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21"/>
        <w:ind w:left="100"/>
      </w:pPr>
      <w:bookmarkStart w:name="7Jun2023" w:id="1"/>
      <w:bookmarkEnd w:id="1"/>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5728640;mso-wrap-distance-left:0;mso-wrap-distance-right:0" id="docshape1"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1"/>
        </w:numPr>
        <w:tabs>
          <w:tab w:pos="520" w:val="left" w:leader="none"/>
        </w:tabs>
        <w:spacing w:line="334" w:lineRule="exact" w:before="0" w:after="0"/>
        <w:ind w:left="520" w:right="0" w:hanging="420"/>
        <w:jc w:val="left"/>
        <w:rPr>
          <w:sz w:val="28"/>
        </w:rPr>
      </w:pPr>
      <w:r>
        <w:rPr>
          <w:spacing w:val="-1"/>
          <w:w w:val="110"/>
          <w:sz w:val="28"/>
        </w:rPr>
        <w:t>台視全球資訊網 </w:t>
      </w:r>
      <w:r>
        <w:rPr>
          <w:w w:val="110"/>
          <w:sz w:val="28"/>
        </w:rPr>
        <w:t>|</w:t>
      </w:r>
      <w:r>
        <w:rPr>
          <w:spacing w:val="-6"/>
          <w:w w:val="110"/>
          <w:sz w:val="28"/>
        </w:rPr>
        <w:t> </w:t>
      </w:r>
      <w:r>
        <w:rPr>
          <w:w w:val="110"/>
          <w:sz w:val="28"/>
        </w:rPr>
        <w:t>2022-10-07</w:t>
      </w:r>
      <w:r>
        <w:rPr>
          <w:spacing w:val="-7"/>
          <w:w w:val="110"/>
          <w:sz w:val="28"/>
        </w:rPr>
        <w:t> </w:t>
      </w:r>
      <w:r>
        <w:rPr>
          <w:spacing w:val="-2"/>
          <w:w w:val="110"/>
          <w:sz w:val="28"/>
        </w:rPr>
        <w:t>(19:08)</w:t>
      </w:r>
    </w:p>
    <w:p>
      <w:pPr>
        <w:spacing w:line="220" w:lineRule="auto" w:before="10"/>
        <w:ind w:left="100" w:right="7759" w:firstLine="0"/>
        <w:jc w:val="left"/>
        <w:rPr>
          <w:sz w:val="28"/>
        </w:rPr>
      </w:pPr>
      <w:r>
        <w:rPr>
          <w:sz w:val="28"/>
        </w:rPr>
        <w:t>網站(URL連接) | 財經</w:t>
      </w:r>
      <w:r>
        <w:rPr>
          <w:spacing w:val="10"/>
          <w:sz w:val="28"/>
        </w:rPr>
        <w:t>字數: </w:t>
      </w:r>
      <w:r>
        <w:rPr>
          <w:sz w:val="28"/>
        </w:rPr>
        <w:t>1415</w:t>
      </w:r>
      <w:r>
        <w:rPr>
          <w:spacing w:val="40"/>
          <w:sz w:val="28"/>
        </w:rPr>
        <w:t> </w:t>
      </w:r>
      <w:r>
        <w:rPr>
          <w:sz w:val="28"/>
        </w:rPr>
        <w:t>words</w:t>
      </w:r>
    </w:p>
    <w:p>
      <w:pPr>
        <w:pStyle w:val="BodyText"/>
        <w:spacing w:before="1"/>
        <w:rPr>
          <w:sz w:val="20"/>
        </w:rPr>
      </w:pPr>
      <w:r>
        <w:rPr/>
        <w:pict>
          <v:shape style="position:absolute;margin-left:36pt;margin-top:13.916446pt;width:523pt;height:.1pt;mso-position-horizontal-relative:page;mso-position-vertical-relative:paragraph;z-index:-15728128;mso-wrap-distance-left:0;mso-wrap-distance-right:0" id="docshape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北市日本工商會白皮書：提深化合作、穩定基建等五建議</w:t>
      </w:r>
    </w:p>
    <w:p>
      <w:pPr>
        <w:pStyle w:val="BodyText"/>
        <w:spacing w:before="9"/>
        <w:rPr>
          <w:sz w:val="19"/>
        </w:rPr>
      </w:pPr>
      <w:r>
        <w:rPr/>
        <w:pict>
          <v:shape style="position:absolute;margin-left:36pt;margin-top:13.723047pt;width:523pt;height:.1pt;mso-position-horizontal-relative:page;mso-position-vertical-relative:paragraph;z-index:-15727616;mso-wrap-distance-left:0;mso-wrap-distance-right:0" id="docshape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pPr>
      <w:hyperlink r:id="rId5">
        <w:r>
          <w:rPr>
            <w:spacing w:val="-2"/>
            <w:w w:val="105"/>
          </w:rPr>
          <w:t>：https://www.ttv.com.tw/finance/view/default.asp?i=10202207155919EEC764994F4C22A151E96</w:t>
        </w:r>
      </w:hyperlink>
      <w:r>
        <w:rPr>
          <w:spacing w:val="80"/>
          <w:w w:val="150"/>
        </w:rPr>
        <w:t>   </w:t>
      </w:r>
      <w:r>
        <w:rPr>
          <w:spacing w:val="-2"/>
        </w:rPr>
        <w:t>F658060A7954A&amp;from=588</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119"/>
      </w:pPr>
      <w:r>
        <w:rPr/>
        <w:pict>
          <v:line style="position:absolute;mso-position-horizontal-relative:page;mso-position-vertical-relative:paragraph;z-index:15731712" from="534pt,16.964531pt" to="558pt,16.964531pt" stroked="true" strokeweight=".8pt" strokecolor="#ff0000">
            <v:stroke dashstyle="solid"/>
            <w10:wrap type="none"/>
          </v:line>
        </w:pict>
      </w:r>
      <w:r>
        <w:rPr>
          <w:w w:val="105"/>
        </w:rPr>
        <w:t>MoneyDJ新聞 2022-10-07 15:59:57 記者 丁于珊 報導台北市日本工商會今(7)日發表2022年對</w:t>
      </w:r>
      <w:r>
        <w:rPr>
          <w:color w:val="FF0000"/>
          <w:w w:val="105"/>
        </w:rPr>
        <w:t>台灣</w:t>
      </w:r>
      <w:r>
        <w:rPr>
          <w:spacing w:val="-2"/>
        </w:rPr>
        <w:t>政府政策建言白皮書，2022年以「邁入嶄新五十年，進一步深化台日合作」為主題，提出五大建議</w:t>
      </w:r>
    </w:p>
    <w:p>
      <w:pPr>
        <w:pStyle w:val="BodyText"/>
        <w:spacing w:line="256" w:lineRule="auto" w:before="2"/>
        <w:ind w:left="100" w:right="239"/>
      </w:pPr>
      <w:r>
        <w:rPr/>
        <w:pict>
          <v:line style="position:absolute;mso-position-horizontal-relative:page;mso-position-vertical-relative:paragraph;z-index:15732224" from="432pt,17.014532pt" to="456pt,17.014532pt" stroked="true" strokeweight=".8pt" strokecolor="#ff0000">
            <v:stroke dashstyle="solid"/>
            <w10:wrap type="none"/>
          </v:line>
        </w:pict>
      </w:r>
      <w:r>
        <w:rPr>
          <w:spacing w:val="-2"/>
        </w:rPr>
        <w:t>，除了持續深化台日合作之外，日本工商會理事長三平拓(圖左)也提到，盼</w:t>
      </w:r>
      <w:r>
        <w:rPr>
          <w:color w:val="FF0000"/>
          <w:spacing w:val="-2"/>
        </w:rPr>
        <w:t>台灣</w:t>
      </w:r>
      <w:r>
        <w:rPr>
          <w:spacing w:val="-2"/>
        </w:rPr>
        <w:t>政府能提供穩定供電、供水等環境以及吸引人才。</w:t>
      </w:r>
    </w:p>
    <w:p>
      <w:pPr>
        <w:pStyle w:val="BodyText"/>
        <w:rPr>
          <w:sz w:val="26"/>
        </w:rPr>
      </w:pPr>
    </w:p>
    <w:p>
      <w:pPr>
        <w:pStyle w:val="BodyText"/>
        <w:spacing w:line="256" w:lineRule="auto"/>
        <w:ind w:left="100" w:right="239"/>
        <w:jc w:val="both"/>
      </w:pPr>
      <w:r>
        <w:rPr>
          <w:spacing w:val="-2"/>
        </w:rPr>
        <w:t>對此，國發會副主委高仙桂(圖中)回應，各行政團隊已經提出相關措施，行政部門每個月也緊盯相</w:t>
      </w:r>
      <w:r>
        <w:rPr>
          <w:spacing w:val="-2"/>
        </w:rPr>
        <w:t>關進度。在2022年的白皮書中，提出五大建議，分別是進一步深化台日合作、台日合作發展產業與開創新產業、建立穩定且具競爭力之基礎建設、吸引優秀人才、建立具有魅力的投資環境。</w:t>
      </w:r>
    </w:p>
    <w:p>
      <w:pPr>
        <w:pStyle w:val="BodyText"/>
        <w:spacing w:before="1"/>
        <w:rPr>
          <w:sz w:val="26"/>
        </w:rPr>
      </w:pPr>
    </w:p>
    <w:p>
      <w:pPr>
        <w:pStyle w:val="BodyText"/>
        <w:spacing w:line="256" w:lineRule="auto"/>
        <w:ind w:left="100" w:right="119"/>
        <w:jc w:val="both"/>
      </w:pPr>
      <w:r>
        <w:rPr/>
        <w:pict>
          <v:shape style="position:absolute;margin-left:120pt;margin-top:48.25pt;width:24pt;height:.1pt;mso-position-horizontal-relative:page;mso-position-vertical-relative:paragraph;z-index:-15727104;mso-wrap-distance-left:0;mso-wrap-distance-right:0" id="docshape4" coordorigin="2400,965" coordsize="480,0" path="m2400,965l2880,965e" filled="false" stroked="true" strokeweight=".8pt" strokecolor="#ff0000">
            <v:path arrowok="t"/>
            <v:stroke dashstyle="solid"/>
            <w10:wrap type="topAndBottom"/>
          </v:shape>
        </w:pict>
      </w:r>
      <w:r>
        <w:rPr/>
        <w:pict>
          <v:shape style="position:absolute;margin-left:264pt;margin-top:48.25pt;width:24pt;height:.1pt;mso-position-horizontal-relative:page;mso-position-vertical-relative:paragraph;z-index:-15726592;mso-wrap-distance-left:0;mso-wrap-distance-right:0" id="docshape5" coordorigin="5280,965" coordsize="480,0" path="m5280,965l5760,965e" filled="false" stroked="true" strokeweight=".8pt" strokecolor="#ff0000">
            <v:path arrowok="t"/>
            <v:stroke dashstyle="solid"/>
            <w10:wrap type="topAndBottom"/>
          </v:shape>
        </w:pict>
      </w:r>
      <w:r>
        <w:rPr/>
        <w:pict>
          <v:line style="position:absolute;mso-position-horizontal-relative:page;mso-position-vertical-relative:paragraph;z-index:15732736" from="312pt,16.914532pt" to="336pt,16.914532pt" stroked="true" strokeweight=".8pt" strokecolor="#ff0000">
            <v:stroke dashstyle="solid"/>
            <w10:wrap type="none"/>
          </v:line>
        </w:pict>
      </w:r>
      <w:r>
        <w:rPr/>
        <w:pict>
          <v:line style="position:absolute;mso-position-horizontal-relative:page;mso-position-vertical-relative:paragraph;z-index:15733248" from="84pt,32.914532pt" to="108pt,32.914532pt" stroked="true" strokeweight=".8pt" strokecolor="#ff0000">
            <v:stroke dashstyle="solid"/>
            <w10:wrap type="none"/>
          </v:line>
        </w:pict>
      </w:r>
      <w:r>
        <w:rPr/>
        <w:pict>
          <v:line style="position:absolute;mso-position-horizontal-relative:page;mso-position-vertical-relative:paragraph;z-index:15733760" from="264pt,32.914532pt" to="288pt,32.914532pt" stroked="true" strokeweight=".8pt" strokecolor="#ff0000">
            <v:stroke dashstyle="solid"/>
            <w10:wrap type="none"/>
          </v:line>
        </w:pict>
      </w:r>
      <w:r>
        <w:rPr/>
        <w:pict>
          <v:line style="position:absolute;mso-position-horizontal-relative:page;mso-position-vertical-relative:paragraph;z-index:15734272" from="504pt,32.914532pt" to="528pt,32.914532pt" stroked="true" strokeweight=".8pt" strokecolor="#ff0000">
            <v:stroke dashstyle="solid"/>
            <w10:wrap type="none"/>
          </v:line>
        </w:pict>
      </w:r>
      <w:r>
        <w:rPr>
          <w:spacing w:val="-2"/>
        </w:rPr>
        <w:t>其中，在進一步深化台日合作方面，三平拓也表示，</w:t>
      </w:r>
      <w:r>
        <w:rPr>
          <w:color w:val="FF0000"/>
          <w:spacing w:val="-2"/>
        </w:rPr>
        <w:t>台灣</w:t>
      </w:r>
      <w:r>
        <w:rPr>
          <w:spacing w:val="-2"/>
        </w:rPr>
        <w:t>在有關貿易的競爭條件下處於劣勢，對出口導向的</w:t>
      </w:r>
      <w:r>
        <w:rPr>
          <w:color w:val="FF0000"/>
          <w:spacing w:val="-2"/>
        </w:rPr>
        <w:t>台灣</w:t>
      </w:r>
      <w:r>
        <w:rPr>
          <w:spacing w:val="-2"/>
        </w:rPr>
        <w:t>屬於嚴重問題；在此情形下，</w:t>
      </w:r>
      <w:r>
        <w:rPr>
          <w:color w:val="FF0000"/>
          <w:spacing w:val="-2"/>
        </w:rPr>
        <w:t>台灣</w:t>
      </w:r>
      <w:r>
        <w:rPr>
          <w:spacing w:val="-2"/>
        </w:rPr>
        <w:t>於2021年9月22日申請加入CPTPP，日本為</w:t>
      </w:r>
      <w:r>
        <w:rPr>
          <w:color w:val="FF0000"/>
          <w:spacing w:val="-2"/>
        </w:rPr>
        <w:t>台灣</w:t>
      </w:r>
      <w:r>
        <w:rPr>
          <w:spacing w:val="-2"/>
        </w:rPr>
        <w:t>感到</w:t>
      </w:r>
      <w:r>
        <w:rPr>
          <w:spacing w:val="-4"/>
        </w:rPr>
        <w:t>十分高興，期待</w:t>
      </w:r>
      <w:r>
        <w:rPr>
          <w:color w:val="FF0000"/>
          <w:spacing w:val="-4"/>
        </w:rPr>
        <w:t>台灣</w:t>
      </w:r>
      <w:r>
        <w:rPr>
          <w:spacing w:val="-4"/>
        </w:rPr>
        <w:t>早日成功加入，也希望</w:t>
      </w:r>
      <w:r>
        <w:rPr>
          <w:color w:val="FF0000"/>
          <w:spacing w:val="-4"/>
        </w:rPr>
        <w:t>台灣</w:t>
      </w:r>
      <w:r>
        <w:rPr>
          <w:spacing w:val="-4"/>
        </w:rPr>
        <w:t>政府持續推動加入CPTPP與IPEF</w:t>
      </w:r>
      <w:r>
        <w:rPr>
          <w:spacing w:val="-5"/>
        </w:rPr>
        <w:t>等廣域經濟夥伴協定</w:t>
      </w:r>
    </w:p>
    <w:p>
      <w:pPr>
        <w:pStyle w:val="BodyText"/>
        <w:ind w:left="100"/>
      </w:pPr>
      <w:r>
        <w:rPr>
          <w:spacing w:val="-12"/>
        </w:rPr>
        <w:t>，以及推動與日本及美國簽訂EPA、FTA。</w:t>
      </w:r>
    </w:p>
    <w:p>
      <w:pPr>
        <w:pStyle w:val="BodyText"/>
        <w:spacing w:before="6"/>
        <w:rPr>
          <w:sz w:val="26"/>
        </w:rPr>
      </w:pPr>
    </w:p>
    <w:p>
      <w:pPr>
        <w:pStyle w:val="BodyText"/>
        <w:spacing w:line="256" w:lineRule="auto"/>
        <w:ind w:left="100" w:right="239"/>
      </w:pPr>
      <w:r>
        <w:rPr/>
        <w:pict>
          <v:line style="position:absolute;mso-position-horizontal-relative:page;mso-position-vertical-relative:paragraph;z-index:15734784" from="240pt,16.914532pt" to="264pt,16.914532pt" stroked="true" strokeweight=".8pt" strokecolor="#ff0000">
            <v:stroke dashstyle="solid"/>
            <w10:wrap type="none"/>
          </v:line>
        </w:pict>
      </w:r>
      <w:r>
        <w:rPr>
          <w:spacing w:val="-2"/>
        </w:rPr>
        <w:t>在台日合作發展產業與開創新產業上，</w:t>
      </w:r>
      <w:r>
        <w:rPr>
          <w:color w:val="FF0000"/>
          <w:spacing w:val="-2"/>
        </w:rPr>
        <w:t>台灣</w:t>
      </w:r>
      <w:r>
        <w:rPr>
          <w:spacing w:val="-2"/>
        </w:rPr>
        <w:t>是極重要的全球半導體生產基地，而日本在半導體材料及生產設備等方面於全球具有相當高之市占率，雙方企業的合作緊密度逐年增加。</w:t>
      </w:r>
    </w:p>
    <w:p>
      <w:pPr>
        <w:pStyle w:val="BodyText"/>
        <w:rPr>
          <w:sz w:val="26"/>
        </w:rPr>
      </w:pPr>
    </w:p>
    <w:p>
      <w:pPr>
        <w:pStyle w:val="BodyText"/>
        <w:spacing w:line="256" w:lineRule="auto"/>
        <w:ind w:left="100" w:right="239"/>
      </w:pPr>
      <w:r>
        <w:rPr/>
        <w:pict>
          <v:line style="position:absolute;mso-position-horizontal-relative:page;mso-position-vertical-relative:paragraph;z-index:15735296" from="108pt,16.914532pt" to="132pt,16.914532pt" stroked="true" strokeweight=".8pt" strokecolor="#ff0000">
            <v:stroke dashstyle="solid"/>
            <w10:wrap type="none"/>
          </v:line>
        </w:pict>
      </w:r>
      <w:r>
        <w:rPr>
          <w:spacing w:val="-2"/>
        </w:rPr>
        <w:t>但特別提出，</w:t>
      </w:r>
      <w:r>
        <w:rPr>
          <w:color w:val="FF0000"/>
          <w:spacing w:val="-2"/>
        </w:rPr>
        <w:t>台灣</w:t>
      </w:r>
      <w:r>
        <w:rPr>
          <w:spacing w:val="-2"/>
        </w:rPr>
        <w:t>供電與供水的穩定度上仍令人擔憂，加上土地與人力不足等，使日商在台推展事業上仍有疑慮；尤其穩定供電不僅對日商而言，對於在台經營的所有企業均屬最低要求。</w:t>
      </w:r>
    </w:p>
    <w:p>
      <w:pPr>
        <w:pStyle w:val="BodyText"/>
        <w:spacing w:before="12"/>
        <w:rPr>
          <w:sz w:val="25"/>
        </w:rPr>
      </w:pPr>
    </w:p>
    <w:p>
      <w:pPr>
        <w:pStyle w:val="BodyText"/>
        <w:spacing w:line="256" w:lineRule="auto"/>
        <w:ind w:left="100" w:right="239"/>
      </w:pPr>
      <w:r>
        <w:rPr/>
        <w:pict>
          <v:shape style="position:absolute;margin-left:132pt;margin-top:32.254044pt;width:24pt;height:.1pt;mso-position-horizontal-relative:page;mso-position-vertical-relative:paragraph;z-index:-15726080;mso-wrap-distance-left:0;mso-wrap-distance-right:0" id="docshape6" coordorigin="2640,645" coordsize="480,0" path="m2640,645l3120,645e" filled="false" stroked="true" strokeweight=".8pt" strokecolor="#ff0000">
            <v:path arrowok="t"/>
            <v:stroke dashstyle="solid"/>
            <w10:wrap type="topAndBottom"/>
          </v:shape>
        </w:pict>
      </w:r>
      <w:r>
        <w:rPr/>
        <w:pict>
          <v:line style="position:absolute;mso-position-horizontal-relative:page;mso-position-vertical-relative:paragraph;z-index:15735808" from="72pt,16.914532pt" to="96pt,16.914532pt" stroked="true" strokeweight=".8pt" strokecolor="#ff0000">
            <v:stroke dashstyle="solid"/>
            <w10:wrap type="none"/>
          </v:line>
        </w:pict>
      </w:r>
      <w:r>
        <w:rPr>
          <w:spacing w:val="-2"/>
        </w:rPr>
        <w:t>然而，</w:t>
      </w:r>
      <w:r>
        <w:rPr>
          <w:color w:val="FF0000"/>
          <w:spacing w:val="-2"/>
        </w:rPr>
        <w:t>台灣</w:t>
      </w:r>
      <w:r>
        <w:rPr>
          <w:spacing w:val="-2"/>
        </w:rPr>
        <w:t>的供電在2021年5月、2022年3月及最近均連續發生大規模停電，對於供電的穩定性令人</w:t>
      </w:r>
      <w:r>
        <w:rPr/>
        <w:t>越發不安。此外，</w:t>
      </w:r>
      <w:r>
        <w:rPr>
          <w:color w:val="FF0000"/>
        </w:rPr>
        <w:t>台灣</w:t>
      </w:r>
      <w:r>
        <w:rPr>
          <w:spacing w:val="-1"/>
        </w:rPr>
        <w:t>政府計畫透過增加天然氣與再生能源來增加的電力供應，此一方向雖屬正確</w:t>
      </w:r>
    </w:p>
    <w:p>
      <w:pPr>
        <w:pStyle w:val="BodyText"/>
        <w:ind w:left="100"/>
      </w:pPr>
      <w:r>
        <w:rPr>
          <w:spacing w:val="-4"/>
        </w:rPr>
        <w:t>，不過，在供電平衡緊迫疑慮中，2025年將目前發電量占比不到10%</w:t>
      </w:r>
      <w:r>
        <w:rPr>
          <w:spacing w:val="-5"/>
        </w:rPr>
        <w:t>且屬基載電力的核能發電完全停</w:t>
      </w:r>
    </w:p>
    <w:p>
      <w:pPr>
        <w:spacing w:after="0"/>
        <w:sectPr>
          <w:type w:val="continuous"/>
          <w:pgSz w:w="11900" w:h="16840"/>
          <w:pgMar w:top="760" w:bottom="280" w:left="620" w:right="620"/>
        </w:sectPr>
      </w:pPr>
    </w:p>
    <w:p>
      <w:pPr>
        <w:pStyle w:val="BodyText"/>
        <w:spacing w:line="256" w:lineRule="auto" w:before="21"/>
        <w:ind w:left="100" w:right="239"/>
        <w:jc w:val="both"/>
      </w:pPr>
      <w:r>
        <w:rPr>
          <w:spacing w:val="-2"/>
        </w:rPr>
        <w:t>止，並大幅減少燃煤電力的情形下，提高發電量不穩定的再生能源比率政策，以及火力發電燃料中</w:t>
      </w:r>
      <w:r>
        <w:rPr>
          <w:spacing w:val="-2"/>
        </w:rPr>
        <w:t>天然氣的國際價格飆漲影響，均令人感到憂心，同時2025年前是否能順利達成能源組合，也令人不</w:t>
      </w:r>
      <w:r>
        <w:rPr>
          <w:spacing w:val="-6"/>
        </w:rPr>
        <w:t>安。</w:t>
      </w:r>
    </w:p>
    <w:p>
      <w:pPr>
        <w:pStyle w:val="BodyText"/>
        <w:spacing w:before="1"/>
        <w:rPr>
          <w:sz w:val="26"/>
        </w:rPr>
      </w:pPr>
    </w:p>
    <w:p>
      <w:pPr>
        <w:pStyle w:val="BodyText"/>
        <w:spacing w:line="256" w:lineRule="auto"/>
        <w:ind w:left="100" w:right="119"/>
      </w:pPr>
      <w:r>
        <w:rPr/>
        <w:pict>
          <v:shape style="position:absolute;margin-left:48pt;margin-top:32.914532pt;width:24pt;height:.1pt;mso-position-horizontal-relative:page;mso-position-vertical-relative:paragraph;z-index:-15720960;mso-wrap-distance-left:0;mso-wrap-distance-right:0" id="docshape7" coordorigin="960,658" coordsize="480,0" path="m960,658l1440,658e" filled="false" stroked="true" strokeweight=".8pt" strokecolor="#ff0000">
            <v:path arrowok="t"/>
            <v:stroke dashstyle="solid"/>
            <w10:wrap type="topAndBottom"/>
          </v:shape>
        </w:pict>
      </w:r>
      <w:r>
        <w:rPr/>
        <w:pict>
          <v:line style="position:absolute;mso-position-horizontal-relative:page;mso-position-vertical-relative:paragraph;z-index:15736832" from="72pt,16.914532pt" to="96pt,16.914532pt" stroked="true" strokeweight=".8pt" strokecolor="#ff0000">
            <v:stroke dashstyle="solid"/>
            <w10:wrap type="none"/>
          </v:line>
        </w:pict>
      </w:r>
      <w:r>
        <w:rPr/>
        <w:pict>
          <v:line style="position:absolute;mso-position-horizontal-relative:page;mso-position-vertical-relative:paragraph;z-index:15737344" from="204pt,16.914532pt" to="228pt,16.914532pt" stroked="true" strokeweight=".8pt" strokecolor="#ff0000">
            <v:stroke dashstyle="solid"/>
            <w10:wrap type="none"/>
          </v:line>
        </w:pict>
      </w:r>
      <w:r>
        <w:rPr/>
        <w:pict>
          <v:line style="position:absolute;mso-position-horizontal-relative:page;mso-position-vertical-relative:paragraph;z-index:15737856" from="300pt,16.914532pt" to="336pt,16.914532pt" stroked="true" strokeweight=".8pt" strokecolor="#ff0000">
            <v:stroke dashstyle="solid"/>
            <w10:wrap type="none"/>
          </v:line>
        </w:pict>
      </w:r>
      <w:r>
        <w:rPr/>
        <w:t>另外，</w:t>
      </w:r>
      <w:r>
        <w:rPr>
          <w:color w:val="FF0000"/>
        </w:rPr>
        <w:t>台灣</w:t>
      </w:r>
      <w:r>
        <w:rPr/>
        <w:t>已進入高齡社會，而</w:t>
      </w:r>
      <w:r>
        <w:rPr>
          <w:color w:val="FF0000"/>
        </w:rPr>
        <w:t>台灣</w:t>
      </w:r>
      <w:r>
        <w:rPr>
          <w:w w:val="102"/>
        </w:rPr>
        <w:t>在2021年之總</w:t>
      </w:r>
      <w:r>
        <w:rPr>
          <w:color w:val="FF0000"/>
        </w:rPr>
        <w:t>生育率</w:t>
      </w:r>
      <w:r>
        <w:rPr>
          <w:w w:val="102"/>
        </w:rPr>
        <w:t>為0.975人，連續2年跌破1</w:t>
      </w:r>
      <w:r>
        <w:rPr>
          <w:spacing w:val="-3"/>
          <w:w w:val="102"/>
        </w:rPr>
        <w:t>人大關，預估今</w:t>
      </w:r>
      <w:r>
        <w:rPr/>
        <w:t>後</w:t>
      </w:r>
      <w:r>
        <w:rPr>
          <w:color w:val="FF0000"/>
        </w:rPr>
        <w:t>台灣</w:t>
      </w:r>
      <w:r>
        <w:rPr/>
        <w:t>少子高齡化將更加快速，也盼政府能夠建立少子高齡化的因應制度。</w:t>
      </w:r>
    </w:p>
    <w:p>
      <w:pPr>
        <w:pStyle w:val="BodyText"/>
        <w:spacing w:before="8"/>
        <w:rPr>
          <w:sz w:val="23"/>
        </w:rPr>
      </w:pPr>
    </w:p>
    <w:p>
      <w:pPr>
        <w:pStyle w:val="BodyText"/>
        <w:ind w:left="100"/>
      </w:pPr>
      <w:r>
        <w:rPr>
          <w:spacing w:val="-1"/>
        </w:rPr>
        <w:t>高仙桂表示，肯定白皮書提到的合作領域，也認為未來能夠強化三個領域合作關係，包含數位轉型</w:t>
      </w:r>
    </w:p>
    <w:p>
      <w:pPr>
        <w:pStyle w:val="BodyText"/>
        <w:spacing w:before="22"/>
        <w:ind w:left="100"/>
      </w:pPr>
      <w:r>
        <w:rPr>
          <w:spacing w:val="-1"/>
        </w:rPr>
        <w:t>、淨零轉型以及打造供應鏈韌性。高仙桂也對日本工商會提出的缺水、缺電、人才及土地問題回應</w:t>
      </w:r>
    </w:p>
    <w:p>
      <w:pPr>
        <w:pStyle w:val="BodyText"/>
        <w:spacing w:line="256" w:lineRule="auto" w:before="22"/>
        <w:ind w:left="100" w:right="239"/>
        <w:jc w:val="both"/>
      </w:pPr>
      <w:r>
        <w:rPr>
          <w:spacing w:val="-2"/>
        </w:rPr>
        <w:t>，各行政團隊已針對這些問題提出相關措施，在穩定供電上，台電已公布未來十年強化電網韌性建</w:t>
      </w:r>
      <w:r>
        <w:rPr>
          <w:spacing w:val="-2"/>
        </w:rPr>
        <w:t>設計畫，並預計投入5645億元來分散、強固電網，而在綠電及儲能設備等方面都是日本非常專長的項目，也歡迎日本企業參與相關建設；在水資源方面，政府已研擬完整的水資源調度與備援計畫</w:t>
      </w:r>
    </w:p>
    <w:p>
      <w:pPr>
        <w:pStyle w:val="BodyText"/>
        <w:spacing w:before="4"/>
        <w:ind w:left="100"/>
      </w:pPr>
      <w:r>
        <w:rPr>
          <w:spacing w:val="-1"/>
        </w:rPr>
        <w:t>，包含再生水、海水淡化等相關措施也都在企畫範疇內。</w:t>
      </w:r>
    </w:p>
    <w:p>
      <w:pPr>
        <w:pStyle w:val="BodyText"/>
        <w:spacing w:before="7"/>
        <w:rPr>
          <w:sz w:val="27"/>
        </w:rPr>
      </w:pPr>
    </w:p>
    <w:p>
      <w:pPr>
        <w:pStyle w:val="BodyText"/>
        <w:spacing w:line="256" w:lineRule="auto"/>
        <w:ind w:left="100" w:right="239"/>
        <w:jc w:val="both"/>
      </w:pPr>
      <w:r>
        <w:rPr>
          <w:spacing w:val="-2"/>
        </w:rPr>
        <w:t>在土地方面，政府已盤點公有土地，未來將會加強公有土地釋出，同時鼓勵民間釋出閒置土地，目</w:t>
      </w:r>
      <w:r>
        <w:rPr>
          <w:spacing w:val="-2"/>
        </w:rPr>
        <w:t>前也有很多工業區土地開發計畫。至於人才方面，政府已規劃在11所大學設立包含半導體、循環經濟、金融、AI等領域的國家重點領域研究學院，培育未來產業發展所需高階人才；同時，政府也積極延攬海外人才，包含推動就業金卡、移工留才久用方案等。</w:t>
      </w:r>
    </w:p>
    <w:p>
      <w:pPr>
        <w:pStyle w:val="BodyText"/>
        <w:spacing w:before="2"/>
        <w:rPr>
          <w:sz w:val="26"/>
        </w:rPr>
      </w:pPr>
    </w:p>
    <w:p>
      <w:pPr>
        <w:pStyle w:val="BodyText"/>
        <w:spacing w:line="256" w:lineRule="auto"/>
        <w:ind w:left="100" w:right="119"/>
      </w:pPr>
      <w:r>
        <w:rPr/>
        <w:pict>
          <v:line style="position:absolute;mso-position-horizontal-relative:page;mso-position-vertical-relative:paragraph;z-index:15738368" from="168pt,16.914532pt" to="192pt,16.914532pt" stroked="true" strokeweight=".8pt" strokecolor="#ff0000">
            <v:stroke dashstyle="solid"/>
            <w10:wrap type="none"/>
          </v:line>
        </w:pict>
      </w:r>
      <w:r>
        <w:rPr/>
        <w:pict>
          <v:line style="position:absolute;mso-position-horizontal-relative:page;mso-position-vertical-relative:paragraph;z-index:15738880" from="36pt,32.914532pt" to="60pt,32.914532pt" stroked="true" strokeweight=".8pt" strokecolor="#ff0000">
            <v:stroke dashstyle="solid"/>
            <w10:wrap type="none"/>
          </v:line>
        </w:pict>
      </w:r>
      <w:r>
        <w:rPr/>
        <w:pict>
          <v:line style="position:absolute;mso-position-horizontal-relative:page;mso-position-vertical-relative:paragraph;z-index:15739392" from="180pt,48.914532pt" to="204pt,48.914532pt" stroked="true" strokeweight=".8pt" strokecolor="#ff0000">
            <v:stroke dashstyle="solid"/>
            <w10:wrap type="none"/>
          </v:line>
        </w:pict>
      </w:r>
      <w:r>
        <w:rPr>
          <w:spacing w:val="-2"/>
        </w:rPr>
        <w:t>另外，經濟部還設有投資</w:t>
      </w:r>
      <w:r>
        <w:rPr>
          <w:color w:val="FF0000"/>
          <w:spacing w:val="-2"/>
        </w:rPr>
        <w:t>台灣</w:t>
      </w:r>
      <w:r>
        <w:rPr>
          <w:spacing w:val="-2"/>
        </w:rPr>
        <w:t>事務所，能夠協助企業解決在台投資的問題與困難。高仙桂表示，隨</w:t>
      </w:r>
      <w:r>
        <w:rPr>
          <w:color w:val="FF0000"/>
          <w:spacing w:val="-2"/>
        </w:rPr>
        <w:t>台灣</w:t>
      </w:r>
      <w:r>
        <w:rPr>
          <w:spacing w:val="-2"/>
        </w:rPr>
        <w:t>與日本邊境陸續開放後，對於未來深化台日交流深具信心。三平拓也強調，到2022年9月，台日</w:t>
      </w:r>
      <w:r>
        <w:rPr>
          <w:spacing w:val="-2"/>
        </w:rPr>
        <w:t>間正式斷交邁入第51年，但</w:t>
      </w:r>
      <w:r>
        <w:rPr>
          <w:color w:val="FF0000"/>
          <w:spacing w:val="-2"/>
        </w:rPr>
        <w:t>台灣</w:t>
      </w:r>
      <w:r>
        <w:rPr>
          <w:spacing w:val="-2"/>
        </w:rPr>
        <w:t>與日本克服了斷交的難關，一步步構築了目前的良好關係，而</w:t>
      </w:r>
      <w:r>
        <w:rPr>
          <w:spacing w:val="80"/>
        </w:rPr>
        <w:t>  </w:t>
      </w:r>
      <w:r>
        <w:rPr>
          <w:spacing w:val="-2"/>
        </w:rPr>
        <w:t>2022年作為下一個50年的起點，更應該放眼未來，並且以加深台日合作為目標而努力。</w:t>
      </w:r>
    </w:p>
    <w:p>
      <w:pPr>
        <w:pStyle w:val="BodyText"/>
        <w:spacing w:before="2"/>
        <w:rPr>
          <w:sz w:val="26"/>
        </w:rPr>
      </w:pPr>
    </w:p>
    <w:p>
      <w:pPr>
        <w:pStyle w:val="BodyText"/>
        <w:spacing w:before="1"/>
        <w:ind w:left="100"/>
      </w:pPr>
      <w:r>
        <w:rPr>
          <w:spacing w:val="-6"/>
        </w:rPr>
        <w:t>資料來源：MoneyDJ</w:t>
      </w:r>
      <w:r>
        <w:rPr>
          <w:spacing w:val="-8"/>
        </w:rPr>
        <w:t>理財網</w:t>
      </w:r>
    </w:p>
    <w:p>
      <w:pPr>
        <w:pStyle w:val="BodyText"/>
      </w:pPr>
    </w:p>
    <w:p>
      <w:pPr>
        <w:pStyle w:val="BodyText"/>
        <w:spacing w:before="4"/>
        <w:rPr>
          <w:sz w:val="29"/>
        </w:rPr>
      </w:pPr>
    </w:p>
    <w:p>
      <w:pPr>
        <w:pStyle w:val="BodyText"/>
        <w:ind w:left="100"/>
      </w:pPr>
      <w:r>
        <w:rPr>
          <w:spacing w:val="-2"/>
          <w:w w:val="110"/>
        </w:rPr>
        <w:t>文章編號: [202210075961457]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520" w:val="left" w:leader="none"/>
        </w:tabs>
        <w:spacing w:line="332" w:lineRule="exact" w:before="0" w:after="0"/>
        <w:ind w:left="520" w:right="0" w:hanging="420"/>
        <w:jc w:val="left"/>
        <w:rPr>
          <w:sz w:val="28"/>
        </w:rPr>
      </w:pPr>
      <w:r>
        <w:rPr>
          <w:spacing w:val="1"/>
          <w:w w:val="110"/>
          <w:sz w:val="28"/>
        </w:rPr>
        <w:t>公視新聞網 </w:t>
      </w:r>
      <w:r>
        <w:rPr>
          <w:w w:val="110"/>
          <w:sz w:val="28"/>
        </w:rPr>
        <w:t>|</w:t>
      </w:r>
      <w:r>
        <w:rPr>
          <w:spacing w:val="12"/>
          <w:w w:val="110"/>
          <w:sz w:val="28"/>
        </w:rPr>
        <w:t> </w:t>
      </w:r>
      <w:r>
        <w:rPr>
          <w:w w:val="110"/>
          <w:sz w:val="28"/>
        </w:rPr>
        <w:t>2022-10-07</w:t>
      </w:r>
      <w:r>
        <w:rPr>
          <w:spacing w:val="12"/>
          <w:w w:val="110"/>
          <w:sz w:val="28"/>
        </w:rPr>
        <w:t> </w:t>
      </w:r>
      <w:r>
        <w:rPr>
          <w:spacing w:val="-2"/>
          <w:w w:val="110"/>
          <w:sz w:val="28"/>
        </w:rPr>
        <w:t>(20:32)</w:t>
      </w:r>
    </w:p>
    <w:p>
      <w:pPr>
        <w:spacing w:line="220" w:lineRule="auto" w:before="10"/>
        <w:ind w:left="100" w:right="7759" w:firstLine="0"/>
        <w:jc w:val="left"/>
        <w:rPr>
          <w:sz w:val="28"/>
        </w:rPr>
      </w:pPr>
      <w:r>
        <w:rPr>
          <w:sz w:val="28"/>
        </w:rPr>
        <w:t>網站(URL連接) | 社會</w:t>
      </w:r>
      <w:r>
        <w:rPr>
          <w:sz w:val="28"/>
        </w:rPr>
        <w:t>字數: 583 words</w:t>
      </w:r>
    </w:p>
    <w:p>
      <w:pPr>
        <w:pStyle w:val="BodyText"/>
        <w:rPr>
          <w:sz w:val="20"/>
        </w:rPr>
      </w:pPr>
      <w:r>
        <w:rPr/>
        <w:pict>
          <v:shape style="position:absolute;margin-left:36pt;margin-top:13.904882pt;width:523pt;height:.1pt;mso-position-horizontal-relative:page;mso-position-vertical-relative:paragraph;z-index:-15717376;mso-wrap-distance-left:0;mso-wrap-distance-right:0" id="docshape8"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全國人口數連3</w:t>
      </w:r>
      <w:r>
        <w:rPr>
          <w:spacing w:val="9"/>
          <w:sz w:val="28"/>
        </w:rPr>
        <w:t>月正成長 </w:t>
      </w:r>
      <w:r>
        <w:rPr>
          <w:color w:val="FF0000"/>
          <w:sz w:val="28"/>
        </w:rPr>
        <w:t>生育率</w:t>
      </w:r>
      <w:r>
        <w:rPr>
          <w:spacing w:val="-2"/>
          <w:sz w:val="28"/>
        </w:rPr>
        <w:t>全球倒數第一</w:t>
      </w:r>
    </w:p>
    <w:p>
      <w:pPr>
        <w:pStyle w:val="BodyText"/>
        <w:spacing w:line="20" w:lineRule="exact"/>
        <w:ind w:left="3180"/>
        <w:rPr>
          <w:sz w:val="2"/>
        </w:rPr>
      </w:pPr>
      <w:r>
        <w:rPr>
          <w:sz w:val="2"/>
        </w:rPr>
        <w:pict>
          <v:group style="width:42pt;height:.95pt;mso-position-horizontal-relative:char;mso-position-vertical-relative:line" id="docshapegroup9"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716352;mso-wrap-distance-left:0;mso-wrap-distance-right:0" id="docshape10"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：https://news.pts.org.tw/article/603551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shape style="position:absolute;margin-left:360pt;margin-top:32.914532pt;width:60pt;height:.1pt;mso-position-horizontal-relative:page;mso-position-vertical-relative:paragraph;z-index:-15715840;mso-wrap-distance-left:0;mso-wrap-distance-right:0" id="docshape11" coordorigin="7200,658" coordsize="1200,0" path="m7200,658l8400,658e" filled="false" stroked="true" strokeweight=".8pt" strokecolor="#ff0000">
            <v:path arrowok="t"/>
            <v:stroke dashstyle="solid"/>
            <w10:wrap type="topAndBottom"/>
          </v:shape>
        </w:pict>
      </w:r>
      <w:r>
        <w:rPr/>
        <w:pict>
          <v:line style="position:absolute;mso-position-horizontal-relative:page;mso-position-vertical-relative:paragraph;z-index:15742976" from="222pt,16.914532pt" to="246pt,16.914532pt" stroked="true" strokeweight=".8pt" strokecolor="#ff0000">
            <v:stroke dashstyle="solid"/>
            <w10:wrap type="none"/>
          </v:line>
        </w:pict>
      </w:r>
      <w:r>
        <w:rPr>
          <w:spacing w:val="-2"/>
        </w:rPr>
        <w:t>根據內政部最新統計資料，截至9月</w:t>
      </w:r>
      <w:r>
        <w:rPr>
          <w:color w:val="FF0000"/>
          <w:spacing w:val="-2"/>
        </w:rPr>
        <w:t>台灣</w:t>
      </w:r>
      <w:r>
        <w:rPr>
          <w:spacing w:val="-2"/>
        </w:rPr>
        <w:t>人口總數為2319萬8133人，連續3個月人口正成長。雖然人</w:t>
      </w:r>
      <w:r>
        <w:rPr>
          <w:spacing w:val="-2"/>
        </w:rPr>
        <w:t>口數看似有成長，但自然增加部分卻仍處於負成長狀態，同時</w:t>
      </w:r>
      <w:r>
        <w:rPr>
          <w:color w:val="FF0000"/>
          <w:spacing w:val="-2"/>
        </w:rPr>
        <w:t>台灣生育率</w:t>
      </w:r>
      <w:r>
        <w:rPr>
          <w:spacing w:val="-2"/>
        </w:rPr>
        <w:t>在全球排名倒數第一。</w:t>
      </w:r>
    </w:p>
    <w:p>
      <w:pPr>
        <w:pStyle w:val="BodyText"/>
        <w:spacing w:before="8"/>
        <w:rPr>
          <w:sz w:val="23"/>
        </w:rPr>
      </w:pPr>
    </w:p>
    <w:p>
      <w:pPr>
        <w:pStyle w:val="BodyText"/>
        <w:spacing w:line="256" w:lineRule="auto"/>
        <w:ind w:left="100" w:right="239"/>
      </w:pPr>
      <w:r>
        <w:rPr>
          <w:spacing w:val="-2"/>
        </w:rPr>
        <w:t>新冠疫情趨緩，加上10月13日邊境解封在即，不少準備結婚的新人加快籌備婚禮腳步，紛紛向婚宴</w:t>
      </w:r>
      <w:r>
        <w:rPr>
          <w:spacing w:val="-2"/>
        </w:rPr>
        <w:t>會館喬時間搶先搶下婚宴好日子，並開心規劃婚後的生養計劃。</w:t>
      </w:r>
    </w:p>
    <w:p>
      <w:pPr>
        <w:pStyle w:val="BodyText"/>
        <w:rPr>
          <w:sz w:val="26"/>
        </w:rPr>
      </w:pPr>
    </w:p>
    <w:p>
      <w:pPr>
        <w:pStyle w:val="BodyText"/>
        <w:spacing w:line="256" w:lineRule="auto"/>
        <w:ind w:left="100" w:right="239"/>
      </w:pPr>
      <w:r>
        <w:rPr/>
        <w:t>新婚太太蔡小姐表示，「 因為懷孕的關係所以先登記， 然後再慢慢看婚宴會館這樣子，雖然（</w:t>
      </w:r>
      <w:r>
        <w:rPr/>
        <w:t>婚</w:t>
      </w:r>
      <w:r>
        <w:rPr>
          <w:spacing w:val="-2"/>
        </w:rPr>
        <w:t>育補助）沒有到可能像一些北歐國家這麼好，可是至少不無小補。」</w:t>
      </w:r>
    </w:p>
    <w:p>
      <w:pPr>
        <w:pStyle w:val="BodyText"/>
        <w:spacing w:before="12"/>
        <w:rPr>
          <w:sz w:val="25"/>
        </w:rPr>
      </w:pPr>
    </w:p>
    <w:p>
      <w:pPr>
        <w:pStyle w:val="BodyText"/>
        <w:spacing w:line="256" w:lineRule="auto"/>
        <w:ind w:left="100" w:right="239"/>
      </w:pPr>
      <w:r>
        <w:rPr/>
        <w:t>婚宴會館經理翁盈修指出，「 現在開始到明年的下半年大概第3季左右，其實在整個詢問度跟訂席</w:t>
      </w:r>
      <w:r>
        <w:rPr>
          <w:spacing w:val="-2"/>
        </w:rPr>
        <w:t>率都已經有達到以往的2到3成。」</w:t>
      </w:r>
    </w:p>
    <w:p>
      <w:pPr>
        <w:pStyle w:val="BodyText"/>
        <w:rPr>
          <w:sz w:val="26"/>
        </w:rPr>
      </w:pPr>
    </w:p>
    <w:p>
      <w:pPr>
        <w:pStyle w:val="BodyText"/>
        <w:spacing w:line="256" w:lineRule="auto"/>
        <w:ind w:left="100" w:right="119"/>
      </w:pPr>
      <w:r>
        <w:rPr/>
        <w:pict>
          <v:shape style="position:absolute;margin-left:252pt;margin-top:48.914532pt;width:24pt;height:.1pt;mso-position-horizontal-relative:page;mso-position-vertical-relative:paragraph;z-index:-15715328;mso-wrap-distance-left:0;mso-wrap-distance-right:0" id="docshape12" coordorigin="5040,978" coordsize="480,0" path="m5040,978l5520,978e" filled="false" stroked="true" strokeweight=".8pt" strokecolor="#ff0000">
            <v:path arrowok="t"/>
            <v:stroke dashstyle="solid"/>
            <w10:wrap type="topAndBottom"/>
          </v:shape>
        </w:pict>
      </w:r>
      <w:r>
        <w:rPr/>
        <w:pict>
          <v:shape style="position:absolute;margin-left:288pt;margin-top:48.914532pt;width:36pt;height:.1pt;mso-position-horizontal-relative:page;mso-position-vertical-relative:paragraph;z-index:-15714816;mso-wrap-distance-left:0;mso-wrap-distance-right:0" id="docshape13" coordorigin="5760,978" coordsize="720,0" path="m5760,978l6480,978e" filled="false" stroked="true" strokeweight=".8pt" strokecolor="#ff0000">
            <v:path arrowok="t"/>
            <v:stroke dashstyle="solid"/>
            <w10:wrap type="topAndBottom"/>
          </v:shape>
        </w:pict>
      </w:r>
      <w:r>
        <w:rPr/>
        <w:pict>
          <v:line style="position:absolute;mso-position-horizontal-relative:page;mso-position-vertical-relative:paragraph;z-index:15743488" from="60pt,16.914532pt" to="96pt,16.914532pt" stroked="true" strokeweight=".8pt" strokecolor="#ff0000">
            <v:stroke dashstyle="solid"/>
            <w10:wrap type="none"/>
          </v:line>
        </w:pict>
      </w:r>
      <w:r>
        <w:rPr/>
        <w:pict>
          <v:line style="position:absolute;mso-position-horizontal-relative:page;mso-position-vertical-relative:paragraph;z-index:15744000" from="156pt,16.914532pt" to="180pt,16.914532pt" stroked="true" strokeweight=".8pt" strokecolor="#ff0000">
            <v:stroke dashstyle="solid"/>
            <w10:wrap type="none"/>
          </v:line>
        </w:pict>
      </w:r>
      <w:r>
        <w:rPr>
          <w:spacing w:val="-2"/>
        </w:rPr>
        <w:t>不過</w:t>
      </w:r>
      <w:r>
        <w:rPr>
          <w:color w:val="FF0000"/>
          <w:spacing w:val="-2"/>
        </w:rPr>
        <w:t>少子化</w:t>
      </w:r>
      <w:r>
        <w:rPr>
          <w:spacing w:val="-2"/>
        </w:rPr>
        <w:t>危機仍籠罩</w:t>
      </w:r>
      <w:r>
        <w:rPr>
          <w:color w:val="FF0000"/>
          <w:spacing w:val="-2"/>
        </w:rPr>
        <w:t>台灣</w:t>
      </w:r>
      <w:r>
        <w:rPr>
          <w:spacing w:val="-2"/>
        </w:rPr>
        <w:t>，根據內政部最新人口統計，截至今年9月人口總數為2319萬8133人，整</w:t>
      </w:r>
      <w:r>
        <w:rPr>
          <w:spacing w:val="-2"/>
        </w:rPr>
        <w:t>體較8月增加3579人。雖然是自2010年2月起人口負成長後連續3個月人口正成長，但自然增加為負 4288人，顯示人口死亡率大於出生率。而</w:t>
      </w:r>
      <w:r>
        <w:rPr>
          <w:color w:val="FF0000"/>
          <w:spacing w:val="-2"/>
        </w:rPr>
        <w:t>台灣</w:t>
      </w:r>
      <w:r>
        <w:rPr>
          <w:spacing w:val="-2"/>
        </w:rPr>
        <w:t>的</w:t>
      </w:r>
      <w:r>
        <w:rPr>
          <w:color w:val="FF0000"/>
          <w:spacing w:val="-2"/>
        </w:rPr>
        <w:t>生育率</w:t>
      </w:r>
      <w:r>
        <w:rPr>
          <w:spacing w:val="-2"/>
        </w:rPr>
        <w:t>，也在全球排行中倒數第一。</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5744512" from="192pt,16.914532pt" to="216pt,16.914532pt" stroked="true" strokeweight=".8pt" strokecolor="#ff0000">
            <v:stroke dashstyle="solid"/>
            <w10:wrap type="none"/>
          </v:line>
        </w:pict>
      </w:r>
      <w:r>
        <w:rPr>
          <w:spacing w:val="-2"/>
        </w:rPr>
        <w:t>台大退休教授薛承泰提到，「</w:t>
      </w:r>
      <w:r>
        <w:rPr>
          <w:color w:val="FF0000"/>
          <w:spacing w:val="-2"/>
        </w:rPr>
        <w:t>台灣</w:t>
      </w:r>
      <w:r>
        <w:rPr>
          <w:spacing w:val="-2"/>
        </w:rPr>
        <w:t>的房價，當然我們指的是都會地區，真的是偏高，尤其跟薪資比</w:t>
      </w:r>
      <w:r>
        <w:rPr/>
        <w:t>它真的是偏高，這是事實。養小孩的代價也是愈來愈高，這也是事實 （加上）整個通膨現象。」</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5745024" from="84pt,16.914532pt" to="108pt,16.914532pt" stroked="true" strokeweight=".8pt" strokecolor="#ff0000">
            <v:stroke dashstyle="solid"/>
            <w10:wrap type="none"/>
          </v:line>
        </w:pict>
      </w:r>
      <w:r>
        <w:rPr/>
        <w:pict>
          <v:line style="position:absolute;mso-position-horizontal-relative:page;mso-position-vertical-relative:paragraph;z-index:15745536" from="228pt,16.914532pt" to="252pt,16.914532pt" stroked="true" strokeweight=".8pt" strokecolor="#ff0000">
            <v:stroke dashstyle="solid"/>
            <w10:wrap type="none"/>
          </v:line>
        </w:pict>
      </w:r>
      <w:r>
        <w:rPr/>
        <w:pict>
          <v:line style="position:absolute;mso-position-horizontal-relative:page;mso-position-vertical-relative:paragraph;z-index:15746048" from="288pt,16.914532pt" to="324pt,16.914532pt" stroked="true" strokeweight=".8pt" strokecolor="#ff0000">
            <v:stroke dashstyle="solid"/>
            <w10:wrap type="none"/>
          </v:line>
        </w:pict>
      </w:r>
      <w:r>
        <w:rPr>
          <w:spacing w:val="-2"/>
        </w:rPr>
        <w:t>長期觀察</w:t>
      </w:r>
      <w:r>
        <w:rPr>
          <w:color w:val="FF0000"/>
          <w:spacing w:val="-2"/>
        </w:rPr>
        <w:t>台灣</w:t>
      </w:r>
      <w:r>
        <w:rPr>
          <w:spacing w:val="-2"/>
        </w:rPr>
        <w:t>人口消長的學者表示，</w:t>
      </w:r>
      <w:r>
        <w:rPr>
          <w:color w:val="FF0000"/>
          <w:spacing w:val="-2"/>
        </w:rPr>
        <w:t>台灣</w:t>
      </w:r>
      <w:r>
        <w:rPr>
          <w:spacing w:val="-2"/>
        </w:rPr>
        <w:t>現階段</w:t>
      </w:r>
      <w:r>
        <w:rPr>
          <w:color w:val="FF0000"/>
          <w:spacing w:val="-2"/>
        </w:rPr>
        <w:t>生育率</w:t>
      </w:r>
      <w:r>
        <w:rPr>
          <w:spacing w:val="-2"/>
        </w:rPr>
        <w:t>不敵死亡率，將在2025年邁入超高齡社會。</w:t>
      </w:r>
      <w:r>
        <w:rPr>
          <w:spacing w:val="-2"/>
        </w:rPr>
        <w:t>而年輕世代不敢生的原因，除了經濟因素之外，也出現小孩將絆住生涯規畫的觀念，這都有待政府花心思來扭轉。</w:t>
      </w:r>
    </w:p>
    <w:p>
      <w:pPr>
        <w:pStyle w:val="BodyText"/>
      </w:pPr>
    </w:p>
    <w:p>
      <w:pPr>
        <w:pStyle w:val="BodyText"/>
        <w:spacing w:before="10"/>
        <w:rPr>
          <w:sz w:val="27"/>
        </w:rPr>
      </w:pPr>
    </w:p>
    <w:p>
      <w:pPr>
        <w:pStyle w:val="BodyText"/>
        <w:ind w:left="100"/>
      </w:pPr>
      <w:r>
        <w:rPr>
          <w:spacing w:val="-2"/>
          <w:w w:val="110"/>
        </w:rPr>
        <w:t>文章編號: [202210076691442]</w:t>
      </w:r>
    </w:p>
    <w:p>
      <w:pPr>
        <w:spacing w:after="0"/>
        <w:sectPr>
          <w:pgSz w:w="11900" w:h="16840"/>
          <w:pgMar w:top="138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120" w:bottom="280" w:left="620" w:right="620"/>
        </w:sectPr>
      </w:pPr>
    </w:p>
    <w:p>
      <w:pPr>
        <w:pStyle w:val="ListParagraph"/>
        <w:numPr>
          <w:ilvl w:val="0"/>
          <w:numId w:val="1"/>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2022-10-07</w:t>
      </w:r>
      <w:r>
        <w:rPr>
          <w:spacing w:val="12"/>
          <w:w w:val="110"/>
          <w:sz w:val="28"/>
        </w:rPr>
        <w:t> </w:t>
      </w:r>
      <w:r>
        <w:rPr>
          <w:spacing w:val="-2"/>
          <w:w w:val="110"/>
          <w:sz w:val="28"/>
        </w:rPr>
        <w:t>(12:49)</w:t>
      </w:r>
    </w:p>
    <w:p>
      <w:pPr>
        <w:spacing w:line="220" w:lineRule="auto" w:before="10"/>
        <w:ind w:left="100" w:right="7759" w:firstLine="0"/>
        <w:jc w:val="left"/>
        <w:rPr>
          <w:sz w:val="28"/>
        </w:rPr>
      </w:pPr>
      <w:r>
        <w:rPr>
          <w:sz w:val="28"/>
        </w:rPr>
        <w:t>網站(URL連接) | 全球</w:t>
      </w:r>
      <w:r>
        <w:rPr>
          <w:spacing w:val="10"/>
          <w:sz w:val="28"/>
        </w:rPr>
        <w:t>字數: </w:t>
      </w:r>
      <w:r>
        <w:rPr>
          <w:sz w:val="28"/>
        </w:rPr>
        <w:t>1851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710720;mso-wrap-distance-left:0;mso-wrap-distance-right:0" id="docshape14"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生育率</w:t>
      </w:r>
      <w:r>
        <w:rPr>
          <w:spacing w:val="-1"/>
          <w:sz w:val="28"/>
        </w:rPr>
        <w:t>全球最高！尼日的超高出生率，其實有許多無奈的悲歌</w:t>
      </w:r>
    </w:p>
    <w:p>
      <w:pPr>
        <w:pStyle w:val="BodyText"/>
        <w:spacing w:line="20" w:lineRule="exact"/>
        <w:ind w:left="100"/>
        <w:rPr>
          <w:sz w:val="2"/>
        </w:rPr>
      </w:pPr>
      <w:r>
        <w:rPr>
          <w:sz w:val="2"/>
        </w:rPr>
        <w:pict>
          <v:group style="width:42pt;height:.95pt;mso-position-horizontal-relative:char;mso-position-vertical-relative:line" id="docshapegroup15"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709696;mso-wrap-distance-left:0;mso-wrap-distance-right:0" id="docshape16"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：https://udn.com/news/story/6809/6668913</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line style="position:absolute;mso-position-horizontal-relative:page;mso-position-vertical-relative:paragraph;z-index:15748096" from="60pt,16.914532pt" to="84pt,16.914532pt" stroked="true" strokeweight=".8pt" strokecolor="#ff0000">
            <v:stroke dashstyle="solid"/>
            <w10:wrap type="none"/>
          </v:line>
        </w:pict>
      </w:r>
      <w:r>
        <w:rPr/>
        <w:pict>
          <v:line style="position:absolute;mso-position-horizontal-relative:page;mso-position-vertical-relative:paragraph;z-index:15748608" from="96pt,16.914532pt" to="132pt,16.914532pt" stroked="true" strokeweight=".8pt" strokecolor="#ff0000">
            <v:stroke dashstyle="solid"/>
            <w10:wrap type="none"/>
          </v:line>
        </w:pict>
      </w:r>
      <w:r>
        <w:rPr/>
        <w:pict>
          <v:line style="position:absolute;mso-position-horizontal-relative:page;mso-position-vertical-relative:paragraph;z-index:15749120" from="228pt,16.914532pt" to="264pt,16.914532pt" stroked="true" strokeweight=".8pt" strokecolor="#ff0000">
            <v:stroke dashstyle="solid"/>
            <w10:wrap type="none"/>
          </v:line>
        </w:pict>
      </w:r>
      <w:r>
        <w:rPr/>
        <w:pict>
          <v:line style="position:absolute;mso-position-horizontal-relative:page;mso-position-vertical-relative:paragraph;z-index:15749632" from="432pt,16.914532pt" to="468pt,16.914532pt" stroked="true" strokeweight=".8pt" strokecolor="#ff0000">
            <v:stroke dashstyle="solid"/>
            <w10:wrap type="none"/>
          </v:line>
        </w:pict>
      </w:r>
      <w:r>
        <w:rPr>
          <w:spacing w:val="-2"/>
        </w:rPr>
        <w:t>相比</w:t>
      </w:r>
      <w:r>
        <w:rPr>
          <w:color w:val="FF0000"/>
          <w:spacing w:val="-2"/>
        </w:rPr>
        <w:t>台灣</w:t>
      </w:r>
      <w:r>
        <w:rPr>
          <w:spacing w:val="-2"/>
        </w:rPr>
        <w:t>的</w:t>
      </w:r>
      <w:r>
        <w:rPr>
          <w:color w:val="FF0000"/>
          <w:spacing w:val="-2"/>
        </w:rPr>
        <w:t>生育率</w:t>
      </w:r>
      <w:r>
        <w:rPr>
          <w:spacing w:val="-2"/>
        </w:rPr>
        <w:t>全球最低，尼日的</w:t>
      </w:r>
      <w:r>
        <w:rPr>
          <w:color w:val="FF0000"/>
          <w:spacing w:val="-2"/>
        </w:rPr>
        <w:t>生育率</w:t>
      </w:r>
      <w:r>
        <w:rPr>
          <w:spacing w:val="-2"/>
        </w:rPr>
        <w:t>可是全世界最高的，但這麼高的</w:t>
      </w:r>
      <w:r>
        <w:rPr>
          <w:color w:val="FF0000"/>
          <w:spacing w:val="-2"/>
        </w:rPr>
        <w:t>生育率</w:t>
      </w:r>
      <w:r>
        <w:rPr>
          <w:spacing w:val="-2"/>
        </w:rPr>
        <w:t>也面臨了許多嚴重的問題。</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5750144" from="48pt,32.914532pt" to="84pt,32.914532pt" stroked="true" strokeweight=".8pt" strokecolor="#ff0000">
            <v:stroke dashstyle="solid"/>
            <w10:wrap type="none"/>
          </v:line>
        </w:pict>
      </w:r>
      <w:r>
        <w:rPr/>
        <w:pict>
          <v:line style="position:absolute;mso-position-horizontal-relative:page;mso-position-vertical-relative:paragraph;z-index:15750656" from="120pt,32.914532pt" to="156pt,32.914532pt" stroked="true" strokeweight=".8pt" strokecolor="#ff0000">
            <v:stroke dashstyle="solid"/>
            <w10:wrap type="none"/>
          </v:line>
        </w:pict>
      </w:r>
      <w:r>
        <w:rPr>
          <w:spacing w:val="-2"/>
        </w:rPr>
        <w:t>隨著科技的進步、產業的發達、生活福祉的改善、醫療體系的健全，許多已開發國家基本上都會面臨</w:t>
      </w:r>
      <w:r>
        <w:rPr>
          <w:color w:val="FF0000"/>
          <w:spacing w:val="-2"/>
        </w:rPr>
        <w:t>生育率</w:t>
      </w:r>
      <w:r>
        <w:rPr>
          <w:spacing w:val="-2"/>
        </w:rPr>
        <w:t>過低、</w:t>
      </w:r>
      <w:r>
        <w:rPr>
          <w:color w:val="FF0000"/>
          <w:spacing w:val="-2"/>
        </w:rPr>
        <w:t>少子化</w:t>
      </w:r>
      <w:r>
        <w:rPr>
          <w:spacing w:val="-2"/>
        </w:rPr>
        <w:t>、人口老化的挑戰──這牽動著未來國家可能產生的人口結構問題，勞動力短缺和長期照護的困難，衝擊將十分巨大。</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5751168" from="60pt,32.914532pt" to="96pt,32.914532pt" stroked="true" strokeweight=".8pt" strokecolor="#ff0000">
            <v:stroke dashstyle="solid"/>
            <w10:wrap type="none"/>
          </v:line>
        </w:pict>
      </w:r>
      <w:r>
        <w:rPr/>
        <w:t>根據美國（USA）中央情報局（CIA）的《世界概況》（The</w:t>
      </w:r>
      <w:r>
        <w:rPr>
          <w:spacing w:val="-21"/>
        </w:rPr>
        <w:t> </w:t>
      </w:r>
      <w:r>
        <w:rPr/>
        <w:t>World</w:t>
      </w:r>
      <w:r>
        <w:rPr>
          <w:spacing w:val="-20"/>
        </w:rPr>
        <w:t> </w:t>
      </w:r>
      <w:r>
        <w:rPr/>
        <w:t>Factbook）統計，一般已開發國</w:t>
      </w:r>
      <w:r>
        <w:rPr>
          <w:spacing w:val="-2"/>
        </w:rPr>
        <w:t>家的</w:t>
      </w:r>
      <w:r>
        <w:rPr>
          <w:color w:val="FF0000"/>
          <w:spacing w:val="-2"/>
        </w:rPr>
        <w:t>生育率</w:t>
      </w:r>
      <w:r>
        <w:rPr>
          <w:spacing w:val="-2"/>
        </w:rPr>
        <w:t>，至少須達到約2.00，才能維繫出生和死亡的水平，在世代交替的輪迴下，維繫國家正常的發展與運作。</w:t>
      </w:r>
    </w:p>
    <w:p>
      <w:pPr>
        <w:pStyle w:val="BodyText"/>
        <w:spacing w:before="1"/>
        <w:rPr>
          <w:sz w:val="26"/>
        </w:rPr>
      </w:pPr>
    </w:p>
    <w:p>
      <w:pPr>
        <w:pStyle w:val="BodyText"/>
        <w:ind w:left="100"/>
      </w:pPr>
      <w:r>
        <w:rPr/>
        <w:t>倘若一個國家，其</w:t>
      </w:r>
      <w:r>
        <w:rPr>
          <w:color w:val="FF0000"/>
        </w:rPr>
        <w:t>生育率</w:t>
      </w:r>
      <w:r>
        <w:rPr/>
        <w:t>低於2，意即每位婦女一生孕育不到2個孩子，代表該國將面臨</w:t>
      </w:r>
      <w:r>
        <w:rPr>
          <w:color w:val="FF0000"/>
        </w:rPr>
        <w:t>少子化</w:t>
      </w:r>
      <w:r>
        <w:rPr>
          <w:spacing w:val="-5"/>
        </w:rPr>
        <w:t>危機</w:t>
      </w:r>
    </w:p>
    <w:p>
      <w:pPr>
        <w:pStyle w:val="BodyText"/>
        <w:spacing w:line="256" w:lineRule="auto" w:before="22"/>
        <w:ind w:left="100" w:right="239"/>
      </w:pPr>
      <w:r>
        <w:rPr/>
        <w:pict>
          <v:line style="position:absolute;mso-position-horizontal-relative:page;mso-position-vertical-relative:paragraph;z-index:15751680" from="132pt,2.014531pt" to="168pt,2.014531pt" stroked="true" strokeweight=".8pt" strokecolor="#ff0000">
            <v:stroke dashstyle="solid"/>
            <w10:wrap type="none"/>
          </v:line>
        </w:pict>
      </w:r>
      <w:r>
        <w:rPr/>
        <w:pict>
          <v:line style="position:absolute;mso-position-horizontal-relative:page;mso-position-vertical-relative:paragraph;z-index:15752192" from="492pt,2.014531pt" to="528pt,2.014531pt" stroked="true" strokeweight=".8pt" strokecolor="#ff0000">
            <v:stroke dashstyle="solid"/>
            <w10:wrap type="none"/>
          </v:line>
        </w:pict>
      </w:r>
      <w:r>
        <w:rPr>
          <w:spacing w:val="-2"/>
        </w:rPr>
        <w:t>；但若一個國家的出生率遠遠高於2、甚至還超過5，這往往未必代表是件好事，而是未開發國家普</w:t>
      </w:r>
      <w:r>
        <w:rPr>
          <w:spacing w:val="-2"/>
        </w:rPr>
        <w:t>遍面臨的辛酸悲歌……</w:t>
      </w:r>
    </w:p>
    <w:p>
      <w:pPr>
        <w:pStyle w:val="BodyText"/>
        <w:rPr>
          <w:sz w:val="26"/>
        </w:rPr>
      </w:pPr>
    </w:p>
    <w:p>
      <w:pPr>
        <w:pStyle w:val="BodyText"/>
        <w:spacing w:line="256" w:lineRule="auto"/>
        <w:ind w:left="100" w:right="239"/>
      </w:pPr>
      <w:r>
        <w:rPr/>
        <w:pict>
          <v:line style="position:absolute;mso-position-horizontal-relative:page;mso-position-vertical-relative:paragraph;z-index:15752704" from="402pt,32.914532pt" to="438pt,32.914532pt" stroked="true" strokeweight=".8pt" strokecolor="#ff0000">
            <v:stroke dashstyle="solid"/>
            <w10:wrap type="none"/>
          </v:line>
        </w:pict>
      </w:r>
      <w:r>
        <w:rPr>
          <w:spacing w:val="-2"/>
        </w:rPr>
        <w:t>在中央情報局所統計之全球出生率數據裡，全世界出生率最高的5大國家，分別是尼日（Niger）</w:t>
      </w:r>
      <w:r>
        <w:rPr>
          <w:spacing w:val="-2"/>
        </w:rPr>
        <w:t>、安哥拉（Angola）、剛果（Congo）、馬利（Mali）與查德（Chad），</w:t>
      </w:r>
      <w:r>
        <w:rPr>
          <w:color w:val="FF0000"/>
          <w:spacing w:val="-2"/>
        </w:rPr>
        <w:t>生育率</w:t>
      </w:r>
      <w:r>
        <w:rPr>
          <w:spacing w:val="-2"/>
        </w:rPr>
        <w:t>分別為6.82、5.83、</w:t>
      </w:r>
      <w:r>
        <w:rPr>
          <w:spacing w:val="80"/>
        </w:rPr>
        <w:t> </w:t>
      </w:r>
      <w:r>
        <w:rPr>
          <w:spacing w:val="-2"/>
        </w:rPr>
        <w:t>5.63、5.54與5.46不等，基本上每位婦女一生都會生超過5個小孩。</w:t>
      </w:r>
    </w:p>
    <w:p>
      <w:pPr>
        <w:pStyle w:val="BodyText"/>
        <w:spacing w:before="1"/>
        <w:rPr>
          <w:sz w:val="26"/>
        </w:rPr>
      </w:pPr>
    </w:p>
    <w:p>
      <w:pPr>
        <w:pStyle w:val="BodyText"/>
        <w:spacing w:line="256" w:lineRule="auto"/>
        <w:ind w:left="100" w:right="239"/>
        <w:jc w:val="both"/>
      </w:pPr>
      <w:r>
        <w:rPr>
          <w:spacing w:val="-2"/>
        </w:rPr>
        <w:t>事實上，你也許不難發現，在全球出生率最高的國家裡，全部都是非洲國家，甚至是全球前15名的國家裡，有14個國家就來自於非洲，超高的出生率除了代表著根本性的節育問題，它還牽涉無數令</w:t>
      </w:r>
      <w:r>
        <w:rPr>
          <w:spacing w:val="-2"/>
        </w:rPr>
        <w:t>人感傷的無奈。</w:t>
      </w:r>
    </w:p>
    <w:p>
      <w:pPr>
        <w:pStyle w:val="BodyText"/>
        <w:spacing w:before="1"/>
        <w:rPr>
          <w:sz w:val="26"/>
        </w:rPr>
      </w:pPr>
    </w:p>
    <w:p>
      <w:pPr>
        <w:pStyle w:val="BodyText"/>
        <w:spacing w:line="516" w:lineRule="auto"/>
        <w:ind w:left="100" w:right="5039"/>
      </w:pPr>
      <w:r>
        <w:rPr>
          <w:spacing w:val="-2"/>
        </w:rPr>
        <w:t>以尼日為例，為什麼這個國家，出生率可以這麼高？ 1、避孕觀念的不足與費用的高昂</w:t>
      </w:r>
    </w:p>
    <w:p>
      <w:pPr>
        <w:spacing w:after="0" w:line="516" w:lineRule="auto"/>
        <w:sectPr>
          <w:pgSz w:w="11900" w:h="16840"/>
          <w:pgMar w:top="1380" w:bottom="280" w:left="620" w:right="620"/>
        </w:sectPr>
      </w:pPr>
    </w:p>
    <w:p>
      <w:pPr>
        <w:pStyle w:val="BodyText"/>
        <w:spacing w:line="256" w:lineRule="auto" w:before="21"/>
        <w:ind w:left="100" w:right="239"/>
        <w:jc w:val="both"/>
      </w:pPr>
      <w:r>
        <w:rPr/>
        <w:pict>
          <v:shape style="position:absolute;margin-left:60pt;margin-top:65.964531pt;width:36pt;height:.1pt;mso-position-horizontal-relative:page;mso-position-vertical-relative:paragraph;z-index:-15704064;mso-wrap-distance-left:0;mso-wrap-distance-right:0" id="docshape17" coordorigin="1200,1319" coordsize="720,0" path="m1200,1319l1920,1319e" filled="false" stroked="true" strokeweight=".8pt" strokecolor="#ff0000">
            <v:path arrowok="t"/>
            <v:stroke dashstyle="solid"/>
            <w10:wrap type="topAndBottom"/>
          </v:shape>
        </w:pict>
      </w:r>
      <w:r>
        <w:rPr>
          <w:spacing w:val="-2"/>
        </w:rPr>
        <w:t>對已開發國家的人民來說，避孕行為可說是再平常不過的事，無論是保險套、避孕藥、避孕器、結紮等方式，都能非常有效避免非計畫性懷孕的意外出現；但對於未開發國家的人民，他們往往在生活條件上就已經非常拮据，更遑論政府根本不可能推出避孕補貼政策、推廣節育教育、發送保險套等，</w:t>
      </w:r>
      <w:r>
        <w:rPr>
          <w:color w:val="FF0000"/>
          <w:spacing w:val="-2"/>
        </w:rPr>
        <w:t>生育率</w:t>
      </w:r>
      <w:r>
        <w:rPr>
          <w:spacing w:val="-2"/>
        </w:rPr>
        <w:t>自然居高不下。</w:t>
      </w:r>
    </w:p>
    <w:p>
      <w:pPr>
        <w:pStyle w:val="BodyText"/>
        <w:spacing w:before="8"/>
        <w:rPr>
          <w:sz w:val="23"/>
        </w:rPr>
      </w:pPr>
    </w:p>
    <w:p>
      <w:pPr>
        <w:pStyle w:val="BodyText"/>
        <w:spacing w:line="256" w:lineRule="auto"/>
        <w:ind w:left="100" w:right="239"/>
        <w:jc w:val="both"/>
      </w:pPr>
      <w:r>
        <w:rPr>
          <w:spacing w:val="-2"/>
        </w:rPr>
        <w:t>此外，由於在已開發國家，教養一個孩子的成本通常非常高，這包含了教育、養育、生育等任何物質上的需求和花費，因此避孕成了許多夫妻非常重視的關鍵；相反的，未開發國家的孩子生養教育成本，就比先進國家低上非常多。</w:t>
      </w:r>
    </w:p>
    <w:p>
      <w:pPr>
        <w:pStyle w:val="BodyText"/>
        <w:spacing w:before="1"/>
        <w:rPr>
          <w:sz w:val="26"/>
        </w:rPr>
      </w:pPr>
    </w:p>
    <w:p>
      <w:pPr>
        <w:pStyle w:val="BodyText"/>
        <w:ind w:left="100"/>
      </w:pPr>
      <w:r>
        <w:rPr/>
        <w:t>2</w:t>
      </w:r>
      <w:r>
        <w:rPr>
          <w:spacing w:val="-2"/>
        </w:rPr>
        <w:t>、勞動人口的需求</w:t>
      </w:r>
    </w:p>
    <w:p>
      <w:pPr>
        <w:pStyle w:val="BodyText"/>
        <w:spacing w:before="7"/>
        <w:rPr>
          <w:sz w:val="27"/>
        </w:rPr>
      </w:pPr>
    </w:p>
    <w:p>
      <w:pPr>
        <w:pStyle w:val="BodyText"/>
        <w:spacing w:line="256" w:lineRule="auto"/>
        <w:ind w:left="100" w:right="239"/>
      </w:pPr>
      <w:r>
        <w:rPr>
          <w:spacing w:val="-2"/>
        </w:rPr>
        <w:t>在尼日這種經濟發展緩慢、人口主要以農業構成的社會裡，「人」反而是每個家族裡面最重要的經濟來源，有人就代表著有勞力，彼此能負擔家務、分擔工作、共同完成農務上的需求和方向。</w:t>
      </w:r>
    </w:p>
    <w:p>
      <w:pPr>
        <w:pStyle w:val="BodyText"/>
        <w:rPr>
          <w:sz w:val="26"/>
        </w:rPr>
      </w:pPr>
    </w:p>
    <w:p>
      <w:pPr>
        <w:pStyle w:val="BodyText"/>
        <w:spacing w:line="256" w:lineRule="auto"/>
        <w:ind w:left="100" w:right="239"/>
      </w:pPr>
      <w:r>
        <w:rPr>
          <w:spacing w:val="-2"/>
        </w:rPr>
        <w:t>因此在傳統觀念上，他們普遍保持著多生多育的理念，大的孩子可以幫忙照顧小的孩子、小的孩子</w:t>
      </w:r>
      <w:r>
        <w:rPr>
          <w:spacing w:val="-1"/>
        </w:rPr>
        <w:t>可以照顧更小的孩子；加上國家的社福體系幾乎是停滯，不少夫妻為了預防老邁時沒有人可以照顧</w:t>
      </w:r>
    </w:p>
    <w:p>
      <w:pPr>
        <w:pStyle w:val="BodyText"/>
        <w:spacing w:line="516" w:lineRule="auto" w:before="2"/>
        <w:ind w:left="100" w:right="2639"/>
      </w:pPr>
      <w:r>
        <w:rPr>
          <w:spacing w:val="-2"/>
        </w:rPr>
        <w:t>，都會選擇生更多的孩子來養兒防老，這是已開發國家不太可能發生的事。 3、嬰兒死亡率極高</w:t>
      </w:r>
    </w:p>
    <w:p>
      <w:pPr>
        <w:pStyle w:val="BodyText"/>
        <w:spacing w:line="256" w:lineRule="auto"/>
        <w:ind w:left="100" w:right="239"/>
      </w:pPr>
      <w:r>
        <w:rPr/>
        <w:pict>
          <v:shape style="position:absolute;margin-left:36pt;margin-top:48.914532pt;width:12pt;height:.1pt;mso-position-horizontal-relative:page;mso-position-vertical-relative:paragraph;z-index:-15703552;mso-wrap-distance-left:0;mso-wrap-distance-right:0" id="docshape18" coordorigin="720,978" coordsize="240,0" path="m720,978l960,978e" filled="false" stroked="true" strokeweight=".8pt" strokecolor="#ff0000">
            <v:path arrowok="t"/>
            <v:stroke dashstyle="solid"/>
            <w10:wrap type="topAndBottom"/>
          </v:shape>
        </w:pict>
      </w:r>
      <w:r>
        <w:rPr/>
        <w:pict>
          <v:line style="position:absolute;mso-position-horizontal-relative:page;mso-position-vertical-relative:paragraph;z-index:15754240" from="486pt,16.914532pt" to="510pt,16.914532pt" stroked="true" strokeweight=".8pt" strokecolor="#ff0000">
            <v:stroke dashstyle="solid"/>
            <w10:wrap type="none"/>
          </v:line>
        </w:pict>
      </w:r>
      <w:r>
        <w:rPr/>
        <w:pict>
          <v:line style="position:absolute;mso-position-horizontal-relative:page;mso-position-vertical-relative:paragraph;z-index:15754752" from="540pt,32.914532pt" to="552pt,32.914532pt" stroked="true" strokeweight=".8pt" strokecolor="#ff0000">
            <v:stroke dashstyle="solid"/>
            <w10:wrap type="none"/>
          </v:line>
        </w:pict>
      </w:r>
      <w:r>
        <w:rPr>
          <w:w w:val="101"/>
        </w:rPr>
        <w:t>根據中央情報局的統計，在尼日的嬰兒死亡率，每1000個嬰兒就有66.81例死亡，而在</w:t>
      </w:r>
      <w:r>
        <w:rPr>
          <w:color w:val="FF0000"/>
        </w:rPr>
        <w:t>台灣</w:t>
      </w:r>
      <w:r>
        <w:rPr/>
        <w:t>，每 </w:t>
      </w:r>
      <w:r>
        <w:rPr>
          <w:w w:val="103"/>
        </w:rPr>
        <w:t>1000個嬰兒僅有約3.97例死亡，這個數字相差了16.82倍；而尼日的出生時預期壽命為60.09歲，</w:t>
      </w:r>
      <w:r>
        <w:rPr>
          <w:color w:val="FF0000"/>
          <w:spacing w:val="-19"/>
        </w:rPr>
        <w:t>台</w:t>
      </w:r>
      <w:r>
        <w:rPr>
          <w:color w:val="FF0000"/>
        </w:rPr>
        <w:t>灣</w:t>
      </w:r>
      <w:r>
        <w:rPr>
          <w:w w:val="103"/>
        </w:rPr>
        <w:t>的出生時預期壽命為81.16歲。</w:t>
      </w:r>
    </w:p>
    <w:p>
      <w:pPr>
        <w:pStyle w:val="BodyText"/>
        <w:spacing w:before="8"/>
        <w:rPr>
          <w:sz w:val="23"/>
        </w:rPr>
      </w:pPr>
    </w:p>
    <w:p>
      <w:pPr>
        <w:pStyle w:val="BodyText"/>
        <w:spacing w:line="256" w:lineRule="auto"/>
        <w:ind w:left="100" w:right="239"/>
      </w:pPr>
      <w:r>
        <w:rPr>
          <w:spacing w:val="-2"/>
        </w:rPr>
        <w:t>在死亡率極高和預期壽命都較為短的狀況下，尼日的家庭只能生更多的孩子，以冀望他們的存活率</w:t>
      </w:r>
      <w:r>
        <w:rPr>
          <w:spacing w:val="-4"/>
        </w:rPr>
        <w:t>能提高。</w:t>
      </w:r>
    </w:p>
    <w:p>
      <w:pPr>
        <w:pStyle w:val="BodyText"/>
        <w:rPr>
          <w:sz w:val="26"/>
        </w:rPr>
      </w:pPr>
    </w:p>
    <w:p>
      <w:pPr>
        <w:pStyle w:val="BodyText"/>
        <w:spacing w:line="256" w:lineRule="auto"/>
        <w:ind w:left="100" w:right="239"/>
      </w:pPr>
      <w:r>
        <w:rPr>
          <w:spacing w:val="-2"/>
        </w:rPr>
        <w:t>嬰兒死亡率之所以會這麼高，在於醫療系統的不全和衛生環境不佳的結果，像是尼日的公共衛生支</w:t>
      </w:r>
      <w:r>
        <w:rPr>
          <w:spacing w:val="-2"/>
        </w:rPr>
        <w:t>出僅佔國家總預算的5.7％，甚至醫師密度是低到每1000人僅有0.04位醫生照顧。</w:t>
      </w:r>
    </w:p>
    <w:p>
      <w:pPr>
        <w:pStyle w:val="BodyText"/>
        <w:spacing w:before="12"/>
        <w:rPr>
          <w:sz w:val="25"/>
        </w:rPr>
      </w:pPr>
    </w:p>
    <w:p>
      <w:pPr>
        <w:pStyle w:val="BodyText"/>
        <w:ind w:left="100"/>
      </w:pPr>
      <w:r>
        <w:rPr/>
        <w:t>4</w:t>
      </w:r>
      <w:r>
        <w:rPr>
          <w:spacing w:val="-2"/>
        </w:rPr>
        <w:t>、教育程度較低</w:t>
      </w:r>
    </w:p>
    <w:p>
      <w:pPr>
        <w:pStyle w:val="BodyText"/>
        <w:spacing w:before="7"/>
        <w:rPr>
          <w:sz w:val="27"/>
        </w:rPr>
      </w:pPr>
    </w:p>
    <w:p>
      <w:pPr>
        <w:pStyle w:val="BodyText"/>
        <w:spacing w:line="256" w:lineRule="auto"/>
        <w:ind w:left="100" w:right="239"/>
      </w:pPr>
      <w:r>
        <w:rPr>
          <w:spacing w:val="-2"/>
        </w:rPr>
        <w:t>雖說教育程度未必是影響出生率高或低的關鍵，但確實高學歷或正在職場打拚的女性，她們的平均結婚年齡和生育年齡都會高上未開發國家許多。舉例來說，尼日的女性平均第一胎懷孕年齡是</w:t>
      </w:r>
      <w:r>
        <w:rPr>
          <w:spacing w:val="40"/>
        </w:rPr>
        <w:t>  </w:t>
      </w:r>
      <w:r>
        <w:rPr>
          <w:spacing w:val="-2"/>
        </w:rPr>
        <w:t>18.5歲，而全國15歲以上、可以讀寫的識字率，僅有35.1％，女性更是低到只有26.7％。</w:t>
      </w:r>
    </w:p>
    <w:p>
      <w:pPr>
        <w:pStyle w:val="BodyText"/>
        <w:spacing w:before="1"/>
        <w:rPr>
          <w:sz w:val="26"/>
        </w:rPr>
      </w:pPr>
    </w:p>
    <w:p>
      <w:pPr>
        <w:pStyle w:val="BodyText"/>
        <w:spacing w:line="256" w:lineRule="auto"/>
        <w:ind w:left="100" w:right="119"/>
      </w:pPr>
      <w:r>
        <w:rPr>
          <w:spacing w:val="-2"/>
        </w:rPr>
        <w:t>相反的，像是新加坡（Singapore），就是一個出生率極低的國家，不過它們普遍不是收入不高、養</w:t>
      </w:r>
      <w:r>
        <w:rPr>
          <w:spacing w:val="-2"/>
        </w:rPr>
        <w:t>不起孩子的原因所導致，而是在工作機會多、發展前途光明的條件下，許多女性將生活重心都留在事業上，在工作壓力大的情況裡，自然漸漸晚婚，而不是把目標留在養育孩子身上。</w:t>
      </w:r>
    </w:p>
    <w:p>
      <w:pPr>
        <w:pStyle w:val="BodyText"/>
        <w:spacing w:before="1"/>
        <w:rPr>
          <w:sz w:val="26"/>
        </w:rPr>
      </w:pPr>
    </w:p>
    <w:p>
      <w:pPr>
        <w:pStyle w:val="BodyText"/>
        <w:ind w:left="100"/>
      </w:pPr>
      <w:r>
        <w:rPr/>
        <w:t>5、尼日人口有一半竟不滿15</w:t>
      </w:r>
      <w:r>
        <w:rPr>
          <w:spacing w:val="-10"/>
        </w:rPr>
        <w:t>歲</w:t>
      </w:r>
    </w:p>
    <w:p>
      <w:pPr>
        <w:pStyle w:val="BodyText"/>
        <w:spacing w:before="7"/>
        <w:rPr>
          <w:sz w:val="27"/>
        </w:rPr>
      </w:pPr>
    </w:p>
    <w:p>
      <w:pPr>
        <w:pStyle w:val="BodyText"/>
        <w:spacing w:line="256" w:lineRule="auto"/>
        <w:ind w:left="100" w:right="479"/>
      </w:pPr>
      <w:r>
        <w:rPr>
          <w:spacing w:val="-2"/>
        </w:rPr>
        <w:t>由於尼日的人口成長率是世界上最高的，專家預估到到2050年，尼日的人口將增加近兩倍、突破 6300萬。</w:t>
      </w:r>
    </w:p>
    <w:p>
      <w:pPr>
        <w:pStyle w:val="BodyText"/>
        <w:rPr>
          <w:sz w:val="26"/>
        </w:rPr>
      </w:pPr>
    </w:p>
    <w:p>
      <w:pPr>
        <w:pStyle w:val="BodyText"/>
        <w:spacing w:line="256" w:lineRule="auto"/>
        <w:ind w:left="100" w:right="599"/>
      </w:pPr>
      <w:r>
        <w:rPr>
          <w:spacing w:val="-2"/>
        </w:rPr>
        <w:t>而一半的尼日人口年齡在15歲以下，這比例遠遠高於其他任何國家──尼日0到14歲人口占比 50.58％、15到24歲人口占比19.99％、25到54歲人口占比23.57％，而65歲及以上人口佔比僅有</w:t>
      </w:r>
    </w:p>
    <w:p>
      <w:pPr>
        <w:spacing w:after="0" w:line="256" w:lineRule="auto"/>
        <w:sectPr>
          <w:pgSz w:w="11900" w:h="16840"/>
          <w:pgMar w:top="1080" w:bottom="280" w:left="620" w:right="620"/>
        </w:sectPr>
      </w:pPr>
    </w:p>
    <w:p>
      <w:pPr>
        <w:pStyle w:val="BodyText"/>
        <w:spacing w:before="21"/>
        <w:ind w:left="100"/>
      </w:pPr>
      <w:r>
        <w:rPr>
          <w:w w:val="110"/>
        </w:rPr>
        <w:t>2.68％</w:t>
      </w:r>
      <w:r>
        <w:rPr>
          <w:spacing w:val="-10"/>
          <w:w w:val="110"/>
        </w:rPr>
        <w:t>。</w:t>
      </w:r>
    </w:p>
    <w:p>
      <w:pPr>
        <w:pStyle w:val="BodyText"/>
        <w:spacing w:before="7"/>
        <w:rPr>
          <w:sz w:val="27"/>
        </w:rPr>
      </w:pPr>
    </w:p>
    <w:p>
      <w:pPr>
        <w:pStyle w:val="BodyText"/>
        <w:spacing w:line="256" w:lineRule="auto"/>
        <w:ind w:left="100" w:right="1079"/>
      </w:pPr>
      <w:r>
        <w:rPr/>
        <w:pict>
          <v:line style="position:absolute;mso-position-horizontal-relative:page;mso-position-vertical-relative:paragraph;z-index:15755264" from="60pt,16.914532pt" to="84pt,16.914532pt" stroked="true" strokeweight=".8pt" strokecolor="#ff0000">
            <v:stroke dashstyle="solid"/>
            <w10:wrap type="none"/>
          </v:line>
        </w:pict>
      </w:r>
      <w:r>
        <w:rPr>
          <w:spacing w:val="-2"/>
        </w:rPr>
        <w:t>反觀</w:t>
      </w:r>
      <w:r>
        <w:rPr>
          <w:color w:val="FF0000"/>
          <w:spacing w:val="-2"/>
        </w:rPr>
        <w:t>台灣</w:t>
      </w:r>
      <w:r>
        <w:rPr>
          <w:spacing w:val="-2"/>
        </w:rPr>
        <w:t>，0到14歲人口占比12.42％、15到24歲人口占比11.62％、25到54歲人口占比高達</w:t>
      </w:r>
      <w:r>
        <w:rPr>
          <w:spacing w:val="40"/>
        </w:rPr>
        <w:t>  </w:t>
      </w:r>
      <w:r>
        <w:rPr>
          <w:spacing w:val="-2"/>
        </w:rPr>
        <w:t>45.51％，而65歲及以上人口佔比也多達15.72％，和尼日的狀況有著天壤之別。</w:t>
      </w:r>
    </w:p>
    <w:p>
      <w:pPr>
        <w:pStyle w:val="BodyText"/>
        <w:rPr>
          <w:sz w:val="26"/>
        </w:rPr>
      </w:pPr>
    </w:p>
    <w:p>
      <w:pPr>
        <w:pStyle w:val="BodyText"/>
        <w:spacing w:line="256" w:lineRule="auto"/>
        <w:ind w:left="100" w:right="239"/>
      </w:pPr>
      <w:r>
        <w:rPr>
          <w:spacing w:val="-2"/>
        </w:rPr>
        <w:t>專家表示，在一個失業率極高的開發中國家，人口的膨脹會讓政府面臨更多的壓力──加上極端不平等、生活水準極低和資源分配不均的狀況下，恐怖分子經常會在這個時候滲透於青年的生活中</w:t>
      </w:r>
    </w:p>
    <w:p>
      <w:pPr>
        <w:pStyle w:val="BodyText"/>
        <w:spacing w:before="3"/>
        <w:ind w:left="100"/>
      </w:pPr>
      <w:r>
        <w:rPr>
          <w:spacing w:val="-1"/>
        </w:rPr>
        <w:t>，這加劇了難民的數量，也從根本上導致了更多問題的產生。</w:t>
      </w:r>
    </w:p>
    <w:p>
      <w:pPr>
        <w:pStyle w:val="BodyText"/>
        <w:spacing w:before="6"/>
        <w:rPr>
          <w:sz w:val="27"/>
        </w:rPr>
      </w:pPr>
    </w:p>
    <w:p>
      <w:pPr>
        <w:pStyle w:val="BodyText"/>
        <w:spacing w:line="516" w:lineRule="auto" w:before="1"/>
        <w:ind w:left="100" w:right="4199"/>
      </w:pPr>
      <w:r>
        <w:rPr>
          <w:w w:val="103"/>
        </w:rPr>
        <w:t>（本文出自2022.10.5《遠見》網站，未經同意禁止轉載。</w:t>
      </w:r>
      <w:r>
        <w:rPr>
          <w:spacing w:val="-19"/>
          <w:w w:val="103"/>
        </w:rPr>
        <w:t>）</w:t>
      </w:r>
      <w:r>
        <w:rPr/>
        <w:t>生育嬰兒避孕器死亡率非洲</w:t>
      </w:r>
    </w:p>
    <w:p>
      <w:pPr>
        <w:pStyle w:val="BodyText"/>
        <w:spacing w:before="8"/>
        <w:rPr>
          <w:sz w:val="25"/>
        </w:rPr>
      </w:pPr>
    </w:p>
    <w:p>
      <w:pPr>
        <w:pStyle w:val="BodyText"/>
        <w:ind w:left="100"/>
      </w:pPr>
      <w:r>
        <w:rPr>
          <w:spacing w:val="-2"/>
          <w:w w:val="110"/>
        </w:rPr>
        <w:t>文章編號: [202210073110616]</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2022-10-07</w:t>
      </w:r>
      <w:r>
        <w:rPr>
          <w:spacing w:val="21"/>
          <w:w w:val="110"/>
          <w:sz w:val="28"/>
        </w:rPr>
        <w:t> </w:t>
      </w:r>
      <w:r>
        <w:rPr>
          <w:spacing w:val="-2"/>
          <w:w w:val="110"/>
          <w:sz w:val="28"/>
        </w:rPr>
        <w:t>(16:18)</w:t>
      </w:r>
    </w:p>
    <w:p>
      <w:pPr>
        <w:spacing w:line="220" w:lineRule="auto" w:before="10"/>
        <w:ind w:left="100" w:right="7759" w:firstLine="0"/>
        <w:jc w:val="left"/>
        <w:rPr>
          <w:sz w:val="28"/>
        </w:rPr>
      </w:pPr>
      <w:r>
        <w:rPr>
          <w:sz w:val="28"/>
        </w:rPr>
        <w:t>網站(URL連接) | 財經</w:t>
      </w:r>
      <w:r>
        <w:rPr>
          <w:spacing w:val="10"/>
          <w:sz w:val="28"/>
        </w:rPr>
        <w:t>字數: </w:t>
      </w:r>
      <w:r>
        <w:rPr>
          <w:sz w:val="28"/>
        </w:rPr>
        <w:t>1494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701504;mso-wrap-distance-left:0;mso-wrap-distance-right:0" id="docshape1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pacing w:val="-6"/>
          <w:sz w:val="28"/>
        </w:rPr>
        <w:t>半導體人力需求將呈M型化，陳良基：除了海外獵才，</w:t>
      </w:r>
      <w:r>
        <w:rPr>
          <w:color w:val="FF0000"/>
          <w:spacing w:val="-6"/>
          <w:sz w:val="28"/>
        </w:rPr>
        <w:t>台灣</w:t>
      </w:r>
      <w:r>
        <w:rPr>
          <w:spacing w:val="-7"/>
          <w:sz w:val="28"/>
        </w:rPr>
        <w:t>也要派人埋伏在那</w:t>
      </w:r>
    </w:p>
    <w:p>
      <w:pPr>
        <w:pStyle w:val="BodyText"/>
        <w:spacing w:line="20" w:lineRule="exact"/>
        <w:ind w:left="6680"/>
        <w:rPr>
          <w:sz w:val="2"/>
        </w:rPr>
      </w:pPr>
      <w:r>
        <w:rPr>
          <w:sz w:val="2"/>
        </w:rPr>
        <w:pict>
          <v:group style="width:28pt;height:.95pt;mso-position-horizontal-relative:char;mso-position-vertical-relative:line" id="docshapegroup20"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700480;mso-wrap-distance-left:0;mso-wrap-distance-right:0" id="docshape2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：https://tw.stock.yahoo.com/news/%E5%8D%8A%E5%B0%8E%E9%AB%94%E4%BA%BA%E5%8A%9B%E9%9C%8</w:t>
      </w:r>
      <w:r>
        <w:rPr>
          <w:spacing w:val="80"/>
        </w:rPr>
        <w:t>    </w:t>
      </w:r>
      <w:r>
        <w:rPr>
          <w:spacing w:val="-2"/>
          <w:w w:val="75"/>
        </w:rPr>
        <w:t>0%E6%B1%82%E5%B0%87%E5%91%88m%E5%9E%8B%E5%8C%96-%E9%99%B3%E8%89%AF%E5%9F%BA-</w:t>
      </w:r>
    </w:p>
    <w:p>
      <w:pPr>
        <w:pStyle w:val="BodyText"/>
        <w:spacing w:before="3"/>
        <w:ind w:left="100"/>
      </w:pPr>
      <w:r>
        <w:rPr>
          <w:spacing w:val="-2"/>
          <w:w w:val="75"/>
        </w:rPr>
        <w:t>%E9%99%A4%E4%BA%86%E6%B5%B7%E5%A4%96%E7%8D%B5%E6%89%8D-</w:t>
      </w:r>
    </w:p>
    <w:p>
      <w:pPr>
        <w:pStyle w:val="BodyText"/>
        <w:spacing w:before="22"/>
        <w:ind w:left="100"/>
      </w:pPr>
      <w:r>
        <w:rPr>
          <w:spacing w:val="-2"/>
          <w:w w:val="70"/>
        </w:rPr>
        <w:t>%E5%8F%B0%E7%81%A3%E4%B9%9F%E8%A6%81%E6%B4%BE%E4%BA%BA%E5%9F%8B%E4%BC%8F%E5%9C%A8%E9%82</w:t>
      </w:r>
    </w:p>
    <w:p>
      <w:pPr>
        <w:pStyle w:val="BodyText"/>
        <w:spacing w:before="22"/>
        <w:ind w:left="100"/>
      </w:pPr>
      <w:r>
        <w:rPr/>
        <w:t>%A3-</w:t>
      </w:r>
      <w:r>
        <w:rPr>
          <w:spacing w:val="-2"/>
        </w:rPr>
        <w:t>075703107.html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before="1"/>
        <w:ind w:left="100" w:right="239"/>
        <w:jc w:val="both"/>
      </w:pPr>
      <w:r>
        <w:rPr/>
        <w:pict>
          <v:line style="position:absolute;mso-position-horizontal-relative:page;mso-position-vertical-relative:paragraph;z-index:15758848" from="462pt,32.964531pt" to="486pt,32.964531pt" stroked="true" strokeweight=".8pt" strokecolor="#ff0000">
            <v:stroke dashstyle="solid"/>
            <w10:wrap type="none"/>
          </v:line>
        </w:pict>
      </w:r>
      <w:r>
        <w:rPr>
          <w:spacing w:val="-2"/>
        </w:rPr>
        <w:t>很多人覺得人才都跑到半導體，其實沒有，只是因為半導體被形容是護國群山，感覺上好像很大而</w:t>
      </w:r>
      <w:r>
        <w:rPr>
          <w:spacing w:val="-2"/>
        </w:rPr>
        <w:t>已。由數字來看，一個台積電總共才6萬人，半導體業的就業人數也才30萬人，和</w:t>
      </w:r>
      <w:r>
        <w:rPr>
          <w:color w:val="FF0000"/>
          <w:spacing w:val="-2"/>
        </w:rPr>
        <w:t>台灣</w:t>
      </w:r>
      <w:r>
        <w:rPr>
          <w:spacing w:val="-2"/>
        </w:rPr>
        <w:t>總共1,655萬的勞動力人口相比，並沒有外界認為得那麼集中。</w:t>
      </w:r>
    </w:p>
    <w:p>
      <w:pPr>
        <w:pStyle w:val="BodyText"/>
        <w:rPr>
          <w:sz w:val="26"/>
        </w:rPr>
      </w:pPr>
    </w:p>
    <w:p>
      <w:pPr>
        <w:pStyle w:val="BodyText"/>
        <w:spacing w:line="256" w:lineRule="auto" w:before="1"/>
        <w:ind w:left="100" w:right="239"/>
      </w:pPr>
      <w:r>
        <w:rPr/>
        <w:pict>
          <v:line style="position:absolute;mso-position-horizontal-relative:page;mso-position-vertical-relative:paragraph;z-index:15759360" from="180pt,16.964531pt" to="204pt,16.964531pt" stroked="true" strokeweight=".8pt" strokecolor="#ff0000">
            <v:stroke dashstyle="solid"/>
            <w10:wrap type="none"/>
          </v:line>
        </w:pict>
      </w:r>
      <w:r>
        <w:rPr/>
        <w:pict>
          <v:line style="position:absolute;mso-position-horizontal-relative:page;mso-position-vertical-relative:paragraph;z-index:15759872" from="324pt,16.964531pt" to="348pt,16.964531pt" stroked="true" strokeweight=".8pt" strokecolor="#ff0000">
            <v:stroke dashstyle="solid"/>
            <w10:wrap type="none"/>
          </v:line>
        </w:pict>
      </w:r>
      <w:r>
        <w:rPr>
          <w:spacing w:val="-4"/>
        </w:rPr>
        <w:t>但半導體業的產值大，約占</w:t>
      </w:r>
      <w:r>
        <w:rPr>
          <w:color w:val="FF0000"/>
          <w:spacing w:val="-4"/>
        </w:rPr>
        <w:t>台灣</w:t>
      </w:r>
      <w:r>
        <w:rPr>
          <w:spacing w:val="-4"/>
        </w:rPr>
        <w:t>整體GDP的2成。我認為</w:t>
      </w:r>
      <w:r>
        <w:rPr>
          <w:color w:val="FF0000"/>
          <w:spacing w:val="-4"/>
        </w:rPr>
        <w:t>台灣</w:t>
      </w:r>
      <w:r>
        <w:rPr>
          <w:spacing w:val="-4"/>
        </w:rPr>
        <w:t>能用少少的人力創造高價值的產業，靠</w:t>
      </w:r>
      <w:r>
        <w:rPr>
          <w:spacing w:val="-2"/>
        </w:rPr>
        <w:t>的是產業的群聚效應，當然材料、設備等支援系統都必須足夠穩健。</w:t>
      </w:r>
    </w:p>
    <w:p>
      <w:pPr>
        <w:pStyle w:val="BodyText"/>
        <w:spacing w:before="12"/>
        <w:rPr>
          <w:sz w:val="25"/>
        </w:rPr>
      </w:pPr>
    </w:p>
    <w:p>
      <w:pPr>
        <w:pStyle w:val="BodyText"/>
        <w:spacing w:line="256" w:lineRule="auto"/>
        <w:ind w:left="100" w:right="119"/>
      </w:pPr>
      <w:r>
        <w:rPr>
          <w:spacing w:val="-2"/>
        </w:rPr>
        <w:t>真正在做技術突破的尖端人力其實非常少。現在台積電內部的前瞻研究團隊，就是1,000左右在往前</w:t>
      </w:r>
      <w:r>
        <w:rPr>
          <w:spacing w:val="-2"/>
        </w:rPr>
        <w:t>跑，只有幾個將軍在打仗。所以我覺得更重要的是，整個支援系統（包含人才供給等）能不能讓半導體往前跑；如果不行的話，這個產業將來也會找不到人，這才是維持國力的重要考量。</w:t>
      </w:r>
    </w:p>
    <w:p>
      <w:pPr>
        <w:pStyle w:val="BodyText"/>
        <w:spacing w:before="1"/>
        <w:rPr>
          <w:sz w:val="26"/>
        </w:rPr>
      </w:pPr>
    </w:p>
    <w:p>
      <w:pPr>
        <w:pStyle w:val="BodyText"/>
        <w:ind w:left="100"/>
      </w:pPr>
      <w:r>
        <w:rPr/>
        <w:t>IC</w:t>
      </w:r>
      <w:r>
        <w:rPr>
          <w:spacing w:val="-1"/>
        </w:rPr>
        <w:t>設計以人為本，加入文組生將是助力</w:t>
      </w:r>
    </w:p>
    <w:p>
      <w:pPr>
        <w:pStyle w:val="BodyText"/>
        <w:spacing w:before="7"/>
        <w:rPr>
          <w:sz w:val="27"/>
        </w:rPr>
      </w:pPr>
    </w:p>
    <w:p>
      <w:pPr>
        <w:pStyle w:val="BodyText"/>
        <w:ind w:left="100"/>
      </w:pPr>
      <w:r>
        <w:rPr/>
        <w:pict>
          <v:shape style="position:absolute;margin-left:60pt;margin-top:16.25pt;width:24pt;height:.1pt;mso-position-horizontal-relative:page;mso-position-vertical-relative:paragraph;z-index:-15699968;mso-wrap-distance-left:0;mso-wrap-distance-right:0" id="docshape22" coordorigin="1200,325" coordsize="480,0" path="m1200,325l1680,325e" filled="false" stroked="true" strokeweight=".8pt" strokecolor="#ff0000">
            <v:path arrowok="t"/>
            <v:stroke dashstyle="solid"/>
            <w10:wrap type="topAndBottom"/>
          </v:shape>
        </w:pict>
      </w:r>
      <w:r>
        <w:rPr/>
        <w:pict>
          <v:shape style="position:absolute;margin-left:168pt;margin-top:16.25pt;width:36pt;height:.1pt;mso-position-horizontal-relative:page;mso-position-vertical-relative:paragraph;z-index:-15699456;mso-wrap-distance-left:0;mso-wrap-distance-right:0" id="docshape23" coordorigin="3360,325" coordsize="720,0" path="m3360,325l4080,325e" filled="false" stroked="true" strokeweight=".8pt" strokecolor="#ff0000">
            <v:path arrowok="t"/>
            <v:stroke dashstyle="solid"/>
            <w10:wrap type="topAndBottom"/>
          </v:shape>
        </w:pict>
      </w:r>
      <w:r>
        <w:rPr/>
        <w:pict>
          <v:shape style="position:absolute;margin-left:288pt;margin-top:16.25pt;width:36pt;height:.1pt;mso-position-horizontal-relative:page;mso-position-vertical-relative:paragraph;z-index:-15698944;mso-wrap-distance-left:0;mso-wrap-distance-right:0" id="docshape24" coordorigin="5760,325" coordsize="720,0" path="m5760,325l6480,325e" filled="false" stroked="true" strokeweight=".8pt" strokecolor="#ff0000">
            <v:path arrowok="t"/>
            <v:stroke dashstyle="solid"/>
            <w10:wrap type="topAndBottom"/>
          </v:shape>
        </w:pict>
      </w:r>
      <w:r>
        <w:rPr/>
        <w:t>目前</w:t>
      </w:r>
      <w:r>
        <w:rPr>
          <w:color w:val="FF0000"/>
        </w:rPr>
        <w:t>台灣</w:t>
      </w:r>
      <w:r>
        <w:rPr/>
        <w:t>的缺工現象，跟</w:t>
      </w:r>
      <w:r>
        <w:rPr>
          <w:color w:val="FF0000"/>
        </w:rPr>
        <w:t>少子化</w:t>
      </w:r>
      <w:r>
        <w:rPr/>
        <w:t>沒有直接關聯，</w:t>
      </w:r>
      <w:r>
        <w:rPr>
          <w:color w:val="FF0000"/>
        </w:rPr>
        <w:t>少子化</w:t>
      </w:r>
      <w:r>
        <w:rPr>
          <w:spacing w:val="-1"/>
        </w:rPr>
        <w:t>現象對高教的影響，會往後遞延幾年才發生</w:t>
      </w:r>
    </w:p>
    <w:p>
      <w:pPr>
        <w:pStyle w:val="BodyText"/>
        <w:ind w:left="100"/>
      </w:pPr>
      <w:r>
        <w:rPr/>
        <w:t>。我們現在的狀況並不是沒有大學生，而是與半導體相關的STEM（Science</w:t>
      </w:r>
      <w:r>
        <w:rPr>
          <w:spacing w:val="4"/>
        </w:rPr>
        <w:t> 科學、</w:t>
      </w:r>
      <w:r>
        <w:rPr/>
        <w:t>Technology</w:t>
      </w:r>
      <w:r>
        <w:rPr>
          <w:spacing w:val="2"/>
        </w:rPr>
        <w:t> 技術</w:t>
      </w:r>
    </w:p>
    <w:p>
      <w:pPr>
        <w:pStyle w:val="BodyText"/>
        <w:spacing w:before="9"/>
        <w:ind w:left="100"/>
      </w:pPr>
      <w:r>
        <w:rPr/>
        <w:t>、Engineering</w:t>
      </w:r>
      <w:r>
        <w:rPr>
          <w:spacing w:val="24"/>
        </w:rPr>
        <w:t>  工程、</w:t>
      </w:r>
      <w:r>
        <w:rPr/>
        <w:t>Mathematics數學）</w:t>
      </w:r>
      <w:r>
        <w:rPr>
          <w:spacing w:val="-2"/>
        </w:rPr>
        <w:t>人才減少了。</w:t>
      </w:r>
    </w:p>
    <w:p>
      <w:pPr>
        <w:pStyle w:val="BodyText"/>
        <w:spacing w:before="7"/>
        <w:rPr>
          <w:sz w:val="27"/>
        </w:rPr>
      </w:pPr>
    </w:p>
    <w:p>
      <w:pPr>
        <w:pStyle w:val="BodyText"/>
        <w:spacing w:line="256" w:lineRule="auto"/>
        <w:ind w:left="100" w:right="119"/>
      </w:pPr>
      <w:r>
        <w:rPr>
          <w:spacing w:val="-2"/>
        </w:rPr>
        <w:t>2018年的時候，光是工程領域的學生就有22萬人，到了2020年卻只剩下18萬人，這4萬人流到其他領</w:t>
      </w:r>
      <w:r>
        <w:rPr>
          <w:spacing w:val="-2"/>
        </w:rPr>
        <w:t>域，加上業界又在成長，當然人不夠。</w:t>
      </w:r>
    </w:p>
    <w:p>
      <w:pPr>
        <w:pStyle w:val="BodyText"/>
        <w:spacing w:before="12"/>
        <w:rPr>
          <w:sz w:val="25"/>
        </w:rPr>
      </w:pPr>
    </w:p>
    <w:p>
      <w:pPr>
        <w:pStyle w:val="BodyText"/>
        <w:ind w:left="100"/>
      </w:pPr>
      <w:r>
        <w:rPr>
          <w:spacing w:val="-1"/>
        </w:rPr>
        <w:t>人才荒是一個長期的問題，很難從現在直接截取一個剖面，找到立即的解方。</w:t>
      </w:r>
    </w:p>
    <w:p>
      <w:pPr>
        <w:spacing w:after="0"/>
        <w:sectPr>
          <w:pgSz w:w="11900" w:h="16840"/>
          <w:pgMar w:top="1380" w:bottom="280" w:left="620" w:right="620"/>
        </w:sectPr>
      </w:pPr>
    </w:p>
    <w:p>
      <w:pPr>
        <w:pStyle w:val="BodyText"/>
        <w:spacing w:line="256" w:lineRule="auto" w:before="21"/>
        <w:ind w:left="100" w:right="239"/>
        <w:jc w:val="both"/>
      </w:pPr>
      <w:r>
        <w:rPr>
          <w:spacing w:val="-4"/>
        </w:rPr>
        <w:t>半導體學院的想法是希望能留住做工程的老師，並吸引學生，以減少STEM人才流失，同時也不能傷</w:t>
      </w:r>
      <w:r>
        <w:rPr>
          <w:spacing w:val="-2"/>
        </w:rPr>
        <w:t>害到原本就在培養半導體人才的系所，如電子、電機等，所以學院要的是跟半導體無直接相關科系的理工學生，例如一個物理系的學生，要考進電子所可能會有點門檻，那半導體學院就能讓他多一</w:t>
      </w:r>
      <w:r>
        <w:rPr>
          <w:spacing w:val="-4"/>
        </w:rPr>
        <w:t>個選擇。</w:t>
      </w:r>
    </w:p>
    <w:p>
      <w:pPr>
        <w:pStyle w:val="BodyText"/>
        <w:spacing w:before="3"/>
        <w:rPr>
          <w:sz w:val="26"/>
        </w:rPr>
      </w:pPr>
    </w:p>
    <w:p>
      <w:pPr>
        <w:pStyle w:val="BodyText"/>
        <w:spacing w:line="256" w:lineRule="auto"/>
        <w:ind w:left="100" w:right="239"/>
      </w:pPr>
      <w:r>
        <w:rPr>
          <w:spacing w:val="-2"/>
        </w:rPr>
        <w:t>我認為文組學生也可以加入半導體產業。現在很多科技例如IC設計，會需要以人為本出發，也會應</w:t>
      </w:r>
      <w:r>
        <w:rPr>
          <w:spacing w:val="-2"/>
        </w:rPr>
        <w:t>用到社會學、心理學等，都是跨領域的知識，理工科學生也應該上一些像是心理學的基礎課程。</w:t>
      </w:r>
    </w:p>
    <w:p>
      <w:pPr>
        <w:pStyle w:val="BodyText"/>
        <w:spacing w:before="12"/>
        <w:rPr>
          <w:sz w:val="25"/>
        </w:rPr>
      </w:pPr>
    </w:p>
    <w:p>
      <w:pPr>
        <w:pStyle w:val="BodyText"/>
        <w:spacing w:line="256" w:lineRule="auto"/>
        <w:ind w:left="100" w:right="239"/>
        <w:jc w:val="both"/>
      </w:pPr>
      <w:r>
        <w:rPr>
          <w:spacing w:val="-2"/>
        </w:rPr>
        <w:t>另外，隨著自動化的發展，也能解決部分人力問題。但是在誕生尖端製程的設計方法，前置上還是需要大量研發人才，機器能替代的部分僅有操作型人員。倘若牽涉到研發，或研發到一個地步要有精密設備來做檢測，都需要高階人才。</w:t>
      </w:r>
    </w:p>
    <w:p>
      <w:pPr>
        <w:pStyle w:val="BodyText"/>
        <w:spacing w:before="1"/>
        <w:rPr>
          <w:sz w:val="26"/>
        </w:rPr>
      </w:pPr>
    </w:p>
    <w:p>
      <w:pPr>
        <w:pStyle w:val="BodyText"/>
        <w:ind w:left="100"/>
      </w:pPr>
      <w:r>
        <w:rPr>
          <w:spacing w:val="-1"/>
        </w:rPr>
        <w:t>隨著智慧製造的發展，</w:t>
      </w:r>
    </w:p>
    <w:p>
      <w:pPr>
        <w:pStyle w:val="BodyText"/>
        <w:spacing w:before="7"/>
        <w:rPr>
          <w:sz w:val="27"/>
        </w:rPr>
      </w:pPr>
    </w:p>
    <w:p>
      <w:pPr>
        <w:pStyle w:val="BodyText"/>
        <w:spacing w:line="256" w:lineRule="auto"/>
        <w:ind w:left="100" w:right="119"/>
      </w:pPr>
      <w:r>
        <w:rPr>
          <w:spacing w:val="-4"/>
        </w:rPr>
        <w:t>未來半導體人力需求將出現M型化的現象，也就是前段研發實作人才跟後段勞力密集（看顧機台）</w:t>
      </w:r>
      <w:r>
        <w:rPr>
          <w:spacing w:val="-4"/>
        </w:rPr>
        <w:t>的</w:t>
      </w:r>
      <w:r>
        <w:rPr>
          <w:spacing w:val="-2"/>
        </w:rPr>
        <w:t>需求會較多，但中間（製程、設備工程師等）這塊產業工作機會，將會愈來愈少。</w:t>
      </w:r>
    </w:p>
    <w:p>
      <w:pPr>
        <w:pStyle w:val="BodyText"/>
        <w:rPr>
          <w:sz w:val="26"/>
        </w:rPr>
      </w:pPr>
    </w:p>
    <w:p>
      <w:pPr>
        <w:pStyle w:val="BodyText"/>
        <w:ind w:left="100"/>
      </w:pPr>
      <w:r>
        <w:rPr>
          <w:w w:val="110"/>
        </w:rPr>
        <w:t>foundry</w:t>
      </w:r>
      <w:r>
        <w:rPr>
          <w:spacing w:val="7"/>
          <w:w w:val="110"/>
        </w:rPr>
        <w:t> 圖</w:t>
      </w:r>
      <w:r>
        <w:rPr>
          <w:spacing w:val="-5"/>
          <w:w w:val="110"/>
        </w:rPr>
        <w:t>/TI</w:t>
      </w:r>
    </w:p>
    <w:p>
      <w:pPr>
        <w:pStyle w:val="BodyText"/>
        <w:spacing w:before="7"/>
        <w:rPr>
          <w:sz w:val="27"/>
        </w:rPr>
      </w:pPr>
    </w:p>
    <w:p>
      <w:pPr>
        <w:pStyle w:val="BodyText"/>
        <w:ind w:left="100"/>
      </w:pPr>
      <w:r>
        <w:rPr/>
        <w:pict>
          <v:shape style="position:absolute;margin-left:60pt;margin-top:16.914532pt;width:36pt;height:.1pt;mso-position-horizontal-relative:page;mso-position-vertical-relative:paragraph;z-index:-15696896;mso-wrap-distance-left:0;mso-wrap-distance-right:0" id="docshape25" coordorigin="1200,338" coordsize="720,0" path="m1200,338l1920,338e" filled="false" stroked="true" strokeweight=".8pt" strokecolor="#ff0000">
            <v:path arrowok="t"/>
            <v:stroke dashstyle="solid"/>
            <w10:wrap type="topAndBottom"/>
          </v:shape>
        </w:pict>
      </w:r>
      <w:r>
        <w:rPr/>
        <w:t>因應</w:t>
      </w:r>
      <w:r>
        <w:rPr>
          <w:color w:val="FF0000"/>
        </w:rPr>
        <w:t>少子化</w:t>
      </w:r>
      <w:r>
        <w:rPr>
          <w:spacing w:val="-1"/>
        </w:rPr>
        <w:t>，國際攬才將成配套措施</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5760896" from="192pt,16.914532pt" to="228pt,16.914532pt" stroked="true" strokeweight=".8pt" strokecolor="#ff0000">
            <v:stroke dashstyle="solid"/>
            <w10:wrap type="none"/>
          </v:line>
        </w:pict>
      </w:r>
      <w:r>
        <w:rPr>
          <w:spacing w:val="-2"/>
        </w:rPr>
        <w:t>然而，半導體最終仍究會遇到</w:t>
      </w:r>
      <w:r>
        <w:rPr>
          <w:color w:val="FF0000"/>
          <w:spacing w:val="-2"/>
        </w:rPr>
        <w:t>少子化</w:t>
      </w:r>
      <w:r>
        <w:rPr>
          <w:spacing w:val="-2"/>
        </w:rPr>
        <w:t>現象，需要透過國際攬才解決問題。但前幾年跨國招生變成很多近乎退場學校的活命機制，進來念的也不見得是半導體相關科系，這些都要再改變。</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5761408" from="96pt,16.914532pt" to="120pt,16.914532pt" stroked="true" strokeweight=".8pt" strokecolor="#ff0000">
            <v:stroke dashstyle="solid"/>
            <w10:wrap type="none"/>
          </v:line>
        </w:pict>
      </w:r>
      <w:r>
        <w:rPr/>
        <w:pict>
          <v:line style="position:absolute;mso-position-horizontal-relative:page;mso-position-vertical-relative:paragraph;z-index:15761920" from="432pt,16.914532pt" to="456pt,16.914532pt" stroked="true" strokeweight=".8pt" strokecolor="#ff0000">
            <v:stroke dashstyle="solid"/>
            <w10:wrap type="none"/>
          </v:line>
        </w:pict>
      </w:r>
      <w:r>
        <w:rPr>
          <w:spacing w:val="-2"/>
        </w:rPr>
        <w:t>難題在於，</w:t>
      </w:r>
      <w:r>
        <w:rPr>
          <w:color w:val="FF0000"/>
          <w:spacing w:val="-2"/>
        </w:rPr>
        <w:t>台灣</w:t>
      </w:r>
      <w:r>
        <w:rPr>
          <w:spacing w:val="-2"/>
        </w:rPr>
        <w:t>學校的海外攬才不像國外大學，通常都是一個學校去招生，</w:t>
      </w:r>
      <w:r>
        <w:rPr>
          <w:color w:val="FF0000"/>
          <w:spacing w:val="-2"/>
        </w:rPr>
        <w:t>台灣</w:t>
      </w:r>
      <w:r>
        <w:rPr>
          <w:spacing w:val="-2"/>
        </w:rPr>
        <w:t>則是一個系所在做招生，就算是校長去，獲得的招生資料還要分發到各系所，各自決定是否錄取外籍生；如果是系主任去招生，整體招生力道也不足。</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5762432" from="60pt,16.914532pt" to="84pt,16.914532pt" stroked="true" strokeweight=".8pt" strokecolor="#ff0000">
            <v:stroke dashstyle="solid"/>
            <w10:wrap type="none"/>
          </v:line>
        </w:pict>
      </w:r>
      <w:r>
        <w:rPr>
          <w:spacing w:val="-2"/>
        </w:rPr>
        <w:t>其實</w:t>
      </w:r>
      <w:r>
        <w:rPr>
          <w:color w:val="FF0000"/>
          <w:spacing w:val="-2"/>
        </w:rPr>
        <w:t>台灣</w:t>
      </w:r>
      <w:r>
        <w:rPr>
          <w:spacing w:val="-2"/>
        </w:rPr>
        <w:t>的學術聲望是很好的，只是整個系統弄得很複雜，半導體學院院長也不可能自己跑去國外招生，應該是整個大學要站出來招生，才能夠獲得好的高階人才。目前政府已經延長國際生畢業後找工作的年限，也陸續提升薪資水平，希望留下優秀人才。</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5762944" from="72pt,16.914532pt" to="96pt,16.914532pt" stroked="true" strokeweight=".8pt" strokecolor="#ff0000">
            <v:stroke dashstyle="solid"/>
            <w10:wrap type="none"/>
          </v:line>
        </w:pict>
      </w:r>
      <w:r>
        <w:rPr/>
        <w:pict>
          <v:line style="position:absolute;mso-position-horizontal-relative:page;mso-position-vertical-relative:paragraph;z-index:15763456" from="540pt,16.914532pt" to="552pt,16.914532pt" stroked="true" strokeweight=".8pt" strokecolor="#ff0000">
            <v:stroke dashstyle="solid"/>
            <w10:wrap type="none"/>
          </v:line>
        </w:pict>
      </w:r>
      <w:r>
        <w:rPr/>
        <w:pict>
          <v:line style="position:absolute;mso-position-horizontal-relative:page;mso-position-vertical-relative:paragraph;z-index:15763968" from="36pt,32.914532pt" to="48pt,32.914532pt" stroked="true" strokeweight=".8pt" strokecolor="#ff0000">
            <v:stroke dashstyle="solid"/>
            <w10:wrap type="none"/>
          </v:line>
        </w:pict>
      </w:r>
      <w:r>
        <w:rPr>
          <w:spacing w:val="-2"/>
        </w:rPr>
        <w:t>此外，</w:t>
      </w:r>
      <w:r>
        <w:rPr>
          <w:color w:val="FF0000"/>
          <w:spacing w:val="-2"/>
        </w:rPr>
        <w:t>台灣</w:t>
      </w:r>
      <w:r>
        <w:rPr>
          <w:spacing w:val="-2"/>
        </w:rPr>
        <w:t>也必須有策略地選派留學生，送到「對的國家、對的企業」去，並且長期經營，這對</w:t>
      </w:r>
      <w:r>
        <w:rPr>
          <w:color w:val="FF0000"/>
          <w:spacing w:val="-2"/>
        </w:rPr>
        <w:t>台灣</w:t>
      </w:r>
      <w:r>
        <w:rPr>
          <w:spacing w:val="-2"/>
        </w:rPr>
        <w:t>來說將會是好的連結。往後若有和他國企業的業務需求，比起都沒有關係的來往，讓一些我國的人才埋伏在那邊會更好，也是必要。</w:t>
      </w:r>
    </w:p>
    <w:p>
      <w:pPr>
        <w:pStyle w:val="BodyText"/>
        <w:spacing w:before="1"/>
        <w:rPr>
          <w:sz w:val="26"/>
        </w:rPr>
      </w:pPr>
    </w:p>
    <w:p>
      <w:pPr>
        <w:pStyle w:val="BodyText"/>
        <w:spacing w:line="516" w:lineRule="auto"/>
        <w:ind w:left="100" w:right="8159"/>
      </w:pPr>
      <w:r>
        <w:rPr/>
        <w:t>陳良基 圖/蔡仁譯攝影</w:t>
      </w:r>
      <w:r>
        <w:rPr>
          <w:spacing w:val="-4"/>
        </w:rPr>
        <w:t>陳良基</w:t>
      </w:r>
    </w:p>
    <w:p>
      <w:pPr>
        <w:pStyle w:val="BodyText"/>
        <w:spacing w:line="297" w:lineRule="exact"/>
        <w:ind w:left="100"/>
      </w:pPr>
      <w:r>
        <w:rPr/>
        <w:t>現職</w:t>
      </w:r>
      <w:r>
        <w:rPr>
          <w:spacing w:val="-10"/>
        </w:rPr>
        <w:t>｜</w:t>
      </w:r>
    </w:p>
    <w:p>
      <w:pPr>
        <w:pStyle w:val="BodyText"/>
        <w:spacing w:before="7"/>
        <w:rPr>
          <w:sz w:val="27"/>
        </w:rPr>
      </w:pPr>
    </w:p>
    <w:p>
      <w:pPr>
        <w:pStyle w:val="BodyText"/>
        <w:ind w:left="220"/>
      </w:pPr>
      <w:r>
        <w:rPr>
          <w:spacing w:val="-1"/>
        </w:rPr>
        <w:t>台大電機工程學系講座教授</w:t>
      </w:r>
    </w:p>
    <w:p>
      <w:pPr>
        <w:spacing w:after="0"/>
        <w:sectPr>
          <w:pgSz w:w="11900" w:h="16840"/>
          <w:pgMar w:top="1080" w:bottom="280" w:left="620" w:right="620"/>
        </w:sectPr>
      </w:pPr>
    </w:p>
    <w:p>
      <w:pPr>
        <w:pStyle w:val="BodyText"/>
        <w:spacing w:before="21"/>
        <w:ind w:left="100"/>
      </w:pPr>
      <w:r>
        <w:rPr/>
        <w:t>學歷</w:t>
      </w:r>
      <w:r>
        <w:rPr>
          <w:spacing w:val="-10"/>
        </w:rPr>
        <w:t>｜</w:t>
      </w:r>
    </w:p>
    <w:p>
      <w:pPr>
        <w:pStyle w:val="BodyText"/>
        <w:spacing w:before="7"/>
        <w:rPr>
          <w:sz w:val="27"/>
        </w:rPr>
      </w:pPr>
    </w:p>
    <w:p>
      <w:pPr>
        <w:pStyle w:val="BodyText"/>
        <w:ind w:left="220"/>
      </w:pPr>
      <w:r>
        <w:rPr>
          <w:spacing w:val="-2"/>
        </w:rPr>
        <w:t>成大電機博士</w:t>
      </w:r>
    </w:p>
    <w:p>
      <w:pPr>
        <w:pStyle w:val="BodyText"/>
      </w:pPr>
    </w:p>
    <w:p>
      <w:pPr>
        <w:pStyle w:val="BodyText"/>
      </w:pPr>
    </w:p>
    <w:p>
      <w:pPr>
        <w:pStyle w:val="BodyText"/>
        <w:spacing w:before="2"/>
        <w:rPr>
          <w:sz w:val="31"/>
        </w:rPr>
      </w:pPr>
    </w:p>
    <w:p>
      <w:pPr>
        <w:pStyle w:val="BodyText"/>
        <w:ind w:left="100"/>
      </w:pPr>
      <w:r>
        <w:rPr/>
        <w:t>經歷</w:t>
      </w:r>
      <w:r>
        <w:rPr>
          <w:spacing w:val="-10"/>
        </w:rPr>
        <w:t>｜</w:t>
      </w:r>
    </w:p>
    <w:p>
      <w:pPr>
        <w:pStyle w:val="BodyText"/>
        <w:spacing w:before="7"/>
        <w:rPr>
          <w:sz w:val="27"/>
        </w:rPr>
      </w:pPr>
    </w:p>
    <w:p>
      <w:pPr>
        <w:pStyle w:val="BodyText"/>
        <w:ind w:left="220"/>
      </w:pPr>
      <w:r>
        <w:rPr>
          <w:spacing w:val="-2"/>
        </w:rPr>
        <w:t>•科技部長</w:t>
      </w:r>
    </w:p>
    <w:p>
      <w:pPr>
        <w:pStyle w:val="BodyText"/>
        <w:spacing w:before="7"/>
        <w:rPr>
          <w:sz w:val="27"/>
        </w:rPr>
      </w:pPr>
    </w:p>
    <w:p>
      <w:pPr>
        <w:pStyle w:val="BodyText"/>
        <w:ind w:left="220"/>
      </w:pPr>
      <w:r>
        <w:rPr>
          <w:spacing w:val="-2"/>
        </w:rPr>
        <w:t>•教育部政務次長</w:t>
      </w:r>
    </w:p>
    <w:p>
      <w:pPr>
        <w:pStyle w:val="BodyText"/>
        <w:spacing w:before="7"/>
        <w:rPr>
          <w:sz w:val="27"/>
        </w:rPr>
      </w:pPr>
    </w:p>
    <w:p>
      <w:pPr>
        <w:pStyle w:val="BodyText"/>
        <w:ind w:left="220"/>
      </w:pPr>
      <w:r>
        <w:rPr>
          <w:spacing w:val="-1"/>
        </w:rPr>
        <w:t>•國家實驗研究院院長</w:t>
      </w:r>
    </w:p>
    <w:p>
      <w:pPr>
        <w:pStyle w:val="BodyText"/>
        <w:spacing w:before="7"/>
        <w:rPr>
          <w:sz w:val="27"/>
        </w:rPr>
      </w:pPr>
    </w:p>
    <w:p>
      <w:pPr>
        <w:pStyle w:val="BodyText"/>
        <w:ind w:left="220"/>
      </w:pPr>
      <w:r>
        <w:rPr>
          <w:spacing w:val="-2"/>
        </w:rPr>
        <w:t>•台大學術副校長</w:t>
      </w:r>
    </w:p>
    <w:p>
      <w:pPr>
        <w:pStyle w:val="BodyText"/>
        <w:spacing w:before="7"/>
        <w:rPr>
          <w:sz w:val="27"/>
        </w:rPr>
      </w:pPr>
    </w:p>
    <w:p>
      <w:pPr>
        <w:pStyle w:val="BodyText"/>
        <w:ind w:left="220"/>
      </w:pPr>
      <w:r>
        <w:rPr>
          <w:spacing w:val="-2"/>
        </w:rPr>
        <w:t>•台大創創學程主任</w:t>
      </w:r>
    </w:p>
    <w:p>
      <w:pPr>
        <w:pStyle w:val="BodyText"/>
        <w:spacing w:before="7"/>
        <w:rPr>
          <w:sz w:val="27"/>
        </w:rPr>
      </w:pPr>
    </w:p>
    <w:p>
      <w:pPr>
        <w:pStyle w:val="BodyText"/>
        <w:spacing w:line="516" w:lineRule="auto"/>
        <w:ind w:left="100" w:right="8519" w:firstLine="120"/>
      </w:pPr>
      <w:r>
        <w:rPr>
          <w:spacing w:val="-2"/>
        </w:rPr>
        <w:t>•台大電機系教授</w:t>
      </w:r>
      <w:r>
        <w:rPr>
          <w:spacing w:val="-4"/>
        </w:rPr>
        <w:t>更多報導</w:t>
      </w:r>
    </w:p>
    <w:p>
      <w:pPr>
        <w:pStyle w:val="BodyText"/>
        <w:spacing w:line="516" w:lineRule="auto"/>
        <w:ind w:left="100" w:right="2279"/>
      </w:pPr>
      <w:r>
        <w:rPr/>
        <w:pict>
          <v:line style="position:absolute;mso-position-horizontal-relative:page;mso-position-vertical-relative:paragraph;z-index:15764480" from="36pt,16.914532pt" to="60pt,16.914532pt" stroked="true" strokeweight=".8pt" strokecolor="#ff0000">
            <v:stroke dashstyle="solid"/>
            <w10:wrap type="none"/>
          </v:line>
        </w:pict>
      </w:r>
      <w:r>
        <w:rPr>
          <w:color w:val="FF0000"/>
          <w:spacing w:val="-2"/>
        </w:rPr>
        <w:t>台灣</w:t>
      </w:r>
      <w:r>
        <w:rPr>
          <w:spacing w:val="-2"/>
        </w:rPr>
        <w:t>半導體人才不足、地緣政治挖角戰又來！專家籲「2階段布局」充飽人才庫</w:t>
      </w:r>
      <w:r>
        <w:rPr>
          <w:spacing w:val="-2"/>
        </w:rPr>
        <w:t>南部半導體S廊小小兵養成中！教授前進7所高中職，不囉嗦進實驗室、上機台</w:t>
      </w:r>
      <w:r>
        <w:rPr>
          <w:spacing w:val="7"/>
        </w:rPr>
        <w:t>文章編號:  </w:t>
      </w:r>
      <w:r>
        <w:rPr/>
        <w:t>[202210074599096]</w:t>
      </w:r>
    </w:p>
    <w:p>
      <w:pPr>
        <w:pStyle w:val="BodyText"/>
        <w:rPr>
          <w:sz w:val="29"/>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2022-10-07</w:t>
      </w:r>
      <w:r>
        <w:rPr>
          <w:spacing w:val="21"/>
          <w:w w:val="110"/>
          <w:sz w:val="28"/>
        </w:rPr>
        <w:t> </w:t>
      </w:r>
      <w:r>
        <w:rPr>
          <w:spacing w:val="-2"/>
          <w:w w:val="110"/>
          <w:sz w:val="28"/>
        </w:rPr>
        <w:t>(14:37)</w:t>
      </w:r>
    </w:p>
    <w:p>
      <w:pPr>
        <w:spacing w:line="220" w:lineRule="auto" w:before="10"/>
        <w:ind w:left="100" w:right="7199" w:firstLine="0"/>
        <w:jc w:val="left"/>
        <w:rPr>
          <w:sz w:val="28"/>
        </w:rPr>
      </w:pPr>
      <w:r>
        <w:rPr>
          <w:sz w:val="28"/>
        </w:rPr>
        <w:t>網站(URL連接) | 新聞總覽</w:t>
      </w:r>
      <w:r>
        <w:rPr>
          <w:spacing w:val="10"/>
          <w:sz w:val="28"/>
        </w:rPr>
        <w:t>字數: </w:t>
      </w:r>
      <w:r>
        <w:rPr>
          <w:sz w:val="28"/>
        </w:rPr>
        <w:t>2475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92288;mso-wrap-distance-left:0;mso-wrap-distance-right:0" id="docshape2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【王智立專欄】經濟發展為永續、永續發展靠經濟</w:t>
      </w:r>
    </w:p>
    <w:p>
      <w:pPr>
        <w:pStyle w:val="BodyText"/>
        <w:spacing w:before="9"/>
        <w:rPr>
          <w:sz w:val="19"/>
        </w:rPr>
      </w:pPr>
      <w:r>
        <w:rPr/>
        <w:pict>
          <v:shape style="position:absolute;margin-left:36pt;margin-top:13.723047pt;width:523pt;height:.1pt;mso-position-horizontal-relative:page;mso-position-vertical-relative:paragraph;z-index:-15691776;mso-wrap-distance-left:0;mso-wrap-distance-right:0" id="docshape2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：https://tw.news.yahoo.com/%E7%8E%8B%E6%99%BA%E7%AB%8B%E5%B0%88%E6%AC%84-</w:t>
      </w:r>
    </w:p>
    <w:p>
      <w:pPr>
        <w:pStyle w:val="BodyText"/>
        <w:spacing w:before="22"/>
        <w:ind w:left="100"/>
      </w:pPr>
      <w:r>
        <w:rPr>
          <w:spacing w:val="-2"/>
          <w:w w:val="75"/>
        </w:rPr>
        <w:t>%E7%B6%93%E6%BF%9F%E7%99%BC%E5%B1%95%E7%82%BA%E6%B0%B8%E7%BA%8C-</w:t>
      </w:r>
    </w:p>
    <w:p>
      <w:pPr>
        <w:pStyle w:val="BodyText"/>
        <w:spacing w:before="22"/>
        <w:ind w:left="100"/>
      </w:pPr>
      <w:r>
        <w:rPr>
          <w:w w:val="75"/>
        </w:rPr>
        <w:t>%E6%B0%B8%E7%BA%8C%E7%99%BC%E5%B1%95%E9%9D%A0%E7%B6%93%E6%BF%9F-</w:t>
      </w:r>
      <w:r>
        <w:rPr>
          <w:spacing w:val="-2"/>
          <w:w w:val="90"/>
        </w:rPr>
        <w:t>063000764.html</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5767552" from="180pt,48.914532pt" to="204pt,48.914532pt" stroked="true" strokeweight=".8pt" strokecolor="#ff0000">
            <v:stroke dashstyle="solid"/>
            <w10:wrap type="none"/>
          </v:line>
        </w:pict>
      </w:r>
      <w:r>
        <w:rPr>
          <w:spacing w:val="-2"/>
        </w:rPr>
        <w:t>國際局勢的詭譎變化，不論是美中G2的長期爭霸對抗，全球新冠疫情的經濟衝擊與生活形態的結構</w:t>
      </w:r>
      <w:r>
        <w:rPr>
          <w:spacing w:val="-2"/>
        </w:rPr>
        <w:t>性變化，俄烏戰爭的權力洗牌與能源價格的重新調整，如脫韁野馬的通膨帶來各國央行升息控管與美元強勢下的貨幣貿易戰，</w:t>
      </w:r>
      <w:r>
        <w:rPr>
          <w:color w:val="FF0000"/>
          <w:spacing w:val="-2"/>
        </w:rPr>
        <w:t>台灣</w:t>
      </w:r>
      <w:r>
        <w:rPr>
          <w:spacing w:val="-2"/>
        </w:rPr>
        <w:t>的未來不該只有年復一年的停留在統獨、戰和、以及親A抗C的意識形態下原地打轉。</w:t>
      </w:r>
    </w:p>
    <w:p>
      <w:pPr>
        <w:pStyle w:val="BodyText"/>
        <w:spacing w:before="2"/>
        <w:rPr>
          <w:sz w:val="26"/>
        </w:rPr>
      </w:pPr>
    </w:p>
    <w:p>
      <w:pPr>
        <w:pStyle w:val="BodyText"/>
        <w:spacing w:line="516" w:lineRule="auto"/>
        <w:ind w:left="100" w:right="2639"/>
      </w:pPr>
      <w:r>
        <w:rPr>
          <w:spacing w:val="-2"/>
        </w:rPr>
        <w:t>筆者對國家治理的看法，請參見以下文章。 </w:t>
      </w:r>
      <w:hyperlink r:id="rId6">
        <w:r>
          <w:rPr>
            <w:spacing w:val="-2"/>
            <w:w w:val="105"/>
          </w:rPr>
          <w:t>http://news.knowing.asia/news/970c3d5d-4834-4384-a2f8-df78ad5ea3c3</w:t>
        </w:r>
      </w:hyperlink>
    </w:p>
    <w:p>
      <w:pPr>
        <w:pStyle w:val="BodyText"/>
        <w:spacing w:line="256" w:lineRule="auto"/>
        <w:ind w:left="100" w:right="239"/>
      </w:pPr>
      <w:r>
        <w:rPr>
          <w:spacing w:val="-2"/>
        </w:rPr>
        <w:t>本文將聚焦於「經濟發展為永續、永續發展靠經濟」，提出六個面向的思考：人力資本(Human </w:t>
      </w:r>
      <w:r>
        <w:rPr>
          <w:w w:val="110"/>
        </w:rPr>
        <w:t>Capital)，</w:t>
      </w:r>
      <w:r>
        <w:rPr>
          <w:spacing w:val="10"/>
          <w:w w:val="110"/>
        </w:rPr>
        <w:t>教育  </w:t>
      </w:r>
      <w:r>
        <w:rPr>
          <w:w w:val="110"/>
        </w:rPr>
        <w:t>(Education)，國際化(Internationalization)，</w:t>
      </w:r>
      <w:r>
        <w:rPr>
          <w:spacing w:val="8"/>
          <w:w w:val="110"/>
        </w:rPr>
        <w:t>軟實力  </w:t>
      </w:r>
      <w:r>
        <w:rPr>
          <w:w w:val="110"/>
        </w:rPr>
        <w:t>(Soft-Power)，KPI政策</w:t>
      </w:r>
    </w:p>
    <w:p>
      <w:pPr>
        <w:pStyle w:val="BodyText"/>
        <w:spacing w:before="2"/>
        <w:ind w:left="100"/>
      </w:pPr>
      <w:r>
        <w:rPr>
          <w:spacing w:val="-8"/>
        </w:rPr>
        <w:t>，公私夥伴（PPP）</w:t>
      </w:r>
      <w:r>
        <w:rPr>
          <w:spacing w:val="-10"/>
        </w:rPr>
        <w:t>。</w:t>
      </w:r>
    </w:p>
    <w:p>
      <w:pPr>
        <w:pStyle w:val="BodyText"/>
        <w:spacing w:before="7"/>
        <w:rPr>
          <w:sz w:val="27"/>
        </w:rPr>
      </w:pPr>
    </w:p>
    <w:p>
      <w:pPr>
        <w:pStyle w:val="ListParagraph"/>
        <w:numPr>
          <w:ilvl w:val="0"/>
          <w:numId w:val="2"/>
        </w:numPr>
        <w:tabs>
          <w:tab w:pos="460" w:val="left" w:leader="none"/>
        </w:tabs>
        <w:spacing w:line="240" w:lineRule="auto" w:before="0" w:after="0"/>
        <w:ind w:left="460" w:right="0" w:hanging="360"/>
        <w:jc w:val="left"/>
        <w:rPr>
          <w:sz w:val="24"/>
        </w:rPr>
      </w:pPr>
      <w:r>
        <w:rPr>
          <w:spacing w:val="5"/>
          <w:sz w:val="24"/>
        </w:rPr>
        <w:t>人力資本 </w:t>
      </w:r>
      <w:r>
        <w:rPr>
          <w:sz w:val="24"/>
        </w:rPr>
        <w:t>(Human</w:t>
      </w:r>
      <w:r>
        <w:rPr>
          <w:spacing w:val="26"/>
          <w:sz w:val="24"/>
        </w:rPr>
        <w:t> </w:t>
      </w:r>
      <w:r>
        <w:rPr>
          <w:spacing w:val="-2"/>
          <w:sz w:val="24"/>
        </w:rPr>
        <w:t>Capital)：</w:t>
      </w:r>
    </w:p>
    <w:p>
      <w:pPr>
        <w:pStyle w:val="BodyText"/>
        <w:spacing w:before="7"/>
        <w:rPr>
          <w:sz w:val="27"/>
        </w:rPr>
      </w:pPr>
    </w:p>
    <w:p>
      <w:pPr>
        <w:pStyle w:val="ListParagraph"/>
        <w:numPr>
          <w:ilvl w:val="1"/>
          <w:numId w:val="2"/>
        </w:numPr>
        <w:tabs>
          <w:tab w:pos="460" w:val="left" w:leader="none"/>
        </w:tabs>
        <w:spacing w:line="256" w:lineRule="auto" w:before="0" w:after="0"/>
        <w:ind w:left="100" w:right="119" w:firstLine="0"/>
        <w:jc w:val="left"/>
        <w:rPr>
          <w:sz w:val="24"/>
        </w:rPr>
      </w:pPr>
      <w:r>
        <w:rPr/>
        <w:pict>
          <v:line style="position:absolute;mso-position-horizontal-relative:page;mso-position-vertical-relative:paragraph;z-index:15768064" from="54pt,16.914532pt" to="114pt,16.914532pt" stroked="true" strokeweight=".8pt" strokecolor="#ff0000">
            <v:stroke dashstyle="solid"/>
            <w10:wrap type="none"/>
          </v:line>
        </w:pict>
      </w:r>
      <w:r>
        <w:rPr>
          <w:color w:val="FF0000"/>
          <w:spacing w:val="-2"/>
          <w:sz w:val="24"/>
        </w:rPr>
        <w:t>台灣少子化</w:t>
      </w:r>
      <w:r>
        <w:rPr>
          <w:spacing w:val="-2"/>
          <w:sz w:val="24"/>
        </w:rPr>
        <w:t>的趨勢在未來20年間，將嚴重影響社會正常運行，人口紅利的優勢不再，如何維持百</w:t>
      </w:r>
      <w:r>
        <w:rPr>
          <w:spacing w:val="-2"/>
          <w:sz w:val="24"/>
        </w:rPr>
        <w:t>工百業多元性的持續發展，是經濟發展的關鍵前題。</w:t>
      </w:r>
    </w:p>
    <w:p>
      <w:pPr>
        <w:pStyle w:val="BodyText"/>
        <w:spacing w:before="12"/>
        <w:rPr>
          <w:sz w:val="25"/>
        </w:rPr>
      </w:pPr>
    </w:p>
    <w:p>
      <w:pPr>
        <w:pStyle w:val="ListParagraph"/>
        <w:numPr>
          <w:ilvl w:val="1"/>
          <w:numId w:val="2"/>
        </w:numPr>
        <w:tabs>
          <w:tab w:pos="460" w:val="left" w:leader="none"/>
        </w:tabs>
        <w:spacing w:line="240" w:lineRule="auto" w:before="0" w:after="0"/>
        <w:ind w:left="460" w:right="0" w:hanging="360"/>
        <w:jc w:val="left"/>
        <w:rPr>
          <w:sz w:val="24"/>
        </w:rPr>
      </w:pPr>
      <w:r>
        <w:rPr/>
        <w:pict>
          <v:shape style="position:absolute;margin-left:90pt;margin-top:16.25pt;width:24pt;height:.1pt;mso-position-horizontal-relative:page;mso-position-vertical-relative:paragraph;z-index:-15691264;mso-wrap-distance-left:0;mso-wrap-distance-right:0" id="docshape28" coordorigin="1800,325" coordsize="480,0" path="m1800,325l2280,325e" filled="false" stroked="true" strokeweight=".8pt" strokecolor="#ff0000">
            <v:path arrowok="t"/>
            <v:stroke dashstyle="solid"/>
            <w10:wrap type="topAndBottom"/>
          </v:shape>
        </w:pict>
      </w:r>
      <w:r>
        <w:rPr>
          <w:spacing w:val="-2"/>
          <w:sz w:val="24"/>
        </w:rPr>
        <w:t>2025，</w:t>
      </w:r>
      <w:r>
        <w:rPr>
          <w:color w:val="FF0000"/>
          <w:spacing w:val="-2"/>
          <w:sz w:val="24"/>
        </w:rPr>
        <w:t>台灣</w:t>
      </w:r>
      <w:r>
        <w:rPr>
          <w:spacing w:val="-2"/>
          <w:sz w:val="24"/>
        </w:rPr>
        <w:t>65歲以上人口將達20%，</w:t>
      </w:r>
      <w:r>
        <w:rPr>
          <w:spacing w:val="-3"/>
          <w:sz w:val="24"/>
        </w:rPr>
        <w:t>高齡社會結構所帶來銀髮族經濟將成為消費市場的新藍海</w:t>
      </w:r>
    </w:p>
    <w:p>
      <w:pPr>
        <w:pStyle w:val="BodyText"/>
        <w:ind w:left="100"/>
      </w:pPr>
      <w:r>
        <w:rPr>
          <w:spacing w:val="-1"/>
        </w:rPr>
        <w:t>；隨著平均壽命增加，善用退而不休的勞動力是可行的趨勢；青銀共享的社區發展模式與傳統的三</w:t>
      </w:r>
    </w:p>
    <w:p>
      <w:pPr>
        <w:pStyle w:val="BodyText"/>
        <w:spacing w:before="9"/>
        <w:ind w:left="100"/>
      </w:pPr>
      <w:r>
        <w:rPr>
          <w:spacing w:val="-1"/>
        </w:rPr>
        <w:t>/四代同堂可並行，藉以提高守望相助、社會共融、資源優化。</w:t>
      </w:r>
    </w:p>
    <w:p>
      <w:pPr>
        <w:pStyle w:val="BodyText"/>
        <w:spacing w:before="7"/>
        <w:rPr>
          <w:sz w:val="27"/>
        </w:rPr>
      </w:pPr>
    </w:p>
    <w:p>
      <w:pPr>
        <w:pStyle w:val="ListParagraph"/>
        <w:numPr>
          <w:ilvl w:val="1"/>
          <w:numId w:val="2"/>
        </w:numPr>
        <w:tabs>
          <w:tab w:pos="460" w:val="left" w:leader="none"/>
        </w:tabs>
        <w:spacing w:line="256" w:lineRule="auto" w:before="0" w:after="0"/>
        <w:ind w:left="100" w:right="119" w:firstLine="0"/>
        <w:jc w:val="left"/>
        <w:rPr>
          <w:sz w:val="24"/>
        </w:rPr>
      </w:pPr>
      <w:r>
        <w:rPr/>
        <w:pict>
          <v:shape style="position:absolute;margin-left:132pt;margin-top:32.269707pt;width:24pt;height:.1pt;mso-position-horizontal-relative:page;mso-position-vertical-relative:paragraph;z-index:-15690752;mso-wrap-distance-left:0;mso-wrap-distance-right:0" id="docshape29" coordorigin="2640,645" coordsize="480,0" path="m2640,645l3120,645e" filled="false" stroked="true" strokeweight=".8pt" strokecolor="#ff0000">
            <v:path arrowok="t"/>
            <v:stroke dashstyle="solid"/>
            <w10:wrap type="topAndBottom"/>
          </v:shape>
        </w:pict>
      </w:r>
      <w:r>
        <w:rPr/>
        <w:pict>
          <v:shape style="position:absolute;margin-left:264pt;margin-top:32.269707pt;width:24pt;height:.1pt;mso-position-horizontal-relative:page;mso-position-vertical-relative:paragraph;z-index:-15690240;mso-wrap-distance-left:0;mso-wrap-distance-right:0" id="docshape30" coordorigin="5280,645" coordsize="480,0" path="m5280,645l5760,645e" filled="false" stroked="true" strokeweight=".8pt" strokecolor="#ff0000">
            <v:path arrowok="t"/>
            <v:stroke dashstyle="solid"/>
            <w10:wrap type="topAndBottom"/>
          </v:shape>
        </w:pict>
      </w:r>
      <w:r>
        <w:rPr>
          <w:spacing w:val="-2"/>
          <w:sz w:val="24"/>
        </w:rPr>
        <w:t>移民政策除了婚姻關係入藉外，也要評估包括長期來台工作的東南亞移工，讓在就業體系中表現</w:t>
      </w:r>
      <w:r>
        <w:rPr>
          <w:spacing w:val="-2"/>
          <w:sz w:val="24"/>
        </w:rPr>
        <w:t>好的外來夥伴融入</w:t>
      </w:r>
      <w:r>
        <w:rPr>
          <w:color w:val="FF0000"/>
          <w:spacing w:val="-2"/>
          <w:sz w:val="24"/>
        </w:rPr>
        <w:t>台灣</w:t>
      </w:r>
      <w:r>
        <w:rPr>
          <w:spacing w:val="-2"/>
          <w:sz w:val="24"/>
        </w:rPr>
        <w:t>社會，有機會成為新</w:t>
      </w:r>
      <w:r>
        <w:rPr>
          <w:color w:val="FF0000"/>
          <w:spacing w:val="-2"/>
          <w:sz w:val="24"/>
        </w:rPr>
        <w:t>台灣</w:t>
      </w:r>
      <w:r>
        <w:rPr>
          <w:spacing w:val="-2"/>
          <w:sz w:val="24"/>
        </w:rPr>
        <w:t>人的可能性。而對於來自全球的知識經濟工作者</w:t>
      </w:r>
    </w:p>
    <w:p>
      <w:pPr>
        <w:pStyle w:val="BodyText"/>
        <w:ind w:left="100"/>
      </w:pPr>
      <w:r>
        <w:rPr>
          <w:spacing w:val="-1"/>
        </w:rPr>
        <w:t>，不論是提供便利的長期居留權或更具誘因的公民權，也應該在未來幾年內重新檢視，來補足人力</w:t>
      </w:r>
    </w:p>
    <w:p>
      <w:pPr>
        <w:spacing w:after="0"/>
        <w:sectPr>
          <w:pgSz w:w="11900" w:h="16840"/>
          <w:pgMar w:top="1380" w:bottom="280" w:left="620" w:right="620"/>
        </w:sectPr>
      </w:pPr>
    </w:p>
    <w:p>
      <w:pPr>
        <w:pStyle w:val="BodyText"/>
        <w:spacing w:before="21"/>
        <w:ind w:left="100"/>
      </w:pPr>
      <w:r>
        <w:rPr>
          <w:spacing w:val="-1"/>
        </w:rPr>
        <w:t>短缺與高度同質性的挑戰。</w:t>
      </w:r>
    </w:p>
    <w:p>
      <w:pPr>
        <w:pStyle w:val="BodyText"/>
        <w:spacing w:before="7"/>
        <w:rPr>
          <w:sz w:val="27"/>
        </w:rPr>
      </w:pPr>
    </w:p>
    <w:p>
      <w:pPr>
        <w:pStyle w:val="ListParagraph"/>
        <w:numPr>
          <w:ilvl w:val="0"/>
          <w:numId w:val="2"/>
        </w:numPr>
        <w:tabs>
          <w:tab w:pos="460" w:val="left" w:leader="none"/>
        </w:tabs>
        <w:spacing w:line="240" w:lineRule="auto" w:before="0" w:after="0"/>
        <w:ind w:left="460" w:right="0" w:hanging="360"/>
        <w:jc w:val="left"/>
        <w:rPr>
          <w:sz w:val="24"/>
        </w:rPr>
      </w:pPr>
      <w:r>
        <w:rPr>
          <w:spacing w:val="3"/>
          <w:w w:val="105"/>
          <w:sz w:val="24"/>
        </w:rPr>
        <w:t>教育 </w:t>
      </w:r>
      <w:r>
        <w:rPr>
          <w:spacing w:val="-2"/>
          <w:w w:val="105"/>
          <w:sz w:val="24"/>
        </w:rPr>
        <w:t>(Education)：</w:t>
      </w:r>
    </w:p>
    <w:p>
      <w:pPr>
        <w:pStyle w:val="BodyText"/>
        <w:spacing w:before="7"/>
        <w:rPr>
          <w:sz w:val="27"/>
        </w:rPr>
      </w:pPr>
    </w:p>
    <w:p>
      <w:pPr>
        <w:pStyle w:val="ListParagraph"/>
        <w:numPr>
          <w:ilvl w:val="1"/>
          <w:numId w:val="2"/>
        </w:numPr>
        <w:tabs>
          <w:tab w:pos="460" w:val="left" w:leader="none"/>
        </w:tabs>
        <w:spacing w:line="256" w:lineRule="auto" w:before="0" w:after="0"/>
        <w:ind w:left="100" w:right="119" w:firstLine="0"/>
        <w:jc w:val="left"/>
        <w:rPr>
          <w:sz w:val="24"/>
        </w:rPr>
      </w:pPr>
      <w:r>
        <w:rPr>
          <w:spacing w:val="-2"/>
          <w:sz w:val="24"/>
        </w:rPr>
        <w:t>幼兒教育的啟發可影響終身學習的習慣和態度，對於環境、人文、藝術、音樂、體育、衞生等領</w:t>
      </w:r>
      <w:r>
        <w:rPr>
          <w:spacing w:val="-2"/>
          <w:sz w:val="24"/>
        </w:rPr>
        <w:t>域的發展應該重於傳統學科能力的提升。</w:t>
      </w:r>
    </w:p>
    <w:p>
      <w:pPr>
        <w:pStyle w:val="BodyText"/>
        <w:rPr>
          <w:sz w:val="26"/>
        </w:rPr>
      </w:pPr>
    </w:p>
    <w:p>
      <w:pPr>
        <w:pStyle w:val="ListParagraph"/>
        <w:numPr>
          <w:ilvl w:val="1"/>
          <w:numId w:val="2"/>
        </w:numPr>
        <w:tabs>
          <w:tab w:pos="460" w:val="left" w:leader="none"/>
        </w:tabs>
        <w:spacing w:line="256" w:lineRule="auto" w:before="0" w:after="0"/>
        <w:ind w:left="100" w:right="119" w:firstLine="0"/>
        <w:jc w:val="left"/>
        <w:rPr>
          <w:sz w:val="24"/>
        </w:rPr>
      </w:pPr>
      <w:r>
        <w:rPr>
          <w:spacing w:val="-2"/>
          <w:sz w:val="24"/>
        </w:rPr>
        <w:t>升學的衡量標準，在未來人工智慧與雲端服務的普及下，首重推理與邏輯思辯能力而非依賴大量</w:t>
      </w:r>
      <w:r>
        <w:rPr>
          <w:spacing w:val="-2"/>
          <w:sz w:val="24"/>
        </w:rPr>
        <w:t>重複記憶的考試分數。</w:t>
      </w:r>
    </w:p>
    <w:p>
      <w:pPr>
        <w:pStyle w:val="BodyText"/>
        <w:rPr>
          <w:sz w:val="26"/>
        </w:rPr>
      </w:pPr>
    </w:p>
    <w:p>
      <w:pPr>
        <w:pStyle w:val="ListParagraph"/>
        <w:numPr>
          <w:ilvl w:val="1"/>
          <w:numId w:val="2"/>
        </w:numPr>
        <w:tabs>
          <w:tab w:pos="460" w:val="left" w:leader="none"/>
        </w:tabs>
        <w:spacing w:line="256" w:lineRule="auto" w:before="0" w:after="0"/>
        <w:ind w:left="100" w:right="119" w:firstLine="0"/>
        <w:jc w:val="left"/>
        <w:rPr>
          <w:sz w:val="24"/>
        </w:rPr>
      </w:pPr>
      <w:r>
        <w:rPr>
          <w:spacing w:val="-2"/>
          <w:sz w:val="24"/>
        </w:rPr>
        <w:t>大學不是義務教育範圍，提升產學接軌、建教合作、知行合一的教育學程才能做到人盡其才的目</w:t>
      </w:r>
      <w:r>
        <w:rPr>
          <w:spacing w:val="-6"/>
          <w:sz w:val="24"/>
        </w:rPr>
        <w:t>標。</w:t>
      </w:r>
    </w:p>
    <w:p>
      <w:pPr>
        <w:pStyle w:val="BodyText"/>
        <w:rPr>
          <w:sz w:val="26"/>
        </w:rPr>
      </w:pPr>
    </w:p>
    <w:p>
      <w:pPr>
        <w:pStyle w:val="ListParagraph"/>
        <w:numPr>
          <w:ilvl w:val="1"/>
          <w:numId w:val="2"/>
        </w:numPr>
        <w:tabs>
          <w:tab w:pos="460" w:val="left" w:leader="none"/>
        </w:tabs>
        <w:spacing w:line="256" w:lineRule="auto" w:before="0" w:after="0"/>
        <w:ind w:left="100" w:right="119" w:firstLine="0"/>
        <w:jc w:val="left"/>
        <w:rPr>
          <w:sz w:val="24"/>
        </w:rPr>
      </w:pPr>
      <w:r>
        <w:rPr>
          <w:spacing w:val="-2"/>
          <w:sz w:val="24"/>
        </w:rPr>
        <w:t>科技應用是21世紀不可缺少的競爭利器；對於科技、數位、跨領域、人文藝術、生命科學、環境</w:t>
      </w:r>
      <w:r>
        <w:rPr>
          <w:spacing w:val="-2"/>
          <w:sz w:val="24"/>
        </w:rPr>
        <w:t>永續的均衡發展也是重中之重！</w:t>
      </w:r>
    </w:p>
    <w:p>
      <w:pPr>
        <w:pStyle w:val="BodyText"/>
        <w:spacing w:before="12"/>
        <w:rPr>
          <w:sz w:val="25"/>
        </w:rPr>
      </w:pPr>
    </w:p>
    <w:p>
      <w:pPr>
        <w:pStyle w:val="ListParagraph"/>
        <w:numPr>
          <w:ilvl w:val="1"/>
          <w:numId w:val="2"/>
        </w:numPr>
        <w:tabs>
          <w:tab w:pos="460" w:val="left" w:leader="none"/>
        </w:tabs>
        <w:spacing w:line="240" w:lineRule="auto" w:before="0" w:after="0"/>
        <w:ind w:left="460" w:right="0" w:hanging="360"/>
        <w:jc w:val="left"/>
        <w:rPr>
          <w:sz w:val="24"/>
        </w:rPr>
      </w:pPr>
      <w:r>
        <w:rPr>
          <w:spacing w:val="-1"/>
          <w:sz w:val="24"/>
        </w:rPr>
        <w:t>數位落差將帶來新的貧富差距、城鄉落差。如何弭平這個鴻溝，不僅可以幫助整體社會的經濟力</w:t>
      </w:r>
    </w:p>
    <w:p>
      <w:pPr>
        <w:pStyle w:val="BodyText"/>
        <w:spacing w:before="22"/>
        <w:ind w:left="100"/>
      </w:pPr>
      <w:r>
        <w:rPr>
          <w:spacing w:val="-1"/>
        </w:rPr>
        <w:t>，更能帶來具高度無形資產的社會和諧！</w:t>
      </w:r>
    </w:p>
    <w:p>
      <w:pPr>
        <w:pStyle w:val="BodyText"/>
        <w:spacing w:before="7"/>
        <w:rPr>
          <w:sz w:val="27"/>
        </w:rPr>
      </w:pPr>
    </w:p>
    <w:p>
      <w:pPr>
        <w:pStyle w:val="ListParagraph"/>
        <w:numPr>
          <w:ilvl w:val="0"/>
          <w:numId w:val="2"/>
        </w:numPr>
        <w:tabs>
          <w:tab w:pos="460" w:val="left" w:leader="none"/>
        </w:tabs>
        <w:spacing w:line="240" w:lineRule="auto" w:before="0" w:after="0"/>
        <w:ind w:left="460" w:right="0" w:hanging="360"/>
        <w:jc w:val="left"/>
        <w:rPr>
          <w:sz w:val="24"/>
        </w:rPr>
      </w:pPr>
      <w:r>
        <w:rPr>
          <w:sz w:val="24"/>
        </w:rPr>
        <w:t>國際化</w:t>
      </w:r>
      <w:r>
        <w:rPr>
          <w:spacing w:val="73"/>
          <w:w w:val="150"/>
          <w:sz w:val="24"/>
        </w:rPr>
        <w:t>   </w:t>
      </w:r>
      <w:r>
        <w:rPr>
          <w:spacing w:val="-2"/>
          <w:sz w:val="24"/>
        </w:rPr>
        <w:t>(Internationalization)：</w:t>
      </w:r>
    </w:p>
    <w:p>
      <w:pPr>
        <w:pStyle w:val="BodyText"/>
        <w:spacing w:before="7"/>
        <w:rPr>
          <w:sz w:val="27"/>
        </w:rPr>
      </w:pPr>
    </w:p>
    <w:p>
      <w:pPr>
        <w:pStyle w:val="ListParagraph"/>
        <w:numPr>
          <w:ilvl w:val="1"/>
          <w:numId w:val="2"/>
        </w:numPr>
        <w:tabs>
          <w:tab w:pos="460" w:val="left" w:leader="none"/>
        </w:tabs>
        <w:spacing w:line="256" w:lineRule="auto" w:before="0" w:after="0"/>
        <w:ind w:left="100" w:right="239" w:firstLine="0"/>
        <w:jc w:val="left"/>
        <w:rPr>
          <w:sz w:val="24"/>
        </w:rPr>
      </w:pPr>
      <w:r>
        <w:rPr>
          <w:spacing w:val="-2"/>
          <w:sz w:val="24"/>
        </w:rPr>
        <w:t>語言能力與文化交流是國際化的基礎，重新檢視雙語/多語教育的方式，聚焦以文化為主體意識</w:t>
      </w:r>
      <w:r>
        <w:rPr>
          <w:spacing w:val="-2"/>
          <w:sz w:val="24"/>
        </w:rPr>
        <w:t>的學習環境，讓真正國際化的經貿往來更多元寬廣。</w:t>
      </w:r>
    </w:p>
    <w:p>
      <w:pPr>
        <w:pStyle w:val="BodyText"/>
        <w:rPr>
          <w:sz w:val="26"/>
        </w:rPr>
      </w:pPr>
    </w:p>
    <w:p>
      <w:pPr>
        <w:pStyle w:val="ListParagraph"/>
        <w:numPr>
          <w:ilvl w:val="1"/>
          <w:numId w:val="2"/>
        </w:numPr>
        <w:tabs>
          <w:tab w:pos="460" w:val="left" w:leader="none"/>
        </w:tabs>
        <w:spacing w:line="256" w:lineRule="auto" w:before="0" w:after="0"/>
        <w:ind w:left="100" w:right="239" w:firstLine="0"/>
        <w:jc w:val="left"/>
        <w:rPr>
          <w:sz w:val="24"/>
        </w:rPr>
      </w:pPr>
      <w:r>
        <w:rPr/>
        <w:pict>
          <v:shape style="position:absolute;margin-left:84pt;margin-top:32.914532pt;width:24pt;height:.1pt;mso-position-horizontal-relative:page;mso-position-vertical-relative:paragraph;z-index:-15688704;mso-wrap-distance-left:0;mso-wrap-distance-right:0" id="docshape31" coordorigin="1680,658" coordsize="480,0" path="m1680,658l2160,658e" filled="false" stroked="true" strokeweight=".8pt" strokecolor="#ff0000">
            <v:path arrowok="t"/>
            <v:stroke dashstyle="solid"/>
            <w10:wrap type="topAndBottom"/>
          </v:shape>
        </w:pict>
      </w:r>
      <w:r>
        <w:rPr>
          <w:w w:val="93"/>
          <w:sz w:val="24"/>
        </w:rPr>
        <w:t>國際組織（IPEF、FTA、CPTPP、APAC、ECFA、WTO）</w:t>
      </w:r>
      <w:r>
        <w:rPr>
          <w:spacing w:val="-1"/>
          <w:w w:val="93"/>
          <w:sz w:val="24"/>
        </w:rPr>
        <w:t>的參與應設立常任機構負責，跨部會溝通協</w:t>
      </w:r>
      <w:r>
        <w:rPr>
          <w:sz w:val="24"/>
        </w:rPr>
        <w:t>調，爭取</w:t>
      </w:r>
      <w:r>
        <w:rPr>
          <w:color w:val="FF0000"/>
          <w:sz w:val="24"/>
        </w:rPr>
        <w:t>台灣</w:t>
      </w:r>
      <w:r>
        <w:rPr>
          <w:sz w:val="24"/>
        </w:rPr>
        <w:t>最大利益，同時保障受影響的群體。</w:t>
      </w:r>
    </w:p>
    <w:p>
      <w:pPr>
        <w:pStyle w:val="BodyText"/>
        <w:spacing w:before="8"/>
        <w:rPr>
          <w:sz w:val="23"/>
        </w:rPr>
      </w:pPr>
    </w:p>
    <w:p>
      <w:pPr>
        <w:pStyle w:val="ListParagraph"/>
        <w:numPr>
          <w:ilvl w:val="1"/>
          <w:numId w:val="2"/>
        </w:numPr>
        <w:tabs>
          <w:tab w:pos="460" w:val="left" w:leader="none"/>
        </w:tabs>
        <w:spacing w:line="240" w:lineRule="auto" w:before="0" w:after="0"/>
        <w:ind w:left="460" w:right="0" w:hanging="360"/>
        <w:jc w:val="left"/>
        <w:rPr>
          <w:sz w:val="24"/>
        </w:rPr>
      </w:pPr>
      <w:r>
        <w:rPr>
          <w:spacing w:val="-1"/>
          <w:sz w:val="24"/>
        </w:rPr>
        <w:t>支持企業各種商業模式，品牌、代工、及供應鏈韌性為核心競爭力，充分靈活運用。</w:t>
      </w:r>
    </w:p>
    <w:p>
      <w:pPr>
        <w:pStyle w:val="BodyText"/>
        <w:spacing w:before="7"/>
        <w:rPr>
          <w:sz w:val="27"/>
        </w:rPr>
      </w:pPr>
    </w:p>
    <w:p>
      <w:pPr>
        <w:pStyle w:val="ListParagraph"/>
        <w:numPr>
          <w:ilvl w:val="1"/>
          <w:numId w:val="2"/>
        </w:numPr>
        <w:tabs>
          <w:tab w:pos="460" w:val="left" w:leader="none"/>
        </w:tabs>
        <w:spacing w:line="240" w:lineRule="auto" w:before="0" w:after="0"/>
        <w:ind w:left="460" w:right="0" w:hanging="360"/>
        <w:jc w:val="left"/>
        <w:rPr>
          <w:sz w:val="24"/>
        </w:rPr>
      </w:pPr>
      <w:r>
        <w:rPr>
          <w:spacing w:val="-1"/>
          <w:sz w:val="24"/>
        </w:rPr>
        <w:t>地緣政治將扮演越來越重要的角色，夾在美、中兩陣營如何選邊站，如何合縱連橫，需全面檢討</w:t>
      </w:r>
    </w:p>
    <w:p>
      <w:pPr>
        <w:pStyle w:val="BodyText"/>
        <w:spacing w:before="22"/>
        <w:ind w:left="100"/>
      </w:pPr>
      <w:r>
        <w:rPr>
          <w:spacing w:val="-1"/>
        </w:rPr>
        <w:t>，而其中關鍵的原則是永續發展。</w:t>
      </w:r>
    </w:p>
    <w:p>
      <w:pPr>
        <w:pStyle w:val="BodyText"/>
        <w:spacing w:before="7"/>
        <w:rPr>
          <w:sz w:val="27"/>
        </w:rPr>
      </w:pPr>
    </w:p>
    <w:p>
      <w:pPr>
        <w:pStyle w:val="ListParagraph"/>
        <w:numPr>
          <w:ilvl w:val="0"/>
          <w:numId w:val="2"/>
        </w:numPr>
        <w:tabs>
          <w:tab w:pos="460" w:val="left" w:leader="none"/>
        </w:tabs>
        <w:spacing w:line="240" w:lineRule="auto" w:before="0" w:after="0"/>
        <w:ind w:left="460" w:right="0" w:hanging="360"/>
        <w:jc w:val="left"/>
        <w:rPr>
          <w:sz w:val="24"/>
        </w:rPr>
      </w:pPr>
      <w:r>
        <w:rPr>
          <w:spacing w:val="-2"/>
          <w:w w:val="110"/>
          <w:sz w:val="24"/>
        </w:rPr>
        <w:t>軟實力 </w:t>
      </w:r>
      <w:r>
        <w:rPr>
          <w:w w:val="110"/>
          <w:sz w:val="24"/>
        </w:rPr>
        <w:t>(Soft-</w:t>
      </w:r>
      <w:r>
        <w:rPr>
          <w:spacing w:val="-2"/>
          <w:w w:val="110"/>
          <w:sz w:val="24"/>
        </w:rPr>
        <w:t>Power)：</w:t>
      </w:r>
    </w:p>
    <w:p>
      <w:pPr>
        <w:pStyle w:val="BodyText"/>
        <w:spacing w:before="7"/>
        <w:rPr>
          <w:sz w:val="27"/>
        </w:rPr>
      </w:pPr>
    </w:p>
    <w:p>
      <w:pPr>
        <w:pStyle w:val="ListParagraph"/>
        <w:numPr>
          <w:ilvl w:val="1"/>
          <w:numId w:val="2"/>
        </w:numPr>
        <w:tabs>
          <w:tab w:pos="460" w:val="left" w:leader="none"/>
        </w:tabs>
        <w:spacing w:line="240" w:lineRule="auto" w:before="0" w:after="0"/>
        <w:ind w:left="460" w:right="0" w:hanging="360"/>
        <w:jc w:val="left"/>
        <w:rPr>
          <w:sz w:val="24"/>
        </w:rPr>
      </w:pPr>
      <w:r>
        <w:rPr>
          <w:spacing w:val="-1"/>
          <w:sz w:val="24"/>
        </w:rPr>
        <w:t>文創產業需結合藝術、美學、創意的商機，有故事性的感動，文化為底蘊的生活新經濟。</w:t>
      </w:r>
    </w:p>
    <w:p>
      <w:pPr>
        <w:pStyle w:val="BodyText"/>
        <w:spacing w:before="7"/>
        <w:rPr>
          <w:sz w:val="27"/>
        </w:rPr>
      </w:pPr>
    </w:p>
    <w:p>
      <w:pPr>
        <w:pStyle w:val="ListParagraph"/>
        <w:numPr>
          <w:ilvl w:val="1"/>
          <w:numId w:val="2"/>
        </w:numPr>
        <w:tabs>
          <w:tab w:pos="460" w:val="left" w:leader="none"/>
        </w:tabs>
        <w:spacing w:line="240" w:lineRule="auto" w:before="0" w:after="0"/>
        <w:ind w:left="460" w:right="0" w:hanging="360"/>
        <w:jc w:val="left"/>
        <w:rPr>
          <w:sz w:val="24"/>
        </w:rPr>
      </w:pPr>
      <w:r>
        <w:rPr>
          <w:spacing w:val="-1"/>
          <w:sz w:val="24"/>
        </w:rPr>
        <w:t>影音娛樂具文化傳播的話語權，不僅寓教於樂，也可重塑本土化、新住民、與族群融合的關係</w:t>
      </w:r>
    </w:p>
    <w:p>
      <w:pPr>
        <w:pStyle w:val="BodyText"/>
        <w:spacing w:before="22"/>
        <w:ind w:left="100"/>
      </w:pPr>
      <w:r>
        <w:rPr>
          <w:spacing w:val="-1"/>
        </w:rPr>
        <w:t>，對於音樂、美術、動畫、體育、美食、觀光都有長期的外溢效果。</w:t>
      </w:r>
    </w:p>
    <w:p>
      <w:pPr>
        <w:pStyle w:val="BodyText"/>
        <w:spacing w:before="7"/>
        <w:rPr>
          <w:sz w:val="27"/>
        </w:rPr>
      </w:pPr>
    </w:p>
    <w:p>
      <w:pPr>
        <w:pStyle w:val="ListParagraph"/>
        <w:numPr>
          <w:ilvl w:val="1"/>
          <w:numId w:val="2"/>
        </w:numPr>
        <w:tabs>
          <w:tab w:pos="460" w:val="left" w:leader="none"/>
        </w:tabs>
        <w:spacing w:line="240" w:lineRule="auto" w:before="0" w:after="0"/>
        <w:ind w:left="460" w:right="0" w:hanging="360"/>
        <w:jc w:val="left"/>
        <w:rPr>
          <w:sz w:val="24"/>
        </w:rPr>
      </w:pPr>
      <w:r>
        <w:rPr/>
        <w:pict>
          <v:shape style="position:absolute;margin-left:378pt;margin-top:16.914532pt;width:24pt;height:.1pt;mso-position-horizontal-relative:page;mso-position-vertical-relative:paragraph;z-index:-15688192;mso-wrap-distance-left:0;mso-wrap-distance-right:0" id="docshape32" coordorigin="7560,338" coordsize="480,0" path="m7560,338l8040,338e" filled="false" stroked="true" strokeweight=".8pt" strokecolor="#ff0000">
            <v:path arrowok="t"/>
            <v:stroke dashstyle="solid"/>
            <w10:wrap type="topAndBottom"/>
          </v:shape>
        </w:pict>
      </w:r>
      <w:r>
        <w:rPr>
          <w:sz w:val="24"/>
        </w:rPr>
        <w:t>提供舒適便利無縫接軌的軟硬體基礎建設藉以展現開放貼心的</w:t>
      </w:r>
      <w:r>
        <w:rPr>
          <w:color w:val="FF0000"/>
          <w:sz w:val="24"/>
        </w:rPr>
        <w:t>台灣</w:t>
      </w:r>
      <w:r>
        <w:rPr>
          <w:spacing w:val="-5"/>
          <w:sz w:val="24"/>
        </w:rPr>
        <w:t>社會</w:t>
      </w:r>
    </w:p>
    <w:p>
      <w:pPr>
        <w:pStyle w:val="BodyText"/>
        <w:spacing w:before="8"/>
        <w:rPr>
          <w:sz w:val="23"/>
        </w:rPr>
      </w:pPr>
    </w:p>
    <w:p>
      <w:pPr>
        <w:pStyle w:val="ListParagraph"/>
        <w:numPr>
          <w:ilvl w:val="1"/>
          <w:numId w:val="2"/>
        </w:numPr>
        <w:tabs>
          <w:tab w:pos="460" w:val="left" w:leader="none"/>
        </w:tabs>
        <w:spacing w:line="240" w:lineRule="auto" w:before="0" w:after="0"/>
        <w:ind w:left="460" w:right="0" w:hanging="360"/>
        <w:jc w:val="left"/>
        <w:rPr>
          <w:sz w:val="24"/>
        </w:rPr>
      </w:pPr>
      <w:r>
        <w:rPr>
          <w:sz w:val="24"/>
        </w:rPr>
        <w:t>多元包容、民主自由的環境，可將三創（創意、創新、創業）</w:t>
      </w:r>
      <w:r>
        <w:rPr>
          <w:spacing w:val="-1"/>
          <w:sz w:val="24"/>
        </w:rPr>
        <w:t>具體實踐於社會的每一個角落。</w:t>
      </w:r>
    </w:p>
    <w:p>
      <w:pPr>
        <w:pStyle w:val="BodyText"/>
        <w:spacing w:before="7"/>
        <w:rPr>
          <w:sz w:val="27"/>
        </w:rPr>
      </w:pPr>
    </w:p>
    <w:p>
      <w:pPr>
        <w:pStyle w:val="ListParagraph"/>
        <w:numPr>
          <w:ilvl w:val="1"/>
          <w:numId w:val="2"/>
        </w:numPr>
        <w:tabs>
          <w:tab w:pos="460" w:val="left" w:leader="none"/>
        </w:tabs>
        <w:spacing w:line="256" w:lineRule="auto" w:before="0" w:after="0"/>
        <w:ind w:left="100" w:right="119" w:firstLine="0"/>
        <w:jc w:val="left"/>
        <w:rPr>
          <w:sz w:val="24"/>
        </w:rPr>
      </w:pPr>
      <w:r>
        <w:rPr>
          <w:spacing w:val="-2"/>
          <w:sz w:val="24"/>
        </w:rPr>
        <w:t>友善好客、好山好水的自然生態和人文風情，對於觀光產業特別是深度遊旅客、移居新住民特別</w:t>
      </w:r>
      <w:r>
        <w:rPr>
          <w:spacing w:val="-2"/>
          <w:sz w:val="24"/>
        </w:rPr>
        <w:t>具吸引力，也能與永續環保的良善資源發揮綜效。</w:t>
      </w:r>
    </w:p>
    <w:p>
      <w:pPr>
        <w:pStyle w:val="BodyText"/>
        <w:rPr>
          <w:sz w:val="26"/>
        </w:rPr>
      </w:pPr>
    </w:p>
    <w:p>
      <w:pPr>
        <w:pStyle w:val="ListParagraph"/>
        <w:numPr>
          <w:ilvl w:val="1"/>
          <w:numId w:val="2"/>
        </w:numPr>
        <w:tabs>
          <w:tab w:pos="460" w:val="left" w:leader="none"/>
        </w:tabs>
        <w:spacing w:line="256" w:lineRule="auto" w:before="0" w:after="0"/>
        <w:ind w:left="100" w:right="119" w:firstLine="0"/>
        <w:jc w:val="left"/>
        <w:rPr>
          <w:sz w:val="24"/>
        </w:rPr>
      </w:pPr>
      <w:r>
        <w:rPr/>
        <w:pict>
          <v:line style="position:absolute;mso-position-horizontal-relative:page;mso-position-vertical-relative:paragraph;z-index:15769600" from="114pt,16.914532pt" to="138pt,16.914532pt" stroked="true" strokeweight=".8pt" strokecolor="#ff0000">
            <v:stroke dashstyle="solid"/>
            <w10:wrap type="none"/>
          </v:line>
        </w:pict>
      </w:r>
      <w:r>
        <w:rPr>
          <w:spacing w:val="-2"/>
          <w:sz w:val="24"/>
        </w:rPr>
        <w:t>健保體系是</w:t>
      </w:r>
      <w:r>
        <w:rPr>
          <w:color w:val="FF0000"/>
          <w:spacing w:val="-2"/>
          <w:sz w:val="24"/>
        </w:rPr>
        <w:t>台灣</w:t>
      </w:r>
      <w:r>
        <w:rPr>
          <w:spacing w:val="-2"/>
          <w:sz w:val="24"/>
        </w:rPr>
        <w:t>軟實力的最佳典範，追求好還要更好，也兼顧從業人員權益保障，讓制度更具持</w:t>
      </w:r>
      <w:r>
        <w:rPr>
          <w:spacing w:val="-2"/>
          <w:sz w:val="24"/>
        </w:rPr>
        <w:t>續性。而醫美與預防醫學的新局觀，也可彰顯個性化的價值。</w:t>
      </w:r>
    </w:p>
    <w:p>
      <w:pPr>
        <w:spacing w:after="0" w:line="256" w:lineRule="auto"/>
        <w:jc w:val="left"/>
        <w:rPr>
          <w:sz w:val="24"/>
        </w:rPr>
        <w:sectPr>
          <w:pgSz w:w="11900" w:h="16840"/>
          <w:pgMar w:top="760" w:bottom="280" w:left="620" w:right="620"/>
        </w:sectPr>
      </w:pPr>
    </w:p>
    <w:p>
      <w:pPr>
        <w:pStyle w:val="ListParagraph"/>
        <w:numPr>
          <w:ilvl w:val="0"/>
          <w:numId w:val="2"/>
        </w:numPr>
        <w:tabs>
          <w:tab w:pos="460" w:val="left" w:leader="none"/>
        </w:tabs>
        <w:spacing w:line="240" w:lineRule="auto" w:before="21" w:after="0"/>
        <w:ind w:left="460" w:right="0" w:hanging="360"/>
        <w:jc w:val="both"/>
        <w:rPr>
          <w:sz w:val="24"/>
        </w:rPr>
      </w:pPr>
      <w:r>
        <w:rPr>
          <w:sz w:val="24"/>
        </w:rPr>
        <w:t>KPI</w:t>
      </w:r>
      <w:r>
        <w:rPr>
          <w:spacing w:val="2"/>
          <w:sz w:val="24"/>
        </w:rPr>
        <w:t> 政策：</w:t>
      </w:r>
    </w:p>
    <w:p>
      <w:pPr>
        <w:pStyle w:val="BodyText"/>
        <w:spacing w:before="7"/>
        <w:rPr>
          <w:sz w:val="27"/>
        </w:rPr>
      </w:pPr>
    </w:p>
    <w:p>
      <w:pPr>
        <w:pStyle w:val="ListParagraph"/>
        <w:numPr>
          <w:ilvl w:val="1"/>
          <w:numId w:val="2"/>
        </w:numPr>
        <w:tabs>
          <w:tab w:pos="460" w:val="left" w:leader="none"/>
        </w:tabs>
        <w:spacing w:line="256" w:lineRule="auto" w:before="0" w:after="0"/>
        <w:ind w:left="100" w:right="119" w:firstLine="0"/>
        <w:jc w:val="both"/>
        <w:rPr>
          <w:sz w:val="24"/>
        </w:rPr>
      </w:pPr>
      <w:r>
        <w:rPr>
          <w:spacing w:val="-2"/>
          <w:sz w:val="24"/>
        </w:rPr>
        <w:t>永續發展是經濟發展的重中之重，短視近利，破壞環境的產業應盡速退場。能源組合的優化（</w:t>
      </w:r>
      <w:r>
        <w:rPr>
          <w:spacing w:val="-2"/>
          <w:sz w:val="24"/>
        </w:rPr>
        <w:t>含</w:t>
      </w:r>
      <w:r>
        <w:rPr>
          <w:spacing w:val="-2"/>
          <w:sz w:val="24"/>
        </w:rPr>
        <w:t>所有綠能科技的研發、小型模組化的核能技術（SMR)），積極推動2050碳中和/淨零、鼓勵環保再生</w:t>
      </w:r>
      <w:r>
        <w:rPr>
          <w:spacing w:val="-2"/>
          <w:sz w:val="24"/>
        </w:rPr>
        <w:t>循環相關的產業發展。</w:t>
      </w:r>
    </w:p>
    <w:p>
      <w:pPr>
        <w:pStyle w:val="BodyText"/>
        <w:spacing w:before="1"/>
        <w:rPr>
          <w:sz w:val="26"/>
        </w:rPr>
      </w:pPr>
    </w:p>
    <w:p>
      <w:pPr>
        <w:pStyle w:val="ListParagraph"/>
        <w:numPr>
          <w:ilvl w:val="1"/>
          <w:numId w:val="2"/>
        </w:numPr>
        <w:tabs>
          <w:tab w:pos="460" w:val="left" w:leader="none"/>
        </w:tabs>
        <w:spacing w:line="256" w:lineRule="auto" w:before="0" w:after="0"/>
        <w:ind w:left="100" w:right="119" w:firstLine="0"/>
        <w:jc w:val="left"/>
        <w:rPr>
          <w:sz w:val="24"/>
        </w:rPr>
      </w:pPr>
      <w:r>
        <w:rPr/>
        <w:pict>
          <v:line style="position:absolute;mso-position-horizontal-relative:page;mso-position-vertical-relative:paragraph;z-index:15770112" from="462pt,16.914532pt" to="486pt,16.914532pt" stroked="true" strokeweight=".8pt" strokecolor="#ff0000">
            <v:stroke dashstyle="solid"/>
            <w10:wrap type="none"/>
          </v:line>
        </w:pict>
      </w:r>
      <w:r>
        <w:rPr>
          <w:spacing w:val="-2"/>
          <w:sz w:val="24"/>
        </w:rPr>
        <w:t>內需產業的升級與商機。舉例：電動車不僅是下一個兆元產業，其中包括四個</w:t>
      </w:r>
      <w:r>
        <w:rPr>
          <w:color w:val="FF0000"/>
          <w:spacing w:val="-2"/>
          <w:sz w:val="24"/>
        </w:rPr>
        <w:t>台灣</w:t>
      </w:r>
      <w:r>
        <w:rPr>
          <w:spacing w:val="-2"/>
          <w:sz w:val="24"/>
        </w:rPr>
        <w:t>已具國際領先</w:t>
      </w:r>
      <w:r>
        <w:rPr>
          <w:sz w:val="24"/>
        </w:rPr>
        <w:t>或競爭力的產業結合；即ＣＡＳＥ Connectivity（通訊互連）、Autonomous（自動駕駛）、 </w:t>
      </w:r>
      <w:r>
        <w:rPr>
          <w:spacing w:val="-2"/>
          <w:sz w:val="24"/>
        </w:rPr>
        <w:t>Sharing（共享）、Electric（電動化、含雲端軟硬體充電系統與整體充電網的規劃與優化）。</w:t>
      </w:r>
    </w:p>
    <w:p>
      <w:pPr>
        <w:pStyle w:val="BodyText"/>
        <w:spacing w:before="1"/>
        <w:rPr>
          <w:sz w:val="26"/>
        </w:rPr>
      </w:pPr>
    </w:p>
    <w:p>
      <w:pPr>
        <w:pStyle w:val="ListParagraph"/>
        <w:numPr>
          <w:ilvl w:val="1"/>
          <w:numId w:val="2"/>
        </w:numPr>
        <w:tabs>
          <w:tab w:pos="460" w:val="left" w:leader="none"/>
        </w:tabs>
        <w:spacing w:line="256" w:lineRule="auto" w:before="1" w:after="0"/>
        <w:ind w:left="100" w:right="119" w:firstLine="0"/>
        <w:jc w:val="left"/>
        <w:rPr>
          <w:sz w:val="24"/>
        </w:rPr>
      </w:pPr>
      <w:r>
        <w:rPr/>
        <w:pict>
          <v:line style="position:absolute;mso-position-horizontal-relative:page;mso-position-vertical-relative:paragraph;z-index:15770624" from="366pt,16.964531pt" to="390pt,16.964531pt" stroked="true" strokeweight=".8pt" strokecolor="#ff0000">
            <v:stroke dashstyle="solid"/>
            <w10:wrap type="none"/>
          </v:line>
        </w:pict>
      </w:r>
      <w:r>
        <w:rPr>
          <w:spacing w:val="-2"/>
          <w:sz w:val="24"/>
        </w:rPr>
        <w:t>進出口與匯率關係密切，央行的貨幣政策需更加透明有效。</w:t>
      </w:r>
      <w:r>
        <w:rPr>
          <w:color w:val="FF0000"/>
          <w:spacing w:val="-2"/>
          <w:sz w:val="24"/>
        </w:rPr>
        <w:t>台灣</w:t>
      </w:r>
      <w:r>
        <w:rPr>
          <w:spacing w:val="-2"/>
          <w:sz w:val="24"/>
        </w:rPr>
        <w:t>的外交與貿易的互補性，建議將</w:t>
      </w:r>
      <w:r>
        <w:rPr>
          <w:spacing w:val="-2"/>
          <w:sz w:val="24"/>
        </w:rPr>
        <w:t>外交部改為外交貿易部！</w:t>
      </w:r>
    </w:p>
    <w:p>
      <w:pPr>
        <w:pStyle w:val="BodyText"/>
        <w:spacing w:before="12"/>
        <w:rPr>
          <w:sz w:val="25"/>
        </w:rPr>
      </w:pPr>
    </w:p>
    <w:p>
      <w:pPr>
        <w:pStyle w:val="ListParagraph"/>
        <w:numPr>
          <w:ilvl w:val="1"/>
          <w:numId w:val="2"/>
        </w:numPr>
        <w:tabs>
          <w:tab w:pos="460" w:val="left" w:leader="none"/>
        </w:tabs>
        <w:spacing w:line="240" w:lineRule="auto" w:before="0" w:after="0"/>
        <w:ind w:left="460" w:right="0" w:hanging="360"/>
        <w:jc w:val="left"/>
        <w:rPr>
          <w:sz w:val="24"/>
        </w:rPr>
      </w:pPr>
      <w:r>
        <w:rPr>
          <w:spacing w:val="-1"/>
          <w:sz w:val="24"/>
        </w:rPr>
        <w:t>兩岸關係是家人、親人、友人、或芳鄰而非敵人或惡鄰。語言文化歷史的緊密關係將使長期投資</w:t>
      </w:r>
    </w:p>
    <w:p>
      <w:pPr>
        <w:pStyle w:val="BodyText"/>
        <w:spacing w:before="22"/>
        <w:ind w:left="100"/>
      </w:pPr>
      <w:r>
        <w:rPr>
          <w:spacing w:val="-6"/>
        </w:rPr>
        <w:t>、ECFA</w:t>
      </w:r>
      <w:r>
        <w:rPr>
          <w:spacing w:val="-7"/>
        </w:rPr>
        <w:t>等持續進行。台商應扮演核心橋樑，而非裡外不是人的尷尬角色。</w:t>
      </w:r>
    </w:p>
    <w:p>
      <w:pPr>
        <w:pStyle w:val="BodyText"/>
        <w:spacing w:before="7"/>
        <w:rPr>
          <w:sz w:val="27"/>
        </w:rPr>
      </w:pPr>
    </w:p>
    <w:p>
      <w:pPr>
        <w:pStyle w:val="ListParagraph"/>
        <w:numPr>
          <w:ilvl w:val="1"/>
          <w:numId w:val="2"/>
        </w:numPr>
        <w:tabs>
          <w:tab w:pos="460" w:val="left" w:leader="none"/>
        </w:tabs>
        <w:spacing w:line="256" w:lineRule="auto" w:before="0" w:after="0"/>
        <w:ind w:left="100" w:right="119" w:firstLine="0"/>
        <w:jc w:val="left"/>
        <w:rPr>
          <w:sz w:val="24"/>
        </w:rPr>
      </w:pPr>
      <w:r>
        <w:rPr>
          <w:spacing w:val="-2"/>
          <w:sz w:val="24"/>
        </w:rPr>
        <w:t>國營事業的不可取代性和公益性需維持，但與民爭利的多角化經營，隨著領導階層的更換，常常</w:t>
      </w:r>
      <w:r>
        <w:rPr>
          <w:spacing w:val="-2"/>
          <w:sz w:val="24"/>
        </w:rPr>
        <w:t>無以為繼或改弦易轍，應調整或重組。</w:t>
      </w:r>
    </w:p>
    <w:p>
      <w:pPr>
        <w:pStyle w:val="BodyText"/>
        <w:spacing w:before="12"/>
        <w:rPr>
          <w:sz w:val="25"/>
        </w:rPr>
      </w:pPr>
    </w:p>
    <w:p>
      <w:pPr>
        <w:pStyle w:val="ListParagraph"/>
        <w:numPr>
          <w:ilvl w:val="1"/>
          <w:numId w:val="2"/>
        </w:numPr>
        <w:tabs>
          <w:tab w:pos="460" w:val="left" w:leader="none"/>
        </w:tabs>
        <w:spacing w:line="256" w:lineRule="auto" w:before="0" w:after="0"/>
        <w:ind w:left="100" w:right="479" w:firstLine="0"/>
        <w:jc w:val="left"/>
        <w:rPr>
          <w:sz w:val="24"/>
        </w:rPr>
      </w:pPr>
      <w:r>
        <w:rPr>
          <w:sz w:val="24"/>
        </w:rPr>
        <w:t>新創事業是年輕世代的最佳典範轉移的機會。鼓勵以FinTech,</w:t>
      </w:r>
      <w:r>
        <w:rPr>
          <w:spacing w:val="80"/>
          <w:sz w:val="24"/>
        </w:rPr>
        <w:t> </w:t>
      </w:r>
      <w:r>
        <w:rPr>
          <w:sz w:val="24"/>
        </w:rPr>
        <w:t>AI,</w:t>
      </w:r>
      <w:r>
        <w:rPr>
          <w:spacing w:val="80"/>
          <w:sz w:val="24"/>
        </w:rPr>
        <w:t> </w:t>
      </w:r>
      <w:r>
        <w:rPr>
          <w:sz w:val="24"/>
        </w:rPr>
        <w:t>5G,</w:t>
      </w:r>
      <w:r>
        <w:rPr>
          <w:spacing w:val="80"/>
          <w:sz w:val="24"/>
        </w:rPr>
        <w:t> </w:t>
      </w:r>
      <w:r>
        <w:rPr>
          <w:sz w:val="24"/>
        </w:rPr>
        <w:t>Block-Chain,</w:t>
      </w:r>
      <w:r>
        <w:rPr>
          <w:spacing w:val="80"/>
          <w:sz w:val="24"/>
        </w:rPr>
        <w:t> </w:t>
      </w:r>
      <w:r>
        <w:rPr>
          <w:sz w:val="24"/>
        </w:rPr>
        <w:t>NFT, Web3,</w:t>
      </w:r>
      <w:r>
        <w:rPr>
          <w:spacing w:val="-2"/>
          <w:sz w:val="24"/>
        </w:rPr>
        <w:t> 等科技創新為主的新事業，以綠能環保、淨零碳排、碳捕捉、儲節能、氫能、下一代核能</w:t>
      </w:r>
    </w:p>
    <w:p>
      <w:pPr>
        <w:pStyle w:val="BodyText"/>
        <w:spacing w:before="3"/>
        <w:ind w:left="100"/>
      </w:pPr>
      <w:r>
        <w:rPr>
          <w:spacing w:val="-6"/>
        </w:rPr>
        <w:t>（SMR)為主的永續發展ESG</w:t>
      </w:r>
      <w:r>
        <w:rPr>
          <w:spacing w:val="-7"/>
        </w:rPr>
        <w:t>事業，以文創、影視、觀光為主的人文美學生活事業，以及銀髮族、健康</w:t>
      </w:r>
    </w:p>
    <w:p>
      <w:pPr>
        <w:pStyle w:val="BodyText"/>
        <w:spacing w:before="22"/>
        <w:ind w:left="100"/>
      </w:pPr>
      <w:r>
        <w:rPr>
          <w:spacing w:val="-1"/>
          <w:w w:val="115"/>
        </w:rPr>
        <w:t>、長照的長春事業......</w:t>
      </w:r>
    </w:p>
    <w:p>
      <w:pPr>
        <w:pStyle w:val="BodyText"/>
        <w:spacing w:before="6"/>
        <w:rPr>
          <w:sz w:val="27"/>
        </w:rPr>
      </w:pPr>
    </w:p>
    <w:p>
      <w:pPr>
        <w:pStyle w:val="ListParagraph"/>
        <w:numPr>
          <w:ilvl w:val="1"/>
          <w:numId w:val="2"/>
        </w:numPr>
        <w:tabs>
          <w:tab w:pos="460" w:val="left" w:leader="none"/>
        </w:tabs>
        <w:spacing w:line="256" w:lineRule="auto" w:before="1" w:after="0"/>
        <w:ind w:left="100" w:right="239" w:firstLine="0"/>
        <w:jc w:val="left"/>
        <w:rPr>
          <w:sz w:val="24"/>
        </w:rPr>
      </w:pPr>
      <w:r>
        <w:rPr>
          <w:spacing w:val="-2"/>
          <w:sz w:val="24"/>
        </w:rPr>
        <w:t>前瞻性高科技的持續發展包括半導體，工業4.0，精密機械，軟硬體整合，大數據應用，數位資</w:t>
      </w:r>
      <w:r>
        <w:rPr>
          <w:spacing w:val="-4"/>
          <w:sz w:val="24"/>
        </w:rPr>
        <w:t>安等。</w:t>
      </w:r>
    </w:p>
    <w:p>
      <w:pPr>
        <w:pStyle w:val="BodyText"/>
        <w:spacing w:before="12"/>
        <w:rPr>
          <w:sz w:val="25"/>
        </w:rPr>
      </w:pPr>
    </w:p>
    <w:p>
      <w:pPr>
        <w:pStyle w:val="ListParagraph"/>
        <w:numPr>
          <w:ilvl w:val="1"/>
          <w:numId w:val="2"/>
        </w:numPr>
        <w:tabs>
          <w:tab w:pos="460" w:val="left" w:leader="none"/>
        </w:tabs>
        <w:spacing w:line="240" w:lineRule="auto" w:before="0" w:after="0"/>
        <w:ind w:left="460" w:right="0" w:hanging="360"/>
        <w:jc w:val="left"/>
        <w:rPr>
          <w:sz w:val="24"/>
        </w:rPr>
      </w:pPr>
      <w:r>
        <w:rPr>
          <w:spacing w:val="-1"/>
          <w:sz w:val="24"/>
        </w:rPr>
        <w:t>新材料是工業之母，也是半導體、生醫、運動休閒、電動車、航太科技發展的基本功。</w:t>
      </w:r>
    </w:p>
    <w:p>
      <w:pPr>
        <w:pStyle w:val="BodyText"/>
        <w:spacing w:before="7"/>
        <w:rPr>
          <w:sz w:val="27"/>
        </w:rPr>
      </w:pPr>
    </w:p>
    <w:p>
      <w:pPr>
        <w:pStyle w:val="ListParagraph"/>
        <w:numPr>
          <w:ilvl w:val="1"/>
          <w:numId w:val="2"/>
        </w:numPr>
        <w:tabs>
          <w:tab w:pos="460" w:val="left" w:leader="none"/>
        </w:tabs>
        <w:spacing w:line="256" w:lineRule="auto" w:before="0" w:after="0"/>
        <w:ind w:left="100" w:right="119" w:firstLine="0"/>
        <w:jc w:val="both"/>
        <w:rPr>
          <w:sz w:val="24"/>
        </w:rPr>
      </w:pPr>
      <w:r>
        <w:rPr>
          <w:sz w:val="24"/>
        </w:rPr>
        <w:t>21世紀是生命科學的時代，包括疫苗、基因體（Genomics）、基因療法（Gene Therapy）、癌症</w:t>
      </w:r>
      <w:r>
        <w:rPr>
          <w:sz w:val="24"/>
        </w:rPr>
        <w:t>治療（Cancer</w:t>
      </w:r>
      <w:r>
        <w:rPr>
          <w:spacing w:val="77"/>
          <w:w w:val="150"/>
          <w:sz w:val="24"/>
        </w:rPr>
        <w:t> </w:t>
      </w:r>
      <w:r>
        <w:rPr>
          <w:sz w:val="24"/>
        </w:rPr>
        <w:t>treatment）、中樞神經如阿茲海默症（Alzheimer）等，都將重新定義生命價值和</w:t>
      </w:r>
      <w:r>
        <w:rPr>
          <w:sz w:val="24"/>
        </w:rPr>
        <w:t>經</w:t>
      </w:r>
      <w:r>
        <w:rPr>
          <w:spacing w:val="-2"/>
          <w:sz w:val="24"/>
        </w:rPr>
        <w:t>濟發展與代價的關聯性。</w:t>
      </w:r>
    </w:p>
    <w:p>
      <w:pPr>
        <w:pStyle w:val="BodyText"/>
        <w:spacing w:before="1"/>
        <w:rPr>
          <w:sz w:val="26"/>
        </w:rPr>
      </w:pPr>
    </w:p>
    <w:p>
      <w:pPr>
        <w:pStyle w:val="ListParagraph"/>
        <w:numPr>
          <w:ilvl w:val="1"/>
          <w:numId w:val="2"/>
        </w:numPr>
        <w:tabs>
          <w:tab w:pos="460" w:val="left" w:leader="none"/>
        </w:tabs>
        <w:spacing w:line="256" w:lineRule="auto" w:before="0" w:after="0"/>
        <w:ind w:left="100" w:right="239" w:firstLine="0"/>
        <w:jc w:val="left"/>
        <w:rPr>
          <w:sz w:val="24"/>
        </w:rPr>
      </w:pPr>
      <w:r>
        <w:rPr>
          <w:spacing w:val="-2"/>
          <w:sz w:val="24"/>
        </w:rPr>
        <w:t>農漁牧是國家長期的戰略經濟支柱，未來將以綠色、戰略性、高附加價值、科技農業（Green, </w:t>
      </w:r>
      <w:r>
        <w:rPr>
          <w:w w:val="115"/>
          <w:sz w:val="24"/>
        </w:rPr>
        <w:t>Strategic, </w:t>
      </w:r>
      <w:r>
        <w:rPr>
          <w:w w:val="105"/>
          <w:sz w:val="24"/>
        </w:rPr>
        <w:t>High-Value Added, Technology Driven）為四大原則，鼓勵環保永續、健康安全、</w:t>
      </w:r>
      <w:r>
        <w:rPr>
          <w:w w:val="105"/>
          <w:sz w:val="24"/>
        </w:rPr>
        <w:t>供</w:t>
      </w:r>
      <w:r>
        <w:rPr>
          <w:spacing w:val="-2"/>
          <w:w w:val="105"/>
          <w:sz w:val="24"/>
        </w:rPr>
        <w:t>應穩定的發展路線。</w:t>
      </w:r>
    </w:p>
    <w:p>
      <w:pPr>
        <w:pStyle w:val="BodyText"/>
        <w:spacing w:before="1"/>
        <w:rPr>
          <w:sz w:val="26"/>
        </w:rPr>
      </w:pPr>
    </w:p>
    <w:p>
      <w:pPr>
        <w:pStyle w:val="ListParagraph"/>
        <w:numPr>
          <w:ilvl w:val="0"/>
          <w:numId w:val="2"/>
        </w:numPr>
        <w:tabs>
          <w:tab w:pos="460" w:val="left" w:leader="none"/>
        </w:tabs>
        <w:spacing w:line="240" w:lineRule="auto" w:before="0" w:after="0"/>
        <w:ind w:left="460" w:right="0" w:hanging="360"/>
        <w:jc w:val="left"/>
        <w:rPr>
          <w:sz w:val="24"/>
        </w:rPr>
      </w:pPr>
      <w:r>
        <w:rPr>
          <w:spacing w:val="5"/>
          <w:sz w:val="24"/>
        </w:rPr>
        <w:t>公私夥伴關係 </w:t>
      </w:r>
      <w:r>
        <w:rPr>
          <w:spacing w:val="-2"/>
          <w:sz w:val="24"/>
        </w:rPr>
        <w:t>(PPP)：</w:t>
      </w:r>
    </w:p>
    <w:p>
      <w:pPr>
        <w:pStyle w:val="BodyText"/>
        <w:spacing w:before="7"/>
        <w:rPr>
          <w:sz w:val="27"/>
        </w:rPr>
      </w:pPr>
    </w:p>
    <w:p>
      <w:pPr>
        <w:pStyle w:val="ListParagraph"/>
        <w:numPr>
          <w:ilvl w:val="1"/>
          <w:numId w:val="2"/>
        </w:numPr>
        <w:tabs>
          <w:tab w:pos="460" w:val="left" w:leader="none"/>
        </w:tabs>
        <w:spacing w:line="256" w:lineRule="auto" w:before="0" w:after="0"/>
        <w:ind w:left="100" w:right="119" w:firstLine="0"/>
        <w:jc w:val="left"/>
        <w:rPr>
          <w:sz w:val="24"/>
        </w:rPr>
      </w:pPr>
      <w:r>
        <w:rPr>
          <w:spacing w:val="-2"/>
          <w:sz w:val="24"/>
        </w:rPr>
        <w:t>賦稅政策的重新設計，在特定領域如新能源，碳稅，新創，長照等，依優惠政策來引導鼓勵新產</w:t>
      </w:r>
      <w:r>
        <w:rPr>
          <w:spacing w:val="-6"/>
          <w:sz w:val="24"/>
        </w:rPr>
        <w:t>業。</w:t>
      </w:r>
    </w:p>
    <w:p>
      <w:pPr>
        <w:pStyle w:val="BodyText"/>
        <w:rPr>
          <w:sz w:val="26"/>
        </w:rPr>
      </w:pPr>
    </w:p>
    <w:p>
      <w:pPr>
        <w:pStyle w:val="ListParagraph"/>
        <w:numPr>
          <w:ilvl w:val="1"/>
          <w:numId w:val="2"/>
        </w:numPr>
        <w:tabs>
          <w:tab w:pos="460" w:val="left" w:leader="none"/>
        </w:tabs>
        <w:spacing w:line="240" w:lineRule="auto" w:before="0" w:after="0"/>
        <w:ind w:left="460" w:right="0" w:hanging="360"/>
        <w:jc w:val="left"/>
        <w:rPr>
          <w:sz w:val="24"/>
        </w:rPr>
      </w:pPr>
      <w:r>
        <w:rPr>
          <w:spacing w:val="-1"/>
          <w:sz w:val="24"/>
        </w:rPr>
        <w:t>資料共享創造新經濟，如政府大數據、醫療體系、公共交通的規劃、社區整合發展......</w:t>
      </w:r>
    </w:p>
    <w:p>
      <w:pPr>
        <w:pStyle w:val="BodyText"/>
        <w:spacing w:before="7"/>
        <w:rPr>
          <w:sz w:val="27"/>
        </w:rPr>
      </w:pPr>
    </w:p>
    <w:p>
      <w:pPr>
        <w:pStyle w:val="ListParagraph"/>
        <w:numPr>
          <w:ilvl w:val="1"/>
          <w:numId w:val="2"/>
        </w:numPr>
        <w:tabs>
          <w:tab w:pos="460" w:val="left" w:leader="none"/>
        </w:tabs>
        <w:spacing w:line="256" w:lineRule="auto" w:before="0" w:after="0"/>
        <w:ind w:left="100" w:right="239" w:firstLine="0"/>
        <w:jc w:val="left"/>
        <w:rPr>
          <w:sz w:val="24"/>
        </w:rPr>
      </w:pPr>
      <w:r>
        <w:rPr>
          <w:spacing w:val="-2"/>
          <w:sz w:val="24"/>
        </w:rPr>
        <w:t>公私人才互動與交流（如簡任職務的訓練中需含3-6個月至民間單位服務經驗的考核），並特別</w:t>
      </w:r>
      <w:r>
        <w:rPr>
          <w:spacing w:val="-2"/>
          <w:sz w:val="24"/>
        </w:rPr>
        <w:t>重視農業及弱勢族群的關照和新科技的使用。</w:t>
      </w:r>
    </w:p>
    <w:p>
      <w:pPr>
        <w:spacing w:after="0" w:line="256" w:lineRule="auto"/>
        <w:jc w:val="left"/>
        <w:rPr>
          <w:sz w:val="24"/>
        </w:rPr>
        <w:sectPr>
          <w:pgSz w:w="11900" w:h="16840"/>
          <w:pgMar w:top="1080" w:bottom="280" w:left="620" w:right="620"/>
        </w:sectPr>
      </w:pPr>
    </w:p>
    <w:p>
      <w:pPr>
        <w:pStyle w:val="ListParagraph"/>
        <w:numPr>
          <w:ilvl w:val="1"/>
          <w:numId w:val="2"/>
        </w:numPr>
        <w:tabs>
          <w:tab w:pos="460" w:val="left" w:leader="none"/>
        </w:tabs>
        <w:spacing w:line="240" w:lineRule="auto" w:before="21" w:after="0"/>
        <w:ind w:left="460" w:right="0" w:hanging="360"/>
        <w:jc w:val="left"/>
        <w:rPr>
          <w:sz w:val="24"/>
        </w:rPr>
      </w:pPr>
      <w:r>
        <w:rPr>
          <w:spacing w:val="-1"/>
          <w:sz w:val="24"/>
        </w:rPr>
        <w:t>學以致用：公務體系的考試需具相關教育與職場的經驗。</w:t>
      </w:r>
    </w:p>
    <w:p>
      <w:pPr>
        <w:pStyle w:val="BodyText"/>
        <w:spacing w:before="7"/>
        <w:rPr>
          <w:sz w:val="27"/>
        </w:rPr>
      </w:pPr>
    </w:p>
    <w:p>
      <w:pPr>
        <w:pStyle w:val="ListParagraph"/>
        <w:numPr>
          <w:ilvl w:val="1"/>
          <w:numId w:val="2"/>
        </w:numPr>
        <w:tabs>
          <w:tab w:pos="460" w:val="left" w:leader="none"/>
        </w:tabs>
        <w:spacing w:line="256" w:lineRule="auto" w:before="0" w:after="0"/>
        <w:ind w:left="100" w:right="239" w:firstLine="0"/>
        <w:jc w:val="left"/>
        <w:rPr>
          <w:sz w:val="24"/>
        </w:rPr>
      </w:pPr>
      <w:r>
        <w:rPr>
          <w:spacing w:val="-6"/>
          <w:sz w:val="24"/>
        </w:rPr>
        <w:t>服務導向的政府機關應該與非營利組織（NGO)合作，NGO能做的，政府單位不需出資成立財團</w:t>
      </w:r>
      <w:r>
        <w:rPr>
          <w:spacing w:val="-6"/>
          <w:sz w:val="24"/>
        </w:rPr>
        <w:t>法</w:t>
      </w:r>
      <w:r>
        <w:rPr>
          <w:spacing w:val="-2"/>
          <w:sz w:val="24"/>
        </w:rPr>
        <w:t>人或其他組織。</w:t>
      </w:r>
    </w:p>
    <w:p>
      <w:pPr>
        <w:pStyle w:val="BodyText"/>
        <w:rPr>
          <w:sz w:val="26"/>
        </w:rPr>
      </w:pPr>
    </w:p>
    <w:p>
      <w:pPr>
        <w:pStyle w:val="ListParagraph"/>
        <w:numPr>
          <w:ilvl w:val="1"/>
          <w:numId w:val="2"/>
        </w:numPr>
        <w:tabs>
          <w:tab w:pos="460" w:val="left" w:leader="none"/>
        </w:tabs>
        <w:spacing w:line="240" w:lineRule="auto" w:before="0" w:after="0"/>
        <w:ind w:left="460" w:right="0" w:hanging="360"/>
        <w:jc w:val="left"/>
        <w:rPr>
          <w:sz w:val="24"/>
        </w:rPr>
      </w:pPr>
      <w:r>
        <w:rPr/>
        <w:pict>
          <v:shape style="position:absolute;margin-left:318pt;margin-top:16.914532pt;width:24pt;height:.1pt;mso-position-horizontal-relative:page;mso-position-vertical-relative:paragraph;z-index:-15686144;mso-wrap-distance-left:0;mso-wrap-distance-right:0" id="docshape33" coordorigin="6360,338" coordsize="480,0" path="m6360,338l6840,338e" filled="false" stroked="true" strokeweight=".8pt" strokecolor="#ff0000">
            <v:path arrowok="t"/>
            <v:stroke dashstyle="solid"/>
            <w10:wrap type="topAndBottom"/>
          </v:shape>
        </w:pict>
      </w:r>
      <w:r>
        <w:rPr>
          <w:sz w:val="24"/>
        </w:rPr>
        <w:t>本身的效率改善，降低隱藏成本是政府公部門對於</w:t>
      </w:r>
      <w:r>
        <w:rPr>
          <w:color w:val="FF0000"/>
          <w:sz w:val="24"/>
        </w:rPr>
        <w:t>台灣</w:t>
      </w:r>
      <w:r>
        <w:rPr>
          <w:spacing w:val="-1"/>
          <w:sz w:val="24"/>
        </w:rPr>
        <w:t>經濟發展需努力的第一步！</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5771648" from="48pt,16.914532pt" to="72pt,16.914532pt" stroked="true" strokeweight=".8pt" strokecolor="#ff0000">
            <v:stroke dashstyle="solid"/>
            <w10:wrap type="none"/>
          </v:line>
        </w:pict>
      </w:r>
      <w:r>
        <w:rPr>
          <w:spacing w:val="-2"/>
        </w:rPr>
        <w:t>「</w:t>
      </w:r>
      <w:r>
        <w:rPr>
          <w:color w:val="FF0000"/>
          <w:spacing w:val="-2"/>
        </w:rPr>
        <w:t>台灣</w:t>
      </w:r>
      <w:r>
        <w:rPr>
          <w:spacing w:val="-2"/>
        </w:rPr>
        <w:t>永續」是經濟發展的前提也是目標，藉由六大面向的全方位思考，跨部會、跨領域的通力合作，擺脫意識形態，為了下一代，一起拼經濟吧！</w:t>
      </w:r>
    </w:p>
    <w:p>
      <w:pPr>
        <w:pStyle w:val="BodyText"/>
      </w:pPr>
    </w:p>
    <w:p>
      <w:pPr>
        <w:pStyle w:val="BodyText"/>
        <w:spacing w:before="9"/>
        <w:rPr>
          <w:sz w:val="27"/>
        </w:rPr>
      </w:pPr>
    </w:p>
    <w:p>
      <w:pPr>
        <w:pStyle w:val="BodyText"/>
        <w:ind w:left="100"/>
      </w:pPr>
      <w:r>
        <w:rPr>
          <w:spacing w:val="-2"/>
          <w:w w:val="110"/>
        </w:rPr>
        <w:t>文章編號: [202210073855056]</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2022-10-07</w:t>
      </w:r>
      <w:r>
        <w:rPr>
          <w:spacing w:val="21"/>
          <w:w w:val="110"/>
          <w:sz w:val="28"/>
        </w:rPr>
        <w:t> </w:t>
      </w:r>
      <w:r>
        <w:rPr>
          <w:spacing w:val="-2"/>
          <w:w w:val="110"/>
          <w:sz w:val="28"/>
        </w:rPr>
        <w:t>(17:17)</w:t>
      </w:r>
    </w:p>
    <w:p>
      <w:pPr>
        <w:spacing w:line="220" w:lineRule="auto" w:before="10"/>
        <w:ind w:left="100" w:right="4539" w:firstLine="0"/>
        <w:jc w:val="left"/>
        <w:rPr>
          <w:sz w:val="28"/>
        </w:rPr>
      </w:pPr>
      <w:r>
        <w:rPr>
          <w:sz w:val="28"/>
        </w:rPr>
        <w:t>網站(URL連接) | 財經 |By 財經中心／綜合報導</w:t>
      </w:r>
      <w:r>
        <w:rPr>
          <w:spacing w:val="10"/>
          <w:sz w:val="28"/>
        </w:rPr>
        <w:t>字數: </w:t>
      </w:r>
      <w:r>
        <w:rPr>
          <w:sz w:val="28"/>
        </w:rPr>
        <w:t>1732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85120;mso-wrap-distance-left:0;mso-wrap-distance-right:0" id="docshape3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面對嚴重勞動力短缺</w:t>
      </w:r>
      <w:r>
        <w:rPr>
          <w:spacing w:val="46"/>
          <w:w w:val="150"/>
          <w:sz w:val="28"/>
        </w:rPr>
        <w:t> </w:t>
      </w:r>
      <w:r>
        <w:rPr>
          <w:sz w:val="28"/>
        </w:rPr>
        <w:t>福和會10月22日舉辦「2022</w:t>
      </w:r>
      <w:r>
        <w:rPr>
          <w:spacing w:val="-2"/>
          <w:sz w:val="28"/>
        </w:rPr>
        <w:t>勞動力論壇」</w:t>
      </w:r>
    </w:p>
    <w:p>
      <w:pPr>
        <w:pStyle w:val="BodyText"/>
        <w:spacing w:before="9"/>
        <w:rPr>
          <w:sz w:val="19"/>
        </w:rPr>
      </w:pPr>
      <w:r>
        <w:rPr/>
        <w:pict>
          <v:shape style="position:absolute;margin-left:36pt;margin-top:13.723047pt;width:523pt;height:.1pt;mso-position-horizontal-relative:page;mso-position-vertical-relative:paragraph;z-index:-15684608;mso-wrap-distance-left:0;mso-wrap-distance-right:0" id="docshape3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：https://tw.news.yahoo.com/%E9%9D%A2%E5%B0%8D%E5%9A%B4%E9%87%8D%E5%8B%9E%E5%8B%95%E5%8</w:t>
      </w:r>
      <w:r>
        <w:rPr>
          <w:spacing w:val="80"/>
        </w:rPr>
        <w:t>   </w:t>
      </w:r>
      <w:r>
        <w:rPr>
          <w:spacing w:val="-2"/>
          <w:w w:val="75"/>
        </w:rPr>
        <w:t>A%9B%E7%9F%AD%E7%BC%BA-</w:t>
      </w:r>
    </w:p>
    <w:p>
      <w:pPr>
        <w:pStyle w:val="BodyText"/>
        <w:spacing w:line="256" w:lineRule="auto" w:before="3"/>
        <w:ind w:left="100" w:right="2399"/>
      </w:pPr>
      <w:r>
        <w:rPr>
          <w:spacing w:val="-2"/>
          <w:w w:val="75"/>
        </w:rPr>
        <w:t>%E7%A6%8F%E5%92%8C%E6%9C%8310%E6%9C%8822%E6%97%A5%E8%88%89%E8%BE%A6-</w:t>
      </w:r>
      <w:r>
        <w:rPr>
          <w:spacing w:val="80"/>
          <w:w w:val="150"/>
        </w:rPr>
        <w:t> </w:t>
      </w:r>
      <w:r>
        <w:rPr>
          <w:spacing w:val="-2"/>
          <w:w w:val="80"/>
        </w:rPr>
        <w:t>2022%E5%8B%9E%E5%8B%95%E5%8A%9B%E8%AB%96%E5%A3%87-090753504.html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ind w:left="100" w:right="239"/>
        <w:jc w:val="both"/>
      </w:pPr>
      <w:r>
        <w:rPr/>
        <w:pict>
          <v:line style="position:absolute;mso-position-horizontal-relative:page;mso-position-vertical-relative:paragraph;z-index:15773184" from="36pt,16.914532pt" to="60pt,16.914532pt" stroked="true" strokeweight=".8pt" strokecolor="#ff0000">
            <v:stroke dashstyle="solid"/>
            <w10:wrap type="none"/>
          </v:line>
        </w:pict>
      </w:r>
      <w:r>
        <w:rPr>
          <w:color w:val="FF0000"/>
          <w:spacing w:val="-2"/>
        </w:rPr>
        <w:t>台灣</w:t>
      </w:r>
      <w:r>
        <w:rPr>
          <w:spacing w:val="-2"/>
        </w:rPr>
        <w:t>過去的勞動政策可說是相當排外，不僅對底層外勞、外傭有限額等重重限制，僑外學生畢業後就要趕他們回本國，即使是中高階技術人才，在聘用上也有諸多障礙，讓企業主與有心來台發展的</w:t>
      </w:r>
      <w:r>
        <w:rPr>
          <w:spacing w:val="-2"/>
        </w:rPr>
        <w:t>人才為之氣結，如今，政府開始重視勞動力長期短缺問題。國發會推估未來短缺勞動力將高達40萬人，因此，政府政策上開始轉往積極延攬外國專業人才、擴大吸引及留用僑外生、積極留用外國技術人力的方向。</w:t>
      </w:r>
    </w:p>
    <w:p>
      <w:pPr>
        <w:pStyle w:val="BodyText"/>
        <w:spacing w:before="4"/>
        <w:rPr>
          <w:sz w:val="26"/>
        </w:rPr>
      </w:pPr>
    </w:p>
    <w:p>
      <w:pPr>
        <w:pStyle w:val="BodyText"/>
        <w:spacing w:line="256" w:lineRule="auto"/>
        <w:ind w:left="100" w:right="239"/>
        <w:jc w:val="both"/>
      </w:pPr>
      <w:r>
        <w:rPr/>
        <w:pict>
          <v:line style="position:absolute;mso-position-horizontal-relative:page;mso-position-vertical-relative:paragraph;z-index:15773696" from="108pt,16.914532pt" to="132pt,16.914532pt" stroked="true" strokeweight=".8pt" strokecolor="#ff0000">
            <v:stroke dashstyle="solid"/>
            <w10:wrap type="none"/>
          </v:line>
        </w:pict>
      </w:r>
      <w:r>
        <w:rPr/>
        <w:pict>
          <v:line style="position:absolute;mso-position-horizontal-relative:page;mso-position-vertical-relative:paragraph;z-index:15774208" from="264pt,16.914532pt" to="288pt,16.914532pt" stroked="true" strokeweight=".8pt" strokecolor="#ff0000">
            <v:stroke dashstyle="solid"/>
            <w10:wrap type="none"/>
          </v:line>
        </w:pict>
      </w:r>
      <w:r>
        <w:rPr>
          <w:spacing w:val="-2"/>
        </w:rPr>
        <w:t>福和會表示，</w:t>
      </w:r>
      <w:r>
        <w:rPr>
          <w:color w:val="FF0000"/>
          <w:spacing w:val="-2"/>
        </w:rPr>
        <w:t>台灣</w:t>
      </w:r>
      <w:r>
        <w:rPr>
          <w:spacing w:val="-2"/>
        </w:rPr>
        <w:t>曾以為外勞、外傭會「搶</w:t>
      </w:r>
      <w:r>
        <w:rPr>
          <w:color w:val="FF0000"/>
          <w:spacing w:val="-2"/>
        </w:rPr>
        <w:t>台灣</w:t>
      </w:r>
      <w:r>
        <w:rPr>
          <w:spacing w:val="-2"/>
        </w:rPr>
        <w:t>人工作」，其實這個想法違反基本經濟常識，事實上，引進生產力只會創造更多工作。最顯明的例證是：大量中南部人來台北工作，使得台北經濟體量擴大、企業尋才容易，更願意在台北經營，讓台北因而出現更多工作機會。</w:t>
      </w:r>
    </w:p>
    <w:p>
      <w:pPr>
        <w:pStyle w:val="BodyText"/>
        <w:spacing w:before="1"/>
        <w:rPr>
          <w:sz w:val="26"/>
        </w:rPr>
      </w:pPr>
    </w:p>
    <w:p>
      <w:pPr>
        <w:pStyle w:val="BodyText"/>
        <w:spacing w:line="256" w:lineRule="auto"/>
        <w:ind w:left="100" w:right="239"/>
        <w:jc w:val="both"/>
      </w:pPr>
      <w:r>
        <w:rPr>
          <w:spacing w:val="-2"/>
        </w:rPr>
        <w:t>許多所謂勞動團體，認為只要「供給」減少，就會加薪，這是很荒謬的想法，也是對市場經濟的認知太過幼稚，若是短時間內某種原料供應短缺，的確可能一時大漲，但是若長期供應都短缺，產業界就會改用別種原料，或是出走到沒有短缺問題的地區，導致需求完全消失。</w:t>
      </w:r>
    </w:p>
    <w:p>
      <w:pPr>
        <w:pStyle w:val="BodyText"/>
        <w:spacing w:before="1"/>
        <w:rPr>
          <w:sz w:val="26"/>
        </w:rPr>
      </w:pPr>
    </w:p>
    <w:p>
      <w:pPr>
        <w:pStyle w:val="BodyText"/>
        <w:ind w:left="100"/>
      </w:pPr>
      <w:r>
        <w:rPr>
          <w:spacing w:val="-1"/>
        </w:rPr>
        <w:t>基礎勞力缺口 非加薪能彌補</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5774720" from="228pt,16.914532pt" to="252pt,16.914532pt" stroked="true" strokeweight=".8pt" strokecolor="#ff0000">
            <v:stroke dashstyle="solid"/>
            <w10:wrap type="none"/>
          </v:line>
        </w:pict>
      </w:r>
      <w:r>
        <w:rPr>
          <w:spacing w:val="-2"/>
        </w:rPr>
        <w:t>產業有上下游，人力也有互補關係，</w:t>
      </w:r>
      <w:r>
        <w:rPr>
          <w:color w:val="FF0000"/>
          <w:spacing w:val="-2"/>
        </w:rPr>
        <w:t>台灣</w:t>
      </w:r>
      <w:r>
        <w:rPr>
          <w:spacing w:val="-2"/>
        </w:rPr>
        <w:t>新一代的年輕人，想要當創作者，要當作家、畫家，或是希望擔任出版社編輯，但是，出版一本書，印書出來，需要印刷廠印刷勞工。引進印刷勞工，其實是支持了作家、畫家、編輯的工作。</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5775232" from="48pt,16.914532pt" to="84pt,16.914532pt" stroked="true" strokeweight=".8pt" strokecolor="#ff0000">
            <v:stroke dashstyle="solid"/>
            <w10:wrap type="none"/>
          </v:line>
        </w:pict>
      </w:r>
      <w:r>
        <w:rPr/>
        <w:pict>
          <v:line style="position:absolute;mso-position-horizontal-relative:page;mso-position-vertical-relative:paragraph;z-index:15775744" from="144pt,16.914532pt" to="168pt,16.914532pt" stroked="true" strokeweight=".8pt" strokecolor="#ff0000">
            <v:stroke dashstyle="solid"/>
            <w10:wrap type="none"/>
          </v:line>
        </w:pict>
      </w:r>
      <w:r>
        <w:rPr>
          <w:spacing w:val="-2"/>
        </w:rPr>
        <w:t>在</w:t>
      </w:r>
      <w:r>
        <w:rPr>
          <w:color w:val="FF0000"/>
          <w:spacing w:val="-2"/>
        </w:rPr>
        <w:t>少子化</w:t>
      </w:r>
      <w:r>
        <w:rPr>
          <w:spacing w:val="-2"/>
        </w:rPr>
        <w:t>的情況下，</w:t>
      </w:r>
      <w:r>
        <w:rPr>
          <w:color w:val="FF0000"/>
          <w:spacing w:val="-2"/>
        </w:rPr>
        <w:t>台灣</w:t>
      </w:r>
      <w:r>
        <w:rPr>
          <w:spacing w:val="-2"/>
        </w:rPr>
        <w:t>人的子弟必須擔任更高附加價值的工作，而在富裕化之下，年輕人也不願意擔任底層基礎勞力，若是不引進基礎勞力，其實就是在剝奪年輕人想做的工作。年輕人若想成立農企，發揮行銷創意來銷售農產品，卻沒有基本農業勞動力來生產作物，那要行銷什麼呢？</w:t>
      </w:r>
    </w:p>
    <w:p>
      <w:pPr>
        <w:spacing w:after="0" w:line="256" w:lineRule="auto"/>
        <w:jc w:val="both"/>
        <w:sectPr>
          <w:pgSz w:w="11900" w:h="16840"/>
          <w:pgMar w:top="1380" w:bottom="280" w:left="620" w:right="620"/>
        </w:sectPr>
      </w:pPr>
    </w:p>
    <w:p>
      <w:pPr>
        <w:pStyle w:val="BodyText"/>
        <w:spacing w:line="256" w:lineRule="auto" w:before="21"/>
        <w:ind w:left="100" w:right="119"/>
      </w:pPr>
      <w:r>
        <w:rPr>
          <w:spacing w:val="-2"/>
        </w:rPr>
        <w:t>基礎勞力的「加薪」，不僅不會讓年輕人加薪，更會造成實質減薪。以照護來說，設想一對年輕夫妻總收入月薪12萬，不幸家中有一名長輩需要長期照護，若非得要本勞來進行照護，辛苦工作非得</w:t>
      </w:r>
      <w:r>
        <w:rPr>
          <w:spacing w:val="80"/>
        </w:rPr>
        <w:t> </w:t>
      </w:r>
      <w:r>
        <w:rPr>
          <w:spacing w:val="-2"/>
        </w:rPr>
        <w:t>6萬才有人要做，收入去了一半，若還有房貸，就已經毫無餘錢。其結果，年輕夫妻乾脆一人辭職來</w:t>
      </w:r>
      <w:r>
        <w:rPr>
          <w:spacing w:val="-2"/>
        </w:rPr>
        <w:t>照護，本勞還是沒工作，國家卻賠上了一個青年生產力。反之，若能以較低成本請來外傭，省下的錢就相當於實質加薪。</w:t>
      </w:r>
    </w:p>
    <w:p>
      <w:pPr>
        <w:pStyle w:val="BodyText"/>
        <w:spacing w:before="4"/>
        <w:rPr>
          <w:sz w:val="26"/>
        </w:rPr>
      </w:pPr>
    </w:p>
    <w:p>
      <w:pPr>
        <w:pStyle w:val="BodyText"/>
        <w:ind w:left="100"/>
      </w:pPr>
      <w:r>
        <w:rPr>
          <w:spacing w:val="-1"/>
        </w:rPr>
        <w:t>上述邏輯都是非常簡單明瞭，一想就懂的事，一國引進勞動力，不論高階低階，只會更強盛，當然</w:t>
      </w:r>
    </w:p>
    <w:p>
      <w:pPr>
        <w:pStyle w:val="BodyText"/>
        <w:spacing w:before="22"/>
        <w:ind w:left="100"/>
      </w:pPr>
      <w:r>
        <w:rPr>
          <w:spacing w:val="-1"/>
        </w:rPr>
        <w:t>，引進勞動力的同時，引進的是整個人，會有相對應的管理問題，這是執行層面、社會層面的問題</w:t>
      </w:r>
    </w:p>
    <w:p>
      <w:pPr>
        <w:pStyle w:val="BodyText"/>
        <w:spacing w:line="256" w:lineRule="auto" w:before="22"/>
        <w:ind w:left="100" w:right="239"/>
      </w:pPr>
      <w:r>
        <w:rPr>
          <w:spacing w:val="-2"/>
        </w:rPr>
        <w:t>，但就基本經濟原理，想要國民「加薪」，不論事名目上加薪，或是實質加薪，都是要引進更多勞</w:t>
      </w:r>
      <w:r>
        <w:rPr>
          <w:spacing w:val="-4"/>
        </w:rPr>
        <w:t>動力。</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5777280" from="120pt,16.914532pt" to="144pt,16.914532pt" stroked="true" strokeweight=".8pt" strokecolor="#ff0000">
            <v:stroke dashstyle="solid"/>
            <w10:wrap type="none"/>
          </v:line>
        </w:pict>
      </w:r>
      <w:r>
        <w:rPr>
          <w:spacing w:val="-2"/>
        </w:rPr>
        <w:t>福和會也指出，</w:t>
      </w:r>
      <w:r>
        <w:rPr>
          <w:color w:val="FF0000"/>
          <w:spacing w:val="-2"/>
        </w:rPr>
        <w:t>台灣</w:t>
      </w:r>
      <w:r>
        <w:rPr>
          <w:spacing w:val="-2"/>
        </w:rPr>
        <w:t>的勞動力情況近年來已經相當緊張，一例一休政策更加劇人力緊缺問題，疫情期間餐飲旅館業受創，暫時隱藏了缺人的情況，但隨著疫情接近尾聲，緊缺情況一觸即發；營造業則早一步出現大缺工，不僅使得重大基礎建設工程延誤、預算激增，房屋建造成本飆漲更讓房價只</w:t>
      </w:r>
      <w:r>
        <w:rPr>
          <w:spacing w:val="-1"/>
        </w:rPr>
        <w:t>漲難跌。不僅營造業，普遍的製造業，也不只傳統產業，就是電子業也早就普遍有人才不足問題。</w:t>
      </w:r>
    </w:p>
    <w:p>
      <w:pPr>
        <w:pStyle w:val="BodyText"/>
        <w:spacing w:before="2"/>
        <w:rPr>
          <w:sz w:val="26"/>
        </w:rPr>
      </w:pPr>
    </w:p>
    <w:p>
      <w:pPr>
        <w:pStyle w:val="BodyText"/>
        <w:spacing w:line="256" w:lineRule="auto"/>
        <w:ind w:left="100" w:right="239"/>
        <w:jc w:val="both"/>
      </w:pPr>
      <w:r>
        <w:rPr>
          <w:spacing w:val="-2"/>
        </w:rPr>
        <w:t>更嚴峻的情勢是，全球疫後經濟復甦下都出現大缺工現象，美國在疫情期間就出現大離職潮，加拿大職缺超過百萬無人填補，澳洲未來五年短缺土木工程、主廚、幼托員工，為此，各國都祭出積極開放、吸引措施：紐西蘭暫時鬆綁移民規定以於明年吸引一萬兩千勞工填補勞動缺口、澳洲增加永住移民上限至十九萬五千人、日本岸田首相也尋求居留權政策改革以吸引外籍人才。</w:t>
      </w:r>
    </w:p>
    <w:p>
      <w:pPr>
        <w:pStyle w:val="BodyText"/>
        <w:spacing w:before="2"/>
        <w:rPr>
          <w:sz w:val="26"/>
        </w:rPr>
      </w:pPr>
    </w:p>
    <w:p>
      <w:pPr>
        <w:pStyle w:val="BodyText"/>
        <w:spacing w:before="1"/>
        <w:ind w:left="100"/>
      </w:pPr>
      <w:r>
        <w:rPr/>
        <w:pict>
          <v:shape style="position:absolute;margin-left:114pt;margin-top:16.964531pt;width:24pt;height:.1pt;mso-position-horizontal-relative:page;mso-position-vertical-relative:paragraph;z-index:-15681024;mso-wrap-distance-left:0;mso-wrap-distance-right:0" id="docshape36" coordorigin="2280,339" coordsize="480,0" path="m2280,339l2760,339e" filled="false" stroked="true" strokeweight=".8pt" strokecolor="#ff0000">
            <v:path arrowok="t"/>
            <v:stroke dashstyle="solid"/>
            <w10:wrap type="topAndBottom"/>
          </v:shape>
        </w:pict>
      </w:r>
      <w:r>
        <w:rPr>
          <w:spacing w:val="5"/>
        </w:rPr>
        <w:t>東南亞缺工潮 </w:t>
      </w:r>
      <w:r>
        <w:rPr>
          <w:color w:val="FF0000"/>
        </w:rPr>
        <w:t>台灣</w:t>
      </w:r>
      <w:r>
        <w:rPr>
          <w:spacing w:val="-2"/>
        </w:rPr>
        <w:t>也陷移工荒</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5777792" from="36pt,16.914532pt" to="60pt,16.914532pt" stroked="true" strokeweight=".8pt" strokecolor="#ff0000">
            <v:stroke dashstyle="solid"/>
            <w10:wrap type="none"/>
          </v:line>
        </w:pict>
      </w:r>
      <w:r>
        <w:rPr/>
        <w:pict>
          <v:line style="position:absolute;mso-position-horizontal-relative:page;mso-position-vertical-relative:paragraph;z-index:15778304" from="480pt,48.914532pt" to="504pt,48.914532pt" stroked="true" strokeweight=".8pt" strokecolor="#ff0000">
            <v:stroke dashstyle="solid"/>
            <w10:wrap type="none"/>
          </v:line>
        </w:pict>
      </w:r>
      <w:r>
        <w:rPr>
          <w:color w:val="FF0000"/>
          <w:spacing w:val="-2"/>
        </w:rPr>
        <w:t>台灣</w:t>
      </w:r>
      <w:r>
        <w:rPr>
          <w:spacing w:val="-2"/>
        </w:rPr>
        <w:t>人印象中認為許多馬來西亞華僑想來台打拼，如今馬來西亞嚴重缺工仰賴印勞，先前因為與印尼之間有勞權爭議，造成嚴重危機，雖然與印尼談判後恢復印勞，但是勞工仍然嚴重短缺，因此打破過去的代理機制，直接與孟加拉政府談政府對政府合作引進萬名孟加拉勞工。過去</w:t>
      </w:r>
      <w:r>
        <w:rPr>
          <w:color w:val="FF0000"/>
          <w:spacing w:val="-2"/>
        </w:rPr>
        <w:t>台灣</w:t>
      </w:r>
      <w:r>
        <w:rPr>
          <w:spacing w:val="-2"/>
        </w:rPr>
        <w:t>人認為「泰勞」的勞力供給國泰國，已經短缺十萬勞工，越南也同樣勞力緊缺。</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5778816" from="120pt,16.914532pt" to="144pt,16.914532pt" stroked="true" strokeweight=".8pt" strokecolor="#ff0000">
            <v:stroke dashstyle="solid"/>
            <w10:wrap type="none"/>
          </v:line>
        </w:pict>
      </w:r>
      <w:r>
        <w:rPr>
          <w:spacing w:val="-2"/>
        </w:rPr>
        <w:t>為了更深入探討</w:t>
      </w:r>
      <w:r>
        <w:rPr>
          <w:color w:val="FF0000"/>
          <w:spacing w:val="-2"/>
        </w:rPr>
        <w:t>台灣</w:t>
      </w:r>
      <w:r>
        <w:rPr>
          <w:spacing w:val="-2"/>
        </w:rPr>
        <w:t>當前的勞動力困境，福和會訂於10月22日舉辦「福和會2022勞動力論壇」，邀</w:t>
      </w:r>
      <w:r>
        <w:rPr>
          <w:spacing w:val="-2"/>
        </w:rPr>
        <w:t>請政府代表：國發會人力發展處林至美處長；學界代表：國立高雄科技大學工學院副院長暨中華民國工程法律學會榮譽理事長黃忠發教授，民意代表：立法委員蔡易餘，並邀請各行各業產業代表</w:t>
      </w:r>
    </w:p>
    <w:p>
      <w:pPr>
        <w:pStyle w:val="BodyText"/>
        <w:spacing w:line="256" w:lineRule="auto" w:before="4"/>
        <w:ind w:left="100" w:right="239"/>
      </w:pPr>
      <w:r>
        <w:rPr/>
        <w:pict>
          <v:line style="position:absolute;mso-position-horizontal-relative:page;mso-position-vertical-relative:paragraph;z-index:15779328" from="408pt,17.114531pt" to="432pt,17.114531pt" stroked="true" strokeweight=".8pt" strokecolor="#ff0000">
            <v:stroke dashstyle="solid"/>
            <w10:wrap type="none"/>
          </v:line>
        </w:pict>
      </w:r>
      <w:r>
        <w:rPr>
          <w:spacing w:val="-2"/>
        </w:rPr>
        <w:t>，由知名作家、思想家范疇主持座談，精彩可期，不可錯過，歡迎關心</w:t>
      </w:r>
      <w:r>
        <w:rPr>
          <w:color w:val="FF0000"/>
          <w:spacing w:val="-2"/>
        </w:rPr>
        <w:t>台灣</w:t>
      </w:r>
      <w:r>
        <w:rPr>
          <w:spacing w:val="-2"/>
        </w:rPr>
        <w:t>未來的各界賢達踴躍報</w:t>
      </w:r>
      <w:r>
        <w:rPr>
          <w:spacing w:val="-4"/>
        </w:rPr>
        <w:t>名參加。</w:t>
      </w:r>
    </w:p>
    <w:p>
      <w:pPr>
        <w:pStyle w:val="BodyText"/>
        <w:rPr>
          <w:sz w:val="26"/>
        </w:rPr>
      </w:pPr>
    </w:p>
    <w:p>
      <w:pPr>
        <w:pStyle w:val="BodyText"/>
        <w:ind w:left="100"/>
      </w:pPr>
      <w:r>
        <w:rPr/>
        <w:t>福和會2022</w:t>
      </w:r>
      <w:r>
        <w:rPr>
          <w:spacing w:val="-1"/>
        </w:rPr>
        <w:t>勞動力論壇議程如下：</w:t>
      </w:r>
    </w:p>
    <w:p>
      <w:pPr>
        <w:pStyle w:val="BodyText"/>
        <w:spacing w:line="640" w:lineRule="atLeast"/>
        <w:ind w:left="100" w:right="599"/>
      </w:pPr>
      <w:r>
        <w:rPr/>
        <w:pict>
          <v:shape style="position:absolute;margin-left:72pt;margin-top:66.019997pt;width:24pt;height:.1pt;mso-position-horizontal-relative:page;mso-position-vertical-relative:paragraph;z-index:-15680512;mso-wrap-distance-left:0;mso-wrap-distance-right:0" id="docshape37" coordorigin="1440,1320" coordsize="480,0" path="m1440,1320l1920,1320e" filled="false" stroked="true" strokeweight=".8pt" strokecolor="#ff0000">
            <v:path arrowok="t"/>
            <v:stroke dashstyle="solid"/>
            <w10:wrap type="topAndBottom"/>
          </v:shape>
        </w:pict>
      </w:r>
      <w:r>
        <w:rPr>
          <w:w w:val="104"/>
        </w:rPr>
        <w:t>時間：2022年10月22日13:00~18:00（13:00~13:30報到，前100名報到者，大會備有西式點心</w:t>
      </w:r>
      <w:r>
        <w:rPr>
          <w:spacing w:val="-19"/>
          <w:w w:val="104"/>
        </w:rPr>
        <w:t>）</w:t>
      </w:r>
      <w:r>
        <w:rPr/>
        <w:t>地點：</w:t>
      </w:r>
      <w:r>
        <w:rPr>
          <w:color w:val="FF0000"/>
        </w:rPr>
        <w:t>台灣</w:t>
      </w:r>
      <w:r>
        <w:rPr>
          <w:w w:val="100"/>
        </w:rPr>
        <w:t>大學公共衛生學院201講堂</w:t>
      </w:r>
    </w:p>
    <w:p>
      <w:pPr>
        <w:pStyle w:val="BodyText"/>
        <w:spacing w:before="8"/>
        <w:rPr>
          <w:sz w:val="23"/>
        </w:rPr>
      </w:pPr>
    </w:p>
    <w:p>
      <w:pPr>
        <w:pStyle w:val="BodyText"/>
        <w:ind w:left="100"/>
      </w:pPr>
      <w:r>
        <w:rPr>
          <w:w w:val="105"/>
        </w:rPr>
        <w:t>報名電話：02-2716-</w:t>
      </w:r>
      <w:r>
        <w:rPr>
          <w:spacing w:val="-4"/>
          <w:w w:val="105"/>
        </w:rPr>
        <w:t>6180</w:t>
      </w:r>
    </w:p>
    <w:p>
      <w:pPr>
        <w:pStyle w:val="BodyText"/>
        <w:spacing w:before="7"/>
        <w:rPr>
          <w:sz w:val="27"/>
        </w:rPr>
      </w:pPr>
    </w:p>
    <w:p>
      <w:pPr>
        <w:pStyle w:val="BodyText"/>
        <w:spacing w:line="516" w:lineRule="auto"/>
        <w:ind w:left="100" w:right="5939"/>
      </w:pPr>
      <w:r>
        <w:rPr>
          <w:spacing w:val="-2"/>
          <w:w w:val="110"/>
        </w:rPr>
        <w:t>報名網址： https://docs.google.com/forms/...</w:t>
      </w:r>
    </w:p>
    <w:p>
      <w:pPr>
        <w:spacing w:after="0" w:line="516" w:lineRule="auto"/>
        <w:sectPr>
          <w:pgSz w:w="11900" w:h="16840"/>
          <w:pgMar w:top="1080" w:bottom="280" w:left="620" w:right="620"/>
        </w:sectPr>
      </w:pPr>
    </w:p>
    <w:p>
      <w:pPr>
        <w:pStyle w:val="BodyText"/>
        <w:spacing w:before="21"/>
        <w:ind w:left="100"/>
      </w:pPr>
      <w:r>
        <w:rPr>
          <w:spacing w:val="-2"/>
          <w:w w:val="110"/>
        </w:rPr>
        <w:t>文章編號: [202210075045987]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2022-10-07</w:t>
      </w:r>
      <w:r>
        <w:rPr>
          <w:spacing w:val="21"/>
          <w:w w:val="110"/>
          <w:sz w:val="28"/>
        </w:rPr>
        <w:t> </w:t>
      </w:r>
      <w:r>
        <w:rPr>
          <w:spacing w:val="-2"/>
          <w:w w:val="110"/>
          <w:sz w:val="28"/>
        </w:rPr>
        <w:t>(11:35)</w:t>
      </w:r>
    </w:p>
    <w:p>
      <w:pPr>
        <w:spacing w:line="220" w:lineRule="auto" w:before="10"/>
        <w:ind w:left="100" w:right="5099" w:firstLine="0"/>
        <w:jc w:val="left"/>
        <w:rPr>
          <w:sz w:val="28"/>
        </w:rPr>
      </w:pPr>
      <w:r>
        <w:rPr>
          <w:sz w:val="28"/>
        </w:rPr>
        <w:t>網站(URL連接) | 新聞總覽 |By 文／黃創夏</w:t>
      </w:r>
      <w:r>
        <w:rPr>
          <w:spacing w:val="10"/>
          <w:sz w:val="28"/>
        </w:rPr>
        <w:t>字數: </w:t>
      </w:r>
      <w:r>
        <w:rPr>
          <w:sz w:val="28"/>
        </w:rPr>
        <w:t>1400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77440;mso-wrap-distance-left:0;mso-wrap-distance-right:0" id="docshape3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名家論壇》黃創夏／啟蒙世代是關鍵</w:t>
      </w:r>
    </w:p>
    <w:p>
      <w:pPr>
        <w:pStyle w:val="BodyText"/>
        <w:spacing w:before="9"/>
        <w:rPr>
          <w:sz w:val="19"/>
        </w:rPr>
      </w:pPr>
      <w:r>
        <w:rPr/>
        <w:pict>
          <v:shape style="position:absolute;margin-left:36pt;margin-top:13.723047pt;width:523pt;height:.1pt;mso-position-horizontal-relative:page;mso-position-vertical-relative:paragraph;z-index:-15676928;mso-wrap-distance-left:0;mso-wrap-distance-right:0" id="docshape3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：https://tw.news.yahoo.com/%E5%90%8D%E5%AE%B6%E8%AB%96%E5%A3%87-</w:t>
      </w:r>
    </w:p>
    <w:p>
      <w:pPr>
        <w:pStyle w:val="BodyText"/>
        <w:spacing w:before="22"/>
        <w:ind w:left="100"/>
      </w:pPr>
      <w:r>
        <w:rPr>
          <w:spacing w:val="-2"/>
          <w:w w:val="80"/>
        </w:rPr>
        <w:t>%E9%BB%83%E5%89%B5%E5%A4%8F-</w:t>
      </w:r>
    </w:p>
    <w:p>
      <w:pPr>
        <w:pStyle w:val="BodyText"/>
        <w:spacing w:before="22"/>
        <w:ind w:left="100"/>
      </w:pPr>
      <w:r>
        <w:rPr>
          <w:w w:val="80"/>
        </w:rPr>
        <w:t>%E5%95%9F%E8%92%99%E4%B8%96%E4%BB%A3%E6%98%AF%E9%97%9C%E9%8D%B5-</w:t>
      </w:r>
      <w:r>
        <w:rPr>
          <w:spacing w:val="-2"/>
          <w:w w:val="90"/>
        </w:rPr>
        <w:t>032016113.html</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▲年輕選票是此次大選各政黨亟欲爭取的對象。資料照。（圖／記者張文晃攝</w:t>
      </w:r>
      <w:r>
        <w:rPr>
          <w:spacing w:val="-2"/>
        </w:rPr>
        <w:t>，2022.08.31）</w:t>
      </w:r>
    </w:p>
    <w:p>
      <w:pPr>
        <w:pStyle w:val="BodyText"/>
        <w:spacing w:before="7"/>
        <w:rPr>
          <w:sz w:val="27"/>
        </w:rPr>
      </w:pPr>
    </w:p>
    <w:p>
      <w:pPr>
        <w:pStyle w:val="BodyText"/>
        <w:ind w:left="100"/>
      </w:pPr>
      <w:r>
        <w:rPr>
          <w:spacing w:val="-1"/>
        </w:rPr>
        <w:t>不知道從甚麼時候開始，每到選舉，民進黨必定一直將注意力放在網路聲量和所謂的「年輕選票」</w:t>
      </w:r>
    </w:p>
    <w:p>
      <w:pPr>
        <w:pStyle w:val="BodyText"/>
        <w:spacing w:line="256" w:lineRule="auto" w:before="22"/>
        <w:ind w:left="100" w:right="239"/>
      </w:pPr>
      <w:r>
        <w:rPr>
          <w:spacing w:val="-2"/>
        </w:rPr>
        <w:t>，好像在唸什麼必勝咒語一般，今年的2022大選，甚至有些相關的黨公職或親善的媒體名嘴還「寄</w:t>
      </w:r>
      <w:r>
        <w:rPr>
          <w:spacing w:val="-2"/>
        </w:rPr>
        <w:t>希望於18歲公民權」，可以拉抬年輕選票的支持與投票動力。</w:t>
      </w:r>
    </w:p>
    <w:p>
      <w:pPr>
        <w:pStyle w:val="BodyText"/>
        <w:rPr>
          <w:sz w:val="26"/>
        </w:rPr>
      </w:pPr>
    </w:p>
    <w:p>
      <w:pPr>
        <w:pStyle w:val="BodyText"/>
        <w:ind w:left="100"/>
      </w:pPr>
      <w:r>
        <w:rPr>
          <w:spacing w:val="-1"/>
        </w:rPr>
        <w:t>其實這些都只是「定性」的一廂情願期待，缺乏了「定量」的認識和數字的基本素養。</w:t>
      </w:r>
    </w:p>
    <w:p>
      <w:pPr>
        <w:pStyle w:val="BodyText"/>
        <w:spacing w:before="7"/>
        <w:rPr>
          <w:sz w:val="27"/>
        </w:rPr>
      </w:pPr>
    </w:p>
    <w:p>
      <w:pPr>
        <w:pStyle w:val="BodyText"/>
        <w:ind w:left="100"/>
      </w:pPr>
      <w:r>
        <w:rPr/>
        <w:pict>
          <v:shape style="position:absolute;margin-left:36pt;margin-top:16.914532pt;width:24pt;height:.1pt;mso-position-horizontal-relative:page;mso-position-vertical-relative:paragraph;z-index:-15676416;mso-wrap-distance-left:0;mso-wrap-distance-right:0" id="docshape40" coordorigin="720,338" coordsize="480,0" path="m720,338l1200,338e" filled="false" stroked="true" strokeweight=".8pt" strokecolor="#ff0000">
            <v:path arrowok="t"/>
            <v:stroke dashstyle="solid"/>
            <w10:wrap type="topAndBottom"/>
          </v:shape>
        </w:pict>
      </w:r>
      <w:r>
        <w:rPr/>
        <w:pict>
          <v:shape style="position:absolute;margin-left:228pt;margin-top:16.914532pt;width:36pt;height:.1pt;mso-position-horizontal-relative:page;mso-position-vertical-relative:paragraph;z-index:-15675904;mso-wrap-distance-left:0;mso-wrap-distance-right:0" id="docshape41" coordorigin="4560,338" coordsize="720,0" path="m4560,338l5280,338e" filled="false" stroked="true" strokeweight=".8pt" strokecolor="#ff0000">
            <v:path arrowok="t"/>
            <v:stroke dashstyle="solid"/>
            <w10:wrap type="topAndBottom"/>
          </v:shape>
        </w:pict>
      </w:r>
      <w:r>
        <w:rPr>
          <w:color w:val="FF0000"/>
        </w:rPr>
        <w:t>台灣</w:t>
      </w:r>
      <w:r>
        <w:rPr/>
        <w:t>一直有個非常困擾的國安問題：</w:t>
      </w:r>
      <w:r>
        <w:rPr>
          <w:color w:val="FF0000"/>
        </w:rPr>
        <w:t>少子化</w:t>
      </w:r>
      <w:r>
        <w:rPr>
          <w:spacing w:val="-10"/>
        </w:rPr>
        <w:t>。</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5781888" from="216pt,16.914532pt" to="240pt,16.914532pt" stroked="true" strokeweight=".8pt" strokecolor="#ff0000">
            <v:stroke dashstyle="solid"/>
            <w10:wrap type="none"/>
          </v:line>
        </w:pict>
      </w:r>
      <w:r>
        <w:rPr>
          <w:spacing w:val="-2"/>
        </w:rPr>
        <w:t>從邁入21世紀之後，每一年新生的</w:t>
      </w:r>
      <w:r>
        <w:rPr>
          <w:color w:val="FF0000"/>
          <w:spacing w:val="-2"/>
        </w:rPr>
        <w:t>台灣</w:t>
      </w:r>
      <w:r>
        <w:rPr>
          <w:spacing w:val="-2"/>
        </w:rPr>
        <w:t>未來的主人翁總是在20萬人左右擺盪，近幾年更是只有十幾</w:t>
      </w:r>
      <w:r>
        <w:rPr>
          <w:spacing w:val="-2"/>
        </w:rPr>
        <w:t>萬人，目前19歲和18歲的年輕人總數不到40萬，民進黨怎麼會天真的以為靠這不到40萬票的選民動員父母會扭轉選舉總數量？</w:t>
      </w:r>
    </w:p>
    <w:p>
      <w:pPr>
        <w:pStyle w:val="BodyText"/>
        <w:spacing w:before="1"/>
        <w:rPr>
          <w:sz w:val="26"/>
        </w:rPr>
      </w:pPr>
    </w:p>
    <w:p>
      <w:pPr>
        <w:pStyle w:val="BodyText"/>
        <w:spacing w:line="256" w:lineRule="auto"/>
        <w:ind w:left="100" w:right="239"/>
      </w:pPr>
      <w:r>
        <w:rPr>
          <w:spacing w:val="-2"/>
        </w:rPr>
        <w:t>基本上「18歲公民權」本就是一個堂堂正正的民主課題，如果只是變成選舉操盤手盤算的籌碼，這</w:t>
      </w:r>
      <w:r>
        <w:rPr>
          <w:spacing w:val="-2"/>
        </w:rPr>
        <w:t>樣的操盤者汙衊了這個民主價值的討論和選擇，而且凸顯了只是在閉門造車。</w:t>
      </w:r>
    </w:p>
    <w:p>
      <w:pPr>
        <w:pStyle w:val="BodyText"/>
        <w:rPr>
          <w:sz w:val="26"/>
        </w:rPr>
      </w:pPr>
    </w:p>
    <w:p>
      <w:pPr>
        <w:pStyle w:val="BodyText"/>
        <w:spacing w:line="256" w:lineRule="auto"/>
        <w:ind w:left="100" w:right="119"/>
      </w:pPr>
      <w:r>
        <w:rPr/>
        <w:pict>
          <v:line style="position:absolute;mso-position-horizontal-relative:page;mso-position-vertical-relative:paragraph;z-index:15782400" from="168pt,16.914532pt" to="192pt,16.914532pt" stroked="true" strokeweight=".8pt" strokecolor="#ff0000">
            <v:stroke dashstyle="solid"/>
            <w10:wrap type="none"/>
          </v:line>
        </w:pict>
      </w:r>
      <w:r>
        <w:rPr/>
        <w:pict>
          <v:line style="position:absolute;mso-position-horizontal-relative:page;mso-position-vertical-relative:paragraph;z-index:15782912" from="366pt,16.914532pt" to="390pt,16.914532pt" stroked="true" strokeweight=".8pt" strokecolor="#ff0000">
            <v:stroke dashstyle="solid"/>
            <w10:wrap type="none"/>
          </v:line>
        </w:pict>
      </w:r>
      <w:r>
        <w:rPr>
          <w:spacing w:val="-2"/>
        </w:rPr>
        <w:t>他們還活在1994年那時的</w:t>
      </w:r>
      <w:r>
        <w:rPr>
          <w:color w:val="FF0000"/>
          <w:spacing w:val="-2"/>
        </w:rPr>
        <w:t>台灣</w:t>
      </w:r>
      <w:r>
        <w:rPr>
          <w:spacing w:val="-2"/>
        </w:rPr>
        <w:t>「400年來第一戰」：唯一一次的</w:t>
      </w:r>
      <w:r>
        <w:rPr>
          <w:color w:val="FF0000"/>
          <w:spacing w:val="-2"/>
        </w:rPr>
        <w:t>台灣</w:t>
      </w:r>
      <w:r>
        <w:rPr>
          <w:spacing w:val="-2"/>
        </w:rPr>
        <w:t>省長選舉和「三腳督」的台北市</w:t>
      </w:r>
      <w:r>
        <w:rPr>
          <w:spacing w:val="-4"/>
        </w:rPr>
        <w:t>長選舉。</w:t>
      </w:r>
    </w:p>
    <w:p>
      <w:pPr>
        <w:pStyle w:val="BodyText"/>
        <w:spacing w:before="12"/>
        <w:rPr>
          <w:sz w:val="25"/>
        </w:rPr>
      </w:pPr>
    </w:p>
    <w:p>
      <w:pPr>
        <w:pStyle w:val="BodyText"/>
        <w:spacing w:line="256" w:lineRule="auto"/>
        <w:ind w:left="100" w:right="239"/>
      </w:pPr>
      <w:r>
        <w:rPr>
          <w:spacing w:val="-2"/>
        </w:rPr>
        <w:t>那時的陳水扁非常具有洞察力，以「快樂希望」和清新改革，緊緊抓住當時的年輕人的目光，也就是從那時之後，每次選舉，操盤手都有一個「掌握年輕票，掌握天下」的基本假設。</w:t>
      </w:r>
    </w:p>
    <w:p>
      <w:pPr>
        <w:pStyle w:val="BodyText"/>
        <w:rPr>
          <w:sz w:val="26"/>
        </w:rPr>
      </w:pPr>
    </w:p>
    <w:p>
      <w:pPr>
        <w:pStyle w:val="BodyText"/>
        <w:ind w:left="100"/>
      </w:pPr>
      <w:r>
        <w:rPr>
          <w:spacing w:val="-1"/>
        </w:rPr>
        <w:t>陳水扁不愧是選舉動物，他的眼光和直覺十分精準。</w:t>
      </w:r>
    </w:p>
    <w:p>
      <w:pPr>
        <w:spacing w:after="0"/>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5783424" from="96pt,33.964531pt" to="120pt,33.964531pt" stroked="true" strokeweight=".8pt" strokecolor="#ff0000">
            <v:stroke dashstyle="solid"/>
            <w10:wrap type="none"/>
          </v:line>
        </w:pict>
      </w:r>
      <w:r>
        <w:rPr/>
        <w:pict>
          <v:line style="position:absolute;mso-position-horizontal-relative:page;mso-position-vertical-relative:paragraph;z-index:15783936" from="528pt,33.964531pt" to="552pt,33.964531pt" stroked="true" strokeweight=".8pt" strokecolor="#ff0000">
            <v:stroke dashstyle="solid"/>
            <w10:wrap type="none"/>
          </v:line>
        </w:pict>
      </w:r>
      <w:r>
        <w:rPr>
          <w:spacing w:val="-2"/>
        </w:rPr>
        <w:t>然而從1994到2022將近30年了，當年那些陳水扁努力想要爭取的「年輕票」目前大致是50到65歲這</w:t>
      </w:r>
      <w:r>
        <w:rPr>
          <w:spacing w:val="-2"/>
        </w:rPr>
        <w:t>一輩，正是</w:t>
      </w:r>
      <w:r>
        <w:rPr>
          <w:color w:val="FF0000"/>
          <w:spacing w:val="-2"/>
        </w:rPr>
        <w:t>台灣</w:t>
      </w:r>
      <w:r>
        <w:rPr>
          <w:spacing w:val="-2"/>
        </w:rPr>
        <w:t>經濟和社會的中堅，他們也是「中間選民」真正的核心，而且人數恐怕佔據了</w:t>
      </w:r>
      <w:r>
        <w:rPr>
          <w:color w:val="FF0000"/>
          <w:spacing w:val="-2"/>
        </w:rPr>
        <w:t>台灣</w:t>
      </w:r>
      <w:r>
        <w:rPr>
          <w:spacing w:val="-2"/>
        </w:rPr>
        <w:t>公民數總數的「三分之一」左右。</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5784448" from="96pt,16.914532pt" to="120pt,16.914532pt" stroked="true" strokeweight=".8pt" strokecolor="#ff0000">
            <v:stroke dashstyle="solid"/>
            <w10:wrap type="none"/>
          </v:line>
        </w:pict>
      </w:r>
      <w:r>
        <w:rPr/>
        <w:pict>
          <v:line style="position:absolute;mso-position-horizontal-relative:page;mso-position-vertical-relative:paragraph;z-index:15784960" from="360pt,32.914532pt" to="384pt,32.914532pt" stroked="true" strokeweight=".8pt" strokecolor="#ff0000">
            <v:stroke dashstyle="solid"/>
            <w10:wrap type="none"/>
          </v:line>
        </w:pict>
      </w:r>
      <w:r>
        <w:rPr/>
        <w:pict>
          <v:line style="position:absolute;mso-position-horizontal-relative:page;mso-position-vertical-relative:paragraph;z-index:15785472" from="372pt,48.914532pt" to="396pt,48.914532pt" stroked="true" strokeweight=".8pt" strokecolor="#ff0000">
            <v:stroke dashstyle="solid"/>
            <w10:wrap type="none"/>
          </v:line>
        </w:pict>
      </w:r>
      <w:r>
        <w:rPr>
          <w:spacing w:val="-2"/>
        </w:rPr>
        <w:t>這批人正是</w:t>
      </w:r>
      <w:r>
        <w:rPr>
          <w:color w:val="FF0000"/>
          <w:spacing w:val="-2"/>
        </w:rPr>
        <w:t>台灣</w:t>
      </w:r>
      <w:r>
        <w:rPr>
          <w:spacing w:val="-2"/>
        </w:rPr>
        <w:t>出身率最高的那一個世代，一年出生率往往超過40萬以上，累積起來有六、七百萬</w:t>
      </w:r>
      <w:r>
        <w:rPr>
          <w:spacing w:val="-2"/>
        </w:rPr>
        <w:t>票，他們也被稱為是「啟蒙世代」，雖然看過父母兄姊走過的</w:t>
      </w:r>
      <w:r>
        <w:rPr>
          <w:color w:val="FF0000"/>
          <w:spacing w:val="-2"/>
        </w:rPr>
        <w:t>台灣</w:t>
      </w:r>
      <w:r>
        <w:rPr>
          <w:spacing w:val="-2"/>
        </w:rPr>
        <w:t>艱辛歲月，但實質卻是活在真的是「明天會更好」時代，而且也在踏入社會前夕，恭逢其會碰到</w:t>
      </w:r>
      <w:r>
        <w:rPr>
          <w:color w:val="FF0000"/>
          <w:spacing w:val="-2"/>
        </w:rPr>
        <w:t>台灣</w:t>
      </w:r>
      <w:r>
        <w:rPr>
          <w:spacing w:val="-2"/>
        </w:rPr>
        <w:t>最令人感動的「第三波民主」民主革命。</w:t>
      </w:r>
    </w:p>
    <w:p>
      <w:pPr>
        <w:pStyle w:val="BodyText"/>
        <w:spacing w:before="3"/>
        <w:rPr>
          <w:sz w:val="26"/>
        </w:rPr>
      </w:pPr>
    </w:p>
    <w:p>
      <w:pPr>
        <w:pStyle w:val="BodyText"/>
        <w:ind w:left="100"/>
      </w:pPr>
      <w:r>
        <w:rPr>
          <w:spacing w:val="-1"/>
        </w:rPr>
        <w:t>正因為如此，這群選票識字有主見的，過去幾次政黨輪替往往他們的表態就是決定因素，事實上</w:t>
      </w:r>
    </w:p>
    <w:p>
      <w:pPr>
        <w:pStyle w:val="BodyText"/>
        <w:spacing w:before="22"/>
        <w:ind w:left="100"/>
      </w:pPr>
      <w:r>
        <w:rPr>
          <w:spacing w:val="-1"/>
        </w:rPr>
        <w:t>，他們當然對於威權體制很警惕，因此在幾次關鍵時刻，會讓民進黨操盤手誤以為是「綠軍基本盤</w:t>
      </w:r>
    </w:p>
    <w:p>
      <w:pPr>
        <w:pStyle w:val="BodyText"/>
        <w:spacing w:before="22"/>
        <w:ind w:left="100"/>
      </w:pPr>
      <w:r>
        <w:rPr>
          <w:spacing w:val="-2"/>
        </w:rPr>
        <w:t>」，這是誤判！</w:t>
      </w:r>
    </w:p>
    <w:p>
      <w:pPr>
        <w:pStyle w:val="BodyText"/>
        <w:spacing w:before="7"/>
        <w:rPr>
          <w:sz w:val="27"/>
        </w:rPr>
      </w:pPr>
    </w:p>
    <w:p>
      <w:pPr>
        <w:pStyle w:val="BodyText"/>
        <w:spacing w:line="256" w:lineRule="auto"/>
        <w:ind w:left="100" w:right="119"/>
      </w:pPr>
      <w:r>
        <w:rPr>
          <w:w w:val="101"/>
        </w:rPr>
        <w:t>他們確實在1994、2000年支持了陳水扁，但他們也是2006「紅衫軍」的參與者，也是2018年「教訓</w:t>
      </w:r>
      <w:r>
        <w:rPr>
          <w:w w:val="100"/>
        </w:rPr>
        <w:t>民進黨」的推力，但在2020年也「策略性投票」，以大於民進黨基本盤的「336</w:t>
      </w:r>
      <w:r>
        <w:rPr>
          <w:spacing w:val="-3"/>
          <w:w w:val="100"/>
        </w:rPr>
        <w:t>萬票」讓蔡英文大敗</w:t>
      </w:r>
      <w:r>
        <w:rPr>
          <w:w w:val="90"/>
        </w:rPr>
        <w:t>韓國瑜，撲滅狂暴的「韓流」···</w:t>
      </w:r>
    </w:p>
    <w:p>
      <w:pPr>
        <w:pStyle w:val="BodyText"/>
        <w:spacing w:before="1"/>
        <w:rPr>
          <w:sz w:val="26"/>
        </w:rPr>
      </w:pPr>
    </w:p>
    <w:p>
      <w:pPr>
        <w:pStyle w:val="BodyText"/>
        <w:spacing w:line="256" w:lineRule="auto"/>
        <w:ind w:left="100" w:right="239"/>
      </w:pPr>
      <w:r>
        <w:rPr>
          <w:spacing w:val="-2"/>
        </w:rPr>
        <w:t>這群選票才是最需要爭取的選票，如果誤判，民進黨必會有大麻煩。當他們被激怒，不投票或是出來投教訓票，執政黨往往首當其衝。</w:t>
      </w:r>
    </w:p>
    <w:p>
      <w:pPr>
        <w:pStyle w:val="BodyText"/>
        <w:rPr>
          <w:sz w:val="26"/>
        </w:rPr>
      </w:pPr>
    </w:p>
    <w:p>
      <w:pPr>
        <w:pStyle w:val="BodyText"/>
        <w:spacing w:line="256" w:lineRule="auto"/>
        <w:ind w:left="100" w:right="239"/>
        <w:jc w:val="both"/>
      </w:pPr>
      <w:r>
        <w:rPr>
          <w:spacing w:val="-2"/>
        </w:rPr>
        <w:t>他們，在2022的選舉其實已經有所動員了，原本林智堅「論文門」並未獲得普遍的關注，但當台大</w:t>
      </w:r>
      <w:r>
        <w:rPr>
          <w:spacing w:val="-2"/>
        </w:rPr>
        <w:t>學倫會做出審議結論，蔡英文在民進黨中執會一番講話，被他們認為「卡管案」又來了，民進黨馬上受到重大壓力。</w:t>
      </w:r>
    </w:p>
    <w:p>
      <w:pPr>
        <w:pStyle w:val="BodyText"/>
        <w:spacing w:before="1"/>
        <w:rPr>
          <w:sz w:val="26"/>
        </w:rPr>
      </w:pPr>
    </w:p>
    <w:p>
      <w:pPr>
        <w:pStyle w:val="BodyText"/>
        <w:spacing w:line="256" w:lineRule="auto"/>
        <w:ind w:left="100" w:right="239"/>
      </w:pPr>
      <w:r>
        <w:rPr>
          <w:spacing w:val="-2"/>
        </w:rPr>
        <w:t>同樣的，目前各方之側翼在擔心選情低迷之下，病急亂投醫，「過政治化」的大殺四方，要是逼出</w:t>
      </w:r>
      <w:r>
        <w:rPr/>
        <w:t>這批「啟蒙世代」出面投教訓票，1126</w:t>
      </w:r>
      <w:r>
        <w:rPr>
          <w:spacing w:val="-1"/>
        </w:rPr>
        <w:t>開票夜，越是想靠側翼殺伐的那一方，恐怕將是最大輸家。</w:t>
      </w:r>
    </w:p>
    <w:p>
      <w:pPr>
        <w:pStyle w:val="BodyText"/>
        <w:spacing w:before="12"/>
        <w:rPr>
          <w:sz w:val="25"/>
        </w:rPr>
      </w:pPr>
    </w:p>
    <w:p>
      <w:pPr>
        <w:pStyle w:val="BodyText"/>
        <w:spacing w:line="256" w:lineRule="auto"/>
        <w:ind w:left="100" w:right="119"/>
      </w:pPr>
      <w:r>
        <w:rPr>
          <w:spacing w:val="-2"/>
        </w:rPr>
        <w:t>因為700萬「啟蒙世代」目前很多人並不想投票，但是要是某一方搞得太過火，刺激到「啟蒙世代」</w:t>
      </w:r>
      <w:r>
        <w:rPr>
          <w:spacing w:val="-2"/>
        </w:rPr>
        <w:t>傾巢而出，目的一定就是「教訓」！</w:t>
      </w:r>
    </w:p>
    <w:p>
      <w:pPr>
        <w:pStyle w:val="BodyText"/>
        <w:rPr>
          <w:sz w:val="26"/>
        </w:rPr>
      </w:pPr>
    </w:p>
    <w:p>
      <w:pPr>
        <w:pStyle w:val="BodyText"/>
        <w:ind w:left="100"/>
      </w:pPr>
      <w:r>
        <w:rPr>
          <w:spacing w:val="-1"/>
        </w:rPr>
        <w:t>●作者：黃創夏／資深媒體人</w:t>
      </w:r>
    </w:p>
    <w:p>
      <w:pPr>
        <w:pStyle w:val="BodyText"/>
        <w:spacing w:before="7"/>
        <w:rPr>
          <w:sz w:val="27"/>
        </w:rPr>
      </w:pPr>
    </w:p>
    <w:p>
      <w:pPr>
        <w:pStyle w:val="BodyText"/>
        <w:ind w:left="100"/>
      </w:pPr>
      <w:r>
        <w:rPr>
          <w:spacing w:val="-10"/>
        </w:rPr>
        <w:t>●本文為作者評論意見，不代表《NOWnews今日新聞》立場</w:t>
      </w:r>
    </w:p>
    <w:p>
      <w:pPr>
        <w:pStyle w:val="BodyText"/>
        <w:spacing w:before="7"/>
        <w:rPr>
          <w:sz w:val="27"/>
        </w:rPr>
      </w:pPr>
    </w:p>
    <w:p>
      <w:pPr>
        <w:pStyle w:val="BodyText"/>
        <w:ind w:left="100"/>
      </w:pPr>
      <w:r>
        <w:rPr>
          <w:spacing w:val="-1"/>
        </w:rPr>
        <w:t>●《今日廣場》歡迎來稿或參與討論，請附真實姓名及聯絡電話，文章歡迎寄至</w:t>
      </w:r>
    </w:p>
    <w:p>
      <w:pPr>
        <w:pStyle w:val="BodyText"/>
        <w:spacing w:before="22"/>
        <w:ind w:left="100"/>
      </w:pPr>
      <w:hyperlink r:id="rId7">
        <w:r>
          <w:rPr>
            <w:spacing w:val="-2"/>
          </w:rPr>
          <w:t>：opinion@nownews.com</w:t>
        </w:r>
      </w:hyperlink>
    </w:p>
    <w:p>
      <w:pPr>
        <w:pStyle w:val="BodyText"/>
        <w:spacing w:before="7"/>
        <w:rPr>
          <w:sz w:val="27"/>
        </w:rPr>
      </w:pPr>
    </w:p>
    <w:p>
      <w:pPr>
        <w:pStyle w:val="BodyText"/>
        <w:ind w:left="100"/>
      </w:pPr>
      <w:r>
        <w:rPr>
          <w:spacing w:val="-5"/>
        </w:rPr>
        <w:t>更多 </w:t>
      </w:r>
      <w:r>
        <w:rPr>
          <w:spacing w:val="-8"/>
        </w:rPr>
        <w:t>NOWnews 今日新聞 報導</w:t>
      </w:r>
    </w:p>
    <w:p>
      <w:pPr>
        <w:pStyle w:val="BodyText"/>
      </w:pPr>
    </w:p>
    <w:p>
      <w:pPr>
        <w:pStyle w:val="BodyText"/>
      </w:pPr>
    </w:p>
    <w:p>
      <w:pPr>
        <w:pStyle w:val="BodyText"/>
        <w:spacing w:before="1"/>
        <w:rPr>
          <w:sz w:val="31"/>
        </w:rPr>
      </w:pPr>
    </w:p>
    <w:p>
      <w:pPr>
        <w:pStyle w:val="BodyText"/>
        <w:spacing w:before="1"/>
        <w:ind w:left="100"/>
      </w:pPr>
      <w:r>
        <w:rPr>
          <w:spacing w:val="-1"/>
        </w:rPr>
        <w:t>名家論壇》吳崑玉／炫耀與驕傲 才是政治神壇崩塌的主因</w:t>
      </w:r>
    </w:p>
    <w:p>
      <w:pPr>
        <w:pStyle w:val="BodyText"/>
      </w:pPr>
    </w:p>
    <w:p>
      <w:pPr>
        <w:pStyle w:val="BodyText"/>
      </w:pPr>
    </w:p>
    <w:p>
      <w:pPr>
        <w:pStyle w:val="BodyText"/>
        <w:spacing w:before="1"/>
        <w:rPr>
          <w:sz w:val="31"/>
        </w:rPr>
      </w:pPr>
    </w:p>
    <w:p>
      <w:pPr>
        <w:pStyle w:val="BodyText"/>
        <w:ind w:left="100"/>
      </w:pPr>
      <w:r>
        <w:rPr/>
        <w:t>名家論壇》康仁俊／侯友宜若成「韓2.0」</w:t>
      </w:r>
      <w:r>
        <w:rPr>
          <w:spacing w:val="42"/>
          <w:w w:val="150"/>
        </w:rPr>
        <w:t> </w:t>
      </w:r>
      <w:r>
        <w:rPr>
          <w:spacing w:val="-2"/>
        </w:rPr>
        <w:t>市民怎麼說？</w:t>
      </w:r>
    </w:p>
    <w:p>
      <w:pPr>
        <w:spacing w:after="0"/>
        <w:sectPr>
          <w:pgSz w:w="11900" w:h="16840"/>
          <w:pgMar w:top="1080" w:bottom="280" w:left="620" w:right="620"/>
        </w:sectPr>
      </w:pPr>
    </w:p>
    <w:p>
      <w:pPr>
        <w:pStyle w:val="BodyText"/>
        <w:spacing w:line="516" w:lineRule="auto" w:before="21"/>
        <w:ind w:left="100" w:right="5759"/>
      </w:pPr>
      <w:r>
        <w:rPr/>
        <w:pict>
          <v:line style="position:absolute;mso-position-horizontal-relative:page;mso-position-vertical-relative:paragraph;z-index:15785984" from="144pt,17.964531pt" to="168pt,17.964531pt" stroked="true" strokeweight=".8pt" strokecolor="#ff0000">
            <v:stroke dashstyle="solid"/>
            <w10:wrap type="none"/>
          </v:line>
        </w:pict>
      </w:r>
      <w:r>
        <w:rPr>
          <w:spacing w:val="-2"/>
        </w:rPr>
        <w:t>名家論壇》錢震宇／</w:t>
      </w:r>
      <w:r>
        <w:rPr>
          <w:color w:val="FF0000"/>
          <w:spacing w:val="-2"/>
        </w:rPr>
        <w:t>台灣</w:t>
      </w:r>
      <w:r>
        <w:rPr>
          <w:spacing w:val="-2"/>
        </w:rPr>
        <w:t>還有追夢的機會嗎？</w:t>
      </w:r>
      <w:r>
        <w:rPr>
          <w:spacing w:val="7"/>
        </w:rPr>
        <w:t>文章編號:  </w:t>
      </w:r>
      <w:r>
        <w:rPr/>
        <w:t>[202210072512428]</w:t>
      </w:r>
    </w:p>
    <w:p>
      <w:pPr>
        <w:pStyle w:val="BodyText"/>
        <w:spacing w:before="2"/>
        <w:rPr>
          <w:sz w:val="29"/>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720" w:bottom="280" w:left="620" w:right="620"/>
        </w:sectPr>
      </w:pPr>
    </w:p>
    <w:p>
      <w:pPr>
        <w:pStyle w:val="ListParagraph"/>
        <w:numPr>
          <w:ilvl w:val="0"/>
          <w:numId w:val="1"/>
        </w:numPr>
        <w:tabs>
          <w:tab w:pos="520" w:val="left" w:leader="none"/>
        </w:tabs>
        <w:spacing w:line="332" w:lineRule="exact" w:before="0" w:after="0"/>
        <w:ind w:left="520" w:right="0" w:hanging="420"/>
        <w:jc w:val="left"/>
        <w:rPr>
          <w:sz w:val="28"/>
        </w:rPr>
      </w:pPr>
      <w:r>
        <w:rPr>
          <w:spacing w:val="-1"/>
          <w:w w:val="110"/>
          <w:sz w:val="28"/>
        </w:rPr>
        <w:t>工商時報電子報 </w:t>
      </w:r>
      <w:r>
        <w:rPr>
          <w:w w:val="110"/>
          <w:sz w:val="28"/>
        </w:rPr>
        <w:t>|</w:t>
      </w:r>
      <w:r>
        <w:rPr>
          <w:spacing w:val="-6"/>
          <w:w w:val="110"/>
          <w:sz w:val="28"/>
        </w:rPr>
        <w:t> </w:t>
      </w:r>
      <w:r>
        <w:rPr>
          <w:w w:val="110"/>
          <w:sz w:val="28"/>
        </w:rPr>
        <w:t>2022-10-07</w:t>
      </w:r>
      <w:r>
        <w:rPr>
          <w:spacing w:val="-7"/>
          <w:w w:val="110"/>
          <w:sz w:val="28"/>
        </w:rPr>
        <w:t> </w:t>
      </w:r>
      <w:r>
        <w:rPr>
          <w:spacing w:val="-2"/>
          <w:w w:val="110"/>
          <w:sz w:val="28"/>
        </w:rPr>
        <w:t>(11:15)</w:t>
      </w:r>
    </w:p>
    <w:p>
      <w:pPr>
        <w:spacing w:line="220" w:lineRule="auto" w:before="10"/>
        <w:ind w:left="100" w:right="5379" w:firstLine="0"/>
        <w:jc w:val="left"/>
        <w:rPr>
          <w:sz w:val="28"/>
        </w:rPr>
      </w:pPr>
      <w:r>
        <w:rPr>
          <w:sz w:val="28"/>
        </w:rPr>
        <w:t>網站(URL連接) | 工商書房 |By 常春月刊</w:t>
      </w:r>
      <w:r>
        <w:rPr>
          <w:spacing w:val="10"/>
          <w:sz w:val="28"/>
        </w:rPr>
        <w:t>字數: </w:t>
      </w:r>
      <w:r>
        <w:rPr>
          <w:sz w:val="28"/>
        </w:rPr>
        <w:t>2920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70784;mso-wrap-distance-left:0;mso-wrap-distance-right:0" id="docshape4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衛福部部長薛瑞元 人生無法預料，符合自我價值最重要</w:t>
      </w:r>
    </w:p>
    <w:p>
      <w:pPr>
        <w:pStyle w:val="BodyText"/>
        <w:spacing w:before="9"/>
        <w:rPr>
          <w:sz w:val="19"/>
        </w:rPr>
      </w:pPr>
      <w:r>
        <w:rPr/>
        <w:pict>
          <v:shape style="position:absolute;margin-left:36pt;margin-top:13.723047pt;width:523pt;height:.1pt;mso-position-horizontal-relative:page;mso-position-vertical-relative:paragraph;z-index:-15670272;mso-wrap-distance-left:0;mso-wrap-distance-right:0" id="docshape4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：https://ctee.com.tw/bookstore/magazine/731558.html</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3"/>
        </w:rPr>
        <w:t>常春月刊</w:t>
      </w:r>
    </w:p>
    <w:p>
      <w:pPr>
        <w:pStyle w:val="BodyText"/>
        <w:spacing w:before="7"/>
        <w:rPr>
          <w:sz w:val="27"/>
        </w:rPr>
      </w:pPr>
    </w:p>
    <w:p>
      <w:pPr>
        <w:pStyle w:val="BodyText"/>
        <w:spacing w:line="516" w:lineRule="auto"/>
        <w:ind w:left="100" w:right="2519"/>
      </w:pPr>
      <w:r>
        <w:rPr/>
        <w:t>衛福部部長薛瑞元 人生無法預料，符合自我價值最重要。圖／常春月刊提供</w:t>
      </w:r>
      <w:r>
        <w:rPr>
          <w:spacing w:val="-2"/>
        </w:rPr>
        <w:t>文／鍾碧芳</w:t>
      </w:r>
    </w:p>
    <w:p>
      <w:pPr>
        <w:pStyle w:val="BodyText"/>
        <w:spacing w:line="256" w:lineRule="auto"/>
        <w:ind w:left="100" w:right="239"/>
      </w:pPr>
      <w:r>
        <w:rPr>
          <w:spacing w:val="-2"/>
        </w:rPr>
        <w:t>要踏入醫師、律師界，對大部分人來說，必須具有相當的專業，且學問門檻高，無論其中任何身份都要下足功夫才能辦到；何況是同時擁有醫師、律師雙重身分，更是不容易。</w:t>
      </w:r>
    </w:p>
    <w:p>
      <w:pPr>
        <w:pStyle w:val="BodyText"/>
        <w:spacing w:before="11"/>
        <w:rPr>
          <w:sz w:val="25"/>
        </w:rPr>
      </w:pPr>
    </w:p>
    <w:p>
      <w:pPr>
        <w:pStyle w:val="BodyText"/>
        <w:spacing w:line="256" w:lineRule="auto"/>
        <w:ind w:left="100" w:right="239"/>
        <w:jc w:val="both"/>
      </w:pPr>
      <w:r>
        <w:rPr>
          <w:spacing w:val="-2"/>
        </w:rPr>
        <w:t>新上任的衛福部部長薛瑞元就是擁有醫師、律師雙頭銜的新科部長，在受訪時，他直言自己的人生從來沒有一段是預先規劃好的，但每一階段都不會後悔；而是遇到了就下決心選擇，而選擇也不是一股衝動，是經過審慎評估的，「要先知道自己要什麼、再看生活或生命的目標是什麼、什麼才符合自己的價值，才是最重要的。」</w:t>
      </w:r>
    </w:p>
    <w:p>
      <w:pPr>
        <w:pStyle w:val="BodyText"/>
        <w:spacing w:before="2"/>
        <w:rPr>
          <w:sz w:val="26"/>
        </w:rPr>
      </w:pPr>
    </w:p>
    <w:p>
      <w:pPr>
        <w:pStyle w:val="BodyText"/>
        <w:ind w:left="100"/>
      </w:pPr>
      <w:r>
        <w:rPr>
          <w:spacing w:val="-1"/>
        </w:rPr>
        <w:t>愈挫愈勇，人生經歷充滿勵志故事</w:t>
      </w:r>
    </w:p>
    <w:p>
      <w:pPr>
        <w:pStyle w:val="BodyText"/>
        <w:spacing w:before="7"/>
        <w:rPr>
          <w:sz w:val="27"/>
        </w:rPr>
      </w:pPr>
    </w:p>
    <w:p>
      <w:pPr>
        <w:pStyle w:val="BodyText"/>
        <w:ind w:left="100"/>
      </w:pPr>
      <w:r>
        <w:rPr/>
        <w:t>與前衛福部部長陳時中同樣出身於台北醫學院（現為臺北醫學大學）</w:t>
      </w:r>
      <w:r>
        <w:rPr>
          <w:spacing w:val="-1"/>
        </w:rPr>
        <w:t>的薛瑞元，原本是婦產科醫師</w:t>
      </w:r>
    </w:p>
    <w:p>
      <w:pPr>
        <w:pStyle w:val="BodyText"/>
        <w:spacing w:line="256" w:lineRule="auto" w:before="22"/>
        <w:ind w:left="100" w:right="239"/>
      </w:pPr>
      <w:r>
        <w:rPr>
          <w:spacing w:val="-2"/>
        </w:rPr>
        <w:t>，曾經在嘉義開業，在遇到一件醫療糾紛後，38歲那年，決心重拾書本重新報考大學，並考取台大</w:t>
      </w:r>
      <w:r>
        <w:rPr>
          <w:spacing w:val="-2"/>
        </w:rPr>
        <w:t>法律系，畢業後也順利取得律師執照，且於46歲時再拿到台大法律碩士的學位。</w:t>
      </w:r>
    </w:p>
    <w:p>
      <w:pPr>
        <w:pStyle w:val="BodyText"/>
        <w:rPr>
          <w:sz w:val="26"/>
        </w:rPr>
      </w:pPr>
    </w:p>
    <w:p>
      <w:pPr>
        <w:pStyle w:val="BodyText"/>
        <w:ind w:left="100"/>
      </w:pPr>
      <w:r>
        <w:rPr/>
        <w:t>薛瑞元最近才剛參加台大法律系的同學會，他笑說當年念書時，同學們的年齡都比自己小了20</w:t>
      </w:r>
      <w:r>
        <w:rPr>
          <w:spacing w:val="-10"/>
        </w:rPr>
        <w:t>歲</w:t>
      </w:r>
    </w:p>
    <w:p>
      <w:pPr>
        <w:pStyle w:val="BodyText"/>
        <w:spacing w:before="22"/>
        <w:ind w:left="100"/>
      </w:pPr>
      <w:r>
        <w:rPr>
          <w:spacing w:val="-1"/>
        </w:rPr>
        <w:t>，甚至剛進班時，同學還以為他是助教或老師，「念台大法律系，是我人生中最大的轉折。」</w:t>
      </w:r>
    </w:p>
    <w:p>
      <w:pPr>
        <w:pStyle w:val="BodyText"/>
        <w:spacing w:before="7"/>
        <w:rPr>
          <w:sz w:val="27"/>
        </w:rPr>
      </w:pPr>
    </w:p>
    <w:p>
      <w:pPr>
        <w:pStyle w:val="BodyText"/>
        <w:spacing w:line="256" w:lineRule="auto"/>
        <w:ind w:left="100" w:right="239"/>
        <w:jc w:val="both"/>
      </w:pPr>
      <w:r>
        <w:rPr>
          <w:spacing w:val="-2"/>
        </w:rPr>
        <w:t>「念法律那幾年，是我這輩子最用功的時期，用功到連自己都懷疑：『原來書可以這樣念的』。」他說，那段時間幾乎是隨時帶著原文書，無論是在開車、學校、或者兼差時都在唸書，甚至還特地到德國買原文參考書，更因為想看得懂德文而惡補了德文一段時間。</w:t>
      </w:r>
    </w:p>
    <w:p>
      <w:pPr>
        <w:spacing w:after="0" w:line="256" w:lineRule="auto"/>
        <w:jc w:val="both"/>
        <w:sectPr>
          <w:pgSz w:w="11900" w:h="16840"/>
          <w:pgMar w:top="1380" w:bottom="280" w:left="620" w:right="620"/>
        </w:sectPr>
      </w:pPr>
    </w:p>
    <w:p>
      <w:pPr>
        <w:pStyle w:val="BodyText"/>
        <w:spacing w:before="21"/>
        <w:ind w:left="100"/>
      </w:pPr>
      <w:r>
        <w:rPr>
          <w:spacing w:val="-1"/>
        </w:rPr>
        <w:t>幫立委助選，踏入醫政行政體系</w:t>
      </w:r>
    </w:p>
    <w:p>
      <w:pPr>
        <w:pStyle w:val="BodyText"/>
        <w:spacing w:before="7"/>
        <w:rPr>
          <w:sz w:val="27"/>
        </w:rPr>
      </w:pPr>
    </w:p>
    <w:p>
      <w:pPr>
        <w:pStyle w:val="BodyText"/>
        <w:spacing w:line="256" w:lineRule="auto"/>
        <w:ind w:left="100" w:right="239"/>
        <w:jc w:val="both"/>
      </w:pPr>
      <w:r>
        <w:rPr>
          <w:spacing w:val="-2"/>
        </w:rPr>
        <w:t>「研究所唸四年的原因，是中間休學了一陣子，」原來，在攻讀研究所時，因課程不如大學繁重、上課時間也彈性，在朋友的介紹，因緣際會下，薛瑞元當了同屬北醫校友的前立委洪奇昌的國會助理。「休學的那段時間，正好遇到選舉；所以那半年其實是去輔選，」也就是這樣的因緣巧合，讓他半隻腳踏進政壇。</w:t>
      </w:r>
    </w:p>
    <w:p>
      <w:pPr>
        <w:pStyle w:val="BodyText"/>
        <w:spacing w:before="3"/>
        <w:rPr>
          <w:sz w:val="26"/>
        </w:rPr>
      </w:pPr>
    </w:p>
    <w:p>
      <w:pPr>
        <w:pStyle w:val="BodyText"/>
        <w:spacing w:line="256" w:lineRule="auto"/>
        <w:ind w:left="100" w:right="239"/>
        <w:jc w:val="both"/>
      </w:pPr>
      <w:r>
        <w:rPr>
          <w:spacing w:val="-2"/>
        </w:rPr>
        <w:t>研究所畢業後，他應當時的衛生署前署長李明亮邀約進入衛生署，從醫事處簡任秘書做起，一路從簡任官、副處長升到處長；接著又回到衛福部雙和醫院擔任副院長。他回憶當時選擇回醫院服務的機緣：「雙和屬於北醫體系，等於是母校，所以當邱文達院長邀約，便一口答應回去幫忙。」</w:t>
      </w:r>
    </w:p>
    <w:p>
      <w:pPr>
        <w:pStyle w:val="BodyText"/>
        <w:spacing w:before="1"/>
        <w:rPr>
          <w:sz w:val="26"/>
        </w:rPr>
      </w:pPr>
    </w:p>
    <w:p>
      <w:pPr>
        <w:pStyle w:val="BodyText"/>
        <w:ind w:left="100"/>
      </w:pPr>
      <w:r>
        <w:rPr>
          <w:spacing w:val="-1"/>
        </w:rPr>
        <w:t>那時是雙和醫院剛開幕的第一年，薛瑞元說自己經常笑稱，那時的雙和醫院「工人比病人還多」</w:t>
      </w:r>
    </w:p>
    <w:p>
      <w:pPr>
        <w:pStyle w:val="BodyText"/>
        <w:spacing w:line="256" w:lineRule="auto" w:before="22"/>
        <w:ind w:left="100" w:right="119"/>
      </w:pPr>
      <w:r>
        <w:rPr>
          <w:spacing w:val="-2"/>
        </w:rPr>
        <w:t>，因為裝潢工程還未完工、病人也沒幾個，幾乎等於是從零開始。沈潛於雙和醫院7年的時間，薛瑞</w:t>
      </w:r>
      <w:r>
        <w:rPr>
          <w:spacing w:val="-2"/>
        </w:rPr>
        <w:t>元從務實而根本的醫院管理著手，也讓這間公辦民營的雙和醫院，找到貼近病患需求的醫療服務。</w:t>
      </w:r>
    </w:p>
    <w:p>
      <w:pPr>
        <w:pStyle w:val="BodyText"/>
        <w:spacing w:before="12"/>
        <w:rPr>
          <w:sz w:val="25"/>
        </w:rPr>
      </w:pPr>
    </w:p>
    <w:p>
      <w:pPr>
        <w:pStyle w:val="BodyText"/>
        <w:spacing w:line="256" w:lineRule="auto"/>
        <w:ind w:left="100" w:right="239"/>
        <w:jc w:val="both"/>
      </w:pPr>
      <w:r>
        <w:rPr>
          <w:spacing w:val="-2"/>
        </w:rPr>
        <w:t>隨後，在屏東縣長潘孟安的邀請下，於2015年出任屏東縣衛生局長一職，在任內不僅促成高雄榮總</w:t>
      </w:r>
      <w:r>
        <w:rPr>
          <w:spacing w:val="-2"/>
        </w:rPr>
        <w:t>及義大醫院在屏東設立分院，也首創由區域醫院醫師支援、推動行動藥師政策，為獨居及行動不便的患者送藥。</w:t>
      </w:r>
    </w:p>
    <w:p>
      <w:pPr>
        <w:pStyle w:val="BodyText"/>
        <w:spacing w:before="1"/>
        <w:rPr>
          <w:sz w:val="26"/>
        </w:rPr>
      </w:pPr>
    </w:p>
    <w:p>
      <w:pPr>
        <w:pStyle w:val="BodyText"/>
        <w:spacing w:line="256" w:lineRule="auto"/>
        <w:ind w:left="100" w:right="239"/>
        <w:jc w:val="both"/>
      </w:pPr>
      <w:r>
        <w:rPr>
          <w:spacing w:val="-2"/>
        </w:rPr>
        <w:t>薛瑞元透露，在答應前往屏東任職前不久，桃園縣長鄭文燦也請他幫忙，但他婉拒了。事後有人問他：「桃園市國門之都、又是直轄市，而屏東那麼遠、又是農業縣。為什麼不考慮桃園？」他很坦白地說，畢竟已經先答應了屏東縣長，且當時年輕又有膽量，認為在農業縣應該更具挑戰性，於是決定「舉家」南遷。</w:t>
      </w:r>
    </w:p>
    <w:p>
      <w:pPr>
        <w:pStyle w:val="BodyText"/>
        <w:spacing w:before="2"/>
        <w:rPr>
          <w:sz w:val="26"/>
        </w:rPr>
      </w:pPr>
    </w:p>
    <w:p>
      <w:pPr>
        <w:pStyle w:val="BodyText"/>
        <w:spacing w:line="256" w:lineRule="auto"/>
        <w:ind w:left="100" w:right="239"/>
      </w:pPr>
      <w:r>
        <w:rPr>
          <w:spacing w:val="-2"/>
        </w:rPr>
        <w:t>「說舉家，其實也只有我和老婆兩人，」薛瑞元幽默回應，那年家裏兩個女兒都剛好出嫁，根本已是空巢期，帶著老婆前往屏東，正好可以轉換心情當度假。</w:t>
      </w:r>
    </w:p>
    <w:p>
      <w:pPr>
        <w:pStyle w:val="BodyText"/>
        <w:rPr>
          <w:sz w:val="26"/>
        </w:rPr>
      </w:pPr>
    </w:p>
    <w:p>
      <w:pPr>
        <w:pStyle w:val="BodyText"/>
        <w:ind w:left="100"/>
      </w:pPr>
      <w:r>
        <w:rPr>
          <w:spacing w:val="-1"/>
        </w:rPr>
        <w:t>白袍與黑袍間，終究必須以人為本</w:t>
      </w:r>
    </w:p>
    <w:p>
      <w:pPr>
        <w:pStyle w:val="BodyText"/>
        <w:spacing w:before="7"/>
        <w:rPr>
          <w:sz w:val="27"/>
        </w:rPr>
      </w:pPr>
    </w:p>
    <w:p>
      <w:pPr>
        <w:pStyle w:val="BodyText"/>
        <w:spacing w:line="256" w:lineRule="auto"/>
        <w:ind w:left="100" w:right="239"/>
      </w:pPr>
      <w:r>
        <w:rPr>
          <w:spacing w:val="-2"/>
        </w:rPr>
        <w:t>從開業醫到從事兼差當醫師，再重回大學當學生；之後又成為兼差的研究生踏進國會助理、到進入</w:t>
      </w:r>
      <w:r>
        <w:rPr>
          <w:spacing w:val="-1"/>
        </w:rPr>
        <w:t>公職直到現在，薛瑞元說每個階段的轉彎都有不一樣的感受，卻沒有任何一個階段是會後悔的決定</w:t>
      </w:r>
    </w:p>
    <w:p>
      <w:pPr>
        <w:pStyle w:val="BodyText"/>
        <w:spacing w:line="256" w:lineRule="auto" w:before="3"/>
        <w:ind w:left="100" w:right="239"/>
      </w:pPr>
      <w:r>
        <w:rPr>
          <w:spacing w:val="-2"/>
        </w:rPr>
        <w:t>。「相信每個人的人生都一樣，總是會有不小心買到跌停板股票的時候。」他謙虛地說，能走到今天的位置，並不是自己厲害，而是順應情勢、水到渠成罷了。</w:t>
      </w:r>
    </w:p>
    <w:p>
      <w:pPr>
        <w:pStyle w:val="BodyText"/>
        <w:spacing w:before="12"/>
        <w:rPr>
          <w:sz w:val="25"/>
        </w:rPr>
      </w:pPr>
    </w:p>
    <w:p>
      <w:pPr>
        <w:pStyle w:val="BodyText"/>
        <w:ind w:left="100"/>
      </w:pPr>
      <w:r>
        <w:rPr>
          <w:spacing w:val="-1"/>
        </w:rPr>
        <w:t>屏東縣長潘孟安曾在媒體上讚譽，形容薛瑞元「有司法人的正義感、白袍人的慈悲心」。他笑著說</w:t>
      </w:r>
    </w:p>
    <w:p>
      <w:pPr>
        <w:pStyle w:val="BodyText"/>
        <w:spacing w:before="22"/>
        <w:ind w:left="100"/>
      </w:pPr>
      <w:r>
        <w:rPr>
          <w:spacing w:val="-1"/>
        </w:rPr>
        <w:t>：「白色與黑色的混搭就是灰色，也許我是走在灰色地帶。」進一步來說，無論是身穿白袍或黑袍</w:t>
      </w:r>
    </w:p>
    <w:p>
      <w:pPr>
        <w:pStyle w:val="BodyText"/>
        <w:spacing w:line="256" w:lineRule="auto" w:before="22"/>
        <w:ind w:left="100" w:right="239"/>
      </w:pPr>
      <w:r>
        <w:rPr>
          <w:spacing w:val="-2"/>
        </w:rPr>
        <w:t>，共通性都是處理人的問題，「醫療是處理人身體與心理問題，法律是處理人與人間的糾紛。」如果用同樣的基本精神來看，都是對個人的尊重、以人為本。</w:t>
      </w:r>
    </w:p>
    <w:p>
      <w:pPr>
        <w:pStyle w:val="BodyText"/>
        <w:rPr>
          <w:sz w:val="26"/>
        </w:rPr>
      </w:pPr>
    </w:p>
    <w:p>
      <w:pPr>
        <w:pStyle w:val="BodyText"/>
        <w:spacing w:line="256" w:lineRule="auto"/>
        <w:ind w:left="100" w:right="239"/>
        <w:jc w:val="both"/>
      </w:pPr>
      <w:r>
        <w:rPr>
          <w:spacing w:val="-2"/>
        </w:rPr>
        <w:t>他認為，無論身處哪種角色，最重要的必須兼顧家庭關係，都必須要考量到當事人（或病患）周遭相關的親友或家屬，「這也是醫療後來發展出全人的概念，但法律上似乎對於這一塊還沒有很深的著墨。」而這觀念，套用在施政上似乎也是如此，「凡事不一定能做到周延，但要想方設法盡如人意才行。」</w:t>
      </w:r>
    </w:p>
    <w:p>
      <w:pPr>
        <w:pStyle w:val="BodyText"/>
        <w:spacing w:before="2"/>
        <w:rPr>
          <w:sz w:val="26"/>
        </w:rPr>
      </w:pPr>
    </w:p>
    <w:p>
      <w:pPr>
        <w:pStyle w:val="BodyText"/>
        <w:ind w:left="100"/>
      </w:pPr>
      <w:r>
        <w:rPr>
          <w:spacing w:val="-1"/>
        </w:rPr>
        <w:t>扛起衛長重任，雙重專才造福全民</w:t>
      </w:r>
    </w:p>
    <w:p>
      <w:pPr>
        <w:spacing w:after="0"/>
        <w:sectPr>
          <w:pgSz w:w="11900" w:h="16840"/>
          <w:pgMar w:top="1080" w:bottom="280" w:left="620" w:right="620"/>
        </w:sectPr>
      </w:pPr>
    </w:p>
    <w:p>
      <w:pPr>
        <w:pStyle w:val="BodyText"/>
        <w:spacing w:before="21"/>
        <w:ind w:left="100"/>
      </w:pPr>
      <w:r>
        <w:rPr>
          <w:spacing w:val="-1"/>
        </w:rPr>
        <w:t>薛瑞元曾在媒體上曝露，在得知接任部長當天，心情雖平淡，但夜晚睡到一半卻突然驚醒、冒冷汗</w:t>
      </w:r>
    </w:p>
    <w:p>
      <w:pPr>
        <w:pStyle w:val="BodyText"/>
        <w:spacing w:before="23"/>
        <w:ind w:left="100"/>
      </w:pPr>
      <w:r>
        <w:rPr>
          <w:spacing w:val="-1"/>
        </w:rPr>
        <w:t>，原因是擔心自己不知能否接下部長重擔，完成任務。</w:t>
      </w:r>
    </w:p>
    <w:p>
      <w:pPr>
        <w:pStyle w:val="BodyText"/>
        <w:spacing w:before="6"/>
        <w:rPr>
          <w:sz w:val="27"/>
        </w:rPr>
      </w:pPr>
    </w:p>
    <w:p>
      <w:pPr>
        <w:pStyle w:val="BodyText"/>
        <w:spacing w:line="256" w:lineRule="auto" w:before="1"/>
        <w:ind w:left="100" w:right="119"/>
      </w:pPr>
      <w:r>
        <w:rPr>
          <w:spacing w:val="-2"/>
        </w:rPr>
        <w:t>不過，他很快地分析出自己能有自信做好部長一職的條件；像是曾任雙和醫院副院長7年時，已具備</w:t>
      </w:r>
      <w:r>
        <w:rPr>
          <w:spacing w:val="-2"/>
        </w:rPr>
        <w:t>整合團隊的能力；擔任屏東縣衛生局長時，第一天進議會就遇到議員打群架，並不退卻；「而且衛福部有很優秀的團隊，只要有方向、有方法與原則，同仁都願意盡力完成。」</w:t>
      </w:r>
    </w:p>
    <w:p>
      <w:pPr>
        <w:pStyle w:val="BodyText"/>
        <w:rPr>
          <w:sz w:val="26"/>
        </w:rPr>
      </w:pPr>
    </w:p>
    <w:p>
      <w:pPr>
        <w:pStyle w:val="BodyText"/>
        <w:spacing w:line="256" w:lineRule="auto" w:before="1"/>
        <w:ind w:left="100" w:right="239"/>
        <w:jc w:val="both"/>
      </w:pPr>
      <w:r>
        <w:rPr>
          <w:spacing w:val="-2"/>
        </w:rPr>
        <w:t>他也直言，並沒有設定要在這位置上做多久，以目前狀況來看，即使有許多計畫想執行，似乎也很難在短時間內完成。但有三個方向，是當下首重的工作：首先要把防疫工作維持，薛瑞元說，隨著</w:t>
      </w:r>
      <w:r>
        <w:rPr>
          <w:spacing w:val="-1"/>
        </w:rPr>
        <w:t>疫情逐漸穩定，中央指揮官也由經驗豐富的王必勝擔任，不必擔心，他只要儘量配合，把疫情守住</w:t>
      </w:r>
    </w:p>
    <w:p>
      <w:pPr>
        <w:pStyle w:val="BodyText"/>
        <w:spacing w:before="3"/>
        <w:ind w:left="100"/>
      </w:pPr>
      <w:r>
        <w:rPr>
          <w:spacing w:val="-1"/>
        </w:rPr>
        <w:t>，就是對國人最大的交代。</w:t>
      </w:r>
    </w:p>
    <w:p>
      <w:pPr>
        <w:pStyle w:val="BodyText"/>
        <w:spacing w:before="7"/>
        <w:rPr>
          <w:sz w:val="27"/>
        </w:rPr>
      </w:pPr>
    </w:p>
    <w:p>
      <w:pPr>
        <w:pStyle w:val="BodyText"/>
        <w:ind w:left="100"/>
      </w:pPr>
      <w:r>
        <w:rPr>
          <w:spacing w:val="-1"/>
        </w:rPr>
        <w:t>其次是最棘手的健保改革，他提及首要任務就是啟動健保的「部分負擔」新制，預計將在年底上路</w:t>
      </w:r>
    </w:p>
    <w:p>
      <w:pPr>
        <w:pStyle w:val="BodyText"/>
        <w:spacing w:before="22"/>
        <w:ind w:left="100"/>
      </w:pPr>
      <w:r>
        <w:rPr>
          <w:spacing w:val="-1"/>
        </w:rPr>
        <w:t>，「健保改革需要彙整具爭議的議題，一併爬梳可處理的方案，最後才會提出修法草案與外界溝通</w:t>
      </w:r>
    </w:p>
    <w:p>
      <w:pPr>
        <w:pStyle w:val="BodyText"/>
        <w:spacing w:before="23"/>
        <w:ind w:left="100"/>
      </w:pPr>
      <w:r>
        <w:rPr>
          <w:spacing w:val="-1"/>
        </w:rPr>
        <w:t>。」這會是最棘手的事情，他有自信先將制度穩定下來，慢慢找出最適宜的解決方案。</w:t>
      </w:r>
    </w:p>
    <w:p>
      <w:pPr>
        <w:pStyle w:val="BodyText"/>
        <w:spacing w:before="6"/>
        <w:rPr>
          <w:sz w:val="27"/>
        </w:rPr>
      </w:pPr>
    </w:p>
    <w:p>
      <w:pPr>
        <w:pStyle w:val="BodyText"/>
        <w:spacing w:before="1"/>
        <w:ind w:left="100"/>
      </w:pPr>
      <w:r>
        <w:rPr/>
        <w:pict>
          <v:shape style="position:absolute;margin-left:204pt;margin-top:16.964531pt;width:36pt;height:.1pt;mso-position-horizontal-relative:page;mso-position-vertical-relative:paragraph;z-index:-15669760;mso-wrap-distance-left:0;mso-wrap-distance-right:0" id="docshape44" coordorigin="4080,339" coordsize="720,0" path="m4080,339l4800,339e" filled="false" stroked="true" strokeweight=".8pt" strokecolor="#ff0000">
            <v:path arrowok="t"/>
            <v:stroke dashstyle="solid"/>
            <w10:wrap type="topAndBottom"/>
          </v:shape>
        </w:pict>
      </w:r>
      <w:r>
        <w:rPr/>
        <w:t>在意兒童照顧制度，一定要解決</w:t>
      </w:r>
      <w:r>
        <w:rPr>
          <w:color w:val="FF0000"/>
        </w:rPr>
        <w:t>少子化</w:t>
      </w:r>
      <w:r>
        <w:rPr>
          <w:spacing w:val="-5"/>
        </w:rPr>
        <w:t>問題</w:t>
      </w:r>
    </w:p>
    <w:p>
      <w:pPr>
        <w:pStyle w:val="BodyText"/>
        <w:spacing w:before="8"/>
        <w:rPr>
          <w:sz w:val="23"/>
        </w:rPr>
      </w:pPr>
    </w:p>
    <w:p>
      <w:pPr>
        <w:pStyle w:val="BodyText"/>
        <w:ind w:left="100"/>
      </w:pPr>
      <w:r>
        <w:rPr/>
        <w:t>最後則是他在還未接任部長前就非常在意的兒童照顧制度，「一定要解決</w:t>
      </w:r>
      <w:r>
        <w:rPr>
          <w:color w:val="FF0000"/>
        </w:rPr>
        <w:t>少子化</w:t>
      </w:r>
      <w:r>
        <w:rPr>
          <w:spacing w:val="-2"/>
        </w:rPr>
        <w:t>問題。」他指出</w:t>
      </w:r>
    </w:p>
    <w:p>
      <w:pPr>
        <w:pStyle w:val="BodyText"/>
        <w:spacing w:line="256" w:lineRule="auto" w:before="22"/>
        <w:ind w:left="100" w:right="239"/>
        <w:jc w:val="both"/>
      </w:pPr>
      <w:r>
        <w:rPr/>
        <w:pict>
          <v:line style="position:absolute;mso-position-horizontal-relative:page;mso-position-vertical-relative:paragraph;z-index:15788032" from="420pt,2.014531pt" to="456pt,2.014531pt" stroked="true" strokeweight=".8pt" strokecolor="#ff0000">
            <v:stroke dashstyle="solid"/>
            <w10:wrap type="none"/>
          </v:line>
        </w:pict>
      </w:r>
      <w:r>
        <w:rPr/>
        <w:pict>
          <v:line style="position:absolute;mso-position-horizontal-relative:page;mso-position-vertical-relative:paragraph;z-index:15788544" from="480pt,18.014532pt" to="516pt,18.014532pt" stroked="true" strokeweight=".8pt" strokecolor="#ff0000">
            <v:stroke dashstyle="solid"/>
            <w10:wrap type="none"/>
          </v:line>
        </w:pict>
      </w:r>
      <w:r>
        <w:rPr/>
        <w:pict>
          <v:line style="position:absolute;mso-position-horizontal-relative:page;mso-position-vertical-relative:paragraph;z-index:15789056" from="96pt,34.01453pt" to="120pt,34.01453pt" stroked="true" strokeweight=".8pt" strokecolor="#ff0000">
            <v:stroke dashstyle="solid"/>
            <w10:wrap type="none"/>
          </v:line>
        </w:pict>
      </w:r>
      <w:r>
        <w:rPr>
          <w:spacing w:val="-2"/>
        </w:rPr>
        <w:t>，雖然政府已經對托育、鼓勵生育、不孕症治療補助等政策做了很多努力，希望提高</w:t>
      </w:r>
      <w:r>
        <w:rPr>
          <w:color w:val="FF0000"/>
          <w:spacing w:val="-2"/>
        </w:rPr>
        <w:t>生育率</w:t>
      </w:r>
      <w:r>
        <w:rPr>
          <w:spacing w:val="-2"/>
        </w:rPr>
        <w:t>，但從資料可見，</w:t>
      </w:r>
      <w:r>
        <w:rPr>
          <w:color w:val="FF0000"/>
          <w:spacing w:val="-2"/>
        </w:rPr>
        <w:t>台灣</w:t>
      </w:r>
      <w:r>
        <w:rPr>
          <w:spacing w:val="-2"/>
        </w:rPr>
        <w:t>的新生兒死亡率似乎仍沒有下降的趨勢，他強調「一定要把兒童醫療網路快點整合完成，因為每個孩子都不能少。」</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5789568" from="36pt,16.914532pt" to="60pt,16.914532pt" stroked="true" strokeweight=".8pt" strokecolor="#ff0000">
            <v:stroke dashstyle="solid"/>
            <w10:wrap type="none"/>
          </v:line>
        </w:pict>
      </w:r>
      <w:r>
        <w:rPr/>
        <w:pict>
          <v:line style="position:absolute;mso-position-horizontal-relative:page;mso-position-vertical-relative:paragraph;z-index:15790080" from="372pt,32.914532pt" to="396pt,32.914532pt" stroked="true" strokeweight=".8pt" strokecolor="#ff0000">
            <v:stroke dashstyle="solid"/>
            <w10:wrap type="none"/>
          </v:line>
        </w:pict>
      </w:r>
      <w:r>
        <w:rPr/>
        <w:pict>
          <v:line style="position:absolute;mso-position-horizontal-relative:page;mso-position-vertical-relative:paragraph;z-index:15790592" from="228pt,48.914532pt" to="264pt,48.914532pt" stroked="true" strokeweight=".8pt" strokecolor="#ff0000">
            <v:stroke dashstyle="solid"/>
            <w10:wrap type="none"/>
          </v:line>
        </w:pict>
      </w:r>
      <w:r>
        <w:rPr/>
        <w:pict>
          <v:line style="position:absolute;mso-position-horizontal-relative:page;mso-position-vertical-relative:paragraph;z-index:15791104" from="96pt,64.914528pt" to="132pt,64.914528pt" stroked="true" strokeweight=".8pt" strokecolor="#ff0000">
            <v:stroke dashstyle="solid"/>
            <w10:wrap type="none"/>
          </v:line>
        </w:pict>
      </w:r>
      <w:r>
        <w:rPr>
          <w:color w:val="FF0000"/>
          <w:spacing w:val="-2"/>
        </w:rPr>
        <w:t>台灣</w:t>
      </w:r>
      <w:r>
        <w:rPr>
          <w:spacing w:val="-2"/>
        </w:rPr>
        <w:t>新生兒死亡率約千分之4.5，高於鄰近的日本、韓國。他分析1歲以下新生兒的死亡原因，除了</w:t>
      </w:r>
      <w:r>
        <w:rPr>
          <w:spacing w:val="-2"/>
        </w:rPr>
        <w:t>與早產、意外有關外，也與醫療資源分配不足有關。「這也凸顯</w:t>
      </w:r>
      <w:r>
        <w:rPr>
          <w:color w:val="FF0000"/>
          <w:spacing w:val="-2"/>
        </w:rPr>
        <w:t>台灣</w:t>
      </w:r>
      <w:r>
        <w:rPr>
          <w:spacing w:val="-2"/>
        </w:rPr>
        <w:t>的兒童醫療照護網，在醫療體系中出現了漏洞。」他進一步指出，</w:t>
      </w:r>
      <w:r>
        <w:rPr>
          <w:color w:val="FF0000"/>
          <w:spacing w:val="-2"/>
        </w:rPr>
        <w:t>少子化</w:t>
      </w:r>
      <w:r>
        <w:rPr>
          <w:spacing w:val="-2"/>
        </w:rPr>
        <w:t>讓兒科市場變小，醫科學生不願意投入兒科領域、醫療體系也因為</w:t>
      </w:r>
      <w:r>
        <w:rPr>
          <w:color w:val="FF0000"/>
          <w:spacing w:val="-2"/>
        </w:rPr>
        <w:t>少子化</w:t>
      </w:r>
      <w:r>
        <w:rPr>
          <w:spacing w:val="-2"/>
        </w:rPr>
        <w:t>而讓兒科凋零，「若醫院內小孩看病、檢驗、開藥數量萎縮，日後會變成無法處理兒科疾病。」未來就可能會發生「想要治療重症的孩子，只能送往國外。」</w:t>
      </w:r>
    </w:p>
    <w:p>
      <w:pPr>
        <w:pStyle w:val="BodyText"/>
        <w:spacing w:before="3"/>
        <w:rPr>
          <w:sz w:val="26"/>
        </w:rPr>
      </w:pPr>
    </w:p>
    <w:p>
      <w:pPr>
        <w:pStyle w:val="BodyText"/>
        <w:spacing w:line="256" w:lineRule="auto" w:before="1"/>
        <w:ind w:left="100" w:right="239"/>
        <w:jc w:val="both"/>
      </w:pPr>
      <w:r>
        <w:rPr>
          <w:spacing w:val="-2"/>
        </w:rPr>
        <w:t>他也提及期望在任內加速推動幼兒專責醫師制度，就是所謂的「守護天使」計畫，讓孩子在出生後就有一名專責的兒科醫師負責追蹤孩子的成長，追蹤的孩子若一週內未回報就需強制通報；若此制度在今年底有望將資訊系統建置完成，就能將原本部分地區的試辦計畫落實到全國。</w:t>
      </w:r>
    </w:p>
    <w:p>
      <w:pPr>
        <w:pStyle w:val="BodyText"/>
        <w:spacing w:before="1"/>
        <w:rPr>
          <w:sz w:val="26"/>
        </w:rPr>
      </w:pPr>
    </w:p>
    <w:p>
      <w:pPr>
        <w:pStyle w:val="BodyText"/>
        <w:ind w:left="100"/>
      </w:pPr>
      <w:r>
        <w:rPr>
          <w:spacing w:val="-1"/>
        </w:rPr>
        <w:t>陪伴就是最好的夫妻相處之道</w:t>
      </w:r>
    </w:p>
    <w:p>
      <w:pPr>
        <w:pStyle w:val="BodyText"/>
        <w:spacing w:before="7"/>
        <w:rPr>
          <w:sz w:val="27"/>
        </w:rPr>
      </w:pPr>
    </w:p>
    <w:p>
      <w:pPr>
        <w:pStyle w:val="BodyText"/>
        <w:spacing w:line="256" w:lineRule="auto"/>
        <w:ind w:left="100" w:right="239"/>
        <w:jc w:val="both"/>
      </w:pPr>
      <w:r>
        <w:rPr>
          <w:spacing w:val="-2"/>
        </w:rPr>
        <w:t>自從接任衛長以來，薛瑞元的運動時間愈來愈少，過去曾設定目標，要求自己每天要走七千步，但現在只剩下兩千步，是有進步空間，不過現在很難擠出時間，「但在休假時，仍會帶太太去郊外走</w:t>
      </w:r>
      <w:r>
        <w:rPr>
          <w:spacing w:val="-4"/>
        </w:rPr>
        <w:t>走。」</w:t>
      </w:r>
    </w:p>
    <w:p>
      <w:pPr>
        <w:pStyle w:val="BodyText"/>
        <w:spacing w:before="1"/>
        <w:rPr>
          <w:sz w:val="26"/>
        </w:rPr>
      </w:pPr>
    </w:p>
    <w:p>
      <w:pPr>
        <w:pStyle w:val="BodyText"/>
        <w:spacing w:line="256" w:lineRule="auto"/>
        <w:ind w:left="100" w:right="239"/>
      </w:pPr>
      <w:r>
        <w:rPr>
          <w:spacing w:val="-2"/>
        </w:rPr>
        <w:t>他笑說，在家中老婆最大，他會陪著太太看電視、飯後陪著到自家附近散步。看來相當注重夫妻生活的部長，在聊天之餘經常透露出對太太的關愛，並認為「陪伴」就是最好的夫妻相處之道。</w:t>
      </w:r>
    </w:p>
    <w:p>
      <w:pPr>
        <w:pStyle w:val="BodyText"/>
        <w:spacing w:before="12"/>
        <w:rPr>
          <w:sz w:val="25"/>
        </w:rPr>
      </w:pPr>
    </w:p>
    <w:p>
      <w:pPr>
        <w:pStyle w:val="BodyText"/>
        <w:ind w:left="100"/>
      </w:pPr>
      <w:r>
        <w:rPr>
          <w:spacing w:val="-6"/>
        </w:rPr>
        <w:t>本文摘自&lt;常春月刊&gt;475</w:t>
      </w:r>
      <w:r>
        <w:rPr>
          <w:spacing w:val="-12"/>
        </w:rPr>
        <w:t>期</w:t>
      </w:r>
    </w:p>
    <w:p>
      <w:pPr>
        <w:pStyle w:val="BodyText"/>
      </w:pPr>
    </w:p>
    <w:p>
      <w:pPr>
        <w:pStyle w:val="BodyText"/>
        <w:spacing w:before="4"/>
        <w:rPr>
          <w:sz w:val="29"/>
        </w:rPr>
      </w:pPr>
    </w:p>
    <w:p>
      <w:pPr>
        <w:pStyle w:val="BodyText"/>
        <w:ind w:left="100"/>
      </w:pPr>
      <w:r>
        <w:rPr>
          <w:spacing w:val="-2"/>
          <w:w w:val="110"/>
        </w:rPr>
        <w:t>文章編號: [202210072358456]</w:t>
      </w:r>
    </w:p>
    <w:p>
      <w:pPr>
        <w:spacing w:after="0"/>
        <w:sectPr>
          <w:pgSz w:w="11900" w:h="16840"/>
          <w:pgMar w:top="76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120" w:bottom="280" w:left="620" w:right="620"/>
        </w:sectPr>
      </w:pPr>
    </w:p>
    <w:p>
      <w:pPr>
        <w:pStyle w:val="ListParagraph"/>
        <w:numPr>
          <w:ilvl w:val="0"/>
          <w:numId w:val="1"/>
        </w:numPr>
        <w:tabs>
          <w:tab w:pos="520" w:val="left" w:leader="none"/>
        </w:tabs>
        <w:spacing w:line="332" w:lineRule="exact" w:before="0" w:after="0"/>
        <w:ind w:left="520" w:right="0" w:hanging="420"/>
        <w:jc w:val="left"/>
        <w:rPr>
          <w:sz w:val="28"/>
        </w:rPr>
      </w:pPr>
      <w:r>
        <w:rPr>
          <w:sz w:val="28"/>
        </w:rPr>
        <w:t>yam蕃薯藤</w:t>
      </w:r>
      <w:r>
        <w:rPr>
          <w:spacing w:val="62"/>
          <w:w w:val="150"/>
          <w:sz w:val="28"/>
        </w:rPr>
        <w:t> </w:t>
      </w:r>
      <w:r>
        <w:rPr>
          <w:sz w:val="28"/>
        </w:rPr>
        <w:t>|</w:t>
      </w:r>
      <w:r>
        <w:rPr>
          <w:spacing w:val="63"/>
          <w:w w:val="150"/>
          <w:sz w:val="28"/>
        </w:rPr>
        <w:t> </w:t>
      </w:r>
      <w:r>
        <w:rPr>
          <w:sz w:val="28"/>
        </w:rPr>
        <w:t>2022-10-07</w:t>
      </w:r>
      <w:r>
        <w:rPr>
          <w:spacing w:val="62"/>
          <w:w w:val="150"/>
          <w:sz w:val="28"/>
        </w:rPr>
        <w:t> </w:t>
      </w:r>
      <w:r>
        <w:rPr>
          <w:spacing w:val="-2"/>
          <w:sz w:val="28"/>
        </w:rPr>
        <w:t>(13:19)</w:t>
      </w:r>
    </w:p>
    <w:p>
      <w:pPr>
        <w:spacing w:line="220" w:lineRule="auto" w:before="10"/>
        <w:ind w:left="100" w:right="7199" w:firstLine="0"/>
        <w:jc w:val="left"/>
        <w:rPr>
          <w:sz w:val="28"/>
        </w:rPr>
      </w:pPr>
      <w:r>
        <w:rPr>
          <w:sz w:val="28"/>
        </w:rPr>
        <w:t>網站(URL連接) | 即時新聞</w:t>
      </w:r>
      <w:r>
        <w:rPr>
          <w:spacing w:val="10"/>
          <w:sz w:val="28"/>
        </w:rPr>
        <w:t>字數: </w:t>
      </w:r>
      <w:r>
        <w:rPr>
          <w:sz w:val="28"/>
        </w:rPr>
        <w:t>1020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65664;mso-wrap-distance-left:0;mso-wrap-distance-right:0" id="docshape4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升息和通膨對房價的影響 夢想不動產精闢分析報你知</w:t>
      </w:r>
    </w:p>
    <w:p>
      <w:pPr>
        <w:pStyle w:val="BodyText"/>
        <w:spacing w:before="9"/>
        <w:rPr>
          <w:sz w:val="19"/>
        </w:rPr>
      </w:pPr>
      <w:r>
        <w:rPr/>
        <w:pict>
          <v:shape style="position:absolute;margin-left:36pt;margin-top:13.723047pt;width:523pt;height:.1pt;mso-position-horizontal-relative:page;mso-position-vertical-relative:paragraph;z-index:-15665152;mso-wrap-distance-left:0;mso-wrap-distance-right:0" id="docshape4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：https://n.yam.com/Article/20221007385214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5792640" from="246pt,16.914532pt" to="270pt,16.914532pt" stroked="true" strokeweight=".8pt" strokecolor="#ff0000">
            <v:stroke dashstyle="solid"/>
            <w10:wrap type="none"/>
          </v:line>
        </w:pict>
      </w:r>
      <w:r>
        <w:rPr>
          <w:spacing w:val="-2"/>
        </w:rPr>
        <w:t>美國聯準會（Fed）今年已第五度升息，</w:t>
      </w:r>
      <w:r>
        <w:rPr>
          <w:color w:val="FF0000"/>
          <w:spacing w:val="-2"/>
        </w:rPr>
        <w:t>台灣</w:t>
      </w:r>
      <w:r>
        <w:rPr>
          <w:spacing w:val="-2"/>
        </w:rPr>
        <w:t>房市在面對升息循環壓力、通膨、營建成本難降等因素影響下，夢想不動產中壢店店長劉家紘認為，未來房市將面臨龐大的壓力。</w:t>
      </w:r>
    </w:p>
    <w:p>
      <w:pPr>
        <w:pStyle w:val="BodyText"/>
        <w:spacing w:before="12"/>
        <w:rPr>
          <w:sz w:val="25"/>
        </w:rPr>
      </w:pPr>
    </w:p>
    <w:p>
      <w:pPr>
        <w:pStyle w:val="BodyText"/>
        <w:ind w:left="100"/>
      </w:pPr>
      <w:r>
        <w:rPr>
          <w:spacing w:val="-1"/>
        </w:rPr>
        <w:t>夢想不動產中壢店店長劉家紘認為，未來房市將面臨龐大的壓力。圖：夢想不動產提供</w:t>
      </w:r>
    </w:p>
    <w:p>
      <w:pPr>
        <w:pStyle w:val="BodyText"/>
        <w:spacing w:before="7"/>
        <w:rPr>
          <w:sz w:val="27"/>
        </w:rPr>
      </w:pPr>
    </w:p>
    <w:p>
      <w:pPr>
        <w:pStyle w:val="BodyText"/>
        <w:spacing w:line="256" w:lineRule="auto"/>
        <w:ind w:left="100" w:right="239"/>
        <w:jc w:val="both"/>
      </w:pPr>
      <w:r>
        <w:rPr>
          <w:spacing w:val="-2"/>
        </w:rPr>
        <w:t>在歷任政府中，雖然一直有積極打房，但卻回不去，依然無法有效緩和房價上漲。近年房市熱絡主要的原因是外資法人和台商回流，他們大量購買廠房、豪宅、土地和建地，造成土地價格飆漲，因而帶動了房市榮景，房地合一稅課徵豐厚。</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5793152" from="252pt,16.914532pt" to="276pt,16.914532pt" stroked="true" strokeweight=".8pt" strokecolor="#ff0000">
            <v:stroke dashstyle="solid"/>
            <w10:wrap type="none"/>
          </v:line>
        </w:pict>
      </w:r>
      <w:r>
        <w:rPr>
          <w:spacing w:val="-2"/>
        </w:rPr>
        <w:t>台商在持有大量現金的資金回流下，造成</w:t>
      </w:r>
      <w:r>
        <w:rPr>
          <w:color w:val="FF0000"/>
          <w:spacing w:val="-2"/>
        </w:rPr>
        <w:t>台灣</w:t>
      </w:r>
      <w:r>
        <w:rPr>
          <w:spacing w:val="-2"/>
        </w:rPr>
        <w:t>的股市和房市在置產、避險和炒作後，讓一般民眾對於房價望之卻步，但投資客和建商卻增加數倍獲利。新冠疫情的影響讓全球經濟停滯，造成了內需市場的緊縮和全球運輸的成本提高。</w:t>
      </w:r>
    </w:p>
    <w:p>
      <w:pPr>
        <w:pStyle w:val="BodyText"/>
        <w:spacing w:before="1"/>
        <w:rPr>
          <w:sz w:val="26"/>
        </w:rPr>
      </w:pPr>
    </w:p>
    <w:p>
      <w:pPr>
        <w:pStyle w:val="BodyText"/>
        <w:spacing w:line="256" w:lineRule="auto"/>
        <w:ind w:left="100" w:right="239"/>
        <w:jc w:val="both"/>
      </w:pPr>
      <w:r>
        <w:rPr>
          <w:spacing w:val="-2"/>
        </w:rPr>
        <w:t>在原物料大漲的情況下，打亂全球貨物的運輸秩序，造成後續購入資產與建材的成本提高，建商和投資客與一般消費者的觀望心態逐漸提高。疫情影響仍持續，房地產交易量縮小幅度，價格不見下跌，恐將造成運費恐持續上升，市場價格將繼續飆漲。</w:t>
      </w:r>
    </w:p>
    <w:p>
      <w:pPr>
        <w:pStyle w:val="BodyText"/>
        <w:spacing w:before="1"/>
        <w:rPr>
          <w:sz w:val="26"/>
        </w:rPr>
      </w:pPr>
    </w:p>
    <w:p>
      <w:pPr>
        <w:pStyle w:val="BodyText"/>
        <w:spacing w:line="256" w:lineRule="auto"/>
        <w:ind w:left="100" w:right="239"/>
      </w:pPr>
      <w:r>
        <w:rPr>
          <w:spacing w:val="-4"/>
        </w:rPr>
        <w:t>房價的升息必定影響房地產的走勢，五大行庫的利率放貸和利息的平衡，不久利率重返2%，造成市</w:t>
      </w:r>
      <w:r>
        <w:rPr>
          <w:spacing w:val="-2"/>
        </w:rPr>
        <w:t>場上資金的縮減，導致通貨的緊縮和通貨膨脹的抑制。劉家紘指出，未來3年房價有望會逐漸明朗</w:t>
      </w:r>
    </w:p>
    <w:p>
      <w:pPr>
        <w:pStyle w:val="BodyText"/>
        <w:spacing w:before="3"/>
        <w:ind w:left="100"/>
      </w:pPr>
      <w:r>
        <w:rPr>
          <w:spacing w:val="-1"/>
        </w:rPr>
        <w:t>，有助帶動社會住宅的需求和租屋族的暴增。</w:t>
      </w:r>
    </w:p>
    <w:p>
      <w:pPr>
        <w:pStyle w:val="BodyText"/>
        <w:spacing w:before="6"/>
        <w:rPr>
          <w:sz w:val="27"/>
        </w:rPr>
      </w:pPr>
    </w:p>
    <w:p>
      <w:pPr>
        <w:pStyle w:val="BodyText"/>
        <w:spacing w:line="256" w:lineRule="auto" w:before="1"/>
        <w:ind w:left="100" w:right="239"/>
        <w:jc w:val="both"/>
      </w:pPr>
      <w:r>
        <w:rPr>
          <w:spacing w:val="-2"/>
        </w:rPr>
        <w:t>我國央行暫緩升息，造成利差擴大，預測新台幣匯率有機會貶破32元，促使年底一波的高科技產業</w:t>
      </w:r>
      <w:r>
        <w:rPr>
          <w:spacing w:val="-2"/>
        </w:rPr>
        <w:t>出口增長和民生用品內需的發展，有助抑制通貨膨脹。至於是否能夠成功通貨緊縮，使台幣回穩讓民眾有感，需要政府的配套措施和資方是否逆勢調薪。不但可以讓民眾收入增加，進而買的起更多必需品，刺激經濟效益，讓房市、股市匯市達到平衡。</w:t>
      </w:r>
    </w:p>
    <w:p>
      <w:pPr>
        <w:spacing w:after="0" w:line="256" w:lineRule="auto"/>
        <w:jc w:val="both"/>
        <w:sectPr>
          <w:pgSz w:w="11900" w:h="16840"/>
          <w:pgMar w:top="1380" w:bottom="280" w:left="620" w:right="620"/>
        </w:sectPr>
      </w:pPr>
    </w:p>
    <w:p>
      <w:pPr>
        <w:pStyle w:val="BodyText"/>
        <w:spacing w:line="256" w:lineRule="auto" w:before="21"/>
        <w:ind w:left="100" w:right="239"/>
      </w:pPr>
      <w:r>
        <w:rPr>
          <w:spacing w:val="-2"/>
        </w:rPr>
        <w:t>自2008金融海嘯後，為了刺激經濟成長年的降息低利率，有望穩固經濟市場的活絡，讓股匯房市回</w:t>
      </w:r>
      <w:r>
        <w:rPr>
          <w:spacing w:val="-1"/>
        </w:rPr>
        <w:t>到長達十年以上的榮景。不管過程如何波動和下修，全球疫情的重創造成房地產目前的兩極化形成</w:t>
      </w:r>
    </w:p>
    <w:p>
      <w:pPr>
        <w:spacing w:before="3"/>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spacing w:val="-2"/>
        </w:rPr>
        <w:t>在升息影響通貨膨脹帶來的房價飛漲，實質可支配所得的銳減是全球共同的責任。另一方面，俄烏戰爭影響到國際間的勢力更迭，地球村造成全球化後的房地產亂象。我國的土地政策和勞資合作</w:t>
      </w:r>
    </w:p>
    <w:p>
      <w:pPr>
        <w:pStyle w:val="BodyText"/>
        <w:spacing w:before="2"/>
        <w:ind w:left="100"/>
      </w:pPr>
      <w:r>
        <w:rPr>
          <w:spacing w:val="-1"/>
        </w:rPr>
        <w:t>，需要累積更多有前瞻實務戰鬥經驗，更要考慮到政府和產業要如何讓危老都更和改善房市泡沫。</w:t>
      </w:r>
    </w:p>
    <w:p>
      <w:pPr>
        <w:pStyle w:val="BodyText"/>
        <w:spacing w:before="7"/>
        <w:rPr>
          <w:sz w:val="27"/>
        </w:rPr>
      </w:pPr>
    </w:p>
    <w:p>
      <w:pPr>
        <w:pStyle w:val="BodyText"/>
        <w:spacing w:line="256" w:lineRule="auto"/>
        <w:ind w:left="100" w:right="119"/>
      </w:pPr>
      <w:r>
        <w:rPr/>
        <w:pict>
          <v:shape style="position:absolute;margin-left:240pt;margin-top:32.239182pt;width:36pt;height:.1pt;mso-position-horizontal-relative:page;mso-position-vertical-relative:paragraph;z-index:-15663616;mso-wrap-distance-left:0;mso-wrap-distance-right:0" id="docshape47" coordorigin="4800,645" coordsize="720,0" path="m4800,645l5520,645e" filled="false" stroked="true" strokeweight=".8pt" strokecolor="#ff0000">
            <v:path arrowok="t"/>
            <v:stroke dashstyle="solid"/>
            <w10:wrap type="topAndBottom"/>
          </v:shape>
        </w:pict>
      </w:r>
      <w:r>
        <w:rPr/>
        <w:pict>
          <v:shape style="position:absolute;margin-left:468pt;margin-top:32.239182pt;width:24pt;height:.1pt;mso-position-horizontal-relative:page;mso-position-vertical-relative:paragraph;z-index:-15663104;mso-wrap-distance-left:0;mso-wrap-distance-right:0" id="docshape48" coordorigin="9360,645" coordsize="480,0" path="m9360,645l9840,645e" filled="false" stroked="true" strokeweight=".8pt" strokecolor="#ff0000">
            <v:path arrowok="t"/>
            <v:stroke dashstyle="solid"/>
            <w10:wrap type="topAndBottom"/>
          </v:shape>
        </w:pict>
      </w:r>
      <w:r>
        <w:rPr/>
        <w:pict>
          <v:line style="position:absolute;mso-position-horizontal-relative:page;mso-position-vertical-relative:paragraph;z-index:15794688" from="96pt,48.914532pt" to="120pt,48.914532pt" stroked="true" strokeweight=".8pt" strokecolor="#ff0000">
            <v:stroke dashstyle="solid"/>
            <w10:wrap type="none"/>
          </v:line>
        </w:pict>
      </w:r>
      <w:r>
        <w:rPr>
          <w:spacing w:val="-2"/>
        </w:rPr>
        <w:t>劉家紘表示，目前90%以上的人民，普遍收入近30年趕不上通貨膨脹，房價無理飆漲形成的壓力，堪</w:t>
      </w:r>
      <w:r>
        <w:rPr>
          <w:spacing w:val="-2"/>
        </w:rPr>
        <w:t>稱國家安全危機。另外，面對老齡化、</w:t>
      </w:r>
      <w:r>
        <w:rPr>
          <w:color w:val="FF0000"/>
          <w:spacing w:val="-2"/>
        </w:rPr>
        <w:t>少子化</w:t>
      </w:r>
      <w:r>
        <w:rPr>
          <w:spacing w:val="-2"/>
        </w:rPr>
        <w:t>和不婚化多方面壓力，逐漸啃食寶島</w:t>
      </w:r>
      <w:r>
        <w:rPr>
          <w:color w:val="FF0000"/>
          <w:spacing w:val="-2"/>
        </w:rPr>
        <w:t>台灣</w:t>
      </w:r>
      <w:r>
        <w:rPr>
          <w:spacing w:val="-2"/>
        </w:rPr>
        <w:t>的生命力</w:t>
      </w:r>
    </w:p>
    <w:p>
      <w:pPr>
        <w:pStyle w:val="BodyText"/>
        <w:tabs>
          <w:tab w:pos="1299" w:val="left" w:leader="none"/>
        </w:tabs>
        <w:spacing w:line="516" w:lineRule="auto"/>
        <w:ind w:left="100" w:right="5279"/>
      </w:pPr>
      <w:r>
        <w:rPr>
          <w:spacing w:val="-2"/>
        </w:rPr>
        <w:t>，未來20年</w:t>
      </w:r>
      <w:r>
        <w:rPr>
          <w:color w:val="FF0000"/>
          <w:spacing w:val="-2"/>
        </w:rPr>
        <w:t>台灣</w:t>
      </w:r>
      <w:r>
        <w:rPr>
          <w:spacing w:val="-2"/>
        </w:rPr>
        <w:t>百年的國本或將走上日本的後塵</w:t>
      </w:r>
      <w:r>
        <w:rPr>
          <w:spacing w:val="-2"/>
        </w:rPr>
        <w:t>。</w:t>
      </w:r>
      <w:r>
        <w:rPr>
          <w:spacing w:val="-4"/>
        </w:rPr>
        <w:t>這篇新聞</w:t>
      </w:r>
      <w:r>
        <w:rPr/>
        <w:tab/>
      </w:r>
      <w:r>
        <w:rPr>
          <w:spacing w:val="-4"/>
        </w:rPr>
        <w:t>最早出現於</w:t>
      </w:r>
    </w:p>
    <w:p>
      <w:pPr>
        <w:pStyle w:val="BodyText"/>
        <w:spacing w:before="8"/>
      </w:pPr>
    </w:p>
    <w:p>
      <w:pPr>
        <w:pStyle w:val="BodyText"/>
        <w:ind w:left="100"/>
      </w:pPr>
      <w:r>
        <w:rPr>
          <w:spacing w:val="-2"/>
          <w:w w:val="110"/>
        </w:rPr>
        <w:t>文章編號: [202210073314440]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2022-10-07</w:t>
      </w:r>
      <w:r>
        <w:rPr>
          <w:spacing w:val="-13"/>
          <w:w w:val="115"/>
          <w:sz w:val="28"/>
        </w:rPr>
        <w:t> </w:t>
      </w:r>
      <w:r>
        <w:rPr>
          <w:spacing w:val="-2"/>
          <w:w w:val="115"/>
          <w:sz w:val="28"/>
        </w:rPr>
        <w:t>(16:08)</w:t>
      </w:r>
    </w:p>
    <w:p>
      <w:pPr>
        <w:spacing w:line="220" w:lineRule="auto" w:before="10"/>
        <w:ind w:left="100" w:right="5939" w:firstLine="0"/>
        <w:jc w:val="left"/>
        <w:rPr>
          <w:sz w:val="28"/>
        </w:rPr>
      </w:pPr>
      <w:r>
        <w:rPr>
          <w:sz w:val="28"/>
        </w:rPr>
        <w:t>網站(URL連接) | 新聞 |By 台灣好報</w:t>
      </w:r>
      <w:r>
        <w:rPr>
          <w:sz w:val="28"/>
        </w:rPr>
        <w:t>字數: 992 words</w:t>
      </w:r>
    </w:p>
    <w:p>
      <w:pPr>
        <w:pStyle w:val="BodyText"/>
        <w:rPr>
          <w:sz w:val="20"/>
        </w:rPr>
      </w:pPr>
      <w:r>
        <w:rPr/>
        <w:pict>
          <v:shape style="position:absolute;margin-left:36pt;margin-top:13.904882pt;width:523pt;height:.1pt;mso-position-horizontal-relative:page;mso-position-vertical-relative:paragraph;z-index:-15662080;mso-wrap-distance-left:0;mso-wrap-distance-right:0" id="docshape4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高師大首創國際產業碩士專班與三大企業合作 共同培育國際專業人才</w:t>
      </w:r>
    </w:p>
    <w:p>
      <w:pPr>
        <w:pStyle w:val="BodyText"/>
        <w:spacing w:before="9"/>
        <w:rPr>
          <w:sz w:val="19"/>
        </w:rPr>
      </w:pPr>
      <w:r>
        <w:rPr/>
        <w:pict>
          <v:shape style="position:absolute;margin-left:36pt;margin-top:13.723047pt;width:523pt;height:.1pt;mso-position-horizontal-relative:page;mso-position-vertical-relative:paragraph;z-index:-15661568;mso-wrap-distance-left:0;mso-wrap-distance-right:0" id="docshape5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：https://m.match.net.tw/pc/news/life/20221007/6838690</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【記者王雯玲／高雄報導】國立高雄師範大學於今（7）日假行政大樓10樓國際會議廳與仁寶電腦、</w:t>
      </w:r>
      <w:r>
        <w:rPr>
          <w:spacing w:val="-2"/>
        </w:rPr>
        <w:t>洋基工程及華泰電子等三家知名企業，簽訂「工程國際碩士學位學程-國際產業碩士專班」產學合作協議書，由吳連賞校長代表高師大，分別與仁寶電腦丁長捷副總、洋基工程蘇啟章協理及華泰電子賴貞伶副總簽署產學合作協議書。</w:t>
      </w:r>
    </w:p>
    <w:p>
      <w:pPr>
        <w:pStyle w:val="BodyText"/>
        <w:spacing w:before="2"/>
        <w:rPr>
          <w:sz w:val="26"/>
        </w:rPr>
      </w:pPr>
    </w:p>
    <w:p>
      <w:pPr>
        <w:pStyle w:val="BodyText"/>
        <w:spacing w:line="256" w:lineRule="auto"/>
        <w:ind w:left="100" w:right="119"/>
      </w:pPr>
      <w:r>
        <w:rPr/>
        <w:pict>
          <v:line style="position:absolute;mso-position-horizontal-relative:page;mso-position-vertical-relative:paragraph;z-index:15796224" from="456pt,32.914532pt" to="492pt,32.914532pt" stroked="true" strokeweight=".8pt" strokecolor="#ff0000">
            <v:stroke dashstyle="solid"/>
            <w10:wrap type="none"/>
          </v:line>
        </w:pict>
      </w:r>
      <w:r>
        <w:rPr/>
        <w:pict>
          <v:line style="position:absolute;mso-position-horizontal-relative:page;mso-position-vertical-relative:paragraph;z-index:15796736" from="360pt,48.914532pt" to="384pt,48.914532pt" stroked="true" strokeweight=".8pt" strokecolor="#ff0000">
            <v:stroke dashstyle="solid"/>
            <w10:wrap type="none"/>
          </v:line>
        </w:pict>
      </w:r>
      <w:r>
        <w:rPr/>
        <w:pict>
          <v:line style="position:absolute;mso-position-horizontal-relative:page;mso-position-vertical-relative:paragraph;z-index:15797248" from="48pt,64.914528pt" to="72pt,64.914528pt" stroked="true" strokeweight=".8pt" strokecolor="#ff0000">
            <v:stroke dashstyle="solid"/>
            <w10:wrap type="none"/>
          </v:line>
        </w:pict>
      </w:r>
      <w:r>
        <w:rPr>
          <w:spacing w:val="-2"/>
        </w:rPr>
        <w:t>高師大吳連賞校長表示，工程國際碩士學位學程為本校首創之國際學程以全英文授課，於民國103</w:t>
      </w:r>
      <w:r>
        <w:rPr>
          <w:spacing w:val="-2"/>
        </w:rPr>
        <w:t>年成立，設置於高師大科技學院。為配合政府「新南向政策推動計畫」、解決國內</w:t>
      </w:r>
      <w:r>
        <w:rPr>
          <w:color w:val="FF0000"/>
          <w:spacing w:val="-2"/>
        </w:rPr>
        <w:t>少子化</w:t>
      </w:r>
      <w:r>
        <w:rPr>
          <w:spacing w:val="-2"/>
        </w:rPr>
        <w:t>大學招生困境、及產業鏈外移之東南亞在地國際中階專業人才需求，提升</w:t>
      </w:r>
      <w:r>
        <w:rPr>
          <w:color w:val="FF0000"/>
          <w:spacing w:val="-2"/>
        </w:rPr>
        <w:t>台灣</w:t>
      </w:r>
      <w:r>
        <w:rPr>
          <w:spacing w:val="-2"/>
        </w:rPr>
        <w:t>企業之國際競爭力。本國際學程與</w:t>
      </w:r>
      <w:r>
        <w:rPr>
          <w:color w:val="FF0000"/>
          <w:spacing w:val="-2"/>
        </w:rPr>
        <w:t>台灣</w:t>
      </w:r>
      <w:r>
        <w:rPr>
          <w:spacing w:val="-2"/>
        </w:rPr>
        <w:t>知名企業合作，分別由仁寶電腦、洋基工程及華泰電子，捐助獎助學金、提供企業實務實習及畢業後國內外就業機會，增加國際學生來臺深造誘因，以產學合作方式共同培訓碩士級人才。</w:t>
      </w:r>
    </w:p>
    <w:p>
      <w:pPr>
        <w:pStyle w:val="BodyText"/>
        <w:spacing w:before="3"/>
        <w:rPr>
          <w:sz w:val="26"/>
        </w:rPr>
      </w:pPr>
    </w:p>
    <w:p>
      <w:pPr>
        <w:pStyle w:val="BodyText"/>
        <w:spacing w:line="256" w:lineRule="auto" w:before="1"/>
        <w:ind w:left="100" w:right="119"/>
      </w:pPr>
      <w:r>
        <w:rPr/>
        <w:t>高師大科技學院林鴻銘院長兼國際學程主任透過視訊表示，感謝電機系、工教系、電子系等主任共</w:t>
      </w:r>
      <w:r>
        <w:rPr>
          <w:w w:val="100"/>
        </w:rPr>
        <w:t>同努力下，今日分別與仁寶電腦、洋基工程及華泰電子議定產學合作，簽署「國際產業專班2023春</w:t>
      </w:r>
      <w:r>
        <w:rPr>
          <w:w w:val="100"/>
        </w:rPr>
        <w:t>季班」合作協議書。仁寶電腦捐助12名越南學生獎助學金；洋基工程捐助7</w:t>
      </w:r>
      <w:r>
        <w:rPr>
          <w:spacing w:val="-2"/>
          <w:w w:val="100"/>
        </w:rPr>
        <w:t>名越南學生獎助學金；華</w:t>
      </w:r>
      <w:r>
        <w:rPr>
          <w:w w:val="100"/>
        </w:rPr>
        <w:t>泰電子捐助5名越南學生獎助學金，三家公司總計捐助獎助學金630餘萬，提供越南及馬來西亞國際</w:t>
      </w:r>
      <w:r>
        <w:rPr>
          <w:spacing w:val="-1"/>
          <w:w w:val="100"/>
        </w:rPr>
        <w:t>生獎學金、產業實習機會、國內外就業機會。工程國際碩士學位學程-國際產業碩士專班，係針對合</w:t>
      </w:r>
      <w:r>
        <w:rPr/>
        <w:t>作企業所需人才之領域專長，進行碩士班模組化專業課程設計，規劃研發提供合作企業所需國際人才，產學無縫接軌，國際生畢業後即可至獎助學金捐助之企業就業。</w:t>
      </w:r>
    </w:p>
    <w:p>
      <w:pPr>
        <w:pStyle w:val="BodyText"/>
        <w:spacing w:before="5"/>
        <w:rPr>
          <w:sz w:val="26"/>
        </w:rPr>
      </w:pPr>
    </w:p>
    <w:p>
      <w:pPr>
        <w:pStyle w:val="BodyText"/>
        <w:spacing w:line="256" w:lineRule="auto" w:before="1"/>
        <w:ind w:left="100" w:right="239"/>
      </w:pPr>
      <w:r>
        <w:rPr>
          <w:spacing w:val="-2"/>
        </w:rPr>
        <w:t>仁寶電腦丁長捷副總表示，仁寶高度重視接軌全球化人才，感謝高師大成立國際產業碩士專班，期</w:t>
      </w:r>
      <w:r>
        <w:rPr>
          <w:spacing w:val="-1"/>
        </w:rPr>
        <w:t>待高師大的國際專班能發揮拋磚引玉，帶動國際人才、產學合作的風潮，解決工程人才缺乏的困境</w:t>
      </w:r>
    </w:p>
    <w:p>
      <w:pPr>
        <w:pStyle w:val="BodyText"/>
        <w:spacing w:before="2"/>
        <w:ind w:left="100"/>
      </w:pPr>
      <w:r>
        <w:rPr>
          <w:spacing w:val="-1"/>
        </w:rPr>
        <w:t>，與產業共同對於社會企業責任做出具體貢獻。</w:t>
      </w:r>
    </w:p>
    <w:p>
      <w:pPr>
        <w:pStyle w:val="BodyText"/>
        <w:spacing w:before="7"/>
        <w:rPr>
          <w:sz w:val="27"/>
        </w:rPr>
      </w:pPr>
    </w:p>
    <w:p>
      <w:pPr>
        <w:pStyle w:val="BodyText"/>
        <w:spacing w:line="256" w:lineRule="auto"/>
        <w:ind w:left="100" w:right="239"/>
        <w:jc w:val="both"/>
      </w:pPr>
      <w:r>
        <w:rPr>
          <w:spacing w:val="-2"/>
        </w:rPr>
        <w:t>洋基工程蘇啟章協理表示，基於人才養成需要投入大量心力及資源，洋基工程有幸與高師大簽署「國際產業碩士專班」合作協議，期盼可讓學子學以致用、提早熟悉未來就業所需之技能與知識，並於任職後可快速適應、提高工作成效，及早成為團隊骨幹提昇至管理層級。</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2"/>
        </w:rPr>
        <w:t>華泰電子賴貞伶副總表示，感謝高師大創立「2023春季國際產業碩士專班」，提供企業所需專業人</w:t>
      </w:r>
      <w:r>
        <w:rPr>
          <w:spacing w:val="-2"/>
        </w:rPr>
        <w:t>才培育機制，搭配學成後就業留才有利配套，不僅為人才布局帶來實質效益，且帶動與新南向國家的共好，發揮互惠共利效益，建立合作新樣貌。</w:t>
      </w:r>
    </w:p>
    <w:p>
      <w:pPr>
        <w:pStyle w:val="BodyText"/>
        <w:spacing w:before="1"/>
        <w:rPr>
          <w:sz w:val="26"/>
        </w:rPr>
      </w:pPr>
    </w:p>
    <w:p>
      <w:pPr>
        <w:pStyle w:val="BodyText"/>
        <w:ind w:left="100"/>
      </w:pPr>
      <w:r>
        <w:rPr/>
        <w:pict>
          <v:shape style="position:absolute;margin-left:102pt;margin-top:16.914532pt;width:24pt;height:.1pt;mso-position-horizontal-relative:page;mso-position-vertical-relative:paragraph;z-index:-15659520;mso-wrap-distance-left:0;mso-wrap-distance-right:0" id="docshape51"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spacing w:before="5"/>
        <w:rPr>
          <w:sz w:val="25"/>
        </w:rPr>
      </w:pPr>
    </w:p>
    <w:p>
      <w:pPr>
        <w:pStyle w:val="BodyText"/>
        <w:ind w:left="100"/>
      </w:pPr>
      <w:r>
        <w:rPr>
          <w:spacing w:val="-2"/>
          <w:w w:val="110"/>
        </w:rPr>
        <w:t>文章編號: [202210074491040]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2022-10-07</w:t>
      </w:r>
      <w:r>
        <w:rPr>
          <w:spacing w:val="79"/>
          <w:w w:val="150"/>
          <w:sz w:val="28"/>
        </w:rPr>
        <w:t> </w:t>
      </w:r>
      <w:r>
        <w:rPr>
          <w:spacing w:val="-2"/>
          <w:sz w:val="28"/>
        </w:rPr>
        <w:t>(19:26)</w:t>
      </w:r>
    </w:p>
    <w:p>
      <w:pPr>
        <w:spacing w:line="220" w:lineRule="auto" w:before="10"/>
        <w:ind w:left="100" w:right="7199" w:firstLine="0"/>
        <w:jc w:val="left"/>
        <w:rPr>
          <w:sz w:val="28"/>
        </w:rPr>
      </w:pPr>
      <w:r>
        <w:rPr>
          <w:sz w:val="28"/>
        </w:rPr>
        <w:t>網站(URL連接) | 新聞總覽</w:t>
      </w:r>
      <w:r>
        <w:rPr>
          <w:sz w:val="28"/>
        </w:rPr>
        <w:t>字數: 712 words</w:t>
      </w:r>
    </w:p>
    <w:p>
      <w:pPr>
        <w:pStyle w:val="BodyText"/>
        <w:rPr>
          <w:sz w:val="20"/>
        </w:rPr>
      </w:pPr>
      <w:r>
        <w:rPr/>
        <w:pict>
          <v:shape style="position:absolute;margin-left:36pt;margin-top:13.904882pt;width:523pt;height:.1pt;mso-position-horizontal-relative:page;mso-position-vertical-relative:paragraph;z-index:-15659008;mso-wrap-distance-left:0;mso-wrap-distance-right:0" id="docshape5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台大新校長陳文章 「三大考驗無法逃避」先克服政治力干預</w:t>
      </w:r>
    </w:p>
    <w:p>
      <w:pPr>
        <w:pStyle w:val="BodyText"/>
        <w:spacing w:before="9"/>
        <w:rPr>
          <w:sz w:val="19"/>
        </w:rPr>
      </w:pPr>
      <w:r>
        <w:rPr/>
        <w:pict>
          <v:shape style="position:absolute;margin-left:36pt;margin-top:13.723047pt;width:523pt;height:.1pt;mso-position-horizontal-relative:page;mso-position-vertical-relative:paragraph;z-index:-15658496;mso-wrap-distance-left:0;mso-wrap-distance-right:0" id="docshape5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8">
        <w:r>
          <w:rPr>
            <w:w w:val="110"/>
          </w:rPr>
          <w:t>文字快照</w:t>
        </w:r>
        <w:r>
          <w:rPr>
            <w:spacing w:val="-2"/>
            <w:w w:val="110"/>
          </w:rPr>
          <w:t>：https://www.ettoday.net/news/20221007/2353800.htm</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2159"/>
      </w:pPr>
      <w:r>
        <w:rPr>
          <w:spacing w:val="-2"/>
        </w:rPr>
        <w:t>▲陳文章當選台大新校長，明年1月8日上任就面臨三大考驗。（圖／台大提供</w:t>
      </w:r>
      <w:r>
        <w:rPr>
          <w:spacing w:val="-2"/>
        </w:rPr>
        <w:t>）記者許敏溶／台北報導</w:t>
      </w:r>
    </w:p>
    <w:p>
      <w:pPr>
        <w:pStyle w:val="BodyText"/>
        <w:spacing w:line="256" w:lineRule="auto"/>
        <w:ind w:left="100" w:right="119"/>
      </w:pPr>
      <w:r>
        <w:rPr/>
        <w:pict>
          <v:line style="position:absolute;mso-position-horizontal-relative:page;mso-position-vertical-relative:paragraph;z-index:15799808" from="396pt,48.914532pt" to="432pt,48.914532pt" stroked="true" strokeweight=".8pt" strokecolor="#ff0000">
            <v:stroke dashstyle="solid"/>
            <w10:wrap type="none"/>
          </v:line>
        </w:pict>
      </w:r>
      <w:r>
        <w:rPr>
          <w:w w:val="100"/>
        </w:rPr>
        <w:t>眾所矚目的台大新校長今（7日）傍晚揭曉，台大工學院長陳文章勝出，將在明年1月8</w:t>
      </w:r>
      <w:r>
        <w:rPr>
          <w:spacing w:val="-4"/>
          <w:w w:val="100"/>
        </w:rPr>
        <w:t>日上任，而新</w:t>
      </w:r>
      <w:r>
        <w:rPr/>
        <w:t>校長蜜月期恐怕不久，眼前至少就有三大考驗，首先是近年來政治勢力試圖干預台大，從卡管案與林智堅論文抄襲事件，新校長要宣示拒絕任何政治勢力介入，接著是</w:t>
      </w:r>
      <w:r>
        <w:rPr>
          <w:color w:val="FF0000"/>
        </w:rPr>
        <w:t>少子化</w:t>
      </w:r>
      <w:r>
        <w:rPr/>
        <w:t>的衝擊，新校長要如何</w:t>
      </w:r>
      <w:r>
        <w:rPr>
          <w:w w:val="100"/>
        </w:rPr>
        <w:t>維繫台大的競爭力，還有台大將在2028年迎接百歲校慶，如何帶領台大有一番作為，都將考驗新校</w:t>
      </w:r>
      <w:r>
        <w:rPr/>
        <w:t>長的領導能力。</w:t>
      </w:r>
    </w:p>
    <w:p>
      <w:pPr>
        <w:pStyle w:val="BodyText"/>
        <w:spacing w:before="2"/>
        <w:rPr>
          <w:sz w:val="26"/>
        </w:rPr>
      </w:pPr>
    </w:p>
    <w:p>
      <w:pPr>
        <w:pStyle w:val="BodyText"/>
        <w:spacing w:line="256" w:lineRule="auto"/>
        <w:ind w:left="100" w:right="239"/>
        <w:jc w:val="both"/>
      </w:pPr>
      <w:r>
        <w:rPr>
          <w:spacing w:val="-2"/>
        </w:rPr>
        <w:t>從管中閔在2018年當選台大校長之後，卡管事件延續一年多，台大也成為藍綠政治的角力場，加上</w:t>
      </w:r>
      <w:r>
        <w:rPr>
          <w:spacing w:val="-2"/>
        </w:rPr>
        <w:t>這次林智堅論文抄襲事件，顯見政治勢力介入台大校園的企圖，新校長上任後，未來面對類似事件時，如何展現台大獨立於政治勢力外的風骨，將是台大校長首要任務，也最受外界關注的焦點。</w:t>
      </w:r>
    </w:p>
    <w:p>
      <w:pPr>
        <w:pStyle w:val="BodyText"/>
        <w:spacing w:before="1"/>
        <w:rPr>
          <w:sz w:val="26"/>
        </w:rPr>
      </w:pPr>
    </w:p>
    <w:p>
      <w:pPr>
        <w:pStyle w:val="BodyText"/>
        <w:ind w:left="100"/>
      </w:pPr>
      <w:r>
        <w:rPr/>
        <w:t>▲如何避免台大遭政治力介入或干預，將是台大新校長陳文章無法避免的挑戰。（圖／資料照片</w:t>
      </w:r>
      <w:r>
        <w:rPr>
          <w:spacing w:val="-10"/>
        </w:rPr>
        <w:t>）</w:t>
      </w:r>
    </w:p>
    <w:p>
      <w:pPr>
        <w:pStyle w:val="BodyText"/>
        <w:spacing w:before="7"/>
        <w:rPr>
          <w:sz w:val="27"/>
        </w:rPr>
      </w:pPr>
    </w:p>
    <w:p>
      <w:pPr>
        <w:pStyle w:val="BodyText"/>
        <w:spacing w:line="256" w:lineRule="auto"/>
        <w:ind w:left="100" w:right="119"/>
      </w:pPr>
      <w:r>
        <w:rPr/>
        <w:pict>
          <v:shape style="position:absolute;margin-left:168pt;margin-top:64.914528pt;width:36pt;height:.1pt;mso-position-horizontal-relative:page;mso-position-vertical-relative:paragraph;z-index:-15657984;mso-wrap-distance-left:0;mso-wrap-distance-right:0" id="docshape54" coordorigin="3360,1298" coordsize="720,0" path="m3360,1298l4080,1298e" filled="false" stroked="true" strokeweight=".8pt" strokecolor="#ff0000">
            <v:path arrowok="t"/>
            <v:stroke dashstyle="solid"/>
            <w10:wrap type="topAndBottom"/>
          </v:shape>
        </w:pict>
      </w:r>
      <w:r>
        <w:rPr/>
        <w:pict>
          <v:line style="position:absolute;mso-position-horizontal-relative:page;mso-position-vertical-relative:paragraph;z-index:15800320" from="84pt,16.914532pt" to="120pt,16.914532pt" stroked="true" strokeweight=".8pt" strokecolor="#ff0000">
            <v:stroke dashstyle="solid"/>
            <w10:wrap type="none"/>
          </v:line>
        </w:pict>
      </w:r>
      <w:r>
        <w:rPr/>
        <w:pict>
          <v:line style="position:absolute;mso-position-horizontal-relative:page;mso-position-vertical-relative:paragraph;z-index:15800832" from="204pt,16.914532pt" to="240pt,16.914532pt" stroked="true" strokeweight=".8pt" strokecolor="#ff0000">
            <v:stroke dashstyle="solid"/>
            <w10:wrap type="none"/>
          </v:line>
        </w:pict>
      </w:r>
      <w:r>
        <w:rPr>
          <w:spacing w:val="-2"/>
        </w:rPr>
        <w:t>其次則是</w:t>
      </w:r>
      <w:r>
        <w:rPr>
          <w:color w:val="FF0000"/>
          <w:spacing w:val="-2"/>
        </w:rPr>
        <w:t>少子化</w:t>
      </w:r>
      <w:r>
        <w:rPr>
          <w:spacing w:val="-2"/>
        </w:rPr>
        <w:t>海嘯衝擊，受到</w:t>
      </w:r>
      <w:r>
        <w:rPr>
          <w:color w:val="FF0000"/>
          <w:spacing w:val="-2"/>
        </w:rPr>
        <w:t>少子化</w:t>
      </w:r>
      <w:r>
        <w:rPr>
          <w:spacing w:val="-2"/>
        </w:rPr>
        <w:t>影響，私校停招、停辦新聞頻傳，目前更有7所私立大專校院</w:t>
      </w:r>
      <w:r>
        <w:rPr>
          <w:spacing w:val="-2"/>
        </w:rPr>
        <w:t>被列為專案輔導學校，和春技術學院更被命令在明年5月起停辦，雖然目前主要衝擊的是後段班的私校，但台大也感受到壓力，面對未來菁英學生越來越少及其他學校搶學生，明年先調整甄選入學管道學生比例，但如何克服</w:t>
      </w:r>
      <w:r>
        <w:rPr>
          <w:color w:val="FF0000"/>
          <w:spacing w:val="-2"/>
        </w:rPr>
        <w:t>少子化</w:t>
      </w:r>
      <w:r>
        <w:rPr>
          <w:spacing w:val="-2"/>
        </w:rPr>
        <w:t>衝擊，持續延續台大的學術能量，也是新校長的第二道考驗。</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5801344" from="516pt,32.914532pt" to="540pt,32.914532pt" stroked="true" strokeweight=".8pt" strokecolor="#ff0000">
            <v:stroke dashstyle="solid"/>
            <w10:wrap type="none"/>
          </v:line>
        </w:pict>
      </w:r>
      <w:r>
        <w:rPr>
          <w:w w:val="100"/>
        </w:rPr>
        <w:t>而台大將在2028年迎接建校百歲，管中閔在去年已經先成立「創校100</w:t>
      </w:r>
      <w:r>
        <w:rPr>
          <w:spacing w:val="-2"/>
          <w:w w:val="100"/>
        </w:rPr>
        <w:t>年校慶籌備委員會」，而陳文</w:t>
      </w:r>
      <w:r>
        <w:rPr>
          <w:w w:val="100"/>
        </w:rPr>
        <w:t>章未來若順利連任，將面對2028的百年校慶，但在這個台大建校一世紀的日子前，台大身為</w:t>
      </w:r>
      <w:r>
        <w:rPr>
          <w:color w:val="FF0000"/>
        </w:rPr>
        <w:t>台灣</w:t>
      </w:r>
      <w:r>
        <w:rPr/>
        <w:t>大</w:t>
      </w:r>
      <w:r>
        <w:rPr>
          <w:w w:val="100"/>
        </w:rPr>
        <w:t>專校院龍頭，新校長若在未來4</w:t>
      </w:r>
      <w:r>
        <w:rPr>
          <w:spacing w:val="-1"/>
          <w:w w:val="100"/>
        </w:rPr>
        <w:t>年無法有一番作為，說不定能否連任都要打上問號，這也將是新校長</w:t>
      </w:r>
      <w:r>
        <w:rPr/>
        <w:t>無法避免的挑戰，也是第三道考驗。</w:t>
      </w:r>
    </w:p>
    <w:p>
      <w:pPr>
        <w:spacing w:after="0" w:line="256" w:lineRule="auto"/>
        <w:sectPr>
          <w:pgSz w:w="11900" w:h="16840"/>
          <w:pgMar w:top="1380" w:bottom="280" w:left="620" w:right="620"/>
        </w:sectPr>
      </w:pPr>
    </w:p>
    <w:p>
      <w:pPr>
        <w:pStyle w:val="BodyText"/>
        <w:spacing w:before="21"/>
        <w:ind w:left="100"/>
      </w:pPr>
      <w:r>
        <w:rPr>
          <w:spacing w:val="-2"/>
          <w:w w:val="110"/>
        </w:rPr>
        <w:t>文章編號: [202210076087267]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2022-10-07</w:t>
      </w:r>
      <w:r>
        <w:rPr>
          <w:spacing w:val="79"/>
          <w:w w:val="150"/>
          <w:sz w:val="28"/>
        </w:rPr>
        <w:t> </w:t>
      </w:r>
      <w:r>
        <w:rPr>
          <w:spacing w:val="-2"/>
          <w:sz w:val="28"/>
        </w:rPr>
        <w:t>(18:55)</w:t>
      </w:r>
    </w:p>
    <w:p>
      <w:pPr>
        <w:spacing w:line="220" w:lineRule="auto" w:before="10"/>
        <w:ind w:left="100" w:right="7199" w:firstLine="0"/>
        <w:jc w:val="left"/>
        <w:rPr>
          <w:sz w:val="28"/>
        </w:rPr>
      </w:pPr>
      <w:r>
        <w:rPr>
          <w:sz w:val="28"/>
        </w:rPr>
        <w:t>網站(URL連接) | 新聞總覽</w:t>
      </w:r>
      <w:r>
        <w:rPr>
          <w:spacing w:val="10"/>
          <w:sz w:val="28"/>
        </w:rPr>
        <w:t>字數: </w:t>
      </w:r>
      <w:r>
        <w:rPr>
          <w:sz w:val="28"/>
        </w:rPr>
        <w:t>1807</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55424;mso-wrap-distance-left:0;mso-wrap-distance-right:0" id="docshape5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奇美醫建構安寧緩和醫療照護網絡 療癒心靈陪伴家人生死兩無憾</w:t>
      </w:r>
    </w:p>
    <w:p>
      <w:pPr>
        <w:pStyle w:val="BodyText"/>
        <w:spacing w:before="9"/>
        <w:rPr>
          <w:sz w:val="19"/>
        </w:rPr>
      </w:pPr>
      <w:r>
        <w:rPr/>
        <w:pict>
          <v:shape style="position:absolute;margin-left:36pt;margin-top:13.723047pt;width:523pt;height:.1pt;mso-position-horizontal-relative:page;mso-position-vertical-relative:paragraph;z-index:-15654912;mso-wrap-distance-left:0;mso-wrap-distance-right:0" id="docshape5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9">
        <w:r>
          <w:rPr>
            <w:w w:val="110"/>
          </w:rPr>
          <w:t>文字快照</w:t>
        </w:r>
        <w:r>
          <w:rPr>
            <w:spacing w:val="-2"/>
            <w:w w:val="110"/>
          </w:rPr>
          <w:t>：https://www.ettoday.net/news/20221007/2353981.htm</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w w:val="101"/>
        </w:rPr>
        <w:t>▲奇美醫學中心院長林宏榮(中)贈感謝狀及世界安寧日暨奇恩病房十四週年慶活動義賣商品予護理</w:t>
      </w:r>
      <w:r>
        <w:rPr>
          <w:w w:val="102"/>
        </w:rPr>
        <w:t>部督導黃秋綿(右)、12A護理長陳淑娟(右二)、9A病房護理長楊禮謙(左二)、老師洪培修。（</w:t>
      </w:r>
      <w:r>
        <w:rPr>
          <w:spacing w:val="-7"/>
          <w:w w:val="102"/>
        </w:rPr>
        <w:t>圖／記</w:t>
      </w:r>
      <w:r>
        <w:rPr/>
        <w:t>者林悅翻攝，下同）</w:t>
      </w:r>
    </w:p>
    <w:p>
      <w:pPr>
        <w:pStyle w:val="BodyText"/>
        <w:spacing w:before="1"/>
        <w:rPr>
          <w:sz w:val="26"/>
        </w:rPr>
      </w:pPr>
    </w:p>
    <w:p>
      <w:pPr>
        <w:pStyle w:val="BodyText"/>
        <w:ind w:left="100"/>
      </w:pPr>
      <w:r>
        <w:rPr>
          <w:spacing w:val="-2"/>
        </w:rPr>
        <w:t>記者林悅／台南報導</w:t>
      </w:r>
    </w:p>
    <w:p>
      <w:pPr>
        <w:pStyle w:val="BodyText"/>
        <w:spacing w:before="7"/>
        <w:rPr>
          <w:sz w:val="27"/>
        </w:rPr>
      </w:pPr>
    </w:p>
    <w:p>
      <w:pPr>
        <w:pStyle w:val="BodyText"/>
        <w:ind w:left="100"/>
      </w:pPr>
      <w:r>
        <w:rPr/>
        <w:t>每年10的第2個星期六是「世界安寧日」，10月8日也是奇美醫學中心奇恩病房成立的第14</w:t>
      </w:r>
      <w:r>
        <w:rPr>
          <w:spacing w:val="-4"/>
        </w:rPr>
        <w:t>週年慶</w:t>
      </w:r>
    </w:p>
    <w:p>
      <w:pPr>
        <w:pStyle w:val="BodyText"/>
        <w:spacing w:before="22"/>
        <w:ind w:left="100"/>
      </w:pPr>
      <w:r>
        <w:rPr>
          <w:spacing w:val="-8"/>
        </w:rPr>
        <w:t>，全球臨終關懷和緩和治療聯盟（WHPCA）</w:t>
      </w:r>
      <w:r>
        <w:rPr>
          <w:spacing w:val="-9"/>
        </w:rPr>
        <w:t>最近宣布今年世界安寧日的主題是：「療癒心靈和社區」</w:t>
      </w:r>
    </w:p>
    <w:p>
      <w:pPr>
        <w:pStyle w:val="BodyText"/>
        <w:spacing w:line="256" w:lineRule="auto" w:before="22"/>
        <w:ind w:left="100" w:right="239"/>
      </w:pPr>
      <w:r>
        <w:rPr>
          <w:spacing w:val="-2"/>
        </w:rPr>
        <w:t>，奇美醫院緩和醫療中心主任柯獻欽指出，醫院積極建構安寧緩和醫療照護網絡，療癒心靈陪伴家人，讓生死兩無憾。</w:t>
      </w:r>
    </w:p>
    <w:p>
      <w:pPr>
        <w:pStyle w:val="BodyText"/>
        <w:rPr>
          <w:sz w:val="26"/>
        </w:rPr>
      </w:pPr>
    </w:p>
    <w:p>
      <w:pPr>
        <w:pStyle w:val="BodyText"/>
        <w:spacing w:line="256" w:lineRule="auto"/>
        <w:ind w:left="100" w:right="119"/>
      </w:pPr>
      <w:r>
        <w:rPr>
          <w:spacing w:val="-2"/>
        </w:rPr>
        <w:t>柯獻欽主任舉案例說明指出，70歲陳女士，罹患糖尿病多年；疫情期間不幸感染新冠肺炎重症，引發呼吸衰竭與敗血性休克，在加護病房住了將近1個月，雖然幸運撿回一條命，但手指與腳趾因升壓</w:t>
      </w:r>
      <w:r>
        <w:rPr>
          <w:spacing w:val="-2"/>
        </w:rPr>
        <w:t>劑導致發黑壞疽，醫生建議截肢保命，但陳女士不願意接受而拒絕，另一方面因肺纖維化也需長期氧氣治療，家人實無力在家照顧，因此被送到長照機構安置。由於之前插管住院的慘痛經驗，就算病情再惡化，陳女士也拒絕被插管、電擊或使用升壓劑，最後由家屬代簽拒絕急救意願書（無法寫字或蓋手印），並申請奇美醫學中心安寧居家服務。</w:t>
      </w:r>
    </w:p>
    <w:p>
      <w:pPr>
        <w:pStyle w:val="BodyText"/>
        <w:spacing w:before="4"/>
        <w:rPr>
          <w:sz w:val="26"/>
        </w:rPr>
      </w:pPr>
    </w:p>
    <w:p>
      <w:pPr>
        <w:pStyle w:val="BodyText"/>
        <w:spacing w:line="256" w:lineRule="auto" w:before="1"/>
        <w:ind w:left="100" w:right="239"/>
        <w:jc w:val="both"/>
      </w:pPr>
      <w:r>
        <w:rPr>
          <w:spacing w:val="-2"/>
        </w:rPr>
        <w:t>奇美醫學中心安寧居家服務團隊評估通過後立即提供無縫接軌服務，除了安排每週一至兩次至長照機構訪視，讓陳女士免於往返醫院的奔波困擾，減輕疾病帶來的痛苦，更在疫情期間降低交互感染風險，能安心在長照機構接受照護；服務團隊也適時提供家屬身心靈的諮詢與建設，陪伴末期病人及家屬面對死亡的各種調適，讓生死兩無憾！</w:t>
      </w:r>
    </w:p>
    <w:p>
      <w:pPr>
        <w:pStyle w:val="BodyText"/>
        <w:spacing w:before="2"/>
        <w:rPr>
          <w:sz w:val="26"/>
        </w:rPr>
      </w:pPr>
    </w:p>
    <w:p>
      <w:pPr>
        <w:pStyle w:val="BodyText"/>
        <w:spacing w:line="256" w:lineRule="auto"/>
        <w:ind w:left="100" w:right="239"/>
        <w:jc w:val="both"/>
      </w:pPr>
      <w:r>
        <w:rPr/>
        <w:pict>
          <v:shape style="position:absolute;margin-left:324pt;margin-top:64.564529pt;width:24pt;height:.1pt;mso-position-horizontal-relative:page;mso-position-vertical-relative:paragraph;z-index:-15654400;mso-wrap-distance-left:0;mso-wrap-distance-right:0" id="docshape57" coordorigin="6480,1291" coordsize="480,0" path="m6480,1291l6960,1291e" filled="false" stroked="true" strokeweight=".8pt" strokecolor="#ff0000">
            <v:path arrowok="t"/>
            <v:stroke dashstyle="solid"/>
            <w10:wrap type="topAndBottom"/>
          </v:shape>
        </w:pict>
      </w:r>
      <w:r>
        <w:rPr>
          <w:spacing w:val="-2"/>
        </w:rPr>
        <w:t>新冠肺炎的全球大流行已近三年，至今逾6億人遭受感染，超過600萬人死亡，許多人和家庭失去了</w:t>
      </w:r>
      <w:r>
        <w:rPr>
          <w:spacing w:val="-2"/>
        </w:rPr>
        <w:t>親人，全人類都經歷著悲痛。由於防疫措施與邊境管制，即使未受感染，也會造成生活的巨變與不便。眾多的受感染者給醫療保健系統帶來巨大壓力，醫療工作者身心備受煎熬。這一切有賴世界團</w:t>
      </w:r>
      <w:r>
        <w:rPr/>
        <w:t>結一致，共同努力結束這個流行病，重建更好的社會。</w:t>
      </w:r>
      <w:r>
        <w:rPr>
          <w:color w:val="FF0000"/>
        </w:rPr>
        <w:t>臺灣</w:t>
      </w:r>
      <w:r>
        <w:rPr>
          <w:spacing w:val="-1"/>
        </w:rPr>
        <w:t>最近也逐步解除邊境管制，可預見在不</w:t>
      </w:r>
    </w:p>
    <w:p>
      <w:pPr>
        <w:spacing w:after="0" w:line="256" w:lineRule="auto"/>
        <w:jc w:val="both"/>
        <w:sectPr>
          <w:pgSz w:w="11900" w:h="16840"/>
          <w:pgMar w:top="1380" w:bottom="280" w:left="620" w:right="620"/>
        </w:sectPr>
      </w:pPr>
    </w:p>
    <w:p>
      <w:pPr>
        <w:pStyle w:val="BodyText"/>
        <w:spacing w:before="21"/>
        <w:ind w:left="100"/>
      </w:pPr>
      <w:r>
        <w:rPr>
          <w:spacing w:val="-1"/>
        </w:rPr>
        <w:t>遠的將來，即可恢復正常的生活。</w:t>
      </w:r>
    </w:p>
    <w:p>
      <w:pPr>
        <w:pStyle w:val="BodyText"/>
        <w:spacing w:before="7"/>
        <w:rPr>
          <w:sz w:val="27"/>
        </w:rPr>
      </w:pPr>
    </w:p>
    <w:p>
      <w:pPr>
        <w:pStyle w:val="BodyText"/>
        <w:ind w:left="100"/>
      </w:pPr>
      <w:r>
        <w:rPr>
          <w:spacing w:val="-1"/>
        </w:rPr>
        <w:t>柯獻欽主任說明，在展望未來更美好的日子時，絕不能忘記不幸事件造成的影響。尤其今年以來</w:t>
      </w:r>
    </w:p>
    <w:p>
      <w:pPr>
        <w:pStyle w:val="BodyText"/>
        <w:spacing w:line="256" w:lineRule="auto" w:before="23"/>
        <w:ind w:left="100" w:right="239"/>
        <w:jc w:val="both"/>
      </w:pPr>
      <w:r>
        <w:rPr>
          <w:spacing w:val="-2"/>
        </w:rPr>
        <w:t>，世界戰爭頻仍，悲傷和失落是每個人一生中無可避免的經歷，特別是對於喪親的家屬而言，疫情期間由於種種不便的隔離措施與探病規定，讓臨終病人的道別變得困難，無法做最後的陪伴，常常成為喪親家屬的終身遺憾。人們通常會惦記著逝去親人的點點滴滴，尤其是他們共同分享的美好時光。活著的人的生活還是要繼續下去，如何降低喪親家屬的愧疚與遺憾，也是安寧療護重要的工作</w:t>
      </w:r>
      <w:r>
        <w:rPr>
          <w:spacing w:val="-4"/>
        </w:rPr>
        <w:t>之一。</w:t>
      </w:r>
    </w:p>
    <w:p>
      <w:pPr>
        <w:pStyle w:val="BodyText"/>
        <w:spacing w:before="3"/>
        <w:rPr>
          <w:sz w:val="26"/>
        </w:rPr>
      </w:pPr>
    </w:p>
    <w:p>
      <w:pPr>
        <w:pStyle w:val="BodyText"/>
        <w:spacing w:line="256" w:lineRule="auto"/>
        <w:ind w:left="100" w:right="239"/>
        <w:jc w:val="both"/>
      </w:pPr>
      <w:r>
        <w:rPr>
          <w:spacing w:val="-2"/>
        </w:rPr>
        <w:t>安寧療護是一種旨在優化生活質量的全人醫療，人們常常誤解安寧療護只針對來日不多的末期病人本身，然而這只是安寧療護工作的一部分，很重要的是，我們關注喪親家庭的精神、情感和心理健康。當悲傷變得複雜時，痛苦的想法和情緒可能會揮之不去，變得無法控制。它會使人在家、工作和社會中執行日常任務和發揮作用變得困難，那些失去親人的家屬可能需要心理師、社工師或宗教師的協助，才能在生活中繼續前進。讓我們團結起來，幫助正在失落與悲傷泥沼中掙扎的人們，向那些離開的人致敬，讓他們在世的親人充滿希望和勇氣繼續前進。在為所愛的人哀悼之後，能勇敢</w:t>
      </w:r>
      <w:r>
        <w:rPr>
          <w:spacing w:val="-1"/>
        </w:rPr>
        <w:t>踏上自己的人生大道，充實地過生活是紀念亡者的最佳方式，因為他們會希望在世家人能夠快樂。</w:t>
      </w:r>
    </w:p>
    <w:p>
      <w:pPr>
        <w:pStyle w:val="BodyText"/>
        <w:spacing w:before="6"/>
        <w:rPr>
          <w:sz w:val="26"/>
        </w:rPr>
      </w:pPr>
    </w:p>
    <w:p>
      <w:pPr>
        <w:pStyle w:val="BodyText"/>
        <w:spacing w:line="256" w:lineRule="auto"/>
        <w:ind w:left="100" w:right="239"/>
      </w:pPr>
      <w:r>
        <w:rPr/>
        <w:pict>
          <v:line style="position:absolute;mso-position-horizontal-relative:page;mso-position-vertical-relative:paragraph;z-index:15803392" from="432pt,16.914532pt" to="468pt,16.914532pt" stroked="true" strokeweight=".8pt" strokecolor="#ff0000">
            <v:stroke dashstyle="solid"/>
            <w10:wrap type="none"/>
          </v:line>
        </w:pict>
      </w:r>
      <w:r>
        <w:rPr>
          <w:spacing w:val="-2"/>
        </w:rPr>
        <w:t>緩和醫療中心今年的工作重點之一在於推廣社區機構安寧，因為人口老化、</w:t>
      </w:r>
      <w:r>
        <w:rPr>
          <w:color w:val="FF0000"/>
          <w:spacing w:val="-2"/>
        </w:rPr>
        <w:t>少子化</w:t>
      </w:r>
      <w:r>
        <w:rPr>
          <w:spacing w:val="-2"/>
        </w:rPr>
        <w:t>與家庭結構的改變，長照機構成為許多老人的第二個家，如何協助住民在機構安養到善終是重要的議題。</w:t>
      </w:r>
    </w:p>
    <w:p>
      <w:pPr>
        <w:pStyle w:val="BodyText"/>
        <w:rPr>
          <w:sz w:val="26"/>
        </w:rPr>
      </w:pPr>
    </w:p>
    <w:p>
      <w:pPr>
        <w:pStyle w:val="BodyText"/>
        <w:spacing w:line="256" w:lineRule="auto"/>
        <w:ind w:left="100" w:right="119"/>
        <w:jc w:val="both"/>
      </w:pPr>
      <w:r>
        <w:rPr/>
        <w:pict>
          <v:line style="position:absolute;mso-position-horizontal-relative:page;mso-position-vertical-relative:paragraph;z-index:15803904" from="426pt,32.914532pt" to="450pt,32.914532pt" stroked="true" strokeweight=".8pt" strokecolor="#ff0000">
            <v:stroke dashstyle="solid"/>
            <w10:wrap type="none"/>
          </v:line>
        </w:pict>
      </w:r>
      <w:r>
        <w:rPr>
          <w:spacing w:val="-2"/>
        </w:rPr>
        <w:t>奇美醫院緩和醫療中心7日上午10時舉辦世界安寧日慶祝活動，除了在第一醫療大樓一樓大廳有音樂</w:t>
      </w:r>
      <w:r>
        <w:rPr>
          <w:spacing w:val="-4"/>
        </w:rPr>
        <w:t>饗宴；奇恩藝廊也舉辦「揮動彩筆-藝見饗宴」梁香老師油畫展；並由ASML</w:t>
      </w:r>
      <w:r>
        <w:rPr>
          <w:color w:val="FF0000"/>
          <w:spacing w:val="-4"/>
        </w:rPr>
        <w:t>台灣</w:t>
      </w:r>
      <w:r>
        <w:rPr>
          <w:spacing w:val="-4"/>
        </w:rPr>
        <w:t>艾司摩爾提供醫院藝</w:t>
      </w:r>
      <w:r>
        <w:rPr>
          <w:spacing w:val="-2"/>
        </w:rPr>
        <w:t>術集合畫組件創作媒材，抒解照顧者與醫療人員的照護壓力，完成的畫作並同步展示於奇恩藝廊。</w:t>
      </w:r>
    </w:p>
    <w:p>
      <w:pPr>
        <w:pStyle w:val="BodyText"/>
        <w:spacing w:before="1"/>
        <w:rPr>
          <w:sz w:val="26"/>
        </w:rPr>
      </w:pPr>
    </w:p>
    <w:p>
      <w:pPr>
        <w:pStyle w:val="BodyText"/>
        <w:spacing w:line="256" w:lineRule="auto"/>
        <w:ind w:left="100" w:right="119"/>
      </w:pPr>
      <w:r>
        <w:rPr>
          <w:spacing w:val="-2"/>
        </w:rPr>
        <w:t>柯獻欽主任表示，2008年7月，奇美醫學中心的「奇恩病房」在許文龍創辦人、董事會、邱仲慶榮譽</w:t>
      </w:r>
      <w:r>
        <w:rPr>
          <w:spacing w:val="-2"/>
        </w:rPr>
        <w:t>院長及院內諸多同事的推動下誕生。經過7年的努力，安寧照顧團隊由「奇恩病房」的任務編組提升到2012年5月成立的安寧療護委員會，做為整合相關資源，提升同仁安寧照護的態度與知能，提升病人生命末期照護的品質。「緩和醫療中心」，其中包含癌症、非癌症、急重症與教育研究各組，不侷限於服務癌末病人，期望各類疾病的末期病人都得以善終，並致力於安寧緩和醫學的教育與推廣</w:t>
      </w:r>
    </w:p>
    <w:p>
      <w:pPr>
        <w:pStyle w:val="BodyText"/>
        <w:spacing w:before="6"/>
        <w:ind w:left="100"/>
      </w:pPr>
      <w:r>
        <w:rPr>
          <w:spacing w:val="-1"/>
        </w:rPr>
        <w:t>，希望各類專科醫師都能有安寧療護的觀念，讓末期病人無論在那個專科均能得到安寧療護。</w:t>
      </w:r>
    </w:p>
    <w:p>
      <w:pPr>
        <w:pStyle w:val="BodyText"/>
      </w:pPr>
    </w:p>
    <w:p>
      <w:pPr>
        <w:pStyle w:val="BodyText"/>
        <w:spacing w:before="4"/>
        <w:rPr>
          <w:sz w:val="29"/>
        </w:rPr>
      </w:pPr>
    </w:p>
    <w:p>
      <w:pPr>
        <w:pStyle w:val="BodyText"/>
        <w:spacing w:before="1"/>
        <w:ind w:left="100"/>
      </w:pPr>
      <w:r>
        <w:rPr>
          <w:spacing w:val="-2"/>
          <w:w w:val="110"/>
        </w:rPr>
        <w:t>文章編號: [202210075863712]</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2022-10-07</w:t>
      </w:r>
      <w:r>
        <w:rPr>
          <w:spacing w:val="-13"/>
          <w:w w:val="115"/>
          <w:sz w:val="28"/>
        </w:rPr>
        <w:t> </w:t>
      </w:r>
      <w:r>
        <w:rPr>
          <w:spacing w:val="-2"/>
          <w:w w:val="115"/>
          <w:sz w:val="28"/>
        </w:rPr>
        <w:t>(10:11)</w:t>
      </w:r>
    </w:p>
    <w:p>
      <w:pPr>
        <w:spacing w:line="220" w:lineRule="auto" w:before="10"/>
        <w:ind w:left="100" w:right="5099" w:firstLine="0"/>
        <w:jc w:val="left"/>
        <w:rPr>
          <w:sz w:val="28"/>
        </w:rPr>
      </w:pPr>
      <w:r>
        <w:rPr>
          <w:sz w:val="28"/>
        </w:rPr>
        <w:t>網站(URL連接) | 新聞 |By 台灣產經新聞網</w:t>
      </w:r>
      <w:r>
        <w:rPr>
          <w:sz w:val="28"/>
        </w:rPr>
        <w:t>字數: 945 words</w:t>
      </w:r>
    </w:p>
    <w:p>
      <w:pPr>
        <w:pStyle w:val="BodyText"/>
        <w:rPr>
          <w:sz w:val="20"/>
        </w:rPr>
      </w:pPr>
      <w:r>
        <w:rPr/>
        <w:pict>
          <v:shape style="position:absolute;margin-left:36pt;margin-top:13.904882pt;width:523pt;height:.1pt;mso-position-horizontal-relative:page;mso-position-vertical-relative:paragraph;z-index:-15652864;mso-wrap-distance-left:0;mso-wrap-distance-right:0" id="docshape5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湯武食品導入5G</w:t>
      </w:r>
      <w:r>
        <w:rPr>
          <w:spacing w:val="35"/>
          <w:sz w:val="28"/>
        </w:rPr>
        <w:t>  </w:t>
      </w:r>
      <w:r>
        <w:rPr>
          <w:sz w:val="28"/>
        </w:rPr>
        <w:t>AIoT</w:t>
      </w:r>
      <w:r>
        <w:rPr>
          <w:spacing w:val="-1"/>
          <w:sz w:val="28"/>
        </w:rPr>
        <w:t>智慧製造拚製程率，並舉辦論壇交流會分享...</w:t>
      </w:r>
    </w:p>
    <w:p>
      <w:pPr>
        <w:pStyle w:val="BodyText"/>
        <w:spacing w:before="9"/>
        <w:rPr>
          <w:sz w:val="19"/>
        </w:rPr>
      </w:pPr>
      <w:r>
        <w:rPr/>
        <w:pict>
          <v:shape style="position:absolute;margin-left:36pt;margin-top:13.723047pt;width:523pt;height:.1pt;mso-position-horizontal-relative:page;mso-position-vertical-relative:paragraph;z-index:-15652352;mso-wrap-distance-left:0;mso-wrap-distance-right:0" id="docshape5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：https://m.match.net.tw/pc/news/finance/20221007/6840062</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4"/>
        </w:rPr>
        <w:t>隨著科技產業致力於發展AIoT，並將其視為未來各產業的IT系統主流架構，在不久的未來AIoT將重</w:t>
      </w:r>
      <w:r>
        <w:rPr>
          <w:spacing w:val="-2"/>
        </w:rPr>
        <w:t>塑我們的工作與生活。湯武食品AIOT智造再進化集結可用資訊與實際消費這需求設計多項功能等</w:t>
      </w:r>
    </w:p>
    <w:p>
      <w:pPr>
        <w:pStyle w:val="BodyText"/>
        <w:spacing w:line="256" w:lineRule="auto" w:before="2"/>
        <w:ind w:left="100" w:right="119"/>
      </w:pPr>
      <w:r>
        <w:rPr>
          <w:spacing w:val="-2"/>
        </w:rPr>
        <w:t>，從原料端開始至消費端，食品產業智慧化將原有的IOT智慧物聯網導入AI人工智慧的，同時維持高</w:t>
      </w:r>
      <w:r>
        <w:rPr>
          <w:spacing w:val="-2"/>
        </w:rPr>
        <w:t>品質和高生產力是現今食品製造業維持競爭力的關鍵。湯武董事長蘇吉祥表示，因應</w:t>
      </w:r>
      <w:r>
        <w:rPr>
          <w:color w:val="FF0000"/>
          <w:spacing w:val="-2"/>
        </w:rPr>
        <w:t>少子化</w:t>
      </w:r>
      <w:r>
        <w:rPr>
          <w:spacing w:val="-2"/>
        </w:rPr>
        <w:t>問題</w:t>
      </w:r>
    </w:p>
    <w:p>
      <w:pPr>
        <w:pStyle w:val="BodyText"/>
        <w:spacing w:line="256" w:lineRule="auto" w:before="3"/>
        <w:ind w:left="100" w:right="239"/>
        <w:jc w:val="both"/>
      </w:pPr>
      <w:r>
        <w:rPr/>
        <w:pict>
          <v:line style="position:absolute;mso-position-horizontal-relative:page;mso-position-vertical-relative:paragraph;z-index:15805952" from="480pt,1.064531pt" to="516pt,1.064531pt" stroked="true" strokeweight=".8pt" strokecolor="#ff0000">
            <v:stroke dashstyle="solid"/>
            <w10:wrap type="none"/>
          </v:line>
        </w:pict>
      </w:r>
      <w:r>
        <w:rPr/>
        <w:pict>
          <v:line style="position:absolute;mso-position-horizontal-relative:page;mso-position-vertical-relative:paragraph;z-index:15806464" from="264pt,49.064529pt" to="288pt,49.064529pt" stroked="true" strokeweight=".8pt" strokecolor="#ff0000">
            <v:stroke dashstyle="solid"/>
            <w10:wrap type="none"/>
          </v:line>
        </w:pict>
      </w:r>
      <w:r>
        <w:rPr>
          <w:spacing w:val="-2"/>
        </w:rPr>
        <w:t>，缺工嚴重的情形下，湯武毅然決定投入大量人力與經費，進行數位化導入，並有現在的成果。湯武不只自身營運能夠營利更要盡到社會責任，透過本計畫執行推動食品工廠數位轉行並與全興業區的工廠共享資源及共創價值達共好經濟。對</w:t>
      </w:r>
      <w:r>
        <w:rPr>
          <w:color w:val="FF0000"/>
          <w:spacing w:val="-2"/>
        </w:rPr>
        <w:t>台灣</w:t>
      </w:r>
      <w:r>
        <w:rPr>
          <w:spacing w:val="-2"/>
        </w:rPr>
        <w:t>各家食品生產公司而言，不僅可激發相關產品生產公司之研發動機，亦可產業升級。為了將湯武所建立之技術提供給其他領域之業者，可依其產業領域及趨勢等條件的不同，有效強化行銷推廣的結構與模式。並整合上、中、下游，整合串聯，建立</w:t>
      </w:r>
      <w:r>
        <w:rPr/>
        <w:t>健全的供應與銷售網絡。於今日(10/7)舉辦〝食品製造4.0 PLUS結合智慧AIOT平台體驗展示暨論壇</w:t>
      </w:r>
      <w:r>
        <w:rPr>
          <w:spacing w:val="-2"/>
        </w:rPr>
        <w:t>交流會〞。全興工業區阮聖述主任表示,湯武生技是在20202年10月16號第一次導入時食品安心創新服務平台，今天則是導入食品製造4.0</w:t>
      </w:r>
      <w:r>
        <w:rPr>
          <w:spacing w:val="25"/>
        </w:rPr>
        <w:t> </w:t>
      </w:r>
      <w:r>
        <w:rPr>
          <w:spacing w:val="-2"/>
        </w:rPr>
        <w:t>PLUS結合智慧AIOT</w:t>
      </w:r>
      <w:r>
        <w:rPr>
          <w:spacing w:val="-3"/>
        </w:rPr>
        <w:t>平台體驗，透過數位轉型獲得不錯的成效</w:t>
      </w:r>
    </w:p>
    <w:p>
      <w:pPr>
        <w:pStyle w:val="BodyText"/>
        <w:spacing w:line="256" w:lineRule="auto" w:before="10"/>
        <w:ind w:left="100" w:right="239"/>
        <w:jc w:val="both"/>
      </w:pPr>
      <w:r>
        <w:rPr>
          <w:spacing w:val="-2"/>
        </w:rPr>
        <w:t>，未來全興工業區服務中心也會持續提供協助，讓共多工業區的廠家能逐漸邁向數位化。彰化縣政</w:t>
      </w:r>
      <w:r>
        <w:rPr>
          <w:spacing w:val="-4"/>
        </w:rPr>
        <w:t>府參議柯呈枋表示現在是智慧時代，現在開始則是AR人工智慧的時代，所以在經濟部跟工業局合作</w:t>
      </w:r>
      <w:r>
        <w:rPr>
          <w:spacing w:val="-2"/>
        </w:rPr>
        <w:t>輔導下，讓彰化縣也邁向智慧城市，從服務、生產到製作都能逐漸朝向數位化，也期待未來能有更多的廠商加入智慧服務的行列。此次論壇邀請全興工業區服務中心主任、湯武生技企業有限公司董</w:t>
      </w:r>
      <w:r>
        <w:rPr>
          <w:spacing w:val="-1"/>
        </w:rPr>
        <w:t>事長、翔堉科技總監、勤益科技大學教授四位深入探討 </w:t>
      </w:r>
      <w:r>
        <w:rPr/>
        <w:t>AIoT</w:t>
      </w:r>
      <w:r>
        <w:rPr>
          <w:spacing w:val="-5"/>
        </w:rPr>
        <w:t> 中不可分割的三大面向</w:t>
      </w:r>
      <w:r>
        <w:rPr/>
        <w:t>：5G服務、雲</w:t>
      </w:r>
      <w:r>
        <w:rPr>
          <w:spacing w:val="-4"/>
        </w:rPr>
        <w:t>端科技、智慧生活，從「數位發展政策」、「產業趨勢」、到「最新AIoT</w:t>
      </w:r>
      <w:r>
        <w:rPr>
          <w:spacing w:val="-5"/>
        </w:rPr>
        <w:t>應用實績」，透過產、官</w:t>
      </w:r>
    </w:p>
    <w:p>
      <w:pPr>
        <w:pStyle w:val="BodyText"/>
        <w:spacing w:line="256" w:lineRule="auto" w:before="7"/>
        <w:ind w:left="100" w:right="239"/>
        <w:jc w:val="both"/>
      </w:pPr>
      <w:r>
        <w:rPr>
          <w:spacing w:val="-2"/>
        </w:rPr>
        <w:t>、學界的意見領袖共同與會，以多角度地探討，讓與會者能對此技術更加了解，並能運用於食品製</w:t>
      </w:r>
      <w:r>
        <w:rPr>
          <w:spacing w:val="-2"/>
        </w:rPr>
        <w:t>造業的轉型，因應全球製造業產品種類日益增加、組成複雜、生命週期縮短的趨勢，透過5G智慧工廠實現萬物互聯，將有助於增加產線的彈性，提高生產效率。今天論壇也由湯武生技黃副總將食品製造4.0 PLUS結合智慧AIOT平台體驗成果分享給與會來賓，希望透過展示能讓參與者對此技術有更多的了解。</w:t>
      </w:r>
    </w:p>
    <w:p>
      <w:pPr>
        <w:pStyle w:val="BodyText"/>
        <w:spacing w:before="4"/>
        <w:rPr>
          <w:sz w:val="26"/>
        </w:rPr>
      </w:pPr>
    </w:p>
    <w:p>
      <w:pPr>
        <w:pStyle w:val="BodyText"/>
        <w:ind w:left="100"/>
      </w:pPr>
      <w:r>
        <w:rPr/>
        <w:pict>
          <v:shape style="position:absolute;margin-left:102pt;margin-top:16.564531pt;width:24pt;height:.1pt;mso-position-horizontal-relative:page;mso-position-vertical-relative:paragraph;z-index:-15651840;mso-wrap-distance-left:0;mso-wrap-distance-right:0" id="docshape60" coordorigin="2040,331" coordsize="480,0" path="m2040,331l2520,331e" filled="false" stroked="true" strokeweight=".8pt" strokecolor="#ff0000">
            <v:path arrowok="t"/>
            <v:stroke dashstyle="solid"/>
            <w10:wrap type="topAndBottom"/>
          </v:shape>
        </w:pict>
      </w:r>
      <w:r>
        <w:rPr/>
        <w:t>(資料來源：</w:t>
      </w:r>
      <w:r>
        <w:rPr>
          <w:color w:val="FF0000"/>
        </w:rPr>
        <w:t>台灣</w:t>
      </w:r>
      <w:r>
        <w:rPr>
          <w:spacing w:val="-2"/>
        </w:rPr>
        <w:t>產經新聞網)</w:t>
      </w:r>
    </w:p>
    <w:p>
      <w:pPr>
        <w:spacing w:after="0"/>
        <w:sectPr>
          <w:pgSz w:w="11900" w:h="16840"/>
          <w:pgMar w:top="1380" w:bottom="280" w:left="620" w:right="620"/>
        </w:sectPr>
      </w:pPr>
    </w:p>
    <w:p>
      <w:pPr>
        <w:pStyle w:val="BodyText"/>
        <w:spacing w:before="21"/>
        <w:ind w:left="100"/>
      </w:pPr>
      <w:r>
        <w:rPr>
          <w:spacing w:val="-2"/>
          <w:w w:val="110"/>
        </w:rPr>
        <w:t>文章編號: [202210078781292]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2022-10-07</w:t>
      </w:r>
      <w:r>
        <w:rPr>
          <w:spacing w:val="-13"/>
          <w:w w:val="115"/>
          <w:sz w:val="28"/>
        </w:rPr>
        <w:t> </w:t>
      </w:r>
      <w:r>
        <w:rPr>
          <w:spacing w:val="-2"/>
          <w:w w:val="115"/>
          <w:sz w:val="28"/>
        </w:rPr>
        <w:t>(14:08)</w:t>
      </w:r>
    </w:p>
    <w:p>
      <w:pPr>
        <w:spacing w:line="220" w:lineRule="auto" w:before="10"/>
        <w:ind w:left="100" w:right="5659" w:firstLine="0"/>
        <w:jc w:val="left"/>
        <w:rPr>
          <w:sz w:val="28"/>
        </w:rPr>
      </w:pPr>
      <w:r>
        <w:rPr>
          <w:sz w:val="28"/>
        </w:rPr>
        <w:t>網站(URL連接) | 新聞 |By 台灣好新聞</w:t>
      </w:r>
      <w:r>
        <w:rPr>
          <w:sz w:val="28"/>
        </w:rPr>
        <w:t>字數: 856 words</w:t>
      </w:r>
    </w:p>
    <w:p>
      <w:pPr>
        <w:pStyle w:val="BodyText"/>
        <w:rPr>
          <w:sz w:val="20"/>
        </w:rPr>
      </w:pPr>
      <w:r>
        <w:rPr/>
        <w:pict>
          <v:shape style="position:absolute;margin-left:36pt;margin-top:13.904882pt;width:523pt;height:.1pt;mso-position-horizontal-relative:page;mso-position-vertical-relative:paragraph;z-index:-15650304;mso-wrap-distance-left:0;mso-wrap-distance-right:0" id="docshape6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「陪伴你 與孩子一起成長」 鄭運鵬推「育兒六利多」幫助年輕家長</w:t>
      </w:r>
    </w:p>
    <w:p>
      <w:pPr>
        <w:pStyle w:val="BodyText"/>
        <w:spacing w:before="9"/>
        <w:rPr>
          <w:sz w:val="19"/>
        </w:rPr>
      </w:pPr>
      <w:r>
        <w:rPr/>
        <w:pict>
          <v:shape style="position:absolute;margin-left:36pt;margin-top:13.723047pt;width:523pt;height:.1pt;mso-position-horizontal-relative:page;mso-position-vertical-relative:paragraph;z-index:-15649792;mso-wrap-distance-left:0;mso-wrap-distance-right:0" id="docshape6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：https://m.match.net.tw/pc/news/life/20221007/6838531</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記者黃駿騏／桃園報導</w:t>
      </w:r>
    </w:p>
    <w:p>
      <w:pPr>
        <w:pStyle w:val="BodyText"/>
        <w:spacing w:before="7"/>
        <w:rPr>
          <w:sz w:val="27"/>
        </w:rPr>
      </w:pPr>
    </w:p>
    <w:p>
      <w:pPr>
        <w:pStyle w:val="BodyText"/>
        <w:ind w:left="100"/>
      </w:pPr>
      <w:r>
        <w:rPr>
          <w:spacing w:val="-1"/>
        </w:rPr>
        <w:t>民進黨桃園市長候選人鄭運發布「育兒六利多」政策幫助年輕家長。</w:t>
      </w:r>
    </w:p>
    <w:p>
      <w:pPr>
        <w:pStyle w:val="BodyText"/>
        <w:spacing w:before="6"/>
        <w:rPr>
          <w:sz w:val="27"/>
        </w:rPr>
      </w:pPr>
    </w:p>
    <w:p>
      <w:pPr>
        <w:pStyle w:val="BodyText"/>
        <w:spacing w:line="256" w:lineRule="auto" w:before="1"/>
        <w:ind w:left="100" w:right="239"/>
      </w:pPr>
      <w:r>
        <w:rPr/>
        <w:t>民進黨桃園市長候選人鄭運 7日召開記者會，推出民進黨第二支政績系列影片「陪伴你，與孩子一</w:t>
      </w:r>
      <w:r>
        <w:rPr>
          <w:spacing w:val="-2"/>
        </w:rPr>
        <w:t>起成長」，影片由鄭運鵬配音，以動畫形式，刻畫出初為家長的憂慮與快樂，也談民進黨執政下</w:t>
      </w:r>
    </w:p>
    <w:p>
      <w:pPr>
        <w:pStyle w:val="BodyText"/>
        <w:spacing w:line="256" w:lineRule="auto" w:before="2"/>
        <w:ind w:left="100" w:right="239"/>
      </w:pPr>
      <w:r>
        <w:rPr>
          <w:spacing w:val="-2"/>
        </w:rPr>
        <w:t>，為減輕父母壓力推出的育兒政績。鄭運鵬同時也推出「育兒六利多」，幫助年輕家長、照顧弱勢家庭，讓桃園年輕家庭放心生小孩，安心帶小孩。</w:t>
      </w:r>
    </w:p>
    <w:p>
      <w:pPr>
        <w:pStyle w:val="BodyText"/>
        <w:rPr>
          <w:sz w:val="26"/>
        </w:rPr>
      </w:pPr>
    </w:p>
    <w:p>
      <w:pPr>
        <w:pStyle w:val="BodyText"/>
        <w:spacing w:line="256" w:lineRule="auto"/>
        <w:ind w:left="100" w:right="239"/>
        <w:jc w:val="both"/>
      </w:pPr>
      <w:r>
        <w:rPr>
          <w:spacing w:val="-2"/>
        </w:rPr>
        <w:t>記者會中，首先播放「陪伴你，與孩子一起成長」影片，內容描述養育孩子的過程，從產檢、居家育兒到孩子入學，與伴侶一起度過的辛苦卻又甜蜜的考驗。在養育的過程中，政府所規劃的補助則成為了讓父母更自信往前走的原因之一。</w:t>
      </w:r>
    </w:p>
    <w:p>
      <w:pPr>
        <w:pStyle w:val="BodyText"/>
        <w:spacing w:before="1"/>
        <w:rPr>
          <w:sz w:val="26"/>
        </w:rPr>
      </w:pPr>
    </w:p>
    <w:p>
      <w:pPr>
        <w:pStyle w:val="BodyText"/>
        <w:ind w:left="100"/>
      </w:pPr>
      <w:r>
        <w:rPr>
          <w:spacing w:val="-1"/>
        </w:rPr>
        <w:t>民進黨副秘書長、政策平台召集人林飛帆說明民進黨政府推動改善育兒相關的補助政策。</w:t>
      </w:r>
    </w:p>
    <w:p>
      <w:pPr>
        <w:pStyle w:val="BodyText"/>
        <w:spacing w:before="7"/>
        <w:rPr>
          <w:sz w:val="27"/>
        </w:rPr>
      </w:pPr>
    </w:p>
    <w:p>
      <w:pPr>
        <w:pStyle w:val="BodyText"/>
        <w:spacing w:line="256" w:lineRule="auto"/>
        <w:ind w:left="100" w:right="239"/>
        <w:jc w:val="both"/>
      </w:pPr>
      <w:r>
        <w:rPr>
          <w:spacing w:val="-2"/>
        </w:rPr>
        <w:t>隨後由民進黨副秘書長、政策平台召集人林飛帆說明民進黨政府執政以來，持續推動改善育兒相關</w:t>
      </w:r>
      <w:r>
        <w:rPr>
          <w:spacing w:val="-2"/>
        </w:rPr>
        <w:t>的補助政策，包含不孕症的治療補助、增加產檢補助的項目、調高育兒津貼到5000元，九月底已經入帳，許多家長應該都有收到。此外，行政部門也努力增加平價托育名額，讓家長在育兒的過程中都能受到幫助。</w:t>
      </w:r>
    </w:p>
    <w:p>
      <w:pPr>
        <w:pStyle w:val="BodyText"/>
        <w:spacing w:before="2"/>
        <w:rPr>
          <w:sz w:val="26"/>
        </w:rPr>
      </w:pPr>
    </w:p>
    <w:p>
      <w:pPr>
        <w:pStyle w:val="BodyText"/>
        <w:spacing w:line="256" w:lineRule="auto"/>
        <w:ind w:left="100" w:right="239"/>
      </w:pPr>
      <w:r>
        <w:rPr>
          <w:spacing w:val="-2"/>
        </w:rPr>
        <w:t>林飛帆說，民進黨也力推班班有冷氣，並透過校園電力的改善，讓校校能發電，以及增加營養午餐的補助，讓育有學齡前、後孩子的家長，都能得到幫助，減輕育兒的壓力。</w:t>
      </w:r>
    </w:p>
    <w:p>
      <w:pPr>
        <w:pStyle w:val="BodyText"/>
        <w:rPr>
          <w:sz w:val="26"/>
        </w:rPr>
      </w:pPr>
    </w:p>
    <w:p>
      <w:pPr>
        <w:pStyle w:val="BodyText"/>
        <w:ind w:left="100"/>
      </w:pPr>
      <w:r>
        <w:rPr>
          <w:spacing w:val="-1"/>
        </w:rPr>
        <w:t>民進黨桃園市長候選人鄭運發布「育兒六利多」政策幫助年輕家長。</w:t>
      </w:r>
    </w:p>
    <w:p>
      <w:pPr>
        <w:pStyle w:val="BodyText"/>
        <w:spacing w:before="7"/>
        <w:rPr>
          <w:sz w:val="27"/>
        </w:rPr>
      </w:pPr>
    </w:p>
    <w:p>
      <w:pPr>
        <w:pStyle w:val="BodyText"/>
        <w:spacing w:line="256" w:lineRule="auto"/>
        <w:ind w:left="100" w:right="239"/>
      </w:pPr>
      <w:r>
        <w:rPr>
          <w:spacing w:val="-2"/>
        </w:rPr>
        <w:t>身為人父的鄭運鵬表示，只要是父母，都會有相同的擔心，這是不分黨派的共同心情。桃園市是今</w:t>
      </w:r>
      <w:r>
        <w:rPr>
          <w:spacing w:val="-1"/>
        </w:rPr>
        <w:t>年全台出生率最高的城市，也是育兒津貼的領頭推行城市，這不僅表示桃園是一個宜居城市，也表</w:t>
      </w:r>
    </w:p>
    <w:p>
      <w:pPr>
        <w:spacing w:after="0" w:line="256" w:lineRule="auto"/>
        <w:sectPr>
          <w:pgSz w:w="11900" w:h="16840"/>
          <w:pgMar w:top="1380" w:bottom="280" w:left="620" w:right="620"/>
        </w:sectPr>
      </w:pPr>
    </w:p>
    <w:p>
      <w:pPr>
        <w:pStyle w:val="BodyText"/>
        <w:spacing w:before="21"/>
        <w:ind w:left="100"/>
      </w:pPr>
      <w:r>
        <w:rPr/>
        <w:pict>
          <v:shape style="position:absolute;margin-left:192pt;margin-top:17.964531pt;width:36pt;height:.1pt;mso-position-horizontal-relative:page;mso-position-vertical-relative:paragraph;z-index:-15649280;mso-wrap-distance-left:0;mso-wrap-distance-right:0" id="docshape63" coordorigin="3840,359" coordsize="720,0" path="m3840,359l4560,359e" filled="false" stroked="true" strokeweight=".8pt" strokecolor="#ff0000">
            <v:path arrowok="t"/>
            <v:stroke dashstyle="solid"/>
            <w10:wrap type="topAndBottom"/>
          </v:shape>
        </w:pict>
      </w:r>
      <w:r>
        <w:rPr/>
        <w:t>示政府的育兒政策正面提升了</w:t>
      </w:r>
      <w:r>
        <w:rPr>
          <w:color w:val="FF0000"/>
        </w:rPr>
        <w:t>生育率</w:t>
      </w:r>
      <w:r>
        <w:rPr>
          <w:spacing w:val="-10"/>
        </w:rPr>
        <w:t>。</w:t>
      </w:r>
    </w:p>
    <w:p>
      <w:pPr>
        <w:pStyle w:val="BodyText"/>
        <w:spacing w:before="8"/>
        <w:rPr>
          <w:sz w:val="23"/>
        </w:rPr>
      </w:pPr>
    </w:p>
    <w:p>
      <w:pPr>
        <w:pStyle w:val="BodyText"/>
        <w:ind w:left="100"/>
      </w:pPr>
      <w:r>
        <w:rPr>
          <w:spacing w:val="-1"/>
        </w:rPr>
        <w:t>鄭運鵬也表示，政府和社會的支援，是幫助年輕父母願意生養的助力，因此他提出「育兒六利多」</w:t>
      </w:r>
    </w:p>
    <w:p>
      <w:pPr>
        <w:pStyle w:val="BodyText"/>
        <w:spacing w:line="256" w:lineRule="auto" w:before="22"/>
        <w:ind w:left="100" w:right="239"/>
      </w:pPr>
      <w:r>
        <w:rPr>
          <w:spacing w:val="-2"/>
        </w:rPr>
        <w:t>，公托多、公園多、待遇優、更好托、輕鬆托、延長托，以及「育兒三大加碼」兒童樂園、弱勢媽</w:t>
      </w:r>
      <w:r>
        <w:rPr>
          <w:spacing w:val="-1"/>
        </w:rPr>
        <w:t>媽陪產的協助、罕見疾病孩童的補助，希望能當「爸媽的好神托」。幫助年輕家長、照顧弱勢家庭</w:t>
      </w:r>
    </w:p>
    <w:p>
      <w:pPr>
        <w:pStyle w:val="BodyText"/>
        <w:spacing w:line="516" w:lineRule="auto" w:before="3"/>
        <w:ind w:left="100" w:right="5759"/>
      </w:pPr>
      <w:r>
        <w:rPr>
          <w:spacing w:val="-2"/>
        </w:rPr>
        <w:t>，讓桃園年輕家庭放心生小孩，安心帶小孩。更多閱讀：</w:t>
      </w:r>
    </w:p>
    <w:p>
      <w:pPr>
        <w:pStyle w:val="BodyText"/>
        <w:spacing w:line="297" w:lineRule="exact"/>
        <w:ind w:left="100"/>
      </w:pPr>
      <w:r>
        <w:rPr/>
        <w:pict>
          <v:shape style="position:absolute;margin-left:120pt;margin-top:16.868048pt;width:24pt;height:.1pt;mso-position-horizontal-relative:page;mso-position-vertical-relative:paragraph;z-index:-15648768;mso-wrap-distance-left:0;mso-wrap-distance-right:0" id="docshape64" coordorigin="2400,337" coordsize="480,0" path="m2400,337l2880,337e" filled="false" stroked="true" strokeweight=".8pt" strokecolor="#ff0000">
            <v:path arrowok="t"/>
            <v:stroke dashstyle="solid"/>
            <w10:wrap type="topAndBottom"/>
          </v:shape>
        </w:pict>
      </w:r>
      <w:r>
        <w:rPr/>
        <w:pict>
          <v:shape style="position:absolute;margin-left:282pt;margin-top:16.868048pt;width:24pt;height:.1pt;mso-position-horizontal-relative:page;mso-position-vertical-relative:paragraph;z-index:-15648256;mso-wrap-distance-left:0;mso-wrap-distance-right:0" id="docshape65" coordorigin="5640,337" coordsize="480,0" path="m5640,337l6120,337e" filled="false" stroked="true" strokeweight=".8pt" strokecolor="#ff0000">
            <v:path arrowok="t"/>
            <v:stroke dashstyle="solid"/>
            <w10:wrap type="topAndBottom"/>
          </v:shape>
        </w:pict>
      </w:r>
      <w:r>
        <w:rPr/>
        <w:t>馬英九籲別用「</w:t>
      </w:r>
      <w:r>
        <w:rPr>
          <w:color w:val="FF0000"/>
        </w:rPr>
        <w:t>台灣</w:t>
      </w:r>
      <w:r>
        <w:rPr/>
        <w:t>國慶日」 蘇貞昌反批：對</w:t>
      </w:r>
      <w:r>
        <w:rPr>
          <w:color w:val="FF0000"/>
        </w:rPr>
        <w:t>台灣</w:t>
      </w:r>
      <w:r>
        <w:rPr>
          <w:spacing w:val="-4"/>
        </w:rPr>
        <w:t>沒感情</w:t>
      </w:r>
    </w:p>
    <w:p>
      <w:pPr>
        <w:pStyle w:val="BodyText"/>
      </w:pPr>
    </w:p>
    <w:p>
      <w:pPr>
        <w:pStyle w:val="BodyText"/>
        <w:spacing w:before="5"/>
        <w:rPr>
          <w:sz w:val="25"/>
        </w:rPr>
      </w:pPr>
    </w:p>
    <w:p>
      <w:pPr>
        <w:pStyle w:val="BodyText"/>
        <w:ind w:left="100"/>
      </w:pPr>
      <w:r>
        <w:rPr>
          <w:spacing w:val="-2"/>
          <w:w w:val="110"/>
        </w:rPr>
        <w:t>文章編號: [202210073614526]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2022-10-07</w:t>
      </w:r>
      <w:r>
        <w:rPr>
          <w:spacing w:val="21"/>
          <w:w w:val="110"/>
          <w:sz w:val="28"/>
        </w:rPr>
        <w:t> </w:t>
      </w:r>
      <w:r>
        <w:rPr>
          <w:spacing w:val="-2"/>
          <w:w w:val="110"/>
          <w:sz w:val="28"/>
        </w:rPr>
        <w:t>(13:56)</w:t>
      </w:r>
    </w:p>
    <w:p>
      <w:pPr>
        <w:spacing w:line="220" w:lineRule="auto" w:before="10"/>
        <w:ind w:left="100" w:right="6219" w:firstLine="0"/>
        <w:jc w:val="left"/>
        <w:rPr>
          <w:sz w:val="28"/>
        </w:rPr>
      </w:pPr>
      <w:r>
        <w:rPr>
          <w:sz w:val="28"/>
        </w:rPr>
        <w:t>網站(URL連接) | 要聞 |By 黃宣尹</w:t>
      </w:r>
      <w:r>
        <w:rPr>
          <w:spacing w:val="10"/>
          <w:sz w:val="28"/>
        </w:rPr>
        <w:t>字數: </w:t>
      </w:r>
      <w:r>
        <w:rPr>
          <w:sz w:val="28"/>
        </w:rPr>
        <w:t>1088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47744;mso-wrap-distance-left:0;mso-wrap-distance-right:0" id="docshape6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綠營推政績動畫！鄭運鵬暖配音 「育兒六利多」運轉桃園</w:t>
      </w:r>
    </w:p>
    <w:p>
      <w:pPr>
        <w:pStyle w:val="BodyText"/>
        <w:spacing w:before="9"/>
        <w:rPr>
          <w:sz w:val="19"/>
        </w:rPr>
      </w:pPr>
      <w:r>
        <w:rPr/>
        <w:pict>
          <v:shape style="position:absolute;margin-left:36pt;margin-top:13.723047pt;width:523pt;height:.1pt;mso-position-horizontal-relative:page;mso-position-vertical-relative:paragraph;z-index:-15647232;mso-wrap-distance-left:0;mso-wrap-distance-right:0" id="docshape6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0">
        <w:r>
          <w:rPr>
            <w:w w:val="105"/>
          </w:rPr>
          <w:t>文字快照</w:t>
        </w:r>
        <w:r>
          <w:rPr>
            <w:spacing w:val="-2"/>
            <w:w w:val="105"/>
          </w:rPr>
          <w:t>：https://www.nownews.com/news/5947436</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民進黨今（7）</w:t>
      </w:r>
      <w:r>
        <w:rPr>
          <w:spacing w:val="-1"/>
        </w:rPr>
        <w:t>日在桃園市長參選人鄭運鵬「桃園市育兒政策」記者會上，公布第二支政績系列影片</w:t>
      </w:r>
    </w:p>
    <w:p>
      <w:pPr>
        <w:pStyle w:val="BodyText"/>
        <w:spacing w:before="22"/>
        <w:ind w:left="100"/>
      </w:pPr>
      <w:r>
        <w:rPr>
          <w:spacing w:val="-1"/>
        </w:rPr>
        <w:t>－「陪伴你，與孩子一起成長」。片中由鄭運鵬配音，以動畫形式，刻畫出初為家長的憂慮與快樂</w:t>
      </w:r>
    </w:p>
    <w:p>
      <w:pPr>
        <w:pStyle w:val="BodyText"/>
        <w:spacing w:line="516" w:lineRule="auto" w:before="22"/>
        <w:ind w:left="100" w:right="4559"/>
      </w:pPr>
      <w:r>
        <w:rPr>
          <w:spacing w:val="-2"/>
        </w:rPr>
        <w:t>，也談民進黨執政下，為減輕父母壓力推出的育兒政績。</w:t>
      </w:r>
      <w:r>
        <w:rPr/>
        <w:t>我是廣告 請繼續往下閱讀</w:t>
      </w:r>
    </w:p>
    <w:p>
      <w:pPr>
        <w:pStyle w:val="BodyText"/>
        <w:spacing w:line="297" w:lineRule="exact"/>
        <w:ind w:left="100"/>
      </w:pPr>
      <w:r>
        <w:rPr>
          <w:spacing w:val="-1"/>
        </w:rPr>
        <w:t>民進黨日前公布首支政績影片「原來，我們一起走了這麼遠」，邀請台北市長參選人陳時中配音</w:t>
      </w:r>
    </w:p>
    <w:p>
      <w:pPr>
        <w:pStyle w:val="BodyText"/>
        <w:spacing w:line="256" w:lineRule="auto" w:before="22"/>
        <w:ind w:left="100" w:right="239"/>
        <w:jc w:val="both"/>
      </w:pPr>
      <w:r>
        <w:rPr/>
        <w:pict>
          <v:line style="position:absolute;mso-position-horizontal-relative:page;mso-position-vertical-relative:paragraph;z-index:15811072" from="132pt,18.014532pt" to="156pt,18.014532pt" stroked="true" strokeweight=".8pt" strokecolor="#ff0000">
            <v:stroke dashstyle="solid"/>
            <w10:wrap type="none"/>
          </v:line>
        </w:pict>
      </w:r>
      <w:r>
        <w:rPr>
          <w:spacing w:val="-2"/>
        </w:rPr>
        <w:t>，細數疫情期間，</w:t>
      </w:r>
      <w:r>
        <w:rPr>
          <w:color w:val="FF0000"/>
          <w:spacing w:val="-2"/>
        </w:rPr>
        <w:t>台灣</w:t>
      </w:r>
      <w:r>
        <w:rPr>
          <w:spacing w:val="-2"/>
        </w:rPr>
        <w:t>人歷經實名制、口罩和疫苗施打等過程，回顧防疫艱辛。第二支政績影片「陪伴你，與孩子一起成長」則於今日公佈，片中描述養育孩子的過程，從產檢、居家育兒到孩子入學，與伴侶一起度過的辛苦卻又甜蜜的考驗。在養育的過程中，政府所規劃的補助則成為了讓父母更自信往前走的原因之一。</w:t>
      </w:r>
    </w:p>
    <w:p>
      <w:pPr>
        <w:pStyle w:val="BodyText"/>
        <w:spacing w:before="2"/>
        <w:rPr>
          <w:sz w:val="26"/>
        </w:rPr>
      </w:pPr>
    </w:p>
    <w:p>
      <w:pPr>
        <w:pStyle w:val="BodyText"/>
        <w:ind w:left="100"/>
      </w:pPr>
      <w:r>
        <w:rPr>
          <w:spacing w:val="-1"/>
        </w:rPr>
        <w:t>身為人父的鄭運鵬表示，只要是父母，都會有相同的擔心，這是不分黨派的共同心情。鄭運鵬也說</w:t>
      </w:r>
    </w:p>
    <w:p>
      <w:pPr>
        <w:pStyle w:val="BodyText"/>
        <w:spacing w:line="256" w:lineRule="auto" w:before="22"/>
        <w:ind w:left="100" w:right="239"/>
      </w:pPr>
      <w:r>
        <w:rPr/>
        <w:pict>
          <v:shape style="position:absolute;margin-left:264pt;margin-top:34.01453pt;width:36pt;height:.1pt;mso-position-horizontal-relative:page;mso-position-vertical-relative:paragraph;z-index:-15646720;mso-wrap-distance-left:0;mso-wrap-distance-right:0" id="docshape68" coordorigin="5280,680" coordsize="720,0" path="m5280,680l6000,680e" filled="false" stroked="true" strokeweight=".8pt" strokecolor="#ff0000">
            <v:path arrowok="t"/>
            <v:stroke dashstyle="solid"/>
            <w10:wrap type="topAndBottom"/>
          </v:shape>
        </w:pict>
      </w:r>
      <w:r>
        <w:rPr>
          <w:spacing w:val="-2"/>
        </w:rPr>
        <w:t>，桃園市是今年全台出生率最高的城市，也是育兒津貼的領頭推行城市，這不僅表示桃園是一個宜居城市，也表示政府的育兒政策正面提升了</w:t>
      </w:r>
      <w:r>
        <w:rPr>
          <w:color w:val="FF0000"/>
          <w:spacing w:val="-2"/>
        </w:rPr>
        <w:t>生育率</w:t>
      </w:r>
      <w:r>
        <w:rPr>
          <w:spacing w:val="-2"/>
        </w:rPr>
        <w:t>。</w:t>
      </w:r>
    </w:p>
    <w:p>
      <w:pPr>
        <w:pStyle w:val="BodyText"/>
        <w:spacing w:before="8"/>
        <w:rPr>
          <w:sz w:val="23"/>
        </w:rPr>
      </w:pPr>
    </w:p>
    <w:p>
      <w:pPr>
        <w:pStyle w:val="BodyText"/>
        <w:ind w:left="100"/>
      </w:pPr>
      <w:r>
        <w:rPr>
          <w:spacing w:val="-1"/>
        </w:rPr>
        <w:t>鄭運鵬表示，政府和社會的支援，是幫助年輕父母願意生養的助力，因此他提出「育兒六利多」</w:t>
      </w:r>
    </w:p>
    <w:p>
      <w:pPr>
        <w:pStyle w:val="BodyText"/>
        <w:spacing w:line="256" w:lineRule="auto" w:before="22"/>
        <w:ind w:left="100" w:right="239"/>
      </w:pPr>
      <w:r>
        <w:rPr>
          <w:spacing w:val="-2"/>
        </w:rPr>
        <w:t>，公托多、公園多、待遇優、更好托、輕鬆托、延長托，以及「育兒三大加碼」兒童樂園、弱勢媽媽陪產的協助、罕見疾病孩童的補助，希望能當「爸媽的好神托」。</w:t>
      </w:r>
    </w:p>
    <w:p>
      <w:pPr>
        <w:pStyle w:val="BodyText"/>
        <w:rPr>
          <w:sz w:val="26"/>
        </w:rPr>
      </w:pPr>
    </w:p>
    <w:p>
      <w:pPr>
        <w:pStyle w:val="BodyText"/>
        <w:ind w:left="100"/>
      </w:pPr>
      <w:r>
        <w:rPr/>
        <w:t>▲桃園市最年輕的直轄市，鄭運鵬推出「育兒6利多」政見，訴求「小孩好遛、桃園好顧」。（</w:t>
      </w:r>
      <w:r>
        <w:rPr>
          <w:spacing w:val="-10"/>
        </w:rPr>
        <w:t>圖</w:t>
      </w:r>
    </w:p>
    <w:p>
      <w:pPr>
        <w:pStyle w:val="BodyText"/>
        <w:spacing w:before="22"/>
        <w:ind w:left="100"/>
      </w:pPr>
      <w:r>
        <w:rPr/>
        <w:t>／鄭運鵬辦公室提供</w:t>
      </w:r>
      <w:r>
        <w:rPr>
          <w:spacing w:val="-10"/>
        </w:rPr>
        <w:t>）</w:t>
      </w:r>
    </w:p>
    <w:p>
      <w:pPr>
        <w:pStyle w:val="BodyText"/>
        <w:spacing w:before="7"/>
        <w:rPr>
          <w:sz w:val="27"/>
        </w:rPr>
      </w:pPr>
    </w:p>
    <w:p>
      <w:pPr>
        <w:pStyle w:val="BodyText"/>
        <w:spacing w:line="256" w:lineRule="auto"/>
        <w:ind w:left="100" w:right="119"/>
      </w:pPr>
      <w:r>
        <w:rPr>
          <w:spacing w:val="-2"/>
        </w:rPr>
        <w:t>▲鄭運鵬推出「育兒6利多」政見，要讓桃園年輕爸爸媽媽「孩子我顧、行程你排」。（圖／鄭運鵬</w:t>
      </w:r>
      <w:r>
        <w:rPr>
          <w:spacing w:val="-2"/>
        </w:rPr>
        <w:t>辦公室提供）</w:t>
      </w:r>
    </w:p>
    <w:p>
      <w:pPr>
        <w:spacing w:after="0" w:line="256" w:lineRule="auto"/>
        <w:sectPr>
          <w:pgSz w:w="11900" w:h="16840"/>
          <w:pgMar w:top="1380" w:bottom="280" w:left="620" w:right="620"/>
        </w:sectPr>
      </w:pPr>
    </w:p>
    <w:p>
      <w:pPr>
        <w:pStyle w:val="BodyText"/>
        <w:spacing w:before="21"/>
        <w:ind w:left="100"/>
      </w:pPr>
      <w:r>
        <w:rPr/>
        <w:t>▲鄭運鵬推出「育兒6利多」政見，要讓公托多、公園多。（圖／鄭運鵬辦公室提供</w:t>
      </w:r>
      <w:r>
        <w:rPr>
          <w:spacing w:val="-10"/>
        </w:rPr>
        <w:t>）</w:t>
      </w:r>
    </w:p>
    <w:p>
      <w:pPr>
        <w:pStyle w:val="BodyText"/>
        <w:spacing w:before="7"/>
        <w:rPr>
          <w:sz w:val="27"/>
        </w:rPr>
      </w:pPr>
    </w:p>
    <w:p>
      <w:pPr>
        <w:pStyle w:val="BodyText"/>
        <w:spacing w:line="256" w:lineRule="auto"/>
        <w:ind w:left="100" w:right="119"/>
      </w:pPr>
      <w:r>
        <w:rPr>
          <w:spacing w:val="-2"/>
        </w:rPr>
        <w:t>▲鄭運鵬推出「育兒6利多」政見，向年輕的桃園市民訴求「我來照顧、不用趕路」。（圖／鄭運鵬</w:t>
      </w:r>
      <w:r>
        <w:rPr>
          <w:spacing w:val="-2"/>
        </w:rPr>
        <w:t>辦公室提供）</w:t>
      </w:r>
    </w:p>
    <w:p>
      <w:pPr>
        <w:pStyle w:val="BodyText"/>
        <w:rPr>
          <w:sz w:val="26"/>
        </w:rPr>
      </w:pPr>
    </w:p>
    <w:p>
      <w:pPr>
        <w:pStyle w:val="BodyText"/>
        <w:spacing w:line="256" w:lineRule="auto"/>
        <w:ind w:left="100" w:right="239"/>
      </w:pPr>
      <w:r>
        <w:rPr>
          <w:spacing w:val="-2"/>
        </w:rPr>
        <w:t>記者會中，民進黨副秘書長、鄭運鵬政策平台召集人林飛帆表示，民進黨政府執政以來，持續推動</w:t>
      </w:r>
      <w:r>
        <w:rPr/>
        <w:t>改善育兒相關的補助政策，包含不孕症的治療補助、增加產檢補助的項目、調高育兒津貼到5000</w:t>
      </w:r>
      <w:r>
        <w:rPr>
          <w:spacing w:val="-10"/>
        </w:rPr>
        <w:t>元</w:t>
      </w:r>
    </w:p>
    <w:p>
      <w:pPr>
        <w:pStyle w:val="BodyText"/>
        <w:spacing w:line="256" w:lineRule="auto" w:before="3"/>
        <w:ind w:left="100" w:right="119"/>
      </w:pPr>
      <w:r>
        <w:rPr>
          <w:spacing w:val="-2"/>
        </w:rPr>
        <w:t>，9月底已經入帳，許多家長應該都有收到。此外，行政部門也努力增加平價托育名額，讓家長在育</w:t>
      </w:r>
      <w:r>
        <w:rPr>
          <w:spacing w:val="-2"/>
        </w:rPr>
        <w:t>兒的過程中都能受到幫助。</w:t>
      </w:r>
    </w:p>
    <w:p>
      <w:pPr>
        <w:pStyle w:val="BodyText"/>
        <w:spacing w:before="12"/>
        <w:rPr>
          <w:sz w:val="25"/>
        </w:rPr>
      </w:pPr>
    </w:p>
    <w:p>
      <w:pPr>
        <w:pStyle w:val="BodyText"/>
        <w:spacing w:line="256" w:lineRule="auto"/>
        <w:ind w:left="100" w:right="239"/>
      </w:pPr>
      <w:r>
        <w:rPr>
          <w:spacing w:val="-2"/>
        </w:rPr>
        <w:t>林飛帆補充，此外，民進黨也力推班班有冷氣，並透過校園電力的改善，讓校校能發電，以及增加營養午餐的補助，讓育有學齡前、後孩子的家長，都能得到幫助，減輕育兒的壓力。</w:t>
      </w:r>
    </w:p>
    <w:p>
      <w:pPr>
        <w:pStyle w:val="BodyText"/>
        <w:rPr>
          <w:sz w:val="26"/>
        </w:rPr>
      </w:pPr>
    </w:p>
    <w:p>
      <w:pPr>
        <w:pStyle w:val="BodyText"/>
        <w:ind w:left="100"/>
      </w:pPr>
      <w:r>
        <w:rPr/>
        <w:t>▲林飛帆表示，行政部門也努力增加平價托育名額，讓家長在育兒的過程中都能受到幫助。（</w:t>
      </w:r>
      <w:r>
        <w:rPr>
          <w:spacing w:val="-10"/>
        </w:rPr>
        <w:t>圖</w:t>
      </w:r>
    </w:p>
    <w:p>
      <w:pPr>
        <w:pStyle w:val="BodyText"/>
        <w:spacing w:before="22"/>
        <w:ind w:left="100"/>
      </w:pPr>
      <w:r>
        <w:rPr/>
        <w:t>／民進黨提供</w:t>
      </w:r>
      <w:r>
        <w:rPr>
          <w:spacing w:val="-10"/>
        </w:rPr>
        <w:t>）</w:t>
      </w:r>
    </w:p>
    <w:p>
      <w:pPr>
        <w:pStyle w:val="BodyText"/>
        <w:spacing w:before="7"/>
        <w:rPr>
          <w:sz w:val="27"/>
        </w:rPr>
      </w:pPr>
    </w:p>
    <w:p>
      <w:pPr>
        <w:pStyle w:val="BodyText"/>
        <w:ind w:left="100"/>
      </w:pPr>
      <w:r>
        <w:rPr>
          <w:spacing w:val="-1"/>
        </w:rPr>
        <w:t>張善政造勢僅百人 桃園人士：鄭文燦已裂解藍營組織</w:t>
      </w:r>
    </w:p>
    <w:p>
      <w:pPr>
        <w:pStyle w:val="BodyText"/>
        <w:spacing w:line="640" w:lineRule="atLeast"/>
        <w:ind w:left="100" w:right="4439"/>
        <w:jc w:val="both"/>
      </w:pPr>
      <w:r>
        <w:rPr/>
        <w:pict>
          <v:shape style="position:absolute;margin-left:120pt;margin-top:98.019997pt;width:24pt;height:.1pt;mso-position-horizontal-relative:page;mso-position-vertical-relative:paragraph;z-index:-15645696;mso-wrap-distance-left:0;mso-wrap-distance-right:0" id="docshape69" coordorigin="2400,1960" coordsize="480,0" path="m2400,1960l2880,1960e" filled="false" stroked="true" strokeweight=".8pt" strokecolor="#ff0000">
            <v:path arrowok="t"/>
            <v:stroke dashstyle="solid"/>
            <w10:wrap type="topAndBottom"/>
          </v:shape>
        </w:pict>
      </w:r>
      <w:r>
        <w:rPr/>
        <w:t>沒下雨！藍卻稱中壢淹水 鄭運鵬：張善政告急還是要查證蘇貞昌持光劍力挺！鄭運鵬大量立牌現蹤 陸空齊發擴領先巷仔內／綠拚中</w:t>
      </w:r>
      <w:r>
        <w:rPr>
          <w:color w:val="FF0000"/>
        </w:rPr>
        <w:t>台灣</w:t>
      </w:r>
      <w:r>
        <w:rPr/>
        <w:t>！蔡其昌激出熱情 黃秀芳有望突圍</w:t>
      </w:r>
    </w:p>
    <w:p>
      <w:pPr>
        <w:pStyle w:val="BodyText"/>
      </w:pPr>
    </w:p>
    <w:p>
      <w:pPr>
        <w:pStyle w:val="BodyText"/>
        <w:spacing w:before="5"/>
        <w:rPr>
          <w:sz w:val="25"/>
        </w:rPr>
      </w:pPr>
    </w:p>
    <w:p>
      <w:pPr>
        <w:pStyle w:val="BodyText"/>
        <w:ind w:left="100"/>
      </w:pPr>
      <w:r>
        <w:rPr>
          <w:spacing w:val="-2"/>
          <w:w w:val="110"/>
        </w:rPr>
        <w:t>文章編號: [202210073535307]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2022-10-07</w:t>
      </w:r>
      <w:r>
        <w:rPr>
          <w:spacing w:val="34"/>
          <w:w w:val="115"/>
          <w:sz w:val="28"/>
        </w:rPr>
        <w:t> </w:t>
      </w:r>
      <w:r>
        <w:rPr>
          <w:spacing w:val="-2"/>
          <w:w w:val="115"/>
          <w:sz w:val="28"/>
        </w:rPr>
        <w:t>(14:49)</w:t>
      </w:r>
    </w:p>
    <w:p>
      <w:pPr>
        <w:spacing w:line="220" w:lineRule="auto" w:before="10"/>
        <w:ind w:left="100" w:right="7759" w:firstLine="0"/>
        <w:jc w:val="left"/>
        <w:rPr>
          <w:sz w:val="28"/>
        </w:rPr>
      </w:pPr>
      <w:r>
        <w:rPr>
          <w:sz w:val="28"/>
        </w:rPr>
        <w:t>網站(URL連接) | 新聞</w:t>
      </w:r>
      <w:r>
        <w:rPr>
          <w:spacing w:val="10"/>
          <w:sz w:val="28"/>
        </w:rPr>
        <w:t>字數: </w:t>
      </w:r>
      <w:r>
        <w:rPr>
          <w:sz w:val="28"/>
        </w:rPr>
        <w:t>1280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45184;mso-wrap-distance-left:0;mso-wrap-distance-right:0" id="docshape7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鄭運鵬公布育兒政策 推「育兒六利多」助年輕家長</w:t>
      </w:r>
    </w:p>
    <w:p>
      <w:pPr>
        <w:pStyle w:val="BodyText"/>
        <w:spacing w:before="9"/>
        <w:rPr>
          <w:sz w:val="19"/>
        </w:rPr>
      </w:pPr>
      <w:r>
        <w:rPr/>
        <w:pict>
          <v:shape style="position:absolute;margin-left:36pt;margin-top:13.723047pt;width:523pt;height:.1pt;mso-position-horizontal-relative:page;mso-position-vertical-relative:paragraph;z-index:-15644672;mso-wrap-distance-left:0;mso-wrap-distance-right:0" id="docshape7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r>
        <w:rPr>
          <w:spacing w:val="-2"/>
          <w:w w:val="115"/>
        </w:rPr>
        <w:t>文字快照</w:t>
      </w:r>
      <w:r>
        <w:rPr>
          <w:spacing w:val="-2"/>
          <w:w w:val="115"/>
        </w:rPr>
        <w:t>：https://news.pchome.com.tw/politics/cnews/20221007/index- 66509300359647227001.html</w:t>
      </w:r>
    </w:p>
    <w:p>
      <w:pPr>
        <w:pStyle w:val="BodyText"/>
      </w:pPr>
    </w:p>
    <w:p>
      <w:pPr>
        <w:pStyle w:val="BodyText"/>
      </w:pPr>
    </w:p>
    <w:p>
      <w:pPr>
        <w:pStyle w:val="BodyText"/>
      </w:pPr>
    </w:p>
    <w:p>
      <w:pPr>
        <w:pStyle w:val="BodyText"/>
      </w:pPr>
    </w:p>
    <w:p>
      <w:pPr>
        <w:pStyle w:val="BodyText"/>
        <w:spacing w:before="1"/>
        <w:rPr>
          <w:sz w:val="33"/>
        </w:rPr>
      </w:pPr>
    </w:p>
    <w:p>
      <w:pPr>
        <w:pStyle w:val="BodyText"/>
        <w:spacing w:before="1"/>
        <w:ind w:left="100"/>
      </w:pPr>
      <w:r>
        <w:rPr>
          <w:spacing w:val="-12"/>
        </w:rPr>
        <w:t>CNEWS匯流新聞網記者潘永鴻／桃園報導</w:t>
      </w:r>
    </w:p>
    <w:p>
      <w:pPr>
        <w:pStyle w:val="BodyText"/>
        <w:spacing w:before="6"/>
        <w:rPr>
          <w:sz w:val="27"/>
        </w:rPr>
      </w:pPr>
    </w:p>
    <w:p>
      <w:pPr>
        <w:pStyle w:val="BodyText"/>
        <w:spacing w:before="1"/>
        <w:ind w:left="100"/>
      </w:pPr>
      <w:r>
        <w:rPr/>
        <w:t>民進黨今（7）</w:t>
      </w:r>
      <w:r>
        <w:rPr>
          <w:spacing w:val="-1"/>
        </w:rPr>
        <w:t>日在桃園市長候選人鄭運鵬「桃園市育兒政策」記者會上，公布第二支政績系列影片</w:t>
      </w:r>
    </w:p>
    <w:p>
      <w:pPr>
        <w:pStyle w:val="BodyText"/>
        <w:spacing w:line="256" w:lineRule="auto" w:before="22"/>
        <w:ind w:left="100" w:right="239"/>
        <w:jc w:val="both"/>
      </w:pPr>
      <w:r>
        <w:rPr/>
        <w:pict>
          <v:line style="position:absolute;mso-position-horizontal-relative:page;mso-position-vertical-relative:paragraph;z-index:15813632" from="216pt,34.01453pt" to="240pt,34.01453pt" stroked="true" strokeweight=".8pt" strokecolor="#ff0000">
            <v:stroke dashstyle="solid"/>
            <w10:wrap type="none"/>
          </v:line>
        </w:pict>
      </w:r>
      <w:r>
        <w:rPr>
          <w:spacing w:val="-2"/>
        </w:rPr>
        <w:t>－「陪伴你，與孩子一起成長」。首支政績影片「原來，我們一起走了這麼遠」，邀請台北市長候選人陳時中配音，細數疫情期間，</w:t>
      </w:r>
      <w:r>
        <w:rPr>
          <w:color w:val="FF0000"/>
          <w:spacing w:val="-2"/>
        </w:rPr>
        <w:t>台灣</w:t>
      </w:r>
      <w:r>
        <w:rPr>
          <w:spacing w:val="-2"/>
        </w:rPr>
        <w:t>人歷經實名制、口罩和疫苗施打等過程，回顧防疫艱辛。第二支政績影片，則邀請桃園市長候選人鄭運鵬配音，以動畫形式，刻畫出初為家長的憂慮與快樂</w:t>
      </w:r>
    </w:p>
    <w:p>
      <w:pPr>
        <w:pStyle w:val="BodyText"/>
        <w:spacing w:before="3"/>
        <w:ind w:left="100"/>
      </w:pPr>
      <w:r>
        <w:rPr>
          <w:spacing w:val="-1"/>
        </w:rPr>
        <w:t>，也談民進黨執政下，為減輕父母壓力推出的育兒政績。</w:t>
      </w:r>
    </w:p>
    <w:p>
      <w:pPr>
        <w:pStyle w:val="BodyText"/>
        <w:spacing w:before="7"/>
        <w:rPr>
          <w:sz w:val="27"/>
        </w:rPr>
      </w:pPr>
    </w:p>
    <w:p>
      <w:pPr>
        <w:pStyle w:val="BodyText"/>
        <w:spacing w:line="256" w:lineRule="auto"/>
        <w:ind w:left="100" w:right="119"/>
      </w:pPr>
      <w:r>
        <w:rPr>
          <w:spacing w:val="-2"/>
        </w:rPr>
        <w:t>鄭運鵬受訪表示，桃園是最年輕的首都，必須要去關心到的，2014年的競選政策333的計畫，包含生</w:t>
      </w:r>
      <w:r>
        <w:rPr>
          <w:spacing w:val="-2"/>
        </w:rPr>
        <w:t>育津貼的3萬塊、每個月養育津貼的3千塊，後來蔡英文總統在2020選舉的時候，也成為全國的政策</w:t>
      </w:r>
    </w:p>
    <w:p>
      <w:pPr>
        <w:pStyle w:val="BodyText"/>
        <w:spacing w:line="256" w:lineRule="auto" w:before="3"/>
        <w:ind w:left="100" w:right="119"/>
      </w:pPr>
      <w:r>
        <w:rPr>
          <w:spacing w:val="-2"/>
        </w:rPr>
        <w:t>，每一個小朋友全國每一個月補貼5千塊，第二個6千塊，第三個7千塊，桃園的育兒的這些政策一項</w:t>
      </w:r>
      <w:r>
        <w:rPr>
          <w:spacing w:val="-2"/>
        </w:rPr>
        <w:t>都是全國的標竿。</w:t>
      </w:r>
    </w:p>
    <w:p>
      <w:pPr>
        <w:pStyle w:val="BodyText"/>
        <w:spacing w:before="12"/>
        <w:rPr>
          <w:sz w:val="25"/>
        </w:rPr>
      </w:pPr>
    </w:p>
    <w:p>
      <w:pPr>
        <w:pStyle w:val="BodyText"/>
        <w:spacing w:line="256" w:lineRule="auto"/>
        <w:ind w:left="100" w:right="239"/>
        <w:jc w:val="both"/>
      </w:pPr>
      <w:r>
        <w:rPr>
          <w:spacing w:val="-2"/>
        </w:rPr>
        <w:t>鄭運鵬表示，今天提出這育兒六利多，更好托、延長托、公園多，所以這些計畫包含這些我們旗艦級的兒童樂園包含對單親媽媽，單身產婦的照顧，還有生在罕見疾病的家庭育兒津貼，不要讓他們陷入困境。希望所有在桃園願意增產生小孩的這些年輕家庭，不管是單親爸爸媽媽都一起來照顧</w:t>
      </w:r>
    </w:p>
    <w:p>
      <w:pPr>
        <w:pStyle w:val="BodyText"/>
        <w:spacing w:line="256" w:lineRule="auto" w:before="4"/>
        <w:ind w:left="100" w:right="239"/>
      </w:pPr>
      <w:r>
        <w:rPr>
          <w:spacing w:val="-2"/>
        </w:rPr>
        <w:t>，不會讓任何一個弱勢的產婦受到政府的忽略，不會因為她的身份，而失去她的照顧，提供這樣一個計畫，也希望所有桃園年輕家庭放心生小孩，安心帶小孩。</w:t>
      </w:r>
    </w:p>
    <w:p>
      <w:pPr>
        <w:pStyle w:val="BodyText"/>
        <w:spacing w:before="12"/>
        <w:rPr>
          <w:sz w:val="25"/>
        </w:rPr>
      </w:pPr>
    </w:p>
    <w:p>
      <w:pPr>
        <w:pStyle w:val="BodyText"/>
        <w:ind w:left="100"/>
      </w:pPr>
      <w:r>
        <w:rPr>
          <w:spacing w:val="-1"/>
        </w:rPr>
        <w:t>「陪伴你，與孩子一起成長」政績影片中，描述了養育孩子的過程，從產檢、居家育兒到孩子入學</w:t>
      </w:r>
    </w:p>
    <w:p>
      <w:pPr>
        <w:pStyle w:val="BodyText"/>
        <w:spacing w:line="256" w:lineRule="auto" w:before="22"/>
        <w:ind w:left="100" w:right="239"/>
      </w:pPr>
      <w:r>
        <w:rPr>
          <w:spacing w:val="-2"/>
        </w:rPr>
        <w:t>，與伴侶一起度過的辛苦卻又甜蜜的考驗。在養育的過程中，政府所規劃的補助則成為了讓父母更自信往前走的原因之一。</w:t>
      </w:r>
    </w:p>
    <w:p>
      <w:pPr>
        <w:pStyle w:val="BodyText"/>
        <w:rPr>
          <w:sz w:val="26"/>
        </w:rPr>
      </w:pPr>
    </w:p>
    <w:p>
      <w:pPr>
        <w:pStyle w:val="BodyText"/>
        <w:ind w:left="100"/>
      </w:pPr>
      <w:r>
        <w:rPr>
          <w:spacing w:val="-1"/>
        </w:rPr>
        <w:t>身為人父的鄭運鵬表示，只要是父母，都會有相同的擔心，這是不分黨派的共同心情。鄭運鵬也說</w:t>
      </w:r>
    </w:p>
    <w:p>
      <w:pPr>
        <w:pStyle w:val="BodyText"/>
        <w:spacing w:line="256" w:lineRule="auto" w:before="22"/>
        <w:ind w:left="100" w:right="239"/>
      </w:pPr>
      <w:r>
        <w:rPr/>
        <w:pict>
          <v:shape style="position:absolute;margin-left:264pt;margin-top:33.664532pt;width:36pt;height:.1pt;mso-position-horizontal-relative:page;mso-position-vertical-relative:paragraph;z-index:-15644160;mso-wrap-distance-left:0;mso-wrap-distance-right:0" id="docshape72" coordorigin="5280,673" coordsize="720,0" path="m5280,673l6000,673e" filled="false" stroked="true" strokeweight=".8pt" strokecolor="#ff0000">
            <v:path arrowok="t"/>
            <v:stroke dashstyle="solid"/>
            <w10:wrap type="topAndBottom"/>
          </v:shape>
        </w:pict>
      </w:r>
      <w:r>
        <w:rPr>
          <w:spacing w:val="-2"/>
        </w:rPr>
        <w:t>，桃園市是今年全台出生率最高的城市，也是育兒津貼的領頭推行城市，這不僅表示桃園是一個宜居城市，也表示政府的育兒政策正面提升了</w:t>
      </w:r>
      <w:r>
        <w:rPr>
          <w:color w:val="FF0000"/>
          <w:spacing w:val="-2"/>
        </w:rPr>
        <w:t>生育率</w:t>
      </w:r>
      <w:r>
        <w:rPr>
          <w:spacing w:val="-2"/>
        </w:rPr>
        <w:t>。</w:t>
      </w:r>
    </w:p>
    <w:p>
      <w:pPr>
        <w:spacing w:after="0" w:line="256" w:lineRule="auto"/>
        <w:sectPr>
          <w:pgSz w:w="11900" w:h="16840"/>
          <w:pgMar w:top="1380" w:bottom="280" w:left="620" w:right="620"/>
        </w:sectPr>
      </w:pPr>
    </w:p>
    <w:p>
      <w:pPr>
        <w:pStyle w:val="BodyText"/>
        <w:spacing w:before="21"/>
        <w:ind w:left="100"/>
      </w:pPr>
      <w:r>
        <w:rPr>
          <w:spacing w:val="-1"/>
        </w:rPr>
        <w:t>鄭運鵬也表示，政府和社會的支援，是幫助年輕父母願意生養的助力，因此他提出「育兒六利多」</w:t>
      </w:r>
    </w:p>
    <w:p>
      <w:pPr>
        <w:pStyle w:val="BodyText"/>
        <w:spacing w:line="256" w:lineRule="auto" w:before="23"/>
        <w:ind w:left="100" w:right="239"/>
      </w:pPr>
      <w:r>
        <w:rPr>
          <w:spacing w:val="-2"/>
        </w:rPr>
        <w:t>，公托多、公園多、待遇優、更好托、輕鬆托、延長托，以及「育兒三大加碼」兒童樂園、弱勢媽媽陪產的協助、罕見疾病孩童的補助，希望能當「爸媽的好神托」。</w:t>
      </w:r>
    </w:p>
    <w:p>
      <w:pPr>
        <w:pStyle w:val="BodyText"/>
        <w:spacing w:before="12"/>
        <w:rPr>
          <w:sz w:val="25"/>
        </w:rPr>
      </w:pPr>
    </w:p>
    <w:p>
      <w:pPr>
        <w:pStyle w:val="BodyText"/>
        <w:spacing w:line="256" w:lineRule="auto"/>
        <w:ind w:left="100" w:right="239"/>
        <w:jc w:val="both"/>
      </w:pPr>
      <w:r>
        <w:rPr>
          <w:spacing w:val="-2"/>
        </w:rPr>
        <w:t>記者會中，民進黨副秘書長、政策平台召集人林飛帆表示，民進黨政府執政以來，持續推動改善育</w:t>
      </w:r>
      <w:r>
        <w:rPr>
          <w:spacing w:val="-2"/>
        </w:rPr>
        <w:t>兒相關的補助政策，包含不孕症的治療補助、增加產檢補助的項目、調高育兒津貼到5000元，九月底已經入帳，許多家長應該都有收到。此外，行政部門也努力增加平價托育名額，讓家長在育兒的過程中都能受到幫助。</w:t>
      </w:r>
    </w:p>
    <w:p>
      <w:pPr>
        <w:pStyle w:val="BodyText"/>
        <w:spacing w:before="2"/>
        <w:rPr>
          <w:sz w:val="26"/>
        </w:rPr>
      </w:pPr>
    </w:p>
    <w:p>
      <w:pPr>
        <w:pStyle w:val="BodyText"/>
        <w:spacing w:line="256" w:lineRule="auto"/>
        <w:ind w:left="100" w:right="239"/>
      </w:pPr>
      <w:r>
        <w:rPr>
          <w:spacing w:val="-2"/>
        </w:rPr>
        <w:t>林飛帆補充，此外，民進黨也力推班班有冷氣，並透過校園電力的改善，讓校校能發電，以及增加營養午餐的補助，讓育有學齡前、後孩子的家長，都能得到幫助，減輕育兒的壓力。</w:t>
      </w:r>
    </w:p>
    <w:p>
      <w:pPr>
        <w:pStyle w:val="BodyText"/>
        <w:rPr>
          <w:sz w:val="26"/>
        </w:rPr>
      </w:pPr>
    </w:p>
    <w:p>
      <w:pPr>
        <w:pStyle w:val="BodyText"/>
        <w:spacing w:line="256" w:lineRule="auto"/>
        <w:ind w:left="100" w:right="239"/>
        <w:jc w:val="both"/>
      </w:pPr>
      <w:r>
        <w:rPr>
          <w:spacing w:val="-2"/>
        </w:rPr>
        <w:t>政績影片由民進黨網路社群中心負責規劃、執行，范綱皓主任表示，民進黨執政下，有許多體貼人民的政績，透過影片、懶人包圖卡，讓民眾能夠理解政府的用心。范綱皓表示，蔡英文總統與民進</w:t>
      </w:r>
      <w:r>
        <w:rPr>
          <w:spacing w:val="-2"/>
        </w:rPr>
        <w:t>黨的官方LINE帳號，也曾推出互動式圖卡，讓大家快速秒懂政策。</w:t>
      </w:r>
    </w:p>
    <w:p>
      <w:pPr>
        <w:pStyle w:val="BodyText"/>
        <w:spacing w:before="1"/>
        <w:rPr>
          <w:sz w:val="26"/>
        </w:rPr>
      </w:pPr>
    </w:p>
    <w:p>
      <w:pPr>
        <w:pStyle w:val="BodyText"/>
        <w:ind w:left="100"/>
      </w:pPr>
      <w:r>
        <w:rPr>
          <w:spacing w:val="-1"/>
        </w:rPr>
        <w:t>圖片來源：鄭運鵬團隊提供。</w:t>
      </w:r>
    </w:p>
    <w:p>
      <w:pPr>
        <w:pStyle w:val="BodyText"/>
        <w:spacing w:before="7"/>
        <w:rPr>
          <w:sz w:val="27"/>
        </w:rPr>
      </w:pPr>
    </w:p>
    <w:p>
      <w:pPr>
        <w:pStyle w:val="BodyText"/>
        <w:ind w:left="100"/>
      </w:pPr>
      <w:r>
        <w:rPr>
          <w:w w:val="90"/>
        </w:rPr>
        <w:t>《更多CNEWS</w:t>
      </w:r>
      <w:r>
        <w:rPr>
          <w:spacing w:val="-2"/>
          <w:w w:val="90"/>
        </w:rPr>
        <w:t>匯流新聞網報導》</w:t>
      </w:r>
    </w:p>
    <w:p>
      <w:pPr>
        <w:pStyle w:val="BodyText"/>
        <w:spacing w:before="7"/>
        <w:rPr>
          <w:sz w:val="27"/>
        </w:rPr>
      </w:pPr>
    </w:p>
    <w:p>
      <w:pPr>
        <w:pStyle w:val="BodyText"/>
        <w:ind w:left="100"/>
      </w:pPr>
      <w:r>
        <w:rPr>
          <w:spacing w:val="-1"/>
        </w:rPr>
        <w:t>高虹安全職全薪讀博士自比翁啟惠 沈慧虹：無法相提並論</w:t>
      </w:r>
    </w:p>
    <w:p>
      <w:pPr>
        <w:pStyle w:val="BodyText"/>
        <w:spacing w:before="7"/>
        <w:rPr>
          <w:sz w:val="27"/>
        </w:rPr>
      </w:pPr>
    </w:p>
    <w:p>
      <w:pPr>
        <w:pStyle w:val="BodyText"/>
        <w:ind w:left="100"/>
      </w:pPr>
      <w:r>
        <w:rPr>
          <w:spacing w:val="-1"/>
        </w:rPr>
        <w:t>柯文哲、黃珊珊猛批中央防疫不力 陳時中：再回應會淪口水戰</w:t>
      </w:r>
    </w:p>
    <w:p>
      <w:pPr>
        <w:pStyle w:val="BodyText"/>
      </w:pPr>
    </w:p>
    <w:p>
      <w:pPr>
        <w:pStyle w:val="BodyText"/>
        <w:spacing w:before="4"/>
        <w:rPr>
          <w:sz w:val="29"/>
        </w:rPr>
      </w:pPr>
    </w:p>
    <w:p>
      <w:pPr>
        <w:pStyle w:val="BodyText"/>
        <w:ind w:left="100"/>
      </w:pPr>
      <w:r>
        <w:rPr>
          <w:spacing w:val="-2"/>
          <w:w w:val="110"/>
        </w:rPr>
        <w:t>文章編號: [202210073911292]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2022-10-07</w:t>
      </w:r>
      <w:r>
        <w:rPr>
          <w:spacing w:val="21"/>
          <w:w w:val="110"/>
          <w:sz w:val="28"/>
        </w:rPr>
        <w:t> </w:t>
      </w:r>
      <w:r>
        <w:rPr>
          <w:spacing w:val="-2"/>
          <w:w w:val="110"/>
          <w:sz w:val="28"/>
        </w:rPr>
        <w:t>(17:50)</w:t>
      </w:r>
    </w:p>
    <w:p>
      <w:pPr>
        <w:spacing w:line="220" w:lineRule="auto" w:before="10"/>
        <w:ind w:left="100" w:right="6219" w:firstLine="0"/>
        <w:jc w:val="left"/>
        <w:rPr>
          <w:sz w:val="28"/>
        </w:rPr>
      </w:pPr>
      <w:r>
        <w:rPr>
          <w:sz w:val="28"/>
        </w:rPr>
        <w:t>網站(URL連接) | 股市 |By 黃健誠</w:t>
      </w:r>
      <w:r>
        <w:rPr>
          <w:spacing w:val="10"/>
          <w:sz w:val="28"/>
        </w:rPr>
        <w:t>字數: </w:t>
      </w:r>
      <w:r>
        <w:rPr>
          <w:sz w:val="28"/>
        </w:rPr>
        <w:t>1235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43136;mso-wrap-distance-left:0;mso-wrap-distance-right:0" id="docshape7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4"/>
          <w:sz w:val="28"/>
        </w:rPr>
        <w:t>升息路繼續走、整體Q4</w:t>
      </w:r>
      <w:r>
        <w:rPr>
          <w:spacing w:val="-5"/>
          <w:sz w:val="28"/>
        </w:rPr>
        <w:t>房市買氣降又量縮！但北市「這種物件」漲幅為何依舊兇猛？</w:t>
      </w:r>
    </w:p>
    <w:p>
      <w:pPr>
        <w:pStyle w:val="BodyText"/>
        <w:spacing w:before="9"/>
        <w:rPr>
          <w:sz w:val="19"/>
        </w:rPr>
      </w:pPr>
      <w:r>
        <w:rPr/>
        <w:pict>
          <v:shape style="position:absolute;margin-left:36pt;margin-top:13.723047pt;width:523pt;height:.1pt;mso-position-horizontal-relative:page;mso-position-vertical-relative:paragraph;z-index:-15642624;mso-wrap-distance-left:0;mso-wrap-distance-right:0" id="docshape7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5"/>
        </w:rPr>
        <w:t>：https://tw.stock.yahoo.com/news/%E5%8D%87%E6%81%AF%E8%B7%AF%E7%B9%BC%E7%BA%8C%E8%B5%B</w:t>
      </w:r>
      <w:r>
        <w:rPr>
          <w:spacing w:val="-2"/>
          <w:w w:val="110"/>
        </w:rPr>
        <w:t> </w:t>
      </w:r>
      <w:r>
        <w:rPr>
          <w:spacing w:val="-6"/>
          <w:w w:val="110"/>
        </w:rPr>
        <w:t>0-</w:t>
      </w:r>
    </w:p>
    <w:p>
      <w:pPr>
        <w:pStyle w:val="BodyText"/>
        <w:spacing w:line="256" w:lineRule="auto" w:before="3"/>
        <w:ind w:left="100" w:right="119"/>
      </w:pPr>
      <w:r>
        <w:rPr>
          <w:spacing w:val="-2"/>
          <w:w w:val="70"/>
        </w:rPr>
        <w:t>%E6%95%B4%E9%AB%94q4%E6%88%BF%E5%B8%82%E8%B2%B7%E6%B0%A3%E9%99%8D%E5%8F%88%E9%87%8F%E7%</w:t>
      </w:r>
      <w:r>
        <w:rPr>
          <w:spacing w:val="80"/>
          <w:w w:val="150"/>
        </w:rPr>
        <w:t>    </w:t>
      </w:r>
      <w:r>
        <w:rPr>
          <w:spacing w:val="-2"/>
          <w:w w:val="75"/>
        </w:rPr>
        <w:t>B8%AE-%E4%BD%86%E5%8C%97%E5%B8%82-%E9%80%99%E7%A8%AE%E7%89%A9%E4%BB%B6-</w:t>
      </w:r>
    </w:p>
    <w:p>
      <w:pPr>
        <w:pStyle w:val="BodyText"/>
        <w:spacing w:before="2"/>
        <w:ind w:left="100"/>
      </w:pPr>
      <w:r>
        <w:rPr>
          <w:w w:val="75"/>
        </w:rPr>
        <w:t>%E6%BC%B2%E5%B9%85%E7%82%BA%E4%BD%95%E4%BE%9D%E8%88%8A%E5%85%87%E7%8C%9B-</w:t>
      </w:r>
      <w:r>
        <w:rPr>
          <w:spacing w:val="-2"/>
          <w:w w:val="90"/>
        </w:rPr>
        <w:t>093130936.html</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受到升息、經濟成長率趨緩等大環境衝擊，房市氣氛在經過2年多頭行情後，近期市場明顯冷卻，戴</w:t>
      </w:r>
      <w:r>
        <w:rPr>
          <w:spacing w:val="-2"/>
        </w:rPr>
        <w:t>德梁行總經理顏炳立日前表示，預期房市即將開始反轉，第四季將呈現買氣降、量縮的格局，甚至對比2021年創下8年新高的34.8萬棟房屋買賣移棟數，今年可能下探至31萬棟。</w:t>
      </w:r>
    </w:p>
    <w:p>
      <w:pPr>
        <w:pStyle w:val="BodyText"/>
        <w:spacing w:before="1"/>
        <w:rPr>
          <w:sz w:val="26"/>
        </w:rPr>
      </w:pPr>
    </w:p>
    <w:p>
      <w:pPr>
        <w:pStyle w:val="BodyText"/>
        <w:spacing w:line="256" w:lineRule="auto"/>
        <w:ind w:left="100" w:right="119"/>
      </w:pPr>
      <w:r>
        <w:rPr>
          <w:spacing w:val="-2"/>
        </w:rPr>
        <w:t>根據樂屋網統計，今年9月中古屋線上買氣，總體訪客數也仍在低水位，相較8月微縮1.18%，但預約</w:t>
      </w:r>
      <w:r>
        <w:rPr>
          <w:spacing w:val="-2"/>
        </w:rPr>
        <w:t>看屋數終於稍稍止跌回升，相較前月明顯增長12.71%，不過，樂屋網調研中心經理洪安怡也認為</w:t>
      </w:r>
    </w:p>
    <w:p>
      <w:pPr>
        <w:pStyle w:val="BodyText"/>
        <w:spacing w:before="2"/>
        <w:ind w:left="100"/>
      </w:pPr>
      <w:r>
        <w:rPr/>
        <w:t>，目前成交力道仍舊疲軟，今年買賣移轉棟數恐會創下3年新低，恐怕會跌破32</w:t>
      </w:r>
      <w:r>
        <w:rPr>
          <w:spacing w:val="-4"/>
        </w:rPr>
        <w:t>萬棟。</w:t>
      </w:r>
    </w:p>
    <w:p>
      <w:pPr>
        <w:pStyle w:val="BodyText"/>
        <w:spacing w:before="7"/>
        <w:rPr>
          <w:sz w:val="27"/>
        </w:rPr>
      </w:pPr>
    </w:p>
    <w:p>
      <w:pPr>
        <w:pStyle w:val="BodyText"/>
        <w:spacing w:line="256" w:lineRule="auto"/>
        <w:ind w:left="100" w:right="119"/>
      </w:pPr>
      <w:r>
        <w:rPr>
          <w:spacing w:val="-2"/>
        </w:rPr>
        <w:t>但是，觀察台北市今年以來房市現況，房價仍不斷攀升，在不同坪數的物件中，價格漲幅也不同。</w:t>
      </w:r>
      <w:r>
        <w:rPr>
          <w:spacing w:val="-4"/>
        </w:rPr>
        <w:t>住商機構指出，依據實價登錄資料統計，今年各坪數區間平均成交價與去年相比，成長幅度在10%</w:t>
      </w:r>
      <w:r>
        <w:rPr>
          <w:spacing w:val="-4"/>
        </w:rPr>
        <w:t>以</w:t>
      </w:r>
      <w:r>
        <w:rPr>
          <w:spacing w:val="-2"/>
        </w:rPr>
        <w:t>上竟然是51至80坪，其中51至60坪住宅成交單價年漲幅11.6%，顯見大三房及四房成為今年漲勢最猛的住宅類型。</w:t>
      </w:r>
    </w:p>
    <w:p>
      <w:pPr>
        <w:pStyle w:val="BodyText"/>
        <w:spacing w:before="3"/>
        <w:rPr>
          <w:sz w:val="26"/>
        </w:rPr>
      </w:pPr>
    </w:p>
    <w:p>
      <w:pPr>
        <w:pStyle w:val="BodyText"/>
        <w:spacing w:line="256" w:lineRule="auto"/>
        <w:ind w:left="100" w:right="239"/>
        <w:jc w:val="both"/>
      </w:pPr>
      <w:r>
        <w:rPr>
          <w:spacing w:val="-2"/>
        </w:rPr>
        <w:t>大家房屋企劃研究室副理郎美囡指出，大三房、四房曾為市場的票房毒藥，房市下修盤整時乏人問</w:t>
      </w:r>
      <w:r>
        <w:rPr>
          <w:spacing w:val="-2"/>
        </w:rPr>
        <w:t>津，近期因資金潮拉高購屋預算，以及疫情讓居家時間增加，買方重視開闊的室內空間，且80坪以下總價容易控制在央行豪宅貸款限制，及台北市豪宅稅的標準內，讓今年單價有亮眼表現。</w:t>
      </w:r>
    </w:p>
    <w:p>
      <w:pPr>
        <w:pStyle w:val="BodyText"/>
        <w:spacing w:before="1"/>
        <w:rPr>
          <w:sz w:val="26"/>
        </w:rPr>
      </w:pPr>
    </w:p>
    <w:p>
      <w:pPr>
        <w:pStyle w:val="BodyText"/>
        <w:spacing w:line="516" w:lineRule="auto"/>
        <w:ind w:left="100" w:right="7679"/>
      </w:pPr>
      <w:r>
        <w:rPr>
          <w:spacing w:val="-2"/>
        </w:rPr>
        <w:t>台北市住宅各坪數成交均價</w:t>
      </w:r>
      <w:r>
        <w:rPr>
          <w:spacing w:val="-6"/>
        </w:rPr>
        <w:t>坪數</w:t>
      </w:r>
    </w:p>
    <w:p>
      <w:pPr>
        <w:spacing w:after="0" w:line="516" w:lineRule="auto"/>
        <w:sectPr>
          <w:pgSz w:w="11900" w:h="16840"/>
          <w:pgMar w:top="1380" w:bottom="280" w:left="620" w:right="620"/>
        </w:sectPr>
      </w:pPr>
    </w:p>
    <w:p>
      <w:pPr>
        <w:pStyle w:val="BodyText"/>
        <w:spacing w:before="21"/>
        <w:ind w:left="100"/>
      </w:pPr>
      <w:r>
        <w:rPr/>
        <w:t>2021</w:t>
      </w:r>
      <w:r>
        <w:rPr>
          <w:spacing w:val="-10"/>
        </w:rPr>
        <w:t>年</w:t>
      </w:r>
    </w:p>
    <w:p>
      <w:pPr>
        <w:pStyle w:val="BodyText"/>
        <w:spacing w:before="7"/>
        <w:rPr>
          <w:sz w:val="27"/>
        </w:rPr>
      </w:pPr>
    </w:p>
    <w:p>
      <w:pPr>
        <w:pStyle w:val="BodyText"/>
        <w:spacing w:line="516" w:lineRule="auto"/>
        <w:ind w:left="100" w:right="9599" w:firstLine="120"/>
      </w:pPr>
      <w:r>
        <w:rPr>
          <w:spacing w:val="-2"/>
          <w:w w:val="115"/>
        </w:rPr>
        <w:t>(萬/坪) </w:t>
      </w:r>
      <w:r>
        <w:rPr>
          <w:spacing w:val="-4"/>
          <w:w w:val="115"/>
        </w:rPr>
        <w:t>2022年</w:t>
      </w:r>
    </w:p>
    <w:p>
      <w:pPr>
        <w:pStyle w:val="BodyText"/>
        <w:spacing w:line="516" w:lineRule="auto"/>
        <w:ind w:left="100" w:right="9599" w:firstLine="120"/>
      </w:pPr>
      <w:r>
        <w:rPr>
          <w:spacing w:val="-2"/>
          <w:w w:val="110"/>
        </w:rPr>
        <w:t>(萬/坪)</w:t>
      </w:r>
      <w:r>
        <w:rPr>
          <w:spacing w:val="-4"/>
          <w:w w:val="110"/>
        </w:rPr>
        <w:t>增減幅 </w:t>
      </w:r>
      <w:r>
        <w:rPr>
          <w:spacing w:val="-2"/>
        </w:rPr>
        <w:t>20坪以下</w:t>
      </w:r>
    </w:p>
    <w:p>
      <w:pPr>
        <w:pStyle w:val="BodyText"/>
        <w:spacing w:line="296" w:lineRule="exact"/>
        <w:ind w:left="100"/>
      </w:pPr>
      <w:r>
        <w:rPr>
          <w:spacing w:val="-4"/>
          <w:w w:val="125"/>
        </w:rPr>
        <w:t>68.8</w:t>
      </w:r>
    </w:p>
    <w:p>
      <w:pPr>
        <w:pStyle w:val="BodyText"/>
        <w:spacing w:before="6"/>
        <w:rPr>
          <w:sz w:val="27"/>
        </w:rPr>
      </w:pPr>
    </w:p>
    <w:p>
      <w:pPr>
        <w:pStyle w:val="BodyText"/>
        <w:ind w:left="100"/>
      </w:pPr>
      <w:r>
        <w:rPr>
          <w:spacing w:val="-4"/>
          <w:w w:val="125"/>
        </w:rPr>
        <w:t>71.4</w:t>
      </w:r>
    </w:p>
    <w:p>
      <w:pPr>
        <w:pStyle w:val="BodyText"/>
        <w:spacing w:before="7"/>
        <w:rPr>
          <w:sz w:val="27"/>
        </w:rPr>
      </w:pPr>
    </w:p>
    <w:p>
      <w:pPr>
        <w:pStyle w:val="BodyText"/>
        <w:ind w:left="100"/>
      </w:pPr>
      <w:r>
        <w:rPr>
          <w:spacing w:val="-4"/>
        </w:rPr>
        <w:t>3.8%</w:t>
      </w:r>
    </w:p>
    <w:p>
      <w:pPr>
        <w:pStyle w:val="BodyText"/>
        <w:spacing w:before="7"/>
        <w:rPr>
          <w:sz w:val="27"/>
        </w:rPr>
      </w:pPr>
    </w:p>
    <w:p>
      <w:pPr>
        <w:pStyle w:val="BodyText"/>
        <w:ind w:left="100"/>
      </w:pPr>
      <w:r>
        <w:rPr>
          <w:spacing w:val="-4"/>
        </w:rPr>
        <w:t>21~30</w:t>
      </w:r>
      <w:r>
        <w:rPr>
          <w:spacing w:val="-10"/>
        </w:rPr>
        <w:t>坪</w:t>
      </w:r>
    </w:p>
    <w:p>
      <w:pPr>
        <w:pStyle w:val="BodyText"/>
        <w:spacing w:before="7"/>
        <w:rPr>
          <w:sz w:val="27"/>
        </w:rPr>
      </w:pPr>
    </w:p>
    <w:p>
      <w:pPr>
        <w:pStyle w:val="BodyText"/>
        <w:ind w:left="100"/>
      </w:pPr>
      <w:r>
        <w:rPr>
          <w:spacing w:val="-4"/>
          <w:w w:val="125"/>
        </w:rPr>
        <w:t>61.0</w:t>
      </w:r>
    </w:p>
    <w:p>
      <w:pPr>
        <w:pStyle w:val="BodyText"/>
        <w:spacing w:before="7"/>
        <w:rPr>
          <w:sz w:val="27"/>
        </w:rPr>
      </w:pPr>
    </w:p>
    <w:p>
      <w:pPr>
        <w:pStyle w:val="BodyText"/>
        <w:ind w:left="100"/>
      </w:pPr>
      <w:r>
        <w:rPr>
          <w:spacing w:val="-4"/>
          <w:w w:val="125"/>
        </w:rPr>
        <w:t>65.5</w:t>
      </w:r>
    </w:p>
    <w:p>
      <w:pPr>
        <w:pStyle w:val="BodyText"/>
        <w:spacing w:before="7"/>
        <w:rPr>
          <w:sz w:val="27"/>
        </w:rPr>
      </w:pPr>
    </w:p>
    <w:p>
      <w:pPr>
        <w:pStyle w:val="BodyText"/>
        <w:ind w:left="100"/>
      </w:pPr>
      <w:r>
        <w:rPr>
          <w:spacing w:val="-4"/>
        </w:rPr>
        <w:t>7.3%</w:t>
      </w:r>
    </w:p>
    <w:p>
      <w:pPr>
        <w:pStyle w:val="BodyText"/>
        <w:spacing w:before="7"/>
        <w:rPr>
          <w:sz w:val="27"/>
        </w:rPr>
      </w:pPr>
    </w:p>
    <w:p>
      <w:pPr>
        <w:pStyle w:val="BodyText"/>
        <w:ind w:left="100"/>
      </w:pPr>
      <w:r>
        <w:rPr>
          <w:spacing w:val="-4"/>
        </w:rPr>
        <w:t>31~40</w:t>
      </w:r>
      <w:r>
        <w:rPr>
          <w:spacing w:val="-10"/>
        </w:rPr>
        <w:t>坪</w:t>
      </w:r>
    </w:p>
    <w:p>
      <w:pPr>
        <w:pStyle w:val="BodyText"/>
        <w:spacing w:before="7"/>
        <w:rPr>
          <w:sz w:val="27"/>
        </w:rPr>
      </w:pPr>
    </w:p>
    <w:p>
      <w:pPr>
        <w:pStyle w:val="BodyText"/>
        <w:ind w:left="100"/>
      </w:pPr>
      <w:r>
        <w:rPr>
          <w:spacing w:val="-4"/>
          <w:w w:val="125"/>
        </w:rPr>
        <w:t>60.2</w:t>
      </w:r>
    </w:p>
    <w:p>
      <w:pPr>
        <w:pStyle w:val="BodyText"/>
        <w:spacing w:before="7"/>
        <w:rPr>
          <w:sz w:val="27"/>
        </w:rPr>
      </w:pPr>
    </w:p>
    <w:p>
      <w:pPr>
        <w:pStyle w:val="BodyText"/>
        <w:ind w:left="100"/>
      </w:pPr>
      <w:r>
        <w:rPr>
          <w:spacing w:val="-4"/>
          <w:w w:val="125"/>
        </w:rPr>
        <w:t>66.0</w:t>
      </w:r>
    </w:p>
    <w:p>
      <w:pPr>
        <w:pStyle w:val="BodyText"/>
        <w:spacing w:before="7"/>
        <w:rPr>
          <w:sz w:val="27"/>
        </w:rPr>
      </w:pPr>
    </w:p>
    <w:p>
      <w:pPr>
        <w:pStyle w:val="BodyText"/>
        <w:ind w:left="100"/>
      </w:pPr>
      <w:r>
        <w:rPr>
          <w:spacing w:val="-4"/>
        </w:rPr>
        <w:t>9.6%</w:t>
      </w:r>
    </w:p>
    <w:p>
      <w:pPr>
        <w:pStyle w:val="BodyText"/>
        <w:spacing w:before="7"/>
        <w:rPr>
          <w:sz w:val="27"/>
        </w:rPr>
      </w:pPr>
    </w:p>
    <w:p>
      <w:pPr>
        <w:pStyle w:val="BodyText"/>
        <w:ind w:left="100"/>
      </w:pPr>
      <w:r>
        <w:rPr>
          <w:spacing w:val="-4"/>
        </w:rPr>
        <w:t>41~50</w:t>
      </w:r>
      <w:r>
        <w:rPr>
          <w:spacing w:val="-10"/>
        </w:rPr>
        <w:t>坪</w:t>
      </w:r>
    </w:p>
    <w:p>
      <w:pPr>
        <w:pStyle w:val="BodyText"/>
        <w:spacing w:before="7"/>
        <w:rPr>
          <w:sz w:val="27"/>
        </w:rPr>
      </w:pPr>
    </w:p>
    <w:p>
      <w:pPr>
        <w:pStyle w:val="BodyText"/>
        <w:ind w:left="100"/>
      </w:pPr>
      <w:r>
        <w:rPr>
          <w:spacing w:val="-4"/>
          <w:w w:val="125"/>
        </w:rPr>
        <w:t>65.6</w:t>
      </w:r>
    </w:p>
    <w:p>
      <w:pPr>
        <w:pStyle w:val="BodyText"/>
        <w:spacing w:before="7"/>
        <w:rPr>
          <w:sz w:val="27"/>
        </w:rPr>
      </w:pPr>
    </w:p>
    <w:p>
      <w:pPr>
        <w:pStyle w:val="BodyText"/>
        <w:ind w:left="100"/>
      </w:pPr>
      <w:r>
        <w:rPr>
          <w:spacing w:val="-4"/>
          <w:w w:val="125"/>
        </w:rPr>
        <w:t>71.5</w:t>
      </w:r>
    </w:p>
    <w:p>
      <w:pPr>
        <w:pStyle w:val="BodyText"/>
        <w:spacing w:before="7"/>
        <w:rPr>
          <w:sz w:val="27"/>
        </w:rPr>
      </w:pPr>
    </w:p>
    <w:p>
      <w:pPr>
        <w:pStyle w:val="BodyText"/>
        <w:ind w:left="100"/>
      </w:pPr>
      <w:r>
        <w:rPr>
          <w:spacing w:val="-4"/>
        </w:rPr>
        <w:t>9.0%</w:t>
      </w:r>
    </w:p>
    <w:p>
      <w:pPr>
        <w:pStyle w:val="BodyText"/>
        <w:spacing w:before="7"/>
        <w:rPr>
          <w:sz w:val="27"/>
        </w:rPr>
      </w:pPr>
    </w:p>
    <w:p>
      <w:pPr>
        <w:pStyle w:val="BodyText"/>
        <w:ind w:left="100"/>
      </w:pPr>
      <w:r>
        <w:rPr>
          <w:spacing w:val="-4"/>
        </w:rPr>
        <w:t>51~60</w:t>
      </w:r>
      <w:r>
        <w:rPr>
          <w:spacing w:val="-10"/>
        </w:rPr>
        <w:t>坪</w:t>
      </w:r>
    </w:p>
    <w:p>
      <w:pPr>
        <w:pStyle w:val="BodyText"/>
        <w:spacing w:before="7"/>
        <w:rPr>
          <w:sz w:val="27"/>
        </w:rPr>
      </w:pPr>
    </w:p>
    <w:p>
      <w:pPr>
        <w:pStyle w:val="BodyText"/>
        <w:ind w:left="100"/>
      </w:pPr>
      <w:r>
        <w:rPr>
          <w:spacing w:val="-4"/>
          <w:w w:val="125"/>
        </w:rPr>
        <w:t>65.3</w:t>
      </w:r>
    </w:p>
    <w:p>
      <w:pPr>
        <w:pStyle w:val="BodyText"/>
        <w:spacing w:before="7"/>
        <w:rPr>
          <w:sz w:val="27"/>
        </w:rPr>
      </w:pPr>
    </w:p>
    <w:p>
      <w:pPr>
        <w:pStyle w:val="BodyText"/>
        <w:ind w:left="100"/>
      </w:pPr>
      <w:r>
        <w:rPr>
          <w:spacing w:val="-4"/>
          <w:w w:val="125"/>
        </w:rPr>
        <w:t>72.9</w:t>
      </w:r>
    </w:p>
    <w:p>
      <w:pPr>
        <w:spacing w:after="0"/>
        <w:sectPr>
          <w:pgSz w:w="11900" w:h="16840"/>
          <w:pgMar w:top="760" w:bottom="280" w:left="620" w:right="620"/>
        </w:sectPr>
      </w:pPr>
    </w:p>
    <w:p>
      <w:pPr>
        <w:pStyle w:val="BodyText"/>
        <w:spacing w:before="21"/>
        <w:ind w:left="100"/>
      </w:pPr>
      <w:r>
        <w:rPr>
          <w:spacing w:val="-2"/>
        </w:rPr>
        <w:t>11.6%</w:t>
      </w:r>
    </w:p>
    <w:p>
      <w:pPr>
        <w:pStyle w:val="BodyText"/>
        <w:spacing w:before="7"/>
        <w:rPr>
          <w:sz w:val="27"/>
        </w:rPr>
      </w:pPr>
    </w:p>
    <w:p>
      <w:pPr>
        <w:pStyle w:val="BodyText"/>
        <w:ind w:left="100"/>
      </w:pPr>
      <w:r>
        <w:rPr>
          <w:spacing w:val="-4"/>
        </w:rPr>
        <w:t>61~80</w:t>
      </w:r>
      <w:r>
        <w:rPr>
          <w:spacing w:val="-10"/>
        </w:rPr>
        <w:t>坪</w:t>
      </w:r>
    </w:p>
    <w:p>
      <w:pPr>
        <w:pStyle w:val="BodyText"/>
        <w:spacing w:before="7"/>
        <w:rPr>
          <w:sz w:val="27"/>
        </w:rPr>
      </w:pPr>
    </w:p>
    <w:p>
      <w:pPr>
        <w:pStyle w:val="BodyText"/>
        <w:ind w:left="100"/>
      </w:pPr>
      <w:r>
        <w:rPr>
          <w:spacing w:val="-4"/>
          <w:w w:val="125"/>
        </w:rPr>
        <w:t>69.3</w:t>
      </w:r>
    </w:p>
    <w:p>
      <w:pPr>
        <w:pStyle w:val="BodyText"/>
        <w:spacing w:before="7"/>
        <w:rPr>
          <w:sz w:val="27"/>
        </w:rPr>
      </w:pPr>
    </w:p>
    <w:p>
      <w:pPr>
        <w:pStyle w:val="BodyText"/>
        <w:ind w:left="100"/>
      </w:pPr>
      <w:r>
        <w:rPr>
          <w:spacing w:val="-4"/>
          <w:w w:val="125"/>
        </w:rPr>
        <w:t>76.2</w:t>
      </w:r>
    </w:p>
    <w:p>
      <w:pPr>
        <w:pStyle w:val="BodyText"/>
        <w:spacing w:before="7"/>
        <w:rPr>
          <w:sz w:val="27"/>
        </w:rPr>
      </w:pPr>
    </w:p>
    <w:p>
      <w:pPr>
        <w:pStyle w:val="BodyText"/>
        <w:ind w:left="100"/>
      </w:pPr>
      <w:r>
        <w:rPr>
          <w:spacing w:val="-2"/>
        </w:rPr>
        <w:t>10.0%</w:t>
      </w:r>
    </w:p>
    <w:p>
      <w:pPr>
        <w:pStyle w:val="BodyText"/>
        <w:spacing w:before="7"/>
        <w:rPr>
          <w:sz w:val="27"/>
        </w:rPr>
      </w:pPr>
    </w:p>
    <w:p>
      <w:pPr>
        <w:pStyle w:val="BodyText"/>
        <w:ind w:left="100"/>
      </w:pPr>
      <w:r>
        <w:rPr>
          <w:spacing w:val="-2"/>
        </w:rPr>
        <w:t>81~100</w:t>
      </w:r>
      <w:r>
        <w:rPr>
          <w:spacing w:val="-10"/>
        </w:rPr>
        <w:t>坪</w:t>
      </w:r>
    </w:p>
    <w:p>
      <w:pPr>
        <w:pStyle w:val="BodyText"/>
        <w:spacing w:before="7"/>
        <w:rPr>
          <w:sz w:val="27"/>
        </w:rPr>
      </w:pPr>
    </w:p>
    <w:p>
      <w:pPr>
        <w:pStyle w:val="BodyText"/>
        <w:ind w:left="100"/>
      </w:pPr>
      <w:r>
        <w:rPr>
          <w:spacing w:val="-4"/>
          <w:w w:val="125"/>
        </w:rPr>
        <w:t>73.3</w:t>
      </w:r>
    </w:p>
    <w:p>
      <w:pPr>
        <w:pStyle w:val="BodyText"/>
        <w:spacing w:before="7"/>
        <w:rPr>
          <w:sz w:val="27"/>
        </w:rPr>
      </w:pPr>
    </w:p>
    <w:p>
      <w:pPr>
        <w:pStyle w:val="BodyText"/>
        <w:ind w:left="100"/>
      </w:pPr>
      <w:r>
        <w:rPr>
          <w:spacing w:val="-4"/>
          <w:w w:val="125"/>
        </w:rPr>
        <w:t>78.0</w:t>
      </w:r>
    </w:p>
    <w:p>
      <w:pPr>
        <w:pStyle w:val="BodyText"/>
        <w:spacing w:before="7"/>
        <w:rPr>
          <w:sz w:val="27"/>
        </w:rPr>
      </w:pPr>
    </w:p>
    <w:p>
      <w:pPr>
        <w:pStyle w:val="BodyText"/>
        <w:ind w:left="100"/>
      </w:pPr>
      <w:r>
        <w:rPr>
          <w:spacing w:val="-4"/>
        </w:rPr>
        <w:t>6.4%</w:t>
      </w:r>
    </w:p>
    <w:p>
      <w:pPr>
        <w:pStyle w:val="BodyText"/>
        <w:spacing w:before="7"/>
        <w:rPr>
          <w:sz w:val="27"/>
        </w:rPr>
      </w:pPr>
    </w:p>
    <w:p>
      <w:pPr>
        <w:pStyle w:val="BodyText"/>
        <w:ind w:left="100"/>
      </w:pPr>
      <w:r>
        <w:rPr/>
        <w:t>101</w:t>
      </w:r>
      <w:r>
        <w:rPr>
          <w:spacing w:val="-4"/>
        </w:rPr>
        <w:t>坪以上</w:t>
      </w:r>
    </w:p>
    <w:p>
      <w:pPr>
        <w:pStyle w:val="BodyText"/>
        <w:spacing w:before="7"/>
        <w:rPr>
          <w:sz w:val="27"/>
        </w:rPr>
      </w:pPr>
    </w:p>
    <w:p>
      <w:pPr>
        <w:pStyle w:val="BodyText"/>
        <w:ind w:left="100"/>
      </w:pPr>
      <w:r>
        <w:rPr>
          <w:spacing w:val="-2"/>
          <w:w w:val="120"/>
        </w:rPr>
        <w:t>100.4</w:t>
      </w:r>
    </w:p>
    <w:p>
      <w:pPr>
        <w:pStyle w:val="BodyText"/>
        <w:spacing w:before="7"/>
        <w:rPr>
          <w:sz w:val="27"/>
        </w:rPr>
      </w:pPr>
    </w:p>
    <w:p>
      <w:pPr>
        <w:pStyle w:val="BodyText"/>
        <w:ind w:left="100"/>
      </w:pPr>
      <w:r>
        <w:rPr>
          <w:spacing w:val="-2"/>
          <w:w w:val="120"/>
        </w:rPr>
        <w:t>100.5</w:t>
      </w:r>
    </w:p>
    <w:p>
      <w:pPr>
        <w:pStyle w:val="BodyText"/>
        <w:spacing w:before="7"/>
        <w:rPr>
          <w:sz w:val="27"/>
        </w:rPr>
      </w:pPr>
    </w:p>
    <w:p>
      <w:pPr>
        <w:pStyle w:val="BodyText"/>
        <w:ind w:left="100"/>
      </w:pPr>
      <w:r>
        <w:rPr>
          <w:spacing w:val="-4"/>
        </w:rPr>
        <w:t>0.1%</w:t>
      </w:r>
    </w:p>
    <w:p>
      <w:pPr>
        <w:pStyle w:val="BodyText"/>
        <w:spacing w:before="7"/>
        <w:rPr>
          <w:sz w:val="27"/>
        </w:rPr>
      </w:pPr>
    </w:p>
    <w:p>
      <w:pPr>
        <w:pStyle w:val="BodyText"/>
        <w:ind w:left="100"/>
      </w:pPr>
      <w:r>
        <w:rPr>
          <w:spacing w:val="-1"/>
        </w:rPr>
        <w:t>▲資料來源：實價登錄、住商機構企畫研究室整理。備註：不含一樓、特殊交易</w:t>
      </w:r>
    </w:p>
    <w:p>
      <w:pPr>
        <w:pStyle w:val="BodyText"/>
        <w:spacing w:before="7"/>
        <w:rPr>
          <w:sz w:val="27"/>
        </w:rPr>
      </w:pPr>
    </w:p>
    <w:p>
      <w:pPr>
        <w:pStyle w:val="BodyText"/>
        <w:spacing w:line="256" w:lineRule="auto"/>
        <w:ind w:left="100" w:right="239"/>
        <w:jc w:val="both"/>
      </w:pPr>
      <w:r>
        <w:rPr>
          <w:spacing w:val="-2"/>
        </w:rPr>
        <w:t>郎美囡分析，台北市物件成交單價，超過20坪住宅有坪數越大、單價越高的趨勢，超過百坪的住宅均價維持在百萬行情，但跟去年相比沒有明顯變動，其他坪數區間都有明顯漲幅，20坪以下成交單</w:t>
      </w:r>
      <w:r>
        <w:rPr>
          <w:spacing w:val="-2"/>
        </w:rPr>
        <w:t>價上升至7字頭，均價71.4萬元、年漲幅3.8%，41坪到80坪都從去年的6字頭漲至7字頭。</w:t>
      </w:r>
    </w:p>
    <w:p>
      <w:pPr>
        <w:pStyle w:val="BodyText"/>
        <w:spacing w:before="1"/>
        <w:rPr>
          <w:sz w:val="26"/>
        </w:rPr>
      </w:pPr>
    </w:p>
    <w:p>
      <w:pPr>
        <w:pStyle w:val="BodyText"/>
        <w:spacing w:line="256" w:lineRule="auto"/>
        <w:ind w:left="100" w:right="239"/>
      </w:pPr>
      <w:r>
        <w:rPr>
          <w:w w:val="101"/>
        </w:rPr>
        <w:t>其中，51~60坪均價72.9萬元、增幅11.6%，61~80坪均價76.2萬元、增幅10.0%，</w:t>
      </w:r>
      <w:r>
        <w:rPr>
          <w:spacing w:val="-3"/>
          <w:w w:val="101"/>
        </w:rPr>
        <w:t>是漲幅最大的坪數</w:t>
      </w:r>
      <w:r>
        <w:rPr>
          <w:w w:val="99"/>
        </w:rPr>
        <w:t>區間，單價還維持在6字頭的坪數是21坪到40坪，儘管價格尚未叩關7字頭，今年房價也都有7%至 </w:t>
      </w:r>
      <w:r>
        <w:rPr>
          <w:w w:val="92"/>
        </w:rPr>
        <w:t>9%的漲幅。</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5815168" from="240pt,48.914532pt" to="276pt,48.914532pt" stroked="true" strokeweight=".8pt" strokecolor="#ff0000">
            <v:stroke dashstyle="solid"/>
            <w10:wrap type="none"/>
          </v:line>
        </w:pict>
      </w:r>
      <w:r>
        <w:rPr>
          <w:spacing w:val="-2"/>
        </w:rPr>
        <w:t>通常大坪數總價必然偏高，因此百坪住宅通常為豪宅，郎美囡說，去年已反應高端買方回歸的資金動能，今年價格表現疲軟，僅維持去年水平，至於價格表現一直都相當強勢的小宅，今年均價成長幅度落後大坪數，由於小坪數多年來因</w:t>
      </w:r>
      <w:r>
        <w:rPr>
          <w:color w:val="FF0000"/>
          <w:spacing w:val="-2"/>
        </w:rPr>
        <w:t>少子化</w:t>
      </w:r>
      <w:r>
        <w:rPr>
          <w:spacing w:val="-2"/>
        </w:rPr>
        <w:t>及不婚主義的社會結構變化，以及高房價之下，小坪數有低總價優勢，且小宅易於出租，故穩居台北市熱銷物件，前幾年價格隨著房市谷底反彈也已成長，因此漲勢放緩，此外，今年銀行放款趨於保守，過大或過小的住宅成數不盡理想，也會影響買方追價意願。</w:t>
      </w:r>
    </w:p>
    <w:p>
      <w:pPr>
        <w:pStyle w:val="BodyText"/>
        <w:spacing w:before="5"/>
        <w:rPr>
          <w:sz w:val="26"/>
        </w:rPr>
      </w:pPr>
    </w:p>
    <w:p>
      <w:pPr>
        <w:pStyle w:val="BodyText"/>
        <w:spacing w:line="256" w:lineRule="auto"/>
        <w:ind w:left="100" w:right="239"/>
        <w:jc w:val="both"/>
      </w:pPr>
      <w:r>
        <w:rPr>
          <w:spacing w:val="-2"/>
        </w:rPr>
        <w:t>住商不動產企劃研究室經理徐佳馨表示，今年下半年市場多空交錯，央行連續三季升息、全球經濟衰退，不動產市場明顯降溫，投資置產憂心高點進場，尤其坪數過大或過小的產品在市場修正之際最容易受到衝擊，建議購屋前務必多方評估。</w:t>
      </w:r>
    </w:p>
    <w:p>
      <w:pPr>
        <w:spacing w:after="0" w:line="256" w:lineRule="auto"/>
        <w:jc w:val="both"/>
        <w:sectPr>
          <w:pgSz w:w="11900" w:h="16840"/>
          <w:pgMar w:top="1080" w:bottom="280" w:left="620" w:right="620"/>
        </w:sectPr>
      </w:pPr>
    </w:p>
    <w:p>
      <w:pPr>
        <w:pStyle w:val="BodyText"/>
        <w:spacing w:line="516" w:lineRule="auto" w:before="21"/>
        <w:ind w:left="100" w:right="479"/>
      </w:pPr>
      <w:r>
        <w:rPr>
          <w:spacing w:val="-2"/>
        </w:rPr>
        <w:t>更多今周刊文章</w:t>
      </w:r>
      <w:r>
        <w:rPr>
          <w:spacing w:val="80"/>
          <w:w w:val="150"/>
        </w:rPr>
        <w:t>                                          </w:t>
      </w:r>
      <w:r>
        <w:rPr>
          <w:spacing w:val="-2"/>
        </w:rPr>
        <w:t>60歲進養老院，沒想到90歲還健在「人比存款更長壽」...細思極恐：6個故事，別太早住養老院</w:t>
      </w:r>
    </w:p>
    <w:p>
      <w:pPr>
        <w:pStyle w:val="BodyText"/>
        <w:spacing w:line="516" w:lineRule="auto"/>
        <w:ind w:left="100" w:right="239"/>
      </w:pPr>
      <w:r>
        <w:rPr/>
        <w:pict>
          <v:line style="position:absolute;mso-position-horizontal-relative:page;mso-position-vertical-relative:paragraph;z-index:15815680" from="180pt,16.914532pt" to="204pt,16.914532pt" stroked="true" strokeweight=".8pt" strokecolor="#ff0000">
            <v:stroke dashstyle="solid"/>
            <w10:wrap type="none"/>
          </v:line>
        </w:pict>
      </w:r>
      <w:r>
        <w:rPr>
          <w:spacing w:val="-6"/>
        </w:rPr>
        <w:t>泰晤士報：中國可能封台，</w:t>
      </w:r>
      <w:r>
        <w:rPr>
          <w:color w:val="FF0000"/>
          <w:spacing w:val="-6"/>
        </w:rPr>
        <w:t>台灣</w:t>
      </w:r>
      <w:r>
        <w:rPr>
          <w:spacing w:val="-6"/>
        </w:rPr>
        <w:t>經部次長證實正儲備關鍵物資！美再傳將售台NASAMS防空飛彈系統</w:t>
      </w:r>
      <w:r>
        <w:rPr>
          <w:spacing w:val="7"/>
        </w:rPr>
        <w:t>文章編號:  </w:t>
      </w:r>
      <w:r>
        <w:rPr/>
        <w:t>[202210075303736]</w:t>
      </w:r>
    </w:p>
    <w:p>
      <w:pPr>
        <w:pStyle w:val="BodyText"/>
        <w:spacing w:before="1"/>
        <w:rPr>
          <w:sz w:val="29"/>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2022-10-07</w:t>
      </w:r>
      <w:r>
        <w:rPr>
          <w:spacing w:val="12"/>
          <w:w w:val="110"/>
          <w:sz w:val="28"/>
        </w:rPr>
        <w:t> </w:t>
      </w:r>
      <w:r>
        <w:rPr>
          <w:spacing w:val="-2"/>
          <w:w w:val="110"/>
          <w:sz w:val="28"/>
        </w:rPr>
        <w:t>(18:48)</w:t>
      </w:r>
    </w:p>
    <w:p>
      <w:pPr>
        <w:spacing w:line="220" w:lineRule="auto" w:before="10"/>
        <w:ind w:left="100" w:right="7759" w:firstLine="0"/>
        <w:jc w:val="left"/>
        <w:rPr>
          <w:sz w:val="28"/>
        </w:rPr>
      </w:pPr>
      <w:r>
        <w:rPr>
          <w:sz w:val="28"/>
        </w:rPr>
        <w:t>網站(URL連接) | 旅遊</w:t>
      </w:r>
      <w:r>
        <w:rPr>
          <w:sz w:val="28"/>
        </w:rPr>
        <w:t>字數: 687 words</w:t>
      </w:r>
    </w:p>
    <w:p>
      <w:pPr>
        <w:pStyle w:val="BodyText"/>
        <w:rPr>
          <w:sz w:val="20"/>
        </w:rPr>
      </w:pPr>
      <w:r>
        <w:rPr/>
        <w:pict>
          <v:shape style="position:absolute;margin-left:36pt;margin-top:13.904882pt;width:523pt;height:.1pt;mso-position-horizontal-relative:page;mso-position-vertical-relative:paragraph;z-index:-15641088;mso-wrap-distance-left:0;mso-wrap-distance-right:0" id="docshape7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高師大首創國際產業碩士專班 與知名企業產學合作</w:t>
      </w:r>
    </w:p>
    <w:p>
      <w:pPr>
        <w:pStyle w:val="BodyText"/>
        <w:spacing w:before="9"/>
        <w:rPr>
          <w:sz w:val="19"/>
        </w:rPr>
      </w:pPr>
      <w:r>
        <w:rPr/>
        <w:pict>
          <v:shape style="position:absolute;margin-left:36pt;margin-top:13.723047pt;width:523pt;height:.1pt;mso-position-horizontal-relative:page;mso-position-vertical-relative:paragraph;z-index:-15640576;mso-wrap-distance-left:0;mso-wrap-distance-right:0" id="docshape7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1">
        <w:r>
          <w:rPr>
            <w:w w:val="110"/>
          </w:rPr>
          <w:t>文字快照</w:t>
        </w:r>
        <w:r>
          <w:rPr>
            <w:spacing w:val="-2"/>
            <w:w w:val="110"/>
          </w:rPr>
          <w:t>：https://www.cdns.com.tw/articles/672656</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line style="position:absolute;mso-position-horizontal-relative:page;mso-position-vertical-relative:paragraph;z-index:15817216" from="240pt,16.914532pt" to="264pt,16.914532pt" stroked="true" strokeweight=".8pt" strokecolor="#ff0000">
            <v:stroke dashstyle="solid"/>
            <w10:wrap type="none"/>
          </v:line>
        </w:pict>
      </w:r>
      <w:r>
        <w:rPr>
          <w:spacing w:val="-2"/>
        </w:rPr>
        <w:t>高師大首創辦理國際產業碩士專班，與</w:t>
      </w:r>
      <w:r>
        <w:rPr>
          <w:color w:val="FF0000"/>
          <w:spacing w:val="-2"/>
        </w:rPr>
        <w:t>台灣</w:t>
      </w:r>
      <w:r>
        <w:rPr>
          <w:spacing w:val="-2"/>
        </w:rPr>
        <w:t>知名企業仁寶電腦、洋基工程及華泰電子產學合作，昨</w:t>
      </w:r>
      <w:r>
        <w:rPr/>
        <w:t>天聯合簽約。 （記者王正平攝）</w:t>
      </w:r>
    </w:p>
    <w:p>
      <w:pPr>
        <w:pStyle w:val="BodyText"/>
        <w:spacing w:before="12"/>
        <w:rPr>
          <w:sz w:val="25"/>
        </w:rPr>
      </w:pPr>
    </w:p>
    <w:p>
      <w:pPr>
        <w:pStyle w:val="BodyText"/>
        <w:ind w:left="100"/>
      </w:pPr>
      <w:r>
        <w:rPr>
          <w:spacing w:val="-1"/>
        </w:rPr>
        <w:t>記者王正平／高雄報導</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5817728" from="420pt,32.914532pt" to="456pt,32.914532pt" stroked="true" strokeweight=".8pt" strokecolor="#ff0000">
            <v:stroke dashstyle="solid"/>
            <w10:wrap type="none"/>
          </v:line>
        </w:pict>
      </w:r>
      <w:r>
        <w:rPr>
          <w:spacing w:val="-2"/>
        </w:rPr>
        <w:t>因應新南向國家政策，國立高雄師範大學特與仁寶電腦、洋基工程、華泰電子等三家企業，七日簽</w:t>
      </w:r>
      <w:r>
        <w:rPr/>
        <w:t>署「工程國際碩士學位學程- 國際產業碩士專班」產學合作協議，除解決</w:t>
      </w:r>
      <w:r>
        <w:rPr>
          <w:color w:val="FF0000"/>
        </w:rPr>
        <w:t>少子化</w:t>
      </w:r>
      <w:r>
        <w:rPr/>
        <w:t>招生困境，更能為</w:t>
      </w:r>
      <w:r>
        <w:rPr>
          <w:spacing w:val="-2"/>
        </w:rPr>
        <w:t>外移東南亞產業培育在地專業人才，產學互蒙其利。</w:t>
      </w:r>
    </w:p>
    <w:p>
      <w:pPr>
        <w:pStyle w:val="BodyText"/>
        <w:spacing w:before="1"/>
        <w:rPr>
          <w:sz w:val="26"/>
        </w:rPr>
      </w:pPr>
    </w:p>
    <w:p>
      <w:pPr>
        <w:pStyle w:val="BodyText"/>
        <w:spacing w:line="256" w:lineRule="auto"/>
        <w:ind w:left="100" w:right="239"/>
      </w:pPr>
      <w:r>
        <w:rPr>
          <w:spacing w:val="-2"/>
        </w:rPr>
        <w:t>高師大校長吳連賞指出，這次簽約企業分別為仁寶電腦、洋基工程與華泰電子，捐助獎學金，提供</w:t>
      </w:r>
      <w:r>
        <w:rPr>
          <w:spacing w:val="-1"/>
        </w:rPr>
        <w:t>企業實務實習，與畢業後國內外就業機會，增加外籍學生來台深造誘因，共創大學與企業雙贏結果</w:t>
      </w:r>
    </w:p>
    <w:p>
      <w:pPr>
        <w:spacing w:before="2"/>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spacing w:val="-2"/>
        </w:rPr>
        <w:t>高師大技術學院院長林鴻銘也說，仁寶捐助十二名越南學生獎助學金，洋基捐助七名越南學生獎助學金，華泰則捐助五名越南學生獎助學金，三家公司總計捐助六百三十餘萬元獎助學金。</w:t>
      </w:r>
    </w:p>
    <w:p>
      <w:pPr>
        <w:pStyle w:val="BodyText"/>
        <w:rPr>
          <w:sz w:val="26"/>
        </w:rPr>
      </w:pPr>
    </w:p>
    <w:p>
      <w:pPr>
        <w:pStyle w:val="BodyText"/>
        <w:spacing w:line="256" w:lineRule="auto"/>
        <w:ind w:left="100" w:right="239"/>
        <w:jc w:val="both"/>
      </w:pPr>
      <w:r>
        <w:rPr>
          <w:spacing w:val="-2"/>
        </w:rPr>
        <w:t>在高師大部分，則由技術學院所屬的電子、軟體、電機、工業設計及工業教育等學系，共同推動執</w:t>
      </w:r>
      <w:r>
        <w:rPr>
          <w:spacing w:val="-2"/>
        </w:rPr>
        <w:t>行，以現有的半導體、IC設計、電子電路應用、太陽能、智慧物聯網、光電、通訊及AI人工智慧教學研究為基礎，建立橫跨電子、電機、資訊、機電整合及工業設計的整合跨領域國際專班。</w:t>
      </w:r>
    </w:p>
    <w:p>
      <w:pPr>
        <w:pStyle w:val="BodyText"/>
        <w:spacing w:before="1"/>
        <w:rPr>
          <w:sz w:val="26"/>
        </w:rPr>
      </w:pPr>
    </w:p>
    <w:p>
      <w:pPr>
        <w:pStyle w:val="BodyText"/>
        <w:spacing w:line="256" w:lineRule="auto"/>
        <w:ind w:left="100" w:right="239"/>
        <w:jc w:val="both"/>
      </w:pPr>
      <w:r>
        <w:rPr>
          <w:spacing w:val="-2"/>
        </w:rPr>
        <w:t>仁寶電腦副總丁長捷表示，感謝高師大成立國際產業碩士專班，期待能帶動國際人才、產學合作的風潮，解決工程人才缺乏困境，對社會企業責任做出具體貢獻。洋基工程協理蘇啟章也說，人才養</w:t>
      </w:r>
      <w:r>
        <w:rPr>
          <w:spacing w:val="-1"/>
        </w:rPr>
        <w:t>成需投入大量資源，期盼透過「國際產業碩士專班」合作協議，讓學子提早熟悉未來就業所需技能</w:t>
      </w:r>
    </w:p>
    <w:p>
      <w:pPr>
        <w:pStyle w:val="BodyText"/>
        <w:spacing w:before="4"/>
        <w:ind w:left="100"/>
      </w:pPr>
      <w:r>
        <w:rPr>
          <w:spacing w:val="-1"/>
        </w:rPr>
        <w:t>，及早成為團隊骨幹。</w:t>
      </w:r>
    </w:p>
    <w:p>
      <w:pPr>
        <w:pStyle w:val="BodyText"/>
        <w:spacing w:before="7"/>
        <w:rPr>
          <w:sz w:val="27"/>
        </w:rPr>
      </w:pPr>
    </w:p>
    <w:p>
      <w:pPr>
        <w:pStyle w:val="BodyText"/>
        <w:spacing w:line="256" w:lineRule="auto"/>
        <w:ind w:left="100" w:right="239"/>
      </w:pPr>
      <w:r>
        <w:rPr>
          <w:spacing w:val="-2"/>
        </w:rPr>
        <w:t>華泰電子副總賴貞伶認為，此碩士專班正好提供企業所需專業人才培育機制，搭配學成後就業留才有利配套，且帶動與新南向國家共好，發揮互惠共利效益，建立合作新樣貌。</w:t>
      </w:r>
    </w:p>
    <w:p>
      <w:pPr>
        <w:spacing w:after="0" w:line="256" w:lineRule="auto"/>
        <w:sectPr>
          <w:pgSz w:w="11900" w:h="16840"/>
          <w:pgMar w:top="1380" w:bottom="280" w:left="620" w:right="620"/>
        </w:sectPr>
      </w:pPr>
    </w:p>
    <w:p>
      <w:pPr>
        <w:pStyle w:val="BodyText"/>
        <w:spacing w:before="21"/>
        <w:ind w:left="100"/>
      </w:pPr>
      <w:r>
        <w:rPr>
          <w:spacing w:val="-2"/>
          <w:w w:val="110"/>
        </w:rPr>
        <w:t>文章編號: [202210075813997]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2022-10-07</w:t>
      </w:r>
      <w:r>
        <w:rPr>
          <w:spacing w:val="12"/>
          <w:w w:val="110"/>
          <w:sz w:val="28"/>
        </w:rPr>
        <w:t> </w:t>
      </w:r>
      <w:r>
        <w:rPr>
          <w:spacing w:val="-2"/>
          <w:w w:val="110"/>
          <w:sz w:val="28"/>
        </w:rPr>
        <w:t>(05:23)</w:t>
      </w:r>
    </w:p>
    <w:p>
      <w:pPr>
        <w:spacing w:line="220" w:lineRule="auto" w:before="10"/>
        <w:ind w:left="100" w:right="6219" w:firstLine="0"/>
        <w:jc w:val="left"/>
        <w:rPr>
          <w:sz w:val="28"/>
        </w:rPr>
      </w:pPr>
      <w:r>
        <w:rPr>
          <w:sz w:val="28"/>
        </w:rPr>
        <w:t>網站(URL連接) | 政治 |By 張朝欣</w:t>
      </w:r>
      <w:r>
        <w:rPr>
          <w:sz w:val="28"/>
        </w:rPr>
        <w:t>字數: 763 words</w:t>
      </w:r>
    </w:p>
    <w:p>
      <w:pPr>
        <w:pStyle w:val="BodyText"/>
        <w:rPr>
          <w:sz w:val="20"/>
        </w:rPr>
      </w:pPr>
      <w:r>
        <w:rPr/>
        <w:pict>
          <v:shape style="position:absolute;margin-left:36pt;margin-top:13.904882pt;width:523pt;height:.1pt;mso-position-horizontal-relative:page;mso-position-vertical-relative:paragraph;z-index:-15639040;mso-wrap-distance-left:0;mso-wrap-distance-right:0" id="docshape7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劉建國提願景 雙技農業新未來</w:t>
      </w:r>
    </w:p>
    <w:p>
      <w:pPr>
        <w:pStyle w:val="BodyText"/>
        <w:spacing w:before="9"/>
        <w:rPr>
          <w:sz w:val="19"/>
        </w:rPr>
      </w:pPr>
      <w:r>
        <w:rPr/>
        <w:pict>
          <v:shape style="position:absolute;margin-left:36pt;margin-top:13.723047pt;width:523pt;height:.1pt;mso-position-horizontal-relative:page;mso-position-vertical-relative:paragraph;z-index:-15638528;mso-wrap-distance-left:0;mso-wrap-distance-right:0" id="docshape7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2">
        <w:r>
          <w:rPr/>
          <w:t>文字快照：https://www.chinatimes.com/newspapers/20221007000442-</w:t>
        </w:r>
        <w:r>
          <w:rPr>
            <w:spacing w:val="-2"/>
          </w:rPr>
          <w:t>260118?chdtv</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民進黨雲林縣長參選人劉建國，肩負讓雲林重回綠色執政重責，對此他強調要打造新雲林新未來</w:t>
      </w:r>
    </w:p>
    <w:p>
      <w:pPr>
        <w:pStyle w:val="BodyText"/>
        <w:spacing w:line="256" w:lineRule="auto" w:before="22"/>
        <w:ind w:left="100" w:right="239"/>
        <w:jc w:val="both"/>
      </w:pPr>
      <w:r>
        <w:rPr>
          <w:spacing w:val="-2"/>
        </w:rPr>
        <w:t>，雙技農業首都與高齡研究中心的設立是重中之重。另外，面對雲林的就業機會少、人口流失問題更要趕快應變，他把年底選舉視為改變雲林的運動，而不是單純的選舉，希望透過此一運動，讓雲林動起來，不能在原地踏步、甚至退步。</w:t>
      </w:r>
    </w:p>
    <w:p>
      <w:pPr>
        <w:pStyle w:val="BodyText"/>
        <w:spacing w:before="1"/>
        <w:rPr>
          <w:sz w:val="26"/>
        </w:rPr>
      </w:pPr>
    </w:p>
    <w:p>
      <w:pPr>
        <w:pStyle w:val="BodyText"/>
        <w:spacing w:line="256" w:lineRule="auto"/>
        <w:ind w:left="100" w:right="239"/>
      </w:pPr>
      <w:r>
        <w:rPr>
          <w:spacing w:val="-2"/>
        </w:rPr>
        <w:t>一般認為，劉建國與立委蘇治芬「山海整合」是民進黨能否拿回雲林執政權關鍵，劉建國表示，他的「雙技農業首都」以蘇的農業首都為基礎，再導入科技與生技進一步提升，他的政見蘇都認可</w:t>
      </w:r>
    </w:p>
    <w:p>
      <w:pPr>
        <w:pStyle w:val="BodyText"/>
        <w:spacing w:before="2"/>
        <w:ind w:left="100"/>
      </w:pPr>
      <w:r>
        <w:rPr>
          <w:spacing w:val="-1"/>
        </w:rPr>
        <w:t>，認為對雲林是有幫助的。</w:t>
      </w:r>
    </w:p>
    <w:p>
      <w:pPr>
        <w:pStyle w:val="BodyText"/>
        <w:spacing w:before="7"/>
        <w:rPr>
          <w:sz w:val="27"/>
        </w:rPr>
      </w:pPr>
    </w:p>
    <w:p>
      <w:pPr>
        <w:pStyle w:val="BodyText"/>
        <w:spacing w:line="256" w:lineRule="auto"/>
        <w:ind w:left="100" w:right="239"/>
        <w:jc w:val="both"/>
      </w:pPr>
      <w:r>
        <w:rPr/>
        <w:pict>
          <v:shape style="position:absolute;margin-left:60pt;margin-top:48.25pt;width:36pt;height:.1pt;mso-position-horizontal-relative:page;mso-position-vertical-relative:paragraph;z-index:-15638016;mso-wrap-distance-left:0;mso-wrap-distance-right:0" id="docshape79" coordorigin="1200,965" coordsize="720,0" path="m1200,965l1920,965e" filled="false" stroked="true" strokeweight=".8pt" strokecolor="#ff0000">
            <v:path arrowok="t"/>
            <v:stroke dashstyle="solid"/>
            <w10:wrap type="topAndBottom"/>
          </v:shape>
        </w:pict>
      </w:r>
      <w:r>
        <w:rPr>
          <w:spacing w:val="-2"/>
        </w:rPr>
        <w:t>雲林人口老化，近年人口流失快，3年多人口減少2萬多人，劉建國舉他去年參加某國小百年校慶的</w:t>
      </w:r>
      <w:r>
        <w:rPr>
          <w:spacing w:val="-2"/>
        </w:rPr>
        <w:t>例子，他在活動中聽到校友感慨說「不知道明年還有沒有校慶可參加」，他認為，這說明了人口流</w:t>
      </w:r>
      <w:r>
        <w:rPr/>
        <w:t>失及</w:t>
      </w:r>
      <w:r>
        <w:rPr>
          <w:color w:val="FF0000"/>
        </w:rPr>
        <w:t>少子化</w:t>
      </w:r>
      <w:r>
        <w:rPr>
          <w:spacing w:val="-1"/>
        </w:rPr>
        <w:t>的浪潮已快速來襲，但地方政府沒有任何配套，他不要求增加人口，但希望不要再流失</w:t>
      </w:r>
    </w:p>
    <w:p>
      <w:pPr>
        <w:pStyle w:val="BodyText"/>
        <w:ind w:left="100"/>
      </w:pPr>
      <w:r>
        <w:rPr>
          <w:spacing w:val="-1"/>
        </w:rPr>
        <w:t>，要趕快應變不然會來不及。</w:t>
      </w:r>
    </w:p>
    <w:p>
      <w:pPr>
        <w:pStyle w:val="BodyText"/>
        <w:spacing w:before="6"/>
        <w:rPr>
          <w:sz w:val="26"/>
        </w:rPr>
      </w:pPr>
    </w:p>
    <w:p>
      <w:pPr>
        <w:pStyle w:val="BodyText"/>
        <w:spacing w:line="256" w:lineRule="auto"/>
        <w:ind w:left="100" w:right="239"/>
      </w:pPr>
      <w:r>
        <w:rPr>
          <w:spacing w:val="-2"/>
        </w:rPr>
        <w:t>他提出國家級「高齡醫學暨健康福祉研究中心」設在雲林，日後全台22縣市討論高齡相關政策，就</w:t>
      </w:r>
      <w:r>
        <w:rPr>
          <w:spacing w:val="-2"/>
        </w:rPr>
        <w:t>會從雲林發聲，藉此把雲林照顧高齡者的位階提高，日後高齡研究中心300多名研究人員進駐雲林</w:t>
      </w:r>
    </w:p>
    <w:p>
      <w:pPr>
        <w:pStyle w:val="BodyText"/>
        <w:spacing w:before="3"/>
        <w:ind w:left="100"/>
      </w:pPr>
      <w:r>
        <w:rPr/>
        <w:t>，隨時與老人家在一起，把雲林打造成1</w:t>
      </w:r>
      <w:r>
        <w:rPr>
          <w:spacing w:val="-1"/>
        </w:rPr>
        <w:t>個示範縣市，若再照顧不好老人家，是很漏氣的事。</w:t>
      </w:r>
    </w:p>
    <w:p>
      <w:pPr>
        <w:pStyle w:val="BodyText"/>
        <w:spacing w:before="6"/>
        <w:rPr>
          <w:sz w:val="27"/>
        </w:rPr>
      </w:pPr>
    </w:p>
    <w:p>
      <w:pPr>
        <w:pStyle w:val="BodyText"/>
        <w:spacing w:line="256" w:lineRule="auto" w:before="1"/>
        <w:ind w:left="100" w:right="239"/>
        <w:jc w:val="both"/>
      </w:pPr>
      <w:r>
        <w:rPr>
          <w:spacing w:val="-2"/>
        </w:rPr>
        <w:t>劉建國指出，長輩說人生的幸福很簡單，一家人住在一起不要離鄉背井，不要住很遠看不到人，可以互相照顧，就是他們想要的幸福。他母親看他很早出門，就特地起得比他早，為的就是看他一眼再說幾句話，這對長輩來講就是一種幸福，人口流失問題若不趕快處理，雲林的體質絕對會愈來愈</w:t>
      </w:r>
      <w:r>
        <w:rPr>
          <w:spacing w:val="-6"/>
        </w:rPr>
        <w:t>差。</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5819776" from="312pt,32.914532pt" to="336pt,32.914532pt" stroked="true" strokeweight=".8pt" strokecolor="#ff0000">
            <v:stroke dashstyle="solid"/>
            <w10:wrap type="none"/>
          </v:line>
        </w:pict>
      </w:r>
      <w:r>
        <w:rPr>
          <w:spacing w:val="-2"/>
        </w:rPr>
        <w:t>劉建國形容，雲林隔壁的嘉義縣因為有產業園區及科學園區，比起來，「人家已經開跑了，而且是開超跑，我們已經看不到人家的車尾燈了」，雲林是</w:t>
      </w:r>
      <w:r>
        <w:rPr>
          <w:color w:val="FF0000"/>
          <w:spacing w:val="-2"/>
        </w:rPr>
        <w:t>台灣</w:t>
      </w:r>
      <w:r>
        <w:rPr>
          <w:spacing w:val="-2"/>
        </w:rPr>
        <w:t>糧食生產基地，民以食為天，找出農業發展的未來性，基本上就不會被淘汰，唯有打造新雲林、才有機會創造新未來。</w:t>
      </w:r>
    </w:p>
    <w:p>
      <w:pPr>
        <w:spacing w:after="0" w:line="256" w:lineRule="auto"/>
        <w:jc w:val="both"/>
        <w:sectPr>
          <w:pgSz w:w="11900" w:h="16840"/>
          <w:pgMar w:top="1380" w:bottom="280" w:left="620" w:right="620"/>
        </w:sectPr>
      </w:pPr>
    </w:p>
    <w:p>
      <w:pPr>
        <w:pStyle w:val="BodyText"/>
        <w:spacing w:before="21"/>
        <w:ind w:left="100"/>
      </w:pPr>
      <w:r>
        <w:rPr>
          <w:spacing w:val="-2"/>
          <w:w w:val="110"/>
        </w:rPr>
        <w:t>文章編號: [202210070555082]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2022-10-07</w:t>
      </w:r>
      <w:r>
        <w:rPr>
          <w:spacing w:val="79"/>
          <w:w w:val="150"/>
          <w:sz w:val="28"/>
        </w:rPr>
        <w:t> </w:t>
      </w:r>
      <w:r>
        <w:rPr>
          <w:spacing w:val="-2"/>
          <w:sz w:val="28"/>
        </w:rPr>
        <w:t>(17:41)</w:t>
      </w:r>
    </w:p>
    <w:p>
      <w:pPr>
        <w:spacing w:line="220" w:lineRule="auto" w:before="10"/>
        <w:ind w:left="100" w:right="6919" w:firstLine="0"/>
        <w:jc w:val="left"/>
        <w:rPr>
          <w:sz w:val="28"/>
        </w:rPr>
      </w:pPr>
      <w:r>
        <w:rPr>
          <w:sz w:val="28"/>
        </w:rPr>
        <w:t>網站(URL連接) | 娛樂八卦通</w:t>
      </w:r>
      <w:r>
        <w:rPr>
          <w:sz w:val="28"/>
        </w:rPr>
        <w:t>字數: 840 words</w:t>
      </w:r>
    </w:p>
    <w:p>
      <w:pPr>
        <w:pStyle w:val="BodyText"/>
        <w:rPr>
          <w:sz w:val="20"/>
        </w:rPr>
      </w:pPr>
      <w:r>
        <w:rPr/>
        <w:pict>
          <v:shape style="position:absolute;margin-left:36pt;margin-top:13.904882pt;width:523pt;height:.1pt;mso-position-horizontal-relative:page;mso-position-vertical-relative:paragraph;z-index:-15636992;mso-wrap-distance-left:0;mso-wrap-distance-right:0" id="docshape8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民進黨推政績影片 鄭運鵬獻聲推「育兒六利多」當爸媽的「好神托」</w:t>
      </w:r>
    </w:p>
    <w:p>
      <w:pPr>
        <w:pStyle w:val="BodyText"/>
        <w:spacing w:before="9"/>
        <w:rPr>
          <w:sz w:val="19"/>
        </w:rPr>
      </w:pPr>
      <w:r>
        <w:rPr/>
        <w:pict>
          <v:shape style="position:absolute;margin-left:36pt;margin-top:13.723047pt;width:523pt;height:.1pt;mso-position-horizontal-relative:page;mso-position-vertical-relative:paragraph;z-index:-15636480;mso-wrap-distance-left:0;mso-wrap-distance-right:0" id="docshape8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3">
        <w:r>
          <w:rPr>
            <w:w w:val="110"/>
          </w:rPr>
          <w:t>文字快照</w:t>
        </w:r>
        <w:r>
          <w:rPr>
            <w:spacing w:val="-2"/>
            <w:w w:val="110"/>
          </w:rPr>
          <w:t>：https://www.ettoday.net/news/20221007/2353889.htm</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2"/>
        </w:rPr>
        <w:t>地方中心／桃園報導</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5821824" from="492pt,32.914532pt" to="516pt,32.914532pt" stroked="true" strokeweight=".8pt" strokecolor="#ff0000">
            <v:stroke dashstyle="solid"/>
            <w10:wrap type="none"/>
          </v:line>
        </w:pict>
      </w:r>
      <w:r>
        <w:rPr>
          <w:spacing w:val="-2"/>
        </w:rPr>
        <w:t>民進黨今（7）日召開記者會，推出第二支政績系列影片〈陪伴你，與孩子一起成長〉。首支政績影</w:t>
      </w:r>
      <w:r>
        <w:rPr>
          <w:spacing w:val="-2"/>
        </w:rPr>
        <w:t>片〈原來，我們一起走了這麼遠〉，邀請台北市長候選人陳時中配音，細數疫情期間，</w:t>
      </w:r>
      <w:r>
        <w:rPr>
          <w:color w:val="FF0000"/>
          <w:spacing w:val="-2"/>
        </w:rPr>
        <w:t>台灣</w:t>
      </w:r>
      <w:r>
        <w:rPr>
          <w:spacing w:val="-2"/>
        </w:rPr>
        <w:t>人歷經實名制、口罩和疫苗施打等過程，回顧防疫艱辛。第二支政績影片，則邀請桃園市長候選人鄭運鵬配音，以動畫形式，刻畫出初為家長的憂慮與快樂，也談民進黨執政下，為減輕父母壓力推出的育</w:t>
      </w:r>
      <w:r>
        <w:rPr>
          <w:spacing w:val="-4"/>
        </w:rPr>
        <w:t>兒政績。</w:t>
      </w:r>
    </w:p>
    <w:p>
      <w:pPr>
        <w:pStyle w:val="BodyText"/>
        <w:spacing w:before="3"/>
        <w:rPr>
          <w:sz w:val="26"/>
        </w:rPr>
      </w:pPr>
    </w:p>
    <w:p>
      <w:pPr>
        <w:pStyle w:val="BodyText"/>
        <w:ind w:left="100"/>
      </w:pPr>
      <w:r>
        <w:rPr>
          <w:spacing w:val="-1"/>
        </w:rPr>
        <w:t>〈陪伴你，與孩子一起成長〉政績影片中，描述了養育孩子的過程，從產檢、居家育兒到孩子入學</w:t>
      </w:r>
    </w:p>
    <w:p>
      <w:pPr>
        <w:pStyle w:val="BodyText"/>
        <w:spacing w:line="256" w:lineRule="auto" w:before="22"/>
        <w:ind w:left="100" w:right="239"/>
      </w:pPr>
      <w:r>
        <w:rPr>
          <w:spacing w:val="-2"/>
        </w:rPr>
        <w:t>，與伴侶一起度過的辛苦卻又甜蜜的考驗。在養育的過程中，政府所規劃的補助則成為了讓父母更自信往前走的原因之一。</w:t>
      </w:r>
    </w:p>
    <w:p>
      <w:pPr>
        <w:pStyle w:val="BodyText"/>
        <w:rPr>
          <w:sz w:val="26"/>
        </w:rPr>
      </w:pPr>
    </w:p>
    <w:p>
      <w:pPr>
        <w:pStyle w:val="BodyText"/>
        <w:ind w:left="100"/>
      </w:pPr>
      <w:r>
        <w:rPr>
          <w:spacing w:val="-1"/>
        </w:rPr>
        <w:t>身為人父的鄭運鵬表示，只要是父母，都會有相同的擔心，這是不分黨派的共同心情。鄭運鵬也說</w:t>
      </w:r>
    </w:p>
    <w:p>
      <w:pPr>
        <w:pStyle w:val="BodyText"/>
        <w:spacing w:line="256" w:lineRule="auto" w:before="22"/>
        <w:ind w:left="100" w:right="239"/>
      </w:pPr>
      <w:r>
        <w:rPr/>
        <w:pict>
          <v:shape style="position:absolute;margin-left:264pt;margin-top:34.01453pt;width:36pt;height:.1pt;mso-position-horizontal-relative:page;mso-position-vertical-relative:paragraph;z-index:-15635968;mso-wrap-distance-left:0;mso-wrap-distance-right:0" id="docshape82" coordorigin="5280,680" coordsize="720,0" path="m5280,680l6000,680e" filled="false" stroked="true" strokeweight=".8pt" strokecolor="#ff0000">
            <v:path arrowok="t"/>
            <v:stroke dashstyle="solid"/>
            <w10:wrap type="topAndBottom"/>
          </v:shape>
        </w:pict>
      </w:r>
      <w:r>
        <w:rPr>
          <w:spacing w:val="-2"/>
        </w:rPr>
        <w:t>，桃園市是今年全台出生率最高的城市，也是育兒津貼的領頭推行城市，這不僅表示桃園是一個宜居城市，也表示政府的育兒政策正面提升了</w:t>
      </w:r>
      <w:r>
        <w:rPr>
          <w:color w:val="FF0000"/>
          <w:spacing w:val="-2"/>
        </w:rPr>
        <w:t>生育率</w:t>
      </w:r>
      <w:r>
        <w:rPr>
          <w:spacing w:val="-2"/>
        </w:rPr>
        <w:t>。</w:t>
      </w:r>
    </w:p>
    <w:p>
      <w:pPr>
        <w:pStyle w:val="BodyText"/>
        <w:spacing w:before="8"/>
        <w:rPr>
          <w:sz w:val="23"/>
        </w:rPr>
      </w:pPr>
    </w:p>
    <w:p>
      <w:pPr>
        <w:pStyle w:val="BodyText"/>
        <w:ind w:left="100"/>
      </w:pPr>
      <w:r>
        <w:rPr>
          <w:spacing w:val="-1"/>
        </w:rPr>
        <w:t>鄭運鵬也表示，政府和社會的支援，是幫助年輕父母願意生養的助力，因此他提出「育兒六利多」</w:t>
      </w:r>
    </w:p>
    <w:p>
      <w:pPr>
        <w:pStyle w:val="BodyText"/>
        <w:spacing w:line="256" w:lineRule="auto" w:before="22"/>
        <w:ind w:left="100" w:right="239"/>
      </w:pPr>
      <w:r>
        <w:rPr>
          <w:spacing w:val="-2"/>
        </w:rPr>
        <w:t>，公托多、公園多、待遇優、更好托、輕鬆托、延長托，以及「育兒三大加碼」兒童樂園、弱勢媽媽陪產的協助、罕見疾病孩童的補助，希望能當「爸媽的好神托」。</w:t>
      </w:r>
    </w:p>
    <w:p>
      <w:pPr>
        <w:pStyle w:val="BodyText"/>
        <w:rPr>
          <w:sz w:val="26"/>
        </w:rPr>
      </w:pPr>
    </w:p>
    <w:p>
      <w:pPr>
        <w:pStyle w:val="BodyText"/>
        <w:spacing w:line="256" w:lineRule="auto"/>
        <w:ind w:left="100" w:right="239"/>
        <w:jc w:val="both"/>
      </w:pPr>
      <w:r>
        <w:rPr>
          <w:spacing w:val="-2"/>
        </w:rPr>
        <w:t>記者會中，民進黨副秘書長、政策平台召集人林飛帆表示，民進黨政府執政以來，持續推動改善育</w:t>
      </w:r>
      <w:r>
        <w:rPr>
          <w:spacing w:val="-2"/>
        </w:rPr>
        <w:t>兒相關的補助政策，包含不孕症的治療補助、增加產檢補助的項目、調高育兒津貼到5000元，九月底已經入帳，許多家長應該都有收到。此外，行政部門也努力增加平價托育名額，讓家長在育兒的過程中都能受到幫助。</w:t>
      </w:r>
    </w:p>
    <w:p>
      <w:pPr>
        <w:pStyle w:val="BodyText"/>
        <w:spacing w:before="2"/>
        <w:rPr>
          <w:sz w:val="26"/>
        </w:rPr>
      </w:pPr>
    </w:p>
    <w:p>
      <w:pPr>
        <w:pStyle w:val="BodyText"/>
        <w:spacing w:line="256" w:lineRule="auto"/>
        <w:ind w:left="100" w:right="239"/>
      </w:pPr>
      <w:r>
        <w:rPr>
          <w:spacing w:val="-2"/>
        </w:rPr>
        <w:t>林飛帆補充，此外，民進黨也力推班班有冷氣，並透過校園電力的改善，讓校校能發電，以及增加營養午餐的補助，讓育有學齡前、後孩子的家長，都能得到幫助，減輕育兒的壓力。</w:t>
      </w:r>
    </w:p>
    <w:p>
      <w:pPr>
        <w:spacing w:after="0" w:line="256" w:lineRule="auto"/>
        <w:sectPr>
          <w:pgSz w:w="11900" w:h="16840"/>
          <w:pgMar w:top="1380" w:bottom="280" w:left="620" w:right="620"/>
        </w:sectPr>
      </w:pPr>
    </w:p>
    <w:p>
      <w:pPr>
        <w:pStyle w:val="BodyText"/>
        <w:spacing w:line="256" w:lineRule="auto" w:before="21"/>
        <w:ind w:left="100" w:right="239"/>
        <w:jc w:val="both"/>
      </w:pPr>
      <w:r>
        <w:rPr>
          <w:spacing w:val="-2"/>
        </w:rPr>
        <w:t>政績影片由民進黨網路社群中心負責規劃、執行，范綱皓主任表示，民進黨執政下，有許多體貼人民的政績，透過影片、懶人包圖卡，讓民眾能夠理解政府的用心。范綱皓補充，蔡英文總統與民進</w:t>
      </w:r>
      <w:r>
        <w:rPr>
          <w:spacing w:val="-2"/>
        </w:rPr>
        <w:t>黨的官方LINE帳號，也曾推出互動式圖卡，讓大家快速秒懂政策。</w:t>
      </w:r>
    </w:p>
    <w:p>
      <w:pPr>
        <w:pStyle w:val="BodyText"/>
      </w:pPr>
    </w:p>
    <w:p>
      <w:pPr>
        <w:pStyle w:val="BodyText"/>
        <w:spacing w:before="11"/>
        <w:rPr>
          <w:sz w:val="27"/>
        </w:rPr>
      </w:pPr>
    </w:p>
    <w:p>
      <w:pPr>
        <w:pStyle w:val="BodyText"/>
        <w:ind w:left="100"/>
        <w:jc w:val="both"/>
      </w:pPr>
      <w:r>
        <w:rPr>
          <w:spacing w:val="-2"/>
          <w:w w:val="110"/>
        </w:rPr>
        <w:t>文章編號: [202210075250238]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2022-10-07</w:t>
      </w:r>
      <w:r>
        <w:rPr>
          <w:spacing w:val="21"/>
          <w:w w:val="110"/>
          <w:sz w:val="28"/>
        </w:rPr>
        <w:t> </w:t>
      </w:r>
      <w:r>
        <w:rPr>
          <w:spacing w:val="-2"/>
          <w:w w:val="110"/>
          <w:sz w:val="28"/>
        </w:rPr>
        <w:t>(18:26)</w:t>
      </w:r>
    </w:p>
    <w:p>
      <w:pPr>
        <w:spacing w:line="220" w:lineRule="auto" w:before="10"/>
        <w:ind w:left="100" w:right="7759" w:firstLine="0"/>
        <w:jc w:val="left"/>
        <w:rPr>
          <w:sz w:val="28"/>
        </w:rPr>
      </w:pPr>
      <w:r>
        <w:rPr>
          <w:sz w:val="28"/>
        </w:rPr>
        <w:t>網站(URL連接) | 科技</w:t>
      </w:r>
      <w:r>
        <w:rPr>
          <w:sz w:val="28"/>
        </w:rPr>
        <w:t>字數: 906 words</w:t>
      </w:r>
    </w:p>
    <w:p>
      <w:pPr>
        <w:pStyle w:val="BodyText"/>
        <w:rPr>
          <w:sz w:val="20"/>
        </w:rPr>
      </w:pPr>
      <w:r>
        <w:rPr/>
        <w:pict>
          <v:shape style="position:absolute;margin-left:36pt;margin-top:13.904882pt;width:523pt;height:.1pt;mso-position-horizontal-relative:page;mso-position-vertical-relative:paragraph;z-index:-15634944;mso-wrap-distance-left:0;mso-wrap-distance-right:0" id="docshape8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綠營推政績動畫片！鄭運鵬端「育兒六利多」 盼能成為「爸媽的好神托」</w:t>
      </w:r>
    </w:p>
    <w:p>
      <w:pPr>
        <w:pStyle w:val="BodyText"/>
        <w:spacing w:before="9"/>
        <w:rPr>
          <w:sz w:val="19"/>
        </w:rPr>
      </w:pPr>
      <w:r>
        <w:rPr/>
        <w:pict>
          <v:shape style="position:absolute;margin-left:36pt;margin-top:13.723047pt;width:523pt;height:.1pt;mso-position-horizontal-relative:page;mso-position-vertical-relative:paragraph;z-index:-15634432;mso-wrap-distance-left:0;mso-wrap-distance-right:0" id="docshape8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：https://tw.news.yahoo.com/%E7%B6%A0%E7%87%9F%E6%8E%A8%E6%94%BF%E7%B8%BE%E5%8B%95%E7%9</w:t>
      </w:r>
      <w:r>
        <w:rPr>
          <w:spacing w:val="80"/>
        </w:rPr>
        <w:t>   </w:t>
      </w:r>
      <w:r>
        <w:rPr>
          <w:spacing w:val="-2"/>
          <w:w w:val="75"/>
        </w:rPr>
        <w:t>5%AB%E7%89%87-%E9%84%AD%E9%81%8B%E9%B5%AC%E7%AB%AF-</w:t>
      </w:r>
    </w:p>
    <w:p>
      <w:pPr>
        <w:pStyle w:val="BodyText"/>
        <w:spacing w:before="3"/>
        <w:ind w:left="100"/>
      </w:pPr>
      <w:r>
        <w:rPr>
          <w:w w:val="75"/>
        </w:rPr>
        <w:t>%E8%82%B2%E5%85%92%E5%85%AD%E5%88%A9%E5%A4%9A-</w:t>
      </w:r>
      <w:r>
        <w:rPr>
          <w:spacing w:val="-2"/>
          <w:w w:val="75"/>
        </w:rPr>
        <w:t>%E7%9B%BC%E8%83%BD%E6%88%90%E7%82%BA-</w:t>
      </w:r>
    </w:p>
    <w:p>
      <w:pPr>
        <w:pStyle w:val="BodyText"/>
        <w:spacing w:before="22"/>
        <w:ind w:left="100"/>
      </w:pPr>
      <w:r>
        <w:rPr>
          <w:w w:val="75"/>
        </w:rPr>
        <w:t>%E7%88%B8%E5%AA%BD%E7%9A%84%E5%A5%BD%E7%A5%9E%E6%89%98-</w:t>
      </w:r>
      <w:r>
        <w:rPr>
          <w:spacing w:val="-2"/>
          <w:w w:val="90"/>
        </w:rPr>
        <w:t>101608943.html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line="256" w:lineRule="auto" w:before="177"/>
        <w:ind w:left="100" w:right="119"/>
      </w:pPr>
      <w:r>
        <w:rPr>
          <w:spacing w:val="-2"/>
        </w:rPr>
        <w:t>民進黨桃園市長參選人鄭運鵬今召開「桃園市育兒政策」記者會，推出第二支政績系列影片「陪伴你，與孩子一起成長」，他提出「育兒6利多」政見，兒童樂園、弱勢媽媽陪產的協助、罕見疾病孩</w:t>
      </w:r>
      <w:r>
        <w:rPr/>
        <w:t>童補助等育兒3</w:t>
      </w:r>
      <w:r>
        <w:rPr>
          <w:spacing w:val="-1"/>
        </w:rPr>
        <w:t>大加碼，盼能成為「爸媽的好神托」，民進黨副秘書長、政策平台召集人林飛帆則說</w:t>
      </w:r>
    </w:p>
    <w:p>
      <w:pPr>
        <w:pStyle w:val="BodyText"/>
        <w:spacing w:before="4"/>
        <w:ind w:left="100"/>
      </w:pPr>
      <w:r>
        <w:rPr>
          <w:spacing w:val="-1"/>
        </w:rPr>
        <w:t>，民進黨政府執政以來，持續推動改善育兒相關的補助政策，行政部門也努力增加平價托育名額</w:t>
      </w:r>
    </w:p>
    <w:p>
      <w:pPr>
        <w:pStyle w:val="BodyText"/>
        <w:spacing w:before="22"/>
        <w:ind w:left="100"/>
      </w:pPr>
      <w:r>
        <w:rPr>
          <w:spacing w:val="-1"/>
        </w:rPr>
        <w:t>，讓家長在育兒的過程中都能受到幫助。</w:t>
      </w:r>
    </w:p>
    <w:p>
      <w:pPr>
        <w:pStyle w:val="BodyText"/>
      </w:pPr>
    </w:p>
    <w:p>
      <w:pPr>
        <w:pStyle w:val="BodyText"/>
      </w:pPr>
    </w:p>
    <w:p>
      <w:pPr>
        <w:pStyle w:val="BodyText"/>
        <w:spacing w:before="1"/>
        <w:rPr>
          <w:sz w:val="31"/>
        </w:rPr>
      </w:pPr>
    </w:p>
    <w:p>
      <w:pPr>
        <w:pStyle w:val="BodyText"/>
        <w:ind w:left="100"/>
      </w:pPr>
      <w:r>
        <w:rPr>
          <w:spacing w:val="-1"/>
        </w:rPr>
        <w:t>民進黨先前推出首支政績影片「原來，我們一起走了這麼遠」，邀請台北市長參選人陳時中配音</w:t>
      </w:r>
    </w:p>
    <w:p>
      <w:pPr>
        <w:pStyle w:val="BodyText"/>
        <w:spacing w:before="22"/>
        <w:ind w:left="100"/>
      </w:pPr>
      <w:r>
        <w:rPr/>
        <w:t>，細數疫情期間，</w:t>
      </w:r>
      <w:r>
        <w:rPr>
          <w:color w:val="FF0000"/>
        </w:rPr>
        <w:t>台灣</w:t>
      </w:r>
      <w:r>
        <w:rPr>
          <w:spacing w:val="-1"/>
        </w:rPr>
        <w:t>人歷經實名制、口罩和疫苗施打等過程，回顧防疫艱辛。第二支政績影片</w:t>
      </w:r>
    </w:p>
    <w:p>
      <w:pPr>
        <w:pStyle w:val="BodyText"/>
        <w:spacing w:line="256" w:lineRule="auto" w:before="22"/>
        <w:ind w:left="100" w:right="239"/>
      </w:pPr>
      <w:r>
        <w:rPr/>
        <w:pict>
          <v:line style="position:absolute;mso-position-horizontal-relative:page;mso-position-vertical-relative:paragraph;z-index:15823360" from="132pt,2.014531pt" to="156pt,2.014531pt" stroked="true" strokeweight=".8pt" strokecolor="#ff0000">
            <v:stroke dashstyle="solid"/>
            <w10:wrap type="none"/>
          </v:line>
        </w:pict>
      </w:r>
      <w:r>
        <w:rPr>
          <w:spacing w:val="-2"/>
        </w:rPr>
        <w:t>，則邀請鄭運鵬配音，以動畫形式，刻畫出初為家長的憂慮與快樂，也談民進黨執政下，為減輕父母壓力推出的育兒政績。</w:t>
      </w:r>
    </w:p>
    <w:p>
      <w:pPr>
        <w:pStyle w:val="BodyText"/>
      </w:pPr>
    </w:p>
    <w:p>
      <w:pPr>
        <w:pStyle w:val="BodyText"/>
      </w:pPr>
    </w:p>
    <w:p>
      <w:pPr>
        <w:pStyle w:val="BodyText"/>
        <w:spacing w:before="7"/>
        <w:rPr>
          <w:sz w:val="29"/>
        </w:rPr>
      </w:pPr>
    </w:p>
    <w:p>
      <w:pPr>
        <w:pStyle w:val="BodyText"/>
        <w:spacing w:line="256" w:lineRule="auto"/>
        <w:ind w:left="100" w:right="119"/>
      </w:pPr>
      <w:r>
        <w:rPr/>
        <w:pict>
          <v:line style="position:absolute;mso-position-horizontal-relative:page;mso-position-vertical-relative:paragraph;z-index:15823872" from="120pt,48.914532pt" to="156pt,48.914532pt" stroked="true" strokeweight=".8pt" strokecolor="#ff0000">
            <v:stroke dashstyle="solid"/>
            <w10:wrap type="none"/>
          </v:line>
        </w:pict>
      </w:r>
      <w:r>
        <w:rPr>
          <w:spacing w:val="-2"/>
        </w:rPr>
        <w:t>身為人父的鄭運鵬表示，「桃園的育兒政策一項都是全國的標竿」，因為桃園市是今年全台出生率最高的城市，也是育兒津貼的領頭推行城市，這不僅表示桃園是一個宜居城市，也顯示出政府的育</w:t>
      </w:r>
      <w:r>
        <w:rPr/>
        <w:t>兒政策正面提升</w:t>
      </w:r>
      <w:r>
        <w:rPr>
          <w:color w:val="FF0000"/>
        </w:rPr>
        <w:t>生育率</w:t>
      </w:r>
      <w:r>
        <w:rPr/>
        <w:t>。他提到， 2014年的競選政策333的計畫就包含生育津貼的3萬塊、每個月養</w:t>
      </w:r>
      <w:r>
        <w:rPr>
          <w:spacing w:val="-2"/>
        </w:rPr>
        <w:t>育津貼的3千塊，後來蔡英文總統在2020選舉的時候，也成為全國的政策，每一個小朋友全國每一個月補貼5千塊，第二個6千塊，第三個7千塊。</w:t>
      </w:r>
    </w:p>
    <w:p>
      <w:pPr>
        <w:spacing w:after="0" w:line="256" w:lineRule="auto"/>
        <w:sectPr>
          <w:pgSz w:w="11900" w:h="16840"/>
          <w:pgMar w:top="1380" w:bottom="280" w:left="620" w:right="620"/>
        </w:sectPr>
      </w:pPr>
    </w:p>
    <w:p>
      <w:pPr>
        <w:pStyle w:val="BodyText"/>
        <w:spacing w:line="256" w:lineRule="auto" w:before="21"/>
        <w:ind w:left="100" w:right="239"/>
        <w:jc w:val="both"/>
      </w:pPr>
      <w:r>
        <w:rPr>
          <w:spacing w:val="-2"/>
        </w:rPr>
        <w:t>他也說今天提出「育兒六利多」公托多、公園多、待遇優、更好托、輕鬆托、延長托，以及「育兒三大加碼」兒童樂園、對單親媽媽、單身產婦的照顧，還有生在罕見疾病的家庭育兒津貼，不要讓他們陷入困境，希望所有在桃園願意增產生小孩的這些年輕家庭，不管是單親爸爸或媽媽都一起來照顧，不會讓任何一個弱勢的產婦受到政府的忽略，盼能成為「爸媽的好神托」。</w:t>
      </w:r>
    </w:p>
    <w:p>
      <w:pPr>
        <w:pStyle w:val="BodyText"/>
      </w:pPr>
    </w:p>
    <w:p>
      <w:pPr>
        <w:pStyle w:val="BodyText"/>
      </w:pPr>
    </w:p>
    <w:p>
      <w:pPr>
        <w:pStyle w:val="BodyText"/>
        <w:spacing w:before="10"/>
        <w:rPr>
          <w:sz w:val="29"/>
        </w:rPr>
      </w:pPr>
    </w:p>
    <w:p>
      <w:pPr>
        <w:pStyle w:val="BodyText"/>
        <w:ind w:left="100"/>
      </w:pPr>
      <w:r>
        <w:rPr>
          <w:spacing w:val="-1"/>
        </w:rPr>
        <w:t>林飛帆則表示，民進黨政府執政以來，持續推動改善育兒相關的補助政策，包含不孕症的治療補助</w:t>
      </w:r>
    </w:p>
    <w:p>
      <w:pPr>
        <w:pStyle w:val="BodyText"/>
        <w:spacing w:before="22"/>
        <w:ind w:left="100"/>
      </w:pPr>
      <w:r>
        <w:rPr/>
        <w:t>、增加產檢補助的項目、調高育兒津貼到5千元，9</w:t>
      </w:r>
      <w:r>
        <w:rPr>
          <w:spacing w:val="-1"/>
        </w:rPr>
        <w:t>月底已經入帳，許多家長應該都有收到，此外</w:t>
      </w:r>
    </w:p>
    <w:p>
      <w:pPr>
        <w:pStyle w:val="BodyText"/>
        <w:spacing w:before="22"/>
        <w:ind w:left="100"/>
      </w:pPr>
      <w:r>
        <w:rPr>
          <w:spacing w:val="-1"/>
        </w:rPr>
        <w:t>，行政部門也努力增加平價托育名額，讓家長在育兒的過程中都能受到幫助。</w:t>
      </w:r>
    </w:p>
    <w:p>
      <w:pPr>
        <w:pStyle w:val="BodyText"/>
      </w:pPr>
    </w:p>
    <w:p>
      <w:pPr>
        <w:pStyle w:val="BodyText"/>
      </w:pPr>
    </w:p>
    <w:p>
      <w:pPr>
        <w:pStyle w:val="BodyText"/>
        <w:spacing w:before="1"/>
        <w:rPr>
          <w:sz w:val="31"/>
        </w:rPr>
      </w:pPr>
    </w:p>
    <w:p>
      <w:pPr>
        <w:pStyle w:val="BodyText"/>
        <w:ind w:left="100"/>
      </w:pPr>
      <w:r>
        <w:rPr/>
        <w:t>（圖片來源：鄭運鵬競辦提供</w:t>
      </w:r>
      <w:r>
        <w:rPr>
          <w:spacing w:val="-10"/>
        </w:rPr>
        <w:t>）</w:t>
      </w:r>
    </w:p>
    <w:p>
      <w:pPr>
        <w:pStyle w:val="BodyText"/>
        <w:spacing w:before="7"/>
        <w:rPr>
          <w:sz w:val="27"/>
        </w:rPr>
      </w:pPr>
    </w:p>
    <w:p>
      <w:pPr>
        <w:pStyle w:val="BodyText"/>
        <w:spacing w:line="516" w:lineRule="auto"/>
        <w:ind w:left="100" w:right="4559"/>
      </w:pPr>
      <w:hyperlink r:id="rId14">
        <w:r>
          <w:rPr>
            <w:w w:val="115"/>
          </w:rPr>
          <w:t>原文網址</w:t>
        </w:r>
        <w:r>
          <w:rPr>
            <w:spacing w:val="-1"/>
            <w:w w:val="115"/>
          </w:rPr>
          <w:t>：https://www.fountmedia.io/article/163024</w:t>
        </w:r>
      </w:hyperlink>
      <w:r>
        <w:rPr/>
        <w:t>更多放言報導</w:t>
      </w:r>
    </w:p>
    <w:p>
      <w:pPr>
        <w:pStyle w:val="BodyText"/>
        <w:spacing w:line="516" w:lineRule="auto"/>
        <w:ind w:left="100" w:right="719"/>
      </w:pPr>
      <w:r>
        <w:rPr>
          <w:spacing w:val="-2"/>
        </w:rPr>
        <w:t>藍議員稱中壢運動中心淹水遭打臉！張善政也留言鄭運鵬酸「選情急了」：捕風捉影污衊桃園</w:t>
      </w:r>
      <w:r>
        <w:rPr>
          <w:spacing w:val="-2"/>
        </w:rPr>
        <w:t>張善政喊話「為桃園市民生一次氣」！鄭運鵬競辦批：踐踏桃園8年光榮</w:t>
      </w:r>
    </w:p>
    <w:p>
      <w:pPr>
        <w:pStyle w:val="BodyText"/>
        <w:spacing w:before="8"/>
        <w:rPr>
          <w:sz w:val="25"/>
        </w:rPr>
      </w:pPr>
    </w:p>
    <w:p>
      <w:pPr>
        <w:pStyle w:val="BodyText"/>
        <w:ind w:left="100"/>
      </w:pPr>
      <w:r>
        <w:rPr>
          <w:spacing w:val="-2"/>
          <w:w w:val="110"/>
        </w:rPr>
        <w:t>文章編號: [202210075613302]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72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05"/>
          <w:sz w:val="28"/>
        </w:rPr>
        <w:t>MSN</w:t>
      </w:r>
      <w:r>
        <w:rPr>
          <w:spacing w:val="-2"/>
          <w:w w:val="105"/>
          <w:sz w:val="28"/>
        </w:rPr>
        <w:t>台灣 </w:t>
      </w:r>
      <w:r>
        <w:rPr>
          <w:w w:val="105"/>
          <w:sz w:val="28"/>
        </w:rPr>
        <w:t>|</w:t>
      </w:r>
      <w:r>
        <w:rPr>
          <w:spacing w:val="-5"/>
          <w:w w:val="105"/>
          <w:sz w:val="28"/>
        </w:rPr>
        <w:t> </w:t>
      </w:r>
      <w:r>
        <w:rPr>
          <w:w w:val="110"/>
          <w:sz w:val="28"/>
        </w:rPr>
        <w:t>2022-10-07</w:t>
      </w:r>
      <w:r>
        <w:rPr>
          <w:spacing w:val="-10"/>
          <w:w w:val="110"/>
          <w:sz w:val="28"/>
        </w:rPr>
        <w:t> </w:t>
      </w:r>
      <w:r>
        <w:rPr>
          <w:spacing w:val="-2"/>
          <w:w w:val="110"/>
          <w:sz w:val="28"/>
        </w:rPr>
        <w:t>(15:46)</w:t>
      </w:r>
    </w:p>
    <w:p>
      <w:pPr>
        <w:spacing w:line="220" w:lineRule="auto" w:before="10"/>
        <w:ind w:left="100" w:right="7759" w:firstLine="0"/>
        <w:jc w:val="left"/>
        <w:rPr>
          <w:sz w:val="28"/>
        </w:rPr>
      </w:pPr>
      <w:r>
        <w:rPr>
          <w:sz w:val="28"/>
        </w:rPr>
        <w:t>網站(URL連接) | 財經</w:t>
      </w:r>
      <w:r>
        <w:rPr>
          <w:spacing w:val="10"/>
          <w:sz w:val="28"/>
        </w:rPr>
        <w:t>字數: </w:t>
      </w:r>
      <w:r>
        <w:rPr>
          <w:sz w:val="28"/>
        </w:rPr>
        <w:t>1965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32896;mso-wrap-distance-left:0;mso-wrap-distance-right:0" id="docshape85"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339" w:firstLine="0"/>
        <w:jc w:val="left"/>
        <w:rPr>
          <w:sz w:val="28"/>
        </w:rPr>
      </w:pPr>
      <w:r>
        <w:rPr>
          <w:sz w:val="28"/>
        </w:rPr>
        <w:t>房貸年限怎麼選？ 20年、30年、40年差別限制一次看，這樣還款「進可攻退可守」</w:t>
      </w:r>
      <w:r>
        <w:rPr>
          <w:spacing w:val="-4"/>
          <w:sz w:val="28"/>
        </w:rPr>
        <w:t>最划算</w:t>
      </w:r>
    </w:p>
    <w:p>
      <w:pPr>
        <w:pStyle w:val="BodyText"/>
        <w:spacing w:before="1"/>
        <w:rPr>
          <w:sz w:val="20"/>
        </w:rPr>
      </w:pPr>
      <w:r>
        <w:rPr/>
        <w:pict>
          <v:shape style="position:absolute;margin-left:36pt;margin-top:13.926406pt;width:523pt;height:.1pt;mso-position-horizontal-relative:page;mso-position-vertical-relative:paragraph;z-index:-15632384;mso-wrap-distance-left:0;mso-wrap-distance-right:0" id="docshape86"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119"/>
      </w:pPr>
      <w:hyperlink r:id="rId15">
        <w:r>
          <w:rPr>
            <w:spacing w:val="-2"/>
          </w:rPr>
          <w:t>文字快照：https://www.msn.com/zh-</w:t>
        </w:r>
      </w:hyperlink>
      <w:r>
        <w:rPr>
          <w:spacing w:val="80"/>
          <w:w w:val="150"/>
        </w:rPr>
        <w:t> </w:t>
      </w:r>
      <w:r>
        <w:rPr>
          <w:spacing w:val="-2"/>
          <w:w w:val="85"/>
        </w:rPr>
        <w:t>tw/money/topstories/%e6%88%bf%e8%b2%b8%e5%b9%b4%e9%99%90%e6%80%8e%e9%ba%bc%e9%81%b8%ef%</w:t>
      </w:r>
      <w:r>
        <w:rPr>
          <w:spacing w:val="80"/>
          <w:w w:val="150"/>
        </w:rPr>
        <w:t> </w:t>
      </w:r>
      <w:r>
        <w:rPr>
          <w:spacing w:val="-2"/>
        </w:rPr>
        <w:t>bc%9f- </w:t>
      </w:r>
      <w:r>
        <w:rPr>
          <w:spacing w:val="-2"/>
          <w:w w:val="80"/>
        </w:rPr>
        <w:t>20%e5%b9%b4%e3%80%8130%e5%b9%b4%e3%80%8140%e5%b9%b4%e5%b7%ae%e5%88%a5%e9%99%90%e5%88%b6</w:t>
      </w:r>
    </w:p>
    <w:p>
      <w:pPr>
        <w:pStyle w:val="BodyText"/>
        <w:spacing w:before="5"/>
        <w:ind w:left="100"/>
      </w:pPr>
      <w:r>
        <w:rPr>
          <w:spacing w:val="-2"/>
          <w:w w:val="80"/>
        </w:rPr>
        <w:t>%e4%b8%80%e6%ac%a1%e7%9c%8b%ef%bc%8c%e9%80%99%e6%a8%a3%e9%82%84%e6%ac%be%e3%80%8c%e9%80</w:t>
      </w:r>
    </w:p>
    <w:p>
      <w:pPr>
        <w:pStyle w:val="BodyText"/>
        <w:spacing w:before="22"/>
        <w:ind w:left="100"/>
      </w:pPr>
      <w:r>
        <w:rPr>
          <w:spacing w:val="-2"/>
          <w:w w:val="80"/>
        </w:rPr>
        <w:t>%b2%e5%8f%af%e6%94%bb%e9%80%80%e5%8f%af%e5%ae%88%e3%80%8d%e6%9c%80%e5%88%92%e7%ae%97/ar</w:t>
      </w:r>
    </w:p>
    <w:p>
      <w:pPr>
        <w:pStyle w:val="BodyText"/>
        <w:spacing w:before="22"/>
        <w:ind w:left="100"/>
      </w:pPr>
      <w:r>
        <w:rPr>
          <w:w w:val="90"/>
        </w:rPr>
        <w:t>-</w:t>
      </w:r>
      <w:r>
        <w:rPr>
          <w:spacing w:val="-2"/>
          <w:w w:val="95"/>
        </w:rPr>
        <w:t>AA12GNjb</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w w:val="95"/>
        </w:rPr>
        <w:t>©</w:t>
      </w:r>
      <w:r>
        <w:rPr>
          <w:spacing w:val="4"/>
        </w:rPr>
        <w:t> 由 風傳媒 提供</w:t>
      </w:r>
    </w:p>
    <w:p>
      <w:pPr>
        <w:pStyle w:val="BodyText"/>
        <w:spacing w:before="7"/>
        <w:rPr>
          <w:sz w:val="27"/>
        </w:rPr>
      </w:pPr>
    </w:p>
    <w:p>
      <w:pPr>
        <w:pStyle w:val="BodyText"/>
        <w:spacing w:line="256" w:lineRule="auto"/>
        <w:ind w:left="100" w:right="119"/>
      </w:pPr>
      <w:r>
        <w:rPr>
          <w:spacing w:val="-2"/>
        </w:rPr>
        <w:t>央行跟進美國聯準會（Fed）不斷升息，國內房貸族及首購族面對「升升不息」的利率走勢，該如何</w:t>
      </w:r>
      <w:r>
        <w:rPr>
          <w:spacing w:val="-2"/>
        </w:rPr>
        <w:t>選擇貸款年限？要貸好貸滿、讓荷包不那麼緊張，還是長痛不如短痛速速還款呢？打算買房的朋友</w:t>
      </w:r>
    </w:p>
    <w:p>
      <w:pPr>
        <w:pStyle w:val="BodyText"/>
        <w:spacing w:line="516" w:lineRule="auto" w:before="2"/>
        <w:ind w:left="100" w:right="1319"/>
      </w:pPr>
      <w:r>
        <w:rPr>
          <w:spacing w:val="-2"/>
        </w:rPr>
        <w:t>，房產專家賣厝阿明為大家畫出5大重點，不論是20年、30年、40年房貸通通一次搞懂！</w:t>
      </w:r>
      <w:r>
        <w:rPr>
          <w:spacing w:val="-2"/>
        </w:rPr>
        <w:t>房貸年限怎麼挑？專家整理買房必看5大重點</w:t>
      </w:r>
    </w:p>
    <w:p>
      <w:pPr>
        <w:pStyle w:val="BodyText"/>
        <w:spacing w:line="256" w:lineRule="auto"/>
        <w:ind w:left="100" w:right="119"/>
      </w:pPr>
      <w:r>
        <w:rPr/>
        <w:pict>
          <v:line style="position:absolute;mso-position-horizontal-relative:page;mso-position-vertical-relative:paragraph;z-index:15825408" from="270pt,32.914532pt" to="294pt,32.914532pt" stroked="true" strokeweight=".8pt" strokecolor="#ff0000">
            <v:stroke dashstyle="solid"/>
            <w10:wrap type="none"/>
          </v:line>
        </w:pict>
      </w:r>
      <w:r>
        <w:rPr/>
        <w:t>房產專家賣厝阿明於臉書專頁「賣厝阿明 知識+」發文表示，央行先前為了減緩房市熱潮，跟著美</w:t>
      </w:r>
      <w:r>
        <w:rPr>
          <w:spacing w:val="-2"/>
        </w:rPr>
        <w:t>國聯準會升息半碼，如今聯準會升息到3碼，</w:t>
      </w:r>
      <w:r>
        <w:rPr>
          <w:color w:val="FF0000"/>
          <w:spacing w:val="-2"/>
        </w:rPr>
        <w:t>台灣</w:t>
      </w:r>
      <w:r>
        <w:rPr>
          <w:spacing w:val="-2"/>
        </w:rPr>
        <w:t>央行也宣布再度升息半碼，讓國內首購族房貸利率</w:t>
      </w:r>
      <w:r>
        <w:rPr>
          <w:spacing w:val="-2"/>
        </w:rPr>
        <w:t>的地板價從1.685％攀升至1.81％，因此特地為首購族及房貸族整理出買房前必看的5大重點：</w:t>
      </w:r>
    </w:p>
    <w:p>
      <w:pPr>
        <w:pStyle w:val="BodyText"/>
        <w:rPr>
          <w:sz w:val="26"/>
        </w:rPr>
      </w:pPr>
    </w:p>
    <w:p>
      <w:pPr>
        <w:pStyle w:val="BodyText"/>
        <w:spacing w:before="1"/>
        <w:ind w:left="100"/>
      </w:pPr>
      <w:r>
        <w:rPr>
          <w:spacing w:val="-1"/>
        </w:rPr>
        <w:t>房貸年限有哪些可以選？</w:t>
      </w:r>
    </w:p>
    <w:p>
      <w:pPr>
        <w:pStyle w:val="BodyText"/>
        <w:spacing w:before="6"/>
        <w:rPr>
          <w:sz w:val="27"/>
        </w:rPr>
      </w:pPr>
    </w:p>
    <w:p>
      <w:pPr>
        <w:pStyle w:val="BodyText"/>
        <w:spacing w:before="1"/>
        <w:ind w:left="100"/>
      </w:pPr>
      <w:r>
        <w:rPr/>
        <w:t>首先，賣厝阿明說明，常見房貸有15年、20年、30年不等，但其實早期貸款年限通常為15年至20</w:t>
      </w:r>
      <w:r>
        <w:rPr>
          <w:spacing w:val="-10"/>
        </w:rPr>
        <w:t>年</w:t>
      </w:r>
    </w:p>
    <w:p>
      <w:pPr>
        <w:pStyle w:val="BodyText"/>
        <w:spacing w:line="256" w:lineRule="auto" w:before="22"/>
        <w:ind w:left="100" w:right="239"/>
        <w:jc w:val="both"/>
      </w:pPr>
      <w:r>
        <w:rPr>
          <w:spacing w:val="-2"/>
        </w:rPr>
        <w:t>。而在1995年修訂《銀行法》第38條後，無自用住宅者購買自用住宅的放款房貸期限延長至30年之</w:t>
      </w:r>
      <w:r>
        <w:rPr>
          <w:spacing w:val="-2"/>
        </w:rPr>
        <w:t>後，30年期房貸逐漸成為市場主流，部分銀行甚至推出40年房貸，拉長還款年限，但僅限無自用住宅的首購族，且設有「借款人年齡加貸款年限小於一定數字」等門檻。</w:t>
      </w:r>
    </w:p>
    <w:p>
      <w:pPr>
        <w:spacing w:after="0" w:line="256" w:lineRule="auto"/>
        <w:jc w:val="both"/>
        <w:sectPr>
          <w:pgSz w:w="11900" w:h="16840"/>
          <w:pgMar w:top="1380" w:bottom="280" w:left="620" w:right="620"/>
        </w:sectPr>
      </w:pPr>
    </w:p>
    <w:p>
      <w:pPr>
        <w:pStyle w:val="BodyText"/>
        <w:spacing w:before="21"/>
        <w:ind w:left="100"/>
      </w:pPr>
      <w:r>
        <w:rPr/>
        <w:t>1.20</w:t>
      </w:r>
      <w:r>
        <w:rPr>
          <w:spacing w:val="-2"/>
        </w:rPr>
        <w:t>年房貸：強迫儲蓄</w:t>
      </w:r>
    </w:p>
    <w:p>
      <w:pPr>
        <w:pStyle w:val="BodyText"/>
        <w:spacing w:before="7"/>
        <w:rPr>
          <w:sz w:val="27"/>
        </w:rPr>
      </w:pPr>
    </w:p>
    <w:p>
      <w:pPr>
        <w:pStyle w:val="BodyText"/>
        <w:spacing w:line="256" w:lineRule="auto"/>
        <w:ind w:left="100" w:right="239"/>
      </w:pPr>
      <w:r>
        <w:rPr>
          <w:spacing w:val="-2"/>
        </w:rPr>
        <w:t>以貸款試算公式來看，30年、40年房貸每月的還款金額較20年期來得少，但整體利息卻高出許多。</w:t>
      </w:r>
      <w:r>
        <w:rPr>
          <w:spacing w:val="-1"/>
        </w:rPr>
        <w:t>假設你是屬於每月現金流穩定，收入支付房貸費用加上生活開銷游刃有餘，在沒有其他熟悉、安全</w:t>
      </w:r>
    </w:p>
    <w:p>
      <w:pPr>
        <w:pStyle w:val="BodyText"/>
        <w:spacing w:line="256" w:lineRule="auto" w:before="3"/>
        <w:ind w:left="100" w:right="239"/>
        <w:jc w:val="both"/>
      </w:pPr>
      <w:r>
        <w:rPr>
          <w:spacing w:val="-2"/>
        </w:rPr>
        <w:t>、穩定投資工具，是可以考慮縮短房貸年限，讓自己每月多繳一些房貸，甚至如果有領年終獎金提前還款，強迫把錢存在房子，等到之後有想再換屋把房子賣掉時，原先已經還掉的本金連同增值空間變成下一間房子的自備款，讓自己可以「以小換大」。</w:t>
      </w:r>
    </w:p>
    <w:p>
      <w:pPr>
        <w:pStyle w:val="BodyText"/>
        <w:spacing w:before="1"/>
        <w:rPr>
          <w:sz w:val="26"/>
        </w:rPr>
      </w:pPr>
    </w:p>
    <w:p>
      <w:pPr>
        <w:pStyle w:val="BodyText"/>
        <w:ind w:left="100"/>
      </w:pPr>
      <w:r>
        <w:rPr/>
        <w:t>3.30</w:t>
      </w:r>
      <w:r>
        <w:rPr>
          <w:spacing w:val="-1"/>
        </w:rPr>
        <w:t>年房貸：手上有寬鬆資金，進可攻退可守</w:t>
      </w:r>
    </w:p>
    <w:p>
      <w:pPr>
        <w:pStyle w:val="BodyText"/>
        <w:spacing w:before="7"/>
        <w:rPr>
          <w:sz w:val="27"/>
        </w:rPr>
      </w:pPr>
    </w:p>
    <w:p>
      <w:pPr>
        <w:pStyle w:val="BodyText"/>
        <w:spacing w:line="256" w:lineRule="auto"/>
        <w:ind w:left="100" w:right="239"/>
        <w:jc w:val="both"/>
      </w:pPr>
      <w:r>
        <w:rPr>
          <w:spacing w:val="-2"/>
        </w:rPr>
        <w:t>30年房貸好處是每月還款金額比較少，手邊有多餘資金也可以先償還部分本金，同時30年期房貸也</w:t>
      </w:r>
      <w:r>
        <w:rPr>
          <w:spacing w:val="-2"/>
        </w:rPr>
        <w:t>可以讓自己手上有寬鬆資金可運用，比較不會被卡太緊。假如一開始先選20年後續想再延長會相對困難，屬於進可攻退可守類型。</w:t>
      </w:r>
    </w:p>
    <w:p>
      <w:pPr>
        <w:pStyle w:val="BodyText"/>
        <w:spacing w:before="1"/>
        <w:rPr>
          <w:sz w:val="26"/>
        </w:rPr>
      </w:pPr>
    </w:p>
    <w:p>
      <w:pPr>
        <w:pStyle w:val="BodyText"/>
        <w:spacing w:line="256" w:lineRule="auto"/>
        <w:ind w:left="100" w:right="119"/>
      </w:pPr>
      <w:r>
        <w:rPr>
          <w:spacing w:val="-2"/>
        </w:rPr>
        <w:t>不過，30年房貸要注意通常會有綁約1年至3年的情況，在這期間如果想提前清償部分本金，會加收 </w:t>
      </w:r>
      <w:r>
        <w:rPr>
          <w:spacing w:val="-4"/>
        </w:rPr>
        <w:t>0.5%到1%不等的提前清償違約金。通常3年後多數銀行都可提前清償且免違約金，因此在選擇銀行要</w:t>
      </w:r>
      <w:r>
        <w:rPr>
          <w:spacing w:val="-2"/>
        </w:rPr>
        <w:t>特別注意到這點。</w:t>
      </w:r>
    </w:p>
    <w:p>
      <w:pPr>
        <w:pStyle w:val="BodyText"/>
        <w:spacing w:before="1"/>
        <w:rPr>
          <w:sz w:val="26"/>
        </w:rPr>
      </w:pPr>
    </w:p>
    <w:p>
      <w:pPr>
        <w:pStyle w:val="BodyText"/>
        <w:ind w:left="100"/>
      </w:pPr>
      <w:r>
        <w:rPr/>
        <w:t>4.40</w:t>
      </w:r>
      <w:r>
        <w:rPr>
          <w:spacing w:val="-1"/>
        </w:rPr>
        <w:t>年房貸：限制多、負擔最輕</w:t>
      </w:r>
    </w:p>
    <w:p>
      <w:pPr>
        <w:pStyle w:val="BodyText"/>
        <w:spacing w:before="7"/>
        <w:rPr>
          <w:sz w:val="27"/>
        </w:rPr>
      </w:pPr>
    </w:p>
    <w:p>
      <w:pPr>
        <w:pStyle w:val="BodyText"/>
        <w:ind w:left="100"/>
      </w:pPr>
      <w:r>
        <w:rPr>
          <w:spacing w:val="-1"/>
        </w:rPr>
        <w:t>年限越長的貸款，可以降低每個月的還款壓力，相對手邊能夠運用的資金就更為彈性。</w:t>
      </w:r>
    </w:p>
    <w:p>
      <w:pPr>
        <w:pStyle w:val="BodyText"/>
        <w:spacing w:before="7"/>
        <w:rPr>
          <w:sz w:val="27"/>
        </w:rPr>
      </w:pPr>
    </w:p>
    <w:p>
      <w:pPr>
        <w:pStyle w:val="BodyText"/>
        <w:spacing w:line="256" w:lineRule="auto"/>
        <w:ind w:left="100" w:right="239"/>
      </w:pPr>
      <w:r>
        <w:rPr>
          <w:spacing w:val="-2"/>
        </w:rPr>
        <w:t>但由於40年期的房屋貸款很長，大部份銀行為了避免風險過高，設定的申貸門檻會比前20年、30</w:t>
      </w:r>
      <w:r>
        <w:rPr>
          <w:spacing w:val="-2"/>
        </w:rPr>
        <w:t>年房貸來得多。</w:t>
      </w:r>
    </w:p>
    <w:p>
      <w:pPr>
        <w:pStyle w:val="BodyText"/>
        <w:rPr>
          <w:sz w:val="26"/>
        </w:rPr>
      </w:pPr>
    </w:p>
    <w:p>
      <w:pPr>
        <w:pStyle w:val="BodyText"/>
        <w:ind w:left="100"/>
      </w:pPr>
      <w:r>
        <w:rPr/>
        <w:t>基本審核門檻（詳細條件依各銀行為主</w:t>
      </w:r>
      <w:r>
        <w:rPr>
          <w:spacing w:val="-5"/>
        </w:rPr>
        <w:t>）：</w:t>
      </w:r>
    </w:p>
    <w:p>
      <w:pPr>
        <w:pStyle w:val="BodyText"/>
        <w:spacing w:before="7"/>
        <w:rPr>
          <w:sz w:val="27"/>
        </w:rPr>
      </w:pPr>
    </w:p>
    <w:p>
      <w:pPr>
        <w:pStyle w:val="ListParagraph"/>
        <w:numPr>
          <w:ilvl w:val="0"/>
          <w:numId w:val="3"/>
        </w:numPr>
        <w:tabs>
          <w:tab w:pos="460" w:val="left" w:leader="none"/>
        </w:tabs>
        <w:spacing w:line="240" w:lineRule="auto" w:before="0" w:after="0"/>
        <w:ind w:left="460" w:right="0" w:hanging="360"/>
        <w:jc w:val="left"/>
        <w:rPr>
          <w:sz w:val="24"/>
        </w:rPr>
      </w:pPr>
      <w:r>
        <w:rPr>
          <w:spacing w:val="-1"/>
          <w:sz w:val="24"/>
        </w:rPr>
        <w:t>符合「首購族」身分。</w:t>
      </w:r>
    </w:p>
    <w:p>
      <w:pPr>
        <w:pStyle w:val="BodyText"/>
        <w:spacing w:before="7"/>
        <w:rPr>
          <w:sz w:val="27"/>
        </w:rPr>
      </w:pPr>
    </w:p>
    <w:p>
      <w:pPr>
        <w:pStyle w:val="ListParagraph"/>
        <w:numPr>
          <w:ilvl w:val="0"/>
          <w:numId w:val="3"/>
        </w:numPr>
        <w:tabs>
          <w:tab w:pos="460" w:val="left" w:leader="none"/>
        </w:tabs>
        <w:spacing w:line="240" w:lineRule="auto" w:before="0" w:after="0"/>
        <w:ind w:left="460" w:right="0" w:hanging="360"/>
        <w:jc w:val="left"/>
        <w:rPr>
          <w:sz w:val="24"/>
        </w:rPr>
      </w:pPr>
      <w:r>
        <w:rPr>
          <w:sz w:val="24"/>
        </w:rPr>
        <w:t>年齡不能超過40歲，部分銀行規定「貸款年限＋貸款人年齡」不能超過75</w:t>
      </w:r>
      <w:r>
        <w:rPr>
          <w:spacing w:val="-2"/>
          <w:sz w:val="24"/>
        </w:rPr>
        <w:t>歲，就是說想要貸款</w:t>
      </w:r>
    </w:p>
    <w:p>
      <w:pPr>
        <w:pStyle w:val="BodyText"/>
        <w:spacing w:before="22"/>
        <w:ind w:left="100"/>
      </w:pPr>
      <w:r>
        <w:rPr/>
        <w:t>40年，年齡不能超過35</w:t>
      </w:r>
      <w:r>
        <w:rPr>
          <w:spacing w:val="-5"/>
        </w:rPr>
        <w:t>歲。</w:t>
      </w:r>
    </w:p>
    <w:p>
      <w:pPr>
        <w:pStyle w:val="BodyText"/>
        <w:spacing w:before="7"/>
        <w:rPr>
          <w:sz w:val="27"/>
        </w:rPr>
      </w:pPr>
    </w:p>
    <w:p>
      <w:pPr>
        <w:pStyle w:val="ListParagraph"/>
        <w:numPr>
          <w:ilvl w:val="0"/>
          <w:numId w:val="3"/>
        </w:numPr>
        <w:tabs>
          <w:tab w:pos="460" w:val="left" w:leader="none"/>
        </w:tabs>
        <w:spacing w:line="256" w:lineRule="auto" w:before="0" w:after="0"/>
        <w:ind w:left="100" w:right="119" w:firstLine="0"/>
        <w:jc w:val="left"/>
        <w:rPr>
          <w:sz w:val="24"/>
        </w:rPr>
      </w:pPr>
      <w:r>
        <w:rPr>
          <w:spacing w:val="-2"/>
          <w:sz w:val="24"/>
        </w:rPr>
        <w:t>貸款人每月收支比（房貸繳款金額占總收入的百分比）最好低於60％，且部分銀行有額外規定職</w:t>
      </w:r>
      <w:r>
        <w:rPr>
          <w:spacing w:val="-2"/>
          <w:sz w:val="24"/>
        </w:rPr>
        <w:t>業及收入要在100萬以上，或是「屋齡＋貸款年限」要小於60，也就是屋齡要小於20年。</w:t>
      </w:r>
    </w:p>
    <w:p>
      <w:pPr>
        <w:pStyle w:val="BodyText"/>
        <w:spacing w:before="12"/>
        <w:rPr>
          <w:sz w:val="25"/>
        </w:rPr>
      </w:pPr>
    </w:p>
    <w:p>
      <w:pPr>
        <w:pStyle w:val="ListParagraph"/>
        <w:numPr>
          <w:ilvl w:val="0"/>
          <w:numId w:val="3"/>
        </w:numPr>
        <w:tabs>
          <w:tab w:pos="460" w:val="left" w:leader="none"/>
        </w:tabs>
        <w:spacing w:line="256" w:lineRule="auto" w:before="0" w:after="0"/>
        <w:ind w:left="100" w:right="119" w:firstLine="0"/>
        <w:jc w:val="left"/>
        <w:rPr>
          <w:sz w:val="24"/>
        </w:rPr>
      </w:pPr>
      <w:r>
        <w:rPr>
          <w:spacing w:val="-2"/>
          <w:sz w:val="24"/>
        </w:rPr>
        <w:t>擔保品必須坐落在精華區，例如：每個縣市允許的坐落地區、擔保品的流動性不能太差、不易處</w:t>
      </w:r>
      <w:r>
        <w:rPr>
          <w:spacing w:val="-2"/>
          <w:sz w:val="24"/>
        </w:rPr>
        <w:t>分的擔保品，例如：別墅、小套房、老房子、工業住宅等。</w:t>
      </w:r>
    </w:p>
    <w:p>
      <w:pPr>
        <w:pStyle w:val="BodyText"/>
        <w:rPr>
          <w:sz w:val="26"/>
        </w:rPr>
      </w:pPr>
    </w:p>
    <w:p>
      <w:pPr>
        <w:pStyle w:val="BodyText"/>
        <w:spacing w:line="256" w:lineRule="auto"/>
        <w:ind w:left="100" w:right="119"/>
      </w:pPr>
      <w:r>
        <w:rPr>
          <w:spacing w:val="-2"/>
        </w:rPr>
        <w:t>另外，因為貸款期限長，總利息算出來甚至有可能會比20年房貸多出1倍，還要考量到未來央行升息</w:t>
      </w:r>
      <w:r>
        <w:rPr>
          <w:spacing w:val="-2"/>
        </w:rPr>
        <w:t>的可能性，以免無形中貸款壓力增加。</w:t>
      </w:r>
    </w:p>
    <w:p>
      <w:pPr>
        <w:pStyle w:val="BodyText"/>
        <w:spacing w:before="12"/>
        <w:rPr>
          <w:sz w:val="25"/>
        </w:rPr>
      </w:pPr>
    </w:p>
    <w:p>
      <w:pPr>
        <w:pStyle w:val="BodyText"/>
        <w:spacing w:line="256" w:lineRule="auto"/>
        <w:ind w:left="100" w:right="119"/>
      </w:pPr>
      <w:r>
        <w:rPr/>
        <w:t>© 由 風傳媒 提供 房貸年限怎麼選？20年房貸、30年房貸、40年房貸一次搞懂！（圖／取自賣厝阿</w:t>
      </w:r>
      <w:r>
        <w:rPr/>
        <w:t>明 知識+臉書專頁）</w:t>
      </w:r>
    </w:p>
    <w:p>
      <w:pPr>
        <w:pStyle w:val="BodyText"/>
        <w:rPr>
          <w:sz w:val="26"/>
        </w:rPr>
      </w:pPr>
    </w:p>
    <w:p>
      <w:pPr>
        <w:pStyle w:val="BodyText"/>
        <w:spacing w:line="516" w:lineRule="auto"/>
        <w:ind w:left="100" w:right="959"/>
      </w:pPr>
      <w:r>
        <w:rPr/>
        <w:t>房貸年限怎麼選？20年房貸、30年房貸、40年房貸一次搞懂！（圖／賣厝阿明 知識+提供</w:t>
      </w:r>
      <w:r>
        <w:rPr/>
        <w:t>）</w:t>
      </w:r>
      <w:r>
        <w:rPr>
          <w:spacing w:val="-2"/>
        </w:rPr>
        <w:t>央行限縮30年房貸有影響嗎？</w:t>
      </w:r>
    </w:p>
    <w:p>
      <w:pPr>
        <w:spacing w:after="0" w:line="516" w:lineRule="auto"/>
        <w:sectPr>
          <w:pgSz w:w="11900" w:h="16840"/>
          <w:pgMar w:top="760" w:bottom="280" w:left="620" w:right="620"/>
        </w:sectPr>
      </w:pPr>
    </w:p>
    <w:p>
      <w:pPr>
        <w:pStyle w:val="BodyText"/>
        <w:spacing w:before="21"/>
        <w:ind w:left="100"/>
      </w:pPr>
      <w:r>
        <w:rPr/>
        <w:t>賣厝阿明指出，前陣子政府為了避免有低價購入高價賣出的炒房行為，限縮30</w:t>
      </w:r>
      <w:r>
        <w:rPr>
          <w:spacing w:val="-2"/>
        </w:rPr>
        <w:t>年房貸的申貸對象</w:t>
      </w:r>
    </w:p>
    <w:p>
      <w:pPr>
        <w:pStyle w:val="BodyText"/>
        <w:spacing w:line="256" w:lineRule="auto" w:before="23"/>
        <w:ind w:left="100" w:right="239"/>
      </w:pPr>
      <w:r>
        <w:rPr>
          <w:spacing w:val="-2"/>
        </w:rPr>
        <w:t>，藉此達到打炒房的目的，不過房貸限縮政策主要針對「以公司法人名義購置住宅」、「首購族如</w:t>
      </w:r>
      <w:r>
        <w:rPr/>
        <w:t>果購買高價住宅」、「自然人特定地區（六都加新竹縣市）第2戶購屋」、「自然人第3</w:t>
      </w:r>
      <w:r>
        <w:rPr>
          <w:spacing w:val="-2"/>
        </w:rPr>
        <w:t>戶以上購屋</w:t>
      </w:r>
    </w:p>
    <w:p>
      <w:pPr>
        <w:pStyle w:val="BodyText"/>
        <w:spacing w:line="256" w:lineRule="auto" w:before="2"/>
        <w:ind w:left="100" w:right="239"/>
      </w:pPr>
      <w:r>
        <w:rPr>
          <w:spacing w:val="-2"/>
        </w:rPr>
        <w:t>」等情況。因此，「換屋族」需要特別注意，假如一開始以30年房貸購入的第一間房還沒脫手，就</w:t>
      </w:r>
      <w:r>
        <w:rPr>
          <w:spacing w:val="-2"/>
        </w:rPr>
        <w:t>購入第二間房，那銀行最高可以提供的貸款年數就有限。</w:t>
      </w:r>
    </w:p>
    <w:p>
      <w:pPr>
        <w:pStyle w:val="BodyText"/>
        <w:rPr>
          <w:sz w:val="26"/>
        </w:rPr>
      </w:pPr>
    </w:p>
    <w:p>
      <w:pPr>
        <w:pStyle w:val="BodyText"/>
        <w:spacing w:line="256" w:lineRule="auto"/>
        <w:ind w:left="100" w:right="239"/>
      </w:pPr>
      <w:r>
        <w:rPr>
          <w:spacing w:val="-2"/>
        </w:rPr>
        <w:t>備註：高價住宅例如台北市7000萬元以上、新北6000萬元或非大台北地區4000萬以上房屋，才可能</w:t>
      </w:r>
      <w:r>
        <w:rPr>
          <w:spacing w:val="-2"/>
        </w:rPr>
        <w:t>被影響到。</w:t>
      </w:r>
    </w:p>
    <w:p>
      <w:pPr>
        <w:pStyle w:val="BodyText"/>
        <w:spacing w:before="12"/>
        <w:rPr>
          <w:sz w:val="25"/>
        </w:rPr>
      </w:pPr>
    </w:p>
    <w:p>
      <w:pPr>
        <w:pStyle w:val="BodyText"/>
        <w:spacing w:line="256" w:lineRule="auto"/>
        <w:ind w:left="100" w:right="239"/>
        <w:jc w:val="both"/>
      </w:pPr>
      <w:r>
        <w:rPr>
          <w:spacing w:val="-2"/>
        </w:rPr>
        <w:t>賣厝阿明提醒，買房前建議先請銀行鑑價並試算相關的貸款規劃，或者透過內政部房貸試算初步瞭解貸款情形，尤其需要注意的是當申請到的房貸年限越長，每月需要攤還的本金雖然相對低，但利息也較多，「建議大家在考慮貸款年限時，控制在個人收入的三分之一左右，並且要將利息支出差距、通貨膨脹及個人經濟狀況等因素加入評估範圍。」</w:t>
      </w:r>
    </w:p>
    <w:p>
      <w:pPr>
        <w:pStyle w:val="BodyText"/>
        <w:spacing w:before="2"/>
        <w:rPr>
          <w:sz w:val="26"/>
        </w:rPr>
      </w:pPr>
    </w:p>
    <w:p>
      <w:pPr>
        <w:pStyle w:val="BodyText"/>
        <w:spacing w:line="516" w:lineRule="auto"/>
        <w:ind w:left="100" w:right="8159"/>
      </w:pPr>
      <w:r>
        <w:rPr/>
        <w:t>相關的 Facebook 貼文分享至 Facebook</w:t>
      </w:r>
    </w:p>
    <w:p>
      <w:pPr>
        <w:pStyle w:val="BodyText"/>
        <w:spacing w:line="516" w:lineRule="auto"/>
        <w:ind w:left="100" w:right="8879"/>
      </w:pPr>
      <w:r>
        <w:rPr>
          <w:spacing w:val="-2"/>
        </w:rPr>
        <w:t>責任編輯／林俐</w:t>
      </w:r>
      <w:r>
        <w:rPr>
          <w:spacing w:val="-4"/>
        </w:rPr>
        <w:t>相關報導</w:t>
      </w:r>
    </w:p>
    <w:p>
      <w:pPr>
        <w:pStyle w:val="BodyText"/>
        <w:spacing w:line="297" w:lineRule="exact"/>
        <w:ind w:left="100"/>
      </w:pPr>
      <w:r>
        <w:rPr>
          <w:spacing w:val="-1"/>
        </w:rPr>
        <w:t>.屋齡多久的房子不適合居住？專家公布正確解答，年份其實不是最大重點</w:t>
      </w:r>
    </w:p>
    <w:p>
      <w:pPr>
        <w:pStyle w:val="BodyText"/>
        <w:spacing w:before="6"/>
        <w:rPr>
          <w:sz w:val="27"/>
        </w:rPr>
      </w:pPr>
    </w:p>
    <w:p>
      <w:pPr>
        <w:pStyle w:val="BodyText"/>
        <w:ind w:left="100"/>
      </w:pPr>
      <w:r>
        <w:rPr/>
        <w:pict>
          <v:shape style="position:absolute;margin-left:42pt;margin-top:16.914532pt;width:60pt;height:.1pt;mso-position-horizontal-relative:page;mso-position-vertical-relative:paragraph;z-index:-15631360;mso-wrap-distance-left:0;mso-wrap-distance-right:0" id="docshape87" coordorigin="840,338" coordsize="1200,0" path="m840,338l2040,338e" filled="false" stroked="true" strokeweight=".8pt" strokecolor="#ff0000">
            <v:path arrowok="t"/>
            <v:stroke dashstyle="solid"/>
            <w10:wrap type="topAndBottom"/>
          </v:shape>
        </w:pict>
      </w:r>
      <w:r>
        <w:rPr/>
        <w:t>.</w:t>
      </w:r>
      <w:r>
        <w:rPr>
          <w:color w:val="FF0000"/>
        </w:rPr>
        <w:t>台灣少子化</w:t>
      </w:r>
      <w:r>
        <w:rPr/>
        <w:t>房子卻狂蓋，以後到底要賣給誰？專家點出房市最大問題，10</w:t>
      </w:r>
      <w:r>
        <w:rPr>
          <w:spacing w:val="-2"/>
        </w:rPr>
        <w:t>年後會更嚴重</w:t>
      </w:r>
    </w:p>
    <w:p>
      <w:pPr>
        <w:pStyle w:val="BodyText"/>
        <w:spacing w:before="8"/>
        <w:rPr>
          <w:sz w:val="23"/>
        </w:rPr>
      </w:pPr>
    </w:p>
    <w:p>
      <w:pPr>
        <w:pStyle w:val="BodyText"/>
        <w:ind w:left="100"/>
      </w:pPr>
      <w:r>
        <w:rPr/>
        <w:t>.手邊有閒錢，先還房貸其實虧很大！內行人教1</w:t>
      </w:r>
      <w:r>
        <w:rPr>
          <w:spacing w:val="-1"/>
        </w:rPr>
        <w:t>招，不浪費利息錢還能借更久</w:t>
      </w:r>
    </w:p>
    <w:p>
      <w:pPr>
        <w:pStyle w:val="BodyText"/>
        <w:spacing w:before="7"/>
        <w:rPr>
          <w:sz w:val="27"/>
        </w:rPr>
      </w:pPr>
    </w:p>
    <w:p>
      <w:pPr>
        <w:pStyle w:val="BodyText"/>
        <w:ind w:left="100"/>
      </w:pPr>
      <w:r>
        <w:rPr/>
        <w:t>.為何多數人寧願住透天，也不要買電梯大樓？過來人曝2</w:t>
      </w:r>
      <w:r>
        <w:rPr>
          <w:spacing w:val="-2"/>
        </w:rPr>
        <w:t>大缺點超有感</w:t>
      </w:r>
    </w:p>
    <w:p>
      <w:pPr>
        <w:pStyle w:val="BodyText"/>
        <w:spacing w:before="7"/>
        <w:rPr>
          <w:sz w:val="27"/>
        </w:rPr>
      </w:pPr>
    </w:p>
    <w:p>
      <w:pPr>
        <w:pStyle w:val="BodyText"/>
        <w:ind w:left="100"/>
      </w:pPr>
      <w:r>
        <w:rPr/>
        <w:t>.買房要背40年房貸，不如乾脆租房？他試算「貸款還完已經70</w:t>
      </w:r>
      <w:r>
        <w:rPr>
          <w:spacing w:val="-1"/>
        </w:rPr>
        <w:t>歲」，內行人曝這樣做還能賺一筆</w:t>
      </w:r>
    </w:p>
    <w:p>
      <w:pPr>
        <w:pStyle w:val="BodyText"/>
      </w:pPr>
    </w:p>
    <w:p>
      <w:pPr>
        <w:pStyle w:val="BodyText"/>
        <w:spacing w:before="4"/>
        <w:rPr>
          <w:sz w:val="29"/>
        </w:rPr>
      </w:pPr>
    </w:p>
    <w:p>
      <w:pPr>
        <w:pStyle w:val="BodyText"/>
        <w:ind w:left="100"/>
      </w:pPr>
      <w:r>
        <w:rPr>
          <w:spacing w:val="-2"/>
          <w:w w:val="110"/>
        </w:rPr>
        <w:t>文章編號: [202210074316775]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2022-10-06</w:t>
      </w:r>
      <w:r>
        <w:rPr>
          <w:spacing w:val="21"/>
          <w:w w:val="110"/>
          <w:sz w:val="28"/>
        </w:rPr>
        <w:t> </w:t>
      </w:r>
      <w:r>
        <w:rPr>
          <w:spacing w:val="-2"/>
          <w:w w:val="110"/>
          <w:sz w:val="28"/>
        </w:rPr>
        <w:t>(16:31)</w:t>
      </w:r>
    </w:p>
    <w:p>
      <w:pPr>
        <w:spacing w:line="220" w:lineRule="auto" w:before="10"/>
        <w:ind w:left="100" w:right="4539" w:firstLine="0"/>
        <w:jc w:val="left"/>
        <w:rPr>
          <w:sz w:val="28"/>
        </w:rPr>
      </w:pPr>
      <w:r>
        <w:rPr>
          <w:sz w:val="28"/>
        </w:rPr>
        <w:t>網站(URL連接) | 新聞總覽 |By 風生活綜合報導</w:t>
      </w:r>
      <w:r>
        <w:rPr>
          <w:sz w:val="28"/>
        </w:rPr>
        <w:t>字數: 871 words</w:t>
      </w:r>
    </w:p>
    <w:p>
      <w:pPr>
        <w:pStyle w:val="BodyText"/>
        <w:rPr>
          <w:sz w:val="20"/>
        </w:rPr>
      </w:pPr>
      <w:r>
        <w:rPr/>
        <w:pict>
          <v:shape style="position:absolute;margin-left:36pt;margin-top:13.904882pt;width:523pt;height:.1pt;mso-position-horizontal-relative:page;mso-position-vertical-relative:paragraph;z-index:-15630848;mso-wrap-distance-left:0;mso-wrap-distance-right:0" id="docshape88"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z w:val="28"/>
        </w:rPr>
        <w:t>世界倒數第一！</w:t>
      </w:r>
      <w:r>
        <w:rPr>
          <w:color w:val="FF0000"/>
          <w:sz w:val="28"/>
        </w:rPr>
        <w:t>生育率</w:t>
      </w:r>
      <w:r>
        <w:rPr>
          <w:sz w:val="28"/>
        </w:rPr>
        <w:t>最低前5名都在亞洲，網揭2</w:t>
      </w:r>
      <w:r>
        <w:rPr>
          <w:spacing w:val="-2"/>
          <w:sz w:val="28"/>
        </w:rPr>
        <w:t>共同點嘆：誰敢生</w:t>
      </w:r>
    </w:p>
    <w:p>
      <w:pPr>
        <w:tabs>
          <w:tab w:pos="2620" w:val="left" w:leader="none"/>
        </w:tabs>
        <w:spacing w:line="20" w:lineRule="exact"/>
        <w:ind w:left="100" w:right="0" w:firstLine="0"/>
        <w:rPr>
          <w:sz w:val="2"/>
        </w:rPr>
      </w:pPr>
      <w:r>
        <w:rPr>
          <w:sz w:val="2"/>
        </w:rPr>
        <w:pict>
          <v:group style="width:28pt;height:.95pt;mso-position-horizontal-relative:char;mso-position-vertical-relative:line" id="docshapegroup89"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90"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629312;mso-wrap-distance-left:0;mso-wrap-distance-right:0" id="docshape9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：https://tw.news.yahoo.com/%E5%8F%B0%E7%81%A3%E4%B8%96%E7%95%8C%E5%80%92%E6%95%B8%E7%A</w:t>
      </w:r>
      <w:r>
        <w:rPr>
          <w:spacing w:val="80"/>
          <w:w w:val="150"/>
        </w:rPr>
        <w:t>   </w:t>
      </w:r>
      <w:r>
        <w:rPr>
          <w:spacing w:val="-2"/>
          <w:w w:val="95"/>
        </w:rPr>
        <w:t>C%AC-</w:t>
      </w:r>
    </w:p>
    <w:p>
      <w:pPr>
        <w:pStyle w:val="BodyText"/>
        <w:spacing w:line="256" w:lineRule="auto" w:before="3"/>
        <w:ind w:left="100" w:right="119"/>
      </w:pPr>
      <w:r>
        <w:rPr>
          <w:spacing w:val="-2"/>
          <w:w w:val="70"/>
        </w:rPr>
        <w:t>%E7%94%9F%E8%82%B2%E7%8E%87%E6%9C%80%E4%BD%8E%E5%89%8D5%E5%90%8D%E9%83%BD%E5%9C%A8%E4%B</w:t>
      </w:r>
      <w:r>
        <w:rPr>
          <w:spacing w:val="80"/>
          <w:w w:val="150"/>
        </w:rPr>
        <w:t>    </w:t>
      </w:r>
      <w:r>
        <w:rPr>
          <w:spacing w:val="-2"/>
          <w:w w:val="75"/>
        </w:rPr>
        <w:t>A%9E%E6%B4%B2-%E7%B6%B2%E6%8F%AD2%E5%85%B1%E5%90%8C%E9%BB%9E%E5%98%86-</w:t>
      </w:r>
    </w:p>
    <w:p>
      <w:pPr>
        <w:pStyle w:val="BodyText"/>
        <w:spacing w:before="2"/>
        <w:ind w:left="100"/>
      </w:pPr>
      <w:r>
        <w:rPr>
          <w:w w:val="80"/>
        </w:rPr>
        <w:t>%E8%AA%B0%E6%95%A2%E7%94%9F-</w:t>
      </w:r>
      <w:r>
        <w:rPr>
          <w:spacing w:val="-2"/>
          <w:w w:val="95"/>
        </w:rPr>
        <w:t>074635299.html</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pict>
          <v:shape style="position:absolute;margin-left:96pt;margin-top:16.25pt;width:36pt;height:.1pt;mso-position-horizontal-relative:page;mso-position-vertical-relative:paragraph;z-index:-15628800;mso-wrap-distance-left:0;mso-wrap-distance-right:0" id="docshape92" coordorigin="1920,325" coordsize="720,0" path="m1920,325l2640,325e" filled="false" stroked="true" strokeweight=".8pt" strokecolor="#ff0000">
            <v:path arrowok="t"/>
            <v:stroke dashstyle="solid"/>
            <w10:wrap type="topAndBottom"/>
          </v:shape>
        </w:pict>
      </w:r>
      <w:r>
        <w:rPr/>
        <w:pict>
          <v:shape style="position:absolute;margin-left:168pt;margin-top:16.25pt;width:24pt;height:.1pt;mso-position-horizontal-relative:page;mso-position-vertical-relative:paragraph;z-index:-15628288;mso-wrap-distance-left:0;mso-wrap-distance-right:0" id="docshape93" coordorigin="3360,325" coordsize="480,0" path="m3360,325l3840,325e" filled="false" stroked="true" strokeweight=".8pt" strokecolor="#ff0000">
            <v:path arrowok="t"/>
            <v:stroke dashstyle="solid"/>
            <w10:wrap type="topAndBottom"/>
          </v:shape>
        </w:pict>
      </w:r>
      <w:r>
        <w:rPr/>
        <w:t>近年來受到</w:t>
      </w:r>
      <w:r>
        <w:rPr>
          <w:color w:val="FF0000"/>
        </w:rPr>
        <w:t>少子化</w:t>
      </w:r>
      <w:r>
        <w:rPr/>
        <w:t>衝擊，</w:t>
      </w:r>
      <w:r>
        <w:rPr>
          <w:color w:val="FF0000"/>
        </w:rPr>
        <w:t>台灣</w:t>
      </w:r>
      <w:r>
        <w:rPr>
          <w:spacing w:val="-1"/>
        </w:rPr>
        <w:t>有不少學校面臨招生不足的危機。對此，有網友就發文詢問，「為何</w:t>
      </w:r>
    </w:p>
    <w:p>
      <w:pPr>
        <w:pStyle w:val="BodyText"/>
        <w:spacing w:after="27"/>
        <w:ind w:left="100"/>
      </w:pPr>
      <w:r>
        <w:rPr>
          <w:color w:val="FF0000"/>
        </w:rPr>
        <w:t>生育率</w:t>
      </w:r>
      <w:r>
        <w:rPr/>
        <w:t>最低的地方都在亞洲？」貼文一出，引起網友熱議，眾人指出，這些地方都有一個2</w:t>
      </w:r>
      <w:r>
        <w:rPr>
          <w:spacing w:val="-3"/>
        </w:rPr>
        <w:t>個共同點</w:t>
      </w:r>
    </w:p>
    <w:p>
      <w:pPr>
        <w:pStyle w:val="BodyText"/>
        <w:spacing w:line="20" w:lineRule="exact"/>
        <w:ind w:left="100"/>
        <w:rPr>
          <w:sz w:val="2"/>
        </w:rPr>
      </w:pPr>
      <w:r>
        <w:rPr>
          <w:sz w:val="2"/>
        </w:rPr>
        <w:pict>
          <v:group style="width:36pt;height:.8pt;mso-position-horizontal-relative:char;mso-position-vertical-relative:line" id="docshapegroup94" coordorigin="0,0" coordsize="720,16">
            <v:line style="position:absolute" from="0,8" to="720,8" stroked="true" strokeweight=".8pt" strokecolor="#ff0000">
              <v:stroke dashstyle="solid"/>
            </v:line>
          </v:group>
        </w:pict>
      </w:r>
      <w:r>
        <w:rPr>
          <w:sz w:val="2"/>
        </w:rPr>
      </w:r>
    </w:p>
    <w:p>
      <w:pPr>
        <w:spacing w:before="0"/>
        <w:ind w:left="100" w:right="0" w:firstLine="0"/>
        <w:jc w:val="left"/>
        <w:rPr>
          <w:sz w:val="24"/>
        </w:rPr>
      </w:pPr>
      <w:r>
        <w:rPr>
          <w:sz w:val="24"/>
        </w:rPr>
        <w:t>。</w:t>
      </w:r>
    </w:p>
    <w:p>
      <w:pPr>
        <w:pStyle w:val="BodyText"/>
        <w:spacing w:before="5"/>
      </w:pPr>
    </w:p>
    <w:p>
      <w:pPr>
        <w:pStyle w:val="BodyText"/>
        <w:spacing w:before="1"/>
        <w:ind w:left="100"/>
      </w:pPr>
      <w:r>
        <w:rPr/>
        <w:pict>
          <v:shape style="position:absolute;margin-left:174pt;margin-top:16.299999pt;width:36pt;height:.1pt;mso-position-horizontal-relative:page;mso-position-vertical-relative:paragraph;z-index:-15627264;mso-wrap-distance-left:0;mso-wrap-distance-right:0" id="docshape95" coordorigin="3480,326" coordsize="720,0" path="m3480,326l4200,326e" filled="false" stroked="true" strokeweight=".8pt" strokecolor="#ff0000">
            <v:path arrowok="t"/>
            <v:stroke dashstyle="solid"/>
            <w10:wrap type="topAndBottom"/>
          </v:shape>
        </w:pict>
      </w:r>
      <w:r>
        <w:rPr>
          <w:spacing w:val="-4"/>
        </w:rPr>
        <w:t>一名網友在PTT以「為什麼</w:t>
      </w:r>
      <w:r>
        <w:rPr>
          <w:color w:val="FF0000"/>
          <w:spacing w:val="-4"/>
        </w:rPr>
        <w:t>生育率</w:t>
      </w:r>
      <w:r>
        <w:rPr>
          <w:spacing w:val="-5"/>
        </w:rPr>
        <w:t>最低的都是亞洲？」為題發文表示，他查閱聯合國最新公布的資料</w:t>
      </w:r>
    </w:p>
    <w:p>
      <w:pPr>
        <w:spacing w:before="0"/>
        <w:ind w:left="100" w:right="0" w:firstLine="0"/>
        <w:jc w:val="left"/>
        <w:rPr>
          <w:sz w:val="24"/>
        </w:rPr>
      </w:pPr>
      <w:r>
        <w:rPr>
          <w:sz w:val="24"/>
        </w:rPr>
        <w:t>，</w:t>
      </w:r>
    </w:p>
    <w:p>
      <w:pPr>
        <w:pStyle w:val="BodyText"/>
        <w:spacing w:line="640" w:lineRule="atLeast"/>
        <w:ind w:left="100" w:right="2519"/>
      </w:pPr>
      <w:r>
        <w:rPr/>
        <w:pict>
          <v:shape style="position:absolute;margin-left:60pt;margin-top:66.019997pt;width:36pt;height:.1pt;mso-position-horizontal-relative:page;mso-position-vertical-relative:paragraph;z-index:-15626752;mso-wrap-distance-left:0;mso-wrap-distance-right:0" id="docshape96" coordorigin="1200,1320" coordsize="720,0" path="m1200,1320l1920,1320e" filled="false" stroked="true" strokeweight=".8pt" strokecolor="#ff0000">
            <v:path arrowok="t"/>
            <v:stroke dashstyle="solid"/>
            <w10:wrap type="topAndBottom"/>
          </v:shape>
        </w:pict>
      </w:r>
      <w:r>
        <w:rPr/>
        <w:pict>
          <v:line style="position:absolute;mso-position-horizontal-relative:page;mso-position-vertical-relative:paragraph;z-index:15832064" from="36pt,34.020pt" to="72pt,34.020pt" stroked="true" strokeweight=".8pt" strokecolor="#ff0000">
            <v:stroke dashstyle="solid"/>
            <w10:wrap type="none"/>
          </v:line>
        </w:pict>
      </w:r>
      <w:r>
        <w:rPr/>
        <w:pict>
          <v:line style="position:absolute;mso-position-horizontal-relative:page;mso-position-vertical-relative:paragraph;z-index:15832576" from="162pt,34.020pt" to="186pt,34.020pt" stroked="true" strokeweight=".8pt" strokecolor="#ff0000">
            <v:stroke dashstyle="solid"/>
            <w10:wrap type="none"/>
          </v:line>
        </w:pict>
      </w:r>
      <w:r>
        <w:rPr>
          <w:color w:val="FF0000"/>
          <w:spacing w:val="-2"/>
        </w:rPr>
        <w:t>生育率</w:t>
      </w:r>
      <w:r>
        <w:rPr>
          <w:spacing w:val="-2"/>
        </w:rPr>
        <w:t>倒數前5名分別為</w:t>
      </w:r>
      <w:r>
        <w:rPr>
          <w:color w:val="FF0000"/>
          <w:spacing w:val="-2"/>
        </w:rPr>
        <w:t>台灣</w:t>
      </w:r>
      <w:r>
        <w:rPr>
          <w:spacing w:val="-2"/>
        </w:rPr>
        <w:t>、南韓、新加坡、澳門與香港，全都位於亞洲。全球</w:t>
      </w:r>
      <w:r>
        <w:rPr>
          <w:color w:val="FF0000"/>
          <w:spacing w:val="-2"/>
        </w:rPr>
        <w:t>生育率</w:t>
      </w:r>
      <w:r>
        <w:rPr>
          <w:spacing w:val="-2"/>
        </w:rPr>
        <w:t>倒數前5名的地方，都位於亞洲。（圖／翻攝自維基百科）</w:t>
      </w:r>
    </w:p>
    <w:p>
      <w:pPr>
        <w:pStyle w:val="BodyText"/>
        <w:spacing w:before="8"/>
        <w:rPr>
          <w:sz w:val="23"/>
        </w:rPr>
      </w:pPr>
    </w:p>
    <w:p>
      <w:pPr>
        <w:pStyle w:val="BodyText"/>
        <w:ind w:left="100"/>
      </w:pPr>
      <w:r>
        <w:rPr/>
        <w:pict>
          <v:shape style="position:absolute;margin-left:60pt;margin-top:16.914532pt;width:36pt;height:.1pt;mso-position-horizontal-relative:page;mso-position-vertical-relative:paragraph;z-index:-15626240;mso-wrap-distance-left:0;mso-wrap-distance-right:0" id="docshape97" coordorigin="1200,338" coordsize="720,0" path="m1200,338l1920,338e" filled="false" stroked="true" strokeweight=".8pt" strokecolor="#ff0000">
            <v:path arrowok="t"/>
            <v:stroke dashstyle="solid"/>
            <w10:wrap type="topAndBottom"/>
          </v:shape>
        </w:pict>
      </w:r>
      <w:r>
        <w:rPr/>
        <w:t>全球</w:t>
      </w:r>
      <w:r>
        <w:rPr>
          <w:color w:val="FF0000"/>
        </w:rPr>
        <w:t>生育率</w:t>
      </w:r>
      <w:r>
        <w:rPr/>
        <w:t>倒數前5名的地方，都位於亞洲。（圖／翻攝自維基百科</w:t>
      </w:r>
      <w:r>
        <w:rPr>
          <w:spacing w:val="-10"/>
        </w:rPr>
        <w:t>）</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5833088" from="192pt,32.914532pt" to="216pt,32.914532pt" stroked="true" strokeweight=".8pt" strokecolor="#ff0000">
            <v:stroke dashstyle="solid"/>
            <w10:wrap type="none"/>
          </v:line>
        </w:pict>
      </w:r>
      <w:r>
        <w:rPr>
          <w:spacing w:val="-2"/>
        </w:rPr>
        <w:t>他好奇，為什麼剛好都在亞洲，是因為貧富差距大、社會福利不佳？還是稅務不公平，有錢人獨佔過多資源卻沒盡社會義務？而</w:t>
      </w:r>
      <w:r>
        <w:rPr>
          <w:color w:val="FF0000"/>
          <w:spacing w:val="-2"/>
        </w:rPr>
        <w:t>台灣</w:t>
      </w:r>
      <w:r>
        <w:rPr>
          <w:spacing w:val="-2"/>
        </w:rPr>
        <w:t>是否因為城市規劃太差，推個嬰兒車還要跟車爭道，房價又高才沒人想生？詢問「到底這些地方有什麼共同點？」</w:t>
      </w:r>
    </w:p>
    <w:p>
      <w:pPr>
        <w:pStyle w:val="BodyText"/>
        <w:spacing w:before="1"/>
        <w:rPr>
          <w:sz w:val="26"/>
        </w:rPr>
      </w:pPr>
    </w:p>
    <w:p>
      <w:pPr>
        <w:pStyle w:val="BodyText"/>
        <w:ind w:left="100"/>
      </w:pPr>
      <w:r>
        <w:rPr/>
        <w:pict>
          <v:shape style="position:absolute;margin-left:180pt;margin-top:16.914532pt;width:36pt;height:.1pt;mso-position-horizontal-relative:page;mso-position-vertical-relative:paragraph;z-index:-15625728;mso-wrap-distance-left:0;mso-wrap-distance-right:0" id="docshape98" coordorigin="3600,338" coordsize="720,0" path="m3600,338l4320,338e" filled="false" stroked="true" strokeweight=".8pt" strokecolor="#ff0000">
            <v:path arrowok="t"/>
            <v:stroke dashstyle="solid"/>
            <w10:wrap type="topAndBottom"/>
          </v:shape>
        </w:pict>
      </w:r>
      <w:r>
        <w:rPr/>
        <w:t>高工時、高房價，成為亞洲</w:t>
      </w:r>
      <w:r>
        <w:rPr>
          <w:color w:val="FF0000"/>
        </w:rPr>
        <w:t>生育率</w:t>
      </w:r>
      <w:r>
        <w:rPr>
          <w:spacing w:val="-2"/>
        </w:rPr>
        <w:t>最低的主因</w:t>
      </w:r>
    </w:p>
    <w:p>
      <w:pPr>
        <w:pStyle w:val="BodyText"/>
        <w:spacing w:before="8"/>
        <w:rPr>
          <w:sz w:val="23"/>
        </w:rPr>
      </w:pPr>
    </w:p>
    <w:p>
      <w:pPr>
        <w:pStyle w:val="BodyText"/>
        <w:spacing w:line="256" w:lineRule="auto"/>
        <w:ind w:left="100" w:right="119"/>
        <w:jc w:val="both"/>
      </w:pPr>
      <w:r>
        <w:rPr>
          <w:spacing w:val="-2"/>
        </w:rPr>
        <w:t>貼文曝光，不少網友直指經濟因素，「其實就高工時加上社會壓力大」、「亞洲工時真的是長得出名，西方看到都會嚇到」、「工時長又奴，誰敢生呢？」、「炒房啊，就算高薪族群買得起房，養</w:t>
      </w:r>
      <w:r>
        <w:rPr>
          <w:spacing w:val="-1"/>
        </w:rPr>
        <w:t>小孩需要的空間更大，就會選擇不生」、「炒房就是萬惡之源啦，買不起房誰敢生」 、「跟房價很</w:t>
      </w:r>
    </w:p>
    <w:p>
      <w:pPr>
        <w:spacing w:after="0" w:line="256" w:lineRule="auto"/>
        <w:jc w:val="both"/>
        <w:sectPr>
          <w:pgSz w:w="11900" w:h="16840"/>
          <w:pgMar w:top="1380" w:bottom="280" w:left="620" w:right="620"/>
        </w:sectPr>
      </w:pPr>
    </w:p>
    <w:p>
      <w:pPr>
        <w:pStyle w:val="BodyText"/>
        <w:spacing w:before="21"/>
        <w:ind w:left="100"/>
      </w:pPr>
      <w:r>
        <w:rPr/>
        <w:t>大關係吧，前5</w:t>
      </w:r>
      <w:r>
        <w:rPr>
          <w:spacing w:val="-2"/>
        </w:rPr>
        <w:t>名都高房價」。</w:t>
      </w:r>
    </w:p>
    <w:p>
      <w:pPr>
        <w:pStyle w:val="BodyText"/>
        <w:spacing w:before="7"/>
        <w:rPr>
          <w:sz w:val="27"/>
        </w:rPr>
      </w:pPr>
    </w:p>
    <w:p>
      <w:pPr>
        <w:pStyle w:val="BodyText"/>
        <w:spacing w:line="256" w:lineRule="auto"/>
        <w:ind w:left="100" w:right="239"/>
      </w:pPr>
      <w:r>
        <w:rPr>
          <w:spacing w:val="-2"/>
        </w:rPr>
        <w:t>不過，也有人認為是國情不同，「國情不同吧，白人國家對成年者未婚懷孕包容很大，亞洲就完全</w:t>
      </w:r>
      <w:r>
        <w:rPr>
          <w:spacing w:val="-1"/>
        </w:rPr>
        <w:t>不是了」、「比房價工時未必是這些亞洲國家最高，可以肯定的是閉俗保守的宅男宅女亞洲最多」</w:t>
      </w:r>
    </w:p>
    <w:p>
      <w:pPr>
        <w:pStyle w:val="BodyText"/>
        <w:spacing w:before="3"/>
        <w:ind w:left="100"/>
      </w:pPr>
      <w:r>
        <w:rPr>
          <w:spacing w:val="-1"/>
        </w:rPr>
        <w:t>、「因為亞洲堅定地把婚姻生育順序綁在一起，不像歐美早切開了，導致亞洲要先過結婚大關」、</w:t>
      </w:r>
    </w:p>
    <w:p>
      <w:pPr>
        <w:pStyle w:val="BodyText"/>
        <w:spacing w:line="256" w:lineRule="auto" w:before="22"/>
        <w:ind w:left="100" w:right="239"/>
      </w:pPr>
      <w:r>
        <w:rPr>
          <w:spacing w:val="-2"/>
        </w:rPr>
        <w:t>「亞洲對女性的尊重還有待提升」、「工作環境對於生育女性不友善，找工作每個都在問婚姻生育狀況」、「歐美國家生育補助超多」、「社會福利制度不健全」。</w:t>
      </w:r>
    </w:p>
    <w:p>
      <w:pPr>
        <w:pStyle w:val="BodyText"/>
        <w:rPr>
          <w:sz w:val="26"/>
        </w:rPr>
      </w:pPr>
    </w:p>
    <w:p>
      <w:pPr>
        <w:pStyle w:val="BodyText"/>
        <w:ind w:left="100"/>
      </w:pPr>
      <w:r>
        <w:rPr>
          <w:spacing w:val="-2"/>
        </w:rPr>
        <w:t>完整討論請至：</w:t>
      </w:r>
    </w:p>
    <w:p>
      <w:pPr>
        <w:pStyle w:val="BodyText"/>
        <w:spacing w:before="7"/>
        <w:rPr>
          <w:sz w:val="27"/>
        </w:rPr>
      </w:pPr>
    </w:p>
    <w:p>
      <w:pPr>
        <w:pStyle w:val="BodyText"/>
        <w:spacing w:line="516" w:lineRule="auto"/>
        <w:ind w:left="100" w:right="7199"/>
      </w:pPr>
      <w:r>
        <w:rPr/>
        <w:pict>
          <v:line style="position:absolute;mso-position-horizontal-relative:page;mso-position-vertical-relative:paragraph;z-index:15833600" from="72pt,16.914532pt" to="108pt,16.914532pt" stroked="true" strokeweight=".8pt" strokecolor="#ff0000">
            <v:stroke dashstyle="solid"/>
            <w10:wrap type="none"/>
          </v:line>
        </w:pict>
      </w:r>
      <w:r>
        <w:rPr>
          <w:spacing w:val="-2"/>
        </w:rPr>
        <w:t>為什麼</w:t>
      </w:r>
      <w:r>
        <w:rPr>
          <w:color w:val="FF0000"/>
          <w:spacing w:val="-2"/>
        </w:rPr>
        <w:t>生育率</w:t>
      </w:r>
      <w:r>
        <w:rPr>
          <w:spacing w:val="-2"/>
        </w:rPr>
        <w:t>最低的都是亞洲？責任編輯／趙鳳玲</w:t>
      </w:r>
    </w:p>
    <w:p>
      <w:pPr>
        <w:pStyle w:val="BodyText"/>
        <w:spacing w:line="297" w:lineRule="exact"/>
        <w:ind w:left="100"/>
      </w:pPr>
      <w:r>
        <w:rPr>
          <w:spacing w:val="-2"/>
        </w:rPr>
        <w:t>更多風傳媒報導</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5834112" from="102pt,16.914532pt" to="162pt,16.914532pt" stroked="true" strokeweight=".8pt" strokecolor="#ff0000">
            <v:stroke dashstyle="solid"/>
            <w10:wrap type="none"/>
          </v:line>
        </w:pict>
      </w:r>
      <w:r>
        <w:rPr/>
        <w:t>相關報導》 </w:t>
      </w:r>
      <w:r>
        <w:rPr>
          <w:color w:val="FF0000"/>
        </w:rPr>
        <w:t>台灣生育率</w:t>
      </w:r>
      <w:r>
        <w:rPr/>
        <w:t>世界倒數第一！專家道出「年輕人不生小孩」的5種影響：不解決將會步上</w:t>
      </w:r>
      <w:r>
        <w:rPr>
          <w:spacing w:val="-4"/>
        </w:rPr>
        <w:t>日本後塵</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5834624" from="102pt,16.914532pt" to="138pt,16.914532pt" stroked="true" strokeweight=".8pt" strokecolor="#ff0000">
            <v:stroke dashstyle="solid"/>
            <w10:wrap type="none"/>
          </v:line>
        </w:pict>
      </w:r>
      <w:r>
        <w:rPr/>
        <w:pict>
          <v:line style="position:absolute;mso-position-horizontal-relative:page;mso-position-vertical-relative:paragraph;z-index:15835136" from="258pt,16.914532pt" to="282pt,16.914532pt" stroked="true" strokeweight=".8pt" strokecolor="#ff0000">
            <v:stroke dashstyle="solid"/>
            <w10:wrap type="none"/>
          </v:line>
        </w:pict>
      </w:r>
      <w:r>
        <w:rPr/>
        <w:t>相關報導》 </w:t>
      </w:r>
      <w:r>
        <w:rPr>
          <w:color w:val="FF0000"/>
        </w:rPr>
        <w:t>生育率</w:t>
      </w:r>
      <w:r>
        <w:rPr/>
        <w:t>淪全球倒數第一！網揭</w:t>
      </w:r>
      <w:r>
        <w:rPr>
          <w:color w:val="FF0000"/>
        </w:rPr>
        <w:t>台灣</w:t>
      </w:r>
      <w:r>
        <w:rPr/>
        <w:t>人不想生的10個真實原因，每項都是致命傷讓人超心</w:t>
      </w:r>
      <w:r>
        <w:rPr>
          <w:spacing w:val="-10"/>
        </w:rPr>
        <w:t>酸</w:t>
      </w:r>
    </w:p>
    <w:p>
      <w:pPr>
        <w:pStyle w:val="BodyText"/>
        <w:rPr>
          <w:sz w:val="26"/>
        </w:rPr>
      </w:pPr>
    </w:p>
    <w:p>
      <w:pPr>
        <w:pStyle w:val="BodyText"/>
        <w:spacing w:line="256" w:lineRule="auto"/>
        <w:ind w:left="100" w:right="239"/>
      </w:pPr>
      <w:r>
        <w:rPr/>
        <w:pict>
          <v:line style="position:absolute;mso-position-horizontal-relative:page;mso-position-vertical-relative:paragraph;z-index:15835648" from="102pt,16.914532pt" to="162pt,16.914532pt" stroked="true" strokeweight=".8pt" strokecolor="#ff0000">
            <v:stroke dashstyle="solid"/>
            <w10:wrap type="none"/>
          </v:line>
        </w:pict>
      </w:r>
      <w:r>
        <w:rPr/>
        <w:t>相關報導》 </w:t>
      </w:r>
      <w:r>
        <w:rPr>
          <w:color w:val="FF0000"/>
        </w:rPr>
        <w:t>台灣少子化</w:t>
      </w:r>
      <w:r>
        <w:rPr/>
        <w:t>越來越嚴重，房價遲早會下跌？專家揭降溫關鍵，這2種類型才容易撿到便</w:t>
      </w:r>
      <w:r>
        <w:rPr>
          <w:spacing w:val="-10"/>
        </w:rPr>
        <w:t>宜</w:t>
      </w:r>
    </w:p>
    <w:p>
      <w:pPr>
        <w:pStyle w:val="BodyText"/>
        <w:spacing w:before="12"/>
        <w:rPr>
          <w:sz w:val="25"/>
        </w:rPr>
      </w:pPr>
    </w:p>
    <w:p>
      <w:pPr>
        <w:pStyle w:val="BodyText"/>
        <w:ind w:left="100"/>
      </w:pPr>
      <w:r>
        <w:rPr>
          <w:spacing w:val="-2"/>
          <w:w w:val="110"/>
        </w:rPr>
        <w:t>文章編號: [202210064701168]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05"/>
          <w:sz w:val="28"/>
        </w:rPr>
        <w:t>MSN</w:t>
      </w:r>
      <w:r>
        <w:rPr>
          <w:spacing w:val="-2"/>
          <w:w w:val="105"/>
          <w:sz w:val="28"/>
        </w:rPr>
        <w:t>台灣 </w:t>
      </w:r>
      <w:r>
        <w:rPr>
          <w:w w:val="105"/>
          <w:sz w:val="28"/>
        </w:rPr>
        <w:t>|</w:t>
      </w:r>
      <w:r>
        <w:rPr>
          <w:spacing w:val="-5"/>
          <w:w w:val="105"/>
          <w:sz w:val="28"/>
        </w:rPr>
        <w:t> </w:t>
      </w:r>
      <w:r>
        <w:rPr>
          <w:w w:val="110"/>
          <w:sz w:val="28"/>
        </w:rPr>
        <w:t>2022-10-06</w:t>
      </w:r>
      <w:r>
        <w:rPr>
          <w:spacing w:val="-10"/>
          <w:w w:val="110"/>
          <w:sz w:val="28"/>
        </w:rPr>
        <w:t> </w:t>
      </w:r>
      <w:r>
        <w:rPr>
          <w:spacing w:val="-2"/>
          <w:w w:val="110"/>
          <w:sz w:val="28"/>
        </w:rPr>
        <w:t>(12:43)</w:t>
      </w:r>
    </w:p>
    <w:p>
      <w:pPr>
        <w:spacing w:line="220" w:lineRule="auto" w:before="10"/>
        <w:ind w:left="100" w:right="4399" w:firstLine="0"/>
        <w:jc w:val="left"/>
        <w:rPr>
          <w:sz w:val="28"/>
        </w:rPr>
      </w:pPr>
      <w:r>
        <w:rPr>
          <w:sz w:val="28"/>
        </w:rPr>
        <w:t>網站(URL連接) | 武漢肺炎（COVID-19）疫情動態</w:t>
      </w:r>
      <w:r>
        <w:rPr>
          <w:sz w:val="28"/>
        </w:rPr>
        <w:t>字數: 637 words</w:t>
      </w:r>
    </w:p>
    <w:p>
      <w:pPr>
        <w:pStyle w:val="BodyText"/>
        <w:rPr>
          <w:sz w:val="20"/>
        </w:rPr>
      </w:pPr>
      <w:r>
        <w:rPr/>
        <w:pict>
          <v:shape style="position:absolute;margin-left:36pt;margin-top:13.904882pt;width:523pt;height:.1pt;mso-position-horizontal-relative:page;mso-position-vertical-relative:paragraph;z-index:-15621120;mso-wrap-distance-left:0;mso-wrap-distance-right:0" id="docshape9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z w:val="28"/>
        </w:rPr>
        <w:t>NO.1！</w:t>
      </w:r>
      <w:r>
        <w:rPr>
          <w:color w:val="FF0000"/>
          <w:sz w:val="28"/>
        </w:rPr>
        <w:t>生育率</w:t>
      </w:r>
      <w:r>
        <w:rPr>
          <w:sz w:val="28"/>
        </w:rPr>
        <w:t>最低5</w:t>
      </w:r>
      <w:r>
        <w:rPr>
          <w:spacing w:val="2"/>
          <w:sz w:val="28"/>
        </w:rPr>
        <w:t>國都在亞洲 網嘆</w:t>
      </w:r>
      <w:r>
        <w:rPr>
          <w:sz w:val="28"/>
        </w:rPr>
        <w:t>1</w:t>
      </w:r>
      <w:r>
        <w:rPr>
          <w:spacing w:val="-2"/>
          <w:sz w:val="28"/>
        </w:rPr>
        <w:t>共同點：誰敢生</w:t>
      </w:r>
    </w:p>
    <w:p>
      <w:pPr>
        <w:tabs>
          <w:tab w:pos="1500" w:val="left" w:leader="none"/>
        </w:tabs>
        <w:spacing w:line="20" w:lineRule="exact"/>
        <w:ind w:left="100" w:right="0" w:firstLine="0"/>
        <w:rPr>
          <w:sz w:val="2"/>
        </w:rPr>
      </w:pPr>
      <w:r>
        <w:rPr>
          <w:sz w:val="2"/>
        </w:rPr>
        <w:pict>
          <v:group style="width:28pt;height:.95pt;mso-position-horizontal-relative:char;mso-position-vertical-relative:line" id="docshapegroup100"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101"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619584;mso-wrap-distance-left:0;mso-wrap-distance-right:0" id="docshape102"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hyperlink r:id="rId15">
        <w:r>
          <w:rPr>
            <w:spacing w:val="-2"/>
            <w:w w:val="105"/>
          </w:rPr>
          <w:t>文字快照：https://www.msn.com/zh-</w:t>
        </w:r>
      </w:hyperlink>
      <w:r>
        <w:rPr>
          <w:spacing w:val="-2"/>
          <w:w w:val="105"/>
        </w:rPr>
        <w:t> </w:t>
      </w:r>
      <w:r>
        <w:rPr>
          <w:spacing w:val="-2"/>
          <w:w w:val="85"/>
        </w:rPr>
        <w:t>tw/news/living/%e5%8f%b0%e7%81%a3no1%ef%bc%81%e7%94%9f%e8%82%b2%e7%8e%87%e6%9c%80%e4%bd</w:t>
      </w:r>
    </w:p>
    <w:p>
      <w:pPr>
        <w:pStyle w:val="BodyText"/>
        <w:spacing w:before="3"/>
        <w:ind w:left="100"/>
      </w:pPr>
      <w:r>
        <w:rPr>
          <w:spacing w:val="-2"/>
          <w:w w:val="80"/>
        </w:rPr>
        <w:t>%8e5%e5%9c%8b%e9%83%bd%e5%9c%a8%e4%ba%9e%e6%b4%b2-</w:t>
      </w:r>
    </w:p>
    <w:p>
      <w:pPr>
        <w:pStyle w:val="BodyText"/>
        <w:spacing w:before="22"/>
        <w:ind w:left="100"/>
      </w:pPr>
      <w:r>
        <w:rPr>
          <w:w w:val="80"/>
        </w:rPr>
        <w:t>%e7%b6%b2%e5%98%861%e5%85%b1%e5%90%8c%e9%bb%9e%e8%aa%b0%e6%95%a2%e7%94%9f/ar-</w:t>
      </w:r>
      <w:r>
        <w:rPr>
          <w:spacing w:val="-2"/>
          <w:w w:val="90"/>
        </w:rPr>
        <w:t>AA12Ew2k</w:t>
      </w:r>
    </w:p>
    <w:p>
      <w:pPr>
        <w:pStyle w:val="BodyText"/>
      </w:pPr>
    </w:p>
    <w:p>
      <w:pPr>
        <w:pStyle w:val="BodyText"/>
      </w:pPr>
    </w:p>
    <w:p>
      <w:pPr>
        <w:pStyle w:val="BodyText"/>
      </w:pPr>
    </w:p>
    <w:p>
      <w:pPr>
        <w:pStyle w:val="BodyText"/>
      </w:pPr>
    </w:p>
    <w:p>
      <w:pPr>
        <w:pStyle w:val="BodyText"/>
        <w:spacing w:before="8"/>
        <w:rPr>
          <w:sz w:val="34"/>
        </w:rPr>
      </w:pPr>
    </w:p>
    <w:p>
      <w:pPr>
        <w:pStyle w:val="BodyText"/>
        <w:tabs>
          <w:tab w:pos="9099" w:val="left" w:leader="none"/>
        </w:tabs>
        <w:spacing w:line="256" w:lineRule="auto"/>
        <w:ind w:left="100" w:right="119"/>
      </w:pPr>
      <w:r>
        <w:rPr/>
        <w:pict>
          <v:line style="position:absolute;mso-position-horizontal-relative:page;mso-position-vertical-relative:paragraph;z-index:15839232" from="162pt,16.914532pt" to="198pt,16.914532pt" stroked="true" strokeweight=".8pt" strokecolor="#ff0000">
            <v:stroke dashstyle="solid"/>
            <w10:wrap type="none"/>
          </v:line>
        </w:pict>
      </w:r>
      <w:r>
        <w:rPr/>
        <w:pict>
          <v:line style="position:absolute;mso-position-horizontal-relative:page;mso-position-vertical-relative:paragraph;z-index:15839744" from="510pt,16.914532pt" to="546pt,16.914532pt" stroked="true" strokeweight=".8pt" strokecolor="#ff0000">
            <v:stroke dashstyle="solid"/>
            <w10:wrap type="none"/>
          </v:line>
        </w:pict>
      </w:r>
      <w:r>
        <w:rPr/>
        <w:pict>
          <v:line style="position:absolute;mso-position-horizontal-relative:page;mso-position-vertical-relative:paragraph;z-index:15840256" from="276pt,32.914532pt" to="300pt,32.914532pt" stroked="true" strokeweight=".8pt" strokecolor="#ff0000">
            <v:stroke dashstyle="solid"/>
            <w10:wrap type="none"/>
          </v:line>
        </w:pict>
      </w:r>
      <w:r>
        <w:rPr/>
        <w:pict>
          <v:line style="position:absolute;mso-position-horizontal-relative:page;mso-position-vertical-relative:paragraph;z-index:15840768" from="372pt,32.914532pt" to="408pt,32.914532pt" stroked="true" strokeweight=".8pt" strokecolor="#ff0000">
            <v:stroke dashstyle="solid"/>
            <w10:wrap type="none"/>
          </v:line>
        </w:pict>
      </w:r>
      <w:r>
        <w:rPr/>
        <w:pict>
          <v:line style="position:absolute;mso-position-horizontal-relative:page;mso-position-vertical-relative:paragraph;z-index:15841280" from="144pt,48.914532pt" to="180pt,48.914532pt" stroked="true" strokeweight=".8pt" strokecolor="#ff0000">
            <v:stroke dashstyle="solid"/>
            <w10:wrap type="none"/>
          </v:line>
        </w:pict>
      </w:r>
      <w:r>
        <w:rPr/>
        <w:t>© 由 TVBS新聞網 提供 </w:t>
      </w:r>
      <w:r>
        <w:rPr>
          <w:color w:val="FF0000"/>
        </w:rPr>
        <w:t>少子化</w:t>
      </w:r>
      <w:r>
        <w:rPr/>
        <w:t>問題日趨嚴重。（示意圖／shutterstock達志影像）</w:t>
        <w:tab/>
      </w:r>
      <w:r>
        <w:rPr>
          <w:spacing w:val="-2"/>
        </w:rPr>
        <w:t>受到</w:t>
      </w:r>
      <w:r>
        <w:rPr>
          <w:color w:val="FF0000"/>
          <w:spacing w:val="-2"/>
        </w:rPr>
        <w:t>少子化</w:t>
      </w:r>
      <w:r>
        <w:rPr>
          <w:spacing w:val="-2"/>
        </w:rPr>
        <w:t>衝擊，有許多學校招生不足而停辦，但其實不僅</w:t>
      </w:r>
      <w:r>
        <w:rPr>
          <w:color w:val="FF0000"/>
          <w:spacing w:val="-2"/>
        </w:rPr>
        <w:t>台灣</w:t>
      </w:r>
      <w:r>
        <w:rPr>
          <w:spacing w:val="-2"/>
        </w:rPr>
        <w:t>，許多國家的</w:t>
      </w:r>
      <w:r>
        <w:rPr>
          <w:color w:val="FF0000"/>
          <w:spacing w:val="-2"/>
        </w:rPr>
        <w:t>生育率</w:t>
      </w:r>
      <w:r>
        <w:rPr>
          <w:spacing w:val="-2"/>
        </w:rPr>
        <w:t>也逐年下降，近來有網友就發文詢問，「為什麼</w:t>
      </w:r>
      <w:r>
        <w:rPr>
          <w:color w:val="FF0000"/>
          <w:spacing w:val="-2"/>
        </w:rPr>
        <w:t>生育率</w:t>
      </w:r>
      <w:r>
        <w:rPr>
          <w:spacing w:val="-2"/>
        </w:rPr>
        <w:t>最低的都是亞洲？」貼文曝光後掀起討論，眾人直指這些國家都有一個</w:t>
      </w:r>
      <w:r>
        <w:rPr>
          <w:spacing w:val="80"/>
          <w:w w:val="105"/>
        </w:rPr>
        <w:t> </w:t>
      </w:r>
      <w:r>
        <w:rPr>
          <w:spacing w:val="-2"/>
          <w:w w:val="105"/>
        </w:rPr>
        <w:t>1共同點。</w:t>
      </w:r>
    </w:p>
    <w:p>
      <w:pPr>
        <w:pStyle w:val="BodyText"/>
        <w:spacing w:before="2"/>
        <w:rPr>
          <w:sz w:val="26"/>
        </w:rPr>
      </w:pPr>
    </w:p>
    <w:p>
      <w:pPr>
        <w:pStyle w:val="BodyText"/>
        <w:spacing w:before="1"/>
        <w:ind w:left="100"/>
      </w:pPr>
      <w:r>
        <w:rPr>
          <w:spacing w:val="-4"/>
        </w:rPr>
        <w:t>一名網友在PTT發文，指出聯合國公布的資料，</w:t>
      </w:r>
      <w:r>
        <w:rPr>
          <w:color w:val="FF0000"/>
          <w:spacing w:val="-4"/>
        </w:rPr>
        <w:t>生育率</w:t>
      </w:r>
      <w:r>
        <w:rPr>
          <w:spacing w:val="-4"/>
        </w:rPr>
        <w:t>倒數前5名分別是</w:t>
      </w:r>
      <w:r>
        <w:rPr>
          <w:color w:val="FF0000"/>
          <w:spacing w:val="-4"/>
        </w:rPr>
        <w:t>台灣</w:t>
      </w:r>
      <w:r>
        <w:rPr>
          <w:spacing w:val="-5"/>
        </w:rPr>
        <w:t>、南韓、新加坡、澳門</w:t>
      </w:r>
    </w:p>
    <w:p>
      <w:pPr>
        <w:pStyle w:val="BodyText"/>
        <w:spacing w:line="256" w:lineRule="auto" w:before="22"/>
        <w:ind w:left="100" w:right="239"/>
        <w:jc w:val="both"/>
      </w:pPr>
      <w:r>
        <w:rPr/>
        <w:pict>
          <v:line style="position:absolute;mso-position-horizontal-relative:page;mso-position-vertical-relative:paragraph;z-index:15841792" from="282pt,2.014531pt" to="318pt,2.014531pt" stroked="true" strokeweight=".8pt" strokecolor="#ff0000">
            <v:stroke dashstyle="solid"/>
            <w10:wrap type="none"/>
          </v:line>
        </w:pict>
      </w:r>
      <w:r>
        <w:rPr/>
        <w:pict>
          <v:line style="position:absolute;mso-position-horizontal-relative:page;mso-position-vertical-relative:paragraph;z-index:15842304" from="408pt,2.014531pt" to="432pt,2.014531pt" stroked="true" strokeweight=".8pt" strokecolor="#ff0000">
            <v:stroke dashstyle="solid"/>
            <w10:wrap type="none"/>
          </v:line>
        </w:pict>
      </w:r>
      <w:r>
        <w:rPr>
          <w:spacing w:val="-2"/>
        </w:rPr>
        <w:t>、香港，讓他不禁困惑，「為什麼剛好都是亞洲地區？」是因為貧富差距大、社會福利不佳？還是因為稅務不公平，有錢人獨佔過多資源卻沒盡社會義務？又或者是因為城市規劃太差，推個嬰兒車還要跟車爭道，房價又高才沒人想生？好奇詢問大家，「到底這些地方有什麼共同點？」</w:t>
      </w:r>
    </w:p>
    <w:p>
      <w:pPr>
        <w:pStyle w:val="BodyText"/>
        <w:spacing w:before="1"/>
        <w:rPr>
          <w:sz w:val="26"/>
        </w:rPr>
      </w:pPr>
    </w:p>
    <w:p>
      <w:pPr>
        <w:pStyle w:val="BodyText"/>
        <w:ind w:left="100"/>
      </w:pPr>
      <w:r>
        <w:rPr/>
        <w:pict>
          <v:shape style="position:absolute;margin-left:234pt;margin-top:16.914532pt;width:36pt;height:.1pt;mso-position-horizontal-relative:page;mso-position-vertical-relative:paragraph;z-index:-15619072;mso-wrap-distance-left:0;mso-wrap-distance-right:0" id="docshape103" coordorigin="4680,338" coordsize="720,0" path="m4680,338l5400,338e" filled="false" stroked="true" strokeweight=".8pt" strokecolor="#ff0000">
            <v:path arrowok="t"/>
            <v:stroke dashstyle="solid"/>
            <w10:wrap type="topAndBottom"/>
          </v:shape>
        </w:pict>
      </w:r>
      <w:r>
        <w:rPr>
          <w:spacing w:val="-4"/>
        </w:rPr>
        <w:t>© 由 TVBS新聞網 提供 網友好奇為何</w:t>
      </w:r>
      <w:r>
        <w:rPr>
          <w:color w:val="FF0000"/>
          <w:spacing w:val="-4"/>
        </w:rPr>
        <w:t>生育率</w:t>
      </w:r>
      <w:r>
        <w:rPr>
          <w:spacing w:val="-4"/>
        </w:rPr>
        <w:t>低的國家都在亞洲。（圖／翻攝自PTT）</w:t>
      </w:r>
    </w:p>
    <w:p>
      <w:pPr>
        <w:pStyle w:val="BodyText"/>
        <w:spacing w:before="8"/>
        <w:rPr>
          <w:sz w:val="23"/>
        </w:rPr>
      </w:pPr>
    </w:p>
    <w:p>
      <w:pPr>
        <w:pStyle w:val="BodyText"/>
        <w:ind w:left="100"/>
      </w:pPr>
      <w:r>
        <w:rPr>
          <w:spacing w:val="-1"/>
        </w:rPr>
        <w:t>貼文曝光後，網友紛紛直指「經濟問題」，「其實就高工時加上社會壓力大」、「房價都爆高」、</w:t>
      </w:r>
    </w:p>
    <w:p>
      <w:pPr>
        <w:pStyle w:val="BodyText"/>
        <w:spacing w:line="256" w:lineRule="auto" w:before="22"/>
        <w:ind w:left="100" w:right="239"/>
      </w:pPr>
      <w:r>
        <w:rPr>
          <w:spacing w:val="-2"/>
        </w:rPr>
        <w:t>「工時長又奴，誰敢生呢？」、「炒房啊，就算高薪族群買得起房，養小孩需要的空間更大，就會</w:t>
      </w:r>
      <w:r>
        <w:rPr/>
        <w:t>選擇不生」、「炒房就是萬惡之源啦，買不起房誰敢生」 、「跟房價很大關係吧，前5</w:t>
      </w:r>
      <w:r>
        <w:rPr>
          <w:spacing w:val="-2"/>
        </w:rPr>
        <w:t>名都高房價</w:t>
      </w:r>
    </w:p>
    <w:p>
      <w:pPr>
        <w:spacing w:before="3"/>
        <w:ind w:left="100" w:right="0" w:firstLine="0"/>
        <w:jc w:val="left"/>
        <w:rPr>
          <w:sz w:val="24"/>
        </w:rPr>
      </w:pPr>
      <w:r>
        <w:rPr>
          <w:spacing w:val="-5"/>
          <w:sz w:val="24"/>
        </w:rPr>
        <w:t>」。</w:t>
      </w:r>
    </w:p>
    <w:p>
      <w:pPr>
        <w:pStyle w:val="BodyText"/>
        <w:spacing w:before="6"/>
        <w:rPr>
          <w:sz w:val="27"/>
        </w:rPr>
      </w:pPr>
    </w:p>
    <w:p>
      <w:pPr>
        <w:pStyle w:val="BodyText"/>
        <w:spacing w:before="1"/>
        <w:ind w:left="100"/>
      </w:pPr>
      <w:r>
        <w:rPr/>
        <w:pict>
          <v:shape style="position:absolute;margin-left:162pt;margin-top:16.964531pt;width:60pt;height:.1pt;mso-position-horizontal-relative:page;mso-position-vertical-relative:paragraph;z-index:-15618560;mso-wrap-distance-left:0;mso-wrap-distance-right:0" id="docshape104" coordorigin="3240,339" coordsize="1200,0" path="m3240,339l4440,339e" filled="false" stroked="true" strokeweight=".8pt" strokecolor="#ff0000">
            <v:path arrowok="t"/>
            <v:stroke dashstyle="solid"/>
            <w10:wrap type="topAndBottom"/>
          </v:shape>
        </w:pict>
      </w:r>
      <w:r>
        <w:rPr>
          <w:spacing w:val="-2"/>
        </w:rPr>
        <w:t>©</w:t>
      </w:r>
      <w:r>
        <w:rPr>
          <w:spacing w:val="2"/>
        </w:rPr>
        <w:t> 由 </w:t>
      </w:r>
      <w:r>
        <w:rPr>
          <w:spacing w:val="-2"/>
        </w:rPr>
        <w:t>TVBS</w:t>
      </w:r>
      <w:r>
        <w:rPr>
          <w:spacing w:val="-1"/>
        </w:rPr>
        <w:t>新聞網 提供 </w:t>
      </w:r>
      <w:r>
        <w:rPr>
          <w:color w:val="FF0000"/>
          <w:spacing w:val="-2"/>
        </w:rPr>
        <w:t>台灣生育率</w:t>
      </w:r>
      <w:r>
        <w:rPr>
          <w:spacing w:val="-2"/>
        </w:rPr>
        <w:t>敬陪末座。（圖／翻攝自維基百科</w:t>
      </w:r>
      <w:r>
        <w:rPr>
          <w:spacing w:val="-10"/>
        </w:rPr>
        <w:t>）</w:t>
      </w:r>
    </w:p>
    <w:p>
      <w:pPr>
        <w:pStyle w:val="BodyText"/>
        <w:spacing w:before="8"/>
        <w:rPr>
          <w:sz w:val="23"/>
        </w:rPr>
      </w:pPr>
    </w:p>
    <w:p>
      <w:pPr>
        <w:pStyle w:val="BodyText"/>
        <w:spacing w:line="256" w:lineRule="auto"/>
        <w:ind w:left="100" w:right="239"/>
        <w:jc w:val="both"/>
      </w:pPr>
      <w:r>
        <w:rPr>
          <w:spacing w:val="-2"/>
        </w:rPr>
        <w:t>另外也有人認為跟文化習性有關，「國情不同吧，白人國家對成年者未婚懷孕包容很大，亞洲就完全不是了」、「因為亞洲堅定地把婚姻生育順序綁在一起，不像歐美早切開了，導致亞洲要先過結婚大關」、「歐美國家生育補助超多」、「亞洲對女性的尊重還有待提升」。</w:t>
      </w:r>
    </w:p>
    <w:p>
      <w:pPr>
        <w:spacing w:after="0" w:line="256" w:lineRule="auto"/>
        <w:jc w:val="both"/>
        <w:sectPr>
          <w:pgSz w:w="11900" w:h="16840"/>
          <w:pgMar w:top="1380" w:bottom="280" w:left="620" w:right="620"/>
        </w:sectPr>
      </w:pPr>
    </w:p>
    <w:p>
      <w:pPr>
        <w:pStyle w:val="BodyText"/>
        <w:spacing w:before="21"/>
        <w:ind w:left="100"/>
      </w:pPr>
      <w:r>
        <w:rPr/>
        <w:t>熱搜！2022</w:t>
      </w:r>
      <w:r>
        <w:rPr>
          <w:spacing w:val="-2"/>
        </w:rPr>
        <w:t>全台週年慶攻略看這</w:t>
      </w:r>
    </w:p>
    <w:p>
      <w:pPr>
        <w:pStyle w:val="BodyText"/>
        <w:spacing w:before="7"/>
        <w:rPr>
          <w:sz w:val="27"/>
        </w:rPr>
      </w:pPr>
    </w:p>
    <w:p>
      <w:pPr>
        <w:pStyle w:val="BodyText"/>
        <w:ind w:left="100"/>
      </w:pPr>
      <w:r>
        <w:rPr>
          <w:spacing w:val="-8"/>
        </w:rPr>
        <w:t>九合一選舉誰勝出，就看TVBS</w:t>
      </w:r>
      <w:r>
        <w:rPr>
          <w:spacing w:val="-9"/>
        </w:rPr>
        <w:t>新聞網！</w:t>
      </w:r>
    </w:p>
    <w:p>
      <w:pPr>
        <w:pStyle w:val="BodyText"/>
      </w:pPr>
    </w:p>
    <w:p>
      <w:pPr>
        <w:pStyle w:val="BodyText"/>
        <w:spacing w:before="4"/>
        <w:rPr>
          <w:sz w:val="29"/>
        </w:rPr>
      </w:pPr>
    </w:p>
    <w:p>
      <w:pPr>
        <w:pStyle w:val="BodyText"/>
        <w:spacing w:before="1"/>
        <w:ind w:left="100"/>
      </w:pPr>
      <w:r>
        <w:rPr>
          <w:spacing w:val="-2"/>
          <w:w w:val="110"/>
        </w:rPr>
        <w:t>文章編號: [202210063018189]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2"/>
          <w:w w:val="110"/>
          <w:sz w:val="28"/>
        </w:rPr>
        <w:t>僑務電子報 (中文版) </w:t>
      </w:r>
      <w:r>
        <w:rPr>
          <w:w w:val="110"/>
          <w:sz w:val="28"/>
        </w:rPr>
        <w:t>|</w:t>
      </w:r>
      <w:r>
        <w:rPr>
          <w:spacing w:val="26"/>
          <w:w w:val="110"/>
          <w:sz w:val="28"/>
        </w:rPr>
        <w:t> </w:t>
      </w:r>
      <w:r>
        <w:rPr>
          <w:w w:val="110"/>
          <w:sz w:val="28"/>
        </w:rPr>
        <w:t>2022-10-06</w:t>
      </w:r>
      <w:r>
        <w:rPr>
          <w:spacing w:val="25"/>
          <w:w w:val="110"/>
          <w:sz w:val="28"/>
        </w:rPr>
        <w:t> </w:t>
      </w:r>
      <w:r>
        <w:rPr>
          <w:spacing w:val="-2"/>
          <w:w w:val="110"/>
          <w:sz w:val="28"/>
        </w:rPr>
        <w:t>(18:25)</w:t>
      </w:r>
    </w:p>
    <w:p>
      <w:pPr>
        <w:spacing w:line="220" w:lineRule="auto" w:before="10"/>
        <w:ind w:left="100" w:right="7759" w:firstLine="0"/>
        <w:jc w:val="left"/>
        <w:rPr>
          <w:sz w:val="28"/>
        </w:rPr>
      </w:pPr>
      <w:r>
        <w:rPr/>
        <w:pict>
          <v:line style="position:absolute;mso-position-horizontal-relative:page;mso-position-vertical-relative:paragraph;z-index:15844864" from="36pt,67.031593pt" to="64pt,67.031593pt" stroked="true" strokeweight=".93333pt" strokecolor="#ff0000">
            <v:stroke dashstyle="solid"/>
            <w10:wrap type="none"/>
          </v:line>
        </w:pict>
      </w:r>
      <w:r>
        <w:rPr>
          <w:sz w:val="28"/>
        </w:rPr>
        <w:t>網站(URL連接) | 臺灣</w:t>
      </w:r>
      <w:r>
        <w:rPr>
          <w:spacing w:val="10"/>
          <w:sz w:val="28"/>
        </w:rPr>
        <w:t>字數: </w:t>
      </w:r>
      <w:r>
        <w:rPr>
          <w:sz w:val="28"/>
        </w:rPr>
        <w:t>2135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14464;mso-wrap-distance-left:0;mso-wrap-distance-right:0" id="docshape105"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339" w:firstLine="0"/>
        <w:jc w:val="left"/>
        <w:rPr>
          <w:sz w:val="28"/>
        </w:rPr>
      </w:pPr>
      <w:r>
        <w:rPr>
          <w:color w:val="FF0000"/>
          <w:sz w:val="28"/>
        </w:rPr>
        <w:t>臺灣</w:t>
      </w:r>
      <w:r>
        <w:rPr>
          <w:sz w:val="28"/>
        </w:rPr>
        <w:t>勇奪12項全球百大科技研發獎 全球排名第二 經濟部科專囊括10項 科研實力綻</w:t>
      </w:r>
      <w:r>
        <w:rPr>
          <w:spacing w:val="-4"/>
          <w:sz w:val="28"/>
        </w:rPr>
        <w:t>放國際</w:t>
      </w:r>
    </w:p>
    <w:p>
      <w:pPr>
        <w:pStyle w:val="BodyText"/>
        <w:spacing w:before="1"/>
        <w:rPr>
          <w:sz w:val="20"/>
        </w:rPr>
      </w:pPr>
      <w:r>
        <w:rPr/>
        <w:pict>
          <v:shape style="position:absolute;margin-left:36pt;margin-top:13.926406pt;width:523pt;height:.1pt;mso-position-horizontal-relative:page;mso-position-vertical-relative:paragraph;z-index:-15613952;mso-wrap-distance-left:0;mso-wrap-distance-right:0" id="docshape106"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：https://ocacnews.net/article/321825?cid=11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t>經濟部舉辦「科技領航 再綻光芒 2022 R&amp;D 100 Awards獲獎記者會」，分享獲得全球百大科技研發</w:t>
      </w:r>
      <w:r>
        <w:rPr>
          <w:spacing w:val="-2"/>
        </w:rPr>
        <w:t>獎科專成果，獲獎數全球第二、亞洲第一。</w:t>
      </w:r>
    </w:p>
    <w:p>
      <w:pPr>
        <w:pStyle w:val="BodyText"/>
        <w:spacing w:before="12"/>
        <w:rPr>
          <w:sz w:val="25"/>
        </w:rPr>
      </w:pPr>
    </w:p>
    <w:p>
      <w:pPr>
        <w:pStyle w:val="BodyText"/>
        <w:ind w:left="100"/>
        <w:jc w:val="both"/>
      </w:pPr>
      <w:r>
        <w:rPr/>
        <w:t>經濟部5日在臺大醫院國際會議中心舉辦「科技領航 再綻光芒 2022</w:t>
      </w:r>
      <w:r>
        <w:rPr>
          <w:spacing w:val="8"/>
        </w:rPr>
        <w:t> </w:t>
      </w:r>
      <w:r>
        <w:rPr/>
        <w:t>R&amp;D</w:t>
      </w:r>
      <w:r>
        <w:rPr>
          <w:spacing w:val="9"/>
        </w:rPr>
        <w:t> </w:t>
      </w:r>
      <w:r>
        <w:rPr/>
        <w:t>100</w:t>
      </w:r>
      <w:r>
        <w:rPr>
          <w:spacing w:val="9"/>
        </w:rPr>
        <w:t> </w:t>
      </w:r>
      <w:r>
        <w:rPr/>
        <w:t>Awards</w:t>
      </w:r>
      <w:r>
        <w:rPr>
          <w:spacing w:val="-2"/>
        </w:rPr>
        <w:t>獲獎記者會」</w:t>
      </w:r>
    </w:p>
    <w:p>
      <w:pPr>
        <w:pStyle w:val="BodyText"/>
        <w:spacing w:line="256" w:lineRule="auto" w:before="22"/>
        <w:ind w:left="100" w:right="119"/>
        <w:jc w:val="both"/>
      </w:pPr>
      <w:r>
        <w:rPr/>
        <w:pict>
          <v:line style="position:absolute;mso-position-horizontal-relative:page;mso-position-vertical-relative:paragraph;z-index:15845376" from="492pt,18.014532pt" to="516pt,18.014532pt" stroked="true" strokeweight=".8pt" strokecolor="#ff0000">
            <v:stroke dashstyle="solid"/>
            <w10:wrap type="none"/>
          </v:line>
        </w:pict>
      </w:r>
      <w:r>
        <w:rPr/>
        <w:pict>
          <v:line style="position:absolute;mso-position-horizontal-relative:page;mso-position-vertical-relative:paragraph;z-index:15845888" from="492pt,34.01453pt" to="516pt,34.01453pt" stroked="true" strokeweight=".8pt" strokecolor="#ff0000">
            <v:stroke dashstyle="solid"/>
            <w10:wrap type="none"/>
          </v:line>
        </w:pict>
      </w:r>
      <w:r>
        <w:rPr/>
        <w:t>。素有研發界奧斯卡之稱的R&amp;D 100 Awards全球百大科技研發獎今年邁入60周年，今年</w:t>
      </w:r>
      <w:r>
        <w:rPr>
          <w:color w:val="FF0000"/>
        </w:rPr>
        <w:t>臺灣</w:t>
      </w:r>
      <w:r>
        <w:rPr/>
        <w:t>創新科</w:t>
      </w:r>
      <w:r>
        <w:rPr>
          <w:spacing w:val="-2"/>
        </w:rPr>
        <w:t>技不但一口氣囊括12個獎項，獲獎數更居全球第二、亞洲第一，超越歐洲、日本，展現</w:t>
      </w:r>
      <w:r>
        <w:rPr>
          <w:color w:val="FF0000"/>
          <w:spacing w:val="-2"/>
        </w:rPr>
        <w:t>臺灣</w:t>
      </w:r>
      <w:r>
        <w:rPr>
          <w:spacing w:val="-2"/>
        </w:rPr>
        <w:t>科技研發的傲人實力與創新動能。今年獲獎技術包含工研院「高精密陣列之微型Micro</w:t>
      </w:r>
      <w:r>
        <w:rPr>
          <w:spacing w:val="36"/>
        </w:rPr>
        <w:t> </w:t>
      </w:r>
      <w:r>
        <w:rPr>
          <w:spacing w:val="-2"/>
        </w:rPr>
        <w:t>LED</w:t>
      </w:r>
      <w:r>
        <w:rPr>
          <w:spacing w:val="-4"/>
        </w:rPr>
        <w:t>全彩顯示模組」</w:t>
      </w:r>
    </w:p>
    <w:p>
      <w:pPr>
        <w:pStyle w:val="BodyText"/>
        <w:spacing w:line="256" w:lineRule="auto" w:before="4"/>
        <w:ind w:left="100" w:right="119"/>
      </w:pPr>
      <w:r>
        <w:rPr>
          <w:spacing w:val="-2"/>
        </w:rPr>
        <w:t>、「眼底病變AI輔助診斷與偵測技術」以及與國際材料大廠杜邦微電路及元件材料(Microcircuit</w:t>
      </w:r>
      <w:r>
        <w:rPr>
          <w:spacing w:val="80"/>
        </w:rPr>
        <w:t>  </w:t>
      </w:r>
      <w:r>
        <w:rPr/>
        <w:t>Materials；MCM)公司合作的「9KC</w:t>
      </w:r>
      <w:r>
        <w:rPr>
          <w:spacing w:val="-3"/>
        </w:rPr>
        <w:t> </w:t>
      </w:r>
      <w:r>
        <w:rPr/>
        <w:t>GreenTape™</w:t>
      </w:r>
      <w:r>
        <w:rPr>
          <w:spacing w:val="-3"/>
        </w:rPr>
        <w:t> </w:t>
      </w:r>
      <w:r>
        <w:rPr/>
        <w:t>LTCC於5G毫米波通訊技術」；資策會「乳攝品質</w:t>
      </w:r>
      <w:r>
        <w:rPr/>
        <w:t> </w:t>
      </w:r>
      <w:r>
        <w:rPr>
          <w:spacing w:val="-2"/>
        </w:rPr>
        <w:t>AI輔助評量系統」、「勒索軟體智能獵捕平台」；金屬中心「智慧骨科手術輔助系統-即時動態追跡</w:t>
      </w:r>
      <w:r>
        <w:rPr/>
        <w:t>手術輔助系統」、「不銹鋼耐蝕暨表面硬化系統設備」、「4D(3D+</w:t>
      </w:r>
      <w:r>
        <w:rPr>
          <w:spacing w:val="-1"/>
        </w:rPr>
        <w:t>異質)固相式積層製造」；紡織所</w:t>
      </w:r>
    </w:p>
    <w:p>
      <w:pPr>
        <w:pStyle w:val="BodyText"/>
        <w:spacing w:before="5"/>
        <w:ind w:left="100"/>
      </w:pPr>
      <w:r>
        <w:rPr>
          <w:spacing w:val="-4"/>
        </w:rPr>
        <w:t>「Digital</w:t>
      </w:r>
      <w:r>
        <w:rPr>
          <w:spacing w:val="9"/>
        </w:rPr>
        <w:t> </w:t>
      </w:r>
      <w:r>
        <w:rPr>
          <w:spacing w:val="-4"/>
        </w:rPr>
        <w:t>M®變形功能樹脂」、「SILVTEA</w:t>
      </w:r>
      <w:r>
        <w:rPr>
          <w:spacing w:val="-5"/>
        </w:rPr>
        <w:t> 導電銀墨水」。</w:t>
      </w:r>
    </w:p>
    <w:p>
      <w:pPr>
        <w:pStyle w:val="BodyText"/>
        <w:spacing w:before="7"/>
        <w:rPr>
          <w:sz w:val="27"/>
        </w:rPr>
      </w:pPr>
    </w:p>
    <w:p>
      <w:pPr>
        <w:pStyle w:val="BodyText"/>
        <w:ind w:left="100"/>
      </w:pPr>
      <w:r>
        <w:rPr>
          <w:spacing w:val="-1"/>
        </w:rPr>
        <w:t>經濟部次長林全能表示，經濟部科技專案所支持的研發成果，不僅獲得各大國際獎項的肯定，更是</w:t>
      </w:r>
    </w:p>
    <w:p>
      <w:pPr>
        <w:pStyle w:val="BodyText"/>
        <w:spacing w:before="22"/>
        <w:ind w:left="100"/>
      </w:pPr>
      <w:r>
        <w:rPr>
          <w:color w:val="FF0000"/>
        </w:rPr>
        <w:t>臺灣</w:t>
      </w:r>
      <w:r>
        <w:rPr/>
        <w:t>產業轉型躍升的核心動能。技術處科技專案已經連續15年獲得75</w:t>
      </w:r>
      <w:r>
        <w:rPr>
          <w:spacing w:val="-1"/>
        </w:rPr>
        <w:t>個全球百大科技研發獎的榮耀</w:t>
      </w:r>
    </w:p>
    <w:p>
      <w:pPr>
        <w:pStyle w:val="BodyText"/>
        <w:spacing w:line="256" w:lineRule="auto" w:before="22"/>
        <w:ind w:left="100" w:right="119"/>
        <w:jc w:val="both"/>
      </w:pPr>
      <w:r>
        <w:rPr/>
        <w:pict>
          <v:line style="position:absolute;mso-position-horizontal-relative:page;mso-position-vertical-relative:paragraph;z-index:15846400" from="36pt,2.014531pt" to="60pt,2.014531pt" stroked="true" strokeweight=".8pt" strokecolor="#ff0000">
            <v:stroke dashstyle="solid"/>
            <w10:wrap type="none"/>
          </v:line>
        </w:pict>
      </w:r>
      <w:r>
        <w:rPr/>
        <w:pict>
          <v:line style="position:absolute;mso-position-horizontal-relative:page;mso-position-vertical-relative:paragraph;z-index:15846912" from="480pt,34.01453pt" to="504pt,34.01453pt" stroked="true" strokeweight=".8pt" strokecolor="#ff0000">
            <v:stroke dashstyle="solid"/>
            <w10:wrap type="none"/>
          </v:line>
        </w:pict>
      </w:r>
      <w:r>
        <w:rPr>
          <w:spacing w:val="-2"/>
        </w:rPr>
        <w:t>，有超過九成已技轉廠商，甚至孵育出多家新創公司，是真正以創新科技解決產業問題，帶動產業效益與價值。今年競逐的全球知名機構包括麻省理工學院、陶氏化學等，不但代表著</w:t>
      </w:r>
      <w:r>
        <w:rPr>
          <w:color w:val="FF0000"/>
          <w:spacing w:val="-2"/>
        </w:rPr>
        <w:t>臺灣</w:t>
      </w:r>
      <w:r>
        <w:rPr>
          <w:spacing w:val="-2"/>
        </w:rPr>
        <w:t>科技研發</w:t>
      </w:r>
      <w:r>
        <w:rPr>
          <w:spacing w:val="-4"/>
        </w:rPr>
        <w:t>能量與國際一流機構並駕齊驅，更呼應瑞士洛桑管理學院六月所公布的2022年IMD</w:t>
      </w:r>
      <w:r>
        <w:rPr>
          <w:spacing w:val="-5"/>
        </w:rPr>
        <w:t>世界競爭力報告中</w:t>
      </w:r>
    </w:p>
    <w:p>
      <w:pPr>
        <w:pStyle w:val="BodyText"/>
        <w:spacing w:before="4"/>
        <w:ind w:left="100"/>
      </w:pPr>
      <w:r>
        <w:rPr/>
        <w:pict>
          <v:shape style="position:absolute;margin-left:48pt;margin-top:17.114531pt;width:24pt;height:.1pt;mso-position-horizontal-relative:page;mso-position-vertical-relative:paragraph;z-index:-15613440;mso-wrap-distance-left:0;mso-wrap-distance-right:0" id="docshape107" coordorigin="960,342" coordsize="480,0" path="m960,342l1440,342e" filled="false" stroked="true" strokeweight=".8pt" strokecolor="#ff0000">
            <v:path arrowok="t"/>
            <v:stroke dashstyle="solid"/>
            <w10:wrap type="topAndBottom"/>
          </v:shape>
        </w:pict>
      </w:r>
      <w:r>
        <w:rPr/>
        <w:t>，</w:t>
      </w:r>
      <w:r>
        <w:rPr>
          <w:color w:val="FF0000"/>
        </w:rPr>
        <w:t>臺灣</w:t>
      </w:r>
      <w:r>
        <w:rPr>
          <w:spacing w:val="-1"/>
        </w:rPr>
        <w:t>在多項研發相關評比皆名列全球前三，再度印證我國優異的創新實力。</w:t>
      </w:r>
    </w:p>
    <w:p>
      <w:pPr>
        <w:pStyle w:val="BodyText"/>
        <w:spacing w:before="8"/>
        <w:rPr>
          <w:sz w:val="23"/>
        </w:rPr>
      </w:pPr>
    </w:p>
    <w:p>
      <w:pPr>
        <w:pStyle w:val="BodyText"/>
        <w:ind w:left="100"/>
      </w:pPr>
      <w:r>
        <w:rPr/>
        <w:pict>
          <v:shape style="position:absolute;margin-left:216pt;margin-top:16.914532pt;width:24pt;height:.1pt;mso-position-horizontal-relative:page;mso-position-vertical-relative:paragraph;z-index:-15612928;mso-wrap-distance-left:0;mso-wrap-distance-right:0" id="docshape108" coordorigin="4320,338" coordsize="480,0" path="m4320,338l4800,338e" filled="false" stroked="true" strokeweight=".8pt" strokecolor="#ff0000">
            <v:path arrowok="t"/>
            <v:stroke dashstyle="solid"/>
            <w10:wrap type="topAndBottom"/>
          </v:shape>
        </w:pict>
      </w:r>
      <w:r>
        <w:rPr/>
        <w:t>經濟部以科技專案助攻產業，提升</w:t>
      </w:r>
      <w:r>
        <w:rPr>
          <w:color w:val="FF0000"/>
        </w:rPr>
        <w:t>臺灣</w:t>
      </w:r>
      <w:r>
        <w:rPr>
          <w:spacing w:val="-2"/>
        </w:rPr>
        <w:t>產業國際競爭力</w:t>
      </w:r>
    </w:p>
    <w:p>
      <w:pPr>
        <w:pStyle w:val="BodyText"/>
        <w:spacing w:before="8"/>
        <w:rPr>
          <w:sz w:val="23"/>
        </w:rPr>
      </w:pPr>
    </w:p>
    <w:p>
      <w:pPr>
        <w:pStyle w:val="BodyText"/>
        <w:spacing w:line="256" w:lineRule="auto"/>
        <w:ind w:left="100" w:right="119"/>
        <w:jc w:val="both"/>
      </w:pPr>
      <w:r>
        <w:rPr/>
        <w:pict>
          <v:line style="position:absolute;mso-position-horizontal-relative:page;mso-position-vertical-relative:paragraph;z-index:15847424" from="396pt,32.914532pt" to="420pt,32.914532pt" stroked="true" strokeweight=".8pt" strokecolor="#ff0000">
            <v:stroke dashstyle="solid"/>
            <w10:wrap type="none"/>
          </v:line>
        </w:pict>
      </w:r>
      <w:r>
        <w:rPr>
          <w:spacing w:val="-2"/>
        </w:rPr>
        <w:t>今年科專成果共獲10項大獎，實際解決產業問題外，更呼應全球元宇宙、淨零排放、智慧醫療的趨勢。全球掀起元宇宙熱潮下，追求更快速、更舒適的沉浸體驗，也讓</w:t>
      </w:r>
      <w:r>
        <w:rPr>
          <w:color w:val="FF0000"/>
          <w:spacing w:val="-2"/>
        </w:rPr>
        <w:t>臺灣</w:t>
      </w:r>
      <w:r>
        <w:rPr>
          <w:spacing w:val="-2"/>
        </w:rPr>
        <w:t>相關創新科技因運而生。在通訊方面，5G的普及讓傳輸技術逐漸從目前的主流頻段走向速度更快的毫米波頻段，工研院與杜</w:t>
      </w:r>
      <w:r>
        <w:rPr>
          <w:spacing w:val="-6"/>
        </w:rPr>
        <w:t>邦微電路及元件材料公司深度合作研發的「9KC</w:t>
      </w:r>
      <w:r>
        <w:rPr>
          <w:spacing w:val="3"/>
        </w:rPr>
        <w:t> </w:t>
      </w:r>
      <w:r>
        <w:rPr>
          <w:spacing w:val="-6"/>
        </w:rPr>
        <w:t>GreenTape™</w:t>
      </w:r>
      <w:r>
        <w:rPr>
          <w:spacing w:val="4"/>
        </w:rPr>
        <w:t> </w:t>
      </w:r>
      <w:r>
        <w:rPr>
          <w:spacing w:val="-6"/>
        </w:rPr>
        <w:t>LTCC於5G</w:t>
      </w:r>
      <w:r>
        <w:rPr>
          <w:spacing w:val="-7"/>
        </w:rPr>
        <w:t>毫米波通訊技術」，將耐高溫</w:t>
      </w:r>
    </w:p>
    <w:p>
      <w:pPr>
        <w:spacing w:after="0" w:line="256" w:lineRule="auto"/>
        <w:jc w:val="both"/>
        <w:sectPr>
          <w:pgSz w:w="11900" w:h="16840"/>
          <w:pgMar w:top="1380" w:bottom="280" w:left="620" w:right="620"/>
        </w:sectPr>
      </w:pPr>
    </w:p>
    <w:p>
      <w:pPr>
        <w:pStyle w:val="BodyText"/>
        <w:spacing w:line="256" w:lineRule="auto" w:before="21"/>
        <w:ind w:left="100" w:right="239"/>
      </w:pPr>
      <w:r>
        <w:rPr/>
        <w:t>、低損耗的低溫共燒陶瓷(Low-Temperature</w:t>
      </w:r>
      <w:r>
        <w:rPr>
          <w:spacing w:val="80"/>
        </w:rPr>
        <w:t> </w:t>
      </w:r>
      <w:r>
        <w:rPr/>
        <w:t>Cofired</w:t>
      </w:r>
      <w:r>
        <w:rPr>
          <w:spacing w:val="80"/>
        </w:rPr>
        <w:t> </w:t>
      </w:r>
      <w:r>
        <w:rPr/>
        <w:t>Ceramics；LTCC)，成功打造出用於5G毫米波</w:t>
      </w:r>
      <w:r>
        <w:rPr/>
        <w:t>的通訊元件，幫助臺廠擴大開放式無線通訊研發領域。在顯示技術方面，Micro LED市場商機無窮</w:t>
      </w:r>
    </w:p>
    <w:p>
      <w:pPr>
        <w:pStyle w:val="BodyText"/>
        <w:spacing w:line="256" w:lineRule="auto" w:before="3"/>
        <w:ind w:left="100" w:right="119"/>
      </w:pPr>
      <w:r>
        <w:rPr>
          <w:spacing w:val="-2"/>
        </w:rPr>
        <w:t>，除常見的3C產品與車用曲面顯示器，國際大廠無不積極投入Micro LED的技術，工研院超廣色域「</w:t>
      </w:r>
      <w:r>
        <w:rPr/>
        <w:t>高精密陣列之微型Micro LED全彩顯示模組」，不但擁有高解析、高亮度、高整合、低功耗等特點</w:t>
      </w:r>
    </w:p>
    <w:p>
      <w:pPr>
        <w:pStyle w:val="BodyText"/>
        <w:spacing w:line="256" w:lineRule="auto" w:before="2"/>
        <w:ind w:left="100" w:right="119"/>
      </w:pPr>
      <w:r>
        <w:rPr/>
        <w:pict>
          <v:line style="position:absolute;mso-position-horizontal-relative:page;mso-position-vertical-relative:paragraph;z-index:15847936" from="156pt,17.014532pt" to="180pt,17.014532pt" stroked="true" strokeweight=".8pt" strokecolor="#ff0000">
            <v:stroke dashstyle="solid"/>
            <w10:wrap type="none"/>
          </v:line>
        </w:pict>
      </w:r>
      <w:r>
        <w:rPr/>
        <w:pict>
          <v:line style="position:absolute;mso-position-horizontal-relative:page;mso-position-vertical-relative:paragraph;z-index:15848448" from="192pt,33.01453pt" to="216pt,33.01453pt" stroked="true" strokeweight=".8pt" strokecolor="#ff0000">
            <v:stroke dashstyle="solid"/>
            <w10:wrap type="none"/>
          </v:line>
        </w:pict>
      </w:r>
      <w:r>
        <w:rPr>
          <w:spacing w:val="-2"/>
        </w:rPr>
        <w:t>，更以聯盟的形式帶動</w:t>
      </w:r>
      <w:r>
        <w:rPr>
          <w:color w:val="FF0000"/>
          <w:spacing w:val="-2"/>
        </w:rPr>
        <w:t>臺灣</w:t>
      </w:r>
      <w:r>
        <w:rPr>
          <w:spacing w:val="-2"/>
        </w:rPr>
        <w:t>Micro LED產業，包括攜手錼創科技、佐臻等廠商進軍車載顯示、下世代 XR眼鏡等新興市場，成功協助</w:t>
      </w:r>
      <w:r>
        <w:rPr>
          <w:color w:val="FF0000"/>
          <w:spacing w:val="-2"/>
        </w:rPr>
        <w:t>臺灣</w:t>
      </w:r>
      <w:r>
        <w:rPr>
          <w:spacing w:val="-2"/>
        </w:rPr>
        <w:t>Micro</w:t>
      </w:r>
      <w:r>
        <w:rPr>
          <w:spacing w:val="-3"/>
        </w:rPr>
        <w:t> </w:t>
      </w:r>
      <w:r>
        <w:rPr>
          <w:spacing w:val="-2"/>
        </w:rPr>
        <w:t>LED產業前進國際舞台。在資訊安全上，資策會「勒索軟體</w:t>
      </w:r>
      <w:r>
        <w:rPr>
          <w:spacing w:val="-2"/>
        </w:rPr>
        <w:t>智能獵捕平台」，透過AI技術主動分析駭客攻擊軌跡、病毒碼比對與威脅行為軌跡推估，以一站式勒索軟體檢測服務平台，協助企業於資安事前識別駭客攻擊，提早因應。</w:t>
      </w:r>
    </w:p>
    <w:p>
      <w:pPr>
        <w:pStyle w:val="BodyText"/>
        <w:spacing w:before="3"/>
        <w:rPr>
          <w:sz w:val="26"/>
        </w:rPr>
      </w:pPr>
    </w:p>
    <w:p>
      <w:pPr>
        <w:pStyle w:val="BodyText"/>
        <w:spacing w:line="256" w:lineRule="auto"/>
        <w:ind w:left="100" w:right="119"/>
      </w:pPr>
      <w:r>
        <w:rPr/>
        <w:pict>
          <v:line style="position:absolute;mso-position-horizontal-relative:page;mso-position-vertical-relative:paragraph;z-index:15848960" from="72pt,16.914532pt" to="108pt,16.914532pt" stroked="true" strokeweight=".8pt" strokecolor="#ff0000">
            <v:stroke dashstyle="solid"/>
            <w10:wrap type="none"/>
          </v:line>
        </w:pict>
      </w:r>
      <w:r>
        <w:rPr/>
        <w:pict>
          <v:line style="position:absolute;mso-position-horizontal-relative:page;mso-position-vertical-relative:paragraph;z-index:15849472" from="84pt,128.914536pt" to="108pt,128.914536pt" stroked="true" strokeweight=".8pt" strokecolor="#ff0000">
            <v:stroke dashstyle="solid"/>
            <w10:wrap type="none"/>
          </v:line>
        </w:pict>
      </w:r>
      <w:r>
        <w:rPr>
          <w:spacing w:val="-2"/>
        </w:rPr>
        <w:t>其次，</w:t>
      </w:r>
      <w:r>
        <w:rPr>
          <w:color w:val="FF0000"/>
          <w:spacing w:val="-2"/>
        </w:rPr>
        <w:t>少子化</w:t>
      </w:r>
      <w:r>
        <w:rPr>
          <w:spacing w:val="-2"/>
        </w:rPr>
        <w:t>、高齡化以及新冠肺炎疫情等因素讓全球智慧醫療應用加速普及。工研院「眼底病變 AI輔助診斷與偵測技術」，整合眼科醫師專業知識與人工智慧技術，除可輔助診斷與偵測糖尿病的</w:t>
      </w:r>
      <w:r>
        <w:rPr/>
        <w:t>視網膜與黃斑部病變，更擴及一般民眾14 種常見眼底疾病，加快醫師看診判讀的速度與準確，更攜</w:t>
      </w:r>
      <w:r>
        <w:rPr>
          <w:spacing w:val="-2"/>
        </w:rPr>
        <w:t>手公益及醫療機構到山區離島進行眼底篩檢服務，以科技守護偏鄉視力健康。乳癌是女性發生率第一名的癌症，X光攝影是目前篩檢乳癌的主要方式，但因攝影品質不良，導致有2成以上的民眾需要回醫院重拍，對偏鄉地區的民眾來說，相當不便。資策會「乳攝品質AI輔助評量系統」，利用AI深度學習技術及時判斷X光拍攝影像品質，改善拍攝流程以減少召回民眾的情況，並與商之器技術合作</w:t>
      </w:r>
      <w:r>
        <w:rPr>
          <w:spacing w:val="-2"/>
        </w:rPr>
        <w:t>共同提升</w:t>
      </w:r>
      <w:r>
        <w:rPr>
          <w:color w:val="FF0000"/>
          <w:spacing w:val="-2"/>
        </w:rPr>
        <w:t>臺灣</w:t>
      </w:r>
      <w:r>
        <w:rPr>
          <w:spacing w:val="-2"/>
        </w:rPr>
        <w:t>癌症醫療品質。隨著機械自動化技術不斷精進，機器人輔助醫師執行手術的案例越來</w:t>
      </w:r>
      <w:r>
        <w:rPr/>
        <w:t>越普遍，金屬中心「智慧骨科手術輔助系統- 即時動態追跡手術輔助系統」，運用全新定位技術</w:t>
      </w:r>
    </w:p>
    <w:p>
      <w:pPr>
        <w:pStyle w:val="BodyText"/>
        <w:spacing w:line="256" w:lineRule="auto" w:before="11"/>
        <w:ind w:left="100" w:right="119"/>
      </w:pPr>
      <w:r>
        <w:rPr>
          <w:spacing w:val="-2"/>
        </w:rPr>
        <w:t>，可連續進行六節以上椎節影像導航手術，已進行人體試驗倫理委員會(IRB)測試，與市售產品精準</w:t>
      </w:r>
      <w:r>
        <w:rPr>
          <w:spacing w:val="-2"/>
        </w:rPr>
        <w:t>度相似，並有效提高手術輔助程度，增加手術效率。</w:t>
      </w:r>
    </w:p>
    <w:p>
      <w:pPr>
        <w:pStyle w:val="BodyText"/>
        <w:rPr>
          <w:sz w:val="26"/>
        </w:rPr>
      </w:pPr>
    </w:p>
    <w:p>
      <w:pPr>
        <w:pStyle w:val="BodyText"/>
        <w:spacing w:line="256" w:lineRule="auto"/>
        <w:ind w:left="100" w:right="119"/>
        <w:jc w:val="both"/>
      </w:pPr>
      <w:r>
        <w:rPr>
          <w:w w:val="100"/>
        </w:rPr>
        <w:t>2050淨零排放已牽動全球產業市場，經濟發展與自然環境共存共榮，是邁向淨零永續的關鍵。紡織</w:t>
      </w:r>
      <w:r>
        <w:rPr>
          <w:w w:val="102"/>
        </w:rPr>
        <w:t>所今年獲獎的兩項技術皆融入環保節能理念，其中「Digital</w:t>
      </w:r>
      <w:r>
        <w:rPr>
          <w:spacing w:val="39"/>
        </w:rPr>
        <w:t> </w:t>
      </w:r>
      <w:r>
        <w:rPr>
          <w:w w:val="95"/>
        </w:rPr>
        <w:t>M®變形功能樹脂」技術，能使布料同</w:t>
      </w:r>
      <w:r>
        <w:rPr/>
        <w:t>時具有透濕與透氣功能，創造機能性紡織品的新價值。更與富順纖維和莎美娜技轉合作打入國際知</w:t>
      </w:r>
      <w:r>
        <w:rPr>
          <w:w w:val="98"/>
        </w:rPr>
        <w:t>名運動服飾供應鏈。另外與加拿大國家研究院共同開發的「SILVTEA</w:t>
      </w:r>
      <w:r>
        <w:rPr>
          <w:spacing w:val="-2"/>
          <w:w w:val="98"/>
        </w:rPr>
        <w:t>導電銀墨水」技術，可承受扭曲</w:t>
      </w:r>
    </w:p>
    <w:p>
      <w:pPr>
        <w:pStyle w:val="BodyText"/>
        <w:spacing w:line="256" w:lineRule="auto" w:before="5"/>
        <w:ind w:left="100" w:right="119"/>
      </w:pPr>
      <w:r>
        <w:rPr/>
        <w:t>、拉伸、彎曲、擠壓、剝離以及水洗牢度等六項嚴苛測試，更與三芳化學合作，共同建構電熱與光</w:t>
      </w:r>
      <w:r>
        <w:rPr>
          <w:w w:val="100"/>
        </w:rPr>
        <w:t>顯等功能性紡織量產技術，進軍全球。金屬中心獲獎的「4D(3D+</w:t>
      </w:r>
      <w:r>
        <w:rPr>
          <w:spacing w:val="-2"/>
          <w:w w:val="100"/>
        </w:rPr>
        <w:t>異質)固相式積層製造」技術，以固</w:t>
      </w:r>
      <w:r>
        <w:rPr>
          <w:w w:val="119"/>
        </w:rPr>
        <w:t>相式(solid</w:t>
      </w:r>
      <w:r>
        <w:rPr>
          <w:spacing w:val="39"/>
        </w:rPr>
        <w:t> </w:t>
      </w:r>
      <w:r>
        <w:rPr>
          <w:w w:val="101"/>
        </w:rPr>
        <w:t>state)的積層製造工法，進行異質材料接合，減少40%的加工材料，提供科技產業多特</w:t>
      </w:r>
      <w:r>
        <w:rPr>
          <w:w w:val="99"/>
        </w:rPr>
        <w:t>性3D金屬製品之節能創新製程。而「不銹鋼耐蝕暨表面硬化系統設備」技術，可提高不銹鋼材料的</w:t>
      </w:r>
      <w:r>
        <w:rPr/>
        <w:t>硬度，運用在建物外露扣件，能延長使用年限，減少因蝕銹而造成的建物安全風險，目前已技轉國內扣件業者，搶攻國際建築市場。</w:t>
      </w:r>
    </w:p>
    <w:p>
      <w:pPr>
        <w:pStyle w:val="BodyText"/>
        <w:spacing w:before="5"/>
        <w:rPr>
          <w:sz w:val="26"/>
        </w:rPr>
      </w:pPr>
    </w:p>
    <w:p>
      <w:pPr>
        <w:pStyle w:val="BodyText"/>
        <w:spacing w:line="256" w:lineRule="auto"/>
        <w:ind w:left="100" w:right="119"/>
      </w:pPr>
      <w:r>
        <w:rPr/>
        <w:pict>
          <v:line style="position:absolute;mso-position-horizontal-relative:page;mso-position-vertical-relative:paragraph;z-index:15849984" from="180pt,16.914532pt" to="204pt,16.914532pt" stroked="true" strokeweight=".8pt" strokecolor="#ff0000">
            <v:stroke dashstyle="solid"/>
            <w10:wrap type="none"/>
          </v:line>
        </w:pict>
      </w:r>
      <w:r>
        <w:rPr>
          <w:spacing w:val="-2"/>
        </w:rPr>
        <w:t>此外，本次活動也特別邀請</w:t>
      </w:r>
      <w:r>
        <w:rPr>
          <w:color w:val="FF0000"/>
          <w:spacing w:val="-2"/>
        </w:rPr>
        <w:t>臺灣</w:t>
      </w:r>
      <w:r>
        <w:rPr>
          <w:spacing w:val="-2"/>
        </w:rPr>
        <w:t>科技大學展出其得獎技術「可用於同時產水-產電的黑色魔毯」，利</w:t>
      </w:r>
      <w:r>
        <w:rPr>
          <w:spacing w:val="-2"/>
        </w:rPr>
        <w:t>用石墨烯太陽蒸發器薄膜覆蓋於海面中，用於海洋波浪發電的同時，透過石墨烯與高分子堆疊形成</w:t>
      </w:r>
      <w:r>
        <w:rPr/>
        <w:t>的似木腔的中孔結構，在日光的照射下，還能將海水轉換為達世界衛生組織(World Health </w:t>
      </w:r>
      <w:r>
        <w:rPr>
          <w:spacing w:val="-2"/>
        </w:rPr>
        <w:t>Organization；WHO)標準之飲用水，再利用再生能源同時，也持續獲得安全的飲用水。</w:t>
      </w:r>
    </w:p>
    <w:p>
      <w:pPr>
        <w:pStyle w:val="BodyText"/>
      </w:pPr>
    </w:p>
    <w:p>
      <w:pPr>
        <w:pStyle w:val="BodyText"/>
        <w:spacing w:before="12"/>
        <w:rPr>
          <w:sz w:val="27"/>
        </w:rPr>
      </w:pPr>
    </w:p>
    <w:p>
      <w:pPr>
        <w:pStyle w:val="BodyText"/>
        <w:ind w:left="100"/>
        <w:jc w:val="both"/>
      </w:pPr>
      <w:r>
        <w:rPr>
          <w:spacing w:val="-2"/>
          <w:w w:val="110"/>
        </w:rPr>
        <w:t>文章編號: [202210065608043]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公視新聞網 </w:t>
      </w:r>
      <w:r>
        <w:rPr>
          <w:w w:val="110"/>
          <w:sz w:val="28"/>
        </w:rPr>
        <w:t>|</w:t>
      </w:r>
      <w:r>
        <w:rPr>
          <w:spacing w:val="12"/>
          <w:w w:val="110"/>
          <w:sz w:val="28"/>
        </w:rPr>
        <w:t> </w:t>
      </w:r>
      <w:r>
        <w:rPr>
          <w:w w:val="110"/>
          <w:sz w:val="28"/>
        </w:rPr>
        <w:t>2022-10-06</w:t>
      </w:r>
      <w:r>
        <w:rPr>
          <w:spacing w:val="12"/>
          <w:w w:val="110"/>
          <w:sz w:val="28"/>
        </w:rPr>
        <w:t> </w:t>
      </w:r>
      <w:r>
        <w:rPr>
          <w:spacing w:val="-2"/>
          <w:w w:val="110"/>
          <w:sz w:val="28"/>
        </w:rPr>
        <w:t>(14:28)</w:t>
      </w:r>
    </w:p>
    <w:p>
      <w:pPr>
        <w:spacing w:line="220" w:lineRule="auto" w:before="10"/>
        <w:ind w:left="100" w:right="7199" w:firstLine="0"/>
        <w:jc w:val="left"/>
        <w:rPr>
          <w:sz w:val="28"/>
        </w:rPr>
      </w:pPr>
      <w:r>
        <w:rPr>
          <w:sz w:val="28"/>
        </w:rPr>
        <w:t>網站(URL連接) | 深度報導</w:t>
      </w:r>
      <w:r>
        <w:rPr>
          <w:spacing w:val="10"/>
          <w:sz w:val="28"/>
        </w:rPr>
        <w:t>字數: </w:t>
      </w:r>
      <w:r>
        <w:rPr>
          <w:sz w:val="28"/>
        </w:rPr>
        <w:t>2456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606784;mso-wrap-distance-left:0;mso-wrap-distance-right:0" id="docshape10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修憲複決／為什麼推動18歲公民權修憲？ 各方針對修憲提案的4</w:t>
      </w:r>
      <w:r>
        <w:rPr>
          <w:spacing w:val="-4"/>
          <w:sz w:val="28"/>
        </w:rPr>
        <w:t>大討論</w:t>
      </w:r>
    </w:p>
    <w:p>
      <w:pPr>
        <w:pStyle w:val="BodyText"/>
        <w:spacing w:before="9"/>
        <w:rPr>
          <w:sz w:val="19"/>
        </w:rPr>
      </w:pPr>
      <w:r>
        <w:rPr/>
        <w:pict>
          <v:shape style="position:absolute;margin-left:36pt;margin-top:13.723047pt;width:523pt;height:.1pt;mso-position-horizontal-relative:page;mso-position-vertical-relative:paragraph;z-index:-15606272;mso-wrap-distance-left:0;mso-wrap-distance-right:0" id="docshape11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：https://news.pts.org.tw/article/603054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2022年3月25日，立法院以109票全數通過18歲公民權修憲提案，將在11月26日交由公民複決。無論</w:t>
      </w:r>
      <w:r>
        <w:rPr>
          <w:spacing w:val="-2"/>
        </w:rPr>
        <w:t>是為了吸引年輕選票，或是落實還權於青少年，目前朝野各黨幾乎都喊出支持。仔細盤點可發現</w:t>
      </w:r>
    </w:p>
    <w:p>
      <w:pPr>
        <w:pStyle w:val="BodyText"/>
        <w:spacing w:line="516" w:lineRule="auto" w:before="2"/>
        <w:ind w:left="100" w:right="3239"/>
      </w:pPr>
      <w:r>
        <w:rPr>
          <w:spacing w:val="-2"/>
        </w:rPr>
        <w:t>，各界的看法大多圍繞在4大主張上，《公視新聞網》帶您一次了解。</w:t>
      </w:r>
      <w:r>
        <w:rPr/>
        <w:t>人口結構轉變 避免政策向單一方向傾斜</w:t>
      </w:r>
    </w:p>
    <w:p>
      <w:pPr>
        <w:pStyle w:val="BodyText"/>
        <w:spacing w:line="256" w:lineRule="auto"/>
        <w:ind w:left="100" w:right="239"/>
        <w:jc w:val="both"/>
      </w:pPr>
      <w:r>
        <w:rPr/>
        <w:pict>
          <v:line style="position:absolute;mso-position-horizontal-relative:page;mso-position-vertical-relative:paragraph;z-index:15852032" from="384pt,16.914532pt" to="408pt,16.914532pt" stroked="true" strokeweight=".8pt" strokecolor="#ff0000">
            <v:stroke dashstyle="solid"/>
            <w10:wrap type="none"/>
          </v:line>
        </w:pict>
      </w:r>
      <w:r>
        <w:rPr/>
        <w:pict>
          <v:line style="position:absolute;mso-position-horizontal-relative:page;mso-position-vertical-relative:paragraph;z-index:15852544" from="528pt,16.914532pt" to="552pt,16.914532pt" stroked="true" strokeweight=".8pt" strokecolor="#ff0000">
            <v:stroke dashstyle="solid"/>
            <w10:wrap type="none"/>
          </v:line>
        </w:pict>
      </w:r>
      <w:r>
        <w:rPr/>
        <w:pict>
          <v:line style="position:absolute;mso-position-horizontal-relative:page;mso-position-vertical-relative:paragraph;z-index:15853056" from="36pt,32.914532pt" to="48pt,32.914532pt" stroked="true" strokeweight=".8pt" strokecolor="#ff0000">
            <v:stroke dashstyle="solid"/>
            <w10:wrap type="none"/>
          </v:line>
        </w:pict>
      </w:r>
      <w:r>
        <w:rPr>
          <w:spacing w:val="-2"/>
        </w:rPr>
        <w:t>立法院2020年在《我國選舉權年齡調降之法制研析》中提到，近年</w:t>
      </w:r>
      <w:r>
        <w:rPr>
          <w:color w:val="FF0000"/>
          <w:spacing w:val="-2"/>
        </w:rPr>
        <w:t>台灣</w:t>
      </w:r>
      <w:r>
        <w:rPr>
          <w:spacing w:val="-2"/>
        </w:rPr>
        <w:t>人口結構邁向高齡化、</w:t>
      </w:r>
      <w:r>
        <w:rPr>
          <w:color w:val="FF0000"/>
          <w:spacing w:val="-2"/>
        </w:rPr>
        <w:t>少子化</w:t>
      </w:r>
      <w:r>
        <w:rPr>
          <w:spacing w:val="-2"/>
        </w:rPr>
        <w:t>，為了避免資源分配、公共政策往具投票權及高齡人口族群傾斜，應調降選舉權年齡，以符合世</w:t>
      </w:r>
      <w:r>
        <w:rPr>
          <w:spacing w:val="-4"/>
        </w:rPr>
        <w:t>代正義。</w:t>
      </w:r>
    </w:p>
    <w:p>
      <w:pPr>
        <w:pStyle w:val="BodyText"/>
        <w:rPr>
          <w:sz w:val="26"/>
        </w:rPr>
      </w:pPr>
    </w:p>
    <w:p>
      <w:pPr>
        <w:pStyle w:val="BodyText"/>
        <w:spacing w:line="256" w:lineRule="auto"/>
        <w:ind w:left="100" w:right="119"/>
      </w:pPr>
      <w:r>
        <w:rPr>
          <w:spacing w:val="-2"/>
        </w:rPr>
        <w:t>2022年3月24日，公民團體邀請各黨青年代表，表達對18歲公民權修憲案的看法。民眾黨青年代表吳</w:t>
      </w:r>
      <w:r>
        <w:rPr>
          <w:spacing w:val="-2"/>
        </w:rPr>
        <w:t>怡萱認為，若排擠掉青年參政的權利，「那等於我們的政策，會一直往高齡的方向去進行。」</w:t>
      </w:r>
    </w:p>
    <w:p>
      <w:pPr>
        <w:pStyle w:val="BodyText"/>
        <w:rPr>
          <w:sz w:val="26"/>
        </w:rPr>
      </w:pPr>
    </w:p>
    <w:p>
      <w:pPr>
        <w:pStyle w:val="BodyText"/>
        <w:spacing w:line="256" w:lineRule="auto"/>
        <w:ind w:left="100" w:right="239"/>
      </w:pPr>
      <w:r>
        <w:rPr/>
        <w:pict>
          <v:line style="position:absolute;mso-position-horizontal-relative:page;mso-position-vertical-relative:paragraph;z-index:15853568" from="36pt,16.914532pt" to="60pt,16.914532pt" stroked="true" strokeweight=".8pt" strokecolor="#ff0000">
            <v:stroke dashstyle="solid"/>
            <w10:wrap type="none"/>
          </v:line>
        </w:pict>
      </w:r>
      <w:r>
        <w:rPr/>
        <w:pict>
          <v:line style="position:absolute;mso-position-horizontal-relative:page;mso-position-vertical-relative:paragraph;z-index:15854080" from="240pt,16.914532pt" to="264pt,16.914532pt" stroked="true" strokeweight=".8pt" strokecolor="#ff0000">
            <v:stroke dashstyle="solid"/>
            <w10:wrap type="none"/>
          </v:line>
        </w:pict>
      </w:r>
      <w:r>
        <w:rPr>
          <w:color w:val="FF0000"/>
          <w:spacing w:val="-2"/>
        </w:rPr>
        <w:t>台灣</w:t>
      </w:r>
      <w:r>
        <w:rPr>
          <w:spacing w:val="-2"/>
        </w:rPr>
        <w:t>青年民主協會理事長張育萌也說，</w:t>
      </w:r>
      <w:r>
        <w:rPr>
          <w:color w:val="FF0000"/>
          <w:spacing w:val="-2"/>
        </w:rPr>
        <w:t>台灣</w:t>
      </w:r>
      <w:r>
        <w:rPr>
          <w:spacing w:val="-2"/>
        </w:rPr>
        <w:t>將在2025年邁入超高齡社會，對於年輕人來說，在政治</w:t>
      </w:r>
      <w:r>
        <w:rPr>
          <w:spacing w:val="-2"/>
        </w:rPr>
        <w:t>的結構上面，反映自己的權利是刻不容緩。</w:t>
      </w:r>
    </w:p>
    <w:p>
      <w:pPr>
        <w:pStyle w:val="BodyText"/>
        <w:rPr>
          <w:sz w:val="26"/>
        </w:rPr>
      </w:pPr>
    </w:p>
    <w:p>
      <w:pPr>
        <w:pStyle w:val="BodyText"/>
        <w:spacing w:line="256" w:lineRule="auto"/>
        <w:ind w:left="100" w:right="239"/>
        <w:jc w:val="both"/>
      </w:pPr>
      <w:r>
        <w:rPr/>
        <w:pict>
          <v:shape style="position:absolute;margin-left:108pt;margin-top:32.914532pt;width:24pt;height:.1pt;mso-position-horizontal-relative:page;mso-position-vertical-relative:paragraph;z-index:-15605760;mso-wrap-distance-left:0;mso-wrap-distance-right:0" id="docshape111" coordorigin="2160,658" coordsize="480,0" path="m2160,658l2640,658e" filled="false" stroked="true" strokeweight=".8pt" strokecolor="#ff0000">
            <v:path arrowok="t"/>
            <v:stroke dashstyle="solid"/>
            <w10:wrap type="topAndBottom"/>
          </v:shape>
        </w:pict>
      </w:r>
      <w:r>
        <w:rPr/>
        <w:t>18歲公民權修憲案明表決 民團、青年代表籲朝野支持18歲公民權、降修憲門檻 民團籲各政黨積極</w:t>
      </w:r>
      <w:r>
        <w:rPr>
          <w:spacing w:val="-2"/>
        </w:rPr>
        <w:t>討論2025年，</w:t>
      </w:r>
      <w:r>
        <w:rPr>
          <w:color w:val="FF0000"/>
          <w:spacing w:val="-2"/>
        </w:rPr>
        <w:t>台灣</w:t>
      </w:r>
      <w:r>
        <w:rPr>
          <w:spacing w:val="-2"/>
        </w:rPr>
        <w:t>將邁入超高齡社會。</w:t>
      </w:r>
    </w:p>
    <w:p>
      <w:pPr>
        <w:pStyle w:val="BodyText"/>
        <w:spacing w:before="8"/>
        <w:rPr>
          <w:sz w:val="23"/>
        </w:rPr>
      </w:pPr>
    </w:p>
    <w:p>
      <w:pPr>
        <w:pStyle w:val="BodyText"/>
        <w:ind w:left="100"/>
      </w:pPr>
      <w:r>
        <w:rPr>
          <w:spacing w:val="-1"/>
        </w:rPr>
        <w:t>權利義務需對等 應還權於有責無權的青年</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5854592" from="108pt,16.914532pt" to="132pt,16.914532pt" stroked="true" strokeweight=".8pt" strokecolor="#ff0000">
            <v:stroke dashstyle="solid"/>
            <w10:wrap type="none"/>
          </v:line>
        </w:pict>
      </w:r>
      <w:r>
        <w:rPr>
          <w:spacing w:val="-2"/>
        </w:rPr>
        <w:t>2020年以前，</w:t>
      </w:r>
      <w:r>
        <w:rPr>
          <w:color w:val="FF0000"/>
          <w:spacing w:val="-2"/>
        </w:rPr>
        <w:t>台灣</w:t>
      </w:r>
      <w:r>
        <w:rPr>
          <w:spacing w:val="-2"/>
        </w:rPr>
        <w:t>法規對於「成年」的定義各不相同。《民法》最初訂下成年年齡為20歲，但《刑</w:t>
      </w:r>
      <w:r>
        <w:rPr>
          <w:spacing w:val="-2"/>
        </w:rPr>
        <w:t>法》及《行政罰法》皆以18歲為完全責任能力的界限，《兵役法》及《公務人員考試法》也以18歲作為服兵役、應考試與服公職的界線。</w:t>
      </w:r>
    </w:p>
    <w:p>
      <w:pPr>
        <w:pStyle w:val="BodyText"/>
        <w:spacing w:before="1"/>
        <w:rPr>
          <w:sz w:val="26"/>
        </w:rPr>
      </w:pPr>
    </w:p>
    <w:p>
      <w:pPr>
        <w:pStyle w:val="BodyText"/>
        <w:spacing w:line="256" w:lineRule="auto"/>
        <w:ind w:left="100" w:right="479"/>
      </w:pPr>
      <w:r>
        <w:rPr>
          <w:spacing w:val="-2"/>
        </w:rPr>
        <w:t>《公民投票法》率先在2017年底調整門檻為18歲，隔年的全國性公投因而增加約58萬名首投族。 2020年《民法》也經立法院三讀通過，將成年年齡下修為18歲，2023年1月1日將實施。</w:t>
      </w:r>
    </w:p>
    <w:p>
      <w:pPr>
        <w:spacing w:after="0" w:line="256" w:lineRule="auto"/>
        <w:sectPr>
          <w:pgSz w:w="11900" w:h="16840"/>
          <w:pgMar w:top="1380" w:bottom="280" w:left="620" w:right="620"/>
        </w:sectPr>
      </w:pPr>
    </w:p>
    <w:p>
      <w:pPr>
        <w:pStyle w:val="BodyText"/>
        <w:spacing w:before="21"/>
        <w:ind w:left="100"/>
      </w:pPr>
      <w:r>
        <w:rPr/>
        <w:t>屆時年滿18</w:t>
      </w:r>
      <w:r>
        <w:rPr>
          <w:spacing w:val="-1"/>
        </w:rPr>
        <w:t>歲的青少年，除了需服兵役、負完全刑事責任外，也將承擔賦稅、繳納健保費等義務。</w:t>
      </w:r>
    </w:p>
    <w:p>
      <w:pPr>
        <w:pStyle w:val="BodyText"/>
        <w:spacing w:before="7"/>
        <w:rPr>
          <w:sz w:val="27"/>
        </w:rPr>
      </w:pPr>
    </w:p>
    <w:p>
      <w:pPr>
        <w:pStyle w:val="BodyText"/>
        <w:ind w:left="100"/>
      </w:pPr>
      <w:r>
        <w:rPr>
          <w:spacing w:val="-1"/>
        </w:rPr>
        <w:t>然而，這些青少年卻未被賦予完整的參政權，「權責不相符」成了部分人的疑慮，也形成具公投權</w:t>
      </w:r>
    </w:p>
    <w:p>
      <w:pPr>
        <w:pStyle w:val="BodyText"/>
        <w:spacing w:before="23"/>
        <w:ind w:left="100"/>
      </w:pPr>
      <w:r>
        <w:rPr>
          <w:spacing w:val="-1"/>
        </w:rPr>
        <w:t>、能服公職，但尚未有選舉與被選舉權的矛盾局面。</w:t>
      </w:r>
    </w:p>
    <w:p>
      <w:pPr>
        <w:pStyle w:val="BodyText"/>
        <w:spacing w:before="6"/>
        <w:rPr>
          <w:sz w:val="27"/>
        </w:rPr>
      </w:pPr>
    </w:p>
    <w:p>
      <w:pPr>
        <w:pStyle w:val="BodyText"/>
        <w:ind w:left="100"/>
      </w:pPr>
      <w:r>
        <w:rPr/>
        <w:t>年滿18歲的青少年具服兵役等義務，卻未被賦予完整的參政權利，引來部分人批評。（</w:t>
      </w:r>
      <w:r>
        <w:rPr>
          <w:spacing w:val="-2"/>
        </w:rPr>
        <w:t>圖／法新社</w:t>
      </w:r>
    </w:p>
    <w:p>
      <w:pPr>
        <w:spacing w:before="23"/>
        <w:ind w:left="100" w:right="0" w:firstLine="0"/>
        <w:jc w:val="left"/>
        <w:rPr>
          <w:sz w:val="24"/>
        </w:rPr>
      </w:pPr>
      <w:r>
        <w:rPr>
          <w:sz w:val="24"/>
        </w:rPr>
        <w:t>）</w:t>
      </w:r>
    </w:p>
    <w:p>
      <w:pPr>
        <w:pStyle w:val="BodyText"/>
        <w:spacing w:before="6"/>
        <w:rPr>
          <w:sz w:val="27"/>
        </w:rPr>
      </w:pPr>
    </w:p>
    <w:p>
      <w:pPr>
        <w:pStyle w:val="BodyText"/>
        <w:spacing w:before="1"/>
        <w:ind w:left="100"/>
      </w:pPr>
      <w:r>
        <w:rPr/>
        <w:pict>
          <v:shape style="position:absolute;margin-left:60pt;margin-top:16.964531pt;width:24pt;height:.1pt;mso-position-horizontal-relative:page;mso-position-vertical-relative:paragraph;z-index:-15602176;mso-wrap-distance-left:0;mso-wrap-distance-right:0" id="docshape112" coordorigin="1200,339" coordsize="480,0" path="m1200,339l1680,339e" filled="false" stroked="true" strokeweight=".8pt" strokecolor="#ff0000">
            <v:path arrowok="t"/>
            <v:stroke dashstyle="solid"/>
            <w10:wrap type="topAndBottom"/>
          </v:shape>
        </w:pict>
      </w:r>
      <w:r>
        <w:rPr/>
        <w:t>不只</w:t>
      </w:r>
      <w:r>
        <w:rPr>
          <w:color w:val="FF0000"/>
          <w:spacing w:val="12"/>
        </w:rPr>
        <w:t>台灣 </w:t>
      </w:r>
      <w:r>
        <w:rPr>
          <w:spacing w:val="-1"/>
        </w:rPr>
        <w:t>國際紛紛下修投票權年齡</w:t>
      </w:r>
    </w:p>
    <w:p>
      <w:pPr>
        <w:pStyle w:val="BodyText"/>
        <w:spacing w:before="8"/>
        <w:rPr>
          <w:sz w:val="23"/>
        </w:rPr>
      </w:pPr>
    </w:p>
    <w:p>
      <w:pPr>
        <w:pStyle w:val="BodyText"/>
        <w:spacing w:line="256" w:lineRule="auto"/>
        <w:ind w:left="100" w:right="239"/>
      </w:pPr>
      <w:r>
        <w:rPr>
          <w:spacing w:val="-2"/>
        </w:rPr>
        <w:t>根據台少盟調查，1960年代起英國、德國及美國等西方國家基於權利與義務應對等的主張，陸續將</w:t>
      </w:r>
      <w:r>
        <w:rPr>
          <w:spacing w:val="-2"/>
        </w:rPr>
        <w:t>投票年齡從21歲降至18歲。</w:t>
      </w:r>
    </w:p>
    <w:p>
      <w:pPr>
        <w:pStyle w:val="BodyText"/>
        <w:rPr>
          <w:sz w:val="26"/>
        </w:rPr>
      </w:pPr>
    </w:p>
    <w:p>
      <w:pPr>
        <w:pStyle w:val="BodyText"/>
        <w:spacing w:line="256" w:lineRule="auto"/>
        <w:ind w:left="100" w:right="119"/>
      </w:pPr>
      <w:r>
        <w:rPr>
          <w:spacing w:val="-2"/>
        </w:rPr>
        <w:t>立委黃國昌等人在2016提案修改憲法第130條調降選舉權門檻時提到，眾多國家因應人口老化和社會</w:t>
      </w:r>
      <w:r>
        <w:rPr>
          <w:spacing w:val="-2"/>
        </w:rPr>
        <w:t>變遷等因素，以世代正義角度出發，研擬16歲投票權的國家不在少數。例如奧地利認知到人口結構不平衡可能導致政治參與失衡後，在2007年成為世界第一個全面將投票年齡降至16歲的國家。</w:t>
      </w:r>
    </w:p>
    <w:p>
      <w:pPr>
        <w:pStyle w:val="BodyText"/>
        <w:spacing w:before="1"/>
        <w:rPr>
          <w:sz w:val="26"/>
        </w:rPr>
      </w:pPr>
    </w:p>
    <w:p>
      <w:pPr>
        <w:pStyle w:val="BodyText"/>
        <w:spacing w:line="256" w:lineRule="auto"/>
        <w:ind w:left="100" w:right="119"/>
      </w:pPr>
      <w:r>
        <w:rPr/>
        <w:pict>
          <v:shape style="position:absolute;margin-left:198pt;margin-top:48.914532pt;width:24pt;height:.1pt;mso-position-horizontal-relative:page;mso-position-vertical-relative:paragraph;z-index:-15601664;mso-wrap-distance-left:0;mso-wrap-distance-right:0" id="docshape113" coordorigin="3960,978" coordsize="480,0" path="m3960,978l4440,978e" filled="false" stroked="true" strokeweight=".8pt" strokecolor="#ff0000">
            <v:path arrowok="t"/>
            <v:stroke dashstyle="solid"/>
            <w10:wrap type="topAndBottom"/>
          </v:shape>
        </w:pict>
      </w:r>
      <w:r>
        <w:rPr/>
        <w:pict>
          <v:line style="position:absolute;mso-position-horizontal-relative:page;mso-position-vertical-relative:paragraph;z-index:15856128" from="300pt,32.914532pt" to="324pt,32.914532pt" stroked="true" strokeweight=".8pt" strokecolor="#ff0000">
            <v:stroke dashstyle="solid"/>
            <w10:wrap type="none"/>
          </v:line>
        </w:pict>
      </w:r>
      <w:r>
        <w:rPr>
          <w:w w:val="100"/>
        </w:rPr>
        <w:t>同為第9</w:t>
      </w:r>
      <w:r>
        <w:rPr>
          <w:spacing w:val="-1"/>
          <w:w w:val="100"/>
        </w:rPr>
        <w:t>屆立委的管碧玲則提出，根據內政部與美國中央情報局統計，全世界大部分民主國家中，公</w:t>
      </w:r>
      <w:r>
        <w:rPr>
          <w:w w:val="100"/>
        </w:rPr>
        <w:t>民年滿18歲即有選舉權。以亞洲國家為例，原先僅</w:t>
      </w:r>
      <w:r>
        <w:rPr>
          <w:color w:val="FF0000"/>
        </w:rPr>
        <w:t>台灣</w:t>
      </w:r>
      <w:r>
        <w:rPr>
          <w:w w:val="100"/>
        </w:rPr>
        <w:t>和日本將投票年齡門檻設為20歲，不過日本</w:t>
      </w:r>
      <w:r>
        <w:rPr>
          <w:w w:val="101"/>
        </w:rPr>
        <w:t>自2016年6月起已調降至18歲，</w:t>
      </w:r>
      <w:r>
        <w:rPr>
          <w:color w:val="FF0000"/>
        </w:rPr>
        <w:t>台灣</w:t>
      </w:r>
      <w:r>
        <w:rPr>
          <w:w w:val="100"/>
        </w:rPr>
        <w:t>成為東亞唯一20歲才擁有選舉權的民主國家。</w:t>
      </w:r>
    </w:p>
    <w:p>
      <w:pPr>
        <w:pStyle w:val="BodyText"/>
        <w:spacing w:before="8"/>
        <w:rPr>
          <w:sz w:val="23"/>
        </w:rPr>
      </w:pPr>
    </w:p>
    <w:p>
      <w:pPr>
        <w:pStyle w:val="BodyText"/>
        <w:ind w:left="100"/>
      </w:pPr>
      <w:r>
        <w:rPr/>
        <w:t>日本2016年7月10日舉行參議院選舉，一名18歲高中生正在投票。（圖／法新社</w:t>
      </w:r>
      <w:r>
        <w:rPr>
          <w:spacing w:val="-10"/>
        </w:rPr>
        <w:t>）</w:t>
      </w:r>
    </w:p>
    <w:p>
      <w:pPr>
        <w:pStyle w:val="BodyText"/>
        <w:spacing w:before="7"/>
        <w:rPr>
          <w:sz w:val="27"/>
        </w:rPr>
      </w:pPr>
    </w:p>
    <w:p>
      <w:pPr>
        <w:pStyle w:val="BodyText"/>
        <w:spacing w:line="256" w:lineRule="auto"/>
        <w:ind w:left="100" w:right="119"/>
      </w:pPr>
      <w:r>
        <w:rPr>
          <w:spacing w:val="-4"/>
        </w:rPr>
        <w:t>日本因邁入高齡化社會，加上年輕人對政治冷感，投票年齡層偏高。根據NHK報導，2014年的眾議院</w:t>
      </w:r>
      <w:r>
        <w:rPr>
          <w:spacing w:val="-2"/>
        </w:rPr>
        <w:t>選舉，20至29歲的投票率約33%，60至69歲的投票率為88%，為了制衡銀髮民主及鼓勵青年的社會與政治參與，因此降低投票年齡門檻。2016年7月參議院選舉，日本出現了最年輕的首投族，總計</w:t>
      </w:r>
      <w:r>
        <w:rPr>
          <w:spacing w:val="80"/>
        </w:rPr>
        <w:t>  </w:t>
      </w:r>
      <w:r>
        <w:rPr>
          <w:spacing w:val="-2"/>
        </w:rPr>
        <w:t>240萬人，18歲投票率為51%，19歲投票率為42%。</w:t>
      </w:r>
    </w:p>
    <w:p>
      <w:pPr>
        <w:pStyle w:val="BodyText"/>
        <w:spacing w:before="2"/>
        <w:rPr>
          <w:sz w:val="26"/>
        </w:rPr>
      </w:pPr>
    </w:p>
    <w:p>
      <w:pPr>
        <w:pStyle w:val="BodyText"/>
        <w:spacing w:line="256" w:lineRule="auto"/>
        <w:ind w:left="100" w:right="239"/>
        <w:jc w:val="both"/>
      </w:pPr>
      <w:r>
        <w:rPr>
          <w:spacing w:val="-2"/>
        </w:rPr>
        <w:t>鄰近的韓國則早在2007年將投票年齡降至19歲。2016年時任總統朴槿惠被控貪污及閨蜜干政，國內</w:t>
      </w:r>
      <w:r>
        <w:rPr>
          <w:spacing w:val="-2"/>
        </w:rPr>
        <w:t>舉辦多場遊行示威，學生身影也不缺席。因此2017年時，青年投票權下修為18歲的議題浮上檯面。 2020年1月時任總統文在寅頒布《公職選舉法》修正案，年滿18歲者可投票選總統及國會議員等。</w:t>
      </w:r>
    </w:p>
    <w:p>
      <w:pPr>
        <w:pStyle w:val="BodyText"/>
        <w:spacing w:before="4"/>
        <w:ind w:left="100"/>
      </w:pPr>
      <w:r>
        <w:rPr/>
        <w:t>2021年12月更是將地方選舉參選年齡下調，讓18</w:t>
      </w:r>
      <w:r>
        <w:rPr>
          <w:spacing w:val="-1"/>
        </w:rPr>
        <w:t>歲的年輕人也有機會從政。</w:t>
      </w:r>
    </w:p>
    <w:p>
      <w:pPr>
        <w:pStyle w:val="BodyText"/>
        <w:spacing w:before="7"/>
        <w:rPr>
          <w:sz w:val="27"/>
        </w:rPr>
      </w:pPr>
    </w:p>
    <w:p>
      <w:pPr>
        <w:pStyle w:val="BodyText"/>
        <w:spacing w:line="256" w:lineRule="auto"/>
        <w:ind w:left="100" w:right="119"/>
      </w:pPr>
      <w:r>
        <w:rPr>
          <w:spacing w:val="-2"/>
        </w:rPr>
        <w:t>立法院法制局在2018年曾針對選舉權是否該調降至18歲，提出研析報告，指出世界上全球超過168</w:t>
      </w:r>
      <w:r>
        <w:rPr>
          <w:spacing w:val="-2"/>
        </w:rPr>
        <w:t>個國家投票年齡皆在18歲以下，下修投票年齡門檻及擴大青年參政權已是世界趨勢，建議檢討修法。</w:t>
      </w:r>
    </w:p>
    <w:p>
      <w:pPr>
        <w:pStyle w:val="BodyText"/>
        <w:rPr>
          <w:sz w:val="26"/>
        </w:rPr>
      </w:pPr>
    </w:p>
    <w:p>
      <w:pPr>
        <w:pStyle w:val="BodyText"/>
        <w:ind w:left="100"/>
      </w:pPr>
      <w:r>
        <w:rPr>
          <w:spacing w:val="-1"/>
        </w:rPr>
        <w:t>年輕人真的準備好了嗎？ 各方看法不一</w:t>
      </w:r>
    </w:p>
    <w:p>
      <w:pPr>
        <w:pStyle w:val="BodyText"/>
        <w:spacing w:before="7"/>
        <w:rPr>
          <w:sz w:val="27"/>
        </w:rPr>
      </w:pPr>
    </w:p>
    <w:p>
      <w:pPr>
        <w:pStyle w:val="BodyText"/>
        <w:spacing w:line="256" w:lineRule="auto"/>
        <w:ind w:left="100" w:right="239"/>
      </w:pPr>
      <w:r>
        <w:rPr>
          <w:spacing w:val="-2"/>
        </w:rPr>
        <w:t>雖然朝野對下修投票年齡皆樂觀其成，但民眾對於18歲青少年心智是否成熟、能否為自己所做的決</w:t>
      </w:r>
      <w:r>
        <w:rPr>
          <w:spacing w:val="-2"/>
        </w:rPr>
        <w:t>定負責，意見仍存在分歧。</w:t>
      </w:r>
    </w:p>
    <w:p>
      <w:pPr>
        <w:pStyle w:val="BodyText"/>
        <w:spacing w:before="12"/>
        <w:rPr>
          <w:sz w:val="25"/>
        </w:rPr>
      </w:pPr>
    </w:p>
    <w:p>
      <w:pPr>
        <w:pStyle w:val="BodyText"/>
        <w:spacing w:line="256" w:lineRule="auto"/>
        <w:ind w:left="100" w:right="119"/>
      </w:pPr>
      <w:r>
        <w:rPr>
          <w:spacing w:val="-2"/>
        </w:rPr>
        <w:t>今年3月25日，近百位高中生在立法院外見證18歲公民權修憲提案通過。當時就有18歲的林姓高中生</w:t>
      </w:r>
      <w:r>
        <w:rPr>
          <w:spacing w:val="-2"/>
        </w:rPr>
        <w:t>表示，「關於是不是個大人，我覺得時代在改變，我們現在是網路世代，學校教育也其實一直在改善。」17歲的李同學也說，「我們在校園中也會遇到一些學生權利上的問題，透過投票權還有參政權，可以讓我們的聲音傳達進立法院。」</w:t>
      </w:r>
    </w:p>
    <w:p>
      <w:pPr>
        <w:spacing w:after="0" w:line="256" w:lineRule="auto"/>
        <w:sectPr>
          <w:pgSz w:w="11900" w:h="16840"/>
          <w:pgMar w:top="1080" w:bottom="280" w:left="620" w:right="620"/>
        </w:sectPr>
      </w:pPr>
    </w:p>
    <w:p>
      <w:pPr>
        <w:pStyle w:val="BodyText"/>
        <w:spacing w:before="21"/>
        <w:ind w:left="100"/>
      </w:pPr>
      <w:r>
        <w:rPr>
          <w:spacing w:val="-1"/>
        </w:rPr>
        <w:t>場外見證立院通過修憲案 高中生：是時候讓我們實踐公民權</w:t>
      </w:r>
    </w:p>
    <w:p>
      <w:pPr>
        <w:pStyle w:val="BodyText"/>
        <w:spacing w:before="7"/>
        <w:rPr>
          <w:sz w:val="27"/>
        </w:rPr>
      </w:pPr>
    </w:p>
    <w:p>
      <w:pPr>
        <w:pStyle w:val="BodyText"/>
        <w:spacing w:line="256" w:lineRule="auto"/>
        <w:ind w:left="100" w:right="239"/>
        <w:jc w:val="both"/>
      </w:pPr>
      <w:r>
        <w:rPr>
          <w:spacing w:val="-2"/>
        </w:rPr>
        <w:t>站在高中公民老師的立場，黃益中表示，「高一的學生、高二的學生，他就會認為說再一、兩年我就有投票權，而且我可以決定這個國家的元首是誰的時候，他對於這個公民意識絕對是有幫助。」</w:t>
      </w:r>
      <w:r>
        <w:rPr>
          <w:spacing w:val="-2"/>
        </w:rPr>
        <w:t>他提到，有人說18歲還不懂，是因為沒被賦予實質權利，當有了實質權利後，學生自然而然會去承擔這個權利應有的責任，這對教學現場也有幫助。</w:t>
      </w:r>
    </w:p>
    <w:p>
      <w:pPr>
        <w:pStyle w:val="BodyText"/>
        <w:spacing w:before="3"/>
        <w:rPr>
          <w:sz w:val="26"/>
        </w:rPr>
      </w:pPr>
    </w:p>
    <w:p>
      <w:pPr>
        <w:pStyle w:val="BodyText"/>
        <w:ind w:left="100"/>
      </w:pPr>
      <w:r>
        <w:rPr/>
        <w:t>今年3月25日，近百位高中生在立法院外見證18</w:t>
      </w:r>
      <w:r>
        <w:rPr>
          <w:spacing w:val="-1"/>
        </w:rPr>
        <w:t>歲公民權修憲提案通過。</w:t>
      </w:r>
    </w:p>
    <w:p>
      <w:pPr>
        <w:pStyle w:val="BodyText"/>
        <w:spacing w:before="6"/>
        <w:rPr>
          <w:sz w:val="27"/>
        </w:rPr>
      </w:pPr>
    </w:p>
    <w:p>
      <w:pPr>
        <w:pStyle w:val="BodyText"/>
        <w:spacing w:line="256" w:lineRule="auto" w:before="1"/>
        <w:ind w:left="100" w:right="239"/>
      </w:pPr>
      <w:r>
        <w:rPr/>
        <w:pict>
          <v:line style="position:absolute;mso-position-horizontal-relative:page;mso-position-vertical-relative:paragraph;z-index:15856640" from="228pt,16.964531pt" to="252pt,16.964531pt" stroked="true" strokeweight=".8pt" strokecolor="#ff0000">
            <v:stroke dashstyle="solid"/>
            <w10:wrap type="none"/>
          </v:line>
        </w:pict>
      </w:r>
      <w:r>
        <w:rPr/>
        <w:pict>
          <v:line style="position:absolute;mso-position-horizontal-relative:page;mso-position-vertical-relative:paragraph;z-index:15857152" from="336pt,16.964531pt" to="360pt,16.964531pt" stroked="true" strokeweight=".8pt" strokecolor="#ff0000">
            <v:stroke dashstyle="solid"/>
            <w10:wrap type="none"/>
          </v:line>
        </w:pict>
      </w:r>
      <w:r>
        <w:rPr>
          <w:spacing w:val="-2"/>
        </w:rPr>
        <w:t>然而，並非所有人都有同樣的想法。</w:t>
      </w:r>
      <w:r>
        <w:rPr>
          <w:color w:val="FF0000"/>
          <w:spacing w:val="-2"/>
        </w:rPr>
        <w:t>臺灣</w:t>
      </w:r>
      <w:r>
        <w:rPr>
          <w:spacing w:val="-2"/>
        </w:rPr>
        <w:t>青年民主協會與</w:t>
      </w:r>
      <w:r>
        <w:rPr>
          <w:color w:val="FF0000"/>
          <w:spacing w:val="-2"/>
        </w:rPr>
        <w:t>台灣</w:t>
      </w:r>
      <w:r>
        <w:rPr>
          <w:spacing w:val="-2"/>
        </w:rPr>
        <w:t>少年權益與福利促進聯盟，2019年舉</w:t>
      </w:r>
      <w:r>
        <w:rPr>
          <w:spacing w:val="-2"/>
        </w:rPr>
        <w:t>行高級中等學校模擬公投，其中有29%、約1萬名高中生反對將選舉權年齡下修至18歲。</w:t>
      </w:r>
    </w:p>
    <w:p>
      <w:pPr>
        <w:pStyle w:val="BodyText"/>
        <w:spacing w:before="12"/>
        <w:rPr>
          <w:sz w:val="25"/>
        </w:rPr>
      </w:pPr>
    </w:p>
    <w:p>
      <w:pPr>
        <w:pStyle w:val="BodyText"/>
        <w:spacing w:line="256" w:lineRule="auto"/>
        <w:ind w:left="100" w:right="239"/>
      </w:pPr>
      <w:r>
        <w:rPr>
          <w:spacing w:val="-2"/>
        </w:rPr>
        <w:t>有同學對「18歲已足夠成熟」的說法抱有疑慮，也有人認為政治與社會議題與高中生無關，甚至質</w:t>
      </w:r>
      <w:r>
        <w:rPr>
          <w:spacing w:val="-1"/>
        </w:rPr>
        <w:t>疑投票根本什麼也無法改變。青民協與高中生對談後，推測這些想法主要是受到社會與校園的影響</w:t>
      </w:r>
    </w:p>
    <w:p>
      <w:pPr>
        <w:spacing w:before="2"/>
        <w:ind w:left="100" w:right="0" w:firstLine="0"/>
        <w:jc w:val="left"/>
        <w:rPr>
          <w:sz w:val="24"/>
        </w:rPr>
      </w:pPr>
      <w:r>
        <w:rPr>
          <w:sz w:val="24"/>
        </w:rPr>
        <w:t>。</w:t>
      </w:r>
    </w:p>
    <w:p>
      <w:pPr>
        <w:pStyle w:val="BodyText"/>
        <w:spacing w:before="7"/>
        <w:rPr>
          <w:sz w:val="27"/>
        </w:rPr>
      </w:pPr>
    </w:p>
    <w:p>
      <w:pPr>
        <w:pStyle w:val="BodyText"/>
        <w:spacing w:line="256" w:lineRule="auto"/>
        <w:ind w:left="100" w:right="119"/>
      </w:pPr>
      <w:r>
        <w:rPr>
          <w:spacing w:val="-2"/>
        </w:rPr>
        <w:t>青民協認為，過去的民調中，社會對於投票年齡下修的反對率大約是5成左右，久而久之不免讓青少</w:t>
      </w:r>
      <w:r>
        <w:rPr>
          <w:spacing w:val="-2"/>
        </w:rPr>
        <w:t>年產生自己不夠成熟、不足以討論公共事務的想法；師長「政治不入校園」的態度，將社會議題推離學生越來越遠，就算對校園事務有所關切，也因為校方一次次忽視學生權益，而開始懷疑透過民主投票帶來改變的可能性。</w:t>
      </w:r>
    </w:p>
    <w:p>
      <w:pPr>
        <w:pStyle w:val="BodyText"/>
        <w:spacing w:before="3"/>
        <w:rPr>
          <w:sz w:val="26"/>
        </w:rPr>
      </w:pPr>
    </w:p>
    <w:p>
      <w:pPr>
        <w:pStyle w:val="BodyText"/>
        <w:ind w:left="100"/>
      </w:pPr>
      <w:r>
        <w:rPr/>
        <w:t>2019年高級中等學校模擬公投，近3</w:t>
      </w:r>
      <w:r>
        <w:rPr>
          <w:spacing w:val="-1"/>
        </w:rPr>
        <w:t>成高中生反對選舉年齡下修。</w:t>
      </w:r>
    </w:p>
    <w:p>
      <w:pPr>
        <w:pStyle w:val="BodyText"/>
        <w:spacing w:before="7"/>
        <w:rPr>
          <w:sz w:val="27"/>
        </w:rPr>
      </w:pPr>
    </w:p>
    <w:p>
      <w:pPr>
        <w:pStyle w:val="BodyText"/>
        <w:ind w:left="100"/>
      </w:pPr>
      <w:r>
        <w:rPr/>
        <w:t>1126</w:t>
      </w:r>
      <w:r>
        <w:rPr>
          <w:spacing w:val="-2"/>
        </w:rPr>
        <w:t>九合一大選</w:t>
      </w:r>
    </w:p>
    <w:p>
      <w:pPr>
        <w:pStyle w:val="BodyText"/>
        <w:spacing w:before="6"/>
        <w:rPr>
          <w:sz w:val="27"/>
        </w:rPr>
      </w:pPr>
    </w:p>
    <w:p>
      <w:pPr>
        <w:pStyle w:val="BodyText"/>
        <w:spacing w:before="1"/>
        <w:ind w:left="100"/>
      </w:pPr>
      <w:r>
        <w:rPr/>
        <w:t>18</w:t>
      </w:r>
      <w:r>
        <w:rPr>
          <w:spacing w:val="-2"/>
        </w:rPr>
        <w:t>歲修憲複決</w:t>
      </w:r>
    </w:p>
    <w:p>
      <w:pPr>
        <w:pStyle w:val="BodyText"/>
        <w:spacing w:before="6"/>
        <w:rPr>
          <w:sz w:val="27"/>
        </w:rPr>
      </w:pPr>
    </w:p>
    <w:p>
      <w:pPr>
        <w:pStyle w:val="BodyText"/>
        <w:spacing w:line="256" w:lineRule="auto" w:before="1"/>
        <w:ind w:left="100" w:right="239"/>
        <w:jc w:val="both"/>
      </w:pPr>
      <w:r>
        <w:rPr/>
        <w:t>修憲複決／18歲公民權能成為第8次修憲嗎？ 一文回顧高修憲門檻怎麼來修憲複決／18歲公民權邁</w:t>
      </w:r>
      <w:r>
        <w:rPr/>
        <w:t>向修憲最後一哩路 一文看懂30年紛爭修憲複決／為什麼推動18歲公民權修憲？ 各方針對修憲提案</w:t>
      </w:r>
      <w:r>
        <w:rPr>
          <w:spacing w:val="-2"/>
        </w:rPr>
        <w:t>的4大討論九合一大選懶人包</w:t>
      </w:r>
    </w:p>
    <w:p>
      <w:pPr>
        <w:pStyle w:val="BodyText"/>
        <w:spacing w:before="1"/>
        <w:rPr>
          <w:sz w:val="26"/>
        </w:rPr>
      </w:pPr>
    </w:p>
    <w:p>
      <w:pPr>
        <w:pStyle w:val="BodyText"/>
        <w:spacing w:line="256" w:lineRule="auto"/>
        <w:ind w:left="100" w:right="119"/>
      </w:pPr>
      <w:r>
        <w:rPr>
          <w:spacing w:val="-2"/>
        </w:rPr>
        <w:t>九合一大選／11/26投幾張票？確診可以投嗎？選前一篇看懂九合一大選／選首長？選民代？我要領</w:t>
      </w:r>
      <w:r>
        <w:rPr/>
        <w:t>幾張選票？ 一文帶你看懂選舉制度</w:t>
      </w:r>
    </w:p>
    <w:p>
      <w:pPr>
        <w:pStyle w:val="BodyText"/>
        <w:spacing w:before="12"/>
        <w:rPr>
          <w:sz w:val="25"/>
        </w:rPr>
      </w:pPr>
    </w:p>
    <w:p>
      <w:pPr>
        <w:pStyle w:val="BodyText"/>
        <w:ind w:left="100"/>
      </w:pPr>
      <w:r>
        <w:rPr>
          <w:spacing w:val="-2"/>
        </w:rPr>
        <w:t>更多九合一相關報導</w:t>
      </w:r>
    </w:p>
    <w:p>
      <w:pPr>
        <w:pStyle w:val="BodyText"/>
      </w:pPr>
    </w:p>
    <w:p>
      <w:pPr>
        <w:pStyle w:val="BodyText"/>
        <w:spacing w:before="4"/>
        <w:rPr>
          <w:sz w:val="29"/>
        </w:rPr>
      </w:pPr>
    </w:p>
    <w:p>
      <w:pPr>
        <w:pStyle w:val="BodyText"/>
        <w:ind w:left="100"/>
      </w:pPr>
      <w:r>
        <w:rPr>
          <w:spacing w:val="-2"/>
          <w:w w:val="110"/>
        </w:rPr>
        <w:t>文章編號: [202210063726793]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2022-10-06</w:t>
      </w:r>
      <w:r>
        <w:rPr>
          <w:spacing w:val="21"/>
          <w:w w:val="110"/>
          <w:sz w:val="28"/>
        </w:rPr>
        <w:t> </w:t>
      </w:r>
      <w:r>
        <w:rPr>
          <w:spacing w:val="-2"/>
          <w:w w:val="110"/>
          <w:sz w:val="28"/>
        </w:rPr>
        <w:t>(23:06)</w:t>
      </w:r>
    </w:p>
    <w:p>
      <w:pPr>
        <w:spacing w:line="220" w:lineRule="auto" w:before="10"/>
        <w:ind w:left="100" w:right="7199" w:firstLine="0"/>
        <w:jc w:val="left"/>
        <w:rPr>
          <w:sz w:val="28"/>
        </w:rPr>
      </w:pPr>
      <w:r>
        <w:rPr>
          <w:sz w:val="28"/>
        </w:rPr>
        <w:t>網站(URL連接) | 新聞總覽</w:t>
      </w:r>
      <w:r>
        <w:rPr>
          <w:spacing w:val="10"/>
          <w:sz w:val="28"/>
        </w:rPr>
        <w:t>字數: </w:t>
      </w:r>
      <w:r>
        <w:rPr>
          <w:sz w:val="28"/>
        </w:rPr>
        <w:t>1570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599616;mso-wrap-distance-left:0;mso-wrap-distance-right:0" id="docshape114"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當心！</w:t>
      </w:r>
      <w:r>
        <w:rPr>
          <w:color w:val="FF0000"/>
          <w:sz w:val="28"/>
        </w:rPr>
        <w:t>台灣</w:t>
      </w:r>
      <w:r>
        <w:rPr>
          <w:spacing w:val="-1"/>
          <w:sz w:val="28"/>
        </w:rPr>
        <w:t>空汙高於全球平均 恐傷精傷卵醫院擬推「淨零醫院」</w:t>
      </w:r>
    </w:p>
    <w:p>
      <w:pPr>
        <w:pStyle w:val="BodyText"/>
        <w:spacing w:line="20" w:lineRule="exact"/>
        <w:ind w:left="940"/>
        <w:rPr>
          <w:sz w:val="2"/>
        </w:rPr>
      </w:pPr>
      <w:r>
        <w:rPr>
          <w:sz w:val="2"/>
        </w:rPr>
        <w:pict>
          <v:group style="width:28pt;height:.95pt;mso-position-horizontal-relative:char;mso-position-vertical-relative:line" id="docshapegroup115"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98592;mso-wrap-distance-left:0;mso-wrap-distance-right:0" id="docshape116"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8"/>
        </w:rPr>
        <w:t>文字快照：https://tw.news.yahoo.com/%E7%95%B6%E5%BF%83-</w:t>
      </w:r>
    </w:p>
    <w:p>
      <w:pPr>
        <w:pStyle w:val="BodyText"/>
        <w:spacing w:before="22"/>
        <w:ind w:left="100"/>
      </w:pPr>
      <w:r>
        <w:rPr>
          <w:spacing w:val="-2"/>
          <w:w w:val="70"/>
        </w:rPr>
        <w:t>%E5%8F%B0%E7%81%A3%E7%A9%BA%E6%B1%99%E9%AB%98%E6%96%BC%E5%85%A8%E7%90%83%E5%B9%B3%E5%9D</w:t>
      </w:r>
    </w:p>
    <w:p>
      <w:pPr>
        <w:pStyle w:val="BodyText"/>
        <w:spacing w:before="22"/>
        <w:ind w:left="100"/>
      </w:pPr>
      <w:r>
        <w:rPr>
          <w:w w:val="75"/>
        </w:rPr>
        <w:t>%87-</w:t>
      </w:r>
      <w:r>
        <w:rPr>
          <w:spacing w:val="-2"/>
          <w:w w:val="75"/>
        </w:rPr>
        <w:t>%E6%81%90%E5%82%B7%E7%B2%BE%E5%82%B7%E5%8D%B5%E9%86%AB%E9%99%A2%E6%93%AC%E6%8E%A8-</w:t>
      </w:r>
    </w:p>
    <w:p>
      <w:pPr>
        <w:pStyle w:val="BodyText"/>
        <w:spacing w:before="23"/>
        <w:ind w:left="100"/>
      </w:pPr>
      <w:r>
        <w:rPr>
          <w:w w:val="80"/>
        </w:rPr>
        <w:t>%E6%B7%A8%E9%9B%B6%E9%86%AB%E9%99%A2-</w:t>
      </w:r>
      <w:r>
        <w:rPr>
          <w:spacing w:val="-2"/>
          <w:w w:val="85"/>
        </w:rPr>
        <w:t>145615071.html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w w:val="85"/>
        </w:rPr>
        <w:t>圖</w:t>
      </w:r>
      <w:r>
        <w:rPr>
          <w:spacing w:val="-2"/>
        </w:rPr>
        <w:t>／TVBS</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5859200" from="144pt,16.914532pt" to="168pt,16.914532pt" stroked="true" strokeweight=".8pt" strokecolor="#ff0000">
            <v:stroke dashstyle="solid"/>
            <w10:wrap type="none"/>
          </v:line>
        </w:pict>
      </w:r>
      <w:r>
        <w:rPr>
          <w:spacing w:val="-2"/>
        </w:rPr>
        <w:t>根據研究數據報告，</w:t>
      </w:r>
      <w:r>
        <w:rPr>
          <w:color w:val="FF0000"/>
          <w:spacing w:val="-2"/>
        </w:rPr>
        <w:t>台灣</w:t>
      </w:r>
      <w:r>
        <w:rPr>
          <w:spacing w:val="-2"/>
        </w:rPr>
        <w:t>醫院的溫室氣體排放為4.6%，高於全球平均的4.4%，醫生也表示，嚴重的</w:t>
      </w:r>
      <w:r>
        <w:rPr>
          <w:spacing w:val="-2"/>
        </w:rPr>
        <w:t>空汙可能導致男性精子減少、女性卵子品質不佳，衍生不孕的風險。現在醫界也推廣淨零醫院的概念，減少使用一次性耗材，在使用麻醉氣體上，劑量跟方式，也會跟著調整。</w:t>
      </w:r>
    </w:p>
    <w:p>
      <w:pPr>
        <w:pStyle w:val="BodyText"/>
        <w:spacing w:before="1"/>
        <w:rPr>
          <w:sz w:val="26"/>
        </w:rPr>
      </w:pPr>
    </w:p>
    <w:p>
      <w:pPr>
        <w:pStyle w:val="BodyText"/>
        <w:ind w:left="100"/>
      </w:pPr>
      <w:r>
        <w:rPr>
          <w:w w:val="105"/>
        </w:rPr>
        <w:t>醫師vs.</w:t>
      </w:r>
      <w:r>
        <w:rPr>
          <w:spacing w:val="-1"/>
          <w:w w:val="105"/>
        </w:rPr>
        <w:t>病患：「(還會痛嗎?)會痛。」</w:t>
      </w:r>
    </w:p>
    <w:p>
      <w:pPr>
        <w:pStyle w:val="BodyText"/>
        <w:spacing w:before="7"/>
        <w:rPr>
          <w:sz w:val="27"/>
        </w:rPr>
      </w:pPr>
    </w:p>
    <w:p>
      <w:pPr>
        <w:pStyle w:val="BodyText"/>
        <w:spacing w:line="256" w:lineRule="auto"/>
        <w:ind w:left="100" w:right="239"/>
      </w:pPr>
      <w:r>
        <w:rPr>
          <w:spacing w:val="-2"/>
        </w:rPr>
        <w:t>不論是醫療檢查，或者各項手術，都是醫院常見工作，而這當中麻醉氣體或是手術電療，難免會有溫室氣體產生，隨著全球淨零防治空汙觀念提升，醫院也有著新轉變。</w:t>
      </w:r>
    </w:p>
    <w:p>
      <w:pPr>
        <w:pStyle w:val="BodyText"/>
        <w:rPr>
          <w:sz w:val="26"/>
        </w:rPr>
      </w:pPr>
    </w:p>
    <w:p>
      <w:pPr>
        <w:pStyle w:val="BodyText"/>
        <w:ind w:left="100"/>
      </w:pPr>
      <w:r>
        <w:rPr>
          <w:spacing w:val="-1"/>
        </w:rPr>
        <w:t>資深記者藍于洺：「每個民眾都有醫療需求，醫院更是不可或缺，隨著全球防治空汙的概念興起</w:t>
      </w:r>
    </w:p>
    <w:p>
      <w:pPr>
        <w:pStyle w:val="BodyText"/>
        <w:spacing w:line="256" w:lineRule="auto" w:before="22"/>
        <w:ind w:left="100" w:right="239"/>
      </w:pPr>
      <w:r>
        <w:rPr>
          <w:spacing w:val="-2"/>
        </w:rPr>
        <w:t>，現在有一個新的名詞，叫做淨零醫院，也就是說希望能夠降低，醫院的溫室氣體排放，達到防治空汙的最佳效果。」</w:t>
      </w:r>
    </w:p>
    <w:p>
      <w:pPr>
        <w:pStyle w:val="BodyText"/>
        <w:rPr>
          <w:sz w:val="26"/>
        </w:rPr>
      </w:pPr>
    </w:p>
    <w:p>
      <w:pPr>
        <w:pStyle w:val="BodyText"/>
        <w:spacing w:line="256" w:lineRule="auto"/>
        <w:ind w:left="100" w:right="239"/>
        <w:jc w:val="both"/>
      </w:pPr>
      <w:r>
        <w:rPr>
          <w:spacing w:val="-2"/>
        </w:rPr>
        <w:t>推動淨零醫院立委蔡壁如：「醫療上面的一些，使用的耗材上面，我們希望能夠進入到一個循環經濟，如果可以的話，不要一直用一次就丟的，這些醫療耗材，進入循環經濟第一個，第二個就是說很多的空汙，我們只要空品不好，不管是對這些肺部的發病，或者是其他的癌症發生，事實上這些都是有相關性的。」</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5859712" from="432pt,16.914532pt" to="456pt,16.914532pt" stroked="true" strokeweight=".8pt" strokecolor="#ff0000">
            <v:stroke dashstyle="solid"/>
            <w10:wrap type="none"/>
          </v:line>
        </w:pict>
      </w:r>
      <w:r>
        <w:rPr>
          <w:spacing w:val="-2"/>
        </w:rPr>
        <w:t>畢竟醫院也會有著溫室氣體排放，根據國外研究報告，醫療溫室氣體排放，</w:t>
      </w:r>
      <w:r>
        <w:rPr>
          <w:color w:val="FF0000"/>
          <w:spacing w:val="-2"/>
        </w:rPr>
        <w:t>台灣</w:t>
      </w:r>
      <w:r>
        <w:rPr>
          <w:spacing w:val="-2"/>
        </w:rPr>
        <w:t>為4.6%遠高於全球</w:t>
      </w:r>
      <w:r>
        <w:rPr>
          <w:spacing w:val="-2"/>
        </w:rPr>
        <w:t>平均的4.4%，觀察國內醫療溫室氣體排放的比例，婦產科等外科體系，麻醉手術等為「醫院排汙大戶」，比例占醫院溫室氣體排放的三成。</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2"/>
        </w:rPr>
        <w:t>康寧醫院婦產科醫師尹長生：「醫院很多揮發性氣體，像麻醉的氣體這些都會影響，同時在開刀房當然是，這更是比較麻煩，因為大部分都是用電燒，還有一些就是這種產生的碳，產生的煙塵對外科醫生，還有護理工作人員是很大的傷害，要知道這些小的這種，微小的這種揮發的氣體裡面，都有帶著一些這種叫做內分泌阻斷劑。」</w:t>
      </w:r>
    </w:p>
    <w:p>
      <w:pPr>
        <w:pStyle w:val="BodyText"/>
        <w:spacing w:before="3"/>
        <w:rPr>
          <w:sz w:val="26"/>
        </w:rPr>
      </w:pPr>
    </w:p>
    <w:p>
      <w:pPr>
        <w:pStyle w:val="BodyText"/>
        <w:spacing w:line="256" w:lineRule="auto"/>
        <w:ind w:left="100" w:right="119"/>
      </w:pPr>
      <w:r>
        <w:rPr>
          <w:spacing w:val="-2"/>
        </w:rPr>
        <w:t>醫界表示手術最常使用的麻醉氣體中，氧化亞氮占醫療排放的2%，另外像是地氟醚、七氟醚，被視為最具全球暖化鎖熱潛力的二大氣體，開刀房內如果使用一瓶地氟醚，等於燃燒440公克的煤炭，目</w:t>
      </w:r>
      <w:r>
        <w:rPr>
          <w:spacing w:val="-2"/>
        </w:rPr>
        <w:t>前英國率先規畫降低手術室地氟醚的使用，預估可以減少四成的碳足跡，婦產科三大醫學會呼籲</w:t>
      </w:r>
    </w:p>
    <w:p>
      <w:pPr>
        <w:pStyle w:val="BodyText"/>
        <w:spacing w:before="3"/>
        <w:ind w:left="100"/>
      </w:pPr>
      <w:r>
        <w:rPr/>
        <w:pict>
          <v:shape style="position:absolute;margin-left:252pt;margin-top:17.064531pt;width:36pt;height:.1pt;mso-position-horizontal-relative:page;mso-position-vertical-relative:paragraph;z-index:-15597056;mso-wrap-distance-left:0;mso-wrap-distance-right:0" id="docshape117" coordorigin="5040,341" coordsize="720,0" path="m5040,341l5760,341e" filled="false" stroked="true" strokeweight=".8pt" strokecolor="#ff0000">
            <v:path arrowok="t"/>
            <v:stroke dashstyle="solid"/>
            <w10:wrap type="topAndBottom"/>
          </v:shape>
        </w:pict>
      </w:r>
      <w:r>
        <w:rPr/>
        <w:t>，空汙會導致不孕，從環境維護或是增加</w:t>
      </w:r>
      <w:r>
        <w:rPr>
          <w:color w:val="FF0000"/>
        </w:rPr>
        <w:t>生育率</w:t>
      </w:r>
      <w:r>
        <w:rPr>
          <w:spacing w:val="-1"/>
        </w:rPr>
        <w:t>的角度，醫學會都希望帶頭倡議支持。</w:t>
      </w:r>
    </w:p>
    <w:p>
      <w:pPr>
        <w:pStyle w:val="BodyText"/>
        <w:spacing w:before="8"/>
        <w:rPr>
          <w:sz w:val="23"/>
        </w:rPr>
      </w:pPr>
    </w:p>
    <w:p>
      <w:pPr>
        <w:pStyle w:val="BodyText"/>
        <w:spacing w:line="256" w:lineRule="auto"/>
        <w:ind w:left="100" w:right="239"/>
      </w:pPr>
      <w:r>
        <w:rPr>
          <w:spacing w:val="-2"/>
        </w:rPr>
        <w:t>康寧醫院婦產科醫師尹長生：「第一個影響心臟肺，還有腎臟功能都受影響，其次到最後我們現在研究發現說，對於男性的精子，跟女性的卵巢本身的功能也受影響，因為他進到這個位置去之後</w:t>
      </w:r>
    </w:p>
    <w:p>
      <w:pPr>
        <w:pStyle w:val="BodyText"/>
        <w:spacing w:line="256" w:lineRule="auto" w:before="2"/>
        <w:ind w:left="100" w:right="239"/>
      </w:pPr>
      <w:r>
        <w:rPr>
          <w:spacing w:val="-2"/>
        </w:rPr>
        <w:t>，產生這種游離氧，產生的這種傷害還有使得基因，精子的形成就減少，活動量也不行，另外卵巢功能也受影響。」</w:t>
      </w:r>
    </w:p>
    <w:p>
      <w:pPr>
        <w:pStyle w:val="BodyText"/>
        <w:rPr>
          <w:sz w:val="26"/>
        </w:rPr>
      </w:pPr>
    </w:p>
    <w:p>
      <w:pPr>
        <w:pStyle w:val="BodyText"/>
        <w:spacing w:line="256" w:lineRule="auto"/>
        <w:ind w:left="100" w:right="239"/>
        <w:jc w:val="both"/>
      </w:pPr>
      <w:r>
        <w:rPr>
          <w:spacing w:val="-2"/>
        </w:rPr>
        <w:t>推動淨零醫院立委蔡壁如：「會影響到比如說，精蟲的活動力就會影響到生育能力，或者是一些身體的一些疾病，譬如說像是一些癌症的發生率，比如說肺癌或者是一些其他的癌症，甚至有一些人研究什麼膀胱癌之類的，所以對疾病上面來講，他事實上他是一個很大的影響因子。」</w:t>
      </w:r>
    </w:p>
    <w:p>
      <w:pPr>
        <w:pStyle w:val="BodyText"/>
        <w:spacing w:before="1"/>
        <w:rPr>
          <w:sz w:val="26"/>
        </w:rPr>
      </w:pPr>
    </w:p>
    <w:p>
      <w:pPr>
        <w:pStyle w:val="BodyText"/>
        <w:ind w:left="100"/>
      </w:pPr>
      <w:r>
        <w:rPr>
          <w:w w:val="85"/>
        </w:rPr>
        <w:t>圖</w:t>
      </w:r>
      <w:r>
        <w:rPr>
          <w:spacing w:val="-2"/>
        </w:rPr>
        <w:t>／TVBS</w:t>
      </w:r>
    </w:p>
    <w:p>
      <w:pPr>
        <w:pStyle w:val="BodyText"/>
        <w:spacing w:before="7"/>
        <w:rPr>
          <w:sz w:val="27"/>
        </w:rPr>
      </w:pPr>
    </w:p>
    <w:p>
      <w:pPr>
        <w:pStyle w:val="BodyText"/>
        <w:ind w:left="100"/>
      </w:pPr>
      <w:r>
        <w:rPr>
          <w:spacing w:val="-1"/>
        </w:rPr>
        <w:t>婦產科醫師表示，現代人晚婚多少影響生育，加上從許多研究顯示空汙對於生育力，的確有影響</w:t>
      </w:r>
    </w:p>
    <w:p>
      <w:pPr>
        <w:pStyle w:val="BodyText"/>
        <w:spacing w:line="256" w:lineRule="auto" w:before="22"/>
        <w:ind w:left="100" w:right="239"/>
      </w:pPr>
      <w:r>
        <w:rPr/>
        <w:pict>
          <v:line style="position:absolute;mso-position-horizontal-relative:page;mso-position-vertical-relative:paragraph;z-index:15860736" from="456pt,18.014532pt" to="492pt,18.014532pt" stroked="true" strokeweight=".8pt" strokecolor="#ff0000">
            <v:stroke dashstyle="solid"/>
            <w10:wrap type="none"/>
          </v:line>
        </w:pict>
      </w:r>
      <w:r>
        <w:rPr>
          <w:spacing w:val="-2"/>
        </w:rPr>
        <w:t>，包含精子數及精子活動力都會下降，加速女性卵巢老化、自然受孕率下降等，</w:t>
      </w:r>
      <w:r>
        <w:rPr>
          <w:color w:val="FF0000"/>
          <w:spacing w:val="-2"/>
        </w:rPr>
        <w:t>少子化</w:t>
      </w:r>
      <w:r>
        <w:rPr>
          <w:spacing w:val="-2"/>
        </w:rPr>
        <w:t>問題會越來</w:t>
      </w:r>
      <w:r>
        <w:rPr>
          <w:spacing w:val="-4"/>
        </w:rPr>
        <w:t>越嚴重。</w:t>
      </w:r>
    </w:p>
    <w:p>
      <w:pPr>
        <w:pStyle w:val="BodyText"/>
        <w:rPr>
          <w:sz w:val="26"/>
        </w:rPr>
      </w:pPr>
    </w:p>
    <w:p>
      <w:pPr>
        <w:pStyle w:val="BodyText"/>
        <w:spacing w:line="256" w:lineRule="auto"/>
        <w:ind w:left="100" w:right="239"/>
      </w:pPr>
      <w:r>
        <w:rPr>
          <w:spacing w:val="-2"/>
        </w:rPr>
        <w:t>長庚醫院腎臟科醫師顏宗海：「國外的研究他注意到說，如果民眾長期處在空氣污染的環境下，尤</w:t>
      </w:r>
      <w:r>
        <w:rPr>
          <w:spacing w:val="-1"/>
        </w:rPr>
        <w:t>其是他會影響他生育的能力，譬如說對男性來說，會影響他精子的數目，也會讓精子的活動力變差</w:t>
      </w:r>
    </w:p>
    <w:p>
      <w:pPr>
        <w:pStyle w:val="BodyText"/>
        <w:spacing w:before="3"/>
        <w:ind w:left="100"/>
      </w:pPr>
      <w:r>
        <w:rPr>
          <w:spacing w:val="-1"/>
        </w:rPr>
        <w:t>，對女性來說，也會讓卵巢早期退化。」</w:t>
      </w:r>
    </w:p>
    <w:p>
      <w:pPr>
        <w:pStyle w:val="BodyText"/>
        <w:spacing w:before="6"/>
        <w:rPr>
          <w:sz w:val="27"/>
        </w:rPr>
      </w:pPr>
    </w:p>
    <w:p>
      <w:pPr>
        <w:pStyle w:val="BodyText"/>
        <w:spacing w:line="256" w:lineRule="auto" w:before="1"/>
        <w:ind w:left="100" w:right="239"/>
      </w:pPr>
      <w:r>
        <w:rPr>
          <w:spacing w:val="-2"/>
        </w:rPr>
        <w:t>減少醫院溫室氣體排放，麻醉使用是關鍵，麻醉師表示盡可能減少藥品、器材，能源過度使用跟浪費，使用環境友好的藥品和器材，也有醫師建議未來可以在室內，加裝排放劑量檢查做好控管。</w:t>
      </w:r>
    </w:p>
    <w:p>
      <w:pPr>
        <w:pStyle w:val="BodyText"/>
        <w:spacing w:before="12"/>
        <w:rPr>
          <w:sz w:val="25"/>
        </w:rPr>
      </w:pPr>
    </w:p>
    <w:p>
      <w:pPr>
        <w:pStyle w:val="BodyText"/>
        <w:ind w:left="100"/>
      </w:pPr>
      <w:r>
        <w:rPr>
          <w:w w:val="85"/>
        </w:rPr>
        <w:t>圖</w:t>
      </w:r>
      <w:r>
        <w:rPr>
          <w:spacing w:val="-2"/>
        </w:rPr>
        <w:t>／TVBS</w:t>
      </w:r>
    </w:p>
    <w:p>
      <w:pPr>
        <w:pStyle w:val="BodyText"/>
        <w:spacing w:before="7"/>
        <w:rPr>
          <w:sz w:val="27"/>
        </w:rPr>
      </w:pPr>
    </w:p>
    <w:p>
      <w:pPr>
        <w:pStyle w:val="BodyText"/>
        <w:spacing w:line="256" w:lineRule="auto"/>
        <w:ind w:left="100" w:right="119"/>
      </w:pPr>
      <w:r>
        <w:rPr>
          <w:spacing w:val="-2"/>
        </w:rPr>
        <w:t>長庚醫院腎臟科醫師顏宗海：「我們的政府我們的環保署，他都規定會在監控，在監控說懸浮微粒</w:t>
      </w:r>
      <w:r>
        <w:rPr>
          <w:spacing w:val="-4"/>
        </w:rPr>
        <w:t>細懸浮微粒，包括我們整個PM2.5PM10，還有那個臭氧氮氧化合物，總共會監測六種的空汙指標，如</w:t>
      </w:r>
      <w:r>
        <w:rPr>
          <w:spacing w:val="-2"/>
        </w:rPr>
        <w:t>果今天空汙指數很高的話，就盡量減少外出如果要外出的話，我們一定要戴口罩。」</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5861248" from="432pt,16.914532pt" to="468pt,16.914532pt" stroked="true" strokeweight=".8pt" strokecolor="#ff0000">
            <v:stroke dashstyle="solid"/>
            <w10:wrap type="none"/>
          </v:line>
        </w:pict>
      </w:r>
      <w:r>
        <w:rPr>
          <w:spacing w:val="-2"/>
        </w:rPr>
        <w:t>醫療空汙不可忽視，些微細節傷精傷卵，若不及早重視，對已經岌岌可危的</w:t>
      </w:r>
      <w:r>
        <w:rPr>
          <w:color w:val="FF0000"/>
          <w:spacing w:val="-2"/>
        </w:rPr>
        <w:t>生育率</w:t>
      </w:r>
      <w:r>
        <w:rPr>
          <w:spacing w:val="-2"/>
        </w:rPr>
        <w:t>來說，無疑又是雪上加霜。</w:t>
      </w:r>
    </w:p>
    <w:p>
      <w:pPr>
        <w:pStyle w:val="BodyText"/>
      </w:pPr>
    </w:p>
    <w:p>
      <w:pPr>
        <w:pStyle w:val="BodyText"/>
        <w:spacing w:before="9"/>
        <w:rPr>
          <w:sz w:val="27"/>
        </w:rPr>
      </w:pPr>
    </w:p>
    <w:p>
      <w:pPr>
        <w:pStyle w:val="BodyText"/>
        <w:ind w:left="100"/>
      </w:pPr>
      <w:r>
        <w:rPr>
          <w:spacing w:val="-2"/>
          <w:w w:val="110"/>
        </w:rPr>
        <w:t>文章編號: [202210067840282]</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2022-10-06</w:t>
      </w:r>
      <w:r>
        <w:rPr>
          <w:spacing w:val="-7"/>
          <w:w w:val="110"/>
          <w:sz w:val="28"/>
        </w:rPr>
        <w:t> </w:t>
      </w:r>
      <w:r>
        <w:rPr>
          <w:spacing w:val="-2"/>
          <w:w w:val="110"/>
          <w:sz w:val="28"/>
        </w:rPr>
        <w:t>(17:13)</w:t>
      </w:r>
    </w:p>
    <w:p>
      <w:pPr>
        <w:spacing w:line="220" w:lineRule="auto" w:before="10"/>
        <w:ind w:left="100" w:right="4819" w:firstLine="0"/>
        <w:jc w:val="left"/>
        <w:rPr>
          <w:sz w:val="28"/>
        </w:rPr>
      </w:pPr>
      <w:r>
        <w:rPr>
          <w:sz w:val="28"/>
        </w:rPr>
        <w:t>網站(URL連接) | 即時 |By 林燦澤／台北報導</w:t>
      </w:r>
      <w:r>
        <w:rPr>
          <w:sz w:val="28"/>
        </w:rPr>
        <w:t>字數: 749 words</w:t>
      </w:r>
    </w:p>
    <w:p>
      <w:pPr>
        <w:pStyle w:val="BodyText"/>
        <w:rPr>
          <w:sz w:val="20"/>
        </w:rPr>
      </w:pPr>
      <w:r>
        <w:rPr/>
        <w:pict>
          <v:shape style="position:absolute;margin-left:36pt;margin-top:13.904882pt;width:523pt;height:.1pt;mso-position-horizontal-relative:page;mso-position-vertical-relative:paragraph;z-index:-15595520;mso-wrap-distance-left:0;mso-wrap-distance-right:0" id="docshape11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康和證捐30</w:t>
      </w:r>
      <w:r>
        <w:rPr>
          <w:spacing w:val="-1"/>
          <w:sz w:val="28"/>
        </w:rPr>
        <w:t>萬助普門仁愛之家 關心兩大照護</w:t>
      </w:r>
    </w:p>
    <w:p>
      <w:pPr>
        <w:pStyle w:val="BodyText"/>
        <w:spacing w:before="9"/>
        <w:rPr>
          <w:sz w:val="19"/>
        </w:rPr>
      </w:pPr>
      <w:r>
        <w:rPr/>
        <w:pict>
          <v:shape style="position:absolute;margin-left:36pt;margin-top:13.723047pt;width:523pt;height:.1pt;mso-position-horizontal-relative:page;mso-position-vertical-relative:paragraph;z-index:-15595008;mso-wrap-distance-left:0;mso-wrap-distance-right:0" id="docshape11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：https://ctee.com.tw/livenews/aj/ctee/A87417002022100615572708</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2"/>
        </w:rPr>
        <w:t>林燦澤／台北報導</w:t>
      </w:r>
    </w:p>
    <w:p>
      <w:pPr>
        <w:pStyle w:val="BodyText"/>
        <w:spacing w:before="7"/>
        <w:rPr>
          <w:sz w:val="27"/>
        </w:rPr>
      </w:pPr>
    </w:p>
    <w:p>
      <w:pPr>
        <w:pStyle w:val="BodyText"/>
        <w:ind w:left="100"/>
      </w:pPr>
      <w:r>
        <w:rPr/>
        <w:pict>
          <v:shape style="position:absolute;margin-left:312pt;margin-top:16.25pt;width:24pt;height:.1pt;mso-position-horizontal-relative:page;mso-position-vertical-relative:paragraph;z-index:-15594496;mso-wrap-distance-left:0;mso-wrap-distance-right:0" id="docshape120" coordorigin="6240,325" coordsize="480,0" path="m6240,325l6720,325e" filled="false" stroked="true" strokeweight=".8pt" strokecolor="#ff0000">
            <v:path arrowok="t"/>
            <v:stroke dashstyle="solid"/>
            <w10:wrap type="topAndBottom"/>
          </v:shape>
        </w:pict>
      </w:r>
      <w:r>
        <w:rPr/>
        <w:t>（康和證券董事長鄭大宇(右一)代表捐贈30萬元，予</w:t>
      </w:r>
      <w:r>
        <w:rPr>
          <w:color w:val="FF0000"/>
        </w:rPr>
        <w:t>台灣</w:t>
      </w:r>
      <w:r>
        <w:rPr>
          <w:spacing w:val="-1"/>
        </w:rPr>
        <w:t>省私立普門仁愛之家董事長李壯源(左一</w:t>
      </w:r>
    </w:p>
    <w:p>
      <w:pPr>
        <w:pStyle w:val="BodyText"/>
        <w:ind w:left="100"/>
      </w:pPr>
      <w:r>
        <w:rPr>
          <w:spacing w:val="-1"/>
          <w:w w:val="105"/>
        </w:rPr>
        <w:t>)。圖／康和證券提供)</w:t>
      </w:r>
    </w:p>
    <w:p>
      <w:pPr>
        <w:pStyle w:val="BodyText"/>
        <w:spacing w:before="6"/>
        <w:rPr>
          <w:sz w:val="26"/>
        </w:rPr>
      </w:pPr>
    </w:p>
    <w:p>
      <w:pPr>
        <w:pStyle w:val="BodyText"/>
        <w:ind w:left="100"/>
      </w:pPr>
      <w:r>
        <w:rPr/>
        <w:t>康和證券表示，</w:t>
      </w:r>
      <w:r>
        <w:rPr>
          <w:color w:val="FF0000"/>
        </w:rPr>
        <w:t>台灣</w:t>
      </w:r>
      <w:r>
        <w:rPr>
          <w:spacing w:val="-1"/>
        </w:rPr>
        <w:t>提前進入超高齡社會，老人長期照護已經成為重要社會議題，根據衛福部統計</w:t>
      </w:r>
    </w:p>
    <w:p>
      <w:pPr>
        <w:pStyle w:val="BodyText"/>
        <w:spacing w:line="256" w:lineRule="auto" w:before="22"/>
        <w:ind w:left="100" w:right="119"/>
        <w:jc w:val="both"/>
      </w:pPr>
      <w:r>
        <w:rPr/>
        <w:pict>
          <v:line style="position:absolute;mso-position-horizontal-relative:page;mso-position-vertical-relative:paragraph;z-index:15863808" from="120pt,2.014531pt" to="144pt,2.014531pt" stroked="true" strokeweight=".8pt" strokecolor="#ff0000">
            <v:stroke dashstyle="solid"/>
            <w10:wrap type="none"/>
          </v:line>
        </w:pict>
      </w:r>
      <w:r>
        <w:rPr/>
        <w:pict>
          <v:line style="position:absolute;mso-position-horizontal-relative:page;mso-position-vertical-relative:paragraph;z-index:15864320" from="60pt,18.014532pt" to="84pt,18.014532pt" stroked="true" strokeweight=".8pt" strokecolor="#ff0000">
            <v:stroke dashstyle="solid"/>
            <w10:wrap type="none"/>
          </v:line>
        </w:pict>
      </w:r>
      <w:r>
        <w:rPr/>
        <w:pict>
          <v:line style="position:absolute;mso-position-horizontal-relative:page;mso-position-vertical-relative:paragraph;z-index:15864832" from="264pt,18.014532pt" to="288pt,18.014532pt" stroked="true" strokeweight=".8pt" strokecolor="#ff0000">
            <v:stroke dashstyle="solid"/>
            <w10:wrap type="none"/>
          </v:line>
        </w:pict>
      </w:r>
      <w:r>
        <w:rPr/>
        <w:pict>
          <v:line style="position:absolute;mso-position-horizontal-relative:page;mso-position-vertical-relative:paragraph;z-index:15865344" from="498pt,34.01453pt" to="522pt,34.01453pt" stroked="true" strokeweight=".8pt" strokecolor="#ff0000">
            <v:stroke dashstyle="solid"/>
            <w10:wrap type="none"/>
          </v:line>
        </w:pict>
      </w:r>
      <w:r>
        <w:rPr/>
        <w:t>，全</w:t>
      </w:r>
      <w:r>
        <w:rPr>
          <w:color w:val="FF0000"/>
        </w:rPr>
        <w:t>台灣</w:t>
      </w:r>
      <w:r>
        <w:rPr/>
        <w:t>老人福利機構，截至今年七月，全</w:t>
      </w:r>
      <w:r>
        <w:rPr>
          <w:color w:val="FF0000"/>
        </w:rPr>
        <w:t>台灣</w:t>
      </w:r>
      <w:r>
        <w:rPr>
          <w:w w:val="101"/>
        </w:rPr>
        <w:t>共有1,072</w:t>
      </w:r>
      <w:r>
        <w:rPr>
          <w:spacing w:val="-2"/>
          <w:w w:val="101"/>
        </w:rPr>
        <w:t>家老人安養照顧機構，其中養護型機構最</w:t>
      </w:r>
      <w:r>
        <w:rPr>
          <w:w w:val="102"/>
        </w:rPr>
        <w:t>多有1,008家，照護近45,000位需要照護的老人。康和證券關注老人照護，捐贈財團法人</w:t>
      </w:r>
      <w:r>
        <w:rPr>
          <w:color w:val="FF0000"/>
        </w:rPr>
        <w:t>台灣</w:t>
      </w:r>
      <w:r>
        <w:rPr>
          <w:spacing w:val="-7"/>
        </w:rPr>
        <w:t>省私立</w:t>
      </w:r>
      <w:r>
        <w:rPr>
          <w:w w:val="100"/>
        </w:rPr>
        <w:t>普門仁愛之家30萬元，協助妥善安排老人養護與安養之長照服務需求。</w:t>
      </w:r>
    </w:p>
    <w:p>
      <w:pPr>
        <w:pStyle w:val="BodyText"/>
        <w:spacing w:before="1"/>
        <w:rPr>
          <w:sz w:val="26"/>
        </w:rPr>
      </w:pPr>
    </w:p>
    <w:p>
      <w:pPr>
        <w:pStyle w:val="BodyText"/>
        <w:ind w:left="100"/>
      </w:pPr>
      <w:r>
        <w:rPr/>
        <w:pict>
          <v:shape style="position:absolute;margin-left:192pt;margin-top:16.25pt;width:36pt;height:.1pt;mso-position-horizontal-relative:page;mso-position-vertical-relative:paragraph;z-index:-15593984;mso-wrap-distance-left:0;mso-wrap-distance-right:0" id="docshape121" coordorigin="3840,325" coordsize="720,0" path="m3840,325l4560,325e" filled="false" stroked="true" strokeweight=".8pt" strokecolor="#ff0000">
            <v:path arrowok="t"/>
            <v:stroke dashstyle="solid"/>
            <w10:wrap type="topAndBottom"/>
          </v:shape>
        </w:pict>
      </w:r>
      <w:r>
        <w:rPr/>
        <w:t>康和證券董事長鄭大宇表示，</w:t>
      </w:r>
      <w:r>
        <w:rPr>
          <w:color w:val="FF0000"/>
        </w:rPr>
        <w:t>少子化</w:t>
      </w:r>
      <w:r>
        <w:rPr>
          <w:spacing w:val="-1"/>
        </w:rPr>
        <w:t>、高齡化趨勢已難以逆轉，人口老化延伸出來的老人照護問題</w:t>
      </w:r>
    </w:p>
    <w:p>
      <w:pPr>
        <w:pStyle w:val="BodyText"/>
        <w:ind w:left="100"/>
      </w:pPr>
      <w:r>
        <w:rPr/>
        <w:t>，更值得大家去重視與關心，台南普門仁愛之家目前有安養、養護兩大服務，其中安養床位48</w:t>
      </w:r>
      <w:r>
        <w:rPr>
          <w:spacing w:val="-10"/>
        </w:rPr>
        <w:t>床</w:t>
      </w:r>
    </w:p>
    <w:p>
      <w:pPr>
        <w:pStyle w:val="BodyText"/>
        <w:spacing w:before="9"/>
        <w:ind w:left="100"/>
      </w:pPr>
      <w:r>
        <w:rPr/>
        <w:t>，養護床位24</w:t>
      </w:r>
      <w:r>
        <w:rPr>
          <w:spacing w:val="-1"/>
        </w:rPr>
        <w:t>床，均需照護人力投入與外界善款之捐助，方能達致收容與安養失依老人之目的。</w:t>
      </w:r>
    </w:p>
    <w:p>
      <w:pPr>
        <w:pStyle w:val="BodyText"/>
        <w:spacing w:before="7"/>
        <w:rPr>
          <w:sz w:val="27"/>
        </w:rPr>
      </w:pPr>
    </w:p>
    <w:p>
      <w:pPr>
        <w:pStyle w:val="BodyText"/>
        <w:ind w:left="100"/>
      </w:pPr>
      <w:r>
        <w:rPr/>
        <w:t>根據統計，目前</w:t>
      </w:r>
      <w:r>
        <w:rPr>
          <w:color w:val="FF0000"/>
        </w:rPr>
        <w:t>台灣</w:t>
      </w:r>
      <w:r>
        <w:rPr/>
        <w:t>老人人口中入住安養機構比例約2％，</w:t>
      </w:r>
      <w:r>
        <w:rPr>
          <w:spacing w:val="-1"/>
        </w:rPr>
        <w:t>對於很多長輩老人來說，安養機構就像是</w:t>
      </w:r>
    </w:p>
    <w:p>
      <w:pPr>
        <w:pStyle w:val="BodyText"/>
        <w:spacing w:line="256" w:lineRule="auto" w:before="22"/>
        <w:ind w:left="100" w:right="239"/>
        <w:jc w:val="both"/>
      </w:pPr>
      <w:r>
        <w:rPr/>
        <w:pict>
          <v:line style="position:absolute;mso-position-horizontal-relative:page;mso-position-vertical-relative:paragraph;z-index:15865856" from="120pt,2.014531pt" to="144pt,2.014531pt" stroked="true" strokeweight=".8pt" strokecolor="#ff0000">
            <v:stroke dashstyle="solid"/>
            <w10:wrap type="none"/>
          </v:line>
        </w:pict>
      </w:r>
      <w:r>
        <w:rPr>
          <w:spacing w:val="-2"/>
        </w:rPr>
        <w:t>「晚年的家」，協助日常生活起居，也讓健康狀況不佳，有醫護服務需求老人，均可在機構得到最妥善的照顧。現實層面上更有很多家庭因經濟因素，無法入住照護機構，所以這次捐款期能拋磚引玉，讓更多需要的老人可以在機構得到更妥善的照護，實現普門仁愛之家「老有所終」之理想。</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5866368" from="36pt,16.914532pt" to="60pt,16.914532pt" stroked="true" strokeweight=".8pt" strokecolor="#ff0000">
            <v:stroke dashstyle="solid"/>
            <w10:wrap type="none"/>
          </v:line>
        </w:pict>
      </w:r>
      <w:r>
        <w:rPr>
          <w:color w:val="FF0000"/>
          <w:spacing w:val="-2"/>
        </w:rPr>
        <w:t>台灣</w:t>
      </w:r>
      <w:r>
        <w:rPr>
          <w:spacing w:val="-2"/>
        </w:rPr>
        <w:t>目前雖有長期照護型、養護型、失智照護型、安養型四大老人照護機構，整體長照服務需求人</w:t>
      </w:r>
      <w:r>
        <w:rPr>
          <w:spacing w:val="-2"/>
        </w:rPr>
        <w:t>口已經破80萬以上，有些家庭仰賴外籍看護工與居服員之照護，然而更有高達30萬人以上係由自己家人照顧，主要原因多半是每月負擔不起每月數萬元安養機構或外籍看護工聘僱費用，只能被迫離開職場，擔任家庭照顧者主要責任，</w:t>
      </w:r>
    </w:p>
    <w:p>
      <w:pPr>
        <w:pStyle w:val="BodyText"/>
        <w:spacing w:before="2"/>
        <w:rPr>
          <w:sz w:val="26"/>
        </w:rPr>
      </w:pPr>
    </w:p>
    <w:p>
      <w:pPr>
        <w:pStyle w:val="BodyText"/>
        <w:spacing w:line="256" w:lineRule="auto"/>
        <w:ind w:left="100" w:right="119"/>
        <w:jc w:val="both"/>
      </w:pPr>
      <w:r>
        <w:rPr>
          <w:spacing w:val="-2"/>
        </w:rPr>
        <w:t>康和證券為鼓勵員工參與公益活動，推動落實公益假制度，每年提供2天全薪公益假，鼓勵員工在工</w:t>
      </w:r>
      <w:r>
        <w:rPr/>
        <w:t>作之外，走入社會投入社會服務與慈善志工活動，在企業內部形成公益DNA，</w:t>
      </w:r>
      <w:r>
        <w:rPr>
          <w:spacing w:val="-2"/>
        </w:rPr>
        <w:t> 落實企業社會責任。</w:t>
      </w:r>
    </w:p>
    <w:p>
      <w:pPr>
        <w:spacing w:after="0" w:line="256" w:lineRule="auto"/>
        <w:jc w:val="both"/>
        <w:sectPr>
          <w:pgSz w:w="11900" w:h="16840"/>
          <w:pgMar w:top="1380" w:bottom="280" w:left="620" w:right="620"/>
        </w:sectPr>
      </w:pPr>
    </w:p>
    <w:p>
      <w:pPr>
        <w:pStyle w:val="BodyText"/>
        <w:spacing w:before="21"/>
        <w:ind w:left="100"/>
      </w:pPr>
      <w:r>
        <w:rPr>
          <w:spacing w:val="-2"/>
          <w:w w:val="110"/>
        </w:rPr>
        <w:t>文章編號: [202210065025369]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年代新聞 </w:t>
      </w:r>
      <w:r>
        <w:rPr>
          <w:w w:val="110"/>
          <w:sz w:val="28"/>
        </w:rPr>
        <w:t>|</w:t>
      </w:r>
      <w:r>
        <w:rPr>
          <w:spacing w:val="22"/>
          <w:w w:val="110"/>
          <w:sz w:val="28"/>
        </w:rPr>
        <w:t> </w:t>
      </w:r>
      <w:r>
        <w:rPr>
          <w:w w:val="110"/>
          <w:sz w:val="28"/>
        </w:rPr>
        <w:t>2022-10-06</w:t>
      </w:r>
      <w:r>
        <w:rPr>
          <w:spacing w:val="21"/>
          <w:w w:val="110"/>
          <w:sz w:val="28"/>
        </w:rPr>
        <w:t> </w:t>
      </w:r>
      <w:r>
        <w:rPr>
          <w:spacing w:val="-2"/>
          <w:w w:val="110"/>
          <w:sz w:val="28"/>
        </w:rPr>
        <w:t>(10:11)</w:t>
      </w:r>
    </w:p>
    <w:p>
      <w:pPr>
        <w:spacing w:line="220" w:lineRule="auto" w:before="10"/>
        <w:ind w:left="100" w:right="7759" w:firstLine="0"/>
        <w:jc w:val="left"/>
        <w:rPr>
          <w:sz w:val="28"/>
        </w:rPr>
      </w:pPr>
      <w:r>
        <w:rPr>
          <w:sz w:val="28"/>
        </w:rPr>
        <w:t>網站(URL連接) | 生活</w:t>
      </w:r>
      <w:r>
        <w:rPr>
          <w:sz w:val="28"/>
        </w:rPr>
        <w:t>字數: 119 words</w:t>
      </w:r>
    </w:p>
    <w:p>
      <w:pPr>
        <w:pStyle w:val="BodyText"/>
        <w:rPr>
          <w:sz w:val="20"/>
        </w:rPr>
      </w:pPr>
      <w:r>
        <w:rPr/>
        <w:pict>
          <v:shape style="position:absolute;margin-left:36pt;margin-top:13.904882pt;width:523pt;height:.1pt;mso-position-horizontal-relative:page;mso-position-vertical-relative:paragraph;z-index:-15590400;mso-wrap-distance-left:0;mso-wrap-distance-right:0" id="docshape122"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z w:val="28"/>
        </w:rPr>
        <w:t>No.1！</w:t>
      </w:r>
      <w:r>
        <w:rPr>
          <w:spacing w:val="69"/>
          <w:sz w:val="28"/>
        </w:rPr>
        <w:t> </w:t>
      </w:r>
      <w:r>
        <w:rPr>
          <w:color w:val="FF0000"/>
          <w:sz w:val="28"/>
        </w:rPr>
        <w:t>生育率</w:t>
      </w:r>
      <w:r>
        <w:rPr>
          <w:sz w:val="28"/>
        </w:rPr>
        <w:t>最低5</w:t>
      </w:r>
      <w:r>
        <w:rPr>
          <w:spacing w:val="6"/>
          <w:sz w:val="28"/>
        </w:rPr>
        <w:t>國「全在亞洲」 網揭</w:t>
      </w:r>
      <w:r>
        <w:rPr>
          <w:sz w:val="28"/>
        </w:rPr>
        <w:t>1</w:t>
      </w:r>
      <w:r>
        <w:rPr>
          <w:spacing w:val="-2"/>
          <w:sz w:val="28"/>
        </w:rPr>
        <w:t>共通點：誰敢生？</w:t>
      </w:r>
    </w:p>
    <w:p>
      <w:pPr>
        <w:tabs>
          <w:tab w:pos="1640" w:val="left" w:leader="none"/>
        </w:tabs>
        <w:spacing w:line="20" w:lineRule="exact"/>
        <w:ind w:left="100" w:right="0" w:firstLine="0"/>
        <w:rPr>
          <w:sz w:val="2"/>
        </w:rPr>
      </w:pPr>
      <w:r>
        <w:rPr>
          <w:sz w:val="2"/>
        </w:rPr>
        <w:pict>
          <v:group style="width:28pt;height:.95pt;mso-position-horizontal-relative:char;mso-position-vertical-relative:line" id="docshapegroup123"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124"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88864;mso-wrap-distance-left:0;mso-wrap-distance-right:0" id="docshape125"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6">
        <w:r>
          <w:rPr>
            <w:w w:val="110"/>
          </w:rPr>
          <w:t>文字快照：https://www.eracom.com.tw/EraNews/Home/Life/2022-10-</w:t>
        </w:r>
        <w:r>
          <w:rPr>
            <w:spacing w:val="-2"/>
            <w:w w:val="110"/>
          </w:rPr>
          <w:t>06/925379.html</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pict>
          <v:shape style="position:absolute;margin-left:36pt;margin-top:16.25pt;width:36pt;height:.1pt;mso-position-horizontal-relative:page;mso-position-vertical-relative:paragraph;z-index:-15588352;mso-wrap-distance-left:0;mso-wrap-distance-right:0" id="docshape126" coordorigin="720,325" coordsize="720,0" path="m720,325l1440,325e" filled="false" stroked="true" strokeweight=".8pt" strokecolor="#ff0000">
            <v:path arrowok="t"/>
            <v:stroke dashstyle="solid"/>
            <w10:wrap type="topAndBottom"/>
          </v:shape>
        </w:pict>
      </w:r>
      <w:r>
        <w:rPr/>
        <w:pict>
          <v:shape style="position:absolute;margin-left:396pt;margin-top:16.25pt;width:36pt;height:.1pt;mso-position-horizontal-relative:page;mso-position-vertical-relative:paragraph;z-index:-15587840;mso-wrap-distance-left:0;mso-wrap-distance-right:0" id="docshape127" coordorigin="7920,325" coordsize="720,0" path="m7920,325l8640,325e" filled="false" stroked="true" strokeweight=".8pt" strokecolor="#ff0000">
            <v:path arrowok="t"/>
            <v:stroke dashstyle="solid"/>
            <w10:wrap type="topAndBottom"/>
          </v:shape>
        </w:pict>
      </w:r>
      <w:r>
        <w:rPr>
          <w:color w:val="FF0000"/>
        </w:rPr>
        <w:t>少子化</w:t>
      </w:r>
      <w:r>
        <w:rPr/>
        <w:t>真的是國安危機，日前有網友發現，從聯合國資料顯示，全球</w:t>
      </w:r>
      <w:r>
        <w:rPr>
          <w:color w:val="FF0000"/>
        </w:rPr>
        <w:t>生育率</w:t>
      </w:r>
      <w:r>
        <w:rPr>
          <w:spacing w:val="-2"/>
        </w:rPr>
        <w:t>最低的國家都在亞洲</w:t>
      </w:r>
    </w:p>
    <w:p>
      <w:pPr>
        <w:pStyle w:val="BodyText"/>
        <w:spacing w:after="27"/>
        <w:ind w:left="100"/>
      </w:pPr>
      <w:r>
        <w:rPr/>
        <w:t>，其中</w:t>
      </w:r>
      <w:r>
        <w:rPr>
          <w:color w:val="FF0000"/>
        </w:rPr>
        <w:t>台灣</w:t>
      </w:r>
      <w:r>
        <w:rPr>
          <w:spacing w:val="-1"/>
        </w:rPr>
        <w:t>更是倒數第一名，不少人認為經濟因素是關鍵，薪水低、高工時是主因，也有人發現</w:t>
      </w:r>
    </w:p>
    <w:p>
      <w:pPr>
        <w:pStyle w:val="BodyText"/>
        <w:spacing w:line="20" w:lineRule="exact"/>
        <w:ind w:left="820"/>
        <w:rPr>
          <w:sz w:val="2"/>
        </w:rPr>
      </w:pPr>
      <w:r>
        <w:rPr>
          <w:sz w:val="2"/>
        </w:rPr>
        <w:pict>
          <v:group style="width:24pt;height:.8pt;mso-position-horizontal-relative:char;mso-position-vertical-relative:line" id="docshapegroup128" coordorigin="0,0" coordsize="480,16">
            <v:line style="position:absolute" from="0,8" to="480,8" stroked="true" strokeweight=".8pt" strokecolor="#ff0000">
              <v:stroke dashstyle="solid"/>
            </v:line>
          </v:group>
        </w:pict>
      </w:r>
      <w:r>
        <w:rPr>
          <w:sz w:val="2"/>
        </w:rPr>
      </w:r>
    </w:p>
    <w:p>
      <w:pPr>
        <w:pStyle w:val="BodyText"/>
        <w:ind w:left="100"/>
      </w:pPr>
      <w:r>
        <w:rPr>
          <w:spacing w:val="-1"/>
        </w:rPr>
        <w:t>，這些國家都是炒房勝地，直言「炒房是萬惡之源，買不起房子誰敢生小孩？」</w:t>
      </w:r>
    </w:p>
    <w:p>
      <w:pPr>
        <w:pStyle w:val="BodyText"/>
      </w:pPr>
    </w:p>
    <w:p>
      <w:pPr>
        <w:pStyle w:val="BodyText"/>
        <w:spacing w:before="3"/>
        <w:rPr>
          <w:sz w:val="26"/>
        </w:rPr>
      </w:pPr>
    </w:p>
    <w:p>
      <w:pPr>
        <w:pStyle w:val="BodyText"/>
        <w:ind w:left="100"/>
      </w:pPr>
      <w:r>
        <w:rPr>
          <w:spacing w:val="-2"/>
          <w:w w:val="110"/>
        </w:rPr>
        <w:t>文章編號: [202210061800342]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2022-10-06</w:t>
      </w:r>
      <w:r>
        <w:rPr>
          <w:spacing w:val="79"/>
          <w:w w:val="150"/>
          <w:sz w:val="28"/>
        </w:rPr>
        <w:t> </w:t>
      </w:r>
      <w:r>
        <w:rPr>
          <w:spacing w:val="-2"/>
          <w:sz w:val="28"/>
        </w:rPr>
        <w:t>(16:27)</w:t>
      </w:r>
    </w:p>
    <w:p>
      <w:pPr>
        <w:spacing w:line="220" w:lineRule="auto" w:before="10"/>
        <w:ind w:left="100" w:right="6919" w:firstLine="0"/>
        <w:jc w:val="left"/>
        <w:rPr>
          <w:sz w:val="28"/>
        </w:rPr>
      </w:pPr>
      <w:r>
        <w:rPr>
          <w:sz w:val="28"/>
        </w:rPr>
        <w:t>網站(URL連接) | 鍵盤磊檸檬</w:t>
      </w:r>
      <w:r>
        <w:rPr>
          <w:sz w:val="28"/>
        </w:rPr>
        <w:t>字數: 722 words</w:t>
      </w:r>
    </w:p>
    <w:p>
      <w:pPr>
        <w:pStyle w:val="BodyText"/>
        <w:rPr>
          <w:sz w:val="20"/>
        </w:rPr>
      </w:pPr>
      <w:r>
        <w:rPr/>
        <w:pict>
          <v:shape style="position:absolute;margin-left:36pt;margin-top:13.904882pt;width:523pt;height:.1pt;mso-position-horizontal-relative:page;mso-position-vertical-relative:paragraph;z-index:-15586816;mso-wrap-distance-left:0;mso-wrap-distance-right:0" id="docshape12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生育率</w:t>
      </w:r>
      <w:r>
        <w:rPr>
          <w:sz w:val="28"/>
        </w:rPr>
        <w:t>「倒數前5</w:t>
      </w:r>
      <w:r>
        <w:rPr>
          <w:spacing w:val="-1"/>
          <w:sz w:val="28"/>
        </w:rPr>
        <w:t>都在亞洲」 網一面倒這點成最大關鍵</w:t>
      </w:r>
    </w:p>
    <w:p>
      <w:pPr>
        <w:pStyle w:val="BodyText"/>
        <w:spacing w:line="20" w:lineRule="exact"/>
        <w:ind w:left="100"/>
        <w:rPr>
          <w:sz w:val="2"/>
        </w:rPr>
      </w:pPr>
      <w:r>
        <w:rPr>
          <w:sz w:val="2"/>
        </w:rPr>
        <w:pict>
          <v:group style="width:42pt;height:.95pt;mso-position-horizontal-relative:char;mso-position-vertical-relative:line" id="docshapegroup130"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85792;mso-wrap-distance-left:0;mso-wrap-distance-right:0" id="docshape13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7">
        <w:r>
          <w:rPr>
            <w:w w:val="110"/>
          </w:rPr>
          <w:t>文字快照</w:t>
        </w:r>
        <w:r>
          <w:rPr>
            <w:spacing w:val="-2"/>
            <w:w w:val="110"/>
          </w:rPr>
          <w:t>：https://www.ettoday.net/dalemon/post/62557</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line style="position:absolute;mso-position-horizontal-relative:page;mso-position-vertical-relative:paragraph;z-index:15873024" from="36pt,16.914532pt" to="72pt,16.914532pt" stroked="true" strokeweight=".8pt" strokecolor="#ff0000">
            <v:stroke dashstyle="solid"/>
            <w10:wrap type="none"/>
          </v:line>
        </w:pict>
      </w:r>
      <w:r>
        <w:rPr>
          <w:color w:val="FF0000"/>
          <w:spacing w:val="-2"/>
        </w:rPr>
        <w:t>生育率</w:t>
      </w:r>
      <w:r>
        <w:rPr>
          <w:spacing w:val="-2"/>
        </w:rPr>
        <w:t>年年降低，年輕人不願意生孩子的比例提高以後，許多學校面臨倒閉危機，過去的熱門學校也有招生收不滿的問題，讓人相當擔心。</w:t>
      </w:r>
    </w:p>
    <w:p>
      <w:pPr>
        <w:pStyle w:val="BodyText"/>
        <w:spacing w:before="12"/>
        <w:rPr>
          <w:sz w:val="25"/>
        </w:rPr>
      </w:pPr>
    </w:p>
    <w:p>
      <w:pPr>
        <w:pStyle w:val="BodyText"/>
        <w:spacing w:line="256" w:lineRule="auto"/>
        <w:ind w:left="100" w:right="119"/>
      </w:pPr>
      <w:r>
        <w:rPr/>
        <w:pict>
          <v:shape style="position:absolute;margin-left:288pt;margin-top:64.914528pt;width:24pt;height:.1pt;mso-position-horizontal-relative:page;mso-position-vertical-relative:paragraph;z-index:-15585280;mso-wrap-distance-left:0;mso-wrap-distance-right:0" id="docshape132" coordorigin="5760,1298" coordsize="480,0" path="m5760,1298l6240,1298e" filled="false" stroked="true" strokeweight=".8pt" strokecolor="#ff0000">
            <v:path arrowok="t"/>
            <v:stroke dashstyle="solid"/>
            <w10:wrap type="topAndBottom"/>
          </v:shape>
        </w:pict>
      </w:r>
      <w:r>
        <w:rPr/>
        <w:pict>
          <v:line style="position:absolute;mso-position-horizontal-relative:page;mso-position-vertical-relative:paragraph;z-index:15873536" from="294pt,16.914532pt" to="330pt,16.914532pt" stroked="true" strokeweight=".8pt" strokecolor="#ff0000">
            <v:stroke dashstyle="solid"/>
            <w10:wrap type="none"/>
          </v:line>
        </w:pict>
      </w:r>
      <w:r>
        <w:rPr/>
        <w:pict>
          <v:line style="position:absolute;mso-position-horizontal-relative:page;mso-position-vertical-relative:paragraph;z-index:15874048" from="36pt,32.914532pt" to="72pt,32.914532pt" stroked="true" strokeweight=".8pt" strokecolor="#ff0000">
            <v:stroke dashstyle="solid"/>
            <w10:wrap type="none"/>
          </v:line>
        </w:pict>
      </w:r>
      <w:r>
        <w:rPr/>
        <w:pict>
          <v:line style="position:absolute;mso-position-horizontal-relative:page;mso-position-vertical-relative:paragraph;z-index:15874560" from="168pt,32.914532pt" to="192pt,32.914532pt" stroked="true" strokeweight=".8pt" strokecolor="#ff0000">
            <v:stroke dashstyle="solid"/>
            <w10:wrap type="none"/>
          </v:line>
        </w:pict>
      </w:r>
      <w:r>
        <w:rPr/>
        <w:t>PTT上一名網友在Gossiping上發文，以「 為什麼</w:t>
      </w:r>
      <w:r>
        <w:rPr>
          <w:color w:val="FF0000"/>
        </w:rPr>
        <w:t>生育率</w:t>
      </w:r>
      <w:r>
        <w:rPr/>
        <w:t>最低的都是亞洲？」為題表示看法，圖上的</w:t>
      </w:r>
      <w:r>
        <w:rPr>
          <w:color w:val="FF0000"/>
          <w:spacing w:val="-2"/>
        </w:rPr>
        <w:t>生育率</w:t>
      </w:r>
      <w:r>
        <w:rPr>
          <w:spacing w:val="-2"/>
        </w:rPr>
        <w:t>倒數前五名分別為</w:t>
      </w:r>
      <w:r>
        <w:rPr>
          <w:color w:val="FF0000"/>
          <w:spacing w:val="-2"/>
        </w:rPr>
        <w:t>台灣</w:t>
      </w:r>
      <w:r>
        <w:rPr>
          <w:spacing w:val="-2"/>
        </w:rPr>
        <w:t>、南韓、新加坡、澳門、香港，他好奇問道，為什麼剛好都是亞洲地區。因為貧富差距大加上社會福利不夠好、稅務不公平，有錢人獨佔過多資源卻沒盡社會義務、城市規劃差沒人想生，推個嬰兒車要跟車爭道（限</w:t>
      </w:r>
      <w:r>
        <w:rPr>
          <w:color w:val="FF0000"/>
          <w:spacing w:val="-2"/>
        </w:rPr>
        <w:t>台灣</w:t>
      </w:r>
      <w:r>
        <w:rPr>
          <w:spacing w:val="-2"/>
        </w:rPr>
        <w:t>）還是高房價呢？</w:t>
      </w:r>
    </w:p>
    <w:p>
      <w:pPr>
        <w:pStyle w:val="BodyText"/>
        <w:spacing w:before="8"/>
        <w:rPr>
          <w:sz w:val="23"/>
        </w:rPr>
      </w:pPr>
    </w:p>
    <w:p>
      <w:pPr>
        <w:pStyle w:val="BodyText"/>
        <w:spacing w:line="516" w:lineRule="auto"/>
        <w:ind w:left="100" w:right="2039"/>
      </w:pPr>
      <w:r>
        <w:rPr/>
        <w:pict>
          <v:line style="position:absolute;mso-position-horizontal-relative:page;mso-position-vertical-relative:paragraph;z-index:15875072" from="144pt,16.914532pt" to="180pt,16.914532pt" stroked="true" strokeweight=".8pt" strokecolor="#ff0000">
            <v:stroke dashstyle="solid"/>
            <w10:wrap type="none"/>
          </v:line>
        </w:pict>
      </w:r>
      <w:r>
        <w:rPr>
          <w:spacing w:val="-2"/>
        </w:rPr>
        <w:t>▼原PO好奇，為什麼</w:t>
      </w:r>
      <w:r>
        <w:rPr>
          <w:color w:val="FF0000"/>
          <w:spacing w:val="-2"/>
        </w:rPr>
        <w:t>生育率</w:t>
      </w:r>
      <w:r>
        <w:rPr>
          <w:spacing w:val="-2"/>
        </w:rPr>
        <w:t>最低的都是在亞洲地區呢？（示意圖／取自</w:t>
      </w:r>
      <w:r>
        <w:rPr>
          <w:spacing w:val="-2"/>
        </w:rPr>
        <w:t>Pixabay）網友紛紛表示：</w:t>
      </w:r>
    </w:p>
    <w:p>
      <w:pPr>
        <w:pStyle w:val="BodyText"/>
        <w:spacing w:line="297" w:lineRule="exact"/>
        <w:ind w:left="100"/>
      </w:pPr>
      <w:r>
        <w:rPr>
          <w:spacing w:val="-1"/>
        </w:rPr>
        <w:t>「共通點就是地狹人稠」</w:t>
      </w:r>
    </w:p>
    <w:p>
      <w:pPr>
        <w:pStyle w:val="BodyText"/>
        <w:spacing w:before="7"/>
        <w:rPr>
          <w:sz w:val="27"/>
        </w:rPr>
      </w:pPr>
    </w:p>
    <w:p>
      <w:pPr>
        <w:pStyle w:val="BodyText"/>
        <w:ind w:left="100"/>
      </w:pPr>
      <w:r>
        <w:rPr>
          <w:spacing w:val="-1"/>
        </w:rPr>
        <w:t>「即便搬到其他更富裕的國家，東亞人就是生得少」</w:t>
      </w:r>
    </w:p>
    <w:p>
      <w:pPr>
        <w:pStyle w:val="BodyText"/>
        <w:spacing w:before="7"/>
        <w:rPr>
          <w:sz w:val="27"/>
        </w:rPr>
      </w:pPr>
    </w:p>
    <w:p>
      <w:pPr>
        <w:pStyle w:val="BodyText"/>
        <w:ind w:left="100"/>
      </w:pPr>
      <w:r>
        <w:rPr/>
        <w:pict>
          <v:shape style="position:absolute;margin-left:204pt;margin-top:16.914532pt;width:36pt;height:.1pt;mso-position-horizontal-relative:page;mso-position-vertical-relative:paragraph;z-index:-15584768;mso-wrap-distance-left:0;mso-wrap-distance-right:0" id="docshape133" coordorigin="4080,338" coordsize="720,0" path="m4080,338l4800,338e" filled="false" stroked="true" strokeweight=".8pt" strokecolor="#ff0000">
            <v:path arrowok="t"/>
            <v:stroke dashstyle="solid"/>
            <w10:wrap type="topAndBottom"/>
          </v:shape>
        </w:pict>
      </w:r>
      <w:r>
        <w:rPr/>
        <w:t>「白人對非婚生子女接受度高，</w:t>
      </w:r>
      <w:r>
        <w:rPr>
          <w:color w:val="FF0000"/>
        </w:rPr>
        <w:t>生育率</w:t>
      </w:r>
      <w:r>
        <w:rPr>
          <w:spacing w:val="-2"/>
        </w:rPr>
        <w:t>當然稍微高一點」</w:t>
      </w:r>
    </w:p>
    <w:p>
      <w:pPr>
        <w:pStyle w:val="BodyText"/>
        <w:spacing w:before="8"/>
        <w:rPr>
          <w:sz w:val="23"/>
        </w:rPr>
      </w:pPr>
    </w:p>
    <w:p>
      <w:pPr>
        <w:pStyle w:val="BodyText"/>
        <w:ind w:left="100"/>
      </w:pPr>
      <w:r>
        <w:rPr>
          <w:spacing w:val="-1"/>
        </w:rPr>
        <w:t>「女人地位低，且對未婚生子有歧視」</w:t>
      </w:r>
    </w:p>
    <w:p>
      <w:pPr>
        <w:pStyle w:val="BodyText"/>
        <w:spacing w:before="7"/>
        <w:rPr>
          <w:sz w:val="27"/>
        </w:rPr>
      </w:pPr>
    </w:p>
    <w:p>
      <w:pPr>
        <w:pStyle w:val="BodyText"/>
        <w:ind w:left="100"/>
      </w:pPr>
      <w:r>
        <w:rPr>
          <w:spacing w:val="-1"/>
        </w:rPr>
        <w:t>「共通點就是社會福利差」</w:t>
      </w:r>
    </w:p>
    <w:p>
      <w:pPr>
        <w:pStyle w:val="BodyText"/>
        <w:spacing w:before="7"/>
        <w:rPr>
          <w:sz w:val="27"/>
        </w:rPr>
      </w:pPr>
    </w:p>
    <w:p>
      <w:pPr>
        <w:pStyle w:val="BodyText"/>
        <w:ind w:left="100"/>
      </w:pPr>
      <w:r>
        <w:rPr>
          <w:spacing w:val="-1"/>
        </w:rPr>
        <w:t>「工作環境對於生育女性不友善，找工作每個都在問婚姻生育狀況」</w:t>
      </w:r>
    </w:p>
    <w:p>
      <w:pPr>
        <w:pStyle w:val="BodyText"/>
        <w:spacing w:before="7"/>
        <w:rPr>
          <w:sz w:val="27"/>
        </w:rPr>
      </w:pPr>
    </w:p>
    <w:p>
      <w:pPr>
        <w:pStyle w:val="BodyText"/>
        <w:ind w:left="100"/>
      </w:pPr>
      <w:r>
        <w:rPr>
          <w:spacing w:val="-1"/>
        </w:rPr>
        <w:t>「因為亞洲堅定地把婚姻生育順序綁在一起，不像歐美早切開了，導致亞洲要先過結婚大關」</w:t>
      </w:r>
    </w:p>
    <w:p>
      <w:pPr>
        <w:spacing w:after="0"/>
        <w:sectPr>
          <w:pgSz w:w="11900" w:h="16840"/>
          <w:pgMar w:top="1380" w:bottom="280" w:left="620" w:right="620"/>
        </w:sectPr>
      </w:pPr>
    </w:p>
    <w:p>
      <w:pPr>
        <w:pStyle w:val="BodyText"/>
        <w:spacing w:before="21"/>
        <w:ind w:left="100"/>
      </w:pPr>
      <w:r>
        <w:rPr>
          <w:spacing w:val="-1"/>
        </w:rPr>
        <w:t>「歐美國家生育補助超多」</w:t>
      </w:r>
    </w:p>
    <w:p>
      <w:pPr>
        <w:pStyle w:val="BodyText"/>
        <w:spacing w:before="7"/>
        <w:rPr>
          <w:sz w:val="27"/>
        </w:rPr>
      </w:pPr>
    </w:p>
    <w:p>
      <w:pPr>
        <w:pStyle w:val="BodyText"/>
        <w:ind w:left="100"/>
      </w:pPr>
      <w:r>
        <w:rPr>
          <w:spacing w:val="-1"/>
        </w:rPr>
        <w:t>「國情不同吧，白人國家對成年者未婚懷孕包容很大，亞洲國家可就不是了」</w:t>
      </w:r>
    </w:p>
    <w:p>
      <w:pPr>
        <w:pStyle w:val="BodyText"/>
        <w:spacing w:before="7"/>
        <w:rPr>
          <w:sz w:val="27"/>
        </w:rPr>
      </w:pPr>
    </w:p>
    <w:p>
      <w:pPr>
        <w:pStyle w:val="BodyText"/>
        <w:ind w:left="100"/>
      </w:pPr>
      <w:r>
        <w:rPr>
          <w:spacing w:val="-1"/>
        </w:rPr>
        <w:t>「人口密度已經太高」</w:t>
      </w:r>
    </w:p>
    <w:p>
      <w:pPr>
        <w:pStyle w:val="BodyText"/>
        <w:spacing w:before="7"/>
        <w:rPr>
          <w:sz w:val="27"/>
        </w:rPr>
      </w:pPr>
    </w:p>
    <w:p>
      <w:pPr>
        <w:pStyle w:val="BodyText"/>
        <w:ind w:left="100"/>
      </w:pPr>
      <w:r>
        <w:rPr>
          <w:spacing w:val="-1"/>
        </w:rPr>
        <w:t>「社會福利制度不健全」.</w:t>
      </w:r>
    </w:p>
    <w:p>
      <w:pPr>
        <w:pStyle w:val="BodyText"/>
        <w:spacing w:before="7"/>
        <w:rPr>
          <w:sz w:val="27"/>
        </w:rPr>
      </w:pPr>
    </w:p>
    <w:p>
      <w:pPr>
        <w:pStyle w:val="BodyText"/>
        <w:ind w:left="100"/>
      </w:pPr>
      <w:r>
        <w:rPr>
          <w:spacing w:val="-1"/>
        </w:rPr>
        <w:t>但網友們也認為經濟真的成為很大的關鍵：</w:t>
      </w:r>
    </w:p>
    <w:p>
      <w:pPr>
        <w:pStyle w:val="BodyText"/>
        <w:spacing w:before="7"/>
        <w:rPr>
          <w:sz w:val="27"/>
        </w:rPr>
      </w:pPr>
    </w:p>
    <w:p>
      <w:pPr>
        <w:pStyle w:val="BodyText"/>
        <w:ind w:left="100"/>
      </w:pPr>
      <w:r>
        <w:rPr>
          <w:spacing w:val="-1"/>
        </w:rPr>
        <w:t>「其實就高工時加上社會壓力大」</w:t>
      </w:r>
    </w:p>
    <w:p>
      <w:pPr>
        <w:pStyle w:val="BodyText"/>
        <w:spacing w:before="7"/>
        <w:rPr>
          <w:sz w:val="27"/>
        </w:rPr>
      </w:pPr>
    </w:p>
    <w:p>
      <w:pPr>
        <w:pStyle w:val="BodyText"/>
        <w:ind w:left="100"/>
      </w:pPr>
      <w:r>
        <w:rPr>
          <w:spacing w:val="-2"/>
        </w:rPr>
        <w:t>「房價都爆高」</w:t>
      </w:r>
    </w:p>
    <w:p>
      <w:pPr>
        <w:pStyle w:val="BodyText"/>
        <w:spacing w:before="7"/>
        <w:rPr>
          <w:sz w:val="27"/>
        </w:rPr>
      </w:pPr>
    </w:p>
    <w:p>
      <w:pPr>
        <w:pStyle w:val="BodyText"/>
        <w:ind w:left="100"/>
      </w:pPr>
      <w:r>
        <w:rPr>
          <w:spacing w:val="-1"/>
        </w:rPr>
        <w:t>「工時長又奴，誰敢生呢？」</w:t>
      </w:r>
    </w:p>
    <w:p>
      <w:pPr>
        <w:pStyle w:val="BodyText"/>
        <w:spacing w:before="7"/>
        <w:rPr>
          <w:sz w:val="27"/>
        </w:rPr>
      </w:pPr>
    </w:p>
    <w:p>
      <w:pPr>
        <w:pStyle w:val="BodyText"/>
        <w:ind w:left="100"/>
      </w:pPr>
      <w:r>
        <w:rPr>
          <w:spacing w:val="-1"/>
        </w:rPr>
        <w:t>「炒房啊，就算高薪族群買得起房，養小孩需要的空間更大，就會選擇不生」</w:t>
      </w:r>
    </w:p>
    <w:p>
      <w:pPr>
        <w:pStyle w:val="BodyText"/>
        <w:spacing w:before="7"/>
        <w:rPr>
          <w:sz w:val="27"/>
        </w:rPr>
      </w:pPr>
    </w:p>
    <w:p>
      <w:pPr>
        <w:pStyle w:val="BodyText"/>
        <w:ind w:left="100"/>
      </w:pPr>
      <w:r>
        <w:rPr>
          <w:spacing w:val="-1"/>
        </w:rPr>
        <w:t>「薪水那麼低，生出來折磨誰」</w:t>
      </w:r>
    </w:p>
    <w:p>
      <w:pPr>
        <w:pStyle w:val="BodyText"/>
        <w:spacing w:before="7"/>
        <w:rPr>
          <w:sz w:val="27"/>
        </w:rPr>
      </w:pPr>
    </w:p>
    <w:p>
      <w:pPr>
        <w:pStyle w:val="BodyText"/>
        <w:ind w:left="100"/>
      </w:pPr>
      <w:r>
        <w:rPr>
          <w:spacing w:val="-1"/>
        </w:rPr>
        <w:t>「亞洲人有儲蓄才有安全感，存不到錢根本不敢生」</w:t>
      </w:r>
    </w:p>
    <w:p>
      <w:pPr>
        <w:pStyle w:val="BodyText"/>
        <w:spacing w:before="7"/>
        <w:rPr>
          <w:sz w:val="27"/>
        </w:rPr>
      </w:pPr>
    </w:p>
    <w:p>
      <w:pPr>
        <w:pStyle w:val="BodyText"/>
        <w:ind w:left="100"/>
      </w:pPr>
      <w:r>
        <w:rPr>
          <w:spacing w:val="-1"/>
        </w:rPr>
        <w:t>「房價太高連帶房租變高，養不起小孩」</w:t>
      </w:r>
    </w:p>
    <w:p>
      <w:pPr>
        <w:pStyle w:val="BodyText"/>
        <w:spacing w:before="7"/>
        <w:rPr>
          <w:sz w:val="27"/>
        </w:rPr>
      </w:pPr>
    </w:p>
    <w:p>
      <w:pPr>
        <w:pStyle w:val="BodyText"/>
        <w:ind w:left="100"/>
      </w:pPr>
      <w:r>
        <w:rPr/>
        <w:t>「跟房價很大關係吧，前5</w:t>
      </w:r>
      <w:r>
        <w:rPr>
          <w:spacing w:val="-2"/>
        </w:rPr>
        <w:t>名都高房價」</w:t>
      </w:r>
    </w:p>
    <w:p>
      <w:pPr>
        <w:pStyle w:val="BodyText"/>
        <w:spacing w:before="7"/>
        <w:rPr>
          <w:sz w:val="27"/>
        </w:rPr>
      </w:pPr>
    </w:p>
    <w:p>
      <w:pPr>
        <w:pStyle w:val="BodyText"/>
        <w:ind w:left="100"/>
      </w:pPr>
      <w:r>
        <w:rPr>
          <w:spacing w:val="-1"/>
        </w:rPr>
        <w:t>凱特認為在薪資不高、收入不穩定的時候，即便結婚了也會先考量生活品質才會是生孩子的問題</w:t>
      </w:r>
    </w:p>
    <w:p>
      <w:pPr>
        <w:pStyle w:val="BodyText"/>
        <w:spacing w:line="516" w:lineRule="auto" w:before="22"/>
        <w:ind w:left="100" w:right="2759"/>
      </w:pPr>
      <w:r>
        <w:rPr>
          <w:spacing w:val="-2"/>
        </w:rPr>
        <w:t>，因此種種面向讓這5個地方的人生孩子意願不高，經濟佔很重要的因素。 </w:t>
      </w:r>
      <w:r>
        <w:rPr/>
        <w:t>via PTT</w:t>
      </w:r>
    </w:p>
    <w:p>
      <w:pPr>
        <w:pStyle w:val="BodyText"/>
        <w:spacing w:before="9"/>
        <w:rPr>
          <w:sz w:val="25"/>
        </w:rPr>
      </w:pPr>
    </w:p>
    <w:p>
      <w:pPr>
        <w:pStyle w:val="BodyText"/>
        <w:ind w:left="100"/>
      </w:pPr>
      <w:r>
        <w:rPr>
          <w:spacing w:val="-2"/>
          <w:w w:val="110"/>
        </w:rPr>
        <w:t>文章編號: [202210064666604]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2022-10-06</w:t>
      </w:r>
      <w:r>
        <w:rPr>
          <w:spacing w:val="12"/>
          <w:w w:val="110"/>
          <w:sz w:val="28"/>
        </w:rPr>
        <w:t> </w:t>
      </w:r>
      <w:r>
        <w:rPr>
          <w:spacing w:val="-2"/>
          <w:w w:val="110"/>
          <w:sz w:val="28"/>
        </w:rPr>
        <w:t>(14:07)</w:t>
      </w:r>
    </w:p>
    <w:p>
      <w:pPr>
        <w:spacing w:line="220" w:lineRule="auto" w:before="10"/>
        <w:ind w:left="100" w:right="7759" w:firstLine="0"/>
        <w:jc w:val="left"/>
        <w:rPr>
          <w:sz w:val="28"/>
        </w:rPr>
      </w:pPr>
      <w:r>
        <w:rPr>
          <w:sz w:val="28"/>
        </w:rPr>
        <w:t>網站(URL連接) | 名家</w:t>
      </w:r>
      <w:r>
        <w:rPr>
          <w:sz w:val="28"/>
        </w:rPr>
        <w:t>字數: 636 words</w:t>
      </w:r>
    </w:p>
    <w:p>
      <w:pPr>
        <w:pStyle w:val="BodyText"/>
        <w:rPr>
          <w:sz w:val="20"/>
        </w:rPr>
      </w:pPr>
      <w:r>
        <w:rPr/>
        <w:pict>
          <v:shape style="position:absolute;margin-left:36pt;margin-top:13.904882pt;width:523pt;height:.1pt;mso-position-horizontal-relative:page;mso-position-vertical-relative:paragraph;z-index:-15581696;mso-wrap-distance-left:0;mso-wrap-distance-right:0" id="docshape134"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z w:val="28"/>
        </w:rPr>
        <w:t>2025</w:t>
      </w:r>
      <w:r>
        <w:rPr>
          <w:spacing w:val="25"/>
          <w:sz w:val="28"/>
        </w:rPr>
        <w:t>年 每</w:t>
      </w:r>
      <w:r>
        <w:rPr>
          <w:sz w:val="28"/>
        </w:rPr>
        <w:t>5人有1人是長者！降</w:t>
      </w:r>
      <w:r>
        <w:rPr>
          <w:color w:val="FF0000"/>
          <w:sz w:val="28"/>
        </w:rPr>
        <w:t>少子化</w:t>
      </w:r>
      <w:r>
        <w:rPr>
          <w:sz w:val="28"/>
        </w:rPr>
        <w:t>衝擊…把握35</w:t>
      </w:r>
      <w:r>
        <w:rPr>
          <w:spacing w:val="-2"/>
          <w:sz w:val="28"/>
        </w:rPr>
        <w:t>歲前黃金「孕」勢</w:t>
      </w:r>
    </w:p>
    <w:p>
      <w:pPr>
        <w:tabs>
          <w:tab w:pos="4440" w:val="left" w:leader="none"/>
        </w:tabs>
        <w:spacing w:line="20" w:lineRule="exact"/>
        <w:ind w:left="100" w:right="0" w:firstLine="0"/>
        <w:rPr>
          <w:sz w:val="2"/>
        </w:rPr>
      </w:pPr>
      <w:r>
        <w:rPr>
          <w:sz w:val="2"/>
        </w:rPr>
        <w:pict>
          <v:group style="width:28pt;height:.95pt;mso-position-horizontal-relative:char;mso-position-vertical-relative:line" id="docshapegroup135"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136"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80160;mso-wrap-distance-left:0;mso-wrap-distance-right:0" id="docshape137"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8">
        <w:r>
          <w:rPr>
            <w:w w:val="105"/>
          </w:rPr>
          <w:t>文字快照</w:t>
        </w:r>
        <w:r>
          <w:rPr>
            <w:spacing w:val="-2"/>
            <w:w w:val="105"/>
          </w:rPr>
          <w:t>：https://www.setn.com/News.aspx?NewsID=1188618</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2"/>
        </w:rPr>
        <w:t>文／健康力新聞網</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5878144" from="36pt,16.914532pt" to="60pt,16.914532pt" stroked="true" strokeweight=".8pt" strokecolor="#ff0000">
            <v:stroke dashstyle="solid"/>
            <w10:wrap type="none"/>
          </v:line>
        </w:pict>
      </w:r>
      <w:r>
        <w:rPr/>
        <w:pict>
          <v:line style="position:absolute;mso-position-horizontal-relative:page;mso-position-vertical-relative:paragraph;z-index:15878656" from="126pt,32.914532pt" to="150pt,32.914532pt" stroked="true" strokeweight=".8pt" strokecolor="#ff0000">
            <v:stroke dashstyle="solid"/>
            <w10:wrap type="none"/>
          </v:line>
        </w:pict>
      </w:r>
      <w:r>
        <w:rPr/>
        <w:pict>
          <v:line style="position:absolute;mso-position-horizontal-relative:page;mso-position-vertical-relative:paragraph;z-index:15879168" from="132pt,48.914532pt" to="168pt,48.914532pt" stroked="true" strokeweight=".8pt" strokecolor="#ff0000">
            <v:stroke dashstyle="solid"/>
            <w10:wrap type="none"/>
          </v:line>
        </w:pict>
      </w:r>
      <w:r>
        <w:rPr>
          <w:color w:val="FF0000"/>
        </w:rPr>
        <w:t>台灣</w:t>
      </w:r>
      <w:r>
        <w:rPr>
          <w:w w:val="100"/>
        </w:rPr>
        <w:t>人口快速老化，截至民國111年8月底，65歲以上老年人口已達400</w:t>
      </w:r>
      <w:r>
        <w:rPr>
          <w:spacing w:val="-2"/>
          <w:w w:val="100"/>
        </w:rPr>
        <w:t>多萬人，依據國家發展委員會</w:t>
      </w:r>
      <w:r>
        <w:rPr>
          <w:w w:val="101"/>
        </w:rPr>
        <w:t>推估，預計114年</w:t>
      </w:r>
      <w:r>
        <w:rPr>
          <w:color w:val="FF0000"/>
        </w:rPr>
        <w:t>臺灣</w:t>
      </w:r>
      <w:r>
        <w:rPr>
          <w:w w:val="100"/>
        </w:rPr>
        <w:t>每5人即有1人是長者(老年人口將超過20%)，成為「超高齡社會」。為了衝高</w:t>
      </w:r>
      <w:r>
        <w:rPr/>
        <w:t>新生兒人數、減緩</w:t>
      </w:r>
      <w:r>
        <w:rPr>
          <w:color w:val="FF0000"/>
        </w:rPr>
        <w:t>少子化</w:t>
      </w:r>
      <w:r>
        <w:rPr>
          <w:w w:val="100"/>
        </w:rPr>
        <w:t>衝擊，行政院自110年7月1日起，實施「擴大不孕症治療（試管嬰兒）</w:t>
      </w:r>
      <w:r>
        <w:rPr>
          <w:spacing w:val="-10"/>
          <w:w w:val="100"/>
        </w:rPr>
        <w:t>補助</w:t>
      </w:r>
      <w:r>
        <w:rPr>
          <w:w w:val="100"/>
        </w:rPr>
        <w:t>方案」，並呼籲備孕夫妻把握35歲以下黃金「孕」勢。</w:t>
      </w:r>
    </w:p>
    <w:p>
      <w:pPr>
        <w:pStyle w:val="BodyText"/>
        <w:spacing w:before="2"/>
        <w:rPr>
          <w:sz w:val="26"/>
        </w:rPr>
      </w:pPr>
    </w:p>
    <w:p>
      <w:pPr>
        <w:pStyle w:val="BodyText"/>
        <w:ind w:left="100"/>
      </w:pPr>
      <w:r>
        <w:rPr/>
        <w:pict>
          <v:shape style="position:absolute;margin-left:72pt;margin-top:16.914532pt;width:36pt;height:.1pt;mso-position-horizontal-relative:page;mso-position-vertical-relative:paragraph;z-index:-15579648;mso-wrap-distance-left:0;mso-wrap-distance-right:0" id="docshape138" coordorigin="1440,338" coordsize="720,0" path="m1440,338l2160,338e" filled="false" stroked="true" strokeweight=".8pt" strokecolor="#ff0000">
            <v:path arrowok="t"/>
            <v:stroke dashstyle="solid"/>
            <w10:wrap type="topAndBottom"/>
          </v:shape>
        </w:pict>
      </w:r>
      <w:r>
        <w:rPr/>
        <w:t>▲力抗</w:t>
      </w:r>
      <w:r>
        <w:rPr>
          <w:color w:val="FF0000"/>
        </w:rPr>
        <w:t>少子化</w:t>
      </w:r>
      <w:r>
        <w:rPr/>
        <w:t>衝擊！把握35歲前黃金「孕」勢。（圖／翻攝自健康力</w:t>
      </w:r>
      <w:r>
        <w:rPr>
          <w:spacing w:val="-10"/>
        </w:rPr>
        <w:t>）</w:t>
      </w:r>
    </w:p>
    <w:p>
      <w:pPr>
        <w:pStyle w:val="BodyText"/>
        <w:spacing w:before="8"/>
        <w:rPr>
          <w:sz w:val="23"/>
        </w:rPr>
      </w:pPr>
    </w:p>
    <w:p>
      <w:pPr>
        <w:pStyle w:val="BodyText"/>
        <w:spacing w:line="256" w:lineRule="auto"/>
        <w:ind w:left="100" w:right="119"/>
      </w:pPr>
      <w:r>
        <w:rPr>
          <w:spacing w:val="-2"/>
        </w:rPr>
        <w:t>由於多胞胎植入容易有多胞胎妊娠及早產、低出生體重兒之發生，行政院自110年7月1日起，實施「</w:t>
      </w:r>
      <w:r>
        <w:rPr>
          <w:spacing w:val="-2"/>
        </w:rPr>
        <w:t>擴大不孕症治療（試管嬰兒）補助方案」，除減輕不孕夫妻之經濟負擔，也鼓勵夫妻降低胚胎植入數，受補助夫妻成功產下之嬰兒之單胞胎比率為87.9%，相較於該方案實施前之109年本國籍受術夫妻75.7%活產單胞胎率，提升12.2%。</w:t>
      </w:r>
    </w:p>
    <w:p>
      <w:pPr>
        <w:pStyle w:val="BodyText"/>
        <w:spacing w:before="2"/>
        <w:rPr>
          <w:sz w:val="26"/>
        </w:rPr>
      </w:pPr>
    </w:p>
    <w:p>
      <w:pPr>
        <w:pStyle w:val="BodyText"/>
        <w:spacing w:line="256" w:lineRule="auto"/>
        <w:ind w:left="100" w:right="119"/>
      </w:pPr>
      <w:r>
        <w:rPr>
          <w:spacing w:val="-2"/>
        </w:rPr>
        <w:t>根據國際生殖醫學技術監測委員會(ICMART) 2017年年報，顯示北美洲、歐洲、澳洲及紐西蘭、亞洲</w:t>
      </w:r>
      <w:r>
        <w:rPr>
          <w:spacing w:val="-2"/>
        </w:rPr>
        <w:t>等區域有9成以上接受試管嬰兒療程之夫妻每次植入胚胎數均小於2，又紐西蘭及澳洲採單一冷凍胚胎植入之治療人次數占全部冷凍胚胎植入治療人次數之比率為92.1%，亞洲77.2%次之，北美洲</w:t>
      </w:r>
      <w:r>
        <w:rPr>
          <w:spacing w:val="40"/>
        </w:rPr>
        <w:t> </w:t>
      </w:r>
      <w:r>
        <w:rPr>
          <w:spacing w:val="-2"/>
        </w:rPr>
        <w:t>63.6%再次之。此外，美國生殖醫學會鼓勵35歲以下受術妻或具有較多的正常胚胎者採單一胚胎植入</w:t>
      </w:r>
    </w:p>
    <w:p>
      <w:pPr>
        <w:pStyle w:val="BodyText"/>
        <w:spacing w:before="5"/>
        <w:ind w:left="100"/>
      </w:pPr>
      <w:r>
        <w:rPr>
          <w:spacing w:val="-1"/>
        </w:rPr>
        <w:t>，人工生殖單一胚胎植入已蔚為國際趨勢。</w:t>
      </w:r>
    </w:p>
    <w:p>
      <w:pPr>
        <w:pStyle w:val="BodyText"/>
        <w:spacing w:before="7"/>
        <w:rPr>
          <w:sz w:val="27"/>
        </w:rPr>
      </w:pPr>
    </w:p>
    <w:p>
      <w:pPr>
        <w:pStyle w:val="BodyText"/>
        <w:spacing w:line="256" w:lineRule="auto"/>
        <w:ind w:left="100" w:right="239"/>
        <w:jc w:val="both"/>
      </w:pPr>
      <w:r>
        <w:rPr>
          <w:spacing w:val="-2"/>
        </w:rPr>
        <w:t>國民健康署呼籲，生育力會隨著年齡增加而降低，夫妻生育規劃要趁早，建議若夫妻有規律性生活經過一年以上仍未懷孕，請及早就醫治療，若經醫師診斷需進行試管嬰兒療程，且夫妻一方具我國</w:t>
      </w:r>
      <w:r>
        <w:rPr>
          <w:spacing w:val="-2"/>
        </w:rPr>
        <w:t>國籍及妻年齡未滿45歲者，可至全台特約人工生殖機構，申請試管嬰兒補助。</w:t>
      </w:r>
    </w:p>
    <w:p>
      <w:pPr>
        <w:pStyle w:val="BodyText"/>
      </w:pPr>
    </w:p>
    <w:p>
      <w:pPr>
        <w:pStyle w:val="BodyText"/>
        <w:spacing w:before="11"/>
        <w:rPr>
          <w:sz w:val="27"/>
        </w:rPr>
      </w:pPr>
    </w:p>
    <w:p>
      <w:pPr>
        <w:pStyle w:val="BodyText"/>
        <w:ind w:left="100"/>
      </w:pPr>
      <w:r>
        <w:rPr>
          <w:spacing w:val="-2"/>
          <w:w w:val="110"/>
        </w:rPr>
        <w:t>文章編號: [202210063552105]</w:t>
      </w:r>
    </w:p>
    <w:p>
      <w:pPr>
        <w:spacing w:after="0"/>
        <w:sectPr>
          <w:pgSz w:w="11900" w:h="16840"/>
          <w:pgMar w:top="138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4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2022-10-06</w:t>
      </w:r>
      <w:r>
        <w:rPr>
          <w:spacing w:val="34"/>
          <w:w w:val="115"/>
          <w:sz w:val="28"/>
        </w:rPr>
        <w:t> </w:t>
      </w:r>
      <w:r>
        <w:rPr>
          <w:spacing w:val="-2"/>
          <w:w w:val="115"/>
          <w:sz w:val="28"/>
        </w:rPr>
        <w:t>(09:29)</w:t>
      </w:r>
    </w:p>
    <w:p>
      <w:pPr>
        <w:spacing w:line="220" w:lineRule="auto" w:before="10"/>
        <w:ind w:left="100" w:right="7759" w:firstLine="0"/>
        <w:jc w:val="left"/>
        <w:rPr>
          <w:sz w:val="28"/>
        </w:rPr>
      </w:pPr>
      <w:r>
        <w:rPr>
          <w:sz w:val="28"/>
        </w:rPr>
        <w:t>網站(URL連接) | 社會</w:t>
      </w:r>
      <w:r>
        <w:rPr>
          <w:sz w:val="28"/>
        </w:rPr>
        <w:t>字數: 681 words</w:t>
      </w:r>
    </w:p>
    <w:p>
      <w:pPr>
        <w:pStyle w:val="BodyText"/>
        <w:rPr>
          <w:sz w:val="20"/>
        </w:rPr>
      </w:pPr>
      <w:r>
        <w:rPr/>
        <w:pict>
          <v:shape style="position:absolute;margin-left:36pt;margin-top:13.904882pt;width:523pt;height:.1pt;mso-position-horizontal-relative:page;mso-position-vertical-relative:paragraph;z-index:-15577600;mso-wrap-distance-left:0;mso-wrap-distance-right:0" id="docshape13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消費者喝下肚不自知！ 好市多上架「</w:t>
      </w:r>
      <w:r>
        <w:rPr>
          <w:color w:val="FF0000"/>
          <w:sz w:val="28"/>
        </w:rPr>
        <w:t>台灣</w:t>
      </w:r>
      <w:r>
        <w:rPr>
          <w:sz w:val="28"/>
        </w:rPr>
        <w:t>茶」混充10</w:t>
      </w:r>
      <w:r>
        <w:rPr>
          <w:spacing w:val="-2"/>
          <w:sz w:val="28"/>
        </w:rPr>
        <w:t>倍越南茶葉遭抓包</w:t>
      </w:r>
    </w:p>
    <w:p>
      <w:pPr>
        <w:pStyle w:val="BodyText"/>
        <w:spacing w:line="20" w:lineRule="exact"/>
        <w:ind w:left="4720"/>
        <w:rPr>
          <w:sz w:val="2"/>
        </w:rPr>
      </w:pPr>
      <w:r>
        <w:rPr>
          <w:sz w:val="2"/>
        </w:rPr>
        <w:pict>
          <v:group style="width:28pt;height:.95pt;mso-position-horizontal-relative:char;mso-position-vertical-relative:line" id="docshapegroup140"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76576;mso-wrap-distance-left:0;mso-wrap-distance-right:0" id="docshape14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r>
        <w:rPr>
          <w:spacing w:val="-2"/>
          <w:w w:val="115"/>
        </w:rPr>
        <w:t>文字快照</w:t>
      </w:r>
      <w:r>
        <w:rPr>
          <w:spacing w:val="-2"/>
          <w:w w:val="115"/>
        </w:rPr>
        <w:t>：https://news.pchome.com.tw/society/ctinews/20221006/photo- 66501633636548309002.html</w:t>
      </w:r>
    </w:p>
    <w:p>
      <w:pPr>
        <w:pStyle w:val="BodyText"/>
      </w:pPr>
    </w:p>
    <w:p>
      <w:pPr>
        <w:pStyle w:val="BodyText"/>
      </w:pPr>
    </w:p>
    <w:p>
      <w:pPr>
        <w:pStyle w:val="BodyText"/>
      </w:pPr>
    </w:p>
    <w:p>
      <w:pPr>
        <w:pStyle w:val="BodyText"/>
      </w:pPr>
    </w:p>
    <w:p>
      <w:pPr>
        <w:pStyle w:val="BodyText"/>
        <w:spacing w:before="1"/>
        <w:rPr>
          <w:sz w:val="33"/>
        </w:rPr>
      </w:pPr>
    </w:p>
    <w:p>
      <w:pPr>
        <w:pStyle w:val="BodyText"/>
        <w:spacing w:before="1"/>
        <w:ind w:left="100"/>
      </w:pPr>
      <w:r>
        <w:rPr>
          <w:spacing w:val="-1"/>
        </w:rPr>
        <w:t>記者陳奕劭／綜合報導</w:t>
      </w:r>
    </w:p>
    <w:p>
      <w:pPr>
        <w:pStyle w:val="BodyText"/>
        <w:spacing w:before="6"/>
        <w:rPr>
          <w:sz w:val="27"/>
        </w:rPr>
      </w:pPr>
    </w:p>
    <w:p>
      <w:pPr>
        <w:pStyle w:val="BodyText"/>
        <w:spacing w:line="256" w:lineRule="auto" w:before="1"/>
        <w:ind w:left="100" w:right="239"/>
        <w:jc w:val="both"/>
      </w:pPr>
      <w:r>
        <w:rPr/>
        <w:pict>
          <v:line style="position:absolute;mso-position-horizontal-relative:page;mso-position-vertical-relative:paragraph;z-index:15881728" from="36pt,32.964531pt" to="60pt,32.964531pt" stroked="true" strokeweight=".8pt" strokecolor="#ff0000">
            <v:stroke dashstyle="solid"/>
            <w10:wrap type="none"/>
          </v:line>
        </w:pict>
      </w:r>
      <w:r>
        <w:rPr>
          <w:spacing w:val="-2"/>
        </w:rPr>
        <w:t>「杉林溪高山烏龍茶」是知名賣場好市多的熱門商品，但是經台北市衛生局查驗後發現，號稱來自</w:t>
      </w:r>
      <w:r>
        <w:rPr>
          <w:color w:val="FF0000"/>
          <w:spacing w:val="-2"/>
        </w:rPr>
        <w:t>台灣</w:t>
      </w:r>
      <w:r>
        <w:rPr>
          <w:spacing w:val="-2"/>
        </w:rPr>
        <w:t>的烏龍茶，並混充10倍的越南茶。檢警查出茶葉來源來自南投某茶廠，茶廠許姓商人辯稱因應</w:t>
      </w:r>
      <w:r>
        <w:rPr>
          <w:spacing w:val="-2"/>
        </w:rPr>
        <w:t>茶葉缺貨，才混充越南茶。檢方考量許姓商人坦承犯行，配合南投衛生局銷毀該批茶葉，緩起訴處分，並要求支付公庫70萬元。</w:t>
      </w:r>
    </w:p>
    <w:p>
      <w:pPr>
        <w:pStyle w:val="BodyText"/>
        <w:spacing w:before="2"/>
        <w:rPr>
          <w:sz w:val="26"/>
        </w:rPr>
      </w:pPr>
    </w:p>
    <w:p>
      <w:pPr>
        <w:pStyle w:val="BodyText"/>
        <w:ind w:left="100"/>
      </w:pPr>
      <w:r>
        <w:rPr/>
        <w:t>好市多上架本土茶商品，竟混入大量外國茶葉。（圖／翻攝自Google</w:t>
      </w:r>
      <w:r>
        <w:rPr>
          <w:spacing w:val="39"/>
        </w:rPr>
        <w:t> </w:t>
      </w:r>
      <w:r>
        <w:rPr>
          <w:spacing w:val="-4"/>
        </w:rPr>
        <w:t>map）</w:t>
      </w:r>
    </w:p>
    <w:p>
      <w:pPr>
        <w:pStyle w:val="BodyText"/>
        <w:spacing w:before="7"/>
        <w:rPr>
          <w:sz w:val="27"/>
        </w:rPr>
      </w:pPr>
    </w:p>
    <w:p>
      <w:pPr>
        <w:pStyle w:val="BodyText"/>
        <w:spacing w:line="256" w:lineRule="auto"/>
        <w:ind w:left="100" w:right="239"/>
        <w:jc w:val="both"/>
      </w:pPr>
      <w:r>
        <w:rPr>
          <w:spacing w:val="-2"/>
        </w:rPr>
        <w:t>檢方指出，2022年9月23日，台北市衛生局前往好市多北投店抽驗「杉林溪高山烏龍茶」，帶回2</w:t>
      </w:r>
      <w:r>
        <w:rPr>
          <w:spacing w:val="-2"/>
        </w:rPr>
        <w:t>件茶葉送往行政院農委會茶業改良場檢驗，經透過科學質譜儀檢測後，發現茶葉罐裡的「境外茶」佔高達9成。</w:t>
      </w:r>
    </w:p>
    <w:p>
      <w:pPr>
        <w:pStyle w:val="BodyText"/>
        <w:spacing w:before="1"/>
        <w:rPr>
          <w:sz w:val="26"/>
        </w:rPr>
      </w:pPr>
    </w:p>
    <w:p>
      <w:pPr>
        <w:pStyle w:val="BodyText"/>
        <w:spacing w:line="256" w:lineRule="auto"/>
        <w:ind w:left="100" w:right="239"/>
        <w:jc w:val="both"/>
      </w:pPr>
      <w:r>
        <w:rPr>
          <w:spacing w:val="-2"/>
        </w:rPr>
        <w:t>北市衛生局將案件移送檢警調查，檢警查出，「杉林溪高山烏龍茶」來自高雄一家茶商。高雄茶商表示，茶葉是自南投茶廠購得並轉賣給好市多，雙方有議約簽訂要純正原產茶，不知道茶葉裡被摻入境外茶。</w:t>
      </w:r>
    </w:p>
    <w:p>
      <w:pPr>
        <w:pStyle w:val="BodyText"/>
        <w:spacing w:before="1"/>
        <w:rPr>
          <w:sz w:val="26"/>
        </w:rPr>
      </w:pPr>
    </w:p>
    <w:p>
      <w:pPr>
        <w:pStyle w:val="BodyText"/>
        <w:spacing w:line="256" w:lineRule="auto"/>
        <w:ind w:left="100" w:right="479"/>
      </w:pPr>
      <w:r>
        <w:rPr/>
        <w:pict>
          <v:shape style="position:absolute;margin-left:210pt;margin-top:32.914532pt;width:24pt;height:.1pt;mso-position-horizontal-relative:page;mso-position-vertical-relative:paragraph;z-index:-15576064;mso-wrap-distance-left:0;mso-wrap-distance-right:0" id="docshape142" coordorigin="4200,658" coordsize="480,0" path="m4200,658l4680,658e" filled="false" stroked="true" strokeweight=".8pt" strokecolor="#ff0000">
            <v:path arrowok="t"/>
            <v:stroke dashstyle="solid"/>
            <w10:wrap type="topAndBottom"/>
          </v:shape>
        </w:pict>
      </w:r>
      <w:r>
        <w:rPr/>
        <w:pict>
          <v:line style="position:absolute;mso-position-horizontal-relative:page;mso-position-vertical-relative:paragraph;z-index:15882240" from="252pt,16.914532pt" to="276pt,16.914532pt" stroked="true" strokeweight=".8pt" strokecolor="#ff0000">
            <v:stroke dashstyle="solid"/>
            <w10:wrap type="none"/>
          </v:line>
        </w:pict>
      </w:r>
      <w:r>
        <w:rPr>
          <w:spacing w:val="-2"/>
        </w:rPr>
        <w:t>檢警傳喚，許姓商人到案，許男辯稱當時</w:t>
      </w:r>
      <w:r>
        <w:rPr>
          <w:color w:val="FF0000"/>
          <w:spacing w:val="-2"/>
        </w:rPr>
        <w:t>台灣</w:t>
      </w:r>
      <w:r>
        <w:rPr>
          <w:spacing w:val="-2"/>
        </w:rPr>
        <w:t>茶葉缺貨，為了補足跟貿易商的茶葉缺口，於是將 1530台斤的越南茶混充150台斤的</w:t>
      </w:r>
      <w:r>
        <w:rPr>
          <w:color w:val="FF0000"/>
          <w:spacing w:val="-2"/>
        </w:rPr>
        <w:t>台灣</w:t>
      </w:r>
      <w:r>
        <w:rPr>
          <w:spacing w:val="-2"/>
        </w:rPr>
        <w:t>茶，再把混合好的茶葉透過中間商出貨給好市多。</w:t>
      </w:r>
    </w:p>
    <w:p>
      <w:pPr>
        <w:pStyle w:val="BodyText"/>
        <w:spacing w:before="8"/>
        <w:rPr>
          <w:sz w:val="23"/>
        </w:rPr>
      </w:pPr>
    </w:p>
    <w:p>
      <w:pPr>
        <w:pStyle w:val="BodyText"/>
        <w:spacing w:line="256" w:lineRule="auto"/>
        <w:ind w:left="100" w:right="119"/>
      </w:pPr>
      <w:r>
        <w:rPr>
          <w:spacing w:val="-2"/>
        </w:rPr>
        <w:t>檢警發現，好市多販售得「杉林溪高山烏龍茶」，一台斤售價879元，但是從越南進口的茶葉，一台</w:t>
      </w:r>
      <w:r>
        <w:rPr>
          <w:spacing w:val="-2"/>
        </w:rPr>
        <w:t>斤只有73元，可見高達11倍的價差，檢警估算許男這一批訂單至少獲利11萬。</w:t>
      </w:r>
    </w:p>
    <w:p>
      <w:pPr>
        <w:pStyle w:val="BodyText"/>
        <w:rPr>
          <w:sz w:val="26"/>
        </w:rPr>
      </w:pPr>
    </w:p>
    <w:p>
      <w:pPr>
        <w:pStyle w:val="BodyText"/>
        <w:ind w:left="100"/>
      </w:pPr>
      <w:r>
        <w:rPr>
          <w:spacing w:val="-1"/>
        </w:rPr>
        <w:t>由於高雄地檢署考量許男無前科，坦承犯行且犯後態度良好，案發後配合南投衛生局銷毀該批茶葉</w:t>
      </w:r>
    </w:p>
    <w:p>
      <w:pPr>
        <w:pStyle w:val="BodyText"/>
        <w:spacing w:before="22"/>
        <w:ind w:left="100"/>
      </w:pPr>
      <w:r>
        <w:rPr/>
        <w:t>，決定緩起訴處分，並要求許男向公庫支付70</w:t>
      </w:r>
      <w:r>
        <w:rPr>
          <w:spacing w:val="-4"/>
        </w:rPr>
        <w:t>萬元。</w:t>
      </w:r>
    </w:p>
    <w:p>
      <w:pPr>
        <w:spacing w:after="0"/>
        <w:sectPr>
          <w:pgSz w:w="11900" w:h="16840"/>
          <w:pgMar w:top="1380" w:bottom="280" w:left="620" w:right="620"/>
        </w:sectPr>
      </w:pPr>
    </w:p>
    <w:p>
      <w:pPr>
        <w:pStyle w:val="BodyText"/>
        <w:spacing w:before="21"/>
        <w:ind w:left="100"/>
      </w:pPr>
      <w:r>
        <w:rPr>
          <w:spacing w:val="-3"/>
        </w:rPr>
        <w:t>延伸閱讀</w:t>
      </w:r>
    </w:p>
    <w:p>
      <w:pPr>
        <w:pStyle w:val="BodyText"/>
        <w:spacing w:before="7"/>
        <w:rPr>
          <w:sz w:val="27"/>
        </w:rPr>
      </w:pPr>
    </w:p>
    <w:p>
      <w:pPr>
        <w:pStyle w:val="BodyText"/>
        <w:spacing w:line="516" w:lineRule="auto"/>
        <w:ind w:left="100" w:right="1799"/>
      </w:pPr>
      <w:r>
        <w:rPr>
          <w:spacing w:val="-2"/>
        </w:rPr>
        <w:t>他被女主管問「要不要換女友」！約去南投玩3天塞2000元…網：阿姨我不想努力了 </w:t>
      </w:r>
      <w:r>
        <w:rPr/>
        <w:t>10月有行動有收穫！不能擺爛「5星座」曝 處女多做事會吸引貴人</w:t>
      </w:r>
    </w:p>
    <w:p>
      <w:pPr>
        <w:pStyle w:val="BodyText"/>
        <w:spacing w:line="297" w:lineRule="exact"/>
        <w:ind w:left="100"/>
      </w:pPr>
      <w:r>
        <w:rPr/>
        <w:pict>
          <v:shape style="position:absolute;margin-left:36pt;margin-top:16.868048pt;width:36pt;height:.1pt;mso-position-horizontal-relative:page;mso-position-vertical-relative:paragraph;z-index:-15574528;mso-wrap-distance-left:0;mso-wrap-distance-right:0" id="docshape143" coordorigin="720,337" coordsize="720,0" path="m720,337l1440,337e" filled="false" stroked="true" strokeweight=".8pt" strokecolor="#ff0000">
            <v:path arrowok="t"/>
            <v:stroke dashstyle="solid"/>
            <w10:wrap type="topAndBottom"/>
          </v:shape>
        </w:pict>
      </w:r>
      <w:r>
        <w:rPr>
          <w:color w:val="FF0000"/>
        </w:rPr>
        <w:t>少子化</w:t>
      </w:r>
      <w:r>
        <w:rPr/>
        <w:t>衝擊！不僅大學退場…逾20</w:t>
      </w:r>
      <w:r>
        <w:rPr>
          <w:spacing w:val="-1"/>
        </w:rPr>
        <w:t>所「私立高中職」恐停辦</w:t>
      </w:r>
    </w:p>
    <w:p>
      <w:pPr>
        <w:pStyle w:val="BodyText"/>
      </w:pPr>
    </w:p>
    <w:p>
      <w:pPr>
        <w:pStyle w:val="BodyText"/>
        <w:spacing w:before="5"/>
        <w:rPr>
          <w:sz w:val="25"/>
        </w:rPr>
      </w:pPr>
    </w:p>
    <w:p>
      <w:pPr>
        <w:pStyle w:val="BodyText"/>
        <w:ind w:left="100"/>
      </w:pPr>
      <w:r>
        <w:rPr>
          <w:spacing w:val="-2"/>
          <w:w w:val="110"/>
        </w:rPr>
        <w:t>文章編號: [202210061460994]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2022-10-06</w:t>
      </w:r>
      <w:r>
        <w:rPr>
          <w:spacing w:val="12"/>
          <w:w w:val="110"/>
          <w:sz w:val="28"/>
        </w:rPr>
        <w:t> </w:t>
      </w:r>
      <w:r>
        <w:rPr>
          <w:spacing w:val="-2"/>
          <w:w w:val="110"/>
          <w:sz w:val="28"/>
        </w:rPr>
        <w:t>(12:45)</w:t>
      </w:r>
    </w:p>
    <w:p>
      <w:pPr>
        <w:spacing w:line="220" w:lineRule="auto" w:before="10"/>
        <w:ind w:left="100" w:right="7759" w:firstLine="0"/>
        <w:jc w:val="left"/>
        <w:rPr>
          <w:sz w:val="28"/>
        </w:rPr>
      </w:pPr>
      <w:r>
        <w:rPr>
          <w:sz w:val="28"/>
        </w:rPr>
        <w:t>網站(URL連接) | 即時</w:t>
      </w:r>
      <w:r>
        <w:rPr>
          <w:spacing w:val="10"/>
          <w:sz w:val="28"/>
        </w:rPr>
        <w:t>字數: </w:t>
      </w:r>
      <w:r>
        <w:rPr>
          <w:sz w:val="28"/>
        </w:rPr>
        <w:t>1534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574016;mso-wrap-distance-left:0;mso-wrap-distance-right:0" id="docshape144"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中國</w:t>
      </w:r>
      <w:r>
        <w:rPr>
          <w:color w:val="FF0000"/>
          <w:sz w:val="28"/>
        </w:rPr>
        <w:t>少子化</w:t>
      </w:r>
      <w:r>
        <w:rPr>
          <w:spacing w:val="-1"/>
          <w:sz w:val="28"/>
        </w:rPr>
        <w:t>問題亦趨嚴重！逼中國政府從一胎化政策，轉為禁止婦女墮胎</w:t>
      </w:r>
    </w:p>
    <w:p>
      <w:pPr>
        <w:pStyle w:val="BodyText"/>
        <w:spacing w:line="20" w:lineRule="exact"/>
        <w:ind w:left="660"/>
        <w:rPr>
          <w:sz w:val="2"/>
        </w:rPr>
      </w:pPr>
      <w:r>
        <w:rPr>
          <w:sz w:val="2"/>
        </w:rPr>
        <w:pict>
          <v:group style="width:42pt;height:.95pt;mso-position-horizontal-relative:char;mso-position-vertical-relative:line" id="docshapegroup145"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72992;mso-wrap-distance-left:0;mso-wrap-distance-right:0" id="docshape146"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：https://udn.com/news/story/7331/6665837</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當年，中國政府因為人口過多決定施行一胎化政策，但如今隨著出生率不斷降低，北京當局決定開始限制婦女墮胎……</w:t>
      </w:r>
    </w:p>
    <w:p>
      <w:pPr>
        <w:pStyle w:val="BodyText"/>
        <w:spacing w:before="12"/>
        <w:rPr>
          <w:sz w:val="25"/>
        </w:rPr>
      </w:pPr>
    </w:p>
    <w:p>
      <w:pPr>
        <w:pStyle w:val="BodyText"/>
        <w:spacing w:line="256" w:lineRule="auto"/>
        <w:ind w:left="100" w:right="119"/>
      </w:pPr>
      <w:r>
        <w:rPr>
          <w:spacing w:val="-2"/>
        </w:rPr>
        <w:t>1979年，中國（China）當局隨著改革開放的進行，宣布了「一胎化政策」的施行，嚴格規定居住在</w:t>
      </w:r>
      <w:r>
        <w:rPr>
          <w:spacing w:val="-2"/>
        </w:rPr>
        <w:t>城市的人口每對夫妻僅能生一胎兒女，若需生第二胎還得申報等待核准，若不合規定，將遭遇俗稱社會扶養費的鉅額罰款──當年這項政策是為了抑制人口過多所衍生的大環境問題，確實也使得人口有效地降低。</w:t>
      </w:r>
    </w:p>
    <w:p>
      <w:pPr>
        <w:pStyle w:val="BodyText"/>
        <w:spacing w:before="2"/>
        <w:rPr>
          <w:sz w:val="26"/>
        </w:rPr>
      </w:pPr>
    </w:p>
    <w:p>
      <w:pPr>
        <w:pStyle w:val="BodyText"/>
        <w:spacing w:line="256" w:lineRule="auto"/>
        <w:ind w:left="100" w:right="239"/>
        <w:jc w:val="both"/>
      </w:pPr>
      <w:r>
        <w:rPr>
          <w:spacing w:val="-2"/>
        </w:rPr>
        <w:t>然而，一胎化政策卻使得傳統「重男輕女」社會的價值觀更加偏頗，發現懷上女嬰便墮胎、強制避</w:t>
      </w:r>
      <w:r>
        <w:rPr>
          <w:spacing w:val="-2"/>
        </w:rPr>
        <w:t>孕、私下處理掉嬰兒的狀況層出不窮發生，這當年雷厲風行之政策一直到36年後、2015年才正式廢止，但這項被許多人民喻為黑暗時期的壓迫，至今許多問題已經明顯在浮現。</w:t>
      </w:r>
    </w:p>
    <w:p>
      <w:pPr>
        <w:pStyle w:val="BodyText"/>
        <w:spacing w:before="1"/>
        <w:rPr>
          <w:sz w:val="26"/>
        </w:rPr>
      </w:pPr>
    </w:p>
    <w:p>
      <w:pPr>
        <w:pStyle w:val="BodyText"/>
        <w:ind w:left="100"/>
      </w:pPr>
      <w:r>
        <w:rPr>
          <w:spacing w:val="-1"/>
        </w:rPr>
        <w:t>時至今日，中國的社會已經從當年的「想生不能生」，演變為至今的「政府希望你生」，但極低的</w:t>
      </w:r>
    </w:p>
    <w:p>
      <w:pPr>
        <w:pStyle w:val="BodyText"/>
        <w:spacing w:before="22"/>
        <w:ind w:left="100"/>
      </w:pPr>
      <w:r>
        <w:rPr/>
        <w:pict>
          <v:shape style="position:absolute;margin-left:36pt;margin-top:18.014532pt;width:36pt;height:.1pt;mso-position-horizontal-relative:page;mso-position-vertical-relative:paragraph;z-index:-15572480;mso-wrap-distance-left:0;mso-wrap-distance-right:0" id="docshape147" coordorigin="720,360" coordsize="720,0" path="m720,360l1440,360e" filled="false" stroked="true" strokeweight=".8pt" strokecolor="#ff0000">
            <v:path arrowok="t"/>
            <v:stroke dashstyle="solid"/>
            <w10:wrap type="topAndBottom"/>
          </v:shape>
        </w:pict>
      </w:r>
      <w:r>
        <w:rPr>
          <w:color w:val="FF0000"/>
        </w:rPr>
        <w:t>生育率</w:t>
      </w:r>
      <w:r>
        <w:rPr>
          <w:spacing w:val="-1"/>
        </w:rPr>
        <w:t>和愈來愈難生養孩子的環境，讓許多年輕人都對生小孩這件事抱持著極大的遲疑和擔憂。</w:t>
      </w:r>
    </w:p>
    <w:p>
      <w:pPr>
        <w:pStyle w:val="BodyText"/>
        <w:spacing w:before="8"/>
        <w:rPr>
          <w:sz w:val="23"/>
        </w:rPr>
      </w:pPr>
    </w:p>
    <w:p>
      <w:pPr>
        <w:pStyle w:val="BodyText"/>
        <w:spacing w:line="256" w:lineRule="auto"/>
        <w:ind w:left="100" w:right="239"/>
      </w:pPr>
      <w:r>
        <w:rPr>
          <w:spacing w:val="-2"/>
        </w:rPr>
        <w:t>根據美國（USA）中央情報局（CIA）統計的全球出生率，中國目前的出生率為1.45，意即平均每位</w:t>
      </w:r>
      <w:r>
        <w:rPr/>
        <w:t>婦女一生僅會生1.45個小孩，雖比日本（Japan）的1.38、韓國（Korea）的1.10與</w:t>
      </w:r>
      <w:r>
        <w:rPr>
          <w:color w:val="FF0000"/>
        </w:rPr>
        <w:t>台灣</w:t>
      </w:r>
      <w:r>
        <w:rPr/>
        <w:t>的1.08</w:t>
      </w:r>
      <w:r>
        <w:rPr>
          <w:spacing w:val="-5"/>
        </w:rPr>
        <w:t>還高</w:t>
      </w:r>
    </w:p>
    <w:p>
      <w:pPr>
        <w:pStyle w:val="BodyText"/>
        <w:spacing w:line="256" w:lineRule="auto" w:before="2"/>
        <w:ind w:left="100" w:right="119"/>
      </w:pPr>
      <w:r>
        <w:rPr/>
        <w:pict>
          <v:line style="position:absolute;mso-position-horizontal-relative:page;mso-position-vertical-relative:paragraph;z-index:15885312" from="468pt,1.014531pt" to="492pt,1.014531pt" stroked="true" strokeweight=".8pt" strokecolor="#ff0000">
            <v:stroke dashstyle="solid"/>
            <w10:wrap type="none"/>
          </v:line>
        </w:pict>
      </w:r>
      <w:r>
        <w:rPr/>
        <w:pict>
          <v:line style="position:absolute;mso-position-horizontal-relative:page;mso-position-vertical-relative:paragraph;z-index:15885824" from="96pt,17.014532pt" to="132pt,17.014532pt" stroked="true" strokeweight=".8pt" strokecolor="#ff0000">
            <v:stroke dashstyle="solid"/>
            <w10:wrap type="none"/>
          </v:line>
        </w:pict>
      </w:r>
      <w:r>
        <w:rPr/>
        <w:pict>
          <v:line style="position:absolute;mso-position-horizontal-relative:page;mso-position-vertical-relative:paragraph;z-index:15886336" from="462pt,17.014532pt" to="498pt,17.014532pt" stroked="true" strokeweight=".8pt" strokecolor="#ff0000">
            <v:stroke dashstyle="solid"/>
            <w10:wrap type="none"/>
          </v:line>
        </w:pict>
      </w:r>
      <w:r>
        <w:rPr/>
        <w:t>，但中國的</w:t>
      </w:r>
      <w:r>
        <w:rPr>
          <w:color w:val="FF0000"/>
        </w:rPr>
        <w:t>生育率</w:t>
      </w:r>
      <w:r>
        <w:rPr/>
        <w:t>已排在世界第210名，離《世界概況》（The World Factbook）</w:t>
      </w:r>
      <w:r>
        <w:rPr>
          <w:color w:val="FF0000"/>
        </w:rPr>
        <w:t>生育率</w:t>
      </w:r>
      <w:r>
        <w:rPr/>
        <w:t>至少須達到 </w:t>
      </w:r>
      <w:r>
        <w:rPr>
          <w:spacing w:val="-2"/>
        </w:rPr>
        <w:t>2.00的標準相距甚遠。</w:t>
      </w:r>
    </w:p>
    <w:p>
      <w:pPr>
        <w:pStyle w:val="BodyText"/>
        <w:rPr>
          <w:sz w:val="26"/>
        </w:rPr>
      </w:pPr>
    </w:p>
    <w:p>
      <w:pPr>
        <w:pStyle w:val="BodyText"/>
        <w:spacing w:line="256" w:lineRule="auto"/>
        <w:ind w:left="100" w:right="239"/>
      </w:pPr>
      <w:r>
        <w:rPr>
          <w:spacing w:val="-2"/>
        </w:rPr>
        <w:t>日前，中國國家衛生健康委員會便宣布，將採取措施，減少中國的合法墮胎數量──這是北京當局</w:t>
      </w:r>
      <w:r>
        <w:rPr>
          <w:spacing w:val="-1"/>
        </w:rPr>
        <w:t>應對低出生率和人口增長停滯的最新嘗試，中國的這項政策，旨在減少所謂「非醫療理由」的墮胎</w:t>
      </w:r>
    </w:p>
    <w:p>
      <w:pPr>
        <w:pStyle w:val="BodyText"/>
        <w:spacing w:before="3"/>
        <w:ind w:left="100"/>
      </w:pPr>
      <w:r>
        <w:rPr>
          <w:spacing w:val="-1"/>
        </w:rPr>
        <w:t>，但這個標準該如何界定、醫生又該如何評估，成了非常模糊的灰色地帶。</w:t>
      </w:r>
    </w:p>
    <w:p>
      <w:pPr>
        <w:pStyle w:val="BodyText"/>
        <w:spacing w:before="7"/>
        <w:rPr>
          <w:sz w:val="27"/>
        </w:rPr>
      </w:pPr>
    </w:p>
    <w:p>
      <w:pPr>
        <w:pStyle w:val="BodyText"/>
        <w:spacing w:line="256" w:lineRule="auto"/>
        <w:ind w:left="100" w:right="239"/>
      </w:pPr>
      <w:r>
        <w:rPr>
          <w:spacing w:val="-2"/>
        </w:rPr>
        <w:t>《washingtonpost》報導，北京官員們計劃提供激勵措施，並鼓勵家庭生小孩，包括擴大兒童保育</w:t>
      </w:r>
      <w:r>
        <w:rPr>
          <w:spacing w:val="-2"/>
        </w:rPr>
        <w:t>服務、降低幼兒園成本以及與企業合作托嬰辦公室等，希望提升生產意願。</w:t>
      </w:r>
    </w:p>
    <w:p>
      <w:pPr>
        <w:spacing w:after="0" w:line="256" w:lineRule="auto"/>
        <w:sectPr>
          <w:pgSz w:w="11900" w:h="16840"/>
          <w:pgMar w:top="1380" w:bottom="280" w:left="620" w:right="620"/>
        </w:sectPr>
      </w:pPr>
    </w:p>
    <w:p>
      <w:pPr>
        <w:pStyle w:val="BodyText"/>
        <w:spacing w:line="256" w:lineRule="auto" w:before="21"/>
        <w:ind w:left="100" w:right="239"/>
      </w:pPr>
      <w:r>
        <w:rPr>
          <w:spacing w:val="-2"/>
        </w:rPr>
        <w:t>此外，中國政府當局還誓言將把生殖技術納入國家醫療系統，使已婚婦女更有效地能獲得不孕症治</w:t>
      </w:r>
      <w:r>
        <w:rPr>
          <w:spacing w:val="-1"/>
        </w:rPr>
        <w:t>療；因為在中國，單身女性還不得冷凍卵子，使屆高齡產婦的已婚女性通常無法獲得保障和服務。</w:t>
      </w:r>
    </w:p>
    <w:p>
      <w:pPr>
        <w:pStyle w:val="BodyText"/>
        <w:rPr>
          <w:sz w:val="26"/>
        </w:rPr>
      </w:pPr>
    </w:p>
    <w:p>
      <w:pPr>
        <w:pStyle w:val="BodyText"/>
        <w:spacing w:line="256" w:lineRule="auto"/>
        <w:ind w:left="100" w:right="239"/>
        <w:jc w:val="both"/>
      </w:pPr>
      <w:r>
        <w:rPr>
          <w:spacing w:val="-2"/>
        </w:rPr>
        <w:t>專家表示，中國正努力對抗人口成長低迷的狀況，極大原因正是一胎化政策所導致的後遺症，當年為了應對爆炸性的人口增長，政府採取強硬的決策，因此在中國墮胎是完全合法且方便的，在減少人口上發揮了極大作用。</w:t>
      </w:r>
    </w:p>
    <w:p>
      <w:pPr>
        <w:pStyle w:val="BodyText"/>
        <w:spacing w:before="1"/>
        <w:rPr>
          <w:sz w:val="26"/>
        </w:rPr>
      </w:pPr>
    </w:p>
    <w:p>
      <w:pPr>
        <w:pStyle w:val="BodyText"/>
        <w:spacing w:line="256" w:lineRule="auto"/>
        <w:ind w:left="100" w:right="239"/>
      </w:pPr>
      <w:r>
        <w:rPr/>
        <w:t>根據生育研究機構古特馬赫研究所（Guttmacher</w:t>
      </w:r>
      <w:r>
        <w:rPr>
          <w:spacing w:val="28"/>
        </w:rPr>
        <w:t>  </w:t>
      </w:r>
      <w:r>
        <w:rPr/>
        <w:t>Institute）的調查數據，中國是全世界墮胎率最</w:t>
      </w:r>
      <w:r>
        <w:rPr>
          <w:spacing w:val="-2"/>
        </w:rPr>
        <w:t>高的國家之一，從2015年到2019年，一共紀錄了4020萬次懷孕，其中2320萬是不在計畫內的生育</w:t>
      </w:r>
    </w:p>
    <w:p>
      <w:pPr>
        <w:pStyle w:val="BodyText"/>
        <w:spacing w:before="3"/>
        <w:ind w:left="100"/>
      </w:pPr>
      <w:r>
        <w:rPr/>
        <w:t>，這當中有1770</w:t>
      </w:r>
      <w:r>
        <w:rPr>
          <w:spacing w:val="-2"/>
        </w:rPr>
        <w:t>萬以墮胎告終。</w:t>
      </w:r>
    </w:p>
    <w:p>
      <w:pPr>
        <w:pStyle w:val="BodyText"/>
        <w:spacing w:before="7"/>
        <w:rPr>
          <w:sz w:val="27"/>
        </w:rPr>
      </w:pPr>
    </w:p>
    <w:p>
      <w:pPr>
        <w:pStyle w:val="BodyText"/>
        <w:ind w:left="100"/>
      </w:pPr>
      <w:r>
        <w:rPr/>
        <w:t>數據顯示，中國有78％</w:t>
      </w:r>
      <w:r>
        <w:rPr>
          <w:spacing w:val="-1"/>
        </w:rPr>
        <w:t>的意外懷孕最終是拿掉孩子，而在全球，因意外懷孕而最終選擇墮胎的比例</w:t>
      </w:r>
    </w:p>
    <w:p>
      <w:pPr>
        <w:pStyle w:val="BodyText"/>
        <w:spacing w:before="22"/>
        <w:ind w:left="100"/>
      </w:pPr>
      <w:r>
        <w:rPr/>
        <w:t>，平均為61％</w:t>
      </w:r>
      <w:r>
        <w:rPr>
          <w:spacing w:val="-10"/>
        </w:rPr>
        <w:t>。</w:t>
      </w:r>
    </w:p>
    <w:p>
      <w:pPr>
        <w:pStyle w:val="BodyText"/>
        <w:spacing w:before="7"/>
        <w:rPr>
          <w:sz w:val="27"/>
        </w:rPr>
      </w:pPr>
    </w:p>
    <w:p>
      <w:pPr>
        <w:pStyle w:val="BodyText"/>
        <w:spacing w:line="256" w:lineRule="auto"/>
        <w:ind w:left="100" w:right="239"/>
      </w:pPr>
      <w:r>
        <w:rPr>
          <w:spacing w:val="-2"/>
        </w:rPr>
        <w:t>值得一提的是，中國人對於姓氏的傳承概念和重男輕女的傳統，成了墮胎率激增的主因，這使得人</w:t>
      </w:r>
      <w:r>
        <w:rPr>
          <w:spacing w:val="-2"/>
        </w:rPr>
        <w:t>口非常不平衡，男性比女性比例多出了3500萬人。</w:t>
      </w:r>
    </w:p>
    <w:p>
      <w:pPr>
        <w:pStyle w:val="BodyText"/>
        <w:spacing w:before="12"/>
        <w:rPr>
          <w:sz w:val="25"/>
        </w:rPr>
      </w:pPr>
    </w:p>
    <w:p>
      <w:pPr>
        <w:pStyle w:val="BodyText"/>
        <w:ind w:left="100"/>
      </w:pPr>
      <w:r>
        <w:rPr>
          <w:spacing w:val="-1"/>
        </w:rPr>
        <w:t>這使得這個世代的中國女性，成了許多中國男性夢想捧在掌上的明珠──找不到女友、被長輩逼婚</w:t>
      </w:r>
    </w:p>
    <w:p>
      <w:pPr>
        <w:pStyle w:val="BodyText"/>
        <w:spacing w:before="22"/>
        <w:ind w:left="100"/>
      </w:pPr>
      <w:r>
        <w:rPr>
          <w:spacing w:val="-1"/>
        </w:rPr>
        <w:t>、維持單身生活已經成了許多男人的夢魘，特別是每當時序正值端午、中秋或春節，返鄉的恐懼</w:t>
      </w:r>
    </w:p>
    <w:p>
      <w:pPr>
        <w:pStyle w:val="BodyText"/>
        <w:spacing w:before="22"/>
        <w:ind w:left="100"/>
      </w:pPr>
      <w:r>
        <w:rPr>
          <w:spacing w:val="-1"/>
        </w:rPr>
        <w:t>，成了無可奈何的難堪。</w:t>
      </w:r>
    </w:p>
    <w:p>
      <w:pPr>
        <w:pStyle w:val="BodyText"/>
        <w:spacing w:before="7"/>
        <w:rPr>
          <w:sz w:val="27"/>
        </w:rPr>
      </w:pPr>
    </w:p>
    <w:p>
      <w:pPr>
        <w:pStyle w:val="BodyText"/>
        <w:spacing w:line="256" w:lineRule="auto"/>
        <w:ind w:left="100" w:right="239"/>
        <w:jc w:val="both"/>
      </w:pPr>
      <w:r>
        <w:rPr>
          <w:spacing w:val="-2"/>
        </w:rPr>
        <w:t>2016年，中國政府改變了政策，允許每對夫妻可以生兩個孩子，直到2021年，這個數據增加到了三</w:t>
      </w:r>
      <w:r>
        <w:rPr>
          <w:spacing w:val="-2"/>
        </w:rPr>
        <w:t>個，但儘管如此，根據中國國家統計局公布的出生數據顯示，自2016年以來，新生兒的出生人數出現了雪崩式滑落──這表明雖然政府不斷鼓勵人民生育，但實際的環境卻不這麼友善。</w:t>
      </w:r>
    </w:p>
    <w:p>
      <w:pPr>
        <w:pStyle w:val="BodyText"/>
        <w:spacing w:before="1"/>
        <w:rPr>
          <w:sz w:val="26"/>
        </w:rPr>
      </w:pPr>
    </w:p>
    <w:p>
      <w:pPr>
        <w:pStyle w:val="BodyText"/>
        <w:spacing w:line="256" w:lineRule="auto"/>
        <w:ind w:left="100" w:right="239"/>
      </w:pPr>
      <w:r>
        <w:rPr>
          <w:spacing w:val="-2"/>
        </w:rPr>
        <w:t>研究發現，中國婦女愈來愈不願意生小孩的主因，除了大環境因素外，還有疫情的衝擊，以及中國和世界其它國家的孤立，為經濟帶來不確定性的影響而做出的決定。</w:t>
      </w:r>
    </w:p>
    <w:p>
      <w:pPr>
        <w:pStyle w:val="BodyText"/>
        <w:rPr>
          <w:sz w:val="26"/>
        </w:rPr>
      </w:pPr>
    </w:p>
    <w:p>
      <w:pPr>
        <w:pStyle w:val="BodyText"/>
        <w:spacing w:line="256" w:lineRule="auto"/>
        <w:ind w:left="100" w:right="239"/>
      </w:pPr>
      <w:r>
        <w:rPr/>
        <w:pict>
          <v:line style="position:absolute;mso-position-horizontal-relative:page;mso-position-vertical-relative:paragraph;z-index:15886848" from="96pt,16.914532pt" to="132pt,16.914532pt" stroked="true" strokeweight=".8pt" strokecolor="#ff0000">
            <v:stroke dashstyle="solid"/>
            <w10:wrap type="none"/>
          </v:line>
        </w:pict>
      </w:r>
      <w:r>
        <w:rPr>
          <w:spacing w:val="-2"/>
        </w:rPr>
        <w:t>而中國的低</w:t>
      </w:r>
      <w:r>
        <w:rPr>
          <w:color w:val="FF0000"/>
          <w:spacing w:val="-2"/>
        </w:rPr>
        <w:t>生育率</w:t>
      </w:r>
      <w:r>
        <w:rPr>
          <w:spacing w:val="-2"/>
        </w:rPr>
        <w:t>導致了不可避免的問題──人口老化。聯合國統計，中國的人口將可能在2025</w:t>
      </w:r>
      <w:r>
        <w:rPr>
          <w:spacing w:val="-2"/>
        </w:rPr>
        <w:t>年開始呈現負成長。</w:t>
      </w:r>
    </w:p>
    <w:p>
      <w:pPr>
        <w:pStyle w:val="BodyText"/>
        <w:rPr>
          <w:sz w:val="26"/>
        </w:rPr>
      </w:pPr>
    </w:p>
    <w:p>
      <w:pPr>
        <w:pStyle w:val="BodyText"/>
        <w:spacing w:line="256" w:lineRule="auto"/>
        <w:ind w:left="100" w:right="239"/>
      </w:pPr>
      <w:r>
        <w:rPr>
          <w:spacing w:val="-2"/>
        </w:rPr>
        <w:t>專家表示，目前，只有中國和伊朗採取了進一步限制墮胎的政策。雖然中國確實在各方面積極提出</w:t>
      </w:r>
      <w:r>
        <w:rPr>
          <w:spacing w:val="-1"/>
        </w:rPr>
        <w:t>有利婦女生產的條件，但卻忽視了更多窮困家庭和非婚生子的女孩，未來可能面臨的壓力和悲哀。</w:t>
      </w:r>
    </w:p>
    <w:p>
      <w:pPr>
        <w:pStyle w:val="BodyText"/>
        <w:rPr>
          <w:sz w:val="26"/>
        </w:rPr>
      </w:pPr>
    </w:p>
    <w:p>
      <w:pPr>
        <w:pStyle w:val="BodyText"/>
        <w:ind w:left="100"/>
      </w:pPr>
      <w:r>
        <w:rPr/>
        <w:t>（本文出自2022.10.3《遠見》網站，未經同意禁止轉載。</w:t>
      </w:r>
      <w:r>
        <w:rPr>
          <w:spacing w:val="-10"/>
        </w:rPr>
        <w:t>）</w:t>
      </w:r>
    </w:p>
    <w:p>
      <w:pPr>
        <w:pStyle w:val="BodyText"/>
      </w:pPr>
    </w:p>
    <w:p>
      <w:pPr>
        <w:pStyle w:val="BodyText"/>
        <w:spacing w:before="4"/>
        <w:rPr>
          <w:sz w:val="29"/>
        </w:rPr>
      </w:pPr>
    </w:p>
    <w:p>
      <w:pPr>
        <w:pStyle w:val="BodyText"/>
        <w:ind w:left="100"/>
      </w:pPr>
      <w:r>
        <w:rPr>
          <w:spacing w:val="-2"/>
          <w:w w:val="110"/>
        </w:rPr>
        <w:t>文章編號: [202210063032714]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05"/>
          <w:sz w:val="28"/>
        </w:rPr>
        <w:t>MSN</w:t>
      </w:r>
      <w:r>
        <w:rPr>
          <w:spacing w:val="-2"/>
          <w:w w:val="105"/>
          <w:sz w:val="28"/>
        </w:rPr>
        <w:t>台灣 </w:t>
      </w:r>
      <w:r>
        <w:rPr>
          <w:w w:val="105"/>
          <w:sz w:val="28"/>
        </w:rPr>
        <w:t>|</w:t>
      </w:r>
      <w:r>
        <w:rPr>
          <w:spacing w:val="-5"/>
          <w:w w:val="105"/>
          <w:sz w:val="28"/>
        </w:rPr>
        <w:t> </w:t>
      </w:r>
      <w:r>
        <w:rPr>
          <w:w w:val="110"/>
          <w:sz w:val="28"/>
        </w:rPr>
        <w:t>2022-10-06</w:t>
      </w:r>
      <w:r>
        <w:rPr>
          <w:spacing w:val="-10"/>
          <w:w w:val="110"/>
          <w:sz w:val="28"/>
        </w:rPr>
        <w:t> </w:t>
      </w:r>
      <w:r>
        <w:rPr>
          <w:spacing w:val="-2"/>
          <w:w w:val="110"/>
          <w:sz w:val="28"/>
        </w:rPr>
        <w:t>(15:43)</w:t>
      </w:r>
    </w:p>
    <w:p>
      <w:pPr>
        <w:spacing w:line="220" w:lineRule="auto" w:before="10"/>
        <w:ind w:left="100" w:right="7759" w:firstLine="0"/>
        <w:jc w:val="left"/>
        <w:rPr>
          <w:sz w:val="28"/>
        </w:rPr>
      </w:pPr>
      <w:r>
        <w:rPr>
          <w:sz w:val="28"/>
        </w:rPr>
        <w:t>網站(URL連接) | 新聞</w:t>
      </w:r>
      <w:r>
        <w:rPr>
          <w:spacing w:val="10"/>
          <w:sz w:val="28"/>
        </w:rPr>
        <w:t>字數: </w:t>
      </w:r>
      <w:r>
        <w:rPr>
          <w:sz w:val="28"/>
        </w:rPr>
        <w:t>1475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569920;mso-wrap-distance-left:0;mso-wrap-distance-right:0" id="docshape14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南山人壽發布《延長健康壽命白皮書》！長照險怎麼挑選？各族群大不同</w:t>
      </w:r>
    </w:p>
    <w:p>
      <w:pPr>
        <w:pStyle w:val="BodyText"/>
        <w:spacing w:before="9"/>
        <w:rPr>
          <w:sz w:val="19"/>
        </w:rPr>
      </w:pPr>
      <w:r>
        <w:rPr/>
        <w:pict>
          <v:shape style="position:absolute;margin-left:36pt;margin-top:13.723047pt;width:523pt;height:.1pt;mso-position-horizontal-relative:page;mso-position-vertical-relative:paragraph;z-index:-15569408;mso-wrap-distance-left:0;mso-wrap-distance-right:0" id="docshape14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119"/>
      </w:pPr>
      <w:hyperlink r:id="rId15">
        <w:r>
          <w:rPr>
            <w:spacing w:val="-2"/>
          </w:rPr>
          <w:t>文字快照：https://www.msn.com/zh-</w:t>
        </w:r>
      </w:hyperlink>
      <w:r>
        <w:rPr>
          <w:spacing w:val="80"/>
          <w:w w:val="150"/>
        </w:rPr>
        <w:t> </w:t>
      </w:r>
      <w:r>
        <w:rPr>
          <w:spacing w:val="-2"/>
          <w:w w:val="85"/>
        </w:rPr>
        <w:t>tw/money/topstories/%e5%8d%97%e5%b1%b1%e4%ba%ba%e5%a3%bd%e7%99%bc%e5%b8%83%e3%80%8a%e5%</w:t>
      </w:r>
      <w:r>
        <w:rPr>
          <w:spacing w:val="40"/>
        </w:rPr>
        <w:t> </w:t>
      </w:r>
      <w:r>
        <w:rPr>
          <w:spacing w:val="-2"/>
          <w:w w:val="75"/>
        </w:rPr>
        <w:t>bb%b6%e9%95%b7%e5%81%a5%e5%ba%b7%e5%a3%bd%e5%91%bd%e7%99%bd%e7%9a%ae%e6%9b%b8%e3%80%8b%</w:t>
      </w:r>
      <w:r>
        <w:rPr>
          <w:spacing w:val="80"/>
        </w:rPr>
        <w:t>    </w:t>
      </w:r>
      <w:r>
        <w:rPr>
          <w:spacing w:val="-2"/>
          <w:w w:val="80"/>
        </w:rPr>
        <w:t>ef%bc%81%e9%95%b7%e7%85%a7%e9%9a%aa%e6%80%8e%e9%ba%bc%e6%8c%91%e9%81%b8%ef%bc%9f%e5%90%</w:t>
      </w:r>
      <w:r>
        <w:rPr>
          <w:spacing w:val="80"/>
          <w:w w:val="150"/>
        </w:rPr>
        <w:t> </w:t>
      </w:r>
      <w:r>
        <w:rPr>
          <w:spacing w:val="-2"/>
          <w:w w:val="85"/>
        </w:rPr>
        <w:t>84%e6%97%8f%e7%be%a4%e5%a4%a7%e4%b8%8d%e5%90%8c/ar-AA12EGFr</w:t>
      </w:r>
    </w:p>
    <w:p>
      <w:pPr>
        <w:pStyle w:val="BodyText"/>
      </w:pPr>
    </w:p>
    <w:p>
      <w:pPr>
        <w:pStyle w:val="BodyText"/>
      </w:pPr>
    </w:p>
    <w:p>
      <w:pPr>
        <w:pStyle w:val="BodyText"/>
      </w:pPr>
    </w:p>
    <w:p>
      <w:pPr>
        <w:pStyle w:val="BodyText"/>
      </w:pPr>
    </w:p>
    <w:p>
      <w:pPr>
        <w:pStyle w:val="BodyText"/>
        <w:spacing w:before="5"/>
        <w:rPr>
          <w:sz w:val="33"/>
        </w:rPr>
      </w:pPr>
    </w:p>
    <w:p>
      <w:pPr>
        <w:pStyle w:val="BodyText"/>
        <w:ind w:left="100"/>
      </w:pPr>
      <w:r>
        <w:rPr>
          <w:spacing w:val="-1"/>
        </w:rPr>
        <w:t>記者戴玉翔／台北報導</w:t>
      </w:r>
    </w:p>
    <w:p>
      <w:pPr>
        <w:pStyle w:val="BodyText"/>
        <w:spacing w:before="7"/>
        <w:rPr>
          <w:sz w:val="27"/>
        </w:rPr>
      </w:pPr>
    </w:p>
    <w:p>
      <w:pPr>
        <w:pStyle w:val="BodyText"/>
        <w:spacing w:line="256" w:lineRule="auto"/>
        <w:ind w:left="100" w:right="119"/>
      </w:pPr>
      <w:r>
        <w:rPr>
          <w:w w:val="95"/>
        </w:rPr>
        <w:t>©</w:t>
      </w:r>
      <w:r>
        <w:rPr/>
        <w:t> 由 三立新聞網 提供 南山人壽攜手工研院發布《延長健康壽命白皮書》。圖左至右為國際跨領域</w:t>
      </w:r>
      <w:r>
        <w:rPr>
          <w:spacing w:val="-2"/>
        </w:rPr>
        <w:t>智慧健康高齡友好環境社山田和政博士、南山人壽商品精算暨數據管理資深副總陳維新、工研院產業科技國際策略發展所副所長張慈映。（圖／記者戴玉翔攝影）</w:t>
      </w:r>
    </w:p>
    <w:p>
      <w:pPr>
        <w:pStyle w:val="BodyText"/>
        <w:spacing w:before="1"/>
        <w:rPr>
          <w:sz w:val="26"/>
        </w:rPr>
      </w:pPr>
    </w:p>
    <w:p>
      <w:pPr>
        <w:pStyle w:val="BodyText"/>
        <w:spacing w:line="256" w:lineRule="auto"/>
        <w:ind w:left="100" w:right="239"/>
        <w:jc w:val="both"/>
      </w:pPr>
      <w:r>
        <w:rPr>
          <w:spacing w:val="-2"/>
        </w:rPr>
        <w:t>▲南山人壽攜手工研院發布《延長健康壽命白皮書》。圖左至右為國際跨領域智慧健康高齡友好環境社山田和政博士、南山人壽商品精算暨數據管理資深副總陳維新、工研院產業科技國際策略發展所副所長張慈映。（圖／記者戴玉翔攝影）</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5888896" from="144pt,16.914532pt" to="180pt,16.914532pt" stroked="true" strokeweight=".8pt" strokecolor="#ff0000">
            <v:stroke dashstyle="solid"/>
            <w10:wrap type="none"/>
          </v:line>
        </w:pict>
      </w:r>
      <w:r>
        <w:rPr/>
        <w:pict>
          <v:line style="position:absolute;mso-position-horizontal-relative:page;mso-position-vertical-relative:paragraph;z-index:15889408" from="444pt,16.914532pt" to="468pt,16.914532pt" stroked="true" strokeweight=".8pt" strokecolor="#ff0000">
            <v:stroke dashstyle="solid"/>
            <w10:wrap type="none"/>
          </v:line>
        </w:pict>
      </w:r>
      <w:r>
        <w:rPr>
          <w:spacing w:val="-2"/>
        </w:rPr>
        <w:t>面對人口急速老化及</w:t>
      </w:r>
      <w:r>
        <w:rPr>
          <w:color w:val="FF0000"/>
          <w:spacing w:val="-2"/>
        </w:rPr>
        <w:t>少子化</w:t>
      </w:r>
      <w:r>
        <w:rPr>
          <w:spacing w:val="-2"/>
        </w:rPr>
        <w:t>趨勢，該如何維持老後的生活品質？南山人壽洞悉</w:t>
      </w:r>
      <w:r>
        <w:rPr>
          <w:color w:val="FF0000"/>
          <w:spacing w:val="-2"/>
        </w:rPr>
        <w:t>台灣</w:t>
      </w:r>
      <w:r>
        <w:rPr>
          <w:spacing w:val="-2"/>
        </w:rPr>
        <w:t>進入超高齡社會將面臨的醫療及長照需求，今（6）日攜手工研院發布《延長健康壽命白皮書》，提出延長國人健康</w:t>
      </w:r>
      <w:r>
        <w:rPr>
          <w:spacing w:val="-2"/>
        </w:rPr>
        <w:t>壽命的三大倡議。同時市面上長照保險種類眾多，南山人壽也教各族群如何挑選最適合的長照保險</w:t>
      </w:r>
    </w:p>
    <w:p>
      <w:pPr>
        <w:spacing w:before="4"/>
        <w:ind w:left="100" w:right="0" w:firstLine="0"/>
        <w:jc w:val="left"/>
        <w:rPr>
          <w:sz w:val="24"/>
        </w:rPr>
      </w:pPr>
      <w:r>
        <w:rPr>
          <w:sz w:val="24"/>
        </w:rPr>
        <w:t>。</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5889920" from="36pt,16.914532pt" to="60pt,16.914532pt" stroked="true" strokeweight=".8pt" strokecolor="#ff0000">
            <v:stroke dashstyle="solid"/>
            <w10:wrap type="none"/>
          </v:line>
        </w:pict>
      </w:r>
      <w:r>
        <w:rPr>
          <w:color w:val="FF0000"/>
        </w:rPr>
        <w:t>臺灣</w:t>
      </w:r>
      <w:r>
        <w:rPr>
          <w:w w:val="101"/>
        </w:rPr>
        <w:t>人口老化速度快得嚇人，根據內政部公布的110年簡易生命表，國人平均壽命為80.9</w:t>
      </w:r>
      <w:r>
        <w:rPr>
          <w:spacing w:val="-4"/>
          <w:w w:val="101"/>
        </w:rPr>
        <w:t>歲，其中男</w:t>
      </w:r>
      <w:r>
        <w:rPr>
          <w:w w:val="102"/>
        </w:rPr>
        <w:t>性77.7歲、女性84.3歲，若與聯合國公布2019年全球平均壽命比較，我國男、女性平均壽命分別高</w:t>
      </w:r>
      <w:r>
        <w:rPr>
          <w:w w:val="105"/>
        </w:rPr>
        <w:t>出全球平均水準7.5歲及9.3歲。</w:t>
      </w:r>
    </w:p>
    <w:p>
      <w:pPr>
        <w:pStyle w:val="BodyText"/>
        <w:spacing w:before="1"/>
        <w:rPr>
          <w:sz w:val="26"/>
        </w:rPr>
      </w:pPr>
    </w:p>
    <w:p>
      <w:pPr>
        <w:pStyle w:val="BodyText"/>
        <w:spacing w:line="256" w:lineRule="auto"/>
        <w:ind w:left="100" w:right="239"/>
        <w:jc w:val="both"/>
      </w:pPr>
      <w:r>
        <w:rPr/>
        <w:pict>
          <v:shape style="position:absolute;margin-left:84pt;margin-top:48.564529pt;width:24pt;height:.1pt;mso-position-horizontal-relative:page;mso-position-vertical-relative:paragraph;z-index:-15568896;mso-wrap-distance-left:0;mso-wrap-distance-right:0" id="docshape150" coordorigin="1680,971" coordsize="480,0" path="m1680,971l2160,971e" filled="false" stroked="true" strokeweight=".8pt" strokecolor="#ff0000">
            <v:path arrowok="t"/>
            <v:stroke dashstyle="solid"/>
            <w10:wrap type="topAndBottom"/>
          </v:shape>
        </w:pict>
      </w:r>
      <w:r>
        <w:rPr>
          <w:spacing w:val="-2"/>
        </w:rPr>
        <w:t>但活得長壽、未必等同於活得健康。根據衛生福利部統計處資料，2020年國人的平均不健康餘命竟</w:t>
      </w:r>
      <w:r>
        <w:rPr>
          <w:spacing w:val="-2"/>
        </w:rPr>
        <w:t>然長達約八年之久，較之英國女王伊麗莎白二世幾乎行動自如到生命最後一天，在延長健康壽命這條路上，</w:t>
      </w:r>
      <w:r>
        <w:rPr>
          <w:color w:val="FF0000"/>
          <w:spacing w:val="-2"/>
        </w:rPr>
        <w:t>臺灣</w:t>
      </w:r>
      <w:r>
        <w:rPr>
          <w:spacing w:val="-2"/>
        </w:rPr>
        <w:t>仍有極大的努力空間。</w:t>
      </w:r>
    </w:p>
    <w:p>
      <w:pPr>
        <w:spacing w:after="0" w:line="256" w:lineRule="auto"/>
        <w:jc w:val="both"/>
        <w:sectPr>
          <w:pgSz w:w="11900" w:h="16840"/>
          <w:pgMar w:top="1380" w:bottom="280" w:left="620" w:right="620"/>
        </w:sectPr>
      </w:pPr>
    </w:p>
    <w:p>
      <w:pPr>
        <w:pStyle w:val="BodyText"/>
        <w:spacing w:line="256" w:lineRule="auto" w:before="21"/>
        <w:ind w:left="100" w:right="239"/>
      </w:pPr>
      <w:r>
        <w:rPr>
          <w:spacing w:val="-2"/>
        </w:rPr>
        <w:t>南山人壽繼2021年與工研院共同發布《銀髮長照白皮書》，2022年雙方再度攜手進行《延長健康壽</w:t>
      </w:r>
      <w:r>
        <w:rPr>
          <w:spacing w:val="-2"/>
        </w:rPr>
        <w:t>命白皮書》研究。工研院產業科技國際策略發展所副所長張慈映指出，健康壽命和國內生產毛額</w:t>
      </w:r>
    </w:p>
    <w:p>
      <w:pPr>
        <w:pStyle w:val="BodyText"/>
        <w:spacing w:line="256" w:lineRule="auto" w:before="3"/>
        <w:ind w:left="100" w:right="119"/>
      </w:pPr>
      <w:r>
        <w:rPr>
          <w:spacing w:val="-4"/>
        </w:rPr>
        <w:t>（GDP）連動，與國家競爭力息息相關，《延長健康壽命白皮書》提出延長健康壽命的三大倡議：倡</w:t>
      </w:r>
      <w:r>
        <w:rPr>
          <w:spacing w:val="-2"/>
        </w:rPr>
        <w:t>議一、政府與民眾齊力實踐健康生活形態，根據世界衛生組織(WHO)統計，影響全球中高收入國家健康壽命長短的原因，有超過六成與慢性病相關。政府與民眾必須共同努力，逐步實踐新的健康生活</w:t>
      </w:r>
      <w:r>
        <w:rPr>
          <w:spacing w:val="-6"/>
        </w:rPr>
        <w:t>型態</w:t>
      </w:r>
    </w:p>
    <w:p>
      <w:pPr>
        <w:pStyle w:val="BodyText"/>
        <w:spacing w:before="2"/>
        <w:rPr>
          <w:sz w:val="26"/>
        </w:rPr>
      </w:pPr>
    </w:p>
    <w:p>
      <w:pPr>
        <w:pStyle w:val="BodyText"/>
        <w:spacing w:line="256" w:lineRule="auto"/>
        <w:ind w:left="100" w:right="239"/>
        <w:jc w:val="both"/>
      </w:pPr>
      <w:r>
        <w:rPr>
          <w:spacing w:val="-2"/>
        </w:rPr>
        <w:t>倡議二、創新保單設計，促動民眾積極改變生活型態，保險業可扮演整合健康與醫療照護產業資源的角色，透過創新的保險商品設計，蒐集保戶生活型態數據、體況健康數據，鼓勵保戶做好自主健康管理、改變生活型態。倡議三、建置健康產業生態系，提供一站購足服務，集結養生福祉、運動健身、健康管理、飲食健康、心靈健康等跨領域業者，建置完整的健康產業生態系，提供一站式購足的全方位服務。</w:t>
      </w:r>
    </w:p>
    <w:p>
      <w:pPr>
        <w:pStyle w:val="BodyText"/>
        <w:spacing w:before="4"/>
        <w:rPr>
          <w:sz w:val="26"/>
        </w:rPr>
      </w:pPr>
    </w:p>
    <w:p>
      <w:pPr>
        <w:pStyle w:val="BodyText"/>
        <w:ind w:left="100"/>
      </w:pPr>
      <w:r>
        <w:rPr>
          <w:w w:val="95"/>
        </w:rPr>
        <w:t>©</w:t>
      </w:r>
      <w:r>
        <w:rPr/>
        <w:t> 由 三立新聞網 提供 各族群之長照保險投保指標與建議。（圖表／記者戴玉翔製作</w:t>
      </w:r>
      <w:r>
        <w:rPr>
          <w:spacing w:val="-10"/>
        </w:rPr>
        <w:t>）</w:t>
      </w:r>
    </w:p>
    <w:p>
      <w:pPr>
        <w:pStyle w:val="BodyText"/>
        <w:spacing w:before="7"/>
        <w:rPr>
          <w:sz w:val="27"/>
        </w:rPr>
      </w:pPr>
    </w:p>
    <w:p>
      <w:pPr>
        <w:pStyle w:val="BodyText"/>
        <w:ind w:left="100"/>
      </w:pPr>
      <w:r>
        <w:rPr/>
        <w:t>▲各族群之長照保險投保指標與建議。（圖表／記者戴玉翔製作</w:t>
      </w:r>
      <w:r>
        <w:rPr>
          <w:spacing w:val="-10"/>
        </w:rPr>
        <w:t>）</w:t>
      </w:r>
    </w:p>
    <w:p>
      <w:pPr>
        <w:pStyle w:val="BodyText"/>
        <w:spacing w:before="7"/>
        <w:rPr>
          <w:sz w:val="27"/>
        </w:rPr>
      </w:pPr>
    </w:p>
    <w:p>
      <w:pPr>
        <w:pStyle w:val="BodyText"/>
        <w:spacing w:line="256" w:lineRule="auto"/>
        <w:ind w:left="100" w:right="239"/>
      </w:pPr>
      <w:r>
        <w:rPr>
          <w:spacing w:val="-2"/>
        </w:rPr>
        <w:t>南山人壽商品精算暨數據管理資深副總陳維新表示，南山人壽也提出三大對策協助國人延長健康壽</w:t>
      </w:r>
      <w:r>
        <w:rPr>
          <w:spacing w:val="-1"/>
        </w:rPr>
        <w:t>命，對策一是從理賠走向全方位守護，推出創新的外溢商品群，隨著消費意識抬頭、數位科技興起</w:t>
      </w:r>
    </w:p>
    <w:p>
      <w:pPr>
        <w:pStyle w:val="BodyText"/>
        <w:spacing w:line="256" w:lineRule="auto" w:before="2"/>
        <w:ind w:left="100" w:right="239"/>
        <w:jc w:val="both"/>
      </w:pPr>
      <w:r>
        <w:rPr/>
        <w:t>、醫療技術精進以及南山人壽所掌握的數據量能提升，保險商品從All in one走向分群分眾，功能</w:t>
      </w:r>
      <w:r>
        <w:rPr>
          <w:spacing w:val="-2"/>
        </w:rPr>
        <w:t>也從事後理賠走向全方位的健康守護。目前南山人壽現售外溢保單商品數多達36張，商品種類包括日額型／實支實付型住院醫療、手術醫療、長期照顧以及癌症保險等。</w:t>
      </w:r>
    </w:p>
    <w:p>
      <w:pPr>
        <w:pStyle w:val="BodyText"/>
        <w:spacing w:before="1"/>
        <w:rPr>
          <w:sz w:val="26"/>
        </w:rPr>
      </w:pPr>
    </w:p>
    <w:p>
      <w:pPr>
        <w:pStyle w:val="BodyText"/>
        <w:ind w:left="100"/>
      </w:pPr>
      <w:r>
        <w:rPr/>
        <w:t>陳維新表示，對策二為提供種類最齊全的長照商品選擇，南山人壽自2004</w:t>
      </w:r>
      <w:r>
        <w:rPr>
          <w:spacing w:val="-1"/>
        </w:rPr>
        <w:t>年推出首張長照商品以來</w:t>
      </w:r>
    </w:p>
    <w:p>
      <w:pPr>
        <w:pStyle w:val="BodyText"/>
        <w:spacing w:line="256" w:lineRule="auto" w:before="22"/>
        <w:ind w:left="100" w:right="239"/>
      </w:pPr>
      <w:r>
        <w:rPr>
          <w:spacing w:val="-2"/>
        </w:rPr>
        <w:t>，至今累計推出已達20張長照商品，現售亦多達10張之多，含一年期、定期險及終身險，部分商品</w:t>
      </w:r>
      <w:r>
        <w:rPr>
          <w:spacing w:val="-2"/>
        </w:rPr>
        <w:t>同時提供身故保障或強化失智保障，希望滿足各族群所需的長照保障。</w:t>
      </w:r>
    </w:p>
    <w:p>
      <w:pPr>
        <w:pStyle w:val="BodyText"/>
        <w:rPr>
          <w:sz w:val="26"/>
        </w:rPr>
      </w:pPr>
    </w:p>
    <w:p>
      <w:pPr>
        <w:pStyle w:val="BodyText"/>
        <w:spacing w:line="256" w:lineRule="auto"/>
        <w:ind w:left="100" w:right="119"/>
      </w:pPr>
      <w:r>
        <w:rPr>
          <w:w w:val="101"/>
        </w:rPr>
        <w:t>對策三，南山人壽於2020年成立「健康守護圈」，2022年推出升級版的「長照服務地圖2.0</w:t>
      </w:r>
      <w:r>
        <w:rPr>
          <w:spacing w:val="-5"/>
          <w:w w:val="101"/>
        </w:rPr>
        <w:t>」，提供</w:t>
      </w:r>
      <w:r>
        <w:rPr/>
        <w:t>健康護理、飲食營養、對抗失智、樂活運動、心理支持、居家環境、輔具支持、復健復能、銀髮學</w:t>
      </w:r>
      <w:r>
        <w:rPr>
          <w:w w:val="100"/>
        </w:rPr>
        <w:t>習、交通接送、生活照護等11個面向、共計30項服務，協助國人快速掌握延長健康壽命的對策與解</w:t>
      </w:r>
      <w:r>
        <w:rPr/>
        <w:t>方，打造有尊嚴、有品質的老年生活。</w:t>
      </w:r>
    </w:p>
    <w:p>
      <w:pPr>
        <w:pStyle w:val="BodyText"/>
      </w:pPr>
    </w:p>
    <w:p>
      <w:pPr>
        <w:pStyle w:val="BodyText"/>
        <w:rPr>
          <w:sz w:val="28"/>
        </w:rPr>
      </w:pPr>
    </w:p>
    <w:p>
      <w:pPr>
        <w:pStyle w:val="BodyText"/>
        <w:ind w:left="100"/>
      </w:pPr>
      <w:r>
        <w:rPr>
          <w:spacing w:val="-2"/>
          <w:w w:val="110"/>
        </w:rPr>
        <w:t>文章編號: [202210064273724]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15"/>
          <w:sz w:val="28"/>
        </w:rPr>
        <w:t>Ctimes</w:t>
      </w:r>
      <w:r>
        <w:rPr>
          <w:spacing w:val="13"/>
          <w:w w:val="115"/>
          <w:sz w:val="28"/>
        </w:rPr>
        <w:t> </w:t>
      </w:r>
      <w:r>
        <w:rPr>
          <w:w w:val="115"/>
          <w:sz w:val="28"/>
        </w:rPr>
        <w:t>|</w:t>
      </w:r>
      <w:r>
        <w:rPr>
          <w:spacing w:val="14"/>
          <w:w w:val="115"/>
          <w:sz w:val="28"/>
        </w:rPr>
        <w:t> </w:t>
      </w:r>
      <w:r>
        <w:rPr>
          <w:w w:val="115"/>
          <w:sz w:val="28"/>
        </w:rPr>
        <w:t>2022-10-06</w:t>
      </w:r>
      <w:r>
        <w:rPr>
          <w:spacing w:val="14"/>
          <w:w w:val="115"/>
          <w:sz w:val="28"/>
        </w:rPr>
        <w:t> </w:t>
      </w:r>
      <w:r>
        <w:rPr>
          <w:spacing w:val="-2"/>
          <w:w w:val="115"/>
          <w:sz w:val="28"/>
        </w:rPr>
        <w:t>(20:23)</w:t>
      </w:r>
    </w:p>
    <w:p>
      <w:pPr>
        <w:spacing w:line="220" w:lineRule="auto" w:before="10"/>
        <w:ind w:left="100" w:right="7759" w:firstLine="0"/>
        <w:jc w:val="left"/>
        <w:rPr>
          <w:sz w:val="28"/>
        </w:rPr>
      </w:pPr>
      <w:r>
        <w:rPr>
          <w:sz w:val="28"/>
        </w:rPr>
        <w:t>網站(URL連接) | 新聞</w:t>
      </w:r>
      <w:r>
        <w:rPr>
          <w:spacing w:val="10"/>
          <w:sz w:val="28"/>
        </w:rPr>
        <w:t>字數: </w:t>
      </w:r>
      <w:r>
        <w:rPr>
          <w:sz w:val="28"/>
        </w:rPr>
        <w:t>1998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566848;mso-wrap-distance-left:0;mso-wrap-distance-right:0" id="docshape15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南山人壽與工研院攜手發布《延長健康壽命白皮書》提三大倡議</w:t>
      </w:r>
    </w:p>
    <w:p>
      <w:pPr>
        <w:pStyle w:val="BodyText"/>
        <w:spacing w:before="9"/>
        <w:rPr>
          <w:sz w:val="19"/>
        </w:rPr>
      </w:pPr>
      <w:r>
        <w:rPr/>
        <w:pict>
          <v:shape style="position:absolute;margin-left:36pt;margin-top:13.723047pt;width:523pt;height:.1pt;mso-position-horizontal-relative:page;mso-position-vertical-relative:paragraph;z-index:-15566336;mso-wrap-distance-left:0;mso-wrap-distance-right:0" id="docshape15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9">
        <w:r>
          <w:rPr>
            <w:spacing w:val="-2"/>
          </w:rPr>
          <w:t>文字快照：http://www.ctimes.com.tw/DispNews-tw.asp?O=HK6A6BAH2N2SAA00NY</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5891456" from="132pt,16.914532pt" to="168pt,16.914532pt" stroked="true" strokeweight=".8pt" strokecolor="#ff0000">
            <v:stroke dashstyle="solid"/>
            <w10:wrap type="none"/>
          </v:line>
        </w:pict>
      </w:r>
      <w:r>
        <w:rPr/>
        <w:pict>
          <v:line style="position:absolute;mso-position-horizontal-relative:page;mso-position-vertical-relative:paragraph;z-index:15891968" from="516pt,16.914532pt" to="540pt,16.914532pt" stroked="true" strokeweight=".8pt" strokecolor="#ff0000">
            <v:stroke dashstyle="solid"/>
            <w10:wrap type="none"/>
          </v:line>
        </w:pict>
      </w:r>
      <w:r>
        <w:rPr>
          <w:spacing w:val="-2"/>
        </w:rPr>
        <w:t>在人口急速老化及</w:t>
      </w:r>
      <w:r>
        <w:rPr>
          <w:color w:val="FF0000"/>
          <w:spacing w:val="-2"/>
        </w:rPr>
        <w:t>少子化</w:t>
      </w:r>
      <w:r>
        <w:rPr>
          <w:spacing w:val="-2"/>
        </w:rPr>
        <w:t>趨勢之下，如何成功老化與延長健康壽命都很重要，南山人壽洞悉</w:t>
      </w:r>
      <w:r>
        <w:rPr>
          <w:color w:val="FF0000"/>
          <w:spacing w:val="-2"/>
        </w:rPr>
        <w:t>台灣</w:t>
      </w:r>
      <w:r>
        <w:rPr>
          <w:spacing w:val="-2"/>
        </w:rPr>
        <w:t>進入超高齡社會將會面臨的醫療及長照需求，今(6)日攜手工研院發布《延長健康壽命白皮書》，提出</w:t>
      </w:r>
      <w:r>
        <w:rPr/>
        <w:t>如何延長健康壽命的三大倡議；並宣布推出升級版的「長照服務地圖2.0」，集結11面向、30</w:t>
      </w:r>
      <w:r>
        <w:rPr>
          <w:spacing w:val="-4"/>
        </w:rPr>
        <w:t>項服務</w:t>
      </w:r>
    </w:p>
    <w:p>
      <w:pPr>
        <w:pStyle w:val="BodyText"/>
        <w:spacing w:before="3"/>
        <w:ind w:left="100"/>
      </w:pPr>
      <w:r>
        <w:rPr>
          <w:spacing w:val="-1"/>
        </w:rPr>
        <w:t>，一站式滿足高齡族群健康促進及醫療照護需求。</w:t>
      </w:r>
    </w:p>
    <w:p>
      <w:pPr>
        <w:pStyle w:val="BodyText"/>
        <w:spacing w:before="7"/>
        <w:rPr>
          <w:sz w:val="27"/>
        </w:rPr>
      </w:pPr>
    </w:p>
    <w:p>
      <w:pPr>
        <w:pStyle w:val="BodyText"/>
        <w:spacing w:line="256" w:lineRule="auto"/>
        <w:ind w:left="100" w:right="239"/>
      </w:pPr>
      <w:r>
        <w:rPr>
          <w:spacing w:val="-2"/>
        </w:rPr>
        <w:t>圖左起為日本長壽醫療研究中心山田和正教授、南山人壽商品精算暨數據管理資深副總陳維新、工</w:t>
      </w:r>
      <w:r>
        <w:rPr>
          <w:spacing w:val="-2"/>
        </w:rPr>
        <w:t>研院產科國際所副所長張慈映共同討論延長健康壽命因應對策。(攝影:陳復霞)</w:t>
      </w:r>
    </w:p>
    <w:p>
      <w:pPr>
        <w:pStyle w:val="BodyText"/>
        <w:rPr>
          <w:sz w:val="26"/>
        </w:rPr>
      </w:pPr>
    </w:p>
    <w:p>
      <w:pPr>
        <w:pStyle w:val="BodyText"/>
        <w:spacing w:line="256" w:lineRule="auto"/>
        <w:ind w:left="100" w:right="119"/>
      </w:pPr>
      <w:r>
        <w:rPr/>
        <w:pict>
          <v:line style="position:absolute;mso-position-horizontal-relative:page;mso-position-vertical-relative:paragraph;z-index:15892480" from="228pt,32.914532pt" to="252pt,32.914532pt" stroked="true" strokeweight=".8pt" strokecolor="#ff0000">
            <v:stroke dashstyle="solid"/>
            <w10:wrap type="none"/>
          </v:line>
        </w:pict>
      </w:r>
      <w:r>
        <w:rPr>
          <w:w w:val="102"/>
        </w:rPr>
        <w:t>根據內政部110年公布的數據顯示，國人平均壽命為80.9歲，其中男性77.7歲、女性84.3</w:t>
      </w:r>
      <w:r>
        <w:rPr>
          <w:spacing w:val="-4"/>
          <w:w w:val="102"/>
        </w:rPr>
        <w:t>歲，若與聯</w:t>
      </w:r>
      <w:r>
        <w:rPr>
          <w:w w:val="100"/>
        </w:rPr>
        <w:t>合國公布2019年全球平均壽命比較，</w:t>
      </w:r>
      <w:r>
        <w:rPr>
          <w:color w:val="FF0000"/>
        </w:rPr>
        <w:t>台灣</w:t>
      </w:r>
      <w:r>
        <w:rPr>
          <w:w w:val="102"/>
        </w:rPr>
        <w:t>男、女性平均壽命分別高出全球平均水準7.5歲及9.3歲。</w:t>
      </w:r>
      <w:r>
        <w:rPr/>
        <w:t>然而餘命是否健康，對於個人甚至家庭的生活造成的影響力甚鉅，活得長壽且活得健康是眾所期盼</w:t>
      </w:r>
    </w:p>
    <w:p>
      <w:pPr>
        <w:spacing w:before="4"/>
        <w:ind w:left="100" w:right="0" w:firstLine="0"/>
        <w:jc w:val="left"/>
        <w:rPr>
          <w:sz w:val="24"/>
        </w:rPr>
      </w:pPr>
      <w:r>
        <w:rPr>
          <w:sz w:val="24"/>
        </w:rPr>
        <w:t>。</w:t>
      </w:r>
    </w:p>
    <w:p>
      <w:pPr>
        <w:pStyle w:val="BodyText"/>
        <w:spacing w:before="7"/>
        <w:rPr>
          <w:sz w:val="27"/>
        </w:rPr>
      </w:pPr>
    </w:p>
    <w:p>
      <w:pPr>
        <w:pStyle w:val="BodyText"/>
        <w:spacing w:line="256" w:lineRule="auto"/>
        <w:ind w:left="100" w:right="239"/>
        <w:jc w:val="both"/>
      </w:pPr>
      <w:r>
        <w:rPr>
          <w:spacing w:val="-2"/>
        </w:rPr>
        <w:t>南山人壽商品精算暨數據管理資深副總陳維新表示，為降低人口老化可能衍生出的醫療需求及形成經濟缺口風險，南山人壽近年持續啟動保險價值轉型，發揮「服務賦能新保險」的概念，致力建構更完善的保障網，讓保險從單點式的「事後理賠」走向全方位的「健康促進與預防」。</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5892992" from="360pt,80.914528pt" to="384pt,80.914528pt" stroked="true" strokeweight=".8pt" strokecolor="#ff0000">
            <v:stroke dashstyle="solid"/>
            <w10:wrap type="none"/>
          </v:line>
        </w:pict>
      </w:r>
      <w:r>
        <w:rPr>
          <w:w w:val="100"/>
        </w:rPr>
        <w:t>南山人壽繼2021年與工研院共同發布《銀髮長照白皮書》，2022年雙方再度攜手進行《延長健康壽</w:t>
      </w:r>
      <w:r>
        <w:rPr/>
        <w:t>命白皮書》研究，著重於維護健康且防患未然。工研院產科國際所副所長張慈映指出，健康壽命和</w:t>
      </w:r>
      <w:r>
        <w:rPr>
          <w:w w:val="104"/>
        </w:rPr>
        <w:t>國內生產毛額(Gross</w:t>
      </w:r>
      <w:r>
        <w:rPr>
          <w:spacing w:val="39"/>
        </w:rPr>
        <w:t> </w:t>
      </w:r>
      <w:r>
        <w:rPr>
          <w:w w:val="106"/>
        </w:rPr>
        <w:t>Domestic</w:t>
      </w:r>
      <w:r>
        <w:rPr>
          <w:spacing w:val="39"/>
        </w:rPr>
        <w:t> </w:t>
      </w:r>
      <w:r>
        <w:rPr>
          <w:w w:val="100"/>
        </w:rPr>
        <w:t>Product；GDP)</w:t>
      </w:r>
      <w:r>
        <w:rPr>
          <w:spacing w:val="-1"/>
          <w:w w:val="100"/>
        </w:rPr>
        <w:t>連動，與國家競爭力息息相關，《延長健康壽命白皮</w:t>
      </w:r>
      <w:r>
        <w:rPr>
          <w:w w:val="100"/>
        </w:rPr>
        <w:t>書》透過觀察歐美日各國政策及產業趨勢，借鏡日本介護食品領導品牌Healthy</w:t>
      </w:r>
      <w:r>
        <w:rPr>
          <w:spacing w:val="39"/>
        </w:rPr>
        <w:t> </w:t>
      </w:r>
      <w:r>
        <w:rPr>
          <w:w w:val="99"/>
        </w:rPr>
        <w:t>Food、美國數位化</w:t>
      </w:r>
      <w:r>
        <w:rPr>
          <w:w w:val="95"/>
        </w:rPr>
        <w:t>健康管理平台Omada</w:t>
      </w:r>
      <w:r>
        <w:rPr>
          <w:spacing w:val="39"/>
        </w:rPr>
        <w:t> </w:t>
      </w:r>
      <w:r>
        <w:rPr>
          <w:w w:val="101"/>
        </w:rPr>
        <w:t>Health等多家國際標竿企業經驗，同時與</w:t>
      </w:r>
      <w:r>
        <w:rPr>
          <w:color w:val="FF0000"/>
        </w:rPr>
        <w:t>台灣</w:t>
      </w:r>
      <w:r>
        <w:rPr/>
        <w:t>的健康養生、輔具、生活支持等產業專家訪談，解碼各國延長健康壽命的關鍵，包括：</w:t>
      </w:r>
    </w:p>
    <w:p>
      <w:pPr>
        <w:pStyle w:val="BodyText"/>
        <w:spacing w:before="5"/>
        <w:rPr>
          <w:sz w:val="26"/>
        </w:rPr>
      </w:pPr>
    </w:p>
    <w:p>
      <w:pPr>
        <w:pStyle w:val="BodyText"/>
        <w:ind w:left="100"/>
      </w:pPr>
      <w:r>
        <w:rPr>
          <w:spacing w:val="-1"/>
        </w:rPr>
        <w:t>一、延長健康壽命，仰賴政策與產業共同協力；</w:t>
      </w:r>
    </w:p>
    <w:p>
      <w:pPr>
        <w:spacing w:after="0"/>
        <w:sectPr>
          <w:pgSz w:w="11900" w:h="16840"/>
          <w:pgMar w:top="1380" w:bottom="280" w:left="620" w:right="620"/>
        </w:sectPr>
      </w:pPr>
    </w:p>
    <w:p>
      <w:pPr>
        <w:pStyle w:val="BodyText"/>
        <w:spacing w:line="516" w:lineRule="auto" w:before="21"/>
        <w:ind w:left="100" w:right="5759"/>
      </w:pPr>
      <w:r>
        <w:rPr>
          <w:spacing w:val="-2"/>
        </w:rPr>
        <w:t>二、導入在地設計思考，推動在地解決方案；三、從健康預防促進角度來提升健康壽命；</w:t>
      </w:r>
    </w:p>
    <w:p>
      <w:pPr>
        <w:pStyle w:val="BodyText"/>
        <w:spacing w:line="516" w:lineRule="auto"/>
        <w:ind w:left="100" w:right="4799"/>
      </w:pPr>
      <w:r>
        <w:rPr>
          <w:spacing w:val="-2"/>
        </w:rPr>
        <w:t>四、善用生活復能設計，達成自立支援居家生活安全；五、推動跨業跨界合作，建構延長健康壽命生態系。</w:t>
      </w:r>
    </w:p>
    <w:p>
      <w:pPr>
        <w:pStyle w:val="BodyText"/>
        <w:spacing w:line="297" w:lineRule="exact"/>
        <w:ind w:left="100"/>
      </w:pPr>
      <w:r>
        <w:rPr>
          <w:spacing w:val="-1"/>
        </w:rPr>
        <w:t>綜合上述政策及分析，《延長健康壽命白皮書》提出延長健康壽命的三大倡議：</w:t>
      </w:r>
    </w:p>
    <w:p>
      <w:pPr>
        <w:pStyle w:val="BodyText"/>
        <w:spacing w:before="6"/>
        <w:rPr>
          <w:sz w:val="27"/>
        </w:rPr>
      </w:pPr>
    </w:p>
    <w:p>
      <w:pPr>
        <w:pStyle w:val="BodyText"/>
        <w:ind w:left="100"/>
      </w:pPr>
      <w:r>
        <w:rPr>
          <w:spacing w:val="-1"/>
        </w:rPr>
        <w:t>一、政府與民眾齊力實踐健康生活形態：政府與民眾必須共同努力，逐步實踐新的健康生活型態</w:t>
      </w:r>
    </w:p>
    <w:p>
      <w:pPr>
        <w:pStyle w:val="BodyText"/>
        <w:spacing w:before="23"/>
        <w:ind w:left="100"/>
      </w:pPr>
      <w:r>
        <w:rPr>
          <w:spacing w:val="-1"/>
        </w:rPr>
        <w:t>，包括改善飲食習慣、生活習慣、增加身體活動量等，藉此有效延長健康壽命；</w:t>
      </w:r>
    </w:p>
    <w:p>
      <w:pPr>
        <w:pStyle w:val="BodyText"/>
        <w:spacing w:before="6"/>
        <w:rPr>
          <w:sz w:val="27"/>
        </w:rPr>
      </w:pPr>
    </w:p>
    <w:p>
      <w:pPr>
        <w:pStyle w:val="BodyText"/>
        <w:spacing w:line="256" w:lineRule="auto" w:before="1"/>
        <w:ind w:left="100" w:right="239"/>
        <w:jc w:val="both"/>
      </w:pPr>
      <w:r>
        <w:rPr>
          <w:spacing w:val="-2"/>
        </w:rPr>
        <w:t>二、創新保單設計，促動民眾積極改變生活型態：保險業可扮演整合健康與醫療照護產業資源的角色，透過創新的保險商品設計，蒐集保戶生活型態數據、體況健康數據，鼓勵保戶做好自主健康管理、改變生活型態；</w:t>
      </w:r>
    </w:p>
    <w:p>
      <w:pPr>
        <w:pStyle w:val="BodyText"/>
        <w:rPr>
          <w:sz w:val="26"/>
        </w:rPr>
      </w:pPr>
    </w:p>
    <w:p>
      <w:pPr>
        <w:pStyle w:val="BodyText"/>
        <w:spacing w:line="256" w:lineRule="auto" w:before="1"/>
        <w:ind w:left="100" w:right="239"/>
      </w:pPr>
      <w:r>
        <w:rPr>
          <w:spacing w:val="-2"/>
        </w:rPr>
        <w:t>三、建置健康產業生態系，提供一站式多元服務：集結養生福祉、運動健身、飲食管理、心靈健康等跨域業者，建置完整的健康產業生態系，提供一站式購足的全方位服務。</w:t>
      </w:r>
    </w:p>
    <w:p>
      <w:pPr>
        <w:pStyle w:val="BodyText"/>
        <w:spacing w:before="12"/>
        <w:rPr>
          <w:sz w:val="25"/>
        </w:rPr>
      </w:pPr>
    </w:p>
    <w:p>
      <w:pPr>
        <w:pStyle w:val="BodyText"/>
        <w:spacing w:line="256" w:lineRule="auto"/>
        <w:ind w:left="100" w:right="239"/>
      </w:pPr>
      <w:r>
        <w:rPr>
          <w:spacing w:val="-2"/>
        </w:rPr>
        <w:t>南山人壽也提出三大對策，如何透過服務賦能新保險打造有品質的老年生活、創造更健康的世界。</w:t>
      </w:r>
      <w:r>
        <w:rPr>
          <w:spacing w:val="-4"/>
        </w:rPr>
        <w:t>包括：</w:t>
      </w:r>
    </w:p>
    <w:p>
      <w:pPr>
        <w:pStyle w:val="BodyText"/>
        <w:spacing w:before="12"/>
        <w:rPr>
          <w:sz w:val="25"/>
        </w:rPr>
      </w:pPr>
    </w:p>
    <w:p>
      <w:pPr>
        <w:pStyle w:val="BodyText"/>
        <w:spacing w:line="256" w:lineRule="auto"/>
        <w:ind w:left="100" w:right="239"/>
        <w:jc w:val="both"/>
      </w:pPr>
      <w:r>
        <w:rPr/>
        <w:t>一、從理賠走向全方位守護，推出創新的外溢商品群—保險商品從All in one走向分群分眾，功能</w:t>
      </w:r>
      <w:r>
        <w:rPr>
          <w:spacing w:val="-2"/>
        </w:rPr>
        <w:t>也從事後理賠走向全方位的健康守護，創新推出健檢型現金回饋外溢保單，提供多元且彈性化的商</w:t>
      </w:r>
      <w:r>
        <w:rPr>
          <w:spacing w:val="-4"/>
          <w:w w:val="110"/>
        </w:rPr>
        <w:t>品選擇；</w:t>
      </w:r>
    </w:p>
    <w:p>
      <w:pPr>
        <w:pStyle w:val="BodyText"/>
        <w:spacing w:before="1"/>
        <w:rPr>
          <w:sz w:val="26"/>
        </w:rPr>
      </w:pPr>
    </w:p>
    <w:p>
      <w:pPr>
        <w:pStyle w:val="BodyText"/>
        <w:ind w:left="100"/>
      </w:pPr>
      <w:r>
        <w:rPr/>
        <w:t>二、提供種類齊全的長照商品選擇—南山人壽自2004年推出首張長照商品迄今已累計20</w:t>
      </w:r>
      <w:r>
        <w:rPr>
          <w:spacing w:val="-2"/>
        </w:rPr>
        <w:t>張長照商品</w:t>
      </w:r>
    </w:p>
    <w:p>
      <w:pPr>
        <w:pStyle w:val="BodyText"/>
        <w:spacing w:before="22"/>
        <w:ind w:left="100"/>
      </w:pPr>
      <w:r>
        <w:rPr>
          <w:spacing w:val="-1"/>
        </w:rPr>
        <w:t>，部分商品同時提供身故保障或強化失智保障，希望滿足各族群所需的長照保障；</w:t>
      </w:r>
    </w:p>
    <w:p>
      <w:pPr>
        <w:pStyle w:val="BodyText"/>
        <w:spacing w:before="7"/>
        <w:rPr>
          <w:sz w:val="27"/>
        </w:rPr>
      </w:pPr>
    </w:p>
    <w:p>
      <w:pPr>
        <w:pStyle w:val="BodyText"/>
        <w:spacing w:line="256" w:lineRule="auto"/>
        <w:ind w:left="100" w:right="119"/>
      </w:pPr>
      <w:r>
        <w:rPr/>
        <w:t>三、推出升級版「長照服務地圖2.0</w:t>
      </w:r>
      <w:r>
        <w:rPr>
          <w:spacing w:val="19"/>
        </w:rPr>
        <w:t>」 集結</w:t>
      </w:r>
      <w:r>
        <w:rPr/>
        <w:t>11大面向、30項服務—南山人壽於2020年成立「健康守</w:t>
      </w:r>
      <w:r>
        <w:rPr>
          <w:spacing w:val="-2"/>
        </w:rPr>
        <w:t>護圈」，攜手多家廠商跨業合作，從全人健康的角度出發，規劃健康、亞健康、疾病、失能四個歷程的服務。並於2022年推出「長照服務地圖2.0」提供多元服務，以期打造有尊嚴、有品質的老年生</w:t>
      </w:r>
      <w:r>
        <w:rPr>
          <w:spacing w:val="-6"/>
        </w:rPr>
        <w:t>活。</w:t>
      </w:r>
    </w:p>
    <w:p>
      <w:pPr>
        <w:pStyle w:val="BodyText"/>
        <w:spacing w:before="2"/>
        <w:rPr>
          <w:sz w:val="26"/>
        </w:rPr>
      </w:pPr>
    </w:p>
    <w:p>
      <w:pPr>
        <w:pStyle w:val="BodyText"/>
        <w:ind w:left="100"/>
      </w:pPr>
      <w:r>
        <w:rPr>
          <w:spacing w:val="-1"/>
        </w:rPr>
        <w:t>隨著醫療科技進步、公衛系統改善，如何縮短失智失能、臥床、慢性病纏身的年數、延長健康壽命</w:t>
      </w:r>
    </w:p>
    <w:p>
      <w:pPr>
        <w:pStyle w:val="BodyText"/>
        <w:spacing w:line="256" w:lineRule="auto" w:before="23"/>
        <w:ind w:left="100" w:right="239"/>
        <w:jc w:val="both"/>
      </w:pPr>
      <w:r>
        <w:rPr>
          <w:spacing w:val="-2"/>
        </w:rPr>
        <w:t>，已成為全球各國迫切的努力目標。張慈映表示，唯有在經濟、生活、照顧及社會參與等面向的完整，才能真正的促進全人健康。延長健康壽命需要產官學界的共同協力，然而最重要的是先從個人自身健康與風險管理做起。</w:t>
      </w:r>
    </w:p>
    <w:p>
      <w:pPr>
        <w:pStyle w:val="BodyText"/>
        <w:rPr>
          <w:sz w:val="26"/>
        </w:rPr>
      </w:pPr>
    </w:p>
    <w:p>
      <w:pPr>
        <w:pStyle w:val="BodyText"/>
        <w:spacing w:line="256" w:lineRule="auto" w:before="1"/>
        <w:ind w:left="100" w:right="119"/>
      </w:pPr>
      <w:r>
        <w:rPr>
          <w:spacing w:val="-2"/>
        </w:rPr>
        <w:t>日本在2019年提出「延長健康壽命計畫」，目標是在2040年前男女的健康壽命延長3年，達到75歲以</w:t>
      </w:r>
      <w:r>
        <w:rPr>
          <w:spacing w:val="-2"/>
        </w:rPr>
        <w:t>上。日本長壽醫療研究中心山田和正教授說明日本兩大高齡基本政策，一是建立高齡健康醫療服務</w:t>
      </w:r>
    </w:p>
    <w:p>
      <w:pPr>
        <w:pStyle w:val="BodyText"/>
        <w:spacing w:line="256" w:lineRule="auto" w:before="2"/>
        <w:ind w:left="100" w:right="239"/>
      </w:pPr>
      <w:r>
        <w:rPr>
          <w:spacing w:val="-2"/>
        </w:rPr>
        <w:t>（以共存與預防為重點），二是為長者及身心障礙人士打造年齡友善的環境，以愛知縣和大府市的市鎮發展條例說明推動策略。他強調政策目標是老當益壯，除了產官學之外，也納入公民</w:t>
      </w:r>
    </w:p>
    <w:p>
      <w:pPr>
        <w:pStyle w:val="BodyText"/>
        <w:spacing w:line="256" w:lineRule="auto" w:before="3"/>
        <w:ind w:left="100" w:right="239"/>
      </w:pPr>
      <w:r>
        <w:rPr>
          <w:w w:val="102"/>
        </w:rPr>
        <w:t>（citizens）</w:t>
      </w:r>
      <w:r>
        <w:rPr>
          <w:spacing w:val="-1"/>
          <w:w w:val="102"/>
        </w:rPr>
        <w:t>意見為改進的依據，也會視不好的成果改善，讓未來更好；而如何安全度過人口變遷</w:t>
      </w:r>
      <w:r>
        <w:rPr/>
        <w:t>是日本現今努力的方向。</w:t>
      </w:r>
    </w:p>
    <w:p>
      <w:pPr>
        <w:spacing w:after="0" w:line="256" w:lineRule="auto"/>
        <w:sectPr>
          <w:pgSz w:w="11900" w:h="16840"/>
          <w:pgMar w:top="760" w:bottom="280" w:left="620" w:right="620"/>
        </w:sectPr>
      </w:pPr>
    </w:p>
    <w:p>
      <w:pPr>
        <w:pStyle w:val="BodyText"/>
        <w:spacing w:line="256" w:lineRule="auto" w:before="21"/>
        <w:ind w:left="100" w:right="119"/>
      </w:pPr>
      <w:r>
        <w:rPr>
          <w:spacing w:val="-2"/>
        </w:rPr>
        <w:t>為持續掌握長照市場的需求，南山人壽對內部保戶資料進行分析，南山人壽對內部保戶資料進行分</w:t>
      </w:r>
      <w:r>
        <w:rPr/>
        <w:t>析，發現大眾對於長照險的接受度逐年上升，從保戶的年齡數據顯示，可發現 20-29歲、30-39歲的</w:t>
      </w:r>
      <w:r>
        <w:rPr>
          <w:spacing w:val="-4"/>
        </w:rPr>
        <w:t>占比，分別從2014年的12%、19%成長至2022年的25%、26%，顯現有越來越多年輕族群意識到及早展</w:t>
      </w:r>
      <w:r>
        <w:rPr>
          <w:spacing w:val="-2"/>
        </w:rPr>
        <w:t>開長照準備的重要性。陳維新建議年輕族群及早布局長照保險商品，超前部署，藉由多元的外溢保險商品，協助個人的健康管理，同時善用保險公司所整合的全方位照護服務，進而保障高齡生活品</w:t>
      </w:r>
      <w:r>
        <w:rPr>
          <w:spacing w:val="-6"/>
        </w:rPr>
        <w:t>質。</w:t>
      </w:r>
    </w:p>
    <w:p>
      <w:pPr>
        <w:pStyle w:val="BodyText"/>
      </w:pPr>
    </w:p>
    <w:p>
      <w:pPr>
        <w:pStyle w:val="BodyText"/>
        <w:spacing w:before="2"/>
        <w:rPr>
          <w:sz w:val="28"/>
        </w:rPr>
      </w:pPr>
    </w:p>
    <w:p>
      <w:pPr>
        <w:pStyle w:val="BodyText"/>
        <w:spacing w:before="1"/>
        <w:ind w:left="100"/>
      </w:pPr>
      <w:r>
        <w:rPr>
          <w:spacing w:val="-2"/>
          <w:w w:val="110"/>
        </w:rPr>
        <w:t>文章編號: [202210066629389]</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2022-10-06</w:t>
      </w:r>
      <w:r>
        <w:rPr>
          <w:spacing w:val="12"/>
          <w:w w:val="110"/>
          <w:sz w:val="28"/>
        </w:rPr>
        <w:t> </w:t>
      </w:r>
      <w:r>
        <w:rPr>
          <w:spacing w:val="-2"/>
          <w:w w:val="110"/>
          <w:sz w:val="28"/>
        </w:rPr>
        <w:t>(01:07)</w:t>
      </w:r>
    </w:p>
    <w:p>
      <w:pPr>
        <w:spacing w:line="220" w:lineRule="auto" w:before="10"/>
        <w:ind w:left="100" w:right="7759" w:firstLine="0"/>
        <w:jc w:val="left"/>
        <w:rPr>
          <w:sz w:val="28"/>
        </w:rPr>
      </w:pPr>
      <w:r>
        <w:rPr>
          <w:sz w:val="28"/>
        </w:rPr>
        <w:t>網站(URL連接) | 觀點</w:t>
      </w:r>
      <w:r>
        <w:rPr>
          <w:spacing w:val="10"/>
          <w:sz w:val="28"/>
        </w:rPr>
        <w:t>字數: </w:t>
      </w:r>
      <w:r>
        <w:rPr>
          <w:sz w:val="28"/>
        </w:rPr>
        <w:t>1270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563776;mso-wrap-distance-left:0;mso-wrap-distance-right:0" id="docshape15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〈社論〉蔡政府滿嘴的正義，到底哪個達到了？</w:t>
      </w:r>
    </w:p>
    <w:p>
      <w:pPr>
        <w:pStyle w:val="BodyText"/>
        <w:spacing w:before="9"/>
        <w:rPr>
          <w:sz w:val="19"/>
        </w:rPr>
      </w:pPr>
      <w:r>
        <w:rPr/>
        <w:pict>
          <v:shape style="position:absolute;margin-left:36pt;margin-top:13.723047pt;width:523pt;height:.1pt;mso-position-horizontal-relative:page;mso-position-vertical-relative:paragraph;z-index:-15563264;mso-wrap-distance-left:0;mso-wrap-distance-right:0" id="docshape15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0">
        <w:r>
          <w:rPr>
            <w:w w:val="110"/>
          </w:rPr>
          <w:t>文字快照</w:t>
        </w:r>
        <w:r>
          <w:rPr>
            <w:spacing w:val="-2"/>
            <w:w w:val="110"/>
          </w:rPr>
          <w:t>：https://www.cdns.com.tw/articles/671613</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台南市選戰，謝龍介、黃偉哲針對居住正義問題隔空交火。(本報資料照)</w:t>
      </w:r>
    </w:p>
    <w:p>
      <w:pPr>
        <w:pStyle w:val="BodyText"/>
        <w:spacing w:before="7"/>
        <w:rPr>
          <w:sz w:val="27"/>
        </w:rPr>
      </w:pPr>
    </w:p>
    <w:p>
      <w:pPr>
        <w:pStyle w:val="BodyText"/>
        <w:spacing w:line="256" w:lineRule="auto"/>
        <w:ind w:left="100" w:right="239"/>
        <w:jc w:val="both"/>
      </w:pPr>
      <w:r>
        <w:rPr>
          <w:spacing w:val="-2"/>
        </w:rPr>
        <w:t>選戰日益白熱化，各項議題紛紛出籠，近日台南市長選戰則是聚焦在房價高漲、居住正義問題。其實，蔡政府執政六年多來不僅居住正義問題淪為政策口號，包括轉型正義、黨政軍退出媒體、言論自由、司法改革、退休年金、所得分配等等喊得滿嘴的「正義」，施政績效統統都禁不起檢驗，甚至有些問題連總統兼民進黨主席的蔡英文自己都摸不著頭腦！</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5895040" from="96pt,32.914532pt" to="120pt,32.914532pt" stroked="true" strokeweight=".8pt" strokecolor="#ff0000">
            <v:stroke dashstyle="solid"/>
            <w10:wrap type="none"/>
          </v:line>
        </w:pict>
      </w:r>
      <w:r>
        <w:rPr/>
        <w:pict>
          <v:line style="position:absolute;mso-position-horizontal-relative:page;mso-position-vertical-relative:paragraph;z-index:15895552" from="324pt,48.914532pt" to="348pt,48.914532pt" stroked="true" strokeweight=".8pt" strokecolor="#ff0000">
            <v:stroke dashstyle="solid"/>
            <w10:wrap type="none"/>
          </v:line>
        </w:pict>
      </w:r>
      <w:r>
        <w:rPr>
          <w:spacing w:val="-2"/>
        </w:rPr>
        <w:t>若要檢驗居住正義問題，從蔡政府自己的官方資料當中就可一目了然。根據內政部公布的資料，今年第二季全</w:t>
      </w:r>
      <w:r>
        <w:rPr>
          <w:color w:val="FF0000"/>
          <w:spacing w:val="-2"/>
        </w:rPr>
        <w:t>台灣</w:t>
      </w:r>
      <w:r>
        <w:rPr>
          <w:spacing w:val="-2"/>
        </w:rPr>
        <w:t>住宅價格指數較去年同期上漲百分之十點二七，六都當中除房價本就偏高的雙北之外，其他四都漲幅都是兩位數；民國一０六年第二季全</w:t>
      </w:r>
      <w:r>
        <w:rPr>
          <w:color w:val="FF0000"/>
          <w:spacing w:val="-2"/>
        </w:rPr>
        <w:t>台灣</w:t>
      </w:r>
      <w:r>
        <w:rPr>
          <w:spacing w:val="-2"/>
        </w:rPr>
        <w:t>房價指數為九十九點八六，之後就持續高於一百，今年第二季已到一百二十三點九七；今年第二季反倒是雙北的房價指數低於一百二十</w:t>
      </w:r>
    </w:p>
    <w:p>
      <w:pPr>
        <w:pStyle w:val="BodyText"/>
        <w:spacing w:line="256" w:lineRule="auto" w:before="5"/>
        <w:ind w:left="100" w:right="239"/>
      </w:pPr>
      <w:r>
        <w:rPr>
          <w:spacing w:val="-2"/>
        </w:rPr>
        <w:t>，其他四都都在一百二十以上，其中又以台南市的一百三十六點五六為最高。簡言之，這六年來房價漲幅確實到了顧人怨的程度。</w:t>
      </w:r>
    </w:p>
    <w:p>
      <w:pPr>
        <w:pStyle w:val="BodyText"/>
        <w:rPr>
          <w:sz w:val="26"/>
        </w:rPr>
      </w:pPr>
    </w:p>
    <w:p>
      <w:pPr>
        <w:pStyle w:val="BodyText"/>
        <w:spacing w:line="256" w:lineRule="auto"/>
        <w:ind w:left="100" w:right="239"/>
        <w:jc w:val="both"/>
      </w:pPr>
      <w:r>
        <w:rPr>
          <w:spacing w:val="-2"/>
        </w:rPr>
        <w:t>再以社會住宅的推動進度觀察，全體興建目標為十二萬零一百二十二戶，其中屬於中央政府的目標為七萬三千兩百二十五戶；但是到八月底為止，還在空中樓閣的規劃中戶數就達五萬零九百九十四戶，執行率僅約三成。二０一六年蔡英文喊出推動居住正義的「房市三箭」，六年下來當時期待滿滿的年輕人絕大多數都希望落空了！</w:t>
      </w:r>
    </w:p>
    <w:p>
      <w:pPr>
        <w:pStyle w:val="BodyText"/>
        <w:spacing w:before="2"/>
        <w:rPr>
          <w:sz w:val="26"/>
        </w:rPr>
      </w:pPr>
    </w:p>
    <w:p>
      <w:pPr>
        <w:pStyle w:val="BodyText"/>
        <w:spacing w:line="256" w:lineRule="auto"/>
        <w:ind w:left="100" w:right="239"/>
        <w:jc w:val="both"/>
      </w:pPr>
      <w:r>
        <w:rPr>
          <w:spacing w:val="-2"/>
        </w:rPr>
        <w:t>類似這種「滿天都金條，要拿沒半條」的所謂「正義」，還包括年金改革等議題。先以年金改革而言，這包括兩大部分，其中一個部分是勞保年改，這部分蔡政府有口無心，執政將近六年半始終提不出方案，眼見破產大限年年逼近，勞工只能三聲無奈。另一部分是軍公教年改，蔡政府算是做了</w:t>
      </w:r>
      <w:r>
        <w:rPr>
          <w:spacing w:val="-1"/>
        </w:rPr>
        <w:t>這半套；問題是，軍公教年改搞到怨聲載道，不僅退休族群年金縮水，機關老化等後遺症也已浮現</w:t>
      </w:r>
    </w:p>
    <w:p>
      <w:pPr>
        <w:pStyle w:val="BodyText"/>
        <w:spacing w:before="5"/>
        <w:ind w:left="100"/>
      </w:pPr>
      <w:r>
        <w:rPr>
          <w:spacing w:val="-1"/>
        </w:rPr>
        <w:t>，甚至退撫基金還是面臨破產危機，這半套有做恐怕比沒做還糟糕。</w:t>
      </w:r>
    </w:p>
    <w:p>
      <w:pPr>
        <w:pStyle w:val="BodyText"/>
        <w:spacing w:before="7"/>
        <w:rPr>
          <w:sz w:val="27"/>
        </w:rPr>
      </w:pPr>
    </w:p>
    <w:p>
      <w:pPr>
        <w:pStyle w:val="BodyText"/>
        <w:spacing w:line="256" w:lineRule="auto"/>
        <w:ind w:left="100" w:right="239"/>
      </w:pPr>
      <w:r>
        <w:rPr/>
        <w:pict>
          <v:shape style="position:absolute;margin-left:252pt;margin-top:32.564529pt;width:36pt;height:.1pt;mso-position-horizontal-relative:page;mso-position-vertical-relative:paragraph;z-index:-15562752;mso-wrap-distance-left:0;mso-wrap-distance-right:0" id="docshape155" coordorigin="5040,651" coordsize="720,0" path="m5040,651l5760,651e" filled="false" stroked="true" strokeweight=".8pt" strokecolor="#ff0000">
            <v:path arrowok="t"/>
            <v:stroke dashstyle="solid"/>
            <w10:wrap type="topAndBottom"/>
          </v:shape>
        </w:pict>
      </w:r>
      <w:r>
        <w:rPr>
          <w:spacing w:val="-2"/>
        </w:rPr>
        <w:t>更糟糕的是，勞保年金改革一年拖一年，如果繼續空轉，上一代累積下來的問題勢必要由下一代承</w:t>
      </w:r>
      <w:r>
        <w:rPr/>
        <w:t>擔；而下一代本來就已經要背起高齡化、</w:t>
      </w:r>
      <w:r>
        <w:rPr>
          <w:color w:val="FF0000"/>
        </w:rPr>
        <w:t>少子化</w:t>
      </w:r>
      <w:r>
        <w:rPr>
          <w:spacing w:val="-1"/>
        </w:rPr>
        <w:t>的壓力，萬一還要再背起勞保年金財務缺口的壓力</w:t>
      </w:r>
    </w:p>
    <w:p>
      <w:pPr>
        <w:spacing w:after="0" w:line="256" w:lineRule="auto"/>
        <w:sectPr>
          <w:pgSz w:w="11900" w:h="16840"/>
          <w:pgMar w:top="1380" w:bottom="280" w:left="620" w:right="620"/>
        </w:sectPr>
      </w:pPr>
    </w:p>
    <w:p>
      <w:pPr>
        <w:pStyle w:val="BodyText"/>
        <w:spacing w:before="21"/>
        <w:ind w:left="100"/>
      </w:pPr>
      <w:r>
        <w:rPr>
          <w:spacing w:val="-1"/>
        </w:rPr>
        <w:t>，會不會形成另類的不正義？</w:t>
      </w:r>
    </w:p>
    <w:p>
      <w:pPr>
        <w:pStyle w:val="BodyText"/>
        <w:spacing w:before="7"/>
        <w:rPr>
          <w:sz w:val="27"/>
        </w:rPr>
      </w:pPr>
    </w:p>
    <w:p>
      <w:pPr>
        <w:pStyle w:val="BodyText"/>
        <w:spacing w:line="256" w:lineRule="auto"/>
        <w:ind w:left="100" w:right="239"/>
      </w:pPr>
      <w:r>
        <w:rPr>
          <w:spacing w:val="-2"/>
        </w:rPr>
        <w:t>再說黨政軍退出媒體以及言論自由的問題，當初民進黨喊得震天價響，還將媒體不應受黨派把持寫進黨綱；但蔡政府執政之後卻背道而馳，反而用政府預算豢養網軍當起政治打手，利用政府標案和綠媒魚水相幫；ＮＣＣ脫去獨立機關外衣，破天荒關閉電視新聞台，甚至最近還鬧出府院下令 ＮＣＣ護航鏡電視的「總統級醜聞」。如果當初民進黨力倡黨政軍退出媒體是為了正義，很明顯地現在的民進黨已違背初衷，將之棄如敝屣，這是不是也該「轉型正義」一下？</w:t>
      </w:r>
    </w:p>
    <w:p>
      <w:pPr>
        <w:pStyle w:val="BodyText"/>
        <w:spacing w:before="4"/>
        <w:rPr>
          <w:sz w:val="26"/>
        </w:rPr>
      </w:pPr>
    </w:p>
    <w:p>
      <w:pPr>
        <w:pStyle w:val="BodyText"/>
        <w:spacing w:line="256" w:lineRule="auto"/>
        <w:ind w:left="100" w:right="239"/>
        <w:jc w:val="both"/>
      </w:pPr>
      <w:r>
        <w:rPr>
          <w:spacing w:val="-2"/>
        </w:rPr>
        <w:t>附帶一提，當初民進黨也強力主張黨政軍退出校園，不料前後當了十年多黨主席的蔡英文，到最近竟然還搞不清楚軍訓教官為什麼要退出校園。這不禁令人想問：這算不算民進黨黨內版的「何不食肉糜」？衝著黨政軍退出媒體、校園而投給蔡英文、民進黨的選票算不算被糊弄了？</w:t>
      </w:r>
    </w:p>
    <w:p>
      <w:pPr>
        <w:pStyle w:val="BodyText"/>
        <w:spacing w:before="1"/>
        <w:rPr>
          <w:sz w:val="26"/>
        </w:rPr>
      </w:pPr>
    </w:p>
    <w:p>
      <w:pPr>
        <w:pStyle w:val="BodyText"/>
        <w:spacing w:line="256" w:lineRule="auto"/>
        <w:ind w:left="100" w:right="239"/>
      </w:pPr>
      <w:r>
        <w:rPr>
          <w:spacing w:val="-2"/>
        </w:rPr>
        <w:t>至於轉型正義、不當黨產，從法律面就充滿違憲爭議；司法改革雷聲大、雨點小，人民對司法信任依舊低迷，還別忘了蔡政府用社維法查水表。這種所謂的「正義」，也就別提了吧！</w:t>
      </w:r>
    </w:p>
    <w:p>
      <w:pPr>
        <w:pStyle w:val="BodyText"/>
      </w:pPr>
    </w:p>
    <w:p>
      <w:pPr>
        <w:pStyle w:val="BodyText"/>
        <w:spacing w:before="9"/>
        <w:rPr>
          <w:sz w:val="27"/>
        </w:rPr>
      </w:pPr>
    </w:p>
    <w:p>
      <w:pPr>
        <w:pStyle w:val="BodyText"/>
        <w:spacing w:before="1"/>
        <w:ind w:left="100"/>
      </w:pPr>
      <w:r>
        <w:rPr>
          <w:spacing w:val="-2"/>
          <w:w w:val="110"/>
        </w:rPr>
        <w:t>文章編號: [202210060205632]</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2022-10-06</w:t>
      </w:r>
      <w:r>
        <w:rPr>
          <w:spacing w:val="12"/>
          <w:w w:val="110"/>
          <w:sz w:val="28"/>
        </w:rPr>
        <w:t> </w:t>
      </w:r>
      <w:r>
        <w:rPr>
          <w:spacing w:val="-2"/>
          <w:w w:val="110"/>
          <w:sz w:val="28"/>
        </w:rPr>
        <w:t>(10:46)</w:t>
      </w:r>
    </w:p>
    <w:p>
      <w:pPr>
        <w:spacing w:line="220" w:lineRule="auto" w:before="10"/>
        <w:ind w:left="100" w:right="7759" w:firstLine="0"/>
        <w:jc w:val="left"/>
        <w:rPr>
          <w:sz w:val="28"/>
        </w:rPr>
      </w:pPr>
      <w:r>
        <w:rPr>
          <w:sz w:val="28"/>
        </w:rPr>
        <w:t>網站(URL連接) | 文教</w:t>
      </w:r>
      <w:r>
        <w:rPr>
          <w:spacing w:val="10"/>
          <w:sz w:val="28"/>
        </w:rPr>
        <w:t>字數: </w:t>
      </w:r>
      <w:r>
        <w:rPr>
          <w:sz w:val="28"/>
        </w:rPr>
        <w:t>1024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561216;mso-wrap-distance-left:0;mso-wrap-distance-right:0" id="docshape15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嘉義竹崎高中首獲高中地理奧林匹亞實察繪圖組銀牌</w:t>
      </w:r>
    </w:p>
    <w:p>
      <w:pPr>
        <w:pStyle w:val="BodyText"/>
        <w:spacing w:before="9"/>
        <w:rPr>
          <w:sz w:val="19"/>
        </w:rPr>
      </w:pPr>
      <w:r>
        <w:rPr/>
        <w:pict>
          <v:shape style="position:absolute;margin-left:36pt;margin-top:13.723047pt;width:523pt;height:.1pt;mso-position-horizontal-relative:page;mso-position-vertical-relative:paragraph;z-index:-15560704;mso-wrap-distance-left:0;mso-wrap-distance-right:0" id="docshape15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：https://udn.com/news/story/6898/6665795</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嘉義縣竹崎高中高三林靖翔、楊政穎、方藝嵐同學，以「竹崎鄉人口外流現象分佈」榮獲111</w:t>
      </w:r>
      <w:r>
        <w:rPr>
          <w:spacing w:val="-5"/>
        </w:rPr>
        <w:t>年第</w:t>
      </w:r>
    </w:p>
    <w:p>
      <w:pPr>
        <w:pStyle w:val="BodyText"/>
        <w:spacing w:line="256" w:lineRule="auto" w:before="22"/>
        <w:ind w:left="100" w:right="119"/>
      </w:pPr>
      <w:r>
        <w:rPr/>
        <w:t>21 屆高中地理奧林匹亞競賽「實察繪圖組」銀牌；校長蘇淵源表示，是創校以來參加高中地理奧林</w:t>
      </w:r>
      <w:r>
        <w:rPr>
          <w:spacing w:val="-2"/>
        </w:rPr>
        <w:t>匹亞最佳紀錄。</w:t>
      </w:r>
    </w:p>
    <w:p>
      <w:pPr>
        <w:pStyle w:val="BodyText"/>
        <w:spacing w:before="12"/>
        <w:rPr>
          <w:sz w:val="25"/>
        </w:rPr>
      </w:pPr>
    </w:p>
    <w:p>
      <w:pPr>
        <w:pStyle w:val="BodyText"/>
        <w:spacing w:line="256" w:lineRule="auto"/>
        <w:ind w:left="100" w:right="239"/>
        <w:jc w:val="both"/>
      </w:pPr>
      <w:r>
        <w:rPr>
          <w:spacing w:val="-2"/>
        </w:rPr>
        <w:t>竹崎高中表示，參賽的地理奧林匹亞是專為高中生辦的學科競賽，主要有地理專題組、個人組、實察繪圖組三種項目；其中，專題組及實察繪圖組不同於其他紙筆測驗的競賽，作品主題多以學生的</w:t>
      </w:r>
      <w:r>
        <w:rPr>
          <w:spacing w:val="-1"/>
        </w:rPr>
        <w:t>生活經驗為出發點，沒有所謂的標準答案，全看學生如何將在地的自然及人文特色呈現在作品當中</w:t>
      </w:r>
    </w:p>
    <w:p>
      <w:pPr>
        <w:spacing w:before="4"/>
        <w:ind w:left="100" w:right="0" w:firstLine="0"/>
        <w:jc w:val="left"/>
        <w:rPr>
          <w:sz w:val="24"/>
        </w:rPr>
      </w:pPr>
      <w:r>
        <w:rPr>
          <w:sz w:val="24"/>
        </w:rPr>
        <w:t>。</w:t>
      </w:r>
    </w:p>
    <w:p>
      <w:pPr>
        <w:pStyle w:val="BodyText"/>
        <w:spacing w:before="7"/>
        <w:rPr>
          <w:sz w:val="27"/>
        </w:rPr>
      </w:pPr>
    </w:p>
    <w:p>
      <w:pPr>
        <w:pStyle w:val="BodyText"/>
        <w:spacing w:line="256" w:lineRule="auto"/>
        <w:ind w:left="100" w:right="119"/>
      </w:pPr>
      <w:r>
        <w:rPr>
          <w:spacing w:val="-2"/>
        </w:rPr>
        <w:t>指導老師林佳瑩表示，3位參賽學生都是竹崎人，在討論過程中，學生們提到許多同學及親戚，因不</w:t>
      </w:r>
      <w:r>
        <w:rPr>
          <w:spacing w:val="-2"/>
        </w:rPr>
        <w:t>同因素離開竹崎，心情很是複雜；因此，以學生經驗作為題目發想起點，將「竹崎人口外流」作為此次比賽的主題，盼透過比賽讓學生對自己家鄉有更深一層的認識，產生更緊密的情感連結。</w:t>
      </w:r>
    </w:p>
    <w:p>
      <w:pPr>
        <w:pStyle w:val="BodyText"/>
        <w:spacing w:before="1"/>
        <w:rPr>
          <w:sz w:val="26"/>
        </w:rPr>
      </w:pPr>
    </w:p>
    <w:p>
      <w:pPr>
        <w:pStyle w:val="BodyText"/>
        <w:spacing w:line="256" w:lineRule="auto"/>
        <w:ind w:left="100" w:right="119"/>
      </w:pPr>
      <w:r>
        <w:rPr>
          <w:spacing w:val="-2"/>
        </w:rPr>
        <w:t>選手方藝嵐說，我們3個在地竹崎人，將在竹崎看見的問題，融入這次比賽，也透過我們的生活經驗</w:t>
      </w:r>
      <w:r>
        <w:rPr>
          <w:spacing w:val="-2"/>
        </w:rPr>
        <w:t>及對竹崎的認知，並實地訪查，結合文獻資料，完成這次作品，過程也對從小到大成長的地方，有了不一樣的看法，產生更強烈的歸屬感。</w:t>
      </w:r>
    </w:p>
    <w:p>
      <w:pPr>
        <w:pStyle w:val="BodyText"/>
        <w:spacing w:before="1"/>
        <w:rPr>
          <w:sz w:val="26"/>
        </w:rPr>
      </w:pPr>
    </w:p>
    <w:p>
      <w:pPr>
        <w:pStyle w:val="BodyText"/>
        <w:spacing w:line="256" w:lineRule="auto"/>
        <w:ind w:left="100" w:right="239"/>
        <w:jc w:val="both"/>
      </w:pPr>
      <w:r>
        <w:rPr>
          <w:spacing w:val="-2"/>
        </w:rPr>
        <w:t>選手林靖翔感謝老師林佳瑩用心指導，她說，過程遇到困難，老師總會提出建議來幫助我們突破關卡，一起經歷許多失敗及困境；選手楊政穎表示，從六月份開始著手準備比賽，歷經無數次的開會討論以及多次的實地訪查，最終完成地圖繪製，盼透過此次比賽，讓更多人關注到偏鄉人口流失的社會議題。</w:t>
      </w:r>
    </w:p>
    <w:p>
      <w:pPr>
        <w:pStyle w:val="BodyText"/>
        <w:spacing w:before="2"/>
        <w:rPr>
          <w:sz w:val="26"/>
        </w:rPr>
      </w:pPr>
    </w:p>
    <w:p>
      <w:pPr>
        <w:pStyle w:val="BodyText"/>
        <w:spacing w:line="256" w:lineRule="auto"/>
        <w:ind w:left="100" w:right="239"/>
        <w:jc w:val="both"/>
      </w:pPr>
      <w:r>
        <w:rPr/>
        <w:pict>
          <v:shape style="position:absolute;margin-left:252pt;margin-top:80.914528pt;width:24pt;height:.1pt;mso-position-horizontal-relative:page;mso-position-vertical-relative:paragraph;z-index:-15560192;mso-wrap-distance-left:0;mso-wrap-distance-right:0" id="docshape158" coordorigin="5040,1618" coordsize="480,0" path="m5040,1618l5520,1618e" filled="false" stroked="true" strokeweight=".8pt" strokecolor="#ff0000">
            <v:path arrowok="t"/>
            <v:stroke dashstyle="solid"/>
            <w10:wrap type="topAndBottom"/>
          </v:shape>
        </w:pict>
      </w:r>
      <w:r>
        <w:rPr/>
        <w:pict>
          <v:line style="position:absolute;mso-position-horizontal-relative:page;mso-position-vertical-relative:paragraph;z-index:15897600" from="216pt,32.914532pt" to="252pt,32.914532pt" stroked="true" strokeweight=".8pt" strokecolor="#ff0000">
            <v:stroke dashstyle="solid"/>
            <w10:wrap type="none"/>
          </v:line>
        </w:pict>
      </w:r>
      <w:r>
        <w:rPr/>
        <w:pict>
          <v:line style="position:absolute;mso-position-horizontal-relative:page;mso-position-vertical-relative:paragraph;z-index:15898112" from="120pt,64.914528pt" to="144pt,64.914528pt" stroked="true" strokeweight=".8pt" strokecolor="#ff0000">
            <v:stroke dashstyle="solid"/>
            <w10:wrap type="none"/>
          </v:line>
        </w:pict>
      </w:r>
      <w:r>
        <w:rPr>
          <w:spacing w:val="-2"/>
        </w:rPr>
        <w:t>校長蘇淵源表示，比賽取得銀牌佳績，讓我們相當振奮，老師帶領同學發想題目，發現問題，規畫與研究，尤其竹崎地區在高齡化、</w:t>
      </w:r>
      <w:r>
        <w:rPr>
          <w:color w:val="FF0000"/>
          <w:spacing w:val="-2"/>
        </w:rPr>
        <w:t>少子化</w:t>
      </w:r>
      <w:r>
        <w:rPr>
          <w:spacing w:val="-2"/>
        </w:rPr>
        <w:t>日漸嚴重的情況下，居住在竹崎的學生也明顯感受到人口快速外流以及老化的問題，學生也親自訪問鄉長曾亮哲，了解竹崎未來發展願景，最後製作出一張竹崎人口流散至</w:t>
      </w:r>
      <w:r>
        <w:rPr>
          <w:color w:val="FF0000"/>
          <w:spacing w:val="-2"/>
        </w:rPr>
        <w:t>台灣</w:t>
      </w:r>
      <w:r>
        <w:rPr>
          <w:spacing w:val="-2"/>
        </w:rPr>
        <w:t>何處的地圖，落實地理探究實作的素養訓練。竹崎高中高三林靖翔、楊政穎、</w:t>
      </w:r>
      <w:r>
        <w:rPr/>
        <w:t>方藝嵐同學，製作出一張竹崎人口流散至</w:t>
      </w:r>
      <w:r>
        <w:rPr>
          <w:color w:val="FF0000"/>
        </w:rPr>
        <w:t>台灣</w:t>
      </w:r>
      <w:r>
        <w:rPr/>
        <w:t>何處的地圖，獲第21</w:t>
      </w:r>
      <w:r>
        <w:rPr>
          <w:spacing w:val="-1"/>
        </w:rPr>
        <w:t>屆高中地理奧林匹亞競賽「實察</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2"/>
        </w:rPr>
        <w:t>繪圖組」銀牌。圖／竹崎高中提供竹崎高中高三林靖翔、楊政穎、方藝嵐同學，以「竹崎鄉人口外</w:t>
      </w:r>
      <w:r>
        <w:rPr>
          <w:spacing w:val="-2"/>
        </w:rPr>
        <w:t>流現象分佈」獲第21屆高中地理奧林匹亞競賽「實察繪圖組」銀牌。圖／竹崎高中提供竹崎高中高</w:t>
      </w:r>
      <w:r>
        <w:rPr/>
        <w:t>三林靖翔、楊政穎、方藝嵐同學，以「竹崎鄉人口外流現象分佈」獲第21</w:t>
      </w:r>
      <w:r>
        <w:rPr>
          <w:spacing w:val="-1"/>
        </w:rPr>
        <w:t>屆高中地理奧林匹亞競賽</w:t>
      </w:r>
    </w:p>
    <w:p>
      <w:pPr>
        <w:pStyle w:val="BodyText"/>
        <w:spacing w:before="4"/>
        <w:ind w:left="100"/>
      </w:pPr>
      <w:r>
        <w:rPr>
          <w:spacing w:val="-1"/>
        </w:rPr>
        <w:t>「實察繪圖組」銀牌。圖／竹崎高中提供</w:t>
      </w:r>
    </w:p>
    <w:p>
      <w:pPr>
        <w:pStyle w:val="BodyText"/>
        <w:spacing w:before="7"/>
        <w:rPr>
          <w:sz w:val="27"/>
        </w:rPr>
      </w:pPr>
    </w:p>
    <w:p>
      <w:pPr>
        <w:pStyle w:val="BodyText"/>
        <w:ind w:left="100"/>
      </w:pPr>
      <w:r>
        <w:rPr>
          <w:spacing w:val="-2"/>
        </w:rPr>
        <w:t>【文教熱話題】</w:t>
      </w:r>
    </w:p>
    <w:p>
      <w:pPr>
        <w:pStyle w:val="BodyText"/>
        <w:spacing w:before="7"/>
        <w:rPr>
          <w:sz w:val="27"/>
        </w:rPr>
      </w:pPr>
    </w:p>
    <w:p>
      <w:pPr>
        <w:pStyle w:val="ListParagraph"/>
        <w:numPr>
          <w:ilvl w:val="0"/>
          <w:numId w:val="4"/>
        </w:numPr>
        <w:tabs>
          <w:tab w:pos="340" w:val="left" w:leader="none"/>
        </w:tabs>
        <w:spacing w:line="240" w:lineRule="auto" w:before="0" w:after="0"/>
        <w:ind w:left="340" w:right="0" w:hanging="240"/>
        <w:jc w:val="left"/>
        <w:rPr>
          <w:sz w:val="24"/>
        </w:rPr>
      </w:pPr>
      <w:r>
        <w:rPr>
          <w:sz w:val="24"/>
        </w:rPr>
        <w:t>專題／學習歷程，別鬧了！首屆108</w:t>
      </w:r>
      <w:r>
        <w:rPr>
          <w:spacing w:val="-2"/>
          <w:sz w:val="24"/>
        </w:rPr>
        <w:t>課綱生心路大公開</w:t>
      </w:r>
    </w:p>
    <w:p>
      <w:pPr>
        <w:pStyle w:val="BodyText"/>
        <w:spacing w:before="7"/>
        <w:rPr>
          <w:sz w:val="27"/>
        </w:rPr>
      </w:pPr>
    </w:p>
    <w:p>
      <w:pPr>
        <w:pStyle w:val="ListParagraph"/>
        <w:numPr>
          <w:ilvl w:val="0"/>
          <w:numId w:val="4"/>
        </w:numPr>
        <w:tabs>
          <w:tab w:pos="340" w:val="left" w:leader="none"/>
        </w:tabs>
        <w:spacing w:line="240" w:lineRule="auto" w:before="0" w:after="0"/>
        <w:ind w:left="340" w:right="0" w:hanging="240"/>
        <w:jc w:val="left"/>
        <w:rPr>
          <w:sz w:val="24"/>
        </w:rPr>
      </w:pPr>
      <w:r>
        <w:rPr>
          <w:sz w:val="24"/>
        </w:rPr>
        <w:t>開學防疫新制兩階段實施 教育部：9月12</w:t>
      </w:r>
      <w:r>
        <w:rPr>
          <w:spacing w:val="-2"/>
          <w:sz w:val="24"/>
        </w:rPr>
        <w:t>日新制上路</w:t>
      </w:r>
    </w:p>
    <w:p>
      <w:pPr>
        <w:pStyle w:val="BodyText"/>
        <w:spacing w:before="7"/>
        <w:rPr>
          <w:sz w:val="27"/>
        </w:rPr>
      </w:pPr>
    </w:p>
    <w:p>
      <w:pPr>
        <w:pStyle w:val="ListParagraph"/>
        <w:numPr>
          <w:ilvl w:val="0"/>
          <w:numId w:val="4"/>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pPr>
    </w:p>
    <w:p>
      <w:pPr>
        <w:pStyle w:val="BodyText"/>
        <w:spacing w:before="4"/>
        <w:rPr>
          <w:sz w:val="29"/>
        </w:rPr>
      </w:pPr>
    </w:p>
    <w:p>
      <w:pPr>
        <w:pStyle w:val="BodyText"/>
        <w:ind w:left="100"/>
      </w:pPr>
      <w:r>
        <w:rPr>
          <w:spacing w:val="-2"/>
          <w:w w:val="110"/>
        </w:rPr>
        <w:t>文章編號: [202210062078361]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2022-10-06</w:t>
      </w:r>
      <w:r>
        <w:rPr>
          <w:spacing w:val="-10"/>
          <w:w w:val="115"/>
          <w:sz w:val="28"/>
        </w:rPr>
        <w:t> </w:t>
      </w:r>
      <w:r>
        <w:rPr>
          <w:spacing w:val="-2"/>
          <w:w w:val="115"/>
          <w:sz w:val="28"/>
        </w:rPr>
        <w:t>(10:25)</w:t>
      </w:r>
    </w:p>
    <w:p>
      <w:pPr>
        <w:spacing w:line="220" w:lineRule="auto" w:before="10"/>
        <w:ind w:left="100" w:right="6919" w:firstLine="0"/>
        <w:jc w:val="left"/>
        <w:rPr>
          <w:sz w:val="28"/>
        </w:rPr>
      </w:pPr>
      <w:r>
        <w:rPr>
          <w:sz w:val="28"/>
        </w:rPr>
        <w:t>網站(URL連接) | 開講無疆界</w:t>
      </w:r>
      <w:r>
        <w:rPr>
          <w:spacing w:val="10"/>
          <w:sz w:val="28"/>
        </w:rPr>
        <w:t>字數: </w:t>
      </w:r>
      <w:r>
        <w:rPr>
          <w:sz w:val="28"/>
        </w:rPr>
        <w:t>1968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558656;mso-wrap-distance-left:0;mso-wrap-distance-right:0" id="docshape15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美國過去房地產泡沫化不同於中國當前房地產的泡沫化</w:t>
      </w:r>
    </w:p>
    <w:p>
      <w:pPr>
        <w:pStyle w:val="BodyText"/>
        <w:spacing w:before="9"/>
        <w:rPr>
          <w:sz w:val="19"/>
        </w:rPr>
      </w:pPr>
      <w:r>
        <w:rPr/>
        <w:pict>
          <v:shape style="position:absolute;margin-left:36pt;margin-top:13.723047pt;width:523pt;height:.1pt;mso-position-horizontal-relative:page;mso-position-vertical-relative:paragraph;z-index:-15558144;mso-wrap-distance-left:0;mso-wrap-distance-right:0" id="docshape16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：https://newtalk.tw/citizen/view/58862</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jc w:val="both"/>
      </w:pPr>
      <w:r>
        <w:rPr/>
        <w:t>2007-2008美國房地產行業崩潰導致美國美國金融危機, 蔓延至或全球金融危機. 現在中國也面臨著相似的房地產行業崩潰和金融危機。美國終於從危機中復蘇，中國能否從房地產危機中復蘇？ 要評</w:t>
      </w:r>
      <w:r>
        <w:rPr>
          <w:spacing w:val="-2"/>
        </w:rPr>
        <w:t>估這個問題，必須了解房地產危機原因的根本差異。</w:t>
      </w:r>
    </w:p>
    <w:p>
      <w:pPr>
        <w:pStyle w:val="BodyText"/>
        <w:spacing w:before="1"/>
        <w:rPr>
          <w:sz w:val="26"/>
        </w:rPr>
      </w:pPr>
    </w:p>
    <w:p>
      <w:pPr>
        <w:pStyle w:val="BodyText"/>
        <w:ind w:left="100"/>
      </w:pPr>
      <w:r>
        <w:rPr>
          <w:spacing w:val="-1"/>
        </w:rPr>
        <w:t>美國房地產行業崩潰的原因</w:t>
      </w:r>
    </w:p>
    <w:p>
      <w:pPr>
        <w:pStyle w:val="BodyText"/>
        <w:spacing w:before="7"/>
        <w:rPr>
          <w:sz w:val="27"/>
        </w:rPr>
      </w:pPr>
    </w:p>
    <w:p>
      <w:pPr>
        <w:pStyle w:val="BodyText"/>
        <w:tabs>
          <w:tab w:pos="1779" w:val="left" w:leader="none"/>
          <w:tab w:pos="5019" w:val="left" w:leader="none"/>
          <w:tab w:pos="6459" w:val="left" w:leader="none"/>
        </w:tabs>
        <w:spacing w:line="256" w:lineRule="auto"/>
        <w:ind w:left="100" w:right="119"/>
      </w:pPr>
      <w:r>
        <w:rPr/>
        <w:t>2007-2008</w:t>
      </w:r>
      <w:r>
        <w:rPr>
          <w:spacing w:val="80"/>
        </w:rPr>
        <w:t> </w:t>
      </w:r>
      <w:r>
        <w:rPr/>
        <w:t>年美國金融危機的誘發因素是美國房地產泡沫的破裂和隨後的次貸危機,</w:t>
      </w:r>
      <w:r>
        <w:rPr>
          <w:spacing w:val="80"/>
        </w:rPr>
        <w:t> </w:t>
      </w:r>
      <w:r>
        <w:rPr/>
        <w:t>影響金融機構</w:t>
      </w:r>
      <w:r>
        <w:rPr>
          <w:spacing w:val="-2"/>
        </w:rPr>
        <w:t>運行的危機.</w:t>
      </w:r>
      <w:r>
        <w:rPr/>
        <w:tab/>
      </w:r>
      <w:r>
        <w:rPr>
          <w:spacing w:val="-2"/>
        </w:rPr>
        <w:t>先決條件導致這場危機是複雜且多因素的。1929年大蕭條之後金融機構的商業借貸</w:t>
      </w:r>
      <w:r>
        <w:rPr/>
        <w:t>行風險受法律限制, 以保護儲蓄人的財產.</w:t>
        <w:tab/>
        <w:t>二十年前，美國國會鼓勵住者有其屋, 通過了為經</w:t>
      </w:r>
      <w:r>
        <w:rPr/>
        <w:t>濟適用房融資的立法。借貸機構放寬借貸限制，讓金融機構要自己規避借貸風險, 就必須自承擔風險.</w:t>
      </w:r>
      <w:r>
        <w:rPr>
          <w:spacing w:val="-2"/>
        </w:rPr>
        <w:t>法律允許金融機構設置不同的信用等級以收取不同的利率.</w:t>
      </w:r>
      <w:r>
        <w:rPr/>
        <w:tab/>
      </w:r>
      <w:r>
        <w:rPr>
          <w:spacing w:val="-2"/>
        </w:rPr>
        <w:t>隨著立法的實施，以前的規避風險限制</w:t>
      </w:r>
      <w:r>
        <w:rPr/>
        <w:t>被移除, 造成掠奪性金融產品的快速發展。金融機構推出了可調節利率的貸款。初期利率非常低</w:t>
      </w:r>
    </w:p>
    <w:p>
      <w:pPr>
        <w:pStyle w:val="BodyText"/>
        <w:spacing w:line="256" w:lineRule="auto" w:before="7"/>
        <w:ind w:left="100" w:right="119"/>
      </w:pPr>
      <w:r>
        <w:rPr/>
        <w:t>，經過一段時間後可以根據最優惠利率的變化進行調整。 經過幾次調整後的上行利率，可以比初始</w:t>
      </w:r>
      <w:r>
        <w:rPr>
          <w:spacing w:val="-2"/>
        </w:rPr>
        <w:t>利率高出6-8%。</w:t>
      </w:r>
    </w:p>
    <w:p>
      <w:pPr>
        <w:pStyle w:val="BodyText"/>
        <w:rPr>
          <w:sz w:val="26"/>
        </w:rPr>
      </w:pPr>
    </w:p>
    <w:p>
      <w:pPr>
        <w:pStyle w:val="BodyText"/>
        <w:tabs>
          <w:tab w:pos="1419" w:val="left" w:leader="none"/>
          <w:tab w:pos="3219" w:val="left" w:leader="none"/>
          <w:tab w:pos="4419" w:val="left" w:leader="none"/>
          <w:tab w:pos="8859" w:val="left" w:leader="none"/>
          <w:tab w:pos="9819" w:val="left" w:leader="none"/>
        </w:tabs>
        <w:spacing w:line="256" w:lineRule="auto"/>
        <w:ind w:left="100" w:right="119"/>
      </w:pPr>
      <w:r>
        <w:rPr>
          <w:spacing w:val="-2"/>
        </w:rPr>
        <w:t>這些金融產品主要針對屬於低收入、低信用購房者貸款的放鬆。少數族裔低收的入佔多數.</w:t>
      </w:r>
      <w:r>
        <w:rPr/>
        <w:tab/>
      </w:r>
      <w:r>
        <w:rPr>
          <w:spacing w:val="-4"/>
        </w:rPr>
        <w:t>表面</w:t>
      </w:r>
      <w:r>
        <w:rPr>
          <w:spacing w:val="-4"/>
        </w:rPr>
        <w:t>上</w:t>
      </w:r>
      <w:r>
        <w:rPr/>
        <w:t>似乎是幫助低收入者受益 </w:t>
      </w:r>
      <w:r>
        <w:rPr>
          <w:w w:val="220"/>
        </w:rPr>
        <w:t>.</w:t>
      </w:r>
      <w:r>
        <w:rPr/>
        <w:tab/>
      </w:r>
      <w:r>
        <w:rPr>
          <w:spacing w:val="-2"/>
        </w:rPr>
        <w:t>許多財務狀況不佳的人進入房地產市場，一開始就拿相對高的利率。</w:t>
      </w:r>
      <w:r>
        <w:rPr/>
        <w:t>當通貨膨脹到來時，浮動利率進一步上升，房貸成為難以承受的負擔。 期望房子的淨值會隨著時間的推移而增加。當經濟衰退襲來時，財務狀況不紮實的人,</w:t>
      </w:r>
      <w:r>
        <w:rPr>
          <w:spacing w:val="80"/>
        </w:rPr>
        <w:t> </w:t>
      </w:r>
      <w:r>
        <w:rPr/>
        <w:t>失去工作或減少收入後,</w:t>
      </w:r>
      <w:r>
        <w:rPr>
          <w:spacing w:val="80"/>
        </w:rPr>
        <w:t> </w:t>
      </w:r>
      <w:r>
        <w:rPr/>
        <w:t>再也負擔不起</w:t>
      </w:r>
      <w:r>
        <w:rPr>
          <w:spacing w:val="-2"/>
        </w:rPr>
        <w:t>房屋貸款.</w:t>
      </w:r>
      <w:r>
        <w:rPr/>
        <w:tab/>
      </w:r>
      <w:r>
        <w:rPr>
          <w:spacing w:val="-2"/>
        </w:rPr>
        <w:t>此外高利率導致房價下跌.</w:t>
      </w:r>
      <w:r>
        <w:rPr/>
        <w:tab/>
      </w:r>
      <w:r>
        <w:rPr>
          <w:spacing w:val="-2"/>
        </w:rPr>
        <w:t>賣掉的房子沒有足夠的錢支付銀行貸款.</w:t>
      </w:r>
      <w:r>
        <w:rPr/>
        <w:tab/>
      </w:r>
      <w:r>
        <w:rPr>
          <w:spacing w:val="-2"/>
        </w:rPr>
        <w:t>結果屋主違約.</w:t>
      </w:r>
      <w:r>
        <w:rPr/>
        <w:t>銀行只能收回棄屋,</w:t>
      </w:r>
      <w:r>
        <w:rPr>
          <w:spacing w:val="80"/>
        </w:rPr>
        <w:t> </w:t>
      </w:r>
      <w:r>
        <w:rPr/>
        <w:t>低價法拍房屋,</w:t>
      </w:r>
      <w:r>
        <w:rPr>
          <w:spacing w:val="80"/>
        </w:rPr>
        <w:t> </w:t>
      </w:r>
      <w:r>
        <w:rPr/>
        <w:t>承擔呆帳的損失.</w:t>
      </w:r>
    </w:p>
    <w:p>
      <w:pPr>
        <w:pStyle w:val="BodyText"/>
        <w:spacing w:before="5"/>
        <w:rPr>
          <w:sz w:val="26"/>
        </w:rPr>
      </w:pPr>
    </w:p>
    <w:p>
      <w:pPr>
        <w:pStyle w:val="BodyText"/>
        <w:tabs>
          <w:tab w:pos="6579" w:val="left" w:leader="none"/>
        </w:tabs>
        <w:spacing w:line="256" w:lineRule="auto"/>
        <w:ind w:left="100" w:right="239"/>
      </w:pPr>
      <w:r>
        <w:rPr/>
        <w:t>金融機構過度冒險，這些銀行和金融機構必須承受自營交易的損失. 承擔不良貸款的風險。一旦</w:t>
      </w:r>
      <w:r>
        <w:rPr/>
        <w:t>損失過大, 美國房地產泡沫化最終導致了一場經濟風暴。與美國房地產相關的抵押貸款支持證券 (MBS) 以及與這些 MBS 相關的龐大衍生品網絡的價值暴跌.</w:t>
        <w:tab/>
      </w:r>
      <w:r>
        <w:rPr>
          <w:spacing w:val="-2"/>
        </w:rPr>
        <w:t>世界的金融機構遭受了嚴重的破壞</w:t>
      </w:r>
    </w:p>
    <w:p>
      <w:pPr>
        <w:pStyle w:val="BodyText"/>
        <w:spacing w:before="4"/>
        <w:ind w:left="100"/>
      </w:pPr>
      <w:r>
        <w:rPr>
          <w:spacing w:val="6"/>
        </w:rPr>
        <w:t>，雷曼兄弟於 </w:t>
      </w:r>
      <w:r>
        <w:rPr/>
        <w:t>2008</w:t>
      </w:r>
      <w:r>
        <w:rPr>
          <w:spacing w:val="31"/>
        </w:rPr>
        <w:t> 年 </w:t>
      </w:r>
      <w:r>
        <w:rPr/>
        <w:t>9</w:t>
      </w:r>
      <w:r>
        <w:rPr>
          <w:spacing w:val="31"/>
        </w:rPr>
        <w:t> 月 </w:t>
      </w:r>
      <w:r>
        <w:rPr/>
        <w:t>15</w:t>
      </w:r>
      <w:r>
        <w:rPr>
          <w:spacing w:val="-1"/>
        </w:rPr>
        <w:t> 日的破產以及隨後的國際銀行業危機而達到高潮。大蕭條的指標</w:t>
      </w:r>
    </w:p>
    <w:p>
      <w:pPr>
        <w:pStyle w:val="BodyText"/>
        <w:spacing w:before="22"/>
        <w:ind w:left="100"/>
      </w:pPr>
      <w:r>
        <w:rPr/>
        <w:pict>
          <v:shape style="position:absolute;margin-left:372pt;margin-top:17.664532pt;width:36pt;height:.1pt;mso-position-horizontal-relative:page;mso-position-vertical-relative:paragraph;z-index:-15557632;mso-wrap-distance-left:0;mso-wrap-distance-right:0" id="docshape161" coordorigin="7440,353" coordsize="720,0" path="m7440,353l8160,353e" filled="false" stroked="true" strokeweight=".8pt" strokecolor="#ff0000">
            <v:path arrowok="t"/>
            <v:stroke dashstyle="solid"/>
            <w10:wrap type="topAndBottom"/>
          </v:shape>
        </w:pict>
      </w:r>
      <w:r>
        <w:rPr/>
        <w:t>，例如導致失業和自殺增加，以及對金融機構的信任下降,</w:t>
      </w:r>
      <w:r>
        <w:rPr>
          <w:spacing w:val="59"/>
          <w:w w:val="150"/>
        </w:rPr>
        <w:t> </w:t>
      </w:r>
      <w:r>
        <w:rPr/>
        <w:t>甚至</w:t>
      </w:r>
      <w:r>
        <w:rPr>
          <w:color w:val="FF0000"/>
        </w:rPr>
        <w:t>生育率</w:t>
      </w:r>
      <w:r>
        <w:rPr>
          <w:spacing w:val="-2"/>
        </w:rPr>
        <w:t>也下降都出現了。</w:t>
      </w:r>
    </w:p>
    <w:p>
      <w:pPr>
        <w:spacing w:after="0"/>
        <w:sectPr>
          <w:pgSz w:w="11900" w:h="16840"/>
          <w:pgMar w:top="1380" w:bottom="280" w:left="620" w:right="620"/>
        </w:sectPr>
      </w:pPr>
    </w:p>
    <w:p>
      <w:pPr>
        <w:pStyle w:val="BodyText"/>
        <w:spacing w:before="21"/>
        <w:ind w:left="100"/>
      </w:pPr>
      <w:r>
        <w:rPr>
          <w:spacing w:val="-1"/>
        </w:rPr>
        <w:t>中國房地產行業危機有不同的原因。</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5900672" from="60pt,16.914532pt" to="84pt,16.914532pt" stroked="true" strokeweight=".8pt" strokecolor="#ff0000">
            <v:stroke dashstyle="solid"/>
            <w10:wrap type="none"/>
          </v:line>
        </w:pict>
      </w:r>
      <w:r>
        <w:rPr/>
        <w:t>許多</w:t>
      </w:r>
      <w:r>
        <w:rPr>
          <w:color w:val="FF0000"/>
        </w:rPr>
        <w:t>台灣</w:t>
      </w:r>
      <w:r>
        <w:rPr/>
        <w:t>人訪問中國，對城市的高層建築印象深刻。 他們以為中國是一個快速發展的國家。他們沒</w:t>
      </w:r>
      <w:r>
        <w:rPr>
          <w:spacing w:val="-2"/>
        </w:rPr>
        <w:t>意識到，在高層建築的背後，還有更多的小街暗巷的破舊老建築，住著數以百萬計的低層人口。在人口稠密的城市，對好的住房的需求仍然很高。</w:t>
      </w:r>
    </w:p>
    <w:p>
      <w:pPr>
        <w:pStyle w:val="BodyText"/>
        <w:spacing w:before="1"/>
        <w:rPr>
          <w:sz w:val="26"/>
        </w:rPr>
      </w:pPr>
    </w:p>
    <w:p>
      <w:pPr>
        <w:pStyle w:val="BodyText"/>
        <w:spacing w:line="256" w:lineRule="auto"/>
        <w:ind w:left="100" w:right="119"/>
        <w:jc w:val="both"/>
      </w:pPr>
      <w:r>
        <w:rPr/>
        <w:t>在中國，所有土地的所有權屬於政府。 土地開發商需要向當地政府支付費用才能獲得建築用地的使用權。開發商以租賃土地作為抵押，向金融機構申請貸款。 開發商分包建造公程給下游建造商, 然</w:t>
      </w:r>
      <w:r>
        <w:rPr/>
        <w:t>後開始施工。一旦樓房建設框架開始形成，當房地產市場火熱時, 不乏買家。</w:t>
      </w:r>
      <w:r>
        <w:rPr>
          <w:spacing w:val="80"/>
          <w:w w:val="150"/>
        </w:rPr>
        <w:t> </w:t>
      </w:r>
      <w:r>
        <w:rPr/>
        <w:t>開發商要求買家在,施工完成交屋前申請及獲得貸款以確保購買房產。 一旦開發商獲得出售合同，他們可以從貸款公司</w:t>
      </w:r>
      <w:r>
        <w:rPr>
          <w:spacing w:val="-2"/>
        </w:rPr>
        <w:t>獲得更多貸款，以從政府那裡獲得更多土地。這種圈地開發快速擴張。</w:t>
      </w:r>
    </w:p>
    <w:p>
      <w:pPr>
        <w:pStyle w:val="BodyText"/>
        <w:spacing w:before="4"/>
        <w:rPr>
          <w:sz w:val="26"/>
        </w:rPr>
      </w:pPr>
    </w:p>
    <w:p>
      <w:pPr>
        <w:pStyle w:val="BodyText"/>
        <w:spacing w:line="256" w:lineRule="auto"/>
        <w:ind w:left="100" w:right="239"/>
        <w:jc w:val="both"/>
      </w:pPr>
      <w:r>
        <w:rPr>
          <w:spacing w:val="-2"/>
        </w:rPr>
        <w:t>大規模建設不僅在人口稠密的城市開始，建設浪潮也擴展到了較小的城市。開發商在沒有考慮住房</w:t>
      </w:r>
      <w:r>
        <w:rPr/>
        <w:t>需求和供應問題的情況下, 大規模建設的結果, 要買自住房的人很少，多數是投資者來買房, 空置希望漲價. 因為空置率很高。夜間只有少數人住的房子有照明, 無人住的屋子晚上是黑漆漆變成了鬼樓.</w:t>
      </w:r>
      <w:r>
        <w:rPr>
          <w:spacing w:val="80"/>
          <w:w w:val="150"/>
        </w:rPr>
        <w:t> </w:t>
      </w:r>
      <w:r>
        <w:rPr/>
        <w:t>小城市的大型商場也有大量空置空間, 由於房屋供過於求，房價不升反降。</w:t>
      </w:r>
    </w:p>
    <w:p>
      <w:pPr>
        <w:pStyle w:val="BodyText"/>
        <w:spacing w:before="2"/>
        <w:rPr>
          <w:sz w:val="26"/>
        </w:rPr>
      </w:pPr>
    </w:p>
    <w:p>
      <w:pPr>
        <w:pStyle w:val="BodyText"/>
        <w:tabs>
          <w:tab w:pos="5019" w:val="left" w:leader="none"/>
          <w:tab w:pos="9819" w:val="left" w:leader="none"/>
          <w:tab w:pos="9939" w:val="left" w:leader="none"/>
        </w:tabs>
        <w:spacing w:line="256" w:lineRule="auto"/>
        <w:ind w:left="100" w:right="119"/>
      </w:pPr>
      <w:r>
        <w:rPr/>
        <w:t>人口稠密的城市, 對好房的需求很高，問題是開發商未能完成建設項目。因為整個過程涉及超額貸款, 貪污, 賄賂外。工程層層轉包, 每層轉包需要回扣. 大量的建設預算因腐敗而被浪費.</w:t>
        <w:tab/>
      </w:r>
      <w:r>
        <w:rPr>
          <w:spacing w:val="-4"/>
        </w:rPr>
        <w:t>連同</w:t>
      </w:r>
      <w:r>
        <w:rPr>
          <w:spacing w:val="-4"/>
        </w:rPr>
        <w:t>通</w:t>
      </w:r>
      <w:r>
        <w:rPr>
          <w:w w:val="105"/>
        </w:rPr>
        <w:t>貨膨脹, 建造資金短缺，導致建設偷工減料.</w:t>
      </w:r>
      <w:r>
        <w:rPr/>
        <w:tab/>
      </w:r>
      <w:r>
        <w:rPr>
          <w:w w:val="105"/>
        </w:rPr>
        <w:t>或者開發商和建造商有財務糾紛, 導致停工.</w:t>
      </w:r>
      <w:r>
        <w:rPr/>
        <w:tab/>
        <w:tab/>
      </w:r>
      <w:r>
        <w:rPr>
          <w:spacing w:val="-6"/>
          <w:w w:val="105"/>
        </w:rPr>
        <w:t>產生</w:t>
      </w:r>
      <w:r>
        <w:rPr/>
        <w:t>了大量的未完成所謂爛尾樓的建築,。開發商逾期貸款無法還給金融機構, 金融機構不積極追討逾期貸款,</w:t>
      </w:r>
      <w:r>
        <w:rPr>
          <w:spacing w:val="40"/>
        </w:rPr>
        <w:t> </w:t>
      </w:r>
      <w:r>
        <w:rPr/>
        <w:t>有些甚至掩蓋問題，直到情況惡化,</w:t>
      </w:r>
      <w:r>
        <w:rPr>
          <w:spacing w:val="40"/>
        </w:rPr>
        <w:t> </w:t>
      </w:r>
      <w:r>
        <w:rPr/>
        <w:t>開發商、建築商、購買者之間的財務糾紛開始浮出水面</w:t>
      </w:r>
    </w:p>
    <w:p>
      <w:pPr>
        <w:pStyle w:val="BodyText"/>
        <w:spacing w:line="256" w:lineRule="auto" w:before="7"/>
        <w:ind w:left="100" w:right="239"/>
      </w:pPr>
      <w:r>
        <w:rPr/>
        <w:pict>
          <v:shape style="position:absolute;margin-left:180pt;margin-top:33.26453pt;width:36pt;height:.1pt;mso-position-horizontal-relative:page;mso-position-vertical-relative:paragraph;z-index:-15557120;mso-wrap-distance-left:0;mso-wrap-distance-right:0" id="docshape162" coordorigin="3600,665" coordsize="720,0" path="m3600,665l4320,665e" filled="false" stroked="true" strokeweight=".8pt" strokecolor="#ff0000">
            <v:path arrowok="t"/>
            <v:stroke dashstyle="solid"/>
            <w10:wrap type="topAndBottom"/>
          </v:shape>
        </w:pict>
      </w:r>
      <w:r>
        <w:rPr>
          <w:spacing w:val="-2"/>
        </w:rPr>
        <w:t>。一旦買家的信心消失，房地產行業市場就全面崩潰了。大蕭條的指標，失業和自殺增加，以及對</w:t>
      </w:r>
      <w:r>
        <w:rPr/>
        <w:t>金融機構的信任下降, 甚至</w:t>
      </w:r>
      <w:r>
        <w:rPr>
          <w:color w:val="FF0000"/>
        </w:rPr>
        <w:t>生育率</w:t>
      </w:r>
      <w:r>
        <w:rPr/>
        <w:t>也下降都出現在中國了。</w:t>
      </w:r>
    </w:p>
    <w:p>
      <w:pPr>
        <w:pStyle w:val="BodyText"/>
        <w:spacing w:before="8"/>
        <w:rPr>
          <w:sz w:val="23"/>
        </w:rPr>
      </w:pPr>
    </w:p>
    <w:p>
      <w:pPr>
        <w:pStyle w:val="BodyText"/>
        <w:ind w:left="100"/>
      </w:pPr>
      <w:r>
        <w:rPr>
          <w:spacing w:val="-1"/>
        </w:rPr>
        <w:t>比較美國和中國房地產泡沫化的異同:</w:t>
      </w:r>
    </w:p>
    <w:p>
      <w:pPr>
        <w:pStyle w:val="BodyText"/>
        <w:spacing w:before="7"/>
        <w:rPr>
          <w:sz w:val="27"/>
        </w:rPr>
      </w:pPr>
    </w:p>
    <w:p>
      <w:pPr>
        <w:pStyle w:val="BodyText"/>
        <w:tabs>
          <w:tab w:pos="939" w:val="left" w:leader="none"/>
          <w:tab w:pos="10059" w:val="left" w:leader="none"/>
        </w:tabs>
        <w:spacing w:line="256" w:lineRule="auto"/>
        <w:ind w:left="100" w:right="119"/>
      </w:pPr>
      <w:r>
        <w:rPr/>
        <w:t>美國房地產泡沫化主要是讓低收入的人可以擁有自己的房子, 政府放寬貸款限制。同時讓銀行自承</w:t>
      </w:r>
      <w:r>
        <w:rPr>
          <w:spacing w:val="-4"/>
        </w:rPr>
        <w:t>風險.</w:t>
      </w:r>
      <w:r>
        <w:rPr/>
        <w:tab/>
        <w:t>銀行根據違約的風險,</w:t>
      </w:r>
      <w:r>
        <w:rPr>
          <w:spacing w:val="40"/>
        </w:rPr>
        <w:t> </w:t>
      </w:r>
      <w:r>
        <w:rPr/>
        <w:t>設定不同的利率。</w:t>
      </w:r>
      <w:r>
        <w:rPr>
          <w:spacing w:val="40"/>
        </w:rPr>
        <w:t> </w:t>
      </w:r>
      <w:r>
        <w:rPr/>
        <w:t>結果低收入違約風險高的房主承擔了更高的利率</w:t>
      </w:r>
      <w:r>
        <w:rPr/>
        <w:t>.一旦面臨經濟衰退, 失業或減少收入使房主付不起房貸, 導致銀行收回房產，並以法拍賣房.</w:t>
        <w:tab/>
      </w:r>
      <w:r>
        <w:rPr>
          <w:spacing w:val="-6"/>
        </w:rPr>
        <w:t>當失</w:t>
      </w:r>
      <w:r>
        <w:rPr>
          <w:spacing w:val="-2"/>
        </w:rPr>
        <w:t>敗的數量變得龐大時。銀行無法挽回貸款的損失導致金融危機.</w:t>
      </w:r>
    </w:p>
    <w:p>
      <w:pPr>
        <w:pStyle w:val="BodyText"/>
        <w:spacing w:before="2"/>
        <w:rPr>
          <w:sz w:val="26"/>
        </w:rPr>
      </w:pPr>
    </w:p>
    <w:p>
      <w:pPr>
        <w:pStyle w:val="BodyText"/>
        <w:tabs>
          <w:tab w:pos="3579" w:val="left" w:leader="none"/>
        </w:tabs>
        <w:spacing w:line="256" w:lineRule="auto"/>
        <w:ind w:left="100" w:right="119"/>
      </w:pPr>
      <w:r>
        <w:rPr/>
        <w:t>中國房地產泡沫化主要開發商不能履行建造預售房的義務,</w:t>
      </w:r>
      <w:r>
        <w:rPr>
          <w:spacing w:val="80"/>
        </w:rPr>
        <w:t> </w:t>
      </w:r>
      <w:r>
        <w:rPr/>
        <w:t>買家沒有拿到房子.</w:t>
      </w:r>
      <w:r>
        <w:rPr>
          <w:spacing w:val="80"/>
        </w:rPr>
        <w:t> </w:t>
      </w:r>
      <w:r>
        <w:rPr/>
        <w:t>剩下的爛尾樓沒有拍賣價值, 銀行沒法挽回損失.</w:t>
        <w:tab/>
        <w:t>後面的結果是一樣的，房價崩盤, 銀行無法挽回房地產危機的損</w:t>
      </w:r>
      <w:r>
        <w:rPr/>
        <w:t>失</w:t>
      </w:r>
      <w:r>
        <w:rPr>
          <w:spacing w:val="-2"/>
        </w:rPr>
        <w:t>導致金融危機.</w:t>
      </w:r>
    </w:p>
    <w:p>
      <w:pPr>
        <w:pStyle w:val="BodyText"/>
        <w:spacing w:before="1"/>
        <w:rPr>
          <w:sz w:val="26"/>
        </w:rPr>
      </w:pPr>
    </w:p>
    <w:p>
      <w:pPr>
        <w:pStyle w:val="BodyText"/>
        <w:spacing w:line="256" w:lineRule="auto"/>
        <w:ind w:left="100" w:right="119"/>
        <w:jc w:val="both"/>
      </w:pPr>
      <w:r>
        <w:rPr/>
        <w:t>美國如何用兩年時間從房市危機中復蘇? 中國能做到嗎？ 如果不能復蘇，可能的後果是什麼？這值</w:t>
      </w:r>
      <w:r>
        <w:rPr>
          <w:spacing w:val="-2"/>
        </w:rPr>
        <w:t>得思考的問題。</w:t>
      </w:r>
    </w:p>
    <w:p>
      <w:pPr>
        <w:pStyle w:val="BodyText"/>
        <w:rPr>
          <w:sz w:val="26"/>
        </w:rPr>
      </w:pPr>
    </w:p>
    <w:p>
      <w:pPr>
        <w:pStyle w:val="BodyText"/>
        <w:ind w:left="100"/>
      </w:pPr>
      <w:r>
        <w:rPr/>
        <w:t>（文章僅代表作者觀點，不代表Newtalk新聞立場。</w:t>
      </w:r>
      <w:r>
        <w:rPr>
          <w:spacing w:val="-10"/>
        </w:rPr>
        <w:t>）</w:t>
      </w:r>
    </w:p>
    <w:p>
      <w:pPr>
        <w:pStyle w:val="BodyText"/>
      </w:pPr>
    </w:p>
    <w:p>
      <w:pPr>
        <w:pStyle w:val="BodyText"/>
        <w:spacing w:before="4"/>
        <w:rPr>
          <w:sz w:val="29"/>
        </w:rPr>
      </w:pPr>
    </w:p>
    <w:p>
      <w:pPr>
        <w:pStyle w:val="BodyText"/>
        <w:ind w:left="100"/>
      </w:pPr>
      <w:r>
        <w:rPr>
          <w:spacing w:val="-2"/>
          <w:w w:val="110"/>
        </w:rPr>
        <w:t>文章編號: [202210061920311]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2022-10-06</w:t>
      </w:r>
      <w:r>
        <w:rPr>
          <w:spacing w:val="12"/>
          <w:w w:val="115"/>
          <w:sz w:val="28"/>
        </w:rPr>
        <w:t> </w:t>
      </w:r>
      <w:r>
        <w:rPr>
          <w:spacing w:val="-2"/>
          <w:w w:val="115"/>
          <w:sz w:val="28"/>
        </w:rPr>
        <w:t>(18:27)</w:t>
      </w:r>
    </w:p>
    <w:p>
      <w:pPr>
        <w:spacing w:line="220" w:lineRule="auto" w:before="10"/>
        <w:ind w:left="100" w:right="7759" w:firstLine="0"/>
        <w:jc w:val="left"/>
        <w:rPr>
          <w:sz w:val="28"/>
        </w:rPr>
      </w:pPr>
      <w:r>
        <w:rPr>
          <w:sz w:val="28"/>
        </w:rPr>
        <w:t>網站(URL連接) | 新聞</w:t>
      </w:r>
      <w:r>
        <w:rPr>
          <w:sz w:val="28"/>
        </w:rPr>
        <w:t>字數: 658 words</w:t>
      </w:r>
    </w:p>
    <w:p>
      <w:pPr>
        <w:pStyle w:val="BodyText"/>
        <w:rPr>
          <w:sz w:val="20"/>
        </w:rPr>
      </w:pPr>
      <w:r>
        <w:rPr/>
        <w:pict>
          <v:shape style="position:absolute;margin-left:36pt;margin-top:13.904882pt;width:523pt;height:.1pt;mso-position-horizontal-relative:page;mso-position-vertical-relative:paragraph;z-index:-15556096;mso-wrap-distance-left:0;mso-wrap-distance-right:0" id="docshape16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經合組織中南韓罹憂鬱症比率最高 現今年輕人被迫放棄的七件事為？</w:t>
      </w:r>
    </w:p>
    <w:p>
      <w:pPr>
        <w:pStyle w:val="BodyText"/>
        <w:spacing w:before="9"/>
        <w:rPr>
          <w:sz w:val="19"/>
        </w:rPr>
      </w:pPr>
      <w:r>
        <w:rPr/>
        <w:pict>
          <v:shape style="position:absolute;margin-left:36pt;margin-top:13.723047pt;width:523pt;height:.1pt;mso-position-horizontal-relative:page;mso-position-vertical-relative:paragraph;z-index:-15555584;mso-wrap-distance-left:0;mso-wrap-distance-right:0" id="docshape16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：https://times.hinet.net/news/24179931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5902208" from="48pt,16.914532pt" to="72pt,16.914532pt" stroked="true" strokeweight=".8pt" strokecolor="#ff0000">
            <v:stroke dashstyle="solid"/>
            <w10:wrap type="none"/>
          </v:line>
        </w:pict>
      </w:r>
      <w:r>
        <w:rPr/>
        <w:pict>
          <v:line style="position:absolute;mso-position-horizontal-relative:page;mso-position-vertical-relative:paragraph;z-index:15902720" from="144pt,32.914532pt" to="180pt,32.914532pt" stroked="true" strokeweight=".8pt" strokecolor="#ff0000">
            <v:stroke dashstyle="solid"/>
            <w10:wrap type="none"/>
          </v:line>
        </w:pict>
      </w:r>
      <w:r>
        <w:rPr/>
        <w:t>（</w:t>
      </w:r>
      <w:r>
        <w:rPr>
          <w:color w:val="FF0000"/>
        </w:rPr>
        <w:t>台灣</w:t>
      </w:r>
      <w:r>
        <w:rPr>
          <w:spacing w:val="7"/>
        </w:rPr>
        <w:t>英文新聞 </w:t>
      </w:r>
      <w:r>
        <w:rPr>
          <w:w w:val="177"/>
        </w:rPr>
        <w:t>/</w:t>
      </w:r>
      <w:r>
        <w:rPr>
          <w:spacing w:val="15"/>
        </w:rPr>
        <w:t> 葉湘宜 </w:t>
      </w:r>
      <w:r>
        <w:rPr>
          <w:w w:val="98"/>
        </w:rPr>
        <w:t>綜合報導）根據2020經濟合作暨發展組織（OECD）</w:t>
      </w:r>
      <w:r>
        <w:rPr>
          <w:spacing w:val="-2"/>
          <w:w w:val="98"/>
        </w:rPr>
        <w:t>統計，南韓不僅是會</w:t>
      </w:r>
      <w:r>
        <w:rPr/>
        <w:t>員國中自殺率最高、</w:t>
      </w:r>
      <w:r>
        <w:rPr>
          <w:color w:val="FF0000"/>
        </w:rPr>
        <w:t>生育率</w:t>
      </w:r>
      <w:r>
        <w:rPr>
          <w:w w:val="101"/>
        </w:rPr>
        <w:t>最低，患憂鬱症的比率也以36.8%佔據第一名，韓媒Insight</w:t>
      </w:r>
      <w:r>
        <w:rPr>
          <w:spacing w:val="-4"/>
          <w:w w:val="101"/>
        </w:rPr>
        <w:t>藉此深入了</w:t>
      </w:r>
      <w:r>
        <w:rPr/>
        <w:t>解了一些導致民眾憂鬱感增加的原因。</w:t>
      </w:r>
    </w:p>
    <w:p>
      <w:pPr>
        <w:pStyle w:val="BodyText"/>
        <w:spacing w:before="1"/>
        <w:rPr>
          <w:sz w:val="26"/>
        </w:rPr>
      </w:pPr>
    </w:p>
    <w:p>
      <w:pPr>
        <w:pStyle w:val="BodyText"/>
        <w:ind w:left="100"/>
      </w:pPr>
      <w:r>
        <w:rPr>
          <w:spacing w:val="1"/>
          <w:w w:val="105"/>
        </w:rPr>
        <w:t>[廣告] 請繼續往下閱讀</w:t>
      </w:r>
    </w:p>
    <w:p>
      <w:pPr>
        <w:pStyle w:val="BodyText"/>
        <w:spacing w:before="7"/>
        <w:rPr>
          <w:sz w:val="27"/>
        </w:rPr>
      </w:pPr>
    </w:p>
    <w:p>
      <w:pPr>
        <w:pStyle w:val="BodyText"/>
        <w:spacing w:line="256" w:lineRule="auto"/>
        <w:ind w:left="100" w:right="119"/>
        <w:jc w:val="both"/>
      </w:pPr>
      <w:r>
        <w:rPr>
          <w:w w:val="101"/>
        </w:rPr>
        <w:t>根據Insight報導，南韓近年單人戶口漸漸地增加，根據南韓統計廳公布，2021</w:t>
      </w:r>
      <w:r>
        <w:rPr>
          <w:spacing w:val="-3"/>
          <w:w w:val="101"/>
        </w:rPr>
        <w:t>年單人戶口的比例佔</w:t>
      </w:r>
      <w:r>
        <w:rPr>
          <w:w w:val="100"/>
        </w:rPr>
        <w:t>總住戶的31.7%，為佔比最大。若以年齡劃分，20歲的占比最高，為19.1%，其次為30歲16.8%及50</w:t>
      </w:r>
      <w:r>
        <w:rPr>
          <w:spacing w:val="-19"/>
          <w:w w:val="100"/>
        </w:rPr>
        <w:t>、</w:t>
      </w:r>
      <w:r>
        <w:rPr>
          <w:w w:val="100"/>
        </w:rPr>
        <w:t> </w:t>
      </w:r>
      <w:r>
        <w:rPr>
          <w:w w:val="100"/>
        </w:rPr>
        <w:t>60歲的15.6%</w:t>
      </w:r>
      <w:r>
        <w:rPr>
          <w:spacing w:val="-1"/>
          <w:w w:val="100"/>
        </w:rPr>
        <w:t>。雖然一個人住很自由、舒適，但並非所有人都適合一個人生活，有些人會因此有種與</w:t>
      </w:r>
      <w:r>
        <w:rPr/>
        <w:t>世隔絕的疏遠感而導致憂鬱。</w:t>
      </w:r>
    </w:p>
    <w:p>
      <w:pPr>
        <w:pStyle w:val="BodyText"/>
        <w:spacing w:before="2"/>
        <w:rPr>
          <w:sz w:val="26"/>
        </w:rPr>
      </w:pPr>
    </w:p>
    <w:p>
      <w:pPr>
        <w:pStyle w:val="BodyText"/>
        <w:spacing w:line="256" w:lineRule="auto"/>
        <w:ind w:left="100" w:right="119"/>
      </w:pPr>
      <w:r>
        <w:rPr>
          <w:w w:val="102"/>
        </w:rPr>
        <w:t>Insight也指出，另外一點為缺乏心理上的安慰，南韓保健福祉部曾針對2,063名19至71歲的成年人</w:t>
      </w:r>
      <w:r>
        <w:rPr>
          <w:w w:val="99"/>
        </w:rPr>
        <w:t>實施「2021年新冠肺炎全國心理健康調查」，其中有64%</w:t>
      </w:r>
      <w:r>
        <w:rPr>
          <w:spacing w:val="-1"/>
          <w:w w:val="99"/>
        </w:rPr>
        <w:t>的受訪者表示家人們的陪伴及關心能夠給與</w:t>
      </w:r>
      <w:r>
        <w:rPr>
          <w:w w:val="98"/>
        </w:rPr>
        <w:t>他們安慰，另外21%的人表示，自己是從朋友及同事身邊得到安慰，但有8%</w:t>
      </w:r>
      <w:r>
        <w:rPr>
          <w:spacing w:val="-2"/>
          <w:w w:val="98"/>
        </w:rPr>
        <w:t>的人卻認為，身邊沒有任</w:t>
      </w:r>
      <w:r>
        <w:rPr/>
        <w:t>何人能夠給予安慰。</w:t>
      </w:r>
    </w:p>
    <w:p>
      <w:pPr>
        <w:pStyle w:val="BodyText"/>
        <w:spacing w:before="2"/>
        <w:rPr>
          <w:sz w:val="26"/>
        </w:rPr>
      </w:pPr>
    </w:p>
    <w:p>
      <w:pPr>
        <w:pStyle w:val="BodyText"/>
        <w:spacing w:line="256" w:lineRule="auto"/>
        <w:ind w:left="100" w:right="119"/>
      </w:pPr>
      <w:r>
        <w:rPr>
          <w:spacing w:val="-2"/>
        </w:rPr>
        <w:t>再來是社會風氣，南韓有個流行用語稱為「N放世代」（N），意指基於社會及經濟壓迫下，不得已只好放棄約會、結婚、買房及夢想等等。這類用詞出現於2010年的「3放」（放棄戀愛、結婚、生小</w:t>
      </w:r>
      <w:r>
        <w:rPr>
          <w:spacing w:val="-2"/>
        </w:rPr>
        <w:t>孩），但一直到近年慢慢增加到「5放」（加上購屋及人際關係），甚至到「7放」（加上夢想與希望）。生活在這樣的社會氛圍中的年輕一代，似乎失去了快樂的動力而陷入憂鬱。</w:t>
      </w:r>
    </w:p>
    <w:p>
      <w:pPr>
        <w:pStyle w:val="BodyText"/>
        <w:spacing w:before="2"/>
        <w:rPr>
          <w:sz w:val="26"/>
        </w:rPr>
      </w:pPr>
    </w:p>
    <w:p>
      <w:pPr>
        <w:pStyle w:val="BodyText"/>
        <w:spacing w:line="256" w:lineRule="auto" w:before="1"/>
        <w:ind w:left="100" w:right="239"/>
        <w:jc w:val="both"/>
      </w:pPr>
      <w:r>
        <w:rPr>
          <w:spacing w:val="-2"/>
        </w:rPr>
        <w:t>最後，根據南韓保健福祉部統計，2019年經過醫生診斷確診憂鬱症的人僅有4%，許多患有憂鬱症的</w:t>
      </w:r>
      <w:r>
        <w:rPr>
          <w:spacing w:val="-2"/>
        </w:rPr>
        <w:t>人也不願意去醫院，根據2021年經合組織統計，韓國抗憂鬱藥物的使用量在38個會員國中為倒數第二名，不願就醫及服用藥物，讓罹患憂鬱症的人錯失了治療的時機。</w:t>
      </w:r>
    </w:p>
    <w:p>
      <w:pPr>
        <w:spacing w:after="0" w:line="256" w:lineRule="auto"/>
        <w:jc w:val="both"/>
        <w:sectPr>
          <w:pgSz w:w="11900" w:h="16840"/>
          <w:pgMar w:top="1380" w:bottom="280" w:left="620" w:right="620"/>
        </w:sectPr>
      </w:pPr>
    </w:p>
    <w:p>
      <w:pPr>
        <w:pStyle w:val="BodyText"/>
        <w:spacing w:before="21"/>
        <w:ind w:left="100"/>
      </w:pPr>
      <w:r>
        <w:rPr>
          <w:spacing w:val="-2"/>
          <w:w w:val="110"/>
        </w:rPr>
        <w:t>文章編號: [202210065622840]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2022-10-06</w:t>
      </w:r>
      <w:r>
        <w:rPr>
          <w:spacing w:val="21"/>
          <w:w w:val="110"/>
          <w:sz w:val="28"/>
        </w:rPr>
        <w:t> </w:t>
      </w:r>
      <w:r>
        <w:rPr>
          <w:spacing w:val="-2"/>
          <w:w w:val="110"/>
          <w:sz w:val="28"/>
        </w:rPr>
        <w:t>(19:01)</w:t>
      </w:r>
    </w:p>
    <w:p>
      <w:pPr>
        <w:spacing w:line="220" w:lineRule="auto" w:before="10"/>
        <w:ind w:left="100" w:right="2019" w:firstLine="0"/>
        <w:jc w:val="left"/>
        <w:rPr>
          <w:sz w:val="28"/>
        </w:rPr>
      </w:pPr>
      <w:r>
        <w:rPr>
          <w:sz w:val="28"/>
        </w:rPr>
        <w:t>網站(URL</w:t>
      </w:r>
      <w:r>
        <w:rPr>
          <w:spacing w:val="10"/>
          <w:sz w:val="28"/>
        </w:rPr>
        <w:t>連接) </w:t>
      </w:r>
      <w:r>
        <w:rPr>
          <w:sz w:val="28"/>
        </w:rPr>
        <w:t>|</w:t>
      </w:r>
      <w:r>
        <w:rPr>
          <w:spacing w:val="12"/>
          <w:sz w:val="28"/>
        </w:rPr>
        <w:t> 新聞總覽 </w:t>
      </w:r>
      <w:r>
        <w:rPr>
          <w:sz w:val="28"/>
        </w:rPr>
        <w:t>|By</w:t>
      </w:r>
      <w:r>
        <w:rPr>
          <w:spacing w:val="9"/>
          <w:sz w:val="28"/>
        </w:rPr>
        <w:t> 新頭殼</w:t>
      </w:r>
      <w:r>
        <w:rPr>
          <w:sz w:val="28"/>
        </w:rPr>
        <w:t>newtalk</w:t>
      </w:r>
      <w:r>
        <w:rPr>
          <w:spacing w:val="40"/>
          <w:sz w:val="28"/>
        </w:rPr>
        <w:t> </w:t>
      </w:r>
      <w:r>
        <w:rPr>
          <w:sz w:val="28"/>
        </w:rPr>
        <w:t>|</w:t>
      </w:r>
      <w:r>
        <w:rPr>
          <w:spacing w:val="3"/>
          <w:sz w:val="28"/>
        </w:rPr>
        <w:t>唐復年 台中市報導</w:t>
      </w:r>
      <w:r>
        <w:rPr>
          <w:w w:val="105"/>
          <w:sz w:val="28"/>
        </w:rPr>
        <w:t>字數: 912 words</w:t>
      </w:r>
    </w:p>
    <w:p>
      <w:pPr>
        <w:pStyle w:val="BodyText"/>
        <w:rPr>
          <w:sz w:val="20"/>
        </w:rPr>
      </w:pPr>
      <w:r>
        <w:rPr/>
        <w:pict>
          <v:shape style="position:absolute;margin-left:36pt;margin-top:13.904882pt;width:523pt;height:.1pt;mso-position-horizontal-relative:page;mso-position-vertical-relative:paragraph;z-index:-15554048;mso-wrap-distance-left:0;mso-wrap-distance-right:0" id="docshape16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翻轉人生下半場 嶺東樂齡大學推出時尚課程</w:t>
      </w:r>
    </w:p>
    <w:p>
      <w:pPr>
        <w:pStyle w:val="BodyText"/>
        <w:spacing w:before="9"/>
        <w:rPr>
          <w:sz w:val="19"/>
        </w:rPr>
      </w:pPr>
      <w:r>
        <w:rPr/>
        <w:pict>
          <v:shape style="position:absolute;margin-left:36pt;margin-top:13.723047pt;width:523pt;height:.1pt;mso-position-horizontal-relative:page;mso-position-vertical-relative:paragraph;z-index:-15553536;mso-wrap-distance-left:0;mso-wrap-distance-right:0" id="docshape16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：https://tw.news.yahoo.com/%E7%BF%BB%E8%BD%89%E4%BA%BA%E7%94%9F%E4%B8%8B%E5%8D%8A%E5%A</w:t>
      </w:r>
      <w:r>
        <w:rPr>
          <w:spacing w:val="80"/>
        </w:rPr>
        <w:t>  </w:t>
      </w:r>
      <w:r>
        <w:rPr>
          <w:spacing w:val="-4"/>
          <w:w w:val="95"/>
        </w:rPr>
        <w:t>0%B4-</w:t>
      </w:r>
    </w:p>
    <w:p>
      <w:pPr>
        <w:pStyle w:val="BodyText"/>
        <w:spacing w:before="3"/>
        <w:ind w:left="100"/>
      </w:pPr>
      <w:r>
        <w:rPr>
          <w:spacing w:val="-2"/>
          <w:w w:val="70"/>
        </w:rPr>
        <w:t>%E5%B6%BA%E6%9D%B1%E6%A8%82%E9%BD%A1%E5%A4%A7%E5%AD%B8%E6%8E%A8%E5%87%BA%E6%99%82%E5%B0</w:t>
      </w:r>
    </w:p>
    <w:p>
      <w:pPr>
        <w:pStyle w:val="BodyText"/>
        <w:spacing w:before="22"/>
        <w:ind w:left="100"/>
      </w:pPr>
      <w:r>
        <w:rPr>
          <w:w w:val="80"/>
        </w:rPr>
        <w:t>%9A%E8%AA%B2%E7%A8%8B-</w:t>
      </w:r>
      <w:r>
        <w:rPr>
          <w:spacing w:val="-2"/>
          <w:w w:val="95"/>
        </w:rPr>
        <w:t>103619092.html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
        </w:rPr>
        <w:t>嶺東科大校長趙志揚為學員們背上書包。 圖：唐復年/攝</w:t>
      </w:r>
    </w:p>
    <w:p>
      <w:pPr>
        <w:pStyle w:val="BodyText"/>
        <w:spacing w:before="7"/>
        <w:rPr>
          <w:sz w:val="27"/>
        </w:rPr>
      </w:pPr>
    </w:p>
    <w:p>
      <w:pPr>
        <w:pStyle w:val="BodyText"/>
        <w:spacing w:line="256" w:lineRule="auto"/>
        <w:ind w:left="100" w:right="119"/>
      </w:pPr>
      <w:r>
        <w:rPr/>
        <w:t>[新頭殼newtalk] 台中市嶺東科技大學新學年度樂齡大學今（6）日舉行開學典禮，本學期主持「時</w:t>
      </w:r>
      <w:r>
        <w:rPr/>
        <w:t>尚學院師資群」以代間學習方式帶領銀青2</w:t>
      </w:r>
      <w:r>
        <w:rPr>
          <w:spacing w:val="-1"/>
        </w:rPr>
        <w:t>代共同學習，並以「綠時尚」為主題讓樂齡學員走上舞台</w:t>
      </w:r>
    </w:p>
    <w:p>
      <w:pPr>
        <w:pStyle w:val="BodyText"/>
        <w:spacing w:before="3"/>
        <w:ind w:left="100"/>
      </w:pPr>
      <w:r>
        <w:rPr>
          <w:spacing w:val="-4"/>
        </w:rPr>
        <w:t>，show</w:t>
      </w:r>
      <w:r>
        <w:rPr>
          <w:spacing w:val="-5"/>
        </w:rPr>
        <w:t>出彩齡精彩人生下半場。</w:t>
      </w:r>
    </w:p>
    <w:p>
      <w:pPr>
        <w:pStyle w:val="BodyText"/>
        <w:spacing w:before="7"/>
        <w:rPr>
          <w:sz w:val="27"/>
        </w:rPr>
      </w:pPr>
    </w:p>
    <w:p>
      <w:pPr>
        <w:pStyle w:val="BodyText"/>
        <w:spacing w:line="256" w:lineRule="auto"/>
        <w:ind w:left="100" w:right="239"/>
      </w:pPr>
      <w:r>
        <w:rPr>
          <w:spacing w:val="-2"/>
        </w:rPr>
        <w:t>嶺東科大校長趙志揚上致詞指出，自己也邁向屆退之齡，嶺東科大成立57年，前幾屆的學生也都退</w:t>
      </w:r>
      <w:r>
        <w:rPr>
          <w:spacing w:val="-1"/>
        </w:rPr>
        <w:t>休了，有些大學的招生率年年下降甚至被迫停招，但嶺東科大仍有八成五的招生率，成績相當不錯</w:t>
      </w:r>
    </w:p>
    <w:p>
      <w:pPr>
        <w:pStyle w:val="BodyText"/>
        <w:spacing w:line="256" w:lineRule="auto" w:before="2"/>
        <w:ind w:left="100" w:right="119"/>
        <w:jc w:val="both"/>
      </w:pPr>
      <w:r>
        <w:rPr/>
        <w:pict>
          <v:line style="position:absolute;mso-position-horizontal-relative:page;mso-position-vertical-relative:paragraph;z-index:15904256" from="108pt,17.014532pt" to="132pt,17.014532pt" stroked="true" strokeweight=".8pt" strokecolor="#ff0000">
            <v:stroke dashstyle="solid"/>
            <w10:wrap type="none"/>
          </v:line>
        </w:pict>
      </w:r>
      <w:r>
        <w:rPr/>
        <w:pict>
          <v:line style="position:absolute;mso-position-horizontal-relative:page;mso-position-vertical-relative:paragraph;z-index:15904768" from="252pt,17.014532pt" to="288pt,17.014532pt" stroked="true" strokeweight=".8pt" strokecolor="#ff0000">
            <v:stroke dashstyle="solid"/>
            <w10:wrap type="none"/>
          </v:line>
        </w:pict>
      </w:r>
      <w:r>
        <w:rPr>
          <w:spacing w:val="-2"/>
        </w:rPr>
        <w:t>；現階段衡酌</w:t>
      </w:r>
      <w:r>
        <w:rPr>
          <w:color w:val="FF0000"/>
          <w:spacing w:val="-2"/>
        </w:rPr>
        <w:t>台灣</w:t>
      </w:r>
      <w:r>
        <w:rPr>
          <w:spacing w:val="-2"/>
        </w:rPr>
        <w:t>已邁向超高齡潮流並在</w:t>
      </w:r>
      <w:r>
        <w:rPr>
          <w:color w:val="FF0000"/>
          <w:spacing w:val="-2"/>
        </w:rPr>
        <w:t>少子化</w:t>
      </w:r>
      <w:r>
        <w:rPr>
          <w:spacing w:val="-2"/>
        </w:rPr>
        <w:t>衝擊趨勢下，學校提出「銀青共創-就學即就業」之</w:t>
      </w:r>
      <w:r>
        <w:rPr>
          <w:spacing w:val="-2"/>
        </w:rPr>
        <w:t>辦學理念，近年為落實善盡社會責任，開辦樂齡大學，以提供「樂齡生活-快樂學習」的終身學習環</w:t>
      </w:r>
      <w:r>
        <w:rPr>
          <w:spacing w:val="-6"/>
        </w:rPr>
        <w:t>境。</w:t>
      </w:r>
    </w:p>
    <w:p>
      <w:pPr>
        <w:pStyle w:val="BodyText"/>
        <w:spacing w:before="1"/>
        <w:rPr>
          <w:sz w:val="26"/>
        </w:rPr>
      </w:pPr>
    </w:p>
    <w:p>
      <w:pPr>
        <w:pStyle w:val="BodyText"/>
        <w:spacing w:line="256" w:lineRule="auto"/>
        <w:ind w:left="100" w:right="119"/>
      </w:pPr>
      <w:r>
        <w:rPr>
          <w:spacing w:val="-2"/>
        </w:rPr>
        <w:t>本學期參加的學員們都來自台中不同的地區，還有遠至太平區跨區橫越台中市近1小時車程來上課的</w:t>
      </w:r>
      <w:r>
        <w:rPr>
          <w:spacing w:val="-2"/>
        </w:rPr>
        <w:t>洪姓學員，孜孜不倦的學習精神，值得鼓勵；另外還有退休大學教授劉氏姊妹花，也印證學校辦理樂齡大學成果是深獲社會民眾之肯定與讚許。</w:t>
      </w:r>
    </w:p>
    <w:p>
      <w:pPr>
        <w:pStyle w:val="BodyText"/>
        <w:spacing w:before="1"/>
        <w:rPr>
          <w:sz w:val="26"/>
        </w:rPr>
      </w:pPr>
    </w:p>
    <w:p>
      <w:pPr>
        <w:pStyle w:val="BodyText"/>
        <w:spacing w:line="256" w:lineRule="auto" w:before="1"/>
        <w:ind w:left="100" w:right="119"/>
      </w:pPr>
      <w:r>
        <w:rPr>
          <w:spacing w:val="-2"/>
        </w:rPr>
        <w:t>趙志揚說，新學期在課程規劃方面，結合時尚流行與交通部觀光局參山處推動「參山步道」漫遊山林「森」呼吸，品茶香、SPA森林浴活動為社團移地教學主軸，並聘請當地春社里李志洋里長擔任社</w:t>
      </w:r>
      <w:r>
        <w:rPr>
          <w:spacing w:val="-2"/>
        </w:rPr>
        <w:t>團會長，深入地方特色與並整合當地志工團體安排各項社區音樂會及藝文活動，遍撒社區全齡藝術生活文化。課程同時整合高教深耕計畫，透過代間教育「青銀共學」，與年輕人一起共同學習，進而將所學成果延伸至家庭與社會。</w:t>
      </w:r>
    </w:p>
    <w:p>
      <w:pPr>
        <w:spacing w:after="0" w:line="256" w:lineRule="auto"/>
        <w:sectPr>
          <w:pgSz w:w="11900" w:h="16840"/>
          <w:pgMar w:top="1380" w:bottom="280" w:left="620" w:right="620"/>
        </w:sectPr>
      </w:pPr>
    </w:p>
    <w:p>
      <w:pPr>
        <w:pStyle w:val="BodyText"/>
        <w:spacing w:line="256" w:lineRule="auto" w:before="21"/>
        <w:ind w:left="100" w:right="119"/>
      </w:pPr>
      <w:r>
        <w:rPr>
          <w:w w:val="100"/>
        </w:rPr>
        <w:t>值得一提的是高齡84歲、27年次的吳游淑美女士，平日皆由兒子吳啓瑞接送至嶺東樂齢大學並由兒</w:t>
      </w:r>
      <w:r>
        <w:rPr>
          <w:w w:val="100"/>
        </w:rPr>
        <w:t>媳協助可以同步視訊上課，吳啓瑞表示，母親熱愛學習平日9點上課，一早6點就梳洗完畢坐鎮客廳</w:t>
      </w:r>
      <w:r>
        <w:rPr>
          <w:w w:val="100"/>
        </w:rPr>
        <w:t>等至8點30</w:t>
      </w:r>
      <w:r>
        <w:rPr>
          <w:spacing w:val="-1"/>
          <w:w w:val="100"/>
        </w:rPr>
        <w:t>分左右由他接送到校，昔日父母送子女上學，今日已翻轉由子女送樂齡長輩返校學習，嶺</w:t>
      </w:r>
      <w:r>
        <w:rPr/>
        <w:t>東樂大可謂代間學習之典範。</w:t>
      </w:r>
    </w:p>
    <w:p>
      <w:pPr>
        <w:pStyle w:val="BodyText"/>
        <w:spacing w:before="3"/>
        <w:rPr>
          <w:sz w:val="26"/>
        </w:rPr>
      </w:pPr>
    </w:p>
    <w:p>
      <w:pPr>
        <w:pStyle w:val="BodyText"/>
        <w:ind w:left="100"/>
      </w:pPr>
      <w:r>
        <w:rPr>
          <w:spacing w:val="-2"/>
        </w:rPr>
        <w:t>更多新頭殼報導</w:t>
      </w:r>
    </w:p>
    <w:p>
      <w:pPr>
        <w:pStyle w:val="BodyText"/>
        <w:spacing w:before="7"/>
        <w:rPr>
          <w:sz w:val="27"/>
        </w:rPr>
      </w:pPr>
    </w:p>
    <w:p>
      <w:pPr>
        <w:pStyle w:val="BodyText"/>
        <w:ind w:left="100"/>
      </w:pPr>
      <w:r>
        <w:rPr/>
        <w:t>空中對峙2小時!</w:t>
      </w:r>
      <w:r>
        <w:rPr>
          <w:spacing w:val="63"/>
          <w:w w:val="150"/>
        </w:rPr>
        <w:t> </w:t>
      </w:r>
      <w:r>
        <w:rPr/>
        <w:t>解放軍稱外機「亮肚皮」挑釁「掛彈驅離」2</w:t>
      </w:r>
      <w:r>
        <w:rPr>
          <w:spacing w:val="-5"/>
        </w:rPr>
        <w:t>編隊</w:t>
      </w:r>
    </w:p>
    <w:p>
      <w:pPr>
        <w:pStyle w:val="BodyText"/>
        <w:spacing w:before="6"/>
        <w:rPr>
          <w:sz w:val="27"/>
        </w:rPr>
      </w:pPr>
    </w:p>
    <w:p>
      <w:pPr>
        <w:pStyle w:val="BodyText"/>
        <w:spacing w:line="516" w:lineRule="auto" w:before="1"/>
        <w:ind w:left="100" w:right="2279"/>
      </w:pPr>
      <w:r>
        <w:rPr/>
        <w:t>俄潛艦出航傳將試射「末日魚雷」 專家 : 除了核彈頭 還要特別小心這個....</w:t>
      </w:r>
      <w:r>
        <w:rPr/>
        <w:t>飛彈砸自家人頭上？南韓射「玄武-2</w:t>
      </w:r>
      <w:r>
        <w:rPr>
          <w:spacing w:val="20"/>
        </w:rPr>
        <w:t>」出包 網酸 : 「射程是 </w:t>
      </w:r>
      <w:r>
        <w:rPr/>
        <w:t>10</w:t>
      </w:r>
      <w:r>
        <w:rPr>
          <w:spacing w:val="12"/>
        </w:rPr>
        <w:t> 公尺嗎？」</w:t>
      </w:r>
      <w:r>
        <w:rPr/>
        <w:t>樂齡大學學員大跳「蘋果西打」舞。 圖：唐復年/攝</w:t>
      </w:r>
    </w:p>
    <w:p>
      <w:pPr>
        <w:pStyle w:val="BodyText"/>
        <w:spacing w:line="296" w:lineRule="exact"/>
        <w:ind w:left="100"/>
      </w:pPr>
      <w:r>
        <w:rPr>
          <w:spacing w:val="-1"/>
        </w:rPr>
        <w:t>嶺東科技大學樂齡大學開學典禮。 圖：唐復年/攝</w:t>
      </w:r>
    </w:p>
    <w:p>
      <w:pPr>
        <w:pStyle w:val="BodyText"/>
        <w:spacing w:before="6"/>
        <w:rPr>
          <w:sz w:val="27"/>
        </w:rPr>
      </w:pPr>
    </w:p>
    <w:p>
      <w:pPr>
        <w:pStyle w:val="BodyText"/>
        <w:spacing w:line="516" w:lineRule="auto" w:before="1"/>
        <w:ind w:left="100" w:right="3599"/>
      </w:pPr>
      <w:r>
        <w:rPr/>
        <w:t>高齡84歲的吳游淑美女士是全班年紀最長的學員。 圖：唐復年/攝</w:t>
      </w:r>
      <w:r>
        <w:rPr>
          <w:w w:val="105"/>
        </w:rPr>
        <w:t>文章編號: [202210065909024]</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2022-10-06</w:t>
      </w:r>
      <w:r>
        <w:rPr>
          <w:spacing w:val="34"/>
          <w:w w:val="115"/>
          <w:sz w:val="28"/>
        </w:rPr>
        <w:t> </w:t>
      </w:r>
      <w:r>
        <w:rPr>
          <w:spacing w:val="-2"/>
          <w:w w:val="115"/>
          <w:sz w:val="28"/>
        </w:rPr>
        <w:t>(22:30)</w:t>
      </w:r>
    </w:p>
    <w:p>
      <w:pPr>
        <w:spacing w:line="220" w:lineRule="auto" w:before="10"/>
        <w:ind w:left="100" w:right="7759" w:firstLine="0"/>
        <w:jc w:val="left"/>
        <w:rPr>
          <w:sz w:val="28"/>
        </w:rPr>
      </w:pPr>
      <w:r>
        <w:rPr>
          <w:sz w:val="28"/>
        </w:rPr>
        <w:t>網站(URL連接) | 股市</w:t>
      </w:r>
      <w:r>
        <w:rPr>
          <w:sz w:val="28"/>
        </w:rPr>
        <w:t>字數: 710 words</w:t>
      </w:r>
    </w:p>
    <w:p>
      <w:pPr>
        <w:pStyle w:val="BodyText"/>
        <w:rPr>
          <w:sz w:val="20"/>
        </w:rPr>
      </w:pPr>
      <w:r>
        <w:rPr/>
        <w:pict>
          <v:shape style="position:absolute;margin-left:36pt;margin-top:13.904882pt;width:523pt;height:.1pt;mso-position-horizontal-relative:page;mso-position-vertical-relative:paragraph;z-index:-15552000;mso-wrap-distance-left:0;mso-wrap-distance-right:0" id="docshape16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延長健康壽命白皮書提3</w:t>
      </w:r>
      <w:r>
        <w:rPr>
          <w:spacing w:val="1"/>
          <w:sz w:val="28"/>
        </w:rPr>
        <w:t>倡議 創新保單扮要角</w:t>
      </w:r>
    </w:p>
    <w:p>
      <w:pPr>
        <w:pStyle w:val="BodyText"/>
        <w:spacing w:before="9"/>
        <w:rPr>
          <w:sz w:val="19"/>
        </w:rPr>
      </w:pPr>
      <w:r>
        <w:rPr/>
        <w:pict>
          <v:shape style="position:absolute;margin-left:36pt;margin-top:13.723047pt;width:523pt;height:.1pt;mso-position-horizontal-relative:page;mso-position-vertical-relative:paragraph;z-index:-15551488;mso-wrap-distance-left:0;mso-wrap-distance-right:0" id="docshape16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：https://pchome.megatime.com.tw/news/cat2/20221006/16650657408651918003.html</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5906304" from="96pt,16.914532pt" to="132pt,16.914532pt" stroked="true" strokeweight=".8pt" strokecolor="#ff0000">
            <v:stroke dashstyle="solid"/>
            <w10:wrap type="none"/>
          </v:line>
        </w:pict>
      </w:r>
      <w:r>
        <w:rPr>
          <w:spacing w:val="-2"/>
        </w:rPr>
        <w:t>人口老化與</w:t>
      </w:r>
      <w:r>
        <w:rPr>
          <w:color w:val="FF0000"/>
          <w:spacing w:val="-2"/>
        </w:rPr>
        <w:t>少子化</w:t>
      </w:r>
      <w:r>
        <w:rPr>
          <w:spacing w:val="-2"/>
        </w:rPr>
        <w:t>，衍生醫療與長照需求，南山人壽攜手工業技術研究院發布「延長健康壽命白皮書」，點出建置健康產業生態系重要性，及保險業可適時設計創新保單，促進民眾積極改變生活型</w:t>
      </w:r>
      <w:r>
        <w:rPr>
          <w:spacing w:val="-6"/>
        </w:rPr>
        <w:t>態。</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5906816" from="36pt,16.914532pt" to="60pt,16.914532pt" stroked="true" strokeweight=".8pt" strokecolor="#ff0000">
            <v:stroke dashstyle="solid"/>
            <w10:wrap type="none"/>
          </v:line>
        </w:pict>
      </w:r>
      <w:r>
        <w:rPr>
          <w:color w:val="FF0000"/>
          <w:spacing w:val="-2"/>
        </w:rPr>
        <w:t>台灣</w:t>
      </w:r>
      <w:r>
        <w:rPr>
          <w:spacing w:val="-2"/>
        </w:rPr>
        <w:t>即將進入超高齡社會，南山人壽繼2021年與工研院共同發布「銀髮長照白皮書」後，今天攜手</w:t>
      </w:r>
      <w:r>
        <w:rPr>
          <w:spacing w:val="-2"/>
        </w:rPr>
        <w:t>工研院舉行記者會，進一步發布「延長健康壽命白皮書」。</w:t>
      </w:r>
    </w:p>
    <w:p>
      <w:pPr>
        <w:pStyle w:val="BodyText"/>
        <w:spacing w:before="12"/>
        <w:rPr>
          <w:sz w:val="25"/>
        </w:rPr>
      </w:pPr>
    </w:p>
    <w:p>
      <w:pPr>
        <w:pStyle w:val="BodyText"/>
        <w:spacing w:line="256" w:lineRule="auto"/>
        <w:ind w:left="100" w:right="119"/>
      </w:pPr>
      <w:r>
        <w:rPr>
          <w:spacing w:val="-4"/>
        </w:rPr>
        <w:t>工研院產業科技國際策略發展所副所長張慈映指出，健康壽命和國內生產毛額（GDP）連動，與國家</w:t>
      </w:r>
      <w:r>
        <w:rPr>
          <w:spacing w:val="-2"/>
        </w:rPr>
        <w:t>競爭力息息相關，白皮書綜合國內外政策發展、產業趨勢研究及質性訪談分析等，提出延長健康壽命3大倡議。</w:t>
      </w:r>
    </w:p>
    <w:p>
      <w:pPr>
        <w:pStyle w:val="BodyText"/>
        <w:spacing w:before="1"/>
        <w:rPr>
          <w:sz w:val="26"/>
        </w:rPr>
      </w:pPr>
    </w:p>
    <w:p>
      <w:pPr>
        <w:pStyle w:val="BodyText"/>
        <w:spacing w:line="256" w:lineRule="auto"/>
        <w:ind w:left="100" w:right="239"/>
      </w:pPr>
      <w:r>
        <w:rPr>
          <w:spacing w:val="-2"/>
        </w:rPr>
        <w:t>第一，政府與民眾必須共同努力、逐步實踐新健康生活型態，包括改善飲食習慣、生活習慣、增加身體活動量等，藉此有效延長健康壽命。</w:t>
      </w:r>
    </w:p>
    <w:p>
      <w:pPr>
        <w:pStyle w:val="BodyText"/>
        <w:rPr>
          <w:sz w:val="26"/>
        </w:rPr>
      </w:pPr>
    </w:p>
    <w:p>
      <w:pPr>
        <w:pStyle w:val="BodyText"/>
        <w:spacing w:line="256" w:lineRule="auto"/>
        <w:ind w:left="100" w:right="239"/>
      </w:pPr>
      <w:r>
        <w:rPr>
          <w:spacing w:val="-2"/>
        </w:rPr>
        <w:t>第二，保險業可扮演整合健康與醫療照護產業資源角色，透過創新保險商品設計，蒐集保戶生活型態數據、體況健康數據，鼓勵保戶做好自主健康管理、改變生活型態。</w:t>
      </w:r>
    </w:p>
    <w:p>
      <w:pPr>
        <w:pStyle w:val="BodyText"/>
        <w:spacing w:before="12"/>
        <w:rPr>
          <w:sz w:val="25"/>
        </w:rPr>
      </w:pPr>
    </w:p>
    <w:p>
      <w:pPr>
        <w:pStyle w:val="BodyText"/>
        <w:spacing w:line="256" w:lineRule="auto"/>
        <w:ind w:left="100" w:right="239"/>
        <w:jc w:val="both"/>
      </w:pPr>
      <w:r>
        <w:rPr>
          <w:spacing w:val="-2"/>
        </w:rPr>
        <w:t>第三，建置健康產業生態系，提供一站購足服務，尤其當保險業、政府、醫療服務業能共同分擔風險、打造基於價值的保險給付模式，可增進銀髮族生活品質、減少保險公司給付壓力、減少醫療資源負荷，達到多贏效果。</w:t>
      </w:r>
    </w:p>
    <w:p>
      <w:pPr>
        <w:pStyle w:val="BodyText"/>
        <w:spacing w:before="1"/>
        <w:rPr>
          <w:sz w:val="26"/>
        </w:rPr>
      </w:pPr>
    </w:p>
    <w:p>
      <w:pPr>
        <w:pStyle w:val="BodyText"/>
        <w:spacing w:line="256" w:lineRule="auto"/>
        <w:ind w:left="100" w:right="239"/>
        <w:jc w:val="both"/>
      </w:pPr>
      <w:r>
        <w:rPr>
          <w:spacing w:val="-2"/>
        </w:rPr>
        <w:t>南山人壽商品精算暨數據管理資深副總經理陳維新分析，隨消費意識抬頭、數位科技興起、醫療技</w:t>
      </w:r>
      <w:r>
        <w:rPr/>
        <w:t>術精進及南山人壽所掌握的數據量能提升，保險商品已從All</w:t>
      </w:r>
      <w:r>
        <w:rPr>
          <w:spacing w:val="40"/>
        </w:rPr>
        <w:t> </w:t>
      </w:r>
      <w:r>
        <w:rPr/>
        <w:t>in</w:t>
      </w:r>
      <w:r>
        <w:rPr>
          <w:spacing w:val="40"/>
        </w:rPr>
        <w:t> </w:t>
      </w:r>
      <w:r>
        <w:rPr/>
        <w:t>one走向分群分眾。</w:t>
      </w:r>
    </w:p>
    <w:p>
      <w:pPr>
        <w:pStyle w:val="BodyText"/>
        <w:rPr>
          <w:sz w:val="26"/>
        </w:rPr>
      </w:pPr>
    </w:p>
    <w:p>
      <w:pPr>
        <w:pStyle w:val="BodyText"/>
        <w:spacing w:line="256" w:lineRule="auto"/>
        <w:ind w:left="100" w:right="239"/>
      </w:pPr>
      <w:r>
        <w:rPr>
          <w:spacing w:val="-2"/>
        </w:rPr>
        <w:t>為鼓勵民眾加強自身健康管理及健康行為，南山人壽近年陸續推出結合外溢機制新商品，現售外溢</w:t>
      </w:r>
      <w:r>
        <w:rPr>
          <w:spacing w:val="-2"/>
        </w:rPr>
        <w:t>保單達36張，陳維新透露，希望未來能再朝提供長照服務等實物給付型商品發展。</w:t>
      </w:r>
    </w:p>
    <w:p>
      <w:pPr>
        <w:spacing w:after="0" w:line="256" w:lineRule="auto"/>
        <w:sectPr>
          <w:pgSz w:w="11900" w:h="16840"/>
          <w:pgMar w:top="1380" w:bottom="280" w:left="620" w:right="620"/>
        </w:sectPr>
      </w:pPr>
    </w:p>
    <w:p>
      <w:pPr>
        <w:pStyle w:val="BodyText"/>
        <w:spacing w:line="256" w:lineRule="auto" w:before="21"/>
        <w:ind w:left="100" w:right="239"/>
      </w:pPr>
      <w:r>
        <w:rPr>
          <w:spacing w:val="-2"/>
        </w:rPr>
        <w:t>長照險方面，南山人壽自2004年推出首張長照險，截至目前為止累計推出20張長照險、現售保單共 10張，截至今年第2季，南山人壽長照險初年度保費收入市占率達46%。</w:t>
      </w:r>
    </w:p>
    <w:p>
      <w:pPr>
        <w:pStyle w:val="BodyText"/>
      </w:pPr>
    </w:p>
    <w:p>
      <w:pPr>
        <w:pStyle w:val="BodyText"/>
        <w:spacing w:before="10"/>
        <w:rPr>
          <w:sz w:val="27"/>
        </w:rPr>
      </w:pPr>
    </w:p>
    <w:p>
      <w:pPr>
        <w:pStyle w:val="BodyText"/>
        <w:ind w:left="100"/>
      </w:pPr>
      <w:r>
        <w:rPr>
          <w:spacing w:val="-2"/>
          <w:w w:val="110"/>
        </w:rPr>
        <w:t>文章編號: [202210067615804]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世界新聞網 </w:t>
      </w:r>
      <w:r>
        <w:rPr>
          <w:w w:val="110"/>
          <w:sz w:val="28"/>
        </w:rPr>
        <w:t>|</w:t>
      </w:r>
      <w:r>
        <w:rPr>
          <w:spacing w:val="12"/>
          <w:w w:val="110"/>
          <w:sz w:val="28"/>
        </w:rPr>
        <w:t> </w:t>
      </w:r>
      <w:r>
        <w:rPr>
          <w:w w:val="110"/>
          <w:sz w:val="28"/>
        </w:rPr>
        <w:t>2022-10-06</w:t>
      </w:r>
      <w:r>
        <w:rPr>
          <w:spacing w:val="12"/>
          <w:w w:val="110"/>
          <w:sz w:val="28"/>
        </w:rPr>
        <w:t> </w:t>
      </w:r>
      <w:r>
        <w:rPr>
          <w:spacing w:val="-2"/>
          <w:w w:val="110"/>
          <w:sz w:val="28"/>
        </w:rPr>
        <w:t>(14:41)</w:t>
      </w:r>
    </w:p>
    <w:p>
      <w:pPr>
        <w:spacing w:line="220" w:lineRule="auto" w:before="10"/>
        <w:ind w:left="100" w:right="7759" w:firstLine="0"/>
        <w:jc w:val="left"/>
        <w:rPr>
          <w:sz w:val="28"/>
        </w:rPr>
      </w:pPr>
      <w:r>
        <w:rPr>
          <w:sz w:val="28"/>
        </w:rPr>
        <w:t>網站(URL連接) | 台灣</w:t>
      </w:r>
      <w:r>
        <w:rPr>
          <w:sz w:val="28"/>
        </w:rPr>
        <w:t>字數: 800 words</w:t>
      </w:r>
    </w:p>
    <w:p>
      <w:pPr>
        <w:pStyle w:val="BodyText"/>
        <w:rPr>
          <w:sz w:val="20"/>
        </w:rPr>
      </w:pPr>
      <w:r>
        <w:rPr/>
        <w:pict>
          <v:shape style="position:absolute;margin-left:36pt;margin-top:13.904882pt;width:523pt;height:.1pt;mso-position-horizontal-relative:page;mso-position-vertical-relative:paragraph;z-index:-15549952;mso-wrap-distance-left:0;mso-wrap-distance-right:0" id="docshape16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pacing w:val="-1"/>
          <w:sz w:val="28"/>
        </w:rPr>
        <w:t>兵役延長定調 最快明年底實施</w:t>
      </w:r>
    </w:p>
    <w:p>
      <w:pPr>
        <w:pStyle w:val="BodyText"/>
        <w:spacing w:line="20" w:lineRule="exact"/>
        <w:ind w:left="100"/>
        <w:rPr>
          <w:sz w:val="2"/>
        </w:rPr>
      </w:pPr>
      <w:r>
        <w:rPr>
          <w:sz w:val="2"/>
        </w:rPr>
        <w:pict>
          <v:group style="width:28pt;height:.95pt;mso-position-horizontal-relative:char;mso-position-vertical-relative:line" id="docshapegroup170"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48928;mso-wrap-distance-left:0;mso-wrap-distance-right:0" id="docshape17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1">
        <w:r>
          <w:rPr>
            <w:w w:val="110"/>
          </w:rPr>
          <w:t>文字快照</w:t>
        </w:r>
        <w:r>
          <w:rPr>
            <w:spacing w:val="-2"/>
            <w:w w:val="110"/>
          </w:rPr>
          <w:t>：https://www.worldjournal.com/wj/story/121221/6666660</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國防部長邱國正表示，兵役延長將在年底前公佈，公告期滿一年就啟動。(本報資料照片)</w:t>
      </w:r>
    </w:p>
    <w:p>
      <w:pPr>
        <w:pStyle w:val="BodyText"/>
        <w:spacing w:before="7"/>
        <w:rPr>
          <w:sz w:val="27"/>
        </w:rPr>
      </w:pPr>
    </w:p>
    <w:p>
      <w:pPr>
        <w:pStyle w:val="BodyText"/>
        <w:spacing w:line="256" w:lineRule="auto"/>
        <w:ind w:left="100" w:right="239"/>
        <w:jc w:val="both"/>
      </w:pPr>
      <w:r>
        <w:rPr>
          <w:spacing w:val="-2"/>
        </w:rPr>
        <w:t>針對兵役役期延長，國防部長邱國正昨天在立法院明確表示，「四個月役期訓練是不足的」，現在因敵情嚴峻，必須強化；至於要延長多久？立委關切「會不會要服役兩年？」邱國正說現在正在討</w:t>
      </w:r>
      <w:r>
        <w:rPr>
          <w:spacing w:val="-2"/>
        </w:rPr>
        <w:t>論，將在年底前公佈，公告期滿一年就啟動；換言之，最快2023年底實施，而須服新制兵役的役男會依年齡來分。</w:t>
      </w:r>
    </w:p>
    <w:p>
      <w:pPr>
        <w:pStyle w:val="BodyText"/>
        <w:spacing w:before="2"/>
        <w:rPr>
          <w:sz w:val="26"/>
        </w:rPr>
      </w:pPr>
    </w:p>
    <w:p>
      <w:pPr>
        <w:pStyle w:val="BodyText"/>
        <w:spacing w:line="256" w:lineRule="auto"/>
        <w:ind w:left="100" w:right="239"/>
        <w:jc w:val="both"/>
      </w:pPr>
      <w:r>
        <w:rPr>
          <w:spacing w:val="-2"/>
        </w:rPr>
        <w:t>邱國正率官員列席立法院外交及國防委員會進行業務報告。國民黨立委李貴敏質詢說，人力短缺是延長兵役的原因之一嗎？訓練有完整配套措施嗎？邱國正表示，軍中人力不足影響兵役，是原因之一，但此事不是國防部一個部會決定，因為是整個環境如此，四個月役期訓練是不足的，但現在因敵情嚴峻，要強化，四個月不夠，而要延長多久，現在正在討論。</w:t>
      </w:r>
    </w:p>
    <w:p>
      <w:pPr>
        <w:pStyle w:val="BodyText"/>
        <w:spacing w:before="2"/>
        <w:rPr>
          <w:sz w:val="26"/>
        </w:rPr>
      </w:pPr>
    </w:p>
    <w:p>
      <w:pPr>
        <w:pStyle w:val="BodyText"/>
        <w:spacing w:line="256" w:lineRule="auto"/>
        <w:ind w:left="100" w:right="239"/>
      </w:pPr>
      <w:r>
        <w:rPr>
          <w:spacing w:val="-2"/>
        </w:rPr>
        <w:t>立委追問：「會不會要服役兩年？」邱國正說，他不作說明。立委又問，將影響幾年次的役男？邱</w:t>
      </w:r>
      <w:r>
        <w:rPr>
          <w:spacing w:val="-1"/>
        </w:rPr>
        <w:t>國正表示，公告時會一併處理，但不會現在一公告，造成特定年次者「今年度或哪一年度就併進來</w:t>
      </w:r>
    </w:p>
    <w:p>
      <w:pPr>
        <w:pStyle w:val="BodyText"/>
        <w:spacing w:before="3"/>
        <w:ind w:left="100"/>
      </w:pPr>
      <w:r>
        <w:rPr>
          <w:spacing w:val="-1"/>
        </w:rPr>
        <w:t>」，這會有問題，國防部也承擔不起。</w:t>
      </w:r>
    </w:p>
    <w:p>
      <w:pPr>
        <w:pStyle w:val="BodyText"/>
        <w:spacing w:before="7"/>
        <w:rPr>
          <w:sz w:val="27"/>
        </w:rPr>
      </w:pPr>
    </w:p>
    <w:p>
      <w:pPr>
        <w:pStyle w:val="BodyText"/>
        <w:spacing w:line="256" w:lineRule="auto"/>
        <w:ind w:left="100" w:right="239"/>
      </w:pPr>
      <w:r>
        <w:rPr>
          <w:spacing w:val="-2"/>
        </w:rPr>
        <w:t>國民黨立委楊瓊瓔質詢則表示，兵役延長一年似已成定局嗎？邱國正說，此事已有個眉目，但他現在不便講的原因，是全案須經各部會確認，他重申，國防部也知道此事茲事體大，必須考量周延</w:t>
      </w:r>
    </w:p>
    <w:p>
      <w:pPr>
        <w:pStyle w:val="BodyText"/>
        <w:spacing w:line="256" w:lineRule="auto" w:before="2"/>
        <w:ind w:left="100" w:right="239"/>
      </w:pPr>
      <w:r>
        <w:rPr>
          <w:spacing w:val="-2"/>
        </w:rPr>
        <w:t>，延役絕不會造成今天一公佈，「已服過役就跳過去，沒服役的要補滿」，一定是以年齡來分。對</w:t>
      </w:r>
      <w:r>
        <w:rPr>
          <w:spacing w:val="-1"/>
        </w:rPr>
        <w:t>於何時公佈，邱國正明確說，「應該在年底前」，因為公告期要滿一年，若遇到元旦就要再跨一年</w:t>
      </w:r>
    </w:p>
    <w:p>
      <w:pPr>
        <w:pStyle w:val="BodyText"/>
        <w:spacing w:before="3"/>
        <w:ind w:left="100"/>
      </w:pPr>
      <w:r>
        <w:rPr>
          <w:spacing w:val="-1"/>
        </w:rPr>
        <w:t>，國防部不希望遇這種狀況。「是的」，會在今年年底公告。</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5908864" from="420pt,48.914532pt" to="456pt,48.914532pt" stroked="true" strokeweight=".8pt" strokecolor="#ff0000">
            <v:stroke dashstyle="solid"/>
            <w10:wrap type="none"/>
          </v:line>
        </w:pict>
      </w:r>
      <w:r>
        <w:rPr>
          <w:spacing w:val="-2"/>
        </w:rPr>
        <w:t>國民黨立委吳斯懷則表示，他接獲許多退伍將校家長請願，在更多兵源主入軍中之前，有關兵役體</w:t>
      </w:r>
      <w:r>
        <w:rPr>
          <w:spacing w:val="-2"/>
        </w:rPr>
        <w:t>位要放寬、部分趨於嚴格一事，他籲國防部謹慎考慮，因為役男體位標準業經16年、16次修正，不能因為現在兵源不足，為滿足數據而要放寬，家長非常憂心。延長兵役是</w:t>
      </w:r>
      <w:r>
        <w:rPr>
          <w:color w:val="FF0000"/>
          <w:spacing w:val="-2"/>
        </w:rPr>
        <w:t>少子化</w:t>
      </w:r>
      <w:r>
        <w:rPr>
          <w:spacing w:val="-2"/>
        </w:rPr>
        <w:t>、茲事體大。相關聯參要審慎考慮，影響役男，一定從嚴來看，標準在哪，放寬或降低必須要有理由。</w:t>
      </w:r>
    </w:p>
    <w:p>
      <w:pPr>
        <w:spacing w:after="0" w:line="256" w:lineRule="auto"/>
        <w:jc w:val="both"/>
        <w:sectPr>
          <w:pgSz w:w="11900" w:h="16840"/>
          <w:pgMar w:top="1380" w:bottom="280" w:left="620" w:right="620"/>
        </w:sectPr>
      </w:pPr>
    </w:p>
    <w:p>
      <w:pPr>
        <w:pStyle w:val="BodyText"/>
        <w:spacing w:before="21"/>
        <w:ind w:left="100"/>
      </w:pPr>
      <w:r>
        <w:rPr>
          <w:spacing w:val="-2"/>
          <w:w w:val="110"/>
        </w:rPr>
        <w:t>文章編號: [202210063826809]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2022-10-06</w:t>
      </w:r>
      <w:r>
        <w:rPr>
          <w:spacing w:val="12"/>
          <w:w w:val="110"/>
          <w:sz w:val="28"/>
        </w:rPr>
        <w:t> </w:t>
      </w:r>
      <w:r>
        <w:rPr>
          <w:spacing w:val="-2"/>
          <w:w w:val="110"/>
          <w:sz w:val="28"/>
        </w:rPr>
        <w:t>(02:45)</w:t>
      </w:r>
    </w:p>
    <w:p>
      <w:pPr>
        <w:spacing w:line="220" w:lineRule="auto" w:before="10"/>
        <w:ind w:left="100" w:right="7759" w:firstLine="0"/>
        <w:jc w:val="left"/>
        <w:rPr>
          <w:sz w:val="28"/>
        </w:rPr>
      </w:pPr>
      <w:r>
        <w:rPr>
          <w:sz w:val="28"/>
        </w:rPr>
        <w:t>網站(URL連接) | 文教</w:t>
      </w:r>
      <w:r>
        <w:rPr>
          <w:sz w:val="28"/>
        </w:rPr>
        <w:t>字數: 649 words</w:t>
      </w:r>
    </w:p>
    <w:p>
      <w:pPr>
        <w:pStyle w:val="BodyText"/>
        <w:rPr>
          <w:sz w:val="20"/>
        </w:rPr>
      </w:pPr>
      <w:r>
        <w:rPr/>
        <w:pict>
          <v:shape style="position:absolute;margin-left:36pt;margin-top:13.904882pt;width:523pt;height:.1pt;mso-position-horizontal-relative:page;mso-position-vertical-relative:paragraph;z-index:-15547904;mso-wrap-distance-left:0;mso-wrap-distance-right:0" id="docshape17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國教署：逾20</w:t>
      </w:r>
      <w:r>
        <w:rPr>
          <w:spacing w:val="2"/>
          <w:sz w:val="28"/>
        </w:rPr>
        <w:t>所私中 恐遭列專輔</w:t>
      </w:r>
    </w:p>
    <w:p>
      <w:pPr>
        <w:pStyle w:val="BodyText"/>
        <w:spacing w:before="9"/>
        <w:rPr>
          <w:sz w:val="19"/>
        </w:rPr>
      </w:pPr>
      <w:r>
        <w:rPr/>
        <w:pict>
          <v:shape style="position:absolute;margin-left:36pt;margin-top:13.723047pt;width:523pt;height:.1pt;mso-position-horizontal-relative:page;mso-position-vertical-relative:paragraph;z-index:-15547392;mso-wrap-distance-left:0;mso-wrap-distance-right:0" id="docshape17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：https://udn.com/news/story/6885/6665431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5910400" from="144pt,32.914532pt" to="180pt,32.914532pt" stroked="true" strokeweight=".8pt" strokecolor="#ff0000">
            <v:stroke dashstyle="solid"/>
            <w10:wrap type="none"/>
          </v:line>
        </w:pict>
      </w:r>
      <w:r>
        <w:rPr>
          <w:spacing w:val="-2"/>
        </w:rPr>
        <w:t>教育部已先後召開五次私校退場審議會，共七所私立大專校院遭列專案輔導學校或退場，教育部前天指下波將開始審議</w:t>
      </w:r>
      <w:r>
        <w:rPr>
          <w:color w:val="FF0000"/>
          <w:spacing w:val="-2"/>
        </w:rPr>
        <w:t>少子化</w:t>
      </w:r>
      <w:r>
        <w:rPr>
          <w:spacing w:val="-2"/>
        </w:rPr>
        <w:t>重災區的私立高中職。由於過去私中並無專輔制，私校退場條例通過後才向下延伸納入高中職，立委萬美玲昨在立法院教育委員會詢問有多少私中恐會被盤點？教育部國教署長彭富源被連番追問後透露：「應會超過廿所（私中）」。</w:t>
      </w:r>
    </w:p>
    <w:p>
      <w:pPr>
        <w:pStyle w:val="BodyText"/>
        <w:spacing w:before="2"/>
        <w:rPr>
          <w:sz w:val="26"/>
        </w:rPr>
      </w:pPr>
    </w:p>
    <w:p>
      <w:pPr>
        <w:pStyle w:val="BodyText"/>
        <w:spacing w:line="256" w:lineRule="auto"/>
        <w:ind w:left="100" w:right="239"/>
        <w:jc w:val="both"/>
      </w:pPr>
      <w:r>
        <w:rPr>
          <w:spacing w:val="-2"/>
        </w:rPr>
        <w:t>全國私校工會理事長尤榮輝認為，多所北市精華地段私立高中職都已出現招生危機，可見偏鄉更嚴重。國教署點名廿所「應是採較寬鬆基準」，預估國教署主管至少卅所起跳，若再加上直轄市政府主管的私中，「五十所才是合理數字」。</w:t>
      </w:r>
    </w:p>
    <w:p>
      <w:pPr>
        <w:pStyle w:val="BodyText"/>
        <w:spacing w:before="1"/>
        <w:rPr>
          <w:sz w:val="26"/>
        </w:rPr>
      </w:pPr>
    </w:p>
    <w:p>
      <w:pPr>
        <w:pStyle w:val="BodyText"/>
        <w:spacing w:line="256" w:lineRule="auto"/>
        <w:ind w:left="100" w:right="239"/>
        <w:jc w:val="both"/>
      </w:pPr>
      <w:r>
        <w:rPr>
          <w:spacing w:val="-2"/>
        </w:rPr>
        <w:t>尤榮輝說，國教署及各直轄市政府應毋枉毋縱，盡速整理符合專輔條件的私中，提送退審會審議並公告。他憂心，直轄市政府沒有認定專輔學校的經驗，在地方政治勢力影響下，恐有漏網之魚或放水情形，希望國教署跟直轄市政府要嚴格把關，避免考生誤入地雷。</w:t>
      </w:r>
    </w:p>
    <w:p>
      <w:pPr>
        <w:pStyle w:val="BodyText"/>
        <w:spacing w:before="1"/>
        <w:rPr>
          <w:sz w:val="26"/>
        </w:rPr>
      </w:pPr>
    </w:p>
    <w:p>
      <w:pPr>
        <w:pStyle w:val="BodyText"/>
        <w:spacing w:line="256" w:lineRule="auto"/>
        <w:ind w:left="100" w:right="239"/>
        <w:jc w:val="both"/>
      </w:pPr>
      <w:r>
        <w:rPr>
          <w:spacing w:val="-2"/>
        </w:rPr>
        <w:t>全教總理事長侯俊良說，若學校招生連年下滑，財務將連帶受損；師資未達合格基準，也會影響教學品質；學校實際招生名額未達核定名額的一半，又無董事會或企業挹注資金，辦學經費可能「捉襟見肘」，就恐被列為專輔學校。</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5910912" from="432pt,16.914532pt" to="456pt,16.914532pt" stroked="true" strokeweight=".8pt" strokecolor="#ff0000">
            <v:stroke dashstyle="solid"/>
            <w10:wrap type="none"/>
          </v:line>
        </w:pict>
      </w:r>
      <w:r>
        <w:rPr>
          <w:spacing w:val="-2"/>
        </w:rPr>
        <w:t>至於已被列專輔的七所私立大專校院，包括高苑科技大學、大同技術學院、</w:t>
      </w:r>
      <w:r>
        <w:rPr>
          <w:color w:val="FF0000"/>
          <w:spacing w:val="-2"/>
        </w:rPr>
        <w:t>台灣</w:t>
      </w:r>
      <w:r>
        <w:rPr>
          <w:spacing w:val="-2"/>
        </w:rPr>
        <w:t>首府大學、明道大</w:t>
      </w:r>
      <w:r>
        <w:rPr>
          <w:spacing w:val="-1"/>
        </w:rPr>
        <w:t>學、中州科技大學、環球科技大學、和春技術學院，前六所有改善期，和春則明年五月十日停辦。</w:t>
      </w:r>
    </w:p>
    <w:p>
      <w:pPr>
        <w:pStyle w:val="BodyText"/>
        <w:rPr>
          <w:sz w:val="26"/>
        </w:rPr>
      </w:pPr>
    </w:p>
    <w:p>
      <w:pPr>
        <w:pStyle w:val="BodyText"/>
        <w:ind w:left="100"/>
      </w:pPr>
      <w:r>
        <w:rPr>
          <w:spacing w:val="-2"/>
        </w:rPr>
        <w:t>【文教熱話題】</w:t>
      </w:r>
    </w:p>
    <w:p>
      <w:pPr>
        <w:pStyle w:val="BodyText"/>
        <w:spacing w:before="7"/>
        <w:rPr>
          <w:sz w:val="27"/>
        </w:rPr>
      </w:pPr>
    </w:p>
    <w:p>
      <w:pPr>
        <w:pStyle w:val="ListParagraph"/>
        <w:numPr>
          <w:ilvl w:val="0"/>
          <w:numId w:val="5"/>
        </w:numPr>
        <w:tabs>
          <w:tab w:pos="340" w:val="left" w:leader="none"/>
        </w:tabs>
        <w:spacing w:line="240" w:lineRule="auto" w:before="0" w:after="0"/>
        <w:ind w:left="340" w:right="0" w:hanging="240"/>
        <w:jc w:val="left"/>
        <w:rPr>
          <w:sz w:val="24"/>
        </w:rPr>
      </w:pPr>
      <w:r>
        <w:rPr>
          <w:sz w:val="24"/>
        </w:rPr>
        <w:t>專題／學習歷程，別鬧了！首屆108</w:t>
      </w:r>
      <w:r>
        <w:rPr>
          <w:spacing w:val="-2"/>
          <w:sz w:val="24"/>
        </w:rPr>
        <w:t>課綱生心路大公開</w:t>
      </w:r>
    </w:p>
    <w:p>
      <w:pPr>
        <w:pStyle w:val="BodyText"/>
        <w:spacing w:before="7"/>
        <w:rPr>
          <w:sz w:val="27"/>
        </w:rPr>
      </w:pPr>
    </w:p>
    <w:p>
      <w:pPr>
        <w:pStyle w:val="ListParagraph"/>
        <w:numPr>
          <w:ilvl w:val="0"/>
          <w:numId w:val="5"/>
        </w:numPr>
        <w:tabs>
          <w:tab w:pos="340" w:val="left" w:leader="none"/>
        </w:tabs>
        <w:spacing w:line="240" w:lineRule="auto" w:before="0" w:after="0"/>
        <w:ind w:left="340" w:right="0" w:hanging="240"/>
        <w:jc w:val="left"/>
        <w:rPr>
          <w:sz w:val="24"/>
        </w:rPr>
      </w:pPr>
      <w:r>
        <w:rPr>
          <w:sz w:val="24"/>
        </w:rPr>
        <w:t>開學防疫新制兩階段實施 教育部：9月12</w:t>
      </w:r>
      <w:r>
        <w:rPr>
          <w:spacing w:val="-2"/>
          <w:sz w:val="24"/>
        </w:rPr>
        <w:t>日新制上路</w:t>
      </w:r>
    </w:p>
    <w:p>
      <w:pPr>
        <w:spacing w:after="0" w:line="240" w:lineRule="auto"/>
        <w:jc w:val="left"/>
        <w:rPr>
          <w:sz w:val="24"/>
        </w:rPr>
        <w:sectPr>
          <w:pgSz w:w="11900" w:h="16840"/>
          <w:pgMar w:top="1380" w:bottom="280" w:left="620" w:right="620"/>
        </w:sectPr>
      </w:pPr>
    </w:p>
    <w:p>
      <w:pPr>
        <w:pStyle w:val="ListParagraph"/>
        <w:numPr>
          <w:ilvl w:val="0"/>
          <w:numId w:val="5"/>
        </w:numPr>
        <w:tabs>
          <w:tab w:pos="340" w:val="left" w:leader="none"/>
        </w:tabs>
        <w:spacing w:line="516" w:lineRule="auto" w:before="21" w:after="0"/>
        <w:ind w:left="100" w:right="5519" w:firstLine="0"/>
        <w:jc w:val="left"/>
        <w:rPr>
          <w:sz w:val="24"/>
        </w:rPr>
      </w:pPr>
      <w:r>
        <w:rPr>
          <w:sz w:val="24"/>
        </w:rPr>
        <w:t>大學分發錄取率98.94%、缺額1.4萬 雙創新高</w:t>
      </w:r>
      <w:r>
        <w:rPr>
          <w:spacing w:val="-2"/>
          <w:sz w:val="24"/>
        </w:rPr>
        <w:t>國教署教育部高苑科技大學</w:t>
      </w:r>
    </w:p>
    <w:p>
      <w:pPr>
        <w:pStyle w:val="BodyText"/>
        <w:spacing w:before="9"/>
        <w:rPr>
          <w:sz w:val="25"/>
        </w:rPr>
      </w:pPr>
    </w:p>
    <w:p>
      <w:pPr>
        <w:pStyle w:val="BodyText"/>
        <w:ind w:left="100"/>
      </w:pPr>
      <w:r>
        <w:rPr>
          <w:spacing w:val="-2"/>
          <w:w w:val="110"/>
        </w:rPr>
        <w:t>文章編號: [202210060361722]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2022-10-05</w:t>
      </w:r>
      <w:r>
        <w:rPr>
          <w:spacing w:val="62"/>
          <w:w w:val="150"/>
          <w:sz w:val="28"/>
        </w:rPr>
        <w:t> </w:t>
      </w:r>
      <w:r>
        <w:rPr>
          <w:spacing w:val="-2"/>
          <w:sz w:val="28"/>
        </w:rPr>
        <w:t>(07:13)</w:t>
      </w:r>
    </w:p>
    <w:p>
      <w:pPr>
        <w:spacing w:line="220" w:lineRule="auto" w:before="10"/>
        <w:ind w:left="100" w:right="7199" w:firstLine="0"/>
        <w:jc w:val="left"/>
        <w:rPr>
          <w:sz w:val="28"/>
        </w:rPr>
      </w:pPr>
      <w:r>
        <w:rPr>
          <w:sz w:val="28"/>
        </w:rPr>
        <w:t>網站(URL連接) | 即時新聞</w:t>
      </w:r>
      <w:r>
        <w:rPr>
          <w:spacing w:val="10"/>
          <w:sz w:val="28"/>
        </w:rPr>
        <w:t>字數: </w:t>
      </w:r>
      <w:r>
        <w:rPr>
          <w:sz w:val="28"/>
        </w:rPr>
        <w:t>3051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545856;mso-wrap-distance-left:0;mso-wrap-distance-right:0" id="docshape174"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陳婉真說故事》發霉的芒果乾，會成為</w:t>
      </w:r>
      <w:r>
        <w:rPr>
          <w:color w:val="FF0000"/>
          <w:sz w:val="28"/>
        </w:rPr>
        <w:t>台灣</w:t>
      </w:r>
      <w:r>
        <w:rPr>
          <w:spacing w:val="-2"/>
          <w:sz w:val="28"/>
        </w:rPr>
        <w:t>二次民主的契機？</w:t>
      </w:r>
    </w:p>
    <w:p>
      <w:pPr>
        <w:pStyle w:val="BodyText"/>
        <w:spacing w:line="20" w:lineRule="exact"/>
        <w:ind w:left="4860"/>
        <w:rPr>
          <w:sz w:val="2"/>
        </w:rPr>
      </w:pPr>
      <w:r>
        <w:rPr>
          <w:sz w:val="2"/>
        </w:rPr>
        <w:pict>
          <v:group style="width:28pt;height:.95pt;mso-position-horizontal-relative:char;mso-position-vertical-relative:line" id="docshapegroup175"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44832;mso-wrap-distance-left:0;mso-wrap-distance-right:0" id="docshape176"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：https://n.yam.com/Article/20221005917694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shape style="position:absolute;margin-left:168pt;margin-top:48.914532pt;width:24pt;height:.1pt;mso-position-horizontal-relative:page;mso-position-vertical-relative:paragraph;z-index:-15544320;mso-wrap-distance-left:0;mso-wrap-distance-right:0" id="docshape177" coordorigin="3360,978" coordsize="480,0" path="m3360,978l3840,978e" filled="false" stroked="true" strokeweight=".8pt" strokecolor="#ff0000">
            <v:path arrowok="t"/>
            <v:stroke dashstyle="solid"/>
            <w10:wrap type="topAndBottom"/>
          </v:shape>
        </w:pict>
      </w:r>
      <w:r>
        <w:rPr/>
        <w:pict>
          <v:shape style="position:absolute;margin-left:252pt;margin-top:48.914532pt;width:24pt;height:.1pt;mso-position-horizontal-relative:page;mso-position-vertical-relative:paragraph;z-index:-15543808;mso-wrap-distance-left:0;mso-wrap-distance-right:0" id="docshape178" coordorigin="5040,978" coordsize="480,0" path="m5040,978l5520,978e" filled="false" stroked="true" strokeweight=".8pt" strokecolor="#ff0000">
            <v:path arrowok="t"/>
            <v:stroke dashstyle="solid"/>
            <w10:wrap type="topAndBottom"/>
          </v:shape>
        </w:pict>
      </w:r>
      <w:r>
        <w:rPr/>
        <w:pict>
          <v:line style="position:absolute;mso-position-horizontal-relative:page;mso-position-vertical-relative:paragraph;z-index:15915520" from="516pt,16.914532pt" to="540pt,16.914532pt" stroked="true" strokeweight=".8pt" strokecolor="#ff0000">
            <v:stroke dashstyle="solid"/>
            <w10:wrap type="none"/>
          </v:line>
        </w:pict>
      </w:r>
      <w:r>
        <w:rPr/>
        <w:pict>
          <v:line style="position:absolute;mso-position-horizontal-relative:page;mso-position-vertical-relative:paragraph;z-index:15916032" from="84pt,32.914532pt" to="108pt,32.914532pt" stroked="true" strokeweight=".8pt" strokecolor="#ff0000">
            <v:stroke dashstyle="solid"/>
            <w10:wrap type="none"/>
          </v:line>
        </w:pict>
      </w:r>
      <w:r>
        <w:rPr>
          <w:spacing w:val="-2"/>
        </w:rPr>
        <w:t>由台北、桃園及台南三個市長候選人蘇煥智、鄭寶清及許忠信發起，打著「拒絕沉淪、再造</w:t>
      </w:r>
      <w:r>
        <w:rPr>
          <w:color w:val="FF0000"/>
          <w:spacing w:val="-2"/>
        </w:rPr>
        <w:t>台灣</w:t>
      </w:r>
      <w:r>
        <w:rPr>
          <w:spacing w:val="-2"/>
        </w:rPr>
        <w:t>」口號的「</w:t>
      </w:r>
      <w:r>
        <w:rPr>
          <w:color w:val="FF0000"/>
          <w:spacing w:val="-2"/>
        </w:rPr>
        <w:t>台灣</w:t>
      </w:r>
      <w:r>
        <w:rPr>
          <w:spacing w:val="-2"/>
        </w:rPr>
        <w:t>二次民主連線」，於9月30日在台北市成立，蘇煥智等人呼籲年底參與九合一選舉的候</w:t>
      </w:r>
      <w:r>
        <w:rPr>
          <w:spacing w:val="-2"/>
        </w:rPr>
        <w:t>選人共同參與連線，重建</w:t>
      </w:r>
      <w:r>
        <w:rPr>
          <w:color w:val="FF0000"/>
          <w:spacing w:val="-2"/>
        </w:rPr>
        <w:t>台灣</w:t>
      </w:r>
      <w:r>
        <w:rPr>
          <w:spacing w:val="-2"/>
        </w:rPr>
        <w:t>民主。(圖/</w:t>
      </w:r>
      <w:r>
        <w:rPr>
          <w:color w:val="FF0000"/>
          <w:spacing w:val="-2"/>
        </w:rPr>
        <w:t>台灣</w:t>
      </w:r>
      <w:r>
        <w:rPr>
          <w:spacing w:val="-2"/>
        </w:rPr>
        <w:t>二次民主運動連線粉專)</w:t>
      </w:r>
    </w:p>
    <w:p>
      <w:pPr>
        <w:pStyle w:val="BodyText"/>
        <w:spacing w:before="8"/>
        <w:rPr>
          <w:sz w:val="23"/>
        </w:rPr>
      </w:pPr>
    </w:p>
    <w:p>
      <w:pPr>
        <w:pStyle w:val="BodyText"/>
        <w:ind w:left="100"/>
      </w:pPr>
      <w:r>
        <w:rPr>
          <w:spacing w:val="-2"/>
        </w:rPr>
        <w:t>作者/陳婉真</w:t>
      </w:r>
    </w:p>
    <w:p>
      <w:pPr>
        <w:pStyle w:val="BodyText"/>
        <w:spacing w:before="7"/>
        <w:rPr>
          <w:sz w:val="27"/>
        </w:rPr>
      </w:pPr>
    </w:p>
    <w:p>
      <w:pPr>
        <w:pStyle w:val="BodyText"/>
        <w:spacing w:line="256" w:lineRule="auto"/>
        <w:ind w:left="100" w:right="119"/>
      </w:pPr>
      <w:r>
        <w:rPr/>
        <w:pict>
          <v:shape style="position:absolute;margin-left:180pt;margin-top:48.914532pt;width:24pt;height:.1pt;mso-position-horizontal-relative:page;mso-position-vertical-relative:paragraph;z-index:-15543296;mso-wrap-distance-left:0;mso-wrap-distance-right:0" id="docshape179" coordorigin="3600,978" coordsize="480,0" path="m3600,978l4080,978e" filled="false" stroked="true" strokeweight=".8pt" strokecolor="#ff0000">
            <v:path arrowok="t"/>
            <v:stroke dashstyle="solid"/>
            <w10:wrap type="topAndBottom"/>
          </v:shape>
        </w:pict>
      </w:r>
      <w:r>
        <w:rPr/>
        <w:pict>
          <v:line style="position:absolute;mso-position-horizontal-relative:page;mso-position-vertical-relative:paragraph;z-index:15916544" from="516pt,16.914532pt" to="540pt,16.914532pt" stroked="true" strokeweight=".8pt" strokecolor="#ff0000">
            <v:stroke dashstyle="solid"/>
            <w10:wrap type="none"/>
          </v:line>
        </w:pict>
      </w:r>
      <w:r>
        <w:rPr/>
        <w:pict>
          <v:line style="position:absolute;mso-position-horizontal-relative:page;mso-position-vertical-relative:paragraph;z-index:15917056" from="84pt,32.914532pt" to="108pt,32.914532pt" stroked="true" strokeweight=".8pt" strokecolor="#ff0000">
            <v:stroke dashstyle="solid"/>
            <w10:wrap type="none"/>
          </v:line>
        </w:pict>
      </w:r>
      <w:r>
        <w:rPr>
          <w:spacing w:val="-2"/>
        </w:rPr>
        <w:t>由台北、桃園及台南三個市長候選人蘇煥智、鄭寶清及許忠信發起，打著「拒絕沉淪、再造</w:t>
      </w:r>
      <w:r>
        <w:rPr>
          <w:color w:val="FF0000"/>
          <w:spacing w:val="-2"/>
        </w:rPr>
        <w:t>台灣</w:t>
      </w:r>
      <w:r>
        <w:rPr>
          <w:spacing w:val="-2"/>
        </w:rPr>
        <w:t>」口號的「</w:t>
      </w:r>
      <w:r>
        <w:rPr>
          <w:color w:val="FF0000"/>
          <w:spacing w:val="-2"/>
        </w:rPr>
        <w:t>台灣</w:t>
      </w:r>
      <w:r>
        <w:rPr>
          <w:spacing w:val="-2"/>
        </w:rPr>
        <w:t>二次民主連線」，於9月30日在台北市成立，蘇煥智等人並呼籲年底參與九合一選舉的</w:t>
      </w:r>
      <w:r>
        <w:rPr>
          <w:spacing w:val="-2"/>
        </w:rPr>
        <w:t>候選人共同參與連線，重建</w:t>
      </w:r>
      <w:r>
        <w:rPr>
          <w:color w:val="FF0000"/>
          <w:spacing w:val="-2"/>
        </w:rPr>
        <w:t>台灣</w:t>
      </w:r>
      <w:r>
        <w:rPr>
          <w:spacing w:val="-2"/>
        </w:rPr>
        <w:t>民主。</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5917568" from="240pt,48.914532pt" to="264pt,48.914532pt" stroked="true" strokeweight=".8pt" strokecolor="#ff0000">
            <v:stroke dashstyle="solid"/>
            <w10:wrap type="none"/>
          </v:line>
        </w:pict>
      </w:r>
      <w:r>
        <w:rPr>
          <w:spacing w:val="-2"/>
        </w:rPr>
        <w:t>如果你每天看主流媒體有關年底九合一選舉的報導，你很難看出這三位的名字和這次選舉有任何關聯，但他們的確都是本次選舉六都中三都的市長候選人。三人都曾擔任過立法委員，蘇煥智還擔任兩屆台南縣長，政績有目共睹，大家在</w:t>
      </w:r>
      <w:r>
        <w:rPr>
          <w:color w:val="FF0000"/>
          <w:spacing w:val="-2"/>
        </w:rPr>
        <w:t>台灣</w:t>
      </w:r>
      <w:r>
        <w:rPr>
          <w:spacing w:val="-2"/>
        </w:rPr>
        <w:t>民主化過程中都曾付出過心力。而且三位都是被歸類為正統綠營人士，政治立場沒有模糊空間，即便有人想把他們抹紅抹藍也很難。</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5918080" from="48pt,16.914532pt" to="72pt,16.914532pt" stroked="true" strokeweight=".8pt" strokecolor="#ff0000">
            <v:stroke dashstyle="solid"/>
            <w10:wrap type="none"/>
          </v:line>
        </w:pict>
      </w:r>
      <w:r>
        <w:rPr>
          <w:spacing w:val="-2"/>
        </w:rPr>
        <w:t>「</w:t>
      </w:r>
      <w:r>
        <w:rPr>
          <w:color w:val="FF0000"/>
          <w:spacing w:val="-2"/>
        </w:rPr>
        <w:t>台灣</w:t>
      </w:r>
      <w:r>
        <w:rPr>
          <w:spacing w:val="-2"/>
        </w:rPr>
        <w:t>二次民主連線」除了這三都市長候選人之外，還包括八個縣市議員候選人16人，及彰化、屏</w:t>
      </w:r>
      <w:r>
        <w:rPr>
          <w:spacing w:val="-2"/>
        </w:rPr>
        <w:t>東兩位鄉長候選人，無論候選人的人數及影響力與陣容看起來，甚至比兩大黨之外的小黨還要強很多，短期間內有能力把這樣一支「雜牌軍」組織起來的，也只有靠蘇煥智超強的行動力才有辧法。然而，一如預期，不但在媒體引不起討論，也毫無新聞熱度可言。</w:t>
      </w:r>
    </w:p>
    <w:p>
      <w:pPr>
        <w:pStyle w:val="BodyText"/>
        <w:spacing w:before="2"/>
        <w:rPr>
          <w:sz w:val="26"/>
        </w:rPr>
      </w:pPr>
    </w:p>
    <w:p>
      <w:pPr>
        <w:pStyle w:val="BodyText"/>
        <w:spacing w:before="1"/>
        <w:ind w:left="100"/>
      </w:pPr>
      <w:r>
        <w:rPr/>
        <w:t>仔細看他們的訴求，</w:t>
      </w:r>
      <w:r>
        <w:rPr>
          <w:color w:val="FF0000"/>
        </w:rPr>
        <w:t>台灣</w:t>
      </w:r>
      <w:r>
        <w:rPr/>
        <w:t>二次民主運動連線直指，總統直選的26年後，</w:t>
      </w:r>
      <w:r>
        <w:rPr>
          <w:color w:val="FF0000"/>
        </w:rPr>
        <w:t>台灣</w:t>
      </w:r>
      <w:r>
        <w:rPr>
          <w:spacing w:val="-1"/>
        </w:rPr>
        <w:t>社會貧富懸殊愈拉愈大</w:t>
      </w:r>
    </w:p>
    <w:p>
      <w:pPr>
        <w:pStyle w:val="BodyText"/>
        <w:spacing w:line="256" w:lineRule="auto" w:before="22"/>
        <w:ind w:left="100" w:right="239"/>
      </w:pPr>
      <w:r>
        <w:rPr/>
        <w:pict>
          <v:line style="position:absolute;mso-position-horizontal-relative:page;mso-position-vertical-relative:paragraph;z-index:15918592" from="144pt,2.014531pt" to="168pt,2.014531pt" stroked="true" strokeweight=".8pt" strokecolor="#ff0000">
            <v:stroke dashstyle="solid"/>
            <w10:wrap type="none"/>
          </v:line>
        </w:pict>
      </w:r>
      <w:r>
        <w:rPr/>
        <w:pict>
          <v:line style="position:absolute;mso-position-horizontal-relative:page;mso-position-vertical-relative:paragraph;z-index:15919104" from="408pt,2.014531pt" to="432pt,2.014531pt" stroked="true" strokeweight=".8pt" strokecolor="#ff0000">
            <v:stroke dashstyle="solid"/>
            <w10:wrap type="none"/>
          </v:line>
        </w:pict>
      </w:r>
      <w:r>
        <w:rPr/>
        <w:pict>
          <v:line style="position:absolute;mso-position-horizontal-relative:page;mso-position-vertical-relative:paragraph;z-index:15919616" from="204pt,18.014532pt" to="240pt,18.014532pt" stroked="true" strokeweight=".8pt" strokecolor="#ff0000">
            <v:stroke dashstyle="solid"/>
            <w10:wrap type="none"/>
          </v:line>
        </w:pict>
      </w:r>
      <w:r>
        <w:rPr>
          <w:spacing w:val="-2"/>
        </w:rPr>
        <w:t>，低薪高房價年輕人不婚不生，</w:t>
      </w:r>
      <w:r>
        <w:rPr>
          <w:color w:val="FF0000"/>
          <w:spacing w:val="-2"/>
        </w:rPr>
        <w:t>少子化</w:t>
      </w:r>
      <w:r>
        <w:rPr>
          <w:spacing w:val="-2"/>
        </w:rPr>
        <w:t>世界第一。高齡化長照問題迄未解決。尤其蔡英文完全執政</w:t>
      </w:r>
      <w:r>
        <w:rPr>
          <w:spacing w:val="-1"/>
        </w:rPr>
        <w:t>後，任用貪腐、墮落、聽話的親信，而快速貪腐化；並沒收黨內民主、控制媒體，破壞民主、自由</w:t>
      </w:r>
    </w:p>
    <w:p>
      <w:pPr>
        <w:pStyle w:val="BodyText"/>
        <w:spacing w:before="2"/>
        <w:ind w:left="100"/>
      </w:pPr>
      <w:r>
        <w:rPr/>
        <w:pict>
          <v:shape style="position:absolute;margin-left:420pt;margin-top:16.3500pt;width:24pt;height:.1pt;mso-position-horizontal-relative:page;mso-position-vertical-relative:paragraph;z-index:-15542784;mso-wrap-distance-left:0;mso-wrap-distance-right:0" id="docshape180" coordorigin="8400,327" coordsize="480,0" path="m8400,327l8880,327e" filled="false" stroked="true" strokeweight=".8pt" strokecolor="#ff0000">
            <v:path arrowok="t"/>
            <v:stroke dashstyle="solid"/>
            <w10:wrap type="topAndBottom"/>
          </v:shape>
        </w:pict>
      </w:r>
      <w:r>
        <w:rPr/>
        <w:t>、人權、法治情況層出不窮。蔡英文執政的無能及威權化，不但沒有解決</w:t>
      </w:r>
      <w:r>
        <w:rPr>
          <w:color w:val="FF0000"/>
        </w:rPr>
        <w:t>台灣</w:t>
      </w:r>
      <w:r>
        <w:rPr>
          <w:spacing w:val="-2"/>
        </w:rPr>
        <w:t>中等收入陷阱的瓶頸</w:t>
      </w:r>
    </w:p>
    <w:p>
      <w:pPr>
        <w:pStyle w:val="BodyText"/>
        <w:spacing w:after="27"/>
        <w:ind w:left="100"/>
      </w:pPr>
      <w:r>
        <w:rPr/>
        <w:t>，反而更惡化</w:t>
      </w:r>
      <w:r>
        <w:rPr>
          <w:color w:val="FF0000"/>
        </w:rPr>
        <w:t>台灣</w:t>
      </w:r>
      <w:r>
        <w:rPr>
          <w:spacing w:val="-3"/>
        </w:rPr>
        <w:t>的困境。</w:t>
      </w:r>
    </w:p>
    <w:p>
      <w:pPr>
        <w:pStyle w:val="BodyText"/>
        <w:spacing w:line="20" w:lineRule="exact"/>
        <w:ind w:left="1540"/>
        <w:rPr>
          <w:sz w:val="2"/>
        </w:rPr>
      </w:pPr>
      <w:r>
        <w:rPr>
          <w:sz w:val="2"/>
        </w:rPr>
        <w:pict>
          <v:group style="width:24pt;height:.8pt;mso-position-horizontal-relative:char;mso-position-vertical-relative:line" id="docshapegroup181" coordorigin="0,0" coordsize="480,16">
            <v:line style="position:absolute" from="0,8" to="480,8" stroked="true" strokeweight=".8pt" strokecolor="#ff0000">
              <v:stroke dashstyle="solid"/>
            </v:line>
          </v:group>
        </w:pict>
      </w:r>
      <w:r>
        <w:rPr>
          <w:sz w:val="2"/>
        </w:rPr>
      </w:r>
    </w:p>
    <w:p>
      <w:pPr>
        <w:spacing w:after="0" w:line="20" w:lineRule="exact"/>
        <w:rPr>
          <w:sz w:val="2"/>
        </w:rPr>
        <w:sectPr>
          <w:pgSz w:w="11900" w:h="16840"/>
          <w:pgMar w:top="1380" w:bottom="280" w:left="620" w:right="620"/>
        </w:sectPr>
      </w:pPr>
    </w:p>
    <w:p>
      <w:pPr>
        <w:pStyle w:val="BodyText"/>
        <w:spacing w:line="256" w:lineRule="auto" w:before="21"/>
        <w:ind w:left="100" w:right="119"/>
      </w:pPr>
      <w:r>
        <w:rPr/>
        <w:pict>
          <v:shape style="position:absolute;margin-left:156pt;margin-top:97.964531pt;width:24pt;height:.1pt;mso-position-horizontal-relative:page;mso-position-vertical-relative:paragraph;z-index:-15537152;mso-wrap-distance-left:0;mso-wrap-distance-right:0" id="docshape182" coordorigin="3120,1959" coordsize="480,0" path="m3120,1959l3600,1959e" filled="false" stroked="true" strokeweight=".8pt" strokecolor="#ff0000">
            <v:path arrowok="t"/>
            <v:stroke dashstyle="solid"/>
            <w10:wrap type="topAndBottom"/>
          </v:shape>
        </w:pict>
      </w:r>
      <w:r>
        <w:rPr/>
        <w:pict>
          <v:line style="position:absolute;mso-position-horizontal-relative:page;mso-position-vertical-relative:paragraph;z-index:15921152" from="48pt,17.964531pt" to="72pt,17.964531pt" stroked="true" strokeweight=".8pt" strokecolor="#ff0000">
            <v:stroke dashstyle="solid"/>
            <w10:wrap type="none"/>
          </v:line>
        </w:pict>
      </w:r>
      <w:r>
        <w:rPr/>
        <w:pict>
          <v:line style="position:absolute;mso-position-horizontal-relative:page;mso-position-vertical-relative:paragraph;z-index:15921664" from="468pt,81.964531pt" to="492pt,81.964531pt" stroked="true" strokeweight=".8pt" strokecolor="#ff0000">
            <v:stroke dashstyle="solid"/>
            <w10:wrap type="none"/>
          </v:line>
        </w:pict>
      </w:r>
      <w:r>
        <w:rPr/>
        <w:pict>
          <v:line style="position:absolute;mso-position-horizontal-relative:page;mso-position-vertical-relative:paragraph;z-index:15922176" from="36pt,129.964539pt" to="60pt,129.964539pt" stroked="true" strokeweight=".8pt" strokecolor="#ff0000">
            <v:stroke dashstyle="solid"/>
            <w10:wrap type="none"/>
          </v:line>
        </w:pict>
      </w:r>
      <w:r>
        <w:rPr>
          <w:spacing w:val="-2"/>
        </w:rPr>
        <w:t>「</w:t>
      </w:r>
      <w:r>
        <w:rPr>
          <w:color w:val="FF0000"/>
          <w:spacing w:val="-2"/>
        </w:rPr>
        <w:t>台灣</w:t>
      </w:r>
      <w:r>
        <w:rPr>
          <w:spacing w:val="-2"/>
        </w:rPr>
        <w:t>二次民主連線」除了這三都市長候選人之外，還包括八個縣市議員候選人16人，及彰化、屏東兩位鄉長候選人，無論候選人的人數及影響力與陣容看起來，甚至比兩大黨之外的小黨還要強很多，短期間內有能力把這樣一支「雜牌軍」組織起來的，也只有靠蘇煥智超強的行動力才有辧法。</w:t>
      </w:r>
      <w:r>
        <w:rPr/>
        <w:t>然而，一如預期，不但在媒體引不起討論，也毫無新聞熱度可言。不過 ，以蘇煥智一向鍥而不捨的</w:t>
      </w:r>
      <w:r>
        <w:rPr>
          <w:spacing w:val="-2"/>
        </w:rPr>
        <w:t>精神，選後如果這股力量能持續集結發揮作用，再結合民間合力推動，或許可以把</w:t>
      </w:r>
      <w:r>
        <w:rPr>
          <w:color w:val="FF0000"/>
          <w:spacing w:val="-2"/>
        </w:rPr>
        <w:t>台灣</w:t>
      </w:r>
      <w:r>
        <w:rPr>
          <w:spacing w:val="-2"/>
        </w:rPr>
        <w:t>的未來導向比較正常的方向。(圖/</w:t>
      </w:r>
      <w:r>
        <w:rPr>
          <w:color w:val="FF0000"/>
          <w:spacing w:val="-2"/>
        </w:rPr>
        <w:t>台灣</w:t>
      </w:r>
      <w:r>
        <w:rPr>
          <w:spacing w:val="-2"/>
        </w:rPr>
        <w:t>二次民主運動連線粉專)</w:t>
      </w:r>
    </w:p>
    <w:p>
      <w:pPr>
        <w:pStyle w:val="BodyText"/>
        <w:spacing w:line="640" w:lineRule="exact" w:before="40"/>
        <w:ind w:left="100" w:right="3119"/>
      </w:pPr>
      <w:r>
        <w:rPr>
          <w:color w:val="FF0000"/>
          <w:spacing w:val="-2"/>
        </w:rPr>
        <w:t>台灣</w:t>
      </w:r>
      <w:r>
        <w:rPr>
          <w:spacing w:val="-2"/>
        </w:rPr>
        <w:t>二次民主連線並指出蔡英文濫權違法，違背民主初衷的十大罪狀：</w:t>
      </w:r>
      <w:r>
        <w:rPr/>
        <w:t>一、 對不起</w:t>
      </w:r>
      <w:r>
        <w:rPr>
          <w:color w:val="FF0000"/>
        </w:rPr>
        <w:t>台灣</w:t>
      </w:r>
      <w:r>
        <w:rPr/>
        <w:t>的存亡：</w:t>
      </w:r>
    </w:p>
    <w:p>
      <w:pPr>
        <w:pStyle w:val="BodyText"/>
        <w:spacing w:before="5"/>
        <w:rPr>
          <w:sz w:val="20"/>
        </w:rPr>
      </w:pPr>
    </w:p>
    <w:p>
      <w:pPr>
        <w:pStyle w:val="BodyText"/>
        <w:spacing w:line="256" w:lineRule="auto"/>
        <w:ind w:left="100" w:right="239"/>
        <w:jc w:val="both"/>
      </w:pPr>
      <w:r>
        <w:rPr/>
        <w:pict>
          <v:shape style="position:absolute;margin-left:156pt;margin-top:48.914532pt;width:24pt;height:.1pt;mso-position-horizontal-relative:page;mso-position-vertical-relative:paragraph;z-index:-15536640;mso-wrap-distance-left:0;mso-wrap-distance-right:0" id="docshape183" coordorigin="3120,978" coordsize="480,0" path="m3120,978l3600,978e" filled="false" stroked="true" strokeweight=".8pt" strokecolor="#ff0000">
            <v:path arrowok="t"/>
            <v:stroke dashstyle="solid"/>
            <w10:wrap type="topAndBottom"/>
          </v:shape>
        </w:pict>
      </w:r>
      <w:r>
        <w:rPr/>
        <w:pict>
          <v:line style="position:absolute;mso-position-horizontal-relative:page;mso-position-vertical-relative:paragraph;z-index:15922688" from="102pt,-15.085468pt" to="126pt,-15.085468pt" stroked="true" strokeweight=".8pt" strokecolor="#ff0000">
            <v:stroke dashstyle="solid"/>
            <w10:wrap type="none"/>
          </v:line>
        </w:pict>
      </w:r>
      <w:r>
        <w:rPr/>
        <w:pict>
          <v:line style="position:absolute;mso-position-horizontal-relative:page;mso-position-vertical-relative:paragraph;z-index:15923200" from="264pt,16.914532pt" to="288pt,16.914532pt" stroked="true" strokeweight=".8pt" strokecolor="#ff0000">
            <v:stroke dashstyle="solid"/>
            <w10:wrap type="none"/>
          </v:line>
        </w:pict>
      </w:r>
      <w:r>
        <w:rPr/>
        <w:pict>
          <v:line style="position:absolute;mso-position-horizontal-relative:page;mso-position-vertical-relative:paragraph;z-index:15923712" from="336pt,32.914532pt" to="360pt,32.914532pt" stroked="true" strokeweight=".8pt" strokecolor="#ff0000">
            <v:stroke dashstyle="solid"/>
            <w10:wrap type="none"/>
          </v:line>
        </w:pict>
      </w:r>
      <w:r>
        <w:rPr>
          <w:spacing w:val="-2"/>
        </w:rPr>
        <w:t>面對中國的軍機軍艦壓境、導彈威脅，武統</w:t>
      </w:r>
      <w:r>
        <w:rPr>
          <w:color w:val="FF0000"/>
          <w:spacing w:val="-2"/>
        </w:rPr>
        <w:t>台灣</w:t>
      </w:r>
      <w:r>
        <w:rPr>
          <w:spacing w:val="-2"/>
        </w:rPr>
        <w:t>已經進入期程表。但蔡政府至今仍不願恢復義務役延長役期至少一年以上。也不開放民間靶場訓練場所，讓</w:t>
      </w:r>
      <w:r>
        <w:rPr>
          <w:color w:val="FF0000"/>
          <w:spacing w:val="-2"/>
        </w:rPr>
        <w:t>台灣</w:t>
      </w:r>
      <w:r>
        <w:rPr>
          <w:spacing w:val="-2"/>
        </w:rPr>
        <w:t>人民祇能拿菜刀對抗共軍。沒有決心面對中共武統危機，對</w:t>
      </w:r>
      <w:r>
        <w:rPr>
          <w:color w:val="FF0000"/>
          <w:spacing w:val="-2"/>
        </w:rPr>
        <w:t>台灣</w:t>
      </w:r>
      <w:r>
        <w:rPr>
          <w:spacing w:val="-2"/>
        </w:rPr>
        <w:t>生死存亡國安危機，非常不負責任。</w:t>
      </w:r>
    </w:p>
    <w:p>
      <w:pPr>
        <w:pStyle w:val="BodyText"/>
        <w:spacing w:before="8"/>
        <w:rPr>
          <w:sz w:val="23"/>
        </w:rPr>
      </w:pPr>
    </w:p>
    <w:p>
      <w:pPr>
        <w:pStyle w:val="BodyText"/>
        <w:ind w:left="100"/>
      </w:pPr>
      <w:r>
        <w:rPr>
          <w:spacing w:val="3"/>
        </w:rPr>
        <w:t>二、 對不起年輕人 ：</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5924224" from="192pt,32.914532pt" to="216pt,32.914532pt" stroked="true" strokeweight=".8pt" strokecolor="#ff0000">
            <v:stroke dashstyle="solid"/>
            <w10:wrap type="none"/>
          </v:line>
        </w:pict>
      </w:r>
      <w:r>
        <w:rPr/>
        <w:pict>
          <v:line style="position:absolute;mso-position-horizontal-relative:page;mso-position-vertical-relative:paragraph;z-index:15924736" from="432pt,32.914532pt" to="456pt,32.914532pt" stroked="true" strokeweight=".8pt" strokecolor="#ff0000">
            <v:stroke dashstyle="solid"/>
            <w10:wrap type="none"/>
          </v:line>
        </w:pict>
      </w:r>
      <w:r>
        <w:rPr>
          <w:spacing w:val="-2"/>
        </w:rPr>
        <w:t>坐視高房價與土地炒作問題，導致年輕人不婚不生買不起房子，40歲以上不婚不生已成常態。此種</w:t>
      </w:r>
      <w:r>
        <w:rPr>
          <w:spacing w:val="-2"/>
        </w:rPr>
        <w:t>青年困境再繼續十年，將造成</w:t>
      </w:r>
      <w:r>
        <w:rPr>
          <w:color w:val="FF0000"/>
          <w:spacing w:val="-2"/>
        </w:rPr>
        <w:t>台灣</w:t>
      </w:r>
      <w:r>
        <w:rPr>
          <w:spacing w:val="-2"/>
        </w:rPr>
        <w:t>不可逆的超超高齡化的的倒金字塔結構。</w:t>
      </w:r>
      <w:r>
        <w:rPr>
          <w:color w:val="FF0000"/>
          <w:spacing w:val="-2"/>
        </w:rPr>
        <w:t>台灣</w:t>
      </w:r>
      <w:r>
        <w:rPr>
          <w:spacing w:val="-2"/>
        </w:rPr>
        <w:t>的社會、經濟、健保、退休年金及產業均將面臨斷崖式崩塌的命運。</w:t>
      </w:r>
    </w:p>
    <w:p>
      <w:pPr>
        <w:pStyle w:val="BodyText"/>
        <w:spacing w:before="1"/>
        <w:rPr>
          <w:sz w:val="26"/>
        </w:rPr>
      </w:pPr>
    </w:p>
    <w:p>
      <w:pPr>
        <w:pStyle w:val="BodyText"/>
        <w:ind w:left="100"/>
      </w:pPr>
      <w:r>
        <w:rPr>
          <w:spacing w:val="5"/>
        </w:rPr>
        <w:t>三、 對不起老人 ：</w:t>
      </w:r>
    </w:p>
    <w:p>
      <w:pPr>
        <w:pStyle w:val="BodyText"/>
        <w:spacing w:before="7"/>
        <w:rPr>
          <w:sz w:val="27"/>
        </w:rPr>
      </w:pPr>
    </w:p>
    <w:p>
      <w:pPr>
        <w:pStyle w:val="BodyText"/>
        <w:spacing w:line="256" w:lineRule="auto"/>
        <w:ind w:left="100" w:right="239"/>
        <w:jc w:val="both"/>
      </w:pPr>
      <w:r>
        <w:rPr>
          <w:spacing w:val="-2"/>
        </w:rPr>
        <w:t>由於小英政府不實施長照保險，長照財源嚴重不足。主要長照支出，仍需靠個人及家庭來負擔。導致許多家庭負擔不起。不少老人仍然沒有退休年金保障，除了靠積蓄外，仍必須工作才能生存。而積蓄不足的人，仍面臨基本生存問題。</w:t>
      </w:r>
    </w:p>
    <w:p>
      <w:pPr>
        <w:pStyle w:val="BodyText"/>
        <w:spacing w:before="1"/>
        <w:rPr>
          <w:sz w:val="26"/>
        </w:rPr>
      </w:pPr>
    </w:p>
    <w:p>
      <w:pPr>
        <w:pStyle w:val="BodyText"/>
        <w:ind w:left="100"/>
      </w:pPr>
      <w:r>
        <w:rPr>
          <w:spacing w:val="1"/>
        </w:rPr>
        <w:t>四、 對不起地方：</w:t>
      </w:r>
    </w:p>
    <w:p>
      <w:pPr>
        <w:pStyle w:val="BodyText"/>
        <w:spacing w:before="7"/>
        <w:rPr>
          <w:sz w:val="27"/>
        </w:rPr>
      </w:pPr>
    </w:p>
    <w:p>
      <w:pPr>
        <w:pStyle w:val="BodyText"/>
        <w:ind w:left="100"/>
      </w:pPr>
      <w:r>
        <w:rPr>
          <w:spacing w:val="-1"/>
        </w:rPr>
        <w:t>目前的政治體制是中央集權集稅，將跟地方經濟及就業直接相關的營業稅及所得稅全部收歸國有</w:t>
      </w:r>
    </w:p>
    <w:p>
      <w:pPr>
        <w:pStyle w:val="BodyText"/>
        <w:spacing w:before="22"/>
        <w:ind w:left="100"/>
      </w:pPr>
      <w:r>
        <w:rPr>
          <w:spacing w:val="-1"/>
        </w:rPr>
        <w:t>，導致地方政府均貧。連地方努力招商，所增加的投資稅收，也被中央全部蒐刮。地方要求營業稅</w:t>
      </w:r>
    </w:p>
    <w:p>
      <w:pPr>
        <w:pStyle w:val="BodyText"/>
        <w:spacing w:line="516" w:lineRule="auto" w:before="22"/>
        <w:ind w:left="100" w:right="1199"/>
      </w:pPr>
      <w:r>
        <w:rPr>
          <w:spacing w:val="-2"/>
        </w:rPr>
        <w:t>、所得稅由中央與地方共享，但小英政府卻刻意維持「地方均貧」，祇好被迫乖乖聽話！</w:t>
      </w:r>
      <w:r>
        <w:rPr/>
        <w:t>五、 沒收鄉鎮市，加速滅校滅村滅鄉：</w:t>
      </w:r>
    </w:p>
    <w:p>
      <w:pPr>
        <w:pStyle w:val="BodyText"/>
        <w:spacing w:line="256" w:lineRule="auto"/>
        <w:ind w:left="100" w:right="239"/>
        <w:jc w:val="both"/>
      </w:pPr>
      <w:r>
        <w:rPr>
          <w:spacing w:val="-2"/>
        </w:rPr>
        <w:t>馬英九時代沒收六都鄉鎮市地方自治，導致不少偏鄉都出現加速邊緣化的現象；滅校、滅村、滅鄉正在加速擴大。蔡英文上任後不但不解決此種偏差現象，更繼續推動七都、八都、九都，成為世界</w:t>
      </w:r>
      <w:r>
        <w:rPr>
          <w:spacing w:val="-4"/>
        </w:rPr>
        <w:t>的笑柄。</w:t>
      </w:r>
    </w:p>
    <w:p>
      <w:pPr>
        <w:pStyle w:val="BodyText"/>
        <w:rPr>
          <w:sz w:val="26"/>
        </w:rPr>
      </w:pPr>
    </w:p>
    <w:p>
      <w:pPr>
        <w:pStyle w:val="BodyText"/>
        <w:ind w:left="100"/>
      </w:pPr>
      <w:r>
        <w:rPr>
          <w:spacing w:val="-1"/>
        </w:rPr>
        <w:t>六、 違背民主初衷控制媒體：</w:t>
      </w:r>
    </w:p>
    <w:p>
      <w:pPr>
        <w:pStyle w:val="BodyText"/>
        <w:spacing w:before="7"/>
        <w:rPr>
          <w:sz w:val="27"/>
        </w:rPr>
      </w:pPr>
    </w:p>
    <w:p>
      <w:pPr>
        <w:pStyle w:val="BodyText"/>
        <w:spacing w:line="256" w:lineRule="auto"/>
        <w:ind w:left="100" w:right="239"/>
      </w:pPr>
      <w:r>
        <w:rPr>
          <w:spacing w:val="-2"/>
        </w:rPr>
        <w:t>斐偉錄音帶曝露，總統蔡英文及行政院長蘇貞昌直接介入鏡電視執照取得，府院黨整個介入媒體執照操作過程，破壞言論自由與新聞傳播自由。也違背「黨政軍退出媒體」的民主初衷。</w:t>
      </w:r>
    </w:p>
    <w:p>
      <w:pPr>
        <w:pStyle w:val="BodyText"/>
        <w:rPr>
          <w:sz w:val="26"/>
        </w:rPr>
      </w:pPr>
    </w:p>
    <w:p>
      <w:pPr>
        <w:pStyle w:val="BodyText"/>
        <w:ind w:left="100"/>
      </w:pPr>
      <w:r>
        <w:rPr>
          <w:spacing w:val="4"/>
        </w:rPr>
        <w:t>七、 用國家預算養</w:t>
      </w:r>
      <w:r>
        <w:rPr>
          <w:spacing w:val="-2"/>
        </w:rPr>
        <w:t>1450：</w:t>
      </w:r>
    </w:p>
    <w:p>
      <w:pPr>
        <w:pStyle w:val="BodyText"/>
        <w:spacing w:before="7"/>
        <w:rPr>
          <w:sz w:val="27"/>
        </w:rPr>
      </w:pPr>
    </w:p>
    <w:p>
      <w:pPr>
        <w:pStyle w:val="BodyText"/>
        <w:spacing w:line="256" w:lineRule="auto"/>
        <w:ind w:left="100" w:right="239"/>
      </w:pPr>
      <w:r>
        <w:rPr>
          <w:spacing w:val="-2"/>
        </w:rPr>
        <w:t>不但平常用國家預算養網軍，操控輿情；更進一步成立疊床架屋、定位模糊的全世界少有的「數位發展部」，以高官厚祿養網軍，破壞國家文官體制。並且企圖透過「數位仲介法」立法控制言論</w:t>
      </w:r>
    </w:p>
    <w:p>
      <w:pPr>
        <w:spacing w:after="0" w:line="256" w:lineRule="auto"/>
        <w:sectPr>
          <w:pgSz w:w="11900" w:h="16840"/>
          <w:pgMar w:top="760" w:bottom="280" w:left="620" w:right="620"/>
        </w:sectPr>
      </w:pPr>
    </w:p>
    <w:p>
      <w:pPr>
        <w:pStyle w:val="BodyText"/>
        <w:spacing w:line="516" w:lineRule="auto" w:before="21"/>
        <w:ind w:left="100" w:right="5759"/>
      </w:pPr>
      <w:r>
        <w:rPr>
          <w:spacing w:val="-2"/>
        </w:rPr>
        <w:t>，對異議者行監控下架處罰，大開民主倒車。</w:t>
      </w:r>
      <w:r>
        <w:rPr/>
        <w:t>八、 破壞司法獨立，司改大跳票：</w:t>
      </w:r>
    </w:p>
    <w:p>
      <w:pPr>
        <w:pStyle w:val="BodyText"/>
        <w:spacing w:line="256" w:lineRule="auto"/>
        <w:ind w:left="100" w:right="239"/>
      </w:pPr>
      <w:r>
        <w:rPr>
          <w:spacing w:val="-2"/>
        </w:rPr>
        <w:t>蔡政府上任後雖敲鑼打鼓推司法改革會議，但卻違反民進黨黨綱拒絕採用陪審制。而且繼續利用司法院院長以法官升遷為手段選拔聽話的法官，違反司法獨立基本原則。</w:t>
      </w:r>
    </w:p>
    <w:p>
      <w:pPr>
        <w:pStyle w:val="BodyText"/>
        <w:spacing w:before="12"/>
        <w:rPr>
          <w:sz w:val="25"/>
        </w:rPr>
      </w:pPr>
    </w:p>
    <w:p>
      <w:pPr>
        <w:pStyle w:val="BodyText"/>
        <w:spacing w:line="256" w:lineRule="auto"/>
        <w:ind w:left="100" w:right="119"/>
      </w:pPr>
      <w:r>
        <w:rPr/>
        <w:t>九、 沒收黨內初選、破壞黨內民主，提名論文抄襲者林智堅參選首長，提名包庇涉及排黑條款、及</w:t>
      </w:r>
      <w:r>
        <w:rPr>
          <w:spacing w:val="-2"/>
        </w:rPr>
        <w:t>司法關說者，黑金腐化日趨嚴重。</w:t>
      </w:r>
    </w:p>
    <w:p>
      <w:pPr>
        <w:pStyle w:val="BodyText"/>
        <w:spacing w:before="12"/>
        <w:rPr>
          <w:sz w:val="25"/>
        </w:rPr>
      </w:pPr>
    </w:p>
    <w:p>
      <w:pPr>
        <w:pStyle w:val="BodyText"/>
        <w:ind w:left="100"/>
      </w:pPr>
      <w:r>
        <w:rPr>
          <w:spacing w:val="-1"/>
        </w:rPr>
        <w:t>十、破壞法治，沒收人民財產：</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5926272" from="120pt,16.914532pt" to="144pt,16.914532pt" stroked="true" strokeweight=".8pt" strokecolor="#ff0000">
            <v:stroke dashstyle="solid"/>
            <w10:wrap type="none"/>
          </v:line>
        </w:pict>
      </w:r>
      <w:r>
        <w:rPr>
          <w:spacing w:val="-2"/>
        </w:rPr>
        <w:t>將三、四百年來</w:t>
      </w:r>
      <w:r>
        <w:rPr>
          <w:color w:val="FF0000"/>
          <w:spacing w:val="-2"/>
        </w:rPr>
        <w:t>台灣</w:t>
      </w:r>
      <w:r>
        <w:rPr>
          <w:spacing w:val="-2"/>
        </w:rPr>
        <w:t>先民出資出地出力而形成的農民自治組織，全國17個農田水利會消滅，土地及</w:t>
      </w:r>
      <w:r>
        <w:rPr>
          <w:spacing w:val="-1"/>
        </w:rPr>
        <w:t>財產收歸國有。不但違反政府組織改造「政府瘦身」的大原則；而剝奪人民財產，侵害人民結社權</w:t>
      </w:r>
    </w:p>
    <w:p>
      <w:pPr>
        <w:pStyle w:val="BodyText"/>
        <w:spacing w:before="2"/>
        <w:ind w:left="100"/>
      </w:pPr>
      <w:r>
        <w:rPr>
          <w:spacing w:val="-2"/>
        </w:rPr>
        <w:t>，大開民主倒車。</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5926784" from="36pt,16.914532pt" to="60pt,16.914532pt" stroked="true" strokeweight=".8pt" strokecolor="#ff0000">
            <v:stroke dashstyle="solid"/>
            <w10:wrap type="none"/>
          </v:line>
        </w:pict>
      </w:r>
      <w:r>
        <w:rPr/>
        <w:pict>
          <v:line style="position:absolute;mso-position-horizontal-relative:page;mso-position-vertical-relative:paragraph;z-index:15927296" from="516pt,16.914532pt" to="540pt,16.914532pt" stroked="true" strokeweight=".8pt" strokecolor="#ff0000">
            <v:stroke dashstyle="solid"/>
            <w10:wrap type="none"/>
          </v:line>
        </w:pict>
      </w:r>
      <w:r>
        <w:rPr>
          <w:color w:val="FF0000"/>
          <w:spacing w:val="-2"/>
        </w:rPr>
        <w:t>台灣</w:t>
      </w:r>
      <w:r>
        <w:rPr>
          <w:spacing w:val="-2"/>
        </w:rPr>
        <w:t>二次民主連線在記者會上說，這次的集結，希望能拒絕蔡英文幫派式的民主沉淪；再造</w:t>
      </w:r>
      <w:r>
        <w:rPr>
          <w:color w:val="FF0000"/>
          <w:spacing w:val="-2"/>
        </w:rPr>
        <w:t>台灣</w:t>
      </w:r>
      <w:r>
        <w:rPr>
          <w:spacing w:val="-2"/>
        </w:rPr>
        <w:t>多元開放兼聽包容，「清廉、勤政、愛鄉土」的民主精神。</w:t>
      </w:r>
    </w:p>
    <w:p>
      <w:pPr>
        <w:pStyle w:val="BodyText"/>
        <w:rPr>
          <w:sz w:val="26"/>
        </w:rPr>
      </w:pPr>
    </w:p>
    <w:p>
      <w:pPr>
        <w:pStyle w:val="BodyText"/>
        <w:spacing w:line="256" w:lineRule="auto"/>
        <w:ind w:left="100" w:right="239"/>
        <w:jc w:val="both"/>
      </w:pPr>
      <w:r>
        <w:rPr>
          <w:spacing w:val="-2"/>
        </w:rPr>
        <w:t>有趣的是，民進黨面對這樣的呼籲，同樣是開始發動網軍，指蘇煥智等人是因謀不到官位而挾怨報復，蘇煥智則直指蔡英文曾透過黨內人士希望他擔任公平會主委、海巡署署長、及台肥等國營企業</w:t>
      </w:r>
      <w:r>
        <w:rPr>
          <w:spacing w:val="-1"/>
        </w:rPr>
        <w:t>董事長的職務，甚至考慮指派他擔任駐外代表。總之，在蘇煥智看來，所謂的官位不過是一種酬庸</w:t>
      </w:r>
    </w:p>
    <w:p>
      <w:pPr>
        <w:pStyle w:val="BodyText"/>
        <w:spacing w:before="4"/>
        <w:ind w:left="100"/>
      </w:pPr>
      <w:r>
        <w:rPr/>
        <w:t>，目的不是想讓真正有理想有能力的人適才適所去做事，他全部拒絕，後來索性在4</w:t>
      </w:r>
      <w:r>
        <w:rPr>
          <w:spacing w:val="-2"/>
        </w:rPr>
        <w:t>年前退出民進黨</w:t>
      </w:r>
    </w:p>
    <w:p>
      <w:pPr>
        <w:spacing w:before="22"/>
        <w:ind w:left="100" w:right="0" w:firstLine="0"/>
        <w:jc w:val="left"/>
        <w:rPr>
          <w:sz w:val="24"/>
        </w:rPr>
      </w:pPr>
      <w:r>
        <w:rPr>
          <w:sz w:val="24"/>
        </w:rPr>
        <w:t>。</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5927808" from="36pt,16.914532pt" to="60pt,16.914532pt" stroked="true" strokeweight=".8pt" strokecolor="#ff0000">
            <v:stroke dashstyle="solid"/>
            <w10:wrap type="none"/>
          </v:line>
        </w:pict>
      </w:r>
      <w:r>
        <w:rPr>
          <w:color w:val="FF0000"/>
          <w:spacing w:val="-2"/>
        </w:rPr>
        <w:t>台灣</w:t>
      </w:r>
      <w:r>
        <w:rPr>
          <w:spacing w:val="-2"/>
        </w:rPr>
        <w:t>近年來歷次選舉，大抵有中國的武力威脅，就是對民進黨最大的利多，蔡英文兩年前競選連任</w:t>
      </w:r>
      <w:r>
        <w:rPr/>
        <w:t>之所以得到817萬的超高票，很大一部分原因要拜這種由中國投射過來的「亡國感（芒果乾）</w:t>
      </w:r>
      <w:r>
        <w:rPr>
          <w:spacing w:val="-4"/>
        </w:rPr>
        <w:t>」之賜</w:t>
      </w:r>
    </w:p>
    <w:p>
      <w:pPr>
        <w:spacing w:before="3"/>
        <w:ind w:left="100" w:right="0" w:firstLine="0"/>
        <w:jc w:val="left"/>
        <w:rPr>
          <w:sz w:val="24"/>
        </w:rPr>
      </w:pPr>
      <w:r>
        <w:rPr>
          <w:sz w:val="24"/>
        </w:rPr>
        <w:t>。</w:t>
      </w:r>
    </w:p>
    <w:p>
      <w:pPr>
        <w:pStyle w:val="BodyText"/>
        <w:spacing w:before="6"/>
        <w:rPr>
          <w:sz w:val="27"/>
        </w:rPr>
      </w:pPr>
    </w:p>
    <w:p>
      <w:pPr>
        <w:pStyle w:val="BodyText"/>
        <w:spacing w:line="256" w:lineRule="auto" w:before="1"/>
        <w:ind w:left="100" w:right="239"/>
        <w:jc w:val="both"/>
      </w:pPr>
      <w:r>
        <w:rPr/>
        <w:pict>
          <v:line style="position:absolute;mso-position-horizontal-relative:page;mso-position-vertical-relative:paragraph;z-index:15928320" from="144pt,32.964531pt" to="168pt,32.964531pt" stroked="true" strokeweight=".8pt" strokecolor="#ff0000">
            <v:stroke dashstyle="solid"/>
            <w10:wrap type="none"/>
          </v:line>
        </w:pict>
      </w:r>
      <w:r>
        <w:rPr>
          <w:spacing w:val="-2"/>
        </w:rPr>
        <w:t>只是，這一陣子以來，自從美國眾議院議長斐洛西訪台，中國的軍演、軍機擾台幾乎無日無之，搞得全世界緊張兮兮。</w:t>
      </w:r>
      <w:r>
        <w:rPr>
          <w:color w:val="FF0000"/>
          <w:spacing w:val="-2"/>
        </w:rPr>
        <w:t>台灣</w:t>
      </w:r>
      <w:r>
        <w:rPr>
          <w:spacing w:val="-2"/>
        </w:rPr>
        <w:t>政府卻不動如山，面對國會及民眾的質疑，民進黨提不出任何加強國防的政策方案，國安問題頻頻出包、國安局局長為林智堅的論文護航、多次出國行徑被中國特意曝光</w:t>
      </w:r>
    </w:p>
    <w:p>
      <w:pPr>
        <w:pStyle w:val="BodyText"/>
        <w:spacing w:line="256" w:lineRule="auto" w:before="3"/>
        <w:ind w:left="100" w:right="239"/>
        <w:jc w:val="both"/>
      </w:pPr>
      <w:r>
        <w:rPr/>
        <w:pict>
          <v:line style="position:absolute;mso-position-horizontal-relative:page;mso-position-vertical-relative:paragraph;z-index:15928832" from="132pt,17.064531pt" to="156pt,17.064531pt" stroked="true" strokeweight=".8pt" strokecolor="#ff0000">
            <v:stroke dashstyle="solid"/>
            <w10:wrap type="none"/>
          </v:line>
        </w:pict>
      </w:r>
      <w:r>
        <w:rPr/>
        <w:pict>
          <v:line style="position:absolute;mso-position-horizontal-relative:page;mso-position-vertical-relative:paragraph;z-index:15929344" from="36pt,33.064529pt" to="60pt,33.064529pt" stroked="true" strokeweight=".8pt" strokecolor="#ff0000">
            <v:stroke dashstyle="solid"/>
            <w10:wrap type="none"/>
          </v:line>
        </w:pict>
      </w:r>
      <w:r>
        <w:rPr>
          <w:spacing w:val="-2"/>
        </w:rPr>
        <w:t>，美國索性推動《</w:t>
      </w:r>
      <w:r>
        <w:rPr>
          <w:color w:val="FF0000"/>
          <w:spacing w:val="-2"/>
        </w:rPr>
        <w:t>台灣</w:t>
      </w:r>
      <w:r>
        <w:rPr>
          <w:spacing w:val="-2"/>
        </w:rPr>
        <w:t>政策法》，考慮直接把武器及訓練合而為一，並在澎湖設立訓練基地，避免</w:t>
      </w:r>
      <w:r>
        <w:rPr>
          <w:color w:val="FF0000"/>
          <w:spacing w:val="-2"/>
        </w:rPr>
        <w:t>台灣</w:t>
      </w:r>
      <w:r>
        <w:rPr>
          <w:spacing w:val="-2"/>
        </w:rPr>
        <w:t>真正遭受中國武力侵台時無力反擊，這些其實都在在說明蔡政府治國無方所導致各界的擔心。反倒是聯電創辦人曹興誠幾乎成為這次面對中國武力威脅的代表人物，令蔡政府臉上無光。</w:t>
      </w:r>
    </w:p>
    <w:p>
      <w:pPr>
        <w:pStyle w:val="BodyText"/>
        <w:spacing w:before="1"/>
        <w:rPr>
          <w:sz w:val="26"/>
        </w:rPr>
      </w:pPr>
    </w:p>
    <w:p>
      <w:pPr>
        <w:pStyle w:val="BodyText"/>
        <w:spacing w:line="256" w:lineRule="auto"/>
        <w:ind w:left="100" w:right="119"/>
      </w:pPr>
      <w:r>
        <w:rPr/>
        <w:pict>
          <v:shape style="position:absolute;margin-left:252pt;margin-top:64.914528pt;width:24pt;height:.1pt;mso-position-horizontal-relative:page;mso-position-vertical-relative:paragraph;z-index:-15532032;mso-wrap-distance-left:0;mso-wrap-distance-right:0" id="docshape184" coordorigin="5040,1298" coordsize="480,0" path="m5040,1298l5520,1298e" filled="false" stroked="true" strokeweight=".8pt" strokecolor="#ff0000">
            <v:path arrowok="t"/>
            <v:stroke dashstyle="solid"/>
            <w10:wrap type="topAndBottom"/>
          </v:shape>
        </w:pict>
      </w:r>
      <w:r>
        <w:rPr/>
        <w:pict>
          <v:line style="position:absolute;mso-position-horizontal-relative:page;mso-position-vertical-relative:paragraph;z-index:15929856" from="36pt,16.914532pt" to="60pt,16.914532pt" stroked="true" strokeweight=".8pt" strokecolor="#ff0000">
            <v:stroke dashstyle="solid"/>
            <w10:wrap type="none"/>
          </v:line>
        </w:pict>
      </w:r>
      <w:r>
        <w:rPr>
          <w:color w:val="FF0000"/>
          <w:spacing w:val="-2"/>
        </w:rPr>
        <w:t>台灣</w:t>
      </w:r>
      <w:r>
        <w:rPr>
          <w:spacing w:val="-2"/>
        </w:rPr>
        <w:t>從獨裁走向民主的26年間，許多進步想法多數是由民進黨結合社會進步力量所提出的，只可惜全面執政後卻選出了一個威權時期選擇服從、不知道民進黨為什麼選在928組黨、為什麼軍訓教官要</w:t>
      </w:r>
      <w:r>
        <w:rPr>
          <w:spacing w:val="-2"/>
        </w:rPr>
        <w:t>退出校園的總統；這個總統公然任命黑道幫派分子成為總統府國策顧問，違法亂紀無日無之，我們只能期望在野微弱的力量能繼續整合，讓</w:t>
      </w:r>
      <w:r>
        <w:rPr>
          <w:color w:val="FF0000"/>
          <w:spacing w:val="-2"/>
        </w:rPr>
        <w:t>台灣</w:t>
      </w:r>
      <w:r>
        <w:rPr>
          <w:spacing w:val="-2"/>
        </w:rPr>
        <w:t>導向正向的發展。</w:t>
      </w:r>
    </w:p>
    <w:p>
      <w:pPr>
        <w:pStyle w:val="BodyText"/>
        <w:spacing w:before="8"/>
        <w:rPr>
          <w:sz w:val="23"/>
        </w:rPr>
      </w:pPr>
    </w:p>
    <w:p>
      <w:pPr>
        <w:pStyle w:val="BodyText"/>
        <w:spacing w:line="516" w:lineRule="auto"/>
        <w:ind w:left="100" w:right="9359"/>
      </w:pPr>
      <w:r>
        <w:rPr/>
        <w:pict>
          <v:line style="position:absolute;mso-position-horizontal-relative:page;mso-position-vertical-relative:paragraph;z-index:15930368" from="60pt,16.914532pt" to="84pt,16.914532pt" stroked="true" strokeweight=".8pt" strokecolor="#ff0000">
            <v:stroke dashstyle="solid"/>
            <w10:wrap type="none"/>
          </v:line>
        </w:pict>
      </w:r>
      <w:r>
        <w:rPr>
          <w:spacing w:val="-2"/>
        </w:rPr>
        <w:t>天佑</w:t>
      </w:r>
      <w:r>
        <w:rPr>
          <w:color w:val="FF0000"/>
          <w:spacing w:val="-2"/>
        </w:rPr>
        <w:t>台灣</w:t>
      </w:r>
      <w:r>
        <w:rPr>
          <w:spacing w:val="-2"/>
        </w:rPr>
        <w:t>。</w:t>
      </w:r>
      <w:r>
        <w:rPr>
          <w:spacing w:val="-4"/>
        </w:rPr>
        <w:t>作者簡介</w:t>
      </w:r>
    </w:p>
    <w:p>
      <w:pPr>
        <w:pStyle w:val="BodyText"/>
        <w:spacing w:line="256" w:lineRule="auto"/>
        <w:ind w:left="100" w:right="239"/>
      </w:pPr>
      <w:r>
        <w:rPr/>
        <w:pict>
          <v:shape style="position:absolute;margin-left:204pt;margin-top:32.564529pt;width:24pt;height:.1pt;mso-position-horizontal-relative:page;mso-position-vertical-relative:paragraph;z-index:-15531520;mso-wrap-distance-left:0;mso-wrap-distance-right:0" id="docshape185" coordorigin="4080,651" coordsize="480,0" path="m4080,651l4560,651e" filled="false" stroked="true" strokeweight=".8pt" strokecolor="#ff0000">
            <v:path arrowok="t"/>
            <v:stroke dashstyle="solid"/>
            <w10:wrap type="topAndBottom"/>
          </v:shape>
        </w:pict>
      </w:r>
      <w:r>
        <w:rPr/>
        <w:pict>
          <v:line style="position:absolute;mso-position-horizontal-relative:page;mso-position-vertical-relative:paragraph;z-index:15930880" from="504pt,16.914532pt" to="528pt,16.914532pt" stroked="true" strokeweight=".8pt" strokecolor="#ff0000">
            <v:stroke dashstyle="solid"/>
            <w10:wrap type="none"/>
          </v:line>
        </w:pict>
      </w:r>
      <w:r>
        <w:rPr>
          <w:spacing w:val="-2"/>
        </w:rPr>
        <w:t>陳婉真，曾擔任《中國時報》記者、美國《美麗島週刊》創辦人、立法委員、國大代表、</w:t>
      </w:r>
      <w:r>
        <w:rPr>
          <w:color w:val="FF0000"/>
          <w:spacing w:val="-2"/>
        </w:rPr>
        <w:t>台灣</w:t>
      </w:r>
      <w:r>
        <w:rPr>
          <w:spacing w:val="-2"/>
        </w:rPr>
        <w:t>產業文化觀光推展協會理事長、綠色</w:t>
      </w:r>
      <w:r>
        <w:rPr>
          <w:color w:val="FF0000"/>
          <w:spacing w:val="-2"/>
        </w:rPr>
        <w:t>台灣</w:t>
      </w:r>
      <w:r>
        <w:rPr>
          <w:spacing w:val="-2"/>
        </w:rPr>
        <w:t>文教基金會執行長等職務。</w:t>
      </w:r>
    </w:p>
    <w:p>
      <w:pPr>
        <w:spacing w:after="0" w:line="256" w:lineRule="auto"/>
        <w:sectPr>
          <w:pgSz w:w="11900" w:h="16840"/>
          <w:pgMar w:top="760" w:bottom="280" w:left="620" w:right="620"/>
        </w:sectPr>
      </w:pPr>
    </w:p>
    <w:p>
      <w:pPr>
        <w:pStyle w:val="BodyText"/>
        <w:spacing w:line="256" w:lineRule="auto" w:before="21"/>
        <w:ind w:left="100" w:right="239"/>
      </w:pPr>
      <w:r>
        <w:rPr/>
        <w:pict>
          <v:line style="position:absolute;mso-position-horizontal-relative:page;mso-position-vertical-relative:paragraph;z-index:15931904" from="252pt,17.964531pt" to="276pt,17.964531pt" stroked="true" strokeweight=".8pt" strokecolor="#ff0000">
            <v:stroke dashstyle="solid"/>
            <w10:wrap type="none"/>
          </v:line>
        </w:pict>
      </w:r>
      <w:r>
        <w:rPr>
          <w:spacing w:val="-2"/>
        </w:rPr>
        <w:t>她生於彰化縣，從小立志當新聞工作者，</w:t>
      </w:r>
      <w:r>
        <w:rPr>
          <w:color w:val="FF0000"/>
          <w:spacing w:val="-2"/>
        </w:rPr>
        <w:t>台灣</w:t>
      </w:r>
      <w:r>
        <w:rPr>
          <w:spacing w:val="-2"/>
        </w:rPr>
        <w:t>師範大學畢業便後順利考進中國時報，仗義執言和使命必達、務實求真的精神，讓她在新聞界以犀利觀點聞名。</w:t>
      </w:r>
    </w:p>
    <w:p>
      <w:pPr>
        <w:pStyle w:val="BodyText"/>
        <w:rPr>
          <w:sz w:val="26"/>
        </w:rPr>
      </w:pPr>
    </w:p>
    <w:p>
      <w:pPr>
        <w:pStyle w:val="BodyText"/>
        <w:ind w:left="100"/>
      </w:pPr>
      <w:r>
        <w:rPr>
          <w:spacing w:val="-1"/>
        </w:rPr>
        <w:t>她在戒嚴時期挑戰禁忌，即投入政治改革，因此成為黑牢裡的政治犯，但是無畏無懼的堅持理想</w:t>
      </w:r>
    </w:p>
    <w:p>
      <w:pPr>
        <w:pStyle w:val="BodyText"/>
        <w:spacing w:before="22"/>
        <w:ind w:left="100"/>
      </w:pPr>
      <w:r>
        <w:rPr>
          <w:spacing w:val="-1"/>
        </w:rPr>
        <w:t>，不論藍綠執政，從不向威權低頭。</w:t>
      </w:r>
    </w:p>
    <w:p>
      <w:pPr>
        <w:pStyle w:val="BodyText"/>
        <w:spacing w:before="7"/>
        <w:rPr>
          <w:sz w:val="27"/>
        </w:rPr>
      </w:pPr>
    </w:p>
    <w:p>
      <w:pPr>
        <w:pStyle w:val="BodyText"/>
        <w:ind w:left="100"/>
      </w:pPr>
      <w:r>
        <w:rPr/>
        <w:pict>
          <v:shape style="position:absolute;margin-left:288pt;margin-top:16.25pt;width:24pt;height:.1pt;mso-position-horizontal-relative:page;mso-position-vertical-relative:paragraph;z-index:-15525888;mso-wrap-distance-left:0;mso-wrap-distance-right:0" id="docshape186" coordorigin="5760,325" coordsize="480,0" path="m5760,325l6240,325e" filled="false" stroked="true" strokeweight=".8pt" strokecolor="#ff0000">
            <v:path arrowok="t"/>
            <v:stroke dashstyle="solid"/>
            <w10:wrap type="topAndBottom"/>
          </v:shape>
        </w:pict>
      </w:r>
      <w:r>
        <w:rPr/>
        <w:t>現在是自由撰稿人，想記錄主流媒體忽略的真實</w:t>
      </w:r>
      <w:r>
        <w:rPr>
          <w:color w:val="FF0000"/>
        </w:rPr>
        <w:t>台灣</w:t>
      </w:r>
      <w:r>
        <w:rPr>
          <w:spacing w:val="-1"/>
        </w:rPr>
        <w:t>故事，挖掘更多因為政權更迭而被埋沒的歷史</w:t>
      </w:r>
    </w:p>
    <w:p>
      <w:pPr>
        <w:spacing w:before="0"/>
        <w:ind w:left="100" w:right="0" w:firstLine="0"/>
        <w:jc w:val="left"/>
        <w:rPr>
          <w:sz w:val="24"/>
        </w:rPr>
      </w:pPr>
      <w:r>
        <w:rPr>
          <w:sz w:val="24"/>
        </w:rPr>
        <w:t>。</w:t>
      </w:r>
    </w:p>
    <w:p>
      <w:pPr>
        <w:pStyle w:val="BodyText"/>
      </w:pPr>
    </w:p>
    <w:p>
      <w:pPr>
        <w:pStyle w:val="BodyText"/>
        <w:spacing w:before="3"/>
        <w:rPr>
          <w:sz w:val="28"/>
        </w:rPr>
      </w:pPr>
    </w:p>
    <w:p>
      <w:pPr>
        <w:pStyle w:val="BodyText"/>
        <w:ind w:left="100"/>
      </w:pPr>
      <w:r>
        <w:rPr>
          <w:spacing w:val="-2"/>
          <w:w w:val="110"/>
        </w:rPr>
        <w:t>文章編號: [202210050850042]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2022-10-05</w:t>
      </w:r>
      <w:r>
        <w:rPr>
          <w:spacing w:val="21"/>
          <w:w w:val="110"/>
          <w:sz w:val="28"/>
        </w:rPr>
        <w:t> </w:t>
      </w:r>
      <w:r>
        <w:rPr>
          <w:spacing w:val="-2"/>
          <w:w w:val="110"/>
          <w:sz w:val="28"/>
        </w:rPr>
        <w:t>(22:17)</w:t>
      </w:r>
    </w:p>
    <w:p>
      <w:pPr>
        <w:spacing w:line="220" w:lineRule="auto" w:before="10"/>
        <w:ind w:left="100" w:right="7199" w:firstLine="0"/>
        <w:jc w:val="left"/>
        <w:rPr>
          <w:sz w:val="28"/>
        </w:rPr>
      </w:pPr>
      <w:r>
        <w:rPr>
          <w:sz w:val="28"/>
        </w:rPr>
        <w:t>網站(URL連接) | 新聞總覽</w:t>
      </w:r>
      <w:r>
        <w:rPr>
          <w:sz w:val="28"/>
        </w:rPr>
        <w:t>字數: 676 words</w:t>
      </w:r>
    </w:p>
    <w:p>
      <w:pPr>
        <w:pStyle w:val="BodyText"/>
        <w:rPr>
          <w:sz w:val="20"/>
        </w:rPr>
      </w:pPr>
      <w:r>
        <w:rPr/>
        <w:pict>
          <v:shape style="position:absolute;margin-left:36pt;margin-top:13.904882pt;width:523pt;height:.1pt;mso-position-horizontal-relative:page;mso-position-vertical-relative:paragraph;z-index:-15524864;mso-wrap-distance-left:0;mso-wrap-distance-right:0" id="docshape187"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z w:val="28"/>
        </w:rPr>
        <w:t>NO.1！</w:t>
      </w:r>
      <w:r>
        <w:rPr>
          <w:color w:val="FF0000"/>
          <w:sz w:val="28"/>
        </w:rPr>
        <w:t>生育率</w:t>
      </w:r>
      <w:r>
        <w:rPr>
          <w:sz w:val="28"/>
        </w:rPr>
        <w:t>最低前5</w:t>
      </w:r>
      <w:r>
        <w:rPr>
          <w:spacing w:val="-1"/>
          <w:sz w:val="28"/>
        </w:rPr>
        <w:t>名都在亞洲 網揭主因嘆：難怪沒人敢生</w:t>
      </w:r>
    </w:p>
    <w:p>
      <w:pPr>
        <w:tabs>
          <w:tab w:pos="1500" w:val="left" w:leader="none"/>
        </w:tabs>
        <w:spacing w:line="20" w:lineRule="exact"/>
        <w:ind w:left="100" w:right="0" w:firstLine="0"/>
        <w:rPr>
          <w:sz w:val="2"/>
        </w:rPr>
      </w:pPr>
      <w:r>
        <w:rPr>
          <w:sz w:val="2"/>
        </w:rPr>
        <w:pict>
          <v:group style="width:28pt;height:.95pt;mso-position-horizontal-relative:char;mso-position-vertical-relative:line" id="docshapegroup188"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189"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23328;mso-wrap-distance-left:0;mso-wrap-distance-right:0" id="docshape190"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4"/>
        </w:rPr>
        <w:t>文字快照：https://tw.news.yahoo.com/%E5%8F%B0%E7%81%A3no-</w:t>
      </w:r>
      <w:r>
        <w:rPr>
          <w:spacing w:val="-5"/>
        </w:rPr>
        <w:t>1-</w:t>
      </w:r>
    </w:p>
    <w:p>
      <w:pPr>
        <w:pStyle w:val="BodyText"/>
        <w:spacing w:line="256" w:lineRule="auto" w:before="22"/>
        <w:ind w:left="100" w:right="119"/>
      </w:pPr>
      <w:r>
        <w:rPr>
          <w:spacing w:val="-2"/>
          <w:w w:val="70"/>
        </w:rPr>
        <w:t>%E7%94%9F%E8%82%B2%E7%8E%87%E6%9C%80%E4%BD%8E%E5%89%8D5%E5%90%8D%E9%83%BD%E5%9C%A8%E4%B</w:t>
      </w:r>
      <w:r>
        <w:rPr>
          <w:spacing w:val="80"/>
          <w:w w:val="150"/>
        </w:rPr>
        <w:t>    </w:t>
      </w:r>
      <w:r>
        <w:rPr>
          <w:spacing w:val="-2"/>
          <w:w w:val="75"/>
        </w:rPr>
        <w:t>A%9E%E6%B4%B2-%E7%B6%B2%E6%8F%AD%E4%B8%BB%E5%9B%A0%E5%98%86-</w:t>
      </w:r>
    </w:p>
    <w:p>
      <w:pPr>
        <w:pStyle w:val="BodyText"/>
        <w:spacing w:before="3"/>
        <w:ind w:left="100"/>
      </w:pPr>
      <w:r>
        <w:rPr>
          <w:w w:val="75"/>
        </w:rPr>
        <w:t>%E9%9B%A3%E6%80%AA%E6%B2%92%E4%BA%BA%E6%95%A2%E7%94%9F-</w:t>
      </w:r>
      <w:r>
        <w:rPr>
          <w:spacing w:val="-2"/>
          <w:w w:val="90"/>
        </w:rPr>
        <w:t>134853521.html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pict>
          <v:shape style="position:absolute;margin-left:60pt;margin-top:16.25pt;width:36pt;height:.1pt;mso-position-horizontal-relative:page;mso-position-vertical-relative:paragraph;z-index:-15522816;mso-wrap-distance-left:0;mso-wrap-distance-right:0" id="docshape191" coordorigin="1200,325" coordsize="720,0" path="m1200,325l1920,325e" filled="false" stroked="true" strokeweight=".8pt" strokecolor="#ff0000">
            <v:path arrowok="t"/>
            <v:stroke dashstyle="solid"/>
            <w10:wrap type="topAndBottom"/>
          </v:shape>
        </w:pict>
      </w:r>
      <w:r>
        <w:rPr/>
        <w:pict>
          <v:shape style="position:absolute;margin-left:324pt;margin-top:16.25pt;width:24pt;height:.1pt;mso-position-horizontal-relative:page;mso-position-vertical-relative:paragraph;z-index:-15522304;mso-wrap-distance-left:0;mso-wrap-distance-right:0" id="docshape192" coordorigin="6480,325" coordsize="480,0" path="m6480,325l6960,325e" filled="false" stroked="true" strokeweight=".8pt" strokecolor="#ff0000">
            <v:path arrowok="t"/>
            <v:stroke dashstyle="solid"/>
            <w10:wrap type="topAndBottom"/>
          </v:shape>
        </w:pict>
      </w:r>
      <w:r>
        <w:rPr/>
        <w:t>近年</w:t>
      </w:r>
      <w:r>
        <w:rPr>
          <w:color w:val="FF0000"/>
        </w:rPr>
        <w:t>少子化</w:t>
      </w:r>
      <w:r>
        <w:rPr/>
        <w:t>問題不斷擴大，亞洲各國首當其衝，日本、</w:t>
      </w:r>
      <w:r>
        <w:rPr>
          <w:color w:val="FF0000"/>
        </w:rPr>
        <w:t>台灣</w:t>
      </w:r>
      <w:r>
        <w:rPr>
          <w:spacing w:val="-1"/>
        </w:rPr>
        <w:t>也因此不少學校面臨廢校處境。(示意圖</w:t>
      </w:r>
    </w:p>
    <w:p>
      <w:pPr>
        <w:pStyle w:val="BodyText"/>
        <w:ind w:left="100"/>
      </w:pPr>
      <w:r>
        <w:rPr>
          <w:spacing w:val="-1"/>
        </w:rPr>
        <w:t>／資料照、黃子明攝)</w:t>
      </w:r>
    </w:p>
    <w:p>
      <w:pPr>
        <w:pStyle w:val="BodyText"/>
        <w:spacing w:before="6"/>
        <w:rPr>
          <w:sz w:val="26"/>
        </w:rPr>
      </w:pPr>
    </w:p>
    <w:p>
      <w:pPr>
        <w:pStyle w:val="BodyText"/>
        <w:spacing w:line="256" w:lineRule="auto"/>
        <w:ind w:left="100" w:right="239"/>
      </w:pPr>
      <w:r>
        <w:rPr/>
        <w:pict>
          <v:shape style="position:absolute;margin-left:36pt;margin-top:32.25457pt;width:36pt;height:.1pt;mso-position-horizontal-relative:page;mso-position-vertical-relative:paragraph;z-index:-15521792;mso-wrap-distance-left:0;mso-wrap-distance-right:0" id="docshape193" coordorigin="720,645" coordsize="720,0" path="m720,645l1440,645e" filled="false" stroked="true" strokeweight=".8pt" strokecolor="#ff0000">
            <v:path arrowok="t"/>
            <v:stroke dashstyle="solid"/>
            <w10:wrap type="topAndBottom"/>
          </v:shape>
        </w:pict>
      </w:r>
      <w:r>
        <w:rPr/>
        <w:pict>
          <v:line style="position:absolute;mso-position-horizontal-relative:page;mso-position-vertical-relative:paragraph;z-index:15937536" from="36pt,16.914532pt" to="72pt,16.914532pt" stroked="true" strokeweight=".8pt" strokecolor="#ff0000">
            <v:stroke dashstyle="solid"/>
            <w10:wrap type="none"/>
          </v:line>
        </w:pict>
      </w:r>
      <w:r>
        <w:rPr/>
        <w:pict>
          <v:line style="position:absolute;mso-position-horizontal-relative:page;mso-position-vertical-relative:paragraph;z-index:15938048" from="156pt,16.914532pt" to="180pt,16.914532pt" stroked="true" strokeweight=".8pt" strokecolor="#ff0000">
            <v:stroke dashstyle="solid"/>
            <w10:wrap type="none"/>
          </v:line>
        </w:pict>
      </w:r>
      <w:r>
        <w:rPr>
          <w:color w:val="FF0000"/>
          <w:spacing w:val="-2"/>
        </w:rPr>
        <w:t>少子化</w:t>
      </w:r>
      <w:r>
        <w:rPr>
          <w:spacing w:val="-2"/>
        </w:rPr>
        <w:t>問題日趨嚴重，</w:t>
      </w:r>
      <w:r>
        <w:rPr>
          <w:color w:val="FF0000"/>
          <w:spacing w:val="-2"/>
        </w:rPr>
        <w:t>台灣</w:t>
      </w:r>
      <w:r>
        <w:rPr>
          <w:spacing w:val="-2"/>
        </w:rPr>
        <w:t>更是不少學校面臨廢校危機，就有網友查閱聯合國資料，意外發現全球</w:t>
      </w:r>
      <w:r>
        <w:rPr>
          <w:color w:val="FF0000"/>
          <w:spacing w:val="-2"/>
        </w:rPr>
        <w:t>生育率</w:t>
      </w:r>
      <w:r>
        <w:rPr>
          <w:spacing w:val="-2"/>
        </w:rPr>
        <w:t>倒數全都在亞洲，忍不住詢問原因，引發熱議，更有人直指原因出在「薪資低卻工時高」</w:t>
      </w:r>
    </w:p>
    <w:p>
      <w:pPr>
        <w:pStyle w:val="BodyText"/>
        <w:ind w:left="100"/>
      </w:pPr>
      <w:r>
        <w:rPr>
          <w:spacing w:val="-1"/>
        </w:rPr>
        <w:t>，認為沒人敢生很正常。</w:t>
      </w:r>
    </w:p>
    <w:p>
      <w:pPr>
        <w:pStyle w:val="BodyText"/>
        <w:spacing w:before="6"/>
        <w:rPr>
          <w:sz w:val="26"/>
        </w:rPr>
      </w:pPr>
    </w:p>
    <w:p>
      <w:pPr>
        <w:pStyle w:val="BodyText"/>
        <w:spacing w:line="256" w:lineRule="auto"/>
        <w:ind w:left="100" w:right="119"/>
      </w:pPr>
      <w:r>
        <w:rPr/>
        <w:pict>
          <v:shape style="position:absolute;margin-left:84pt;margin-top:32.914532pt;width:36pt;height:.1pt;mso-position-horizontal-relative:page;mso-position-vertical-relative:paragraph;z-index:-15521280;mso-wrap-distance-left:0;mso-wrap-distance-right:0" id="docshape194" coordorigin="1680,658" coordsize="720,0" path="m1680,658l2400,658e" filled="false" stroked="true" strokeweight=".8pt" strokecolor="#ff0000">
            <v:path arrowok="t"/>
            <v:stroke dashstyle="solid"/>
            <w10:wrap type="topAndBottom"/>
          </v:shape>
        </w:pict>
      </w:r>
      <w:r>
        <w:rPr/>
        <w:pict>
          <v:shape style="position:absolute;margin-left:222pt;margin-top:32.914532pt;width:24pt;height:.1pt;mso-position-horizontal-relative:page;mso-position-vertical-relative:paragraph;z-index:-15520768;mso-wrap-distance-left:0;mso-wrap-distance-right:0" id="docshape195" coordorigin="4440,658" coordsize="480,0" path="m4440,658l4920,658e" filled="false" stroked="true" strokeweight=".8pt" strokecolor="#ff0000">
            <v:path arrowok="t"/>
            <v:stroke dashstyle="solid"/>
            <w10:wrap type="topAndBottom"/>
          </v:shape>
        </w:pict>
      </w:r>
      <w:r>
        <w:rPr/>
        <w:pict>
          <v:line style="position:absolute;mso-position-horizontal-relative:page;mso-position-vertical-relative:paragraph;z-index:15938560" from="198pt,16.914532pt" to="234pt,16.914532pt" stroked="true" strokeweight=".8pt" strokecolor="#ff0000">
            <v:stroke dashstyle="solid"/>
            <w10:wrap type="none"/>
          </v:line>
        </w:pict>
      </w:r>
      <w:r>
        <w:rPr>
          <w:spacing w:val="-6"/>
        </w:rPr>
        <w:t>原PO在PTT八卦版PO文「為什麼</w:t>
      </w:r>
      <w:r>
        <w:rPr>
          <w:color w:val="FF0000"/>
          <w:spacing w:val="-6"/>
        </w:rPr>
        <w:t>生育率</w:t>
      </w:r>
      <w:r>
        <w:rPr>
          <w:spacing w:val="-6"/>
        </w:rPr>
        <w:t>最低的都是亞洲？」，他查閱維基百科上聯合國最後公布的數</w:t>
      </w:r>
      <w:r>
        <w:rPr>
          <w:spacing w:val="-2"/>
        </w:rPr>
        <w:t>據發現，</w:t>
      </w:r>
      <w:r>
        <w:rPr>
          <w:color w:val="FF0000"/>
          <w:spacing w:val="-2"/>
        </w:rPr>
        <w:t>生育率</w:t>
      </w:r>
      <w:r>
        <w:rPr>
          <w:spacing w:val="-2"/>
        </w:rPr>
        <w:t>最低的倒數前5名為</w:t>
      </w:r>
      <w:r>
        <w:rPr>
          <w:color w:val="FF0000"/>
          <w:spacing w:val="-2"/>
        </w:rPr>
        <w:t>台灣</w:t>
      </w:r>
      <w:r>
        <w:rPr>
          <w:spacing w:val="-2"/>
        </w:rPr>
        <w:t>、南韓、新加坡、澳門與香港，全都位在亞洲。</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5939072" from="444pt,16.914532pt" to="468pt,16.914532pt" stroked="true" strokeweight=".8pt" strokecolor="#ff0000">
            <v:stroke dashstyle="solid"/>
            <w10:wrap type="none"/>
          </v:line>
        </w:pict>
      </w:r>
      <w:r>
        <w:rPr>
          <w:spacing w:val="-2"/>
        </w:rPr>
        <w:t>原PO不解為什麼剛好都是亞洲地區，到底是貧富差距大，還是社會福利不佳？</w:t>
      </w:r>
      <w:r>
        <w:rPr>
          <w:color w:val="FF0000"/>
          <w:spacing w:val="-2"/>
        </w:rPr>
        <w:t>台灣</w:t>
      </w:r>
      <w:r>
        <w:rPr>
          <w:spacing w:val="-2"/>
        </w:rPr>
        <w:t>是否因為城市規</w:t>
      </w:r>
      <w:r>
        <w:rPr>
          <w:spacing w:val="-1"/>
        </w:rPr>
        <w:t>劃太差，推個嬰兒車還要跟車爭道，房價又高才沒人想生？詢問名列榜單上的到底有什麼共通點。</w:t>
      </w:r>
    </w:p>
    <w:p>
      <w:pPr>
        <w:pStyle w:val="BodyText"/>
        <w:rPr>
          <w:sz w:val="26"/>
        </w:rPr>
      </w:pPr>
    </w:p>
    <w:p>
      <w:pPr>
        <w:pStyle w:val="BodyText"/>
        <w:spacing w:line="256" w:lineRule="auto"/>
        <w:ind w:left="100" w:right="239"/>
      </w:pPr>
      <w:r>
        <w:rPr>
          <w:spacing w:val="-2"/>
        </w:rPr>
        <w:t>鄉民看到後也議論紛紛，不少人直指經濟因素，認為薪水低卻高工時是主因：「高工時，社會壓力又大」、「有發現嗎，這些都是炒房勝地啊」、「工時、薪水、房子」、「炒房就是萬惡之源啦</w:t>
      </w:r>
    </w:p>
    <w:p>
      <w:pPr>
        <w:pStyle w:val="BodyText"/>
        <w:spacing w:before="2"/>
        <w:ind w:left="100"/>
      </w:pPr>
      <w:r>
        <w:rPr/>
        <w:pict>
          <v:shape style="position:absolute;margin-left:468pt;margin-top:16.3500pt;width:24pt;height:.1pt;mso-position-horizontal-relative:page;mso-position-vertical-relative:paragraph;z-index:-15520256;mso-wrap-distance-left:0;mso-wrap-distance-right:0" id="docshape196" coordorigin="9360,327" coordsize="480,0" path="m9360,327l9840,327e" filled="false" stroked="true" strokeweight=".8pt" strokecolor="#ff0000">
            <v:path arrowok="t"/>
            <v:stroke dashstyle="solid"/>
            <w10:wrap type="topAndBottom"/>
          </v:shape>
        </w:pict>
      </w:r>
      <w:r>
        <w:rPr/>
        <w:t>，買不起房誰敢生」、「亞洲工時真的是長得出名，西方看到都會嚇到」、「聽說</w:t>
      </w:r>
      <w:r>
        <w:rPr>
          <w:color w:val="FF0000"/>
        </w:rPr>
        <w:t>台灣</w:t>
      </w:r>
      <w:r>
        <w:rPr/>
        <w:t>今年剩0.9</w:t>
      </w:r>
      <w:r>
        <w:rPr>
          <w:spacing w:val="-10"/>
        </w:rPr>
        <w:t>」</w:t>
      </w:r>
    </w:p>
    <w:p>
      <w:pPr>
        <w:spacing w:before="0"/>
        <w:ind w:left="100" w:right="0" w:firstLine="0"/>
        <w:jc w:val="left"/>
        <w:rPr>
          <w:sz w:val="24"/>
        </w:rPr>
      </w:pPr>
      <w:r>
        <w:rPr>
          <w:sz w:val="24"/>
        </w:rPr>
        <w:t>。</w:t>
      </w:r>
    </w:p>
    <w:p>
      <w:pPr>
        <w:pStyle w:val="BodyText"/>
        <w:spacing w:before="6"/>
        <w:rPr>
          <w:sz w:val="26"/>
        </w:rPr>
      </w:pPr>
    </w:p>
    <w:p>
      <w:pPr>
        <w:pStyle w:val="BodyText"/>
        <w:spacing w:line="256" w:lineRule="auto"/>
        <w:ind w:left="100" w:right="239"/>
      </w:pPr>
      <w:r>
        <w:rPr>
          <w:spacing w:val="-2"/>
        </w:rPr>
        <w:t>也有部分人認為與文化習性有關：「國情不同吧，白人國家對成年者未婚懷孕包容很大，亞洲就完</w:t>
      </w:r>
      <w:r>
        <w:rPr>
          <w:spacing w:val="-1"/>
        </w:rPr>
        <w:t>全不是了」、「比房價工時未必是這些亞洲國家最高，可以肯定的是閉俗保守的宅男宅女亞洲最多</w:t>
      </w:r>
    </w:p>
    <w:p>
      <w:pPr>
        <w:pStyle w:val="BodyText"/>
        <w:spacing w:before="3"/>
        <w:ind w:left="100"/>
      </w:pPr>
      <w:r>
        <w:rPr>
          <w:spacing w:val="-1"/>
        </w:rPr>
        <w:t>」、「因為亞洲堅定地把婚姻生育順序綁在一起，不像歐美早切開了，導致亞洲要先過結婚大關」</w:t>
      </w:r>
    </w:p>
    <w:p>
      <w:pPr>
        <w:pStyle w:val="BodyText"/>
        <w:spacing w:before="22"/>
        <w:ind w:left="100"/>
      </w:pPr>
      <w:r>
        <w:rPr>
          <w:spacing w:val="-1"/>
        </w:rPr>
        <w:t>、「亞洲對女性的尊重還有待提升」。</w:t>
      </w:r>
    </w:p>
    <w:p>
      <w:pPr>
        <w:spacing w:after="0"/>
        <w:sectPr>
          <w:pgSz w:w="11900" w:h="16840"/>
          <w:pgMar w:top="1380" w:bottom="280" w:left="620" w:right="620"/>
        </w:sectPr>
      </w:pPr>
    </w:p>
    <w:p>
      <w:pPr>
        <w:pStyle w:val="BodyText"/>
        <w:spacing w:before="21"/>
        <w:ind w:left="100"/>
      </w:pPr>
      <w:r>
        <w:rPr>
          <w:spacing w:val="-2"/>
        </w:rPr>
        <w:t>更多中時新聞網報導</w:t>
      </w:r>
    </w:p>
    <w:p>
      <w:pPr>
        <w:pStyle w:val="BodyText"/>
        <w:spacing w:before="7"/>
        <w:rPr>
          <w:sz w:val="27"/>
        </w:rPr>
      </w:pPr>
    </w:p>
    <w:p>
      <w:pPr>
        <w:pStyle w:val="BodyText"/>
        <w:ind w:left="100"/>
      </w:pPr>
      <w:r>
        <w:rPr>
          <w:spacing w:val="-1"/>
        </w:rPr>
        <w:t>新聞透視》在職專班洗學歷 陳明通豈能卸責</w:t>
      </w:r>
    </w:p>
    <w:p>
      <w:pPr>
        <w:pStyle w:val="BodyText"/>
        <w:spacing w:before="7"/>
        <w:rPr>
          <w:sz w:val="27"/>
        </w:rPr>
      </w:pPr>
    </w:p>
    <w:p>
      <w:pPr>
        <w:pStyle w:val="BodyText"/>
        <w:spacing w:line="516" w:lineRule="auto"/>
        <w:ind w:left="100" w:right="3839"/>
      </w:pPr>
      <w:r>
        <w:rPr/>
        <w:t>壽險業百年淨值風暴正在發生…7家亮燈警戒 這家最慘淪為負數 46歲台語歌后躺下「突聽不見」 急就醫驚見耳道有巨型物作祟</w:t>
      </w:r>
    </w:p>
    <w:p>
      <w:pPr>
        <w:pStyle w:val="BodyText"/>
        <w:spacing w:before="9"/>
        <w:rPr>
          <w:sz w:val="25"/>
        </w:rPr>
      </w:pPr>
    </w:p>
    <w:p>
      <w:pPr>
        <w:pStyle w:val="BodyText"/>
        <w:ind w:left="100"/>
      </w:pPr>
      <w:r>
        <w:rPr>
          <w:spacing w:val="-2"/>
          <w:w w:val="110"/>
        </w:rPr>
        <w:t>文章編號: [202210057350339]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2022-10-05</w:t>
      </w:r>
      <w:r>
        <w:rPr>
          <w:spacing w:val="21"/>
          <w:w w:val="110"/>
          <w:sz w:val="28"/>
        </w:rPr>
        <w:t> </w:t>
      </w:r>
      <w:r>
        <w:rPr>
          <w:spacing w:val="-2"/>
          <w:w w:val="110"/>
          <w:sz w:val="28"/>
        </w:rPr>
        <w:t>(17:08)</w:t>
      </w:r>
    </w:p>
    <w:p>
      <w:pPr>
        <w:spacing w:line="220" w:lineRule="auto" w:before="10"/>
        <w:ind w:left="100" w:right="7199" w:firstLine="0"/>
        <w:jc w:val="left"/>
        <w:rPr>
          <w:sz w:val="28"/>
        </w:rPr>
      </w:pPr>
      <w:r>
        <w:rPr>
          <w:sz w:val="28"/>
        </w:rPr>
        <w:t>網站(URL連接) | 新聞總覽</w:t>
      </w:r>
      <w:r>
        <w:rPr>
          <w:sz w:val="28"/>
        </w:rPr>
        <w:t>字數: 576 words</w:t>
      </w:r>
    </w:p>
    <w:p>
      <w:pPr>
        <w:pStyle w:val="BodyText"/>
        <w:rPr>
          <w:sz w:val="20"/>
        </w:rPr>
      </w:pPr>
      <w:r>
        <w:rPr/>
        <w:pict>
          <v:shape style="position:absolute;margin-left:36pt;margin-top:13.904882pt;width:523pt;height:.1pt;mso-position-horizontal-relative:page;mso-position-vertical-relative:paragraph;z-index:-15517696;mso-wrap-distance-left:0;mso-wrap-distance-right:0" id="docshape197"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pacing w:val="2"/>
          <w:sz w:val="28"/>
        </w:rPr>
        <w:t>人寧養毛孩也不生？貓狗登記數量超過新生兒 </w:t>
      </w:r>
      <w:r>
        <w:rPr>
          <w:color w:val="FF0000"/>
          <w:sz w:val="28"/>
        </w:rPr>
        <w:t>少子化</w:t>
      </w:r>
      <w:r>
        <w:rPr>
          <w:spacing w:val="-2"/>
          <w:sz w:val="28"/>
        </w:rPr>
        <w:t>淪國安危機</w:t>
      </w:r>
    </w:p>
    <w:p>
      <w:pPr>
        <w:tabs>
          <w:tab w:pos="6400" w:val="left" w:leader="none"/>
        </w:tabs>
        <w:spacing w:line="20" w:lineRule="exact"/>
        <w:ind w:left="100" w:right="0" w:firstLine="0"/>
        <w:rPr>
          <w:sz w:val="2"/>
        </w:rPr>
      </w:pPr>
      <w:r>
        <w:rPr>
          <w:sz w:val="2"/>
        </w:rPr>
        <w:pict>
          <v:group style="width:28pt;height:.95pt;mso-position-horizontal-relative:char;mso-position-vertical-relative:line" id="docshapegroup198"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199"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16160;mso-wrap-distance-left:0;mso-wrap-distance-right:0" id="docshape200"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：https://tw.news.yahoo.com/%E5%8F%B0%E7%81%A3%E4%BA%BA%E5%AF%A7%E9%A4%8A%E6%AF%9B%E5%A</w:t>
      </w:r>
      <w:r>
        <w:rPr>
          <w:spacing w:val="80"/>
          <w:w w:val="150"/>
        </w:rPr>
        <w:t> </w:t>
      </w:r>
      <w:r>
        <w:rPr>
          <w:spacing w:val="-2"/>
          <w:w w:val="75"/>
        </w:rPr>
        <w:t>D%A9%E4%B9%9F%E4%B8%8D%E7%94%9F-</w:t>
      </w:r>
    </w:p>
    <w:p>
      <w:pPr>
        <w:pStyle w:val="BodyText"/>
        <w:spacing w:before="3"/>
        <w:ind w:left="100"/>
      </w:pPr>
      <w:r>
        <w:rPr>
          <w:spacing w:val="-2"/>
          <w:w w:val="75"/>
        </w:rPr>
        <w:t>%E8%B2%93%E7%8B%97%E7%99%BB%E8%A8%98%E6%95%B8%E9%87%8F%E8%B6%85%E9%81%8E%E6%96%B0%E7%94</w:t>
      </w:r>
    </w:p>
    <w:p>
      <w:pPr>
        <w:pStyle w:val="BodyText"/>
        <w:spacing w:line="256" w:lineRule="auto" w:before="22"/>
        <w:ind w:left="100"/>
      </w:pPr>
      <w:r>
        <w:rPr>
          <w:spacing w:val="-2"/>
          <w:w w:val="70"/>
        </w:rPr>
        <w:t>%9F%E5%85%92-%E5%B0%91%E5%AD%90%E5%8C%96%E6%B7%AA%E5%9C%8B%E5%AE%89%E5%8D%B1%E6%A9%9F-</w:t>
      </w:r>
      <w:r>
        <w:rPr>
          <w:spacing w:val="80"/>
          <w:w w:val="150"/>
        </w:rPr>
        <w:t>    </w:t>
      </w:r>
      <w:r>
        <w:rPr>
          <w:spacing w:val="-2"/>
          <w:w w:val="95"/>
        </w:rPr>
        <w:t>090035342.html</w:t>
      </w:r>
    </w:p>
    <w:p>
      <w:pPr>
        <w:pStyle w:val="BodyText"/>
      </w:pPr>
    </w:p>
    <w:p>
      <w:pPr>
        <w:pStyle w:val="BodyText"/>
      </w:pPr>
    </w:p>
    <w:p>
      <w:pPr>
        <w:pStyle w:val="BodyText"/>
      </w:pPr>
    </w:p>
    <w:p>
      <w:pPr>
        <w:pStyle w:val="BodyText"/>
      </w:pPr>
    </w:p>
    <w:p>
      <w:pPr>
        <w:pStyle w:val="BodyText"/>
        <w:spacing w:before="1"/>
        <w:rPr>
          <w:sz w:val="33"/>
        </w:rPr>
      </w:pPr>
    </w:p>
    <w:p>
      <w:pPr>
        <w:pStyle w:val="BodyText"/>
        <w:ind w:left="100"/>
      </w:pPr>
      <w:r>
        <w:rPr>
          <w:spacing w:val="-1"/>
        </w:rPr>
        <w:t>生活中心／鄭餘蓉報導</w:t>
      </w:r>
    </w:p>
    <w:p>
      <w:pPr>
        <w:pStyle w:val="BodyText"/>
        <w:spacing w:before="7"/>
        <w:rPr>
          <w:sz w:val="27"/>
        </w:rPr>
      </w:pPr>
    </w:p>
    <w:p>
      <w:pPr>
        <w:pStyle w:val="BodyText"/>
        <w:ind w:left="100"/>
      </w:pPr>
      <w:r>
        <w:rPr/>
        <w:pict>
          <v:shape style="position:absolute;margin-left:264pt;margin-top:16.25pt;width:24pt;height:.1pt;mso-position-horizontal-relative:page;mso-position-vertical-relative:paragraph;z-index:-15515648;mso-wrap-distance-left:0;mso-wrap-distance-right:0" id="docshape201" coordorigin="5280,325" coordsize="480,0" path="m5280,325l5760,325e" filled="false" stroked="true" strokeweight=".8pt" strokecolor="#ff0000">
            <v:path arrowok="t"/>
            <v:stroke dashstyle="solid"/>
            <w10:wrap type="topAndBottom"/>
          </v:shape>
        </w:pict>
      </w:r>
      <w:r>
        <w:rPr/>
        <w:t>統計數字指出，2022年1月到8月這段期間，</w:t>
      </w:r>
      <w:r>
        <w:rPr>
          <w:color w:val="FF0000"/>
        </w:rPr>
        <w:t>台灣</w:t>
      </w:r>
      <w:r>
        <w:rPr/>
        <w:t>新增的寵物登記認養數達15萬多隻。（</w:t>
      </w:r>
      <w:r>
        <w:rPr>
          <w:spacing w:val="-2"/>
        </w:rPr>
        <w:t>圖／資料照</w:t>
      </w:r>
    </w:p>
    <w:p>
      <w:pPr>
        <w:spacing w:before="0"/>
        <w:ind w:left="100" w:right="0" w:firstLine="0"/>
        <w:jc w:val="left"/>
        <w:rPr>
          <w:sz w:val="24"/>
        </w:rPr>
      </w:pPr>
      <w:r>
        <w:rPr>
          <w:sz w:val="24"/>
        </w:rPr>
        <w:t>）</w:t>
      </w:r>
    </w:p>
    <w:p>
      <w:pPr>
        <w:pStyle w:val="BodyText"/>
        <w:spacing w:before="6"/>
        <w:rPr>
          <w:sz w:val="26"/>
        </w:rPr>
      </w:pPr>
    </w:p>
    <w:p>
      <w:pPr>
        <w:pStyle w:val="BodyText"/>
        <w:spacing w:line="256" w:lineRule="auto"/>
        <w:ind w:left="100" w:right="119"/>
      </w:pPr>
      <w:r>
        <w:rPr/>
        <w:pict>
          <v:shape style="position:absolute;margin-left:228pt;margin-top:64.914528pt;width:24pt;height:.1pt;mso-position-horizontal-relative:page;mso-position-vertical-relative:paragraph;z-index:-15515136;mso-wrap-distance-left:0;mso-wrap-distance-right:0" id="docshape202" coordorigin="4560,1298" coordsize="480,0" path="m4560,1298l5040,1298e" filled="false" stroked="true" strokeweight=".8pt" strokecolor="#ff0000">
            <v:path arrowok="t"/>
            <v:stroke dashstyle="solid"/>
            <w10:wrap type="topAndBottom"/>
          </v:shape>
        </w:pict>
      </w:r>
      <w:r>
        <w:rPr/>
        <w:pict>
          <v:line style="position:absolute;mso-position-horizontal-relative:page;mso-position-vertical-relative:paragraph;z-index:15943168" from="36pt,16.914532pt" to="96pt,16.914532pt" stroked="true" strokeweight=".8pt" strokecolor="#ff0000">
            <v:stroke dashstyle="solid"/>
            <w10:wrap type="none"/>
          </v:line>
        </w:pict>
      </w:r>
      <w:r>
        <w:rPr/>
        <w:pict>
          <v:line style="position:absolute;mso-position-horizontal-relative:page;mso-position-vertical-relative:paragraph;z-index:15943680" from="438pt,32.914532pt" to="474pt,32.914532pt" stroked="true" strokeweight=".8pt" strokecolor="#ff0000">
            <v:stroke dashstyle="solid"/>
            <w10:wrap type="none"/>
          </v:line>
        </w:pict>
      </w:r>
      <w:r>
        <w:rPr/>
        <w:pict>
          <v:line style="position:absolute;mso-position-horizontal-relative:page;mso-position-vertical-relative:paragraph;z-index:15944192" from="420pt,48.914532pt" to="444pt,48.914532pt" stroked="true" strokeweight=".8pt" strokecolor="#ff0000">
            <v:stroke dashstyle="solid"/>
            <w10:wrap type="none"/>
          </v:line>
        </w:pict>
      </w:r>
      <w:r>
        <w:rPr>
          <w:color w:val="FF0000"/>
          <w:spacing w:val="-2"/>
        </w:rPr>
        <w:t>台灣少子化</w:t>
      </w:r>
      <w:r>
        <w:rPr>
          <w:spacing w:val="-2"/>
        </w:rPr>
        <w:t>問題日趨嚴重，比起生兒育女，更多人傾向過不婚不生的生活，或是飼養寵物當作生活中的慰藉，副總統賴清德9月23日參訪長照機構時就表示，總統蔡英文曾指示</w:t>
      </w:r>
      <w:r>
        <w:rPr>
          <w:color w:val="FF0000"/>
          <w:spacing w:val="-2"/>
        </w:rPr>
        <w:t>少子化</w:t>
      </w:r>
      <w:r>
        <w:rPr>
          <w:spacing w:val="-2"/>
        </w:rPr>
        <w:t>、高齡化需要作</w:t>
      </w:r>
      <w:r>
        <w:rPr>
          <w:spacing w:val="-2"/>
        </w:rPr>
        <w:t>為國安問題來面對。而根據內政部統計處指出，今（2022）年1月到8月，</w:t>
      </w:r>
      <w:r>
        <w:rPr>
          <w:color w:val="FF0000"/>
          <w:spacing w:val="-2"/>
        </w:rPr>
        <w:t>台灣</w:t>
      </w:r>
      <w:r>
        <w:rPr>
          <w:spacing w:val="-2"/>
        </w:rPr>
        <w:t>出生人數約9萬人；行政院農委會數據則顯示，這段期間，</w:t>
      </w:r>
      <w:r>
        <w:rPr>
          <w:color w:val="FF0000"/>
          <w:spacing w:val="-2"/>
        </w:rPr>
        <w:t>台灣</w:t>
      </w:r>
      <w:r>
        <w:rPr>
          <w:spacing w:val="-2"/>
        </w:rPr>
        <w:t>新增的寵物登記認養數高達15萬多隻。</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5944704" from="372pt,16.914532pt" to="396pt,16.914532pt" stroked="true" strokeweight=".8pt" strokecolor="#ff0000">
            <v:stroke dashstyle="solid"/>
            <w10:wrap type="none"/>
          </v:line>
        </w:pict>
      </w:r>
      <w:r>
        <w:rPr>
          <w:spacing w:val="-2"/>
        </w:rPr>
        <w:t>根據內政部統計處「內政統計查詢網」資料，2022年1月到8月，</w:t>
      </w:r>
      <w:r>
        <w:rPr>
          <w:color w:val="FF0000"/>
          <w:spacing w:val="-2"/>
        </w:rPr>
        <w:t>台灣</w:t>
      </w:r>
      <w:r>
        <w:rPr>
          <w:spacing w:val="-2"/>
        </w:rPr>
        <w:t>出生人數為9萬1人，其中男性</w:t>
      </w:r>
      <w:r>
        <w:rPr>
          <w:spacing w:val="-2"/>
        </w:rPr>
        <w:t>佔4萬6904人、女性佔4萬3097人。</w:t>
      </w:r>
    </w:p>
    <w:p>
      <w:pPr>
        <w:pStyle w:val="BodyText"/>
        <w:rPr>
          <w:sz w:val="26"/>
        </w:rPr>
      </w:pPr>
    </w:p>
    <w:p>
      <w:pPr>
        <w:pStyle w:val="BodyText"/>
        <w:ind w:left="100"/>
      </w:pPr>
      <w:r>
        <w:rPr/>
        <w:pict>
          <v:shape style="position:absolute;margin-left:216pt;margin-top:16.914532pt;width:24pt;height:.1pt;mso-position-horizontal-relative:page;mso-position-vertical-relative:paragraph;z-index:-15514624;mso-wrap-distance-left:0;mso-wrap-distance-right:0" id="docshape203" coordorigin="4320,338" coordsize="480,0" path="m4320,338l4800,338e" filled="false" stroked="true" strokeweight=".8pt" strokecolor="#ff0000">
            <v:path arrowok="t"/>
            <v:stroke dashstyle="solid"/>
            <w10:wrap type="topAndBottom"/>
          </v:shape>
        </w:pict>
      </w:r>
      <w:r>
        <w:rPr/>
        <w:t>統計資料顯示，2022年1月到8月，</w:t>
      </w:r>
      <w:r>
        <w:rPr>
          <w:color w:val="FF0000"/>
        </w:rPr>
        <w:t>台灣</w:t>
      </w:r>
      <w:r>
        <w:rPr/>
        <w:t>出生人數為9萬1人。（圖／翻攝自內政統計查詢網</w:t>
      </w:r>
      <w:r>
        <w:rPr>
          <w:spacing w:val="-10"/>
        </w:rPr>
        <w:t>）</w:t>
      </w:r>
    </w:p>
    <w:p>
      <w:pPr>
        <w:pStyle w:val="BodyText"/>
        <w:spacing w:before="8"/>
        <w:rPr>
          <w:sz w:val="23"/>
        </w:rPr>
      </w:pPr>
    </w:p>
    <w:p>
      <w:pPr>
        <w:pStyle w:val="BodyText"/>
        <w:spacing w:line="256" w:lineRule="auto"/>
        <w:ind w:left="100" w:right="239"/>
      </w:pPr>
      <w:r>
        <w:rPr>
          <w:spacing w:val="-2"/>
        </w:rPr>
        <w:t>行政院農委會「寵物登記管理資訊網」則顯示，今年1月到8月間，共新增15萬多隻寵物登記，家貓</w:t>
      </w:r>
      <w:r>
        <w:rPr>
          <w:spacing w:val="-2"/>
        </w:rPr>
        <w:t>的登記數為8萬6496隻，家犬的登記數為7萬3047隻。</w:t>
      </w:r>
    </w:p>
    <w:p>
      <w:pPr>
        <w:pStyle w:val="BodyText"/>
        <w:rPr>
          <w:sz w:val="26"/>
        </w:rPr>
      </w:pPr>
    </w:p>
    <w:p>
      <w:pPr>
        <w:pStyle w:val="BodyText"/>
        <w:spacing w:line="256" w:lineRule="auto"/>
        <w:ind w:left="100" w:right="239"/>
        <w:jc w:val="both"/>
      </w:pPr>
      <w:r>
        <w:rPr>
          <w:spacing w:val="-2"/>
        </w:rPr>
        <w:t>若再細分縣市，家犬的部分，新北市最多，1月到8月新增9600隻，其次為高雄市9553隻，第三名則</w:t>
      </w:r>
      <w:r>
        <w:rPr>
          <w:spacing w:val="-2"/>
        </w:rPr>
        <w:t>是台中市8509隻；至於家貓，台中市最多，佔1萬4032隻，第二名是新北市1萬2808隻，第三名是高雄市1萬382隻。</w:t>
      </w:r>
    </w:p>
    <w:p>
      <w:pPr>
        <w:spacing w:after="0" w:line="256" w:lineRule="auto"/>
        <w:jc w:val="both"/>
        <w:sectPr>
          <w:pgSz w:w="11900" w:h="16840"/>
          <w:pgMar w:top="1380" w:bottom="280" w:left="620" w:right="620"/>
        </w:sectPr>
      </w:pPr>
    </w:p>
    <w:p>
      <w:pPr>
        <w:pStyle w:val="BodyText"/>
        <w:spacing w:line="256" w:lineRule="auto" w:before="21"/>
        <w:ind w:left="100" w:right="119"/>
        <w:jc w:val="both"/>
      </w:pPr>
      <w:r>
        <w:rPr/>
        <w:pict>
          <v:line style="position:absolute;mso-position-horizontal-relative:page;mso-position-vertical-relative:paragraph;z-index:15945216" from="258pt,17.964531pt" to="282pt,17.964531pt" stroked="true" strokeweight=".8pt" strokecolor="#ff0000">
            <v:stroke dashstyle="solid"/>
            <w10:wrap type="none"/>
          </v:line>
        </w:pict>
      </w:r>
      <w:r>
        <w:rPr/>
        <w:pict>
          <v:line style="position:absolute;mso-position-horizontal-relative:page;mso-position-vertical-relative:paragraph;z-index:15945728" from="306pt,33.964531pt" to="342pt,33.964531pt" stroked="true" strokeweight=".8pt" strokecolor="#ff0000">
            <v:stroke dashstyle="solid"/>
            <w10:wrap type="none"/>
          </v:line>
        </w:pict>
      </w:r>
      <w:r>
        <w:rPr>
          <w:spacing w:val="-2"/>
        </w:rPr>
        <w:t>副總統賴清德9月參訪長照機構時就表示，</w:t>
      </w:r>
      <w:r>
        <w:rPr>
          <w:color w:val="FF0000"/>
          <w:spacing w:val="-2"/>
        </w:rPr>
        <w:t>台灣</w:t>
      </w:r>
      <w:r>
        <w:rPr>
          <w:spacing w:val="-2"/>
        </w:rPr>
        <w:t>朝向人口老化恐怕已是趨勢，估計到了2025年，65</w:t>
      </w:r>
      <w:r>
        <w:rPr>
          <w:spacing w:val="-2"/>
        </w:rPr>
        <w:t>歲</w:t>
      </w:r>
      <w:r>
        <w:rPr>
          <w:spacing w:val="-4"/>
        </w:rPr>
        <w:t>以上人口比例可能會超過20%。總統蔡英文也曾指示</w:t>
      </w:r>
      <w:r>
        <w:rPr>
          <w:color w:val="FF0000"/>
          <w:spacing w:val="-4"/>
        </w:rPr>
        <w:t>少子化</w:t>
      </w:r>
      <w:r>
        <w:rPr>
          <w:spacing w:val="-4"/>
        </w:rPr>
        <w:t>、高齡化需當作國安問題來面對，並對此</w:t>
      </w:r>
      <w:r>
        <w:rPr>
          <w:spacing w:val="-2"/>
        </w:rPr>
        <w:t>提出托嬰和長照等相關因應政策。</w:t>
      </w:r>
    </w:p>
    <w:p>
      <w:pPr>
        <w:pStyle w:val="BodyText"/>
      </w:pPr>
    </w:p>
    <w:p>
      <w:pPr>
        <w:pStyle w:val="BodyText"/>
        <w:spacing w:before="11"/>
        <w:rPr>
          <w:sz w:val="27"/>
        </w:rPr>
      </w:pPr>
    </w:p>
    <w:p>
      <w:pPr>
        <w:pStyle w:val="BodyText"/>
        <w:ind w:left="100"/>
        <w:jc w:val="both"/>
      </w:pPr>
      <w:r>
        <w:rPr>
          <w:spacing w:val="-2"/>
          <w:w w:val="110"/>
        </w:rPr>
        <w:t>文章編號: [202210054848210]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2022-10-05</w:t>
      </w:r>
      <w:r>
        <w:rPr>
          <w:spacing w:val="12"/>
          <w:w w:val="110"/>
          <w:sz w:val="28"/>
        </w:rPr>
        <w:t> </w:t>
      </w:r>
      <w:r>
        <w:rPr>
          <w:spacing w:val="-2"/>
          <w:w w:val="110"/>
          <w:sz w:val="28"/>
        </w:rPr>
        <w:t>(14:42)</w:t>
      </w:r>
    </w:p>
    <w:p>
      <w:pPr>
        <w:spacing w:line="220" w:lineRule="auto" w:before="10"/>
        <w:ind w:left="100" w:right="7759" w:firstLine="0"/>
        <w:jc w:val="left"/>
        <w:rPr>
          <w:sz w:val="28"/>
        </w:rPr>
      </w:pPr>
      <w:r>
        <w:rPr>
          <w:sz w:val="28"/>
        </w:rPr>
        <w:t>網站(URL連接) | </w:t>
      </w:r>
      <w:r>
        <w:rPr>
          <w:sz w:val="28"/>
        </w:rPr>
        <w:t>Oops字數: 738 words</w:t>
      </w:r>
    </w:p>
    <w:p>
      <w:pPr>
        <w:pStyle w:val="BodyText"/>
        <w:rPr>
          <w:sz w:val="20"/>
        </w:rPr>
      </w:pPr>
      <w:r>
        <w:rPr/>
        <w:pict>
          <v:shape style="position:absolute;margin-left:36pt;margin-top:13.904882pt;width:523pt;height:.1pt;mso-position-horizontal-relative:page;mso-position-vertical-relative:paragraph;z-index:-15511040;mso-wrap-distance-left:0;mso-wrap-distance-right:0" id="docshape204"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全球</w:t>
      </w:r>
      <w:r>
        <w:rPr>
          <w:color w:val="FF0000"/>
          <w:sz w:val="28"/>
        </w:rPr>
        <w:t>生育率</w:t>
      </w:r>
      <w:r>
        <w:rPr>
          <w:sz w:val="28"/>
        </w:rPr>
        <w:t>最低5</w:t>
      </w:r>
      <w:r>
        <w:rPr>
          <w:spacing w:val="2"/>
          <w:sz w:val="28"/>
        </w:rPr>
        <w:t>國家「都在亞洲」 網友揭</w:t>
      </w:r>
      <w:r>
        <w:rPr>
          <w:sz w:val="28"/>
        </w:rPr>
        <w:t>1</w:t>
      </w:r>
      <w:r>
        <w:rPr>
          <w:spacing w:val="-2"/>
          <w:sz w:val="28"/>
        </w:rPr>
        <w:t>共同點：誰敢生？</w:t>
      </w:r>
    </w:p>
    <w:p>
      <w:pPr>
        <w:pStyle w:val="BodyText"/>
        <w:spacing w:line="20" w:lineRule="exact"/>
        <w:ind w:left="660"/>
        <w:rPr>
          <w:sz w:val="2"/>
        </w:rPr>
      </w:pPr>
      <w:r>
        <w:rPr>
          <w:sz w:val="2"/>
        </w:rPr>
        <w:pict>
          <v:group style="width:42pt;height:.95pt;mso-position-horizontal-relative:char;mso-position-vertical-relative:line" id="docshapegroup205"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10016;mso-wrap-distance-left:0;mso-wrap-distance-right:0" id="docshape206"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：https://udn.com/news/story/120911/6663444</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color w:val="FF0000"/>
        </w:rPr>
        <w:t>少子化</w:t>
      </w:r>
      <w:r>
        <w:rPr/>
        <w:t>問題不僅在</w:t>
      </w:r>
      <w:r>
        <w:rPr>
          <w:color w:val="FF0000"/>
        </w:rPr>
        <w:t>台灣</w:t>
      </w:r>
      <w:r>
        <w:rPr/>
        <w:t>日益嚴重，許多國家的</w:t>
      </w:r>
      <w:r>
        <w:rPr>
          <w:color w:val="FF0000"/>
        </w:rPr>
        <w:t>生育率</w:t>
      </w:r>
      <w:r>
        <w:rPr>
          <w:spacing w:val="-1"/>
        </w:rPr>
        <w:t>也明顯降低，導致部分學校被迫廢校。然而</w:t>
      </w:r>
    </w:p>
    <w:p>
      <w:pPr>
        <w:pStyle w:val="BodyText"/>
        <w:spacing w:line="256" w:lineRule="auto" w:before="22"/>
        <w:ind w:left="100" w:right="239"/>
      </w:pPr>
      <w:r>
        <w:rPr/>
        <w:pict>
          <v:line style="position:absolute;mso-position-horizontal-relative:page;mso-position-vertical-relative:paragraph;z-index:15947776" from="36pt,2.014531pt" to="72pt,2.014531pt" stroked="true" strokeweight=".8pt" strokecolor="#ff0000">
            <v:stroke dashstyle="solid"/>
            <w10:wrap type="none"/>
          </v:line>
        </w:pict>
      </w:r>
      <w:r>
        <w:rPr/>
        <w:pict>
          <v:line style="position:absolute;mso-position-horizontal-relative:page;mso-position-vertical-relative:paragraph;z-index:15948288" from="132pt,2.014531pt" to="156pt,2.014531pt" stroked="true" strokeweight=".8pt" strokecolor="#ff0000">
            <v:stroke dashstyle="solid"/>
            <w10:wrap type="none"/>
          </v:line>
        </w:pict>
      </w:r>
      <w:r>
        <w:rPr/>
        <w:pict>
          <v:line style="position:absolute;mso-position-horizontal-relative:page;mso-position-vertical-relative:paragraph;z-index:15948800" from="276pt,2.014531pt" to="312pt,2.014531pt" stroked="true" strokeweight=".8pt" strokecolor="#ff0000">
            <v:stroke dashstyle="solid"/>
            <w10:wrap type="none"/>
          </v:line>
        </w:pict>
      </w:r>
      <w:r>
        <w:rPr/>
        <w:pict>
          <v:line style="position:absolute;mso-position-horizontal-relative:page;mso-position-vertical-relative:paragraph;z-index:15949312" from="300pt,18.014532pt" to="336pt,18.014532pt" stroked="true" strokeweight=".8pt" strokecolor="#ff0000">
            <v:stroke dashstyle="solid"/>
            <w10:wrap type="none"/>
          </v:line>
        </w:pict>
      </w:r>
      <w:r>
        <w:rPr>
          <w:spacing w:val="-2"/>
        </w:rPr>
        <w:t>，一名網友在網路上發文，好奇詢問大家「為什麼</w:t>
      </w:r>
      <w:r>
        <w:rPr>
          <w:color w:val="FF0000"/>
          <w:spacing w:val="-2"/>
        </w:rPr>
        <w:t>生育率</w:t>
      </w:r>
      <w:r>
        <w:rPr>
          <w:spacing w:val="-2"/>
        </w:rPr>
        <w:t>最低的都是亞洲？」貼文曝光後也掀起討論，不少人認為是因為經濟問題。</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5949824" from="210pt,16.914532pt" to="246pt,16.914532pt" stroked="true" strokeweight=".8pt" strokecolor="#ff0000">
            <v:stroke dashstyle="solid"/>
            <w10:wrap type="none"/>
          </v:line>
        </w:pict>
      </w:r>
      <w:r>
        <w:rPr/>
        <w:pict>
          <v:line style="position:absolute;mso-position-horizontal-relative:page;mso-position-vertical-relative:paragraph;z-index:15950336" from="36pt,32.914532pt" to="72pt,32.914532pt" stroked="true" strokeweight=".8pt" strokecolor="#ff0000">
            <v:stroke dashstyle="solid"/>
            <w10:wrap type="none"/>
          </v:line>
        </w:pict>
      </w:r>
      <w:r>
        <w:rPr/>
        <w:pict>
          <v:line style="position:absolute;mso-position-horizontal-relative:page;mso-position-vertical-relative:paragraph;z-index:15950848" from="168pt,32.914532pt" to="192pt,32.914532pt" stroked="true" strokeweight=".8pt" strokecolor="#ff0000">
            <v:stroke dashstyle="solid"/>
            <w10:wrap type="none"/>
          </v:line>
        </w:pict>
      </w:r>
      <w:r>
        <w:rPr>
          <w:spacing w:val="-4"/>
        </w:rPr>
        <w:t>日前一名網友在PTT上以「為什麼</w:t>
      </w:r>
      <w:r>
        <w:rPr>
          <w:color w:val="FF0000"/>
          <w:spacing w:val="-4"/>
        </w:rPr>
        <w:t>生育率</w:t>
      </w:r>
      <w:r>
        <w:rPr>
          <w:spacing w:val="-4"/>
        </w:rPr>
        <w:t>最低的都是亞洲？」為題發文，原PO表示透過聯合國資料，</w:t>
      </w:r>
      <w:r>
        <w:rPr>
          <w:color w:val="FF0000"/>
          <w:spacing w:val="-2"/>
        </w:rPr>
        <w:t>生育率</w:t>
      </w:r>
      <w:r>
        <w:rPr>
          <w:spacing w:val="-2"/>
        </w:rPr>
        <w:t>倒數前五名分別是</w:t>
      </w:r>
      <w:r>
        <w:rPr>
          <w:color w:val="FF0000"/>
          <w:spacing w:val="-2"/>
        </w:rPr>
        <w:t>台灣</w:t>
      </w:r>
      <w:r>
        <w:rPr>
          <w:spacing w:val="-2"/>
        </w:rPr>
        <w:t>、南韓、新加坡、澳門、香港，原PO感到相當困惑，因為竟然都剛好是亞洲地區。然而，原PO開始猜測可能原因，是因為貧富差距大加上社會福利不夠好、稅務不公平</w:t>
      </w:r>
    </w:p>
    <w:p>
      <w:pPr>
        <w:pStyle w:val="BodyText"/>
        <w:spacing w:line="256" w:lineRule="auto" w:before="4"/>
        <w:ind w:left="100" w:right="239"/>
      </w:pPr>
      <w:r>
        <w:rPr>
          <w:spacing w:val="-2"/>
        </w:rPr>
        <w:t>，有錢人獨佔過多資源卻沒盡社會義務、城市規劃差導致沒人想生，推個嬰兒車要跟車爭道、甚至</w:t>
      </w:r>
      <w:r>
        <w:rPr>
          <w:spacing w:val="-2"/>
        </w:rPr>
        <w:t>是高房價的影響？在貼文的最後，原PO好奇詢問大家「到底這些地方有什麼共同點？」</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5951360" from="360pt,32.914532pt" to="396pt,32.914532pt" stroked="true" strokeweight=".8pt" strokecolor="#ff0000">
            <v:stroke dashstyle="solid"/>
            <w10:wrap type="none"/>
          </v:line>
        </w:pict>
      </w:r>
      <w:r>
        <w:rPr>
          <w:spacing w:val="-2"/>
        </w:rPr>
        <w:t>貼文底下吸引大量回應，不少網友紛紛表示，「共通點就是地狹人稠」、「即便搬到其他更富裕的國家，東亞人就是生得少」、「白人對非婚生子女接受度高，</w:t>
      </w:r>
      <w:r>
        <w:rPr>
          <w:color w:val="FF0000"/>
          <w:spacing w:val="-2"/>
        </w:rPr>
        <w:t>生育率</w:t>
      </w:r>
      <w:r>
        <w:rPr>
          <w:spacing w:val="-2"/>
        </w:rPr>
        <w:t>當然稍微高一點」、「女人地位低，且對未婚生子有歧視」、「共通點就是社會福利差」、「工作環境對於生育女性不友善，找</w:t>
      </w:r>
      <w:r>
        <w:rPr>
          <w:spacing w:val="-1"/>
        </w:rPr>
        <w:t>工作每個都在問婚姻生育狀況」、「因為亞洲堅定地把婚姻生育順序綁在一起，不像歐美早切開了</w:t>
      </w:r>
    </w:p>
    <w:p>
      <w:pPr>
        <w:pStyle w:val="BodyText"/>
        <w:spacing w:line="256" w:lineRule="auto" w:before="5"/>
        <w:ind w:left="100" w:right="239"/>
      </w:pPr>
      <w:r>
        <w:rPr>
          <w:spacing w:val="-2"/>
        </w:rPr>
        <w:t>，導致亞洲要先過結婚大關」、「歐美國家生育補助超多」、「國情不同吧，白人國家對成年者未婚懷孕包容很大，亞洲國家可就不是了」、「人口密度已經太高」、「社會福利制度不健全」。</w:t>
      </w:r>
    </w:p>
    <w:p>
      <w:pPr>
        <w:pStyle w:val="BodyText"/>
        <w:rPr>
          <w:sz w:val="26"/>
        </w:rPr>
      </w:pPr>
    </w:p>
    <w:p>
      <w:pPr>
        <w:pStyle w:val="BodyText"/>
        <w:ind w:left="100"/>
      </w:pPr>
      <w:r>
        <w:rPr>
          <w:spacing w:val="-1"/>
        </w:rPr>
        <w:t>其中，最多網友認為和「經濟問題息息相關」，「其實就高工時加上社會壓力大」、「房價都爆高</w:t>
      </w:r>
    </w:p>
    <w:p>
      <w:pPr>
        <w:pStyle w:val="BodyText"/>
        <w:spacing w:before="22"/>
        <w:ind w:left="100"/>
      </w:pPr>
      <w:r>
        <w:rPr>
          <w:spacing w:val="-1"/>
        </w:rPr>
        <w:t>」、「工時長又奴，誰敢生呢？」、「炒房啊，就算高薪族群買得起房，養小孩需要的空間更大</w:t>
      </w:r>
    </w:p>
    <w:p>
      <w:pPr>
        <w:pStyle w:val="BodyText"/>
        <w:spacing w:line="256" w:lineRule="auto" w:before="22"/>
        <w:ind w:left="100" w:right="239"/>
      </w:pPr>
      <w:r>
        <w:rPr>
          <w:spacing w:val="-2"/>
        </w:rPr>
        <w:t>，就會選擇不生」、「薪水那麼低，生出來折磨誰」、「亞洲人有儲蓄才有安全感，存不到錢根本</w:t>
      </w:r>
      <w:r>
        <w:rPr>
          <w:spacing w:val="-2"/>
        </w:rPr>
        <w:t>不敢生」、「房價太高連帶房租變高，養不起小孩」、「跟房價很大關係吧，前5名都高房價」。</w:t>
      </w:r>
    </w:p>
    <w:p>
      <w:pPr>
        <w:pStyle w:val="BodyText"/>
      </w:pPr>
    </w:p>
    <w:p>
      <w:pPr>
        <w:pStyle w:val="BodyText"/>
        <w:spacing w:before="9"/>
        <w:rPr>
          <w:sz w:val="27"/>
        </w:rPr>
      </w:pPr>
    </w:p>
    <w:p>
      <w:pPr>
        <w:pStyle w:val="BodyText"/>
        <w:spacing w:before="1"/>
        <w:ind w:left="100"/>
      </w:pPr>
      <w:r>
        <w:rPr>
          <w:spacing w:val="-2"/>
          <w:w w:val="110"/>
        </w:rPr>
        <w:t>文章編號: [202210053778104]</w:t>
      </w:r>
    </w:p>
    <w:p>
      <w:pPr>
        <w:pStyle w:val="BodyText"/>
      </w:pPr>
    </w:p>
    <w:p>
      <w:pPr>
        <w:pStyle w:val="BodyText"/>
        <w:spacing w:before="9"/>
        <w:rPr>
          <w:sz w:val="32"/>
        </w:rPr>
      </w:pPr>
    </w:p>
    <w:p>
      <w:pPr>
        <w:spacing w:before="1"/>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138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0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2022-10-05</w:t>
      </w:r>
      <w:r>
        <w:rPr>
          <w:spacing w:val="12"/>
          <w:w w:val="110"/>
          <w:sz w:val="28"/>
        </w:rPr>
        <w:t> </w:t>
      </w:r>
      <w:r>
        <w:rPr>
          <w:spacing w:val="-2"/>
          <w:w w:val="110"/>
          <w:sz w:val="28"/>
        </w:rPr>
        <w:t>(23:33)</w:t>
      </w:r>
    </w:p>
    <w:p>
      <w:pPr>
        <w:spacing w:line="220" w:lineRule="auto" w:before="10"/>
        <w:ind w:left="100" w:right="2859" w:firstLine="0"/>
        <w:jc w:val="left"/>
        <w:rPr>
          <w:sz w:val="28"/>
        </w:rPr>
      </w:pPr>
      <w:r>
        <w:rPr>
          <w:spacing w:val="-2"/>
          <w:w w:val="105"/>
          <w:sz w:val="28"/>
        </w:rPr>
        <w:t>網站(URL</w:t>
      </w:r>
      <w:r>
        <w:rPr>
          <w:spacing w:val="-4"/>
          <w:w w:val="105"/>
          <w:sz w:val="28"/>
        </w:rPr>
        <w:t>連接) </w:t>
      </w:r>
      <w:r>
        <w:rPr>
          <w:spacing w:val="-2"/>
          <w:w w:val="105"/>
          <w:sz w:val="28"/>
        </w:rPr>
        <w:t>|</w:t>
      </w:r>
      <w:r>
        <w:rPr>
          <w:spacing w:val="-4"/>
          <w:w w:val="105"/>
          <w:sz w:val="28"/>
        </w:rPr>
        <w:t> 金融 </w:t>
      </w:r>
      <w:r>
        <w:rPr>
          <w:spacing w:val="-2"/>
          <w:w w:val="105"/>
          <w:sz w:val="28"/>
        </w:rPr>
        <w:t>|By 經濟日報 記者李珣瑛 </w:t>
      </w:r>
      <w:r>
        <w:rPr>
          <w:spacing w:val="-18"/>
          <w:w w:val="150"/>
          <w:sz w:val="28"/>
        </w:rPr>
        <w:t>/ </w:t>
      </w:r>
      <w:r>
        <w:rPr>
          <w:spacing w:val="-2"/>
          <w:w w:val="105"/>
          <w:sz w:val="28"/>
        </w:rPr>
        <w:t>台北報導</w:t>
      </w:r>
      <w:r>
        <w:rPr>
          <w:w w:val="105"/>
          <w:sz w:val="28"/>
        </w:rPr>
        <w:t>字數: 677 words</w:t>
      </w:r>
    </w:p>
    <w:p>
      <w:pPr>
        <w:pStyle w:val="BodyText"/>
        <w:rPr>
          <w:sz w:val="20"/>
        </w:rPr>
      </w:pPr>
      <w:r>
        <w:rPr/>
        <w:pict>
          <v:shape style="position:absolute;margin-left:36pt;margin-top:13.904882pt;width:523pt;height:.1pt;mso-position-horizontal-relative:page;mso-position-vertical-relative:paragraph;z-index:-15505408;mso-wrap-distance-left:0;mso-wrap-distance-right:0" id="docshape207"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pacing w:val="-1"/>
          <w:sz w:val="28"/>
        </w:rPr>
        <w:t>成果豐碩/工研院奪下三項大獎</w:t>
      </w:r>
    </w:p>
    <w:p>
      <w:pPr>
        <w:pStyle w:val="BodyText"/>
        <w:spacing w:line="20" w:lineRule="exact"/>
        <w:ind w:left="100"/>
        <w:rPr>
          <w:sz w:val="2"/>
        </w:rPr>
      </w:pPr>
      <w:r>
        <w:rPr>
          <w:sz w:val="2"/>
        </w:rPr>
        <w:pict>
          <v:group style="width:28pt;height:.95pt;mso-position-horizontal-relative:char;mso-position-vertical-relative:line" id="docshapegroup208"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504384;mso-wrap-distance-left:0;mso-wrap-distance-right:0" id="docshape209"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：https://money.udn.com/money/story/5612/6665306</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5953920" from="462pt,16.914532pt" to="486pt,16.914532pt" stroked="true" strokeweight=".8pt" strokecolor="#ff0000">
            <v:stroke dashstyle="solid"/>
            <w10:wrap type="none"/>
          </v:line>
        </w:pict>
      </w:r>
      <w:r>
        <w:rPr/>
        <w:pict>
          <v:line style="position:absolute;mso-position-horizontal-relative:page;mso-position-vertical-relative:paragraph;z-index:15954432" from="408pt,32.914532pt" to="432pt,32.914532pt" stroked="true" strokeweight=".8pt" strokecolor="#ff0000">
            <v:stroke dashstyle="solid"/>
            <w10:wrap type="none"/>
          </v:line>
        </w:pict>
      </w:r>
      <w:r>
        <w:rPr/>
        <w:t>經濟部昨（5）</w:t>
      </w:r>
      <w:r>
        <w:rPr>
          <w:spacing w:val="-1"/>
        </w:rPr>
        <w:t>日舉辦「科技領航 再綻光芒</w:t>
      </w:r>
      <w:r>
        <w:rPr/>
        <w:t>2022</w:t>
      </w:r>
      <w:r>
        <w:rPr>
          <w:spacing w:val="-3"/>
        </w:rPr>
        <w:t> </w:t>
      </w:r>
      <w:r>
        <w:rPr/>
        <w:t>R&amp;D</w:t>
      </w:r>
      <w:r>
        <w:rPr>
          <w:spacing w:val="-3"/>
        </w:rPr>
        <w:t> </w:t>
      </w:r>
      <w:r>
        <w:rPr/>
        <w:t>100</w:t>
      </w:r>
      <w:r>
        <w:rPr>
          <w:spacing w:val="-2"/>
        </w:rPr>
        <w:t> </w:t>
      </w:r>
      <w:r>
        <w:rPr/>
        <w:t>Awards獲獎記者會」，</w:t>
      </w:r>
      <w:r>
        <w:rPr>
          <w:color w:val="FF0000"/>
        </w:rPr>
        <w:t>台灣</w:t>
      </w:r>
      <w:r>
        <w:rPr/>
        <w:t>創新科技今年</w:t>
      </w:r>
      <w:r>
        <w:rPr>
          <w:spacing w:val="-2"/>
        </w:rPr>
        <w:t>囊括12個獎項，獲獎數居全球第二、亞洲第一，超越歐洲、日本，展現</w:t>
      </w:r>
      <w:r>
        <w:rPr>
          <w:color w:val="FF0000"/>
          <w:spacing w:val="-2"/>
        </w:rPr>
        <w:t>台灣</w:t>
      </w:r>
      <w:r>
        <w:rPr>
          <w:spacing w:val="-2"/>
        </w:rPr>
        <w:t>科技研發的實力與創新</w:t>
      </w:r>
      <w:r>
        <w:rPr>
          <w:spacing w:val="-4"/>
        </w:rPr>
        <w:t>動能。</w:t>
      </w:r>
    </w:p>
    <w:p>
      <w:pPr>
        <w:pStyle w:val="BodyText"/>
        <w:spacing w:before="1"/>
        <w:rPr>
          <w:sz w:val="26"/>
        </w:rPr>
      </w:pPr>
    </w:p>
    <w:p>
      <w:pPr>
        <w:pStyle w:val="BodyText"/>
        <w:spacing w:line="256" w:lineRule="auto"/>
        <w:ind w:left="100" w:right="239"/>
        <w:jc w:val="both"/>
      </w:pPr>
      <w:r>
        <w:rPr>
          <w:spacing w:val="-2"/>
        </w:rPr>
        <w:t>R&amp;D</w:t>
      </w:r>
      <w:r>
        <w:rPr>
          <w:spacing w:val="-10"/>
        </w:rPr>
        <w:t> </w:t>
      </w:r>
      <w:r>
        <w:rPr>
          <w:spacing w:val="-2"/>
        </w:rPr>
        <w:t>100</w:t>
      </w:r>
      <w:r>
        <w:rPr>
          <w:spacing w:val="-10"/>
        </w:rPr>
        <w:t> </w:t>
      </w:r>
      <w:r>
        <w:rPr>
          <w:spacing w:val="-2"/>
        </w:rPr>
        <w:t>Awards全球百大科技研發獎有研發界奧斯卡美譽，今年邁入60周年，經濟部次長林全能表</w:t>
      </w:r>
      <w:r>
        <w:rPr>
          <w:spacing w:val="-2"/>
        </w:rPr>
        <w:t>示，技術處科技專案連續15年獲獎，合計拿下75個全球百大科技研發獎榮耀，有超過九成已技轉廠商，甚至孵育出多家新創公司，以創新科技解決產業問題，帶動產業效益與價值。</w:t>
      </w:r>
    </w:p>
    <w:p>
      <w:pPr>
        <w:pStyle w:val="BodyText"/>
        <w:spacing w:before="1"/>
        <w:rPr>
          <w:sz w:val="26"/>
        </w:rPr>
      </w:pPr>
    </w:p>
    <w:p>
      <w:pPr>
        <w:pStyle w:val="BodyText"/>
        <w:spacing w:line="256" w:lineRule="auto"/>
        <w:ind w:left="100" w:right="239"/>
      </w:pPr>
      <w:r>
        <w:rPr>
          <w:spacing w:val="-2"/>
        </w:rPr>
        <w:t>林全能說，今年科專成果共獲10項大獎，除解決產業問題外，更呼應元宇宙、淨零排放、智慧醫療</w:t>
      </w:r>
      <w:r>
        <w:rPr>
          <w:spacing w:val="-2"/>
        </w:rPr>
        <w:t>等趨勢。其中工研院勇奪三項大獎，並全數技術移轉廠商量產。</w:t>
      </w:r>
    </w:p>
    <w:p>
      <w:pPr>
        <w:pStyle w:val="BodyText"/>
        <w:spacing w:before="12"/>
        <w:rPr>
          <w:sz w:val="25"/>
        </w:rPr>
      </w:pPr>
    </w:p>
    <w:p>
      <w:pPr>
        <w:pStyle w:val="BodyText"/>
        <w:spacing w:line="256" w:lineRule="auto"/>
        <w:ind w:left="100" w:right="239"/>
      </w:pPr>
      <w:r>
        <w:rPr>
          <w:spacing w:val="-2"/>
        </w:rPr>
        <w:t>在通訊方面，5G普及讓傳輸技術逐漸走向速度更快的毫米波頻段，工研院與杜邦微電路及元件材料</w:t>
      </w:r>
      <w:r>
        <w:rPr>
          <w:spacing w:val="-2"/>
        </w:rPr>
        <w:t>公司合作研發「9KC</w:t>
      </w:r>
      <w:r>
        <w:rPr>
          <w:spacing w:val="-3"/>
        </w:rPr>
        <w:t> </w:t>
      </w:r>
      <w:r>
        <w:rPr>
          <w:spacing w:val="-2"/>
        </w:rPr>
        <w:t>GreenTape™</w:t>
      </w:r>
      <w:r>
        <w:rPr>
          <w:spacing w:val="-3"/>
        </w:rPr>
        <w:t> </w:t>
      </w:r>
      <w:r>
        <w:rPr>
          <w:spacing w:val="-2"/>
        </w:rPr>
        <w:t>LTCC於5G毫米波通訊技術」，將耐高溫、低損耗的低溫共燒陶瓷</w:t>
      </w:r>
    </w:p>
    <w:p>
      <w:pPr>
        <w:pStyle w:val="BodyText"/>
        <w:spacing w:line="256" w:lineRule="auto" w:before="3"/>
        <w:ind w:left="100" w:right="239"/>
      </w:pPr>
      <w:r>
        <w:rPr>
          <w:spacing w:val="-4"/>
        </w:rPr>
        <w:t>（LTCC），打造出用於5G毫米波的通訊元件，幫助台廠擴大開放式無線通訊研發領域，已技轉華新</w:t>
      </w:r>
      <w:r>
        <w:rPr>
          <w:spacing w:val="-4"/>
        </w:rPr>
        <w:t>科量產。</w:t>
      </w:r>
    </w:p>
    <w:p>
      <w:pPr>
        <w:pStyle w:val="BodyText"/>
        <w:spacing w:before="12"/>
        <w:rPr>
          <w:sz w:val="25"/>
        </w:rPr>
      </w:pPr>
    </w:p>
    <w:p>
      <w:pPr>
        <w:pStyle w:val="BodyText"/>
        <w:spacing w:line="256" w:lineRule="auto"/>
        <w:ind w:left="100" w:right="119"/>
      </w:pPr>
      <w:r>
        <w:rPr/>
        <w:pict>
          <v:shape style="position:absolute;margin-left:108pt;margin-top:64.914528pt;width:24pt;height:.1pt;mso-position-horizontal-relative:page;mso-position-vertical-relative:paragraph;z-index:-15503872;mso-wrap-distance-left:0;mso-wrap-distance-right:0" id="docshape210" coordorigin="2160,1298" coordsize="480,0" path="m2160,1298l2640,1298e" filled="false" stroked="true" strokeweight=".8pt" strokecolor="#ff0000">
            <v:path arrowok="t"/>
            <v:stroke dashstyle="solid"/>
            <w10:wrap type="topAndBottom"/>
          </v:shape>
        </w:pict>
      </w:r>
      <w:r>
        <w:rPr/>
        <w:pict>
          <v:line style="position:absolute;mso-position-horizontal-relative:page;mso-position-vertical-relative:paragraph;z-index:15954944" from="96pt,48.914532pt" to="120pt,48.914532pt" stroked="true" strokeweight=".8pt" strokecolor="#ff0000">
            <v:stroke dashstyle="solid"/>
            <w10:wrap type="none"/>
          </v:line>
        </w:pict>
      </w:r>
      <w:r>
        <w:rPr/>
        <w:t>顯示技術方面，Micro LED市場商機大，國際大廠積極投入Micro LED的技術，工研院超廣色域「高</w:t>
      </w:r>
      <w:r>
        <w:rPr>
          <w:spacing w:val="-2"/>
        </w:rPr>
        <w:t>精密陣列之微型Micro LED全彩顯示模組」擁有高解析、高亮度、高整合、低功耗等特點，更以聯盟</w:t>
      </w:r>
      <w:r>
        <w:rPr>
          <w:spacing w:val="-2"/>
        </w:rPr>
        <w:t>的形式帶動</w:t>
      </w:r>
      <w:r>
        <w:rPr>
          <w:color w:val="FF0000"/>
          <w:spacing w:val="-2"/>
        </w:rPr>
        <w:t>台灣</w:t>
      </w:r>
      <w:r>
        <w:rPr>
          <w:spacing w:val="-2"/>
        </w:rPr>
        <w:t>Micro</w:t>
      </w:r>
      <w:r>
        <w:rPr>
          <w:spacing w:val="-3"/>
        </w:rPr>
        <w:t> </w:t>
      </w:r>
      <w:r>
        <w:rPr>
          <w:spacing w:val="-2"/>
        </w:rPr>
        <w:t>LED產業，包括攜手錼創科技、佐臻等廠商進軍車載顯示、下世代XR眼鏡等新</w:t>
      </w:r>
      <w:r>
        <w:rPr/>
        <w:t>興市場，協助</w:t>
      </w:r>
      <w:r>
        <w:rPr>
          <w:color w:val="FF0000"/>
        </w:rPr>
        <w:t>台灣</w:t>
      </w:r>
      <w:r>
        <w:rPr/>
        <w:t>Micro LED產業前進國際舞台。</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5955456" from="84pt,16.914532pt" to="120pt,16.914532pt" stroked="true" strokeweight=".8pt" strokecolor="#ff0000">
            <v:stroke dashstyle="solid"/>
            <w10:wrap type="none"/>
          </v:line>
        </w:pict>
      </w:r>
      <w:r>
        <w:rPr>
          <w:spacing w:val="-2"/>
        </w:rPr>
        <w:t>另外，在</w:t>
      </w:r>
      <w:r>
        <w:rPr>
          <w:color w:val="FF0000"/>
          <w:spacing w:val="-2"/>
        </w:rPr>
        <w:t>少子化</w:t>
      </w:r>
      <w:r>
        <w:rPr>
          <w:spacing w:val="-2"/>
        </w:rPr>
        <w:t>、高齡化及新冠肺炎疫情等因素下，全球智慧醫療應用加速普及，工研院「眼底病</w:t>
      </w:r>
      <w:r>
        <w:rPr>
          <w:spacing w:val="-2"/>
        </w:rPr>
        <w:t>變AI輔助診斷與偵測技術」整合眼科醫師專業知識與人工智慧技術，可輔助診斷與偵測糖尿病的視網膜與黃斑部病變，更擴及一般民眾14種常見眼底疾病，加快醫師看診判讀與準確。已技轉晉弘科技，獲中山附醫採用。</w:t>
      </w:r>
    </w:p>
    <w:p>
      <w:pPr>
        <w:spacing w:after="0" w:line="256" w:lineRule="auto"/>
        <w:jc w:val="both"/>
        <w:sectPr>
          <w:pgSz w:w="11900" w:h="16840"/>
          <w:pgMar w:top="1380" w:bottom="280" w:left="620" w:right="620"/>
        </w:sectPr>
      </w:pPr>
    </w:p>
    <w:p>
      <w:pPr>
        <w:pStyle w:val="BodyText"/>
        <w:spacing w:before="21"/>
        <w:ind w:left="100"/>
      </w:pPr>
      <w:r>
        <w:rPr>
          <w:spacing w:val="-2"/>
          <w:w w:val="110"/>
        </w:rPr>
        <w:t>文章編號: [202210057820105]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2022-10-05</w:t>
      </w:r>
      <w:r>
        <w:rPr>
          <w:spacing w:val="21"/>
          <w:w w:val="110"/>
          <w:sz w:val="28"/>
        </w:rPr>
        <w:t> </w:t>
      </w:r>
      <w:r>
        <w:rPr>
          <w:spacing w:val="-2"/>
          <w:w w:val="110"/>
          <w:sz w:val="28"/>
        </w:rPr>
        <w:t>(08:51)</w:t>
      </w:r>
    </w:p>
    <w:p>
      <w:pPr>
        <w:spacing w:line="220" w:lineRule="auto" w:before="10"/>
        <w:ind w:left="100" w:right="7199" w:firstLine="0"/>
        <w:jc w:val="left"/>
        <w:rPr>
          <w:sz w:val="28"/>
        </w:rPr>
      </w:pPr>
      <w:r>
        <w:rPr>
          <w:sz w:val="28"/>
        </w:rPr>
        <w:t>網站(URL連接) | 新聞總覽</w:t>
      </w:r>
      <w:r>
        <w:rPr>
          <w:spacing w:val="10"/>
          <w:sz w:val="28"/>
        </w:rPr>
        <w:t>字數: </w:t>
      </w:r>
      <w:r>
        <w:rPr>
          <w:sz w:val="28"/>
        </w:rPr>
        <w:t>2353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501312;mso-wrap-distance-left:0;mso-wrap-distance-right:0" id="docshape21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獨家》高層擬擴軍至26萬人 因應新訓旅、役期延長加新興兵力3</w:t>
      </w:r>
      <w:r>
        <w:rPr>
          <w:spacing w:val="-4"/>
          <w:sz w:val="28"/>
        </w:rPr>
        <w:t>大需求</w:t>
      </w:r>
    </w:p>
    <w:p>
      <w:pPr>
        <w:pStyle w:val="BodyText"/>
        <w:spacing w:before="9"/>
        <w:rPr>
          <w:sz w:val="19"/>
        </w:rPr>
      </w:pPr>
      <w:r>
        <w:rPr/>
        <w:pict>
          <v:shape style="position:absolute;margin-left:36pt;margin-top:13.723047pt;width:523pt;height:.1pt;mso-position-horizontal-relative:page;mso-position-vertical-relative:paragraph;z-index:-15500800;mso-wrap-distance-left:0;mso-wrap-distance-right:0" id="docshape21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12"/>
        </w:rPr>
        <w:t>文字快照：https://tw.news.yahoo.com/%E7%8D%A8%E5%AE%B6-</w:t>
      </w:r>
    </w:p>
    <w:p>
      <w:pPr>
        <w:pStyle w:val="BodyText"/>
        <w:spacing w:before="22"/>
        <w:ind w:left="100"/>
      </w:pPr>
      <w:r>
        <w:rPr>
          <w:spacing w:val="-2"/>
          <w:w w:val="75"/>
        </w:rPr>
        <w:t>%E9%AB%98%E5%B1%A4%E6%93%AC%E6%93%B4%E8%BB%8D%E8%87%B326%E8%90%AC%E4%BA%BA-</w:t>
      </w:r>
    </w:p>
    <w:p>
      <w:pPr>
        <w:pStyle w:val="BodyText"/>
        <w:spacing w:before="22"/>
        <w:ind w:left="100"/>
      </w:pPr>
      <w:r>
        <w:rPr>
          <w:spacing w:val="-2"/>
          <w:w w:val="75"/>
        </w:rPr>
        <w:t>%E5%9B%A0%E6%87%89%E6%96%B0%E8%A8%93%E6%97%85-</w:t>
      </w:r>
    </w:p>
    <w:p>
      <w:pPr>
        <w:pStyle w:val="BodyText"/>
        <w:spacing w:line="256" w:lineRule="auto" w:before="23"/>
        <w:ind w:left="100" w:right="119"/>
      </w:pPr>
      <w:r>
        <w:rPr>
          <w:spacing w:val="-2"/>
          <w:w w:val="70"/>
        </w:rPr>
        <w:t>%E5%BD%B9%E6%9C%9F%E5%BB%B6%E9%95%B7%E5%8A%A0%E6%96%B0%E8%88%88%E5%85%B5%E5%8A%9B3%E5%A</w:t>
      </w:r>
      <w:r>
        <w:rPr>
          <w:spacing w:val="80"/>
          <w:w w:val="150"/>
        </w:rPr>
        <w:t>   </w:t>
      </w:r>
      <w:r>
        <w:rPr>
          <w:spacing w:val="-2"/>
          <w:w w:val="90"/>
        </w:rPr>
        <w:t>4%A7%E9%9C%80%E6%B1%82-003243843.html</w:t>
      </w:r>
    </w:p>
    <w:p>
      <w:pPr>
        <w:pStyle w:val="BodyText"/>
      </w:pPr>
    </w:p>
    <w:p>
      <w:pPr>
        <w:pStyle w:val="BodyText"/>
      </w:pPr>
    </w:p>
    <w:p>
      <w:pPr>
        <w:pStyle w:val="BodyText"/>
      </w:pPr>
    </w:p>
    <w:p>
      <w:pPr>
        <w:pStyle w:val="BodyText"/>
      </w:pPr>
    </w:p>
    <w:p>
      <w:pPr>
        <w:pStyle w:val="BodyText"/>
        <w:spacing w:before="1"/>
        <w:rPr>
          <w:sz w:val="33"/>
        </w:rPr>
      </w:pPr>
    </w:p>
    <w:p>
      <w:pPr>
        <w:pStyle w:val="BodyText"/>
        <w:ind w:left="100"/>
      </w:pPr>
      <w:r>
        <w:rPr/>
        <w:t>近期傳出未來將擴軍至26萬人，圖為蔡總統視導後備部隊訓練情形。（</w:t>
      </w:r>
      <w:r>
        <w:rPr>
          <w:spacing w:val="-1"/>
        </w:rPr>
        <w:t>圖片來源／總統府資料照片</w:t>
      </w:r>
    </w:p>
    <w:p>
      <w:pPr>
        <w:spacing w:before="22"/>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5956992" from="264pt,16.914532pt" to="288pt,16.914532pt" stroked="true" strokeweight=".8pt" strokecolor="#ff0000">
            <v:stroke dashstyle="solid"/>
            <w10:wrap type="none"/>
          </v:line>
        </w:pict>
      </w:r>
      <w:r>
        <w:rPr>
          <w:spacing w:val="-2"/>
        </w:rPr>
        <w:t>在共軍對台威脅急速升溫下，美方不斷催促</w:t>
      </w:r>
      <w:r>
        <w:rPr>
          <w:color w:val="FF0000"/>
          <w:spacing w:val="-2"/>
        </w:rPr>
        <w:t>台灣</w:t>
      </w:r>
      <w:r>
        <w:rPr>
          <w:spacing w:val="-2"/>
        </w:rPr>
        <w:t>強化後備戰力，與延長義務役役期，近日傳出，高</w:t>
      </w:r>
      <w:r>
        <w:rPr>
          <w:spacing w:val="-2"/>
        </w:rPr>
        <w:t>層已經規畫，國軍配合相關措施，未來總員額將由21.5萬人，增加至26萬人。</w:t>
      </w:r>
    </w:p>
    <w:p>
      <w:pPr>
        <w:pStyle w:val="BodyText"/>
        <w:rPr>
          <w:sz w:val="26"/>
        </w:rPr>
      </w:pPr>
    </w:p>
    <w:p>
      <w:pPr>
        <w:pStyle w:val="BodyText"/>
        <w:spacing w:line="256" w:lineRule="auto"/>
        <w:ind w:left="100" w:right="119"/>
      </w:pPr>
      <w:r>
        <w:rPr>
          <w:spacing w:val="-2"/>
        </w:rPr>
        <w:t>據了解，此一政策與新訓旅明年共要編成11個新訓旅、義務役士兵役期自2024年延長至1年、新興兵</w:t>
      </w:r>
      <w:r>
        <w:rPr>
          <w:spacing w:val="-2"/>
        </w:rPr>
        <w:t>力與加速量產各式飛彈等裝備陸續報到有關，惟軍方尚未對外透露戰力調整全貌。由於國防部長邱國正今天將赴立法院備詢，兵役以及軍購問題將會成為朝野立委質詢焦點。</w:t>
      </w:r>
    </w:p>
    <w:p>
      <w:pPr>
        <w:pStyle w:val="BodyText"/>
        <w:spacing w:before="1"/>
        <w:rPr>
          <w:sz w:val="26"/>
        </w:rPr>
      </w:pPr>
    </w:p>
    <w:p>
      <w:pPr>
        <w:pStyle w:val="BodyText"/>
        <w:spacing w:line="256" w:lineRule="auto"/>
        <w:ind w:left="100" w:right="119"/>
      </w:pPr>
      <w:r>
        <w:rPr>
          <w:w w:val="101"/>
        </w:rPr>
        <w:t>國軍目前總員額為21.5萬人，軍方傳出，由於明年要新增至11個新訓旅（後備旅），加上2024年義</w:t>
      </w:r>
      <w:r>
        <w:rPr>
          <w:w w:val="100"/>
        </w:rPr>
        <w:t>務役役期延長1年、新興軍力相繼入列，高層初步規畫，未來將擴軍為26</w:t>
      </w:r>
      <w:r>
        <w:rPr>
          <w:spacing w:val="-2"/>
          <w:w w:val="100"/>
        </w:rPr>
        <w:t>萬人；最可能的時間點，應</w:t>
      </w:r>
      <w:r>
        <w:rPr>
          <w:w w:val="101"/>
        </w:rPr>
        <w:t>為2024年役期延長1年時一併啟動。</w:t>
      </w:r>
    </w:p>
    <w:p>
      <w:pPr>
        <w:pStyle w:val="BodyText"/>
        <w:spacing w:before="1"/>
        <w:rPr>
          <w:sz w:val="26"/>
        </w:rPr>
      </w:pPr>
    </w:p>
    <w:p>
      <w:pPr>
        <w:pStyle w:val="BodyText"/>
        <w:spacing w:line="256" w:lineRule="auto"/>
        <w:ind w:left="100" w:right="239"/>
      </w:pPr>
      <w:r>
        <w:rPr>
          <w:spacing w:val="-2"/>
        </w:rPr>
        <w:t>變數之一，是在去年12月30日全動署掛牌後，後備指揮部（後指部）在今年元量改隸為全動署，沒</w:t>
      </w:r>
      <w:r>
        <w:rPr>
          <w:spacing w:val="-2"/>
        </w:rPr>
        <w:t>想到7月1日又所屬單位不動下，移由陸軍指揮（編配方式執行），以半年為期試行運作。</w:t>
      </w:r>
    </w:p>
    <w:p>
      <w:pPr>
        <w:pStyle w:val="BodyText"/>
        <w:spacing w:before="12"/>
        <w:rPr>
          <w:sz w:val="25"/>
        </w:rPr>
      </w:pPr>
    </w:p>
    <w:p>
      <w:pPr>
        <w:pStyle w:val="BodyText"/>
        <w:ind w:left="100"/>
      </w:pPr>
      <w:r>
        <w:rPr>
          <w:spacing w:val="-1"/>
        </w:rPr>
        <w:t>知情人士稱，後指部移交陸軍指揮管制，只是為方便由陸軍調整人員支援，而在新訓旅陸續編成後</w:t>
      </w:r>
    </w:p>
    <w:p>
      <w:pPr>
        <w:pStyle w:val="BodyText"/>
        <w:spacing w:line="256" w:lineRule="auto" w:before="22"/>
        <w:ind w:left="100" w:right="239"/>
      </w:pPr>
      <w:r>
        <w:rPr>
          <w:spacing w:val="-2"/>
        </w:rPr>
        <w:t>，需要極大量的幹部，讓陸軍步兵、砲兵等原本就「缺很大」的艱苦單位，可以支援成立新訓旅的人力已到極限，「血都快被吸乾了。」</w:t>
      </w:r>
    </w:p>
    <w:p>
      <w:pPr>
        <w:pStyle w:val="BodyText"/>
        <w:rPr>
          <w:sz w:val="26"/>
        </w:rPr>
      </w:pPr>
    </w:p>
    <w:p>
      <w:pPr>
        <w:pStyle w:val="BodyText"/>
        <w:ind w:left="100"/>
      </w:pPr>
      <w:r>
        <w:rPr>
          <w:spacing w:val="-1"/>
        </w:rPr>
        <w:t>即便如此，新訓旅所需的幹部人力還是嚴重不足。軍方人士透露，明年還有其他的新訓旅有待編成</w:t>
      </w:r>
    </w:p>
    <w:p>
      <w:pPr>
        <w:pStyle w:val="BodyText"/>
        <w:spacing w:before="22"/>
        <w:ind w:left="100"/>
      </w:pPr>
      <w:r>
        <w:rPr/>
        <w:t>，共要增加11個新訓旅，另要擴編21</w:t>
      </w:r>
      <w:r>
        <w:rPr>
          <w:spacing w:val="-2"/>
        </w:rPr>
        <w:t>個縣市後備旅。</w:t>
      </w:r>
    </w:p>
    <w:p>
      <w:pPr>
        <w:spacing w:after="0"/>
        <w:sectPr>
          <w:pgSz w:w="11900" w:h="16840"/>
          <w:pgMar w:top="1380" w:bottom="280" w:left="620" w:right="620"/>
        </w:sectPr>
      </w:pPr>
    </w:p>
    <w:p>
      <w:pPr>
        <w:pStyle w:val="BodyText"/>
        <w:spacing w:line="256" w:lineRule="auto" w:before="21"/>
        <w:ind w:left="100" w:right="239"/>
      </w:pPr>
      <w:r>
        <w:rPr>
          <w:spacing w:val="-2"/>
        </w:rPr>
        <w:t>軍方內部初估，至少還需要投入約3000位幹部，在嚴重缺員下，國防部原本要極力控制在現有總員</w:t>
      </w:r>
      <w:r>
        <w:rPr>
          <w:spacing w:val="-2"/>
        </w:rPr>
        <w:t>額內，完成這項艱鉅任務。</w:t>
      </w:r>
    </w:p>
    <w:p>
      <w:pPr>
        <w:pStyle w:val="BodyText"/>
        <w:rPr>
          <w:sz w:val="26"/>
        </w:rPr>
      </w:pPr>
    </w:p>
    <w:p>
      <w:pPr>
        <w:pStyle w:val="BodyText"/>
        <w:ind w:left="100"/>
      </w:pPr>
      <w:r>
        <w:rPr/>
        <w:pict>
          <v:shape style="position:absolute;margin-left:264pt;margin-top:16.914532pt;width:36pt;height:.1pt;mso-position-horizontal-relative:page;mso-position-vertical-relative:paragraph;z-index:-15499776;mso-wrap-distance-left:0;mso-wrap-distance-right:0" id="docshape213" coordorigin="5280,338" coordsize="720,0" path="m5280,338l6000,338e" filled="false" stroked="true" strokeweight=".8pt" strokecolor="#ff0000">
            <v:path arrowok="t"/>
            <v:stroke dashstyle="solid"/>
            <w10:wrap type="topAndBottom"/>
          </v:shape>
        </w:pict>
      </w:r>
      <w:r>
        <w:rPr/>
        <w:t>自基層與幕僚撈人支援，延長義務役役期補</w:t>
      </w:r>
      <w:r>
        <w:rPr>
          <w:color w:val="FF0000"/>
        </w:rPr>
        <w:t>少子化</w:t>
      </w:r>
      <w:r>
        <w:rPr>
          <w:spacing w:val="-5"/>
        </w:rPr>
        <w:t>缺口</w:t>
      </w:r>
    </w:p>
    <w:p>
      <w:pPr>
        <w:pStyle w:val="BodyText"/>
        <w:spacing w:before="8"/>
        <w:rPr>
          <w:sz w:val="23"/>
        </w:rPr>
      </w:pPr>
    </w:p>
    <w:p>
      <w:pPr>
        <w:pStyle w:val="BodyText"/>
        <w:spacing w:line="256" w:lineRule="auto"/>
        <w:ind w:left="100" w:right="239"/>
        <w:jc w:val="both"/>
      </w:pPr>
      <w:r>
        <w:rPr>
          <w:spacing w:val="-2"/>
        </w:rPr>
        <w:t>軍方所想到的方法之一，是預計以公文數量、績分等方式，由國防部、陸軍司令部等幕僚單位自行呈報，不限人數的「支援前線」，讓原本就忙到昏天暗地的參謀群，人人叫苦連天，公平性也備受</w:t>
      </w:r>
      <w:r>
        <w:rPr>
          <w:spacing w:val="-4"/>
        </w:rPr>
        <w:t>質疑。</w:t>
      </w:r>
    </w:p>
    <w:p>
      <w:pPr>
        <w:pStyle w:val="BodyText"/>
        <w:spacing w:before="1"/>
        <w:rPr>
          <w:sz w:val="26"/>
        </w:rPr>
      </w:pPr>
    </w:p>
    <w:p>
      <w:pPr>
        <w:pStyle w:val="BodyText"/>
        <w:spacing w:line="256" w:lineRule="auto"/>
        <w:ind w:left="100" w:right="239"/>
      </w:pPr>
      <w:r>
        <w:rPr>
          <w:spacing w:val="-2"/>
        </w:rPr>
        <w:t>據稱，最大苦主的後指部也為找不到幹部，從士兵轉士官、招聘退伍軍人擔任教官等，能用的方法全用上，急到快瘋掉了。</w:t>
      </w:r>
    </w:p>
    <w:p>
      <w:pPr>
        <w:pStyle w:val="BodyText"/>
        <w:rPr>
          <w:sz w:val="26"/>
        </w:rPr>
      </w:pPr>
    </w:p>
    <w:p>
      <w:pPr>
        <w:pStyle w:val="BodyText"/>
        <w:ind w:left="100"/>
      </w:pPr>
      <w:r>
        <w:rPr/>
        <w:t>新訓旅正加速擴編，幹部人力奇缺，圖為後備旅進行迫砲操演情形，（</w:t>
      </w:r>
      <w:r>
        <w:rPr>
          <w:spacing w:val="-1"/>
        </w:rPr>
        <w:t>圖片來源／擷自軍聞社網站</w:t>
      </w:r>
    </w:p>
    <w:p>
      <w:pPr>
        <w:spacing w:before="22"/>
        <w:ind w:left="100" w:right="0" w:firstLine="0"/>
        <w:jc w:val="left"/>
        <w:rPr>
          <w:sz w:val="24"/>
        </w:rPr>
      </w:pPr>
      <w:r>
        <w:rPr>
          <w:sz w:val="24"/>
        </w:rPr>
        <w:t>）</w:t>
      </w:r>
    </w:p>
    <w:p>
      <w:pPr>
        <w:pStyle w:val="BodyText"/>
        <w:spacing w:before="7"/>
        <w:rPr>
          <w:sz w:val="27"/>
        </w:rPr>
      </w:pPr>
    </w:p>
    <w:p>
      <w:pPr>
        <w:pStyle w:val="BodyText"/>
        <w:spacing w:line="256" w:lineRule="auto"/>
        <w:ind w:left="100" w:right="719"/>
      </w:pPr>
      <w:r>
        <w:rPr>
          <w:spacing w:val="-2"/>
        </w:rPr>
        <w:t>第二項變數，除了新訓旅全數到位所需人力，軍事專家稱，另一個關鍵因素就是義務役期將於 2024年，由4個月延長為1年，且自2006年出生的役男開始適用。</w:t>
      </w:r>
    </w:p>
    <w:p>
      <w:pPr>
        <w:pStyle w:val="BodyText"/>
        <w:spacing w:before="12"/>
        <w:rPr>
          <w:sz w:val="25"/>
        </w:rPr>
      </w:pPr>
    </w:p>
    <w:p>
      <w:pPr>
        <w:pStyle w:val="BodyText"/>
        <w:ind w:left="100"/>
      </w:pPr>
      <w:r>
        <w:rPr/>
        <w:t>（更多新聞：傳蔡總統正式拍板役期延長為一年 預計2024年大選後上路</w:t>
      </w:r>
      <w:r>
        <w:rPr>
          <w:spacing w:val="-10"/>
        </w:rPr>
        <w:t>）</w:t>
      </w:r>
    </w:p>
    <w:p>
      <w:pPr>
        <w:pStyle w:val="BodyText"/>
        <w:spacing w:before="7"/>
        <w:rPr>
          <w:sz w:val="27"/>
        </w:rPr>
      </w:pPr>
    </w:p>
    <w:p>
      <w:pPr>
        <w:pStyle w:val="BodyText"/>
        <w:spacing w:line="256" w:lineRule="auto"/>
        <w:ind w:left="100" w:right="239"/>
      </w:pPr>
      <w:r>
        <w:rPr>
          <w:spacing w:val="-2"/>
        </w:rPr>
        <w:t>依據兵役法規定，役期延長需於1年前公告，國防部長邱國正於9月27日在立法院答詢時稱，希望在</w:t>
      </w:r>
      <w:r>
        <w:rPr>
          <w:spacing w:val="-2"/>
        </w:rPr>
        <w:t>今年底前就能有一個結論。</w:t>
      </w:r>
    </w:p>
    <w:p>
      <w:pPr>
        <w:pStyle w:val="BodyText"/>
        <w:rPr>
          <w:sz w:val="26"/>
        </w:rPr>
      </w:pPr>
    </w:p>
    <w:p>
      <w:pPr>
        <w:pStyle w:val="BodyText"/>
        <w:spacing w:line="256" w:lineRule="auto"/>
        <w:ind w:left="100" w:right="239"/>
      </w:pPr>
      <w:r>
        <w:rPr>
          <w:spacing w:val="-2"/>
        </w:rPr>
        <w:t>延長義務役役期，也與國軍目前志願役編現比偏低相關。根據立法院預算中心最新評估稱，截至今</w:t>
      </w:r>
      <w:r>
        <w:rPr>
          <w:spacing w:val="-2"/>
        </w:rPr>
        <w:t>年年6月底，志願役編制人數與實際人數的比率（編現比）平均為84.98%；其中以士官更只有 83.77%，軍官約為85.11%。</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5958016" from="60pt,16.914532pt" to="84pt,16.914532pt" stroked="true" strokeweight=".8pt" strokecolor="#ff0000">
            <v:stroke dashstyle="solid"/>
            <w10:wrap type="none"/>
          </v:line>
        </w:pict>
      </w:r>
      <w:r>
        <w:rPr/>
        <w:pict>
          <v:line style="position:absolute;mso-position-horizontal-relative:page;mso-position-vertical-relative:paragraph;z-index:15958528" from="144pt,16.914532pt" to="180pt,16.914532pt" stroked="true" strokeweight=".8pt" strokecolor="#ff0000">
            <v:stroke dashstyle="solid"/>
            <w10:wrap type="none"/>
          </v:line>
        </w:pict>
      </w:r>
      <w:r>
        <w:rPr>
          <w:spacing w:val="-2"/>
        </w:rPr>
        <w:t>尤其</w:t>
      </w:r>
      <w:r>
        <w:rPr>
          <w:color w:val="FF0000"/>
          <w:spacing w:val="-2"/>
        </w:rPr>
        <w:t>台灣</w:t>
      </w:r>
      <w:r>
        <w:rPr>
          <w:spacing w:val="-2"/>
        </w:rPr>
        <w:t>已經進入「</w:t>
      </w:r>
      <w:r>
        <w:rPr>
          <w:color w:val="FF0000"/>
          <w:spacing w:val="-2"/>
        </w:rPr>
        <w:t>少子化</w:t>
      </w:r>
      <w:r>
        <w:rPr>
          <w:spacing w:val="-2"/>
        </w:rPr>
        <w:t>」的年代，國會資深人士稱，在「生不如死」的情形下，志願役招募遇上極大瓶頸，延長義務役役期，可以補足志願士兵不足的缺口。</w:t>
      </w:r>
    </w:p>
    <w:p>
      <w:pPr>
        <w:pStyle w:val="BodyText"/>
        <w:rPr>
          <w:sz w:val="26"/>
        </w:rPr>
      </w:pPr>
    </w:p>
    <w:p>
      <w:pPr>
        <w:pStyle w:val="BodyText"/>
        <w:ind w:left="100"/>
      </w:pPr>
      <w:r>
        <w:rPr>
          <w:spacing w:val="-1"/>
        </w:rPr>
        <w:t>新興兵力需人孔急，新增飛彈車逾百輛</w:t>
      </w:r>
    </w:p>
    <w:p>
      <w:pPr>
        <w:pStyle w:val="BodyText"/>
        <w:spacing w:before="7"/>
        <w:rPr>
          <w:sz w:val="27"/>
        </w:rPr>
      </w:pPr>
    </w:p>
    <w:p>
      <w:pPr>
        <w:pStyle w:val="BodyText"/>
        <w:ind w:left="100"/>
      </w:pPr>
      <w:r>
        <w:rPr>
          <w:spacing w:val="-1"/>
        </w:rPr>
        <w:t>同時一位志願士兵的薪資，就能養好幾位義務役士兵，人員維持費也不會因此而過度膨脹。</w:t>
      </w:r>
    </w:p>
    <w:p>
      <w:pPr>
        <w:pStyle w:val="BodyText"/>
        <w:spacing w:before="7"/>
        <w:rPr>
          <w:sz w:val="27"/>
        </w:rPr>
      </w:pPr>
    </w:p>
    <w:p>
      <w:pPr>
        <w:pStyle w:val="BodyText"/>
        <w:spacing w:line="256" w:lineRule="auto"/>
        <w:ind w:left="100" w:right="119"/>
      </w:pPr>
      <w:r>
        <w:rPr>
          <w:spacing w:val="-2"/>
        </w:rPr>
        <w:t>如此一來，軍方自2024年起，每年可消化8到9萬位役男，與現行的4個月軍事訓練役相較，等於多出</w:t>
      </w:r>
      <w:r>
        <w:rPr>
          <w:spacing w:val="-2"/>
        </w:rPr>
        <w:t>數倍人力。</w:t>
      </w:r>
    </w:p>
    <w:p>
      <w:pPr>
        <w:pStyle w:val="BodyText"/>
        <w:spacing w:before="12"/>
        <w:rPr>
          <w:sz w:val="25"/>
        </w:rPr>
      </w:pPr>
    </w:p>
    <w:p>
      <w:pPr>
        <w:pStyle w:val="BodyText"/>
        <w:spacing w:line="256" w:lineRule="auto"/>
        <w:ind w:left="100" w:right="239"/>
      </w:pPr>
      <w:r>
        <w:rPr>
          <w:spacing w:val="-2"/>
        </w:rPr>
        <w:t>第3項變數，是軍方在各式新興軍力入列後，需求人力大增。在空軍方面，後續還有F-16V，將新增</w:t>
      </w:r>
      <w:r>
        <w:rPr>
          <w:spacing w:val="-2"/>
        </w:rPr>
        <w:t>一個聯隊，以及勇鷹號新式高教機66架相繼入列。</w:t>
      </w:r>
    </w:p>
    <w:p>
      <w:pPr>
        <w:pStyle w:val="BodyText"/>
        <w:rPr>
          <w:sz w:val="26"/>
        </w:rPr>
      </w:pPr>
    </w:p>
    <w:p>
      <w:pPr>
        <w:pStyle w:val="BodyText"/>
        <w:spacing w:line="256" w:lineRule="auto"/>
        <w:ind w:left="100" w:right="239"/>
      </w:pPr>
      <w:r>
        <w:rPr>
          <w:spacing w:val="-2"/>
        </w:rPr>
        <w:t>此外海空戰力提升擴編的飛彈部隊，光是飛彈車就上看數百輛之多，空軍飛彈指揮部的長程對空、對地飛彈部隊，操作人力需求迫切。</w:t>
      </w:r>
    </w:p>
    <w:p>
      <w:pPr>
        <w:pStyle w:val="BodyText"/>
        <w:spacing w:before="12"/>
        <w:rPr>
          <w:sz w:val="25"/>
        </w:rPr>
      </w:pPr>
    </w:p>
    <w:p>
      <w:pPr>
        <w:pStyle w:val="BodyText"/>
        <w:spacing w:line="256" w:lineRule="auto"/>
        <w:ind w:left="100" w:right="119"/>
      </w:pPr>
      <w:r>
        <w:rPr>
          <w:spacing w:val="-2"/>
        </w:rPr>
        <w:t>再以海軍為例，除了各式造艦計畫，還向美軍採購的100套岸置型魚叉飛彈；以海鋒大隊為例，將由 6個中隊激增至20到25個中隊，規畫於明年7月擴編為軍團級的反艦飛彈指揮部。</w:t>
      </w:r>
    </w:p>
    <w:p>
      <w:pPr>
        <w:spacing w:after="0" w:line="256" w:lineRule="auto"/>
        <w:sectPr>
          <w:pgSz w:w="11900" w:h="16840"/>
          <w:pgMar w:top="1080" w:bottom="280" w:left="620" w:right="620"/>
        </w:sectPr>
      </w:pPr>
    </w:p>
    <w:p>
      <w:pPr>
        <w:pStyle w:val="BodyText"/>
        <w:spacing w:line="516" w:lineRule="auto" w:before="21"/>
        <w:ind w:left="100" w:right="1319"/>
      </w:pPr>
      <w:r>
        <w:rPr>
          <w:spacing w:val="-2"/>
        </w:rPr>
        <w:t>海鋒大隊將於明年7月擴編為軍團級的反艦飛彈指揮部。（圖片來源／總統府資料照片</w:t>
      </w:r>
      <w:r>
        <w:rPr>
          <w:spacing w:val="-2"/>
        </w:rPr>
        <w:t>）陸軍亦採購29套海馬斯多管火箭系統，和增購輪型裝甲車，兵力應會只增不減。</w:t>
      </w:r>
    </w:p>
    <w:p>
      <w:pPr>
        <w:pStyle w:val="BodyText"/>
        <w:spacing w:line="297" w:lineRule="exact"/>
        <w:ind w:left="100"/>
      </w:pPr>
      <w:r>
        <w:rPr>
          <w:spacing w:val="-1"/>
        </w:rPr>
        <w:t>馬文君：在走回頭路？高層去年就開綠燈？</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5959040" from="360pt,16.914532pt" to="396pt,16.914532pt" stroked="true" strokeweight=".8pt" strokecolor="#ff0000">
            <v:stroke dashstyle="solid"/>
            <w10:wrap type="none"/>
          </v:line>
        </w:pict>
      </w:r>
      <w:r>
        <w:rPr>
          <w:spacing w:val="-2"/>
        </w:rPr>
        <w:t>立法院外交國防委員會召委馬文君受訪時稱，當初國軍因應「</w:t>
      </w:r>
      <w:r>
        <w:rPr>
          <w:color w:val="FF0000"/>
          <w:spacing w:val="-2"/>
        </w:rPr>
        <w:t>少子化</w:t>
      </w:r>
      <w:r>
        <w:rPr>
          <w:spacing w:val="-2"/>
        </w:rPr>
        <w:t>」、以「火力代替兵力」等原由，多次精減兵力。</w:t>
      </w:r>
    </w:p>
    <w:p>
      <w:pPr>
        <w:pStyle w:val="BodyText"/>
        <w:rPr>
          <w:sz w:val="26"/>
        </w:rPr>
      </w:pPr>
    </w:p>
    <w:p>
      <w:pPr>
        <w:pStyle w:val="BodyText"/>
        <w:ind w:left="100"/>
      </w:pPr>
      <w:r>
        <w:rPr>
          <w:spacing w:val="-6"/>
        </w:rPr>
        <w:t>馬文君指出，後來衝刺招募成效，包括恢復1年期志願役預官、ROTC</w:t>
      </w:r>
      <w:r>
        <w:rPr>
          <w:spacing w:val="-7"/>
        </w:rPr>
        <w:t>、假日戰士、兵轉士、士轉兵</w:t>
      </w:r>
    </w:p>
    <w:p>
      <w:pPr>
        <w:pStyle w:val="BodyText"/>
        <w:spacing w:before="22"/>
        <w:ind w:left="100"/>
      </w:pPr>
      <w:r>
        <w:rPr>
          <w:spacing w:val="-1"/>
        </w:rPr>
        <w:t>，所有政策手段都用上成效有限。</w:t>
      </w:r>
    </w:p>
    <w:p>
      <w:pPr>
        <w:pStyle w:val="BodyText"/>
        <w:spacing w:before="7"/>
        <w:rPr>
          <w:sz w:val="27"/>
        </w:rPr>
      </w:pPr>
    </w:p>
    <w:p>
      <w:pPr>
        <w:pStyle w:val="BodyText"/>
        <w:spacing w:line="256" w:lineRule="auto"/>
        <w:ind w:left="100" w:right="239"/>
      </w:pPr>
      <w:r>
        <w:rPr>
          <w:spacing w:val="-2"/>
        </w:rPr>
        <w:t>如今，面臨可能再度擴軍，馬文君質疑，這是否在走回頭路？國防政策與建軍走向不明確，武器裝備亂買亂用，後指部在極短時間內調來移去，似乎是走一步算一步，到了雜亂無章的程度。</w:t>
      </w:r>
    </w:p>
    <w:p>
      <w:pPr>
        <w:pStyle w:val="BodyText"/>
        <w:rPr>
          <w:sz w:val="26"/>
        </w:rPr>
      </w:pPr>
    </w:p>
    <w:p>
      <w:pPr>
        <w:pStyle w:val="BodyText"/>
        <w:spacing w:line="256" w:lineRule="auto"/>
        <w:ind w:left="100" w:right="239"/>
      </w:pPr>
      <w:r>
        <w:rPr>
          <w:spacing w:val="-2"/>
        </w:rPr>
        <w:t>探究延長義務役役期與提升後備戰力的外部因素，除了中共對台威脅日增外，更有來自美方的強大</w:t>
      </w:r>
      <w:r>
        <w:rPr>
          <w:spacing w:val="-4"/>
        </w:rPr>
        <w:t>壓力。</w:t>
      </w:r>
    </w:p>
    <w:p>
      <w:pPr>
        <w:pStyle w:val="BodyText"/>
        <w:rPr>
          <w:sz w:val="26"/>
        </w:rPr>
      </w:pPr>
    </w:p>
    <w:p>
      <w:pPr>
        <w:pStyle w:val="BodyText"/>
        <w:spacing w:line="256" w:lineRule="auto"/>
        <w:ind w:left="100" w:right="119"/>
      </w:pPr>
      <w:r>
        <w:rPr>
          <w:spacing w:val="-2"/>
        </w:rPr>
        <w:t>事實上，總統蔡英文在去年2月的國防軍事會談中，聽取國防部報告後，已經對擴軍「開綠燈」，下</w:t>
      </w:r>
      <w:r>
        <w:rPr>
          <w:spacing w:val="-2"/>
        </w:rPr>
        <w:t>令軍方著手準備；當時國防部曾發出聲明稱，總員額不變，並無擴軍情事。</w:t>
      </w:r>
    </w:p>
    <w:p>
      <w:pPr>
        <w:pStyle w:val="BodyText"/>
        <w:spacing w:before="12"/>
        <w:rPr>
          <w:sz w:val="25"/>
        </w:rPr>
      </w:pPr>
    </w:p>
    <w:p>
      <w:pPr>
        <w:pStyle w:val="BodyText"/>
        <w:ind w:left="100"/>
      </w:pPr>
      <w:r>
        <w:rPr/>
        <w:t>軍方滾動式調整，實際編制員額應落在25</w:t>
      </w:r>
      <w:r>
        <w:rPr>
          <w:spacing w:val="-5"/>
        </w:rPr>
        <w:t>萬人</w:t>
      </w:r>
    </w:p>
    <w:p>
      <w:pPr>
        <w:pStyle w:val="BodyText"/>
        <w:spacing w:before="7"/>
        <w:rPr>
          <w:sz w:val="27"/>
        </w:rPr>
      </w:pPr>
    </w:p>
    <w:p>
      <w:pPr>
        <w:pStyle w:val="BodyText"/>
        <w:spacing w:line="256" w:lineRule="auto"/>
        <w:ind w:left="100" w:right="239"/>
      </w:pPr>
      <w:r>
        <w:rPr>
          <w:spacing w:val="-2"/>
        </w:rPr>
        <w:t>國防部此後先在總員額不變的原則下，依據「國軍編裝需求規劃」，與「指揮扁平化、科技取代人力、火力取代兵力」原則，滾動式調整人員編制及裝備編裝。</w:t>
      </w:r>
    </w:p>
    <w:p>
      <w:pPr>
        <w:pStyle w:val="BodyText"/>
        <w:rPr>
          <w:sz w:val="26"/>
        </w:rPr>
      </w:pPr>
    </w:p>
    <w:p>
      <w:pPr>
        <w:pStyle w:val="BodyText"/>
        <w:spacing w:line="256" w:lineRule="auto"/>
        <w:ind w:left="100" w:right="239"/>
      </w:pPr>
      <w:r>
        <w:rPr>
          <w:spacing w:val="-2"/>
        </w:rPr>
        <w:t>據稱，軍方目前極力控制在總員額不增加的情形下，由三軍自行檢討人力，以及檢討從國防部到軍團的幕僚單位，惟擴軍看似成最可能的選項。</w:t>
      </w:r>
    </w:p>
    <w:p>
      <w:pPr>
        <w:pStyle w:val="BodyText"/>
        <w:spacing w:before="12"/>
        <w:rPr>
          <w:sz w:val="25"/>
        </w:rPr>
      </w:pPr>
    </w:p>
    <w:p>
      <w:pPr>
        <w:pStyle w:val="BodyText"/>
        <w:spacing w:line="256" w:lineRule="auto"/>
        <w:ind w:left="100" w:right="479"/>
      </w:pPr>
      <w:r>
        <w:rPr>
          <w:spacing w:val="-2"/>
        </w:rPr>
        <w:t>專家再以目前的國軍總員額21.5萬人推算，如擴軍到26萬人，擴軍後的實際編制員額，應會落在 25萬人左右。</w:t>
      </w:r>
    </w:p>
    <w:p>
      <w:pPr>
        <w:pStyle w:val="BodyText"/>
        <w:rPr>
          <w:sz w:val="26"/>
        </w:rPr>
      </w:pPr>
    </w:p>
    <w:p>
      <w:pPr>
        <w:pStyle w:val="BodyText"/>
        <w:ind w:left="100"/>
      </w:pPr>
      <w:r>
        <w:rPr/>
        <w:t>全案如拍板，將成為前總統李登輝自1997</w:t>
      </w:r>
      <w:r>
        <w:rPr>
          <w:spacing w:val="-1"/>
        </w:rPr>
        <w:t>年起，揭開長年裁軍序幕後，從「精實案」、「精進案」</w:t>
      </w:r>
    </w:p>
    <w:p>
      <w:pPr>
        <w:pStyle w:val="BodyText"/>
        <w:spacing w:before="22"/>
        <w:ind w:left="100"/>
      </w:pPr>
      <w:r>
        <w:rPr>
          <w:spacing w:val="-1"/>
        </w:rPr>
        <w:t>、「精粹案」，再一路到前總統馬英九任內後來喊停的「勇固案」後，重新再度翻轉。</w:t>
      </w:r>
    </w:p>
    <w:p>
      <w:pPr>
        <w:pStyle w:val="BodyText"/>
        <w:spacing w:before="7"/>
        <w:rPr>
          <w:sz w:val="27"/>
        </w:rPr>
      </w:pPr>
    </w:p>
    <w:p>
      <w:pPr>
        <w:pStyle w:val="BodyText"/>
        <w:spacing w:line="256" w:lineRule="auto"/>
        <w:ind w:left="100" w:right="239"/>
        <w:jc w:val="both"/>
      </w:pPr>
      <w:r>
        <w:rPr>
          <w:spacing w:val="-2"/>
        </w:rPr>
        <w:t>對於未來國軍總員額將增加為26萬人等問題，國防部表示，有關兵役制度議題，必須綜合考量敵情</w:t>
      </w:r>
      <w:r>
        <w:rPr>
          <w:spacing w:val="-2"/>
        </w:rPr>
        <w:t>威脅、防衛作戰需求及部隊訓練能量。另外，國防部也已辦理專家學者研討，並積極執行跨部會協調中，目前仍處研議階段。</w:t>
      </w:r>
    </w:p>
    <w:p>
      <w:pPr>
        <w:pStyle w:val="BodyText"/>
        <w:spacing w:before="1"/>
        <w:rPr>
          <w:sz w:val="26"/>
        </w:rPr>
      </w:pPr>
    </w:p>
    <w:p>
      <w:pPr>
        <w:pStyle w:val="BodyText"/>
        <w:spacing w:line="256" w:lineRule="auto"/>
        <w:ind w:left="100" w:right="239"/>
      </w:pPr>
      <w:r>
        <w:rPr>
          <w:spacing w:val="-2"/>
        </w:rPr>
        <w:t>在共軍威脅大增下，國軍可望於2024年逆轉重新擴軍，只是要如何避免過多政治考量、落實不對稱</w:t>
      </w:r>
      <w:r>
        <w:rPr>
          <w:spacing w:val="-2"/>
        </w:rPr>
        <w:t>作戰，以及不為擴軍而擴軍，都還有待更進一步清楚的釐清，和更多對社會溝通的過程。</w:t>
      </w:r>
    </w:p>
    <w:p>
      <w:pPr>
        <w:pStyle w:val="BodyText"/>
        <w:rPr>
          <w:sz w:val="26"/>
        </w:rPr>
      </w:pPr>
    </w:p>
    <w:p>
      <w:pPr>
        <w:pStyle w:val="BodyText"/>
        <w:ind w:left="100"/>
      </w:pPr>
      <w:r>
        <w:rPr>
          <w:spacing w:val="-2"/>
          <w:w w:val="110"/>
        </w:rPr>
        <w:t>(原始連結)</w:t>
      </w:r>
    </w:p>
    <w:p>
      <w:pPr>
        <w:pStyle w:val="BodyText"/>
      </w:pPr>
    </w:p>
    <w:p>
      <w:pPr>
        <w:pStyle w:val="BodyText"/>
        <w:spacing w:before="4"/>
        <w:rPr>
          <w:sz w:val="29"/>
        </w:rPr>
      </w:pPr>
    </w:p>
    <w:p>
      <w:pPr>
        <w:pStyle w:val="BodyText"/>
        <w:ind w:left="100"/>
      </w:pPr>
      <w:r>
        <w:rPr>
          <w:spacing w:val="-2"/>
          <w:w w:val="110"/>
        </w:rPr>
        <w:t>文章編號: [202210051318124]</w:t>
      </w:r>
    </w:p>
    <w:p>
      <w:pPr>
        <w:spacing w:after="0"/>
        <w:sectPr>
          <w:pgSz w:w="11900" w:h="16840"/>
          <w:pgMar w:top="76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12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2022-10-05</w:t>
      </w:r>
      <w:r>
        <w:rPr>
          <w:spacing w:val="79"/>
          <w:w w:val="150"/>
          <w:sz w:val="28"/>
        </w:rPr>
        <w:t> </w:t>
      </w:r>
      <w:r>
        <w:rPr>
          <w:spacing w:val="-2"/>
          <w:sz w:val="28"/>
        </w:rPr>
        <w:t>(13:49)</w:t>
      </w:r>
    </w:p>
    <w:p>
      <w:pPr>
        <w:spacing w:line="220" w:lineRule="auto" w:before="10"/>
        <w:ind w:left="100" w:right="7199" w:firstLine="0"/>
        <w:jc w:val="left"/>
        <w:rPr>
          <w:sz w:val="28"/>
        </w:rPr>
      </w:pPr>
      <w:r>
        <w:rPr>
          <w:sz w:val="28"/>
        </w:rPr>
        <w:t>網站(URL連接) | 熱門新聞</w:t>
      </w:r>
      <w:r>
        <w:rPr>
          <w:sz w:val="28"/>
        </w:rPr>
        <w:t>字數: 656 words</w:t>
      </w:r>
    </w:p>
    <w:p>
      <w:pPr>
        <w:pStyle w:val="BodyText"/>
        <w:rPr>
          <w:sz w:val="20"/>
        </w:rPr>
      </w:pPr>
      <w:r>
        <w:rPr/>
        <w:pict>
          <v:shape style="position:absolute;margin-left:36pt;margin-top:13.904882pt;width:523pt;height:.1pt;mso-position-horizontal-relative:page;mso-position-vertical-relative:paragraph;z-index:-15497728;mso-wrap-distance-left:0;mso-wrap-distance-right:0" id="docshape214"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少子化</w:t>
      </w:r>
      <w:r>
        <w:rPr>
          <w:sz w:val="28"/>
        </w:rPr>
        <w:t>衝擊！立委提案調降國中小師生比 教部：2</w:t>
      </w:r>
      <w:r>
        <w:rPr>
          <w:spacing w:val="-2"/>
          <w:sz w:val="28"/>
        </w:rPr>
        <w:t>個月內提報告</w:t>
      </w:r>
    </w:p>
    <w:p>
      <w:pPr>
        <w:pStyle w:val="BodyText"/>
        <w:spacing w:line="20" w:lineRule="exact"/>
        <w:ind w:left="100"/>
        <w:rPr>
          <w:sz w:val="2"/>
        </w:rPr>
      </w:pPr>
      <w:r>
        <w:rPr>
          <w:sz w:val="2"/>
        </w:rPr>
        <w:pict>
          <v:group style="width:42pt;height:.95pt;mso-position-horizontal-relative:char;mso-position-vertical-relative:line" id="docshapegroup215"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496704;mso-wrap-distance-left:0;mso-wrap-distance-right:0" id="docshape216"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2">
        <w:r>
          <w:rPr>
            <w:w w:val="110"/>
          </w:rPr>
          <w:t>文字快照</w:t>
        </w:r>
        <w:r>
          <w:rPr>
            <w:spacing w:val="-2"/>
            <w:w w:val="110"/>
          </w:rPr>
          <w:t>：https://www.ettoday.net/news/20221005/2352130.htm</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▲立委提案教育部研議調降國中小師生比，潘文忠同意2個月內提出書面報告。（</w:t>
      </w:r>
      <w:r>
        <w:rPr>
          <w:spacing w:val="-2"/>
        </w:rPr>
        <w:t>圖／記者許敏溶攝</w:t>
      </w:r>
    </w:p>
    <w:p>
      <w:pPr>
        <w:spacing w:before="22"/>
        <w:ind w:left="100" w:right="0" w:firstLine="0"/>
        <w:jc w:val="left"/>
        <w:rPr>
          <w:sz w:val="24"/>
        </w:rPr>
      </w:pPr>
      <w:r>
        <w:rPr>
          <w:sz w:val="24"/>
        </w:rPr>
        <w:t>）</w:t>
      </w:r>
    </w:p>
    <w:p>
      <w:pPr>
        <w:pStyle w:val="BodyText"/>
        <w:spacing w:before="7"/>
        <w:rPr>
          <w:sz w:val="27"/>
        </w:rPr>
      </w:pPr>
    </w:p>
    <w:p>
      <w:pPr>
        <w:pStyle w:val="BodyText"/>
        <w:ind w:left="100"/>
      </w:pPr>
      <w:r>
        <w:rPr>
          <w:spacing w:val="-1"/>
        </w:rPr>
        <w:t>記者許敏溶／台北報導</w:t>
      </w:r>
    </w:p>
    <w:p>
      <w:pPr>
        <w:pStyle w:val="BodyText"/>
        <w:spacing w:before="7"/>
        <w:rPr>
          <w:sz w:val="27"/>
        </w:rPr>
      </w:pPr>
    </w:p>
    <w:p>
      <w:pPr>
        <w:pStyle w:val="BodyText"/>
        <w:ind w:left="100"/>
      </w:pPr>
      <w:r>
        <w:rPr/>
        <w:t>受到</w:t>
      </w:r>
      <w:r>
        <w:rPr>
          <w:color w:val="FF0000"/>
        </w:rPr>
        <w:t>少子化</w:t>
      </w:r>
      <w:r>
        <w:rPr/>
        <w:t>海嘯衝擊，教師退休年限被迫延後，中小學教師越來越老，國民黨籍立委萬美玲今（5</w:t>
      </w:r>
      <w:r>
        <w:rPr>
          <w:spacing w:val="-10"/>
        </w:rPr>
        <w:t>日</w:t>
      </w:r>
    </w:p>
    <w:p>
      <w:pPr>
        <w:pStyle w:val="BodyText"/>
        <w:spacing w:line="256" w:lineRule="auto" w:before="22"/>
        <w:ind w:left="100" w:right="119"/>
      </w:pPr>
      <w:r>
        <w:rPr/>
        <w:pict>
          <v:line style="position:absolute;mso-position-horizontal-relative:page;mso-position-vertical-relative:paragraph;z-index:15961088" from="60pt,2.014531pt" to="96pt,2.014531pt" stroked="true" strokeweight=".8pt" strokecolor="#ff0000">
            <v:stroke dashstyle="solid"/>
            <w10:wrap type="none"/>
          </v:line>
        </w:pict>
      </w:r>
      <w:r>
        <w:rPr/>
        <w:pict>
          <v:line style="position:absolute;mso-position-horizontal-relative:page;mso-position-vertical-relative:paragraph;z-index:15961600" from="120pt,18.014532pt" to="156pt,18.014532pt" stroked="true" strokeweight=".8pt" strokecolor="#ff0000">
            <v:stroke dashstyle="solid"/>
            <w10:wrap type="none"/>
          </v:line>
        </w:pict>
      </w:r>
      <w:r>
        <w:rPr/>
        <w:t>）在立院指出，</w:t>
      </w:r>
      <w:r>
        <w:rPr>
          <w:color w:val="FF0000"/>
        </w:rPr>
        <w:t>少子化</w:t>
      </w:r>
      <w:r>
        <w:rPr/>
        <w:t>加上年金改革，造成教師年齡結構失衡，而教育部針對國中、國小每班學生</w:t>
      </w:r>
      <w:r>
        <w:rPr>
          <w:w w:val="102"/>
        </w:rPr>
        <w:t>人數，原則是30人、29人，但在110學年實際平均數字為26.83人、23.01</w:t>
      </w:r>
      <w:r>
        <w:rPr>
          <w:spacing w:val="-2"/>
          <w:w w:val="102"/>
        </w:rPr>
        <w:t>人，顯示規定與教育現場落</w:t>
      </w:r>
      <w:r>
        <w:rPr>
          <w:w w:val="100"/>
        </w:rPr>
        <w:t>差大，希望教育部研議調降國中小師生比，教育部則同意在2個月內提出書面報告。</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5962112" from="36pt,16.914532pt" to="72pt,16.914532pt" stroked="true" strokeweight=".8pt" strokecolor="#ff0000">
            <v:stroke dashstyle="solid"/>
            <w10:wrap type="none"/>
          </v:line>
        </w:pict>
      </w:r>
      <w:r>
        <w:rPr/>
        <w:pict>
          <v:line style="position:absolute;mso-position-horizontal-relative:page;mso-position-vertical-relative:paragraph;z-index:15962624" from="120pt,16.914532pt" to="144pt,16.914532pt" stroked="true" strokeweight=".8pt" strokecolor="#ff0000">
            <v:stroke dashstyle="solid"/>
            <w10:wrap type="none"/>
          </v:line>
        </w:pict>
      </w:r>
      <w:r>
        <w:rPr>
          <w:color w:val="FF0000"/>
          <w:spacing w:val="-2"/>
        </w:rPr>
        <w:t>少子化</w:t>
      </w:r>
      <w:r>
        <w:rPr>
          <w:spacing w:val="-2"/>
        </w:rPr>
        <w:t>海嘯衝擊</w:t>
      </w:r>
      <w:r>
        <w:rPr>
          <w:color w:val="FF0000"/>
          <w:spacing w:val="-2"/>
        </w:rPr>
        <w:t>台灣</w:t>
      </w:r>
      <w:r>
        <w:rPr>
          <w:spacing w:val="-2"/>
        </w:rPr>
        <w:t>教育，根據教育部公布各階段學生數預測，平均年減2萬人，其中國小學生數預</w:t>
      </w:r>
      <w:r>
        <w:rPr>
          <w:spacing w:val="-2"/>
        </w:rPr>
        <w:t>估在118學年跌破百萬人；而全教總今天也舉行記者會，暴露中小學教師年齡結構持續老化問題</w:t>
      </w:r>
    </w:p>
    <w:p>
      <w:pPr>
        <w:pStyle w:val="BodyText"/>
        <w:spacing w:line="256" w:lineRule="auto" w:before="2"/>
        <w:ind w:left="100" w:right="119"/>
      </w:pPr>
      <w:r>
        <w:rPr>
          <w:spacing w:val="-2"/>
        </w:rPr>
        <w:t>，40歲以下教師剩不到3成，教育現場無法新陳代謝，將導致一場「國教危機」，呼籲教育部導正年</w:t>
      </w:r>
      <w:r>
        <w:rPr>
          <w:spacing w:val="-2"/>
        </w:rPr>
        <w:t>金改革錯誤。</w:t>
      </w:r>
    </w:p>
    <w:p>
      <w:pPr>
        <w:pStyle w:val="BodyText"/>
        <w:rPr>
          <w:sz w:val="26"/>
        </w:rPr>
      </w:pPr>
    </w:p>
    <w:p>
      <w:pPr>
        <w:pStyle w:val="BodyText"/>
        <w:spacing w:line="256" w:lineRule="auto"/>
        <w:ind w:left="100" w:right="119"/>
      </w:pPr>
      <w:r>
        <w:rPr/>
        <w:pict>
          <v:line style="position:absolute;mso-position-horizontal-relative:page;mso-position-vertical-relative:paragraph;z-index:15963136" from="396pt,16.914532pt" to="432pt,16.914532pt" stroked="true" strokeweight=".8pt" strokecolor="#ff0000">
            <v:stroke dashstyle="solid"/>
            <w10:wrap type="none"/>
          </v:line>
        </w:pict>
      </w:r>
      <w:r>
        <w:rPr/>
        <w:t>而在今天立法院教育委員會上，國民黨籍立委萬美玲今天提案，指受</w:t>
      </w:r>
      <w:r>
        <w:rPr>
          <w:color w:val="FF0000"/>
        </w:rPr>
        <w:t>少子化</w:t>
      </w:r>
      <w:r>
        <w:rPr/>
        <w:t>加上年金改革影響，造</w:t>
      </w:r>
      <w:r>
        <w:rPr>
          <w:w w:val="101"/>
        </w:rPr>
        <w:t>成教師年齡結構失衡，40歲以下教師佔比，從105年的51.3％，110年降至29％，雖然教育部在105</w:t>
      </w:r>
      <w:r>
        <w:rPr>
          <w:spacing w:val="-19"/>
          <w:w w:val="101"/>
        </w:rPr>
        <w:t>年</w:t>
      </w:r>
      <w:r>
        <w:rPr>
          <w:w w:val="102"/>
        </w:rPr>
        <w:t>將國小教師原額，從每班1.5名提高到1.65名，國中教師員額則自107年起，從每班2名提高到2.2名</w:t>
      </w:r>
    </w:p>
    <w:p>
      <w:pPr>
        <w:pStyle w:val="BodyText"/>
        <w:spacing w:before="4"/>
        <w:ind w:left="100"/>
      </w:pPr>
      <w:r>
        <w:rPr>
          <w:spacing w:val="-1"/>
        </w:rPr>
        <w:t>，但是教師年齡結構失衡問題仍未解決。</w:t>
      </w:r>
    </w:p>
    <w:p>
      <w:pPr>
        <w:pStyle w:val="BodyText"/>
        <w:spacing w:before="7"/>
        <w:rPr>
          <w:sz w:val="27"/>
        </w:rPr>
      </w:pPr>
    </w:p>
    <w:p>
      <w:pPr>
        <w:pStyle w:val="BodyText"/>
        <w:spacing w:line="256" w:lineRule="auto"/>
        <w:ind w:left="100" w:right="119"/>
      </w:pPr>
      <w:r>
        <w:rPr>
          <w:w w:val="100"/>
        </w:rPr>
        <w:t>萬美玲進一步表示，現行國小與國中班級編制及教職員編制準則規定，國中每班以30人為原則，國</w:t>
      </w:r>
      <w:r>
        <w:rPr>
          <w:w w:val="102"/>
        </w:rPr>
        <w:t>小則以29人為原則，但在110學年，國中每班實際平均人數卻是26.83人，國小則是平均23.01</w:t>
      </w:r>
      <w:r>
        <w:rPr>
          <w:spacing w:val="-7"/>
          <w:w w:val="102"/>
        </w:rPr>
        <w:t>人，顯</w:t>
      </w:r>
      <w:r>
        <w:rPr/>
        <w:t>示教育部規定與教育現場落差大，希望教育部研議調降國中小師生比，讓國教走向小班化、精緻化</w:t>
      </w:r>
    </w:p>
    <w:p>
      <w:pPr>
        <w:spacing w:before="4"/>
        <w:ind w:left="100" w:right="0" w:firstLine="0"/>
        <w:jc w:val="left"/>
        <w:rPr>
          <w:sz w:val="24"/>
        </w:rPr>
      </w:pPr>
      <w:r>
        <w:rPr>
          <w:sz w:val="24"/>
        </w:rPr>
        <w:t>。</w:t>
      </w:r>
    </w:p>
    <w:p>
      <w:pPr>
        <w:pStyle w:val="BodyText"/>
        <w:spacing w:before="7"/>
        <w:rPr>
          <w:sz w:val="27"/>
        </w:rPr>
      </w:pPr>
    </w:p>
    <w:p>
      <w:pPr>
        <w:pStyle w:val="BodyText"/>
        <w:ind w:left="100"/>
      </w:pPr>
      <w:r>
        <w:rPr/>
        <w:t>針對萬美玲等人的臨時提案，教育部也同意，在2</w:t>
      </w:r>
      <w:r>
        <w:rPr>
          <w:spacing w:val="-1"/>
        </w:rPr>
        <w:t>個月內提出書面報告。</w:t>
      </w:r>
    </w:p>
    <w:p>
      <w:pPr>
        <w:spacing w:after="0"/>
        <w:sectPr>
          <w:pgSz w:w="11900" w:h="16840"/>
          <w:pgMar w:top="1380" w:bottom="280" w:left="620" w:right="620"/>
        </w:sectPr>
      </w:pPr>
    </w:p>
    <w:p>
      <w:pPr>
        <w:pStyle w:val="BodyText"/>
        <w:spacing w:before="21"/>
        <w:ind w:left="100"/>
      </w:pPr>
      <w:r>
        <w:rPr>
          <w:spacing w:val="-2"/>
          <w:w w:val="110"/>
        </w:rPr>
        <w:t>文章編號: [202210053420240]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2022-10-05</w:t>
      </w:r>
      <w:r>
        <w:rPr>
          <w:spacing w:val="12"/>
          <w:w w:val="110"/>
          <w:sz w:val="28"/>
        </w:rPr>
        <w:t> </w:t>
      </w:r>
      <w:r>
        <w:rPr>
          <w:spacing w:val="-2"/>
          <w:w w:val="110"/>
          <w:sz w:val="28"/>
        </w:rPr>
        <w:t>(15:21)</w:t>
      </w:r>
    </w:p>
    <w:p>
      <w:pPr>
        <w:spacing w:line="220" w:lineRule="auto" w:before="10"/>
        <w:ind w:left="100" w:right="5659" w:firstLine="0"/>
        <w:jc w:val="left"/>
        <w:rPr>
          <w:sz w:val="28"/>
        </w:rPr>
      </w:pPr>
      <w:r>
        <w:rPr>
          <w:sz w:val="28"/>
        </w:rPr>
        <w:t>網站(URL連接) | 即時新聞 |By 吳建輝</w:t>
      </w:r>
      <w:r>
        <w:rPr>
          <w:sz w:val="28"/>
        </w:rPr>
        <w:t>字數: 698 words</w:t>
      </w:r>
    </w:p>
    <w:p>
      <w:pPr>
        <w:pStyle w:val="BodyText"/>
        <w:rPr>
          <w:sz w:val="20"/>
        </w:rPr>
      </w:pPr>
      <w:r>
        <w:rPr/>
        <w:pict>
          <v:shape style="position:absolute;margin-left:36pt;margin-top:13.904882pt;width:523pt;height:.1pt;mso-position-horizontal-relative:page;mso-position-vertical-relative:paragraph;z-index:-15493632;mso-wrap-distance-left:0;mso-wrap-distance-right:0" id="docshape21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廢棄幼兒園華麗轉身 企業贊助成長輩五星級共餐環境</w:t>
      </w:r>
    </w:p>
    <w:p>
      <w:pPr>
        <w:pStyle w:val="BodyText"/>
        <w:spacing w:before="9"/>
        <w:rPr>
          <w:sz w:val="19"/>
        </w:rPr>
      </w:pPr>
      <w:r>
        <w:rPr/>
        <w:pict>
          <v:shape style="position:absolute;margin-left:36pt;margin-top:13.723047pt;width:523pt;height:.1pt;mso-position-horizontal-relative:page;mso-position-vertical-relative:paragraph;z-index:-15493120;mso-wrap-distance-left:0;mso-wrap-distance-right:0" id="docshape21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3">
        <w:r>
          <w:rPr>
            <w:w w:val="110"/>
          </w:rPr>
          <w:t>文字快照：https://www.chinatimes.com/realtimenews/20221005002964-</w:t>
        </w:r>
        <w:r>
          <w:rPr>
            <w:spacing w:val="-2"/>
            <w:w w:val="110"/>
          </w:rPr>
          <w:t>260421?chdtv</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志工媽媽們多才多藝，包辦大小事，樂於投入社區各項活動，讓這個過去被社區所遺忘的幼兒園</w:t>
      </w:r>
    </w:p>
    <w:p>
      <w:pPr>
        <w:pStyle w:val="BodyText"/>
        <w:spacing w:before="22"/>
        <w:ind w:left="100"/>
      </w:pPr>
      <w:r>
        <w:rPr>
          <w:spacing w:val="-1"/>
        </w:rPr>
        <w:t>，變成社區最愛的樂活空間。(社區提供／吳建輝彰化傳真)</w:t>
      </w:r>
    </w:p>
    <w:p>
      <w:pPr>
        <w:pStyle w:val="BodyText"/>
        <w:spacing w:before="7"/>
        <w:rPr>
          <w:sz w:val="27"/>
        </w:rPr>
      </w:pPr>
    </w:p>
    <w:p>
      <w:pPr>
        <w:pStyle w:val="BodyText"/>
        <w:spacing w:line="256" w:lineRule="auto"/>
        <w:ind w:left="100" w:right="239"/>
      </w:pPr>
      <w:r>
        <w:rPr>
          <w:spacing w:val="-2"/>
        </w:rPr>
        <w:t>今年在社區理事長與志工的努力下，有在地企業挹注金費，一起將廢棄幼兒園重新整理，華麗轉身</w:t>
      </w:r>
      <w:r>
        <w:rPr>
          <w:spacing w:val="-2"/>
        </w:rPr>
        <w:t>變成老人供餐的社區據點。(社區提供／吳建輝彰化傳真)</w:t>
      </w:r>
    </w:p>
    <w:p>
      <w:pPr>
        <w:pStyle w:val="BodyText"/>
        <w:spacing w:before="12"/>
        <w:rPr>
          <w:sz w:val="25"/>
        </w:rPr>
      </w:pPr>
    </w:p>
    <w:p>
      <w:pPr>
        <w:pStyle w:val="BodyText"/>
        <w:spacing w:line="256" w:lineRule="auto"/>
        <w:ind w:left="100" w:right="239"/>
      </w:pPr>
      <w:r>
        <w:rPr>
          <w:spacing w:val="-2"/>
        </w:rPr>
        <w:t>2019年上任的社區理事長吳憶琪，萌生改造活用的想法，找來在地企業協助，順利將幼兒園變成長</w:t>
      </w:r>
      <w:r>
        <w:rPr>
          <w:spacing w:val="-2"/>
        </w:rPr>
        <w:t>輩喜愛的共餐環境。(社區提供／吳建輝彰化傳真)</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5964672" from="48pt,32.914532pt" to="84pt,32.914532pt" stroked="true" strokeweight=".8pt" strokecolor="#ff0000">
            <v:stroke dashstyle="solid"/>
            <w10:wrap type="none"/>
          </v:line>
        </w:pict>
      </w:r>
      <w:r>
        <w:rPr>
          <w:spacing w:val="-2"/>
        </w:rPr>
        <w:t>彰化縣溪湖鎮忠覺社區活動中心，20餘年前未落是照顧社區幼兒，設置鎮立公托機構，不過後來面</w:t>
      </w:r>
      <w:r>
        <w:rPr>
          <w:spacing w:val="-2"/>
        </w:rPr>
        <w:t>臨</w:t>
      </w:r>
      <w:r>
        <w:rPr>
          <w:color w:val="FF0000"/>
          <w:spacing w:val="-2"/>
        </w:rPr>
        <w:t>少子化</w:t>
      </w:r>
      <w:r>
        <w:rPr>
          <w:spacing w:val="-2"/>
        </w:rPr>
        <w:t>，幼兒園關閉荒廢，今年在社區理事長的努力下，有在地企業挹注金費，將廢棄幼兒園重新整理，華麗轉身變成老人供餐的社區據點，理事長吳憶琪表示，感謝八馬國際王文欽博士熱心社會公益，造福社區長輩。</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5965184" from="120pt,16.914532pt" to="180pt,16.914532pt" stroked="true" strokeweight=".8pt" strokecolor="#ff0000">
            <v:stroke dashstyle="solid"/>
            <w10:wrap type="none"/>
          </v:line>
        </w:pict>
      </w:r>
      <w:r>
        <w:rPr/>
        <w:pict>
          <v:line style="position:absolute;mso-position-horizontal-relative:page;mso-position-vertical-relative:paragraph;z-index:15965696" from="264pt,32.914532pt" to="300pt,32.914532pt" stroked="true" strokeweight=".8pt" strokecolor="#ff0000">
            <v:stroke dashstyle="solid"/>
            <w10:wrap type="none"/>
          </v:line>
        </w:pict>
      </w:r>
      <w:r>
        <w:rPr>
          <w:spacing w:val="-2"/>
        </w:rPr>
        <w:t>隨著時代演變，</w:t>
      </w:r>
      <w:r>
        <w:rPr>
          <w:color w:val="FF0000"/>
          <w:spacing w:val="-2"/>
        </w:rPr>
        <w:t>台灣生育率</w:t>
      </w:r>
      <w:r>
        <w:rPr>
          <w:spacing w:val="-2"/>
        </w:rPr>
        <w:t>不斷下降，老年人口則是不斷增加，已經面臨超高齡化社會的挑戰，彰化縣溪湖鎮忠覺社區的鎮立幼兒園，因不敵</w:t>
      </w:r>
      <w:r>
        <w:rPr>
          <w:color w:val="FF0000"/>
          <w:spacing w:val="-2"/>
        </w:rPr>
        <w:t>少子化</w:t>
      </w:r>
      <w:r>
        <w:rPr>
          <w:spacing w:val="-2"/>
        </w:rPr>
        <w:t>衝擊，已經倒閉若干年，2019年上任的社區理事</w:t>
      </w:r>
      <w:r>
        <w:rPr>
          <w:spacing w:val="-2"/>
        </w:rPr>
        <w:t>長吳憶琪，萌生改造活用的想法，找來在地企業協助，順利將幼兒園變成長輩喜愛的共餐環境。</w:t>
      </w:r>
    </w:p>
    <w:p>
      <w:pPr>
        <w:pStyle w:val="BodyText"/>
        <w:spacing w:before="1"/>
        <w:rPr>
          <w:sz w:val="26"/>
        </w:rPr>
      </w:pPr>
    </w:p>
    <w:p>
      <w:pPr>
        <w:pStyle w:val="BodyText"/>
        <w:ind w:left="100"/>
      </w:pPr>
      <w:r>
        <w:rPr>
          <w:spacing w:val="-1"/>
        </w:rPr>
        <w:t>吳憶琪表示，接任理事長時盤點社區資源，看到廢棄的幼兒園讓她相當難受，也代表時代的演變</w:t>
      </w:r>
    </w:p>
    <w:p>
      <w:pPr>
        <w:pStyle w:val="BodyText"/>
        <w:spacing w:line="256" w:lineRule="auto" w:before="22"/>
        <w:ind w:left="100" w:right="239"/>
      </w:pPr>
      <w:r>
        <w:rPr>
          <w:spacing w:val="-2"/>
        </w:rPr>
        <w:t>，看著房屋設備損壞、雜亂不堪的屋況，真的非常心疼，一開始就擬訂以照料社區長輩為主，因緣際會下接觸王博士，在了解房舍損壞與修繕情況，允諾協助整修。</w:t>
      </w:r>
    </w:p>
    <w:p>
      <w:pPr>
        <w:pStyle w:val="BodyText"/>
        <w:rPr>
          <w:sz w:val="26"/>
        </w:rPr>
      </w:pPr>
    </w:p>
    <w:p>
      <w:pPr>
        <w:pStyle w:val="BodyText"/>
        <w:spacing w:line="256" w:lineRule="auto"/>
        <w:ind w:left="100" w:right="239"/>
      </w:pPr>
      <w:r>
        <w:rPr>
          <w:spacing w:val="-2"/>
        </w:rPr>
        <w:t>吳憶琪說，過去荒廢的幼兒園已經不見，經過努力變成充滿笑聲的五星級共餐環境，忠覺社區是典型的農業村莊，充滿濃濃的人情味，志工媽媽們多才多藝，包辦大小事，樂於投入社區各項活動</w:t>
      </w:r>
    </w:p>
    <w:p>
      <w:pPr>
        <w:pStyle w:val="BodyText"/>
        <w:spacing w:before="3"/>
        <w:ind w:left="100"/>
      </w:pPr>
      <w:r>
        <w:rPr>
          <w:spacing w:val="-1"/>
        </w:rPr>
        <w:t>，讓這個過去被社區所遺忘的幼兒園，變成社區最愛的樂活空間。</w:t>
      </w:r>
    </w:p>
    <w:p>
      <w:pPr>
        <w:spacing w:after="0"/>
        <w:sectPr>
          <w:pgSz w:w="11900" w:h="16840"/>
          <w:pgMar w:top="1380" w:bottom="280" w:left="620" w:right="620"/>
        </w:sectPr>
      </w:pPr>
    </w:p>
    <w:p>
      <w:pPr>
        <w:pStyle w:val="BodyText"/>
        <w:spacing w:before="21"/>
        <w:ind w:left="100"/>
      </w:pPr>
      <w:r>
        <w:rPr>
          <w:spacing w:val="-2"/>
          <w:w w:val="110"/>
        </w:rPr>
        <w:t>文章編號: [202210054018476]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2022-10-05</w:t>
      </w:r>
      <w:r>
        <w:rPr>
          <w:spacing w:val="12"/>
          <w:w w:val="110"/>
          <w:sz w:val="28"/>
        </w:rPr>
        <w:t> </w:t>
      </w:r>
      <w:r>
        <w:rPr>
          <w:spacing w:val="-2"/>
          <w:w w:val="110"/>
          <w:sz w:val="28"/>
        </w:rPr>
        <w:t>(21:06)</w:t>
      </w:r>
    </w:p>
    <w:p>
      <w:pPr>
        <w:spacing w:line="220" w:lineRule="auto" w:before="10"/>
        <w:ind w:left="100" w:right="7759" w:firstLine="0"/>
        <w:jc w:val="left"/>
        <w:rPr>
          <w:sz w:val="28"/>
        </w:rPr>
      </w:pPr>
      <w:r>
        <w:rPr>
          <w:sz w:val="28"/>
        </w:rPr>
        <w:t>網站(URL連接) | 全球</w:t>
      </w:r>
      <w:r>
        <w:rPr>
          <w:sz w:val="28"/>
        </w:rPr>
        <w:t>字數: 788 words</w:t>
      </w:r>
    </w:p>
    <w:p>
      <w:pPr>
        <w:pStyle w:val="BodyText"/>
        <w:rPr>
          <w:sz w:val="20"/>
        </w:rPr>
      </w:pPr>
      <w:r>
        <w:rPr/>
        <w:pict>
          <v:shape style="position:absolute;margin-left:36pt;margin-top:13.904882pt;width:523pt;height:.1pt;mso-position-horizontal-relative:page;mso-position-vertical-relative:paragraph;z-index:-15491072;mso-wrap-distance-left:0;mso-wrap-distance-right:0" id="docshape21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中鋼、義联打造鋼鐵艦隊 兩大廠人才布局大變革</w:t>
      </w:r>
    </w:p>
    <w:p>
      <w:pPr>
        <w:pStyle w:val="BodyText"/>
        <w:spacing w:before="9"/>
        <w:rPr>
          <w:sz w:val="19"/>
        </w:rPr>
      </w:pPr>
      <w:r>
        <w:rPr/>
        <w:pict>
          <v:shape style="position:absolute;margin-left:36pt;margin-top:13.723047pt;width:523pt;height:.1pt;mso-position-horizontal-relative:page;mso-position-vertical-relative:paragraph;z-index:-15490560;mso-wrap-distance-left:0;mso-wrap-distance-right:0" id="docshape22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：https://udn.com/news/story/7241/6665052</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5967232" from="384pt,32.914532pt" to="408pt,32.914532pt" stroked="true" strokeweight=".8pt" strokecolor="#ff0000">
            <v:stroke dashstyle="solid"/>
            <w10:wrap type="none"/>
          </v:line>
        </w:pict>
      </w:r>
      <w:r>
        <w:rPr>
          <w:spacing w:val="-2"/>
        </w:rPr>
        <w:t>中鋼與義聯國內二大鋼鐵集團人才變革大作戰。中鋼集團旗下各大指標子公司的董座陸續轉為「專任」，過去由中鋼高階主管兼任的時代將劃下句點；義聯集團面對</w:t>
      </w:r>
      <w:r>
        <w:rPr>
          <w:color w:val="FF0000"/>
          <w:spacing w:val="-2"/>
        </w:rPr>
        <w:t>台灣</w:t>
      </w:r>
      <w:r>
        <w:rPr>
          <w:spacing w:val="-2"/>
        </w:rPr>
        <w:t>缺工情況嚴重，特別新成立</w:t>
      </w:r>
      <w:r>
        <w:rPr>
          <w:spacing w:val="-2"/>
        </w:rPr>
        <w:t>人力資源公司，透過產學合作提供獎助學金，向國際人才招手，預計每年可穩定增加2、300名生力軍，厚實人才庫。</w:t>
      </w:r>
    </w:p>
    <w:p>
      <w:pPr>
        <w:pStyle w:val="BodyText"/>
        <w:spacing w:before="2"/>
        <w:rPr>
          <w:sz w:val="26"/>
        </w:rPr>
      </w:pPr>
    </w:p>
    <w:p>
      <w:pPr>
        <w:pStyle w:val="BodyText"/>
        <w:ind w:left="100"/>
      </w:pPr>
      <w:r>
        <w:rPr>
          <w:spacing w:val="-1"/>
        </w:rPr>
        <w:t>中鋼、義聯集團高層不約而同表示，人才是企業根基，充實、活化人力資源，在戰鬥位置各就各位</w:t>
      </w:r>
    </w:p>
    <w:p>
      <w:pPr>
        <w:pStyle w:val="BodyText"/>
        <w:spacing w:before="22"/>
        <w:ind w:left="100"/>
      </w:pPr>
      <w:r>
        <w:rPr>
          <w:spacing w:val="-1"/>
        </w:rPr>
        <w:t>，迎戰全球疫後產業變革的新局。</w:t>
      </w:r>
    </w:p>
    <w:p>
      <w:pPr>
        <w:pStyle w:val="BodyText"/>
        <w:spacing w:before="7"/>
        <w:rPr>
          <w:sz w:val="27"/>
        </w:rPr>
      </w:pPr>
    </w:p>
    <w:p>
      <w:pPr>
        <w:pStyle w:val="BodyText"/>
        <w:spacing w:line="256" w:lineRule="auto"/>
        <w:ind w:left="100" w:right="239"/>
      </w:pPr>
      <w:r>
        <w:rPr>
          <w:spacing w:val="-2"/>
        </w:rPr>
        <w:t>中鋼董事長翁朝棟指出，歷經退休潮洗禮，中鋼集團要加速人才傳承。高階主管年輕化，以及子公司董事長、總經理專職專任，是當前二大重點方向。</w:t>
      </w:r>
    </w:p>
    <w:p>
      <w:pPr>
        <w:pStyle w:val="BodyText"/>
        <w:rPr>
          <w:sz w:val="26"/>
        </w:rPr>
      </w:pPr>
    </w:p>
    <w:p>
      <w:pPr>
        <w:pStyle w:val="BodyText"/>
        <w:spacing w:line="256" w:lineRule="auto"/>
        <w:ind w:left="100" w:right="239"/>
      </w:pPr>
      <w:r>
        <w:rPr>
          <w:spacing w:val="-4"/>
        </w:rPr>
        <w:t>以中鴻為例，新董事長曾貴松由總經理升任，中鴻總經理遺缺由越南CSVC業務副總朱敏接任、但是</w:t>
      </w:r>
      <w:r>
        <w:rPr>
          <w:spacing w:val="-2"/>
        </w:rPr>
        <w:t>要11月才生效，過度期間先由中鴻業務副總陳柏翰代行總經理職。</w:t>
      </w:r>
    </w:p>
    <w:p>
      <w:pPr>
        <w:pStyle w:val="BodyText"/>
        <w:rPr>
          <w:sz w:val="26"/>
        </w:rPr>
      </w:pPr>
    </w:p>
    <w:p>
      <w:pPr>
        <w:pStyle w:val="BodyText"/>
        <w:spacing w:line="256" w:lineRule="auto"/>
        <w:ind w:left="100" w:right="239"/>
      </w:pPr>
      <w:r>
        <w:rPr>
          <w:spacing w:val="-2"/>
        </w:rPr>
        <w:t>翁朝棟說，陳柏翰很優秀，在中鋼體制內已經是副處長級的主管，未來都是接班人選，代行中鴻總經理等同在職歷練，這些資歷都很可貴，「年輕人多磨練，對未來會有幫助」。</w:t>
      </w:r>
    </w:p>
    <w:p>
      <w:pPr>
        <w:pStyle w:val="BodyText"/>
        <w:spacing w:before="12"/>
        <w:rPr>
          <w:sz w:val="25"/>
        </w:rPr>
      </w:pPr>
    </w:p>
    <w:p>
      <w:pPr>
        <w:pStyle w:val="BodyText"/>
        <w:spacing w:line="256" w:lineRule="auto"/>
        <w:ind w:left="100" w:right="239"/>
        <w:jc w:val="both"/>
      </w:pPr>
      <w:r>
        <w:rPr>
          <w:spacing w:val="-2"/>
        </w:rPr>
        <w:t>翁朝棟表示，「我要做的就是幫助中鋼加速培養人才」，讓年輕人起來，以後子公司董、總座全面朝專職專任規劃，一個個職缺空出來，培養年輕的一級主管勇於承擔接班，尤期生產部門的廠處長培育傳承更是重點，如此才能應付全球性的挑戰。</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5967744" from="180pt,16.914532pt" to="204pt,16.914532pt" stroked="true" strokeweight=".8pt" strokecolor="#ff0000">
            <v:stroke dashstyle="solid"/>
            <w10:wrap type="none"/>
          </v:line>
        </w:pict>
      </w:r>
      <w:r>
        <w:rPr>
          <w:spacing w:val="-2"/>
        </w:rPr>
        <w:t>義聯集團董事長林義守說，</w:t>
      </w:r>
      <w:r>
        <w:rPr>
          <w:color w:val="FF0000"/>
          <w:spacing w:val="-2"/>
        </w:rPr>
        <w:t>台灣</w:t>
      </w:r>
      <w:r>
        <w:rPr>
          <w:spacing w:val="-2"/>
        </w:rPr>
        <w:t>缺工情況嚴重，科技業磁吸人才影響很大，義聯集團成立人力資源公司，透過產學合作，提供獎助學金，向海內外招聘人才，打造永續人才庫。</w:t>
      </w:r>
    </w:p>
    <w:p>
      <w:pPr>
        <w:pStyle w:val="BodyText"/>
        <w:rPr>
          <w:sz w:val="26"/>
        </w:rPr>
      </w:pPr>
    </w:p>
    <w:p>
      <w:pPr>
        <w:pStyle w:val="BodyText"/>
        <w:spacing w:line="256" w:lineRule="auto"/>
        <w:ind w:left="100" w:right="239"/>
      </w:pPr>
      <w:r>
        <w:rPr/>
        <w:pict>
          <v:line style="position:absolute;mso-position-horizontal-relative:page;mso-position-vertical-relative:paragraph;z-index:15968256" from="312pt,16.914532pt" to="372pt,16.914532pt" stroked="true" strokeweight=".8pt" strokecolor="#ff0000">
            <v:stroke dashstyle="solid"/>
            <w10:wrap type="none"/>
          </v:line>
        </w:pict>
      </w:r>
      <w:r>
        <w:rPr>
          <w:spacing w:val="-2"/>
        </w:rPr>
        <w:t>義聯新成立的新展管理顧問公司董事長顏志榮指出，</w:t>
      </w:r>
      <w:r>
        <w:rPr>
          <w:color w:val="FF0000"/>
          <w:spacing w:val="-2"/>
        </w:rPr>
        <w:t>台灣少子化</w:t>
      </w:r>
      <w:r>
        <w:rPr>
          <w:spacing w:val="-2"/>
        </w:rPr>
        <w:t>和人口老化問題愈趨惡化，企業要提升競爭力，人力資源有效整合與開發是關鍵。</w:t>
      </w:r>
    </w:p>
    <w:p>
      <w:pPr>
        <w:spacing w:after="0" w:line="256" w:lineRule="auto"/>
        <w:sectPr>
          <w:pgSz w:w="11900" w:h="16840"/>
          <w:pgMar w:top="1380" w:bottom="280" w:left="620" w:right="620"/>
        </w:sectPr>
      </w:pPr>
    </w:p>
    <w:p>
      <w:pPr>
        <w:pStyle w:val="BodyText"/>
        <w:spacing w:line="256" w:lineRule="auto" w:before="21"/>
        <w:ind w:left="100" w:right="239"/>
      </w:pPr>
      <w:r>
        <w:rPr>
          <w:spacing w:val="-2"/>
        </w:rPr>
        <w:t>顏志榮說，新展是集團五家生產事業體轉投資成立，將有系統的全面盤點集團人力資源，展開人力儲備、鼓勵在職進修，進行新人力開發。</w:t>
      </w:r>
    </w:p>
    <w:p>
      <w:pPr>
        <w:pStyle w:val="BodyText"/>
        <w:rPr>
          <w:sz w:val="26"/>
        </w:rPr>
      </w:pPr>
    </w:p>
    <w:p>
      <w:pPr>
        <w:pStyle w:val="BodyText"/>
        <w:spacing w:line="256" w:lineRule="auto"/>
        <w:ind w:left="100" w:right="239"/>
      </w:pPr>
      <w:r>
        <w:rPr>
          <w:spacing w:val="-2"/>
        </w:rPr>
        <w:t>顏志榮表示，員工想取得學士、碩士甚至博士學位，集團都可提供學雜費贊助，取得學位後薪水提高，一方面自我提升，同時增強對集團向心力一舉數得。</w:t>
      </w:r>
    </w:p>
    <w:p>
      <w:pPr>
        <w:pStyle w:val="BodyText"/>
      </w:pPr>
    </w:p>
    <w:p>
      <w:pPr>
        <w:pStyle w:val="BodyText"/>
        <w:spacing w:before="10"/>
        <w:rPr>
          <w:sz w:val="27"/>
        </w:rPr>
      </w:pPr>
    </w:p>
    <w:p>
      <w:pPr>
        <w:pStyle w:val="BodyText"/>
        <w:ind w:left="100"/>
      </w:pPr>
      <w:r>
        <w:rPr>
          <w:spacing w:val="-2"/>
          <w:w w:val="110"/>
        </w:rPr>
        <w:t>文章編號: [202210056820772]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2022-10-05</w:t>
      </w:r>
      <w:r>
        <w:rPr>
          <w:spacing w:val="12"/>
          <w:w w:val="110"/>
          <w:sz w:val="28"/>
        </w:rPr>
        <w:t> </w:t>
      </w:r>
      <w:r>
        <w:rPr>
          <w:spacing w:val="-2"/>
          <w:w w:val="110"/>
          <w:sz w:val="28"/>
        </w:rPr>
        <w:t>(10:43)</w:t>
      </w:r>
    </w:p>
    <w:p>
      <w:pPr>
        <w:spacing w:line="220" w:lineRule="auto" w:before="10"/>
        <w:ind w:left="100" w:right="7759" w:firstLine="0"/>
        <w:jc w:val="left"/>
        <w:rPr>
          <w:sz w:val="28"/>
        </w:rPr>
      </w:pPr>
      <w:r>
        <w:rPr>
          <w:sz w:val="28"/>
        </w:rPr>
        <w:t>網站(URL連接) | 雜誌</w:t>
      </w:r>
      <w:r>
        <w:rPr>
          <w:spacing w:val="10"/>
          <w:sz w:val="28"/>
        </w:rPr>
        <w:t>字數: </w:t>
      </w:r>
      <w:r>
        <w:rPr>
          <w:sz w:val="28"/>
        </w:rPr>
        <w:t>2610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488512;mso-wrap-distance-left:0;mso-wrap-distance-right:0" id="docshape22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3"/>
          <w:sz w:val="28"/>
        </w:rPr>
        <w:t>擦亮「日之丸半導體」招牌 </w:t>
      </w:r>
      <w:r>
        <w:rPr>
          <w:sz w:val="28"/>
        </w:rPr>
        <w:t>2025</w:t>
      </w:r>
      <w:r>
        <w:rPr>
          <w:spacing w:val="-1"/>
          <w:sz w:val="28"/>
        </w:rPr>
        <w:t>年日本半導體的復活戰略</w:t>
      </w:r>
    </w:p>
    <w:p>
      <w:pPr>
        <w:pStyle w:val="BodyText"/>
        <w:spacing w:before="9"/>
        <w:rPr>
          <w:sz w:val="19"/>
        </w:rPr>
      </w:pPr>
      <w:r>
        <w:rPr/>
        <w:pict>
          <v:shape style="position:absolute;margin-left:36pt;margin-top:13.723047pt;width:523pt;height:.1pt;mso-position-horizontal-relative:page;mso-position-vertical-relative:paragraph;z-index:-15488000;mso-wrap-distance-left:0;mso-wrap-distance-right:0" id="docshape22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文字快照：https://udn.com/news/story/6868/6661527?from=udn-</w:t>
      </w:r>
      <w:r>
        <w:rPr>
          <w:spacing w:val="-2"/>
          <w:w w:val="110"/>
        </w:rPr>
        <w:t>catelistnews_ch2</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【文／李世暉</w:t>
      </w:r>
      <w:r>
        <w:rPr>
          <w:spacing w:val="71"/>
          <w:w w:val="150"/>
        </w:rPr>
        <w:t> </w:t>
      </w:r>
      <w:r>
        <w:rPr/>
        <w:t>圖片提供／達志影像、Gettyimages</w:t>
      </w:r>
      <w:r>
        <w:rPr>
          <w:spacing w:val="-10"/>
        </w:rPr>
        <w:t>】</w:t>
      </w:r>
    </w:p>
    <w:p>
      <w:pPr>
        <w:pStyle w:val="BodyText"/>
        <w:spacing w:before="7"/>
        <w:rPr>
          <w:sz w:val="27"/>
        </w:rPr>
      </w:pPr>
    </w:p>
    <w:p>
      <w:pPr>
        <w:pStyle w:val="BodyText"/>
        <w:spacing w:line="256" w:lineRule="auto"/>
        <w:ind w:left="100" w:right="119"/>
      </w:pPr>
      <w:r>
        <w:rPr>
          <w:spacing w:val="-2"/>
        </w:rPr>
        <w:t>今年5月，日本以建立強韌半導體供應鏈為目標，正式與美國簽署半導體合作基本原則。依據此一基</w:t>
      </w:r>
      <w:r>
        <w:rPr>
          <w:spacing w:val="-2"/>
        </w:rPr>
        <w:t>本原則，未來2國將加強半導體製造能力，並加強先進製程領域研發的合作。</w:t>
      </w:r>
    </w:p>
    <w:p>
      <w:pPr>
        <w:pStyle w:val="BodyText"/>
        <w:spacing w:before="12"/>
        <w:rPr>
          <w:sz w:val="25"/>
        </w:rPr>
      </w:pPr>
    </w:p>
    <w:p>
      <w:pPr>
        <w:pStyle w:val="BodyText"/>
        <w:spacing w:line="256" w:lineRule="auto"/>
        <w:ind w:left="100" w:right="119"/>
      </w:pPr>
      <w:r>
        <w:rPr>
          <w:spacing w:val="-2"/>
        </w:rPr>
        <w:t>日本的策略是透過資金支援、企業重組的雙重策略下，能於2025年在國內建置2奈米晶片製造基地。</w:t>
      </w:r>
      <w:r>
        <w:rPr/>
        <w:t>日本經濟產業大臣萩生田光一(Hagiuda</w:t>
      </w:r>
      <w:r>
        <w:rPr>
          <w:spacing w:val="80"/>
        </w:rPr>
        <w:t> </w:t>
      </w:r>
      <w:r>
        <w:rPr/>
        <w:t>Koichi)並且在記者會上直言：與美國牽手合作（半導體</w:t>
      </w:r>
    </w:p>
    <w:p>
      <w:pPr>
        <w:pStyle w:val="BodyText"/>
        <w:spacing w:line="516" w:lineRule="auto" w:before="2"/>
        <w:ind w:left="100" w:right="239"/>
      </w:pPr>
      <w:r>
        <w:rPr>
          <w:spacing w:val="-2"/>
        </w:rPr>
        <w:t>），令其感受到命運的神奇。這一席發言，引發長期關注日本半導體產業發展的專家們感觸良深。 </w:t>
      </w:r>
      <w:r>
        <w:rPr/>
        <w:t>1985年 半導體日不落國 美日摩擦 日本淡出市場</w:t>
      </w:r>
    </w:p>
    <w:p>
      <w:pPr>
        <w:pStyle w:val="BodyText"/>
        <w:spacing w:line="297" w:lineRule="exact"/>
        <w:ind w:left="100"/>
      </w:pPr>
      <w:r>
        <w:rPr/>
        <w:t>日本半導體在1980年代中期曾主宰全球市場。光是1985年全球10大半導體廠商中，日本企業囊括5</w:t>
      </w:r>
      <w:r>
        <w:rPr>
          <w:spacing w:val="-10"/>
        </w:rPr>
        <w:t>名</w:t>
      </w:r>
    </w:p>
    <w:p>
      <w:pPr>
        <w:pStyle w:val="BodyText"/>
        <w:spacing w:line="256" w:lineRule="auto" w:before="23"/>
        <w:ind w:left="100" w:right="119"/>
        <w:jc w:val="both"/>
      </w:pPr>
      <w:r>
        <w:rPr>
          <w:spacing w:val="-4"/>
        </w:rPr>
        <w:t>，NEC（日電）更是半導體市佔率最高的企業。然而，美國與日本之間出現嚴重的「半導體摩擦」。</w:t>
      </w:r>
      <w:r>
        <w:rPr>
          <w:spacing w:val="-2"/>
        </w:rPr>
        <w:t>在美國的壓力下，1986年9月日本與美國於簽訂「日美半導體協定」後，美國更通過《1988年綜合貿易與競爭法》，增設保護智慧財產權的「特別301條款」。</w:t>
      </w:r>
    </w:p>
    <w:p>
      <w:pPr>
        <w:pStyle w:val="BodyText"/>
        <w:rPr>
          <w:sz w:val="26"/>
        </w:rPr>
      </w:pPr>
    </w:p>
    <w:p>
      <w:pPr>
        <w:pStyle w:val="BodyText"/>
        <w:spacing w:before="1"/>
        <w:ind w:left="100"/>
      </w:pPr>
      <w:r>
        <w:rPr/>
        <w:t>在「特別301</w:t>
      </w:r>
      <w:r>
        <w:rPr>
          <w:spacing w:val="-1"/>
        </w:rPr>
        <w:t>條款」的影響下，日本半導體企業轉換了經營策略，逐漸淡出半導體晶片的生產，轉由</w:t>
      </w:r>
    </w:p>
    <w:p>
      <w:pPr>
        <w:pStyle w:val="BodyText"/>
        <w:spacing w:before="22"/>
        <w:ind w:left="100"/>
      </w:pPr>
      <w:r>
        <w:rPr/>
        <w:pict>
          <v:shape style="position:absolute;margin-left:36pt;margin-top:18.014532pt;width:24pt;height:.1pt;mso-position-horizontal-relative:page;mso-position-vertical-relative:paragraph;z-index:-15487488;mso-wrap-distance-left:0;mso-wrap-distance-right:0" id="docshape223" coordorigin="720,360" coordsize="480,0" path="m720,360l1200,360e" filled="false" stroked="true" strokeweight=".8pt" strokecolor="#ff0000">
            <v:path arrowok="t"/>
            <v:stroke dashstyle="solid"/>
            <w10:wrap type="topAndBottom"/>
          </v:shape>
        </w:pict>
      </w:r>
      <w:r>
        <w:rPr>
          <w:color w:val="FF0000"/>
        </w:rPr>
        <w:t>台灣</w:t>
      </w:r>
      <w:r>
        <w:rPr>
          <w:spacing w:val="-2"/>
        </w:rPr>
        <w:t>與韓國的廠商代工。</w:t>
      </w:r>
    </w:p>
    <w:p>
      <w:pPr>
        <w:pStyle w:val="BodyText"/>
        <w:spacing w:before="8"/>
        <w:rPr>
          <w:sz w:val="23"/>
        </w:rPr>
      </w:pPr>
    </w:p>
    <w:p>
      <w:pPr>
        <w:pStyle w:val="BodyText"/>
        <w:spacing w:line="256" w:lineRule="auto"/>
        <w:ind w:left="100" w:right="239"/>
      </w:pPr>
      <w:r>
        <w:rPr/>
        <w:pict>
          <v:shape style="position:absolute;margin-left:36pt;margin-top:32.914532pt;width:12pt;height:.1pt;mso-position-horizontal-relative:page;mso-position-vertical-relative:paragraph;z-index:-15486976;mso-wrap-distance-left:0;mso-wrap-distance-right:0" id="docshape224" coordorigin="720,658" coordsize="240,0" path="m720,658l960,658e" filled="false" stroked="true" strokeweight=".8pt" strokecolor="#ff0000">
            <v:path arrowok="t"/>
            <v:stroke dashstyle="solid"/>
            <w10:wrap type="topAndBottom"/>
          </v:shape>
        </w:pict>
      </w:r>
      <w:r>
        <w:rPr/>
        <w:pict>
          <v:line style="position:absolute;mso-position-horizontal-relative:page;mso-position-vertical-relative:paragraph;z-index:15970816" from="540pt,16.914532pt" to="552pt,16.914532pt" stroked="true" strokeweight=".8pt" strokecolor="#ff0000">
            <v:stroke dashstyle="solid"/>
            <w10:wrap type="none"/>
          </v:line>
        </w:pict>
      </w:r>
      <w:r>
        <w:rPr>
          <w:spacing w:val="-2"/>
        </w:rPr>
        <w:t>另一方面，日本半導體供應鏈的其他企業產業，則是專注材料與設備領域。影響所及，2010年後</w:t>
      </w:r>
      <w:r>
        <w:rPr>
          <w:color w:val="FF0000"/>
          <w:spacing w:val="-2"/>
        </w:rPr>
        <w:t>台灣</w:t>
      </w:r>
      <w:r>
        <w:rPr>
          <w:spacing w:val="-2"/>
        </w:rPr>
        <w:t>與韓國成為全球半導體晶片的主要生產地。</w:t>
      </w:r>
    </w:p>
    <w:p>
      <w:pPr>
        <w:pStyle w:val="BodyText"/>
        <w:spacing w:before="8"/>
        <w:rPr>
          <w:sz w:val="23"/>
        </w:rPr>
      </w:pPr>
    </w:p>
    <w:p>
      <w:pPr>
        <w:pStyle w:val="BodyText"/>
        <w:ind w:left="100"/>
      </w:pPr>
      <w:r>
        <w:rPr/>
        <w:t>2021</w:t>
      </w:r>
      <w:r>
        <w:rPr>
          <w:spacing w:val="-1"/>
        </w:rPr>
        <w:t>年 半導體復活戰略 美中貿易戰 日本全面進擊</w:t>
      </w:r>
    </w:p>
    <w:p>
      <w:pPr>
        <w:pStyle w:val="BodyText"/>
        <w:spacing w:before="7"/>
        <w:rPr>
          <w:sz w:val="27"/>
        </w:rPr>
      </w:pPr>
    </w:p>
    <w:p>
      <w:pPr>
        <w:pStyle w:val="BodyText"/>
        <w:spacing w:line="256" w:lineRule="auto"/>
        <w:ind w:left="100" w:right="239"/>
        <w:jc w:val="both"/>
      </w:pPr>
      <w:r>
        <w:rPr>
          <w:spacing w:val="-2"/>
        </w:rPr>
        <w:t>時序進入2019年，美中貿易戰衍生科技領域的競爭對立，以及新冠疫情(COVID-19)造成的供應鏈「</w:t>
      </w:r>
      <w:r>
        <w:rPr>
          <w:spacing w:val="-2"/>
        </w:rPr>
        <w:t>斷鏈」危機下，日本為建立可承受國際環境劇烈變化的半導體供應鏈，強化日本半導體產業在全球</w:t>
      </w:r>
      <w:r>
        <w:rPr>
          <w:spacing w:val="-1"/>
        </w:rPr>
        <w:t>市場的競爭優勢，以及確保日本的國家安全，日本政府決定採取積極的措施，來復活日本的半導體</w:t>
      </w:r>
    </w:p>
    <w:p>
      <w:pPr>
        <w:spacing w:after="0" w:line="256" w:lineRule="auto"/>
        <w:jc w:val="both"/>
        <w:sectPr>
          <w:pgSz w:w="11900" w:h="16840"/>
          <w:pgMar w:top="1380" w:bottom="280" w:left="620" w:right="620"/>
        </w:sectPr>
      </w:pPr>
    </w:p>
    <w:p>
      <w:pPr>
        <w:pStyle w:val="BodyText"/>
        <w:spacing w:before="21"/>
        <w:ind w:left="100"/>
      </w:pPr>
      <w:r>
        <w:rPr/>
        <w:t>產業。在產業面上，日本政府於2021年6</w:t>
      </w:r>
      <w:r>
        <w:rPr>
          <w:spacing w:val="-1"/>
        </w:rPr>
        <w:t>月制定了《半導體戰略》。</w:t>
      </w:r>
    </w:p>
    <w:p>
      <w:pPr>
        <w:pStyle w:val="BodyText"/>
        <w:spacing w:before="7"/>
        <w:rPr>
          <w:sz w:val="27"/>
        </w:rPr>
      </w:pPr>
    </w:p>
    <w:p>
      <w:pPr>
        <w:pStyle w:val="BodyText"/>
        <w:ind w:left="100"/>
      </w:pPr>
      <w:r>
        <w:rPr/>
        <w:t>在經濟安全面向上，則是於2022</w:t>
      </w:r>
      <w:r>
        <w:rPr>
          <w:spacing w:val="-1"/>
        </w:rPr>
        <w:t>年公佈施行《經濟安全保障推進法》。日本《經濟安全保障推進法</w:t>
      </w:r>
    </w:p>
    <w:p>
      <w:pPr>
        <w:pStyle w:val="BodyText"/>
        <w:spacing w:line="256" w:lineRule="auto" w:before="23"/>
        <w:ind w:left="100" w:right="119"/>
      </w:pPr>
      <w:r>
        <w:rPr>
          <w:spacing w:val="-2"/>
        </w:rPr>
        <w:t>》的主要內容如下。供應鏈的強韌化（公佈後9個月內實施）、確保基礎建設功能（公佈後18~21個月內實施）、專利的非公開化（公佈後24個月內實施），以及前瞻科技的官民合作（公佈後9個月內</w:t>
      </w:r>
      <w:r>
        <w:rPr>
          <w:spacing w:val="-2"/>
        </w:rPr>
        <w:t>實施）。在國際合作面向上，日本除了透過前述協定與美國共同成立「聯合國際半導體研究中心」之外，也出資4,000億日圓，補助全球代工龍頭台積電(TSMC)於日本熊本縣設立22~28奈米製程的</w:t>
      </w:r>
      <w:r>
        <w:rPr>
          <w:spacing w:val="80"/>
          <w:w w:val="150"/>
        </w:rPr>
        <w:t>  </w:t>
      </w:r>
      <w:r>
        <w:rPr>
          <w:spacing w:val="-2"/>
        </w:rPr>
        <w:t>12吋晶圓工廠。</w:t>
      </w:r>
    </w:p>
    <w:p>
      <w:pPr>
        <w:pStyle w:val="BodyText"/>
        <w:spacing w:before="3"/>
        <w:rPr>
          <w:sz w:val="26"/>
        </w:rPr>
      </w:pPr>
    </w:p>
    <w:p>
      <w:pPr>
        <w:pStyle w:val="BodyText"/>
        <w:ind w:left="100"/>
      </w:pPr>
      <w:r>
        <w:rPr>
          <w:spacing w:val="7"/>
        </w:rPr>
        <w:t>欠缺銀彈 </w:t>
      </w:r>
      <w:r>
        <w:rPr/>
        <w:t>10</w:t>
      </w:r>
      <w:r>
        <w:rPr>
          <w:spacing w:val="6"/>
        </w:rPr>
        <w:t>年招牌難擦亮 預算 規模 人才 </w:t>
      </w:r>
      <w:r>
        <w:rPr/>
        <w:t>3</w:t>
      </w:r>
      <w:r>
        <w:rPr>
          <w:spacing w:val="-2"/>
        </w:rPr>
        <w:t>大課題需克服</w:t>
      </w:r>
    </w:p>
    <w:p>
      <w:pPr>
        <w:pStyle w:val="BodyText"/>
        <w:spacing w:before="7"/>
        <w:rPr>
          <w:sz w:val="27"/>
        </w:rPr>
      </w:pPr>
    </w:p>
    <w:p>
      <w:pPr>
        <w:pStyle w:val="BodyText"/>
        <w:spacing w:line="256" w:lineRule="auto"/>
        <w:ind w:left="100" w:right="239"/>
      </w:pPr>
      <w:r>
        <w:rPr>
          <w:spacing w:val="-2"/>
        </w:rPr>
        <w:t>對於半導體產業的復活、重生，日本政府透過上述的政策思維，表達了一定的決心。然而，此一日本半導體的重生之路，卻面臨下述幾項重大課題。</w:t>
      </w:r>
    </w:p>
    <w:p>
      <w:pPr>
        <w:pStyle w:val="BodyText"/>
        <w:rPr>
          <w:sz w:val="26"/>
        </w:rPr>
      </w:pPr>
    </w:p>
    <w:p>
      <w:pPr>
        <w:pStyle w:val="BodyText"/>
        <w:ind w:left="100"/>
      </w:pPr>
      <w:r>
        <w:rPr/>
        <w:t>第1，</w:t>
      </w:r>
      <w:r>
        <w:rPr>
          <w:spacing w:val="-1"/>
        </w:rPr>
        <w:t>政策支援預算的課題。</w:t>
      </w:r>
    </w:p>
    <w:p>
      <w:pPr>
        <w:pStyle w:val="BodyText"/>
        <w:spacing w:before="7"/>
        <w:rPr>
          <w:sz w:val="27"/>
        </w:rPr>
      </w:pPr>
    </w:p>
    <w:p>
      <w:pPr>
        <w:pStyle w:val="BodyText"/>
        <w:ind w:left="100"/>
      </w:pPr>
      <w:r>
        <w:rPr>
          <w:spacing w:val="-1"/>
        </w:rPr>
        <w:t>由於半導體對於科技產業發展至關重要，各國政府與跨國企業均投入大量預算經費補助研發與生產</w:t>
      </w:r>
    </w:p>
    <w:p>
      <w:pPr>
        <w:pStyle w:val="BodyText"/>
        <w:spacing w:line="256" w:lineRule="auto" w:before="22"/>
        <w:ind w:left="100" w:right="359"/>
      </w:pPr>
      <w:r>
        <w:rPr>
          <w:spacing w:val="-2"/>
        </w:rPr>
        <w:t>。例如：美國政府推出《創新與競爭法案》，投入520億美元強化半導體產業。歐盟(EU)則是將在</w:t>
      </w:r>
      <w:r>
        <w:rPr>
          <w:spacing w:val="40"/>
        </w:rPr>
        <w:t> </w:t>
      </w:r>
      <w:r>
        <w:rPr>
          <w:spacing w:val="-2"/>
        </w:rPr>
        <w:t>3年內投入1,450億歐元，強化以半導體為核心的數位產業領域。</w:t>
      </w:r>
    </w:p>
    <w:p>
      <w:pPr>
        <w:pStyle w:val="BodyText"/>
        <w:rPr>
          <w:sz w:val="26"/>
        </w:rPr>
      </w:pPr>
    </w:p>
    <w:p>
      <w:pPr>
        <w:pStyle w:val="BodyText"/>
        <w:spacing w:line="256" w:lineRule="auto"/>
        <w:ind w:left="100" w:right="719"/>
      </w:pPr>
      <w:r>
        <w:rPr>
          <w:spacing w:val="-2"/>
        </w:rPr>
        <w:t>反觀日本，則是在半導體領域編列6,000億日圓（約42億美元）的年度預算（其中4,000億補助</w:t>
      </w:r>
      <w:r>
        <w:rPr>
          <w:spacing w:val="80"/>
        </w:rPr>
        <w:t> </w:t>
      </w:r>
      <w:r>
        <w:rPr>
          <w:spacing w:val="-2"/>
        </w:rPr>
        <w:t>TSMC的熊本工廠），預算規模無法與主要國家相比。</w:t>
      </w:r>
    </w:p>
    <w:p>
      <w:pPr>
        <w:pStyle w:val="BodyText"/>
        <w:spacing w:before="12"/>
        <w:rPr>
          <w:sz w:val="25"/>
        </w:rPr>
      </w:pPr>
    </w:p>
    <w:p>
      <w:pPr>
        <w:pStyle w:val="BodyText"/>
        <w:spacing w:line="256" w:lineRule="auto"/>
        <w:ind w:left="100" w:right="119"/>
        <w:jc w:val="both"/>
      </w:pPr>
      <w:r>
        <w:rPr>
          <w:spacing w:val="-2"/>
        </w:rPr>
        <w:t>事實上，依據日本經濟媒體的評估，要重新找回日本半導體的競爭力，必須每年投入1兆日圓，連續</w:t>
      </w:r>
      <w:r>
        <w:rPr>
          <w:spacing w:val="-2"/>
        </w:rPr>
        <w:t>投入10年合計10兆日圓。但日本所編列的預算中，除了補助台積電熊本工廠之外，只有2,000億日圓用於提昇日本半導體。若無法大幅擴大政策預算金額，10年下來也只有2兆日圓，無法重新打造「日之丸半導體」的招牌。</w:t>
      </w:r>
    </w:p>
    <w:p>
      <w:pPr>
        <w:pStyle w:val="BodyText"/>
        <w:spacing w:before="2"/>
        <w:rPr>
          <w:sz w:val="26"/>
        </w:rPr>
      </w:pPr>
    </w:p>
    <w:p>
      <w:pPr>
        <w:pStyle w:val="BodyText"/>
        <w:ind w:left="100"/>
      </w:pPr>
      <w:r>
        <w:rPr/>
        <w:t>第2，</w:t>
      </w:r>
      <w:r>
        <w:rPr>
          <w:spacing w:val="-1"/>
        </w:rPr>
        <w:t>企業投資規模的課題。</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5971328" from="408pt,32.914532pt" to="432pt,32.914532pt" stroked="true" strokeweight=".8pt" strokecolor="#ff0000">
            <v:stroke dashstyle="solid"/>
            <w10:wrap type="none"/>
          </v:line>
        </w:pict>
      </w:r>
      <w:r>
        <w:rPr>
          <w:spacing w:val="-2"/>
        </w:rPr>
        <w:t>目前半導體市佔率居前的大企業，為了維持市場競爭優勢，紛紛投入大規模的資金。例如：台積電除了出資在美國亞歷桑納州、日本熊本縣二地蓋晶圓廠之外，也計畫在</w:t>
      </w:r>
      <w:r>
        <w:rPr>
          <w:color w:val="FF0000"/>
          <w:spacing w:val="-2"/>
        </w:rPr>
        <w:t>台灣</w:t>
      </w:r>
      <w:r>
        <w:rPr>
          <w:spacing w:val="-2"/>
        </w:rPr>
        <w:t>生產基地，再投資</w:t>
      </w:r>
      <w:r>
        <w:rPr>
          <w:spacing w:val="40"/>
          <w:w w:val="105"/>
        </w:rPr>
        <w:t> </w:t>
      </w:r>
      <w:r>
        <w:rPr>
          <w:spacing w:val="-2"/>
          <w:w w:val="105"/>
        </w:rPr>
        <w:t>1,200億美元。</w:t>
      </w:r>
    </w:p>
    <w:p>
      <w:pPr>
        <w:pStyle w:val="BodyText"/>
        <w:spacing w:before="1"/>
        <w:rPr>
          <w:sz w:val="26"/>
        </w:rPr>
      </w:pPr>
    </w:p>
    <w:p>
      <w:pPr>
        <w:pStyle w:val="BodyText"/>
        <w:spacing w:line="256" w:lineRule="auto"/>
        <w:ind w:left="100" w:right="119"/>
      </w:pPr>
      <w:r>
        <w:rPr>
          <w:w w:val="103"/>
        </w:rPr>
        <w:t>英特爾(Intel)為了平衡其半導體供應鏈，承諾將在歐盟投入10年800億歐元興建晶圓廠。而三星電</w:t>
      </w:r>
      <w:r>
        <w:rPr>
          <w:w w:val="101"/>
        </w:rPr>
        <w:t>子(Samsung)則是啟動大投資戰略，鎖定半導體與通訊產業，大幅增加未來5年資本支出至3,600</w:t>
      </w:r>
      <w:r>
        <w:rPr>
          <w:spacing w:val="-10"/>
          <w:w w:val="101"/>
        </w:rPr>
        <w:t>億美</w:t>
      </w:r>
      <w:r>
        <w:rPr/>
        <w:t>元。</w:t>
      </w:r>
    </w:p>
    <w:p>
      <w:pPr>
        <w:pStyle w:val="BodyText"/>
        <w:spacing w:before="1"/>
        <w:rPr>
          <w:sz w:val="26"/>
        </w:rPr>
      </w:pPr>
    </w:p>
    <w:p>
      <w:pPr>
        <w:pStyle w:val="BodyText"/>
        <w:spacing w:line="256" w:lineRule="auto"/>
        <w:ind w:left="100" w:right="119"/>
      </w:pPr>
      <w:r>
        <w:rPr>
          <w:spacing w:val="-2"/>
        </w:rPr>
        <w:t>日本最大半導體廠商的東芝，則是宣佈將投資約1,250億日圓興建12英寸晶圓製造廠（30奈米），</w:t>
      </w:r>
      <w:r>
        <w:rPr>
          <w:spacing w:val="-2"/>
        </w:rPr>
        <w:t>以及擴大其主要生產基地的功率半導體產能。</w:t>
      </w:r>
    </w:p>
    <w:p>
      <w:pPr>
        <w:pStyle w:val="BodyText"/>
        <w:rPr>
          <w:sz w:val="26"/>
        </w:rPr>
      </w:pPr>
    </w:p>
    <w:p>
      <w:pPr>
        <w:pStyle w:val="BodyText"/>
        <w:ind w:left="100"/>
      </w:pPr>
      <w:r>
        <w:rPr/>
        <w:t>三菱電機宣佈在未來5年內向功率半導體業務投資1,300億日圓，計劃在日本新建一條8英寸（20</w:t>
      </w:r>
      <w:r>
        <w:rPr>
          <w:spacing w:val="-5"/>
        </w:rPr>
        <w:t>奈米</w:t>
      </w:r>
    </w:p>
    <w:p>
      <w:pPr>
        <w:pStyle w:val="BodyText"/>
        <w:spacing w:before="22"/>
        <w:ind w:left="100"/>
      </w:pPr>
      <w:r>
        <w:rPr/>
        <w:t>）及12英寸（30奈米）晶圓生產線。瑞薩電子則是宣佈將對其位於甲府的工廠進行900</w:t>
      </w:r>
      <w:r>
        <w:rPr>
          <w:spacing w:val="-2"/>
        </w:rPr>
        <w:t>億日圓的投資</w:t>
      </w:r>
    </w:p>
    <w:p>
      <w:pPr>
        <w:pStyle w:val="BodyText"/>
        <w:spacing w:line="256" w:lineRule="auto" w:before="22"/>
        <w:ind w:left="100" w:right="239"/>
      </w:pPr>
      <w:r>
        <w:rPr>
          <w:spacing w:val="-2"/>
        </w:rPr>
        <w:t>，計劃在2024年啟動晶圓製造生產線。以資本支出規模來看，東芝、三菱電機、瑞薩電子等日本企</w:t>
      </w:r>
      <w:r>
        <w:rPr>
          <w:spacing w:val="-2"/>
        </w:rPr>
        <w:t>業在半導體的投資規模，遠遠比不上台積電、英特爾以及與三星電子。</w:t>
      </w:r>
    </w:p>
    <w:p>
      <w:pPr>
        <w:pStyle w:val="BodyText"/>
        <w:rPr>
          <w:sz w:val="26"/>
        </w:rPr>
      </w:pPr>
    </w:p>
    <w:p>
      <w:pPr>
        <w:pStyle w:val="BodyText"/>
        <w:ind w:left="100"/>
      </w:pPr>
      <w:r>
        <w:rPr/>
        <w:t>第3，</w:t>
      </w:r>
      <w:r>
        <w:rPr>
          <w:spacing w:val="-1"/>
        </w:rPr>
        <w:t>半導體人才需求的課題。</w:t>
      </w:r>
    </w:p>
    <w:p>
      <w:pPr>
        <w:spacing w:after="0"/>
        <w:sectPr>
          <w:pgSz w:w="11900" w:h="16840"/>
          <w:pgMar w:top="760" w:bottom="280" w:left="620" w:right="620"/>
        </w:sectPr>
      </w:pPr>
    </w:p>
    <w:p>
      <w:pPr>
        <w:pStyle w:val="BodyText"/>
        <w:spacing w:line="256" w:lineRule="auto" w:before="21"/>
        <w:ind w:left="100" w:right="119"/>
      </w:pPr>
      <w:r>
        <w:rPr/>
        <w:pict>
          <v:line style="position:absolute;mso-position-horizontal-relative:page;mso-position-vertical-relative:paragraph;z-index:15971840" from="144pt,33.964531pt" to="180pt,33.964531pt" stroked="true" strokeweight=".8pt" strokecolor="#ff0000">
            <v:stroke dashstyle="solid"/>
            <w10:wrap type="none"/>
          </v:line>
        </w:pict>
      </w:r>
      <w:r>
        <w:rPr/>
        <w:t>在全球半導體大規模投資的背景下，半導體人才被各企業視為取得市場優勢與否的關鍵。依據日本總務省的調查，受到</w:t>
      </w:r>
      <w:r>
        <w:rPr>
          <w:color w:val="FF0000"/>
        </w:rPr>
        <w:t>少子化</w:t>
      </w:r>
      <w:r>
        <w:rPr>
          <w:w w:val="100"/>
        </w:rPr>
        <w:t>的影響，在IT產業工作的中階技術人才（25歲至44歲），從2010年的 </w:t>
      </w:r>
      <w:r>
        <w:rPr>
          <w:w w:val="100"/>
        </w:rPr>
        <w:t> </w:t>
      </w:r>
      <w:r>
        <w:rPr>
          <w:w w:val="101"/>
        </w:rPr>
        <w:t>38萬人，降為2021年的24萬人。然而，依據日本電子資訊技術產業協會(JEITA)</w:t>
      </w:r>
      <w:r>
        <w:rPr>
          <w:spacing w:val="-3"/>
          <w:w w:val="101"/>
        </w:rPr>
        <w:t>的預估，日本半導體</w:t>
      </w:r>
      <w:r>
        <w:rPr>
          <w:w w:val="101"/>
        </w:rPr>
        <w:t>產業未來10年至少需要35,000名半導體人才。如何確保一方面留住國內的半導體人才，一方面引進</w:t>
      </w:r>
      <w:r>
        <w:rPr/>
        <w:t>國外的半導體人才，是日本半導體走向復活之路的另一個關鍵。</w:t>
      </w:r>
    </w:p>
    <w:p>
      <w:pPr>
        <w:pStyle w:val="BodyText"/>
        <w:spacing w:before="4"/>
        <w:rPr>
          <w:sz w:val="26"/>
        </w:rPr>
      </w:pPr>
    </w:p>
    <w:p>
      <w:pPr>
        <w:pStyle w:val="BodyText"/>
        <w:spacing w:line="256" w:lineRule="auto"/>
        <w:ind w:left="100" w:right="239"/>
        <w:jc w:val="both"/>
      </w:pPr>
      <w:r>
        <w:rPr>
          <w:spacing w:val="-2"/>
        </w:rPr>
        <w:t>面對日本半導體產業面臨到的課題，日本其他半導體供應鏈的企業，則是透過擴大在材料科學、製造設備上的投資，以及合併生產線來持續強化其市場競爭力。例如：半導體材料光罩大廠的凸板印</w:t>
      </w:r>
      <w:r>
        <w:rPr/>
        <w:t>刷(Toppan</w:t>
      </w:r>
      <w:r>
        <w:rPr>
          <w:spacing w:val="80"/>
        </w:rPr>
        <w:t> </w:t>
      </w:r>
      <w:r>
        <w:rPr/>
        <w:t>Printing)、大日本印刷(DNP)，積極進行百億日圓規模的增產投資；三菱化學則是收購</w:t>
      </w:r>
      <w:r>
        <w:rPr>
          <w:spacing w:val="-2"/>
        </w:rPr>
        <w:t>旭化成的半導體光罩業務，以提昇新產品的研發能力。</w:t>
      </w:r>
    </w:p>
    <w:p>
      <w:pPr>
        <w:pStyle w:val="BodyText"/>
        <w:spacing w:before="2"/>
        <w:rPr>
          <w:sz w:val="26"/>
        </w:rPr>
      </w:pPr>
    </w:p>
    <w:p>
      <w:pPr>
        <w:pStyle w:val="BodyText"/>
        <w:ind w:left="100"/>
      </w:pPr>
      <w:r>
        <w:rPr>
          <w:spacing w:val="1"/>
        </w:rPr>
        <w:t>競合互利 復活戰略露曙光 電動車 次世代 光電 </w:t>
      </w:r>
      <w:r>
        <w:rPr/>
        <w:t>3</w:t>
      </w:r>
      <w:r>
        <w:rPr>
          <w:spacing w:val="-2"/>
        </w:rPr>
        <w:t>步驟急起直追</w:t>
      </w:r>
    </w:p>
    <w:p>
      <w:pPr>
        <w:pStyle w:val="BodyText"/>
        <w:spacing w:before="7"/>
        <w:rPr>
          <w:sz w:val="27"/>
        </w:rPr>
      </w:pPr>
    </w:p>
    <w:p>
      <w:pPr>
        <w:pStyle w:val="BodyText"/>
        <w:ind w:left="100"/>
      </w:pPr>
      <w:r>
        <w:rPr>
          <w:spacing w:val="-1"/>
        </w:rPr>
        <w:t>總的來說，在半導體需求增加、全球供應鏈重組、前瞻技術急速發展等國際政治經濟環境背景下</w:t>
      </w:r>
    </w:p>
    <w:p>
      <w:pPr>
        <w:pStyle w:val="BodyText"/>
        <w:spacing w:line="516" w:lineRule="auto" w:before="22"/>
        <w:ind w:left="100" w:right="5159"/>
      </w:pPr>
      <w:r>
        <w:rPr>
          <w:spacing w:val="-2"/>
        </w:rPr>
        <w:t>，日本的半導體復活戰略，可進一步歸納成3步驟。</w:t>
      </w:r>
      <w:r>
        <w:rPr>
          <w:spacing w:val="-2"/>
        </w:rPr>
        <w:t>第一步驟是正確因應供應鏈的變化。</w:t>
      </w:r>
    </w:p>
    <w:p>
      <w:pPr>
        <w:pStyle w:val="BodyText"/>
        <w:spacing w:line="256" w:lineRule="auto"/>
        <w:ind w:left="100" w:right="239"/>
        <w:jc w:val="both"/>
      </w:pPr>
      <w:r>
        <w:rPr>
          <w:spacing w:val="-2"/>
        </w:rPr>
        <w:t>目前，全球半導體是數位消費、通訊應用的邏輯半導體為主；但未來將朝向智慧生產、電動車應用的功率半導體發展。日本可透過本身在工業機器人、汽車產業供應鏈的優勢，全力推動功率半導體的研發與生產。</w:t>
      </w:r>
    </w:p>
    <w:p>
      <w:pPr>
        <w:pStyle w:val="BodyText"/>
        <w:rPr>
          <w:sz w:val="26"/>
        </w:rPr>
      </w:pPr>
    </w:p>
    <w:p>
      <w:pPr>
        <w:pStyle w:val="BodyText"/>
        <w:spacing w:before="1"/>
        <w:ind w:left="100"/>
      </w:pPr>
      <w:r>
        <w:rPr>
          <w:spacing w:val="-1"/>
        </w:rPr>
        <w:t>第二步驟是強化前瞻技術的國際合作。</w:t>
      </w:r>
    </w:p>
    <w:p>
      <w:pPr>
        <w:pStyle w:val="BodyText"/>
        <w:spacing w:before="6"/>
        <w:rPr>
          <w:sz w:val="27"/>
        </w:rPr>
      </w:pPr>
    </w:p>
    <w:p>
      <w:pPr>
        <w:pStyle w:val="BodyText"/>
        <w:spacing w:line="256" w:lineRule="auto"/>
        <w:ind w:left="100" w:right="239"/>
      </w:pPr>
      <w:r>
        <w:rPr>
          <w:spacing w:val="-4"/>
        </w:rPr>
        <w:t>目前，日本經濟產業省智庫NEDO已著手與美國IBM、Intel等公司合作，智庫AIST則是與台積電在次</w:t>
      </w:r>
      <w:r>
        <w:rPr>
          <w:spacing w:val="-2"/>
        </w:rPr>
        <w:t>世代半導體技術研發領域開展國際合作。</w:t>
      </w:r>
    </w:p>
    <w:p>
      <w:pPr>
        <w:pStyle w:val="BodyText"/>
        <w:rPr>
          <w:sz w:val="26"/>
        </w:rPr>
      </w:pPr>
    </w:p>
    <w:p>
      <w:pPr>
        <w:pStyle w:val="BodyText"/>
        <w:ind w:left="100"/>
      </w:pPr>
      <w:r>
        <w:rPr>
          <w:spacing w:val="-1"/>
        </w:rPr>
        <w:t>第三步驟是建構技術平台系統。</w:t>
      </w:r>
    </w:p>
    <w:p>
      <w:pPr>
        <w:pStyle w:val="BodyText"/>
        <w:spacing w:before="7"/>
        <w:rPr>
          <w:sz w:val="27"/>
        </w:rPr>
      </w:pPr>
    </w:p>
    <w:p>
      <w:pPr>
        <w:pStyle w:val="BodyText"/>
        <w:spacing w:line="256" w:lineRule="auto"/>
        <w:ind w:left="100" w:right="719"/>
      </w:pPr>
      <w:r>
        <w:rPr>
          <w:spacing w:val="-2"/>
        </w:rPr>
        <w:t>結合光電、通訊、量子電腦的產業與研發需求，統合日本國內的製程技術，建構極紫外光微影 (EUV)中心、電子設計自動化(EDA)系統，以提昇日本國內半導體相關企業競爭力。</w:t>
      </w:r>
    </w:p>
    <w:p>
      <w:pPr>
        <w:pStyle w:val="BodyText"/>
        <w:rPr>
          <w:sz w:val="26"/>
        </w:rPr>
      </w:pPr>
    </w:p>
    <w:p>
      <w:pPr>
        <w:pStyle w:val="BodyText"/>
        <w:spacing w:line="256" w:lineRule="auto"/>
        <w:ind w:left="100" w:right="119"/>
      </w:pPr>
      <w:r>
        <w:rPr>
          <w:spacing w:val="-2"/>
        </w:rPr>
        <w:t>對於半導體產業復活與否，經過了數年的討論，日本國內的意見依舊分歧。樂觀意見關注的是日本的機會，包括：政策補助、法律支持與國際合作；悲觀意見看見的是日本的課題，包括：政策支援不足、企業資本支出過少、半導體人才缺口。但若能依循前述3個步驟，日本半導體產業仍有機會達</w:t>
      </w:r>
      <w:r>
        <w:rPr>
          <w:spacing w:val="-2"/>
        </w:rPr>
        <w:t>成復活的目標。（本文作者為政治大學國際事務學院教授）</w:t>
      </w:r>
    </w:p>
    <w:p>
      <w:pPr>
        <w:pStyle w:val="BodyText"/>
        <w:spacing w:before="2"/>
        <w:rPr>
          <w:sz w:val="26"/>
        </w:rPr>
      </w:pPr>
    </w:p>
    <w:p>
      <w:pPr>
        <w:pStyle w:val="BodyText"/>
        <w:ind w:left="100"/>
      </w:pPr>
      <w:r>
        <w:rPr/>
        <w:t>【完整內容請見《能力雜誌》2022年10</w:t>
      </w:r>
      <w:r>
        <w:rPr>
          <w:spacing w:val="-1"/>
        </w:rPr>
        <w:t>月號，非經同意不得轉載、刊登】</w:t>
      </w:r>
    </w:p>
    <w:p>
      <w:pPr>
        <w:pStyle w:val="BodyText"/>
      </w:pPr>
    </w:p>
    <w:p>
      <w:pPr>
        <w:pStyle w:val="BodyText"/>
        <w:spacing w:before="4"/>
        <w:rPr>
          <w:sz w:val="29"/>
        </w:rPr>
      </w:pPr>
    </w:p>
    <w:p>
      <w:pPr>
        <w:pStyle w:val="BodyText"/>
        <w:spacing w:before="1"/>
        <w:ind w:left="100"/>
      </w:pPr>
      <w:r>
        <w:rPr>
          <w:spacing w:val="-2"/>
          <w:w w:val="110"/>
        </w:rPr>
        <w:t>文章編號: [202210052126429]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2022-10-05</w:t>
      </w:r>
      <w:r>
        <w:rPr>
          <w:spacing w:val="62"/>
          <w:w w:val="150"/>
          <w:sz w:val="28"/>
        </w:rPr>
        <w:t> </w:t>
      </w:r>
      <w:r>
        <w:rPr>
          <w:spacing w:val="-2"/>
          <w:sz w:val="28"/>
        </w:rPr>
        <w:t>(21:14)</w:t>
      </w:r>
    </w:p>
    <w:p>
      <w:pPr>
        <w:spacing w:line="220" w:lineRule="auto" w:before="10"/>
        <w:ind w:left="100" w:right="7199" w:firstLine="0"/>
        <w:jc w:val="left"/>
        <w:rPr>
          <w:sz w:val="28"/>
        </w:rPr>
      </w:pPr>
      <w:r>
        <w:rPr>
          <w:sz w:val="28"/>
        </w:rPr>
        <w:t>網站(URL連接) | 即時新聞</w:t>
      </w:r>
      <w:r>
        <w:rPr>
          <w:spacing w:val="10"/>
          <w:sz w:val="28"/>
        </w:rPr>
        <w:t>字數: </w:t>
      </w:r>
      <w:r>
        <w:rPr>
          <w:sz w:val="28"/>
        </w:rPr>
        <w:t>1040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484928;mso-wrap-distance-left:0;mso-wrap-distance-right:0" id="docshape22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荒廢幼兒園蛻變變成老人供餐的社區據點 溪湖忠覺社區長輩暖心暖胃</w:t>
      </w:r>
    </w:p>
    <w:p>
      <w:pPr>
        <w:pStyle w:val="BodyText"/>
        <w:spacing w:before="9"/>
        <w:rPr>
          <w:sz w:val="19"/>
        </w:rPr>
      </w:pPr>
      <w:r>
        <w:rPr/>
        <w:pict>
          <v:shape style="position:absolute;margin-left:36pt;margin-top:13.723047pt;width:523pt;height:.1pt;mso-position-horizontal-relative:page;mso-position-vertical-relative:paragraph;z-index:-15484416;mso-wrap-distance-left:0;mso-wrap-distance-right:0" id="docshape22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：https://n.yam.com/Article/20221005648994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5973376" from="192pt,32.914532pt" to="228pt,32.914532pt" stroked="true" strokeweight=".8pt" strokecolor="#ff0000">
            <v:stroke dashstyle="solid"/>
            <w10:wrap type="none"/>
          </v:line>
        </w:pict>
      </w:r>
      <w:r>
        <w:rPr>
          <w:spacing w:val="-2"/>
        </w:rPr>
        <w:t>（彰化新聞）【記者陳雅芳／彰化報導】暖心又暖胃！彰化縣溪湖鎮忠覺社區活動中心20餘年前曾</w:t>
      </w:r>
      <w:r>
        <w:rPr>
          <w:spacing w:val="-2"/>
        </w:rPr>
        <w:t>是社區幼兒園，不過後來面臨</w:t>
      </w:r>
      <w:r>
        <w:rPr>
          <w:color w:val="FF0000"/>
          <w:spacing w:val="-2"/>
        </w:rPr>
        <w:t>少子化</w:t>
      </w:r>
      <w:r>
        <w:rPr>
          <w:spacing w:val="-2"/>
        </w:rPr>
        <w:t>，幼兒園也關閉，荒廢之餘，房屋設備毀壞，灰塵淹沒的狀況令人心疼，今年在社區理事長吳憶琪的努力下，獲得八馬國際挹注金費，將廢棄幼兒園重新整理</w:t>
      </w:r>
    </w:p>
    <w:p>
      <w:pPr>
        <w:pStyle w:val="BodyText"/>
        <w:spacing w:before="3"/>
        <w:ind w:left="100"/>
      </w:pPr>
      <w:r>
        <w:rPr>
          <w:spacing w:val="-1"/>
        </w:rPr>
        <w:t>，規化成老人供餐的社區據點，社區長輩心情愉悅的在據點享用的美食佳餚。</w:t>
      </w:r>
    </w:p>
    <w:p>
      <w:pPr>
        <w:pStyle w:val="BodyText"/>
        <w:spacing w:before="7"/>
        <w:rPr>
          <w:sz w:val="27"/>
        </w:rPr>
      </w:pPr>
    </w:p>
    <w:p>
      <w:pPr>
        <w:pStyle w:val="BodyText"/>
        <w:spacing w:line="256" w:lineRule="auto"/>
        <w:ind w:left="100" w:right="239"/>
      </w:pPr>
      <w:r>
        <w:rPr>
          <w:spacing w:val="-2"/>
        </w:rPr>
        <w:t>▲溪湖鎮忠覺社區發展協會獲得在地企業挹注金費，將荒廢社區幼兒園進行改造整理，變成老人供餐的社區據點，溫暖社區長輩的胃。</w:t>
      </w:r>
    </w:p>
    <w:p>
      <w:pPr>
        <w:pStyle w:val="BodyText"/>
        <w:rPr>
          <w:sz w:val="26"/>
        </w:rPr>
      </w:pPr>
    </w:p>
    <w:p>
      <w:pPr>
        <w:pStyle w:val="BodyText"/>
        <w:ind w:left="100"/>
      </w:pPr>
      <w:r>
        <w:rPr>
          <w:w w:val="105"/>
        </w:rPr>
        <w:t>（圖／記者陳雅芳翻攝</w:t>
      </w:r>
      <w:r>
        <w:rPr>
          <w:spacing w:val="-2"/>
          <w:w w:val="105"/>
        </w:rPr>
        <w:t>，2022.10.05）</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5973888" from="120pt,16.914532pt" to="180pt,16.914532pt" stroked="true" strokeweight=".8pt" strokecolor="#ff0000">
            <v:stroke dashstyle="solid"/>
            <w10:wrap type="none"/>
          </v:line>
        </w:pict>
      </w:r>
      <w:r>
        <w:rPr/>
        <w:pict>
          <v:line style="position:absolute;mso-position-horizontal-relative:page;mso-position-vertical-relative:paragraph;z-index:15974400" from="228pt,32.914532pt" to="264pt,32.914532pt" stroked="true" strokeweight=".8pt" strokecolor="#ff0000">
            <v:stroke dashstyle="solid"/>
            <w10:wrap type="none"/>
          </v:line>
        </w:pict>
      </w:r>
      <w:r>
        <w:rPr>
          <w:spacing w:val="-2"/>
        </w:rPr>
        <w:t>隨著時代演變，</w:t>
      </w:r>
      <w:r>
        <w:rPr>
          <w:color w:val="FF0000"/>
          <w:spacing w:val="-2"/>
        </w:rPr>
        <w:t>台灣生育率</w:t>
      </w:r>
      <w:r>
        <w:rPr>
          <w:spacing w:val="-2"/>
        </w:rPr>
        <w:t>不斷下降，老年人口則是不斷增加，已經面臨超高齡化社會的挑戰，溪湖鎮忠覺社區的鎮立幼兒園，因不敵</w:t>
      </w:r>
      <w:r>
        <w:rPr>
          <w:color w:val="FF0000"/>
          <w:spacing w:val="-2"/>
        </w:rPr>
        <w:t>少子化</w:t>
      </w:r>
      <w:r>
        <w:rPr>
          <w:spacing w:val="-2"/>
        </w:rPr>
        <w:t>衝擊，已經倒閉若干年，2019年上任的社區理事長吳憶</w:t>
      </w:r>
      <w:r>
        <w:rPr>
          <w:spacing w:val="-2"/>
        </w:rPr>
        <w:t>琪，萌生改造活用的想法，找來在地企業協助，順利將幼兒園變成長輩喜愛的共餐環境。</w:t>
      </w:r>
    </w:p>
    <w:p>
      <w:pPr>
        <w:pStyle w:val="BodyText"/>
        <w:spacing w:before="1"/>
        <w:rPr>
          <w:sz w:val="26"/>
        </w:rPr>
      </w:pPr>
    </w:p>
    <w:p>
      <w:pPr>
        <w:pStyle w:val="BodyText"/>
        <w:spacing w:line="256" w:lineRule="auto"/>
        <w:ind w:left="100" w:right="239"/>
      </w:pPr>
      <w:r>
        <w:rPr>
          <w:spacing w:val="-2"/>
        </w:rPr>
        <w:t>▲溪湖鎮忠覺社區發展協會獲得在地企業挹注金費，將荒廢社區幼兒園進行改造整理，變成老人供餐的社區據點，溫暖社區長輩的胃。</w:t>
      </w:r>
    </w:p>
    <w:p>
      <w:pPr>
        <w:pStyle w:val="BodyText"/>
        <w:rPr>
          <w:sz w:val="26"/>
        </w:rPr>
      </w:pPr>
    </w:p>
    <w:p>
      <w:pPr>
        <w:pStyle w:val="BodyText"/>
        <w:ind w:left="100"/>
      </w:pPr>
      <w:r>
        <w:rPr>
          <w:w w:val="105"/>
        </w:rPr>
        <w:t>（圖／記者陳雅芳翻攝</w:t>
      </w:r>
      <w:r>
        <w:rPr>
          <w:spacing w:val="-2"/>
          <w:w w:val="105"/>
        </w:rPr>
        <w:t>，2022.10.05）</w:t>
      </w:r>
    </w:p>
    <w:p>
      <w:pPr>
        <w:pStyle w:val="BodyText"/>
        <w:spacing w:before="7"/>
        <w:rPr>
          <w:sz w:val="27"/>
        </w:rPr>
      </w:pPr>
    </w:p>
    <w:p>
      <w:pPr>
        <w:pStyle w:val="BodyText"/>
        <w:ind w:left="100"/>
      </w:pPr>
      <w:r>
        <w:rPr>
          <w:spacing w:val="-1"/>
        </w:rPr>
        <w:t>吳憶琪表示，接任理事長時盤點社區資源，看到廢棄的幼兒園讓她相當難受，也代表時代的演變</w:t>
      </w:r>
    </w:p>
    <w:p>
      <w:pPr>
        <w:pStyle w:val="BodyText"/>
        <w:spacing w:line="256" w:lineRule="auto" w:before="22"/>
        <w:ind w:left="100" w:right="239"/>
      </w:pPr>
      <w:r>
        <w:rPr>
          <w:spacing w:val="-2"/>
        </w:rPr>
        <w:t>，看著房屋設備損壞、雜亂不堪的屋況，真的非常心疼，一開始就擬訂以照料社區長輩為主，因緣際會下接觸王博士，在了解房舍損壞與修繕情況，允諾協助整修。</w:t>
      </w:r>
    </w:p>
    <w:p>
      <w:pPr>
        <w:pStyle w:val="BodyText"/>
        <w:rPr>
          <w:sz w:val="26"/>
        </w:rPr>
      </w:pPr>
    </w:p>
    <w:p>
      <w:pPr>
        <w:pStyle w:val="BodyText"/>
        <w:spacing w:line="256" w:lineRule="auto"/>
        <w:ind w:left="100" w:right="239"/>
      </w:pPr>
      <w:r>
        <w:rPr>
          <w:spacing w:val="-2"/>
        </w:rPr>
        <w:t>▲溪湖鎮忠覺社區發展協會獲得在地企業挹注金費，將荒廢社區幼兒園進行改造整理，變成老人供餐的社區據點，溫暖社區長輩的胃。</w:t>
      </w:r>
    </w:p>
    <w:p>
      <w:pPr>
        <w:spacing w:after="0" w:line="256" w:lineRule="auto"/>
        <w:sectPr>
          <w:pgSz w:w="11900" w:h="16840"/>
          <w:pgMar w:top="1380" w:bottom="280" w:left="620" w:right="620"/>
        </w:sectPr>
      </w:pPr>
    </w:p>
    <w:p>
      <w:pPr>
        <w:pStyle w:val="BodyText"/>
        <w:spacing w:before="21"/>
        <w:ind w:left="100"/>
      </w:pPr>
      <w:r>
        <w:rPr>
          <w:w w:val="105"/>
        </w:rPr>
        <w:t>（圖／記者陳雅芳翻攝</w:t>
      </w:r>
      <w:r>
        <w:rPr>
          <w:spacing w:val="-2"/>
          <w:w w:val="105"/>
        </w:rPr>
        <w:t>，2022.10.05）</w:t>
      </w:r>
    </w:p>
    <w:p>
      <w:pPr>
        <w:pStyle w:val="BodyText"/>
        <w:spacing w:before="7"/>
        <w:rPr>
          <w:sz w:val="27"/>
        </w:rPr>
      </w:pPr>
    </w:p>
    <w:p>
      <w:pPr>
        <w:pStyle w:val="BodyText"/>
        <w:spacing w:line="256" w:lineRule="auto"/>
        <w:ind w:left="100" w:right="239"/>
      </w:pPr>
      <w:r>
        <w:rPr>
          <w:spacing w:val="-2"/>
        </w:rPr>
        <w:t>吳憶琪說，過去荒廢的幼兒園已經不見，經過努力變成充滿笑聲的五星級共餐環境，忠覺社區是典型的農業村莊，充滿濃濃的人情味，志工媽媽們多才多藝，包辦大小事，樂於投入社區各項活動</w:t>
      </w:r>
    </w:p>
    <w:p>
      <w:pPr>
        <w:pStyle w:val="BodyText"/>
        <w:spacing w:before="3"/>
        <w:ind w:left="100"/>
      </w:pPr>
      <w:r>
        <w:rPr>
          <w:spacing w:val="-1"/>
        </w:rPr>
        <w:t>，讓這個過去被社區所遺忘的幼兒園，變成社區最愛的樂活空間。</w:t>
      </w:r>
    </w:p>
    <w:p>
      <w:pPr>
        <w:pStyle w:val="BodyText"/>
        <w:spacing w:before="7"/>
        <w:rPr>
          <w:sz w:val="27"/>
        </w:rPr>
      </w:pPr>
    </w:p>
    <w:p>
      <w:pPr>
        <w:pStyle w:val="BodyText"/>
        <w:spacing w:line="256" w:lineRule="auto"/>
        <w:ind w:left="100" w:right="239"/>
      </w:pPr>
      <w:r>
        <w:rPr>
          <w:spacing w:val="-2"/>
        </w:rPr>
        <w:t>▲溪湖鎮忠覺社區發展協會獲得在地企業挹注金費，將荒廢社區幼兒園進行改造整理，變成老人供餐的社區據點，溫暖社區長輩的胃。</w:t>
      </w:r>
    </w:p>
    <w:p>
      <w:pPr>
        <w:pStyle w:val="BodyText"/>
        <w:spacing w:before="12"/>
        <w:rPr>
          <w:sz w:val="25"/>
        </w:rPr>
      </w:pPr>
    </w:p>
    <w:p>
      <w:pPr>
        <w:pStyle w:val="BodyText"/>
        <w:ind w:left="100"/>
      </w:pPr>
      <w:r>
        <w:rPr>
          <w:w w:val="105"/>
        </w:rPr>
        <w:t>（圖／記者陳雅芳翻攝</w:t>
      </w:r>
      <w:r>
        <w:rPr>
          <w:spacing w:val="-2"/>
          <w:w w:val="105"/>
        </w:rPr>
        <w:t>，2022.10.05）</w:t>
      </w:r>
    </w:p>
    <w:p>
      <w:pPr>
        <w:pStyle w:val="BodyText"/>
        <w:spacing w:before="7"/>
        <w:rPr>
          <w:sz w:val="27"/>
        </w:rPr>
      </w:pPr>
    </w:p>
    <w:p>
      <w:pPr>
        <w:pStyle w:val="BodyText"/>
        <w:spacing w:line="256" w:lineRule="auto"/>
        <w:ind w:left="100" w:right="119"/>
      </w:pPr>
      <w:r>
        <w:rPr>
          <w:spacing w:val="-2"/>
        </w:rPr>
        <w:t>溪湖鎮長候選人何炳樺說，八馬國際-王文欽博士熱心社會公益，在各領域也都有他們投身公益的身</w:t>
      </w:r>
      <w:r>
        <w:rPr>
          <w:spacing w:val="-2"/>
        </w:rPr>
        <w:t>影，王博士接到吳理事長的申請文件之後，當即也立即派人前來忠覺社區訪查，了解幼兒園房舍的損壞程度與修繕情形；王博士在了解狀況之後，隨即愛心不落人後，核撥經費來建構社區所急需的遮雨棚，讓社區長輩有不受風雨影響的活動場所，老人供餐才得以順利執行，造福社區長輩。</w:t>
      </w:r>
    </w:p>
    <w:p>
      <w:pPr>
        <w:pStyle w:val="BodyText"/>
        <w:spacing w:before="2"/>
        <w:rPr>
          <w:sz w:val="26"/>
        </w:rPr>
      </w:pPr>
    </w:p>
    <w:p>
      <w:pPr>
        <w:pStyle w:val="BodyText"/>
        <w:spacing w:line="256" w:lineRule="auto"/>
        <w:ind w:left="100" w:right="239"/>
      </w:pPr>
      <w:r>
        <w:rPr>
          <w:spacing w:val="-2"/>
        </w:rPr>
        <w:t>《觀傳媒》提醒您：防範新冠肺炎，應使用肥皂勤洗手，出門務必戴上口罩！如有發燒、咳嗽等不</w:t>
      </w:r>
      <w:r>
        <w:rPr>
          <w:spacing w:val="-2"/>
        </w:rPr>
        <w:t>適症狀，請主動通報，並撥打「1922」專線，或「0800-001922」。</w:t>
      </w:r>
    </w:p>
    <w:p>
      <w:pPr>
        <w:pStyle w:val="BodyText"/>
      </w:pPr>
    </w:p>
    <w:p>
      <w:pPr>
        <w:pStyle w:val="BodyText"/>
        <w:spacing w:before="10"/>
        <w:rPr>
          <w:sz w:val="27"/>
        </w:rPr>
      </w:pPr>
    </w:p>
    <w:p>
      <w:pPr>
        <w:pStyle w:val="BodyText"/>
        <w:ind w:left="100"/>
      </w:pPr>
      <w:r>
        <w:rPr>
          <w:spacing w:val="-2"/>
          <w:w w:val="110"/>
        </w:rPr>
        <w:t>文章編號: [202210056883849]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2022-10-05</w:t>
      </w:r>
      <w:r>
        <w:rPr>
          <w:spacing w:val="21"/>
          <w:w w:val="110"/>
          <w:sz w:val="28"/>
        </w:rPr>
        <w:t> </w:t>
      </w:r>
      <w:r>
        <w:rPr>
          <w:spacing w:val="-2"/>
          <w:w w:val="110"/>
          <w:sz w:val="28"/>
        </w:rPr>
        <w:t>(13:08)</w:t>
      </w:r>
    </w:p>
    <w:p>
      <w:pPr>
        <w:spacing w:line="220" w:lineRule="auto" w:before="10"/>
        <w:ind w:left="100" w:right="7199" w:firstLine="0"/>
        <w:jc w:val="left"/>
        <w:rPr>
          <w:sz w:val="28"/>
        </w:rPr>
      </w:pPr>
      <w:r>
        <w:rPr>
          <w:sz w:val="28"/>
        </w:rPr>
        <w:t>網站(URL連接) | 新聞總覽</w:t>
      </w:r>
      <w:r>
        <w:rPr>
          <w:sz w:val="28"/>
        </w:rPr>
        <w:t>字數: 639 words</w:t>
      </w:r>
    </w:p>
    <w:p>
      <w:pPr>
        <w:pStyle w:val="BodyText"/>
        <w:rPr>
          <w:sz w:val="20"/>
        </w:rPr>
      </w:pPr>
      <w:r>
        <w:rPr/>
        <w:pict>
          <v:shape style="position:absolute;margin-left:36pt;margin-top:13.904882pt;width:523pt;height:.1pt;mso-position-horizontal-relative:page;mso-position-vertical-relative:paragraph;z-index:-15482368;mso-wrap-distance-left:0;mso-wrap-distance-right:0" id="docshape227"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新國安危機！</w:t>
      </w:r>
      <w:r>
        <w:rPr>
          <w:color w:val="FF0000"/>
          <w:sz w:val="28"/>
        </w:rPr>
        <w:t>台灣</w:t>
      </w:r>
      <w:r>
        <w:rPr>
          <w:spacing w:val="-1"/>
          <w:sz w:val="28"/>
        </w:rPr>
        <w:t>寵物比嬰兒多 寧可養不願生原因曝</w:t>
      </w:r>
    </w:p>
    <w:p>
      <w:pPr>
        <w:pStyle w:val="BodyText"/>
        <w:spacing w:line="20" w:lineRule="exact"/>
        <w:ind w:left="1780"/>
        <w:rPr>
          <w:sz w:val="2"/>
        </w:rPr>
      </w:pPr>
      <w:r>
        <w:rPr>
          <w:sz w:val="2"/>
        </w:rPr>
        <w:pict>
          <v:group style="width:28pt;height:.95pt;mso-position-horizontal-relative:char;mso-position-vertical-relative:line" id="docshapegroup228"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481344;mso-wrap-distance-left:0;mso-wrap-distance-right:0" id="docshape229"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：https://tw.news.yahoo.com/%E6%96%B0%E5%9C%8B%E5%AE%89%E5%8D%B1%E6%A9%9F-</w:t>
      </w:r>
    </w:p>
    <w:p>
      <w:pPr>
        <w:pStyle w:val="BodyText"/>
        <w:spacing w:before="22"/>
        <w:ind w:left="100"/>
      </w:pPr>
      <w:r>
        <w:rPr>
          <w:spacing w:val="-2"/>
          <w:w w:val="75"/>
        </w:rPr>
        <w:t>%E5%8F%B0%E7%81%A3%E5%AF%B5%E7%89%A9%E6%AF%94%E5%AC%B0%E5%85%92%E5%A4%9A-</w:t>
      </w:r>
    </w:p>
    <w:p>
      <w:pPr>
        <w:pStyle w:val="BodyText"/>
        <w:spacing w:line="256" w:lineRule="auto" w:before="22"/>
        <w:ind w:left="100"/>
      </w:pPr>
      <w:r>
        <w:rPr>
          <w:spacing w:val="-2"/>
          <w:w w:val="70"/>
        </w:rPr>
        <w:t>%E5%AF%A7%E5%8F%AF%E9%A4%8A%E4%B8%8D%E9%A1%98%E7%94%9F%E5%8E%9F%E5%9B%A0%E6%9B%9D-</w:t>
      </w:r>
      <w:r>
        <w:rPr>
          <w:spacing w:val="80"/>
          <w:w w:val="150"/>
        </w:rPr>
        <w:t>   </w:t>
      </w:r>
      <w:r>
        <w:rPr>
          <w:spacing w:val="-2"/>
        </w:rPr>
        <w:t>041704966.html</w:t>
      </w:r>
    </w:p>
    <w:p>
      <w:pPr>
        <w:pStyle w:val="BodyText"/>
      </w:pPr>
    </w:p>
    <w:p>
      <w:pPr>
        <w:pStyle w:val="BodyText"/>
      </w:pPr>
    </w:p>
    <w:p>
      <w:pPr>
        <w:pStyle w:val="BodyText"/>
      </w:pPr>
    </w:p>
    <w:p>
      <w:pPr>
        <w:pStyle w:val="BodyText"/>
      </w:pPr>
    </w:p>
    <w:p>
      <w:pPr>
        <w:pStyle w:val="BodyText"/>
        <w:spacing w:before="2"/>
        <w:rPr>
          <w:sz w:val="33"/>
        </w:rPr>
      </w:pPr>
    </w:p>
    <w:p>
      <w:pPr>
        <w:pStyle w:val="BodyText"/>
        <w:spacing w:line="256" w:lineRule="auto"/>
        <w:ind w:left="100" w:right="119"/>
      </w:pPr>
      <w:r>
        <w:rPr/>
        <w:pict>
          <v:line style="position:absolute;mso-position-horizontal-relative:page;mso-position-vertical-relative:paragraph;z-index:15976960" from="36pt,16.914532pt" to="96pt,16.914532pt" stroked="true" strokeweight=".8pt" strokecolor="#ff0000">
            <v:stroke dashstyle="solid"/>
            <w10:wrap type="none"/>
          </v:line>
        </w:pict>
      </w:r>
      <w:r>
        <w:rPr/>
        <w:pict>
          <v:line style="position:absolute;mso-position-horizontal-relative:page;mso-position-vertical-relative:paragraph;z-index:15977472" from="348pt,32.914532pt" to="384pt,32.914532pt" stroked="true" strokeweight=".8pt" strokecolor="#ff0000">
            <v:stroke dashstyle="solid"/>
            <w10:wrap type="none"/>
          </v:line>
        </w:pict>
      </w:r>
      <w:r>
        <w:rPr>
          <w:color w:val="FF0000"/>
          <w:spacing w:val="-2"/>
        </w:rPr>
        <w:t>台灣少子化</w:t>
      </w:r>
      <w:r>
        <w:rPr>
          <w:spacing w:val="-2"/>
        </w:rPr>
        <w:t>題嚴重，今年1月到8月僅約9萬名新生兒出生，但寵物登記數量卻近16萬隻，寵物增加數</w:t>
      </w:r>
      <w:r>
        <w:rPr>
          <w:spacing w:val="-2"/>
        </w:rPr>
        <w:t>量較新生兒人數多7成8，現代人寧可養寵物也不生小孩，讓</w:t>
      </w:r>
      <w:r>
        <w:rPr>
          <w:color w:val="FF0000"/>
          <w:spacing w:val="-2"/>
        </w:rPr>
        <w:t>少子化</w:t>
      </w:r>
      <w:r>
        <w:rPr>
          <w:spacing w:val="-2"/>
        </w:rPr>
        <w:t>問題雪上加霜，更形成嚴重的國安危機，PTT上許多網友搖頭嘆氣說，養小孩要耗費的金錢和心力太多了，還是養寵物容易一些。</w:t>
      </w:r>
    </w:p>
    <w:p>
      <w:pPr>
        <w:pStyle w:val="BodyText"/>
        <w:spacing w:before="1"/>
        <w:rPr>
          <w:sz w:val="26"/>
        </w:rPr>
      </w:pPr>
    </w:p>
    <w:p>
      <w:pPr>
        <w:pStyle w:val="BodyText"/>
        <w:spacing w:line="256" w:lineRule="auto"/>
        <w:ind w:left="100" w:right="119"/>
      </w:pPr>
      <w:r>
        <w:rPr>
          <w:w w:val="101"/>
        </w:rPr>
        <w:t>根據內政部統計，2022年1到8月有9萬0001名新生兒出生，其中男生4萬6904人、女生4萬3097</w:t>
      </w:r>
      <w:r>
        <w:rPr>
          <w:spacing w:val="-7"/>
          <w:w w:val="101"/>
        </w:rPr>
        <w:t>人。而</w:t>
      </w:r>
      <w:r>
        <w:rPr>
          <w:w w:val="100"/>
        </w:rPr>
        <w:t>根據農委會統計，今年1到8月家犬登記數為7萬3046隻，其中登記數最高的前3名為新北市</w:t>
      </w:r>
    </w:p>
    <w:p>
      <w:pPr>
        <w:pStyle w:val="BodyText"/>
        <w:spacing w:line="256" w:lineRule="auto" w:before="2"/>
        <w:ind w:left="100" w:right="359"/>
      </w:pPr>
      <w:r>
        <w:rPr>
          <w:spacing w:val="-2"/>
        </w:rPr>
        <w:t>（9603）、高雄市（9553）、台中市（8511）；同時間家貓登記數量為8萬6497隻，登記數最高前</w:t>
      </w:r>
      <w:r>
        <w:rPr>
          <w:spacing w:val="80"/>
        </w:rPr>
        <w:t> </w:t>
      </w:r>
      <w:r>
        <w:rPr>
          <w:spacing w:val="-2"/>
        </w:rPr>
        <w:t>3名依序為台中市（14034）、新北市（12806）、高雄市（10379）。</w:t>
      </w:r>
    </w:p>
    <w:p>
      <w:pPr>
        <w:pStyle w:val="BodyText"/>
        <w:rPr>
          <w:sz w:val="26"/>
        </w:rPr>
      </w:pPr>
    </w:p>
    <w:p>
      <w:pPr>
        <w:pStyle w:val="BodyText"/>
        <w:spacing w:line="256" w:lineRule="auto"/>
        <w:ind w:left="100" w:right="239"/>
      </w:pPr>
      <w:r>
        <w:rPr>
          <w:spacing w:val="-2"/>
        </w:rPr>
        <w:t>按照上述的數據計算，2022年1到8月期間，家犬與家貓的登記數總共高達15萬9543隻，比起同期間</w:t>
      </w:r>
      <w:r>
        <w:rPr>
          <w:spacing w:val="-2"/>
        </w:rPr>
        <w:t>出生的新生兒人數9萬人，足足多了78％，顯示現在的人寧可養毛孩也不願意生育小孩。</w:t>
      </w:r>
    </w:p>
    <w:p>
      <w:pPr>
        <w:pStyle w:val="BodyText"/>
        <w:rPr>
          <w:sz w:val="26"/>
        </w:rPr>
      </w:pPr>
    </w:p>
    <w:p>
      <w:pPr>
        <w:pStyle w:val="BodyText"/>
        <w:spacing w:line="256" w:lineRule="auto"/>
        <w:ind w:left="100" w:right="119"/>
      </w:pPr>
      <w:r>
        <w:rPr/>
        <w:pict>
          <v:shape style="position:absolute;margin-left:72pt;margin-top:80.914528pt;width:36pt;height:.1pt;mso-position-horizontal-relative:page;mso-position-vertical-relative:paragraph;z-index:-15480832;mso-wrap-distance-left:0;mso-wrap-distance-right:0" id="docshape230" coordorigin="1440,1618" coordsize="720,0" path="m1440,1618l2160,1618e" filled="false" stroked="true" strokeweight=".8pt" strokecolor="#ff0000">
            <v:path arrowok="t"/>
            <v:stroke dashstyle="solid"/>
            <w10:wrap type="topAndBottom"/>
          </v:shape>
        </w:pict>
      </w:r>
      <w:r>
        <w:rPr>
          <w:spacing w:val="-4"/>
        </w:rPr>
        <w:t>內政部和農委會的最新統計再度在PTT引發熱議，不少網友認為，養寵物比養小孩容易太多了，養小</w:t>
      </w:r>
      <w:r>
        <w:rPr>
          <w:spacing w:val="-2"/>
        </w:rPr>
        <w:t>孩不但要花錢供應食衣住行育樂的費用，還要耗費很多心力教養，且還會擔心沒教好，會讓孩子長成壞人，「養狗不會養出不肖子」、「養小孩半年付出的心力，超過養貓狗一生！」另有網友也點出，現在很多人都把愛寵當作是自己的小孩來照顧，也常聽到有人會喊自己的寵物兒子或女兒。如此恐讓</w:t>
      </w:r>
      <w:r>
        <w:rPr>
          <w:color w:val="FF0000"/>
          <w:spacing w:val="-2"/>
        </w:rPr>
        <w:t>少子化</w:t>
      </w:r>
      <w:r>
        <w:rPr>
          <w:spacing w:val="-2"/>
        </w:rPr>
        <w:t>的問題更嚴重。</w:t>
      </w:r>
    </w:p>
    <w:p>
      <w:pPr>
        <w:pStyle w:val="BodyText"/>
        <w:spacing w:before="8"/>
        <w:rPr>
          <w:sz w:val="23"/>
        </w:rPr>
      </w:pPr>
    </w:p>
    <w:p>
      <w:pPr>
        <w:pStyle w:val="BodyText"/>
        <w:ind w:left="100"/>
      </w:pPr>
      <w:r>
        <w:rPr>
          <w:spacing w:val="-2"/>
        </w:rPr>
        <w:t>更多中時新聞網報導</w:t>
      </w:r>
    </w:p>
    <w:p>
      <w:pPr>
        <w:pStyle w:val="BodyText"/>
        <w:spacing w:before="7"/>
        <w:rPr>
          <w:sz w:val="27"/>
        </w:rPr>
      </w:pPr>
    </w:p>
    <w:p>
      <w:pPr>
        <w:pStyle w:val="BodyText"/>
        <w:ind w:left="100"/>
      </w:pPr>
      <w:r>
        <w:rPr/>
        <w:t>賈靜雯17</w:t>
      </w:r>
      <w:r>
        <w:rPr>
          <w:spacing w:val="-1"/>
        </w:rPr>
        <w:t>歲女兒「魅惑吐舌」自拍秀好身材 修杰楷有話要說</w:t>
      </w:r>
    </w:p>
    <w:p>
      <w:pPr>
        <w:pStyle w:val="BodyText"/>
        <w:spacing w:before="7"/>
        <w:rPr>
          <w:sz w:val="27"/>
        </w:rPr>
      </w:pPr>
    </w:p>
    <w:p>
      <w:pPr>
        <w:pStyle w:val="BodyText"/>
        <w:ind w:left="100"/>
      </w:pPr>
      <w:r>
        <w:rPr/>
        <w:t>台股恐慌跌破萬四 外資悄悄吃貨14</w:t>
      </w:r>
      <w:r>
        <w:rPr>
          <w:spacing w:val="8"/>
        </w:rPr>
        <w:t>檔 長榮航</w:t>
      </w:r>
      <w:r>
        <w:rPr/>
        <w:t>30天吸12萬張 大買這檔意想不到</w:t>
      </w:r>
    </w:p>
    <w:p>
      <w:pPr>
        <w:spacing w:after="0"/>
        <w:sectPr>
          <w:pgSz w:w="11900" w:h="16840"/>
          <w:pgMar w:top="1380" w:bottom="280" w:left="620" w:right="620"/>
        </w:sectPr>
      </w:pPr>
    </w:p>
    <w:p>
      <w:pPr>
        <w:pStyle w:val="BodyText"/>
        <w:spacing w:before="21"/>
        <w:ind w:left="100"/>
      </w:pPr>
      <w:r>
        <w:rPr/>
        <w:t>台股血洗 熊市末跌段近了嗎 專家：4</w:t>
      </w:r>
      <w:r>
        <w:rPr>
          <w:spacing w:val="-1"/>
        </w:rPr>
        <w:t>種股票重挫大盤才能落底</w:t>
      </w:r>
    </w:p>
    <w:p>
      <w:pPr>
        <w:pStyle w:val="BodyText"/>
      </w:pPr>
    </w:p>
    <w:p>
      <w:pPr>
        <w:pStyle w:val="BodyText"/>
        <w:spacing w:before="4"/>
        <w:rPr>
          <w:sz w:val="29"/>
        </w:rPr>
      </w:pPr>
    </w:p>
    <w:p>
      <w:pPr>
        <w:pStyle w:val="BodyText"/>
        <w:spacing w:before="1"/>
        <w:ind w:left="100"/>
      </w:pPr>
      <w:r>
        <w:rPr>
          <w:spacing w:val="-2"/>
          <w:w w:val="110"/>
        </w:rPr>
        <w:t>文章編號: [202210053159707]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2022-10-05</w:t>
      </w:r>
      <w:r>
        <w:rPr>
          <w:spacing w:val="12"/>
          <w:w w:val="110"/>
          <w:sz w:val="28"/>
        </w:rPr>
        <w:t> </w:t>
      </w:r>
      <w:r>
        <w:rPr>
          <w:spacing w:val="-2"/>
          <w:w w:val="110"/>
          <w:sz w:val="28"/>
        </w:rPr>
        <w:t>(08:47)</w:t>
      </w:r>
    </w:p>
    <w:p>
      <w:pPr>
        <w:spacing w:line="220" w:lineRule="auto" w:before="10"/>
        <w:ind w:left="100" w:right="7199" w:firstLine="0"/>
        <w:jc w:val="left"/>
        <w:rPr>
          <w:sz w:val="28"/>
        </w:rPr>
      </w:pPr>
      <w:r>
        <w:rPr>
          <w:sz w:val="28"/>
        </w:rPr>
        <w:t>網站(URL連接) | 綜合新聞</w:t>
      </w:r>
      <w:r>
        <w:rPr>
          <w:sz w:val="28"/>
        </w:rPr>
        <w:t>字數: 898 words</w:t>
      </w:r>
    </w:p>
    <w:p>
      <w:pPr>
        <w:pStyle w:val="BodyText"/>
        <w:rPr>
          <w:sz w:val="20"/>
        </w:rPr>
      </w:pPr>
      <w:r>
        <w:rPr/>
        <w:pict>
          <v:shape style="position:absolute;margin-left:36pt;margin-top:13.904882pt;width:523pt;height:.1pt;mso-position-horizontal-relative:page;mso-position-vertical-relative:paragraph;z-index:-15479296;mso-wrap-distance-left:0;mso-wrap-distance-right:0" id="docshape23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112年總預算國防增475億</w:t>
      </w:r>
      <w:r>
        <w:rPr>
          <w:spacing w:val="74"/>
          <w:w w:val="150"/>
          <w:sz w:val="28"/>
        </w:rPr>
        <w:t> </w:t>
      </w:r>
      <w:r>
        <w:rPr>
          <w:sz w:val="28"/>
        </w:rPr>
        <w:t>高出</w:t>
      </w:r>
      <w:r>
        <w:rPr>
          <w:spacing w:val="-2"/>
          <w:sz w:val="28"/>
        </w:rPr>
        <w:t>12.9％</w:t>
      </w:r>
    </w:p>
    <w:p>
      <w:pPr>
        <w:pStyle w:val="BodyText"/>
        <w:spacing w:before="9"/>
        <w:rPr>
          <w:sz w:val="19"/>
        </w:rPr>
      </w:pPr>
      <w:r>
        <w:rPr/>
        <w:pict>
          <v:shape style="position:absolute;margin-left:36pt;margin-top:13.723047pt;width:523pt;height:.1pt;mso-position-horizontal-relative:page;mso-position-vertical-relative:paragraph;z-index:-15478784;mso-wrap-distance-left:0;mso-wrap-distance-right:0" id="docshape23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4">
        <w:r>
          <w:rPr/>
          <w:t>文字快照</w:t>
        </w:r>
        <w:r>
          <w:rPr>
            <w:spacing w:val="-2"/>
          </w:rPr>
          <w:t>：http://www.tssdnews.com.tw/?FID=13&amp;CID=637661</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行政院長蘇貞昌今天率相關部會赴立法院提出明年度中央政府總預算報告。其中，國防部主管預算</w:t>
      </w:r>
      <w:r>
        <w:rPr>
          <w:spacing w:val="-2"/>
        </w:rPr>
        <w:t>編列四一五一億元，較今年度增加四七五億元，約增十二·九％；若加計新式戰機採購特別預算等</w:t>
      </w:r>
    </w:p>
    <w:p>
      <w:pPr>
        <w:pStyle w:val="BodyText"/>
        <w:spacing w:before="2"/>
        <w:ind w:left="100"/>
      </w:pPr>
      <w:r>
        <w:rPr>
          <w:spacing w:val="-1"/>
        </w:rPr>
        <w:t>，整體規模達五八六三億元。</w:t>
      </w:r>
    </w:p>
    <w:p>
      <w:pPr>
        <w:pStyle w:val="BodyText"/>
        <w:spacing w:before="7"/>
        <w:rPr>
          <w:sz w:val="27"/>
        </w:rPr>
      </w:pPr>
    </w:p>
    <w:p>
      <w:pPr>
        <w:pStyle w:val="BodyText"/>
        <w:spacing w:line="256" w:lineRule="auto"/>
        <w:ind w:left="100" w:right="239"/>
        <w:jc w:val="both"/>
      </w:pPr>
      <w:r>
        <w:rPr>
          <w:spacing w:val="-2"/>
        </w:rPr>
        <w:t>立法院會今天邀請行政院長蘇貞昌、主計長朱澤民、財政部長蘇建榮、國家發展委員會主委龔明鑫及相關部會首長列席報告「一一二年度中央政府總預算案」及「中央政府前瞻基礎建設計畫第四期特別預算案」編製經過，並備質詢。</w:t>
      </w:r>
    </w:p>
    <w:p>
      <w:pPr>
        <w:pStyle w:val="BodyText"/>
        <w:spacing w:before="1"/>
        <w:rPr>
          <w:sz w:val="26"/>
        </w:rPr>
      </w:pPr>
    </w:p>
    <w:p>
      <w:pPr>
        <w:pStyle w:val="BodyText"/>
        <w:ind w:left="100"/>
      </w:pPr>
      <w:r>
        <w:rPr>
          <w:spacing w:val="-1"/>
        </w:rPr>
        <w:t>蘇貞昌指出，行政院依總統蔡英文施政藍圖，一一二年度中央政府總預算是在衡諸國內外經濟情勢</w:t>
      </w:r>
    </w:p>
    <w:p>
      <w:pPr>
        <w:pStyle w:val="BodyText"/>
        <w:spacing w:before="22"/>
        <w:ind w:left="100"/>
      </w:pPr>
      <w:r>
        <w:rPr/>
        <w:pict>
          <v:shape style="position:absolute;margin-left:420pt;margin-top:17.350pt;width:24pt;height:.1pt;mso-position-horizontal-relative:page;mso-position-vertical-relative:paragraph;z-index:-15478272;mso-wrap-distance-left:0;mso-wrap-distance-right:0" id="docshape233" coordorigin="8400,347" coordsize="480,0" path="m8400,347l8880,347e" filled="false" stroked="true" strokeweight=".8pt" strokecolor="#ff0000">
            <v:path arrowok="t"/>
            <v:stroke dashstyle="solid"/>
            <w10:wrap type="topAndBottom"/>
          </v:shape>
        </w:pict>
      </w:r>
      <w:r>
        <w:rPr/>
        <w:t>，兼顧疫情因應、未來施政重點下審慎籌編，具有「持續照顧國人、壯大</w:t>
      </w:r>
      <w:r>
        <w:rPr>
          <w:color w:val="FF0000"/>
        </w:rPr>
        <w:t>台灣</w:t>
      </w:r>
      <w:r>
        <w:rPr>
          <w:spacing w:val="-2"/>
        </w:rPr>
        <w:t>」、「擴大挹注地方</w:t>
      </w:r>
    </w:p>
    <w:p>
      <w:pPr>
        <w:pStyle w:val="BodyText"/>
        <w:ind w:left="100"/>
      </w:pPr>
      <w:r>
        <w:rPr>
          <w:spacing w:val="-1"/>
        </w:rPr>
        <w:t>」及「還債金額兩年來新高」三大特點，盼立委支持早日通過總預算。</w:t>
      </w:r>
    </w:p>
    <w:p>
      <w:pPr>
        <w:pStyle w:val="BodyText"/>
        <w:spacing w:before="6"/>
        <w:rPr>
          <w:sz w:val="26"/>
        </w:rPr>
      </w:pPr>
    </w:p>
    <w:p>
      <w:pPr>
        <w:pStyle w:val="BodyText"/>
        <w:spacing w:line="256" w:lineRule="auto"/>
        <w:ind w:left="100" w:right="239"/>
        <w:jc w:val="both"/>
      </w:pPr>
      <w:r>
        <w:rPr>
          <w:spacing w:val="-2"/>
        </w:rPr>
        <w:t>蘇貞昌指出，一一二年度中央政府總預算案，歲入編列新台幣二兆五五六五億元，較今年度增加十</w:t>
      </w:r>
      <w:r>
        <w:rPr>
          <w:spacing w:val="-6"/>
        </w:rPr>
        <w:t>二·八％；歲出編列二兆七一九一億元，較今年度增加廿·八％；歲入歲出差短一六二六億元，連同</w:t>
      </w:r>
      <w:r>
        <w:rPr>
          <w:spacing w:val="-2"/>
        </w:rPr>
        <w:t>債務還本一一一○億元，共須融資調度數為二七三六億元，以舉借債務一七三六億元，及移用前年度歲計賸餘一千億元彌平。</w:t>
      </w:r>
    </w:p>
    <w:p>
      <w:pPr>
        <w:pStyle w:val="BodyText"/>
        <w:spacing w:before="2"/>
        <w:rPr>
          <w:sz w:val="26"/>
        </w:rPr>
      </w:pPr>
    </w:p>
    <w:p>
      <w:pPr>
        <w:pStyle w:val="BodyText"/>
        <w:spacing w:line="256" w:lineRule="auto"/>
        <w:ind w:left="100" w:right="119"/>
      </w:pPr>
      <w:r>
        <w:rPr>
          <w:spacing w:val="-2"/>
        </w:rPr>
        <w:t>談及國防預算，蘇貞昌指出，為強化自我防衛力量，貫徹國防自主、精進後備戰力，國防部主管預</w:t>
      </w:r>
      <w:r>
        <w:rPr>
          <w:spacing w:val="-4"/>
        </w:rPr>
        <w:t>算編列四一五一億元，較今年度增加四七五億元，約增十二·九％；若加計新式戰機採購特別預算及</w:t>
      </w:r>
      <w:r>
        <w:rPr>
          <w:spacing w:val="-2"/>
        </w:rPr>
        <w:t>非營業特種基金，整體規模達五八六三億元。</w:t>
      </w:r>
    </w:p>
    <w:p>
      <w:pPr>
        <w:pStyle w:val="BodyText"/>
        <w:spacing w:before="1"/>
        <w:rPr>
          <w:sz w:val="26"/>
        </w:rPr>
      </w:pPr>
    </w:p>
    <w:p>
      <w:pPr>
        <w:pStyle w:val="BodyText"/>
        <w:spacing w:line="256" w:lineRule="auto"/>
        <w:ind w:left="100" w:right="239"/>
      </w:pPr>
      <w:r>
        <w:rPr>
          <w:spacing w:val="-2"/>
        </w:rPr>
        <w:t>蘇貞昌也提到，為鞏固與邦交國夥伴關係，務實深化與理念相近國家實質交流合作，外交部主管預</w:t>
      </w:r>
      <w:r>
        <w:rPr>
          <w:spacing w:val="-2"/>
        </w:rPr>
        <w:t>算編列三一七億元，較今年度增加十六億元，約增五·五％。</w:t>
      </w:r>
    </w:p>
    <w:p>
      <w:pPr>
        <w:pStyle w:val="BodyText"/>
        <w:rPr>
          <w:sz w:val="26"/>
        </w:rPr>
      </w:pPr>
    </w:p>
    <w:p>
      <w:pPr>
        <w:pStyle w:val="BodyText"/>
        <w:spacing w:line="256" w:lineRule="auto"/>
        <w:ind w:left="100" w:right="239"/>
      </w:pPr>
      <w:r>
        <w:rPr/>
        <w:pict>
          <v:line style="position:absolute;mso-position-horizontal-relative:page;mso-position-vertical-relative:paragraph;z-index:15979520" from="132pt,16.914532pt" to="156pt,16.914532pt" stroked="true" strokeweight=".8pt" strokecolor="#ff0000">
            <v:stroke dashstyle="solid"/>
            <w10:wrap type="none"/>
          </v:line>
        </w:pict>
      </w:r>
      <w:r>
        <w:rPr>
          <w:spacing w:val="-2"/>
        </w:rPr>
        <w:t>蘇貞昌指出，近年</w:t>
      </w:r>
      <w:r>
        <w:rPr>
          <w:color w:val="FF0000"/>
          <w:spacing w:val="-2"/>
        </w:rPr>
        <w:t>台灣</w:t>
      </w:r>
      <w:r>
        <w:rPr>
          <w:spacing w:val="-2"/>
        </w:rPr>
        <w:t>經濟表現亮眼，國家財政持續改善，中央政府總預算已自一○六年度起連續五年歲入歲出有賸餘，去年度賸餘更近三千億元。</w:t>
      </w:r>
    </w:p>
    <w:p>
      <w:pPr>
        <w:spacing w:after="0" w:line="256" w:lineRule="auto"/>
        <w:sectPr>
          <w:pgSz w:w="11900" w:h="16840"/>
          <w:pgMar w:top="1380" w:bottom="280" w:left="620" w:right="620"/>
        </w:sectPr>
      </w:pPr>
    </w:p>
    <w:p>
      <w:pPr>
        <w:pStyle w:val="BodyText"/>
        <w:spacing w:before="21"/>
        <w:ind w:left="100"/>
      </w:pPr>
      <w:r>
        <w:rPr>
          <w:spacing w:val="-4"/>
        </w:rPr>
        <w:t>談及債務管控，蘇貞昌提到，預估一一二年底累計債務未償餘額占前三年度名目GDP</w:t>
      </w:r>
      <w:r>
        <w:rPr>
          <w:spacing w:val="-5"/>
        </w:rPr>
        <w:t>平均數比率卅一</w:t>
      </w:r>
    </w:p>
    <w:p>
      <w:pPr>
        <w:pStyle w:val="BodyText"/>
        <w:spacing w:before="23"/>
        <w:ind w:left="100"/>
      </w:pPr>
      <w:r>
        <w:rPr>
          <w:spacing w:val="-8"/>
        </w:rPr>
        <w:t>％，距離公共債務法規定不超過四十·六％限制尚有空間，且較本年底持續減少○·</w:t>
      </w:r>
      <w:r>
        <w:rPr>
          <w:spacing w:val="-9"/>
        </w:rPr>
        <w:t>八個百分點。</w:t>
      </w:r>
    </w:p>
    <w:p>
      <w:pPr>
        <w:pStyle w:val="BodyText"/>
        <w:spacing w:before="6"/>
        <w:rPr>
          <w:sz w:val="27"/>
        </w:rPr>
      </w:pPr>
    </w:p>
    <w:p>
      <w:pPr>
        <w:pStyle w:val="BodyText"/>
        <w:spacing w:before="1"/>
        <w:ind w:left="100"/>
      </w:pPr>
      <w:r>
        <w:rPr>
          <w:spacing w:val="-1"/>
        </w:rPr>
        <w:t>前瞻基礎建設第四期特別預算，蘇貞昌提到，歲出共編列二一○二億元，期程為二○二三年至二</w:t>
      </w:r>
    </w:p>
    <w:p>
      <w:pPr>
        <w:pStyle w:val="BodyText"/>
        <w:spacing w:line="256" w:lineRule="auto" w:before="22"/>
        <w:ind w:left="100" w:right="239"/>
      </w:pPr>
      <w:r>
        <w:rPr/>
        <w:pict>
          <v:line style="position:absolute;mso-position-horizontal-relative:page;mso-position-vertical-relative:paragraph;z-index:15980032" from="492pt,18.014532pt" to="528pt,18.014532pt" stroked="true" strokeweight=".8pt" strokecolor="#ff0000">
            <v:stroke dashstyle="solid"/>
            <w10:wrap type="none"/>
          </v:line>
        </w:pict>
      </w:r>
      <w:r>
        <w:rPr>
          <w:spacing w:val="-2"/>
        </w:rPr>
        <w:t>○二四年，預算分別為軌道建設、水環境建設、綠能建設、數位建設、城鄉建設、因應</w:t>
      </w:r>
      <w:r>
        <w:rPr>
          <w:color w:val="FF0000"/>
          <w:spacing w:val="-2"/>
        </w:rPr>
        <w:t>少子化</w:t>
      </w:r>
      <w:r>
        <w:rPr>
          <w:spacing w:val="-2"/>
        </w:rPr>
        <w:t>友善育兒空間建設、食品安全建設、人才培育促進就業建設。</w:t>
      </w:r>
    </w:p>
    <w:p>
      <w:pPr>
        <w:pStyle w:val="BodyText"/>
      </w:pPr>
    </w:p>
    <w:p>
      <w:pPr>
        <w:pStyle w:val="BodyText"/>
        <w:spacing w:before="9"/>
        <w:rPr>
          <w:sz w:val="27"/>
        </w:rPr>
      </w:pPr>
    </w:p>
    <w:p>
      <w:pPr>
        <w:pStyle w:val="BodyText"/>
        <w:ind w:left="100"/>
      </w:pPr>
      <w:r>
        <w:rPr>
          <w:spacing w:val="-2"/>
          <w:w w:val="110"/>
        </w:rPr>
        <w:t>文章編號: [202210051279667]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2022-10-05</w:t>
      </w:r>
      <w:r>
        <w:rPr>
          <w:spacing w:val="-13"/>
          <w:w w:val="115"/>
          <w:sz w:val="28"/>
        </w:rPr>
        <w:t> </w:t>
      </w:r>
      <w:r>
        <w:rPr>
          <w:spacing w:val="-2"/>
          <w:w w:val="115"/>
          <w:sz w:val="28"/>
        </w:rPr>
        <w:t>(22:03)</w:t>
      </w:r>
    </w:p>
    <w:p>
      <w:pPr>
        <w:spacing w:line="220" w:lineRule="auto" w:before="10"/>
        <w:ind w:left="100" w:right="5939" w:firstLine="0"/>
        <w:jc w:val="left"/>
        <w:rPr>
          <w:sz w:val="28"/>
        </w:rPr>
      </w:pPr>
      <w:r>
        <w:rPr>
          <w:sz w:val="28"/>
        </w:rPr>
        <w:t>網站(URL連接) | 新聞 |By 台灣好報</w:t>
      </w:r>
      <w:r>
        <w:rPr>
          <w:sz w:val="28"/>
        </w:rPr>
        <w:t>字數: 915 words</w:t>
      </w:r>
    </w:p>
    <w:p>
      <w:pPr>
        <w:pStyle w:val="BodyText"/>
        <w:rPr>
          <w:sz w:val="20"/>
        </w:rPr>
      </w:pPr>
      <w:r>
        <w:rPr/>
        <w:pict>
          <v:shape style="position:absolute;margin-left:36pt;margin-top:13.904882pt;width:523pt;height:.1pt;mso-position-horizontal-relative:page;mso-position-vertical-relative:paragraph;z-index:-15476736;mso-wrap-distance-left:0;mso-wrap-distance-right:0" id="docshape23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私立技專校院校長齊聚 聚焦校務經營永續發展</w:t>
      </w:r>
    </w:p>
    <w:p>
      <w:pPr>
        <w:pStyle w:val="BodyText"/>
        <w:spacing w:before="9"/>
        <w:rPr>
          <w:sz w:val="19"/>
        </w:rPr>
      </w:pPr>
      <w:r>
        <w:rPr/>
        <w:pict>
          <v:shape style="position:absolute;margin-left:36pt;margin-top:13.723047pt;width:523pt;height:.1pt;mso-position-horizontal-relative:page;mso-position-vertical-relative:paragraph;z-index:-15476224;mso-wrap-distance-left:0;mso-wrap-distance-right:0" id="docshape23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：https://m.match.net.tw/pc/news/life/20221005/6835479</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5981568" from="216pt,16.914532pt" to="252pt,16.914532pt" stroked="true" strokeweight=".8pt" strokecolor="#ff0000">
            <v:stroke dashstyle="solid"/>
            <w10:wrap type="none"/>
          </v:line>
        </w:pict>
      </w:r>
      <w:r>
        <w:rPr/>
        <w:t>【記者 王苡蘋／高雄 報導】受到</w:t>
      </w:r>
      <w:r>
        <w:rPr>
          <w:color w:val="FF0000"/>
        </w:rPr>
        <w:t>少子化</w:t>
      </w:r>
      <w:r>
        <w:rPr/>
        <w:t>及法令層層限制私立大學發展的衝擊，各大學面臨嚴峻考</w:t>
      </w:r>
      <w:r>
        <w:rPr>
          <w:spacing w:val="-2"/>
        </w:rPr>
        <w:t>驗與挑戰，一場「111年度私立技專校院校務經營與永續發展座談會」今天在正修科大舉行，35校</w:t>
      </w:r>
      <w:r>
        <w:rPr>
          <w:spacing w:val="80"/>
          <w:w w:val="150"/>
        </w:rPr>
        <w:t> </w:t>
      </w:r>
      <w:r>
        <w:rPr>
          <w:spacing w:val="-2"/>
        </w:rPr>
        <w:t>40位校長及副校長分享不同角度的經驗，教育部技職司副司長柯今尉指出，儘管117年招生來源降到</w:t>
      </w:r>
      <w:r>
        <w:rPr>
          <w:spacing w:val="-2"/>
        </w:rPr>
        <w:t>最低點，但對於有心辦學的學校，仍會給予最大的支持。</w:t>
      </w:r>
    </w:p>
    <w:p>
      <w:pPr>
        <w:pStyle w:val="BodyText"/>
        <w:spacing w:before="2"/>
        <w:rPr>
          <w:sz w:val="26"/>
        </w:rPr>
      </w:pPr>
    </w:p>
    <w:p>
      <w:pPr>
        <w:pStyle w:val="BodyText"/>
        <w:spacing w:line="256" w:lineRule="auto"/>
        <w:ind w:left="100" w:right="239"/>
      </w:pPr>
      <w:r>
        <w:rPr>
          <w:spacing w:val="-2"/>
        </w:rPr>
        <w:t>高等教育環境快速變化，全球化造成高等教育國際競爭，加上資訊數位時代來臨及國內少子女化所造成的生存危機，許多大學面臨退場挑戰。</w:t>
      </w:r>
    </w:p>
    <w:p>
      <w:pPr>
        <w:pStyle w:val="BodyText"/>
        <w:rPr>
          <w:sz w:val="26"/>
        </w:rPr>
      </w:pPr>
    </w:p>
    <w:p>
      <w:pPr>
        <w:pStyle w:val="BodyText"/>
        <w:spacing w:line="256" w:lineRule="auto"/>
        <w:ind w:left="100" w:right="119"/>
      </w:pPr>
      <w:r>
        <w:rPr>
          <w:spacing w:val="-2"/>
        </w:rPr>
        <w:t>「私立科技大學校院協進會」特委託正修科大邀集全國私立技專校院校長舉辦「111年度私立技專校</w:t>
      </w:r>
      <w:r>
        <w:rPr>
          <w:spacing w:val="-2"/>
        </w:rPr>
        <w:t>院校務經營與永續發展座談會」，以「校務永續經營經驗分享與傳承」為主題，進行「校務經營與校園管理」、「產學合作推動」、「校務計畫與永續報告書規劃」與「內控管理與永續發展」4項經</w:t>
      </w:r>
      <w:r>
        <w:rPr>
          <w:spacing w:val="-4"/>
        </w:rPr>
        <w:t>驗分享。</w:t>
      </w:r>
    </w:p>
    <w:p>
      <w:pPr>
        <w:pStyle w:val="BodyText"/>
        <w:spacing w:before="2"/>
        <w:rPr>
          <w:sz w:val="26"/>
        </w:rPr>
      </w:pPr>
    </w:p>
    <w:p>
      <w:pPr>
        <w:pStyle w:val="BodyText"/>
        <w:spacing w:line="256" w:lineRule="auto"/>
        <w:ind w:left="100" w:right="239"/>
      </w:pPr>
      <w:r>
        <w:rPr>
          <w:spacing w:val="-2"/>
        </w:rPr>
        <w:t>校長龔瑞璋表示，面臨教育艱困加上新冠疫情的環境，特藉由座談會集思廣益，相互意見交流，讓學校更能永續經營。</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5982080" from="384pt,16.914532pt" to="420pt,16.914532pt" stroked="true" strokeweight=".8pt" strokecolor="#ff0000">
            <v:stroke dashstyle="solid"/>
            <w10:wrap type="none"/>
          </v:line>
        </w:pict>
      </w:r>
      <w:r>
        <w:rPr>
          <w:spacing w:val="-2"/>
        </w:rPr>
        <w:t>正修科大講座教授周燦德分享「內控管理與永續發展」時說，受到</w:t>
      </w:r>
      <w:r>
        <w:rPr>
          <w:color w:val="FF0000"/>
          <w:spacing w:val="-2"/>
        </w:rPr>
        <w:t>少子化</w:t>
      </w:r>
      <w:r>
        <w:rPr>
          <w:spacing w:val="-2"/>
        </w:rPr>
        <w:t>衝擊，大學如何因應艱困環境，學校的經營要適性，了解什麼是可以做的，就要馬上去做，再把這些事項列表分析，未來才有出路，所謂危機就是轉機，勿為失敗找理由，要為成功找方法才是學校永續發展之道。</w:t>
      </w:r>
    </w:p>
    <w:p>
      <w:pPr>
        <w:pStyle w:val="BodyText"/>
        <w:spacing w:before="1"/>
        <w:rPr>
          <w:sz w:val="26"/>
        </w:rPr>
      </w:pPr>
    </w:p>
    <w:p>
      <w:pPr>
        <w:pStyle w:val="BodyText"/>
        <w:spacing w:line="256" w:lineRule="auto"/>
        <w:ind w:left="100" w:right="239"/>
        <w:jc w:val="both"/>
      </w:pPr>
      <w:r>
        <w:rPr>
          <w:spacing w:val="-2"/>
        </w:rPr>
        <w:t>正修科大講座教授蕭錫錡「以夥伴觀點談私立技專校院招生策略」專題演講指出，當前科大的招生困境在於，缺乏就業導向課程設計和學生無法獲得學習成就，課程應符合學生及業界需求，才能為學生找到安身立命的工作，而科大的生源主要在高職，應進一步協助高職招生，了解職校需要什麼</w:t>
      </w:r>
      <w:r>
        <w:rPr>
          <w:spacing w:val="-4"/>
        </w:rPr>
        <w:t>協助。</w:t>
      </w:r>
    </w:p>
    <w:p>
      <w:pPr>
        <w:pStyle w:val="BodyText"/>
        <w:spacing w:before="2"/>
        <w:rPr>
          <w:sz w:val="26"/>
        </w:rPr>
      </w:pPr>
    </w:p>
    <w:p>
      <w:pPr>
        <w:pStyle w:val="BodyText"/>
        <w:ind w:left="100"/>
      </w:pPr>
      <w:r>
        <w:rPr>
          <w:spacing w:val="-1"/>
        </w:rPr>
        <w:t>因新冠確診無法到場分享的南華大學校長林聰明，特透過線上分享「校務經營與校園管理」，他說</w:t>
      </w:r>
    </w:p>
    <w:p>
      <w:pPr>
        <w:pStyle w:val="BodyText"/>
        <w:spacing w:before="22"/>
        <w:ind w:left="100"/>
      </w:pPr>
      <w:r>
        <w:rPr>
          <w:spacing w:val="-1"/>
        </w:rPr>
        <w:t>，已將校園節能、多元生態校園及資源再回收納入永續課程，建立永續校園典範。</w:t>
      </w:r>
    </w:p>
    <w:p>
      <w:pPr>
        <w:spacing w:after="0"/>
        <w:sectPr>
          <w:pgSz w:w="11900" w:h="16840"/>
          <w:pgMar w:top="1380" w:bottom="280" w:left="620" w:right="620"/>
        </w:sectPr>
      </w:pPr>
    </w:p>
    <w:p>
      <w:pPr>
        <w:pStyle w:val="BodyText"/>
        <w:spacing w:line="256" w:lineRule="auto" w:before="21"/>
        <w:ind w:left="100" w:right="239"/>
      </w:pPr>
      <w:r>
        <w:rPr>
          <w:spacing w:val="-2"/>
        </w:rPr>
        <w:t>龍華科大校長葛自祥分享「產學合作推動」時表示，可建立經費彈性運用機制，當老師向企業拿到 100萬元的產學計畫，只用70萬就完成，30萬元剩餘款可歸計畫主持人自行運用，將會更有效率。</w:t>
      </w:r>
    </w:p>
    <w:p>
      <w:pPr>
        <w:pStyle w:val="BodyText"/>
        <w:rPr>
          <w:sz w:val="26"/>
        </w:rPr>
      </w:pPr>
    </w:p>
    <w:p>
      <w:pPr>
        <w:pStyle w:val="BodyText"/>
        <w:spacing w:line="256" w:lineRule="auto"/>
        <w:ind w:left="100" w:right="239"/>
      </w:pPr>
      <w:r>
        <w:rPr>
          <w:spacing w:val="-2"/>
        </w:rPr>
        <w:t>朝陽科大講座教授鍾任琴分享「校務計畫與永續報告書規劃」時說，學校訂定計畫應考慮本身有那些強項，勿與週邊學校雷同，才具有競爭力，校務推動更要滾動式修正，要時常更新管理。</w:t>
      </w:r>
    </w:p>
    <w:p>
      <w:pPr>
        <w:pStyle w:val="BodyText"/>
        <w:rPr>
          <w:sz w:val="26"/>
        </w:rPr>
      </w:pPr>
    </w:p>
    <w:p>
      <w:pPr>
        <w:pStyle w:val="BodyText"/>
        <w:ind w:left="100"/>
      </w:pPr>
      <w:r>
        <w:rPr/>
        <w:pict>
          <v:shape style="position:absolute;margin-left:102pt;margin-top:16.914532pt;width:24pt;height:.1pt;mso-position-horizontal-relative:page;mso-position-vertical-relative:paragraph;z-index:-15474688;mso-wrap-distance-left:0;mso-wrap-distance-right:0" id="docshape236"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spacing w:before="5"/>
        <w:rPr>
          <w:sz w:val="25"/>
        </w:rPr>
      </w:pPr>
    </w:p>
    <w:p>
      <w:pPr>
        <w:pStyle w:val="BodyText"/>
        <w:ind w:left="100"/>
      </w:pPr>
      <w:r>
        <w:rPr>
          <w:spacing w:val="-2"/>
          <w:w w:val="110"/>
        </w:rPr>
        <w:t>文章編號: [202210057219041]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2022-10-05</w:t>
      </w:r>
      <w:r>
        <w:rPr>
          <w:spacing w:val="79"/>
          <w:w w:val="150"/>
          <w:sz w:val="28"/>
        </w:rPr>
        <w:t> </w:t>
      </w:r>
      <w:r>
        <w:rPr>
          <w:spacing w:val="-2"/>
          <w:sz w:val="28"/>
        </w:rPr>
        <w:t>(10:06)</w:t>
      </w:r>
    </w:p>
    <w:p>
      <w:pPr>
        <w:spacing w:line="220" w:lineRule="auto" w:before="10"/>
        <w:ind w:left="100" w:right="7199" w:firstLine="0"/>
        <w:jc w:val="left"/>
        <w:rPr>
          <w:sz w:val="28"/>
        </w:rPr>
      </w:pPr>
      <w:r>
        <w:rPr>
          <w:sz w:val="28"/>
        </w:rPr>
        <w:t>網站(URL連接) | 熱門新聞</w:t>
      </w:r>
      <w:r>
        <w:rPr>
          <w:sz w:val="28"/>
        </w:rPr>
        <w:t>字數: 620 words</w:t>
      </w:r>
    </w:p>
    <w:p>
      <w:pPr>
        <w:pStyle w:val="BodyText"/>
        <w:rPr>
          <w:sz w:val="20"/>
        </w:rPr>
      </w:pPr>
      <w:r>
        <w:rPr/>
        <w:pict>
          <v:shape style="position:absolute;margin-left:36pt;margin-top:13.904882pt;width:523pt;height:.1pt;mso-position-horizontal-relative:page;mso-position-vertical-relative:paragraph;z-index:-15474176;mso-wrap-distance-left:0;mso-wrap-distance-right:0" id="docshape23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要退場私立高中職可能更多！ 國教署長估：逾20</w:t>
      </w:r>
      <w:r>
        <w:rPr>
          <w:spacing w:val="-2"/>
          <w:sz w:val="28"/>
        </w:rPr>
        <w:t>所達專輔學校標準</w:t>
      </w:r>
    </w:p>
    <w:p>
      <w:pPr>
        <w:pStyle w:val="BodyText"/>
        <w:spacing w:before="9"/>
        <w:rPr>
          <w:sz w:val="19"/>
        </w:rPr>
      </w:pPr>
      <w:r>
        <w:rPr/>
        <w:pict>
          <v:shape style="position:absolute;margin-left:36pt;margin-top:13.723047pt;width:523pt;height:.1pt;mso-position-horizontal-relative:page;mso-position-vertical-relative:paragraph;z-index:-15473664;mso-wrap-distance-left:0;mso-wrap-distance-right:0" id="docshape23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5">
        <w:r>
          <w:rPr>
            <w:w w:val="110"/>
          </w:rPr>
          <w:t>文字快照</w:t>
        </w:r>
        <w:r>
          <w:rPr>
            <w:spacing w:val="-2"/>
            <w:w w:val="110"/>
          </w:rPr>
          <w:t>：https://www.ettoday.net/news/20221005/2351717.htm</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▲國教署長彭富源透露，私立高中職可能被列為專輔學校名單可能超過20所。（</w:t>
      </w:r>
      <w:r>
        <w:rPr>
          <w:spacing w:val="-2"/>
        </w:rPr>
        <w:t>圖／記者許敏溶攝</w:t>
      </w:r>
    </w:p>
    <w:p>
      <w:pPr>
        <w:spacing w:before="22"/>
        <w:ind w:left="100" w:right="0" w:firstLine="0"/>
        <w:jc w:val="left"/>
        <w:rPr>
          <w:sz w:val="24"/>
        </w:rPr>
      </w:pPr>
      <w:r>
        <w:rPr>
          <w:sz w:val="24"/>
        </w:rPr>
        <w:t>）</w:t>
      </w:r>
    </w:p>
    <w:p>
      <w:pPr>
        <w:pStyle w:val="BodyText"/>
        <w:spacing w:before="7"/>
        <w:rPr>
          <w:sz w:val="27"/>
        </w:rPr>
      </w:pPr>
    </w:p>
    <w:p>
      <w:pPr>
        <w:pStyle w:val="BodyText"/>
        <w:ind w:left="100"/>
      </w:pPr>
      <w:r>
        <w:rPr>
          <w:spacing w:val="-1"/>
        </w:rPr>
        <w:t>記者許敏溶／台北報導</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5984128" from="48pt,16.914532pt" to="84pt,16.914532pt" stroked="true" strokeweight=".8pt" strokecolor="#ff0000">
            <v:stroke dashstyle="solid"/>
            <w10:wrap type="none"/>
          </v:line>
        </w:pict>
      </w:r>
      <w:r>
        <w:rPr>
          <w:spacing w:val="-2"/>
        </w:rPr>
        <w:t>在</w:t>
      </w:r>
      <w:r>
        <w:rPr>
          <w:color w:val="FF0000"/>
          <w:spacing w:val="-2"/>
        </w:rPr>
        <w:t>少子化</w:t>
      </w:r>
      <w:r>
        <w:rPr>
          <w:spacing w:val="-2"/>
        </w:rPr>
        <w:t>衝擊下，私校停招、停辦消息頻傳，教育部退場審議會討論後總計公布三波、7校專案輔導</w:t>
      </w:r>
      <w:r>
        <w:rPr/>
        <w:t>學校名單，外界也擔心私立高中職是否有類似狀況，國教署長彭富源今（5日）</w:t>
      </w:r>
      <w:r>
        <w:rPr>
          <w:spacing w:val="-2"/>
        </w:rPr>
        <w:t>在立法院備詢時透露</w:t>
      </w:r>
    </w:p>
    <w:p>
      <w:pPr>
        <w:pStyle w:val="BodyText"/>
        <w:spacing w:line="256" w:lineRule="auto" w:before="2"/>
        <w:ind w:left="100" w:right="239"/>
      </w:pPr>
      <w:r>
        <w:rPr>
          <w:spacing w:val="-2"/>
        </w:rPr>
        <w:t>，有類似上述達到專輔學校狀況的私立高中職，估計有超過20所，但實際結果要由退場審議會開會</w:t>
      </w:r>
      <w:r>
        <w:rPr>
          <w:spacing w:val="-2"/>
        </w:rPr>
        <w:t>討論再公布。</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5984640" from="36pt,16.914532pt" to="72pt,16.914532pt" stroked="true" strokeweight=".8pt" strokecolor="#ff0000">
            <v:stroke dashstyle="solid"/>
            <w10:wrap type="none"/>
          </v:line>
        </w:pict>
      </w:r>
      <w:r>
        <w:rPr/>
        <w:pict>
          <v:line style="position:absolute;mso-position-horizontal-relative:page;mso-position-vertical-relative:paragraph;z-index:15985152" from="324pt,48.914532pt" to="348pt,48.914532pt" stroked="true" strokeweight=".8pt" strokecolor="#ff0000">
            <v:stroke dashstyle="solid"/>
            <w10:wrap type="none"/>
          </v:line>
        </w:pict>
      </w:r>
      <w:r>
        <w:rPr>
          <w:color w:val="FF0000"/>
          <w:spacing w:val="-2"/>
        </w:rPr>
        <w:t>少子化</w:t>
      </w:r>
      <w:r>
        <w:rPr>
          <w:spacing w:val="-2"/>
        </w:rPr>
        <w:t>海嘯影響下，私校停招、停辦消息頻傳，不少學生與家長擔心誤上即將沉沒的私校，教育部</w:t>
      </w:r>
      <w:r>
        <w:rPr>
          <w:spacing w:val="-2"/>
        </w:rPr>
        <w:t>在九月召開退場審議會，總計公布三波、7校專案輔導學校名單，以及學校改善日期，7所專輔學校包括：大同技術學院、高苑科技大學、中州科技大學、</w:t>
      </w:r>
      <w:r>
        <w:rPr>
          <w:color w:val="FF0000"/>
          <w:spacing w:val="-2"/>
        </w:rPr>
        <w:t>台灣</w:t>
      </w:r>
      <w:r>
        <w:rPr>
          <w:spacing w:val="-2"/>
        </w:rPr>
        <w:t>首府大學、明道大學、環球科技大學、和春技術學院等。</w:t>
      </w:r>
    </w:p>
    <w:p>
      <w:pPr>
        <w:pStyle w:val="BodyText"/>
        <w:spacing w:before="2"/>
        <w:rPr>
          <w:sz w:val="26"/>
        </w:rPr>
      </w:pPr>
    </w:p>
    <w:p>
      <w:pPr>
        <w:pStyle w:val="BodyText"/>
        <w:spacing w:line="256" w:lineRule="auto"/>
        <w:ind w:left="100" w:right="119"/>
      </w:pPr>
      <w:r>
        <w:rPr>
          <w:spacing w:val="-2"/>
        </w:rPr>
        <w:t>教育部昨繼續召開退場審議會第5次會議，會議決議令和春技術學院從112年5月10日起停辦，另根據</w:t>
      </w:r>
      <w:r>
        <w:rPr>
          <w:spacing w:val="-2"/>
        </w:rPr>
        <w:t>教育部規定，並解除和春全體董事職務，並派任經本次會議審議同意的董事會成員。</w:t>
      </w:r>
    </w:p>
    <w:p>
      <w:pPr>
        <w:pStyle w:val="BodyText"/>
        <w:rPr>
          <w:sz w:val="26"/>
        </w:rPr>
      </w:pPr>
    </w:p>
    <w:p>
      <w:pPr>
        <w:pStyle w:val="BodyText"/>
        <w:spacing w:line="256" w:lineRule="auto"/>
        <w:ind w:left="100" w:right="119"/>
      </w:pPr>
      <w:r>
        <w:rPr>
          <w:spacing w:val="-2"/>
        </w:rPr>
        <w:t>教育部長潘文忠今天到立法院教育文化委員會備詢，國民黨籍立委萬美玲在質詢時，除了關心即將</w:t>
      </w:r>
      <w:r>
        <w:rPr/>
        <w:t>退場的和春技術學院學生受教權，同時也相當關心，大專有7</w:t>
      </w:r>
      <w:r>
        <w:rPr>
          <w:spacing w:val="-1"/>
        </w:rPr>
        <w:t>所被列為專輔學校，高中職是否更嚴重</w:t>
      </w:r>
    </w:p>
    <w:p>
      <w:pPr>
        <w:pStyle w:val="BodyText"/>
        <w:spacing w:before="3"/>
        <w:ind w:left="100"/>
      </w:pPr>
      <w:r>
        <w:rPr>
          <w:spacing w:val="-2"/>
        </w:rPr>
        <w:t>，以及有多少數量。</w:t>
      </w:r>
    </w:p>
    <w:p>
      <w:pPr>
        <w:pStyle w:val="BodyText"/>
        <w:spacing w:before="7"/>
        <w:rPr>
          <w:sz w:val="27"/>
        </w:rPr>
      </w:pPr>
    </w:p>
    <w:p>
      <w:pPr>
        <w:pStyle w:val="BodyText"/>
        <w:spacing w:line="256" w:lineRule="auto"/>
        <w:ind w:left="100" w:right="239"/>
        <w:jc w:val="both"/>
      </w:pPr>
      <w:r>
        <w:rPr>
          <w:spacing w:val="-2"/>
        </w:rPr>
        <w:t>國教署長彭富源一開始，並不願透露有多少數量，僅說要認定涉及一定程序，要等到嚴謹審核認定後再說，萬美玲則追問說，總要知道一個量，彭富源再回應，數字涉及指標認定，還是要核對後再</w:t>
      </w:r>
      <w:r>
        <w:rPr>
          <w:spacing w:val="-2"/>
        </w:rPr>
        <w:t>說，經過萬美玲再次追問，彭富源回說：「應該會超過20所。」</w:t>
      </w:r>
    </w:p>
    <w:p>
      <w:pPr>
        <w:spacing w:after="0" w:line="256" w:lineRule="auto"/>
        <w:jc w:val="both"/>
        <w:sectPr>
          <w:pgSz w:w="11900" w:h="16840"/>
          <w:pgMar w:top="1380" w:bottom="280" w:left="620" w:right="620"/>
        </w:sectPr>
      </w:pPr>
    </w:p>
    <w:p>
      <w:pPr>
        <w:pStyle w:val="BodyText"/>
        <w:spacing w:before="21"/>
        <w:ind w:left="100"/>
      </w:pPr>
      <w:r>
        <w:rPr>
          <w:spacing w:val="-2"/>
          <w:w w:val="110"/>
        </w:rPr>
        <w:t>文章編號: [202210051846598]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
        </w:numPr>
        <w:tabs>
          <w:tab w:pos="660" w:val="left" w:leader="none"/>
        </w:tabs>
        <w:spacing w:line="332"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2022-10-05</w:t>
      </w:r>
      <w:r>
        <w:rPr>
          <w:spacing w:val="-7"/>
          <w:w w:val="110"/>
          <w:sz w:val="28"/>
        </w:rPr>
        <w:t> </w:t>
      </w:r>
      <w:r>
        <w:rPr>
          <w:spacing w:val="-2"/>
          <w:w w:val="110"/>
          <w:sz w:val="28"/>
        </w:rPr>
        <w:t>(05:42)</w:t>
      </w:r>
    </w:p>
    <w:p>
      <w:pPr>
        <w:spacing w:line="220" w:lineRule="auto" w:before="10"/>
        <w:ind w:left="100" w:right="7199" w:firstLine="0"/>
        <w:jc w:val="left"/>
        <w:rPr>
          <w:sz w:val="28"/>
        </w:rPr>
      </w:pPr>
      <w:r>
        <w:rPr>
          <w:sz w:val="28"/>
        </w:rPr>
        <w:t>網站(URL連接) | 即時新聞</w:t>
      </w:r>
      <w:r>
        <w:rPr>
          <w:spacing w:val="10"/>
          <w:sz w:val="28"/>
        </w:rPr>
        <w:t>字數: </w:t>
      </w:r>
      <w:r>
        <w:rPr>
          <w:sz w:val="28"/>
        </w:rPr>
        <w:t>1007</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471616;mso-wrap-distance-left:0;mso-wrap-distance-right:0" id="docshape23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教部明年預算 學前教育增最多</w:t>
      </w:r>
    </w:p>
    <w:p>
      <w:pPr>
        <w:pStyle w:val="BodyText"/>
        <w:spacing w:before="9"/>
        <w:rPr>
          <w:sz w:val="19"/>
        </w:rPr>
      </w:pPr>
      <w:r>
        <w:rPr/>
        <w:pict>
          <v:shape style="position:absolute;margin-left:36pt;margin-top:13.723047pt;width:523pt;height:.1pt;mso-position-horizontal-relative:page;mso-position-vertical-relative:paragraph;z-index:-15471104;mso-wrap-distance-left:0;mso-wrap-distance-right:0" id="docshape24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：https://news.ltn.com.tw/news/life/paper/1543903</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[202210050599818]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4"/>
          <w:w w:val="110"/>
          <w:sz w:val="28"/>
        </w:rPr>
        <w:t>人間衛視 </w:t>
      </w:r>
      <w:r>
        <w:rPr>
          <w:w w:val="110"/>
          <w:sz w:val="28"/>
        </w:rPr>
        <w:t>|</w:t>
      </w:r>
      <w:r>
        <w:rPr>
          <w:spacing w:val="22"/>
          <w:w w:val="110"/>
          <w:sz w:val="28"/>
        </w:rPr>
        <w:t> </w:t>
      </w:r>
      <w:r>
        <w:rPr>
          <w:w w:val="110"/>
          <w:sz w:val="28"/>
        </w:rPr>
        <w:t>2022-10-05</w:t>
      </w:r>
      <w:r>
        <w:rPr>
          <w:spacing w:val="21"/>
          <w:w w:val="110"/>
          <w:sz w:val="28"/>
        </w:rPr>
        <w:t> </w:t>
      </w:r>
      <w:r>
        <w:rPr>
          <w:spacing w:val="-2"/>
          <w:w w:val="110"/>
          <w:sz w:val="28"/>
        </w:rPr>
        <w:t>(12:50)</w:t>
      </w:r>
    </w:p>
    <w:p>
      <w:pPr>
        <w:spacing w:line="249" w:lineRule="auto" w:before="12"/>
        <w:ind w:left="100" w:right="7199" w:firstLine="0"/>
        <w:jc w:val="left"/>
        <w:rPr>
          <w:sz w:val="28"/>
        </w:rPr>
      </w:pPr>
      <w:r>
        <w:rPr>
          <w:sz w:val="28"/>
        </w:rPr>
        <w:t>網站(URL連接) | 人間新聞</w:t>
      </w:r>
      <w:r>
        <w:rPr>
          <w:sz w:val="28"/>
        </w:rPr>
        <w:t>字數: 345 words</w:t>
      </w:r>
    </w:p>
    <w:p>
      <w:pPr>
        <w:pStyle w:val="BodyText"/>
        <w:spacing w:before="9"/>
        <w:rPr>
          <w:sz w:val="21"/>
        </w:rPr>
      </w:pPr>
      <w:r>
        <w:rPr/>
        <w:pict>
          <v:shape style="position:absolute;margin-left:36pt;margin-top:14.945937pt;width:523pt;height:.1pt;mso-position-horizontal-relative:page;mso-position-vertical-relative:paragraph;z-index:-15470592;mso-wrap-distance-left:0;mso-wrap-distance-right:0" id="docshape2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愛心零錢捐起跑 受虐兒少需要你我付出愛</w:t>
      </w:r>
    </w:p>
    <w:p>
      <w:pPr>
        <w:pStyle w:val="BodyText"/>
        <w:spacing w:before="12"/>
        <w:rPr>
          <w:sz w:val="22"/>
        </w:rPr>
      </w:pPr>
      <w:r>
        <w:rPr/>
        <w:pict>
          <v:shape style="position:absolute;margin-left:36pt;margin-top:15.723047pt;width:523pt;height:.1pt;mso-position-horizontal-relative:page;mso-position-vertical-relative:paragraph;z-index:-15470080;mso-wrap-distance-left:0;mso-wrap-distance-right:0" id="docshape2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6">
        <w:r>
          <w:rPr>
            <w:w w:val="110"/>
          </w:rPr>
          <w:t>文字快照</w:t>
        </w:r>
        <w:r>
          <w:rPr>
            <w:spacing w:val="-2"/>
            <w:w w:val="110"/>
          </w:rPr>
          <w:t>：http://www.bltv.tv/news/?f=content&amp;cid=59709</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一塊錢可以做什麼呢？可以用來做愛心。由勵馨基金會和全聯發起的愛心零錢捐活動，即日起開跑一直到年底的最後一天，希望在歲末年終之際，將大眾集結的愛心，用來幫助受虐兒少。</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5987712" from="324pt,34.914532pt" to="348pt,34.914532pt" stroked="true" strokeweight=".8pt" strokecolor="#ff0000">
            <v:stroke dashstyle="solid"/>
            <w10:wrap type="none"/>
          </v:line>
        </w:pict>
      </w:r>
      <w:r>
        <w:rPr>
          <w:spacing w:val="-2"/>
        </w:rPr>
        <w:t>珍珍和Elva這兩位女孩因為原生家庭無力照顧，輾轉來到社福單位安置，在社工的關懷之下找到家</w:t>
      </w:r>
      <w:r>
        <w:rPr>
          <w:spacing w:val="-2"/>
        </w:rPr>
        <w:t>的歸屬感。而這樣的案例不在少數，根據衛福部統計，</w:t>
      </w:r>
      <w:r>
        <w:rPr>
          <w:color w:val="FF0000"/>
          <w:spacing w:val="-2"/>
        </w:rPr>
        <w:t>台灣</w:t>
      </w:r>
      <w:r>
        <w:rPr>
          <w:spacing w:val="-2"/>
        </w:rPr>
        <w:t>每年就大約有八萬名的兒少需要受到保</w:t>
      </w:r>
      <w:r>
        <w:rPr>
          <w:spacing w:val="-6"/>
        </w:rPr>
        <w:t>護。</w:t>
      </w:r>
    </w:p>
    <w:p>
      <w:pPr>
        <w:pStyle w:val="BodyText"/>
        <w:spacing w:before="11"/>
        <w:rPr>
          <w:sz w:val="28"/>
        </w:rPr>
      </w:pPr>
    </w:p>
    <w:p>
      <w:pPr>
        <w:pStyle w:val="BodyText"/>
        <w:spacing w:line="290" w:lineRule="auto"/>
        <w:ind w:left="100" w:right="239"/>
        <w:jc w:val="both"/>
      </w:pPr>
      <w:r>
        <w:rPr>
          <w:spacing w:val="-2"/>
        </w:rPr>
        <w:t>伸手拉孩子一把，除了付出關愛也需要實質的經濟協助，因為受教育、學才藝等等，培養一技之長是幫助他們脫離困境，建立自信心最好的方法。所以知名企業結合公益團體，多年來持續發起愛心零錢捐活動。</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5988224" from="60pt,16.914532pt" to="96pt,16.914532pt" stroked="true" strokeweight=".8pt" strokecolor="#ff0000">
            <v:stroke dashstyle="solid"/>
            <w10:wrap type="none"/>
          </v:line>
        </w:pict>
      </w:r>
      <w:r>
        <w:rPr>
          <w:spacing w:val="-2"/>
        </w:rPr>
        <w:t>儘管</w:t>
      </w:r>
      <w:r>
        <w:rPr>
          <w:color w:val="FF0000"/>
          <w:spacing w:val="-2"/>
        </w:rPr>
        <w:t>少子化</w:t>
      </w:r>
      <w:r>
        <w:rPr>
          <w:spacing w:val="-2"/>
        </w:rPr>
        <w:t>時代，但並不是每一位孩子都是家裡的寶貝，受虐兒少沒有辦法選擇家庭，但來自社會大眾的愛，可以幫助他們改變命運。不要小看自己的力量，捐出的每一塊錢都蘊含無限祝福。</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[202210053022570]</w:t>
      </w:r>
    </w:p>
    <w:p>
      <w:pPr>
        <w:spacing w:after="0"/>
        <w:sectPr>
          <w:pgSz w:w="11900" w:h="16840"/>
          <w:pgMar w:top="15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6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2022-10-04</w:t>
      </w:r>
      <w:r>
        <w:rPr>
          <w:spacing w:val="12"/>
          <w:w w:val="110"/>
          <w:sz w:val="28"/>
        </w:rPr>
        <w:t> </w:t>
      </w:r>
      <w:r>
        <w:rPr>
          <w:spacing w:val="-2"/>
          <w:w w:val="110"/>
          <w:sz w:val="28"/>
        </w:rPr>
        <w:t>(12:35)</w:t>
      </w:r>
    </w:p>
    <w:p>
      <w:pPr>
        <w:spacing w:line="249" w:lineRule="auto" w:before="12"/>
        <w:ind w:left="100" w:right="7479" w:firstLine="0"/>
        <w:jc w:val="left"/>
        <w:rPr>
          <w:sz w:val="28"/>
        </w:rPr>
      </w:pPr>
      <w:r>
        <w:rPr>
          <w:sz w:val="28"/>
        </w:rPr>
        <w:t>網站(URL連接) | 橘時代</w:t>
      </w:r>
      <w:r>
        <w:rPr>
          <w:spacing w:val="10"/>
          <w:sz w:val="28"/>
        </w:rPr>
        <w:t>字數: </w:t>
      </w:r>
      <w:r>
        <w:rPr>
          <w:sz w:val="28"/>
        </w:rPr>
        <w:t>1910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468544;mso-wrap-distance-left:0;mso-wrap-distance-right:0" id="docshape24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綠領人才崛起！未來新職業：動物幸福管理師、高齡生活規劃師...</w:t>
      </w:r>
    </w:p>
    <w:p>
      <w:pPr>
        <w:pStyle w:val="BodyText"/>
        <w:spacing w:before="12"/>
        <w:rPr>
          <w:sz w:val="22"/>
        </w:rPr>
      </w:pPr>
      <w:r>
        <w:rPr/>
        <w:pict>
          <v:shape style="position:absolute;margin-left:36pt;margin-top:15.723047pt;width:523pt;height:.1pt;mso-position-horizontal-relative:page;mso-position-vertical-relative:paragraph;z-index:-15468032;mso-wrap-distance-left:0;mso-wrap-distance-right:0" id="docshape24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479"/>
      </w:pPr>
      <w:r>
        <w:rPr>
          <w:spacing w:val="-2"/>
          <w:w w:val="110"/>
        </w:rPr>
        <w:t>文字快照</w:t>
      </w:r>
      <w:r>
        <w:rPr>
          <w:spacing w:val="-2"/>
          <w:w w:val="110"/>
        </w:rPr>
        <w:t>：https://orange.udn.com/orange/story/121453/6660735?from=udn-</w:t>
      </w:r>
      <w:r>
        <w:rPr>
          <w:spacing w:val="80"/>
          <w:w w:val="110"/>
        </w:rPr>
        <w:t> </w:t>
      </w:r>
      <w:r>
        <w:rPr>
          <w:spacing w:val="-2"/>
          <w:w w:val="110"/>
        </w:rPr>
        <w:t>catelistnews_ch8887</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1"/>
        </w:rPr>
        <w:t>打開人力銀行，你看過動物幸福管理師、高齡生活規劃師嗎？時代改變，人力市場需求也跟著移轉</w:t>
      </w:r>
    </w:p>
    <w:p>
      <w:pPr>
        <w:pStyle w:val="BodyText"/>
        <w:spacing w:line="290" w:lineRule="auto" w:before="62"/>
        <w:ind w:left="100" w:right="239"/>
      </w:pPr>
      <w:r>
        <w:rPr>
          <w:spacing w:val="-2"/>
        </w:rPr>
        <w:t>，面臨下一個世代，邁向22世紀，哪些行業即將抬頭成為產業新趨勢？又有哪些意想不到的產業發</w:t>
      </w:r>
      <w:r>
        <w:rPr>
          <w:spacing w:val="-2"/>
        </w:rPr>
        <w:t>展，將創造新的職業及人才需求？</w:t>
      </w:r>
    </w:p>
    <w:p>
      <w:pPr>
        <w:pStyle w:val="BodyText"/>
        <w:spacing w:before="11"/>
        <w:rPr>
          <w:sz w:val="28"/>
        </w:rPr>
      </w:pPr>
    </w:p>
    <w:p>
      <w:pPr>
        <w:pStyle w:val="BodyText"/>
        <w:spacing w:before="1"/>
        <w:ind w:left="100"/>
      </w:pPr>
      <w:r>
        <w:rPr>
          <w:spacing w:val="-4"/>
        </w:rPr>
        <w:t>當永續浪潮席捲全球，各國紛紛依循聯合國永續發展目標採取行動，企業更將ESG</w:t>
      </w:r>
      <w:r>
        <w:rPr>
          <w:spacing w:val="-5"/>
        </w:rPr>
        <w:t>政策列為經營重點</w:t>
      </w:r>
    </w:p>
    <w:p>
      <w:pPr>
        <w:pStyle w:val="BodyText"/>
        <w:spacing w:before="62"/>
        <w:ind w:left="100"/>
      </w:pPr>
      <w:r>
        <w:rPr/>
        <w:t>，讓綠色生產、永續投資成為21世紀最熱門產業，根據104</w:t>
      </w:r>
      <w:r>
        <w:rPr>
          <w:spacing w:val="-1"/>
        </w:rPr>
        <w:t>人力銀行統計，特別是農林漁木資源產業</w:t>
      </w:r>
    </w:p>
    <w:p>
      <w:pPr>
        <w:pStyle w:val="BodyText"/>
        <w:spacing w:before="62"/>
        <w:ind w:left="100"/>
      </w:pPr>
      <w:r>
        <w:rPr>
          <w:spacing w:val="-6"/>
        </w:rPr>
        <w:t>，近五年綠領人才需求成長高達544%，</w:t>
      </w:r>
      <w:r>
        <w:rPr>
          <w:spacing w:val="-7"/>
        </w:rPr>
        <w:t>是所有產業成長之冠。</w:t>
      </w:r>
    </w:p>
    <w:p>
      <w:pPr>
        <w:pStyle w:val="BodyText"/>
        <w:rPr>
          <w:sz w:val="34"/>
        </w:rPr>
      </w:pPr>
    </w:p>
    <w:p>
      <w:pPr>
        <w:pStyle w:val="BodyText"/>
        <w:spacing w:line="290" w:lineRule="auto"/>
        <w:ind w:left="100" w:right="119"/>
      </w:pPr>
      <w:r>
        <w:rPr/>
        <w:pict>
          <v:line style="position:absolute;mso-position-horizontal-relative:page;mso-position-vertical-relative:paragraph;z-index:15989760" from="72pt,16.914532pt" to="108pt,16.914532pt" stroked="true" strokeweight=".8pt" strokecolor="#ff0000">
            <v:stroke dashstyle="solid"/>
            <w10:wrap type="none"/>
          </v:line>
        </w:pict>
      </w:r>
      <w:r>
        <w:rPr>
          <w:spacing w:val="-2"/>
        </w:rPr>
        <w:t>然而受</w:t>
      </w:r>
      <w:r>
        <w:rPr>
          <w:color w:val="FF0000"/>
          <w:spacing w:val="-2"/>
        </w:rPr>
        <w:t>少子化</w:t>
      </w:r>
      <w:r>
        <w:rPr>
          <w:spacing w:val="-2"/>
        </w:rPr>
        <w:t>影響，從教育到勞動市場的特殊人才短缺問題，已成為永續生產關鍵議題，其中農畜牧產業的人才缺乏，更可能撼動食物供應鏈，因此東海大學特別與家樂福攜手合作，簽署永續農業</w:t>
      </w:r>
      <w:r>
        <w:rPr>
          <w:spacing w:val="-4"/>
        </w:rPr>
        <w:t>與健康人才培育合作備忘錄，希望為產業轉型超前部署，發揮 CSR+USR 的力量，成為全台第一家與</w:t>
      </w:r>
      <w:r>
        <w:rPr>
          <w:spacing w:val="-2"/>
        </w:rPr>
        <w:t>企業結合並同時培育永續畜牧人才之大學。</w:t>
      </w:r>
    </w:p>
    <w:p>
      <w:pPr>
        <w:pStyle w:val="BodyText"/>
        <w:spacing w:before="10"/>
        <w:rPr>
          <w:sz w:val="28"/>
        </w:rPr>
      </w:pPr>
    </w:p>
    <w:p>
      <w:pPr>
        <w:pStyle w:val="BodyText"/>
        <w:spacing w:line="580" w:lineRule="auto" w:before="1"/>
        <w:ind w:left="100" w:right="2279"/>
      </w:pPr>
      <w:r>
        <w:rPr/>
        <w:t>家樂福攜手東海大學跨域合作，雙方將共同培育綠領人才。 記者宋健生／攝影展現跨域合作模式 產官學非營利攜手共創</w:t>
      </w:r>
    </w:p>
    <w:p>
      <w:pPr>
        <w:pStyle w:val="BodyText"/>
        <w:spacing w:line="296" w:lineRule="exact"/>
        <w:ind w:left="100"/>
      </w:pPr>
      <w:r>
        <w:rPr>
          <w:spacing w:val="-1"/>
        </w:rPr>
        <w:t>今日東海大學校長張國恩、副校長張嘉修及家樂福總經理王俊超、永續長蘇小真都親自出席在家樂</w:t>
      </w:r>
    </w:p>
    <w:p>
      <w:pPr>
        <w:spacing w:after="0" w:line="296" w:lineRule="exact"/>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5990272" from="108pt,35.964531pt" to="132pt,35.964531pt" stroked="true" strokeweight=".8pt" strokecolor="#ff0000">
            <v:stroke dashstyle="solid"/>
            <w10:wrap type="none"/>
          </v:line>
        </w:pict>
      </w:r>
      <w:r>
        <w:rPr/>
        <w:pict>
          <v:line style="position:absolute;mso-position-horizontal-relative:page;mso-position-vertical-relative:paragraph;z-index:15990784" from="252pt,53.964531pt" to="276pt,53.964531pt" stroked="true" strokeweight=".8pt" strokecolor="#ff0000">
            <v:stroke dashstyle="solid"/>
            <w10:wrap type="none"/>
          </v:line>
        </w:pict>
      </w:r>
      <w:r>
        <w:rPr>
          <w:spacing w:val="-2"/>
        </w:rPr>
        <w:t>福西屯店舉辦的永續農業與健康人才培育合作備忘錄簽訂記者會，除此之外包含家樂福推動動物福利的重要伙伴</w:t>
      </w:r>
      <w:r>
        <w:rPr>
          <w:color w:val="FF0000"/>
          <w:spacing w:val="-2"/>
        </w:rPr>
        <w:t>台灣</w:t>
      </w:r>
      <w:r>
        <w:rPr>
          <w:spacing w:val="-2"/>
        </w:rPr>
        <w:t>動物社會研究會副執行長陳玉敏、好食機創辦人謝昇佑以及104人力銀行顧客價值</w:t>
      </w:r>
      <w:r>
        <w:rPr>
          <w:spacing w:val="-2"/>
        </w:rPr>
        <w:t>經營處協理翁維薇都共同出席，一起關心</w:t>
      </w:r>
      <w:r>
        <w:rPr>
          <w:color w:val="FF0000"/>
          <w:spacing w:val="-2"/>
        </w:rPr>
        <w:t>台灣</w:t>
      </w:r>
      <w:r>
        <w:rPr>
          <w:spacing w:val="-2"/>
        </w:rPr>
        <w:t>人才未來發展。</w:t>
      </w:r>
    </w:p>
    <w:p>
      <w:pPr>
        <w:pStyle w:val="BodyText"/>
        <w:spacing w:before="11"/>
        <w:rPr>
          <w:sz w:val="28"/>
        </w:rPr>
      </w:pPr>
    </w:p>
    <w:p>
      <w:pPr>
        <w:pStyle w:val="BodyText"/>
        <w:spacing w:line="290" w:lineRule="auto" w:before="1"/>
        <w:ind w:left="100" w:right="239"/>
        <w:jc w:val="both"/>
      </w:pPr>
      <w:r>
        <w:rPr>
          <w:spacing w:val="-2"/>
        </w:rPr>
        <w:t>東海大學張國恩校長表示，傳統農畜牧業及食品產業在時代趨勢下面臨轉型，東海大學農業暨健康學院未來將整合各系資源，並透過與家樂福的產學合作，讓理論與實務並進，培育學生在永續農業上全方位的發展。</w:t>
      </w:r>
    </w:p>
    <w:p>
      <w:pPr>
        <w:pStyle w:val="BodyText"/>
        <w:spacing w:before="10"/>
        <w:rPr>
          <w:sz w:val="28"/>
        </w:rPr>
      </w:pPr>
    </w:p>
    <w:p>
      <w:pPr>
        <w:pStyle w:val="BodyText"/>
        <w:spacing w:line="290" w:lineRule="auto" w:before="1"/>
        <w:ind w:left="100" w:right="239"/>
        <w:jc w:val="both"/>
      </w:pPr>
      <w:r>
        <w:rPr>
          <w:spacing w:val="-2"/>
        </w:rPr>
        <w:t>另外，也鼓勵學生投入動物幸福管理師、高齡生活規劃師、綠色飲食管理等新興行業，接軌未來就業趨勢。張國恩說，作為推動社會責任、實踐永續的未來大學，東海也將致力於落實低碳經濟與科技創新，並建立畜牧廢水創新循環經濟模式。</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5991296" from="420pt,52.914532pt" to="444pt,52.914532pt" stroked="true" strokeweight=".8pt" strokecolor="#ff0000">
            <v:stroke dashstyle="solid"/>
            <w10:wrap type="none"/>
          </v:line>
        </w:pict>
      </w:r>
      <w:r>
        <w:rPr/>
        <w:pict>
          <v:line style="position:absolute;mso-position-horizontal-relative:page;mso-position-vertical-relative:paragraph;z-index:15991808" from="468pt,70.914528pt" to="492pt,70.914528pt" stroked="true" strokeweight=".8pt" strokecolor="#ff0000">
            <v:stroke dashstyle="solid"/>
            <w10:wrap type="none"/>
          </v:line>
        </w:pict>
      </w:r>
      <w:r>
        <w:rPr/>
        <w:pict>
          <v:line style="position:absolute;mso-position-horizontal-relative:page;mso-position-vertical-relative:paragraph;z-index:15992320" from="144pt,88.914528pt" to="168pt,88.914528pt" stroked="true" strokeweight=".8pt" strokecolor="#ff0000">
            <v:stroke dashstyle="solid"/>
            <w10:wrap type="none"/>
          </v:line>
        </w:pict>
      </w:r>
      <w:r>
        <w:rPr>
          <w:spacing w:val="-2"/>
        </w:rPr>
        <w:t>家樂福王俊超總經理表示，家樂福長期關注食物轉型，重視生物多樣性、氣候變遷、負責任生產以及營養與健康等議題，面對環境議題的巨大挑戰，我們也注意到過去的生產模式已經產生改變，我們相信永續議題不能單打獨鬥，而是需要許多夥伴攜手合作，東海大學是</w:t>
      </w:r>
      <w:r>
        <w:rPr>
          <w:color w:val="FF0000"/>
          <w:spacing w:val="-2"/>
        </w:rPr>
        <w:t>台灣</w:t>
      </w:r>
      <w:r>
        <w:rPr>
          <w:spacing w:val="-2"/>
        </w:rPr>
        <w:t>少數擁有完整農業生產到後續食品管理等相關科系學校，家樂福非常希望透過此次備忘錄簽署，串聯起</w:t>
      </w:r>
      <w:r>
        <w:rPr>
          <w:color w:val="FF0000"/>
          <w:spacing w:val="-2"/>
        </w:rPr>
        <w:t>台灣</w:t>
      </w:r>
      <w:r>
        <w:rPr>
          <w:spacing w:val="-2"/>
        </w:rPr>
        <w:t>關心農畜牧產業升級的夥伴，為</w:t>
      </w:r>
      <w:r>
        <w:rPr>
          <w:color w:val="FF0000"/>
          <w:spacing w:val="-2"/>
        </w:rPr>
        <w:t>台灣</w:t>
      </w:r>
      <w:r>
        <w:rPr>
          <w:spacing w:val="-2"/>
        </w:rPr>
        <w:t>培育產業轉型生力軍。</w:t>
      </w:r>
    </w:p>
    <w:p>
      <w:pPr>
        <w:pStyle w:val="BodyText"/>
        <w:spacing w:before="10"/>
        <w:rPr>
          <w:sz w:val="28"/>
        </w:rPr>
      </w:pPr>
    </w:p>
    <w:p>
      <w:pPr>
        <w:pStyle w:val="BodyText"/>
        <w:spacing w:line="580" w:lineRule="auto"/>
        <w:ind w:left="100" w:right="1079"/>
      </w:pPr>
      <w:r>
        <w:rPr/>
        <w:t>家樂福總經理王俊超(右)與東海大學校長張國恩(左)簽署合作備忘錄。 記者宋健生／攝影和東海大學農業暨健康學院合作 朝向「打造動物福利鮮乳」目標邁進</w:t>
      </w:r>
    </w:p>
    <w:p>
      <w:pPr>
        <w:pStyle w:val="BodyText"/>
        <w:spacing w:line="290" w:lineRule="auto"/>
        <w:ind w:left="100" w:right="119"/>
      </w:pPr>
      <w:r>
        <w:rPr>
          <w:spacing w:val="-4"/>
        </w:rPr>
        <w:t>本次MOU合作內容包含推動永續農業與健康人才培育、共同推動動物福利、產學雙方定期互訪進行技</w:t>
      </w:r>
      <w:r>
        <w:rPr>
          <w:spacing w:val="-2"/>
        </w:rPr>
        <w:t>術交流學習、拓展產業合作研究計畫、合辦產業研討會及相關技術交流座談會。家樂福永續長蘇小真表示，家樂福長期和許多大學針對永續議題合作，發現產學間有更多共創機會。</w:t>
      </w:r>
    </w:p>
    <w:p>
      <w:pPr>
        <w:pStyle w:val="BodyText"/>
        <w:spacing w:before="9"/>
        <w:rPr>
          <w:sz w:val="28"/>
        </w:rPr>
      </w:pPr>
    </w:p>
    <w:p>
      <w:pPr>
        <w:pStyle w:val="BodyText"/>
        <w:ind w:left="100"/>
      </w:pPr>
      <w:r>
        <w:rPr>
          <w:spacing w:val="-1"/>
        </w:rPr>
        <w:t>以本次合作來說：動物福利和生態農業是家樂福食物轉型最重要的二個政策，而東海有自有牧場</w:t>
      </w:r>
    </w:p>
    <w:p>
      <w:pPr>
        <w:pStyle w:val="BodyText"/>
        <w:spacing w:line="290" w:lineRule="auto" w:before="62"/>
        <w:ind w:left="100" w:right="239"/>
        <w:jc w:val="both"/>
      </w:pPr>
      <w:r>
        <w:rPr>
          <w:spacing w:val="-2"/>
        </w:rPr>
        <w:t>，家樂福也希望和東海大學合作，達成共同推動第一支產學合作動物福利標章鮮奶的目標，且因應未來動物福利將成為產業趨勢，一起投入培養動物福利管理與稽核人才。期待這些永續人才未來進入職場能與家樂福一起進行永續價值革命。</w:t>
      </w:r>
    </w:p>
    <w:p>
      <w:pPr>
        <w:pStyle w:val="BodyText"/>
        <w:spacing w:before="11"/>
        <w:rPr>
          <w:sz w:val="28"/>
        </w:rPr>
      </w:pPr>
    </w:p>
    <w:p>
      <w:pPr>
        <w:pStyle w:val="BodyText"/>
        <w:spacing w:line="290" w:lineRule="auto" w:before="1"/>
        <w:ind w:left="100" w:right="239"/>
        <w:jc w:val="both"/>
      </w:pPr>
      <w:r>
        <w:rPr>
          <w:spacing w:val="-2"/>
        </w:rPr>
        <w:t>農委會企劃處兼淨零辦公室執行長莊老達表示，農業部門具體訂定的2040年淨零目標，包括要達成</w:t>
      </w:r>
      <w:r>
        <w:rPr>
          <w:spacing w:val="-2"/>
        </w:rPr>
        <w:t>減少溫室氣體排放50％、建立農林漁畜低碳永續循環場域，而畜牧人才培養更是不可或缺的永續解方，在15年之後這些大學生都將成為達成農業淨零的重要力量。</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5992832" from="48pt,16.964531pt" to="72pt,16.964531pt" stroked="true" strokeweight=".8pt" strokecolor="#ff0000">
            <v:stroke dashstyle="solid"/>
            <w10:wrap type="none"/>
          </v:line>
        </w:pict>
      </w:r>
      <w:r>
        <w:rPr/>
        <w:pict>
          <v:line style="position:absolute;mso-position-horizontal-relative:page;mso-position-vertical-relative:paragraph;z-index:15993344" from="288pt,34.964531pt" to="312pt,34.964531pt" stroked="true" strokeweight=".8pt" strokecolor="#ff0000">
            <v:stroke dashstyle="solid"/>
            <w10:wrap type="none"/>
          </v:line>
        </w:pict>
      </w:r>
      <w:r>
        <w:rPr/>
        <w:pict>
          <v:line style="position:absolute;mso-position-horizontal-relative:page;mso-position-vertical-relative:paragraph;z-index:15993856" from="108pt,52.964531pt" to="132pt,52.964531pt" stroked="true" strokeweight=".8pt" strokecolor="#ff0000">
            <v:stroke dashstyle="solid"/>
            <w10:wrap type="none"/>
          </v:line>
        </w:pict>
      </w:r>
      <w:r>
        <w:rPr>
          <w:spacing w:val="-2"/>
        </w:rPr>
        <w:t>而</w:t>
      </w:r>
      <w:r>
        <w:rPr>
          <w:color w:val="FF0000"/>
          <w:spacing w:val="-2"/>
        </w:rPr>
        <w:t>台灣</w:t>
      </w:r>
      <w:r>
        <w:rPr>
          <w:spacing w:val="-2"/>
        </w:rPr>
        <w:t>動物社會研究會陳玉敏副執行長也分享動物福利如非籠飼雞蛋等在歐洲已經立法，未來動物福利也將成為生產趨勢，因此產業升級才是提升</w:t>
      </w:r>
      <w:r>
        <w:rPr>
          <w:color w:val="FF0000"/>
          <w:spacing w:val="-2"/>
        </w:rPr>
        <w:t>台灣</w:t>
      </w:r>
      <w:r>
        <w:rPr>
          <w:spacing w:val="-2"/>
        </w:rPr>
        <w:t>國際競爭力的關鍵；好食機農食整合公司謝昇佑創辦人表示</w:t>
      </w:r>
      <w:r>
        <w:rPr>
          <w:color w:val="FF0000"/>
          <w:spacing w:val="-2"/>
        </w:rPr>
        <w:t>台灣</w:t>
      </w:r>
      <w:r>
        <w:rPr>
          <w:spacing w:val="-2"/>
        </w:rPr>
        <w:t>市場中的小型生產者較多，更需要不同利害關係人合作銷售、協助生產改善、以及專業知識教育，相信這樣的產學合作能成功形成友善小型食農生產者的社會支持系統。</w:t>
      </w:r>
    </w:p>
    <w:p>
      <w:pPr>
        <w:pStyle w:val="BodyText"/>
        <w:spacing w:before="10"/>
        <w:rPr>
          <w:sz w:val="28"/>
        </w:rPr>
      </w:pPr>
    </w:p>
    <w:p>
      <w:pPr>
        <w:pStyle w:val="BodyText"/>
        <w:spacing w:line="290" w:lineRule="auto"/>
        <w:ind w:left="100" w:right="119"/>
      </w:pPr>
      <w:r>
        <w:rPr>
          <w:spacing w:val="-2"/>
        </w:rPr>
        <w:t>104人力銀行顧客價值經營處翁維薇協理分享，政府推動淨零排放、能源轉型政策下，帶動綠領人才</w:t>
      </w:r>
      <w:r>
        <w:rPr>
          <w:spacing w:val="-2"/>
        </w:rPr>
        <w:t>需求近五年來翻倍成長，特別是農林漁木資源產業，近五年綠領人才需求成長高達544%，是所有產</w:t>
      </w:r>
    </w:p>
    <w:p>
      <w:pPr>
        <w:spacing w:after="0" w:line="290" w:lineRule="auto"/>
        <w:sectPr>
          <w:pgSz w:w="11900" w:h="16840"/>
          <w:pgMar w:top="800" w:bottom="280" w:left="620" w:right="620"/>
        </w:sectPr>
      </w:pPr>
    </w:p>
    <w:p>
      <w:pPr>
        <w:pStyle w:val="BodyText"/>
        <w:spacing w:before="21"/>
        <w:ind w:left="100"/>
      </w:pPr>
      <w:r>
        <w:rPr>
          <w:spacing w:val="-1"/>
        </w:rPr>
        <w:t>業成長之冠，足見農林漁牧產業在綠領人才需求暢旺。</w:t>
      </w:r>
    </w:p>
    <w:p>
      <w:pPr>
        <w:pStyle w:val="BodyText"/>
        <w:rPr>
          <w:sz w:val="34"/>
        </w:rPr>
      </w:pPr>
    </w:p>
    <w:p>
      <w:pPr>
        <w:pStyle w:val="BodyText"/>
        <w:spacing w:line="290" w:lineRule="auto" w:before="1"/>
        <w:ind w:left="100" w:right="119"/>
      </w:pPr>
      <w:r>
        <w:rPr>
          <w:spacing w:val="-2"/>
        </w:rPr>
        <w:t>以104人力銀行8月數據顯示，農林漁牧相關產業企業需求人數高達2,500多人，相較全台大專院校農</w:t>
      </w:r>
      <w:r>
        <w:rPr>
          <w:spacing w:val="-2"/>
        </w:rPr>
        <w:t>業畜牧科系應屆畢業生人數，幾乎每個畢業生都可以獲得相關產業工作機會。</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5994368" from="204pt,34.914532pt" to="228pt,34.914532pt" stroked="true" strokeweight=".8pt" strokecolor="#ff0000">
            <v:stroke dashstyle="solid"/>
            <w10:wrap type="none"/>
          </v:line>
        </w:pict>
      </w:r>
      <w:r>
        <w:rPr/>
        <w:pict>
          <v:line style="position:absolute;mso-position-horizontal-relative:page;mso-position-vertical-relative:paragraph;z-index:15994880" from="252pt,52.914532pt" to="276pt,52.914532pt" stroked="true" strokeweight=".8pt" strokecolor="#ff0000">
            <v:stroke dashstyle="solid"/>
            <w10:wrap type="none"/>
          </v:line>
        </w:pict>
      </w:r>
      <w:r>
        <w:rPr>
          <w:spacing w:val="-4"/>
        </w:rPr>
        <w:t>深耕農畜相關人才有成的東海大學畜產與生物科系學系，畢業生更將近100%都在農林漁牧相關產業</w:t>
      </w:r>
      <w:r>
        <w:rPr>
          <w:spacing w:val="-2"/>
        </w:rPr>
        <w:t>工作，持續在高等教育環境提供</w:t>
      </w:r>
      <w:r>
        <w:rPr>
          <w:color w:val="FF0000"/>
          <w:spacing w:val="-2"/>
        </w:rPr>
        <w:t>台灣</w:t>
      </w:r>
      <w:r>
        <w:rPr>
          <w:spacing w:val="-2"/>
        </w:rPr>
        <w:t>專業農業畜牧人才。相信未來家樂福的企業永續經營人才，與</w:t>
      </w:r>
      <w:r>
        <w:rPr/>
        <w:t>東海大學的農畜專業教育結合下，必能對</w:t>
      </w:r>
      <w:r>
        <w:rPr>
          <w:color w:val="FF0000"/>
        </w:rPr>
        <w:t>台灣</w:t>
      </w:r>
      <w:r>
        <w:rPr>
          <w:spacing w:val="-1"/>
        </w:rPr>
        <w:t>綠領人才培訓多所助益，更有助於全球新能源發展。</w:t>
      </w:r>
    </w:p>
    <w:p>
      <w:pPr>
        <w:pStyle w:val="BodyText"/>
        <w:spacing w:before="11"/>
        <w:rPr>
          <w:sz w:val="28"/>
        </w:rPr>
      </w:pPr>
    </w:p>
    <w:p>
      <w:pPr>
        <w:pStyle w:val="BodyText"/>
        <w:ind w:left="100"/>
      </w:pPr>
      <w:r>
        <w:rPr/>
        <w:t>橘世代：精彩人生2.0，</w:t>
      </w:r>
      <w:r>
        <w:rPr>
          <w:spacing w:val="-2"/>
        </w:rPr>
        <w:t>展開人生新風景</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[202210042999259]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249" w:lineRule="auto" w:before="0" w:after="0"/>
        <w:ind w:left="100" w:right="3559" w:firstLine="0"/>
        <w:jc w:val="left"/>
        <w:rPr>
          <w:sz w:val="28"/>
        </w:rPr>
      </w:pPr>
      <w:r>
        <w:rPr>
          <w:w w:val="105"/>
          <w:sz w:val="28"/>
        </w:rPr>
        <w:t>CompoTech</w:t>
      </w:r>
      <w:r>
        <w:rPr>
          <w:spacing w:val="40"/>
          <w:w w:val="105"/>
          <w:sz w:val="28"/>
        </w:rPr>
        <w:t> </w:t>
      </w:r>
      <w:r>
        <w:rPr>
          <w:w w:val="105"/>
          <w:sz w:val="28"/>
        </w:rPr>
        <w:t>Asia</w:t>
      </w:r>
      <w:r>
        <w:rPr>
          <w:spacing w:val="10"/>
          <w:w w:val="105"/>
          <w:sz w:val="28"/>
        </w:rPr>
        <w:t> 電子與電腦 </w:t>
      </w:r>
      <w:r>
        <w:rPr>
          <w:w w:val="105"/>
          <w:sz w:val="28"/>
        </w:rPr>
        <w:t>|</w:t>
      </w:r>
      <w:r>
        <w:rPr>
          <w:spacing w:val="40"/>
          <w:w w:val="105"/>
          <w:sz w:val="28"/>
        </w:rPr>
        <w:t> </w:t>
      </w:r>
      <w:r>
        <w:rPr>
          <w:w w:val="105"/>
          <w:sz w:val="28"/>
        </w:rPr>
        <w:t>2022-10-04</w:t>
      </w:r>
      <w:r>
        <w:rPr>
          <w:spacing w:val="43"/>
          <w:w w:val="105"/>
          <w:sz w:val="28"/>
        </w:rPr>
        <w:t> </w:t>
      </w:r>
      <w:r>
        <w:rPr>
          <w:w w:val="115"/>
          <w:sz w:val="28"/>
        </w:rPr>
        <w:t>(12:05)</w:t>
      </w:r>
      <w:r>
        <w:rPr>
          <w:w w:val="105"/>
          <w:sz w:val="28"/>
        </w:rPr>
        <w:t>網站(URL連接) | 最近更新</w:t>
      </w:r>
    </w:p>
    <w:p>
      <w:pPr>
        <w:spacing w:line="345" w:lineRule="exact" w:before="0"/>
        <w:ind w:left="100" w:right="0" w:firstLine="0"/>
        <w:jc w:val="left"/>
        <w:rPr>
          <w:sz w:val="28"/>
        </w:rPr>
      </w:pPr>
      <w:r>
        <w:rPr>
          <w:spacing w:val="8"/>
          <w:w w:val="110"/>
          <w:sz w:val="28"/>
        </w:rPr>
        <w:t>字數: </w:t>
      </w:r>
      <w:r>
        <w:rPr>
          <w:w w:val="110"/>
          <w:sz w:val="28"/>
        </w:rPr>
        <w:t>1405</w:t>
      </w:r>
      <w:r>
        <w:rPr>
          <w:spacing w:val="35"/>
          <w:w w:val="110"/>
          <w:sz w:val="28"/>
        </w:rPr>
        <w:t> </w:t>
      </w:r>
      <w:r>
        <w:rPr>
          <w:spacing w:val="-2"/>
          <w:w w:val="110"/>
          <w:sz w:val="28"/>
        </w:rPr>
        <w:t>words</w:t>
      </w:r>
    </w:p>
    <w:p>
      <w:pPr>
        <w:pStyle w:val="BodyText"/>
        <w:spacing w:before="10"/>
        <w:rPr>
          <w:sz w:val="22"/>
        </w:rPr>
      </w:pPr>
      <w:r>
        <w:rPr/>
        <w:pict>
          <v:shape style="position:absolute;margin-left:36pt;margin-top:15.623047pt;width:523pt;height:.1pt;mso-position-horizontal-relative:page;mso-position-vertical-relative:paragraph;z-index:-15461888;mso-wrap-distance-left:0;mso-wrap-distance-right:0" id="docshape245" coordorigin="720,312" coordsize="10460,0" path="m720,312l11180,312m720,312l11180,312e" filled="false" stroked="true" strokeweight=".5pt" strokecolor="#000000">
            <v:path arrowok="t"/>
            <v:stroke dashstyle="solid"/>
            <w10:wrap type="topAndBottom"/>
          </v:shape>
        </w:pict>
      </w:r>
    </w:p>
    <w:p>
      <w:pPr>
        <w:spacing w:before="53"/>
        <w:ind w:left="100" w:right="0" w:firstLine="0"/>
        <w:jc w:val="left"/>
        <w:rPr>
          <w:sz w:val="28"/>
        </w:rPr>
      </w:pPr>
      <w:r>
        <w:rPr>
          <w:spacing w:val="-5"/>
          <w:sz w:val="28"/>
        </w:rPr>
        <w:t>宏正榮獲新北市政府評選為&lt; 友善家庭暨工作平等&gt;超優企業</w:t>
      </w:r>
    </w:p>
    <w:p>
      <w:pPr>
        <w:pStyle w:val="BodyText"/>
        <w:spacing w:before="12"/>
        <w:rPr>
          <w:sz w:val="22"/>
        </w:rPr>
      </w:pPr>
      <w:r>
        <w:rPr/>
        <w:pict>
          <v:shape style="position:absolute;margin-left:36pt;margin-top:15.723047pt;width:523pt;height:.1pt;mso-position-horizontal-relative:page;mso-position-vertical-relative:paragraph;z-index:-15461376;mso-wrap-distance-left:0;mso-wrap-distance-right:0" id="docshape24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7">
        <w:r>
          <w:rPr>
            <w:w w:val="110"/>
          </w:rPr>
          <w:t>文字快照</w:t>
        </w:r>
        <w:r>
          <w:rPr>
            <w:spacing w:val="-2"/>
            <w:w w:val="110"/>
          </w:rPr>
          <w:t>：http://www.compotechasia.com/a/press/2022/1004/52338.html</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w w:val="111"/>
        </w:rPr>
        <w:t>2022年10月3日--全球資訊(IT)暨專業影音(Professional</w:t>
      </w:r>
      <w:r>
        <w:rPr>
          <w:spacing w:val="39"/>
        </w:rPr>
        <w:t> </w:t>
      </w:r>
      <w:r>
        <w:rPr>
          <w:w w:val="99"/>
        </w:rPr>
        <w:t>AV)設備連接管理方案與智慧製造及物聯</w:t>
      </w:r>
      <w:r>
        <w:rPr>
          <w:w w:val="97"/>
        </w:rPr>
        <w:t>網方案領導廠商–宏正自動科技(ATEN</w:t>
      </w:r>
      <w:r>
        <w:rPr>
          <w:spacing w:val="39"/>
        </w:rPr>
        <w:t> </w:t>
      </w:r>
      <w:r>
        <w:rPr>
          <w:w w:val="119"/>
        </w:rPr>
        <w:t>International，6277)</w:t>
      </w:r>
      <w:r>
        <w:rPr>
          <w:spacing w:val="39"/>
        </w:rPr>
        <w:t> </w:t>
      </w:r>
      <w:r>
        <w:rPr>
          <w:w w:val="98"/>
        </w:rPr>
        <w:t>，宣布榮獲新北市政府評選&lt;</w:t>
      </w:r>
      <w:r>
        <w:rPr>
          <w:spacing w:val="4"/>
        </w:rPr>
        <w:t> 友善家</w:t>
      </w:r>
      <w:r>
        <w:rPr>
          <w:spacing w:val="-1"/>
          <w:w w:val="99"/>
        </w:rPr>
        <w:t>庭暨工作平等&gt;超優企業，以表彰宏正積極推動員工家庭與工作平衡方針。宏正視員工為家人，透過</w:t>
      </w:r>
      <w:r>
        <w:rPr>
          <w:w w:val="101"/>
        </w:rPr>
        <w:t>職場反霸凌與反性騷擾宣言、薪資平權、多元與包容、生育補助12萬元/胎、產檢假及陪產假(優於</w:t>
      </w:r>
      <w:r>
        <w:rPr>
          <w:w w:val="100"/>
        </w:rPr>
        <w:t>法令：8天)、生日假、志工假、企業家庭日、勞資會議、員工習發展與教育訓練，員工關係活動等</w:t>
      </w:r>
    </w:p>
    <w:p>
      <w:pPr>
        <w:pStyle w:val="BodyText"/>
        <w:spacing w:line="296" w:lineRule="exact"/>
        <w:ind w:left="100"/>
      </w:pPr>
      <w:r>
        <w:rPr/>
        <w:pict>
          <v:shape style="position:absolute;margin-left:72pt;margin-top:16.802618pt;width:24pt;height:.1pt;mso-position-horizontal-relative:page;mso-position-vertical-relative:paragraph;z-index:-15460864;mso-wrap-distance-left:0;mso-wrap-distance-right:0" id="docshape247" coordorigin="1440,336" coordsize="480,0" path="m1440,336l1920,336e" filled="false" stroked="true" strokeweight=".8pt" strokecolor="#ff0000">
            <v:path arrowok="t"/>
            <v:stroke dashstyle="solid"/>
            <w10:wrap type="topAndBottom"/>
          </v:shape>
        </w:pict>
      </w:r>
      <w:r>
        <w:rPr/>
        <w:pict>
          <v:shape style="position:absolute;margin-left:132pt;margin-top:16.802618pt;width:36pt;height:.1pt;mso-position-horizontal-relative:page;mso-position-vertical-relative:paragraph;z-index:-15460352;mso-wrap-distance-left:0;mso-wrap-distance-right:0" id="docshape248" coordorigin="2640,336" coordsize="720,0" path="m2640,336l3360,336e" filled="false" stroked="true" strokeweight=".8pt" strokecolor="#ff0000">
            <v:path arrowok="t"/>
            <v:stroke dashstyle="solid"/>
            <w10:wrap type="topAndBottom"/>
          </v:shape>
        </w:pict>
      </w:r>
      <w:r>
        <w:rPr/>
        <w:t>，帶動</w:t>
      </w:r>
      <w:r>
        <w:rPr>
          <w:color w:val="FF0000"/>
        </w:rPr>
        <w:t>台灣</w:t>
      </w:r>
      <w:r>
        <w:rPr/>
        <w:t>社會在</w:t>
      </w:r>
      <w:r>
        <w:rPr>
          <w:color w:val="FF0000"/>
        </w:rPr>
        <w:t>少子化</w:t>
      </w:r>
      <w:r>
        <w:rPr>
          <w:spacing w:val="-1"/>
        </w:rPr>
        <w:t>下，保有永續的競爭力。</w:t>
      </w:r>
    </w:p>
    <w:p>
      <w:pPr>
        <w:pStyle w:val="BodyText"/>
        <w:spacing w:before="1"/>
        <w:rPr>
          <w:sz w:val="30"/>
        </w:rPr>
      </w:pPr>
    </w:p>
    <w:p>
      <w:pPr>
        <w:pStyle w:val="BodyText"/>
        <w:spacing w:line="290" w:lineRule="auto"/>
        <w:ind w:left="100" w:right="119"/>
      </w:pPr>
      <w:r>
        <w:rPr>
          <w:w w:val="100"/>
        </w:rPr>
        <w:t>新北市「獎勵企業辦理友善家庭暨工作平等措施」計畫邁入第3年，表揚辦理友善措施4項以上的 </w:t>
      </w:r>
      <w:r>
        <w:rPr>
          <w:w w:val="100"/>
        </w:rPr>
        <w:t> </w:t>
      </w:r>
      <w:r>
        <w:rPr>
          <w:w w:val="101"/>
        </w:rPr>
        <w:t>18家超優企業，今年共有59家企業通過審查，核定163項措施，受惠勞工達38,515</w:t>
      </w:r>
      <w:r>
        <w:rPr>
          <w:spacing w:val="-3"/>
          <w:w w:val="101"/>
        </w:rPr>
        <w:t>人次。此獎勵措施</w:t>
      </w:r>
      <w:r>
        <w:rPr>
          <w:w w:val="99"/>
        </w:rPr>
        <w:t>旨在鼓勵企業積極推動友善家庭和工作平等措施，讓新北能夠更接近聯合國SDGs永續城市的家庭、</w:t>
      </w:r>
      <w:r>
        <w:rPr/>
        <w:t>性別平等、工作平等目標。</w:t>
      </w:r>
    </w:p>
    <w:p>
      <w:pPr>
        <w:pStyle w:val="BodyText"/>
        <w:spacing w:before="11"/>
        <w:rPr>
          <w:sz w:val="28"/>
        </w:rPr>
      </w:pPr>
    </w:p>
    <w:p>
      <w:pPr>
        <w:pStyle w:val="BodyText"/>
        <w:ind w:left="100"/>
        <w:jc w:val="both"/>
      </w:pPr>
      <w:r>
        <w:rPr>
          <w:spacing w:val="-1"/>
        </w:rPr>
        <w:t>宏正自動科技董事長陳尚仲表示 : 「感謝新北市政府對宏正在打造員工幸福友善環境方針的肯定</w:t>
      </w:r>
    </w:p>
    <w:p>
      <w:pPr>
        <w:pStyle w:val="BodyText"/>
        <w:spacing w:line="290" w:lineRule="auto" w:before="62"/>
        <w:ind w:left="100" w:right="239"/>
        <w:jc w:val="both"/>
      </w:pPr>
      <w:r>
        <w:rPr>
          <w:spacing w:val="-2"/>
        </w:rPr>
        <w:t>，在充滿挑戰與不確定性的時代，宏正仍致力於照顧員工，打造友善的職場環境，透過「員工協助方案」與「健康職場專案」，持續強化員工歸屬感，打造幸福友善的工作環境，維持員工的活力與</w:t>
      </w:r>
      <w:r>
        <w:rPr>
          <w:spacing w:val="-4"/>
        </w:rPr>
        <w:t>熱情。」</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5997440" from="528pt,34.914532pt" to="552pt,34.914532pt" stroked="true" strokeweight=".8pt" strokecolor="#ff0000">
            <v:stroke dashstyle="solid"/>
            <w10:wrap type="none"/>
          </v:line>
        </w:pict>
      </w:r>
      <w:r>
        <w:rPr>
          <w:spacing w:val="-2"/>
        </w:rPr>
        <w:t>宏正自動科技董事長陳尚仲進一步表示：「宏正承諾做到落實薪資平權、尊重與包容每位員工的原</w:t>
      </w:r>
      <w:r>
        <w:rPr/>
        <w:t>生背景，我們除了此次榮獲新北市政府評選為超優企業，也曾獲新北市幸福企業第一名，以及</w:t>
      </w:r>
      <w:r>
        <w:rPr>
          <w:color w:val="FF0000"/>
          <w:spacing w:val="-5"/>
        </w:rPr>
        <w:t>台灣</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5997952" from="96pt,17.964531pt" to="120pt,17.964531pt" stroked="true" strokeweight=".8pt" strokecolor="#ff0000">
            <v:stroke dashstyle="solid"/>
            <w10:wrap type="none"/>
          </v:line>
        </w:pict>
      </w:r>
      <w:r>
        <w:rPr>
          <w:spacing w:val="-2"/>
        </w:rPr>
        <w:t>證交所公佈</w:t>
      </w:r>
      <w:r>
        <w:rPr>
          <w:color w:val="FF0000"/>
          <w:spacing w:val="-2"/>
        </w:rPr>
        <w:t>台灣</w:t>
      </w:r>
      <w:r>
        <w:rPr>
          <w:spacing w:val="-2"/>
        </w:rPr>
        <w:t>高薪指數100之企業。宏正在疫情期間也依然為員工加薪，並免費提供員工各項防疫</w:t>
      </w:r>
      <w:r>
        <w:rPr>
          <w:spacing w:val="-2"/>
        </w:rPr>
        <w:t>設備與用品，視員工為家人，透過給予員工具市場競爭力的薪資與福利、豐富的教育訓練以及完整的學習發展制度，加上充分信任與授權，建立公司與員工之間緊密的情感連結，進而提升全體員工向心力。」</w:t>
      </w:r>
    </w:p>
    <w:p>
      <w:pPr>
        <w:pStyle w:val="BodyText"/>
        <w:spacing w:before="11"/>
        <w:rPr>
          <w:sz w:val="28"/>
        </w:rPr>
      </w:pPr>
    </w:p>
    <w:p>
      <w:pPr>
        <w:pStyle w:val="BodyText"/>
        <w:spacing w:line="290" w:lineRule="auto"/>
        <w:ind w:left="100" w:right="119"/>
      </w:pPr>
      <w:r>
        <w:rPr>
          <w:spacing w:val="-2"/>
        </w:rPr>
        <w:t>新北市&lt; 友善家庭暨工作平等&gt;評選由新北市勞工局舉辦，只要企業在新北市境內有服務據點，且提</w:t>
      </w:r>
      <w:r>
        <w:rPr>
          <w:spacing w:val="-2"/>
        </w:rPr>
        <w:t>供員工優於法令規定的職場友善措施，即可申請獎勵金，今年獲獎的措施非常多元，除了有全薪生理假、增加婚假、產假、陪產檢及陪產假天數外，許多企業也在疫情期間提供全薪防疫隔離假、防疫照顧假及疫苗接種假，還有醫院提供醫護人員臨時住所補助、隔離確診慰問金、員工及眷屬醫療補助等，讓員工能保護家人健康，全心投入防疫工作，也為社會大眾鞏固充實的醫療資源，此為勞工局推動「獎勵企業辦理友善家庭暨工作平等措施」計畫的目的，希望透過獎勵方式樹立典範措施</w:t>
      </w:r>
    </w:p>
    <w:p>
      <w:pPr>
        <w:pStyle w:val="BodyText"/>
        <w:spacing w:line="295" w:lineRule="exact"/>
        <w:ind w:left="100"/>
      </w:pPr>
      <w:r>
        <w:rPr>
          <w:spacing w:val="-1"/>
        </w:rPr>
        <w:t>，讓其他企業仿效，鼓勵更多企業辦理友善措施。</w:t>
      </w:r>
    </w:p>
    <w:p>
      <w:pPr>
        <w:pStyle w:val="BodyText"/>
        <w:rPr>
          <w:sz w:val="34"/>
        </w:rPr>
      </w:pPr>
    </w:p>
    <w:p>
      <w:pPr>
        <w:pStyle w:val="BodyText"/>
        <w:spacing w:line="580" w:lineRule="auto"/>
        <w:ind w:left="100" w:right="2519"/>
      </w:pPr>
      <w:r>
        <w:rPr>
          <w:spacing w:val="-3"/>
        </w:rPr>
        <w:t>宏正視員工為家人，榮獲新北市政府評選為&lt; 友善家庭暨工作平等&gt;超優企業</w:t>
      </w:r>
      <w:r>
        <w:rPr>
          <w:spacing w:val="-2"/>
        </w:rPr>
        <w:t>關於宏正自動科技</w:t>
      </w:r>
    </w:p>
    <w:p>
      <w:pPr>
        <w:pStyle w:val="BodyText"/>
        <w:spacing w:line="290" w:lineRule="auto"/>
        <w:ind w:left="100" w:right="239"/>
      </w:pPr>
      <w:r>
        <w:rPr>
          <w:spacing w:val="-4"/>
        </w:rPr>
        <w:t>宏正自動科技成立於1979年，以ATEN品牌行銷全球，為全球智慧製造及物聯網方案領導廠商，提供</w:t>
      </w:r>
      <w:r>
        <w:rPr>
          <w:spacing w:val="-2"/>
        </w:rPr>
        <w:t>各項智慧方案包括智慧製造、人工智慧與智慧自動化，可應用於物聯網、雲端運算與高科技製程</w:t>
      </w:r>
    </w:p>
    <w:p>
      <w:pPr>
        <w:pStyle w:val="BodyText"/>
        <w:spacing w:line="290" w:lineRule="auto"/>
        <w:ind w:left="100" w:right="119"/>
      </w:pPr>
      <w:r>
        <w:rPr>
          <w:spacing w:val="-8"/>
        </w:rPr>
        <w:t>，並提供整合性的KVM多電腦切換器、專業級影音產品、SOHO與節能感測電源分配器等解決方案，其</w:t>
      </w:r>
      <w:r>
        <w:rPr/>
        <w:t>超過600</w:t>
      </w:r>
      <w:r>
        <w:rPr>
          <w:spacing w:val="-1"/>
        </w:rPr>
        <w:t>項的產品組合可輕鬆控制與連接不同的電子設備，並廣泛應用於不同領域，包含企業、政府</w:t>
      </w:r>
    </w:p>
    <w:p>
      <w:pPr>
        <w:pStyle w:val="BodyText"/>
        <w:spacing w:line="290" w:lineRule="auto"/>
        <w:ind w:left="100" w:right="239"/>
        <w:jc w:val="both"/>
      </w:pPr>
      <w:r>
        <w:rPr/>
        <w:pict>
          <v:line style="position:absolute;mso-position-horizontal-relative:page;mso-position-vertical-relative:paragraph;z-index:15998464" from="384pt,16.914532pt" to="408pt,16.914532pt" stroked="true" strokeweight=".8pt" strokecolor="#ff0000">
            <v:stroke dashstyle="solid"/>
            <w10:wrap type="none"/>
          </v:line>
        </w:pict>
      </w:r>
      <w:r>
        <w:rPr/>
        <w:pict>
          <v:line style="position:absolute;mso-position-horizontal-relative:page;mso-position-vertical-relative:paragraph;z-index:15998976" from="48pt,52.914532pt" to="72pt,52.914532pt" stroked="true" strokeweight=".8pt" strokecolor="#ff0000">
            <v:stroke dashstyle="solid"/>
            <w10:wrap type="none"/>
          </v:line>
        </w:pict>
      </w:r>
      <w:r>
        <w:rPr>
          <w:spacing w:val="-2"/>
        </w:rPr>
        <w:t>、教育、醫療、工業製造、運輸與廣播及媒體等多元環境。ATEN在</w:t>
      </w:r>
      <w:r>
        <w:rPr>
          <w:color w:val="FF0000"/>
          <w:spacing w:val="-2"/>
        </w:rPr>
        <w:t>台灣</w:t>
      </w:r>
      <w:r>
        <w:rPr>
          <w:spacing w:val="-2"/>
        </w:rPr>
        <w:t>(新北、台南)、中國及加拿</w:t>
      </w:r>
      <w:r>
        <w:rPr>
          <w:spacing w:val="-2"/>
        </w:rPr>
        <w:t>大設有研發中心，每年均持續開發創新解決方案，至今已獲得超過650+件的全球專利。宏正總部設於</w:t>
      </w:r>
      <w:r>
        <w:rPr>
          <w:color w:val="FF0000"/>
          <w:spacing w:val="-2"/>
        </w:rPr>
        <w:t>台灣</w:t>
      </w:r>
      <w:r>
        <w:rPr>
          <w:spacing w:val="-2"/>
        </w:rPr>
        <w:t>地區，同時在大陸、日本、韓國、比利時、美國、英國、俄羅斯、澳洲、土耳其、波蘭、印度、羅馬尼亞、南非、墨西哥與印尼設有子公司與辦事處，透過全球銷售網絡將產品行銷各地以滿</w:t>
      </w:r>
      <w:r>
        <w:rPr/>
        <w:t>足客戶的多元需求。如需進一步資料，請造訪宏正自動科技網站</w:t>
      </w:r>
      <w:r>
        <w:rPr>
          <w:w w:val="210"/>
        </w:rPr>
        <w:t> : </w:t>
      </w:r>
      <w:hyperlink r:id="rId28">
        <w:r>
          <w:rPr/>
          <w:t>www.aten.com/tw/zh/</w:t>
        </w:r>
      </w:hyperlink>
    </w:p>
    <w:p>
      <w:pPr>
        <w:pStyle w:val="BodyText"/>
      </w:pPr>
    </w:p>
    <w:p>
      <w:pPr>
        <w:pStyle w:val="BodyText"/>
      </w:pPr>
    </w:p>
    <w:p>
      <w:pPr>
        <w:pStyle w:val="BodyText"/>
      </w:pPr>
    </w:p>
    <w:p>
      <w:pPr>
        <w:pStyle w:val="BodyText"/>
      </w:pPr>
    </w:p>
    <w:p>
      <w:pPr>
        <w:pStyle w:val="BodyText"/>
        <w:spacing w:before="7"/>
        <w:rPr>
          <w:sz w:val="19"/>
        </w:rPr>
      </w:pPr>
    </w:p>
    <w:p>
      <w:pPr>
        <w:pStyle w:val="BodyText"/>
        <w:ind w:left="100"/>
        <w:jc w:val="both"/>
      </w:pPr>
      <w:r>
        <w:rPr>
          <w:spacing w:val="-2"/>
          <w:w w:val="110"/>
        </w:rPr>
        <w:t>文章編號: [202210042750232]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2022-10-04</w:t>
      </w:r>
      <w:r>
        <w:rPr>
          <w:spacing w:val="12"/>
          <w:w w:val="110"/>
          <w:sz w:val="28"/>
        </w:rPr>
        <w:t> </w:t>
      </w:r>
      <w:r>
        <w:rPr>
          <w:spacing w:val="-2"/>
          <w:w w:val="110"/>
          <w:sz w:val="28"/>
        </w:rPr>
        <w:t>(12:47)</w:t>
      </w:r>
    </w:p>
    <w:p>
      <w:pPr>
        <w:spacing w:line="249" w:lineRule="auto" w:before="12"/>
        <w:ind w:left="100" w:right="3419" w:firstLine="0"/>
        <w:jc w:val="left"/>
        <w:rPr>
          <w:sz w:val="28"/>
        </w:rPr>
      </w:pPr>
      <w:r>
        <w:rPr>
          <w:sz w:val="28"/>
        </w:rPr>
        <w:t>網站(URL</w:t>
      </w:r>
      <w:r>
        <w:rPr>
          <w:spacing w:val="9"/>
          <w:sz w:val="28"/>
        </w:rPr>
        <w:t>連接) </w:t>
      </w:r>
      <w:r>
        <w:rPr>
          <w:sz w:val="28"/>
        </w:rPr>
        <w:t>|</w:t>
      </w:r>
      <w:r>
        <w:rPr>
          <w:spacing w:val="18"/>
          <w:sz w:val="28"/>
        </w:rPr>
        <w:t> 期貨 </w:t>
      </w:r>
      <w:r>
        <w:rPr>
          <w:sz w:val="28"/>
        </w:rPr>
        <w:t>|By</w:t>
      </w:r>
      <w:r>
        <w:rPr>
          <w:spacing w:val="3"/>
          <w:sz w:val="28"/>
        </w:rPr>
        <w:t> 中央社 記者溫貴香台北</w:t>
      </w:r>
      <w:r>
        <w:rPr>
          <w:sz w:val="28"/>
        </w:rPr>
        <w:t>4日電</w:t>
      </w:r>
      <w:r>
        <w:rPr>
          <w:sz w:val="28"/>
        </w:rPr>
        <w:t>字數: 764 words</w:t>
      </w:r>
    </w:p>
    <w:p>
      <w:pPr>
        <w:pStyle w:val="BodyText"/>
        <w:spacing w:before="9"/>
        <w:rPr>
          <w:sz w:val="21"/>
        </w:rPr>
      </w:pPr>
      <w:r>
        <w:rPr/>
        <w:pict>
          <v:shape style="position:absolute;margin-left:36pt;margin-top:14.945937pt;width:523pt;height:.1pt;mso-position-horizontal-relative:page;mso-position-vertical-relative:paragraph;z-index:-15457792;mso-wrap-distance-left:0;mso-wrap-distance-right:0" id="docshape24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蔡總統：長照預算史上最高 展現照顧長輩決心</w:t>
      </w:r>
    </w:p>
    <w:p>
      <w:pPr>
        <w:pStyle w:val="BodyText"/>
        <w:spacing w:before="12"/>
        <w:rPr>
          <w:sz w:val="22"/>
        </w:rPr>
      </w:pPr>
      <w:r>
        <w:rPr/>
        <w:pict>
          <v:shape style="position:absolute;margin-left:36pt;margin-top:15.723047pt;width:523pt;height:.1pt;mso-position-horizontal-relative:page;mso-position-vertical-relative:paragraph;z-index:-15457280;mso-wrap-distance-left:0;mso-wrap-distance-right:0" id="docshape25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：https://money.udn.com/money/story/7307/6660862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pict>
          <v:line style="position:absolute;mso-position-horizontal-relative:page;mso-position-vertical-relative:paragraph;z-index:16000512" from="228pt,52.914532pt" to="252pt,52.914532pt" stroked="true" strokeweight=".8pt" strokecolor="#ff0000">
            <v:stroke dashstyle="solid"/>
            <w10:wrap type="none"/>
          </v:line>
        </w:pict>
      </w:r>
      <w:r>
        <w:rPr/>
        <w:pict>
          <v:line style="position:absolute;mso-position-horizontal-relative:page;mso-position-vertical-relative:paragraph;z-index:16001024" from="312pt,52.914532pt" to="348pt,52.914532pt" stroked="true" strokeweight=".8pt" strokecolor="#ff0000">
            <v:stroke dashstyle="solid"/>
            <w10:wrap type="none"/>
          </v:line>
        </w:pict>
      </w:r>
      <w:r>
        <w:rPr>
          <w:spacing w:val="-2"/>
        </w:rPr>
        <w:t>總統蔡英文今天透過臉書貼文祝賀重陽節表示，長照2.0是她念茲在茲的重點工作。長照預算從她剛</w:t>
      </w:r>
      <w:r>
        <w:rPr>
          <w:spacing w:val="-2"/>
        </w:rPr>
        <w:t>上任時1年46億，到今年607億，明年達到649億，來到史上最高，這就是照顧長輩的決心。總統上午在臉書發文表示，她還沒當上總統，</w:t>
      </w:r>
      <w:r>
        <w:rPr>
          <w:color w:val="FF0000"/>
          <w:spacing w:val="-2"/>
        </w:rPr>
        <w:t>台灣</w:t>
      </w:r>
      <w:r>
        <w:rPr>
          <w:spacing w:val="-2"/>
        </w:rPr>
        <w:t>就已經面臨</w:t>
      </w:r>
      <w:r>
        <w:rPr>
          <w:color w:val="FF0000"/>
          <w:spacing w:val="-2"/>
        </w:rPr>
        <w:t>少子化</w:t>
      </w:r>
      <w:r>
        <w:rPr>
          <w:spacing w:val="-2"/>
        </w:rPr>
        <w:t>與人口老化的挑戰，身旁很多年輕世代</w:t>
      </w:r>
    </w:p>
    <w:p>
      <w:pPr>
        <w:pStyle w:val="BodyText"/>
        <w:spacing w:line="290" w:lineRule="auto"/>
        <w:ind w:left="100" w:right="119"/>
      </w:pPr>
      <w:r>
        <w:rPr>
          <w:spacing w:val="-2"/>
        </w:rPr>
        <w:t>，每天除了工作壓力外，照顧長輩的負擔和養小孩的壓力也一樣沉重，這也是政府一直努力想要幫忙分擔的目標。她說，不只0到6歲國家一起養，長照2.0更是她念茲在茲的重點工作。長照預算從她</w:t>
      </w:r>
      <w:r>
        <w:rPr>
          <w:spacing w:val="-2"/>
        </w:rPr>
        <w:t>剛上任時，1年46億，到今年607億，明年達到649億，來到史上最高，這就是照顧長輩的決心。總統說，擔任總統不但要保衛國土，也要守護長輩。持續增加長照服務據點，從700多個增加到1萬</w:t>
      </w:r>
      <w:r>
        <w:rPr>
          <w:spacing w:val="80"/>
        </w:rPr>
        <w:t>  </w:t>
      </w:r>
      <w:r>
        <w:rPr>
          <w:spacing w:val="-2"/>
        </w:rPr>
        <w:t>1000多個，服務照顧的長輩，也從1年10多萬人，增加到40多萬人。這樣的成果，就是希望讓長輩出門的距離能夠近一點，讓大家更願意出門。總統說，還有更需要關心的是需要照護輔具的長輩。這個政策廣受好評，她認為減輕經濟負擔，讓長輩更有機會維持行動能力，更是維持健康的關鍵因素</w:t>
      </w:r>
    </w:p>
    <w:p>
      <w:pPr>
        <w:pStyle w:val="BodyText"/>
        <w:spacing w:line="290" w:lineRule="auto"/>
        <w:ind w:left="100" w:right="119"/>
      </w:pPr>
      <w:r>
        <w:rPr/>
        <w:pict>
          <v:line style="position:absolute;mso-position-horizontal-relative:page;mso-position-vertical-relative:paragraph;z-index:16001536" from="294pt,70.914528pt" to="318pt,70.914528pt" stroked="true" strokeweight=".8pt" strokecolor="#ff0000">
            <v:stroke dashstyle="solid"/>
            <w10:wrap type="none"/>
          </v:line>
        </w:pict>
      </w:r>
      <w:r>
        <w:rPr/>
        <w:pict>
          <v:line style="position:absolute;mso-position-horizontal-relative:page;mso-position-vertical-relative:paragraph;z-index:16002048" from="504pt,88.914528pt" to="528pt,88.914528pt" stroked="true" strokeweight=".8pt" strokecolor="#ff0000">
            <v:stroke dashstyle="solid"/>
            <w10:wrap type="none"/>
          </v:line>
        </w:pict>
      </w:r>
      <w:r>
        <w:rPr/>
        <w:pict>
          <v:line style="position:absolute;mso-position-horizontal-relative:page;mso-position-vertical-relative:paragraph;z-index:16002560" from="540pt,124.914528pt" to="552pt,124.914528pt" stroked="true" strokeweight=".8pt" strokecolor="#ff0000">
            <v:stroke dashstyle="solid"/>
            <w10:wrap type="none"/>
          </v:line>
        </w:pict>
      </w:r>
      <w:r>
        <w:rPr/>
        <w:pict>
          <v:line style="position:absolute;mso-position-horizontal-relative:page;mso-position-vertical-relative:paragraph;z-index:16003072" from="36pt,142.914536pt" to="48pt,142.914536pt" stroked="true" strokeweight=".8pt" strokecolor="#ff0000">
            <v:stroke dashstyle="solid"/>
            <w10:wrap type="none"/>
          </v:line>
        </w:pict>
      </w:r>
      <w:r>
        <w:rPr>
          <w:spacing w:val="-2"/>
        </w:rPr>
        <w:t>。她進一步說，持續擴大居家服務，讓居服員在特定時間，到長輩家中，協助進食沐浴，也陪長輩說說話，對許多獨居長輩來說，是生活當中重要的陪伴及協助。總統也向年輕人喊話表示，國家在長照2.0上面的努力，不只是照顧你我的長輩，也是照顧大家的未來。她感謝大家一起支持長照</w:t>
      </w:r>
      <w:r>
        <w:rPr>
          <w:spacing w:val="80"/>
          <w:w w:val="150"/>
        </w:rPr>
        <w:t> </w:t>
      </w:r>
      <w:r>
        <w:rPr>
          <w:spacing w:val="-2"/>
        </w:rPr>
        <w:t>2.0，讓長輩更幸福，讓年輕人安心打拚，這樣的</w:t>
      </w:r>
      <w:r>
        <w:rPr>
          <w:color w:val="FF0000"/>
          <w:spacing w:val="-2"/>
        </w:rPr>
        <w:t>台灣</w:t>
      </w:r>
      <w:r>
        <w:rPr>
          <w:spacing w:val="-2"/>
        </w:rPr>
        <w:t>很棒。副總統賴清德也在臉書發文表示，藉由重陽節這個機會，關心長輩的日常生活，也陪伴他們一起吃個飯、聊聊天。他說，近年來</w:t>
      </w:r>
      <w:r>
        <w:rPr>
          <w:color w:val="FF0000"/>
          <w:spacing w:val="-2"/>
        </w:rPr>
        <w:t>台灣</w:t>
      </w:r>
      <w:r>
        <w:rPr>
          <w:spacing w:val="-2"/>
        </w:rPr>
        <w:t>社會面臨人口老化的問題，為了提供長者更好的照顧服務。政府會更加努力，讓有需要的長輩，都能享有基本的照顧服務，也要替年輕人減輕照顧負擔，建立付得起、用得上的人性長照服務體系，讓</w:t>
      </w:r>
      <w:r>
        <w:rPr>
          <w:color w:val="FF0000"/>
          <w:spacing w:val="-2"/>
        </w:rPr>
        <w:t>台灣</w:t>
      </w:r>
      <w:r>
        <w:rPr>
          <w:spacing w:val="-2"/>
        </w:rPr>
        <w:t>成為適合銀髮族長輩居住的好地方，每位長輩都能開心、健康的創造樂齡生活。</w:t>
      </w:r>
    </w:p>
    <w:p>
      <w:pPr>
        <w:spacing w:after="0" w:line="290" w:lineRule="auto"/>
        <w:sectPr>
          <w:pgSz w:w="11900" w:h="16840"/>
          <w:pgMar w:top="1500" w:bottom="280" w:left="620" w:right="620"/>
        </w:sectPr>
      </w:pPr>
    </w:p>
    <w:p>
      <w:pPr>
        <w:pStyle w:val="BodyText"/>
        <w:spacing w:before="21"/>
        <w:ind w:left="100"/>
      </w:pPr>
      <w:r>
        <w:rPr>
          <w:spacing w:val="-2"/>
          <w:w w:val="110"/>
        </w:rPr>
        <w:t>文章編號: [202210043089268]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壹蘋新聞網 </w:t>
      </w:r>
      <w:r>
        <w:rPr>
          <w:w w:val="110"/>
          <w:sz w:val="28"/>
        </w:rPr>
        <w:t>|</w:t>
      </w:r>
      <w:r>
        <w:rPr>
          <w:spacing w:val="12"/>
          <w:w w:val="110"/>
          <w:sz w:val="28"/>
        </w:rPr>
        <w:t> </w:t>
      </w:r>
      <w:r>
        <w:rPr>
          <w:w w:val="110"/>
          <w:sz w:val="28"/>
        </w:rPr>
        <w:t>2022-10-04</w:t>
      </w:r>
      <w:r>
        <w:rPr>
          <w:spacing w:val="12"/>
          <w:w w:val="110"/>
          <w:sz w:val="28"/>
        </w:rPr>
        <w:t> </w:t>
      </w:r>
      <w:r>
        <w:rPr>
          <w:spacing w:val="-2"/>
          <w:w w:val="110"/>
          <w:sz w:val="28"/>
        </w:rPr>
        <w:t>(14:42)</w:t>
      </w:r>
    </w:p>
    <w:p>
      <w:pPr>
        <w:spacing w:line="249" w:lineRule="auto" w:before="12"/>
        <w:ind w:left="100" w:right="7759" w:firstLine="0"/>
        <w:jc w:val="left"/>
        <w:rPr>
          <w:sz w:val="28"/>
        </w:rPr>
      </w:pPr>
      <w:r>
        <w:rPr>
          <w:sz w:val="28"/>
        </w:rPr>
        <w:t>網站(URL連接) | 最新</w:t>
      </w:r>
      <w:r>
        <w:rPr>
          <w:spacing w:val="10"/>
          <w:sz w:val="28"/>
        </w:rPr>
        <w:t>字數: </w:t>
      </w:r>
      <w:r>
        <w:rPr>
          <w:sz w:val="28"/>
        </w:rPr>
        <w:t>1166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453696;mso-wrap-distance-left:0;mso-wrap-distance-right:0" id="docshape25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112</w:t>
      </w:r>
      <w:r>
        <w:rPr>
          <w:spacing w:val="1"/>
          <w:sz w:val="28"/>
        </w:rPr>
        <w:t>年總預算出爐  國防預算達</w:t>
      </w:r>
      <w:r>
        <w:rPr>
          <w:sz w:val="28"/>
        </w:rPr>
        <w:t>4千億成長</w:t>
      </w:r>
      <w:r>
        <w:rPr>
          <w:spacing w:val="-2"/>
          <w:sz w:val="28"/>
        </w:rPr>
        <w:t>12.9％</w:t>
      </w:r>
    </w:p>
    <w:p>
      <w:pPr>
        <w:pStyle w:val="BodyText"/>
        <w:spacing w:before="12"/>
        <w:rPr>
          <w:sz w:val="22"/>
        </w:rPr>
      </w:pPr>
      <w:r>
        <w:rPr/>
        <w:pict>
          <v:shape style="position:absolute;margin-left:36pt;margin-top:15.723047pt;width:523pt;height:.1pt;mso-position-horizontal-relative:page;mso-position-vertical-relative:paragraph;z-index:-15453184;mso-wrap-distance-left:0;mso-wrap-distance-right:0" id="docshape25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t>文字快照</w:t>
      </w:r>
      <w:r>
        <w:rPr>
          <w:spacing w:val="-2"/>
        </w:rPr>
        <w:t>：https://tw.nextapple.com/politics/20221004/0183A18749CCF0B28340573B88A71AE4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w w:val="100"/>
        </w:rPr>
        <w:t>【記者潘袁詩羽／台北報導】行政院長蘇貞昌今天（4日）率內閣赴立法院，進行112年度中央政府</w:t>
      </w:r>
      <w:r>
        <w:rPr>
          <w:w w:val="100"/>
        </w:rPr>
        <w:t>總預算報告並備詢，蘇貞昌也表示，今年度總預算籌編方向有3</w:t>
      </w:r>
      <w:r>
        <w:rPr>
          <w:spacing w:val="-2"/>
          <w:w w:val="100"/>
        </w:rPr>
        <w:t>大特點。其中國防部主管編列預算達</w:t>
      </w:r>
      <w:r>
        <w:rPr>
          <w:w w:val="100"/>
        </w:rPr>
        <w:t> </w:t>
      </w:r>
      <w:r>
        <w:rPr>
          <w:w w:val="100"/>
        </w:rPr>
        <w:t>4151億，較去年度增加12.9%。</w:t>
      </w:r>
    </w:p>
    <w:p>
      <w:pPr>
        <w:pStyle w:val="BodyText"/>
        <w:spacing w:before="11"/>
        <w:rPr>
          <w:sz w:val="28"/>
        </w:rPr>
      </w:pPr>
    </w:p>
    <w:p>
      <w:pPr>
        <w:pStyle w:val="BodyText"/>
        <w:spacing w:before="1"/>
        <w:ind w:left="100"/>
      </w:pPr>
      <w:r>
        <w:rPr/>
        <w:t>行政院長蘇貞昌4</w:t>
      </w:r>
      <w:r>
        <w:rPr>
          <w:spacing w:val="-1"/>
        </w:rPr>
        <w:t>日赴立法院進行預算報告。林林攝</w:t>
      </w:r>
    </w:p>
    <w:p>
      <w:pPr>
        <w:pStyle w:val="BodyText"/>
        <w:spacing w:before="12"/>
        <w:rPr>
          <w:sz w:val="33"/>
        </w:rPr>
      </w:pPr>
    </w:p>
    <w:p>
      <w:pPr>
        <w:pStyle w:val="BodyText"/>
        <w:spacing w:line="290" w:lineRule="auto"/>
        <w:ind w:left="100" w:right="239"/>
        <w:jc w:val="both"/>
      </w:pPr>
      <w:r>
        <w:rPr>
          <w:spacing w:val="-2"/>
        </w:rPr>
        <w:t>立法院會今天邀請蘇貞昌、主計長朱澤民、財政部長蘇建榮、國家發展委員會主委龔明鑫及相關部</w:t>
      </w:r>
      <w:r>
        <w:rPr>
          <w:spacing w:val="-2"/>
        </w:rPr>
        <w:t>會首長列席報告「112年度中央政府總預算案」及「中央政府前瞻基礎建設計畫第4期特別預算案」編製經過並質詢。</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004608" from="252pt,34.914532pt" to="276pt,34.914532pt" stroked="true" strokeweight=".8pt" strokecolor="#ff0000">
            <v:stroke dashstyle="solid"/>
            <w10:wrap type="none"/>
          </v:line>
        </w:pict>
      </w:r>
      <w:r>
        <w:rPr>
          <w:spacing w:val="-2"/>
        </w:rPr>
        <w:t>蘇貞昌指出，112年中央政府總預算係在衡量國內外經濟情勢、兼顧疫情與未來施政重點等國家發展</w:t>
      </w:r>
      <w:r>
        <w:rPr>
          <w:spacing w:val="-2"/>
        </w:rPr>
        <w:t>需要籌編，並且有「持續照顧國人、壯大</w:t>
      </w:r>
      <w:r>
        <w:rPr>
          <w:color w:val="FF0000"/>
          <w:spacing w:val="-2"/>
        </w:rPr>
        <w:t>台灣</w:t>
      </w:r>
      <w:r>
        <w:rPr>
          <w:spacing w:val="-2"/>
        </w:rPr>
        <w:t>」、「擴大對地方的挹注」及「懷債金額22年來新高</w:t>
      </w:r>
    </w:p>
    <w:p>
      <w:pPr>
        <w:pStyle w:val="BodyText"/>
        <w:spacing w:line="297" w:lineRule="exact"/>
        <w:ind w:left="100"/>
      </w:pPr>
      <w:r>
        <w:rPr/>
        <w:t>」3</w:t>
      </w:r>
      <w:r>
        <w:rPr>
          <w:spacing w:val="-3"/>
        </w:rPr>
        <w:t>大特點。</w:t>
      </w:r>
    </w:p>
    <w:p>
      <w:pPr>
        <w:pStyle w:val="BodyText"/>
        <w:rPr>
          <w:sz w:val="34"/>
        </w:rPr>
      </w:pPr>
    </w:p>
    <w:p>
      <w:pPr>
        <w:pStyle w:val="BodyText"/>
        <w:spacing w:line="290" w:lineRule="auto"/>
        <w:ind w:left="100" w:right="119"/>
      </w:pPr>
      <w:r>
        <w:rPr>
          <w:spacing w:val="-2"/>
        </w:rPr>
        <w:t>蘇貞昌說，今年度的總預算，歲入編列新台幣2兆5565億元，較今年度增加12.8％；歲出編列2兆</w:t>
      </w:r>
      <w:r>
        <w:rPr>
          <w:spacing w:val="80"/>
          <w:w w:val="150"/>
        </w:rPr>
        <w:t> </w:t>
      </w:r>
      <w:r>
        <w:rPr>
          <w:spacing w:val="-2"/>
        </w:rPr>
        <w:t>7191億元，較今年度增加20.8%；歲入歲出差短1626億元，連同債務還本1110億元，共須融資調度數</w:t>
      </w:r>
      <w:r>
        <w:rPr>
          <w:spacing w:val="-2"/>
        </w:rPr>
        <w:t>為2736億元，以舉借債務1736億元，及移用前年度歲計賸餘1000億元彌平。</w:t>
      </w:r>
    </w:p>
    <w:p>
      <w:pPr>
        <w:pStyle w:val="BodyText"/>
        <w:spacing w:before="11"/>
        <w:rPr>
          <w:sz w:val="28"/>
        </w:rPr>
      </w:pPr>
    </w:p>
    <w:p>
      <w:pPr>
        <w:pStyle w:val="BodyText"/>
        <w:ind w:left="100"/>
      </w:pPr>
      <w:r>
        <w:rPr>
          <w:spacing w:val="-1"/>
        </w:rPr>
        <w:t>在國防預算部分，蘇貞昌表示，為強化自我防衛力量，貫徹國防自主、精進後備戰力，國防部主管</w:t>
      </w:r>
    </w:p>
    <w:p>
      <w:pPr>
        <w:spacing w:after="0"/>
        <w:sectPr>
          <w:pgSz w:w="11900" w:h="16840"/>
          <w:pgMar w:top="1500" w:bottom="280" w:left="620" w:right="620"/>
        </w:sectPr>
      </w:pPr>
    </w:p>
    <w:p>
      <w:pPr>
        <w:pStyle w:val="BodyText"/>
        <w:spacing w:line="290" w:lineRule="auto" w:before="21"/>
        <w:ind w:left="100" w:right="119"/>
      </w:pPr>
      <w:r>
        <w:rPr>
          <w:w w:val="101"/>
        </w:rPr>
        <w:t>預算編列4151億元，較今年度增加475億元，約增12.9％；</w:t>
      </w:r>
      <w:r>
        <w:rPr>
          <w:spacing w:val="-2"/>
          <w:w w:val="101"/>
        </w:rPr>
        <w:t>若加計新式戰機採購特別預算及非營業特</w:t>
      </w:r>
      <w:r>
        <w:rPr>
          <w:w w:val="100"/>
        </w:rPr>
        <w:t>種基金，整體規模達5863億元。</w:t>
      </w:r>
    </w:p>
    <w:p>
      <w:pPr>
        <w:pStyle w:val="BodyText"/>
        <w:spacing w:before="12"/>
        <w:rPr>
          <w:sz w:val="28"/>
        </w:rPr>
      </w:pPr>
    </w:p>
    <w:p>
      <w:pPr>
        <w:pStyle w:val="BodyText"/>
        <w:ind w:left="100"/>
      </w:pPr>
      <w:r>
        <w:rPr>
          <w:spacing w:val="-1"/>
        </w:rPr>
        <w:t>蘇貞昌指出，外交預算部分，為鞏固與邦交國夥伴關係，務實深化與理念相近國家實質交流合作</w:t>
      </w:r>
    </w:p>
    <w:p>
      <w:pPr>
        <w:pStyle w:val="BodyText"/>
        <w:spacing w:before="62"/>
        <w:ind w:left="100"/>
      </w:pPr>
      <w:r>
        <w:rPr/>
        <w:t>，外交部主管預算編列317億元，較今年度增加16億元，約增5.5％</w:t>
      </w:r>
      <w:r>
        <w:rPr>
          <w:spacing w:val="-10"/>
        </w:rPr>
        <w:t>。</w:t>
      </w:r>
    </w:p>
    <w:p>
      <w:pPr>
        <w:pStyle w:val="BodyText"/>
        <w:rPr>
          <w:sz w:val="34"/>
        </w:rPr>
      </w:pPr>
    </w:p>
    <w:p>
      <w:pPr>
        <w:pStyle w:val="BodyText"/>
        <w:spacing w:line="290" w:lineRule="auto"/>
        <w:ind w:left="100" w:right="479"/>
      </w:pPr>
      <w:r>
        <w:rPr/>
        <w:pict>
          <v:line style="position:absolute;mso-position-horizontal-relative:page;mso-position-vertical-relative:paragraph;z-index:16005120" from="216pt,16.914532pt" to="240pt,16.914532pt" stroked="true" strokeweight=".8pt" strokecolor="#ff0000">
            <v:stroke dashstyle="solid"/>
            <w10:wrap type="none"/>
          </v:line>
        </w:pict>
      </w:r>
      <w:r>
        <w:rPr>
          <w:spacing w:val="-2"/>
        </w:rPr>
        <w:t>在國家財政方面，蘇貞昌指出近年</w:t>
      </w:r>
      <w:r>
        <w:rPr>
          <w:color w:val="FF0000"/>
          <w:spacing w:val="-2"/>
        </w:rPr>
        <w:t>台灣</w:t>
      </w:r>
      <w:r>
        <w:rPr>
          <w:spacing w:val="-2"/>
        </w:rPr>
        <w:t>經濟表現亮眼，國家財政持續改善，中央政府總預算已自 106年度起連續5年歲入歲出有賸餘，去年度賸餘更近3000億元。</w:t>
      </w:r>
    </w:p>
    <w:p>
      <w:pPr>
        <w:pStyle w:val="BodyText"/>
        <w:spacing w:before="12"/>
        <w:rPr>
          <w:sz w:val="28"/>
        </w:rPr>
      </w:pPr>
    </w:p>
    <w:p>
      <w:pPr>
        <w:pStyle w:val="BodyText"/>
        <w:spacing w:line="290" w:lineRule="auto"/>
        <w:ind w:left="100" w:right="239"/>
      </w:pPr>
      <w:r>
        <w:rPr>
          <w:spacing w:val="-4"/>
        </w:rPr>
        <w:t>蘇貞昌也提及債務管控，預估112年底累計債務未償餘額占前3年度名目GDP平均數比率31%，距離公</w:t>
      </w:r>
      <w:r>
        <w:rPr>
          <w:spacing w:val="-2"/>
        </w:rPr>
        <w:t>共債務法規定不超過40.6%限制尚有空間，且較本年底持續減少0.8個百分點。</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005632" from="348pt,34.914532pt" to="384pt,34.914532pt" stroked="true" strokeweight=".8pt" strokecolor="#ff0000">
            <v:stroke dashstyle="solid"/>
            <w10:wrap type="none"/>
          </v:line>
        </w:pict>
      </w:r>
      <w:r>
        <w:rPr>
          <w:spacing w:val="-2"/>
        </w:rPr>
        <w:t>至於前瞻基礎建設第4期特別預算，歲出共編列2102億元，期程為2023年至2024年，預算分別為軌道</w:t>
      </w:r>
      <w:r>
        <w:rPr>
          <w:spacing w:val="-2"/>
        </w:rPr>
        <w:t>建設、水環境建設、綠能建設、數位建設、城鄉建設、因應</w:t>
      </w:r>
      <w:r>
        <w:rPr>
          <w:color w:val="FF0000"/>
          <w:spacing w:val="-2"/>
        </w:rPr>
        <w:t>少子化</w:t>
      </w:r>
      <w:r>
        <w:rPr>
          <w:spacing w:val="-2"/>
        </w:rPr>
        <w:t>友善育兒空間建設、食品安全建設、人才培育促進就業建設。</w:t>
      </w:r>
    </w:p>
    <w:p>
      <w:pPr>
        <w:pStyle w:val="BodyText"/>
        <w:spacing w:before="11"/>
        <w:rPr>
          <w:sz w:val="28"/>
        </w:rPr>
      </w:pPr>
    </w:p>
    <w:p>
      <w:pPr>
        <w:pStyle w:val="BodyText"/>
        <w:ind w:left="100"/>
      </w:pPr>
      <w:r>
        <w:rPr>
          <w:spacing w:val="-6"/>
        </w:rPr>
        <w:t>★快加入《壹蘋》LINE，</w:t>
      </w:r>
      <w:r>
        <w:rPr>
          <w:spacing w:val="-7"/>
        </w:rPr>
        <w:t>和我們做好友！</w:t>
      </w:r>
    </w:p>
    <w:p>
      <w:pPr>
        <w:pStyle w:val="BodyText"/>
        <w:rPr>
          <w:sz w:val="34"/>
        </w:rPr>
      </w:pPr>
    </w:p>
    <w:p>
      <w:pPr>
        <w:pStyle w:val="BodyText"/>
        <w:spacing w:line="580" w:lineRule="auto" w:before="1"/>
        <w:ind w:left="100" w:right="1679"/>
        <w:jc w:val="both"/>
      </w:pPr>
      <w:r>
        <w:rPr>
          <w:spacing w:val="-2"/>
        </w:rPr>
        <w:t>★按讚＋追蹤《壹蘋新聞網》各大臉書粉絲團，即時新聞到你手，重要新聞不漏接！</w:t>
      </w:r>
      <w:r>
        <w:rPr/>
        <w:t>壹蘋新聞網 粉絲團</w:t>
      </w:r>
    </w:p>
    <w:p>
      <w:pPr>
        <w:pStyle w:val="BodyText"/>
        <w:spacing w:line="580" w:lineRule="auto"/>
        <w:ind w:left="100" w:right="8759"/>
        <w:jc w:val="both"/>
      </w:pPr>
      <w:r>
        <w:rPr/>
        <w:t>壹蘋娛樂 粉絲團壹蘋時尚 粉絲團</w:t>
      </w:r>
      <w:r>
        <w:rPr>
          <w:spacing w:val="-4"/>
        </w:rPr>
        <w:t>相關新聞</w:t>
      </w:r>
    </w:p>
    <w:p>
      <w:pPr>
        <w:pStyle w:val="BodyText"/>
        <w:spacing w:line="295" w:lineRule="exact"/>
        <w:ind w:left="100"/>
      </w:pPr>
      <w:r>
        <w:rPr>
          <w:spacing w:val="-4"/>
        </w:rPr>
        <w:t>The</w:t>
      </w:r>
      <w:r>
        <w:rPr/>
        <w:t> </w:t>
      </w:r>
      <w:r>
        <w:rPr>
          <w:spacing w:val="-4"/>
        </w:rPr>
        <w:t>New</w:t>
      </w:r>
      <w:r>
        <w:rPr/>
        <w:t> </w:t>
      </w:r>
      <w:r>
        <w:rPr>
          <w:spacing w:val="-4"/>
        </w:rPr>
        <w:t>Honda</w:t>
      </w:r>
      <w:r>
        <w:rPr/>
        <w:t> </w:t>
      </w:r>
      <w:r>
        <w:rPr>
          <w:spacing w:val="-4"/>
        </w:rPr>
        <w:t>CR-</w:t>
      </w:r>
      <w:r>
        <w:rPr>
          <w:spacing w:val="-10"/>
        </w:rPr>
        <w:t>V</w:t>
      </w:r>
    </w:p>
    <w:p>
      <w:pPr>
        <w:pStyle w:val="BodyText"/>
        <w:spacing w:before="10"/>
        <w:rPr>
          <w:sz w:val="33"/>
        </w:rPr>
      </w:pPr>
    </w:p>
    <w:p>
      <w:pPr>
        <w:pStyle w:val="BodyText"/>
        <w:spacing w:line="580" w:lineRule="auto"/>
        <w:ind w:left="100" w:right="599"/>
      </w:pPr>
      <w:r>
        <w:rPr/>
        <w:t>The Prices On The New Honda CR-V Might Surprise YouThe New Honda CR-V|</w:t>
      </w:r>
      <w:r>
        <w:rPr>
          <w:spacing w:val="80"/>
        </w:rPr>
        <w:t> </w:t>
      </w:r>
      <w:r>
        <w:rPr>
          <w:spacing w:val="-2"/>
        </w:rPr>
        <w:t>SponsoredSponsored</w:t>
      </w:r>
    </w:p>
    <w:p>
      <w:pPr>
        <w:pStyle w:val="BodyText"/>
        <w:spacing w:line="296" w:lineRule="exact"/>
        <w:ind w:left="100"/>
      </w:pPr>
      <w:r>
        <w:rPr>
          <w:w w:val="110"/>
        </w:rPr>
        <w:t>Alaska</w:t>
      </w:r>
      <w:r>
        <w:rPr>
          <w:spacing w:val="27"/>
          <w:w w:val="110"/>
        </w:rPr>
        <w:t> </w:t>
      </w:r>
      <w:r>
        <w:rPr>
          <w:w w:val="110"/>
        </w:rPr>
        <w:t>Cruise</w:t>
      </w:r>
      <w:r>
        <w:rPr>
          <w:spacing w:val="27"/>
          <w:w w:val="110"/>
        </w:rPr>
        <w:t> </w:t>
      </w:r>
      <w:r>
        <w:rPr>
          <w:w w:val="110"/>
        </w:rPr>
        <w:t>Deals</w:t>
      </w:r>
      <w:r>
        <w:rPr>
          <w:spacing w:val="28"/>
          <w:w w:val="110"/>
        </w:rPr>
        <w:t> </w:t>
      </w:r>
      <w:r>
        <w:rPr>
          <w:w w:val="110"/>
        </w:rPr>
        <w:t>|</w:t>
      </w:r>
      <w:r>
        <w:rPr>
          <w:spacing w:val="27"/>
          <w:w w:val="110"/>
        </w:rPr>
        <w:t> </w:t>
      </w:r>
      <w:r>
        <w:rPr>
          <w:w w:val="110"/>
        </w:rPr>
        <w:t>sponsored</w:t>
      </w:r>
      <w:r>
        <w:rPr>
          <w:spacing w:val="28"/>
          <w:w w:val="110"/>
        </w:rPr>
        <w:t> </w:t>
      </w:r>
      <w:r>
        <w:rPr>
          <w:spacing w:val="-2"/>
          <w:w w:val="110"/>
        </w:rPr>
        <w:t>searches</w:t>
      </w:r>
    </w:p>
    <w:p>
      <w:pPr>
        <w:pStyle w:val="BodyText"/>
        <w:rPr>
          <w:sz w:val="34"/>
        </w:rPr>
      </w:pPr>
    </w:p>
    <w:p>
      <w:pPr>
        <w:pStyle w:val="BodyText"/>
        <w:spacing w:line="580" w:lineRule="auto"/>
        <w:ind w:left="100"/>
      </w:pPr>
      <w:r>
        <w:rPr>
          <w:w w:val="105"/>
        </w:rPr>
        <w:t>Empty</w:t>
      </w:r>
      <w:r>
        <w:rPr>
          <w:spacing w:val="40"/>
          <w:w w:val="105"/>
        </w:rPr>
        <w:t> </w:t>
      </w:r>
      <w:r>
        <w:rPr>
          <w:w w:val="105"/>
        </w:rPr>
        <w:t>Alaska</w:t>
      </w:r>
      <w:r>
        <w:rPr>
          <w:spacing w:val="40"/>
          <w:w w:val="105"/>
        </w:rPr>
        <w:t> </w:t>
      </w:r>
      <w:r>
        <w:rPr>
          <w:w w:val="105"/>
        </w:rPr>
        <w:t>Cruise</w:t>
      </w:r>
      <w:r>
        <w:rPr>
          <w:spacing w:val="40"/>
          <w:w w:val="105"/>
        </w:rPr>
        <w:t> </w:t>
      </w:r>
      <w:r>
        <w:rPr>
          <w:w w:val="105"/>
        </w:rPr>
        <w:t>Cabins</w:t>
      </w:r>
      <w:r>
        <w:rPr>
          <w:spacing w:val="40"/>
          <w:w w:val="105"/>
        </w:rPr>
        <w:t> </w:t>
      </w:r>
      <w:r>
        <w:rPr>
          <w:w w:val="105"/>
        </w:rPr>
        <w:t>Cost</w:t>
      </w:r>
      <w:r>
        <w:rPr>
          <w:spacing w:val="40"/>
          <w:w w:val="105"/>
        </w:rPr>
        <w:t> </w:t>
      </w:r>
      <w:r>
        <w:rPr>
          <w:w w:val="105"/>
        </w:rPr>
        <w:t>Almost</w:t>
      </w:r>
      <w:r>
        <w:rPr>
          <w:spacing w:val="40"/>
          <w:w w:val="105"/>
        </w:rPr>
        <w:t> </w:t>
      </w:r>
      <w:r>
        <w:rPr>
          <w:w w:val="105"/>
        </w:rPr>
        <w:t>NothingAlaska</w:t>
      </w:r>
      <w:r>
        <w:rPr>
          <w:spacing w:val="40"/>
          <w:w w:val="105"/>
        </w:rPr>
        <w:t> </w:t>
      </w:r>
      <w:r>
        <w:rPr>
          <w:w w:val="105"/>
        </w:rPr>
        <w:t>Cruise</w:t>
      </w:r>
      <w:r>
        <w:rPr>
          <w:spacing w:val="40"/>
          <w:w w:val="105"/>
        </w:rPr>
        <w:t> </w:t>
      </w:r>
      <w:r>
        <w:rPr>
          <w:w w:val="105"/>
        </w:rPr>
        <w:t>Deals</w:t>
      </w:r>
      <w:r>
        <w:rPr>
          <w:spacing w:val="40"/>
          <w:w w:val="105"/>
        </w:rPr>
        <w:t> </w:t>
      </w:r>
      <w:r>
        <w:rPr>
          <w:w w:val="105"/>
        </w:rPr>
        <w:t>|</w:t>
      </w:r>
      <w:r>
        <w:rPr>
          <w:spacing w:val="40"/>
          <w:w w:val="105"/>
        </w:rPr>
        <w:t> </w:t>
      </w:r>
      <w:r>
        <w:rPr>
          <w:w w:val="105"/>
        </w:rPr>
        <w:t>sponsored</w:t>
      </w:r>
      <w:r>
        <w:rPr>
          <w:spacing w:val="40"/>
          <w:w w:val="105"/>
        </w:rPr>
        <w:t> </w:t>
      </w:r>
      <w:r>
        <w:rPr>
          <w:w w:val="105"/>
        </w:rPr>
        <w:t>searches| </w:t>
      </w:r>
      <w:r>
        <w:rPr>
          <w:spacing w:val="-2"/>
          <w:w w:val="105"/>
        </w:rPr>
        <w:t>SponsoredSponsored</w:t>
      </w:r>
    </w:p>
    <w:p>
      <w:pPr>
        <w:pStyle w:val="BodyText"/>
        <w:spacing w:line="296" w:lineRule="exact"/>
        <w:ind w:left="100"/>
      </w:pPr>
      <w:r>
        <w:rPr>
          <w:w w:val="110"/>
        </w:rPr>
        <w:t>Cruise</w:t>
      </w:r>
      <w:r>
        <w:rPr>
          <w:spacing w:val="27"/>
          <w:w w:val="110"/>
        </w:rPr>
        <w:t> </w:t>
      </w:r>
      <w:r>
        <w:rPr>
          <w:w w:val="110"/>
        </w:rPr>
        <w:t>Deals</w:t>
      </w:r>
      <w:r>
        <w:rPr>
          <w:spacing w:val="29"/>
          <w:w w:val="110"/>
        </w:rPr>
        <w:t> </w:t>
      </w:r>
      <w:r>
        <w:rPr>
          <w:w w:val="110"/>
        </w:rPr>
        <w:t>|</w:t>
      </w:r>
      <w:r>
        <w:rPr>
          <w:spacing w:val="29"/>
          <w:w w:val="110"/>
        </w:rPr>
        <w:t> </w:t>
      </w:r>
      <w:r>
        <w:rPr>
          <w:w w:val="110"/>
        </w:rPr>
        <w:t>Sponsored</w:t>
      </w:r>
      <w:r>
        <w:rPr>
          <w:spacing w:val="30"/>
          <w:w w:val="110"/>
        </w:rPr>
        <w:t> </w:t>
      </w:r>
      <w:r>
        <w:rPr>
          <w:spacing w:val="-2"/>
          <w:w w:val="110"/>
        </w:rPr>
        <w:t>searches</w:t>
      </w:r>
    </w:p>
    <w:p>
      <w:pPr>
        <w:spacing w:after="0" w:line="296" w:lineRule="exact"/>
        <w:sectPr>
          <w:pgSz w:w="11900" w:h="16840"/>
          <w:pgMar w:top="800" w:bottom="280" w:left="620" w:right="620"/>
        </w:sectPr>
      </w:pPr>
    </w:p>
    <w:p>
      <w:pPr>
        <w:pStyle w:val="BodyText"/>
        <w:spacing w:line="580" w:lineRule="auto" w:before="21"/>
        <w:ind w:left="100"/>
      </w:pPr>
      <w:r>
        <w:rPr>
          <w:w w:val="105"/>
        </w:rPr>
        <w:t>Empty</w:t>
      </w:r>
      <w:r>
        <w:rPr>
          <w:spacing w:val="40"/>
          <w:w w:val="105"/>
        </w:rPr>
        <w:t> </w:t>
      </w:r>
      <w:r>
        <w:rPr>
          <w:w w:val="105"/>
        </w:rPr>
        <w:t>Caribbean</w:t>
      </w:r>
      <w:r>
        <w:rPr>
          <w:spacing w:val="40"/>
          <w:w w:val="105"/>
        </w:rPr>
        <w:t> </w:t>
      </w:r>
      <w:r>
        <w:rPr>
          <w:w w:val="105"/>
        </w:rPr>
        <w:t>Cruise</w:t>
      </w:r>
      <w:r>
        <w:rPr>
          <w:spacing w:val="40"/>
          <w:w w:val="105"/>
        </w:rPr>
        <w:t> </w:t>
      </w:r>
      <w:r>
        <w:rPr>
          <w:w w:val="105"/>
        </w:rPr>
        <w:t>Cabins</w:t>
      </w:r>
      <w:r>
        <w:rPr>
          <w:spacing w:val="40"/>
          <w:w w:val="105"/>
        </w:rPr>
        <w:t> </w:t>
      </w:r>
      <w:r>
        <w:rPr>
          <w:w w:val="105"/>
        </w:rPr>
        <w:t>Cost</w:t>
      </w:r>
      <w:r>
        <w:rPr>
          <w:spacing w:val="40"/>
          <w:w w:val="105"/>
        </w:rPr>
        <w:t> </w:t>
      </w:r>
      <w:r>
        <w:rPr>
          <w:w w:val="105"/>
        </w:rPr>
        <w:t>Almost</w:t>
      </w:r>
      <w:r>
        <w:rPr>
          <w:spacing w:val="40"/>
          <w:w w:val="105"/>
        </w:rPr>
        <w:t> </w:t>
      </w:r>
      <w:r>
        <w:rPr>
          <w:w w:val="105"/>
        </w:rPr>
        <w:t>NothingCruise</w:t>
      </w:r>
      <w:r>
        <w:rPr>
          <w:spacing w:val="40"/>
          <w:w w:val="105"/>
        </w:rPr>
        <w:t> </w:t>
      </w:r>
      <w:r>
        <w:rPr>
          <w:w w:val="105"/>
        </w:rPr>
        <w:t>Deals</w:t>
      </w:r>
      <w:r>
        <w:rPr>
          <w:spacing w:val="40"/>
          <w:w w:val="105"/>
        </w:rPr>
        <w:t> </w:t>
      </w:r>
      <w:r>
        <w:rPr>
          <w:w w:val="105"/>
        </w:rPr>
        <w:t>|</w:t>
      </w:r>
      <w:r>
        <w:rPr>
          <w:spacing w:val="40"/>
          <w:w w:val="105"/>
        </w:rPr>
        <w:t> </w:t>
      </w:r>
      <w:r>
        <w:rPr>
          <w:w w:val="105"/>
        </w:rPr>
        <w:t>Sponsored</w:t>
      </w:r>
      <w:r>
        <w:rPr>
          <w:spacing w:val="40"/>
          <w:w w:val="105"/>
        </w:rPr>
        <w:t> </w:t>
      </w:r>
      <w:r>
        <w:rPr>
          <w:w w:val="105"/>
        </w:rPr>
        <w:t>searches| </w:t>
      </w:r>
      <w:r>
        <w:rPr>
          <w:spacing w:val="-2"/>
          <w:w w:val="105"/>
        </w:rPr>
        <w:t>SponsoredSponsored</w:t>
      </w:r>
    </w:p>
    <w:p>
      <w:pPr>
        <w:pStyle w:val="BodyText"/>
        <w:spacing w:line="296" w:lineRule="exact"/>
        <w:ind w:left="100"/>
      </w:pPr>
      <w:r>
        <w:rPr>
          <w:spacing w:val="-2"/>
          <w:w w:val="110"/>
        </w:rPr>
        <w:t>Citysnap</w:t>
      </w:r>
    </w:p>
    <w:p>
      <w:pPr>
        <w:pStyle w:val="BodyText"/>
        <w:rPr>
          <w:sz w:val="34"/>
        </w:rPr>
      </w:pPr>
    </w:p>
    <w:p>
      <w:pPr>
        <w:pStyle w:val="BodyText"/>
        <w:spacing w:line="580" w:lineRule="auto" w:before="1"/>
        <w:ind w:left="100" w:right="599"/>
      </w:pPr>
      <w:r>
        <w:rPr>
          <w:w w:val="110"/>
        </w:rPr>
        <w:t>Moving in New York? See the Latest Apartment Listings </w:t>
      </w:r>
      <w:r>
        <w:rPr>
          <w:w w:val="110"/>
        </w:rPr>
        <w:t>HereCitysnap| </w:t>
      </w:r>
      <w:r>
        <w:rPr>
          <w:spacing w:val="-2"/>
          <w:w w:val="110"/>
        </w:rPr>
        <w:t>SponsoredSponsored</w:t>
      </w:r>
    </w:p>
    <w:p>
      <w:pPr>
        <w:pStyle w:val="BodyText"/>
        <w:spacing w:line="296" w:lineRule="exact"/>
        <w:ind w:left="100"/>
      </w:pPr>
      <w:r>
        <w:rPr>
          <w:w w:val="110"/>
        </w:rPr>
        <w:t>Cell</w:t>
      </w:r>
      <w:r>
        <w:rPr>
          <w:spacing w:val="23"/>
          <w:w w:val="110"/>
        </w:rPr>
        <w:t> </w:t>
      </w:r>
      <w:r>
        <w:rPr>
          <w:w w:val="110"/>
        </w:rPr>
        <w:t>Phone</w:t>
      </w:r>
      <w:r>
        <w:rPr>
          <w:spacing w:val="24"/>
          <w:w w:val="110"/>
        </w:rPr>
        <w:t> </w:t>
      </w:r>
      <w:r>
        <w:rPr>
          <w:w w:val="110"/>
        </w:rPr>
        <w:t>Deals</w:t>
      </w:r>
      <w:r>
        <w:rPr>
          <w:spacing w:val="24"/>
          <w:w w:val="110"/>
        </w:rPr>
        <w:t> </w:t>
      </w:r>
      <w:r>
        <w:rPr>
          <w:w w:val="110"/>
        </w:rPr>
        <w:t>|</w:t>
      </w:r>
      <w:r>
        <w:rPr>
          <w:spacing w:val="24"/>
          <w:w w:val="110"/>
        </w:rPr>
        <w:t> </w:t>
      </w:r>
      <w:r>
        <w:rPr>
          <w:w w:val="110"/>
        </w:rPr>
        <w:t>Sponsored</w:t>
      </w:r>
      <w:r>
        <w:rPr>
          <w:spacing w:val="23"/>
          <w:w w:val="110"/>
        </w:rPr>
        <w:t> </w:t>
      </w:r>
      <w:r>
        <w:rPr>
          <w:spacing w:val="-2"/>
          <w:w w:val="110"/>
        </w:rPr>
        <w:t>Searches</w:t>
      </w:r>
    </w:p>
    <w:p>
      <w:pPr>
        <w:pStyle w:val="BodyText"/>
        <w:spacing w:before="12"/>
        <w:rPr>
          <w:sz w:val="33"/>
        </w:rPr>
      </w:pPr>
    </w:p>
    <w:p>
      <w:pPr>
        <w:pStyle w:val="BodyText"/>
        <w:spacing w:line="290" w:lineRule="auto"/>
        <w:ind w:left="100" w:right="479"/>
      </w:pPr>
      <w:r>
        <w:rPr>
          <w:w w:val="105"/>
        </w:rPr>
        <w:t>New York: Unsold Phones Are Almost Being Given AwayCell Phone Deals | Sponsored</w:t>
      </w:r>
      <w:r>
        <w:rPr>
          <w:spacing w:val="40"/>
          <w:w w:val="105"/>
        </w:rPr>
        <w:t> </w:t>
      </w:r>
      <w:r>
        <w:rPr>
          <w:spacing w:val="-2"/>
          <w:w w:val="105"/>
        </w:rPr>
        <w:t>Searches|</w:t>
      </w:r>
    </w:p>
    <w:p>
      <w:pPr>
        <w:pStyle w:val="BodyText"/>
        <w:spacing w:before="11"/>
        <w:rPr>
          <w:sz w:val="28"/>
        </w:rPr>
      </w:pPr>
    </w:p>
    <w:p>
      <w:pPr>
        <w:pStyle w:val="BodyText"/>
        <w:spacing w:before="1"/>
        <w:ind w:left="100"/>
      </w:pPr>
      <w:r>
        <w:rPr>
          <w:spacing w:val="-2"/>
          <w:w w:val="105"/>
        </w:rPr>
        <w:t>SponsoredSponsored</w:t>
      </w:r>
    </w:p>
    <w:p>
      <w:pPr>
        <w:pStyle w:val="BodyText"/>
        <w:spacing w:before="12"/>
        <w:rPr>
          <w:sz w:val="33"/>
        </w:rPr>
      </w:pPr>
    </w:p>
    <w:p>
      <w:pPr>
        <w:pStyle w:val="BodyText"/>
        <w:ind w:left="100"/>
      </w:pPr>
      <w:r>
        <w:rPr/>
        <w:t>台南阿明豬心遭站崗查稅</w:t>
      </w:r>
      <w:r>
        <w:rPr>
          <w:spacing w:val="49"/>
          <w:w w:val="150"/>
        </w:rPr>
        <w:t> </w:t>
      </w:r>
      <w:r>
        <w:rPr/>
        <w:t>國稅局證實！必比登名店都遭鎖定｜壹蘋新聞網</w:t>
      </w:r>
      <w:r>
        <w:rPr>
          <w:spacing w:val="-2"/>
        </w:rPr>
        <w:t>Nextapple</w:t>
      </w:r>
    </w:p>
    <w:p>
      <w:pPr>
        <w:pStyle w:val="BodyText"/>
        <w:rPr>
          <w:sz w:val="34"/>
        </w:rPr>
      </w:pPr>
    </w:p>
    <w:p>
      <w:pPr>
        <w:pStyle w:val="BodyText"/>
        <w:spacing w:line="580" w:lineRule="auto"/>
        <w:ind w:left="100" w:right="1079"/>
      </w:pPr>
      <w:r>
        <w:rPr/>
        <w:t>情侶「學校廁所嘿咻」被看光 萬人空巷！他竟嚇到扔下女友落跑｜壹蘋新聞網</w:t>
      </w:r>
      <w:r>
        <w:rPr/>
        <w:t>Nextapple Raid Shadow Legends</w:t>
      </w:r>
    </w:p>
    <w:p>
      <w:pPr>
        <w:pStyle w:val="BodyText"/>
        <w:spacing w:line="580" w:lineRule="auto"/>
        <w:ind w:left="100" w:right="2639"/>
      </w:pPr>
      <w:r>
        <w:rPr/>
        <w:t>The</w:t>
      </w:r>
      <w:r>
        <w:rPr>
          <w:spacing w:val="40"/>
        </w:rPr>
        <w:t> </w:t>
      </w:r>
      <w:r>
        <w:rPr/>
        <w:t>Most</w:t>
      </w:r>
      <w:r>
        <w:rPr>
          <w:w w:val="110"/>
        </w:rPr>
        <w:t> Realistic </w:t>
      </w:r>
      <w:r>
        <w:rPr/>
        <w:t>PC</w:t>
      </w:r>
      <w:r>
        <w:rPr>
          <w:spacing w:val="40"/>
        </w:rPr>
        <w:t> </w:t>
      </w:r>
      <w:r>
        <w:rPr/>
        <w:t>Game</w:t>
      </w:r>
      <w:r>
        <w:rPr>
          <w:w w:val="110"/>
        </w:rPr>
        <w:t> of </w:t>
      </w:r>
      <w:r>
        <w:rPr/>
        <w:t>2022Raid</w:t>
      </w:r>
      <w:r>
        <w:rPr>
          <w:spacing w:val="40"/>
        </w:rPr>
        <w:t> </w:t>
      </w:r>
      <w:r>
        <w:rPr/>
        <w:t>Shadow</w:t>
      </w:r>
      <w:r>
        <w:rPr>
          <w:spacing w:val="40"/>
        </w:rPr>
        <w:t> </w:t>
      </w:r>
      <w:r>
        <w:rPr/>
        <w:t>Legends| </w:t>
      </w:r>
      <w:r>
        <w:rPr>
          <w:spacing w:val="-2"/>
        </w:rPr>
        <w:t>SponsoredSponsored</w:t>
      </w:r>
    </w:p>
    <w:p>
      <w:pPr>
        <w:pStyle w:val="BodyText"/>
        <w:spacing w:line="296" w:lineRule="exact"/>
        <w:ind w:left="100"/>
      </w:pPr>
      <w:r>
        <w:rPr>
          <w:w w:val="105"/>
        </w:rPr>
        <w:t>Public</w:t>
      </w:r>
      <w:r>
        <w:rPr>
          <w:spacing w:val="43"/>
          <w:w w:val="105"/>
        </w:rPr>
        <w:t> </w:t>
      </w:r>
      <w:r>
        <w:rPr>
          <w:w w:val="105"/>
        </w:rPr>
        <w:t>Health</w:t>
      </w:r>
      <w:r>
        <w:rPr>
          <w:spacing w:val="43"/>
          <w:w w:val="105"/>
        </w:rPr>
        <w:t> </w:t>
      </w:r>
      <w:r>
        <w:rPr>
          <w:w w:val="105"/>
        </w:rPr>
        <w:t>Forum</w:t>
      </w:r>
      <w:r>
        <w:rPr>
          <w:spacing w:val="43"/>
          <w:w w:val="105"/>
        </w:rPr>
        <w:t> </w:t>
      </w:r>
      <w:r>
        <w:rPr>
          <w:w w:val="105"/>
        </w:rPr>
        <w:t>by</w:t>
      </w:r>
      <w:r>
        <w:rPr>
          <w:spacing w:val="43"/>
          <w:w w:val="105"/>
        </w:rPr>
        <w:t> </w:t>
      </w:r>
      <w:r>
        <w:rPr>
          <w:w w:val="105"/>
        </w:rPr>
        <w:t>Friday</w:t>
      </w:r>
      <w:r>
        <w:rPr>
          <w:spacing w:val="44"/>
          <w:w w:val="105"/>
        </w:rPr>
        <w:t> </w:t>
      </w:r>
      <w:r>
        <w:rPr>
          <w:spacing w:val="-2"/>
          <w:w w:val="105"/>
        </w:rPr>
        <w:t>Plans</w:t>
      </w:r>
    </w:p>
    <w:p>
      <w:pPr>
        <w:pStyle w:val="BodyText"/>
        <w:spacing w:before="11"/>
        <w:rPr>
          <w:sz w:val="33"/>
        </w:rPr>
      </w:pPr>
    </w:p>
    <w:p>
      <w:pPr>
        <w:pStyle w:val="BodyText"/>
        <w:spacing w:line="290" w:lineRule="auto"/>
        <w:ind w:left="100" w:right="119"/>
      </w:pPr>
      <w:r>
        <w:rPr/>
        <w:t>Seniors</w:t>
      </w:r>
      <w:r>
        <w:rPr>
          <w:spacing w:val="65"/>
        </w:rPr>
        <w:t> </w:t>
      </w:r>
      <w:r>
        <w:rPr/>
        <w:t>Don’t</w:t>
      </w:r>
      <w:r>
        <w:rPr>
          <w:spacing w:val="65"/>
        </w:rPr>
        <w:t> </w:t>
      </w:r>
      <w:r>
        <w:rPr/>
        <w:t>Know</w:t>
      </w:r>
      <w:r>
        <w:rPr>
          <w:spacing w:val="65"/>
        </w:rPr>
        <w:t> </w:t>
      </w:r>
      <w:r>
        <w:rPr/>
        <w:t>They</w:t>
      </w:r>
      <w:r>
        <w:rPr>
          <w:spacing w:val="65"/>
        </w:rPr>
        <w:t> </w:t>
      </w:r>
      <w:r>
        <w:rPr/>
        <w:t>Qualify</w:t>
      </w:r>
      <w:r>
        <w:rPr>
          <w:spacing w:val="65"/>
        </w:rPr>
        <w:t> </w:t>
      </w:r>
      <w:r>
        <w:rPr/>
        <w:t>for</w:t>
      </w:r>
      <w:r>
        <w:rPr>
          <w:spacing w:val="65"/>
        </w:rPr>
        <w:t> </w:t>
      </w:r>
      <w:r>
        <w:rPr/>
        <w:t>87¢</w:t>
      </w:r>
      <w:r>
        <w:rPr>
          <w:spacing w:val="65"/>
        </w:rPr>
        <w:t> </w:t>
      </w:r>
      <w:r>
        <w:rPr/>
        <w:t>ED</w:t>
      </w:r>
      <w:r>
        <w:rPr>
          <w:spacing w:val="65"/>
        </w:rPr>
        <w:t> </w:t>
      </w:r>
      <w:r>
        <w:rPr/>
        <w:t>MedicationPublic</w:t>
      </w:r>
      <w:r>
        <w:rPr>
          <w:spacing w:val="65"/>
        </w:rPr>
        <w:t> </w:t>
      </w:r>
      <w:r>
        <w:rPr/>
        <w:t>Health</w:t>
      </w:r>
      <w:r>
        <w:rPr>
          <w:spacing w:val="65"/>
        </w:rPr>
        <w:t> </w:t>
      </w:r>
      <w:r>
        <w:rPr/>
        <w:t>Forum</w:t>
      </w:r>
      <w:r>
        <w:rPr>
          <w:spacing w:val="65"/>
        </w:rPr>
        <w:t> </w:t>
      </w:r>
      <w:r>
        <w:rPr/>
        <w:t>by</w:t>
      </w:r>
      <w:r>
        <w:rPr>
          <w:spacing w:val="65"/>
        </w:rPr>
        <w:t> </w:t>
      </w:r>
      <w:r>
        <w:rPr/>
        <w:t>Friday </w:t>
      </w:r>
      <w:r>
        <w:rPr>
          <w:spacing w:val="-2"/>
        </w:rPr>
        <w:t>Plans|</w:t>
      </w:r>
    </w:p>
    <w:p>
      <w:pPr>
        <w:pStyle w:val="BodyText"/>
        <w:spacing w:before="11"/>
        <w:rPr>
          <w:sz w:val="28"/>
        </w:rPr>
      </w:pPr>
    </w:p>
    <w:p>
      <w:pPr>
        <w:pStyle w:val="BodyText"/>
        <w:ind w:left="100"/>
      </w:pPr>
      <w:r>
        <w:rPr>
          <w:spacing w:val="-2"/>
          <w:w w:val="105"/>
        </w:rPr>
        <w:t>SponsoredSponsored</w:t>
      </w:r>
    </w:p>
    <w:p>
      <w:pPr>
        <w:pStyle w:val="BodyText"/>
        <w:rPr>
          <w:sz w:val="34"/>
        </w:rPr>
      </w:pPr>
    </w:p>
    <w:p>
      <w:pPr>
        <w:pStyle w:val="BodyText"/>
        <w:spacing w:line="580" w:lineRule="auto" w:before="1"/>
        <w:ind w:left="100" w:right="1319"/>
      </w:pPr>
      <w:r>
        <w:rPr/>
        <w:t>Jennie私照網路瘋傳2個月 經紀公司告駭客「認照片不是合成」｜壹蘋新聞網</w:t>
      </w:r>
      <w:r>
        <w:rPr/>
        <w:t>Nextapple約炮極品孕婦超展開！她突睡死叫不醒 他急送醫慘被控性侵｜壹蘋新聞網Nextapple</w:t>
      </w:r>
    </w:p>
    <w:p>
      <w:pPr>
        <w:pStyle w:val="BodyText"/>
      </w:pPr>
    </w:p>
    <w:p>
      <w:pPr>
        <w:pStyle w:val="BodyText"/>
      </w:pPr>
    </w:p>
    <w:p>
      <w:pPr>
        <w:pStyle w:val="BodyText"/>
      </w:pPr>
    </w:p>
    <w:p>
      <w:pPr>
        <w:pStyle w:val="BodyText"/>
        <w:spacing w:before="184"/>
        <w:ind w:left="100"/>
      </w:pPr>
      <w:r>
        <w:rPr>
          <w:spacing w:val="-2"/>
          <w:w w:val="110"/>
        </w:rPr>
        <w:t>文章編號: [202210043835632]</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2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2022-10-04</w:t>
      </w:r>
      <w:r>
        <w:rPr>
          <w:spacing w:val="34"/>
          <w:w w:val="115"/>
          <w:sz w:val="28"/>
        </w:rPr>
        <w:t> </w:t>
      </w:r>
      <w:r>
        <w:rPr>
          <w:spacing w:val="-2"/>
          <w:w w:val="115"/>
          <w:sz w:val="28"/>
        </w:rPr>
        <w:t>(22:25)</w:t>
      </w:r>
    </w:p>
    <w:p>
      <w:pPr>
        <w:spacing w:line="249" w:lineRule="auto" w:before="12"/>
        <w:ind w:left="100" w:right="7759" w:firstLine="0"/>
        <w:jc w:val="left"/>
        <w:rPr>
          <w:sz w:val="28"/>
        </w:rPr>
      </w:pPr>
      <w:r>
        <w:rPr>
          <w:sz w:val="28"/>
        </w:rPr>
        <w:t>網站(URL連接) | 照片</w:t>
      </w:r>
      <w:r>
        <w:rPr>
          <w:sz w:val="28"/>
        </w:rPr>
        <w:t>字數: 953 words</w:t>
      </w:r>
    </w:p>
    <w:p>
      <w:pPr>
        <w:pStyle w:val="BodyText"/>
        <w:spacing w:before="9"/>
        <w:rPr>
          <w:sz w:val="21"/>
        </w:rPr>
      </w:pPr>
      <w:r>
        <w:rPr/>
        <w:pict>
          <v:shape style="position:absolute;margin-left:36pt;margin-top:14.945937pt;width:523pt;height:.1pt;mso-position-horizontal-relative:page;mso-position-vertical-relative:paragraph;z-index:-15451136;mso-wrap-distance-left:0;mso-wrap-distance-right:0" id="docshape2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教部召開私校退場審議會</w:t>
      </w:r>
      <w:r>
        <w:rPr>
          <w:spacing w:val="75"/>
          <w:w w:val="150"/>
          <w:sz w:val="28"/>
        </w:rPr>
        <w:t> </w:t>
      </w:r>
      <w:r>
        <w:rPr>
          <w:sz w:val="28"/>
        </w:rPr>
        <w:t>拍板和春技術學院明年5/10</w:t>
      </w:r>
      <w:r>
        <w:rPr>
          <w:spacing w:val="-4"/>
          <w:sz w:val="28"/>
        </w:rPr>
        <w:t>起停辦</w:t>
      </w:r>
    </w:p>
    <w:p>
      <w:pPr>
        <w:pStyle w:val="BodyText"/>
        <w:spacing w:before="12"/>
        <w:rPr>
          <w:sz w:val="22"/>
        </w:rPr>
      </w:pPr>
      <w:r>
        <w:rPr/>
        <w:pict>
          <v:shape style="position:absolute;margin-left:36pt;margin-top:15.723047pt;width:523pt;height:.1pt;mso-position-horizontal-relative:page;mso-position-vertical-relative:paragraph;z-index:-15450624;mso-wrap-distance-left:0;mso-wrap-distance-right:0" id="docshape2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29">
        <w:r>
          <w:rPr>
            <w:spacing w:val="-2"/>
            <w:w w:val="110"/>
          </w:rPr>
          <w:t>文字快照</w:t>
        </w:r>
        <w:r>
          <w:rPr>
            <w:spacing w:val="-2"/>
            <w:w w:val="110"/>
          </w:rPr>
          <w:t>：http://news.pchome.com.tw/living/taiwanhot/20221004/photo-</w:t>
        </w:r>
      </w:hyperlink>
      <w:r>
        <w:rPr>
          <w:spacing w:val="40"/>
          <w:w w:val="115"/>
        </w:rPr>
        <w:t>  </w:t>
      </w:r>
      <w:r>
        <w:rPr>
          <w:spacing w:val="-2"/>
          <w:w w:val="115"/>
        </w:rPr>
        <w:t>66489239834574221009.html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生活中心／綜合報導</w:t>
      </w:r>
    </w:p>
    <w:p>
      <w:pPr>
        <w:pStyle w:val="BodyText"/>
        <w:rPr>
          <w:sz w:val="34"/>
        </w:rPr>
      </w:pPr>
    </w:p>
    <w:p>
      <w:pPr>
        <w:pStyle w:val="BodyText"/>
        <w:ind w:left="100"/>
      </w:pPr>
      <w:r>
        <w:rPr/>
        <w:t>行政院教育部（圖／資料照片，圖源：Google</w:t>
      </w:r>
      <w:r>
        <w:rPr>
          <w:spacing w:val="37"/>
        </w:rPr>
        <w:t> </w:t>
      </w:r>
      <w:r>
        <w:rPr>
          <w:spacing w:val="-4"/>
        </w:rPr>
        <w:t>Map）</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007168" from="288pt,34.914532pt" to="324pt,34.914532pt" stroked="true" strokeweight=".8pt" strokecolor="#ff0000">
            <v:stroke dashstyle="solid"/>
            <w10:wrap type="none"/>
          </v:line>
        </w:pict>
      </w:r>
      <w:r>
        <w:rPr/>
        <w:pict>
          <v:line style="position:absolute;mso-position-horizontal-relative:page;mso-position-vertical-relative:paragraph;z-index:16007680" from="480pt,70.914528pt" to="504pt,70.914528pt" stroked="true" strokeweight=".8pt" strokecolor="#ff0000">
            <v:stroke dashstyle="solid"/>
            <w10:wrap type="none"/>
          </v:line>
        </w:pict>
      </w:r>
      <w:r>
        <w:rPr>
          <w:spacing w:val="-2"/>
        </w:rPr>
        <w:t>先前國內的高中職、五專、四技二專曾歷經過一波轉型為技術學院、科技大學的整併潮，甚至就連大學因應招生環境、經營策略亦有整併案。但隨</w:t>
      </w:r>
      <w:r>
        <w:rPr>
          <w:color w:val="FF0000"/>
          <w:spacing w:val="-2"/>
        </w:rPr>
        <w:t>少子化</w:t>
      </w:r>
      <w:r>
        <w:rPr>
          <w:spacing w:val="-2"/>
        </w:rPr>
        <w:t>…等因素，一些學校已面臨招生不足難以經</w:t>
      </w:r>
      <w:r>
        <w:rPr>
          <w:spacing w:val="-2"/>
        </w:rPr>
        <w:t>營的情況。在立法院三讀通過「私立高級中等以上學校退場條例」後，教育部9月初開了3場「私立</w:t>
      </w:r>
      <w:r>
        <w:rPr/>
        <w:t>高級中等以上學校退場審議會」，除公布和春技術學院勒令停辦外，中州科技大學、</w:t>
      </w:r>
      <w:r>
        <w:rPr>
          <w:color w:val="FF0000"/>
        </w:rPr>
        <w:t>台灣</w:t>
      </w:r>
      <w:r>
        <w:rPr>
          <w:spacing w:val="-3"/>
        </w:rPr>
        <w:t>首府大學</w:t>
      </w:r>
    </w:p>
    <w:p>
      <w:pPr>
        <w:pStyle w:val="BodyText"/>
        <w:spacing w:line="290" w:lineRule="auto"/>
        <w:ind w:left="100" w:right="119"/>
      </w:pPr>
      <w:r>
        <w:rPr>
          <w:spacing w:val="-2"/>
        </w:rPr>
        <w:t>、明道大學、環球科技大學、大同技術學院、高苑科技大學被列為專案輔導學校。今（4）日教育部</w:t>
      </w:r>
      <w:r>
        <w:rPr>
          <w:spacing w:val="-2"/>
        </w:rPr>
        <w:t>召開最新一次私校退場審議會，決議和春技術學院自明（112）年5月10日起停辦。</w:t>
      </w:r>
    </w:p>
    <w:p>
      <w:pPr>
        <w:pStyle w:val="BodyText"/>
        <w:spacing w:before="10"/>
        <w:rPr>
          <w:sz w:val="28"/>
        </w:rPr>
      </w:pPr>
    </w:p>
    <w:p>
      <w:pPr>
        <w:pStyle w:val="BodyText"/>
        <w:spacing w:line="290" w:lineRule="auto"/>
        <w:ind w:left="100" w:right="119"/>
      </w:pPr>
      <w:r>
        <w:rPr>
          <w:spacing w:val="-2"/>
        </w:rPr>
        <w:t>教育部表示，今（4）日召開「教育部第一屆私立高級中等以上學校退場審議會」（以下簡稱退場審</w:t>
      </w:r>
      <w:r>
        <w:rPr/>
        <w:t>議會）第5次會議，由召集人教育部政務次長劉孟奇主持，共有委員25人出席（全體應出席委員29</w:t>
      </w:r>
      <w:r>
        <w:rPr>
          <w:spacing w:val="-10"/>
        </w:rPr>
        <w:t>人</w:t>
      </w:r>
    </w:p>
    <w:p>
      <w:pPr>
        <w:pStyle w:val="BodyText"/>
        <w:spacing w:line="290" w:lineRule="auto"/>
        <w:ind w:left="100" w:right="119"/>
      </w:pPr>
      <w:r>
        <w:rPr>
          <w:spacing w:val="-2"/>
        </w:rPr>
        <w:t>，內含教育部增聘的審議學校專任教職員及學生代表各2人；出席委員人數已達全體委員人數三分之</w:t>
      </w:r>
      <w:r>
        <w:rPr>
          <w:spacing w:val="-4"/>
        </w:rPr>
        <w:t>二）。</w:t>
      </w:r>
    </w:p>
    <w:p>
      <w:pPr>
        <w:pStyle w:val="BodyText"/>
        <w:spacing w:before="10"/>
        <w:rPr>
          <w:sz w:val="28"/>
        </w:rPr>
      </w:pPr>
    </w:p>
    <w:p>
      <w:pPr>
        <w:pStyle w:val="BodyText"/>
        <w:spacing w:before="1"/>
        <w:ind w:left="100"/>
      </w:pPr>
      <w:r>
        <w:rPr>
          <w:spacing w:val="-1"/>
        </w:rPr>
        <w:t>教育部指出，本次會議針對下列案由進行審議：</w:t>
      </w:r>
    </w:p>
    <w:p>
      <w:pPr>
        <w:spacing w:after="0"/>
        <w:sectPr>
          <w:pgSz w:w="11900" w:h="16840"/>
          <w:pgMar w:top="1500" w:bottom="280" w:left="620" w:right="620"/>
        </w:sectPr>
      </w:pPr>
    </w:p>
    <w:p>
      <w:pPr>
        <w:pStyle w:val="BodyText"/>
        <w:spacing w:line="290" w:lineRule="auto" w:before="21"/>
        <w:ind w:left="100" w:right="119"/>
      </w:pPr>
      <w:r>
        <w:rPr>
          <w:spacing w:val="-2"/>
        </w:rPr>
        <w:t>一、和春技術學院已於第4次會議審議認定為本條例施行前已停招的專案輔導學校，依本條例第21</w:t>
      </w:r>
      <w:r>
        <w:rPr>
          <w:spacing w:val="-2"/>
        </w:rPr>
        <w:t>條第5項規定準用本條例第14條及教育部加派專案輔導學校所屬學校財團法人董事監察人及重新組織董事會管理辦法（以下簡稱本辦法）第5條規定，教育部後續將解除該法人全體董事職務，並派任經本次會議審議同意的董事會成員。另本次會議亦決議依本條例第21條第5項規定，令和春技術學院自 112年5月10日起停辦。</w:t>
      </w:r>
    </w:p>
    <w:p>
      <w:pPr>
        <w:pStyle w:val="BodyText"/>
        <w:spacing w:before="10"/>
        <w:rPr>
          <w:sz w:val="28"/>
        </w:rPr>
      </w:pPr>
    </w:p>
    <w:p>
      <w:pPr>
        <w:pStyle w:val="BodyText"/>
        <w:spacing w:before="1"/>
        <w:ind w:left="100"/>
      </w:pPr>
      <w:r>
        <w:rPr/>
        <w:t>二、有關加派專案輔導學校所屬學校法人董事及監察人部分，依本條例第12條及本辦法第4</w:t>
      </w:r>
      <w:r>
        <w:rPr>
          <w:spacing w:val="-4"/>
        </w:rPr>
        <w:t>條規定</w:t>
      </w:r>
    </w:p>
    <w:p>
      <w:pPr>
        <w:pStyle w:val="BodyText"/>
        <w:spacing w:line="290" w:lineRule="auto" w:before="62"/>
        <w:ind w:left="100" w:right="119"/>
      </w:pPr>
      <w:r>
        <w:rPr/>
        <w:pict>
          <v:line style="position:absolute;mso-position-horizontal-relative:page;mso-position-vertical-relative:paragraph;z-index:16008192" from="96pt,56.01453pt" to="120pt,56.01453pt" stroked="true" strokeweight=".8pt" strokecolor="#ff0000">
            <v:stroke dashstyle="solid"/>
            <w10:wrap type="none"/>
          </v:line>
        </w:pict>
      </w:r>
      <w:r>
        <w:rPr>
          <w:spacing w:val="-2"/>
        </w:rPr>
        <w:t>，教育部應加派專案輔導學校的專任教職員、學生及學者專家至少3人擔任所屬學校法人董事，並加派學者專家1人擔任監察人。目前經審議列為專案輔導學校計有大同技術學院、高苑科技大學、中州</w:t>
      </w:r>
      <w:r>
        <w:rPr>
          <w:spacing w:val="-2"/>
        </w:rPr>
        <w:t>科技大學、</w:t>
      </w:r>
      <w:r>
        <w:rPr>
          <w:color w:val="FF0000"/>
          <w:spacing w:val="-2"/>
        </w:rPr>
        <w:t>台灣</w:t>
      </w:r>
      <w:r>
        <w:rPr>
          <w:spacing w:val="-2"/>
        </w:rPr>
        <w:t>首府大學、明道大學、環球科技大學等6所學校，本次退場審議會逐案審議通過各校加派董事及監察人名單。教育部後續將依本條例第12條規定，派任各校經本次會議審議通過的董事及監察人。</w:t>
      </w:r>
    </w:p>
    <w:p>
      <w:pPr>
        <w:pStyle w:val="BodyText"/>
        <w:spacing w:before="10"/>
        <w:rPr>
          <w:sz w:val="28"/>
        </w:rPr>
      </w:pPr>
    </w:p>
    <w:p>
      <w:pPr>
        <w:pStyle w:val="BodyText"/>
        <w:spacing w:line="290" w:lineRule="auto"/>
        <w:ind w:left="100" w:right="239"/>
      </w:pPr>
      <w:r>
        <w:rPr>
          <w:spacing w:val="-2"/>
        </w:rPr>
        <w:t>教育部表示，該部後續將經退場審議會審議通過的專案輔導學校名單及其所屬法人董事會名單，公告於大專校院校務資訊公開平臺專區網頁，以強化專案輔導學校的治理。</w:t>
      </w:r>
    </w:p>
    <w:p>
      <w:pPr>
        <w:pStyle w:val="BodyText"/>
        <w:spacing w:before="11"/>
        <w:rPr>
          <w:sz w:val="28"/>
        </w:rPr>
      </w:pPr>
    </w:p>
    <w:p>
      <w:pPr>
        <w:pStyle w:val="BodyText"/>
        <w:spacing w:before="1"/>
        <w:ind w:left="100"/>
      </w:pPr>
      <w:r>
        <w:rPr>
          <w:spacing w:val="-2"/>
        </w:rPr>
        <w:t>更多新聞推薦</w:t>
      </w:r>
    </w:p>
    <w:p>
      <w:pPr>
        <w:pStyle w:val="BodyText"/>
        <w:spacing w:before="12"/>
        <w:rPr>
          <w:sz w:val="33"/>
        </w:rPr>
      </w:pPr>
    </w:p>
    <w:p>
      <w:pPr>
        <w:pStyle w:val="ListParagraph"/>
        <w:numPr>
          <w:ilvl w:val="0"/>
          <w:numId w:val="6"/>
        </w:numPr>
        <w:tabs>
          <w:tab w:pos="460" w:val="left" w:leader="none"/>
        </w:tabs>
        <w:spacing w:line="240" w:lineRule="auto" w:before="0" w:after="0"/>
        <w:ind w:left="460" w:right="0" w:hanging="360"/>
        <w:jc w:val="left"/>
        <w:rPr>
          <w:sz w:val="24"/>
        </w:rPr>
      </w:pPr>
      <w:r>
        <w:rPr>
          <w:sz w:val="24"/>
        </w:rPr>
        <w:t>教部召開私校退場審議會</w:t>
      </w:r>
      <w:r>
        <w:rPr>
          <w:spacing w:val="64"/>
          <w:w w:val="150"/>
          <w:sz w:val="24"/>
        </w:rPr>
        <w:t> </w:t>
      </w:r>
      <w:r>
        <w:rPr>
          <w:sz w:val="24"/>
        </w:rPr>
        <w:t>拍板和春技術學院明年5/10</w:t>
      </w:r>
      <w:r>
        <w:rPr>
          <w:spacing w:val="-4"/>
          <w:sz w:val="24"/>
        </w:rPr>
        <w:t>起停辦</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[202210047491564]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2022-10-04</w:t>
      </w:r>
      <w:r>
        <w:rPr>
          <w:spacing w:val="-13"/>
          <w:w w:val="115"/>
          <w:sz w:val="28"/>
        </w:rPr>
        <w:t> </w:t>
      </w:r>
      <w:r>
        <w:rPr>
          <w:spacing w:val="-2"/>
          <w:w w:val="115"/>
          <w:sz w:val="28"/>
        </w:rPr>
        <w:t>(14:00)</w:t>
      </w:r>
    </w:p>
    <w:p>
      <w:pPr>
        <w:spacing w:line="249" w:lineRule="auto" w:before="12"/>
        <w:ind w:left="100" w:right="5659" w:firstLine="0"/>
        <w:jc w:val="left"/>
        <w:rPr>
          <w:sz w:val="28"/>
        </w:rPr>
      </w:pPr>
      <w:r>
        <w:rPr>
          <w:sz w:val="28"/>
        </w:rPr>
        <w:t>網站(URL連接) | 新聞 |By 中時新聞網</w:t>
      </w:r>
      <w:r>
        <w:rPr>
          <w:sz w:val="28"/>
        </w:rPr>
        <w:t>字數: 674 words</w:t>
      </w:r>
    </w:p>
    <w:p>
      <w:pPr>
        <w:pStyle w:val="BodyText"/>
        <w:spacing w:before="9"/>
        <w:rPr>
          <w:sz w:val="21"/>
        </w:rPr>
      </w:pPr>
      <w:r>
        <w:rPr/>
        <w:pict>
          <v:shape style="position:absolute;margin-left:36pt;margin-top:14.945937pt;width:523pt;height:.1pt;mso-position-horizontal-relative:page;mso-position-vertical-relative:paragraph;z-index:-15448576;mso-wrap-distance-left:0;mso-wrap-distance-right:0" id="docshape2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蔡英文賀重陽節 宣布：長照預算明年史上最高649</w:t>
      </w:r>
      <w:r>
        <w:rPr>
          <w:spacing w:val="-10"/>
          <w:sz w:val="28"/>
        </w:rPr>
        <w:t>億</w:t>
      </w:r>
    </w:p>
    <w:p>
      <w:pPr>
        <w:pStyle w:val="BodyText"/>
        <w:spacing w:before="12"/>
        <w:rPr>
          <w:sz w:val="22"/>
        </w:rPr>
      </w:pPr>
      <w:r>
        <w:rPr/>
        <w:pict>
          <v:shape style="position:absolute;margin-left:36pt;margin-top:15.723047pt;width:523pt;height:.1pt;mso-position-horizontal-relative:page;mso-position-vertical-relative:paragraph;z-index:-15448064;mso-wrap-distance-left:0;mso-wrap-distance-right:0" id="docshape2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：https://m.match.net.tw/pc/news/politics/20221004/6832410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359"/>
      </w:pPr>
      <w:r>
        <w:rPr>
          <w:spacing w:val="-2"/>
        </w:rPr>
        <w:t>今天是重陽節，蔡英文總統表示，長照預算明年達到649億，來到史上最高。長照服務據點，從 700多個增加到1萬1千多個，服務照顧的長輩，也從一年10多萬人，增加到40多萬人。這樣的成果</w:t>
      </w:r>
    </w:p>
    <w:p>
      <w:pPr>
        <w:pStyle w:val="BodyText"/>
        <w:spacing w:line="297" w:lineRule="exact"/>
        <w:ind w:left="100"/>
      </w:pPr>
      <w:r>
        <w:rPr>
          <w:spacing w:val="-1"/>
        </w:rPr>
        <w:t>，就是希望讓長輩出門的距離能夠近一點，讓大家更願意出門。</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009728" from="480pt,16.964531pt" to="504pt,16.964531pt" stroked="true" strokeweight=".8pt" strokecolor="#ff0000">
            <v:stroke dashstyle="solid"/>
            <w10:wrap type="none"/>
          </v:line>
        </w:pict>
      </w:r>
      <w:r>
        <w:rPr/>
        <w:pict>
          <v:line style="position:absolute;mso-position-horizontal-relative:page;mso-position-vertical-relative:paragraph;z-index:16010240" from="48pt,34.964531pt" to="84pt,34.964531pt" stroked="true" strokeweight=".8pt" strokecolor="#ff0000">
            <v:stroke dashstyle="solid"/>
            <w10:wrap type="none"/>
          </v:line>
        </w:pict>
      </w:r>
      <w:r>
        <w:rPr>
          <w:spacing w:val="-2"/>
        </w:rPr>
        <w:t>蔡英文在重陽節祝福所有長輩「身體健康、平安快樂！」她說，在她還沒當上總統，</w:t>
      </w:r>
      <w:r>
        <w:rPr>
          <w:color w:val="FF0000"/>
          <w:spacing w:val="-2"/>
        </w:rPr>
        <w:t>台灣</w:t>
      </w:r>
      <w:r>
        <w:rPr>
          <w:spacing w:val="-2"/>
        </w:rPr>
        <w:t>就已經面臨</w:t>
      </w:r>
      <w:r>
        <w:rPr>
          <w:color w:val="FF0000"/>
          <w:spacing w:val="-2"/>
        </w:rPr>
        <w:t>少子化</w:t>
      </w:r>
      <w:r>
        <w:rPr>
          <w:spacing w:val="-2"/>
        </w:rPr>
        <w:t>與人口老化的挑戰，她身旁很多年輕世代，每天除了工作壓力外，照顧長輩的負擔和養小朋友的壓力也一樣沉重，這也是政府一直努力想要幫忙分擔的目標。</w:t>
      </w:r>
    </w:p>
    <w:p>
      <w:pPr>
        <w:pStyle w:val="BodyText"/>
        <w:spacing w:before="10"/>
        <w:rPr>
          <w:sz w:val="28"/>
        </w:rPr>
      </w:pPr>
    </w:p>
    <w:p>
      <w:pPr>
        <w:pStyle w:val="BodyText"/>
        <w:spacing w:line="290" w:lineRule="auto" w:before="1"/>
        <w:ind w:left="100" w:right="239"/>
      </w:pPr>
      <w:r>
        <w:rPr/>
        <w:t>蔡英文強調，所以，不只 0到6歲國家一起養，長照2.0更是她念茲在茲的重點工作。長照預算從她</w:t>
      </w:r>
      <w:r>
        <w:rPr/>
        <w:t>剛上任時，一年46億、今年607億，明年達到649</w:t>
      </w:r>
      <w:r>
        <w:rPr>
          <w:spacing w:val="-1"/>
        </w:rPr>
        <w:t>億，來到史上最高，「這就是我們照顧長輩的決心</w:t>
      </w:r>
    </w:p>
    <w:p>
      <w:pPr>
        <w:spacing w:line="297" w:lineRule="exact" w:before="0"/>
        <w:ind w:left="100" w:right="0" w:firstLine="0"/>
        <w:jc w:val="left"/>
        <w:rPr>
          <w:sz w:val="24"/>
        </w:rPr>
      </w:pPr>
      <w:r>
        <w:rPr>
          <w:spacing w:val="-5"/>
          <w:sz w:val="24"/>
        </w:rPr>
        <w:t>」。</w:t>
      </w:r>
    </w:p>
    <w:p>
      <w:pPr>
        <w:pStyle w:val="BodyText"/>
        <w:rPr>
          <w:sz w:val="34"/>
        </w:rPr>
      </w:pPr>
    </w:p>
    <w:p>
      <w:pPr>
        <w:pStyle w:val="BodyText"/>
        <w:spacing w:line="290" w:lineRule="auto"/>
        <w:ind w:left="100" w:right="119"/>
      </w:pPr>
      <w:r>
        <w:rPr>
          <w:w w:val="100"/>
        </w:rPr>
        <w:t>作為總統，她說自己不但要保衛國土，也要守護長輩。政府持續增加長照服務據點，從700</w:t>
      </w:r>
      <w:r>
        <w:rPr>
          <w:spacing w:val="-5"/>
          <w:w w:val="100"/>
        </w:rPr>
        <w:t>多個增加</w:t>
      </w:r>
      <w:r>
        <w:rPr>
          <w:w w:val="100"/>
        </w:rPr>
        <w:t>到1萬1千多個，服務照顧的長輩，也從一年10多萬人，增加到40多萬人。這樣的成果，就是希望讓</w:t>
      </w:r>
      <w:r>
        <w:rPr/>
        <w:t>長輩出門的距離能夠近一點，讓大家更願意出門。</w:t>
      </w:r>
    </w:p>
    <w:p>
      <w:pPr>
        <w:pStyle w:val="BodyText"/>
        <w:spacing w:before="11"/>
        <w:rPr>
          <w:sz w:val="28"/>
        </w:rPr>
      </w:pPr>
    </w:p>
    <w:p>
      <w:pPr>
        <w:pStyle w:val="BodyText"/>
        <w:spacing w:line="290" w:lineRule="auto"/>
        <w:ind w:left="100" w:right="239"/>
        <w:jc w:val="both"/>
      </w:pPr>
      <w:r>
        <w:rPr>
          <w:spacing w:val="-2"/>
        </w:rPr>
        <w:t>蔡英文表示，還有更需要我們關心的，是需要照護輔具的長輩。這個政策廣受好評，她認為減輕經濟負擔，讓長輩更有機會維持行動能力，更是維持健康的關鍵因素。政府也持續擴大居家服務，讓</w:t>
      </w:r>
      <w:r>
        <w:rPr>
          <w:spacing w:val="-1"/>
        </w:rPr>
        <w:t>居服員在特定時間，到長輩家中，協助進食沐浴，陪長輩說說話，對許多獨居長輩來說，是生活當</w:t>
      </w:r>
    </w:p>
    <w:p>
      <w:pPr>
        <w:spacing w:after="0" w:line="290" w:lineRule="auto"/>
        <w:jc w:val="both"/>
        <w:sectPr>
          <w:pgSz w:w="11900" w:h="16840"/>
          <w:pgMar w:top="1500" w:bottom="280" w:left="620" w:right="620"/>
        </w:sectPr>
      </w:pPr>
    </w:p>
    <w:p>
      <w:pPr>
        <w:pStyle w:val="BodyText"/>
        <w:spacing w:before="21"/>
        <w:ind w:left="100"/>
      </w:pPr>
      <w:r>
        <w:rPr>
          <w:spacing w:val="-1"/>
        </w:rPr>
        <w:t>中重要的陪伴及協助。</w:t>
      </w:r>
    </w:p>
    <w:p>
      <w:pPr>
        <w:pStyle w:val="BodyText"/>
        <w:rPr>
          <w:sz w:val="34"/>
        </w:rPr>
      </w:pPr>
    </w:p>
    <w:p>
      <w:pPr>
        <w:pStyle w:val="BodyText"/>
        <w:spacing w:line="290" w:lineRule="auto" w:before="1"/>
        <w:ind w:left="100" w:right="119"/>
        <w:jc w:val="both"/>
      </w:pPr>
      <w:r>
        <w:rPr/>
        <w:pict>
          <v:line style="position:absolute;mso-position-horizontal-relative:page;mso-position-vertical-relative:paragraph;z-index:16010752" from="264pt,52.964531pt" to="288pt,52.964531pt" stroked="true" strokeweight=".8pt" strokecolor="#ff0000">
            <v:stroke dashstyle="solid"/>
            <w10:wrap type="none"/>
          </v:line>
        </w:pict>
      </w:r>
      <w:r>
        <w:rPr>
          <w:spacing w:val="-2"/>
        </w:rPr>
        <w:t>她向年輕朋友喊話，「或許你會覺得我上面說得離你很遠。但是我們都會老」，國家在長照2.0上面的努力，不只是照顧你我的長輩，也是照顧大家的未來。所以我她要感謝大家一起支持長照2.0，讓</w:t>
      </w:r>
      <w:r>
        <w:rPr>
          <w:spacing w:val="-2"/>
        </w:rPr>
        <w:t>長輩更幸福，讓年輕人安心打拚，「這樣的</w:t>
      </w:r>
      <w:r>
        <w:rPr>
          <w:color w:val="FF0000"/>
          <w:spacing w:val="-2"/>
        </w:rPr>
        <w:t>台灣</w:t>
      </w:r>
      <w:r>
        <w:rPr>
          <w:spacing w:val="-2"/>
        </w:rPr>
        <w:t>很棒」。</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[202210043526545]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w w:val="105"/>
          <w:sz w:val="28"/>
        </w:rPr>
        <w:t>MoneyDJ</w:t>
      </w:r>
      <w:r>
        <w:rPr>
          <w:spacing w:val="12"/>
          <w:w w:val="105"/>
          <w:sz w:val="28"/>
        </w:rPr>
        <w:t> 理財網 </w:t>
      </w:r>
      <w:r>
        <w:rPr>
          <w:w w:val="105"/>
          <w:sz w:val="28"/>
        </w:rPr>
        <w:t>|</w:t>
      </w:r>
      <w:r>
        <w:rPr>
          <w:spacing w:val="33"/>
          <w:w w:val="105"/>
          <w:sz w:val="28"/>
        </w:rPr>
        <w:t> </w:t>
      </w:r>
      <w:r>
        <w:rPr>
          <w:w w:val="105"/>
          <w:sz w:val="28"/>
        </w:rPr>
        <w:t>2022-10-04</w:t>
      </w:r>
      <w:r>
        <w:rPr>
          <w:spacing w:val="23"/>
          <w:w w:val="115"/>
          <w:sz w:val="28"/>
        </w:rPr>
        <w:t> </w:t>
      </w:r>
      <w:r>
        <w:rPr>
          <w:spacing w:val="-2"/>
          <w:w w:val="115"/>
          <w:sz w:val="28"/>
        </w:rPr>
        <w:t>(08:02)</w:t>
      </w:r>
    </w:p>
    <w:p>
      <w:pPr>
        <w:spacing w:line="249" w:lineRule="auto" w:before="12"/>
        <w:ind w:left="100" w:right="7199" w:firstLine="0"/>
        <w:jc w:val="left"/>
        <w:rPr>
          <w:sz w:val="28"/>
        </w:rPr>
      </w:pPr>
      <w:r>
        <w:rPr>
          <w:sz w:val="28"/>
        </w:rPr>
        <w:t>網站(URL連接) | 基金新聞</w:t>
      </w:r>
      <w:r>
        <w:rPr>
          <w:spacing w:val="10"/>
          <w:sz w:val="28"/>
        </w:rPr>
        <w:t>字數: </w:t>
      </w:r>
      <w:r>
        <w:rPr>
          <w:sz w:val="28"/>
        </w:rPr>
        <w:t>2587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446016;mso-wrap-distance-left:0;mso-wrap-distance-right:0" id="docshape2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基金-FundDJ基智網-MoneyDJ</w:t>
      </w:r>
      <w:r>
        <w:rPr>
          <w:spacing w:val="-4"/>
          <w:sz w:val="28"/>
        </w:rPr>
        <w:t>理財網</w:t>
      </w:r>
    </w:p>
    <w:p>
      <w:pPr>
        <w:pStyle w:val="BodyText"/>
        <w:spacing w:before="12"/>
        <w:rPr>
          <w:sz w:val="22"/>
        </w:rPr>
      </w:pPr>
      <w:r>
        <w:rPr/>
        <w:pict>
          <v:shape style="position:absolute;margin-left:36pt;margin-top:15.723047pt;width:523pt;height:.1pt;mso-position-horizontal-relative:page;mso-position-vertical-relative:paragraph;z-index:-15445504;mso-wrap-distance-left:0;mso-wrap-distance-right:0" id="docshape2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30">
        <w:r>
          <w:rPr>
            <w:spacing w:val="-2"/>
            <w:w w:val="105"/>
          </w:rPr>
          <w:t>文字快照</w:t>
        </w:r>
        <w:r>
          <w:rPr>
            <w:spacing w:val="-2"/>
            <w:w w:val="105"/>
          </w:rPr>
          <w:t>：https://www.moneydj.com/funddj/yb/yp052001.djhtm?a=86FEAB16-E821-46EA-BCDB-</w:t>
        </w:r>
      </w:hyperlink>
      <w:r>
        <w:rPr>
          <w:spacing w:val="-2"/>
          <w:w w:val="105"/>
        </w:rPr>
        <w:t> 7832E6E36FF3</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文．編輯部</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012288" from="48pt,16.914532pt" to="72pt,16.914532pt" stroked="true" strokeweight=".8pt" strokecolor="#ff0000">
            <v:stroke dashstyle="solid"/>
            <w10:wrap type="none"/>
          </v:line>
        </w:pict>
      </w:r>
      <w:r>
        <w:rPr>
          <w:spacing w:val="-2"/>
        </w:rPr>
        <w:t>因</w:t>
      </w:r>
      <w:r>
        <w:rPr>
          <w:color w:val="FF0000"/>
          <w:spacing w:val="-2"/>
        </w:rPr>
        <w:t>台灣</w:t>
      </w:r>
      <w:r>
        <w:rPr>
          <w:spacing w:val="-2"/>
        </w:rPr>
        <w:t>房地產市場20年來快速增長，價格持續向上攀升，且近期又遭疫情影響和全球通膨衝擊，不</w:t>
      </w:r>
      <w:r>
        <w:rPr>
          <w:spacing w:val="-2"/>
        </w:rPr>
        <w:t>少青年往往在成家立業的第一步就卡關，想買個容身之所都非常困難，而有著30多年房市經驗的林昊辰，感受到消費者的困境，決定以居住正義做為出發點，創立豐溢開發，他秉持著「合力造屋」和「微建商」的核心理念打造新建案，而首發之作就是位在新竹市東區的「豐溢．風藝」。此外</w:t>
      </w:r>
    </w:p>
    <w:p>
      <w:pPr>
        <w:pStyle w:val="BodyText"/>
        <w:spacing w:line="290" w:lineRule="auto"/>
        <w:ind w:left="100" w:right="239"/>
      </w:pPr>
      <w:r>
        <w:rPr>
          <w:spacing w:val="-2"/>
        </w:rPr>
        <w:t>，林昊辰還規劃了房地產課程，教導民眾相關知識，盼望能幫助消費者以更接近原始成本的價格買</w:t>
      </w:r>
      <w:r>
        <w:rPr>
          <w:spacing w:val="-4"/>
        </w:rPr>
        <w:t>到新家。</w:t>
      </w:r>
    </w:p>
    <w:p>
      <w:pPr>
        <w:pStyle w:val="BodyText"/>
        <w:spacing w:before="10"/>
        <w:rPr>
          <w:sz w:val="28"/>
        </w:rPr>
      </w:pPr>
    </w:p>
    <w:p>
      <w:pPr>
        <w:pStyle w:val="BodyText"/>
        <w:spacing w:line="290" w:lineRule="auto"/>
        <w:ind w:left="100" w:right="239"/>
        <w:jc w:val="both"/>
      </w:pPr>
      <w:r>
        <w:rPr>
          <w:spacing w:val="-2"/>
        </w:rPr>
        <w:t>林昊辰的人生經歷也頗為特殊，早年因不滿房地產業界部份仲介唯利是圖，讓他毅然決然轉往講師的道路，而在成立豐溢開發之後，更將自己三十年的房市心得統整出來，持續推廣給大眾，內容包括如何評估土地、規劃土地，甚至於開發土地到經營設計、營造等系統性課程；此外，豐溢開發也</w:t>
      </w:r>
      <w:r>
        <w:rPr>
          <w:spacing w:val="-2"/>
        </w:rPr>
        <w:t>由淺入深對課程進行規劃，先是以12堂基礎課程建立概念，再進一步教授專業知識，務必讓學員可以循序漸進獲得完整的房地產相關知識。</w:t>
      </w:r>
    </w:p>
    <w:p>
      <w:pPr>
        <w:pStyle w:val="BodyText"/>
        <w:spacing w:before="10"/>
        <w:rPr>
          <w:sz w:val="28"/>
        </w:rPr>
      </w:pPr>
    </w:p>
    <w:p>
      <w:pPr>
        <w:pStyle w:val="BodyText"/>
        <w:ind w:left="100"/>
      </w:pPr>
      <w:r>
        <w:rPr>
          <w:spacing w:val="-1"/>
        </w:rPr>
        <w:t>豐溢推智慧宅品牌形象 新竹市東區打造代表作「風藝」</w:t>
      </w:r>
    </w:p>
    <w:p>
      <w:pPr>
        <w:pStyle w:val="BodyText"/>
        <w:rPr>
          <w:sz w:val="34"/>
        </w:rPr>
      </w:pPr>
    </w:p>
    <w:p>
      <w:pPr>
        <w:pStyle w:val="BodyText"/>
        <w:ind w:left="100"/>
      </w:pPr>
      <w:r>
        <w:rPr>
          <w:spacing w:val="-1"/>
        </w:rPr>
        <w:t>位在新竹市東區的「豐溢．風藝」是豐溢開發第一個代表作，也是推動「合力造屋」的成功案例</w:t>
      </w:r>
    </w:p>
    <w:p>
      <w:pPr>
        <w:spacing w:after="0"/>
        <w:sectPr>
          <w:pgSz w:w="11900" w:h="16840"/>
          <w:pgMar w:top="1500" w:bottom="280" w:left="620" w:right="620"/>
        </w:sectPr>
      </w:pPr>
    </w:p>
    <w:p>
      <w:pPr>
        <w:pStyle w:val="BodyText"/>
        <w:spacing w:line="290" w:lineRule="auto" w:before="21"/>
        <w:ind w:left="100" w:right="239"/>
        <w:jc w:val="both"/>
      </w:pPr>
      <w:r>
        <w:rPr>
          <w:spacing w:val="-2"/>
        </w:rPr>
        <w:t>，預計將在今年10月中旬對外公開預售，整體規劃為地下三層，地上15層的大廈，林昊辰表示，設</w:t>
      </w:r>
      <w:r>
        <w:rPr>
          <w:spacing w:val="-2"/>
        </w:rPr>
        <w:t>計思路上除了要傳承風城記憶外，還採用全科技宅的概念，跟大公司合作引進智慧管家、智慧宅等</w:t>
      </w:r>
      <w:r>
        <w:rPr>
          <w:spacing w:val="-4"/>
        </w:rPr>
        <w:t>技術。</w:t>
      </w:r>
    </w:p>
    <w:p>
      <w:pPr>
        <w:pStyle w:val="BodyText"/>
        <w:spacing w:before="11"/>
        <w:rPr>
          <w:sz w:val="28"/>
        </w:rPr>
      </w:pPr>
    </w:p>
    <w:p>
      <w:pPr>
        <w:pStyle w:val="BodyText"/>
        <w:spacing w:line="290" w:lineRule="auto" w:before="1"/>
        <w:ind w:left="100" w:right="239"/>
        <w:jc w:val="both"/>
      </w:pPr>
      <w:r>
        <w:rPr>
          <w:spacing w:val="-2"/>
        </w:rPr>
        <w:t>對於推行智慧建築的初衷，林昊辰以個人經驗為例子，指出自己也住在公寓大樓，在日常生活中發現人跟人之間的互動極少，跟隔壁鄰居也沒有交集，且隨著科技越來越進步，帶來更多便利性，智慧住宅的概念除了跟上潮流，還滿足了現代人的需求，另從現實面考量亦是必然、必需的發展，因此豐溢開發在追求居住正義與供需平衡之時，也不會忘記與科技接軌。</w:t>
      </w:r>
    </w:p>
    <w:p>
      <w:pPr>
        <w:pStyle w:val="BodyText"/>
        <w:spacing w:before="10"/>
        <w:rPr>
          <w:sz w:val="28"/>
        </w:rPr>
      </w:pPr>
    </w:p>
    <w:p>
      <w:pPr>
        <w:pStyle w:val="BodyText"/>
        <w:spacing w:line="290" w:lineRule="auto"/>
        <w:ind w:left="100" w:right="239"/>
      </w:pPr>
      <w:r>
        <w:rPr>
          <w:spacing w:val="-2"/>
        </w:rPr>
        <w:t>因「豐溢．風藝」基地鄰近光復路跟東大陸橋，具有位處新竹市中心的地理優勢，前往火車站僅需</w:t>
      </w:r>
      <w:r>
        <w:rPr>
          <w:spacing w:val="-4"/>
        </w:rPr>
        <w:t>步行5分鐘，到新竹市的活動育樂中心、公園、科博館大概也是3~5</w:t>
      </w:r>
      <w:r>
        <w:rPr>
          <w:spacing w:val="-5"/>
        </w:rPr>
        <w:t>分鐘的路程，生活機能非常優秀</w:t>
      </w:r>
    </w:p>
    <w:p>
      <w:pPr>
        <w:pStyle w:val="BodyText"/>
        <w:spacing w:line="290" w:lineRule="auto"/>
        <w:ind w:left="100" w:right="239"/>
      </w:pPr>
      <w:r>
        <w:rPr/>
        <w:pict>
          <v:line style="position:absolute;mso-position-horizontal-relative:page;mso-position-vertical-relative:paragraph;z-index:16012800" from="132pt,16.914532pt" to="168pt,16.914532pt" stroked="true" strokeweight=".8pt" strokecolor="#ff0000">
            <v:stroke dashstyle="solid"/>
            <w10:wrap type="none"/>
          </v:line>
        </w:pict>
      </w:r>
      <w:r>
        <w:rPr>
          <w:spacing w:val="-2"/>
        </w:rPr>
        <w:t>。考量到眼下社會</w:t>
      </w:r>
      <w:r>
        <w:rPr>
          <w:color w:val="FF0000"/>
          <w:spacing w:val="-2"/>
        </w:rPr>
        <w:t>少子化</w:t>
      </w:r>
      <w:r>
        <w:rPr>
          <w:spacing w:val="-2"/>
        </w:rPr>
        <w:t>的關係，同戶居住人口數比較少，豐溢開發將該案設計成比較適合現代家庭居住的生活空間，主打一到二房的小坪數產品。</w:t>
      </w:r>
    </w:p>
    <w:p>
      <w:pPr>
        <w:pStyle w:val="BodyText"/>
        <w:spacing w:before="11"/>
        <w:rPr>
          <w:sz w:val="28"/>
        </w:rPr>
      </w:pPr>
    </w:p>
    <w:p>
      <w:pPr>
        <w:pStyle w:val="BodyText"/>
        <w:spacing w:line="290" w:lineRule="auto"/>
        <w:ind w:left="100" w:right="239"/>
        <w:jc w:val="both"/>
      </w:pPr>
      <w:r>
        <w:rPr>
          <w:spacing w:val="-2"/>
        </w:rPr>
        <w:t>而能在寸土寸金的新竹核心地區拿到本案的基地，林昊辰也有一番自己的感悟，「土地有個概念很好玩，不是我選擇它，是它選擇了我，我們知道很多地段都很好，但不是想要就可以拿到，當初不少人對這塊土地有意願，但最後可能資源不足，才讓豐溢開發公司順利拿下。」他強調，該案未來會打造成充滿人文智慧風格的建築，並讓豐溢開發透過此一建案將品牌形象樹立起來。</w:t>
      </w:r>
    </w:p>
    <w:p>
      <w:pPr>
        <w:pStyle w:val="BodyText"/>
        <w:spacing w:before="10"/>
        <w:rPr>
          <w:sz w:val="28"/>
        </w:rPr>
      </w:pPr>
    </w:p>
    <w:p>
      <w:pPr>
        <w:pStyle w:val="BodyText"/>
        <w:spacing w:line="290" w:lineRule="auto" w:before="1"/>
        <w:ind w:left="100" w:right="119"/>
      </w:pPr>
      <w:r>
        <w:rPr>
          <w:spacing w:val="-2"/>
        </w:rPr>
        <w:t>除了當前力推的「豐溢．風藝」外，豐溢開發還有三個計畫在積極籌備中，首先是在蘇澳冷泉正對面的建案，亮點是坐擁該地市中心的便利性，預計在今年9月會取得建照，並於11月推出；另豐溢開</w:t>
      </w:r>
      <w:r>
        <w:rPr>
          <w:spacing w:val="-2"/>
        </w:rPr>
        <w:t>發也在新北鶯歌的鳳鳴重劃區購入土地，建案有望在年底啟動。此外，林昊辰還透露，手邊還有一個建案是位在新竹西大路上，因其具有基地方正、生活機能絕佳等優點，未來發展趨勢相當好，且該案右側比鄰竹蓮市場，走出家門就是公園，附近還有一個小學，完美滿足現代家庭的各種需求。</w:t>
      </w:r>
    </w:p>
    <w:p>
      <w:pPr>
        <w:pStyle w:val="BodyText"/>
        <w:spacing w:before="10"/>
        <w:rPr>
          <w:sz w:val="28"/>
        </w:rPr>
      </w:pPr>
    </w:p>
    <w:p>
      <w:pPr>
        <w:pStyle w:val="BodyText"/>
        <w:ind w:left="100"/>
      </w:pPr>
      <w:r>
        <w:rPr>
          <w:spacing w:val="-1"/>
        </w:rPr>
        <w:t>堅守居住正義 「微建商」降低購屋成本</w:t>
      </w:r>
    </w:p>
    <w:p>
      <w:pPr>
        <w:pStyle w:val="BodyText"/>
        <w:rPr>
          <w:sz w:val="34"/>
        </w:rPr>
      </w:pPr>
    </w:p>
    <w:p>
      <w:pPr>
        <w:pStyle w:val="BodyText"/>
        <w:spacing w:line="290" w:lineRule="auto"/>
        <w:ind w:left="100" w:right="239"/>
        <w:jc w:val="both"/>
      </w:pPr>
      <w:r>
        <w:rPr>
          <w:spacing w:val="-2"/>
        </w:rPr>
        <w:t>談及公司的治理方式與經營理念，林昊辰不諱言的表示，希望打造一個共享、共好的環境，他認為經營房地產並不困難，困難的是當人利慾薰心的時候會喪失居住正義的理念，豐溢開發希望把現況扭轉過來，讓所有的夥伴知道什麼是房地產精神。</w:t>
      </w:r>
    </w:p>
    <w:p>
      <w:pPr>
        <w:pStyle w:val="BodyText"/>
        <w:spacing w:before="11"/>
        <w:rPr>
          <w:sz w:val="28"/>
        </w:rPr>
      </w:pPr>
    </w:p>
    <w:p>
      <w:pPr>
        <w:pStyle w:val="BodyText"/>
        <w:spacing w:line="290" w:lineRule="auto"/>
        <w:ind w:left="100" w:right="239"/>
        <w:jc w:val="both"/>
      </w:pPr>
      <w:r>
        <w:rPr>
          <w:spacing w:val="-2"/>
        </w:rPr>
        <w:t>關於「微建商」的理念，林昊辰解釋，這是一個將大建案做拆解的動作，以螞蟻搬大象的精神進行利益共享，讓所有人都能參與進來，使有買屋需求的民眾能夠自地自建、自給自足，並減少中間商的剝削，讓大家得以用更原始的成本買屋，減少不必要的支出。</w:t>
      </w:r>
    </w:p>
    <w:p>
      <w:pPr>
        <w:pStyle w:val="BodyText"/>
        <w:spacing w:before="11"/>
        <w:rPr>
          <w:sz w:val="28"/>
        </w:rPr>
      </w:pPr>
    </w:p>
    <w:p>
      <w:pPr>
        <w:pStyle w:val="BodyText"/>
        <w:spacing w:line="290" w:lineRule="auto"/>
        <w:ind w:left="100" w:right="239"/>
        <w:jc w:val="both"/>
      </w:pPr>
      <w:r>
        <w:rPr>
          <w:spacing w:val="-2"/>
        </w:rPr>
        <w:t>至於想參與微建商模式的人，林董事長也給出建議，一開始必須進行整體的課程培訓，明確理解房地產的概念，如此一來才能控管成本、節省成本、並達到降低成本，惟有在瞭解房地產上中下游的角色後，才算是踏入微建商的基本門檻。</w:t>
      </w:r>
    </w:p>
    <w:p>
      <w:pPr>
        <w:pStyle w:val="BodyText"/>
        <w:spacing w:before="11"/>
        <w:rPr>
          <w:sz w:val="28"/>
        </w:rPr>
      </w:pPr>
    </w:p>
    <w:p>
      <w:pPr>
        <w:pStyle w:val="BodyText"/>
        <w:spacing w:line="290" w:lineRule="auto"/>
        <w:ind w:left="100" w:right="239"/>
        <w:jc w:val="both"/>
      </w:pPr>
      <w:r>
        <w:rPr>
          <w:spacing w:val="-2"/>
        </w:rPr>
        <w:t>在企業精神方面，豐溢開發則是秉持著公司是一個家庭的想法，希望訓練出來的不是員工，而是領導人；創造的是領導者，而不是跟隨者，盼望所有同事都能夠以自身為出發點、以公司為出發點、以團體的利益為利益的方式，執行公司所有的決策。</w:t>
      </w:r>
    </w:p>
    <w:p>
      <w:pPr>
        <w:spacing w:after="0" w:line="290" w:lineRule="auto"/>
        <w:jc w:val="both"/>
        <w:sectPr>
          <w:pgSz w:w="11900" w:h="16840"/>
          <w:pgMar w:top="800" w:bottom="280" w:left="620" w:right="620"/>
        </w:sectPr>
      </w:pPr>
    </w:p>
    <w:p>
      <w:pPr>
        <w:pStyle w:val="BodyText"/>
        <w:spacing w:before="21"/>
        <w:ind w:left="100"/>
        <w:jc w:val="both"/>
      </w:pPr>
      <w:r>
        <w:rPr>
          <w:spacing w:val="-1"/>
        </w:rPr>
        <w:t>只做能力所及的事 林昊辰無懼市場不景氣</w:t>
      </w:r>
    </w:p>
    <w:p>
      <w:pPr>
        <w:pStyle w:val="BodyText"/>
        <w:rPr>
          <w:sz w:val="34"/>
        </w:rPr>
      </w:pPr>
    </w:p>
    <w:p>
      <w:pPr>
        <w:pStyle w:val="BodyText"/>
        <w:spacing w:line="290" w:lineRule="auto" w:before="1"/>
        <w:ind w:left="100" w:right="239"/>
        <w:jc w:val="both"/>
      </w:pPr>
      <w:r>
        <w:rPr>
          <w:spacing w:val="-2"/>
        </w:rPr>
        <w:t>林昊辰對於當前房地產碰到缺工缺料的狀況也有獨到的見解，指出不是只有房地產會產生風險，市場上所有的投資皆是如此，「但豐溢只做能力範圍內的事情，謹慎評估自己的能力上限，只要不做出超過能力範圍之外的事，就能有效規避風險。」他進一步解釋，自己做房地產投資以來，從來不跟景氣走，也不跟供需走，更不考慮缺工缺料及原物料是否漲價，只考慮當下的目標，不去預測將來，基本上食衣住行當中，住是一定要的，是一個永久性的必需品，不管建築形式發生變化還是科技進步，只要人還踩在地上，房地產就是千年不變，自產自用就不需要看景氣，只有短期投資客才需要考量到市場上的各種變化。</w:t>
      </w:r>
    </w:p>
    <w:p>
      <w:pPr>
        <w:pStyle w:val="BodyText"/>
        <w:spacing w:before="9"/>
        <w:rPr>
          <w:sz w:val="28"/>
        </w:rPr>
      </w:pPr>
    </w:p>
    <w:p>
      <w:pPr>
        <w:pStyle w:val="BodyText"/>
        <w:spacing w:line="290" w:lineRule="auto"/>
        <w:ind w:left="100" w:right="239"/>
      </w:pPr>
      <w:r>
        <w:rPr/>
        <w:pict>
          <v:line style="position:absolute;mso-position-horizontal-relative:page;mso-position-vertical-relative:paragraph;z-index:16013312" from="60pt,16.914532pt" to="84pt,16.914532pt" stroked="true" strokeweight=".8pt" strokecolor="#ff0000">
            <v:stroke dashstyle="solid"/>
            <w10:wrap type="none"/>
          </v:line>
        </w:pict>
      </w:r>
      <w:r>
        <w:rPr>
          <w:spacing w:val="-2"/>
        </w:rPr>
        <w:t>但對</w:t>
      </w:r>
      <w:r>
        <w:rPr>
          <w:color w:val="FF0000"/>
          <w:spacing w:val="-2"/>
        </w:rPr>
        <w:t>台灣</w:t>
      </w:r>
      <w:r>
        <w:rPr>
          <w:spacing w:val="-2"/>
        </w:rPr>
        <w:t>未來的土地開發，林昊辰則抱持著不樂觀的態度，稱現在土地蓋一塊少一塊，之後取得上會越來越困難，另舊大樓佔有的地方無法有效利用，造成土地上的浪費也是原因之一。他也點出</w:t>
      </w:r>
    </w:p>
    <w:p>
      <w:pPr>
        <w:pStyle w:val="BodyText"/>
        <w:spacing w:line="290" w:lineRule="auto"/>
        <w:ind w:left="100" w:right="239"/>
      </w:pPr>
      <w:r>
        <w:rPr>
          <w:spacing w:val="-2"/>
        </w:rPr>
        <w:t>，以往政府對國土規劃有一定的比例，但近年來土地變更的情況卻越來越頻繁，且多是將農業用地變更為住宅用地，可見目前住宅土地急缺的窘境。</w:t>
      </w:r>
    </w:p>
    <w:p>
      <w:pPr>
        <w:pStyle w:val="BodyText"/>
        <w:spacing w:before="10"/>
        <w:rPr>
          <w:sz w:val="28"/>
        </w:rPr>
      </w:pPr>
    </w:p>
    <w:p>
      <w:pPr>
        <w:pStyle w:val="BodyText"/>
        <w:spacing w:line="290" w:lineRule="auto" w:before="1"/>
        <w:ind w:left="100" w:right="239"/>
        <w:jc w:val="both"/>
      </w:pPr>
      <w:r>
        <w:rPr>
          <w:spacing w:val="-2"/>
        </w:rPr>
        <w:t>而在房地產投資方面，林昊辰也公開自家的獨門心法，「要先把房地產學好，了解房地產的成本再來投資，就跟股票要先看財報一樣，房地產也是如此，買房前先思考房子經過了幾手？每一手怎麼</w:t>
      </w:r>
      <w:r>
        <w:rPr>
          <w:spacing w:val="-1"/>
        </w:rPr>
        <w:t>取得？取得成本有多少？」他強調惟有瞭解房地產的成本，並決定自己的角色和消費鏈上的定位後</w:t>
      </w:r>
    </w:p>
    <w:p>
      <w:pPr>
        <w:pStyle w:val="BodyText"/>
        <w:spacing w:line="297" w:lineRule="exact"/>
        <w:ind w:left="100"/>
      </w:pPr>
      <w:r>
        <w:rPr>
          <w:spacing w:val="-1"/>
        </w:rPr>
        <w:t>，才能展開投資規劃。</w:t>
      </w:r>
    </w:p>
    <w:p>
      <w:pPr>
        <w:pStyle w:val="BodyText"/>
        <w:spacing w:before="12"/>
        <w:rPr>
          <w:sz w:val="33"/>
        </w:rPr>
      </w:pPr>
    </w:p>
    <w:p>
      <w:pPr>
        <w:pStyle w:val="BodyText"/>
        <w:spacing w:line="290" w:lineRule="auto"/>
        <w:ind w:left="100" w:right="239"/>
        <w:jc w:val="both"/>
      </w:pPr>
      <w:r>
        <w:rPr>
          <w:spacing w:val="-2"/>
        </w:rPr>
        <w:t>提及自己的建屋理念，林昊辰認為當下就是要將產品的品質感做出來，賣房的利潤盡量用在升級建材上，全心全意打造出高品質的建案，並讓消費者能以接近原始成本的價格入手，儘管盈利可能沒有別人高，但豐溢開發肯做這件事情，敢做這件事情，也願意做這件事情。</w:t>
      </w:r>
    </w:p>
    <w:p>
      <w:pPr>
        <w:pStyle w:val="BodyText"/>
        <w:spacing w:before="11"/>
        <w:rPr>
          <w:sz w:val="28"/>
        </w:rPr>
      </w:pPr>
    </w:p>
    <w:p>
      <w:pPr>
        <w:pStyle w:val="BodyText"/>
        <w:spacing w:line="290" w:lineRule="auto"/>
        <w:ind w:left="100" w:right="119"/>
      </w:pPr>
      <w:r>
        <w:rPr>
          <w:spacing w:val="-2"/>
        </w:rPr>
        <w:t>豐溢開發目前對於公司的發展也規劃了完善的藍圖，今年9月初已在高雄開設分公司，有意將合力造</w:t>
      </w:r>
      <w:r>
        <w:rPr>
          <w:spacing w:val="-2"/>
        </w:rPr>
        <w:t>屋的精神推廣到南部。而產品的定位方面則是放在純住宅，林昊辰稱，不會碰商辦、廠房等商業型產品，因為只有住宅能夠回饋給有需求的消費者、購屋者，自己清楚每個人回家後需要什麼，如何讓住戶在回家後卸下一整天的辛勞，這才是他考量的方向。</w:t>
      </w:r>
    </w:p>
    <w:p>
      <w:pPr>
        <w:pStyle w:val="BodyText"/>
      </w:pPr>
    </w:p>
    <w:p>
      <w:pPr>
        <w:pStyle w:val="BodyText"/>
      </w:pPr>
    </w:p>
    <w:p>
      <w:pPr>
        <w:pStyle w:val="BodyText"/>
      </w:pPr>
    </w:p>
    <w:p>
      <w:pPr>
        <w:pStyle w:val="BodyText"/>
        <w:spacing w:line="580" w:lineRule="auto" w:before="185"/>
        <w:ind w:left="100" w:right="8159"/>
      </w:pPr>
      <w:r>
        <w:rPr>
          <w:spacing w:val="-2"/>
        </w:rPr>
        <w:t>豐溢開發董事長林昊辰本文由理財週刊提供</w:t>
      </w:r>
    </w:p>
    <w:p>
      <w:pPr>
        <w:pStyle w:val="BodyText"/>
      </w:pPr>
    </w:p>
    <w:p>
      <w:pPr>
        <w:pStyle w:val="BodyText"/>
      </w:pPr>
    </w:p>
    <w:p>
      <w:pPr>
        <w:pStyle w:val="BodyText"/>
      </w:pPr>
    </w:p>
    <w:p>
      <w:pPr>
        <w:pStyle w:val="BodyText"/>
        <w:spacing w:before="184"/>
        <w:ind w:left="100"/>
      </w:pPr>
      <w:r>
        <w:rPr>
          <w:spacing w:val="-2"/>
          <w:w w:val="110"/>
        </w:rPr>
        <w:t>文章編號: [202210040963206]</w:t>
      </w:r>
    </w:p>
    <w:p>
      <w:pPr>
        <w:spacing w:after="0"/>
        <w:sectPr>
          <w:pgSz w:w="11900" w:h="16840"/>
          <w:pgMar w:top="116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2022-10-04</w:t>
      </w:r>
      <w:r>
        <w:rPr>
          <w:spacing w:val="21"/>
          <w:w w:val="110"/>
          <w:sz w:val="28"/>
        </w:rPr>
        <w:t> </w:t>
      </w:r>
      <w:r>
        <w:rPr>
          <w:spacing w:val="-2"/>
          <w:w w:val="110"/>
          <w:sz w:val="28"/>
        </w:rPr>
        <w:t>(16:13)</w:t>
      </w:r>
    </w:p>
    <w:p>
      <w:pPr>
        <w:spacing w:line="249" w:lineRule="auto" w:before="12"/>
        <w:ind w:left="100" w:right="7199" w:firstLine="0"/>
        <w:jc w:val="left"/>
        <w:rPr>
          <w:sz w:val="28"/>
        </w:rPr>
      </w:pPr>
      <w:r>
        <w:rPr>
          <w:sz w:val="28"/>
        </w:rPr>
        <w:t>網站(URL連接) | 新聞總覽</w:t>
      </w:r>
      <w:r>
        <w:rPr>
          <w:sz w:val="28"/>
        </w:rPr>
        <w:t>字數: 999 words</w:t>
      </w:r>
    </w:p>
    <w:p>
      <w:pPr>
        <w:pStyle w:val="BodyText"/>
        <w:spacing w:before="9"/>
        <w:rPr>
          <w:sz w:val="21"/>
        </w:rPr>
      </w:pPr>
      <w:r>
        <w:rPr/>
        <w:pict>
          <v:shape style="position:absolute;margin-left:36pt;margin-top:14.945937pt;width:523pt;height:.1pt;mso-position-horizontal-relative:page;mso-position-vertical-relative:paragraph;z-index:-15443456;mso-wrap-distance-left:0;mso-wrap-distance-right:0" id="docshape25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專訪／選上就只做一屆！謝龍介：用霹靂手段設「馬上辦中心」</w:t>
      </w:r>
    </w:p>
    <w:p>
      <w:pPr>
        <w:pStyle w:val="BodyText"/>
        <w:spacing w:before="12"/>
        <w:rPr>
          <w:sz w:val="22"/>
        </w:rPr>
      </w:pPr>
      <w:r>
        <w:rPr/>
        <w:pict>
          <v:shape style="position:absolute;margin-left:36pt;margin-top:15.723047pt;width:523pt;height:.1pt;mso-position-horizontal-relative:page;mso-position-vertical-relative:paragraph;z-index:-15442944;mso-wrap-distance-left:0;mso-wrap-distance-right:0" id="docshape26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12"/>
        </w:rPr>
        <w:t>文字快照：https://tw.news.yahoo.com/%E5%B0%88%E8%A8%AA-</w:t>
      </w:r>
    </w:p>
    <w:p>
      <w:pPr>
        <w:pStyle w:val="BodyText"/>
        <w:spacing w:before="62"/>
        <w:ind w:left="100"/>
      </w:pPr>
      <w:r>
        <w:rPr>
          <w:w w:val="70"/>
        </w:rPr>
        <w:t>%E9%81%B8%E4%B8%8A%E5%B0%B1%E5%8F%AA%E5%81%9A-%E5%B1%86-</w:t>
      </w:r>
      <w:r>
        <w:rPr>
          <w:spacing w:val="-2"/>
          <w:w w:val="70"/>
        </w:rPr>
        <w:t>%E8%AC%9D%E9%BE%8D%E4%BB%8B-</w:t>
      </w:r>
    </w:p>
    <w:p>
      <w:pPr>
        <w:pStyle w:val="BodyText"/>
        <w:spacing w:before="62"/>
        <w:ind w:left="100"/>
      </w:pPr>
      <w:r>
        <w:rPr>
          <w:w w:val="75"/>
        </w:rPr>
        <w:t>%E7%94%A8%E9%9C%B9%E9%9D%82%E6%89%8B%E6%AE%B5%E8%A8%AD-</w:t>
      </w:r>
      <w:r>
        <w:rPr>
          <w:spacing w:val="-2"/>
          <w:w w:val="90"/>
        </w:rPr>
        <w:t>075800325.html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spacing w:val="-4"/>
        </w:rPr>
        <w:t>「我只幹四年！我不連任了，我四年做八年的工作」。國民黨台南市長參選人謝龍介接受《TVBS</w:t>
      </w:r>
      <w:r>
        <w:rPr>
          <w:spacing w:val="-4"/>
        </w:rPr>
        <w:t>新</w:t>
      </w:r>
      <w:r>
        <w:rPr>
          <w:spacing w:val="-1"/>
        </w:rPr>
        <w:t>聞網》專訪時談到，若順利當選，首要做的三件事就是「交通、馬上辦中心、兒童夢幻主題樂園」</w:t>
      </w:r>
    </w:p>
    <w:p>
      <w:pPr>
        <w:pStyle w:val="BodyText"/>
        <w:spacing w:line="290" w:lineRule="auto"/>
        <w:ind w:left="100" w:right="239"/>
      </w:pPr>
      <w:r>
        <w:rPr>
          <w:spacing w:val="-2"/>
        </w:rPr>
        <w:t>。認為市民才是一個縣市的領導人，謝龍介說「市民頭家」，從每個人出生的生育補助，到老了之後的老人年金健保，未來都將是施政重點。</w:t>
      </w:r>
    </w:p>
    <w:p>
      <w:pPr>
        <w:pStyle w:val="BodyText"/>
        <w:spacing w:before="10"/>
        <w:rPr>
          <w:sz w:val="28"/>
        </w:rPr>
      </w:pPr>
    </w:p>
    <w:p>
      <w:pPr>
        <w:pStyle w:val="BodyText"/>
        <w:ind w:left="100"/>
      </w:pPr>
      <w:r>
        <w:rPr/>
        <w:pict>
          <v:shape style="position:absolute;margin-left:108pt;margin-top:16.914532pt;width:24pt;height:.1pt;mso-position-horizontal-relative:page;mso-position-vertical-relative:paragraph;z-index:-15442432;mso-wrap-distance-left:0;mso-wrap-distance-right:0" id="docshape261" coordorigin="2160,338" coordsize="480,0" path="m2160,338l2640,338e" filled="false" stroked="true" strokeweight=".8pt" strokecolor="#ff0000">
            <v:path arrowok="t"/>
            <v:stroke dashstyle="solid"/>
            <w10:wrap type="topAndBottom"/>
          </v:shape>
        </w:pict>
      </w:r>
      <w:r>
        <w:rPr/>
        <w:pict>
          <v:shape style="position:absolute;margin-left:264pt;margin-top:16.914532pt;width:36pt;height:.1pt;mso-position-horizontal-relative:page;mso-position-vertical-relative:paragraph;z-index:-15441920;mso-wrap-distance-left:0;mso-wrap-distance-right:0" id="docshape262" coordorigin="5280,338" coordsize="720,0" path="m5280,338l6000,338e" filled="false" stroked="true" strokeweight=".8pt" strokecolor="#ff0000">
            <v:path arrowok="t"/>
            <v:stroke dashstyle="solid"/>
            <w10:wrap type="topAndBottom"/>
          </v:shape>
        </w:pict>
      </w:r>
      <w:r>
        <w:rPr/>
        <w:t>人口老化是全</w:t>
      </w:r>
      <w:r>
        <w:rPr>
          <w:color w:val="FF0000"/>
        </w:rPr>
        <w:t>台灣</w:t>
      </w:r>
      <w:r>
        <w:rPr/>
        <w:t>面臨的一大挑戰，台南的</w:t>
      </w:r>
      <w:r>
        <w:rPr>
          <w:color w:val="FF0000"/>
        </w:rPr>
        <w:t>生育率</w:t>
      </w:r>
      <w:r>
        <w:rPr>
          <w:spacing w:val="-1"/>
        </w:rPr>
        <w:t>也是逐年下降，謝龍介看見年輕人的擔憂和顧慮</w:t>
      </w:r>
    </w:p>
    <w:p>
      <w:pPr>
        <w:pStyle w:val="BodyText"/>
        <w:spacing w:line="290" w:lineRule="auto" w:before="13"/>
        <w:ind w:left="100" w:right="239"/>
        <w:jc w:val="both"/>
      </w:pPr>
      <w:r>
        <w:rPr>
          <w:spacing w:val="-2"/>
        </w:rPr>
        <w:t>，就是在「錢」！他說，「黃偉哲市長說有補助五萬，但是是生到第五胎才給五萬，阿婆仔生子很拼！我主張第一胎三萬、第二胎五萬，同時和台南在地的紙尿褲工廠談合作，讓未來出生的孩子紙尿褲都免費」。站在父母親的角度來思考解決方案，鼓勵他們，不再「一年掃墓一年少人」，他也提到「六都有的，不能唯獨台南沒有」。</w:t>
      </w:r>
    </w:p>
    <w:p>
      <w:pPr>
        <w:pStyle w:val="BodyText"/>
        <w:spacing w:before="11"/>
        <w:rPr>
          <w:sz w:val="28"/>
        </w:rPr>
      </w:pPr>
    </w:p>
    <w:p>
      <w:pPr>
        <w:pStyle w:val="BodyText"/>
        <w:ind w:left="100"/>
      </w:pPr>
      <w:r>
        <w:rPr/>
        <w:t>謝龍介主張「第一胎三萬、第二胎五萬」，讓年輕人敢生小孩。（圖／謝龍介競選團隊提供</w:t>
      </w:r>
      <w:r>
        <w:rPr>
          <w:spacing w:val="-10"/>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015872" from="300pt,34.914532pt" to="324pt,34.914532pt" stroked="true" strokeweight=".8pt" strokecolor="#ff0000">
            <v:stroke dashstyle="solid"/>
            <w10:wrap type="none"/>
          </v:line>
        </w:pict>
      </w:r>
      <w:r>
        <w:rPr>
          <w:spacing w:val="-2"/>
        </w:rPr>
        <w:t>把孩子當成未來的主人翁，當然除了生活補貼之外，成長過程也不容忽視，遊樂園就是能讓他們開</w:t>
      </w:r>
      <w:r>
        <w:rPr>
          <w:spacing w:val="-2"/>
        </w:rPr>
        <w:t>心、擁有夢想的地方。早在60年前，台南其實有全</w:t>
      </w:r>
      <w:r>
        <w:rPr>
          <w:color w:val="FF0000"/>
          <w:spacing w:val="-2"/>
        </w:rPr>
        <w:t>台灣</w:t>
      </w:r>
      <w:r>
        <w:rPr>
          <w:spacing w:val="-2"/>
        </w:rPr>
        <w:t>最有名的天仁兒童樂園（之後改名元寶兒童樂園），當時不只國內孩子，還吸引香港、新加坡、東南亞小朋友前往，不過在40年前，台南市府</w:t>
      </w:r>
      <w:r>
        <w:rPr/>
        <w:t>將這片樂園土地拿來蓋大樓，要業者另外買地重建。謝龍介說，「40</w:t>
      </w:r>
      <w:r>
        <w:rPr>
          <w:spacing w:val="-1"/>
        </w:rPr>
        <w:t>年過去了，大樓蓋了、錢賣了</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賺了，但是兒童樂園沒有了」！失落的40年，謝龍介要把它補回來，承諾這些遺失的回憶，未來將</w:t>
      </w:r>
      <w:r>
        <w:rPr>
          <w:spacing w:val="-2"/>
        </w:rPr>
        <w:t>通通還給孩子。</w:t>
      </w:r>
    </w:p>
    <w:p>
      <w:pPr>
        <w:pStyle w:val="BodyText"/>
        <w:spacing w:line="720" w:lineRule="exact" w:before="42"/>
        <w:ind w:left="100" w:right="239"/>
      </w:pPr>
      <w:r>
        <w:rPr>
          <w:spacing w:val="-4"/>
        </w:rPr>
        <w:t>謝龍介表示要在台南重新蓋兒童樂園，還給孩子童年回憶。（示意圖、非當事人／TVBS資料畫面</w:t>
      </w:r>
      <w:r>
        <w:rPr>
          <w:spacing w:val="-4"/>
        </w:rPr>
        <w:t>）</w:t>
      </w:r>
      <w:r>
        <w:rPr>
          <w:spacing w:val="-1"/>
        </w:rPr>
        <w:t>全國六都只有台南市沒有捷運，大眾運輸就只剩公車，運能差，加上街道小、巷子多、停車場又少</w:t>
      </w:r>
    </w:p>
    <w:p>
      <w:pPr>
        <w:pStyle w:val="BodyText"/>
        <w:spacing w:line="256" w:lineRule="exact"/>
        <w:ind w:left="100"/>
      </w:pPr>
      <w:r>
        <w:rPr/>
        <w:t>，機車就成了市民和觀光客的最主要交通工具，但這也衍生出交通問題。身為60</w:t>
      </w:r>
      <w:r>
        <w:rPr>
          <w:spacing w:val="-2"/>
        </w:rPr>
        <w:t>年台南人的謝龍介</w:t>
      </w:r>
    </w:p>
    <w:p>
      <w:pPr>
        <w:pStyle w:val="BodyText"/>
        <w:spacing w:line="290" w:lineRule="auto" w:before="62"/>
        <w:ind w:left="100" w:right="239"/>
      </w:pPr>
      <w:r>
        <w:rPr>
          <w:spacing w:val="-2"/>
        </w:rPr>
        <w:t>有感而發，他說「不用說假日，現在平日只要進到中西區，就是塞塞塞」。謝龍介認為，增設汽機車停車場，改善部分交通問題，這些都是過去沒想到的，未來將積極規劃。</w:t>
      </w:r>
    </w:p>
    <w:p>
      <w:pPr>
        <w:pStyle w:val="BodyText"/>
        <w:spacing w:before="11"/>
        <w:rPr>
          <w:sz w:val="28"/>
        </w:rPr>
      </w:pPr>
    </w:p>
    <w:p>
      <w:pPr>
        <w:pStyle w:val="BodyText"/>
        <w:spacing w:line="290" w:lineRule="auto"/>
        <w:ind w:left="100" w:right="239"/>
      </w:pPr>
      <w:r>
        <w:rPr>
          <w:spacing w:val="-4"/>
        </w:rPr>
        <w:t>台南是六都中唯一沒有捷運，市民和遊客大多以機車代步，衍生不少交通問題。（圖／TVBS資料畫</w:t>
      </w:r>
      <w:r>
        <w:rPr>
          <w:spacing w:val="-6"/>
        </w:rPr>
        <w:t>面）</w:t>
      </w:r>
    </w:p>
    <w:p>
      <w:pPr>
        <w:pStyle w:val="BodyText"/>
        <w:spacing w:before="12"/>
        <w:rPr>
          <w:sz w:val="28"/>
        </w:rPr>
      </w:pPr>
    </w:p>
    <w:p>
      <w:pPr>
        <w:pStyle w:val="BodyText"/>
        <w:spacing w:line="290" w:lineRule="auto"/>
        <w:ind w:left="100" w:right="239"/>
        <w:jc w:val="both"/>
      </w:pPr>
      <w:r>
        <w:rPr>
          <w:spacing w:val="-2"/>
        </w:rPr>
        <w:t>謝龍介喊話「我只幹四年，我不連任了，我四年做八年的工作，一天上班16個小時」。他說，要把</w:t>
      </w:r>
      <w:r>
        <w:rPr>
          <w:spacing w:val="-2"/>
        </w:rPr>
        <w:t>市民當成真正的頭家，在有問題、需要幫忙時，能讓他們找的到人，因此才有了「馬上辦中心」這個想法。謝龍介說，「到市長室來承辦，交辦下去，他不辦我就辦他，這個市長室的馬上辦中心</w:t>
      </w:r>
    </w:p>
    <w:p>
      <w:pPr>
        <w:pStyle w:val="BodyText"/>
        <w:spacing w:line="297" w:lineRule="exact"/>
        <w:ind w:left="100"/>
      </w:pPr>
      <w:r>
        <w:rPr>
          <w:spacing w:val="-1"/>
        </w:rPr>
        <w:t>，效率很好，一定要用這樣霹靂的手段去做調整」。</w:t>
      </w:r>
    </w:p>
    <w:p>
      <w:pPr>
        <w:pStyle w:val="BodyText"/>
      </w:pPr>
    </w:p>
    <w:p>
      <w:pPr>
        <w:pStyle w:val="BodyText"/>
      </w:pPr>
    </w:p>
    <w:p>
      <w:pPr>
        <w:pStyle w:val="BodyText"/>
      </w:pPr>
    </w:p>
    <w:p>
      <w:pPr>
        <w:pStyle w:val="BodyText"/>
      </w:pPr>
    </w:p>
    <w:p>
      <w:pPr>
        <w:pStyle w:val="BodyText"/>
        <w:rPr>
          <w:sz w:val="25"/>
        </w:rPr>
      </w:pPr>
    </w:p>
    <w:p>
      <w:pPr>
        <w:pStyle w:val="BodyText"/>
        <w:ind w:left="100"/>
        <w:jc w:val="both"/>
      </w:pPr>
      <w:r>
        <w:rPr>
          <w:spacing w:val="-2"/>
          <w:w w:val="110"/>
        </w:rPr>
        <w:t>文章編號: [202210044512494]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2022-10-04</w:t>
      </w:r>
      <w:r>
        <w:rPr>
          <w:spacing w:val="21"/>
          <w:w w:val="110"/>
          <w:sz w:val="28"/>
        </w:rPr>
        <w:t> </w:t>
      </w:r>
      <w:r>
        <w:rPr>
          <w:spacing w:val="-2"/>
          <w:w w:val="110"/>
          <w:sz w:val="28"/>
        </w:rPr>
        <w:t>(00:56)</w:t>
      </w:r>
    </w:p>
    <w:p>
      <w:pPr>
        <w:spacing w:line="249" w:lineRule="auto" w:before="12"/>
        <w:ind w:left="100" w:right="7199" w:firstLine="0"/>
        <w:jc w:val="left"/>
        <w:rPr>
          <w:sz w:val="28"/>
        </w:rPr>
      </w:pPr>
      <w:r>
        <w:rPr>
          <w:sz w:val="28"/>
        </w:rPr>
        <w:t>網站(URL連接) | 新聞總覽</w:t>
      </w:r>
      <w:r>
        <w:rPr>
          <w:sz w:val="28"/>
        </w:rPr>
        <w:t>字數: 718 words</w:t>
      </w:r>
    </w:p>
    <w:p>
      <w:pPr>
        <w:pStyle w:val="BodyText"/>
        <w:spacing w:before="9"/>
        <w:rPr>
          <w:sz w:val="21"/>
        </w:rPr>
      </w:pPr>
      <w:r>
        <w:rPr/>
        <w:pict>
          <v:shape style="position:absolute;margin-left:36pt;margin-top:14.945937pt;width:523pt;height:.1pt;mso-position-horizontal-relative:page;mso-position-vertical-relative:paragraph;z-index:-15440896;mso-wrap-distance-left:0;mso-wrap-distance-right:0" id="docshape2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議員提新北老大人五大政見 爭取升級長者照護</w:t>
      </w:r>
    </w:p>
    <w:p>
      <w:pPr>
        <w:pStyle w:val="BodyText"/>
        <w:spacing w:before="12"/>
        <w:rPr>
          <w:sz w:val="22"/>
        </w:rPr>
      </w:pPr>
      <w:r>
        <w:rPr/>
        <w:pict>
          <v:shape style="position:absolute;margin-left:36pt;margin-top:15.723047pt;width:523pt;height:.1pt;mso-position-horizontal-relative:page;mso-position-vertical-relative:paragraph;z-index:-15440384;mso-wrap-distance-left:0;mso-wrap-distance-right:0" id="docshape2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：https://tw.news.yahoo.com/%E8%AD%B0%E5%93%A1%E6%8F%90%E6%96%B0%E5%8C%97%E8%80%81%E5%A</w:t>
      </w:r>
      <w:r>
        <w:rPr>
          <w:spacing w:val="80"/>
          <w:w w:val="150"/>
        </w:rPr>
        <w:t>   </w:t>
      </w:r>
      <w:r>
        <w:rPr>
          <w:spacing w:val="-2"/>
          <w:w w:val="75"/>
        </w:rPr>
        <w:t>4%A7%E4%BA%BA%E4%BA%94%E5%A4%A7%E6%94%BF%E8%A6%8B-</w:t>
      </w:r>
    </w:p>
    <w:p>
      <w:pPr>
        <w:pStyle w:val="BodyText"/>
        <w:spacing w:line="297" w:lineRule="exact"/>
        <w:ind w:left="100"/>
      </w:pPr>
      <w:r>
        <w:rPr>
          <w:w w:val="75"/>
        </w:rPr>
        <w:t>%E7%88%AD%E5%8F%96%E5%8D%87%E7%B4%9A%E9%95%B7%E8%80%85%E7%85%A7%E8%AD%B7-</w:t>
      </w:r>
      <w:r>
        <w:rPr>
          <w:spacing w:val="-2"/>
          <w:w w:val="90"/>
        </w:rPr>
        <w:t>164605875.html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spacing w:val="-2"/>
        </w:rPr>
        <w:t>(記者黃秀麗新北報導)國民黨新北市議員邱烽堯、劉美芳、廖先翔重陽節前一日，於新北市議會召</w:t>
      </w:r>
      <w:r>
        <w:rPr/>
        <w:t>開「新北老大人 生活五告讚」記者會，提出五大項政策訴求。</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017408" from="36pt,52.914532pt" to="60pt,52.914532pt" stroked="true" strokeweight=".8pt" strokecolor="#ff0000">
            <v:stroke dashstyle="solid"/>
            <w10:wrap type="none"/>
          </v:line>
        </w:pict>
      </w:r>
      <w:r>
        <w:rPr>
          <w:spacing w:val="-2"/>
        </w:rPr>
        <w:t>訴求升級長者公費肺炎鏈球菌疫苗、建立長新冠照護追蹤機制、爭取長者照護津貼、建立銀髮專業人才庫及推廣各區高齡肌力、體適能運動課程等五大政見，共同爭取推動更多長者友善政策，因應</w:t>
      </w:r>
      <w:r>
        <w:rPr>
          <w:color w:val="FF0000"/>
          <w:spacing w:val="-2"/>
        </w:rPr>
        <w:t>台灣</w:t>
      </w:r>
      <w:r>
        <w:rPr>
          <w:spacing w:val="-2"/>
        </w:rPr>
        <w:t>高齡化社會的到來。</w:t>
      </w:r>
    </w:p>
    <w:p>
      <w:pPr>
        <w:pStyle w:val="BodyText"/>
        <w:spacing w:before="11"/>
        <w:rPr>
          <w:sz w:val="28"/>
        </w:rPr>
      </w:pPr>
    </w:p>
    <w:p>
      <w:pPr>
        <w:pStyle w:val="BodyText"/>
        <w:ind w:left="100"/>
      </w:pPr>
      <w:r>
        <w:rPr>
          <w:spacing w:val="-1"/>
        </w:rPr>
        <w:t>中和區邱烽堯議員表示，入秋新北各區已經開始施打流感和肺炎鏈球菌疫苗，今年度因疫情嚴重</w:t>
      </w:r>
    </w:p>
    <w:p>
      <w:pPr>
        <w:pStyle w:val="BodyText"/>
        <w:spacing w:line="290" w:lineRule="auto" w:before="62"/>
        <w:ind w:left="100" w:right="239"/>
        <w:jc w:val="both"/>
      </w:pPr>
      <w:r>
        <w:rPr>
          <w:spacing w:val="-2"/>
        </w:rPr>
        <w:t>，長者疫苗施打率也有提升，新冠合併肺炎死亡率高，合計一月到八月底新冠合併肺炎死亡的個案 60歲以上長者高達五成七，建議後疫情時代升級長者公費肺炎鏈球菌疫苗，提供長者13價結合型疫</w:t>
      </w:r>
      <w:r>
        <w:rPr>
          <w:spacing w:val="-2"/>
        </w:rPr>
        <w:t>苗，提高疫苗保護力，近兩年疫情居家時間長，未來透過推廣各區高齡肌力、體適能運動課程，鼓勵長輩外出活動訓練肌力，回歸社交生活，藉由運動增強身體的免疫力，遠離新冠肺炎的威脅。</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017920" from="192pt,16.914532pt" to="228pt,16.914532pt" stroked="true" strokeweight=".8pt" strokecolor="#ff0000">
            <v:stroke dashstyle="solid"/>
            <w10:wrap type="none"/>
          </v:line>
        </w:pict>
      </w:r>
      <w:r>
        <w:rPr/>
        <w:pict>
          <v:line style="position:absolute;mso-position-horizontal-relative:page;mso-position-vertical-relative:paragraph;z-index:16018432" from="240pt,34.914532pt" to="276pt,34.914532pt" stroked="true" strokeweight=".8pt" strokecolor="#ff0000">
            <v:stroke dashstyle="solid"/>
            <w10:wrap type="none"/>
          </v:line>
        </w:pict>
      </w:r>
      <w:r>
        <w:rPr/>
        <w:t>板橋區劉美芳議員認為，因應</w:t>
      </w:r>
      <w:r>
        <w:rPr>
          <w:color w:val="FF0000"/>
        </w:rPr>
        <w:t>少子化</w:t>
      </w:r>
      <w:r>
        <w:rPr>
          <w:w w:val="101"/>
        </w:rPr>
        <w:t>趨勢，政府應該幫助長者安心養老，新北市老年人口占17.26</w:t>
      </w:r>
      <w:r>
        <w:rPr>
          <w:spacing w:val="-19"/>
          <w:w w:val="101"/>
        </w:rPr>
        <w:t>高</w:t>
      </w:r>
      <w:r>
        <w:rPr>
          <w:w w:val="102"/>
        </w:rPr>
        <w:t>達了66.1萬人，內政扶老比成長兩倍，</w:t>
      </w:r>
      <w:r>
        <w:rPr>
          <w:color w:val="FF0000"/>
        </w:rPr>
        <w:t>少子化</w:t>
      </w:r>
      <w:r>
        <w:rPr/>
        <w:t>使青壯年人口負擔逐漸增加，新北市人口數是台北市的近兩倍，市府預算僅比台北市多一百多億，增加發放長者照護津貼，讓有長照需求的長輩獲得更</w:t>
      </w:r>
    </w:p>
    <w:p>
      <w:pPr>
        <w:spacing w:after="0" w:line="290" w:lineRule="auto"/>
        <w:sectPr>
          <w:pgSz w:w="11900" w:h="16840"/>
          <w:pgMar w:top="1500" w:bottom="280" w:left="620" w:right="620"/>
        </w:sectPr>
      </w:pPr>
    </w:p>
    <w:p>
      <w:pPr>
        <w:pStyle w:val="BodyText"/>
        <w:spacing w:before="21"/>
        <w:ind w:left="100"/>
      </w:pPr>
      <w:r>
        <w:rPr>
          <w:spacing w:val="-2"/>
        </w:rPr>
        <w:t>好的照護。</w:t>
      </w:r>
    </w:p>
    <w:p>
      <w:pPr>
        <w:pStyle w:val="BodyText"/>
        <w:rPr>
          <w:sz w:val="34"/>
        </w:rPr>
      </w:pPr>
    </w:p>
    <w:p>
      <w:pPr>
        <w:pStyle w:val="BodyText"/>
        <w:spacing w:line="290" w:lineRule="auto" w:before="1"/>
        <w:ind w:left="100" w:right="239"/>
        <w:jc w:val="both"/>
      </w:pPr>
      <w:r>
        <w:rPr>
          <w:spacing w:val="-2"/>
        </w:rPr>
        <w:t>金山、萬里、汐止區廖先翔議員表示，高齡化是全台共同面對的課題，期望新北市政府全方位提供</w:t>
      </w:r>
      <w:r>
        <w:rPr>
          <w:spacing w:val="-2"/>
        </w:rPr>
        <w:t>長者照護，肺炎長年穩居我國主要死因前三名，13價的肺炎疫苗保護力保護效力較長，如果長者在 60幾歲施打可以持續到七十幾歲，爭取更好的公費肺炎鏈球菌疫苗，為長者增強肺部保護力，降低</w:t>
      </w:r>
      <w:r>
        <w:rPr/>
        <w:t>肺炎死亡率；為了提供長者更全面因應新冠疫情的健康生活，除新北市設立長新冠計畫的醫院12</w:t>
      </w:r>
      <w:r>
        <w:rPr>
          <w:spacing w:val="-10"/>
        </w:rPr>
        <w:t>家</w:t>
      </w:r>
    </w:p>
    <w:p>
      <w:pPr>
        <w:pStyle w:val="BodyText"/>
        <w:spacing w:line="296" w:lineRule="exact"/>
        <w:ind w:left="100"/>
      </w:pPr>
      <w:r>
        <w:rPr>
          <w:spacing w:val="-1"/>
        </w:rPr>
        <w:t>，也應希望透過市府和地方醫療院所共同合作，建立長新冠照護追蹤機制。</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[202210040217098]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2022-10-04</w:t>
      </w:r>
      <w:r>
        <w:rPr>
          <w:spacing w:val="12"/>
          <w:w w:val="110"/>
          <w:sz w:val="28"/>
        </w:rPr>
        <w:t> </w:t>
      </w:r>
      <w:r>
        <w:rPr>
          <w:spacing w:val="-2"/>
          <w:w w:val="110"/>
          <w:sz w:val="28"/>
        </w:rPr>
        <w:t>(07:42)</w:t>
      </w:r>
    </w:p>
    <w:p>
      <w:pPr>
        <w:spacing w:line="249" w:lineRule="auto" w:before="12"/>
        <w:ind w:left="100" w:right="4959" w:firstLine="0"/>
        <w:jc w:val="left"/>
        <w:rPr>
          <w:sz w:val="28"/>
        </w:rPr>
      </w:pPr>
      <w:r>
        <w:rPr>
          <w:sz w:val="28"/>
        </w:rPr>
        <w:t>網站(URL連接) | 商情 |By 經濟日報 楊聰橋</w:t>
      </w:r>
      <w:r>
        <w:rPr>
          <w:sz w:val="28"/>
        </w:rPr>
        <w:t>字數: 855 words</w:t>
      </w:r>
    </w:p>
    <w:p>
      <w:pPr>
        <w:pStyle w:val="BodyText"/>
        <w:spacing w:before="9"/>
        <w:rPr>
          <w:sz w:val="21"/>
        </w:rPr>
      </w:pPr>
      <w:r>
        <w:rPr/>
        <w:pict>
          <v:shape style="position:absolute;margin-left:36pt;margin-top:14.945937pt;width:523pt;height:.1pt;mso-position-horizontal-relative:page;mso-position-vertical-relative:paragraph;z-index:-15438336;mso-wrap-distance-left:0;mso-wrap-distance-right:0" id="docshape26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房仲產業新生力軍 中信房屋彰化仁愛店10月1</w:t>
      </w:r>
      <w:r>
        <w:rPr>
          <w:spacing w:val="-4"/>
          <w:sz w:val="28"/>
        </w:rPr>
        <w:t>日開幕</w:t>
      </w:r>
    </w:p>
    <w:p>
      <w:pPr>
        <w:pStyle w:val="BodyText"/>
        <w:spacing w:before="12"/>
        <w:rPr>
          <w:sz w:val="22"/>
        </w:rPr>
      </w:pPr>
      <w:r>
        <w:rPr/>
        <w:pict>
          <v:shape style="position:absolute;margin-left:36pt;margin-top:15.723047pt;width:523pt;height:.1pt;mso-position-horizontal-relative:page;mso-position-vertical-relative:paragraph;z-index:-15437824;mso-wrap-distance-left:0;mso-wrap-distance-right:0" id="docshape26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：https://money.udn.com/money/story/5638/6659965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在房仲產業深耕15年，集店東、店長、經紀人於一身的謝曜駿，加盟中信房屋，其加盟的彰化仁愛店於10月1日正式開幕，成為彰化地區房仲產業新生力軍。中信房屋彰化仁愛店正式開幕，店長謝曜</w:t>
      </w:r>
      <w:r>
        <w:rPr/>
        <w:t>駿(右二)與貴賓合影。 中信房屋彰化仁愛店/提供</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6019968" from="324pt,34.964531pt" to="348pt,34.964531pt" stroked="true" strokeweight=".8pt" strokecolor="#ff0000">
            <v:stroke dashstyle="solid"/>
            <w10:wrap type="none"/>
          </v:line>
        </w:pict>
      </w:r>
      <w:r>
        <w:rPr/>
        <w:pict>
          <v:line style="position:absolute;mso-position-horizontal-relative:page;mso-position-vertical-relative:paragraph;z-index:16020480" from="468pt,34.964531pt" to="504pt,34.964531pt" stroked="true" strokeweight=".8pt" strokecolor="#ff0000">
            <v:stroke dashstyle="solid"/>
            <w10:wrap type="none"/>
          </v:line>
        </w:pict>
      </w:r>
      <w:r>
        <w:rPr>
          <w:spacing w:val="-2"/>
        </w:rPr>
        <w:t>談到踏入房仲產業的契機，謝曜駿表示，當時他已取得小學教師的資格，正等待分發，其胞兄、即</w:t>
      </w:r>
      <w:r>
        <w:rPr/>
        <w:t>彰化桂冠精品旅館董事長謝榮聰，給的建議及分析為，</w:t>
      </w:r>
      <w:r>
        <w:rPr>
          <w:color w:val="FF0000"/>
        </w:rPr>
        <w:t>台灣</w:t>
      </w:r>
      <w:r>
        <w:rPr/>
        <w:t>隨著經濟的成長及未來</w:t>
      </w:r>
      <w:r>
        <w:rPr>
          <w:color w:val="FF0000"/>
        </w:rPr>
        <w:t>少子化</w:t>
      </w:r>
      <w:r>
        <w:rPr>
          <w:spacing w:val="-3"/>
        </w:rPr>
        <w:t>趨勢影響</w:t>
      </w:r>
    </w:p>
    <w:p>
      <w:pPr>
        <w:pStyle w:val="BodyText"/>
        <w:spacing w:line="290" w:lineRule="auto"/>
        <w:ind w:left="100" w:right="239"/>
        <w:jc w:val="both"/>
      </w:pPr>
      <w:r>
        <w:rPr>
          <w:spacing w:val="-2"/>
        </w:rPr>
        <w:t>，大家有錢了，第一個想到的就是買房置產，因此，房仲產業將會是未來的夯產業，只要將自己的專業及待人之道學習得充分，這將是可長又可久的事業。而且，他也建議，年輕人就是該出去闖一闖，就算碰得一鼻子灰，也能從挫折中學得越挫越勇的堅毅勇氣，謝曜駿仔細思考後，毅然決然放棄形同金飯碗的小學教師資格，一腳踏入房仲產業。</w:t>
      </w:r>
    </w:p>
    <w:p>
      <w:pPr>
        <w:pStyle w:val="BodyText"/>
        <w:spacing w:before="9"/>
        <w:rPr>
          <w:sz w:val="28"/>
        </w:rPr>
      </w:pPr>
    </w:p>
    <w:p>
      <w:pPr>
        <w:pStyle w:val="BodyText"/>
        <w:spacing w:line="290" w:lineRule="auto"/>
        <w:ind w:left="100" w:right="119"/>
      </w:pPr>
      <w:r>
        <w:rPr>
          <w:w w:val="100"/>
        </w:rPr>
        <w:t>初始，謝曜駿加入太平洋房屋，因傑出的績效表現，2年8個月即被擢升為店長，在太平洋房屋歷練 </w:t>
      </w:r>
      <w:r>
        <w:rPr>
          <w:w w:val="100"/>
        </w:rPr>
        <w:t>6年多後，因緣際會，轉戰中信房屋彰化金馬店，再歷練8年多，於10月1</w:t>
      </w:r>
      <w:r>
        <w:rPr>
          <w:spacing w:val="-2"/>
          <w:w w:val="100"/>
        </w:rPr>
        <w:t>日正式加盟中信房屋彰化仁</w:t>
      </w:r>
      <w:r>
        <w:rPr/>
        <w:t>愛店。集店東、店長、經紀人於一身的謝曜駿，一條龍式的服務，將可讓物件委託者及買家雙方更</w:t>
      </w:r>
      <w:r>
        <w:rPr>
          <w:w w:val="101"/>
        </w:rPr>
        <w:t>加安心、放心、過去這15年來服務過的委託人皆讚譽有加。謝曜駿(左)與太太同心齊力，站在買賣</w:t>
      </w:r>
      <w:r>
        <w:rPr>
          <w:spacing w:val="2"/>
        </w:rPr>
        <w:t>雙方客戶的立場著想，創造三贏。 </w:t>
      </w:r>
      <w:r>
        <w:rPr>
          <w:w w:val="101"/>
        </w:rPr>
        <w:t>中信房屋彰化仁愛店/提供</w:t>
      </w:r>
    </w:p>
    <w:p>
      <w:pPr>
        <w:pStyle w:val="BodyText"/>
        <w:spacing w:before="10"/>
        <w:rPr>
          <w:sz w:val="28"/>
        </w:rPr>
      </w:pPr>
    </w:p>
    <w:p>
      <w:pPr>
        <w:pStyle w:val="BodyText"/>
        <w:spacing w:line="290" w:lineRule="auto" w:before="1"/>
        <w:ind w:left="100" w:right="239"/>
      </w:pPr>
      <w:r>
        <w:rPr>
          <w:spacing w:val="-2"/>
        </w:rPr>
        <w:t>以目前來說，房仲品牌林立，競爭激烈，要如何在這個戰場中突圍？謝曜駿說，房仲可說是快樂的</w:t>
      </w:r>
      <w:r>
        <w:rPr>
          <w:spacing w:val="-1"/>
        </w:rPr>
        <w:t>媒人婆，想買房子的可以買到理想的房子，想賣房子的可以賣到好的價格，只要站在買賣雙方客戶</w:t>
      </w:r>
    </w:p>
    <w:p>
      <w:pPr>
        <w:spacing w:after="0" w:line="290" w:lineRule="auto"/>
        <w:sectPr>
          <w:pgSz w:w="11900" w:h="16840"/>
          <w:pgMar w:top="1500" w:bottom="280" w:left="620" w:right="620"/>
        </w:sectPr>
      </w:pPr>
    </w:p>
    <w:p>
      <w:pPr>
        <w:pStyle w:val="BodyText"/>
        <w:spacing w:before="21"/>
        <w:ind w:left="100"/>
      </w:pPr>
      <w:r>
        <w:rPr/>
        <w:t>的立場著想，即能創造出「三贏」。15</w:t>
      </w:r>
      <w:r>
        <w:rPr>
          <w:spacing w:val="-1"/>
        </w:rPr>
        <w:t>年來，他幸運地遇到很多貴人相助，因此在初期就立穩腳步</w:t>
      </w:r>
    </w:p>
    <w:p>
      <w:pPr>
        <w:pStyle w:val="BodyText"/>
        <w:spacing w:line="290" w:lineRule="auto" w:before="63"/>
        <w:ind w:left="100" w:right="239"/>
        <w:jc w:val="both"/>
      </w:pPr>
      <w:r>
        <w:rPr>
          <w:spacing w:val="-2"/>
        </w:rPr>
        <w:t>。他認為，「勤勞」、「誠信」、「專業」、「好口碑」「高信任度」、「高滿意度」絕對是房仲從業者不可或缺的六大法則，缺一不可。只要秉持並堅守這六大法則，長期下來，累積的「買賣雙方的口袋名單」會越來越多，之前的買方也可能變成賣方，相同的，賣方也可能成為買方，當此時刻，他第一個想到的當然是當初協助買賣成交的房仲人員，如此善的循環，形成好的個人特質及好</w:t>
      </w:r>
      <w:r>
        <w:rPr>
          <w:spacing w:val="-4"/>
        </w:rPr>
        <w:t>口碑。</w:t>
      </w:r>
    </w:p>
    <w:p>
      <w:pPr>
        <w:pStyle w:val="BodyText"/>
      </w:pPr>
    </w:p>
    <w:p>
      <w:pPr>
        <w:pStyle w:val="BodyText"/>
        <w:spacing w:before="10"/>
        <w:rPr>
          <w:sz w:val="33"/>
        </w:rPr>
      </w:pPr>
    </w:p>
    <w:p>
      <w:pPr>
        <w:pStyle w:val="BodyText"/>
        <w:ind w:left="100"/>
      </w:pPr>
      <w:r>
        <w:rPr>
          <w:spacing w:val="-2"/>
          <w:w w:val="110"/>
        </w:rPr>
        <w:t>文章編號: [202210040881164]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w w:val="105"/>
          <w:sz w:val="28"/>
        </w:rPr>
        <w:t>MSN</w:t>
      </w:r>
      <w:r>
        <w:rPr>
          <w:spacing w:val="-2"/>
          <w:w w:val="105"/>
          <w:sz w:val="28"/>
        </w:rPr>
        <w:t>台灣 </w:t>
      </w:r>
      <w:r>
        <w:rPr>
          <w:w w:val="105"/>
          <w:sz w:val="28"/>
        </w:rPr>
        <w:t>|</w:t>
      </w:r>
      <w:r>
        <w:rPr>
          <w:spacing w:val="-5"/>
          <w:w w:val="105"/>
          <w:sz w:val="28"/>
        </w:rPr>
        <w:t> </w:t>
      </w:r>
      <w:r>
        <w:rPr>
          <w:w w:val="110"/>
          <w:sz w:val="28"/>
        </w:rPr>
        <w:t>2022-10-04</w:t>
      </w:r>
      <w:r>
        <w:rPr>
          <w:spacing w:val="-10"/>
          <w:w w:val="110"/>
          <w:sz w:val="28"/>
        </w:rPr>
        <w:t> </w:t>
      </w:r>
      <w:r>
        <w:rPr>
          <w:spacing w:val="-2"/>
          <w:w w:val="110"/>
          <w:sz w:val="28"/>
        </w:rPr>
        <w:t>(12:37)</w:t>
      </w:r>
    </w:p>
    <w:p>
      <w:pPr>
        <w:spacing w:line="249" w:lineRule="auto" w:before="12"/>
        <w:ind w:left="100" w:right="4399" w:firstLine="0"/>
        <w:jc w:val="left"/>
        <w:rPr>
          <w:sz w:val="28"/>
        </w:rPr>
      </w:pPr>
      <w:r>
        <w:rPr>
          <w:sz w:val="28"/>
        </w:rPr>
        <w:t>網站(URL連接) | 武漢肺炎（COVID-19）疫情動態</w:t>
      </w:r>
      <w:r>
        <w:rPr>
          <w:spacing w:val="10"/>
          <w:sz w:val="28"/>
        </w:rPr>
        <w:t>字數: </w:t>
      </w:r>
      <w:r>
        <w:rPr>
          <w:sz w:val="28"/>
        </w:rPr>
        <w:t>3982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436288;mso-wrap-distance-left:0;mso-wrap-distance-right:0" id="docshape26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銀髮就業困境多！近四成「熟齡月光族」 退休時間延後</w:t>
      </w:r>
    </w:p>
    <w:p>
      <w:pPr>
        <w:pStyle w:val="BodyText"/>
        <w:spacing w:before="12"/>
        <w:rPr>
          <w:sz w:val="22"/>
        </w:rPr>
      </w:pPr>
      <w:r>
        <w:rPr/>
        <w:pict>
          <v:shape style="position:absolute;margin-left:36pt;margin-top:15.723047pt;width:523pt;height:.1pt;mso-position-horizontal-relative:page;mso-position-vertical-relative:paragraph;z-index:-15435776;mso-wrap-distance-left:0;mso-wrap-distance-right:0" id="docshape26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15">
        <w:r>
          <w:rPr>
            <w:spacing w:val="-2"/>
            <w:w w:val="105"/>
          </w:rPr>
          <w:t>文字快照：https://www.msn.com/zh-</w:t>
        </w:r>
      </w:hyperlink>
      <w:r>
        <w:rPr>
          <w:spacing w:val="-2"/>
          <w:w w:val="105"/>
        </w:rPr>
        <w:t> </w:t>
      </w:r>
      <w:r>
        <w:rPr>
          <w:spacing w:val="-2"/>
          <w:w w:val="85"/>
        </w:rPr>
        <w:t>tw/news/living/%e9%8a%80%e9%ab%ae%e5%b0%b1%e6%a5%ad%e5%9b%b0%e5%a2%83%e5%a4%9a%ef%bc%81</w:t>
      </w:r>
    </w:p>
    <w:p>
      <w:pPr>
        <w:pStyle w:val="BodyText"/>
        <w:spacing w:line="297" w:lineRule="exact"/>
        <w:ind w:left="100"/>
      </w:pPr>
      <w:r>
        <w:rPr>
          <w:spacing w:val="-2"/>
          <w:w w:val="80"/>
        </w:rPr>
        <w:t>%e8%bf%91%e5%9b%9b%e6%88%90%e3%80%8c%e7%86%9f%e9%bd%a1%e6%9c%88%e5%85%89%e6%97%8f%e3%80</w:t>
      </w:r>
    </w:p>
    <w:p>
      <w:pPr>
        <w:pStyle w:val="BodyText"/>
        <w:spacing w:before="62"/>
        <w:ind w:left="100"/>
      </w:pPr>
      <w:r>
        <w:rPr>
          <w:w w:val="80"/>
        </w:rPr>
        <w:t>%8d-%e9%80%80%e4%bc%91%e6%99%82%e9%96%93%e5%bb%b6%e5%be%8c/ar-</w:t>
      </w:r>
      <w:r>
        <w:rPr>
          <w:spacing w:val="-2"/>
          <w:w w:val="80"/>
        </w:rPr>
        <w:t>AA12yKyU</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tabs>
          <w:tab w:pos="8859" w:val="left" w:leader="none"/>
        </w:tabs>
        <w:spacing w:line="290" w:lineRule="auto" w:before="1"/>
        <w:ind w:left="100" w:right="119"/>
      </w:pPr>
      <w:r>
        <w:rPr>
          <w:w w:val="65"/>
        </w:rPr>
        <w:t>©</w:t>
      </w:r>
      <w:r>
        <w:rPr>
          <w:spacing w:val="39"/>
        </w:rPr>
        <w:t> </w:t>
      </w:r>
      <w:r>
        <w:rPr/>
        <w:t>由</w:t>
      </w:r>
      <w:r>
        <w:rPr>
          <w:spacing w:val="39"/>
        </w:rPr>
        <w:t> </w:t>
      </w:r>
      <w:r>
        <w:rPr>
          <w:w w:val="90"/>
        </w:rPr>
        <w:t>TVBS新聞網</w:t>
      </w:r>
      <w:r>
        <w:rPr>
          <w:spacing w:val="39"/>
        </w:rPr>
        <w:t> </w:t>
      </w:r>
      <w:r>
        <w:rPr/>
        <w:t>提供</w:t>
      </w:r>
      <w:r>
        <w:rPr>
          <w:spacing w:val="39"/>
        </w:rPr>
        <w:t> </w:t>
      </w:r>
      <w:r>
        <w:rPr>
          <w:w w:val="104"/>
        </w:rPr>
        <w:t>中高齡就業困境多。（示意圖／shutterstock達志影像）</w:t>
      </w:r>
      <w:r>
        <w:rPr/>
        <w:tab/>
        <w:t>歡慶重陽節，</w:t>
      </w:r>
      <w:r>
        <w:rPr>
          <w:spacing w:val="-18"/>
        </w:rPr>
        <w:t>不</w:t>
      </w:r>
      <w:r>
        <w:rPr>
          <w:w w:val="100"/>
        </w:rPr>
        <w:t>過「疫情年」中高齡勞工仍面臨職場困境，yes123求職網進行「中高齡勞工職場現況與退休規劃調</w:t>
      </w:r>
      <w:r>
        <w:rPr>
          <w:w w:val="100"/>
        </w:rPr>
        <w:t>查」，結果於今（4）日出爐，顯示退休時程再延後，且因退休金不足、想分擔家計，卻有高達近  </w:t>
      </w:r>
      <w:r>
        <w:rPr>
          <w:w w:val="98"/>
        </w:rPr>
        <w:t>7成雇主有年齡顧慮，二度就業的銀髮族薪情差，其中38%成為熟齡月光族。</w:t>
      </w:r>
    </w:p>
    <w:p>
      <w:pPr>
        <w:pStyle w:val="BodyText"/>
        <w:spacing w:before="10"/>
        <w:rPr>
          <w:sz w:val="28"/>
        </w:rPr>
      </w:pPr>
    </w:p>
    <w:p>
      <w:pPr>
        <w:pStyle w:val="BodyText"/>
        <w:ind w:left="100"/>
      </w:pPr>
      <w:r>
        <w:rPr/>
        <w:t>©</w:t>
      </w:r>
      <w:r>
        <w:rPr>
          <w:spacing w:val="29"/>
        </w:rPr>
        <w:t> 由 </w:t>
      </w:r>
      <w:r>
        <w:rPr/>
        <w:t>TVBS新聞網 提供 重返職場主因多是退休金準備不夠。（示意圖／shutterstock達志影像</w:t>
      </w:r>
      <w:r>
        <w:rPr>
          <w:spacing w:val="-10"/>
        </w:rPr>
        <w:t>）</w:t>
      </w:r>
    </w:p>
    <w:p>
      <w:pPr>
        <w:pStyle w:val="BodyText"/>
        <w:rPr>
          <w:sz w:val="34"/>
        </w:rPr>
      </w:pPr>
    </w:p>
    <w:p>
      <w:pPr>
        <w:pStyle w:val="BodyText"/>
        <w:spacing w:line="290" w:lineRule="auto"/>
        <w:ind w:left="100" w:right="119"/>
      </w:pPr>
      <w:r>
        <w:rPr>
          <w:spacing w:val="-2"/>
        </w:rPr>
        <w:t>根據yes123求職網調查顯示，從2020年12月4日起，《中高齡者及高齡者就業促進法》上路後，有 41.9%的熟齡勞工，覺得「有助於」改善職場的年齡歧視，但也代表其餘58.1%的人，感覺仍「無助於」改善現況。相較下，已有高達68.8%的企業透露，有因此「增加」聘用熟齡勞工的意願；代表「</w:t>
      </w:r>
      <w:r>
        <w:rPr>
          <w:spacing w:val="-2"/>
        </w:rPr>
        <w:t>沒有」提高聘僱意願的比例，仍佔了31.2%。</w:t>
      </w:r>
    </w:p>
    <w:p>
      <w:pPr>
        <w:pStyle w:val="BodyText"/>
        <w:spacing w:before="11"/>
        <w:rPr>
          <w:sz w:val="28"/>
        </w:rPr>
      </w:pPr>
    </w:p>
    <w:p>
      <w:pPr>
        <w:pStyle w:val="BodyText"/>
        <w:ind w:left="100"/>
      </w:pPr>
      <w:r>
        <w:rPr/>
        <w:t>同時自專法實施後，有66.6%的熟齡族指出「會」因此想延後退休年齡、繼續工作。而且在45歲（</w:t>
      </w:r>
      <w:r>
        <w:rPr>
          <w:spacing w:val="-10"/>
        </w:rPr>
        <w:t>含</w:t>
      </w:r>
    </w:p>
    <w:p>
      <w:pPr>
        <w:pStyle w:val="BodyText"/>
        <w:spacing w:line="290" w:lineRule="auto" w:before="62"/>
        <w:ind w:left="100" w:right="239"/>
      </w:pPr>
      <w:r>
        <w:rPr>
          <w:spacing w:val="-2"/>
        </w:rPr>
        <w:t>）以上的「熟齡會員」當中，對於原本人生目標，有29.4%表示，把退休年齡訂在「60~65歲」；還</w:t>
      </w:r>
      <w:r>
        <w:rPr>
          <w:spacing w:val="-2"/>
        </w:rPr>
        <w:t>有27.7%則是設定為「65~70歲」；但也有14.1%，訂為「55~60歲」。整體平均下來，大約落在</w:t>
      </w:r>
      <w:r>
        <w:rPr>
          <w:spacing w:val="80"/>
          <w:w w:val="150"/>
        </w:rPr>
        <w:t> </w:t>
      </w:r>
      <w:r>
        <w:rPr>
          <w:spacing w:val="-2"/>
        </w:rPr>
        <w:t>62.5歲，晚於去年調查的62歲，等於增加0.5歲，也代表中高齡勞工退休時程，又延後半年左右。</w:t>
      </w:r>
    </w:p>
    <w:p>
      <w:pPr>
        <w:spacing w:after="0" w:line="290" w:lineRule="auto"/>
        <w:sectPr>
          <w:pgSz w:w="11900" w:h="16840"/>
          <w:pgMar w:top="1500" w:bottom="280" w:left="620" w:right="620"/>
        </w:sectPr>
      </w:pPr>
    </w:p>
    <w:p>
      <w:pPr>
        <w:pStyle w:val="BodyText"/>
        <w:spacing w:before="21"/>
        <w:ind w:left="100"/>
      </w:pPr>
      <w:r>
        <w:rPr>
          <w:spacing w:val="-4"/>
        </w:rPr>
        <w:t>只是對這群熟齡勞工來說，實際上僅有7.7%屬於「目前退休中」；其餘有63.1%</w:t>
      </w:r>
      <w:r>
        <w:rPr>
          <w:spacing w:val="-5"/>
        </w:rPr>
        <w:t>是「尚未退休過」</w:t>
      </w:r>
    </w:p>
    <w:p>
      <w:pPr>
        <w:pStyle w:val="BodyText"/>
        <w:spacing w:line="290" w:lineRule="auto" w:before="63"/>
        <w:ind w:left="100" w:right="119"/>
      </w:pPr>
      <w:r>
        <w:rPr>
          <w:spacing w:val="-2"/>
        </w:rPr>
        <w:t>；剩下的29.2%，屬於「曾經退休過，但又重返職場」。更辛苦的還有選擇「二度就業」的勞工，其</w:t>
      </w:r>
      <w:r>
        <w:rPr>
          <w:spacing w:val="-2"/>
        </w:rPr>
        <w:t>中有高達60.3%透露，重返職場後的薪資水準「比之前低」，「持平」占了34.2%、「比之前高」的僅有5.5%。</w:t>
      </w:r>
    </w:p>
    <w:p>
      <w:pPr>
        <w:pStyle w:val="BodyText"/>
        <w:spacing w:before="10"/>
        <w:rPr>
          <w:sz w:val="28"/>
        </w:rPr>
      </w:pPr>
    </w:p>
    <w:p>
      <w:pPr>
        <w:pStyle w:val="BodyText"/>
        <w:spacing w:line="290" w:lineRule="auto" w:before="1"/>
        <w:ind w:left="100" w:right="119"/>
      </w:pPr>
      <w:r>
        <w:rPr>
          <w:spacing w:val="-2"/>
        </w:rPr>
        <w:t>一度退休卻又重返職場，在可複選狀況下，前三大主因依序為：「覺得退休金準備不夠」67.8%、「</w:t>
      </w:r>
      <w:r>
        <w:rPr>
          <w:spacing w:val="-2"/>
        </w:rPr>
        <w:t>想分擔家計、貸款、負債」61.5%，以及「覺得離開職場後生活無趣」36.2%。其餘「二度就業」的原因，又分別有「仍有子女要扶養」34.5%、「仍有長輩要扶養」32.5%，以及「子女的工作、收入不穩定」27%。</w:t>
      </w:r>
    </w:p>
    <w:p>
      <w:pPr>
        <w:pStyle w:val="BodyText"/>
        <w:spacing w:before="10"/>
        <w:rPr>
          <w:sz w:val="28"/>
        </w:rPr>
      </w:pPr>
    </w:p>
    <w:p>
      <w:pPr>
        <w:pStyle w:val="BodyText"/>
        <w:ind w:left="100"/>
      </w:pPr>
      <w:r>
        <w:rPr/>
        <w:t>©</w:t>
      </w:r>
      <w:r>
        <w:rPr>
          <w:spacing w:val="17"/>
        </w:rPr>
        <w:t> 由 </w:t>
      </w:r>
      <w:r>
        <w:rPr/>
        <w:t>TVBS</w:t>
      </w:r>
      <w:r>
        <w:rPr>
          <w:spacing w:val="6"/>
        </w:rPr>
        <w:t>新聞網 提供 </w:t>
      </w:r>
      <w:r>
        <w:rPr/>
        <w:t>71.8%勞工曾因工作，影響身心健康。（示意圖／shutterstock達志影像</w:t>
      </w:r>
      <w:r>
        <w:rPr>
          <w:spacing w:val="-10"/>
        </w:rPr>
        <w:t>）</w:t>
      </w:r>
    </w:p>
    <w:p>
      <w:pPr>
        <w:pStyle w:val="BodyText"/>
        <w:rPr>
          <w:sz w:val="34"/>
        </w:rPr>
      </w:pPr>
    </w:p>
    <w:p>
      <w:pPr>
        <w:pStyle w:val="BodyText"/>
        <w:spacing w:line="290" w:lineRule="auto"/>
        <w:ind w:left="100" w:right="119"/>
      </w:pPr>
      <w:r>
        <w:rPr>
          <w:spacing w:val="-2"/>
        </w:rPr>
        <w:t>本次調查更顯示，在邁入中年、過了40歲以後，有！有85.6%的人表示，曾經因為年紀關係遇過「職</w:t>
      </w:r>
      <w:r>
        <w:rPr>
          <w:spacing w:val="-2"/>
        </w:rPr>
        <w:t>場歧視」。除此之外，也有高達88.7%覺得，企業在聘僱人才時，有年齡顧慮。在可複選狀況下，自認遭遇到最大的「困難點」依序為「年齡的問題」81.2%、「薪資令人滿意的工作難尋」58.9%、「被質疑學習能力差」33.9%，以及「職位令人滿意的工作難尋」32.9%、「無法配合加班、應酬、出差」20.8%。</w:t>
      </w:r>
    </w:p>
    <w:p>
      <w:pPr>
        <w:pStyle w:val="BodyText"/>
        <w:spacing w:before="10"/>
        <w:rPr>
          <w:sz w:val="28"/>
        </w:rPr>
      </w:pPr>
    </w:p>
    <w:p>
      <w:pPr>
        <w:pStyle w:val="BodyText"/>
        <w:spacing w:line="290" w:lineRule="auto" w:before="1"/>
        <w:ind w:left="100" w:right="239"/>
      </w:pPr>
      <w:r>
        <w:rPr>
          <w:spacing w:val="-6"/>
        </w:rPr>
        <w:t>其他難關，又分別是「不太願意接受夜班工作」20%、「被質疑無技能或證照」19%、「不太願意接</w:t>
      </w:r>
      <w:r>
        <w:rPr>
          <w:spacing w:val="-2"/>
        </w:rPr>
        <w:t>受外派工作」17.6%，以及「難以放下身段」16.6%、「難以適應新環境」(14.8%)。</w:t>
      </w:r>
    </w:p>
    <w:p>
      <w:pPr>
        <w:pStyle w:val="BodyText"/>
        <w:spacing w:before="11"/>
        <w:rPr>
          <w:sz w:val="28"/>
        </w:rPr>
      </w:pPr>
    </w:p>
    <w:p>
      <w:pPr>
        <w:pStyle w:val="BodyText"/>
        <w:spacing w:line="290" w:lineRule="auto"/>
        <w:ind w:left="100" w:right="239"/>
        <w:jc w:val="both"/>
      </w:pPr>
      <w:r>
        <w:rPr>
          <w:spacing w:val="-2"/>
        </w:rPr>
        <w:t>yes123求職網發言人楊宗斌認為，畢竟「上有高堂，下有子女」，無奈身為「三明治族」，不少中</w:t>
      </w:r>
      <w:r>
        <w:rPr>
          <w:spacing w:val="-2"/>
        </w:rPr>
        <w:t>高齡勞工原本已退出職場，卻為了家庭經濟壓力，被迫需要重新找工作；由於已離開勞動市場一陣子，出現較長的「空窗期」，想找到相同職務、職位，待遇保持原本薪資水準，甚至回到老本行</w:t>
      </w:r>
    </w:p>
    <w:p>
      <w:pPr>
        <w:pStyle w:val="BodyText"/>
        <w:spacing w:line="297" w:lineRule="exact"/>
        <w:ind w:left="100"/>
      </w:pPr>
      <w:r>
        <w:rPr>
          <w:spacing w:val="-2"/>
        </w:rPr>
        <w:t>，其實都不太容易。</w:t>
      </w:r>
    </w:p>
    <w:p>
      <w:pPr>
        <w:pStyle w:val="BodyText"/>
        <w:rPr>
          <w:sz w:val="34"/>
        </w:rPr>
      </w:pPr>
    </w:p>
    <w:p>
      <w:pPr>
        <w:pStyle w:val="BodyText"/>
        <w:spacing w:line="290" w:lineRule="auto"/>
        <w:ind w:left="100" w:right="239"/>
      </w:pPr>
      <w:r>
        <w:rPr/>
        <w:pict>
          <v:line style="position:absolute;mso-position-horizontal-relative:page;mso-position-vertical-relative:paragraph;z-index:16022016" from="156pt,16.914532pt" to="180pt,16.914532pt" stroked="true" strokeweight=".8pt" strokecolor="#ff0000">
            <v:stroke dashstyle="solid"/>
            <w10:wrap type="none"/>
          </v:line>
        </w:pict>
      </w:r>
      <w:r>
        <w:rPr>
          <w:spacing w:val="-2"/>
        </w:rPr>
        <w:t>因此楊宗斌建議，解決</w:t>
      </w:r>
      <w:r>
        <w:rPr>
          <w:color w:val="FF0000"/>
          <w:spacing w:val="-2"/>
        </w:rPr>
        <w:t>台灣</w:t>
      </w:r>
      <w:r>
        <w:rPr>
          <w:spacing w:val="-2"/>
        </w:rPr>
        <w:t>熟齡就業問題，同時也能解決未來人力缺口問題，像是政府可透過「獎</w:t>
      </w:r>
      <w:r>
        <w:rPr>
          <w:spacing w:val="-1"/>
        </w:rPr>
        <w:t>勵僱用」方式，如果企業聘用一定比例以上的中高齡勞工，就給予薪資補助或賦稅優惠；另一方面</w:t>
      </w:r>
    </w:p>
    <w:p>
      <w:pPr>
        <w:pStyle w:val="BodyText"/>
        <w:spacing w:line="297" w:lineRule="exact"/>
        <w:ind w:left="100"/>
      </w:pPr>
      <w:r>
        <w:rPr>
          <w:spacing w:val="-1"/>
        </w:rPr>
        <w:t>，公司若能提供資深員工，更多在職進修機會、學習新技能，官方同樣發放相關受訓津貼。</w:t>
      </w:r>
    </w:p>
    <w:p>
      <w:pPr>
        <w:pStyle w:val="BodyText"/>
        <w:rPr>
          <w:sz w:val="34"/>
        </w:rPr>
      </w:pPr>
    </w:p>
    <w:p>
      <w:pPr>
        <w:pStyle w:val="BodyText"/>
        <w:ind w:left="100"/>
      </w:pPr>
      <w:r>
        <w:rPr/>
        <w:t>©</w:t>
      </w:r>
      <w:r>
        <w:rPr>
          <w:spacing w:val="24"/>
        </w:rPr>
        <w:t> 由 </w:t>
      </w:r>
      <w:r>
        <w:rPr/>
        <w:t>TVBS新聞網 提供 中高齡勞工具備職場優勢。（示意圖／shutterstock達志影像</w:t>
      </w:r>
      <w:r>
        <w:rPr>
          <w:spacing w:val="-10"/>
        </w:rPr>
        <w:t>）</w:t>
      </w:r>
    </w:p>
    <w:p>
      <w:pPr>
        <w:pStyle w:val="BodyText"/>
        <w:rPr>
          <w:sz w:val="34"/>
        </w:rPr>
      </w:pPr>
    </w:p>
    <w:p>
      <w:pPr>
        <w:pStyle w:val="BodyText"/>
        <w:spacing w:line="290" w:lineRule="auto"/>
        <w:ind w:left="100" w:right="119"/>
      </w:pPr>
      <w:r>
        <w:rPr>
          <w:w w:val="100"/>
        </w:rPr>
        <w:t>不過對於中高齡勞工而言，又具備哪些「職場優勢」？由yes123求職網的調查發現，在可複選狀況</w:t>
      </w:r>
      <w:r>
        <w:rPr>
          <w:w w:val="99"/>
        </w:rPr>
        <w:t>下，熟齡勞工自認優勢依序是「有責任感」36.5%、「實務經驗豐富」34.5%、「穩定性高」 </w:t>
      </w:r>
      <w:r>
        <w:rPr>
          <w:w w:val="100"/>
        </w:rPr>
        <w:t>33.6%，以及「有敬業精神」32.6%、「具抗壓性」(30.5%)</w:t>
      </w:r>
      <w:r>
        <w:rPr>
          <w:spacing w:val="-2"/>
          <w:w w:val="100"/>
        </w:rPr>
        <w:t>。其他自認優勢，又分別為「工作態度主</w:t>
      </w:r>
      <w:r>
        <w:rPr>
          <w:w w:val="98"/>
        </w:rPr>
        <w:t>動積極」27.9%、「配合度高」23.2%、「EQ高」22.1%，以及「忠誠度高」21.1%、「應變能力強」 </w:t>
      </w:r>
      <w:r>
        <w:rPr>
          <w:w w:val="98"/>
        </w:rPr>
        <w:t>19.5%。</w:t>
      </w:r>
    </w:p>
    <w:p>
      <w:pPr>
        <w:pStyle w:val="BodyText"/>
        <w:spacing w:before="11"/>
        <w:rPr>
          <w:sz w:val="28"/>
        </w:rPr>
      </w:pPr>
    </w:p>
    <w:p>
      <w:pPr>
        <w:pStyle w:val="BodyText"/>
        <w:ind w:left="100"/>
      </w:pPr>
      <w:r>
        <w:rPr>
          <w:spacing w:val="-1"/>
        </w:rPr>
        <w:t>若對照來看，「企業方面」則認為「熟齡勞工」的優點部份，在可複選狀況下，依序為「穩定性高</w:t>
      </w:r>
    </w:p>
    <w:p>
      <w:pPr>
        <w:pStyle w:val="BodyText"/>
        <w:spacing w:line="290" w:lineRule="auto" w:before="62"/>
        <w:ind w:left="100" w:right="119"/>
      </w:pPr>
      <w:r>
        <w:rPr>
          <w:spacing w:val="-2"/>
        </w:rPr>
        <w:t>」62.2%、「實務經驗豐富」60.5%、「具抗壓性」52.4%，以及「有責任感」47.2%、「配合度高」 </w:t>
      </w:r>
      <w:r>
        <w:rPr>
          <w:spacing w:val="-4"/>
        </w:rPr>
        <w:t>33.8%。其餘資方認定的優點，又分別是「有敬業精神」32.1%、「具專業技術」25.9%</w:t>
      </w:r>
      <w:r>
        <w:rPr>
          <w:spacing w:val="-5"/>
        </w:rPr>
        <w:t>、「工作態度</w:t>
      </w:r>
    </w:p>
    <w:p>
      <w:pPr>
        <w:spacing w:after="0" w:line="290" w:lineRule="auto"/>
        <w:sectPr>
          <w:pgSz w:w="11900" w:h="16840"/>
          <w:pgMar w:top="1160" w:bottom="280" w:left="620" w:right="620"/>
        </w:sectPr>
      </w:pPr>
    </w:p>
    <w:p>
      <w:pPr>
        <w:pStyle w:val="BodyText"/>
        <w:spacing w:before="21"/>
        <w:ind w:left="100"/>
      </w:pPr>
      <w:r>
        <w:rPr>
          <w:spacing w:val="-4"/>
        </w:rPr>
        <w:t>主動積極」20.2%，以及「應變能力強」16.8%、「忠誠度高」15%</w:t>
      </w:r>
      <w:r>
        <w:rPr>
          <w:spacing w:val="-10"/>
        </w:rPr>
        <w:t>。</w:t>
      </w:r>
    </w:p>
    <w:p>
      <w:pPr>
        <w:pStyle w:val="BodyText"/>
        <w:rPr>
          <w:sz w:val="34"/>
        </w:rPr>
      </w:pPr>
    </w:p>
    <w:p>
      <w:pPr>
        <w:pStyle w:val="BodyText"/>
        <w:spacing w:line="290" w:lineRule="auto" w:before="1"/>
        <w:ind w:left="100" w:right="119"/>
      </w:pPr>
      <w:r>
        <w:rPr>
          <w:spacing w:val="-2"/>
        </w:rPr>
        <w:t>可惜針對「一般員工」的職缺，在聘用「中高齡勞工」時，仍有高達67.9%的企業坦言，確實有年齡</w:t>
      </w:r>
      <w:r>
        <w:rPr>
          <w:spacing w:val="-2"/>
        </w:rPr>
        <w:t>的顧慮；而且若換成「主管職」的職缺，依舊有45.2%的企業，存在著年紀考量。</w:t>
      </w:r>
    </w:p>
    <w:p>
      <w:pPr>
        <w:pStyle w:val="BodyText"/>
        <w:spacing w:before="11"/>
        <w:rPr>
          <w:sz w:val="28"/>
        </w:rPr>
      </w:pPr>
    </w:p>
    <w:p>
      <w:pPr>
        <w:pStyle w:val="BodyText"/>
        <w:spacing w:line="290" w:lineRule="auto"/>
        <w:ind w:left="100" w:right="119"/>
      </w:pPr>
      <w:r>
        <w:rPr>
          <w:spacing w:val="-2"/>
        </w:rPr>
        <w:t>相形之下，也有35.7%的企業透露，今年確實存在「新人取代老人」的情況。不過回顧過去，仍有 </w:t>
      </w:r>
      <w:r>
        <w:rPr>
          <w:spacing w:val="-4"/>
        </w:rPr>
        <w:t>42%公司透露，針對已退休的員工，「曾經有」重新回聘過的經驗。只是若比起退休前，這些「回任</w:t>
      </w:r>
      <w:r>
        <w:rPr>
          <w:spacing w:val="-2"/>
        </w:rPr>
        <w:t>資深人員」的平均薪資水準，「增加」僅占13.9%、「持平」占41.8%、「減少」占44.3%。等於沒有被提高待遇的比例，共有86.1%。</w:t>
      </w:r>
    </w:p>
    <w:p>
      <w:pPr>
        <w:pStyle w:val="BodyText"/>
        <w:spacing w:before="11"/>
        <w:rPr>
          <w:sz w:val="28"/>
        </w:rPr>
      </w:pPr>
    </w:p>
    <w:p>
      <w:pPr>
        <w:pStyle w:val="BodyText"/>
        <w:spacing w:line="290" w:lineRule="auto"/>
        <w:ind w:left="100" w:right="239"/>
        <w:jc w:val="both"/>
      </w:pPr>
      <w:r>
        <w:rPr>
          <w:spacing w:val="-2"/>
        </w:rPr>
        <w:t>yes123求職網發言人楊宗斌建議企業，能將中高齡勞工視為公司的「無價資產」，累積的工作經驗</w:t>
      </w:r>
      <w:r>
        <w:rPr>
          <w:spacing w:val="-2"/>
        </w:rPr>
        <w:t>視為「無形資產」。對待銀髮族員工，資方應該打造更為友善的職場環境，兼顧工時與資歷，提供對等合理的薪資報酬；並且關注他們的健康、體能狀況，不能僅比較員工的「生產力」高低。</w:t>
      </w:r>
    </w:p>
    <w:p>
      <w:pPr>
        <w:pStyle w:val="BodyText"/>
        <w:spacing w:before="11"/>
        <w:rPr>
          <w:sz w:val="28"/>
        </w:rPr>
      </w:pPr>
    </w:p>
    <w:p>
      <w:pPr>
        <w:pStyle w:val="BodyText"/>
        <w:spacing w:line="290" w:lineRule="auto"/>
        <w:ind w:left="100" w:right="239"/>
      </w:pPr>
      <w:r>
        <w:rPr>
          <w:spacing w:val="-2"/>
        </w:rPr>
        <w:t>楊宗斌還指出，另一方面不吝於升遷激勵，例如藉由「白領顧問職」、「資深經理人」頭銜，讓他們持續提供經營建言，分享管理經驗。至於基層人員、藍領職務方面，可以建立「資深領班制」</w:t>
      </w:r>
    </w:p>
    <w:p>
      <w:pPr>
        <w:pStyle w:val="BodyText"/>
        <w:spacing w:line="297" w:lineRule="exact"/>
        <w:ind w:left="100"/>
      </w:pPr>
      <w:r>
        <w:rPr>
          <w:spacing w:val="-1"/>
        </w:rPr>
        <w:t>，或者採取「師徒制」，同樣使他們樂於傳承職涯所學。</w:t>
      </w:r>
    </w:p>
    <w:p>
      <w:pPr>
        <w:pStyle w:val="BodyText"/>
        <w:rPr>
          <w:sz w:val="34"/>
        </w:rPr>
      </w:pPr>
    </w:p>
    <w:p>
      <w:pPr>
        <w:pStyle w:val="BodyText"/>
        <w:ind w:left="100"/>
      </w:pPr>
      <w:r>
        <w:rPr/>
        <w:t>©</w:t>
      </w:r>
      <w:r>
        <w:rPr>
          <w:spacing w:val="28"/>
        </w:rPr>
        <w:t> 由 </w:t>
      </w:r>
      <w:r>
        <w:rPr/>
        <w:t>TVBS</w:t>
      </w:r>
      <w:r>
        <w:rPr>
          <w:spacing w:val="11"/>
        </w:rPr>
        <w:t>新聞網 提供 </w:t>
      </w:r>
      <w:r>
        <w:rPr/>
        <w:t>93.1%自認目前有「職場恐慌症」。（示意圖／shutterstock達志影像</w:t>
      </w:r>
      <w:r>
        <w:rPr>
          <w:spacing w:val="-10"/>
        </w:rPr>
        <w:t>）</w:t>
      </w:r>
    </w:p>
    <w:p>
      <w:pPr>
        <w:pStyle w:val="BodyText"/>
        <w:rPr>
          <w:sz w:val="34"/>
        </w:rPr>
      </w:pPr>
    </w:p>
    <w:p>
      <w:pPr>
        <w:pStyle w:val="BodyText"/>
        <w:spacing w:line="290" w:lineRule="auto"/>
        <w:ind w:left="100" w:right="119"/>
      </w:pPr>
      <w:r>
        <w:rPr>
          <w:w w:val="100"/>
        </w:rPr>
        <w:t>不論有沒有面臨職場歧視，或者真的具備某些優勢，根據yes123求職網調查顯示，在尚未退休的熟</w:t>
      </w:r>
      <w:r>
        <w:rPr>
          <w:w w:val="99"/>
        </w:rPr>
        <w:t>齡勞工當中，目前「有正職工作」的仍占了71.6%，這當中卻有高達83.2%評估，自己「不可以」在</w:t>
      </w:r>
      <w:r>
        <w:rPr>
          <w:w w:val="99"/>
        </w:rPr>
        <w:t>現在的公司任職到退休。另外也有71.7%</w:t>
      </w:r>
      <w:r>
        <w:rPr>
          <w:spacing w:val="-1"/>
          <w:w w:val="99"/>
        </w:rPr>
        <w:t>指出，任職公司今年在徵才時，「有出現」聘用無經驗的新</w:t>
      </w:r>
      <w:r>
        <w:rPr/>
        <w:t>人，來「取代」資深員工的情況。</w:t>
      </w:r>
    </w:p>
    <w:p>
      <w:pPr>
        <w:pStyle w:val="BodyText"/>
        <w:spacing w:before="11"/>
        <w:rPr>
          <w:sz w:val="28"/>
        </w:rPr>
      </w:pPr>
    </w:p>
    <w:p>
      <w:pPr>
        <w:pStyle w:val="BodyText"/>
        <w:spacing w:line="290" w:lineRule="auto"/>
        <w:ind w:left="100" w:right="119"/>
      </w:pPr>
      <w:r>
        <w:rPr>
          <w:spacing w:val="-2"/>
        </w:rPr>
        <w:t>因此高達93.1%的人透露，自認目前有「職場恐慌症」，在可複選狀況下，恐慌的主因依序來自「年</w:t>
      </w:r>
      <w:r>
        <w:rPr>
          <w:spacing w:val="-2"/>
        </w:rPr>
        <w:t>紀越來越大」43.3%、「覺得轉行困難」40.2%、「退休金目標遙遠」36.3%，以及「薪水太低」 31.1%、「擔心被裁員」26.1%。其餘恐慌症來源，又分別是「缺乏第二專長」23.8%、「財務吃緊」</w:t>
      </w:r>
    </w:p>
    <w:p>
      <w:pPr>
        <w:pStyle w:val="BodyText"/>
        <w:spacing w:line="297" w:lineRule="exact"/>
        <w:ind w:left="100"/>
      </w:pPr>
      <w:r>
        <w:rPr>
          <w:spacing w:val="-4"/>
        </w:rPr>
        <w:t>22.7%、「體力不足」21.3%，以及「職務替代性高」18.2%、「老闆或主管的刁難」17%</w:t>
      </w:r>
      <w:r>
        <w:rPr>
          <w:spacing w:val="-10"/>
        </w:rPr>
        <w:t>。</w:t>
      </w:r>
    </w:p>
    <w:p>
      <w:pPr>
        <w:pStyle w:val="BodyText"/>
        <w:rPr>
          <w:sz w:val="34"/>
        </w:rPr>
      </w:pPr>
    </w:p>
    <w:p>
      <w:pPr>
        <w:pStyle w:val="BodyText"/>
        <w:ind w:left="100"/>
      </w:pPr>
      <w:r>
        <w:rPr>
          <w:spacing w:val="-4"/>
        </w:rPr>
        <w:t>最後就「財務面」來看，目前「尚未退休」的熟齡勞工之中，仍有38.2%</w:t>
      </w:r>
      <w:r>
        <w:rPr>
          <w:spacing w:val="-5"/>
        </w:rPr>
        <w:t>坦言，自己算是「月光族」</w:t>
      </w:r>
    </w:p>
    <w:p>
      <w:pPr>
        <w:pStyle w:val="BodyText"/>
        <w:spacing w:before="62"/>
        <w:ind w:left="100"/>
      </w:pPr>
      <w:r>
        <w:rPr/>
        <w:t>，每個月薪水幾乎快花光，甚至出現透支；其餘的61.8%平均則預估，每個月可以存到7,788</w:t>
      </w:r>
      <w:r>
        <w:rPr>
          <w:spacing w:val="-5"/>
        </w:rPr>
        <w:t>元。</w:t>
      </w:r>
    </w:p>
    <w:p>
      <w:pPr>
        <w:pStyle w:val="BodyText"/>
        <w:rPr>
          <w:sz w:val="34"/>
        </w:rPr>
      </w:pPr>
    </w:p>
    <w:p>
      <w:pPr>
        <w:pStyle w:val="BodyText"/>
        <w:ind w:left="100"/>
      </w:pPr>
      <w:r>
        <w:rPr>
          <w:spacing w:val="-4"/>
        </w:rPr>
        <w:t>基於上述這些職場危機意識，有高達91.6%</w:t>
      </w:r>
      <w:r>
        <w:rPr>
          <w:spacing w:val="-5"/>
        </w:rPr>
        <w:t>的熟齡族透露，雖然尚未退休，但仍然「有創業」的念頭</w:t>
      </w:r>
    </w:p>
    <w:p>
      <w:pPr>
        <w:pStyle w:val="BodyText"/>
        <w:spacing w:line="290" w:lineRule="auto" w:before="62"/>
        <w:ind w:left="100" w:right="239"/>
        <w:jc w:val="both"/>
      </w:pPr>
      <w:r>
        <w:rPr>
          <w:spacing w:val="-2"/>
        </w:rPr>
        <w:t>：其中有66.2%選擇「與本行有關」，但也有33.8%選擇「與本行無關」。整體而言，在中高齡勞工當中，僅32.2%自認「有職場競爭力」；代表其餘的67.8%，自認「沒有競爭力」。假如覺得目前無</w:t>
      </w:r>
      <w:r>
        <w:rPr>
          <w:spacing w:val="-2"/>
        </w:rPr>
        <w:t>競爭力，這當中仍有四分之三（74.8%）的人表示，「會」想再進修職場技能。</w:t>
      </w:r>
    </w:p>
    <w:p>
      <w:pPr>
        <w:pStyle w:val="BodyText"/>
        <w:spacing w:before="11"/>
        <w:rPr>
          <w:sz w:val="28"/>
        </w:rPr>
      </w:pPr>
    </w:p>
    <w:p>
      <w:pPr>
        <w:pStyle w:val="BodyText"/>
        <w:ind w:left="100"/>
      </w:pPr>
      <w:r>
        <w:rPr/>
        <w:t>yes123</w:t>
      </w:r>
      <w:r>
        <w:rPr>
          <w:spacing w:val="-1"/>
        </w:rPr>
        <w:t>求職網發言人楊宗斌建議，「活到老，學到老」，如果中高齡勞工們認為，自己仍然有能力</w:t>
      </w:r>
    </w:p>
    <w:p>
      <w:pPr>
        <w:pStyle w:val="BodyText"/>
        <w:spacing w:line="290" w:lineRule="auto" w:before="62"/>
        <w:ind w:left="100" w:right="119"/>
        <w:jc w:val="both"/>
      </w:pPr>
      <w:r>
        <w:rPr>
          <w:spacing w:val="-2"/>
        </w:rPr>
        <w:t>、有意願工作，對於職場新事物，應該抱持著積極開放的學習態度。除了與本職或第二專長有關的職業訓練，其他像是主動接觸網路世界，甚至培養社群經營、數位行銷能力，主動吸收新知識。如</w:t>
      </w:r>
      <w:r>
        <w:rPr>
          <w:spacing w:val="-4"/>
        </w:rPr>
        <w:t>此一來，熟齡勞工不被其他員工視為「LKK</w:t>
      </w:r>
      <w:r>
        <w:rPr>
          <w:spacing w:val="-5"/>
        </w:rPr>
        <w:t>」，與年輕一輩的上司、同事溝通無礙，即使是「跨世代</w:t>
      </w:r>
    </w:p>
    <w:p>
      <w:pPr>
        <w:spacing w:after="0" w:line="290" w:lineRule="auto"/>
        <w:jc w:val="both"/>
        <w:sectPr>
          <w:pgSz w:w="11900" w:h="16840"/>
          <w:pgMar w:top="800" w:bottom="280" w:left="620" w:right="620"/>
        </w:sectPr>
      </w:pPr>
    </w:p>
    <w:p>
      <w:pPr>
        <w:pStyle w:val="BodyText"/>
        <w:spacing w:before="21"/>
        <w:ind w:left="100"/>
      </w:pPr>
      <w:r>
        <w:rPr>
          <w:spacing w:val="-1"/>
        </w:rPr>
        <w:t>」職場環境，企業內部的團隊合作機制，依舊能正常運作。</w:t>
      </w:r>
    </w:p>
    <w:p>
      <w:pPr>
        <w:pStyle w:val="BodyText"/>
        <w:rPr>
          <w:sz w:val="34"/>
        </w:rPr>
      </w:pPr>
    </w:p>
    <w:p>
      <w:pPr>
        <w:pStyle w:val="BodyText"/>
        <w:spacing w:before="1"/>
        <w:ind w:left="100"/>
      </w:pPr>
      <w:r>
        <w:rPr/>
        <w:t>©</w:t>
      </w:r>
      <w:r>
        <w:rPr>
          <w:spacing w:val="29"/>
        </w:rPr>
        <w:t> 由 </w:t>
      </w:r>
      <w:r>
        <w:rPr/>
        <w:t>TVBS</w:t>
      </w:r>
      <w:r>
        <w:rPr>
          <w:spacing w:val="1"/>
        </w:rPr>
        <w:t>新聞網 提供 勞工退休時程延後。</w:t>
      </w:r>
      <w:r>
        <w:rPr/>
        <w:t>（示意圖／shutterstock達志影像</w:t>
      </w:r>
      <w:r>
        <w:rPr>
          <w:spacing w:val="-10"/>
        </w:rPr>
        <w:t>）</w:t>
      </w:r>
    </w:p>
    <w:p>
      <w:pPr>
        <w:pStyle w:val="BodyText"/>
        <w:spacing w:before="12"/>
        <w:rPr>
          <w:sz w:val="33"/>
        </w:rPr>
      </w:pPr>
    </w:p>
    <w:p>
      <w:pPr>
        <w:pStyle w:val="BodyText"/>
        <w:spacing w:line="290" w:lineRule="auto"/>
        <w:ind w:left="100" w:right="239"/>
      </w:pPr>
      <w:r>
        <w:rPr>
          <w:spacing w:val="-2"/>
        </w:rPr>
        <w:t>對於熟齡勞工族來說，若衡量收入與支出，屬於「青年階段（40歲以前）」就開始存退休金的，比</w:t>
      </w:r>
      <w:r>
        <w:rPr>
          <w:spacing w:val="-4"/>
        </w:rPr>
        <w:t>例占63.9%；但是進入「中年階段（40歲以後）」才開始存的，比例也有36.1%</w:t>
      </w:r>
      <w:r>
        <w:rPr>
          <w:spacing w:val="-5"/>
        </w:rPr>
        <w:t>。因此在「生活無虞</w:t>
      </w:r>
    </w:p>
    <w:p>
      <w:pPr>
        <w:pStyle w:val="BodyText"/>
        <w:spacing w:line="290" w:lineRule="auto"/>
        <w:ind w:left="100" w:right="119"/>
      </w:pPr>
      <w:r>
        <w:rPr>
          <w:spacing w:val="-2"/>
        </w:rPr>
        <w:t>」前提下，他們原本預估的退休金，應該準備多少錢呢？本次調查則顯示，平均高達2,575萬元；可</w:t>
      </w:r>
      <w:r>
        <w:rPr>
          <w:spacing w:val="-2"/>
        </w:rPr>
        <w:t>惜截至目前為止，達成率僅為23.5%：代表準備退休金的「缺口比率」，已上看76.5%。如果以</w:t>
      </w:r>
      <w:r>
        <w:rPr>
          <w:spacing w:val="40"/>
        </w:rPr>
        <w:t>  </w:t>
      </w:r>
      <w:r>
        <w:rPr>
          <w:spacing w:val="-2"/>
        </w:rPr>
        <w:t>2,575萬的23.5%估算，目前大概僅存到605萬元，等於「退休金缺口」，其實還有1,970萬元。</w:t>
      </w:r>
    </w:p>
    <w:p>
      <w:pPr>
        <w:pStyle w:val="BodyText"/>
        <w:spacing w:before="10"/>
        <w:rPr>
          <w:sz w:val="28"/>
        </w:rPr>
      </w:pPr>
    </w:p>
    <w:p>
      <w:pPr>
        <w:pStyle w:val="BodyText"/>
        <w:spacing w:line="290" w:lineRule="auto"/>
        <w:ind w:left="100" w:right="239"/>
      </w:pPr>
      <w:r>
        <w:rPr>
          <w:spacing w:val="-2"/>
        </w:rPr>
        <w:t>這個目標算是高估或低估，是否有「平民版」、「節儉版」退休金規劃？yes123求職網發言人楊宗</w:t>
      </w:r>
      <w:r>
        <w:rPr>
          <w:spacing w:val="-2"/>
        </w:rPr>
        <w:t>斌認為，根據主計總處公佈的去年度數據，「平均每人月消費支出」為23,513元，假如60歲退休</w:t>
      </w:r>
    </w:p>
    <w:p>
      <w:pPr>
        <w:pStyle w:val="BodyText"/>
        <w:spacing w:line="290" w:lineRule="auto"/>
        <w:ind w:left="100" w:right="239"/>
      </w:pPr>
      <w:r>
        <w:rPr>
          <w:spacing w:val="-2"/>
        </w:rPr>
        <w:t>，平均活到80歲，20年開銷換算下來，剛好約為564萬元，對比平均「已存的」605萬元，其實也超</w:t>
      </w:r>
      <w:r>
        <w:rPr>
          <w:spacing w:val="-2"/>
        </w:rPr>
        <w:t>過這個「平價版」的退休金數字。</w:t>
      </w:r>
    </w:p>
    <w:p>
      <w:pPr>
        <w:pStyle w:val="BodyText"/>
        <w:spacing w:before="11"/>
        <w:rPr>
          <w:sz w:val="28"/>
        </w:rPr>
      </w:pPr>
    </w:p>
    <w:p>
      <w:pPr>
        <w:pStyle w:val="BodyText"/>
        <w:spacing w:line="290" w:lineRule="auto"/>
        <w:ind w:left="100" w:right="599"/>
      </w:pPr>
      <w:r>
        <w:rPr>
          <w:spacing w:val="-2"/>
        </w:rPr>
        <w:t>至於心中計畫如何請領「勞保老年給付」，本次調查則發現，有68.4%勞工想「每月領」；也有 31.6%想「一次給付」。</w:t>
      </w:r>
    </w:p>
    <w:p>
      <w:pPr>
        <w:pStyle w:val="BodyText"/>
        <w:spacing w:before="11"/>
        <w:rPr>
          <w:sz w:val="28"/>
        </w:rPr>
      </w:pPr>
    </w:p>
    <w:p>
      <w:pPr>
        <w:pStyle w:val="BodyText"/>
        <w:ind w:left="100"/>
      </w:pPr>
      <w:r>
        <w:rPr/>
        <w:t>©</w:t>
      </w:r>
      <w:r>
        <w:rPr>
          <w:spacing w:val="21"/>
        </w:rPr>
        <w:t> 由 </w:t>
      </w:r>
      <w:r>
        <w:rPr/>
        <w:t>TVBS新聞網 提供 「三明治族」勞工生活苦。（圖／shutterstock達志影像</w:t>
      </w:r>
      <w:r>
        <w:rPr>
          <w:spacing w:val="-10"/>
        </w:rPr>
        <w:t>）</w:t>
      </w:r>
    </w:p>
    <w:p>
      <w:pPr>
        <w:pStyle w:val="BodyText"/>
        <w:rPr>
          <w:sz w:val="34"/>
        </w:rPr>
      </w:pPr>
    </w:p>
    <w:p>
      <w:pPr>
        <w:pStyle w:val="BodyText"/>
        <w:spacing w:line="290" w:lineRule="auto" w:before="1"/>
        <w:ind w:left="100" w:right="239"/>
      </w:pPr>
      <w:r>
        <w:rPr>
          <w:spacing w:val="-2"/>
        </w:rPr>
        <w:t>其實更為嚴峻的生活狀況，還有「老老照顧」這件事，此次調查就發現，在尚未退休的熟齡勞工之</w:t>
      </w:r>
      <w:r>
        <w:rPr>
          <w:spacing w:val="-2"/>
        </w:rPr>
        <w:t>中，就有60.2%透露，目前仍有「長輩」同時需要「分神」照顧。而且這當中又分成，36.6%屬於「自認能兼顧工作與長輩」，63.4%屬於「自認不能兼顧工作與長輩」。難怪為了照顧長輩，高達 84.3%的人更指出，「曾經」因此有過離職念頭。</w:t>
      </w:r>
    </w:p>
    <w:p>
      <w:pPr>
        <w:pStyle w:val="BodyText"/>
        <w:spacing w:before="10"/>
        <w:rPr>
          <w:sz w:val="28"/>
        </w:rPr>
      </w:pPr>
    </w:p>
    <w:p>
      <w:pPr>
        <w:pStyle w:val="BodyText"/>
        <w:spacing w:line="290" w:lineRule="auto"/>
        <w:ind w:left="100" w:right="119"/>
        <w:jc w:val="both"/>
      </w:pPr>
      <w:r>
        <w:rPr>
          <w:spacing w:val="-2"/>
        </w:rPr>
        <w:t>對尚未退休的熟齡勞工來說，合計高達94.6%的人，自評目前的「生活壓力大」，其中還分成「可以</w:t>
      </w:r>
      <w:r>
        <w:rPr>
          <w:spacing w:val="-2"/>
        </w:rPr>
        <w:t>承受」壓力52.7%、屬於「無法承受」壓力則占41.9%。同時當自己退休後，則有59.6%的人透露，「會」想與「子女、晚輩」同住；但也代表其餘的40.4%「不會」想與下一代住在一起。</w:t>
      </w:r>
    </w:p>
    <w:p>
      <w:pPr>
        <w:pStyle w:val="BodyText"/>
        <w:spacing w:before="11"/>
        <w:rPr>
          <w:sz w:val="28"/>
        </w:rPr>
      </w:pPr>
    </w:p>
    <w:p>
      <w:pPr>
        <w:pStyle w:val="BodyText"/>
        <w:spacing w:line="290" w:lineRule="auto"/>
        <w:ind w:left="100" w:right="119"/>
      </w:pPr>
      <w:r>
        <w:rPr>
          <w:spacing w:val="-2"/>
        </w:rPr>
        <w:t>雖然還沒退出職場，若考量照顧長輩或未來自己需要被照顧，合計有93.7%的中高齡勞工，覺得需要</w:t>
      </w:r>
      <w:r>
        <w:rPr>
          <w:spacing w:val="-2"/>
        </w:rPr>
        <w:t>訂定「長照假」制度，而且又分成74.1%認為「需要，且要有薪」、19.6%認為「需要，但無薪即可</w:t>
      </w:r>
    </w:p>
    <w:p>
      <w:pPr>
        <w:spacing w:line="297" w:lineRule="exact" w:before="0"/>
        <w:ind w:left="100" w:right="0" w:firstLine="0"/>
        <w:jc w:val="left"/>
        <w:rPr>
          <w:sz w:val="24"/>
        </w:rPr>
      </w:pPr>
      <w:r>
        <w:rPr>
          <w:spacing w:val="-5"/>
          <w:sz w:val="24"/>
        </w:rPr>
        <w:t>」。</w:t>
      </w:r>
    </w:p>
    <w:p>
      <w:pPr>
        <w:pStyle w:val="BodyText"/>
        <w:rPr>
          <w:sz w:val="34"/>
        </w:rPr>
      </w:pPr>
    </w:p>
    <w:p>
      <w:pPr>
        <w:pStyle w:val="BodyText"/>
        <w:spacing w:line="290" w:lineRule="auto"/>
        <w:ind w:left="100" w:right="239"/>
        <w:jc w:val="both"/>
      </w:pPr>
      <w:r>
        <w:rPr>
          <w:spacing w:val="-2"/>
        </w:rPr>
        <w:t>觀察此次調查結果，yes123求職網發言人楊宗斌表示，對中高齡勞工來說，目前的生活容易發生「</w:t>
      </w:r>
      <w:r>
        <w:rPr>
          <w:spacing w:val="-2"/>
        </w:rPr>
        <w:t>三危」問題：「職務遭取代」的危機、「財務吃緊」的危機，以及「分神照顧家人」的危機。雖然想達到「千萬元以上」的存款難度高，不過假如能從退休前到退休後，持續透過「保守穩健」的理財規劃，加上複利效果，慢慢累積儲蓄，一旦完全離開職場，想過著「最基本」衣食無缺的日子</w:t>
      </w:r>
    </w:p>
    <w:p>
      <w:pPr>
        <w:pStyle w:val="BodyText"/>
        <w:spacing w:line="296" w:lineRule="exact"/>
        <w:ind w:left="100"/>
      </w:pPr>
      <w:r>
        <w:rPr>
          <w:spacing w:val="-1"/>
        </w:rPr>
        <w:t>，避免「老貧化」，應該不算太困難。</w:t>
      </w:r>
    </w:p>
    <w:p>
      <w:pPr>
        <w:pStyle w:val="BodyText"/>
        <w:rPr>
          <w:sz w:val="34"/>
        </w:rPr>
      </w:pPr>
    </w:p>
    <w:p>
      <w:pPr>
        <w:pStyle w:val="BodyText"/>
        <w:spacing w:line="290" w:lineRule="auto" w:before="1"/>
        <w:ind w:left="100" w:right="239"/>
        <w:jc w:val="both"/>
      </w:pPr>
      <w:r>
        <w:rPr>
          <w:spacing w:val="-2"/>
        </w:rPr>
        <w:t>楊宗斌不忘提醒勞工朋友，除了仰賴官方的年金保障，更需要完善的銀髮照護政策，對於老年的人生規劃，採取「多管齊下」的方式，比如運用「長照險」、「失能險」，才有可能確保退休生活無</w:t>
      </w:r>
      <w:r>
        <w:rPr>
          <w:spacing w:val="-1"/>
        </w:rPr>
        <w:t>虞。楊宗斌更指出，希望持續藉由「中高齡就業專法」，建構起較為友善的職場環境，使他們能夠</w:t>
      </w:r>
    </w:p>
    <w:p>
      <w:pPr>
        <w:spacing w:after="0" w:line="290" w:lineRule="auto"/>
        <w:jc w:val="both"/>
        <w:sectPr>
          <w:pgSz w:w="11900" w:h="16840"/>
          <w:pgMar w:top="800" w:bottom="280" w:left="620" w:right="620"/>
        </w:sectPr>
      </w:pPr>
    </w:p>
    <w:p>
      <w:pPr>
        <w:pStyle w:val="BodyText"/>
        <w:spacing w:line="580" w:lineRule="auto" w:before="21"/>
        <w:ind w:left="100" w:right="239"/>
      </w:pPr>
      <w:r>
        <w:rPr/>
        <w:pict>
          <v:line style="position:absolute;mso-position-horizontal-relative:page;mso-position-vertical-relative:paragraph;z-index:16022528" from="336pt,17.964531pt" to="372pt,17.964531pt" stroked="true" strokeweight=".8pt" strokecolor="#ff0000">
            <v:stroke dashstyle="solid"/>
            <w10:wrap type="none"/>
          </v:line>
        </w:pict>
      </w:r>
      <w:r>
        <w:rPr>
          <w:spacing w:val="-2"/>
        </w:rPr>
        <w:t>「退而不休」，延長投入勞動市場的時間，間接解決因「</w:t>
      </w:r>
      <w:r>
        <w:rPr>
          <w:color w:val="FF0000"/>
          <w:spacing w:val="-2"/>
        </w:rPr>
        <w:t>少子化</w:t>
      </w:r>
      <w:r>
        <w:rPr>
          <w:spacing w:val="-2"/>
        </w:rPr>
        <w:t>」、「高齡化」造成的缺工問題。</w:t>
      </w:r>
      <w:r>
        <w:rPr>
          <w:spacing w:val="-2"/>
        </w:rPr>
        <w:t>熱搜！2022全台週年慶攻略看這</w:t>
      </w:r>
    </w:p>
    <w:p>
      <w:pPr>
        <w:pStyle w:val="BodyText"/>
        <w:spacing w:line="296" w:lineRule="exact"/>
        <w:ind w:left="100"/>
      </w:pPr>
      <w:r>
        <w:rPr>
          <w:spacing w:val="-8"/>
        </w:rPr>
        <w:t>九合一選舉誰勝出，就看TVBS</w:t>
      </w:r>
      <w:r>
        <w:rPr>
          <w:spacing w:val="-9"/>
        </w:rPr>
        <w:t>新聞網！</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[202210043014012]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2022-10-04</w:t>
      </w:r>
      <w:r>
        <w:rPr>
          <w:spacing w:val="12"/>
          <w:w w:val="110"/>
          <w:sz w:val="28"/>
        </w:rPr>
        <w:t> </w:t>
      </w:r>
      <w:r>
        <w:rPr>
          <w:spacing w:val="-2"/>
          <w:w w:val="110"/>
          <w:sz w:val="28"/>
        </w:rPr>
        <w:t>(16:38)</w:t>
      </w:r>
    </w:p>
    <w:p>
      <w:pPr>
        <w:spacing w:line="249" w:lineRule="auto" w:before="12"/>
        <w:ind w:left="100" w:right="7759" w:firstLine="0"/>
        <w:jc w:val="left"/>
        <w:rPr>
          <w:sz w:val="28"/>
        </w:rPr>
      </w:pPr>
      <w:r>
        <w:rPr>
          <w:sz w:val="28"/>
        </w:rPr>
        <w:t>網站(URL連接) | 雜誌</w:t>
      </w:r>
      <w:r>
        <w:rPr>
          <w:spacing w:val="10"/>
          <w:sz w:val="28"/>
        </w:rPr>
        <w:t>字數: </w:t>
      </w:r>
      <w:r>
        <w:rPr>
          <w:sz w:val="28"/>
        </w:rPr>
        <w:t>1772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434240;mso-wrap-distance-left:0;mso-wrap-distance-right:0" id="docshape26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台新銀行以客戶為中心的「五全」服務 勇奪卓越銀行評比「最佳財富管理獎」</w:t>
      </w:r>
    </w:p>
    <w:p>
      <w:pPr>
        <w:pStyle w:val="BodyText"/>
        <w:spacing w:before="12"/>
        <w:rPr>
          <w:sz w:val="22"/>
        </w:rPr>
      </w:pPr>
      <w:r>
        <w:rPr/>
        <w:pict>
          <v:shape style="position:absolute;margin-left:36pt;margin-top:15.723047pt;width:523pt;height:.1pt;mso-position-horizontal-relative:page;mso-position-vertical-relative:paragraph;z-index:-15433728;mso-wrap-distance-left:0;mso-wrap-distance-right:0" id="docshape27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：https://udn.com/news/story/6853/6661265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向來以客戶需求為出發點的台新銀行，在《2022卓越銀行評比》中，連續七年獲頒「最佳財富管理</w:t>
      </w:r>
      <w:r>
        <w:rPr>
          <w:spacing w:val="-2"/>
        </w:rPr>
        <w:t>獎」，也第三度榮獲「最佳多元產品獎」。顯見台新銀行財富管理多年來提升數位服務、優化客戶體驗、強化風險控管，在客戶心中形象扎根，長期獲得客戶支持，才能一舉榮獲雙料大獎！</w:t>
      </w:r>
    </w:p>
    <w:p>
      <w:pPr>
        <w:pStyle w:val="BodyText"/>
        <w:spacing w:before="11"/>
        <w:rPr>
          <w:sz w:val="28"/>
        </w:rPr>
      </w:pPr>
    </w:p>
    <w:p>
      <w:pPr>
        <w:pStyle w:val="BodyText"/>
        <w:spacing w:before="1"/>
        <w:ind w:left="100"/>
      </w:pPr>
      <w:r>
        <w:rPr>
          <w:w w:val="90"/>
        </w:rPr>
        <w:t>文·</w:t>
      </w:r>
      <w:r>
        <w:rPr>
          <w:spacing w:val="-4"/>
          <w:w w:val="90"/>
        </w:rPr>
        <w:t>傅啟倫</w:t>
      </w:r>
    </w:p>
    <w:p>
      <w:pPr>
        <w:pStyle w:val="BodyText"/>
        <w:spacing w:before="12"/>
        <w:rPr>
          <w:sz w:val="33"/>
        </w:rPr>
      </w:pPr>
    </w:p>
    <w:p>
      <w:pPr>
        <w:pStyle w:val="BodyText"/>
        <w:ind w:left="100"/>
      </w:pPr>
      <w:r>
        <w:rPr>
          <w:spacing w:val="-1"/>
        </w:rPr>
        <w:t>這兩年在疫情的影響下，客戶針對金融商品的交易習慣被改變，但是向來將客戶放在首位的原則下</w:t>
      </w:r>
    </w:p>
    <w:p>
      <w:pPr>
        <w:pStyle w:val="BodyText"/>
        <w:spacing w:line="580" w:lineRule="auto" w:before="62"/>
        <w:ind w:left="100" w:right="239"/>
        <w:jc w:val="both"/>
      </w:pPr>
      <w:r>
        <w:rPr>
          <w:spacing w:val="-2"/>
        </w:rPr>
        <w:t>，台新銀行財富管理仍然持續穩定成長，透過「五全」服務策略，將營運目標邁向下一個三十年。</w:t>
      </w:r>
      <w:r>
        <w:rPr/>
        <w:t>以客戶為中心 財富管理貼心服務</w:t>
      </w:r>
    </w:p>
    <w:p>
      <w:pPr>
        <w:pStyle w:val="BodyText"/>
        <w:spacing w:line="290" w:lineRule="auto"/>
        <w:ind w:left="100" w:right="239"/>
        <w:jc w:val="both"/>
      </w:pPr>
      <w:r>
        <w:rPr>
          <w:spacing w:val="-2"/>
        </w:rPr>
        <w:t>身為台新銀行的資深員工，台新銀行通路營運事業處副總經理張美玲見證台新銀行一路的成長，她表示，這些年來台新銀行一直在求新求變，以客戶為中心的台新財富管理，打造出最貼心的專業服</w:t>
      </w:r>
      <w:r>
        <w:rPr>
          <w:spacing w:val="-1"/>
        </w:rPr>
        <w:t>務，並進一步擴展金融生活生態圈的服務範圍，在持續優化下，提升到五「全」策略，以「全產品</w:t>
      </w:r>
    </w:p>
    <w:p>
      <w:pPr>
        <w:pStyle w:val="BodyText"/>
        <w:spacing w:line="297" w:lineRule="exact"/>
        <w:ind w:left="100"/>
      </w:pPr>
      <w:r>
        <w:rPr>
          <w:spacing w:val="-1"/>
        </w:rPr>
        <w:t>」、「全客群」、「全方位」、「全通路」及「全視角」五個更全面的策略，開創財富管理新局。</w:t>
      </w:r>
    </w:p>
    <w:p>
      <w:pPr>
        <w:pStyle w:val="BodyText"/>
        <w:spacing w:before="11"/>
        <w:rPr>
          <w:sz w:val="33"/>
        </w:rPr>
      </w:pPr>
    </w:p>
    <w:p>
      <w:pPr>
        <w:pStyle w:val="BodyText"/>
        <w:ind w:left="100"/>
      </w:pPr>
      <w:r>
        <w:rPr>
          <w:spacing w:val="-1"/>
        </w:rPr>
        <w:t>「全產品」─打造多元產品優勢</w:t>
      </w:r>
    </w:p>
    <w:p>
      <w:pPr>
        <w:pStyle w:val="BodyText"/>
        <w:rPr>
          <w:sz w:val="34"/>
        </w:rPr>
      </w:pPr>
    </w:p>
    <w:p>
      <w:pPr>
        <w:pStyle w:val="BodyText"/>
        <w:ind w:left="100"/>
      </w:pPr>
      <w:r>
        <w:rPr>
          <w:spacing w:val="-1"/>
        </w:rPr>
        <w:t>台新銀行的產品多元，能夠貼近客戶的需求，針對產品的審核機制加入永續投資的概念，是台新財</w:t>
      </w:r>
    </w:p>
    <w:p>
      <w:pPr>
        <w:spacing w:after="0"/>
        <w:sectPr>
          <w:pgSz w:w="11900" w:h="16840"/>
          <w:pgMar w:top="1500" w:bottom="280" w:left="620" w:right="620"/>
        </w:sectPr>
      </w:pPr>
    </w:p>
    <w:p>
      <w:pPr>
        <w:pStyle w:val="BodyText"/>
        <w:spacing w:before="21"/>
        <w:ind w:left="100"/>
      </w:pPr>
      <w:r>
        <w:rPr>
          <w:spacing w:val="-1"/>
        </w:rPr>
        <w:t>富管理在永續上的體現，也是台新勝出的優勢。</w:t>
      </w:r>
    </w:p>
    <w:p>
      <w:pPr>
        <w:pStyle w:val="BodyText"/>
        <w:rPr>
          <w:sz w:val="34"/>
        </w:rPr>
      </w:pPr>
    </w:p>
    <w:p>
      <w:pPr>
        <w:pStyle w:val="BodyText"/>
        <w:spacing w:line="290" w:lineRule="auto" w:before="1"/>
        <w:ind w:left="100" w:right="119"/>
      </w:pPr>
      <w:r>
        <w:rPr>
          <w:spacing w:val="-4"/>
        </w:rPr>
        <w:t>張美玲表示，除了大家熟知的基金、債券等金融商品外，也提供了ETF、海外債券，甚至還有比較少</w:t>
      </w:r>
      <w:r>
        <w:rPr>
          <w:spacing w:val="-2"/>
        </w:rPr>
        <w:t>見的特別股、境外結構型產品等，滿足不同客群的理財需求。</w:t>
      </w:r>
    </w:p>
    <w:p>
      <w:pPr>
        <w:pStyle w:val="BodyText"/>
        <w:spacing w:before="11"/>
        <w:rPr>
          <w:sz w:val="28"/>
        </w:rPr>
      </w:pPr>
    </w:p>
    <w:p>
      <w:pPr>
        <w:pStyle w:val="BodyText"/>
        <w:ind w:left="100"/>
      </w:pPr>
      <w:r>
        <w:rPr>
          <w:spacing w:val="-1"/>
        </w:rPr>
        <w:t>「全客群」─滿足客戶多元需求</w:t>
      </w:r>
    </w:p>
    <w:p>
      <w:pPr>
        <w:pStyle w:val="BodyText"/>
        <w:rPr>
          <w:sz w:val="34"/>
        </w:rPr>
      </w:pPr>
    </w:p>
    <w:p>
      <w:pPr>
        <w:pStyle w:val="BodyText"/>
        <w:spacing w:line="290" w:lineRule="auto"/>
        <w:ind w:left="100" w:right="119"/>
      </w:pPr>
      <w:r>
        <w:rPr/>
        <w:pict>
          <v:line style="position:absolute;mso-position-horizontal-relative:page;mso-position-vertical-relative:paragraph;z-index:16024064" from="60pt,16.914532pt" to="84pt,16.914532pt" stroked="true" strokeweight=".8pt" strokecolor="#ff0000">
            <v:stroke dashstyle="solid"/>
            <w10:wrap type="none"/>
          </v:line>
        </w:pict>
      </w:r>
      <w:r>
        <w:rPr/>
        <w:pict>
          <v:line style="position:absolute;mso-position-horizontal-relative:page;mso-position-vertical-relative:paragraph;z-index:16024576" from="120pt,16.914532pt" to="156pt,16.914532pt" stroked="true" strokeweight=".8pt" strokecolor="#ff0000">
            <v:stroke dashstyle="solid"/>
            <w10:wrap type="none"/>
          </v:line>
        </w:pict>
      </w:r>
      <w:r>
        <w:rPr>
          <w:spacing w:val="-2"/>
        </w:rPr>
        <w:t>因應</w:t>
      </w:r>
      <w:r>
        <w:rPr>
          <w:color w:val="FF0000"/>
          <w:spacing w:val="-2"/>
        </w:rPr>
        <w:t>臺灣</w:t>
      </w:r>
      <w:r>
        <w:rPr>
          <w:spacing w:val="-2"/>
        </w:rPr>
        <w:t>高齡及</w:t>
      </w:r>
      <w:r>
        <w:rPr>
          <w:color w:val="FF0000"/>
          <w:spacing w:val="-2"/>
        </w:rPr>
        <w:t>少子化</w:t>
      </w:r>
      <w:r>
        <w:rPr>
          <w:spacing w:val="-2"/>
        </w:rPr>
        <w:t>，金管會推動信託2.0的政策趨勢，張美玲表示，台新銀行針對高齡者提供信</w:t>
      </w:r>
      <w:r>
        <w:rPr>
          <w:spacing w:val="-2"/>
        </w:rPr>
        <w:t>託服務照護外，另也針對資產傳承提供對應信託服務。</w:t>
      </w:r>
    </w:p>
    <w:p>
      <w:pPr>
        <w:pStyle w:val="BodyText"/>
        <w:spacing w:before="12"/>
        <w:rPr>
          <w:sz w:val="28"/>
        </w:rPr>
      </w:pPr>
    </w:p>
    <w:p>
      <w:pPr>
        <w:pStyle w:val="BodyText"/>
        <w:spacing w:line="290" w:lineRule="auto"/>
        <w:ind w:left="100" w:right="239"/>
        <w:jc w:val="both"/>
      </w:pPr>
      <w:r>
        <w:rPr>
          <w:spacing w:val="-2"/>
        </w:rPr>
        <w:t>台新整合金控集團資源，旗下台新人壽能夠提供完善的保障型產品，除了提升產品齊備度外，也能針對客戶不同階段所需要的保障規劃及缺口，提出最完整的服務及對應的產品，讓財管的規劃服務更臻完備，涵蓋各年齡階段的保障照護需求。</w:t>
      </w:r>
    </w:p>
    <w:p>
      <w:pPr>
        <w:pStyle w:val="BodyText"/>
        <w:spacing w:before="11"/>
        <w:rPr>
          <w:sz w:val="28"/>
        </w:rPr>
      </w:pPr>
    </w:p>
    <w:p>
      <w:pPr>
        <w:pStyle w:val="BodyText"/>
        <w:ind w:left="100"/>
      </w:pPr>
      <w:r>
        <w:rPr>
          <w:spacing w:val="-1"/>
        </w:rPr>
        <w:t>「全方位」─專家團隊落實風險管理</w:t>
      </w:r>
    </w:p>
    <w:p>
      <w:pPr>
        <w:pStyle w:val="BodyText"/>
        <w:rPr>
          <w:sz w:val="34"/>
        </w:rPr>
      </w:pPr>
    </w:p>
    <w:p>
      <w:pPr>
        <w:pStyle w:val="BodyText"/>
        <w:spacing w:line="290" w:lineRule="auto"/>
        <w:ind w:left="100" w:right="239"/>
        <w:jc w:val="both"/>
      </w:pPr>
      <w:r>
        <w:rPr>
          <w:spacing w:val="-2"/>
        </w:rPr>
        <w:t>張美玲強調，台新銀行協助客戶管理好各項投資理財的風險，透過服務面與系統面的強化，以及事前、事中、事後的控管，確保交易時在客戶面及理專面皆能降低風險，以數位科技進行監控，強化風險管理能力，並透過制度面的改善以及人員面的關懷，並將交易風險降到最低，保護客戶資產的</w:t>
      </w:r>
      <w:r>
        <w:rPr>
          <w:spacing w:val="-4"/>
        </w:rPr>
        <w:t>權益。</w:t>
      </w:r>
    </w:p>
    <w:p>
      <w:pPr>
        <w:pStyle w:val="BodyText"/>
        <w:spacing w:before="10"/>
        <w:rPr>
          <w:sz w:val="28"/>
        </w:rPr>
      </w:pPr>
    </w:p>
    <w:p>
      <w:pPr>
        <w:pStyle w:val="BodyText"/>
        <w:spacing w:before="1"/>
        <w:ind w:left="100"/>
      </w:pPr>
      <w:r>
        <w:rPr>
          <w:spacing w:val="-1"/>
        </w:rPr>
        <w:t>「全通路」─虛實整合優化客戶體驗</w:t>
      </w:r>
    </w:p>
    <w:p>
      <w:pPr>
        <w:pStyle w:val="BodyText"/>
        <w:rPr>
          <w:sz w:val="34"/>
        </w:rPr>
      </w:pPr>
    </w:p>
    <w:p>
      <w:pPr>
        <w:pStyle w:val="BodyText"/>
        <w:spacing w:line="290" w:lineRule="auto"/>
        <w:ind w:left="100" w:right="119"/>
      </w:pPr>
      <w:r>
        <w:rPr>
          <w:spacing w:val="-2"/>
        </w:rPr>
        <w:t>台新銀行打造線上線下完整的通路服務，讓客戶可以透過各種多元的通路服務來完成各項投資理財的交易。過去客戶在進行理財諮詢跟服務，大多習慣面對面，但疫情帶來行為的改變，台新加強虛</w:t>
      </w:r>
      <w:r>
        <w:rPr>
          <w:spacing w:val="-4"/>
        </w:rPr>
        <w:t>實整合服務，讓客戶不受時間及空間限制，透過台新行動銀行APP或網路銀行即可輕鬆下單快速完成</w:t>
      </w:r>
      <w:r>
        <w:rPr>
          <w:spacing w:val="-2"/>
        </w:rPr>
        <w:t>交易，簡單、安全又方便。</w:t>
      </w:r>
    </w:p>
    <w:p>
      <w:pPr>
        <w:pStyle w:val="BodyText"/>
        <w:spacing w:before="10"/>
        <w:rPr>
          <w:sz w:val="28"/>
        </w:rPr>
      </w:pPr>
    </w:p>
    <w:p>
      <w:pPr>
        <w:pStyle w:val="BodyText"/>
        <w:ind w:left="100"/>
      </w:pPr>
      <w:r>
        <w:rPr>
          <w:spacing w:val="-1"/>
        </w:rPr>
        <w:t>「全視角」─打造財富管理金融生態圈</w:t>
      </w:r>
    </w:p>
    <w:p>
      <w:pPr>
        <w:pStyle w:val="BodyText"/>
        <w:rPr>
          <w:sz w:val="34"/>
        </w:rPr>
      </w:pPr>
    </w:p>
    <w:p>
      <w:pPr>
        <w:pStyle w:val="BodyText"/>
        <w:spacing w:line="290" w:lineRule="auto"/>
        <w:ind w:left="100" w:right="119"/>
      </w:pPr>
      <w:r>
        <w:rPr>
          <w:spacing w:val="-2"/>
        </w:rPr>
        <w:t>台新銀行提供給客戶能夠結合金融與生活的溫度服務，不只滿足客戶的金融需求，更進一步延伸到食衣住行育樂各領域，客戶可將累積的台新Point任意兌換成超商、百貨及電商等合作商戶點數，同</w:t>
      </w:r>
      <w:r>
        <w:rPr>
          <w:spacing w:val="-4"/>
        </w:rPr>
        <w:t>時在每一次使用台新Pay</w:t>
      </w:r>
      <w:r>
        <w:rPr>
          <w:spacing w:val="-5"/>
        </w:rPr>
        <w:t>支付時，也可以同步折抵使用手邊的點數進行折抵，讓點數發揮最大效益。</w:t>
      </w:r>
    </w:p>
    <w:p>
      <w:pPr>
        <w:pStyle w:val="BodyText"/>
        <w:spacing w:before="11"/>
        <w:rPr>
          <w:sz w:val="28"/>
        </w:rPr>
      </w:pPr>
    </w:p>
    <w:p>
      <w:pPr>
        <w:pStyle w:val="BodyText"/>
        <w:spacing w:line="580" w:lineRule="auto" w:before="1"/>
        <w:ind w:left="100" w:right="1679"/>
      </w:pPr>
      <w:r>
        <w:rPr>
          <w:spacing w:val="-2"/>
        </w:rPr>
        <w:t>身為台新銀行的資深員工，副總經理張美玲見證一路的成長與創新。（圖／黃世澤</w:t>
      </w:r>
      <w:r>
        <w:rPr>
          <w:spacing w:val="-2"/>
        </w:rPr>
        <w:t>）台新銀行五「全」財富管理</w:t>
      </w:r>
    </w:p>
    <w:p>
      <w:pPr>
        <w:pStyle w:val="BodyText"/>
        <w:spacing w:line="296" w:lineRule="exact"/>
        <w:ind w:left="100"/>
        <w:jc w:val="both"/>
      </w:pPr>
      <w:r>
        <w:rPr/>
        <w:t>多元開放產品平台 備受肯定</w:t>
      </w:r>
    </w:p>
    <w:p>
      <w:pPr>
        <w:pStyle w:val="BodyText"/>
        <w:rPr>
          <w:sz w:val="34"/>
        </w:rPr>
      </w:pPr>
    </w:p>
    <w:p>
      <w:pPr>
        <w:pStyle w:val="BodyText"/>
        <w:spacing w:line="290" w:lineRule="auto"/>
        <w:ind w:left="100" w:right="239"/>
      </w:pPr>
      <w:r>
        <w:rPr>
          <w:spacing w:val="-2"/>
        </w:rPr>
        <w:t>張美玲補充，多元開放的產品平台更是台新財富管理的一大亮點及優勢，它不僅是國內少數採取全開放式產品平台，能夠摒除專賣自家特定產品過於集中的問題外，保險、基金商品更是一應俱全</w:t>
      </w:r>
    </w:p>
    <w:p>
      <w:pPr>
        <w:spacing w:after="0" w:line="290" w:lineRule="auto"/>
        <w:sectPr>
          <w:pgSz w:w="11900" w:h="16840"/>
          <w:pgMar w:top="800" w:bottom="280" w:left="620" w:right="620"/>
        </w:sectPr>
      </w:pPr>
    </w:p>
    <w:p>
      <w:pPr>
        <w:pStyle w:val="BodyText"/>
        <w:spacing w:line="290" w:lineRule="auto" w:before="21"/>
        <w:ind w:left="100" w:right="119"/>
      </w:pPr>
      <w:r>
        <w:rPr>
          <w:spacing w:val="-4"/>
        </w:rPr>
        <w:t>，甚至還包括海外ETF、海外股票、海外債券、境外結構型商品，及其他銀行少見像特別股跟境內結</w:t>
      </w:r>
      <w:r>
        <w:rPr>
          <w:spacing w:val="-2"/>
        </w:rPr>
        <w:t>構型產品。因而在回應市場及投資人所需求的產品調整時能提供更具效率的反應速度，也因全產品的開放，做到更加客製化，並透過嚴謹的審核流程與投資後管理監控機制，將投資風險降到最低</w:t>
      </w:r>
    </w:p>
    <w:p>
      <w:pPr>
        <w:pStyle w:val="BodyText"/>
        <w:spacing w:line="297" w:lineRule="exact"/>
        <w:ind w:left="100"/>
      </w:pPr>
      <w:r>
        <w:rPr>
          <w:spacing w:val="-1"/>
        </w:rPr>
        <w:t>，本次榮獲「最佳多元產品獎」可謂實至名歸。</w:t>
      </w:r>
    </w:p>
    <w:p>
      <w:pPr>
        <w:pStyle w:val="BodyText"/>
        <w:rPr>
          <w:sz w:val="34"/>
        </w:rPr>
      </w:pPr>
    </w:p>
    <w:p>
      <w:pPr>
        <w:pStyle w:val="BodyText"/>
        <w:spacing w:line="290" w:lineRule="auto" w:before="1"/>
        <w:ind w:left="100" w:right="119"/>
      </w:pPr>
      <w:r>
        <w:rPr>
          <w:spacing w:val="-2"/>
        </w:rPr>
        <w:t>台新銀行的數位競爭力一直都是強項，加上以客戶為中心的財富管理服務以及持續強化的多元化產</w:t>
      </w:r>
      <w:r>
        <w:rPr>
          <w:spacing w:val="-4"/>
        </w:rPr>
        <w:t>品平台，這幾年接連獲得多項國內外大獎的肯定，包括：銀行家（The</w:t>
      </w:r>
      <w:r>
        <w:rPr>
          <w:spacing w:val="-3"/>
        </w:rPr>
        <w:t> </w:t>
      </w:r>
      <w:r>
        <w:rPr>
          <w:spacing w:val="-4"/>
        </w:rPr>
        <w:t>Banker）及PWM頒發「最佳亞</w:t>
      </w:r>
      <w:r>
        <w:rPr>
          <w:w w:val="105"/>
        </w:rPr>
        <w:t>洲私人銀行大數據與AI應用大獎」、RBI（Retail Banker International）評選為「最佳客戶策略</w:t>
      </w:r>
      <w:r>
        <w:rPr>
          <w:spacing w:val="-2"/>
        </w:rPr>
        <w:t>大數據應用推薦獎」等海內外大獎肯定。</w:t>
      </w:r>
    </w:p>
    <w:p>
      <w:pPr>
        <w:pStyle w:val="BodyText"/>
        <w:spacing w:before="10"/>
        <w:rPr>
          <w:sz w:val="28"/>
        </w:rPr>
      </w:pPr>
    </w:p>
    <w:p>
      <w:pPr>
        <w:pStyle w:val="BodyText"/>
        <w:spacing w:line="290" w:lineRule="auto"/>
        <w:ind w:left="100" w:right="239"/>
      </w:pPr>
      <w:r>
        <w:rPr>
          <w:spacing w:val="-2"/>
        </w:rPr>
        <w:t>張美玲強調，「未來的財富管理不是僅僅只是著眼於客戶財富的增長，而是必須照顧到客戶全方位</w:t>
      </w:r>
      <w:r>
        <w:rPr>
          <w:spacing w:val="-1"/>
        </w:rPr>
        <w:t>的生活需求，得更加面面俱到，也因服務跨及生活圈，會有更多跨界合作，因此責任會越來越重大</w:t>
      </w:r>
    </w:p>
    <w:p>
      <w:pPr>
        <w:pStyle w:val="BodyText"/>
        <w:spacing w:line="290" w:lineRule="auto"/>
        <w:ind w:left="100" w:right="239"/>
      </w:pPr>
      <w:r>
        <w:rPr>
          <w:spacing w:val="-2"/>
        </w:rPr>
        <w:t>。」未來台新銀行將持續強化分行經營、人才培訓、優化客戶體驗，秉持認真專業、創新永續的精神，守護客戶資產，成為客戶的智慧好夥伴。</w:t>
      </w:r>
    </w:p>
    <w:p>
      <w:pPr>
        <w:pStyle w:val="BodyText"/>
        <w:spacing w:before="11"/>
        <w:rPr>
          <w:sz w:val="28"/>
        </w:rPr>
      </w:pPr>
    </w:p>
    <w:p>
      <w:pPr>
        <w:pStyle w:val="BodyText"/>
        <w:ind w:left="100"/>
      </w:pPr>
      <w:r>
        <w:rPr>
          <w:w w:val="105"/>
        </w:rPr>
        <w:t>卓越雜誌2022.10號438</w:t>
      </w:r>
      <w:r>
        <w:rPr>
          <w:spacing w:val="-10"/>
          <w:w w:val="105"/>
        </w:rPr>
        <w:t>期</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[202210044701328]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2022-10-04</w:t>
      </w:r>
      <w:r>
        <w:rPr>
          <w:spacing w:val="-13"/>
          <w:w w:val="115"/>
          <w:sz w:val="28"/>
        </w:rPr>
        <w:t> </w:t>
      </w:r>
      <w:r>
        <w:rPr>
          <w:spacing w:val="-2"/>
          <w:w w:val="115"/>
          <w:sz w:val="28"/>
        </w:rPr>
        <w:t>(18:01)</w:t>
      </w:r>
    </w:p>
    <w:p>
      <w:pPr>
        <w:spacing w:line="249" w:lineRule="auto" w:before="12"/>
        <w:ind w:left="100" w:right="5659" w:firstLine="0"/>
        <w:jc w:val="left"/>
        <w:rPr>
          <w:sz w:val="28"/>
        </w:rPr>
      </w:pPr>
      <w:r>
        <w:rPr>
          <w:sz w:val="28"/>
        </w:rPr>
        <w:t>網站(URL連接) | 新聞 |By 爽爆新聞網</w:t>
      </w:r>
      <w:r>
        <w:rPr>
          <w:sz w:val="28"/>
        </w:rPr>
        <w:t>字數: 917 words</w:t>
      </w:r>
    </w:p>
    <w:p>
      <w:pPr>
        <w:pStyle w:val="BodyText"/>
        <w:spacing w:before="9"/>
        <w:rPr>
          <w:sz w:val="21"/>
        </w:rPr>
      </w:pPr>
      <w:r>
        <w:rPr/>
        <w:pict>
          <v:shape style="position:absolute;margin-left:36pt;margin-top:14.945937pt;width:523pt;height:.1pt;mso-position-horizontal-relative:page;mso-position-vertical-relative:paragraph;z-index:-15432192;mso-wrap-distance-left:0;mso-wrap-distance-right:0" id="docshape27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彰化房仲業添生力軍 中信仁愛店強棒出擊</w:t>
      </w:r>
    </w:p>
    <w:p>
      <w:pPr>
        <w:pStyle w:val="BodyText"/>
        <w:spacing w:before="12"/>
        <w:rPr>
          <w:sz w:val="22"/>
        </w:rPr>
      </w:pPr>
      <w:r>
        <w:rPr/>
        <w:pict>
          <v:shape style="position:absolute;margin-left:36pt;margin-top:15.723047pt;width:523pt;height:.1pt;mso-position-horizontal-relative:page;mso-position-vertical-relative:paragraph;z-index:-15431680;mso-wrap-distance-left:0;mso-wrap-distance-right:0" id="docshape27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：https://m.match.net.tw/pc/news/finance/20221004/6833076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爽爆新聞網｜記者 杜奇璁／彰化報導</w:t>
      </w:r>
    </w:p>
    <w:p>
      <w:pPr>
        <w:pStyle w:val="BodyText"/>
        <w:rPr>
          <w:sz w:val="34"/>
        </w:rPr>
      </w:pPr>
    </w:p>
    <w:p>
      <w:pPr>
        <w:pStyle w:val="BodyText"/>
        <w:spacing w:line="290" w:lineRule="auto" w:before="1"/>
        <w:ind w:left="100" w:right="239"/>
        <w:jc w:val="both"/>
      </w:pPr>
      <w:r>
        <w:rPr>
          <w:spacing w:val="-2"/>
        </w:rPr>
        <w:t>儘管通膨高漲，但Q3住宅價格不貶反升，房市不如想像中冷清，但面對未來多重壓力，房仲業者也</w:t>
      </w:r>
      <w:r>
        <w:rPr>
          <w:spacing w:val="-2"/>
        </w:rPr>
        <w:t>是提槍上陣、謹慎以對。在房仲產業深耕15年的謝曜駿，集店東、店長、經紀人於一身，最近新加盟的中信房屋彰化仁愛店10月1日正式開幕，為彰化地區房仲產業注入新活力！</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6026112" from="336pt,34.964531pt" to="360pt,34.964531pt" stroked="true" strokeweight=".8pt" strokecolor="#ff0000">
            <v:stroke dashstyle="solid"/>
            <w10:wrap type="none"/>
          </v:line>
        </w:pict>
      </w:r>
      <w:r>
        <w:rPr/>
        <w:pict>
          <v:line style="position:absolute;mso-position-horizontal-relative:page;mso-position-vertical-relative:paragraph;z-index:16026624" from="480pt,34.964531pt" to="516pt,34.964531pt" stroked="true" strokeweight=".8pt" strokecolor="#ff0000">
            <v:stroke dashstyle="solid"/>
            <w10:wrap type="none"/>
          </v:line>
        </w:pict>
      </w:r>
      <w:r>
        <w:rPr>
          <w:spacing w:val="-2"/>
        </w:rPr>
        <w:t>談到踏入房仲產業的契機，謝曜駿表示，當時他已取得小學教師的資格、正等待分發，他的兄長為彰化桂冠精品旅館董事長謝榮聰，給他人生建議時提到「</w:t>
      </w:r>
      <w:r>
        <w:rPr>
          <w:color w:val="FF0000"/>
          <w:spacing w:val="-2"/>
        </w:rPr>
        <w:t>台灣</w:t>
      </w:r>
      <w:r>
        <w:rPr>
          <w:spacing w:val="-2"/>
        </w:rPr>
        <w:t>隨著經濟的成長及未來</w:t>
      </w:r>
      <w:r>
        <w:rPr>
          <w:color w:val="FF0000"/>
          <w:spacing w:val="-2"/>
        </w:rPr>
        <w:t>少子化</w:t>
      </w:r>
      <w:r>
        <w:rPr>
          <w:spacing w:val="-2"/>
        </w:rPr>
        <w:t>趨勢影響，大家有錢了，第一個想到的就是買房置產，因此，房仲產業將會是未來的夯產業」，謝榮聰認為，只要將自己的專業及待人之道學習得充分，這將是可長可久的事業。而且，他也建議謝曜駿</w:t>
      </w:r>
    </w:p>
    <w:p>
      <w:pPr>
        <w:pStyle w:val="BodyText"/>
        <w:spacing w:line="290" w:lineRule="auto"/>
        <w:ind w:left="100" w:right="239"/>
      </w:pPr>
      <w:r>
        <w:rPr>
          <w:spacing w:val="-2"/>
        </w:rPr>
        <w:t>，年輕人就是該出去闖一闖，就算碰得一鼻子灰，也能從挫折中學得越挫越勇的堅毅勇氣，謝曜駿仔細思考後，毅然決然放棄形同金飯碗的小學教師資格，一腳踏入房仲產業。</w:t>
      </w:r>
    </w:p>
    <w:p>
      <w:pPr>
        <w:pStyle w:val="BodyText"/>
        <w:spacing w:before="9"/>
        <w:rPr>
          <w:sz w:val="28"/>
        </w:rPr>
      </w:pPr>
    </w:p>
    <w:p>
      <w:pPr>
        <w:pStyle w:val="BodyText"/>
        <w:spacing w:line="290" w:lineRule="auto"/>
        <w:ind w:left="100" w:right="119"/>
      </w:pPr>
      <w:r>
        <w:rPr>
          <w:spacing w:val="-2"/>
        </w:rPr>
        <w:t>最初，謝曜駿加入太平洋房屋，因傑出的績效表現，2年8個月就被擢升為店長，在太平洋房屋歷練</w:t>
      </w:r>
      <w:r>
        <w:rPr>
          <w:spacing w:val="80"/>
        </w:rPr>
        <w:t> </w:t>
      </w:r>
      <w:r>
        <w:rPr>
          <w:spacing w:val="-2"/>
        </w:rPr>
        <w:t>6年多後，又轉戰中信房屋彰化金馬店，再歷練8年多，10月1日正式加盟中信房屋彰化仁愛店。集店</w:t>
      </w:r>
      <w:r>
        <w:rPr>
          <w:spacing w:val="-2"/>
        </w:rPr>
        <w:t>東、店長、經紀人於一身的謝曜駿，希望以一條龍式的服務，讓物件委託者及買家雙方更加安心</w:t>
      </w:r>
    </w:p>
    <w:p>
      <w:pPr>
        <w:pStyle w:val="BodyText"/>
        <w:spacing w:line="297" w:lineRule="exact"/>
        <w:ind w:left="100"/>
      </w:pPr>
      <w:r>
        <w:rPr/>
        <w:t>，過去這15</w:t>
      </w:r>
      <w:r>
        <w:rPr>
          <w:spacing w:val="-1"/>
        </w:rPr>
        <w:t>年來服務過的委託人皆給予肯定。</w:t>
      </w:r>
    </w:p>
    <w:p>
      <w:pPr>
        <w:pStyle w:val="BodyText"/>
        <w:rPr>
          <w:sz w:val="34"/>
        </w:rPr>
      </w:pPr>
    </w:p>
    <w:p>
      <w:pPr>
        <w:pStyle w:val="BodyText"/>
        <w:spacing w:before="1"/>
        <w:ind w:left="100"/>
      </w:pPr>
      <w:r>
        <w:rPr/>
        <w:t>▲彰化仁愛店於10月1</w:t>
      </w:r>
      <w:r>
        <w:rPr>
          <w:spacing w:val="-1"/>
        </w:rPr>
        <w:t>日正式開幕，成為彰化地區房仲產業新生力軍。(圖/業者提供)</w:t>
      </w:r>
    </w:p>
    <w:p>
      <w:pPr>
        <w:spacing w:after="0"/>
        <w:sectPr>
          <w:pgSz w:w="11900" w:h="16840"/>
          <w:pgMar w:top="1500" w:bottom="280" w:left="620" w:right="620"/>
        </w:sectPr>
      </w:pPr>
    </w:p>
    <w:p>
      <w:pPr>
        <w:pStyle w:val="BodyText"/>
        <w:spacing w:line="290" w:lineRule="auto" w:before="21"/>
        <w:ind w:left="100" w:right="239"/>
        <w:jc w:val="both"/>
      </w:pPr>
      <w:r>
        <w:rPr>
          <w:spacing w:val="-2"/>
        </w:rPr>
        <w:t>目前房仲品牌林立、競爭激烈，要如何在房仲產業的戰場中突圍？謝曜駿表示，房仲可說是快樂的媒人婆，想買房子的可以買到理想的房子，想賣房子的可以賣到好的價格，只要站在買賣雙方客戶</w:t>
      </w:r>
      <w:r>
        <w:rPr>
          <w:spacing w:val="-2"/>
        </w:rPr>
        <w:t>的立場著想，就能創造出「三贏」。15年來，他遇到很多貴人相助，因此在初期就立穩腳步，因此他認為，「勤勞」、「誠信」、「專業」、「好口碑」、「高信任度」、「高滿意度」絕對是房仲從業者不可或缺的六大法則，缺一不可。只要秉持並堅守這六大法則，長期下來，累積的「買賣雙方的口袋名單」會越來越多，之前的買方也可能變成賣方，反之亦然，顧客第一個想到的當然是當初協助買賣成交的房仲人員，如此善的循環，形成好的個人特質及好口碑。</w:t>
      </w:r>
    </w:p>
    <w:p>
      <w:pPr>
        <w:pStyle w:val="BodyText"/>
        <w:spacing w:before="10"/>
        <w:rPr>
          <w:sz w:val="28"/>
        </w:rPr>
      </w:pPr>
    </w:p>
    <w:p>
      <w:pPr>
        <w:pStyle w:val="BodyText"/>
        <w:spacing w:line="580" w:lineRule="auto"/>
        <w:ind w:left="100" w:right="1745"/>
      </w:pPr>
      <w:r>
        <w:rPr>
          <w:spacing w:val="-2"/>
        </w:rPr>
        <w:t>▲謝曜駿與太太同心齊力，站在買賣雙方客戶的立場著想，創造三贏。(圖/業者提供)</w:t>
      </w:r>
      <w:r>
        <w:rPr>
          <w:spacing w:val="40"/>
        </w:rPr>
        <w:t>  </w:t>
      </w:r>
      <w:r>
        <w:rPr>
          <w:spacing w:val="-2"/>
        </w:rPr>
        <w:t>(資料來源：爽爆新聞網)</w:t>
      </w:r>
    </w:p>
    <w:p>
      <w:pPr>
        <w:pStyle w:val="BodyText"/>
      </w:pPr>
    </w:p>
    <w:p>
      <w:pPr>
        <w:pStyle w:val="BodyText"/>
      </w:pPr>
    </w:p>
    <w:p>
      <w:pPr>
        <w:pStyle w:val="BodyText"/>
      </w:pPr>
    </w:p>
    <w:p>
      <w:pPr>
        <w:pStyle w:val="BodyText"/>
        <w:spacing w:before="184"/>
        <w:ind w:left="100"/>
      </w:pPr>
      <w:r>
        <w:rPr>
          <w:spacing w:val="-2"/>
          <w:w w:val="110"/>
        </w:rPr>
        <w:t>文章編號: [202210045286616]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2022-10-04</w:t>
      </w:r>
      <w:r>
        <w:rPr>
          <w:spacing w:val="21"/>
          <w:w w:val="110"/>
          <w:sz w:val="28"/>
        </w:rPr>
        <w:t> </w:t>
      </w:r>
      <w:r>
        <w:rPr>
          <w:spacing w:val="-2"/>
          <w:w w:val="110"/>
          <w:sz w:val="28"/>
        </w:rPr>
        <w:t>(14:29)</w:t>
      </w:r>
    </w:p>
    <w:p>
      <w:pPr>
        <w:spacing w:line="249" w:lineRule="auto" w:before="12"/>
        <w:ind w:left="100" w:right="7199" w:firstLine="0"/>
        <w:jc w:val="left"/>
        <w:rPr>
          <w:sz w:val="28"/>
        </w:rPr>
      </w:pPr>
      <w:r>
        <w:rPr>
          <w:sz w:val="28"/>
        </w:rPr>
        <w:t>網站(URL連接) | 新聞總覽</w:t>
      </w:r>
      <w:r>
        <w:rPr>
          <w:sz w:val="28"/>
        </w:rPr>
        <w:t>字數: 987 words</w:t>
      </w:r>
    </w:p>
    <w:p>
      <w:pPr>
        <w:pStyle w:val="BodyText"/>
        <w:spacing w:before="9"/>
        <w:rPr>
          <w:sz w:val="21"/>
        </w:rPr>
      </w:pPr>
      <w:r>
        <w:rPr/>
        <w:pict>
          <v:shape style="position:absolute;margin-left:36pt;margin-top:14.945937pt;width:523pt;height:.1pt;mso-position-horizontal-relative:page;mso-position-vertical-relative:paragraph;z-index:-15430144;mso-wrap-distance-left:0;mso-wrap-distance-right:0" id="docshape27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嶺東科大數媒系培育人才成果豐碩 再次榮獲「德國紅點」肯定</w:t>
      </w:r>
    </w:p>
    <w:p>
      <w:pPr>
        <w:pStyle w:val="BodyText"/>
        <w:spacing w:before="12"/>
        <w:rPr>
          <w:sz w:val="22"/>
        </w:rPr>
      </w:pPr>
      <w:r>
        <w:rPr/>
        <w:pict>
          <v:shape style="position:absolute;margin-left:36pt;margin-top:15.723047pt;width:523pt;height:.1pt;mso-position-horizontal-relative:page;mso-position-vertical-relative:paragraph;z-index:-15429632;mso-wrap-distance-left:0;mso-wrap-distance-right:0" id="docshape27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：https://tw.news.yahoo.com/%E5%B6%BA%E6%9D%B1%E7%A7%91%E5%A4%A7%E6%95%B8%E5%AA%92%E7%B</w:t>
      </w:r>
      <w:r>
        <w:rPr>
          <w:spacing w:val="80"/>
          <w:w w:val="150"/>
        </w:rPr>
        <w:t>  </w:t>
      </w:r>
      <w:r>
        <w:rPr>
          <w:spacing w:val="-2"/>
          <w:w w:val="75"/>
        </w:rPr>
        <w:t>3%BB%E5%9F%B9%E8%82%B2%E4%BA%BA%E6%89%8D%E6%88%90%E6%9E%9C%E8%B1%90%E7%A2%A9-</w:t>
      </w:r>
    </w:p>
    <w:p>
      <w:pPr>
        <w:pStyle w:val="BodyText"/>
        <w:spacing w:line="297" w:lineRule="exact"/>
        <w:ind w:left="100"/>
      </w:pPr>
      <w:r>
        <w:rPr>
          <w:w w:val="70"/>
        </w:rPr>
        <w:t>%E5%86%8D%E6%AC%A1%E6%A6%AE%E7%8D%B2-</w:t>
      </w:r>
      <w:r>
        <w:rPr>
          <w:spacing w:val="-2"/>
          <w:w w:val="75"/>
        </w:rPr>
        <w:t>%E5%BE%B7%E5%9C%8B%E7%B4%85%E9%BB%9E-</w:t>
      </w:r>
    </w:p>
    <w:p>
      <w:pPr>
        <w:pStyle w:val="BodyText"/>
        <w:spacing w:before="62"/>
        <w:ind w:left="100"/>
      </w:pPr>
      <w:r>
        <w:rPr>
          <w:w w:val="85"/>
        </w:rPr>
        <w:t>%E8%82%AF%E5%AE%9A-</w:t>
      </w:r>
      <w:r>
        <w:rPr>
          <w:spacing w:val="-2"/>
          <w:w w:val="95"/>
        </w:rPr>
        <w:t>062306969.html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《圖說》嶺東數媒跨領域培育人才課程。</w:t>
      </w:r>
    </w:p>
    <w:p>
      <w:pPr>
        <w:pStyle w:val="BodyText"/>
        <w:rPr>
          <w:sz w:val="34"/>
        </w:rPr>
      </w:pPr>
    </w:p>
    <w:p>
      <w:pPr>
        <w:pStyle w:val="BodyText"/>
        <w:spacing w:line="290" w:lineRule="auto"/>
        <w:ind w:left="100" w:right="239"/>
      </w:pPr>
      <w:r>
        <w:rPr>
          <w:spacing w:val="-2"/>
        </w:rPr>
        <w:t>【民眾網諸葛志一臺中報導】嶺東科大數位媒體設計系培育「動態影音設計」與「感知互動設計」專業課程之技術跨領域人才成果豐碩；嶺東數媒以影視專業課程和遊戲專業課程帶領學生參賽</w:t>
      </w:r>
      <w:r>
        <w:rPr>
          <w:spacing w:val="80"/>
          <w:w w:val="150"/>
        </w:rPr>
        <w:t> </w:t>
      </w:r>
      <w:r>
        <w:rPr>
          <w:spacing w:val="-2"/>
        </w:rPr>
        <w:t>2022年德國紅點國際競賽，一出手就抱回影視類二項大獎與遊戲類一項大獎。</w:t>
      </w:r>
    </w:p>
    <w:p>
      <w:pPr>
        <w:pStyle w:val="BodyText"/>
        <w:spacing w:before="11"/>
        <w:rPr>
          <w:sz w:val="28"/>
        </w:rPr>
      </w:pPr>
    </w:p>
    <w:p>
      <w:pPr>
        <w:pStyle w:val="BodyText"/>
        <w:spacing w:line="290" w:lineRule="auto"/>
        <w:ind w:left="100" w:right="239"/>
        <w:jc w:val="both"/>
      </w:pPr>
      <w:r>
        <w:rPr>
          <w:spacing w:val="-2"/>
        </w:rPr>
        <w:t>此次得獎的影視組作品《鎮券交易所》能獲得國際評審肯定，指導老師周玄祥指出，該組學生影視作品以舊時代時空背景，將嚴肅的人權議題以詼諧幽默方式呈現，藉由影像傳達關注和理念，以給予觀眾反思與警惕。</w:t>
      </w:r>
    </w:p>
    <w:p>
      <w:pPr>
        <w:pStyle w:val="BodyText"/>
        <w:spacing w:before="11"/>
        <w:rPr>
          <w:sz w:val="28"/>
        </w:rPr>
      </w:pPr>
    </w:p>
    <w:p>
      <w:pPr>
        <w:pStyle w:val="BodyText"/>
        <w:ind w:left="100"/>
      </w:pPr>
      <w:r>
        <w:rPr>
          <w:spacing w:val="-1"/>
        </w:rPr>
        <w:t>另一件得獎的影視組作品《隙縫的光》，指導老師洪瑞陽指出，該組學生團隊於大三時就已經成立</w:t>
      </w:r>
    </w:p>
    <w:p>
      <w:pPr>
        <w:pStyle w:val="BodyText"/>
        <w:spacing w:line="290" w:lineRule="auto" w:before="62"/>
        <w:ind w:left="100" w:right="239"/>
      </w:pPr>
      <w:r>
        <w:rPr>
          <w:spacing w:val="-2"/>
        </w:rPr>
        <w:t>，並透過國內外影視比賽不斷地提升團隊成員的能力與經驗，這次以時事議題COVID-19為發想，能</w:t>
      </w:r>
      <w:r>
        <w:rPr>
          <w:spacing w:val="-2"/>
        </w:rPr>
        <w:t>夠得到2022年德國紅點的影視類獎項，也是充分實現了嶺東數媒培育動態影音設計人才的實證。</w:t>
      </w:r>
    </w:p>
    <w:p>
      <w:pPr>
        <w:pStyle w:val="BodyText"/>
        <w:spacing w:before="11"/>
        <w:rPr>
          <w:sz w:val="28"/>
        </w:rPr>
      </w:pPr>
    </w:p>
    <w:p>
      <w:pPr>
        <w:pStyle w:val="BodyText"/>
        <w:spacing w:before="1"/>
        <w:ind w:left="100"/>
      </w:pPr>
      <w:r>
        <w:rPr>
          <w:spacing w:val="-1"/>
        </w:rPr>
        <w:t>在感知互動設計人才的培育上，得獎的遊戲類作品《磁能》指導老師劉欽豪指出，學設計也能寫程</w:t>
      </w:r>
    </w:p>
    <w:p>
      <w:pPr>
        <w:spacing w:after="0"/>
        <w:sectPr>
          <w:pgSz w:w="11900" w:h="16840"/>
          <w:pgMar w:top="1500" w:bottom="280" w:left="620" w:right="620"/>
        </w:sectPr>
      </w:pPr>
    </w:p>
    <w:p>
      <w:pPr>
        <w:pStyle w:val="BodyText"/>
        <w:spacing w:line="290" w:lineRule="auto" w:before="21"/>
        <w:ind w:left="100" w:right="239"/>
        <w:jc w:val="both"/>
      </w:pPr>
      <w:r>
        <w:rPr>
          <w:spacing w:val="-2"/>
        </w:rPr>
        <w:t>式，嶺東數媒強調跨領域的結合與應用，課程中運用遊戲引擎的圖形化界面，讓設計群的學生，也能快速掌握遊戲程式的應用技巧。遊戲作品的創作動機來自於該組成員的相處哲學，在團隊合作中總是會有意見相同與相反的時候，因此他們利用磁鐵的相吸與相斥的原理來表達對於團隊合作這件事的看法。</w:t>
      </w:r>
    </w:p>
    <w:p>
      <w:pPr>
        <w:pStyle w:val="BodyText"/>
        <w:spacing w:before="11"/>
        <w:rPr>
          <w:sz w:val="28"/>
        </w:rPr>
      </w:pPr>
    </w:p>
    <w:p>
      <w:pPr>
        <w:pStyle w:val="BodyText"/>
        <w:spacing w:line="290" w:lineRule="auto"/>
        <w:ind w:left="100" w:right="239"/>
        <w:jc w:val="both"/>
      </w:pPr>
      <w:r>
        <w:rPr>
          <w:spacing w:val="-2"/>
        </w:rPr>
        <w:t>嶺東科大數媒系致力於影視、動畫與遊戲人才的培育，數媒系黃俊雄主任說明，國內最大的升學資</w:t>
      </w:r>
      <w:r>
        <w:rPr>
          <w:spacing w:val="-2"/>
        </w:rPr>
        <w:t>訊平台「大學問網站」在2019年以「國際學習」、「跨域學習」，以及累積多年全國多元入學大數據分析，為考生們推薦「2019十大值得關注的大學科系」，其中嶺東科大數位媒體設計系就是大學問網站所推薦的十大科系之一。</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028160" from="348pt,16.914532pt" to="384pt,16.914532pt" stroked="true" strokeweight=".8pt" strokecolor="#ff0000">
            <v:stroke dashstyle="solid"/>
            <w10:wrap type="none"/>
          </v:line>
        </w:pict>
      </w:r>
      <w:r>
        <w:rPr>
          <w:spacing w:val="-2"/>
        </w:rPr>
        <w:t>在明年112年1月高中生學測即將到來的日子，嶺東數媒不畏</w:t>
      </w:r>
      <w:r>
        <w:rPr>
          <w:color w:val="FF0000"/>
          <w:spacing w:val="-2"/>
        </w:rPr>
        <w:t>少子化</w:t>
      </w:r>
      <w:r>
        <w:rPr>
          <w:spacing w:val="-2"/>
        </w:rPr>
        <w:t>的情形，更關心將來中高階技術</w:t>
      </w:r>
      <w:r>
        <w:rPr>
          <w:spacing w:val="-2"/>
        </w:rPr>
        <w:t>人才的培育，在112學年度高中生申請入學的名額中不減反增，從原先的111學年招收高中生申請入學58名再增加了56名，共計112學年要培育114名「動態影音設計」與「感知互動設計」專業課程之技術人才，以提供國內外媒體設計領域與元宇宙的廣大就業市場缺口。</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028672" from="324pt,70.914528pt" to="348pt,70.914528pt" stroked="true" strokeweight=".8pt" strokecolor="#ff0000">
            <v:stroke dashstyle="solid"/>
            <w10:wrap type="none"/>
          </v:line>
        </w:pict>
      </w:r>
      <w:r>
        <w:rPr>
          <w:spacing w:val="-2"/>
        </w:rPr>
        <w:t>嶺東科大副校長兼設計學院院長嚴貞表示，學校全力支持數媒系，除了建置全台第一之好萊塢等級</w:t>
      </w:r>
      <w:r>
        <w:rPr>
          <w:spacing w:val="-4"/>
        </w:rPr>
        <w:t>電影即時特效系統與不斷提升攝影棚設備外，更建置IMAC剪輯教室幫助學生提高視覺創作能量，並</w:t>
      </w:r>
      <w:r>
        <w:rPr>
          <w:spacing w:val="-2"/>
        </w:rPr>
        <w:t>且透過不同類型的產學合作來加強教學成效與學生表現，設計學院無疑是中部地區培育設計菁英的搖籃，學生成果屢獲國際大獎，嶺東科大以設計實力為</w:t>
      </w:r>
      <w:r>
        <w:rPr>
          <w:color w:val="FF0000"/>
          <w:spacing w:val="-2"/>
        </w:rPr>
        <w:t>臺灣</w:t>
      </w:r>
      <w:r>
        <w:rPr>
          <w:spacing w:val="-2"/>
        </w:rPr>
        <w:t>爭光。</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jc w:val="both"/>
      </w:pPr>
      <w:r>
        <w:rPr>
          <w:spacing w:val="-2"/>
          <w:w w:val="110"/>
        </w:rPr>
        <w:t>文章編號: [202210043769641]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249" w:lineRule="auto" w:before="0" w:after="0"/>
        <w:ind w:left="100" w:right="3979" w:firstLine="0"/>
        <w:jc w:val="left"/>
        <w:rPr>
          <w:sz w:val="28"/>
        </w:rPr>
      </w:pPr>
      <w:r>
        <w:rPr>
          <w:w w:val="110"/>
          <w:sz w:val="28"/>
        </w:rPr>
        <w:t>中國廣播公司全球資訊網 | 2022-10-04 </w:t>
      </w:r>
      <w:r>
        <w:rPr>
          <w:w w:val="110"/>
          <w:sz w:val="28"/>
        </w:rPr>
        <w:t>(14:47)</w:t>
      </w:r>
      <w:r>
        <w:rPr>
          <w:w w:val="110"/>
          <w:sz w:val="28"/>
        </w:rPr>
        <w:t>網站(URL</w:t>
      </w:r>
      <w:r>
        <w:rPr>
          <w:spacing w:val="-4"/>
          <w:w w:val="110"/>
          <w:sz w:val="28"/>
        </w:rPr>
        <w:t>連接) </w:t>
      </w:r>
      <w:r>
        <w:rPr>
          <w:w w:val="110"/>
          <w:sz w:val="28"/>
        </w:rPr>
        <w:t>|</w:t>
      </w:r>
      <w:r>
        <w:rPr>
          <w:spacing w:val="-3"/>
          <w:w w:val="110"/>
          <w:sz w:val="28"/>
        </w:rPr>
        <w:t> 中廣新聞</w:t>
      </w:r>
    </w:p>
    <w:p>
      <w:pPr>
        <w:spacing w:line="345" w:lineRule="exact" w:before="0"/>
        <w:ind w:left="100" w:right="0" w:firstLine="0"/>
        <w:jc w:val="left"/>
        <w:rPr>
          <w:sz w:val="28"/>
        </w:rPr>
      </w:pPr>
      <w:r>
        <w:rPr>
          <w:spacing w:val="9"/>
          <w:w w:val="110"/>
          <w:sz w:val="28"/>
        </w:rPr>
        <w:t>字數: </w:t>
      </w:r>
      <w:r>
        <w:rPr>
          <w:w w:val="110"/>
          <w:sz w:val="28"/>
        </w:rPr>
        <w:t>439</w:t>
      </w:r>
      <w:r>
        <w:rPr>
          <w:spacing w:val="38"/>
          <w:w w:val="110"/>
          <w:sz w:val="28"/>
        </w:rPr>
        <w:t> </w:t>
      </w:r>
      <w:r>
        <w:rPr>
          <w:spacing w:val="-2"/>
          <w:w w:val="110"/>
          <w:sz w:val="28"/>
        </w:rPr>
        <w:t>words</w:t>
      </w:r>
    </w:p>
    <w:p>
      <w:pPr>
        <w:pStyle w:val="BodyText"/>
        <w:spacing w:before="10"/>
        <w:rPr>
          <w:sz w:val="22"/>
        </w:rPr>
      </w:pPr>
      <w:r>
        <w:rPr/>
        <w:pict>
          <v:shape style="position:absolute;margin-left:36pt;margin-top:15.623047pt;width:523pt;height:.1pt;mso-position-horizontal-relative:page;mso-position-vertical-relative:paragraph;z-index:-15428096;mso-wrap-distance-left:0;mso-wrap-distance-right:0" id="docshape275" coordorigin="720,312" coordsize="10460,0" path="m720,312l11180,312m720,312l11180,312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蔡總統重陽節發文祝福長輩 細數敬老政績做了這些事</w:t>
      </w:r>
    </w:p>
    <w:p>
      <w:pPr>
        <w:pStyle w:val="BodyText"/>
        <w:spacing w:before="12"/>
        <w:rPr>
          <w:sz w:val="22"/>
        </w:rPr>
      </w:pPr>
      <w:r>
        <w:rPr/>
        <w:pict>
          <v:shape style="position:absolute;margin-left:36pt;margin-top:15.723047pt;width:523pt;height:.1pt;mso-position-horizontal-relative:page;mso-position-vertical-relative:paragraph;z-index:-15427584;mso-wrap-distance-left:0;mso-wrap-distance-right:0" id="docshape27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：https://bccnews.com.tw/archives/318484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今（4）日農曆9月初9</w:t>
      </w:r>
      <w:r>
        <w:rPr>
          <w:spacing w:val="-1"/>
        </w:rPr>
        <w:t>重陽節，總統蔡英文在臉書貼文，祝福所有長輩身體健康、平安快樂！</w:t>
      </w:r>
    </w:p>
    <w:p>
      <w:pPr>
        <w:pStyle w:val="BodyText"/>
        <w:rPr>
          <w:sz w:val="34"/>
        </w:rPr>
      </w:pPr>
    </w:p>
    <w:p>
      <w:pPr>
        <w:pStyle w:val="BodyText"/>
        <w:spacing w:before="1"/>
        <w:ind w:left="100"/>
      </w:pPr>
      <w:r>
        <w:rPr/>
        <w:pict>
          <v:shape style="position:absolute;margin-left:204pt;margin-top:16.964531pt;width:24pt;height:.1pt;mso-position-horizontal-relative:page;mso-position-vertical-relative:paragraph;z-index:-15427072;mso-wrap-distance-left:0;mso-wrap-distance-right:0" id="docshape277" coordorigin="4080,339" coordsize="480,0" path="m4080,339l4560,339e" filled="false" stroked="true" strokeweight=".8pt" strokecolor="#ff0000">
            <v:path arrowok="t"/>
            <v:stroke dashstyle="solid"/>
            <w10:wrap type="topAndBottom"/>
          </v:shape>
        </w:pict>
      </w:r>
      <w:r>
        <w:rPr/>
        <w:pict>
          <v:shape style="position:absolute;margin-left:288pt;margin-top:16.964531pt;width:36pt;height:.1pt;mso-position-horizontal-relative:page;mso-position-vertical-relative:paragraph;z-index:-15426560;mso-wrap-distance-left:0;mso-wrap-distance-right:0" id="docshape278" coordorigin="5760,339" coordsize="720,0" path="m5760,339l6480,339e" filled="false" stroked="true" strokeweight=".8pt" strokecolor="#ff0000">
            <v:path arrowok="t"/>
            <v:stroke dashstyle="solid"/>
            <w10:wrap type="topAndBottom"/>
          </v:shape>
        </w:pict>
      </w:r>
      <w:r>
        <w:rPr/>
        <w:t>蔡總統說在她還沒當上總統前，</w:t>
      </w:r>
      <w:r>
        <w:rPr>
          <w:color w:val="FF0000"/>
        </w:rPr>
        <w:t>台灣</w:t>
      </w:r>
      <w:r>
        <w:rPr/>
        <w:t>就已經面臨</w:t>
      </w:r>
      <w:r>
        <w:rPr>
          <w:color w:val="FF0000"/>
        </w:rPr>
        <w:t>少子化</w:t>
      </w:r>
      <w:r>
        <w:rPr>
          <w:spacing w:val="-1"/>
        </w:rPr>
        <w:t>和人口老化的挑戰，她身旁很多年輕世代</w:t>
      </w:r>
    </w:p>
    <w:p>
      <w:pPr>
        <w:pStyle w:val="BodyText"/>
        <w:spacing w:line="290" w:lineRule="auto" w:before="13"/>
        <w:ind w:left="100" w:right="239"/>
        <w:jc w:val="both"/>
      </w:pPr>
      <w:r>
        <w:rPr>
          <w:spacing w:val="-2"/>
        </w:rPr>
        <w:t>，每天除了工作壓力，照顧長輩的負擔和養小朋友的壓力也同樣沉重，她說這也是政府想幫忙分擔</w:t>
      </w:r>
      <w:r>
        <w:rPr>
          <w:spacing w:val="-2"/>
        </w:rPr>
        <w:t>的目標，而長照預算從她剛上任時每年46億，到今年已經來到607億，明年更高達649億，成為史上最高，強調這就是我們照顧長輩的決心。</w:t>
      </w:r>
    </w:p>
    <w:p>
      <w:pPr>
        <w:pStyle w:val="BodyText"/>
        <w:spacing w:before="11"/>
        <w:rPr>
          <w:sz w:val="28"/>
        </w:rPr>
      </w:pPr>
    </w:p>
    <w:p>
      <w:pPr>
        <w:pStyle w:val="BodyText"/>
        <w:spacing w:line="290" w:lineRule="auto" w:before="1"/>
        <w:ind w:left="100" w:right="119"/>
      </w:pPr>
      <w:r>
        <w:rPr>
          <w:w w:val="100"/>
        </w:rPr>
        <w:t>蔡總統還提到國內也持續增加長照服務據點，從700多個增加到1萬1</w:t>
      </w:r>
      <w:r>
        <w:rPr>
          <w:spacing w:val="-2"/>
          <w:w w:val="100"/>
        </w:rPr>
        <w:t>千多個，受照顧的長輩也從每年</w:t>
      </w:r>
      <w:r>
        <w:rPr>
          <w:w w:val="100"/>
        </w:rPr>
        <w:t> </w:t>
      </w:r>
      <w:r>
        <w:rPr>
          <w:w w:val="100"/>
        </w:rPr>
        <w:t>10多萬人增加到40多萬人，希望讓長輩出門的距離能夠近一點，讓大家更願意出門。此外，為需要</w:t>
      </w:r>
      <w:r>
        <w:rPr/>
        <w:t>照護輔具的長輩減輕經濟負擔；持續擴大居家服務，讓居服員在特定時間前往長輩家中，協助進食沐浴，也陪伴長輩說說話，這對許多獨居長輩來說，是生活當中重要的陪伴和協助。</w:t>
      </w:r>
    </w:p>
    <w:p>
      <w:pPr>
        <w:pStyle w:val="BodyText"/>
        <w:spacing w:before="10"/>
        <w:rPr>
          <w:sz w:val="28"/>
        </w:rPr>
      </w:pPr>
    </w:p>
    <w:p>
      <w:pPr>
        <w:pStyle w:val="BodyText"/>
        <w:spacing w:line="290" w:lineRule="auto"/>
        <w:ind w:left="100" w:right="119"/>
      </w:pPr>
      <w:r>
        <w:rPr>
          <w:spacing w:val="-2"/>
        </w:rPr>
        <w:t>蔡總統也對年輕世代喊話，她說國家在長照2.0上的努力，不只是要照顧你我的長輩，也是照顧大家</w:t>
      </w:r>
      <w:r>
        <w:rPr>
          <w:spacing w:val="-2"/>
        </w:rPr>
        <w:t>的未來。她感謝大家都能一起支持長照2.0，讓長輩更幸福，讓年輕人安心打拚。（張柏仲報導）</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[202210043866170]</w:t>
      </w:r>
    </w:p>
    <w:p>
      <w:pPr>
        <w:spacing w:after="0"/>
        <w:sectPr>
          <w:pgSz w:w="11900" w:h="16840"/>
          <w:pgMar w:top="15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2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2022-10-04</w:t>
      </w:r>
      <w:r>
        <w:rPr>
          <w:spacing w:val="12"/>
          <w:w w:val="110"/>
          <w:sz w:val="28"/>
        </w:rPr>
        <w:t> </w:t>
      </w:r>
      <w:r>
        <w:rPr>
          <w:spacing w:val="-2"/>
          <w:w w:val="110"/>
          <w:sz w:val="28"/>
        </w:rPr>
        <w:t>(18:38)</w:t>
      </w:r>
    </w:p>
    <w:p>
      <w:pPr>
        <w:spacing w:line="249" w:lineRule="auto" w:before="12"/>
        <w:ind w:left="100" w:right="7759" w:firstLine="0"/>
        <w:jc w:val="left"/>
        <w:rPr>
          <w:sz w:val="28"/>
        </w:rPr>
      </w:pPr>
      <w:r>
        <w:rPr>
          <w:sz w:val="28"/>
        </w:rPr>
        <w:t>網站(URL連接) | 要聞</w:t>
      </w:r>
      <w:r>
        <w:rPr>
          <w:sz w:val="28"/>
        </w:rPr>
        <w:t>字數: 886 words</w:t>
      </w:r>
    </w:p>
    <w:p>
      <w:pPr>
        <w:pStyle w:val="BodyText"/>
        <w:spacing w:before="9"/>
        <w:rPr>
          <w:sz w:val="21"/>
        </w:rPr>
      </w:pPr>
      <w:r>
        <w:rPr/>
        <w:pict>
          <v:shape style="position:absolute;margin-left:36pt;margin-top:14.945937pt;width:523pt;height:.1pt;mso-position-horizontal-relative:page;mso-position-vertical-relative:paragraph;z-index:-15426048;mso-wrap-distance-left:0;mso-wrap-distance-right:0" id="docshape27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獨／新北土樹三鶯大選民調出爐 江怡臻意外落至11</w:t>
      </w:r>
      <w:r>
        <w:rPr>
          <w:spacing w:val="-10"/>
          <w:sz w:val="28"/>
        </w:rPr>
        <w:t>名</w:t>
      </w:r>
    </w:p>
    <w:p>
      <w:pPr>
        <w:pStyle w:val="BodyText"/>
        <w:spacing w:before="12"/>
        <w:rPr>
          <w:sz w:val="22"/>
        </w:rPr>
      </w:pPr>
      <w:r>
        <w:rPr/>
        <w:pict>
          <v:shape style="position:absolute;margin-left:36pt;margin-top:15.723047pt;width:523pt;height:.1pt;mso-position-horizontal-relative:page;mso-position-vertical-relative:paragraph;z-index:-15425536;mso-wrap-distance-left:0;mso-wrap-distance-right:0" id="docshape28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：https://udn.com/news/story/122682/6661682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新北第八選區日前進行仿大選民調，令人訝異的是，2018</w:t>
      </w:r>
      <w:r>
        <w:rPr>
          <w:spacing w:val="-1"/>
        </w:rPr>
        <w:t>年以新北女性第一高票當選的議員江怡臻</w:t>
      </w:r>
    </w:p>
    <w:p>
      <w:pPr>
        <w:pStyle w:val="BodyText"/>
        <w:spacing w:line="290" w:lineRule="auto" w:before="63"/>
        <w:ind w:left="100" w:right="239"/>
      </w:pPr>
      <w:r>
        <w:rPr>
          <w:spacing w:val="-2"/>
        </w:rPr>
        <w:t>，今年仿大選民調竟排行落至11名，靠著婦女保障才擠上前10，江怡臻坦言，得知民調結果後已擔</w:t>
      </w:r>
      <w:r>
        <w:rPr>
          <w:spacing w:val="-2"/>
        </w:rPr>
        <w:t>心的睡不著覺。</w:t>
      </w:r>
    </w:p>
    <w:p>
      <w:pPr>
        <w:pStyle w:val="BodyText"/>
        <w:spacing w:before="11"/>
        <w:rPr>
          <w:sz w:val="28"/>
        </w:rPr>
      </w:pPr>
    </w:p>
    <w:p>
      <w:pPr>
        <w:pStyle w:val="BodyText"/>
        <w:spacing w:line="290" w:lineRule="auto"/>
        <w:ind w:left="100" w:right="239"/>
        <w:jc w:val="both"/>
      </w:pPr>
      <w:r>
        <w:rPr>
          <w:spacing w:val="-2"/>
        </w:rPr>
        <w:t>新北市第八選區土城、樹林、三峽、鶯歌，今年共17位議員參選人爭取10個議員席次，日前該區進</w:t>
      </w:r>
      <w:r>
        <w:rPr>
          <w:spacing w:val="-4"/>
        </w:rPr>
        <w:t>行仿大選民調，民調結果出爐依支持率排名為藍營洪佳君8%、藍營林金結7.4%、綠營林銘仁6.9%、</w:t>
      </w:r>
      <w:r>
        <w:rPr>
          <w:spacing w:val="-6"/>
        </w:rPr>
        <w:t>綠營廖宜琨6.8%、綠營卓冠廷6.6%、綠營彭一書4%、無黨陳世榮4%、無黨蘇泓欽3.8%、藍營黃永昌 </w:t>
      </w:r>
      <w:r>
        <w:rPr>
          <w:spacing w:val="-2"/>
        </w:rPr>
        <w:t>3.1%、及第10名綠營曾進益2.9%。</w:t>
      </w:r>
    </w:p>
    <w:p>
      <w:pPr>
        <w:pStyle w:val="BodyText"/>
        <w:spacing w:before="11"/>
        <w:rPr>
          <w:sz w:val="28"/>
        </w:rPr>
      </w:pPr>
    </w:p>
    <w:p>
      <w:pPr>
        <w:pStyle w:val="BodyText"/>
        <w:spacing w:line="290" w:lineRule="auto"/>
        <w:ind w:left="100" w:right="239"/>
      </w:pPr>
      <w:r>
        <w:rPr>
          <w:spacing w:val="-6"/>
        </w:rPr>
        <w:t>之後為藍營江怡臻2.4%、民眾黨張昭隆1.9%、綠營高乃芸1.5%、無黨籍歐金獅1%、藍營呂家愷1%</w:t>
      </w:r>
      <w:r>
        <w:rPr>
          <w:spacing w:val="-6"/>
        </w:rPr>
        <w:t>、</w:t>
      </w:r>
      <w:r>
        <w:rPr>
          <w:spacing w:val="-2"/>
        </w:rPr>
        <w:t>無黨簡元泰0.2%、勞動黨王正0%。共61.5%表態，38.5%則為未表態、拒答等。</w:t>
      </w:r>
    </w:p>
    <w:p>
      <w:pPr>
        <w:pStyle w:val="BodyText"/>
        <w:spacing w:before="11"/>
        <w:rPr>
          <w:sz w:val="28"/>
        </w:rPr>
      </w:pPr>
    </w:p>
    <w:p>
      <w:pPr>
        <w:pStyle w:val="BodyText"/>
        <w:spacing w:line="290" w:lineRule="auto"/>
        <w:ind w:left="100" w:right="119"/>
      </w:pPr>
      <w:r>
        <w:rPr>
          <w:spacing w:val="-2"/>
        </w:rPr>
        <w:t>而其中江怡臻2018年以4萬2582票拿下新北女性議員第一高票，但如今需靠著女婦保障才能擠入當選</w:t>
      </w:r>
      <w:r>
        <w:rPr>
          <w:spacing w:val="-2"/>
        </w:rPr>
        <w:t>尾，令外界相當訝異。地方上也有不少民眾耳語，江怡臻當選後接續生子，壓縮不少擔任議員的時</w:t>
      </w:r>
      <w:r>
        <w:rPr>
          <w:spacing w:val="-6"/>
        </w:rPr>
        <w:t>間。</w:t>
      </w:r>
    </w:p>
    <w:p>
      <w:pPr>
        <w:pStyle w:val="BodyText"/>
        <w:spacing w:before="11"/>
        <w:rPr>
          <w:sz w:val="28"/>
        </w:rPr>
      </w:pPr>
    </w:p>
    <w:p>
      <w:pPr>
        <w:pStyle w:val="BodyText"/>
        <w:spacing w:line="290" w:lineRule="auto"/>
        <w:ind w:left="100" w:right="119"/>
      </w:pPr>
      <w:r>
        <w:rPr>
          <w:spacing w:val="-2"/>
        </w:rPr>
        <w:t>新北市議員江怡臻表示，當選這4年來不斷為地方爭取權益，也積極推動親子和勞工政策，例如托育</w:t>
      </w:r>
      <w:r>
        <w:rPr>
          <w:spacing w:val="-2"/>
        </w:rPr>
        <w:t>人員加薪、土城運動場兒童遊戲場改造等，都是自己上任後努力爭取的結果。雖然民調只能做為參考，但對於成績仍相當憂心，坦言獲知民調結果後難以入眠，期盼選民仍給自己機會服務。</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032256" from="216pt,35.964531pt" to="252pt,35.964531pt" stroked="true" strokeweight=".8pt" strokecolor="#ff0000">
            <v:stroke dashstyle="solid"/>
            <w10:wrap type="none"/>
          </v:line>
        </w:pict>
      </w:r>
      <w:r>
        <w:rPr/>
        <w:pict>
          <v:line style="position:absolute;mso-position-horizontal-relative:page;mso-position-vertical-relative:paragraph;z-index:16032768" from="264pt,35.964531pt" to="288pt,35.964531pt" stroked="true" strokeweight=".8pt" strokecolor="#ff0000">
            <v:stroke dashstyle="solid"/>
            <w10:wrap type="none"/>
          </v:line>
        </w:pict>
      </w:r>
      <w:r>
        <w:rPr>
          <w:spacing w:val="-2"/>
        </w:rPr>
        <w:t>江怡臻表示，自己作為職業婦女，全心奉獻工作和家庭，每天忙到深夜2點多，隔天又一早出門，但</w:t>
      </w:r>
      <w:r>
        <w:rPr>
          <w:spacing w:val="-2"/>
        </w:rPr>
        <w:t>選戰開打即有不利耳語，真心希望</w:t>
      </w:r>
      <w:r>
        <w:rPr>
          <w:color w:val="FF0000"/>
          <w:spacing w:val="-2"/>
        </w:rPr>
        <w:t>少子化</w:t>
      </w:r>
      <w:r>
        <w:rPr>
          <w:spacing w:val="-2"/>
        </w:rPr>
        <w:t>的</w:t>
      </w:r>
      <w:r>
        <w:rPr>
          <w:color w:val="FF0000"/>
          <w:spacing w:val="-2"/>
        </w:rPr>
        <w:t>台灣</w:t>
      </w:r>
      <w:r>
        <w:rPr>
          <w:spacing w:val="-2"/>
        </w:rPr>
        <w:t>社會，不要打擊努力兼顧的女性，多點包容，才會有更多人願意生小孩。</w:t>
      </w:r>
    </w:p>
    <w:p>
      <w:pPr>
        <w:pStyle w:val="BodyText"/>
        <w:spacing w:before="11"/>
        <w:rPr>
          <w:sz w:val="28"/>
        </w:rPr>
      </w:pPr>
    </w:p>
    <w:p>
      <w:pPr>
        <w:pStyle w:val="BodyText"/>
        <w:spacing w:line="290" w:lineRule="auto" w:before="1"/>
        <w:ind w:left="100" w:right="119"/>
      </w:pPr>
      <w:r>
        <w:rPr>
          <w:spacing w:val="-2"/>
        </w:rPr>
        <w:t>另外，前新北市府副發言人呂家愷，為被外界視為新北市長侯友宜人馬的侯家軍成員，雖今年2月宣</w:t>
      </w:r>
      <w:r>
        <w:rPr>
          <w:spacing w:val="-2"/>
        </w:rPr>
        <w:t>布參選後離開市府投入地方行程，但如今支持度仍未有明顯起色。</w:t>
      </w:r>
    </w:p>
    <w:p>
      <w:pPr>
        <w:pStyle w:val="BodyText"/>
        <w:spacing w:before="11"/>
        <w:rPr>
          <w:sz w:val="28"/>
        </w:rPr>
      </w:pPr>
    </w:p>
    <w:p>
      <w:pPr>
        <w:pStyle w:val="BodyText"/>
        <w:spacing w:line="290" w:lineRule="auto"/>
        <w:ind w:left="100" w:right="239"/>
        <w:jc w:val="both"/>
      </w:pPr>
      <w:r>
        <w:rPr>
          <w:spacing w:val="-2"/>
        </w:rPr>
        <w:t>侯家軍呂家愷則表示，雖然自己出身在鶯歌，也積極為鶯歌服務，但今年鶯歌包括現任議員蘇泓欽及其父親蘇有仁的長期耕耘，還有綠營正國會系統的卓冠廷兩大競爭對手，鶯歌能爭取的選民相對較少，由於今年三峽區未有主力議員，因此目前重心除顧好鶯歌基本國民黨票源外，更希望順勢接下三峽衝高該區票數。</w:t>
      </w:r>
    </w:p>
    <w:p>
      <w:pPr>
        <w:pStyle w:val="BodyText"/>
        <w:spacing w:before="11"/>
        <w:rPr>
          <w:sz w:val="28"/>
        </w:rPr>
      </w:pPr>
    </w:p>
    <w:p>
      <w:pPr>
        <w:pStyle w:val="BodyText"/>
        <w:ind w:left="100"/>
      </w:pPr>
      <w:r>
        <w:rPr>
          <w:spacing w:val="-3"/>
        </w:rPr>
        <w:t>延伸閱讀</w:t>
      </w:r>
    </w:p>
    <w:p>
      <w:pPr>
        <w:pStyle w:val="BodyText"/>
        <w:rPr>
          <w:sz w:val="34"/>
        </w:rPr>
      </w:pPr>
    </w:p>
    <w:p>
      <w:pPr>
        <w:pStyle w:val="BodyText"/>
        <w:ind w:left="100"/>
      </w:pPr>
      <w:r>
        <w:rPr>
          <w:spacing w:val="-6"/>
        </w:rPr>
        <w:t>·【整理包】九合一參選大爆炸！全台22</w:t>
      </w:r>
      <w:r>
        <w:rPr>
          <w:spacing w:val="-7"/>
        </w:rPr>
        <w:t>縣市長決戰名單一覽</w:t>
      </w:r>
    </w:p>
    <w:p>
      <w:pPr>
        <w:pStyle w:val="BodyText"/>
        <w:rPr>
          <w:sz w:val="34"/>
        </w:rPr>
      </w:pPr>
    </w:p>
    <w:p>
      <w:pPr>
        <w:pStyle w:val="BodyText"/>
        <w:ind w:left="100"/>
      </w:pPr>
      <w:r>
        <w:rPr>
          <w:spacing w:val="-8"/>
        </w:rPr>
        <w:t>·【候選人時光機QA</w:t>
      </w:r>
      <w:r>
        <w:rPr>
          <w:spacing w:val="-9"/>
        </w:rPr>
        <w:t>】不可能認不出來吧！揭那些年候選人的「青澀樣貌」</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[202210045642750]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4"/>
          <w:w w:val="110"/>
          <w:sz w:val="28"/>
        </w:rPr>
        <w:t>數位時代 </w:t>
      </w:r>
      <w:r>
        <w:rPr>
          <w:w w:val="110"/>
          <w:sz w:val="28"/>
        </w:rPr>
        <w:t>|</w:t>
      </w:r>
      <w:r>
        <w:rPr>
          <w:spacing w:val="22"/>
          <w:w w:val="110"/>
          <w:sz w:val="28"/>
        </w:rPr>
        <w:t> </w:t>
      </w:r>
      <w:r>
        <w:rPr>
          <w:w w:val="110"/>
          <w:sz w:val="28"/>
        </w:rPr>
        <w:t>2022-10-04</w:t>
      </w:r>
      <w:r>
        <w:rPr>
          <w:spacing w:val="21"/>
          <w:w w:val="110"/>
          <w:sz w:val="28"/>
        </w:rPr>
        <w:t> </w:t>
      </w:r>
      <w:r>
        <w:rPr>
          <w:spacing w:val="-2"/>
          <w:w w:val="110"/>
          <w:sz w:val="28"/>
        </w:rPr>
        <w:t>(10:45)</w:t>
      </w:r>
    </w:p>
    <w:p>
      <w:pPr>
        <w:spacing w:line="249" w:lineRule="auto" w:before="12"/>
        <w:ind w:left="100" w:right="7199" w:firstLine="0"/>
        <w:jc w:val="left"/>
        <w:rPr>
          <w:sz w:val="28"/>
        </w:rPr>
      </w:pPr>
      <w:r>
        <w:rPr>
          <w:sz w:val="28"/>
        </w:rPr>
        <w:t>網站(URL連接) | 未來商務</w:t>
      </w:r>
      <w:r>
        <w:rPr>
          <w:spacing w:val="10"/>
          <w:sz w:val="28"/>
        </w:rPr>
        <w:t>字數: </w:t>
      </w:r>
      <w:r>
        <w:rPr>
          <w:sz w:val="28"/>
        </w:rPr>
        <w:t>1524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424000;mso-wrap-distance-left:0;mso-wrap-distance-right:0" id="docshape28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縮短顧客消費旅程，以「智能消費顧問」開啟零售新局</w:t>
      </w:r>
    </w:p>
    <w:p>
      <w:pPr>
        <w:pStyle w:val="BodyText"/>
        <w:spacing w:before="12"/>
        <w:rPr>
          <w:sz w:val="22"/>
        </w:rPr>
      </w:pPr>
      <w:r>
        <w:rPr/>
        <w:pict>
          <v:shape style="position:absolute;margin-left:36pt;margin-top:15.723047pt;width:523pt;height:.1pt;mso-position-horizontal-relative:page;mso-position-vertical-relative:paragraph;z-index:-15423488;mso-wrap-distance-left:0;mso-wrap-distance-right:0" id="docshape28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：https://fc.bnext.com.tw/articles/view/2464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顧客購買商品前中後的過程簡稱為顧客消費旅程，從認知開始到購買行動，再延伸至後續的門店回購，消費者在不同階段有著不一樣的認知體驗和需求。顧客消費旅程的推進過去大多仰賴店家門店人員引導，加速顧客買單，然而面對多樣化的消費市場，以及人力成本提高的挑戰，品牌更應調整腳步，積極因應。本文將探討智能消費顧問如何幫門店縮短顧客消費旅程，有效導購商品，幫助品牌收益成長。</w:t>
      </w:r>
    </w:p>
    <w:p>
      <w:pPr>
        <w:pStyle w:val="BodyText"/>
        <w:spacing w:before="10"/>
        <w:rPr>
          <w:sz w:val="28"/>
        </w:rPr>
      </w:pPr>
    </w:p>
    <w:p>
      <w:pPr>
        <w:pStyle w:val="BodyText"/>
        <w:spacing w:before="1"/>
        <w:ind w:left="100"/>
      </w:pPr>
      <w:r>
        <w:rPr/>
        <w:pict>
          <v:shape style="position:absolute;margin-left:72pt;margin-top:16.964531pt;width:24pt;height:.1pt;mso-position-horizontal-relative:page;mso-position-vertical-relative:paragraph;z-index:-15422976;mso-wrap-distance-left:0;mso-wrap-distance-right:0" id="docshape283" coordorigin="1440,339" coordsize="480,0" path="m1440,339l1920,339e" filled="false" stroked="true" strokeweight=".8pt" strokecolor="#ff0000">
            <v:path arrowok="t"/>
            <v:stroke dashstyle="solid"/>
            <w10:wrap type="topAndBottom"/>
          </v:shape>
        </w:pict>
      </w:r>
      <w:r>
        <w:rPr/>
        <w:pict>
          <v:shape style="position:absolute;margin-left:444pt;margin-top:16.964531pt;width:36pt;height:.1pt;mso-position-horizontal-relative:page;mso-position-vertical-relative:paragraph;z-index:-15422464;mso-wrap-distance-left:0;mso-wrap-distance-right:0" id="docshape284" coordorigin="8880,339" coordsize="720,0" path="m8880,339l9600,339e" filled="false" stroked="true" strokeweight=".8pt" strokecolor="#ff0000">
            <v:path arrowok="t"/>
            <v:stroke dashstyle="solid"/>
            <w10:wrap type="topAndBottom"/>
          </v:shape>
        </w:pict>
      </w:r>
      <w:r>
        <w:rPr/>
        <w:t>近年來</w:t>
      </w:r>
      <w:r>
        <w:rPr>
          <w:color w:val="FF0000"/>
        </w:rPr>
        <w:t>台灣</w:t>
      </w:r>
      <w:r>
        <w:rPr/>
        <w:t>人口結構愈趨老化、出生率低落，開始出現人口負成長現象，使得</w:t>
      </w:r>
      <w:r>
        <w:rPr>
          <w:color w:val="FF0000"/>
        </w:rPr>
        <w:t>少子化</w:t>
      </w:r>
      <w:r>
        <w:rPr>
          <w:spacing w:val="-2"/>
        </w:rPr>
        <w:t>問題更加嚴重</w:t>
      </w:r>
    </w:p>
    <w:p>
      <w:pPr>
        <w:pStyle w:val="BodyText"/>
        <w:spacing w:line="290" w:lineRule="auto" w:before="13"/>
        <w:ind w:left="100" w:right="239"/>
      </w:pPr>
      <w:r>
        <w:rPr>
          <w:spacing w:val="-2"/>
        </w:rPr>
        <w:t>，被視為國安危機，不僅傳出部分大專院校停招消息，甚至造成勞動市場人力短缺，讓企業缺工問題更顯嚴峻。</w:t>
      </w:r>
    </w:p>
    <w:p>
      <w:pPr>
        <w:pStyle w:val="BodyText"/>
        <w:spacing w:before="12"/>
        <w:rPr>
          <w:sz w:val="28"/>
        </w:rPr>
      </w:pPr>
    </w:p>
    <w:p>
      <w:pPr>
        <w:pStyle w:val="BodyText"/>
        <w:ind w:left="100"/>
      </w:pPr>
      <w:r>
        <w:rPr>
          <w:spacing w:val="-2"/>
        </w:rPr>
        <w:t>大缺工時代的開始</w:t>
      </w:r>
    </w:p>
    <w:p>
      <w:pPr>
        <w:pStyle w:val="BodyText"/>
        <w:rPr>
          <w:sz w:val="34"/>
        </w:rPr>
      </w:pPr>
    </w:p>
    <w:p>
      <w:pPr>
        <w:pStyle w:val="BodyText"/>
        <w:spacing w:line="290" w:lineRule="auto"/>
        <w:ind w:left="100" w:right="119"/>
      </w:pPr>
      <w:r>
        <w:rPr/>
        <w:t>根據主計總處公布的資料，去年缺工人數創近 7 年最高，恐怕目前的缺工樣態只是開端，勞動力短</w:t>
      </w:r>
      <w:r>
        <w:rPr>
          <w:spacing w:val="-2"/>
        </w:rPr>
        <w:t>缺將成為長期趨勢。作為企業主或用人主管，除了應積極延攬人才、留才、育才以外，面對一去不復返的人口紅利，也應積極思考替代方案，因應缺工危機。</w:t>
      </w:r>
    </w:p>
    <w:p>
      <w:pPr>
        <w:pStyle w:val="BodyText"/>
        <w:spacing w:before="11"/>
        <w:rPr>
          <w:sz w:val="28"/>
        </w:rPr>
      </w:pPr>
    </w:p>
    <w:p>
      <w:pPr>
        <w:pStyle w:val="BodyText"/>
        <w:ind w:left="100"/>
      </w:pPr>
      <w:r>
        <w:rPr>
          <w:spacing w:val="-2"/>
        </w:rPr>
        <w:t>用科技解決缺工困境</w:t>
      </w:r>
    </w:p>
    <w:p>
      <w:pPr>
        <w:pStyle w:val="BodyText"/>
        <w:rPr>
          <w:sz w:val="34"/>
        </w:rPr>
      </w:pPr>
    </w:p>
    <w:p>
      <w:pPr>
        <w:pStyle w:val="BodyText"/>
        <w:ind w:left="100"/>
      </w:pPr>
      <w:r>
        <w:rPr>
          <w:spacing w:val="-1"/>
        </w:rPr>
        <w:t>在企業缺工浪潮中，根據行政院主計總處今年年初公布的「事業人力雇用狀況調查報告」指出，批</w:t>
      </w:r>
    </w:p>
    <w:p>
      <w:pPr>
        <w:spacing w:after="0"/>
        <w:sectPr>
          <w:pgSz w:w="11900" w:h="16840"/>
          <w:pgMar w:top="1500" w:bottom="280" w:left="620" w:right="620"/>
        </w:sectPr>
      </w:pPr>
    </w:p>
    <w:p>
      <w:pPr>
        <w:pStyle w:val="BodyText"/>
        <w:spacing w:line="290" w:lineRule="auto" w:before="21"/>
        <w:ind w:left="100" w:right="119"/>
      </w:pPr>
      <w:r>
        <w:rPr>
          <w:spacing w:val="-2"/>
        </w:rPr>
        <w:t>發零售業是僅次製造業以外最缺工的產業，尤其在假日時段更是需要人力支援。然而疫情催生新辦公文化，Z世代求職更加重視工作彈性，零工經濟的興起也加強批發零售業業者找尋新血的難度。在</w:t>
      </w:r>
      <w:r>
        <w:rPr>
          <w:spacing w:val="-2"/>
        </w:rPr>
        <w:t>此困境下，藉由科技助益，仰賴自動化技術或者是機器人，成了企業缺工新興解決方案，讓珍貴的人力資源可以運用在刀口上。</w:t>
      </w:r>
    </w:p>
    <w:p>
      <w:pPr>
        <w:pStyle w:val="BodyText"/>
        <w:spacing w:before="11"/>
        <w:rPr>
          <w:sz w:val="28"/>
        </w:rPr>
      </w:pPr>
    </w:p>
    <w:p>
      <w:pPr>
        <w:pStyle w:val="BodyText"/>
        <w:ind w:left="100"/>
      </w:pPr>
      <w:r>
        <w:rPr>
          <w:spacing w:val="-1"/>
        </w:rPr>
        <w:t>導購是顧客完成消費旅程的關鍵</w:t>
      </w:r>
    </w:p>
    <w:p>
      <w:pPr>
        <w:pStyle w:val="BodyText"/>
        <w:rPr>
          <w:sz w:val="34"/>
        </w:rPr>
      </w:pPr>
    </w:p>
    <w:p>
      <w:pPr>
        <w:pStyle w:val="BodyText"/>
        <w:ind w:left="100"/>
      </w:pPr>
      <w:r>
        <w:rPr>
          <w:spacing w:val="-1"/>
        </w:rPr>
        <w:t>對批發零售業來說，掌握好消費者的消費旅程，就是買單成交的關鍵，所謂行銷就是要找到對象</w:t>
      </w:r>
    </w:p>
    <w:p>
      <w:pPr>
        <w:pStyle w:val="BodyText"/>
        <w:spacing w:line="290" w:lineRule="auto" w:before="62"/>
        <w:ind w:left="100" w:right="239"/>
        <w:jc w:val="both"/>
      </w:pPr>
      <w:r>
        <w:rPr>
          <w:spacing w:val="-2"/>
        </w:rPr>
        <w:t>（目標族群消費者）、購物動機植入消費者腦海、協助消費者導購順利成交，最後也是最關鍵讓消費者掏出錢包買單的過程就是導購。到底顧客走入門店後要如何協助顧客完成消費旅程呢？過往門店仰賴人力導購，從商品陳列的安排、賣場管理、消費者進入門店之後顧客服務、針對不同消費者個別的商品推薦，完成一系列的導購活動，然而在缺工時代，不僅導購人才養成不易，且容易因人員離職流動影響熟客經營，數位化就成了門店經營解決困境的新契機。</w:t>
      </w:r>
    </w:p>
    <w:p>
      <w:pPr>
        <w:pStyle w:val="BodyText"/>
        <w:spacing w:before="10"/>
        <w:rPr>
          <w:sz w:val="28"/>
        </w:rPr>
      </w:pPr>
    </w:p>
    <w:p>
      <w:pPr>
        <w:pStyle w:val="BodyText"/>
        <w:spacing w:before="1"/>
        <w:ind w:left="100"/>
      </w:pPr>
      <w:r>
        <w:rPr>
          <w:spacing w:val="-2"/>
        </w:rPr>
        <w:t>導入智慧零售模式</w:t>
      </w:r>
    </w:p>
    <w:p>
      <w:pPr>
        <w:pStyle w:val="BodyText"/>
        <w:spacing w:before="12"/>
        <w:rPr>
          <w:sz w:val="33"/>
        </w:rPr>
      </w:pPr>
    </w:p>
    <w:p>
      <w:pPr>
        <w:pStyle w:val="BodyText"/>
        <w:spacing w:line="290" w:lineRule="auto"/>
        <w:ind w:left="100" w:right="239"/>
        <w:jc w:val="both"/>
      </w:pPr>
      <w:r>
        <w:rPr>
          <w:spacing w:val="-2"/>
        </w:rPr>
        <w:t>在數位化時代中，企業面臨缺工困境，不得不拓展新局，越來越多品牌導入智慧零售，運用在門店導購服務，可以透過智能導購員協助，不只能減輕門店既有人力工作業務量，還能藉由資訊化增加品牌與消費者的互動黏著度，甚至更能深入顧客內心打中痛點。比方說過往店內的文宣品為固定陳列，不管是甚麼樣的消費者走入門店內，接觸到的推薦資訊，都是一樣的，門市店員接待消費者進行商品推薦仰仗於店員個人的觀察能力，不過若是利用智能導購可以替客群進行分群分眾，就能安排差異化推薦，提高導購成功率，甚至能產生動態推薦，將導購與推薦自然地融入消費旅程中進一步達成精準營銷！</w:t>
      </w:r>
    </w:p>
    <w:p>
      <w:pPr>
        <w:pStyle w:val="BodyText"/>
        <w:spacing w:before="9"/>
        <w:rPr>
          <w:sz w:val="28"/>
        </w:rPr>
      </w:pPr>
    </w:p>
    <w:p>
      <w:pPr>
        <w:pStyle w:val="BodyText"/>
        <w:ind w:left="100"/>
      </w:pPr>
      <w:r>
        <w:rPr>
          <w:spacing w:val="-1"/>
        </w:rPr>
        <w:t>智能消費顧問開啟零售新局</w:t>
      </w:r>
    </w:p>
    <w:p>
      <w:pPr>
        <w:pStyle w:val="BodyText"/>
        <w:rPr>
          <w:sz w:val="34"/>
        </w:rPr>
      </w:pPr>
    </w:p>
    <w:p>
      <w:pPr>
        <w:pStyle w:val="BodyText"/>
        <w:spacing w:line="290" w:lineRule="auto"/>
        <w:ind w:left="100" w:right="239"/>
        <w:jc w:val="both"/>
      </w:pPr>
      <w:r>
        <w:rPr>
          <w:spacing w:val="-2"/>
        </w:rPr>
        <w:t>智能消費顧問可以協助零售門店做到拉新、獲客、分銷、服務，消費者可以從中獲得優惠回饋、互動活動、產品資訊，也是一個展示品牌形象的適當平台，累積消費者大數據量身打造客製化導購服務，可以針對顧客的消費者行為足跡，預測感興趣商品，或針對消費者個別輪廓，先一步想到顧客的需要，進而推薦給顧客符合需求的商品，在門店運用上可以為顧客顯示商品擺放位置，導購準度提高，就能縮短顧客消費旅程，提高門店的經營效率，有效提高銷售額，且能避免過多導購造成干擾，反而引發顧客反感的負面效應。</w:t>
      </w:r>
    </w:p>
    <w:p>
      <w:pPr>
        <w:pStyle w:val="BodyText"/>
        <w:spacing w:before="10"/>
        <w:rPr>
          <w:sz w:val="28"/>
        </w:rPr>
      </w:pPr>
    </w:p>
    <w:p>
      <w:pPr>
        <w:pStyle w:val="BodyText"/>
        <w:spacing w:line="290" w:lineRule="auto"/>
        <w:ind w:left="100" w:right="239"/>
        <w:jc w:val="both"/>
      </w:pPr>
      <w:r>
        <w:rPr>
          <w:spacing w:val="-2"/>
        </w:rPr>
        <w:t>在數位化趨勢下，企業運用新科技帶來的紅利，能為縮短顧客消費旅程做出貢獻，切割出科技能代勞輔助的工作項目，像是在顧客入店後的迎賓接待和導購推薦，使門店人力資源能夠高效發揮，更有餘力營造「人與人的溫度」，傳達有溫度的關懷，讓門店持續提供讓顧客「究甘心欸」的服務品質，幫助品牌吸粉，贏得消費者忠誠。</w:t>
      </w:r>
    </w:p>
    <w:p>
      <w:pPr>
        <w:pStyle w:val="BodyText"/>
        <w:spacing w:before="11"/>
        <w:rPr>
          <w:sz w:val="28"/>
        </w:rPr>
      </w:pPr>
    </w:p>
    <w:p>
      <w:pPr>
        <w:pStyle w:val="BodyText"/>
        <w:ind w:left="100"/>
      </w:pPr>
      <w:r>
        <w:rPr>
          <w:spacing w:val="-1"/>
        </w:rPr>
        <w:t>本文轉載自《就享知》流通全世界頻道</w:t>
      </w:r>
    </w:p>
    <w:p>
      <w:pPr>
        <w:spacing w:after="0"/>
        <w:sectPr>
          <w:pgSz w:w="11900" w:h="16840"/>
          <w:pgMar w:top="800" w:bottom="280" w:left="620" w:right="620"/>
        </w:sectPr>
      </w:pPr>
    </w:p>
    <w:p>
      <w:pPr>
        <w:pStyle w:val="BodyText"/>
        <w:spacing w:before="21"/>
        <w:ind w:left="100"/>
      </w:pPr>
      <w:r>
        <w:rPr>
          <w:spacing w:val="-2"/>
          <w:w w:val="110"/>
        </w:rPr>
        <w:t>文章編號: [202210042125367]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2022-10-04</w:t>
      </w:r>
      <w:r>
        <w:rPr>
          <w:spacing w:val="12"/>
          <w:w w:val="110"/>
          <w:sz w:val="28"/>
        </w:rPr>
        <w:t> </w:t>
      </w:r>
      <w:r>
        <w:rPr>
          <w:spacing w:val="-2"/>
          <w:w w:val="110"/>
          <w:sz w:val="28"/>
        </w:rPr>
        <w:t>(11:15)</w:t>
      </w:r>
    </w:p>
    <w:p>
      <w:pPr>
        <w:spacing w:line="249" w:lineRule="auto" w:before="12"/>
        <w:ind w:left="100" w:right="5519" w:firstLine="0"/>
        <w:jc w:val="left"/>
        <w:rPr>
          <w:sz w:val="28"/>
        </w:rPr>
      </w:pPr>
      <w:r>
        <w:rPr>
          <w:sz w:val="28"/>
        </w:rPr>
        <w:t>網站(URL</w:t>
      </w:r>
      <w:r>
        <w:rPr>
          <w:spacing w:val="10"/>
          <w:sz w:val="28"/>
        </w:rPr>
        <w:t>連接) </w:t>
      </w:r>
      <w:r>
        <w:rPr>
          <w:sz w:val="28"/>
        </w:rPr>
        <w:t>|</w:t>
      </w:r>
      <w:r>
        <w:rPr>
          <w:spacing w:val="10"/>
          <w:sz w:val="28"/>
        </w:rPr>
        <w:t> 言論/短評 </w:t>
      </w:r>
      <w:r>
        <w:rPr>
          <w:sz w:val="28"/>
        </w:rPr>
        <w:t>|By</w:t>
      </w:r>
      <w:r>
        <w:rPr>
          <w:spacing w:val="9"/>
          <w:sz w:val="28"/>
        </w:rPr>
        <w:t> 王鳴中</w:t>
      </w:r>
      <w:r>
        <w:rPr>
          <w:sz w:val="28"/>
        </w:rPr>
        <w:t>字數: 612 words</w:t>
      </w:r>
    </w:p>
    <w:p>
      <w:pPr>
        <w:pStyle w:val="BodyText"/>
        <w:spacing w:before="9"/>
        <w:rPr>
          <w:sz w:val="21"/>
        </w:rPr>
      </w:pPr>
      <w:r>
        <w:rPr/>
        <w:pict>
          <v:shape style="position:absolute;margin-left:36pt;margin-top:14.945937pt;width:523pt;height:.1pt;mso-position-horizontal-relative:page;mso-position-vertical-relative:paragraph;z-index:-15421952;mso-wrap-distance-left:0;mso-wrap-distance-right:0" id="docshape28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王鳴中快評》急就章的預備軍官班</w:t>
      </w:r>
    </w:p>
    <w:p>
      <w:pPr>
        <w:pStyle w:val="BodyText"/>
        <w:spacing w:before="12"/>
        <w:rPr>
          <w:sz w:val="22"/>
        </w:rPr>
      </w:pPr>
      <w:r>
        <w:rPr/>
        <w:pict>
          <v:shape style="position:absolute;margin-left:36pt;margin-top:15.723047pt;width:523pt;height:.1pt;mso-position-horizontal-relative:page;mso-position-vertical-relative:paragraph;z-index:-15421440;mso-wrap-distance-left:0;mso-wrap-distance-right:0" id="docshape28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1">
        <w:r>
          <w:rPr>
            <w:w w:val="110"/>
          </w:rPr>
          <w:t>文字快照：https://www.chinatimes.com/opinion/20221004001607-</w:t>
        </w:r>
        <w:r>
          <w:rPr>
            <w:spacing w:val="-2"/>
            <w:w w:val="110"/>
          </w:rPr>
          <w:t>262103?chdtv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陸軍司令部目前正在執行志願役「預備軍官班」的招募，跟一般「專業軍官班」的不同是，志願役</w:t>
      </w:r>
    </w:p>
    <w:p>
      <w:pPr>
        <w:pStyle w:val="BodyText"/>
        <w:spacing w:line="290" w:lineRule="auto" w:before="63"/>
        <w:ind w:left="100" w:right="239"/>
        <w:jc w:val="both"/>
      </w:pPr>
      <w:r>
        <w:rPr>
          <w:spacing w:val="-2"/>
        </w:rPr>
        <w:t>「預備軍官班」僅需服役一年，即可依意願選擇退伍，一時之間各方議論紛紛，民眾大部分認為陸軍基層幹部缺乏才會開這個班隊，也有人質疑受訓十幾週就下部隊當排長，還沒搞清出東西南北就</w:t>
      </w:r>
      <w:r>
        <w:rPr>
          <w:spacing w:val="-1"/>
        </w:rPr>
        <w:t>退伍了，究竟是增加戰力還是拖累部隊，引發討論，而且對於招募成效，大多數也都是表示悲觀。</w:t>
      </w:r>
    </w:p>
    <w:p>
      <w:pPr>
        <w:pStyle w:val="BodyText"/>
        <w:spacing w:before="10"/>
        <w:rPr>
          <w:sz w:val="28"/>
        </w:rPr>
      </w:pPr>
    </w:p>
    <w:p>
      <w:pPr>
        <w:pStyle w:val="BodyText"/>
        <w:spacing w:line="290" w:lineRule="auto" w:before="1"/>
        <w:ind w:left="100" w:right="239"/>
      </w:pPr>
      <w:r>
        <w:rPr>
          <w:spacing w:val="-2"/>
        </w:rPr>
        <w:t>其實陸軍這麼做也是不得已，因為實施募兵制，國防部自然不再考選大專義務役預官，隨著時間一</w:t>
      </w:r>
      <w:r>
        <w:rPr>
          <w:spacing w:val="-1"/>
        </w:rPr>
        <w:t>長，大量預備役的義務預官已逐漸除役，使得目前後備動員時，各部隊都沒有預備役排長可以應召</w:t>
      </w:r>
    </w:p>
    <w:p>
      <w:pPr>
        <w:pStyle w:val="BodyText"/>
        <w:spacing w:line="297" w:lineRule="exact"/>
        <w:ind w:left="100"/>
      </w:pPr>
      <w:r>
        <w:rPr>
          <w:spacing w:val="-1"/>
        </w:rPr>
        <w:t>，為避免無人可招的窘境，才出此下策，所以當徵兵制改成募兵制，執行多年後，國軍未蒙其利</w:t>
      </w:r>
    </w:p>
    <w:p>
      <w:pPr>
        <w:pStyle w:val="BodyText"/>
        <w:spacing w:before="62"/>
        <w:ind w:left="100"/>
      </w:pPr>
      <w:r>
        <w:rPr>
          <w:spacing w:val="-1"/>
        </w:rPr>
        <w:t>，反而深受其害，現在又重新要檢討回復徵兵制，那誰該為這個政策失敗負責？</w:t>
      </w:r>
    </w:p>
    <w:p>
      <w:pPr>
        <w:pStyle w:val="BodyText"/>
        <w:rPr>
          <w:sz w:val="34"/>
        </w:rPr>
      </w:pPr>
    </w:p>
    <w:p>
      <w:pPr>
        <w:pStyle w:val="BodyText"/>
        <w:spacing w:line="290" w:lineRule="auto"/>
        <w:ind w:left="100" w:right="119"/>
      </w:pPr>
      <w:r>
        <w:rPr/>
        <w:pict>
          <v:line style="position:absolute;mso-position-horizontal-relative:page;mso-position-vertical-relative:paragraph;z-index:16036352" from="420pt,16.914532pt" to="444pt,16.914532pt" stroked="true" strokeweight=".8pt" strokecolor="#ff0000">
            <v:stroke dashstyle="solid"/>
            <w10:wrap type="none"/>
          </v:line>
        </w:pict>
      </w:r>
      <w:r>
        <w:rPr/>
        <w:pict>
          <v:line style="position:absolute;mso-position-horizontal-relative:page;mso-position-vertical-relative:paragraph;z-index:16036864" from="468pt,16.914532pt" to="504pt,16.914532pt" stroked="true" strokeweight=".8pt" strokecolor="#ff0000">
            <v:stroke dashstyle="solid"/>
            <w10:wrap type="none"/>
          </v:line>
        </w:pict>
      </w:r>
      <w:r>
        <w:rPr>
          <w:spacing w:val="-2"/>
        </w:rPr>
        <w:t>當初政治人物力主要執行募兵制時，許多軍方人員均深表憂慮，尤其當時</w:t>
      </w:r>
      <w:r>
        <w:rPr>
          <w:color w:val="FF0000"/>
          <w:spacing w:val="-2"/>
        </w:rPr>
        <w:t>台灣</w:t>
      </w:r>
      <w:r>
        <w:rPr>
          <w:spacing w:val="-2"/>
        </w:rPr>
        <w:t>已經</w:t>
      </w:r>
      <w:r>
        <w:rPr>
          <w:color w:val="FF0000"/>
          <w:spacing w:val="-2"/>
        </w:rPr>
        <w:t>少子化</w:t>
      </w:r>
      <w:r>
        <w:rPr>
          <w:spacing w:val="-2"/>
        </w:rPr>
        <w:t>了，可預判每年的役男就十餘萬人，以20萬軍隊規模來算，每年大概要召2到3萬人參加志願役，等於每5個年</w:t>
      </w:r>
      <w:r>
        <w:rPr>
          <w:spacing w:val="-2"/>
        </w:rPr>
        <w:t>輕人就有一個要當志願兵，簡直天方夜譚，所以才大量招募女性並將入營年齡放寬到32歲，來補齊缺口，國防部每年宣稱召募達標，卻不願說離退比例是多少。</w:t>
      </w:r>
    </w:p>
    <w:p>
      <w:pPr>
        <w:pStyle w:val="BodyText"/>
        <w:spacing w:before="10"/>
        <w:rPr>
          <w:sz w:val="28"/>
        </w:rPr>
      </w:pPr>
    </w:p>
    <w:p>
      <w:pPr>
        <w:pStyle w:val="BodyText"/>
        <w:spacing w:line="290" w:lineRule="auto" w:before="1"/>
        <w:ind w:left="100" w:right="239"/>
        <w:jc w:val="both"/>
      </w:pPr>
      <w:r>
        <w:rPr>
          <w:spacing w:val="-2"/>
        </w:rPr>
        <w:t>也因為這樣，國軍各單位除了要全力招募外，留營率也是考核主官的重要指標，有些主官為了要數字好看，想方設法留人，反而造成部分官兵，為滿足自己私欲，動輒以不續簽來威脅長官，如此惡性循環，國軍的未來實在令人擔憂。</w:t>
      </w:r>
    </w:p>
    <w:p>
      <w:pPr>
        <w:spacing w:after="0" w:line="290" w:lineRule="auto"/>
        <w:jc w:val="both"/>
        <w:sectPr>
          <w:pgSz w:w="11900" w:h="16840"/>
          <w:pgMar w:top="1500" w:bottom="280" w:left="620" w:right="620"/>
        </w:sectPr>
      </w:pPr>
    </w:p>
    <w:p>
      <w:pPr>
        <w:pStyle w:val="BodyText"/>
        <w:spacing w:before="21"/>
        <w:ind w:left="100"/>
      </w:pPr>
      <w:r>
        <w:rPr>
          <w:spacing w:val="-1"/>
        </w:rPr>
        <w:t>※以上言論不代表旺中媒體集團立場※</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[202210042359439]</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2022-10-04</w:t>
      </w:r>
      <w:r>
        <w:rPr>
          <w:spacing w:val="-13"/>
          <w:w w:val="115"/>
          <w:sz w:val="28"/>
        </w:rPr>
        <w:t> </w:t>
      </w:r>
      <w:r>
        <w:rPr>
          <w:spacing w:val="-2"/>
          <w:w w:val="115"/>
          <w:sz w:val="28"/>
        </w:rPr>
        <w:t>(17:59)</w:t>
      </w:r>
    </w:p>
    <w:p>
      <w:pPr>
        <w:spacing w:line="249" w:lineRule="auto" w:before="12"/>
        <w:ind w:left="100" w:right="5939" w:firstLine="0"/>
        <w:jc w:val="left"/>
        <w:rPr>
          <w:sz w:val="28"/>
        </w:rPr>
      </w:pPr>
      <w:r>
        <w:rPr>
          <w:sz w:val="28"/>
        </w:rPr>
        <w:t>網站(URL連接) | 新聞 |By 台灣好報</w:t>
      </w:r>
      <w:r>
        <w:rPr>
          <w:sz w:val="28"/>
        </w:rPr>
        <w:t>字數: 959 words</w:t>
      </w:r>
    </w:p>
    <w:p>
      <w:pPr>
        <w:pStyle w:val="BodyText"/>
        <w:spacing w:before="9"/>
        <w:rPr>
          <w:sz w:val="21"/>
        </w:rPr>
      </w:pPr>
      <w:r>
        <w:rPr/>
        <w:pict>
          <v:shape style="position:absolute;margin-left:36pt;margin-top:14.945937pt;width:523pt;height:.1pt;mso-position-horizontal-relative:page;mso-position-vertical-relative:paragraph;z-index:-15419904;mso-wrap-distance-left:0;mso-wrap-distance-right:0" id="docshape28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陳其邁允諾通盤檢討路竹都市計畫 完善路網規劃及地方開發</w:t>
      </w:r>
    </w:p>
    <w:p>
      <w:pPr>
        <w:pStyle w:val="BodyText"/>
        <w:spacing w:before="12"/>
        <w:rPr>
          <w:sz w:val="22"/>
        </w:rPr>
      </w:pPr>
      <w:r>
        <w:rPr/>
        <w:pict>
          <v:shape style="position:absolute;margin-left:36pt;margin-top:15.723047pt;width:523pt;height:.1pt;mso-position-horizontal-relative:page;mso-position-vertical-relative:paragraph;z-index:-15419392;mso-wrap-distance-left:0;mso-wrap-distance-right:0" id="docshape28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：https://m.match.net.tw/pc/news/life/20221004/6833120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jc w:val="both"/>
      </w:pPr>
      <w:r>
        <w:rPr/>
        <w:t>【記者 王苡蘋／高雄 報導】針對路竹高中設置第14座國民運動中心，市長陳其邁今(4)</w:t>
      </w:r>
      <w:r>
        <w:rPr>
          <w:spacing w:val="-2"/>
        </w:rPr>
        <w:t>日答詢表示</w:t>
      </w:r>
    </w:p>
    <w:p>
      <w:pPr>
        <w:pStyle w:val="BodyText"/>
        <w:spacing w:line="290" w:lineRule="auto" w:before="63"/>
        <w:ind w:left="100" w:right="239"/>
        <w:jc w:val="both"/>
      </w:pPr>
      <w:r>
        <w:rPr>
          <w:spacing w:val="-2"/>
        </w:rPr>
        <w:t>，運動中心設置前，市府有參考其他縣市案例，評估調查不同方案，並以台北市為例，不少運動中心都設於學校內，其他行政區亦有使用學校場地，他認為運用路竹高中現有體育場，再結合新設運</w:t>
      </w:r>
      <w:r>
        <w:rPr>
          <w:spacing w:val="-2"/>
        </w:rPr>
        <w:t>動館，114年完成後，整體場館使用功能更加完善，滿足學生和居民需求。</w:t>
      </w:r>
    </w:p>
    <w:p>
      <w:pPr>
        <w:pStyle w:val="BodyText"/>
        <w:spacing w:before="10"/>
        <w:rPr>
          <w:sz w:val="28"/>
        </w:rPr>
      </w:pPr>
    </w:p>
    <w:p>
      <w:pPr>
        <w:pStyle w:val="BodyText"/>
        <w:spacing w:line="290" w:lineRule="auto" w:before="1"/>
        <w:ind w:left="100" w:right="239"/>
        <w:jc w:val="both"/>
      </w:pPr>
      <w:r>
        <w:rPr>
          <w:spacing w:val="-2"/>
        </w:rPr>
        <w:t>議員肯定第14座運動中心落腳路竹，亦建議應有配套措施不致影響學生權益，陳其邁表示，路竹目</w:t>
      </w:r>
      <w:r>
        <w:rPr>
          <w:spacing w:val="-2"/>
        </w:rPr>
        <w:t>前正調整都市計畫，且考量路竹科學園區廠商進駐速度快，預期移入人口增加並移轉，然捷運聯開 118年才會完成，短中期無法顧及居民的使用需求，因此先予利用既有場館提升量能，並予以改良</w:t>
      </w:r>
    </w:p>
    <w:p>
      <w:pPr>
        <w:pStyle w:val="BodyText"/>
        <w:spacing w:line="297" w:lineRule="exact"/>
        <w:ind w:left="100"/>
      </w:pPr>
      <w:r>
        <w:rPr>
          <w:spacing w:val="-1"/>
        </w:rPr>
        <w:t>，提供優質運動設施。</w:t>
      </w:r>
    </w:p>
    <w:p>
      <w:pPr>
        <w:pStyle w:val="BodyText"/>
        <w:rPr>
          <w:sz w:val="34"/>
        </w:rPr>
      </w:pPr>
    </w:p>
    <w:p>
      <w:pPr>
        <w:pStyle w:val="BodyText"/>
        <w:spacing w:line="290" w:lineRule="auto"/>
        <w:ind w:left="100" w:right="239"/>
        <w:jc w:val="both"/>
      </w:pPr>
      <w:r>
        <w:rPr>
          <w:spacing w:val="-2"/>
        </w:rPr>
        <w:t>針對北高雄未來發展，他提到，市府分三階段調整進行路竹都市計畫變更程序，包括核心捷運區、周遭生活區及產業區翻轉路竹，未來路竹行政中心將根據都市計畫性整體檢討；而湖內、茄萣與路竹毗鄰，他也允諾會作整體路網規劃及地方開發，並加速捷運場站周遭的開發，同時擇定適合地點興建聯合辦公大樓促進區域發展。</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6038400" from="324pt,16.914532pt" to="360pt,16.914532pt" stroked="true" strokeweight=".8pt" strokecolor="#ff0000">
            <v:stroke dashstyle="solid"/>
            <w10:wrap type="none"/>
          </v:line>
        </w:pict>
      </w:r>
      <w:r>
        <w:rPr>
          <w:spacing w:val="-2"/>
        </w:rPr>
        <w:t>有關議員建議提升幼兒送托比率，陳其邁指出，為提升</w:t>
      </w:r>
      <w:r>
        <w:rPr>
          <w:color w:val="FF0000"/>
          <w:spacing w:val="-2"/>
        </w:rPr>
        <w:t>生育率</w:t>
      </w:r>
      <w:r>
        <w:rPr>
          <w:spacing w:val="-2"/>
        </w:rPr>
        <w:t>，落實0-6歲國家一起養政策，中央政</w:t>
      </w:r>
      <w:r>
        <w:rPr>
          <w:spacing w:val="-2"/>
        </w:rPr>
        <w:t>府在托育補貼方面逐年加碼，而高雄近兩年也逐步增加公托設置，預估年底將達53處，並優先提供弱勢家庭托育幼教需求。</w:t>
      </w:r>
    </w:p>
    <w:p>
      <w:pPr>
        <w:spacing w:after="0" w:line="290" w:lineRule="auto"/>
        <w:sectPr>
          <w:pgSz w:w="11900" w:h="16840"/>
          <w:pgMar w:top="1500" w:bottom="280" w:left="620" w:right="620"/>
        </w:sectPr>
      </w:pPr>
    </w:p>
    <w:p>
      <w:pPr>
        <w:pStyle w:val="BodyText"/>
        <w:spacing w:before="21"/>
        <w:ind w:left="100"/>
      </w:pPr>
      <w:r>
        <w:rPr>
          <w:spacing w:val="-1"/>
        </w:rPr>
        <w:t>陳其邁說明，現代家庭多屬雙薪家庭，市府推動公托，採優先補足弱勢，後續加強私立托育輔導</w:t>
      </w:r>
    </w:p>
    <w:p>
      <w:pPr>
        <w:pStyle w:val="BodyText"/>
        <w:spacing w:line="290" w:lineRule="auto" w:before="63"/>
        <w:ind w:left="100" w:right="239"/>
      </w:pPr>
      <w:r>
        <w:rPr>
          <w:spacing w:val="-2"/>
        </w:rPr>
        <w:t>，全面盤點學校、公務機關的閒置公有建物，做為日照及公托場所，由市府主動媒合企業、努力增加公、私托數量。</w:t>
      </w:r>
    </w:p>
    <w:p>
      <w:pPr>
        <w:pStyle w:val="BodyText"/>
        <w:spacing w:before="11"/>
        <w:rPr>
          <w:sz w:val="28"/>
        </w:rPr>
      </w:pPr>
    </w:p>
    <w:p>
      <w:pPr>
        <w:pStyle w:val="BodyText"/>
        <w:spacing w:line="290" w:lineRule="auto"/>
        <w:ind w:left="100" w:right="239"/>
        <w:jc w:val="both"/>
      </w:pPr>
      <w:r>
        <w:rPr>
          <w:spacing w:val="-2"/>
        </w:rPr>
        <w:t>有關打造全齡化公園，陳其邁強調，許多長輩一天的活動都是從公園開始，自他上任後，即致力打</w:t>
      </w:r>
      <w:r>
        <w:rPr>
          <w:spacing w:val="-2"/>
        </w:rPr>
        <w:t>造友善公園及綠地環境，包含鐵路地下化綠園道、建置34處特色公園等，承諾未來在公園設計過程中，會將長輩的使用習慣一併納入考量。</w:t>
      </w:r>
    </w:p>
    <w:p>
      <w:pPr>
        <w:pStyle w:val="BodyText"/>
        <w:spacing w:before="11"/>
        <w:rPr>
          <w:sz w:val="28"/>
        </w:rPr>
      </w:pPr>
    </w:p>
    <w:p>
      <w:pPr>
        <w:pStyle w:val="BodyText"/>
        <w:spacing w:line="290" w:lineRule="auto"/>
        <w:ind w:left="100" w:right="239"/>
        <w:jc w:val="both"/>
      </w:pPr>
      <w:r>
        <w:rPr>
          <w:spacing w:val="-2"/>
        </w:rPr>
        <w:t>陳其邁回顧，當年他在行政院負責全台科學園區土地盤點，發現南部半導體產業需求量大，尤其仁武產業園區對高科技發展相當重要，因此他上任後，立即與台糖公司及行政院展開協商，三個月後仁武產業園區就開始動工。另外加速橋科進程，採平行作業方式，包含區段徵收、環評、可行性評</w:t>
      </w:r>
      <w:r>
        <w:rPr>
          <w:spacing w:val="-1"/>
        </w:rPr>
        <w:t>估等，讓今日許多廠商可選擇投資高雄，而國道七號日前已通過環評，另外輕軌、捷運小港林園線</w:t>
      </w:r>
    </w:p>
    <w:p>
      <w:pPr>
        <w:pStyle w:val="BodyText"/>
        <w:spacing w:line="296" w:lineRule="exact"/>
        <w:ind w:left="100"/>
      </w:pPr>
      <w:r>
        <w:rPr>
          <w:spacing w:val="-1"/>
        </w:rPr>
        <w:t>、捷運黃線、捷運路竹延伸線等四線齊發。市府將持續擘劃大眾運輸建設，完善高雄路網。</w:t>
      </w:r>
    </w:p>
    <w:p>
      <w:pPr>
        <w:pStyle w:val="BodyText"/>
        <w:rPr>
          <w:sz w:val="34"/>
        </w:rPr>
      </w:pPr>
    </w:p>
    <w:p>
      <w:pPr>
        <w:pStyle w:val="BodyText"/>
        <w:ind w:left="100"/>
      </w:pPr>
      <w:r>
        <w:rPr/>
        <w:pict>
          <v:shape style="position:absolute;margin-left:102pt;margin-top:16.914532pt;width:24pt;height:.1pt;mso-position-horizontal-relative:page;mso-position-vertical-relative:paragraph;z-index:-15418368;mso-wrap-distance-left:0;mso-wrap-distance-right:0" id="docshape289"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[202210045274911]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w w:val="110"/>
          <w:sz w:val="28"/>
        </w:rPr>
        <w:t>電子工程專輯 |</w:t>
      </w:r>
      <w:r>
        <w:rPr>
          <w:spacing w:val="3"/>
          <w:w w:val="110"/>
          <w:sz w:val="28"/>
        </w:rPr>
        <w:t> </w:t>
      </w:r>
      <w:r>
        <w:rPr>
          <w:w w:val="110"/>
          <w:sz w:val="28"/>
        </w:rPr>
        <w:t>2022-10-04</w:t>
      </w:r>
      <w:r>
        <w:rPr>
          <w:spacing w:val="3"/>
          <w:w w:val="110"/>
          <w:sz w:val="28"/>
        </w:rPr>
        <w:t> </w:t>
      </w:r>
      <w:r>
        <w:rPr>
          <w:spacing w:val="-2"/>
          <w:w w:val="110"/>
          <w:sz w:val="28"/>
        </w:rPr>
        <w:t>(17:28)</w:t>
      </w:r>
    </w:p>
    <w:p>
      <w:pPr>
        <w:spacing w:line="249" w:lineRule="auto" w:before="12"/>
        <w:ind w:left="100" w:right="7759" w:firstLine="0"/>
        <w:jc w:val="left"/>
        <w:rPr>
          <w:sz w:val="28"/>
        </w:rPr>
      </w:pPr>
      <w:r>
        <w:rPr>
          <w:sz w:val="28"/>
        </w:rPr>
        <w:t>網站(URL連接) | 新聞</w:t>
      </w:r>
      <w:r>
        <w:rPr>
          <w:spacing w:val="10"/>
          <w:sz w:val="28"/>
        </w:rPr>
        <w:t>字數: </w:t>
      </w:r>
      <w:r>
        <w:rPr>
          <w:sz w:val="28"/>
        </w:rPr>
        <w:t>2048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417856;mso-wrap-distance-left:0;mso-wrap-distance-right:0" id="docshape29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AI</w:t>
      </w:r>
      <w:r>
        <w:rPr>
          <w:spacing w:val="-5"/>
          <w:sz w:val="28"/>
        </w:rPr>
        <w:t>、機器人、元宇宙…描繪未來工廠樣貌</w:t>
      </w:r>
    </w:p>
    <w:p>
      <w:pPr>
        <w:pStyle w:val="BodyText"/>
        <w:spacing w:before="12"/>
        <w:rPr>
          <w:sz w:val="22"/>
        </w:rPr>
      </w:pPr>
      <w:r>
        <w:rPr/>
        <w:pict>
          <v:shape style="position:absolute;margin-left:36pt;margin-top:15.723047pt;width:523pt;height:.1pt;mso-position-horizontal-relative:page;mso-position-vertical-relative:paragraph;z-index:-15417344;mso-wrap-distance-left:0;mso-wrap-distance-right:0" id="docshape29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39"/>
      </w:pPr>
      <w:hyperlink r:id="rId32">
        <w:r>
          <w:rPr>
            <w:spacing w:val="-2"/>
            <w:w w:val="115"/>
          </w:rPr>
          <w:t>文字快照</w:t>
        </w:r>
        <w:r>
          <w:rPr>
            <w:spacing w:val="-2"/>
            <w:w w:val="115"/>
          </w:rPr>
          <w:t>：https://www.eettaiwan.com/20221004nt31-ai-robots-metaverse-build-future-</w:t>
        </w:r>
      </w:hyperlink>
      <w:r>
        <w:rPr>
          <w:spacing w:val="-2"/>
          <w:w w:val="115"/>
        </w:rPr>
        <w:t> factory/</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spacing w:val="-2"/>
        </w:rPr>
        <w:t>不久前舉行的一場工業4.0與智慧製造展會，有許多供應商展示了創新的解決方案，一起來看看他們</w:t>
      </w:r>
      <w:r>
        <w:rPr>
          <w:spacing w:val="-2"/>
        </w:rPr>
        <w:t>的最新技術成果吧！</w:t>
      </w:r>
    </w:p>
    <w:p>
      <w:pPr>
        <w:pStyle w:val="BodyText"/>
        <w:spacing w:before="11"/>
        <w:rPr>
          <w:sz w:val="28"/>
        </w:rPr>
      </w:pPr>
    </w:p>
    <w:p>
      <w:pPr>
        <w:pStyle w:val="BodyText"/>
        <w:spacing w:line="290" w:lineRule="auto"/>
        <w:ind w:left="100" w:right="119"/>
      </w:pPr>
      <w:r>
        <w:rPr>
          <w:w w:val="100"/>
        </w:rPr>
        <w:t>從18世紀末的第一次工業革命至今，人類致力於將不斷演進的科學技術運用於提升各類製造產業的</w:t>
      </w:r>
      <w:r>
        <w:rPr>
          <w:w w:val="101"/>
        </w:rPr>
        <w:t>效率；在已經是21世紀的如今，結合人工智慧(AI)、越來越精密靈活的機器人，甚至以虛擬化數位</w:t>
      </w:r>
      <w:r>
        <w:rPr/>
        <w:t>技術打造真實世界分身的「元宇宙」概念，讓我們對未來的工廠有更多的期待與想像。不久前舉行</w:t>
      </w:r>
      <w:r>
        <w:rPr>
          <w:w w:val="100"/>
        </w:rPr>
        <w:t>的一場工業4.0</w:t>
      </w:r>
      <w:r>
        <w:rPr>
          <w:spacing w:val="-1"/>
          <w:w w:val="100"/>
        </w:rPr>
        <w:t>與智慧製造展會，有許多供應商展示了創新的解決方案，一起來看看他們的最新技術</w:t>
      </w:r>
      <w:r>
        <w:rPr/>
        <w:t>成果吧！</w:t>
      </w:r>
    </w:p>
    <w:p>
      <w:pPr>
        <w:pStyle w:val="BodyText"/>
        <w:spacing w:before="11"/>
        <w:rPr>
          <w:sz w:val="28"/>
        </w:rPr>
      </w:pPr>
    </w:p>
    <w:p>
      <w:pPr>
        <w:pStyle w:val="BodyText"/>
        <w:ind w:left="100"/>
      </w:pPr>
      <w:r>
        <w:rPr>
          <w:spacing w:val="-1"/>
        </w:rPr>
        <w:t>以高精度機器人解決生產線缺工問題</w:t>
      </w:r>
    </w:p>
    <w:p>
      <w:pPr>
        <w:pStyle w:val="BodyText"/>
        <w:rPr>
          <w:sz w:val="34"/>
        </w:rPr>
      </w:pPr>
    </w:p>
    <w:p>
      <w:pPr>
        <w:pStyle w:val="BodyText"/>
        <w:spacing w:line="290" w:lineRule="auto"/>
        <w:ind w:left="100" w:right="119"/>
      </w:pPr>
      <w:r>
        <w:rPr/>
        <w:pict>
          <v:line style="position:absolute;mso-position-horizontal-relative:page;mso-position-vertical-relative:paragraph;z-index:16040448" from="408pt,16.914532pt" to="444pt,16.914532pt" stroked="true" strokeweight=".8pt" strokecolor="#ff0000">
            <v:stroke dashstyle="solid"/>
            <w10:wrap type="none"/>
          </v:line>
        </w:pict>
      </w:r>
      <w:r>
        <w:rPr>
          <w:spacing w:val="-2"/>
        </w:rPr>
        <w:t>工業自動化解決方案越來越受到產業重視的原因之一，就是能因應目前</w:t>
      </w:r>
      <w:r>
        <w:rPr>
          <w:color w:val="FF0000"/>
          <w:spacing w:val="-2"/>
        </w:rPr>
        <w:t>少子化</w:t>
      </w:r>
      <w:r>
        <w:rPr>
          <w:spacing w:val="-2"/>
        </w:rPr>
        <w:t>、人口高齡化趨勢下的缺工問題；為此，德國大廠ABB展示了機器人研磨拋光解決方案，採用該公司IRB</w:t>
      </w:r>
      <w:r>
        <w:rPr>
          <w:spacing w:val="-3"/>
        </w:rPr>
        <w:t> </w:t>
      </w:r>
      <w:r>
        <w:rPr>
          <w:spacing w:val="-2"/>
        </w:rPr>
        <w:t>2600機器人，整</w:t>
      </w:r>
      <w:r>
        <w:rPr>
          <w:spacing w:val="-2"/>
        </w:rPr>
        <w:t>合砂帶機、千葉輪與去毛刺氣動工具，並提供模組化的周邊研磨設備選項。該公司表示，拋光研磨是金屬加工中常見的製程，以往透過人工處理拋光研磨加工，除了費時費工，亦會有品質不穩定與生產成本相對較高的問題。</w:t>
      </w:r>
    </w:p>
    <w:p>
      <w:pPr>
        <w:pStyle w:val="BodyText"/>
        <w:spacing w:before="10"/>
        <w:rPr>
          <w:sz w:val="28"/>
        </w:rPr>
      </w:pPr>
    </w:p>
    <w:p>
      <w:pPr>
        <w:pStyle w:val="BodyText"/>
        <w:ind w:left="100"/>
      </w:pPr>
      <w:r>
        <w:rPr>
          <w:spacing w:val="-6"/>
        </w:rPr>
        <w:t>【線上研討會】ADRV9002窄頻/寬頻收發器RF</w:t>
      </w:r>
      <w:r>
        <w:rPr>
          <w:spacing w:val="-7"/>
        </w:rPr>
        <w:t>前端設計</w:t>
      </w:r>
    </w:p>
    <w:p>
      <w:pPr>
        <w:spacing w:after="0"/>
        <w:sectPr>
          <w:pgSz w:w="11900" w:h="16840"/>
          <w:pgMar w:top="1500" w:bottom="280" w:left="620" w:right="620"/>
        </w:sectPr>
      </w:pPr>
    </w:p>
    <w:p>
      <w:pPr>
        <w:pStyle w:val="BodyText"/>
        <w:spacing w:line="290" w:lineRule="auto" w:before="21"/>
        <w:ind w:left="100" w:right="119"/>
      </w:pPr>
      <w:r>
        <w:rPr>
          <w:spacing w:val="-4"/>
        </w:rPr>
        <w:t>ABB的解決方案以機械手臂本身的精度及力回饋為關鍵，機器人可採用預先定義的路徑與速度進行位</w:t>
      </w:r>
      <w:r>
        <w:rPr/>
        <w:t>置控制，搭配ABB的力回饋控制技術(Force</w:t>
      </w:r>
      <w:r>
        <w:rPr>
          <w:spacing w:val="77"/>
          <w:w w:val="150"/>
        </w:rPr>
        <w:t> </w:t>
      </w:r>
      <w:r>
        <w:rPr/>
        <w:t>Control)，依照工件狀態調整拋光方向或研磨位置，並</w:t>
      </w:r>
      <w:r>
        <w:rPr>
          <w:spacing w:val="-2"/>
        </w:rPr>
        <w:t>根據感測器的回饋資訊改變路徑或速度，減少加工過程所產生的震動，進而增強刀具耐用性並延長設備使用壽命。憑藉機器人的高重複精度優勢，也能提升生產品質、效率及安全性，解決勞動力不足及管理不易的問題。</w:t>
      </w:r>
    </w:p>
    <w:p>
      <w:pPr>
        <w:pStyle w:val="BodyText"/>
        <w:spacing w:before="10"/>
        <w:rPr>
          <w:sz w:val="28"/>
        </w:rPr>
      </w:pPr>
    </w:p>
    <w:p>
      <w:pPr>
        <w:pStyle w:val="BodyText"/>
        <w:spacing w:before="1"/>
        <w:ind w:left="100"/>
      </w:pPr>
      <w:r>
        <w:rPr>
          <w:spacing w:val="-4"/>
        </w:rPr>
        <w:t>AI</w:t>
      </w:r>
      <w:r>
        <w:rPr>
          <w:spacing w:val="-5"/>
        </w:rPr>
        <w:t>加速實現智慧工廠</w:t>
      </w:r>
    </w:p>
    <w:p>
      <w:pPr>
        <w:pStyle w:val="BodyText"/>
        <w:rPr>
          <w:sz w:val="34"/>
        </w:rPr>
      </w:pPr>
    </w:p>
    <w:p>
      <w:pPr>
        <w:pStyle w:val="BodyText"/>
        <w:spacing w:line="290" w:lineRule="auto"/>
        <w:ind w:left="100" w:right="119"/>
      </w:pPr>
      <w:r>
        <w:rPr/>
        <w:t>今年2022年台北國際自動化工業大展中，華碩智慧物聯網(ASUS IoT)以「AI賦能，加速實現智慧工</w:t>
      </w:r>
      <w:r>
        <w:rPr>
          <w:spacing w:val="-2"/>
        </w:rPr>
        <w:t>廠」為題，展出人工智慧(AI)示範工廠的中央監控管理平台、主機板包裝AI瑕疵檢測設備，以及</w:t>
      </w:r>
      <w:r>
        <w:rPr>
          <w:spacing w:val="80"/>
        </w:rPr>
        <w:t>  </w:t>
      </w:r>
      <w:r>
        <w:rPr>
          <w:spacing w:val="-4"/>
        </w:rPr>
        <w:t>AR眼鏡智慧製造、廠辦人臉辨識門禁系統與EHS智慧工業安全防護平台等解決方案…等。其中，中央</w:t>
      </w:r>
      <w:r>
        <w:rPr>
          <w:spacing w:val="-2"/>
        </w:rPr>
        <w:t>監控管理平台可全方位整合工廠內部設備控制、現場管理、企業營運，還有生產稼動率、廠務系統</w:t>
      </w:r>
    </w:p>
    <w:p>
      <w:pPr>
        <w:pStyle w:val="BodyText"/>
        <w:spacing w:line="296" w:lineRule="exact"/>
        <w:ind w:left="100"/>
      </w:pPr>
      <w:r>
        <w:rPr>
          <w:spacing w:val="-1"/>
        </w:rPr>
        <w:t>、機聯網、勞工安全防護監控等資訊，並將其數據化及視覺化，提升工廠經營效率。</w:t>
      </w:r>
    </w:p>
    <w:p>
      <w:pPr>
        <w:pStyle w:val="BodyText"/>
        <w:rPr>
          <w:sz w:val="34"/>
        </w:rPr>
      </w:pPr>
    </w:p>
    <w:p>
      <w:pPr>
        <w:pStyle w:val="BodyText"/>
        <w:spacing w:line="290" w:lineRule="auto"/>
        <w:ind w:left="100" w:right="239"/>
      </w:pPr>
      <w:r>
        <w:rPr>
          <w:spacing w:val="-2"/>
        </w:rPr>
        <w:t>ASUS</w:t>
      </w:r>
      <w:r>
        <w:rPr>
          <w:spacing w:val="-3"/>
        </w:rPr>
        <w:t> </w:t>
      </w:r>
      <w:r>
        <w:rPr>
          <w:spacing w:val="-2"/>
        </w:rPr>
        <w:t>IoT表示，雖然目前AI已開始普及到各行各業中，但許多產業欲使用AI時，仍存在不知該如何</w:t>
      </w:r>
      <w:r>
        <w:rPr>
          <w:spacing w:val="-2"/>
        </w:rPr>
        <w:t>使用，或是無法發揮AI模型效能…等種種門檻。因此ASUS</w:t>
      </w:r>
      <w:r>
        <w:rPr>
          <w:spacing w:val="10"/>
        </w:rPr>
        <w:t> </w:t>
      </w:r>
      <w:r>
        <w:rPr>
          <w:spacing w:val="-2"/>
        </w:rPr>
        <w:t>IoT成立時即以開發易用的AI</w:t>
      </w:r>
      <w:r>
        <w:rPr>
          <w:spacing w:val="-4"/>
        </w:rPr>
        <w:t>系統為宗旨</w:t>
      </w:r>
    </w:p>
    <w:p>
      <w:pPr>
        <w:pStyle w:val="BodyText"/>
        <w:spacing w:line="297" w:lineRule="exact"/>
        <w:ind w:left="100"/>
      </w:pPr>
      <w:r>
        <w:rPr/>
        <w:t>，並招募300多名AI相關人才，以期可發展易於用在各種應用場景的AI</w:t>
      </w:r>
      <w:r>
        <w:rPr>
          <w:spacing w:val="-1"/>
        </w:rPr>
        <w:t>系統，進而加速產業升級轉型</w:t>
      </w:r>
    </w:p>
    <w:p>
      <w:pPr>
        <w:pStyle w:val="BodyText"/>
        <w:spacing w:line="580" w:lineRule="auto" w:before="62"/>
        <w:ind w:left="100" w:right="5999"/>
      </w:pPr>
      <w:r>
        <w:rPr>
          <w:spacing w:val="-2"/>
        </w:rPr>
        <w:t>，創造更多核心競爭優勢，最終接軌國際。</w:t>
      </w:r>
      <w:r>
        <w:rPr>
          <w:spacing w:val="-2"/>
        </w:rPr>
        <w:t>將IPC轉變為自動控制器</w:t>
      </w:r>
    </w:p>
    <w:p>
      <w:pPr>
        <w:pStyle w:val="BodyText"/>
        <w:spacing w:line="290" w:lineRule="auto"/>
        <w:ind w:left="100" w:right="119"/>
      </w:pPr>
      <w:r>
        <w:rPr>
          <w:spacing w:val="-2"/>
        </w:rPr>
        <w:t>因應工業自動化對於即時與可靠性的要求，基於即時作業系統(RTOS)的控制技術正成為工業電腦 </w:t>
      </w:r>
      <w:r>
        <w:rPr/>
        <w:t>(IPC)的主流控制方式之一。英特蒙(IntervalZero)展示其RTX64</w:t>
      </w:r>
      <w:r>
        <w:rPr>
          <w:spacing w:val="77"/>
          <w:w w:val="150"/>
        </w:rPr>
        <w:t> </w:t>
      </w:r>
      <w:r>
        <w:rPr/>
        <w:t>RTOS平台，可望將一般電腦轉變為</w:t>
      </w:r>
      <w:r>
        <w:rPr>
          <w:spacing w:val="-2"/>
        </w:rPr>
        <w:t>自動控制器，打造開放、安全且滿足工業4.0要求的機器。</w:t>
      </w:r>
    </w:p>
    <w:p>
      <w:pPr>
        <w:pStyle w:val="BodyText"/>
        <w:spacing w:before="9"/>
        <w:rPr>
          <w:sz w:val="28"/>
        </w:rPr>
      </w:pPr>
    </w:p>
    <w:p>
      <w:pPr>
        <w:pStyle w:val="BodyText"/>
        <w:ind w:left="100"/>
      </w:pPr>
      <w:r>
        <w:rPr>
          <w:spacing w:val="-6"/>
        </w:rPr>
        <w:t>RTX64平台提供整合RTOS、I/O</w:t>
      </w:r>
      <w:r>
        <w:rPr>
          <w:spacing w:val="-7"/>
        </w:rPr>
        <w:t>、人機介面以及雲端連接的所有關鍵元件，不受系統限制且硬體自選</w:t>
      </w:r>
    </w:p>
    <w:p>
      <w:pPr>
        <w:pStyle w:val="BodyText"/>
        <w:spacing w:line="290" w:lineRule="auto" w:before="62"/>
        <w:ind w:left="100" w:right="119"/>
      </w:pPr>
      <w:r>
        <w:rPr>
          <w:spacing w:val="-4"/>
        </w:rPr>
        <w:t>，可執行於任何多核心、x64的64位元Windows電腦，實現一個集PLC、運動和視覺控制於一的控制設</w:t>
      </w:r>
      <w:r>
        <w:rPr>
          <w:spacing w:val="-6"/>
        </w:rPr>
        <w:t>備。</w:t>
      </w:r>
    </w:p>
    <w:p>
      <w:pPr>
        <w:pStyle w:val="BodyText"/>
        <w:spacing w:before="12"/>
        <w:rPr>
          <w:sz w:val="28"/>
        </w:rPr>
      </w:pPr>
    </w:p>
    <w:p>
      <w:pPr>
        <w:pStyle w:val="BodyText"/>
        <w:spacing w:line="290" w:lineRule="auto"/>
        <w:ind w:left="100" w:right="119"/>
      </w:pPr>
      <w:r>
        <w:rPr>
          <w:w w:val="104"/>
        </w:rPr>
        <w:t>IntervalZero亞太區業務與行銷副總裁洪育浩強調，這款「工業物聯網」就緒(IIoT</w:t>
      </w:r>
      <w:r>
        <w:rPr>
          <w:spacing w:val="39"/>
        </w:rPr>
        <w:t> </w:t>
      </w:r>
      <w:r>
        <w:rPr>
          <w:w w:val="103"/>
        </w:rPr>
        <w:t>Ready)的平台</w:t>
      </w:r>
      <w:r>
        <w:rPr>
          <w:w w:val="98"/>
        </w:rPr>
        <w:t>易於整合IoT、ERP、MES、HMI，不僅適用客戶原本習慣的程式語言(如C/C++)，</w:t>
      </w:r>
      <w:r>
        <w:rPr>
          <w:spacing w:val="-3"/>
          <w:w w:val="98"/>
        </w:rPr>
        <w:t>而且「隨插即用」眾</w:t>
      </w:r>
      <w:r>
        <w:rPr>
          <w:w w:val="98"/>
        </w:rPr>
        <w:t>多EtherCAT硬體——自動掃描並設定各種品牌/型號硬體，同時支援Modbus/OPC</w:t>
      </w:r>
      <w:r>
        <w:rPr>
          <w:spacing w:val="39"/>
        </w:rPr>
        <w:t> </w:t>
      </w:r>
      <w:r>
        <w:rPr>
          <w:w w:val="95"/>
        </w:rPr>
        <w:t>UA協定，建立安全</w:t>
      </w:r>
    </w:p>
    <w:p>
      <w:pPr>
        <w:pStyle w:val="BodyText"/>
        <w:spacing w:line="580" w:lineRule="auto"/>
        <w:ind w:left="100" w:right="7199"/>
      </w:pPr>
      <w:r>
        <w:rPr>
          <w:spacing w:val="-2"/>
        </w:rPr>
        <w:t>、開放且穩定可靠的資料傳輸。 3D相機實現機器視覺</w:t>
      </w:r>
    </w:p>
    <w:p>
      <w:pPr>
        <w:pStyle w:val="BodyText"/>
        <w:spacing w:line="296" w:lineRule="exact"/>
        <w:ind w:left="100"/>
      </w:pPr>
      <w:r>
        <w:rPr>
          <w:spacing w:val="-4"/>
        </w:rPr>
        <w:t>為了在機器人與自動化應用中獲得精確且可靠的3D資料，透過3D</w:t>
      </w:r>
      <w:r>
        <w:rPr>
          <w:spacing w:val="-5"/>
        </w:rPr>
        <w:t>相機實現的機器視覺應用至關重要</w:t>
      </w:r>
    </w:p>
    <w:p>
      <w:pPr>
        <w:pStyle w:val="BodyText"/>
        <w:spacing w:line="290" w:lineRule="auto" w:before="61"/>
        <w:ind w:left="100" w:right="239"/>
      </w:pPr>
      <w:r>
        <w:rPr/>
        <w:pict>
          <v:line style="position:absolute;mso-position-horizontal-relative:page;mso-position-vertical-relative:paragraph;z-index:16040960" from="144pt,19.964531pt" to="180pt,19.964531pt" stroked="true" strokeweight=".8pt" strokecolor="#ff0000">
            <v:stroke dashstyle="solid"/>
            <w10:wrap type="none"/>
          </v:line>
        </w:pict>
      </w:r>
      <w:r>
        <w:rPr/>
        <w:t>。皕像科技(Pixoel</w:t>
      </w:r>
      <w:r>
        <w:rPr>
          <w:spacing w:val="40"/>
        </w:rPr>
        <w:t> </w:t>
      </w:r>
      <w:r>
        <w:rPr>
          <w:color w:val="FF0000"/>
        </w:rPr>
        <w:t>Taiwan</w:t>
      </w:r>
      <w:r>
        <w:rPr>
          <w:color w:val="FF0000"/>
          <w:spacing w:val="40"/>
        </w:rPr>
        <w:t> </w:t>
      </w:r>
      <w:r>
        <w:rPr/>
        <w:t>Technology)展示旗下最新IDS工業相機、Ensenso</w:t>
      </w:r>
      <w:r>
        <w:rPr>
          <w:spacing w:val="40"/>
        </w:rPr>
        <w:t> </w:t>
      </w:r>
      <w:r>
        <w:rPr/>
        <w:t>3D</w:t>
      </w:r>
      <w:r>
        <w:rPr>
          <w:spacing w:val="9"/>
        </w:rPr>
        <w:t> 相機等</w:t>
      </w:r>
      <w:r>
        <w:rPr/>
        <w:t>3D與人工</w:t>
      </w:r>
      <w:r>
        <w:rPr>
          <w:spacing w:val="-2"/>
        </w:rPr>
        <w:t>智慧(AI)視覺解決方案，滿足各種工業級3D視覺應用需求。</w:t>
      </w:r>
    </w:p>
    <w:p>
      <w:pPr>
        <w:pStyle w:val="BodyText"/>
        <w:spacing w:before="11"/>
        <w:rPr>
          <w:sz w:val="28"/>
        </w:rPr>
      </w:pPr>
    </w:p>
    <w:p>
      <w:pPr>
        <w:pStyle w:val="BodyText"/>
        <w:ind w:left="100"/>
      </w:pPr>
      <w:r>
        <w:rPr/>
        <w:t>據皕像科技專案經理柯璟銘介紹，最新S系列Ensenso</w:t>
      </w:r>
      <w:r>
        <w:rPr>
          <w:spacing w:val="31"/>
        </w:rPr>
        <w:t> </w:t>
      </w:r>
      <w:r>
        <w:rPr/>
        <w:t>3D</w:t>
      </w:r>
      <w:r>
        <w:rPr>
          <w:spacing w:val="10"/>
        </w:rPr>
        <w:t> 相機</w:t>
      </w:r>
      <w:r>
        <w:rPr/>
        <w:t>S10不僅體積輕巧(130</w:t>
      </w:r>
      <w:r>
        <w:rPr>
          <w:spacing w:val="32"/>
        </w:rPr>
        <w:t> </w:t>
      </w:r>
      <w:r>
        <w:rPr>
          <w:w w:val="90"/>
        </w:rPr>
        <w:t>×</w:t>
      </w:r>
      <w:r>
        <w:rPr>
          <w:spacing w:val="31"/>
        </w:rPr>
        <w:t> </w:t>
      </w:r>
      <w:r>
        <w:rPr/>
        <w:t>45</w:t>
      </w:r>
      <w:r>
        <w:rPr>
          <w:spacing w:val="31"/>
        </w:rPr>
        <w:t> </w:t>
      </w:r>
      <w:r>
        <w:rPr>
          <w:spacing w:val="-10"/>
          <w:w w:val="90"/>
        </w:rPr>
        <w:t>×</w:t>
      </w:r>
    </w:p>
    <w:p>
      <w:pPr>
        <w:spacing w:after="0"/>
        <w:sectPr>
          <w:pgSz w:w="11900" w:h="16840"/>
          <w:pgMar w:top="1160" w:bottom="280" w:left="620" w:right="620"/>
        </w:sectPr>
      </w:pPr>
    </w:p>
    <w:p>
      <w:pPr>
        <w:pStyle w:val="BodyText"/>
        <w:spacing w:line="290" w:lineRule="auto" w:before="21"/>
        <w:ind w:left="100" w:right="119"/>
        <w:jc w:val="both"/>
      </w:pPr>
      <w:r>
        <w:rPr>
          <w:spacing w:val="-2"/>
        </w:rPr>
        <w:t>44mm，重500g)，採用「基於結構光的3D方法，透過雷射三角測量產生高對比點陣圖案，投射到具有</w:t>
      </w:r>
      <w:r>
        <w:rPr>
          <w:spacing w:val="-2"/>
        </w:rPr>
        <w:t>複雜表面的物體，並透過AI加速，將檢測到的雷射點陣可靠地映射到繞射光學元件(DOE)投影的硬編碼位置，從而產生高精度的3D資料。」</w:t>
      </w:r>
    </w:p>
    <w:p>
      <w:pPr>
        <w:pStyle w:val="BodyText"/>
        <w:spacing w:before="11"/>
        <w:rPr>
          <w:sz w:val="28"/>
        </w:rPr>
      </w:pPr>
    </w:p>
    <w:p>
      <w:pPr>
        <w:pStyle w:val="BodyText"/>
        <w:spacing w:line="290" w:lineRule="auto" w:before="1"/>
        <w:ind w:left="100" w:right="239"/>
      </w:pPr>
      <w:r>
        <w:rPr/>
        <w:t>Ensenso</w:t>
      </w:r>
      <w:r>
        <w:rPr>
          <w:spacing w:val="-3"/>
        </w:rPr>
        <w:t> </w:t>
      </w:r>
      <w:r>
        <w:rPr/>
        <w:t>3D相機的視野可達60度，工作距離約0.5~3M，在低光環境下仍可正常運作，因而適於包括</w:t>
      </w:r>
      <w:r>
        <w:rPr>
          <w:spacing w:val="-2"/>
        </w:rPr>
        <w:t>物流自動化、機器人視覺、障礙偵測，以及監測與園藝自動化等各種應用場景。</w:t>
      </w:r>
    </w:p>
    <w:p>
      <w:pPr>
        <w:pStyle w:val="BodyText"/>
        <w:spacing w:before="11"/>
        <w:rPr>
          <w:sz w:val="28"/>
        </w:rPr>
      </w:pPr>
    </w:p>
    <w:p>
      <w:pPr>
        <w:pStyle w:val="BodyText"/>
        <w:ind w:left="100"/>
      </w:pPr>
      <w:r>
        <w:rPr>
          <w:spacing w:val="-1"/>
        </w:rPr>
        <w:t>讓機器人既具智慧又「眼明手快」</w:t>
      </w:r>
    </w:p>
    <w:p>
      <w:pPr>
        <w:pStyle w:val="BodyText"/>
        <w:rPr>
          <w:sz w:val="34"/>
        </w:rPr>
      </w:pPr>
    </w:p>
    <w:p>
      <w:pPr>
        <w:pStyle w:val="BodyText"/>
        <w:spacing w:line="290" w:lineRule="auto"/>
        <w:ind w:left="100" w:right="119"/>
      </w:pPr>
      <w:r>
        <w:rPr>
          <w:spacing w:val="-2"/>
        </w:rPr>
        <w:t>因應智慧製造需求，所羅門(Solomon)以自主研發的AI與3D機器視覺技術，讓生產線上的機械手臂不</w:t>
      </w:r>
      <w:r>
        <w:rPr>
          <w:spacing w:val="-2"/>
        </w:rPr>
        <w:t>僅擁有「大腦」，也有「眼睛」能支援更高精準度的動態取放、物件混雜分檢、視覺導引、快速定位等等功能，而且能適用不同廠牌的機器人。所羅門董事長陳政隆表示，近年人力成本增加、缺工等問題讓機器人需求大幅成長，不過要讓機器人能夠替代更多人類作業員，就必須要讓機械手臂能更具彈性與智慧；該公司體認到機器視覺技術的重要性，近年致力於相關技術開發，包括光學模組硬體及3D影像處理軟體，能讓機器人的用途更為廣泛。</w:t>
      </w:r>
    </w:p>
    <w:p>
      <w:pPr>
        <w:pStyle w:val="BodyText"/>
        <w:spacing w:before="10"/>
        <w:rPr>
          <w:sz w:val="28"/>
        </w:rPr>
      </w:pPr>
    </w:p>
    <w:p>
      <w:pPr>
        <w:pStyle w:val="BodyText"/>
        <w:spacing w:line="290" w:lineRule="auto"/>
        <w:ind w:left="100" w:right="239"/>
        <w:jc w:val="both"/>
      </w:pPr>
      <w:r>
        <w:rPr>
          <w:spacing w:val="-2"/>
        </w:rPr>
        <w:t>陳政隆親自說明展示能在隨機擺放的不規則形狀物品中快速辨識並揀選正確目標的機械手臂，而且兩支同時作業的機械手臂也能感知彼此位置避免碰撞。此外在搬運取放物品的應用中，利用快速視覺定位的功能，當機械手臂的相對位置改變時能透過掃描快速更新座標資訊、不需要重新設定，實現機器人在動態複雜環境中的應用以及與其他人員、設備的協作，提升作業效率與安全性。</w:t>
      </w:r>
    </w:p>
    <w:p>
      <w:pPr>
        <w:pStyle w:val="BodyText"/>
        <w:spacing w:before="10"/>
        <w:rPr>
          <w:sz w:val="28"/>
        </w:rPr>
      </w:pPr>
    </w:p>
    <w:p>
      <w:pPr>
        <w:pStyle w:val="BodyText"/>
        <w:spacing w:before="1"/>
        <w:ind w:left="100"/>
      </w:pPr>
      <w:r>
        <w:rPr/>
        <w:t>本文同步刊登於《電子工程專輯》雜誌2022年10</w:t>
      </w:r>
      <w:r>
        <w:rPr>
          <w:spacing w:val="-5"/>
        </w:rPr>
        <w:t>月號</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[202210045023349]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2022-10-03</w:t>
      </w:r>
      <w:r>
        <w:rPr>
          <w:spacing w:val="12"/>
          <w:w w:val="110"/>
          <w:sz w:val="28"/>
        </w:rPr>
        <w:t> </w:t>
      </w:r>
      <w:r>
        <w:rPr>
          <w:spacing w:val="-2"/>
          <w:w w:val="110"/>
          <w:sz w:val="28"/>
        </w:rPr>
        <w:t>(11:01)</w:t>
      </w:r>
    </w:p>
    <w:p>
      <w:pPr>
        <w:spacing w:line="249" w:lineRule="auto" w:before="12"/>
        <w:ind w:left="100" w:right="1879" w:firstLine="0"/>
        <w:jc w:val="left"/>
        <w:rPr>
          <w:sz w:val="28"/>
        </w:rPr>
      </w:pPr>
      <w:r>
        <w:rPr>
          <w:sz w:val="28"/>
        </w:rPr>
        <w:t>網站(URL連接) | 即時新聞 |By 經濟日報 記者葉卉軒／台北即時報導</w:t>
      </w:r>
      <w:r>
        <w:rPr>
          <w:spacing w:val="10"/>
          <w:sz w:val="28"/>
        </w:rPr>
        <w:t>字數: </w:t>
      </w:r>
      <w:r>
        <w:rPr>
          <w:sz w:val="28"/>
        </w:rPr>
        <w:t>1375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415808;mso-wrap-distance-left:0;mso-wrap-distance-right:0" id="docshape29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科技人才荒 台大院長示警：</w:t>
      </w:r>
      <w:r>
        <w:rPr>
          <w:color w:val="FF0000"/>
          <w:sz w:val="28"/>
        </w:rPr>
        <w:t>台灣</w:t>
      </w:r>
      <w:r>
        <w:rPr>
          <w:spacing w:val="-1"/>
          <w:sz w:val="28"/>
        </w:rPr>
        <w:t>原有優勢正快速消逝中</w:t>
      </w:r>
    </w:p>
    <w:p>
      <w:pPr>
        <w:pStyle w:val="BodyText"/>
        <w:spacing w:line="20" w:lineRule="exact"/>
        <w:ind w:left="3600"/>
        <w:rPr>
          <w:sz w:val="2"/>
        </w:rPr>
      </w:pPr>
      <w:r>
        <w:rPr>
          <w:sz w:val="2"/>
        </w:rPr>
        <w:pict>
          <v:group style="width:28pt;height:.95pt;mso-position-horizontal-relative:char;mso-position-vertical-relative:line" id="docshapegroup29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414784;mso-wrap-distance-left:0;mso-wrap-distance-right:0" id="docshape29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：https://money.udn.com/money/story/5612/6657742?from=edn_hottestlist_rank</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043008" from="300pt,16.914532pt" to="324pt,16.914532pt" stroked="true" strokeweight=".8pt" strokecolor="#ff0000">
            <v:stroke dashstyle="solid"/>
            <w10:wrap type="none"/>
          </v:line>
        </w:pict>
      </w:r>
      <w:r>
        <w:rPr>
          <w:spacing w:val="-2"/>
        </w:rPr>
        <w:t>科技業的從業門檻高、專業性高，合適人才難覓，</w:t>
      </w:r>
      <w:r>
        <w:rPr>
          <w:color w:val="FF0000"/>
          <w:spacing w:val="-2"/>
        </w:rPr>
        <w:t>台灣</w:t>
      </w:r>
      <w:r>
        <w:rPr>
          <w:spacing w:val="-2"/>
        </w:rPr>
        <w:t>科技產業在全球半導體、5G和車用電子等產</w:t>
      </w:r>
      <w:r>
        <w:rPr>
          <w:spacing w:val="-2"/>
        </w:rPr>
        <w:t>業供應鏈中扮演領頭羊角色，但人才荒現象始終未解。1111人力銀行於10月起將舉辦一系列產業論壇，第一場「缺工海嘯－科技人才荒」今（3）日登場。</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043520" from="36pt,34.964531pt" to="60pt,34.964531pt" stroked="true" strokeweight=".8pt" strokecolor="#ff0000">
            <v:stroke dashstyle="solid"/>
            <w10:wrap type="none"/>
          </v:line>
        </w:pict>
      </w:r>
      <w:r>
        <w:rPr/>
        <w:pict>
          <v:line style="position:absolute;mso-position-horizontal-relative:page;mso-position-vertical-relative:paragraph;z-index:16044032" from="360pt,34.964531pt" to="384pt,34.964531pt" stroked="true" strokeweight=".8pt" strokecolor="#ff0000">
            <v:stroke dashstyle="solid"/>
            <w10:wrap type="none"/>
          </v:line>
        </w:pict>
      </w:r>
      <w:r>
        <w:rPr/>
        <w:pict>
          <v:line style="position:absolute;mso-position-horizontal-relative:page;mso-position-vertical-relative:paragraph;z-index:16044544" from="372pt,52.964531pt" to="396pt,52.964531pt" stroked="true" strokeweight=".8pt" strokecolor="#ff0000">
            <v:stroke dashstyle="solid"/>
            <w10:wrap type="none"/>
          </v:line>
        </w:pict>
      </w:r>
      <w:r>
        <w:rPr>
          <w:spacing w:val="-2"/>
        </w:rPr>
        <w:t>1111人力銀行指出，「缺工海嘯－科技人才荒」產業論壇由數位發展部產業發展署擔任指導單位，</w:t>
      </w:r>
      <w:r>
        <w:rPr>
          <w:color w:val="FF0000"/>
          <w:spacing w:val="-2"/>
        </w:rPr>
        <w:t>台灣</w:t>
      </w:r>
      <w:r>
        <w:rPr>
          <w:spacing w:val="-2"/>
        </w:rPr>
        <w:t>科學工業園區科學工業同業公會、光電科技工業協進會、</w:t>
      </w:r>
      <w:r>
        <w:rPr>
          <w:color w:val="FF0000"/>
          <w:spacing w:val="-2"/>
        </w:rPr>
        <w:t>台灣</w:t>
      </w:r>
      <w:r>
        <w:rPr>
          <w:spacing w:val="-2"/>
        </w:rPr>
        <w:t>人工智慧協會、天下學習、科技島及中華人事主管協會共同協辦，邀請重量級主講貴賓，包括：</w:t>
      </w:r>
      <w:r>
        <w:rPr>
          <w:color w:val="FF0000"/>
          <w:spacing w:val="-2"/>
        </w:rPr>
        <w:t>台灣</w:t>
      </w:r>
      <w:r>
        <w:rPr>
          <w:spacing w:val="-2"/>
        </w:rPr>
        <w:t>大學電資學院院長張耀文、光電科技工業協進會董事長邰中和、資策會數位教育研究所所長張育誠、立法委員邱臣遠、立法委員邱顯智等產官學各界專家，共同探討科技業缺工解方。</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045056" from="36pt,16.914532pt" to="60pt,16.914532pt" stroked="true" strokeweight=".8pt" strokecolor="#ff0000">
            <v:stroke dashstyle="solid"/>
            <w10:wrap type="none"/>
          </v:line>
        </w:pict>
      </w:r>
      <w:r>
        <w:rPr/>
        <w:pict>
          <v:line style="position:absolute;mso-position-horizontal-relative:page;mso-position-vertical-relative:paragraph;z-index:16045568" from="72pt,52.914532pt" to="96pt,52.914532pt" stroked="true" strokeweight=".8pt" strokecolor="#ff0000">
            <v:stroke dashstyle="solid"/>
            <w10:wrap type="none"/>
          </v:line>
        </w:pict>
      </w:r>
      <w:r>
        <w:rPr>
          <w:color w:val="FF0000"/>
          <w:spacing w:val="-2"/>
        </w:rPr>
        <w:t>台灣</w:t>
      </w:r>
      <w:r>
        <w:rPr>
          <w:spacing w:val="-2"/>
        </w:rPr>
        <w:t>大學電資學院院長張耀文表示，近年來在少子女化、長期低薪高房價和教育政策脫軌下（廣設大學、資源錯置、教育制度弱化基礎訓練、理工學生大幅減少、大學學制僵化、大學教師年金大砍</w:t>
      </w:r>
      <w:r>
        <w:rPr/>
        <w:t>等），</w:t>
      </w:r>
      <w:r>
        <w:rPr>
          <w:color w:val="FF0000"/>
        </w:rPr>
        <w:t>台灣</w:t>
      </w:r>
      <w:r>
        <w:rPr>
          <w:spacing w:val="-1"/>
        </w:rPr>
        <w:t>在育才、攬才、留才和聚才的原有優勢正在快速消逝中，而且已經造成產業人才的短缺</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046080" from="36pt,16.914532pt" to="60pt,16.914532pt" stroked="true" strokeweight=".8pt" strokecolor="#ff0000">
            <v:stroke dashstyle="solid"/>
            <w10:wrap type="none"/>
          </v:line>
        </w:pict>
      </w:r>
      <w:r>
        <w:rPr>
          <w:color w:val="FF0000"/>
          <w:spacing w:val="-2"/>
        </w:rPr>
        <w:t>台灣</w:t>
      </w:r>
      <w:r>
        <w:rPr>
          <w:spacing w:val="-2"/>
        </w:rPr>
        <w:t>人工智慧協會執行長林筱玫指出，過去曾參與總統盃黑客松評選、並協助資策會、國科會許多專案。林筱玫指出，人工智慧發展則從技術研發，到社會信賴並延伸至各行各業，除了社會各界都小心翼翼看待此一趨勢，也與聯合國倡議永續發展有密不可分的關係。</w:t>
      </w:r>
    </w:p>
    <w:p>
      <w:pPr>
        <w:spacing w:after="0" w:line="290" w:lineRule="auto"/>
        <w:jc w:val="both"/>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046592" from="192pt,35.964531pt" to="228pt,35.964531pt" stroked="true" strokeweight=".8pt" strokecolor="#ff0000">
            <v:stroke dashstyle="solid"/>
            <w10:wrap type="none"/>
          </v:line>
        </w:pict>
      </w:r>
      <w:r>
        <w:rPr>
          <w:spacing w:val="-2"/>
        </w:rPr>
        <w:t>林筱玫表示，現在人工智慧發展著重於醫療、製造、行銷產業，同時也面臨數據資料統計以及場域驗證兩大挑戰。以德國為例，</w:t>
      </w:r>
      <w:r>
        <w:rPr>
          <w:color w:val="FF0000"/>
          <w:spacing w:val="-2"/>
        </w:rPr>
        <w:t>少子化</w:t>
      </w:r>
      <w:r>
        <w:rPr>
          <w:spacing w:val="-2"/>
        </w:rPr>
        <w:t>、人口老化、拉扯人才供給議題，同時德國以廣吸外來人才</w:t>
      </w:r>
    </w:p>
    <w:p>
      <w:pPr>
        <w:pStyle w:val="BodyText"/>
        <w:spacing w:line="297" w:lineRule="exact"/>
        <w:ind w:left="100"/>
      </w:pPr>
      <w:r>
        <w:rPr>
          <w:spacing w:val="-1"/>
        </w:rPr>
        <w:t>，以成為開放移民國家，補足研發量能。</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047104" from="36pt,16.964531pt" to="60pt,16.964531pt" stroked="true" strokeweight=".8pt" strokecolor="#ff0000">
            <v:stroke dashstyle="solid"/>
            <w10:wrap type="none"/>
          </v:line>
        </w:pict>
      </w:r>
      <w:r>
        <w:rPr>
          <w:color w:val="FF0000"/>
          <w:spacing w:val="-2"/>
        </w:rPr>
        <w:t>台灣</w:t>
      </w:r>
      <w:r>
        <w:rPr>
          <w:spacing w:val="-2"/>
        </w:rPr>
        <w:t>民眾黨立法委員邱臣遠指出，過去曾提出新經濟移民法，包含白領、專業人才的引進。而邱臣遠過去曾有赴越南經商的經驗，他近期曾訪越觀察目前產業狀況以及招商政策，他表示當地雖然人</w:t>
      </w:r>
      <w:r>
        <w:rPr>
          <w:spacing w:val="-1"/>
        </w:rPr>
        <w:t>口充足，但科技人才育成，卻跟不上產業發展，故產業較優先設置自動化產線，以彌補技術端缺口</w:t>
      </w:r>
    </w:p>
    <w:p>
      <w:pPr>
        <w:spacing w:line="297" w:lineRule="exact" w:before="0"/>
        <w:ind w:left="100" w:right="0" w:firstLine="0"/>
        <w:jc w:val="left"/>
        <w:rPr>
          <w:sz w:val="24"/>
        </w:rPr>
      </w:pPr>
      <w:r>
        <w:rPr>
          <w:sz w:val="24"/>
        </w:rPr>
        <w:t>。</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6047616" from="108pt,16.914532pt" to="168pt,16.914532pt" stroked="true" strokeweight=".8pt" strokecolor="#ff0000">
            <v:stroke dashstyle="solid"/>
            <w10:wrap type="none"/>
          </v:line>
        </w:pict>
      </w:r>
      <w:r>
        <w:rPr/>
        <w:pict>
          <v:line style="position:absolute;mso-position-horizontal-relative:page;mso-position-vertical-relative:paragraph;z-index:16048128" from="288pt,34.914532pt" to="312pt,34.914532pt" stroked="true" strokeweight=".8pt" strokecolor="#ff0000">
            <v:stroke dashstyle="solid"/>
            <w10:wrap type="none"/>
          </v:line>
        </w:pict>
      </w:r>
      <w:r>
        <w:rPr>
          <w:spacing w:val="-2"/>
        </w:rPr>
        <w:t>邱臣遠表示，</w:t>
      </w:r>
      <w:r>
        <w:rPr>
          <w:color w:val="FF0000"/>
          <w:spacing w:val="-2"/>
        </w:rPr>
        <w:t>台灣少子化</w:t>
      </w:r>
      <w:r>
        <w:rPr>
          <w:spacing w:val="-2"/>
        </w:rPr>
        <w:t>的狀況，也是人力短缺主因，除了需要短中長期目標配套，也需要大環境的許可，包含廣建社會住宅、稅制改革等。針對</w:t>
      </w:r>
      <w:r>
        <w:rPr>
          <w:color w:val="FF0000"/>
          <w:spacing w:val="-2"/>
        </w:rPr>
        <w:t>台灣</w:t>
      </w:r>
      <w:r>
        <w:rPr>
          <w:spacing w:val="-2"/>
        </w:rPr>
        <w:t>科技業缺工現況，邱臣遠並歸納出產業需求、人口因素以及國內環境等三大配套需要完善，未來有賴補足現行政策缺陷以及國會推動。</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048640" from="480pt,34.914532pt" to="540pt,34.914532pt" stroked="true" strokeweight=".8pt" strokecolor="#ff0000">
            <v:stroke dashstyle="solid"/>
            <w10:wrap type="none"/>
          </v:line>
        </w:pict>
      </w:r>
      <w:r>
        <w:rPr>
          <w:spacing w:val="-2"/>
        </w:rPr>
        <w:t>1111人力銀行總裁林文雄表示，因應網路時代變遷，1111將系統全面改革，更貼近年輕族群，積極</w:t>
      </w:r>
      <w:r>
        <w:rPr>
          <w:spacing w:val="-4"/>
        </w:rPr>
        <w:t>延攬各界專業人才，藉由運用Al人工智能，幫助HR提升徵才的效益外。同時，為解決</w:t>
      </w:r>
      <w:r>
        <w:rPr>
          <w:color w:val="FF0000"/>
          <w:spacing w:val="-4"/>
        </w:rPr>
        <w:t>台灣少子化</w:t>
      </w:r>
      <w:r>
        <w:rPr>
          <w:spacing w:val="-10"/>
        </w:rPr>
        <w:t>下</w:t>
      </w:r>
    </w:p>
    <w:p>
      <w:pPr>
        <w:pStyle w:val="BodyText"/>
        <w:spacing w:line="290" w:lineRule="auto"/>
        <w:ind w:left="100" w:right="239"/>
      </w:pPr>
      <w:r>
        <w:rPr>
          <w:spacing w:val="-2"/>
        </w:rPr>
        <w:t>，造成各行各業缺工，尤其科技產業更形嚴重，因此，1111人力銀行邀請產、官、學界專家集思廣</w:t>
      </w:r>
      <w:r>
        <w:rPr>
          <w:spacing w:val="-2"/>
        </w:rPr>
        <w:t>益，協助産業解決缺工苦惱。</w:t>
      </w:r>
    </w:p>
    <w:p>
      <w:pPr>
        <w:pStyle w:val="BodyText"/>
        <w:spacing w:before="11"/>
        <w:rPr>
          <w:sz w:val="28"/>
        </w:rPr>
      </w:pPr>
    </w:p>
    <w:p>
      <w:pPr>
        <w:pStyle w:val="BodyText"/>
        <w:ind w:left="100"/>
      </w:pPr>
      <w:r>
        <w:rPr/>
        <w:t>此外，因應這波缺工海嘯來襲，1111</w:t>
      </w:r>
      <w:r>
        <w:rPr>
          <w:spacing w:val="-1"/>
        </w:rPr>
        <w:t>也跳脫傳統產業人力銀行的舊思維，即將推出「科技專區」</w:t>
      </w:r>
    </w:p>
    <w:p>
      <w:pPr>
        <w:pStyle w:val="BodyText"/>
        <w:spacing w:line="290" w:lineRule="auto" w:before="62"/>
        <w:ind w:left="100" w:right="239"/>
        <w:jc w:val="both"/>
      </w:pPr>
      <w:r>
        <w:rPr>
          <w:spacing w:val="-2"/>
        </w:rPr>
        <w:t>，以四大單元呈現「科技新知」、「科技論壇」、「科技新秀」、「精選企業」，即時報導科技新知以及社群討論，並結合「科技島」，成為最權威科技知識平台。另外亦有媒合職缺功能，透過大</w:t>
      </w:r>
      <w:r>
        <w:rPr>
          <w:spacing w:val="-2"/>
        </w:rPr>
        <w:t>數據篩選出優質工作，提供理工人才轉職參考。1111人力銀行今舉辦「缺工海嘯－科技人才荒」產</w:t>
      </w:r>
      <w:r>
        <w:rPr>
          <w:spacing w:val="-1"/>
        </w:rPr>
        <w:t>業論壇，多位產官學各界專家共襄盛舉，包括：台大資工系副教授陳縕儂、中華精測人資長葉惠菁</w:t>
      </w:r>
    </w:p>
    <w:p>
      <w:pPr>
        <w:pStyle w:val="BodyText"/>
        <w:spacing w:line="290" w:lineRule="auto"/>
        <w:ind w:left="100" w:right="239"/>
        <w:jc w:val="both"/>
      </w:pPr>
      <w:r>
        <w:rPr/>
        <w:pict>
          <v:line style="position:absolute;mso-position-horizontal-relative:page;mso-position-vertical-relative:paragraph;z-index:16049152" from="228pt,34.914532pt" to="252pt,34.914532pt" stroked="true" strokeweight=".8pt" strokecolor="#ff0000">
            <v:stroke dashstyle="solid"/>
            <w10:wrap type="none"/>
          </v:line>
        </w:pict>
      </w:r>
      <w:r>
        <w:rPr>
          <w:spacing w:val="-2"/>
        </w:rPr>
        <w:t>、數位發展部副組長陳彥廷、1111執行長張瑞雄、光電協會董事長邰中和、1111總裁林文雄、台大</w:t>
      </w:r>
      <w:r>
        <w:rPr>
          <w:spacing w:val="-2"/>
        </w:rPr>
        <w:t>電資學院院長張耀文、立委邱臣遠、</w:t>
      </w:r>
      <w:r>
        <w:rPr>
          <w:color w:val="FF0000"/>
          <w:spacing w:val="-2"/>
        </w:rPr>
        <w:t>台灣</w:t>
      </w:r>
      <w:r>
        <w:rPr>
          <w:spacing w:val="-2"/>
        </w:rPr>
        <w:t>人工智慧協會執行長林筱玫、資策會數位教育研究所所長</w:t>
      </w:r>
      <w:r>
        <w:rPr/>
        <w:t>張育誠、天下學習總經理劉鳳珍（由左至右）。 圖／1111人力銀行提供</w:t>
      </w:r>
    </w:p>
    <w:p>
      <w:pPr>
        <w:pStyle w:val="BodyText"/>
      </w:pPr>
    </w:p>
    <w:p>
      <w:pPr>
        <w:pStyle w:val="BodyText"/>
        <w:spacing w:before="9"/>
        <w:rPr>
          <w:sz w:val="33"/>
        </w:rPr>
      </w:pPr>
    </w:p>
    <w:p>
      <w:pPr>
        <w:pStyle w:val="BodyText"/>
        <w:ind w:left="100"/>
      </w:pPr>
      <w:r>
        <w:rPr>
          <w:spacing w:val="-2"/>
          <w:w w:val="110"/>
        </w:rPr>
        <w:t>文章編號: [2022100321768177665]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2022-10-03</w:t>
      </w:r>
      <w:r>
        <w:rPr>
          <w:spacing w:val="12"/>
          <w:w w:val="110"/>
          <w:sz w:val="28"/>
        </w:rPr>
        <w:t> </w:t>
      </w:r>
      <w:r>
        <w:rPr>
          <w:spacing w:val="-2"/>
          <w:w w:val="110"/>
          <w:sz w:val="28"/>
        </w:rPr>
        <w:t>(13:58)</w:t>
      </w:r>
    </w:p>
    <w:p>
      <w:pPr>
        <w:spacing w:line="249" w:lineRule="auto" w:before="12"/>
        <w:ind w:left="100" w:right="7759" w:firstLine="0"/>
        <w:jc w:val="left"/>
        <w:rPr>
          <w:sz w:val="28"/>
        </w:rPr>
      </w:pPr>
      <w:r>
        <w:rPr>
          <w:sz w:val="28"/>
        </w:rPr>
        <w:t>網站(URL連接) | 名家</w:t>
      </w:r>
      <w:r>
        <w:rPr>
          <w:spacing w:val="10"/>
          <w:sz w:val="28"/>
        </w:rPr>
        <w:t>字數: </w:t>
      </w:r>
      <w:r>
        <w:rPr>
          <w:sz w:val="28"/>
        </w:rPr>
        <w:t>1505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407616;mso-wrap-distance-left:0;mso-wrap-distance-right:0" id="docshape29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搶救</w:t>
      </w:r>
      <w:r>
        <w:rPr>
          <w:color w:val="FF0000"/>
          <w:sz w:val="28"/>
        </w:rPr>
        <w:t>少子化</w:t>
      </w:r>
      <w:r>
        <w:rPr>
          <w:spacing w:val="-1"/>
          <w:sz w:val="28"/>
        </w:rPr>
        <w:t>！宏其生基結合中西醫、頂級醫療陣容 助大桃園居民好孕到</w:t>
      </w:r>
    </w:p>
    <w:p>
      <w:pPr>
        <w:pStyle w:val="BodyText"/>
        <w:spacing w:line="20" w:lineRule="exact"/>
        <w:ind w:left="660"/>
        <w:rPr>
          <w:sz w:val="2"/>
        </w:rPr>
      </w:pPr>
      <w:r>
        <w:rPr>
          <w:sz w:val="2"/>
        </w:rPr>
        <w:pict>
          <v:group style="width:42pt;height:.95pt;mso-position-horizontal-relative:char;mso-position-vertical-relative:line" id="docshapegroup296"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406592;mso-wrap-distance-left:0;mso-wrap-distance-right:0" id="docshape29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3">
        <w:r>
          <w:rPr>
            <w:w w:val="105"/>
          </w:rPr>
          <w:t>文字快照</w:t>
        </w:r>
        <w:r>
          <w:rPr>
            <w:spacing w:val="-2"/>
            <w:w w:val="105"/>
          </w:rPr>
          <w:t>：https://www.setn.com/News.aspx?NewsID=1186852</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文／健康力新聞網</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6051712" from="36pt,16.964531pt" to="60pt,16.964531pt" stroked="true" strokeweight=".8pt" strokecolor="#ff0000">
            <v:stroke dashstyle="solid"/>
            <w10:wrap type="none"/>
          </v:line>
        </w:pict>
      </w:r>
      <w:r>
        <w:rPr/>
        <w:pict>
          <v:line style="position:absolute;mso-position-horizontal-relative:page;mso-position-vertical-relative:paragraph;z-index:16052224" from="84pt,16.964531pt" to="120pt,16.964531pt" stroked="true" strokeweight=".8pt" strokecolor="#ff0000">
            <v:stroke dashstyle="solid"/>
            <w10:wrap type="none"/>
          </v:line>
        </w:pict>
      </w:r>
      <w:r>
        <w:rPr>
          <w:color w:val="FF0000"/>
          <w:spacing w:val="-2"/>
        </w:rPr>
        <w:t>台灣</w:t>
      </w:r>
      <w:r>
        <w:rPr>
          <w:spacing w:val="-2"/>
        </w:rPr>
        <w:t>面臨</w:t>
      </w:r>
      <w:r>
        <w:rPr>
          <w:color w:val="FF0000"/>
          <w:spacing w:val="-2"/>
        </w:rPr>
        <w:t>少子化</w:t>
      </w:r>
      <w:r>
        <w:rPr>
          <w:spacing w:val="-2"/>
        </w:rPr>
        <w:t>國安危機，在大桃園地區深耕29年的中壢宏其婦幼醫院，與台北知名生基．基生生殖中心強強聯手，集結頂尖醫師陣容、海內外最優質設備，於北桃園創立桃園宏其生基國際生殖中心。2日生殖中心舉行開幕儀式，由桃園宏其生基國際生殖中心院長王馨世、宏其婦幼醫院院長張紅</w:t>
      </w:r>
      <w:r>
        <w:rPr>
          <w:spacing w:val="-2"/>
        </w:rPr>
        <w:t>淇、台北生基新北基生生殖中心院長張甫軒、桃園宏其生基中醫院長劉夢薇共同出席。會場上冠蓋雲集，包括立法委員邱泰源、萬美玲、高嘉瑜、醫師公會全國聯合會理事長周慶明、新北市醫師公會理事長顏鴻順以及各大公會理事長等皆到場蒞臨，場面熱鬧！</w:t>
      </w:r>
    </w:p>
    <w:p>
      <w:pPr>
        <w:pStyle w:val="BodyText"/>
        <w:spacing w:before="9"/>
        <w:rPr>
          <w:sz w:val="28"/>
        </w:rPr>
      </w:pPr>
    </w:p>
    <w:p>
      <w:pPr>
        <w:pStyle w:val="BodyText"/>
        <w:spacing w:line="290" w:lineRule="auto"/>
        <w:ind w:left="100" w:right="119"/>
      </w:pPr>
      <w:r>
        <w:rPr>
          <w:spacing w:val="-2"/>
        </w:rPr>
        <w:t>▲桃園宏其生基國際生殖中心10月2日開幕，台北生基新北基生生殖中心院長張甫軒（左）、桃園宏</w:t>
      </w:r>
      <w:r>
        <w:rPr>
          <w:spacing w:val="-2"/>
        </w:rPr>
        <w:t>其生基國際生殖中心院長王馨世（中）、宏其婦幼醫院院長張紅淇（右）共同出席。（圖／宏其生</w:t>
      </w:r>
      <w:r>
        <w:rPr>
          <w:spacing w:val="-4"/>
        </w:rPr>
        <w:t>基提供）</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052736" from="216pt,16.914532pt" to="240pt,16.914532pt" stroked="true" strokeweight=".8pt" strokecolor="#ff0000">
            <v:stroke dashstyle="solid"/>
            <w10:wrap type="none"/>
          </v:line>
        </w:pict>
      </w:r>
      <w:r>
        <w:rPr/>
        <w:pict>
          <v:line style="position:absolute;mso-position-horizontal-relative:page;mso-position-vertical-relative:paragraph;z-index:16053248" from="336pt,16.914532pt" to="372pt,16.914532pt" stroked="true" strokeweight=".8pt" strokecolor="#ff0000">
            <v:stroke dashstyle="solid"/>
            <w10:wrap type="none"/>
          </v:line>
        </w:pict>
      </w:r>
      <w:r>
        <w:rPr>
          <w:spacing w:val="-2"/>
        </w:rPr>
        <w:t>根據《健康力新聞網》報導，因應</w:t>
      </w:r>
      <w:r>
        <w:rPr>
          <w:color w:val="FF0000"/>
          <w:spacing w:val="-2"/>
        </w:rPr>
        <w:t>台灣</w:t>
      </w:r>
      <w:r>
        <w:rPr>
          <w:spacing w:val="-2"/>
        </w:rPr>
        <w:t>進入晚婚、晚孕及</w:t>
      </w:r>
      <w:r>
        <w:rPr>
          <w:color w:val="FF0000"/>
          <w:spacing w:val="-2"/>
        </w:rPr>
        <w:t>少子化</w:t>
      </w:r>
      <w:r>
        <w:rPr>
          <w:spacing w:val="-2"/>
        </w:rPr>
        <w:t>社會，宏其婦幼醫院院長張紅淇表示，要刺激民眾生育，除了政府利多之外，還需要很多很棒的生殖醫療機構來協助不孕症家庭能夠圓夢。如今政府推出的幸福家庭補助計畫，擴大不孕症初次補助十萬方案等新制鼓勵民眾生育，加上宏其生基國際生殖中心的成立，大桃園將有望成為全台首屈一指的求子圓夢都市。</w:t>
      </w:r>
    </w:p>
    <w:p>
      <w:pPr>
        <w:pStyle w:val="BodyText"/>
        <w:spacing w:before="11"/>
        <w:rPr>
          <w:sz w:val="28"/>
        </w:rPr>
      </w:pPr>
    </w:p>
    <w:p>
      <w:pPr>
        <w:pStyle w:val="BodyText"/>
        <w:ind w:left="100"/>
      </w:pPr>
      <w:r>
        <w:rPr/>
        <w:pict>
          <v:shape style="position:absolute;margin-left:72pt;margin-top:16.564531pt;width:36pt;height:.1pt;mso-position-horizontal-relative:page;mso-position-vertical-relative:paragraph;z-index:-15406080;mso-wrap-distance-left:0;mso-wrap-distance-right:0" id="docshape298" coordorigin="1440,331" coordsize="720,0" path="m1440,331l2160,331e" filled="false" stroked="true" strokeweight=".8pt" strokecolor="#ff0000">
            <v:path arrowok="t"/>
            <v:stroke dashstyle="solid"/>
            <w10:wrap type="topAndBottom"/>
          </v:shape>
        </w:pict>
      </w:r>
      <w:r>
        <w:rPr/>
        <w:t>▲搶救</w:t>
      </w:r>
      <w:r>
        <w:rPr>
          <w:color w:val="FF0000"/>
        </w:rPr>
        <w:t>少子化</w:t>
      </w:r>
      <w:r>
        <w:rPr/>
        <w:t>！宏其生基結合中西醫、頂級醫療陣容 助大桃園居民好孕到。（圖／宏其生基提供</w:t>
      </w:r>
      <w:r>
        <w:rPr>
          <w:spacing w:val="-10"/>
        </w:rPr>
        <w:t>）</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053760" from="180pt,17.964531pt" to="204pt,17.964531pt" stroked="true" strokeweight=".8pt" strokecolor="#ff0000">
            <v:stroke dashstyle="solid"/>
            <w10:wrap type="none"/>
          </v:line>
        </w:pict>
      </w:r>
      <w:r>
        <w:rPr/>
        <w:pict>
          <v:line style="position:absolute;mso-position-horizontal-relative:page;mso-position-vertical-relative:paragraph;z-index:16054272" from="264pt,35.964531pt" to="324pt,35.964531pt" stroked="true" strokeweight=".8pt" strokecolor="#ff0000">
            <v:stroke dashstyle="solid"/>
            <w10:wrap type="none"/>
          </v:line>
        </w:pict>
      </w:r>
      <w:r>
        <w:rPr/>
        <w:pict>
          <v:line style="position:absolute;mso-position-horizontal-relative:page;mso-position-vertical-relative:paragraph;z-index:16054784" from="480pt,35.964531pt" to="504pt,35.964531pt" stroked="true" strokeweight=".8pt" strokecolor="#ff0000">
            <v:stroke dashstyle="solid"/>
            <w10:wrap type="none"/>
          </v:line>
        </w:pict>
      </w:r>
      <w:r>
        <w:rPr/>
        <w:pict>
          <v:line style="position:absolute;mso-position-horizontal-relative:page;mso-position-vertical-relative:paragraph;z-index:16055296" from="180pt,71.964531pt" to="204pt,71.964531pt" stroked="true" strokeweight=".8pt" strokecolor="#ff0000">
            <v:stroke dashstyle="solid"/>
            <w10:wrap type="none"/>
          </v:line>
        </w:pict>
      </w:r>
      <w:r>
        <w:rPr>
          <w:spacing w:val="-2"/>
        </w:rPr>
        <w:t>立委高嘉瑜致詞時也提到，</w:t>
      </w:r>
      <w:r>
        <w:rPr>
          <w:color w:val="FF0000"/>
          <w:spacing w:val="-2"/>
        </w:rPr>
        <w:t>台灣</w:t>
      </w:r>
      <w:r>
        <w:rPr>
          <w:spacing w:val="-2"/>
        </w:rPr>
        <w:t>的不孕症患者有增多趨勢，不孕症政策補助應向下延伸。若能讓</w:t>
      </w:r>
      <w:r>
        <w:rPr>
          <w:spacing w:val="80"/>
        </w:rPr>
        <w:t> </w:t>
      </w:r>
      <w:r>
        <w:rPr>
          <w:spacing w:val="-2"/>
        </w:rPr>
        <w:t>20歲左右的女性能有一些知識或補助，將對</w:t>
      </w:r>
      <w:r>
        <w:rPr>
          <w:color w:val="FF0000"/>
          <w:spacing w:val="-2"/>
        </w:rPr>
        <w:t>台灣少子化</w:t>
      </w:r>
      <w:r>
        <w:rPr>
          <w:spacing w:val="-2"/>
        </w:rPr>
        <w:t>的幫助會更大。全世界都知道</w:t>
      </w:r>
      <w:r>
        <w:rPr>
          <w:color w:val="FF0000"/>
          <w:spacing w:val="-2"/>
        </w:rPr>
        <w:t>台灣</w:t>
      </w:r>
      <w:r>
        <w:rPr>
          <w:spacing w:val="-2"/>
        </w:rPr>
        <w:t>的生殖技術、能力是世界冠軍，不少海外不孕症患者前來求子，宏其生基國際生殖中心位於國門附近，相當適合發展醫療觀光，將可讓</w:t>
      </w:r>
      <w:r>
        <w:rPr>
          <w:color w:val="FF0000"/>
          <w:spacing w:val="-2"/>
        </w:rPr>
        <w:t>台灣</w:t>
      </w:r>
      <w:r>
        <w:rPr>
          <w:spacing w:val="-2"/>
        </w:rPr>
        <w:t>的醫療生殖產業推向國際、發揚光大。</w:t>
      </w:r>
    </w:p>
    <w:p>
      <w:pPr>
        <w:pStyle w:val="BodyText"/>
        <w:spacing w:before="11"/>
        <w:rPr>
          <w:sz w:val="28"/>
        </w:rPr>
      </w:pPr>
    </w:p>
    <w:p>
      <w:pPr>
        <w:pStyle w:val="BodyText"/>
        <w:spacing w:line="290" w:lineRule="auto"/>
        <w:ind w:left="100" w:right="239"/>
      </w:pPr>
      <w:r>
        <w:rPr>
          <w:spacing w:val="-2"/>
        </w:rPr>
        <w:t>▲宏其婦幼醫院院長張紅淇，盼宏其生基國際生殖中心可讓大桃園成為求子圓夢都市。（圖／宏其生基提供）</w:t>
      </w:r>
    </w:p>
    <w:p>
      <w:pPr>
        <w:pStyle w:val="BodyText"/>
        <w:spacing w:before="11"/>
        <w:rPr>
          <w:sz w:val="28"/>
        </w:rPr>
      </w:pPr>
    </w:p>
    <w:p>
      <w:pPr>
        <w:pStyle w:val="BodyText"/>
        <w:spacing w:before="1"/>
        <w:ind w:left="100"/>
      </w:pPr>
      <w:r>
        <w:rPr>
          <w:spacing w:val="-1"/>
        </w:rPr>
        <w:t>宏其生基國際生殖中心院長王馨世指出，生殖中心不但有西醫可以協助婦女調整排卵、生育的功能</w:t>
      </w:r>
    </w:p>
    <w:p>
      <w:pPr>
        <w:pStyle w:val="BodyText"/>
        <w:spacing w:line="290" w:lineRule="auto" w:before="62"/>
        <w:ind w:left="100" w:right="239"/>
        <w:jc w:val="both"/>
      </w:pPr>
      <w:r>
        <w:rPr>
          <w:spacing w:val="-2"/>
        </w:rPr>
        <w:t>，還有中醫師在院所駐診。透過中醫師針灸等輔助療法，將提供婦女在懷孕上很大的幫助。最重要的是，宏其生基國際生殖中心除了提供備孕夫妻舒適安心的環境，並搭配專業的中西醫療法，將對患者提出最客製化的療程設計，專屬的好孕方案，將有機會一圓患者們的求子夢。</w:t>
      </w:r>
    </w:p>
    <w:p>
      <w:pPr>
        <w:pStyle w:val="BodyText"/>
        <w:spacing w:before="11"/>
        <w:rPr>
          <w:sz w:val="28"/>
        </w:rPr>
      </w:pPr>
    </w:p>
    <w:p>
      <w:pPr>
        <w:pStyle w:val="BodyText"/>
        <w:ind w:left="100"/>
      </w:pPr>
      <w:r>
        <w:rPr>
          <w:spacing w:val="-1"/>
        </w:rPr>
        <w:t>▲宏其生基國際生殖中心院長王馨世表示，生殖中心將提供個人化療程，讓民眾求子之路更好走。</w:t>
      </w:r>
    </w:p>
    <w:p>
      <w:pPr>
        <w:pStyle w:val="BodyText"/>
        <w:spacing w:before="62"/>
        <w:ind w:left="100"/>
      </w:pPr>
      <w:r>
        <w:rPr/>
        <w:t>（圖／宏其生基提供</w:t>
      </w:r>
      <w:r>
        <w:rPr>
          <w:spacing w:val="-10"/>
        </w:rPr>
        <w:t>）</w:t>
      </w:r>
    </w:p>
    <w:p>
      <w:pPr>
        <w:pStyle w:val="BodyText"/>
        <w:rPr>
          <w:sz w:val="34"/>
        </w:rPr>
      </w:pPr>
    </w:p>
    <w:p>
      <w:pPr>
        <w:pStyle w:val="BodyText"/>
        <w:spacing w:line="290" w:lineRule="auto"/>
        <w:ind w:left="100" w:right="239"/>
        <w:jc w:val="both"/>
      </w:pPr>
      <w:r>
        <w:rPr>
          <w:spacing w:val="-2"/>
        </w:rPr>
        <w:t>據了解，宏其生基國際生殖中心，中西醫合併治療的時間點，包括在療程前由醫師評估，是否進行中要滋陰補腎的調理，提升婦女卵巢功能，或在植入前三個月靠中藥提升子宮內膜厚與打造最佳著床環境；若取卵後發生卵巢過度刺激，也可以靠藥方調理改善症狀；驗孕成功後，也可憑藉中西醫合併療程協助安胎。</w:t>
      </w:r>
    </w:p>
    <w:p>
      <w:pPr>
        <w:pStyle w:val="BodyText"/>
        <w:spacing w:before="11"/>
        <w:rPr>
          <w:sz w:val="28"/>
        </w:rPr>
      </w:pPr>
    </w:p>
    <w:p>
      <w:pPr>
        <w:pStyle w:val="BodyText"/>
        <w:spacing w:line="290" w:lineRule="auto"/>
        <w:ind w:left="100" w:right="239"/>
      </w:pPr>
      <w:r>
        <w:rPr>
          <w:spacing w:val="-2"/>
        </w:rPr>
        <w:t>▲台北生基新北基生生殖中心院長張甫軒表示，宏其生基國際生殖中心引進國外最頂級設備，並透過資深胚胎師專業輔助，大大提升醫療生殖成功率。（圖／宏其生基提供）</w:t>
      </w:r>
    </w:p>
    <w:p>
      <w:pPr>
        <w:pStyle w:val="BodyText"/>
        <w:spacing w:before="11"/>
        <w:rPr>
          <w:sz w:val="28"/>
        </w:rPr>
      </w:pPr>
    </w:p>
    <w:p>
      <w:pPr>
        <w:pStyle w:val="BodyText"/>
        <w:spacing w:line="290" w:lineRule="auto"/>
        <w:ind w:left="100" w:right="239"/>
        <w:jc w:val="both"/>
      </w:pPr>
      <w:r>
        <w:rPr>
          <w:spacing w:val="-2"/>
        </w:rPr>
        <w:t>台北生基新北基生生殖中心院長張甫軒則強調，宏其生基國際生殖中心用最好的設備，像是24小時縮時攝影系統，即可了解每一個胚胎的品質好不好。同時，生殖中心也有最資深、逾20年經驗的胚</w:t>
      </w:r>
      <w:r>
        <w:rPr>
          <w:spacing w:val="-2"/>
        </w:rPr>
        <w:t>胎師去做採樣切片，以了解胚胎的染色體正不正常，並從中挑選最好的、染色體最正常的胚胎去植入母體，希望她能生下健康的活產寶寶，達到最高的成功機率。</w:t>
      </w:r>
    </w:p>
    <w:p>
      <w:pPr>
        <w:pStyle w:val="BodyText"/>
        <w:spacing w:before="11"/>
        <w:rPr>
          <w:sz w:val="28"/>
        </w:rPr>
      </w:pPr>
    </w:p>
    <w:p>
      <w:pPr>
        <w:pStyle w:val="BodyText"/>
        <w:spacing w:line="290" w:lineRule="auto"/>
        <w:ind w:left="100" w:right="119"/>
      </w:pPr>
      <w:r>
        <w:rPr/>
        <w:t>▲結合中西醫療法、頂級醫療陣容 宏其生基國際生殖中心助大桃園居民好孕到。（圖／宏其生基提</w:t>
      </w:r>
      <w:r>
        <w:rPr>
          <w:spacing w:val="-6"/>
        </w:rPr>
        <w:t>供）</w:t>
      </w:r>
    </w:p>
    <w:p>
      <w:pPr>
        <w:pStyle w:val="BodyText"/>
        <w:spacing w:before="11"/>
        <w:rPr>
          <w:sz w:val="28"/>
        </w:rPr>
      </w:pPr>
    </w:p>
    <w:p>
      <w:pPr>
        <w:pStyle w:val="BodyText"/>
        <w:spacing w:before="1"/>
        <w:ind w:left="100"/>
      </w:pPr>
      <w:r>
        <w:rPr/>
        <w:t>宏其生基國際生殖中心擁有400多坪空間，地點坐落於桃園區大興西路二段293</w:t>
      </w:r>
      <w:r>
        <w:rPr>
          <w:spacing w:val="-2"/>
        </w:rPr>
        <w:t>號，除了試管嬰兒</w:t>
      </w:r>
    </w:p>
    <w:p>
      <w:pPr>
        <w:pStyle w:val="BodyText"/>
        <w:spacing w:line="290" w:lineRule="auto" w:before="62"/>
        <w:ind w:left="100" w:right="239"/>
      </w:pPr>
      <w:r>
        <w:rPr>
          <w:spacing w:val="-2"/>
        </w:rPr>
        <w:t>，業務範圍還囊括冷凍卵子、遺傳檢測、不孕症檢查、受贈卵子等，無論是幸福投資，亦或將不可能化為可能，藉由中西醫併進，將可讓民眾的優質寶寶來敲門！</w:t>
      </w:r>
    </w:p>
    <w:p>
      <w:pPr>
        <w:spacing w:after="0" w:line="290" w:lineRule="auto"/>
        <w:sectPr>
          <w:pgSz w:w="11900" w:h="16840"/>
          <w:pgMar w:top="1160" w:bottom="280" w:left="620" w:right="620"/>
        </w:sectPr>
      </w:pPr>
    </w:p>
    <w:p>
      <w:pPr>
        <w:pStyle w:val="BodyText"/>
        <w:spacing w:before="21"/>
        <w:ind w:left="100"/>
      </w:pPr>
      <w:r>
        <w:rPr>
          <w:spacing w:val="-2"/>
          <w:w w:val="110"/>
        </w:rPr>
        <w:t>文章編號: [202210034051276]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2022-10-03</w:t>
      </w:r>
      <w:r>
        <w:rPr>
          <w:spacing w:val="79"/>
          <w:w w:val="150"/>
          <w:sz w:val="28"/>
        </w:rPr>
        <w:t> </w:t>
      </w:r>
      <w:r>
        <w:rPr>
          <w:spacing w:val="-2"/>
          <w:sz w:val="28"/>
        </w:rPr>
        <w:t>(14:32)</w:t>
      </w:r>
    </w:p>
    <w:p>
      <w:pPr>
        <w:spacing w:line="249" w:lineRule="auto" w:before="12"/>
        <w:ind w:left="100" w:right="7759" w:firstLine="0"/>
        <w:jc w:val="left"/>
        <w:rPr>
          <w:sz w:val="28"/>
        </w:rPr>
      </w:pPr>
      <w:r>
        <w:rPr>
          <w:sz w:val="28"/>
        </w:rPr>
        <w:t>網站(URL連接) | 財經</w:t>
      </w:r>
      <w:r>
        <w:rPr>
          <w:sz w:val="28"/>
        </w:rPr>
        <w:t>字數: 911 words</w:t>
      </w:r>
    </w:p>
    <w:p>
      <w:pPr>
        <w:pStyle w:val="BodyText"/>
        <w:spacing w:before="9"/>
        <w:rPr>
          <w:sz w:val="21"/>
        </w:rPr>
      </w:pPr>
      <w:r>
        <w:rPr/>
        <w:pict>
          <v:shape style="position:absolute;margin-left:36pt;margin-top:14.945937pt;width:523pt;height:.1pt;mso-position-horizontal-relative:page;mso-position-vertical-relative:paragraph;z-index:-15401472;mso-wrap-distance-left:0;mso-wrap-distance-right:0" id="docshape29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科技業缺工潮！ 台大電資學院長張耀文：留才優勢快速消逝中</w:t>
      </w:r>
    </w:p>
    <w:p>
      <w:pPr>
        <w:pStyle w:val="BodyText"/>
        <w:spacing w:before="12"/>
        <w:rPr>
          <w:sz w:val="22"/>
        </w:rPr>
      </w:pPr>
      <w:r>
        <w:rPr/>
        <w:pict>
          <v:shape style="position:absolute;margin-left:36pt;margin-top:15.723047pt;width:523pt;height:.1pt;mso-position-horizontal-relative:page;mso-position-vertical-relative:paragraph;z-index:-15400960;mso-wrap-distance-left:0;mso-wrap-distance-right:0" id="docshape30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4">
        <w:r>
          <w:rPr>
            <w:w w:val="110"/>
          </w:rPr>
          <w:t>文字快照</w:t>
        </w:r>
        <w:r>
          <w:rPr>
            <w:spacing w:val="-2"/>
            <w:w w:val="110"/>
          </w:rPr>
          <w:t>：https://www.ettoday.net/news/20221003/2350605.htm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▲由左至右為1111執行長張瑞雄、光電協會董事長邰中和、1111總裁林文雄、台大電資學院院長張</w:t>
      </w:r>
      <w:r>
        <w:rPr>
          <w:spacing w:val="-2"/>
        </w:rPr>
        <w:t>耀文、立委邱臣遠。（圖／記者廖婕妤攝）</w:t>
      </w:r>
    </w:p>
    <w:p>
      <w:pPr>
        <w:pStyle w:val="BodyText"/>
        <w:spacing w:before="12"/>
        <w:rPr>
          <w:sz w:val="28"/>
        </w:rPr>
      </w:pPr>
    </w:p>
    <w:p>
      <w:pPr>
        <w:pStyle w:val="BodyText"/>
        <w:ind w:left="100"/>
      </w:pPr>
      <w:r>
        <w:rPr>
          <w:spacing w:val="-1"/>
        </w:rPr>
        <w:t>記者廖婕妤／台北報導</w:t>
      </w:r>
    </w:p>
    <w:p>
      <w:pPr>
        <w:pStyle w:val="BodyText"/>
        <w:rPr>
          <w:sz w:val="34"/>
        </w:rPr>
      </w:pPr>
    </w:p>
    <w:p>
      <w:pPr>
        <w:pStyle w:val="BodyText"/>
        <w:ind w:left="100"/>
      </w:pPr>
      <w:r>
        <w:rPr/>
        <w:pict>
          <v:shape style="position:absolute;margin-left:36pt;margin-top:16.914532pt;width:24pt;height:.1pt;mso-position-horizontal-relative:page;mso-position-vertical-relative:paragraph;z-index:-15400448;mso-wrap-distance-left:0;mso-wrap-distance-right:0" id="docshape301" coordorigin="720,338" coordsize="480,0" path="m720,338l1200,338e" filled="false" stroked="true" strokeweight=".8pt" strokecolor="#ff0000">
            <v:path arrowok="t"/>
            <v:stroke dashstyle="solid"/>
            <w10:wrap type="topAndBottom"/>
          </v:shape>
        </w:pict>
      </w:r>
      <w:r>
        <w:rPr/>
        <w:pict>
          <v:shape style="position:absolute;margin-left:192pt;margin-top:16.914532pt;width:36pt;height:.1pt;mso-position-horizontal-relative:page;mso-position-vertical-relative:paragraph;z-index:-15399936;mso-wrap-distance-left:0;mso-wrap-distance-right:0" id="docshape302" coordorigin="3840,338" coordsize="720,0" path="m3840,338l4560,338e" filled="false" stroked="true" strokeweight=".8pt" strokecolor="#ff0000">
            <v:path arrowok="t"/>
            <v:stroke dashstyle="solid"/>
            <w10:wrap type="topAndBottom"/>
          </v:shape>
        </w:pict>
      </w:r>
      <w:r>
        <w:rPr>
          <w:color w:val="FF0000"/>
        </w:rPr>
        <w:t>台灣</w:t>
      </w:r>
      <w:r>
        <w:rPr/>
        <w:t>各產業缺工潮未解，除了</w:t>
      </w:r>
      <w:r>
        <w:rPr>
          <w:color w:val="FF0000"/>
        </w:rPr>
        <w:t>少子化</w:t>
      </w:r>
      <w:r>
        <w:rPr>
          <w:spacing w:val="-1"/>
        </w:rPr>
        <w:t>問題日趨嚴重、大學校系減少等人口因素外，全球景氣動盪</w:t>
      </w:r>
    </w:p>
    <w:p>
      <w:pPr>
        <w:pStyle w:val="BodyText"/>
        <w:spacing w:line="290" w:lineRule="auto" w:before="13"/>
        <w:ind w:left="100" w:right="239"/>
      </w:pPr>
      <w:r>
        <w:rPr>
          <w:spacing w:val="-2"/>
        </w:rPr>
        <w:t>，國發會8月景氣對策信號僅差1分就轉為黃藍燈；台經院公布也將今年GDP下修至2.9％。缺工荒尤</w:t>
      </w:r>
      <w:r>
        <w:rPr>
          <w:spacing w:val="-2"/>
        </w:rPr>
        <w:t>以科技產業最為嚴重，根據人力銀行調查，主要有3大原因。</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058368" from="348pt,16.914532pt" to="384pt,16.914532pt" stroked="true" strokeweight=".8pt" strokecolor="#ff0000">
            <v:stroke dashstyle="solid"/>
            <w10:wrap type="none"/>
          </v:line>
        </w:pict>
      </w:r>
      <w:r>
        <w:rPr>
          <w:spacing w:val="-2"/>
        </w:rPr>
        <w:t>根據1111人力銀行調查，科技業頻傳人力缺口主因，35％是</w:t>
      </w:r>
      <w:r>
        <w:rPr>
          <w:color w:val="FF0000"/>
          <w:spacing w:val="-2"/>
        </w:rPr>
        <w:t>少子化</w:t>
      </w:r>
      <w:r>
        <w:rPr>
          <w:spacing w:val="-2"/>
        </w:rPr>
        <w:t>／畢業生人數銳減、34.1％青年</w:t>
      </w:r>
      <w:r>
        <w:rPr>
          <w:spacing w:val="-2"/>
        </w:rPr>
        <w:t>就業意向轉變、30.7％國際大廠挖角／人才流失。且根據1111資料庫顯示，目前工程師職缺有高達 11.2萬筆。</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058880" from="36pt,16.914532pt" to="60pt,16.914532pt" stroked="true" strokeweight=".8pt" strokecolor="#ff0000">
            <v:stroke dashstyle="solid"/>
            <w10:wrap type="none"/>
          </v:line>
        </w:pict>
      </w:r>
      <w:r>
        <w:rPr/>
        <w:pict>
          <v:line style="position:absolute;mso-position-horizontal-relative:page;mso-position-vertical-relative:paragraph;z-index:16059392" from="72pt,52.914532pt" to="96pt,52.914532pt" stroked="true" strokeweight=".8pt" strokecolor="#ff0000">
            <v:stroke dashstyle="solid"/>
            <w10:wrap type="none"/>
          </v:line>
        </w:pict>
      </w:r>
      <w:r>
        <w:rPr>
          <w:color w:val="FF0000"/>
          <w:spacing w:val="-2"/>
        </w:rPr>
        <w:t>台灣</w:t>
      </w:r>
      <w:r>
        <w:rPr>
          <w:spacing w:val="-2"/>
        </w:rPr>
        <w:t>大學電資學院院長張耀文表示，近年來在少子女化、長期低薪高房價和教育政策脫軌下（廣設大學、資源錯置、教育制度弱化基礎訓練、理工學生大幅減少、大學學制僵化、大學教師年金大砍</w:t>
      </w:r>
      <w:r>
        <w:rPr/>
        <w:t>等），</w:t>
      </w:r>
      <w:r>
        <w:rPr>
          <w:color w:val="FF0000"/>
        </w:rPr>
        <w:t>台灣</w:t>
      </w:r>
      <w:r>
        <w:rPr>
          <w:spacing w:val="-1"/>
        </w:rPr>
        <w:t>在育才、攬才、留才和聚才的原有優勢正在快速消逝中，而且已經造成產業人才的短缺</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pict>
          <v:shape style="position:absolute;margin-left:60pt;margin-top:16.564531pt;width:24pt;height:.1pt;mso-position-horizontal-relative:page;mso-position-vertical-relative:paragraph;z-index:-15399424;mso-wrap-distance-left:0;mso-wrap-distance-right:0" id="docshape303" coordorigin="1200,331" coordsize="480,0" path="m1200,331l1680,331e" filled="false" stroked="true" strokeweight=".8pt" strokecolor="#ff0000">
            <v:path arrowok="t"/>
            <v:stroke dashstyle="solid"/>
            <w10:wrap type="topAndBottom"/>
          </v:shape>
        </w:pict>
      </w:r>
      <w:r>
        <w:rPr>
          <w:spacing w:val="-4"/>
        </w:rPr>
        <w:t>TAIA</w:t>
      </w:r>
      <w:r>
        <w:rPr>
          <w:color w:val="FF0000"/>
          <w:spacing w:val="-4"/>
        </w:rPr>
        <w:t>台灣</w:t>
      </w:r>
      <w:r>
        <w:rPr>
          <w:spacing w:val="-5"/>
        </w:rPr>
        <w:t>人工智慧協會執行長林筱玫表示，現在人工智慧發展著重於醫療、製造、行銷產業，同時</w:t>
      </w:r>
    </w:p>
    <w:p>
      <w:pPr>
        <w:spacing w:after="0"/>
        <w:sectPr>
          <w:pgSz w:w="11900" w:h="16840"/>
          <w:pgMar w:top="1500" w:bottom="280" w:left="620" w:right="620"/>
        </w:sectPr>
      </w:pPr>
    </w:p>
    <w:p>
      <w:pPr>
        <w:pStyle w:val="BodyText"/>
        <w:spacing w:before="21"/>
        <w:ind w:left="100"/>
      </w:pPr>
      <w:r>
        <w:rPr/>
        <w:pict>
          <v:shape style="position:absolute;margin-left:348pt;margin-top:17.964531pt;width:36pt;height:.1pt;mso-position-horizontal-relative:page;mso-position-vertical-relative:paragraph;z-index:-15397376;mso-wrap-distance-left:0;mso-wrap-distance-right:0" id="docshape304" coordorigin="6960,359" coordsize="720,0" path="m6960,359l7680,359e" filled="false" stroked="true" strokeweight=".8pt" strokecolor="#ff0000">
            <v:path arrowok="t"/>
            <v:stroke dashstyle="solid"/>
            <w10:wrap type="topAndBottom"/>
          </v:shape>
        </w:pict>
      </w:r>
      <w:r>
        <w:rPr/>
        <w:t>也面臨數據資料統計以及場域驗證兩大挑戰。以德國為例，</w:t>
      </w:r>
      <w:r>
        <w:rPr>
          <w:color w:val="FF0000"/>
        </w:rPr>
        <w:t>少子化</w:t>
      </w:r>
      <w:r>
        <w:rPr>
          <w:spacing w:val="-1"/>
        </w:rPr>
        <w:t>、人口老化、拉扯人才供給議題</w:t>
      </w:r>
    </w:p>
    <w:p>
      <w:pPr>
        <w:pStyle w:val="BodyText"/>
        <w:spacing w:before="13"/>
        <w:ind w:left="100"/>
      </w:pPr>
      <w:r>
        <w:rPr>
          <w:spacing w:val="-1"/>
        </w:rPr>
        <w:t>，同時德國以廣吸外來人才，以成為開放移民國家，補足研發量能。</w:t>
      </w:r>
    </w:p>
    <w:p>
      <w:pPr>
        <w:pStyle w:val="BodyText"/>
        <w:rPr>
          <w:sz w:val="34"/>
        </w:rPr>
      </w:pPr>
    </w:p>
    <w:p>
      <w:pPr>
        <w:pStyle w:val="BodyText"/>
        <w:spacing w:before="1"/>
        <w:ind w:left="100"/>
      </w:pPr>
      <w:r>
        <w:rPr/>
        <w:pict>
          <v:shape style="position:absolute;margin-left:60pt;margin-top:16.964531pt;width:24pt;height:.1pt;mso-position-horizontal-relative:page;mso-position-vertical-relative:paragraph;z-index:-15396864;mso-wrap-distance-left:0;mso-wrap-distance-right:0" id="docshape305" coordorigin="1200,339" coordsize="480,0" path="m1200,339l1680,339e" filled="false" stroked="true" strokeweight=".8pt" strokecolor="#ff0000">
            <v:path arrowok="t"/>
            <v:stroke dashstyle="solid"/>
            <w10:wrap type="topAndBottom"/>
          </v:shape>
        </w:pict>
      </w:r>
      <w:r>
        <w:rPr>
          <w:spacing w:val="-4"/>
        </w:rPr>
        <w:t>針對</w:t>
      </w:r>
      <w:r>
        <w:rPr>
          <w:color w:val="FF0000"/>
          <w:spacing w:val="-4"/>
        </w:rPr>
        <w:t>台灣</w:t>
      </w:r>
      <w:r>
        <w:rPr>
          <w:spacing w:val="-4"/>
        </w:rPr>
        <w:t>科技業缺工現況，PIDA</w:t>
      </w:r>
      <w:r>
        <w:rPr>
          <w:spacing w:val="-5"/>
        </w:rPr>
        <w:t>光電科技工業協進會董事長邰中和指出，現行科技產業高速成長</w:t>
      </w:r>
    </w:p>
    <w:p>
      <w:pPr>
        <w:pStyle w:val="BodyText"/>
        <w:spacing w:line="290" w:lineRule="auto" w:before="13"/>
        <w:ind w:left="100" w:right="239"/>
        <w:jc w:val="both"/>
      </w:pPr>
      <w:r>
        <w:rPr>
          <w:spacing w:val="-2"/>
        </w:rPr>
        <w:t>，人力供應不足前提下，產業願景恐淪為紙上談兵，但現行政府並沒有完整配套。邰中和建議，未來可透過「科技移民」方式，包含現行東南亞移工以及新住民，包含東南亞科技人才，在具有一定誘因前提下，可能也會將</w:t>
      </w:r>
      <w:r>
        <w:rPr>
          <w:color w:val="FF0000"/>
          <w:spacing w:val="-2"/>
        </w:rPr>
        <w:t>台灣</w:t>
      </w:r>
      <w:r>
        <w:rPr>
          <w:spacing w:val="-2"/>
        </w:rPr>
        <w:t>作為移民目標。</w:t>
      </w:r>
    </w:p>
    <w:p>
      <w:pPr>
        <w:pStyle w:val="BodyText"/>
        <w:spacing w:before="11"/>
        <w:rPr>
          <w:sz w:val="28"/>
        </w:rPr>
      </w:pPr>
    </w:p>
    <w:p>
      <w:pPr>
        <w:pStyle w:val="BodyText"/>
        <w:spacing w:before="1"/>
        <w:ind w:left="100"/>
      </w:pPr>
      <w:r>
        <w:rPr/>
        <w:pict>
          <v:line style="position:absolute;mso-position-horizontal-relative:page;mso-position-vertical-relative:paragraph;z-index:16061440" from="168pt,-19.035469pt" to="192pt,-19.035469pt" stroked="true" strokeweight=".8pt" strokecolor="#ff0000">
            <v:stroke dashstyle="solid"/>
            <w10:wrap type="none"/>
          </v:line>
        </w:pict>
      </w:r>
      <w:r>
        <w:rPr/>
        <w:t>1111人力銀行總裁林文雄表示，因應網路變遷時代，1111將系統全面改革，藉由運用AI</w:t>
      </w:r>
      <w:r>
        <w:rPr>
          <w:spacing w:val="-3"/>
        </w:rPr>
        <w:t>人工智能</w:t>
      </w:r>
    </w:p>
    <w:p>
      <w:pPr>
        <w:pStyle w:val="BodyText"/>
        <w:spacing w:before="62"/>
        <w:ind w:left="100"/>
      </w:pPr>
      <w:r>
        <w:rPr/>
        <w:pict>
          <v:shape style="position:absolute;margin-left:228pt;margin-top:20.014532pt;width:60pt;height:.1pt;mso-position-horizontal-relative:page;mso-position-vertical-relative:paragraph;z-index:-15396352;mso-wrap-distance-left:0;mso-wrap-distance-right:0" id="docshape306" coordorigin="4560,400" coordsize="1200,0" path="m4560,400l5760,400e" filled="false" stroked="true" strokeweight=".8pt" strokecolor="#ff0000">
            <v:path arrowok="t"/>
            <v:stroke dashstyle="solid"/>
            <w10:wrap type="topAndBottom"/>
          </v:shape>
        </w:pict>
      </w:r>
      <w:r>
        <w:rPr>
          <w:spacing w:val="-2"/>
        </w:rPr>
        <w:t>，幫助HR提升徵才效益，同時為解決</w:t>
      </w:r>
      <w:r>
        <w:rPr>
          <w:color w:val="FF0000"/>
          <w:spacing w:val="-2"/>
        </w:rPr>
        <w:t>台灣少子化</w:t>
      </w:r>
      <w:r>
        <w:rPr>
          <w:spacing w:val="-3"/>
        </w:rPr>
        <w:t>之下，造成各行業缺工，尤以科技業最完嚴重</w:t>
      </w:r>
    </w:p>
    <w:p>
      <w:pPr>
        <w:pStyle w:val="BodyText"/>
        <w:spacing w:before="13"/>
        <w:ind w:left="100"/>
      </w:pPr>
      <w:r>
        <w:rPr/>
        <w:t>，1111</w:t>
      </w:r>
      <w:r>
        <w:rPr>
          <w:spacing w:val="-1"/>
        </w:rPr>
        <w:t>也廣邀產官學界專家集思廣益，協助產業解決缺工苦惱。</w:t>
      </w:r>
    </w:p>
    <w:p>
      <w:pPr>
        <w:pStyle w:val="BodyText"/>
        <w:rPr>
          <w:sz w:val="34"/>
        </w:rPr>
      </w:pPr>
    </w:p>
    <w:p>
      <w:pPr>
        <w:pStyle w:val="BodyText"/>
        <w:spacing w:line="290" w:lineRule="auto" w:before="1"/>
        <w:ind w:left="100" w:right="239"/>
        <w:jc w:val="both"/>
      </w:pPr>
      <w:r>
        <w:rPr>
          <w:spacing w:val="-2"/>
        </w:rPr>
        <w:t>因應缺工海嘯來襲，1111也跳脫傳統產業人力銀行的舊思維，即將推出「科技專區」，以四大單元</w:t>
      </w:r>
      <w:r>
        <w:rPr>
          <w:spacing w:val="-2"/>
        </w:rPr>
        <w:t>呈現「科技新知」、「科技論壇」、「科技新秀」、「精選企業」，即時報導科技新知以及社群討論，並結合「科技島」，成為最權威科技知識平台。另外亦有媒合職缺功能，透過大數據篩選出優質工作，提供理工人才轉職參考。</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[202210034309013]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2022-10-03</w:t>
      </w:r>
      <w:r>
        <w:rPr>
          <w:spacing w:val="12"/>
          <w:w w:val="110"/>
          <w:sz w:val="28"/>
        </w:rPr>
        <w:t> </w:t>
      </w:r>
      <w:r>
        <w:rPr>
          <w:spacing w:val="-2"/>
          <w:w w:val="110"/>
          <w:sz w:val="28"/>
        </w:rPr>
        <w:t>(08:50)</w:t>
      </w:r>
    </w:p>
    <w:p>
      <w:pPr>
        <w:spacing w:line="249" w:lineRule="auto" w:before="12"/>
        <w:ind w:left="100" w:right="4959" w:firstLine="0"/>
        <w:jc w:val="left"/>
        <w:rPr>
          <w:sz w:val="28"/>
        </w:rPr>
      </w:pPr>
      <w:r>
        <w:rPr>
          <w:sz w:val="28"/>
        </w:rPr>
        <w:t>網站(URL連接) | 商情 |By 經濟日報 黃啟銘</w:t>
      </w:r>
      <w:r>
        <w:rPr>
          <w:spacing w:val="10"/>
          <w:sz w:val="28"/>
        </w:rPr>
        <w:t>字數: </w:t>
      </w:r>
      <w:r>
        <w:rPr>
          <w:sz w:val="28"/>
        </w:rPr>
        <w:t>1630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395328;mso-wrap-distance-left:0;mso-wrap-distance-right:0" id="docshape30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國門開商機就來? 日暉董座鄭越才談「旅宿解封新思維」</w:t>
      </w:r>
    </w:p>
    <w:p>
      <w:pPr>
        <w:pStyle w:val="BodyText"/>
        <w:spacing w:before="12"/>
        <w:rPr>
          <w:sz w:val="22"/>
        </w:rPr>
      </w:pPr>
      <w:r>
        <w:rPr/>
        <w:pict>
          <v:shape style="position:absolute;margin-left:36pt;margin-top:15.723047pt;width:523pt;height:.1pt;mso-position-horizontal-relative:page;mso-position-vertical-relative:paragraph;z-index:-15394816;mso-wrap-distance-left:0;mso-wrap-distance-right:0" id="docshape30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：https://money.udn.com/money/story/11799/6657383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063488" from="210pt,88.914528pt" to="234pt,88.914528pt" stroked="true" strokeweight=".8pt" strokecolor="#ff0000">
            <v:stroke dashstyle="solid"/>
            <w10:wrap type="none"/>
          </v:line>
        </w:pict>
      </w:r>
      <w:r>
        <w:rPr>
          <w:spacing w:val="-2"/>
        </w:rPr>
        <w:t>Covid-19疫情邁入第三年，隨著各國邊境陸續解封，加上世界衛生組織(WHO)秘書長譚德塞表示疫情</w:t>
      </w:r>
      <w:r>
        <w:rPr>
          <w:spacing w:val="-2"/>
        </w:rPr>
        <w:t>結束有望，連美國總統拜登也表示，美國已脫掉口罩、宣告「新冠疫情大流行結束」。而大家盼了許久的『0+7』終於到來！同時最令國內觀光業者振奮的『禁團令』也宣布解除，準備迎來許久不見</w:t>
      </w:r>
      <w:r>
        <w:rPr/>
        <w:t>的國際觀光客。邊境10月13日準備解封了，但疫後觀光旅遊型態卻變了，我們真的準備好了嗎? 旅宿業者下一步又該怎麼走?第八屆</w:t>
      </w:r>
      <w:r>
        <w:rPr>
          <w:color w:val="FF0000"/>
        </w:rPr>
        <w:t>台灣</w:t>
      </w:r>
      <w:r>
        <w:rPr/>
        <w:t>觀光發展論壇。 業者/提供。「後疫之亂」恐怕上演?! 首要</w:t>
      </w:r>
    </w:p>
    <w:p>
      <w:pPr>
        <w:pStyle w:val="BodyText"/>
        <w:tabs>
          <w:tab w:pos="2979" w:val="left" w:leader="none"/>
        </w:tabs>
        <w:spacing w:line="296" w:lineRule="exact"/>
        <w:ind w:left="100"/>
      </w:pPr>
      <w:r>
        <w:rPr/>
        <w:pict>
          <v:shape style="position:absolute;margin-left:318pt;margin-top:16.802618pt;width:24pt;height:.1pt;mso-position-horizontal-relative:page;mso-position-vertical-relative:paragraph;z-index:-15394304;mso-wrap-distance-left:0;mso-wrap-distance-right:0" id="docshape309" coordorigin="6360,336" coordsize="480,0" path="m6360,336l6840,336e" filled="false" stroked="true" strokeweight=".8pt" strokecolor="#ff0000">
            <v:path arrowok="t"/>
            <v:stroke dashstyle="solid"/>
            <w10:wrap type="topAndBottom"/>
          </v:shape>
        </w:pict>
      </w:r>
      <w:r>
        <w:rPr/>
        <w:pict>
          <v:line style="position:absolute;mso-position-horizontal-relative:page;mso-position-vertical-relative:paragraph;z-index:16064000" from="516pt,88.80262pt" to="540pt,88.80262pt" stroked="true" strokeweight=".8pt" strokecolor="#ff0000">
            <v:stroke dashstyle="solid"/>
            <w10:wrap type="none"/>
          </v:line>
        </w:pict>
      </w:r>
      <w:r>
        <w:rPr/>
        <w:t>『人力』問題尚未解</w:t>
      </w:r>
      <w:r>
        <w:rPr>
          <w:spacing w:val="-10"/>
        </w:rPr>
        <w:t>套</w:t>
      </w:r>
      <w:r>
        <w:rPr/>
        <w:tab/>
        <w:t>在今年9月舉辦的「第八屆</w:t>
      </w:r>
      <w:r>
        <w:rPr>
          <w:color w:val="FF0000"/>
        </w:rPr>
        <w:t>台灣</w:t>
      </w:r>
      <w:r>
        <w:rPr/>
        <w:t>觀光發展論壇」，日暉國際渡假村董事</w:t>
      </w:r>
      <w:r>
        <w:rPr>
          <w:spacing w:val="-10"/>
        </w:rPr>
        <w:t>長</w:t>
      </w:r>
    </w:p>
    <w:p>
      <w:pPr>
        <w:pStyle w:val="BodyText"/>
        <w:tabs>
          <w:tab w:pos="6099" w:val="left" w:leader="none"/>
        </w:tabs>
        <w:spacing w:line="290" w:lineRule="auto" w:before="13"/>
        <w:ind w:left="100" w:right="119"/>
      </w:pPr>
      <w:r>
        <w:rPr>
          <w:w w:val="101"/>
        </w:rPr>
        <w:t>-鄭越才針對首要最急需的「人力缺工」問題，直接向立法院副院長-蔡其昌及交通部觀光局副局長</w:t>
      </w:r>
      <w:r>
        <w:rPr>
          <w:spacing w:val="-19"/>
          <w:w w:val="101"/>
        </w:rPr>
        <w:t>-</w:t>
      </w:r>
      <w:r>
        <w:rPr/>
        <w:t>周廷彰當面陳情，建議政府可藉由推動「星級評鑑」，獎勵通過五星認證的飯店業者，引進觀光產業移工，來實際解決業者的當務之急，同時也能鼓勵大家提升品質達到雙贏的局面。但眼看國門開放在即，最基本的人力問題遲遲未解套，加上鄰近日、韓、泰國家加速鬆綁旅遊禁令搶客，</w:t>
      </w:r>
      <w:r>
        <w:rPr>
          <w:color w:val="FF0000"/>
        </w:rPr>
        <w:t>台灣</w:t>
      </w:r>
      <w:r>
        <w:rPr/>
        <w:t>觀</w:t>
      </w:r>
      <w:r>
        <w:rPr>
          <w:w w:val="100"/>
        </w:rPr>
        <w:t>光的"後疫之亂"恐怕上演。鄭越才董事長出席觀光論壇</w:t>
      </w:r>
      <w:r>
        <w:rPr>
          <w:spacing w:val="39"/>
        </w:rPr>
        <w:t> </w:t>
      </w:r>
      <w:r>
        <w:rPr/>
        <w:t>重申觀光缺工問題待解套。</w:t>
      </w:r>
      <w:r>
        <w:rPr>
          <w:spacing w:val="39"/>
        </w:rPr>
        <w:t> </w:t>
      </w:r>
      <w:r>
        <w:rPr>
          <w:w w:val="103"/>
        </w:rPr>
        <w:t>業者/提供。</w:t>
      </w:r>
      <w:r>
        <w:rPr>
          <w:spacing w:val="-18"/>
          <w:w w:val="103"/>
        </w:rPr>
        <w:t>旅</w:t>
      </w:r>
      <w:r>
        <w:rPr/>
        <w:t>遊型態已改變</w:t>
      </w:r>
      <w:r>
        <w:rPr>
          <w:spacing w:val="39"/>
        </w:rPr>
        <w:t> </w:t>
      </w:r>
      <w:r>
        <w:rPr>
          <w:w w:val="104"/>
        </w:rPr>
        <w:t>鄭越才:可以期望</w:t>
      </w:r>
      <w:r>
        <w:rPr>
          <w:spacing w:val="39"/>
        </w:rPr>
        <w:t> </w:t>
      </w:r>
      <w:r>
        <w:rPr/>
        <w:t>但不要奢望恢復榮景</w:t>
        <w:tab/>
        <w:t>儘管全球疫情已逐漸趨於穩定，但疫後的旅遊型態早已改變，像是朝向精緻深度旅遊、善用無接觸數位工具排程客製化特色行程等，傳統千</w:t>
      </w:r>
      <w:r>
        <w:rPr>
          <w:w w:val="100"/>
        </w:rPr>
        <w:t>篇一律、走馬看花的團體行程早被淘汰，加上未來的情勢難預測，就如同病毒般可能"一變再變"。</w:t>
      </w:r>
      <w:r>
        <w:rPr/>
        <w:t>鄭越才表示，邊境解封不是萬靈丹，我們可以期望、但不要奢望恢復往日國際客、大陸客的榮景</w:t>
      </w:r>
    </w:p>
    <w:p>
      <w:pPr>
        <w:pStyle w:val="BodyText"/>
        <w:spacing w:line="290" w:lineRule="auto"/>
        <w:ind w:left="100" w:right="239"/>
        <w:jc w:val="both"/>
      </w:pPr>
      <w:r>
        <w:rPr>
          <w:spacing w:val="-2"/>
        </w:rPr>
        <w:t>，疫後的旅遊市場要生存下來，就必須要隨時掌握局勢、懂得應變。掌握大原則，先服務好二千三</w:t>
      </w:r>
      <w:r>
        <w:rPr>
          <w:spacing w:val="-2"/>
        </w:rPr>
        <w:t>百萬的本國人，因為其他的我們控制不了，做好"內化"，一步一腳印，才能繼續在後疫時代的洪流站穩腳步。</w:t>
      </w:r>
    </w:p>
    <w:p>
      <w:pPr>
        <w:spacing w:after="0" w:line="290" w:lineRule="auto"/>
        <w:jc w:val="both"/>
        <w:sectPr>
          <w:pgSz w:w="11900" w:h="16840"/>
          <w:pgMar w:top="1500" w:bottom="280" w:left="620" w:right="620"/>
        </w:sectPr>
      </w:pPr>
    </w:p>
    <w:p>
      <w:pPr>
        <w:pStyle w:val="BodyText"/>
        <w:tabs>
          <w:tab w:pos="6579" w:val="left" w:leader="none"/>
        </w:tabs>
        <w:spacing w:line="290" w:lineRule="auto" w:before="21"/>
        <w:ind w:left="100" w:right="119"/>
      </w:pPr>
      <w:r>
        <w:rPr/>
        <w:pict>
          <v:line style="position:absolute;mso-position-horizontal-relative:page;mso-position-vertical-relative:paragraph;z-index:16064512" from="492pt,17.964531pt" to="516pt,17.964531pt" stroked="true" strokeweight=".8pt" strokecolor="#ff0000">
            <v:stroke dashstyle="solid"/>
            <w10:wrap type="none"/>
          </v:line>
        </w:pict>
      </w:r>
      <w:r>
        <w:rPr/>
        <w:t>觀光人才流失</w:t>
      </w:r>
      <w:r>
        <w:rPr>
          <w:spacing w:val="39"/>
        </w:rPr>
        <w:t> </w:t>
      </w:r>
      <w:r>
        <w:rPr/>
        <w:t>基本薪資調漲三萬起</w:t>
      </w:r>
      <w:r>
        <w:rPr>
          <w:spacing w:val="39"/>
        </w:rPr>
        <w:t> </w:t>
      </w:r>
      <w:r>
        <w:rPr/>
        <w:t>獎勵員工『本地化』</w:t>
        <w:tab/>
        <w:t>疫後觀光人才流失，加上</w:t>
      </w:r>
      <w:r>
        <w:rPr>
          <w:color w:val="FF0000"/>
        </w:rPr>
        <w:t>台灣</w:t>
      </w:r>
      <w:r>
        <w:rPr/>
        <w:t>產業結</w:t>
      </w:r>
      <w:r>
        <w:rPr>
          <w:w w:val="100"/>
        </w:rPr>
        <w:t>構轉型，願意從事基層服務業的人越來越少，我們一方面除了期盼政府能協助對外"搶人"，也建議</w:t>
      </w:r>
      <w:r>
        <w:rPr>
          <w:w w:val="100"/>
        </w:rPr>
        <w:t>業者應對內"優化"。鄭越才表示，以自身企業「台東池上-日暉國際渡假村」來說，勞動部才剛拍</w:t>
      </w:r>
      <w:r>
        <w:rPr>
          <w:spacing w:val="-20"/>
          <w:w w:val="100"/>
        </w:rPr>
        <w:t>板</w:t>
      </w:r>
      <w:r>
        <w:rPr>
          <w:w w:val="100"/>
        </w:rPr>
        <w:t>明年1月1日起調漲基本工資至2萬6400元，目前我們已自行針對基層人力，調整基本工資至少三萬</w:t>
      </w:r>
      <w:r>
        <w:rPr>
          <w:spacing w:val="-19"/>
          <w:w w:val="100"/>
        </w:rPr>
        <w:t>起</w:t>
      </w:r>
    </w:p>
    <w:p>
      <w:pPr>
        <w:pStyle w:val="BodyText"/>
        <w:spacing w:line="290" w:lineRule="auto"/>
        <w:ind w:left="100" w:right="239"/>
        <w:jc w:val="both"/>
      </w:pPr>
      <w:r>
        <w:rPr>
          <w:spacing w:val="-2"/>
        </w:rPr>
        <w:t>。另一方面，由於郊區飯店人力缺乏，建議飯店業者應將員工「本地化」，鼓勵戶籍遷到當地，像</w:t>
      </w:r>
      <w:r>
        <w:rPr>
          <w:spacing w:val="-2"/>
        </w:rPr>
        <w:t>是日暉針對設籍本地的員工，除了年資獎金加乘以外,另會再給予一年$6000的『地區津貼』，這樣</w:t>
      </w:r>
      <w:r>
        <w:rPr>
          <w:spacing w:val="-4"/>
        </w:rPr>
        <w:t>才能增加員工的穩定性，降低流動率。台東池上日暉國際渡假村。掌握觀光2勢力『優勢』&amp;</w:t>
      </w:r>
      <w:r>
        <w:rPr>
          <w:spacing w:val="-7"/>
        </w:rPr>
        <w:t>『趨勢</w:t>
      </w:r>
    </w:p>
    <w:p>
      <w:pPr>
        <w:pStyle w:val="BodyText"/>
        <w:tabs>
          <w:tab w:pos="2859" w:val="left" w:leader="none"/>
          <w:tab w:pos="4059" w:val="left" w:leader="none"/>
        </w:tabs>
        <w:spacing w:line="290" w:lineRule="auto"/>
        <w:ind w:left="100" w:right="119"/>
      </w:pPr>
      <w:r>
        <w:rPr/>
        <w:pict>
          <v:line style="position:absolute;mso-position-horizontal-relative:page;mso-position-vertical-relative:paragraph;z-index:16065024" from="258pt,124.914528pt" to="294pt,124.914528pt" stroked="true" strokeweight=".8pt" strokecolor="#ff0000">
            <v:stroke dashstyle="solid"/>
            <w10:wrap type="none"/>
          </v:line>
        </w:pict>
      </w:r>
      <w:r>
        <w:rPr/>
        <w:t>』 長期深耕才能攬客心</w:t>
        <w:tab/>
      </w:r>
      <w:r>
        <w:rPr>
          <w:spacing w:val="-2"/>
        </w:rPr>
        <w:t>「找出地方特色潛力，與在地文化結合，進而長期深耕，這才是真正能</w:t>
      </w:r>
      <w:r>
        <w:rPr>
          <w:spacing w:val="-2"/>
        </w:rPr>
        <w:t>吸引旅人的觀光優勢。」鄭越才指出，像是已經邁入第十四個年頭的『池上秋收』，以天地稻浪為舞台，傳達的就是一種與在地共好，找回原始初衷的感動。這股魅力形成了一種信仰，吸引著各地旅人每年到這時刻就想回來，售票是年年秒殺。這是池上全體動員，從鄉親到觀光業者大家全力支持配合，才有的地方創生成果。除了掌握優勢，業者還需洞察趨勢，像是前幾年露營風興起，日暉就</w:t>
      </w:r>
      <w:r>
        <w:rPr>
          <w:spacing w:val="-8"/>
        </w:rPr>
        <w:t>首創與世界最頂級露營車－AIRSTREAM合作，推出移動小豪宅般的『頂級五星露營車假期』。台東池</w:t>
      </w:r>
      <w:r>
        <w:rPr/>
        <w:t>上鄉 (觀光意象圖)。 業者/提供。</w:t>
        <w:tab/>
      </w:r>
      <w:r>
        <w:rPr>
          <w:spacing w:val="-2"/>
        </w:rPr>
        <w:t>隨著</w:t>
      </w:r>
      <w:r>
        <w:rPr>
          <w:color w:val="FF0000"/>
          <w:spacing w:val="-2"/>
        </w:rPr>
        <w:t>少子化</w:t>
      </w:r>
      <w:r>
        <w:rPr>
          <w:spacing w:val="-2"/>
        </w:rPr>
        <w:t>、毛小孩比例增加，日暉近期就將推出以汪星人為主角的五星專寵假期，打造能與主人一同入住的『GO帝寶-寵物友善客房』，還有專屬的狗泳池，讓寶貝們能在千坪的生態園區內，自由奔跑玩耍。另外，隨著缺電危機、地球永續發展，朝向省能源</w:t>
      </w:r>
    </w:p>
    <w:p>
      <w:pPr>
        <w:pStyle w:val="BodyText"/>
        <w:spacing w:line="290" w:lineRule="auto"/>
        <w:ind w:left="100" w:right="239"/>
        <w:jc w:val="both"/>
      </w:pPr>
      <w:r>
        <w:rPr/>
        <w:pict>
          <v:line style="position:absolute;mso-position-horizontal-relative:page;mso-position-vertical-relative:paragraph;z-index:16065536" from="402pt,52.914532pt" to="426pt,52.914532pt" stroked="true" strokeweight=".8pt" strokecolor="#ff0000">
            <v:stroke dashstyle="solid"/>
            <w10:wrap type="none"/>
          </v:line>
        </w:pict>
      </w:r>
      <w:r>
        <w:rPr>
          <w:spacing w:val="-2"/>
        </w:rPr>
        <w:t>、環保理念的『綠建築』，也是未來飯店業者普遍該具有的思維。像是日暉集團位於帛琉的渡假飯店，早期就應用建築設計，讓餐廳不用裝冷氣，藉由自然風就能營造出涼爽宜人的空間環境。日暉</w:t>
      </w:r>
      <w:r>
        <w:rPr/>
        <w:t>國際渡假村董事長-鄭越才。 業者/提供。全面解封! 找尋下個『愛上</w:t>
      </w:r>
      <w:r>
        <w:rPr>
          <w:color w:val="FF0000"/>
        </w:rPr>
        <w:t>台灣</w:t>
      </w:r>
      <w:r>
        <w:rPr>
          <w:spacing w:val="20"/>
        </w:rPr>
        <w:t>的理由』   鄭越才說</w:t>
      </w:r>
    </w:p>
    <w:p>
      <w:pPr>
        <w:pStyle w:val="BodyText"/>
        <w:spacing w:line="290" w:lineRule="auto"/>
        <w:ind w:left="100" w:right="359"/>
      </w:pPr>
      <w:r>
        <w:rPr/>
        <w:pict>
          <v:line style="position:absolute;mso-position-horizontal-relative:page;mso-position-vertical-relative:paragraph;z-index:16066048" from="108pt,16.914532pt" to="132pt,16.914532pt" stroked="true" strokeweight=".8pt" strokecolor="#ff0000">
            <v:stroke dashstyle="solid"/>
            <w10:wrap type="none"/>
          </v:line>
        </w:pict>
      </w:r>
      <w:r>
        <w:rPr/>
        <w:pict>
          <v:line style="position:absolute;mso-position-horizontal-relative:page;mso-position-vertical-relative:paragraph;z-index:16066560" from="444pt,34.914532pt" to="468pt,34.914532pt" stroked="true" strokeweight=".8pt" strokecolor="#ff0000">
            <v:stroke dashstyle="solid"/>
            <w10:wrap type="none"/>
          </v:line>
        </w:pict>
      </w:r>
      <w:r>
        <w:rPr>
          <w:spacing w:val="-2"/>
        </w:rPr>
        <w:t>，全面解封的</w:t>
      </w:r>
      <w:r>
        <w:rPr>
          <w:color w:val="FF0000"/>
          <w:spacing w:val="-2"/>
        </w:rPr>
        <w:t>台灣</w:t>
      </w:r>
      <w:r>
        <w:rPr>
          <w:spacing w:val="-2"/>
        </w:rPr>
        <w:t>觀光，歷經疫情三年淬鍊，會是怎樣的新樣貌？我們將拿什麼與國際競爭搶客?</w:t>
      </w:r>
      <w:r>
        <w:rPr>
          <w:spacing w:val="-2"/>
        </w:rPr>
        <w:t>除了對外的相關配套、告別舊思維，回歸初心我們該找尋的是下個『旅人愛上</w:t>
      </w:r>
      <w:r>
        <w:rPr>
          <w:color w:val="FF0000"/>
          <w:spacing w:val="-2"/>
        </w:rPr>
        <w:t>台灣</w:t>
      </w:r>
      <w:r>
        <w:rPr>
          <w:spacing w:val="-2"/>
        </w:rPr>
        <w:t>的理由』。</w:t>
      </w:r>
    </w:p>
    <w:p>
      <w:pPr>
        <w:pStyle w:val="BodyText"/>
      </w:pPr>
    </w:p>
    <w:p>
      <w:pPr>
        <w:pStyle w:val="BodyText"/>
        <w:spacing w:before="3"/>
        <w:rPr>
          <w:sz w:val="33"/>
        </w:rPr>
      </w:pPr>
    </w:p>
    <w:p>
      <w:pPr>
        <w:pStyle w:val="BodyText"/>
        <w:spacing w:before="1"/>
        <w:ind w:left="100"/>
        <w:jc w:val="both"/>
      </w:pPr>
      <w:r>
        <w:rPr>
          <w:spacing w:val="-2"/>
          <w:w w:val="110"/>
        </w:rPr>
        <w:t>文章編號: [202210031489675]</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2022-10-03</w:t>
      </w:r>
      <w:r>
        <w:rPr>
          <w:spacing w:val="21"/>
          <w:w w:val="110"/>
          <w:sz w:val="28"/>
        </w:rPr>
        <w:t> </w:t>
      </w:r>
      <w:r>
        <w:rPr>
          <w:spacing w:val="-2"/>
          <w:w w:val="110"/>
          <w:sz w:val="28"/>
        </w:rPr>
        <w:t>(10:09)</w:t>
      </w:r>
    </w:p>
    <w:p>
      <w:pPr>
        <w:spacing w:line="249" w:lineRule="auto" w:before="12"/>
        <w:ind w:left="100" w:right="7199" w:firstLine="0"/>
        <w:jc w:val="left"/>
        <w:rPr>
          <w:sz w:val="28"/>
        </w:rPr>
      </w:pPr>
      <w:r>
        <w:rPr>
          <w:sz w:val="28"/>
        </w:rPr>
        <w:t>網站(URL連接) | 新聞總覽</w:t>
      </w:r>
      <w:r>
        <w:rPr>
          <w:spacing w:val="10"/>
          <w:sz w:val="28"/>
        </w:rPr>
        <w:t>字數: </w:t>
      </w:r>
      <w:r>
        <w:rPr>
          <w:sz w:val="28"/>
        </w:rPr>
        <w:t>1377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390208;mso-wrap-distance-left:0;mso-wrap-distance-right:0" id="docshape31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z w:val="28"/>
        </w:rPr>
        <w:t>衝擊 奇美醫院一條龍生產照護，</w:t>
      </w:r>
      <w:r>
        <w:rPr>
          <w:color w:val="FF0000"/>
          <w:sz w:val="28"/>
        </w:rPr>
        <w:t>生育率</w:t>
      </w:r>
      <w:r>
        <w:rPr>
          <w:spacing w:val="-2"/>
          <w:sz w:val="28"/>
        </w:rPr>
        <w:t>不降反升！</w:t>
      </w:r>
    </w:p>
    <w:p>
      <w:pPr>
        <w:tabs>
          <w:tab w:pos="5000" w:val="left" w:leader="none"/>
        </w:tabs>
        <w:spacing w:line="20" w:lineRule="exact"/>
        <w:ind w:left="100" w:right="0" w:firstLine="0"/>
        <w:rPr>
          <w:sz w:val="2"/>
        </w:rPr>
      </w:pPr>
      <w:r>
        <w:rPr>
          <w:sz w:val="2"/>
        </w:rPr>
        <w:pict>
          <v:group style="width:42pt;height:.95pt;mso-position-horizontal-relative:char;mso-position-vertical-relative:line" id="docshapegroup311" coordorigin="0,0" coordsize="840,19">
            <v:line style="position:absolute" from="0,9" to="84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312"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388672;mso-wrap-distance-left:0;mso-wrap-distance-right:0" id="docshape31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：https://tw.news.yahoo.com/%E5%B0%91%E5%AD%90%E5%8C%96%E8%A1%9D%E6%93%8A-</w:t>
      </w:r>
    </w:p>
    <w:p>
      <w:pPr>
        <w:pStyle w:val="BodyText"/>
        <w:spacing w:before="62"/>
        <w:ind w:left="100"/>
      </w:pPr>
      <w:r>
        <w:rPr>
          <w:spacing w:val="-2"/>
          <w:w w:val="75"/>
        </w:rPr>
        <w:t>%E5%A5%87%E7%BE%8E%E9%86%AB%E9%99%A2-</w:t>
      </w:r>
    </w:p>
    <w:p>
      <w:pPr>
        <w:pStyle w:val="BodyText"/>
        <w:spacing w:before="62"/>
        <w:ind w:left="100"/>
      </w:pPr>
      <w:r>
        <w:rPr>
          <w:spacing w:val="-2"/>
          <w:w w:val="75"/>
        </w:rPr>
        <w:t>%E6%A2%9D%E9%BE%8D%E7%94%9F%E7%94%A2%E7%85%A7%E8%AD%B7-</w:t>
      </w:r>
    </w:p>
    <w:p>
      <w:pPr>
        <w:pStyle w:val="BodyText"/>
        <w:spacing w:before="62"/>
        <w:ind w:left="100"/>
      </w:pPr>
      <w:r>
        <w:rPr>
          <w:w w:val="80"/>
        </w:rPr>
        <w:t>%E7%94%9F%E8%82%B2%E7%8E%87%E4%B8%8D%E9%99%8D%E5%8F%8D%E5%8D%87-</w:t>
      </w:r>
      <w:r>
        <w:rPr>
          <w:spacing w:val="-2"/>
          <w:w w:val="90"/>
        </w:rPr>
        <w:t>020000636.html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119"/>
      </w:pPr>
      <w:r>
        <w:rPr/>
        <w:pict>
          <v:line style="position:absolute;mso-position-horizontal-relative:page;mso-position-vertical-relative:paragraph;z-index:16069120" from="144pt,34.914532pt" to="180pt,34.914532pt" stroked="true" strokeweight=".8pt" strokecolor="#ff0000">
            <v:stroke dashstyle="solid"/>
            <w10:wrap type="none"/>
          </v:line>
        </w:pict>
      </w:r>
      <w:r>
        <w:rPr/>
        <w:pict>
          <v:line style="position:absolute;mso-position-horizontal-relative:page;mso-position-vertical-relative:paragraph;z-index:16069632" from="390pt,88.914528pt" to="414pt,88.914528pt" stroked="true" strokeweight=".8pt" strokecolor="#ff0000">
            <v:stroke dashstyle="solid"/>
            <w10:wrap type="none"/>
          </v:line>
        </w:pict>
      </w:r>
      <w:r>
        <w:rPr>
          <w:spacing w:val="-2"/>
        </w:rPr>
        <w:t>【健康醫療網／記者賴欣平、蔡誠報導】在生活步調緊湊的現代社會，認為養育小孩勞心費神、不想生的人在所難免，</w:t>
      </w:r>
      <w:r>
        <w:rPr>
          <w:color w:val="FF0000"/>
          <w:spacing w:val="-2"/>
        </w:rPr>
        <w:t>少子化</w:t>
      </w:r>
      <w:r>
        <w:rPr>
          <w:spacing w:val="-2"/>
        </w:rPr>
        <w:t>現象一年比一年嚴重，但其中，也有不少比例的夫妻，是「想生卻生不</w:t>
      </w:r>
      <w:r>
        <w:rPr>
          <w:spacing w:val="-4"/>
        </w:rPr>
        <w:t>出來」。奇美醫院婦產部部長暨生殖醫學中心主任蔡永杰表示，85%雙方健康狀態皆無礙的夫妻、在</w:t>
      </w:r>
      <w:r>
        <w:rPr>
          <w:spacing w:val="-2"/>
        </w:rPr>
        <w:t>有規律的性行為之下，沒有避孕，應該一年以內會懷孕，所以你如果符合上述的條件，但結婚已過</w:t>
      </w:r>
      <w:r>
        <w:rPr>
          <w:spacing w:val="-4"/>
        </w:rPr>
        <w:t>一年仍沒懷孕，就落到那15%裡，即視為「不孕」，而根據統計，「</w:t>
      </w:r>
      <w:r>
        <w:rPr>
          <w:color w:val="FF0000"/>
          <w:spacing w:val="-4"/>
        </w:rPr>
        <w:t>台灣</w:t>
      </w:r>
      <w:r>
        <w:rPr>
          <w:spacing w:val="-4"/>
        </w:rPr>
        <w:t>約每六對夫妻中，即有一對</w:t>
      </w:r>
      <w:r>
        <w:rPr>
          <w:spacing w:val="-2"/>
        </w:rPr>
        <w:t>有不孕問題」。</w:t>
      </w:r>
    </w:p>
    <w:p>
      <w:pPr>
        <w:pStyle w:val="BodyText"/>
        <w:spacing w:before="9"/>
        <w:rPr>
          <w:sz w:val="28"/>
        </w:rPr>
      </w:pPr>
    </w:p>
    <w:p>
      <w:pPr>
        <w:pStyle w:val="BodyText"/>
        <w:spacing w:before="1"/>
        <w:ind w:left="100"/>
      </w:pPr>
      <w:r>
        <w:rPr>
          <w:spacing w:val="-1"/>
        </w:rPr>
        <w:t>生育能力隨年齡下降 處理不孕問題萬不可拖延！</w:t>
      </w:r>
    </w:p>
    <w:p>
      <w:pPr>
        <w:pStyle w:val="BodyText"/>
        <w:spacing w:before="12"/>
        <w:rPr>
          <w:sz w:val="33"/>
        </w:rPr>
      </w:pPr>
    </w:p>
    <w:p>
      <w:pPr>
        <w:pStyle w:val="BodyText"/>
        <w:ind w:left="100"/>
      </w:pPr>
      <w:r>
        <w:rPr>
          <w:spacing w:val="-1"/>
        </w:rPr>
        <w:t>「再等等、再試試」是想懷上孩子的夫妻，常在努力未果後出現的對話，然而，蔡永杰部長提醒</w:t>
      </w:r>
    </w:p>
    <w:p>
      <w:pPr>
        <w:pStyle w:val="BodyText"/>
        <w:spacing w:line="290" w:lineRule="auto" w:before="62"/>
        <w:ind w:left="100" w:right="239"/>
      </w:pPr>
      <w:r>
        <w:rPr>
          <w:spacing w:val="-2"/>
        </w:rPr>
        <w:t>，不論男性、女性，假如沒有及早介入處理，隨著年紀越大卵子品質會更差、數目更少；先生精蟲品質與性能力也會隨著時間增加而下降，讓不孕的問題更嚴重、更難解決。所以要生小孩要趁早</w:t>
      </w:r>
    </w:p>
    <w:p>
      <w:pPr>
        <w:pStyle w:val="BodyText"/>
        <w:spacing w:line="580" w:lineRule="auto"/>
        <w:ind w:left="100" w:right="3599"/>
      </w:pPr>
      <w:r>
        <w:rPr>
          <w:spacing w:val="-2"/>
        </w:rPr>
        <w:t>，把握年輕時的黃金時期，一般經過治療後都是可以成功懷孕的。</w:t>
      </w:r>
      <w:r>
        <w:rPr/>
        <w:t>逆境中維持正成長 奇美醫院堅持產婦人性化照護</w:t>
      </w:r>
    </w:p>
    <w:p>
      <w:pPr>
        <w:spacing w:after="0" w:line="58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070144" from="156pt,17.964531pt" to="192pt,17.964531pt" stroked="true" strokeweight=".8pt" strokecolor="#ff0000">
            <v:stroke dashstyle="solid"/>
            <w10:wrap type="none"/>
          </v:line>
        </w:pict>
      </w:r>
      <w:r>
        <w:rPr>
          <w:w w:val="101"/>
        </w:rPr>
        <w:t>去（2021）年，在全台</w:t>
      </w:r>
      <w:r>
        <w:rPr>
          <w:color w:val="FF0000"/>
        </w:rPr>
        <w:t>生育率</w:t>
      </w:r>
      <w:r>
        <w:rPr/>
        <w:t>全面下降的情形下，奇美醫院仍「逆境中成長」，來院生產的產婦還</w:t>
      </w:r>
      <w:r>
        <w:rPr>
          <w:w w:val="100"/>
        </w:rPr>
        <w:t>是比前一年成長8％，</w:t>
      </w:r>
      <w:r>
        <w:rPr>
          <w:spacing w:val="-1"/>
          <w:w w:val="100"/>
        </w:rPr>
        <w:t>要維持這樣的成長率並不簡單，尤其在大環境如此不佳的情況下。蔡永杰部長</w:t>
      </w:r>
      <w:r>
        <w:rPr/>
        <w:t>說，奇美醫院花了很多的心血，從懷孕初期的產前衛教地圖、懷孕有聲書，用深入淺出的方式，讓產婦知道何謂非侵入性檢查，和羊膜穿刺有何不同；可以按圖索驥，看完之後再跟醫師討論。除了</w:t>
      </w:r>
      <w:r>
        <w:rPr>
          <w:w w:val="99"/>
        </w:rPr>
        <w:t>基因和染色體診斷外，產婦也可以在這裡接受完整的4D高層次超音波，提早把小孩的器官好好先檢</w:t>
      </w:r>
      <w:r>
        <w:rPr/>
        <w:t>查一遍，順便再拍一張小朋友在媽媽肚子內美美的照片。</w:t>
      </w:r>
    </w:p>
    <w:p>
      <w:pPr>
        <w:pStyle w:val="BodyText"/>
        <w:spacing w:before="10"/>
        <w:rPr>
          <w:sz w:val="28"/>
        </w:rPr>
      </w:pPr>
    </w:p>
    <w:p>
      <w:pPr>
        <w:pStyle w:val="BodyText"/>
        <w:spacing w:line="290" w:lineRule="auto"/>
        <w:ind w:left="100" w:right="239"/>
        <w:jc w:val="both"/>
      </w:pPr>
      <w:r>
        <w:rPr>
          <w:spacing w:val="-2"/>
        </w:rPr>
        <w:t>而到懷孕中期，奇美醫院也領先全國，在懷孕28周就提早做產後憂鬱症的防護，「因為產後再做就</w:t>
      </w:r>
      <w:r>
        <w:rPr>
          <w:spacing w:val="-2"/>
        </w:rPr>
        <w:t>來不及了，產後媽媽又是脹奶又要餵奶，再加上睡眠不足，都只會讓本來就有憂鬱傾向的媽媽更容易發病，因此我們超前部署，在懷孕中期就把這些媽媽找出來，再由專業人員和家屬一起來介入與</w:t>
      </w:r>
      <w:r>
        <w:rPr>
          <w:spacing w:val="-1"/>
        </w:rPr>
        <w:t>預防產後憂鬱症的發生。而產後大出血的預防與治療，更是讓產婦感受在醫學中心生產的安全感。</w:t>
      </w:r>
    </w:p>
    <w:p>
      <w:pPr>
        <w:pStyle w:val="BodyText"/>
        <w:spacing w:line="290" w:lineRule="auto"/>
        <w:ind w:left="100" w:right="239"/>
      </w:pPr>
      <w:r>
        <w:rPr>
          <w:spacing w:val="-2"/>
        </w:rPr>
        <w:t>」處處都讓產婦感覺到信任，溫暖與被尊重，這是大部分選擇在奇美醫院生產的產婦心聲。蔡部長</w:t>
      </w:r>
      <w:r>
        <w:rPr>
          <w:spacing w:val="-1"/>
        </w:rPr>
        <w:t>表示，「或許我們沒有五星級的裝潢，但我們一定有最專業的團隊與和像自己家人般貼心的照顧。</w:t>
      </w:r>
    </w:p>
    <w:p>
      <w:pPr>
        <w:spacing w:line="297" w:lineRule="exact" w:before="0"/>
        <w:ind w:left="100" w:right="0" w:firstLine="0"/>
        <w:jc w:val="left"/>
        <w:rPr>
          <w:sz w:val="24"/>
        </w:rPr>
      </w:pPr>
      <w:r>
        <w:rPr>
          <w:sz w:val="24"/>
        </w:rPr>
        <w:t>」</w:t>
      </w:r>
    </w:p>
    <w:p>
      <w:pPr>
        <w:pStyle w:val="BodyText"/>
        <w:spacing w:before="11"/>
        <w:rPr>
          <w:sz w:val="33"/>
        </w:rPr>
      </w:pPr>
    </w:p>
    <w:p>
      <w:pPr>
        <w:pStyle w:val="BodyText"/>
        <w:ind w:left="100"/>
      </w:pPr>
      <w:r>
        <w:rPr>
          <w:spacing w:val="-1"/>
        </w:rPr>
        <w:t>生不出來，先凍卵再說？ 醫：凍卵並非萬靈丹</w:t>
      </w:r>
    </w:p>
    <w:p>
      <w:pPr>
        <w:pStyle w:val="BodyText"/>
        <w:rPr>
          <w:sz w:val="34"/>
        </w:rPr>
      </w:pPr>
    </w:p>
    <w:p>
      <w:pPr>
        <w:pStyle w:val="BodyText"/>
        <w:spacing w:line="290" w:lineRule="auto"/>
        <w:ind w:left="100" w:right="239"/>
      </w:pPr>
      <w:r>
        <w:rPr>
          <w:spacing w:val="-2"/>
        </w:rPr>
        <w:t>現代人晚婚、晚育現象越來越普遍，也有一些人會透過「冷凍卵子（俗稱凍卵）」，來減緩卵子功能下降所帶來的影響，對此，蔡永杰部長指出，「凍卵雖也是一種選擇，但絕非萬靈丹」。</w:t>
      </w:r>
    </w:p>
    <w:p>
      <w:pPr>
        <w:pStyle w:val="BodyText"/>
        <w:spacing w:before="11"/>
        <w:rPr>
          <w:sz w:val="28"/>
        </w:rPr>
      </w:pPr>
    </w:p>
    <w:p>
      <w:pPr>
        <w:pStyle w:val="BodyText"/>
        <w:spacing w:line="290" w:lineRule="auto" w:before="1"/>
        <w:ind w:left="100" w:right="239"/>
      </w:pPr>
      <w:r>
        <w:rPr>
          <w:spacing w:val="-2"/>
        </w:rPr>
        <w:t>舉例來說，即便30歲以前就進行凍卵，但如一樣拖到年紀大了，才進行人工生殖，懷孕風險還是會</w:t>
      </w:r>
      <w:r>
        <w:rPr>
          <w:spacing w:val="-2"/>
        </w:rPr>
        <w:t>提高，蔡永杰部長提到，「高血壓、糖尿病、妊娠毒血症等併發症，在年輕媽媽身上較少觀察到</w:t>
      </w:r>
    </w:p>
    <w:p>
      <w:pPr>
        <w:pStyle w:val="BodyText"/>
        <w:spacing w:line="297" w:lineRule="exact"/>
        <w:ind w:left="100"/>
      </w:pPr>
      <w:r>
        <w:rPr>
          <w:spacing w:val="-1"/>
        </w:rPr>
        <w:t>，但高齡產婦發生率卻相對高」。</w:t>
      </w:r>
    </w:p>
    <w:p>
      <w:pPr>
        <w:pStyle w:val="BodyText"/>
        <w:spacing w:before="12"/>
        <w:rPr>
          <w:sz w:val="33"/>
        </w:rPr>
      </w:pPr>
    </w:p>
    <w:p>
      <w:pPr>
        <w:pStyle w:val="BodyText"/>
        <w:ind w:left="100"/>
      </w:pPr>
      <w:r>
        <w:rPr>
          <w:spacing w:val="-1"/>
        </w:rPr>
        <w:t>奇美醫院提供詳細產前檢查 卸下不孕夫妻心靈重擔</w:t>
      </w:r>
    </w:p>
    <w:p>
      <w:pPr>
        <w:pStyle w:val="BodyText"/>
        <w:rPr>
          <w:sz w:val="34"/>
        </w:rPr>
      </w:pPr>
    </w:p>
    <w:p>
      <w:pPr>
        <w:pStyle w:val="BodyText"/>
        <w:spacing w:line="290" w:lineRule="auto"/>
        <w:ind w:left="100" w:right="239"/>
      </w:pPr>
      <w:r>
        <w:rPr/>
        <w:pict>
          <v:line style="position:absolute;mso-position-horizontal-relative:page;mso-position-vertical-relative:paragraph;z-index:16070656" from="480pt,16.914532pt" to="504pt,16.914532pt" stroked="true" strokeweight=".8pt" strokecolor="#ff0000">
            <v:stroke dashstyle="solid"/>
            <w10:wrap type="none"/>
          </v:line>
        </w:pict>
      </w:r>
      <w:r>
        <w:rPr>
          <w:spacing w:val="-2"/>
        </w:rPr>
        <w:t>對於奇美醫院提供之生產服務，蔡永杰部長提到，「以普遍將急重症作為健保重點的</w:t>
      </w:r>
      <w:r>
        <w:rPr>
          <w:color w:val="FF0000"/>
          <w:spacing w:val="-2"/>
        </w:rPr>
        <w:t>台灣</w:t>
      </w:r>
      <w:r>
        <w:rPr>
          <w:spacing w:val="-2"/>
        </w:rPr>
        <w:t>而言，很</w:t>
      </w:r>
      <w:r>
        <w:rPr>
          <w:spacing w:val="-1"/>
        </w:rPr>
        <w:t>難得有一個醫學中心，願意花這麼多的時間跟精神在產婦上」，而詳細又人性化的產前檢查及衛教</w:t>
      </w:r>
    </w:p>
    <w:p>
      <w:pPr>
        <w:pStyle w:val="BodyText"/>
        <w:spacing w:line="297" w:lineRule="exact"/>
        <w:ind w:left="100"/>
      </w:pPr>
      <w:r>
        <w:rPr>
          <w:spacing w:val="-1"/>
        </w:rPr>
        <w:t>，也才能幫助想備孕卻不知該如何進行的新手爸媽更快上手，所以鼓勵有不孕症、生產需求的夫妻</w:t>
      </w:r>
    </w:p>
    <w:p>
      <w:pPr>
        <w:pStyle w:val="BodyText"/>
        <w:spacing w:before="62"/>
        <w:ind w:left="100"/>
      </w:pPr>
      <w:r>
        <w:rPr>
          <w:spacing w:val="-1"/>
        </w:rPr>
        <w:t>，可考慮到奇美醫院來接受治療。</w:t>
      </w:r>
    </w:p>
    <w:p>
      <w:pPr>
        <w:pStyle w:val="BodyText"/>
        <w:rPr>
          <w:sz w:val="34"/>
        </w:rPr>
      </w:pPr>
    </w:p>
    <w:p>
      <w:pPr>
        <w:pStyle w:val="BodyText"/>
        <w:spacing w:line="290" w:lineRule="auto"/>
        <w:ind w:left="100" w:right="239"/>
        <w:jc w:val="both"/>
      </w:pPr>
      <w:r>
        <w:rPr>
          <w:spacing w:val="-2"/>
        </w:rPr>
        <w:t>若對試管嬰兒費用感到負擔，蔡永杰部長說，政府也有自去年起，擴大「試管嬰兒補助方案」，提</w:t>
      </w:r>
      <w:r>
        <w:rPr>
          <w:spacing w:val="-2"/>
        </w:rPr>
        <w:t>供40歲以下不孕夫妻六次、40歲以上不孕夫妻三次的試管嬰兒補助機會，呼籲有需求的民眾多加利</w:t>
      </w:r>
      <w:r>
        <w:rPr>
          <w:spacing w:val="-6"/>
        </w:rPr>
        <w:t>用。</w:t>
      </w:r>
    </w:p>
    <w:p>
      <w:pPr>
        <w:pStyle w:val="BodyText"/>
        <w:spacing w:before="11"/>
        <w:rPr>
          <w:sz w:val="28"/>
        </w:rPr>
      </w:pPr>
    </w:p>
    <w:p>
      <w:pPr>
        <w:spacing w:before="0"/>
        <w:ind w:left="100" w:right="0" w:firstLine="0"/>
        <w:jc w:val="left"/>
        <w:rPr>
          <w:sz w:val="24"/>
        </w:rPr>
      </w:pPr>
      <w:r>
        <w:rPr>
          <w:sz w:val="24"/>
        </w:rPr>
        <w:t>【</w:t>
      </w:r>
    </w:p>
    <w:p>
      <w:pPr>
        <w:pStyle w:val="BodyText"/>
      </w:pPr>
    </w:p>
    <w:p>
      <w:pPr>
        <w:pStyle w:val="BodyText"/>
      </w:pPr>
    </w:p>
    <w:p>
      <w:pPr>
        <w:pStyle w:val="BodyText"/>
        <w:spacing w:before="187"/>
        <w:ind w:left="100"/>
      </w:pPr>
      <w:r>
        <w:rPr>
          <w:spacing w:val="-2"/>
          <w:w w:val="110"/>
        </w:rPr>
        <w:t>文章編號: [202210032116296]</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2022-10-03</w:t>
      </w:r>
      <w:r>
        <w:rPr>
          <w:spacing w:val="12"/>
          <w:w w:val="110"/>
          <w:sz w:val="28"/>
        </w:rPr>
        <w:t> </w:t>
      </w:r>
      <w:r>
        <w:rPr>
          <w:spacing w:val="-2"/>
          <w:w w:val="110"/>
          <w:sz w:val="28"/>
        </w:rPr>
        <w:t>(13:05)</w:t>
      </w:r>
    </w:p>
    <w:p>
      <w:pPr>
        <w:spacing w:line="249" w:lineRule="auto" w:before="12"/>
        <w:ind w:left="100" w:right="2719" w:firstLine="0"/>
        <w:jc w:val="left"/>
        <w:rPr>
          <w:sz w:val="28"/>
        </w:rPr>
      </w:pPr>
      <w:r>
        <w:rPr>
          <w:sz w:val="28"/>
        </w:rPr>
        <w:t>網站(URL連接) | 金融 |By 聯合報 記者陳素玲／台北即時報導</w:t>
      </w:r>
      <w:r>
        <w:rPr>
          <w:sz w:val="28"/>
        </w:rPr>
        <w:t>字數: 672 words</w:t>
      </w:r>
    </w:p>
    <w:p>
      <w:pPr>
        <w:pStyle w:val="BodyText"/>
        <w:spacing w:before="9"/>
        <w:rPr>
          <w:sz w:val="21"/>
        </w:rPr>
      </w:pPr>
      <w:r>
        <w:rPr/>
        <w:pict>
          <v:shape style="position:absolute;margin-left:36pt;margin-top:14.945937pt;width:523pt;height:.1pt;mso-position-horizontal-relative:page;mso-position-vertical-relative:paragraph;z-index:-15386112;mso-wrap-distance-left:0;mso-wrap-distance-right:0" id="docshape31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科技業缺工嚴重 業者建議科技移民 向東南亞人才招手</w:t>
      </w:r>
    </w:p>
    <w:p>
      <w:pPr>
        <w:pStyle w:val="BodyText"/>
        <w:spacing w:before="12"/>
        <w:rPr>
          <w:sz w:val="22"/>
        </w:rPr>
      </w:pPr>
      <w:r>
        <w:rPr/>
        <w:pict>
          <v:shape style="position:absolute;margin-left:36pt;margin-top:15.723047pt;width:523pt;height:.1pt;mso-position-horizontal-relative:page;mso-position-vertical-relative:paragraph;z-index:-15385600;mso-wrap-distance-left:0;mso-wrap-distance-right:0" id="docshape31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：https://money.udn.com/money/story/5612/6658175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針對科技業缺工，PIDA光電科技工業協進會董事長邰中和指出，現行科技產業高速成長，人力供應</w:t>
      </w:r>
      <w:r>
        <w:rPr>
          <w:spacing w:val="-2"/>
        </w:rPr>
        <w:t>不足前提下，產業願景恐淪為「紙上談兵」，但現行政府並沒有完整配套。邰中和建議，未來可透</w:t>
      </w:r>
      <w:r>
        <w:rPr>
          <w:spacing w:val="-1"/>
        </w:rPr>
        <w:t>過「科技移民」方式，包含東南亞移工以及新住民，以及東南亞科技人才，在具有一定誘因前提下</w:t>
      </w:r>
    </w:p>
    <w:p>
      <w:pPr>
        <w:pStyle w:val="BodyText"/>
        <w:spacing w:line="297" w:lineRule="exact"/>
        <w:ind w:left="100"/>
      </w:pPr>
      <w:r>
        <w:rPr/>
        <w:pict>
          <v:shape style="position:absolute;margin-left:108pt;margin-top:16.847383pt;width:24pt;height:.1pt;mso-position-horizontal-relative:page;mso-position-vertical-relative:paragraph;z-index:-15385088;mso-wrap-distance-left:0;mso-wrap-distance-right:0" id="docshape316" coordorigin="2160,337" coordsize="480,0" path="m2160,337l2640,337e" filled="false" stroked="true" strokeweight=".8pt" strokecolor="#ff0000">
            <v:path arrowok="t"/>
            <v:stroke dashstyle="solid"/>
            <w10:wrap type="topAndBottom"/>
          </v:shape>
        </w:pict>
      </w:r>
      <w:r>
        <w:rPr/>
        <w:t>，可能也會將</w:t>
      </w:r>
      <w:r>
        <w:rPr>
          <w:color w:val="FF0000"/>
        </w:rPr>
        <w:t>台灣</w:t>
      </w:r>
      <w:r>
        <w:rPr>
          <w:spacing w:val="-2"/>
        </w:rPr>
        <w:t>作為移民目標。</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6072704" from="300pt,16.914532pt" to="324pt,16.914532pt" stroked="true" strokeweight=".8pt" strokecolor="#ff0000">
            <v:stroke dashstyle="solid"/>
            <w10:wrap type="none"/>
          </v:line>
        </w:pict>
      </w:r>
      <w:r>
        <w:rPr>
          <w:spacing w:val="-2"/>
        </w:rPr>
        <w:t>科技業的從業門檻高、專業性高，合適人才難覓，</w:t>
      </w:r>
      <w:r>
        <w:rPr>
          <w:color w:val="FF0000"/>
          <w:spacing w:val="-2"/>
        </w:rPr>
        <w:t>台灣</w:t>
      </w:r>
      <w:r>
        <w:rPr>
          <w:spacing w:val="-2"/>
        </w:rPr>
        <w:t>科技產業在全球半導體、5G和車用電子等產</w:t>
      </w:r>
      <w:r>
        <w:rPr>
          <w:spacing w:val="-2"/>
        </w:rPr>
        <w:t>業供應鏈扮演領頭羊角色，人才荒始終未解，1111人力銀行今天舉辦【缺工海嘯－科技人才荒】論壇。邰中和是在論壇中做以上表示。</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073216" from="36pt,16.914532pt" to="60pt,16.914532pt" stroked="true" strokeweight=".8pt" strokecolor="#ff0000">
            <v:stroke dashstyle="solid"/>
            <w10:wrap type="none"/>
          </v:line>
        </w:pict>
      </w:r>
      <w:r>
        <w:rPr/>
        <w:pict>
          <v:line style="position:absolute;mso-position-horizontal-relative:page;mso-position-vertical-relative:paragraph;z-index:16073728" from="72pt,52.914532pt" to="96pt,52.914532pt" stroked="true" strokeweight=".8pt" strokecolor="#ff0000">
            <v:stroke dashstyle="solid"/>
            <w10:wrap type="none"/>
          </v:line>
        </w:pict>
      </w:r>
      <w:r>
        <w:rPr>
          <w:color w:val="FF0000"/>
          <w:spacing w:val="-2"/>
        </w:rPr>
        <w:t>台灣</w:t>
      </w:r>
      <w:r>
        <w:rPr>
          <w:spacing w:val="-2"/>
        </w:rPr>
        <w:t>大學電資學院院長張耀文表示，近年來在少子女化、長期低薪高房價和教育政策脫軌下（廣設大學、資源錯置、教育制度弱化基礎訓練、理工學生大幅減少、大學學制僵化、大學教師年金大砍</w:t>
      </w:r>
      <w:r>
        <w:rPr/>
        <w:t>等），</w:t>
      </w:r>
      <w:r>
        <w:rPr>
          <w:color w:val="FF0000"/>
        </w:rPr>
        <w:t>台灣</w:t>
      </w:r>
      <w:r>
        <w:rPr>
          <w:spacing w:val="-1"/>
        </w:rPr>
        <w:t>在育才、攬才、留才和聚才的原有優勢正在快速消逝，而且已經造成產業人才的短缺。</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074240" from="60pt,16.914532pt" to="84pt,16.914532pt" stroked="true" strokeweight=".8pt" strokecolor="#ff0000">
            <v:stroke dashstyle="solid"/>
            <w10:wrap type="none"/>
          </v:line>
        </w:pict>
      </w:r>
      <w:r>
        <w:rPr/>
        <w:pict>
          <v:line style="position:absolute;mso-position-horizontal-relative:page;mso-position-vertical-relative:paragraph;z-index:16074752" from="156pt,52.914532pt" to="192pt,52.914532pt" stroked="true" strokeweight=".8pt" strokecolor="#ff0000">
            <v:stroke dashstyle="solid"/>
            <w10:wrap type="none"/>
          </v:line>
        </w:pict>
      </w:r>
      <w:r>
        <w:rPr>
          <w:spacing w:val="-4"/>
        </w:rPr>
        <w:t>TAIA</w:t>
      </w:r>
      <w:r>
        <w:rPr>
          <w:color w:val="FF0000"/>
          <w:spacing w:val="-4"/>
        </w:rPr>
        <w:t>台灣</w:t>
      </w:r>
      <w:r>
        <w:rPr>
          <w:spacing w:val="-4"/>
        </w:rPr>
        <w:t>人工智慧協會執行長林筱玫指出，人工智慧發展是從技術研發，到社會信賴並延伸至各行</w:t>
      </w:r>
      <w:r>
        <w:rPr>
          <w:spacing w:val="-2"/>
        </w:rPr>
        <w:t>各業，現在人工智慧發展著重於醫療、製造、行銷產業，同時也面臨數據資料統計以及場域驗證兩大挑戰。以德國為例，</w:t>
      </w:r>
      <w:r>
        <w:rPr>
          <w:color w:val="FF0000"/>
          <w:spacing w:val="-2"/>
        </w:rPr>
        <w:t>少子化</w:t>
      </w:r>
      <w:r>
        <w:rPr>
          <w:spacing w:val="-2"/>
        </w:rPr>
        <w:t>、人口老化、拉扯人才供給議題，同時德國以廣吸外來人才，以成為</w:t>
      </w:r>
      <w:r>
        <w:rPr>
          <w:spacing w:val="-2"/>
        </w:rPr>
        <w:t>開放移民國家，補足研發量能。1111人力銀行今天舉行科技業缺工論壇，為缺工找解方。（左起</w:t>
      </w:r>
    </w:p>
    <w:p>
      <w:pPr>
        <w:pStyle w:val="BodyText"/>
        <w:spacing w:line="290" w:lineRule="auto"/>
        <w:ind w:left="100" w:right="239"/>
      </w:pPr>
      <w:r>
        <w:rPr/>
        <w:pict>
          <v:line style="position:absolute;mso-position-horizontal-relative:page;mso-position-vertical-relative:paragraph;z-index:16075264" from="504pt,34.914532pt" to="528pt,34.914532pt" stroked="true" strokeweight=".8pt" strokecolor="#ff0000">
            <v:stroke dashstyle="solid"/>
            <w10:wrap type="none"/>
          </v:line>
        </w:pict>
      </w:r>
      <w:r>
        <w:rPr>
          <w:spacing w:val="-2"/>
        </w:rPr>
        <w:t>）台大資工系副教授陳縕儂、中華精測人資長葉惠菁、數位發展部副組長陳彥廷、1111執行長張瑞</w:t>
      </w:r>
      <w:r>
        <w:rPr/>
        <w:t>雄、光電協會董事長邰中和、1111總裁林文雄、台大電資學院院長張耀文、立委邱臣遠、</w:t>
      </w:r>
      <w:r>
        <w:rPr>
          <w:color w:val="FF0000"/>
        </w:rPr>
        <w:t>台灣</w:t>
      </w:r>
      <w:r>
        <w:rPr>
          <w:spacing w:val="-5"/>
        </w:rPr>
        <w:t>人工</w:t>
      </w:r>
    </w:p>
    <w:p>
      <w:pPr>
        <w:spacing w:after="0" w:line="290" w:lineRule="auto"/>
        <w:sectPr>
          <w:pgSz w:w="11900" w:h="16840"/>
          <w:pgMar w:top="1500" w:bottom="280" w:left="620" w:right="620"/>
        </w:sectPr>
      </w:pPr>
    </w:p>
    <w:p>
      <w:pPr>
        <w:pStyle w:val="BodyText"/>
        <w:spacing w:line="290" w:lineRule="auto" w:before="21"/>
        <w:ind w:left="100" w:right="119"/>
      </w:pPr>
      <w:r>
        <w:rPr>
          <w:spacing w:val="-2"/>
        </w:rPr>
        <w:t>智慧協會執行長林筱玫、資策會數位教育研究所所長張育誠、天下學習總經理劉鳳珍。圖/1111人力</w:t>
      </w:r>
      <w:r>
        <w:rPr>
          <w:spacing w:val="-4"/>
        </w:rPr>
        <w:t>銀行提供</w:t>
      </w:r>
    </w:p>
    <w:p>
      <w:pPr>
        <w:pStyle w:val="BodyText"/>
      </w:pPr>
    </w:p>
    <w:p>
      <w:pPr>
        <w:pStyle w:val="BodyText"/>
        <w:spacing w:before="12"/>
        <w:rPr>
          <w:sz w:val="33"/>
        </w:rPr>
      </w:pPr>
    </w:p>
    <w:p>
      <w:pPr>
        <w:pStyle w:val="BodyText"/>
        <w:ind w:left="100"/>
      </w:pPr>
      <w:r>
        <w:rPr>
          <w:spacing w:val="-2"/>
          <w:w w:val="110"/>
        </w:rPr>
        <w:t>文章編號: [202210033630126]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2022-10-03</w:t>
      </w:r>
      <w:r>
        <w:rPr>
          <w:spacing w:val="12"/>
          <w:w w:val="110"/>
          <w:sz w:val="28"/>
        </w:rPr>
        <w:t> </w:t>
      </w:r>
      <w:r>
        <w:rPr>
          <w:spacing w:val="-2"/>
          <w:w w:val="110"/>
          <w:sz w:val="28"/>
        </w:rPr>
        <w:t>(21:13)</w:t>
      </w:r>
    </w:p>
    <w:p>
      <w:pPr>
        <w:spacing w:line="249" w:lineRule="auto" w:before="12"/>
        <w:ind w:left="100" w:right="5519" w:firstLine="0"/>
        <w:jc w:val="left"/>
        <w:rPr>
          <w:sz w:val="28"/>
        </w:rPr>
      </w:pPr>
      <w:r>
        <w:rPr>
          <w:sz w:val="28"/>
        </w:rPr>
        <w:t>網站(URL</w:t>
      </w:r>
      <w:r>
        <w:rPr>
          <w:spacing w:val="10"/>
          <w:sz w:val="28"/>
        </w:rPr>
        <w:t>連接) </w:t>
      </w:r>
      <w:r>
        <w:rPr>
          <w:sz w:val="28"/>
        </w:rPr>
        <w:t>|</w:t>
      </w:r>
      <w:r>
        <w:rPr>
          <w:spacing w:val="10"/>
          <w:sz w:val="28"/>
        </w:rPr>
        <w:t> 言論/短評 </w:t>
      </w:r>
      <w:r>
        <w:rPr>
          <w:sz w:val="28"/>
        </w:rPr>
        <w:t>|By</w:t>
      </w:r>
      <w:r>
        <w:rPr>
          <w:spacing w:val="9"/>
          <w:sz w:val="28"/>
        </w:rPr>
        <w:t> 何溢誠</w:t>
      </w:r>
      <w:r>
        <w:rPr>
          <w:sz w:val="28"/>
        </w:rPr>
        <w:t>字數: 623 words</w:t>
      </w:r>
    </w:p>
    <w:p>
      <w:pPr>
        <w:pStyle w:val="BodyText"/>
        <w:spacing w:before="9"/>
        <w:rPr>
          <w:sz w:val="21"/>
        </w:rPr>
      </w:pPr>
      <w:r>
        <w:rPr/>
        <w:pict>
          <v:shape style="position:absolute;margin-left:36pt;margin-top:14.945937pt;width:523pt;height:.1pt;mso-position-horizontal-relative:page;mso-position-vertical-relative:paragraph;z-index:-15381504;mso-wrap-distance-left:0;mso-wrap-distance-right:0" id="docshape31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何溢誠快評》</w:t>
      </w:r>
      <w:r>
        <w:rPr>
          <w:color w:val="FF0000"/>
          <w:sz w:val="28"/>
        </w:rPr>
        <w:t>台灣</w:t>
      </w:r>
      <w:r>
        <w:rPr>
          <w:spacing w:val="-2"/>
          <w:sz w:val="28"/>
        </w:rPr>
        <w:t>只剩僱傭兵一途？</w:t>
      </w:r>
    </w:p>
    <w:p>
      <w:pPr>
        <w:pStyle w:val="BodyText"/>
        <w:spacing w:line="20" w:lineRule="exact"/>
        <w:ind w:left="1780"/>
        <w:rPr>
          <w:sz w:val="2"/>
        </w:rPr>
      </w:pPr>
      <w:r>
        <w:rPr>
          <w:sz w:val="2"/>
        </w:rPr>
        <w:pict>
          <v:group style="width:28pt;height:.95pt;mso-position-horizontal-relative:char;mso-position-vertical-relative:line" id="docshapegroup31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380480;mso-wrap-distance-left:0;mso-wrap-distance-right:0" id="docshape31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5">
        <w:r>
          <w:rPr>
            <w:w w:val="110"/>
          </w:rPr>
          <w:t>文字快照：https://www.chinatimes.com/opinion/20221003004632-</w:t>
        </w:r>
        <w:r>
          <w:rPr>
            <w:spacing w:val="-2"/>
            <w:w w:val="110"/>
          </w:rPr>
          <w:t>262103?chdtv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384pt;margin-top:16.914532pt;width:24pt;height:.1pt;mso-position-horizontal-relative:page;mso-position-vertical-relative:paragraph;z-index:-15379968;mso-wrap-distance-left:0;mso-wrap-distance-right:0" id="docshape320" coordorigin="7680,338" coordsize="480,0" path="m7680,338l8160,338e" filled="false" stroked="true" strokeweight=".8pt" strokecolor="#ff0000">
            <v:path arrowok="t"/>
            <v:stroke dashstyle="solid"/>
            <w10:wrap type="topAndBottom"/>
          </v:shape>
        </w:pict>
      </w:r>
      <w:r>
        <w:rPr/>
        <w:pict>
          <v:line style="position:absolute;mso-position-horizontal-relative:page;mso-position-vertical-relative:paragraph;z-index:16078336" from="228pt,34.914532pt" to="252pt,34.914532pt" stroked="true" strokeweight=".8pt" strokecolor="#ff0000">
            <v:stroke dashstyle="solid"/>
            <w10:wrap type="none"/>
          </v:line>
        </w:pict>
      </w:r>
      <w:r>
        <w:rPr/>
        <w:t>美國時不時利用媒體借公開場合透露如若兩岸開戰，將會派兵協防</w:t>
      </w:r>
      <w:r>
        <w:rPr>
          <w:color w:val="FF0000"/>
        </w:rPr>
        <w:t>台灣</w:t>
      </w:r>
      <w:r>
        <w:rPr>
          <w:spacing w:val="-1"/>
        </w:rPr>
        <w:t>，但兵從何來？如何協防</w:t>
      </w:r>
    </w:p>
    <w:p>
      <w:pPr>
        <w:pStyle w:val="BodyText"/>
        <w:spacing w:line="290" w:lineRule="auto" w:before="13"/>
        <w:ind w:left="100" w:right="239"/>
      </w:pPr>
      <w:r>
        <w:rPr>
          <w:spacing w:val="-2"/>
        </w:rPr>
        <w:t>？數量多寡？均未有過明確說明，讓</w:t>
      </w:r>
      <w:r>
        <w:rPr>
          <w:color w:val="FF0000"/>
          <w:spacing w:val="-2"/>
        </w:rPr>
        <w:t>台灣</w:t>
      </w:r>
      <w:r>
        <w:rPr>
          <w:spacing w:val="-2"/>
        </w:rPr>
        <w:t>人民霧裡看花，台獨勢力更以此當成強心針、定心丸，繼續肆無忌憚大啖芒果乾，以謀求利於年底選戰。</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6078848" from="48pt,16.914532pt" to="72pt,16.914532pt" stroked="true" strokeweight=".8pt" strokecolor="#ff0000">
            <v:stroke dashstyle="solid"/>
            <w10:wrap type="none"/>
          </v:line>
        </w:pict>
      </w:r>
      <w:r>
        <w:rPr/>
        <w:pict>
          <v:line style="position:absolute;mso-position-horizontal-relative:page;mso-position-vertical-relative:paragraph;z-index:16079360" from="504pt,34.914532pt" to="528pt,34.914532pt" stroked="true" strokeweight=".8pt" strokecolor="#ff0000">
            <v:stroke dashstyle="solid"/>
            <w10:wrap type="none"/>
          </v:line>
        </w:pict>
      </w:r>
      <w:r>
        <w:rPr>
          <w:spacing w:val="-2"/>
        </w:rPr>
        <w:t>與</w:t>
      </w:r>
      <w:r>
        <w:rPr>
          <w:color w:val="FF0000"/>
          <w:spacing w:val="-2"/>
        </w:rPr>
        <w:t>台灣</w:t>
      </w:r>
      <w:r>
        <w:rPr>
          <w:spacing w:val="-2"/>
        </w:rPr>
        <w:t>有著相同處境的南韓，自從美國眾議院議長裴洛西訪韓，拜訪總統尹錫悅撲了個空之後，被</w:t>
      </w:r>
      <w:r>
        <w:rPr/>
        <w:t>解讀成不隨美國起舞以應對詭譎的國際局勢，在上個月底尹總統接受專訪更是表達「關於</w:t>
      </w:r>
      <w:r>
        <w:rPr>
          <w:color w:val="FF0000"/>
        </w:rPr>
        <w:t>台灣</w:t>
      </w:r>
      <w:r>
        <w:rPr>
          <w:spacing w:val="-5"/>
        </w:rPr>
        <w:t>問題</w:t>
      </w:r>
    </w:p>
    <w:p>
      <w:pPr>
        <w:pStyle w:val="BodyText"/>
        <w:spacing w:line="297" w:lineRule="exact"/>
        <w:ind w:left="100"/>
      </w:pPr>
      <w:r>
        <w:rPr/>
        <w:pict>
          <v:shape style="position:absolute;margin-left:348pt;margin-top:16.869766pt;width:24pt;height:.1pt;mso-position-horizontal-relative:page;mso-position-vertical-relative:paragraph;z-index:-15379456;mso-wrap-distance-left:0;mso-wrap-distance-right:0" id="docshape321" coordorigin="6960,337" coordsize="480,0" path="m6960,337l7440,337e" filled="false" stroked="true" strokeweight=".8pt" strokecolor="#ff0000">
            <v:path arrowok="t"/>
            <v:stroke dashstyle="solid"/>
            <w10:wrap type="topAndBottom"/>
          </v:shape>
        </w:pict>
      </w:r>
      <w:r>
        <w:rPr/>
        <w:t>，我們對待中國的立場非常明確，不會模糊。」完全指射了</w:t>
      </w:r>
      <w:r>
        <w:rPr>
          <w:color w:val="FF0000"/>
        </w:rPr>
        <w:t>台灣</w:t>
      </w:r>
      <w:r>
        <w:rPr>
          <w:spacing w:val="-1"/>
        </w:rPr>
        <w:t>有事，緊鄰的北韓早就虎視眈眈</w:t>
      </w:r>
    </w:p>
    <w:p>
      <w:pPr>
        <w:pStyle w:val="BodyText"/>
        <w:spacing w:before="13"/>
        <w:ind w:left="100"/>
      </w:pPr>
      <w:r>
        <w:rPr>
          <w:spacing w:val="-1"/>
        </w:rPr>
        <w:t>，南韓自保都來不及，哪有援台的餘力。</w:t>
      </w:r>
    </w:p>
    <w:p>
      <w:pPr>
        <w:pStyle w:val="BodyText"/>
        <w:rPr>
          <w:sz w:val="34"/>
        </w:rPr>
      </w:pPr>
    </w:p>
    <w:p>
      <w:pPr>
        <w:pStyle w:val="BodyText"/>
        <w:spacing w:line="290" w:lineRule="auto" w:before="1"/>
        <w:ind w:left="100" w:right="239"/>
        <w:jc w:val="both"/>
      </w:pPr>
      <w:r>
        <w:rPr>
          <w:spacing w:val="-2"/>
        </w:rPr>
        <w:t>正因為國際各國的聲援總是風聲大雨點小，炒新聞蹭熱度多過於實際的手段舉措，前任及現任國防部長馮世寬及邱國正才會表示「對岸想打多久都奉陪到底、自己的國家自己救」等等打腫臉充胖子</w:t>
      </w:r>
      <w:r>
        <w:rPr>
          <w:spacing w:val="-4"/>
        </w:rPr>
        <w:t>的言論。</w:t>
      </w:r>
    </w:p>
    <w:p>
      <w:pPr>
        <w:pStyle w:val="BodyText"/>
        <w:spacing w:before="10"/>
        <w:rPr>
          <w:sz w:val="28"/>
        </w:rPr>
      </w:pPr>
    </w:p>
    <w:p>
      <w:pPr>
        <w:pStyle w:val="BodyText"/>
        <w:spacing w:before="1"/>
        <w:ind w:left="100"/>
      </w:pPr>
      <w:r>
        <w:rPr>
          <w:spacing w:val="-1"/>
        </w:rPr>
        <w:t>立法院開議後，陸續揭露國防部提出的預算規畫報告有著不小的問題，光以打仗需要兵丁這個邏輯</w:t>
      </w:r>
    </w:p>
    <w:p>
      <w:pPr>
        <w:pStyle w:val="BodyText"/>
        <w:spacing w:before="62"/>
        <w:ind w:left="100"/>
      </w:pPr>
      <w:r>
        <w:rPr/>
        <w:t>，文內表述111年度（92年次）徵兵及齡男子調查結果，人數竟不到12萬人，是近10</w:t>
      </w:r>
      <w:r>
        <w:rPr>
          <w:spacing w:val="-2"/>
        </w:rPr>
        <w:t>年來最少人數</w:t>
      </w:r>
    </w:p>
    <w:p>
      <w:pPr>
        <w:pStyle w:val="BodyText"/>
        <w:spacing w:line="290" w:lineRule="auto" w:before="62"/>
        <w:ind w:left="100" w:right="239"/>
        <w:jc w:val="both"/>
      </w:pPr>
      <w:r>
        <w:rPr/>
        <w:pict>
          <v:line style="position:absolute;mso-position-horizontal-relative:page;mso-position-vertical-relative:paragraph;z-index:16079872" from="72pt,20.014532pt" to="108pt,20.014532pt" stroked="true" strokeweight=".8pt" strokecolor="#ff0000">
            <v:stroke dashstyle="solid"/>
            <w10:wrap type="none"/>
          </v:line>
        </w:pict>
      </w:r>
      <w:r>
        <w:rPr>
          <w:spacing w:val="-2"/>
        </w:rPr>
        <w:t>，加上</w:t>
      </w:r>
      <w:r>
        <w:rPr>
          <w:color w:val="FF0000"/>
          <w:spacing w:val="-2"/>
        </w:rPr>
        <w:t>少子化</w:t>
      </w:r>
      <w:r>
        <w:rPr>
          <w:spacing w:val="-2"/>
        </w:rPr>
        <w:t>問題日益嚴重，志願役人力招募恐將面臨空前挑戰，國軍編制比現況更是委縮到只剩 </w:t>
      </w:r>
      <w:r>
        <w:rPr>
          <w:spacing w:val="-4"/>
        </w:rPr>
        <w:t>84%，離可以正規常態運作的90%，足足少了1萬1千餘人。另外國防部為補足缺額，至大專院校施行</w:t>
      </w:r>
      <w:r>
        <w:rPr>
          <w:spacing w:val="-2"/>
        </w:rPr>
        <w:t>的ROTC招募，近5年來更是退訓千餘人，最主要原因還是國人期盼要和平不要戰爭，當兵福利再好</w:t>
      </w:r>
    </w:p>
    <w:p>
      <w:pPr>
        <w:pStyle w:val="BodyText"/>
        <w:spacing w:line="297" w:lineRule="exact"/>
        <w:ind w:left="100"/>
      </w:pPr>
      <w:r>
        <w:rPr>
          <w:spacing w:val="-1"/>
        </w:rPr>
        <w:t>，真要流血喪命，跑的就跟飛的一樣。</w:t>
      </w:r>
    </w:p>
    <w:p>
      <w:pPr>
        <w:spacing w:after="0" w:line="297" w:lineRule="exact"/>
        <w:sectPr>
          <w:pgSz w:w="11900" w:h="16840"/>
          <w:pgMar w:top="1500" w:bottom="280" w:left="620" w:right="620"/>
        </w:sectPr>
      </w:pPr>
    </w:p>
    <w:p>
      <w:pPr>
        <w:pStyle w:val="BodyText"/>
        <w:spacing w:before="21"/>
        <w:ind w:left="100"/>
      </w:pPr>
      <w:r>
        <w:rPr>
          <w:spacing w:val="-1"/>
        </w:rPr>
        <w:t>沒兵源怎麼保衛國土？一昧花錢軍購當凱子，日後也只能靠僱傭兵來應付了。</w:t>
      </w:r>
    </w:p>
    <w:p>
      <w:pPr>
        <w:pStyle w:val="BodyText"/>
        <w:rPr>
          <w:sz w:val="34"/>
        </w:rPr>
      </w:pPr>
    </w:p>
    <w:p>
      <w:pPr>
        <w:pStyle w:val="BodyText"/>
        <w:spacing w:before="1"/>
        <w:ind w:left="100"/>
      </w:pPr>
      <w:r>
        <w:rPr>
          <w:spacing w:val="-1"/>
        </w:rPr>
        <w:t>※以上言論不代表旺中媒體集團立場※</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[202210037515210]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2022-10-03</w:t>
      </w:r>
      <w:r>
        <w:rPr>
          <w:spacing w:val="21"/>
          <w:w w:val="110"/>
          <w:sz w:val="28"/>
        </w:rPr>
        <w:t> </w:t>
      </w:r>
      <w:r>
        <w:rPr>
          <w:spacing w:val="-2"/>
          <w:w w:val="110"/>
          <w:sz w:val="28"/>
        </w:rPr>
        <w:t>(23:12)</w:t>
      </w:r>
    </w:p>
    <w:p>
      <w:pPr>
        <w:spacing w:line="249" w:lineRule="auto" w:before="12"/>
        <w:ind w:left="100" w:right="7199" w:firstLine="0"/>
        <w:jc w:val="left"/>
        <w:rPr>
          <w:sz w:val="28"/>
        </w:rPr>
      </w:pPr>
      <w:r>
        <w:rPr>
          <w:sz w:val="28"/>
        </w:rPr>
        <w:t>網站(URL連接) | 新聞總覽</w:t>
      </w:r>
      <w:r>
        <w:rPr>
          <w:spacing w:val="10"/>
          <w:sz w:val="28"/>
        </w:rPr>
        <w:t>字數: </w:t>
      </w:r>
      <w:r>
        <w:rPr>
          <w:sz w:val="28"/>
        </w:rPr>
        <w:t>1569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376896;mso-wrap-distance-left:0;mso-wrap-distance-right:0" id="docshape32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賦閒人口減少「跌破百萬」 專家：物價通膨影響大</w:t>
      </w:r>
    </w:p>
    <w:p>
      <w:pPr>
        <w:pStyle w:val="BodyText"/>
        <w:spacing w:before="12"/>
        <w:rPr>
          <w:sz w:val="22"/>
        </w:rPr>
      </w:pPr>
      <w:r>
        <w:rPr/>
        <w:pict>
          <v:shape style="position:absolute;margin-left:36pt;margin-top:15.723047pt;width:523pt;height:.1pt;mso-position-horizontal-relative:page;mso-position-vertical-relative:paragraph;z-index:-15376384;mso-wrap-distance-left:0;mso-wrap-distance-right:0" id="docshape32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：https://tw.news.yahoo.com/%E8%B3%A6%E9%96%92%E4%BA%BA%E5%8F%A3%E6%B8%9B%E5%B0%91-</w:t>
      </w:r>
    </w:p>
    <w:p>
      <w:pPr>
        <w:pStyle w:val="BodyText"/>
        <w:spacing w:before="62"/>
        <w:ind w:left="100"/>
      </w:pPr>
      <w:r>
        <w:rPr>
          <w:w w:val="75"/>
        </w:rPr>
        <w:t>%E8%B7%8C%E7%A0%B4%E7%99%BE%E8%90%AC-</w:t>
      </w:r>
      <w:r>
        <w:rPr>
          <w:spacing w:val="-2"/>
          <w:w w:val="80"/>
        </w:rPr>
        <w:t>%E5%B0%88%E5%AE%B6-</w:t>
      </w:r>
    </w:p>
    <w:p>
      <w:pPr>
        <w:pStyle w:val="BodyText"/>
        <w:spacing w:before="62"/>
        <w:ind w:left="100"/>
      </w:pPr>
      <w:r>
        <w:rPr>
          <w:w w:val="75"/>
        </w:rPr>
        <w:t>%E7%89%A9%E5%83%B9%E9%80%9A%E8%86%A8%E5%BD%B1%E9%9F%BF%E5%A4%A7-</w:t>
      </w:r>
      <w:r>
        <w:rPr>
          <w:spacing w:val="-2"/>
          <w:w w:val="90"/>
        </w:rPr>
        <w:t>150714661.html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239"/>
        <w:jc w:val="both"/>
      </w:pPr>
      <w:r>
        <w:rPr>
          <w:spacing w:val="-2"/>
        </w:rPr>
        <w:t>賦閒人口，是指退出勞動職場的人口，這類人口並非求學、也非高齡，年齡也沒有滿65歲，統稱為</w:t>
      </w:r>
      <w:r>
        <w:rPr>
          <w:spacing w:val="-2"/>
        </w:rPr>
        <w:t>賦閒人口，但根據調查這幾年，賦閒人口減少，跌破了百萬大關。專家分析主要是因為通膨吃掉儲蓄，讓很多離開職場的人，還是選擇回來工作，存更多的錢，為未來做規劃準備。</w:t>
      </w:r>
    </w:p>
    <w:p>
      <w:pPr>
        <w:pStyle w:val="BodyText"/>
        <w:spacing w:before="11"/>
        <w:rPr>
          <w:sz w:val="28"/>
        </w:rPr>
      </w:pPr>
    </w:p>
    <w:p>
      <w:pPr>
        <w:pStyle w:val="BodyText"/>
        <w:ind w:left="100"/>
      </w:pPr>
      <w:r>
        <w:rPr>
          <w:w w:val="85"/>
        </w:rPr>
        <w:t>圖</w:t>
      </w:r>
      <w:r>
        <w:rPr>
          <w:spacing w:val="-2"/>
        </w:rPr>
        <w:t>／TVBS</w:t>
      </w:r>
    </w:p>
    <w:p>
      <w:pPr>
        <w:pStyle w:val="BodyText"/>
        <w:rPr>
          <w:sz w:val="34"/>
        </w:rPr>
      </w:pPr>
    </w:p>
    <w:p>
      <w:pPr>
        <w:pStyle w:val="BodyText"/>
        <w:ind w:left="100"/>
      </w:pPr>
      <w:r>
        <w:rPr>
          <w:spacing w:val="-4"/>
        </w:rPr>
        <w:t>退休飛官于晧瑋：「這是我們家Q</w:t>
      </w:r>
      <w:r>
        <w:rPr>
          <w:spacing w:val="-5"/>
        </w:rPr>
        <w:t>將柴犬，小孩子都大了，養隻狗來撫慰一下自己心靈。」</w:t>
      </w:r>
    </w:p>
    <w:p>
      <w:pPr>
        <w:pStyle w:val="BodyText"/>
        <w:rPr>
          <w:sz w:val="34"/>
        </w:rPr>
      </w:pPr>
    </w:p>
    <w:p>
      <w:pPr>
        <w:pStyle w:val="BodyText"/>
        <w:spacing w:line="290" w:lineRule="auto"/>
        <w:ind w:left="100" w:right="239"/>
      </w:pPr>
      <w:r>
        <w:rPr>
          <w:spacing w:val="-2"/>
        </w:rPr>
        <w:t>抱著狗狗細心介紹，分享著自己的生活，于先生61歲是空軍飛官退役，後來轉入民航體系，現在也</w:t>
      </w:r>
      <w:r>
        <w:rPr>
          <w:spacing w:val="-2"/>
        </w:rPr>
        <w:t>已經離開職場，享受悠閒生活</w:t>
      </w:r>
    </w:p>
    <w:p>
      <w:pPr>
        <w:pStyle w:val="BodyText"/>
        <w:spacing w:before="11"/>
        <w:rPr>
          <w:sz w:val="28"/>
        </w:rPr>
      </w:pPr>
    </w:p>
    <w:p>
      <w:pPr>
        <w:pStyle w:val="BodyText"/>
        <w:spacing w:before="1"/>
        <w:ind w:left="100"/>
      </w:pPr>
      <w:r>
        <w:rPr>
          <w:spacing w:val="-1"/>
        </w:rPr>
        <w:t>退休飛官于晧瑋：「咖啡一杯、麵包一份，一天一日之計在於晨，早上開始從一份早餐開始。」</w:t>
      </w:r>
    </w:p>
    <w:p>
      <w:pPr>
        <w:pStyle w:val="BodyText"/>
        <w:rPr>
          <w:sz w:val="34"/>
        </w:rPr>
      </w:pPr>
    </w:p>
    <w:p>
      <w:pPr>
        <w:pStyle w:val="BodyText"/>
        <w:spacing w:line="290" w:lineRule="auto"/>
        <w:ind w:left="100" w:right="239"/>
      </w:pPr>
      <w:r>
        <w:rPr>
          <w:spacing w:val="-2"/>
        </w:rPr>
        <w:t>咖啡一杯麵包一份，就能解決日常生活，于先生的生活很簡樸，每天規劃自己的人生，退出勞動市場後的計畫，于先生做好準備，每一份錢每一份時間，都不能浪費像于先生這樣的案例，還沒滿</w:t>
      </w:r>
      <w:r>
        <w:rPr>
          <w:spacing w:val="80"/>
        </w:rPr>
        <w:t> </w:t>
      </w:r>
      <w:r>
        <w:rPr>
          <w:spacing w:val="-2"/>
        </w:rPr>
        <w:t>65歲已經退出職場，也被稱為是賦閒人口。</w:t>
      </w:r>
    </w:p>
    <w:p>
      <w:pPr>
        <w:spacing w:after="0" w:line="290" w:lineRule="auto"/>
        <w:sectPr>
          <w:pgSz w:w="11900" w:h="16840"/>
          <w:pgMar w:top="1500" w:bottom="280" w:left="620" w:right="620"/>
        </w:sectPr>
      </w:pPr>
    </w:p>
    <w:p>
      <w:pPr>
        <w:pStyle w:val="BodyText"/>
        <w:spacing w:before="21"/>
        <w:ind w:left="100"/>
      </w:pPr>
      <w:r>
        <w:rPr>
          <w:spacing w:val="-1"/>
        </w:rPr>
        <w:t>退休飛官于晧瑋：「抱抱狗可以跟狗散散步，早晨可以坐在我們的窗戶，過一個自己想過的生活</w:t>
      </w:r>
    </w:p>
    <w:p>
      <w:pPr>
        <w:pStyle w:val="BodyText"/>
        <w:spacing w:before="63"/>
        <w:ind w:left="100"/>
      </w:pPr>
      <w:r>
        <w:rPr>
          <w:spacing w:val="-1"/>
        </w:rPr>
        <w:t>，但是最近幾年喔，特別是今年開始以後，物價確實所謂通膨，簡單來講就是物價上漲。」</w:t>
      </w:r>
    </w:p>
    <w:p>
      <w:pPr>
        <w:pStyle w:val="BodyText"/>
        <w:spacing w:before="12"/>
        <w:rPr>
          <w:sz w:val="33"/>
        </w:rPr>
      </w:pPr>
    </w:p>
    <w:p>
      <w:pPr>
        <w:pStyle w:val="BodyText"/>
        <w:spacing w:line="290" w:lineRule="auto"/>
        <w:ind w:left="100" w:right="239"/>
        <w:jc w:val="both"/>
      </w:pPr>
      <w:r>
        <w:rPr>
          <w:spacing w:val="-2"/>
        </w:rPr>
        <w:t>賦閒人口定義，就是退出勞動職場的人口，這類人口並非求學、也非高齡，年齡未滿65歲，也沒有料理家務的非勞動力，像于先生早期軍校服役，退役後早早就轉入民航體系，55歲就離開職場至今</w:t>
      </w:r>
      <w:r>
        <w:rPr>
          <w:spacing w:val="-2"/>
        </w:rPr>
        <w:t>退出勞動力，但近年來賦閒人口比例變化，卻出現微妙波動</w:t>
      </w:r>
    </w:p>
    <w:p>
      <w:pPr>
        <w:pStyle w:val="BodyText"/>
        <w:spacing w:before="11"/>
        <w:rPr>
          <w:sz w:val="28"/>
        </w:rPr>
      </w:pPr>
    </w:p>
    <w:p>
      <w:pPr>
        <w:pStyle w:val="BodyText"/>
        <w:spacing w:line="290" w:lineRule="auto"/>
        <w:ind w:left="100" w:right="239"/>
      </w:pPr>
      <w:r>
        <w:rPr>
          <w:spacing w:val="-2"/>
        </w:rPr>
        <w:t>資深記者藍于洺：「賦閒人口的比例逐年在降低，最主要還是大環境的影響，尤其是受到通膨的壓力，現在很多人原本已經退出勞動市場，最後還是回來工作，為自己的人生來打拚。」</w:t>
      </w:r>
    </w:p>
    <w:p>
      <w:pPr>
        <w:pStyle w:val="BodyText"/>
        <w:spacing w:before="12"/>
        <w:rPr>
          <w:sz w:val="28"/>
        </w:rPr>
      </w:pPr>
    </w:p>
    <w:p>
      <w:pPr>
        <w:pStyle w:val="BodyText"/>
        <w:ind w:left="100"/>
      </w:pPr>
      <w:r>
        <w:rPr>
          <w:w w:val="85"/>
        </w:rPr>
        <w:t>圖</w:t>
      </w:r>
      <w:r>
        <w:rPr>
          <w:spacing w:val="-2"/>
        </w:rPr>
        <w:t>／TVBS</w:t>
      </w:r>
    </w:p>
    <w:p>
      <w:pPr>
        <w:pStyle w:val="BodyText"/>
        <w:rPr>
          <w:sz w:val="34"/>
        </w:rPr>
      </w:pPr>
    </w:p>
    <w:p>
      <w:pPr>
        <w:pStyle w:val="BodyText"/>
        <w:spacing w:line="290" w:lineRule="auto"/>
        <w:ind w:left="100" w:right="239"/>
      </w:pPr>
      <w:r>
        <w:rPr>
          <w:w w:val="102"/>
        </w:rPr>
        <w:t>根據主計總處資料，賦閒人口從2007年的76.9萬，到2013年衝到99.5萬，2014</w:t>
      </w:r>
      <w:r>
        <w:rPr>
          <w:spacing w:val="-3"/>
          <w:w w:val="102"/>
        </w:rPr>
        <w:t>年更一口氣突破百萬</w:t>
      </w:r>
      <w:r>
        <w:rPr>
          <w:w w:val="101"/>
        </w:rPr>
        <w:t>大關，此後年年逾百萬，2020年來到101.9萬是歷年最高紀錄，但從今年開始變化，前7個月降到 </w:t>
      </w:r>
      <w:r>
        <w:rPr>
          <w:w w:val="100"/>
        </w:rPr>
        <w:t>97萬人，是近8年來首度跌破百萬的一年</w:t>
      </w:r>
    </w:p>
    <w:p>
      <w:pPr>
        <w:pStyle w:val="BodyText"/>
        <w:spacing w:before="11"/>
        <w:rPr>
          <w:sz w:val="28"/>
        </w:rPr>
      </w:pPr>
    </w:p>
    <w:p>
      <w:pPr>
        <w:pStyle w:val="BodyText"/>
        <w:ind w:left="100"/>
      </w:pPr>
      <w:r>
        <w:rPr>
          <w:spacing w:val="-1"/>
        </w:rPr>
        <w:t>人力銀行發言人黃若薇：「如果沒有充足的退休金準備，還有退休規劃的話，將會造成很大的負擔</w:t>
      </w:r>
    </w:p>
    <w:p>
      <w:pPr>
        <w:pStyle w:val="BodyText"/>
        <w:spacing w:line="290" w:lineRule="auto" w:before="62"/>
        <w:ind w:left="100" w:right="239"/>
        <w:jc w:val="both"/>
      </w:pPr>
      <w:r>
        <w:rPr>
          <w:spacing w:val="-2"/>
        </w:rPr>
        <w:t>，所以在這邊我們也建議說，這些高齡勞動人口，其實可以考慮延後退休，又或者是說如果你體力</w:t>
      </w:r>
      <w:r>
        <w:rPr>
          <w:spacing w:val="-4"/>
        </w:rPr>
        <w:t>還OK的話，可以找一些勞動力負荷，相對比較低的工作，這樣子不但可以讓生活更有重心，也可以</w:t>
      </w:r>
      <w:r>
        <w:rPr>
          <w:spacing w:val="-2"/>
        </w:rPr>
        <w:t>再增進自己一些職場能力，另外還可以加足自己的退休金，讓生活過得更有餘裕。」</w:t>
      </w:r>
    </w:p>
    <w:p>
      <w:pPr>
        <w:pStyle w:val="BodyText"/>
        <w:spacing w:before="11"/>
        <w:rPr>
          <w:sz w:val="28"/>
        </w:rPr>
      </w:pPr>
    </w:p>
    <w:p>
      <w:pPr>
        <w:pStyle w:val="BodyText"/>
        <w:spacing w:line="290" w:lineRule="auto"/>
        <w:ind w:left="100" w:right="359"/>
      </w:pPr>
      <w:r>
        <w:rPr>
          <w:spacing w:val="-2"/>
        </w:rPr>
        <w:t>高齡人口重回職場，從數據來看的確有增加趨勢，65歲以上高齡勞動人口的勞參率，2013年到</w:t>
      </w:r>
      <w:r>
        <w:rPr>
          <w:spacing w:val="40"/>
        </w:rPr>
        <w:t> </w:t>
      </w:r>
      <w:r>
        <w:rPr>
          <w:spacing w:val="-2"/>
        </w:rPr>
        <w:t>2020年間，變動範圍落在8.32%到8.78%之間，但在2021年突破了9%大關，來到9.18%創下歷史高點</w:t>
      </w:r>
    </w:p>
    <w:p>
      <w:pPr>
        <w:pStyle w:val="BodyText"/>
        <w:spacing w:line="297" w:lineRule="exact"/>
        <w:ind w:left="100"/>
      </w:pPr>
      <w:r>
        <w:rPr>
          <w:spacing w:val="-1"/>
        </w:rPr>
        <w:t>，賦閒人口減少高齡人口從回職場，專家也分析出原因。</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081408" from="444pt,16.914532pt" to="480pt,16.914532pt" stroked="true" strokeweight=".8pt" strokecolor="#ff0000">
            <v:stroke dashstyle="solid"/>
            <w10:wrap type="none"/>
          </v:line>
        </w:pict>
      </w:r>
      <w:r>
        <w:rPr>
          <w:spacing w:val="-2"/>
        </w:rPr>
        <w:t>人力銀行發言人黃若薇：「最主要還是因為人口結構的改變，像是整個高齡化</w:t>
      </w:r>
      <w:r>
        <w:rPr>
          <w:color w:val="FF0000"/>
          <w:spacing w:val="-2"/>
        </w:rPr>
        <w:t>少子化</w:t>
      </w:r>
      <w:r>
        <w:rPr>
          <w:spacing w:val="-2"/>
        </w:rPr>
        <w:t>，所以造成許多子女無力來撫養父母，當然這些所謂的高齡長者，原本已經退休，他們可能要二度就業，或者延後退休的時間。」</w:t>
      </w:r>
    </w:p>
    <w:p>
      <w:pPr>
        <w:pStyle w:val="BodyText"/>
        <w:spacing w:before="11"/>
        <w:rPr>
          <w:sz w:val="28"/>
        </w:rPr>
      </w:pPr>
    </w:p>
    <w:p>
      <w:pPr>
        <w:pStyle w:val="BodyText"/>
        <w:spacing w:line="290" w:lineRule="auto"/>
        <w:ind w:left="100" w:right="239"/>
        <w:jc w:val="both"/>
      </w:pPr>
      <w:r>
        <w:rPr>
          <w:spacing w:val="-2"/>
        </w:rPr>
        <w:t>退休飛官于晧瑋：「很多人想要出去就業，因為你這個情況會造成，我們這些人想要去二次就業的</w:t>
      </w:r>
      <w:r>
        <w:rPr>
          <w:spacing w:val="-2"/>
        </w:rPr>
        <w:t>情形，我們似乎找不到(工作)為什麼，因為我的能力已經到了，我的反應已經變慢，甚至我有些東西還叫我女兒教，還被我女兒給酸你怎麼都不學，不是我不學我腦袋已經在變鈍，不要有老年癡呆我都很慶幸了。」</w:t>
      </w:r>
    </w:p>
    <w:p>
      <w:pPr>
        <w:pStyle w:val="BodyText"/>
        <w:spacing w:before="11"/>
        <w:rPr>
          <w:sz w:val="28"/>
        </w:rPr>
      </w:pPr>
    </w:p>
    <w:p>
      <w:pPr>
        <w:pStyle w:val="BodyText"/>
        <w:ind w:left="100"/>
      </w:pPr>
      <w:r>
        <w:rPr>
          <w:w w:val="85"/>
        </w:rPr>
        <w:t>圖</w:t>
      </w:r>
      <w:r>
        <w:rPr>
          <w:spacing w:val="-2"/>
        </w:rPr>
        <w:t>／TVBS</w:t>
      </w:r>
    </w:p>
    <w:p>
      <w:pPr>
        <w:pStyle w:val="BodyText"/>
        <w:rPr>
          <w:sz w:val="34"/>
        </w:rPr>
      </w:pPr>
    </w:p>
    <w:p>
      <w:pPr>
        <w:pStyle w:val="BodyText"/>
        <w:ind w:left="100"/>
      </w:pPr>
      <w:r>
        <w:rPr>
          <w:spacing w:val="-1"/>
        </w:rPr>
        <w:t>高齡人口重回職場，原因包括了退休金不夠用，以及受到了通膨影響錢變小了，二是國人觀念改變</w:t>
      </w:r>
    </w:p>
    <w:p>
      <w:pPr>
        <w:pStyle w:val="BodyText"/>
        <w:spacing w:line="290" w:lineRule="auto" w:before="62"/>
        <w:ind w:left="100" w:right="239"/>
      </w:pPr>
      <w:r>
        <w:rPr>
          <w:spacing w:val="-2"/>
        </w:rPr>
        <w:t>，不少人離開職場後閒不住，又選擇回到職場上，從事比較輕鬆不耗力，較低薪的工作加上醫療進步，勞動力年齡逐漸拉長，左右著勞動市場板塊</w:t>
      </w:r>
    </w:p>
    <w:p>
      <w:pPr>
        <w:pStyle w:val="BodyText"/>
        <w:spacing w:before="12"/>
        <w:rPr>
          <w:sz w:val="28"/>
        </w:rPr>
      </w:pPr>
    </w:p>
    <w:p>
      <w:pPr>
        <w:pStyle w:val="BodyText"/>
        <w:ind w:left="100"/>
      </w:pPr>
      <w:r>
        <w:rPr>
          <w:spacing w:val="-1"/>
        </w:rPr>
        <w:t>退休飛官于晧瑋：「甚至我們很多同學現在幹什麼，最主要最常做的工作，就是保全工作，但是年</w:t>
      </w:r>
    </w:p>
    <w:p>
      <w:pPr>
        <w:spacing w:after="0"/>
        <w:sectPr>
          <w:pgSz w:w="11900" w:h="16840"/>
          <w:pgMar w:top="1160" w:bottom="280" w:left="620" w:right="620"/>
        </w:sectPr>
      </w:pPr>
    </w:p>
    <w:p>
      <w:pPr>
        <w:pStyle w:val="BodyText"/>
        <w:spacing w:line="290" w:lineRule="auto" w:before="21"/>
        <w:ind w:left="100" w:right="239"/>
      </w:pPr>
      <w:r>
        <w:rPr>
          <w:spacing w:val="-2"/>
        </w:rPr>
        <w:t>紀慢慢大了，現在新的人去幹保全，據我們同學講，慢慢也不要你了，可能62歲前就要全部把你淘</w:t>
      </w:r>
      <w:r>
        <w:rPr>
          <w:spacing w:val="-4"/>
        </w:rPr>
        <w:t>汰掉。」</w:t>
      </w:r>
    </w:p>
    <w:p>
      <w:pPr>
        <w:pStyle w:val="BodyText"/>
        <w:spacing w:before="12"/>
        <w:rPr>
          <w:sz w:val="28"/>
        </w:rPr>
      </w:pPr>
    </w:p>
    <w:p>
      <w:pPr>
        <w:pStyle w:val="BodyText"/>
        <w:ind w:left="100"/>
      </w:pPr>
      <w:r>
        <w:rPr/>
        <w:pict>
          <v:shape style="position:absolute;margin-left:36pt;margin-top:16.914532pt;width:24pt;height:.1pt;mso-position-horizontal-relative:page;mso-position-vertical-relative:paragraph;z-index:-15375360;mso-wrap-distance-left:0;mso-wrap-distance-right:0" id="docshape324" coordorigin="720,338" coordsize="480,0" path="m720,338l1200,338e" filled="false" stroked="true" strokeweight=".8pt" strokecolor="#ff0000">
            <v:path arrowok="t"/>
            <v:stroke dashstyle="solid"/>
            <w10:wrap type="topAndBottom"/>
          </v:shape>
        </w:pict>
      </w:r>
      <w:r>
        <w:rPr/>
        <w:pict>
          <v:shape style="position:absolute;margin-left:300pt;margin-top:16.914532pt;width:24pt;height:.1pt;mso-position-horizontal-relative:page;mso-position-vertical-relative:paragraph;z-index:-15374848;mso-wrap-distance-left:0;mso-wrap-distance-right:0" id="docshape325" coordorigin="6000,338" coordsize="480,0" path="m6000,338l6480,338e" filled="false" stroked="true" strokeweight=".8pt" strokecolor="#ff0000">
            <v:path arrowok="t"/>
            <v:stroke dashstyle="solid"/>
            <w10:wrap type="topAndBottom"/>
          </v:shape>
        </w:pict>
      </w:r>
      <w:r>
        <w:rPr/>
        <w:pict>
          <v:shape style="position:absolute;margin-left:348pt;margin-top:16.914532pt;width:36pt;height:.1pt;mso-position-horizontal-relative:page;mso-position-vertical-relative:paragraph;z-index:-15374336;mso-wrap-distance-left:0;mso-wrap-distance-right:0" id="docshape326" coordorigin="6960,338" coordsize="720,0" path="m6960,338l7680,338e" filled="false" stroked="true" strokeweight=".8pt" strokecolor="#ff0000">
            <v:path arrowok="t"/>
            <v:stroke dashstyle="solid"/>
            <w10:wrap type="topAndBottom"/>
          </v:shape>
        </w:pict>
      </w:r>
      <w:r>
        <w:rPr/>
        <w:pict>
          <v:line style="position:absolute;mso-position-horizontal-relative:page;mso-position-vertical-relative:paragraph;z-index:16083456" from="48pt,34.914532pt" to="72pt,34.914532pt" stroked="true" strokeweight=".8pt" strokecolor="#ff0000">
            <v:stroke dashstyle="solid"/>
            <w10:wrap type="none"/>
          </v:line>
        </w:pict>
      </w:r>
      <w:r>
        <w:rPr>
          <w:color w:val="FF0000"/>
        </w:rPr>
        <w:t>台灣</w:t>
      </w:r>
      <w:r>
        <w:rPr/>
        <w:t>勞動社會政策研究協會執行長張烽益：「我們</w:t>
      </w:r>
      <w:r>
        <w:rPr>
          <w:color w:val="FF0000"/>
        </w:rPr>
        <w:t>台灣</w:t>
      </w:r>
      <w:r>
        <w:rPr/>
        <w:t>目前</w:t>
      </w:r>
      <w:r>
        <w:rPr>
          <w:color w:val="FF0000"/>
        </w:rPr>
        <w:t>少子化</w:t>
      </w:r>
      <w:r>
        <w:rPr>
          <w:spacing w:val="-1"/>
        </w:rPr>
        <w:t>已經，因為整個勞動力市場短缺</w:t>
      </w:r>
    </w:p>
    <w:p>
      <w:pPr>
        <w:pStyle w:val="BodyText"/>
        <w:spacing w:line="290" w:lineRule="auto" w:before="13"/>
        <w:ind w:left="100" w:right="239"/>
      </w:pPr>
      <w:r>
        <w:rPr>
          <w:spacing w:val="-2"/>
        </w:rPr>
        <w:t>，</w:t>
      </w:r>
      <w:r>
        <w:rPr>
          <w:color w:val="FF0000"/>
          <w:spacing w:val="-2"/>
        </w:rPr>
        <w:t>台灣</w:t>
      </w:r>
      <w:r>
        <w:rPr>
          <w:spacing w:val="-2"/>
        </w:rPr>
        <w:t>最近企業的人力需求大增，已經退休的高齡者，那他因為這個吸引，所以這個企業也會僱用這些高齡者就業。」</w:t>
      </w:r>
    </w:p>
    <w:p>
      <w:pPr>
        <w:pStyle w:val="BodyText"/>
        <w:spacing w:before="12"/>
        <w:rPr>
          <w:sz w:val="28"/>
        </w:rPr>
      </w:pPr>
    </w:p>
    <w:p>
      <w:pPr>
        <w:pStyle w:val="BodyText"/>
        <w:ind w:left="100"/>
      </w:pPr>
      <w:r>
        <w:rPr>
          <w:spacing w:val="-1"/>
        </w:rPr>
        <w:t>賦閒減少勞動增長，職場環境進退與否，荷包裡的儲蓄數字，還是最大關鍵。</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[202210038334773]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壹蘋新聞網 </w:t>
      </w:r>
      <w:r>
        <w:rPr>
          <w:w w:val="110"/>
          <w:sz w:val="28"/>
        </w:rPr>
        <w:t>|</w:t>
      </w:r>
      <w:r>
        <w:rPr>
          <w:spacing w:val="12"/>
          <w:w w:val="110"/>
          <w:sz w:val="28"/>
        </w:rPr>
        <w:t> </w:t>
      </w:r>
      <w:r>
        <w:rPr>
          <w:w w:val="110"/>
          <w:sz w:val="28"/>
        </w:rPr>
        <w:t>2022-10-03</w:t>
      </w:r>
      <w:r>
        <w:rPr>
          <w:spacing w:val="12"/>
          <w:w w:val="110"/>
          <w:sz w:val="28"/>
        </w:rPr>
        <w:t> </w:t>
      </w:r>
      <w:r>
        <w:rPr>
          <w:spacing w:val="-2"/>
          <w:w w:val="110"/>
          <w:sz w:val="28"/>
        </w:rPr>
        <w:t>(10:44)</w:t>
      </w:r>
    </w:p>
    <w:p>
      <w:pPr>
        <w:spacing w:line="249" w:lineRule="auto" w:before="12"/>
        <w:ind w:left="100" w:right="7759" w:firstLine="0"/>
        <w:jc w:val="left"/>
        <w:rPr>
          <w:sz w:val="28"/>
        </w:rPr>
      </w:pPr>
      <w:r>
        <w:rPr>
          <w:sz w:val="28"/>
        </w:rPr>
        <w:t>網站(URL連接) | 最新</w:t>
      </w:r>
      <w:r>
        <w:rPr>
          <w:spacing w:val="10"/>
          <w:sz w:val="28"/>
        </w:rPr>
        <w:t>字數: </w:t>
      </w:r>
      <w:r>
        <w:rPr>
          <w:sz w:val="28"/>
        </w:rPr>
        <w:t>1389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373312;mso-wrap-distance-left:0;mso-wrap-distance-right:0" id="docshape32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5成2</w:t>
      </w:r>
      <w:r>
        <w:rPr>
          <w:spacing w:val="-1"/>
          <w:sz w:val="28"/>
        </w:rPr>
        <w:t>科技業徵才中 下修學歷門檻擴大科系抗缺工海嘯</w:t>
      </w:r>
    </w:p>
    <w:p>
      <w:pPr>
        <w:pStyle w:val="BodyText"/>
        <w:spacing w:before="12"/>
        <w:rPr>
          <w:sz w:val="22"/>
        </w:rPr>
      </w:pPr>
      <w:r>
        <w:rPr/>
        <w:pict>
          <v:shape style="position:absolute;margin-left:36pt;margin-top:15.723047pt;width:523pt;height:.1pt;mso-position-horizontal-relative:page;mso-position-vertical-relative:paragraph;z-index:-15372800;mso-wrap-distance-left:0;mso-wrap-distance-right:0" id="docshape32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05"/>
        </w:rPr>
        <w:t>文字快照</w:t>
      </w:r>
      <w:r>
        <w:rPr>
          <w:spacing w:val="-2"/>
          <w:w w:val="105"/>
        </w:rPr>
        <w:t>：https://tw.nextapple.com/gadget/20221003/01839B01C6C7EB5905440F0CD1B0CB85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w w:val="102"/>
        </w:rPr>
        <w:t>【記者王雪玲／台北報導】1111人力銀行今(10/3)公布針對科技業進行調查，有高達41.1%</w:t>
      </w:r>
      <w:r>
        <w:rPr>
          <w:spacing w:val="-5"/>
          <w:w w:val="102"/>
        </w:rPr>
        <w:t>受訪的科</w:t>
      </w:r>
      <w:r>
        <w:rPr>
          <w:w w:val="100"/>
        </w:rPr>
        <w:t>技廠商持平看待第4季景氣，有5成2</w:t>
      </w:r>
      <w:r>
        <w:rPr>
          <w:spacing w:val="-1"/>
          <w:w w:val="100"/>
        </w:rPr>
        <w:t>企業表示目前積極徵才中，企業因應缺工困境，也積極採用多元</w:t>
      </w:r>
      <w:r>
        <w:rPr>
          <w:w w:val="99"/>
        </w:rPr>
        <w:t>管道擴充人力，包括「擴大徵才科系」31.6%、「下修學歷門檻」18.6%以及「產學合作」14.2%。</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084992" from="408pt,52.964531pt" to="432pt,52.964531pt" stroked="true" strokeweight=".8pt" strokecolor="#ff0000">
            <v:stroke dashstyle="solid"/>
            <w10:wrap type="none"/>
          </v:line>
        </w:pict>
      </w:r>
      <w:r>
        <w:rPr/>
        <w:t>1111人力銀行邀請產、官、學界舉辦【缺工海嘯－科技人才荒】論壇。 由左到右:台大資工系副教</w:t>
      </w:r>
      <w:r>
        <w:rPr>
          <w:spacing w:val="-2"/>
        </w:rPr>
        <w:t>授陳縕儂、中華精測人資長葉惠菁、數位發展部副組長陳彥廷、1111執行長張瑞雄、光電協會董事長邰中和、1111總裁林文雄、台大電資學院院長張耀文、立委邱臣遠、</w:t>
      </w:r>
      <w:r>
        <w:rPr>
          <w:color w:val="FF0000"/>
          <w:spacing w:val="-2"/>
        </w:rPr>
        <w:t>台灣</w:t>
      </w:r>
      <w:r>
        <w:rPr>
          <w:spacing w:val="-2"/>
        </w:rPr>
        <w:t>人工智慧協會執行長林筱玫、資策會數位教育研究所所長張育誠、天下學習總經理劉鳳珍</w:t>
      </w:r>
    </w:p>
    <w:p>
      <w:pPr>
        <w:pStyle w:val="BodyText"/>
        <w:spacing w:before="10"/>
        <w:rPr>
          <w:sz w:val="28"/>
        </w:rPr>
      </w:pPr>
    </w:p>
    <w:p>
      <w:pPr>
        <w:pStyle w:val="BodyText"/>
        <w:spacing w:line="290" w:lineRule="auto"/>
        <w:ind w:left="100" w:right="239"/>
      </w:pPr>
      <w:r>
        <w:rPr>
          <w:w w:val="102"/>
        </w:rPr>
        <w:t>為了解科技業人力需求現況，1111人力銀行9/12到9/29進行「科技業缺工調查」，針對1111</w:t>
      </w:r>
      <w:r>
        <w:rPr>
          <w:spacing w:val="-7"/>
          <w:w w:val="102"/>
        </w:rPr>
        <w:t>人力銀</w:t>
      </w:r>
      <w:r>
        <w:rPr>
          <w:w w:val="100"/>
        </w:rPr>
        <w:t>行的企業會員進行立意抽樣，總計回收共924份。</w:t>
      </w:r>
    </w:p>
    <w:p>
      <w:pPr>
        <w:pStyle w:val="BodyText"/>
        <w:spacing w:before="12"/>
        <w:rPr>
          <w:sz w:val="28"/>
        </w:rPr>
      </w:pPr>
    </w:p>
    <w:p>
      <w:pPr>
        <w:pStyle w:val="BodyText"/>
        <w:spacing w:line="290" w:lineRule="auto"/>
        <w:ind w:left="100" w:right="119"/>
      </w:pPr>
      <w:r>
        <w:rPr>
          <w:spacing w:val="-2"/>
        </w:rPr>
        <w:t>調查發現有高達41.1%受訪的科技廠商持平看待第4季景氣，而認為景氣轉差的比例則占35.4%，僅有 23.5%看待景氣將好轉，而整體而言科技業相形謹慎，悲觀的比例明顯高於樂觀將近12%。</w:t>
      </w:r>
    </w:p>
    <w:p>
      <w:pPr>
        <w:pStyle w:val="BodyText"/>
        <w:spacing w:before="11"/>
        <w:rPr>
          <w:sz w:val="28"/>
        </w:rPr>
      </w:pPr>
    </w:p>
    <w:p>
      <w:pPr>
        <w:pStyle w:val="BodyText"/>
        <w:ind w:left="100"/>
      </w:pPr>
      <w:r>
        <w:rPr/>
        <w:t>11萬2000</w:t>
      </w:r>
      <w:r>
        <w:rPr>
          <w:spacing w:val="-2"/>
        </w:rPr>
        <w:t>餘筆工程師急缺</w:t>
      </w:r>
    </w:p>
    <w:p>
      <w:pPr>
        <w:pStyle w:val="BodyText"/>
        <w:rPr>
          <w:sz w:val="34"/>
        </w:rPr>
      </w:pPr>
    </w:p>
    <w:p>
      <w:pPr>
        <w:pStyle w:val="BodyText"/>
        <w:spacing w:line="290" w:lineRule="auto"/>
        <w:ind w:left="100" w:right="239"/>
      </w:pPr>
      <w:r>
        <w:rPr>
          <w:spacing w:val="-2"/>
        </w:rPr>
        <w:t>有5成2企業表示目前積極徵才中，以全職人員為此波招募主力，人力缺口集中在「基層人員」 74.5%及「中階技術人才」38.1%兩大類型為主。1111人力銀行表示，值得關注的是，根據1111資料</w:t>
      </w:r>
    </w:p>
    <w:p>
      <w:pPr>
        <w:spacing w:after="0" w:line="290" w:lineRule="auto"/>
        <w:sectPr>
          <w:pgSz w:w="11900" w:h="16840"/>
          <w:pgMar w:top="1500" w:bottom="280" w:left="620" w:right="620"/>
        </w:sectPr>
      </w:pPr>
    </w:p>
    <w:p>
      <w:pPr>
        <w:pStyle w:val="BodyText"/>
        <w:spacing w:line="290" w:lineRule="auto" w:before="21"/>
        <w:ind w:left="100" w:right="119"/>
      </w:pPr>
      <w:r>
        <w:rPr>
          <w:spacing w:val="-2"/>
        </w:rPr>
        <w:t>庫顯示，科技業徵才人數自2020年以來逐年遞增，短短三年內增加32.3%，目前仍有高達11萬2000</w:t>
      </w:r>
      <w:r>
        <w:rPr>
          <w:spacing w:val="-2"/>
        </w:rPr>
        <w:t>餘筆的「工程師」急缺待補人。</w:t>
      </w:r>
    </w:p>
    <w:p>
      <w:pPr>
        <w:pStyle w:val="BodyText"/>
        <w:spacing w:before="12"/>
        <w:rPr>
          <w:sz w:val="28"/>
        </w:rPr>
      </w:pPr>
    </w:p>
    <w:p>
      <w:pPr>
        <w:pStyle w:val="BodyText"/>
        <w:spacing w:line="290" w:lineRule="auto"/>
        <w:ind w:left="100" w:right="239"/>
        <w:jc w:val="both"/>
      </w:pPr>
      <w:r>
        <w:rPr>
          <w:w w:val="100"/>
        </w:rPr>
        <w:t>根據調查顯示，科技業廠商在第4季徵求的職務類別分布包括「電腦系統/資訊/軟體」35.4%</w:t>
      </w:r>
      <w:r>
        <w:rPr>
          <w:spacing w:val="-7"/>
          <w:w w:val="100"/>
        </w:rPr>
        <w:t>、「操</w:t>
      </w:r>
      <w:r>
        <w:rPr>
          <w:w w:val="102"/>
        </w:rPr>
        <w:t>作/維修/技術服務」33.6%及「業務/貿易/客服/門市」23.6%。徵才原因為補足流失人力63.6%</w:t>
      </w:r>
      <w:r>
        <w:rPr>
          <w:spacing w:val="-10"/>
          <w:w w:val="102"/>
        </w:rPr>
        <w:t>及業</w:t>
      </w:r>
      <w:r>
        <w:rPr>
          <w:w w:val="99"/>
        </w:rPr>
        <w:t>務量增加35.4%兩大推力。</w:t>
      </w:r>
    </w:p>
    <w:p>
      <w:pPr>
        <w:pStyle w:val="BodyText"/>
        <w:spacing w:before="11"/>
        <w:rPr>
          <w:sz w:val="28"/>
        </w:rPr>
      </w:pPr>
    </w:p>
    <w:p>
      <w:pPr>
        <w:pStyle w:val="BodyText"/>
        <w:spacing w:line="290" w:lineRule="auto"/>
        <w:ind w:left="100" w:right="119"/>
      </w:pPr>
      <w:r>
        <w:rPr>
          <w:spacing w:val="-2"/>
        </w:rPr>
        <w:t>1111人力銀行發言人黃若薇表示，本次調查中亦反映出科技業對於第4季景氣看法保守，但不影響企</w:t>
      </w:r>
      <w:r>
        <w:rPr>
          <w:spacing w:val="-2"/>
        </w:rPr>
        <w:t>業長期布局及人力配置，產線的基層人力缺口仍在之外，更急需中階技術人才。</w:t>
      </w:r>
    </w:p>
    <w:p>
      <w:pPr>
        <w:pStyle w:val="BodyText"/>
        <w:spacing w:before="11"/>
        <w:rPr>
          <w:sz w:val="28"/>
        </w:rPr>
      </w:pPr>
    </w:p>
    <w:p>
      <w:pPr>
        <w:pStyle w:val="BodyText"/>
        <w:spacing w:before="1"/>
        <w:ind w:left="100"/>
      </w:pPr>
      <w:r>
        <w:rPr/>
        <w:pict>
          <v:shape style="position:absolute;margin-left:84pt;margin-top:16.964531pt;width:36pt;height:.1pt;mso-position-horizontal-relative:page;mso-position-vertical-relative:paragraph;z-index:-15371776;mso-wrap-distance-left:0;mso-wrap-distance-right:0" id="docshape329" coordorigin="1680,339" coordsize="720,0" path="m1680,339l2400,339e" filled="false" stroked="true" strokeweight=".8pt" strokecolor="#ff0000">
            <v:path arrowok="t"/>
            <v:stroke dashstyle="solid"/>
            <w10:wrap type="topAndBottom"/>
          </v:shape>
        </w:pict>
      </w:r>
      <w:r>
        <w:rPr/>
        <w:t>缺口主因</w:t>
      </w:r>
      <w:r>
        <w:rPr>
          <w:color w:val="FF0000"/>
        </w:rPr>
        <w:t>少子化</w:t>
      </w:r>
      <w:r>
        <w:rPr>
          <w:spacing w:val="-2"/>
        </w:rPr>
        <w:t>畢業生銳減</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6086016" from="300pt,16.914532pt" to="336pt,16.914532pt" stroked="true" strokeweight=".8pt" strokecolor="#ff0000">
            <v:stroke dashstyle="solid"/>
            <w10:wrap type="none"/>
          </v:line>
        </w:pict>
      </w:r>
      <w:r>
        <w:rPr>
          <w:spacing w:val="-2"/>
        </w:rPr>
        <w:t>調查顯示近年科技業頻傳人力缺口的主要原因是「</w:t>
      </w:r>
      <w:r>
        <w:rPr>
          <w:color w:val="FF0000"/>
          <w:spacing w:val="-2"/>
        </w:rPr>
        <w:t>少子化</w:t>
      </w:r>
      <w:r>
        <w:rPr>
          <w:spacing w:val="-2"/>
        </w:rPr>
        <w:t>/畢業生人數銳減」35.0%、「青年就業意</w:t>
      </w:r>
      <w:r>
        <w:rPr>
          <w:spacing w:val="-2"/>
        </w:rPr>
        <w:t>向轉變」34.1%、「國際大廠挖角/人才流失」30.7%及「與其他產業競爭人才」29.4%。</w:t>
      </w:r>
    </w:p>
    <w:p>
      <w:pPr>
        <w:pStyle w:val="BodyText"/>
        <w:spacing w:before="11"/>
        <w:rPr>
          <w:sz w:val="28"/>
        </w:rPr>
      </w:pPr>
    </w:p>
    <w:p>
      <w:pPr>
        <w:pStyle w:val="BodyText"/>
        <w:spacing w:line="290" w:lineRule="auto" w:before="1"/>
        <w:ind w:left="100" w:right="239"/>
      </w:pPr>
      <w:r>
        <w:rPr>
          <w:spacing w:val="-2"/>
        </w:rPr>
        <w:t>由於科技業從業門檻高、專業性高，合適人才覓得不易，企業因應缺工困境，也積極採用多元管道</w:t>
      </w:r>
      <w:r>
        <w:rPr>
          <w:spacing w:val="-2"/>
        </w:rPr>
        <w:t>擴充人力，包括「擴大徵才科系」31.6%、「下修學歷門檻」18.6%以及「產學合作」14.2%。</w:t>
      </w:r>
    </w:p>
    <w:p>
      <w:pPr>
        <w:pStyle w:val="BodyText"/>
        <w:spacing w:before="11"/>
        <w:rPr>
          <w:sz w:val="28"/>
        </w:rPr>
      </w:pPr>
    </w:p>
    <w:p>
      <w:pPr>
        <w:pStyle w:val="BodyText"/>
        <w:spacing w:line="290" w:lineRule="auto"/>
        <w:ind w:left="100" w:right="239"/>
        <w:jc w:val="both"/>
      </w:pPr>
      <w:r>
        <w:rPr>
          <w:spacing w:val="-2"/>
        </w:rPr>
        <w:t>黃若薇表示，隨著物聯網、人工智慧、網路資安、電子商務、元宇宙、區塊鏈的興起，具有相關背景的人才更顯搶手，科技業正面臨人才荒之際，即使不是理工系所畢業，只要具備跨領域能力，依然能夠受到人資青睞。</w:t>
      </w:r>
    </w:p>
    <w:p>
      <w:pPr>
        <w:pStyle w:val="BodyText"/>
        <w:spacing w:before="11"/>
        <w:rPr>
          <w:sz w:val="28"/>
        </w:rPr>
      </w:pPr>
    </w:p>
    <w:p>
      <w:pPr>
        <w:pStyle w:val="BodyText"/>
        <w:spacing w:line="290" w:lineRule="auto"/>
        <w:ind w:left="100" w:right="119"/>
      </w:pPr>
      <w:r>
        <w:rPr>
          <w:spacing w:val="-2"/>
        </w:rPr>
        <w:t>根據調查指出，有4成8的受訪企業表示未來一年有調薪規劃，平均調幅為4.3%。而調薪的標準是「</w:t>
      </w:r>
      <w:r>
        <w:rPr>
          <w:spacing w:val="-4"/>
        </w:rPr>
        <w:t>衡量個人工作績效」52.8%、「企業營運獲利」38.9%、「企業有固定調薪制度」22.0%</w:t>
      </w:r>
      <w:r>
        <w:rPr>
          <w:spacing w:val="-6"/>
        </w:rPr>
        <w:t>、「部門績效</w:t>
      </w:r>
    </w:p>
    <w:p>
      <w:pPr>
        <w:pStyle w:val="BodyText"/>
        <w:spacing w:line="297" w:lineRule="exact"/>
        <w:ind w:left="100"/>
      </w:pPr>
      <w:r>
        <w:rPr>
          <w:spacing w:val="-2"/>
        </w:rPr>
        <w:t>」18.6%及「員工年資」17.7%</w:t>
      </w:r>
      <w:r>
        <w:rPr>
          <w:spacing w:val="-10"/>
        </w:rPr>
        <w:t>。</w:t>
      </w:r>
    </w:p>
    <w:p>
      <w:pPr>
        <w:pStyle w:val="BodyText"/>
        <w:rPr>
          <w:sz w:val="34"/>
        </w:rPr>
      </w:pPr>
    </w:p>
    <w:p>
      <w:pPr>
        <w:pStyle w:val="BodyText"/>
        <w:ind w:left="100"/>
      </w:pPr>
      <w:r>
        <w:rPr/>
        <w:t>1111人力銀行總裁林文雄表示，1111</w:t>
      </w:r>
      <w:r>
        <w:rPr>
          <w:spacing w:val="-1"/>
        </w:rPr>
        <w:t>將系統全面改革，更貼近年輕族群，積極延攬各界專業人才</w:t>
      </w:r>
    </w:p>
    <w:p>
      <w:pPr>
        <w:pStyle w:val="BodyText"/>
        <w:spacing w:line="290" w:lineRule="auto" w:before="63"/>
        <w:ind w:left="100" w:right="239"/>
      </w:pPr>
      <w:r>
        <w:rPr/>
        <w:pict>
          <v:line style="position:absolute;mso-position-horizontal-relative:page;mso-position-vertical-relative:paragraph;z-index:16086528" from="336pt,20.064531pt" to="396pt,20.064531pt" stroked="true" strokeweight=".8pt" strokecolor="#ff0000">
            <v:stroke dashstyle="solid"/>
            <w10:wrap type="none"/>
          </v:line>
        </w:pict>
      </w:r>
      <w:r>
        <w:rPr>
          <w:spacing w:val="-2"/>
        </w:rPr>
        <w:t>，藉由運用Al人工智能，幫助HR提升徵才，同時，為解決</w:t>
      </w:r>
      <w:r>
        <w:rPr>
          <w:color w:val="FF0000"/>
          <w:spacing w:val="-2"/>
        </w:rPr>
        <w:t>台灣少子化</w:t>
      </w:r>
      <w:r>
        <w:rPr>
          <w:spacing w:val="-2"/>
        </w:rPr>
        <w:t>下，造成各行各業缺工，尤其</w:t>
      </w:r>
      <w:r>
        <w:rPr/>
        <w:t>科技產業更形嚴重，因此，1111</w:t>
      </w:r>
      <w:r>
        <w:rPr>
          <w:spacing w:val="-1"/>
        </w:rPr>
        <w:t>人力銀行邀請產、官、學界本月起將舉辦一系列產業論壇，第一場</w:t>
      </w:r>
    </w:p>
    <w:p>
      <w:pPr>
        <w:pStyle w:val="BodyText"/>
        <w:spacing w:line="297" w:lineRule="exact"/>
        <w:ind w:left="100"/>
      </w:pPr>
      <w:r>
        <w:rPr/>
        <w:t>【缺工海嘯－科技人才荒】論壇於10/3</w:t>
      </w:r>
      <w:r>
        <w:rPr>
          <w:spacing w:val="-1"/>
        </w:rPr>
        <w:t>登場，由產官學各界專家，共同探討科技業缺工解方。</w:t>
      </w:r>
    </w:p>
    <w:p>
      <w:pPr>
        <w:pStyle w:val="BodyText"/>
        <w:spacing w:before="12"/>
        <w:rPr>
          <w:sz w:val="33"/>
        </w:rPr>
      </w:pPr>
    </w:p>
    <w:p>
      <w:pPr>
        <w:pStyle w:val="BodyText"/>
        <w:ind w:left="100"/>
      </w:pPr>
      <w:r>
        <w:rPr/>
        <w:t>因應缺工海嘯來襲，1111跳脫傳統產業人力銀行的舊思維，即將推出「科技專區」，以4</w:t>
      </w:r>
      <w:r>
        <w:rPr>
          <w:spacing w:val="-2"/>
        </w:rPr>
        <w:t>大單元呈現</w:t>
      </w:r>
    </w:p>
    <w:p>
      <w:pPr>
        <w:pStyle w:val="BodyText"/>
        <w:spacing w:line="290" w:lineRule="auto" w:before="62"/>
        <w:ind w:left="100" w:right="239"/>
      </w:pPr>
      <w:r>
        <w:rPr>
          <w:spacing w:val="-2"/>
        </w:rPr>
        <w:t>「科技新知」、「科技論壇」、「科技新秀」、「精選企業」，另外亦有媒合職缺功能，透過大數據篩選出優質工作，提供理工人才轉職參考。</w:t>
      </w:r>
    </w:p>
    <w:p>
      <w:pPr>
        <w:pStyle w:val="BodyText"/>
        <w:spacing w:before="11"/>
        <w:rPr>
          <w:sz w:val="28"/>
        </w:rPr>
      </w:pPr>
    </w:p>
    <w:p>
      <w:pPr>
        <w:pStyle w:val="BodyText"/>
        <w:spacing w:line="580" w:lineRule="auto" w:before="1"/>
        <w:ind w:left="100" w:right="8879"/>
      </w:pPr>
      <w:r>
        <w:rPr>
          <w:spacing w:val="-2"/>
        </w:rPr>
        <w:t>壹蘋娛樂粉專</w:t>
      </w:r>
      <w:r>
        <w:rPr>
          <w:spacing w:val="-2"/>
        </w:rPr>
        <w:t> 壹蘋新聞網粉專</w:t>
      </w:r>
    </w:p>
    <w:p>
      <w:pPr>
        <w:pStyle w:val="BodyText"/>
        <w:spacing w:line="296" w:lineRule="exact"/>
        <w:ind w:left="100"/>
      </w:pPr>
      <w:r>
        <w:rPr/>
        <w:t>★快點加入《壹蘋》Line，</w:t>
      </w:r>
      <w:r>
        <w:rPr>
          <w:spacing w:val="-2"/>
        </w:rPr>
        <w:t>和我們做好友！★</w:t>
      </w:r>
    </w:p>
    <w:p>
      <w:pPr>
        <w:spacing w:after="0" w:line="296" w:lineRule="exact"/>
        <w:sectPr>
          <w:pgSz w:w="11900" w:h="16840"/>
          <w:pgMar w:top="800" w:bottom="280" w:left="620" w:right="620"/>
        </w:sectPr>
      </w:pPr>
    </w:p>
    <w:p>
      <w:pPr>
        <w:pStyle w:val="BodyText"/>
        <w:spacing w:before="21"/>
        <w:ind w:left="100"/>
      </w:pPr>
      <w:r>
        <w:rPr>
          <w:spacing w:val="-2"/>
          <w:w w:val="110"/>
        </w:rPr>
        <w:t>文章編號: [202210032424700]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2022-10-03</w:t>
      </w:r>
      <w:r>
        <w:rPr>
          <w:spacing w:val="12"/>
          <w:w w:val="115"/>
          <w:sz w:val="28"/>
        </w:rPr>
        <w:t> </w:t>
      </w:r>
      <w:r>
        <w:rPr>
          <w:spacing w:val="-2"/>
          <w:w w:val="115"/>
          <w:sz w:val="28"/>
        </w:rPr>
        <w:t>(13:48)</w:t>
      </w:r>
    </w:p>
    <w:p>
      <w:pPr>
        <w:spacing w:line="249" w:lineRule="auto" w:before="12"/>
        <w:ind w:left="100" w:right="7759" w:firstLine="0"/>
        <w:jc w:val="left"/>
        <w:rPr>
          <w:sz w:val="28"/>
        </w:rPr>
      </w:pPr>
      <w:r>
        <w:rPr>
          <w:sz w:val="28"/>
        </w:rPr>
        <w:t>網站(URL連接) | 新聞</w:t>
      </w:r>
      <w:r>
        <w:rPr>
          <w:spacing w:val="10"/>
          <w:sz w:val="28"/>
        </w:rPr>
        <w:t>字數: </w:t>
      </w:r>
      <w:r>
        <w:rPr>
          <w:sz w:val="28"/>
        </w:rPr>
        <w:t>1171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370240;mso-wrap-distance-left:0;mso-wrap-distance-right:0" id="docshape33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重陽節前夕 藍營議員籲市府：幫長者打保護較長的13</w:t>
      </w:r>
      <w:r>
        <w:rPr>
          <w:spacing w:val="-4"/>
          <w:sz w:val="28"/>
        </w:rPr>
        <w:t>價疫苗</w:t>
      </w:r>
    </w:p>
    <w:p>
      <w:pPr>
        <w:pStyle w:val="BodyText"/>
        <w:spacing w:before="12"/>
        <w:rPr>
          <w:sz w:val="22"/>
        </w:rPr>
      </w:pPr>
      <w:r>
        <w:rPr/>
        <w:pict>
          <v:shape style="position:absolute;margin-left:36pt;margin-top:15.723047pt;width:523pt;height:.1pt;mso-position-horizontal-relative:page;mso-position-vertical-relative:paragraph;z-index:-15369728;mso-wrap-distance-left:0;mso-wrap-distance-right:0" id="docshape33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：https://times.hinet.net/news/24172418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（記者陳志仁／新北報導）</w:t>
      </w:r>
      <w:r>
        <w:rPr>
          <w:spacing w:val="-1"/>
        </w:rPr>
        <w:t>重陽節的前夕，國民黨新北市議員邱烽堯、劉美芳與黨團書記長廖先翔</w:t>
      </w:r>
    </w:p>
    <w:p>
      <w:pPr>
        <w:pStyle w:val="BodyText"/>
        <w:spacing w:line="290" w:lineRule="auto" w:before="63"/>
        <w:ind w:left="100" w:right="119"/>
      </w:pPr>
      <w:r>
        <w:rPr>
          <w:spacing w:val="-2"/>
        </w:rPr>
        <w:t>，今（3）日新北市議會召開「新北老大人，生活五告讚」記者會，提出升級長者公費肺炎鏈球菌疫</w:t>
      </w:r>
      <w:r>
        <w:rPr>
          <w:spacing w:val="-2"/>
        </w:rPr>
        <w:t>苗等五大項政策訴求；邱烽堯表示，將號召國民黨團的議員們，推動幫長者施打保護較長的13價疫</w:t>
      </w:r>
      <w:r>
        <w:rPr>
          <w:spacing w:val="-6"/>
        </w:rPr>
        <w:t>苗。</w:t>
      </w:r>
    </w:p>
    <w:p>
      <w:pPr>
        <w:pStyle w:val="BodyText"/>
        <w:spacing w:before="10"/>
        <w:rPr>
          <w:sz w:val="28"/>
        </w:rPr>
      </w:pPr>
    </w:p>
    <w:p>
      <w:pPr>
        <w:pStyle w:val="BodyText"/>
        <w:spacing w:before="1"/>
        <w:ind w:left="100"/>
      </w:pPr>
      <w:r>
        <w:rPr>
          <w:spacing w:val="1"/>
          <w:w w:val="105"/>
        </w:rPr>
        <w:t>[廣告] 請繼續往下閱讀</w:t>
      </w:r>
    </w:p>
    <w:p>
      <w:pPr>
        <w:pStyle w:val="BodyText"/>
        <w:rPr>
          <w:sz w:val="34"/>
        </w:rPr>
      </w:pPr>
    </w:p>
    <w:p>
      <w:pPr>
        <w:pStyle w:val="BodyText"/>
        <w:spacing w:line="290" w:lineRule="auto"/>
        <w:ind w:left="100" w:right="119"/>
      </w:pPr>
      <w:r>
        <w:rPr>
          <w:spacing w:val="-2"/>
        </w:rPr>
        <w:t>圖／國民黨新北市議員邱烽堯、劉美芳與黨團書記長廖先翔，今（3）日新北市議會召開「新北老大</w:t>
      </w:r>
      <w:r>
        <w:rPr>
          <w:spacing w:val="-2"/>
        </w:rPr>
        <w:t>人，生活五告讚」記者會。（照片／記者陳志仁攝，2022.10.03）</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088064" from="60pt,16.914532pt" to="84pt,16.914532pt" stroked="true" strokeweight=".8pt" strokecolor="#ff0000">
            <v:stroke dashstyle="solid"/>
            <w10:wrap type="none"/>
          </v:line>
        </w:pict>
      </w:r>
      <w:r>
        <w:rPr>
          <w:spacing w:val="-2"/>
        </w:rPr>
        <w:t>因應</w:t>
      </w:r>
      <w:r>
        <w:rPr>
          <w:color w:val="FF0000"/>
          <w:spacing w:val="-2"/>
        </w:rPr>
        <w:t>台灣</w:t>
      </w:r>
      <w:r>
        <w:rPr>
          <w:spacing w:val="-2"/>
        </w:rPr>
        <w:t>高齡化社會的到來，邱烽堯、劉美芳與廖先翔今日向新北市政府提出5大項政策的建議，包</w:t>
      </w:r>
      <w:r>
        <w:rPr>
          <w:spacing w:val="-2"/>
        </w:rPr>
        <w:t>括升級長者公費肺炎鏈球菌疫苗、建立長新冠照護追蹤機制、爭取長者照護津貼、建立銀髮專業人才庫及推廣各區高齡肌力、體適能運動課程等，共同爭取推動更多長者友善的政策。</w:t>
      </w:r>
    </w:p>
    <w:p>
      <w:pPr>
        <w:pStyle w:val="BodyText"/>
        <w:spacing w:before="11"/>
        <w:rPr>
          <w:sz w:val="28"/>
        </w:rPr>
      </w:pPr>
    </w:p>
    <w:p>
      <w:pPr>
        <w:pStyle w:val="BodyText"/>
        <w:spacing w:line="290" w:lineRule="auto"/>
        <w:ind w:left="100" w:right="239"/>
        <w:jc w:val="both"/>
      </w:pPr>
      <w:r>
        <w:rPr>
          <w:spacing w:val="-2"/>
        </w:rPr>
        <w:t>壽星邱烽堯指出，新北各區已開始施打流感和肺炎鏈球菌疫苗，今年度因疫情嚴重，新冠合併肺炎</w:t>
      </w:r>
      <w:r>
        <w:rPr>
          <w:spacing w:val="-2"/>
        </w:rPr>
        <w:t>死亡率高，截至今年的8月底，新冠合併肺炎死亡的個案中，60歲以上長者高達57%；建議後疫情時代升級長者公費肺炎鏈球菌疫苗，提供長者13價結合型疫苗，提高疫苗保護力，降低長者染疫的重症與死亡率。</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邱烽堯說，新北市民眾染疫比例為全台之最，有10-20%確診者會有長新冠症狀，建議政府應在後疫</w:t>
      </w:r>
      <w:r>
        <w:rPr>
          <w:spacing w:val="-2"/>
        </w:rPr>
        <w:t>期時代建立長新冠照護追蹤的機制；另近兩年疫情居家時間長，未來透過推廣各區高齡肌力、體適能運動課程，鼓勵長輩外出活動訓練肌力，回歸社交生活，藉由運動增強身體的免疫力，遠離新冠肺炎的威脅。</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6089600" from="132pt,16.914532pt" to="168pt,16.914532pt" stroked="true" strokeweight=".8pt" strokecolor="#ff0000">
            <v:stroke dashstyle="solid"/>
            <w10:wrap type="none"/>
          </v:line>
        </w:pict>
      </w:r>
      <w:r>
        <w:rPr/>
        <w:pict>
          <v:line style="position:absolute;mso-position-horizontal-relative:page;mso-position-vertical-relative:paragraph;z-index:16090112" from="210pt,34.914532pt" to="246pt,34.914532pt" stroked="true" strokeweight=".8pt" strokecolor="#ff0000">
            <v:stroke dashstyle="solid"/>
            <w10:wrap type="none"/>
          </v:line>
        </w:pict>
      </w:r>
      <w:r>
        <w:rPr>
          <w:spacing w:val="-2"/>
        </w:rPr>
        <w:t>劉美芳認為，因應</w:t>
      </w:r>
      <w:r>
        <w:rPr>
          <w:color w:val="FF0000"/>
          <w:spacing w:val="-2"/>
        </w:rPr>
        <w:t>少子化</w:t>
      </w:r>
      <w:r>
        <w:rPr>
          <w:spacing w:val="-2"/>
        </w:rPr>
        <w:t>的趨勢，政府應該幫助長者安心養老，目前新北市老年人口占17.26高達了 66.1萬人，內政扶老比成長2倍，</w:t>
      </w:r>
      <w:r>
        <w:rPr>
          <w:color w:val="FF0000"/>
          <w:spacing w:val="-2"/>
        </w:rPr>
        <w:t>少子化</w:t>
      </w:r>
      <w:r>
        <w:rPr>
          <w:spacing w:val="-2"/>
        </w:rPr>
        <w:t>使青壯年人口的負擔逐漸增加；為此，呼籲市府發放長者照護的津貼，讓有長照需求的長輩獲得更好的照護。</w:t>
      </w:r>
    </w:p>
    <w:p>
      <w:pPr>
        <w:pStyle w:val="BodyText"/>
        <w:spacing w:before="11"/>
        <w:rPr>
          <w:sz w:val="28"/>
        </w:rPr>
      </w:pPr>
    </w:p>
    <w:p>
      <w:pPr>
        <w:pStyle w:val="BodyText"/>
        <w:ind w:left="100"/>
      </w:pPr>
      <w:r>
        <w:rPr/>
        <w:pict>
          <v:shape style="position:absolute;margin-left:144pt;margin-top:16.914532pt;width:36pt;height:.1pt;mso-position-horizontal-relative:page;mso-position-vertical-relative:paragraph;z-index:-15368704;mso-wrap-distance-left:0;mso-wrap-distance-right:0" id="docshape332" coordorigin="2880,338" coordsize="720,0" path="m2880,338l3600,338e" filled="false" stroked="true" strokeweight=".8pt" strokecolor="#ff0000">
            <v:path arrowok="t"/>
            <v:stroke dashstyle="solid"/>
            <w10:wrap type="topAndBottom"/>
          </v:shape>
        </w:pict>
      </w:r>
      <w:r>
        <w:rPr/>
        <w:pict>
          <v:shape style="position:absolute;margin-left:228pt;margin-top:16.914532pt;width:24pt;height:.1pt;mso-position-horizontal-relative:page;mso-position-vertical-relative:paragraph;z-index:-15368192;mso-wrap-distance-left:0;mso-wrap-distance-right:0" id="docshape333" coordorigin="4560,338" coordsize="480,0" path="m4560,338l5040,338e" filled="false" stroked="true" strokeweight=".8pt" strokecolor="#ff0000">
            <v:path arrowok="t"/>
            <v:stroke dashstyle="solid"/>
            <w10:wrap type="topAndBottom"/>
          </v:shape>
        </w:pict>
      </w:r>
      <w:r>
        <w:rPr/>
        <w:t>此外，隨著高齡化與</w:t>
      </w:r>
      <w:r>
        <w:rPr>
          <w:color w:val="FF0000"/>
        </w:rPr>
        <w:t>少子化</w:t>
      </w:r>
      <w:r>
        <w:rPr/>
        <w:t>的威脅，</w:t>
      </w:r>
      <w:r>
        <w:rPr>
          <w:color w:val="FF0000"/>
        </w:rPr>
        <w:t>台灣</w:t>
      </w:r>
      <w:r>
        <w:rPr>
          <w:spacing w:val="-1"/>
        </w:rPr>
        <w:t>將面對勞動力短缺的困境，建議政府建立銀髮專業人才庫</w:t>
      </w:r>
    </w:p>
    <w:p>
      <w:pPr>
        <w:pStyle w:val="BodyText"/>
        <w:spacing w:before="13"/>
        <w:ind w:left="100"/>
      </w:pPr>
      <w:r>
        <w:rPr>
          <w:spacing w:val="-1"/>
        </w:rPr>
        <w:t>，如同電影「高年級實習生」，讓長者將經驗分享傳承給年輕人，除幫助企業及商家媒合所需人才</w:t>
      </w:r>
    </w:p>
    <w:p>
      <w:pPr>
        <w:pStyle w:val="BodyText"/>
        <w:spacing w:line="290" w:lineRule="auto" w:before="63"/>
        <w:ind w:left="100" w:right="239"/>
      </w:pPr>
      <w:r>
        <w:rPr>
          <w:spacing w:val="-2"/>
        </w:rPr>
        <w:t>，也可以助長輩建立退休後的第二生活重心；並在各區推廣高齡肌力、體適能運動課程，幫助新北長者健康樂活。</w:t>
      </w:r>
    </w:p>
    <w:p>
      <w:pPr>
        <w:pStyle w:val="BodyText"/>
        <w:spacing w:before="11"/>
        <w:rPr>
          <w:sz w:val="28"/>
        </w:rPr>
      </w:pPr>
    </w:p>
    <w:p>
      <w:pPr>
        <w:pStyle w:val="BodyText"/>
        <w:spacing w:line="290" w:lineRule="auto"/>
        <w:ind w:left="100" w:right="239"/>
        <w:jc w:val="both"/>
      </w:pPr>
      <w:r>
        <w:rPr>
          <w:spacing w:val="-2"/>
        </w:rPr>
        <w:t>廖先翔強調，高齡化是全台共同面對的課題，期望新北市政府全方位提供長者照護，肺炎長年穩居</w:t>
      </w:r>
      <w:r>
        <w:rPr>
          <w:spacing w:val="-2"/>
        </w:rPr>
        <w:t>主要死因前三名，13價疫苗的保護效力較長，將爭取升級公費肺炎鏈球菌的疫苗；為提供長者更全面因應新冠疫情的健康生活，透過市府和地方醫療院所的合作，建立長新冠照護追蹤機制，守護健</w:t>
      </w:r>
      <w:r>
        <w:rPr>
          <w:spacing w:val="-6"/>
        </w:rPr>
        <w:t>康。</w:t>
      </w:r>
    </w:p>
    <w:p>
      <w:pPr>
        <w:pStyle w:val="BodyText"/>
        <w:spacing w:before="11"/>
        <w:rPr>
          <w:sz w:val="28"/>
        </w:rPr>
      </w:pPr>
    </w:p>
    <w:p>
      <w:pPr>
        <w:pStyle w:val="BodyText"/>
        <w:spacing w:line="290" w:lineRule="auto"/>
        <w:ind w:left="100" w:right="239"/>
      </w:pPr>
      <w:r>
        <w:rPr>
          <w:spacing w:val="-2"/>
        </w:rPr>
        <w:t>廖先翔補充，時代改變現在65歲以上或退休的長者，都是寶貴的人才庫，以金山、萬里來說，長輩</w:t>
      </w:r>
      <w:r>
        <w:rPr>
          <w:spacing w:val="-2"/>
        </w:rPr>
        <w:t>是文化傳承很好的深度旅遊的人才，如果能夠投入地方觀光活動或文化推廣，都是很重要的人力</w:t>
      </w:r>
    </w:p>
    <w:p>
      <w:pPr>
        <w:pStyle w:val="BodyText"/>
        <w:spacing w:line="290" w:lineRule="auto"/>
        <w:ind w:left="100" w:right="239"/>
      </w:pPr>
      <w:r>
        <w:rPr>
          <w:spacing w:val="-2"/>
        </w:rPr>
        <w:t>，讓中高年齡者的穩定度和職場經驗成為優勢；期望銀髮族朋友不用自我設限，「退而不休」發掘人生新舞台。</w:t>
      </w:r>
    </w:p>
    <w:p>
      <w:pPr>
        <w:pStyle w:val="BodyText"/>
        <w:spacing w:before="10"/>
        <w:rPr>
          <w:sz w:val="28"/>
        </w:rPr>
      </w:pPr>
    </w:p>
    <w:p>
      <w:pPr>
        <w:pStyle w:val="BodyText"/>
        <w:ind w:left="100"/>
      </w:pPr>
      <w:r>
        <w:rPr>
          <w:spacing w:val="-2"/>
        </w:rPr>
        <w:t>【更多報導】</w:t>
      </w:r>
    </w:p>
    <w:p>
      <w:pPr>
        <w:pStyle w:val="BodyText"/>
        <w:rPr>
          <w:sz w:val="34"/>
        </w:rPr>
      </w:pPr>
    </w:p>
    <w:p>
      <w:pPr>
        <w:pStyle w:val="BodyText"/>
        <w:spacing w:line="580" w:lineRule="auto" w:before="1"/>
        <w:ind w:left="100" w:right="3959"/>
      </w:pPr>
      <w:r>
        <w:rPr/>
        <w:t>揭秘謝國樑疑涉德信掏空洗錢手法 蔡適應：基隆不能走回頭路遭蔣萬安引用宋太宗名言嗆「上天『敢』欺」 蘇貞昌回應了</w:t>
      </w:r>
    </w:p>
    <w:p>
      <w:pPr>
        <w:pStyle w:val="BodyText"/>
      </w:pPr>
    </w:p>
    <w:p>
      <w:pPr>
        <w:pStyle w:val="BodyText"/>
      </w:pPr>
    </w:p>
    <w:p>
      <w:pPr>
        <w:pStyle w:val="BodyText"/>
      </w:pPr>
    </w:p>
    <w:p>
      <w:pPr>
        <w:pStyle w:val="BodyText"/>
        <w:spacing w:before="184"/>
        <w:ind w:left="100"/>
      </w:pPr>
      <w:r>
        <w:rPr>
          <w:spacing w:val="-2"/>
          <w:w w:val="110"/>
        </w:rPr>
        <w:t>文章編號: [202210033959156]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2022-10-03</w:t>
      </w:r>
      <w:r>
        <w:rPr>
          <w:spacing w:val="12"/>
          <w:w w:val="110"/>
          <w:sz w:val="28"/>
        </w:rPr>
        <w:t> </w:t>
      </w:r>
      <w:r>
        <w:rPr>
          <w:spacing w:val="-2"/>
          <w:w w:val="110"/>
          <w:sz w:val="28"/>
        </w:rPr>
        <w:t>(21:13)</w:t>
      </w:r>
    </w:p>
    <w:p>
      <w:pPr>
        <w:spacing w:line="249" w:lineRule="auto" w:before="12"/>
        <w:ind w:left="100" w:right="6219" w:firstLine="0"/>
        <w:jc w:val="left"/>
        <w:rPr>
          <w:sz w:val="28"/>
        </w:rPr>
      </w:pPr>
      <w:r>
        <w:rPr>
          <w:sz w:val="28"/>
        </w:rPr>
        <w:t>網站(URL連接) | 生活 |By 何書青</w:t>
      </w:r>
      <w:r>
        <w:rPr>
          <w:spacing w:val="10"/>
          <w:sz w:val="28"/>
        </w:rPr>
        <w:t>字數: </w:t>
      </w:r>
      <w:r>
        <w:rPr>
          <w:sz w:val="28"/>
        </w:rPr>
        <w:t>1083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366656;mso-wrap-distance-left:0;mso-wrap-distance-right:0" id="docshape33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疫後商機還是危機？日暉董座鄭越才：解封不是萬靈丹</w:t>
      </w:r>
    </w:p>
    <w:p>
      <w:pPr>
        <w:pStyle w:val="BodyText"/>
        <w:spacing w:before="12"/>
        <w:rPr>
          <w:sz w:val="22"/>
        </w:rPr>
      </w:pPr>
      <w:r>
        <w:rPr/>
        <w:pict>
          <v:shape style="position:absolute;margin-left:36pt;margin-top:15.723047pt;width:523pt;height:.1pt;mso-position-horizontal-relative:page;mso-position-vertical-relative:paragraph;z-index:-15366144;mso-wrap-distance-left:0;mso-wrap-distance-right:0" id="docshape33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6">
        <w:r>
          <w:rPr>
            <w:w w:val="110"/>
          </w:rPr>
          <w:t>文字快照：https://www.chinatimes.com/realtimenews/20221003004403-</w:t>
        </w:r>
        <w:r>
          <w:rPr>
            <w:spacing w:val="-2"/>
            <w:w w:val="110"/>
          </w:rPr>
          <w:t>260405?chdtv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隨著近3年的防疫生活過去，疫後觀光旅遊型態已歷經大轉變，眼看邊境10月13日即將解封，迎來許</w:t>
      </w:r>
      <w:r>
        <w:rPr>
          <w:spacing w:val="-2"/>
        </w:rPr>
        <w:t>久不見的國際觀光客，但國內觀光業仍有許多問題尚待解決，讓許多旅宿業者都相當擔憂。日暉國際渡假村董事長鄭越才表示，目前最基本的人力缺工問題都還未解套，加上鄰近日、韓、泰國家加速鬆綁旅遊禁令搶客，呼籲政府協助對外「搶人」，並建議業者應對內「優化」，相關配套做足</w:t>
      </w:r>
    </w:p>
    <w:p>
      <w:pPr>
        <w:pStyle w:val="BodyText"/>
        <w:spacing w:line="296" w:lineRule="exact"/>
        <w:ind w:left="100"/>
      </w:pPr>
      <w:r>
        <w:rPr>
          <w:spacing w:val="-1"/>
        </w:rPr>
        <w:t>，才能在後疫情時代站穩腳步。</w:t>
      </w:r>
    </w:p>
    <w:p>
      <w:pPr>
        <w:pStyle w:val="BodyText"/>
        <w:rPr>
          <w:sz w:val="34"/>
        </w:rPr>
      </w:pPr>
    </w:p>
    <w:p>
      <w:pPr>
        <w:pStyle w:val="BodyText"/>
        <w:spacing w:before="1"/>
        <w:ind w:left="100"/>
      </w:pPr>
      <w:r>
        <w:rPr/>
        <w:pict>
          <v:shape style="position:absolute;margin-left:174pt;margin-top:16.964531pt;width:24pt;height:.1pt;mso-position-horizontal-relative:page;mso-position-vertical-relative:paragraph;z-index:-15365632;mso-wrap-distance-left:0;mso-wrap-distance-right:0" id="docshape336" coordorigin="3480,339" coordsize="480,0" path="m3480,339l3960,339e" filled="false" stroked="true" strokeweight=".8pt" strokecolor="#ff0000">
            <v:path arrowok="t"/>
            <v:stroke dashstyle="solid"/>
            <w10:wrap type="topAndBottom"/>
          </v:shape>
        </w:pict>
      </w:r>
      <w:r>
        <w:rPr/>
        <w:t>在今年9月舉辦的「第八屆</w:t>
      </w:r>
      <w:r>
        <w:rPr>
          <w:color w:val="FF0000"/>
        </w:rPr>
        <w:t>台灣</w:t>
      </w:r>
      <w:r>
        <w:rPr>
          <w:spacing w:val="-1"/>
        </w:rPr>
        <w:t>觀光發展論壇」，鄭越才針對目前國內觀光業最急迫的人力缺工問題</w:t>
      </w:r>
    </w:p>
    <w:p>
      <w:pPr>
        <w:pStyle w:val="BodyText"/>
        <w:spacing w:before="13"/>
        <w:ind w:left="100"/>
      </w:pPr>
      <w:r>
        <w:rPr>
          <w:spacing w:val="-1"/>
        </w:rPr>
        <w:t>，向立法院副院長蔡其昌及交通部觀光局副局長周廷彰當面陳情，建議政府可藉由推動「星級評鑑</w:t>
      </w:r>
    </w:p>
    <w:p>
      <w:pPr>
        <w:pStyle w:val="BodyText"/>
        <w:spacing w:line="290" w:lineRule="auto" w:before="63"/>
        <w:ind w:left="100" w:right="239"/>
        <w:jc w:val="both"/>
      </w:pPr>
      <w:r>
        <w:rPr>
          <w:spacing w:val="-2"/>
        </w:rPr>
        <w:t>」，獎勵通過五星認證的飯店業者，引進觀光產業移工，來實際解決業者的當務之急，同時也能鼓勵業者提升品質達到雙贏，鄭越才憂心指出：「但如今國門開放在即，卻仍不見狀況改善，令人擔憂疫後的『商機變危機』。」</w:t>
      </w:r>
    </w:p>
    <w:p>
      <w:pPr>
        <w:pStyle w:val="BodyText"/>
        <w:spacing w:before="10"/>
        <w:rPr>
          <w:sz w:val="28"/>
        </w:rPr>
      </w:pPr>
    </w:p>
    <w:p>
      <w:pPr>
        <w:pStyle w:val="BodyText"/>
        <w:spacing w:line="290" w:lineRule="auto" w:before="1"/>
        <w:ind w:left="100" w:right="119"/>
      </w:pPr>
      <w:r>
        <w:rPr/>
        <w:t>面對觀光飯店缺工問題嚴重，鄭越才表示，以自身企業台東池上日暉國際渡假村來說，勞動部才剛</w:t>
      </w:r>
      <w:r>
        <w:rPr>
          <w:w w:val="100"/>
        </w:rPr>
        <w:t>拍板明年1月1日起調漲基本工資至2萬6400元，目前日暉已自行針對基層人力調整基本工資至少3萬</w:t>
      </w:r>
      <w:r>
        <w:rPr/>
        <w:t>起，優於法定薪資；而面對郊區飯店人力缺乏，鼓勵員工戶籍遷到當地以降低流動率，像是日暉針</w:t>
      </w:r>
      <w:r>
        <w:rPr>
          <w:w w:val="100"/>
        </w:rPr>
        <w:t>對設籍本地的員工，除了年資獎金加乘以外，會再給予1年6000</w:t>
      </w:r>
      <w:r>
        <w:rPr>
          <w:spacing w:val="-2"/>
          <w:w w:val="100"/>
        </w:rPr>
        <w:t>元的地區津貼，增加員工穩定留下的</w:t>
      </w:r>
      <w:r>
        <w:rPr/>
        <w:t>意願。</w:t>
      </w:r>
    </w:p>
    <w:p>
      <w:pPr>
        <w:pStyle w:val="BodyText"/>
        <w:spacing w:before="10"/>
        <w:rPr>
          <w:sz w:val="28"/>
        </w:rPr>
      </w:pPr>
    </w:p>
    <w:p>
      <w:pPr>
        <w:pStyle w:val="BodyText"/>
        <w:ind w:left="100"/>
      </w:pPr>
      <w:r>
        <w:rPr/>
        <w:t>日暉國際渡假村董事長鄭越才針對觀光產業現下問題提出呼籲及建議。（日暉集團提供</w:t>
      </w:r>
      <w:r>
        <w:rPr>
          <w:spacing w:val="-10"/>
        </w:rPr>
        <w:t>）</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092160" from="288pt,17.964531pt" to="312pt,17.964531pt" stroked="true" strokeweight=".8pt" strokecolor="#ff0000">
            <v:stroke dashstyle="solid"/>
            <w10:wrap type="none"/>
          </v:line>
        </w:pict>
      </w:r>
      <w:r>
        <w:rPr>
          <w:spacing w:val="-2"/>
        </w:rPr>
        <w:t>此外，鄭越才認為，應積極找出下個「旅人愛上</w:t>
      </w:r>
      <w:r>
        <w:rPr>
          <w:color w:val="FF0000"/>
          <w:spacing w:val="-2"/>
        </w:rPr>
        <w:t>台灣</w:t>
      </w:r>
      <w:r>
        <w:rPr>
          <w:spacing w:val="-2"/>
        </w:rPr>
        <w:t>的理由」，發展地方特色潛力、與在地文化結</w:t>
      </w:r>
      <w:r>
        <w:rPr>
          <w:spacing w:val="-2"/>
        </w:rPr>
        <w:t>合進而長期深耕，才是吸引旅人的優勢。像是已經邁入第14個年頭的「池上秋收」，以天地稻浪為舞台，傳達的是與在地共好、找回原始初衷的感動，這股魅力形成了一種信仰，吸引著各地旅人每年到這時刻就想回來，交出年年售票秒殺的好成績，而這也是池上從鄉親到觀光業者大家全力支持配合才有的地方創生成果。</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6092672" from="336pt,34.964531pt" to="372pt,34.964531pt" stroked="true" strokeweight=".8pt" strokecolor="#ff0000">
            <v:stroke dashstyle="solid"/>
            <w10:wrap type="none"/>
          </v:line>
        </w:pict>
      </w:r>
      <w:r>
        <w:rPr>
          <w:spacing w:val="-8"/>
        </w:rPr>
        <w:t>掌握了優勢，洞察趨勢也是必須，像是前幾年露營風興起，日暉與世界最頂級露營車AIRSTREAM合作</w:t>
      </w:r>
      <w:r>
        <w:rPr>
          <w:spacing w:val="-2"/>
        </w:rPr>
        <w:t>推出移動小豪宅般的「頂級五星露營車假期」；或是隨著</w:t>
      </w:r>
      <w:r>
        <w:rPr>
          <w:color w:val="FF0000"/>
          <w:spacing w:val="-2"/>
        </w:rPr>
        <w:t>少子化</w:t>
      </w:r>
      <w:r>
        <w:rPr>
          <w:spacing w:val="-2"/>
        </w:rPr>
        <w:t>、毛小孩比例增加，日暉近期將推出打造可讓狗狗與主人一同入住的「GO帝寶-寵物友善客房」，還有專屬的狗泳池，讓毛小孩能在千坪的生態園區內自由奔跑玩耍。</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093184" from="456pt,70.914528pt" to="480pt,70.914528pt" stroked="true" strokeweight=".8pt" strokecolor="#ff0000">
            <v:stroke dashstyle="solid"/>
            <w10:wrap type="none"/>
          </v:line>
        </w:pict>
      </w:r>
      <w:r>
        <w:rPr>
          <w:spacing w:val="-2"/>
        </w:rPr>
        <w:t>還有隨著缺電危機、地球永續發展議題越來越受重視，省能源、環保理念的「綠建築」概念也是未來飯店業者普遍該具有的思維；鄭越才再舉例，日暉集團位於帛琉的渡假飯店應用建築設計，讓餐廳不用裝冷氣，藉由自然風就能營造出涼爽宜人的空間環境。鄭越才最後也表示，期待政府能協助之外，業者也要積極提高自身的國際競爭力，讓國內外旅客都能重新找到「愛上</w:t>
      </w:r>
      <w:r>
        <w:rPr>
          <w:color w:val="FF0000"/>
          <w:spacing w:val="-2"/>
        </w:rPr>
        <w:t>台灣</w:t>
      </w:r>
      <w:r>
        <w:rPr>
          <w:spacing w:val="-2"/>
        </w:rPr>
        <w:t>的理由」。</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[202210037515173]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2022-10-03</w:t>
      </w:r>
      <w:r>
        <w:rPr>
          <w:spacing w:val="34"/>
          <w:w w:val="115"/>
          <w:sz w:val="28"/>
        </w:rPr>
        <w:t> </w:t>
      </w:r>
      <w:r>
        <w:rPr>
          <w:spacing w:val="-2"/>
          <w:w w:val="115"/>
          <w:sz w:val="28"/>
        </w:rPr>
        <w:t>(20:38)</w:t>
      </w:r>
    </w:p>
    <w:p>
      <w:pPr>
        <w:spacing w:line="249" w:lineRule="auto" w:before="12"/>
        <w:ind w:left="100" w:right="7199" w:firstLine="0"/>
        <w:jc w:val="left"/>
        <w:rPr>
          <w:sz w:val="28"/>
        </w:rPr>
      </w:pPr>
      <w:r>
        <w:rPr>
          <w:sz w:val="28"/>
        </w:rPr>
        <w:t>網站(URL連接) | 最新新聞</w:t>
      </w:r>
      <w:r>
        <w:rPr>
          <w:sz w:val="28"/>
        </w:rPr>
        <w:t>字數: 784 words</w:t>
      </w:r>
    </w:p>
    <w:p>
      <w:pPr>
        <w:pStyle w:val="BodyText"/>
        <w:spacing w:before="9"/>
        <w:rPr>
          <w:sz w:val="21"/>
        </w:rPr>
      </w:pPr>
      <w:r>
        <w:rPr/>
        <w:pict>
          <v:shape style="position:absolute;margin-left:36pt;margin-top:14.945937pt;width:523pt;height:.1pt;mso-position-horizontal-relative:page;mso-position-vertical-relative:paragraph;z-index:-15363584;mso-wrap-distance-left:0;mso-wrap-distance-right:0" id="docshape33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健保影像資料庫助攻 台大AI</w:t>
      </w:r>
      <w:r>
        <w:rPr>
          <w:spacing w:val="-1"/>
          <w:sz w:val="28"/>
        </w:rPr>
        <w:t>偵測工具揪出「癌王」</w:t>
      </w:r>
    </w:p>
    <w:p>
      <w:pPr>
        <w:pStyle w:val="BodyText"/>
        <w:spacing w:before="12"/>
        <w:rPr>
          <w:sz w:val="22"/>
        </w:rPr>
      </w:pPr>
      <w:r>
        <w:rPr/>
        <w:pict>
          <v:shape style="position:absolute;margin-left:36pt;margin-top:15.723047pt;width:523pt;height:.1pt;mso-position-horizontal-relative:page;mso-position-vertical-relative:paragraph;z-index:-15363072;mso-wrap-distance-left:0;mso-wrap-distance-right:0" id="docshape33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：https://news.pchome.com.tw/healthcare/healthnews/20221003/index-</w:t>
      </w:r>
      <w:r>
        <w:rPr>
          <w:spacing w:val="40"/>
          <w:w w:val="110"/>
        </w:rPr>
        <w:t>  </w:t>
      </w:r>
      <w:r>
        <w:rPr>
          <w:spacing w:val="-2"/>
          <w:w w:val="110"/>
        </w:rPr>
        <w:t>16647984007718920012.html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w w:val="100"/>
        </w:rPr>
        <w:t>【健康醫療網／記者林怡亭報導】健保署資訊整合應用服務自2015年開始運作，提供外界就學研目</w:t>
      </w:r>
      <w:r>
        <w:rPr>
          <w:w w:val="100"/>
        </w:rPr>
        <w:t>的進行資料申請使用，並於2022年4月增加醫療影像資料之申請項目，累積提供之影像規模逾30</w:t>
      </w:r>
      <w:r>
        <w:rPr>
          <w:spacing w:val="-10"/>
          <w:w w:val="100"/>
        </w:rPr>
        <w:t>億餘</w:t>
      </w:r>
      <w:r>
        <w:rPr/>
        <w:t>張，其資料多樣性在驗證目的之使用上。</w:t>
      </w:r>
    </w:p>
    <w:p>
      <w:pPr>
        <w:pStyle w:val="BodyText"/>
        <w:spacing w:before="11"/>
        <w:rPr>
          <w:sz w:val="28"/>
        </w:rPr>
      </w:pPr>
    </w:p>
    <w:p>
      <w:pPr>
        <w:pStyle w:val="BodyText"/>
        <w:ind w:left="100"/>
      </w:pPr>
      <w:r>
        <w:rPr>
          <w:spacing w:val="4"/>
        </w:rPr>
        <w:t>胰臟癌存活率低 </w:t>
      </w:r>
      <w:r>
        <w:rPr/>
        <w:t>2</w:t>
      </w:r>
      <w:r>
        <w:rPr>
          <w:spacing w:val="-2"/>
        </w:rPr>
        <w:t>公分以下腫瘤難發現</w:t>
      </w:r>
    </w:p>
    <w:p>
      <w:pPr>
        <w:pStyle w:val="BodyText"/>
        <w:rPr>
          <w:sz w:val="34"/>
        </w:rPr>
      </w:pPr>
    </w:p>
    <w:p>
      <w:pPr>
        <w:pStyle w:val="BodyText"/>
        <w:spacing w:line="290" w:lineRule="auto"/>
        <w:ind w:left="100" w:right="239"/>
        <w:jc w:val="both"/>
      </w:pPr>
      <w:r>
        <w:rPr>
          <w:spacing w:val="-2"/>
        </w:rPr>
        <w:t>素有「癌王」之稱的胰臟癌，近年來國內外有諸多名人如有「時尚老佛爺」之稱的香奈兒創意總監卡爾拉格斐、三大男高音之一的帕華洛帝、蘋果負責人賈伯斯、國內資深體育主播傅達仁或外交部</w:t>
      </w:r>
      <w:r>
        <w:rPr>
          <w:spacing w:val="-1"/>
        </w:rPr>
        <w:t>駐泰代表李應元等皆因此殞落。其之所令人聞之色變的原因，主要在於其難以早期發現及復發率高</w:t>
      </w:r>
    </w:p>
    <w:p>
      <w:pPr>
        <w:pStyle w:val="BodyText"/>
        <w:spacing w:line="290" w:lineRule="auto"/>
        <w:ind w:left="100" w:right="239"/>
      </w:pPr>
      <w:r>
        <w:rPr>
          <w:spacing w:val="-2"/>
        </w:rPr>
        <w:t>，目前電腦斷層是主要的檢查工具，然而對於2公分以下的腫瘤仍有近4成個案難以發現，也因此臨</w:t>
      </w:r>
      <w:r>
        <w:rPr>
          <w:spacing w:val="-2"/>
        </w:rPr>
        <w:t>床上確診個案大多病程已邁入末期且存活率低。</w:t>
      </w:r>
    </w:p>
    <w:p>
      <w:pPr>
        <w:pStyle w:val="BodyText"/>
        <w:spacing w:before="10"/>
        <w:rPr>
          <w:sz w:val="28"/>
        </w:rPr>
      </w:pPr>
    </w:p>
    <w:p>
      <w:pPr>
        <w:pStyle w:val="BodyText"/>
        <w:ind w:left="100"/>
      </w:pPr>
      <w:r>
        <w:rPr>
          <w:spacing w:val="2"/>
        </w:rPr>
        <w:t>健保影像資料庫助攻 </w:t>
      </w:r>
      <w:r>
        <w:rPr/>
        <w:t>AI</w:t>
      </w:r>
      <w:r>
        <w:rPr>
          <w:spacing w:val="-2"/>
        </w:rPr>
        <w:t>給力不負眾望</w:t>
      </w:r>
    </w:p>
    <w:p>
      <w:pPr>
        <w:pStyle w:val="BodyText"/>
        <w:rPr>
          <w:sz w:val="34"/>
        </w:rPr>
      </w:pPr>
    </w:p>
    <w:p>
      <w:pPr>
        <w:pStyle w:val="BodyText"/>
        <w:spacing w:line="290" w:lineRule="auto"/>
        <w:ind w:left="100" w:right="239"/>
      </w:pPr>
      <w:r>
        <w:rPr/>
        <w:pict>
          <v:line style="position:absolute;mso-position-horizontal-relative:page;mso-position-vertical-relative:paragraph;z-index:16094720" from="156pt,70.914528pt" to="180pt,70.914528pt" stroked="true" strokeweight=".8pt" strokecolor="#ff0000">
            <v:stroke dashstyle="solid"/>
            <w10:wrap type="none"/>
          </v:line>
        </w:pict>
      </w:r>
      <w:r>
        <w:rPr>
          <w:w w:val="100"/>
        </w:rPr>
        <w:t>健保署110</w:t>
      </w:r>
      <w:r>
        <w:rPr>
          <w:spacing w:val="-1"/>
          <w:w w:val="100"/>
        </w:rPr>
        <w:t>年度資訊整合應用服務申請之研究案-台大醫院廖偉智醫師團隊，該團隊人工智慧深度學</w:t>
      </w:r>
      <w:r>
        <w:rPr>
          <w:w w:val="101"/>
        </w:rPr>
        <w:t>習在胰臟癌偵測之論文於2022年9月13日刊登於知名醫學期刊Radiology（JCR</w:t>
      </w:r>
      <w:r>
        <w:rPr>
          <w:spacing w:val="39"/>
        </w:rPr>
        <w:t> </w:t>
      </w:r>
      <w:r>
        <w:rPr>
          <w:w w:val="106"/>
        </w:rPr>
        <w:t>2022年impact  </w:t>
      </w:r>
      <w:r>
        <w:rPr>
          <w:w w:val="102"/>
        </w:rPr>
        <w:t>factor為29.146分），</w:t>
      </w:r>
      <w:r>
        <w:rPr>
          <w:spacing w:val="-1"/>
          <w:w w:val="102"/>
        </w:rPr>
        <w:t>此期刊為放射科領域排行居首；本篇研究主要是透過團隊開發之胰臟癌偵測</w:t>
      </w:r>
      <w:r>
        <w:rPr/>
        <w:t>工具，並用健保署收載</w:t>
      </w:r>
      <w:r>
        <w:rPr>
          <w:color w:val="FF0000"/>
        </w:rPr>
        <w:t>台灣</w:t>
      </w:r>
      <w:r>
        <w:rPr>
          <w:w w:val="99"/>
        </w:rPr>
        <w:t>跨院際之CT</w:t>
      </w:r>
      <w:r>
        <w:rPr>
          <w:spacing w:val="-1"/>
          <w:w w:val="99"/>
        </w:rPr>
        <w:t>影像資料進行驗測評估，並為臨床影像判讀效率提升做出可</w:t>
      </w:r>
    </w:p>
    <w:p>
      <w:pPr>
        <w:spacing w:after="0" w:line="290" w:lineRule="auto"/>
        <w:sectPr>
          <w:pgSz w:w="11900" w:h="16840"/>
          <w:pgMar w:top="1500" w:bottom="280" w:left="620" w:right="620"/>
        </w:sectPr>
      </w:pPr>
    </w:p>
    <w:p>
      <w:pPr>
        <w:pStyle w:val="BodyText"/>
        <w:spacing w:line="290" w:lineRule="auto" w:before="21"/>
        <w:ind w:left="100" w:right="119"/>
      </w:pPr>
      <w:r>
        <w:rPr>
          <w:spacing w:val="-2"/>
        </w:rPr>
        <w:t>行之建議，該期刊編輯部並專訪本研究兩位主要研究主持人台大應數所王偉仲教授及台大醫院廖偉</w:t>
      </w:r>
      <w:r>
        <w:rPr/>
        <w:t>智醫師，並專文評論本研究為大眾對於人工智慧技術的期待帶來令人激賞的成果（AI living up </w:t>
      </w:r>
      <w:r>
        <w:rPr/>
        <w:t>to</w:t>
      </w:r>
      <w:r>
        <w:rPr>
          <w:spacing w:val="80"/>
        </w:rPr>
        <w:t> </w:t>
      </w:r>
      <w:r>
        <w:rPr/>
        <w:t>its hype），同時也獲得多個國際醫療領域新聞的即時報導。</w:t>
      </w:r>
    </w:p>
    <w:p>
      <w:pPr>
        <w:pStyle w:val="BodyText"/>
        <w:spacing w:before="11"/>
        <w:rPr>
          <w:sz w:val="28"/>
        </w:rPr>
      </w:pPr>
    </w:p>
    <w:p>
      <w:pPr>
        <w:pStyle w:val="BodyText"/>
        <w:spacing w:before="1"/>
        <w:ind w:left="100"/>
      </w:pPr>
      <w:r>
        <w:rPr>
          <w:spacing w:val="-1"/>
        </w:rPr>
        <w:t>為醫學研究 提供多元及務實之資訊</w:t>
      </w:r>
    </w:p>
    <w:p>
      <w:pPr>
        <w:pStyle w:val="BodyText"/>
        <w:spacing w:before="12"/>
        <w:rPr>
          <w:sz w:val="33"/>
        </w:rPr>
      </w:pPr>
    </w:p>
    <w:p>
      <w:pPr>
        <w:pStyle w:val="BodyText"/>
        <w:ind w:left="100"/>
      </w:pPr>
      <w:r>
        <w:rPr>
          <w:spacing w:val="-1"/>
        </w:rPr>
        <w:t>健保署署長李伯璋同時表示，健保累積高價值之巨量醫療數據資料庫，今已獲得醫療專業之認可</w:t>
      </w:r>
    </w:p>
    <w:p>
      <w:pPr>
        <w:pStyle w:val="BodyText"/>
        <w:spacing w:line="290" w:lineRule="auto" w:before="62"/>
        <w:ind w:left="100" w:right="239"/>
      </w:pPr>
      <w:r>
        <w:rPr>
          <w:spacing w:val="-2"/>
        </w:rPr>
        <w:t>，期許透過資料加值應用，能創造更多符合社會公益的成果來回饋全體國人，增進國民的健康與福</w:t>
      </w:r>
      <w:r>
        <w:rPr>
          <w:spacing w:val="-6"/>
        </w:rPr>
        <w:t>祉。</w:t>
      </w:r>
    </w:p>
    <w:p>
      <w:pPr>
        <w:pStyle w:val="BodyText"/>
        <w:spacing w:before="12"/>
        <w:rPr>
          <w:sz w:val="28"/>
        </w:rPr>
      </w:pPr>
    </w:p>
    <w:p>
      <w:pPr>
        <w:pStyle w:val="BodyText"/>
        <w:ind w:left="100"/>
      </w:pPr>
      <w:r>
        <w:rPr>
          <w:spacing w:val="-2"/>
        </w:rPr>
        <w:t>【延伸閱讀】</w:t>
      </w:r>
    </w:p>
    <w:p>
      <w:pPr>
        <w:pStyle w:val="BodyText"/>
        <w:rPr>
          <w:sz w:val="34"/>
        </w:rPr>
      </w:pPr>
    </w:p>
    <w:p>
      <w:pPr>
        <w:pStyle w:val="BodyText"/>
        <w:ind w:left="100"/>
      </w:pPr>
      <w:r>
        <w:rPr>
          <w:spacing w:val="-1"/>
        </w:rPr>
        <w:t>炒菜無法施力 竟是類風濕性關節炎作怪！</w:t>
      </w:r>
    </w:p>
    <w:p>
      <w:pPr>
        <w:pStyle w:val="BodyText"/>
        <w:rPr>
          <w:sz w:val="34"/>
        </w:rPr>
      </w:pPr>
    </w:p>
    <w:p>
      <w:pPr>
        <w:pStyle w:val="BodyText"/>
        <w:ind w:left="100"/>
      </w:pPr>
      <w:r>
        <w:rPr/>
        <w:pict>
          <v:shape style="position:absolute;margin-left:36pt;margin-top:16.914532pt;width:36pt;height:.1pt;mso-position-horizontal-relative:page;mso-position-vertical-relative:paragraph;z-index:-15362048;mso-wrap-distance-left:0;mso-wrap-distance-right:0" id="docshape339" coordorigin="720,338" coordsize="720,0" path="m720,338l1440,338e" filled="false" stroked="true" strokeweight=".8pt" strokecolor="#ff0000">
            <v:path arrowok="t"/>
            <v:stroke dashstyle="solid"/>
            <w10:wrap type="topAndBottom"/>
          </v:shape>
        </w:pict>
      </w:r>
      <w:r>
        <w:rPr/>
        <w:pict>
          <v:shape style="position:absolute;margin-left:246pt;margin-top:16.914532pt;width:36pt;height:.1pt;mso-position-horizontal-relative:page;mso-position-vertical-relative:paragraph;z-index:-15361536;mso-wrap-distance-left:0;mso-wrap-distance-right:0" id="docshape340" coordorigin="4920,338" coordsize="720,0" path="m4920,338l5640,338e" filled="false" stroked="true" strokeweight=".8pt" strokecolor="#ff0000">
            <v:path arrowok="t"/>
            <v:stroke dashstyle="solid"/>
            <w10:wrap type="topAndBottom"/>
          </v:shape>
        </w:pict>
      </w:r>
      <w:r>
        <w:rPr>
          <w:color w:val="FF0000"/>
        </w:rPr>
        <w:t>少子化</w:t>
      </w:r>
      <w:r>
        <w:rPr/>
        <w:t>衝擊 奇美醫院一條龍生產照護，</w:t>
      </w:r>
      <w:r>
        <w:rPr>
          <w:color w:val="FF0000"/>
        </w:rPr>
        <w:t>生育率</w:t>
      </w:r>
      <w:r>
        <w:rPr>
          <w:spacing w:val="-2"/>
        </w:rPr>
        <w:t>不降反升！</w:t>
      </w:r>
    </w:p>
    <w:p>
      <w:pPr>
        <w:pStyle w:val="BodyText"/>
        <w:spacing w:before="1"/>
        <w:rPr>
          <w:sz w:val="30"/>
        </w:rPr>
      </w:pPr>
    </w:p>
    <w:p>
      <w:pPr>
        <w:pStyle w:val="BodyText"/>
        <w:spacing w:line="580" w:lineRule="auto"/>
        <w:ind w:left="100" w:right="1919"/>
      </w:pPr>
      <w:r>
        <w:rPr/>
        <w:t>資料來源：健康醫療網</w:t>
      </w:r>
      <w:r>
        <w:rPr>
          <w:spacing w:val="44"/>
          <w:w w:val="150"/>
        </w:rPr>
        <w:t>   </w:t>
      </w:r>
      <w:hyperlink r:id="rId37">
        <w:r>
          <w:rPr/>
          <w:t>https://www.healthnews.com.tw/readnews.php?id=55278</w:t>
        </w:r>
      </w:hyperlink>
      <w:r>
        <w:rPr>
          <w:spacing w:val="-2"/>
        </w:rPr>
        <w:t>喜歡本文請按讚並分享給好友！</w:t>
      </w:r>
    </w:p>
    <w:p>
      <w:pPr>
        <w:pStyle w:val="BodyText"/>
        <w:spacing w:line="296" w:lineRule="exact"/>
        <w:ind w:left="100"/>
      </w:pPr>
      <w:hyperlink r:id="rId38">
        <w:r>
          <w:rPr>
            <w:w w:val="105"/>
          </w:rPr>
          <w:t>更多健康資訊：健康醫療網</w:t>
        </w:r>
        <w:r>
          <w:rPr>
            <w:spacing w:val="-2"/>
            <w:w w:val="105"/>
          </w:rPr>
          <w:t>https://www.healthnews.com.tw</w:t>
        </w:r>
      </w:hyperlink>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[202210037255770]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2022-10-03</w:t>
      </w:r>
      <w:r>
        <w:rPr>
          <w:spacing w:val="12"/>
          <w:w w:val="110"/>
          <w:sz w:val="28"/>
        </w:rPr>
        <w:t> </w:t>
      </w:r>
      <w:r>
        <w:rPr>
          <w:spacing w:val="-2"/>
          <w:w w:val="110"/>
          <w:sz w:val="28"/>
        </w:rPr>
        <w:t>(14:34)</w:t>
      </w:r>
    </w:p>
    <w:p>
      <w:pPr>
        <w:spacing w:line="249" w:lineRule="auto" w:before="12"/>
        <w:ind w:left="100" w:right="7759" w:firstLine="0"/>
        <w:jc w:val="left"/>
        <w:rPr>
          <w:sz w:val="28"/>
        </w:rPr>
      </w:pPr>
      <w:r>
        <w:rPr>
          <w:sz w:val="28"/>
        </w:rPr>
        <w:t>網站(URL連接) | 要聞</w:t>
      </w:r>
      <w:r>
        <w:rPr>
          <w:spacing w:val="10"/>
          <w:sz w:val="28"/>
        </w:rPr>
        <w:t>字數: </w:t>
      </w:r>
      <w:r>
        <w:rPr>
          <w:sz w:val="28"/>
        </w:rPr>
        <w:t>2362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361024;mso-wrap-distance-left:0;mso-wrap-distance-right:0" id="docshape3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「暖心口罩」燃起政治魂！風城女孩周莉柔端政策搶議員門票</w:t>
      </w:r>
    </w:p>
    <w:p>
      <w:pPr>
        <w:pStyle w:val="BodyText"/>
        <w:spacing w:before="12"/>
        <w:rPr>
          <w:sz w:val="22"/>
        </w:rPr>
      </w:pPr>
      <w:r>
        <w:rPr/>
        <w:pict>
          <v:shape style="position:absolute;margin-left:36pt;margin-top:15.723047pt;width:523pt;height:.1pt;mso-position-horizontal-relative:page;mso-position-vertical-relative:paragraph;z-index:-15360512;mso-wrap-distance-left:0;mso-wrap-distance-right:0" id="docshape3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：https://udn.com/news/story/122682/6658378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5399"/>
        <w:jc w:val="both"/>
      </w:pPr>
      <w:r>
        <w:rPr>
          <w:w w:val="105"/>
        </w:rPr>
        <w:t>image</w:t>
      </w:r>
      <w:r>
        <w:rPr>
          <w:spacing w:val="-12"/>
          <w:w w:val="105"/>
        </w:rPr>
        <w:t> </w:t>
      </w:r>
      <w:r>
        <w:rPr>
          <w:w w:val="105"/>
        </w:rPr>
        <w:t>source:FB/</w:t>
      </w:r>
      <w:r>
        <w:rPr>
          <w:spacing w:val="-3"/>
          <w:w w:val="105"/>
        </w:rPr>
        <w:t>周莉柔 新竹市東區議員參選人</w:t>
      </w:r>
      <w:r>
        <w:rPr>
          <w:spacing w:val="-2"/>
          <w:w w:val="105"/>
        </w:rPr>
        <w:t>文/蔡岳霖</w:t>
      </w:r>
    </w:p>
    <w:p>
      <w:pPr>
        <w:pStyle w:val="BodyText"/>
        <w:spacing w:line="290" w:lineRule="auto"/>
        <w:ind w:left="100" w:right="239"/>
        <w:jc w:val="both"/>
      </w:pPr>
      <w:r>
        <w:rPr>
          <w:spacing w:val="-2"/>
        </w:rPr>
        <w:t>年底九合一大選新竹市東區共要選出12位議員，但這回一共有25人登記參選，競爭相當激烈，其中</w:t>
      </w:r>
      <w:r>
        <w:rPr>
          <w:spacing w:val="-2"/>
        </w:rPr>
        <w:t>更有10位為現任議員欲續拚連任，競爭者眾、強敵環伺，對參選人來說壓力爆棚，不過，無黨籍參選人周莉柔則用另外一種心情看待，25人競爭12席，當選機率將近50%，等於有1/2的機會，讓周莉柔更加堅定決心拚下去，即使遠在日本的客戶及同事，三天兩頭問她要不要回去工作，周莉柔毫不猶豫地拒絕，並強調自己強烈為民服務的決心，決定奮力一搏。</w:t>
      </w:r>
    </w:p>
    <w:p>
      <w:pPr>
        <w:pStyle w:val="BodyText"/>
        <w:spacing w:before="9"/>
        <w:rPr>
          <w:sz w:val="28"/>
        </w:rPr>
      </w:pPr>
    </w:p>
    <w:p>
      <w:pPr>
        <w:pStyle w:val="BodyText"/>
        <w:spacing w:line="290" w:lineRule="auto"/>
        <w:ind w:left="100" w:right="239"/>
        <w:jc w:val="both"/>
      </w:pPr>
      <w:r>
        <w:rPr>
          <w:spacing w:val="-2"/>
        </w:rPr>
        <w:t>76年次的周莉柔接受《網路溫度計》專訪時，娓娓道來自己擁有一間收入上億元日幣公司，而這位年僅35歲的年輕企業家，為何想踏入政壇？她說疫情下的「缺口罩」事件，讓她萌生投身政治，為</w:t>
      </w:r>
      <w:r>
        <w:rPr>
          <w:spacing w:val="-2"/>
        </w:rPr>
        <w:t>社會貢獻一己之力的想法。</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097280" from="144pt,34.914532pt" to="168pt,34.914532pt" stroked="true" strokeweight=".8pt" strokecolor="#ff0000">
            <v:stroke dashstyle="solid"/>
            <w10:wrap type="none"/>
          </v:line>
        </w:pict>
      </w:r>
      <w:r>
        <w:rPr>
          <w:spacing w:val="-2"/>
        </w:rPr>
        <w:t>日本疫情嚴峻時，周莉柔隻身在日本打拚，認識一位親切的姐姐，自己好不容易搶到了口罩，卻願意無私地分享給遠從</w:t>
      </w:r>
      <w:r>
        <w:rPr>
          <w:color w:val="FF0000"/>
          <w:spacing w:val="-2"/>
        </w:rPr>
        <w:t>台灣</w:t>
      </w:r>
      <w:r>
        <w:rPr>
          <w:spacing w:val="-2"/>
        </w:rPr>
        <w:t>到日本打拚的異鄉客，還貼心地詢問周莉柔周邊朋友是否也需要口罩。良善的舉動讓她十足感動，認為自己可以盡一分心力，購買口罩分送給有需要的人，透過付出得到滿足，但要如何擴大貢獻一己之力？周莉柔思考許久後對自己說「那就從政吧！」</w:t>
      </w:r>
    </w:p>
    <w:p>
      <w:pPr>
        <w:spacing w:after="0" w:line="290" w:lineRule="auto"/>
        <w:jc w:val="both"/>
        <w:sectPr>
          <w:pgSz w:w="11900" w:h="16840"/>
          <w:pgMar w:top="1500" w:bottom="280" w:left="620" w:right="620"/>
        </w:sectPr>
      </w:pPr>
    </w:p>
    <w:p>
      <w:pPr>
        <w:pStyle w:val="BodyText"/>
        <w:spacing w:line="290" w:lineRule="auto" w:before="21"/>
        <w:ind w:left="100" w:right="119"/>
        <w:jc w:val="both"/>
      </w:pPr>
      <w:r>
        <w:rPr/>
        <w:pict>
          <v:line style="position:absolute;mso-position-horizontal-relative:page;mso-position-vertical-relative:paragraph;z-index:16097792" from="264pt,35.964531pt" to="300pt,35.964531pt" stroked="true" strokeweight=".8pt" strokecolor="#ff0000">
            <v:stroke dashstyle="solid"/>
            <w10:wrap type="none"/>
          </v:line>
        </w:pict>
      </w:r>
      <w:r>
        <w:rPr>
          <w:spacing w:val="-2"/>
        </w:rPr>
        <w:t>周莉柔是土生土長的新竹人，原生家庭從事幼兒教育多年，對於相關政策相當熟悉。周莉柔深入研究發現，新竹市是全台最年輕的城市，過去</w:t>
      </w:r>
      <w:r>
        <w:rPr>
          <w:color w:val="FF0000"/>
          <w:spacing w:val="-2"/>
        </w:rPr>
        <w:t>生育率</w:t>
      </w:r>
      <w:r>
        <w:rPr>
          <w:spacing w:val="-2"/>
        </w:rPr>
        <w:t>相當高，但近幾年有如懸崖式下降，進一步統計</w:t>
      </w:r>
      <w:r>
        <w:rPr/>
        <w:t>分析，3到5歲幼兒人口逐年下降，其中3歲幼兒人數，以107年有5,673人，但到了111年減至4,483</w:t>
      </w:r>
      <w:r>
        <w:rPr>
          <w:spacing w:val="-10"/>
        </w:rPr>
        <w:t>人</w:t>
      </w:r>
    </w:p>
    <w:p>
      <w:pPr>
        <w:pStyle w:val="BodyText"/>
        <w:spacing w:line="297" w:lineRule="exact"/>
        <w:ind w:left="100"/>
      </w:pPr>
      <w:r>
        <w:rPr/>
        <w:t>，大幅減少差近1,200</w:t>
      </w:r>
      <w:r>
        <w:rPr>
          <w:spacing w:val="-1"/>
        </w:rPr>
        <w:t>人，殘酷的數字，引爆幼兒教育政策的問題，也讓周莉柔找到市政問題進攻點</w:t>
      </w:r>
    </w:p>
    <w:p>
      <w:pPr>
        <w:spacing w:before="63"/>
        <w:ind w:left="100" w:right="0" w:firstLine="0"/>
        <w:jc w:val="left"/>
        <w:rPr>
          <w:sz w:val="24"/>
        </w:rPr>
      </w:pPr>
      <w:r>
        <w:rPr>
          <w:sz w:val="24"/>
        </w:rPr>
        <w:t>。</w:t>
      </w:r>
    </w:p>
    <w:p>
      <w:pPr>
        <w:pStyle w:val="BodyText"/>
        <w:spacing w:before="12"/>
        <w:rPr>
          <w:sz w:val="33"/>
        </w:rPr>
      </w:pPr>
    </w:p>
    <w:p>
      <w:pPr>
        <w:pStyle w:val="BodyText"/>
        <w:ind w:left="100"/>
      </w:pPr>
      <w:r>
        <w:rPr>
          <w:w w:val="105"/>
        </w:rPr>
        <w:t>image</w:t>
      </w:r>
      <w:r>
        <w:rPr>
          <w:spacing w:val="17"/>
          <w:w w:val="105"/>
        </w:rPr>
        <w:t> </w:t>
      </w:r>
      <w:r>
        <w:rPr>
          <w:w w:val="105"/>
        </w:rPr>
        <w:t>source:</w:t>
      </w:r>
      <w:r>
        <w:rPr>
          <w:spacing w:val="-2"/>
          <w:w w:val="105"/>
        </w:rPr>
        <w:t>周莉柔競選團隊提供</w:t>
      </w:r>
    </w:p>
    <w:p>
      <w:pPr>
        <w:pStyle w:val="BodyText"/>
        <w:rPr>
          <w:sz w:val="34"/>
        </w:rPr>
      </w:pPr>
    </w:p>
    <w:p>
      <w:pPr>
        <w:pStyle w:val="BodyText"/>
        <w:spacing w:line="290" w:lineRule="auto"/>
        <w:ind w:left="100" w:right="239"/>
      </w:pPr>
      <w:r>
        <w:rPr>
          <w:spacing w:val="-2"/>
        </w:rPr>
        <w:t>周莉柔表示政府標榜「0到6歲國家養」，就不應該只是讓少數人享受到的好處，她進而揪出新竹市</w:t>
      </w:r>
      <w:r>
        <w:rPr>
          <w:spacing w:val="-2"/>
        </w:rPr>
        <w:t>幼教政策出現多項謬誤，導致「家長苦、老師累，孩子傷」。</w:t>
      </w:r>
    </w:p>
    <w:p>
      <w:pPr>
        <w:pStyle w:val="BodyText"/>
        <w:spacing w:before="12"/>
        <w:rPr>
          <w:sz w:val="28"/>
        </w:rPr>
      </w:pPr>
    </w:p>
    <w:p>
      <w:pPr>
        <w:pStyle w:val="BodyText"/>
        <w:ind w:left="100"/>
      </w:pPr>
      <w:r>
        <w:rPr/>
        <w:t>1.</w:t>
      </w:r>
      <w:r>
        <w:rPr>
          <w:spacing w:val="-2"/>
        </w:rPr>
        <w:t>幼兒園供過於求</w:t>
      </w:r>
    </w:p>
    <w:p>
      <w:pPr>
        <w:pStyle w:val="BodyText"/>
        <w:rPr>
          <w:sz w:val="34"/>
        </w:rPr>
      </w:pPr>
    </w:p>
    <w:p>
      <w:pPr>
        <w:pStyle w:val="BodyText"/>
        <w:spacing w:line="290" w:lineRule="auto"/>
        <w:ind w:left="100" w:right="119"/>
      </w:pPr>
      <w:r>
        <w:rPr>
          <w:w w:val="101"/>
        </w:rPr>
        <w:t>新竹全市幼兒園以111學年度而言，缺額高達超過7,000人，若僅將公幼＋非營利合併計算，缺額也</w:t>
      </w:r>
      <w:r>
        <w:rPr>
          <w:w w:val="101"/>
        </w:rPr>
        <w:t>超過1,602人，再加上新竹市近年3到5</w:t>
      </w:r>
      <w:r>
        <w:rPr>
          <w:spacing w:val="-1"/>
          <w:w w:val="101"/>
        </w:rPr>
        <w:t>歲幼兒人口逐年下降。周莉柔更指出以目前新竹市的狀況來看</w:t>
      </w:r>
    </w:p>
    <w:p>
      <w:pPr>
        <w:pStyle w:val="BodyText"/>
        <w:spacing w:line="297" w:lineRule="exact"/>
        <w:ind w:left="100"/>
      </w:pPr>
      <w:r>
        <w:rPr>
          <w:spacing w:val="-1"/>
        </w:rPr>
        <w:t>，許多幼兒園的硬體設施已經供過於求了，但為何還要蓋新的幼兒園，增設公幼或非營利幼兒園</w:t>
      </w:r>
    </w:p>
    <w:p>
      <w:pPr>
        <w:pStyle w:val="BodyText"/>
        <w:spacing w:line="580" w:lineRule="auto" w:before="62"/>
        <w:ind w:left="100" w:right="3839"/>
      </w:pPr>
      <w:r>
        <w:rPr>
          <w:spacing w:val="-2"/>
        </w:rPr>
        <w:t>，市政府的的執政方向與家長的期待以及老師的需求背道而馳。 2.公私立補助差兩倍</w:t>
      </w:r>
    </w:p>
    <w:p>
      <w:pPr>
        <w:pStyle w:val="BodyText"/>
        <w:spacing w:line="290" w:lineRule="auto"/>
        <w:ind w:left="100" w:right="119"/>
      </w:pPr>
      <w:r>
        <w:rPr/>
        <w:t>周莉柔更進一步發現，選擇不同的幼兒教育，政府的補助也會出現差別待遇。以目前五種不同類型</w:t>
      </w:r>
      <w:r>
        <w:rPr>
          <w:w w:val="101"/>
        </w:rPr>
        <w:t>的托育機構來看，政府對幼兒上公托等幼兒園，家長自付額至多2,000元，因為政府補助最低有 </w:t>
      </w:r>
      <w:r>
        <w:rPr>
          <w:w w:val="102"/>
        </w:rPr>
        <w:t>8,246元，最高甚至可達11,610元，換算下來光是一年補助費將近14萬元，若是從2歲讀到6歲，4年</w:t>
      </w:r>
      <w:r>
        <w:rPr>
          <w:w w:val="100"/>
        </w:rPr>
        <w:t>時間的補助額，換算下來恐怕相差將近55萬。相較之下，若家長將小孩送讀私立幼兒園，每月實質</w:t>
      </w:r>
      <w:r>
        <w:rPr>
          <w:w w:val="100"/>
        </w:rPr>
        <w:t>補助僅剩5,000元，與公托補助費最多可能差至2倍之多。至於所得稅率達20%</w:t>
      </w:r>
      <w:r>
        <w:rPr>
          <w:spacing w:val="-2"/>
          <w:w w:val="100"/>
        </w:rPr>
        <w:t>門檻者，政府的補助更</w:t>
      </w:r>
      <w:r>
        <w:rPr/>
        <w:t>是直接歸零。周莉柔認為嚴重的差異化補助政策，讓少數人獲得到紅利，政府既然認為補助可以到 </w:t>
      </w:r>
      <w:r>
        <w:rPr>
          <w:w w:val="101"/>
        </w:rPr>
        <w:t>1萬1,000元，希望政府在基礎上可以公平化、平均化，如此一來家長們就不需要排隊搶抽籤公托。</w:t>
      </w:r>
    </w:p>
    <w:p>
      <w:pPr>
        <w:pStyle w:val="BodyText"/>
        <w:spacing w:before="7"/>
        <w:rPr>
          <w:sz w:val="28"/>
        </w:rPr>
      </w:pPr>
    </w:p>
    <w:p>
      <w:pPr>
        <w:pStyle w:val="BodyText"/>
        <w:ind w:left="100"/>
      </w:pPr>
      <w:r>
        <w:rPr/>
        <w:t>3.</w:t>
      </w:r>
      <w:r>
        <w:rPr>
          <w:spacing w:val="-2"/>
        </w:rPr>
        <w:t>幼兒教師薪資平權</w:t>
      </w:r>
    </w:p>
    <w:p>
      <w:pPr>
        <w:pStyle w:val="BodyText"/>
        <w:rPr>
          <w:sz w:val="34"/>
        </w:rPr>
      </w:pPr>
    </w:p>
    <w:p>
      <w:pPr>
        <w:pStyle w:val="BodyText"/>
        <w:spacing w:line="290" w:lineRule="auto" w:before="1"/>
        <w:ind w:left="100" w:right="119"/>
      </w:pPr>
      <w:r>
        <w:rPr>
          <w:spacing w:val="-2"/>
        </w:rPr>
        <w:t>除了補助金額大不同之外，周莉柔也進一步關注到幼教老師權益。周莉柔指出教保員若在公立幼兒園任職服務，每個月薪水約3萬6,525元，但準公共化幼兒園的教保員月薪卻不到3萬元，至於私立幼</w:t>
      </w:r>
      <w:r>
        <w:rPr>
          <w:spacing w:val="-2"/>
        </w:rPr>
        <w:t>兒園更沒有明文規定。周莉柔認為同樣是教育幼兒的教保員，卻因為不同體系出現同工不同酬的狀況，薪資待遇不公平，長久下來恐怕會逐漸促發幼兒教師出走潮，影響到未來幼兒教育的品質。</w:t>
      </w:r>
    </w:p>
    <w:p>
      <w:pPr>
        <w:pStyle w:val="BodyText"/>
        <w:spacing w:before="10"/>
        <w:rPr>
          <w:sz w:val="28"/>
        </w:rPr>
      </w:pPr>
    </w:p>
    <w:p>
      <w:pPr>
        <w:pStyle w:val="BodyText"/>
        <w:spacing w:line="580" w:lineRule="auto"/>
        <w:ind w:left="100" w:right="6839"/>
      </w:pPr>
      <w:r>
        <w:rPr>
          <w:w w:val="105"/>
        </w:rPr>
        <w:t>image source:周莉柔競選團隊提供 image</w:t>
      </w:r>
      <w:r>
        <w:rPr>
          <w:spacing w:val="17"/>
          <w:w w:val="105"/>
        </w:rPr>
        <w:t> </w:t>
      </w:r>
      <w:r>
        <w:rPr>
          <w:w w:val="105"/>
        </w:rPr>
        <w:t>source:</w:t>
      </w:r>
      <w:r>
        <w:rPr>
          <w:spacing w:val="-2"/>
          <w:w w:val="105"/>
        </w:rPr>
        <w:t>周莉柔競選團隊提供</w:t>
      </w:r>
    </w:p>
    <w:p>
      <w:pPr>
        <w:pStyle w:val="BodyText"/>
        <w:spacing w:line="290" w:lineRule="auto"/>
        <w:ind w:left="100" w:right="239"/>
      </w:pPr>
      <w:r>
        <w:rPr>
          <w:spacing w:val="-2"/>
        </w:rPr>
        <w:t>從起心動念到投身選舉，周莉柔從最初「單兵作戰」，到現在好不容易組成的六人小組規模，成軍</w:t>
      </w:r>
      <w:r>
        <w:rPr>
          <w:spacing w:val="-1"/>
        </w:rPr>
        <w:t>之路實屬不易。而談到尋才過程，周莉柔大笑地說：「我不只是三顧茅廬，還直接對方家門口堵人</w:t>
      </w:r>
    </w:p>
    <w:p>
      <w:pPr>
        <w:pStyle w:val="BodyText"/>
        <w:spacing w:line="297" w:lineRule="exact"/>
        <w:ind w:left="100"/>
      </w:pPr>
      <w:r>
        <w:rPr>
          <w:spacing w:val="-1"/>
        </w:rPr>
        <w:t>」。周莉柔說希望團隊成員之間熟悉度高、有默契，同時各具不同領域專業和長才，因此周莉柔立</w:t>
      </w:r>
    </w:p>
    <w:p>
      <w:pPr>
        <w:spacing w:after="0" w:line="297" w:lineRule="exact"/>
        <w:sectPr>
          <w:pgSz w:w="11900" w:h="16840"/>
          <w:pgMar w:top="800" w:bottom="280" w:left="620" w:right="620"/>
        </w:sectPr>
      </w:pPr>
    </w:p>
    <w:p>
      <w:pPr>
        <w:pStyle w:val="BodyText"/>
        <w:spacing w:line="290" w:lineRule="auto" w:before="21"/>
        <w:ind w:left="100" w:right="239"/>
        <w:jc w:val="both"/>
      </w:pPr>
      <w:r>
        <w:rPr>
          <w:spacing w:val="-2"/>
        </w:rPr>
        <w:t>刻把腦筋動到同學身上，找來從小一起唸書的同學們當幕僚，有來自知名唱片公司、工研院、半導體產業，另外也有專業化妝師和攝影師，一群人從懵懂未知，到現在行程、口號、標語以及政見白</w:t>
      </w:r>
      <w:r>
        <w:rPr>
          <w:spacing w:val="-2"/>
        </w:rPr>
        <w:t>皮書統統都能一手包辦。5月20日成立粉專，9月18日競選總部成立，短短幾個月時間，周莉柔努力挖掘民眾關注的議題，拋出民眾有切身之感的有感政見。</w:t>
      </w:r>
    </w:p>
    <w:p>
      <w:pPr>
        <w:pStyle w:val="BodyText"/>
        <w:spacing w:before="11"/>
        <w:rPr>
          <w:sz w:val="28"/>
        </w:rPr>
      </w:pPr>
    </w:p>
    <w:p>
      <w:pPr>
        <w:pStyle w:val="BodyText"/>
        <w:spacing w:line="290" w:lineRule="auto"/>
        <w:ind w:left="100" w:right="239"/>
        <w:jc w:val="both"/>
      </w:pPr>
      <w:r>
        <w:rPr>
          <w:spacing w:val="-2"/>
        </w:rPr>
        <w:t>外型亮眼，有張明星臉的周莉柔，過去常常被認為和藝人范曉萱或江祖平神似，但周邊朋友認為她的個性有點像女俠，對此，周莉柔笑說「比較像管家婆啦」，面對有人遭受到不公平待遇，她會更想為此努力幫忙發聲，「管家婆不斷願意站出來，政府才會有警覺，社會才會進步」。</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098304" from="60pt,16.914532pt" to="84pt,16.914532pt" stroked="true" strokeweight=".8pt" strokecolor="#ff0000">
            <v:stroke dashstyle="solid"/>
            <w10:wrap type="none"/>
          </v:line>
        </w:pict>
      </w:r>
      <w:r>
        <w:rPr>
          <w:spacing w:val="-2"/>
        </w:rPr>
        <w:t>面對</w:t>
      </w:r>
      <w:r>
        <w:rPr>
          <w:color w:val="FF0000"/>
          <w:spacing w:val="-2"/>
        </w:rPr>
        <w:t>台灣</w:t>
      </w:r>
      <w:r>
        <w:rPr>
          <w:spacing w:val="-2"/>
        </w:rPr>
        <w:t>這幾年選戰，口水、花絮似乎較能上版面，即便如此，但周莉柔堅持不改初衷，積極端出政見牛肉，吸引選民注意。回想起這幾個月來，周莉柔坦言投入選戰初期沒有想過勝算和機率，一心只想著哪些政策、市政需要被改正，她從幼兒教育議題開始深入耕耘、努力發聲，從一開始宣講乏人問津，到現在會有家長特地走到周莉柔面前對她說，「謝謝妳，終於有人願意為我們發聲」</w:t>
      </w:r>
    </w:p>
    <w:p>
      <w:pPr>
        <w:pStyle w:val="BodyText"/>
        <w:spacing w:line="296" w:lineRule="exact"/>
        <w:ind w:left="100"/>
      </w:pPr>
      <w:r>
        <w:rPr>
          <w:spacing w:val="-1"/>
        </w:rPr>
        <w:t>，周莉柔說這一刻非常感動，因為知道自己不是一個人在努力。</w:t>
      </w:r>
    </w:p>
    <w:p>
      <w:pPr>
        <w:pStyle w:val="BodyText"/>
        <w:rPr>
          <w:sz w:val="34"/>
        </w:rPr>
      </w:pPr>
    </w:p>
    <w:p>
      <w:pPr>
        <w:pStyle w:val="BodyText"/>
        <w:spacing w:line="290" w:lineRule="auto"/>
        <w:ind w:left="100" w:right="239"/>
        <w:jc w:val="both"/>
      </w:pPr>
      <w:r>
        <w:rPr>
          <w:spacing w:val="-2"/>
        </w:rPr>
        <w:t>隨著知名度打開，政見開始慢慢被認同，常去覓食的店家老闆娘和鄰居長輩，一看到周莉柔總會熱情地說「我今天又幫妳拉到票了」、「我在這附近有幾票，一定會投給妳」，競總開幕時，附近鄰</w:t>
      </w:r>
      <w:r>
        <w:rPr>
          <w:spacing w:val="-2"/>
        </w:rPr>
        <w:t>居們也都親自參與。選前剩不到60天，周莉柔要帶著這群支持者的期待，放手一搏努力往前衝。</w:t>
      </w:r>
    </w:p>
    <w:p>
      <w:pPr>
        <w:pStyle w:val="BodyText"/>
        <w:spacing w:before="11"/>
        <w:rPr>
          <w:sz w:val="28"/>
        </w:rPr>
      </w:pPr>
    </w:p>
    <w:p>
      <w:pPr>
        <w:pStyle w:val="BodyText"/>
        <w:ind w:left="100"/>
      </w:pPr>
      <w:r>
        <w:rPr>
          <w:spacing w:val="-3"/>
        </w:rPr>
        <w:t>延伸閱讀</w:t>
      </w:r>
    </w:p>
    <w:p>
      <w:pPr>
        <w:pStyle w:val="BodyText"/>
        <w:rPr>
          <w:sz w:val="34"/>
        </w:rPr>
      </w:pPr>
    </w:p>
    <w:p>
      <w:pPr>
        <w:pStyle w:val="BodyText"/>
        <w:spacing w:line="580" w:lineRule="auto" w:before="1"/>
        <w:ind w:left="220" w:right="5159"/>
      </w:pPr>
      <w:r>
        <w:rPr>
          <w:spacing w:val="-2"/>
        </w:rPr>
        <w:t>學霸、學歷風波無傷選情？高虹安當選率仍居第一</w:t>
      </w:r>
      <w:r>
        <w:rPr>
          <w:spacing w:val="-2"/>
        </w:rPr>
        <w:t>社群力排行力出爐！2022六都首長誰領風騷</w:t>
      </w:r>
    </w:p>
    <w:p>
      <w:pPr>
        <w:pStyle w:val="BodyText"/>
        <w:spacing w:line="580" w:lineRule="auto"/>
        <w:ind w:left="100" w:right="3359" w:firstLine="120"/>
      </w:pPr>
      <w:r>
        <w:rPr>
          <w:spacing w:val="-2"/>
        </w:rPr>
        <w:t>越描越黑？澄清論文非抄襲引爆戰學歷！高虹安負面聲量連2日暴增</w:t>
      </w:r>
      <w:r>
        <w:rPr>
          <w:spacing w:val="-2"/>
        </w:rPr>
        <w:t>跟不上最新話題、聽不懂網路流行語？</w:t>
      </w:r>
    </w:p>
    <w:p>
      <w:pPr>
        <w:pStyle w:val="BodyText"/>
        <w:spacing w:line="296" w:lineRule="exact"/>
        <w:ind w:left="100"/>
      </w:pPr>
      <w:r>
        <w:rPr>
          <w:spacing w:val="-1"/>
        </w:rPr>
        <w:t>小孩子才慢慢爬文搜尋！</w:t>
      </w:r>
    </w:p>
    <w:p>
      <w:pPr>
        <w:pStyle w:val="BodyText"/>
        <w:spacing w:before="10"/>
        <w:rPr>
          <w:sz w:val="33"/>
        </w:rPr>
      </w:pPr>
    </w:p>
    <w:p>
      <w:pPr>
        <w:pStyle w:val="BodyText"/>
        <w:ind w:left="100"/>
      </w:pPr>
      <w:r>
        <w:rPr/>
        <w:t>聰明人都在訂閱【網路溫度計Line</w:t>
      </w:r>
      <w:r>
        <w:rPr>
          <w:spacing w:val="33"/>
        </w:rPr>
        <w:t>  </w:t>
      </w:r>
      <w:r>
        <w:rPr/>
        <w:t>Notify</w:t>
      </w:r>
      <w:r>
        <w:rPr>
          <w:spacing w:val="-10"/>
        </w:rPr>
        <w:t>】</w:t>
      </w:r>
    </w:p>
    <w:p>
      <w:pPr>
        <w:pStyle w:val="BodyText"/>
        <w:rPr>
          <w:sz w:val="34"/>
        </w:rPr>
      </w:pPr>
    </w:p>
    <w:p>
      <w:pPr>
        <w:pStyle w:val="BodyText"/>
        <w:spacing w:line="580" w:lineRule="auto"/>
        <w:ind w:left="100" w:right="4559"/>
      </w:pPr>
      <w:r>
        <w:rPr>
          <w:w w:val="109"/>
        </w:rPr>
        <w:t>一鍵就訂閱，話題不漏接</w:t>
      </w:r>
      <w:r>
        <w:rPr>
          <w:spacing w:val="-1"/>
          <w:w w:val="109"/>
        </w:rPr>
        <w:t>：https://urlink.io/j72VVVk8</w:t>
      </w:r>
      <w:r>
        <w:rPr/>
        <w:t>縣市首長當選率分析？快來【選戰溫度計】</w:t>
      </w:r>
    </w:p>
    <w:p>
      <w:pPr>
        <w:pStyle w:val="BodyText"/>
        <w:spacing w:line="580" w:lineRule="auto"/>
        <w:ind w:left="100" w:right="4079"/>
      </w:pPr>
      <w:r>
        <w:rPr>
          <w:w w:val="114"/>
        </w:rPr>
        <w:t>九合一大選熱門話題</w:t>
      </w:r>
      <w:r>
        <w:rPr>
          <w:spacing w:val="-1"/>
          <w:w w:val="114"/>
        </w:rPr>
        <w:t>：https://2022election.dailyview.tw/</w:t>
      </w:r>
      <w:r>
        <w:rPr/>
        <w:t>想要租屋買房嗎？快來【房產溫度計】</w:t>
      </w:r>
    </w:p>
    <w:p>
      <w:pPr>
        <w:pStyle w:val="BodyText"/>
        <w:spacing w:line="296" w:lineRule="exact"/>
        <w:ind w:left="100"/>
      </w:pPr>
      <w:r>
        <w:rPr>
          <w:w w:val="110"/>
        </w:rPr>
        <w:t>給你完整的房市知識</w:t>
      </w:r>
      <w:r>
        <w:rPr>
          <w:spacing w:val="-2"/>
          <w:w w:val="110"/>
        </w:rPr>
        <w:t>：https://house.dailyview.tw/</w:t>
      </w:r>
    </w:p>
    <w:p>
      <w:pPr>
        <w:spacing w:after="0" w:line="296" w:lineRule="exact"/>
        <w:sectPr>
          <w:pgSz w:w="11900" w:h="16840"/>
          <w:pgMar w:top="800" w:bottom="280" w:left="620" w:right="620"/>
        </w:sectPr>
      </w:pPr>
    </w:p>
    <w:p>
      <w:pPr>
        <w:pStyle w:val="BodyText"/>
        <w:spacing w:before="21"/>
        <w:ind w:left="100"/>
      </w:pPr>
      <w:r>
        <w:rPr/>
        <w:t>加入網路溫度計電子報、臉書粉專、IG</w:t>
      </w:r>
      <w:r>
        <w:rPr>
          <w:spacing w:val="-1"/>
        </w:rPr>
        <w:t>官方帳號，追蹤最即時火熱的網路新聞！</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[202210034314977]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2022-10-03</w:t>
      </w:r>
      <w:r>
        <w:rPr>
          <w:spacing w:val="-7"/>
          <w:w w:val="110"/>
          <w:sz w:val="28"/>
        </w:rPr>
        <w:t> </w:t>
      </w:r>
      <w:r>
        <w:rPr>
          <w:spacing w:val="-2"/>
          <w:w w:val="110"/>
          <w:sz w:val="28"/>
        </w:rPr>
        <w:t>(12:07)</w:t>
      </w:r>
    </w:p>
    <w:p>
      <w:pPr>
        <w:spacing w:line="249" w:lineRule="auto" w:before="12"/>
        <w:ind w:left="100" w:right="7199" w:firstLine="0"/>
        <w:jc w:val="left"/>
        <w:rPr>
          <w:sz w:val="28"/>
        </w:rPr>
      </w:pPr>
      <w:r>
        <w:rPr>
          <w:sz w:val="28"/>
        </w:rPr>
        <w:t>網站(URL連接) | 地方新聞</w:t>
      </w:r>
      <w:r>
        <w:rPr>
          <w:sz w:val="28"/>
        </w:rPr>
        <w:t>字數: 561 words</w:t>
      </w:r>
    </w:p>
    <w:p>
      <w:pPr>
        <w:pStyle w:val="BodyText"/>
        <w:spacing w:before="9"/>
        <w:rPr>
          <w:sz w:val="21"/>
        </w:rPr>
      </w:pPr>
      <w:r>
        <w:rPr/>
        <w:pict>
          <v:shape style="position:absolute;margin-left:36pt;margin-top:14.945937pt;width:523pt;height:.1pt;mso-position-horizontal-relative:page;mso-position-vertical-relative:paragraph;z-index:-15358464;mso-wrap-distance-left:0;mso-wrap-distance-right:0" id="docshape34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蔡英文：政府發放5000</w:t>
      </w:r>
      <w:r>
        <w:rPr>
          <w:spacing w:val="-2"/>
          <w:sz w:val="28"/>
        </w:rPr>
        <w:t>元育兒津貼已入帳</w:t>
      </w:r>
    </w:p>
    <w:p>
      <w:pPr>
        <w:pStyle w:val="BodyText"/>
        <w:spacing w:before="12"/>
        <w:rPr>
          <w:sz w:val="22"/>
        </w:rPr>
      </w:pPr>
      <w:r>
        <w:rPr/>
        <w:pict>
          <v:shape style="position:absolute;margin-left:36pt;margin-top:15.723047pt;width:523pt;height:.1pt;mso-position-horizontal-relative:page;mso-position-vertical-relative:paragraph;z-index:-15357952;mso-wrap-distance-left:0;mso-wrap-distance-right:0" id="docshape34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：https://news.ltn.com.tw/news/Taipei/breakingnews/4077161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[202210033145154]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2022-10-03</w:t>
      </w:r>
      <w:r>
        <w:rPr>
          <w:spacing w:val="12"/>
          <w:w w:val="110"/>
          <w:sz w:val="28"/>
        </w:rPr>
        <w:t> </w:t>
      </w:r>
      <w:r>
        <w:rPr>
          <w:spacing w:val="-2"/>
          <w:w w:val="110"/>
          <w:sz w:val="28"/>
        </w:rPr>
        <w:t>(14:34)</w:t>
      </w:r>
    </w:p>
    <w:p>
      <w:pPr>
        <w:spacing w:line="249" w:lineRule="auto" w:before="12"/>
        <w:ind w:left="100" w:right="7759" w:firstLine="0"/>
        <w:jc w:val="left"/>
        <w:rPr>
          <w:sz w:val="28"/>
        </w:rPr>
      </w:pPr>
      <w:r>
        <w:rPr>
          <w:sz w:val="28"/>
        </w:rPr>
        <w:t>網站(URL連接) | 要聞</w:t>
      </w:r>
      <w:r>
        <w:rPr>
          <w:sz w:val="28"/>
        </w:rPr>
        <w:t>字數: 986 words</w:t>
      </w:r>
    </w:p>
    <w:p>
      <w:pPr>
        <w:pStyle w:val="BodyText"/>
        <w:spacing w:before="9"/>
        <w:rPr>
          <w:sz w:val="21"/>
        </w:rPr>
      </w:pPr>
      <w:r>
        <w:rPr/>
        <w:pict>
          <v:shape style="position:absolute;margin-left:36pt;margin-top:14.945937pt;width:523pt;height:.1pt;mso-position-horizontal-relative:page;mso-position-vertical-relative:paragraph;z-index:-15357440;mso-wrap-distance-left:0;mso-wrap-distance-right:0" id="docshape34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盼長者疫後能健康樂活 新北議員共提五大照護政策訴求</w:t>
      </w:r>
    </w:p>
    <w:p>
      <w:pPr>
        <w:pStyle w:val="BodyText"/>
        <w:spacing w:before="12"/>
        <w:rPr>
          <w:sz w:val="22"/>
        </w:rPr>
      </w:pPr>
      <w:r>
        <w:rPr/>
        <w:pict>
          <v:shape style="position:absolute;margin-left:36pt;margin-top:15.723047pt;width:523pt;height:.1pt;mso-position-horizontal-relative:page;mso-position-vertical-relative:paragraph;z-index:-15356928;mso-wrap-distance-left:0;mso-wrap-distance-right:0" id="docshape34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：https://udn.com/news/story/6656/6658214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新北市65歲以上長者人口多達66萬1千多名，長者權益引發關注，明日就是重陽節，新北多位議員共</w:t>
      </w:r>
      <w:r>
        <w:rPr>
          <w:spacing w:val="-2"/>
        </w:rPr>
        <w:t>提五大政策訴求。邱烽堯表示，後疫情時代應升級長者公費肺炎鏈球菌疫苗；劉美芳認為，應增加發放長者照護津貼，紓緩青壯年扶養負擔；廖先翔則說，應擴大長新冠照護追蹤機制。</w:t>
      </w:r>
    </w:p>
    <w:p>
      <w:pPr>
        <w:pStyle w:val="BodyText"/>
        <w:spacing w:before="11"/>
        <w:rPr>
          <w:sz w:val="28"/>
        </w:rPr>
      </w:pPr>
    </w:p>
    <w:p>
      <w:pPr>
        <w:pStyle w:val="BodyText"/>
        <w:spacing w:line="290" w:lineRule="auto" w:before="1"/>
        <w:ind w:left="100" w:right="239"/>
      </w:pPr>
      <w:r>
        <w:rPr>
          <w:spacing w:val="-2"/>
        </w:rPr>
        <w:t>邱烽堯、劉美芳、廖先翔今在市議會召開記者會提出五大項政策訴求，包含升級長者公費肺炎鏈球</w:t>
      </w:r>
      <w:r>
        <w:rPr>
          <w:spacing w:val="-1"/>
        </w:rPr>
        <w:t>菌疫苗、建立長新冠照護追蹤機制、爭取長者照護津貼、建立銀髮專業人才庫及推廣各區高齡肌力</w:t>
      </w:r>
    </w:p>
    <w:p>
      <w:pPr>
        <w:pStyle w:val="BodyText"/>
        <w:spacing w:line="297" w:lineRule="exact"/>
        <w:ind w:left="100"/>
      </w:pPr>
      <w:r>
        <w:rPr/>
        <w:pict>
          <v:shape style="position:absolute;margin-left:180pt;margin-top:16.869766pt;width:24pt;height:.1pt;mso-position-horizontal-relative:page;mso-position-vertical-relative:paragraph;z-index:-15356416;mso-wrap-distance-left:0;mso-wrap-distance-right:0" id="docshape347" coordorigin="3600,337" coordsize="480,0" path="m3600,337l4080,337e" filled="false" stroked="true" strokeweight=".8pt" strokecolor="#ff0000">
            <v:path arrowok="t"/>
            <v:stroke dashstyle="solid"/>
            <w10:wrap type="topAndBottom"/>
          </v:shape>
        </w:pict>
      </w:r>
      <w:r>
        <w:rPr/>
        <w:t>、體適能運動課程等，盼在</w:t>
      </w:r>
      <w:r>
        <w:rPr>
          <w:color w:val="FF0000"/>
        </w:rPr>
        <w:t>台灣</w:t>
      </w:r>
      <w:r>
        <w:rPr>
          <w:spacing w:val="-1"/>
        </w:rPr>
        <w:t>高齡化社會到來之際，守護長者健康，協助長者疫後恢復健康生活</w:t>
      </w:r>
    </w:p>
    <w:p>
      <w:pPr>
        <w:spacing w:before="13"/>
        <w:ind w:left="100" w:right="0" w:firstLine="0"/>
        <w:jc w:val="left"/>
        <w:rPr>
          <w:sz w:val="24"/>
        </w:rPr>
      </w:pPr>
      <w:r>
        <w:rPr>
          <w:sz w:val="24"/>
        </w:rPr>
        <w:t>。</w:t>
      </w:r>
    </w:p>
    <w:p>
      <w:pPr>
        <w:pStyle w:val="BodyText"/>
        <w:rPr>
          <w:sz w:val="34"/>
        </w:rPr>
      </w:pPr>
    </w:p>
    <w:p>
      <w:pPr>
        <w:pStyle w:val="BodyText"/>
        <w:spacing w:line="290" w:lineRule="auto" w:before="1"/>
        <w:ind w:left="100" w:right="239"/>
        <w:jc w:val="both"/>
      </w:pPr>
      <w:r>
        <w:rPr>
          <w:spacing w:val="-2"/>
        </w:rPr>
        <w:t>邱烽堯表示，新北各區在入秋後已開始施打流感和肺炎鏈球菌疫苗，今年因疫嚴重，長者疫苗施打</w:t>
      </w:r>
      <w:r>
        <w:rPr>
          <w:spacing w:val="-2"/>
        </w:rPr>
        <w:t>率也有提升，因此建議後疫情時代升級長者公費肺炎鏈球菌疫苗，提供長者13價結合型疫苗，提高疫苗保護力，降低長者染疫的重症與死亡率。</w:t>
      </w:r>
    </w:p>
    <w:p>
      <w:pPr>
        <w:pStyle w:val="BodyText"/>
        <w:spacing w:before="10"/>
        <w:rPr>
          <w:sz w:val="28"/>
        </w:rPr>
      </w:pPr>
    </w:p>
    <w:p>
      <w:pPr>
        <w:pStyle w:val="BodyText"/>
        <w:spacing w:line="290" w:lineRule="auto" w:before="1"/>
        <w:ind w:left="100" w:right="119"/>
      </w:pPr>
      <w:r>
        <w:rPr>
          <w:spacing w:val="-2"/>
        </w:rPr>
        <w:t>新北市民染疫比例為全台之最，有10至20%確診者會有長新冠症狀，建議應在後疫期時代建立長新冠</w:t>
      </w:r>
      <w:r>
        <w:rPr>
          <w:spacing w:val="-2"/>
        </w:rPr>
        <w:t>照護追蹤機制，近兩年疫情居家時間長，未來透過推廣各區高齡肌力、體適能運動課程，鼓勵長輩外出活動訓練肌力，回歸社交生活，藉由運動增強身體的免疫力。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101376" from="108pt,16.914532pt" to="144pt,16.914532pt" stroked="true" strokeweight=".8pt" strokecolor="#ff0000">
            <v:stroke dashstyle="solid"/>
            <w10:wrap type="none"/>
          </v:line>
        </w:pict>
      </w:r>
      <w:r>
        <w:rPr>
          <w:spacing w:val="-2"/>
        </w:rPr>
        <w:t>劉美芳認為，</w:t>
      </w:r>
      <w:r>
        <w:rPr>
          <w:color w:val="FF0000"/>
          <w:spacing w:val="-2"/>
        </w:rPr>
        <w:t>少子化</w:t>
      </w:r>
      <w:r>
        <w:rPr>
          <w:spacing w:val="-2"/>
        </w:rPr>
        <w:t>趨勢下，青壯年人口負擔逐漸增加，政府應該幫助長者安心養老，增加發放長者照護津貼，讓有長照需求的長輩獲得更好的照護。</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101888" from="84pt,17.964531pt" to="120pt,17.964531pt" stroked="true" strokeweight=".8pt" strokecolor="#ff0000">
            <v:stroke dashstyle="solid"/>
            <w10:wrap type="none"/>
          </v:line>
        </w:pict>
      </w:r>
      <w:r>
        <w:rPr>
          <w:spacing w:val="-2"/>
        </w:rPr>
        <w:t>高齡化與</w:t>
      </w:r>
      <w:r>
        <w:rPr>
          <w:color w:val="FF0000"/>
          <w:spacing w:val="-2"/>
        </w:rPr>
        <w:t>少子化</w:t>
      </w:r>
      <w:r>
        <w:rPr>
          <w:spacing w:val="-2"/>
        </w:rPr>
        <w:t>也導致勞動力短缺，應建立銀髮專業人才庫，讓長者將經驗分享傳承給年輕人，除幫企業及商家媒合人才，也可以協助長輩建立退休後的第二生活重心。</w:t>
      </w:r>
    </w:p>
    <w:p>
      <w:pPr>
        <w:pStyle w:val="BodyText"/>
        <w:spacing w:before="12"/>
        <w:rPr>
          <w:sz w:val="28"/>
        </w:rPr>
      </w:pPr>
    </w:p>
    <w:p>
      <w:pPr>
        <w:pStyle w:val="BodyText"/>
        <w:spacing w:line="290" w:lineRule="auto"/>
        <w:ind w:left="100" w:right="239"/>
        <w:jc w:val="both"/>
      </w:pPr>
      <w:r>
        <w:rPr>
          <w:spacing w:val="-2"/>
        </w:rPr>
        <w:t>廖先翔表示，肺炎長年穩居我國主要死因前三名，13價的肺炎疫苗保護力保護效力較長，如果長者</w:t>
      </w:r>
      <w:r>
        <w:rPr>
          <w:spacing w:val="-2"/>
        </w:rPr>
        <w:t>在60幾歲施打可以持續到70幾歲，爭取更好的公費肺炎鏈球菌疫苗，為長者增強肺部保護力，降低肺炎死亡率。</w:t>
      </w:r>
    </w:p>
    <w:p>
      <w:pPr>
        <w:pStyle w:val="BodyText"/>
        <w:spacing w:before="11"/>
        <w:rPr>
          <w:sz w:val="28"/>
        </w:rPr>
      </w:pPr>
    </w:p>
    <w:p>
      <w:pPr>
        <w:pStyle w:val="BodyText"/>
        <w:spacing w:line="290" w:lineRule="auto"/>
        <w:ind w:left="100" w:right="239"/>
        <w:jc w:val="both"/>
      </w:pPr>
      <w:r>
        <w:rPr>
          <w:spacing w:val="-2"/>
        </w:rPr>
        <w:t>為了提供長者更全面因應新冠肺炎，除新北市設立長新冠計畫醫院12家，也應希望透過市府和地方</w:t>
      </w:r>
      <w:r>
        <w:rPr>
          <w:spacing w:val="-2"/>
        </w:rPr>
        <w:t>醫療院所合作，建立長新冠照護追蹤機制。現在時代改變，長者都是寶貴人才庫，以金山、萬里來說，長輩文化傳承很好的深度旅遊的人才，可成為地方觀光活動或文化推廣重要人力。明日就是重陽節，新北市議員邱烽堯、劉美芳、廖先翔今在新北市議會召開「新北老大人、生活五告讚」政見記者會，針對長者權益共同提出五大政策訴求。記者李成蔭／攝影明日就是重陽節，新北市議員邱烽堯、劉美芳、廖先翔今在新北市議會召開「新北老大人、生活五告讚」政見記者會，針對長者權益共同提出五大政策訴求。記者李成蔭／攝影</w:t>
      </w:r>
    </w:p>
    <w:p>
      <w:pPr>
        <w:pStyle w:val="BodyText"/>
      </w:pPr>
    </w:p>
    <w:p>
      <w:pPr>
        <w:pStyle w:val="BodyText"/>
      </w:pPr>
    </w:p>
    <w:p>
      <w:pPr>
        <w:pStyle w:val="BodyText"/>
      </w:pPr>
    </w:p>
    <w:p>
      <w:pPr>
        <w:pStyle w:val="BodyText"/>
      </w:pPr>
    </w:p>
    <w:p>
      <w:pPr>
        <w:pStyle w:val="BodyText"/>
        <w:spacing w:before="9"/>
        <w:rPr>
          <w:sz w:val="19"/>
        </w:rPr>
      </w:pPr>
    </w:p>
    <w:p>
      <w:pPr>
        <w:pStyle w:val="BodyText"/>
        <w:spacing w:before="1"/>
        <w:ind w:left="100"/>
        <w:jc w:val="both"/>
      </w:pPr>
      <w:r>
        <w:rPr>
          <w:spacing w:val="-2"/>
          <w:w w:val="110"/>
        </w:rPr>
        <w:t>文章編號: [202210034310732]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2022-10-03</w:t>
      </w:r>
      <w:r>
        <w:rPr>
          <w:spacing w:val="-7"/>
          <w:w w:val="110"/>
          <w:sz w:val="28"/>
        </w:rPr>
        <w:t> </w:t>
      </w:r>
      <w:r>
        <w:rPr>
          <w:spacing w:val="-2"/>
          <w:w w:val="110"/>
          <w:sz w:val="28"/>
        </w:rPr>
        <w:t>(14:54)</w:t>
      </w:r>
    </w:p>
    <w:p>
      <w:pPr>
        <w:spacing w:line="249" w:lineRule="auto" w:before="12"/>
        <w:ind w:left="100" w:right="7199" w:firstLine="0"/>
        <w:jc w:val="left"/>
        <w:rPr>
          <w:sz w:val="28"/>
        </w:rPr>
      </w:pPr>
      <w:r>
        <w:rPr>
          <w:sz w:val="28"/>
        </w:rPr>
        <w:t>網站(URL連接) | 地方新聞</w:t>
      </w:r>
      <w:r>
        <w:rPr>
          <w:sz w:val="28"/>
        </w:rPr>
        <w:t>字數: 798 words</w:t>
      </w:r>
    </w:p>
    <w:p>
      <w:pPr>
        <w:pStyle w:val="BodyText"/>
        <w:spacing w:before="9"/>
        <w:rPr>
          <w:sz w:val="21"/>
        </w:rPr>
      </w:pPr>
      <w:r>
        <w:rPr/>
        <w:pict>
          <v:shape style="position:absolute;margin-left:36pt;margin-top:14.945937pt;width:523pt;height:.1pt;mso-position-horizontal-relative:page;mso-position-vertical-relative:paragraph;z-index:-15354880;mso-wrap-distance-left:0;mso-wrap-distance-right:0" id="docshape34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藍營3議員提新北「老大人」5大政見 爭取銀髮照護升級</w:t>
      </w:r>
    </w:p>
    <w:p>
      <w:pPr>
        <w:pStyle w:val="BodyText"/>
        <w:spacing w:before="12"/>
        <w:rPr>
          <w:sz w:val="22"/>
        </w:rPr>
      </w:pPr>
      <w:r>
        <w:rPr/>
        <w:pict>
          <v:shape style="position:absolute;margin-left:36pt;margin-top:15.723047pt;width:523pt;height:.1pt;mso-position-horizontal-relative:page;mso-position-vertical-relative:paragraph;z-index:-15354368;mso-wrap-distance-left:0;mso-wrap-distance-right:0" id="docshape34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：https://news.ltn.com.tw/news/NewTaipei/breakingnews/4077387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[202210034467889]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2022-10-03</w:t>
      </w:r>
      <w:r>
        <w:rPr>
          <w:spacing w:val="12"/>
          <w:w w:val="110"/>
          <w:sz w:val="28"/>
        </w:rPr>
        <w:t> </w:t>
      </w:r>
      <w:r>
        <w:rPr>
          <w:spacing w:val="-2"/>
          <w:w w:val="110"/>
          <w:sz w:val="28"/>
        </w:rPr>
        <w:t>(22:05)</w:t>
      </w:r>
    </w:p>
    <w:p>
      <w:pPr>
        <w:spacing w:line="249" w:lineRule="auto" w:before="12"/>
        <w:ind w:left="100" w:right="6219" w:firstLine="0"/>
        <w:jc w:val="left"/>
        <w:rPr>
          <w:sz w:val="28"/>
        </w:rPr>
      </w:pPr>
      <w:r>
        <w:rPr>
          <w:sz w:val="28"/>
        </w:rPr>
        <w:t>網站(URL連接) | 生活 |By 吳瀛洲</w:t>
      </w:r>
      <w:r>
        <w:rPr>
          <w:sz w:val="28"/>
        </w:rPr>
        <w:t>字數: 635 words</w:t>
      </w:r>
    </w:p>
    <w:p>
      <w:pPr>
        <w:pStyle w:val="BodyText"/>
        <w:spacing w:before="9"/>
        <w:rPr>
          <w:sz w:val="21"/>
        </w:rPr>
      </w:pPr>
      <w:r>
        <w:rPr/>
        <w:pict>
          <v:shape style="position:absolute;margin-left:36pt;margin-top:14.945937pt;width:523pt;height:.1pt;mso-position-horizontal-relative:page;mso-position-vertical-relative:paragraph;z-index:-15353856;mso-wrap-distance-left:0;mso-wrap-distance-right:0" id="docshape35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護長者 新北３藍選將提５政見 </w:t>
      </w:r>
      <w:r>
        <w:rPr>
          <w:sz w:val="28"/>
        </w:rPr>
        <w:t>|</w:t>
      </w:r>
      <w:r>
        <w:rPr>
          <w:spacing w:val="7"/>
          <w:sz w:val="28"/>
        </w:rPr>
        <w:t> 中華日報</w:t>
      </w:r>
      <w:r>
        <w:rPr>
          <w:sz w:val="28"/>
        </w:rPr>
        <w:t>|</w:t>
      </w:r>
      <w:r>
        <w:rPr>
          <w:spacing w:val="-2"/>
          <w:sz w:val="28"/>
        </w:rPr>
        <w:t>中華新聞雲</w:t>
      </w:r>
    </w:p>
    <w:p>
      <w:pPr>
        <w:pStyle w:val="BodyText"/>
        <w:spacing w:before="12"/>
        <w:rPr>
          <w:sz w:val="22"/>
        </w:rPr>
      </w:pPr>
      <w:r>
        <w:rPr/>
        <w:pict>
          <v:shape style="position:absolute;margin-left:36pt;margin-top:15.723047pt;width:523pt;height:.1pt;mso-position-horizontal-relative:page;mso-position-vertical-relative:paragraph;z-index:-15353344;mso-wrap-distance-left:0;mso-wrap-distance-right:0" id="docshape35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9">
        <w:r>
          <w:rPr>
            <w:w w:val="110"/>
          </w:rPr>
          <w:t>文字快照</w:t>
        </w:r>
        <w:r>
          <w:rPr>
            <w:spacing w:val="-2"/>
            <w:w w:val="110"/>
          </w:rPr>
          <w:t>：http://www.cdns.com.tw/articles/670036</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記者吳瀛洲∕新北報導國民黨籍新北市議員邱烽堯、劉美芳、廖先翔重陽節前夕，三日在新北市議會召開「新北老大人、生活五告讚」記者會，提出升級長者公費肺炎鏈球菌疫苗、建立長新冠照護</w:t>
      </w:r>
      <w:r>
        <w:rPr>
          <w:spacing w:val="-1"/>
        </w:rPr>
        <w:t>追蹤機制、爭取長者照護津貼、建立銀髮專業人才庫及推廣高齡肌力與體適能運動課程等五大政見</w:t>
      </w:r>
    </w:p>
    <w:p>
      <w:pPr>
        <w:pStyle w:val="BodyText"/>
        <w:spacing w:line="290" w:lineRule="auto"/>
        <w:ind w:left="100" w:right="239"/>
      </w:pPr>
      <w:r>
        <w:rPr>
          <w:spacing w:val="-2"/>
        </w:rPr>
        <w:t>，盼推動更多長者友善政策。中和區市議員邱烽堯表示，十月一日起開始施打流感和肺炎鏈球菌疫苗，今年因疫情嚴重，統計今年一月到八月新冠合併肺炎死亡的個案中六十歲以上長者佔五成七</w:t>
      </w:r>
    </w:p>
    <w:p>
      <w:pPr>
        <w:pStyle w:val="BodyText"/>
        <w:spacing w:line="290" w:lineRule="auto"/>
        <w:ind w:left="100" w:right="239"/>
      </w:pPr>
      <w:r>
        <w:rPr>
          <w:spacing w:val="-2"/>
        </w:rPr>
        <w:t>，建議升級長者公費肺炎鏈球菌疫苗，提供十三價結合型疫苗，提高保護力，降低長者染疫重症與</w:t>
      </w:r>
      <w:r>
        <w:rPr>
          <w:spacing w:val="-1"/>
        </w:rPr>
        <w:t>死亡率。邱烽堯指出，新北市民眾染疫的比例為全台之最，有十至二十％確診者會出現長新冠症狀</w:t>
      </w:r>
    </w:p>
    <w:p>
      <w:pPr>
        <w:pStyle w:val="BodyText"/>
        <w:spacing w:line="290" w:lineRule="auto"/>
        <w:ind w:left="100" w:right="239"/>
        <w:jc w:val="both"/>
      </w:pPr>
      <w:r>
        <w:rPr/>
        <w:pict>
          <v:line style="position:absolute;mso-position-horizontal-relative:page;mso-position-vertical-relative:paragraph;z-index:16104448" from="228pt,52.914532pt" to="264pt,52.914532pt" stroked="true" strokeweight=".8pt" strokecolor="#ff0000">
            <v:stroke dashstyle="solid"/>
            <w10:wrap type="none"/>
          </v:line>
        </w:pict>
      </w:r>
      <w:r>
        <w:rPr>
          <w:spacing w:val="-2"/>
        </w:rPr>
        <w:t>，建議政府建立長新冠照護追蹤機制；另疫情期間長者多待在家中，未來應推廣各區高齡肌力、體適能運動課程，鼓勵長輩外出活動，回歸社交生活。板橋區市議員劉美芳表示，新北市老年人口占十七點二六％高達六十六點一萬人，</w:t>
      </w:r>
      <w:r>
        <w:rPr>
          <w:color w:val="FF0000"/>
          <w:spacing w:val="-2"/>
        </w:rPr>
        <w:t>少子化</w:t>
      </w:r>
      <w:r>
        <w:rPr>
          <w:spacing w:val="-2"/>
        </w:rPr>
        <w:t>使青壯年人口負擔增加，建議增加發放長者照護津貼</w:t>
      </w:r>
    </w:p>
    <w:p>
      <w:pPr>
        <w:pStyle w:val="BodyText"/>
        <w:spacing w:line="290" w:lineRule="auto"/>
        <w:ind w:left="100" w:right="239"/>
        <w:jc w:val="both"/>
      </w:pPr>
      <w:r>
        <w:rPr/>
        <w:pict>
          <v:line style="position:absolute;mso-position-horizontal-relative:page;mso-position-vertical-relative:paragraph;z-index:16104960" from="324pt,16.914532pt" to="360pt,16.914532pt" stroked="true" strokeweight=".8pt" strokecolor="#ff0000">
            <v:stroke dashstyle="solid"/>
            <w10:wrap type="none"/>
          </v:line>
        </w:pict>
      </w:r>
      <w:r>
        <w:rPr/>
        <w:pict>
          <v:line style="position:absolute;mso-position-horizontal-relative:page;mso-position-vertical-relative:paragraph;z-index:16105472" from="408pt,16.914532pt" to="432pt,16.914532pt" stroked="true" strokeweight=".8pt" strokecolor="#ff0000">
            <v:stroke dashstyle="solid"/>
            <w10:wrap type="none"/>
          </v:line>
        </w:pict>
      </w:r>
      <w:r>
        <w:rPr>
          <w:spacing w:val="-2"/>
        </w:rPr>
        <w:t>，讓有長照需求的長輩獲得完善照護。另隨著高齡化與</w:t>
      </w:r>
      <w:r>
        <w:rPr>
          <w:color w:val="FF0000"/>
          <w:spacing w:val="-2"/>
        </w:rPr>
        <w:t>少子化</w:t>
      </w:r>
      <w:r>
        <w:rPr>
          <w:spacing w:val="-2"/>
        </w:rPr>
        <w:t>的威脅，</w:t>
      </w:r>
      <w:r>
        <w:rPr>
          <w:color w:val="FF0000"/>
          <w:spacing w:val="-2"/>
        </w:rPr>
        <w:t>台灣</w:t>
      </w:r>
      <w:r>
        <w:rPr>
          <w:spacing w:val="-2"/>
        </w:rPr>
        <w:t>將面對勞動力短缺的議題，建議政府建立銀髮專業人才庫，也可協助長輩建立退休後的第二生活重心。金山、萬里、汐止區市議員廖先翔表示，十三價肺炎鏈球菌疫苗保護力較長，可降低肺炎死亡率；為提供長者更全面因應新冠疫情的健康生活，新北設立長新冠計畫的醫院十二家，應透過市府和地方醫療院所共同合</w:t>
      </w:r>
      <w:r>
        <w:rPr/>
        <w:t>作，建立長新冠照護追蹤機制，守護市民健康。 |</w:t>
      </w:r>
    </w:p>
    <w:p>
      <w:pPr>
        <w:pStyle w:val="BodyText"/>
        <w:spacing w:before="6"/>
        <w:rPr>
          <w:sz w:val="28"/>
        </w:rPr>
      </w:pPr>
    </w:p>
    <w:p>
      <w:pPr>
        <w:spacing w:before="0"/>
        <w:ind w:left="220" w:right="0" w:firstLine="0"/>
        <w:jc w:val="left"/>
        <w:rPr>
          <w:sz w:val="24"/>
        </w:rPr>
      </w:pPr>
      <w:r>
        <w:rPr>
          <w:w w:val="98"/>
          <w:sz w:val="24"/>
        </w:rPr>
        <w:t>|</w:t>
      </w:r>
    </w:p>
    <w:p>
      <w:pPr>
        <w:pStyle w:val="BodyText"/>
        <w:rPr>
          <w:sz w:val="34"/>
        </w:rPr>
      </w:pPr>
    </w:p>
    <w:p>
      <w:pPr>
        <w:pStyle w:val="BodyText"/>
        <w:tabs>
          <w:tab w:pos="699" w:val="left" w:leader="none"/>
        </w:tabs>
        <w:ind w:left="100"/>
      </w:pPr>
      <w:r>
        <w:rPr/>
        <w:t>|</w:t>
      </w:r>
      <w:r>
        <w:rPr>
          <w:spacing w:val="36"/>
        </w:rPr>
        <w:t> </w:t>
      </w:r>
      <w:r>
        <w:rPr>
          <w:spacing w:val="-10"/>
        </w:rPr>
        <w:t>|</w:t>
      </w:r>
      <w:r>
        <w:rPr/>
        <w:tab/>
        <w:t>|</w:t>
      </w:r>
      <w:r>
        <w:rPr>
          <w:spacing w:val="62"/>
        </w:rPr>
        <w:t> </w:t>
      </w:r>
      <w:r>
        <w:rPr/>
        <w:t>Copyright</w:t>
      </w:r>
      <w:r>
        <w:rPr>
          <w:spacing w:val="62"/>
        </w:rPr>
        <w:t> </w:t>
      </w:r>
      <w:r>
        <w:rPr/>
        <w:t>©</w:t>
      </w:r>
      <w:r>
        <w:rPr>
          <w:spacing w:val="20"/>
        </w:rPr>
        <w:t> 中華日報 </w:t>
      </w:r>
      <w:r>
        <w:rPr/>
        <w:t>China</w:t>
      </w:r>
      <w:r>
        <w:rPr>
          <w:spacing w:val="62"/>
        </w:rPr>
        <w:t> </w:t>
      </w:r>
      <w:r>
        <w:rPr/>
        <w:t>Daily</w:t>
      </w:r>
      <w:r>
        <w:rPr>
          <w:spacing w:val="62"/>
        </w:rPr>
        <w:t> </w:t>
      </w:r>
      <w:r>
        <w:rPr>
          <w:spacing w:val="-4"/>
        </w:rPr>
        <w:t>News</w:t>
      </w:r>
    </w:p>
    <w:p>
      <w:pPr>
        <w:spacing w:after="0"/>
        <w:sectPr>
          <w:pgSz w:w="11900" w:h="16840"/>
          <w:pgMar w:top="1500" w:bottom="280" w:left="620" w:right="620"/>
        </w:sectPr>
      </w:pPr>
    </w:p>
    <w:p>
      <w:pPr>
        <w:pStyle w:val="BodyText"/>
        <w:spacing w:before="21"/>
        <w:ind w:left="100"/>
      </w:pPr>
      <w:r>
        <w:rPr>
          <w:spacing w:val="-2"/>
          <w:w w:val="110"/>
        </w:rPr>
        <w:t>文章編號: [202210037872765]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1"/>
          <w:w w:val="110"/>
          <w:sz w:val="28"/>
        </w:rPr>
        <w:t>壹蘋新聞網 </w:t>
      </w:r>
      <w:r>
        <w:rPr>
          <w:w w:val="110"/>
          <w:sz w:val="28"/>
        </w:rPr>
        <w:t>|</w:t>
      </w:r>
      <w:r>
        <w:rPr>
          <w:spacing w:val="12"/>
          <w:w w:val="110"/>
          <w:sz w:val="28"/>
        </w:rPr>
        <w:t> </w:t>
      </w:r>
      <w:r>
        <w:rPr>
          <w:w w:val="110"/>
          <w:sz w:val="28"/>
        </w:rPr>
        <w:t>2022-10-03</w:t>
      </w:r>
      <w:r>
        <w:rPr>
          <w:spacing w:val="12"/>
          <w:w w:val="110"/>
          <w:sz w:val="28"/>
        </w:rPr>
        <w:t> </w:t>
      </w:r>
      <w:r>
        <w:rPr>
          <w:spacing w:val="-2"/>
          <w:w w:val="110"/>
          <w:sz w:val="28"/>
        </w:rPr>
        <w:t>(14:09)</w:t>
      </w:r>
    </w:p>
    <w:p>
      <w:pPr>
        <w:spacing w:line="249" w:lineRule="auto" w:before="12"/>
        <w:ind w:left="100" w:right="7759" w:firstLine="0"/>
        <w:jc w:val="left"/>
        <w:rPr>
          <w:sz w:val="28"/>
        </w:rPr>
      </w:pPr>
      <w:r>
        <w:rPr>
          <w:sz w:val="28"/>
        </w:rPr>
        <w:t>網站(URL連接) | 最新</w:t>
      </w:r>
      <w:r>
        <w:rPr>
          <w:sz w:val="28"/>
        </w:rPr>
        <w:t>字數: 785 words</w:t>
      </w:r>
    </w:p>
    <w:p>
      <w:pPr>
        <w:pStyle w:val="BodyText"/>
        <w:spacing w:before="9"/>
        <w:rPr>
          <w:sz w:val="21"/>
        </w:rPr>
      </w:pPr>
      <w:r>
        <w:rPr/>
        <w:pict>
          <v:shape style="position:absolute;margin-left:36pt;margin-top:14.945937pt;width:523pt;height:.1pt;mso-position-horizontal-relative:page;mso-position-vertical-relative:paragraph;z-index:-15351296;mso-wrap-distance-left:0;mso-wrap-distance-right:0" id="docshape35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讓長者遠離肺炎威脅 新北議員推升級公費鏈球菌疫苗</w:t>
      </w:r>
    </w:p>
    <w:p>
      <w:pPr>
        <w:pStyle w:val="BodyText"/>
        <w:spacing w:before="12"/>
        <w:rPr>
          <w:sz w:val="22"/>
        </w:rPr>
      </w:pPr>
      <w:r>
        <w:rPr/>
        <w:pict>
          <v:shape style="position:absolute;margin-left:36pt;margin-top:15.723047pt;width:523pt;height:.1pt;mso-position-horizontal-relative:page;mso-position-vertical-relative:paragraph;z-index:-15350784;mso-wrap-distance-left:0;mso-wrap-distance-right:0" id="docshape35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05"/>
        </w:rPr>
        <w:t>文字快照</w:t>
      </w:r>
      <w:r>
        <w:rPr>
          <w:spacing w:val="-2"/>
          <w:w w:val="105"/>
        </w:rPr>
        <w:t>：https://tw.nextapple.com/local/20221003/01839C65434E3270D4D7A94A6A778C81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107008" from="108pt,70.914528pt" to="132pt,70.914528pt" stroked="true" strokeweight=".8pt" strokecolor="#ff0000">
            <v:stroke dashstyle="solid"/>
            <w10:wrap type="none"/>
          </v:line>
        </w:pict>
      </w:r>
      <w:r>
        <w:rPr>
          <w:spacing w:val="-2"/>
        </w:rPr>
        <w:t>【記者黃子騰／新北報導】新北市議員邱烽堯、劉美芳、廖先翔，今天（3日）在新北市議會召開記者會，並提出5大項政策訴求：升級長者公費肺炎鏈球菌疫苗、建立長新冠照護追蹤機制、爭取長者</w:t>
      </w:r>
      <w:r>
        <w:rPr>
          <w:spacing w:val="-2"/>
        </w:rPr>
        <w:t>照護津貼、建立銀髮專業人才庫及推廣各區高齡肌力、體適能運動課程，共同爭取推動更多長者友善政策，因應</w:t>
      </w:r>
      <w:r>
        <w:rPr>
          <w:color w:val="FF0000"/>
          <w:spacing w:val="-2"/>
        </w:rPr>
        <w:t>台灣</w:t>
      </w:r>
      <w:r>
        <w:rPr>
          <w:spacing w:val="-2"/>
        </w:rPr>
        <w:t>高齡化社會的到來。</w:t>
      </w:r>
    </w:p>
    <w:p>
      <w:pPr>
        <w:pStyle w:val="BodyText"/>
        <w:spacing w:before="11"/>
        <w:rPr>
          <w:sz w:val="28"/>
        </w:rPr>
      </w:pPr>
    </w:p>
    <w:p>
      <w:pPr>
        <w:pStyle w:val="BodyText"/>
        <w:ind w:left="100"/>
      </w:pPr>
      <w:r>
        <w:rPr>
          <w:spacing w:val="-1"/>
        </w:rPr>
        <w:t>新北市議員邱烽堯、劉美芳、廖先翔召開記者會，呼籲市府升級公費鏈球菌疫苗。劉美芳提供</w:t>
      </w:r>
    </w:p>
    <w:p>
      <w:pPr>
        <w:pStyle w:val="BodyText"/>
        <w:rPr>
          <w:sz w:val="34"/>
        </w:rPr>
      </w:pPr>
    </w:p>
    <w:p>
      <w:pPr>
        <w:pStyle w:val="BodyText"/>
        <w:spacing w:line="290" w:lineRule="auto"/>
        <w:ind w:left="100" w:right="119"/>
      </w:pPr>
      <w:r>
        <w:rPr>
          <w:w w:val="100"/>
        </w:rPr>
        <w:t>議員邱烽堯表示，今年1月到8月底新冠合併肺炎死亡的個案中，60歲以上長者高達5成7，建議升級</w:t>
      </w:r>
      <w:r>
        <w:rPr>
          <w:w w:val="100"/>
        </w:rPr>
        <w:t>長者公費肺炎鏈球菌疫苗，提供長者13價結合型疫苗，提高疫苗保護力，降低長者染疫的重症與死</w:t>
      </w:r>
      <w:r>
        <w:rPr>
          <w:w w:val="100"/>
        </w:rPr>
        <w:t>亡率。邱烽堯表示，近2</w:t>
      </w:r>
      <w:r>
        <w:rPr>
          <w:spacing w:val="-1"/>
          <w:w w:val="100"/>
        </w:rPr>
        <w:t>年疫情居家時間長，未來透過推廣高齡肌力、體適能運動課程，鼓勵長輩外</w:t>
      </w:r>
      <w:r>
        <w:rPr/>
        <w:t>出活動訓練肌力，回歸社交生活，藉由運動增強身體免疫力，遠離新冠肺炎的威脅。</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107520" from="168pt,16.914532pt" to="204pt,16.914532pt" stroked="true" strokeweight=".8pt" strokecolor="#ff0000">
            <v:stroke dashstyle="solid"/>
            <w10:wrap type="none"/>
          </v:line>
        </w:pict>
      </w:r>
      <w:r>
        <w:rPr/>
        <w:pict>
          <v:line style="position:absolute;mso-position-horizontal-relative:page;mso-position-vertical-relative:paragraph;z-index:16108032" from="96pt,34.914532pt" to="132pt,34.914532pt" stroked="true" strokeweight=".8pt" strokecolor="#ff0000">
            <v:stroke dashstyle="solid"/>
            <w10:wrap type="none"/>
          </v:line>
        </w:pict>
      </w:r>
      <w:r>
        <w:rPr/>
        <w:t>議員劉美芳則認為，因應</w:t>
      </w:r>
      <w:r>
        <w:rPr>
          <w:color w:val="FF0000"/>
        </w:rPr>
        <w:t>少子化</w:t>
      </w:r>
      <w:r>
        <w:rPr>
          <w:w w:val="101"/>
        </w:rPr>
        <w:t>趨勢，政府應該幫助長者安心養老，新北市老年人口占17.26</w:t>
      </w:r>
      <w:r>
        <w:rPr>
          <w:spacing w:val="-7"/>
          <w:w w:val="101"/>
        </w:rPr>
        <w:t>高達了</w:t>
      </w:r>
      <w:r>
        <w:rPr>
          <w:w w:val="101"/>
        </w:rPr>
        <w:t> </w:t>
      </w:r>
      <w:r>
        <w:rPr>
          <w:w w:val="108"/>
        </w:rPr>
        <w:t>66.1萬人，</w:t>
      </w:r>
      <w:r>
        <w:rPr>
          <w:color w:val="FF0000"/>
        </w:rPr>
        <w:t>少子化</w:t>
      </w:r>
      <w:r>
        <w:rPr/>
        <w:t>使青壯年人口負擔逐漸增加，市府應增加發放長者照護津貼，讓有長照需求的長輩獲得更好的照護。另外也建議政府建立銀髮專業人才庫，讓長者將經驗分享傳承給年輕人，除了幫助企業及商家媒合所需人才，也可以協助長輩建立退休後的第二生活重心。</w:t>
      </w:r>
    </w:p>
    <w:p>
      <w:pPr>
        <w:pStyle w:val="BodyText"/>
        <w:spacing w:before="10"/>
        <w:rPr>
          <w:sz w:val="28"/>
        </w:rPr>
      </w:pPr>
    </w:p>
    <w:p>
      <w:pPr>
        <w:pStyle w:val="BodyText"/>
        <w:spacing w:before="1"/>
        <w:ind w:left="100"/>
      </w:pPr>
      <w:r>
        <w:rPr/>
        <w:t>新北市議員邱烽堯、劉美芳、廖先翔提出5</w:t>
      </w:r>
      <w:r>
        <w:rPr>
          <w:spacing w:val="-1"/>
        </w:rPr>
        <w:t>項長者政策。劉美芳提供</w:t>
      </w:r>
    </w:p>
    <w:p>
      <w:pPr>
        <w:spacing w:after="0"/>
        <w:sectPr>
          <w:pgSz w:w="11900" w:h="16840"/>
          <w:pgMar w:top="1500" w:bottom="280" w:left="620" w:right="620"/>
        </w:sectPr>
      </w:pPr>
    </w:p>
    <w:p>
      <w:pPr>
        <w:pStyle w:val="BodyText"/>
        <w:spacing w:line="290" w:lineRule="auto" w:before="21"/>
        <w:ind w:left="100" w:right="239"/>
        <w:jc w:val="both"/>
      </w:pPr>
      <w:r>
        <w:rPr>
          <w:spacing w:val="-2"/>
        </w:rPr>
        <w:t>議員廖先翔表示，期望新北市政府全方位提供長者照護，13價的肺炎疫苗保護力效力較長，長者在 60幾歲施打可以持續到70幾歲，可為長者增強肺部保護力，降低肺炎死亡率。為了提供長者更全面</w:t>
      </w:r>
      <w:r>
        <w:rPr>
          <w:spacing w:val="-2"/>
        </w:rPr>
        <w:t>因應新冠疫情的健康生活，除新北市設立長新冠計畫的醫院12家，也應希望透過市府和地方醫療院所共同合作，建立長新冠照護追蹤機制，守護市民健康。</w:t>
      </w:r>
    </w:p>
    <w:p>
      <w:pPr>
        <w:pStyle w:val="BodyText"/>
        <w:spacing w:before="11"/>
        <w:rPr>
          <w:sz w:val="28"/>
        </w:rPr>
      </w:pPr>
    </w:p>
    <w:p>
      <w:pPr>
        <w:pStyle w:val="BodyText"/>
        <w:spacing w:line="580" w:lineRule="auto"/>
        <w:ind w:left="100" w:right="1439"/>
      </w:pPr>
      <w:r>
        <w:rPr>
          <w:spacing w:val="-2"/>
        </w:rPr>
        <w:t>按讚、追蹤《壹蘋新聞網》各大臉書粉絲團，即時新聞到你手，不漏接任何重要新聞！壹蘋新聞網粉絲團</w:t>
      </w:r>
    </w:p>
    <w:p>
      <w:pPr>
        <w:pStyle w:val="BodyText"/>
        <w:spacing w:line="580" w:lineRule="auto"/>
        <w:ind w:left="100" w:right="8879"/>
      </w:pPr>
      <w:r>
        <w:rPr>
          <w:spacing w:val="-2"/>
        </w:rPr>
        <w:t>壹蘋娛樂粉絲團壹蘋時尚粉絲團</w:t>
      </w:r>
    </w:p>
    <w:p>
      <w:pPr>
        <w:pStyle w:val="BodyText"/>
        <w:spacing w:line="296" w:lineRule="exact"/>
        <w:ind w:left="100"/>
      </w:pPr>
      <w:r>
        <w:rPr/>
        <w:t>★快點加入《壹蘋》Line，</w:t>
      </w:r>
      <w:r>
        <w:rPr>
          <w:spacing w:val="-2"/>
        </w:rPr>
        <w:t>和我們做好友！★</w:t>
      </w:r>
    </w:p>
    <w:p>
      <w:pPr>
        <w:pStyle w:val="BodyText"/>
      </w:pPr>
    </w:p>
    <w:p>
      <w:pPr>
        <w:pStyle w:val="BodyText"/>
      </w:pPr>
    </w:p>
    <w:p>
      <w:pPr>
        <w:pStyle w:val="BodyText"/>
      </w:pPr>
    </w:p>
    <w:p>
      <w:pPr>
        <w:pStyle w:val="BodyText"/>
      </w:pPr>
    </w:p>
    <w:p>
      <w:pPr>
        <w:pStyle w:val="BodyText"/>
        <w:spacing w:before="11"/>
      </w:pPr>
    </w:p>
    <w:p>
      <w:pPr>
        <w:pStyle w:val="BodyText"/>
        <w:ind w:left="100"/>
      </w:pPr>
      <w:r>
        <w:rPr>
          <w:spacing w:val="-2"/>
          <w:w w:val="110"/>
        </w:rPr>
        <w:t>文章編號: [202210034136195]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2022-10-03</w:t>
      </w:r>
      <w:r>
        <w:rPr>
          <w:spacing w:val="21"/>
          <w:w w:val="110"/>
          <w:sz w:val="28"/>
        </w:rPr>
        <w:t> </w:t>
      </w:r>
      <w:r>
        <w:rPr>
          <w:spacing w:val="-2"/>
          <w:w w:val="110"/>
          <w:sz w:val="28"/>
        </w:rPr>
        <w:t>(13:47)</w:t>
      </w:r>
    </w:p>
    <w:p>
      <w:pPr>
        <w:spacing w:line="249" w:lineRule="auto" w:before="12"/>
        <w:ind w:left="100" w:right="5939" w:firstLine="0"/>
        <w:jc w:val="left"/>
        <w:rPr>
          <w:sz w:val="28"/>
        </w:rPr>
      </w:pPr>
      <w:r>
        <w:rPr>
          <w:sz w:val="28"/>
        </w:rPr>
        <w:t>網站(URL連接) | 新聞總覽 |By 華視</w:t>
      </w:r>
      <w:r>
        <w:rPr>
          <w:sz w:val="28"/>
        </w:rPr>
        <w:t>字數: 841 words</w:t>
      </w:r>
    </w:p>
    <w:p>
      <w:pPr>
        <w:pStyle w:val="BodyText"/>
        <w:spacing w:before="9"/>
        <w:rPr>
          <w:sz w:val="21"/>
        </w:rPr>
      </w:pPr>
      <w:r>
        <w:rPr/>
        <w:pict>
          <v:shape style="position:absolute;margin-left:36pt;margin-top:14.945937pt;width:523pt;height:.1pt;mso-position-horizontal-relative:page;mso-position-vertical-relative:paragraph;z-index:-15348736;mso-wrap-distance-left:0;mso-wrap-distance-right:0" id="docshape35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養孩子政府幫！蔡英文提醒爸媽刷存摺：育兒津貼入帳</w:t>
      </w:r>
    </w:p>
    <w:p>
      <w:pPr>
        <w:pStyle w:val="BodyText"/>
        <w:spacing w:before="12"/>
        <w:rPr>
          <w:sz w:val="22"/>
        </w:rPr>
      </w:pPr>
      <w:r>
        <w:rPr/>
        <w:pict>
          <v:shape style="position:absolute;margin-left:36pt;margin-top:15.723047pt;width:523pt;height:.1pt;mso-position-horizontal-relative:page;mso-position-vertical-relative:paragraph;z-index:-15348224;mso-wrap-distance-left:0;mso-wrap-distance-right:0" id="docshape35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0"/>
        </w:rPr>
        <w:t>：https://tw.news.yahoo.com/%E9%A4%8A%E5%AD%A9%E5%AD%90%E6%94%BF%E5%BA%9C%E5%B9%AB-</w:t>
      </w:r>
    </w:p>
    <w:p>
      <w:pPr>
        <w:pStyle w:val="BodyText"/>
        <w:spacing w:before="62"/>
        <w:ind w:left="100"/>
      </w:pPr>
      <w:r>
        <w:rPr>
          <w:spacing w:val="-2"/>
          <w:w w:val="75"/>
        </w:rPr>
        <w:t>%E8%94%A1%E8%8B%B1%E6%96%87%E6%8F%90%E9%86%92%E7%88%B8%E5%AA%BD%E5%88%B7%E5%AD%98%E6%91</w:t>
      </w:r>
    </w:p>
    <w:p>
      <w:pPr>
        <w:pStyle w:val="BodyText"/>
        <w:spacing w:before="62"/>
        <w:ind w:left="100"/>
      </w:pPr>
      <w:r>
        <w:rPr>
          <w:w w:val="80"/>
        </w:rPr>
        <w:t>%BA-%E8%82%B2%E5%85%92%E6%B4%A5%E8%B2%BC%E5%85%A5%E5%B8%B3-</w:t>
      </w:r>
      <w:r>
        <w:rPr>
          <w:spacing w:val="-2"/>
          <w:w w:val="80"/>
        </w:rPr>
        <w:t>045500272.html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spacing w:val="-1"/>
          <w:w w:val="105"/>
        </w:rPr>
        <w:t>台北市 </w:t>
      </w:r>
      <w:r>
        <w:rPr>
          <w:spacing w:val="-16"/>
          <w:w w:val="155"/>
        </w:rPr>
        <w:t>/ </w:t>
      </w:r>
      <w:r>
        <w:rPr>
          <w:spacing w:val="-2"/>
          <w:w w:val="105"/>
        </w:rPr>
        <w:t>林彥廷 綜合報導</w:t>
      </w:r>
    </w:p>
    <w:p>
      <w:pPr>
        <w:pStyle w:val="BodyText"/>
        <w:rPr>
          <w:sz w:val="34"/>
        </w:rPr>
      </w:pPr>
    </w:p>
    <w:p>
      <w:pPr>
        <w:pStyle w:val="BodyText"/>
        <w:spacing w:line="290" w:lineRule="auto"/>
        <w:ind w:left="100" w:right="119"/>
      </w:pPr>
      <w:r>
        <w:rPr>
          <w:spacing w:val="-2"/>
        </w:rPr>
        <w:t>行政院長蘇貞昌7月時宣布，從8月開始政府育兒津貼將從3500元提高到每月5000元、第2胎每月</w:t>
      </w:r>
      <w:r>
        <w:rPr>
          <w:spacing w:val="80"/>
        </w:rPr>
        <w:t>  </w:t>
      </w:r>
      <w:r>
        <w:rPr/>
        <w:t>6000元、第3胎以上每月7000</w:t>
      </w:r>
      <w:r>
        <w:rPr>
          <w:spacing w:val="2"/>
        </w:rPr>
        <w:t>元 。總統蔡英文今</w:t>
      </w:r>
      <w:r>
        <w:rPr/>
        <w:t>(3)日在臉書上發文提醒，「家裡有小小孩的爸爸媽</w:t>
      </w:r>
      <w:r>
        <w:rPr>
          <w:spacing w:val="-2"/>
        </w:rPr>
        <w:t>媽們，這幾天，如果有刷存摺，可以看到政府發放的5000元育兒津貼，已經陸續入帳了」。</w:t>
      </w:r>
    </w:p>
    <w:p>
      <w:pPr>
        <w:pStyle w:val="BodyText"/>
      </w:pPr>
    </w:p>
    <w:p>
      <w:pPr>
        <w:pStyle w:val="BodyText"/>
      </w:pPr>
    </w:p>
    <w:p>
      <w:pPr>
        <w:pStyle w:val="BodyText"/>
      </w:pPr>
    </w:p>
    <w:p>
      <w:pPr>
        <w:pStyle w:val="BodyText"/>
        <w:spacing w:before="185"/>
        <w:ind w:left="100"/>
      </w:pPr>
      <w:r>
        <w:rPr>
          <w:spacing w:val="-1"/>
        </w:rPr>
        <w:t>爸媽趕快刷存摺！育兒津貼陸續入帳</w:t>
      </w:r>
    </w:p>
    <w:p>
      <w:pPr>
        <w:pStyle w:val="BodyText"/>
        <w:rPr>
          <w:sz w:val="34"/>
        </w:rPr>
      </w:pPr>
    </w:p>
    <w:p>
      <w:pPr>
        <w:pStyle w:val="BodyText"/>
        <w:spacing w:line="290" w:lineRule="auto"/>
        <w:ind w:left="100" w:right="239"/>
        <w:jc w:val="both"/>
      </w:pPr>
      <w:r>
        <w:rPr>
          <w:spacing w:val="-2"/>
        </w:rPr>
        <w:t>蔡英文在臉書上提到，家裡有小小孩的爸爸媽媽們，這幾天，如果有刷存摺，可以看到，政府發放</w:t>
      </w:r>
      <w:r>
        <w:rPr>
          <w:spacing w:val="-2"/>
        </w:rPr>
        <w:t>的5000元育兒津貼，已經陸續入帳了。這是政府給爸爸媽媽的支持，更是執政團隊對爸爸媽媽的承</w:t>
      </w:r>
      <w:r>
        <w:rPr>
          <w:spacing w:val="-6"/>
        </w:rPr>
        <w:t>諾。</w:t>
      </w:r>
    </w:p>
    <w:p>
      <w:pPr>
        <w:pStyle w:val="BodyText"/>
        <w:spacing w:before="11"/>
        <w:rPr>
          <w:sz w:val="28"/>
        </w:rPr>
      </w:pPr>
    </w:p>
    <w:p>
      <w:pPr>
        <w:pStyle w:val="BodyText"/>
        <w:spacing w:line="290" w:lineRule="auto"/>
        <w:ind w:left="100" w:right="239"/>
      </w:pPr>
      <w:r>
        <w:rPr>
          <w:spacing w:val="-2"/>
        </w:rPr>
        <w:t>蔡英文表示，養小孩，不是只有經濟上的壓力。從小孩來出生的那刻起，許多爸爸媽媽就會有數不</w:t>
      </w:r>
      <w:r>
        <w:rPr>
          <w:spacing w:val="-1"/>
        </w:rPr>
        <w:t>盡的擔憂，擔心小孩吃的好不好，學習環境好不好，或是出門上班前，煩惱誰可以幫忙帶小孩，或</w:t>
      </w:r>
    </w:p>
    <w:p>
      <w:pPr>
        <w:spacing w:after="0" w:line="290" w:lineRule="auto"/>
        <w:sectPr>
          <w:pgSz w:w="11900" w:h="16840"/>
          <w:pgMar w:top="1500" w:bottom="280" w:left="620" w:right="620"/>
        </w:sectPr>
      </w:pPr>
    </w:p>
    <w:p>
      <w:pPr>
        <w:pStyle w:val="BodyText"/>
        <w:spacing w:before="21"/>
        <w:ind w:left="100"/>
      </w:pPr>
      <w:r>
        <w:rPr>
          <w:spacing w:val="-1"/>
        </w:rPr>
        <w:t>下班時來不來得及去接送小孩。爸爸媽媽的擔憂，可能沒有停止的一天。不過，政府可以做到的是</w:t>
      </w:r>
    </w:p>
    <w:p>
      <w:pPr>
        <w:pStyle w:val="BodyText"/>
        <w:spacing w:line="580" w:lineRule="auto" w:before="63"/>
        <w:ind w:left="100" w:right="5279"/>
      </w:pPr>
      <w:r>
        <w:rPr>
          <w:spacing w:val="-2"/>
        </w:rPr>
        <w:t>，就是給爸爸媽媽多一分支持，多分擔一些擔憂。</w:t>
      </w:r>
      <w:r>
        <w:rPr/>
        <w:t>蔡英文：政府當神隊友 0到6歲國家一起養</w:t>
      </w:r>
    </w:p>
    <w:p>
      <w:pPr>
        <w:pStyle w:val="BodyText"/>
        <w:spacing w:line="290" w:lineRule="auto"/>
        <w:ind w:left="100" w:right="239"/>
      </w:pPr>
      <w:r>
        <w:rPr>
          <w:spacing w:val="-2"/>
        </w:rPr>
        <w:t>蔡英文說，從上任以來，政府希望減輕年輕人的負擔，育兒津貼已經翻倍成長。現在，第一胎</w:t>
      </w:r>
      <w:r>
        <w:rPr>
          <w:spacing w:val="80"/>
          <w:w w:val="150"/>
        </w:rPr>
        <w:t> </w:t>
      </w:r>
      <w:r>
        <w:rPr>
          <w:spacing w:val="-2"/>
        </w:rPr>
        <w:t>5000元、第二胎6000元、第三胎以上7000元。我們要讓年輕爸媽負擔少一點、甜蜜多一點。同時擴</w:t>
      </w:r>
      <w:r>
        <w:rPr>
          <w:spacing w:val="-2"/>
        </w:rPr>
        <w:t>大公共化幼兒園3000班，今年也已提前達標。</w:t>
      </w:r>
    </w:p>
    <w:p>
      <w:pPr>
        <w:pStyle w:val="BodyText"/>
        <w:spacing w:before="9"/>
        <w:rPr>
          <w:sz w:val="28"/>
        </w:rPr>
      </w:pPr>
    </w:p>
    <w:p>
      <w:pPr>
        <w:pStyle w:val="BodyText"/>
        <w:ind w:left="100"/>
      </w:pPr>
      <w:r>
        <w:rPr/>
        <w:t>蔡英文指出，為了支持爸爸媽媽顧小孩、生小孩，政府還提高育嬰留職停薪，從6成薪調到8</w:t>
      </w:r>
      <w:r>
        <w:rPr>
          <w:spacing w:val="-5"/>
        </w:rPr>
        <w:t>成薪</w:t>
      </w:r>
    </w:p>
    <w:p>
      <w:pPr>
        <w:pStyle w:val="BodyText"/>
        <w:spacing w:before="62"/>
        <w:ind w:left="100"/>
      </w:pPr>
      <w:r>
        <w:rPr/>
        <w:t>；擴大不孕症補助10</w:t>
      </w:r>
      <w:r>
        <w:rPr>
          <w:spacing w:val="-1"/>
        </w:rPr>
        <w:t>萬元，幫助渴望有小孩的夫妻，完成心願。</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110080" from="48pt,52.914532pt" to="72pt,52.914532pt" stroked="true" strokeweight=".8pt" strokecolor="#ff0000">
            <v:stroke dashstyle="solid"/>
            <w10:wrap type="none"/>
          </v:line>
        </w:pict>
      </w:r>
      <w:r>
        <w:rPr>
          <w:spacing w:val="-2"/>
        </w:rPr>
        <w:t>蔡英文強調，「0到6歲，國家跟你一起養」是執政團隊不變的決心及目標，政府一定會更努力，當</w:t>
      </w:r>
      <w:r>
        <w:rPr>
          <w:spacing w:val="-2"/>
        </w:rPr>
        <w:t>各位爸爸媽媽的神隊友，也希望中央地方共同努力，為我們下一代的孩子，留下一個可以快樂成長</w:t>
      </w:r>
      <w:r>
        <w:rPr>
          <w:spacing w:val="-4"/>
        </w:rPr>
        <w:t>的</w:t>
      </w:r>
      <w:r>
        <w:rPr>
          <w:color w:val="FF0000"/>
          <w:spacing w:val="-4"/>
        </w:rPr>
        <w:t>台灣</w:t>
      </w:r>
      <w:r>
        <w:rPr>
          <w:spacing w:val="-4"/>
        </w:rPr>
        <w:t>。</w:t>
      </w:r>
    </w:p>
    <w:p>
      <w:pPr>
        <w:pStyle w:val="BodyText"/>
        <w:spacing w:before="11"/>
        <w:rPr>
          <w:sz w:val="28"/>
        </w:rPr>
      </w:pPr>
    </w:p>
    <w:p>
      <w:pPr>
        <w:pStyle w:val="BodyText"/>
        <w:ind w:left="100"/>
      </w:pPr>
      <w:r>
        <w:rPr>
          <w:spacing w:val="-2"/>
        </w:rPr>
        <w:t>延伸閱讀：</w:t>
      </w:r>
    </w:p>
    <w:p>
      <w:pPr>
        <w:pStyle w:val="BodyText"/>
        <w:rPr>
          <w:sz w:val="34"/>
        </w:rPr>
      </w:pPr>
    </w:p>
    <w:p>
      <w:pPr>
        <w:pStyle w:val="BodyText"/>
        <w:ind w:left="100"/>
      </w:pPr>
      <w:r>
        <w:rPr/>
        <w:pict>
          <v:shape style="position:absolute;margin-left:60pt;margin-top:16.914532pt;width:36pt;height:.1pt;mso-position-horizontal-relative:page;mso-position-vertical-relative:paragraph;z-index:-15347712;mso-wrap-distance-left:0;mso-wrap-distance-right:0" id="docshape356" coordorigin="1200,338" coordsize="720,0" path="m1200,338l1920,338e" filled="false" stroked="true" strokeweight=".8pt" strokecolor="#ff0000">
            <v:path arrowok="t"/>
            <v:stroke dashstyle="solid"/>
            <w10:wrap type="topAndBottom"/>
          </v:shape>
        </w:pict>
      </w:r>
      <w:r>
        <w:rPr/>
        <w:t>拯救</w:t>
      </w:r>
      <w:r>
        <w:rPr>
          <w:color w:val="FF0000"/>
          <w:spacing w:val="9"/>
        </w:rPr>
        <w:t>少子化 </w:t>
      </w:r>
      <w:r>
        <w:rPr/>
        <w:t>8月起每月育兒津貼增至5</w:t>
      </w:r>
      <w:r>
        <w:rPr>
          <w:spacing w:val="-5"/>
        </w:rPr>
        <w:t>千元</w:t>
      </w:r>
    </w:p>
    <w:p>
      <w:pPr>
        <w:pStyle w:val="BodyText"/>
        <w:spacing w:before="1"/>
        <w:rPr>
          <w:sz w:val="30"/>
        </w:rPr>
      </w:pPr>
    </w:p>
    <w:p>
      <w:pPr>
        <w:pStyle w:val="BodyText"/>
        <w:spacing w:line="580" w:lineRule="auto"/>
        <w:ind w:left="100" w:right="4319"/>
      </w:pPr>
      <w:r>
        <w:rPr/>
        <w:t>行政院8月加碼育兒津貼 打造敢婚、願生、樂養的婚育環境</w:t>
      </w:r>
      <w:r>
        <w:rPr>
          <w:spacing w:val="-2"/>
        </w:rPr>
        <w:t>點我看更多華視新聞＞＞＞</w:t>
      </w:r>
    </w:p>
    <w:p>
      <w:pPr>
        <w:pStyle w:val="BodyText"/>
        <w:spacing w:line="580" w:lineRule="auto"/>
        <w:ind w:left="100" w:right="4799"/>
      </w:pPr>
      <w:r>
        <w:rPr>
          <w:spacing w:val="-2"/>
        </w:rPr>
        <w:t>因為您隱私權偏好設定的緣故，目前無法使用此內容。請在此更新設定來顯示內容。</w:t>
      </w:r>
    </w:p>
    <w:p>
      <w:pPr>
        <w:pStyle w:val="BodyText"/>
        <w:spacing w:line="296" w:lineRule="exact"/>
        <w:ind w:left="100"/>
      </w:pPr>
      <w:r>
        <w:rPr>
          <w:spacing w:val="-3"/>
        </w:rPr>
        <w:t>原始連結</w:t>
      </w:r>
    </w:p>
    <w:p>
      <w:pPr>
        <w:pStyle w:val="BodyText"/>
        <w:spacing w:before="11"/>
        <w:rPr>
          <w:sz w:val="33"/>
        </w:rPr>
      </w:pPr>
    </w:p>
    <w:p>
      <w:pPr>
        <w:pStyle w:val="BodyText"/>
        <w:ind w:left="100"/>
      </w:pPr>
      <w:r>
        <w:rPr>
          <w:spacing w:val="-2"/>
        </w:rPr>
        <w:t>更多華視新聞報導</w:t>
      </w:r>
    </w:p>
    <w:p>
      <w:pPr>
        <w:pStyle w:val="BodyText"/>
      </w:pPr>
    </w:p>
    <w:p>
      <w:pPr>
        <w:pStyle w:val="BodyText"/>
      </w:pPr>
    </w:p>
    <w:p>
      <w:pPr>
        <w:pStyle w:val="BodyText"/>
      </w:pPr>
    </w:p>
    <w:p>
      <w:pPr>
        <w:pStyle w:val="BodyText"/>
        <w:rPr>
          <w:sz w:val="20"/>
        </w:rPr>
      </w:pPr>
    </w:p>
    <w:p>
      <w:pPr>
        <w:pStyle w:val="BodyText"/>
        <w:ind w:left="100"/>
      </w:pPr>
      <w:r>
        <w:rPr>
          <w:spacing w:val="-1"/>
        </w:rPr>
        <w:t>青商會大咖雲集!  蔡英文.蘇貞昌到場祝賀</w:t>
      </w:r>
    </w:p>
    <w:p>
      <w:pPr>
        <w:pStyle w:val="BodyText"/>
      </w:pPr>
    </w:p>
    <w:p>
      <w:pPr>
        <w:pStyle w:val="BodyText"/>
      </w:pPr>
    </w:p>
    <w:p>
      <w:pPr>
        <w:pStyle w:val="BodyText"/>
      </w:pPr>
    </w:p>
    <w:p>
      <w:pPr>
        <w:pStyle w:val="BodyText"/>
        <w:rPr>
          <w:sz w:val="20"/>
        </w:rPr>
      </w:pPr>
    </w:p>
    <w:p>
      <w:pPr>
        <w:pStyle w:val="BodyText"/>
        <w:ind w:left="100"/>
      </w:pPr>
      <w:r>
        <w:rPr>
          <w:spacing w:val="-1"/>
        </w:rPr>
        <w:t>婆婆亂餵小孩吃零食不聽勸 網友深有同感：直接爆氣</w:t>
      </w:r>
    </w:p>
    <w:p>
      <w:pPr>
        <w:spacing w:after="0"/>
        <w:sectPr>
          <w:pgSz w:w="11900" w:h="16840"/>
          <w:pgMar w:top="800" w:bottom="280" w:left="620" w:right="620"/>
        </w:sectPr>
      </w:pPr>
    </w:p>
    <w:p>
      <w:pPr>
        <w:pStyle w:val="BodyText"/>
        <w:spacing w:before="21"/>
        <w:ind w:left="100"/>
      </w:pPr>
      <w:r>
        <w:rPr/>
        <w:t>英.賴周日晚間彰化助選</w:t>
      </w:r>
      <w:r>
        <w:rPr>
          <w:spacing w:val="47"/>
          <w:w w:val="150"/>
        </w:rPr>
        <w:t> </w:t>
      </w:r>
      <w:r>
        <w:rPr/>
        <w:t>賴清德3周3</w:t>
      </w:r>
      <w:r>
        <w:rPr>
          <w:spacing w:val="-4"/>
        </w:rPr>
        <w:t>度站台</w:t>
      </w:r>
    </w:p>
    <w:p>
      <w:pPr>
        <w:pStyle w:val="BodyText"/>
      </w:pPr>
    </w:p>
    <w:p>
      <w:pPr>
        <w:pStyle w:val="BodyText"/>
      </w:pPr>
    </w:p>
    <w:p>
      <w:pPr>
        <w:pStyle w:val="BodyText"/>
        <w:spacing w:before="187"/>
        <w:ind w:left="100"/>
      </w:pPr>
      <w:r>
        <w:rPr>
          <w:spacing w:val="-2"/>
          <w:w w:val="110"/>
        </w:rPr>
        <w:t>文章編號: [202210033947604]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
        </w:numPr>
        <w:tabs>
          <w:tab w:pos="800" w:val="left" w:leader="none"/>
        </w:tabs>
        <w:spacing w:line="346" w:lineRule="exact" w:before="0" w:after="0"/>
        <w:ind w:left="800" w:right="0" w:hanging="70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2022-10-03</w:t>
      </w:r>
      <w:r>
        <w:rPr>
          <w:spacing w:val="34"/>
          <w:w w:val="115"/>
          <w:sz w:val="28"/>
        </w:rPr>
        <w:t> </w:t>
      </w:r>
      <w:r>
        <w:rPr>
          <w:spacing w:val="-2"/>
          <w:w w:val="115"/>
          <w:sz w:val="28"/>
        </w:rPr>
        <w:t>(15:21)</w:t>
      </w:r>
    </w:p>
    <w:p>
      <w:pPr>
        <w:spacing w:line="249" w:lineRule="auto" w:before="12"/>
        <w:ind w:left="100" w:right="7759" w:firstLine="0"/>
        <w:jc w:val="left"/>
        <w:rPr>
          <w:sz w:val="28"/>
        </w:rPr>
      </w:pPr>
      <w:r>
        <w:rPr>
          <w:sz w:val="28"/>
        </w:rPr>
        <w:t>網站(URL連接) | 股市</w:t>
      </w:r>
      <w:r>
        <w:rPr>
          <w:sz w:val="28"/>
        </w:rPr>
        <w:t>字數: 669 words</w:t>
      </w:r>
    </w:p>
    <w:p>
      <w:pPr>
        <w:pStyle w:val="BodyText"/>
        <w:spacing w:before="9"/>
        <w:rPr>
          <w:sz w:val="21"/>
        </w:rPr>
      </w:pPr>
      <w:r>
        <w:rPr/>
        <w:pict>
          <v:shape style="position:absolute;margin-left:36pt;margin-top:14.945937pt;width:523pt;height:.1pt;mso-position-horizontal-relative:page;mso-position-vertical-relative:paragraph;z-index:-15346688;mso-wrap-distance-left:0;mso-wrap-distance-right:0" id="docshape3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科技業看Q4</w:t>
      </w:r>
      <w:r>
        <w:rPr>
          <w:sz w:val="28"/>
        </w:rPr>
        <w:t>景氣四成持平 缺工</w:t>
      </w:r>
      <w:r>
        <w:rPr>
          <w:spacing w:val="-2"/>
          <w:sz w:val="28"/>
        </w:rPr>
        <w:t>11</w:t>
      </w:r>
      <w:r>
        <w:rPr>
          <w:spacing w:val="-3"/>
          <w:sz w:val="28"/>
        </w:rPr>
        <w:t>萬急放寬徵才門檻</w:t>
      </w:r>
    </w:p>
    <w:p>
      <w:pPr>
        <w:pStyle w:val="BodyText"/>
        <w:spacing w:before="12"/>
        <w:rPr>
          <w:sz w:val="22"/>
        </w:rPr>
      </w:pPr>
      <w:r>
        <w:rPr/>
        <w:pict>
          <v:shape style="position:absolute;margin-left:36pt;margin-top:15.723047pt;width:523pt;height:.1pt;mso-position-horizontal-relative:page;mso-position-vertical-relative:paragraph;z-index:-15346176;mso-wrap-distance-left:0;mso-wrap-distance-right:0" id="docshape3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：https://pchome.megatime.com.tw/report/cat0/20221003/166478084323.html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科技業求才若渴 工程師人力缺口逾11萬個。（圖／報系資料照</w:t>
      </w:r>
      <w:r>
        <w:rPr>
          <w:spacing w:val="-10"/>
        </w:rPr>
        <w:t>）</w:t>
      </w:r>
    </w:p>
    <w:p>
      <w:pPr>
        <w:pStyle w:val="BodyText"/>
        <w:rPr>
          <w:sz w:val="34"/>
        </w:rPr>
      </w:pPr>
    </w:p>
    <w:p>
      <w:pPr>
        <w:pStyle w:val="BodyText"/>
        <w:spacing w:line="290" w:lineRule="auto" w:before="1"/>
        <w:ind w:left="100" w:right="119"/>
        <w:jc w:val="both"/>
      </w:pPr>
      <w:r>
        <w:rPr/>
        <w:pict>
          <v:line style="position:absolute;mso-position-horizontal-relative:page;mso-position-vertical-relative:paragraph;z-index:16111616" from="126pt,16.964531pt" to="150pt,16.964531pt" stroked="true" strokeweight=".8pt" strokecolor="#ff0000">
            <v:stroke dashstyle="solid"/>
            <w10:wrap type="none"/>
          </v:line>
        </w:pict>
      </w:r>
      <w:r>
        <w:rPr>
          <w:spacing w:val="-4"/>
        </w:rPr>
        <w:t>[周刊王CTWANT]</w:t>
      </w:r>
      <w:r>
        <w:rPr>
          <w:spacing w:val="-17"/>
        </w:rPr>
        <w:t> </w:t>
      </w:r>
      <w:r>
        <w:rPr>
          <w:color w:val="FF0000"/>
          <w:spacing w:val="-4"/>
        </w:rPr>
        <w:t>台灣</w:t>
      </w:r>
      <w:r>
        <w:rPr>
          <w:spacing w:val="-4"/>
        </w:rPr>
        <w:t>科技業在全球半導體、5G和車用電子等產業供應鏈中扮演領頭羊角色。然而科</w:t>
      </w:r>
      <w:r>
        <w:rPr>
          <w:spacing w:val="-2"/>
        </w:rPr>
        <w:t>技人才荒現象始終未解。國發會日前公布8月景氣燈號，雖然維持綠燈，但景氣綜合判斷只差一分就會轉為黃藍燈，各項經濟指標都認為今年第四季經濟不妙。</w:t>
      </w:r>
    </w:p>
    <w:p>
      <w:pPr>
        <w:pStyle w:val="BodyText"/>
        <w:spacing w:before="10"/>
        <w:rPr>
          <w:sz w:val="28"/>
        </w:rPr>
      </w:pPr>
    </w:p>
    <w:p>
      <w:pPr>
        <w:pStyle w:val="BodyText"/>
        <w:spacing w:line="290" w:lineRule="auto" w:before="1"/>
        <w:ind w:left="100" w:right="119"/>
      </w:pPr>
      <w:r>
        <w:rPr>
          <w:w w:val="100"/>
        </w:rPr>
        <w:t>根據1111人力銀行「科技業缺工暨第四季徵才現況調查」，由於科技業從業門檻高、專業性高，合</w:t>
      </w:r>
      <w:r>
        <w:rPr>
          <w:w w:val="99"/>
        </w:rPr>
        <w:t>適人才覓得不易，企業因應缺工困境，也積極採用多元管道擴充人力，包括擴大徵才科系31.6%</w:t>
      </w:r>
      <w:r>
        <w:rPr>
          <w:spacing w:val="-10"/>
          <w:w w:val="99"/>
        </w:rPr>
        <w:t>、下</w:t>
      </w:r>
      <w:r>
        <w:rPr>
          <w:w w:val="99"/>
        </w:rPr>
        <w:t>修學歷門檻18.6%以及產學合作14.2%，以解決人才荒。</w:t>
      </w:r>
    </w:p>
    <w:p>
      <w:pPr>
        <w:pStyle w:val="BodyText"/>
        <w:spacing w:before="11"/>
        <w:rPr>
          <w:sz w:val="28"/>
        </w:rPr>
      </w:pPr>
    </w:p>
    <w:p>
      <w:pPr>
        <w:pStyle w:val="BodyText"/>
        <w:spacing w:line="290" w:lineRule="auto"/>
        <w:ind w:left="100" w:right="239"/>
      </w:pPr>
      <w:r>
        <w:rPr>
          <w:spacing w:val="-2"/>
        </w:rPr>
        <w:t>調查發現，41.1%受訪的科技廠商持平看待第4季景氣，認為景氣轉差比率則占35.4%，只有23.5%</w:t>
      </w:r>
      <w:r>
        <w:rPr>
          <w:spacing w:val="-2"/>
        </w:rPr>
        <w:t>看待景氣將好轉，科技業悲觀的比率明顯高於樂觀。儘管如此，廠商仍積極徵才。</w:t>
      </w:r>
    </w:p>
    <w:p>
      <w:pPr>
        <w:pStyle w:val="BodyText"/>
        <w:spacing w:before="11"/>
        <w:rPr>
          <w:sz w:val="28"/>
        </w:rPr>
      </w:pPr>
    </w:p>
    <w:p>
      <w:pPr>
        <w:pStyle w:val="BodyText"/>
        <w:spacing w:line="290" w:lineRule="auto"/>
        <w:ind w:left="100" w:right="239"/>
        <w:jc w:val="both"/>
      </w:pPr>
      <w:r>
        <w:rPr>
          <w:spacing w:val="-2"/>
        </w:rPr>
        <w:t>觀察企業的徵才意願，有5成2企業表示目前積極徵才中，以全職人員為此波招募主力，人力缺口集</w:t>
      </w:r>
      <w:r>
        <w:rPr>
          <w:spacing w:val="-2"/>
        </w:rPr>
        <w:t>中在基層人員74.5%及中階技術人才38.1%兩大類型為主。值得關注的是，根據1111資料庫顯示，科技業徵才人數自2020年以來逐年遞增，目前仍有高達11萬2000餘筆的工程師急缺待補人。</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112128" from="288pt,16.914532pt" to="324pt,16.914532pt" stroked="true" strokeweight=".8pt" strokecolor="#ff0000">
            <v:stroke dashstyle="solid"/>
            <w10:wrap type="none"/>
          </v:line>
        </w:pict>
      </w:r>
      <w:r>
        <w:rPr>
          <w:spacing w:val="-2"/>
        </w:rPr>
        <w:t>調查顯示近年科技業頻傳人力缺口的主要原因是</w:t>
      </w:r>
      <w:r>
        <w:rPr>
          <w:color w:val="FF0000"/>
          <w:spacing w:val="-2"/>
        </w:rPr>
        <w:t>少子化</w:t>
      </w:r>
      <w:r>
        <w:rPr>
          <w:spacing w:val="-2"/>
        </w:rPr>
        <w:t>及畢業生人數銳減佔35.0%、青年就業意向轉</w:t>
      </w:r>
      <w:r>
        <w:rPr>
          <w:spacing w:val="-2"/>
        </w:rPr>
        <w:t>變佔34.1%、國際大廠挖角及人才流失佔30.7%及其他產業競爭人才佔29.4%。</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根據證交所曾經公布上市公司非主管職員工的薪資統計結果，在前25名企業中，幾乎有一半以上被半導體產業包辦，而員工股票分紅亦是科技業行之有年的獎勵制度，根據調查，有4成8的受訪企業</w:t>
      </w:r>
      <w:r>
        <w:rPr>
          <w:spacing w:val="-2"/>
        </w:rPr>
        <w:t>表示未來一年有調薪規劃，平均調幅為4.3%。</w:t>
      </w:r>
    </w:p>
    <w:p>
      <w:pPr>
        <w:pStyle w:val="BodyText"/>
        <w:spacing w:before="11"/>
        <w:rPr>
          <w:sz w:val="28"/>
        </w:rPr>
      </w:pPr>
    </w:p>
    <w:p>
      <w:pPr>
        <w:pStyle w:val="BodyText"/>
        <w:spacing w:before="1"/>
        <w:ind w:left="100"/>
      </w:pPr>
      <w:r>
        <w:rPr/>
        <w:t>1111人力銀行進行的「科技業缺工調查」，是針對企業會員進行抽樣，調查時間2022年9月12</w:t>
      </w:r>
      <w:r>
        <w:rPr>
          <w:spacing w:val="-5"/>
        </w:rPr>
        <w:t>日到</w:t>
      </w:r>
    </w:p>
    <w:p>
      <w:pPr>
        <w:pStyle w:val="BodyText"/>
        <w:spacing w:before="62"/>
        <w:ind w:left="100"/>
      </w:pPr>
      <w:r>
        <w:rPr/>
        <w:t>9月29日，總計回收共924</w:t>
      </w:r>
      <w:r>
        <w:rPr>
          <w:spacing w:val="-5"/>
        </w:rPr>
        <w:t>份。</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[202210034685152]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before="22"/>
        <w:ind w:left="100" w:right="0" w:firstLine="0"/>
        <w:jc w:val="left"/>
        <w:rPr>
          <w:rFonts w:ascii="Helvetica" w:eastAsia="Helvetica"/>
          <w:sz w:val="18"/>
        </w:rPr>
      </w:pPr>
      <w:r>
        <w:rPr/>
        <w:pict>
          <v:shape style="position:absolute;margin-left:373.5pt;margin-top:13.785898pt;width:92.05pt;height:.1pt;mso-position-horizontal-relative:page;mso-position-vertical-relative:paragraph;z-index:-15344640;mso-wrap-distance-left:0;mso-wrap-distance-right:0" id="docshape359" coordorigin="7470,276" coordsize="1841,0" path="m7470,276l9260,276m9260,276l9310,276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p>
      <w:pPr>
        <w:spacing w:after="0"/>
        <w:jc w:val="left"/>
        <w:rPr>
          <w:sz w:val="18"/>
        </w:rPr>
        <w:sectPr>
          <w:pgSz w:w="11900" w:h="16840"/>
          <w:pgMar w:top="1160" w:bottom="280" w:left="620" w:right="620"/>
        </w:sectPr>
      </w:pPr>
    </w:p>
    <w:p>
      <w:pPr>
        <w:pStyle w:val="BodyText"/>
        <w:spacing w:before="21"/>
        <w:ind w:left="100"/>
      </w:pPr>
      <w:bookmarkStart w:name="7Jun2023-2" w:id="2"/>
      <w:bookmarkEnd w:id="2"/>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5344128;mso-wrap-distance-left:0;mso-wrap-distance-right:0" id="docshape360"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7"/>
        </w:numPr>
        <w:tabs>
          <w:tab w:pos="520" w:val="left" w:leader="none"/>
        </w:tabs>
        <w:spacing w:line="334"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2022-10-03</w:t>
      </w:r>
      <w:r>
        <w:rPr>
          <w:spacing w:val="21"/>
          <w:w w:val="110"/>
          <w:sz w:val="28"/>
        </w:rPr>
        <w:t> </w:t>
      </w:r>
      <w:r>
        <w:rPr>
          <w:spacing w:val="-2"/>
          <w:w w:val="110"/>
          <w:sz w:val="28"/>
        </w:rPr>
        <w:t>(10:19)</w:t>
      </w:r>
    </w:p>
    <w:p>
      <w:pPr>
        <w:spacing w:line="220" w:lineRule="auto" w:before="10"/>
        <w:ind w:left="100" w:right="3699" w:firstLine="0"/>
        <w:jc w:val="left"/>
        <w:rPr>
          <w:sz w:val="28"/>
        </w:rPr>
      </w:pPr>
      <w:r>
        <w:rPr>
          <w:sz w:val="28"/>
        </w:rPr>
        <w:t>網站(URL連接) | 新聞總覽 |By 記者葉志成／桃園報導</w:t>
      </w:r>
      <w:r>
        <w:rPr>
          <w:spacing w:val="10"/>
          <w:sz w:val="28"/>
        </w:rPr>
        <w:t>字數: </w:t>
      </w:r>
      <w:r>
        <w:rPr>
          <w:sz w:val="28"/>
        </w:rPr>
        <w:t>1326</w:t>
      </w:r>
      <w:r>
        <w:rPr>
          <w:spacing w:val="40"/>
          <w:sz w:val="28"/>
        </w:rPr>
        <w:t> </w:t>
      </w:r>
      <w:r>
        <w:rPr>
          <w:sz w:val="28"/>
        </w:rPr>
        <w:t>words</w:t>
      </w:r>
    </w:p>
    <w:p>
      <w:pPr>
        <w:pStyle w:val="BodyText"/>
        <w:spacing w:before="1"/>
        <w:rPr>
          <w:sz w:val="20"/>
        </w:rPr>
      </w:pPr>
      <w:r>
        <w:rPr/>
        <w:pict>
          <v:shape style="position:absolute;margin-left:36pt;margin-top:13.916446pt;width:523pt;height:.1pt;mso-position-horizontal-relative:page;mso-position-vertical-relative:paragraph;z-index:-15343616;mso-wrap-distance-left:0;mso-wrap-distance-right:0" id="docshape36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桃園宏其生基國際生殖中心開幕 完成生兒育女的夢想</w:t>
      </w:r>
    </w:p>
    <w:p>
      <w:pPr>
        <w:pStyle w:val="BodyText"/>
        <w:spacing w:before="9"/>
        <w:rPr>
          <w:sz w:val="19"/>
        </w:rPr>
      </w:pPr>
      <w:r>
        <w:rPr/>
        <w:pict>
          <v:shape style="position:absolute;margin-left:36pt;margin-top:13.723047pt;width:523pt;height:.1pt;mso-position-horizontal-relative:page;mso-position-vertical-relative:paragraph;z-index:-15343104;mso-wrap-distance-left:0;mso-wrap-distance-right:0" id="docshape36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：https://tw.news.yahoo.com/%E6%A1%83%E5%9C%92%E5%AE%8F%E5%85%B6%E7%94%9F%E5%9F%BA%E5%9</w:t>
      </w:r>
      <w:r>
        <w:rPr>
          <w:spacing w:val="80"/>
          <w:w w:val="150"/>
        </w:rPr>
        <w:t>   </w:t>
      </w:r>
      <w:r>
        <w:rPr>
          <w:spacing w:val="-2"/>
          <w:w w:val="75"/>
        </w:rPr>
        <w:t>C%8B%E9%9A%9B%E7%94%9F%E6%AE%96%E4%B8%AD%E5%BF%83%E9%96%8B%E5%B9%95-</w:t>
      </w:r>
    </w:p>
    <w:p>
      <w:pPr>
        <w:pStyle w:val="BodyText"/>
        <w:spacing w:line="256" w:lineRule="auto" w:before="3"/>
        <w:ind w:left="100"/>
      </w:pPr>
      <w:r>
        <w:rPr>
          <w:spacing w:val="-2"/>
          <w:w w:val="75"/>
        </w:rPr>
        <w:t>%E5%AE%8C%E6%88%90%E7%94%9F%E5%85%92%E8%82%B2%E5%A5%B3%E7%9A%84%E5%A4%A2%E6%83%B3- </w:t>
      </w:r>
      <w:r>
        <w:rPr>
          <w:spacing w:val="-2"/>
        </w:rPr>
        <w:t>021000062.html</w:t>
      </w:r>
    </w:p>
    <w:p>
      <w:pPr>
        <w:pStyle w:val="BodyText"/>
      </w:pPr>
    </w:p>
    <w:p>
      <w:pPr>
        <w:pStyle w:val="BodyText"/>
      </w:pPr>
    </w:p>
    <w:p>
      <w:pPr>
        <w:pStyle w:val="BodyText"/>
      </w:pPr>
    </w:p>
    <w:p>
      <w:pPr>
        <w:pStyle w:val="BodyText"/>
      </w:pPr>
    </w:p>
    <w:p>
      <w:pPr>
        <w:pStyle w:val="BodyText"/>
        <w:spacing w:before="1"/>
        <w:rPr>
          <w:sz w:val="33"/>
        </w:rPr>
      </w:pPr>
    </w:p>
    <w:p>
      <w:pPr>
        <w:pStyle w:val="BodyText"/>
        <w:ind w:left="100"/>
      </w:pPr>
      <w:r>
        <w:rPr>
          <w:spacing w:val="-1"/>
        </w:rPr>
        <w:t>桃園宏其生基國際生殖中心開幕。</w:t>
      </w:r>
    </w:p>
    <w:p>
      <w:pPr>
        <w:pStyle w:val="BodyText"/>
        <w:spacing w:before="7"/>
        <w:rPr>
          <w:sz w:val="27"/>
        </w:rPr>
      </w:pPr>
    </w:p>
    <w:p>
      <w:pPr>
        <w:pStyle w:val="BodyText"/>
        <w:spacing w:line="256" w:lineRule="auto"/>
        <w:ind w:left="100" w:right="239"/>
        <w:jc w:val="both"/>
      </w:pPr>
      <w:r>
        <w:rPr>
          <w:spacing w:val="-2"/>
        </w:rPr>
        <w:t>在地深耕29年的中壢宏其婦幼醫院與臺北知名生基基生生殖中心將在北桃園聯手打造最新、最先進</w:t>
      </w:r>
      <w:r>
        <w:rPr>
          <w:spacing w:val="-2"/>
        </w:rPr>
        <w:t>人工生殖診所，並結合西醫與中醫的生殖專家，讓大桃園難孕求子的父母圓夢。桃園宏其生基國際生殖中心於111年10月02日在桃園區大興西路二段293號（君頂會大樓）舉行開幕儀式，由宏其婦幼醫院院長張紅淇醫師、臺北生基基生生殖醫學中心院長張甫軒醫師、桃園宏其生基國際生殖中心院長王馨世教授、桃園宏其生基中醫院長劉夢薇醫師共同出席，並邀請各級民意代表等上百位嘉賓蒞</w:t>
      </w:r>
      <w:r>
        <w:rPr>
          <w:spacing w:val="-4"/>
        </w:rPr>
        <w:t>臨指導。</w:t>
      </w:r>
    </w:p>
    <w:p>
      <w:pPr>
        <w:pStyle w:val="BodyText"/>
        <w:spacing w:before="5"/>
        <w:rPr>
          <w:sz w:val="26"/>
        </w:rPr>
      </w:pPr>
    </w:p>
    <w:p>
      <w:pPr>
        <w:pStyle w:val="BodyText"/>
        <w:spacing w:line="256" w:lineRule="auto"/>
        <w:ind w:left="100" w:right="119"/>
      </w:pPr>
      <w:r>
        <w:rPr/>
        <w:pict>
          <v:line style="position:absolute;mso-position-horizontal-relative:page;mso-position-vertical-relative:paragraph;z-index:16114688" from="480pt,32.914532pt" to="516pt,32.914532pt" stroked="true" strokeweight=".8pt" strokecolor="#ff0000">
            <v:stroke dashstyle="solid"/>
            <w10:wrap type="none"/>
          </v:line>
        </w:pict>
      </w:r>
      <w:r>
        <w:rPr>
          <w:spacing w:val="-2"/>
        </w:rPr>
        <w:t>宏其婦幼醫院是一家以『婦幼健康的守護者』為使命的醫院，為了守護與陪伴難孕的父母們，於民國93年成立宏其國際生殖醫學中心，目前已服務一萬多對不孕症的家庭圓夢。在面對</w:t>
      </w:r>
      <w:r>
        <w:rPr>
          <w:color w:val="FF0000"/>
          <w:spacing w:val="-2"/>
        </w:rPr>
        <w:t>少子化</w:t>
      </w:r>
      <w:r>
        <w:rPr>
          <w:spacing w:val="-2"/>
        </w:rPr>
        <w:t>社會以及晚婚、晚孕的社會潮流，張紅淇院長守護婦女的決心從南桃園擴大到北桃園，且與台北生基生殖醫學中心、新北基生生殖醫學中心合作，3間皆為衛生福利部國民健康署績優的生殖中心攜手在北桃</w:t>
      </w:r>
      <w:r>
        <w:rPr>
          <w:spacing w:val="-2"/>
        </w:rPr>
        <w:t>園創立『桃園宏其生基西醫中醫聯合診所/國際生殖醫學中心』。</w:t>
      </w:r>
    </w:p>
    <w:p>
      <w:pPr>
        <w:pStyle w:val="BodyText"/>
        <w:spacing w:before="3"/>
        <w:rPr>
          <w:sz w:val="26"/>
        </w:rPr>
      </w:pPr>
    </w:p>
    <w:p>
      <w:pPr>
        <w:pStyle w:val="BodyText"/>
        <w:spacing w:line="256" w:lineRule="auto" w:before="1"/>
        <w:ind w:left="100" w:right="239"/>
        <w:jc w:val="both"/>
      </w:pPr>
      <w:r>
        <w:rPr>
          <w:spacing w:val="-2"/>
        </w:rPr>
        <w:t>張紅淇院長表示：「政府推出的幸福家庭補助計畫，擴大不孕症初次補助十萬方案等新制鼓勵民眾生育，加上宏其生基國際生殖中心的成立，大桃園將會成為全台首屈一指的求子圓夢都市」。臺北生基基生生殖醫學中心院長張甫軒醫師指出：「求子這條路很漫長，是時間與金錢的考驗。我們的</w:t>
      </w:r>
      <w:r>
        <w:rPr>
          <w:spacing w:val="-1"/>
        </w:rPr>
        <w:t>生殖療程與專業團隊，為難孕父母們精準評估最適合的療程，幫助完成為人父母的期待與夢想」。</w:t>
      </w:r>
    </w:p>
    <w:p>
      <w:pPr>
        <w:spacing w:after="0" w:line="256" w:lineRule="auto"/>
        <w:jc w:val="both"/>
        <w:sectPr>
          <w:pgSz w:w="11900" w:h="16840"/>
          <w:pgMar w:top="760" w:bottom="280" w:left="620" w:right="620"/>
        </w:sectPr>
      </w:pPr>
    </w:p>
    <w:p>
      <w:pPr>
        <w:pStyle w:val="BodyText"/>
        <w:spacing w:before="21"/>
        <w:ind w:left="100"/>
      </w:pPr>
      <w:r>
        <w:rPr>
          <w:spacing w:val="-1"/>
        </w:rPr>
        <w:t>桃園宏其生基國際生殖中心開幕。</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桃園宏其生基國際生殖中心開幕。</w:t>
      </w:r>
    </w:p>
    <w:p>
      <w:pPr>
        <w:pStyle w:val="BodyText"/>
        <w:spacing w:before="7"/>
        <w:rPr>
          <w:sz w:val="27"/>
        </w:rPr>
      </w:pPr>
    </w:p>
    <w:p>
      <w:pPr>
        <w:pStyle w:val="BodyText"/>
        <w:spacing w:line="256" w:lineRule="auto"/>
        <w:ind w:left="100" w:right="239"/>
        <w:jc w:val="both"/>
      </w:pPr>
      <w:r>
        <w:rPr>
          <w:spacing w:val="-2"/>
        </w:rPr>
        <w:t>桃園宏其生基西醫中醫聯合診所/國際生殖中心是由前長庚大學醫研所所長/前宏其婦幼醫院副院長</w:t>
      </w:r>
      <w:r>
        <w:rPr>
          <w:spacing w:val="-2"/>
        </w:rPr>
        <w:t>王馨世教授與聖璽中醫集團的劉夢薇院長共同主持，其團隊更集結臺北與南桃園最優秀的西醫、中醫婦科生殖專家組成。在醫師的組成，有前桃園醫院婦產科主任黃建勳副院長、前新竹中國醫大生殖中心主任林孝祖醫師以及美女中醫師，聖璽中西醫集團中醫部部長李和蓁醫師，如此的醫師團隊讓懷孕不受阻。在技術面，實驗室則由25年胚胎資歷的陳炳菖胚胎師技術長全權負責，其受訓於美</w:t>
      </w:r>
      <w:r>
        <w:rPr/>
        <w:t>國德州休士頓醫學中心OBS/GYN Associates，完全守護胚胎發育。</w:t>
      </w:r>
    </w:p>
    <w:p>
      <w:pPr>
        <w:pStyle w:val="BodyText"/>
        <w:spacing w:before="5"/>
        <w:rPr>
          <w:sz w:val="26"/>
        </w:rPr>
      </w:pPr>
    </w:p>
    <w:p>
      <w:pPr>
        <w:pStyle w:val="BodyText"/>
        <w:spacing w:line="256" w:lineRule="auto"/>
        <w:ind w:left="100" w:right="119"/>
      </w:pPr>
      <w:r>
        <w:rPr>
          <w:w w:val="102"/>
        </w:rPr>
        <w:t>另外，中心內有24小時胚胎縮時影像系統(Time-Lapse</w:t>
      </w:r>
      <w:r>
        <w:rPr>
          <w:spacing w:val="39"/>
        </w:rPr>
        <w:t> </w:t>
      </w:r>
      <w:r>
        <w:rPr>
          <w:w w:val="124"/>
        </w:rPr>
        <w:t>culture</w:t>
      </w:r>
      <w:r>
        <w:rPr>
          <w:spacing w:val="39"/>
        </w:rPr>
        <w:t> </w:t>
      </w:r>
      <w:r>
        <w:rPr>
          <w:w w:val="102"/>
        </w:rPr>
        <w:t>system)</w:t>
      </w:r>
      <w:r>
        <w:rPr>
          <w:spacing w:val="-2"/>
          <w:w w:val="102"/>
        </w:rPr>
        <w:t>專業挑選品質最好的胚胎植</w:t>
      </w:r>
      <w:r>
        <w:rPr>
          <w:w w:val="96"/>
        </w:rPr>
        <w:t>入以及專業提供除了第三代的試管嬰兒MAX</w:t>
      </w:r>
      <w:r>
        <w:rPr/>
        <w:t> 流程，不僅可以對胚胎進行篩查以及確認正確的植入時</w:t>
      </w:r>
      <w:r>
        <w:rPr>
          <w:spacing w:val="-1"/>
          <w:w w:val="101"/>
        </w:rPr>
        <w:t>間點，植入前後動態追蹤(免疫、血栓、子宮內膜厚度等)，再搭配中醫助孕療程,進而提升試管嬰兒</w:t>
      </w:r>
      <w:r>
        <w:rPr/>
        <w:t>成功率。</w:t>
      </w:r>
    </w:p>
    <w:p>
      <w:pPr>
        <w:pStyle w:val="BodyText"/>
        <w:spacing w:before="2"/>
        <w:rPr>
          <w:sz w:val="26"/>
        </w:rPr>
      </w:pPr>
    </w:p>
    <w:p>
      <w:pPr>
        <w:pStyle w:val="BodyText"/>
        <w:spacing w:line="256" w:lineRule="auto"/>
        <w:ind w:left="100" w:right="119"/>
      </w:pPr>
      <w:r>
        <w:rPr>
          <w:spacing w:val="-2"/>
        </w:rPr>
        <w:t>生殖醫學領域，西醫與中醫的碰撞，不僅不會有衝突，更有互補的功能。宏其生基國際生殖中心院</w:t>
      </w:r>
      <w:r>
        <w:rPr>
          <w:spacing w:val="-1"/>
        </w:rPr>
        <w:t>長王馨世教授表示:「如今的生殖醫療流程，常常會加入中醫治療的概念，例如不孕症患者調理體質</w:t>
      </w:r>
    </w:p>
    <w:p>
      <w:pPr>
        <w:pStyle w:val="BodyText"/>
        <w:spacing w:before="3"/>
        <w:ind w:left="100"/>
      </w:pPr>
      <w:r>
        <w:rPr>
          <w:spacing w:val="-1"/>
        </w:rPr>
        <w:t>，養卵，強化卵巢功能，增加子宮內膜厚度；男性方面，中醫也能為其謀幸福。中西醫整合治療</w:t>
      </w:r>
    </w:p>
    <w:p>
      <w:pPr>
        <w:pStyle w:val="BodyText"/>
        <w:spacing w:line="256" w:lineRule="auto" w:before="22"/>
        <w:ind w:left="100" w:right="119"/>
      </w:pPr>
      <w:r>
        <w:rPr>
          <w:spacing w:val="-2"/>
        </w:rPr>
        <w:t>，在婦幼健康照護上，中醫師扮演非常重要的角色」。生殖、懷孕這條路相當漫長，桃園宏其生基國際生殖中心擁有400多坪空間，營造患者就醫時的舒適環境，創造和諧氛圍讓大桃園想準備懷孕或</w:t>
      </w:r>
      <w:r>
        <w:rPr>
          <w:spacing w:val="-2"/>
        </w:rPr>
        <w:t>有不孕煩惱的爸媽們在懷孕這條路上更為舒適與安心，使您儘早完成生兒育女的夢想。</w:t>
      </w:r>
    </w:p>
    <w:p>
      <w:pPr>
        <w:pStyle w:val="BodyText"/>
        <w:spacing w:before="1"/>
        <w:rPr>
          <w:sz w:val="26"/>
        </w:rPr>
      </w:pPr>
    </w:p>
    <w:p>
      <w:pPr>
        <w:pStyle w:val="BodyText"/>
        <w:ind w:left="100"/>
      </w:pPr>
      <w:r>
        <w:rPr>
          <w:spacing w:val="-1"/>
        </w:rPr>
        <w:t>桃園宏其生基國際生殖中心開幕。</w:t>
      </w:r>
    </w:p>
    <w:p>
      <w:pPr>
        <w:pStyle w:val="BodyText"/>
      </w:pPr>
    </w:p>
    <w:p>
      <w:pPr>
        <w:pStyle w:val="BodyText"/>
      </w:pPr>
    </w:p>
    <w:p>
      <w:pPr>
        <w:pStyle w:val="BodyText"/>
      </w:pPr>
    </w:p>
    <w:p>
      <w:pPr>
        <w:pStyle w:val="BodyText"/>
      </w:pPr>
    </w:p>
    <w:p>
      <w:pPr>
        <w:pStyle w:val="BodyText"/>
        <w:spacing w:before="8"/>
        <w:rPr>
          <w:sz w:val="34"/>
        </w:rPr>
      </w:pPr>
    </w:p>
    <w:p>
      <w:pPr>
        <w:pStyle w:val="BodyText"/>
        <w:spacing w:line="516" w:lineRule="auto"/>
        <w:ind w:left="100" w:right="6959"/>
      </w:pPr>
      <w:r>
        <w:rPr>
          <w:spacing w:val="-2"/>
        </w:rPr>
        <w:t>桃園宏其生基國際生殖中心開幕。更多新聞推薦</w:t>
      </w:r>
    </w:p>
    <w:p>
      <w:pPr>
        <w:spacing w:line="297" w:lineRule="exact" w:before="0"/>
        <w:ind w:left="100" w:right="0" w:firstLine="0"/>
        <w:jc w:val="left"/>
        <w:rPr>
          <w:sz w:val="24"/>
        </w:rPr>
      </w:pPr>
      <w:r>
        <w:rPr>
          <w:sz w:val="24"/>
        </w:rPr>
        <w:t>●</w:t>
      </w:r>
    </w:p>
    <w:p>
      <w:pPr>
        <w:pStyle w:val="BodyText"/>
        <w:spacing w:before="7"/>
        <w:rPr>
          <w:sz w:val="27"/>
        </w:rPr>
      </w:pPr>
    </w:p>
    <w:p>
      <w:pPr>
        <w:pStyle w:val="BodyText"/>
        <w:spacing w:line="516" w:lineRule="auto"/>
        <w:ind w:left="100" w:right="1559"/>
      </w:pPr>
      <w:r>
        <w:rPr/>
        <w:pict>
          <v:line style="position:absolute;mso-position-horizontal-relative:page;mso-position-vertical-relative:paragraph;z-index:16115200" from="36pt,16.914532pt" to="60pt,16.914532pt" stroked="true" strokeweight=".8pt" strokecolor="#ff0000">
            <v:stroke dashstyle="solid"/>
            <w10:wrap type="none"/>
          </v:line>
        </w:pict>
      </w:r>
      <w:r>
        <w:rPr>
          <w:color w:val="FF0000"/>
        </w:rPr>
        <w:t>台灣</w:t>
      </w:r>
      <w:r>
        <w:rPr/>
        <w:t>藝人集體舔共賀「中共國慶」 中國青年酸：「我都不知道的咖，都來騙錢了！」</w:t>
      </w:r>
      <w:r>
        <w:rPr>
          <w:spacing w:val="7"/>
        </w:rPr>
        <w:t>文章編號:  </w:t>
      </w:r>
      <w:r>
        <w:rPr/>
        <w:t>[202210032227538]</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
        </w:numPr>
        <w:tabs>
          <w:tab w:pos="520" w:val="left" w:leader="none"/>
        </w:tabs>
        <w:spacing w:line="332" w:lineRule="exact" w:before="0" w:after="0"/>
        <w:ind w:left="520" w:right="0" w:hanging="420"/>
        <w:jc w:val="left"/>
        <w:rPr>
          <w:sz w:val="28"/>
        </w:rPr>
      </w:pPr>
      <w:r>
        <w:rPr>
          <w:spacing w:val="1"/>
          <w:w w:val="110"/>
          <w:sz w:val="28"/>
        </w:rPr>
        <w:t>三立新聞網 </w:t>
      </w:r>
      <w:r>
        <w:rPr>
          <w:w w:val="110"/>
          <w:sz w:val="28"/>
        </w:rPr>
        <w:t>|</w:t>
      </w:r>
      <w:r>
        <w:rPr>
          <w:spacing w:val="12"/>
          <w:w w:val="110"/>
          <w:sz w:val="28"/>
        </w:rPr>
        <w:t> </w:t>
      </w:r>
      <w:r>
        <w:rPr>
          <w:w w:val="110"/>
          <w:sz w:val="28"/>
        </w:rPr>
        <w:t>2022-10-03</w:t>
      </w:r>
      <w:r>
        <w:rPr>
          <w:spacing w:val="12"/>
          <w:w w:val="110"/>
          <w:sz w:val="28"/>
        </w:rPr>
        <w:t> </w:t>
      </w:r>
      <w:r>
        <w:rPr>
          <w:spacing w:val="-2"/>
          <w:w w:val="110"/>
          <w:sz w:val="28"/>
        </w:rPr>
        <w:t>(13:58)</w:t>
      </w:r>
    </w:p>
    <w:p>
      <w:pPr>
        <w:spacing w:line="220" w:lineRule="auto" w:before="10"/>
        <w:ind w:left="100" w:right="7759" w:firstLine="0"/>
        <w:jc w:val="left"/>
        <w:rPr>
          <w:sz w:val="28"/>
        </w:rPr>
      </w:pPr>
      <w:r>
        <w:rPr>
          <w:sz w:val="28"/>
        </w:rPr>
        <w:t>網站(URL連接) | 政治</w:t>
      </w:r>
      <w:r>
        <w:rPr>
          <w:sz w:val="28"/>
        </w:rPr>
        <w:t>字數: 554 words</w:t>
      </w:r>
    </w:p>
    <w:p>
      <w:pPr>
        <w:pStyle w:val="BodyText"/>
        <w:rPr>
          <w:sz w:val="20"/>
        </w:rPr>
      </w:pPr>
      <w:r>
        <w:rPr/>
        <w:pict>
          <v:shape style="position:absolute;margin-left:36pt;margin-top:13.904882pt;width:523pt;height:.1pt;mso-position-horizontal-relative:page;mso-position-vertical-relative:paragraph;z-index:-15341568;mso-wrap-distance-left:0;mso-wrap-distance-right:0" id="docshape36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刷存摺多出5000</w:t>
      </w:r>
      <w:r>
        <w:rPr>
          <w:spacing w:val="-1"/>
          <w:sz w:val="28"/>
        </w:rPr>
        <w:t>元！蔡總統提醒：「育兒津貼」陸續入帳了</w:t>
      </w:r>
    </w:p>
    <w:p>
      <w:pPr>
        <w:pStyle w:val="BodyText"/>
        <w:spacing w:before="9"/>
        <w:rPr>
          <w:sz w:val="19"/>
        </w:rPr>
      </w:pPr>
      <w:r>
        <w:rPr/>
        <w:pict>
          <v:shape style="position:absolute;margin-left:36pt;margin-top:13.723047pt;width:523pt;height:.1pt;mso-position-horizontal-relative:page;mso-position-vertical-relative:paragraph;z-index:-15341056;mso-wrap-distance-left:0;mso-wrap-distance-right:0" id="docshape36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41">
        <w:r>
          <w:rPr/>
          <w:t>文字快照</w:t>
        </w:r>
        <w:r>
          <w:rPr>
            <w:spacing w:val="-2"/>
          </w:rPr>
          <w:t>：https://www.setn.com/News.aspx?NewsID=1186910&amp;utm_campaign=viewallnews</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2"/>
        </w:rPr>
        <w:t>記者陳弋／台北報導</w:t>
      </w:r>
    </w:p>
    <w:p>
      <w:pPr>
        <w:pStyle w:val="BodyText"/>
        <w:spacing w:before="7"/>
        <w:rPr>
          <w:sz w:val="27"/>
        </w:rPr>
      </w:pPr>
    </w:p>
    <w:p>
      <w:pPr>
        <w:pStyle w:val="BodyText"/>
        <w:ind w:left="100"/>
      </w:pPr>
      <w:r>
        <w:rPr/>
        <w:t>▲蔡英文總統提醒育兒津貼已陸續入帳。（圖／擷取自蔡總統臉書粉專</w:t>
      </w:r>
      <w:r>
        <w:rPr>
          <w:spacing w:val="-10"/>
        </w:rPr>
        <w:t>）</w:t>
      </w:r>
    </w:p>
    <w:p>
      <w:pPr>
        <w:pStyle w:val="BodyText"/>
        <w:spacing w:before="6"/>
        <w:rPr>
          <w:sz w:val="27"/>
        </w:rPr>
      </w:pPr>
    </w:p>
    <w:p>
      <w:pPr>
        <w:pStyle w:val="BodyText"/>
        <w:spacing w:line="256" w:lineRule="auto" w:before="1"/>
        <w:ind w:left="100" w:right="119"/>
      </w:pPr>
      <w:r>
        <w:rPr>
          <w:spacing w:val="-2"/>
        </w:rPr>
        <w:t>今年8月起，育兒津貼第一胎從3500元提高至每月5000元，第二胎每月6000元，第3胎以上每月</w:t>
      </w:r>
      <w:r>
        <w:rPr>
          <w:spacing w:val="80"/>
          <w:w w:val="150"/>
        </w:rPr>
        <w:t>  </w:t>
      </w:r>
      <w:r>
        <w:rPr>
          <w:spacing w:val="-2"/>
        </w:rPr>
        <w:t>7000元。總統蔡英文今（3）日在臉書發文提醒，家裡有小小孩的爸媽們，這幾天如果有刷存摺，可以看到政府發放的5000元育兒津貼已經陸續入帳了。</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6116736" from="36pt,16.914532pt" to="96pt,16.914532pt" stroked="true" strokeweight=".8pt" strokecolor="#ff0000">
            <v:stroke dashstyle="solid"/>
            <w10:wrap type="none"/>
          </v:line>
        </w:pict>
      </w:r>
      <w:r>
        <w:rPr>
          <w:color w:val="FF0000"/>
          <w:spacing w:val="-2"/>
        </w:rPr>
        <w:t>台灣少子化</w:t>
      </w:r>
      <w:r>
        <w:rPr>
          <w:spacing w:val="-2"/>
        </w:rPr>
        <w:t>現象趨嚴，行政院去年1月修正核定「我國少子女化對策計畫」，針對6歲以下幼兒教育</w:t>
      </w:r>
      <w:r>
        <w:rPr>
          <w:spacing w:val="-2"/>
        </w:rPr>
        <w:t>與照顧，持續提升平價教保供給量、加碼幼托補助及育兒津貼。</w:t>
      </w:r>
    </w:p>
    <w:p>
      <w:pPr>
        <w:pStyle w:val="BodyText"/>
        <w:spacing w:before="12"/>
        <w:rPr>
          <w:sz w:val="25"/>
        </w:rPr>
      </w:pPr>
    </w:p>
    <w:p>
      <w:pPr>
        <w:pStyle w:val="BodyText"/>
        <w:spacing w:line="256" w:lineRule="auto"/>
        <w:ind w:left="100" w:right="239"/>
        <w:jc w:val="both"/>
      </w:pPr>
      <w:r>
        <w:rPr>
          <w:spacing w:val="-2"/>
        </w:rPr>
        <w:t>蔡英文提到，養小孩不只是經濟上的壓力，從小孩出生那一刻起，家長就會面臨數不盡的擔憂，擔心小孩吃得好不好，學習環境好不好，或是出門上班前，煩惱誰可以幫忙帶小孩，或下班時來不來得及接送小孩。</w:t>
      </w:r>
    </w:p>
    <w:p>
      <w:pPr>
        <w:pStyle w:val="BodyText"/>
        <w:spacing w:before="1"/>
        <w:rPr>
          <w:sz w:val="26"/>
        </w:rPr>
      </w:pPr>
    </w:p>
    <w:p>
      <w:pPr>
        <w:pStyle w:val="BodyText"/>
        <w:spacing w:line="256" w:lineRule="auto"/>
        <w:ind w:left="100" w:right="239"/>
        <w:jc w:val="both"/>
      </w:pPr>
      <w:r>
        <w:rPr>
          <w:spacing w:val="-2"/>
        </w:rPr>
        <w:t>「爸媽的擔憂可能沒有停止的一天，不過政府可以做的是給爸媽多一分支持，多分擔一些擔憂。」</w:t>
      </w:r>
      <w:r>
        <w:rPr>
          <w:spacing w:val="-2"/>
        </w:rPr>
        <w:t>蔡英文表示，從她上任以來就希望減輕年輕人的負擔，育兒津貼已翻倍成長，現在第一胎5000元、第二胎6000元、第三胎以上7000元。</w:t>
      </w:r>
    </w:p>
    <w:p>
      <w:pPr>
        <w:pStyle w:val="BodyText"/>
        <w:spacing w:before="1"/>
        <w:rPr>
          <w:sz w:val="26"/>
        </w:rPr>
      </w:pPr>
    </w:p>
    <w:p>
      <w:pPr>
        <w:pStyle w:val="BodyText"/>
        <w:ind w:left="100"/>
      </w:pPr>
      <w:r>
        <w:rPr/>
        <w:t>另外，擴大公共化幼兒園3000</w:t>
      </w:r>
      <w:r>
        <w:rPr>
          <w:spacing w:val="-1"/>
        </w:rPr>
        <w:t>班，今年也已提前達標。蔡英文還說，為了支持爸媽顧小孩和生小孩</w:t>
      </w:r>
    </w:p>
    <w:p>
      <w:pPr>
        <w:pStyle w:val="BodyText"/>
        <w:spacing w:line="256" w:lineRule="auto" w:before="22"/>
        <w:ind w:left="100" w:right="239"/>
      </w:pPr>
      <w:r>
        <w:rPr>
          <w:spacing w:val="-2"/>
        </w:rPr>
        <w:t>，政府也提高育嬰留職停薪，從6成薪調到8成薪；政府擴大不孕症補助10萬元，幫助渴望有小孩的</w:t>
      </w:r>
      <w:r>
        <w:rPr>
          <w:spacing w:val="-2"/>
        </w:rPr>
        <w:t>夫妻完成心願。</w:t>
      </w:r>
    </w:p>
    <w:p>
      <w:pPr>
        <w:pStyle w:val="BodyText"/>
        <w:rPr>
          <w:sz w:val="26"/>
        </w:rPr>
      </w:pPr>
    </w:p>
    <w:p>
      <w:pPr>
        <w:pStyle w:val="BodyText"/>
        <w:spacing w:line="256" w:lineRule="auto"/>
        <w:ind w:left="100" w:right="239"/>
      </w:pPr>
      <w:r>
        <w:rPr>
          <w:spacing w:val="-2"/>
        </w:rPr>
        <w:t>蔡英文強調，「0到6歲國家跟你一起養」是執政團隊不變的決心及目標，政府一定會更努力，當爸</w:t>
      </w:r>
      <w:r>
        <w:rPr>
          <w:spacing w:val="-2"/>
        </w:rPr>
        <w:t>爸媽媽的神隊友。</w:t>
      </w:r>
    </w:p>
    <w:p>
      <w:pPr>
        <w:spacing w:after="0" w:line="256" w:lineRule="auto"/>
        <w:sectPr>
          <w:pgSz w:w="11900" w:h="16840"/>
          <w:pgMar w:top="1380" w:bottom="280" w:left="620" w:right="620"/>
        </w:sectPr>
      </w:pPr>
    </w:p>
    <w:p>
      <w:pPr>
        <w:pStyle w:val="BodyText"/>
        <w:spacing w:before="21"/>
        <w:ind w:left="100"/>
      </w:pPr>
      <w:r>
        <w:rPr>
          <w:spacing w:val="-2"/>
          <w:w w:val="110"/>
        </w:rPr>
        <w:t>文章編號: [202210034047050]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
        </w:numPr>
        <w:tabs>
          <w:tab w:pos="520" w:val="left" w:leader="none"/>
        </w:tabs>
        <w:spacing w:line="332" w:lineRule="exact" w:before="0" w:after="0"/>
        <w:ind w:left="520" w:right="0" w:hanging="42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2022-10-03</w:t>
      </w:r>
      <w:r>
        <w:rPr>
          <w:spacing w:val="-13"/>
          <w:w w:val="115"/>
          <w:sz w:val="28"/>
        </w:rPr>
        <w:t> </w:t>
      </w:r>
      <w:r>
        <w:rPr>
          <w:spacing w:val="-2"/>
          <w:w w:val="115"/>
          <w:sz w:val="28"/>
        </w:rPr>
        <w:t>(19:57)</w:t>
      </w:r>
    </w:p>
    <w:p>
      <w:pPr>
        <w:spacing w:line="220" w:lineRule="auto" w:before="10"/>
        <w:ind w:left="100" w:right="5379" w:firstLine="0"/>
        <w:jc w:val="left"/>
        <w:rPr>
          <w:sz w:val="28"/>
        </w:rPr>
      </w:pPr>
      <w:r>
        <w:rPr>
          <w:sz w:val="28"/>
        </w:rPr>
        <w:t>網站(URL連接) | 休閒玩樂 |By 台灣好報</w:t>
      </w:r>
      <w:r>
        <w:rPr>
          <w:sz w:val="28"/>
        </w:rPr>
        <w:t>字數: 619 words</w:t>
      </w:r>
    </w:p>
    <w:p>
      <w:pPr>
        <w:pStyle w:val="BodyText"/>
        <w:rPr>
          <w:sz w:val="20"/>
        </w:rPr>
      </w:pPr>
      <w:r>
        <w:rPr/>
        <w:pict>
          <v:shape style="position:absolute;margin-left:36pt;margin-top:13.904882pt;width:523pt;height:.1pt;mso-position-horizontal-relative:page;mso-position-vertical-relative:paragraph;z-index:-15340032;mso-wrap-distance-left:0;mso-wrap-distance-right:0" id="docshape36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參與樂活長青繪愛家園 社區長輩報名踴躍</w:t>
      </w:r>
    </w:p>
    <w:p>
      <w:pPr>
        <w:pStyle w:val="BodyText"/>
        <w:spacing w:before="9"/>
        <w:rPr>
          <w:sz w:val="19"/>
        </w:rPr>
      </w:pPr>
      <w:r>
        <w:rPr/>
        <w:pict>
          <v:shape style="position:absolute;margin-left:36pt;margin-top:13.723047pt;width:523pt;height:.1pt;mso-position-horizontal-relative:page;mso-position-vertical-relative:paragraph;z-index:-15339520;mso-wrap-distance-left:0;mso-wrap-distance-right:0" id="docshape36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：https://m.match.net.tw/pc/life/travel/20221003/6831426</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t>【記者 張夢熊／高雄 報導】為鼓勵長輩走出戶外，促進友善社會安全網絡，並透過競賽激勵長輩</w:t>
      </w:r>
      <w:r>
        <w:rPr>
          <w:spacing w:val="-2"/>
        </w:rPr>
        <w:t>創作與自信，山達基教會推出「樂活長青，繪愛家園」著色創作比賽，甫推出深受長輩喜愛。因疫</w:t>
      </w:r>
      <w:r>
        <w:rPr>
          <w:spacing w:val="-2"/>
        </w:rPr>
        <w:t>情停辦兩年，今年再度推出。一開放報名8,000張報名簡章隨即索取一空。</w:t>
      </w:r>
    </w:p>
    <w:p>
      <w:pPr>
        <w:pStyle w:val="BodyText"/>
        <w:spacing w:before="1"/>
        <w:rPr>
          <w:sz w:val="26"/>
        </w:rPr>
      </w:pPr>
    </w:p>
    <w:p>
      <w:pPr>
        <w:pStyle w:val="BodyText"/>
        <w:spacing w:line="256" w:lineRule="auto"/>
        <w:ind w:left="100" w:right="239"/>
        <w:jc w:val="both"/>
      </w:pPr>
      <w:r>
        <w:rPr>
          <w:spacing w:val="-2"/>
        </w:rPr>
        <w:t>為鼓勵更多喜愛創作的長輩能參與到，主辦單位再加碼，並提供報名簡章與著色紙於相關協辦單位的議員服務處提供索取。包含本次活動指導單位高雄市議會、贊助與合辦單位包含，財團法人北港朝天宮、精湛光學科技股份有限公司、岡山壽天宮、高雄市議長曾麗燕、高雄市議員鄭光峰、高雄市議員江瑞鴻、高雄市議員李雅靜、高雄市議員黃柏霖、高雄市議員陳明澤、高雄市議員吳利成、</w:t>
      </w:r>
      <w:r>
        <w:rPr>
          <w:spacing w:val="-1"/>
        </w:rPr>
        <w:t>高雄市議員陳善慧、高雄市議員陳玫娟、高雄市議員陳麗珍、高雄市議員王耀裕、軍勝文教基金會</w:t>
      </w:r>
    </w:p>
    <w:p>
      <w:pPr>
        <w:pStyle w:val="BodyText"/>
        <w:spacing w:before="6"/>
        <w:ind w:left="100"/>
      </w:pPr>
      <w:r>
        <w:rPr>
          <w:spacing w:val="-1"/>
        </w:rPr>
        <w:t>、壽山文教基金會等單位共襄盛舉。</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6118784" from="180pt,16.914532pt" to="216pt,16.914532pt" stroked="true" strokeweight=".8pt" strokecolor="#ff0000">
            <v:stroke dashstyle="solid"/>
            <w10:wrap type="none"/>
          </v:line>
        </w:pict>
      </w:r>
      <w:r>
        <w:rPr>
          <w:spacing w:val="-2"/>
        </w:rPr>
        <w:t>教會公關彭玉玲表示，我國</w:t>
      </w:r>
      <w:r>
        <w:rPr>
          <w:color w:val="FF0000"/>
          <w:spacing w:val="-2"/>
        </w:rPr>
        <w:t>少子化</w:t>
      </w:r>
      <w:r>
        <w:rPr>
          <w:spacing w:val="-2"/>
        </w:rPr>
        <w:t>、高齡化的趨勢難以逆轉，亦有許多人認為長青族、銀髮族是「</w:t>
      </w:r>
      <w:r>
        <w:rPr/>
        <w:t>依賴者」的角色，為使長青族、銀髮族的智慧與貢獻得以發揮，因此教會一直秉持創始人L. 羅恩</w:t>
      </w:r>
      <w:r>
        <w:rPr>
          <w:spacing w:val="-2"/>
        </w:rPr>
        <w:t>賀伯特及「老吾老及人之老」的精神舉辦著色創作比賽，就是希望可以翻轉老年生命價值觀。</w:t>
      </w:r>
    </w:p>
    <w:p>
      <w:pPr>
        <w:pStyle w:val="BodyText"/>
        <w:spacing w:before="1"/>
        <w:rPr>
          <w:sz w:val="26"/>
        </w:rPr>
      </w:pPr>
    </w:p>
    <w:p>
      <w:pPr>
        <w:pStyle w:val="BodyText"/>
        <w:spacing w:line="256" w:lineRule="auto"/>
        <w:ind w:left="100" w:right="119"/>
      </w:pPr>
      <w:r>
        <w:rPr>
          <w:spacing w:val="-2"/>
        </w:rPr>
        <w:t>主辦單位今年特別將獎項提高至207個，歡迎設籍或居住在高雄市50歲以上、社區發展協會之長輩踴</w:t>
      </w:r>
      <w:r>
        <w:rPr>
          <w:spacing w:val="-2"/>
        </w:rPr>
        <w:t>躍投稿參賽。徵畫稿件截止日期為10月31日，民眾可以到以下的民意代表服務處索取著色簡章投稿</w:t>
      </w:r>
    </w:p>
    <w:p>
      <w:pPr>
        <w:pStyle w:val="BodyText"/>
        <w:spacing w:before="3"/>
        <w:ind w:left="100"/>
      </w:pPr>
      <w:r>
        <w:rPr/>
        <w:t>。活動相關問題，亦可來電洽詢承辦窗口山達基教會高雄機構，許謹麗小姐07-2130188。（</w:t>
      </w:r>
      <w:r>
        <w:rPr>
          <w:spacing w:val="-5"/>
        </w:rPr>
        <w:t>照片</w:t>
      </w:r>
    </w:p>
    <w:p>
      <w:pPr>
        <w:pStyle w:val="BodyText"/>
        <w:spacing w:before="22"/>
        <w:ind w:left="100"/>
      </w:pPr>
      <w:r>
        <w:rPr/>
        <w:t>：記者張夢熊翻攝</w:t>
      </w:r>
      <w:r>
        <w:rPr>
          <w:spacing w:val="-10"/>
        </w:rPr>
        <w:t>）</w:t>
      </w:r>
    </w:p>
    <w:p>
      <w:pPr>
        <w:pStyle w:val="BodyText"/>
        <w:spacing w:before="7"/>
        <w:rPr>
          <w:sz w:val="27"/>
        </w:rPr>
      </w:pPr>
    </w:p>
    <w:p>
      <w:pPr>
        <w:pStyle w:val="BodyText"/>
        <w:ind w:left="100"/>
      </w:pPr>
      <w:r>
        <w:rPr/>
        <w:pict>
          <v:shape style="position:absolute;margin-left:102pt;margin-top:16.914532pt;width:24pt;height:.1pt;mso-position-horizontal-relative:page;mso-position-vertical-relative:paragraph;z-index:-15339008;mso-wrap-distance-left:0;mso-wrap-distance-right:0" id="docshape367"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spacing w:before="5"/>
        <w:rPr>
          <w:sz w:val="25"/>
        </w:rPr>
      </w:pPr>
    </w:p>
    <w:p>
      <w:pPr>
        <w:pStyle w:val="BodyText"/>
        <w:ind w:left="100"/>
      </w:pPr>
      <w:r>
        <w:rPr>
          <w:spacing w:val="-2"/>
          <w:w w:val="110"/>
        </w:rPr>
        <w:t>文章編號: [202210036827375]</w:t>
      </w:r>
    </w:p>
    <w:p>
      <w:pPr>
        <w:pStyle w:val="BodyText"/>
      </w:pPr>
    </w:p>
    <w:p>
      <w:pPr>
        <w:pStyle w:val="BodyText"/>
        <w:spacing w:before="10"/>
        <w:rPr>
          <w:sz w:val="32"/>
        </w:rPr>
      </w:pPr>
    </w:p>
    <w:p>
      <w:pPr>
        <w:spacing w:before="0"/>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138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00" w:bottom="280" w:left="620" w:right="620"/>
        </w:sectPr>
      </w:pPr>
    </w:p>
    <w:p>
      <w:pPr>
        <w:pStyle w:val="ListParagraph"/>
        <w:numPr>
          <w:ilvl w:val="0"/>
          <w:numId w:val="7"/>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2022-10-02</w:t>
      </w:r>
      <w:r>
        <w:rPr>
          <w:spacing w:val="12"/>
          <w:w w:val="110"/>
          <w:sz w:val="28"/>
        </w:rPr>
        <w:t> </w:t>
      </w:r>
      <w:r>
        <w:rPr>
          <w:spacing w:val="-2"/>
          <w:w w:val="110"/>
          <w:sz w:val="28"/>
        </w:rPr>
        <w:t>(16:33)</w:t>
      </w:r>
    </w:p>
    <w:p>
      <w:pPr>
        <w:spacing w:line="220" w:lineRule="auto" w:before="10"/>
        <w:ind w:left="100" w:right="7759" w:firstLine="0"/>
        <w:jc w:val="left"/>
        <w:rPr>
          <w:sz w:val="28"/>
        </w:rPr>
      </w:pPr>
      <w:r>
        <w:rPr>
          <w:sz w:val="28"/>
        </w:rPr>
        <w:t>網站(URL連接) | 旅遊</w:t>
      </w:r>
      <w:r>
        <w:rPr>
          <w:sz w:val="28"/>
        </w:rPr>
        <w:t>字數: 592 words</w:t>
      </w:r>
    </w:p>
    <w:p>
      <w:pPr>
        <w:pStyle w:val="BodyText"/>
        <w:rPr>
          <w:sz w:val="20"/>
        </w:rPr>
      </w:pPr>
      <w:r>
        <w:rPr/>
        <w:pict>
          <v:shape style="position:absolute;margin-left:36pt;margin-top:13.904882pt;width:523pt;height:.1pt;mso-position-horizontal-relative:page;mso-position-vertical-relative:paragraph;z-index:-15337984;mso-wrap-distance-left:0;mso-wrap-distance-right:0" id="docshape368"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z w:val="28"/>
        </w:rPr>
        <w:t>有什麼足以堪稱世界NO.1？ 網一面倒回1</w:t>
      </w:r>
      <w:r>
        <w:rPr>
          <w:spacing w:val="-2"/>
          <w:sz w:val="28"/>
        </w:rPr>
        <w:t>答案：真心佩服</w:t>
      </w:r>
    </w:p>
    <w:p>
      <w:pPr>
        <w:pStyle w:val="BodyText"/>
        <w:spacing w:line="20" w:lineRule="exact"/>
        <w:ind w:left="100"/>
        <w:rPr>
          <w:sz w:val="2"/>
        </w:rPr>
      </w:pPr>
      <w:r>
        <w:rPr>
          <w:sz w:val="2"/>
        </w:rPr>
        <w:pict>
          <v:group style="width:28pt;height:.95pt;mso-position-horizontal-relative:char;mso-position-vertical-relative:line" id="docshapegroup369"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336960;mso-wrap-distance-left:0;mso-wrap-distance-right:0" id="docshape370"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：https://udn.com/news/story/7160/6656333</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6122368" from="36pt,16.914532pt" to="60pt,16.914532pt" stroked="true" strokeweight=".8pt" strokecolor="#ff0000">
            <v:stroke dashstyle="solid"/>
            <w10:wrap type="none"/>
          </v:line>
        </w:pict>
      </w:r>
      <w:r>
        <w:rPr/>
        <w:pict>
          <v:line style="position:absolute;mso-position-horizontal-relative:page;mso-position-vertical-relative:paragraph;z-index:16122880" from="348pt,32.914532pt" to="372pt,32.914532pt" stroked="true" strokeweight=".8pt" strokecolor="#ff0000">
            <v:stroke dashstyle="solid"/>
            <w10:wrap type="none"/>
          </v:line>
        </w:pict>
      </w:r>
      <w:r>
        <w:rPr>
          <w:color w:val="FF0000"/>
          <w:spacing w:val="-2"/>
        </w:rPr>
        <w:t>台灣</w:t>
      </w:r>
      <w:r>
        <w:rPr>
          <w:spacing w:val="-2"/>
        </w:rPr>
        <w:t>雖然土地面積小，但也有許多美食、產品、企業，甚至健保制度和民生物資，都是不少人心中的世界冠軍。日前一名網友在網路上發文，好奇詢問大家「</w:t>
      </w:r>
      <w:r>
        <w:rPr>
          <w:color w:val="FF0000"/>
          <w:spacing w:val="-2"/>
        </w:rPr>
        <w:t>台灣</w:t>
      </w:r>
      <w:r>
        <w:rPr>
          <w:spacing w:val="-2"/>
        </w:rPr>
        <w:t>有什麼可以稱上世界第一？」而貼文曝光後也掀起討論。</w:t>
      </w:r>
    </w:p>
    <w:p>
      <w:pPr>
        <w:pStyle w:val="BodyText"/>
        <w:spacing w:before="1"/>
        <w:rPr>
          <w:sz w:val="26"/>
        </w:rPr>
      </w:pPr>
    </w:p>
    <w:p>
      <w:pPr>
        <w:pStyle w:val="BodyText"/>
        <w:spacing w:line="256" w:lineRule="auto"/>
        <w:ind w:left="100" w:right="239"/>
      </w:pPr>
      <w:r>
        <w:rPr/>
        <w:pict>
          <v:shape style="position:absolute;margin-left:108pt;margin-top:64.914528pt;width:24pt;height:.1pt;mso-position-horizontal-relative:page;mso-position-vertical-relative:paragraph;z-index:-15336448;mso-wrap-distance-left:0;mso-wrap-distance-right:0" id="docshape371" coordorigin="2160,1298" coordsize="480,0" path="m2160,1298l2640,1298e" filled="false" stroked="true" strokeweight=".8pt" strokecolor="#ff0000">
            <v:path arrowok="t"/>
            <v:stroke dashstyle="solid"/>
            <w10:wrap type="topAndBottom"/>
          </v:shape>
        </w:pict>
      </w:r>
      <w:r>
        <w:rPr/>
        <w:pict>
          <v:line style="position:absolute;mso-position-horizontal-relative:page;mso-position-vertical-relative:paragraph;z-index:16123392" from="174pt,16.914532pt" to="210pt,16.914532pt" stroked="true" strokeweight=".8pt" strokecolor="#ff0000">
            <v:stroke dashstyle="solid"/>
            <w10:wrap type="none"/>
          </v:line>
        </w:pict>
      </w:r>
      <w:r>
        <w:rPr/>
        <w:pict>
          <v:line style="position:absolute;mso-position-horizontal-relative:page;mso-position-vertical-relative:paragraph;z-index:16123904" from="498pt,16.914532pt" to="534pt,16.914532pt" stroked="true" strokeweight=".8pt" strokecolor="#ff0000">
            <v:stroke dashstyle="solid"/>
            <w10:wrap type="none"/>
          </v:line>
        </w:pict>
      </w:r>
      <w:r>
        <w:rPr/>
        <w:pict>
          <v:line style="position:absolute;mso-position-horizontal-relative:page;mso-position-vertical-relative:paragraph;z-index:16124416" from="156pt,32.914532pt" to="180pt,32.914532pt" stroked="true" strokeweight=".8pt" strokecolor="#ff0000">
            <v:stroke dashstyle="solid"/>
            <w10:wrap type="none"/>
          </v:line>
        </w:pict>
      </w:r>
      <w:r>
        <w:rPr/>
        <w:pict>
          <v:line style="position:absolute;mso-position-horizontal-relative:page;mso-position-vertical-relative:paragraph;z-index:16124928" from="108pt,48.914532pt" to="132pt,48.914532pt" stroked="true" strokeweight=".8pt" strokecolor="#ff0000">
            <v:stroke dashstyle="solid"/>
            <w10:wrap type="none"/>
          </v:line>
        </w:pict>
      </w:r>
      <w:r>
        <w:rPr>
          <w:spacing w:val="-2"/>
        </w:rPr>
        <w:t>日前一名網友在PTT上以「</w:t>
      </w:r>
      <w:r>
        <w:rPr>
          <w:color w:val="FF0000"/>
          <w:spacing w:val="-2"/>
        </w:rPr>
        <w:t>Taiwan</w:t>
      </w:r>
      <w:r>
        <w:rPr>
          <w:spacing w:val="-2"/>
        </w:rPr>
        <w:t>有什麼是NO.1的嗎？」為題發文，他透露很久沒聽到「</w:t>
      </w:r>
      <w:r>
        <w:rPr>
          <w:color w:val="FF0000"/>
          <w:spacing w:val="-2"/>
        </w:rPr>
        <w:t>Taiwan </w:t>
      </w:r>
      <w:r>
        <w:rPr>
          <w:spacing w:val="-2"/>
        </w:rPr>
        <w:t>NO.1」這個詞了，雖然</w:t>
      </w:r>
      <w:r>
        <w:rPr>
          <w:color w:val="FF0000"/>
          <w:spacing w:val="-2"/>
        </w:rPr>
        <w:t>台灣</w:t>
      </w:r>
      <w:r>
        <w:rPr>
          <w:spacing w:val="-2"/>
        </w:rPr>
        <w:t>的面積不大，但也有很多厲害的地方，況且世界第一的名號也拿過不少</w:t>
      </w:r>
      <w:r>
        <w:rPr>
          <w:spacing w:val="-4"/>
        </w:rPr>
        <w:t>次。原PO舉例</w:t>
      </w:r>
      <w:r>
        <w:rPr>
          <w:color w:val="FF0000"/>
          <w:spacing w:val="-4"/>
        </w:rPr>
        <w:t>台灣</w:t>
      </w:r>
      <w:r>
        <w:rPr>
          <w:spacing w:val="-4"/>
        </w:rPr>
        <w:t>有揚名國際的護國神山台積電，還有青少棒、撞球、麵包等等。對此，原PO好奇</w:t>
      </w:r>
      <w:r>
        <w:rPr>
          <w:spacing w:val="-2"/>
        </w:rPr>
        <w:t>詢問大家，「</w:t>
      </w:r>
      <w:r>
        <w:rPr>
          <w:color w:val="FF0000"/>
          <w:spacing w:val="-2"/>
        </w:rPr>
        <w:t>台灣</w:t>
      </w:r>
      <w:r>
        <w:rPr>
          <w:spacing w:val="-2"/>
        </w:rPr>
        <w:t>還有什麼是世界第一的嗎？」</w:t>
      </w:r>
    </w:p>
    <w:p>
      <w:pPr>
        <w:pStyle w:val="BodyText"/>
        <w:spacing w:before="8"/>
        <w:rPr>
          <w:sz w:val="23"/>
        </w:rPr>
      </w:pPr>
    </w:p>
    <w:p>
      <w:pPr>
        <w:pStyle w:val="BodyText"/>
        <w:spacing w:line="256" w:lineRule="auto"/>
        <w:ind w:left="100" w:right="239"/>
        <w:jc w:val="both"/>
      </w:pPr>
      <w:r>
        <w:rPr/>
        <w:pict>
          <v:shape style="position:absolute;margin-left:180pt;margin-top:64.914528pt;width:36pt;height:.1pt;mso-position-horizontal-relative:page;mso-position-vertical-relative:paragraph;z-index:-15335936;mso-wrap-distance-left:0;mso-wrap-distance-right:0" id="docshape372" coordorigin="3600,1298" coordsize="720,0" path="m3600,1298l4320,1298e" filled="false" stroked="true" strokeweight=".8pt" strokecolor="#ff0000">
            <v:path arrowok="t"/>
            <v:stroke dashstyle="solid"/>
            <w10:wrap type="topAndBottom"/>
          </v:shape>
        </w:pict>
      </w:r>
      <w:r>
        <w:rPr/>
        <w:pict>
          <v:line style="position:absolute;mso-position-horizontal-relative:page;mso-position-vertical-relative:paragraph;z-index:16125440" from="420pt,16.914532pt" to="456pt,16.914532pt" stroked="true" strokeweight=".8pt" strokecolor="#ff0000">
            <v:stroke dashstyle="solid"/>
            <w10:wrap type="none"/>
          </v:line>
        </w:pict>
      </w:r>
      <w:r>
        <w:rPr>
          <w:spacing w:val="-2"/>
        </w:rPr>
        <w:t>貼文底下吸引大量回應，不少網友紛紛表示，「腳踏車啊」、「認真講，</w:t>
      </w:r>
      <w:r>
        <w:rPr>
          <w:color w:val="FF0000"/>
          <w:spacing w:val="-2"/>
        </w:rPr>
        <w:t>少子化</w:t>
      </w:r>
      <w:r>
        <w:rPr>
          <w:spacing w:val="-2"/>
        </w:rPr>
        <w:t>」、「房價」、「牛奶價格應該快了」、「空屋率世界第一」、「工時長度好像是」、「認真說，大概是健保」、「打防疫選戰」、「便利商店的密度吧」、「交通死亡比例」、「摩托車密度」、「遊艇製造」、「近視」、「民生物資」、「</w:t>
      </w:r>
      <w:r>
        <w:rPr>
          <w:color w:val="FF0000"/>
          <w:spacing w:val="-2"/>
        </w:rPr>
        <w:t>生育率</w:t>
      </w:r>
      <w:r>
        <w:rPr>
          <w:spacing w:val="-2"/>
        </w:rPr>
        <w:t>世界第一低」、「物價所得比」、「女子拔河隊啊」。</w:t>
      </w:r>
    </w:p>
    <w:p>
      <w:pPr>
        <w:pStyle w:val="BodyText"/>
        <w:spacing w:before="8"/>
        <w:rPr>
          <w:sz w:val="23"/>
        </w:rPr>
      </w:pPr>
    </w:p>
    <w:p>
      <w:pPr>
        <w:pStyle w:val="BodyText"/>
        <w:spacing w:line="256" w:lineRule="auto"/>
        <w:ind w:left="100" w:right="119"/>
      </w:pPr>
      <w:r>
        <w:rPr/>
        <w:pict>
          <v:shape style="position:absolute;margin-left:216pt;margin-top:64.25pt;width:24pt;height:.1pt;mso-position-horizontal-relative:page;mso-position-vertical-relative:paragraph;z-index:-15335424;mso-wrap-distance-left:0;mso-wrap-distance-right:0" id="docshape373" coordorigin="4320,1285" coordsize="480,0" path="m4320,1285l4800,1285e" filled="false" stroked="true" strokeweight=".8pt" strokecolor="#ff0000">
            <v:path arrowok="t"/>
            <v:stroke dashstyle="solid"/>
            <w10:wrap type="topAndBottom"/>
          </v:shape>
        </w:pict>
      </w:r>
      <w:r>
        <w:rPr/>
        <w:pict>
          <v:line style="position:absolute;mso-position-horizontal-relative:page;mso-position-vertical-relative:paragraph;z-index:16125952" from="372pt,16.914532pt" to="396pt,16.914532pt" stroked="true" strokeweight=".8pt" strokecolor="#ff0000">
            <v:stroke dashstyle="solid"/>
            <w10:wrap type="none"/>
          </v:line>
        </w:pict>
      </w:r>
      <w:r>
        <w:rPr>
          <w:spacing w:val="-2"/>
        </w:rPr>
        <w:t>其中，最多網友點名「詐騙」，「詐騙+1，以前上課時教授就說</w:t>
      </w:r>
      <w:r>
        <w:rPr>
          <w:color w:val="FF0000"/>
          <w:spacing w:val="-2"/>
        </w:rPr>
        <w:t>台灣</w:t>
      </w:r>
      <w:r>
        <w:rPr>
          <w:spacing w:val="-2"/>
        </w:rPr>
        <w:t>聰明的人太多，所以喜歡做詐騙這種輕鬆又好賺的人也很多」、「詐騙集團」、「肯定是詐騙」、「詐騙，有人沒收到簡訊過的嗎？」、「詐騙洗錢」、「詐騙天堂」、「詐騙竟然在推文第7個出現，太慢了」、「一直以來都是</w:t>
      </w:r>
      <w:r>
        <w:rPr>
          <w:spacing w:val="-2"/>
        </w:rPr>
        <w:t>詐騙啊」、「現在的話就詐騙啊，</w:t>
      </w:r>
      <w:r>
        <w:rPr>
          <w:color w:val="FF0000"/>
          <w:spacing w:val="-2"/>
        </w:rPr>
        <w:t>台灣</w:t>
      </w:r>
      <w:r>
        <w:rPr>
          <w:spacing w:val="-2"/>
        </w:rPr>
        <w:t>人好騙」、「詐騙集團一條龍」、「絕對是詐騙」、「詐騙</w:t>
      </w:r>
    </w:p>
    <w:p>
      <w:pPr>
        <w:pStyle w:val="BodyText"/>
        <w:ind w:left="100"/>
      </w:pPr>
      <w:r>
        <w:rPr>
          <w:spacing w:val="-1"/>
        </w:rPr>
        <w:t>，我真的覺得怎麼那麼強」。</w:t>
      </w:r>
    </w:p>
    <w:p>
      <w:pPr>
        <w:pStyle w:val="BodyText"/>
      </w:pPr>
    </w:p>
    <w:p>
      <w:pPr>
        <w:pStyle w:val="BodyText"/>
        <w:spacing w:before="3"/>
        <w:rPr>
          <w:sz w:val="28"/>
        </w:rPr>
      </w:pPr>
    </w:p>
    <w:p>
      <w:pPr>
        <w:pStyle w:val="BodyText"/>
        <w:ind w:left="100"/>
      </w:pPr>
      <w:r>
        <w:rPr>
          <w:spacing w:val="-2"/>
          <w:w w:val="110"/>
        </w:rPr>
        <w:t>文章編號: [202210025162052]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7"/>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2022-10-02</w:t>
      </w:r>
      <w:r>
        <w:rPr>
          <w:spacing w:val="21"/>
          <w:w w:val="110"/>
          <w:sz w:val="28"/>
        </w:rPr>
        <w:t> </w:t>
      </w:r>
      <w:r>
        <w:rPr>
          <w:spacing w:val="-2"/>
          <w:w w:val="110"/>
          <w:sz w:val="28"/>
        </w:rPr>
        <w:t>(02:20)</w:t>
      </w:r>
    </w:p>
    <w:p>
      <w:pPr>
        <w:spacing w:line="220" w:lineRule="auto" w:before="10"/>
        <w:ind w:left="100" w:right="7199" w:firstLine="0"/>
        <w:jc w:val="left"/>
        <w:rPr>
          <w:sz w:val="28"/>
        </w:rPr>
      </w:pPr>
      <w:r>
        <w:rPr>
          <w:sz w:val="28"/>
        </w:rPr>
        <w:t>網站(URL連接) | 新聞總覽</w:t>
      </w:r>
      <w:r>
        <w:rPr>
          <w:spacing w:val="10"/>
          <w:sz w:val="28"/>
        </w:rPr>
        <w:t>字數: </w:t>
      </w:r>
      <w:r>
        <w:rPr>
          <w:sz w:val="28"/>
        </w:rPr>
        <w:t>2051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330816;mso-wrap-distance-left:0;mso-wrap-distance-right:0" id="docshape37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反民進黨反民主獨裁 民主連線崛起</w:t>
      </w:r>
    </w:p>
    <w:p>
      <w:pPr>
        <w:pStyle w:val="BodyText"/>
        <w:spacing w:before="9"/>
        <w:rPr>
          <w:sz w:val="19"/>
        </w:rPr>
      </w:pPr>
      <w:r>
        <w:rPr/>
        <w:pict>
          <v:shape style="position:absolute;margin-left:36pt;margin-top:13.723047pt;width:523pt;height:.1pt;mso-position-horizontal-relative:page;mso-position-vertical-relative:paragraph;z-index:-15330304;mso-wrap-distance-left:0;mso-wrap-distance-right:0" id="docshape37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：https://tw.news.yahoo.com/%E5%8F%8D%E6%B0%91%E9%80%B2%E9%BB%A8%E5%8F%8D%E6%B0%91%E4%B</w:t>
      </w:r>
      <w:r>
        <w:rPr>
          <w:spacing w:val="80"/>
        </w:rPr>
        <w:t>   </w:t>
      </w:r>
      <w:r>
        <w:rPr>
          <w:spacing w:val="-2"/>
          <w:w w:val="75"/>
        </w:rPr>
        <w:t>8%BB%E7%8D%A8%E8%A3%81-%E6%B0%91%E4%B8%BB%E9%80%A3%E7%B7%9A%E5%B4%9B%E8%B5%B7-</w:t>
      </w:r>
    </w:p>
    <w:p>
      <w:pPr>
        <w:pStyle w:val="BodyText"/>
        <w:spacing w:before="3"/>
        <w:ind w:left="100"/>
      </w:pPr>
      <w:r>
        <w:rPr>
          <w:spacing w:val="-2"/>
          <w:w w:val="110"/>
        </w:rPr>
        <w:t>181814447.html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119"/>
      </w:pPr>
      <w:r>
        <w:rPr/>
        <w:pict>
          <v:line style="position:absolute;mso-position-horizontal-relative:page;mso-position-vertical-relative:paragraph;z-index:16130560" from="348pt,16.914532pt" to="372pt,16.914532pt" stroked="true" strokeweight=".8pt" strokecolor="#ff0000">
            <v:stroke dashstyle="solid"/>
            <w10:wrap type="none"/>
          </v:line>
        </w:pict>
      </w:r>
      <w:r>
        <w:rPr/>
        <w:pict>
          <v:line style="position:absolute;mso-position-horizontal-relative:page;mso-position-vertical-relative:paragraph;z-index:16131072" from="192pt,32.914532pt" to="216pt,32.914532pt" stroked="true" strokeweight=".8pt" strokecolor="#ff0000">
            <v:stroke dashstyle="solid"/>
            <w10:wrap type="none"/>
          </v:line>
        </w:pict>
      </w:r>
      <w:r>
        <w:rPr>
          <w:spacing w:val="-2"/>
        </w:rPr>
        <w:t>【記者郭玉屏台北報導】標榜反民進黨、反民主獨裁、保護</w:t>
      </w:r>
      <w:r>
        <w:rPr>
          <w:color w:val="FF0000"/>
          <w:spacing w:val="-2"/>
        </w:rPr>
        <w:t>台灣</w:t>
      </w:r>
      <w:r>
        <w:rPr>
          <w:spacing w:val="-2"/>
        </w:rPr>
        <w:t>民主的二次民主運動連線，9月30</w:t>
      </w:r>
      <w:r>
        <w:rPr>
          <w:spacing w:val="-2"/>
        </w:rPr>
        <w:t>日正式成立。同為發起人之一的</w:t>
      </w:r>
      <w:r>
        <w:rPr>
          <w:color w:val="FF0000"/>
          <w:spacing w:val="-2"/>
        </w:rPr>
        <w:t>台灣</w:t>
      </w:r>
      <w:r>
        <w:rPr>
          <w:spacing w:val="-2"/>
        </w:rPr>
        <w:t>民意基金會董事長游盈隆表示，民進黨現在已失去了理想性，成立連線是「官逼民反」。</w:t>
      </w:r>
    </w:p>
    <w:p>
      <w:pPr>
        <w:pStyle w:val="BodyText"/>
        <w:spacing w:before="1"/>
        <w:rPr>
          <w:sz w:val="26"/>
        </w:rPr>
      </w:pPr>
    </w:p>
    <w:p>
      <w:pPr>
        <w:pStyle w:val="BodyText"/>
        <w:ind w:left="100"/>
      </w:pPr>
      <w:r>
        <w:rPr>
          <w:spacing w:val="-1"/>
        </w:rPr>
        <w:t>這項連線由台北市長參選人蘇煥智、桃園市長參選人鄭寶清與台南市長參選人許忠信等人共同發起</w:t>
      </w:r>
    </w:p>
    <w:p>
      <w:pPr>
        <w:pStyle w:val="BodyText"/>
        <w:spacing w:before="22"/>
        <w:ind w:left="100"/>
      </w:pPr>
      <w:r>
        <w:rPr/>
        <w:pict>
          <v:shape style="position:absolute;margin-left:216pt;margin-top:18.014532pt;width:24pt;height:.1pt;mso-position-horizontal-relative:page;mso-position-vertical-relative:paragraph;z-index:-15329792;mso-wrap-distance-left:0;mso-wrap-distance-right:0" id="docshape376" coordorigin="4320,360" coordsize="480,0" path="m4320,360l4800,360e" filled="false" stroked="true" strokeweight=".8pt" strokecolor="#ff0000">
            <v:path arrowok="t"/>
            <v:stroke dashstyle="solid"/>
            <w10:wrap type="topAndBottom"/>
          </v:shape>
        </w:pict>
      </w:r>
      <w:r>
        <w:rPr/>
        <w:pict>
          <v:shape style="position:absolute;margin-left:300pt;margin-top:18.014532pt;width:24pt;height:.1pt;mso-position-horizontal-relative:page;mso-position-vertical-relative:paragraph;z-index:-15329280;mso-wrap-distance-left:0;mso-wrap-distance-right:0" id="docshape377" coordorigin="6000,360" coordsize="480,0" path="m6000,360l6480,360e" filled="false" stroked="true" strokeweight=".8pt" strokecolor="#ff0000">
            <v:path arrowok="t"/>
            <v:stroke dashstyle="solid"/>
            <w10:wrap type="topAndBottom"/>
          </v:shape>
        </w:pict>
      </w:r>
      <w:r>
        <w:rPr/>
        <w:t>。發起人並宣示「拒絕沉淪、再造</w:t>
      </w:r>
      <w:r>
        <w:rPr>
          <w:color w:val="FF0000"/>
        </w:rPr>
        <w:t>台灣</w:t>
      </w:r>
      <w:r>
        <w:rPr/>
        <w:t>」，企盼在</w:t>
      </w:r>
      <w:r>
        <w:rPr>
          <w:color w:val="FF0000"/>
        </w:rPr>
        <w:t>台灣</w:t>
      </w:r>
      <w:r>
        <w:rPr>
          <w:spacing w:val="-2"/>
        </w:rPr>
        <w:t>生根，蔚然成風。</w:t>
      </w:r>
    </w:p>
    <w:p>
      <w:pPr>
        <w:pStyle w:val="BodyText"/>
        <w:spacing w:before="8"/>
        <w:rPr>
          <w:sz w:val="23"/>
        </w:rPr>
      </w:pPr>
    </w:p>
    <w:p>
      <w:pPr>
        <w:pStyle w:val="BodyText"/>
        <w:spacing w:line="256" w:lineRule="auto"/>
        <w:ind w:left="100" w:right="239"/>
        <w:jc w:val="both"/>
      </w:pPr>
      <w:r>
        <w:rPr/>
        <w:pict>
          <v:shape style="position:absolute;margin-left:36pt;margin-top:80.914528pt;width:24pt;height:.1pt;mso-position-horizontal-relative:page;mso-position-vertical-relative:paragraph;z-index:-15328768;mso-wrap-distance-left:0;mso-wrap-distance-right:0" id="docshape378" coordorigin="720,1618" coordsize="480,0" path="m720,1618l1200,1618e" filled="false" stroked="true" strokeweight=".8pt" strokecolor="#ff0000">
            <v:path arrowok="t"/>
            <v:stroke dashstyle="solid"/>
            <w10:wrap type="topAndBottom"/>
          </v:shape>
        </w:pict>
      </w:r>
      <w:r>
        <w:rPr/>
        <w:pict>
          <v:shape style="position:absolute;margin-left:240pt;margin-top:80.914528pt;width:24pt;height:.1pt;mso-position-horizontal-relative:page;mso-position-vertical-relative:paragraph;z-index:-15328256;mso-wrap-distance-left:0;mso-wrap-distance-right:0" id="docshape379" coordorigin="4800,1618" coordsize="480,0" path="m4800,1618l5280,1618e" filled="false" stroked="true" strokeweight=".8pt" strokecolor="#ff0000">
            <v:path arrowok="t"/>
            <v:stroke dashstyle="solid"/>
            <w10:wrap type="topAndBottom"/>
          </v:shape>
        </w:pict>
      </w:r>
      <w:r>
        <w:rPr/>
        <w:pict>
          <v:line style="position:absolute;mso-position-horizontal-relative:page;mso-position-vertical-relative:paragraph;z-index:16131584" from="168pt,32.914532pt" to="192pt,32.914532pt" stroked="true" strokeweight=".8pt" strokecolor="#ff0000">
            <v:stroke dashstyle="solid"/>
            <w10:wrap type="none"/>
          </v:line>
        </w:pict>
      </w:r>
      <w:r>
        <w:rPr/>
        <w:pict>
          <v:line style="position:absolute;mso-position-horizontal-relative:page;mso-position-vertical-relative:paragraph;z-index:16132096" from="276pt,32.914532pt" to="312pt,32.914532pt" stroked="true" strokeweight=".8pt" strokecolor="#ff0000">
            <v:stroke dashstyle="solid"/>
            <w10:wrap type="none"/>
          </v:line>
        </w:pict>
      </w:r>
      <w:r>
        <w:rPr>
          <w:spacing w:val="-2"/>
        </w:rPr>
        <w:t>連線發起人游盈隆指出，2016年第三次政黨輪替，蔡英文政府完全執政後，大家期待他可以大破大</w:t>
      </w:r>
      <w:r>
        <w:rPr>
          <w:spacing w:val="-2"/>
        </w:rPr>
        <w:t>立的改革。可惜不但對於</w:t>
      </w:r>
      <w:r>
        <w:rPr>
          <w:color w:val="FF0000"/>
          <w:spacing w:val="-2"/>
        </w:rPr>
        <w:t>台灣</w:t>
      </w:r>
      <w:r>
        <w:rPr>
          <w:spacing w:val="-2"/>
        </w:rPr>
        <w:t>當前經濟困局及</w:t>
      </w:r>
      <w:r>
        <w:rPr>
          <w:color w:val="FF0000"/>
          <w:spacing w:val="-2"/>
        </w:rPr>
        <w:t>少子化</w:t>
      </w:r>
      <w:r>
        <w:rPr>
          <w:spacing w:val="-2"/>
        </w:rPr>
        <w:t>、高齡化、貧窮化的問題，沒有提出有效的對策。反而因為不能兼聽包容，任用貪腐、墮落、聽話的親信，而快速貪腐化；並沒收黨內民主、控制媒體，破壞民主、自由、人權、法治情況層出不窮。蔡英文執政的無能及威權化，不但沒有解決</w:t>
      </w:r>
      <w:r>
        <w:rPr>
          <w:color w:val="FF0000"/>
          <w:spacing w:val="-2"/>
        </w:rPr>
        <w:t>台灣</w:t>
      </w:r>
      <w:r>
        <w:rPr>
          <w:spacing w:val="-2"/>
        </w:rPr>
        <w:t>中等收入陷阱的瓶頸，反而更惡化</w:t>
      </w:r>
      <w:r>
        <w:rPr>
          <w:color w:val="FF0000"/>
          <w:spacing w:val="-2"/>
        </w:rPr>
        <w:t>台灣</w:t>
      </w:r>
      <w:r>
        <w:rPr>
          <w:spacing w:val="-2"/>
        </w:rPr>
        <w:t>的困境。</w:t>
      </w:r>
    </w:p>
    <w:p>
      <w:pPr>
        <w:pStyle w:val="BodyText"/>
        <w:spacing w:before="8"/>
        <w:rPr>
          <w:sz w:val="23"/>
        </w:rPr>
      </w:pPr>
    </w:p>
    <w:p>
      <w:pPr>
        <w:pStyle w:val="BodyText"/>
        <w:ind w:left="100"/>
      </w:pPr>
      <w:r>
        <w:rPr>
          <w:spacing w:val="-1"/>
        </w:rPr>
        <w:t>游盈隆等人認為，蔡英文完全執政，卻完全不負責任，而且濫權違法，違背民主初衷。情勢逼人</w:t>
      </w:r>
    </w:p>
    <w:p>
      <w:pPr>
        <w:pStyle w:val="BodyText"/>
        <w:spacing w:line="516" w:lineRule="auto" w:before="22"/>
        <w:ind w:left="100" w:right="5159"/>
      </w:pPr>
      <w:r>
        <w:rPr/>
        <w:t>，它們終於決定站出來，「造反有理 革命無罪」。</w:t>
      </w:r>
      <w:r>
        <w:rPr>
          <w:spacing w:val="-2"/>
        </w:rPr>
        <w:t>蔡英文的罪狀其實是罄竹難書，包括；</w:t>
      </w:r>
    </w:p>
    <w:p>
      <w:pPr>
        <w:pStyle w:val="BodyText"/>
        <w:spacing w:line="297" w:lineRule="exact"/>
        <w:ind w:left="100"/>
      </w:pPr>
      <w:r>
        <w:rPr/>
        <w:pict>
          <v:shape style="position:absolute;margin-left:96pt;margin-top:16.868048pt;width:24pt;height:.1pt;mso-position-horizontal-relative:page;mso-position-vertical-relative:paragraph;z-index:-15327744;mso-wrap-distance-left:0;mso-wrap-distance-right:0" id="docshape380" coordorigin="1920,337" coordsize="480,0" path="m1920,337l2400,337e" filled="false" stroked="true" strokeweight=".8pt" strokecolor="#ff0000">
            <v:path arrowok="t"/>
            <v:stroke dashstyle="solid"/>
            <w10:wrap type="topAndBottom"/>
          </v:shape>
        </w:pict>
      </w:r>
      <w:r>
        <w:rPr/>
        <w:t>一、對不起</w:t>
      </w:r>
      <w:r>
        <w:rPr>
          <w:color w:val="FF0000"/>
        </w:rPr>
        <w:t>台灣</w:t>
      </w:r>
      <w:r>
        <w:rPr>
          <w:spacing w:val="-3"/>
        </w:rPr>
        <w:t>的存亡：</w:t>
      </w:r>
    </w:p>
    <w:p>
      <w:pPr>
        <w:pStyle w:val="BodyText"/>
        <w:spacing w:before="8"/>
        <w:rPr>
          <w:sz w:val="23"/>
        </w:rPr>
      </w:pPr>
    </w:p>
    <w:p>
      <w:pPr>
        <w:pStyle w:val="BodyText"/>
        <w:spacing w:line="256" w:lineRule="auto"/>
        <w:ind w:left="100" w:right="239"/>
        <w:jc w:val="both"/>
      </w:pPr>
      <w:r>
        <w:rPr/>
        <w:pict>
          <v:shape style="position:absolute;margin-left:156pt;margin-top:48.564529pt;width:24pt;height:.1pt;mso-position-horizontal-relative:page;mso-position-vertical-relative:paragraph;z-index:-15327232;mso-wrap-distance-left:0;mso-wrap-distance-right:0" id="docshape381" coordorigin="3120,971" coordsize="480,0" path="m3120,971l3600,971e" filled="false" stroked="true" strokeweight=".8pt" strokecolor="#ff0000">
            <v:path arrowok="t"/>
            <v:stroke dashstyle="solid"/>
            <w10:wrap type="topAndBottom"/>
          </v:shape>
        </w:pict>
      </w:r>
      <w:r>
        <w:rPr/>
        <w:pict>
          <v:line style="position:absolute;mso-position-horizontal-relative:page;mso-position-vertical-relative:paragraph;z-index:16132608" from="264pt,16.914532pt" to="288pt,16.914532pt" stroked="true" strokeweight=".8pt" strokecolor="#ff0000">
            <v:stroke dashstyle="solid"/>
            <w10:wrap type="none"/>
          </v:line>
        </w:pict>
      </w:r>
      <w:r>
        <w:rPr/>
        <w:pict>
          <v:line style="position:absolute;mso-position-horizontal-relative:page;mso-position-vertical-relative:paragraph;z-index:16133120" from="336pt,32.914532pt" to="360pt,32.914532pt" stroked="true" strokeweight=".8pt" strokecolor="#ff0000">
            <v:stroke dashstyle="solid"/>
            <w10:wrap type="none"/>
          </v:line>
        </w:pict>
      </w:r>
      <w:r>
        <w:rPr>
          <w:spacing w:val="-2"/>
        </w:rPr>
        <w:t>面對中國的軍機軍艦壓境、導彈威脅，武統</w:t>
      </w:r>
      <w:r>
        <w:rPr>
          <w:color w:val="FF0000"/>
          <w:spacing w:val="-2"/>
        </w:rPr>
        <w:t>台灣</w:t>
      </w:r>
      <w:r>
        <w:rPr>
          <w:spacing w:val="-2"/>
        </w:rPr>
        <w:t>已經進入期程表。但蔡政府至今仍不願恢復義務役延長役期至少一年以上。也不開放民間靶場訓練場所，讓</w:t>
      </w:r>
      <w:r>
        <w:rPr>
          <w:color w:val="FF0000"/>
          <w:spacing w:val="-2"/>
        </w:rPr>
        <w:t>台灣</w:t>
      </w:r>
      <w:r>
        <w:rPr>
          <w:spacing w:val="-2"/>
        </w:rPr>
        <w:t>人民祇能拿菜刀對抗共軍。沒有決心面對中共武統危機，對</w:t>
      </w:r>
      <w:r>
        <w:rPr>
          <w:color w:val="FF0000"/>
          <w:spacing w:val="-2"/>
        </w:rPr>
        <w:t>台灣</w:t>
      </w:r>
      <w:r>
        <w:rPr>
          <w:spacing w:val="-2"/>
        </w:rPr>
        <w:t>生死存亡國安危機，非常不負責任。</w:t>
      </w:r>
    </w:p>
    <w:p>
      <w:pPr>
        <w:spacing w:after="0" w:line="256" w:lineRule="auto"/>
        <w:jc w:val="both"/>
        <w:sectPr>
          <w:pgSz w:w="11900" w:h="16840"/>
          <w:pgMar w:top="1380" w:bottom="280" w:left="620" w:right="620"/>
        </w:sectPr>
      </w:pPr>
    </w:p>
    <w:p>
      <w:pPr>
        <w:pStyle w:val="BodyText"/>
        <w:spacing w:before="21"/>
        <w:ind w:left="100"/>
      </w:pPr>
      <w:r>
        <w:rPr>
          <w:spacing w:val="2"/>
        </w:rPr>
        <w:t>二、對不起年輕人 ：</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133632" from="192pt,32.914532pt" to="216pt,32.914532pt" stroked="true" strokeweight=".8pt" strokecolor="#ff0000">
            <v:stroke dashstyle="solid"/>
            <w10:wrap type="none"/>
          </v:line>
        </w:pict>
      </w:r>
      <w:r>
        <w:rPr/>
        <w:pict>
          <v:line style="position:absolute;mso-position-horizontal-relative:page;mso-position-vertical-relative:paragraph;z-index:16134144" from="432pt,32.914532pt" to="456pt,32.914532pt" stroked="true" strokeweight=".8pt" strokecolor="#ff0000">
            <v:stroke dashstyle="solid"/>
            <w10:wrap type="none"/>
          </v:line>
        </w:pict>
      </w:r>
      <w:r>
        <w:rPr>
          <w:spacing w:val="-2"/>
        </w:rPr>
        <w:t>坐視高房價與土地炒作問題，導致年輕人不婚不生買不起房子，40歲以上不婚不生已成常態。此種</w:t>
      </w:r>
      <w:r>
        <w:rPr>
          <w:spacing w:val="-2"/>
        </w:rPr>
        <w:t>青年困境再繼續十年，將造成</w:t>
      </w:r>
      <w:r>
        <w:rPr>
          <w:color w:val="FF0000"/>
          <w:spacing w:val="-2"/>
        </w:rPr>
        <w:t>台灣</w:t>
      </w:r>
      <w:r>
        <w:rPr>
          <w:spacing w:val="-2"/>
        </w:rPr>
        <w:t>不可逆的超超高齡化的的倒金字塔結構。</w:t>
      </w:r>
      <w:r>
        <w:rPr>
          <w:color w:val="FF0000"/>
          <w:spacing w:val="-2"/>
        </w:rPr>
        <w:t>台灣</w:t>
      </w:r>
      <w:r>
        <w:rPr>
          <w:spacing w:val="-2"/>
        </w:rPr>
        <w:t>的社會、經濟、健保、退休年金及產業均將面臨斷崖式崩塌的命運。</w:t>
      </w:r>
    </w:p>
    <w:p>
      <w:pPr>
        <w:pStyle w:val="BodyText"/>
        <w:spacing w:before="1"/>
        <w:rPr>
          <w:sz w:val="26"/>
        </w:rPr>
      </w:pPr>
    </w:p>
    <w:p>
      <w:pPr>
        <w:pStyle w:val="BodyText"/>
        <w:ind w:left="100"/>
      </w:pPr>
      <w:r>
        <w:rPr>
          <w:spacing w:val="2"/>
        </w:rPr>
        <w:t>三、對不起老人 ：</w:t>
      </w:r>
    </w:p>
    <w:p>
      <w:pPr>
        <w:pStyle w:val="BodyText"/>
        <w:spacing w:before="7"/>
        <w:rPr>
          <w:sz w:val="27"/>
        </w:rPr>
      </w:pPr>
    </w:p>
    <w:p>
      <w:pPr>
        <w:pStyle w:val="BodyText"/>
        <w:spacing w:line="256" w:lineRule="auto"/>
        <w:ind w:left="100" w:right="239"/>
        <w:jc w:val="both"/>
      </w:pPr>
      <w:r>
        <w:rPr>
          <w:spacing w:val="-2"/>
        </w:rPr>
        <w:t>由於小英政府不實施長照保險，長照財源嚴重不足。主要長照支出，仍需靠個人及家庭來負擔。導致許多家庭負擔不起。不少老人仍然沒有退休年金保障，除了靠積蓄外，仍必須工作才能生存。而積蓄不足的人，仍面臨基本生存問題。</w:t>
      </w:r>
    </w:p>
    <w:p>
      <w:pPr>
        <w:pStyle w:val="BodyText"/>
        <w:spacing w:before="1"/>
        <w:rPr>
          <w:sz w:val="26"/>
        </w:rPr>
      </w:pPr>
    </w:p>
    <w:p>
      <w:pPr>
        <w:pStyle w:val="BodyText"/>
        <w:ind w:left="100"/>
      </w:pPr>
      <w:r>
        <w:rPr>
          <w:spacing w:val="-2"/>
        </w:rPr>
        <w:t>四、對不起地方：</w:t>
      </w:r>
    </w:p>
    <w:p>
      <w:pPr>
        <w:pStyle w:val="BodyText"/>
        <w:spacing w:before="7"/>
        <w:rPr>
          <w:sz w:val="27"/>
        </w:rPr>
      </w:pPr>
    </w:p>
    <w:p>
      <w:pPr>
        <w:pStyle w:val="BodyText"/>
        <w:ind w:left="100"/>
      </w:pPr>
      <w:r>
        <w:rPr>
          <w:spacing w:val="-1"/>
        </w:rPr>
        <w:t>目前的政治體制是中央集權集稅，將跟地方經濟及就業直接相關的營業稅及所得稅全部收歸國有</w:t>
      </w:r>
    </w:p>
    <w:p>
      <w:pPr>
        <w:pStyle w:val="BodyText"/>
        <w:spacing w:before="23"/>
        <w:ind w:left="100"/>
      </w:pPr>
      <w:r>
        <w:rPr>
          <w:spacing w:val="-1"/>
        </w:rPr>
        <w:t>，導致地方政府均貧。連地方努力招商，所增加的投資稅收，也被中央全部蒐刮。地方要求營業稅</w:t>
      </w:r>
    </w:p>
    <w:p>
      <w:pPr>
        <w:pStyle w:val="BodyText"/>
        <w:spacing w:line="516" w:lineRule="auto" w:before="22"/>
        <w:ind w:left="100" w:right="1199"/>
      </w:pPr>
      <w:r>
        <w:rPr>
          <w:spacing w:val="-2"/>
        </w:rPr>
        <w:t>、所得稅由中央與地方共享，但小英政府卻刻意維持「地方均貧」，祇好被迫乖乖聽話！五、沒收鄉鎮市，加速滅校滅村滅鄉：</w:t>
      </w:r>
    </w:p>
    <w:p>
      <w:pPr>
        <w:pStyle w:val="BodyText"/>
        <w:spacing w:line="256" w:lineRule="auto"/>
        <w:ind w:left="100" w:right="239"/>
        <w:jc w:val="both"/>
      </w:pPr>
      <w:r>
        <w:rPr>
          <w:spacing w:val="-2"/>
        </w:rPr>
        <w:t>馬英九時代沒收六都鄉鎮市地方自治，導致不少偏鄉都出現加速邊緣化的現象；滅校、滅村、滅鄉正在加速擴大。蔡英文上任後不但不解決此種偏差現象，更繼續推動七都、八都、九都，成為世界的笑柄。「恢復六都區地方自治」，才能減緩滅校、滅村、滅鄉日漸擴大。</w:t>
      </w:r>
    </w:p>
    <w:p>
      <w:pPr>
        <w:pStyle w:val="BodyText"/>
        <w:rPr>
          <w:sz w:val="26"/>
        </w:rPr>
      </w:pPr>
    </w:p>
    <w:p>
      <w:pPr>
        <w:pStyle w:val="BodyText"/>
        <w:ind w:left="100"/>
      </w:pPr>
      <w:r>
        <w:rPr>
          <w:spacing w:val="-1"/>
        </w:rPr>
        <w:t>六、違背民主初衷控制媒體：</w:t>
      </w:r>
    </w:p>
    <w:p>
      <w:pPr>
        <w:pStyle w:val="BodyText"/>
        <w:spacing w:before="7"/>
        <w:rPr>
          <w:sz w:val="27"/>
        </w:rPr>
      </w:pPr>
    </w:p>
    <w:p>
      <w:pPr>
        <w:pStyle w:val="BodyText"/>
        <w:spacing w:line="256" w:lineRule="auto"/>
        <w:ind w:left="100" w:right="239"/>
      </w:pPr>
      <w:r>
        <w:rPr>
          <w:spacing w:val="-2"/>
        </w:rPr>
        <w:t>斐偉錄音帶曝露，總統蔡英文及行政院長蘇貞昌直接介入鏡電視執照取得，府院黨整個介入媒體執照操作過程，破壞言論自由與新聞傳播自由。也違背「黨政軍退出媒體」的民主初衷。</w:t>
      </w:r>
    </w:p>
    <w:p>
      <w:pPr>
        <w:pStyle w:val="BodyText"/>
        <w:spacing w:before="12"/>
        <w:rPr>
          <w:sz w:val="25"/>
        </w:rPr>
      </w:pPr>
    </w:p>
    <w:p>
      <w:pPr>
        <w:pStyle w:val="BodyText"/>
        <w:ind w:left="100"/>
      </w:pPr>
      <w:r>
        <w:rPr/>
        <w:t>七、用國家預算養</w:t>
      </w:r>
      <w:r>
        <w:rPr>
          <w:spacing w:val="-2"/>
        </w:rPr>
        <w:t>1450：</w:t>
      </w:r>
    </w:p>
    <w:p>
      <w:pPr>
        <w:pStyle w:val="BodyText"/>
        <w:spacing w:before="7"/>
        <w:rPr>
          <w:sz w:val="27"/>
        </w:rPr>
      </w:pPr>
    </w:p>
    <w:p>
      <w:pPr>
        <w:pStyle w:val="BodyText"/>
        <w:spacing w:line="256" w:lineRule="auto"/>
        <w:ind w:left="100" w:right="239"/>
      </w:pPr>
      <w:r>
        <w:rPr>
          <w:spacing w:val="-2"/>
        </w:rPr>
        <w:t>不但平常用國家預算養網軍，操控輿情；更進一步成立疊床架屋、定位模糊的全世界少有的「數位發展部」，以高官厚祿養網軍，破壞國家文官體制。並且企圖透過「數位仲介法」立法控制言論</w:t>
      </w:r>
    </w:p>
    <w:p>
      <w:pPr>
        <w:pStyle w:val="BodyText"/>
        <w:spacing w:line="516" w:lineRule="auto" w:before="3"/>
        <w:ind w:left="100" w:right="5759"/>
      </w:pPr>
      <w:r>
        <w:rPr>
          <w:spacing w:val="-2"/>
        </w:rPr>
        <w:t>，對異議者行監控下架處罰，大開民主倒車。八、破壞司法獨立，司改大跳票：</w:t>
      </w:r>
    </w:p>
    <w:p>
      <w:pPr>
        <w:pStyle w:val="BodyText"/>
        <w:spacing w:line="256" w:lineRule="auto"/>
        <w:ind w:left="100" w:right="239"/>
      </w:pPr>
      <w:r>
        <w:rPr>
          <w:spacing w:val="-2"/>
        </w:rPr>
        <w:t>蔡政府上任後雖敲鑼打鼓推司法改革會議，但卻違反民進黨黨綱拒絕採用陪審制。而且繼續利用司法院院長以法官升遷為手段選拔聽話的法官，違反司法獨立基本原則。</w:t>
      </w:r>
    </w:p>
    <w:p>
      <w:pPr>
        <w:pStyle w:val="BodyText"/>
        <w:spacing w:before="11"/>
        <w:rPr>
          <w:sz w:val="25"/>
        </w:rPr>
      </w:pPr>
    </w:p>
    <w:p>
      <w:pPr>
        <w:pStyle w:val="BodyText"/>
        <w:spacing w:line="256" w:lineRule="auto"/>
        <w:ind w:left="100" w:right="239"/>
      </w:pPr>
      <w:r>
        <w:rPr>
          <w:spacing w:val="-2"/>
        </w:rPr>
        <w:t>九、沒收黨內初選、破壞黨內民主，提名論文抄襲者林智堅參選首長，提名包庇涉及排黑條款、及司法關說者，黑金腐化日趨嚴重。</w:t>
      </w:r>
    </w:p>
    <w:p>
      <w:pPr>
        <w:pStyle w:val="BodyText"/>
        <w:spacing w:before="12"/>
        <w:rPr>
          <w:sz w:val="25"/>
        </w:rPr>
      </w:pPr>
    </w:p>
    <w:p>
      <w:pPr>
        <w:pStyle w:val="BodyText"/>
        <w:ind w:left="100"/>
      </w:pPr>
      <w:r>
        <w:rPr>
          <w:spacing w:val="-1"/>
        </w:rPr>
        <w:t>十、破壞法治，沒收人民財產：</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6134656" from="120pt,16.914532pt" to="144pt,16.914532pt" stroked="true" strokeweight=".8pt" strokecolor="#ff0000">
            <v:stroke dashstyle="solid"/>
            <w10:wrap type="none"/>
          </v:line>
        </w:pict>
      </w:r>
      <w:r>
        <w:rPr>
          <w:spacing w:val="-2"/>
        </w:rPr>
        <w:t>將三、四百年來</w:t>
      </w:r>
      <w:r>
        <w:rPr>
          <w:color w:val="FF0000"/>
          <w:spacing w:val="-2"/>
        </w:rPr>
        <w:t>台灣</w:t>
      </w:r>
      <w:r>
        <w:rPr>
          <w:spacing w:val="-2"/>
        </w:rPr>
        <w:t>先民出資出地出力而形成的農民自治組織，全國17個農田水利會消滅，土地及</w:t>
      </w:r>
      <w:r>
        <w:rPr>
          <w:spacing w:val="-1"/>
        </w:rPr>
        <w:t>財產收歸國有。不但違反政府組織改造「政府瘦身」的大原則；而剝奪人民財產，侵害人民結社權</w:t>
      </w:r>
    </w:p>
    <w:p>
      <w:pPr>
        <w:spacing w:after="0" w:line="256" w:lineRule="auto"/>
        <w:sectPr>
          <w:pgSz w:w="11900" w:h="16840"/>
          <w:pgMar w:top="1080" w:bottom="280" w:left="620" w:right="620"/>
        </w:sectPr>
      </w:pPr>
    </w:p>
    <w:p>
      <w:pPr>
        <w:pStyle w:val="BodyText"/>
        <w:spacing w:before="21"/>
        <w:ind w:left="100"/>
      </w:pPr>
      <w:r>
        <w:rPr>
          <w:spacing w:val="-2"/>
        </w:rPr>
        <w:t>，大開民主倒車。</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135168" from="36pt,16.914532pt" to="60pt,16.914532pt" stroked="true" strokeweight=".8pt" strokecolor="#ff0000">
            <v:stroke dashstyle="solid"/>
            <w10:wrap type="none"/>
          </v:line>
        </w:pict>
      </w:r>
      <w:r>
        <w:rPr/>
        <w:pict>
          <v:line style="position:absolute;mso-position-horizontal-relative:page;mso-position-vertical-relative:paragraph;z-index:16135680" from="444pt,16.914532pt" to="468pt,16.914532pt" stroked="true" strokeweight=".8pt" strokecolor="#ff0000">
            <v:stroke dashstyle="solid"/>
            <w10:wrap type="none"/>
          </v:line>
        </w:pict>
      </w:r>
      <w:r>
        <w:rPr/>
        <w:pict>
          <v:line style="position:absolute;mso-position-horizontal-relative:page;mso-position-vertical-relative:paragraph;z-index:16136192" from="480pt,32.914532pt" to="504pt,32.914532pt" stroked="true" strokeweight=".8pt" strokecolor="#ff0000">
            <v:stroke dashstyle="solid"/>
            <w10:wrap type="none"/>
          </v:line>
        </w:pict>
      </w:r>
      <w:r>
        <w:rPr>
          <w:color w:val="FF0000"/>
          <w:spacing w:val="-2"/>
        </w:rPr>
        <w:t>台灣</w:t>
      </w:r>
      <w:r>
        <w:rPr>
          <w:spacing w:val="-2"/>
        </w:rPr>
        <w:t>二次民主連線強調，這次的集結，希望能夠號召大家的民主初衷，共同為</w:t>
      </w:r>
      <w:r>
        <w:rPr>
          <w:color w:val="FF0000"/>
          <w:spacing w:val="-2"/>
        </w:rPr>
        <w:t>台灣</w:t>
      </w:r>
      <w:r>
        <w:rPr>
          <w:spacing w:val="-2"/>
        </w:rPr>
        <w:t>的生存安全而努力；也希望能為下一代及人民的福祉共同努力。拒絕蔡英文幫派式的民主沉淪；再造</w:t>
      </w:r>
      <w:r>
        <w:rPr>
          <w:color w:val="FF0000"/>
          <w:spacing w:val="-2"/>
        </w:rPr>
        <w:t>台灣</w:t>
      </w:r>
      <w:r>
        <w:rPr>
          <w:spacing w:val="-2"/>
        </w:rPr>
        <w:t>多元開放兼聽包容，「清廉、勤政、愛鄉土」的民主精神！</w:t>
      </w:r>
    </w:p>
    <w:p>
      <w:pPr>
        <w:pStyle w:val="BodyText"/>
        <w:spacing w:before="1"/>
        <w:rPr>
          <w:sz w:val="26"/>
        </w:rPr>
      </w:pPr>
    </w:p>
    <w:p>
      <w:pPr>
        <w:pStyle w:val="BodyText"/>
        <w:spacing w:line="256" w:lineRule="auto"/>
        <w:ind w:left="100" w:right="239"/>
      </w:pPr>
      <w:r>
        <w:rPr>
          <w:spacing w:val="-2"/>
        </w:rPr>
        <w:t>事實上，發起人之中不乏出身民進黨人士，本身就是民進黨對民進黨瞭如指掌的這些人，如今站在第一線，「身受其害」徹底反民進黨。</w:t>
      </w:r>
    </w:p>
    <w:p>
      <w:pPr>
        <w:pStyle w:val="BodyText"/>
        <w:rPr>
          <w:sz w:val="26"/>
        </w:rPr>
      </w:pPr>
    </w:p>
    <w:p>
      <w:pPr>
        <w:pStyle w:val="BodyText"/>
        <w:ind w:left="100"/>
      </w:pPr>
      <w:r>
        <w:rPr>
          <w:spacing w:val="-1"/>
        </w:rPr>
        <w:t>本次連線共同發起人包括：</w:t>
      </w:r>
    </w:p>
    <w:p>
      <w:pPr>
        <w:pStyle w:val="BodyText"/>
        <w:spacing w:before="7"/>
        <w:rPr>
          <w:sz w:val="27"/>
        </w:rPr>
      </w:pPr>
    </w:p>
    <w:p>
      <w:pPr>
        <w:pStyle w:val="BodyText"/>
        <w:ind w:left="100"/>
      </w:pPr>
      <w:r>
        <w:rPr>
          <w:spacing w:val="-1"/>
        </w:rPr>
        <w:t>一、直轄市縣市長候選人：台北市蘇煥智；桃園市鄭寶清；台南市許忠信。</w:t>
      </w:r>
    </w:p>
    <w:p>
      <w:pPr>
        <w:pStyle w:val="BodyText"/>
        <w:spacing w:before="7"/>
        <w:rPr>
          <w:sz w:val="27"/>
        </w:rPr>
      </w:pPr>
    </w:p>
    <w:p>
      <w:pPr>
        <w:pStyle w:val="BodyText"/>
        <w:spacing w:line="256" w:lineRule="auto"/>
        <w:ind w:left="100" w:right="239"/>
      </w:pPr>
      <w:r>
        <w:rPr>
          <w:spacing w:val="-2"/>
        </w:rPr>
        <w:t>二、社會賢達：游盈隆、林文義、陳淞山、蔡明憲、楊重信、陳志龍、潘忠政、蘇偉碩、黃金春、劉明德（陸續邀請中）。</w:t>
      </w:r>
    </w:p>
    <w:p>
      <w:pPr>
        <w:pStyle w:val="BodyText"/>
        <w:rPr>
          <w:sz w:val="26"/>
        </w:rPr>
      </w:pPr>
    </w:p>
    <w:p>
      <w:pPr>
        <w:pStyle w:val="BodyText"/>
        <w:ind w:left="100"/>
      </w:pPr>
      <w:r>
        <w:rPr>
          <w:spacing w:val="-1"/>
        </w:rPr>
        <w:t>三、直轄市縣市議員候選人：</w:t>
      </w:r>
    </w:p>
    <w:p>
      <w:pPr>
        <w:pStyle w:val="BodyText"/>
        <w:spacing w:before="7"/>
        <w:rPr>
          <w:sz w:val="27"/>
        </w:rPr>
      </w:pPr>
    </w:p>
    <w:p>
      <w:pPr>
        <w:pStyle w:val="BodyText"/>
        <w:spacing w:line="256" w:lineRule="auto"/>
        <w:ind w:left="100" w:right="119"/>
      </w:pPr>
      <w:r>
        <w:rPr>
          <w:spacing w:val="-1"/>
          <w:w w:val="104"/>
        </w:rPr>
        <w:t>林參天(台東縣議員候選人)、王瀚駿(台東縣議員候選人)、黃永翔(基隆市議員候選人)、曾煥程(彰</w:t>
      </w:r>
      <w:r>
        <w:rPr>
          <w:w w:val="103"/>
        </w:rPr>
        <w:t>化縣議員候選人)、詹閔雄(彰化縣議員候選人)、王文心(高雄市議員候選人)、羅東霖(台中市議員</w:t>
      </w:r>
      <w:r>
        <w:rPr>
          <w:spacing w:val="-1"/>
          <w:w w:val="104"/>
        </w:rPr>
        <w:t>候選人)、翁俊楠(台中市議員候選人)、呂儀恬(桃園市議員候選人)、陳泓維(桃園市議員候選人)、</w:t>
      </w:r>
      <w:r>
        <w:rPr>
          <w:w w:val="103"/>
        </w:rPr>
        <w:t>蔡惠蘭(桃園市議員候選人)、蕭蒼澤(新北市議員候選人)、王郁揚(台北市議員候選人)。（陸續邀</w:t>
      </w:r>
      <w:r>
        <w:rPr/>
        <w:t>請中）</w:t>
      </w:r>
    </w:p>
    <w:p>
      <w:pPr>
        <w:pStyle w:val="BodyText"/>
        <w:spacing w:before="3"/>
        <w:rPr>
          <w:sz w:val="26"/>
        </w:rPr>
      </w:pPr>
    </w:p>
    <w:p>
      <w:pPr>
        <w:pStyle w:val="BodyText"/>
        <w:spacing w:before="1"/>
        <w:ind w:left="100"/>
      </w:pPr>
      <w:r>
        <w:rPr>
          <w:spacing w:val="-1"/>
        </w:rPr>
        <w:t>四、鄉鎮市長候選人：</w:t>
      </w:r>
    </w:p>
    <w:p>
      <w:pPr>
        <w:pStyle w:val="BodyText"/>
        <w:spacing w:before="6"/>
        <w:rPr>
          <w:sz w:val="27"/>
        </w:rPr>
      </w:pPr>
    </w:p>
    <w:p>
      <w:pPr>
        <w:pStyle w:val="BodyText"/>
        <w:spacing w:before="1"/>
        <w:ind w:left="100"/>
      </w:pPr>
      <w:r>
        <w:rPr/>
        <w:t>沈商嶽(屏東縣內埔鄉長候選人)、洪千芸(彰化縣芬園鄉長候選人)（陸續邀請中</w:t>
      </w:r>
      <w:r>
        <w:rPr>
          <w:spacing w:val="-2"/>
        </w:rPr>
        <w:t>）2022/10/01</w:t>
      </w:r>
    </w:p>
    <w:p>
      <w:pPr>
        <w:pStyle w:val="BodyText"/>
      </w:pPr>
    </w:p>
    <w:p>
      <w:pPr>
        <w:pStyle w:val="BodyText"/>
        <w:spacing w:before="4"/>
        <w:rPr>
          <w:sz w:val="29"/>
        </w:rPr>
      </w:pPr>
    </w:p>
    <w:p>
      <w:pPr>
        <w:pStyle w:val="BodyText"/>
        <w:ind w:left="100"/>
      </w:pPr>
      <w:r>
        <w:rPr>
          <w:spacing w:val="-2"/>
          <w:w w:val="110"/>
        </w:rPr>
        <w:t>文章編號: [202210020382401]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
        </w:numPr>
        <w:tabs>
          <w:tab w:pos="520" w:val="left" w:leader="none"/>
        </w:tabs>
        <w:spacing w:line="332" w:lineRule="exact" w:before="0" w:after="0"/>
        <w:ind w:left="520" w:right="0" w:hanging="420"/>
        <w:jc w:val="left"/>
        <w:rPr>
          <w:sz w:val="28"/>
        </w:rPr>
      </w:pPr>
      <w:r>
        <w:rPr>
          <w:w w:val="105"/>
          <w:sz w:val="28"/>
        </w:rPr>
        <w:t>MSN</w:t>
      </w:r>
      <w:r>
        <w:rPr>
          <w:spacing w:val="-2"/>
          <w:w w:val="105"/>
          <w:sz w:val="28"/>
        </w:rPr>
        <w:t>台灣 </w:t>
      </w:r>
      <w:r>
        <w:rPr>
          <w:w w:val="105"/>
          <w:sz w:val="28"/>
        </w:rPr>
        <w:t>|</w:t>
      </w:r>
      <w:r>
        <w:rPr>
          <w:spacing w:val="-5"/>
          <w:w w:val="105"/>
          <w:sz w:val="28"/>
        </w:rPr>
        <w:t> </w:t>
      </w:r>
      <w:r>
        <w:rPr>
          <w:w w:val="110"/>
          <w:sz w:val="28"/>
        </w:rPr>
        <w:t>2022-10-02</w:t>
      </w:r>
      <w:r>
        <w:rPr>
          <w:spacing w:val="-10"/>
          <w:w w:val="110"/>
          <w:sz w:val="28"/>
        </w:rPr>
        <w:t> </w:t>
      </w:r>
      <w:r>
        <w:rPr>
          <w:spacing w:val="-2"/>
          <w:w w:val="110"/>
          <w:sz w:val="28"/>
        </w:rPr>
        <w:t>(12:31)</w:t>
      </w:r>
    </w:p>
    <w:p>
      <w:pPr>
        <w:spacing w:line="220" w:lineRule="auto" w:before="10"/>
        <w:ind w:left="100" w:right="4399" w:firstLine="0"/>
        <w:jc w:val="left"/>
        <w:rPr>
          <w:sz w:val="28"/>
        </w:rPr>
      </w:pPr>
      <w:r>
        <w:rPr>
          <w:sz w:val="28"/>
        </w:rPr>
        <w:t>網站(URL連接) | 武漢肺炎（COVID-19）疫情動態</w:t>
      </w:r>
      <w:r>
        <w:rPr>
          <w:sz w:val="28"/>
        </w:rPr>
        <w:t>字數: 537 words</w:t>
      </w:r>
    </w:p>
    <w:p>
      <w:pPr>
        <w:pStyle w:val="BodyText"/>
        <w:rPr>
          <w:sz w:val="20"/>
        </w:rPr>
      </w:pPr>
      <w:r>
        <w:rPr/>
        <w:pict>
          <v:shape style="position:absolute;margin-left:36pt;margin-top:13.904882pt;width:523pt;height:.1pt;mso-position-horizontal-relative:page;mso-position-vertical-relative:paragraph;z-index:-15320576;mso-wrap-distance-left:0;mso-wrap-distance-right:0" id="docshape382"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除了台積電 </w:t>
      </w:r>
      <w:r>
        <w:rPr>
          <w:color w:val="FF0000"/>
          <w:sz w:val="28"/>
        </w:rPr>
        <w:t>台灣</w:t>
      </w:r>
      <w:r>
        <w:rPr>
          <w:sz w:val="28"/>
        </w:rPr>
        <w:t>哪些事足以堪稱世界NO.1？</w:t>
      </w:r>
      <w:r>
        <w:rPr>
          <w:spacing w:val="-3"/>
          <w:sz w:val="28"/>
        </w:rPr>
        <w:t>全場神回</w:t>
      </w:r>
    </w:p>
    <w:p>
      <w:pPr>
        <w:pStyle w:val="BodyText"/>
        <w:spacing w:line="20" w:lineRule="exact"/>
        <w:ind w:left="1640"/>
        <w:rPr>
          <w:sz w:val="2"/>
        </w:rPr>
      </w:pPr>
      <w:r>
        <w:rPr>
          <w:sz w:val="2"/>
        </w:rPr>
        <w:pict>
          <v:group style="width:28pt;height:.95pt;mso-position-horizontal-relative:char;mso-position-vertical-relative:line" id="docshapegroup383"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5319552;mso-wrap-distance-left:0;mso-wrap-distance-right:0" id="docshape384"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3239"/>
      </w:pPr>
      <w:hyperlink r:id="rId15">
        <w:r>
          <w:rPr>
            <w:spacing w:val="-2"/>
            <w:w w:val="105"/>
          </w:rPr>
          <w:t>文字快照：https://www.msn.com/zh-</w:t>
        </w:r>
      </w:hyperlink>
      <w:r>
        <w:rPr>
          <w:spacing w:val="-2"/>
          <w:w w:val="105"/>
        </w:rPr>
        <w:t> </w:t>
      </w:r>
      <w:r>
        <w:rPr>
          <w:spacing w:val="-2"/>
          <w:w w:val="85"/>
        </w:rPr>
        <w:t>tw/news/living/%e9%99%a4%e4%ba%86%e5%8f%b0%e7%a9%8d%e9%9b%bb-</w:t>
      </w:r>
    </w:p>
    <w:p>
      <w:pPr>
        <w:pStyle w:val="BodyText"/>
        <w:spacing w:before="3"/>
        <w:ind w:left="100"/>
      </w:pPr>
      <w:r>
        <w:rPr>
          <w:spacing w:val="-2"/>
          <w:w w:val="80"/>
        </w:rPr>
        <w:t>%e5%8f%b0%e7%81%a3%e5%93%aa%e4%ba%9b%e4%ba%8b%e8%b6%b3%e4%bb%a5%e5%a0%aa%e7%a8%b1%e4%b8</w:t>
      </w:r>
    </w:p>
    <w:p>
      <w:pPr>
        <w:pStyle w:val="BodyText"/>
        <w:spacing w:before="22"/>
        <w:ind w:left="100"/>
      </w:pPr>
      <w:r>
        <w:rPr>
          <w:w w:val="80"/>
        </w:rPr>
        <w:t>%96%e7%95%8cno1%ef%bc%9f%e5%85%a8%e5%a0%b4%e7%a5%9e%e5%9b%9e/ar-</w:t>
      </w:r>
      <w:r>
        <w:rPr>
          <w:spacing w:val="-2"/>
          <w:w w:val="95"/>
        </w:rPr>
        <w:t>AA12ukTk</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2"/>
        </w:rPr>
        <w:t>生活中心／綜合報導</w:t>
      </w:r>
    </w:p>
    <w:p>
      <w:pPr>
        <w:pStyle w:val="BodyText"/>
        <w:spacing w:before="7"/>
        <w:rPr>
          <w:sz w:val="27"/>
        </w:rPr>
      </w:pPr>
    </w:p>
    <w:p>
      <w:pPr>
        <w:pStyle w:val="BodyText"/>
        <w:ind w:left="100"/>
      </w:pPr>
      <w:r>
        <w:rPr/>
        <w:pict>
          <v:shape style="position:absolute;margin-left:162pt;margin-top:16.914532pt;width:24pt;height:.1pt;mso-position-horizontal-relative:page;mso-position-vertical-relative:paragraph;z-index:-15319040;mso-wrap-distance-left:0;mso-wrap-distance-right:0" id="docshape385" coordorigin="3240,338" coordsize="480,0" path="m3240,338l3720,338e" filled="false" stroked="true" strokeweight=".8pt" strokecolor="#ff0000">
            <v:path arrowok="t"/>
            <v:stroke dashstyle="solid"/>
            <w10:wrap type="topAndBottom"/>
          </v:shape>
        </w:pict>
      </w:r>
      <w:r>
        <w:rPr>
          <w:w w:val="95"/>
        </w:rPr>
        <w:t>©</w:t>
      </w:r>
      <w:r>
        <w:rPr>
          <w:spacing w:val="6"/>
        </w:rPr>
        <w:t> 由 三立新聞網 提供 </w:t>
      </w:r>
      <w:r>
        <w:rPr>
          <w:color w:val="FF0000"/>
        </w:rPr>
        <w:t>台灣</w:t>
      </w:r>
      <w:r>
        <w:rPr/>
        <w:t>地狹人稠，高房價始終是民眾所關心的議題。（圖／資料照</w:t>
      </w:r>
      <w:r>
        <w:rPr>
          <w:spacing w:val="-10"/>
        </w:rPr>
        <w:t>）</w:t>
      </w:r>
    </w:p>
    <w:p>
      <w:pPr>
        <w:pStyle w:val="BodyText"/>
        <w:spacing w:before="8"/>
        <w:rPr>
          <w:sz w:val="23"/>
        </w:rPr>
      </w:pPr>
    </w:p>
    <w:p>
      <w:pPr>
        <w:pStyle w:val="BodyText"/>
        <w:ind w:left="100"/>
      </w:pPr>
      <w:r>
        <w:rPr/>
        <w:pict>
          <v:shape style="position:absolute;margin-left:48pt;margin-top:16.914532pt;width:24pt;height:.1pt;mso-position-horizontal-relative:page;mso-position-vertical-relative:paragraph;z-index:-15318528;mso-wrap-distance-left:0;mso-wrap-distance-right:0" id="docshape386" coordorigin="960,338" coordsize="480,0" path="m960,338l1440,338e" filled="false" stroked="true" strokeweight=".8pt" strokecolor="#ff0000">
            <v:path arrowok="t"/>
            <v:stroke dashstyle="solid"/>
            <w10:wrap type="topAndBottom"/>
          </v:shape>
        </w:pict>
      </w:r>
      <w:r>
        <w:rPr/>
        <w:t>▲</w:t>
      </w:r>
      <w:r>
        <w:rPr>
          <w:color w:val="FF0000"/>
        </w:rPr>
        <w:t>台灣</w:t>
      </w:r>
      <w:r>
        <w:rPr/>
        <w:t>地狹人稠，高房價始終是民眾所關心的議題。（圖／資料照</w:t>
      </w:r>
      <w:r>
        <w:rPr>
          <w:spacing w:val="-10"/>
        </w:rPr>
        <w:t>）</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6140288" from="36pt,16.914532pt" to="60pt,16.914532pt" stroked="true" strokeweight=".8pt" strokecolor="#ff0000">
            <v:stroke dashstyle="solid"/>
            <w10:wrap type="none"/>
          </v:line>
        </w:pict>
      </w:r>
      <w:r>
        <w:rPr/>
        <w:pict>
          <v:line style="position:absolute;mso-position-horizontal-relative:page;mso-position-vertical-relative:paragraph;z-index:16140800" from="324pt,16.914532pt" to="360pt,16.914532pt" stroked="true" strokeweight=".8pt" strokecolor="#ff0000">
            <v:stroke dashstyle="solid"/>
            <w10:wrap type="none"/>
          </v:line>
        </w:pict>
      </w:r>
      <w:r>
        <w:rPr/>
        <w:pict>
          <v:line style="position:absolute;mso-position-horizontal-relative:page;mso-position-vertical-relative:paragraph;z-index:16141312" from="240pt,32.914532pt" to="264pt,32.914532pt" stroked="true" strokeweight=".8pt" strokecolor="#ff0000">
            <v:stroke dashstyle="solid"/>
            <w10:wrap type="none"/>
          </v:line>
        </w:pict>
      </w:r>
      <w:r>
        <w:rPr>
          <w:color w:val="FF0000"/>
          <w:spacing w:val="-2"/>
        </w:rPr>
        <w:t>台灣</w:t>
      </w:r>
      <w:r>
        <w:rPr>
          <w:spacing w:val="-2"/>
        </w:rPr>
        <w:t>面積雖小，卻也創造出不少成就，近日有網友以「</w:t>
      </w:r>
      <w:r>
        <w:rPr>
          <w:color w:val="FF0000"/>
          <w:spacing w:val="-2"/>
        </w:rPr>
        <w:t>Taiwan</w:t>
      </w:r>
      <w:r>
        <w:rPr>
          <w:spacing w:val="-2"/>
        </w:rPr>
        <w:t>有什麼是NO.1的嗎？」為題發文，想問除了護國神山台積電、青少棒等等，</w:t>
      </w:r>
      <w:r>
        <w:rPr>
          <w:color w:val="FF0000"/>
          <w:spacing w:val="-2"/>
        </w:rPr>
        <w:t>台灣</w:t>
      </w:r>
      <w:r>
        <w:rPr>
          <w:spacing w:val="-2"/>
        </w:rPr>
        <w:t>還有哪些事情足以堪稱世界第一呢？貼文發出後掀起熱烈討論，有人大讚健保制度和高度自由民主，但也有人點出「房價」這2個字，感嘆近年來房價漲幅</w:t>
      </w:r>
      <w:r>
        <w:rPr>
          <w:spacing w:val="-2"/>
        </w:rPr>
        <w:t>驚人，存錢速度實在上漲速度。</w:t>
      </w:r>
    </w:p>
    <w:p>
      <w:pPr>
        <w:pStyle w:val="BodyText"/>
        <w:spacing w:before="2"/>
        <w:rPr>
          <w:sz w:val="26"/>
        </w:rPr>
      </w:pPr>
    </w:p>
    <w:p>
      <w:pPr>
        <w:pStyle w:val="BodyText"/>
        <w:spacing w:line="256" w:lineRule="auto"/>
        <w:ind w:left="100" w:right="119"/>
      </w:pPr>
      <w:r>
        <w:rPr/>
        <w:pict>
          <v:shape style="position:absolute;margin-left:192pt;margin-top:48.914532pt;width:24pt;height:.1pt;mso-position-horizontal-relative:page;mso-position-vertical-relative:paragraph;z-index:-15318016;mso-wrap-distance-left:0;mso-wrap-distance-right:0" id="docshape387" coordorigin="3840,978" coordsize="480,0" path="m3840,978l4320,978e" filled="false" stroked="true" strokeweight=".8pt" strokecolor="#ff0000">
            <v:path arrowok="t"/>
            <v:stroke dashstyle="solid"/>
            <w10:wrap type="topAndBottom"/>
          </v:shape>
        </w:pict>
      </w:r>
      <w:r>
        <w:rPr/>
        <w:pict>
          <v:line style="position:absolute;mso-position-horizontal-relative:page;mso-position-vertical-relative:paragraph;z-index:16141824" from="216pt,16.914532pt" to="240pt,16.914532pt" stroked="true" strokeweight=".8pt" strokecolor="#ff0000">
            <v:stroke dashstyle="solid"/>
            <w10:wrap type="none"/>
          </v:line>
        </w:pict>
      </w:r>
      <w:r>
        <w:rPr/>
        <w:pict>
          <v:line style="position:absolute;mso-position-horizontal-relative:page;mso-position-vertical-relative:paragraph;z-index:16142336" from="444pt,32.914532pt" to="480pt,32.914532pt" stroked="true" strokeweight=".8pt" strokecolor="#ff0000">
            <v:stroke dashstyle="solid"/>
            <w10:wrap type="none"/>
          </v:line>
        </w:pict>
      </w:r>
      <w:r>
        <w:rPr>
          <w:spacing w:val="-2"/>
        </w:rPr>
        <w:t>該名網友在批踢踢發文，他說別看</w:t>
      </w:r>
      <w:r>
        <w:rPr>
          <w:color w:val="FF0000"/>
          <w:spacing w:val="-2"/>
        </w:rPr>
        <w:t>台灣</w:t>
      </w:r>
      <w:r>
        <w:rPr>
          <w:spacing w:val="-2"/>
        </w:rPr>
        <w:t>小小的，其實相當厲害，拿過的世界第一可不少，其中就包</w:t>
      </w:r>
      <w:r>
        <w:rPr/>
        <w:t>括護國神山台積電、青少棒、撞球和麵包等等，不過最近已經很久沒有聽到「</w:t>
      </w:r>
      <w:r>
        <w:rPr>
          <w:color w:val="FF0000"/>
        </w:rPr>
        <w:t>Taiwan </w:t>
      </w:r>
      <w:r>
        <w:rPr/>
        <w:t>No.1」這個詞</w:t>
      </w:r>
      <w:r>
        <w:rPr>
          <w:spacing w:val="-2"/>
        </w:rPr>
        <w:t>了，想問除了上述領域之外，</w:t>
      </w:r>
      <w:r>
        <w:rPr>
          <w:color w:val="FF0000"/>
          <w:spacing w:val="-2"/>
        </w:rPr>
        <w:t>台灣</w:t>
      </w:r>
      <w:r>
        <w:rPr>
          <w:spacing w:val="-2"/>
        </w:rPr>
        <w:t>還有哪些事足以稱作世界第一？</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6142848" from="384pt,16.914532pt" to="408pt,16.914532pt" stroked="true" strokeweight=".8pt" strokecolor="#ff0000">
            <v:stroke dashstyle="solid"/>
            <w10:wrap type="none"/>
          </v:line>
        </w:pict>
      </w:r>
      <w:r>
        <w:rPr/>
        <w:pict>
          <v:line style="position:absolute;mso-position-horizontal-relative:page;mso-position-vertical-relative:paragraph;z-index:16143360" from="372pt,32.914532pt" to="396pt,32.914532pt" stroked="true" strokeweight=".8pt" strokecolor="#ff0000">
            <v:stroke dashstyle="solid"/>
            <w10:wrap type="none"/>
          </v:line>
        </w:pict>
      </w:r>
      <w:r>
        <w:rPr/>
        <w:pict>
          <v:line style="position:absolute;mso-position-horizontal-relative:page;mso-position-vertical-relative:paragraph;z-index:16143872" from="408pt,32.914532pt" to="444pt,32.914532pt" stroked="true" strokeweight=".8pt" strokecolor="#ff0000">
            <v:stroke dashstyle="solid"/>
            <w10:wrap type="none"/>
          </v:line>
        </w:pict>
      </w:r>
      <w:r>
        <w:rPr/>
        <w:pict>
          <v:line style="position:absolute;mso-position-horizontal-relative:page;mso-position-vertical-relative:paragraph;z-index:16144384" from="516pt,32.914532pt" to="552pt,32.914532pt" stroked="true" strokeweight=".8pt" strokecolor="#ff0000">
            <v:stroke dashstyle="solid"/>
            <w10:wrap type="none"/>
          </v:line>
        </w:pict>
      </w:r>
      <w:r>
        <w:rPr>
          <w:spacing w:val="-2"/>
        </w:rPr>
        <w:t>貼文一出引發熱烈討論，眾人的回答大多與民生議題有關，有人為</w:t>
      </w:r>
      <w:r>
        <w:rPr>
          <w:color w:val="FF0000"/>
          <w:spacing w:val="-2"/>
        </w:rPr>
        <w:t>台灣</w:t>
      </w:r>
      <w:r>
        <w:rPr>
          <w:spacing w:val="-2"/>
        </w:rPr>
        <w:t>的健保成就和自由民主感到驕傲，「認真說，大概是健保」、「民主」；不過，也有網友為</w:t>
      </w:r>
      <w:r>
        <w:rPr>
          <w:color w:val="FF0000"/>
          <w:spacing w:val="-2"/>
        </w:rPr>
        <w:t>台灣</w:t>
      </w:r>
      <w:r>
        <w:rPr>
          <w:spacing w:val="-2"/>
        </w:rPr>
        <w:t>的</w:t>
      </w:r>
      <w:r>
        <w:rPr>
          <w:color w:val="FF0000"/>
          <w:spacing w:val="-2"/>
        </w:rPr>
        <w:t>生育率</w:t>
      </w:r>
      <w:r>
        <w:rPr>
          <w:spacing w:val="-2"/>
        </w:rPr>
        <w:t>感到擔憂，「</w:t>
      </w:r>
      <w:r>
        <w:rPr>
          <w:color w:val="FF0000"/>
          <w:spacing w:val="-2"/>
        </w:rPr>
        <w:t>生育率</w:t>
      </w:r>
      <w:r>
        <w:rPr>
          <w:spacing w:val="-2"/>
        </w:rPr>
        <w:t>倒數」、「出生率，倒著數」。</w:t>
      </w:r>
    </w:p>
    <w:p>
      <w:pPr>
        <w:pStyle w:val="BodyText"/>
        <w:spacing w:before="1"/>
        <w:rPr>
          <w:sz w:val="26"/>
        </w:rPr>
      </w:pPr>
    </w:p>
    <w:p>
      <w:pPr>
        <w:pStyle w:val="BodyText"/>
        <w:ind w:left="100"/>
      </w:pPr>
      <w:r>
        <w:rPr/>
        <w:t>甚至還有人感嘆「肯定是詐騙」、「詐騙，有人沒收到簡訊過的？」、「詐騙竟然在推文第7</w:t>
      </w:r>
      <w:r>
        <w:rPr>
          <w:spacing w:val="-4"/>
        </w:rPr>
        <w:t>個出現</w:t>
      </w:r>
    </w:p>
    <w:p>
      <w:pPr>
        <w:pStyle w:val="BodyText"/>
        <w:spacing w:before="22"/>
        <w:ind w:left="100"/>
      </w:pPr>
      <w:r>
        <w:rPr/>
        <w:pict>
          <v:shape style="position:absolute;margin-left:252pt;margin-top:17.350pt;width:24pt;height:.1pt;mso-position-horizontal-relative:page;mso-position-vertical-relative:paragraph;z-index:-15317504;mso-wrap-distance-left:0;mso-wrap-distance-right:0" id="docshape388" coordorigin="5040,347" coordsize="480,0" path="m5040,347l5520,347e" filled="false" stroked="true" strokeweight=".8pt" strokecolor="#ff0000">
            <v:path arrowok="t"/>
            <v:stroke dashstyle="solid"/>
            <w10:wrap type="topAndBottom"/>
          </v:shape>
        </w:pict>
      </w:r>
      <w:r>
        <w:rPr/>
        <w:t>，太慢了」、「詐騙集團，酒駕天堂」。</w:t>
      </w:r>
      <w:r>
        <w:rPr>
          <w:color w:val="FF0000"/>
        </w:rPr>
        <w:t>台灣</w:t>
      </w:r>
      <w:r>
        <w:rPr>
          <w:spacing w:val="4"/>
        </w:rPr>
        <w:t>的居高不下的房價也上榜，「房價 </w:t>
      </w:r>
      <w:r>
        <w:rPr/>
        <w:t>No.1</w:t>
      </w:r>
      <w:r>
        <w:rPr>
          <w:spacing w:val="-2"/>
        </w:rPr>
        <w:t>」、「炒房」</w:t>
      </w:r>
    </w:p>
    <w:p>
      <w:pPr>
        <w:pStyle w:val="BodyText"/>
        <w:ind w:left="100"/>
      </w:pPr>
      <w:r>
        <w:rPr>
          <w:spacing w:val="-1"/>
        </w:rPr>
        <w:t>、「囤房 空屋率世界第一」、「房價所得比」。</w:t>
      </w:r>
    </w:p>
    <w:p>
      <w:pPr>
        <w:spacing w:after="0"/>
        <w:sectPr>
          <w:pgSz w:w="11900" w:h="16840"/>
          <w:pgMar w:top="1380" w:bottom="280" w:left="620" w:right="620"/>
        </w:sectPr>
      </w:pPr>
    </w:p>
    <w:p>
      <w:pPr>
        <w:pStyle w:val="BodyText"/>
        <w:spacing w:before="21"/>
        <w:ind w:left="100"/>
      </w:pPr>
      <w:r>
        <w:rPr>
          <w:spacing w:val="-2"/>
          <w:w w:val="110"/>
        </w:rPr>
        <w:t>文章編號: [202210023303505]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
        </w:numPr>
        <w:tabs>
          <w:tab w:pos="520" w:val="left" w:leader="none"/>
        </w:tabs>
        <w:spacing w:line="332" w:lineRule="exact" w:before="0" w:after="0"/>
        <w:ind w:left="520" w:right="0" w:hanging="420"/>
        <w:jc w:val="left"/>
        <w:rPr>
          <w:sz w:val="28"/>
        </w:rPr>
      </w:pPr>
      <w:r>
        <w:rPr>
          <w:spacing w:val="-1"/>
          <w:w w:val="110"/>
          <w:sz w:val="28"/>
        </w:rPr>
        <w:t>自由時報電子報 </w:t>
      </w:r>
      <w:r>
        <w:rPr>
          <w:w w:val="110"/>
          <w:sz w:val="28"/>
        </w:rPr>
        <w:t>|</w:t>
      </w:r>
      <w:r>
        <w:rPr>
          <w:spacing w:val="-6"/>
          <w:w w:val="110"/>
          <w:sz w:val="28"/>
        </w:rPr>
        <w:t> </w:t>
      </w:r>
      <w:r>
        <w:rPr>
          <w:w w:val="110"/>
          <w:sz w:val="28"/>
        </w:rPr>
        <w:t>2022-10-02</w:t>
      </w:r>
      <w:r>
        <w:rPr>
          <w:spacing w:val="-7"/>
          <w:w w:val="110"/>
          <w:sz w:val="28"/>
        </w:rPr>
        <w:t> </w:t>
      </w:r>
      <w:r>
        <w:rPr>
          <w:spacing w:val="-2"/>
          <w:w w:val="110"/>
          <w:sz w:val="28"/>
        </w:rPr>
        <w:t>(00:06)</w:t>
      </w:r>
    </w:p>
    <w:p>
      <w:pPr>
        <w:spacing w:line="220" w:lineRule="auto" w:before="10"/>
        <w:ind w:left="100" w:right="7199" w:firstLine="0"/>
        <w:jc w:val="left"/>
        <w:rPr>
          <w:sz w:val="28"/>
        </w:rPr>
      </w:pPr>
      <w:r>
        <w:rPr>
          <w:sz w:val="28"/>
        </w:rPr>
        <w:t>網站(URL連接) | 地方新聞</w:t>
      </w:r>
      <w:r>
        <w:rPr>
          <w:spacing w:val="10"/>
          <w:sz w:val="28"/>
        </w:rPr>
        <w:t>字數: </w:t>
      </w:r>
      <w:r>
        <w:rPr>
          <w:sz w:val="28"/>
        </w:rPr>
        <w:t>1076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5312384;mso-wrap-distance-left:0;mso-wrap-distance-right:0" id="docshape38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幫蔡其昌站台 蘇貞昌：中央地方一條線 地方建設看得見</w:t>
      </w:r>
    </w:p>
    <w:p>
      <w:pPr>
        <w:pStyle w:val="BodyText"/>
        <w:spacing w:before="9"/>
        <w:rPr>
          <w:sz w:val="19"/>
        </w:rPr>
      </w:pPr>
      <w:r>
        <w:rPr/>
        <w:pict>
          <v:shape style="position:absolute;margin-left:36pt;margin-top:13.723047pt;width:523pt;height:.1pt;mso-position-horizontal-relative:page;mso-position-vertical-relative:paragraph;z-index:-15311872;mso-wrap-distance-left:0;mso-wrap-distance-right:0" id="docshape39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：https://news.ltn.com.tw/news/Taichung/breakingnews/4076886</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[202210028850318]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7"/>
        </w:numPr>
        <w:tabs>
          <w:tab w:pos="520" w:val="left" w:leader="none"/>
        </w:tabs>
        <w:spacing w:line="249" w:lineRule="auto" w:before="0" w:after="0"/>
        <w:ind w:left="100" w:right="5099" w:firstLine="0"/>
        <w:jc w:val="left"/>
        <w:rPr>
          <w:sz w:val="28"/>
        </w:rPr>
      </w:pPr>
      <w:r>
        <w:rPr>
          <w:w w:val="105"/>
          <w:sz w:val="28"/>
        </w:rPr>
        <w:t>PeoPo</w:t>
      </w:r>
      <w:r>
        <w:rPr>
          <w:spacing w:val="6"/>
          <w:w w:val="105"/>
          <w:sz w:val="28"/>
        </w:rPr>
        <w:t>公民新聞網 </w:t>
      </w:r>
      <w:r>
        <w:rPr>
          <w:w w:val="105"/>
          <w:sz w:val="28"/>
        </w:rPr>
        <w:t>|</w:t>
      </w:r>
      <w:r>
        <w:rPr>
          <w:spacing w:val="40"/>
          <w:w w:val="105"/>
          <w:sz w:val="28"/>
        </w:rPr>
        <w:t> </w:t>
      </w:r>
      <w:r>
        <w:rPr>
          <w:w w:val="105"/>
          <w:sz w:val="28"/>
        </w:rPr>
        <w:t>2022-10-02</w:t>
      </w:r>
      <w:r>
        <w:rPr>
          <w:spacing w:val="46"/>
          <w:w w:val="105"/>
          <w:sz w:val="28"/>
        </w:rPr>
        <w:t> </w:t>
      </w:r>
      <w:r>
        <w:rPr>
          <w:w w:val="115"/>
          <w:sz w:val="28"/>
        </w:rPr>
        <w:t>(22:22)</w:t>
      </w:r>
      <w:r>
        <w:rPr>
          <w:w w:val="105"/>
          <w:sz w:val="28"/>
        </w:rPr>
        <w:t>網站(URL連接) | 農業最新報導</w:t>
      </w:r>
    </w:p>
    <w:p>
      <w:pPr>
        <w:spacing w:line="345" w:lineRule="exact" w:before="0"/>
        <w:ind w:left="100" w:right="0" w:firstLine="0"/>
        <w:jc w:val="left"/>
        <w:rPr>
          <w:sz w:val="28"/>
        </w:rPr>
      </w:pPr>
      <w:r>
        <w:rPr>
          <w:spacing w:val="9"/>
          <w:w w:val="110"/>
          <w:sz w:val="28"/>
        </w:rPr>
        <w:t>字數: </w:t>
      </w:r>
      <w:r>
        <w:rPr>
          <w:w w:val="110"/>
          <w:sz w:val="28"/>
        </w:rPr>
        <w:t>924</w:t>
      </w:r>
      <w:r>
        <w:rPr>
          <w:spacing w:val="38"/>
          <w:w w:val="110"/>
          <w:sz w:val="28"/>
        </w:rPr>
        <w:t> </w:t>
      </w:r>
      <w:r>
        <w:rPr>
          <w:spacing w:val="-2"/>
          <w:w w:val="110"/>
          <w:sz w:val="28"/>
        </w:rPr>
        <w:t>words</w:t>
      </w:r>
    </w:p>
    <w:p>
      <w:pPr>
        <w:pStyle w:val="BodyText"/>
        <w:spacing w:before="10"/>
        <w:rPr>
          <w:sz w:val="22"/>
        </w:rPr>
      </w:pPr>
      <w:r>
        <w:rPr/>
        <w:pict>
          <v:shape style="position:absolute;margin-left:36pt;margin-top:15.623047pt;width:523pt;height:.1pt;mso-position-horizontal-relative:page;mso-position-vertical-relative:paragraph;z-index:-15311360;mso-wrap-distance-left:0;mso-wrap-distance-right:0" id="docshape391" coordorigin="720,312" coordsize="10460,0" path="m720,312l11180,312m720,312l11180,312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科技男搖身轉變有機農 微生物生態米創造農業新契機</w:t>
      </w:r>
    </w:p>
    <w:p>
      <w:pPr>
        <w:pStyle w:val="BodyText"/>
        <w:spacing w:before="12"/>
        <w:rPr>
          <w:sz w:val="22"/>
        </w:rPr>
      </w:pPr>
      <w:r>
        <w:rPr/>
        <w:pict>
          <v:shape style="position:absolute;margin-left:36pt;margin-top:15.723047pt;width:523pt;height:.1pt;mso-position-horizontal-relative:page;mso-position-vertical-relative:paragraph;z-index:-15310848;mso-wrap-distance-left:0;mso-wrap-distance-right:0" id="docshape39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42">
        <w:r>
          <w:rPr/>
          <w:t>文字快照</w:t>
        </w:r>
        <w:r>
          <w:rPr>
            <w:spacing w:val="-2"/>
          </w:rPr>
          <w:t>：https://www.peopo.org/news/601622</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5"/>
        </w:rPr>
        <w:t>OS1</w:t>
      </w:r>
    </w:p>
    <w:p>
      <w:pPr>
        <w:pStyle w:val="BodyText"/>
        <w:rPr>
          <w:sz w:val="34"/>
        </w:rPr>
      </w:pPr>
    </w:p>
    <w:p>
      <w:pPr>
        <w:pStyle w:val="BodyText"/>
        <w:spacing w:before="1"/>
        <w:ind w:left="100"/>
      </w:pPr>
      <w:r>
        <w:rPr/>
        <w:pict>
          <v:shape style="position:absolute;margin-left:84pt;margin-top:16.964531pt;width:42pt;height:.1pt;mso-position-horizontal-relative:page;mso-position-vertical-relative:paragraph;z-index:-15310336;mso-wrap-distance-left:0;mso-wrap-distance-right:0" id="docshape393" coordorigin="1680,339" coordsize="840,0" path="m1680,339l2400,339m2400,339l2520,339e" filled="false" stroked="true" strokeweight=".8pt" strokecolor="#ff0000">
            <v:path arrowok="t"/>
            <v:stroke dashstyle="solid"/>
            <w10:wrap type="topAndBottom"/>
          </v:shape>
        </w:pict>
      </w:r>
      <w:r>
        <w:rPr/>
        <w:t>現今社會</w:t>
      </w:r>
      <w:r>
        <w:rPr>
          <w:color w:val="FF0000"/>
          <w:spacing w:val="-4"/>
        </w:rPr>
        <w:t>少子化</w:t>
      </w:r>
    </w:p>
    <w:p>
      <w:pPr>
        <w:pStyle w:val="BodyText"/>
        <w:spacing w:before="1"/>
        <w:rPr>
          <w:sz w:val="30"/>
        </w:rPr>
      </w:pPr>
    </w:p>
    <w:p>
      <w:pPr>
        <w:pStyle w:val="BodyText"/>
        <w:spacing w:line="580" w:lineRule="auto"/>
        <w:ind w:left="100" w:right="8159"/>
      </w:pPr>
      <w:r>
        <w:rPr>
          <w:spacing w:val="-2"/>
        </w:rPr>
        <w:t>與西方食物的多元選擇</w:t>
      </w:r>
      <w:r>
        <w:rPr/>
        <w:t>米食的市場 愈來愈小</w:t>
      </w:r>
    </w:p>
    <w:p>
      <w:pPr>
        <w:pStyle w:val="BodyText"/>
        <w:spacing w:line="296" w:lineRule="exact"/>
        <w:ind w:left="100"/>
      </w:pPr>
      <w:r>
        <w:rPr>
          <w:spacing w:val="-1"/>
        </w:rPr>
        <w:t>小稻農的未來發展 也越益困難</w:t>
      </w:r>
    </w:p>
    <w:p>
      <w:pPr>
        <w:pStyle w:val="BodyText"/>
        <w:rPr>
          <w:sz w:val="34"/>
        </w:rPr>
      </w:pPr>
    </w:p>
    <w:p>
      <w:pPr>
        <w:pStyle w:val="BodyText"/>
        <w:spacing w:line="580" w:lineRule="auto"/>
        <w:ind w:left="100" w:right="6959"/>
      </w:pPr>
      <w:r>
        <w:rPr/>
        <w:t>從科技業 投入有機小農的 鍾隆增</w:t>
      </w:r>
      <w:r>
        <w:rPr>
          <w:spacing w:val="-2"/>
        </w:rPr>
        <w:t>堅持自我理念</w:t>
      </w:r>
    </w:p>
    <w:p>
      <w:pPr>
        <w:pStyle w:val="BodyText"/>
        <w:spacing w:line="580" w:lineRule="auto"/>
        <w:ind w:left="100" w:right="7919"/>
      </w:pPr>
      <w:r>
        <w:rPr>
          <w:spacing w:val="-2"/>
        </w:rPr>
        <w:t>讓農業廢棄物成為有機肥有效再利用</w:t>
      </w:r>
    </w:p>
    <w:p>
      <w:pPr>
        <w:pStyle w:val="BodyText"/>
        <w:spacing w:line="296" w:lineRule="exact"/>
        <w:ind w:left="100"/>
      </w:pPr>
      <w:r>
        <w:rPr>
          <w:spacing w:val="-2"/>
        </w:rPr>
        <w:t>種出米食新口感</w:t>
      </w:r>
    </w:p>
    <w:p>
      <w:pPr>
        <w:spacing w:after="0" w:line="296" w:lineRule="exact"/>
        <w:sectPr>
          <w:pgSz w:w="11900" w:h="16840"/>
          <w:pgMar w:top="1500" w:bottom="280" w:left="620" w:right="620"/>
        </w:sectPr>
      </w:pPr>
    </w:p>
    <w:p>
      <w:pPr>
        <w:pStyle w:val="BodyText"/>
        <w:spacing w:before="21"/>
        <w:ind w:left="100"/>
      </w:pPr>
      <w:r>
        <w:rPr>
          <w:spacing w:val="-2"/>
        </w:rPr>
        <w:t>為米食的推廣</w:t>
      </w:r>
    </w:p>
    <w:p>
      <w:pPr>
        <w:pStyle w:val="BodyText"/>
        <w:rPr>
          <w:sz w:val="34"/>
        </w:rPr>
      </w:pPr>
    </w:p>
    <w:p>
      <w:pPr>
        <w:pStyle w:val="BodyText"/>
        <w:spacing w:line="580" w:lineRule="auto" w:before="1"/>
        <w:ind w:left="100" w:right="8639"/>
      </w:pPr>
      <w:r>
        <w:rPr>
          <w:spacing w:val="-2"/>
        </w:rPr>
        <w:t>劃出一道新的曙光 </w:t>
      </w:r>
      <w:r>
        <w:rPr>
          <w:spacing w:val="-4"/>
        </w:rPr>
        <w:t>SB1</w:t>
      </w:r>
    </w:p>
    <w:p>
      <w:pPr>
        <w:pStyle w:val="BodyText"/>
        <w:spacing w:line="580" w:lineRule="auto"/>
        <w:ind w:left="100" w:right="7679"/>
      </w:pPr>
      <w:r>
        <w:rPr>
          <w:spacing w:val="-2"/>
        </w:rPr>
        <w:t>當初會回來接班是因為我爸第二也年紀年長了</w:t>
      </w:r>
    </w:p>
    <w:p>
      <w:pPr>
        <w:pStyle w:val="BodyText"/>
        <w:spacing w:line="580" w:lineRule="auto"/>
        <w:ind w:left="100" w:right="7439"/>
      </w:pPr>
      <w:r>
        <w:rPr/>
        <w:t>那第二 也想說接班讓他放心</w:t>
      </w:r>
      <w:r>
        <w:rPr>
          <w:spacing w:val="-2"/>
        </w:rPr>
        <w:t>哪就是一方面就是照顧老人家一邊在田間摸索這樣子</w:t>
      </w:r>
    </w:p>
    <w:p>
      <w:pPr>
        <w:pStyle w:val="BodyText"/>
        <w:spacing w:line="295" w:lineRule="exact"/>
        <w:ind w:left="100"/>
      </w:pPr>
      <w:r>
        <w:rPr>
          <w:spacing w:val="-2"/>
        </w:rPr>
        <w:t>會進入到有機農業</w:t>
      </w:r>
    </w:p>
    <w:p>
      <w:pPr>
        <w:pStyle w:val="BodyText"/>
        <w:spacing w:line="720" w:lineRule="atLeast"/>
        <w:ind w:left="100" w:right="6959"/>
      </w:pPr>
      <w:r>
        <w:rPr/>
        <w:pict>
          <v:shape style="position:absolute;margin-left:96pt;margin-top:74.019997pt;width:24pt;height:.1pt;mso-position-horizontal-relative:page;mso-position-vertical-relative:paragraph;z-index:-15309824;mso-wrap-distance-left:0;mso-wrap-distance-right:0" id="docshape394" coordorigin="1920,1480" coordsize="480,0" path="m1920,1480l2400,1480e" filled="false" stroked="true" strokeweight=".8pt" strokecolor="#ff0000">
            <v:path arrowok="t"/>
            <v:stroke dashstyle="solid"/>
            <w10:wrap type="topAndBottom"/>
          </v:shape>
        </w:pict>
      </w:r>
      <w:r>
        <w:rPr>
          <w:spacing w:val="-2"/>
        </w:rPr>
        <w:t>然後可是我不了解它的做法是什麼那後來就去</w:t>
      </w:r>
      <w:r>
        <w:rPr>
          <w:color w:val="FF0000"/>
          <w:spacing w:val="-2"/>
        </w:rPr>
        <w:t>台灣</w:t>
      </w:r>
      <w:r>
        <w:rPr>
          <w:spacing w:val="-2"/>
        </w:rPr>
        <w:t>大概繞了一圈</w:t>
      </w:r>
    </w:p>
    <w:p>
      <w:pPr>
        <w:pStyle w:val="BodyText"/>
        <w:spacing w:before="1"/>
        <w:rPr>
          <w:sz w:val="30"/>
        </w:rPr>
      </w:pPr>
    </w:p>
    <w:p>
      <w:pPr>
        <w:pStyle w:val="BodyText"/>
        <w:spacing w:line="580" w:lineRule="auto"/>
        <w:ind w:left="100" w:right="8159"/>
      </w:pPr>
      <w:r>
        <w:rPr/>
        <w:pict>
          <v:line style="position:absolute;mso-position-horizontal-relative:page;mso-position-vertical-relative:paragraph;z-index:16147968" from="72pt,16.914532pt" to="96pt,16.914532pt" stroked="true" strokeweight=".8pt" strokecolor="#ff0000">
            <v:stroke dashstyle="solid"/>
            <w10:wrap type="none"/>
          </v:line>
        </w:pict>
      </w:r>
      <w:r>
        <w:rPr>
          <w:spacing w:val="-2"/>
        </w:rPr>
        <w:t>去了解</w:t>
      </w:r>
      <w:r>
        <w:rPr>
          <w:color w:val="FF0000"/>
          <w:spacing w:val="-2"/>
        </w:rPr>
        <w:t>台灣</w:t>
      </w:r>
      <w:r>
        <w:rPr>
          <w:spacing w:val="-2"/>
        </w:rPr>
        <w:t>的有幾米的</w:t>
      </w:r>
      <w:r>
        <w:rPr>
          <w:spacing w:val="-1"/>
        </w:rPr>
        <w:t>生產方式是如何的生產</w:t>
      </w:r>
    </w:p>
    <w:p>
      <w:pPr>
        <w:pStyle w:val="BodyText"/>
        <w:spacing w:line="580" w:lineRule="auto"/>
        <w:ind w:left="100" w:right="7199"/>
      </w:pPr>
      <w:r>
        <w:rPr>
          <w:spacing w:val="-2"/>
        </w:rPr>
        <w:t>那後來在中間偶然有認識了一群那個埔里環保酵素團</w:t>
      </w:r>
    </w:p>
    <w:p>
      <w:pPr>
        <w:pStyle w:val="BodyText"/>
        <w:spacing w:line="580" w:lineRule="auto"/>
        <w:ind w:left="100" w:right="7199"/>
      </w:pPr>
      <w:r>
        <w:rPr>
          <w:spacing w:val="-2"/>
        </w:rPr>
        <w:t>那我就很好奇的了解他們的做法然後產生了一些肥料</w:t>
      </w:r>
    </w:p>
    <w:p>
      <w:pPr>
        <w:pStyle w:val="BodyText"/>
        <w:spacing w:line="296" w:lineRule="exact"/>
        <w:ind w:left="100"/>
      </w:pPr>
      <w:r>
        <w:rPr>
          <w:spacing w:val="-1"/>
        </w:rPr>
        <w:t>他們是什麼自己製造的</w:t>
      </w:r>
    </w:p>
    <w:p>
      <w:pPr>
        <w:pStyle w:val="BodyText"/>
        <w:spacing w:before="9"/>
        <w:rPr>
          <w:sz w:val="33"/>
        </w:rPr>
      </w:pPr>
    </w:p>
    <w:p>
      <w:pPr>
        <w:pStyle w:val="BodyText"/>
        <w:spacing w:line="580" w:lineRule="auto"/>
        <w:ind w:left="100" w:right="7199"/>
      </w:pPr>
      <w:r>
        <w:rPr>
          <w:spacing w:val="-2"/>
        </w:rPr>
        <w:t>因為他們都是取自農業的廢棄物再回收再利用</w:t>
      </w:r>
    </w:p>
    <w:p>
      <w:pPr>
        <w:pStyle w:val="BodyText"/>
        <w:spacing w:line="296" w:lineRule="exact"/>
        <w:ind w:left="100"/>
      </w:pPr>
      <w:r>
        <w:rPr>
          <w:spacing w:val="-1"/>
        </w:rPr>
        <w:t>把它當成變成一個寶物這樣子</w:t>
      </w:r>
    </w:p>
    <w:p>
      <w:pPr>
        <w:spacing w:after="0" w:line="296" w:lineRule="exact"/>
        <w:sectPr>
          <w:pgSz w:w="11900" w:h="16840"/>
          <w:pgMar w:top="1160" w:bottom="280" w:left="620" w:right="620"/>
        </w:sectPr>
      </w:pPr>
    </w:p>
    <w:p>
      <w:pPr>
        <w:pStyle w:val="BodyText"/>
        <w:spacing w:before="21"/>
        <w:ind w:left="100"/>
      </w:pPr>
      <w:r>
        <w:rPr>
          <w:spacing w:val="-5"/>
        </w:rPr>
        <w:t>OS2</w:t>
      </w:r>
    </w:p>
    <w:p>
      <w:pPr>
        <w:pStyle w:val="BodyText"/>
        <w:rPr>
          <w:sz w:val="34"/>
        </w:rPr>
      </w:pPr>
    </w:p>
    <w:p>
      <w:pPr>
        <w:pStyle w:val="BodyText"/>
        <w:spacing w:line="580" w:lineRule="auto" w:before="1"/>
        <w:ind w:left="100" w:right="6239"/>
      </w:pPr>
      <w:r>
        <w:rPr/>
        <w:t>使用農業廢棄物 有效再利用 轉化成酵素並遠赴泰國 學習微生物 生態農法</w:t>
      </w:r>
    </w:p>
    <w:p>
      <w:pPr>
        <w:pStyle w:val="BodyText"/>
        <w:spacing w:line="296" w:lineRule="exact"/>
        <w:ind w:left="100"/>
      </w:pPr>
      <w:r>
        <w:rPr>
          <w:spacing w:val="-1"/>
        </w:rPr>
        <w:t>創造出天然酵素有機米</w:t>
      </w:r>
    </w:p>
    <w:p>
      <w:pPr>
        <w:pStyle w:val="BodyText"/>
        <w:spacing w:before="12"/>
        <w:rPr>
          <w:sz w:val="33"/>
        </w:rPr>
      </w:pPr>
    </w:p>
    <w:p>
      <w:pPr>
        <w:pStyle w:val="BodyText"/>
        <w:spacing w:line="580" w:lineRule="auto"/>
        <w:ind w:left="100" w:right="7319"/>
      </w:pPr>
      <w:r>
        <w:rPr>
          <w:spacing w:val="-1"/>
        </w:rPr>
        <w:t>種出的米 帶有甘甜味 更加</w:t>
      </w:r>
      <w:r>
        <w:rPr/>
        <w:t>Q</w:t>
      </w:r>
      <w:r>
        <w:rPr/>
        <w:t>軟 </w:t>
      </w:r>
      <w:r>
        <w:rPr>
          <w:spacing w:val="-4"/>
        </w:rPr>
        <w:t>SB2</w:t>
      </w:r>
    </w:p>
    <w:p>
      <w:pPr>
        <w:pStyle w:val="BodyText"/>
        <w:spacing w:line="296" w:lineRule="exact"/>
        <w:ind w:left="100"/>
      </w:pPr>
      <w:r>
        <w:rPr>
          <w:spacing w:val="-2"/>
        </w:rPr>
        <w:t>那在這個過程中</w:t>
      </w:r>
    </w:p>
    <w:p>
      <w:pPr>
        <w:pStyle w:val="BodyText"/>
        <w:rPr>
          <w:sz w:val="34"/>
        </w:rPr>
      </w:pPr>
    </w:p>
    <w:p>
      <w:pPr>
        <w:pStyle w:val="BodyText"/>
        <w:ind w:left="100"/>
      </w:pPr>
      <w:r>
        <w:rPr/>
        <w:pict>
          <v:shape style="position:absolute;margin-left:180pt;margin-top:16.914532pt;width:24pt;height:.1pt;mso-position-horizontal-relative:page;mso-position-vertical-relative:paragraph;z-index:-15308800;mso-wrap-distance-left:0;mso-wrap-distance-right:0" id="docshape395" coordorigin="3600,338" coordsize="480,0" path="m3600,338l4080,338e" filled="false" stroked="true" strokeweight=".8pt" strokecolor="#ff0000">
            <v:path arrowok="t"/>
            <v:stroke dashstyle="solid"/>
            <w10:wrap type="topAndBottom"/>
          </v:shape>
        </w:pict>
      </w:r>
      <w:r>
        <w:rPr/>
        <w:t>也有認識一個泰國的老師來</w:t>
      </w:r>
      <w:r>
        <w:rPr>
          <w:color w:val="FF0000"/>
        </w:rPr>
        <w:t>台灣</w:t>
      </w:r>
      <w:r>
        <w:rPr>
          <w:spacing w:val="-10"/>
        </w:rPr>
        <w:t>教</w:t>
      </w:r>
    </w:p>
    <w:p>
      <w:pPr>
        <w:pStyle w:val="BodyText"/>
        <w:spacing w:before="1"/>
        <w:rPr>
          <w:sz w:val="30"/>
        </w:rPr>
      </w:pPr>
    </w:p>
    <w:p>
      <w:pPr>
        <w:pStyle w:val="BodyText"/>
        <w:spacing w:line="580" w:lineRule="auto"/>
        <w:ind w:left="100" w:right="5999"/>
      </w:pPr>
      <w:r>
        <w:rPr/>
        <w:pict>
          <v:line style="position:absolute;mso-position-horizontal-relative:page;mso-position-vertical-relative:paragraph;z-index:16148992" from="216pt,16.914532pt" to="240pt,16.914532pt" stroked="true" strokeweight=".8pt" strokecolor="#ff0000">
            <v:stroke dashstyle="solid"/>
            <w10:wrap type="none"/>
          </v:line>
        </w:pict>
      </w:r>
      <w:r>
        <w:rPr>
          <w:spacing w:val="-2"/>
        </w:rPr>
        <w:t>因為那些生態農法都是泰國老師來</w:t>
      </w:r>
      <w:r>
        <w:rPr>
          <w:color w:val="FF0000"/>
          <w:spacing w:val="-2"/>
        </w:rPr>
        <w:t>台灣</w:t>
      </w:r>
      <w:r>
        <w:rPr>
          <w:spacing w:val="-2"/>
        </w:rPr>
        <w:t>教的那一開始我也是半信半疑的</w:t>
      </w:r>
    </w:p>
    <w:p>
      <w:pPr>
        <w:pStyle w:val="BodyText"/>
        <w:spacing w:line="580" w:lineRule="auto"/>
        <w:ind w:left="100" w:right="7079"/>
      </w:pPr>
      <w:r>
        <w:rPr/>
        <w:pict>
          <v:line style="position:absolute;mso-position-horizontal-relative:page;mso-position-vertical-relative:paragraph;z-index:16149504" from="162pt,16.914532pt" to="186pt,16.914532pt" stroked="true" strokeweight=".8pt" strokecolor="#ff0000">
            <v:stroke dashstyle="solid"/>
            <w10:wrap type="none"/>
          </v:line>
        </w:pict>
      </w:r>
      <w:r>
        <w:rPr/>
        <w:t>就是說 泰國的農法會比</w:t>
      </w:r>
      <w:r>
        <w:rPr>
          <w:color w:val="FF0000"/>
        </w:rPr>
        <w:t>台灣</w:t>
      </w:r>
      <w:r>
        <w:rPr/>
        <w:t>好嗎</w:t>
      </w:r>
      <w:r>
        <w:rPr>
          <w:spacing w:val="-2"/>
        </w:rPr>
        <w:t>這是我質疑的部分</w:t>
      </w:r>
    </w:p>
    <w:p>
      <w:pPr>
        <w:pStyle w:val="BodyText"/>
        <w:spacing w:line="296" w:lineRule="exact"/>
        <w:ind w:left="100"/>
      </w:pPr>
      <w:r>
        <w:rPr>
          <w:spacing w:val="-2"/>
        </w:rPr>
        <w:t>那因為有點不太相信</w:t>
      </w:r>
    </w:p>
    <w:p>
      <w:pPr>
        <w:pStyle w:val="BodyText"/>
        <w:spacing w:before="11"/>
        <w:rPr>
          <w:sz w:val="33"/>
        </w:rPr>
      </w:pPr>
    </w:p>
    <w:p>
      <w:pPr>
        <w:pStyle w:val="BodyText"/>
        <w:spacing w:line="580" w:lineRule="auto"/>
        <w:ind w:left="100" w:right="6239"/>
      </w:pPr>
      <w:r>
        <w:rPr>
          <w:spacing w:val="-2"/>
        </w:rPr>
        <w:t>他們說那我們大家就來去泰國去了解一下那他就帶我們去一個</w:t>
      </w:r>
    </w:p>
    <w:p>
      <w:pPr>
        <w:pStyle w:val="BodyText"/>
        <w:spacing w:line="580" w:lineRule="auto"/>
        <w:ind w:left="100" w:right="7679"/>
      </w:pPr>
      <w:r>
        <w:rPr>
          <w:spacing w:val="-2"/>
        </w:rPr>
        <w:t>類似快到清邁的那邊的一個快靠近山區的地方</w:t>
      </w:r>
    </w:p>
    <w:p>
      <w:pPr>
        <w:pStyle w:val="BodyText"/>
        <w:spacing w:line="296" w:lineRule="exact"/>
        <w:ind w:left="100"/>
      </w:pPr>
      <w:r>
        <w:rPr>
          <w:spacing w:val="-2"/>
        </w:rPr>
        <w:t>那邊有一個有機村</w:t>
      </w:r>
    </w:p>
    <w:p>
      <w:pPr>
        <w:pStyle w:val="BodyText"/>
        <w:spacing w:before="10"/>
        <w:rPr>
          <w:sz w:val="33"/>
        </w:rPr>
      </w:pPr>
    </w:p>
    <w:p>
      <w:pPr>
        <w:pStyle w:val="BodyText"/>
        <w:spacing w:line="580" w:lineRule="auto"/>
        <w:ind w:left="100" w:right="6959"/>
      </w:pPr>
      <w:r>
        <w:rPr>
          <w:spacing w:val="-2"/>
        </w:rPr>
        <w:t>那我們在那邊大概待了快兩個禮拜那我們就看了他的水跟土</w:t>
      </w:r>
    </w:p>
    <w:p>
      <w:pPr>
        <w:pStyle w:val="BodyText"/>
        <w:spacing w:line="296" w:lineRule="exact"/>
        <w:ind w:left="100"/>
      </w:pPr>
      <w:r>
        <w:rPr>
          <w:spacing w:val="-2"/>
        </w:rPr>
        <w:t>令我們很訝異的是</w:t>
      </w:r>
    </w:p>
    <w:p>
      <w:pPr>
        <w:spacing w:after="0" w:line="296" w:lineRule="exact"/>
        <w:sectPr>
          <w:pgSz w:w="11900" w:h="16840"/>
          <w:pgMar w:top="1160" w:bottom="280" w:left="620" w:right="620"/>
        </w:sectPr>
      </w:pPr>
    </w:p>
    <w:p>
      <w:pPr>
        <w:pStyle w:val="BodyText"/>
        <w:spacing w:before="21"/>
        <w:ind w:left="100"/>
      </w:pPr>
      <w:r>
        <w:rPr>
          <w:spacing w:val="-8"/>
        </w:rPr>
        <w:t>他們那邊的PH值居然在</w:t>
      </w:r>
      <w:r>
        <w:rPr>
          <w:spacing w:val="-12"/>
        </w:rPr>
        <w:t>7</w:t>
      </w:r>
    </w:p>
    <w:p>
      <w:pPr>
        <w:pStyle w:val="BodyText"/>
        <w:rPr>
          <w:sz w:val="34"/>
        </w:rPr>
      </w:pPr>
    </w:p>
    <w:p>
      <w:pPr>
        <w:pStyle w:val="BodyText"/>
        <w:spacing w:line="580" w:lineRule="auto" w:before="1"/>
        <w:ind w:left="100" w:right="6599"/>
      </w:pPr>
      <w:r>
        <w:rPr/>
        <w:pict>
          <v:line style="position:absolute;mso-position-horizontal-relative:page;mso-position-vertical-relative:paragraph;z-index:16150528" from="84pt,16.964531pt" to="108pt,16.964531pt" stroked="true" strokeweight=".8pt" strokecolor="#ff0000">
            <v:stroke dashstyle="solid"/>
            <w10:wrap type="none"/>
          </v:line>
        </w:pict>
      </w:r>
      <w:r>
        <w:rPr/>
        <w:t>相較我們</w:t>
      </w:r>
      <w:r>
        <w:rPr>
          <w:color w:val="FF0000"/>
        </w:rPr>
        <w:t>台灣</w:t>
      </w:r>
      <w:r>
        <w:rPr/>
        <w:t>這邊 大概只有5到6之間</w:t>
      </w:r>
      <w:r>
        <w:rPr>
          <w:spacing w:val="-2"/>
        </w:rPr>
        <w:t>這是我很訝異的地方</w:t>
      </w:r>
    </w:p>
    <w:p>
      <w:pPr>
        <w:pStyle w:val="BodyText"/>
        <w:spacing w:line="580" w:lineRule="auto"/>
        <w:ind w:left="100" w:right="7439"/>
      </w:pPr>
      <w:r>
        <w:rPr>
          <w:spacing w:val="-2"/>
        </w:rPr>
        <w:t>那再來就是看他們土壤的剖面他們用的碳用得很多</w:t>
      </w:r>
    </w:p>
    <w:p>
      <w:pPr>
        <w:pStyle w:val="BodyText"/>
        <w:spacing w:line="296" w:lineRule="exact"/>
        <w:ind w:left="100"/>
      </w:pPr>
      <w:r>
        <w:rPr>
          <w:spacing w:val="-1"/>
        </w:rPr>
        <w:t>這也是我很訝異的地方</w:t>
      </w:r>
    </w:p>
    <w:p>
      <w:pPr>
        <w:pStyle w:val="BodyText"/>
        <w:spacing w:line="720" w:lineRule="atLeast"/>
        <w:ind w:left="100" w:right="6479"/>
      </w:pPr>
      <w:r>
        <w:rPr/>
        <w:pict>
          <v:shape style="position:absolute;margin-left:84pt;margin-top:74.019997pt;width:24pt;height:.1pt;mso-position-horizontal-relative:page;mso-position-vertical-relative:paragraph;z-index:-15307264;mso-wrap-distance-left:0;mso-wrap-distance-right:0" id="docshape396" coordorigin="1680,1480" coordsize="480,0" path="m1680,1480l2160,1480e" filled="false" stroked="true" strokeweight=".8pt" strokecolor="#ff0000">
            <v:path arrowok="t"/>
            <v:stroke dashstyle="solid"/>
            <w10:wrap type="topAndBottom"/>
          </v:shape>
        </w:pict>
      </w:r>
      <w:r>
        <w:rPr>
          <w:spacing w:val="-2"/>
        </w:rPr>
        <w:t>所以我也把他們的燒炭化稻殼的那一套把它帶回</w:t>
      </w:r>
      <w:r>
        <w:rPr>
          <w:color w:val="FF0000"/>
          <w:spacing w:val="-2"/>
        </w:rPr>
        <w:t>台灣</w:t>
      </w:r>
      <w:r>
        <w:rPr>
          <w:spacing w:val="-2"/>
        </w:rPr>
        <w:t>來使用這樣</w:t>
      </w:r>
    </w:p>
    <w:p>
      <w:pPr>
        <w:pStyle w:val="BodyText"/>
        <w:spacing w:before="1"/>
        <w:rPr>
          <w:sz w:val="30"/>
        </w:rPr>
      </w:pPr>
    </w:p>
    <w:p>
      <w:pPr>
        <w:pStyle w:val="BodyText"/>
        <w:ind w:left="100"/>
      </w:pPr>
      <w:r>
        <w:rPr>
          <w:spacing w:val="-1"/>
        </w:rPr>
        <w:t>我們用微生物生態種出的米</w:t>
      </w:r>
    </w:p>
    <w:p>
      <w:pPr>
        <w:pStyle w:val="BodyText"/>
        <w:rPr>
          <w:sz w:val="34"/>
        </w:rPr>
      </w:pPr>
    </w:p>
    <w:p>
      <w:pPr>
        <w:pStyle w:val="BodyText"/>
        <w:spacing w:line="580" w:lineRule="auto"/>
        <w:ind w:left="100" w:right="7199"/>
      </w:pPr>
      <w:r>
        <w:rPr>
          <w:spacing w:val="-2"/>
        </w:rPr>
        <w:t>原則上口感跟一般的米的差異性原則上你會感覺它會有一點</w:t>
      </w:r>
    </w:p>
    <w:p>
      <w:pPr>
        <w:pStyle w:val="BodyText"/>
        <w:spacing w:line="296" w:lineRule="exact"/>
        <w:ind w:left="100"/>
      </w:pPr>
      <w:r>
        <w:rPr>
          <w:spacing w:val="-1"/>
        </w:rPr>
        <w:t>帶有略帶有甘甜味的感覺</w:t>
      </w:r>
    </w:p>
    <w:p>
      <w:pPr>
        <w:pStyle w:val="BodyText"/>
        <w:rPr>
          <w:sz w:val="34"/>
        </w:rPr>
      </w:pPr>
    </w:p>
    <w:p>
      <w:pPr>
        <w:pStyle w:val="BodyText"/>
        <w:spacing w:line="580" w:lineRule="auto"/>
        <w:ind w:left="100" w:right="7439"/>
      </w:pPr>
      <w:r>
        <w:rPr>
          <w:spacing w:val="-2"/>
        </w:rPr>
        <w:t>吃起來就覺得嗯這口感不一樣</w:t>
      </w:r>
      <w:r>
        <w:rPr>
          <w:spacing w:val="-1"/>
        </w:rPr>
        <w:t>尤其是小朋友他們吃了覺得嗯</w:t>
      </w:r>
    </w:p>
    <w:p>
      <w:pPr>
        <w:pStyle w:val="BodyText"/>
        <w:spacing w:line="580" w:lineRule="auto"/>
        <w:ind w:left="100" w:right="6359"/>
      </w:pPr>
      <w:r>
        <w:rPr/>
        <w:t>不錯不錯 他們都會想說再來一碗之類的 </w:t>
      </w:r>
      <w:r>
        <w:rPr>
          <w:spacing w:val="-4"/>
        </w:rPr>
        <w:t>OS3</w:t>
      </w:r>
    </w:p>
    <w:p>
      <w:pPr>
        <w:pStyle w:val="BodyText"/>
        <w:spacing w:line="580" w:lineRule="auto"/>
        <w:ind w:left="100" w:right="7799"/>
        <w:jc w:val="both"/>
      </w:pPr>
      <w:r>
        <w:rPr/>
        <w:t>為了更了解稻米 種植環境採用科技 監測採集大數據</w:t>
      </w:r>
      <w:r>
        <w:rPr>
          <w:spacing w:val="-2"/>
        </w:rPr>
        <w:t>讓自己更瞭解</w:t>
      </w:r>
    </w:p>
    <w:p>
      <w:pPr>
        <w:pStyle w:val="BodyText"/>
        <w:spacing w:line="580" w:lineRule="auto"/>
        <w:ind w:left="100" w:right="8039"/>
        <w:jc w:val="both"/>
      </w:pPr>
      <w:r>
        <w:rPr/>
        <w:t>種植時 所須的環境數據 </w:t>
      </w:r>
      <w:r>
        <w:rPr>
          <w:spacing w:val="-4"/>
        </w:rPr>
        <w:t>SB3</w:t>
      </w:r>
    </w:p>
    <w:p>
      <w:pPr>
        <w:spacing w:after="0" w:line="580" w:lineRule="auto"/>
        <w:jc w:val="both"/>
        <w:sectPr>
          <w:pgSz w:w="11900" w:h="16840"/>
          <w:pgMar w:top="1160" w:bottom="280" w:left="620" w:right="620"/>
        </w:sectPr>
      </w:pPr>
    </w:p>
    <w:p>
      <w:pPr>
        <w:pStyle w:val="BodyText"/>
        <w:spacing w:line="580" w:lineRule="auto" w:before="21"/>
        <w:ind w:left="100" w:right="9119"/>
      </w:pPr>
      <w:r>
        <w:rPr>
          <w:spacing w:val="-4"/>
          <w:w w:val="105"/>
        </w:rPr>
        <w:t>氣象站</w:t>
      </w:r>
      <w:r>
        <w:rPr>
          <w:spacing w:val="80"/>
          <w:w w:val="150"/>
        </w:rPr>
        <w:t>    </w:t>
      </w:r>
      <w:r>
        <w:rPr>
          <w:spacing w:val="-2"/>
          <w:w w:val="105"/>
        </w:rPr>
        <w:t>(跟你有關嗎)</w:t>
      </w:r>
      <w:r>
        <w:rPr>
          <w:spacing w:val="-4"/>
          <w:w w:val="105"/>
        </w:rPr>
        <w:t>收集資訊</w:t>
      </w:r>
    </w:p>
    <w:p>
      <w:pPr>
        <w:pStyle w:val="BodyText"/>
        <w:spacing w:line="580" w:lineRule="auto"/>
        <w:ind w:left="100" w:right="7679"/>
      </w:pPr>
      <w:r>
        <w:rPr>
          <w:spacing w:val="-2"/>
        </w:rPr>
        <w:t>(是你在收集還是政府收集)</w:t>
      </w:r>
      <w:r>
        <w:rPr>
          <w:spacing w:val="-4"/>
          <w:w w:val="105"/>
        </w:rPr>
        <w:t>我在收集</w:t>
      </w:r>
    </w:p>
    <w:p>
      <w:pPr>
        <w:pStyle w:val="BodyText"/>
        <w:spacing w:line="580" w:lineRule="auto"/>
        <w:ind w:left="100" w:right="7919"/>
      </w:pPr>
      <w:r>
        <w:rPr>
          <w:spacing w:val="-2"/>
        </w:rPr>
        <w:t>要做自己的田間的大數據太陽能是要發電嘛</w:t>
      </w:r>
    </w:p>
    <w:p>
      <w:pPr>
        <w:pStyle w:val="BodyText"/>
        <w:spacing w:line="296" w:lineRule="exact"/>
        <w:ind w:left="100"/>
      </w:pPr>
      <w:r>
        <w:rPr>
          <w:spacing w:val="-4"/>
        </w:rPr>
        <w:t>那監視</w:t>
      </w:r>
    </w:p>
    <w:p>
      <w:pPr>
        <w:pStyle w:val="BodyText"/>
        <w:spacing w:before="8"/>
        <w:rPr>
          <w:sz w:val="33"/>
        </w:rPr>
      </w:pPr>
    </w:p>
    <w:p>
      <w:pPr>
        <w:pStyle w:val="BodyText"/>
        <w:ind w:left="100"/>
      </w:pPr>
      <w:r>
        <w:rPr>
          <w:spacing w:val="-2"/>
        </w:rPr>
        <w:t>那這個是集水</w:t>
      </w:r>
    </w:p>
    <w:p>
      <w:pPr>
        <w:pStyle w:val="BodyText"/>
        <w:rPr>
          <w:sz w:val="34"/>
        </w:rPr>
      </w:pPr>
    </w:p>
    <w:p>
      <w:pPr>
        <w:pStyle w:val="BodyText"/>
        <w:spacing w:before="1"/>
        <w:ind w:left="100"/>
      </w:pPr>
      <w:r>
        <w:rPr>
          <w:spacing w:val="-8"/>
        </w:rPr>
        <w:t>那還有地上的測土壤的PH</w:t>
      </w:r>
      <w:r>
        <w:rPr>
          <w:spacing w:val="-10"/>
        </w:rPr>
        <w:t>值</w:t>
      </w:r>
    </w:p>
    <w:p>
      <w:pPr>
        <w:pStyle w:val="BodyText"/>
        <w:spacing w:before="12"/>
        <w:rPr>
          <w:sz w:val="33"/>
        </w:rPr>
      </w:pPr>
    </w:p>
    <w:p>
      <w:pPr>
        <w:pStyle w:val="BodyText"/>
        <w:spacing w:line="580" w:lineRule="auto"/>
        <w:ind w:left="100" w:right="5999"/>
      </w:pPr>
      <w:r>
        <w:rPr>
          <w:spacing w:val="-2"/>
        </w:rPr>
        <w:t>平常人家要問你了解田間的一些環境的時候它是一個依據啦</w:t>
      </w:r>
    </w:p>
    <w:p>
      <w:pPr>
        <w:pStyle w:val="BodyText"/>
        <w:spacing w:line="296" w:lineRule="exact"/>
        <w:ind w:left="100"/>
      </w:pPr>
      <w:r>
        <w:rPr>
          <w:spacing w:val="-5"/>
        </w:rPr>
        <w:t>SB4</w:t>
      </w:r>
    </w:p>
    <w:p>
      <w:pPr>
        <w:pStyle w:val="BodyText"/>
        <w:rPr>
          <w:sz w:val="34"/>
        </w:rPr>
      </w:pPr>
    </w:p>
    <w:p>
      <w:pPr>
        <w:pStyle w:val="BodyText"/>
        <w:ind w:left="100"/>
      </w:pPr>
      <w:r>
        <w:rPr>
          <w:spacing w:val="-1"/>
        </w:rPr>
        <w:t>農業廢棄物的處理再利用</w:t>
      </w:r>
    </w:p>
    <w:p>
      <w:pPr>
        <w:pStyle w:val="BodyText"/>
        <w:rPr>
          <w:sz w:val="34"/>
        </w:rPr>
      </w:pPr>
    </w:p>
    <w:p>
      <w:pPr>
        <w:pStyle w:val="BodyText"/>
        <w:tabs>
          <w:tab w:pos="1779" w:val="left" w:leader="none"/>
        </w:tabs>
        <w:spacing w:line="580" w:lineRule="auto"/>
        <w:ind w:left="100" w:right="7439"/>
      </w:pPr>
      <w:r>
        <w:rPr>
          <w:spacing w:val="-2"/>
        </w:rPr>
        <w:t>減少使用化肥</w:t>
      </w:r>
      <w:r>
        <w:rPr/>
        <w:tab/>
      </w:r>
      <w:r>
        <w:rPr>
          <w:spacing w:val="-2"/>
        </w:rPr>
        <w:t>降低環境汙</w:t>
      </w:r>
      <w:r>
        <w:rPr>
          <w:spacing w:val="-2"/>
        </w:rPr>
        <w:t>染</w:t>
      </w:r>
      <w:r>
        <w:rPr/>
        <w:t>並利用微生物 生態農法</w:t>
      </w:r>
    </w:p>
    <w:p>
      <w:pPr>
        <w:pStyle w:val="BodyText"/>
        <w:spacing w:line="580" w:lineRule="auto"/>
        <w:ind w:left="100" w:right="7799"/>
      </w:pPr>
      <w:r>
        <w:rPr/>
        <w:t>種出好米 自創米食新品牌</w:t>
      </w:r>
      <w:r>
        <w:rPr>
          <w:spacing w:val="-2"/>
        </w:rPr>
        <w:t>打造青農返鄉的</w:t>
      </w:r>
    </w:p>
    <w:p>
      <w:pPr>
        <w:pStyle w:val="BodyText"/>
        <w:spacing w:line="580" w:lineRule="auto"/>
        <w:ind w:left="100" w:right="8879"/>
      </w:pPr>
      <w:r>
        <w:rPr>
          <w:spacing w:val="-2"/>
        </w:rPr>
        <w:t>農業新革命典範</w:t>
      </w:r>
      <w:r>
        <w:rPr/>
        <w:t>公民記者 威廉</w:t>
      </w:r>
      <w:r>
        <w:rPr>
          <w:spacing w:val="-2"/>
        </w:rPr>
        <w:t>桃園採訪報導</w:t>
      </w:r>
    </w:p>
    <w:p>
      <w:pPr>
        <w:spacing w:after="0" w:line="580" w:lineRule="auto"/>
        <w:sectPr>
          <w:pgSz w:w="11900" w:h="16840"/>
          <w:pgMar w:top="1160" w:bottom="280" w:left="620" w:right="620"/>
        </w:sectPr>
      </w:pPr>
    </w:p>
    <w:p>
      <w:pPr>
        <w:pStyle w:val="BodyText"/>
        <w:spacing w:before="2"/>
        <w:rPr>
          <w:sz w:val="23"/>
        </w:rPr>
      </w:pPr>
    </w:p>
    <w:p>
      <w:pPr>
        <w:pStyle w:val="BodyText"/>
        <w:spacing w:before="34"/>
        <w:ind w:left="100"/>
      </w:pPr>
      <w:r>
        <w:rPr>
          <w:spacing w:val="-2"/>
          <w:w w:val="110"/>
        </w:rPr>
        <w:t>文章編號: [202210028161854]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7"/>
        </w:numPr>
        <w:tabs>
          <w:tab w:pos="520" w:val="left" w:leader="none"/>
        </w:tabs>
        <w:spacing w:line="249" w:lineRule="auto" w:before="0" w:after="0"/>
        <w:ind w:left="100" w:right="5379" w:firstLine="0"/>
        <w:jc w:val="left"/>
        <w:rPr>
          <w:sz w:val="28"/>
        </w:rPr>
      </w:pPr>
      <w:r>
        <w:rPr>
          <w:w w:val="105"/>
          <w:sz w:val="28"/>
        </w:rPr>
        <w:t>ETtoday</w:t>
      </w:r>
      <w:r>
        <w:rPr>
          <w:spacing w:val="10"/>
          <w:w w:val="105"/>
          <w:sz w:val="28"/>
        </w:rPr>
        <w:t>新聞雲 </w:t>
      </w:r>
      <w:r>
        <w:rPr>
          <w:w w:val="105"/>
          <w:sz w:val="28"/>
        </w:rPr>
        <w:t>|</w:t>
      </w:r>
      <w:r>
        <w:rPr>
          <w:spacing w:val="40"/>
          <w:w w:val="105"/>
          <w:sz w:val="28"/>
        </w:rPr>
        <w:t> </w:t>
      </w:r>
      <w:r>
        <w:rPr>
          <w:w w:val="105"/>
          <w:sz w:val="28"/>
        </w:rPr>
        <w:t>2022-10-02</w:t>
      </w:r>
      <w:r>
        <w:rPr>
          <w:spacing w:val="46"/>
          <w:w w:val="105"/>
          <w:sz w:val="28"/>
        </w:rPr>
        <w:t> </w:t>
      </w:r>
      <w:r>
        <w:rPr>
          <w:w w:val="115"/>
          <w:sz w:val="28"/>
        </w:rPr>
        <w:t>(08:36)</w:t>
      </w:r>
      <w:r>
        <w:rPr>
          <w:w w:val="105"/>
          <w:sz w:val="28"/>
        </w:rPr>
        <w:t>網站(URL連接) | 新聞總覽</w:t>
      </w:r>
    </w:p>
    <w:p>
      <w:pPr>
        <w:spacing w:line="345" w:lineRule="exact" w:before="0"/>
        <w:ind w:left="100" w:right="0" w:firstLine="0"/>
        <w:jc w:val="left"/>
        <w:rPr>
          <w:sz w:val="28"/>
        </w:rPr>
      </w:pPr>
      <w:r>
        <w:rPr>
          <w:spacing w:val="9"/>
          <w:w w:val="110"/>
          <w:sz w:val="28"/>
        </w:rPr>
        <w:t>字數: </w:t>
      </w:r>
      <w:r>
        <w:rPr>
          <w:w w:val="110"/>
          <w:sz w:val="28"/>
        </w:rPr>
        <w:t>974</w:t>
      </w:r>
      <w:r>
        <w:rPr>
          <w:spacing w:val="38"/>
          <w:w w:val="110"/>
          <w:sz w:val="28"/>
        </w:rPr>
        <w:t> </w:t>
      </w:r>
      <w:r>
        <w:rPr>
          <w:spacing w:val="-2"/>
          <w:w w:val="110"/>
          <w:sz w:val="28"/>
        </w:rPr>
        <w:t>words</w:t>
      </w:r>
    </w:p>
    <w:p>
      <w:pPr>
        <w:pStyle w:val="BodyText"/>
        <w:spacing w:before="10"/>
        <w:rPr>
          <w:sz w:val="22"/>
        </w:rPr>
      </w:pPr>
      <w:r>
        <w:rPr/>
        <w:pict>
          <v:shape style="position:absolute;margin-left:36pt;margin-top:15.623047pt;width:523pt;height:.1pt;mso-position-horizontal-relative:page;mso-position-vertical-relative:paragraph;z-index:-15306240;mso-wrap-distance-left:0;mso-wrap-distance-right:0" id="docshape397" coordorigin="720,312" coordsize="10460,0" path="m720,312l11180,312m720,312l11180,312e" filled="false" stroked="true" strokeweight=".5pt" strokecolor="#000000">
            <v:path arrowok="t"/>
            <v:stroke dashstyle="solid"/>
            <w10:wrap type="topAndBottom"/>
          </v:shape>
        </w:pict>
      </w:r>
    </w:p>
    <w:p>
      <w:pPr>
        <w:tabs>
          <w:tab w:pos="2339" w:val="left" w:leader="none"/>
        </w:tabs>
        <w:spacing w:before="53"/>
        <w:ind w:left="100" w:right="0" w:firstLine="0"/>
        <w:jc w:val="left"/>
        <w:rPr>
          <w:sz w:val="28"/>
        </w:rPr>
      </w:pPr>
      <w:r>
        <w:rPr>
          <w:sz w:val="28"/>
        </w:rPr>
        <w:t>廢校校地再利</w:t>
      </w:r>
      <w:r>
        <w:rPr>
          <w:spacing w:val="-10"/>
          <w:sz w:val="28"/>
        </w:rPr>
        <w:t>用</w:t>
      </w:r>
      <w:r>
        <w:rPr>
          <w:sz w:val="28"/>
        </w:rPr>
        <w:tab/>
        <w:t>專家逆風籲：社宅不是唯一解</w:t>
      </w:r>
      <w:r>
        <w:rPr>
          <w:spacing w:val="-10"/>
          <w:sz w:val="28"/>
        </w:rPr>
        <w:t>方</w:t>
      </w:r>
    </w:p>
    <w:p>
      <w:pPr>
        <w:pStyle w:val="BodyText"/>
        <w:spacing w:before="12"/>
        <w:rPr>
          <w:sz w:val="22"/>
        </w:rPr>
      </w:pPr>
      <w:r>
        <w:rPr/>
        <w:pict>
          <v:shape style="position:absolute;margin-left:36pt;margin-top:15.723047pt;width:523pt;height:.1pt;mso-position-horizontal-relative:page;mso-position-vertical-relative:paragraph;z-index:-15305728;mso-wrap-distance-left:0;mso-wrap-distance-right:0" id="docshape39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：https://house.ettoday.net/news/2346567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152064" from="156pt,16.914532pt" to="192pt,16.914532pt" stroked="true" strokeweight=".8pt" strokecolor="#ff0000">
            <v:stroke dashstyle="solid"/>
            <w10:wrap type="none"/>
          </v:line>
        </w:pict>
      </w:r>
      <w:r>
        <w:rPr/>
        <w:pict>
          <v:line style="position:absolute;mso-position-horizontal-relative:page;mso-position-vertical-relative:paragraph;z-index:16152576" from="156pt,70.914528pt" to="180pt,70.914528pt" stroked="true" strokeweight=".8pt" strokecolor="#ff0000">
            <v:stroke dashstyle="solid"/>
            <w10:wrap type="none"/>
          </v:line>
        </w:pict>
      </w:r>
      <w:r>
        <w:rPr/>
        <w:pict>
          <v:line style="position:absolute;mso-position-horizontal-relative:page;mso-position-vertical-relative:paragraph;z-index:16153088" from="192pt,70.914528pt" to="228pt,70.914528pt" stroked="true" strokeweight=".8pt" strokecolor="#ff0000">
            <v:stroke dashstyle="solid"/>
            <w10:wrap type="none"/>
          </v:line>
        </w:pict>
      </w:r>
      <w:r>
        <w:rPr/>
        <w:pict>
          <v:line style="position:absolute;mso-position-horizontal-relative:page;mso-position-vertical-relative:paragraph;z-index:16153600" from="288pt,70.914528pt" to="324pt,70.914528pt" stroked="true" strokeweight=".8pt" strokecolor="#ff0000">
            <v:stroke dashstyle="solid"/>
            <w10:wrap type="none"/>
          </v:line>
        </w:pict>
      </w:r>
      <w:r>
        <w:rPr/>
        <w:pict>
          <v:line style="position:absolute;mso-position-horizontal-relative:page;mso-position-vertical-relative:paragraph;z-index:16154112" from="108pt,124.914528pt" to="144pt,124.914528pt" stroked="true" strokeweight=".8pt" strokecolor="#ff0000">
            <v:stroke dashstyle="solid"/>
            <w10:wrap type="none"/>
          </v:line>
        </w:pict>
      </w:r>
      <w:r>
        <w:rPr>
          <w:spacing w:val="-2"/>
        </w:rPr>
        <w:t>記者陳建宇／綜合報導</w:t>
      </w:r>
      <w:r>
        <w:rPr>
          <w:color w:val="FF0000"/>
          <w:spacing w:val="-2"/>
        </w:rPr>
        <w:t>少子化</w:t>
      </w:r>
      <w:r>
        <w:rPr>
          <w:spacing w:val="-2"/>
        </w:rPr>
        <w:t>趨勢愈來愈明顯，是否還需要那麼多的國中、小學變成為話題，政府單位也已開始找對策，但官員表示，廢校或遷校涉及廣泛必須考慮周全，專家則認為社宅並非閒置校地唯一解方，要符合當下政府政策改變土地用途，更不宜輕易廢校，否則「挪作他用就蓋不回來了」。最近這10幾年來</w:t>
      </w:r>
      <w:r>
        <w:rPr>
          <w:color w:val="FF0000"/>
          <w:spacing w:val="-2"/>
        </w:rPr>
        <w:t>台灣</w:t>
      </w:r>
      <w:r>
        <w:rPr>
          <w:spacing w:val="-2"/>
        </w:rPr>
        <w:t>的</w:t>
      </w:r>
      <w:r>
        <w:rPr>
          <w:color w:val="FF0000"/>
          <w:spacing w:val="-2"/>
        </w:rPr>
        <w:t>生育率</w:t>
      </w:r>
      <w:r>
        <w:rPr>
          <w:spacing w:val="-2"/>
        </w:rPr>
        <w:t>愈來愈低，</w:t>
      </w:r>
      <w:r>
        <w:rPr>
          <w:color w:val="FF0000"/>
          <w:spacing w:val="-2"/>
        </w:rPr>
        <w:t>少子化</w:t>
      </w:r>
      <w:r>
        <w:rPr>
          <w:spacing w:val="-2"/>
        </w:rPr>
        <w:t>的衝擊顯現在各個層面，國中、小就面臨學生人數愈來愈少的問題，高雄市教育局副局長吳文靜表示，這幾年高雄市除七賢國中和龍華國小遷校外，位於外圍的大樹國小和山分校也已停辦，目前校地由鳳山社區大學借用辦理推廣終身教育。吳文靜指出，</w:t>
      </w:r>
      <w:r>
        <w:rPr>
          <w:color w:val="FF0000"/>
          <w:spacing w:val="-2"/>
        </w:rPr>
        <w:t>少子化</w:t>
      </w:r>
      <w:r>
        <w:rPr>
          <w:spacing w:val="-2"/>
        </w:rPr>
        <w:t>確實對於國中、小帶來衝擊，班級人數也持續下探，就算是屬於「大年」的龍年，出生的人數也不如以往，目前高雄市已有《高雄市市立小型學校永續發展要點》，會讓學校擬具發展特色計畫，經校務會議審議通過後實施，以3年時間進行評估，若效益仍不佳就會著手進行退</w:t>
      </w:r>
      <w:r>
        <w:rPr>
          <w:spacing w:val="-2"/>
        </w:rPr>
        <w:t>場。由於公立學校校地是縣市政府所有，因此當校區閒置不需使用時，市府自然就會收回評估，並依照政策需求活化。不過吳文靜也表示，廢校或遷校涉及的層面很廣，包括教職員的去處、原學區學生的就學、通勤等，都必須考慮進去，因此仍需要周詳的計畫。曾任高雄市都發局主任秘書、高雄市都市計畫技師公會理事長張貴財表示，其實閒置校地的運用方式與當下市府的政策有很大的關聯，例如七賢國中舊校區，會變成社宅及公益區段徵收的抵費地，原因就是距離「城中城」相對近</w:t>
      </w:r>
    </w:p>
    <w:p>
      <w:pPr>
        <w:pStyle w:val="BodyText"/>
        <w:spacing w:line="290" w:lineRule="auto"/>
        <w:ind w:left="100" w:right="239"/>
        <w:jc w:val="both"/>
      </w:pPr>
      <w:r>
        <w:rPr>
          <w:spacing w:val="-2"/>
        </w:rPr>
        <w:t>。而舊龍華國小，也是因為市府要挹注興建輕軌的自籌費用，因此採用設定地上權招標方式處分。因此，若有閒置的校地出現該做什麼用途，並沒有唯一的正確解答，端看當下政府推動的政策是什麼？要達成什麼目標？土地利用的方式就會改變。張貴財舉例：「如果今天因為台積電到高雄，帶來大量的就業人口與住宅需求，那麼政府也可能把土地出租或賣給科技廠蓋員工宿舍。」張貴財指</w:t>
      </w:r>
      <w:r>
        <w:rPr>
          <w:spacing w:val="-1"/>
        </w:rPr>
        <w:t>出，很多人都會認為公有土地就是應該蓋社宅才合理，但社宅並非閒置校地唯一解方，例如高雄市</w:t>
      </w:r>
    </w:p>
    <w:p>
      <w:pPr>
        <w:spacing w:after="0" w:line="290" w:lineRule="auto"/>
        <w:jc w:val="both"/>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154624" from="546pt,35.964531pt" to="558pt,35.964531pt" stroked="true" strokeweight=".8pt" strokecolor="#ff0000">
            <v:stroke dashstyle="solid"/>
            <w10:wrap type="none"/>
          </v:line>
        </w:pict>
      </w:r>
      <w:r>
        <w:rPr/>
        <w:pict>
          <v:line style="position:absolute;mso-position-horizontal-relative:page;mso-position-vertical-relative:paragraph;z-index:16155136" from="36pt,53.964531pt" to="60pt,53.964531pt" stroked="true" strokeweight=".8pt" strokecolor="#ff0000">
            <v:stroke dashstyle="solid"/>
            <w10:wrap type="none"/>
          </v:line>
        </w:pict>
      </w:r>
      <w:r>
        <w:rPr/>
        <w:pict>
          <v:line style="position:absolute;mso-position-horizontal-relative:page;mso-position-vertical-relative:paragraph;z-index:16155648" from="60pt,71.964531pt" to="84pt,71.964531pt" stroked="true" strokeweight=".8pt" strokecolor="#ff0000">
            <v:stroke dashstyle="solid"/>
            <w10:wrap type="none"/>
          </v:line>
        </w:pict>
      </w:r>
      <w:r>
        <w:rPr>
          <w:spacing w:val="-2"/>
        </w:rPr>
        <w:t>近年大力推動公辦都更，以權利變換方式讓都更實施者蓋房子，並無償取得一定數量的社宅，其實也是1種方法。不過張貴財強調：「校地一旦變更為其他用途，就改不回來了。」他指出雖然現在</w:t>
      </w:r>
      <w:r>
        <w:rPr>
          <w:color w:val="FF0000"/>
          <w:spacing w:val="-2"/>
        </w:rPr>
        <w:t>少子化</w:t>
      </w:r>
      <w:r>
        <w:rPr>
          <w:spacing w:val="-2"/>
        </w:rPr>
        <w:t>趨勢明顯，但這是「自然增加減少」，不代表「社會增加減少」，未來也不能排除有大量人口移居</w:t>
      </w:r>
      <w:r>
        <w:rPr>
          <w:color w:val="FF0000"/>
          <w:spacing w:val="-2"/>
        </w:rPr>
        <w:t>台灣</w:t>
      </w:r>
      <w:r>
        <w:rPr>
          <w:spacing w:val="-2"/>
        </w:rPr>
        <w:t>的可能性，因此當局絕對不能輕易決定考慮廢校。</w:t>
      </w:r>
    </w:p>
    <w:p>
      <w:pPr>
        <w:pStyle w:val="BodyText"/>
      </w:pPr>
    </w:p>
    <w:p>
      <w:pPr>
        <w:pStyle w:val="BodyText"/>
        <w:spacing w:before="11"/>
        <w:rPr>
          <w:sz w:val="33"/>
        </w:rPr>
      </w:pPr>
    </w:p>
    <w:p>
      <w:pPr>
        <w:pStyle w:val="BodyText"/>
        <w:ind w:left="100"/>
      </w:pPr>
      <w:r>
        <w:rPr>
          <w:spacing w:val="-2"/>
          <w:w w:val="110"/>
        </w:rPr>
        <w:t>文章編號: [202210021353461]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2022-10-02</w:t>
      </w:r>
      <w:r>
        <w:rPr>
          <w:spacing w:val="21"/>
          <w:w w:val="110"/>
          <w:sz w:val="28"/>
        </w:rPr>
        <w:t> </w:t>
      </w:r>
      <w:r>
        <w:rPr>
          <w:spacing w:val="-2"/>
          <w:w w:val="110"/>
          <w:sz w:val="28"/>
        </w:rPr>
        <w:t>(17:52)</w:t>
      </w:r>
    </w:p>
    <w:p>
      <w:pPr>
        <w:spacing w:line="249" w:lineRule="auto" w:before="12"/>
        <w:ind w:left="100" w:right="7759" w:firstLine="0"/>
        <w:jc w:val="left"/>
        <w:rPr>
          <w:sz w:val="28"/>
        </w:rPr>
      </w:pPr>
      <w:r>
        <w:rPr>
          <w:sz w:val="28"/>
        </w:rPr>
        <w:t>網站(URL連接) | 地方</w:t>
      </w:r>
      <w:r>
        <w:rPr>
          <w:spacing w:val="10"/>
          <w:sz w:val="28"/>
        </w:rPr>
        <w:t>字數: </w:t>
      </w:r>
      <w:r>
        <w:rPr>
          <w:sz w:val="28"/>
        </w:rPr>
        <w:t>1038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301120;mso-wrap-distance-left:0;mso-wrap-distance-right:0" id="docshape39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7</w:t>
      </w:r>
      <w:r>
        <w:rPr>
          <w:spacing w:val="-1"/>
          <w:sz w:val="28"/>
        </w:rPr>
        <w:t>度為林佳龍站台 蔡英文：我是新北市民 我這一票投給他</w:t>
      </w:r>
    </w:p>
    <w:p>
      <w:pPr>
        <w:pStyle w:val="BodyText"/>
        <w:spacing w:before="12"/>
        <w:rPr>
          <w:sz w:val="22"/>
        </w:rPr>
      </w:pPr>
      <w:r>
        <w:rPr/>
        <w:pict>
          <v:shape style="position:absolute;margin-left:36pt;margin-top:15.723047pt;width:523pt;height:.1pt;mso-position-horizontal-relative:page;mso-position-vertical-relative:paragraph;z-index:-15300608;mso-wrap-distance-left:0;mso-wrap-distance-right:0" id="docshape40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：https://tw.news.yahoo.com/7%E5%BA%A6%E7%82%BA%E6%9E%97%E4%BD%B3%E9%BE%8D%E7%AB%99%E5%</w:t>
      </w:r>
      <w:r>
        <w:rPr>
          <w:spacing w:val="80"/>
        </w:rPr>
        <w:t>  </w:t>
      </w:r>
      <w:r>
        <w:rPr>
          <w:spacing w:val="-2"/>
          <w:w w:val="80"/>
        </w:rPr>
        <w:t>8F%B0-%E8%94%A1%E8%8B%B1%E6%96%87-</w:t>
      </w:r>
    </w:p>
    <w:p>
      <w:pPr>
        <w:pStyle w:val="BodyText"/>
        <w:spacing w:line="297" w:lineRule="exact"/>
        <w:ind w:left="100"/>
      </w:pPr>
      <w:r>
        <w:rPr>
          <w:w w:val="75"/>
        </w:rPr>
        <w:t>%E6%88%91%E6%98%AF%E6%96%B0%E5%8C%97%E5%B8%82%E6%B0%91-</w:t>
      </w:r>
      <w:r>
        <w:rPr>
          <w:spacing w:val="-2"/>
          <w:w w:val="85"/>
        </w:rPr>
        <w:t>%E6%88%91%E9%80%99-</w:t>
      </w:r>
    </w:p>
    <w:p>
      <w:pPr>
        <w:pStyle w:val="BodyText"/>
        <w:spacing w:before="62"/>
        <w:ind w:left="100"/>
      </w:pPr>
      <w:r>
        <w:rPr>
          <w:w w:val="80"/>
        </w:rPr>
        <w:t>%E7%A5%A8%E6%8A%95%E7%B5%A6%E4%BB%96-</w:t>
      </w:r>
      <w:r>
        <w:rPr>
          <w:spacing w:val="-2"/>
          <w:w w:val="90"/>
        </w:rPr>
        <w:t>095014857.html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記者盧素梅／台北報導</w:t>
      </w:r>
    </w:p>
    <w:p>
      <w:pPr>
        <w:pStyle w:val="BodyText"/>
        <w:rPr>
          <w:sz w:val="34"/>
        </w:rPr>
      </w:pPr>
    </w:p>
    <w:p>
      <w:pPr>
        <w:pStyle w:val="BodyText"/>
        <w:spacing w:line="290" w:lineRule="auto"/>
        <w:ind w:left="100" w:right="119"/>
      </w:pPr>
      <w:r>
        <w:rPr>
          <w:spacing w:val="-2"/>
        </w:rPr>
        <w:t>新北市百工百業挺民進黨新北市長參選人林佳龍後援會成立大會今（2）日成立，除了民進黨台北市</w:t>
      </w:r>
      <w:r>
        <w:rPr>
          <w:spacing w:val="-2"/>
        </w:rPr>
        <w:t>長參選人陳時中到場助陣，雙北雙箭頭首次合體造勢外，兼任民進黨主席的總統蔡英文也親自到場</w:t>
      </w:r>
    </w:p>
    <w:p>
      <w:pPr>
        <w:pStyle w:val="BodyText"/>
        <w:spacing w:line="290" w:lineRule="auto"/>
        <w:ind w:left="100" w:right="239"/>
        <w:jc w:val="both"/>
      </w:pPr>
      <w:r>
        <w:rPr>
          <w:spacing w:val="-2"/>
        </w:rPr>
        <w:t>，三人同台造勢。蔡英文致詞時表示，新北市升格12年了，卻沒有新格局、新樣貌，她認為新北市</w:t>
      </w:r>
      <w:r>
        <w:rPr>
          <w:spacing w:val="-2"/>
        </w:rPr>
        <w:t>需要有能力的市長，讓新北大翻新的市長就是林佳龍，她並表示，「我是新北市民，這一票一定投給林佳龍」。</w:t>
      </w:r>
    </w:p>
    <w:p>
      <w:pPr>
        <w:pStyle w:val="BodyText"/>
        <w:spacing w:before="10"/>
        <w:rPr>
          <w:sz w:val="28"/>
        </w:rPr>
      </w:pPr>
    </w:p>
    <w:p>
      <w:pPr>
        <w:pStyle w:val="BodyText"/>
        <w:ind w:left="100"/>
      </w:pPr>
      <w:r>
        <w:rPr>
          <w:spacing w:val="-1"/>
        </w:rPr>
        <w:t>蔡英文林佳龍陳時中同台百工百業挺林佳龍後援會成立大會</w:t>
      </w:r>
    </w:p>
    <w:p>
      <w:pPr>
        <w:pStyle w:val="BodyText"/>
        <w:rPr>
          <w:sz w:val="34"/>
        </w:rPr>
      </w:pPr>
    </w:p>
    <w:p>
      <w:pPr>
        <w:pStyle w:val="BodyText"/>
        <w:spacing w:line="290" w:lineRule="auto"/>
        <w:ind w:left="100" w:right="239"/>
        <w:jc w:val="both"/>
      </w:pPr>
      <w:r>
        <w:rPr>
          <w:spacing w:val="-2"/>
        </w:rPr>
        <w:t>新北市百工百業挺林佳龍市長後援會成立大會今天下午在土城假日藝術廣場登場，包括身兼民進黨主席的總統蔡英文、桃園市長鄭文燦、台北市長參選人陳時中、行政院副院長沈榮津、林錫耀均與</w:t>
      </w:r>
      <w:r>
        <w:rPr>
          <w:spacing w:val="-2"/>
        </w:rPr>
        <w:t>會力挺。值得一提的是，蔡英文今天是第7度為林佳龍站台，全力拉抬林佳龍聲勢。</w:t>
      </w:r>
    </w:p>
    <w:p>
      <w:pPr>
        <w:pStyle w:val="BodyText"/>
        <w:spacing w:before="11"/>
        <w:rPr>
          <w:sz w:val="28"/>
        </w:rPr>
      </w:pPr>
    </w:p>
    <w:p>
      <w:pPr>
        <w:pStyle w:val="BodyText"/>
        <w:ind w:left="100"/>
      </w:pPr>
      <w:r>
        <w:rPr/>
        <w:pict>
          <v:shape style="position:absolute;margin-left:246pt;margin-top:16.564531pt;width:24pt;height:.1pt;mso-position-horizontal-relative:page;mso-position-vertical-relative:paragraph;z-index:-15300096;mso-wrap-distance-left:0;mso-wrap-distance-right:0" id="docshape401" coordorigin="4920,331" coordsize="480,0" path="m4920,331l5400,331e" filled="false" stroked="true" strokeweight=".8pt" strokecolor="#ff0000">
            <v:path arrowok="t"/>
            <v:stroke dashstyle="solid"/>
            <w10:wrap type="topAndBottom"/>
          </v:shape>
        </w:pict>
      </w:r>
      <w:r>
        <w:rPr/>
        <w:t>蔡英文致詞時表示，10/13邊境要解封，</w:t>
      </w:r>
      <w:r>
        <w:rPr>
          <w:color w:val="FF0000"/>
        </w:rPr>
        <w:t>台灣</w:t>
      </w:r>
      <w:r>
        <w:rPr>
          <w:spacing w:val="-1"/>
        </w:rPr>
        <w:t>邁向正常生活，又前進一大步。她並表示，這兩年多來</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157696" from="132pt,35.964531pt" to="156pt,35.964531pt" stroked="true" strokeweight=".8pt" strokecolor="#ff0000">
            <v:stroke dashstyle="solid"/>
            <w10:wrap type="none"/>
          </v:line>
        </w:pict>
      </w:r>
      <w:r>
        <w:rPr>
          <w:spacing w:val="-2"/>
        </w:rPr>
        <w:t>的防疫工作不簡單，這要謝謝陳時中、林佳龍，陳時中擔任指揮官，林佳龍擔任交通部長，大家團結防疫，一起守護</w:t>
      </w:r>
      <w:r>
        <w:rPr>
          <w:color w:val="FF0000"/>
          <w:spacing w:val="-2"/>
        </w:rPr>
        <w:t>台灣</w:t>
      </w:r>
      <w:r>
        <w:rPr>
          <w:spacing w:val="-2"/>
        </w:rPr>
        <w:t>。不但中央有堅強的防疫團隊，各行各業也有強大的防疫國家隊，才能穩定疫情。如今要進一步邁向正常生活，讓經濟更發展。</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158208" from="264pt,16.964531pt" to="288pt,16.964531pt" stroked="true" strokeweight=".8pt" strokecolor="#ff0000">
            <v:stroke dashstyle="solid"/>
            <w10:wrap type="none"/>
          </v:line>
        </w:pict>
      </w:r>
      <w:r>
        <w:rPr/>
        <w:pict>
          <v:line style="position:absolute;mso-position-horizontal-relative:page;mso-position-vertical-relative:paragraph;z-index:16158720" from="276pt,34.964531pt" to="300pt,34.964531pt" stroked="true" strokeweight=".8pt" strokecolor="#ff0000">
            <v:stroke dashstyle="solid"/>
            <w10:wrap type="none"/>
          </v:line>
        </w:pict>
      </w:r>
      <w:r>
        <w:rPr/>
        <w:pict>
          <v:line style="position:absolute;mso-position-horizontal-relative:page;mso-position-vertical-relative:paragraph;z-index:16159232" from="390pt,52.964531pt" to="414pt,52.964531pt" stroked="true" strokeweight=".8pt" strokecolor="#ff0000">
            <v:stroke dashstyle="solid"/>
            <w10:wrap type="none"/>
          </v:line>
        </w:pict>
      </w:r>
      <w:r>
        <w:rPr>
          <w:spacing w:val="-2"/>
        </w:rPr>
        <w:t>蔡英文並表示，這幾年因為大家團結打拼，</w:t>
      </w:r>
      <w:r>
        <w:rPr>
          <w:color w:val="FF0000"/>
          <w:spacing w:val="-2"/>
        </w:rPr>
        <w:t>台灣</w:t>
      </w:r>
      <w:r>
        <w:rPr>
          <w:spacing w:val="-2"/>
        </w:rPr>
        <w:t>的國力變強，經濟規模變大，財政更穩健，明年中央政府總預算創下歷史新高。她舉例，前幾天</w:t>
      </w:r>
      <w:r>
        <w:rPr>
          <w:color w:val="FF0000"/>
          <w:spacing w:val="-2"/>
        </w:rPr>
        <w:t>台灣</w:t>
      </w:r>
      <w:r>
        <w:rPr>
          <w:spacing w:val="-2"/>
        </w:rPr>
        <w:t>第一艘萬噸級的自主研發軍艦玉山艦，還有勇鷹</w:t>
      </w:r>
      <w:r>
        <w:rPr>
          <w:spacing w:val="-2"/>
        </w:rPr>
        <w:t>號也交了7架，今年國慶將會第一次衝場，這都是國防改革的成果，</w:t>
      </w:r>
      <w:r>
        <w:rPr>
          <w:color w:val="FF0000"/>
          <w:spacing w:val="-2"/>
        </w:rPr>
        <w:t>台灣</w:t>
      </w:r>
      <w:r>
        <w:rPr>
          <w:spacing w:val="-2"/>
        </w:rPr>
        <w:t>要展現守護國家的決心。</w:t>
      </w:r>
    </w:p>
    <w:p>
      <w:pPr>
        <w:pStyle w:val="BodyText"/>
        <w:spacing w:before="10"/>
        <w:rPr>
          <w:sz w:val="28"/>
        </w:rPr>
      </w:pPr>
    </w:p>
    <w:p>
      <w:pPr>
        <w:pStyle w:val="BodyText"/>
        <w:spacing w:before="1"/>
        <w:ind w:left="100"/>
      </w:pPr>
      <w:r>
        <w:rPr>
          <w:spacing w:val="-1"/>
        </w:rPr>
        <w:t>蔡英文林佳龍陳時中同台百工百業挺林佳龍後援會成立大會</w:t>
      </w:r>
    </w:p>
    <w:p>
      <w:pPr>
        <w:pStyle w:val="BodyText"/>
        <w:rPr>
          <w:sz w:val="34"/>
        </w:rPr>
      </w:pPr>
    </w:p>
    <w:p>
      <w:pPr>
        <w:pStyle w:val="BodyText"/>
        <w:spacing w:line="290" w:lineRule="auto"/>
        <w:ind w:left="100" w:right="119"/>
      </w:pPr>
      <w:r>
        <w:rPr/>
        <w:pict>
          <v:line style="position:absolute;mso-position-horizontal-relative:page;mso-position-vertical-relative:paragraph;z-index:16159744" from="546pt,34.914532pt" to="558pt,34.914532pt" stroked="true" strokeweight=".8pt" strokecolor="#ff0000">
            <v:stroke dashstyle="solid"/>
            <w10:wrap type="none"/>
          </v:line>
        </w:pict>
      </w:r>
      <w:r>
        <w:rPr/>
        <w:pict>
          <v:line style="position:absolute;mso-position-horizontal-relative:page;mso-position-vertical-relative:paragraph;z-index:16160256" from="36pt,52.914532pt" to="60pt,52.914532pt" stroked="true" strokeweight=".8pt" strokecolor="#ff0000">
            <v:stroke dashstyle="solid"/>
            <w10:wrap type="none"/>
          </v:line>
        </w:pict>
      </w:r>
      <w:r>
        <w:rPr>
          <w:w w:val="100"/>
        </w:rPr>
        <w:t>在內政方面，蔡英文表示，政府從小顧到老，長照預算在2016年剛上任時，不到50億元，明年預算</w:t>
      </w:r>
      <w:r>
        <w:rPr>
          <w:w w:val="100"/>
        </w:rPr>
        <w:t>就來到649億元，創下史上新高，而長照據點也從700個增加到1萬多個，服務的內容也更貼心；在</w:t>
      </w:r>
      <w:r>
        <w:rPr>
          <w:color w:val="FF0000"/>
          <w:spacing w:val="-19"/>
        </w:rPr>
        <w:t>少</w:t>
      </w:r>
      <w:r>
        <w:rPr>
          <w:color w:val="FF0000"/>
        </w:rPr>
        <w:t>子化</w:t>
      </w:r>
      <w:r>
        <w:rPr/>
        <w:t>問題上，也編列史上最高的預算，育兒津貼提高了，公共幼兒園增加了，未來會繼續當爸媽的神隊友，讓大家安心生、安心養。</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160768" from="456pt,34.914532pt" to="480pt,34.914532pt" stroked="true" strokeweight=".8pt" strokecolor="#ff0000">
            <v:stroke dashstyle="solid"/>
            <w10:wrap type="none"/>
          </v:line>
        </w:pict>
      </w:r>
      <w:r>
        <w:rPr>
          <w:spacing w:val="-2"/>
        </w:rPr>
        <w:t>蔡英文指出，對遊新北市，她有很深的感情跟期待，新北有很好的條件，全國縣市這裡人口最多、</w:t>
      </w:r>
      <w:r>
        <w:rPr>
          <w:spacing w:val="-2"/>
        </w:rPr>
        <w:t>幅員最遼闊，有龐大的發展動能，但是新北升格了12年卻沒有新格局、新樣貌，</w:t>
      </w:r>
      <w:r>
        <w:rPr>
          <w:color w:val="FF0000"/>
          <w:spacing w:val="-2"/>
        </w:rPr>
        <w:t>台灣</w:t>
      </w:r>
      <w:r>
        <w:rPr>
          <w:spacing w:val="-2"/>
        </w:rPr>
        <w:t>一直進步，新北不可以落後，這裡需要有能力的市長，而讓新北大翻新的市長就是林佳龍。</w:t>
      </w:r>
    </w:p>
    <w:p>
      <w:pPr>
        <w:pStyle w:val="BodyText"/>
        <w:spacing w:before="11"/>
        <w:rPr>
          <w:sz w:val="28"/>
        </w:rPr>
      </w:pPr>
    </w:p>
    <w:p>
      <w:pPr>
        <w:pStyle w:val="BodyText"/>
        <w:spacing w:line="290" w:lineRule="auto" w:before="1"/>
        <w:ind w:left="100" w:right="239"/>
      </w:pPr>
      <w:r>
        <w:rPr>
          <w:spacing w:val="-2"/>
        </w:rPr>
        <w:t>蔡英文肯定林佳龍認真踏實，是民進黨選對會認為唯一的選擇，民進黨一徵召他就拚下去，週一到</w:t>
      </w:r>
      <w:r>
        <w:rPr>
          <w:spacing w:val="-2"/>
        </w:rPr>
        <w:t>週日早上跑行程，晚上討論政策，跟自己一樣是政策控，「他對新北發展產業政策已經有20多項</w:t>
      </w:r>
    </w:p>
    <w:p>
      <w:pPr>
        <w:pStyle w:val="BodyText"/>
        <w:spacing w:line="290" w:lineRule="auto"/>
        <w:ind w:left="100" w:right="239"/>
      </w:pPr>
      <w:r>
        <w:rPr>
          <w:spacing w:val="-2"/>
        </w:rPr>
        <w:t>，他有藍圖，滿滿熱情，拜託大家一起支持」。她並強調，「我是新北市民，這一票一定投給林佳</w:t>
      </w:r>
      <w:r>
        <w:rPr>
          <w:spacing w:val="-4"/>
        </w:rPr>
        <w:t>龍」。</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[202210025832501]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2022-10-02</w:t>
      </w:r>
      <w:r>
        <w:rPr>
          <w:spacing w:val="12"/>
          <w:w w:val="110"/>
          <w:sz w:val="28"/>
        </w:rPr>
        <w:t> </w:t>
      </w:r>
      <w:r>
        <w:rPr>
          <w:spacing w:val="-2"/>
          <w:w w:val="110"/>
          <w:sz w:val="28"/>
        </w:rPr>
        <w:t>(13:55)</w:t>
      </w:r>
    </w:p>
    <w:p>
      <w:pPr>
        <w:spacing w:line="249" w:lineRule="auto" w:before="12"/>
        <w:ind w:left="100" w:right="7759" w:firstLine="0"/>
        <w:jc w:val="left"/>
        <w:rPr>
          <w:sz w:val="28"/>
        </w:rPr>
      </w:pPr>
      <w:r>
        <w:rPr>
          <w:sz w:val="28"/>
        </w:rPr>
        <w:t>網站(URL連接) | 政治</w:t>
      </w:r>
      <w:r>
        <w:rPr>
          <w:sz w:val="28"/>
        </w:rPr>
        <w:t>字數: 839 words</w:t>
      </w:r>
    </w:p>
    <w:p>
      <w:pPr>
        <w:pStyle w:val="BodyText"/>
        <w:spacing w:before="9"/>
        <w:rPr>
          <w:sz w:val="21"/>
        </w:rPr>
      </w:pPr>
      <w:r>
        <w:rPr/>
        <w:pict>
          <v:shape style="position:absolute;margin-left:36pt;margin-top:14.945937pt;width:523pt;height:.1pt;mso-position-horizontal-relative:page;mso-position-vertical-relative:paragraph;z-index:-15296000;mso-wrap-distance-left:0;mso-wrap-distance-right:0" id="docshape40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大陸憲法「</w:t>
      </w:r>
      <w:r>
        <w:rPr>
          <w:color w:val="FF0000"/>
          <w:sz w:val="28"/>
        </w:rPr>
        <w:t>台灣</w:t>
      </w:r>
      <w:r>
        <w:rPr>
          <w:spacing w:val="-1"/>
          <w:sz w:val="28"/>
        </w:rPr>
        <w:t>是他們的領土」 馬英九批蔡英文空話：若實現成兩個中國</w:t>
      </w:r>
    </w:p>
    <w:p>
      <w:pPr>
        <w:pStyle w:val="BodyText"/>
        <w:spacing w:line="20" w:lineRule="exact"/>
        <w:ind w:left="1500"/>
        <w:rPr>
          <w:sz w:val="2"/>
        </w:rPr>
      </w:pPr>
      <w:r>
        <w:rPr>
          <w:sz w:val="2"/>
        </w:rPr>
        <w:pict>
          <v:group style="width:28pt;height:.95pt;mso-position-horizontal-relative:char;mso-position-vertical-relative:line" id="docshapegroup40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294976;mso-wrap-distance-left:0;mso-wrap-distance-right:0" id="docshape40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43">
        <w:r>
          <w:rPr/>
          <w:t>文字快照</w:t>
        </w:r>
        <w:r>
          <w:rPr>
            <w:spacing w:val="-2"/>
          </w:rPr>
          <w:t>：https://www.setn.com/News.aspx?NewsID=1186505&amp;utm_campaign=viewallnews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政治中心／綜合報導</w:t>
      </w:r>
    </w:p>
    <w:p>
      <w:pPr>
        <w:pStyle w:val="BodyText"/>
        <w:rPr>
          <w:sz w:val="34"/>
        </w:rPr>
      </w:pPr>
    </w:p>
    <w:p>
      <w:pPr>
        <w:pStyle w:val="BodyText"/>
        <w:spacing w:before="1"/>
        <w:ind w:left="100"/>
      </w:pPr>
      <w:r>
        <w:rPr>
          <w:spacing w:val="-1"/>
        </w:rPr>
        <w:t>▲馬英九出席蔣萬安文山區後援會成立大會。</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6162816" from="288pt,52.914532pt" to="312pt,52.914532pt" stroked="true" strokeweight=".8pt" strokecolor="#ff0000">
            <v:stroke dashstyle="solid"/>
            <w10:wrap type="none"/>
          </v:line>
        </w:pict>
      </w:r>
      <w:r>
        <w:rPr>
          <w:spacing w:val="-2"/>
        </w:rPr>
        <w:t>國民黨台北市長參選人蔣萬安，今（2）日舉行文山區後援會成立大會，前總統馬英九到場致詞，對</w:t>
      </w:r>
      <w:r>
        <w:rPr>
          <w:spacing w:val="-2"/>
        </w:rPr>
        <w:t>準現任總統蔡英文的兩岸政策火力全開，對於蔡總統提出的兩岸互不隸屬，馬英九竟稱是「提出一些奇奇怪怪的口號」，還表示「在大陸憲法上，</w:t>
      </w:r>
      <w:r>
        <w:rPr>
          <w:color w:val="FF0000"/>
          <w:spacing w:val="-2"/>
        </w:rPr>
        <w:t>台灣</w:t>
      </w:r>
      <w:r>
        <w:rPr>
          <w:spacing w:val="-2"/>
        </w:rPr>
        <w:t>也是他們的領土」，並認為蔡總統說話的「根本沒有用，是空話，如果實現了就變成了兩個中國，絕對不可以這樣！」</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163328" from="312pt,16.914532pt" to="372pt,16.914532pt" stroked="true" strokeweight=".8pt" strokecolor="#ff0000">
            <v:stroke dashstyle="solid"/>
            <w10:wrap type="none"/>
          </v:line>
        </w:pict>
      </w:r>
      <w:r>
        <w:rPr/>
        <w:pict>
          <v:line style="position:absolute;mso-position-horizontal-relative:page;mso-position-vertical-relative:paragraph;z-index:16163840" from="60pt,34.914532pt" to="84pt,34.914532pt" stroked="true" strokeweight=".8pt" strokecolor="#ff0000">
            <v:stroke dashstyle="solid"/>
            <w10:wrap type="none"/>
          </v:line>
        </w:pict>
      </w:r>
      <w:r>
        <w:rPr>
          <w:spacing w:val="-2"/>
        </w:rPr>
        <w:t>馬英九在蔣萬安文山區後援會成立大會致詞時表示，</w:t>
      </w:r>
      <w:r>
        <w:rPr>
          <w:color w:val="FF0000"/>
          <w:spacing w:val="-2"/>
        </w:rPr>
        <w:t>台灣少子化</w:t>
      </w:r>
      <w:r>
        <w:rPr>
          <w:spacing w:val="-2"/>
        </w:rPr>
        <w:t>很嚴重，他觀察一下過去二、三十年，</w:t>
      </w:r>
      <w:r>
        <w:rPr>
          <w:color w:val="FF0000"/>
          <w:spacing w:val="-2"/>
        </w:rPr>
        <w:t>台灣</w:t>
      </w:r>
      <w:r>
        <w:rPr>
          <w:spacing w:val="-2"/>
        </w:rPr>
        <w:t>人口增減跟兩岸關係好壞有關係，李登輝執政十二年任內新生兒減少五萬八千人，陳水扁執政八年減少新生兒人口十萬一千人，現在蔡英文上任五年多六年減少四萬六千人，至於他自己執政時，他說「馬英九執政八年不但新生兒一個都沒幾少，還增加了一萬五千人！」</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164352" from="396pt,34.914532pt" to="420pt,34.914532pt" stroked="true" strokeweight=".8pt" strokecolor="#ff0000">
            <v:stroke dashstyle="solid"/>
            <w10:wrap type="none"/>
          </v:line>
        </w:pict>
      </w:r>
      <w:r>
        <w:rPr>
          <w:spacing w:val="-2"/>
        </w:rPr>
        <w:t>講完還要台下群眾「鼓鼓掌啊！」更說「我太開心了，雖然孩子一個都不是我的。」脫口說了冷笑校，馬英九還說他請教了一位台大人口學教授為何有這現象？「一般</w:t>
      </w:r>
      <w:r>
        <w:rPr>
          <w:color w:val="FF0000"/>
          <w:spacing w:val="-2"/>
        </w:rPr>
        <w:t>台灣</w:t>
      </w:r>
      <w:r>
        <w:rPr>
          <w:spacing w:val="-2"/>
        </w:rPr>
        <w:t>年輕夫婦生育考慮是經濟問題，當經濟政策加強補助多也許就有機會。」</w:t>
      </w:r>
    </w:p>
    <w:p>
      <w:pPr>
        <w:pStyle w:val="BodyText"/>
        <w:spacing w:before="11"/>
        <w:rPr>
          <w:sz w:val="28"/>
        </w:rPr>
      </w:pPr>
    </w:p>
    <w:p>
      <w:pPr>
        <w:pStyle w:val="BodyText"/>
        <w:spacing w:before="1"/>
        <w:ind w:left="100"/>
      </w:pPr>
      <w:r>
        <w:rPr>
          <w:spacing w:val="-1"/>
        </w:rPr>
        <w:t>「後來發現李前總統、陳前總統、蔡總統，都是因為兩岸關係不好，尤其是蔡總統，現在大家都怕</w:t>
      </w:r>
    </w:p>
    <w:p>
      <w:pPr>
        <w:spacing w:after="0"/>
        <w:sectPr>
          <w:pgSz w:w="11900" w:h="16840"/>
          <w:pgMar w:top="1500" w:bottom="280" w:left="620" w:right="620"/>
        </w:sectPr>
      </w:pPr>
    </w:p>
    <w:p>
      <w:pPr>
        <w:pStyle w:val="BodyText"/>
        <w:spacing w:before="21"/>
        <w:ind w:left="100"/>
      </w:pPr>
      <w:r>
        <w:rPr>
          <w:spacing w:val="-1"/>
        </w:rPr>
        <w:t>什麼？現在都怕打仗啊！」馬自問自答的說。並在問群眾「為什麼我任內八年跟大陸如此和平繁榮</w:t>
      </w:r>
    </w:p>
    <w:p>
      <w:pPr>
        <w:pStyle w:val="BodyText"/>
        <w:spacing w:line="580" w:lineRule="auto" w:before="63"/>
        <w:ind w:left="100" w:right="5759"/>
      </w:pPr>
      <w:r>
        <w:rPr>
          <w:spacing w:val="-2"/>
        </w:rPr>
        <w:t>，為什麼把政權交給蔡總統變成就快要打仗？什麼地方不對？兩岸政策不對！」</w:t>
      </w:r>
    </w:p>
    <w:p>
      <w:pPr>
        <w:pStyle w:val="BodyText"/>
        <w:spacing w:line="290" w:lineRule="auto"/>
        <w:ind w:left="100" w:right="239"/>
      </w:pPr>
      <w:r>
        <w:rPr/>
        <w:pict>
          <v:line style="position:absolute;mso-position-horizontal-relative:page;mso-position-vertical-relative:paragraph;z-index:16164864" from="360pt,34.914532pt" to="384pt,34.914532pt" stroked="true" strokeweight=".8pt" strokecolor="#ff0000">
            <v:stroke dashstyle="solid"/>
            <w10:wrap type="none"/>
          </v:line>
        </w:pict>
      </w:r>
      <w:r>
        <w:rPr>
          <w:spacing w:val="-2"/>
        </w:rPr>
        <w:t>馬英九認為，蔡總統提出兩岸互相不隸屬，是「一些奇奇怪怪的口號」，更批評的表示「她根本沒</w:t>
      </w:r>
      <w:r>
        <w:rPr>
          <w:spacing w:val="-2"/>
        </w:rPr>
        <w:t>有去看過我們中華民國憲法增修條文，條文11條說海峽兩岸，</w:t>
      </w:r>
      <w:r>
        <w:rPr>
          <w:color w:val="FF0000"/>
          <w:spacing w:val="-2"/>
        </w:rPr>
        <w:t>台灣</w:t>
      </w:r>
      <w:r>
        <w:rPr>
          <w:spacing w:val="-2"/>
        </w:rPr>
        <w:t>地區跟大陸地區都是中華民國</w:t>
      </w:r>
    </w:p>
    <w:p>
      <w:pPr>
        <w:pStyle w:val="BodyText"/>
        <w:spacing w:line="297" w:lineRule="exact"/>
        <w:ind w:left="100"/>
      </w:pPr>
      <w:r>
        <w:rPr>
          <w:spacing w:val="-1"/>
        </w:rPr>
        <w:t>，大陸地區是甚麼意思，台澎金馬以外的中華民國領土，很清楚，那些在領土憲法還是我們的領土</w:t>
      </w:r>
    </w:p>
    <w:p>
      <w:pPr>
        <w:spacing w:before="60"/>
        <w:ind w:left="100" w:right="0" w:firstLine="0"/>
        <w:jc w:val="left"/>
        <w:rPr>
          <w:sz w:val="24"/>
        </w:rPr>
      </w:pPr>
      <w:r>
        <w:rPr>
          <w:spacing w:val="-5"/>
          <w:sz w:val="24"/>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6165376" from="252pt,16.914532pt" to="276pt,16.914532pt" stroked="true" strokeweight=".8pt" strokecolor="#ff0000">
            <v:stroke dashstyle="solid"/>
            <w10:wrap type="none"/>
          </v:line>
        </w:pict>
      </w:r>
      <w:r>
        <w:rPr>
          <w:spacing w:val="-2"/>
        </w:rPr>
        <w:t>馬英九還表示，「同樣的在大陸憲法上，</w:t>
      </w:r>
      <w:r>
        <w:rPr>
          <w:color w:val="FF0000"/>
          <w:spacing w:val="-2"/>
        </w:rPr>
        <w:t>台灣</w:t>
      </w:r>
      <w:r>
        <w:rPr>
          <w:spacing w:val="-2"/>
        </w:rPr>
        <w:t>也是他們的領土，所以你講這個話根本沒有用！是空話，如果實現了就變成了『兩個中國』，絕對不可以這樣。</w:t>
      </w:r>
    </w:p>
    <w:p>
      <w:pPr>
        <w:pStyle w:val="BodyText"/>
        <w:spacing w:before="11"/>
        <w:rPr>
          <w:sz w:val="28"/>
        </w:rPr>
      </w:pPr>
    </w:p>
    <w:p>
      <w:pPr>
        <w:pStyle w:val="BodyText"/>
        <w:spacing w:line="290" w:lineRule="auto" w:before="1"/>
        <w:ind w:left="100" w:right="239"/>
      </w:pPr>
      <w:r>
        <w:rPr>
          <w:spacing w:val="-2"/>
        </w:rPr>
        <w:t>馬英九說，在這地方有了這些問題（兩岸關係），年輕人的生育慾望就不是很高，所以減少這些紛擾我們人口一定就可以增加。</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pPr>
      <w:r>
        <w:rPr>
          <w:spacing w:val="-2"/>
          <w:w w:val="110"/>
        </w:rPr>
        <w:t>文章編號: [202210023918522]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2022-10-02</w:t>
      </w:r>
      <w:r>
        <w:rPr>
          <w:spacing w:val="79"/>
          <w:w w:val="150"/>
          <w:sz w:val="28"/>
        </w:rPr>
        <w:t> </w:t>
      </w:r>
      <w:r>
        <w:rPr>
          <w:spacing w:val="-2"/>
          <w:sz w:val="28"/>
        </w:rPr>
        <w:t>(17:27)</w:t>
      </w:r>
    </w:p>
    <w:p>
      <w:pPr>
        <w:spacing w:line="249" w:lineRule="auto" w:before="12"/>
        <w:ind w:left="100" w:right="7759" w:firstLine="0"/>
        <w:jc w:val="left"/>
        <w:rPr>
          <w:sz w:val="28"/>
        </w:rPr>
      </w:pPr>
      <w:r>
        <w:rPr>
          <w:sz w:val="28"/>
        </w:rPr>
        <w:t>網站(URL連接) | 大選</w:t>
      </w:r>
      <w:r>
        <w:rPr>
          <w:sz w:val="28"/>
        </w:rPr>
        <w:t>字數: 686 words</w:t>
      </w:r>
    </w:p>
    <w:p>
      <w:pPr>
        <w:pStyle w:val="BodyText"/>
        <w:spacing w:before="9"/>
        <w:rPr>
          <w:sz w:val="21"/>
        </w:rPr>
      </w:pPr>
      <w:r>
        <w:rPr/>
        <w:pict>
          <v:shape style="position:absolute;margin-left:36pt;margin-top:14.945937pt;width:523pt;height:.1pt;mso-position-horizontal-relative:page;mso-position-vertical-relative:paragraph;z-index:-15291392;mso-wrap-distance-left:0;mso-wrap-distance-right:0" id="docshape40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蔡英文「新北升格12</w:t>
      </w:r>
      <w:r>
        <w:rPr>
          <w:spacing w:val="-1"/>
          <w:sz w:val="28"/>
        </w:rPr>
        <w:t>年沒新格局、沒新樣貌」：需要有能力的林佳龍</w:t>
      </w:r>
    </w:p>
    <w:p>
      <w:pPr>
        <w:pStyle w:val="BodyText"/>
        <w:spacing w:before="12"/>
        <w:rPr>
          <w:sz w:val="22"/>
        </w:rPr>
      </w:pPr>
      <w:r>
        <w:rPr/>
        <w:pict>
          <v:shape style="position:absolute;margin-left:36pt;margin-top:15.723047pt;width:523pt;height:.1pt;mso-position-horizontal-relative:page;mso-position-vertical-relative:paragraph;z-index:-15290880;mso-wrap-distance-left:0;mso-wrap-distance-right:0" id="docshape40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44">
        <w:r>
          <w:rPr>
            <w:w w:val="110"/>
          </w:rPr>
          <w:t>文字快照</w:t>
        </w:r>
        <w:r>
          <w:rPr>
            <w:spacing w:val="-2"/>
            <w:w w:val="110"/>
          </w:rPr>
          <w:t>：https://www.ettoday.net/news/202210021718/2350096.htm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1319"/>
      </w:pPr>
      <w:r>
        <w:rPr/>
        <w:t>▲新北市百工百業挺林佳龍後援會成立大會，蔡英文到場致詞 。（圖／記者李毓康攝</w:t>
      </w:r>
      <w:r>
        <w:rPr/>
        <w:t>）</w:t>
      </w:r>
      <w:r>
        <w:rPr>
          <w:spacing w:val="-2"/>
        </w:rPr>
        <w:t>記者陶本和／台北報導</w:t>
      </w:r>
    </w:p>
    <w:p>
      <w:pPr>
        <w:pStyle w:val="BodyText"/>
        <w:spacing w:line="290" w:lineRule="auto"/>
        <w:ind w:left="100" w:right="119"/>
      </w:pPr>
      <w:r>
        <w:rPr/>
        <w:pict>
          <v:line style="position:absolute;mso-position-horizontal-relative:page;mso-position-vertical-relative:paragraph;z-index:16166912" from="264pt,52.914532pt" to="288pt,52.914532pt" stroked="true" strokeweight=".8pt" strokecolor="#ff0000">
            <v:stroke dashstyle="solid"/>
            <w10:wrap type="none"/>
          </v:line>
        </w:pict>
      </w:r>
      <w:r>
        <w:rPr>
          <w:spacing w:val="-2"/>
        </w:rPr>
        <w:t>民進黨新北市長參選人林佳龍2日成立競選總部，除了台北市長參選人陳時中到場助陣，雙北雙箭頭</w:t>
      </w:r>
      <w:r>
        <w:rPr>
          <w:spacing w:val="-2"/>
        </w:rPr>
        <w:t>首次在造勢場合合體之外，兼任民進黨主席的總統蔡英文也親自到場。蔡英文致詞時說，新北市升格12年了，卻沒有新格局、新樣貌，她認為</w:t>
      </w:r>
      <w:r>
        <w:rPr>
          <w:color w:val="FF0000"/>
          <w:spacing w:val="-2"/>
        </w:rPr>
        <w:t>台灣</w:t>
      </w:r>
      <w:r>
        <w:rPr>
          <w:spacing w:val="-2"/>
        </w:rPr>
        <w:t>一直進步，新北不可以落後，「這裡需要有能力的市長，讓新北大翻新的市長就是林佳龍」。</w:t>
      </w:r>
    </w:p>
    <w:p>
      <w:pPr>
        <w:pStyle w:val="BodyText"/>
        <w:spacing w:before="9"/>
        <w:rPr>
          <w:sz w:val="28"/>
        </w:rPr>
      </w:pPr>
    </w:p>
    <w:p>
      <w:pPr>
        <w:pStyle w:val="BodyText"/>
        <w:spacing w:line="290" w:lineRule="auto"/>
        <w:ind w:left="100" w:right="119"/>
      </w:pPr>
      <w:r>
        <w:rPr/>
        <w:pict>
          <v:line style="position:absolute;mso-position-horizontal-relative:page;mso-position-vertical-relative:paragraph;z-index:16167424" from="252pt,16.914532pt" to="276pt,16.914532pt" stroked="true" strokeweight=".8pt" strokecolor="#ff0000">
            <v:stroke dashstyle="solid"/>
            <w10:wrap type="none"/>
          </v:line>
        </w:pict>
      </w:r>
      <w:r>
        <w:rPr/>
        <w:pict>
          <v:line style="position:absolute;mso-position-horizontal-relative:page;mso-position-vertical-relative:paragraph;z-index:16167936" from="252pt,34.914532pt" to="276pt,34.914532pt" stroked="true" strokeweight=".8pt" strokecolor="#ff0000">
            <v:stroke dashstyle="solid"/>
            <w10:wrap type="none"/>
          </v:line>
        </w:pict>
      </w:r>
      <w:r>
        <w:rPr/>
        <w:pict>
          <v:line style="position:absolute;mso-position-horizontal-relative:page;mso-position-vertical-relative:paragraph;z-index:16168448" from="300pt,52.914532pt" to="324pt,52.914532pt" stroked="true" strokeweight=".8pt" strokecolor="#ff0000">
            <v:stroke dashstyle="solid"/>
            <w10:wrap type="none"/>
          </v:line>
        </w:pict>
      </w:r>
      <w:r>
        <w:rPr>
          <w:spacing w:val="-2"/>
        </w:rPr>
        <w:t>蔡英文表示，這幾年因為大家團結打拼，</w:t>
      </w:r>
      <w:r>
        <w:rPr>
          <w:color w:val="FF0000"/>
          <w:spacing w:val="-2"/>
        </w:rPr>
        <w:t>台灣</w:t>
      </w:r>
      <w:r>
        <w:rPr>
          <w:spacing w:val="-2"/>
        </w:rPr>
        <w:t>的國力變強，經濟規模變大，財政更穩健，明年中央政府總預算創下歷史新高。她說，前幾天</w:t>
      </w:r>
      <w:r>
        <w:rPr>
          <w:color w:val="FF0000"/>
          <w:spacing w:val="-2"/>
        </w:rPr>
        <w:t>台灣</w:t>
      </w:r>
      <w:r>
        <w:rPr>
          <w:spacing w:val="-2"/>
        </w:rPr>
        <w:t>第一艘萬噸級的自主研發軍艦跟勇鷹號也交了7架，今</w:t>
      </w:r>
      <w:r>
        <w:rPr>
          <w:spacing w:val="-2"/>
        </w:rPr>
        <w:t>年國慶將會第一次衝場，這都是國防改革的成果，</w:t>
      </w:r>
      <w:r>
        <w:rPr>
          <w:color w:val="FF0000"/>
          <w:spacing w:val="-2"/>
        </w:rPr>
        <w:t>台灣</w:t>
      </w:r>
      <w:r>
        <w:rPr>
          <w:spacing w:val="-2"/>
        </w:rPr>
        <w:t>要展現守護國家的決心。</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168960" from="546pt,34.914532pt" to="558pt,34.914532pt" stroked="true" strokeweight=".8pt" strokecolor="#ff0000">
            <v:stroke dashstyle="solid"/>
            <w10:wrap type="none"/>
          </v:line>
        </w:pict>
      </w:r>
      <w:r>
        <w:rPr/>
        <w:pict>
          <v:line style="position:absolute;mso-position-horizontal-relative:page;mso-position-vertical-relative:paragraph;z-index:16169472" from="36pt,52.914532pt" to="60pt,52.914532pt" stroked="true" strokeweight=".8pt" strokecolor="#ff0000">
            <v:stroke dashstyle="solid"/>
            <w10:wrap type="none"/>
          </v:line>
        </w:pict>
      </w:r>
      <w:r>
        <w:rPr>
          <w:w w:val="100"/>
        </w:rPr>
        <w:t>在內政方面，蔡英文表示，政府從小顧到老，長照預算在2016年剛上任時，不到50億元，明年預算</w:t>
      </w:r>
      <w:r>
        <w:rPr>
          <w:w w:val="100"/>
        </w:rPr>
        <w:t>就來到649億元，創下史上新高，而長照據點也從700個增加到1萬多個，服務的內容也更貼心；在</w:t>
      </w:r>
      <w:r>
        <w:rPr>
          <w:color w:val="FF0000"/>
          <w:spacing w:val="-19"/>
        </w:rPr>
        <w:t>少</w:t>
      </w:r>
      <w:r>
        <w:rPr>
          <w:color w:val="FF0000"/>
        </w:rPr>
        <w:t>子化</w:t>
      </w:r>
      <w:r>
        <w:rPr/>
        <w:t>問題上，也編列史上最高的預算，育兒津貼提高了，公共幼兒園增加了，未來會繼續當爸媽的神隊友，讓大家安心生、安心養。</w:t>
      </w:r>
    </w:p>
    <w:p>
      <w:pPr>
        <w:pStyle w:val="BodyText"/>
        <w:spacing w:before="11"/>
        <w:rPr>
          <w:sz w:val="28"/>
        </w:rPr>
      </w:pPr>
    </w:p>
    <w:p>
      <w:pPr>
        <w:pStyle w:val="BodyText"/>
        <w:ind w:left="100"/>
      </w:pPr>
      <w:r>
        <w:rPr>
          <w:spacing w:val="-1"/>
        </w:rPr>
        <w:t>對於新北市，蔡英文說，她有很深的感情跟期待，新北有很好的條件，全國縣市這裡人口最多、幅</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169984" from="432pt,17.964531pt" to="456pt,17.964531pt" stroked="true" strokeweight=".8pt" strokecolor="#ff0000">
            <v:stroke dashstyle="solid"/>
            <w10:wrap type="none"/>
          </v:line>
        </w:pict>
      </w:r>
      <w:r>
        <w:rPr>
          <w:spacing w:val="-2"/>
        </w:rPr>
        <w:t>員最遼闊，有龐大的發展動能，但新北升格了12年卻沒有新格局、新樣貌，</w:t>
      </w:r>
      <w:r>
        <w:rPr>
          <w:color w:val="FF0000"/>
          <w:spacing w:val="-2"/>
        </w:rPr>
        <w:t>台灣</w:t>
      </w:r>
      <w:r>
        <w:rPr>
          <w:spacing w:val="-2"/>
        </w:rPr>
        <w:t>一直進步，新北不可以落後，這裡需要有能力的市長，而讓新北大翻新的市長就是林佳龍。</w:t>
      </w:r>
    </w:p>
    <w:p>
      <w:pPr>
        <w:pStyle w:val="BodyText"/>
        <w:spacing w:before="12"/>
        <w:rPr>
          <w:sz w:val="28"/>
        </w:rPr>
      </w:pPr>
    </w:p>
    <w:p>
      <w:pPr>
        <w:pStyle w:val="BodyText"/>
        <w:spacing w:line="290" w:lineRule="auto"/>
        <w:ind w:left="100" w:right="239"/>
      </w:pPr>
      <w:r>
        <w:rPr>
          <w:spacing w:val="-2"/>
        </w:rPr>
        <w:t>蔡英文說，林佳龍認真踏實，是民進黨選對會認為唯一的選擇，民進黨一徵召他就拚下去，週一到</w:t>
      </w:r>
      <w:r>
        <w:rPr>
          <w:spacing w:val="-2"/>
        </w:rPr>
        <w:t>週日早上跑行程，晚上討論政策，跟自己一樣是政策控，「他對新北發展產業政策已經有20多項</w:t>
      </w:r>
    </w:p>
    <w:p>
      <w:pPr>
        <w:pStyle w:val="BodyText"/>
        <w:spacing w:line="297" w:lineRule="exact"/>
        <w:ind w:left="100"/>
      </w:pPr>
      <w:r>
        <w:rPr>
          <w:spacing w:val="-1"/>
        </w:rPr>
        <w:t>，他有藍圖，滿滿熱情，拜託大家一起支持」。</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[202210025618984]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2022-10-02</w:t>
      </w:r>
      <w:r>
        <w:rPr>
          <w:spacing w:val="12"/>
          <w:w w:val="110"/>
          <w:sz w:val="28"/>
        </w:rPr>
        <w:t> </w:t>
      </w:r>
      <w:r>
        <w:rPr>
          <w:spacing w:val="-2"/>
          <w:w w:val="110"/>
          <w:sz w:val="28"/>
        </w:rPr>
        <w:t>(18:14)</w:t>
      </w:r>
    </w:p>
    <w:p>
      <w:pPr>
        <w:spacing w:line="249" w:lineRule="auto" w:before="12"/>
        <w:ind w:left="100" w:right="7199" w:firstLine="0"/>
        <w:jc w:val="left"/>
        <w:rPr>
          <w:sz w:val="28"/>
        </w:rPr>
      </w:pPr>
      <w:r>
        <w:rPr>
          <w:sz w:val="28"/>
        </w:rPr>
        <w:t>網站(URL連接) | 即時新聞</w:t>
      </w:r>
      <w:r>
        <w:rPr>
          <w:spacing w:val="10"/>
          <w:sz w:val="28"/>
        </w:rPr>
        <w:t>字數: </w:t>
      </w:r>
      <w:r>
        <w:rPr>
          <w:sz w:val="28"/>
        </w:rPr>
        <w:t>1097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286784;mso-wrap-distance-left:0;mso-wrap-distance-right:0" id="docshape40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高醫大國際老人日論壇 聚焦「高齡社會永續發展」</w:t>
      </w:r>
    </w:p>
    <w:p>
      <w:pPr>
        <w:pStyle w:val="BodyText"/>
        <w:spacing w:before="12"/>
        <w:rPr>
          <w:sz w:val="22"/>
        </w:rPr>
      </w:pPr>
      <w:r>
        <w:rPr/>
        <w:pict>
          <v:shape style="position:absolute;margin-left:36pt;margin-top:15.723047pt;width:523pt;height:.1pt;mso-position-horizontal-relative:page;mso-position-vertical-relative:paragraph;z-index:-15286272;mso-wrap-distance-left:0;mso-wrap-distance-right:0" id="docshape40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45">
        <w:r>
          <w:rPr/>
          <w:t>文字快照</w:t>
        </w:r>
        <w:r>
          <w:rPr>
            <w:spacing w:val="-2"/>
          </w:rPr>
          <w:t>：http://www.tssdnews.com.tw/?FID=64&amp;CID=637001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468pt;margin-top:16.914532pt;width:36pt;height:.1pt;mso-position-horizontal-relative:page;mso-position-vertical-relative:paragraph;z-index:-15285760;mso-wrap-distance-left:0;mso-wrap-distance-right:0" id="docshape409" coordorigin="9360,338" coordsize="720,0" path="m9360,338l10080,338e" filled="false" stroked="true" strokeweight=".8pt" strokecolor="#ff0000">
            <v:path arrowok="t"/>
            <v:stroke dashstyle="solid"/>
            <w10:wrap type="topAndBottom"/>
          </v:shape>
        </w:pict>
      </w:r>
      <w:r>
        <w:rPr/>
        <w:t>以往長命百歲是一種祝福，但未來很有可能成為常態，如何在不可避免的高齡化、</w:t>
      </w:r>
      <w:r>
        <w:rPr>
          <w:color w:val="FF0000"/>
        </w:rPr>
        <w:t>少子化</w:t>
      </w:r>
      <w:r>
        <w:rPr>
          <w:spacing w:val="-4"/>
        </w:rPr>
        <w:t>時代中</w:t>
      </w:r>
    </w:p>
    <w:p>
      <w:pPr>
        <w:pStyle w:val="BodyText"/>
        <w:spacing w:line="290" w:lineRule="auto" w:before="13"/>
        <w:ind w:left="100" w:right="119"/>
      </w:pPr>
      <w:r>
        <w:rPr>
          <w:spacing w:val="-2"/>
        </w:rPr>
        <w:t>，讓長者不要陷入長照悲歌或老老照顧的窘境，讓年輕人不要對未來需要肩負照顧家中長輩感到徬徨無助都成為重要議題；高雄醫學大學特別於「國際老人日」前夕舉辦國際老人日論壇，主題是「健康老化，世代共好-高齡社會的永續發展」，探討議題從關心長者的健康，延伸到以永續的角度關</w:t>
      </w:r>
      <w:r>
        <w:rPr>
          <w:spacing w:val="-2"/>
        </w:rPr>
        <w:t>注全球高齡化問題，整體社會應該有全方位的因應策略，才能讓大家打造理想的老年生活，期望透過論壇大家一同探討重要的全球老化議題，為即將邁入超高齡社會的</w:t>
      </w:r>
      <w:r>
        <w:rPr>
          <w:color w:val="FF0000"/>
          <w:spacing w:val="-2"/>
        </w:rPr>
        <w:t>台灣</w:t>
      </w:r>
      <w:r>
        <w:rPr>
          <w:spacing w:val="-2"/>
        </w:rPr>
        <w:t>注入新的想法，也讓下一代成為長者和社會的資產，讓世代共好！(見圖)</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6172032" from="396pt,-37.085468pt" to="420pt,-37.085468pt" stroked="true" strokeweight=".8pt" strokecolor="#ff0000">
            <v:stroke dashstyle="solid"/>
            <w10:wrap type="none"/>
          </v:line>
        </w:pict>
      </w:r>
      <w:r>
        <w:rPr/>
        <w:pict>
          <v:line style="position:absolute;mso-position-horizontal-relative:page;mso-position-vertical-relative:paragraph;z-index:16172544" from="336pt,16.914532pt" to="360pt,16.914532pt" stroked="true" strokeweight=".8pt" strokecolor="#ff0000">
            <v:stroke dashstyle="solid"/>
            <w10:wrap type="none"/>
          </v:line>
        </w:pict>
      </w:r>
      <w:r>
        <w:rPr/>
        <w:pict>
          <v:line style="position:absolute;mso-position-horizontal-relative:page;mso-position-vertical-relative:paragraph;z-index:16173056" from="336pt,124.914528pt" to="360pt,124.914528pt" stroked="true" strokeweight=".8pt" strokecolor="#ff0000">
            <v:stroke dashstyle="solid"/>
            <w10:wrap type="none"/>
          </v:line>
        </w:pict>
      </w:r>
      <w:r>
        <w:rPr>
          <w:spacing w:val="-2"/>
        </w:rPr>
        <w:t>國發會今年八月發布最新人口推估報告，預估二○二五年</w:t>
      </w:r>
      <w:r>
        <w:rPr>
          <w:color w:val="FF0000"/>
          <w:spacing w:val="-2"/>
        </w:rPr>
        <w:t>台灣</w:t>
      </w:r>
      <w:r>
        <w:rPr>
          <w:spacing w:val="-2"/>
        </w:rPr>
        <w:t>將進入超高齡社會，六十五歲以上人</w:t>
      </w:r>
      <w:r>
        <w:rPr>
          <w:spacing w:val="-4"/>
        </w:rPr>
        <w:t>口將占總人口比率超過20%，也就是說屆時每五個人當中就有一位超過六十五歲。老化是每個人都無</w:t>
      </w:r>
      <w:r>
        <w:rPr>
          <w:spacing w:val="-2"/>
        </w:rPr>
        <w:t>法避免的過程，人口老化所造成的健康照護、經濟勞動、社會安全等問題與所有人息息相關，高醫大這場論壇主題，緊扣著聯合國、世界衛生組織以及我國衛生福利部發表的健康老化行動策略，探討內容包含高齡友善及安全環境、高齡者健康促進與延緩失能、科技創新提升高齡者社會連結與健康照護、人本自主的整合醫療照護模式、促進世代共融的長期照顧體系等議題，並邀請到國民健康署署長吳昭軍、國衛院群體健康科學研究所所長邱弘毅、</w:t>
      </w:r>
      <w:r>
        <w:rPr>
          <w:color w:val="FF0000"/>
          <w:spacing w:val="-2"/>
        </w:rPr>
        <w:t>台灣</w:t>
      </w:r>
      <w:r>
        <w:rPr>
          <w:spacing w:val="-2"/>
        </w:rPr>
        <w:t>大學社會工作系教授楊培珊、成大老人醫院籌備處院長楊宜青、伯拉罕共生照顧勞動合作社主席林依瑩、高雄醫學大學醫學系助理教授陳炳仁擔任講者，並由高市府衛生局局長黃志中、國衛院高齡醫學暨健康福祉研究中心執行長許志成、成大老年學研究所所長白明奇、高雄醫學大學附設中和紀念醫院院長鍾飲文、高雄醫學大學醫學院院長盧柏樑、護理學院院長李碧娥及全球衛生暨安全研究中心主任邱亞文分別擔任各講題及開</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173568" from="156pt,17.964531pt" to="180pt,17.964531pt" stroked="true" strokeweight=".8pt" strokecolor="#ff0000">
            <v:stroke dashstyle="solid"/>
            <w10:wrap type="none"/>
          </v:line>
        </w:pict>
      </w:r>
      <w:r>
        <w:rPr/>
        <w:pict>
          <v:line style="position:absolute;mso-position-horizontal-relative:page;mso-position-vertical-relative:paragraph;z-index:16174080" from="528pt,17.964531pt" to="552pt,17.964531pt" stroked="true" strokeweight=".8pt" strokecolor="#ff0000">
            <v:stroke dashstyle="solid"/>
            <w10:wrap type="none"/>
          </v:line>
        </w:pict>
      </w:r>
      <w:r>
        <w:rPr>
          <w:spacing w:val="-2"/>
        </w:rPr>
        <w:t>幕式的主持人，匯集了</w:t>
      </w:r>
      <w:r>
        <w:rPr>
          <w:color w:val="FF0000"/>
          <w:spacing w:val="-2"/>
        </w:rPr>
        <w:t>台灣</w:t>
      </w:r>
      <w:r>
        <w:rPr>
          <w:spacing w:val="-2"/>
        </w:rPr>
        <w:t>產、官、學各界先進的看法，期望大家透過這次論壇交流機會，為</w:t>
      </w:r>
      <w:r>
        <w:rPr>
          <w:color w:val="FF0000"/>
          <w:spacing w:val="-2"/>
        </w:rPr>
        <w:t>台灣</w:t>
      </w:r>
      <w:r>
        <w:rPr>
          <w:spacing w:val="-2"/>
        </w:rPr>
        <w:t>高齡社會的永續發展注入新的活水。</w:t>
      </w:r>
    </w:p>
    <w:p>
      <w:pPr>
        <w:pStyle w:val="BodyText"/>
        <w:spacing w:before="12"/>
        <w:rPr>
          <w:sz w:val="28"/>
        </w:rPr>
      </w:pPr>
    </w:p>
    <w:p>
      <w:pPr>
        <w:pStyle w:val="BodyText"/>
        <w:spacing w:line="290" w:lineRule="auto"/>
        <w:ind w:left="100" w:right="239"/>
        <w:jc w:val="both"/>
      </w:pPr>
      <w:r>
        <w:rPr>
          <w:spacing w:val="-2"/>
        </w:rPr>
        <w:t>衛生局黃志中局長表示，健康老化是很重要的課題，當我們平均餘命逐年上升，讓長者有更好的關懷和照護是我們更要努力的目標，感謝大家藉著這個論壇一起分享和學習，希望我們一起努力讓長者更健康，照顧更永續。高雄醫學大學校長楊俊毓指出，這次的論壇主題聚焦在「高齡社會的永續發展」有非常重要的目的，為了世代共好，我們必須為不同年紀、不同性別、不同健康狀況的高齡族群的個別需求與其潛能，做全面性、連續性與精準的考量，讓健康與成功的老化成為世代共好的基石，面對銀髮海嘯的挑戰，邁向世代共好的永續社會，人人有責。希望這場論壇中，高醫大小小的一步，可引發大家的共鳴與行動，共同為更好的未來努力。</w:t>
      </w:r>
    </w:p>
    <w:p>
      <w:pPr>
        <w:pStyle w:val="BodyText"/>
      </w:pPr>
    </w:p>
    <w:p>
      <w:pPr>
        <w:pStyle w:val="BodyText"/>
      </w:pPr>
    </w:p>
    <w:p>
      <w:pPr>
        <w:pStyle w:val="BodyText"/>
      </w:pPr>
    </w:p>
    <w:p>
      <w:pPr>
        <w:pStyle w:val="BodyText"/>
      </w:pPr>
    </w:p>
    <w:p>
      <w:pPr>
        <w:pStyle w:val="BodyText"/>
        <w:spacing w:before="9"/>
        <w:rPr>
          <w:sz w:val="19"/>
        </w:rPr>
      </w:pPr>
    </w:p>
    <w:p>
      <w:pPr>
        <w:pStyle w:val="BodyText"/>
        <w:ind w:left="100"/>
        <w:jc w:val="both"/>
      </w:pPr>
      <w:r>
        <w:rPr>
          <w:spacing w:val="-2"/>
          <w:w w:val="110"/>
        </w:rPr>
        <w:t>文章編號: [202210020094628]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民視新聞網 </w:t>
      </w:r>
      <w:r>
        <w:rPr>
          <w:w w:val="110"/>
          <w:sz w:val="28"/>
        </w:rPr>
        <w:t>|</w:t>
      </w:r>
      <w:r>
        <w:rPr>
          <w:spacing w:val="12"/>
          <w:w w:val="110"/>
          <w:sz w:val="28"/>
        </w:rPr>
        <w:t> </w:t>
      </w:r>
      <w:r>
        <w:rPr>
          <w:w w:val="110"/>
          <w:sz w:val="28"/>
        </w:rPr>
        <w:t>2022-10-02</w:t>
      </w:r>
      <w:r>
        <w:rPr>
          <w:spacing w:val="12"/>
          <w:w w:val="110"/>
          <w:sz w:val="28"/>
        </w:rPr>
        <w:t> </w:t>
      </w:r>
      <w:r>
        <w:rPr>
          <w:spacing w:val="-2"/>
          <w:w w:val="110"/>
          <w:sz w:val="28"/>
        </w:rPr>
        <w:t>(17:54)</w:t>
      </w:r>
    </w:p>
    <w:p>
      <w:pPr>
        <w:spacing w:line="249" w:lineRule="auto" w:before="12"/>
        <w:ind w:left="100" w:right="7479" w:firstLine="0"/>
        <w:jc w:val="left"/>
        <w:rPr>
          <w:sz w:val="28"/>
        </w:rPr>
      </w:pPr>
      <w:r>
        <w:rPr>
          <w:sz w:val="28"/>
        </w:rPr>
        <w:t>網站(URL連接) | 快新聞</w:t>
      </w:r>
      <w:r>
        <w:rPr>
          <w:sz w:val="28"/>
        </w:rPr>
        <w:t>字數: 797 words</w:t>
      </w:r>
    </w:p>
    <w:p>
      <w:pPr>
        <w:pStyle w:val="BodyText"/>
        <w:spacing w:before="9"/>
        <w:rPr>
          <w:sz w:val="21"/>
        </w:rPr>
      </w:pPr>
      <w:r>
        <w:rPr/>
        <w:pict>
          <v:shape style="position:absolute;margin-left:36pt;margin-top:14.945937pt;width:523pt;height:.1pt;mso-position-horizontal-relative:page;mso-position-vertical-relative:paragraph;z-index:-15282688;mso-wrap-distance-left:0;mso-wrap-distance-right:0" id="docshape41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左轟柯文哲右批蔡英文 馬英九：兩岸互相不隸屬是奇怪口號</w:t>
      </w:r>
    </w:p>
    <w:p>
      <w:pPr>
        <w:pStyle w:val="BodyText"/>
        <w:spacing w:before="12"/>
        <w:rPr>
          <w:sz w:val="22"/>
        </w:rPr>
      </w:pPr>
      <w:r>
        <w:rPr/>
        <w:pict>
          <v:shape style="position:absolute;margin-left:36pt;margin-top:15.723047pt;width:523pt;height:.1pt;mso-position-horizontal-relative:page;mso-position-vertical-relative:paragraph;z-index:-15282176;mso-wrap-distance-left:0;mso-wrap-distance-right:0" id="docshape41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46">
        <w:r>
          <w:rPr/>
          <w:t>文字快照</w:t>
        </w:r>
        <w:r>
          <w:rPr>
            <w:spacing w:val="-2"/>
          </w:rPr>
          <w:t>：https://www.ftvnews.com.tw/news/detail/2022A02W0103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6719"/>
      </w:pPr>
      <w:r>
        <w:rPr>
          <w:spacing w:val="-2"/>
        </w:rPr>
        <w:t>前總統馬英九。（圖／翻攝自臉書</w:t>
      </w:r>
      <w:r>
        <w:rPr>
          <w:spacing w:val="-2"/>
        </w:rPr>
        <w:t>）即時中心／顏一軒報導</w:t>
      </w:r>
    </w:p>
    <w:p>
      <w:pPr>
        <w:pStyle w:val="BodyText"/>
        <w:spacing w:line="290" w:lineRule="auto"/>
        <w:ind w:left="100" w:right="119"/>
      </w:pPr>
      <w:r>
        <w:rPr>
          <w:spacing w:val="-2"/>
        </w:rPr>
        <w:t>國民黨台北市長參選人蔣萬安今（2）日早上出席文山區後援會成立大會，前總統馬英九、前台北市</w:t>
      </w:r>
      <w:r>
        <w:rPr>
          <w:spacing w:val="-2"/>
        </w:rPr>
        <w:t>長郝龍斌等人到場力挺。馬英九致詞時，除了批評台北市長柯文哲施政沒進步，同時更稱蔡英文總統提出的兩岸互相不隸屬，是一些「一些奇奇怪怪的口號」。</w:t>
      </w:r>
    </w:p>
    <w:p>
      <w:pPr>
        <w:pStyle w:val="BodyText"/>
        <w:spacing w:before="10"/>
        <w:rPr>
          <w:sz w:val="28"/>
        </w:rPr>
      </w:pPr>
    </w:p>
    <w:p>
      <w:pPr>
        <w:pStyle w:val="BodyText"/>
        <w:ind w:left="100"/>
      </w:pPr>
      <w:r>
        <w:rPr>
          <w:spacing w:val="-1"/>
        </w:rPr>
        <w:t>更多新聞： 「辣個男人」要回來了？ 韓國瑜列藍助選團名單</w:t>
      </w:r>
    </w:p>
    <w:p>
      <w:pPr>
        <w:pStyle w:val="BodyText"/>
        <w:rPr>
          <w:sz w:val="34"/>
        </w:rPr>
      </w:pPr>
    </w:p>
    <w:p>
      <w:pPr>
        <w:pStyle w:val="BodyText"/>
        <w:spacing w:line="290" w:lineRule="auto"/>
        <w:ind w:left="100" w:right="239"/>
      </w:pPr>
      <w:r>
        <w:rPr>
          <w:spacing w:val="-2"/>
        </w:rPr>
        <w:t>馬英九表示，蔣萬安是台北市長參選人當中，民調最高的一位，這樣一位優秀的人才，希望他能夠順利的進入台北市長的寶座，帶領台北市向前邁進。</w:t>
      </w:r>
    </w:p>
    <w:p>
      <w:pPr>
        <w:pStyle w:val="BodyText"/>
        <w:spacing w:before="11"/>
        <w:rPr>
          <w:sz w:val="28"/>
        </w:rPr>
      </w:pPr>
    </w:p>
    <w:p>
      <w:pPr>
        <w:pStyle w:val="BodyText"/>
        <w:spacing w:line="290" w:lineRule="auto"/>
        <w:ind w:left="100" w:right="119"/>
      </w:pPr>
      <w:r>
        <w:rPr>
          <w:spacing w:val="-2"/>
        </w:rPr>
        <w:t>馬英九指出，過去8年台北市在世界城市的競爭力當中，開始下滑，當他及郝龍斌在任的時候，推動</w:t>
      </w:r>
      <w:r>
        <w:rPr>
          <w:spacing w:val="-2"/>
        </w:rPr>
        <w:t>很多的建設，做了16年的事情沒有延續下去，非常的可惜，所以當國外的城市都在進步的時候，台北腳步卻緩慢下來，期待用蔣萬安的國際觀、格局、魄力，可以突破限制的框架，讓台北市能迎頭</w:t>
      </w:r>
      <w:r>
        <w:rPr>
          <w:spacing w:val="-4"/>
        </w:rPr>
        <w:t>趕上。</w:t>
      </w:r>
    </w:p>
    <w:p>
      <w:pPr>
        <w:pStyle w:val="BodyText"/>
        <w:spacing w:before="11"/>
        <w:rPr>
          <w:sz w:val="28"/>
        </w:rPr>
      </w:pPr>
    </w:p>
    <w:p>
      <w:pPr>
        <w:pStyle w:val="BodyText"/>
        <w:ind w:left="100"/>
      </w:pPr>
      <w:r>
        <w:rPr/>
        <w:pict>
          <v:shape style="position:absolute;margin-left:96pt;margin-top:16.564531pt;width:60pt;height:.1pt;mso-position-horizontal-relative:page;mso-position-vertical-relative:paragraph;z-index:-15281664;mso-wrap-distance-left:0;mso-wrap-distance-right:0" id="docshape412" coordorigin="1920,331" coordsize="1200,0" path="m1920,331l3120,331e" filled="false" stroked="true" strokeweight=".8pt" strokecolor="#ff0000">
            <v:path arrowok="t"/>
            <v:stroke dashstyle="solid"/>
            <w10:wrap type="topAndBottom"/>
          </v:shape>
        </w:pict>
      </w:r>
      <w:r>
        <w:rPr/>
        <w:pict>
          <v:shape style="position:absolute;margin-left:324pt;margin-top:16.564531pt;width:24pt;height:.1pt;mso-position-horizontal-relative:page;mso-position-vertical-relative:paragraph;z-index:-15281152;mso-wrap-distance-left:0;mso-wrap-distance-right:0" id="docshape413" coordorigin="6480,331" coordsize="480,0" path="m6480,331l6960,331e" filled="false" stroked="true" strokeweight=".8pt" strokecolor="#ff0000">
            <v:path arrowok="t"/>
            <v:stroke dashstyle="solid"/>
            <w10:wrap type="topAndBottom"/>
          </v:shape>
        </w:pict>
      </w:r>
      <w:r>
        <w:rPr/>
        <w:t>馬英九稱，</w:t>
      </w:r>
      <w:r>
        <w:rPr>
          <w:color w:val="FF0000"/>
        </w:rPr>
        <w:t>台灣少子化</w:t>
      </w:r>
      <w:r>
        <w:rPr/>
        <w:t>很嚴重，觀察過去二、三十年，</w:t>
      </w:r>
      <w:r>
        <w:rPr>
          <w:color w:val="FF0000"/>
        </w:rPr>
        <w:t>台灣</w:t>
      </w:r>
      <w:r>
        <w:rPr>
          <w:spacing w:val="-1"/>
        </w:rPr>
        <w:t>人口增減跟兩岸關係好壞有關係，前總</w:t>
      </w:r>
    </w:p>
    <w:p>
      <w:pPr>
        <w:spacing w:after="0"/>
        <w:sectPr>
          <w:pgSz w:w="11900" w:h="16840"/>
          <w:pgMar w:top="1500" w:bottom="280" w:left="620" w:right="620"/>
        </w:sectPr>
      </w:pPr>
    </w:p>
    <w:p>
      <w:pPr>
        <w:pStyle w:val="BodyText"/>
        <w:spacing w:before="21"/>
        <w:ind w:left="100"/>
      </w:pPr>
      <w:r>
        <w:rPr/>
        <w:t>統李登輝執政十二年任內新生兒減少5萬8千人，前總統陳水扁執政8年減少新生兒人口10萬1000</w:t>
      </w:r>
      <w:r>
        <w:rPr>
          <w:spacing w:val="-10"/>
        </w:rPr>
        <w:t>人</w:t>
      </w:r>
    </w:p>
    <w:p>
      <w:pPr>
        <w:pStyle w:val="BodyText"/>
        <w:spacing w:line="290" w:lineRule="auto" w:before="63"/>
        <w:ind w:left="100" w:right="119"/>
      </w:pPr>
      <w:r>
        <w:rPr>
          <w:spacing w:val="-2"/>
        </w:rPr>
        <w:t>，現在蔡總統上任5年多、6年減少4萬6000人，至於他自己執政時，馬則稱，「馬英九執政八年不但</w:t>
      </w:r>
      <w:r>
        <w:rPr>
          <w:spacing w:val="-2"/>
        </w:rPr>
        <w:t>新生兒一個都沒幾少，還增加了一萬五千人」。</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177152" from="312pt,34.914532pt" to="336pt,34.914532pt" stroked="true" strokeweight=".8pt" strokecolor="#ff0000">
            <v:stroke dashstyle="solid"/>
            <w10:wrap type="none"/>
          </v:line>
        </w:pict>
      </w:r>
      <w:r>
        <w:rPr>
          <w:spacing w:val="-2"/>
        </w:rPr>
        <w:t>馬英九認為，蔡總統提出兩岸互相不隸屬，是「一些奇奇怪怪的口號」，更稱「她根本沒有去看過</w:t>
      </w:r>
      <w:r>
        <w:rPr>
          <w:spacing w:val="-2"/>
        </w:rPr>
        <w:t>我們中華民國憲法增修條文，條文11條說海峽兩岸，</w:t>
      </w:r>
      <w:r>
        <w:rPr>
          <w:color w:val="FF0000"/>
          <w:spacing w:val="-2"/>
        </w:rPr>
        <w:t>台灣</w:t>
      </w:r>
      <w:r>
        <w:rPr>
          <w:spacing w:val="-2"/>
        </w:rPr>
        <w:t>地區跟大陸地區都是中華民國，大陸地區是甚麼意思，台澎金馬以外的中華民國領土，很清楚，那些在領土憲法還是我們的領土」。</w:t>
      </w:r>
    </w:p>
    <w:p>
      <w:pPr>
        <w:pStyle w:val="BodyText"/>
        <w:spacing w:before="11"/>
        <w:rPr>
          <w:sz w:val="28"/>
        </w:rPr>
      </w:pPr>
    </w:p>
    <w:p>
      <w:pPr>
        <w:pStyle w:val="BodyText"/>
        <w:ind w:left="100"/>
      </w:pPr>
      <w:r>
        <w:rPr/>
        <w:pict>
          <v:shape style="position:absolute;margin-left:240pt;margin-top:16.914532pt;width:24pt;height:.1pt;mso-position-horizontal-relative:page;mso-position-vertical-relative:paragraph;z-index:-15280640;mso-wrap-distance-left:0;mso-wrap-distance-right:0" id="docshape414" coordorigin="4800,338" coordsize="480,0" path="m4800,338l5280,338e" filled="false" stroked="true" strokeweight=".8pt" strokecolor="#ff0000">
            <v:path arrowok="t"/>
            <v:stroke dashstyle="solid"/>
            <w10:wrap type="topAndBottom"/>
          </v:shape>
        </w:pict>
      </w:r>
      <w:r>
        <w:rPr/>
        <w:t>馬英九提到，「同樣的在大陸憲法上，</w:t>
      </w:r>
      <w:r>
        <w:rPr>
          <w:color w:val="FF0000"/>
        </w:rPr>
        <w:t>台灣</w:t>
      </w:r>
      <w:r>
        <w:rPr>
          <w:spacing w:val="-1"/>
        </w:rPr>
        <w:t>也是他們的領土，所以你講這個話根本沒有用！是空話</w:t>
      </w:r>
    </w:p>
    <w:p>
      <w:pPr>
        <w:pStyle w:val="BodyText"/>
        <w:spacing w:before="13"/>
        <w:ind w:left="100"/>
      </w:pPr>
      <w:r>
        <w:rPr>
          <w:spacing w:val="-1"/>
        </w:rPr>
        <w:t>，如果實現了就變成了『兩個中國』，絕對不可以這樣」。</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6177664" from="96pt,34.964531pt" to="120pt,34.964531pt" stroked="true" strokeweight=".8pt" strokecolor="#ff0000">
            <v:stroke dashstyle="solid"/>
            <w10:wrap type="none"/>
          </v:line>
        </w:pict>
      </w:r>
      <w:r>
        <w:rPr>
          <w:spacing w:val="-2"/>
        </w:rPr>
        <w:t>馬英九接著說，在這地方，有了這些問題（兩岸關係），年輕人的生育慾望就不是很高，所以減少這些紛擾，</w:t>
      </w:r>
      <w:r>
        <w:rPr>
          <w:color w:val="FF0000"/>
          <w:spacing w:val="-2"/>
        </w:rPr>
        <w:t>台灣</w:t>
      </w:r>
      <w:r>
        <w:rPr>
          <w:spacing w:val="-2"/>
        </w:rPr>
        <w:t>的人口一定就可以增加。</w:t>
      </w:r>
    </w:p>
    <w:p>
      <w:pPr>
        <w:pStyle w:val="BodyText"/>
        <w:spacing w:before="11"/>
        <w:rPr>
          <w:sz w:val="28"/>
        </w:rPr>
      </w:pPr>
    </w:p>
    <w:p>
      <w:pPr>
        <w:pStyle w:val="BodyText"/>
        <w:ind w:left="100"/>
      </w:pPr>
      <w:r>
        <w:rPr>
          <w:spacing w:val="-1"/>
        </w:rPr>
        <w:t>更多新聞： 柯志恩首場造勢晚會 當年韓國瑜盛況已不復見</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[202210025850311]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2022-10-02</w:t>
      </w:r>
      <w:r>
        <w:rPr>
          <w:spacing w:val="79"/>
          <w:w w:val="150"/>
          <w:sz w:val="28"/>
        </w:rPr>
        <w:t> </w:t>
      </w:r>
      <w:r>
        <w:rPr>
          <w:spacing w:val="-2"/>
          <w:sz w:val="28"/>
        </w:rPr>
        <w:t>(18:13)</w:t>
      </w:r>
    </w:p>
    <w:p>
      <w:pPr>
        <w:spacing w:line="249" w:lineRule="auto" w:before="12"/>
        <w:ind w:left="100" w:right="7759" w:firstLine="0"/>
        <w:jc w:val="left"/>
        <w:rPr>
          <w:sz w:val="28"/>
        </w:rPr>
      </w:pPr>
      <w:r>
        <w:rPr>
          <w:sz w:val="28"/>
        </w:rPr>
        <w:t>網站(URL連接) | 財經</w:t>
      </w:r>
      <w:r>
        <w:rPr>
          <w:spacing w:val="10"/>
          <w:sz w:val="28"/>
        </w:rPr>
        <w:t>字數: </w:t>
      </w:r>
      <w:r>
        <w:rPr>
          <w:sz w:val="28"/>
        </w:rPr>
        <w:t>1019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279104;mso-wrap-distance-left:0;mso-wrap-distance-right:0" id="docshape41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「1天花1</w:t>
      </w:r>
      <w:r>
        <w:rPr>
          <w:spacing w:val="-1"/>
          <w:sz w:val="28"/>
        </w:rPr>
        <w:t>萬也請不到人」 技職斷層嚴重迫建商向下紮根</w:t>
      </w:r>
    </w:p>
    <w:p>
      <w:pPr>
        <w:pStyle w:val="BodyText"/>
        <w:spacing w:before="12"/>
        <w:rPr>
          <w:sz w:val="22"/>
        </w:rPr>
      </w:pPr>
      <w:r>
        <w:rPr/>
        <w:pict>
          <v:shape style="position:absolute;margin-left:36pt;margin-top:15.723047pt;width:523pt;height:.1pt;mso-position-horizontal-relative:page;mso-position-vertical-relative:paragraph;z-index:-15278592;mso-wrap-distance-left:0;mso-wrap-distance-right:0" id="docshape41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47">
        <w:r>
          <w:rPr>
            <w:w w:val="110"/>
          </w:rPr>
          <w:t>文字快照</w:t>
        </w:r>
        <w:r>
          <w:rPr>
            <w:spacing w:val="-2"/>
            <w:w w:val="110"/>
          </w:rPr>
          <w:t>：https://www.ettoday.net/news/20221002/2348311.htm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6179200" from="48pt,16.914532pt" to="72pt,16.914532pt" stroked="true" strokeweight=".8pt" strokecolor="#ff0000">
            <v:stroke dashstyle="solid"/>
            <w10:wrap type="none"/>
          </v:line>
        </w:pict>
      </w:r>
      <w:r>
        <w:rPr/>
        <w:pict>
          <v:line style="position:absolute;mso-position-horizontal-relative:page;mso-position-vertical-relative:paragraph;z-index:16179712" from="288pt,16.914532pt" to="324pt,16.914532pt" stroked="true" strokeweight=".8pt" strokecolor="#ff0000">
            <v:stroke dashstyle="solid"/>
            <w10:wrap type="none"/>
          </v:line>
        </w:pict>
      </w:r>
      <w:r>
        <w:rPr>
          <w:spacing w:val="-2"/>
        </w:rPr>
        <w:t>▲</w:t>
      </w:r>
      <w:r>
        <w:rPr>
          <w:color w:val="FF0000"/>
          <w:spacing w:val="-2"/>
        </w:rPr>
        <w:t>台灣</w:t>
      </w:r>
      <w:r>
        <w:rPr>
          <w:spacing w:val="-2"/>
        </w:rPr>
        <w:t>營建業面臨缺工、缺料，再加上高齡化、</w:t>
      </w:r>
      <w:r>
        <w:rPr>
          <w:color w:val="FF0000"/>
          <w:spacing w:val="-2"/>
        </w:rPr>
        <w:t>少子化</w:t>
      </w:r>
      <w:r>
        <w:rPr>
          <w:spacing w:val="-2"/>
        </w:rPr>
        <w:t>、科技業搶工等多項因素讓缺工問題更加嚴峻。（圖／記者陳筱惠攝）</w:t>
      </w:r>
    </w:p>
    <w:p>
      <w:pPr>
        <w:pStyle w:val="BodyText"/>
        <w:spacing w:before="12"/>
        <w:rPr>
          <w:sz w:val="28"/>
        </w:rPr>
      </w:pPr>
    </w:p>
    <w:p>
      <w:pPr>
        <w:pStyle w:val="BodyText"/>
        <w:ind w:left="100"/>
      </w:pPr>
      <w:r>
        <w:rPr>
          <w:spacing w:val="-1"/>
        </w:rPr>
        <w:t>記者陳筱惠／台中報導</w:t>
      </w:r>
    </w:p>
    <w:p>
      <w:pPr>
        <w:pStyle w:val="BodyText"/>
        <w:rPr>
          <w:sz w:val="34"/>
        </w:rPr>
      </w:pPr>
    </w:p>
    <w:p>
      <w:pPr>
        <w:pStyle w:val="BodyText"/>
        <w:spacing w:line="290" w:lineRule="auto"/>
        <w:ind w:left="100" w:right="119"/>
      </w:pPr>
      <w:r>
        <w:rPr/>
        <w:pict>
          <v:line style="position:absolute;mso-position-horizontal-relative:page;mso-position-vertical-relative:paragraph;z-index:16180224" from="150pt,16.914532pt" to="174pt,16.914532pt" stroked="true" strokeweight=".8pt" strokecolor="#ff0000">
            <v:stroke dashstyle="solid"/>
            <w10:wrap type="none"/>
          </v:line>
        </w:pict>
      </w:r>
      <w:r>
        <w:rPr/>
        <w:pict>
          <v:line style="position:absolute;mso-position-horizontal-relative:page;mso-position-vertical-relative:paragraph;z-index:16180736" from="414pt,16.914532pt" to="450pt,16.914532pt" stroked="true" strokeweight=".8pt" strokecolor="#ff0000">
            <v:stroke dashstyle="solid"/>
            <w10:wrap type="none"/>
          </v:line>
        </w:pict>
      </w:r>
      <w:r>
        <w:rPr>
          <w:spacing w:val="-2"/>
        </w:rPr>
        <w:t>自疫情爆發2年多來，</w:t>
      </w:r>
      <w:r>
        <w:rPr>
          <w:color w:val="FF0000"/>
          <w:spacing w:val="-2"/>
        </w:rPr>
        <w:t>台灣</w:t>
      </w:r>
      <w:r>
        <w:rPr>
          <w:spacing w:val="-2"/>
        </w:rPr>
        <w:t>營建業面臨缺工、缺料問題，再加上高齡化、</w:t>
      </w:r>
      <w:r>
        <w:rPr>
          <w:color w:val="FF0000"/>
          <w:spacing w:val="-2"/>
        </w:rPr>
        <w:t>少子化</w:t>
      </w:r>
      <w:r>
        <w:rPr>
          <w:spacing w:val="-2"/>
        </w:rPr>
        <w:t>、科技業搶工等多種因素，先前就不少業者大喊吃不消，龍寶建設董事長張麗莉直言，全台大缺工是建商心中的痛，後續將影響建築品質或帶來工期延宕，只期待用傳承技藝角度扎根下一代。</w:t>
      </w:r>
    </w:p>
    <w:p>
      <w:pPr>
        <w:pStyle w:val="BodyText"/>
        <w:spacing w:before="11"/>
        <w:rPr>
          <w:sz w:val="28"/>
        </w:rPr>
      </w:pPr>
    </w:p>
    <w:p>
      <w:pPr>
        <w:pStyle w:val="BodyText"/>
        <w:ind w:left="100"/>
      </w:pPr>
      <w:r>
        <w:rPr>
          <w:spacing w:val="-2"/>
        </w:rPr>
        <w:t>《地產詹哥老實說》EP91／江翠北側房價飆7</w:t>
      </w:r>
      <w:r>
        <w:rPr>
          <w:spacing w:val="-3"/>
        </w:rPr>
        <w:t>字頭不合理？ 在地洩：板橋門牌還有便宜可撿</w:t>
      </w:r>
    </w:p>
    <w:p>
      <w:pPr>
        <w:pStyle w:val="BodyText"/>
        <w:rPr>
          <w:sz w:val="34"/>
        </w:rPr>
      </w:pPr>
    </w:p>
    <w:p>
      <w:pPr>
        <w:pStyle w:val="BodyText"/>
        <w:spacing w:line="290" w:lineRule="auto"/>
        <w:ind w:left="100" w:right="119"/>
      </w:pPr>
      <w:r>
        <w:rPr>
          <w:spacing w:val="-2"/>
        </w:rPr>
        <w:t>在營建業的原物料價格連3月趨緩下，房價沒有被動搖，在科技大廠搶著蓋廠房之時，營建業者叫苦</w:t>
      </w:r>
      <w:r>
        <w:rPr>
          <w:spacing w:val="-2"/>
        </w:rPr>
        <w:t>連天，為不違約，硬著頭皮墊高工資搶工，「1天花1萬元也請不到工人！」，甚至小型建商更只求</w:t>
      </w:r>
    </w:p>
    <w:p>
      <w:pPr>
        <w:pStyle w:val="BodyText"/>
        <w:spacing w:line="297" w:lineRule="exact"/>
        <w:ind w:left="100"/>
      </w:pPr>
      <w:r>
        <w:rPr>
          <w:spacing w:val="-2"/>
        </w:rPr>
        <w:t>「有人來就好！」。</w:t>
      </w:r>
    </w:p>
    <w:p>
      <w:pPr>
        <w:pStyle w:val="BodyText"/>
        <w:rPr>
          <w:sz w:val="34"/>
        </w:rPr>
      </w:pPr>
    </w:p>
    <w:p>
      <w:pPr>
        <w:pStyle w:val="BodyText"/>
        <w:spacing w:line="290" w:lineRule="auto"/>
        <w:ind w:left="100" w:right="119"/>
      </w:pPr>
      <w:r>
        <w:rPr>
          <w:spacing w:val="-2"/>
        </w:rPr>
        <w:t>▲龍寶建設董事長張麗莉（左2）直言，全台大缺工是建商心中的痛，期待用傳承技藝角度扎根下一</w:t>
      </w:r>
      <w:r>
        <w:rPr>
          <w:spacing w:val="-2"/>
        </w:rPr>
        <w:t>代。（圖／記者陳筱惠攝）</w:t>
      </w:r>
    </w:p>
    <w:p>
      <w:pPr>
        <w:pStyle w:val="BodyText"/>
        <w:spacing w:before="12"/>
        <w:rPr>
          <w:sz w:val="28"/>
        </w:rPr>
      </w:pPr>
    </w:p>
    <w:p>
      <w:pPr>
        <w:pStyle w:val="BodyText"/>
        <w:ind w:left="100"/>
      </w:pPr>
      <w:r>
        <w:rPr/>
        <w:t>以中部不動產業者為主的台中行動普薩協會邁入20週年，共計發出約1.4</w:t>
      </w:r>
      <w:r>
        <w:rPr>
          <w:spacing w:val="-1"/>
        </w:rPr>
        <w:t>億元的助學金，幫助偏鄉學</w:t>
      </w:r>
    </w:p>
    <w:p>
      <w:pPr>
        <w:spacing w:after="0"/>
        <w:sectPr>
          <w:pgSz w:w="11900" w:h="16840"/>
          <w:pgMar w:top="1500" w:bottom="280" w:left="620" w:right="620"/>
        </w:sectPr>
      </w:pPr>
    </w:p>
    <w:p>
      <w:pPr>
        <w:pStyle w:val="BodyText"/>
        <w:spacing w:line="290" w:lineRule="auto" w:before="21"/>
        <w:ind w:left="100" w:right="119"/>
      </w:pPr>
      <w:r>
        <w:rPr>
          <w:spacing w:val="-2"/>
        </w:rPr>
        <w:t>生外，自2015年開始發起「發願成才培育計畫」，第7屆東勢高工木作班也開啟拜師始業式，將由業</w:t>
      </w:r>
      <w:r>
        <w:rPr>
          <w:spacing w:val="-2"/>
        </w:rPr>
        <w:t>師進入學校，以「師徒制」的方式直接教導孩子木工及泥作技術。</w:t>
      </w:r>
    </w:p>
    <w:p>
      <w:pPr>
        <w:pStyle w:val="BodyText"/>
        <w:spacing w:before="12"/>
        <w:rPr>
          <w:sz w:val="28"/>
        </w:rPr>
      </w:pPr>
    </w:p>
    <w:p>
      <w:pPr>
        <w:pStyle w:val="BodyText"/>
        <w:ind w:left="100"/>
      </w:pPr>
      <w:r>
        <w:rPr/>
        <w:t>根據營建署統計，全台在公共工程、建築、廠房、學校工程、社會住宅等總缺工人數高達11.8</w:t>
      </w:r>
      <w:r>
        <w:rPr>
          <w:spacing w:val="-5"/>
        </w:rPr>
        <w:t>萬人</w:t>
      </w:r>
    </w:p>
    <w:p>
      <w:pPr>
        <w:pStyle w:val="BodyText"/>
        <w:spacing w:line="290" w:lineRule="auto" w:before="62"/>
        <w:ind w:left="100" w:right="239"/>
      </w:pPr>
      <w:r>
        <w:rPr>
          <w:spacing w:val="-2"/>
        </w:rPr>
        <w:t>，行動菩薩助學協會理事長、勝群金屬董事長陳武華表示，大環境劇烈變動，人工、成本高漲已經是回不了頭的事實。</w:t>
      </w:r>
    </w:p>
    <w:p>
      <w:pPr>
        <w:pStyle w:val="BodyText"/>
        <w:spacing w:before="11"/>
        <w:rPr>
          <w:sz w:val="28"/>
        </w:rPr>
      </w:pPr>
    </w:p>
    <w:p>
      <w:pPr>
        <w:pStyle w:val="BodyText"/>
        <w:spacing w:line="290" w:lineRule="auto" w:before="1"/>
        <w:ind w:left="100" w:right="239"/>
      </w:pPr>
      <w:r>
        <w:rPr>
          <w:spacing w:val="-2"/>
        </w:rPr>
        <w:t>目前缺工缺料的情況，不只是興建建築前端受影響，後端產業鍊的室內裝修，也受到缺工衝擊，不</w:t>
      </w:r>
      <w:r>
        <w:rPr>
          <w:spacing w:val="-2"/>
        </w:rPr>
        <w:t>少室內裝修，得用高出2成的高價聘請工班及師傅。</w:t>
      </w:r>
    </w:p>
    <w:p>
      <w:pPr>
        <w:pStyle w:val="BodyText"/>
        <w:spacing w:before="11"/>
        <w:rPr>
          <w:sz w:val="28"/>
        </w:rPr>
      </w:pPr>
    </w:p>
    <w:p>
      <w:pPr>
        <w:pStyle w:val="BodyText"/>
        <w:spacing w:line="290" w:lineRule="auto"/>
        <w:ind w:left="100" w:right="119"/>
      </w:pPr>
      <w:r>
        <w:rPr>
          <w:spacing w:val="-2"/>
        </w:rPr>
        <w:t>▲中部不動產業者為主的台中行動普薩協會邁入20週年，10月1日在台中市政府中央挑高川堂及府後</w:t>
      </w:r>
      <w:r>
        <w:rPr>
          <w:spacing w:val="-2"/>
        </w:rPr>
        <w:t>廣場舉辦愛心園遊會。（圖／記者陳筱惠攝）</w:t>
      </w:r>
    </w:p>
    <w:p>
      <w:pPr>
        <w:pStyle w:val="BodyText"/>
        <w:spacing w:before="12"/>
        <w:rPr>
          <w:sz w:val="28"/>
        </w:rPr>
      </w:pPr>
    </w:p>
    <w:p>
      <w:pPr>
        <w:pStyle w:val="BodyText"/>
        <w:spacing w:line="290" w:lineRule="auto"/>
        <w:ind w:left="100" w:right="119"/>
        <w:jc w:val="both"/>
      </w:pPr>
      <w:r>
        <w:rPr/>
        <w:pict>
          <v:line style="position:absolute;mso-position-horizontal-relative:page;mso-position-vertical-relative:paragraph;z-index:16181248" from="210pt,16.914532pt" to="234pt,16.914532pt" stroked="true" strokeweight=".8pt" strokecolor="#ff0000">
            <v:stroke dashstyle="solid"/>
            <w10:wrap type="none"/>
          </v:line>
        </w:pict>
      </w:r>
      <w:r>
        <w:rPr>
          <w:spacing w:val="-2"/>
        </w:rPr>
        <w:t>張麗莉指出：「早在7年前就發現</w:t>
      </w:r>
      <w:r>
        <w:rPr>
          <w:color w:val="FF0000"/>
          <w:spacing w:val="-2"/>
        </w:rPr>
        <w:t>台灣</w:t>
      </w:r>
      <w:r>
        <w:rPr>
          <w:spacing w:val="-2"/>
        </w:rPr>
        <w:t>技職斷層嚴重，與其坐以待斃，不如深入技職單位，直接給予</w:t>
      </w:r>
      <w:r>
        <w:rPr>
          <w:spacing w:val="-2"/>
        </w:rPr>
        <w:t>學生『釣竿』，技職雖然辛苦，但起薪至少5萬元，目前保持1班10位學生，6年下來學生大概有一半願意投入技職。」</w:t>
      </w:r>
    </w:p>
    <w:p>
      <w:pPr>
        <w:pStyle w:val="BodyText"/>
        <w:spacing w:before="11"/>
        <w:rPr>
          <w:sz w:val="28"/>
        </w:rPr>
      </w:pPr>
    </w:p>
    <w:p>
      <w:pPr>
        <w:pStyle w:val="BodyText"/>
        <w:ind w:left="100"/>
      </w:pPr>
      <w:r>
        <w:rPr/>
        <w:t>大台中不動產開發公會理事長王至亮也說：「公會陸續收到會員反應，前2</w:t>
      </w:r>
      <w:r>
        <w:rPr>
          <w:spacing w:val="-1"/>
        </w:rPr>
        <w:t>年預售時賣得好的案子</w:t>
      </w:r>
    </w:p>
    <w:p>
      <w:pPr>
        <w:pStyle w:val="BodyText"/>
        <w:spacing w:before="62"/>
        <w:ind w:left="100"/>
      </w:pPr>
      <w:r>
        <w:rPr/>
        <w:t>，近期都可能遇到延遲交屋的狀況，而缺工嚴重造成惡性加價搶工現象一日不解，估計第4</w:t>
      </w:r>
      <w:r>
        <w:rPr>
          <w:spacing w:val="-4"/>
        </w:rPr>
        <w:t>季開始</w:t>
      </w:r>
    </w:p>
    <w:p>
      <w:pPr>
        <w:pStyle w:val="BodyText"/>
        <w:spacing w:before="62"/>
        <w:ind w:left="100"/>
      </w:pPr>
      <w:r>
        <w:rPr/>
        <w:t>，透天交屋遞延半年至1年，大樓交屋遞延1年至2</w:t>
      </w:r>
      <w:r>
        <w:rPr>
          <w:spacing w:val="-2"/>
        </w:rPr>
        <w:t>年、甚至更久。」</w:t>
      </w:r>
    </w:p>
    <w:p>
      <w:pPr>
        <w:pStyle w:val="BodyText"/>
        <w:rPr>
          <w:sz w:val="34"/>
        </w:rPr>
      </w:pPr>
    </w:p>
    <w:p>
      <w:pPr>
        <w:pStyle w:val="BodyText"/>
        <w:spacing w:line="290" w:lineRule="auto"/>
        <w:ind w:left="100" w:right="239"/>
      </w:pPr>
      <w:r>
        <w:rPr>
          <w:spacing w:val="-2"/>
        </w:rPr>
        <w:t>除了期盼政府介入，能夠引進短期勞力因應外，也呼籲業者與購屋者應要保持理性溝通協調，給予彼此緩衝的時間。</w:t>
      </w:r>
    </w:p>
    <w:p>
      <w:pPr>
        <w:pStyle w:val="BodyText"/>
        <w:spacing w:before="12"/>
        <w:rPr>
          <w:sz w:val="28"/>
        </w:rPr>
      </w:pPr>
    </w:p>
    <w:p>
      <w:pPr>
        <w:pStyle w:val="BodyText"/>
        <w:ind w:left="100"/>
      </w:pPr>
      <w:r>
        <w:rPr>
          <w:spacing w:val="-2"/>
        </w:rPr>
        <w:t>《地產詹哥老實說》EP91／江翠北側房價飆7</w:t>
      </w:r>
      <w:r>
        <w:rPr>
          <w:spacing w:val="-3"/>
        </w:rPr>
        <w:t>字頭不合理？ 在地洩：板橋門牌還有便宜可撿</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[202210026030793]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2022-10-02</w:t>
      </w:r>
      <w:r>
        <w:rPr>
          <w:spacing w:val="21"/>
          <w:w w:val="110"/>
          <w:sz w:val="28"/>
        </w:rPr>
        <w:t> </w:t>
      </w:r>
      <w:r>
        <w:rPr>
          <w:spacing w:val="-2"/>
          <w:w w:val="110"/>
          <w:sz w:val="28"/>
        </w:rPr>
        <w:t>(00:18)</w:t>
      </w:r>
    </w:p>
    <w:p>
      <w:pPr>
        <w:spacing w:line="249" w:lineRule="auto" w:before="12"/>
        <w:ind w:left="100" w:right="2019" w:firstLine="0"/>
        <w:jc w:val="left"/>
        <w:rPr>
          <w:sz w:val="28"/>
        </w:rPr>
      </w:pPr>
      <w:r>
        <w:rPr>
          <w:sz w:val="28"/>
        </w:rPr>
        <w:t>網站(URL</w:t>
      </w:r>
      <w:r>
        <w:rPr>
          <w:spacing w:val="10"/>
          <w:sz w:val="28"/>
        </w:rPr>
        <w:t>連接) </w:t>
      </w:r>
      <w:r>
        <w:rPr>
          <w:sz w:val="28"/>
        </w:rPr>
        <w:t>|</w:t>
      </w:r>
      <w:r>
        <w:rPr>
          <w:spacing w:val="12"/>
          <w:sz w:val="28"/>
        </w:rPr>
        <w:t> 新聞總覽 </w:t>
      </w:r>
      <w:r>
        <w:rPr>
          <w:sz w:val="28"/>
        </w:rPr>
        <w:t>|By</w:t>
      </w:r>
      <w:r>
        <w:rPr>
          <w:spacing w:val="9"/>
          <w:sz w:val="28"/>
        </w:rPr>
        <w:t> 新頭殼</w:t>
      </w:r>
      <w:r>
        <w:rPr>
          <w:sz w:val="28"/>
        </w:rPr>
        <w:t>newtalk</w:t>
      </w:r>
      <w:r>
        <w:rPr>
          <w:spacing w:val="40"/>
          <w:sz w:val="28"/>
        </w:rPr>
        <w:t> </w:t>
      </w:r>
      <w:r>
        <w:rPr>
          <w:sz w:val="28"/>
        </w:rPr>
        <w:t>|</w:t>
      </w:r>
      <w:r>
        <w:rPr>
          <w:spacing w:val="3"/>
          <w:sz w:val="28"/>
        </w:rPr>
        <w:t>王峻昌 新北市報導</w:t>
      </w:r>
      <w:r>
        <w:rPr>
          <w:w w:val="105"/>
          <w:sz w:val="28"/>
        </w:rPr>
        <w:t>字數: 917 words</w:t>
      </w:r>
    </w:p>
    <w:p>
      <w:pPr>
        <w:pStyle w:val="BodyText"/>
        <w:spacing w:before="9"/>
        <w:rPr>
          <w:sz w:val="21"/>
        </w:rPr>
      </w:pPr>
      <w:r>
        <w:rPr/>
        <w:pict>
          <v:shape style="position:absolute;margin-left:36pt;margin-top:14.945937pt;width:523pt;height:.1pt;mso-position-horizontal-relative:page;mso-position-vertical-relative:paragraph;z-index:-15275520;mso-wrap-distance-left:0;mso-wrap-distance-right:0" id="docshape41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新北板橋重陽憶時光 文化傳情樂九九</w:t>
      </w:r>
    </w:p>
    <w:p>
      <w:pPr>
        <w:pStyle w:val="BodyText"/>
        <w:spacing w:before="12"/>
        <w:rPr>
          <w:sz w:val="22"/>
        </w:rPr>
      </w:pPr>
      <w:r>
        <w:rPr/>
        <w:pict>
          <v:shape style="position:absolute;margin-left:36pt;margin-top:15.723047pt;width:523pt;height:.1pt;mso-position-horizontal-relative:page;mso-position-vertical-relative:paragraph;z-index:-15275008;mso-wrap-distance-left:0;mso-wrap-distance-right:0" id="docshape41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：https://tw.news.yahoo.com/%E6%96%B0%E5%8C%97%E6%9D%BF%E6%A9%8B%E9%87%8D%E9%99%BD%E6%8</w:t>
      </w:r>
      <w:r>
        <w:rPr>
          <w:spacing w:val="80"/>
          <w:w w:val="150"/>
        </w:rPr>
        <w:t>   </w:t>
      </w:r>
      <w:r>
        <w:rPr>
          <w:w w:val="75"/>
        </w:rPr>
        <w:t>6%B6%E6%99%82%E5%85%89-</w:t>
      </w:r>
      <w:r>
        <w:rPr>
          <w:spacing w:val="-2"/>
          <w:w w:val="75"/>
        </w:rPr>
        <w:t>%E6%96%87%E5%8C%96%E5%82%B3%E6%83%85%E6%A8%82%E4%B9%9D%E4%B9%9D-</w:t>
      </w:r>
    </w:p>
    <w:p>
      <w:pPr>
        <w:pStyle w:val="BodyText"/>
        <w:spacing w:line="297" w:lineRule="exact"/>
        <w:ind w:left="100"/>
      </w:pPr>
      <w:r>
        <w:rPr>
          <w:spacing w:val="-2"/>
          <w:w w:val="110"/>
        </w:rPr>
        <w:t>160209282.html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359"/>
      </w:pPr>
      <w:r>
        <w:rPr/>
        <w:t>來賓與結縭50年以上夫妻合照（右4.5 ：林作朝、楊鳳英夫妻、左4.5：徐順論、曾貴美夫妻）</w:t>
      </w:r>
      <w:r>
        <w:rPr/>
        <w:t>。</w:t>
      </w:r>
      <w:r>
        <w:rPr>
          <w:spacing w:val="-2"/>
        </w:rPr>
        <w:t>圖：板橋區公所提供</w:t>
      </w:r>
    </w:p>
    <w:p>
      <w:pPr>
        <w:pStyle w:val="BodyText"/>
        <w:spacing w:before="11"/>
        <w:rPr>
          <w:sz w:val="28"/>
        </w:rPr>
      </w:pPr>
    </w:p>
    <w:p>
      <w:pPr>
        <w:pStyle w:val="BodyText"/>
        <w:spacing w:line="290" w:lineRule="auto"/>
        <w:ind w:left="100" w:right="239"/>
        <w:jc w:val="both"/>
      </w:pPr>
      <w:r>
        <w:rPr/>
        <w:t>[新頭殼newtalk]</w:t>
      </w:r>
      <w:r>
        <w:rPr>
          <w:spacing w:val="40"/>
        </w:rPr>
        <w:t> 「</w:t>
      </w:r>
      <w:r>
        <w:rPr/>
        <w:t>2022板橋慶重陽－懷舊時光樂九九」活動於10月1日在新北市板橋435藝文特區</w:t>
      </w:r>
      <w:r>
        <w:rPr>
          <w:spacing w:val="-2"/>
        </w:rPr>
        <w:t>盛大舉行，板橋區公所在青青草原上擺設了90組休閒桌椅，邀請西方弦樂、東方國樂、古典水袖舞及藝人演唱懷舊至流行音樂組曲，並佐以重陽糕點與菊花茶，讓參與者在欣賞藝曲表演中，不忘象徵為長輩添福壽。現場還打造了一條50年代的懷舊老街，讓人走進其中一秒回到老記憶時光，並邀請傳統街頭藝人與大小朋友互動，以及各式復古生活體驗讓祖孫同樂，吸引上千名民眾扶老攜幼前來共襄盛舉。</w:t>
      </w:r>
    </w:p>
    <w:p>
      <w:pPr>
        <w:pStyle w:val="BodyText"/>
        <w:spacing w:before="10"/>
        <w:rPr>
          <w:sz w:val="28"/>
        </w:rPr>
      </w:pPr>
    </w:p>
    <w:p>
      <w:pPr>
        <w:pStyle w:val="BodyText"/>
        <w:spacing w:line="290" w:lineRule="auto"/>
        <w:ind w:left="100" w:right="239"/>
        <w:jc w:val="both"/>
      </w:pPr>
      <w:r>
        <w:rPr>
          <w:w w:val="101"/>
        </w:rPr>
        <w:t>今(111)年重陽節活動，板橋區公所特別從今年度模範父母親中邀請2對結縭50</w:t>
      </w:r>
      <w:r>
        <w:rPr>
          <w:spacing w:val="-3"/>
          <w:w w:val="101"/>
        </w:rPr>
        <w:t>年以上之恩愛夫妻共</w:t>
      </w:r>
      <w:r>
        <w:rPr>
          <w:w w:val="100"/>
        </w:rPr>
        <w:t>襄盛舉，分別是結縭61年的徐順論、曾貴美夫妻以及結縭51</w:t>
      </w:r>
      <w:r>
        <w:rPr>
          <w:spacing w:val="-2"/>
          <w:w w:val="100"/>
        </w:rPr>
        <w:t>年的林作朝、楊鳳英夫妻，兩對夫妻向</w:t>
      </w:r>
      <w:r>
        <w:rPr>
          <w:spacing w:val="-1"/>
        </w:rPr>
        <w:t>現場參與者獻上美好愛情祝福，並由板橋區長范姜坤火親自致贈其紀念品作為活動開啟序幕，重陽九九，彼此間的深厚愛意更是一生長長久久，並祝福現場各位長輩們重陽節快樂。同時范姜坤火也</w:t>
      </w:r>
      <w:r>
        <w:rPr/>
        <w:t>體驗復古畫扇，在現場繪製出獨屬個人風格的扇面，場面熱鬧有趣。</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板橋區公所今年特別與50年代博物館合作，打造穿越時空的懷舊老街，並邀集花式扯鈴冠軍吳顥中</w:t>
      </w:r>
      <w:r>
        <w:rPr>
          <w:spacing w:val="-2"/>
        </w:rPr>
        <w:t>等街頭藝人帶來精湛表演，現場還有草編、植物拓染、茱萸紙搓吊飾等復古生活體驗活動。此外</w:t>
      </w:r>
    </w:p>
    <w:p>
      <w:pPr>
        <w:pStyle w:val="BodyText"/>
        <w:spacing w:line="290" w:lineRule="auto"/>
        <w:ind w:left="100" w:right="239"/>
      </w:pPr>
      <w:r>
        <w:rPr>
          <w:spacing w:val="-2"/>
        </w:rPr>
        <w:t>，只要在活動現場幫板橋花市打卡按讚，就能把環保餐具與木質杯墊等小物帶回家，讓市民朋友有玩又有拿，獲得民眾熱烈好評。</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182784" from="360pt,16.914532pt" to="384pt,16.914532pt" stroked="true" strokeweight=".8pt" strokecolor="#ff0000">
            <v:stroke dashstyle="solid"/>
            <w10:wrap type="none"/>
          </v:line>
        </w:pict>
      </w:r>
      <w:r>
        <w:rPr/>
        <w:pict>
          <v:line style="position:absolute;mso-position-horizontal-relative:page;mso-position-vertical-relative:paragraph;z-index:16183296" from="456pt,16.914532pt" to="492pt,16.914532pt" stroked="true" strokeweight=".8pt" strokecolor="#ff0000">
            <v:stroke dashstyle="solid"/>
            <w10:wrap type="none"/>
          </v:line>
        </w:pict>
      </w:r>
      <w:r>
        <w:rPr>
          <w:spacing w:val="-2"/>
        </w:rPr>
        <w:t>范姜坤火表示，重陽為傳統強調敬老觀念的重要節日，近年來</w:t>
      </w:r>
      <w:r>
        <w:rPr>
          <w:color w:val="FF0000"/>
          <w:spacing w:val="-2"/>
        </w:rPr>
        <w:t>台灣</w:t>
      </w:r>
      <w:r>
        <w:rPr>
          <w:spacing w:val="-2"/>
        </w:rPr>
        <w:t>逐步高齡化、</w:t>
      </w:r>
      <w:r>
        <w:rPr>
          <w:color w:val="FF0000"/>
          <w:spacing w:val="-2"/>
        </w:rPr>
        <w:t>少子化</w:t>
      </w:r>
      <w:r>
        <w:rPr>
          <w:spacing w:val="-2"/>
        </w:rPr>
        <w:t>，希望透過新舊融合的藝文演出以及各式復古生活體驗，拉近祖父母與孫輩之間的距離。透過了解長者過往老記憶的過程，在體驗懷舊時光的同時，也能促進代間交流，創造共同回憶，讓慶典的歡樂溫暖家中每個人的心。</w:t>
      </w:r>
    </w:p>
    <w:p>
      <w:pPr>
        <w:pStyle w:val="BodyText"/>
        <w:spacing w:before="11"/>
        <w:rPr>
          <w:sz w:val="28"/>
        </w:rPr>
      </w:pPr>
    </w:p>
    <w:p>
      <w:pPr>
        <w:pStyle w:val="BodyText"/>
        <w:ind w:left="100"/>
      </w:pPr>
      <w:r>
        <w:rPr>
          <w:spacing w:val="-2"/>
        </w:rPr>
        <w:t>更多新頭殼報導</w:t>
      </w:r>
    </w:p>
    <w:p>
      <w:pPr>
        <w:pStyle w:val="BodyText"/>
        <w:rPr>
          <w:sz w:val="34"/>
        </w:rPr>
      </w:pPr>
    </w:p>
    <w:p>
      <w:pPr>
        <w:pStyle w:val="BodyText"/>
        <w:ind w:left="100"/>
      </w:pPr>
      <w:r>
        <w:rPr/>
        <w:t>首度同台李四川 柯志恩連趕5</w:t>
      </w:r>
      <w:r>
        <w:rPr>
          <w:spacing w:val="-1"/>
        </w:rPr>
        <w:t>場造勢活動為議員催票</w:t>
      </w:r>
    </w:p>
    <w:p>
      <w:pPr>
        <w:pStyle w:val="BodyText"/>
        <w:rPr>
          <w:sz w:val="34"/>
        </w:rPr>
      </w:pPr>
    </w:p>
    <w:p>
      <w:pPr>
        <w:pStyle w:val="BodyText"/>
        <w:spacing w:line="580" w:lineRule="auto"/>
        <w:ind w:left="100" w:right="3959"/>
      </w:pPr>
      <w:r>
        <w:rPr/>
        <w:pict>
          <v:line style="position:absolute;mso-position-horizontal-relative:page;mso-position-vertical-relative:paragraph;z-index:16183808" from="186pt,16.914532pt" to="210pt,16.914532pt" stroked="true" strokeweight=".8pt" strokecolor="#ff0000">
            <v:stroke dashstyle="solid"/>
            <w10:wrap type="none"/>
          </v:line>
        </w:pict>
      </w:r>
      <w:r>
        <w:rPr/>
        <w:pict>
          <v:line style="position:absolute;mso-position-horizontal-relative:page;mso-position-vertical-relative:paragraph;z-index:16184320" from="246pt,16.914532pt" to="270pt,16.914532pt" stroked="true" strokeweight=".8pt" strokecolor="#ff0000">
            <v:stroke dashstyle="solid"/>
            <w10:wrap type="none"/>
          </v:line>
        </w:pict>
      </w:r>
      <w:r>
        <w:rPr/>
        <w:t>中國國慶日海上焚燒五星旗 </w:t>
      </w:r>
      <w:r>
        <w:rPr>
          <w:color w:val="FF0000"/>
        </w:rPr>
        <w:t>台灣</w:t>
      </w:r>
      <w:r>
        <w:rPr/>
        <w:t>基進：</w:t>
      </w:r>
      <w:r>
        <w:rPr>
          <w:color w:val="FF0000"/>
        </w:rPr>
        <w:t>台灣</w:t>
      </w:r>
      <w:r>
        <w:rPr/>
        <w:t>人不退縮不投降！</w:t>
      </w:r>
      <w:r>
        <w:rPr/>
        <w:t>民眾體驗植物拓染DIY。 圖：板橋區公所提供</w:t>
      </w:r>
    </w:p>
    <w:p>
      <w:pPr>
        <w:pStyle w:val="BodyText"/>
        <w:spacing w:line="296" w:lineRule="exact"/>
        <w:ind w:left="100"/>
        <w:jc w:val="both"/>
      </w:pPr>
      <w:r>
        <w:rPr>
          <w:spacing w:val="-1"/>
        </w:rPr>
        <w:t>舊時光隧道。 圖：板橋區公所提供</w:t>
      </w:r>
    </w:p>
    <w:p>
      <w:pPr>
        <w:pStyle w:val="BodyText"/>
        <w:rPr>
          <w:sz w:val="34"/>
        </w:rPr>
      </w:pPr>
    </w:p>
    <w:p>
      <w:pPr>
        <w:pStyle w:val="BodyText"/>
        <w:spacing w:line="580" w:lineRule="auto"/>
        <w:ind w:left="100" w:right="5639"/>
      </w:pPr>
      <w:r>
        <w:rPr/>
        <w:t>板橋區長范姜坤火致詞。 圖：板橋區公所提供</w:t>
      </w:r>
      <w:r>
        <w:rPr>
          <w:spacing w:val="-1"/>
        </w:rPr>
        <w:t>活動現場民眾熱情參與。 圖：板橋區公所提供</w:t>
      </w:r>
    </w:p>
    <w:p>
      <w:pPr>
        <w:pStyle w:val="BodyText"/>
        <w:spacing w:line="580" w:lineRule="auto"/>
        <w:ind w:left="100" w:right="4439"/>
      </w:pPr>
      <w:r>
        <w:rPr/>
        <w:t>范姜坤火（右1）一起體驗畫扇DIY</w:t>
      </w:r>
      <w:r>
        <w:rPr>
          <w:spacing w:val="-2"/>
        </w:rPr>
        <w:t>。 圖：板橋區公所提供</w:t>
      </w:r>
      <w:r>
        <w:rPr/>
        <w:t>舞台藝文表演。 圖：板橋區公所提供</w:t>
      </w:r>
    </w:p>
    <w:p>
      <w:pPr>
        <w:pStyle w:val="BodyText"/>
        <w:spacing w:before="9"/>
        <w:rPr>
          <w:sz w:val="28"/>
        </w:rPr>
      </w:pPr>
    </w:p>
    <w:p>
      <w:pPr>
        <w:pStyle w:val="BodyText"/>
        <w:ind w:left="100"/>
      </w:pPr>
      <w:r>
        <w:rPr>
          <w:spacing w:val="-2"/>
          <w:w w:val="110"/>
        </w:rPr>
        <w:t>文章編號: [202210020138468]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2022-10-02</w:t>
      </w:r>
      <w:r>
        <w:rPr>
          <w:spacing w:val="21"/>
          <w:w w:val="110"/>
          <w:sz w:val="28"/>
        </w:rPr>
        <w:t> </w:t>
      </w:r>
      <w:r>
        <w:rPr>
          <w:spacing w:val="-2"/>
          <w:w w:val="110"/>
          <w:sz w:val="28"/>
        </w:rPr>
        <w:t>(10:52)</w:t>
      </w:r>
    </w:p>
    <w:p>
      <w:pPr>
        <w:spacing w:line="249" w:lineRule="auto" w:before="12"/>
        <w:ind w:left="100" w:right="7759" w:firstLine="0"/>
        <w:jc w:val="left"/>
        <w:rPr>
          <w:sz w:val="28"/>
        </w:rPr>
      </w:pPr>
      <w:r>
        <w:rPr>
          <w:sz w:val="28"/>
        </w:rPr>
        <w:t>網站(URL連接) | 政治</w:t>
      </w:r>
      <w:r>
        <w:rPr>
          <w:spacing w:val="10"/>
          <w:sz w:val="28"/>
        </w:rPr>
        <w:t>字數: </w:t>
      </w:r>
      <w:r>
        <w:rPr>
          <w:sz w:val="28"/>
        </w:rPr>
        <w:t>1228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272448;mso-wrap-distance-left:0;mso-wrap-distance-right:0" id="docshape41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公民團體籲政黨積極宣傳11月26日修憲公投 盼青年權益伸張</w:t>
      </w:r>
    </w:p>
    <w:p>
      <w:pPr>
        <w:pStyle w:val="BodyText"/>
        <w:spacing w:before="12"/>
        <w:rPr>
          <w:sz w:val="22"/>
        </w:rPr>
      </w:pPr>
      <w:r>
        <w:rPr/>
        <w:pict>
          <v:shape style="position:absolute;margin-left:36pt;margin-top:15.723047pt;width:523pt;height:.1pt;mso-position-horizontal-relative:page;mso-position-vertical-relative:paragraph;z-index:-15271936;mso-wrap-distance-left:0;mso-wrap-distance-right:0" id="docshape42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：https://tw.news.yahoo.com/%E5%85%AC%E6%B0%91%E5%9C%98%E9%AB%94%E7%B1%B2%E6%94%BF%E9%B</w:t>
      </w:r>
      <w:r>
        <w:rPr>
          <w:spacing w:val="80"/>
          <w:w w:val="150"/>
        </w:rPr>
        <w:t>   </w:t>
      </w:r>
      <w:r>
        <w:rPr>
          <w:spacing w:val="-2"/>
          <w:w w:val="70"/>
        </w:rPr>
        <w:t>B%A8%E7%A9%8D%E6%A5%B5%E5%AE%A3%E5%82%B311%E6%9C%8826%E6%97%A5%E4%BF%AE%E6%86%B2%E5%85%</w:t>
      </w:r>
      <w:r>
        <w:rPr>
          <w:spacing w:val="80"/>
          <w:w w:val="150"/>
        </w:rPr>
        <w:t>   </w:t>
      </w:r>
      <w:r>
        <w:rPr>
          <w:spacing w:val="-2"/>
          <w:w w:val="75"/>
        </w:rPr>
        <w:t>AC%E6%8A%95-%E7%9B%BC%E9%9D%92%E5%B9%B4%E6%AC%8A%E7%9B%8A%E4%BC%B8%E5%BC%B5-</w:t>
      </w:r>
      <w:r>
        <w:rPr>
          <w:spacing w:val="40"/>
        </w:rPr>
        <w:t> </w:t>
      </w:r>
      <w:r>
        <w:rPr>
          <w:spacing w:val="-2"/>
          <w:w w:val="90"/>
        </w:rPr>
        <w:t>024514834.html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pPr>
      <w:r>
        <w:rPr/>
        <w:t>2005年，台少盟就開始倡議「18</w:t>
      </w:r>
      <w:r>
        <w:rPr>
          <w:spacing w:val="-1"/>
        </w:rPr>
        <w:t>歲公民權」，隔年聯合五個民間團體組成「降低投票年齡行動聯盟</w:t>
      </w:r>
    </w:p>
    <w:p>
      <w:pPr>
        <w:pStyle w:val="BodyText"/>
        <w:spacing w:line="290" w:lineRule="auto" w:before="62"/>
        <w:ind w:left="100" w:right="119"/>
      </w:pPr>
      <w:r>
        <w:rPr/>
        <w:pict>
          <v:line style="position:absolute;mso-position-horizontal-relative:page;mso-position-vertical-relative:paragraph;z-index:16185856" from="84pt,20.014532pt" to="108pt,20.014532pt" stroked="true" strokeweight=".8pt" strokecolor="#ff0000">
            <v:stroke dashstyle="solid"/>
            <w10:wrap type="none"/>
          </v:line>
        </w:pict>
      </w:r>
      <w:r>
        <w:rPr/>
        <w:pict>
          <v:line style="position:absolute;mso-position-horizontal-relative:page;mso-position-vertical-relative:paragraph;z-index:16186368" from="372pt,20.014532pt" to="396pt,20.014532pt" stroked="true" strokeweight=".8pt" strokecolor="#ff0000">
            <v:stroke dashstyle="solid"/>
            <w10:wrap type="none"/>
          </v:line>
        </w:pict>
      </w:r>
      <w:r>
        <w:rPr/>
        <w:t>」，呼籲</w:t>
      </w:r>
      <w:r>
        <w:rPr>
          <w:color w:val="FF0000"/>
        </w:rPr>
        <w:t>台灣</w:t>
      </w:r>
      <w:r>
        <w:rPr>
          <w:w w:val="100"/>
        </w:rPr>
        <w:t>正視青少年的公民權益。今年11月26日地方選舉，</w:t>
      </w:r>
      <w:r>
        <w:rPr>
          <w:color w:val="FF0000"/>
        </w:rPr>
        <w:t>台灣</w:t>
      </w:r>
      <w:r>
        <w:rPr>
          <w:w w:val="100"/>
        </w:rPr>
        <w:t>將舉行「18歲公民權修憲案」</w:t>
      </w:r>
      <w:r>
        <w:rPr>
          <w:w w:val="100"/>
        </w:rPr>
        <w:t>複決公投，要拿到965</w:t>
      </w:r>
      <w:r>
        <w:rPr>
          <w:spacing w:val="-1"/>
          <w:w w:val="100"/>
        </w:rPr>
        <w:t>萬張同意票才能下修青年投票權，公民團體期待過關，一改掌權者高齡化的生</w:t>
      </w:r>
      <w:r>
        <w:rPr/>
        <w:t>態。</w:t>
      </w:r>
    </w:p>
    <w:p>
      <w:pPr>
        <w:pStyle w:val="BodyText"/>
        <w:spacing w:before="11"/>
        <w:rPr>
          <w:sz w:val="28"/>
        </w:rPr>
      </w:pPr>
    </w:p>
    <w:p>
      <w:pPr>
        <w:pStyle w:val="BodyText"/>
        <w:ind w:left="100"/>
      </w:pPr>
      <w:r>
        <w:rPr>
          <w:spacing w:val="-1"/>
        </w:rPr>
        <w:t>取得修憲資格不容易 複決通過更加艱鉅</w:t>
      </w:r>
    </w:p>
    <w:p>
      <w:pPr>
        <w:pStyle w:val="BodyText"/>
        <w:rPr>
          <w:sz w:val="34"/>
        </w:rPr>
      </w:pPr>
    </w:p>
    <w:p>
      <w:pPr>
        <w:pStyle w:val="BodyText"/>
        <w:spacing w:line="290" w:lineRule="auto"/>
        <w:ind w:left="100" w:right="239"/>
        <w:jc w:val="both"/>
      </w:pPr>
      <w:r>
        <w:rPr>
          <w:spacing w:val="-2"/>
        </w:rPr>
        <w:t>根據《中華民國憲法增修條文》第12條規定，《憲法》修正案要通過，其有效同意票需超過選舉人</w:t>
      </w:r>
      <w:r>
        <w:rPr>
          <w:spacing w:val="-2"/>
        </w:rPr>
        <w:t>總額半數。根據中選會統計，今年具投票資格選舉人達1930萬人。也就是說，此次公民複決案需有 965萬張同意票，才能順利下修選舉年齡，門檻相當高。</w:t>
      </w:r>
    </w:p>
    <w:p>
      <w:pPr>
        <w:pStyle w:val="BodyText"/>
        <w:spacing w:before="11"/>
        <w:rPr>
          <w:sz w:val="28"/>
        </w:rPr>
      </w:pPr>
    </w:p>
    <w:p>
      <w:pPr>
        <w:pStyle w:val="BodyText"/>
        <w:spacing w:before="1"/>
        <w:ind w:left="100"/>
      </w:pPr>
      <w:r>
        <w:rPr>
          <w:spacing w:val="-1"/>
        </w:rPr>
        <w:t>再加上年底九合一大選是地方選舉，相對中央選舉聲量低。況且選民更加在意，有爭議、有話題</w:t>
      </w:r>
    </w:p>
    <w:p>
      <w:pPr>
        <w:pStyle w:val="BodyText"/>
        <w:spacing w:line="290" w:lineRule="auto" w:before="62"/>
        <w:ind w:left="100" w:right="239"/>
      </w:pPr>
      <w:r>
        <w:rPr>
          <w:spacing w:val="-2"/>
        </w:rPr>
        <w:t>，或是關乎民生、經濟相對實際的議題，導致「公民權」只透過青年團體倡議，兩大黨推動積極度不高，宣傳也低。</w:t>
      </w:r>
    </w:p>
    <w:p>
      <w:pPr>
        <w:spacing w:after="0" w:line="290" w:lineRule="auto"/>
        <w:sectPr>
          <w:pgSz w:w="11900" w:h="16840"/>
          <w:pgMar w:top="1500" w:bottom="280" w:left="620" w:right="620"/>
        </w:sectPr>
      </w:pPr>
    </w:p>
    <w:p>
      <w:pPr>
        <w:pStyle w:val="BodyText"/>
        <w:spacing w:line="290" w:lineRule="auto" w:before="21"/>
        <w:ind w:left="100" w:right="119"/>
      </w:pPr>
      <w:r>
        <w:rPr>
          <w:spacing w:val="-2"/>
        </w:rPr>
        <w:t>9月民報國政調查就反映，知道11月26日選舉當天，還將同時舉辦18歲公民權憲法修正案投票，回答</w:t>
      </w:r>
      <w:r>
        <w:rPr>
          <w:spacing w:val="-2"/>
        </w:rPr>
        <w:t>知道的人有48.6%，有51.4%的人不知道；再問說會不會領18歲公民權的選票，則有63.6%的受訪者回答會；接著追問如果將選舉投票的權利，由20歲降到18歲，是否同意？同意者49.5%，不同意者 41.3%，其他9.2%未表態。至於民報追問，一定會領票者，會否同意將公民權下修至18歲？此族群同意者65.7%，不同意者31.6%。</w:t>
      </w:r>
    </w:p>
    <w:p>
      <w:pPr>
        <w:pStyle w:val="BodyText"/>
        <w:spacing w:before="10"/>
        <w:rPr>
          <w:sz w:val="28"/>
        </w:rPr>
      </w:pPr>
    </w:p>
    <w:p>
      <w:pPr>
        <w:pStyle w:val="BodyText"/>
        <w:spacing w:before="1"/>
        <w:ind w:left="100"/>
      </w:pPr>
      <w:r>
        <w:rPr>
          <w:spacing w:val="-1"/>
        </w:rPr>
        <w:t>青少年無選票 年輕世代民意不受重視</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186880" from="180pt,16.914532pt" to="216pt,16.914532pt" stroked="true" strokeweight=".8pt" strokecolor="#ff0000">
            <v:stroke dashstyle="solid"/>
            <w10:wrap type="none"/>
          </v:line>
        </w:pict>
      </w:r>
      <w:r>
        <w:rPr>
          <w:spacing w:val="-2"/>
        </w:rPr>
        <w:t>低薪高工時、飆漲的房價、</w:t>
      </w:r>
      <w:r>
        <w:rPr>
          <w:color w:val="FF0000"/>
          <w:spacing w:val="-2"/>
        </w:rPr>
        <w:t>少子化</w:t>
      </w:r>
      <w:r>
        <w:rPr>
          <w:spacing w:val="-2"/>
        </w:rPr>
        <w:t>等社會問題，都是青少年未來要承擔的責任，他們卻沒有權力決</w:t>
      </w:r>
      <w:r>
        <w:rPr>
          <w:spacing w:val="-2"/>
        </w:rPr>
        <w:t>定政策的走向。青民協長年倡議：「權利與義務要對等。」就制度面來看，18歲以上的年輕人，已經不受兒童權利公約保障，卻在《刑法》上，需要負完全責任；在兵役上，男性有服役的義務；《民法》也從明年開始，將18歲視為成年。</w:t>
      </w:r>
    </w:p>
    <w:p>
      <w:pPr>
        <w:pStyle w:val="BodyText"/>
        <w:spacing w:before="10"/>
        <w:rPr>
          <w:sz w:val="28"/>
        </w:rPr>
      </w:pPr>
    </w:p>
    <w:p>
      <w:pPr>
        <w:pStyle w:val="BodyText"/>
        <w:spacing w:line="290" w:lineRule="auto"/>
        <w:ind w:left="100" w:right="119"/>
      </w:pPr>
      <w:r>
        <w:rPr>
          <w:spacing w:val="-2"/>
        </w:rPr>
        <w:t>目前全球約230個國家，只剩12個國家尚未下修投票年齡。出身於國民黨青年團，現在成為蔣萬安副</w:t>
      </w:r>
      <w:r>
        <w:rPr>
          <w:spacing w:val="-2"/>
        </w:rPr>
        <w:t>發言人的康晉瑜認為，目前兩岸情勢緊張，年輕人卻無法為國家政策作選擇，又要付上生命風險</w:t>
      </w:r>
    </w:p>
    <w:p>
      <w:pPr>
        <w:pStyle w:val="BodyText"/>
        <w:spacing w:line="290" w:lineRule="auto"/>
        <w:ind w:left="100" w:right="239"/>
      </w:pPr>
      <w:r>
        <w:rPr>
          <w:spacing w:val="-2"/>
        </w:rPr>
        <w:t>，這在民主國家中具有相當程度的不正義。此外，康晉瑜觀察到，年輕族群在政治場域若缺乏代表性，會讓年輕人缺乏投票誘因，加深政治冷感。</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187392" from="408pt,34.914532pt" to="432pt,34.914532pt" stroked="true" strokeweight=".8pt" strokecolor="#ff0000">
            <v:stroke dashstyle="solid"/>
            <w10:wrap type="none"/>
          </v:line>
        </w:pict>
      </w:r>
      <w:r>
        <w:rPr>
          <w:spacing w:val="-2"/>
        </w:rPr>
        <w:t>根據青民協統計，第10屆新國會內閣一級閣員平均年齡62歲，立委平均年齡是53歲，20歲到40歲民</w:t>
      </w:r>
      <w:r>
        <w:rPr>
          <w:spacing w:val="-2"/>
        </w:rPr>
        <w:t>眾，佔總人口三成卻遲遲難拿到權力。政大法律系副教授林佳和也說，</w:t>
      </w:r>
      <w:r>
        <w:rPr>
          <w:color w:val="FF0000"/>
          <w:spacing w:val="-2"/>
        </w:rPr>
        <w:t>台灣</w:t>
      </w:r>
      <w:r>
        <w:rPr>
          <w:spacing w:val="-2"/>
        </w:rPr>
        <w:t>掌權者結構年齡偏高</w:t>
      </w:r>
    </w:p>
    <w:p>
      <w:pPr>
        <w:pStyle w:val="BodyText"/>
        <w:spacing w:line="290" w:lineRule="auto"/>
        <w:ind w:left="100" w:right="239"/>
        <w:jc w:val="both"/>
      </w:pPr>
      <w:r>
        <w:rPr>
          <w:spacing w:val="-2"/>
        </w:rPr>
        <w:t>，這次「18歲公民權修憲」之重要，在期待透過世代交替來推翻舊思維。今年24歲的市議員參選人</w:t>
      </w:r>
      <w:r>
        <w:rPr>
          <w:spacing w:val="-2"/>
        </w:rPr>
        <w:t>陳聖文感嘆：「現在年輕民意缺乏傳遞出口。」他了解年輕人有托育、扶老的沈重壓力，但不同世代在意的議題不同。他認為，年輕族群參政人數與人口比例嚴重失衡，會影響政治走向及年輕世代</w:t>
      </w:r>
      <w:r>
        <w:rPr>
          <w:spacing w:val="-4"/>
        </w:rPr>
        <w:t>的權益。</w:t>
      </w:r>
    </w:p>
    <w:p>
      <w:pPr>
        <w:pStyle w:val="BodyText"/>
        <w:spacing w:before="10"/>
        <w:rPr>
          <w:sz w:val="28"/>
        </w:rPr>
      </w:pPr>
    </w:p>
    <w:p>
      <w:pPr>
        <w:pStyle w:val="BodyText"/>
        <w:spacing w:line="290" w:lineRule="auto"/>
        <w:ind w:left="100" w:right="239"/>
      </w:pPr>
      <w:r>
        <w:rPr>
          <w:spacing w:val="-2"/>
        </w:rPr>
        <w:t>張育萌說：「這只是憲政改革的其中一環。」1947年制定的憲法需要以時俱進，在當時背景下的</w:t>
      </w:r>
      <w:r>
        <w:rPr>
          <w:spacing w:val="80"/>
          <w:w w:val="150"/>
        </w:rPr>
        <w:t> </w:t>
      </w:r>
      <w:r>
        <w:rPr>
          <w:spacing w:val="-2"/>
        </w:rPr>
        <w:t>20歲年輕人，很多人是文盲。如今在工業化時代下的年輕人，接受了高等教育，應該讓他們直接參</w:t>
      </w:r>
      <w:r>
        <w:rPr>
          <w:spacing w:val="-2"/>
        </w:rPr>
        <w:t>與公共事務，且握有實際改變社會的權利，因為年輕人才是未來的棟樑、下一個世代的主角。</w:t>
      </w:r>
    </w:p>
    <w:p>
      <w:pPr>
        <w:pStyle w:val="BodyText"/>
        <w:spacing w:before="11"/>
        <w:rPr>
          <w:sz w:val="28"/>
        </w:rPr>
      </w:pPr>
    </w:p>
    <w:p>
      <w:pPr>
        <w:pStyle w:val="BodyText"/>
        <w:spacing w:line="290" w:lineRule="auto"/>
        <w:ind w:left="100" w:right="119"/>
      </w:pPr>
      <w:r>
        <w:rPr>
          <w:spacing w:val="-2"/>
        </w:rPr>
        <w:t>9月民報國政調查顯示，現知公民權下修投票者中不同意者居多，公民團體擔憂世代正義難以實現。</w:t>
      </w:r>
      <w:r>
        <w:rPr>
          <w:spacing w:val="-2"/>
        </w:rPr>
        <w:t>圖/民報製表</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jc w:val="both"/>
      </w:pPr>
      <w:r>
        <w:rPr>
          <w:spacing w:val="-2"/>
          <w:w w:val="110"/>
        </w:rPr>
        <w:t>文章編號: [202210022394180]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MSN</w:t>
      </w:r>
      <w:r>
        <w:rPr>
          <w:spacing w:val="-2"/>
          <w:w w:val="105"/>
          <w:sz w:val="28"/>
        </w:rPr>
        <w:t>台灣 </w:t>
      </w:r>
      <w:r>
        <w:rPr>
          <w:w w:val="105"/>
          <w:sz w:val="28"/>
        </w:rPr>
        <w:t>|</w:t>
      </w:r>
      <w:r>
        <w:rPr>
          <w:spacing w:val="-5"/>
          <w:w w:val="105"/>
          <w:sz w:val="28"/>
        </w:rPr>
        <w:t> </w:t>
      </w:r>
      <w:r>
        <w:rPr>
          <w:w w:val="110"/>
          <w:sz w:val="28"/>
        </w:rPr>
        <w:t>2022-10-02</w:t>
      </w:r>
      <w:r>
        <w:rPr>
          <w:spacing w:val="-10"/>
          <w:w w:val="110"/>
          <w:sz w:val="28"/>
        </w:rPr>
        <w:t> </w:t>
      </w:r>
      <w:r>
        <w:rPr>
          <w:spacing w:val="-2"/>
          <w:w w:val="110"/>
          <w:sz w:val="28"/>
        </w:rPr>
        <w:t>(07:33)</w:t>
      </w:r>
    </w:p>
    <w:p>
      <w:pPr>
        <w:spacing w:line="249" w:lineRule="auto" w:before="12"/>
        <w:ind w:left="100" w:right="4399" w:firstLine="0"/>
        <w:jc w:val="left"/>
        <w:rPr>
          <w:sz w:val="28"/>
        </w:rPr>
      </w:pPr>
      <w:r>
        <w:rPr>
          <w:sz w:val="28"/>
        </w:rPr>
        <w:t>網站(URL連接) | 武漢肺炎（COVID-19）疫情動態</w:t>
      </w:r>
      <w:r>
        <w:rPr>
          <w:sz w:val="28"/>
        </w:rPr>
        <w:t>字數: 820 words</w:t>
      </w:r>
    </w:p>
    <w:p>
      <w:pPr>
        <w:pStyle w:val="BodyText"/>
        <w:spacing w:before="9"/>
        <w:rPr>
          <w:sz w:val="21"/>
        </w:rPr>
      </w:pPr>
      <w:r>
        <w:rPr/>
        <w:pict>
          <v:shape style="position:absolute;margin-left:36pt;margin-top:14.945937pt;width:523pt;height:.1pt;mso-position-horizontal-relative:page;mso-position-vertical-relative:paragraph;z-index:-15269376;mso-wrap-distance-left:0;mso-wrap-distance-right:0" id="docshape42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房地產火熱到彰化 房仲經紀人棄教職一路拚上當店東</w:t>
      </w:r>
    </w:p>
    <w:p>
      <w:pPr>
        <w:pStyle w:val="BodyText"/>
        <w:spacing w:before="12"/>
        <w:rPr>
          <w:sz w:val="22"/>
        </w:rPr>
      </w:pPr>
      <w:r>
        <w:rPr/>
        <w:pict>
          <v:shape style="position:absolute;margin-left:36pt;margin-top:15.723047pt;width:523pt;height:.1pt;mso-position-horizontal-relative:page;mso-position-vertical-relative:paragraph;z-index:-15268864;mso-wrap-distance-left:0;mso-wrap-distance-right:0" id="docshape42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15">
        <w:r>
          <w:rPr>
            <w:spacing w:val="-2"/>
            <w:w w:val="105"/>
          </w:rPr>
          <w:t>文字快照：https://www.msn.com/zh-</w:t>
        </w:r>
      </w:hyperlink>
      <w:r>
        <w:rPr>
          <w:spacing w:val="-2"/>
          <w:w w:val="105"/>
        </w:rPr>
        <w:t> </w:t>
      </w:r>
      <w:r>
        <w:rPr>
          <w:spacing w:val="-2"/>
          <w:w w:val="85"/>
        </w:rPr>
        <w:t>tw/news/living/%e6%88%bf%e5%9c%b0%e7%94%a2%e7%81%ab%e7%86%b1%e5%88%b0%e5%bd%b0%e5%8c%96</w:t>
      </w:r>
    </w:p>
    <w:p>
      <w:pPr>
        <w:spacing w:line="297" w:lineRule="exact" w:before="0"/>
        <w:ind w:left="100" w:right="0" w:firstLine="0"/>
        <w:jc w:val="left"/>
        <w:rPr>
          <w:sz w:val="24"/>
        </w:rPr>
      </w:pPr>
      <w:r>
        <w:rPr>
          <w:w w:val="192"/>
          <w:sz w:val="24"/>
        </w:rPr>
        <w:t>-</w:t>
      </w:r>
    </w:p>
    <w:p>
      <w:pPr>
        <w:pStyle w:val="BodyText"/>
        <w:spacing w:before="62"/>
        <w:ind w:left="100"/>
      </w:pPr>
      <w:r>
        <w:rPr>
          <w:spacing w:val="-2"/>
          <w:w w:val="80"/>
        </w:rPr>
        <w:t>%e6%88%bf%e4%bb%b2%e7%b6%93%e7%b4%80%e4%ba%ba%e6%a3%84%e6%95%99%e8%81%b7%e4%b8%80%e8%b7</w:t>
      </w:r>
    </w:p>
    <w:p>
      <w:pPr>
        <w:pStyle w:val="BodyText"/>
        <w:spacing w:before="62"/>
        <w:ind w:left="100"/>
      </w:pPr>
      <w:r>
        <w:rPr>
          <w:w w:val="80"/>
        </w:rPr>
        <w:t>%af%e6%8b%9a%e4%b8%8a%e7%95%b6%e5%ba%97%e6%9d%b1/ar-</w:t>
      </w:r>
      <w:r>
        <w:rPr>
          <w:spacing w:val="-2"/>
          <w:w w:val="95"/>
        </w:rPr>
        <w:t>AA12vdAI</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tabs>
          <w:tab w:pos="8499" w:val="left" w:leader="none"/>
        </w:tabs>
        <w:spacing w:line="290" w:lineRule="auto" w:before="1"/>
        <w:ind w:left="100" w:right="239"/>
      </w:pPr>
      <w:r>
        <w:rPr>
          <w:w w:val="95"/>
        </w:rPr>
        <w:t>©</w:t>
      </w:r>
      <w:r>
        <w:rPr/>
        <w:t> 由 新頭殼 提供 中信房屋彰化仁愛店開張，前彰化市長邱建富到場祝賀。</w:t>
        <w:tab/>
      </w:r>
      <w:r>
        <w:rPr>
          <w:spacing w:val="-2"/>
        </w:rPr>
        <w:t>中信房屋彰化仁</w:t>
      </w:r>
      <w:r>
        <w:rPr>
          <w:spacing w:val="-2"/>
        </w:rPr>
        <w:t>愛</w:t>
      </w:r>
      <w:r>
        <w:rPr>
          <w:spacing w:val="-4"/>
        </w:rPr>
        <w:t>店/提供</w:t>
      </w:r>
    </w:p>
    <w:p>
      <w:pPr>
        <w:pStyle w:val="BodyText"/>
        <w:spacing w:before="11"/>
        <w:rPr>
          <w:sz w:val="28"/>
        </w:rPr>
      </w:pPr>
    </w:p>
    <w:p>
      <w:pPr>
        <w:pStyle w:val="BodyText"/>
        <w:ind w:left="100"/>
      </w:pPr>
      <w:r>
        <w:rPr/>
        <w:t>新頭殼</w:t>
      </w:r>
      <w:r>
        <w:rPr>
          <w:spacing w:val="-2"/>
        </w:rPr>
        <w:t>newtalk</w:t>
      </w:r>
    </w:p>
    <w:p>
      <w:pPr>
        <w:pStyle w:val="BodyText"/>
        <w:rPr>
          <w:sz w:val="34"/>
        </w:rPr>
      </w:pPr>
    </w:p>
    <w:p>
      <w:pPr>
        <w:pStyle w:val="BodyText"/>
        <w:spacing w:line="290" w:lineRule="auto"/>
        <w:ind w:left="100" w:right="239"/>
        <w:jc w:val="both"/>
      </w:pPr>
      <w:r>
        <w:rPr>
          <w:spacing w:val="-2"/>
        </w:rPr>
        <w:t>房市持續加溫，不僅僅是六都，連過去不被看好的彰化市房市行情也節節升高。已有教師資格的謝</w:t>
      </w:r>
      <w:r>
        <w:rPr>
          <w:spacing w:val="-2"/>
        </w:rPr>
        <w:t>曜駿在房仲產業深耕15年，也拜房市升溫之賜，一路從經紀人、店長，終於有了自己的加盟店。他建議年輕人就是該闖一闖，就算碰得一鼻子灰，也能從挫折中學得越挫越勇的堅毅勇氣。</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188928" from="108pt,52.914532pt" to="132pt,52.914532pt" stroked="true" strokeweight=".8pt" strokecolor="#ff0000">
            <v:stroke dashstyle="solid"/>
            <w10:wrap type="none"/>
          </v:line>
        </w:pict>
      </w:r>
      <w:r>
        <w:rPr/>
        <w:pict>
          <v:line style="position:absolute;mso-position-horizontal-relative:page;mso-position-vertical-relative:paragraph;z-index:16189440" from="216pt,52.914532pt" to="252pt,52.914532pt" stroked="true" strokeweight=".8pt" strokecolor="#ff0000">
            <v:stroke dashstyle="solid"/>
            <w10:wrap type="none"/>
          </v:line>
        </w:pict>
      </w:r>
      <w:r>
        <w:rPr>
          <w:spacing w:val="-2"/>
        </w:rPr>
        <w:t>中信房屋彰化仁愛店於10月1日開張，成為彰化地區房仲產業新生力軍。店東謝曜駿談到踏入房仲產</w:t>
      </w:r>
      <w:r>
        <w:rPr>
          <w:spacing w:val="-2"/>
        </w:rPr>
        <w:t>業的契機，15年前他已取得小學教師的資格，正等待分發，他的哥哥、彰化桂冠精品旅館董事長謝榮聰建議他，</w:t>
      </w:r>
      <w:r>
        <w:rPr>
          <w:color w:val="FF0000"/>
          <w:spacing w:val="-2"/>
        </w:rPr>
        <w:t>台灣</w:t>
      </w:r>
      <w:r>
        <w:rPr>
          <w:spacing w:val="-2"/>
        </w:rPr>
        <w:t>隨著經濟成長及</w:t>
      </w:r>
      <w:r>
        <w:rPr>
          <w:color w:val="FF0000"/>
          <w:spacing w:val="-2"/>
        </w:rPr>
        <w:t>少子化</w:t>
      </w:r>
      <w:r>
        <w:rPr>
          <w:spacing w:val="-2"/>
        </w:rPr>
        <w:t>趨勢影響，身邊有閒錢的人第一個念頭就是買房置產，房仲產業將會是未來的夯產業。</w:t>
      </w:r>
    </w:p>
    <w:p>
      <w:pPr>
        <w:pStyle w:val="BodyText"/>
        <w:spacing w:before="11"/>
        <w:rPr>
          <w:sz w:val="28"/>
        </w:rPr>
      </w:pPr>
    </w:p>
    <w:p>
      <w:pPr>
        <w:pStyle w:val="BodyText"/>
        <w:ind w:left="100"/>
      </w:pPr>
      <w:r>
        <w:rPr>
          <w:spacing w:val="-1"/>
        </w:rPr>
        <w:t>謝曜駿仔細思考後，毅然決然放棄形同鐵飯碗的小學教師資格，一腳踏入房仲產業。起初先加入太</w:t>
      </w:r>
    </w:p>
    <w:p>
      <w:pPr>
        <w:spacing w:after="0"/>
        <w:sectPr>
          <w:pgSz w:w="11900" w:h="16840"/>
          <w:pgMar w:top="1500" w:bottom="280" w:left="620" w:right="620"/>
        </w:sectPr>
      </w:pPr>
    </w:p>
    <w:p>
      <w:pPr>
        <w:pStyle w:val="BodyText"/>
        <w:spacing w:before="21"/>
        <w:ind w:left="100"/>
      </w:pPr>
      <w:r>
        <w:rPr>
          <w:spacing w:val="-1"/>
        </w:rPr>
        <w:t>平洋房屋，因表現傑出，很快被擢升為店長，多年後再轉戰中信房屋彰化金馬店。</w:t>
      </w:r>
    </w:p>
    <w:p>
      <w:pPr>
        <w:pStyle w:val="BodyText"/>
        <w:rPr>
          <w:sz w:val="34"/>
        </w:rPr>
      </w:pPr>
    </w:p>
    <w:p>
      <w:pPr>
        <w:pStyle w:val="BodyText"/>
        <w:spacing w:line="290" w:lineRule="auto" w:before="1"/>
        <w:ind w:left="100" w:right="119"/>
        <w:jc w:val="both"/>
      </w:pPr>
      <w:r>
        <w:rPr>
          <w:spacing w:val="-2"/>
        </w:rPr>
        <w:t>彰化地區的房市在921大地震曾經重挫，後來又有2008年的金融海嘯，不過近10多年來因為交通便利</w:t>
      </w:r>
      <w:r>
        <w:rPr>
          <w:spacing w:val="-2"/>
        </w:rPr>
        <w:t>及重大建設陸續完成，行情逐年攀升，新建大樓甚至已喊到1坪40萬元的天價，中古屋的行情也漲了 10%以上。謝曜駿於是決定要有家自己的房仲店，於是正式加盟中信房屋彰化仁愛店。</w:t>
      </w:r>
    </w:p>
    <w:p>
      <w:pPr>
        <w:pStyle w:val="BodyText"/>
        <w:spacing w:before="10"/>
        <w:rPr>
          <w:sz w:val="28"/>
        </w:rPr>
      </w:pPr>
    </w:p>
    <w:p>
      <w:pPr>
        <w:pStyle w:val="BodyText"/>
        <w:spacing w:line="290" w:lineRule="auto" w:before="1"/>
        <w:ind w:left="100" w:right="239"/>
        <w:jc w:val="both"/>
      </w:pPr>
      <w:r>
        <w:rPr>
          <w:spacing w:val="-2"/>
        </w:rPr>
        <w:t>房市熱，房仲品牌林立，競爭激烈，要如何在這個戰場中突圍？謝曜駿說，房仲可說是快樂的媒人婆，想買房子的可以買到理想的房子，想賣房子的可以賣到好的價格，只要站在買賣雙方客戶的立</w:t>
      </w:r>
      <w:r>
        <w:rPr>
          <w:spacing w:val="-2"/>
        </w:rPr>
        <w:t>場著想，即能創造出「三贏」。15年來，他幸運地遇到很多貴人相助，因此在初期就立穩腳步。</w:t>
      </w:r>
    </w:p>
    <w:p>
      <w:pPr>
        <w:pStyle w:val="BodyText"/>
        <w:spacing w:before="11"/>
        <w:rPr>
          <w:sz w:val="28"/>
        </w:rPr>
      </w:pPr>
    </w:p>
    <w:p>
      <w:pPr>
        <w:pStyle w:val="BodyText"/>
        <w:spacing w:line="290" w:lineRule="auto"/>
        <w:ind w:left="100" w:right="239"/>
        <w:jc w:val="both"/>
      </w:pPr>
      <w:r>
        <w:rPr>
          <w:spacing w:val="-2"/>
        </w:rPr>
        <w:t>他認為，「勤勞」、「誠信」、「專業」、「好口碑」「高信任度」、「高滿意度」絕對是房仲從業者不可或缺的六大法則，缺一不可。只要秉持並堅守這六大法則，長期下來，累積的「買賣雙方</w:t>
      </w:r>
      <w:r>
        <w:rPr>
          <w:spacing w:val="-1"/>
        </w:rPr>
        <w:t>的口袋名單」會越來越多，之前的買方也可能變成賣方，相同的，賣方也可能成為買方，當此時刻</w:t>
      </w:r>
    </w:p>
    <w:p>
      <w:pPr>
        <w:pStyle w:val="BodyText"/>
        <w:spacing w:line="290" w:lineRule="auto"/>
        <w:ind w:left="100" w:right="239"/>
      </w:pPr>
      <w:r>
        <w:rPr>
          <w:spacing w:val="-2"/>
        </w:rPr>
        <w:t>，他第一個想到的當然是當初協助買賣成交的房仲人員，如此善的循環，形成好的個人特質及好口</w:t>
      </w:r>
      <w:r>
        <w:rPr>
          <w:spacing w:val="-6"/>
        </w:rPr>
        <w:t>碑。</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[2022100221768221828]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2022-10-02</w:t>
      </w:r>
      <w:r>
        <w:rPr>
          <w:spacing w:val="34"/>
          <w:w w:val="115"/>
          <w:sz w:val="28"/>
        </w:rPr>
        <w:t> </w:t>
      </w:r>
      <w:r>
        <w:rPr>
          <w:spacing w:val="-2"/>
          <w:w w:val="115"/>
          <w:sz w:val="28"/>
        </w:rPr>
        <w:t>(07:18)</w:t>
      </w:r>
    </w:p>
    <w:p>
      <w:pPr>
        <w:spacing w:line="249" w:lineRule="auto" w:before="12"/>
        <w:ind w:left="100" w:right="7759" w:firstLine="0"/>
        <w:jc w:val="left"/>
        <w:rPr>
          <w:sz w:val="28"/>
        </w:rPr>
      </w:pPr>
      <w:r>
        <w:rPr>
          <w:sz w:val="28"/>
        </w:rPr>
        <w:t>網站(URL連接) | 生活</w:t>
      </w:r>
      <w:r>
        <w:rPr>
          <w:sz w:val="28"/>
        </w:rPr>
        <w:t>字數: 761 words</w:t>
      </w:r>
    </w:p>
    <w:p>
      <w:pPr>
        <w:pStyle w:val="BodyText"/>
        <w:spacing w:before="9"/>
        <w:rPr>
          <w:sz w:val="21"/>
        </w:rPr>
      </w:pPr>
      <w:r>
        <w:rPr/>
        <w:pict>
          <v:shape style="position:absolute;margin-left:36pt;margin-top:14.945937pt;width:523pt;height:.1pt;mso-position-horizontal-relative:page;mso-position-vertical-relative:paragraph;z-index:-15267328;mso-wrap-distance-left:0;mso-wrap-distance-right:0" id="docshape42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壯世代之春：高齡解放運動9</w:t>
      </w:r>
      <w:r>
        <w:rPr>
          <w:spacing w:val="-4"/>
          <w:sz w:val="28"/>
        </w:rPr>
        <w:t>大預測</w:t>
      </w:r>
    </w:p>
    <w:p>
      <w:pPr>
        <w:pStyle w:val="BodyText"/>
        <w:spacing w:before="12"/>
        <w:rPr>
          <w:sz w:val="22"/>
        </w:rPr>
      </w:pPr>
      <w:r>
        <w:rPr/>
        <w:pict>
          <v:shape style="position:absolute;margin-left:36pt;margin-top:15.723047pt;width:523pt;height:.1pt;mso-position-horizontal-relative:page;mso-position-vertical-relative:paragraph;z-index:-15266816;mso-wrap-distance-left:0;mso-wrap-distance-right:0" id="docshape42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39"/>
      </w:pPr>
      <w:r>
        <w:rPr>
          <w:spacing w:val="-2"/>
          <w:w w:val="110"/>
        </w:rPr>
        <w:t>文字快照</w:t>
      </w:r>
      <w:r>
        <w:rPr>
          <w:spacing w:val="-2"/>
          <w:w w:val="110"/>
        </w:rPr>
        <w:t>：https://news.pchome.com.tw/living/books/20221002/photo-</w:t>
      </w:r>
      <w:r>
        <w:rPr>
          <w:spacing w:val="80"/>
          <w:w w:val="150"/>
        </w:rPr>
        <w:t> </w:t>
      </w:r>
      <w:r>
        <w:rPr>
          <w:spacing w:val="-2"/>
          <w:w w:val="110"/>
        </w:rPr>
        <w:t>66465890244980292009.html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t>壯世代之春：高齡解放運動9</w:t>
      </w:r>
      <w:r>
        <w:rPr>
          <w:spacing w:val="-4"/>
        </w:rPr>
        <w:t>大預測</w:t>
      </w:r>
    </w:p>
    <w:p>
      <w:pPr>
        <w:pStyle w:val="BodyText"/>
        <w:spacing w:line="720" w:lineRule="atLeast"/>
        <w:ind w:left="100" w:right="3239"/>
      </w:pPr>
      <w:r>
        <w:rPr/>
        <w:pict>
          <v:shape style="position:absolute;margin-left:84pt;margin-top:74.019997pt;width:36pt;height:.1pt;mso-position-horizontal-relative:page;mso-position-vertical-relative:paragraph;z-index:-15266304;mso-wrap-distance-left:0;mso-wrap-distance-right:0" id="docshape425" coordorigin="1680,1480" coordsize="720,0" path="m1680,1480l2400,1480e" filled="false" stroked="true" strokeweight=".8pt" strokecolor="#ff0000">
            <v:path arrowok="t"/>
            <v:stroke dashstyle="solid"/>
            <w10:wrap type="topAndBottom"/>
          </v:shape>
        </w:pict>
      </w:r>
      <w:r>
        <w:rPr>
          <w:w w:val="105"/>
        </w:rPr>
        <w:t>作者：吳春城 出版社：壯世代出版 出版日期：2022-10-04 </w:t>
      </w:r>
      <w:r>
        <w:rPr>
          <w:w w:val="105"/>
        </w:rPr>
        <w:t>00:00:00</w:t>
      </w:r>
      <w:r>
        <w:rPr>
          <w:spacing w:val="-2"/>
          <w:w w:val="105"/>
        </w:rPr>
        <w:t>高齡化與</w:t>
      </w:r>
      <w:r>
        <w:rPr>
          <w:color w:val="FF0000"/>
          <w:spacing w:val="-2"/>
          <w:w w:val="105"/>
        </w:rPr>
        <w:t>少子化</w:t>
      </w:r>
      <w:r>
        <w:rPr>
          <w:spacing w:val="-2"/>
          <w:w w:val="105"/>
        </w:rPr>
        <w:t>雙解方</w:t>
      </w:r>
    </w:p>
    <w:p>
      <w:pPr>
        <w:pStyle w:val="BodyText"/>
        <w:spacing w:before="1"/>
        <w:rPr>
          <w:sz w:val="30"/>
        </w:rPr>
      </w:pPr>
    </w:p>
    <w:p>
      <w:pPr>
        <w:pStyle w:val="BodyText"/>
        <w:ind w:left="100"/>
      </w:pPr>
      <w:r>
        <w:rPr>
          <w:spacing w:val="-1"/>
        </w:rPr>
        <w:t>從個人覺醒、文化覺醒、政策覺醒到產業覺醒</w:t>
      </w:r>
    </w:p>
    <w:p>
      <w:pPr>
        <w:pStyle w:val="BodyText"/>
        <w:rPr>
          <w:sz w:val="34"/>
        </w:rPr>
      </w:pPr>
    </w:p>
    <w:p>
      <w:pPr>
        <w:pStyle w:val="BodyText"/>
        <w:ind w:left="100"/>
      </w:pPr>
      <w:r>
        <w:rPr>
          <w:spacing w:val="-1"/>
        </w:rPr>
        <w:t>「壯世代」運動以全新名詞取代過去充滿負面標籤的身分，</w:t>
      </w:r>
    </w:p>
    <w:p>
      <w:pPr>
        <w:pStyle w:val="BodyText"/>
        <w:rPr>
          <w:sz w:val="34"/>
        </w:rPr>
      </w:pPr>
    </w:p>
    <w:p>
      <w:pPr>
        <w:pStyle w:val="BodyText"/>
        <w:ind w:left="100"/>
      </w:pPr>
      <w:r>
        <w:rPr>
          <w:spacing w:val="-1"/>
        </w:rPr>
        <w:t>並建構高齡社會中個人、產業及政策全新的實踐方向，引領整個風潮……</w:t>
      </w:r>
    </w:p>
    <w:p>
      <w:pPr>
        <w:pStyle w:val="BodyText"/>
        <w:rPr>
          <w:sz w:val="34"/>
        </w:rPr>
      </w:pPr>
    </w:p>
    <w:p>
      <w:pPr>
        <w:pStyle w:val="BodyText"/>
        <w:spacing w:line="290" w:lineRule="auto"/>
        <w:ind w:left="100" w:right="119"/>
      </w:pPr>
      <w:r>
        <w:rPr>
          <w:spacing w:val="-2"/>
        </w:rPr>
        <w:t>「壯世代」絕非僅以一個名詞來取代其他名詞，而是倡導一個上層框架的轉變。銀髮族舊思維讓</w:t>
      </w:r>
      <w:r>
        <w:rPr>
          <w:spacing w:val="80"/>
        </w:rPr>
        <w:t> </w:t>
      </w:r>
      <w:r>
        <w:rPr>
          <w:spacing w:val="-2"/>
        </w:rPr>
        <w:t>500萬有能力持續追求自我實現的人口，淪為只求生理安全等低層次需求的依賴者，這不只是個人的</w:t>
      </w:r>
      <w:r>
        <w:rPr>
          <w:spacing w:val="-2"/>
        </w:rPr>
        <w:t>損失，也是國家社會的損失。</w:t>
      </w:r>
    </w:p>
    <w:p>
      <w:pPr>
        <w:pStyle w:val="BodyText"/>
        <w:spacing w:before="11"/>
        <w:rPr>
          <w:sz w:val="28"/>
        </w:rPr>
      </w:pPr>
    </w:p>
    <w:p>
      <w:pPr>
        <w:pStyle w:val="BodyText"/>
        <w:spacing w:line="290" w:lineRule="auto"/>
        <w:ind w:left="100" w:right="239"/>
      </w:pPr>
      <w:r>
        <w:rPr>
          <w:spacing w:val="-2"/>
        </w:rPr>
        <w:t>壯世代新浪潮要讓這群人真正認知到自己的「壯」，持續生產與消費，追求豐盛的第三人生，才能突破既有規則，跳出死水循環，創造世代共好的新社會，</w:t>
      </w:r>
    </w:p>
    <w:p>
      <w:pPr>
        <w:spacing w:after="0" w:line="290" w:lineRule="auto"/>
        <w:sectPr>
          <w:pgSz w:w="11900" w:h="16840"/>
          <w:pgMar w:top="1500" w:bottom="280" w:left="620" w:right="620"/>
        </w:sectPr>
      </w:pPr>
    </w:p>
    <w:p>
      <w:pPr>
        <w:pStyle w:val="BodyText"/>
        <w:spacing w:line="580" w:lineRule="auto" w:before="21"/>
        <w:ind w:left="100" w:right="5639"/>
      </w:pPr>
      <w:r>
        <w:rPr/>
        <w:t>於是我們踏上了壯世代之春。－－作者 吳春城</w:t>
      </w:r>
      <w:r>
        <w:rPr>
          <w:spacing w:val="-2"/>
        </w:rPr>
        <w:t>壯世代之春三隻箭</w:t>
      </w:r>
      <w:r>
        <w:rPr>
          <w:spacing w:val="80"/>
          <w:w w:val="150"/>
        </w:rPr>
        <w:t>               </w:t>
      </w:r>
      <w:r>
        <w:rPr>
          <w:spacing w:val="-2"/>
        </w:rPr>
        <w:t>1.壯世代第一支箭PSR－－覺醒，個人社會責任</w:t>
      </w:r>
    </w:p>
    <w:p>
      <w:pPr>
        <w:pStyle w:val="BodyText"/>
        <w:spacing w:line="295" w:lineRule="exact"/>
        <w:ind w:left="100"/>
      </w:pPr>
      <w:r>
        <w:rPr>
          <w:spacing w:val="-1"/>
        </w:rPr>
        <w:t>壯就是寬度，壯闊的人生，壯闊的視野，壯闊的心胸，壯麗的生命。</w:t>
      </w:r>
    </w:p>
    <w:p>
      <w:pPr>
        <w:pStyle w:val="BodyText"/>
        <w:rPr>
          <w:sz w:val="34"/>
        </w:rPr>
      </w:pPr>
    </w:p>
    <w:p>
      <w:pPr>
        <w:pStyle w:val="BodyText"/>
        <w:spacing w:before="1"/>
        <w:ind w:left="100"/>
      </w:pPr>
      <w:r>
        <w:rPr>
          <w:spacing w:val="-1"/>
        </w:rPr>
        <w:t>壯世代與年齡跟健康無關，而跟心理素質有關，只要你心理強壯，你就是壯世代，</w:t>
      </w:r>
    </w:p>
    <w:p>
      <w:pPr>
        <w:pStyle w:val="BodyText"/>
        <w:spacing w:before="12"/>
        <w:rPr>
          <w:sz w:val="33"/>
        </w:rPr>
      </w:pPr>
    </w:p>
    <w:p>
      <w:pPr>
        <w:pStyle w:val="BodyText"/>
        <w:spacing w:line="290" w:lineRule="auto"/>
        <w:ind w:left="100" w:right="239"/>
      </w:pPr>
      <w:r>
        <w:rPr>
          <w:spacing w:val="-2"/>
        </w:rPr>
        <w:t>首先你個人要先自覺，不要把自己當老人，這就壯世代的覺醒，有了這樣的覺醒，革命已成功一半</w:t>
      </w:r>
      <w:r>
        <w:rPr>
          <w:spacing w:val="-6"/>
        </w:rPr>
        <w:t>了！</w:t>
      </w:r>
    </w:p>
    <w:p>
      <w:pPr>
        <w:pStyle w:val="BodyText"/>
        <w:spacing w:before="11"/>
        <w:rPr>
          <w:sz w:val="28"/>
        </w:rPr>
      </w:pPr>
    </w:p>
    <w:p>
      <w:pPr>
        <w:pStyle w:val="BodyText"/>
        <w:spacing w:before="1"/>
        <w:ind w:left="100"/>
      </w:pPr>
      <w:r>
        <w:rPr/>
        <w:t>2.壯世代第二支箭CSR－－</w:t>
      </w:r>
      <w:r>
        <w:rPr>
          <w:spacing w:val="-2"/>
        </w:rPr>
        <w:t>機會，企業社會責任</w:t>
      </w:r>
    </w:p>
    <w:p>
      <w:pPr>
        <w:pStyle w:val="BodyText"/>
        <w:spacing w:before="12"/>
        <w:rPr>
          <w:sz w:val="33"/>
        </w:rPr>
      </w:pPr>
    </w:p>
    <w:p>
      <w:pPr>
        <w:pStyle w:val="BodyText"/>
        <w:spacing w:line="290" w:lineRule="auto"/>
        <w:ind w:left="100" w:right="239"/>
      </w:pPr>
      <w:r>
        <w:rPr>
          <w:spacing w:val="-2"/>
        </w:rPr>
        <w:t>如果壯世代覺醒，過著第三人生精彩的生活，產業提供滿足其生活意義的豐富產品，讓壯世代釋出這龐大的財富，將會創造多少的新興產業，提供年輕人無限的創業與就會機會。</w:t>
      </w:r>
    </w:p>
    <w:p>
      <w:pPr>
        <w:pStyle w:val="BodyText"/>
        <w:spacing w:before="11"/>
        <w:rPr>
          <w:sz w:val="28"/>
        </w:rPr>
      </w:pPr>
    </w:p>
    <w:p>
      <w:pPr>
        <w:pStyle w:val="BodyText"/>
        <w:spacing w:line="580" w:lineRule="auto" w:before="1"/>
        <w:ind w:left="100" w:right="959"/>
      </w:pPr>
      <w:r>
        <w:rPr>
          <w:spacing w:val="-2"/>
        </w:rPr>
        <w:t>長壽經濟被視為二十一世紀最大的經濟動能。一個壯世代的大西部建設正等著大家來開發！ 3.壯世代第三支箭GSR－－解套，政府社會責任</w:t>
      </w:r>
    </w:p>
    <w:p>
      <w:pPr>
        <w:pStyle w:val="BodyText"/>
        <w:spacing w:line="290" w:lineRule="auto"/>
        <w:ind w:left="100" w:right="239"/>
      </w:pPr>
      <w:r>
        <w:rPr>
          <w:spacing w:val="-2"/>
        </w:rPr>
        <w:t>目前我們看到的大部分高齡化政策，都是「補貼式」的貼膏藥政策，跟不上壯世代興起的需求，必須全面性的大翻修，而不是守著舊思維，修修補補。</w:t>
      </w:r>
    </w:p>
    <w:p>
      <w:pPr>
        <w:pStyle w:val="BodyText"/>
        <w:spacing w:before="9"/>
        <w:rPr>
          <w:sz w:val="28"/>
        </w:rPr>
      </w:pPr>
    </w:p>
    <w:p>
      <w:pPr>
        <w:pStyle w:val="BodyText"/>
        <w:spacing w:line="290" w:lineRule="auto"/>
        <w:ind w:left="100" w:right="239"/>
      </w:pPr>
      <w:r>
        <w:rPr/>
        <w:pict>
          <v:line style="position:absolute;mso-position-horizontal-relative:page;mso-position-vertical-relative:paragraph;z-index:16191488" from="420pt,34.914532pt" to="444pt,34.914532pt" stroked="true" strokeweight=".8pt" strokecolor="#ff0000">
            <v:stroke dashstyle="solid"/>
            <w10:wrap type="none"/>
          </v:line>
        </w:pict>
      </w:r>
      <w:r>
        <w:rPr>
          <w:spacing w:val="-2"/>
        </w:rPr>
        <w:t>本書針對壯世代相關政策的十個關鍵部會，大膽提出關鍵問題與可能創意作為。希望藉由刺激各領</w:t>
      </w:r>
      <w:r>
        <w:rPr/>
        <w:t>域專家，拋開枝微末節的專業思辨，看見一個近在眼前的巨大浪潮，引領</w:t>
      </w:r>
      <w:r>
        <w:rPr>
          <w:color w:val="FF0000"/>
        </w:rPr>
        <w:t>台灣</w:t>
      </w:r>
      <w:r>
        <w:rPr>
          <w:spacing w:val="-2"/>
        </w:rPr>
        <w:t>迎接下個歷史階段。</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[202210020972689]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2022-10-02</w:t>
      </w:r>
      <w:r>
        <w:rPr>
          <w:spacing w:val="12"/>
          <w:w w:val="110"/>
          <w:sz w:val="28"/>
        </w:rPr>
        <w:t> </w:t>
      </w:r>
      <w:r>
        <w:rPr>
          <w:spacing w:val="-2"/>
          <w:w w:val="110"/>
          <w:sz w:val="28"/>
        </w:rPr>
        <w:t>(08:15)</w:t>
      </w:r>
    </w:p>
    <w:p>
      <w:pPr>
        <w:spacing w:line="249" w:lineRule="auto" w:before="12"/>
        <w:ind w:left="100" w:right="7199" w:firstLine="0"/>
        <w:jc w:val="left"/>
        <w:rPr>
          <w:sz w:val="28"/>
        </w:rPr>
      </w:pPr>
      <w:r>
        <w:rPr>
          <w:sz w:val="28"/>
        </w:rPr>
        <w:t>網站(URL連接) | 綜合新聞</w:t>
      </w:r>
      <w:r>
        <w:rPr>
          <w:sz w:val="28"/>
        </w:rPr>
        <w:t>字數: 338 words</w:t>
      </w:r>
    </w:p>
    <w:p>
      <w:pPr>
        <w:pStyle w:val="BodyText"/>
        <w:spacing w:before="9"/>
        <w:rPr>
          <w:sz w:val="21"/>
        </w:rPr>
      </w:pPr>
      <w:r>
        <w:rPr/>
        <w:pict>
          <v:shape style="position:absolute;margin-left:36pt;margin-top:14.945937pt;width:523pt;height:.1pt;mso-position-horizontal-relative:page;mso-position-vertical-relative:paragraph;z-index:-15265280;mso-wrap-distance-left:0;mso-wrap-distance-right:0" id="docshape42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板橋慶重陽上千民眾共襄盛舉</w:t>
      </w:r>
    </w:p>
    <w:p>
      <w:pPr>
        <w:pStyle w:val="BodyText"/>
        <w:spacing w:before="12"/>
        <w:rPr>
          <w:sz w:val="22"/>
        </w:rPr>
      </w:pPr>
      <w:r>
        <w:rPr/>
        <w:pict>
          <v:shape style="position:absolute;margin-left:36pt;margin-top:15.723047pt;width:523pt;height:.1pt;mso-position-horizontal-relative:page;mso-position-vertical-relative:paragraph;z-index:-15264768;mso-wrap-distance-left:0;mso-wrap-distance-right:0" id="docshape42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48">
        <w:r>
          <w:rPr/>
          <w:t>文字快照</w:t>
        </w:r>
        <w:r>
          <w:rPr>
            <w:spacing w:val="-2"/>
          </w:rPr>
          <w:t>：http://www.tssdnews.com.tw/?FID=14&amp;CID=637106</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「板橋慶重陽－懷舊時光樂九九」活動於昨（一）日在板橋435藝文特區舉行，板橋區公所邀請西方</w:t>
      </w:r>
      <w:r>
        <w:rPr>
          <w:spacing w:val="-2"/>
        </w:rPr>
        <w:t>弦樂、東方國樂、古典水袖舞及藝人演唱懷舊老歌組曲，現場有重陽糕點與菊花茶，吸引上千位民眾共襄盛舉。</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193024" from="396pt,16.964531pt" to="420pt,16.964531pt" stroked="true" strokeweight=".8pt" strokecolor="#ff0000">
            <v:stroke dashstyle="solid"/>
            <w10:wrap type="none"/>
          </v:line>
        </w:pict>
      </w:r>
      <w:r>
        <w:rPr/>
        <w:pict>
          <v:line style="position:absolute;mso-position-horizontal-relative:page;mso-position-vertical-relative:paragraph;z-index:16193536" from="492pt,16.964531pt" to="528pt,16.964531pt" stroked="true" strokeweight=".8pt" strokecolor="#ff0000">
            <v:stroke dashstyle="solid"/>
            <w10:wrap type="none"/>
          </v:line>
        </w:pict>
      </w:r>
      <w:r>
        <w:rPr>
          <w:spacing w:val="-2"/>
        </w:rPr>
        <w:t>板橋區長范姜坤火表示，重陽為傳統強調敬老觀念重要節日，近年來</w:t>
      </w:r>
      <w:r>
        <w:rPr>
          <w:color w:val="FF0000"/>
          <w:spacing w:val="-2"/>
        </w:rPr>
        <w:t>台灣</w:t>
      </w:r>
      <w:r>
        <w:rPr>
          <w:spacing w:val="-2"/>
        </w:rPr>
        <w:t>逐步高齡化、</w:t>
      </w:r>
      <w:r>
        <w:rPr>
          <w:color w:val="FF0000"/>
          <w:spacing w:val="-2"/>
        </w:rPr>
        <w:t>少子化</w:t>
      </w:r>
      <w:r>
        <w:rPr>
          <w:spacing w:val="-2"/>
        </w:rPr>
        <w:t>，希望透過新舊融合的藝文演出以及各式復古生活體驗，拉近祖父母與孫輩的距離，今年活動特別從模範父母親邀請兩對結縭五十年以上恩愛夫妻出席，分別是結縭六十一年的徐順論、曾貴美夫妻；結縭五十一年的林作朝、楊鳳英夫妻，向現場民眾獻上美好愛情祝福。</w:t>
      </w:r>
    </w:p>
    <w:p>
      <w:pPr>
        <w:pStyle w:val="BodyText"/>
        <w:spacing w:before="10"/>
        <w:rPr>
          <w:sz w:val="28"/>
        </w:rPr>
      </w:pPr>
    </w:p>
    <w:p>
      <w:pPr>
        <w:pStyle w:val="BodyText"/>
        <w:spacing w:line="290" w:lineRule="auto"/>
        <w:ind w:left="100" w:right="119"/>
      </w:pPr>
      <w:r>
        <w:rPr>
          <w:spacing w:val="-2"/>
        </w:rPr>
        <w:t>板橋區公所今年特別與五○年代博物館合作，打造穿越時空懷舊老街，邀集花式扯鈴冠軍吳顥中等</w:t>
      </w:r>
      <w:r>
        <w:rPr>
          <w:spacing w:val="-4"/>
        </w:rPr>
        <w:t>街頭藝人帶來表演，現場還有DIY</w:t>
      </w:r>
      <w:r>
        <w:rPr>
          <w:spacing w:val="-5"/>
        </w:rPr>
        <w:t>草編、植物拓染、茱萸紙搓吊飾等復古體驗一起與民眾歡慶重陽節</w:t>
      </w:r>
    </w:p>
    <w:p>
      <w:pPr>
        <w:spacing w:line="297" w:lineRule="exact" w:before="0"/>
        <w:ind w:left="100" w:right="0" w:firstLine="0"/>
        <w:jc w:val="left"/>
        <w:rPr>
          <w:sz w:val="24"/>
        </w:rPr>
      </w:pPr>
      <w:r>
        <w:rPr>
          <w:sz w:val="24"/>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[202210021223525]</w:t>
      </w:r>
    </w:p>
    <w:p>
      <w:pPr>
        <w:spacing w:after="0"/>
        <w:sectPr>
          <w:pgSz w:w="11900" w:h="16840"/>
          <w:pgMar w:top="15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2022-10-02</w:t>
      </w:r>
      <w:r>
        <w:rPr>
          <w:spacing w:val="21"/>
          <w:w w:val="110"/>
          <w:sz w:val="28"/>
        </w:rPr>
        <w:t> </w:t>
      </w:r>
      <w:r>
        <w:rPr>
          <w:spacing w:val="-2"/>
          <w:w w:val="110"/>
          <w:sz w:val="28"/>
        </w:rPr>
        <w:t>(19:52)</w:t>
      </w:r>
    </w:p>
    <w:p>
      <w:pPr>
        <w:spacing w:line="249" w:lineRule="auto" w:before="12"/>
        <w:ind w:left="100" w:right="7199" w:firstLine="0"/>
        <w:jc w:val="left"/>
        <w:rPr>
          <w:sz w:val="28"/>
        </w:rPr>
      </w:pPr>
      <w:r>
        <w:rPr>
          <w:sz w:val="28"/>
        </w:rPr>
        <w:t>網站(URL連接) | 新聞總覽</w:t>
      </w:r>
      <w:r>
        <w:rPr>
          <w:spacing w:val="10"/>
          <w:sz w:val="28"/>
        </w:rPr>
        <w:t>字數: </w:t>
      </w:r>
      <w:r>
        <w:rPr>
          <w:sz w:val="28"/>
        </w:rPr>
        <w:t>2708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263232;mso-wrap-distance-left:0;mso-wrap-distance-right:0" id="docshape4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水門案 蔣萬安：在位者如何消除民眾疑慮</w:t>
      </w:r>
    </w:p>
    <w:p>
      <w:pPr>
        <w:pStyle w:val="BodyText"/>
        <w:spacing w:before="12"/>
        <w:rPr>
          <w:sz w:val="22"/>
        </w:rPr>
      </w:pPr>
      <w:r>
        <w:rPr/>
        <w:pict>
          <v:shape style="position:absolute;margin-left:36pt;margin-top:15.723047pt;width:523pt;height:.1pt;mso-position-horizontal-relative:page;mso-position-vertical-relative:paragraph;z-index:-15262720;mso-wrap-distance-left:0;mso-wrap-distance-right:0" id="docshape4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：https://tw.news.yahoo.com/%E6%B0%B4%E9%96%80%E6%A1%88-</w:t>
      </w:r>
    </w:p>
    <w:p>
      <w:pPr>
        <w:pStyle w:val="BodyText"/>
        <w:spacing w:before="62"/>
        <w:ind w:left="100"/>
      </w:pPr>
      <w:r>
        <w:rPr>
          <w:spacing w:val="-2"/>
          <w:w w:val="75"/>
        </w:rPr>
        <w:t>%E8%94%A3%E8%90%AC%E5%AE%89-</w:t>
      </w:r>
    </w:p>
    <w:p>
      <w:pPr>
        <w:pStyle w:val="BodyText"/>
        <w:spacing w:before="62"/>
        <w:ind w:left="100"/>
      </w:pPr>
      <w:r>
        <w:rPr>
          <w:spacing w:val="-2"/>
          <w:w w:val="75"/>
        </w:rPr>
        <w:t>%E5%9C%A8%E4%BD%8D%E8%80%85%E5%A6%82%E4%BD%95%E6%B6%88%E9%99%A4%E6%B0%91%E7%9C%BE%E7%96</w:t>
      </w:r>
    </w:p>
    <w:p>
      <w:pPr>
        <w:pStyle w:val="BodyText"/>
        <w:spacing w:before="62"/>
        <w:ind w:left="100"/>
      </w:pPr>
      <w:r>
        <w:rPr>
          <w:w w:val="90"/>
        </w:rPr>
        <w:t>%91%E6%85%AE-</w:t>
      </w:r>
      <w:r>
        <w:rPr>
          <w:spacing w:val="-2"/>
        </w:rPr>
        <w:t>102734024.html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119"/>
      </w:pPr>
      <w:r>
        <w:rPr>
          <w:spacing w:val="-2"/>
        </w:rPr>
        <w:t>【記者郭玉屏台北報導】台北市長候選人蔣萬安1日出席李明賢議員競選總部成立大會。會前被媒體</w:t>
      </w:r>
      <w:r>
        <w:rPr>
          <w:spacing w:val="-2"/>
        </w:rPr>
        <w:t>問及民進黨發送鏡週刊報導攻擊張善政、高虹安，蔣萬安表示，選舉不應該如此，看到民進黨年底選舉各種爭議操作、媒體合謀，各種行動都不斷秀下限；鏡電視前董座裴偉錄音檔外流，顯示這是總統級的關說，比美國的「水門案」還要嚴重。</w:t>
      </w:r>
    </w:p>
    <w:p>
      <w:pPr>
        <w:pStyle w:val="BodyText"/>
        <w:spacing w:before="10"/>
        <w:rPr>
          <w:sz w:val="28"/>
        </w:rPr>
      </w:pPr>
    </w:p>
    <w:p>
      <w:pPr>
        <w:pStyle w:val="BodyText"/>
        <w:spacing w:line="290" w:lineRule="auto"/>
        <w:ind w:left="100" w:right="239"/>
        <w:jc w:val="both"/>
      </w:pPr>
      <w:r>
        <w:rPr>
          <w:spacing w:val="-2"/>
        </w:rPr>
        <w:t>蔣萬安進一步說，這次選舉，民進黨先發動文宣攻勢，再結合網路的側翼攻擊，接下來還會有假民調；民進黨現在就是掌握了宣傳工具，認為他們洗腦人民一定會成功。蔣特別強調，要提醒高虹安的團隊，一定要堅強的面對這一場冷血、動用國家資源進行全面攻擊的選戰，「我和我的團隊也會特別提防『昨日張善政，今日高虹安，明日蔣萬安』」。</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195072" from="486pt,70.914528pt" to="510pt,70.914528pt" stroked="true" strokeweight=".8pt" strokecolor="#ff0000">
            <v:stroke dashstyle="solid"/>
            <w10:wrap type="none"/>
          </v:line>
        </w:pict>
      </w:r>
      <w:r>
        <w:rPr>
          <w:spacing w:val="-2"/>
        </w:rPr>
        <w:t>面對媒體詢問，怎麼看鏡電視案？蘇貞昌為何不立即告裴偉？不告的話，難道以後任何人用蔡總統蘇院長的名字招搖撞騙都可以嗎？蔣萬安指出，這件事情想從總統到蘇貞昌院長、NCC，都應該很清</w:t>
      </w:r>
      <w:r>
        <w:rPr>
          <w:spacing w:val="-2"/>
        </w:rPr>
        <w:t>楚的向外界說明，為什麼他們要將黑手介入媒體、傷害第四權，包含鏡電視發照，以及可能上架</w:t>
      </w:r>
      <w:r>
        <w:rPr>
          <w:spacing w:val="80"/>
        </w:rPr>
        <w:t>  </w:t>
      </w:r>
      <w:r>
        <w:rPr>
          <w:spacing w:val="-2"/>
        </w:rPr>
        <w:t>55台，都需要蔡總統、蘇院長、NCC說清楚講明白，才能消除民眾的疑慮，才能停止對</w:t>
      </w:r>
      <w:r>
        <w:rPr>
          <w:color w:val="FF0000"/>
          <w:spacing w:val="-2"/>
        </w:rPr>
        <w:t>台灣</w:t>
      </w:r>
      <w:r>
        <w:rPr>
          <w:spacing w:val="-2"/>
        </w:rPr>
        <w:t>民主的傷</w:t>
      </w:r>
      <w:r>
        <w:rPr>
          <w:spacing w:val="-6"/>
        </w:rPr>
        <w:t>害。</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對於陳時中團隊質疑蔣萬安的教育政策，蔣表示，自己的政策非常清楚明瞭，包含第一胎生育獎勵</w:t>
      </w:r>
      <w:r>
        <w:rPr>
          <w:spacing w:val="-2"/>
        </w:rPr>
        <w:t>提高到4萬，對於私幼的補助提高至每年5萬，「反觀陳時中的政策，除了免治馬桶時，誰還知道他有什麼政策？」至於周玉蔻質疑蔣萬安不敢捐血的說法，遭民視切割，蔣萬安指出「民視的道歉僅代表個別媒體立場，但請問陳時中與民進黨，你們的立場是什麼？未來你們還要漠視縱容這樣的風</w:t>
      </w:r>
      <w:r>
        <w:rPr>
          <w:spacing w:val="-4"/>
        </w:rPr>
        <w:t>氣嗎？」</w:t>
      </w:r>
    </w:p>
    <w:p>
      <w:pPr>
        <w:pStyle w:val="BodyText"/>
        <w:spacing w:before="10"/>
        <w:rPr>
          <w:sz w:val="28"/>
        </w:rPr>
      </w:pPr>
    </w:p>
    <w:p>
      <w:pPr>
        <w:pStyle w:val="BodyText"/>
        <w:spacing w:line="290" w:lineRule="auto" w:before="1"/>
        <w:ind w:left="100" w:right="239"/>
      </w:pPr>
      <w:r>
        <w:rPr>
          <w:spacing w:val="-2"/>
        </w:rPr>
        <w:t>有藍委質疑邊境即將開放，指揮中心卻仍不裁撤，是否是要把指揮中心變成陳時中的第二個競選總</w:t>
      </w:r>
      <w:r>
        <w:rPr>
          <w:spacing w:val="-1"/>
        </w:rPr>
        <w:t>部？蔣萬安指出，指揮中心在沒有選舉的時候，就已經充滿了政治考量、意識形態，現在選舉到了</w:t>
      </w:r>
    </w:p>
    <w:p>
      <w:pPr>
        <w:pStyle w:val="BodyText"/>
        <w:spacing w:line="290" w:lineRule="auto"/>
        <w:ind w:left="100" w:right="239"/>
        <w:jc w:val="both"/>
      </w:pPr>
      <w:r>
        <w:rPr>
          <w:spacing w:val="-2"/>
        </w:rPr>
        <w:t>，與其說指揮中心是陳時中個人的競選總部，不如是民進黨全體參選人的競選總部。至於柯文哲批評蔣萬安沒有存在感，蔣表示，不敢說自己在政治口水中有什麼存在感，但市民認為的存在感才是</w:t>
      </w:r>
      <w:r>
        <w:rPr>
          <w:spacing w:val="-1"/>
        </w:rPr>
        <w:t>最重要的；這段期間自己在台北市走遍大街小巷，一步一腳印了解民眾需求，然後提出讓市民有感</w:t>
      </w:r>
    </w:p>
    <w:p>
      <w:pPr>
        <w:pStyle w:val="BodyText"/>
        <w:spacing w:line="580" w:lineRule="auto"/>
        <w:ind w:left="100" w:right="2759"/>
      </w:pPr>
      <w:r>
        <w:rPr/>
        <w:t>，符合他們期待的政策牛肉，「我想這才是我一貫的立場」。 </w:t>
      </w:r>
      <w:r>
        <w:rPr/>
        <w:t>2022/10/01</w:t>
      </w:r>
      <w:r>
        <w:rPr>
          <w:spacing w:val="-2"/>
        </w:rPr>
        <w:t>蔣辦：綠委刻意扭曲蔣萬安教育政見</w:t>
      </w:r>
    </w:p>
    <w:p>
      <w:pPr>
        <w:pStyle w:val="BodyText"/>
        <w:spacing w:line="290" w:lineRule="auto"/>
        <w:ind w:left="100" w:right="119"/>
      </w:pPr>
      <w:r>
        <w:rPr>
          <w:spacing w:val="-2"/>
        </w:rPr>
        <w:t>【記者郭玉屏台北報導】蔣萬安競選辦公室總幹事林奕華1日痛批，陳時中政策小組召集人管碧玲從</w:t>
      </w:r>
      <w:r>
        <w:rPr>
          <w:spacing w:val="-2"/>
        </w:rPr>
        <w:t>蔣萬安完整的教育政策中，片面截取部份內容胡亂批評，根本是以偏概全、刻意扭曲。</w:t>
      </w:r>
    </w:p>
    <w:p>
      <w:pPr>
        <w:pStyle w:val="BodyText"/>
        <w:spacing w:before="7"/>
        <w:rPr>
          <w:sz w:val="28"/>
        </w:rPr>
      </w:pPr>
    </w:p>
    <w:p>
      <w:pPr>
        <w:pStyle w:val="BodyText"/>
        <w:spacing w:line="290" w:lineRule="auto"/>
        <w:ind w:left="100" w:right="239"/>
        <w:jc w:val="both"/>
      </w:pPr>
      <w:r>
        <w:rPr>
          <w:spacing w:val="-2"/>
        </w:rPr>
        <w:t>林奕華也敬告陳時中陣營，看教育政策應從整體來看，蔣萬安提出的教育政策是以三階段（幼兒、國民教育、中等及後中等教育）為核心，並著重增加教育經費，規劃從幼兒到學習型城市的十項政策，雖不敢說面面俱到，但凡看過政策內容的人，都能看出蔣萬安的政策具有宣示性、目標性與掌握世界趨勢的優點，不但有層次，更掌握各面向關鍵問題。</w:t>
      </w:r>
    </w:p>
    <w:p>
      <w:pPr>
        <w:pStyle w:val="BodyText"/>
        <w:spacing w:before="11"/>
        <w:rPr>
          <w:sz w:val="28"/>
        </w:rPr>
      </w:pPr>
    </w:p>
    <w:p>
      <w:pPr>
        <w:pStyle w:val="BodyText"/>
        <w:ind w:left="100"/>
      </w:pPr>
      <w:r>
        <w:rPr>
          <w:spacing w:val="-1"/>
        </w:rPr>
        <w:t>對於管碧玲指稱蔣萬安教育政策有六項缺失，林奕華逐條反駁了管碧玲不實指控：</w:t>
      </w:r>
    </w:p>
    <w:p>
      <w:pPr>
        <w:pStyle w:val="BodyText"/>
        <w:rPr>
          <w:sz w:val="34"/>
        </w:rPr>
      </w:pPr>
    </w:p>
    <w:p>
      <w:pPr>
        <w:pStyle w:val="BodyText"/>
        <w:spacing w:line="290" w:lineRule="auto"/>
        <w:ind w:left="100" w:right="239"/>
        <w:jc w:val="both"/>
      </w:pPr>
      <w:r>
        <w:rPr>
          <w:spacing w:val="-2"/>
        </w:rPr>
        <w:t>第一，管碧玲說「在幼兒教育中，蔣萬安提出於各領域透過遊戲跟探索讓學生多元學習，等於認同</w:t>
      </w:r>
      <w:r>
        <w:rPr>
          <w:spacing w:val="-4"/>
        </w:rPr>
        <w:t>陳時中之政見，但是不如陳時中具體」….；林奕華強調，蔣萬安的政見，關鍵在於成立STEAM及新</w:t>
      </w:r>
      <w:r>
        <w:rPr>
          <w:spacing w:val="-2"/>
        </w:rPr>
        <w:t>科技發展辦公室，從幼兒到高中階段都有規劃，將統整資源、培育師資及規劃課程，並非管碧玲所言，只談到幼兒教育；陳時中的政見僅補助學校社團活動與寒暑期營隊，但蔣萬安是規劃課程、培育師資，因此就深度廣度而言，陳時中與蔣萬安不能比。</w:t>
      </w:r>
    </w:p>
    <w:p>
      <w:pPr>
        <w:pStyle w:val="BodyText"/>
        <w:spacing w:before="10"/>
        <w:rPr>
          <w:sz w:val="28"/>
        </w:rPr>
      </w:pPr>
    </w:p>
    <w:p>
      <w:pPr>
        <w:pStyle w:val="BodyText"/>
        <w:spacing w:line="290" w:lineRule="auto"/>
        <w:ind w:left="100" w:right="119"/>
      </w:pPr>
      <w:r>
        <w:rPr>
          <w:w w:val="101"/>
        </w:rPr>
        <w:t>第二，管碧玲說「蔣萬安提出補助私幼學費從每學期補助13,660元提升到每年50，000</w:t>
      </w:r>
      <w:r>
        <w:rPr>
          <w:spacing w:val="-4"/>
          <w:w w:val="101"/>
        </w:rPr>
        <w:t>元，但未提出</w:t>
      </w:r>
      <w:r>
        <w:rPr/>
        <w:t>財政規劃」…；林奕華反駁，蔣萬安的政策在於縮減公私立幼兒園差距、減輕家長負擔，「請管碧玲了解一下，家長有小孩就讀私立幼兒園的負擔有多重，拿出同理心，而且我們首先揭櫫的，是要增加教育預算，早就有財政規劃，不知是管碧玲故意不提，還是根本沒讀完我們的教育政見就先入</w:t>
      </w:r>
      <w:r>
        <w:rPr>
          <w:w w:val="100"/>
        </w:rPr>
        <w:t>為主，先批再說？」林奕華也批陳時中，開出四年內100所幼兒園降低師生比至1：12的支票，卻根</w:t>
      </w:r>
      <w:r>
        <w:rPr>
          <w:w w:val="100"/>
        </w:rPr>
        <w:t>本未說明100</w:t>
      </w:r>
      <w:r>
        <w:rPr>
          <w:spacing w:val="-1"/>
          <w:w w:val="100"/>
        </w:rPr>
        <w:t>所幼兒園到底包含多少班？且降低班級人數，勢必減少招生名額，等於是台北市民子女</w:t>
      </w:r>
      <w:r>
        <w:rPr/>
        <w:t>就讀公立幼兒園的機會又被剝奪，「不知是陳時中陣營對幼兒教育不熟悉，還是只顧喊出漂亮口號</w:t>
      </w:r>
    </w:p>
    <w:p>
      <w:pPr>
        <w:pStyle w:val="BodyText"/>
        <w:spacing w:line="295" w:lineRule="exact"/>
        <w:ind w:left="100"/>
      </w:pPr>
      <w:r>
        <w:rPr>
          <w:spacing w:val="-2"/>
        </w:rPr>
        <w:t>，卻不考慮後果？」</w:t>
      </w:r>
    </w:p>
    <w:p>
      <w:pPr>
        <w:pStyle w:val="BodyText"/>
        <w:rPr>
          <w:sz w:val="34"/>
        </w:rPr>
      </w:pPr>
    </w:p>
    <w:p>
      <w:pPr>
        <w:pStyle w:val="BodyText"/>
        <w:spacing w:line="290" w:lineRule="auto"/>
        <w:ind w:left="100" w:right="119"/>
      </w:pPr>
      <w:r>
        <w:rPr/>
        <w:t>第三，管碧玲批評蔣萬安所提「與國外學校結盟，擴大交流、短期方案」，既空泛又不深入… ；林</w:t>
      </w:r>
      <w:r>
        <w:rPr>
          <w:spacing w:val="-2"/>
        </w:rPr>
        <w:t>奕華反駁，直指管碧玲錯把蔣萬安的政策說明當成具體政策。蔣萬安政策之重點，在於打造無邊界</w:t>
      </w:r>
    </w:p>
    <w:p>
      <w:pPr>
        <w:spacing w:after="0" w:line="290" w:lineRule="auto"/>
        <w:sectPr>
          <w:pgSz w:w="11900" w:h="16840"/>
          <w:pgMar w:top="800" w:bottom="280" w:left="620" w:right="620"/>
        </w:sectPr>
      </w:pPr>
    </w:p>
    <w:p>
      <w:pPr>
        <w:pStyle w:val="BodyText"/>
        <w:spacing w:line="290" w:lineRule="auto" w:before="21"/>
        <w:ind w:left="100" w:right="239"/>
        <w:jc w:val="both"/>
      </w:pPr>
      <w:r>
        <w:rPr>
          <w:spacing w:val="-2"/>
        </w:rPr>
        <w:t>教室，邁向國際化教育城市，具體措施有四：一、鼓勵各級學校開辦國際課程。二、鼓勵締結姊妹校。三、運用科技與國外學校同步學習。四、實施邀請國外師生來訪、本市師生赴外遊學並重的交換計畫，藉由多方交流學習培養國際觀人才。林奕華說，「蔣萬安的政策不但有具體課程，協助學生和國外學校連結，修習學分和文憑，也締結姊妹校進行感情交流，更擴大邀請國外師生來訪，對老師和學生產生比較廣大而長遠的影響。」</w:t>
      </w:r>
    </w:p>
    <w:p>
      <w:pPr>
        <w:pStyle w:val="BodyText"/>
        <w:spacing w:before="10"/>
        <w:rPr>
          <w:sz w:val="28"/>
        </w:rPr>
      </w:pPr>
    </w:p>
    <w:p>
      <w:pPr>
        <w:pStyle w:val="BodyText"/>
        <w:spacing w:line="290" w:lineRule="auto" w:before="1"/>
        <w:ind w:left="100" w:right="239"/>
        <w:jc w:val="both"/>
      </w:pPr>
      <w:r>
        <w:rPr>
          <w:spacing w:val="-2"/>
        </w:rPr>
        <w:t>第四，管碧玲批評蔣萬安所提之特教政策當中，「對特教師及弱勢學生在教學、課後照顧及生活扶助給予更大支持，並與業界合作協助就業」，只是空談教育常識，不如陳時中；林奕華也反駁管碧</w:t>
      </w:r>
      <w:r>
        <w:rPr>
          <w:spacing w:val="-4"/>
        </w:rPr>
        <w:t>玲，指出2個重點：一、蔣萬安計畫將特教預算由現今的11.24%提升到13%，等於特教預算每年增加 </w:t>
      </w:r>
      <w:r>
        <w:rPr>
          <w:spacing w:val="-2"/>
        </w:rPr>
        <w:t>10億以上，卻看不到陳時中陣營對要做這麼多事的財政規劃。二、依據蔣萬安陣營長期的觀察，發現特教孩子的家長對子女在學校所受教學和照顧大致是滿意的，家長最擔心的反而是出了學校之後的生活自理和就業問題，因此蔣萬安陣營提出與業界合作促進及協助就業，對特教生的關懷不應只限於學校，還要延伸到解決就業問題。</w:t>
      </w:r>
    </w:p>
    <w:p>
      <w:pPr>
        <w:pStyle w:val="BodyText"/>
        <w:spacing w:before="9"/>
        <w:rPr>
          <w:sz w:val="28"/>
        </w:rPr>
      </w:pPr>
    </w:p>
    <w:p>
      <w:pPr>
        <w:pStyle w:val="BodyText"/>
        <w:spacing w:line="290" w:lineRule="auto"/>
        <w:ind w:left="100" w:right="119"/>
      </w:pPr>
      <w:r>
        <w:rPr/>
        <w:pict>
          <v:line style="position:absolute;mso-position-horizontal-relative:page;mso-position-vertical-relative:paragraph;z-index:16195584" from="372pt,88.914528pt" to="408pt,88.914528pt" stroked="true" strokeweight=".8pt" strokecolor="#ff0000">
            <v:stroke dashstyle="solid"/>
            <w10:wrap type="none"/>
          </v:line>
        </w:pict>
      </w:r>
      <w:r>
        <w:rPr>
          <w:spacing w:val="-2"/>
        </w:rPr>
        <w:t>第五，管碧玲批評蔣萬安所提出之「保障教師專業自主及工作權」，更是毫無新意，未及陳時中所提政策深入…；林奕華反駁，管碧玲所言固是法規所訂，教師超額應優先輔導介聘，但是蔣萬安陣營是更深入探討，若無缺可介聘，仍保障教師留在原校，或支援他校及其他教育相關機構，關注的是「萬一的狀況」，以保障教師工作權為優先，而不是硬梆梆得說「法規有保障」，蔣萬安的政見</w:t>
      </w:r>
      <w:r>
        <w:rPr/>
        <w:t>更尊重教師；高中職教師逐年給予編制，是基於教學需要，若遇</w:t>
      </w:r>
      <w:r>
        <w:rPr>
          <w:color w:val="FF0000"/>
        </w:rPr>
        <w:t>少子化</w:t>
      </w:r>
      <w:r>
        <w:rPr/>
        <w:t>要超額 現今學校都有適度控</w:t>
      </w:r>
      <w:r>
        <w:rPr>
          <w:spacing w:val="-2"/>
        </w:rPr>
        <w:t>管員額的預警機制，管碧玲無須擔憂。</w:t>
      </w:r>
    </w:p>
    <w:p>
      <w:pPr>
        <w:pStyle w:val="BodyText"/>
        <w:spacing w:before="10"/>
        <w:rPr>
          <w:sz w:val="28"/>
        </w:rPr>
      </w:pPr>
    </w:p>
    <w:p>
      <w:pPr>
        <w:pStyle w:val="BodyText"/>
        <w:spacing w:line="290" w:lineRule="auto"/>
        <w:ind w:left="100" w:right="239"/>
        <w:jc w:val="both"/>
      </w:pPr>
      <w:r>
        <w:rPr>
          <w:spacing w:val="-2"/>
        </w:rPr>
        <w:t>第六，對於蔣萬安所提「高齡校舍逐年改建」政見，只著重最起碼的校舍安全，陳時中則將整合實驗、數位教育等跨領域整合場域，讓老舊校舍活化為「多元創新教育園區」；林奕華反駁指出，管碧玲又是只看標題就批評，蔣萬安陣營改建高齡校舍是為了造智慧、節能、健康的多用途校舍，不僅是為了注重安全，更是把校舍建築與先進趨勢與教學、環保意識、社區共用相結合，而陳時中政見讓老舊校舍活化為「多元創新教育園區」，卻不談安全鑑定，實際上老舊校舍應先做安全鑑定</w:t>
      </w:r>
    </w:p>
    <w:p>
      <w:pPr>
        <w:pStyle w:val="BodyText"/>
        <w:spacing w:line="296" w:lineRule="exact"/>
        <w:ind w:left="100"/>
        <w:jc w:val="both"/>
      </w:pPr>
      <w:r>
        <w:rPr>
          <w:spacing w:val="1"/>
        </w:rPr>
        <w:t>，否則忽視了安全，一切的教育效果都是零！ </w:t>
      </w:r>
      <w:r>
        <w:rPr>
          <w:spacing w:val="-2"/>
        </w:rPr>
        <w:t>2022/10/01</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[202210026848433]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2022-10-01</w:t>
      </w:r>
      <w:r>
        <w:rPr>
          <w:spacing w:val="21"/>
          <w:w w:val="110"/>
          <w:sz w:val="28"/>
        </w:rPr>
        <w:t> </w:t>
      </w:r>
      <w:r>
        <w:rPr>
          <w:spacing w:val="-2"/>
          <w:w w:val="110"/>
          <w:sz w:val="28"/>
        </w:rPr>
        <w:t>(20:48)</w:t>
      </w:r>
    </w:p>
    <w:p>
      <w:pPr>
        <w:spacing w:line="249" w:lineRule="auto" w:before="12"/>
        <w:ind w:left="100" w:right="4539" w:firstLine="0"/>
        <w:jc w:val="left"/>
        <w:rPr>
          <w:sz w:val="28"/>
        </w:rPr>
      </w:pPr>
      <w:r>
        <w:rPr>
          <w:sz w:val="28"/>
        </w:rPr>
        <w:t>網站(URL連接) | 新聞總覽 |By 責任編輯張麗娜</w:t>
      </w:r>
      <w:r>
        <w:rPr>
          <w:spacing w:val="10"/>
          <w:sz w:val="28"/>
        </w:rPr>
        <w:t>字數: </w:t>
      </w:r>
      <w:r>
        <w:rPr>
          <w:sz w:val="28"/>
        </w:rPr>
        <w:t>1202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261184;mso-wrap-distance-left:0;mso-wrap-distance-right:0" id="docshape43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蘇煥智、鄭寶清、許忠信力倡「二次民主運動連線」 游盈隆讚聲：民進黨官逼民反</w:t>
      </w:r>
    </w:p>
    <w:p>
      <w:pPr>
        <w:pStyle w:val="BodyText"/>
        <w:spacing w:before="12"/>
        <w:rPr>
          <w:sz w:val="22"/>
        </w:rPr>
      </w:pPr>
      <w:r>
        <w:rPr/>
        <w:pict>
          <v:shape style="position:absolute;margin-left:36pt;margin-top:15.723047pt;width:523pt;height:.1pt;mso-position-horizontal-relative:page;mso-position-vertical-relative:paragraph;z-index:-15260672;mso-wrap-distance-left:0;mso-wrap-distance-right:0" id="docshape43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：https://tw.news.yahoo.com/%E8%98%87%E7%85%A5%E6%99%BA-</w:t>
      </w:r>
    </w:p>
    <w:p>
      <w:pPr>
        <w:pStyle w:val="BodyText"/>
        <w:spacing w:before="62"/>
        <w:ind w:left="100"/>
      </w:pPr>
      <w:r>
        <w:rPr>
          <w:w w:val="70"/>
        </w:rPr>
        <w:t>%E9%84%AD%E5%AF%B6%E6%B8%85-</w:t>
      </w:r>
      <w:r>
        <w:rPr>
          <w:spacing w:val="-2"/>
          <w:w w:val="75"/>
        </w:rPr>
        <w:t>%E8%A8%B1%E5%BF%A0%E4%BF%A1%E5%8A%9B%E5%80%A1-</w:t>
      </w:r>
    </w:p>
    <w:p>
      <w:pPr>
        <w:pStyle w:val="BodyText"/>
        <w:spacing w:before="62"/>
        <w:ind w:left="100"/>
      </w:pPr>
      <w:r>
        <w:rPr>
          <w:spacing w:val="-2"/>
          <w:w w:val="75"/>
        </w:rPr>
        <w:t>%E4%BA%8C%E6%AC%A1%E6%B0%91%E4%B8%BB%E9%81%8B%E5%8B%95%E9%80%A3%E7%B7%9A-</w:t>
      </w:r>
    </w:p>
    <w:p>
      <w:pPr>
        <w:pStyle w:val="BodyText"/>
        <w:spacing w:before="62"/>
        <w:ind w:left="100"/>
      </w:pPr>
      <w:r>
        <w:rPr>
          <w:w w:val="80"/>
        </w:rPr>
        <w:t>%E6%B8%B8%E7%9B%88%E9%9A%86%E8%AE%9A%E8%81%B2-</w:t>
      </w:r>
      <w:r>
        <w:rPr>
          <w:spacing w:val="-2"/>
          <w:w w:val="90"/>
        </w:rPr>
        <w:t>123800060.html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220"/>
      </w:pPr>
      <w:r>
        <w:rPr/>
        <w:pict>
          <v:shape style="position:absolute;margin-left:138pt;margin-top:16.914532pt;width:24pt;height:.1pt;mso-position-horizontal-relative:page;mso-position-vertical-relative:paragraph;z-index:-15260160;mso-wrap-distance-left:0;mso-wrap-distance-right:0" id="docshape432" coordorigin="2760,338" coordsize="480,0" path="m2760,338l3240,338e" filled="false" stroked="true" strokeweight=".8pt" strokecolor="#ff0000">
            <v:path arrowok="t"/>
            <v:stroke dashstyle="solid"/>
            <w10:wrap type="topAndBottom"/>
          </v:shape>
        </w:pict>
      </w:r>
      <w:r>
        <w:rPr/>
        <w:t>蘇煥智等人發起「</w:t>
      </w:r>
      <w:r>
        <w:rPr>
          <w:color w:val="FF0000"/>
        </w:rPr>
        <w:t>台灣</w:t>
      </w:r>
      <w:r>
        <w:rPr>
          <w:spacing w:val="-1"/>
        </w:rPr>
        <w:t>二次民主運動連線」，號召「再次政黨輪替」。翻攝蘇煥智臉書</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6197632" from="84pt,34.914532pt" to="108pt,34.914532pt" stroked="true" strokeweight=".8pt" strokecolor="#ff0000">
            <v:stroke dashstyle="solid"/>
            <w10:wrap type="none"/>
          </v:line>
        </w:pict>
      </w:r>
      <w:r>
        <w:rPr/>
        <w:pict>
          <v:line style="position:absolute;mso-position-horizontal-relative:page;mso-position-vertical-relative:paragraph;z-index:16198144" from="480pt,34.914532pt" to="504pt,34.914532pt" stroked="true" strokeweight=".8pt" strokecolor="#ff0000">
            <v:stroke dashstyle="solid"/>
            <w10:wrap type="none"/>
          </v:line>
        </w:pict>
      </w:r>
      <w:r>
        <w:rPr/>
        <w:pict>
          <v:line style="position:absolute;mso-position-horizontal-relative:page;mso-position-vertical-relative:paragraph;z-index:16198656" from="276pt,52.914532pt" to="312pt,52.914532pt" stroked="true" strokeweight=".8pt" strokecolor="#ff0000">
            <v:stroke dashstyle="solid"/>
            <w10:wrap type="none"/>
          </v:line>
        </w:pict>
      </w:r>
      <w:r>
        <w:rPr/>
        <w:pict>
          <v:line style="position:absolute;mso-position-horizontal-relative:page;mso-position-vertical-relative:paragraph;z-index:16199168" from="168pt,70.914528pt" to="192pt,70.914528pt" stroked="true" strokeweight=".8pt" strokecolor="#ff0000">
            <v:stroke dashstyle="solid"/>
            <w10:wrap type="none"/>
          </v:line>
        </w:pict>
      </w:r>
      <w:r>
        <w:rPr>
          <w:spacing w:val="-2"/>
        </w:rPr>
        <w:t>（菱傳媒／綜合報導）由台北市長參選人蘇煥智、桃園市長參選人鄭寶清與台南市長參選人許忠信發起的「</w:t>
      </w:r>
      <w:r>
        <w:rPr>
          <w:color w:val="FF0000"/>
          <w:spacing w:val="-2"/>
        </w:rPr>
        <w:t>台灣</w:t>
      </w:r>
      <w:r>
        <w:rPr>
          <w:spacing w:val="-2"/>
        </w:rPr>
        <w:t>二次民主運動連線」昨（30日）成立，連線認為總統直選後已26年，但</w:t>
      </w:r>
      <w:r>
        <w:rPr>
          <w:color w:val="FF0000"/>
          <w:spacing w:val="-2"/>
        </w:rPr>
        <w:t>台灣</w:t>
      </w:r>
      <w:r>
        <w:rPr>
          <w:spacing w:val="-2"/>
        </w:rPr>
        <w:t>社會貧富懸殊愈拉愈大，低薪高房價年輕人不婚不生，</w:t>
      </w:r>
      <w:r>
        <w:rPr>
          <w:color w:val="FF0000"/>
          <w:spacing w:val="-2"/>
        </w:rPr>
        <w:t>少子化</w:t>
      </w:r>
      <w:r>
        <w:rPr>
          <w:spacing w:val="-2"/>
        </w:rPr>
        <w:t>世界第一，高齡化長照問題迄未解決，號召「</w:t>
      </w:r>
      <w:r>
        <w:rPr/>
        <w:t>再次政黨輪替」。與會的</w:t>
      </w:r>
      <w:r>
        <w:rPr>
          <w:color w:val="FF0000"/>
        </w:rPr>
        <w:t>台灣</w:t>
      </w:r>
      <w:r>
        <w:rPr>
          <w:spacing w:val="-1"/>
        </w:rPr>
        <w:t>民意基金會董事長游盈隆則力挺，指民進黨已國民黨化，成立連線是</w:t>
      </w:r>
    </w:p>
    <w:p>
      <w:pPr>
        <w:pStyle w:val="BodyText"/>
        <w:spacing w:line="296" w:lineRule="exact"/>
        <w:ind w:left="100"/>
      </w:pPr>
      <w:r>
        <w:rPr>
          <w:spacing w:val="-2"/>
        </w:rPr>
        <w:t>「官逼民反」。</w:t>
      </w:r>
    </w:p>
    <w:p>
      <w:pPr>
        <w:pStyle w:val="BodyText"/>
        <w:rPr>
          <w:sz w:val="34"/>
        </w:rPr>
      </w:pPr>
    </w:p>
    <w:p>
      <w:pPr>
        <w:pStyle w:val="BodyText"/>
        <w:spacing w:line="290" w:lineRule="auto"/>
        <w:ind w:left="100" w:right="239"/>
      </w:pPr>
      <w:r>
        <w:rPr/>
        <w:pict>
          <v:line style="position:absolute;mso-position-horizontal-relative:page;mso-position-vertical-relative:paragraph;z-index:16199680" from="228pt,16.914532pt" to="252pt,16.914532pt" stroked="true" strokeweight=".8pt" strokecolor="#ff0000">
            <v:stroke dashstyle="solid"/>
            <w10:wrap type="none"/>
          </v:line>
        </w:pict>
      </w:r>
      <w:r>
        <w:rPr>
          <w:spacing w:val="-2"/>
        </w:rPr>
        <w:t>由蘇煥智、鄭寶清與許忠信發起的「</w:t>
      </w:r>
      <w:r>
        <w:rPr>
          <w:color w:val="FF0000"/>
          <w:spacing w:val="-2"/>
        </w:rPr>
        <w:t>台灣</w:t>
      </w:r>
      <w:r>
        <w:rPr>
          <w:spacing w:val="-2"/>
        </w:rPr>
        <w:t>二次民主運動連線」30日成立，號召「再次政黨輪替」。</w:t>
      </w:r>
      <w:r>
        <w:rPr>
          <w:spacing w:val="-2"/>
        </w:rPr>
        <w:t>翻攝蘇煥智臉書</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6200192" from="240pt,16.914532pt" to="264pt,16.914532pt" stroked="true" strokeweight=".8pt" strokecolor="#ff0000">
            <v:stroke dashstyle="solid"/>
            <w10:wrap type="none"/>
          </v:line>
        </w:pict>
      </w:r>
      <w:r>
        <w:rPr/>
        <w:pict>
          <v:line style="position:absolute;mso-position-horizontal-relative:page;mso-position-vertical-relative:paragraph;z-index:16200704" from="420pt,16.914532pt" to="444pt,16.914532pt" stroked="true" strokeweight=".8pt" strokecolor="#ff0000">
            <v:stroke dashstyle="solid"/>
            <w10:wrap type="none"/>
          </v:line>
        </w:pict>
      </w:r>
      <w:r>
        <w:rPr>
          <w:spacing w:val="-2"/>
        </w:rPr>
        <w:t>蘇煥智等人30日在台大校友會館召開「</w:t>
      </w:r>
      <w:r>
        <w:rPr>
          <w:color w:val="FF0000"/>
          <w:spacing w:val="-2"/>
        </w:rPr>
        <w:t>台灣</w:t>
      </w:r>
      <w:r>
        <w:rPr>
          <w:spacing w:val="-2"/>
        </w:rPr>
        <w:t>二次民主運動連線」記者會，</w:t>
      </w:r>
      <w:r>
        <w:rPr>
          <w:color w:val="FF0000"/>
          <w:spacing w:val="-2"/>
        </w:rPr>
        <w:t>台灣</w:t>
      </w:r>
      <w:r>
        <w:rPr>
          <w:spacing w:val="-2"/>
        </w:rPr>
        <w:t>民意基金會董事長游盈隆、桃園市長參選人鄭寶清、台南市長參選人許忠信、前扁辦主任陳淞山等人出席。</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201216" from="420pt,16.914532pt" to="444pt,16.914532pt" stroked="true" strokeweight=".8pt" strokecolor="#ff0000">
            <v:stroke dashstyle="solid"/>
            <w10:wrap type="none"/>
          </v:line>
        </w:pict>
      </w:r>
      <w:r>
        <w:rPr/>
        <w:pict>
          <v:line style="position:absolute;mso-position-horizontal-relative:page;mso-position-vertical-relative:paragraph;z-index:16201728" from="528pt,16.914532pt" to="552pt,16.914532pt" stroked="true" strokeweight=".8pt" strokecolor="#ff0000">
            <v:stroke dashstyle="solid"/>
            <w10:wrap type="none"/>
          </v:line>
        </w:pict>
      </w:r>
      <w:r>
        <w:rPr/>
        <w:pict>
          <v:line style="position:absolute;mso-position-horizontal-relative:page;mso-position-vertical-relative:paragraph;z-index:16202240" from="36pt,34.914532pt" to="48pt,34.914532pt" stroked="true" strokeweight=".8pt" strokecolor="#ff0000">
            <v:stroke dashstyle="solid"/>
            <w10:wrap type="none"/>
          </v:line>
        </w:pict>
      </w:r>
      <w:r>
        <w:rPr>
          <w:spacing w:val="-2"/>
        </w:rPr>
        <w:t>蘇煥智於成立大會指出，2016年第三次政黨輪替後，蔡英文政府不但對於</w:t>
      </w:r>
      <w:r>
        <w:rPr>
          <w:color w:val="FF0000"/>
          <w:spacing w:val="-2"/>
        </w:rPr>
        <w:t>台灣</w:t>
      </w:r>
      <w:r>
        <w:rPr>
          <w:spacing w:val="-2"/>
        </w:rPr>
        <w:t>當前經濟困局及</w:t>
      </w:r>
      <w:r>
        <w:rPr>
          <w:color w:val="FF0000"/>
          <w:spacing w:val="-2"/>
        </w:rPr>
        <w:t>少子</w:t>
      </w:r>
      <w:r>
        <w:rPr>
          <w:color w:val="FF0000"/>
        </w:rPr>
        <w:t>化</w:t>
      </w:r>
      <w:r>
        <w:rPr>
          <w:spacing w:val="-1"/>
        </w:rPr>
        <w:t>、高齡化、貧窮化的問題，沒有提出有效的對策，甚至沒收黨內民主、控制媒體，破壞民主、自</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203264" from="432pt,17.964531pt" to="456pt,17.964531pt" stroked="true" strokeweight=".8pt" strokecolor="#ff0000">
            <v:stroke dashstyle="solid"/>
            <w10:wrap type="none"/>
          </v:line>
        </w:pict>
      </w:r>
      <w:r>
        <w:rPr/>
        <w:pict>
          <v:line style="position:absolute;mso-position-horizontal-relative:page;mso-position-vertical-relative:paragraph;z-index:16203776" from="120pt,35.964531pt" to="144pt,35.964531pt" stroked="true" strokeweight=".8pt" strokecolor="#ff0000">
            <v:stroke dashstyle="solid"/>
            <w10:wrap type="none"/>
          </v:line>
        </w:pict>
      </w:r>
      <w:r>
        <w:rPr/>
        <w:pict>
          <v:line style="position:absolute;mso-position-horizontal-relative:page;mso-position-vertical-relative:paragraph;z-index:16204288" from="168pt,53.964531pt" to="192pt,53.964531pt" stroked="true" strokeweight=".8pt" strokecolor="#ff0000">
            <v:stroke dashstyle="solid"/>
            <w10:wrap type="none"/>
          </v:line>
        </w:pict>
      </w:r>
      <w:r>
        <w:rPr>
          <w:spacing w:val="-2"/>
        </w:rPr>
        <w:t>由、人權、法治情況層出不窮。蔡英文執政的無能及威權化，不但沒有解決</w:t>
      </w:r>
      <w:r>
        <w:rPr>
          <w:color w:val="FF0000"/>
          <w:spacing w:val="-2"/>
        </w:rPr>
        <w:t>台灣</w:t>
      </w:r>
      <w:r>
        <w:rPr>
          <w:spacing w:val="-2"/>
        </w:rPr>
        <w:t>中等收入陷阱的瓶頸，反而更惡化</w:t>
      </w:r>
      <w:r>
        <w:rPr>
          <w:color w:val="FF0000"/>
          <w:spacing w:val="-2"/>
        </w:rPr>
        <w:t>台灣</w:t>
      </w:r>
      <w:r>
        <w:rPr>
          <w:spacing w:val="-2"/>
        </w:rPr>
        <w:t>的困境，執政團隊任用貪腐、墮落、聽話的親信，快速貪腐化，還踐踏對人民的承諾，這就是墮落，將</w:t>
      </w:r>
      <w:r>
        <w:rPr>
          <w:color w:val="FF0000"/>
          <w:spacing w:val="-2"/>
        </w:rPr>
        <w:t>台灣</w:t>
      </w:r>
      <w:r>
        <w:rPr>
          <w:spacing w:val="-2"/>
        </w:rPr>
        <w:t>人民的善良與包容破壞掉。</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204800" from="252pt,34.964531pt" to="276pt,34.964531pt" stroked="true" strokeweight=".8pt" strokecolor="#ff0000">
            <v:stroke dashstyle="solid"/>
            <w10:wrap type="none"/>
          </v:line>
        </w:pict>
      </w:r>
      <w:r>
        <w:rPr/>
        <w:pict>
          <v:line style="position:absolute;mso-position-horizontal-relative:page;mso-position-vertical-relative:paragraph;z-index:16205312" from="480pt,52.964531pt" to="504pt,52.964531pt" stroked="true" strokeweight=".8pt" strokecolor="#ff0000">
            <v:stroke dashstyle="solid"/>
            <w10:wrap type="none"/>
          </v:line>
        </w:pict>
      </w:r>
      <w:r>
        <w:rPr>
          <w:spacing w:val="-2"/>
        </w:rPr>
        <w:t>蘇煥智直言，民進黨的內地改造已經不可能，必須用人民的力量告訴民進黨，必須再來一次政黨輪替，集結大家的力量，落實民主理念，讓</w:t>
      </w:r>
      <w:r>
        <w:rPr>
          <w:color w:val="FF0000"/>
          <w:spacing w:val="-2"/>
        </w:rPr>
        <w:t>台灣</w:t>
      </w:r>
      <w:r>
        <w:rPr>
          <w:spacing w:val="-2"/>
        </w:rPr>
        <w:t>恢復到國會議員與首長做下來傾聽民意、回歸初衷。他在現場高喊「再次政黨輪替」，呼籲年底參與九合一選舉的候選人參與連線，重建</w:t>
      </w:r>
      <w:r>
        <w:rPr>
          <w:color w:val="FF0000"/>
          <w:spacing w:val="-2"/>
        </w:rPr>
        <w:t>台灣</w:t>
      </w:r>
      <w:r>
        <w:rPr>
          <w:spacing w:val="-2"/>
        </w:rPr>
        <w:t>民主。</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6205824" from="444pt,16.964531pt" to="468pt,16.964531pt" stroked="true" strokeweight=".8pt" strokecolor="#ff0000">
            <v:stroke dashstyle="solid"/>
            <w10:wrap type="none"/>
          </v:line>
        </w:pict>
      </w:r>
      <w:r>
        <w:rPr/>
        <w:pict>
          <v:line style="position:absolute;mso-position-horizontal-relative:page;mso-position-vertical-relative:paragraph;z-index:16206336" from="96pt,52.964531pt" to="120pt,52.964531pt" stroked="true" strokeweight=".8pt" strokecolor="#ff0000">
            <v:stroke dashstyle="solid"/>
            <w10:wrap type="none"/>
          </v:line>
        </w:pict>
      </w:r>
      <w:r>
        <w:rPr>
          <w:spacing w:val="-2"/>
        </w:rPr>
        <w:t>鄭寶清表示，在歷史的過程當中，人類在爭取民主過程中都必須流血流汗，但</w:t>
      </w:r>
      <w:r>
        <w:rPr>
          <w:color w:val="FF0000"/>
          <w:spacing w:val="-2"/>
        </w:rPr>
        <w:t>台灣</w:t>
      </w:r>
      <w:r>
        <w:rPr>
          <w:spacing w:val="-2"/>
        </w:rPr>
        <w:t>的民主卻一點一點在流失，可是民進黨違背民主精神、國民黨監督無力的狀況之下，二次民主運動就是一次新黨外運動、保護</w:t>
      </w:r>
      <w:r>
        <w:rPr>
          <w:color w:val="FF0000"/>
          <w:spacing w:val="-2"/>
        </w:rPr>
        <w:t>台灣</w:t>
      </w:r>
      <w:r>
        <w:rPr>
          <w:spacing w:val="-2"/>
        </w:rPr>
        <w:t>民主的運動。民進黨的清廉、勤政、愛鄉土的口號，現在還有嗎？</w:t>
      </w:r>
    </w:p>
    <w:p>
      <w:pPr>
        <w:pStyle w:val="BodyText"/>
        <w:spacing w:before="11"/>
        <w:rPr>
          <w:sz w:val="28"/>
        </w:rPr>
      </w:pPr>
    </w:p>
    <w:p>
      <w:pPr>
        <w:pStyle w:val="BodyText"/>
        <w:ind w:left="100"/>
      </w:pPr>
      <w:r>
        <w:rPr>
          <w:spacing w:val="-1"/>
        </w:rPr>
        <w:t>許忠信也指出，他從歷史檔案中看到一位現在的政要，大學時代當線民，還是一個評價積極的線民</w:t>
      </w:r>
    </w:p>
    <w:p>
      <w:pPr>
        <w:pStyle w:val="BodyText"/>
        <w:spacing w:before="62"/>
        <w:ind w:left="100"/>
      </w:pPr>
      <w:r>
        <w:rPr/>
        <w:pict>
          <v:shape style="position:absolute;margin-left:312pt;margin-top:20.014532pt;width:24pt;height:.1pt;mso-position-horizontal-relative:page;mso-position-vertical-relative:paragraph;z-index:-15254528;mso-wrap-distance-left:0;mso-wrap-distance-right:0" id="docshape433" coordorigin="6240,400" coordsize="480,0" path="m6240,400l6720,400e" filled="false" stroked="true" strokeweight=".8pt" strokecolor="#ff0000">
            <v:path arrowok="t"/>
            <v:stroke dashstyle="solid"/>
            <w10:wrap type="topAndBottom"/>
          </v:shape>
        </w:pict>
      </w:r>
      <w:r>
        <w:rPr/>
        <w:t>，竟然可以成為台南市長候選人，呼籲民眾全力支持</w:t>
      </w:r>
      <w:r>
        <w:rPr>
          <w:color w:val="FF0000"/>
        </w:rPr>
        <w:t>台灣</w:t>
      </w:r>
      <w:r>
        <w:rPr>
          <w:spacing w:val="-1"/>
        </w:rPr>
        <w:t>二次民主運動連線，支持蘇煥智、鄭寶清</w:t>
      </w:r>
    </w:p>
    <w:p>
      <w:pPr>
        <w:spacing w:before="13"/>
        <w:ind w:left="100" w:right="0" w:firstLine="0"/>
        <w:jc w:val="left"/>
        <w:rPr>
          <w:sz w:val="24"/>
        </w:rPr>
      </w:pPr>
      <w:r>
        <w:rPr>
          <w:sz w:val="24"/>
        </w:rPr>
        <w:t>。</w:t>
      </w:r>
    </w:p>
    <w:p>
      <w:pPr>
        <w:pStyle w:val="BodyText"/>
        <w:rPr>
          <w:sz w:val="34"/>
        </w:rPr>
      </w:pPr>
    </w:p>
    <w:p>
      <w:pPr>
        <w:pStyle w:val="BodyText"/>
        <w:spacing w:line="290" w:lineRule="auto" w:before="1"/>
        <w:ind w:left="100" w:right="239"/>
      </w:pPr>
      <w:r>
        <w:rPr>
          <w:spacing w:val="-2"/>
        </w:rPr>
        <w:t>游盈隆則說，這次的記者會是一小步，但將會是民主運動的一大步，他看到民進黨的國民黨化，蘇</w:t>
      </w:r>
      <w:r>
        <w:rPr>
          <w:spacing w:val="-1"/>
        </w:rPr>
        <w:t>煥智被冷落、鄭寶清被逼退黨等等的狀況，今天的聲明是不得不做的事情，根本是民進黨官逼民反</w:t>
      </w:r>
    </w:p>
    <w:p>
      <w:pPr>
        <w:pStyle w:val="BodyText"/>
        <w:spacing w:line="290" w:lineRule="auto"/>
        <w:ind w:left="100" w:right="239"/>
      </w:pPr>
      <w:r>
        <w:rPr/>
        <w:pict>
          <v:line style="position:absolute;mso-position-horizontal-relative:page;mso-position-vertical-relative:paragraph;z-index:16206848" from="276pt,16.914532pt" to="300pt,16.914532pt" stroked="true" strokeweight=".8pt" strokecolor="#ff0000">
            <v:stroke dashstyle="solid"/>
            <w10:wrap type="none"/>
          </v:line>
        </w:pict>
      </w:r>
      <w:r>
        <w:rPr/>
        <w:pict>
          <v:line style="position:absolute;mso-position-horizontal-relative:page;mso-position-vertical-relative:paragraph;z-index:16207360" from="48pt,34.914532pt" to="72pt,34.914532pt" stroked="true" strokeweight=".8pt" strokecolor="#ff0000">
            <v:stroke dashstyle="solid"/>
            <w10:wrap type="none"/>
          </v:line>
        </w:pict>
      </w:r>
      <w:r>
        <w:rPr>
          <w:spacing w:val="-2"/>
        </w:rPr>
        <w:t>。二次民主轉型是人類歷史都有的狀況，更是</w:t>
      </w:r>
      <w:r>
        <w:rPr>
          <w:color w:val="FF0000"/>
          <w:spacing w:val="-2"/>
        </w:rPr>
        <w:t>台灣</w:t>
      </w:r>
      <w:r>
        <w:rPr>
          <w:spacing w:val="-2"/>
        </w:rPr>
        <w:t>民主的偉大目標，期待二次民主運動連線可以走出</w:t>
      </w:r>
      <w:r>
        <w:rPr>
          <w:color w:val="FF0000"/>
          <w:spacing w:val="-2"/>
        </w:rPr>
        <w:t>台灣</w:t>
      </w:r>
      <w:r>
        <w:rPr>
          <w:spacing w:val="-2"/>
        </w:rPr>
        <w:t>民主的康莊大道。</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207872" from="420pt,16.914532pt" to="444pt,16.914532pt" stroked="true" strokeweight=".8pt" strokecolor="#ff0000">
            <v:stroke dashstyle="solid"/>
            <w10:wrap type="none"/>
          </v:line>
        </w:pict>
      </w:r>
      <w:r>
        <w:rPr>
          <w:spacing w:val="-2"/>
        </w:rPr>
        <w:t>此外，前扁辦主任陳淞山呼籲各界，拒絕蔡英文幫派式的民主沉淪，再造</w:t>
      </w:r>
      <w:r>
        <w:rPr>
          <w:color w:val="FF0000"/>
          <w:spacing w:val="-2"/>
        </w:rPr>
        <w:t>台灣</w:t>
      </w:r>
      <w:r>
        <w:rPr>
          <w:spacing w:val="-2"/>
        </w:rPr>
        <w:t>多元開放兼聽包容。中國文化大學環境設計學院教授楊重信則感嘆，政治如今已變成產業，只著重追求自身利益，他建議二次民主運動連線可盡快與地方政府合作，提出訴求，並改變過去的思維，提出解方並創造公共利益、伸張正義。</w:t>
      </w:r>
    </w:p>
    <w:p>
      <w:pPr>
        <w:pStyle w:val="BodyText"/>
        <w:spacing w:before="11"/>
        <w:rPr>
          <w:sz w:val="28"/>
        </w:rPr>
      </w:pPr>
    </w:p>
    <w:p>
      <w:pPr>
        <w:pStyle w:val="BodyText"/>
        <w:ind w:left="100"/>
      </w:pPr>
      <w:r>
        <w:rPr>
          <w:spacing w:val="-2"/>
        </w:rPr>
        <w:t>菱傳媒原始網址：</w:t>
      </w:r>
    </w:p>
    <w:p>
      <w:pPr>
        <w:pStyle w:val="BodyText"/>
        <w:rPr>
          <w:sz w:val="34"/>
        </w:rPr>
      </w:pPr>
    </w:p>
    <w:p>
      <w:pPr>
        <w:pStyle w:val="BodyText"/>
        <w:ind w:left="100"/>
      </w:pPr>
      <w:r>
        <w:rPr>
          <w:spacing w:val="-1"/>
        </w:rPr>
        <w:t>蘇煥智、鄭寶清、許忠信力倡「二次民主運動連線」 游盈隆讚聲：民進黨官逼民反</w:t>
      </w:r>
    </w:p>
    <w:p>
      <w:pPr>
        <w:pStyle w:val="BodyText"/>
      </w:pPr>
    </w:p>
    <w:p>
      <w:pPr>
        <w:pStyle w:val="BodyText"/>
      </w:pPr>
    </w:p>
    <w:p>
      <w:pPr>
        <w:pStyle w:val="BodyText"/>
        <w:spacing w:before="186"/>
        <w:ind w:left="100"/>
      </w:pPr>
      <w:r>
        <w:rPr>
          <w:spacing w:val="-2"/>
          <w:w w:val="110"/>
        </w:rPr>
        <w:t>文章編號: [202210018317029]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民視新聞網 </w:t>
      </w:r>
      <w:r>
        <w:rPr>
          <w:w w:val="110"/>
          <w:sz w:val="28"/>
        </w:rPr>
        <w:t>|</w:t>
      </w:r>
      <w:r>
        <w:rPr>
          <w:spacing w:val="12"/>
          <w:w w:val="110"/>
          <w:sz w:val="28"/>
        </w:rPr>
        <w:t> </w:t>
      </w:r>
      <w:r>
        <w:rPr>
          <w:w w:val="110"/>
          <w:sz w:val="28"/>
        </w:rPr>
        <w:t>2022-10-01</w:t>
      </w:r>
      <w:r>
        <w:rPr>
          <w:spacing w:val="12"/>
          <w:w w:val="110"/>
          <w:sz w:val="28"/>
        </w:rPr>
        <w:t> </w:t>
      </w:r>
      <w:r>
        <w:rPr>
          <w:spacing w:val="-2"/>
          <w:w w:val="110"/>
          <w:sz w:val="28"/>
        </w:rPr>
        <w:t>(17:51)</w:t>
      </w:r>
    </w:p>
    <w:p>
      <w:pPr>
        <w:spacing w:line="249" w:lineRule="auto" w:before="12"/>
        <w:ind w:left="100" w:right="7479" w:firstLine="0"/>
        <w:jc w:val="left"/>
        <w:rPr>
          <w:sz w:val="28"/>
        </w:rPr>
      </w:pPr>
      <w:r>
        <w:rPr>
          <w:sz w:val="28"/>
        </w:rPr>
        <w:t>網站(URL連接) | 快新聞</w:t>
      </w:r>
      <w:r>
        <w:rPr>
          <w:spacing w:val="10"/>
          <w:sz w:val="28"/>
        </w:rPr>
        <w:t>字數: </w:t>
      </w:r>
      <w:r>
        <w:rPr>
          <w:sz w:val="28"/>
        </w:rPr>
        <w:t>1449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248896;mso-wrap-distance-left:0;mso-wrap-distance-right:0" id="docshape434"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拿招牌撞球桿細數陳時中政績 蘇貞昌：外國關注</w:t>
      </w:r>
      <w:r>
        <w:rPr>
          <w:color w:val="FF0000"/>
          <w:sz w:val="28"/>
        </w:rPr>
        <w:t>台灣</w:t>
      </w:r>
      <w:r>
        <w:rPr>
          <w:spacing w:val="-2"/>
          <w:sz w:val="28"/>
        </w:rPr>
        <w:t>選何種首都市長</w:t>
      </w:r>
    </w:p>
    <w:p>
      <w:pPr>
        <w:pStyle w:val="BodyText"/>
        <w:spacing w:line="20" w:lineRule="exact"/>
        <w:ind w:left="6120"/>
        <w:rPr>
          <w:sz w:val="2"/>
        </w:rPr>
      </w:pPr>
      <w:r>
        <w:rPr>
          <w:sz w:val="2"/>
        </w:rPr>
        <w:pict>
          <v:group style="width:28pt;height:.95pt;mso-position-horizontal-relative:char;mso-position-vertical-relative:line" id="docshapegroup435"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247872;mso-wrap-distance-left:0;mso-wrap-distance-right:0" id="docshape43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49">
        <w:r>
          <w:rPr/>
          <w:t>文字快照</w:t>
        </w:r>
        <w:r>
          <w:rPr>
            <w:spacing w:val="-2"/>
          </w:rPr>
          <w:t>：https://www.ftvnews.com.tw/news/detail/2022A01W0131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2519"/>
      </w:pPr>
      <w:r>
        <w:rPr>
          <w:spacing w:val="-2"/>
        </w:rPr>
        <w:t>陳時中競選總部今（1）日正式成立，綠營大咖集結力挺。（圖／民視新聞</w:t>
      </w:r>
      <w:r>
        <w:rPr>
          <w:spacing w:val="-2"/>
        </w:rPr>
        <w:t>）即時中心／劉芳妤報導</w:t>
      </w:r>
    </w:p>
    <w:p>
      <w:pPr>
        <w:pStyle w:val="BodyText"/>
        <w:spacing w:line="290" w:lineRule="auto"/>
        <w:ind w:left="100" w:right="119"/>
      </w:pPr>
      <w:r>
        <w:rPr/>
        <w:pict>
          <v:line style="position:absolute;mso-position-horizontal-relative:page;mso-position-vertical-relative:paragraph;z-index:16210944" from="180pt,70.914528pt" to="204pt,70.914528pt" stroked="true" strokeweight=".8pt" strokecolor="#ff0000">
            <v:stroke dashstyle="solid"/>
            <w10:wrap type="none"/>
          </v:line>
        </w:pict>
      </w:r>
      <w:r>
        <w:rPr>
          <w:spacing w:val="-2"/>
        </w:rPr>
        <w:t>民進黨台北市長參選人陳時中競選總部今（1）日正式成立，綠營大咖集結力挺。行政院長蘇貞昌致</w:t>
      </w:r>
      <w:r>
        <w:rPr>
          <w:spacing w:val="-2"/>
        </w:rPr>
        <w:t>詞時拿出招牌「撞球桿」，細數和陳時中並肩抗疫的心路歷程，長夜將近已經看到曙光，要感謝陳時中的辛苦功勞。蘇貞昌也提及，陳時中擔任衛福部長從小顧到老，育兒津貼、長照預算都較馬英九政府增長；外國人都在看</w:t>
      </w:r>
      <w:r>
        <w:rPr>
          <w:color w:val="FF0000"/>
          <w:spacing w:val="-2"/>
        </w:rPr>
        <w:t>台灣</w:t>
      </w:r>
      <w:r>
        <w:rPr>
          <w:spacing w:val="-2"/>
        </w:rPr>
        <w:t>要選怎樣的首都市長，台北過去停滯太久了，陳時中的堅定、負責一定會讓台北更好。</w:t>
      </w:r>
    </w:p>
    <w:p>
      <w:pPr>
        <w:pStyle w:val="BodyText"/>
        <w:spacing w:before="9"/>
        <w:rPr>
          <w:sz w:val="28"/>
        </w:rPr>
      </w:pPr>
    </w:p>
    <w:p>
      <w:pPr>
        <w:pStyle w:val="BodyText"/>
        <w:ind w:left="100"/>
      </w:pPr>
      <w:r>
        <w:rPr/>
        <w:t>更多新聞： 快新聞／陳時中競總成立！ 陳建仁細數6</w:t>
      </w:r>
      <w:r>
        <w:rPr>
          <w:spacing w:val="-2"/>
        </w:rPr>
        <w:t>項重要人格特質</w:t>
      </w:r>
    </w:p>
    <w:p>
      <w:pPr>
        <w:pStyle w:val="BodyText"/>
        <w:rPr>
          <w:sz w:val="34"/>
        </w:rPr>
      </w:pPr>
    </w:p>
    <w:p>
      <w:pPr>
        <w:pStyle w:val="BodyText"/>
        <w:spacing w:line="290" w:lineRule="auto"/>
        <w:ind w:left="100" w:right="119"/>
      </w:pPr>
      <w:r>
        <w:rPr>
          <w:spacing w:val="-2"/>
        </w:rPr>
        <w:t>陳時中競總今日下午成立，包含總統蔡英文、副總統賴清德和行政院長蘇貞昌都前往站台。蘇貞昌致詞時首先表示，今天專程前來要感謝一位台北市民，「他過去和我同事，2年多來一起對抗世紀病</w:t>
      </w:r>
      <w:r>
        <w:rPr>
          <w:spacing w:val="-2"/>
        </w:rPr>
        <w:t>毒，辛辛苦苦，如今長夜將近已經看到曙光，國境就要開放，我要感謝他的辛苦功勞，他的名字叫做陳時中」，現場歡呼聲四起。</w:t>
      </w:r>
    </w:p>
    <w:p>
      <w:pPr>
        <w:pStyle w:val="BodyText"/>
        <w:spacing w:before="10"/>
        <w:rPr>
          <w:sz w:val="28"/>
        </w:rPr>
      </w:pPr>
    </w:p>
    <w:p>
      <w:pPr>
        <w:pStyle w:val="BodyText"/>
        <w:spacing w:before="1"/>
        <w:ind w:left="100"/>
      </w:pPr>
      <w:r>
        <w:rPr/>
        <w:pict>
          <v:shape style="position:absolute;margin-left:288pt;margin-top:16.964531pt;width:24pt;height:.1pt;mso-position-horizontal-relative:page;mso-position-vertical-relative:paragraph;z-index:-15247360;mso-wrap-distance-left:0;mso-wrap-distance-right:0" id="docshape437" coordorigin="5760,339" coordsize="480,0" path="m5760,339l6240,339e" filled="false" stroked="true" strokeweight=".8pt" strokecolor="#ff0000">
            <v:path arrowok="t"/>
            <v:stroke dashstyle="solid"/>
            <w10:wrap type="topAndBottom"/>
          </v:shape>
        </w:pict>
      </w:r>
      <w:r>
        <w:rPr>
          <w:spacing w:val="-2"/>
        </w:rPr>
        <w:t>蘇貞昌提到，當初中國武漢爆發COVID-19疫情，</w:t>
      </w:r>
      <w:r>
        <w:rPr>
          <w:color w:val="FF0000"/>
          <w:spacing w:val="-2"/>
        </w:rPr>
        <w:t>台灣</w:t>
      </w:r>
      <w:r>
        <w:rPr>
          <w:spacing w:val="-3"/>
        </w:rPr>
        <w:t>與中國最近，且往來密切，權威機構當時判斷</w:t>
      </w:r>
    </w:p>
    <w:p>
      <w:pPr>
        <w:pStyle w:val="BodyText"/>
        <w:spacing w:before="13" w:after="41"/>
        <w:ind w:left="100"/>
      </w:pPr>
      <w:r>
        <w:rPr>
          <w:color w:val="FF0000"/>
        </w:rPr>
        <w:t>台灣</w:t>
      </w:r>
      <w:r>
        <w:rPr>
          <w:spacing w:val="-1"/>
        </w:rPr>
        <w:t>一定受害最慘，「但我們應變得宜、防守有方，我們是全世界第一個登機檢疫的國家、最早成</w:t>
      </w:r>
    </w:p>
    <w:p>
      <w:pPr>
        <w:pStyle w:val="BodyText"/>
        <w:spacing w:line="20" w:lineRule="exact"/>
        <w:ind w:left="100"/>
        <w:rPr>
          <w:sz w:val="2"/>
        </w:rPr>
      </w:pPr>
      <w:r>
        <w:rPr>
          <w:sz w:val="2"/>
        </w:rPr>
        <w:pict>
          <v:group style="width:24pt;height:.8pt;mso-position-horizontal-relative:char;mso-position-vertical-relative:line" id="docshapegroup438" coordorigin="0,0" coordsize="480,16">
            <v:line style="position:absolute" from="0,8" to="480,8" stroked="true" strokeweight=".8pt" strokecolor="#ff0000">
              <v:stroke dashstyle="solid"/>
            </v:line>
          </v:group>
        </w:pict>
      </w:r>
      <w:r>
        <w:rPr>
          <w:sz w:val="2"/>
        </w:rPr>
      </w:r>
    </w:p>
    <w:p>
      <w:pPr>
        <w:spacing w:after="0" w:line="20" w:lineRule="exact"/>
        <w:rPr>
          <w:sz w:val="2"/>
        </w:rPr>
        <w:sectPr>
          <w:pgSz w:w="11900" w:h="16840"/>
          <w:pgMar w:top="1500" w:bottom="280" w:left="620" w:right="620"/>
        </w:sectPr>
      </w:pPr>
    </w:p>
    <w:p>
      <w:pPr>
        <w:pStyle w:val="BodyText"/>
        <w:spacing w:before="21"/>
        <w:ind w:left="100"/>
      </w:pPr>
      <w:r>
        <w:rPr/>
        <w:t>立指揮中心，到今天是第986天」。他說，這段時間陳時中擔任指揮官908天，親自主持591</w:t>
      </w:r>
      <w:r>
        <w:rPr>
          <w:spacing w:val="-3"/>
        </w:rPr>
        <w:t>場記者會</w:t>
      </w:r>
    </w:p>
    <w:p>
      <w:pPr>
        <w:pStyle w:val="BodyText"/>
        <w:spacing w:line="290" w:lineRule="auto" w:before="63"/>
        <w:ind w:left="100" w:right="239"/>
      </w:pPr>
      <w:r>
        <w:rPr/>
        <w:pict>
          <v:line style="position:absolute;mso-position-horizontal-relative:page;mso-position-vertical-relative:paragraph;z-index:16212480" from="468pt,38.064529pt" to="492pt,38.064529pt" stroked="true" strokeweight=".8pt" strokecolor="#ff0000">
            <v:stroke dashstyle="solid"/>
            <w10:wrap type="none"/>
          </v:line>
        </w:pict>
      </w:r>
      <w:r>
        <w:rPr>
          <w:spacing w:val="-2"/>
        </w:rPr>
        <w:t>，陳時中不厭其煩一場場報告疫情變化和要怎麼遵守防疫，防疫指揮中心沒有假期，就連過年都徹</w:t>
      </w:r>
      <w:r>
        <w:rPr/>
        <w:t>夜留守；不只指揮中心，是全國防疫國家隊做後盾，還有遵守防疫規範的國人同胞</w:t>
      </w:r>
      <w:r>
        <w:rPr>
          <w:color w:val="FF0000"/>
        </w:rPr>
        <w:t>台灣</w:t>
      </w:r>
      <w:r>
        <w:rPr>
          <w:spacing w:val="-2"/>
        </w:rPr>
        <w:t>才守住疫情</w:t>
      </w:r>
    </w:p>
    <w:p>
      <w:pPr>
        <w:spacing w:line="297" w:lineRule="exact" w:before="0"/>
        <w:ind w:left="100" w:right="0" w:firstLine="0"/>
        <w:jc w:val="left"/>
        <w:rPr>
          <w:sz w:val="24"/>
        </w:rPr>
      </w:pPr>
      <w:r>
        <w:rPr>
          <w:sz w:val="24"/>
        </w:rPr>
        <w:t>。</w:t>
      </w:r>
    </w:p>
    <w:p>
      <w:pPr>
        <w:pStyle w:val="BodyText"/>
        <w:spacing w:before="12"/>
        <w:rPr>
          <w:sz w:val="33"/>
        </w:rPr>
      </w:pPr>
    </w:p>
    <w:p>
      <w:pPr>
        <w:pStyle w:val="BodyText"/>
        <w:spacing w:line="290" w:lineRule="auto"/>
        <w:ind w:left="100" w:right="239"/>
        <w:jc w:val="both"/>
      </w:pPr>
      <w:r>
        <w:rPr>
          <w:spacing w:val="-2"/>
        </w:rPr>
        <w:t>接著蘇貞昌細數防疫過程，包含武漢包機、寶瓶星號等，一路走來有很強、很好、認真負責的指揮官陳時中。他也提及，疫苗不是有錢就買得到，「中間多少辛苦我最知道」，當時買到疫苗還沒人要打，「是我和陳時中第一個打給大家看，到今天竟然有人說我們在謀財害命，這有天理嗎？有公道嗎？這對陳時中公平嗎？」台下民眾齊聲高喊「不公平！」</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212992" from="144pt,16.914532pt" to="168pt,16.914532pt" stroked="true" strokeweight=".8pt" strokecolor="#ff0000">
            <v:stroke dashstyle="solid"/>
            <w10:wrap type="none"/>
          </v:line>
        </w:pict>
      </w:r>
      <w:r>
        <w:rPr/>
        <w:pict>
          <v:line style="position:absolute;mso-position-horizontal-relative:page;mso-position-vertical-relative:paragraph;z-index:16213504" from="336pt,34.914532pt" to="372pt,34.914532pt" stroked="true" strokeweight=".8pt" strokecolor="#ff0000">
            <v:stroke dashstyle="solid"/>
            <w10:wrap type="none"/>
          </v:line>
        </w:pict>
      </w:r>
      <w:r>
        <w:rPr/>
        <w:t>蘇貞昌表示，也因為</w:t>
      </w:r>
      <w:r>
        <w:rPr>
          <w:color w:val="FF0000"/>
        </w:rPr>
        <w:t>台灣</w:t>
      </w:r>
      <w:r>
        <w:rPr/>
        <w:t>防疫成功、經濟好，可以加薪減稅增福利。他提到，馬英九時代育兒津貼</w:t>
      </w:r>
      <w:r>
        <w:rPr>
          <w:w w:val="100"/>
        </w:rPr>
        <w:t>補助預算150億，現在蔡政府是800億，明年衛福部邊照顧</w:t>
      </w:r>
      <w:r>
        <w:rPr>
          <w:color w:val="FF0000"/>
        </w:rPr>
        <w:t>少子化</w:t>
      </w:r>
      <w:r>
        <w:rPr>
          <w:w w:val="100"/>
        </w:rPr>
        <w:t>幼兒預算超過1000億；不只顧小還</w:t>
      </w:r>
      <w:r>
        <w:rPr>
          <w:w w:val="100"/>
        </w:rPr>
        <w:t>顧老，國民黨時代，馬英久編列長照預算一年46億，明年蔡政府編列649</w:t>
      </w:r>
      <w:r>
        <w:rPr>
          <w:spacing w:val="-2"/>
          <w:w w:val="100"/>
        </w:rPr>
        <w:t>億，「他連我們的零頭都不</w:t>
      </w:r>
      <w:r>
        <w:rPr/>
        <w:t>夠」。</w:t>
      </w:r>
    </w:p>
    <w:p>
      <w:pPr>
        <w:pStyle w:val="BodyText"/>
        <w:spacing w:before="10"/>
        <w:rPr>
          <w:sz w:val="28"/>
        </w:rPr>
      </w:pPr>
    </w:p>
    <w:p>
      <w:pPr>
        <w:pStyle w:val="BodyText"/>
        <w:ind w:left="100"/>
      </w:pPr>
      <w:r>
        <w:rPr/>
        <w:t>大批支持者湧入陳時中競選總部力挺。（圖／民視新聞</w:t>
      </w:r>
      <w:r>
        <w:rPr>
          <w:spacing w:val="-10"/>
        </w:rPr>
        <w:t>）</w:t>
      </w:r>
    </w:p>
    <w:p>
      <w:pPr>
        <w:pStyle w:val="BodyText"/>
        <w:rPr>
          <w:sz w:val="34"/>
        </w:rPr>
      </w:pPr>
    </w:p>
    <w:p>
      <w:pPr>
        <w:pStyle w:val="BodyText"/>
        <w:ind w:left="100"/>
      </w:pPr>
      <w:r>
        <w:rPr/>
        <w:pict>
          <v:shape style="position:absolute;margin-left:336pt;margin-top:16.914532pt;width:24pt;height:.1pt;mso-position-horizontal-relative:page;mso-position-vertical-relative:paragraph;z-index:-15245824;mso-wrap-distance-left:0;mso-wrap-distance-right:0" id="docshape439" coordorigin="6720,338" coordsize="480,0" path="m6720,338l7200,338e" filled="false" stroked="true" strokeweight=".8pt" strokecolor="#ff0000">
            <v:path arrowok="t"/>
            <v:stroke dashstyle="solid"/>
            <w10:wrap type="topAndBottom"/>
          </v:shape>
        </w:pict>
      </w:r>
      <w:r>
        <w:rPr/>
        <w:pict>
          <v:shape style="position:absolute;margin-left:432pt;margin-top:16.914532pt;width:24pt;height:.1pt;mso-position-horizontal-relative:page;mso-position-vertical-relative:paragraph;z-index:-15245312;mso-wrap-distance-left:0;mso-wrap-distance-right:0" id="docshape440" coordorigin="8640,338" coordsize="480,0" path="m8640,338l9120,338e" filled="false" stroked="true" strokeweight=".8pt" strokecolor="#ff0000">
            <v:path arrowok="t"/>
            <v:stroke dashstyle="solid"/>
            <w10:wrap type="topAndBottom"/>
          </v:shape>
        </w:pict>
      </w:r>
      <w:r>
        <w:rPr/>
        <w:t>另外，蘇貞昌也提到，美國眾議院議長裴洛西訪台，稱讚</w:t>
      </w:r>
      <w:r>
        <w:rPr>
          <w:color w:val="FF0000"/>
        </w:rPr>
        <w:t>台灣</w:t>
      </w:r>
      <w:r>
        <w:rPr/>
        <w:t>是韌性之島，</w:t>
      </w:r>
      <w:r>
        <w:rPr>
          <w:color w:val="FF0000"/>
        </w:rPr>
        <w:t>台灣</w:t>
      </w:r>
      <w:r>
        <w:rPr>
          <w:spacing w:val="-2"/>
        </w:rPr>
        <w:t>人向外證明有希望</w:t>
      </w:r>
    </w:p>
    <w:p>
      <w:pPr>
        <w:pStyle w:val="BodyText"/>
        <w:spacing w:line="290" w:lineRule="auto" w:before="13"/>
        <w:ind w:left="100" w:right="239"/>
        <w:jc w:val="both"/>
      </w:pPr>
      <w:r>
        <w:rPr>
          <w:spacing w:val="-2"/>
        </w:rPr>
        <w:t>、勇氣、決心一個和平繁榮的未來，「但你看，我們好好在這裡做主人，但中國軍機、軍艦整天圍著</w:t>
      </w:r>
      <w:r>
        <w:rPr>
          <w:color w:val="FF0000"/>
          <w:spacing w:val="-2"/>
        </w:rPr>
        <w:t>台灣</w:t>
      </w:r>
      <w:r>
        <w:rPr>
          <w:spacing w:val="-2"/>
        </w:rPr>
        <w:t>，飛彈打過</w:t>
      </w:r>
      <w:r>
        <w:rPr>
          <w:color w:val="FF0000"/>
          <w:spacing w:val="-2"/>
        </w:rPr>
        <w:t>台灣</w:t>
      </w:r>
      <w:r>
        <w:rPr>
          <w:spacing w:val="-2"/>
        </w:rPr>
        <w:t>、無人機到金門」。他強調，</w:t>
      </w:r>
      <w:r>
        <w:rPr>
          <w:color w:val="FF0000"/>
          <w:spacing w:val="-2"/>
        </w:rPr>
        <w:t>台灣</w:t>
      </w:r>
      <w:r>
        <w:rPr>
          <w:spacing w:val="-2"/>
        </w:rPr>
        <w:t>絕不屈服投降，「</w:t>
      </w:r>
      <w:r>
        <w:rPr>
          <w:color w:val="FF0000"/>
          <w:spacing w:val="-2"/>
        </w:rPr>
        <w:t>台灣</w:t>
      </w:r>
      <w:r>
        <w:rPr>
          <w:spacing w:val="-2"/>
        </w:rPr>
        <w:t>就是要自由民主開放，不要像共產黨連防疫都整個封起來，我們要守的就是這個生活方式，自由經濟民主繁榮」。</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214016" from="48pt,-37.035469pt" to="72pt,-37.035469pt" stroked="true" strokeweight=".8pt" strokecolor="#ff0000">
            <v:stroke dashstyle="solid"/>
            <w10:wrap type="none"/>
          </v:line>
        </w:pict>
      </w:r>
      <w:r>
        <w:rPr/>
        <w:pict>
          <v:line style="position:absolute;mso-position-horizontal-relative:page;mso-position-vertical-relative:paragraph;z-index:16214528" from="132pt,-37.035469pt" to="156pt,-37.035469pt" stroked="true" strokeweight=".8pt" strokecolor="#ff0000">
            <v:stroke dashstyle="solid"/>
            <w10:wrap type="none"/>
          </v:line>
        </w:pict>
      </w:r>
      <w:r>
        <w:rPr/>
        <w:pict>
          <v:line style="position:absolute;mso-position-horizontal-relative:page;mso-position-vertical-relative:paragraph;z-index:16215040" from="312pt,-37.035469pt" to="336pt,-37.035469pt" stroked="true" strokeweight=".8pt" strokecolor="#ff0000">
            <v:stroke dashstyle="solid"/>
            <w10:wrap type="none"/>
          </v:line>
        </w:pict>
      </w:r>
      <w:r>
        <w:rPr/>
        <w:pict>
          <v:line style="position:absolute;mso-position-horizontal-relative:page;mso-position-vertical-relative:paragraph;z-index:16215552" from="432pt,-37.035469pt" to="456pt,-37.035469pt" stroked="true" strokeweight=".8pt" strokecolor="#ff0000">
            <v:stroke dashstyle="solid"/>
            <w10:wrap type="none"/>
          </v:line>
        </w:pict>
      </w:r>
      <w:r>
        <w:rPr/>
        <w:pict>
          <v:line style="position:absolute;mso-position-horizontal-relative:page;mso-position-vertical-relative:paragraph;z-index:16216064" from="180pt,34.964531pt" to="204pt,34.964531pt" stroked="true" strokeweight=".8pt" strokecolor="#ff0000">
            <v:stroke dashstyle="solid"/>
            <w10:wrap type="none"/>
          </v:line>
        </w:pict>
      </w:r>
      <w:r>
        <w:rPr>
          <w:spacing w:val="-2"/>
        </w:rPr>
        <w:t>蘇貞昌批評，國民黨只敢罵政府、罵蔡英文，不敢罵中國國家主席習近平；國民黨在最危險時、全世界都覺得中國不該這樣對</w:t>
      </w:r>
      <w:r>
        <w:rPr>
          <w:color w:val="FF0000"/>
          <w:spacing w:val="-2"/>
        </w:rPr>
        <w:t>台灣</w:t>
      </w:r>
      <w:r>
        <w:rPr>
          <w:spacing w:val="-2"/>
        </w:rPr>
        <w:t>時，卻組團跑去中國跟人家握手，這算什麼？蘇貞昌認為，在國內大家裡面意見不一沒關係，但要一起對外才對。</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6216576" from="468pt,16.964531pt" to="492pt,16.964531pt" stroked="true" strokeweight=".8pt" strokecolor="#ff0000">
            <v:stroke dashstyle="solid"/>
            <w10:wrap type="none"/>
          </v:line>
        </w:pict>
      </w:r>
      <w:r>
        <w:rPr/>
        <w:pict>
          <v:line style="position:absolute;mso-position-horizontal-relative:page;mso-position-vertical-relative:paragraph;z-index:16217088" from="156pt,34.964531pt" to="180pt,34.964531pt" stroked="true" strokeweight=".8pt" strokecolor="#ff0000">
            <v:stroke dashstyle="solid"/>
            <w10:wrap type="none"/>
          </v:line>
        </w:pict>
      </w:r>
      <w:r>
        <w:rPr/>
        <w:pict>
          <v:line style="position:absolute;mso-position-horizontal-relative:page;mso-position-vertical-relative:paragraph;z-index:16217600" from="432pt,34.964531pt" to="456pt,34.964531pt" stroked="true" strokeweight=".8pt" strokecolor="#ff0000">
            <v:stroke dashstyle="solid"/>
            <w10:wrap type="none"/>
          </v:line>
        </w:pict>
      </w:r>
      <w:r>
        <w:rPr>
          <w:spacing w:val="-2"/>
        </w:rPr>
        <w:t>俄烏戰爭持續，蘇貞昌說，俄羅斯侵略烏克蘭，首都市長基輔市長是抗俄英雄，「</w:t>
      </w:r>
      <w:r>
        <w:rPr>
          <w:color w:val="FF0000"/>
          <w:spacing w:val="-2"/>
        </w:rPr>
        <w:t>台灣</w:t>
      </w:r>
      <w:r>
        <w:rPr>
          <w:spacing w:val="-2"/>
        </w:rPr>
        <w:t>首都是台北市，要選怎樣的市長？</w:t>
      </w:r>
      <w:r>
        <w:rPr>
          <w:color w:val="FF0000"/>
          <w:spacing w:val="-2"/>
        </w:rPr>
        <w:t>台灣</w:t>
      </w:r>
      <w:r>
        <w:rPr>
          <w:spacing w:val="-2"/>
        </w:rPr>
        <w:t>需要怎樣的首都市長？」他表示，外國人都在看</w:t>
      </w:r>
      <w:r>
        <w:rPr>
          <w:color w:val="FF0000"/>
          <w:spacing w:val="-2"/>
        </w:rPr>
        <w:t>台灣</w:t>
      </w:r>
      <w:r>
        <w:rPr>
          <w:spacing w:val="-2"/>
        </w:rPr>
        <w:t>要選怎樣的首都市長，過去幾年台北市紛紛擾擾很可惜，台北市不應該這樣，「台北停滯太久了，很可惜」。</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218112" from="348pt,16.914532pt" to="372pt,16.914532pt" stroked="true" strokeweight=".8pt" strokecolor="#ff0000">
            <v:stroke dashstyle="solid"/>
            <w10:wrap type="none"/>
          </v:line>
        </w:pict>
      </w:r>
      <w:r>
        <w:rPr>
          <w:spacing w:val="-2"/>
        </w:rPr>
        <w:t>最後蘇貞昌強調，台北市需要把事情做好、讓台北更好、讓</w:t>
      </w:r>
      <w:r>
        <w:rPr>
          <w:color w:val="FF0000"/>
          <w:spacing w:val="-2"/>
        </w:rPr>
        <w:t>台灣</w:t>
      </w:r>
      <w:r>
        <w:rPr>
          <w:spacing w:val="-2"/>
        </w:rPr>
        <w:t>共好的市長，台北市值得更好，陳</w:t>
      </w:r>
      <w:r>
        <w:rPr>
          <w:spacing w:val="-1"/>
        </w:rPr>
        <w:t>時中在困難時堅定、有能力且最負責，「陳時中的穩定、熱忱、負責任，一定會讓台北市更好」。</w:t>
      </w:r>
    </w:p>
    <w:p>
      <w:pPr>
        <w:pStyle w:val="BodyText"/>
        <w:spacing w:before="11"/>
        <w:rPr>
          <w:sz w:val="28"/>
        </w:rPr>
      </w:pPr>
    </w:p>
    <w:p>
      <w:pPr>
        <w:pStyle w:val="BodyText"/>
        <w:ind w:left="100"/>
      </w:pPr>
      <w:r>
        <w:rPr>
          <w:spacing w:val="-1"/>
        </w:rPr>
        <w:t>更多新聞： 快新聞／遭酸「把事做好」是因之前做不好 陳時中：文字遊戲大可不必</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[202210016721020]</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2022-10-01</w:t>
      </w:r>
      <w:r>
        <w:rPr>
          <w:spacing w:val="12"/>
          <w:w w:val="115"/>
          <w:sz w:val="28"/>
        </w:rPr>
        <w:t> </w:t>
      </w:r>
      <w:r>
        <w:rPr>
          <w:spacing w:val="-2"/>
          <w:w w:val="115"/>
          <w:sz w:val="28"/>
        </w:rPr>
        <w:t>(15:42)</w:t>
      </w:r>
    </w:p>
    <w:p>
      <w:pPr>
        <w:spacing w:line="249" w:lineRule="auto" w:before="12"/>
        <w:ind w:left="100" w:right="7759" w:firstLine="0"/>
        <w:jc w:val="left"/>
        <w:rPr>
          <w:sz w:val="28"/>
        </w:rPr>
      </w:pPr>
      <w:r>
        <w:rPr>
          <w:sz w:val="28"/>
        </w:rPr>
        <w:t>網站(URL連接) | 新聞</w:t>
      </w:r>
      <w:r>
        <w:rPr>
          <w:sz w:val="28"/>
        </w:rPr>
        <w:t>字數: 860 words</w:t>
      </w:r>
    </w:p>
    <w:p>
      <w:pPr>
        <w:pStyle w:val="BodyText"/>
        <w:spacing w:before="9"/>
        <w:rPr>
          <w:sz w:val="21"/>
        </w:rPr>
      </w:pPr>
      <w:r>
        <w:rPr/>
        <w:pict>
          <v:shape style="position:absolute;margin-left:36pt;margin-top:14.945937pt;width:523pt;height:.1pt;mso-position-horizontal-relative:page;mso-position-vertical-relative:paragraph;z-index:-15238656;mso-wrap-distance-left:0;mso-wrap-distance-right:0" id="docshape44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4"/>
          <w:sz w:val="28"/>
        </w:rPr>
        <w:t>央行再升息 不影響</w:t>
      </w:r>
      <w:r>
        <w:rPr>
          <w:color w:val="FF0000"/>
          <w:sz w:val="28"/>
        </w:rPr>
        <w:t>台灣</w:t>
      </w:r>
      <w:r>
        <w:rPr>
          <w:spacing w:val="-3"/>
          <w:sz w:val="28"/>
        </w:rPr>
        <w:t>房價漲勢</w:t>
      </w:r>
    </w:p>
    <w:p>
      <w:pPr>
        <w:pStyle w:val="BodyText"/>
        <w:spacing w:line="20" w:lineRule="exact"/>
        <w:ind w:left="2480"/>
        <w:rPr>
          <w:sz w:val="2"/>
        </w:rPr>
      </w:pPr>
      <w:r>
        <w:rPr>
          <w:sz w:val="2"/>
        </w:rPr>
        <w:pict>
          <v:group style="width:28pt;height:.95pt;mso-position-horizontal-relative:char;mso-position-vertical-relative:line" id="docshapegroup442"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237632;mso-wrap-distance-left:0;mso-wrap-distance-right:0" id="docshape44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：https://times.hinet.net/news/24169825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220672" from="498pt,16.914532pt" to="522pt,16.914532pt" stroked="true" strokeweight=".8pt" strokecolor="#ff0000">
            <v:stroke dashstyle="solid"/>
            <w10:wrap type="none"/>
          </v:line>
        </w:pict>
      </w:r>
      <w:r>
        <w:rPr>
          <w:spacing w:val="-2"/>
        </w:rPr>
        <w:t>【住展房屋網/綜合報導】美國聯準會（Fed）強勢升息，再度宣布一口氣調高利率3碼，</w:t>
      </w:r>
      <w:r>
        <w:rPr>
          <w:color w:val="FF0000"/>
          <w:spacing w:val="-2"/>
        </w:rPr>
        <w:t>台灣</w:t>
      </w:r>
      <w:r>
        <w:rPr>
          <w:spacing w:val="-2"/>
        </w:rPr>
        <w:t>中央銀</w:t>
      </w:r>
      <w:r>
        <w:rPr>
          <w:spacing w:val="-2"/>
        </w:rPr>
        <w:t>行也決議升息半碼跟進，至目前已連3季調升，但對房市信用管制卻不再加碼，累計今年已升息達</w:t>
      </w:r>
      <w:r>
        <w:rPr>
          <w:spacing w:val="80"/>
        </w:rPr>
        <w:t>  </w:t>
      </w:r>
      <w:r>
        <w:rPr>
          <w:spacing w:val="-2"/>
        </w:rPr>
        <w:t>2碼水準，創下2016年以來新高。全台房市短期轉冷，買房者呈現觀望心態，但是一時的「量縮價平</w:t>
      </w:r>
    </w:p>
    <w:p>
      <w:pPr>
        <w:pStyle w:val="BodyText"/>
        <w:spacing w:line="580" w:lineRule="auto"/>
        <w:ind w:left="100" w:right="6959"/>
      </w:pPr>
      <w:r>
        <w:rPr/>
        <w:pict>
          <v:line style="position:absolute;mso-position-horizontal-relative:page;mso-position-vertical-relative:paragraph;z-index:16221184" from="120pt,16.914532pt" to="144pt,16.914532pt" stroked="true" strokeweight=".8pt" strokecolor="#ff0000">
            <v:stroke dashstyle="solid"/>
            <w10:wrap type="none"/>
          </v:line>
        </w:pict>
      </w:r>
      <w:r>
        <w:rPr>
          <w:spacing w:val="-2"/>
        </w:rPr>
        <w:t>」，依然擋不住</w:t>
      </w:r>
      <w:r>
        <w:rPr>
          <w:color w:val="FF0000"/>
          <w:spacing w:val="-2"/>
        </w:rPr>
        <w:t>台灣</w:t>
      </w:r>
      <w:r>
        <w:rPr>
          <w:spacing w:val="-2"/>
        </w:rPr>
        <w:t>房價的漲勢。 </w:t>
      </w:r>
      <w:r>
        <w:rPr/>
        <w:t>[廣告] 請繼續往下閱讀</w:t>
      </w:r>
    </w:p>
    <w:p>
      <w:pPr>
        <w:pStyle w:val="BodyText"/>
        <w:spacing w:line="290" w:lineRule="auto"/>
        <w:ind w:left="100" w:right="239"/>
      </w:pPr>
      <w:r>
        <w:rPr/>
        <w:pict>
          <v:line style="position:absolute;mso-position-horizontal-relative:page;mso-position-vertical-relative:paragraph;z-index:16221696" from="108pt,16.914532pt" to="132pt,16.914532pt" stroked="true" strokeweight=".8pt" strokecolor="#ff0000">
            <v:stroke dashstyle="solid"/>
            <w10:wrap type="none"/>
          </v:line>
        </w:pict>
      </w:r>
      <w:r>
        <w:rPr/>
        <w:pict>
          <v:line style="position:absolute;mso-position-horizontal-relative:page;mso-position-vertical-relative:paragraph;z-index:16222208" from="108pt,34.914532pt" to="132pt,34.914532pt" stroked="true" strokeweight=".8pt" strokecolor="#ff0000">
            <v:stroke dashstyle="solid"/>
            <w10:wrap type="none"/>
          </v:line>
        </w:pict>
      </w:r>
      <w:r>
        <w:rPr/>
        <w:pict>
          <v:line style="position:absolute;mso-position-horizontal-relative:page;mso-position-vertical-relative:paragraph;z-index:16222720" from="432pt,34.914532pt" to="456pt,34.914532pt" stroked="true" strokeweight=".8pt" strokecolor="#ff0000">
            <v:stroke dashstyle="solid"/>
            <w10:wrap type="none"/>
          </v:line>
        </w:pict>
      </w:r>
      <w:r>
        <w:rPr>
          <w:spacing w:val="-2"/>
        </w:rPr>
        <w:t>陳勝宏指出，</w:t>
      </w:r>
      <w:r>
        <w:rPr>
          <w:color w:val="FF0000"/>
          <w:spacing w:val="-2"/>
        </w:rPr>
        <w:t>台灣</w:t>
      </w:r>
      <w:r>
        <w:rPr>
          <w:spacing w:val="-2"/>
        </w:rPr>
        <w:t>經濟與房市關係緊密相連、相互牽引，房市交易火熱代表經濟表現佳，當房市量</w:t>
      </w:r>
      <w:r>
        <w:rPr/>
        <w:t>能下修則表示</w:t>
      </w:r>
      <w:r>
        <w:rPr>
          <w:color w:val="FF0000"/>
        </w:rPr>
        <w:t>台灣</w:t>
      </w:r>
      <w:r>
        <w:rPr/>
        <w:t>經濟衰退，因此政府近來頻頻出手打房至今，已明顯看到</w:t>
      </w:r>
      <w:r>
        <w:rPr>
          <w:color w:val="FF0000"/>
        </w:rPr>
        <w:t>台灣</w:t>
      </w:r>
      <w:r>
        <w:rPr>
          <w:spacing w:val="-2"/>
        </w:rPr>
        <w:t>經濟市場也在萎縮</w:t>
      </w:r>
    </w:p>
    <w:p>
      <w:pPr>
        <w:pStyle w:val="BodyText"/>
        <w:spacing w:line="297" w:lineRule="exact"/>
        <w:ind w:left="100"/>
      </w:pPr>
      <w:r>
        <w:rPr/>
        <w:t>。短期內全世界通膨問題仍在，以經濟循環約3</w:t>
      </w:r>
      <w:r>
        <w:rPr>
          <w:spacing w:val="-2"/>
        </w:rPr>
        <w:t>年時間來看</w:t>
      </w:r>
    </w:p>
    <w:p>
      <w:pPr>
        <w:pStyle w:val="BodyText"/>
        <w:spacing w:before="10"/>
        <w:rPr>
          <w:sz w:val="33"/>
        </w:rPr>
      </w:pPr>
    </w:p>
    <w:p>
      <w:pPr>
        <w:pStyle w:val="BodyText"/>
        <w:spacing w:line="290" w:lineRule="auto"/>
        <w:ind w:left="100" w:right="239"/>
      </w:pPr>
      <w:r>
        <w:rPr>
          <w:spacing w:val="-2"/>
        </w:rPr>
        <w:t>因應通貨膨脹問題，央行今年已累計升息達2碼，房貸利率將破1.8％，房貸族壓力增加，也壓縮買</w:t>
      </w:r>
      <w:r>
        <w:rPr>
          <w:spacing w:val="-2"/>
        </w:rPr>
        <w:t>方購買力、影響市場購屋信心面，待利率調升到一個階段、市場逐漸穩定後，房市才會回溫。</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223232" from="246pt,16.914532pt" to="270pt,16.914532pt" stroked="true" strokeweight=".8pt" strokecolor="#ff0000">
            <v:stroke dashstyle="solid"/>
            <w10:wrap type="none"/>
          </v:line>
        </w:pict>
      </w:r>
      <w:r>
        <w:rPr/>
        <w:pict>
          <v:line style="position:absolute;mso-position-horizontal-relative:page;mso-position-vertical-relative:paragraph;z-index:16223744" from="120pt,34.914532pt" to="144pt,34.914532pt" stroked="true" strokeweight=".8pt" strokecolor="#ff0000">
            <v:stroke dashstyle="solid"/>
            <w10:wrap type="none"/>
          </v:line>
        </w:pict>
      </w:r>
      <w:r>
        <w:rPr>
          <w:spacing w:val="-2"/>
        </w:rPr>
        <w:t>業者認為一旦房貸利率逐步升息至2％，</w:t>
      </w:r>
      <w:r>
        <w:rPr>
          <w:color w:val="FF0000"/>
          <w:spacing w:val="-2"/>
        </w:rPr>
        <w:t>台灣</w:t>
      </w:r>
      <w:r>
        <w:rPr>
          <w:spacing w:val="-2"/>
        </w:rPr>
        <w:t>房市將停滯，若擴大至2.5％將使房市反轉。對此，陳</w:t>
      </w:r>
      <w:r>
        <w:rPr>
          <w:spacing w:val="-2"/>
        </w:rPr>
        <w:t>勝宏分析，其實</w:t>
      </w:r>
      <w:r>
        <w:rPr>
          <w:color w:val="FF0000"/>
          <w:spacing w:val="-2"/>
        </w:rPr>
        <w:t>台灣</w:t>
      </w:r>
      <w:r>
        <w:rPr>
          <w:spacing w:val="-2"/>
        </w:rPr>
        <w:t>消費者物價指數相對國際平穩許多，因此短期內利率不會有那麼快且大幅度的調升，政府一定會以穩固經濟為優先，不會面臨房貸利率升至2.5％的問題。</w:t>
      </w:r>
    </w:p>
    <w:p>
      <w:pPr>
        <w:pStyle w:val="BodyText"/>
        <w:spacing w:before="11"/>
        <w:rPr>
          <w:sz w:val="28"/>
        </w:rPr>
      </w:pPr>
    </w:p>
    <w:p>
      <w:pPr>
        <w:pStyle w:val="BodyText"/>
        <w:ind w:left="100"/>
      </w:pPr>
      <w:r>
        <w:rPr/>
        <w:pict>
          <v:shape style="position:absolute;margin-left:120pt;margin-top:16.564531pt;width:24pt;height:.1pt;mso-position-horizontal-relative:page;mso-position-vertical-relative:paragraph;z-index:-15237120;mso-wrap-distance-left:0;mso-wrap-distance-right:0" id="docshape444" coordorigin="2400,331" coordsize="480,0" path="m2400,331l2880,331e" filled="false" stroked="true" strokeweight=".8pt" strokecolor="#ff0000">
            <v:path arrowok="t"/>
            <v:stroke dashstyle="solid"/>
            <w10:wrap type="topAndBottom"/>
          </v:shape>
        </w:pict>
      </w:r>
      <w:r>
        <w:rPr/>
        <w:t>陳勝宏解釋，在</w:t>
      </w:r>
      <w:r>
        <w:rPr>
          <w:color w:val="FF0000"/>
        </w:rPr>
        <w:t>台灣</w:t>
      </w:r>
      <w:r>
        <w:rPr>
          <w:spacing w:val="-1"/>
        </w:rPr>
        <w:t>土地資源有限、土地價格不斷飆漲之下，工料雙缺問題仍在，建商營建成本難</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224768" from="408pt,17.964531pt" to="444pt,17.964531pt" stroked="true" strokeweight=".8pt" strokecolor="#ff0000">
            <v:stroke dashstyle="solid"/>
            <w10:wrap type="none"/>
          </v:line>
        </w:pict>
      </w:r>
      <w:r>
        <w:rPr>
          <w:spacing w:val="-2"/>
        </w:rPr>
        <w:t>降，全台房價一定是越來越貴。「可說是只會漲、不會跌」，即便面臨</w:t>
      </w:r>
      <w:r>
        <w:rPr>
          <w:color w:val="FF0000"/>
          <w:spacing w:val="-2"/>
        </w:rPr>
        <w:t>少子化</w:t>
      </w:r>
      <w:r>
        <w:rPr>
          <w:spacing w:val="-2"/>
        </w:rPr>
        <w:t>問題，但受家庭人口結構、居住習慣改變影響，從過去三代同堂，逐漸轉變為小家庭皆自立門戶，目前市場剛性買盤需求仍未減，不動產購買力仍在。</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225280" from="36pt,16.964531pt" to="60pt,16.964531pt" stroked="true" strokeweight=".8pt" strokecolor="#ff0000">
            <v:stroke dashstyle="solid"/>
            <w10:wrap type="none"/>
          </v:line>
        </w:pict>
      </w:r>
      <w:r>
        <w:rPr/>
        <w:pict>
          <v:line style="position:absolute;mso-position-horizontal-relative:page;mso-position-vertical-relative:paragraph;z-index:16225792" from="420pt,34.964531pt" to="444pt,34.964531pt" stroked="true" strokeweight=".8pt" strokecolor="#ff0000">
            <v:stroke dashstyle="solid"/>
            <w10:wrap type="none"/>
          </v:line>
        </w:pict>
      </w:r>
      <w:r>
        <w:rPr>
          <w:color w:val="FF0000"/>
          <w:spacing w:val="-2"/>
        </w:rPr>
        <w:t>台灣</w:t>
      </w:r>
      <w:r>
        <w:rPr>
          <w:spacing w:val="-2"/>
        </w:rPr>
        <w:t>目前老齡化問題嚴重，未來當全台人口大幅減少，為了維持經濟持續發展，政府必將走向開放政策，歡迎投資移民或是包括引進海外專業人才、技術人力等，持續增加</w:t>
      </w:r>
      <w:r>
        <w:rPr>
          <w:color w:val="FF0000"/>
          <w:spacing w:val="-2"/>
        </w:rPr>
        <w:t>台灣</w:t>
      </w:r>
      <w:r>
        <w:rPr>
          <w:spacing w:val="-2"/>
        </w:rPr>
        <w:t>產業經濟的競爭力。</w:t>
      </w:r>
      <w:r>
        <w:rPr>
          <w:spacing w:val="-1"/>
        </w:rPr>
        <w:t>因為房屋居住的需求永遠都在，房屋仍然是保值抗通膨的資產投資項目之一，購屋族不必太過擔心</w:t>
      </w:r>
    </w:p>
    <w:p>
      <w:pPr>
        <w:pStyle w:val="BodyText"/>
        <w:spacing w:line="297" w:lineRule="exact"/>
        <w:ind w:left="100"/>
      </w:pPr>
      <w:r>
        <w:rPr>
          <w:spacing w:val="-1"/>
        </w:rPr>
        <w:t>，對於有需要自住的購屋族更是要抓緊機會進場。</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6226304" from="48pt,16.914532pt" to="72pt,16.914532pt" stroked="true" strokeweight=".8pt" strokecolor="#ff0000">
            <v:stroke dashstyle="solid"/>
            <w10:wrap type="none"/>
          </v:line>
        </w:pict>
      </w:r>
      <w:r>
        <w:rPr/>
        <w:t>【</w:t>
      </w:r>
      <w:r>
        <w:rPr>
          <w:color w:val="FF0000"/>
        </w:rPr>
        <w:t>台灣</w:t>
      </w:r>
      <w:r>
        <w:rPr>
          <w:w w:val="100"/>
        </w:rPr>
        <w:t>最資深37年房產媒體，預售新成屋最齊全資料庫在這：《住展房屋網》官網 </w:t>
      </w:r>
      <w:hyperlink r:id="rId50">
        <w:r>
          <w:rPr>
            <w:w w:val="103"/>
          </w:rPr>
          <w:t>www.myhousing.com.tw；《住展房屋網》官方粉絲團https://www.facebook.com/myhousingfan</w:t>
        </w:r>
        <w:r>
          <w:rPr>
            <w:spacing w:val="-10"/>
            <w:w w:val="103"/>
          </w:rPr>
          <w:t>。未</w:t>
        </w:r>
      </w:hyperlink>
      <w:r>
        <w:rPr/>
        <w:t>經授權，請勿轉載！】</w:t>
      </w:r>
    </w:p>
    <w:p>
      <w:pPr>
        <w:pStyle w:val="BodyText"/>
        <w:spacing w:before="11"/>
        <w:rPr>
          <w:sz w:val="28"/>
        </w:rPr>
      </w:pPr>
    </w:p>
    <w:p>
      <w:pPr>
        <w:pStyle w:val="BodyText"/>
        <w:ind w:left="100"/>
      </w:pPr>
      <w:r>
        <w:rPr/>
        <w:pict>
          <v:shape style="position:absolute;margin-left:360pt;margin-top:16.914532pt;width:24pt;height:.1pt;mso-position-horizontal-relative:page;mso-position-vertical-relative:paragraph;z-index:-15233024;mso-wrap-distance-left:0;mso-wrap-distance-right:0" id="docshape445" coordorigin="7200,338" coordsize="480,0" path="m7200,338l7680,338e" filled="false" stroked="true" strokeweight=".8pt" strokecolor="#ff0000">
            <v:path arrowok="t"/>
            <v:stroke dashstyle="solid"/>
            <w10:wrap type="topAndBottom"/>
          </v:shape>
        </w:pict>
      </w:r>
      <w:r>
        <w:rPr/>
        <w:t>【 住展房屋網 】授權轉載，原文出處【 央行再升息 不影響</w:t>
      </w:r>
      <w:r>
        <w:rPr>
          <w:color w:val="FF0000"/>
        </w:rPr>
        <w:t>台灣</w:t>
      </w:r>
      <w:r>
        <w:rPr>
          <w:spacing w:val="4"/>
        </w:rPr>
        <w:t>房價漲勢 】</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[202210015377581]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2022-10-01</w:t>
      </w:r>
      <w:r>
        <w:rPr>
          <w:spacing w:val="21"/>
          <w:w w:val="110"/>
          <w:sz w:val="28"/>
        </w:rPr>
        <w:t> </w:t>
      </w:r>
      <w:r>
        <w:rPr>
          <w:spacing w:val="-2"/>
          <w:w w:val="110"/>
          <w:sz w:val="28"/>
        </w:rPr>
        <w:t>(16:47)</w:t>
      </w:r>
    </w:p>
    <w:p>
      <w:pPr>
        <w:spacing w:line="249" w:lineRule="auto" w:before="12"/>
        <w:ind w:left="100" w:right="5099" w:firstLine="0"/>
        <w:jc w:val="left"/>
        <w:rPr>
          <w:sz w:val="28"/>
        </w:rPr>
      </w:pPr>
      <w:r>
        <w:rPr>
          <w:sz w:val="28"/>
        </w:rPr>
        <w:t>網站(URL連接) | 新聞總覽 |By 三立新聞網</w:t>
      </w:r>
      <w:r>
        <w:rPr>
          <w:sz w:val="28"/>
        </w:rPr>
        <w:t>字數: 822 words</w:t>
      </w:r>
    </w:p>
    <w:p>
      <w:pPr>
        <w:pStyle w:val="BodyText"/>
        <w:spacing w:before="9"/>
        <w:rPr>
          <w:sz w:val="21"/>
        </w:rPr>
      </w:pPr>
      <w:r>
        <w:rPr/>
        <w:pict>
          <v:shape style="position:absolute;margin-left:36pt;margin-top:14.945937pt;width:523pt;height:.1pt;mso-position-horizontal-relative:page;mso-position-vertical-relative:paragraph;z-index:-15230464;mso-wrap-distance-left:0;mso-wrap-distance-right:0" id="docshape4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語出驚人！馬英九輔選張斯綱：我們國土包括大陸，大陸國土包括我們</w:t>
      </w:r>
    </w:p>
    <w:p>
      <w:pPr>
        <w:pStyle w:val="BodyText"/>
        <w:spacing w:before="12"/>
        <w:rPr>
          <w:sz w:val="22"/>
        </w:rPr>
      </w:pPr>
      <w:r>
        <w:rPr/>
        <w:pict>
          <v:shape style="position:absolute;margin-left:36pt;margin-top:15.723047pt;width:523pt;height:.1pt;mso-position-horizontal-relative:page;mso-position-vertical-relative:paragraph;z-index:-15229952;mso-wrap-distance-left:0;mso-wrap-distance-right:0" id="docshape4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：https://tw.news.yahoo.com/%E8%AA%9E%E5%87%BA%E9%A9%9A%E4%BA%BA-</w:t>
      </w:r>
    </w:p>
    <w:p>
      <w:pPr>
        <w:pStyle w:val="BodyText"/>
        <w:spacing w:before="62"/>
        <w:ind w:left="100"/>
      </w:pPr>
      <w:r>
        <w:rPr>
          <w:spacing w:val="-2"/>
          <w:w w:val="75"/>
        </w:rPr>
        <w:t>%E9%A6%AC%E8%8B%B1%E4%B9%9D%E8%BC%94%E9%81%B8%E5%BC%B5%E6%96%AF%E7%B6%B1-</w:t>
      </w:r>
    </w:p>
    <w:p>
      <w:pPr>
        <w:pStyle w:val="BodyText"/>
        <w:spacing w:before="62"/>
        <w:ind w:left="100"/>
      </w:pPr>
      <w:r>
        <w:rPr>
          <w:spacing w:val="-2"/>
          <w:w w:val="75"/>
        </w:rPr>
        <w:t>%E6%88%91%E5%80%91%E5%9C%8B%E5%9C%9F%E5%8C%85%E6%8B%AC%E5%A4%A7%E9%99%B8-</w:t>
      </w:r>
    </w:p>
    <w:p>
      <w:pPr>
        <w:pStyle w:val="BodyText"/>
        <w:spacing w:before="62"/>
        <w:ind w:left="100"/>
      </w:pPr>
      <w:r>
        <w:rPr>
          <w:w w:val="75"/>
        </w:rPr>
        <w:t>%E5%A4%A7%E9%99%B8%E5%9C%8B%E5%9C%9F%E5%8C%85%E6%8B%AC%E6%88%91%E5%80%91-</w:t>
      </w:r>
      <w:r>
        <w:rPr>
          <w:spacing w:val="-2"/>
          <w:w w:val="90"/>
        </w:rPr>
        <w:t>083512754.html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580" w:lineRule="auto"/>
        <w:ind w:left="100" w:right="8159"/>
      </w:pPr>
      <w:r>
        <w:rPr>
          <w:spacing w:val="-2"/>
        </w:rPr>
        <w:t>記者鄭佩玟／台北報導前總統馬英九</w:t>
      </w:r>
    </w:p>
    <w:p>
      <w:pPr>
        <w:pStyle w:val="BodyText"/>
        <w:spacing w:line="290" w:lineRule="auto"/>
        <w:ind w:left="100" w:right="119"/>
      </w:pPr>
      <w:r>
        <w:rPr>
          <w:spacing w:val="-2"/>
        </w:rPr>
        <w:t>國民黨台北市議員張斯綱今（1）日下午2時舉辦競總成立大會，前總統馬英九到場致詞時，儘管自承議員選舉不涉及兩岸關係，但他還是對此發表了4分多鐘講話，稱年輕人不生小孩最重要原因是擔</w:t>
      </w:r>
      <w:r>
        <w:rPr>
          <w:spacing w:val="-2"/>
        </w:rPr>
        <w:t>憂兩岸開戰，又稱「兩岸互不隸屬」是空話，並強調「我們國土包括大陸，大陸國土包括我們」。</w:t>
      </w:r>
    </w:p>
    <w:p>
      <w:pPr>
        <w:pStyle w:val="BodyText"/>
        <w:spacing w:before="9"/>
        <w:rPr>
          <w:sz w:val="28"/>
        </w:rPr>
      </w:pPr>
    </w:p>
    <w:p>
      <w:pPr>
        <w:pStyle w:val="BodyText"/>
        <w:spacing w:line="290" w:lineRule="auto"/>
        <w:ind w:left="100" w:right="239"/>
      </w:pPr>
      <w:r>
        <w:rPr>
          <w:spacing w:val="-2"/>
        </w:rPr>
        <w:t>馬英九今天在張斯綱競總成立大會致詞表示，議員選舉無涉兩岸關係，但他還是說現況下兩岸關係</w:t>
      </w:r>
      <w:r>
        <w:rPr>
          <w:spacing w:val="-2"/>
        </w:rPr>
        <w:t>糟糕，並以自身執政為例，8年跟中國簽了23個協議，還在新加坡和習近平「馬習會」。他並強調</w:t>
      </w:r>
    </w:p>
    <w:p>
      <w:pPr>
        <w:pStyle w:val="BodyText"/>
        <w:spacing w:line="297" w:lineRule="exact"/>
        <w:ind w:left="100"/>
      </w:pPr>
      <w:r>
        <w:rPr>
          <w:spacing w:val="-1"/>
        </w:rPr>
        <w:t>，「要改變兩岸狀況，就要改變政府，就這麼簡單！」</w:t>
      </w:r>
    </w:p>
    <w:p>
      <w:pPr>
        <w:pStyle w:val="BodyText"/>
        <w:rPr>
          <w:sz w:val="34"/>
        </w:rPr>
      </w:pPr>
    </w:p>
    <w:p>
      <w:pPr>
        <w:pStyle w:val="BodyText"/>
        <w:spacing w:line="290" w:lineRule="auto"/>
        <w:ind w:left="100" w:right="119"/>
      </w:pPr>
      <w:r>
        <w:rPr/>
        <w:pict>
          <v:line style="position:absolute;mso-position-horizontal-relative:page;mso-position-vertical-relative:paragraph;z-index:16227840" from="108pt,16.914532pt" to="144pt,16.914532pt" stroked="true" strokeweight=".8pt" strokecolor="#ff0000">
            <v:stroke dashstyle="solid"/>
            <w10:wrap type="none"/>
          </v:line>
        </w:pict>
      </w:r>
      <w:r>
        <w:rPr/>
        <w:t>馬英九也透過</w:t>
      </w:r>
      <w:r>
        <w:rPr>
          <w:color w:val="FF0000"/>
        </w:rPr>
        <w:t>少子化</w:t>
      </w:r>
      <w:r>
        <w:rPr>
          <w:w w:val="100"/>
        </w:rPr>
        <w:t>議題借題發揮，稱李登輝執政12年新生兒比他上任減少5萬8千人，陳水扁任內</w:t>
      </w:r>
      <w:r>
        <w:rPr>
          <w:w w:val="100"/>
        </w:rPr>
        <w:t>也減少10萬1千新生兒，蔡英文任內則減少4萬6千人，他上任則是新生兒增加1萬5</w:t>
      </w:r>
      <w:r>
        <w:rPr>
          <w:spacing w:val="-3"/>
          <w:w w:val="100"/>
        </w:rPr>
        <w:t>千人。馬英九打趣</w:t>
      </w:r>
      <w:r>
        <w:rPr/>
        <w:t>說，「我太高興了，雖然孩子都不是我的。」而這句馬氏幽默也讓全場尬笑。</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228352" from="384pt,35.964531pt" to="408pt,35.964531pt" stroked="true" strokeweight=".8pt" strokecolor="#ff0000">
            <v:stroke dashstyle="solid"/>
            <w10:wrap type="none"/>
          </v:line>
        </w:pict>
      </w:r>
      <w:r>
        <w:rPr/>
        <w:pict>
          <v:line style="position:absolute;mso-position-horizontal-relative:page;mso-position-vertical-relative:paragraph;z-index:16228864" from="120pt,53.964531pt" to="144pt,53.964531pt" stroked="true" strokeweight=".8pt" strokecolor="#ff0000">
            <v:stroke dashstyle="solid"/>
            <w10:wrap type="none"/>
          </v:line>
        </w:pict>
      </w:r>
      <w:r>
        <w:rPr>
          <w:spacing w:val="-2"/>
        </w:rPr>
        <w:t>馬英九稱，蔡英文加碼馬任內的生育補助政策，但現在年輕人依然沒生小孩，他接著語出驚人，「因為現在年輕人雖然認為房子、車子很重要，但更重要的是不希望</w:t>
      </w:r>
      <w:r>
        <w:rPr>
          <w:color w:val="FF0000"/>
          <w:spacing w:val="-2"/>
        </w:rPr>
        <w:t>台灣</w:t>
      </w:r>
      <w:r>
        <w:rPr>
          <w:spacing w:val="-2"/>
        </w:rPr>
        <w:t>打仗啊！」他並重申，目前台海兵凶戰危，</w:t>
      </w:r>
      <w:r>
        <w:rPr>
          <w:color w:val="FF0000"/>
          <w:spacing w:val="-2"/>
        </w:rPr>
        <w:t>台灣</w:t>
      </w:r>
      <w:r>
        <w:rPr>
          <w:spacing w:val="-2"/>
        </w:rPr>
        <w:t>要安定才可以搞好經濟</w:t>
      </w:r>
    </w:p>
    <w:p>
      <w:pPr>
        <w:pStyle w:val="BodyText"/>
        <w:spacing w:before="11"/>
        <w:rPr>
          <w:sz w:val="28"/>
        </w:rPr>
      </w:pPr>
    </w:p>
    <w:p>
      <w:pPr>
        <w:pStyle w:val="BodyText"/>
        <w:spacing w:line="290" w:lineRule="auto" w:before="1"/>
        <w:ind w:left="100" w:right="119"/>
      </w:pPr>
      <w:r>
        <w:rPr>
          <w:spacing w:val="-2"/>
        </w:rPr>
        <w:t>馬英九也說說，中共領導人習近平將在本月的20大進入第3任，任期將到2027年；他警告，國際專家</w:t>
      </w:r>
      <w:r>
        <w:rPr>
          <w:spacing w:val="-2"/>
        </w:rPr>
        <w:t>都在評估，這段期間中共頗有動武機會，並藉此批評總統蔡英文，「為何蔡總統要宣布中華民國與中華人民共和國互不隸屬？講這個幹嘛呢？」</w:t>
      </w:r>
    </w:p>
    <w:p>
      <w:pPr>
        <w:pStyle w:val="BodyText"/>
        <w:spacing w:before="10"/>
        <w:rPr>
          <w:sz w:val="28"/>
        </w:rPr>
      </w:pPr>
    </w:p>
    <w:p>
      <w:pPr>
        <w:pStyle w:val="BodyText"/>
        <w:spacing w:before="1"/>
        <w:ind w:left="100"/>
      </w:pPr>
      <w:r>
        <w:rPr>
          <w:spacing w:val="-1"/>
        </w:rPr>
        <w:t>馬英九強調，「中華民國國土包含他們，中華人民共和國也包含我們，所以互不隸屬是一句空話</w:t>
      </w:r>
    </w:p>
    <w:p>
      <w:pPr>
        <w:pStyle w:val="BodyText"/>
        <w:spacing w:line="580" w:lineRule="auto" w:before="62"/>
        <w:ind w:left="100" w:right="1919"/>
      </w:pPr>
      <w:r>
        <w:rPr>
          <w:spacing w:val="-2"/>
        </w:rPr>
        <w:t>，做不到嘛！做到就變兩個中國嘛！這種說法就變成挑釁，是沒有必要的挑釁！」蔣萬安出席張斯綱競選總部成立大會。（圖／記者鄭佩玟攝影）</w:t>
      </w:r>
    </w:p>
    <w:p>
      <w:pPr>
        <w:pStyle w:val="BodyText"/>
        <w:spacing w:line="296" w:lineRule="exact"/>
        <w:ind w:left="100"/>
      </w:pPr>
      <w:r>
        <w:rPr>
          <w:spacing w:val="-2"/>
        </w:rPr>
        <w:t>更多三立新聞網報導</w:t>
      </w:r>
    </w:p>
    <w:p>
      <w:pPr>
        <w:pStyle w:val="BodyText"/>
        <w:rPr>
          <w:sz w:val="34"/>
        </w:rPr>
      </w:pPr>
    </w:p>
    <w:p>
      <w:pPr>
        <w:pStyle w:val="BodyText"/>
        <w:spacing w:line="580" w:lineRule="auto"/>
        <w:ind w:left="100" w:right="3239"/>
        <w:jc w:val="both"/>
      </w:pPr>
      <w:r>
        <w:rPr/>
        <w:pict>
          <v:line style="position:absolute;mso-position-horizontal-relative:page;mso-position-vertical-relative:paragraph;z-index:16229376" from="330pt,52.914532pt" to="354pt,52.914532pt" stroked="true" strokeweight=".8pt" strokecolor="#ff0000">
            <v:stroke dashstyle="solid"/>
            <w10:wrap type="none"/>
          </v:line>
        </w:pict>
      </w:r>
      <w:r>
        <w:rPr/>
        <w:t>直擊／馬英九、朱立倫出動也沒用？張斯綱競總成立場面冷 板凳有剩</w:t>
      </w:r>
      <w:r>
        <w:rPr>
          <w:spacing w:val="-2"/>
        </w:rPr>
        <w:t>不是落跑部長！陳建仁揭陳時中6大特質：傑出指揮官率</w:t>
      </w:r>
      <w:r>
        <w:rPr>
          <w:color w:val="FF0000"/>
          <w:spacing w:val="-2"/>
        </w:rPr>
        <w:t>台灣</w:t>
      </w:r>
      <w:r>
        <w:rPr>
          <w:spacing w:val="-2"/>
        </w:rPr>
        <w:t>正常生活</w:t>
      </w:r>
      <w:r>
        <w:rPr/>
        <w:t>直擊／超熱情！陳時中競總現場破萬人 王必勝帶老婆出席引騷動</w:t>
      </w:r>
    </w:p>
    <w:p>
      <w:pPr>
        <w:pStyle w:val="BodyText"/>
        <w:spacing w:line="295" w:lineRule="exact"/>
        <w:ind w:left="100"/>
      </w:pPr>
      <w:r>
        <w:rPr/>
        <w:t>「我愛你中國！」楊丞琳告別9</w:t>
      </w:r>
      <w:r>
        <w:rPr>
          <w:spacing w:val="4"/>
        </w:rPr>
        <w:t>月海鮮說 閨密</w:t>
      </w:r>
      <w:r>
        <w:rPr/>
        <w:t>1</w:t>
      </w:r>
      <w:r>
        <w:rPr>
          <w:spacing w:val="-2"/>
        </w:rPr>
        <w:t>句話她哭了</w:t>
      </w:r>
    </w:p>
    <w:p>
      <w:pPr>
        <w:pStyle w:val="BodyText"/>
      </w:pPr>
    </w:p>
    <w:p>
      <w:pPr>
        <w:pStyle w:val="BodyText"/>
      </w:pPr>
    </w:p>
    <w:p>
      <w:pPr>
        <w:pStyle w:val="BodyText"/>
        <w:spacing w:before="186"/>
        <w:ind w:left="100"/>
      </w:pPr>
      <w:r>
        <w:rPr>
          <w:spacing w:val="-2"/>
          <w:w w:val="110"/>
        </w:rPr>
        <w:t>文章編號: [202210016109450]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MSN</w:t>
      </w:r>
      <w:r>
        <w:rPr>
          <w:spacing w:val="-2"/>
          <w:w w:val="105"/>
          <w:sz w:val="28"/>
        </w:rPr>
        <w:t>台灣 </w:t>
      </w:r>
      <w:r>
        <w:rPr>
          <w:w w:val="105"/>
          <w:sz w:val="28"/>
        </w:rPr>
        <w:t>|</w:t>
      </w:r>
      <w:r>
        <w:rPr>
          <w:spacing w:val="-5"/>
          <w:w w:val="105"/>
          <w:sz w:val="28"/>
        </w:rPr>
        <w:t> </w:t>
      </w:r>
      <w:r>
        <w:rPr>
          <w:w w:val="110"/>
          <w:sz w:val="28"/>
        </w:rPr>
        <w:t>2022-10-01</w:t>
      </w:r>
      <w:r>
        <w:rPr>
          <w:spacing w:val="-10"/>
          <w:w w:val="110"/>
          <w:sz w:val="28"/>
        </w:rPr>
        <w:t> </w:t>
      </w:r>
      <w:r>
        <w:rPr>
          <w:spacing w:val="-2"/>
          <w:w w:val="110"/>
          <w:sz w:val="28"/>
        </w:rPr>
        <w:t>(20:29)</w:t>
      </w:r>
    </w:p>
    <w:p>
      <w:pPr>
        <w:spacing w:line="249" w:lineRule="auto" w:before="12"/>
        <w:ind w:left="100" w:right="4399" w:firstLine="0"/>
        <w:jc w:val="left"/>
        <w:rPr>
          <w:sz w:val="28"/>
        </w:rPr>
      </w:pPr>
      <w:r>
        <w:rPr>
          <w:sz w:val="28"/>
        </w:rPr>
        <w:t>網站(URL連接) | 武漢肺炎（COVID-19）疫情動態</w:t>
      </w:r>
      <w:r>
        <w:rPr>
          <w:sz w:val="28"/>
        </w:rPr>
        <w:t>字數: 864 words</w:t>
      </w:r>
    </w:p>
    <w:p>
      <w:pPr>
        <w:pStyle w:val="BodyText"/>
        <w:spacing w:before="9"/>
        <w:rPr>
          <w:sz w:val="21"/>
        </w:rPr>
      </w:pPr>
      <w:r>
        <w:rPr/>
        <w:pict>
          <v:shape style="position:absolute;margin-left:36pt;margin-top:14.945937pt;width:523pt;height:.1pt;mso-position-horizontal-relative:page;mso-position-vertical-relative:paragraph;z-index:-15227392;mso-wrap-distance-left:0;mso-wrap-distance-right:0" id="docshape44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馬英九輔選稱 :「我們國土包括大陸 大陸國土包括我們」 再嗆「互不隸屬」是空話</w:t>
      </w:r>
    </w:p>
    <w:p>
      <w:pPr>
        <w:pStyle w:val="BodyText"/>
        <w:spacing w:before="12"/>
        <w:rPr>
          <w:sz w:val="22"/>
        </w:rPr>
      </w:pPr>
      <w:r>
        <w:rPr/>
        <w:pict>
          <v:shape style="position:absolute;margin-left:36pt;margin-top:15.723047pt;width:523pt;height:.1pt;mso-position-horizontal-relative:page;mso-position-vertical-relative:paragraph;z-index:-15226880;mso-wrap-distance-left:0;mso-wrap-distance-right:0" id="docshape44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1919"/>
      </w:pPr>
      <w:hyperlink r:id="rId15">
        <w:r>
          <w:rPr>
            <w:spacing w:val="-2"/>
            <w:w w:val="105"/>
          </w:rPr>
          <w:t>文字快照：https://www.msn.com/zh-</w:t>
        </w:r>
      </w:hyperlink>
      <w:r>
        <w:rPr>
          <w:spacing w:val="-2"/>
          <w:w w:val="105"/>
        </w:rPr>
        <w:t> </w:t>
      </w:r>
      <w:r>
        <w:rPr>
          <w:spacing w:val="-2"/>
          <w:w w:val="85"/>
        </w:rPr>
        <w:t>tw/news/national/%e9%a6%ac%e8%8b%b1%e4%b9%9d%e8%bc%94%e9%81%b8%e7%a8%b1-</w:t>
      </w:r>
    </w:p>
    <w:p>
      <w:pPr>
        <w:pStyle w:val="BodyText"/>
        <w:spacing w:line="297" w:lineRule="exact"/>
        <w:ind w:left="100"/>
      </w:pPr>
      <w:r>
        <w:rPr>
          <w:spacing w:val="-2"/>
          <w:w w:val="80"/>
        </w:rPr>
        <w:t>%e3%80%8c%e6%88%91%e5%80%91%e5%9c%8b%e5%9c%9f%e5%8c%85%e6%8b%ac%e5%a4%a7%e9%99%b8-</w:t>
      </w:r>
    </w:p>
    <w:p>
      <w:pPr>
        <w:pStyle w:val="BodyText"/>
        <w:spacing w:before="62"/>
        <w:ind w:left="100"/>
      </w:pPr>
      <w:r>
        <w:rPr>
          <w:spacing w:val="-2"/>
          <w:w w:val="80"/>
        </w:rPr>
        <w:t>%e5%a4%a7%e9%99%b8%e5%9c%8b%e5%9c%9f%e5%8c%85%e6%8b%ac%e6%88%91%e5%80%91%e3%80%8d-</w:t>
      </w:r>
    </w:p>
    <w:p>
      <w:pPr>
        <w:pStyle w:val="BodyText"/>
        <w:spacing w:before="62"/>
        <w:ind w:left="100"/>
      </w:pPr>
      <w:r>
        <w:rPr>
          <w:spacing w:val="-2"/>
          <w:w w:val="80"/>
        </w:rPr>
        <w:t>%e5%86%8d%e5%97%86%e3%80%8c%e4%ba%92%e4%b8%8d%e9%9a%b8%e5%b1%ac%e3%80%8d%e6%98%af%e7%a9</w:t>
      </w:r>
    </w:p>
    <w:p>
      <w:pPr>
        <w:pStyle w:val="BodyText"/>
        <w:spacing w:before="62"/>
        <w:ind w:left="100"/>
      </w:pPr>
      <w:r>
        <w:rPr>
          <w:w w:val="85"/>
        </w:rPr>
        <w:t>%ba%e8%a9%b1/ar-</w:t>
      </w:r>
      <w:r>
        <w:rPr>
          <w:spacing w:val="-2"/>
          <w:w w:val="95"/>
        </w:rPr>
        <w:t>AA12tmO2</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tabs>
          <w:tab w:pos="8979" w:val="left" w:leader="none"/>
        </w:tabs>
        <w:spacing w:line="290" w:lineRule="auto"/>
        <w:ind w:left="100" w:right="239"/>
      </w:pPr>
      <w:r>
        <w:rPr>
          <w:w w:val="95"/>
        </w:rPr>
        <w:t>©</w:t>
      </w:r>
      <w:r>
        <w:rPr>
          <w:w w:val="105"/>
        </w:rPr>
        <w:t> 由 新頭殼 提供 前總統馬英九稱「我們國土包括大陸，大陸國土包括我們」。</w:t>
      </w:r>
      <w:r>
        <w:rPr/>
        <w:tab/>
      </w:r>
      <w:r>
        <w:rPr>
          <w:spacing w:val="-2"/>
          <w:w w:val="105"/>
        </w:rPr>
        <w:t>圖：張良一</w:t>
      </w:r>
      <w:r>
        <w:rPr>
          <w:spacing w:val="-7"/>
          <w:w w:val="105"/>
        </w:rPr>
        <w:t> </w:t>
      </w:r>
      <w:r>
        <w:rPr>
          <w:spacing w:val="-2"/>
          <w:w w:val="155"/>
        </w:rPr>
        <w:t>/</w:t>
      </w:r>
      <w:r>
        <w:rPr>
          <w:w w:val="105"/>
        </w:rPr>
        <w:t>攝 (資料照)</w:t>
      </w:r>
    </w:p>
    <w:p>
      <w:pPr>
        <w:pStyle w:val="BodyText"/>
        <w:spacing w:before="11"/>
        <w:rPr>
          <w:sz w:val="28"/>
        </w:rPr>
      </w:pPr>
    </w:p>
    <w:p>
      <w:pPr>
        <w:pStyle w:val="BodyText"/>
        <w:ind w:left="100"/>
      </w:pPr>
      <w:r>
        <w:rPr/>
        <w:t>新頭殼</w:t>
      </w:r>
      <w:r>
        <w:rPr>
          <w:spacing w:val="-2"/>
        </w:rPr>
        <w:t>newtalk</w:t>
      </w:r>
    </w:p>
    <w:p>
      <w:pPr>
        <w:pStyle w:val="BodyText"/>
        <w:rPr>
          <w:sz w:val="34"/>
        </w:rPr>
      </w:pPr>
    </w:p>
    <w:p>
      <w:pPr>
        <w:pStyle w:val="BodyText"/>
        <w:spacing w:line="290" w:lineRule="auto"/>
        <w:ind w:left="100" w:right="239"/>
      </w:pPr>
      <w:r>
        <w:rPr/>
        <w:t>國民黨台北市議員張斯綱今</w:t>
      </w:r>
      <w:r>
        <w:rPr>
          <w:spacing w:val="-19"/>
          <w:w w:val="165"/>
        </w:rPr>
        <w:t> ( </w:t>
      </w:r>
      <w:r>
        <w:rPr/>
        <w:t>1</w:t>
      </w:r>
      <w:r>
        <w:rPr>
          <w:spacing w:val="-19"/>
          <w:w w:val="165"/>
        </w:rPr>
        <w:t> ) </w:t>
      </w:r>
      <w:r>
        <w:rPr>
          <w:spacing w:val="6"/>
        </w:rPr>
        <w:t>日下午 </w:t>
      </w:r>
      <w:r>
        <w:rPr/>
        <w:t>2</w:t>
      </w:r>
      <w:r>
        <w:rPr>
          <w:spacing w:val="6"/>
        </w:rPr>
        <w:t> 點，在天母 </w:t>
      </w:r>
      <w:r>
        <w:rPr/>
        <w:t>SOGO 旁廣場舉辦競選總部成立大會，前</w:t>
      </w:r>
      <w:r>
        <w:rPr>
          <w:spacing w:val="-1"/>
        </w:rPr>
        <w:t>總統馬英九也出席力挺發表講話。馬英九直言，年輕族群生育意願低，是擔心兩岸開打。他還聲稱</w:t>
      </w:r>
    </w:p>
    <w:p>
      <w:pPr>
        <w:pStyle w:val="BodyText"/>
        <w:spacing w:line="297" w:lineRule="exact"/>
        <w:ind w:left="100"/>
      </w:pPr>
      <w:r>
        <w:rPr>
          <w:spacing w:val="-1"/>
        </w:rPr>
        <w:t>「兩岸互不隸屬」是空話，「我們國土包括大陸，大陸國土包括我們」。</w:t>
      </w:r>
    </w:p>
    <w:p>
      <w:pPr>
        <w:pStyle w:val="BodyText"/>
        <w:rPr>
          <w:sz w:val="34"/>
        </w:rPr>
      </w:pPr>
    </w:p>
    <w:p>
      <w:pPr>
        <w:pStyle w:val="BodyText"/>
        <w:spacing w:line="290" w:lineRule="auto" w:before="1"/>
        <w:ind w:left="100" w:right="239"/>
        <w:jc w:val="both"/>
      </w:pPr>
      <w:r>
        <w:rPr>
          <w:spacing w:val="-2"/>
        </w:rPr>
        <w:t>不少藍營大咖今天出席張斯綱的競選總部成立大會，除了馬英九之外，還有國民黨主席朱立倫、副主席連勝文、戰鬥藍精神領袖趙少康、前台北市長郝龍斌、台北市長參選人蔣萬安、新北市長侯友</w:t>
      </w:r>
      <w:r>
        <w:rPr>
          <w:spacing w:val="-4"/>
        </w:rPr>
        <w:t>宜參與。</w:t>
      </w:r>
    </w:p>
    <w:p>
      <w:pPr>
        <w:pStyle w:val="BodyText"/>
        <w:spacing w:before="10"/>
        <w:rPr>
          <w:sz w:val="28"/>
        </w:rPr>
      </w:pPr>
    </w:p>
    <w:p>
      <w:pPr>
        <w:pStyle w:val="BodyText"/>
        <w:spacing w:before="1"/>
        <w:ind w:left="100"/>
      </w:pPr>
      <w:r>
        <w:rPr>
          <w:spacing w:val="4"/>
        </w:rPr>
        <w:t>馬英九在大會中發表 </w:t>
      </w:r>
      <w:r>
        <w:rPr/>
        <w:t>4</w:t>
      </w:r>
      <w:r>
        <w:rPr>
          <w:spacing w:val="1"/>
        </w:rPr>
        <w:t> 分鐘致詞，他舉出自己先前執政的事蹟，包括跟中國簽 </w:t>
      </w:r>
      <w:r>
        <w:rPr/>
        <w:t>23</w:t>
      </w:r>
      <w:r>
        <w:rPr>
          <w:spacing w:val="3"/>
        </w:rPr>
        <w:t> 個協議、在新加</w:t>
      </w:r>
    </w:p>
    <w:p>
      <w:pPr>
        <w:spacing w:after="0"/>
        <w:sectPr>
          <w:pgSz w:w="11900" w:h="16840"/>
          <w:pgMar w:top="1500" w:bottom="280" w:left="620" w:right="620"/>
        </w:sectPr>
      </w:pPr>
    </w:p>
    <w:p>
      <w:pPr>
        <w:pStyle w:val="BodyText"/>
        <w:spacing w:line="290" w:lineRule="auto" w:before="21"/>
        <w:ind w:left="100" w:right="239"/>
      </w:pPr>
      <w:r>
        <w:rPr>
          <w:spacing w:val="-2"/>
        </w:rPr>
        <w:t>坡展開「馬習會」。他稱現在兩岸情況糟糕。雖然議員選舉沒有涉及兩岸關係，但「要改變兩岸狀況，就要改變政府，就這麼簡單」。</w:t>
      </w:r>
    </w:p>
    <w:p>
      <w:pPr>
        <w:pStyle w:val="BodyText"/>
        <w:spacing w:before="12"/>
        <w:rPr>
          <w:sz w:val="28"/>
        </w:rPr>
      </w:pPr>
    </w:p>
    <w:p>
      <w:pPr>
        <w:pStyle w:val="BodyText"/>
        <w:spacing w:line="290" w:lineRule="auto"/>
        <w:ind w:left="100" w:right="239"/>
        <w:jc w:val="both"/>
      </w:pPr>
      <w:r>
        <w:rPr>
          <w:spacing w:val="-2"/>
        </w:rPr>
        <w:t>總統蔡英文去年提出「中華民國與中華人民共和國」互不隸屬，引發國民黨反彈，馬英九當時嗆這</w:t>
      </w:r>
      <w:r>
        <w:rPr/>
        <w:t>是「不必要的挑釁」，違反中華民國憲法，還要蔡英文下台。而他又在今天重申 :「中華民國國土</w:t>
      </w:r>
      <w:r>
        <w:rPr>
          <w:spacing w:val="-2"/>
        </w:rPr>
        <w:t>包含他們，中華人民共和國也包含我們，所以互不隸屬是一句空話，做不到嘛！做到就變兩個中國嘛！這種說法就變成挑釁，是沒有必要的挑釁！」。</w:t>
      </w:r>
    </w:p>
    <w:p>
      <w:pPr>
        <w:pStyle w:val="BodyText"/>
        <w:spacing w:before="10"/>
        <w:rPr>
          <w:sz w:val="28"/>
        </w:rPr>
      </w:pPr>
    </w:p>
    <w:p>
      <w:pPr>
        <w:pStyle w:val="BodyText"/>
        <w:spacing w:before="1"/>
        <w:ind w:left="100"/>
      </w:pPr>
      <w:r>
        <w:rPr/>
        <w:pict>
          <v:shape style="position:absolute;margin-left:132pt;margin-top:16.964531pt;width:36pt;height:.1pt;mso-position-horizontal-relative:page;mso-position-vertical-relative:paragraph;z-index:-15226368;mso-wrap-distance-left:0;mso-wrap-distance-right:0" id="docshape450" coordorigin="2640,339" coordsize="720,0" path="m2640,339l3360,339e" filled="false" stroked="true" strokeweight=".8pt" strokecolor="#ff0000">
            <v:path arrowok="t"/>
            <v:stroke dashstyle="solid"/>
            <w10:wrap type="topAndBottom"/>
          </v:shape>
        </w:pict>
      </w:r>
      <w:r>
        <w:rPr/>
        <w:t>另外當馬英九提及</w:t>
      </w:r>
      <w:r>
        <w:rPr>
          <w:color w:val="FF0000"/>
        </w:rPr>
        <w:t>少子化</w:t>
      </w:r>
      <w:r>
        <w:rPr>
          <w:spacing w:val="3"/>
        </w:rPr>
        <w:t>議題的時候，指出李登輝執政 </w:t>
      </w:r>
      <w:r>
        <w:rPr/>
        <w:t>12</w:t>
      </w:r>
      <w:r>
        <w:rPr>
          <w:spacing w:val="4"/>
        </w:rPr>
        <w:t> 年新生兒比他上任還少 </w:t>
      </w:r>
      <w:r>
        <w:rPr/>
        <w:t>5</w:t>
      </w:r>
      <w:r>
        <w:rPr>
          <w:spacing w:val="29"/>
        </w:rPr>
        <w:t> 萬 </w:t>
      </w:r>
      <w:r>
        <w:rPr/>
        <w:t>8</w:t>
      </w:r>
      <w:r>
        <w:rPr>
          <w:spacing w:val="11"/>
        </w:rPr>
        <w:t> 千人</w:t>
      </w:r>
    </w:p>
    <w:p>
      <w:pPr>
        <w:pStyle w:val="BodyText"/>
        <w:spacing w:before="13"/>
        <w:ind w:left="100"/>
      </w:pPr>
      <w:r>
        <w:rPr>
          <w:spacing w:val="4"/>
        </w:rPr>
        <w:t>，陳水扁任內減少 </w:t>
      </w:r>
      <w:r>
        <w:rPr/>
        <w:t>10</w:t>
      </w:r>
      <w:r>
        <w:rPr>
          <w:spacing w:val="28"/>
        </w:rPr>
        <w:t> 萬 </w:t>
      </w:r>
      <w:r>
        <w:rPr/>
        <w:t>1</w:t>
      </w:r>
      <w:r>
        <w:rPr>
          <w:spacing w:val="2"/>
        </w:rPr>
        <w:t> 千名新生兒，蔡英文任內則是少了 </w:t>
      </w:r>
      <w:r>
        <w:rPr/>
        <w:t>4</w:t>
      </w:r>
      <w:r>
        <w:rPr>
          <w:spacing w:val="28"/>
        </w:rPr>
        <w:t> 萬 </w:t>
      </w:r>
      <w:r>
        <w:rPr/>
        <w:t>6</w:t>
      </w:r>
      <w:r>
        <w:rPr>
          <w:spacing w:val="-1"/>
        </w:rPr>
        <w:t> 千人，不過他在任期間新生</w:t>
      </w:r>
    </w:p>
    <w:p>
      <w:pPr>
        <w:pStyle w:val="BodyText"/>
        <w:spacing w:before="63"/>
        <w:ind w:left="100"/>
      </w:pPr>
      <w:r>
        <w:rPr>
          <w:spacing w:val="12"/>
        </w:rPr>
        <w:t>兒增加 </w:t>
      </w:r>
      <w:r>
        <w:rPr/>
        <w:t>1</w:t>
      </w:r>
      <w:r>
        <w:rPr>
          <w:spacing w:val="33"/>
        </w:rPr>
        <w:t> 萬 </w:t>
      </w:r>
      <w:r>
        <w:rPr/>
        <w:t>5</w:t>
      </w:r>
      <w:r>
        <w:rPr>
          <w:spacing w:val="-1"/>
        </w:rPr>
        <w:t> 千人。馬英九發揮「馬氏幽默」，稱 :「我太高興了，雖然孩子都不是我的。」</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6231424" from="540pt,16.914532pt" to="552pt,16.914532pt" stroked="true" strokeweight=".8pt" strokecolor="#ff0000">
            <v:stroke dashstyle="solid"/>
            <w10:wrap type="none"/>
          </v:line>
        </w:pict>
      </w:r>
      <w:r>
        <w:rPr/>
        <w:pict>
          <v:line style="position:absolute;mso-position-horizontal-relative:page;mso-position-vertical-relative:paragraph;z-index:16231936" from="36pt,34.914532pt" to="48pt,34.914532pt" stroked="true" strokeweight=".8pt" strokecolor="#ff0000">
            <v:stroke dashstyle="solid"/>
            <w10:wrap type="none"/>
          </v:line>
        </w:pict>
      </w:r>
      <w:r>
        <w:rPr/>
        <w:pict>
          <v:line style="position:absolute;mso-position-horizontal-relative:page;mso-position-vertical-relative:paragraph;z-index:16232448" from="468pt,34.914532pt" to="492pt,34.914532pt" stroked="true" strokeweight=".8pt" strokecolor="#ff0000">
            <v:stroke dashstyle="solid"/>
            <w10:wrap type="none"/>
          </v:line>
        </w:pict>
      </w:r>
      <w:r>
        <w:rPr>
          <w:spacing w:val="-2"/>
        </w:rPr>
        <w:t>馬英九直言，即使英文祭出生育補助，年輕人意願仍然很低，就是擔心兩岸開打，只有經濟穩定</w:t>
      </w:r>
      <w:r>
        <w:rPr>
          <w:color w:val="FF0000"/>
          <w:spacing w:val="-2"/>
        </w:rPr>
        <w:t>台</w:t>
      </w:r>
      <w:r>
        <w:rPr>
          <w:color w:val="FF0000"/>
        </w:rPr>
        <w:t>灣</w:t>
      </w:r>
      <w:r>
        <w:rPr/>
        <w:t>才會安定。「因為現在年輕人雖然認為房子、車子很重要，但更重要的是不希望</w:t>
      </w:r>
      <w:r>
        <w:rPr>
          <w:color w:val="FF0000"/>
        </w:rPr>
        <w:t>台灣</w:t>
      </w:r>
      <w:r>
        <w:rPr>
          <w:spacing w:val="-2"/>
        </w:rPr>
        <w:t>打仗啊！」</w:t>
      </w:r>
    </w:p>
    <w:p>
      <w:pPr>
        <w:pStyle w:val="BodyText"/>
        <w:spacing w:before="11"/>
        <w:rPr>
          <w:sz w:val="28"/>
        </w:rPr>
      </w:pPr>
    </w:p>
    <w:p>
      <w:pPr>
        <w:pStyle w:val="BodyText"/>
        <w:spacing w:line="290" w:lineRule="auto" w:before="1"/>
        <w:ind w:left="100" w:right="239"/>
        <w:jc w:val="both"/>
      </w:pPr>
      <w:r>
        <w:rPr/>
        <w:t>而中國二十大將於 16 日召開，最高領導人習近平致力爭取連任。馬英九提醒，許多國際專家認為</w:t>
      </w:r>
      <w:r>
        <w:rPr>
          <w:spacing w:val="-2"/>
        </w:rPr>
        <w:t>這是中國可能動武的時機點，並藉此再嗆蔡英文：「為何蔡總統要宣布中華民國與中華人民共和國互不隸屬？講這個幹嘛呢？」</w:t>
      </w:r>
    </w:p>
    <w:p>
      <w:pPr>
        <w:pStyle w:val="BodyText"/>
        <w:spacing w:before="11"/>
        <w:rPr>
          <w:sz w:val="28"/>
        </w:rPr>
      </w:pPr>
    </w:p>
    <w:p>
      <w:pPr>
        <w:pStyle w:val="BodyText"/>
        <w:spacing w:line="290" w:lineRule="auto"/>
        <w:ind w:left="100" w:right="599"/>
      </w:pPr>
      <w:r>
        <w:rPr>
          <w:w w:val="95"/>
        </w:rPr>
        <w:t>©</w:t>
      </w:r>
      <w:r>
        <w:rPr/>
        <w:t> 由 新頭殼 提供 國民黨台北市議員張斯綱今天舉行競選總部成立大會，不少藍營大咖出席。</w:t>
      </w:r>
      <w:r>
        <w:rPr>
          <w:spacing w:val="-2"/>
        </w:rPr>
        <w:t>圖：翻攝自張斯綱競辦</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[202210018155332]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2022-10-01</w:t>
      </w:r>
      <w:r>
        <w:rPr>
          <w:spacing w:val="21"/>
          <w:w w:val="110"/>
          <w:sz w:val="28"/>
        </w:rPr>
        <w:t> </w:t>
      </w:r>
      <w:r>
        <w:rPr>
          <w:spacing w:val="-2"/>
          <w:w w:val="110"/>
          <w:sz w:val="28"/>
        </w:rPr>
        <w:t>(17:04)</w:t>
      </w:r>
    </w:p>
    <w:p>
      <w:pPr>
        <w:spacing w:line="249" w:lineRule="auto" w:before="12"/>
        <w:ind w:left="100" w:right="5099" w:firstLine="0"/>
        <w:jc w:val="left"/>
        <w:rPr>
          <w:sz w:val="28"/>
        </w:rPr>
      </w:pPr>
      <w:r>
        <w:rPr>
          <w:sz w:val="28"/>
        </w:rPr>
        <w:t>網站(URL連接) | 新聞總覽 |By 三立新聞網</w:t>
      </w:r>
      <w:r>
        <w:rPr>
          <w:sz w:val="28"/>
        </w:rPr>
        <w:t>字數: 736 words</w:t>
      </w:r>
    </w:p>
    <w:p>
      <w:pPr>
        <w:pStyle w:val="BodyText"/>
        <w:spacing w:before="9"/>
        <w:rPr>
          <w:sz w:val="21"/>
        </w:rPr>
      </w:pPr>
      <w:r>
        <w:rPr/>
        <w:pict>
          <v:shape style="position:absolute;margin-left:36pt;margin-top:14.945937pt;width:523pt;height:.1pt;mso-position-horizontal-relative:page;mso-position-vertical-relative:paragraph;z-index:-15224320;mso-wrap-distance-left:0;mso-wrap-distance-right:0" id="docshape45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跟隨郭董腳步！台達「0-6歲育兒津貼」今上路</w:t>
      </w:r>
      <w:r>
        <w:rPr>
          <w:spacing w:val="55"/>
          <w:w w:val="150"/>
          <w:sz w:val="28"/>
        </w:rPr>
        <w:t> </w:t>
      </w:r>
      <w:r>
        <w:rPr>
          <w:sz w:val="28"/>
        </w:rPr>
        <w:t>每胎最高領38</w:t>
      </w:r>
      <w:r>
        <w:rPr>
          <w:spacing w:val="-10"/>
          <w:sz w:val="28"/>
        </w:rPr>
        <w:t>萬</w:t>
      </w:r>
    </w:p>
    <w:p>
      <w:pPr>
        <w:pStyle w:val="BodyText"/>
        <w:spacing w:before="12"/>
        <w:rPr>
          <w:sz w:val="22"/>
        </w:rPr>
      </w:pPr>
      <w:r>
        <w:rPr/>
        <w:pict>
          <v:shape style="position:absolute;margin-left:36pt;margin-top:15.723047pt;width:523pt;height:.1pt;mso-position-horizontal-relative:page;mso-position-vertical-relative:paragraph;z-index:-15223808;mso-wrap-distance-left:0;mso-wrap-distance-right:0" id="docshape45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：https://tw.news.yahoo.com/%E8%B7%9F%E9%9A%A8%E9%83%AD%E8%91%A3%E8%85%B3%E6%AD%A5-</w:t>
      </w:r>
    </w:p>
    <w:p>
      <w:pPr>
        <w:pStyle w:val="BodyText"/>
        <w:spacing w:before="62"/>
        <w:ind w:left="100"/>
      </w:pPr>
      <w:r>
        <w:rPr>
          <w:w w:val="75"/>
        </w:rPr>
        <w:t>%E5%8F%B0%E9%81%94-0-</w:t>
      </w:r>
      <w:r>
        <w:rPr>
          <w:spacing w:val="-2"/>
          <w:w w:val="75"/>
        </w:rPr>
        <w:t>6%E6%AD%B2%E8%82%B2%E5%85%92%E6%B4%A5%E8%B2%BC-</w:t>
      </w:r>
    </w:p>
    <w:p>
      <w:pPr>
        <w:pStyle w:val="BodyText"/>
        <w:spacing w:before="62"/>
        <w:ind w:left="100"/>
      </w:pPr>
      <w:r>
        <w:rPr>
          <w:w w:val="80"/>
        </w:rPr>
        <w:t>%E4%BB%8A%E4%B8%8A%E8%B7%AF-</w:t>
      </w:r>
      <w:r>
        <w:rPr>
          <w:spacing w:val="-2"/>
          <w:w w:val="85"/>
        </w:rPr>
        <w:t>085530681.html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spacing w:val="-1"/>
        </w:rPr>
        <w:t>記者吳康瑋／台北報導</w:t>
      </w:r>
    </w:p>
    <w:p>
      <w:pPr>
        <w:pStyle w:val="BodyText"/>
        <w:rPr>
          <w:sz w:val="34"/>
        </w:rPr>
      </w:pPr>
    </w:p>
    <w:p>
      <w:pPr>
        <w:pStyle w:val="BodyText"/>
        <w:ind w:left="100"/>
      </w:pPr>
      <w:r>
        <w:rPr/>
        <w:t>台達「0-6歲育兒津貼」1日上路。圖為台達電創辦人鄭崇華（圖中）。（資料照／記者吳康瑋攝</w:t>
      </w:r>
      <w:r>
        <w:rPr>
          <w:spacing w:val="-10"/>
        </w:rPr>
        <w:t>）</w:t>
      </w:r>
    </w:p>
    <w:p>
      <w:pPr>
        <w:pStyle w:val="BodyText"/>
        <w:rPr>
          <w:sz w:val="34"/>
        </w:rPr>
      </w:pPr>
    </w:p>
    <w:p>
      <w:pPr>
        <w:pStyle w:val="BodyText"/>
        <w:spacing w:line="290" w:lineRule="auto"/>
        <w:ind w:left="100" w:right="119"/>
      </w:pPr>
      <w:r>
        <w:rPr/>
        <w:pict>
          <v:line style="position:absolute;mso-position-horizontal-relative:page;mso-position-vertical-relative:paragraph;z-index:16233984" from="48pt,34.914532pt" to="108pt,34.914532pt" stroked="true" strokeweight=".8pt" strokecolor="#ff0000">
            <v:stroke dashstyle="solid"/>
            <w10:wrap type="none"/>
          </v:line>
        </w:pict>
      </w:r>
      <w:r>
        <w:rPr>
          <w:w w:val="100"/>
        </w:rPr>
        <w:t>電源管理及散熱解決方案大廠台達電（2308）於今（1）</w:t>
      </w:r>
      <w:r>
        <w:rPr>
          <w:spacing w:val="-2"/>
          <w:w w:val="100"/>
        </w:rPr>
        <w:t>日宣布，團隊為永續發展員工未來、且為增</w:t>
      </w:r>
      <w:r>
        <w:rPr/>
        <w:t>進</w:t>
      </w:r>
      <w:r>
        <w:rPr>
          <w:color w:val="FF0000"/>
        </w:rPr>
        <w:t>台灣生育率</w:t>
      </w:r>
      <w:r>
        <w:rPr>
          <w:w w:val="101"/>
        </w:rPr>
        <w:t>盡一分心力，啟動「0-6歲育兒津貼」計畫，自2022年10月1日起，台達將提供每名子</w:t>
      </w:r>
      <w:r>
        <w:rPr>
          <w:w w:val="100"/>
        </w:rPr>
        <w:t>女最高新台幣38萬的高額育兒津貼，希望能緩解同仁育兒壓力，若家中有0-6</w:t>
      </w:r>
      <w:r>
        <w:rPr>
          <w:spacing w:val="-2"/>
          <w:w w:val="100"/>
        </w:rPr>
        <w:t>歲子女，就把握機會快</w:t>
      </w:r>
      <w:r>
        <w:rPr/>
        <w:t>點加入台達，公司將建構良好的育兒友善環境，一起讓幸福多一點、負擔少一點。</w:t>
      </w:r>
    </w:p>
    <w:p>
      <w:pPr>
        <w:pStyle w:val="BodyText"/>
        <w:spacing w:before="10"/>
        <w:rPr>
          <w:sz w:val="28"/>
        </w:rPr>
      </w:pPr>
    </w:p>
    <w:p>
      <w:pPr>
        <w:pStyle w:val="BodyText"/>
        <w:spacing w:line="290" w:lineRule="auto" w:before="1"/>
        <w:ind w:left="100" w:right="119"/>
        <w:jc w:val="both"/>
      </w:pPr>
      <w:r>
        <w:rPr>
          <w:spacing w:val="-2"/>
        </w:rPr>
        <w:t>據了解，台塑企業（1301）7月也公布加碼生育禮金，只為善盡企業社會責任及鼓勵員工生育，自今</w:t>
      </w:r>
      <w:r>
        <w:rPr>
          <w:spacing w:val="-2"/>
        </w:rPr>
        <w:t>年7月起增設生育獎勵措施，除員工或其配偶於懷孕、生產時，公司將贈送精緻福袋外，在寶寶出生後，公司為表達祝賀，更致贈每一位新生兒2萬元的生育禮金，以及每月每位幼兒2千元育兒補助</w:t>
      </w:r>
    </w:p>
    <w:p>
      <w:pPr>
        <w:pStyle w:val="BodyText"/>
        <w:spacing w:line="297" w:lineRule="exact"/>
        <w:ind w:left="100"/>
      </w:pPr>
      <w:r>
        <w:rPr/>
        <w:t>，直至滿6</w:t>
      </w:r>
      <w:r>
        <w:rPr>
          <w:spacing w:val="-4"/>
        </w:rPr>
        <w:t>歲止。</w:t>
      </w:r>
    </w:p>
    <w:p>
      <w:pPr>
        <w:pStyle w:val="BodyText"/>
        <w:rPr>
          <w:sz w:val="34"/>
        </w:rPr>
      </w:pPr>
    </w:p>
    <w:p>
      <w:pPr>
        <w:pStyle w:val="BodyText"/>
        <w:spacing w:line="290" w:lineRule="auto"/>
        <w:ind w:left="100" w:right="119"/>
      </w:pPr>
      <w:r>
        <w:rPr>
          <w:spacing w:val="-2"/>
        </w:rPr>
        <w:t>台塑指出，公司為支持與鼓勵員工生育，新生兒出生後，將致贈每名新生兒2萬元之生育補助，一方</w:t>
      </w:r>
      <w:r>
        <w:rPr>
          <w:spacing w:val="-2"/>
        </w:rPr>
        <w:t>面祝賀新生命誕生；另一方面，也鼓勵員工增產報國；同時，為減低員工養育學齡前孩童之經濟負</w:t>
      </w:r>
    </w:p>
    <w:p>
      <w:pPr>
        <w:spacing w:after="0" w:line="290" w:lineRule="auto"/>
        <w:sectPr>
          <w:pgSz w:w="11900" w:h="16840"/>
          <w:pgMar w:top="1500" w:bottom="280" w:left="620" w:right="620"/>
        </w:sectPr>
      </w:pPr>
    </w:p>
    <w:p>
      <w:pPr>
        <w:pStyle w:val="BodyText"/>
        <w:spacing w:before="21"/>
        <w:ind w:left="100"/>
      </w:pPr>
      <w:r>
        <w:rPr/>
        <w:t>擔，在員工子女出生後至滿6歲止，每月再補助每位孩童2</w:t>
      </w:r>
      <w:r>
        <w:rPr>
          <w:spacing w:val="-1"/>
        </w:rPr>
        <w:t>千元育兒津貼，補貼員工育兒所需。</w:t>
      </w:r>
    </w:p>
    <w:p>
      <w:pPr>
        <w:pStyle w:val="BodyText"/>
        <w:rPr>
          <w:sz w:val="34"/>
        </w:rPr>
      </w:pPr>
    </w:p>
    <w:p>
      <w:pPr>
        <w:pStyle w:val="BodyText"/>
        <w:spacing w:line="290" w:lineRule="auto" w:before="1"/>
        <w:ind w:left="100" w:right="119"/>
      </w:pPr>
      <w:r>
        <w:rPr>
          <w:w w:val="100"/>
        </w:rPr>
        <w:t>此外，鴻海集團（2317）創辦人郭台銘於2020年1月宣布，旗下員工將加碼0到3</w:t>
      </w:r>
      <w:r>
        <w:rPr>
          <w:spacing w:val="-3"/>
          <w:w w:val="100"/>
        </w:rPr>
        <w:t>歲的育兒津貼擴大到</w:t>
      </w:r>
      <w:r>
        <w:rPr>
          <w:w w:val="100"/>
        </w:rPr>
        <w:t> </w:t>
      </w:r>
      <w:r>
        <w:rPr>
          <w:w w:val="101"/>
        </w:rPr>
        <w:t>6歲（含未滿7歲），每月可領1.5萬元，加上產前交通補助，最高每胎總計補助約130.5萬元，兩年</w:t>
      </w:r>
      <w:r>
        <w:rPr>
          <w:w w:val="100"/>
        </w:rPr>
        <w:t>來共發出約新台幣3億元以上，照顧逾千名鴻海寶寶；而這次台塑選擇跟進鴻海的腳步，推出0-6歲</w:t>
      </w:r>
      <w:r>
        <w:rPr/>
        <w:t>的生育補助，獲得大批員工的熱烈支持。</w:t>
      </w:r>
    </w:p>
    <w:p>
      <w:pPr>
        <w:pStyle w:val="BodyText"/>
        <w:spacing w:before="10"/>
        <w:rPr>
          <w:sz w:val="28"/>
        </w:rPr>
      </w:pPr>
    </w:p>
    <w:p>
      <w:pPr>
        <w:pStyle w:val="BodyText"/>
        <w:ind w:left="100"/>
      </w:pPr>
      <w:r>
        <w:rPr>
          <w:spacing w:val="-2"/>
        </w:rPr>
        <w:t>更多三立新聞網報導</w:t>
      </w:r>
    </w:p>
    <w:p>
      <w:pPr>
        <w:pStyle w:val="BodyText"/>
        <w:rPr>
          <w:sz w:val="34"/>
        </w:rPr>
      </w:pPr>
    </w:p>
    <w:p>
      <w:pPr>
        <w:pStyle w:val="BodyText"/>
        <w:ind w:left="100"/>
      </w:pPr>
      <w:r>
        <w:rPr/>
        <w:t>10</w:t>
      </w:r>
      <w:r>
        <w:rPr>
          <w:spacing w:val="-1"/>
        </w:rPr>
        <w:t>月桶裝瓦斯售價出爐 中油：價格皆不調整！</w:t>
      </w:r>
    </w:p>
    <w:p>
      <w:pPr>
        <w:pStyle w:val="BodyText"/>
        <w:rPr>
          <w:sz w:val="34"/>
        </w:rPr>
      </w:pPr>
    </w:p>
    <w:p>
      <w:pPr>
        <w:pStyle w:val="BodyText"/>
        <w:ind w:left="100"/>
      </w:pPr>
      <w:r>
        <w:rPr/>
        <w:t>鴻海科技日釋粉絲回饋！快報名、再抽50</w:t>
      </w:r>
      <w:r>
        <w:rPr>
          <w:spacing w:val="-2"/>
        </w:rPr>
        <w:t>個幸運入場資格</w:t>
      </w:r>
    </w:p>
    <w:p>
      <w:pPr>
        <w:pStyle w:val="BodyText"/>
        <w:rPr>
          <w:sz w:val="34"/>
        </w:rPr>
      </w:pPr>
    </w:p>
    <w:p>
      <w:pPr>
        <w:pStyle w:val="BodyText"/>
        <w:spacing w:line="580" w:lineRule="auto"/>
        <w:ind w:left="100" w:right="3119"/>
      </w:pPr>
      <w:r>
        <w:rPr/>
        <w:pict>
          <v:line style="position:absolute;mso-position-horizontal-relative:page;mso-position-vertical-relative:paragraph;z-index:16234496" from="84pt,16.914532pt" to="108pt,16.914532pt" stroked="true" strokeweight=".8pt" strokecolor="#ff0000">
            <v:stroke dashstyle="solid"/>
            <w10:wrap type="none"/>
          </v:line>
        </w:pict>
      </w:r>
      <w:r>
        <w:rPr>
          <w:spacing w:val="-2"/>
        </w:rPr>
        <w:t>旅客入境</w:t>
      </w:r>
      <w:r>
        <w:rPr>
          <w:color w:val="FF0000"/>
          <w:spacing w:val="-2"/>
        </w:rPr>
        <w:t>台灣</w:t>
      </w:r>
      <w:r>
        <w:rPr>
          <w:spacing w:val="-2"/>
        </w:rPr>
        <w:t>確診醫療費用誰埋單？衛福部長薛瑞元給正解：我方承擔老謝曝：放任台美利差擴大、新台幣一定頂不住</w:t>
      </w:r>
    </w:p>
    <w:p>
      <w:pPr>
        <w:pStyle w:val="BodyText"/>
        <w:spacing w:before="11"/>
        <w:rPr>
          <w:sz w:val="28"/>
        </w:rPr>
      </w:pPr>
    </w:p>
    <w:p>
      <w:pPr>
        <w:pStyle w:val="BodyText"/>
        <w:ind w:left="100"/>
      </w:pPr>
      <w:r>
        <w:rPr>
          <w:spacing w:val="-2"/>
          <w:w w:val="110"/>
        </w:rPr>
        <w:t>文章編號: [202210016258889]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2022-10-01</w:t>
      </w:r>
      <w:r>
        <w:rPr>
          <w:spacing w:val="-7"/>
          <w:w w:val="110"/>
          <w:sz w:val="28"/>
        </w:rPr>
        <w:t> </w:t>
      </w:r>
      <w:r>
        <w:rPr>
          <w:spacing w:val="-2"/>
          <w:w w:val="110"/>
          <w:sz w:val="28"/>
        </w:rPr>
        <w:t>(12:05)</w:t>
      </w:r>
    </w:p>
    <w:p>
      <w:pPr>
        <w:spacing w:line="249" w:lineRule="auto" w:before="12"/>
        <w:ind w:left="100" w:right="7199" w:firstLine="0"/>
        <w:jc w:val="left"/>
        <w:rPr>
          <w:sz w:val="28"/>
        </w:rPr>
      </w:pPr>
      <w:r>
        <w:rPr>
          <w:sz w:val="28"/>
        </w:rPr>
        <w:t>網站(URL連接) | 健康醫療</w:t>
      </w:r>
      <w:r>
        <w:rPr>
          <w:sz w:val="28"/>
        </w:rPr>
        <w:t>字數: 782 words</w:t>
      </w:r>
    </w:p>
    <w:p>
      <w:pPr>
        <w:pStyle w:val="BodyText"/>
        <w:spacing w:before="9"/>
        <w:rPr>
          <w:sz w:val="21"/>
        </w:rPr>
      </w:pPr>
      <w:r>
        <w:rPr/>
        <w:pict>
          <v:shape style="position:absolute;margin-left:36pt;margin-top:14.945937pt;width:523pt;height:.1pt;mso-position-horizontal-relative:page;mso-position-vertical-relative:paragraph;z-index:-15222272;mso-wrap-distance-left:0;mso-wrap-distance-right:0" id="docshape4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健康網》日本醫療部分負擔新制上路 </w:t>
      </w:r>
      <w:r>
        <w:rPr>
          <w:sz w:val="28"/>
        </w:rPr>
        <w:t>75</w:t>
      </w:r>
      <w:r>
        <w:rPr>
          <w:spacing w:val="-1"/>
          <w:sz w:val="28"/>
        </w:rPr>
        <w:t>歲以上有一定收入要多繳錢</w:t>
      </w:r>
    </w:p>
    <w:p>
      <w:pPr>
        <w:pStyle w:val="BodyText"/>
        <w:spacing w:before="12"/>
        <w:rPr>
          <w:sz w:val="22"/>
        </w:rPr>
      </w:pPr>
      <w:r>
        <w:rPr/>
        <w:pict>
          <v:shape style="position:absolute;margin-left:36pt;margin-top:15.723047pt;width:523pt;height:.1pt;mso-position-horizontal-relative:page;mso-position-vertical-relative:paragraph;z-index:-15221760;mso-wrap-distance-left:0;mso-wrap-distance-right:0" id="docshape4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：https://health.ltn.com.tw/article/breakingnews/4075574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[202210013454082]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2022-10-01</w:t>
      </w:r>
      <w:r>
        <w:rPr>
          <w:spacing w:val="12"/>
          <w:w w:val="110"/>
          <w:sz w:val="28"/>
        </w:rPr>
        <w:t> </w:t>
      </w:r>
      <w:r>
        <w:rPr>
          <w:spacing w:val="-2"/>
          <w:w w:val="110"/>
          <w:sz w:val="28"/>
        </w:rPr>
        <w:t>(22:31)</w:t>
      </w:r>
    </w:p>
    <w:p>
      <w:pPr>
        <w:spacing w:line="249" w:lineRule="auto" w:before="12"/>
        <w:ind w:left="100" w:right="7759" w:firstLine="0"/>
        <w:jc w:val="left"/>
        <w:rPr>
          <w:sz w:val="28"/>
        </w:rPr>
      </w:pPr>
      <w:r>
        <w:rPr>
          <w:sz w:val="28"/>
        </w:rPr>
        <w:t>網站(URL連接) | 要聞</w:t>
      </w:r>
      <w:r>
        <w:rPr>
          <w:sz w:val="28"/>
        </w:rPr>
        <w:t>字數: 878 words</w:t>
      </w:r>
    </w:p>
    <w:p>
      <w:pPr>
        <w:pStyle w:val="BodyText"/>
        <w:spacing w:before="9"/>
        <w:rPr>
          <w:sz w:val="21"/>
        </w:rPr>
      </w:pPr>
      <w:r>
        <w:rPr/>
        <w:pict>
          <v:shape style="position:absolute;margin-left:36pt;margin-top:14.945937pt;width:523pt;height:.1pt;mso-position-horizontal-relative:page;mso-position-vertical-relative:paragraph;z-index:-15221248;mso-wrap-distance-left:0;mso-wrap-distance-right:0" id="docshape4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台中市長選戰 藍綠上演「鐵人行程賽」</w:t>
      </w:r>
    </w:p>
    <w:p>
      <w:pPr>
        <w:pStyle w:val="BodyText"/>
        <w:spacing w:before="12"/>
        <w:rPr>
          <w:sz w:val="22"/>
        </w:rPr>
      </w:pPr>
      <w:r>
        <w:rPr/>
        <w:pict>
          <v:shape style="position:absolute;margin-left:36pt;margin-top:15.723047pt;width:523pt;height:.1pt;mso-position-horizontal-relative:page;mso-position-vertical-relative:paragraph;z-index:-15220736;mso-wrap-distance-left:0;mso-wrap-distance-right:0" id="docshape4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：https://udn.com/news/story/122682/6655254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台中市長選戰進入「行程」鐵人賽，國民黨台中市長盧秀燕今天上午連趕6</w:t>
      </w:r>
      <w:r>
        <w:rPr>
          <w:spacing w:val="-1"/>
        </w:rPr>
        <w:t>場聯合競選總部成立大會</w:t>
      </w:r>
    </w:p>
    <w:p>
      <w:pPr>
        <w:pStyle w:val="BodyText"/>
        <w:spacing w:line="290" w:lineRule="auto" w:before="63"/>
        <w:ind w:left="100" w:right="239"/>
      </w:pPr>
      <w:r>
        <w:rPr>
          <w:spacing w:val="-2"/>
        </w:rPr>
        <w:t>，其中北區、北屯區合體市議員沈佑蓮、陳文政；民進黨台中市長參選人蔡其昌上周在北北屯邀副</w:t>
      </w:r>
      <w:r>
        <w:rPr>
          <w:spacing w:val="-1"/>
        </w:rPr>
        <w:t>總統賴清德造勢，並與市議員及參選人車隊掃街，今天則與北屯區市議員參選人謝家宜成立競總。</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237056" from="396pt,52.914532pt" to="432pt,52.914532pt" stroked="true" strokeweight=".8pt" strokecolor="#ff0000">
            <v:stroke dashstyle="solid"/>
            <w10:wrap type="none"/>
          </v:line>
        </w:pict>
      </w:r>
      <w:r>
        <w:rPr>
          <w:spacing w:val="-2"/>
        </w:rPr>
        <w:t>國民黨台中市議員賴順仁尋求7連霸，今天與大同社福慈善會在北屯兒童公園合辦親子活動派對，有</w:t>
      </w:r>
      <w:r>
        <w:rPr>
          <w:spacing w:val="-2"/>
        </w:rPr>
        <w:t>恐龍主題氣墊溜滑梯、街頭藝人變魔術、氣球表演、親子合照等，還有冰淇淋、棉花糖等美食，吸引數百名親子參與。賴順仁說，他有2男2女，最了解育兒辛苦，針對</w:t>
      </w:r>
      <w:r>
        <w:rPr>
          <w:color w:val="FF0000"/>
          <w:spacing w:val="-2"/>
        </w:rPr>
        <w:t>少子化</w:t>
      </w:r>
      <w:r>
        <w:rPr>
          <w:spacing w:val="-2"/>
        </w:rPr>
        <w:t>，台中市生育補助1胎</w:t>
      </w:r>
      <w:r>
        <w:rPr>
          <w:spacing w:val="80"/>
        </w:rPr>
        <w:t>  </w:t>
      </w:r>
      <w:r>
        <w:rPr>
          <w:spacing w:val="-2"/>
        </w:rPr>
        <w:t>2萬元，他喊出「生育補助提高至10萬元」催生。</w:t>
      </w:r>
    </w:p>
    <w:p>
      <w:pPr>
        <w:pStyle w:val="BodyText"/>
        <w:spacing w:before="11"/>
        <w:rPr>
          <w:sz w:val="28"/>
        </w:rPr>
      </w:pPr>
    </w:p>
    <w:p>
      <w:pPr>
        <w:pStyle w:val="BodyText"/>
        <w:spacing w:line="290" w:lineRule="auto"/>
        <w:ind w:left="100" w:right="119"/>
      </w:pPr>
      <w:r>
        <w:rPr>
          <w:spacing w:val="-2"/>
        </w:rPr>
        <w:t>盧秀燕今天先到北屯區與爭取6連霸的沈佑蓮合體。盧強調，她出身北屯省議員、立委與市長，爭取</w:t>
      </w:r>
      <w:r>
        <w:rPr>
          <w:spacing w:val="-2"/>
        </w:rPr>
        <w:t>超過千億元的建設，讓她與沈佑蓮再連任，北屯的生活環境會更好。隨後，她趕到北區與陳文政成立競選總部，大讚陳文政努力促成北區肉品市場活化轉型，美樂地公園爭取12座，路變平了、公園綠地變多了，呼籲鄉親，一定要讓陳文政繼續守護北區。</w:t>
      </w:r>
    </w:p>
    <w:p>
      <w:pPr>
        <w:pStyle w:val="BodyText"/>
        <w:spacing w:before="10"/>
        <w:rPr>
          <w:sz w:val="28"/>
        </w:rPr>
      </w:pPr>
    </w:p>
    <w:p>
      <w:pPr>
        <w:pStyle w:val="BodyText"/>
        <w:ind w:left="100"/>
      </w:pPr>
      <w:r>
        <w:rPr>
          <w:spacing w:val="-1"/>
        </w:rPr>
        <w:t>蔡其昌今與謝家宜成立競總時重申政見表示，將啟動台中大建設元年，全力推動「台中十大建設」</w:t>
      </w:r>
    </w:p>
    <w:p>
      <w:pPr>
        <w:pStyle w:val="BodyText"/>
        <w:spacing w:line="290" w:lineRule="auto" w:before="63"/>
        <w:ind w:left="100" w:right="239"/>
      </w:pPr>
      <w:r>
        <w:rPr>
          <w:spacing w:val="-2"/>
        </w:rPr>
        <w:t>，讓台中成為進步城市、生活首都。謝家宜表示，四年來台中的各項重大建設延宕，拜託市民在年底選擇有行動力的蔡其昌，帶領台中繼續向前行。</w:t>
      </w:r>
    </w:p>
    <w:p>
      <w:pPr>
        <w:pStyle w:val="BodyText"/>
        <w:spacing w:before="11"/>
        <w:rPr>
          <w:sz w:val="28"/>
        </w:rPr>
      </w:pPr>
    </w:p>
    <w:p>
      <w:pPr>
        <w:pStyle w:val="BodyText"/>
        <w:ind w:left="100"/>
      </w:pPr>
      <w:r>
        <w:rPr/>
        <w:t>賴順仁說，在他的奔走下，改善6校國中小老舊操場、新闢6座社區公園、6</w:t>
      </w:r>
      <w:r>
        <w:rPr>
          <w:spacing w:val="-1"/>
        </w:rPr>
        <w:t>座社區活動中心、改善</w:t>
      </w:r>
    </w:p>
    <w:p>
      <w:pPr>
        <w:spacing w:after="0"/>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237568" from="510pt,17.964531pt" to="546pt,17.964531pt" stroked="true" strokeweight=".8pt" strokecolor="#ff0000">
            <v:stroke dashstyle="solid"/>
            <w10:wrap type="none"/>
          </v:line>
        </w:pict>
      </w:r>
      <w:r>
        <w:rPr>
          <w:spacing w:val="-2"/>
        </w:rPr>
        <w:t>7處易淹水區域、新添26所國中小174台飲水機，也爭取到新建3所國中小多媒體教室。面臨</w:t>
      </w:r>
      <w:r>
        <w:rPr>
          <w:color w:val="FF0000"/>
          <w:spacing w:val="-2"/>
        </w:rPr>
        <w:t>少子化</w:t>
      </w:r>
      <w:r>
        <w:rPr>
          <w:spacing w:val="-2"/>
        </w:rPr>
        <w:t>危機，他的政見是讓台中市生育補助1胎2萬元提高到10萬元，並廣設平價公托、公幼，讓大家都敢生</w:t>
      </w:r>
    </w:p>
    <w:p>
      <w:pPr>
        <w:pStyle w:val="BodyText"/>
        <w:spacing w:line="290" w:lineRule="auto"/>
        <w:ind w:left="100" w:right="119"/>
      </w:pPr>
      <w:r>
        <w:rPr/>
        <w:pict>
          <v:line style="position:absolute;mso-position-horizontal-relative:page;mso-position-vertical-relative:paragraph;z-index:16238080" from="48pt,16.914532pt" to="72pt,16.914532pt" stroked="true" strokeweight=".8pt" strokecolor="#ff0000">
            <v:stroke dashstyle="solid"/>
            <w10:wrap type="none"/>
          </v:line>
        </w:pict>
      </w:r>
      <w:r>
        <w:rPr>
          <w:spacing w:val="-2"/>
        </w:rPr>
        <w:t>，</w:t>
      </w:r>
      <w:r>
        <w:rPr>
          <w:color w:val="FF0000"/>
          <w:spacing w:val="-2"/>
        </w:rPr>
        <w:t>台灣</w:t>
      </w:r>
      <w:r>
        <w:rPr>
          <w:spacing w:val="-2"/>
        </w:rPr>
        <w:t>才不會有國安危機。國民黨台中市議員賴順仁尋求7連霸，今天與大同社福慈善會在北屯兒童</w:t>
      </w:r>
      <w:r>
        <w:rPr>
          <w:spacing w:val="-2"/>
        </w:rPr>
        <w:t>公園合辦親子活動派對。記者趙容萱／攝影國民黨台中市長盧秀燕今赴北區，與市議員陳文政成立競總。圖／盧秀燕競總提供國民黨台中市議員賴順仁尋求7連霸，今天與大同社福慈善會在北屯兒童公園合辦親子活動派對。記者趙容萱／攝影民進黨台中市長參選人蔡其昌（右）今天赴北屯區，與市議員參選人謝家宜（左）成立競總。圖／蔡其昌競總提供</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[2022100121768070158]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人間福報網 </w:t>
      </w:r>
      <w:r>
        <w:rPr>
          <w:w w:val="110"/>
          <w:sz w:val="28"/>
        </w:rPr>
        <w:t>|</w:t>
      </w:r>
      <w:r>
        <w:rPr>
          <w:spacing w:val="12"/>
          <w:w w:val="110"/>
          <w:sz w:val="28"/>
        </w:rPr>
        <w:t> </w:t>
      </w:r>
      <w:r>
        <w:rPr>
          <w:w w:val="110"/>
          <w:sz w:val="28"/>
        </w:rPr>
        <w:t>2022-10-01</w:t>
      </w:r>
      <w:r>
        <w:rPr>
          <w:spacing w:val="12"/>
          <w:w w:val="110"/>
          <w:sz w:val="28"/>
        </w:rPr>
        <w:t> </w:t>
      </w:r>
      <w:r>
        <w:rPr>
          <w:spacing w:val="-2"/>
          <w:w w:val="110"/>
          <w:sz w:val="28"/>
        </w:rPr>
        <w:t>(09:33)</w:t>
      </w:r>
    </w:p>
    <w:p>
      <w:pPr>
        <w:spacing w:line="249" w:lineRule="auto" w:before="12"/>
        <w:ind w:left="100" w:right="5099" w:firstLine="0"/>
        <w:jc w:val="left"/>
        <w:rPr>
          <w:sz w:val="28"/>
        </w:rPr>
      </w:pPr>
      <w:r>
        <w:rPr>
          <w:sz w:val="28"/>
        </w:rPr>
        <w:t>網站(URL連接) | 創意生活 |By 文／吳文龍</w:t>
      </w:r>
      <w:r>
        <w:rPr>
          <w:spacing w:val="10"/>
          <w:sz w:val="28"/>
        </w:rPr>
        <w:t>字數: </w:t>
      </w:r>
      <w:r>
        <w:rPr>
          <w:sz w:val="28"/>
        </w:rPr>
        <w:t>1442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218688;mso-wrap-distance-left:0;mso-wrap-distance-right:0" id="docshape4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培養新世代關鍵人才</w:t>
      </w:r>
    </w:p>
    <w:p>
      <w:pPr>
        <w:pStyle w:val="BodyText"/>
        <w:spacing w:before="12"/>
        <w:rPr>
          <w:sz w:val="22"/>
        </w:rPr>
      </w:pPr>
      <w:r>
        <w:rPr/>
        <w:pict>
          <v:shape style="position:absolute;margin-left:36pt;margin-top:15.723047pt;width:523pt;height:.1pt;mso-position-horizontal-relative:page;mso-position-vertical-relative:paragraph;z-index:-15218176;mso-wrap-distance-left:0;mso-wrap-distance-right:0" id="docshape4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51">
        <w:r>
          <w:rPr/>
          <w:t>文字快照：https://www.merit-</w:t>
        </w:r>
        <w:r>
          <w:rPr>
            <w:spacing w:val="-2"/>
          </w:rPr>
          <w:t>times.com/NewsPage.aspx?unid=812788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6"/>
        </w:rPr>
        <w:t>圖／123RF圖／123RF圖／123RF</w:t>
      </w:r>
    </w:p>
    <w:p>
      <w:pPr>
        <w:pStyle w:val="BodyText"/>
        <w:rPr>
          <w:sz w:val="34"/>
        </w:rPr>
      </w:pPr>
    </w:p>
    <w:p>
      <w:pPr>
        <w:pStyle w:val="BodyText"/>
        <w:spacing w:before="1"/>
        <w:ind w:left="100"/>
      </w:pPr>
      <w:r>
        <w:rPr>
          <w:spacing w:val="-2"/>
        </w:rPr>
        <w:t>文／吳文龍</w:t>
      </w:r>
    </w:p>
    <w:p>
      <w:pPr>
        <w:pStyle w:val="BodyText"/>
        <w:spacing w:before="12"/>
        <w:rPr>
          <w:sz w:val="33"/>
        </w:rPr>
      </w:pPr>
    </w:p>
    <w:p>
      <w:pPr>
        <w:pStyle w:val="BodyText"/>
        <w:spacing w:line="290" w:lineRule="auto"/>
        <w:ind w:left="100" w:right="239"/>
        <w:jc w:val="both"/>
      </w:pPr>
      <w:r>
        <w:rPr>
          <w:spacing w:val="-2"/>
        </w:rPr>
        <w:t>科技發展與經濟環境的快速變遷，加上疫情的影響，不少工作職務被整併、委外或由系統化、自動化所取代，擁有「新世代」專業職能者變成奇貨可居，造成人力市場上的薪酬競爭及搶人大戰，面對點燃新時代企業引擎的挑戰，企業人資必須隨時適應與調整，話說回來，企業人資該如為企業培養人才，打造新世代的職能與競爭力呢？</w:t>
      </w:r>
    </w:p>
    <w:p>
      <w:pPr>
        <w:pStyle w:val="BodyText"/>
        <w:spacing w:before="11"/>
        <w:rPr>
          <w:sz w:val="28"/>
        </w:rPr>
      </w:pPr>
    </w:p>
    <w:p>
      <w:pPr>
        <w:pStyle w:val="BodyText"/>
        <w:spacing w:line="290" w:lineRule="auto"/>
        <w:ind w:left="100" w:right="119"/>
      </w:pPr>
      <w:r>
        <w:rPr>
          <w:spacing w:val="-4"/>
        </w:rPr>
        <w:t>世界經濟論壇（WEF）預測，新冠疫情催化下的數位變革與新科技發展，在2025年將有8500個職務消</w:t>
      </w:r>
      <w:r>
        <w:rPr>
          <w:spacing w:val="-2"/>
        </w:rPr>
        <w:t>失，同時也將產生更多的新職務；不論是傳統產業或科技業，同樣都將面臨「新世代」人力需求問題的衝擊與改變。</w:t>
      </w:r>
    </w:p>
    <w:p>
      <w:pPr>
        <w:pStyle w:val="BodyText"/>
        <w:spacing w:before="11"/>
        <w:rPr>
          <w:sz w:val="28"/>
        </w:rPr>
      </w:pPr>
    </w:p>
    <w:p>
      <w:pPr>
        <w:pStyle w:val="BodyText"/>
        <w:spacing w:line="290" w:lineRule="auto"/>
        <w:ind w:left="100" w:right="239"/>
        <w:jc w:val="both"/>
      </w:pPr>
      <w:r>
        <w:rPr>
          <w:spacing w:val="-2"/>
        </w:rPr>
        <w:t>過往企業決勝關鍵在於「資本」，資本多被定義為土地、廠房、設備、資金等「實體」資產，然而近十餘年來，企業逐漸重視人力資源的發展，並開始經營與培育員工的軟實力，包括員工的知識、經驗、制度與習慣等，員工的素質與能力，成為企業從競爭中脫穎而出的標的之一。</w:t>
      </w:r>
    </w:p>
    <w:p>
      <w:pPr>
        <w:pStyle w:val="BodyText"/>
        <w:spacing w:before="11"/>
        <w:rPr>
          <w:sz w:val="28"/>
        </w:rPr>
      </w:pPr>
    </w:p>
    <w:p>
      <w:pPr>
        <w:pStyle w:val="BodyText"/>
        <w:spacing w:line="290" w:lineRule="auto"/>
        <w:ind w:left="100" w:right="239"/>
      </w:pPr>
      <w:r>
        <w:rPr>
          <w:spacing w:val="-2"/>
        </w:rPr>
        <w:t>早期企業投資培育員工，多著重於與企業發展相關，且多數在核心的工序或關鍵職務上，其他部分</w:t>
      </w:r>
      <w:r>
        <w:rPr>
          <w:spacing w:val="-1"/>
        </w:rPr>
        <w:t>或職務則較少著墨；近年來，市場的競爭與改變，企業對於優質人才的需求更為渴望，為引進或留</w:t>
      </w:r>
    </w:p>
    <w:p>
      <w:pPr>
        <w:spacing w:after="0" w:line="290" w:lineRule="auto"/>
        <w:sectPr>
          <w:pgSz w:w="11900" w:h="16840"/>
          <w:pgMar w:top="1500" w:bottom="280" w:left="620" w:right="620"/>
        </w:sectPr>
      </w:pPr>
    </w:p>
    <w:p>
      <w:pPr>
        <w:pStyle w:val="BodyText"/>
        <w:spacing w:line="290" w:lineRule="auto" w:before="21"/>
        <w:ind w:left="100" w:right="239"/>
      </w:pPr>
      <w:r>
        <w:rPr>
          <w:spacing w:val="-2"/>
        </w:rPr>
        <w:t>用優秀的人才，企業投入更多的資源在訓練培育，甚至提供訓後優渥的留任條件，造成關鍵與優質人力市場的競爭。</w:t>
      </w:r>
    </w:p>
    <w:p>
      <w:pPr>
        <w:pStyle w:val="BodyText"/>
        <w:spacing w:before="12"/>
        <w:rPr>
          <w:sz w:val="28"/>
        </w:rPr>
      </w:pPr>
    </w:p>
    <w:p>
      <w:pPr>
        <w:pStyle w:val="BodyText"/>
        <w:ind w:left="100"/>
      </w:pPr>
      <w:r>
        <w:rPr>
          <w:spacing w:val="-1"/>
        </w:rPr>
        <w:t>在此建議，有永續經營野心和目標的企業，應趁早布局企業未來發展的人力投資上。</w:t>
      </w:r>
    </w:p>
    <w:p>
      <w:pPr>
        <w:pStyle w:val="BodyText"/>
        <w:rPr>
          <w:sz w:val="34"/>
        </w:rPr>
      </w:pPr>
    </w:p>
    <w:p>
      <w:pPr>
        <w:pStyle w:val="BodyText"/>
        <w:ind w:left="100"/>
      </w:pPr>
      <w:r>
        <w:rPr>
          <w:spacing w:val="-2"/>
        </w:rPr>
        <w:t>企業應以前瞻的視角布局「新世代」的人力投資，如：數位工具應用與發展（</w:t>
      </w:r>
      <w:r>
        <w:rPr>
          <w:spacing w:val="36"/>
        </w:rPr>
        <w:t> </w:t>
      </w:r>
      <w:r>
        <w:rPr>
          <w:spacing w:val="-2"/>
        </w:rPr>
        <w:t>AI、VR</w:t>
      </w:r>
      <w:r>
        <w:rPr>
          <w:spacing w:val="-4"/>
        </w:rPr>
        <w:t>、自動化等</w:t>
      </w:r>
    </w:p>
    <w:p>
      <w:pPr>
        <w:pStyle w:val="BodyText"/>
        <w:spacing w:line="290" w:lineRule="auto" w:before="62"/>
        <w:ind w:left="100" w:right="119"/>
      </w:pPr>
      <w:r>
        <w:rPr>
          <w:spacing w:val="-2"/>
        </w:rPr>
        <w:t>）、ESG（環境、社會與公司治理）及企業核心關鍵業務上，企業人力資源工作者，更必須調整人才</w:t>
      </w:r>
      <w:r>
        <w:rPr>
          <w:spacing w:val="-2"/>
        </w:rPr>
        <w:t>培育的視野，跟上公司未來發展挑戰及早規畫與實施，切勿短線操作。</w:t>
      </w:r>
    </w:p>
    <w:p>
      <w:pPr>
        <w:pStyle w:val="BodyText"/>
        <w:spacing w:before="12"/>
        <w:rPr>
          <w:sz w:val="28"/>
        </w:rPr>
      </w:pPr>
    </w:p>
    <w:p>
      <w:pPr>
        <w:pStyle w:val="BodyText"/>
        <w:spacing w:line="290" w:lineRule="auto"/>
        <w:ind w:left="100" w:right="239"/>
      </w:pPr>
      <w:r>
        <w:rPr>
          <w:spacing w:val="-2"/>
        </w:rPr>
        <w:t>畢竟，員工一定要認同企業文化，才能真心投入於工作上。曾有知名的串流媒體，即因錯誤的人力資源政策，付出慘痛的代價；對此筆者從策略性人力資源規畫，提供下列幾項作法供參考：</w:t>
      </w:r>
    </w:p>
    <w:p>
      <w:pPr>
        <w:pStyle w:val="BodyText"/>
        <w:spacing w:before="11"/>
        <w:rPr>
          <w:sz w:val="28"/>
        </w:rPr>
      </w:pPr>
    </w:p>
    <w:p>
      <w:pPr>
        <w:pStyle w:val="BodyText"/>
        <w:ind w:left="100"/>
      </w:pPr>
      <w:r>
        <w:rPr/>
        <w:t>1.</w:t>
      </w:r>
      <w:r>
        <w:rPr>
          <w:spacing w:val="-1"/>
        </w:rPr>
        <w:t>打造以人為本的企業文化：</w:t>
      </w:r>
    </w:p>
    <w:p>
      <w:pPr>
        <w:pStyle w:val="BodyText"/>
        <w:rPr>
          <w:sz w:val="34"/>
        </w:rPr>
      </w:pPr>
    </w:p>
    <w:p>
      <w:pPr>
        <w:pStyle w:val="BodyText"/>
        <w:spacing w:line="290" w:lineRule="auto"/>
        <w:ind w:left="100" w:right="119"/>
      </w:pPr>
      <w:r>
        <w:rPr>
          <w:spacing w:val="-2"/>
        </w:rPr>
        <w:t>Z世代已紛紛進入工作職場，企業內有不同世代的員工，應打造以人為本的環境，站在員工的角度思</w:t>
      </w:r>
      <w:r>
        <w:rPr>
          <w:spacing w:val="-2"/>
        </w:rPr>
        <w:t>考、提供協助與服務，當獲得員工認同與支持，集體認同力量是企業堅而不可催的厚實本錢，也回應到ESG（企業永續）議題中，對員工關係經營及發展的重視。</w:t>
      </w:r>
    </w:p>
    <w:p>
      <w:pPr>
        <w:pStyle w:val="BodyText"/>
        <w:spacing w:before="11"/>
        <w:rPr>
          <w:sz w:val="28"/>
        </w:rPr>
      </w:pPr>
    </w:p>
    <w:p>
      <w:pPr>
        <w:pStyle w:val="BodyText"/>
        <w:spacing w:before="1"/>
        <w:ind w:left="100"/>
      </w:pPr>
      <w:r>
        <w:rPr/>
        <w:t>2.</w:t>
      </w:r>
      <w:r>
        <w:rPr>
          <w:spacing w:val="-2"/>
        </w:rPr>
        <w:t>提升員工數位職能：</w:t>
      </w:r>
    </w:p>
    <w:p>
      <w:pPr>
        <w:pStyle w:val="BodyText"/>
        <w:spacing w:before="12"/>
        <w:rPr>
          <w:sz w:val="33"/>
        </w:rPr>
      </w:pPr>
    </w:p>
    <w:p>
      <w:pPr>
        <w:pStyle w:val="BodyText"/>
        <w:spacing w:line="290" w:lineRule="auto"/>
        <w:ind w:left="100" w:right="239"/>
        <w:jc w:val="both"/>
      </w:pPr>
      <w:r>
        <w:rPr>
          <w:spacing w:val="-2"/>
        </w:rPr>
        <w:t>數位運用漸成為企業人力的基本職能，而遠距工作也已成為職場上的應變方式之一，如何以彈性的上班方式不減低工作的效率與效能，是企業主與管理者非常重視的議題；因此人力資源部門應加快配合企業數位轉型的力道提升員工數位職能訓練，使員工具備數位操作與運用能力。</w:t>
      </w:r>
    </w:p>
    <w:p>
      <w:pPr>
        <w:pStyle w:val="BodyText"/>
        <w:spacing w:before="11"/>
        <w:rPr>
          <w:sz w:val="28"/>
        </w:rPr>
      </w:pPr>
    </w:p>
    <w:p>
      <w:pPr>
        <w:pStyle w:val="BodyText"/>
        <w:ind w:left="100"/>
      </w:pPr>
      <w:r>
        <w:rPr/>
        <w:t>3.</w:t>
      </w:r>
      <w:r>
        <w:rPr>
          <w:spacing w:val="-1"/>
        </w:rPr>
        <w:t>與利害關係人溝通的能力：</w:t>
      </w:r>
    </w:p>
    <w:p>
      <w:pPr>
        <w:pStyle w:val="BodyText"/>
        <w:rPr>
          <w:sz w:val="34"/>
        </w:rPr>
      </w:pPr>
    </w:p>
    <w:p>
      <w:pPr>
        <w:pStyle w:val="BodyText"/>
        <w:ind w:left="100"/>
      </w:pPr>
      <w:r>
        <w:rPr>
          <w:spacing w:val="-4"/>
        </w:rPr>
        <w:t>隨著聯合國永續發展目標，以及利害關係人對企業永續的要求，ESG</w:t>
      </w:r>
      <w:r>
        <w:rPr>
          <w:spacing w:val="-5"/>
        </w:rPr>
        <w:t>專業人力的需求也隨之水漲船高</w:t>
      </w:r>
    </w:p>
    <w:p>
      <w:pPr>
        <w:pStyle w:val="BodyText"/>
        <w:spacing w:line="290" w:lineRule="auto" w:before="62"/>
        <w:ind w:left="100" w:right="239"/>
        <w:jc w:val="both"/>
      </w:pPr>
      <w:r>
        <w:rPr>
          <w:spacing w:val="-2"/>
        </w:rPr>
        <w:t>，企業人力資源部門對外需求人力，若只關注企業內部發展，未隨世界趨勢而適時調整，面對這波 </w:t>
      </w:r>
      <w:r>
        <w:rPr>
          <w:spacing w:val="-4"/>
        </w:rPr>
        <w:t>ESG人力需求將面臨困境；ESG人才除了須具備環境、社會與公司治理方面的專才外，更需要能夠與</w:t>
      </w:r>
      <w:r>
        <w:rPr>
          <w:spacing w:val="-2"/>
        </w:rPr>
        <w:t>相關領域的利害關係人進行溝通，以落實企業對永續的承諾。</w:t>
      </w:r>
    </w:p>
    <w:p>
      <w:pPr>
        <w:pStyle w:val="BodyText"/>
        <w:spacing w:before="11"/>
        <w:rPr>
          <w:sz w:val="28"/>
        </w:rPr>
      </w:pPr>
    </w:p>
    <w:p>
      <w:pPr>
        <w:pStyle w:val="BodyText"/>
        <w:ind w:left="100"/>
      </w:pPr>
      <w:r>
        <w:rPr/>
        <w:t>4.</w:t>
      </w:r>
      <w:r>
        <w:rPr>
          <w:spacing w:val="-1"/>
        </w:rPr>
        <w:t>彈性多元的人員晉用條件：</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239616" from="36pt,16.964531pt" to="60pt,16.964531pt" stroked="true" strokeweight=".8pt" strokecolor="#ff0000">
            <v:stroke dashstyle="solid"/>
            <w10:wrap type="none"/>
          </v:line>
        </w:pict>
      </w:r>
      <w:r>
        <w:rPr/>
        <w:pict>
          <v:line style="position:absolute;mso-position-horizontal-relative:page;mso-position-vertical-relative:paragraph;z-index:16240128" from="216pt,16.964531pt" to="252pt,16.964531pt" stroked="true" strokeweight=".8pt" strokecolor="#ff0000">
            <v:stroke dashstyle="solid"/>
            <w10:wrap type="none"/>
          </v:line>
        </w:pict>
      </w:r>
      <w:r>
        <w:rPr>
          <w:color w:val="FF0000"/>
          <w:spacing w:val="-2"/>
        </w:rPr>
        <w:t>台灣</w:t>
      </w:r>
      <w:r>
        <w:rPr>
          <w:spacing w:val="-2"/>
        </w:rPr>
        <w:t>已進入高齡社會，並同時面臨</w:t>
      </w:r>
      <w:r>
        <w:rPr>
          <w:color w:val="FF0000"/>
          <w:spacing w:val="-2"/>
        </w:rPr>
        <w:t>少子化</w:t>
      </w:r>
      <w:r>
        <w:rPr>
          <w:spacing w:val="-2"/>
        </w:rPr>
        <w:t>的衝擊挑戰，企業晉用人才的方案也需進行必要的調整修正：如延攬中高齡者或再度就業的人力、引進適合的國外特定工作者等；同時，企業內的相關人力</w:t>
      </w:r>
      <w:r>
        <w:rPr/>
        <w:t>資源配套措施，亦有必要進行修正，以吸納更多優秀的人員（如部分工時、工作再設計……等）</w:t>
      </w:r>
      <w:r>
        <w:rPr>
          <w:spacing w:val="-10"/>
        </w:rPr>
        <w:t>。</w:t>
      </w:r>
    </w:p>
    <w:p>
      <w:pPr>
        <w:pStyle w:val="BodyText"/>
        <w:spacing w:before="11"/>
        <w:rPr>
          <w:sz w:val="28"/>
        </w:rPr>
      </w:pPr>
    </w:p>
    <w:p>
      <w:pPr>
        <w:pStyle w:val="BodyText"/>
        <w:spacing w:line="290" w:lineRule="auto"/>
        <w:ind w:left="100" w:right="239"/>
      </w:pPr>
      <w:r>
        <w:rPr>
          <w:spacing w:val="-2"/>
        </w:rPr>
        <w:t>不穩定的外在環境下，企業不能只看到可能帶來的危機，也應看到商機，才能躍上競爭舞台打造自</w:t>
      </w:r>
      <w:r>
        <w:rPr>
          <w:spacing w:val="-1"/>
        </w:rPr>
        <w:t>己的光環；投資可長可久的企業價值，必須先從「人才」開始，投資優質關鍵人才，經營人才價值</w:t>
      </w:r>
    </w:p>
    <w:p>
      <w:pPr>
        <w:pStyle w:val="BodyText"/>
        <w:spacing w:line="297" w:lineRule="exact"/>
        <w:ind w:left="100"/>
      </w:pPr>
      <w:r>
        <w:rPr>
          <w:spacing w:val="-1"/>
        </w:rPr>
        <w:t>，相信員工也會給予回報，同時與企業。</w:t>
      </w:r>
    </w:p>
    <w:p>
      <w:pPr>
        <w:pStyle w:val="BodyText"/>
        <w:rPr>
          <w:sz w:val="34"/>
        </w:rPr>
      </w:pPr>
    </w:p>
    <w:p>
      <w:pPr>
        <w:pStyle w:val="BodyText"/>
        <w:ind w:left="100"/>
      </w:pPr>
      <w:r>
        <w:rPr/>
        <w:t>（本文作者為「360d才庫事業群」資深顧問</w:t>
      </w:r>
      <w:r>
        <w:rPr>
          <w:spacing w:val="-10"/>
        </w:rPr>
        <w:t>）</w:t>
      </w:r>
    </w:p>
    <w:p>
      <w:pPr>
        <w:spacing w:after="0"/>
        <w:sectPr>
          <w:pgSz w:w="11900" w:h="16840"/>
          <w:pgMar w:top="800" w:bottom="280" w:left="620" w:right="620"/>
        </w:sectPr>
      </w:pPr>
    </w:p>
    <w:p>
      <w:pPr>
        <w:pStyle w:val="BodyText"/>
        <w:spacing w:before="2"/>
        <w:rPr>
          <w:sz w:val="23"/>
        </w:rPr>
      </w:pPr>
    </w:p>
    <w:p>
      <w:pPr>
        <w:pStyle w:val="BodyText"/>
        <w:spacing w:before="34"/>
        <w:ind w:left="100"/>
      </w:pPr>
      <w:r>
        <w:rPr>
          <w:spacing w:val="-2"/>
          <w:w w:val="110"/>
        </w:rPr>
        <w:t>文章編號: [202210012013744]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2022-10-01</w:t>
      </w:r>
      <w:r>
        <w:rPr>
          <w:spacing w:val="21"/>
          <w:w w:val="110"/>
          <w:sz w:val="28"/>
        </w:rPr>
        <w:t> </w:t>
      </w:r>
      <w:r>
        <w:rPr>
          <w:spacing w:val="-2"/>
          <w:w w:val="110"/>
          <w:sz w:val="28"/>
        </w:rPr>
        <w:t>(19:38)</w:t>
      </w:r>
    </w:p>
    <w:p>
      <w:pPr>
        <w:spacing w:line="249" w:lineRule="auto" w:before="12"/>
        <w:ind w:left="100" w:right="4399" w:firstLine="0"/>
        <w:jc w:val="left"/>
        <w:rPr>
          <w:sz w:val="28"/>
        </w:rPr>
      </w:pPr>
      <w:r>
        <w:rPr>
          <w:sz w:val="28"/>
        </w:rPr>
        <w:t>網站(URL</w:t>
      </w:r>
      <w:r>
        <w:rPr>
          <w:spacing w:val="10"/>
          <w:sz w:val="28"/>
        </w:rPr>
        <w:t>連接) </w:t>
      </w:r>
      <w:r>
        <w:rPr>
          <w:sz w:val="28"/>
        </w:rPr>
        <w:t>|</w:t>
      </w:r>
      <w:r>
        <w:rPr>
          <w:spacing w:val="19"/>
          <w:sz w:val="28"/>
        </w:rPr>
        <w:t> 地方 </w:t>
      </w:r>
      <w:r>
        <w:rPr>
          <w:sz w:val="28"/>
        </w:rPr>
        <w:t>|By</w:t>
      </w:r>
      <w:r>
        <w:rPr>
          <w:spacing w:val="1"/>
          <w:sz w:val="28"/>
        </w:rPr>
        <w:t> 記者金武？/台中報導</w:t>
      </w:r>
      <w:r>
        <w:rPr>
          <w:sz w:val="28"/>
        </w:rPr>
        <w:t>字數: 910 words</w:t>
      </w:r>
    </w:p>
    <w:p>
      <w:pPr>
        <w:pStyle w:val="BodyText"/>
        <w:spacing w:before="9"/>
        <w:rPr>
          <w:sz w:val="21"/>
        </w:rPr>
      </w:pPr>
      <w:r>
        <w:rPr/>
        <w:pict>
          <v:shape style="position:absolute;margin-left:36pt;margin-top:14.945937pt;width:523pt;height:.1pt;mso-position-horizontal-relative:page;mso-position-vertical-relative:paragraph;z-index:-15216640;mso-wrap-distance-left:0;mso-wrap-distance-right:0" id="docshape45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北屯區議員賴順仁尋求7</w:t>
      </w:r>
      <w:r>
        <w:rPr>
          <w:spacing w:val="3"/>
          <w:sz w:val="28"/>
        </w:rPr>
        <w:t>連霸 爭取生育補助</w:t>
      </w:r>
      <w:r>
        <w:rPr>
          <w:sz w:val="28"/>
        </w:rPr>
        <w:t>2萬變10</w:t>
      </w:r>
      <w:r>
        <w:rPr>
          <w:spacing w:val="-10"/>
          <w:sz w:val="28"/>
        </w:rPr>
        <w:t>萬</w:t>
      </w:r>
    </w:p>
    <w:p>
      <w:pPr>
        <w:pStyle w:val="BodyText"/>
        <w:spacing w:before="12"/>
        <w:rPr>
          <w:sz w:val="22"/>
        </w:rPr>
      </w:pPr>
      <w:r>
        <w:rPr/>
        <w:pict>
          <v:shape style="position:absolute;margin-left:36pt;margin-top:15.723047pt;width:523pt;height:.1pt;mso-position-horizontal-relative:page;mso-position-vertical-relative:paragraph;z-index:-15216128;mso-wrap-distance-left:0;mso-wrap-distance-right:0" id="docshape46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52">
        <w:r>
          <w:rPr>
            <w:w w:val="105"/>
          </w:rPr>
          <w:t>文字快照</w:t>
        </w:r>
        <w:r>
          <w:rPr>
            <w:spacing w:val="-2"/>
            <w:w w:val="105"/>
          </w:rPr>
          <w:t>：https://www.nownews.com/news/5943880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spacing w:val="-2"/>
        </w:rPr>
        <w:t>九合一選舉投票倒數計時，尋求7連霸的北屯區市議員賴順仁，忙著跑行程拜票外，今日與台中市大</w:t>
      </w:r>
      <w:r>
        <w:rPr>
          <w:spacing w:val="-2"/>
        </w:rPr>
        <w:t>同社會福利慈善基金會合辦親子嘉年華活動，7日與市長盧秀燕還有一場問政座談會。育有2男2女的他，一向重視下一代教育，任內爭取多項學校建設外，未來將力促市府生育補助由2萬元提高至10萬元，減輕新手爸媽經濟負擔。</w:t>
      </w:r>
    </w:p>
    <w:p>
      <w:pPr>
        <w:pStyle w:val="BodyText"/>
        <w:spacing w:before="11"/>
        <w:rPr>
          <w:sz w:val="28"/>
        </w:rPr>
      </w:pPr>
    </w:p>
    <w:p>
      <w:pPr>
        <w:pStyle w:val="BodyText"/>
        <w:ind w:left="100"/>
      </w:pPr>
      <w:r>
        <w:rPr>
          <w:spacing w:val="-1"/>
        </w:rPr>
        <w:t>我是廣告 請繼續往下閱讀</w:t>
      </w:r>
    </w:p>
    <w:p>
      <w:pPr>
        <w:pStyle w:val="BodyText"/>
        <w:rPr>
          <w:sz w:val="34"/>
        </w:rPr>
      </w:pPr>
    </w:p>
    <w:p>
      <w:pPr>
        <w:pStyle w:val="BodyText"/>
        <w:ind w:left="100"/>
      </w:pPr>
      <w:r>
        <w:rPr/>
        <w:t>連任6屆力爭7連霸的賴順仁，22</w:t>
      </w:r>
      <w:r>
        <w:rPr>
          <w:spacing w:val="-1"/>
        </w:rPr>
        <w:t>日成立競選總部。今天與基金會在北屯兒童公園舉辦親子嘉年華</w:t>
      </w:r>
    </w:p>
    <w:p>
      <w:pPr>
        <w:pStyle w:val="BodyText"/>
        <w:spacing w:line="290" w:lineRule="auto" w:before="62"/>
        <w:ind w:left="100" w:right="119"/>
      </w:pPr>
      <w:r>
        <w:rPr>
          <w:spacing w:val="-2"/>
        </w:rPr>
        <w:t>，準備有恐龍氣墊溜滑梯、氣球互動區、DIY彩繪區、親子合照打卡區，還有小朋友愛吃的冰淇淋、</w:t>
      </w:r>
      <w:r>
        <w:rPr>
          <w:spacing w:val="-2"/>
        </w:rPr>
        <w:t>棉花糖等甜點區、有獎問答區等，好玩又好吃，賴順仁還客串孩子王，分送可愛造型氣球，展現幸福超「仁」力，適逢假日吸引許多親子一同參加，現場熱鬧滾滾。</w:t>
      </w:r>
    </w:p>
    <w:p>
      <w:pPr>
        <w:pStyle w:val="BodyText"/>
        <w:spacing w:before="11"/>
        <w:rPr>
          <w:sz w:val="28"/>
        </w:rPr>
      </w:pPr>
    </w:p>
    <w:p>
      <w:pPr>
        <w:pStyle w:val="BodyText"/>
        <w:spacing w:line="290" w:lineRule="auto"/>
        <w:ind w:left="100" w:right="239"/>
      </w:pPr>
      <w:r>
        <w:rPr>
          <w:spacing w:val="-2"/>
        </w:rPr>
        <w:t>▲選舉活動也能很歡樂，市議員賴順仁與基金會合辦親子嘉年華，陪伴親子歡度假日。（圖／記者</w:t>
      </w:r>
      <w:r>
        <w:rPr>
          <w:spacing w:val="-2"/>
        </w:rPr>
        <w:t>金武鳳攝，2022.10.1)</w:t>
      </w:r>
    </w:p>
    <w:p>
      <w:pPr>
        <w:pStyle w:val="BodyText"/>
        <w:spacing w:before="12"/>
        <w:rPr>
          <w:sz w:val="28"/>
        </w:rPr>
      </w:pPr>
    </w:p>
    <w:p>
      <w:pPr>
        <w:pStyle w:val="BodyText"/>
        <w:spacing w:line="290" w:lineRule="auto"/>
        <w:ind w:left="100" w:right="119"/>
      </w:pPr>
      <w:r>
        <w:rPr>
          <w:spacing w:val="-2"/>
        </w:rPr>
        <w:t>市議員賴順仁指出，給孩童一個快樂成長環境，給市民一個宜居的生活社區，是他擔任議員任內一向關注議題，他細數任內政績，包括改善6所國中小學老舊操場、超過10年年限破舊球場，爭取新闢 6座北屯區內公園、6座區里民活動中心、新添26所國中小學飲水機174台，讓一萬多名學童有乾淨飲</w:t>
      </w:r>
      <w:r>
        <w:rPr>
          <w:spacing w:val="-2"/>
        </w:rPr>
        <w:t>水喝，另爭取3所國中小新建多媒體教室等。</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241664" from="108pt,17.964531pt" to="132pt,17.964531pt" stroked="true" strokeweight=".8pt" strokecolor="#ff0000">
            <v:stroke dashstyle="solid"/>
            <w10:wrap type="none"/>
          </v:line>
        </w:pict>
      </w:r>
      <w:r>
        <w:rPr/>
        <w:pict>
          <v:line style="position:absolute;mso-position-horizontal-relative:page;mso-position-vertical-relative:paragraph;z-index:16242176" from="180pt,17.964531pt" to="216pt,17.964531pt" stroked="true" strokeweight=".8pt" strokecolor="#ff0000">
            <v:stroke dashstyle="solid"/>
            <w10:wrap type="none"/>
          </v:line>
        </w:pict>
      </w:r>
      <w:r>
        <w:rPr>
          <w:spacing w:val="-2"/>
        </w:rPr>
        <w:t>賴順仁指出，</w:t>
      </w:r>
      <w:r>
        <w:rPr>
          <w:color w:val="FF0000"/>
          <w:spacing w:val="-2"/>
        </w:rPr>
        <w:t>台灣</w:t>
      </w:r>
      <w:r>
        <w:rPr>
          <w:spacing w:val="-2"/>
        </w:rPr>
        <w:t>面臨嚴重</w:t>
      </w:r>
      <w:r>
        <w:rPr>
          <w:color w:val="FF0000"/>
          <w:spacing w:val="-2"/>
        </w:rPr>
        <w:t>少子化</w:t>
      </w:r>
      <w:r>
        <w:rPr>
          <w:spacing w:val="-2"/>
        </w:rPr>
        <w:t>危機，癥結在於年輕人沒錢不敢成家，更不敢生兒育女。台中市府雖然有生育補助一胎2萬元，新手爸媽要負擔做月子、奶粉及尿布等開支，其實遠遠不夠。一旦連</w:t>
      </w:r>
      <w:r>
        <w:rPr>
          <w:spacing w:val="-2"/>
        </w:rPr>
        <w:t>任，將爭取提高生育補助至10萬元、廣設平價公托、公幼等，減輕經濟負擔，讓年輕人願意結婚、敢生兒育女。</w:t>
      </w:r>
    </w:p>
    <w:p>
      <w:pPr>
        <w:pStyle w:val="BodyText"/>
        <w:spacing w:before="11"/>
        <w:rPr>
          <w:sz w:val="28"/>
        </w:rPr>
      </w:pPr>
    </w:p>
    <w:p>
      <w:pPr>
        <w:pStyle w:val="BodyText"/>
        <w:ind w:left="100"/>
      </w:pPr>
      <w:r>
        <w:rPr/>
        <w:t>▲在北屯兒童公園舉辦的親子嘉年華，親子一起彩繪，歡樂無限。（</w:t>
      </w:r>
      <w:r>
        <w:rPr>
          <w:spacing w:val="-2"/>
        </w:rPr>
        <w:t>圖／記者金武鳳攝</w:t>
      </w:r>
    </w:p>
    <w:p>
      <w:pPr>
        <w:pStyle w:val="BodyText"/>
        <w:spacing w:before="62"/>
        <w:ind w:left="100"/>
      </w:pPr>
      <w:r>
        <w:rPr>
          <w:spacing w:val="-2"/>
          <w:w w:val="120"/>
        </w:rPr>
        <w:t>，2022.10.1)</w:t>
      </w:r>
    </w:p>
    <w:p>
      <w:pPr>
        <w:pStyle w:val="BodyText"/>
        <w:rPr>
          <w:sz w:val="34"/>
        </w:rPr>
      </w:pPr>
    </w:p>
    <w:p>
      <w:pPr>
        <w:pStyle w:val="BodyText"/>
        <w:spacing w:line="290" w:lineRule="auto"/>
        <w:ind w:left="100" w:right="119"/>
      </w:pPr>
      <w:r>
        <w:rPr>
          <w:spacing w:val="-2"/>
        </w:rPr>
        <w:t>身為4個孩子的爸，賴順仁很能了解養育孩子的不易，問政以來，一向重視下一代教育及議題。今日</w:t>
      </w:r>
      <w:r>
        <w:rPr>
          <w:spacing w:val="-2"/>
        </w:rPr>
        <w:t>與基金會合辦好玩又好吃的親子活動，是希望與市民互動交流，歡度愉快的親子假日。他說，選舉活動也可以像嘉年華會一樣輕鬆歡樂，未來也將持續辦理相關活動，帶給市民朋友更多家庭歡樂的親子時光。</w:t>
      </w:r>
    </w:p>
    <w:p>
      <w:pPr>
        <w:pStyle w:val="BodyText"/>
        <w:spacing w:before="11"/>
        <w:rPr>
          <w:sz w:val="28"/>
        </w:rPr>
      </w:pPr>
    </w:p>
    <w:p>
      <w:pPr>
        <w:pStyle w:val="BodyText"/>
        <w:spacing w:line="580" w:lineRule="auto"/>
        <w:ind w:left="100" w:right="4919"/>
        <w:jc w:val="both"/>
      </w:pPr>
      <w:r>
        <w:rPr/>
        <w:t>再窮不能餓孩子 網銀基金會捐贈食物銀行嬰幼兒奶粉天麗捐贈「英語愛閱專車」 前進偏鄉落實教育零落差</w:t>
      </w:r>
      <w:r>
        <w:rPr/>
        <w:t>臺中新增9家藝術亮點 教堂、古蹟建物皆入列</w:t>
      </w:r>
    </w:p>
    <w:p>
      <w:pPr>
        <w:pStyle w:val="BodyText"/>
        <w:spacing w:line="295" w:lineRule="exact"/>
        <w:ind w:left="100"/>
        <w:jc w:val="both"/>
      </w:pPr>
      <w:r>
        <w:rPr>
          <w:spacing w:val="1"/>
        </w:rPr>
        <w:t>中市次世代第二波開打 限定</w:t>
      </w:r>
      <w:r>
        <w:rPr/>
        <w:t>65</w:t>
      </w:r>
      <w:r>
        <w:rPr>
          <w:spacing w:val="-2"/>
        </w:rPr>
        <w:t>歲以上長者</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[202210017644596]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2022-10-01</w:t>
      </w:r>
      <w:r>
        <w:rPr>
          <w:spacing w:val="-13"/>
          <w:w w:val="115"/>
          <w:sz w:val="28"/>
        </w:rPr>
        <w:t> </w:t>
      </w:r>
      <w:r>
        <w:rPr>
          <w:spacing w:val="-2"/>
          <w:w w:val="115"/>
          <w:sz w:val="28"/>
        </w:rPr>
        <w:t>(15:51)</w:t>
      </w:r>
    </w:p>
    <w:p>
      <w:pPr>
        <w:spacing w:line="249" w:lineRule="auto" w:before="12"/>
        <w:ind w:left="100" w:right="6219" w:firstLine="0"/>
        <w:jc w:val="left"/>
        <w:rPr>
          <w:sz w:val="28"/>
        </w:rPr>
      </w:pPr>
      <w:r>
        <w:rPr>
          <w:sz w:val="28"/>
        </w:rPr>
        <w:t>網站(URL連接) | 新聞 |By 報新聞</w:t>
      </w:r>
      <w:r>
        <w:rPr>
          <w:sz w:val="28"/>
        </w:rPr>
        <w:t>字數: 882 words</w:t>
      </w:r>
    </w:p>
    <w:p>
      <w:pPr>
        <w:pStyle w:val="BodyText"/>
        <w:spacing w:before="9"/>
        <w:rPr>
          <w:sz w:val="21"/>
        </w:rPr>
      </w:pPr>
      <w:r>
        <w:rPr/>
        <w:pict>
          <v:shape style="position:absolute;margin-left:36pt;margin-top:14.945937pt;width:523pt;height:.1pt;mso-position-horizontal-relative:page;mso-position-vertical-relative:paragraph;z-index:-15214592;mso-wrap-distance-left:0;mso-wrap-distance-right:0" id="docshape46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樂讀元宇宙 國紹新科技反毒預防創先機</w:t>
      </w:r>
    </w:p>
    <w:p>
      <w:pPr>
        <w:pStyle w:val="BodyText"/>
        <w:spacing w:before="12"/>
        <w:rPr>
          <w:sz w:val="22"/>
        </w:rPr>
      </w:pPr>
      <w:r>
        <w:rPr/>
        <w:pict>
          <v:shape style="position:absolute;margin-left:36pt;margin-top:15.723047pt;width:523pt;height:.1pt;mso-position-horizontal-relative:page;mso-position-vertical-relative:paragraph;z-index:-15214080;mso-wrap-distance-left:0;mso-wrap-distance-right:0" id="docshape46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：https://m.match.net.tw/pc/news/life/20221001/6822961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記者李振麟/新北市</w:t>
      </w:r>
    </w:p>
    <w:p>
      <w:pPr>
        <w:pStyle w:val="BodyText"/>
        <w:rPr>
          <w:sz w:val="34"/>
        </w:rPr>
      </w:pPr>
    </w:p>
    <w:p>
      <w:pPr>
        <w:pStyle w:val="BodyText"/>
        <w:spacing w:line="290" w:lineRule="auto" w:before="1"/>
        <w:ind w:left="100" w:right="239"/>
      </w:pPr>
      <w:r>
        <w:rPr>
          <w:spacing w:val="-2"/>
        </w:rPr>
        <w:t>近年來新興毒品之種類、銷售話術與通路是日新月異地貼近時下年輕人，反毒預防宣導工作的模式也需要與時俱進！</w:t>
      </w:r>
    </w:p>
    <w:p>
      <w:pPr>
        <w:pStyle w:val="BodyText"/>
        <w:spacing w:before="11"/>
        <w:rPr>
          <w:sz w:val="28"/>
        </w:rPr>
      </w:pPr>
    </w:p>
    <w:p>
      <w:pPr>
        <w:pStyle w:val="BodyText"/>
        <w:spacing w:line="580" w:lineRule="auto"/>
        <w:ind w:left="100" w:right="4079"/>
      </w:pPr>
      <w:r>
        <w:rPr>
          <w:spacing w:val="-2"/>
        </w:rPr>
        <w:t>第四攤位【樂讀拒毒關愛守護全方位反毒預防志工服務平台】家長志工現場示範各種入班宣導模式</w:t>
      </w:r>
    </w:p>
    <w:p>
      <w:pPr>
        <w:pStyle w:val="BodyText"/>
        <w:spacing w:line="290" w:lineRule="auto"/>
        <w:ind w:left="100" w:right="239"/>
      </w:pPr>
      <w:r>
        <w:rPr>
          <w:spacing w:val="-10"/>
        </w:rPr>
        <w:t>國紹基金會長期致力反毒預防，將｢樂讀元宇宙｣分享好書呈現在GOXR元宇宙平台上，提供青少年與</w:t>
      </w:r>
      <w:r>
        <w:rPr>
          <w:spacing w:val="-2"/>
        </w:rPr>
        <w:t>志工徜徉元宇宙進行預防性反毒的各式寓教於樂互動活動。</w:t>
      </w:r>
    </w:p>
    <w:p>
      <w:pPr>
        <w:pStyle w:val="BodyText"/>
        <w:spacing w:before="10"/>
        <w:rPr>
          <w:sz w:val="28"/>
        </w:rPr>
      </w:pPr>
    </w:p>
    <w:p>
      <w:pPr>
        <w:pStyle w:val="BodyText"/>
        <w:ind w:left="100"/>
      </w:pPr>
      <w:r>
        <w:rPr>
          <w:spacing w:val="-1"/>
        </w:rPr>
        <w:t>財團法人國紹泌尿科學教育基金會主旨:</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243712" from="84pt,16.914532pt" to="108pt,16.914532pt" stroked="true" strokeweight=".8pt" strokecolor="#ff0000">
            <v:stroke dashstyle="solid"/>
            <w10:wrap type="none"/>
          </v:line>
        </w:pict>
      </w:r>
      <w:r>
        <w:rPr/>
        <w:pict>
          <v:line style="position:absolute;mso-position-horizontal-relative:page;mso-position-vertical-relative:paragraph;z-index:16244224" from="288pt,16.914532pt" to="324pt,16.914532pt" stroked="true" strokeweight=".8pt" strokecolor="#ff0000">
            <v:stroke dashstyle="solid"/>
            <w10:wrap type="none"/>
          </v:line>
        </w:pict>
      </w:r>
      <w:r>
        <w:rPr>
          <w:spacing w:val="-2"/>
        </w:rPr>
        <w:t>長期關心</w:t>
      </w:r>
      <w:r>
        <w:rPr>
          <w:color w:val="FF0000"/>
          <w:spacing w:val="-2"/>
        </w:rPr>
        <w:t>台灣</w:t>
      </w:r>
      <w:r>
        <w:rPr>
          <w:spacing w:val="-2"/>
        </w:rPr>
        <w:t>下一代健康與身心發展狀況，有感</w:t>
      </w:r>
      <w:r>
        <w:rPr>
          <w:color w:val="FF0000"/>
          <w:spacing w:val="-2"/>
        </w:rPr>
        <w:t>少子化</w:t>
      </w:r>
      <w:r>
        <w:rPr>
          <w:spacing w:val="-2"/>
        </w:rPr>
        <w:t>世代問題，以民間機構的力量協助、集結一群有志一同的家長，協助其增能後入校擔任說故事志工，以青少年小說當媒介，從青少年的經驗與視角談其困境與煩惱，以故事討論的方式協助梳理想法與感受，引導不同年齡層的孩子進行更深度的思考與自我認識。</w:t>
      </w:r>
    </w:p>
    <w:p>
      <w:pPr>
        <w:spacing w:after="0" w:line="290" w:lineRule="auto"/>
        <w:jc w:val="both"/>
        <w:sectPr>
          <w:pgSz w:w="11900" w:h="16840"/>
          <w:pgMar w:top="1500" w:bottom="280" w:left="620" w:right="620"/>
        </w:sectPr>
      </w:pPr>
    </w:p>
    <w:p>
      <w:pPr>
        <w:pStyle w:val="BodyText"/>
        <w:spacing w:before="21"/>
        <w:ind w:left="100"/>
      </w:pPr>
      <w:r>
        <w:rPr>
          <w:spacing w:val="-1"/>
        </w:rPr>
        <w:t>國紹基金會秘書長徐掌瑛表示:</w:t>
      </w:r>
    </w:p>
    <w:p>
      <w:pPr>
        <w:pStyle w:val="BodyText"/>
        <w:rPr>
          <w:sz w:val="34"/>
        </w:rPr>
      </w:pPr>
    </w:p>
    <w:p>
      <w:pPr>
        <w:pStyle w:val="BodyText"/>
        <w:spacing w:line="290" w:lineRule="auto" w:before="1"/>
        <w:ind w:left="100" w:right="239"/>
        <w:jc w:val="both"/>
      </w:pPr>
      <w:r>
        <w:rPr>
          <w:spacing w:val="-2"/>
        </w:rPr>
        <w:t>『一次性的宣導有其重要與必要性，但能真正將反毒的意識灌入腦海中，變成人生重要信念，需要有人長期引導價值觀並能自我覺察、反思，當人生遇到誘惑或不如意時，能夠清楚知道自己的重要</w:t>
      </w:r>
      <w:r>
        <w:rPr>
          <w:spacing w:val="-2"/>
        </w:rPr>
        <w:t>核心，面對誘惑時能堅持拒絕說｢不！｣』長期以來親自入校服務的深刻感受。</w:t>
      </w:r>
    </w:p>
    <w:p>
      <w:pPr>
        <w:pStyle w:val="BodyText"/>
        <w:spacing w:before="10"/>
        <w:rPr>
          <w:sz w:val="28"/>
        </w:rPr>
      </w:pPr>
    </w:p>
    <w:p>
      <w:pPr>
        <w:pStyle w:val="BodyText"/>
        <w:spacing w:line="290" w:lineRule="auto" w:before="1"/>
        <w:ind w:left="100" w:right="119"/>
      </w:pPr>
      <w:r>
        <w:rPr>
          <w:spacing w:val="-8"/>
        </w:rPr>
        <w:t>國紹基金會更利用XRSPACE未來市股份有限公司旗下GOXR元宇宙平台。運用元宇宙議題吸引許多資訊</w:t>
      </w:r>
      <w:r>
        <w:rPr>
          <w:spacing w:val="-2"/>
        </w:rPr>
        <w:t>老師與夥伴，利用輕鬆上手的平台進行教學與跨領域綜合課程。參與的志工也多是家長，在互動中</w:t>
      </w:r>
    </w:p>
    <w:p>
      <w:pPr>
        <w:pStyle w:val="BodyText"/>
        <w:spacing w:line="290" w:lineRule="auto"/>
        <w:ind w:left="100" w:right="239"/>
      </w:pPr>
      <w:r>
        <w:rPr>
          <w:spacing w:val="-2"/>
        </w:rPr>
        <w:t>，藉由增能說故事的方式之外也學習如何貼近青少年與面對自己的孩子，找到更多與孩子共同的話題與之互動。</w:t>
      </w:r>
    </w:p>
    <w:p>
      <w:pPr>
        <w:pStyle w:val="BodyText"/>
        <w:spacing w:before="10"/>
        <w:rPr>
          <w:sz w:val="28"/>
        </w:rPr>
      </w:pPr>
    </w:p>
    <w:p>
      <w:pPr>
        <w:pStyle w:val="BodyText"/>
        <w:ind w:left="100"/>
      </w:pPr>
      <w:r>
        <w:rPr>
          <w:spacing w:val="-1"/>
        </w:rPr>
        <w:t>第五攤位【未來世界元宇宙齊反毒】</w:t>
      </w:r>
    </w:p>
    <w:p>
      <w:pPr>
        <w:pStyle w:val="BodyText"/>
        <w:rPr>
          <w:sz w:val="34"/>
        </w:rPr>
      </w:pPr>
    </w:p>
    <w:p>
      <w:pPr>
        <w:pStyle w:val="BodyText"/>
        <w:ind w:left="100"/>
      </w:pPr>
      <w:r>
        <w:rPr>
          <w:spacing w:val="-1"/>
        </w:rPr>
        <w:t>鼓勵現場民眾進入元宇宙樂讀世界一遊！</w:t>
      </w:r>
    </w:p>
    <w:p>
      <w:pPr>
        <w:pStyle w:val="BodyText"/>
        <w:rPr>
          <w:sz w:val="34"/>
        </w:rPr>
      </w:pPr>
    </w:p>
    <w:p>
      <w:pPr>
        <w:pStyle w:val="BodyText"/>
        <w:spacing w:line="290" w:lineRule="auto"/>
        <w:ind w:left="100" w:right="239"/>
        <w:jc w:val="both"/>
      </w:pPr>
      <w:r>
        <w:rPr>
          <w:spacing w:val="-10"/>
        </w:rPr>
        <w:t>國紹基金會已經在GOXR元宇宙平台建置好的｢樂讀元宇宙｣分享好書，更能發揮其創意與導師合作在 </w:t>
      </w:r>
      <w:r>
        <w:rPr>
          <w:spacing w:val="-4"/>
        </w:rPr>
        <w:t>GOXR平台上舉辦各式互動活動。期以元宇宙中的虛擬分身，讓孩子們在平台被更多群眾關注。讓虛</w:t>
      </w:r>
      <w:r>
        <w:rPr>
          <w:spacing w:val="-2"/>
        </w:rPr>
        <w:t>與實的良性引導，為青少年做好反毒預防宣的把關，同時運用元宇宙讓他們與所有的人們併肩同行創造熱點。</w:t>
      </w:r>
    </w:p>
    <w:p>
      <w:pPr>
        <w:pStyle w:val="BodyText"/>
        <w:spacing w:before="11"/>
        <w:rPr>
          <w:sz w:val="28"/>
        </w:rPr>
      </w:pPr>
    </w:p>
    <w:p>
      <w:pPr>
        <w:pStyle w:val="BodyText"/>
        <w:ind w:left="100"/>
      </w:pPr>
      <w:r>
        <w:rPr/>
        <w:t>10月1</w:t>
      </w:r>
      <w:r>
        <w:rPr>
          <w:spacing w:val="-1"/>
        </w:rPr>
        <w:t>日全國反毒博覽會，國紹泌尿科學教育基金將示範同時現場鼓勵民眾進入元宇宙樂讀世界一遊</w:t>
      </w:r>
    </w:p>
    <w:p>
      <w:pPr>
        <w:pStyle w:val="BodyText"/>
        <w:spacing w:before="62"/>
        <w:ind w:left="100"/>
      </w:pPr>
      <w:r>
        <w:rPr>
          <w:spacing w:val="-6"/>
        </w:rPr>
        <w:t>！讓生活充滿多元有趣的體驗，從內在真正遠離毒品誘惑！下載GOXR，</w:t>
      </w:r>
      <w:r>
        <w:rPr>
          <w:spacing w:val="-7"/>
        </w:rPr>
        <w:t>體驗【樂讀元宇宙】</w:t>
      </w:r>
    </w:p>
    <w:p>
      <w:pPr>
        <w:pStyle w:val="BodyText"/>
        <w:spacing w:line="580" w:lineRule="auto" w:before="62"/>
        <w:ind w:left="100" w:right="2519"/>
      </w:pPr>
      <w:r>
        <w:rPr/>
        <w:t>：bit.ly/GOXRAPP 透過新形態閱讀方式，為時下年輕人打造反毒無敵盾牌。 </w:t>
      </w:r>
      <w:r>
        <w:rPr>
          <w:spacing w:val="-2"/>
        </w:rPr>
        <w:t>(資料來源：報新聞)</w:t>
      </w:r>
    </w:p>
    <w:p>
      <w:pPr>
        <w:pStyle w:val="BodyText"/>
      </w:pPr>
    </w:p>
    <w:p>
      <w:pPr>
        <w:pStyle w:val="BodyText"/>
      </w:pPr>
    </w:p>
    <w:p>
      <w:pPr>
        <w:pStyle w:val="BodyText"/>
      </w:pPr>
    </w:p>
    <w:p>
      <w:pPr>
        <w:pStyle w:val="BodyText"/>
        <w:spacing w:before="185"/>
        <w:ind w:left="100"/>
      </w:pPr>
      <w:r>
        <w:rPr>
          <w:spacing w:val="-2"/>
          <w:w w:val="110"/>
        </w:rPr>
        <w:t>文章編號: [202210015465561]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壹蘋新聞網 </w:t>
      </w:r>
      <w:r>
        <w:rPr>
          <w:w w:val="110"/>
          <w:sz w:val="28"/>
        </w:rPr>
        <w:t>|</w:t>
      </w:r>
      <w:r>
        <w:rPr>
          <w:spacing w:val="12"/>
          <w:w w:val="110"/>
          <w:sz w:val="28"/>
        </w:rPr>
        <w:t> </w:t>
      </w:r>
      <w:r>
        <w:rPr>
          <w:w w:val="110"/>
          <w:sz w:val="28"/>
        </w:rPr>
        <w:t>2022-10-01</w:t>
      </w:r>
      <w:r>
        <w:rPr>
          <w:spacing w:val="12"/>
          <w:w w:val="110"/>
          <w:sz w:val="28"/>
        </w:rPr>
        <w:t> </w:t>
      </w:r>
      <w:r>
        <w:rPr>
          <w:spacing w:val="-2"/>
          <w:w w:val="110"/>
          <w:sz w:val="28"/>
        </w:rPr>
        <w:t>(00:17)</w:t>
      </w:r>
    </w:p>
    <w:p>
      <w:pPr>
        <w:spacing w:line="249" w:lineRule="auto" w:before="12"/>
        <w:ind w:left="100" w:right="7759" w:firstLine="0"/>
        <w:jc w:val="left"/>
        <w:rPr>
          <w:sz w:val="28"/>
        </w:rPr>
      </w:pPr>
      <w:r>
        <w:rPr>
          <w:sz w:val="28"/>
        </w:rPr>
        <w:t>網站(URL連接) | 最新</w:t>
      </w:r>
      <w:r>
        <w:rPr>
          <w:sz w:val="28"/>
        </w:rPr>
        <w:t>字數: 830 words</w:t>
      </w:r>
    </w:p>
    <w:p>
      <w:pPr>
        <w:pStyle w:val="BodyText"/>
        <w:spacing w:before="9"/>
        <w:rPr>
          <w:sz w:val="21"/>
        </w:rPr>
      </w:pPr>
      <w:r>
        <w:rPr/>
        <w:pict>
          <v:shape style="position:absolute;margin-left:36pt;margin-top:14.945937pt;width:523pt;height:.1pt;mso-position-horizontal-relative:page;mso-position-vertical-relative:paragraph;z-index:-15212544;mso-wrap-distance-left:0;mso-wrap-distance-right:0" id="docshape4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超狂！這家公司實習專案薪水傳開10</w:t>
      </w:r>
      <w:r>
        <w:rPr>
          <w:spacing w:val="3"/>
          <w:sz w:val="28"/>
        </w:rPr>
        <w:t>萬 工程師薪資上看</w:t>
      </w:r>
      <w:r>
        <w:rPr>
          <w:sz w:val="28"/>
        </w:rPr>
        <w:t>250</w:t>
      </w:r>
      <w:r>
        <w:rPr>
          <w:spacing w:val="-3"/>
          <w:sz w:val="28"/>
        </w:rPr>
        <w:t>萬至千萬</w:t>
      </w:r>
    </w:p>
    <w:p>
      <w:pPr>
        <w:pStyle w:val="BodyText"/>
        <w:spacing w:before="12"/>
        <w:rPr>
          <w:sz w:val="22"/>
        </w:rPr>
      </w:pPr>
      <w:r>
        <w:rPr/>
        <w:pict>
          <v:shape style="position:absolute;margin-left:36pt;margin-top:15.723047pt;width:523pt;height:.1pt;mso-position-horizontal-relative:page;mso-position-vertical-relative:paragraph;z-index:-15212032;mso-wrap-distance-left:0;mso-wrap-distance-right:0" id="docshape4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t>文字快照</w:t>
      </w:r>
      <w:r>
        <w:rPr>
          <w:spacing w:val="-2"/>
        </w:rPr>
        <w:t>：https://tw.nextapple.com/finance/20221001/01838C614426CD1C05B741AC30102D90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【記者陳俐妏／台北報導】力抗半導體人磁吸效應，唯有祭出超高薪 ！半導體廠去年求才若渴，祭</w:t>
      </w:r>
      <w:r>
        <w:rPr>
          <w:spacing w:val="-2"/>
        </w:rPr>
        <w:t>出銀彈攻勢，但近期竹科畢業生口耳相傳的不是這些大廠，而是虛擬貨幣量化交易廠商麒點科技</w:t>
      </w:r>
    </w:p>
    <w:p>
      <w:pPr>
        <w:pStyle w:val="BodyText"/>
        <w:spacing w:line="297" w:lineRule="exact"/>
        <w:ind w:left="100"/>
      </w:pPr>
      <w:r>
        <w:rPr/>
        <w:pict>
          <v:shape style="position:absolute;margin-left:336pt;margin-top:16.869766pt;width:24pt;height:.1pt;mso-position-horizontal-relative:page;mso-position-vertical-relative:paragraph;z-index:-15211520;mso-wrap-distance-left:0;mso-wrap-distance-right:0" id="docshape465" coordorigin="6720,337" coordsize="480,0" path="m6720,337l7200,337e" filled="false" stroked="true" strokeweight=".8pt" strokecolor="#ff0000">
            <v:path arrowok="t"/>
            <v:stroke dashstyle="solid"/>
            <w10:wrap type="topAndBottom"/>
          </v:shape>
        </w:pict>
      </w:r>
      <w:r>
        <w:rPr/>
        <w:t>（Kronos</w:t>
      </w:r>
      <w:r>
        <w:rPr>
          <w:spacing w:val="47"/>
          <w:w w:val="150"/>
        </w:rPr>
        <w:t> </w:t>
      </w:r>
      <w:r>
        <w:rPr/>
        <w:t>Research</w:t>
      </w:r>
      <w:r>
        <w:rPr>
          <w:spacing w:val="48"/>
          <w:w w:val="150"/>
        </w:rPr>
        <w:t> </w:t>
      </w:r>
      <w:r>
        <w:rPr/>
        <w:t>），傳開出實習生月薪十萬元，創下</w:t>
      </w:r>
      <w:r>
        <w:rPr>
          <w:color w:val="FF0000"/>
        </w:rPr>
        <w:t>台灣</w:t>
      </w:r>
      <w:r>
        <w:rPr>
          <w:spacing w:val="-2"/>
        </w:rPr>
        <w:t>實習生天花板。</w:t>
      </w:r>
    </w:p>
    <w:p>
      <w:pPr>
        <w:pStyle w:val="BodyText"/>
        <w:spacing w:before="1"/>
        <w:rPr>
          <w:sz w:val="30"/>
        </w:rPr>
      </w:pPr>
    </w:p>
    <w:p>
      <w:pPr>
        <w:pStyle w:val="BodyText"/>
        <w:ind w:left="100"/>
      </w:pPr>
      <w:r>
        <w:rPr/>
        <w:t>業界傳出，麒點科技實習專案開出月薪10萬元，創實習薪資天花板。翻攝自麒點科技104</w:t>
      </w:r>
      <w:r>
        <w:rPr>
          <w:spacing w:val="-3"/>
        </w:rPr>
        <w:t>徵才網頁</w:t>
      </w:r>
    </w:p>
    <w:p>
      <w:pPr>
        <w:pStyle w:val="BodyText"/>
        <w:rPr>
          <w:sz w:val="34"/>
        </w:rPr>
      </w:pPr>
    </w:p>
    <w:p>
      <w:pPr>
        <w:pStyle w:val="BodyText"/>
        <w:spacing w:line="290" w:lineRule="auto"/>
        <w:ind w:left="100" w:right="239"/>
      </w:pPr>
      <w:r>
        <w:rPr/>
        <w:t>麒點科技低調說明，暑期交易分析專案（Summer Analyst Program）薪資的確是10萬元，不過一般</w:t>
      </w:r>
      <w:r>
        <w:rPr>
          <w:spacing w:val="-2"/>
        </w:rPr>
        <w:t>實習薪資為時薪200元起。</w:t>
      </w:r>
    </w:p>
    <w:p>
      <w:pPr>
        <w:pStyle w:val="BodyText"/>
        <w:spacing w:before="12"/>
        <w:rPr>
          <w:sz w:val="28"/>
        </w:rPr>
      </w:pPr>
    </w:p>
    <w:p>
      <w:pPr>
        <w:pStyle w:val="BodyText"/>
        <w:spacing w:line="290" w:lineRule="auto"/>
        <w:ind w:left="100" w:right="119"/>
      </w:pPr>
      <w:r>
        <w:rPr/>
        <w:t>以人才為首要的IC 設計業，去年調薪、分紅樣樣來，實習薪資也不遑多讓，聯發科、聯詠實習薪水</w:t>
      </w:r>
      <w:r>
        <w:rPr/>
        <w:t>都是3萬元，今年台積電更因通膨關係，啟動調整實習薪資，優於過往水準，據傳上看3萬元至4</w:t>
      </w:r>
      <w:r>
        <w:rPr>
          <w:spacing w:val="-5"/>
        </w:rPr>
        <w:t>萬元</w:t>
      </w:r>
    </w:p>
    <w:p>
      <w:pPr>
        <w:pStyle w:val="BodyText"/>
        <w:spacing w:line="297" w:lineRule="exact"/>
        <w:ind w:left="100"/>
      </w:pPr>
      <w:r>
        <w:rPr/>
        <w:pict>
          <v:shape style="position:absolute;margin-left:60pt;margin-top:16.869766pt;width:36pt;height:.1pt;mso-position-horizontal-relative:page;mso-position-vertical-relative:paragraph;z-index:-15211008;mso-wrap-distance-left:0;mso-wrap-distance-right:0" id="docshape466" coordorigin="1200,337" coordsize="720,0" path="m1200,337l1920,337e" filled="false" stroked="true" strokeweight=".8pt" strokecolor="#ff0000">
            <v:path arrowok="t"/>
            <v:stroke dashstyle="solid"/>
            <w10:wrap type="topAndBottom"/>
          </v:shape>
        </w:pict>
      </w:r>
      <w:r>
        <w:rPr/>
        <w:t>。在</w:t>
      </w:r>
      <w:r>
        <w:rPr>
          <w:color w:val="FF0000"/>
        </w:rPr>
        <w:t>少子化</w:t>
      </w:r>
      <w:r>
        <w:rPr>
          <w:spacing w:val="-1"/>
        </w:rPr>
        <w:t>趨勢，廠商搶人除了薪資待遇外，更多會著眼實戰經驗和未來職涯規劃。</w:t>
      </w:r>
    </w:p>
    <w:p>
      <w:pPr>
        <w:pStyle w:val="BodyText"/>
        <w:spacing w:before="1"/>
        <w:rPr>
          <w:sz w:val="30"/>
        </w:rPr>
      </w:pPr>
    </w:p>
    <w:p>
      <w:pPr>
        <w:pStyle w:val="BodyText"/>
        <w:spacing w:line="290" w:lineRule="auto"/>
        <w:ind w:left="100" w:right="119"/>
      </w:pPr>
      <w:r>
        <w:rPr>
          <w:spacing w:val="-2"/>
        </w:rPr>
        <w:t>麒點科技是全球前五大的虛擬貨幣量化交易團隊，團隊憑藉過去於紐約華爾街、芝加哥量化對沖基</w:t>
      </w:r>
      <w:r>
        <w:rPr>
          <w:spacing w:val="10"/>
        </w:rPr>
        <w:t>金巨頭 </w:t>
      </w:r>
      <w:r>
        <w:rPr/>
        <w:t>Citadel 的工作經驗，以及結合人工智慧、機器學習推出的高頻交易策略，短短兩年內便登</w:t>
      </w:r>
      <w:r>
        <w:rPr>
          <w:spacing w:val="-2"/>
        </w:rPr>
        <w:t>上各大虛擬貨幣交易所的交易量排行榜，更創下「單日百億美元交易量」的傲人成績。</w:t>
      </w:r>
    </w:p>
    <w:p>
      <w:pPr>
        <w:pStyle w:val="BodyText"/>
        <w:spacing w:before="11"/>
        <w:rPr>
          <w:sz w:val="28"/>
        </w:rPr>
      </w:pPr>
    </w:p>
    <w:p>
      <w:pPr>
        <w:pStyle w:val="BodyText"/>
        <w:ind w:left="100"/>
      </w:pPr>
      <w:r>
        <w:rPr>
          <w:spacing w:val="-6"/>
        </w:rPr>
        <w:t>事實上，麒點今年2月PTT的徵人公告更是驚人，招聘C++</w:t>
      </w:r>
      <w:r>
        <w:rPr>
          <w:spacing w:val="-7"/>
        </w:rPr>
        <w:t> 主任軟體工程師、資深全端軟體工程師</w:t>
      </w:r>
    </w:p>
    <w:p>
      <w:pPr>
        <w:pStyle w:val="BodyText"/>
        <w:spacing w:before="62"/>
        <w:ind w:left="100"/>
      </w:pPr>
      <w:r>
        <w:rPr/>
        <w:t>，年薪從250</w:t>
      </w:r>
      <w:r>
        <w:rPr>
          <w:spacing w:val="9"/>
        </w:rPr>
        <w:t> 萬到上看</w:t>
      </w:r>
      <w:r>
        <w:rPr/>
        <w:t>1000</w:t>
      </w:r>
      <w:r>
        <w:rPr>
          <w:spacing w:val="-1"/>
        </w:rPr>
        <w:t>萬元均有，更勝半導體產業薪資水準。</w:t>
      </w:r>
    </w:p>
    <w:p>
      <w:pPr>
        <w:spacing w:after="0"/>
        <w:sectPr>
          <w:pgSz w:w="11900" w:h="16840"/>
          <w:pgMar w:top="1500" w:bottom="280" w:left="620" w:right="620"/>
        </w:sectPr>
      </w:pPr>
    </w:p>
    <w:p>
      <w:pPr>
        <w:pStyle w:val="BodyText"/>
        <w:spacing w:line="290" w:lineRule="auto" w:before="21"/>
        <w:ind w:left="100"/>
      </w:pPr>
      <w:r>
        <w:rPr/>
        <w:t>《壹蘋新聞網》向麒點科技求證，公司發言體系對此說明，公司專屬Trading的Summer Analyst </w:t>
      </w:r>
      <w:r>
        <w:rPr>
          <w:spacing w:val="-2"/>
        </w:rPr>
        <w:t>Program（暑期交易分析專案），的確是10萬元的薪資，不過一般實習是時薪200元以上。而</w:t>
      </w:r>
      <w:r>
        <w:rPr>
          <w:spacing w:val="-2"/>
        </w:rPr>
        <w:t>Summer </w:t>
      </w:r>
      <w:r>
        <w:rPr/>
        <w:t>Analyst Program的要求表現，必須是與正職的員工一致的標準，</w:t>
      </w:r>
    </w:p>
    <w:p>
      <w:pPr>
        <w:pStyle w:val="BodyText"/>
        <w:spacing w:before="11"/>
        <w:rPr>
          <w:sz w:val="28"/>
        </w:rPr>
      </w:pPr>
    </w:p>
    <w:p>
      <w:pPr>
        <w:pStyle w:val="BodyText"/>
        <w:spacing w:line="290" w:lineRule="auto" w:before="1"/>
        <w:ind w:left="100" w:right="119"/>
      </w:pPr>
      <w:r>
        <w:rPr>
          <w:spacing w:val="-2"/>
        </w:rPr>
        <w:t>麒點發言體系也說明，公司成立四年，有三屆的暑期量化分析師實習計畫，總共12人參與，有5人拿</w:t>
      </w:r>
      <w:r>
        <w:rPr>
          <w:spacing w:val="-2"/>
        </w:rPr>
        <w:t>到聘書，沒有人數門檻設限，都是基於當期表現來評定。的確很多竹科畢業生來公司實習，除了公司矽谷創業的背景外，能提供實習生國際化平台，透過相關經驗和訓練馬上就可看成果，得到不少實習生很好的反饋。</w:t>
      </w:r>
    </w:p>
    <w:p>
      <w:pPr>
        <w:pStyle w:val="BodyText"/>
        <w:spacing w:before="10"/>
        <w:rPr>
          <w:sz w:val="28"/>
        </w:rPr>
      </w:pPr>
    </w:p>
    <w:p>
      <w:pPr>
        <w:pStyle w:val="BodyText"/>
        <w:ind w:left="100"/>
      </w:pPr>
      <w:r>
        <w:rPr/>
        <w:t>麒點科技員工休息室。翻攝自麒點科技104</w:t>
      </w:r>
      <w:r>
        <w:rPr>
          <w:spacing w:val="-3"/>
        </w:rPr>
        <w:t>徵才網頁</w:t>
      </w:r>
    </w:p>
    <w:p>
      <w:pPr>
        <w:pStyle w:val="BodyText"/>
        <w:rPr>
          <w:sz w:val="34"/>
        </w:rPr>
      </w:pPr>
    </w:p>
    <w:p>
      <w:pPr>
        <w:pStyle w:val="BodyText"/>
        <w:ind w:left="100"/>
      </w:pPr>
      <w:r>
        <w:rPr/>
        <w:t>★快點加入[《壹蘋》Line]，</w:t>
      </w:r>
      <w:r>
        <w:rPr>
          <w:spacing w:val="-2"/>
        </w:rPr>
        <w:t>和我們做好友！★</w:t>
      </w:r>
    </w:p>
    <w:p>
      <w:pPr>
        <w:pStyle w:val="BodyText"/>
        <w:rPr>
          <w:sz w:val="34"/>
        </w:rPr>
      </w:pPr>
    </w:p>
    <w:p>
      <w:pPr>
        <w:pStyle w:val="BodyText"/>
        <w:spacing w:line="580" w:lineRule="auto"/>
        <w:ind w:left="100" w:right="5279"/>
      </w:pPr>
      <w:r>
        <w:rPr>
          <w:spacing w:val="-2"/>
        </w:rPr>
        <w:t>★追蹤壹蘋新聞網各大粉絲團，即時新聞不漏接★ [壹蘋娛樂粉專]</w:t>
      </w:r>
    </w:p>
    <w:p>
      <w:pPr>
        <w:pStyle w:val="BodyText"/>
        <w:spacing w:line="296" w:lineRule="exact"/>
        <w:ind w:left="100"/>
      </w:pPr>
      <w:r>
        <w:rPr>
          <w:spacing w:val="-2"/>
          <w:w w:val="105"/>
        </w:rPr>
        <w:t>[壹蘋新聞網粉專]</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[202210010184406]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2022-10-01</w:t>
      </w:r>
      <w:r>
        <w:rPr>
          <w:spacing w:val="21"/>
          <w:w w:val="110"/>
          <w:sz w:val="28"/>
        </w:rPr>
        <w:t> </w:t>
      </w:r>
      <w:r>
        <w:rPr>
          <w:spacing w:val="-2"/>
          <w:w w:val="110"/>
          <w:sz w:val="28"/>
        </w:rPr>
        <w:t>(12:33)</w:t>
      </w:r>
    </w:p>
    <w:p>
      <w:pPr>
        <w:spacing w:line="249" w:lineRule="auto" w:before="12"/>
        <w:ind w:left="100" w:right="3279" w:firstLine="0"/>
        <w:jc w:val="left"/>
        <w:rPr>
          <w:sz w:val="28"/>
        </w:rPr>
      </w:pPr>
      <w:r>
        <w:rPr>
          <w:sz w:val="28"/>
        </w:rPr>
        <w:t>網站(URL</w:t>
      </w:r>
      <w:r>
        <w:rPr>
          <w:spacing w:val="10"/>
          <w:sz w:val="28"/>
        </w:rPr>
        <w:t>連接) </w:t>
      </w:r>
      <w:r>
        <w:rPr>
          <w:sz w:val="28"/>
        </w:rPr>
        <w:t>|</w:t>
      </w:r>
      <w:r>
        <w:rPr>
          <w:spacing w:val="12"/>
          <w:sz w:val="28"/>
        </w:rPr>
        <w:t> 新聞總覽 </w:t>
      </w:r>
      <w:r>
        <w:rPr>
          <w:sz w:val="28"/>
        </w:rPr>
        <w:t>|By 【記者蔡榮宗/投縣報導】</w:t>
      </w:r>
      <w:r>
        <w:rPr>
          <w:spacing w:val="10"/>
          <w:sz w:val="28"/>
        </w:rPr>
        <w:t>字數: </w:t>
      </w:r>
      <w:r>
        <w:rPr>
          <w:sz w:val="28"/>
        </w:rPr>
        <w:t>1045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210496;mso-wrap-distance-left:0;mso-wrap-distance-right:0" id="docshape46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南投積極推動高齡友善社區致力打造樂齡宜居好城市</w:t>
      </w:r>
    </w:p>
    <w:p>
      <w:pPr>
        <w:pStyle w:val="BodyText"/>
        <w:spacing w:before="12"/>
        <w:rPr>
          <w:sz w:val="22"/>
        </w:rPr>
      </w:pPr>
      <w:r>
        <w:rPr/>
        <w:pict>
          <v:shape style="position:absolute;margin-left:36pt;margin-top:15.723047pt;width:523pt;height:.1pt;mso-position-horizontal-relative:page;mso-position-vertical-relative:paragraph;z-index:-15209984;mso-wrap-distance-left:0;mso-wrap-distance-right:0" id="docshape46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jc w:val="both"/>
      </w:pPr>
      <w:r>
        <w:rPr>
          <w:spacing w:val="-2"/>
          <w:w w:val="80"/>
        </w:rPr>
        <w:t>：https://tw.news.yahoo.com/%E5%8D%97%E6%8A%95%E7%A9%8D%E6%A5%B5%E6%8E%A8%E5%8B%95%E9%A </w:t>
      </w:r>
      <w:r>
        <w:rPr>
          <w:spacing w:val="-2"/>
          <w:w w:val="70"/>
        </w:rPr>
        <w:t>B%98%E9%BD%A1%E5%8F%8B%E5%96%84%E7%A4%BE%E5%8D%80%E8%87%B4%E5%8A%9B%E6%89%93%E9%80%A0%E </w:t>
      </w:r>
      <w:r>
        <w:rPr>
          <w:spacing w:val="-2"/>
          <w:w w:val="80"/>
        </w:rPr>
        <w:t>6%A8%82%E9%BD%A1%E5%AE%9C%E5%B1%85%E5%A5%BD%E5%9F%8E%E5%B8%82-042724168.html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before="1"/>
        <w:ind w:left="100"/>
      </w:pPr>
      <w:r>
        <w:rPr>
          <w:spacing w:val="-1"/>
        </w:rPr>
        <w:t>圖：南投縣政府衛生局與鄉鎮衛生所共同辦理高齡友善社區活動。(衛生局提供)</w:t>
      </w:r>
    </w:p>
    <w:p>
      <w:pPr>
        <w:pStyle w:val="BodyText"/>
        <w:spacing w:before="12"/>
        <w:rPr>
          <w:sz w:val="33"/>
        </w:rPr>
      </w:pPr>
    </w:p>
    <w:p>
      <w:pPr>
        <w:pStyle w:val="BodyText"/>
        <w:ind w:left="100"/>
      </w:pPr>
      <w:r>
        <w:rPr>
          <w:spacing w:val="-1"/>
        </w:rPr>
        <w:t>▲圖：南投縣政府衛生局與鄉鎮衛生所共同辦理高齡友善社區活動。(衛生局提供)</w:t>
      </w:r>
    </w:p>
    <w:p>
      <w:pPr>
        <w:pStyle w:val="BodyText"/>
        <w:rPr>
          <w:sz w:val="34"/>
        </w:rPr>
      </w:pPr>
    </w:p>
    <w:p>
      <w:pPr>
        <w:pStyle w:val="BodyText"/>
        <w:ind w:left="100"/>
      </w:pPr>
      <w:r>
        <w:rPr/>
        <w:t>每年10月1日為「國際老人日」，南投縣65歲以上人口已達總人口數19.88%，</w:t>
      </w:r>
      <w:r>
        <w:rPr>
          <w:spacing w:val="-1"/>
        </w:rPr>
        <w:t>即將邁入「超高齡社會</w:t>
      </w:r>
    </w:p>
    <w:p>
      <w:pPr>
        <w:pStyle w:val="BodyText"/>
        <w:spacing w:line="290" w:lineRule="auto" w:before="62"/>
        <w:ind w:left="100" w:right="119"/>
      </w:pPr>
      <w:r>
        <w:rPr/>
        <w:pict>
          <v:line style="position:absolute;mso-position-horizontal-relative:page;mso-position-vertical-relative:paragraph;z-index:16247808" from="132pt,20.014532pt" to="168pt,20.014532pt" stroked="true" strokeweight=".8pt" strokecolor="#ff0000">
            <v:stroke dashstyle="solid"/>
            <w10:wrap type="none"/>
          </v:line>
        </w:pict>
      </w:r>
      <w:r>
        <w:rPr>
          <w:spacing w:val="-2"/>
        </w:rPr>
        <w:t>」，面對高齡化及</w:t>
      </w:r>
      <w:r>
        <w:rPr>
          <w:color w:val="FF0000"/>
          <w:spacing w:val="-2"/>
        </w:rPr>
        <w:t>少子化</w:t>
      </w:r>
      <w:r>
        <w:rPr>
          <w:spacing w:val="-2"/>
        </w:rPr>
        <w:t>等衝擊，南投縣政府衛生局除積極推動執行長照2.0計畫，提供鄉親溫馨便</w:t>
      </w:r>
      <w:r>
        <w:rPr>
          <w:spacing w:val="-2"/>
        </w:rPr>
        <w:t>捷的長照服務外，今年在疫情衝擊下仍持續與13鄉鎮市衛生所共同辦理高齡友善社區計畫。</w:t>
      </w:r>
    </w:p>
    <w:p>
      <w:pPr>
        <w:pStyle w:val="BodyText"/>
        <w:spacing w:before="12"/>
        <w:rPr>
          <w:sz w:val="28"/>
        </w:rPr>
      </w:pPr>
    </w:p>
    <w:p>
      <w:pPr>
        <w:pStyle w:val="BodyText"/>
        <w:spacing w:line="290" w:lineRule="auto"/>
        <w:ind w:left="100" w:right="239"/>
      </w:pPr>
      <w:r>
        <w:rPr>
          <w:spacing w:val="-2"/>
        </w:rPr>
        <w:t>隨著疫情逐漸趨緩，各社區集會所及活動中心開辦的課程多已復課，課程內容包括延緩失智失能、</w:t>
      </w:r>
      <w:r>
        <w:rPr>
          <w:spacing w:val="-2"/>
        </w:rPr>
        <w:t>手作DIY、運動班、歌唱班、環保志工班等，持續提供長者多元化的學習管道。</w:t>
      </w:r>
    </w:p>
    <w:p>
      <w:pPr>
        <w:pStyle w:val="BodyText"/>
        <w:spacing w:before="11"/>
        <w:rPr>
          <w:sz w:val="28"/>
        </w:rPr>
      </w:pPr>
    </w:p>
    <w:p>
      <w:pPr>
        <w:pStyle w:val="BodyText"/>
        <w:spacing w:line="290" w:lineRule="auto"/>
        <w:ind w:left="100" w:right="239"/>
        <w:jc w:val="both"/>
      </w:pPr>
      <w:r>
        <w:rPr>
          <w:spacing w:val="-2"/>
        </w:rPr>
        <w:t>居住於中寮鄉的吳奶奶表示，疫情實在是讓她在家裡悶壞了，好在疫情爆發前參加社區據點結合衛</w:t>
      </w:r>
      <w:r>
        <w:rPr>
          <w:spacing w:val="-2"/>
        </w:rPr>
        <w:t>生所開辦的「樂齡學3C」課程，讓她學習到如何使用通訊軟體跟親人及朋友透過視訊的方式分享生活點滴，也能透過網路獲取外界資訊，但她還是十分期待能夠像往常一樣從事實體活動，現在她又可以呼朋引伴去參加她喜愛的運動班跟歌唱班了。</w:t>
      </w:r>
    </w:p>
    <w:p>
      <w:pPr>
        <w:spacing w:after="0" w:line="290" w:lineRule="auto"/>
        <w:jc w:val="both"/>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248320" from="480pt,53.964531pt" to="504pt,53.964531pt" stroked="true" strokeweight=".8pt" strokecolor="#ff0000">
            <v:stroke dashstyle="solid"/>
            <w10:wrap type="none"/>
          </v:line>
        </w:pict>
      </w:r>
      <w:r>
        <w:rPr>
          <w:spacing w:val="-2"/>
        </w:rPr>
        <w:t>衛生局陳南松局長表示，今年仁愛鄉衛生所就以「健康活躍，人仁愛健康」為主題，規劃部落文健站、關懷據點的亞健康長輩飲食、運動、促進認知等方案，透過由下而上的合作，邀請鄉內村民、族人共同參與，並將此衛生保健服務成果，報名參加衛生福利部國民健康署所辦理的</w:t>
      </w:r>
      <w:r>
        <w:rPr>
          <w:color w:val="FF0000"/>
          <w:spacing w:val="-2"/>
        </w:rPr>
        <w:t>臺灣</w:t>
      </w:r>
      <w:r>
        <w:rPr>
          <w:spacing w:val="-2"/>
        </w:rPr>
        <w:t>健康暨高齡友善城市獎項評選健康城市類-「健康平等獎」，一路過關斬並已通過第三階段實地訪查，等候國</w:t>
      </w:r>
      <w:r>
        <w:rPr>
          <w:spacing w:val="-2"/>
        </w:rPr>
        <w:t>健署全國評選結果揭曉。</w:t>
      </w:r>
    </w:p>
    <w:p>
      <w:pPr>
        <w:pStyle w:val="BodyText"/>
        <w:spacing w:before="10"/>
        <w:rPr>
          <w:sz w:val="28"/>
        </w:rPr>
      </w:pPr>
    </w:p>
    <w:p>
      <w:pPr>
        <w:pStyle w:val="BodyText"/>
        <w:spacing w:line="290" w:lineRule="auto" w:before="1"/>
        <w:ind w:left="100" w:right="119"/>
      </w:pPr>
      <w:r>
        <w:rPr>
          <w:spacing w:val="-2"/>
        </w:rPr>
        <w:t>陳南松局長進一步指出，原鄉路程遙遠且資源取得不易，因此提供母語教材，培力在地人力資源更顯重要。衛生局今年藉由製作翻譯成布農及賽德克語等5款母語教材，培訓在地健康種子師資14場共 695人；輔導超過60位文健站供餐廚工，製作適合長者牙口之餐食；提升長者肌力，辦理運動課程</w:t>
      </w:r>
    </w:p>
    <w:p>
      <w:pPr>
        <w:pStyle w:val="BodyText"/>
        <w:spacing w:line="290" w:lineRule="auto"/>
        <w:ind w:left="100" w:right="119"/>
      </w:pPr>
      <w:r>
        <w:rPr>
          <w:spacing w:val="-2"/>
        </w:rPr>
        <w:t>，超過350位長者參加；辦理各項癌症及疾病篩檢，每年近5,000人次參與，其中C肝抗體篩檢率及原</w:t>
      </w:r>
      <w:r>
        <w:rPr>
          <w:spacing w:val="-2"/>
        </w:rPr>
        <w:t>鄉成人預防保健服務皆高於全國篩檢率，並啟用遠距醫療服務，使原鄉長輩就近看診並達到預防疾病的效果，消弭健康不平等。</w:t>
      </w:r>
    </w:p>
    <w:p>
      <w:pPr>
        <w:pStyle w:val="BodyText"/>
        <w:spacing w:before="9"/>
        <w:rPr>
          <w:sz w:val="28"/>
        </w:rPr>
      </w:pPr>
    </w:p>
    <w:p>
      <w:pPr>
        <w:pStyle w:val="BodyText"/>
        <w:spacing w:line="290" w:lineRule="auto"/>
        <w:ind w:left="100" w:right="119"/>
      </w:pPr>
      <w:r>
        <w:rPr>
          <w:w w:val="101"/>
        </w:rPr>
        <w:t>截至目前已辦理超過20場次的老少共融活動、34場次營養團體衛教、214場次四癌篩檢服務23,116</w:t>
      </w:r>
      <w:r>
        <w:rPr>
          <w:spacing w:val="-19"/>
          <w:w w:val="101"/>
        </w:rPr>
        <w:t>人</w:t>
      </w:r>
      <w:r>
        <w:rPr/>
        <w:t>次，用具體行動為社區長者建立友善的支持環境，營造健康樂活的高齡友善社區。</w:t>
      </w:r>
    </w:p>
    <w:p>
      <w:pPr>
        <w:pStyle w:val="BodyText"/>
        <w:spacing w:before="12"/>
        <w:rPr>
          <w:sz w:val="28"/>
        </w:rPr>
      </w:pPr>
    </w:p>
    <w:p>
      <w:pPr>
        <w:pStyle w:val="BodyText"/>
        <w:spacing w:line="290" w:lineRule="auto"/>
        <w:ind w:left="100" w:right="239"/>
        <w:jc w:val="both"/>
      </w:pPr>
      <w:r>
        <w:rPr>
          <w:spacing w:val="-2"/>
        </w:rPr>
        <w:t>要活就要動，維持健康的方法除了養成健康的飲食觀念與烹調習慣，適當的運動及參加團體活動也是不可或缺的，期望長輩們踴躍參與在地文健站、關懷據點或社區發展協會所安排高齡者辦理的課程並結交朋友，南投縣也會持續在醫療、保健、運動等面向持續推動，使南投縣成為樂活宜居的城</w:t>
      </w:r>
      <w:r>
        <w:rPr>
          <w:spacing w:val="-6"/>
        </w:rPr>
        <w:t>市。</w:t>
      </w:r>
    </w:p>
    <w:p>
      <w:pPr>
        <w:pStyle w:val="BodyText"/>
      </w:pPr>
    </w:p>
    <w:p>
      <w:pPr>
        <w:pStyle w:val="BodyText"/>
        <w:spacing w:before="11"/>
        <w:rPr>
          <w:sz w:val="33"/>
        </w:rPr>
      </w:pPr>
    </w:p>
    <w:p>
      <w:pPr>
        <w:pStyle w:val="BodyText"/>
        <w:ind w:left="100"/>
        <w:jc w:val="both"/>
      </w:pPr>
      <w:r>
        <w:rPr>
          <w:spacing w:val="-2"/>
          <w:w w:val="110"/>
        </w:rPr>
        <w:t>文章編號: [202210013752746]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2022-09-30</w:t>
      </w:r>
      <w:r>
        <w:rPr>
          <w:spacing w:val="79"/>
          <w:w w:val="150"/>
          <w:sz w:val="28"/>
        </w:rPr>
        <w:t> </w:t>
      </w:r>
      <w:r>
        <w:rPr>
          <w:spacing w:val="-2"/>
          <w:sz w:val="28"/>
        </w:rPr>
        <w:t>(13:49)</w:t>
      </w:r>
    </w:p>
    <w:p>
      <w:pPr>
        <w:spacing w:line="249" w:lineRule="auto" w:before="12"/>
        <w:ind w:left="100" w:right="7199" w:firstLine="0"/>
        <w:jc w:val="left"/>
        <w:rPr>
          <w:sz w:val="28"/>
        </w:rPr>
      </w:pPr>
      <w:r>
        <w:rPr>
          <w:sz w:val="28"/>
        </w:rPr>
        <w:t>網站(URL連接) | 新聞總覽</w:t>
      </w:r>
      <w:r>
        <w:rPr>
          <w:spacing w:val="10"/>
          <w:sz w:val="28"/>
        </w:rPr>
        <w:t>字數: </w:t>
      </w:r>
      <w:r>
        <w:rPr>
          <w:sz w:val="28"/>
        </w:rPr>
        <w:t>1160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208448;mso-wrap-distance-left:0;mso-wrap-distance-right:0" id="docshape46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蘇煥智推再次政黨輪替二次民主運動 游盈隆力挺：民進黨官逼民反</w:t>
      </w:r>
    </w:p>
    <w:p>
      <w:pPr>
        <w:pStyle w:val="BodyText"/>
        <w:spacing w:before="12"/>
        <w:rPr>
          <w:sz w:val="22"/>
        </w:rPr>
      </w:pPr>
      <w:r>
        <w:rPr/>
        <w:pict>
          <v:shape style="position:absolute;margin-left:36pt;margin-top:15.723047pt;width:523pt;height:.1pt;mso-position-horizontal-relative:page;mso-position-vertical-relative:paragraph;z-index:-15207936;mso-wrap-distance-left:0;mso-wrap-distance-right:0" id="docshape47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53">
        <w:r>
          <w:rPr>
            <w:w w:val="110"/>
          </w:rPr>
          <w:t>文字快照</w:t>
        </w:r>
        <w:r>
          <w:rPr>
            <w:spacing w:val="-2"/>
            <w:w w:val="110"/>
          </w:rPr>
          <w:t>：https://www.ettoday.net/news/20220930/2348760.htm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408pt;margin-top:16.914532pt;width:24pt;height:.1pt;mso-position-horizontal-relative:page;mso-position-vertical-relative:paragraph;z-index:-15207424;mso-wrap-distance-left:0;mso-wrap-distance-right:0" id="docshape471" coordorigin="8160,338" coordsize="480,0" path="m8160,338l8640,338e" filled="false" stroked="true" strokeweight=".8pt" strokecolor="#ff0000">
            <v:path arrowok="t"/>
            <v:stroke dashstyle="solid"/>
            <w10:wrap type="topAndBottom"/>
          </v:shape>
        </w:pict>
      </w:r>
      <w:r>
        <w:rPr/>
        <w:pict>
          <v:line style="position:absolute;mso-position-horizontal-relative:page;mso-position-vertical-relative:paragraph;z-index:16251392" from="72pt,34.914532pt" to="96pt,34.914532pt" stroked="true" strokeweight=".8pt" strokecolor="#ff0000">
            <v:stroke dashstyle="solid"/>
            <w10:wrap type="none"/>
          </v:line>
        </w:pict>
      </w:r>
      <w:r>
        <w:rPr/>
        <w:t>▲蘇煥智（右三）、鄭寶清（左三）、許忠信（右二）等人30日成立「</w:t>
      </w:r>
      <w:r>
        <w:rPr>
          <w:color w:val="FF0000"/>
        </w:rPr>
        <w:t>台灣</w:t>
      </w:r>
      <w:r>
        <w:rPr>
          <w:spacing w:val="-1"/>
        </w:rPr>
        <w:t>二次民主運動連線」。</w:t>
      </w:r>
    </w:p>
    <w:p>
      <w:pPr>
        <w:pStyle w:val="BodyText"/>
        <w:spacing w:line="580" w:lineRule="auto" w:before="13"/>
        <w:ind w:left="100" w:right="6719"/>
      </w:pPr>
      <w:r>
        <w:rPr>
          <w:spacing w:val="-2"/>
        </w:rPr>
        <w:t>（圖／</w:t>
      </w:r>
      <w:r>
        <w:rPr>
          <w:color w:val="FF0000"/>
          <w:spacing w:val="-2"/>
        </w:rPr>
        <w:t>台灣</w:t>
      </w:r>
      <w:r>
        <w:rPr>
          <w:spacing w:val="-2"/>
        </w:rPr>
        <w:t>二次民主運動連線提供</w:t>
      </w:r>
      <w:r>
        <w:rPr>
          <w:spacing w:val="-2"/>
        </w:rPr>
        <w:t>）實習記者李密／台北報導</w:t>
      </w:r>
    </w:p>
    <w:p>
      <w:pPr>
        <w:pStyle w:val="BodyText"/>
        <w:spacing w:line="290" w:lineRule="auto"/>
        <w:ind w:left="100" w:right="239"/>
      </w:pPr>
      <w:r>
        <w:rPr/>
        <w:pict>
          <v:line style="position:absolute;mso-position-horizontal-relative:page;mso-position-vertical-relative:paragraph;z-index:16251904" from="132pt,16.914532pt" to="156pt,16.914532pt" stroked="true" strokeweight=".8pt" strokecolor="#ff0000">
            <v:stroke dashstyle="solid"/>
            <w10:wrap type="none"/>
          </v:line>
        </w:pict>
      </w:r>
      <w:r>
        <w:rPr/>
        <w:pict>
          <v:line style="position:absolute;mso-position-horizontal-relative:page;mso-position-vertical-relative:paragraph;z-index:16252416" from="156pt,34.914532pt" to="180pt,34.914532pt" stroked="true" strokeweight=".8pt" strokecolor="#ff0000">
            <v:stroke dashstyle="solid"/>
            <w10:wrap type="none"/>
          </v:line>
        </w:pict>
      </w:r>
      <w:r>
        <w:rPr/>
        <w:pict>
          <v:line style="position:absolute;mso-position-horizontal-relative:page;mso-position-vertical-relative:paragraph;z-index:16252928" from="456pt,34.914532pt" to="480pt,34.914532pt" stroked="true" strokeweight=".8pt" strokecolor="#ff0000">
            <v:stroke dashstyle="solid"/>
            <w10:wrap type="none"/>
          </v:line>
        </w:pict>
      </w:r>
      <w:r>
        <w:rPr>
          <w:spacing w:val="-2"/>
        </w:rPr>
        <w:t>九合一大選將近，</w:t>
      </w:r>
      <w:r>
        <w:rPr>
          <w:color w:val="FF0000"/>
          <w:spacing w:val="-2"/>
        </w:rPr>
        <w:t>台灣</w:t>
      </w:r>
      <w:r>
        <w:rPr>
          <w:spacing w:val="-2"/>
        </w:rPr>
        <w:t>維新黨台北市長參選人蘇煥智聯合無黨籍桃園市長參選人鄭寶清、台南市長</w:t>
      </w:r>
      <w:r>
        <w:rPr/>
        <w:t>參選人許忠信，發起「</w:t>
      </w:r>
      <w:r>
        <w:rPr>
          <w:color w:val="FF0000"/>
        </w:rPr>
        <w:t>台灣</w:t>
      </w:r>
      <w:r>
        <w:rPr/>
        <w:t>二次民主運動連線」。蘇煥智30日於成立大會指出，</w:t>
      </w:r>
      <w:r>
        <w:rPr>
          <w:color w:val="FF0000"/>
        </w:rPr>
        <w:t>台灣</w:t>
      </w:r>
      <w:r>
        <w:rPr>
          <w:spacing w:val="-2"/>
        </w:rPr>
        <w:t>當前面對經濟</w:t>
      </w:r>
    </w:p>
    <w:p>
      <w:pPr>
        <w:pStyle w:val="BodyText"/>
        <w:spacing w:line="297" w:lineRule="exact"/>
        <w:ind w:left="100"/>
      </w:pPr>
      <w:r>
        <w:rPr/>
        <w:pict>
          <v:shape style="position:absolute;margin-left:48pt;margin-top:16.869766pt;width:36pt;height:.1pt;mso-position-horizontal-relative:page;mso-position-vertical-relative:paragraph;z-index:-15206912;mso-wrap-distance-left:0;mso-wrap-distance-right:0" id="docshape472" coordorigin="960,337" coordsize="720,0" path="m960,337l1680,337e" filled="false" stroked="true" strokeweight=".8pt" strokecolor="#ff0000">
            <v:path arrowok="t"/>
            <v:stroke dashstyle="solid"/>
            <w10:wrap type="topAndBottom"/>
          </v:shape>
        </w:pict>
      </w:r>
      <w:r>
        <w:rPr/>
        <w:pict>
          <v:line style="position:absolute;mso-position-horizontal-relative:page;mso-position-vertical-relative:paragraph;z-index:16253440" from="480pt,34.869766pt" to="504pt,34.869766pt" stroked="true" strokeweight=".8pt" strokecolor="#ff0000">
            <v:stroke dashstyle="solid"/>
            <w10:wrap type="none"/>
          </v:line>
        </w:pict>
      </w:r>
      <w:r>
        <w:rPr/>
        <w:pict>
          <v:line style="position:absolute;mso-position-horizontal-relative:page;mso-position-vertical-relative:paragraph;z-index:16253952" from="540pt,34.869766pt" to="552pt,34.869766pt" stroked="true" strokeweight=".8pt" strokecolor="#ff0000">
            <v:stroke dashstyle="solid"/>
            <w10:wrap type="none"/>
          </v:line>
        </w:pict>
      </w:r>
      <w:r>
        <w:rPr/>
        <w:t>、</w:t>
      </w:r>
      <w:r>
        <w:rPr>
          <w:color w:val="FF0000"/>
        </w:rPr>
        <w:t>少子化</w:t>
      </w:r>
      <w:r>
        <w:rPr>
          <w:spacing w:val="-1"/>
        </w:rPr>
        <w:t>、貧窮化問題，卻未見執政黨提出對策，甚至控制媒體、沒收黨內民主，危害民主自由</w:t>
      </w:r>
    </w:p>
    <w:p>
      <w:pPr>
        <w:pStyle w:val="BodyText"/>
        <w:spacing w:line="290" w:lineRule="auto" w:before="13"/>
        <w:ind w:left="100" w:right="239"/>
      </w:pPr>
      <w:r>
        <w:rPr>
          <w:spacing w:val="-2"/>
        </w:rPr>
        <w:t>，在現場高喊「再次政黨輪替」，呼籲年底參與九合一選舉的候選人參與連線，重建</w:t>
      </w:r>
      <w:r>
        <w:rPr>
          <w:color w:val="FF0000"/>
          <w:spacing w:val="-2"/>
        </w:rPr>
        <w:t>台灣</w:t>
      </w:r>
      <w:r>
        <w:rPr>
          <w:spacing w:val="-2"/>
        </w:rPr>
        <w:t>民主；</w:t>
      </w:r>
      <w:r>
        <w:rPr>
          <w:color w:val="FF0000"/>
          <w:spacing w:val="-2"/>
        </w:rPr>
        <w:t>台灣</w:t>
      </w:r>
      <w:r>
        <w:rPr>
          <w:spacing w:val="-2"/>
        </w:rPr>
        <w:t>民意基金會董事長游盈隆則力挺，指民進黨已國民黨化，成立連線是「官逼民反」。</w:t>
      </w:r>
    </w:p>
    <w:p>
      <w:pPr>
        <w:pStyle w:val="BodyText"/>
        <w:spacing w:before="12"/>
        <w:rPr>
          <w:sz w:val="28"/>
        </w:rPr>
      </w:pPr>
    </w:p>
    <w:p>
      <w:pPr>
        <w:pStyle w:val="BodyText"/>
        <w:ind w:left="100"/>
      </w:pPr>
      <w:r>
        <w:rPr/>
        <w:pict>
          <v:shape style="position:absolute;margin-left:60pt;margin-top:16.914532pt;width:24pt;height:.1pt;mso-position-horizontal-relative:page;mso-position-vertical-relative:paragraph;z-index:-15206400;mso-wrap-distance-left:0;mso-wrap-distance-right:0" id="docshape473" coordorigin="1200,338" coordsize="480,0" path="m1200,338l1680,338e" filled="false" stroked="true" strokeweight=".8pt" strokecolor="#ff0000">
            <v:path arrowok="t"/>
            <v:stroke dashstyle="solid"/>
            <w10:wrap type="topAndBottom"/>
          </v:shape>
        </w:pict>
      </w:r>
      <w:r>
        <w:rPr/>
        <w:pict>
          <v:line style="position:absolute;mso-position-horizontal-relative:page;mso-position-vertical-relative:paragraph;z-index:16254464" from="36pt,-19.085468pt" to="48pt,-19.085468pt" stroked="true" strokeweight=".8pt" strokecolor="#ff0000">
            <v:stroke dashstyle="solid"/>
            <w10:wrap type="none"/>
          </v:line>
        </w:pict>
      </w:r>
      <w:r>
        <w:rPr/>
        <w:t>▲「</w:t>
      </w:r>
      <w:r>
        <w:rPr>
          <w:color w:val="FF0000"/>
        </w:rPr>
        <w:t>台灣</w:t>
      </w:r>
      <w:r>
        <w:rPr/>
        <w:t>二次民主運動連線」成立大會。（圖／翻攝自Facebook／鄭寶清</w:t>
      </w:r>
      <w:r>
        <w:rPr>
          <w:spacing w:val="-10"/>
        </w:rPr>
        <w:t>）</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6254976" from="252pt,16.914532pt" to="276pt,16.914532pt" stroked="true" strokeweight=".8pt" strokecolor="#ff0000">
            <v:stroke dashstyle="solid"/>
            <w10:wrap type="none"/>
          </v:line>
        </w:pict>
      </w:r>
      <w:r>
        <w:rPr/>
        <w:pict>
          <v:line style="position:absolute;mso-position-horizontal-relative:page;mso-position-vertical-relative:paragraph;z-index:16255488" from="468pt,16.914532pt" to="492pt,16.914532pt" stroked="true" strokeweight=".8pt" strokecolor="#ff0000">
            <v:stroke dashstyle="solid"/>
            <w10:wrap type="none"/>
          </v:line>
        </w:pict>
      </w:r>
      <w:r>
        <w:rPr/>
        <w:pict>
          <v:line style="position:absolute;mso-position-horizontal-relative:page;mso-position-vertical-relative:paragraph;z-index:16256000" from="228pt,34.914532pt" to="252pt,34.914532pt" stroked="true" strokeweight=".8pt" strokecolor="#ff0000">
            <v:stroke dashstyle="solid"/>
            <w10:wrap type="none"/>
          </v:line>
        </w:pict>
      </w:r>
      <w:r>
        <w:rPr/>
        <w:pict>
          <v:line style="position:absolute;mso-position-horizontal-relative:page;mso-position-vertical-relative:paragraph;z-index:16256512" from="540pt,34.914532pt" to="552pt,34.914532pt" stroked="true" strokeweight=".8pt" strokecolor="#ff0000">
            <v:stroke dashstyle="solid"/>
            <w10:wrap type="none"/>
          </v:line>
        </w:pict>
      </w:r>
      <w:r>
        <w:rPr/>
        <w:pict>
          <v:line style="position:absolute;mso-position-horizontal-relative:page;mso-position-vertical-relative:paragraph;z-index:16257024" from="36pt,52.914532pt" to="60pt,52.914532pt" stroked="true" strokeweight=".8pt" strokecolor="#ff0000">
            <v:stroke dashstyle="solid"/>
            <w10:wrap type="none"/>
          </v:line>
        </w:pict>
      </w:r>
      <w:r>
        <w:rPr>
          <w:spacing w:val="-2"/>
        </w:rPr>
        <w:t>由蘇煥智、鄭寶清、許忠信等人發起的「</w:t>
      </w:r>
      <w:r>
        <w:rPr>
          <w:color w:val="FF0000"/>
          <w:spacing w:val="-2"/>
        </w:rPr>
        <w:t>台灣</w:t>
      </w:r>
      <w:r>
        <w:rPr>
          <w:spacing w:val="-2"/>
        </w:rPr>
        <w:t>二次民主運動連線」今天正式成立，</w:t>
      </w:r>
      <w:r>
        <w:rPr>
          <w:color w:val="FF0000"/>
          <w:spacing w:val="-2"/>
        </w:rPr>
        <w:t>台灣</w:t>
      </w:r>
      <w:r>
        <w:rPr>
          <w:spacing w:val="-2"/>
        </w:rPr>
        <w:t>二次民主運</w:t>
      </w:r>
      <w:r>
        <w:rPr>
          <w:spacing w:val="-2"/>
        </w:rPr>
        <w:t>動連線認為，總統直選後已26年，但</w:t>
      </w:r>
      <w:r>
        <w:rPr>
          <w:color w:val="FF0000"/>
          <w:spacing w:val="-2"/>
        </w:rPr>
        <w:t>台灣</w:t>
      </w:r>
      <w:r>
        <w:rPr>
          <w:spacing w:val="-2"/>
        </w:rPr>
        <w:t>社會貧富懸殊愈拉愈大，低薪高房價年輕人不婚不生，</w:t>
      </w:r>
      <w:r>
        <w:rPr>
          <w:color w:val="FF0000"/>
          <w:spacing w:val="-2"/>
        </w:rPr>
        <w:t>少子化</w:t>
      </w:r>
      <w:r>
        <w:rPr>
          <w:spacing w:val="-2"/>
        </w:rPr>
        <w:t>世界第一，高齡化長照問題迄未解決。</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257536" from="540pt,16.914532pt" to="552pt,16.914532pt" stroked="true" strokeweight=".8pt" strokecolor="#ff0000">
            <v:stroke dashstyle="solid"/>
            <w10:wrap type="none"/>
          </v:line>
        </w:pict>
      </w:r>
      <w:r>
        <w:rPr/>
        <w:pict>
          <v:line style="position:absolute;mso-position-horizontal-relative:page;mso-position-vertical-relative:paragraph;z-index:16258048" from="36pt,34.914532pt" to="48pt,34.914532pt" stroked="true" strokeweight=".8pt" strokecolor="#ff0000">
            <v:stroke dashstyle="solid"/>
            <w10:wrap type="none"/>
          </v:line>
        </w:pict>
      </w:r>
      <w:r>
        <w:rPr/>
        <w:pict>
          <v:line style="position:absolute;mso-position-horizontal-relative:page;mso-position-vertical-relative:paragraph;z-index:16258560" from="132pt,34.914532pt" to="168pt,34.914532pt" stroked="true" strokeweight=".8pt" strokecolor="#ff0000">
            <v:stroke dashstyle="solid"/>
            <w10:wrap type="none"/>
          </v:line>
        </w:pict>
      </w:r>
      <w:r>
        <w:rPr>
          <w:spacing w:val="-2"/>
        </w:rPr>
        <w:t>蘇煥智率先在現場高喊「再次政黨輪替」，他說2016年第三次政黨輪替後，蔡英文政府不但對於</w:t>
      </w:r>
      <w:r>
        <w:rPr>
          <w:color w:val="FF0000"/>
          <w:spacing w:val="-2"/>
        </w:rPr>
        <w:t>台</w:t>
      </w:r>
      <w:r>
        <w:rPr>
          <w:color w:val="FF0000"/>
        </w:rPr>
        <w:t>灣</w:t>
      </w:r>
      <w:r>
        <w:rPr/>
        <w:t>當前經濟困局及</w:t>
      </w:r>
      <w:r>
        <w:rPr>
          <w:color w:val="FF0000"/>
        </w:rPr>
        <w:t>少子化</w:t>
      </w:r>
      <w:r>
        <w:rPr>
          <w:spacing w:val="-1"/>
        </w:rPr>
        <w:t>、高齡化、貧窮化的問題，沒有提出有效的對策，甚至沒收黨內民主、控</w:t>
      </w:r>
    </w:p>
    <w:p>
      <w:pPr>
        <w:spacing w:after="0" w:line="290" w:lineRule="auto"/>
        <w:sectPr>
          <w:pgSz w:w="11900" w:h="16840"/>
          <w:pgMar w:top="1500" w:bottom="280" w:left="620" w:right="620"/>
        </w:sectPr>
      </w:pPr>
    </w:p>
    <w:p>
      <w:pPr>
        <w:pStyle w:val="BodyText"/>
        <w:spacing w:before="21"/>
        <w:ind w:left="100"/>
      </w:pPr>
      <w:r>
        <w:rPr>
          <w:spacing w:val="-1"/>
        </w:rPr>
        <w:t>制媒體，破壞民主、自由、人權、法治情況層出不窮。蔡英文執政的無能及威權化，不但沒有解決</w:t>
      </w:r>
    </w:p>
    <w:p>
      <w:pPr>
        <w:pStyle w:val="BodyText"/>
        <w:spacing w:before="63"/>
        <w:ind w:left="100"/>
      </w:pPr>
      <w:r>
        <w:rPr/>
        <w:pict>
          <v:shape style="position:absolute;margin-left:36pt;margin-top:20.064531pt;width:24pt;height:.1pt;mso-position-horizontal-relative:page;mso-position-vertical-relative:paragraph;z-index:-15198208;mso-wrap-distance-left:0;mso-wrap-distance-right:0" id="docshape474" coordorigin="720,401" coordsize="480,0" path="m720,401l1200,401e" filled="false" stroked="true" strokeweight=".8pt" strokecolor="#ff0000">
            <v:path arrowok="t"/>
            <v:stroke dashstyle="solid"/>
            <w10:wrap type="topAndBottom"/>
          </v:shape>
        </w:pict>
      </w:r>
      <w:r>
        <w:rPr/>
        <w:pict>
          <v:shape style="position:absolute;margin-left:240pt;margin-top:20.064531pt;width:24pt;height:.1pt;mso-position-horizontal-relative:page;mso-position-vertical-relative:paragraph;z-index:-15197696;mso-wrap-distance-left:0;mso-wrap-distance-right:0" id="docshape475" coordorigin="4800,401" coordsize="480,0" path="m4800,401l5280,401e" filled="false" stroked="true" strokeweight=".8pt" strokecolor="#ff0000">
            <v:path arrowok="t"/>
            <v:stroke dashstyle="solid"/>
            <w10:wrap type="topAndBottom"/>
          </v:shape>
        </w:pict>
      </w:r>
      <w:r>
        <w:rPr>
          <w:color w:val="FF0000"/>
        </w:rPr>
        <w:t>台灣</w:t>
      </w:r>
      <w:r>
        <w:rPr/>
        <w:t>中等收入陷阱的瓶頸，反而更惡化</w:t>
      </w:r>
      <w:r>
        <w:rPr>
          <w:color w:val="FF0000"/>
        </w:rPr>
        <w:t>台灣</w:t>
      </w:r>
      <w:r>
        <w:rPr>
          <w:spacing w:val="-3"/>
        </w:rPr>
        <w:t>的困境。</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6260096" from="276pt,34.914532pt" to="300pt,34.914532pt" stroked="true" strokeweight=".8pt" strokecolor="#ff0000">
            <v:stroke dashstyle="solid"/>
            <w10:wrap type="none"/>
          </v:line>
        </w:pict>
      </w:r>
      <w:r>
        <w:rPr>
          <w:spacing w:val="-2"/>
        </w:rPr>
        <w:t>蘇煥智認為，民進黨的內部改造已經不可能，所以必須用人民的力量告訴民進黨，必須再來一次政黨輪替，集結大家的力量，落實民主理念，讓</w:t>
      </w:r>
      <w:r>
        <w:rPr>
          <w:color w:val="FF0000"/>
          <w:spacing w:val="-2"/>
        </w:rPr>
        <w:t>台灣</w:t>
      </w:r>
      <w:r>
        <w:rPr>
          <w:spacing w:val="-2"/>
        </w:rPr>
        <w:t>恢復到國會議員與首長坐下來傾聽民意、回歸初</w:t>
      </w:r>
      <w:r>
        <w:rPr>
          <w:spacing w:val="-6"/>
        </w:rPr>
        <w:t>衷。</w:t>
      </w:r>
    </w:p>
    <w:p>
      <w:pPr>
        <w:pStyle w:val="BodyText"/>
        <w:spacing w:before="11"/>
        <w:rPr>
          <w:sz w:val="28"/>
        </w:rPr>
      </w:pPr>
    </w:p>
    <w:p>
      <w:pPr>
        <w:pStyle w:val="BodyText"/>
        <w:ind w:left="100"/>
      </w:pPr>
      <w:r>
        <w:rPr>
          <w:spacing w:val="-1"/>
        </w:rPr>
        <w:t>日前遭民進黨開除黨籍的鄭寶清則說，在歷史的過程當中，人類在爭取民主過程中都必須流血流汗</w:t>
      </w:r>
    </w:p>
    <w:p>
      <w:pPr>
        <w:pStyle w:val="BodyText"/>
        <w:spacing w:line="290" w:lineRule="auto" w:before="62"/>
        <w:ind w:left="100" w:right="239"/>
      </w:pPr>
      <w:r>
        <w:rPr/>
        <w:pict>
          <v:line style="position:absolute;mso-position-horizontal-relative:page;mso-position-vertical-relative:paragraph;z-index:16260608" from="60pt,20.014532pt" to="84pt,20.014532pt" stroked="true" strokeweight=".8pt" strokecolor="#ff0000">
            <v:stroke dashstyle="solid"/>
            <w10:wrap type="none"/>
          </v:line>
        </w:pict>
      </w:r>
      <w:r>
        <w:rPr/>
        <w:pict>
          <v:line style="position:absolute;mso-position-horizontal-relative:page;mso-position-vertical-relative:paragraph;z-index:16261120" from="216pt,38.01453pt" to="240pt,38.01453pt" stroked="true" strokeweight=".8pt" strokecolor="#ff0000">
            <v:stroke dashstyle="solid"/>
            <w10:wrap type="none"/>
          </v:line>
        </w:pict>
      </w:r>
      <w:r>
        <w:rPr>
          <w:spacing w:val="-2"/>
        </w:rPr>
        <w:t>，但</w:t>
      </w:r>
      <w:r>
        <w:rPr>
          <w:color w:val="FF0000"/>
          <w:spacing w:val="-2"/>
        </w:rPr>
        <w:t>台灣</w:t>
      </w:r>
      <w:r>
        <w:rPr>
          <w:spacing w:val="-2"/>
        </w:rPr>
        <w:t>的民主卻一點一點在流失。民進黨違背民主精神、國民黨監督無力的狀況之下，二次民主運動就是一次新的黨外運動、保護</w:t>
      </w:r>
      <w:r>
        <w:rPr>
          <w:color w:val="FF0000"/>
          <w:spacing w:val="-2"/>
        </w:rPr>
        <w:t>台灣</w:t>
      </w:r>
      <w:r>
        <w:rPr>
          <w:spacing w:val="-2"/>
        </w:rPr>
        <w:t>民主的運動。</w:t>
      </w:r>
    </w:p>
    <w:p>
      <w:pPr>
        <w:pStyle w:val="BodyText"/>
        <w:spacing w:before="12"/>
        <w:rPr>
          <w:sz w:val="28"/>
        </w:rPr>
      </w:pPr>
    </w:p>
    <w:p>
      <w:pPr>
        <w:pStyle w:val="BodyText"/>
        <w:ind w:left="100"/>
      </w:pPr>
      <w:r>
        <w:rPr>
          <w:spacing w:val="-1"/>
        </w:rPr>
        <w:t>許忠信也指出，他從歷史檔案中看到一位現在的政要，大學時代當線民，還是一個評價積極的線民</w:t>
      </w:r>
    </w:p>
    <w:p>
      <w:pPr>
        <w:pStyle w:val="BodyText"/>
        <w:spacing w:line="290" w:lineRule="auto" w:before="62"/>
        <w:ind w:left="100" w:right="239"/>
      </w:pPr>
      <w:r>
        <w:rPr/>
        <w:pict>
          <v:line style="position:absolute;mso-position-horizontal-relative:page;mso-position-vertical-relative:paragraph;z-index:16261632" from="132pt,38.01453pt" to="156pt,38.01453pt" stroked="true" strokeweight=".8pt" strokecolor="#ff0000">
            <v:stroke dashstyle="solid"/>
            <w10:wrap type="none"/>
          </v:line>
        </w:pict>
      </w:r>
      <w:r>
        <w:rPr/>
        <w:pict>
          <v:line style="position:absolute;mso-position-horizontal-relative:page;mso-position-vertical-relative:paragraph;z-index:16262144" from="300pt,38.01453pt" to="324pt,38.01453pt" stroked="true" strokeweight=".8pt" strokecolor="#ff0000">
            <v:stroke dashstyle="solid"/>
            <w10:wrap type="none"/>
          </v:line>
        </w:pict>
      </w:r>
      <w:r>
        <w:rPr>
          <w:spacing w:val="-2"/>
        </w:rPr>
        <w:t>，竟然可以成為台南市長候選人。他說這位政要不但牽涉緋聞、還牽涉各種金錢交易問題，這樣的</w:t>
      </w:r>
      <w:r>
        <w:rPr/>
        <w:t>人當選就是台南與</w:t>
      </w:r>
      <w:r>
        <w:rPr>
          <w:color w:val="FF0000"/>
        </w:rPr>
        <w:t>台灣</w:t>
      </w:r>
      <w:r>
        <w:rPr/>
        <w:t>的危機，呼籲民眾全力支持</w:t>
      </w:r>
      <w:r>
        <w:rPr>
          <w:color w:val="FF0000"/>
        </w:rPr>
        <w:t>台灣</w:t>
      </w:r>
      <w:r>
        <w:rPr>
          <w:spacing w:val="-1"/>
        </w:rPr>
        <w:t>二次民主運動連線，支持蘇煥智、鄭寶清。</w:t>
      </w:r>
    </w:p>
    <w:p>
      <w:pPr>
        <w:pStyle w:val="BodyText"/>
        <w:spacing w:before="11"/>
        <w:rPr>
          <w:sz w:val="28"/>
        </w:rPr>
      </w:pPr>
    </w:p>
    <w:p>
      <w:pPr>
        <w:pStyle w:val="BodyText"/>
        <w:spacing w:before="1"/>
        <w:ind w:left="100"/>
      </w:pPr>
      <w:r>
        <w:rPr>
          <w:spacing w:val="-1"/>
        </w:rPr>
        <w:t>與會的游盈隆也批評，今天的行動是民進黨官逼民反，從蘇煥智被冷落、鄭寶清被逼退黨等狀況</w:t>
      </w:r>
    </w:p>
    <w:p>
      <w:pPr>
        <w:pStyle w:val="BodyText"/>
        <w:spacing w:line="290" w:lineRule="auto" w:before="62"/>
        <w:ind w:left="100" w:right="239"/>
      </w:pPr>
      <w:r>
        <w:rPr/>
        <w:pict>
          <v:line style="position:absolute;mso-position-horizontal-relative:page;mso-position-vertical-relative:paragraph;z-index:16262656" from="504pt,20.014532pt" to="528pt,20.014532pt" stroked="true" strokeweight=".8pt" strokecolor="#ff0000">
            <v:stroke dashstyle="solid"/>
            <w10:wrap type="none"/>
          </v:line>
        </w:pict>
      </w:r>
      <w:r>
        <w:rPr/>
        <w:pict>
          <v:line style="position:absolute;mso-position-horizontal-relative:page;mso-position-vertical-relative:paragraph;z-index:16263168" from="276pt,38.01453pt" to="300pt,38.01453pt" stroked="true" strokeweight=".8pt" strokecolor="#ff0000">
            <v:stroke dashstyle="solid"/>
            <w10:wrap type="none"/>
          </v:line>
        </w:pict>
      </w:r>
      <w:r>
        <w:rPr>
          <w:spacing w:val="-2"/>
        </w:rPr>
        <w:t>，就可見民進黨的國民黨化。游盈隆強調，二次民主轉型，是人類歷史都有的狀況，更是</w:t>
      </w:r>
      <w:r>
        <w:rPr>
          <w:color w:val="FF0000"/>
          <w:spacing w:val="-2"/>
        </w:rPr>
        <w:t>台灣</w:t>
      </w:r>
      <w:r>
        <w:rPr>
          <w:spacing w:val="-2"/>
        </w:rPr>
        <w:t>民主的偉大目標，期待二次民主運動連線可以走出</w:t>
      </w:r>
      <w:r>
        <w:rPr>
          <w:color w:val="FF0000"/>
          <w:spacing w:val="-2"/>
        </w:rPr>
        <w:t>台灣</w:t>
      </w:r>
      <w:r>
        <w:rPr>
          <w:spacing w:val="-2"/>
        </w:rPr>
        <w:t>民主的康莊大道。</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263680" from="420pt,16.914532pt" to="444pt,16.914532pt" stroked="true" strokeweight=".8pt" strokecolor="#ff0000">
            <v:stroke dashstyle="solid"/>
            <w10:wrap type="none"/>
          </v:line>
        </w:pict>
      </w:r>
      <w:r>
        <w:rPr>
          <w:spacing w:val="-2"/>
        </w:rPr>
        <w:t>此外，前扁辦主任陳淞山呼籲各界，拒絕蔡英文幫派式的民主沉淪，再造</w:t>
      </w:r>
      <w:r>
        <w:rPr>
          <w:color w:val="FF0000"/>
          <w:spacing w:val="-2"/>
        </w:rPr>
        <w:t>台灣</w:t>
      </w:r>
      <w:r>
        <w:rPr>
          <w:spacing w:val="-2"/>
        </w:rPr>
        <w:t>多元開放兼聽包容。中國文化大學環境設計學院教授楊重信則嘆惋，政治如今已變成產業，只著重追求自身利益，他建議二次民主運動連線可盡快與地方政府合作，提出訴求，並改變過去的思維，提出解方並創造公共利益、伸張正義。</w:t>
      </w:r>
    </w:p>
    <w:p>
      <w:pPr>
        <w:pStyle w:val="BodyText"/>
        <w:spacing w:before="11"/>
        <w:rPr>
          <w:sz w:val="28"/>
        </w:rPr>
      </w:pPr>
    </w:p>
    <w:p>
      <w:pPr>
        <w:pStyle w:val="BodyText"/>
        <w:ind w:left="100"/>
      </w:pPr>
      <w:r>
        <w:rPr/>
        <w:t>▼鄭寶清。（圖／翻攝自Facebook／鄭寶清</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[202209305395386]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2022-09-30</w:t>
      </w:r>
      <w:r>
        <w:rPr>
          <w:spacing w:val="12"/>
          <w:w w:val="110"/>
          <w:sz w:val="28"/>
        </w:rPr>
        <w:t> </w:t>
      </w:r>
      <w:r>
        <w:rPr>
          <w:spacing w:val="-2"/>
          <w:w w:val="110"/>
          <w:sz w:val="28"/>
        </w:rPr>
        <w:t>(18:24)</w:t>
      </w:r>
    </w:p>
    <w:p>
      <w:pPr>
        <w:spacing w:line="249" w:lineRule="auto" w:before="12"/>
        <w:ind w:left="100" w:right="7759" w:firstLine="0"/>
        <w:jc w:val="left"/>
        <w:rPr>
          <w:sz w:val="28"/>
        </w:rPr>
      </w:pPr>
      <w:r>
        <w:rPr/>
        <w:pict>
          <v:line style="position:absolute;mso-position-horizontal-relative:page;mso-position-vertical-relative:paragraph;z-index:16265216" from="141pt,74.336952pt" to="169pt,74.336952pt" stroked="true" strokeweight=".93333pt" strokecolor="#ff0000">
            <v:stroke dashstyle="solid"/>
            <w10:wrap type="none"/>
          </v:line>
        </w:pict>
      </w:r>
      <w:r>
        <w:rPr>
          <w:sz w:val="28"/>
        </w:rPr>
        <w:t>網站(URL連接) | 健康</w:t>
      </w:r>
      <w:r>
        <w:rPr>
          <w:spacing w:val="10"/>
          <w:sz w:val="28"/>
        </w:rPr>
        <w:t>字數: </w:t>
      </w:r>
      <w:r>
        <w:rPr>
          <w:sz w:val="28"/>
        </w:rPr>
        <w:t>5187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93088;mso-wrap-distance-left:0;mso-wrap-distance-right:0" id="docshape476"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339" w:firstLine="0"/>
        <w:jc w:val="left"/>
        <w:rPr>
          <w:sz w:val="28"/>
        </w:rPr>
      </w:pPr>
      <w:r>
        <w:rPr>
          <w:sz w:val="28"/>
        </w:rPr>
        <w:t>理事長講堂EP6｜</w:t>
      </w:r>
      <w:r>
        <w:rPr>
          <w:color w:val="FF0000"/>
          <w:sz w:val="28"/>
        </w:rPr>
        <w:t>台灣</w:t>
      </w:r>
      <w:r>
        <w:rPr>
          <w:spacing w:val="-1"/>
          <w:sz w:val="28"/>
        </w:rPr>
        <w:t>將走上沒有外科醫師的未來？ 肺癌權威陳晉興獻</w:t>
      </w:r>
      <w:r>
        <w:rPr>
          <w:sz w:val="28"/>
        </w:rPr>
        <w:t>3大策略盼留</w:t>
      </w:r>
      <w:r>
        <w:rPr>
          <w:spacing w:val="-4"/>
          <w:sz w:val="28"/>
        </w:rPr>
        <w:t>住人才</w:t>
      </w:r>
    </w:p>
    <w:p>
      <w:pPr>
        <w:pStyle w:val="BodyText"/>
        <w:spacing w:before="9"/>
        <w:rPr>
          <w:sz w:val="21"/>
        </w:rPr>
      </w:pPr>
      <w:r>
        <w:rPr/>
        <w:pict>
          <v:shape style="position:absolute;margin-left:36pt;margin-top:14.955937pt;width:523pt;height:.1pt;mso-position-horizontal-relative:page;mso-position-vertical-relative:paragraph;z-index:-15192576;mso-wrap-distance-left:0;mso-wrap-distance-right:0" id="docshape477"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39"/>
      </w:pPr>
      <w:r>
        <w:rPr>
          <w:spacing w:val="-2"/>
          <w:w w:val="115"/>
        </w:rPr>
        <w:t>文字快照</w:t>
      </w:r>
      <w:r>
        <w:rPr>
          <w:spacing w:val="-2"/>
          <w:w w:val="115"/>
        </w:rPr>
        <w:t>：https://health.udn.com/health/story/122460/6652135?from=udn- articlemain_ch1005</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pict>
          <v:line style="position:absolute;mso-position-horizontal-relative:page;mso-position-vertical-relative:paragraph;z-index:16265728" from="60pt,34.914532pt" to="84pt,34.914532pt" stroked="true" strokeweight=".8pt" strokecolor="#ff0000">
            <v:stroke dashstyle="solid"/>
            <w10:wrap type="none"/>
          </v:line>
        </w:pict>
      </w:r>
      <w:r>
        <w:rPr>
          <w:spacing w:val="-2"/>
        </w:rPr>
        <w:t>台大醫院癌醫中心分院副院長陳晉興（右）接受「元氣醫聲」Podcast「理事長講堂」節目專訪，主</w:t>
      </w:r>
      <w:r>
        <w:rPr>
          <w:spacing w:val="-2"/>
        </w:rPr>
        <w:t>題是</w:t>
      </w:r>
      <w:r>
        <w:rPr>
          <w:color w:val="FF0000"/>
          <w:spacing w:val="-2"/>
        </w:rPr>
        <w:t>台灣</w:t>
      </w:r>
      <w:r>
        <w:rPr>
          <w:spacing w:val="-2"/>
        </w:rPr>
        <w:t>的外科醫師人才困境。記者林俊良／攝影</w:t>
      </w:r>
    </w:p>
    <w:p>
      <w:pPr>
        <w:pStyle w:val="BodyText"/>
        <w:spacing w:before="11"/>
        <w:rPr>
          <w:sz w:val="28"/>
        </w:rPr>
      </w:pPr>
    </w:p>
    <w:p>
      <w:pPr>
        <w:pStyle w:val="BodyText"/>
        <w:spacing w:line="290" w:lineRule="auto"/>
        <w:ind w:left="100" w:right="239"/>
        <w:jc w:val="both"/>
      </w:pPr>
      <w:r>
        <w:rPr>
          <w:spacing w:val="-2"/>
        </w:rPr>
        <w:t>走下手術台脫下乳膠手套，才發現院外天色已晚。清晨六時許，朝陽甫透出天際，他還要驅車前往位於基隆路上的台大醫院癌醫中心分院查房，並參加分院的院長室會議。下一站，是仁愛路上台大醫學院。講完課，穿過蜿蜒的迴廊，來到中山南路的台大醫院。下午的門診，超過百位患者等待他問診，排刀情形更是幾近緊繃。</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266240" from="384pt,16.914532pt" to="408pt,16.914532pt" stroked="true" strokeweight=".8pt" strokecolor="#ff0000">
            <v:stroke dashstyle="solid"/>
            <w10:wrap type="none"/>
          </v:line>
        </w:pict>
      </w:r>
      <w:r>
        <w:rPr/>
        <w:pict>
          <v:line style="position:absolute;mso-position-horizontal-relative:page;mso-position-vertical-relative:paragraph;z-index:16266752" from="468pt,16.914532pt" to="492pt,16.914532pt" stroked="true" strokeweight=".8pt" strokecolor="#ff0000">
            <v:stroke dashstyle="solid"/>
            <w10:wrap type="none"/>
          </v:line>
        </w:pict>
      </w:r>
      <w:r>
        <w:rPr>
          <w:spacing w:val="-2"/>
        </w:rPr>
        <w:t>台大癌醫分院、台大醫學院、台大醫院總院「三點一線」，構築成</w:t>
      </w:r>
      <w:r>
        <w:rPr>
          <w:color w:val="FF0000"/>
          <w:spacing w:val="-2"/>
        </w:rPr>
        <w:t>台灣</w:t>
      </w:r>
      <w:r>
        <w:rPr>
          <w:spacing w:val="-2"/>
        </w:rPr>
        <w:t>外科權威、</w:t>
      </w:r>
      <w:r>
        <w:rPr>
          <w:color w:val="FF0000"/>
          <w:spacing w:val="-2"/>
        </w:rPr>
        <w:t>台灣</w:t>
      </w:r>
      <w:r>
        <w:rPr>
          <w:spacing w:val="-2"/>
        </w:rPr>
        <w:t>胸腔外科醫學會理事長陳晉興的日常。行醫逾卅年，執刀超過一萬五千台，前副總統陳建仁、知名媒體人陳文茜等人罹患肺癌時，都是由他執刀。</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267264" from="168pt,16.914532pt" to="192pt,16.914532pt" stroked="true" strokeweight=".8pt" strokecolor="#ff0000">
            <v:stroke dashstyle="solid"/>
            <w10:wrap type="none"/>
          </v:line>
        </w:pict>
      </w:r>
      <w:r>
        <w:rPr/>
        <w:pict>
          <v:line style="position:absolute;mso-position-horizontal-relative:page;mso-position-vertical-relative:paragraph;z-index:16267776" from="492pt,52.914532pt" to="516pt,52.914532pt" stroked="true" strokeweight=".8pt" strokecolor="#ff0000">
            <v:stroke dashstyle="solid"/>
            <w10:wrap type="none"/>
          </v:line>
        </w:pict>
      </w:r>
      <w:r>
        <w:rPr>
          <w:spacing w:val="-2"/>
        </w:rPr>
        <w:t>陳晉興忙碌之餘，仍掛心</w:t>
      </w:r>
      <w:r>
        <w:rPr>
          <w:color w:val="FF0000"/>
          <w:spacing w:val="-2"/>
        </w:rPr>
        <w:t>台灣</w:t>
      </w:r>
      <w:r>
        <w:rPr>
          <w:spacing w:val="-2"/>
        </w:rPr>
        <w:t>外科人才培育，過去的四大皆空，如今成為內外皆空：外科辛苦，又是醫療糾紛的高風險科別，他提出針對人才羅致困難科別設計獎勵制度的建言、帶領團隊開發外科醫師訓練用的虛擬實境模擬器，也鼓勵學生不因一時的醫療糾紛而放棄外科理想，以免</w:t>
      </w:r>
      <w:r>
        <w:rPr>
          <w:color w:val="FF0000"/>
          <w:spacing w:val="-2"/>
        </w:rPr>
        <w:t>台灣</w:t>
      </w:r>
      <w:r>
        <w:rPr>
          <w:spacing w:val="-2"/>
        </w:rPr>
        <w:t>走上沒有外科醫師的未來。</w:t>
      </w:r>
    </w:p>
    <w:p>
      <w:pPr>
        <w:spacing w:after="0" w:line="290" w:lineRule="auto"/>
        <w:jc w:val="both"/>
        <w:sectPr>
          <w:pgSz w:w="11900" w:h="16840"/>
          <w:pgMar w:top="1500" w:bottom="280" w:left="620" w:right="620"/>
        </w:sectPr>
      </w:pPr>
    </w:p>
    <w:p>
      <w:pPr>
        <w:pStyle w:val="BodyText"/>
        <w:spacing w:before="21"/>
        <w:ind w:left="100"/>
      </w:pPr>
      <w:r>
        <w:rPr>
          <w:spacing w:val="-1"/>
        </w:rPr>
        <w:t>立即收聽 按右下角播放鍵↓</w:t>
      </w:r>
    </w:p>
    <w:p>
      <w:pPr>
        <w:pStyle w:val="BodyText"/>
        <w:rPr>
          <w:sz w:val="34"/>
        </w:rPr>
      </w:pPr>
    </w:p>
    <w:p>
      <w:pPr>
        <w:pStyle w:val="BodyText"/>
        <w:spacing w:before="1"/>
        <w:ind w:left="100"/>
      </w:pPr>
      <w:r>
        <w:rPr/>
        <w:t>曾連續值班15天 靠成就感堅持至今</w:t>
      </w:r>
    </w:p>
    <w:p>
      <w:pPr>
        <w:pStyle w:val="BodyText"/>
        <w:spacing w:before="12"/>
        <w:rPr>
          <w:sz w:val="33"/>
        </w:rPr>
      </w:pPr>
    </w:p>
    <w:p>
      <w:pPr>
        <w:pStyle w:val="BodyText"/>
        <w:ind w:left="100"/>
      </w:pPr>
      <w:r>
        <w:rPr/>
        <w:pict>
          <v:shape style="position:absolute;margin-left:384pt;margin-top:16.914532pt;width:24pt;height:.1pt;mso-position-horizontal-relative:page;mso-position-vertical-relative:paragraph;z-index:-15188992;mso-wrap-distance-left:0;mso-wrap-distance-right:0" id="docshape478" coordorigin="7680,338" coordsize="480,0" path="m7680,338l8160,338e" filled="false" stroked="true" strokeweight=".8pt" strokecolor="#ff0000">
            <v:path arrowok="t"/>
            <v:stroke dashstyle="solid"/>
            <w10:wrap type="topAndBottom"/>
          </v:shape>
        </w:pict>
      </w:r>
      <w:r>
        <w:rPr/>
        <w:t>陳晉興在1993年進入台大醫學院。大學四年級時，受到當時導師、</w:t>
      </w:r>
      <w:r>
        <w:rPr>
          <w:color w:val="FF0000"/>
        </w:rPr>
        <w:t>台灣</w:t>
      </w:r>
      <w:r>
        <w:rPr>
          <w:spacing w:val="-1"/>
        </w:rPr>
        <w:t>心臟外科權威朱樹勳啟發</w:t>
      </w:r>
    </w:p>
    <w:p>
      <w:pPr>
        <w:pStyle w:val="BodyText"/>
        <w:spacing w:line="290" w:lineRule="auto" w:before="13"/>
        <w:ind w:left="100" w:right="239"/>
      </w:pPr>
      <w:r>
        <w:rPr>
          <w:spacing w:val="-2"/>
        </w:rPr>
        <w:t>，早早就選擇走上外科之路。他回憶，當年朱樹勳突破法律匡線，完成</w:t>
      </w:r>
      <w:r>
        <w:rPr>
          <w:color w:val="FF0000"/>
          <w:spacing w:val="-2"/>
        </w:rPr>
        <w:t>台灣</w:t>
      </w:r>
      <w:r>
        <w:rPr>
          <w:spacing w:val="-2"/>
        </w:rPr>
        <w:t>首例心臟移植手術，轟</w:t>
      </w:r>
      <w:r>
        <w:rPr>
          <w:spacing w:val="-1"/>
        </w:rPr>
        <w:t>動一時，媒體大肆報導，十分激勵人心，「我當時就下定決心，希望做一個救人性命的外科醫師。</w:t>
      </w:r>
    </w:p>
    <w:p>
      <w:pPr>
        <w:spacing w:line="297" w:lineRule="exact" w:before="0"/>
        <w:ind w:left="100" w:right="0" w:firstLine="0"/>
        <w:jc w:val="left"/>
        <w:rPr>
          <w:sz w:val="24"/>
        </w:rPr>
      </w:pPr>
      <w:r>
        <w:rPr/>
        <w:pict>
          <v:line style="position:absolute;mso-position-horizontal-relative:page;mso-position-vertical-relative:paragraph;z-index:16269312" from="408pt,-19.130234pt" to="432pt,-19.130234pt" stroked="true" strokeweight=".8pt" strokecolor="#ff0000">
            <v:stroke dashstyle="solid"/>
            <w10:wrap type="none"/>
          </v:line>
        </w:pict>
      </w:r>
      <w:r>
        <w:rPr>
          <w:sz w:val="24"/>
        </w:rPr>
        <w:t>」</w:t>
      </w:r>
    </w:p>
    <w:p>
      <w:pPr>
        <w:pStyle w:val="BodyText"/>
        <w:rPr>
          <w:sz w:val="34"/>
        </w:rPr>
      </w:pPr>
    </w:p>
    <w:p>
      <w:pPr>
        <w:pStyle w:val="BodyText"/>
        <w:spacing w:line="290" w:lineRule="auto" w:before="1"/>
        <w:ind w:left="100" w:right="239"/>
      </w:pPr>
      <w:r>
        <w:rPr>
          <w:spacing w:val="-2"/>
        </w:rPr>
        <w:t>陳晉興擔任台大胸腔外科主治醫師時，台大醫院胸腔外科醫療團隊研發手術後注射沾粘劑的氣胸治療法，減少病人術後復發，圖為他為幫患者施打沾粘劑。圖／本報資料照</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269824" from="360pt,16.914532pt" to="384pt,16.914532pt" stroked="true" strokeweight=".8pt" strokecolor="#ff0000">
            <v:stroke dashstyle="solid"/>
            <w10:wrap type="none"/>
          </v:line>
        </w:pict>
      </w:r>
      <w:r>
        <w:rPr>
          <w:spacing w:val="-2"/>
        </w:rPr>
        <w:t>雖然一路走來十分辛苦，但陳晉興說，「成就感很大。」早年</w:t>
      </w:r>
      <w:r>
        <w:rPr>
          <w:color w:val="FF0000"/>
          <w:spacing w:val="-2"/>
        </w:rPr>
        <w:t>台灣</w:t>
      </w:r>
      <w:r>
        <w:rPr>
          <w:spacing w:val="-2"/>
        </w:rPr>
        <w:t>醫師人數較少，患者相對尊重、感謝醫師，也因此醫師的社會地位較高。靠著這份成就感，陳晉興在外科的道路上堅持至今，不但當上台大醫院癌醫中心分院副院長，同時擔任台大外科教授，投身外科醫師人才培育，還曾獲台大教學傑出獎。</w:t>
      </w:r>
    </w:p>
    <w:p>
      <w:pPr>
        <w:pStyle w:val="BodyText"/>
        <w:spacing w:before="11"/>
        <w:rPr>
          <w:sz w:val="28"/>
        </w:rPr>
      </w:pPr>
    </w:p>
    <w:p>
      <w:pPr>
        <w:pStyle w:val="BodyText"/>
        <w:ind w:left="100"/>
      </w:pPr>
      <w:r>
        <w:rPr>
          <w:spacing w:val="-1"/>
        </w:rPr>
        <w:t>「四大皆空」剩兩大 小兒外科人才缺乏最嚴重</w:t>
      </w:r>
    </w:p>
    <w:p>
      <w:pPr>
        <w:pStyle w:val="BodyText"/>
        <w:rPr>
          <w:sz w:val="34"/>
        </w:rPr>
      </w:pPr>
    </w:p>
    <w:p>
      <w:pPr>
        <w:pStyle w:val="BodyText"/>
        <w:spacing w:line="290" w:lineRule="auto"/>
        <w:ind w:left="100" w:right="239"/>
        <w:jc w:val="both"/>
      </w:pPr>
      <w:r>
        <w:rPr>
          <w:spacing w:val="-2"/>
        </w:rPr>
        <w:t>「說老實話，早期外科醫師缺乏就很嚴重。」陳晉興透露，在他還是醫學生的時期，外科是熱門科別。然而，因為醫學系較少，即使熱門，外科醫師人力還是相對缺乏。陳晉興說，在他開始當住院</w:t>
      </w:r>
      <w:r>
        <w:rPr>
          <w:spacing w:val="-2"/>
        </w:rPr>
        <w:t>醫師時，曾經遇到兩位醫師值急診、兩位醫師值加護病房的情況，「一個人要值15天，幾乎每天都待在醫院、不能休息。」</w:t>
      </w:r>
    </w:p>
    <w:p>
      <w:pPr>
        <w:pStyle w:val="BodyText"/>
        <w:spacing w:before="10"/>
        <w:rPr>
          <w:sz w:val="28"/>
        </w:rPr>
      </w:pPr>
    </w:p>
    <w:p>
      <w:pPr>
        <w:pStyle w:val="BodyText"/>
        <w:spacing w:before="1"/>
        <w:ind w:left="100"/>
      </w:pPr>
      <w:r>
        <w:rPr/>
        <w:pict>
          <v:shape style="position:absolute;margin-left:36pt;margin-top:16.964531pt;width:24pt;height:.1pt;mso-position-horizontal-relative:page;mso-position-vertical-relative:paragraph;z-index:-15188480;mso-wrap-distance-left:0;mso-wrap-distance-right:0" id="docshape479" coordorigin="720,339" coordsize="480,0" path="m720,339l1200,339e" filled="false" stroked="true" strokeweight=".8pt" strokecolor="#ff0000">
            <v:path arrowok="t"/>
            <v:stroke dashstyle="solid"/>
            <w10:wrap type="topAndBottom"/>
          </v:shape>
        </w:pict>
      </w:r>
      <w:r>
        <w:rPr/>
        <w:pict>
          <v:line style="position:absolute;mso-position-horizontal-relative:page;mso-position-vertical-relative:paragraph;z-index:16270336" from="324pt,34.964531pt" to="360pt,34.964531pt" stroked="true" strokeweight=".8pt" strokecolor="#ff0000">
            <v:stroke dashstyle="solid"/>
            <w10:wrap type="none"/>
          </v:line>
        </w:pict>
      </w:r>
      <w:r>
        <w:rPr>
          <w:color w:val="FF0000"/>
        </w:rPr>
        <w:t>台灣</w:t>
      </w:r>
      <w:r>
        <w:rPr>
          <w:spacing w:val="-1"/>
        </w:rPr>
        <w:t>的醫療人力，曾經經歷一段「四大皆空」時期—內科、外科、婦產科、小兒科都出現人力缺乏</w:t>
      </w:r>
    </w:p>
    <w:p>
      <w:pPr>
        <w:pStyle w:val="BodyText"/>
        <w:spacing w:line="290" w:lineRule="auto" w:before="13"/>
        <w:ind w:left="100" w:right="239"/>
      </w:pPr>
      <w:r>
        <w:rPr>
          <w:spacing w:val="-2"/>
        </w:rPr>
        <w:t>。時至今日，小兒科及婦產科的醫師人力，在政府因應</w:t>
      </w:r>
      <w:r>
        <w:rPr>
          <w:color w:val="FF0000"/>
          <w:spacing w:val="-2"/>
        </w:rPr>
        <w:t>少子化</w:t>
      </w:r>
      <w:r>
        <w:rPr>
          <w:spacing w:val="-2"/>
        </w:rPr>
        <w:t>的政策鼓勵下已緩解，獨留內科、外科「兩大皆空」。</w:t>
      </w:r>
    </w:p>
    <w:p>
      <w:pPr>
        <w:pStyle w:val="BodyText"/>
        <w:spacing w:before="12"/>
        <w:rPr>
          <w:sz w:val="28"/>
        </w:rPr>
      </w:pPr>
    </w:p>
    <w:p>
      <w:pPr>
        <w:pStyle w:val="BodyText"/>
        <w:spacing w:line="290" w:lineRule="auto"/>
        <w:ind w:left="100" w:right="239"/>
        <w:jc w:val="both"/>
      </w:pPr>
      <w:r>
        <w:rPr>
          <w:spacing w:val="-2"/>
        </w:rPr>
        <w:t>陳晉興說，以外科而言，仍有相對熱門與相對冷門的科別之分，如整型外科及神經外科。前者因為未來可投入已成為趨勢的醫療美容，或成為開業醫師，故很受醫學生歡迎；後者則因患者較多，醫療費用多，醫師的經濟收入也較有保障，也有不少醫學生願意加入。</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270848" from="510pt,16.914532pt" to="534pt,16.914532pt" stroked="true" strokeweight=".8pt" strokecolor="#ff0000">
            <v:stroke dashstyle="solid"/>
            <w10:wrap type="none"/>
          </v:line>
        </w:pict>
      </w:r>
      <w:r>
        <w:rPr>
          <w:spacing w:val="-2"/>
        </w:rPr>
        <w:t>台大醫院癌醫中心分院副院長陳晉興（右）在「元氣醫聲」Podcast專訪中，與主持人談到</w:t>
      </w:r>
      <w:r>
        <w:rPr>
          <w:color w:val="FF0000"/>
          <w:spacing w:val="-2"/>
        </w:rPr>
        <w:t>台灣</w:t>
      </w:r>
      <w:r>
        <w:rPr>
          <w:spacing w:val="-2"/>
        </w:rPr>
        <w:t>外科人才培育的方向，並針對留才提出三大建言。記者林俊良／攝影</w:t>
      </w:r>
    </w:p>
    <w:p>
      <w:pPr>
        <w:pStyle w:val="BodyText"/>
        <w:spacing w:before="11"/>
        <w:rPr>
          <w:sz w:val="28"/>
        </w:rPr>
      </w:pPr>
    </w:p>
    <w:p>
      <w:pPr>
        <w:pStyle w:val="BodyText"/>
        <w:spacing w:line="290" w:lineRule="auto" w:before="1"/>
        <w:ind w:left="100" w:right="239"/>
        <w:jc w:val="both"/>
      </w:pPr>
      <w:r>
        <w:rPr>
          <w:spacing w:val="-2"/>
        </w:rPr>
        <w:t>反觀小兒外科、一般外科、胸腔外科與心臟外科，則是相對冷門的外科科別。陳晉興說，其中人力最缺乏的是小兒外科，除了患者人數較少，也因為考量到孩童家長因年紀尚輕，經濟能力也相對較弱，連帶醫師的收入也可能不如其他科別多。</w:t>
      </w:r>
    </w:p>
    <w:p>
      <w:pPr>
        <w:pStyle w:val="BodyText"/>
        <w:spacing w:before="11"/>
        <w:rPr>
          <w:sz w:val="28"/>
        </w:rPr>
      </w:pPr>
    </w:p>
    <w:p>
      <w:pPr>
        <w:pStyle w:val="BodyText"/>
        <w:ind w:left="100"/>
      </w:pPr>
      <w:r>
        <w:rPr>
          <w:spacing w:val="-1"/>
        </w:rPr>
        <w:t>陳晉興說，若以小兒外科醫護人員和其他科別相比，因為小孩好動、血管又小，光是抽血的時間</w:t>
      </w:r>
    </w:p>
    <w:p>
      <w:pPr>
        <w:pStyle w:val="BodyText"/>
        <w:spacing w:before="62"/>
        <w:ind w:left="100"/>
      </w:pPr>
      <w:r>
        <w:rPr>
          <w:spacing w:val="-1"/>
        </w:rPr>
        <w:t>，就可能是大人的數十倍之多。然而，目前的健保點數至多僅有兩倍，無法反應該科別醫護的辛勞</w:t>
      </w:r>
    </w:p>
    <w:p>
      <w:pPr>
        <w:pStyle w:val="BodyText"/>
        <w:spacing w:before="62"/>
        <w:ind w:left="100"/>
      </w:pPr>
      <w:r>
        <w:rPr>
          <w:spacing w:val="-1"/>
        </w:rPr>
        <w:t>，導致新血不願意投入。</w:t>
      </w:r>
    </w:p>
    <w:p>
      <w:pPr>
        <w:spacing w:after="0"/>
        <w:sectPr>
          <w:pgSz w:w="11900" w:h="16840"/>
          <w:pgMar w:top="800" w:bottom="280" w:left="620" w:right="620"/>
        </w:sectPr>
      </w:pPr>
    </w:p>
    <w:p>
      <w:pPr>
        <w:pStyle w:val="BodyText"/>
        <w:spacing w:line="290" w:lineRule="auto" w:before="21"/>
        <w:ind w:left="100" w:right="239"/>
      </w:pPr>
      <w:r>
        <w:rPr/>
        <w:pict>
          <v:line style="position:absolute;mso-position-horizontal-relative:page;mso-position-vertical-relative:paragraph;z-index:16271360" from="252pt,35.964531pt" to="276pt,35.964531pt" stroked="true" strokeweight=".8pt" strokecolor="#ff0000">
            <v:stroke dashstyle="solid"/>
            <w10:wrap type="none"/>
          </v:line>
        </w:pict>
      </w:r>
      <w:r>
        <w:rPr>
          <w:spacing w:val="-2"/>
        </w:rPr>
        <w:t>種種現況，都讓外科醫師的人才來源陷入前所未有的困境。站在外科人才培育最前線，陳晉興對此特別有感觸，他提出「三大策略」，希望</w:t>
      </w:r>
      <w:r>
        <w:rPr>
          <w:color w:val="FF0000"/>
          <w:spacing w:val="-2"/>
        </w:rPr>
        <w:t>台灣</w:t>
      </w:r>
      <w:r>
        <w:rPr>
          <w:spacing w:val="-2"/>
        </w:rPr>
        <w:t>儘早脫離外科人才缺乏的泥淖。</w:t>
      </w:r>
    </w:p>
    <w:p>
      <w:pPr>
        <w:pStyle w:val="BodyText"/>
        <w:spacing w:before="12"/>
        <w:rPr>
          <w:sz w:val="28"/>
        </w:rPr>
      </w:pPr>
    </w:p>
    <w:p>
      <w:pPr>
        <w:pStyle w:val="BodyText"/>
        <w:ind w:left="100"/>
      </w:pPr>
      <w:r>
        <w:rPr>
          <w:spacing w:val="-1"/>
        </w:rPr>
        <w:t>策略一／「熱情無法一路燃燒」 醫院應設奬勵制度</w:t>
      </w:r>
    </w:p>
    <w:p>
      <w:pPr>
        <w:pStyle w:val="BodyText"/>
        <w:rPr>
          <w:sz w:val="34"/>
        </w:rPr>
      </w:pPr>
    </w:p>
    <w:p>
      <w:pPr>
        <w:pStyle w:val="BodyText"/>
        <w:spacing w:line="290" w:lineRule="auto"/>
        <w:ind w:left="100" w:right="239"/>
        <w:jc w:val="both"/>
      </w:pPr>
      <w:r>
        <w:rPr>
          <w:spacing w:val="-2"/>
        </w:rPr>
        <w:t>一位外科醫師的養成，從進入醫學院到能夠獨當一面，從容自信地為患者執刀，至少需要十年的時間。也因此，選擇外科，非常考驗醫學生的毅力。「光是住院醫師，我就當了七年。」陳晉興以自身經驗為例，他先在省立台北醫院（現為衛福部立台北醫院）擔任住院醫師，後來先入伍服兵役</w:t>
      </w:r>
    </w:p>
    <w:p>
      <w:pPr>
        <w:pStyle w:val="BodyText"/>
        <w:spacing w:line="297" w:lineRule="exact"/>
        <w:ind w:left="100"/>
      </w:pPr>
      <w:r>
        <w:rPr>
          <w:spacing w:val="-1"/>
        </w:rPr>
        <w:t>，退伍後又到台大醫院重新開始訓練。</w:t>
      </w:r>
    </w:p>
    <w:p>
      <w:pPr>
        <w:pStyle w:val="BodyText"/>
        <w:rPr>
          <w:sz w:val="34"/>
        </w:rPr>
      </w:pPr>
    </w:p>
    <w:p>
      <w:pPr>
        <w:pStyle w:val="BodyText"/>
        <w:spacing w:line="290" w:lineRule="auto"/>
        <w:ind w:left="100" w:right="239"/>
        <w:jc w:val="both"/>
      </w:pPr>
      <w:r>
        <w:rPr>
          <w:spacing w:val="-2"/>
        </w:rPr>
        <w:t>陳晉興表示，依照規定，當年胸腔外科住院醫師的訓練時間是五年；訓練結束之後，還要再當一年的「研修醫師」，協助老師做研究、擔任手術室助手。一位年輕醫師得要熬過這些訓練，才能升上主治醫師，在醫院開設門診、收治患者。不過，因為人命關天，不容差錯，真要能獨當一面為患者進行手術，其實還需要更多訓練、累積經驗。</w:t>
      </w:r>
    </w:p>
    <w:p>
      <w:pPr>
        <w:pStyle w:val="BodyText"/>
        <w:spacing w:before="11"/>
        <w:rPr>
          <w:sz w:val="28"/>
        </w:rPr>
      </w:pPr>
    </w:p>
    <w:p>
      <w:pPr>
        <w:pStyle w:val="BodyText"/>
        <w:ind w:left="100"/>
      </w:pPr>
      <w:r>
        <w:rPr>
          <w:spacing w:val="-1"/>
        </w:rPr>
        <w:t>台大醫院癌醫中心分院副院長陳晉興與研究團隊進行動物實驗。圖／台大醫院提供</w:t>
      </w:r>
    </w:p>
    <w:p>
      <w:pPr>
        <w:pStyle w:val="BodyText"/>
        <w:rPr>
          <w:sz w:val="34"/>
        </w:rPr>
      </w:pPr>
    </w:p>
    <w:p>
      <w:pPr>
        <w:pStyle w:val="BodyText"/>
        <w:spacing w:line="290" w:lineRule="auto"/>
        <w:ind w:left="100" w:right="239"/>
      </w:pPr>
      <w:r>
        <w:rPr>
          <w:spacing w:val="-2"/>
        </w:rPr>
        <w:t>「來找我談，表明快要無法堅持下去的學生，不在少數。」外科醫師的訓練之路，絕不輕省，陳晉興說，面對極度忙碌的生活，要日復一日的堅持下去，一定要對外科「有興趣」。</w:t>
      </w:r>
    </w:p>
    <w:p>
      <w:pPr>
        <w:pStyle w:val="BodyText"/>
        <w:spacing w:before="11"/>
        <w:rPr>
          <w:sz w:val="28"/>
        </w:rPr>
      </w:pPr>
    </w:p>
    <w:p>
      <w:pPr>
        <w:pStyle w:val="BodyText"/>
        <w:spacing w:line="290" w:lineRule="auto" w:before="1"/>
        <w:ind w:left="100" w:right="239"/>
        <w:jc w:val="both"/>
      </w:pPr>
      <w:r>
        <w:rPr>
          <w:spacing w:val="-2"/>
        </w:rPr>
        <w:t>陳晉興說，對於喜歡外科的醫師而言，進開刀房就好像進樂園一樣，「你會很開心，整天下來都不覺得累。」若是對外科沒有興趣，及早轉行也許是更好的選擇，「如果真的有興趣，長久持續的做下去，慢慢的就會做出你自己的名聲。」</w:t>
      </w:r>
    </w:p>
    <w:p>
      <w:pPr>
        <w:pStyle w:val="BodyText"/>
        <w:spacing w:before="10"/>
        <w:rPr>
          <w:sz w:val="28"/>
        </w:rPr>
      </w:pPr>
    </w:p>
    <w:p>
      <w:pPr>
        <w:pStyle w:val="BodyText"/>
        <w:spacing w:line="290" w:lineRule="auto" w:before="1"/>
        <w:ind w:left="100" w:right="239"/>
      </w:pPr>
      <w:r>
        <w:rPr>
          <w:spacing w:val="-2"/>
        </w:rPr>
        <w:t>不過，陳晉興也強調，光靠一股「熱忱」，還不足以成為年輕醫師留在外科的動力，政府、醫院應設計獎勵制度，才能留住人才。故陳晉興認為，除了健保給付的保障之外，在醫院的行政體系中</w:t>
      </w:r>
    </w:p>
    <w:p>
      <w:pPr>
        <w:pStyle w:val="BodyText"/>
        <w:spacing w:line="290" w:lineRule="auto"/>
        <w:ind w:left="100" w:right="239"/>
      </w:pPr>
      <w:r>
        <w:rPr>
          <w:spacing w:val="-2"/>
        </w:rPr>
        <w:t>，設立獎勵金制度尤為重要，「熱情沒有辦法一路燃燒，需要倚靠制度設計，給予經濟支持，才能</w:t>
      </w:r>
      <w:r>
        <w:rPr>
          <w:spacing w:val="-4"/>
        </w:rPr>
        <w:t>長久。」</w:t>
      </w:r>
    </w:p>
    <w:p>
      <w:pPr>
        <w:pStyle w:val="BodyText"/>
        <w:spacing w:before="10"/>
        <w:rPr>
          <w:sz w:val="28"/>
        </w:rPr>
      </w:pPr>
    </w:p>
    <w:p>
      <w:pPr>
        <w:pStyle w:val="BodyText"/>
        <w:ind w:left="100"/>
      </w:pPr>
      <w:r>
        <w:rPr>
          <w:spacing w:val="-1"/>
        </w:rPr>
        <w:t>知識補帖／一位專科醫師的養成，要經過哪些流程？</w:t>
      </w:r>
    </w:p>
    <w:p>
      <w:pPr>
        <w:pStyle w:val="BodyText"/>
        <w:rPr>
          <w:sz w:val="34"/>
        </w:rPr>
      </w:pPr>
    </w:p>
    <w:p>
      <w:pPr>
        <w:pStyle w:val="BodyText"/>
        <w:spacing w:line="290" w:lineRule="auto"/>
        <w:ind w:left="100" w:right="239"/>
      </w:pPr>
      <w:r>
        <w:rPr>
          <w:spacing w:val="-2"/>
        </w:rPr>
        <w:t>國內現行6年制醫學院制度中，醫學院學生入學後，前4年是基礎醫學課程；接著大五、大六兩年時</w:t>
      </w:r>
      <w:r>
        <w:rPr>
          <w:w w:val="105"/>
        </w:rPr>
        <w:t>間，則進行臨床見習。醫學生畢業後，首先須接受「不分科住院醫師（Post</w:t>
      </w:r>
      <w:r>
        <w:rPr>
          <w:spacing w:val="-7"/>
          <w:w w:val="105"/>
        </w:rPr>
        <w:t> </w:t>
      </w:r>
      <w:r>
        <w:rPr>
          <w:w w:val="105"/>
        </w:rPr>
        <w:t>Graduate</w:t>
      </w:r>
      <w:r>
        <w:rPr>
          <w:spacing w:val="-7"/>
          <w:w w:val="105"/>
        </w:rPr>
        <w:t> </w:t>
      </w:r>
      <w:r>
        <w:rPr>
          <w:w w:val="105"/>
        </w:rPr>
        <w:t>Year, </w:t>
      </w:r>
      <w:r>
        <w:rPr>
          <w:spacing w:val="-6"/>
        </w:rPr>
        <w:t>PGY）」訓練，2019年起規定訓練時間為期2年，並分為PGY1、PGY2兩階段。最後才得以分科至各科</w:t>
      </w:r>
      <w:r>
        <w:rPr>
          <w:w w:val="105"/>
        </w:rPr>
        <w:t>別擔任住院醫師（Resident, R），並接受專科醫師訓練。</w:t>
      </w:r>
    </w:p>
    <w:p>
      <w:pPr>
        <w:pStyle w:val="BodyText"/>
        <w:spacing w:before="11"/>
        <w:rPr>
          <w:sz w:val="28"/>
        </w:rPr>
      </w:pPr>
    </w:p>
    <w:p>
      <w:pPr>
        <w:pStyle w:val="BodyText"/>
        <w:spacing w:line="290" w:lineRule="auto"/>
        <w:ind w:left="100" w:right="239"/>
      </w:pPr>
      <w:r>
        <w:rPr>
          <w:spacing w:val="-4"/>
        </w:rPr>
        <w:t>專科醫師的訓練時長，依照科別各有不同。依據規定，若在PGY2選擇進入人才稀缺的內科、外科、</w:t>
      </w:r>
      <w:r>
        <w:rPr>
          <w:spacing w:val="-2"/>
        </w:rPr>
        <w:t>兒科、婦科，提早開始相關訓練，在專科醫師訓練時，可折抵一年時間。根據衛福部醫事司資料</w:t>
      </w:r>
    </w:p>
    <w:p>
      <w:pPr>
        <w:pStyle w:val="BodyText"/>
        <w:spacing w:line="297" w:lineRule="exact"/>
        <w:ind w:left="100"/>
      </w:pPr>
      <w:r>
        <w:rPr/>
        <w:t>，專科醫師訓練年限最長者為神經外科、整形外科，須耗時6</w:t>
      </w:r>
      <w:r>
        <w:rPr>
          <w:spacing w:val="-5"/>
        </w:rPr>
        <w:t>年。</w:t>
      </w:r>
    </w:p>
    <w:p>
      <w:pPr>
        <w:pStyle w:val="BodyText"/>
        <w:rPr>
          <w:sz w:val="34"/>
        </w:rPr>
      </w:pPr>
    </w:p>
    <w:p>
      <w:pPr>
        <w:pStyle w:val="BodyText"/>
        <w:ind w:left="100"/>
      </w:pPr>
      <w:r>
        <w:rPr>
          <w:spacing w:val="-1"/>
        </w:rPr>
        <w:t>策略二／醫療糾紛成外科人才阻力 陳晉興：對患者不要欺瞞、真心相待</w:t>
      </w:r>
    </w:p>
    <w:p>
      <w:pPr>
        <w:spacing w:after="0"/>
        <w:sectPr>
          <w:pgSz w:w="11900" w:h="16840"/>
          <w:pgMar w:top="1160" w:bottom="280" w:left="620" w:right="620"/>
        </w:sectPr>
      </w:pPr>
    </w:p>
    <w:p>
      <w:pPr>
        <w:pStyle w:val="BodyText"/>
        <w:spacing w:line="290" w:lineRule="auto" w:before="21"/>
        <w:ind w:left="100" w:right="239"/>
        <w:jc w:val="both"/>
      </w:pPr>
      <w:r>
        <w:rPr>
          <w:spacing w:val="-2"/>
        </w:rPr>
        <w:t>醫療糾紛總與外科醫師聯想在一起；擔心遇到醫療糾紛，是醫學生選擇外科的最大「推力」之一。陳晉興說，醫療糾紛可說是擔任外科醫師的必經之路，「如果你都沒有醫療糾紛，那大概是開的刀太少、病人太少，所以取樣不夠。」他以美國大聯盟投手比喻，當一位投手球投得多了，一定有被全壘打、被得分的時候，防禦率不可能是。</w:t>
      </w:r>
    </w:p>
    <w:p>
      <w:pPr>
        <w:pStyle w:val="BodyText"/>
        <w:spacing w:before="11"/>
        <w:rPr>
          <w:sz w:val="28"/>
        </w:rPr>
      </w:pPr>
    </w:p>
    <w:p>
      <w:pPr>
        <w:pStyle w:val="BodyText"/>
        <w:ind w:left="100"/>
      </w:pPr>
      <w:r>
        <w:rPr/>
        <w:t>（相關新聞：「立法院三讀通過『醫預法』 醫糾事件需調解、評析先行」</w:t>
      </w:r>
      <w:r>
        <w:rPr>
          <w:spacing w:val="-10"/>
        </w:rPr>
        <w:t>）</w:t>
      </w:r>
    </w:p>
    <w:p>
      <w:pPr>
        <w:pStyle w:val="BodyText"/>
        <w:rPr>
          <w:sz w:val="34"/>
        </w:rPr>
      </w:pPr>
    </w:p>
    <w:p>
      <w:pPr>
        <w:pStyle w:val="BodyText"/>
        <w:spacing w:line="290" w:lineRule="auto"/>
        <w:ind w:left="100" w:right="239"/>
        <w:jc w:val="both"/>
      </w:pPr>
      <w:r>
        <w:rPr>
          <w:spacing w:val="-2"/>
        </w:rPr>
        <w:t>開了破萬台刀的陳晉興，醫療糾紛自然沒少碰過，也是因此，他總可以用自身經驗鼓勵因醫療糾紛而身心受挫的學生。「對於每一個病人，我們一定要盡力。」陳晉興說，既然醫療糾紛因為病人體</w:t>
      </w:r>
      <w:r>
        <w:rPr>
          <w:spacing w:val="-1"/>
        </w:rPr>
        <w:t>質的不同等原因而難以避免，外科醫師可以做到的是謹遵手術常規，每次手術全力以赴，盡心盡力</w:t>
      </w:r>
    </w:p>
    <w:p>
      <w:pPr>
        <w:pStyle w:val="BodyText"/>
        <w:spacing w:line="297" w:lineRule="exact"/>
        <w:ind w:left="100"/>
      </w:pPr>
      <w:r>
        <w:rPr>
          <w:spacing w:val="-2"/>
        </w:rPr>
        <w:t>，才不會留下遺憾。</w:t>
      </w:r>
    </w:p>
    <w:p>
      <w:pPr>
        <w:pStyle w:val="BodyText"/>
        <w:rPr>
          <w:sz w:val="34"/>
        </w:rPr>
      </w:pPr>
    </w:p>
    <w:p>
      <w:pPr>
        <w:pStyle w:val="BodyText"/>
        <w:spacing w:line="290" w:lineRule="auto"/>
        <w:ind w:left="100" w:right="239"/>
        <w:jc w:val="both"/>
      </w:pPr>
      <w:r>
        <w:rPr>
          <w:spacing w:val="-2"/>
        </w:rPr>
        <w:t>台大醫院癌醫中心分院副院長陳晉興一向把病人當朋友，強調真心相待、全力以赴；圖為他與歷年著作合影，其實書本都拿來送給患者，就是希望在短暫的看診時間外，也能獲得衛教資訊。記者林俊良／攝影</w:t>
      </w:r>
    </w:p>
    <w:p>
      <w:pPr>
        <w:pStyle w:val="BodyText"/>
        <w:spacing w:before="11"/>
        <w:rPr>
          <w:sz w:val="28"/>
        </w:rPr>
      </w:pPr>
    </w:p>
    <w:p>
      <w:pPr>
        <w:pStyle w:val="BodyText"/>
        <w:spacing w:line="290" w:lineRule="auto"/>
        <w:ind w:left="100" w:right="239"/>
        <w:jc w:val="both"/>
      </w:pPr>
      <w:r>
        <w:rPr>
          <w:spacing w:val="-2"/>
        </w:rPr>
        <w:t>陳晉興指出，有時醫療糾紛「不見得是醫師犯錯，而是家屬的不諒解。」若與患者、家屬建立好關係，醫療糾紛就不易發生。「所以我現在有一個習慣，開完刀的病人，我一定給他我的手機。」當患者知道可以隨時聯繫得上醫師，心裡也就多一分「安心」。陳晉興把病人當朋友，真心相待。他也強調，對待病人要「真誠」，絕對不能欺瞞。</w:t>
      </w:r>
    </w:p>
    <w:p>
      <w:pPr>
        <w:pStyle w:val="BodyText"/>
        <w:spacing w:before="11"/>
        <w:rPr>
          <w:sz w:val="28"/>
        </w:rPr>
      </w:pPr>
    </w:p>
    <w:p>
      <w:pPr>
        <w:pStyle w:val="BodyText"/>
        <w:spacing w:line="290" w:lineRule="auto"/>
        <w:ind w:left="100" w:right="239"/>
        <w:jc w:val="both"/>
      </w:pPr>
      <w:r>
        <w:rPr>
          <w:spacing w:val="-2"/>
        </w:rPr>
        <w:t>若是外科醫師有所隱瞞，或是未明確告知危險性，一旦發生手術事故，或是患者生理反應不良而出現併發症等情況，對於患者、家屬的心理衝擊更大。陳晉興總是明確告知患者，手術的好處、風險分別為何，「不會因為要叫你來開刀，就避重就輕，說手術很簡單、危險性很小。」</w:t>
      </w:r>
    </w:p>
    <w:p>
      <w:pPr>
        <w:pStyle w:val="BodyText"/>
        <w:spacing w:before="11"/>
        <w:rPr>
          <w:sz w:val="28"/>
        </w:rPr>
      </w:pPr>
    </w:p>
    <w:p>
      <w:pPr>
        <w:pStyle w:val="BodyText"/>
        <w:ind w:left="100"/>
      </w:pPr>
      <w:r>
        <w:rPr>
          <w:spacing w:val="-4"/>
        </w:rPr>
        <w:t>台大醫院癌醫中心分院副院長陳晉興研究團隊觀摩肺臟3D</w:t>
      </w:r>
      <w:r>
        <w:rPr>
          <w:spacing w:val="-5"/>
        </w:rPr>
        <w:t>影像系統。圖／台大醫院提供</w:t>
      </w:r>
    </w:p>
    <w:p>
      <w:pPr>
        <w:pStyle w:val="BodyText"/>
        <w:rPr>
          <w:sz w:val="34"/>
        </w:rPr>
      </w:pPr>
    </w:p>
    <w:p>
      <w:pPr>
        <w:pStyle w:val="BodyText"/>
        <w:spacing w:line="290" w:lineRule="auto"/>
        <w:ind w:left="100" w:right="239"/>
        <w:jc w:val="both"/>
      </w:pPr>
      <w:r>
        <w:rPr>
          <w:spacing w:val="-2"/>
        </w:rPr>
        <w:t>當醫療糾紛無可避免地發生時，陳晉興說，對於外科醫師而言，最重要的是保有同理心。患者因為醫療行為而蒙受損失，甚至失去生命時，對於患者、家屬，以及醫療團隊「都是很痛的事情。」陳晉興說，即使如此，醫師還是要正面面對，尋求法律顧問協助，醫院也會出面協助協調、和解，並協助支付和解費用。</w:t>
      </w:r>
    </w:p>
    <w:p>
      <w:pPr>
        <w:pStyle w:val="BodyText"/>
        <w:spacing w:before="11"/>
        <w:rPr>
          <w:sz w:val="28"/>
        </w:rPr>
      </w:pPr>
    </w:p>
    <w:p>
      <w:pPr>
        <w:pStyle w:val="BodyText"/>
        <w:spacing w:line="290" w:lineRule="auto"/>
        <w:ind w:left="100" w:right="239"/>
      </w:pPr>
      <w:r>
        <w:rPr>
          <w:spacing w:val="-2"/>
        </w:rPr>
        <w:t>醫療糾紛對於外科醫師的心理衝擊，無疑相當的大。陳晉興坦言，「這需要隨著時間才能解決。」他鼓勵外科醫師，不要因為一時的醫療糾紛，而放棄了行醫救人的理想。</w:t>
      </w:r>
    </w:p>
    <w:p>
      <w:pPr>
        <w:pStyle w:val="BodyText"/>
        <w:spacing w:before="11"/>
        <w:rPr>
          <w:sz w:val="28"/>
        </w:rPr>
      </w:pPr>
    </w:p>
    <w:p>
      <w:pPr>
        <w:pStyle w:val="BodyText"/>
        <w:spacing w:before="1"/>
        <w:ind w:left="100"/>
      </w:pPr>
      <w:r>
        <w:rPr>
          <w:spacing w:val="-1"/>
        </w:rPr>
        <w:t>策略三／虛擬實境模擬手術 強化外科醫師訓練品質</w:t>
      </w:r>
    </w:p>
    <w:p>
      <w:pPr>
        <w:pStyle w:val="BodyText"/>
        <w:spacing w:before="12"/>
        <w:rPr>
          <w:sz w:val="33"/>
        </w:rPr>
      </w:pPr>
    </w:p>
    <w:p>
      <w:pPr>
        <w:pStyle w:val="BodyText"/>
        <w:spacing w:line="290" w:lineRule="auto"/>
        <w:ind w:left="100" w:right="239"/>
      </w:pPr>
      <w:r>
        <w:rPr>
          <w:spacing w:val="-2"/>
        </w:rPr>
        <w:t>「教授，真的是你幫我主刀嗎？會不會請你的學生來主刀？」陳晉興患者的擔憂，為臨床經驗的重要性，下了最好的註解。陳晉興說，現在年輕醫師受訓時間雖較早年短，但以台大醫院體系為例</w:t>
      </w:r>
    </w:p>
    <w:p>
      <w:pPr>
        <w:pStyle w:val="BodyText"/>
        <w:spacing w:line="290" w:lineRule="auto"/>
        <w:ind w:left="100" w:right="239"/>
      </w:pPr>
      <w:r>
        <w:rPr>
          <w:spacing w:val="-2"/>
        </w:rPr>
        <w:t>，住院醫師仍需接受分派至雲林、新竹、癌醫中心等分院歷練，經過數年後，再回到總院擔任主治醫師。然而，當上主治醫師後，還需要累積非常多臨床經驗，才能把手術作好。</w:t>
      </w:r>
    </w:p>
    <w:p>
      <w:pPr>
        <w:spacing w:after="0" w:line="290" w:lineRule="auto"/>
        <w:sectPr>
          <w:pgSz w:w="11900" w:h="16840"/>
          <w:pgMar w:top="1160" w:bottom="280" w:left="620" w:right="620"/>
        </w:sectPr>
      </w:pPr>
    </w:p>
    <w:p>
      <w:pPr>
        <w:pStyle w:val="BodyText"/>
        <w:spacing w:line="290" w:lineRule="auto" w:before="21"/>
        <w:ind w:left="100" w:right="239"/>
        <w:jc w:val="both"/>
      </w:pPr>
      <w:r>
        <w:rPr>
          <w:spacing w:val="-2"/>
        </w:rPr>
        <w:t>「住院醫師要五到七年，主治醫師要差不多五年以上，才會慢慢成熟。」陳晉興說，若執刀的外科醫師沒有足夠經驗，患者出現併發症的機會也會增加。年輕醫師需要累積臨床經驗，又不能把患者</w:t>
      </w:r>
      <w:r>
        <w:rPr>
          <w:spacing w:val="-2"/>
        </w:rPr>
        <w:t>拿來「練習」，將其生命置於風險中，於是有了「以豬代人」、虛擬實境（VR）等解方。</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272384" from="528pt,34.964531pt" to="552pt,34.964531pt" stroked="true" strokeweight=".8pt" strokecolor="#ff0000">
            <v:stroke dashstyle="solid"/>
            <w10:wrap type="none"/>
          </v:line>
        </w:pict>
      </w:r>
      <w:r>
        <w:rPr>
          <w:spacing w:val="-2"/>
        </w:rPr>
        <w:t>陳晉興說，早期醫學院的訓練，是使用豬隻進行動物實驗，或利用大體老師讓醫師、醫學生練習解剖。然而，國內大體老師來源稀少，非常珍貴；若從國外引進，費用也很高。陳晉興說，日前</w:t>
      </w:r>
      <w:r>
        <w:rPr>
          <w:color w:val="FF0000"/>
          <w:spacing w:val="-2"/>
        </w:rPr>
        <w:t>台灣</w:t>
      </w:r>
      <w:r>
        <w:rPr>
          <w:spacing w:val="-2"/>
        </w:rPr>
        <w:t>胸腔外科醫學會舉辦研習營，利用豬隻與大體老師，讓會員實際演練胸壁重建與肋骨骨折手術。這場四十餘名會員參加的活動，成本超過一百五十萬元。雖由學會與合作廠商全額補助，會員不必支付高額費用，不過陳晉興直言，「這不是常態。」</w:t>
      </w:r>
    </w:p>
    <w:p>
      <w:pPr>
        <w:pStyle w:val="BodyText"/>
        <w:spacing w:before="10"/>
        <w:rPr>
          <w:sz w:val="28"/>
        </w:rPr>
      </w:pPr>
    </w:p>
    <w:p>
      <w:pPr>
        <w:pStyle w:val="BodyText"/>
        <w:spacing w:line="290" w:lineRule="auto"/>
        <w:ind w:left="100" w:right="239"/>
        <w:jc w:val="both"/>
      </w:pPr>
      <w:r>
        <w:rPr>
          <w:spacing w:val="-2"/>
        </w:rPr>
        <w:t>台大醫院癌醫中心分院副院長陳晉興（著白袍者）指導學生使用虛擬實境手術模擬系統，該系統在不讓病患生命陷於風險的前提下，幫助醫學生及新手外科醫師進行手術練習；陳晉興透露，台大醫院未來打算與廠商簽約購入，同時也與業界合作開發更先進的虛擬實境手術模擬器。圖／台大醫院</w:t>
      </w:r>
      <w:r>
        <w:rPr>
          <w:spacing w:val="-6"/>
        </w:rPr>
        <w:t>提供</w:t>
      </w:r>
    </w:p>
    <w:p>
      <w:pPr>
        <w:pStyle w:val="BodyText"/>
        <w:spacing w:before="10"/>
        <w:rPr>
          <w:sz w:val="28"/>
        </w:rPr>
      </w:pPr>
    </w:p>
    <w:p>
      <w:pPr>
        <w:pStyle w:val="BodyText"/>
        <w:spacing w:line="290" w:lineRule="auto"/>
        <w:ind w:left="100" w:right="239"/>
        <w:jc w:val="both"/>
      </w:pPr>
      <w:r>
        <w:rPr>
          <w:spacing w:val="-2"/>
        </w:rPr>
        <w:t>陳晉興透露，近期台大醫學院考慮與廠商簽約，購買或租用虛擬實境手術模擬器材，供醫學生、年輕醫師學習；台大醫院外科團隊，在陳晉興的帶領下，也正透過與廣達電腦股份有限公司、國家科學及技術委員會（原科技部）的產學合作計畫，開發未來可用於外科醫師訓練的「虛擬實境手術模擬系統」，該系統未來除了用於訓練，也可以輸入患者的各項參數，在手術前進行實戰演練，降低手術意外發生率。</w:t>
      </w:r>
    </w:p>
    <w:p>
      <w:pPr>
        <w:pStyle w:val="BodyText"/>
        <w:spacing w:before="10"/>
        <w:rPr>
          <w:sz w:val="28"/>
        </w:rPr>
      </w:pPr>
    </w:p>
    <w:p>
      <w:pPr>
        <w:pStyle w:val="BodyText"/>
        <w:spacing w:line="290" w:lineRule="auto" w:before="1"/>
        <w:ind w:left="100" w:right="239"/>
        <w:jc w:val="both"/>
      </w:pPr>
      <w:r>
        <w:rPr>
          <w:spacing w:val="-2"/>
        </w:rPr>
        <w:t>藉由虛擬實境的手術模擬系統，醫學生或年輕醫師，可以在不傷及患者的前提下，熟悉手術器械的使用，進行切割、止血、縫合等手術過程的操演。陳晉興說，此系統雖仍無法與真實開刀房情境相比，「但是感覺不錯、還蠻有真實感，你真正要用的時候，馬上就可以上手。」</w:t>
      </w:r>
    </w:p>
    <w:p>
      <w:pPr>
        <w:pStyle w:val="BodyText"/>
        <w:spacing w:before="11"/>
        <w:rPr>
          <w:sz w:val="28"/>
        </w:rPr>
      </w:pPr>
    </w:p>
    <w:p>
      <w:pPr>
        <w:pStyle w:val="BodyText"/>
        <w:ind w:left="100"/>
      </w:pPr>
      <w:r>
        <w:rPr>
          <w:spacing w:val="-1"/>
        </w:rPr>
        <w:t>「比如說，我們明天要開一個很複雜的手術，如果可以透過這個虛擬實境，把病人資料建置到電腦</w:t>
      </w:r>
    </w:p>
    <w:p>
      <w:pPr>
        <w:pStyle w:val="BodyText"/>
        <w:spacing w:line="290" w:lineRule="auto" w:before="62"/>
        <w:ind w:left="100" w:right="239"/>
        <w:jc w:val="both"/>
      </w:pPr>
      <w:r>
        <w:rPr>
          <w:spacing w:val="-2"/>
        </w:rPr>
        <w:t>，在開刀前就可以先練習、先了解病人的解剖構造。」陳晉興說，這就像飛行員要駕駛模擬機，「從台北到紐約，已經開了上百次，真正上場就不會很慌張。」他指出，在國外許多醫學院、醫學中心，針對醫學生的訓練，都已朝向虛擬實境，「除了保障患者權利，也能夠兼顧年輕醫師的訓練品</w:t>
      </w:r>
      <w:r>
        <w:rPr>
          <w:spacing w:val="-4"/>
        </w:rPr>
        <w:t>質。」</w:t>
      </w:r>
    </w:p>
    <w:p>
      <w:pPr>
        <w:pStyle w:val="BodyText"/>
        <w:spacing w:before="10"/>
        <w:rPr>
          <w:sz w:val="28"/>
        </w:rPr>
      </w:pPr>
    </w:p>
    <w:p>
      <w:pPr>
        <w:pStyle w:val="BodyText"/>
        <w:spacing w:before="1"/>
        <w:ind w:left="100"/>
      </w:pPr>
      <w:r>
        <w:rPr/>
        <w:pict>
          <v:shape style="position:absolute;margin-left:36pt;margin-top:16.964531pt;width:24pt;height:.1pt;mso-position-horizontal-relative:page;mso-position-vertical-relative:paragraph;z-index:-15185408;mso-wrap-distance-left:0;mso-wrap-distance-right:0" id="docshape480" coordorigin="720,339" coordsize="480,0" path="m720,339l1200,339e" filled="false" stroked="true" strokeweight=".8pt" strokecolor="#ff0000">
            <v:path arrowok="t"/>
            <v:stroke dashstyle="solid"/>
            <w10:wrap type="topAndBottom"/>
          </v:shape>
        </w:pict>
      </w:r>
      <w:r>
        <w:rPr>
          <w:color w:val="FF0000"/>
        </w:rPr>
        <w:t>台灣</w:t>
      </w:r>
      <w:r>
        <w:rPr>
          <w:spacing w:val="-1"/>
        </w:rPr>
        <w:t>外科醫療名列前茅 陳晉興：應引以為傲</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6272896" from="48pt,16.914532pt" to="72pt,16.914532pt" stroked="true" strokeweight=".8pt" strokecolor="#ff0000">
            <v:stroke dashstyle="solid"/>
            <w10:wrap type="none"/>
          </v:line>
        </w:pict>
      </w:r>
      <w:r>
        <w:rPr/>
        <w:pict>
          <v:line style="position:absolute;mso-position-horizontal-relative:page;mso-position-vertical-relative:paragraph;z-index:16273408" from="336pt,16.914532pt" to="360pt,16.914532pt" stroked="true" strokeweight=".8pt" strokecolor="#ff0000">
            <v:stroke dashstyle="solid"/>
            <w10:wrap type="none"/>
          </v:line>
        </w:pict>
      </w:r>
      <w:r>
        <w:rPr>
          <w:spacing w:val="-2"/>
        </w:rPr>
        <w:t>「</w:t>
      </w:r>
      <w:r>
        <w:rPr>
          <w:color w:val="FF0000"/>
          <w:spacing w:val="-2"/>
        </w:rPr>
        <w:t>台灣</w:t>
      </w:r>
      <w:r>
        <w:rPr>
          <w:spacing w:val="-2"/>
        </w:rPr>
        <w:t>其實必須要為我們的醫療成就驕傲。」陳晉興說，</w:t>
      </w:r>
      <w:r>
        <w:rPr>
          <w:color w:val="FF0000"/>
          <w:spacing w:val="-2"/>
        </w:rPr>
        <w:t>台灣</w:t>
      </w:r>
      <w:r>
        <w:rPr>
          <w:spacing w:val="-2"/>
        </w:rPr>
        <w:t>不少胸腔外科的研究論文，在世界名</w:t>
      </w:r>
      <w:r>
        <w:rPr>
          <w:spacing w:val="-2"/>
        </w:rPr>
        <w:t>列前茅，舉例來說，他在2011年發表於國際期刊的一篇論文，已累積逾兩百次引用，相當驚人。</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273920" from="348pt,52.964531pt" to="372pt,52.964531pt" stroked="true" strokeweight=".8pt" strokecolor="#ff0000">
            <v:stroke dashstyle="solid"/>
            <w10:wrap type="none"/>
          </v:line>
        </w:pict>
      </w:r>
      <w:r>
        <w:rPr>
          <w:spacing w:val="-2"/>
        </w:rPr>
        <w:t>此外，陳晉興與其醫療研究團隊，領先全球，發明了不必使用呼吸管，僅需透過靜脈麻醉的微創手</w:t>
      </w:r>
      <w:r>
        <w:rPr>
          <w:spacing w:val="-2"/>
        </w:rPr>
        <w:t>術。他更曾獲邀於維也納舉行的2016年世界肺癌大會演講，並在捷克進行兩台示範手術，「幫兩個</w:t>
      </w:r>
      <w:r>
        <w:rPr/>
        <w:t>歐洲人，一個做肺葉切除、一個做楔形切除的手術。」可見</w:t>
      </w:r>
      <w:r>
        <w:rPr>
          <w:color w:val="FF0000"/>
        </w:rPr>
        <w:t>台灣</w:t>
      </w:r>
      <w:r>
        <w:rPr>
          <w:spacing w:val="-1"/>
        </w:rPr>
        <w:t>外科醫療水平已超越部分歐洲國家</w:t>
      </w:r>
    </w:p>
    <w:p>
      <w:pPr>
        <w:spacing w:line="297" w:lineRule="exact" w:before="0"/>
        <w:ind w:left="100" w:right="0" w:firstLine="0"/>
        <w:jc w:val="left"/>
        <w:rPr>
          <w:sz w:val="24"/>
        </w:rPr>
      </w:pPr>
      <w:r>
        <w:rPr>
          <w:sz w:val="24"/>
        </w:rPr>
        <w:t>。</w:t>
      </w:r>
    </w:p>
    <w:p>
      <w:pPr>
        <w:spacing w:after="0" w:line="297" w:lineRule="exact"/>
        <w:jc w:val="left"/>
        <w:rPr>
          <w:sz w:val="24"/>
        </w:rPr>
        <w:sectPr>
          <w:pgSz w:w="11900" w:h="16840"/>
          <w:pgMar w:top="1160" w:bottom="280" w:left="620" w:right="620"/>
        </w:sectPr>
      </w:pPr>
    </w:p>
    <w:p>
      <w:pPr>
        <w:pStyle w:val="BodyText"/>
        <w:spacing w:line="290" w:lineRule="auto" w:before="21"/>
        <w:ind w:left="100" w:right="239"/>
        <w:jc w:val="both"/>
      </w:pPr>
      <w:r>
        <w:rPr/>
        <w:pict>
          <v:line style="position:absolute;mso-position-horizontal-relative:page;mso-position-vertical-relative:paragraph;z-index:16274944" from="516pt,17.964531pt" to="540pt,17.964531pt" stroked="true" strokeweight=".8pt" strokecolor="#ff0000">
            <v:stroke dashstyle="solid"/>
            <w10:wrap type="none"/>
          </v:line>
        </w:pict>
      </w:r>
      <w:r>
        <w:rPr>
          <w:spacing w:val="-2"/>
        </w:rPr>
        <w:t>走過艱難的訓練，躍上國際為台爭光，又成為培育人才的醫學教授。陳晉興的經歷，可說是</w:t>
      </w:r>
      <w:r>
        <w:rPr>
          <w:color w:val="FF0000"/>
          <w:spacing w:val="-2"/>
        </w:rPr>
        <w:t>台灣</w:t>
      </w:r>
      <w:r>
        <w:rPr>
          <w:spacing w:val="-2"/>
        </w:rPr>
        <w:t>外科醫師的一幅縮影，提醒著初踏上救人之路的年輕醫學生，「選擇一條難走的路，也許可以走得更</w:t>
      </w:r>
      <w:r>
        <w:rPr>
          <w:spacing w:val="-4"/>
        </w:rPr>
        <w:t>精彩。」</w:t>
      </w:r>
    </w:p>
    <w:p>
      <w:pPr>
        <w:pStyle w:val="BodyText"/>
        <w:spacing w:before="11"/>
        <w:rPr>
          <w:sz w:val="28"/>
        </w:rPr>
      </w:pPr>
    </w:p>
    <w:p>
      <w:pPr>
        <w:pStyle w:val="BodyText"/>
        <w:spacing w:line="290" w:lineRule="auto" w:before="1"/>
        <w:ind w:left="100" w:right="239"/>
      </w:pPr>
      <w:r>
        <w:rPr>
          <w:spacing w:val="-2"/>
        </w:rPr>
        <w:t>（看陳晉興最新著作：「開卷有醫｜陳晉興：肺癌死亡率高且健保花費居十癌之首，全民須謹慎面</w:t>
      </w:r>
      <w:r>
        <w:rPr>
          <w:spacing w:val="-4"/>
        </w:rPr>
        <w:t>對」）</w:t>
      </w:r>
    </w:p>
    <w:p>
      <w:pPr>
        <w:pStyle w:val="BodyText"/>
        <w:spacing w:before="11"/>
        <w:rPr>
          <w:sz w:val="28"/>
        </w:rPr>
      </w:pPr>
    </w:p>
    <w:p>
      <w:pPr>
        <w:pStyle w:val="BodyText"/>
        <w:spacing w:line="580" w:lineRule="auto"/>
        <w:ind w:left="100" w:right="9119"/>
      </w:pPr>
      <w:r>
        <w:rPr>
          <w:spacing w:val="-2"/>
        </w:rPr>
        <w:t>陳晉興小檔案</w:t>
      </w:r>
      <w:r>
        <w:rPr>
          <w:spacing w:val="-4"/>
        </w:rPr>
        <w:t>現職：</w:t>
      </w:r>
    </w:p>
    <w:p>
      <w:pPr>
        <w:pStyle w:val="BodyText"/>
        <w:spacing w:line="580" w:lineRule="auto"/>
        <w:ind w:left="100" w:right="7679"/>
      </w:pPr>
      <w:r>
        <w:rPr/>
        <w:pict>
          <v:line style="position:absolute;mso-position-horizontal-relative:page;mso-position-vertical-relative:paragraph;z-index:16275456" from="36pt,16.914532pt" to="60pt,16.914532pt" stroked="true" strokeweight=".8pt" strokecolor="#ff0000">
            <v:stroke dashstyle="solid"/>
            <w10:wrap type="none"/>
          </v:line>
        </w:pict>
      </w:r>
      <w:r>
        <w:rPr>
          <w:color w:val="FF0000"/>
          <w:spacing w:val="-2"/>
        </w:rPr>
        <w:t>台灣</w:t>
      </w:r>
      <w:r>
        <w:rPr>
          <w:spacing w:val="-2"/>
        </w:rPr>
        <w:t>胸腔外科醫學會理事長台大癌醫中心分院副院長</w:t>
      </w:r>
    </w:p>
    <w:p>
      <w:pPr>
        <w:pStyle w:val="BodyText"/>
        <w:spacing w:line="580" w:lineRule="auto"/>
        <w:ind w:left="100" w:right="7919"/>
      </w:pPr>
      <w:r>
        <w:rPr/>
        <w:pict>
          <v:line style="position:absolute;mso-position-horizontal-relative:page;mso-position-vertical-relative:paragraph;z-index:16275968" from="36pt,16.914532pt" to="60pt,16.914532pt" stroked="true" strokeweight=".8pt" strokecolor="#ff0000">
            <v:stroke dashstyle="solid"/>
            <w10:wrap type="none"/>
          </v:line>
        </w:pict>
      </w:r>
      <w:r>
        <w:rPr>
          <w:color w:val="FF0000"/>
          <w:spacing w:val="-2"/>
        </w:rPr>
        <w:t>台灣</w:t>
      </w:r>
      <w:r>
        <w:rPr>
          <w:spacing w:val="-2"/>
        </w:rPr>
        <w:t>大學醫學系外科教授</w:t>
      </w:r>
      <w:r>
        <w:rPr>
          <w:spacing w:val="-4"/>
        </w:rPr>
        <w:t>經歷：</w:t>
      </w:r>
    </w:p>
    <w:p>
      <w:pPr>
        <w:pStyle w:val="BodyText"/>
        <w:spacing w:line="580" w:lineRule="auto"/>
        <w:ind w:left="100" w:right="6119"/>
      </w:pPr>
      <w:r>
        <w:rPr>
          <w:spacing w:val="-4"/>
        </w:rPr>
        <w:t>美國德州大學MD</w:t>
      </w:r>
      <w:r>
        <w:rPr>
          <w:spacing w:val="-3"/>
        </w:rPr>
        <w:t> </w:t>
      </w:r>
      <w:r>
        <w:rPr>
          <w:spacing w:val="-4"/>
        </w:rPr>
        <w:t>Anderson癌症中心研究員</w:t>
      </w:r>
      <w:r>
        <w:rPr>
          <w:spacing w:val="-2"/>
        </w:rPr>
        <w:t>台大醫院創傷醫學部主任</w:t>
      </w:r>
    </w:p>
    <w:p>
      <w:pPr>
        <w:pStyle w:val="BodyText"/>
        <w:spacing w:line="580" w:lineRule="auto"/>
        <w:ind w:left="100" w:right="8159"/>
      </w:pPr>
      <w:r>
        <w:rPr>
          <w:spacing w:val="-2"/>
        </w:rPr>
        <w:t>台大醫院胸腔外科主任</w:t>
      </w:r>
      <w:r>
        <w:rPr>
          <w:spacing w:val="-4"/>
        </w:rPr>
        <w:t>學歷：</w:t>
      </w:r>
    </w:p>
    <w:p>
      <w:pPr>
        <w:pStyle w:val="BodyText"/>
        <w:spacing w:line="580" w:lineRule="auto"/>
        <w:ind w:left="100" w:right="7199"/>
      </w:pPr>
      <w:r>
        <w:rPr>
          <w:spacing w:val="-2"/>
        </w:rPr>
        <w:t>台大醫學院臨床醫學研究所博士台大醫學系醫學士</w:t>
      </w:r>
    </w:p>
    <w:p>
      <w:pPr>
        <w:pStyle w:val="BodyText"/>
        <w:spacing w:line="296" w:lineRule="exact"/>
        <w:ind w:left="100"/>
      </w:pPr>
      <w:r>
        <w:rPr>
          <w:spacing w:val="-4"/>
        </w:rPr>
        <w:t>獎項：</w:t>
      </w:r>
    </w:p>
    <w:p>
      <w:pPr>
        <w:pStyle w:val="BodyText"/>
        <w:spacing w:before="3"/>
        <w:rPr>
          <w:sz w:val="33"/>
        </w:rPr>
      </w:pPr>
    </w:p>
    <w:p>
      <w:pPr>
        <w:pStyle w:val="BodyText"/>
        <w:spacing w:before="1"/>
        <w:ind w:left="100"/>
      </w:pPr>
      <w:r>
        <w:rPr/>
        <w:pict>
          <v:shape style="position:absolute;margin-left:36pt;margin-top:16.964531pt;width:24pt;height:.1pt;mso-position-horizontal-relative:page;mso-position-vertical-relative:paragraph;z-index:-15182848;mso-wrap-distance-left:0;mso-wrap-distance-right:0" id="docshape481" coordorigin="720,339" coordsize="480,0" path="m720,339l1200,339e" filled="false" stroked="true" strokeweight=".8pt" strokecolor="#ff0000">
            <v:path arrowok="t"/>
            <v:stroke dashstyle="solid"/>
            <w10:wrap type="topAndBottom"/>
          </v:shape>
        </w:pict>
      </w:r>
      <w:r>
        <w:rPr>
          <w:color w:val="FF0000"/>
        </w:rPr>
        <w:t>台灣</w:t>
      </w:r>
      <w:r>
        <w:rPr>
          <w:spacing w:val="-2"/>
        </w:rPr>
        <w:t>大學教學傑出獎</w:t>
      </w:r>
    </w:p>
    <w:p>
      <w:pPr>
        <w:pStyle w:val="BodyText"/>
        <w:spacing w:before="1"/>
        <w:rPr>
          <w:sz w:val="30"/>
        </w:rPr>
      </w:pPr>
    </w:p>
    <w:p>
      <w:pPr>
        <w:pStyle w:val="BodyText"/>
        <w:ind w:left="100"/>
      </w:pPr>
      <w:r>
        <w:rPr>
          <w:spacing w:val="-1"/>
        </w:rPr>
        <w:t>財團法人青杏基金會青杏醫學獎</w:t>
      </w:r>
    </w:p>
    <w:p>
      <w:pPr>
        <w:pStyle w:val="BodyText"/>
        <w:rPr>
          <w:sz w:val="34"/>
        </w:rPr>
      </w:pPr>
    </w:p>
    <w:p>
      <w:pPr>
        <w:pStyle w:val="BodyText"/>
        <w:spacing w:line="580" w:lineRule="auto"/>
        <w:ind w:left="100" w:right="5519"/>
      </w:pPr>
      <w:r>
        <w:rPr/>
        <w:pict>
          <v:line style="position:absolute;mso-position-horizontal-relative:page;mso-position-vertical-relative:paragraph;z-index:16276480" from="36pt,52.914532pt" to="60pt,52.914532pt" stroked="true" strokeweight=".8pt" strokecolor="#ff0000">
            <v:stroke dashstyle="solid"/>
            <w10:wrap type="none"/>
          </v:line>
        </w:pict>
      </w:r>
      <w:r>
        <w:rPr>
          <w:spacing w:val="-2"/>
        </w:rPr>
        <w:t>財團法人徐有庠先生紀念基金會有庠傑出教授獎</w:t>
      </w:r>
      <w:r>
        <w:rPr>
          <w:color w:val="FF0000"/>
          <w:spacing w:val="-2"/>
        </w:rPr>
        <w:t>台灣</w:t>
      </w:r>
      <w:r>
        <w:rPr>
          <w:spacing w:val="-2"/>
        </w:rPr>
        <w:t>醫學會故胡天成教授紀念演講獎</w:t>
      </w:r>
      <w:r>
        <w:rPr>
          <w:spacing w:val="80"/>
          <w:w w:val="150"/>
        </w:rPr>
        <w:t>   </w:t>
      </w:r>
      <w:r>
        <w:rPr>
          <w:spacing w:val="-2"/>
        </w:rPr>
        <w:t>Podcast工作人員</w:t>
      </w:r>
    </w:p>
    <w:p>
      <w:pPr>
        <w:spacing w:after="0" w:line="580" w:lineRule="auto"/>
        <w:sectPr>
          <w:pgSz w:w="11900" w:h="16840"/>
          <w:pgMar w:top="800" w:bottom="280" w:left="620" w:right="620"/>
        </w:sectPr>
      </w:pPr>
    </w:p>
    <w:p>
      <w:pPr>
        <w:pStyle w:val="BodyText"/>
        <w:spacing w:line="580" w:lineRule="auto" w:before="21"/>
        <w:ind w:left="100" w:right="8639"/>
      </w:pPr>
      <w:r>
        <w:rPr>
          <w:spacing w:val="-2"/>
        </w:rPr>
        <w:t>聯合報健康事業部製作人：韋麗文 主持人：林琮恩 音訊剪輯：滾宬瑋剪輯協力：林琮恩腳本規劃：林琮恩音訊錄製：滾宬瑋</w:t>
      </w:r>
    </w:p>
    <w:p>
      <w:pPr>
        <w:pStyle w:val="BodyText"/>
        <w:spacing w:line="580" w:lineRule="auto"/>
        <w:ind w:left="100" w:right="5759"/>
      </w:pPr>
      <w:r>
        <w:rPr/>
        <w:pict>
          <v:line style="position:absolute;mso-position-horizontal-relative:page;mso-position-vertical-relative:paragraph;z-index:16276992" from="96pt,16.914532pt" to="120pt,16.914532pt" stroked="true" strokeweight=".8pt" strokecolor="#ff0000">
            <v:stroke dashstyle="solid"/>
            <w10:wrap type="none"/>
          </v:line>
        </w:pict>
      </w:r>
      <w:r>
        <w:rPr>
          <w:spacing w:val="-2"/>
        </w:rPr>
        <w:t>特別感謝：</w:t>
      </w:r>
      <w:r>
        <w:rPr>
          <w:color w:val="FF0000"/>
          <w:spacing w:val="-2"/>
        </w:rPr>
        <w:t>台灣</w:t>
      </w:r>
      <w:r>
        <w:rPr>
          <w:spacing w:val="-2"/>
        </w:rPr>
        <w:t>胸腔外科醫學會、台大醫院</w:t>
      </w:r>
      <w:r>
        <w:rPr>
          <w:spacing w:val="40"/>
        </w:rPr>
        <w:t> </w:t>
      </w:r>
      <w:r>
        <w:rPr>
          <w:spacing w:val="-2"/>
        </w:rPr>
        <w:t>移植手術醫療糾紛台大醫院外科肺癌醫學教育</w:t>
      </w:r>
    </w:p>
    <w:p>
      <w:pPr>
        <w:pStyle w:val="BodyText"/>
      </w:pPr>
    </w:p>
    <w:p>
      <w:pPr>
        <w:pStyle w:val="BodyText"/>
      </w:pPr>
    </w:p>
    <w:p>
      <w:pPr>
        <w:pStyle w:val="BodyText"/>
      </w:pPr>
    </w:p>
    <w:p>
      <w:pPr>
        <w:pStyle w:val="BodyText"/>
        <w:spacing w:before="179"/>
        <w:ind w:left="100"/>
      </w:pPr>
      <w:r>
        <w:rPr>
          <w:spacing w:val="-2"/>
          <w:w w:val="110"/>
        </w:rPr>
        <w:t>文章編號: [2022093021769809534]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民視新聞網 </w:t>
      </w:r>
      <w:r>
        <w:rPr>
          <w:w w:val="110"/>
          <w:sz w:val="28"/>
        </w:rPr>
        <w:t>|</w:t>
      </w:r>
      <w:r>
        <w:rPr>
          <w:spacing w:val="12"/>
          <w:w w:val="110"/>
          <w:sz w:val="28"/>
        </w:rPr>
        <w:t> </w:t>
      </w:r>
      <w:r>
        <w:rPr>
          <w:w w:val="110"/>
          <w:sz w:val="28"/>
        </w:rPr>
        <w:t>2022-09-30</w:t>
      </w:r>
      <w:r>
        <w:rPr>
          <w:spacing w:val="12"/>
          <w:w w:val="110"/>
          <w:sz w:val="28"/>
        </w:rPr>
        <w:t> </w:t>
      </w:r>
      <w:r>
        <w:rPr>
          <w:spacing w:val="-2"/>
          <w:w w:val="110"/>
          <w:sz w:val="28"/>
        </w:rPr>
        <w:t>(11:48)</w:t>
      </w:r>
    </w:p>
    <w:p>
      <w:pPr>
        <w:spacing w:line="249" w:lineRule="auto" w:before="12"/>
        <w:ind w:left="100" w:right="7479" w:firstLine="0"/>
        <w:jc w:val="left"/>
        <w:rPr>
          <w:sz w:val="28"/>
        </w:rPr>
      </w:pPr>
      <w:r>
        <w:rPr>
          <w:sz w:val="28"/>
        </w:rPr>
        <w:t>網站(URL連接) | 快新聞</w:t>
      </w:r>
      <w:r>
        <w:rPr>
          <w:sz w:val="28"/>
        </w:rPr>
        <w:t>字數: 821 words</w:t>
      </w:r>
    </w:p>
    <w:p>
      <w:pPr>
        <w:pStyle w:val="BodyText"/>
        <w:spacing w:before="9"/>
        <w:rPr>
          <w:sz w:val="21"/>
        </w:rPr>
      </w:pPr>
      <w:r>
        <w:rPr/>
        <w:pict>
          <v:shape style="position:absolute;margin-left:36pt;margin-top:14.945937pt;width:523pt;height:.1pt;mso-position-horizontal-relative:page;mso-position-vertical-relative:paragraph;z-index:-15179776;mso-wrap-distance-left:0;mso-wrap-distance-right:0" id="docshape48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1"/>
          <w:sz w:val="28"/>
        </w:rPr>
        <w:t>二次民主連線今成立 蘇煥智聯手鄭寶清、許忠信提十點批蔡政府</w:t>
      </w:r>
    </w:p>
    <w:p>
      <w:pPr>
        <w:pStyle w:val="BodyText"/>
        <w:spacing w:line="20" w:lineRule="exact"/>
        <w:ind w:left="100"/>
        <w:rPr>
          <w:sz w:val="2"/>
        </w:rPr>
      </w:pPr>
      <w:r>
        <w:rPr>
          <w:sz w:val="2"/>
        </w:rPr>
        <w:pict>
          <v:group style="width:28pt;height:.95pt;mso-position-horizontal-relative:char;mso-position-vertical-relative:line" id="docshapegroup48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178752;mso-wrap-distance-left:0;mso-wrap-distance-right:0" id="docshape48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54">
        <w:r>
          <w:rPr/>
          <w:t>文字快照</w:t>
        </w:r>
        <w:r>
          <w:rPr>
            <w:spacing w:val="-2"/>
          </w:rPr>
          <w:t>：https://www.ftvnews.com.tw/news/detail/2022930W0088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4559"/>
      </w:pPr>
      <w:r>
        <w:rPr/>
        <w:pict>
          <v:line style="position:absolute;mso-position-horizontal-relative:page;mso-position-vertical-relative:paragraph;z-index:16279040" from="48pt,16.914532pt" to="72pt,16.914532pt" stroked="true" strokeweight=".8pt" strokecolor="#ff0000">
            <v:stroke dashstyle="solid"/>
            <w10:wrap type="none"/>
          </v:line>
        </w:pict>
      </w:r>
      <w:r>
        <w:rPr>
          <w:spacing w:val="-2"/>
        </w:rPr>
        <w:t>「</w:t>
      </w:r>
      <w:r>
        <w:rPr>
          <w:color w:val="FF0000"/>
          <w:spacing w:val="-2"/>
        </w:rPr>
        <w:t>台灣</w:t>
      </w:r>
      <w:r>
        <w:rPr>
          <w:spacing w:val="-2"/>
        </w:rPr>
        <w:t>二次民主連線」今天宣布成立。（圖／民視新聞</w:t>
      </w:r>
      <w:r>
        <w:rPr>
          <w:spacing w:val="-2"/>
        </w:rPr>
        <w:t>）即時中心／綜合報導</w:t>
      </w:r>
    </w:p>
    <w:p>
      <w:pPr>
        <w:pStyle w:val="BodyText"/>
        <w:spacing w:line="290" w:lineRule="auto"/>
        <w:ind w:left="100" w:right="239"/>
        <w:jc w:val="both"/>
      </w:pPr>
      <w:r>
        <w:rPr/>
        <w:pict>
          <v:line style="position:absolute;mso-position-horizontal-relative:page;mso-position-vertical-relative:paragraph;z-index:16279552" from="180pt,16.914532pt" to="204pt,16.914532pt" stroked="true" strokeweight=".8pt" strokecolor="#ff0000">
            <v:stroke dashstyle="solid"/>
            <w10:wrap type="none"/>
          </v:line>
        </w:pict>
      </w:r>
      <w:r>
        <w:rPr/>
        <w:pict>
          <v:line style="position:absolute;mso-position-horizontal-relative:page;mso-position-vertical-relative:paragraph;z-index:16280064" from="180pt,34.914532pt" to="204pt,34.914532pt" stroked="true" strokeweight=".8pt" strokecolor="#ff0000">
            <v:stroke dashstyle="solid"/>
            <w10:wrap type="none"/>
          </v:line>
        </w:pict>
      </w:r>
      <w:r>
        <w:rPr/>
        <w:pict>
          <v:line style="position:absolute;mso-position-horizontal-relative:page;mso-position-vertical-relative:paragraph;z-index:16280576" from="120pt,52.914532pt" to="144pt,52.914532pt" stroked="true" strokeweight=".8pt" strokecolor="#ff0000">
            <v:stroke dashstyle="solid"/>
            <w10:wrap type="none"/>
          </v:line>
        </w:pict>
      </w:r>
      <w:r>
        <w:rPr/>
        <w:pict>
          <v:line style="position:absolute;mso-position-horizontal-relative:page;mso-position-vertical-relative:paragraph;z-index:16281088" from="324pt,52.914532pt" to="348pt,52.914532pt" stroked="true" strokeweight=".8pt" strokecolor="#ff0000">
            <v:stroke dashstyle="solid"/>
            <w10:wrap type="none"/>
          </v:line>
        </w:pict>
      </w:r>
      <w:r>
        <w:rPr>
          <w:spacing w:val="-2"/>
        </w:rPr>
        <w:t>年底九合一大選倒數57天，</w:t>
      </w:r>
      <w:r>
        <w:rPr>
          <w:color w:val="FF0000"/>
          <w:spacing w:val="-2"/>
        </w:rPr>
        <w:t>台灣</w:t>
      </w:r>
      <w:r>
        <w:rPr>
          <w:spacing w:val="-2"/>
        </w:rPr>
        <w:t>維新台北市長參選人蘇煥智、無黨籍桃園市長參選人鄭寶清及台南市長參選人許忠信發起的「</w:t>
      </w:r>
      <w:r>
        <w:rPr>
          <w:color w:val="FF0000"/>
          <w:spacing w:val="-2"/>
        </w:rPr>
        <w:t>台灣</w:t>
      </w:r>
      <w:r>
        <w:rPr>
          <w:spacing w:val="-2"/>
        </w:rPr>
        <w:t>二次民主連線」今天宣布成立。蘇煥智提出十點批評蔡政府完全執政，卻沒有解決</w:t>
      </w:r>
      <w:r>
        <w:rPr>
          <w:color w:val="FF0000"/>
          <w:spacing w:val="-2"/>
        </w:rPr>
        <w:t>台灣</w:t>
      </w:r>
      <w:r>
        <w:rPr>
          <w:spacing w:val="-2"/>
        </w:rPr>
        <w:t>中等收入陷阱的瓶頸，反而更惡化</w:t>
      </w:r>
      <w:r>
        <w:rPr>
          <w:color w:val="FF0000"/>
          <w:spacing w:val="-2"/>
        </w:rPr>
        <w:t>台灣</w:t>
      </w:r>
      <w:r>
        <w:rPr>
          <w:spacing w:val="-2"/>
        </w:rPr>
        <w:t>的困境。</w:t>
      </w:r>
    </w:p>
    <w:p>
      <w:pPr>
        <w:pStyle w:val="BodyText"/>
        <w:spacing w:before="10"/>
        <w:rPr>
          <w:sz w:val="28"/>
        </w:rPr>
      </w:pPr>
    </w:p>
    <w:p>
      <w:pPr>
        <w:pStyle w:val="BodyText"/>
        <w:ind w:left="100"/>
      </w:pPr>
      <w:r>
        <w:rPr>
          <w:spacing w:val="-1"/>
        </w:rPr>
        <w:t>更多新聞： 快新聞／陳時中競總成立「總統級」規模助陣 黃珊珊酸：他民調還好</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281600" from="324pt,16.914532pt" to="348pt,16.914532pt" stroked="true" strokeweight=".8pt" strokecolor="#ff0000">
            <v:stroke dashstyle="solid"/>
            <w10:wrap type="none"/>
          </v:line>
        </w:pict>
      </w:r>
      <w:r>
        <w:rPr/>
        <w:pict>
          <v:line style="position:absolute;mso-position-horizontal-relative:page;mso-position-vertical-relative:paragraph;z-index:16282112" from="240pt,34.914532pt" to="264pt,34.914532pt" stroked="true" strokeweight=".8pt" strokecolor="#ff0000">
            <v:stroke dashstyle="solid"/>
            <w10:wrap type="none"/>
          </v:line>
        </w:pict>
      </w:r>
      <w:r>
        <w:rPr/>
        <w:pict>
          <v:line style="position:absolute;mso-position-horizontal-relative:page;mso-position-vertical-relative:paragraph;z-index:16282624" from="36pt,52.914532pt" to="72pt,52.914532pt" stroked="true" strokeweight=".8pt" strokecolor="#ff0000">
            <v:stroke dashstyle="solid"/>
            <w10:wrap type="none"/>
          </v:line>
        </w:pict>
      </w:r>
      <w:r>
        <w:rPr>
          <w:spacing w:val="-2"/>
        </w:rPr>
        <w:t>蘇煥智說，經過數十年許多民主前輩及國人共同努力，</w:t>
      </w:r>
      <w:r>
        <w:rPr>
          <w:color w:val="FF0000"/>
          <w:spacing w:val="-2"/>
        </w:rPr>
        <w:t>台灣</w:t>
      </w:r>
      <w:r>
        <w:rPr>
          <w:spacing w:val="-2"/>
        </w:rPr>
        <w:t>民主運動已經爭取到國會全面改選及總</w:t>
      </w:r>
      <w:r>
        <w:rPr>
          <w:spacing w:val="-2"/>
        </w:rPr>
        <w:t>統直選；而且總統直選後已經26年，但</w:t>
      </w:r>
      <w:r>
        <w:rPr>
          <w:color w:val="FF0000"/>
          <w:spacing w:val="-2"/>
        </w:rPr>
        <w:t>台灣</w:t>
      </w:r>
      <w:r>
        <w:rPr>
          <w:spacing w:val="-2"/>
        </w:rPr>
        <w:t>社會貧富懸殊愈拉愈大，低薪高房價年輕人不婚不生，</w:t>
      </w:r>
      <w:r>
        <w:rPr>
          <w:color w:val="FF0000"/>
          <w:spacing w:val="-2"/>
        </w:rPr>
        <w:t>少子化</w:t>
      </w:r>
      <w:r>
        <w:rPr>
          <w:spacing w:val="-2"/>
        </w:rPr>
        <w:t>世界第一，高齡化長照問題迄未解決。</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283136" from="288pt,16.914532pt" to="312pt,16.914532pt" stroked="true" strokeweight=".8pt" strokecolor="#ff0000">
            <v:stroke dashstyle="solid"/>
            <w10:wrap type="none"/>
          </v:line>
        </w:pict>
      </w:r>
      <w:r>
        <w:rPr/>
        <w:pict>
          <v:line style="position:absolute;mso-position-horizontal-relative:page;mso-position-vertical-relative:paragraph;z-index:16283648" from="396pt,16.914532pt" to="432pt,16.914532pt" stroked="true" strokeweight=".8pt" strokecolor="#ff0000">
            <v:stroke dashstyle="solid"/>
            <w10:wrap type="none"/>
          </v:line>
        </w:pict>
      </w:r>
      <w:r>
        <w:rPr/>
        <w:pict>
          <v:line style="position:absolute;mso-position-horizontal-relative:page;mso-position-vertical-relative:paragraph;z-index:16284160" from="60pt,70.914528pt" to="84pt,70.914528pt" stroked="true" strokeweight=".8pt" strokecolor="#ff0000">
            <v:stroke dashstyle="solid"/>
            <w10:wrap type="none"/>
          </v:line>
        </w:pict>
      </w:r>
      <w:r>
        <w:rPr/>
        <w:pict>
          <v:line style="position:absolute;mso-position-horizontal-relative:page;mso-position-vertical-relative:paragraph;z-index:16284672" from="264pt,70.914528pt" to="288pt,70.914528pt" stroked="true" strokeweight=".8pt" strokecolor="#ff0000">
            <v:stroke dashstyle="solid"/>
            <w10:wrap type="none"/>
          </v:line>
        </w:pict>
      </w:r>
      <w:r>
        <w:rPr>
          <w:spacing w:val="-2"/>
        </w:rPr>
        <w:t>蘇煥智指出，蔡英文政府完全執政後，不但對於</w:t>
      </w:r>
      <w:r>
        <w:rPr>
          <w:color w:val="FF0000"/>
          <w:spacing w:val="-2"/>
        </w:rPr>
        <w:t>台灣</w:t>
      </w:r>
      <w:r>
        <w:rPr>
          <w:spacing w:val="-2"/>
        </w:rPr>
        <w:t>當前經濟困局及</w:t>
      </w:r>
      <w:r>
        <w:rPr>
          <w:color w:val="FF0000"/>
          <w:spacing w:val="-2"/>
        </w:rPr>
        <w:t>少子化</w:t>
      </w:r>
      <w:r>
        <w:rPr>
          <w:spacing w:val="-2"/>
        </w:rPr>
        <w:t>、高齡化、貧窮化的問題，沒有提出有效的對策，反而任用貪腐、墮落、聽話的親信，而快速貪腐化，並沒收黨內民主、控制媒體，破壞民主、自由、人權、法治情況層出不窮，「蔡英文執政的無能及威權化，不但沒有解決</w:t>
      </w:r>
      <w:r>
        <w:rPr>
          <w:color w:val="FF0000"/>
          <w:spacing w:val="-2"/>
        </w:rPr>
        <w:t>台灣</w:t>
      </w:r>
      <w:r>
        <w:rPr>
          <w:spacing w:val="-2"/>
        </w:rPr>
        <w:t>中等收入陷阱的瓶頸，反而更惡化</w:t>
      </w:r>
      <w:r>
        <w:rPr>
          <w:color w:val="FF0000"/>
          <w:spacing w:val="-2"/>
        </w:rPr>
        <w:t>台灣</w:t>
      </w:r>
      <w:r>
        <w:rPr>
          <w:spacing w:val="-2"/>
        </w:rPr>
        <w:t>的困境。」</w:t>
      </w:r>
    </w:p>
    <w:p>
      <w:pPr>
        <w:spacing w:after="0" w:line="290" w:lineRule="auto"/>
        <w:jc w:val="both"/>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285184" from="72pt,35.964531pt" to="96pt,35.964531pt" stroked="true" strokeweight=".8pt" strokecolor="#ff0000">
            <v:stroke dashstyle="solid"/>
            <w10:wrap type="none"/>
          </v:line>
        </w:pict>
      </w:r>
      <w:r>
        <w:rPr>
          <w:spacing w:val="-2"/>
        </w:rPr>
        <w:t>蘇煥智點出十點蔡英文完全執政，卻完全不負責任，而且濫權違法，違背民主初衷的事由，包括「</w:t>
      </w:r>
      <w:r>
        <w:rPr/>
        <w:t>對不起</w:t>
      </w:r>
      <w:r>
        <w:rPr>
          <w:color w:val="FF0000"/>
        </w:rPr>
        <w:t>台灣</w:t>
      </w:r>
      <w:r>
        <w:rPr>
          <w:spacing w:val="-1"/>
        </w:rPr>
        <w:t>的存亡」、「對不起年輕人」、「對不起老人」、「沒收鄉鎮市，加速滅校滅村滅鄉」</w:t>
      </w:r>
    </w:p>
    <w:p>
      <w:pPr>
        <w:pStyle w:val="BodyText"/>
        <w:spacing w:line="297" w:lineRule="exact"/>
        <w:ind w:left="100"/>
      </w:pPr>
      <w:r>
        <w:rPr/>
        <w:t>、「違背民主初衷控制媒體」、「用國家預算養1450</w:t>
      </w:r>
      <w:r>
        <w:rPr>
          <w:spacing w:val="-1"/>
        </w:rPr>
        <w:t>」、「破壞司法獨立，司改大跳票」。</w:t>
      </w:r>
    </w:p>
    <w:p>
      <w:pPr>
        <w:pStyle w:val="BodyText"/>
        <w:rPr>
          <w:sz w:val="34"/>
        </w:rPr>
      </w:pPr>
    </w:p>
    <w:p>
      <w:pPr>
        <w:pStyle w:val="BodyText"/>
        <w:spacing w:line="290" w:lineRule="auto" w:before="1"/>
        <w:ind w:left="100" w:right="239"/>
        <w:jc w:val="both"/>
      </w:pPr>
      <w:r>
        <w:rPr>
          <w:spacing w:val="-2"/>
        </w:rPr>
        <w:t>蘇煥智說，第九點是「沒收黨內初選、破壞黨內民主，提名論文抄襲者林智堅參選首長，提名包庇涉及排黑條款、及司法關說者，黑金腐化日趨嚴重」；第十點為「破壞法治，沒收人民財產」，將</w:t>
      </w:r>
      <w:r>
        <w:rPr>
          <w:spacing w:val="-2"/>
        </w:rPr>
        <w:t>全國17個農田水利會消滅，土地及財產收歸國有。</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6285696" from="36pt,16.964531pt" to="60pt,16.964531pt" stroked="true" strokeweight=".8pt" strokecolor="#ff0000">
            <v:stroke dashstyle="solid"/>
            <w10:wrap type="none"/>
          </v:line>
        </w:pict>
      </w:r>
      <w:r>
        <w:rPr/>
        <w:pict>
          <v:line style="position:absolute;mso-position-horizontal-relative:page;mso-position-vertical-relative:paragraph;z-index:16286208" from="444pt,16.964531pt" to="468pt,16.964531pt" stroked="true" strokeweight=".8pt" strokecolor="#ff0000">
            <v:stroke dashstyle="solid"/>
            <w10:wrap type="none"/>
          </v:line>
        </w:pict>
      </w:r>
      <w:r>
        <w:rPr/>
        <w:pict>
          <v:line style="position:absolute;mso-position-horizontal-relative:page;mso-position-vertical-relative:paragraph;z-index:16286720" from="480pt,34.964531pt" to="504pt,34.964531pt" stroked="true" strokeweight=".8pt" strokecolor="#ff0000">
            <v:stroke dashstyle="solid"/>
            <w10:wrap type="none"/>
          </v:line>
        </w:pict>
      </w:r>
      <w:r>
        <w:rPr>
          <w:color w:val="FF0000"/>
          <w:spacing w:val="-2"/>
        </w:rPr>
        <w:t>台灣</w:t>
      </w:r>
      <w:r>
        <w:rPr>
          <w:spacing w:val="-2"/>
        </w:rPr>
        <w:t>二次民主連線強調，這次的集結，希望能夠號召大家的民主初衷，共同為</w:t>
      </w:r>
      <w:r>
        <w:rPr>
          <w:color w:val="FF0000"/>
          <w:spacing w:val="-2"/>
        </w:rPr>
        <w:t>台灣</w:t>
      </w:r>
      <w:r>
        <w:rPr>
          <w:spacing w:val="-2"/>
        </w:rPr>
        <w:t>的生存安全而努力；也希望能為下一代及人民的福祉共同努力，拒絕蔡英文幫派式的民主沉淪；再造</w:t>
      </w:r>
      <w:r>
        <w:rPr>
          <w:color w:val="FF0000"/>
          <w:spacing w:val="-2"/>
        </w:rPr>
        <w:t>台灣</w:t>
      </w:r>
      <w:r>
        <w:rPr>
          <w:spacing w:val="-2"/>
        </w:rPr>
        <w:t>多元開放兼聽包容，「清廉、勤政、愛鄉土」的民主精神。</w:t>
      </w:r>
    </w:p>
    <w:p>
      <w:pPr>
        <w:pStyle w:val="BodyText"/>
        <w:spacing w:before="11"/>
        <w:rPr>
          <w:sz w:val="28"/>
        </w:rPr>
      </w:pPr>
    </w:p>
    <w:p>
      <w:pPr>
        <w:pStyle w:val="BodyText"/>
        <w:ind w:left="100"/>
        <w:jc w:val="both"/>
      </w:pPr>
      <w:r>
        <w:rPr>
          <w:spacing w:val="-1"/>
        </w:rPr>
        <w:t>更多新聞： 快新聞／柯文哲酸撥雲見日「雲都他帶來的」 陳時中：不用潑冷水</w:t>
      </w:r>
    </w:p>
    <w:p>
      <w:pPr>
        <w:pStyle w:val="BodyText"/>
      </w:pPr>
    </w:p>
    <w:p>
      <w:pPr>
        <w:pStyle w:val="BodyText"/>
      </w:pPr>
    </w:p>
    <w:p>
      <w:pPr>
        <w:pStyle w:val="BodyText"/>
      </w:pPr>
    </w:p>
    <w:p>
      <w:pPr>
        <w:pStyle w:val="BodyText"/>
      </w:pPr>
    </w:p>
    <w:p>
      <w:pPr>
        <w:pStyle w:val="BodyText"/>
        <w:rPr>
          <w:sz w:val="25"/>
        </w:rPr>
      </w:pPr>
    </w:p>
    <w:p>
      <w:pPr>
        <w:pStyle w:val="BodyText"/>
        <w:ind w:left="100"/>
        <w:jc w:val="both"/>
      </w:pPr>
      <w:r>
        <w:rPr>
          <w:spacing w:val="-2"/>
          <w:w w:val="110"/>
        </w:rPr>
        <w:t>文章編號: [202209303985726]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0"/>
          <w:sz w:val="28"/>
        </w:rPr>
        <w:t>INSIDE</w:t>
      </w:r>
      <w:r>
        <w:rPr>
          <w:spacing w:val="18"/>
          <w:w w:val="110"/>
          <w:sz w:val="28"/>
        </w:rPr>
        <w:t> </w:t>
      </w:r>
      <w:r>
        <w:rPr>
          <w:w w:val="110"/>
          <w:sz w:val="28"/>
        </w:rPr>
        <w:t>|</w:t>
      </w:r>
      <w:r>
        <w:rPr>
          <w:spacing w:val="18"/>
          <w:w w:val="110"/>
          <w:sz w:val="28"/>
        </w:rPr>
        <w:t> </w:t>
      </w:r>
      <w:r>
        <w:rPr>
          <w:w w:val="110"/>
          <w:sz w:val="28"/>
        </w:rPr>
        <w:t>2022-09-30</w:t>
      </w:r>
      <w:r>
        <w:rPr>
          <w:spacing w:val="18"/>
          <w:w w:val="110"/>
          <w:sz w:val="28"/>
        </w:rPr>
        <w:t> </w:t>
      </w:r>
      <w:r>
        <w:rPr>
          <w:spacing w:val="-2"/>
          <w:w w:val="110"/>
          <w:sz w:val="28"/>
        </w:rPr>
        <w:t>(18:55)</w:t>
      </w:r>
    </w:p>
    <w:p>
      <w:pPr>
        <w:spacing w:line="249" w:lineRule="auto" w:before="12"/>
        <w:ind w:left="100" w:right="7759" w:firstLine="0"/>
        <w:jc w:val="left"/>
        <w:rPr>
          <w:sz w:val="28"/>
        </w:rPr>
      </w:pPr>
      <w:r>
        <w:rPr/>
        <w:pict>
          <v:line style="position:absolute;mso-position-horizontal-relative:page;mso-position-vertical-relative:paragraph;z-index:16288256" from="64pt,74.336952pt" to="92pt,74.336952pt" stroked="true" strokeweight=".93333pt" strokecolor="#ff0000">
            <v:stroke dashstyle="solid"/>
            <w10:wrap type="none"/>
          </v:line>
        </w:pict>
      </w:r>
      <w:r>
        <w:rPr>
          <w:sz w:val="28"/>
        </w:rPr>
        <w:t>網站(URL連接) | 趨勢</w:t>
      </w:r>
      <w:r>
        <w:rPr>
          <w:spacing w:val="10"/>
          <w:sz w:val="28"/>
        </w:rPr>
        <w:t>字數: </w:t>
      </w:r>
      <w:r>
        <w:rPr>
          <w:sz w:val="28"/>
        </w:rPr>
        <w:t>2488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70048;mso-wrap-distance-left:0;mso-wrap-distance-right:0" id="docshape485"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z w:val="28"/>
        </w:rPr>
        <w:t>引領</w:t>
      </w:r>
      <w:r>
        <w:rPr>
          <w:color w:val="FF0000"/>
          <w:sz w:val="28"/>
        </w:rPr>
        <w:t>台灣 </w:t>
      </w:r>
      <w:r>
        <w:rPr>
          <w:sz w:val="28"/>
        </w:rPr>
        <w:t>2030 科技轉型兼容「創新、包容、永續」三大願景，新科國科會主委吳政</w:t>
      </w:r>
      <w:r>
        <w:rPr>
          <w:spacing w:val="-2"/>
          <w:sz w:val="28"/>
        </w:rPr>
        <w:t>忠：我們從被動解題到主動出題！</w:t>
      </w:r>
    </w:p>
    <w:p>
      <w:pPr>
        <w:pStyle w:val="BodyText"/>
        <w:spacing w:before="9"/>
        <w:rPr>
          <w:sz w:val="21"/>
        </w:rPr>
      </w:pPr>
      <w:r>
        <w:rPr/>
        <w:pict>
          <v:shape style="position:absolute;margin-left:36pt;margin-top:14.955937pt;width:523pt;height:.1pt;mso-position-horizontal-relative:page;mso-position-vertical-relative:paragraph;z-index:-15169536;mso-wrap-distance-left:0;mso-wrap-distance-right:0" id="docshape486"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55">
        <w:r>
          <w:rPr>
            <w:w w:val="115"/>
          </w:rPr>
          <w:t>文字快照：https://www.inside.com.tw/feature/digi-plus/29122-</w:t>
        </w:r>
        <w:r>
          <w:rPr>
            <w:spacing w:val="-4"/>
            <w:w w:val="115"/>
          </w:rPr>
          <w:t>nstc</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288768" from="72pt,88.914528pt" to="96pt,88.914528pt" stroked="true" strokeweight=".8pt" strokecolor="#ff0000">
            <v:stroke dashstyle="solid"/>
            <w10:wrap type="none"/>
          </v:line>
        </w:pict>
      </w:r>
      <w:r>
        <w:rPr>
          <w:spacing w:val="-2"/>
        </w:rPr>
        <w:t>科技部為何要改制為國科會？關鍵的決策考量之一，就是因為在科技管理過程，國家整體預算的限</w:t>
      </w:r>
      <w:r>
        <w:rPr/>
        <w:t>制，領導人必須找到最值得投資發展的科技方向。也是在此脈絡下，吳政忠提到他在 2017、18 年</w:t>
      </w:r>
      <w:r>
        <w:rPr>
          <w:spacing w:val="-2"/>
        </w:rPr>
        <w:t>時候，他擔任政委與林萬億政委、唐鳳政委，共同邀集多個國內政策智庫、領域專家，並廣泛接觸社會各領域不同世代、拜訪國際專家，採取多軌意見徵集及討論交流機制，共同集思廣益之後，擘</w:t>
      </w:r>
      <w:r>
        <w:rPr>
          <w:w w:val="105"/>
        </w:rPr>
        <w:t>劃出「</w:t>
      </w:r>
      <w:r>
        <w:rPr>
          <w:color w:val="FF0000"/>
          <w:w w:val="105"/>
        </w:rPr>
        <w:t>台灣 </w:t>
      </w:r>
      <w:r>
        <w:rPr>
          <w:w w:val="105"/>
        </w:rPr>
        <w:t>2030 願景」藍圖。</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6289280" from="168pt,16.964531pt" to="192pt,16.964531pt" stroked="true" strokeweight=".8pt" strokecolor="#ff0000">
            <v:stroke dashstyle="solid"/>
            <w10:wrap type="none"/>
          </v:line>
        </w:pict>
      </w:r>
      <w:r>
        <w:rPr/>
        <w:pict>
          <v:line style="position:absolute;mso-position-horizontal-relative:page;mso-position-vertical-relative:paragraph;z-index:16289792" from="420pt,16.964531pt" to="456pt,16.964531pt" stroked="true" strokeweight=".8pt" strokecolor="#ff0000">
            <v:stroke dashstyle="solid"/>
            <w10:wrap type="none"/>
          </v:line>
        </w:pict>
      </w:r>
      <w:r>
        <w:rPr>
          <w:spacing w:val="-2"/>
        </w:rPr>
        <w:t>這項跨智庫的研究勾勒出</w:t>
      </w:r>
      <w:r>
        <w:rPr>
          <w:color w:val="FF0000"/>
          <w:spacing w:val="-2"/>
        </w:rPr>
        <w:t>台灣</w:t>
      </w:r>
      <w:r>
        <w:rPr>
          <w:spacing w:val="-2"/>
        </w:rPr>
        <w:t>未來將面臨的具體挑戰，像是人口高齡化及</w:t>
      </w:r>
      <w:r>
        <w:rPr>
          <w:color w:val="FF0000"/>
          <w:spacing w:val="-2"/>
        </w:rPr>
        <w:t>少子化</w:t>
      </w:r>
      <w:r>
        <w:rPr>
          <w:spacing w:val="-2"/>
        </w:rPr>
        <w:t>、資源循環利用、</w:t>
      </w:r>
      <w:r>
        <w:rPr/>
        <w:t>工作樣態劇變、地緣政治…等明確方向。針對相關趨勢，經過多次討論檢視，提出 2030「創新、包</w:t>
      </w:r>
      <w:r>
        <w:rPr>
          <w:spacing w:val="-2"/>
        </w:rPr>
        <w:t>容、永續」的願景。不過這些議題跟科技有關面向，交給過往的科技部執掌就好，為何需要國科會扮演統籌角色？</w:t>
      </w:r>
    </w:p>
    <w:p>
      <w:pPr>
        <w:pStyle w:val="BodyText"/>
        <w:spacing w:before="10"/>
        <w:rPr>
          <w:sz w:val="28"/>
        </w:rPr>
      </w:pPr>
    </w:p>
    <w:p>
      <w:pPr>
        <w:pStyle w:val="BodyText"/>
        <w:spacing w:line="290" w:lineRule="auto"/>
        <w:ind w:left="100" w:right="239"/>
        <w:jc w:val="both"/>
      </w:pPr>
      <w:r>
        <w:rPr>
          <w:spacing w:val="-2"/>
        </w:rPr>
        <w:t>吳政忠解釋，在他心中，國家的科技政策，不只是科技本身，而是與社會、經濟、産業、環境等面向環環相扣。如果是過去的科技部角色，很難與其他部會落實橫向的有效串接，因此在這個國科會成立的時間點，不僅能有效配置政府的科技預算，同時還要整合其他跨部會成員，讓各自部會原本</w:t>
      </w:r>
      <w:r>
        <w:rPr/>
        <w:t>執行的任務能加以妥善融合，更有效率達成未來 2030 年的「創新、包容、永續」的願景。</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6290304" from="468pt,16.914532pt" to="492pt,16.914532pt" stroked="true" strokeweight=".8pt" strokecolor="#ff0000">
            <v:stroke dashstyle="solid"/>
            <w10:wrap type="none"/>
          </v:line>
        </w:pict>
      </w:r>
      <w:r>
        <w:rPr/>
        <w:pict>
          <v:line style="position:absolute;mso-position-horizontal-relative:page;mso-position-vertical-relative:paragraph;z-index:16290816" from="450pt,34.914532pt" to="474pt,34.914532pt" stroked="true" strokeweight=".8pt" strokecolor="#ff0000">
            <v:stroke dashstyle="solid"/>
            <w10:wrap type="none"/>
          </v:line>
        </w:pict>
      </w:r>
      <w:r>
        <w:rPr>
          <w:spacing w:val="-2"/>
        </w:rPr>
        <w:t>另一方面，吳政忠也提到，當這幾年疫情肆虐全球，口罩國家隊、晶片半導體，讓</w:t>
      </w:r>
      <w:r>
        <w:rPr>
          <w:color w:val="FF0000"/>
          <w:spacing w:val="-2"/>
        </w:rPr>
        <w:t>台灣</w:t>
      </w:r>
      <w:r>
        <w:rPr>
          <w:spacing w:val="-2"/>
        </w:rPr>
        <w:t>躍升為舉世矚目對象。我們該如何從立基於 ICT</w:t>
      </w:r>
      <w:r>
        <w:rPr>
          <w:spacing w:val="-1"/>
        </w:rPr>
        <w:t> 產業代工、</w:t>
      </w:r>
      <w:r>
        <w:rPr>
          <w:spacing w:val="-2"/>
        </w:rPr>
        <w:t>OEM 的基礎，運用新科技輔導</w:t>
      </w:r>
      <w:r>
        <w:rPr>
          <w:color w:val="FF0000"/>
          <w:spacing w:val="-2"/>
        </w:rPr>
        <w:t>台灣</w:t>
      </w:r>
      <w:r>
        <w:rPr>
          <w:spacing w:val="-4"/>
        </w:rPr>
        <w:t>蛻變為兼具創新</w:t>
      </w:r>
    </w:p>
    <w:p>
      <w:pPr>
        <w:spacing w:after="0" w:line="290" w:lineRule="auto"/>
        <w:jc w:val="both"/>
        <w:sectPr>
          <w:pgSz w:w="11900" w:h="16840"/>
          <w:pgMar w:top="1500" w:bottom="280" w:left="620" w:right="620"/>
        </w:sectPr>
      </w:pPr>
    </w:p>
    <w:p>
      <w:pPr>
        <w:pStyle w:val="BodyText"/>
        <w:spacing w:before="21"/>
        <w:ind w:left="100"/>
      </w:pPr>
      <w:r>
        <w:rPr>
          <w:spacing w:val="-1"/>
        </w:rPr>
        <w:t>、包容、永續的數位島嶼、智慧國家？透過本次專訪，深入洞察國科會在管理相關科技產業發展</w:t>
      </w:r>
    </w:p>
    <w:p>
      <w:pPr>
        <w:pStyle w:val="BodyText"/>
        <w:spacing w:before="63"/>
        <w:ind w:left="100"/>
      </w:pPr>
      <w:r>
        <w:rPr>
          <w:spacing w:val="-1"/>
        </w:rPr>
        <w:t>，會扮演哪些要角及達成哪些任務。</w:t>
      </w:r>
    </w:p>
    <w:p>
      <w:pPr>
        <w:pStyle w:val="BodyText"/>
        <w:spacing w:before="12"/>
        <w:rPr>
          <w:sz w:val="33"/>
        </w:rPr>
      </w:pPr>
    </w:p>
    <w:p>
      <w:pPr>
        <w:pStyle w:val="BodyText"/>
        <w:ind w:left="100"/>
      </w:pPr>
      <w:r>
        <w:rPr>
          <w:spacing w:val="-1"/>
        </w:rPr>
        <w:t>以科技為體、跨部整合為用，從代工心態蛻變創新思維</w:t>
      </w:r>
    </w:p>
    <w:p>
      <w:pPr>
        <w:pStyle w:val="BodyText"/>
        <w:rPr>
          <w:sz w:val="34"/>
        </w:rPr>
      </w:pPr>
    </w:p>
    <w:p>
      <w:pPr>
        <w:pStyle w:val="BodyText"/>
        <w:spacing w:line="290" w:lineRule="auto"/>
        <w:ind w:left="100" w:right="119"/>
      </w:pPr>
      <w:r>
        <w:rPr/>
        <w:pict>
          <v:line style="position:absolute;mso-position-horizontal-relative:page;mso-position-vertical-relative:paragraph;z-index:16291328" from="48pt,34.914532pt" to="72pt,34.914532pt" stroked="true" strokeweight=".8pt" strokecolor="#ff0000">
            <v:stroke dashstyle="solid"/>
            <w10:wrap type="none"/>
          </v:line>
        </w:pict>
      </w:r>
      <w:r>
        <w:rPr/>
        <w:pict>
          <v:line style="position:absolute;mso-position-horizontal-relative:page;mso-position-vertical-relative:paragraph;z-index:16291840" from="516pt,34.914532pt" to="540pt,34.914532pt" stroked="true" strokeweight=".8pt" strokecolor="#ff0000">
            <v:stroke dashstyle="solid"/>
            <w10:wrap type="none"/>
          </v:line>
        </w:pict>
      </w:r>
      <w:r>
        <w:rPr/>
        <w:t>過去的成功方程式，可能成為日後成長的阻礙。針對 2030 年願景的「創新面」，吳政忠提到，過</w:t>
      </w:r>
      <w:r>
        <w:rPr>
          <w:spacing w:val="-2"/>
        </w:rPr>
        <w:t>去</w:t>
      </w:r>
      <w:r>
        <w:rPr>
          <w:color w:val="FF0000"/>
          <w:spacing w:val="-2"/>
        </w:rPr>
        <w:t>台灣</w:t>
      </w:r>
      <w:r>
        <w:rPr>
          <w:spacing w:val="-2"/>
        </w:rPr>
        <w:t>善於等待歐美品牌開規格，再透過技術、人才實力在代工階段取得立足之地。現在，</w:t>
      </w:r>
      <w:r>
        <w:rPr>
          <w:color w:val="FF0000"/>
          <w:spacing w:val="-2"/>
        </w:rPr>
        <w:t>台灣</w:t>
      </w:r>
      <w:r>
        <w:rPr>
          <w:spacing w:val="-2"/>
        </w:rPr>
        <w:t>更</w:t>
      </w:r>
      <w:r>
        <w:rPr>
          <w:spacing w:val="-3"/>
        </w:rPr>
        <w:t>應該走出一條自己的創新之路，因為過去 </w:t>
      </w:r>
      <w:r>
        <w:rPr>
          <w:spacing w:val="-2"/>
        </w:rPr>
        <w:t>OEM</w:t>
      </w:r>
      <w:r>
        <w:rPr>
          <w:spacing w:val="-3"/>
        </w:rPr>
        <w:t> 模式下的人才培育，造就我們只練習解題，但不會出</w:t>
      </w:r>
      <w:r>
        <w:rPr>
          <w:spacing w:val="-2"/>
        </w:rPr>
        <w:t>題目，於是商業競爭只能搶到次要商機。</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292352" from="36pt,16.914532pt" to="60pt,16.914532pt" stroked="true" strokeweight=".8pt" strokecolor="#ff0000">
            <v:stroke dashstyle="solid"/>
            <w10:wrap type="none"/>
          </v:line>
        </w:pict>
      </w:r>
      <w:r>
        <w:rPr>
          <w:color w:val="FF0000"/>
          <w:spacing w:val="-2"/>
        </w:rPr>
        <w:t>台灣</w:t>
      </w:r>
      <w:r>
        <w:rPr>
          <w:spacing w:val="-2"/>
        </w:rPr>
        <w:t>要創新，就必須有系統化改革，例如過去我們都避免犯錯，這與創新是格格不入的，而政府組</w:t>
      </w:r>
      <w:r>
        <w:rPr>
          <w:spacing w:val="-1"/>
        </w:rPr>
        <w:t>織如果只仰賴單一部會，缺乏整合是無法用國家層級進行科技轉型。吳政忠說道，「國科會的成立</w:t>
      </w:r>
    </w:p>
    <w:p>
      <w:pPr>
        <w:pStyle w:val="BodyText"/>
        <w:spacing w:line="290" w:lineRule="auto"/>
        <w:ind w:left="100" w:right="239"/>
      </w:pPr>
      <w:r>
        <w:rPr>
          <w:spacing w:val="-2"/>
        </w:rPr>
        <w:t>，就是扮演協商跨部會的關鍵角色，從上游研究、中游法人單位、到下游業界應用，跨產學研一棒接一幫串起來，引領創新之際也能做到科技管理。」</w:t>
      </w:r>
    </w:p>
    <w:p>
      <w:pPr>
        <w:pStyle w:val="BodyText"/>
        <w:spacing w:before="10"/>
        <w:rPr>
          <w:sz w:val="28"/>
        </w:rPr>
      </w:pPr>
    </w:p>
    <w:p>
      <w:pPr>
        <w:pStyle w:val="BodyText"/>
        <w:ind w:left="100"/>
      </w:pPr>
      <w:r>
        <w:rPr>
          <w:spacing w:val="2"/>
        </w:rPr>
        <w:t>要讓政策、計畫、再到管考，形成一個完善的 </w:t>
      </w:r>
      <w:r>
        <w:rPr/>
        <w:t>Closed</w:t>
      </w:r>
      <w:r>
        <w:rPr>
          <w:spacing w:val="56"/>
        </w:rPr>
        <w:t> </w:t>
      </w:r>
      <w:r>
        <w:rPr/>
        <w:t>Loop（閉環），</w:t>
      </w:r>
      <w:r>
        <w:rPr>
          <w:spacing w:val="-1"/>
        </w:rPr>
        <w:t>吳政忠以低軌衛星產業為例</w:t>
      </w:r>
    </w:p>
    <w:p>
      <w:pPr>
        <w:pStyle w:val="BodyText"/>
        <w:spacing w:line="290" w:lineRule="auto" w:before="63"/>
        <w:ind w:left="100" w:right="239"/>
      </w:pPr>
      <w:r>
        <w:rPr/>
        <w:pict>
          <v:line style="position:absolute;mso-position-horizontal-relative:page;mso-position-vertical-relative:paragraph;z-index:16292864" from="48pt,38.064529pt" to="72pt,38.064529pt" stroked="true" strokeweight=".8pt" strokecolor="#ff0000">
            <v:stroke dashstyle="solid"/>
            <w10:wrap type="none"/>
          </v:line>
        </w:pict>
      </w:r>
      <w:r>
        <w:rPr/>
        <w:t>，他說，「幾年前聽聞 SpaceX 部署星鏈計畫，我們的太空中心從沒做過通訊衛星，我問如從零發</w:t>
      </w:r>
      <w:r>
        <w:rPr>
          <w:spacing w:val="-2"/>
        </w:rPr>
        <w:t>展</w:t>
      </w:r>
      <w:r>
        <w:rPr>
          <w:color w:val="FF0000"/>
          <w:spacing w:val="-2"/>
        </w:rPr>
        <w:t>台灣</w:t>
      </w:r>
      <w:r>
        <w:rPr>
          <w:spacing w:val="-2"/>
        </w:rPr>
        <w:t>自身低軌衛星要多久？答案是一、二十年！」</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293376" from="324pt,16.914532pt" to="348pt,16.914532pt" stroked="true" strokeweight=".8pt" strokecolor="#ff0000">
            <v:stroke dashstyle="solid"/>
            <w10:wrap type="none"/>
          </v:line>
        </w:pict>
      </w:r>
      <w:r>
        <w:rPr/>
        <w:pict>
          <v:line style="position:absolute;mso-position-horizontal-relative:page;mso-position-vertical-relative:paragraph;z-index:16293888" from="432pt,16.914532pt" to="456pt,16.914532pt" stroked="true" strokeweight=".8pt" strokecolor="#ff0000">
            <v:stroke dashstyle="solid"/>
            <w10:wrap type="none"/>
          </v:line>
        </w:pict>
      </w:r>
      <w:r>
        <w:rPr>
          <w:spacing w:val="-2"/>
        </w:rPr>
        <w:t>弔詭的是，這些衛星使用的關鍵零組件及晶片，就是由</w:t>
      </w:r>
      <w:r>
        <w:rPr>
          <w:color w:val="FF0000"/>
          <w:spacing w:val="-2"/>
        </w:rPr>
        <w:t>台灣</w:t>
      </w:r>
      <w:r>
        <w:rPr>
          <w:spacing w:val="-2"/>
        </w:rPr>
        <w:t>生產。換言之，</w:t>
      </w:r>
      <w:r>
        <w:rPr>
          <w:color w:val="FF0000"/>
          <w:spacing w:val="-2"/>
        </w:rPr>
        <w:t>台灣</w:t>
      </w:r>
      <w:r>
        <w:rPr>
          <w:spacing w:val="-2"/>
        </w:rPr>
        <w:t>擁有研發先進晶片的技術，更要從應用端創新找市場藍海。當時吳政忠擔任統合要角，集結太空中心、經濟部、工研院等單位，並且邀請民間企業加入，讓公私的資源整合得以敏捷組隊、快速試錯。</w:t>
      </w:r>
    </w:p>
    <w:p>
      <w:pPr>
        <w:pStyle w:val="BodyText"/>
        <w:spacing w:before="11"/>
        <w:rPr>
          <w:sz w:val="28"/>
        </w:rPr>
      </w:pPr>
    </w:p>
    <w:p>
      <w:pPr>
        <w:pStyle w:val="BodyText"/>
        <w:ind w:left="100"/>
      </w:pPr>
      <w:r>
        <w:rPr>
          <w:spacing w:val="1"/>
        </w:rPr>
        <w:t>當時的遠見與行動，造就我們的「低軌衛星國家隊」成功打進國際供應鏈，更有望在 </w:t>
      </w:r>
      <w:r>
        <w:rPr/>
        <w:t>2025</w:t>
      </w:r>
      <w:r>
        <w:rPr>
          <w:spacing w:val="14"/>
        </w:rPr>
        <w:t> 年至</w:t>
      </w:r>
    </w:p>
    <w:p>
      <w:pPr>
        <w:pStyle w:val="BodyText"/>
        <w:spacing w:before="62"/>
        <w:ind w:left="100"/>
      </w:pPr>
      <w:r>
        <w:rPr/>
        <w:t>2026</w:t>
      </w:r>
      <w:r>
        <w:rPr>
          <w:spacing w:val="13"/>
        </w:rPr>
        <w:t> 年實現發射 </w:t>
      </w:r>
      <w:r>
        <w:rPr/>
        <w:t>2</w:t>
      </w:r>
      <w:r>
        <w:rPr>
          <w:spacing w:val="1"/>
        </w:rPr>
        <w:t> 顆自製的低軌通訊衛星。</w:t>
      </w:r>
    </w:p>
    <w:p>
      <w:pPr>
        <w:pStyle w:val="BodyText"/>
        <w:rPr>
          <w:sz w:val="34"/>
        </w:rPr>
      </w:pPr>
    </w:p>
    <w:p>
      <w:pPr>
        <w:pStyle w:val="BodyText"/>
        <w:ind w:left="100"/>
      </w:pPr>
      <w:r>
        <w:rPr>
          <w:spacing w:val="-1"/>
        </w:rPr>
        <w:t>走進尋常找問題、想答案，包容式普惠科技向大眾外溢</w:t>
      </w:r>
    </w:p>
    <w:p>
      <w:pPr>
        <w:pStyle w:val="BodyText"/>
        <w:rPr>
          <w:sz w:val="34"/>
        </w:rPr>
      </w:pPr>
    </w:p>
    <w:p>
      <w:pPr>
        <w:pStyle w:val="BodyText"/>
        <w:spacing w:before="1"/>
        <w:ind w:left="100"/>
      </w:pPr>
      <w:r>
        <w:rPr>
          <w:spacing w:val="-1"/>
        </w:rPr>
        <w:t>要想題目，政府組織可以從哪些地方找問題？吳政忠表示，「部會必須要跟地方、跟民眾多接觸</w:t>
      </w:r>
    </w:p>
    <w:p>
      <w:pPr>
        <w:pStyle w:val="BodyText"/>
        <w:spacing w:line="290" w:lineRule="auto" w:before="62"/>
        <w:ind w:left="100" w:right="239"/>
      </w:pPr>
      <w:r>
        <w:rPr>
          <w:spacing w:val="-2"/>
        </w:rPr>
        <w:t>，不要躲在辦公室裡面找題目；題目在哪裡？題目就在我們日常的生活，尤其價值最高的産品是越靠近身體，要知道人的需求在哪裡，『食醫住行育樂』處處是題目。」</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294400" from="150pt,34.914532pt" to="174pt,34.914532pt" stroked="true" strokeweight=".8pt" strokecolor="#ff0000">
            <v:stroke dashstyle="solid"/>
            <w10:wrap type="none"/>
          </v:line>
        </w:pict>
      </w:r>
      <w:r>
        <w:rPr/>
        <w:t>吳政忠口中的食「醫」住行，「精準健康產業」正可以呼應 2030 願景的「包容」面向。讓醫療結合 ICT 科技優勢形成</w:t>
      </w:r>
      <w:r>
        <w:rPr>
          <w:color w:val="FF0000"/>
        </w:rPr>
        <w:t>台灣</w:t>
      </w:r>
      <w:r>
        <w:rPr/>
        <w:t>未來百年大業。這兩大產業匯集的精準健康，不僅符合好題目的需求，讓</w:t>
      </w:r>
      <w:r>
        <w:rPr>
          <w:spacing w:val="-2"/>
        </w:rPr>
        <w:t>普惠科技逐漸外溢到一般群眾甚至弱勢群體，減少城鄉醫療資源落差，用科技促成社會包容目標。</w:t>
      </w:r>
    </w:p>
    <w:p>
      <w:pPr>
        <w:pStyle w:val="BodyText"/>
        <w:spacing w:before="11"/>
        <w:rPr>
          <w:sz w:val="28"/>
        </w:rPr>
      </w:pPr>
    </w:p>
    <w:p>
      <w:pPr>
        <w:pStyle w:val="BodyText"/>
        <w:spacing w:line="290" w:lineRule="auto"/>
        <w:ind w:left="100" w:right="239"/>
      </w:pPr>
      <w:r>
        <w:rPr>
          <w:spacing w:val="-2"/>
        </w:rPr>
        <w:t>精準健康除了橫跨預防、治療診斷、照護等，同時基因、生理病徵大數據，這些資料運用怎麼合法</w:t>
      </w:r>
      <w:r>
        <w:rPr>
          <w:spacing w:val="-1"/>
        </w:rPr>
        <w:t>合規，就不只涉及醫療院所、資通訊業者的責任，政府更需要擔負起守門人的職責。吳政忠不諱言</w:t>
      </w:r>
    </w:p>
    <w:p>
      <w:pPr>
        <w:pStyle w:val="BodyText"/>
        <w:spacing w:line="290" w:lineRule="auto"/>
        <w:ind w:left="100" w:right="239"/>
      </w:pPr>
      <w:r>
        <w:rPr>
          <w:spacing w:val="-2"/>
        </w:rPr>
        <w:t>，「幾十萬、百萬健康個資，如何避免資安竊取、妥善運用，這是國安問題，必須從管制角度完善</w:t>
      </w:r>
      <w:r>
        <w:rPr>
          <w:spacing w:val="-4"/>
        </w:rPr>
        <w:t>規範。」</w:t>
      </w:r>
    </w:p>
    <w:p>
      <w:pPr>
        <w:pStyle w:val="BodyText"/>
        <w:spacing w:before="11"/>
        <w:rPr>
          <w:sz w:val="28"/>
        </w:rPr>
      </w:pPr>
    </w:p>
    <w:p>
      <w:pPr>
        <w:pStyle w:val="BodyText"/>
        <w:ind w:left="100"/>
      </w:pPr>
      <w:r>
        <w:rPr>
          <w:spacing w:val="-1"/>
        </w:rPr>
        <w:t>至於該怎麼做？吳政忠解釋，改制後的國科會主委是由行政院的政務委員兼任，這項制度的設計</w:t>
      </w:r>
    </w:p>
    <w:p>
      <w:pPr>
        <w:spacing w:after="0"/>
        <w:sectPr>
          <w:pgSz w:w="11900" w:h="16840"/>
          <w:pgMar w:top="800" w:bottom="280" w:left="620" w:right="620"/>
        </w:sectPr>
      </w:pPr>
    </w:p>
    <w:p>
      <w:pPr>
        <w:pStyle w:val="BodyText"/>
        <w:spacing w:before="21"/>
        <w:ind w:left="100"/>
      </w:pPr>
      <w:r>
        <w:rPr>
          <w:spacing w:val="-1"/>
        </w:rPr>
        <w:t>，讓政委有權協調各部門，商請各部會首長乃至行政體系官員，更有效率進行跨部會討論複雜議題</w:t>
      </w:r>
    </w:p>
    <w:p>
      <w:pPr>
        <w:spacing w:before="63"/>
        <w:ind w:left="100" w:right="0" w:firstLine="0"/>
        <w:jc w:val="left"/>
        <w:rPr>
          <w:sz w:val="24"/>
        </w:rPr>
      </w:pPr>
      <w:r>
        <w:rPr>
          <w:sz w:val="24"/>
        </w:rPr>
        <w:t>。</w:t>
      </w:r>
    </w:p>
    <w:p>
      <w:pPr>
        <w:pStyle w:val="BodyText"/>
        <w:spacing w:before="12"/>
        <w:rPr>
          <w:sz w:val="33"/>
        </w:rPr>
      </w:pPr>
    </w:p>
    <w:p>
      <w:pPr>
        <w:pStyle w:val="BodyText"/>
        <w:spacing w:line="290" w:lineRule="auto"/>
        <w:ind w:left="100" w:right="239"/>
      </w:pPr>
      <w:r>
        <w:rPr>
          <w:spacing w:val="-2"/>
        </w:rPr>
        <w:t>以精準健康為例，相關利益關係者涉及民眾、醫院、醫材商、資通訊廠商、以及主管機關衛福部。</w:t>
      </w:r>
      <w:r>
        <w:rPr>
          <w:spacing w:val="-1"/>
        </w:rPr>
        <w:t>針對想推展的創新應用，可透過「沙盒」模式驗證，以「並聯」多方協作商討模式，打破過去單點</w:t>
      </w:r>
    </w:p>
    <w:p>
      <w:pPr>
        <w:pStyle w:val="BodyText"/>
        <w:spacing w:line="580" w:lineRule="auto"/>
        <w:ind w:left="100" w:right="2399"/>
      </w:pPr>
      <w:r>
        <w:rPr>
          <w:spacing w:val="-2"/>
        </w:rPr>
        <w:t>「串聯」溝通，進一步針對法規缺漏之處快速補強，又不拖累應用落地進度。民眾有感的永續科技，培養跨界視野的科學人才</w:t>
      </w:r>
    </w:p>
    <w:p>
      <w:pPr>
        <w:pStyle w:val="BodyText"/>
        <w:spacing w:line="290" w:lineRule="auto"/>
        <w:ind w:left="100" w:right="239"/>
        <w:jc w:val="both"/>
      </w:pPr>
      <w:r>
        <w:rPr>
          <w:spacing w:val="-2"/>
        </w:rPr>
        <w:t>至於科技政策如何讓民眾有感，同時又實現永續目標？吳政忠坦言，科技效益要讓大眾從日常生活體察到，難度非常高，目前國科會的著力點有兩大方向。其一是基於前瞻基礎建設計畫，建構民生</w:t>
      </w:r>
      <w:r>
        <w:rPr>
          <w:spacing w:val="-1"/>
        </w:rPr>
        <w:t>公共物聯網，打造中央與地方縣市交流平台，針對水、空、地、災議題，找出可行的科技解決方案</w:t>
      </w:r>
    </w:p>
    <w:p>
      <w:pPr>
        <w:spacing w:line="297" w:lineRule="exact" w:before="0"/>
        <w:ind w:left="100" w:right="0" w:firstLine="0"/>
        <w:jc w:val="left"/>
        <w:rPr>
          <w:sz w:val="24"/>
        </w:rPr>
      </w:pPr>
      <w:r>
        <w:rPr>
          <w:sz w:val="24"/>
        </w:rPr>
        <w:t>。</w:t>
      </w:r>
    </w:p>
    <w:p>
      <w:pPr>
        <w:pStyle w:val="BodyText"/>
        <w:spacing w:before="10"/>
        <w:rPr>
          <w:sz w:val="33"/>
        </w:rPr>
      </w:pPr>
    </w:p>
    <w:p>
      <w:pPr>
        <w:pStyle w:val="BodyText"/>
        <w:spacing w:line="290" w:lineRule="auto"/>
        <w:ind w:left="100" w:right="239"/>
        <w:jc w:val="both"/>
      </w:pPr>
      <w:r>
        <w:rPr>
          <w:spacing w:val="-2"/>
        </w:rPr>
        <w:t>吳政忠提到，以前嘉南一帶需要人力查看灌溉水道和閘門，這類職務被稱為「掌水工」，隨著農業鄉鎮掌水工高齡化，以及環境變遷造成氣候的不穩定，政府協助導入智慧流量監測、電動水閘門科技，幫助掌水工熟悉科技使用，減輕勞務工作的負擔，增進工作的效率，同時也能有效運用水資源達到環境永續。</w:t>
      </w:r>
    </w:p>
    <w:p>
      <w:pPr>
        <w:pStyle w:val="BodyText"/>
        <w:spacing w:before="10"/>
        <w:rPr>
          <w:sz w:val="28"/>
        </w:rPr>
      </w:pPr>
    </w:p>
    <w:p>
      <w:pPr>
        <w:pStyle w:val="BodyText"/>
        <w:spacing w:line="290" w:lineRule="auto" w:before="1"/>
        <w:ind w:left="100" w:right="119"/>
      </w:pPr>
      <w:r>
        <w:rPr>
          <w:spacing w:val="-2"/>
        </w:rPr>
        <w:t>國科會推動科技永續的第二個面向，則透過各種科普推廣計畫，吸引更多新世代人才投入科研。吳</w:t>
      </w:r>
      <w:r>
        <w:rPr/>
        <w:t>政忠指出，2019</w:t>
      </w:r>
      <w:r>
        <w:rPr>
          <w:spacing w:val="18"/>
        </w:rPr>
        <w:t> 年開始舉辦 </w:t>
      </w:r>
      <w:r>
        <w:rPr/>
        <w:t>Kiss</w:t>
      </w:r>
      <w:r>
        <w:rPr>
          <w:spacing w:val="67"/>
        </w:rPr>
        <w:t> </w:t>
      </w:r>
      <w:r>
        <w:rPr/>
        <w:t>Science</w:t>
      </w:r>
      <w:r>
        <w:rPr>
          <w:spacing w:val="8"/>
        </w:rPr>
        <w:t> — 科學開門，青春不悶活動，把 </w:t>
      </w:r>
      <w:r>
        <w:rPr/>
        <w:t>103</w:t>
      </w:r>
      <w:r>
        <w:rPr>
          <w:spacing w:val="7"/>
        </w:rPr>
        <w:t> 個科研場域向外</w:t>
      </w:r>
      <w:r>
        <w:rPr/>
        <w:t>開放，並舉辦多達 360 場活動，鼓勵莘莘學子用趣味方式愛上科技、研讀科學。</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6294912" from="336pt,34.964531pt" to="360pt,34.964531pt" stroked="true" strokeweight=".8pt" strokecolor="#ff0000">
            <v:stroke dashstyle="solid"/>
            <w10:wrap type="none"/>
          </v:line>
        </w:pict>
      </w:r>
      <w:r>
        <w:rPr>
          <w:spacing w:val="-2"/>
        </w:rPr>
        <w:t>不過吳政忠認為，「所謂科學，不應只侷限理工也包含人文社會，讀人文社會也要懂科技」。學者出身的他，過去主要研究領域擅長於應用力學，搭上近期</w:t>
      </w:r>
      <w:r>
        <w:rPr>
          <w:color w:val="FF0000"/>
          <w:spacing w:val="-2"/>
        </w:rPr>
        <w:t>台灣</w:t>
      </w:r>
      <w:r>
        <w:rPr>
          <w:spacing w:val="-2"/>
        </w:rPr>
        <w:t>地震不斷，瞬間化身教書的吳教授</w:t>
      </w:r>
    </w:p>
    <w:p>
      <w:pPr>
        <w:pStyle w:val="BodyText"/>
        <w:spacing w:line="297" w:lineRule="exact"/>
        <w:ind w:left="100"/>
      </w:pPr>
      <w:r>
        <w:rPr/>
        <w:t>，展現他豐富的跨領域學養，親切談著地震波當中縱波（P 波）、橫波（S 波）</w:t>
      </w:r>
      <w:r>
        <w:rPr>
          <w:spacing w:val="-2"/>
        </w:rPr>
        <w:t>的差異，他提到</w:t>
      </w:r>
    </w:p>
    <w:p>
      <w:pPr>
        <w:pStyle w:val="BodyText"/>
        <w:spacing w:before="62"/>
        <w:ind w:left="100"/>
      </w:pPr>
      <w:r>
        <w:rPr>
          <w:spacing w:val="-1"/>
        </w:rPr>
        <w:t>，科學在生活中的用處，就是當了解其中的原理，就能在災害發生當下比別人多一份淡定。</w:t>
      </w:r>
    </w:p>
    <w:p>
      <w:pPr>
        <w:pStyle w:val="BodyText"/>
        <w:rPr>
          <w:sz w:val="34"/>
        </w:rPr>
      </w:pPr>
    </w:p>
    <w:p>
      <w:pPr>
        <w:pStyle w:val="BodyText"/>
        <w:spacing w:line="290" w:lineRule="auto"/>
        <w:ind w:left="100" w:right="239"/>
      </w:pPr>
      <w:r>
        <w:rPr>
          <w:spacing w:val="-2"/>
        </w:rPr>
        <w:t>當科技定義的邊界越來越模糊，科技不止是國科會的科技，科技應該是與社會、經濟、産業、環境等共同介接。未來國科會在創新、包容、永續還有哪些新施政？讓我們拭目以待。</w:t>
      </w:r>
    </w:p>
    <w:p>
      <w:pPr>
        <w:pStyle w:val="BodyText"/>
        <w:spacing w:before="11"/>
        <w:rPr>
          <w:sz w:val="28"/>
        </w:rPr>
      </w:pPr>
    </w:p>
    <w:p>
      <w:pPr>
        <w:pStyle w:val="BodyText"/>
        <w:ind w:left="100"/>
      </w:pPr>
      <w:r>
        <w:rPr>
          <w:spacing w:val="1"/>
        </w:rPr>
        <w:t>國科會科技辦公室 廣告</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[2022093021770190942]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世界新聞網 </w:t>
      </w:r>
      <w:r>
        <w:rPr>
          <w:w w:val="110"/>
          <w:sz w:val="28"/>
        </w:rPr>
        <w:t>|</w:t>
      </w:r>
      <w:r>
        <w:rPr>
          <w:spacing w:val="12"/>
          <w:w w:val="110"/>
          <w:sz w:val="28"/>
        </w:rPr>
        <w:t> </w:t>
      </w:r>
      <w:r>
        <w:rPr>
          <w:w w:val="110"/>
          <w:sz w:val="28"/>
        </w:rPr>
        <w:t>2022-09-30</w:t>
      </w:r>
      <w:r>
        <w:rPr>
          <w:spacing w:val="12"/>
          <w:w w:val="110"/>
          <w:sz w:val="28"/>
        </w:rPr>
        <w:t> </w:t>
      </w:r>
      <w:r>
        <w:rPr>
          <w:spacing w:val="-2"/>
          <w:w w:val="110"/>
          <w:sz w:val="28"/>
        </w:rPr>
        <w:t>(17:10)</w:t>
      </w:r>
    </w:p>
    <w:p>
      <w:pPr>
        <w:spacing w:line="249" w:lineRule="auto" w:before="12"/>
        <w:ind w:left="100" w:right="7759" w:firstLine="0"/>
        <w:jc w:val="left"/>
        <w:rPr>
          <w:sz w:val="28"/>
        </w:rPr>
      </w:pPr>
      <w:r>
        <w:rPr>
          <w:sz w:val="28"/>
        </w:rPr>
        <w:t>網站(URL連接) | 健康</w:t>
      </w:r>
      <w:r>
        <w:rPr>
          <w:spacing w:val="10"/>
          <w:sz w:val="28"/>
        </w:rPr>
        <w:t>字數: </w:t>
      </w:r>
      <w:r>
        <w:rPr>
          <w:sz w:val="28"/>
        </w:rPr>
        <w:t>1327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61856;mso-wrap-distance-left:0;mso-wrap-distance-right:0" id="docshape48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全台首例 北榮創無尾巴精蟲成功生子 「喜獲千金比娶到老婆更高興」</w:t>
      </w:r>
    </w:p>
    <w:p>
      <w:pPr>
        <w:pStyle w:val="BodyText"/>
        <w:spacing w:before="12"/>
        <w:rPr>
          <w:sz w:val="22"/>
        </w:rPr>
      </w:pPr>
      <w:r>
        <w:rPr/>
        <w:pict>
          <v:shape style="position:absolute;margin-left:36pt;margin-top:15.723047pt;width:523pt;height:.1pt;mso-position-horizontal-relative:page;mso-position-vertical-relative:paragraph;z-index:-15161344;mso-wrap-distance-left:0;mso-wrap-distance-right:0" id="docshape48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56">
        <w:r>
          <w:rPr>
            <w:w w:val="110"/>
          </w:rPr>
          <w:t>文字快照</w:t>
        </w:r>
        <w:r>
          <w:rPr>
            <w:spacing w:val="-2"/>
            <w:w w:val="110"/>
          </w:rPr>
          <w:t>：https://www.worldjournal.com/wj/story/121238/6652761?from=wj_catelistnews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台北榮總婦女醫學部主治醫師何積泓（右四）與泌尿部主任黃志賢（右五）率領生殖醫學團隊，讓鐘先生（左六）夫妻最終成功求子，獲得一對可愛的雙胞胎千金。（記者沈能元╱攝影）</w:t>
      </w:r>
    </w:p>
    <w:p>
      <w:pPr>
        <w:pStyle w:val="BodyText"/>
        <w:spacing w:before="12"/>
        <w:rPr>
          <w:sz w:val="28"/>
        </w:rPr>
      </w:pPr>
    </w:p>
    <w:p>
      <w:pPr>
        <w:pStyle w:val="BodyText"/>
        <w:spacing w:line="290" w:lineRule="auto"/>
        <w:ind w:left="100" w:right="119"/>
      </w:pPr>
      <w:r>
        <w:rPr>
          <w:spacing w:val="-2"/>
        </w:rPr>
        <w:t>不孕夫妻飽受生子壓力，常常求助無門，42歲鐘先生結婚近4年，一直沒有孩子，經外院檢查為無精</w:t>
      </w:r>
      <w:r>
        <w:rPr>
          <w:spacing w:val="-2"/>
        </w:rPr>
        <w:t>症，即使在泌尿科進行睪丸顯微探查手術，也只能找到不成熟的「圓精細胞」，甚至被告知，唯有透過捐贈精子，才有辦法懷孕，4年前輾轉來到北榮生殖醫學中心求助。台北榮總生殖醫學團隊2年前從發育不全無尾巴精蟲（圓精細胞）中，成功培育8顆優質肧胎，協助鐘先生夫妻喜獲雙胞胎千金</w:t>
      </w:r>
    </w:p>
    <w:p>
      <w:pPr>
        <w:spacing w:line="296"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台北榮總婦女醫學部主治醫師何積泓與泌尿部主任黃志賢率領生殖醫學團隊，鐘先生歷經手術取精 3次、太太取卵2次，終於成功懷孕。期間鐘先生不忍太太辛苦取卵，原本想要放棄，但在醫療團隊</w:t>
      </w:r>
      <w:r>
        <w:rPr>
          <w:spacing w:val="-2"/>
        </w:rPr>
        <w:t>鼓勵下，願意再次嘗試，最終成功求子，獲得一對可愛的雙胞胎千金。</w:t>
      </w:r>
    </w:p>
    <w:p>
      <w:pPr>
        <w:pStyle w:val="BodyText"/>
        <w:spacing w:before="11"/>
        <w:rPr>
          <w:sz w:val="28"/>
        </w:rPr>
      </w:pPr>
    </w:p>
    <w:p>
      <w:pPr>
        <w:pStyle w:val="BodyText"/>
        <w:spacing w:line="290" w:lineRule="auto"/>
        <w:ind w:left="100" w:right="119"/>
      </w:pPr>
      <w:r>
        <w:rPr>
          <w:spacing w:val="-2"/>
        </w:rPr>
        <w:t>北榮婦女醫學部主治醫師何積泓說，過去4年間針對僅能找到圓精細胞的不孕夫妻治療33次，生殖醫</w:t>
      </w:r>
      <w:r>
        <w:rPr>
          <w:spacing w:val="-2"/>
        </w:rPr>
        <w:t>學中心的胚胎師們，以豐富的經驗及獨家技術，竭盡全力幫助鐘先生夫妻成功生子。以圓精細胞進行顯微注射，最終成功培育出8顆優質胚胎，2020年10月植入4個胚胎，其中2個胚胎順利著床，去年</w:t>
      </w:r>
      <w:r>
        <w:rPr>
          <w:spacing w:val="40"/>
        </w:rPr>
        <w:t> </w:t>
      </w:r>
      <w:r>
        <w:rPr>
          <w:spacing w:val="-2"/>
        </w:rPr>
        <w:t>5月底順利生產，成功誕生一對圓精寶寶，目前還有4個胚胎冷凍保存，還可以再繼續生下一胎。</w:t>
      </w:r>
    </w:p>
    <w:p>
      <w:pPr>
        <w:pStyle w:val="BodyText"/>
        <w:spacing w:before="11"/>
        <w:rPr>
          <w:sz w:val="28"/>
        </w:rPr>
      </w:pPr>
    </w:p>
    <w:p>
      <w:pPr>
        <w:pStyle w:val="BodyText"/>
        <w:ind w:left="100"/>
      </w:pPr>
      <w:r>
        <w:rPr>
          <w:spacing w:val="-1"/>
        </w:rPr>
        <w:t>黃志賢說，正常的精子有負責接近卵子的「頂體」、攜帶半套染色體的「頭部」、以及提供動力的</w:t>
      </w:r>
    </w:p>
    <w:p>
      <w:pPr>
        <w:spacing w:after="0"/>
        <w:sectPr>
          <w:pgSz w:w="11900" w:h="16840"/>
          <w:pgMar w:top="1500" w:bottom="280" w:left="620" w:right="620"/>
        </w:sectPr>
      </w:pPr>
    </w:p>
    <w:p>
      <w:pPr>
        <w:pStyle w:val="BodyText"/>
        <w:spacing w:line="290" w:lineRule="auto" w:before="21"/>
        <w:ind w:left="100" w:right="119"/>
      </w:pPr>
      <w:r>
        <w:rPr>
          <w:spacing w:val="-2"/>
        </w:rPr>
        <w:t>「尾部」。而圓精細胞為精子製造過程中的半成品，雖然細胞核內的染色體已經完成減數分裂，但</w:t>
      </w:r>
      <w:r>
        <w:rPr>
          <w:spacing w:val="-4"/>
        </w:rPr>
        <w:t>是還沒有長出「尾巴」，此屬於非阻塞型無精症，也就是精子在製造過程中出現問題，就A</w:t>
      </w:r>
      <w:r>
        <w:rPr>
          <w:spacing w:val="-6"/>
        </w:rPr>
        <w:t>先生來說</w:t>
      </w:r>
    </w:p>
    <w:p>
      <w:pPr>
        <w:pStyle w:val="BodyText"/>
        <w:spacing w:line="297" w:lineRule="exact"/>
        <w:ind w:left="100"/>
      </w:pPr>
      <w:r>
        <w:rPr>
          <w:spacing w:val="-1"/>
        </w:rPr>
        <w:t>，導致無精症的原因不明。</w:t>
      </w:r>
    </w:p>
    <w:p>
      <w:pPr>
        <w:pStyle w:val="BodyText"/>
        <w:rPr>
          <w:sz w:val="34"/>
        </w:rPr>
      </w:pPr>
    </w:p>
    <w:p>
      <w:pPr>
        <w:pStyle w:val="BodyText"/>
        <w:spacing w:line="290" w:lineRule="auto" w:before="1"/>
        <w:ind w:left="100" w:right="239"/>
        <w:jc w:val="both"/>
      </w:pPr>
      <w:r>
        <w:rPr>
          <w:spacing w:val="-2"/>
        </w:rPr>
        <w:t>黃志賢說，圓精細胞大小與紅血球相似，在試管嬰兒治療十分困難，雖然這些圓精細胞有機會能讓卵子受精，但受精後胚胎的懷孕成功率極低，原因是卵子無法接受，因此必須讓卵子活化，以讓卵</w:t>
      </w:r>
      <w:r>
        <w:rPr>
          <w:spacing w:val="-4"/>
        </w:rPr>
        <w:t>子受精。</w:t>
      </w:r>
    </w:p>
    <w:p>
      <w:pPr>
        <w:pStyle w:val="BodyText"/>
        <w:spacing w:before="10"/>
        <w:rPr>
          <w:sz w:val="28"/>
        </w:rPr>
      </w:pPr>
    </w:p>
    <w:p>
      <w:pPr>
        <w:pStyle w:val="BodyText"/>
        <w:spacing w:line="290" w:lineRule="auto" w:before="1"/>
        <w:ind w:left="100" w:right="239"/>
      </w:pPr>
      <w:r>
        <w:rPr>
          <w:spacing w:val="-2"/>
        </w:rPr>
        <w:t>何積泓說，2019年至今，台北榮總共進行39個圓精細胞注射療程，太太平均年齡為35歲，平均成熟</w:t>
      </w:r>
      <w:r>
        <w:rPr>
          <w:spacing w:val="-2"/>
        </w:rPr>
        <w:t>卵子數為17.2顆，累積植入37次，平均每次植入3.3顆胚胎，受精率為51.7%，累積持續懷孕率達</w:t>
      </w:r>
      <w:r>
        <w:rPr>
          <w:spacing w:val="40"/>
        </w:rPr>
        <w:t> </w:t>
      </w:r>
      <w:r>
        <w:rPr>
          <w:spacing w:val="-2"/>
        </w:rPr>
        <w:t>9.1%。</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296960" from="348pt,34.914532pt" to="372pt,34.914532pt" stroked="true" strokeweight=".8pt" strokecolor="#ff0000">
            <v:stroke dashstyle="solid"/>
            <w10:wrap type="none"/>
          </v:line>
        </w:pict>
      </w:r>
      <w:r>
        <w:rPr>
          <w:w w:val="100"/>
        </w:rPr>
        <w:t>1995年法國完成全球首例圓精細胞試管嬰兒，而根據2020年一篇研究，整理過去25年全世界發表文</w:t>
      </w:r>
      <w:r>
        <w:rPr>
          <w:w w:val="99"/>
        </w:rPr>
        <w:t>獻，發現圓精細胞的胚胎植入活產率僅有2.4%。黃志賢說，</w:t>
      </w:r>
      <w:r>
        <w:rPr>
          <w:color w:val="FF0000"/>
        </w:rPr>
        <w:t>台灣</w:t>
      </w:r>
      <w:r>
        <w:rPr/>
        <w:t>目前生殖醫療技術水準已位於國際</w:t>
      </w:r>
      <w:r>
        <w:rPr>
          <w:w w:val="99"/>
        </w:rPr>
        <w:t>前段，北榮使用睪丸顯微探查取精手術後，取得正常精子後，臨床懷孕率高達35%，</w:t>
      </w:r>
      <w:r>
        <w:rPr>
          <w:spacing w:val="-3"/>
          <w:w w:val="99"/>
        </w:rPr>
        <w:t>如近成功誕下第</w:t>
      </w:r>
      <w:r>
        <w:rPr/>
        <w:t>一對圓精寶寶，讓醫療團隊十分振奮。</w:t>
      </w:r>
    </w:p>
    <w:p>
      <w:pPr>
        <w:pStyle w:val="BodyText"/>
        <w:spacing w:before="10"/>
        <w:rPr>
          <w:sz w:val="28"/>
        </w:rPr>
      </w:pPr>
    </w:p>
    <w:p>
      <w:pPr>
        <w:pStyle w:val="BodyText"/>
        <w:spacing w:line="290" w:lineRule="auto"/>
        <w:ind w:left="100" w:right="239"/>
        <w:jc w:val="both"/>
      </w:pPr>
      <w:r>
        <w:rPr>
          <w:spacing w:val="-2"/>
        </w:rPr>
        <w:t>鐘先生說，平時家住澎湖，求子過程交通往返，又看到太太飽受取卵的辛苦，一度想要放棄，但十分感謝北榮生殖醫學中心團隊一路的鼓勵，「現在喜獲千金的感覺比娶到老婆還要高興。」如果和他有相同問題的男性朋友，可以到台北榮總尋求治療。</w:t>
      </w:r>
    </w:p>
    <w:p>
      <w:pPr>
        <w:pStyle w:val="BodyText"/>
        <w:spacing w:before="11"/>
        <w:rPr>
          <w:sz w:val="28"/>
        </w:rPr>
      </w:pPr>
    </w:p>
    <w:p>
      <w:pPr>
        <w:pStyle w:val="BodyText"/>
        <w:spacing w:before="1"/>
        <w:ind w:left="100"/>
      </w:pPr>
      <w:r>
        <w:rPr/>
        <w:pict>
          <v:shape style="position:absolute;margin-left:228pt;margin-top:16.964531pt;width:24pt;height:.1pt;mso-position-horizontal-relative:page;mso-position-vertical-relative:paragraph;z-index:-15160832;mso-wrap-distance-left:0;mso-wrap-distance-right:0" id="docshape489" coordorigin="4560,339" coordsize="480,0" path="m4560,339l5040,339e" filled="false" stroked="true" strokeweight=".8pt" strokecolor="#ff0000">
            <v:path arrowok="t"/>
            <v:stroke dashstyle="solid"/>
            <w10:wrap type="topAndBottom"/>
          </v:shape>
        </w:pict>
      </w:r>
      <w:r>
        <w:rPr/>
        <w:t>台北榮總婦女醫學部主任王鵬惠說，</w:t>
      </w:r>
      <w:r>
        <w:rPr>
          <w:color w:val="FF0000"/>
        </w:rPr>
        <w:t>台灣</w:t>
      </w:r>
      <w:r>
        <w:rPr>
          <w:spacing w:val="-1"/>
        </w:rPr>
        <w:t>每年新生兒出生數已低於死亡人數，可說是「生不如死」</w:t>
      </w:r>
    </w:p>
    <w:p>
      <w:pPr>
        <w:pStyle w:val="BodyText"/>
        <w:spacing w:before="13"/>
        <w:ind w:left="100"/>
      </w:pPr>
      <w:r>
        <w:rPr/>
        <w:t>，今年新生兒人數可能無法突破15</w:t>
      </w:r>
      <w:r>
        <w:rPr>
          <w:spacing w:val="-1"/>
        </w:rPr>
        <w:t>萬人，「圓精細胞」生子不是夢，此為生殖醫學技術重大突破</w:t>
      </w:r>
    </w:p>
    <w:p>
      <w:pPr>
        <w:pStyle w:val="BodyText"/>
        <w:spacing w:line="290" w:lineRule="auto" w:before="63"/>
        <w:ind w:left="100" w:right="239"/>
        <w:jc w:val="both"/>
      </w:pPr>
      <w:r>
        <w:rPr/>
        <w:pict>
          <v:line style="position:absolute;mso-position-horizontal-relative:page;mso-position-vertical-relative:paragraph;z-index:16297472" from="144pt,20.064531pt" to="168pt,20.064531pt" stroked="true" strokeweight=".8pt" strokecolor="#ff0000">
            <v:stroke dashstyle="solid"/>
            <w10:wrap type="none"/>
          </v:line>
        </w:pict>
      </w:r>
      <w:r>
        <w:rPr/>
        <w:pict>
          <v:line style="position:absolute;mso-position-horizontal-relative:page;mso-position-vertical-relative:paragraph;z-index:16297984" from="324pt,38.064529pt" to="348pt,38.064529pt" stroked="true" strokeweight=".8pt" strokecolor="#ff0000">
            <v:stroke dashstyle="solid"/>
            <w10:wrap type="none"/>
          </v:line>
        </w:pict>
      </w:r>
      <w:r>
        <w:rPr/>
        <w:pict>
          <v:line style="position:absolute;mso-position-horizontal-relative:page;mso-position-vertical-relative:paragraph;z-index:16298496" from="504pt,38.064529pt" to="552pt,38.064529pt" stroked="true" strokeweight=".8pt" strokecolor="#ff0000">
            <v:stroke dashstyle="solid"/>
            <w10:wrap type="none"/>
          </v:line>
        </w:pict>
      </w:r>
      <w:r>
        <w:rPr/>
        <w:pict>
          <v:line style="position:absolute;mso-position-horizontal-relative:page;mso-position-vertical-relative:paragraph;z-index:16299008" from="36pt,56.064529pt" to="48pt,56.064529pt" stroked="true" strokeweight=".8pt" strokecolor="#ff0000">
            <v:stroke dashstyle="solid"/>
            <w10:wrap type="none"/>
          </v:line>
        </w:pict>
      </w:r>
      <w:r>
        <w:rPr>
          <w:spacing w:val="-2"/>
        </w:rPr>
        <w:t>，北榮於1985年創下</w:t>
      </w:r>
      <w:r>
        <w:rPr>
          <w:color w:val="FF0000"/>
          <w:spacing w:val="-2"/>
        </w:rPr>
        <w:t>台灣</w:t>
      </w:r>
      <w:r>
        <w:rPr>
          <w:spacing w:val="-2"/>
        </w:rPr>
        <w:t>第一例試管嬰兒記錄後，現在婦產科醫師、泌尿科醫師、胚胎實驗室組成的優質生殖團隊共同合作，再率先誕下圓精寶寶，引領</w:t>
      </w:r>
      <w:r>
        <w:rPr>
          <w:color w:val="FF0000"/>
          <w:spacing w:val="-2"/>
        </w:rPr>
        <w:t>台灣</w:t>
      </w:r>
      <w:r>
        <w:rPr>
          <w:spacing w:val="-2"/>
        </w:rPr>
        <w:t>生殖醫學邁向嶄新里程碑，為</w:t>
      </w:r>
      <w:r>
        <w:rPr>
          <w:color w:val="FF0000"/>
          <w:spacing w:val="-2"/>
        </w:rPr>
        <w:t>台灣少子化</w:t>
      </w:r>
      <w:r>
        <w:rPr>
          <w:spacing w:val="-2"/>
        </w:rPr>
        <w:t>盡一份心力。</w:t>
      </w:r>
    </w:p>
    <w:p>
      <w:pPr>
        <w:pStyle w:val="BodyText"/>
        <w:spacing w:before="10"/>
        <w:rPr>
          <w:sz w:val="28"/>
        </w:rPr>
      </w:pPr>
    </w:p>
    <w:p>
      <w:pPr>
        <w:pStyle w:val="BodyText"/>
        <w:spacing w:before="1"/>
        <w:ind w:left="100"/>
      </w:pPr>
      <w:r>
        <w:rPr/>
        <w:t>鐘先生說，喜獲千金的感覺比娶到老婆還要高興。（記者沈能元╱攝影</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[202209308034484]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2022-09-30</w:t>
      </w:r>
      <w:r>
        <w:rPr>
          <w:spacing w:val="21"/>
          <w:w w:val="110"/>
          <w:sz w:val="28"/>
        </w:rPr>
        <w:t> </w:t>
      </w:r>
      <w:r>
        <w:rPr>
          <w:spacing w:val="-2"/>
          <w:w w:val="110"/>
          <w:sz w:val="28"/>
        </w:rPr>
        <w:t>(19:17)</w:t>
      </w:r>
    </w:p>
    <w:p>
      <w:pPr>
        <w:spacing w:line="249" w:lineRule="auto" w:before="12"/>
        <w:ind w:left="100" w:right="5659" w:firstLine="0"/>
        <w:jc w:val="left"/>
        <w:rPr>
          <w:sz w:val="28"/>
        </w:rPr>
      </w:pPr>
      <w:r>
        <w:rPr>
          <w:sz w:val="28"/>
        </w:rPr>
        <w:t>網站(URL連接) | 遠見雜誌 |By 陳思豪</w:t>
      </w:r>
      <w:r>
        <w:rPr>
          <w:spacing w:val="10"/>
          <w:sz w:val="28"/>
        </w:rPr>
        <w:t>字數: </w:t>
      </w:r>
      <w:r>
        <w:rPr>
          <w:sz w:val="28"/>
        </w:rPr>
        <w:t>3084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57760;mso-wrap-distance-left:0;mso-wrap-distance-right:0" id="docshape49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【選戰零時差】綠營最堅強堡壘的台南，謝龍介能否衝破高牆？</w:t>
      </w:r>
    </w:p>
    <w:p>
      <w:pPr>
        <w:pStyle w:val="BodyText"/>
        <w:spacing w:before="12"/>
        <w:rPr>
          <w:sz w:val="22"/>
        </w:rPr>
      </w:pPr>
      <w:r>
        <w:rPr/>
        <w:pict>
          <v:shape style="position:absolute;margin-left:36pt;margin-top:15.723047pt;width:523pt;height:.1pt;mso-position-horizontal-relative:page;mso-position-vertical-relative:paragraph;z-index:-15157248;mso-wrap-distance-left:0;mso-wrap-distance-right:0" id="docshape49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：https://tw.news.yahoo.com/%E9%81%B8%E6%88%B0%E9%9B%B6%E6%99%82%E5%B7%AE-</w:t>
      </w:r>
    </w:p>
    <w:p>
      <w:pPr>
        <w:pStyle w:val="BodyText"/>
        <w:spacing w:before="62"/>
        <w:ind w:left="100"/>
      </w:pPr>
      <w:r>
        <w:rPr>
          <w:spacing w:val="-2"/>
          <w:w w:val="70"/>
        </w:rPr>
        <w:t>%E7%B6%A0%E7%87%9F%E6%9C%80%E5%A0%85%E5%BC%B7%E5%A0%A1%E5%A3%98%E7%9A%84%E5%8F%B0%E5%8D</w:t>
      </w:r>
    </w:p>
    <w:p>
      <w:pPr>
        <w:pStyle w:val="BodyText"/>
        <w:spacing w:line="290" w:lineRule="auto" w:before="62"/>
        <w:ind w:left="100"/>
      </w:pPr>
      <w:r>
        <w:rPr>
          <w:spacing w:val="-2"/>
          <w:w w:val="70"/>
        </w:rPr>
        <w:t>%97-%E8%AC%9D%E9%BE%8D%E4%BB%8B%E8%83%BD%E5%90%A6%E8%A1%9D%E7%A0%B4%E9%AB%98%E7%89%86-</w:t>
      </w:r>
      <w:r>
        <w:rPr>
          <w:spacing w:val="80"/>
          <w:w w:val="150"/>
        </w:rPr>
        <w:t>   </w:t>
      </w:r>
      <w:r>
        <w:rPr>
          <w:spacing w:val="-2"/>
          <w:w w:val="95"/>
        </w:rPr>
        <w:t>031800790.html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spacing w:line="290" w:lineRule="auto"/>
        <w:ind w:left="100" w:right="239"/>
        <w:jc w:val="both"/>
      </w:pPr>
      <w:r>
        <w:rPr>
          <w:spacing w:val="-2"/>
        </w:rPr>
        <w:t>深綠鐵板一塊的台南市，是國民黨歷屆選戰中最難以攻破的城牆，連同縣市合併前，已近25年未政</w:t>
      </w:r>
      <w:r>
        <w:rPr>
          <w:spacing w:val="-2"/>
        </w:rPr>
        <w:t>黨輪替。在黨內擁有高人氣的台南市議員謝龍介，這次將代表藍營出征，他形容自己就像死守四行倉庫的士兵，即將迎戰軍容盛大的對手，但他心中毫無畏懼，深信能贏得勝利。</w:t>
      </w:r>
    </w:p>
    <w:p>
      <w:pPr>
        <w:pStyle w:val="BodyText"/>
        <w:spacing w:before="11"/>
        <w:rPr>
          <w:sz w:val="28"/>
        </w:rPr>
      </w:pPr>
    </w:p>
    <w:p>
      <w:pPr>
        <w:pStyle w:val="BodyText"/>
        <w:spacing w:line="290" w:lineRule="auto"/>
        <w:ind w:left="100" w:right="239"/>
        <w:jc w:val="both"/>
      </w:pPr>
      <w:r>
        <w:rPr>
          <w:spacing w:val="-2"/>
        </w:rPr>
        <w:t>走進一座舊大樓的地下室，我們來到謝龍介在台南的直播間，他坐在長型的藤椅上泡著茶，左邊放著一尊霹靂布袋戲知名角色「黑白郎君」，右邊是最常陪他出現在螢光幕上的「秘雕」，後方則掛著蘇軾《念奴嬌》的草書，宛如世外桃源。</w:t>
      </w:r>
    </w:p>
    <w:p>
      <w:pPr>
        <w:pStyle w:val="BodyText"/>
        <w:spacing w:before="11"/>
        <w:rPr>
          <w:sz w:val="28"/>
        </w:rPr>
      </w:pPr>
    </w:p>
    <w:p>
      <w:pPr>
        <w:pStyle w:val="BodyText"/>
        <w:spacing w:line="290" w:lineRule="auto"/>
        <w:ind w:left="100" w:right="239"/>
      </w:pPr>
      <w:r>
        <w:rPr>
          <w:spacing w:val="-2"/>
        </w:rPr>
        <w:t>「大江東去，浪淘盡，千古風流人物。…」嫻熟台語的謝龍介約訪這天興致大開，在介紹自己的小</w:t>
      </w:r>
      <w:r>
        <w:rPr>
          <w:spacing w:val="-1"/>
        </w:rPr>
        <w:t>天地時，用台語唱了一段懷古詞內容，字裡行間，就像在描述他面對強敵，「壯志未酬」的心境。</w:t>
      </w:r>
    </w:p>
    <w:p>
      <w:pPr>
        <w:pStyle w:val="BodyText"/>
        <w:spacing w:before="11"/>
        <w:rPr>
          <w:sz w:val="28"/>
        </w:rPr>
      </w:pPr>
    </w:p>
    <w:p>
      <w:pPr>
        <w:pStyle w:val="BodyText"/>
        <w:spacing w:before="1"/>
        <w:ind w:left="100"/>
      </w:pPr>
      <w:r>
        <w:rPr>
          <w:spacing w:val="-1"/>
        </w:rPr>
        <w:t>民調大幅落後卻成長空間大 謝龍介推兩法寶逆轉勝</w:t>
      </w:r>
    </w:p>
    <w:p>
      <w:pPr>
        <w:pStyle w:val="BodyText"/>
        <w:spacing w:before="12"/>
        <w:rPr>
          <w:sz w:val="33"/>
        </w:rPr>
      </w:pPr>
    </w:p>
    <w:p>
      <w:pPr>
        <w:pStyle w:val="BodyText"/>
        <w:spacing w:line="290" w:lineRule="auto"/>
        <w:ind w:left="100" w:right="119"/>
        <w:jc w:val="both"/>
      </w:pPr>
      <w:r>
        <w:rPr>
          <w:spacing w:val="-2"/>
        </w:rPr>
        <w:t>現階段公布的民調中，謝龍介支持度跟對手有一定差距，《美麗島電子報》9月中的調查，市長黃偉</w:t>
      </w:r>
      <w:r>
        <w:rPr>
          <w:spacing w:val="-2"/>
        </w:rPr>
        <w:t>哲的支持度62.8%、謝龍介14.6%，崑山科技大學公共關係曁廣告系量化研究中心8月31日統計，黃偉哲支持度為57.6%，謝龍介僅14.5%。</w:t>
      </w:r>
    </w:p>
    <w:p>
      <w:pPr>
        <w:spacing w:after="0" w:line="290" w:lineRule="auto"/>
        <w:jc w:val="both"/>
        <w:sectPr>
          <w:pgSz w:w="11900" w:h="16840"/>
          <w:pgMar w:top="1500" w:bottom="280" w:left="620" w:right="620"/>
        </w:sectPr>
      </w:pPr>
    </w:p>
    <w:p>
      <w:pPr>
        <w:pStyle w:val="BodyText"/>
        <w:spacing w:line="290" w:lineRule="auto" w:before="21"/>
        <w:ind w:left="100" w:right="119"/>
      </w:pPr>
      <w:r>
        <w:rPr>
          <w:spacing w:val="-4"/>
        </w:rPr>
        <w:t>看到這樣結果，謝龍介不以為意，他認為黃偉哲的爆發力有限，50%大概就是天花板，而且支持度只</w:t>
      </w:r>
      <w:r>
        <w:rPr>
          <w:spacing w:val="-2"/>
        </w:rPr>
        <w:t>會掉不會升，反而是他，比較有成長的空間。</w:t>
      </w:r>
    </w:p>
    <w:p>
      <w:pPr>
        <w:pStyle w:val="BodyText"/>
        <w:spacing w:before="12"/>
        <w:rPr>
          <w:sz w:val="28"/>
        </w:rPr>
      </w:pPr>
    </w:p>
    <w:p>
      <w:pPr>
        <w:pStyle w:val="BodyText"/>
        <w:ind w:left="100"/>
      </w:pPr>
      <w:r>
        <w:rPr>
          <w:spacing w:val="-1"/>
        </w:rPr>
        <w:t>謝龍介分析，今年選舉因為疫情比較冷，加上媒體生態一向「重北輕南」，大環境確實對他不利</w:t>
      </w:r>
    </w:p>
    <w:p>
      <w:pPr>
        <w:pStyle w:val="BodyText"/>
        <w:spacing w:line="290" w:lineRule="auto" w:before="62"/>
        <w:ind w:left="100" w:right="239"/>
      </w:pPr>
      <w:r>
        <w:rPr>
          <w:spacing w:val="-2"/>
        </w:rPr>
        <w:t>，但自己口袋有幾項致勝法寶；首先，他是全台所有市長候選人中最勤勞的一個，至今已經到廟口</w:t>
      </w:r>
      <w:r>
        <w:rPr>
          <w:spacing w:val="-2"/>
        </w:rPr>
        <w:t>演講超過90場、參加近85場的車隊遊行，全程拿麥克風，用最熟悉的閩南話面對面跟鄉親對話。</w:t>
      </w:r>
    </w:p>
    <w:p>
      <w:pPr>
        <w:pStyle w:val="BodyText"/>
        <w:spacing w:before="11"/>
        <w:rPr>
          <w:sz w:val="28"/>
        </w:rPr>
      </w:pPr>
    </w:p>
    <w:p>
      <w:pPr>
        <w:pStyle w:val="BodyText"/>
        <w:spacing w:line="290" w:lineRule="auto" w:before="1"/>
        <w:ind w:left="100" w:right="239"/>
      </w:pPr>
      <w:r>
        <w:rPr>
          <w:spacing w:val="-2"/>
        </w:rPr>
        <w:t>除了展現誠意，他希望喚醒大家一起思考，「這幾年台南沒有什麼建設、沒什麼作為，台南人沒有那麼幸福」。</w:t>
      </w:r>
    </w:p>
    <w:p>
      <w:pPr>
        <w:pStyle w:val="BodyText"/>
        <w:spacing w:before="11"/>
        <w:rPr>
          <w:sz w:val="28"/>
        </w:rPr>
      </w:pPr>
    </w:p>
    <w:p>
      <w:pPr>
        <w:pStyle w:val="BodyText"/>
        <w:ind w:left="100"/>
      </w:pPr>
      <w:r>
        <w:rPr>
          <w:spacing w:val="-1"/>
        </w:rPr>
        <w:t>謝龍介民調落後，但他認為自己的成長空間也大。陳之俊攝</w:t>
      </w:r>
    </w:p>
    <w:p>
      <w:pPr>
        <w:pStyle w:val="BodyText"/>
        <w:rPr>
          <w:sz w:val="34"/>
        </w:rPr>
      </w:pPr>
    </w:p>
    <w:p>
      <w:pPr>
        <w:pStyle w:val="BodyText"/>
        <w:ind w:left="100"/>
      </w:pPr>
      <w:r>
        <w:rPr>
          <w:spacing w:val="-1"/>
        </w:rPr>
        <w:t>至於另一個法寶，是他比民進黨的人，更能貼近台南人，更能貼近當地的農、漁民。</w:t>
      </w:r>
    </w:p>
    <w:p>
      <w:pPr>
        <w:pStyle w:val="BodyText"/>
        <w:rPr>
          <w:sz w:val="34"/>
        </w:rPr>
      </w:pPr>
    </w:p>
    <w:p>
      <w:pPr>
        <w:pStyle w:val="BodyText"/>
        <w:spacing w:line="290" w:lineRule="auto"/>
        <w:ind w:left="100" w:right="119"/>
      </w:pPr>
      <w:r>
        <w:rPr>
          <w:spacing w:val="-3"/>
        </w:rPr>
        <w:t>前總統馬英九執政時期，兩岸簽署 </w:t>
      </w:r>
      <w:r>
        <w:rPr>
          <w:spacing w:val="-2"/>
        </w:rPr>
        <w:t>ECFA，讓不少南部的農漁民受惠，但這樣的利多，並未扭轉台南</w:t>
      </w:r>
      <w:r>
        <w:rPr>
          <w:spacing w:val="-2"/>
        </w:rPr>
        <w:t>失衡的政治天秤。</w:t>
      </w:r>
    </w:p>
    <w:p>
      <w:pPr>
        <w:pStyle w:val="BodyText"/>
        <w:spacing w:before="12"/>
        <w:rPr>
          <w:sz w:val="28"/>
        </w:rPr>
      </w:pPr>
    </w:p>
    <w:p>
      <w:pPr>
        <w:pStyle w:val="BodyText"/>
        <w:spacing w:line="290" w:lineRule="auto"/>
        <w:ind w:left="100" w:right="239"/>
      </w:pPr>
      <w:r>
        <w:rPr>
          <w:spacing w:val="-2"/>
        </w:rPr>
        <w:t>謝龍介無奈地說，這是國民黨的困境，一開始兩岸交流有很多政治訂單，這種現象讓農、魚民深刻感覺被剝削，很多買辦應運而生，賺得盆滿缽滿，最後也「害死國民黨」。</w:t>
      </w:r>
    </w:p>
    <w:p>
      <w:pPr>
        <w:pStyle w:val="BodyText"/>
        <w:spacing w:before="11"/>
        <w:rPr>
          <w:sz w:val="28"/>
        </w:rPr>
      </w:pPr>
    </w:p>
    <w:p>
      <w:pPr>
        <w:pStyle w:val="BodyText"/>
        <w:spacing w:line="290" w:lineRule="auto" w:before="1"/>
        <w:ind w:left="100" w:right="239"/>
        <w:jc w:val="both"/>
      </w:pPr>
      <w:r>
        <w:rPr>
          <w:spacing w:val="-2"/>
        </w:rPr>
        <w:t>後來，謝龍介建議政府，直接把對岸通路商找來和農、漁民對口，少了中間貿易商的抽成，情況才</w:t>
      </w:r>
      <w:r>
        <w:rPr>
          <w:spacing w:val="-2"/>
        </w:rPr>
        <w:t>慢慢改善；當年，他也幫忙協助大陸百果園入台，2014年和南部鳳梨商達成協議開始出貨，一開始每年僅425個貨櫃量，一直到鳳梨被對岸禁止出口前，已經成長到每年1200個貨櫃。</w:t>
      </w:r>
    </w:p>
    <w:p>
      <w:pPr>
        <w:pStyle w:val="BodyText"/>
        <w:spacing w:before="10"/>
        <w:rPr>
          <w:sz w:val="28"/>
        </w:rPr>
      </w:pPr>
    </w:p>
    <w:p>
      <w:pPr>
        <w:pStyle w:val="BodyText"/>
        <w:spacing w:before="1"/>
        <w:ind w:left="100"/>
      </w:pPr>
      <w:r>
        <w:rPr/>
        <w:pict>
          <v:shape style="position:absolute;margin-left:144pt;margin-top:16.964531pt;width:24pt;height:.1pt;mso-position-horizontal-relative:page;mso-position-vertical-relative:paragraph;z-index:-15156736;mso-wrap-distance-left:0;mso-wrap-distance-right:0" id="docshape492" coordorigin="2880,339" coordsize="480,0" path="m2880,339l3360,339e" filled="false" stroked="true" strokeweight=".8pt" strokecolor="#ff0000">
            <v:path arrowok="t"/>
            <v:stroke dashstyle="solid"/>
            <w10:wrap type="topAndBottom"/>
          </v:shape>
        </w:pict>
      </w:r>
      <w:r>
        <w:rPr/>
        <w:t>如今兩岸局勢緊張，</w:t>
      </w:r>
      <w:r>
        <w:rPr>
          <w:color w:val="FF0000"/>
        </w:rPr>
        <w:t>台灣</w:t>
      </w:r>
      <w:r>
        <w:rPr>
          <w:spacing w:val="-1"/>
        </w:rPr>
        <w:t>多項農產品遭抵制，謝龍介無奈的說，感到最痛苦的就是這些農民、漁民</w:t>
      </w:r>
    </w:p>
    <w:p>
      <w:pPr>
        <w:pStyle w:val="BodyText"/>
        <w:spacing w:before="13"/>
        <w:ind w:left="100"/>
      </w:pPr>
      <w:r>
        <w:rPr>
          <w:spacing w:val="-1"/>
        </w:rPr>
        <w:t>，自己只能協助大家，想辦法找出路，看國內有沒有人願意收購。</w:t>
      </w:r>
    </w:p>
    <w:p>
      <w:pPr>
        <w:pStyle w:val="BodyText"/>
        <w:rPr>
          <w:sz w:val="34"/>
        </w:rPr>
      </w:pPr>
    </w:p>
    <w:p>
      <w:pPr>
        <w:pStyle w:val="BodyText"/>
        <w:spacing w:line="290" w:lineRule="auto" w:before="1"/>
        <w:ind w:left="100" w:right="239"/>
        <w:jc w:val="both"/>
      </w:pPr>
      <w:r>
        <w:rPr>
          <w:spacing w:val="-2"/>
        </w:rPr>
        <w:t>「我們賣魚賣水果不賣心，」或許很多農、漁民會跟他開玩笑，但謝龍介深信，這些人排斥國民黨卻能接納他，對他們來說「謝龍介是自己人」，放眼整個台南，國民黨也只有他能走入農漁川，其他人來參選，最後就是慘敗收場。</w:t>
      </w:r>
    </w:p>
    <w:p>
      <w:pPr>
        <w:pStyle w:val="BodyText"/>
        <w:spacing w:before="10"/>
        <w:rPr>
          <w:sz w:val="28"/>
        </w:rPr>
      </w:pPr>
    </w:p>
    <w:p>
      <w:pPr>
        <w:pStyle w:val="BodyText"/>
        <w:spacing w:line="580" w:lineRule="auto" w:before="1"/>
        <w:ind w:left="100" w:right="5999"/>
      </w:pPr>
      <w:r>
        <w:rPr>
          <w:spacing w:val="-2"/>
        </w:rPr>
        <w:t>謝龍介關注農產品的銷售。取自謝龍介臉書</w:t>
      </w:r>
      <w:r>
        <w:rPr/>
        <w:t>黃偉哲官箴敗壞 不到賴清德的一半</w:t>
      </w:r>
    </w:p>
    <w:p>
      <w:pPr>
        <w:pStyle w:val="BodyText"/>
        <w:spacing w:line="290" w:lineRule="auto"/>
        <w:ind w:left="100" w:right="239"/>
      </w:pPr>
      <w:r>
        <w:rPr>
          <w:spacing w:val="-2"/>
        </w:rPr>
        <w:t>在直播間，我們看到霹靂布袋戲裡頭的《黑白郎君》，這是謝龍介最喜愛角色，劇中有著狂傲不羈的性格，樂愛挑戰他人，以對方的失敗為樂。</w:t>
      </w:r>
    </w:p>
    <w:p>
      <w:pPr>
        <w:pStyle w:val="BodyText"/>
        <w:spacing w:before="9"/>
        <w:rPr>
          <w:sz w:val="28"/>
        </w:rPr>
      </w:pPr>
    </w:p>
    <w:p>
      <w:pPr>
        <w:pStyle w:val="BodyText"/>
        <w:spacing w:line="290" w:lineRule="auto"/>
        <w:ind w:left="100" w:right="239"/>
      </w:pPr>
      <w:r>
        <w:rPr>
          <w:spacing w:val="-2"/>
        </w:rPr>
        <w:t>「黃偉哲像棉花一樣，沒有魅力，這是我們可以攻破他的點，而且他任內官箴敗壞，」談到現任市長黃偉哲，謝龍介展現了如同《黑白郎君》的膽識與氣魄，痛斥黃偉哲是他看過最糟糕的市長。</w:t>
      </w:r>
    </w:p>
    <w:p>
      <w:pPr>
        <w:spacing w:after="0" w:line="290" w:lineRule="auto"/>
        <w:sectPr>
          <w:pgSz w:w="11900" w:h="16840"/>
          <w:pgMar w:top="1160" w:bottom="280" w:left="620" w:right="620"/>
        </w:sectPr>
      </w:pPr>
    </w:p>
    <w:p>
      <w:pPr>
        <w:pStyle w:val="BodyText"/>
        <w:spacing w:line="290" w:lineRule="auto" w:before="21"/>
        <w:ind w:left="100" w:right="239"/>
      </w:pPr>
      <w:r>
        <w:rPr>
          <w:spacing w:val="-2"/>
        </w:rPr>
        <w:t>這段期間，謝龍介多次揭發官員惡行，包括指控台南經發局長勒索廠商換選票；甚至還點名黃偉哲本人，涉嫌向靈骨塔業者索賄。相關內容現在都進入司法，謝龍介說因為疫情關係時程有所延宕</w:t>
      </w:r>
    </w:p>
    <w:p>
      <w:pPr>
        <w:pStyle w:val="BodyText"/>
        <w:spacing w:line="297" w:lineRule="exact"/>
        <w:ind w:left="100"/>
      </w:pPr>
      <w:r>
        <w:rPr>
          <w:spacing w:val="-1"/>
        </w:rPr>
        <w:t>，但他已迫不及待上法院，面對這樣官員，會以他們的失敗為樂。</w:t>
      </w:r>
    </w:p>
    <w:p>
      <w:pPr>
        <w:pStyle w:val="BodyText"/>
        <w:rPr>
          <w:sz w:val="34"/>
        </w:rPr>
      </w:pPr>
    </w:p>
    <w:p>
      <w:pPr>
        <w:pStyle w:val="BodyText"/>
        <w:spacing w:before="1"/>
        <w:ind w:left="100"/>
      </w:pPr>
      <w:r>
        <w:rPr>
          <w:spacing w:val="-1"/>
        </w:rPr>
        <w:t>過去謝龍介曾被媒體戲稱，跟市長賴清德的關係是「一生監督」，如今已變成「一聲讚嘆」。</w:t>
      </w:r>
    </w:p>
    <w:p>
      <w:pPr>
        <w:pStyle w:val="BodyText"/>
        <w:spacing w:before="12"/>
        <w:rPr>
          <w:sz w:val="33"/>
        </w:rPr>
      </w:pPr>
    </w:p>
    <w:p>
      <w:pPr>
        <w:pStyle w:val="BodyText"/>
        <w:ind w:left="100"/>
      </w:pPr>
      <w:r>
        <w:rPr>
          <w:spacing w:val="-1"/>
        </w:rPr>
        <w:t>謝龍介不諱言，兩人雖然在很多事務上立場相左，但賴清德為人正直、做事認真，重點是維護官箴</w:t>
      </w:r>
    </w:p>
    <w:p>
      <w:pPr>
        <w:pStyle w:val="BodyText"/>
        <w:spacing w:line="290" w:lineRule="auto" w:before="62"/>
        <w:ind w:left="100" w:right="239"/>
      </w:pPr>
      <w:r>
        <w:rPr>
          <w:spacing w:val="-2"/>
        </w:rPr>
        <w:t>，包括下屬喝酒什麼的都會親自管理，維持了市政府的高品質，但看到現在的黃偉哲，「根本沒辦法比、甚至不到一半，」如果可以，他很想聽賴清德，如何評價現在的市政府？</w:t>
      </w:r>
    </w:p>
    <w:p>
      <w:pPr>
        <w:pStyle w:val="BodyText"/>
        <w:spacing w:before="12"/>
        <w:rPr>
          <w:sz w:val="28"/>
        </w:rPr>
      </w:pPr>
    </w:p>
    <w:p>
      <w:pPr>
        <w:pStyle w:val="BodyText"/>
        <w:ind w:left="100"/>
      </w:pPr>
      <w:r>
        <w:rPr>
          <w:spacing w:val="-1"/>
        </w:rPr>
        <w:t>市政府沒有心 台南越來越黯淡</w:t>
      </w:r>
    </w:p>
    <w:p>
      <w:pPr>
        <w:pStyle w:val="BodyText"/>
        <w:rPr>
          <w:sz w:val="34"/>
        </w:rPr>
      </w:pPr>
    </w:p>
    <w:p>
      <w:pPr>
        <w:pStyle w:val="BodyText"/>
        <w:spacing w:line="290" w:lineRule="auto"/>
        <w:ind w:left="100" w:right="239"/>
        <w:jc w:val="both"/>
      </w:pPr>
      <w:r>
        <w:rPr>
          <w:spacing w:val="-2"/>
        </w:rPr>
        <w:t>採訪這天，謝龍介開著車還帶我們品嘗道地台南小吃，行經西門圓環時，他一手握著方向盤，一手在空中比劃，描繪著自己對這座城市的期許，「這道路下面都可以興建地下停車場，用潛盾機往下打，怎麼不做？就是市政府沒有心」。</w:t>
      </w:r>
    </w:p>
    <w:p>
      <w:pPr>
        <w:pStyle w:val="BodyText"/>
        <w:spacing w:before="11"/>
        <w:rPr>
          <w:sz w:val="28"/>
        </w:rPr>
      </w:pPr>
    </w:p>
    <w:p>
      <w:pPr>
        <w:pStyle w:val="BodyText"/>
        <w:spacing w:line="290" w:lineRule="auto"/>
        <w:ind w:left="100" w:right="239"/>
      </w:pPr>
      <w:r>
        <w:rPr>
          <w:spacing w:val="-2"/>
        </w:rPr>
        <w:t>現在的台南已經是美食之都，觀光發展可期，但每逢假日市區道路水洩不通，如果能在西門圓環下方，或是更多地點弄地下停車場，就能緩解塞車問題，提升觀光品質。</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301056" from="168pt,34.914532pt" to="192pt,34.914532pt" stroked="true" strokeweight=".8pt" strokecolor="#ff0000">
            <v:stroke dashstyle="solid"/>
            <w10:wrap type="none"/>
          </v:line>
        </w:pict>
      </w:r>
      <w:r>
        <w:rPr>
          <w:w w:val="100"/>
        </w:rPr>
        <w:t>接著轉至和平街，一名騎著台南市公共自行車T-Bike的騎士悠悠路過，讓謝龍介破口大罵「市政府</w:t>
      </w:r>
      <w:r>
        <w:rPr/>
        <w:t>根本頭殼壞去」，現在全</w:t>
      </w:r>
      <w:r>
        <w:rPr>
          <w:color w:val="FF0000"/>
        </w:rPr>
        <w:t>台灣</w:t>
      </w:r>
      <w:r>
        <w:rPr>
          <w:w w:val="100"/>
        </w:rPr>
        <w:t>所有縣市都用YouBike，</w:t>
      </w:r>
      <w:r>
        <w:rPr>
          <w:spacing w:val="-1"/>
          <w:w w:val="100"/>
        </w:rPr>
        <w:t>唯獨台南例外，導致系統無法相容，維修也比</w:t>
      </w:r>
      <w:r>
        <w:rPr/>
        <w:t>較昂貴，這以後一定要調整。</w:t>
      </w:r>
    </w:p>
    <w:p>
      <w:pPr>
        <w:pStyle w:val="BodyText"/>
        <w:spacing w:before="11"/>
        <w:rPr>
          <w:sz w:val="28"/>
        </w:rPr>
      </w:pPr>
    </w:p>
    <w:p>
      <w:pPr>
        <w:pStyle w:val="BodyText"/>
        <w:spacing w:line="290" w:lineRule="auto" w:before="1"/>
        <w:ind w:left="100" w:right="119"/>
      </w:pPr>
      <w:r>
        <w:rPr>
          <w:spacing w:val="-2"/>
        </w:rPr>
        <w:t>若有機會勝選，謝龍介還要幫助長輩與孩童，其中長輩的部分，他要推老人健保補助，因為現在六都裡面，唯獨台南老人健保沒有補助，未來上任後將規劃每年補助1萬元，另外學童的營養午餐全台</w:t>
      </w:r>
      <w:r>
        <w:rPr>
          <w:spacing w:val="-2"/>
        </w:rPr>
        <w:t>已有9縣市免費，台南要當第10名。</w:t>
      </w:r>
    </w:p>
    <w:p>
      <w:pPr>
        <w:pStyle w:val="BodyText"/>
        <w:spacing w:before="11"/>
        <w:rPr>
          <w:sz w:val="28"/>
        </w:rPr>
      </w:pPr>
    </w:p>
    <w:p>
      <w:pPr>
        <w:pStyle w:val="BodyText"/>
        <w:ind w:left="100"/>
      </w:pPr>
      <w:r>
        <w:rPr>
          <w:spacing w:val="-2"/>
        </w:rPr>
        <w:t>繼續閱讀報導</w:t>
      </w:r>
    </w:p>
    <w:p>
      <w:pPr>
        <w:pStyle w:val="BodyText"/>
        <w:rPr>
          <w:sz w:val="34"/>
        </w:rPr>
      </w:pPr>
    </w:p>
    <w:p>
      <w:pPr>
        <w:pStyle w:val="BodyText"/>
        <w:ind w:left="100"/>
      </w:pPr>
      <w:r>
        <w:rPr>
          <w:spacing w:val="-1"/>
        </w:rPr>
        <w:t>謝龍介認為台南市政有許多需要改進的地方。陳之俊攝</w:t>
      </w:r>
    </w:p>
    <w:p>
      <w:pPr>
        <w:pStyle w:val="BodyText"/>
        <w:rPr>
          <w:sz w:val="34"/>
        </w:rPr>
      </w:pPr>
    </w:p>
    <w:p>
      <w:pPr>
        <w:pStyle w:val="BodyText"/>
        <w:spacing w:line="290" w:lineRule="auto"/>
        <w:ind w:left="100" w:right="239"/>
      </w:pPr>
      <w:r>
        <w:rPr/>
        <w:pict>
          <v:line style="position:absolute;mso-position-horizontal-relative:page;mso-position-vertical-relative:paragraph;z-index:16301568" from="60pt,16.914532pt" to="120pt,16.914532pt" stroked="true" strokeweight=".8pt" strokecolor="#ff0000">
            <v:stroke dashstyle="solid"/>
            <w10:wrap type="none"/>
          </v:line>
        </w:pict>
      </w:r>
      <w:r>
        <w:rPr>
          <w:spacing w:val="-2"/>
        </w:rPr>
        <w:t>看著</w:t>
      </w:r>
      <w:r>
        <w:rPr>
          <w:color w:val="FF0000"/>
          <w:spacing w:val="-2"/>
        </w:rPr>
        <w:t>台灣少子化</w:t>
      </w:r>
      <w:r>
        <w:rPr>
          <w:spacing w:val="-2"/>
        </w:rPr>
        <w:t>問題，謝龍介說自己非常擔憂，已經提出第一胎3萬、第二胎5萬的政見；此外，自</w:t>
      </w:r>
      <w:r>
        <w:rPr>
          <w:spacing w:val="-2"/>
        </w:rPr>
        <w:t>己算過，每個孩子出生後平均會用掉4000片尿布，未來全由市府提供，換算下來能省下3萬多元。</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302080" from="384pt,34.914532pt" to="420pt,34.914532pt" stroked="true" strokeweight=".8pt" strokecolor="#ff0000">
            <v:stroke dashstyle="solid"/>
            <w10:wrap type="none"/>
          </v:line>
        </w:pict>
      </w:r>
      <w:r>
        <w:rPr>
          <w:spacing w:val="-2"/>
        </w:rPr>
        <w:t>為了鼓勵生育，他還準備提供孕婦產前檢查20趟車馬費補助，以及25歲到35歲年輕女性凍卵3萬元補</w:t>
      </w:r>
      <w:r>
        <w:rPr>
          <w:spacing w:val="-2"/>
        </w:rPr>
        <w:t>助，等未來事業穩定想要養兒育女，再來解凍。謝龍介認為，如果</w:t>
      </w:r>
      <w:r>
        <w:rPr>
          <w:color w:val="FF0000"/>
          <w:spacing w:val="-2"/>
        </w:rPr>
        <w:t>少子化</w:t>
      </w:r>
      <w:r>
        <w:rPr>
          <w:spacing w:val="-2"/>
        </w:rPr>
        <w:t>問題不解決，台南這個城市沒有未來，只會越來越黯淡。</w:t>
      </w:r>
    </w:p>
    <w:p>
      <w:pPr>
        <w:pStyle w:val="BodyText"/>
        <w:spacing w:before="11"/>
        <w:rPr>
          <w:sz w:val="28"/>
        </w:rPr>
      </w:pPr>
    </w:p>
    <w:p>
      <w:pPr>
        <w:pStyle w:val="BodyText"/>
        <w:spacing w:line="290" w:lineRule="auto" w:before="1"/>
        <w:ind w:left="100" w:right="239"/>
      </w:pPr>
      <w:r>
        <w:rPr>
          <w:spacing w:val="-2"/>
        </w:rPr>
        <w:t>青年北漂，也是這幾年南部縣市所面臨的共同問題，謝龍介表示，台南的公共住宅需求量沒有雙北大，目前透過容積率移轉，能換回一些公共住宅，未來要專門留給青年使用、只租不售。</w:t>
      </w:r>
    </w:p>
    <w:p>
      <w:pPr>
        <w:pStyle w:val="BodyText"/>
        <w:spacing w:before="11"/>
        <w:rPr>
          <w:sz w:val="28"/>
        </w:rPr>
      </w:pPr>
    </w:p>
    <w:p>
      <w:pPr>
        <w:pStyle w:val="BodyText"/>
        <w:ind w:left="100"/>
      </w:pPr>
      <w:r>
        <w:rPr/>
        <w:t>只要北漂的年輕人願意回來，市政府會提供「006688」補助，也就是前兩年免費、中間兩年6</w:t>
      </w:r>
      <w:r>
        <w:rPr>
          <w:spacing w:val="-4"/>
        </w:rPr>
        <w:t>折優惠</w:t>
      </w:r>
    </w:p>
    <w:p>
      <w:pPr>
        <w:spacing w:after="0"/>
        <w:sectPr>
          <w:pgSz w:w="11900" w:h="16840"/>
          <w:pgMar w:top="800" w:bottom="280" w:left="620" w:right="620"/>
        </w:sectPr>
      </w:pPr>
    </w:p>
    <w:p>
      <w:pPr>
        <w:pStyle w:val="BodyText"/>
        <w:spacing w:line="290" w:lineRule="auto" w:before="21"/>
        <w:ind w:left="100" w:right="239"/>
      </w:pPr>
      <w:r>
        <w:rPr>
          <w:spacing w:val="-2"/>
        </w:rPr>
        <w:t>，最後兩年8折優惠，包括在地創業的青年也適用，這是他給年輕人的支持，6年結束後再給下一批</w:t>
      </w:r>
      <w:r>
        <w:rPr>
          <w:spacing w:val="-4"/>
        </w:rPr>
        <w:t>年輕人。</w:t>
      </w:r>
    </w:p>
    <w:p>
      <w:pPr>
        <w:pStyle w:val="BodyText"/>
        <w:spacing w:before="12"/>
        <w:rPr>
          <w:sz w:val="28"/>
        </w:rPr>
      </w:pPr>
    </w:p>
    <w:p>
      <w:pPr>
        <w:pStyle w:val="BodyText"/>
        <w:ind w:left="100"/>
      </w:pPr>
      <w:r>
        <w:rPr/>
        <w:t>欠了40年 還給台南一座兒童樂園</w:t>
      </w:r>
    </w:p>
    <w:p>
      <w:pPr>
        <w:pStyle w:val="BodyText"/>
        <w:rPr>
          <w:sz w:val="34"/>
        </w:rPr>
      </w:pPr>
    </w:p>
    <w:p>
      <w:pPr>
        <w:pStyle w:val="BodyText"/>
        <w:spacing w:line="290" w:lineRule="auto"/>
        <w:ind w:left="100" w:right="239"/>
      </w:pPr>
      <w:r>
        <w:rPr/>
        <w:pict>
          <v:line style="position:absolute;mso-position-horizontal-relative:page;mso-position-vertical-relative:paragraph;z-index:16302592" from="420pt,34.914532pt" to="444pt,34.914532pt" stroked="true" strokeweight=".8pt" strokecolor="#ff0000">
            <v:stroke dashstyle="solid"/>
            <w10:wrap type="none"/>
          </v:line>
        </w:pict>
      </w:r>
      <w:r>
        <w:rPr>
          <w:spacing w:val="-2"/>
        </w:rPr>
        <w:t>60年前，台南有座知名「天仁兒童樂園」，謝龍介說自己小時候常在裡頭遊玩，除了遊樂設施，還</w:t>
      </w:r>
      <w:r>
        <w:rPr>
          <w:spacing w:val="-2"/>
        </w:rPr>
        <w:t>有保齡球館、百貨，當時不少香港、新加坡學生，畢業旅行還會專程飛來</w:t>
      </w:r>
      <w:r>
        <w:rPr>
          <w:color w:val="FF0000"/>
          <w:spacing w:val="-2"/>
        </w:rPr>
        <w:t>台灣</w:t>
      </w:r>
      <w:r>
        <w:rPr>
          <w:spacing w:val="-2"/>
        </w:rPr>
        <w:t>遊玩。</w:t>
      </w:r>
    </w:p>
    <w:p>
      <w:pPr>
        <w:pStyle w:val="BodyText"/>
        <w:spacing w:before="11"/>
        <w:rPr>
          <w:sz w:val="28"/>
        </w:rPr>
      </w:pPr>
    </w:p>
    <w:p>
      <w:pPr>
        <w:pStyle w:val="BodyText"/>
        <w:spacing w:line="290" w:lineRule="auto" w:before="1"/>
        <w:ind w:left="100" w:right="239"/>
      </w:pPr>
      <w:r>
        <w:rPr>
          <w:spacing w:val="-2"/>
        </w:rPr>
        <w:t>但這座遊樂園在經營了10年後，被和信興實業公司收購改成元寶樂園，接著又經營10年後停掉了改</w:t>
      </w:r>
      <w:r>
        <w:rPr>
          <w:spacing w:val="-2"/>
        </w:rPr>
        <w:t>建大樓。謝龍介說，原先市政府和對方，準備在台南另一處重起爐灶，無奈這張支票已跳票將近</w:t>
      </w:r>
      <w:r>
        <w:rPr>
          <w:spacing w:val="80"/>
        </w:rPr>
        <w:t> </w:t>
      </w:r>
      <w:r>
        <w:rPr>
          <w:spacing w:val="-4"/>
        </w:rPr>
        <w:t>40年。</w:t>
      </w:r>
    </w:p>
    <w:p>
      <w:pPr>
        <w:pStyle w:val="BodyText"/>
        <w:spacing w:before="11"/>
        <w:rPr>
          <w:sz w:val="28"/>
        </w:rPr>
      </w:pPr>
    </w:p>
    <w:p>
      <w:pPr>
        <w:pStyle w:val="BodyText"/>
        <w:spacing w:line="290" w:lineRule="auto"/>
        <w:ind w:left="100" w:right="239"/>
        <w:jc w:val="both"/>
      </w:pPr>
      <w:r>
        <w:rPr>
          <w:spacing w:val="-2"/>
        </w:rPr>
        <w:t>「這40年來，台南的孩子都沒有童年了，」所以自己上任後，要還給台南小朋友一個夢幻般的兒童</w:t>
      </w:r>
      <w:r>
        <w:rPr>
          <w:spacing w:val="-2"/>
        </w:rPr>
        <w:t>樂園，目前他已規劃地點落腳麻豆，因為會在84線、國道1號、8號的街廓裡面，除了交通順暢，人潮也沒有這麼多。</w:t>
      </w:r>
    </w:p>
    <w:p>
      <w:pPr>
        <w:pStyle w:val="BodyText"/>
        <w:spacing w:before="11"/>
        <w:rPr>
          <w:sz w:val="28"/>
        </w:rPr>
      </w:pPr>
    </w:p>
    <w:p>
      <w:pPr>
        <w:pStyle w:val="BodyText"/>
        <w:spacing w:line="290" w:lineRule="auto"/>
        <w:ind w:left="100" w:right="239"/>
      </w:pPr>
      <w:r>
        <w:rPr>
          <w:spacing w:val="-2"/>
        </w:rPr>
        <w:t>另一個要恢復的，是前市長蘇南成當年創立的「馬上辦中心」；謝龍介說，蘇南成也是台南市民最懷念的市長，現在的市政府已經腐化，效率不彰，需要馬上辦中心來做整頓，提升施政效率。</w:t>
      </w:r>
    </w:p>
    <w:p>
      <w:pPr>
        <w:pStyle w:val="BodyText"/>
        <w:spacing w:before="11"/>
        <w:rPr>
          <w:sz w:val="28"/>
        </w:rPr>
      </w:pPr>
    </w:p>
    <w:p>
      <w:pPr>
        <w:pStyle w:val="BodyText"/>
        <w:ind w:left="100"/>
      </w:pPr>
      <w:r>
        <w:rPr>
          <w:spacing w:val="-1"/>
        </w:rPr>
        <w:t>最後是台南輕軌，目前交通部核定的方案高架單軌式，但他批評這樣的設計經費較高、工期比較長</w:t>
      </w:r>
    </w:p>
    <w:p>
      <w:pPr>
        <w:pStyle w:val="BodyText"/>
        <w:spacing w:line="290" w:lineRule="auto" w:before="63"/>
        <w:ind w:left="100" w:right="119"/>
      </w:pPr>
      <w:r>
        <w:rPr>
          <w:spacing w:val="-2"/>
        </w:rPr>
        <w:t>，台南道路無法負荷；未來他會引進德國懸吊式鋼構輕軌，該款工期較短，經費也比較便宜。由於</w:t>
      </w:r>
      <w:r>
        <w:rPr>
          <w:spacing w:val="-4"/>
        </w:rPr>
        <w:t>該計畫未獲得交通部核准，他坦言，屆時可能無法拿到中央補助，既然如此就弄BOT，讓台南市全權</w:t>
      </w:r>
      <w:r>
        <w:rPr>
          <w:spacing w:val="-4"/>
        </w:rPr>
        <w:t>主導。</w:t>
      </w:r>
    </w:p>
    <w:p>
      <w:pPr>
        <w:pStyle w:val="BodyText"/>
        <w:spacing w:before="10"/>
        <w:rPr>
          <w:sz w:val="28"/>
        </w:rPr>
      </w:pPr>
    </w:p>
    <w:p>
      <w:pPr>
        <w:pStyle w:val="BodyText"/>
        <w:spacing w:line="290" w:lineRule="auto" w:before="1"/>
        <w:ind w:left="100" w:right="239"/>
      </w:pPr>
      <w:r>
        <w:rPr>
          <w:spacing w:val="-2"/>
        </w:rPr>
        <w:t>謝龍介坦言，很多人質疑他的主張，認為花太多預算，但台南每年有千億預算，只差在會不會用而已，「願意做的人想方法，不願意做的人想理由，」對治理台南市，他已準備就緒。</w:t>
      </w:r>
    </w:p>
    <w:p>
      <w:pPr>
        <w:pStyle w:val="BodyText"/>
        <w:spacing w:before="11"/>
        <w:rPr>
          <w:sz w:val="28"/>
        </w:rPr>
      </w:pPr>
    </w:p>
    <w:p>
      <w:pPr>
        <w:pStyle w:val="BodyText"/>
        <w:spacing w:line="580" w:lineRule="auto"/>
        <w:ind w:left="100" w:right="5999"/>
      </w:pPr>
      <w:r>
        <w:rPr>
          <w:spacing w:val="-4"/>
        </w:rPr>
        <w:t>加入遠見雜誌LINE好友，接收更多好文章！</w:t>
      </w:r>
      <w:r>
        <w:rPr>
          <w:spacing w:val="-2"/>
        </w:rPr>
        <w:t>看更多遠見雜誌文章：</w:t>
      </w:r>
    </w:p>
    <w:p>
      <w:pPr>
        <w:pStyle w:val="BodyText"/>
        <w:spacing w:line="580" w:lineRule="auto"/>
        <w:ind w:left="100" w:right="1439"/>
      </w:pPr>
      <w:r>
        <w:rPr>
          <w:spacing w:val="-2"/>
        </w:rPr>
        <w:t>【選戰零時差】民調大幅落後陳其邁35%，柯志恩能逆轉頹勢？</w:t>
      </w:r>
      <w:r>
        <w:rPr>
          <w:spacing w:val="80"/>
          <w:w w:val="150"/>
        </w:rPr>
        <w:t>           </w:t>
      </w:r>
      <w:r>
        <w:rPr>
          <w:spacing w:val="-2"/>
        </w:rPr>
        <w:t>2022《遠見》縣市總體暨永續競爭力調查〉台北奪冠，彰化、台東、台南、雲林大黑馬</w:t>
      </w:r>
    </w:p>
    <w:p>
      <w:pPr>
        <w:pStyle w:val="BodyText"/>
        <w:spacing w:line="296" w:lineRule="exact"/>
        <w:ind w:left="100"/>
      </w:pPr>
      <w:r>
        <w:rPr>
          <w:spacing w:val="-8"/>
        </w:rPr>
        <w:t>《遠見》縣市ESG永續排名出爐：雙北領跑E、竹市霸榜S、台東奪冠</w:t>
      </w:r>
      <w:r>
        <w:rPr>
          <w:spacing w:val="-10"/>
        </w:rPr>
        <w:t>G</w:t>
      </w:r>
    </w:p>
    <w:p>
      <w:pPr>
        <w:pStyle w:val="BodyText"/>
      </w:pPr>
    </w:p>
    <w:p>
      <w:pPr>
        <w:pStyle w:val="BodyText"/>
      </w:pPr>
    </w:p>
    <w:p>
      <w:pPr>
        <w:pStyle w:val="BodyText"/>
        <w:spacing w:before="185"/>
        <w:ind w:left="100"/>
      </w:pPr>
      <w:r>
        <w:rPr>
          <w:spacing w:val="-2"/>
          <w:w w:val="110"/>
        </w:rPr>
        <w:t>文章編號: [2022093021770433422]</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2022-09-30</w:t>
      </w:r>
      <w:r>
        <w:rPr>
          <w:spacing w:val="12"/>
          <w:w w:val="110"/>
          <w:sz w:val="28"/>
        </w:rPr>
        <w:t> </w:t>
      </w:r>
      <w:r>
        <w:rPr>
          <w:spacing w:val="-2"/>
          <w:w w:val="110"/>
          <w:sz w:val="28"/>
        </w:rPr>
        <w:t>(14:17)</w:t>
      </w:r>
    </w:p>
    <w:p>
      <w:pPr>
        <w:spacing w:line="249" w:lineRule="auto" w:before="12"/>
        <w:ind w:left="100" w:right="7199" w:firstLine="0"/>
        <w:jc w:val="left"/>
        <w:rPr>
          <w:sz w:val="28"/>
        </w:rPr>
      </w:pPr>
      <w:r>
        <w:rPr>
          <w:sz w:val="28"/>
        </w:rPr>
        <w:t>網站(URL連接) | 即時新聞</w:t>
      </w:r>
      <w:r>
        <w:rPr>
          <w:spacing w:val="10"/>
          <w:sz w:val="28"/>
        </w:rPr>
        <w:t>字數: </w:t>
      </w:r>
      <w:r>
        <w:rPr>
          <w:sz w:val="28"/>
        </w:rPr>
        <w:t>1100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54176;mso-wrap-distance-left:0;mso-wrap-distance-right:0" id="docshape49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大南方計畫人才需求倍增 產學培育產業人才新趨勢</w:t>
      </w:r>
    </w:p>
    <w:p>
      <w:pPr>
        <w:pStyle w:val="BodyText"/>
        <w:spacing w:before="12"/>
        <w:rPr>
          <w:sz w:val="22"/>
        </w:rPr>
      </w:pPr>
      <w:r>
        <w:rPr/>
        <w:pict>
          <v:shape style="position:absolute;margin-left:36pt;margin-top:15.723047pt;width:523pt;height:.1pt;mso-position-horizontal-relative:page;mso-position-vertical-relative:paragraph;z-index:-15153664;mso-wrap-distance-left:0;mso-wrap-distance-right:0" id="docshape49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57">
        <w:r>
          <w:rPr/>
          <w:t>文字快照</w:t>
        </w:r>
        <w:r>
          <w:rPr>
            <w:spacing w:val="-2"/>
          </w:rPr>
          <w:t>：http://www.tssdnews.com.tw/?FID=64&amp;CID=636790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因應中央大南方計劃所需人才，一○四獵才顧問在高雄舉辦「大南方人才論壇」，高市府經發局副局長高鎮遠應邀出席，與一○四獵才事業群資深副總晉麗明、一○四人力銀行人資長鍾文雄及日月光人資處副總李叔霞等產業專家，分別就大南方人才供需趨勢及動向、做好雇主品牌及精進招募人才策略與技巧等主題，共商大南方產業發展與人才培育前瞻思維，協助在地企業了解產業發展與人</w:t>
      </w:r>
      <w:r>
        <w:rPr>
          <w:spacing w:val="-2"/>
        </w:rPr>
        <w:t>才布局趨勢，吸引逾一百五十位產學代表參與。(見圖)</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6304128" from="108pt,34.964531pt" to="132pt,34.964531pt" stroked="true" strokeweight=".8pt" strokecolor="#ff0000">
            <v:stroke dashstyle="solid"/>
            <w10:wrap type="none"/>
          </v:line>
        </w:pict>
      </w:r>
      <w:r>
        <w:rPr/>
        <w:pict>
          <v:line style="position:absolute;mso-position-horizontal-relative:page;mso-position-vertical-relative:paragraph;z-index:16304640" from="84pt,88.964531pt" to="108pt,88.964531pt" stroked="true" strokeweight=".8pt" strokecolor="#ff0000">
            <v:stroke dashstyle="solid"/>
            <w10:wrap type="none"/>
          </v:line>
        </w:pict>
      </w:r>
      <w:r>
        <w:rPr>
          <w:spacing w:val="-2"/>
        </w:rPr>
        <w:t>一○四獵才事業群資深副總晉麗明指出，依據一○四人力銀行統計，南部的職缺數與需求人數逐年成長，尤其南</w:t>
      </w:r>
      <w:r>
        <w:rPr>
          <w:color w:val="FF0000"/>
          <w:spacing w:val="-2"/>
        </w:rPr>
        <w:t>台灣</w:t>
      </w:r>
      <w:r>
        <w:rPr>
          <w:spacing w:val="-2"/>
        </w:rPr>
        <w:t>需求人數更創下近三年新高，顯見疫後遠距工作風潮，南部相對低的花費及更好的生活條件，正逐漸推升北漂工作的機會成本，因應大南方大發展計畫，高雄位處S形科技產業廊帶</w:t>
      </w:r>
      <w:r>
        <w:rPr>
          <w:spacing w:val="-2"/>
        </w:rPr>
        <w:t>關鍵樞紐位置，近年積極引進趨勢科技產業，提增在地職缺，未來人才的生活及工作結構將逐漸南移，改變</w:t>
      </w:r>
      <w:r>
        <w:rPr>
          <w:color w:val="FF0000"/>
          <w:spacing w:val="-2"/>
        </w:rPr>
        <w:t>台灣</w:t>
      </w:r>
      <w:r>
        <w:rPr>
          <w:spacing w:val="-2"/>
        </w:rPr>
        <w:t>的人才流向。</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305152" from="480pt,34.914532pt" to="504pt,34.914532pt" stroked="true" strokeweight=".8pt" strokecolor="#ff0000">
            <v:stroke dashstyle="solid"/>
            <w10:wrap type="none"/>
          </v:line>
        </w:pict>
      </w:r>
      <w:r>
        <w:rPr>
          <w:spacing w:val="-2"/>
        </w:rPr>
        <w:t>日月光人資處副總李叔霞分析，隨著高雄半導體科技產業人才需求推升，應鎖定尚未在北部落地生根及有意願返鄉的人才加強攬才，尤其南部擁有更好的生活成本優勢，企業若能平衡</w:t>
      </w:r>
      <w:r>
        <w:rPr>
          <w:color w:val="FF0000"/>
          <w:spacing w:val="-2"/>
        </w:rPr>
        <w:t>台灣</w:t>
      </w:r>
      <w:r>
        <w:rPr>
          <w:spacing w:val="-2"/>
        </w:rPr>
        <w:t>南北薪資差距與福利，將更有效吸引人才落地；李叔霞舉日月光攜手學校育才為例，分享透過產學合作增加學生實作經驗，畢業後能更快速上手成為企業所需人才，她強調，加強課程安排、實務實習來協助在學青年兼顧課業與實務訓練，可有效讓學位、技能與就業一步到位，從地方大專院校到深入高職學校，培育出更多即戰力人才，有效留住地方人才。</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305664" from="312pt,35.964531pt" to="348pt,35.964531pt" stroked="true" strokeweight=".8pt" strokecolor="#ff0000">
            <v:stroke dashstyle="solid"/>
            <w10:wrap type="none"/>
          </v:line>
        </w:pict>
      </w:r>
      <w:r>
        <w:rPr>
          <w:spacing w:val="-2"/>
        </w:rPr>
        <w:t>一○四人力銀行人資長鍾文雄提到，企業除提供薪資與福利面，表裡如一的雇主品牌經營才能接受求職者的長期檢驗，讓人才自動找上門；尤其近年受</w:t>
      </w:r>
      <w:r>
        <w:rPr>
          <w:color w:val="FF0000"/>
          <w:spacing w:val="-2"/>
        </w:rPr>
        <w:t>少子化</w:t>
      </w:r>
      <w:r>
        <w:rPr>
          <w:spacing w:val="-2"/>
        </w:rPr>
        <w:t>影響，企業求才不易，求職者有更多選擇權，企業須與時俱進了解現今求職者的思維，善用多種方法溝通並傳遞企業優勢、實踐理念，確立雇主言行與品牌一致，企業被求職者認同才能在人力資源市場脫穎而出，找到更優質人才。</w:t>
      </w:r>
    </w:p>
    <w:p>
      <w:pPr>
        <w:pStyle w:val="BodyText"/>
        <w:spacing w:before="11"/>
        <w:rPr>
          <w:sz w:val="28"/>
        </w:rPr>
      </w:pPr>
    </w:p>
    <w:p>
      <w:pPr>
        <w:pStyle w:val="BodyText"/>
        <w:spacing w:line="290" w:lineRule="auto"/>
        <w:ind w:left="100" w:right="239"/>
        <w:jc w:val="both"/>
      </w:pPr>
      <w:r>
        <w:rPr>
          <w:spacing w:val="-2"/>
        </w:rPr>
        <w:t>經發局廖泰翔局長表示，市長陳其邁力推產業轉型，高市府持續與中央合作加速開闢橋科、仁武、楠梓、亞灣等四大園區，兩年來招商投資超過五千億元，未來由台積電、鴻海等大廠領軍，將吸引</w:t>
      </w:r>
      <w:r>
        <w:rPr>
          <w:spacing w:val="-2"/>
        </w:rPr>
        <w:t>更多供應鏈投資進駐，加速南部半導體S廊帶成形，為高雄創造超過四.五萬個優質工作機會，帶動高雄轉型為科技永續的智慧港都。伴隨產業人力需求，人才布局與培育將成產業發展的重要動能</w:t>
      </w:r>
    </w:p>
    <w:p>
      <w:pPr>
        <w:pStyle w:val="BodyText"/>
        <w:spacing w:line="290" w:lineRule="auto"/>
        <w:ind w:left="100" w:right="239"/>
        <w:jc w:val="both"/>
      </w:pPr>
      <w:r>
        <w:rPr>
          <w:spacing w:val="-2"/>
        </w:rPr>
        <w:t>，現在正是高雄產業與人才結構改變的關鍵時刻，高市府將從前端產業轉型到後段人才布局，聯手中央、企業及學校投入資源培育人才，頂尖大學包括成功大學、中山大學在高雄成立半導體學院、國際金融學院等，並推動暑期實習計畫及人才媒合會，產官學共同打造優質人才平台，創造投資企業與增加就業雙贏。</w:t>
      </w:r>
    </w:p>
    <w:p>
      <w:pPr>
        <w:pStyle w:val="BodyText"/>
      </w:pPr>
    </w:p>
    <w:p>
      <w:pPr>
        <w:pStyle w:val="BodyText"/>
      </w:pPr>
    </w:p>
    <w:p>
      <w:pPr>
        <w:pStyle w:val="BodyText"/>
      </w:pPr>
    </w:p>
    <w:p>
      <w:pPr>
        <w:pStyle w:val="BodyText"/>
      </w:pPr>
    </w:p>
    <w:p>
      <w:pPr>
        <w:pStyle w:val="BodyText"/>
        <w:spacing w:before="9"/>
        <w:rPr>
          <w:sz w:val="19"/>
        </w:rPr>
      </w:pPr>
    </w:p>
    <w:p>
      <w:pPr>
        <w:pStyle w:val="BodyText"/>
        <w:ind w:left="100"/>
        <w:jc w:val="both"/>
      </w:pPr>
      <w:r>
        <w:rPr>
          <w:spacing w:val="-2"/>
          <w:w w:val="110"/>
        </w:rPr>
        <w:t>文章編號: [202209305730408]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MSN</w:t>
      </w:r>
      <w:r>
        <w:rPr>
          <w:spacing w:val="-2"/>
          <w:w w:val="105"/>
          <w:sz w:val="28"/>
        </w:rPr>
        <w:t>台灣 </w:t>
      </w:r>
      <w:r>
        <w:rPr>
          <w:w w:val="105"/>
          <w:sz w:val="28"/>
        </w:rPr>
        <w:t>|</w:t>
      </w:r>
      <w:r>
        <w:rPr>
          <w:spacing w:val="-5"/>
          <w:w w:val="105"/>
          <w:sz w:val="28"/>
        </w:rPr>
        <w:t> </w:t>
      </w:r>
      <w:r>
        <w:rPr>
          <w:w w:val="110"/>
          <w:sz w:val="28"/>
        </w:rPr>
        <w:t>2022-09-30</w:t>
      </w:r>
      <w:r>
        <w:rPr>
          <w:spacing w:val="-10"/>
          <w:w w:val="110"/>
          <w:sz w:val="28"/>
        </w:rPr>
        <w:t> </w:t>
      </w:r>
      <w:r>
        <w:rPr>
          <w:spacing w:val="-2"/>
          <w:w w:val="110"/>
          <w:sz w:val="28"/>
        </w:rPr>
        <w:t>(23:28)</w:t>
      </w:r>
    </w:p>
    <w:p>
      <w:pPr>
        <w:spacing w:line="249" w:lineRule="auto" w:before="12"/>
        <w:ind w:left="100" w:right="4399" w:firstLine="0"/>
        <w:jc w:val="left"/>
        <w:rPr>
          <w:sz w:val="28"/>
        </w:rPr>
      </w:pPr>
      <w:r>
        <w:rPr>
          <w:sz w:val="28"/>
        </w:rPr>
        <w:t>網站(URL連接) | 武漢肺炎（COVID-19）疫情動態</w:t>
      </w:r>
      <w:r>
        <w:rPr>
          <w:spacing w:val="10"/>
          <w:sz w:val="28"/>
        </w:rPr>
        <w:t>字數: </w:t>
      </w:r>
      <w:r>
        <w:rPr>
          <w:sz w:val="28"/>
        </w:rPr>
        <w:t>1396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51104;mso-wrap-distance-left:0;mso-wrap-distance-right:0" id="docshape49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太萌了啦！毛小孩療癒人心 全台寵物商機將破600</w:t>
      </w:r>
      <w:r>
        <w:rPr>
          <w:spacing w:val="-10"/>
          <w:sz w:val="28"/>
        </w:rPr>
        <w:t>億</w:t>
      </w:r>
    </w:p>
    <w:p>
      <w:pPr>
        <w:pStyle w:val="BodyText"/>
        <w:spacing w:before="12"/>
        <w:rPr>
          <w:sz w:val="22"/>
        </w:rPr>
      </w:pPr>
      <w:r>
        <w:rPr/>
        <w:pict>
          <v:shape style="position:absolute;margin-left:36pt;margin-top:15.723047pt;width:523pt;height:.1pt;mso-position-horizontal-relative:page;mso-position-vertical-relative:paragraph;z-index:-15150592;mso-wrap-distance-left:0;mso-wrap-distance-right:0" id="docshape49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15">
        <w:r>
          <w:rPr>
            <w:spacing w:val="-2"/>
            <w:w w:val="105"/>
          </w:rPr>
          <w:t>文字快照：https://www.msn.com/zh-</w:t>
        </w:r>
      </w:hyperlink>
      <w:r>
        <w:rPr>
          <w:spacing w:val="-2"/>
          <w:w w:val="105"/>
        </w:rPr>
        <w:t> </w:t>
      </w:r>
      <w:r>
        <w:rPr>
          <w:spacing w:val="-2"/>
          <w:w w:val="85"/>
        </w:rPr>
        <w:t>tw/news/living/%e5%a4%aa%e8%90%8c%e4%ba%86%e5%95%a6%ef%bc%81%e6%af%9b%e5%b0%8f%e5%ad%a9</w:t>
      </w:r>
    </w:p>
    <w:p>
      <w:pPr>
        <w:pStyle w:val="BodyText"/>
        <w:spacing w:line="297" w:lineRule="exact"/>
        <w:ind w:left="100"/>
      </w:pPr>
      <w:r>
        <w:rPr>
          <w:spacing w:val="-2"/>
          <w:w w:val="85"/>
        </w:rPr>
        <w:t>%e7%99%82%e7%99%92%e4%ba%ba%e5%bf%83-</w:t>
      </w:r>
    </w:p>
    <w:p>
      <w:pPr>
        <w:pStyle w:val="BodyText"/>
        <w:spacing w:before="62"/>
        <w:ind w:left="100"/>
      </w:pPr>
      <w:r>
        <w:rPr>
          <w:spacing w:val="-2"/>
          <w:w w:val="80"/>
        </w:rPr>
        <w:t>%e5%85%a8%e5%8f%b0%e5%af%b5%e7%89%a9%e5%95%86%e6%a9%9f%e5%b0%87%e7%a0%b4600%e5%84%84/ar</w:t>
      </w:r>
    </w:p>
    <w:p>
      <w:pPr>
        <w:pStyle w:val="BodyText"/>
        <w:spacing w:before="62"/>
        <w:ind w:left="100"/>
      </w:pPr>
      <w:r>
        <w:rPr>
          <w:spacing w:val="-5"/>
        </w:rPr>
        <w:t>-</w:t>
      </w:r>
      <w:r>
        <w:rPr>
          <w:spacing w:val="-2"/>
        </w:rPr>
        <w:t>AA12rGu3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tabs>
          <w:tab w:pos="3819" w:val="left" w:leader="none"/>
        </w:tabs>
        <w:spacing w:before="1"/>
        <w:ind w:left="100"/>
      </w:pPr>
      <w:r>
        <w:rPr>
          <w:spacing w:val="-6"/>
        </w:rPr>
        <w:t>©</w:t>
      </w:r>
      <w:r>
        <w:rPr/>
        <w:t> </w:t>
      </w:r>
      <w:r>
        <w:rPr>
          <w:spacing w:val="-6"/>
        </w:rPr>
        <w:t>由</w:t>
      </w:r>
      <w:r>
        <w:rPr>
          <w:spacing w:val="1"/>
        </w:rPr>
        <w:t> </w:t>
      </w:r>
      <w:r>
        <w:rPr>
          <w:spacing w:val="-6"/>
        </w:rPr>
        <w:t>TVBS新聞網</w:t>
      </w:r>
      <w:r>
        <w:rPr>
          <w:spacing w:val="1"/>
        </w:rPr>
        <w:t> </w:t>
      </w:r>
      <w:r>
        <w:rPr>
          <w:spacing w:val="-6"/>
        </w:rPr>
        <w:t>提供</w:t>
      </w:r>
      <w:r>
        <w:rPr>
          <w:spacing w:val="1"/>
        </w:rPr>
        <w:t> </w:t>
      </w:r>
      <w:r>
        <w:rPr>
          <w:spacing w:val="-6"/>
        </w:rPr>
        <w:t>圖／TVBS</w:t>
      </w:r>
      <w:r>
        <w:rPr/>
        <w:tab/>
        <w:t>後疫情時代，陪伴經濟崛起，全台寵物商機今年將突破600億</w:t>
      </w:r>
      <w:r>
        <w:rPr>
          <w:spacing w:val="-10"/>
        </w:rPr>
        <w:t>元</w:t>
      </w:r>
    </w:p>
    <w:p>
      <w:pPr>
        <w:pStyle w:val="BodyText"/>
        <w:spacing w:before="62"/>
        <w:ind w:left="100"/>
      </w:pPr>
      <w:r>
        <w:rPr>
          <w:spacing w:val="-1"/>
        </w:rPr>
        <w:t>，各大廠紛紛把目光投向貓貓狗狗市場，要搶攻毛孩大餅。</w:t>
      </w:r>
    </w:p>
    <w:p>
      <w:pPr>
        <w:pStyle w:val="BodyText"/>
        <w:rPr>
          <w:sz w:val="34"/>
        </w:rPr>
      </w:pPr>
    </w:p>
    <w:p>
      <w:pPr>
        <w:pStyle w:val="BodyText"/>
        <w:spacing w:line="580" w:lineRule="auto"/>
        <w:ind w:left="100" w:right="1319"/>
      </w:pPr>
      <w:r>
        <w:rPr>
          <w:w w:val="106"/>
        </w:rPr>
        <w:t>毛孩家長Sam：「1...2...3...，</w:t>
      </w:r>
      <w:r>
        <w:rPr>
          <w:spacing w:val="-1"/>
          <w:w w:val="106"/>
        </w:rPr>
        <w:t>聞聞，確定以後坐下，你要這個嗎，好啦，好棒喔。」</w:t>
      </w:r>
      <w:r>
        <w:rPr/>
        <w:t>唉怎麼那麼聰明啦！一郎的萌樣，讓人融化。</w:t>
      </w:r>
    </w:p>
    <w:p>
      <w:pPr>
        <w:pStyle w:val="BodyText"/>
        <w:spacing w:line="290" w:lineRule="auto"/>
        <w:ind w:left="100" w:right="239"/>
      </w:pPr>
      <w:r>
        <w:rPr>
          <w:spacing w:val="-2"/>
        </w:rPr>
        <w:t>毛孩家長Sam：「我們家那邊的里長是只要廣播，而且只有里長本人，牠在家裡會有反應，(牠認里</w:t>
      </w:r>
      <w:r>
        <w:rPr>
          <w:spacing w:val="-2"/>
        </w:rPr>
        <w:t>長聲音)，牠認里長的聲音，然後我就常笑說，牠是不是想要出來選里長。」</w:t>
      </w:r>
    </w:p>
    <w:p>
      <w:pPr>
        <w:pStyle w:val="BodyText"/>
        <w:spacing w:before="9"/>
        <w:rPr>
          <w:sz w:val="28"/>
        </w:rPr>
      </w:pPr>
    </w:p>
    <w:p>
      <w:pPr>
        <w:pStyle w:val="BodyText"/>
        <w:spacing w:before="1"/>
        <w:ind w:left="100"/>
      </w:pPr>
      <w:r>
        <w:rPr>
          <w:spacing w:val="-1"/>
        </w:rPr>
        <w:t>乖乖在草地上給把拔梳毛，又到了換季時刻，飼主照顧毛孩，無微不至。</w:t>
      </w:r>
    </w:p>
    <w:p>
      <w:pPr>
        <w:pStyle w:val="BodyText"/>
        <w:rPr>
          <w:sz w:val="34"/>
        </w:rPr>
      </w:pPr>
    </w:p>
    <w:p>
      <w:pPr>
        <w:pStyle w:val="BodyText"/>
        <w:ind w:left="100"/>
      </w:pPr>
      <w:r>
        <w:rPr>
          <w:spacing w:val="-4"/>
        </w:rPr>
        <w:t>毛孩家長Sam：</w:t>
      </w:r>
      <w:r>
        <w:rPr>
          <w:spacing w:val="-5"/>
        </w:rPr>
        <w:t>「柴犬一年會換兩次，現在天氣假如慢慢轉冷，牠又會把夏天毛換掉。」</w:t>
      </w:r>
    </w:p>
    <w:p>
      <w:pPr>
        <w:pStyle w:val="BodyText"/>
        <w:rPr>
          <w:sz w:val="34"/>
        </w:rPr>
      </w:pPr>
    </w:p>
    <w:p>
      <w:pPr>
        <w:pStyle w:val="BodyText"/>
        <w:ind w:left="100"/>
      </w:pPr>
      <w:r>
        <w:rPr>
          <w:spacing w:val="-1"/>
        </w:rPr>
        <w:t>一郎是去年三級警戒期間，家中報到的新成員，疫情之下，居家上班，也讓不少民眾，多點陪伴毛</w:t>
      </w:r>
    </w:p>
    <w:p>
      <w:pPr>
        <w:spacing w:after="0"/>
        <w:sectPr>
          <w:pgSz w:w="11900" w:h="16840"/>
          <w:pgMar w:top="1500" w:bottom="280" w:left="620" w:right="620"/>
        </w:sectPr>
      </w:pPr>
    </w:p>
    <w:p>
      <w:pPr>
        <w:pStyle w:val="BodyText"/>
        <w:spacing w:before="21"/>
        <w:ind w:left="100"/>
      </w:pPr>
      <w:r>
        <w:rPr>
          <w:spacing w:val="-2"/>
        </w:rPr>
        <w:t>孩的時間。</w:t>
      </w:r>
    </w:p>
    <w:p>
      <w:pPr>
        <w:pStyle w:val="BodyText"/>
        <w:rPr>
          <w:sz w:val="34"/>
        </w:rPr>
      </w:pPr>
    </w:p>
    <w:p>
      <w:pPr>
        <w:pStyle w:val="BodyText"/>
        <w:spacing w:before="1"/>
        <w:ind w:left="100"/>
      </w:pPr>
      <w:r>
        <w:rPr>
          <w:spacing w:val="-4"/>
        </w:rPr>
        <w:t>毛孩家長Sam：</w:t>
      </w:r>
      <w:r>
        <w:rPr>
          <w:spacing w:val="-5"/>
        </w:rPr>
        <w:t>「疫情之前我太常出國，我發現在家的時間很少，那疫情之後其實在家的時間變多</w:t>
      </w:r>
    </w:p>
    <w:p>
      <w:pPr>
        <w:pStyle w:val="BodyText"/>
        <w:spacing w:line="290" w:lineRule="auto" w:before="62"/>
        <w:ind w:left="100" w:right="239"/>
      </w:pPr>
      <w:r>
        <w:rPr>
          <w:spacing w:val="-2"/>
        </w:rPr>
        <w:t>，養了柴犬之後發現其實我是有餘裕可以照顧牠的，我真的覺得養了牠，疫情是一個契機啦，但養了牠之後其實覺得生活變得還滿豐富的。」</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307200" from="36pt,34.914532pt" to="60pt,34.914532pt" stroked="true" strokeweight=".8pt" strokecolor="#ff0000">
            <v:stroke dashstyle="solid"/>
            <w10:wrap type="none"/>
          </v:line>
        </w:pict>
      </w:r>
      <w:r>
        <w:rPr>
          <w:w w:val="99"/>
        </w:rPr>
        <w:t>記者王皓宇：「一郎真的很可愛，寵物讓人好療癒，您知道嗎去年全球新飼主成長了19.6%，</w:t>
      </w:r>
      <w:r>
        <w:rPr>
          <w:spacing w:val="-7"/>
          <w:w w:val="99"/>
        </w:rPr>
        <w:t>而光是</w:t>
      </w:r>
      <w:r>
        <w:rPr>
          <w:color w:val="FF0000"/>
        </w:rPr>
        <w:t>台灣</w:t>
      </w:r>
      <w:r>
        <w:rPr>
          <w:w w:val="100"/>
        </w:rPr>
        <w:t>的寵物市場規模就達到了581億元，今年可望突破600億元，寵物食品市場也成為食品大廠的兵</w:t>
      </w:r>
      <w:r>
        <w:rPr/>
        <w:t>家必爭之地。」</w:t>
      </w:r>
    </w:p>
    <w:p>
      <w:pPr>
        <w:pStyle w:val="BodyText"/>
        <w:spacing w:before="11"/>
        <w:rPr>
          <w:sz w:val="28"/>
        </w:rPr>
      </w:pPr>
    </w:p>
    <w:p>
      <w:pPr>
        <w:pStyle w:val="BodyText"/>
        <w:ind w:left="100"/>
      </w:pPr>
      <w:r>
        <w:rPr>
          <w:spacing w:val="-1"/>
        </w:rPr>
        <w:t>食品集團業務副總曾淳偉：「免疫力跟腸道的健康有很大的一個關聯性。」</w:t>
      </w:r>
    </w:p>
    <w:p>
      <w:pPr>
        <w:pStyle w:val="BodyText"/>
        <w:rPr>
          <w:sz w:val="34"/>
        </w:rPr>
      </w:pPr>
    </w:p>
    <w:p>
      <w:pPr>
        <w:pStyle w:val="BodyText"/>
        <w:spacing w:line="290" w:lineRule="auto"/>
        <w:ind w:left="100" w:right="119"/>
      </w:pPr>
      <w:r>
        <w:rPr>
          <w:spacing w:val="-2"/>
        </w:rPr>
        <w:t>食品集團看準寵物商機，推出貓狗乾糧、鮮食和保健食品，除了研發之外，2023年將砸5億重本，興建寵物食品專門廠，預計每月生產2000頓乾糧，從本土雞肉大廠直攻寵物市場。</w:t>
      </w:r>
    </w:p>
    <w:p>
      <w:pPr>
        <w:pStyle w:val="BodyText"/>
        <w:spacing w:before="12"/>
        <w:rPr>
          <w:sz w:val="28"/>
        </w:rPr>
      </w:pPr>
    </w:p>
    <w:p>
      <w:pPr>
        <w:pStyle w:val="BodyText"/>
        <w:ind w:left="100"/>
      </w:pPr>
      <w:r>
        <w:rPr>
          <w:spacing w:val="-6"/>
        </w:rPr>
        <w:t>©</w:t>
      </w:r>
      <w:r>
        <w:rPr>
          <w:spacing w:val="-2"/>
        </w:rPr>
        <w:t> 由 </w:t>
      </w:r>
      <w:r>
        <w:rPr>
          <w:spacing w:val="-6"/>
        </w:rPr>
        <w:t>TVBS新聞網 提供 圖／TVBS</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307712" from="192pt,16.914532pt" to="228pt,16.914532pt" stroked="true" strokeweight=".8pt" strokecolor="#ff0000">
            <v:stroke dashstyle="solid"/>
            <w10:wrap type="none"/>
          </v:line>
        </w:pict>
      </w:r>
      <w:r>
        <w:rPr/>
        <w:pict>
          <v:line style="position:absolute;mso-position-horizontal-relative:page;mso-position-vertical-relative:paragraph;z-index:16308224" from="300pt,34.914532pt" to="324pt,34.914532pt" stroked="true" strokeweight=".8pt" strokecolor="#ff0000">
            <v:stroke dashstyle="solid"/>
            <w10:wrap type="none"/>
          </v:line>
        </w:pict>
      </w:r>
      <w:r>
        <w:rPr>
          <w:spacing w:val="-2"/>
        </w:rPr>
        <w:t>食品集團業務副總曾淳偉：「</w:t>
      </w:r>
      <w:r>
        <w:rPr>
          <w:color w:val="FF0000"/>
          <w:spacing w:val="-2"/>
        </w:rPr>
        <w:t>少子化</w:t>
      </w:r>
      <w:r>
        <w:rPr>
          <w:spacing w:val="-2"/>
        </w:rPr>
        <w:t>包括後疫情的一些影響，我想這個陪伴經濟它的整個市場是快速在發展，去年也首次這個毛小孩的數量已經超過</w:t>
      </w:r>
      <w:r>
        <w:rPr>
          <w:color w:val="FF0000"/>
          <w:spacing w:val="-2"/>
        </w:rPr>
        <w:t>台灣</w:t>
      </w:r>
      <w:r>
        <w:rPr>
          <w:spacing w:val="-2"/>
        </w:rPr>
        <w:t>整個新生兒的一個數量，我們在看未來，保健的一些素材也會在寵物裡面蓬勃的發展。」</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308736" from="36pt,16.914532pt" to="60pt,16.914532pt" stroked="true" strokeweight=".8pt" strokecolor="#ff0000">
            <v:stroke dashstyle="solid"/>
            <w10:wrap type="none"/>
          </v:line>
        </w:pict>
      </w:r>
      <w:r>
        <w:rPr>
          <w:color w:val="FF0000"/>
          <w:spacing w:val="-2"/>
        </w:rPr>
        <w:t>台灣</w:t>
      </w:r>
      <w:r>
        <w:rPr>
          <w:spacing w:val="-2"/>
        </w:rPr>
        <w:t>寵物登記數量，去年高達22.9萬隻，超越新生兒15萬3820人，創歷史新高。嗅到這股商機，包</w:t>
      </w:r>
      <w:r>
        <w:rPr>
          <w:spacing w:val="-2"/>
        </w:rPr>
        <w:t>括大成、雞肉大廠卜蜂、乾杯燒肉、榨油廠出身的福壽、食品大廠統一，都開始加強寵物市場佈局</w:t>
      </w:r>
      <w:r>
        <w:rPr>
          <w:spacing w:val="-4"/>
        </w:rPr>
        <w:t>力道。</w:t>
      </w:r>
    </w:p>
    <w:p>
      <w:pPr>
        <w:pStyle w:val="BodyText"/>
        <w:spacing w:before="11"/>
        <w:rPr>
          <w:sz w:val="28"/>
        </w:rPr>
      </w:pPr>
    </w:p>
    <w:p>
      <w:pPr>
        <w:pStyle w:val="BodyText"/>
        <w:ind w:left="100"/>
      </w:pPr>
      <w:r>
        <w:rPr>
          <w:spacing w:val="-1"/>
        </w:rPr>
        <w:t>把顧骨頭的保健食品裝箱，沒錯，這也不是給我們人類吃的，寵物電商品牌，早看準貓奴狗僕風潮</w:t>
      </w:r>
    </w:p>
    <w:p>
      <w:pPr>
        <w:pStyle w:val="BodyText"/>
        <w:spacing w:before="62"/>
        <w:ind w:left="100"/>
      </w:pPr>
      <w:r>
        <w:rPr>
          <w:spacing w:val="-1"/>
        </w:rPr>
        <w:t>，研發各式各樣的寵物營養品。</w:t>
      </w:r>
    </w:p>
    <w:p>
      <w:pPr>
        <w:pStyle w:val="BodyText"/>
        <w:rPr>
          <w:sz w:val="34"/>
        </w:rPr>
      </w:pPr>
    </w:p>
    <w:p>
      <w:pPr>
        <w:pStyle w:val="BodyText"/>
        <w:spacing w:line="290" w:lineRule="auto" w:before="1"/>
        <w:ind w:left="100" w:right="239"/>
        <w:jc w:val="both"/>
      </w:pPr>
      <w:r>
        <w:rPr>
          <w:spacing w:val="-2"/>
        </w:rPr>
        <w:t>寵物電商品牌總經理鄧丕文：「當初其實是一個契機，因為我以前的狗因為有關節的問題，然後那時候在找市面上的一些產品，發現說其實沒有比較合適的一些產品，因為那時候選擇很少，大家知道說寵物牠因為沒有健保，所以去看獸醫的時候其實費用都非常高，所以一些比較有心的飼主其實他很早就會開始為他們的毛小孩做保養。」</w:t>
      </w:r>
    </w:p>
    <w:p>
      <w:pPr>
        <w:pStyle w:val="BodyText"/>
        <w:spacing w:before="10"/>
        <w:rPr>
          <w:sz w:val="28"/>
        </w:rPr>
      </w:pPr>
    </w:p>
    <w:p>
      <w:pPr>
        <w:pStyle w:val="BodyText"/>
        <w:spacing w:line="290" w:lineRule="auto"/>
        <w:ind w:left="100" w:right="239"/>
      </w:pPr>
      <w:r>
        <w:rPr>
          <w:spacing w:val="-2"/>
        </w:rPr>
        <w:t>全台約200多萬隻毛小孩，對比國內家戶數約900萬戶，換算下來，約每4個家庭就有1家養寵物，除</w:t>
      </w:r>
      <w:r>
        <w:rPr>
          <w:spacing w:val="-2"/>
        </w:rPr>
        <w:t>了吃的用的之外，現在還有寵物專門的健檢醫院。</w:t>
      </w:r>
    </w:p>
    <w:p>
      <w:pPr>
        <w:pStyle w:val="BodyText"/>
        <w:spacing w:before="12"/>
        <w:rPr>
          <w:sz w:val="28"/>
        </w:rPr>
      </w:pPr>
    </w:p>
    <w:p>
      <w:pPr>
        <w:pStyle w:val="BodyText"/>
        <w:ind w:left="100"/>
      </w:pPr>
      <w:r>
        <w:rPr>
          <w:spacing w:val="-1"/>
        </w:rPr>
        <w:t>動物醫院院長江權：「這裡是我們的電腦斷層檢查室。」</w:t>
      </w:r>
    </w:p>
    <w:p>
      <w:pPr>
        <w:pStyle w:val="BodyText"/>
        <w:rPr>
          <w:sz w:val="34"/>
        </w:rPr>
      </w:pPr>
    </w:p>
    <w:p>
      <w:pPr>
        <w:pStyle w:val="BodyText"/>
        <w:spacing w:line="290" w:lineRule="auto"/>
        <w:ind w:left="100" w:right="239"/>
      </w:pPr>
      <w:r>
        <w:rPr>
          <w:spacing w:val="-2"/>
        </w:rPr>
        <w:t>這隻小可愛剛檢查完身體，還在退麻醉中，這間電腦斷層及磁振造影診斷中心，採用與人醫相同等級的診斷設備。</w:t>
      </w:r>
    </w:p>
    <w:p>
      <w:pPr>
        <w:pStyle w:val="BodyText"/>
        <w:spacing w:before="11"/>
        <w:rPr>
          <w:sz w:val="28"/>
        </w:rPr>
      </w:pPr>
    </w:p>
    <w:p>
      <w:pPr>
        <w:pStyle w:val="BodyText"/>
        <w:ind w:left="100"/>
      </w:pPr>
      <w:r>
        <w:rPr>
          <w:spacing w:val="-1"/>
        </w:rPr>
        <w:t>動物醫院院長江權：「選擇醫療這件事情的飼主越來越多，再來是願意先做高階影像去診斷，然後</w:t>
      </w:r>
    </w:p>
    <w:p>
      <w:pPr>
        <w:spacing w:after="0"/>
        <w:sectPr>
          <w:pgSz w:w="11900" w:h="16840"/>
          <w:pgMar w:top="800" w:bottom="280" w:left="620" w:right="620"/>
        </w:sectPr>
      </w:pPr>
    </w:p>
    <w:p>
      <w:pPr>
        <w:pStyle w:val="BodyText"/>
        <w:spacing w:line="290" w:lineRule="auto" w:before="21"/>
        <w:ind w:left="100" w:right="239"/>
        <w:jc w:val="both"/>
      </w:pPr>
      <w:r>
        <w:rPr>
          <w:spacing w:val="-2"/>
        </w:rPr>
        <w:t>再進行精準醫療的這個數目真的變得很多，大家都會很在意診斷是否正確再去做後續的治療，在以前的狀況可能是先直接做治療看看，精準醫療其實是會比原本的醫療還要花更多的成本的，但是現在也越來越多毛小孩的家長願意去投入這個金錢去讓毛小孩可以有更好的生活品質。」</w:t>
      </w:r>
    </w:p>
    <w:p>
      <w:pPr>
        <w:pStyle w:val="BodyText"/>
        <w:spacing w:before="11"/>
        <w:rPr>
          <w:sz w:val="28"/>
        </w:rPr>
      </w:pPr>
    </w:p>
    <w:p>
      <w:pPr>
        <w:pStyle w:val="BodyText"/>
        <w:spacing w:before="1"/>
        <w:ind w:left="100"/>
        <w:jc w:val="both"/>
      </w:pPr>
      <w:r>
        <w:rPr>
          <w:spacing w:val="-6"/>
        </w:rPr>
        <w:t>©</w:t>
      </w:r>
      <w:r>
        <w:rPr>
          <w:spacing w:val="-2"/>
        </w:rPr>
        <w:t> 由 </w:t>
      </w:r>
      <w:r>
        <w:rPr>
          <w:spacing w:val="-6"/>
        </w:rPr>
        <w:t>TVBS新聞網 提供 圖／TVBS</w:t>
      </w:r>
    </w:p>
    <w:p>
      <w:pPr>
        <w:pStyle w:val="BodyText"/>
        <w:spacing w:before="12"/>
        <w:rPr>
          <w:sz w:val="33"/>
        </w:rPr>
      </w:pPr>
    </w:p>
    <w:p>
      <w:pPr>
        <w:pStyle w:val="BodyText"/>
        <w:spacing w:line="290" w:lineRule="auto"/>
        <w:ind w:left="100" w:right="239"/>
      </w:pPr>
      <w:r>
        <w:rPr>
          <w:spacing w:val="-2"/>
        </w:rPr>
        <w:t>喵星人、汪星人的地位，已經變得像家人一樣，這股快速崛起的新經濟趨勢，讓高成長性的寵物產業，成為市場藍海。</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[2022093021772933998]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2022-09-30</w:t>
      </w:r>
      <w:r>
        <w:rPr>
          <w:spacing w:val="79"/>
          <w:w w:val="150"/>
          <w:sz w:val="28"/>
        </w:rPr>
        <w:t> </w:t>
      </w:r>
      <w:r>
        <w:rPr>
          <w:spacing w:val="-2"/>
          <w:sz w:val="28"/>
        </w:rPr>
        <w:t>(11:49)</w:t>
      </w:r>
    </w:p>
    <w:p>
      <w:pPr>
        <w:spacing w:line="249" w:lineRule="auto" w:before="12"/>
        <w:ind w:left="100" w:right="7199" w:firstLine="0"/>
        <w:jc w:val="left"/>
        <w:rPr>
          <w:sz w:val="28"/>
        </w:rPr>
      </w:pPr>
      <w:r>
        <w:rPr>
          <w:sz w:val="28"/>
        </w:rPr>
        <w:t>網站(URL連接) | 新聞總覽</w:t>
      </w:r>
      <w:r>
        <w:rPr>
          <w:spacing w:val="10"/>
          <w:sz w:val="28"/>
        </w:rPr>
        <w:t>字數: </w:t>
      </w:r>
      <w:r>
        <w:rPr>
          <w:sz w:val="28"/>
        </w:rPr>
        <w:t>1333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48032;mso-wrap-distance-left:0;mso-wrap-distance-right:0" id="docshape49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5歲私幼補助提高至3萬2！</w:t>
      </w:r>
      <w:r>
        <w:rPr>
          <w:spacing w:val="4"/>
          <w:sz w:val="28"/>
        </w:rPr>
        <w:t> 蔣萬安拋教育「</w:t>
      </w:r>
      <w:r>
        <w:rPr>
          <w:sz w:val="28"/>
        </w:rPr>
        <w:t>3階段10</w:t>
      </w:r>
      <w:r>
        <w:rPr>
          <w:spacing w:val="-4"/>
          <w:sz w:val="28"/>
        </w:rPr>
        <w:t>政策」</w:t>
      </w:r>
    </w:p>
    <w:p>
      <w:pPr>
        <w:pStyle w:val="BodyText"/>
        <w:spacing w:before="12"/>
        <w:rPr>
          <w:sz w:val="22"/>
        </w:rPr>
      </w:pPr>
      <w:r>
        <w:rPr/>
        <w:pict>
          <v:shape style="position:absolute;margin-left:36pt;margin-top:15.723047pt;width:523pt;height:.1pt;mso-position-horizontal-relative:page;mso-position-vertical-relative:paragraph;z-index:-15147520;mso-wrap-distance-left:0;mso-wrap-distance-right:0" id="docshape49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58">
        <w:r>
          <w:rPr>
            <w:w w:val="110"/>
          </w:rPr>
          <w:t>文字快照</w:t>
        </w:r>
        <w:r>
          <w:rPr>
            <w:spacing w:val="-2"/>
            <w:w w:val="110"/>
          </w:rPr>
          <w:t>：https://www.ettoday.net/news/20220930/2348786.htm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599"/>
      </w:pPr>
      <w:r>
        <w:rPr/>
        <w:t>▲蔣萬安今日舉行「向世界學習 開創教育新格局」政策發佈會。（圖／記者湯興漢攝，下同</w:t>
      </w:r>
      <w:r>
        <w:rPr/>
        <w:t>）</w:t>
      </w:r>
      <w:r>
        <w:rPr>
          <w:spacing w:val="-2"/>
        </w:rPr>
        <w:t>記者崔至雲／台北報導</w:t>
      </w:r>
    </w:p>
    <w:p>
      <w:pPr>
        <w:pStyle w:val="BodyText"/>
        <w:spacing w:line="290" w:lineRule="auto"/>
        <w:ind w:left="100" w:right="119"/>
      </w:pPr>
      <w:r>
        <w:rPr>
          <w:spacing w:val="-2"/>
        </w:rPr>
        <w:t>國民黨台北市長參選人蔣萬安今（30）日公布教育政策，他以「3大階段10項政策」推動，其中他承</w:t>
      </w:r>
      <w:r>
        <w:rPr>
          <w:spacing w:val="-2"/>
        </w:rPr>
        <w:t>諾，上任後教育預算中，非人事費用預算年增8%以上，將發展課程、建構校園安全、鼓勵創新計畫以及改善校園環境和師資培訓。</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310272" from="456pt,34.914532pt" to="480pt,34.914532pt" stroked="true" strokeweight=".8pt" strokecolor="#ff0000">
            <v:stroke dashstyle="solid"/>
            <w10:wrap type="none"/>
          </v:line>
        </w:pict>
      </w:r>
      <w:r>
        <w:rPr>
          <w:spacing w:val="-2"/>
        </w:rPr>
        <w:t>蔣萬安提到，自己已經有兩個孩子，也即將迎來第三個孩子，他一直在思考，未來的台北，要給孩</w:t>
      </w:r>
      <w:r>
        <w:rPr/>
        <w:t>子什麼樣的教育模式及環境？才能讓我們的下一代具備專業的素養、能力，立足</w:t>
      </w:r>
      <w:r>
        <w:rPr>
          <w:color w:val="FF0000"/>
        </w:rPr>
        <w:t>台灣</w:t>
      </w:r>
      <w:r>
        <w:rPr>
          <w:spacing w:val="-2"/>
        </w:rPr>
        <w:t>，走向國際。</w:t>
      </w:r>
    </w:p>
    <w:p>
      <w:pPr>
        <w:pStyle w:val="BodyText"/>
        <w:spacing w:before="11"/>
        <w:rPr>
          <w:sz w:val="28"/>
        </w:rPr>
      </w:pPr>
    </w:p>
    <w:p>
      <w:pPr>
        <w:pStyle w:val="BodyText"/>
        <w:ind w:left="100"/>
      </w:pPr>
      <w:r>
        <w:rPr>
          <w:spacing w:val="-1"/>
        </w:rPr>
        <w:t>他將教育政策分為「幼兒教育」、「國民教育」，以及「中等及後中等教育」談起。以「幼兒教育</w:t>
      </w:r>
    </w:p>
    <w:p>
      <w:pPr>
        <w:pStyle w:val="BodyText"/>
        <w:spacing w:before="62"/>
        <w:ind w:left="100"/>
      </w:pPr>
      <w:r>
        <w:rPr>
          <w:spacing w:val="-6"/>
        </w:rPr>
        <w:t>」而言，他將成立STEAM</w:t>
      </w:r>
      <w:r>
        <w:rPr>
          <w:spacing w:val="-7"/>
        </w:rPr>
        <w:t>及新科技發展辦公室，透過設計幼兒身處的環境，提供他們多元學習機會。</w:t>
      </w:r>
    </w:p>
    <w:p>
      <w:pPr>
        <w:pStyle w:val="BodyText"/>
        <w:rPr>
          <w:sz w:val="34"/>
        </w:rPr>
      </w:pPr>
    </w:p>
    <w:p>
      <w:pPr>
        <w:pStyle w:val="BodyText"/>
        <w:spacing w:line="290" w:lineRule="auto" w:before="1"/>
        <w:ind w:left="100" w:right="119"/>
      </w:pPr>
      <w:r>
        <w:rPr/>
        <w:t>蔣萬安指出，未來也將逐步實施五歲幼兒納入義務教育，包含，增設幼兒園班數，並以特殊需求地</w:t>
      </w:r>
      <w:r>
        <w:rPr>
          <w:w w:val="102"/>
        </w:rPr>
        <w:t>區及2歲專班為重點設置；補助私幼學費，2-4歲每學期補助13,660元提升每年50,000元、5</w:t>
      </w:r>
      <w:r>
        <w:rPr>
          <w:spacing w:val="-5"/>
          <w:w w:val="102"/>
        </w:rPr>
        <w:t>歲將依家</w:t>
      </w:r>
      <w:r>
        <w:rPr>
          <w:w w:val="103"/>
        </w:rPr>
        <w:t>戶所得級距，每年補助學費分別提高為12,000、22,000及32,000元；補助幼教課程及設施補助公幼</w:t>
      </w:r>
    </w:p>
    <w:p>
      <w:pPr>
        <w:pStyle w:val="BodyText"/>
        <w:spacing w:line="290" w:lineRule="auto"/>
        <w:ind w:left="100" w:right="239"/>
      </w:pPr>
      <w:r>
        <w:rPr>
          <w:spacing w:val="-2"/>
        </w:rPr>
        <w:t>、非營利幼兒園、準公共化及私立幼兒園相關課程及設施，全面提升幼教品質，彌平公私立幼兒園之間差異。</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針對「國民教育」，蔣萬安說明，每個孩子都是獨立個體，追求高品質教育就必須尊重孩子的差異性，未來將推動學生為本位的高品質教育，讓台北的學生更具競爭力，鼓勵學校辦理各式教育實驗</w:t>
      </w:r>
      <w:r>
        <w:rPr>
          <w:spacing w:val="-1"/>
        </w:rPr>
        <w:t>方案，實施雙語、科技及人文教育，並注重品格教育。彈性補助學校辦學經費以發展各式教育方案</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119"/>
      </w:pPr>
      <w:r>
        <w:rPr>
          <w:spacing w:val="-2"/>
        </w:rPr>
        <w:t>其中，蔣萬安強調，立法院在今年四月份通過《食農教育法》，培養均衡飲食觀念，增進國民健康是重要的方針之一，未來中央跟地方政府一起協助學校，強化、把關中小學營養午餐品質，增補學</w:t>
      </w:r>
      <w:r>
        <w:rPr/>
        <w:t>校營養 師名額，讓孩子吃的安心，健康成長，同時彈性增加學童用餐時間5-10分鐘，讓孩子好好吃</w:t>
      </w:r>
      <w:r>
        <w:rPr>
          <w:spacing w:val="-2"/>
        </w:rPr>
        <w:t>飯。至於「中等及後中等教育」政策，蔣萬安說，身心障礙學生的形態多元，服務需求不同，近年</w:t>
      </w:r>
      <w:r>
        <w:rPr/>
        <w:t>障礙等級嚴重的學生增加，特教教師分身乏術，特教資源不足的問題也一再顯現。 持教育現場一般</w:t>
      </w:r>
      <w:r>
        <w:rPr>
          <w:spacing w:val="-2"/>
        </w:rPr>
        <w:t>老師對身障學生的認識與應對能力，增加公眾服務人權模式培訓，以達成整體平權意識提升。</w:t>
      </w:r>
    </w:p>
    <w:p>
      <w:pPr>
        <w:pStyle w:val="BodyText"/>
        <w:spacing w:before="9"/>
        <w:rPr>
          <w:sz w:val="28"/>
        </w:rPr>
      </w:pPr>
    </w:p>
    <w:p>
      <w:pPr>
        <w:pStyle w:val="BodyText"/>
        <w:ind w:left="100"/>
      </w:pPr>
      <w:r>
        <w:rPr/>
        <w:t>台北市目前約有300棟50</w:t>
      </w:r>
      <w:r>
        <w:rPr>
          <w:spacing w:val="-1"/>
        </w:rPr>
        <w:t>年以上的高齡校舍，蔣萬安認為，除歷史建物之外，必須逐年進行整體規畫</w:t>
      </w:r>
    </w:p>
    <w:p>
      <w:pPr>
        <w:pStyle w:val="BodyText"/>
        <w:spacing w:before="62"/>
        <w:ind w:left="100"/>
      </w:pPr>
      <w:r>
        <w:rPr>
          <w:spacing w:val="-1"/>
        </w:rPr>
        <w:t>，推動改建新校舍，營造智慧、安全、節能、健康之永續校園，打造更健康、更安全的學習環境。</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310784" from="360pt,16.914532pt" to="384pt,16.914532pt" stroked="true" strokeweight=".8pt" strokecolor="#ff0000">
            <v:stroke dashstyle="solid"/>
            <w10:wrap type="none"/>
          </v:line>
        </w:pict>
      </w:r>
      <w:r>
        <w:rPr/>
        <w:pict>
          <v:line style="position:absolute;mso-position-horizontal-relative:page;mso-position-vertical-relative:paragraph;z-index:16311296" from="336pt,34.914532pt" to="372pt,34.914532pt" stroked="true" strokeweight=".8pt" strokecolor="#ff0000">
            <v:stroke dashstyle="solid"/>
            <w10:wrap type="none"/>
          </v:line>
        </w:pict>
      </w:r>
      <w:r>
        <w:rPr>
          <w:spacing w:val="-2"/>
        </w:rPr>
        <w:t>此外，蔣萬安也將成立技職教育專責單位，技職教育過去提供</w:t>
      </w:r>
      <w:r>
        <w:rPr>
          <w:color w:val="FF0000"/>
          <w:spacing w:val="-2"/>
        </w:rPr>
        <w:t>臺灣</w:t>
      </w:r>
      <w:r>
        <w:rPr>
          <w:spacing w:val="-2"/>
        </w:rPr>
        <w:t>基礎建設人力，及促進經濟產業發展，有非常高的貢獻，跟普通教育一樣的重要，但隨著</w:t>
      </w:r>
      <w:r>
        <w:rPr>
          <w:color w:val="FF0000"/>
          <w:spacing w:val="-2"/>
        </w:rPr>
        <w:t>少子化</w:t>
      </w:r>
      <w:r>
        <w:rPr>
          <w:spacing w:val="-2"/>
        </w:rPr>
        <w:t>、以及產業變動快速，技職教育面臨許多困境，未來政府必須主動出擊，讓技職教育符合產業變動及實務需求。</w:t>
      </w:r>
    </w:p>
    <w:p>
      <w:pPr>
        <w:pStyle w:val="BodyText"/>
        <w:spacing w:before="11"/>
        <w:rPr>
          <w:sz w:val="28"/>
        </w:rPr>
      </w:pPr>
    </w:p>
    <w:p>
      <w:pPr>
        <w:pStyle w:val="BodyText"/>
        <w:spacing w:line="290" w:lineRule="auto" w:before="1"/>
        <w:ind w:left="100" w:right="239"/>
        <w:jc w:val="both"/>
      </w:pPr>
      <w:r>
        <w:rPr>
          <w:spacing w:val="-2"/>
        </w:rPr>
        <w:t>蔣萬安針對台北市進入超高齡社會說明，未來也期待提供樂齡階段的學習，將結合北市大、12所社區大學、12間樂齡學習中心及企業，提供進修課程及場地。並運用網路平台提供市民不出門的便利</w:t>
      </w:r>
      <w:r>
        <w:rPr>
          <w:spacing w:val="-2"/>
        </w:rPr>
        <w:t>學習管道，另外將發行市民進修券，滿足市民進修需求及意願。</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311808" from="264pt,16.914532pt" to="300pt,16.914532pt" stroked="true" strokeweight=".8pt" strokecolor="#ff0000">
            <v:stroke dashstyle="solid"/>
            <w10:wrap type="none"/>
          </v:line>
        </w:pict>
      </w:r>
      <w:r>
        <w:rPr>
          <w:spacing w:val="-2"/>
        </w:rPr>
        <w:t>最後，針對教師政策，蔣萬安也說明，面對</w:t>
      </w:r>
      <w:r>
        <w:rPr>
          <w:color w:val="FF0000"/>
          <w:spacing w:val="-2"/>
        </w:rPr>
        <w:t>少子化</w:t>
      </w:r>
      <w:r>
        <w:rPr>
          <w:spacing w:val="-2"/>
        </w:rPr>
        <w:t>減班，造成學校及教師極大的壓力，為保障教師工作權，對於簡單超額教師將協助介聘他校、若無缺，將留原校或支援他校或其他教育機構；高中</w:t>
      </w:r>
      <w:r>
        <w:rPr>
          <w:spacing w:val="-2"/>
        </w:rPr>
        <w:t>職教師應逐年給予編制，使學校有完善的師資進行教學研究及實驗；也將研議教師任職每滿10年給予有薪假一個月。</w: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9"/>
        </w:rPr>
      </w:pPr>
    </w:p>
    <w:p>
      <w:pPr>
        <w:pStyle w:val="BodyText"/>
        <w:spacing w:before="1"/>
        <w:ind w:left="100"/>
      </w:pPr>
      <w:r>
        <w:rPr>
          <w:spacing w:val="-2"/>
          <w:w w:val="110"/>
        </w:rPr>
        <w:t>文章編號: [202209304013898]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2022-09-30</w:t>
      </w:r>
      <w:r>
        <w:rPr>
          <w:spacing w:val="-7"/>
          <w:w w:val="110"/>
          <w:sz w:val="28"/>
        </w:rPr>
        <w:t> </w:t>
      </w:r>
      <w:r>
        <w:rPr>
          <w:spacing w:val="-2"/>
          <w:w w:val="110"/>
          <w:sz w:val="28"/>
        </w:rPr>
        <w:t>(13:15)</w:t>
      </w:r>
    </w:p>
    <w:p>
      <w:pPr>
        <w:spacing w:line="249" w:lineRule="auto" w:before="12"/>
        <w:ind w:left="100" w:right="7199" w:firstLine="0"/>
        <w:jc w:val="left"/>
        <w:rPr>
          <w:sz w:val="28"/>
        </w:rPr>
      </w:pPr>
      <w:r>
        <w:rPr>
          <w:sz w:val="28"/>
        </w:rPr>
        <w:t>網站(URL連接) | 地方新聞</w:t>
      </w:r>
      <w:r>
        <w:rPr>
          <w:spacing w:val="10"/>
          <w:sz w:val="28"/>
        </w:rPr>
        <w:t>字數: </w:t>
      </w:r>
      <w:r>
        <w:rPr>
          <w:sz w:val="28"/>
        </w:rPr>
        <w:t>1095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44960;mso-wrap-distance-left:0;mso-wrap-distance-right:0" id="docshape49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蔣萬安端教育牛肉 教師滿</w:t>
      </w:r>
      <w:r>
        <w:rPr>
          <w:sz w:val="28"/>
        </w:rPr>
        <w:t>10年給有薪假1</w:t>
      </w:r>
      <w:r>
        <w:rPr>
          <w:spacing w:val="-5"/>
          <w:sz w:val="28"/>
        </w:rPr>
        <w:t>個月</w:t>
      </w:r>
    </w:p>
    <w:p>
      <w:pPr>
        <w:pStyle w:val="BodyText"/>
        <w:spacing w:before="12"/>
        <w:rPr>
          <w:sz w:val="22"/>
        </w:rPr>
      </w:pPr>
      <w:r>
        <w:rPr/>
        <w:pict>
          <v:shape style="position:absolute;margin-left:36pt;margin-top:15.723047pt;width:523pt;height:.1pt;mso-position-horizontal-relative:page;mso-position-vertical-relative:paragraph;z-index:-15144448;mso-wrap-distance-left:0;mso-wrap-distance-right:0" id="docshape50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：https://news.ltn.com.tw/news/Taipei/breakingnews/4074563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[202209305026452]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2022-09-30</w:t>
      </w:r>
      <w:r>
        <w:rPr>
          <w:spacing w:val="12"/>
          <w:w w:val="110"/>
          <w:sz w:val="28"/>
        </w:rPr>
        <w:t> </w:t>
      </w:r>
      <w:r>
        <w:rPr>
          <w:spacing w:val="-2"/>
          <w:w w:val="110"/>
          <w:sz w:val="28"/>
        </w:rPr>
        <w:t>(15:04)</w:t>
      </w:r>
    </w:p>
    <w:p>
      <w:pPr>
        <w:spacing w:line="249" w:lineRule="auto" w:before="12"/>
        <w:ind w:left="100" w:right="6219" w:firstLine="0"/>
        <w:jc w:val="left"/>
        <w:rPr>
          <w:sz w:val="28"/>
        </w:rPr>
      </w:pPr>
      <w:r>
        <w:rPr>
          <w:sz w:val="28"/>
        </w:rPr>
        <w:t>網站(URL連接) | 校園 |By 王雅芬</w:t>
      </w:r>
      <w:r>
        <w:rPr>
          <w:spacing w:val="10"/>
          <w:sz w:val="28"/>
        </w:rPr>
        <w:t>字數: </w:t>
      </w:r>
      <w:r>
        <w:rPr>
          <w:sz w:val="28"/>
        </w:rPr>
        <w:t>1081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43936;mso-wrap-distance-left:0;mso-wrap-distance-right:0" id="docshape50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義守大學前進岡山榮家 推「青銀共享」USR</w:t>
      </w:r>
      <w:r>
        <w:rPr>
          <w:spacing w:val="-6"/>
          <w:sz w:val="28"/>
        </w:rPr>
        <w:t>計畫</w:t>
      </w:r>
    </w:p>
    <w:p>
      <w:pPr>
        <w:pStyle w:val="BodyText"/>
        <w:spacing w:before="12"/>
        <w:rPr>
          <w:sz w:val="22"/>
        </w:rPr>
      </w:pPr>
      <w:r>
        <w:rPr/>
        <w:pict>
          <v:shape style="position:absolute;margin-left:36pt;margin-top:15.723047pt;width:523pt;height:.1pt;mso-position-horizontal-relative:page;mso-position-vertical-relative:paragraph;z-index:-15143424;mso-wrap-distance-left:0;mso-wrap-distance-right:0" id="docshape50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59">
        <w:r>
          <w:rPr/>
          <w:t>文字快照：https://www.chinatimes.com/campus/20220930002736-</w:t>
        </w:r>
        <w:r>
          <w:rPr>
            <w:spacing w:val="-2"/>
          </w:rPr>
          <w:t>262301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314368" from="36pt,16.914532pt" to="60pt,16.914532pt" stroked="true" strokeweight=".8pt" strokecolor="#ff0000">
            <v:stroke dashstyle="solid"/>
            <w10:wrap type="none"/>
          </v:line>
        </w:pict>
      </w:r>
      <w:r>
        <w:rPr>
          <w:color w:val="FF0000"/>
        </w:rPr>
        <w:t>臺灣</w:t>
      </w:r>
      <w:r>
        <w:rPr>
          <w:w w:val="100"/>
        </w:rPr>
        <w:t>將在2025年邁入超高齡社會，對老年人的生活型態、健康促進與照護皆受各界關注。為了讓學</w:t>
      </w:r>
      <w:r>
        <w:rPr/>
        <w:t>子走進現場為社會盡心力，義守大學近期與高雄市岡山榮民之家簽署合作意向書，創造銀髮新動能</w:t>
      </w:r>
      <w:r>
        <w:rPr>
          <w:w w:val="99"/>
        </w:rPr>
        <w:t>與機會，將透過「青銀共享、翻轉在地老社區」USR</w:t>
      </w:r>
      <w:r>
        <w:rPr>
          <w:spacing w:val="-1"/>
          <w:w w:val="99"/>
        </w:rPr>
        <w:t>計畫，編織社區資源協力網，推動整合性教學與</w:t>
      </w:r>
      <w:r>
        <w:rPr/>
        <w:t>研究動能。</w:t>
      </w:r>
    </w:p>
    <w:p>
      <w:pPr>
        <w:pStyle w:val="BodyText"/>
        <w:spacing w:before="11"/>
        <w:rPr>
          <w:sz w:val="28"/>
        </w:rPr>
      </w:pPr>
    </w:p>
    <w:p>
      <w:pPr>
        <w:pStyle w:val="BodyText"/>
        <w:ind w:left="100"/>
      </w:pPr>
      <w:r>
        <w:rPr>
          <w:spacing w:val="-1"/>
        </w:rPr>
        <w:t>義守大學與高雄市岡山榮民之家簽署合作意向書，編織社區資源協力網，推動整合性教學與研究</w:t>
      </w:r>
    </w:p>
    <w:p>
      <w:pPr>
        <w:pStyle w:val="BodyText"/>
        <w:spacing w:before="62"/>
        <w:ind w:left="100"/>
      </w:pPr>
      <w:r>
        <w:rPr>
          <w:spacing w:val="-1"/>
        </w:rPr>
        <w:t>，創造銀髮新動能與機會。(照片/義守大學提供)</w:t>
      </w:r>
    </w:p>
    <w:p>
      <w:pPr>
        <w:pStyle w:val="BodyText"/>
        <w:rPr>
          <w:sz w:val="34"/>
        </w:rPr>
      </w:pPr>
    </w:p>
    <w:p>
      <w:pPr>
        <w:pStyle w:val="BodyText"/>
        <w:spacing w:line="290" w:lineRule="auto"/>
        <w:ind w:left="100" w:right="239"/>
        <w:jc w:val="both"/>
      </w:pPr>
      <w:r>
        <w:rPr>
          <w:spacing w:val="-2"/>
        </w:rPr>
        <w:t>義守大學校長陳振遠表示，面對少子女化與人口老化，健康醫學和智慧科技是國際趨勢，未來人才</w:t>
      </w:r>
      <w:r>
        <w:rPr>
          <w:spacing w:val="-2"/>
        </w:rPr>
        <w:t>需具備跨領域、綜整專業知識的能力，義守大學10個學院跨域整合，早在2018年就已全面展開，面對未來趨勢，從教育的角度出發，工學院學生學習將智慧樂齡導入民生產品和都市設計，醫學院學生拋開世代隔閡，從青銀互動中體驗高齡醫療與長照，各領域學子從中理解高齡社會面臨的問題</w:t>
      </w:r>
    </w:p>
    <w:p>
      <w:pPr>
        <w:pStyle w:val="BodyText"/>
        <w:spacing w:line="296" w:lineRule="exact"/>
        <w:ind w:left="100"/>
      </w:pPr>
      <w:r>
        <w:rPr>
          <w:spacing w:val="-1"/>
        </w:rPr>
        <w:t>，進而發揮所學找出翻轉的機會。</w:t>
      </w:r>
    </w:p>
    <w:p>
      <w:pPr>
        <w:pStyle w:val="BodyText"/>
        <w:rPr>
          <w:sz w:val="34"/>
        </w:rPr>
      </w:pPr>
    </w:p>
    <w:p>
      <w:pPr>
        <w:pStyle w:val="BodyText"/>
        <w:spacing w:line="290" w:lineRule="auto"/>
        <w:ind w:left="100" w:right="239"/>
        <w:jc w:val="both"/>
      </w:pPr>
      <w:r>
        <w:rPr>
          <w:spacing w:val="-2"/>
        </w:rPr>
        <w:t>陳振遠補充，作為全國少數擁有「醫學院」的綜合型大學，義守大學所屬集團有完整體系的醫療單位，積極鏈結教學和醫療資源，帶領學生深入社區從事醫療與衛教服務，因此無論在任何工作崗位上，都將大學社會責任實踐奉為職志，引導大學以人為本，從在地需求出發，以人文關懷與協助解決區域問題，善盡社會責任。</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義守大學師生經常前往榮民之家見習與宣導衛教等關懷活動，將課堂所學實際運用在老人照護服務</w:t>
      </w:r>
      <w:r>
        <w:rPr>
          <w:spacing w:val="-2"/>
        </w:rPr>
        <w:t>上，藉此拉近兩個世代的距離。(照片/義守大學提供)</w:t>
      </w:r>
    </w:p>
    <w:p>
      <w:pPr>
        <w:pStyle w:val="BodyText"/>
        <w:spacing w:before="12"/>
        <w:rPr>
          <w:sz w:val="28"/>
        </w:rPr>
      </w:pPr>
    </w:p>
    <w:p>
      <w:pPr>
        <w:pStyle w:val="BodyText"/>
        <w:spacing w:line="290" w:lineRule="auto"/>
        <w:ind w:left="100" w:right="239"/>
        <w:jc w:val="both"/>
      </w:pPr>
      <w:r>
        <w:rPr>
          <w:spacing w:val="-2"/>
        </w:rPr>
        <w:t>岡山榮民之家主任詹光宇說，義守大學為科技、人文、醫學的綜合大學，日後雙方交流合作開創青銀共學，提升銀髮健康醫療、智能照護的好契機，義守大學年輕學子進入榮家注入青春活泉，並貼近長者需求，創造共榮共好的永續願景，而義守大學透過瞭解在地需求，提供學術和研究的專業支</w:t>
      </w:r>
      <w:r>
        <w:rPr>
          <w:spacing w:val="-1"/>
        </w:rPr>
        <w:t>援，讓學生從現場實踐社會責任，學校方面則從現況調整學校的課程內容，以培育潮流所需之人才</w:t>
      </w:r>
    </w:p>
    <w:p>
      <w:pPr>
        <w:pStyle w:val="BodyText"/>
        <w:spacing w:line="296" w:lineRule="exact"/>
        <w:ind w:left="100"/>
      </w:pPr>
      <w:r>
        <w:rPr>
          <w:spacing w:val="-1"/>
        </w:rPr>
        <w:t>，共創學生、學校與在地社區機構的「三贏」。</w:t>
      </w:r>
    </w:p>
    <w:p>
      <w:pPr>
        <w:pStyle w:val="BodyText"/>
        <w:rPr>
          <w:sz w:val="34"/>
        </w:rPr>
      </w:pPr>
    </w:p>
    <w:p>
      <w:pPr>
        <w:pStyle w:val="BodyText"/>
        <w:spacing w:line="290" w:lineRule="auto"/>
        <w:ind w:left="100" w:right="239"/>
      </w:pPr>
      <w:r>
        <w:rPr>
          <w:spacing w:val="-2"/>
        </w:rPr>
        <w:t>義守大學深耕社區與長照產業的投入，職能治療學系及春暉社等學生過去就常前往榮民之家見習與宣導衛教等關懷活動，將其課堂所學實際運用在老人照護服務上，跨世代的互動打破年齡的隔閡</w:t>
      </w:r>
    </w:p>
    <w:p>
      <w:pPr>
        <w:pStyle w:val="BodyText"/>
        <w:spacing w:line="290" w:lineRule="auto"/>
        <w:ind w:left="100" w:right="239"/>
        <w:jc w:val="both"/>
      </w:pPr>
      <w:r>
        <w:rPr>
          <w:spacing w:val="-2"/>
        </w:rPr>
        <w:t>，也讓學生在參與過程中提早熟悉職場的樣貌。不只如此，義守大學為了讓學子在畢業後順利銜接職場為社會貢獻所學，鏈結集團旗下各事業體，提供學子多元的實習機會和就業保證，義大畢業生更是享有義大醫療體系優先錄用之優勢，學校紮實的教研養分灌注，成為學生最大的靠山。</w:t>
      </w:r>
    </w:p>
    <w:p>
      <w:pPr>
        <w:pStyle w:val="BodyText"/>
        <w:spacing w:before="10"/>
        <w:rPr>
          <w:sz w:val="28"/>
        </w:rPr>
      </w:pPr>
    </w:p>
    <w:p>
      <w:pPr>
        <w:pStyle w:val="BodyText"/>
        <w:spacing w:line="580" w:lineRule="auto"/>
        <w:ind w:left="100" w:right="4679"/>
        <w:jc w:val="both"/>
      </w:pPr>
      <w:r>
        <w:rPr/>
        <w:t>推動交通安全教育 教育部補助40所國中小成為重點學校</w:t>
      </w:r>
      <w:r>
        <w:rPr/>
        <w:t>新北多媒體反毒教育特展 實境解謎帶民眾沉浸體驗</w:t>
      </w:r>
    </w:p>
    <w:p>
      <w:pPr>
        <w:pStyle w:val="BodyText"/>
        <w:spacing w:line="296" w:lineRule="exact"/>
        <w:ind w:left="100"/>
      </w:pPr>
      <w:r>
        <w:rPr>
          <w:spacing w:val="-1"/>
        </w:rPr>
        <w:t>台東大學與延平鄉公所、企業 簽訂產學合作意向書</w:t>
      </w:r>
    </w:p>
    <w:p>
      <w:pPr>
        <w:pStyle w:val="BodyText"/>
        <w:rPr>
          <w:sz w:val="34"/>
        </w:rPr>
      </w:pPr>
    </w:p>
    <w:p>
      <w:pPr>
        <w:pStyle w:val="BodyText"/>
        <w:ind w:left="100"/>
      </w:pPr>
      <w:r>
        <w:rPr/>
        <w:pict>
          <v:shape style="position:absolute;margin-left:156pt;margin-top:16.914532pt;width:36pt;height:.1pt;mso-position-horizontal-relative:page;mso-position-vertical-relative:paragraph;z-index:-15142400;mso-wrap-distance-left:0;mso-wrap-distance-right:0" id="docshape503" coordorigin="3120,338" coordsize="720,0" path="m3120,338l3840,338e" filled="false" stroked="true" strokeweight=".8pt" strokecolor="#ff0000">
            <v:path arrowok="t"/>
            <v:stroke dashstyle="solid"/>
            <w10:wrap type="topAndBottom"/>
          </v:shape>
        </w:pict>
      </w:r>
      <w:r>
        <w:rPr>
          <w:w w:val="90"/>
        </w:rPr>
        <w:t>#義守大學#教育#長照#</w:t>
      </w:r>
      <w:r>
        <w:rPr>
          <w:color w:val="FF0000"/>
          <w:w w:val="90"/>
        </w:rPr>
        <w:t>少子化</w:t>
      </w:r>
      <w:r>
        <w:rPr>
          <w:spacing w:val="-4"/>
          <w:w w:val="90"/>
        </w:rPr>
        <w:t>#USR</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[202209306293199]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2022-09-29</w:t>
      </w:r>
      <w:r>
        <w:rPr>
          <w:spacing w:val="-10"/>
          <w:w w:val="115"/>
          <w:sz w:val="28"/>
        </w:rPr>
        <w:t> </w:t>
      </w:r>
      <w:r>
        <w:rPr>
          <w:spacing w:val="-2"/>
          <w:w w:val="115"/>
          <w:sz w:val="28"/>
        </w:rPr>
        <w:t>(12:20)</w:t>
      </w:r>
    </w:p>
    <w:p>
      <w:pPr>
        <w:spacing w:line="249" w:lineRule="auto" w:before="12"/>
        <w:ind w:left="100" w:right="7759" w:firstLine="0"/>
        <w:jc w:val="left"/>
        <w:rPr>
          <w:sz w:val="28"/>
        </w:rPr>
      </w:pPr>
      <w:r>
        <w:rPr>
          <w:sz w:val="28"/>
        </w:rPr>
        <w:t>網站(URL連接) | 新聞</w:t>
      </w:r>
      <w:r>
        <w:rPr>
          <w:spacing w:val="10"/>
          <w:sz w:val="28"/>
        </w:rPr>
        <w:t>字數: </w:t>
      </w:r>
      <w:r>
        <w:rPr>
          <w:sz w:val="28"/>
        </w:rPr>
        <w:t>1437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41888;mso-wrap-distance-left:0;mso-wrap-distance-right:0" id="docshape504"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讓青年好安家！陳昭南力挺</w:t>
      </w:r>
      <w:r>
        <w:rPr>
          <w:color w:val="FF0000"/>
          <w:sz w:val="28"/>
        </w:rPr>
        <w:t>台灣</w:t>
      </w:r>
      <w:r>
        <w:rPr>
          <w:spacing w:val="-1"/>
          <w:sz w:val="28"/>
        </w:rPr>
        <w:t>基進誓要翻轉「台南生不如死」困境</w:t>
      </w:r>
    </w:p>
    <w:p>
      <w:pPr>
        <w:pStyle w:val="BodyText"/>
        <w:spacing w:line="20" w:lineRule="exact"/>
        <w:ind w:left="3460"/>
        <w:rPr>
          <w:sz w:val="2"/>
        </w:rPr>
      </w:pPr>
      <w:r>
        <w:rPr>
          <w:sz w:val="2"/>
        </w:rPr>
        <w:pict>
          <v:group style="width:28pt;height:.95pt;mso-position-horizontal-relative:char;mso-position-vertical-relative:line" id="docshapegroup505"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140864;mso-wrap-distance-left:0;mso-wrap-distance-right:0" id="docshape50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文字快照：https://newtalk.tw/news/view/2022-09-</w:t>
      </w:r>
      <w:r>
        <w:rPr>
          <w:spacing w:val="-2"/>
          <w:w w:val="115"/>
        </w:rPr>
        <w:t>29/824135?ref=topics</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tabs>
          <w:tab w:pos="6459" w:val="left" w:leader="none"/>
        </w:tabs>
        <w:spacing w:line="290" w:lineRule="auto"/>
        <w:ind w:left="100" w:right="119"/>
      </w:pPr>
      <w:r>
        <w:rPr/>
        <w:pict>
          <v:line style="position:absolute;mso-position-horizontal-relative:page;mso-position-vertical-relative:paragraph;z-index:16317952" from="72pt,16.914532pt" to="96pt,16.914532pt" stroked="true" strokeweight=".8pt" strokecolor="#ff0000">
            <v:stroke dashstyle="solid"/>
            <w10:wrap type="none"/>
          </v:line>
        </w:pict>
      </w:r>
      <w:r>
        <w:rPr/>
        <w:pict>
          <v:line style="position:absolute;mso-position-horizontal-relative:page;mso-position-vertical-relative:paragraph;z-index:16318464" from="378pt,34.914532pt" to="402pt,34.914532pt" stroked="true" strokeweight=".8pt" strokecolor="#ff0000">
            <v:stroke dashstyle="solid"/>
            <w10:wrap type="none"/>
          </v:line>
        </w:pict>
      </w:r>
      <w:r>
        <w:rPr>
          <w:spacing w:val="-2"/>
        </w:rPr>
        <w:t>台南市</w:t>
      </w:r>
      <w:r>
        <w:rPr>
          <w:color w:val="FF0000"/>
          <w:spacing w:val="-2"/>
        </w:rPr>
        <w:t>台灣</w:t>
      </w:r>
      <w:r>
        <w:rPr>
          <w:spacing w:val="-2"/>
        </w:rPr>
        <w:t>基進李宗霖、陳嘉伶、王明彥等5位市議員參選人全力打「讓青年好安家」議題，前立</w:t>
      </w:r>
      <w:r>
        <w:rPr>
          <w:spacing w:val="-2"/>
        </w:rPr>
        <w:t>委陳昭南到場力挺，他喊話市長黃偉哲「可以做得更好」。</w:t>
      </w:r>
      <w:r>
        <w:rPr/>
        <w:tab/>
      </w:r>
      <w:r>
        <w:rPr>
          <w:spacing w:val="-2"/>
        </w:rPr>
        <w:t>圖：</w:t>
      </w:r>
      <w:r>
        <w:rPr>
          <w:color w:val="FF0000"/>
          <w:spacing w:val="-2"/>
        </w:rPr>
        <w:t>台灣</w:t>
      </w:r>
      <w:r>
        <w:rPr>
          <w:spacing w:val="-2"/>
        </w:rPr>
        <w:t>基進台南市黨部提供</w:t>
      </w:r>
    </w:p>
    <w:p>
      <w:pPr>
        <w:pStyle w:val="BodyText"/>
        <w:spacing w:before="12"/>
        <w:rPr>
          <w:sz w:val="28"/>
        </w:rPr>
      </w:pPr>
    </w:p>
    <w:p>
      <w:pPr>
        <w:pStyle w:val="BodyText"/>
        <w:ind w:left="100"/>
      </w:pPr>
      <w:r>
        <w:rPr/>
        <w:pict>
          <v:shape style="position:absolute;margin-left:36pt;margin-top:16.914532pt;width:24pt;height:.1pt;mso-position-horizontal-relative:page;mso-position-vertical-relative:paragraph;z-index:-15140352;mso-wrap-distance-left:0;mso-wrap-distance-right:0" id="docshape507" coordorigin="720,338" coordsize="480,0" path="m720,338l1200,338e" filled="false" stroked="true" strokeweight=".8pt" strokecolor="#ff0000">
            <v:path arrowok="t"/>
            <v:stroke dashstyle="solid"/>
            <w10:wrap type="topAndBottom"/>
          </v:shape>
        </w:pict>
      </w:r>
      <w:r>
        <w:rPr/>
        <w:pict>
          <v:line style="position:absolute;mso-position-horizontal-relative:page;mso-position-vertical-relative:paragraph;z-index:16318976" from="156pt,34.914532pt" to="192pt,34.914532pt" stroked="true" strokeweight=".8pt" strokecolor="#ff0000">
            <v:stroke dashstyle="solid"/>
            <w10:wrap type="none"/>
          </v:line>
        </w:pict>
      </w:r>
      <w:r>
        <w:rPr>
          <w:color w:val="FF0000"/>
        </w:rPr>
        <w:t>台灣</w:t>
      </w:r>
      <w:r>
        <w:rPr/>
        <w:t>基進台南市黨部昨（28）</w:t>
      </w:r>
      <w:r>
        <w:rPr>
          <w:spacing w:val="-1"/>
        </w:rPr>
        <w:t>日偕同前立委陳昭南，於台南市議會前廣場召開記者會，從「生、產</w:t>
      </w:r>
    </w:p>
    <w:p>
      <w:pPr>
        <w:pStyle w:val="BodyText"/>
        <w:spacing w:line="290" w:lineRule="auto" w:before="13"/>
        <w:ind w:left="100" w:right="239"/>
        <w:jc w:val="both"/>
      </w:pPr>
      <w:r>
        <w:rPr>
          <w:spacing w:val="-2"/>
        </w:rPr>
        <w:t>、育、住」切入，針對</w:t>
      </w:r>
      <w:r>
        <w:rPr>
          <w:color w:val="FF0000"/>
          <w:spacing w:val="-2"/>
        </w:rPr>
        <w:t>少子化</w:t>
      </w:r>
      <w:r>
        <w:rPr>
          <w:spacing w:val="-2"/>
        </w:rPr>
        <w:t>危機、產後照護、托育幼教、居住正義等議題，提出一系列政見，誓要翻轉「台南生不如死」的困境，力求讓台南成為一個可以「歡喜生，快樂養，青年好安家」的城</w:t>
      </w:r>
      <w:r>
        <w:rPr>
          <w:spacing w:val="-6"/>
        </w:rPr>
        <w:t>市。</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319488" from="36pt,16.964531pt" to="60pt,16.964531pt" stroked="true" strokeweight=".8pt" strokecolor="#ff0000">
            <v:stroke dashstyle="solid"/>
            <w10:wrap type="none"/>
          </v:line>
        </w:pict>
      </w:r>
      <w:r>
        <w:rPr/>
        <w:pict>
          <v:line style="position:absolute;mso-position-horizontal-relative:page;mso-position-vertical-relative:paragraph;z-index:16320000" from="336pt,16.964531pt" to="372pt,16.964531pt" stroked="true" strokeweight=".8pt" strokecolor="#ff0000">
            <v:stroke dashstyle="solid"/>
            <w10:wrap type="none"/>
          </v:line>
        </w:pict>
      </w:r>
      <w:r>
        <w:rPr/>
        <w:pict>
          <v:line style="position:absolute;mso-position-horizontal-relative:page;mso-position-vertical-relative:paragraph;z-index:16320512" from="120pt,52.964531pt" to="144pt,52.964531pt" stroked="true" strokeweight=".8pt" strokecolor="#ff0000">
            <v:stroke dashstyle="solid"/>
            <w10:wrap type="none"/>
          </v:line>
        </w:pict>
      </w:r>
      <w:r>
        <w:rPr>
          <w:color w:val="FF0000"/>
          <w:spacing w:val="-2"/>
        </w:rPr>
        <w:t>台灣</w:t>
      </w:r>
      <w:r>
        <w:rPr>
          <w:spacing w:val="-2"/>
        </w:rPr>
        <w:t>基進台南黨部主委暨東區市議員參選人李宗霖提到，</w:t>
      </w:r>
      <w:r>
        <w:rPr>
          <w:color w:val="FF0000"/>
          <w:spacing w:val="-2"/>
        </w:rPr>
        <w:t>少子化</w:t>
      </w:r>
      <w:r>
        <w:rPr>
          <w:spacing w:val="-2"/>
        </w:rPr>
        <w:t>危機雖然是全台性問題，但台南在比率上卻特別嚴重，人口成長呈斷崖式崩落。他認為，不斷加碼生育津貼，雖然可以延緩，卻無法解決根本問題。</w:t>
      </w:r>
      <w:r>
        <w:rPr>
          <w:color w:val="FF0000"/>
          <w:spacing w:val="-2"/>
        </w:rPr>
        <w:t>台灣</w:t>
      </w:r>
      <w:r>
        <w:rPr>
          <w:spacing w:val="-2"/>
        </w:rPr>
        <w:t>基進台南市南區安平區市議員參選人陳嘉伶主張，政府應該系統性支持生產養育，把照顧當做公共財，讓生產養育最花錢、最耗時、最費力的階段，由政府和社會協助承擔。</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321024" from="120pt,16.914532pt" to="144pt,16.914532pt" stroked="true" strokeweight=".8pt" strokecolor="#ff0000">
            <v:stroke dashstyle="solid"/>
            <w10:wrap type="none"/>
          </v:line>
        </w:pict>
      </w:r>
      <w:r>
        <w:rPr>
          <w:spacing w:val="-2"/>
        </w:rPr>
        <w:t>產後照護部分，</w:t>
      </w:r>
      <w:r>
        <w:rPr>
          <w:color w:val="FF0000"/>
          <w:spacing w:val="-2"/>
        </w:rPr>
        <w:t>台灣</w:t>
      </w:r>
      <w:r>
        <w:rPr>
          <w:spacing w:val="-2"/>
        </w:rPr>
        <w:t>基進表示，新生兒家庭在產後馬上要面臨大量開支，政府應該提供基本的產後照護，協助新生兒家庭迅速適應並就緒，適度紓解父母的懷孕壓力、生產壓力及產後生活壓力。陳嘉伶指出，產後的花費與投注的心力是讓許多年輕人怯步的主因，政府可以提供包括「公衛護士定期到宅訪視」、「平價公共月嫂服務」等幫助，協助家庭生活儘速步入軌道。</w:t>
      </w:r>
    </w:p>
    <w:p>
      <w:pPr>
        <w:pStyle w:val="BodyText"/>
        <w:spacing w:before="11"/>
        <w:rPr>
          <w:sz w:val="28"/>
        </w:rPr>
      </w:pPr>
    </w:p>
    <w:p>
      <w:pPr>
        <w:pStyle w:val="BodyText"/>
        <w:ind w:left="100"/>
      </w:pPr>
      <w:r>
        <w:rPr/>
        <w:pict>
          <v:shape style="position:absolute;margin-left:144pt;margin-top:16.564531pt;width:24pt;height:.1pt;mso-position-horizontal-relative:page;mso-position-vertical-relative:paragraph;z-index:-15139840;mso-wrap-distance-left:0;mso-wrap-distance-right:0" id="docshape508" coordorigin="2880,331" coordsize="480,0" path="m2880,331l3360,331e" filled="false" stroked="true" strokeweight=".8pt" strokecolor="#ff0000">
            <v:path arrowok="t"/>
            <v:stroke dashstyle="solid"/>
            <w10:wrap type="topAndBottom"/>
          </v:shape>
        </w:pict>
      </w:r>
      <w:r>
        <w:rPr/>
        <w:t>在托育與幼教部分，</w:t>
      </w:r>
      <w:r>
        <w:rPr>
          <w:color w:val="FF0000"/>
        </w:rPr>
        <w:t>台灣</w:t>
      </w:r>
      <w:r>
        <w:rPr>
          <w:spacing w:val="-1"/>
        </w:rPr>
        <w:t>基進批評，當前準公共化托嬰中心的評鑑和監督尚未真正落實，而公幼也</w:t>
      </w:r>
    </w:p>
    <w:p>
      <w:pPr>
        <w:spacing w:after="0"/>
        <w:sectPr>
          <w:pgSz w:w="11900" w:h="16840"/>
          <w:pgMar w:top="1500" w:bottom="280" w:left="620" w:right="620"/>
        </w:sectPr>
      </w:pPr>
    </w:p>
    <w:p>
      <w:pPr>
        <w:pStyle w:val="BodyText"/>
        <w:spacing w:before="21"/>
        <w:ind w:left="100"/>
      </w:pPr>
      <w:r>
        <w:rPr>
          <w:spacing w:val="-1"/>
        </w:rPr>
        <w:t>沒有跟上市民生活型態，經常有選民抱怨，上下課時間無法搭配雙薪家庭的上下班作息。他們認為</w:t>
      </w:r>
    </w:p>
    <w:p>
      <w:pPr>
        <w:pStyle w:val="BodyText"/>
        <w:spacing w:line="290" w:lineRule="auto" w:before="63"/>
        <w:ind w:left="100" w:right="239"/>
      </w:pPr>
      <w:r>
        <w:rPr>
          <w:spacing w:val="-2"/>
        </w:rPr>
        <w:t>，必須要根據各區域新生兒的數量來評估增建公托機構，同時公幼也應該增加寒暑假課程及放學後</w:t>
      </w:r>
      <w:r>
        <w:rPr>
          <w:spacing w:val="-2"/>
        </w:rPr>
        <w:t>的照顧班，以符合雙薪家庭需求，也確實實踐０~６歲國家養的政府政策。</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322048" from="36pt,16.914532pt" to="60pt,16.914532pt" stroked="true" strokeweight=".8pt" strokecolor="#ff0000">
            <v:stroke dashstyle="solid"/>
            <w10:wrap type="none"/>
          </v:line>
        </w:pict>
      </w:r>
      <w:r>
        <w:rPr>
          <w:color w:val="FF0000"/>
          <w:spacing w:val="-2"/>
        </w:rPr>
        <w:t>台灣</w:t>
      </w:r>
      <w:r>
        <w:rPr>
          <w:spacing w:val="-2"/>
        </w:rPr>
        <w:t>基進台南市安南區市議員參選人王明彥指出，0~2歲的公托中心嚴重缺乏，截至今年為止，台南</w:t>
      </w:r>
      <w:r>
        <w:rPr>
          <w:spacing w:val="-2"/>
        </w:rPr>
        <w:t>現有1處公設民營托嬰中心，12處公共托育家園，今年六月，也才總共釋出72個缺額。儘管截至今年五月，市府與私立托嬰中心簽訂準公共服務契約，數量已達85家，仍然緩不濟急。他建議，市府公托、私托的比例，至少應達到50%，減輕父母負擔，也提升托育品質。</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322560" from="144pt,16.914532pt" to="168pt,16.914532pt" stroked="true" strokeweight=".8pt" strokecolor="#ff0000">
            <v:stroke dashstyle="solid"/>
            <w10:wrap type="none"/>
          </v:line>
        </w:pict>
      </w:r>
      <w:r>
        <w:rPr/>
        <w:pict>
          <v:line style="position:absolute;mso-position-horizontal-relative:page;mso-position-vertical-relative:paragraph;z-index:16323072" from="204pt,34.914532pt" to="228pt,34.914532pt" stroked="true" strokeweight=".8pt" strokecolor="#ff0000">
            <v:stroke dashstyle="solid"/>
            <w10:wrap type="none"/>
          </v:line>
        </w:pict>
      </w:r>
      <w:r>
        <w:rPr/>
        <w:pict>
          <v:line style="position:absolute;mso-position-horizontal-relative:page;mso-position-vertical-relative:paragraph;z-index:16323584" from="300pt,52.914532pt" to="336pt,52.914532pt" stroked="true" strokeweight=".8pt" strokecolor="#ff0000">
            <v:stroke dashstyle="solid"/>
            <w10:wrap type="none"/>
          </v:line>
        </w:pict>
      </w:r>
      <w:r>
        <w:rPr>
          <w:spacing w:val="-2"/>
        </w:rPr>
        <w:t>針對社會住宅議題，</w:t>
      </w:r>
      <w:r>
        <w:rPr>
          <w:color w:val="FF0000"/>
          <w:spacing w:val="-2"/>
        </w:rPr>
        <w:t>台灣</w:t>
      </w:r>
      <w:r>
        <w:rPr>
          <w:spacing w:val="-2"/>
        </w:rPr>
        <w:t>基進強調，居住是基本人權，政府必須給予保障。社宅租金必須「擺脫市價標準」，以家戶收入來衡量，</w:t>
      </w:r>
      <w:r>
        <w:rPr>
          <w:color w:val="FF0000"/>
          <w:spacing w:val="-2"/>
        </w:rPr>
        <w:t>台灣</w:t>
      </w:r>
      <w:r>
        <w:rPr>
          <w:spacing w:val="-2"/>
        </w:rPr>
        <w:t>基進承諾，未來進入議會後，一定會落實主張，翻轉台南「生不如死」的困境。陳嘉伶補充，居住權益的保障與</w:t>
      </w:r>
      <w:r>
        <w:rPr>
          <w:color w:val="FF0000"/>
          <w:spacing w:val="-2"/>
        </w:rPr>
        <w:t>生育率</w:t>
      </w:r>
      <w:r>
        <w:rPr>
          <w:spacing w:val="-2"/>
        </w:rPr>
        <w:t>的提升息息相關，所以除了敦促市府加快社宅規劃外，也主張「社會住宅租金不得高於家戶收入的三分之一」，讓台南的小孩有一個快樂、舒適的成長空間。</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324096" from="252pt,16.914532pt" to="276pt,16.914532pt" stroked="true" strokeweight=".8pt" strokecolor="#ff0000">
            <v:stroke dashstyle="solid"/>
            <w10:wrap type="none"/>
          </v:line>
        </w:pict>
      </w:r>
      <w:r>
        <w:rPr>
          <w:spacing w:val="-2"/>
        </w:rPr>
        <w:t>前立委陳昭南盛讚，他自己選擇到場力挺</w:t>
      </w:r>
      <w:r>
        <w:rPr>
          <w:color w:val="FF0000"/>
          <w:spacing w:val="-2"/>
        </w:rPr>
        <w:t>台灣</w:t>
      </w:r>
      <w:r>
        <w:rPr>
          <w:spacing w:val="-2"/>
        </w:rPr>
        <w:t>基進，就是因為他們提出的政見比藍綠兩黨還好，尤</w:t>
      </w:r>
      <w:r>
        <w:rPr>
          <w:spacing w:val="-1"/>
        </w:rPr>
        <w:t>其是針對目前大家認為最重要的，年輕人居住與生育問題。他直言，問題大家都知道，卻都說一套</w:t>
      </w:r>
    </w:p>
    <w:p>
      <w:pPr>
        <w:pStyle w:val="BodyText"/>
        <w:spacing w:line="290" w:lineRule="auto"/>
        <w:ind w:left="100" w:right="239"/>
      </w:pPr>
      <w:r>
        <w:rPr>
          <w:spacing w:val="-2"/>
        </w:rPr>
        <w:t>、做一套，內政部推社會住宅已行之有年，台南至今卻連一棟都沒蓋好。陳昭南直言，雖然黃偉哲是他的朋友，也知道他會當選，「但我也希望他能做得更好」。</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6324608" from="36pt,16.964531pt" to="60pt,16.964531pt" stroked="true" strokeweight=".8pt" strokecolor="#ff0000">
            <v:stroke dashstyle="solid"/>
            <w10:wrap type="none"/>
          </v:line>
        </w:pict>
      </w:r>
      <w:r>
        <w:rPr/>
        <w:pict>
          <v:line style="position:absolute;mso-position-horizontal-relative:page;mso-position-vertical-relative:paragraph;z-index:16325120" from="120pt,34.964531pt" to="156pt,34.964531pt" stroked="true" strokeweight=".8pt" strokecolor="#ff0000">
            <v:stroke dashstyle="solid"/>
            <w10:wrap type="none"/>
          </v:line>
        </w:pict>
      </w:r>
      <w:r>
        <w:rPr>
          <w:color w:val="FF0000"/>
          <w:spacing w:val="-2"/>
        </w:rPr>
        <w:t>台灣</w:t>
      </w:r>
      <w:r>
        <w:rPr>
          <w:spacing w:val="-2"/>
        </w:rPr>
        <w:t>基進台南市黨部昨（28）日偕同前立委陳昭南，於台南市議會召開記者會，從「生、產、育、</w:t>
      </w:r>
      <w:r>
        <w:rPr/>
        <w:t>住」切入，針對</w:t>
      </w:r>
      <w:r>
        <w:rPr>
          <w:color w:val="FF0000"/>
        </w:rPr>
        <w:t>少子化</w:t>
      </w:r>
      <w:r>
        <w:rPr>
          <w:spacing w:val="-1"/>
        </w:rPr>
        <w:t>危機、產後照護、托育幼教、居住正義等議題，提出一系列政見，誓要翻轉</w:t>
      </w:r>
    </w:p>
    <w:p>
      <w:pPr>
        <w:pStyle w:val="BodyText"/>
        <w:spacing w:line="297" w:lineRule="exact"/>
        <w:ind w:left="100"/>
      </w:pPr>
      <w:r>
        <w:rPr>
          <w:spacing w:val="-1"/>
        </w:rPr>
        <w:t>「台南生不如死」的困境，力求讓台南成為一個可以「歡喜生，快樂養，青年好安家」的城市。</w:t>
      </w:r>
    </w:p>
    <w:p>
      <w:pPr>
        <w:pStyle w:val="BodyText"/>
        <w:rPr>
          <w:sz w:val="34"/>
        </w:rPr>
      </w:pPr>
    </w:p>
    <w:p>
      <w:pPr>
        <w:pStyle w:val="BodyText"/>
        <w:ind w:left="100"/>
      </w:pPr>
      <w:r>
        <w:rPr/>
        <w:pict>
          <v:shape style="position:absolute;margin-left:180pt;margin-top:16.914532pt;width:24pt;height:.1pt;mso-position-horizontal-relative:page;mso-position-vertical-relative:paragraph;z-index:-15135744;mso-wrap-distance-left:0;mso-wrap-distance-right:0" id="docshape509" coordorigin="3600,338" coordsize="480,0" path="m3600,338l4080,338e" filled="false" stroked="true" strokeweight=".8pt" strokecolor="#ff0000">
            <v:path arrowok="t"/>
            <v:stroke dashstyle="solid"/>
            <w10:wrap type="topAndBottom"/>
          </v:shape>
        </w:pict>
      </w:r>
      <w:r>
        <w:rPr/>
        <w:t>讓青年好安家！陳昭南力挺</w:t>
      </w:r>
      <w:r>
        <w:rPr>
          <w:color w:val="FF0000"/>
        </w:rPr>
        <w:t>台灣</w:t>
      </w:r>
      <w:r>
        <w:rPr>
          <w:spacing w:val="-1"/>
        </w:rPr>
        <w:t>基進誓要「翻轉台南生不如死」困境</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6325632" from="156pt,16.914532pt" to="180pt,16.914532pt" stroked="true" strokeweight=".8pt" strokecolor="#ff0000">
            <v:stroke dashstyle="solid"/>
            <w10:wrap type="none"/>
          </v:line>
        </w:pict>
      </w:r>
      <w:r>
        <w:rPr/>
        <w:pict>
          <v:line style="position:absolute;mso-position-horizontal-relative:page;mso-position-vertical-relative:paragraph;z-index:16326144" from="288pt,34.914532pt" to="312pt,34.914532pt" stroked="true" strokeweight=".8pt" strokecolor="#ff0000">
            <v:stroke dashstyle="solid"/>
            <w10:wrap type="none"/>
          </v:line>
        </w:pict>
      </w:r>
      <w:r>
        <w:rPr>
          <w:spacing w:val="-2"/>
        </w:rPr>
        <w:t>針對青年好安家議題，</w:t>
      </w:r>
      <w:r>
        <w:rPr>
          <w:color w:val="FF0000"/>
          <w:spacing w:val="-2"/>
        </w:rPr>
        <w:t>台灣</w:t>
      </w:r>
      <w:r>
        <w:rPr>
          <w:spacing w:val="-2"/>
        </w:rPr>
        <w:t>基進台南市黨部昨（28）日偕同前立委陳昭南，於台南市議會召開記者</w:t>
      </w:r>
      <w:r>
        <w:rPr>
          <w:spacing w:val="2"/>
        </w:rPr>
        <w:t>會，希望翻轉「台南生不如死」困境 。  圖：</w:t>
      </w:r>
      <w:r>
        <w:rPr>
          <w:color w:val="FF0000"/>
        </w:rPr>
        <w:t>台灣</w:t>
      </w:r>
      <w:r>
        <w:rPr/>
        <w:t>基進台南市黨部提供</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[202209294000898]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MSN</w:t>
      </w:r>
      <w:r>
        <w:rPr>
          <w:spacing w:val="-2"/>
          <w:w w:val="105"/>
          <w:sz w:val="28"/>
        </w:rPr>
        <w:t>台灣 </w:t>
      </w:r>
      <w:r>
        <w:rPr>
          <w:w w:val="105"/>
          <w:sz w:val="28"/>
        </w:rPr>
        <w:t>|</w:t>
      </w:r>
      <w:r>
        <w:rPr>
          <w:spacing w:val="-5"/>
          <w:w w:val="105"/>
          <w:sz w:val="28"/>
        </w:rPr>
        <w:t> </w:t>
      </w:r>
      <w:r>
        <w:rPr>
          <w:w w:val="110"/>
          <w:sz w:val="28"/>
        </w:rPr>
        <w:t>2022-09-29</w:t>
      </w:r>
      <w:r>
        <w:rPr>
          <w:spacing w:val="-10"/>
          <w:w w:val="110"/>
          <w:sz w:val="28"/>
        </w:rPr>
        <w:t> </w:t>
      </w:r>
      <w:r>
        <w:rPr>
          <w:spacing w:val="-2"/>
          <w:w w:val="110"/>
          <w:sz w:val="28"/>
        </w:rPr>
        <w:t>(15:22)</w:t>
      </w:r>
    </w:p>
    <w:p>
      <w:pPr>
        <w:spacing w:line="249" w:lineRule="auto" w:before="12"/>
        <w:ind w:left="100" w:right="7759" w:firstLine="0"/>
        <w:jc w:val="left"/>
        <w:rPr>
          <w:sz w:val="28"/>
        </w:rPr>
      </w:pPr>
      <w:r>
        <w:rPr>
          <w:sz w:val="28"/>
        </w:rPr>
        <w:t>網站(URL連接) | 新聞</w:t>
      </w:r>
      <w:r>
        <w:rPr>
          <w:spacing w:val="10"/>
          <w:sz w:val="28"/>
        </w:rPr>
        <w:t>字數: </w:t>
      </w:r>
      <w:r>
        <w:rPr>
          <w:sz w:val="28"/>
        </w:rPr>
        <w:t>1835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30624;mso-wrap-distance-left:0;mso-wrap-distance-right:0" id="docshape51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山田摩衣辦台日交流座談會 林佳龍同台相挺承諾當選後推動地方創生</w:t>
      </w:r>
    </w:p>
    <w:p>
      <w:pPr>
        <w:pStyle w:val="BodyText"/>
        <w:spacing w:before="12"/>
        <w:rPr>
          <w:sz w:val="22"/>
        </w:rPr>
      </w:pPr>
      <w:r>
        <w:rPr/>
        <w:pict>
          <v:shape style="position:absolute;margin-left:36pt;margin-top:15.723047pt;width:523pt;height:.1pt;mso-position-horizontal-relative:page;mso-position-vertical-relative:paragraph;z-index:-15130112;mso-wrap-distance-left:0;mso-wrap-distance-right:0" id="docshape51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119"/>
      </w:pPr>
      <w:hyperlink r:id="rId15">
        <w:r>
          <w:rPr>
            <w:spacing w:val="-2"/>
          </w:rPr>
          <w:t>文字快照：https://www.msn.com/zh-</w:t>
        </w:r>
      </w:hyperlink>
      <w:r>
        <w:rPr>
          <w:spacing w:val="80"/>
          <w:w w:val="150"/>
        </w:rPr>
        <w:t> </w:t>
      </w:r>
      <w:r>
        <w:rPr>
          <w:spacing w:val="-2"/>
          <w:w w:val="85"/>
        </w:rPr>
        <w:t>tw/news/national/%e5%b1%b1%e7%94%b0%e6%91%a9%e8%a1%a3%e8%be%a6%e5%8f%b0%e6%97%a5%e4%ba% a4%e6%b5%81%e5%ba%a7%e8%ab%87%e6%9c%83-</w:t>
      </w:r>
    </w:p>
    <w:p>
      <w:pPr>
        <w:pStyle w:val="BodyText"/>
        <w:spacing w:line="297" w:lineRule="exact"/>
        <w:ind w:left="100"/>
      </w:pPr>
      <w:r>
        <w:rPr>
          <w:spacing w:val="-2"/>
          <w:w w:val="80"/>
        </w:rPr>
        <w:t>%e6%9e%97%e4%bd%b3%e9%be%8d%e5%90%8c%e5%8f%b0%e7%9b%b8%e6%8c%ba%e6%89%bf%e8%ab%be%e7%95</w:t>
      </w:r>
    </w:p>
    <w:p>
      <w:pPr>
        <w:pStyle w:val="BodyText"/>
        <w:spacing w:before="62"/>
        <w:ind w:left="100"/>
      </w:pPr>
      <w:r>
        <w:rPr>
          <w:w w:val="80"/>
        </w:rPr>
        <w:t>%b6%e9%81%b8%e5%be%8c%e6%8e%a8%e5%8b%95%e5%9c%b0%e6%96%b9%e5%89%b5%e7%94%9f/ar-</w:t>
      </w:r>
      <w:r>
        <w:rPr>
          <w:spacing w:val="-2"/>
          <w:w w:val="95"/>
        </w:rPr>
        <w:t>AA12nkLf</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記者盧素梅／台北報導</w:t>
      </w:r>
    </w:p>
    <w:p>
      <w:pPr>
        <w:pStyle w:val="BodyText"/>
        <w:spacing w:before="12"/>
        <w:rPr>
          <w:sz w:val="33"/>
        </w:rPr>
      </w:pPr>
    </w:p>
    <w:p>
      <w:pPr>
        <w:pStyle w:val="BodyText"/>
        <w:ind w:left="100"/>
      </w:pPr>
      <w:r>
        <w:rPr/>
        <w:t>日本前首相安倍晉三於27</w:t>
      </w:r>
      <w:r>
        <w:rPr>
          <w:spacing w:val="-1"/>
        </w:rPr>
        <w:t>日舉行國葬，其生前對於台日交流的努力備受各界人士肯定。為持續推動</w:t>
      </w:r>
    </w:p>
    <w:p>
      <w:pPr>
        <w:pStyle w:val="BodyText"/>
        <w:spacing w:line="290" w:lineRule="auto" w:before="62"/>
        <w:ind w:left="100" w:right="239"/>
        <w:jc w:val="both"/>
      </w:pPr>
      <w:r>
        <w:rPr/>
        <w:pict>
          <v:line style="position:absolute;mso-position-horizontal-relative:page;mso-position-vertical-relative:paragraph;z-index:16327680" from="168pt,20.014532pt" to="192pt,20.014532pt" stroked="true" strokeweight=".8pt" strokecolor="#ff0000">
            <v:stroke dashstyle="solid"/>
            <w10:wrap type="none"/>
          </v:line>
        </w:pict>
      </w:r>
      <w:r>
        <w:rPr>
          <w:spacing w:val="-2"/>
        </w:rPr>
        <w:t>、深化台日雙方的交流，</w:t>
      </w:r>
      <w:r>
        <w:rPr>
          <w:color w:val="FF0000"/>
          <w:spacing w:val="-2"/>
        </w:rPr>
        <w:t>台灣</w:t>
      </w:r>
      <w:r>
        <w:rPr>
          <w:spacing w:val="-2"/>
        </w:rPr>
        <w:t>日本研究院與新北市板橋區議員參選人山田摩衣今（29）日上午共同</w:t>
      </w:r>
      <w:r>
        <w:rPr>
          <w:spacing w:val="-2"/>
        </w:rPr>
        <w:t>舉辦「以青年新創推動地方創生－台日經驗交流」座談，並邀請新北市長參選人、無任所大使林佳龍一同參與，希望透過座談會的方式，以台日經驗為地方創生激盪出新的思維。</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6328192" from="162pt,16.914532pt" to="186pt,16.914532pt" stroked="true" strokeweight=".8pt" strokecolor="#ff0000">
            <v:stroke dashstyle="solid"/>
            <w10:wrap type="none"/>
          </v:line>
        </w:pict>
      </w:r>
      <w:r>
        <w:rPr/>
        <w:t>© 由 三立新聞網 提供 </w:t>
      </w:r>
      <w:r>
        <w:rPr>
          <w:color w:val="FF0000"/>
        </w:rPr>
        <w:t>台灣</w:t>
      </w:r>
      <w:r>
        <w:rPr/>
        <w:t>日本研究院與新北市板橋區議員參選人山田摩衣今（29）日上午共同舉</w:t>
      </w:r>
      <w:r>
        <w:rPr>
          <w:spacing w:val="-2"/>
        </w:rPr>
        <w:t>辦「以青年新創推動地方創生－台日經驗交流」座談。（圖／山田摩衣競辧提供)</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6328704" from="48pt,16.914532pt" to="72pt,16.914532pt" stroked="true" strokeweight=".8pt" strokecolor="#ff0000">
            <v:stroke dashstyle="solid"/>
            <w10:wrap type="none"/>
          </v:line>
        </w:pict>
      </w:r>
      <w:r>
        <w:rPr>
          <w:spacing w:val="-2"/>
        </w:rPr>
        <w:t>▲</w:t>
      </w:r>
      <w:r>
        <w:rPr>
          <w:color w:val="FF0000"/>
          <w:spacing w:val="-2"/>
        </w:rPr>
        <w:t>台灣</w:t>
      </w:r>
      <w:r>
        <w:rPr>
          <w:spacing w:val="-2"/>
        </w:rPr>
        <w:t>日本研究院與新北市板橋區議員參選人山田摩衣今（29）日上午共同舉辦「以青年新創推動</w:t>
      </w:r>
      <w:r>
        <w:rPr>
          <w:spacing w:val="-2"/>
        </w:rPr>
        <w:t>地方創生－台日經驗交流」座談。（圖／山田摩衣競辧提供)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329216" from="324pt,16.914532pt" to="348pt,16.914532pt" stroked="true" strokeweight=".8pt" strokecolor="#ff0000">
            <v:stroke dashstyle="solid"/>
            <w10:wrap type="none"/>
          </v:line>
        </w:pict>
      </w:r>
      <w:r>
        <w:rPr/>
        <w:pict>
          <v:line style="position:absolute;mso-position-horizontal-relative:page;mso-position-vertical-relative:paragraph;z-index:16329728" from="408pt,16.914532pt" to="432pt,16.914532pt" stroked="true" strokeweight=".8pt" strokecolor="#ff0000">
            <v:stroke dashstyle="solid"/>
            <w10:wrap type="none"/>
          </v:line>
        </w:pict>
      </w:r>
      <w:r>
        <w:rPr>
          <w:spacing w:val="-2"/>
        </w:rPr>
        <w:t>山田摩衣表示，因為自己台日混血的背景，雖然從小在</w:t>
      </w:r>
      <w:r>
        <w:rPr>
          <w:color w:val="FF0000"/>
          <w:spacing w:val="-2"/>
        </w:rPr>
        <w:t>台灣</w:t>
      </w:r>
      <w:r>
        <w:rPr>
          <w:spacing w:val="-2"/>
        </w:rPr>
        <w:t>長大、關心</w:t>
      </w:r>
      <w:r>
        <w:rPr>
          <w:color w:val="FF0000"/>
          <w:spacing w:val="-2"/>
        </w:rPr>
        <w:t>台灣</w:t>
      </w:r>
      <w:r>
        <w:rPr>
          <w:spacing w:val="-2"/>
        </w:rPr>
        <w:t>，但對日本也有很濃厚</w:t>
      </w:r>
      <w:r>
        <w:rPr>
          <w:spacing w:val="-1"/>
        </w:rPr>
        <w:t>的興趣與感情。此次投入板橋區選舉，就是希望能結合兩國的經驗，思考如何讓板橋更好、讓青年</w:t>
      </w:r>
    </w:p>
    <w:p>
      <w:pPr>
        <w:spacing w:after="0" w:line="290" w:lineRule="auto"/>
        <w:sectPr>
          <w:pgSz w:w="11900" w:h="16840"/>
          <w:pgMar w:top="1500" w:bottom="280" w:left="620" w:right="620"/>
        </w:sectPr>
      </w:pPr>
    </w:p>
    <w:p>
      <w:pPr>
        <w:pStyle w:val="BodyText"/>
        <w:spacing w:before="21"/>
        <w:ind w:left="100"/>
      </w:pPr>
      <w:r>
        <w:rPr>
          <w:spacing w:val="-1"/>
        </w:rPr>
        <w:t>更有發展，如何發掘地方的文化與歷史。</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330240" from="468pt,16.964531pt" to="492pt,16.964531pt" stroked="true" strokeweight=".8pt" strokecolor="#ff0000">
            <v:stroke dashstyle="solid"/>
            <w10:wrap type="none"/>
          </v:line>
        </w:pict>
      </w:r>
      <w:r>
        <w:rPr>
          <w:spacing w:val="-2"/>
        </w:rPr>
        <w:t>山田摩衣指出，安倍過去在地方創生領域推動許多，也是其重要政策之一。現在的</w:t>
      </w:r>
      <w:r>
        <w:rPr>
          <w:color w:val="FF0000"/>
          <w:spacing w:val="-2"/>
        </w:rPr>
        <w:t>台灣</w:t>
      </w:r>
      <w:r>
        <w:rPr>
          <w:spacing w:val="-2"/>
        </w:rPr>
        <w:t>與過去的日本都面臨同樣人口減少與外流的問題，需要青年朋友與政府的重視。希望能導入政府的資源，結合地方文化與歷史，系統性地協助地方再造並吸引產業回流，讓地方重新活絡。</w:t>
      </w:r>
    </w:p>
    <w:p>
      <w:pPr>
        <w:pStyle w:val="BodyText"/>
        <w:spacing w:before="10"/>
        <w:rPr>
          <w:sz w:val="28"/>
        </w:rPr>
      </w:pPr>
    </w:p>
    <w:p>
      <w:pPr>
        <w:pStyle w:val="BodyText"/>
        <w:spacing w:line="290" w:lineRule="auto" w:before="1"/>
        <w:ind w:left="100" w:right="119"/>
        <w:jc w:val="both"/>
      </w:pPr>
      <w:r>
        <w:rPr/>
        <w:pict>
          <v:line style="position:absolute;mso-position-horizontal-relative:page;mso-position-vertical-relative:paragraph;z-index:16330752" from="162pt,16.964531pt" to="186pt,16.964531pt" stroked="true" strokeweight=".8pt" strokecolor="#ff0000">
            <v:stroke dashstyle="solid"/>
            <w10:wrap type="none"/>
          </v:line>
        </w:pict>
      </w:r>
      <w:r>
        <w:rPr/>
        <w:t>© 由 三立新聞網 提供 </w:t>
      </w:r>
      <w:r>
        <w:rPr>
          <w:color w:val="FF0000"/>
        </w:rPr>
        <w:t>台灣</w:t>
      </w:r>
      <w:r>
        <w:rPr/>
        <w:t>日本研究院與新北市板橋區議員參選人山田摩衣今（29）日上午共同舉</w:t>
      </w:r>
      <w:r>
        <w:rPr>
          <w:spacing w:val="-2"/>
        </w:rPr>
        <w:t>辦「以青年新創推動地方創生－台日經驗交流」座談。（圖／山田摩衣競辧提供)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331264" from="48pt,16.914532pt" to="72pt,16.914532pt" stroked="true" strokeweight=".8pt" strokecolor="#ff0000">
            <v:stroke dashstyle="solid"/>
            <w10:wrap type="none"/>
          </v:line>
        </w:pict>
      </w:r>
      <w:r>
        <w:rPr>
          <w:spacing w:val="-2"/>
        </w:rPr>
        <w:t>▲</w:t>
      </w:r>
      <w:r>
        <w:rPr>
          <w:color w:val="FF0000"/>
          <w:spacing w:val="-2"/>
        </w:rPr>
        <w:t>台灣</w:t>
      </w:r>
      <w:r>
        <w:rPr>
          <w:spacing w:val="-2"/>
        </w:rPr>
        <w:t>日本研究院與新北市板橋區議員參選人山田摩衣今（29）日上午共同舉辦「以青年新創推動</w:t>
      </w:r>
      <w:r>
        <w:rPr>
          <w:spacing w:val="-2"/>
        </w:rPr>
        <w:t>地方創生－台日經驗交流」座談。（圖／山田摩衣競辧提供)</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331776" from="120pt,16.914532pt" to="144pt,16.914532pt" stroked="true" strokeweight=".8pt" strokecolor="#ff0000">
            <v:stroke dashstyle="solid"/>
            <w10:wrap type="none"/>
          </v:line>
        </w:pict>
      </w:r>
      <w:r>
        <w:rPr>
          <w:spacing w:val="-2"/>
        </w:rPr>
        <w:t>山田摩衣認為，</w:t>
      </w:r>
      <w:r>
        <w:rPr>
          <w:color w:val="FF0000"/>
          <w:spacing w:val="-2"/>
        </w:rPr>
        <w:t>台灣</w:t>
      </w:r>
      <w:r>
        <w:rPr>
          <w:spacing w:val="-2"/>
        </w:rPr>
        <w:t>近年各地的創生發展各有特色，而地方創生並不只是偏鄉才需要，在板橋也有許多地方人士在推動歷史街區的導覽和講座。地方創生不只是一個名詞，而是實際讓夢想實踐的動作，讓年輕人有更多舞台參與地方事務。自己以青年代表的身分參選，也希望讓地方有更多文化、歷史被大家了解，讓地方可以變得更好。</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332288" from="444pt,34.914532pt" to="468pt,34.914532pt" stroked="true" strokeweight=".8pt" strokecolor="#ff0000">
            <v:stroke dashstyle="solid"/>
            <w10:wrap type="none"/>
          </v:line>
        </w:pict>
      </w:r>
      <w:r>
        <w:rPr/>
        <w:pict>
          <v:line style="position:absolute;mso-position-horizontal-relative:page;mso-position-vertical-relative:paragraph;z-index:16332800" from="252pt,52.914532pt" to="276pt,52.914532pt" stroked="true" strokeweight=".8pt" strokecolor="#ff0000">
            <v:stroke dashstyle="solid"/>
            <w10:wrap type="none"/>
          </v:line>
        </w:pict>
      </w:r>
      <w:r>
        <w:rPr>
          <w:spacing w:val="-2"/>
        </w:rPr>
        <w:t>林佳龍指出，自己曾經在日本工作過一年，對於台日交流有豐富的經驗。自己過去曾積極推動日本</w:t>
      </w:r>
      <w:r>
        <w:rPr>
          <w:spacing w:val="-2"/>
        </w:rPr>
        <w:t>高中生來台觀光旅行，並在擔任交通部長期間提出2030觀光政策白皮書，期望</w:t>
      </w:r>
      <w:r>
        <w:rPr>
          <w:color w:val="FF0000"/>
          <w:spacing w:val="-2"/>
        </w:rPr>
        <w:t>台灣</w:t>
      </w:r>
      <w:r>
        <w:rPr>
          <w:spacing w:val="-2"/>
        </w:rPr>
        <w:t>可以觀光立國、達成觀光主流化與建立觀光圈產業聯盟。</w:t>
      </w:r>
      <w:r>
        <w:rPr>
          <w:color w:val="FF0000"/>
          <w:spacing w:val="-2"/>
        </w:rPr>
        <w:t>台灣</w:t>
      </w:r>
      <w:r>
        <w:rPr>
          <w:spacing w:val="-2"/>
        </w:rPr>
        <w:t>的觀光應該打破地方的本位主義，進行橫向的串聯</w:t>
      </w:r>
    </w:p>
    <w:p>
      <w:pPr>
        <w:pStyle w:val="BodyText"/>
        <w:spacing w:line="297" w:lineRule="exact"/>
        <w:ind w:left="100"/>
      </w:pPr>
      <w:r>
        <w:rPr>
          <w:spacing w:val="-1"/>
        </w:rPr>
        <w:t>，規模才會大，品質才會好。</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6333312" from="228pt,16.964531pt" to="252pt,16.964531pt" stroked="true" strokeweight=".8pt" strokecolor="#ff0000">
            <v:stroke dashstyle="solid"/>
            <w10:wrap type="none"/>
          </v:line>
        </w:pict>
      </w:r>
      <w:r>
        <w:rPr/>
        <w:pict>
          <v:line style="position:absolute;mso-position-horizontal-relative:page;mso-position-vertical-relative:paragraph;z-index:16333824" from="492pt,16.964531pt" to="516pt,16.964531pt" stroked="true" strokeweight=".8pt" strokecolor="#ff0000">
            <v:stroke dashstyle="solid"/>
            <w10:wrap type="none"/>
          </v:line>
        </w:pict>
      </w:r>
      <w:r>
        <w:rPr/>
        <w:pict>
          <v:line style="position:absolute;mso-position-horizontal-relative:page;mso-position-vertical-relative:paragraph;z-index:16334336" from="156pt,34.964531pt" to="192pt,34.964531pt" stroked="true" strokeweight=".8pt" strokecolor="#ff0000">
            <v:stroke dashstyle="solid"/>
            <w10:wrap type="none"/>
          </v:line>
        </w:pict>
      </w:r>
      <w:r>
        <w:rPr>
          <w:spacing w:val="-2"/>
        </w:rPr>
        <w:t>林佳龍認為，疫情讓一切歸零，考驗</w:t>
      </w:r>
      <w:r>
        <w:rPr>
          <w:color w:val="FF0000"/>
          <w:spacing w:val="-2"/>
        </w:rPr>
        <w:t>台灣</w:t>
      </w:r>
      <w:r>
        <w:rPr>
          <w:spacing w:val="-2"/>
        </w:rPr>
        <w:t>能否在國門開放後迎接全世界的觀光客，幫助</w:t>
      </w:r>
      <w:r>
        <w:rPr>
          <w:color w:val="FF0000"/>
          <w:spacing w:val="-2"/>
        </w:rPr>
        <w:t>台灣</w:t>
      </w:r>
      <w:r>
        <w:rPr>
          <w:spacing w:val="-2"/>
        </w:rPr>
        <w:t>口碑行銷。地方創生的關鍵是</w:t>
      </w:r>
      <w:r>
        <w:rPr>
          <w:color w:val="FF0000"/>
          <w:spacing w:val="-2"/>
        </w:rPr>
        <w:t>少子化</w:t>
      </w:r>
      <w:r>
        <w:rPr>
          <w:spacing w:val="-2"/>
        </w:rPr>
        <w:t>跟高齡化，人口外移導致城鄉差距與地方沒落，政策上要吸引人才</w:t>
      </w:r>
    </w:p>
    <w:p>
      <w:pPr>
        <w:pStyle w:val="BodyText"/>
        <w:spacing w:line="290" w:lineRule="auto"/>
        <w:ind w:left="100" w:right="239"/>
        <w:jc w:val="both"/>
      </w:pPr>
      <w:r>
        <w:rPr>
          <w:spacing w:val="-2"/>
        </w:rPr>
        <w:t>，而最關鍵的仍是年輕人。要吸引年輕人，仍是要有工作機會、要發展產業，而生活產業就是地方經濟，要有產業才會有就業，這樣的地方才有生命。疫情讓國內旅遊及地方創生有新的機會，首先政府要投入基礎設施的建造，而地方創生則一定要呈現文化的特色。</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6334848" from="162pt,16.914532pt" to="186pt,16.914532pt" stroked="true" strokeweight=".8pt" strokecolor="#ff0000">
            <v:stroke dashstyle="solid"/>
            <w10:wrap type="none"/>
          </v:line>
        </w:pict>
      </w:r>
      <w:r>
        <w:rPr/>
        <w:t>© 由 三立新聞網 提供 </w:t>
      </w:r>
      <w:r>
        <w:rPr>
          <w:color w:val="FF0000"/>
        </w:rPr>
        <w:t>台灣</w:t>
      </w:r>
      <w:r>
        <w:rPr/>
        <w:t>日本研究院與新北市板橋區議員參選人山田摩衣今（29）日上午共同舉</w:t>
      </w:r>
      <w:r>
        <w:rPr>
          <w:spacing w:val="-2"/>
        </w:rPr>
        <w:t>辦「以青年新創推動地方創生－台日經驗交流」座談。（圖／山田摩衣競辧提供)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335360" from="48pt,16.914532pt" to="72pt,16.914532pt" stroked="true" strokeweight=".8pt" strokecolor="#ff0000">
            <v:stroke dashstyle="solid"/>
            <w10:wrap type="none"/>
          </v:line>
        </w:pict>
      </w:r>
      <w:r>
        <w:rPr>
          <w:spacing w:val="-2"/>
        </w:rPr>
        <w:t>▲</w:t>
      </w:r>
      <w:r>
        <w:rPr>
          <w:color w:val="FF0000"/>
          <w:spacing w:val="-2"/>
        </w:rPr>
        <w:t>台灣</w:t>
      </w:r>
      <w:r>
        <w:rPr>
          <w:spacing w:val="-2"/>
        </w:rPr>
        <w:t>日本研究院與新北市板橋區議員參選人山田摩衣今（29）日上午共同舉辦「以青年新創推動</w:t>
      </w:r>
      <w:r>
        <w:rPr>
          <w:spacing w:val="-2"/>
        </w:rPr>
        <w:t>地方創生－台日經驗交流」座談。（圖／山田摩衣競辧提供)</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335872" from="180pt,16.914532pt" to="204pt,16.914532pt" stroked="true" strokeweight=".8pt" strokecolor="#ff0000">
            <v:stroke dashstyle="solid"/>
            <w10:wrap type="none"/>
          </v:line>
        </w:pict>
      </w:r>
      <w:r>
        <w:rPr>
          <w:spacing w:val="-2"/>
        </w:rPr>
        <w:t>林佳龍表示，新北市是整個</w:t>
      </w:r>
      <w:r>
        <w:rPr>
          <w:color w:val="FF0000"/>
          <w:spacing w:val="-2"/>
        </w:rPr>
        <w:t>台灣</w:t>
      </w:r>
      <w:r>
        <w:rPr>
          <w:spacing w:val="-2"/>
        </w:rPr>
        <w:t>的縮影，有好幾個國家風景區，有山也有海。因而新北市應該找到自己的主體性與特色並進行整合，不能只是台北市的衛星都市。新北市非常有可塑性，可惜現今的新北市觀光仍很破碎，自己當選後將成立國際事務局，會結合大數據，推動「街區經濟」協助青年創業與新創，並提供給地方創生的青年，讓青年不再都是從零開始。且會透過元宇宙的虛實整合</w:t>
      </w:r>
    </w:p>
    <w:p>
      <w:pPr>
        <w:pStyle w:val="BodyText"/>
        <w:spacing w:line="296" w:lineRule="exact"/>
        <w:ind w:left="100"/>
      </w:pPr>
      <w:r>
        <w:rPr>
          <w:spacing w:val="-1"/>
        </w:rPr>
        <w:t>，努力整合各地的觀光產業，希望在疫情之後能夠讓在地特色與國際交流。</w:t>
      </w:r>
    </w:p>
    <w:p>
      <w:pPr>
        <w:pStyle w:val="BodyText"/>
        <w:rPr>
          <w:sz w:val="34"/>
        </w:rPr>
      </w:pPr>
    </w:p>
    <w:p>
      <w:pPr>
        <w:pStyle w:val="BodyText"/>
        <w:spacing w:line="290" w:lineRule="auto"/>
        <w:ind w:left="100" w:right="239"/>
      </w:pPr>
      <w:r>
        <w:rPr/>
        <w:pict>
          <v:line style="position:absolute;mso-position-horizontal-relative:page;mso-position-vertical-relative:paragraph;z-index:16336384" from="36pt,16.914532pt" to="60pt,16.914532pt" stroked="true" strokeweight=".8pt" strokecolor="#ff0000">
            <v:stroke dashstyle="solid"/>
            <w10:wrap type="none"/>
          </v:line>
        </w:pict>
      </w:r>
      <w:r>
        <w:rPr/>
        <w:pict>
          <v:line style="position:absolute;mso-position-horizontal-relative:page;mso-position-vertical-relative:paragraph;z-index:16336896" from="228pt,16.914532pt" to="252pt,16.914532pt" stroked="true" strokeweight=".8pt" strokecolor="#ff0000">
            <v:stroke dashstyle="solid"/>
            <w10:wrap type="none"/>
          </v:line>
        </w:pict>
      </w:r>
      <w:r>
        <w:rPr/>
        <w:pict>
          <v:line style="position:absolute;mso-position-horizontal-relative:page;mso-position-vertical-relative:paragraph;z-index:16337408" from="372pt,16.914532pt" to="396pt,16.914532pt" stroked="true" strokeweight=".8pt" strokecolor="#ff0000">
            <v:stroke dashstyle="solid"/>
            <w10:wrap type="none"/>
          </v:line>
        </w:pict>
      </w:r>
      <w:r>
        <w:rPr>
          <w:color w:val="FF0000"/>
          <w:spacing w:val="-2"/>
        </w:rPr>
        <w:t>台灣</w:t>
      </w:r>
      <w:r>
        <w:rPr>
          <w:spacing w:val="-2"/>
        </w:rPr>
        <w:t>日本研究院理事長李世暉表示，</w:t>
      </w:r>
      <w:r>
        <w:rPr>
          <w:color w:val="FF0000"/>
          <w:spacing w:val="-2"/>
        </w:rPr>
        <w:t>台灣</w:t>
      </w:r>
      <w:r>
        <w:rPr>
          <w:spacing w:val="-2"/>
        </w:rPr>
        <w:t>日本研究院一直很關注</w:t>
      </w:r>
      <w:r>
        <w:rPr>
          <w:color w:val="FF0000"/>
          <w:spacing w:val="-2"/>
        </w:rPr>
        <w:t>台灣</w:t>
      </w:r>
      <w:r>
        <w:rPr>
          <w:spacing w:val="-2"/>
        </w:rPr>
        <w:t>、日本間的交流，新北市與日</w:t>
      </w:r>
      <w:r>
        <w:rPr>
          <w:spacing w:val="-1"/>
        </w:rPr>
        <w:t>本在很多地方都有相似之處，但很可惜與日本的交流極少，在林佳龍的努力下，相信未來雙方的交</w:t>
      </w:r>
    </w:p>
    <w:p>
      <w:pPr>
        <w:spacing w:after="0" w:line="290" w:lineRule="auto"/>
        <w:sectPr>
          <w:pgSz w:w="11900" w:h="16840"/>
          <w:pgMar w:top="800" w:bottom="280" w:left="620" w:right="620"/>
        </w:sectPr>
      </w:pPr>
    </w:p>
    <w:p>
      <w:pPr>
        <w:pStyle w:val="BodyText"/>
        <w:spacing w:before="21"/>
        <w:ind w:left="100"/>
      </w:pPr>
      <w:r>
        <w:rPr>
          <w:spacing w:val="-2"/>
        </w:rPr>
        <w:t>流可以更進一步。</w:t>
      </w:r>
    </w:p>
    <w:p>
      <w:pPr>
        <w:pStyle w:val="BodyText"/>
        <w:rPr>
          <w:sz w:val="34"/>
        </w:rPr>
      </w:pPr>
    </w:p>
    <w:p>
      <w:pPr>
        <w:pStyle w:val="BodyText"/>
        <w:spacing w:before="1"/>
        <w:ind w:left="100"/>
        <w:jc w:val="both"/>
      </w:pPr>
      <w:r>
        <w:rPr/>
        <w:t>板橋地方創生業者「在一起One</w:t>
      </w:r>
      <w:r>
        <w:rPr>
          <w:spacing w:val="20"/>
        </w:rPr>
        <w:t> </w:t>
      </w:r>
      <w:r>
        <w:rPr/>
        <w:t>&amp;</w:t>
      </w:r>
      <w:r>
        <w:rPr>
          <w:spacing w:val="21"/>
        </w:rPr>
        <w:t> </w:t>
      </w:r>
      <w:r>
        <w:rPr/>
        <w:t>Together</w:t>
      </w:r>
      <w:r>
        <w:rPr>
          <w:spacing w:val="-1"/>
        </w:rPr>
        <w:t>創辦人」蘇于修指出，秉持著地方故事自己創造的理念</w:t>
      </w:r>
    </w:p>
    <w:p>
      <w:pPr>
        <w:pStyle w:val="BodyText"/>
        <w:spacing w:line="290" w:lineRule="auto" w:before="62"/>
        <w:ind w:left="100" w:right="239"/>
        <w:jc w:val="both"/>
      </w:pPr>
      <w:r>
        <w:rPr>
          <w:spacing w:val="-2"/>
        </w:rPr>
        <w:t>，一直希望讓更多人認識地方努力中的品牌與新創故事，過去也結合了包含美食、街頭演出、綠生活等元素，打造了板橋的文化嘉年華，希望讓大家認識自己的故鄉，對故鄉有所眷戀，最後都能留</w:t>
      </w:r>
      <w:r>
        <w:rPr>
          <w:spacing w:val="-4"/>
        </w:rPr>
        <w:t>在板橋。</w:t>
      </w:r>
    </w:p>
    <w:p>
      <w:pPr>
        <w:pStyle w:val="BodyText"/>
        <w:spacing w:before="11"/>
        <w:rPr>
          <w:sz w:val="28"/>
        </w:rPr>
      </w:pPr>
    </w:p>
    <w:p>
      <w:pPr>
        <w:pStyle w:val="BodyText"/>
        <w:spacing w:line="290" w:lineRule="auto"/>
        <w:ind w:left="100" w:right="239"/>
      </w:pPr>
      <w:r>
        <w:rPr>
          <w:spacing w:val="-2"/>
        </w:rPr>
        <w:t>會中也有支持者，特別將寫有「新北大翻新」、「龍必勝」、「衣極棒」等字樣的日本扇致贈給林佳龍、山田摩衣，希望兩人都能夠在年底的九合一選舉中「必勝」，順利當選。</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[202209295867259]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2022-09-29</w:t>
      </w:r>
      <w:r>
        <w:rPr>
          <w:spacing w:val="21"/>
          <w:w w:val="110"/>
          <w:sz w:val="28"/>
        </w:rPr>
        <w:t> </w:t>
      </w:r>
      <w:r>
        <w:rPr>
          <w:spacing w:val="-2"/>
          <w:w w:val="110"/>
          <w:sz w:val="28"/>
        </w:rPr>
        <w:t>(17:43)</w:t>
      </w:r>
    </w:p>
    <w:p>
      <w:pPr>
        <w:spacing w:line="249" w:lineRule="auto" w:before="12"/>
        <w:ind w:left="100" w:right="7759" w:firstLine="0"/>
        <w:jc w:val="left"/>
        <w:rPr>
          <w:sz w:val="28"/>
        </w:rPr>
      </w:pPr>
      <w:r>
        <w:rPr>
          <w:sz w:val="28"/>
        </w:rPr>
        <w:t>網站(URL連接) | 地方</w:t>
      </w:r>
      <w:r>
        <w:rPr>
          <w:spacing w:val="10"/>
          <w:sz w:val="28"/>
        </w:rPr>
        <w:t>字數: </w:t>
      </w:r>
      <w:r>
        <w:rPr>
          <w:sz w:val="28"/>
        </w:rPr>
        <w:t>1196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19360;mso-wrap-distance-left:0;mso-wrap-distance-right:0" id="docshape51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台日友好！山田摩衣辦台日交流會 合體林佳龍推新北創生</w:t>
      </w:r>
    </w:p>
    <w:p>
      <w:pPr>
        <w:pStyle w:val="BodyText"/>
        <w:spacing w:before="12"/>
        <w:rPr>
          <w:sz w:val="22"/>
        </w:rPr>
      </w:pPr>
      <w:r>
        <w:rPr/>
        <w:pict>
          <v:shape style="position:absolute;margin-left:36pt;margin-top:15.723047pt;width:523pt;height:.1pt;mso-position-horizontal-relative:page;mso-position-vertical-relative:paragraph;z-index:-15118848;mso-wrap-distance-left:0;mso-wrap-distance-right:0" id="docshape51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：https://tw.news.yahoo.com/%E5%8F%B0%E6%97%A5%E5%8F%8B%E5%A5%BD-</w:t>
      </w:r>
    </w:p>
    <w:p>
      <w:pPr>
        <w:pStyle w:val="BodyText"/>
        <w:spacing w:before="62"/>
        <w:ind w:left="100"/>
      </w:pPr>
      <w:r>
        <w:rPr>
          <w:spacing w:val="-2"/>
          <w:w w:val="70"/>
        </w:rPr>
        <w:t>%E5%B1%B1%E7%94%B0%E6%91%A9%E8%A1%A3%E8%BE%A6%E5%8F%B0%E6%97%A5%E4%BA%A4%E6%B5%81%E6%9C</w:t>
      </w:r>
    </w:p>
    <w:p>
      <w:pPr>
        <w:pStyle w:val="BodyText"/>
        <w:spacing w:before="62"/>
        <w:ind w:left="100"/>
      </w:pPr>
      <w:r>
        <w:rPr>
          <w:spacing w:val="-4"/>
        </w:rPr>
        <w:t>%83-</w:t>
      </w:r>
    </w:p>
    <w:p>
      <w:pPr>
        <w:pStyle w:val="BodyText"/>
        <w:spacing w:before="62"/>
        <w:ind w:left="100"/>
      </w:pPr>
      <w:r>
        <w:rPr>
          <w:spacing w:val="-2"/>
          <w:w w:val="75"/>
        </w:rPr>
        <w:t>%E5%90%88%E9%AB%94%E6%9E%97%E4%BD%B3%E9%BE%8D%E6%8E%A8%E6%96%B0%E5%8C%97%E5%89%B5%E7%94</w:t>
      </w:r>
    </w:p>
    <w:p>
      <w:pPr>
        <w:pStyle w:val="BodyText"/>
        <w:spacing w:before="63"/>
        <w:ind w:left="100"/>
      </w:pPr>
      <w:r>
        <w:rPr>
          <w:w w:val="105"/>
        </w:rPr>
        <w:t>%9F-</w:t>
      </w:r>
      <w:r>
        <w:rPr>
          <w:spacing w:val="-2"/>
          <w:w w:val="105"/>
        </w:rPr>
        <w:t>093433949.html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6339456" from="36pt,16.914532pt" to="60pt,16.914532pt" stroked="true" strokeweight=".8pt" strokecolor="#ff0000">
            <v:stroke dashstyle="solid"/>
            <w10:wrap type="none"/>
          </v:line>
        </w:pict>
      </w:r>
      <w:r>
        <w:rPr>
          <w:color w:val="FF0000"/>
          <w:spacing w:val="-2"/>
        </w:rPr>
        <w:t>台灣</w:t>
      </w:r>
      <w:r>
        <w:rPr>
          <w:spacing w:val="-2"/>
        </w:rPr>
        <w:t>日本研究院與新北市板橋區議員參選人山田摩衣，今（29日）上午共同舉辦「以青年新創推動</w:t>
      </w:r>
      <w:r>
        <w:rPr>
          <w:spacing w:val="-2"/>
        </w:rPr>
        <w:t>地方創生－台日經驗交流」座談會。（圖/山田摩衣辦公室提供）</w:t>
      </w:r>
    </w:p>
    <w:p>
      <w:pPr>
        <w:pStyle w:val="BodyText"/>
        <w:spacing w:before="11"/>
        <w:rPr>
          <w:sz w:val="28"/>
        </w:rPr>
      </w:pPr>
    </w:p>
    <w:p>
      <w:pPr>
        <w:pStyle w:val="BodyText"/>
        <w:ind w:left="100"/>
      </w:pPr>
      <w:r>
        <w:rPr/>
        <w:t>日本前首相安倍晉三於27</w:t>
      </w:r>
      <w:r>
        <w:rPr>
          <w:spacing w:val="-1"/>
        </w:rPr>
        <w:t>日舉行國葬，其生前對於台日交流的努力備受各界人士肯定。為持續推動</w:t>
      </w:r>
    </w:p>
    <w:p>
      <w:pPr>
        <w:pStyle w:val="BodyText"/>
        <w:spacing w:line="290" w:lineRule="auto" w:before="63"/>
        <w:ind w:left="100" w:right="239"/>
        <w:jc w:val="both"/>
      </w:pPr>
      <w:r>
        <w:rPr/>
        <w:pict>
          <v:line style="position:absolute;mso-position-horizontal-relative:page;mso-position-vertical-relative:paragraph;z-index:16339968" from="168pt,20.064531pt" to="192pt,20.064531pt" stroked="true" strokeweight=".8pt" strokecolor="#ff0000">
            <v:stroke dashstyle="solid"/>
            <w10:wrap type="none"/>
          </v:line>
        </w:pict>
      </w:r>
      <w:r>
        <w:rPr/>
        <w:pict>
          <v:line style="position:absolute;mso-position-horizontal-relative:page;mso-position-vertical-relative:paragraph;z-index:16340480" from="192pt,74.064529pt" to="216pt,74.064529pt" stroked="true" strokeweight=".8pt" strokecolor="#ff0000">
            <v:stroke dashstyle="solid"/>
            <w10:wrap type="none"/>
          </v:line>
        </w:pict>
      </w:r>
      <w:r>
        <w:rPr>
          <w:spacing w:val="-2"/>
        </w:rPr>
        <w:t>、深化台日雙方的交流，</w:t>
      </w:r>
      <w:r>
        <w:rPr>
          <w:color w:val="FF0000"/>
          <w:spacing w:val="-2"/>
        </w:rPr>
        <w:t>台灣</w:t>
      </w:r>
      <w:r>
        <w:rPr>
          <w:spacing w:val="-2"/>
        </w:rPr>
        <w:t>日本研究院與新北市板橋區議員參選人山田摩衣，今（29日）上午共</w:t>
      </w:r>
      <w:r>
        <w:rPr>
          <w:spacing w:val="-2"/>
        </w:rPr>
        <w:t>同舉辦「以青年新創推動地方創生－台日經驗交流」座談會，並邀請新北市長參選人林佳龍一同參與。林表示，台日間有很多文化相似處，能擬定政策突破，也強調新北現在缺少帶領和國際接軌的領導者，他會努力讓新北成為</w:t>
      </w:r>
      <w:r>
        <w:rPr>
          <w:color w:val="FF0000"/>
          <w:spacing w:val="-2"/>
        </w:rPr>
        <w:t>台灣</w:t>
      </w:r>
      <w:r>
        <w:rPr>
          <w:spacing w:val="-2"/>
        </w:rPr>
        <w:t>新都。</w:t>
      </w:r>
    </w:p>
    <w:p>
      <w:pPr>
        <w:pStyle w:val="BodyText"/>
        <w:spacing w:before="10"/>
        <w:rPr>
          <w:sz w:val="28"/>
        </w:rPr>
      </w:pPr>
    </w:p>
    <w:p>
      <w:pPr>
        <w:pStyle w:val="BodyText"/>
        <w:ind w:left="100"/>
      </w:pPr>
      <w:r>
        <w:rPr/>
        <w:t>新北市議員參選人山田摩衣。（圖/山田摩衣辦公室提供</w:t>
      </w:r>
      <w:r>
        <w:rPr>
          <w:spacing w:val="-10"/>
        </w:rPr>
        <w:t>）</w:t>
      </w:r>
    </w:p>
    <w:p>
      <w:pPr>
        <w:pStyle w:val="BodyText"/>
        <w:rPr>
          <w:sz w:val="34"/>
        </w:rPr>
      </w:pPr>
    </w:p>
    <w:p>
      <w:pPr>
        <w:pStyle w:val="BodyText"/>
        <w:ind w:left="100"/>
      </w:pPr>
      <w:r>
        <w:rPr/>
        <w:pict>
          <v:shape style="position:absolute;margin-left:36pt;margin-top:16.914532pt;width:24pt;height:.1pt;mso-position-horizontal-relative:page;mso-position-vertical-relative:paragraph;z-index:-15118336;mso-wrap-distance-left:0;mso-wrap-distance-right:0" id="docshape514" coordorigin="720,338" coordsize="480,0" path="m720,338l1200,338e" filled="false" stroked="true" strokeweight=".8pt" strokecolor="#ff0000">
            <v:path arrowok="t"/>
            <v:stroke dashstyle="solid"/>
            <w10:wrap type="topAndBottom"/>
          </v:shape>
        </w:pict>
      </w:r>
      <w:r>
        <w:rPr>
          <w:color w:val="FF0000"/>
        </w:rPr>
        <w:t>台灣</w:t>
      </w:r>
      <w:r>
        <w:rPr>
          <w:spacing w:val="-1"/>
        </w:rPr>
        <w:t>日本研究院與新北市板橋區議員參選人山田摩衣，今上午共同舉辦「以青年新創推動地方創生</w:t>
      </w:r>
    </w:p>
    <w:p>
      <w:pPr>
        <w:pStyle w:val="BodyText"/>
        <w:spacing w:line="290" w:lineRule="auto" w:before="13"/>
        <w:ind w:left="100" w:right="239"/>
        <w:jc w:val="both"/>
      </w:pPr>
      <w:r>
        <w:rPr>
          <w:spacing w:val="-2"/>
        </w:rPr>
        <w:t>－台日經驗交流」座談，並邀請新北市長參選人林佳龍一同參與。會中也有支持者，特別將寫有「新北大翻新」、「龍必勝」、「衣極棒」等字樣的日本扇致贈給林佳龍、山田摩衣，希望兩人都能夠在年底的九合一選舉中「必勝」，順利當選。</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340992" from="444pt,35.964531pt" to="468pt,35.964531pt" stroked="true" strokeweight=".8pt" strokecolor="#ff0000">
            <v:stroke dashstyle="solid"/>
            <w10:wrap type="none"/>
          </v:line>
        </w:pict>
      </w:r>
      <w:r>
        <w:rPr/>
        <w:pict>
          <v:line style="position:absolute;mso-position-horizontal-relative:page;mso-position-vertical-relative:paragraph;z-index:16341504" from="252pt,53.964531pt" to="276pt,53.964531pt" stroked="true" strokeweight=".8pt" strokecolor="#ff0000">
            <v:stroke dashstyle="solid"/>
            <w10:wrap type="none"/>
          </v:line>
        </w:pict>
      </w:r>
      <w:r>
        <w:rPr>
          <w:spacing w:val="-2"/>
        </w:rPr>
        <w:t>林佳龍指出，自己曾經在日本工作過一年，對於台日交流有豐富的經驗。自己過去曾積極推動日本</w:t>
      </w:r>
      <w:r>
        <w:rPr>
          <w:spacing w:val="-2"/>
        </w:rPr>
        <w:t>高中生來台觀光旅行，並在擔任交通部長期間提出2030觀光政策白皮書，期望</w:t>
      </w:r>
      <w:r>
        <w:rPr>
          <w:color w:val="FF0000"/>
          <w:spacing w:val="-2"/>
        </w:rPr>
        <w:t>台灣</w:t>
      </w:r>
      <w:r>
        <w:rPr>
          <w:spacing w:val="-2"/>
        </w:rPr>
        <w:t>可以觀光立國、達成觀光主流化與建立觀光圈產業聯盟。</w:t>
      </w:r>
      <w:r>
        <w:rPr>
          <w:color w:val="FF0000"/>
          <w:spacing w:val="-2"/>
        </w:rPr>
        <w:t>台灣</w:t>
      </w:r>
      <w:r>
        <w:rPr>
          <w:spacing w:val="-2"/>
        </w:rPr>
        <w:t>的觀光應該打破地方的本位主義，進行橫向的串聯</w:t>
      </w:r>
    </w:p>
    <w:p>
      <w:pPr>
        <w:pStyle w:val="BodyText"/>
        <w:spacing w:line="297" w:lineRule="exact"/>
        <w:ind w:left="100"/>
      </w:pPr>
      <w:r>
        <w:rPr>
          <w:spacing w:val="-1"/>
        </w:rPr>
        <w:t>，規模才會大，品質才會好。</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6342016" from="228pt,16.964531pt" to="252pt,16.964531pt" stroked="true" strokeweight=".8pt" strokecolor="#ff0000">
            <v:stroke dashstyle="solid"/>
            <w10:wrap type="none"/>
          </v:line>
        </w:pict>
      </w:r>
      <w:r>
        <w:rPr/>
        <w:pict>
          <v:line style="position:absolute;mso-position-horizontal-relative:page;mso-position-vertical-relative:paragraph;z-index:16342528" from="492pt,16.964531pt" to="516pt,16.964531pt" stroked="true" strokeweight=".8pt" strokecolor="#ff0000">
            <v:stroke dashstyle="solid"/>
            <w10:wrap type="none"/>
          </v:line>
        </w:pict>
      </w:r>
      <w:r>
        <w:rPr/>
        <w:pict>
          <v:line style="position:absolute;mso-position-horizontal-relative:page;mso-position-vertical-relative:paragraph;z-index:16343040" from="156pt,34.964531pt" to="192pt,34.964531pt" stroked="true" strokeweight=".8pt" strokecolor="#ff0000">
            <v:stroke dashstyle="solid"/>
            <w10:wrap type="none"/>
          </v:line>
        </w:pict>
      </w:r>
      <w:r>
        <w:rPr>
          <w:spacing w:val="-2"/>
        </w:rPr>
        <w:t>林佳龍認為，疫情讓一切歸零，考驗</w:t>
      </w:r>
      <w:r>
        <w:rPr>
          <w:color w:val="FF0000"/>
          <w:spacing w:val="-2"/>
        </w:rPr>
        <w:t>台灣</w:t>
      </w:r>
      <w:r>
        <w:rPr>
          <w:spacing w:val="-2"/>
        </w:rPr>
        <w:t>能否在國門開放後迎接全世界的觀光客，幫助</w:t>
      </w:r>
      <w:r>
        <w:rPr>
          <w:color w:val="FF0000"/>
          <w:spacing w:val="-2"/>
        </w:rPr>
        <w:t>台灣</w:t>
      </w:r>
      <w:r>
        <w:rPr>
          <w:spacing w:val="-2"/>
        </w:rPr>
        <w:t>口碑行銷。地方創生的關鍵是</w:t>
      </w:r>
      <w:r>
        <w:rPr>
          <w:color w:val="FF0000"/>
          <w:spacing w:val="-2"/>
        </w:rPr>
        <w:t>少子化</w:t>
      </w:r>
      <w:r>
        <w:rPr>
          <w:spacing w:val="-2"/>
        </w:rPr>
        <w:t>跟高齡化，人口外移導致城鄉差距與地方沒落，政策上要吸引人才</w:t>
      </w:r>
    </w:p>
    <w:p>
      <w:pPr>
        <w:pStyle w:val="BodyText"/>
        <w:spacing w:line="290" w:lineRule="auto"/>
        <w:ind w:left="100" w:right="239"/>
        <w:jc w:val="both"/>
      </w:pPr>
      <w:r>
        <w:rPr>
          <w:spacing w:val="-2"/>
        </w:rPr>
        <w:t>，而最關鍵的仍是年輕人。要吸引年輕人，仍是要有工作機會、要發展產業，而生活產業就是地方經濟，要有產業才會有就業，這樣的地方才有生命。疫情讓國內旅遊及地方創生有新的機會，首先政府要投入基礎設施的建造，而地方創生則一定要呈現文化的特色。</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343552" from="36pt,16.914532pt" to="60pt,16.914532pt" stroked="true" strokeweight=".8pt" strokecolor="#ff0000">
            <v:stroke dashstyle="solid"/>
            <w10:wrap type="none"/>
          </v:line>
        </w:pict>
      </w:r>
      <w:r>
        <w:rPr>
          <w:color w:val="FF0000"/>
          <w:spacing w:val="-2"/>
        </w:rPr>
        <w:t>台灣</w:t>
      </w:r>
      <w:r>
        <w:rPr>
          <w:spacing w:val="-2"/>
        </w:rPr>
        <w:t>日本研究院與新北市板橋區議員參選人山田摩衣，今（29日）上午共同舉辦「以青年新創推動</w:t>
      </w:r>
      <w:r>
        <w:rPr>
          <w:spacing w:val="-2"/>
        </w:rPr>
        <w:t>地方創生－台日經驗交流」座談會。（圖/山田摩衣辦公室提供）</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344064" from="324pt,16.914532pt" to="348pt,16.914532pt" stroked="true" strokeweight=".8pt" strokecolor="#ff0000">
            <v:stroke dashstyle="solid"/>
            <w10:wrap type="none"/>
          </v:line>
        </w:pict>
      </w:r>
      <w:r>
        <w:rPr/>
        <w:pict>
          <v:line style="position:absolute;mso-position-horizontal-relative:page;mso-position-vertical-relative:paragraph;z-index:16344576" from="408pt,16.914532pt" to="432pt,16.914532pt" stroked="true" strokeweight=".8pt" strokecolor="#ff0000">
            <v:stroke dashstyle="solid"/>
            <w10:wrap type="none"/>
          </v:line>
        </w:pict>
      </w:r>
      <w:r>
        <w:rPr>
          <w:spacing w:val="-2"/>
        </w:rPr>
        <w:t>山田摩衣表示，因為自己台日混血的背景，雖然從小在</w:t>
      </w:r>
      <w:r>
        <w:rPr>
          <w:color w:val="FF0000"/>
          <w:spacing w:val="-2"/>
        </w:rPr>
        <w:t>台灣</w:t>
      </w:r>
      <w:r>
        <w:rPr>
          <w:spacing w:val="-2"/>
        </w:rPr>
        <w:t>長大、關心</w:t>
      </w:r>
      <w:r>
        <w:rPr>
          <w:color w:val="FF0000"/>
          <w:spacing w:val="-2"/>
        </w:rPr>
        <w:t>台灣</w:t>
      </w:r>
      <w:r>
        <w:rPr>
          <w:spacing w:val="-2"/>
        </w:rPr>
        <w:t>，但對日本也有很濃厚的興趣與感情。此次投入板橋區選舉，就是希望能結合兩國的經驗，思考如何讓板橋更好、讓青年更有發展，如何發掘地方的文化與歷史。</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345088" from="162pt,16.914532pt" to="186pt,16.914532pt" stroked="true" strokeweight=".8pt" strokecolor="#ff0000">
            <v:stroke dashstyle="solid"/>
            <w10:wrap type="none"/>
          </v:line>
        </w:pict>
      </w:r>
      <w:r>
        <w:rPr/>
        <w:t>山田摩衣指出， 現在的</w:t>
      </w:r>
      <w:r>
        <w:rPr>
          <w:color w:val="FF0000"/>
        </w:rPr>
        <w:t>台灣</w:t>
      </w:r>
      <w:r>
        <w:rPr/>
        <w:t>與過去的日本都面臨同樣人口減少與外流的問題，需要青年朋友與政府</w:t>
      </w:r>
      <w:r>
        <w:rPr>
          <w:spacing w:val="-2"/>
        </w:rPr>
        <w:t>的重視。希望能導入政府的資源，結合地方文化與歷史，系統性地協助地方再造並吸引產業回流</w:t>
      </w:r>
    </w:p>
    <w:p>
      <w:pPr>
        <w:pStyle w:val="BodyText"/>
        <w:spacing w:line="297" w:lineRule="exact"/>
        <w:ind w:left="100"/>
      </w:pPr>
      <w:r>
        <w:rPr>
          <w:spacing w:val="-2"/>
        </w:rPr>
        <w:t>，讓地方重新活絡。</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345600" from="120pt,16.964531pt" to="144pt,16.964531pt" stroked="true" strokeweight=".8pt" strokecolor="#ff0000">
            <v:stroke dashstyle="solid"/>
            <w10:wrap type="none"/>
          </v:line>
        </w:pict>
      </w:r>
      <w:r>
        <w:rPr>
          <w:spacing w:val="-2"/>
        </w:rPr>
        <w:t>山田摩衣認為，</w:t>
      </w:r>
      <w:r>
        <w:rPr>
          <w:color w:val="FF0000"/>
          <w:spacing w:val="-2"/>
        </w:rPr>
        <w:t>台灣</w:t>
      </w:r>
      <w:r>
        <w:rPr>
          <w:spacing w:val="-2"/>
        </w:rPr>
        <w:t>近年各地的創生發展各有特色，而地方創生並不只是偏鄉才需要，在板橋也有許多地方人士在推動歷史街區的導覽和講座。地方創生不只是一個名詞，而是實際讓夢想實踐的動作，讓年輕人有更多舞台參與地方事務。自己以青年代表的身分參選，也希望讓地方有更多文化、歷史被大家了解，讓地方可以變得更好。</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[202209297837748]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電子時報網 </w:t>
      </w:r>
      <w:r>
        <w:rPr>
          <w:w w:val="110"/>
          <w:sz w:val="28"/>
        </w:rPr>
        <w:t>|</w:t>
      </w:r>
      <w:r>
        <w:rPr>
          <w:spacing w:val="12"/>
          <w:w w:val="110"/>
          <w:sz w:val="28"/>
        </w:rPr>
        <w:t> </w:t>
      </w:r>
      <w:r>
        <w:rPr>
          <w:w w:val="110"/>
          <w:sz w:val="28"/>
        </w:rPr>
        <w:t>2022-09-29</w:t>
      </w:r>
      <w:r>
        <w:rPr>
          <w:spacing w:val="12"/>
          <w:w w:val="110"/>
          <w:sz w:val="28"/>
        </w:rPr>
        <w:t> </w:t>
      </w:r>
      <w:r>
        <w:rPr>
          <w:spacing w:val="-2"/>
          <w:w w:val="110"/>
          <w:sz w:val="28"/>
        </w:rPr>
        <w:t>(04:56)</w:t>
      </w:r>
    </w:p>
    <w:p>
      <w:pPr>
        <w:spacing w:line="249" w:lineRule="auto" w:before="12"/>
        <w:ind w:left="100" w:right="5659" w:firstLine="0"/>
        <w:jc w:val="left"/>
        <w:rPr>
          <w:sz w:val="28"/>
        </w:rPr>
      </w:pPr>
      <w:r>
        <w:rPr>
          <w:sz w:val="28"/>
        </w:rPr>
        <w:t>網站(URL連接) | 電子時報 |By 莊衍松</w:t>
      </w:r>
      <w:r>
        <w:rPr>
          <w:spacing w:val="10"/>
          <w:sz w:val="28"/>
        </w:rPr>
        <w:t>字數: </w:t>
      </w:r>
      <w:r>
        <w:rPr>
          <w:sz w:val="28"/>
        </w:rPr>
        <w:t>1113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11168;mso-wrap-distance-left:0;mso-wrap-distance-right:0" id="docshape515" coordorigin="720,299" coordsize="10460,0" path="m720,299l11180,299m720,299l11180,299e" filled="false" stroked="true" strokeweight=".5pt" strokecolor="#000000">
            <v:path arrowok="t"/>
            <v:stroke dashstyle="solid"/>
            <w10:wrap type="topAndBottom"/>
          </v:shape>
        </w:pict>
      </w:r>
    </w:p>
    <w:p>
      <w:pPr>
        <w:tabs>
          <w:tab w:pos="3459" w:val="left" w:leader="none"/>
        </w:tabs>
        <w:spacing w:before="53" w:after="48"/>
        <w:ind w:left="100" w:right="0" w:firstLine="0"/>
        <w:jc w:val="left"/>
        <w:rPr>
          <w:sz w:val="28"/>
        </w:rPr>
      </w:pPr>
      <w:r>
        <w:rPr>
          <w:color w:val="FF0000"/>
          <w:sz w:val="28"/>
        </w:rPr>
        <w:t>台灣</w:t>
      </w:r>
      <w:r>
        <w:rPr>
          <w:sz w:val="28"/>
        </w:rPr>
        <w:t>半導體產業如日中</w:t>
      </w:r>
      <w:r>
        <w:rPr>
          <w:spacing w:val="-10"/>
          <w:sz w:val="28"/>
        </w:rPr>
        <w:t>天</w:t>
      </w:r>
      <w:r>
        <w:rPr>
          <w:sz w:val="28"/>
        </w:rPr>
        <w:tab/>
        <w:t>國科會：面板應結合資安突</w:t>
      </w:r>
      <w:r>
        <w:rPr>
          <w:spacing w:val="-10"/>
          <w:sz w:val="28"/>
        </w:rPr>
        <w:t>圍</w:t>
      </w:r>
    </w:p>
    <w:p>
      <w:pPr>
        <w:pStyle w:val="BodyText"/>
        <w:spacing w:line="20" w:lineRule="exact"/>
        <w:ind w:left="100"/>
        <w:rPr>
          <w:sz w:val="2"/>
        </w:rPr>
      </w:pPr>
      <w:r>
        <w:rPr>
          <w:sz w:val="2"/>
        </w:rPr>
        <w:pict>
          <v:group style="width:28pt;height:.95pt;mso-position-horizontal-relative:char;mso-position-vertical-relative:line" id="docshapegroup516"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110144;mso-wrap-distance-left:0;mso-wrap-distance-right:0" id="docshape51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hyperlink r:id="rId60">
        <w:r>
          <w:rPr>
            <w:spacing w:val="-2"/>
            <w:w w:val="105"/>
          </w:rPr>
          <w:t>：https://www.digitimes.com.tw/tech/dt/n/shwnws.asp?id=0000646053_ZGV12E004EBWVP41VLQJ0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pict>
          <v:line style="position:absolute;mso-position-horizontal-relative:page;mso-position-vertical-relative:paragraph;z-index:16347648" from="408pt,34.964531pt" to="432pt,34.964531pt" stroked="true" strokeweight=".8pt" strokecolor="#ff0000">
            <v:stroke dashstyle="solid"/>
            <w10:wrap type="none"/>
          </v:line>
        </w:pict>
      </w:r>
      <w:r>
        <w:rPr/>
        <w:pict>
          <v:line style="position:absolute;mso-position-horizontal-relative:page;mso-position-vertical-relative:paragraph;z-index:16348160" from="48pt,70.964531pt" to="72pt,70.964531pt" stroked="true" strokeweight=".8pt" strokecolor="#ff0000">
            <v:stroke dashstyle="solid"/>
            <w10:wrap type="none"/>
          </v:line>
        </w:pict>
      </w:r>
      <w:r>
        <w:rPr>
          <w:spacing w:val="-2"/>
        </w:rPr>
        <w:t>...延或取消的情況。至於受價格下滑、中國封控、和宅經濟效益褪去之苦的面板業，營業額則較</w:t>
      </w:r>
      <w:r>
        <w:rPr>
          <w:spacing w:val="80"/>
        </w:rPr>
        <w:t> </w:t>
      </w:r>
      <w:r>
        <w:rPr>
          <w:spacing w:val="-2"/>
        </w:rPr>
        <w:t>2021年同期衰退16.08%。國科會主委吳政忠表示，現在中美劇烈交鋒，</w:t>
      </w:r>
      <w:r>
        <w:rPr>
          <w:color w:val="FF0000"/>
          <w:spacing w:val="-2"/>
        </w:rPr>
        <w:t>台灣</w:t>
      </w:r>
      <w:r>
        <w:rPr>
          <w:spacing w:val="-2"/>
        </w:rPr>
        <w:t>面板若能結合資安，還</w:t>
      </w:r>
      <w:r>
        <w:rPr/>
        <w:t>是能在競爭中找到出路。...吳政忠接受DIGITIMES提問時表示，美國晶片法案、Chip 4聯盟不致於</w:t>
      </w:r>
      <w:r>
        <w:rPr>
          <w:spacing w:val="-2"/>
        </w:rPr>
        <w:t>對</w:t>
      </w:r>
      <w:r>
        <w:rPr>
          <w:color w:val="FF0000"/>
          <w:spacing w:val="-2"/>
        </w:rPr>
        <w:t>台灣</w:t>
      </w:r>
      <w:r>
        <w:rPr>
          <w:spacing w:val="-2"/>
        </w:rPr>
        <w:t>半導體廠商的投資布局造成重大的影響，主要是晶片製造不是只靠一家公司，而是需要整個產業鏈配合。政府因應美國晶片法案、Ch...</w:t>
      </w:r>
    </w:p>
    <w:p>
      <w:pPr>
        <w:pStyle w:val="BodyText"/>
      </w:pPr>
    </w:p>
    <w:p>
      <w:pPr>
        <w:pStyle w:val="BodyText"/>
        <w:spacing w:before="10"/>
        <w:rPr>
          <w:sz w:val="33"/>
        </w:rPr>
      </w:pPr>
    </w:p>
    <w:p>
      <w:pPr>
        <w:pStyle w:val="BodyText"/>
        <w:ind w:left="100"/>
      </w:pPr>
      <w:r>
        <w:rPr>
          <w:spacing w:val="-2"/>
          <w:w w:val="110"/>
        </w:rPr>
        <w:t>文章編號: [202209290518463]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2022-09-29</w:t>
      </w:r>
      <w:r>
        <w:rPr>
          <w:spacing w:val="21"/>
          <w:w w:val="110"/>
          <w:sz w:val="28"/>
        </w:rPr>
        <w:t> </w:t>
      </w:r>
      <w:r>
        <w:rPr>
          <w:spacing w:val="-2"/>
          <w:w w:val="110"/>
          <w:sz w:val="28"/>
        </w:rPr>
        <w:t>(01:18)</w:t>
      </w:r>
    </w:p>
    <w:p>
      <w:pPr>
        <w:spacing w:line="249" w:lineRule="auto" w:before="12"/>
        <w:ind w:left="100" w:right="5099" w:firstLine="0"/>
        <w:jc w:val="left"/>
        <w:rPr>
          <w:sz w:val="28"/>
        </w:rPr>
      </w:pPr>
      <w:r>
        <w:rPr>
          <w:sz w:val="28"/>
        </w:rPr>
        <w:t>網站(URL連接) | 遠見雜誌 |By 遠見編輯部</w:t>
      </w:r>
      <w:r>
        <w:rPr>
          <w:spacing w:val="10"/>
          <w:sz w:val="28"/>
        </w:rPr>
        <w:t>字數: </w:t>
      </w:r>
      <w:r>
        <w:rPr>
          <w:sz w:val="28"/>
        </w:rPr>
        <w:t>2336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08608;mso-wrap-distance-left:0;mso-wrap-distance-right:0" id="docshape51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8"/>
          <w:sz w:val="28"/>
        </w:rPr>
        <w:t>《遠見》縣市ESG永續排名出爐：雙北領跑E、竹市霸榜S、台東奪冠</w:t>
      </w:r>
      <w:r>
        <w:rPr>
          <w:spacing w:val="-10"/>
          <w:sz w:val="28"/>
        </w:rPr>
        <w:t>G</w:t>
      </w:r>
    </w:p>
    <w:p>
      <w:pPr>
        <w:pStyle w:val="BodyText"/>
        <w:spacing w:before="12"/>
        <w:rPr>
          <w:sz w:val="22"/>
        </w:rPr>
      </w:pPr>
      <w:r>
        <w:rPr/>
        <w:pict>
          <v:shape style="position:absolute;margin-left:36pt;margin-top:15.723047pt;width:523pt;height:.1pt;mso-position-horizontal-relative:page;mso-position-vertical-relative:paragraph;z-index:-15108096;mso-wrap-distance-left:0;mso-wrap-distance-right:0" id="docshape51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10"/>
        </w:rPr>
        <w:t>文字快照：https://tw.news.yahoo.com/%E9%81%A0%E8%A6%8B-</w:t>
      </w:r>
    </w:p>
    <w:p>
      <w:pPr>
        <w:pStyle w:val="BodyText"/>
        <w:spacing w:before="62"/>
        <w:ind w:left="100"/>
      </w:pPr>
      <w:r>
        <w:rPr>
          <w:spacing w:val="-2"/>
          <w:w w:val="75"/>
        </w:rPr>
        <w:t>%E7%B8%A3%E5%B8%82esg%E6%B0%B8%E7%BA%8C%E6%8E%92%E5%90%8D%E5%87%BA%E7%88%90-</w:t>
      </w:r>
    </w:p>
    <w:p>
      <w:pPr>
        <w:pStyle w:val="BodyText"/>
        <w:spacing w:before="62"/>
        <w:ind w:left="100"/>
      </w:pPr>
      <w:r>
        <w:rPr>
          <w:w w:val="75"/>
        </w:rPr>
        <w:t>%E9%9B%99%E5%8C%97%E9%A0%98%E8%B7%91e-</w:t>
      </w:r>
      <w:r>
        <w:rPr>
          <w:spacing w:val="-2"/>
          <w:w w:val="80"/>
        </w:rPr>
        <w:t>%E7%AB%B9%E5%B8%82%E9%9C%B8%E6%A6%9Cs-</w:t>
      </w:r>
    </w:p>
    <w:p>
      <w:pPr>
        <w:pStyle w:val="BodyText"/>
        <w:spacing w:before="62"/>
        <w:ind w:left="100"/>
      </w:pPr>
      <w:r>
        <w:rPr>
          <w:w w:val="80"/>
        </w:rPr>
        <w:t>%E5%8F%B0%E6%9D%B1%E5%A5%AA%E5%86%A0g-</w:t>
      </w:r>
      <w:r>
        <w:rPr>
          <w:spacing w:val="-2"/>
          <w:w w:val="85"/>
        </w:rPr>
        <w:t>071400161.html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spacing w:val="-4"/>
          <w:w w:val="105"/>
        </w:rPr>
        <w:t>2022</w:t>
      </w:r>
    </w:p>
    <w:p>
      <w:pPr>
        <w:pStyle w:val="BodyText"/>
        <w:rPr>
          <w:sz w:val="34"/>
        </w:rPr>
      </w:pPr>
    </w:p>
    <w:p>
      <w:pPr>
        <w:pStyle w:val="BodyText"/>
        <w:ind w:left="100"/>
      </w:pPr>
      <w:r>
        <w:rPr>
          <w:spacing w:val="-1"/>
        </w:rPr>
        <w:t>年《遠見》縣市總體暨永續競爭力調查結果出爐</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spacing w:line="580" w:lineRule="auto"/>
        <w:ind w:left="100" w:right="1199"/>
      </w:pPr>
      <w:r>
        <w:rPr>
          <w:spacing w:val="-2"/>
        </w:rPr>
        <w:t>在地球環境逐漸惡化當下，如何實踐永續發展，已成為各國政府及各大企業最重要課題。重點搶先看》</w:t>
      </w:r>
    </w:p>
    <w:p>
      <w:pPr>
        <w:pStyle w:val="BodyText"/>
      </w:pPr>
    </w:p>
    <w:p>
      <w:pPr>
        <w:pStyle w:val="BodyText"/>
        <w:spacing w:before="11"/>
        <w:rPr>
          <w:sz w:val="33"/>
        </w:rPr>
      </w:pPr>
    </w:p>
    <w:p>
      <w:pPr>
        <w:pStyle w:val="BodyText"/>
        <w:ind w:left="100"/>
      </w:pPr>
      <w:r>
        <w:rPr>
          <w:spacing w:val="-6"/>
        </w:rPr>
        <w:t>▋永續環境（E）：</w:t>
      </w:r>
    </w:p>
    <w:p>
      <w:pPr>
        <w:pStyle w:val="BodyText"/>
        <w:rPr>
          <w:sz w:val="34"/>
        </w:rPr>
      </w:pPr>
    </w:p>
    <w:p>
      <w:pPr>
        <w:pStyle w:val="BodyText"/>
        <w:ind w:left="100"/>
      </w:pPr>
      <w:r>
        <w:rPr>
          <w:spacing w:val="-1"/>
        </w:rPr>
        <w:t>雙北領跑全台、高雄表現亮眼</w:t>
      </w:r>
    </w:p>
    <w:p>
      <w:pPr>
        <w:spacing w:after="0"/>
        <w:sectPr>
          <w:pgSz w:w="11900" w:h="16840"/>
          <w:pgMar w:top="1500" w:bottom="280" w:left="620" w:right="620"/>
        </w:sectPr>
      </w:pPr>
    </w:p>
    <w:p>
      <w:pPr>
        <w:pStyle w:val="BodyText"/>
        <w:spacing w:before="21"/>
        <w:ind w:left="100"/>
      </w:pPr>
      <w:r>
        <w:rPr>
          <w:spacing w:val="-4"/>
        </w:rPr>
        <w:t>▋永續社會</w:t>
      </w:r>
      <w:r>
        <w:rPr>
          <w:spacing w:val="-5"/>
        </w:rPr>
        <w:t>（S）</w:t>
      </w:r>
    </w:p>
    <w:p>
      <w:pPr>
        <w:pStyle w:val="BodyText"/>
        <w:rPr>
          <w:sz w:val="34"/>
        </w:rPr>
      </w:pPr>
    </w:p>
    <w:p>
      <w:pPr>
        <w:spacing w:before="1"/>
        <w:ind w:left="100" w:right="0" w:firstLine="0"/>
        <w:jc w:val="left"/>
        <w:rPr>
          <w:sz w:val="24"/>
        </w:rPr>
      </w:pPr>
      <w:r>
        <w:rPr>
          <w:sz w:val="24"/>
        </w:rPr>
        <w:t>：</w:t>
      </w:r>
    </w:p>
    <w:p>
      <w:pPr>
        <w:pStyle w:val="BodyText"/>
        <w:spacing w:before="12"/>
        <w:rPr>
          <w:sz w:val="33"/>
        </w:rPr>
      </w:pPr>
    </w:p>
    <w:p>
      <w:pPr>
        <w:pStyle w:val="BodyText"/>
        <w:ind w:left="100"/>
      </w:pPr>
      <w:r>
        <w:rPr>
          <w:spacing w:val="-1"/>
        </w:rPr>
        <w:t>竹市勇奪第一、嘉義、台北緊追其後</w:t>
      </w:r>
    </w:p>
    <w:p>
      <w:pPr>
        <w:pStyle w:val="BodyText"/>
        <w:rPr>
          <w:sz w:val="34"/>
        </w:rPr>
      </w:pPr>
    </w:p>
    <w:p>
      <w:pPr>
        <w:pStyle w:val="BodyText"/>
        <w:ind w:left="100"/>
      </w:pPr>
      <w:r>
        <w:rPr>
          <w:spacing w:val="-8"/>
        </w:rPr>
        <w:t>▋永續治理（G）：</w:t>
      </w:r>
    </w:p>
    <w:p>
      <w:pPr>
        <w:pStyle w:val="BodyText"/>
        <w:rPr>
          <w:sz w:val="34"/>
        </w:rPr>
      </w:pPr>
    </w:p>
    <w:p>
      <w:pPr>
        <w:pStyle w:val="BodyText"/>
        <w:spacing w:line="580" w:lineRule="auto"/>
        <w:ind w:left="100" w:right="6239"/>
        <w:jc w:val="both"/>
      </w:pPr>
      <w:r>
        <w:rPr>
          <w:spacing w:val="-2"/>
        </w:rPr>
        <w:t>台東強勢奪冠、竹市、彰化表現不容小覷</w:t>
      </w:r>
      <w:r>
        <w:rPr>
          <w:spacing w:val="-4"/>
        </w:rPr>
        <w:t>聯合國永續發展目標（SDGs）日前公布了 17項</w:t>
      </w:r>
    </w:p>
    <w:p>
      <w:pPr>
        <w:pStyle w:val="BodyText"/>
        <w:spacing w:line="290" w:lineRule="auto"/>
        <w:ind w:left="100" w:right="239"/>
      </w:pPr>
      <w:r>
        <w:rPr>
          <w:spacing w:val="-2"/>
        </w:rPr>
        <w:t>指標也成為世界潮流，《遠見》今年除了進行縣市總體競爭力評比，也針對指標中符合永續發展部</w:t>
      </w:r>
      <w:r>
        <w:rPr>
          <w:spacing w:val="-2"/>
        </w:rPr>
        <w:t>分，分成「ESG」永續環境、永續社會、永續治理三大塊進行排名，並公布永續指標排行</w:t>
      </w:r>
    </w:p>
    <w:p>
      <w:pPr>
        <w:pStyle w:val="BodyText"/>
        <w:spacing w:before="9"/>
        <w:rPr>
          <w:sz w:val="28"/>
        </w:rPr>
      </w:pPr>
    </w:p>
    <w:p>
      <w:pPr>
        <w:pStyle w:val="BodyText"/>
        <w:spacing w:line="580" w:lineRule="auto"/>
        <w:ind w:left="100" w:right="10079"/>
      </w:pPr>
      <w:r>
        <w:rPr>
          <w:spacing w:val="-10"/>
        </w:rPr>
        <w:t>（</w:t>
      </w:r>
      <w:r>
        <w:rPr>
          <w:spacing w:val="-10"/>
        </w:rPr>
        <w:t> </w:t>
      </w:r>
      <w:r>
        <w:rPr>
          <w:spacing w:val="-5"/>
        </w:rPr>
        <w:t>附件</w:t>
      </w:r>
    </w:p>
    <w:p>
      <w:pPr>
        <w:spacing w:line="296" w:lineRule="exact" w:before="0"/>
        <w:ind w:left="100" w:right="0" w:firstLine="0"/>
        <w:jc w:val="left"/>
        <w:rPr>
          <w:sz w:val="24"/>
        </w:rPr>
      </w:pPr>
      <w:r>
        <w:rPr>
          <w:sz w:val="24"/>
        </w:rPr>
        <w:t>）</w:t>
      </w:r>
      <w:r>
        <w:rPr>
          <w:spacing w:val="-10"/>
          <w:sz w:val="24"/>
        </w:rPr>
        <w:t>。</w:t>
      </w:r>
    </w:p>
    <w:p>
      <w:pPr>
        <w:pStyle w:val="BodyText"/>
      </w:pPr>
    </w:p>
    <w:p>
      <w:pPr>
        <w:pStyle w:val="BodyText"/>
      </w:pPr>
    </w:p>
    <w:p>
      <w:pPr>
        <w:pStyle w:val="BodyText"/>
      </w:pPr>
    </w:p>
    <w:p>
      <w:pPr>
        <w:pStyle w:val="BodyText"/>
        <w:rPr>
          <w:sz w:val="20"/>
        </w:rPr>
      </w:pPr>
    </w:p>
    <w:p>
      <w:pPr>
        <w:pStyle w:val="BodyText"/>
        <w:ind w:left="100"/>
      </w:pPr>
      <w:r>
        <w:rPr>
          <w:spacing w:val="-1"/>
        </w:rPr>
        <w:t>隨著年底九合一大選即將來到，這份排名頗能檢驗各縣市過去對永續發展的重視與努力</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left="100"/>
      </w:pPr>
      <w:r>
        <w:rPr>
          <w:spacing w:val="-1"/>
        </w:rPr>
        <w:t>其中「首都」台北市在永續環境中拿下第一</w:t>
      </w:r>
    </w:p>
    <w:p>
      <w:pPr>
        <w:pStyle w:val="BodyText"/>
        <w:rPr>
          <w:sz w:val="34"/>
        </w:rPr>
      </w:pPr>
    </w:p>
    <w:p>
      <w:pPr>
        <w:spacing w:before="1"/>
        <w:ind w:left="100" w:right="0" w:firstLine="0"/>
        <w:jc w:val="left"/>
        <w:rPr>
          <w:sz w:val="24"/>
        </w:rPr>
      </w:pPr>
      <w:r>
        <w:rPr>
          <w:sz w:val="24"/>
        </w:rPr>
        <w:t>，</w:t>
      </w:r>
    </w:p>
    <w:p>
      <w:pPr>
        <w:pStyle w:val="BodyText"/>
        <w:spacing w:before="12"/>
        <w:rPr>
          <w:sz w:val="33"/>
        </w:rPr>
      </w:pPr>
    </w:p>
    <w:p>
      <w:pPr>
        <w:pStyle w:val="BodyText"/>
        <w:ind w:left="100"/>
      </w:pPr>
      <w:r>
        <w:rPr>
          <w:spacing w:val="-1"/>
        </w:rPr>
        <w:t>「科技大城」新竹市，在永續社會項目中稱霸，而位於後山的台東，雖然資源</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left="100"/>
      </w:pPr>
      <w:r>
        <w:rPr>
          <w:spacing w:val="-1"/>
        </w:rPr>
        <w:t>預算都沒有大都市充沛，但憑藉著有效管理與資源整合，強勢拿下永續治理評比第一。</w:t>
      </w:r>
    </w:p>
    <w:p>
      <w:pPr>
        <w:pStyle w:val="BodyText"/>
      </w:pPr>
    </w:p>
    <w:p>
      <w:pPr>
        <w:pStyle w:val="BodyText"/>
      </w:pPr>
    </w:p>
    <w:p>
      <w:pPr>
        <w:pStyle w:val="BodyText"/>
      </w:pPr>
    </w:p>
    <w:p>
      <w:pPr>
        <w:pStyle w:val="BodyText"/>
        <w:rPr>
          <w:sz w:val="20"/>
        </w:rPr>
      </w:pPr>
    </w:p>
    <w:p>
      <w:pPr>
        <w:pStyle w:val="BodyText"/>
        <w:ind w:left="100"/>
      </w:pPr>
      <w:r>
        <w:rPr/>
        <w:t>指標1</w:t>
      </w:r>
      <w:r>
        <w:rPr>
          <w:spacing w:val="-1"/>
        </w:rPr>
        <w:t>〉永續環境排名：台北無愧首都稱號，新北、高雄表現優異</w:t>
      </w:r>
    </w:p>
    <w:p>
      <w:pPr>
        <w:spacing w:after="0"/>
        <w:sectPr>
          <w:pgSz w:w="11900" w:h="16840"/>
          <w:pgMar w:top="800" w:bottom="280" w:left="620" w:right="620"/>
        </w:sectPr>
      </w:pPr>
    </w:p>
    <w:p>
      <w:pPr>
        <w:pStyle w:val="BodyText"/>
        <w:spacing w:before="21"/>
        <w:ind w:left="100"/>
      </w:pPr>
      <w:r>
        <w:rPr>
          <w:spacing w:val="-3"/>
        </w:rPr>
        <w:t>遠見製圖</w:t>
      </w:r>
    </w:p>
    <w:p>
      <w:pPr>
        <w:pStyle w:val="BodyText"/>
        <w:rPr>
          <w:sz w:val="34"/>
        </w:rPr>
      </w:pPr>
    </w:p>
    <w:p>
      <w:pPr>
        <w:pStyle w:val="BodyText"/>
        <w:spacing w:before="1"/>
        <w:ind w:left="100"/>
      </w:pPr>
      <w:r>
        <w:rPr>
          <w:spacing w:val="-2"/>
        </w:rPr>
        <w:t>本次「永續環境</w:t>
      </w:r>
    </w:p>
    <w:p>
      <w:pPr>
        <w:pStyle w:val="BodyText"/>
        <w:spacing w:before="12"/>
        <w:rPr>
          <w:sz w:val="33"/>
        </w:rPr>
      </w:pPr>
    </w:p>
    <w:p>
      <w:pPr>
        <w:spacing w:before="0"/>
        <w:ind w:left="100" w:right="0" w:firstLine="0"/>
        <w:jc w:val="left"/>
        <w:rPr>
          <w:sz w:val="24"/>
        </w:rPr>
      </w:pPr>
      <w:r>
        <w:rPr>
          <w:sz w:val="24"/>
        </w:rPr>
        <w:t>」</w:t>
      </w:r>
    </w:p>
    <w:p>
      <w:pPr>
        <w:pStyle w:val="BodyText"/>
        <w:rPr>
          <w:sz w:val="34"/>
        </w:rPr>
      </w:pPr>
    </w:p>
    <w:p>
      <w:pPr>
        <w:pStyle w:val="BodyText"/>
        <w:ind w:left="100"/>
      </w:pPr>
      <w:r>
        <w:rPr>
          <w:spacing w:val="-4"/>
        </w:rPr>
        <w:t>排名中</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以台北表現最為突出，由於是最早推廣專用垃圾袋縣市，台北在該項指標中稱王，平均每人每日廢棄物生產量全台最少</w:t>
      </w:r>
    </w:p>
    <w:p>
      <w:pPr>
        <w:pStyle w:val="BodyText"/>
        <w:spacing w:before="12"/>
        <w:rPr>
          <w:sz w:val="28"/>
        </w:rPr>
      </w:pPr>
    </w:p>
    <w:p>
      <w:pPr>
        <w:pStyle w:val="BodyText"/>
        <w:spacing w:line="580" w:lineRule="auto"/>
        <w:ind w:left="100" w:right="10079"/>
      </w:pPr>
      <w:r>
        <w:rPr>
          <w:spacing w:val="-10"/>
        </w:rPr>
        <w:t>。</w:t>
      </w:r>
      <w:r>
        <w:rPr>
          <w:spacing w:val="-10"/>
        </w:rPr>
        <w:t> </w:t>
      </w:r>
      <w:r>
        <w:rPr>
          <w:spacing w:val="-6"/>
        </w:rPr>
        <w:t>此外</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spacing w:val="-1"/>
        </w:rPr>
        <w:t>台北市長柯文哲兩年前宣示要大力推廣綠色運具</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left="100"/>
      </w:pPr>
      <w:r>
        <w:rPr>
          <w:spacing w:val="-1"/>
        </w:rPr>
        <w:t>成效也很顯著，目前電動機車占比全台最高</w:t>
      </w:r>
    </w:p>
    <w:p>
      <w:pPr>
        <w:pStyle w:val="BodyText"/>
        <w:rPr>
          <w:sz w:val="34"/>
        </w:rPr>
      </w:pPr>
    </w:p>
    <w:p>
      <w:pPr>
        <w:spacing w:before="0"/>
        <w:ind w:left="100" w:right="0" w:firstLine="0"/>
        <w:jc w:val="left"/>
        <w:rPr>
          <w:sz w:val="24"/>
        </w:rPr>
      </w:pPr>
      <w:r>
        <w:rPr>
          <w:sz w:val="24"/>
        </w:rPr>
        <w:t>。</w:t>
      </w:r>
    </w:p>
    <w:p>
      <w:pPr>
        <w:pStyle w:val="BodyText"/>
      </w:pPr>
    </w:p>
    <w:p>
      <w:pPr>
        <w:pStyle w:val="BodyText"/>
      </w:pPr>
    </w:p>
    <w:p>
      <w:pPr>
        <w:pStyle w:val="BodyText"/>
      </w:pPr>
    </w:p>
    <w:p>
      <w:pPr>
        <w:pStyle w:val="BodyText"/>
        <w:rPr>
          <w:sz w:val="20"/>
        </w:rPr>
      </w:pPr>
    </w:p>
    <w:p>
      <w:pPr>
        <w:pStyle w:val="BodyText"/>
        <w:ind w:left="100"/>
      </w:pPr>
      <w:r>
        <w:rPr>
          <w:spacing w:val="-2"/>
        </w:rPr>
        <w:t>緊追其後的新北</w:t>
      </w:r>
    </w:p>
    <w:p>
      <w:pPr>
        <w:pStyle w:val="BodyText"/>
        <w:rPr>
          <w:sz w:val="34"/>
        </w:rPr>
      </w:pPr>
    </w:p>
    <w:p>
      <w:pPr>
        <w:spacing w:before="1"/>
        <w:ind w:left="100" w:right="0" w:firstLine="0"/>
        <w:jc w:val="left"/>
        <w:rPr>
          <w:sz w:val="24"/>
        </w:rPr>
      </w:pPr>
      <w:r>
        <w:rPr>
          <w:sz w:val="24"/>
        </w:rPr>
        <w:t>，</w:t>
      </w:r>
    </w:p>
    <w:p>
      <w:pPr>
        <w:pStyle w:val="BodyText"/>
        <w:spacing w:before="12"/>
        <w:rPr>
          <w:sz w:val="33"/>
        </w:rPr>
      </w:pPr>
    </w:p>
    <w:p>
      <w:pPr>
        <w:pStyle w:val="BodyText"/>
        <w:ind w:left="100"/>
      </w:pPr>
      <w:r>
        <w:rPr>
          <w:spacing w:val="-1"/>
        </w:rPr>
        <w:t>在汙水處理及下水道普及的成果卓越</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spacing w:line="580" w:lineRule="auto"/>
        <w:ind w:left="100" w:right="2639"/>
      </w:pPr>
      <w:r>
        <w:rPr>
          <w:spacing w:val="-2"/>
        </w:rPr>
        <w:t>新北市長侯友宜上任後，設定要接管25萬戶，目前已逼近23萬，普及率超過 </w:t>
      </w:r>
      <w:r>
        <w:rPr>
          <w:spacing w:val="-4"/>
        </w:rPr>
        <w:t>7成，</w:t>
      </w:r>
    </w:p>
    <w:p>
      <w:pPr>
        <w:spacing w:after="0" w:line="580" w:lineRule="auto"/>
        <w:sectPr>
          <w:pgSz w:w="11900" w:h="16840"/>
          <w:pgMar w:top="1160" w:bottom="280" w:left="620" w:right="620"/>
        </w:sectPr>
      </w:pPr>
    </w:p>
    <w:p>
      <w:pPr>
        <w:pStyle w:val="BodyText"/>
        <w:spacing w:before="21"/>
        <w:ind w:left="100"/>
      </w:pPr>
      <w:r>
        <w:rPr>
          <w:spacing w:val="-1"/>
        </w:rPr>
        <w:t>成績全台最亮眼；排名第三的高雄</w:t>
      </w:r>
    </w:p>
    <w:p>
      <w:pPr>
        <w:pStyle w:val="BodyText"/>
        <w:rPr>
          <w:sz w:val="34"/>
        </w:rPr>
      </w:pPr>
    </w:p>
    <w:p>
      <w:pPr>
        <w:spacing w:before="1"/>
        <w:ind w:left="100" w:right="0" w:firstLine="0"/>
        <w:jc w:val="left"/>
        <w:rPr>
          <w:sz w:val="24"/>
        </w:rPr>
      </w:pPr>
      <w:r>
        <w:rPr>
          <w:sz w:val="24"/>
        </w:rPr>
        <w:t>，</w:t>
      </w:r>
    </w:p>
    <w:p>
      <w:pPr>
        <w:pStyle w:val="BodyText"/>
        <w:spacing w:before="12"/>
        <w:rPr>
          <w:sz w:val="33"/>
        </w:rPr>
      </w:pPr>
    </w:p>
    <w:p>
      <w:pPr>
        <w:pStyle w:val="BodyText"/>
        <w:ind w:left="100"/>
      </w:pPr>
      <w:r>
        <w:rPr>
          <w:spacing w:val="-1"/>
        </w:rPr>
        <w:t>則在垃圾回收成長率上表現優於其他縣市</w:t>
      </w:r>
    </w:p>
    <w:p>
      <w:pPr>
        <w:pStyle w:val="BodyText"/>
        <w:rPr>
          <w:sz w:val="34"/>
        </w:rPr>
      </w:pPr>
    </w:p>
    <w:p>
      <w:pPr>
        <w:spacing w:before="0"/>
        <w:ind w:left="100" w:right="0" w:firstLine="0"/>
        <w:jc w:val="left"/>
        <w:rPr>
          <w:sz w:val="24"/>
        </w:rPr>
      </w:pPr>
      <w:r>
        <w:rPr>
          <w:sz w:val="24"/>
        </w:rPr>
        <w:t>。</w:t>
      </w:r>
    </w:p>
    <w:p>
      <w:pPr>
        <w:pStyle w:val="BodyText"/>
      </w:pPr>
    </w:p>
    <w:p>
      <w:pPr>
        <w:pStyle w:val="BodyText"/>
      </w:pPr>
    </w:p>
    <w:p>
      <w:pPr>
        <w:pStyle w:val="BodyText"/>
      </w:pPr>
    </w:p>
    <w:p>
      <w:pPr>
        <w:pStyle w:val="BodyText"/>
        <w:rPr>
          <w:sz w:val="20"/>
        </w:rPr>
      </w:pPr>
    </w:p>
    <w:p>
      <w:pPr>
        <w:pStyle w:val="BodyText"/>
        <w:spacing w:line="290" w:lineRule="auto"/>
        <w:ind w:left="100" w:right="239"/>
      </w:pPr>
      <w:r>
        <w:rPr/>
        <w:pict>
          <v:line style="position:absolute;mso-position-horizontal-relative:page;mso-position-vertical-relative:paragraph;z-index:16349696" from="36pt,16.914532pt" to="60pt,16.914532pt" stroked="true" strokeweight=".8pt" strokecolor="#ff0000">
            <v:stroke dashstyle="solid"/>
            <w10:wrap type="none"/>
          </v:line>
        </w:pict>
      </w:r>
      <w:r>
        <w:rPr>
          <w:color w:val="FF0000"/>
          <w:spacing w:val="-2"/>
        </w:rPr>
        <w:t>台灣</w:t>
      </w:r>
      <w:r>
        <w:rPr>
          <w:spacing w:val="-2"/>
        </w:rPr>
        <w:t>用電問題一直是外界關注焦點，台南市長黃偉哲積極推動太陽能光電建置，透過公、私力合作</w:t>
      </w:r>
      <w:r>
        <w:rPr>
          <w:spacing w:val="-4"/>
        </w:rPr>
        <w:t>的方式</w:t>
      </w:r>
    </w:p>
    <w:p>
      <w:pPr>
        <w:pStyle w:val="BodyText"/>
        <w:spacing w:before="12"/>
        <w:rPr>
          <w:sz w:val="28"/>
        </w:rPr>
      </w:pPr>
    </w:p>
    <w:p>
      <w:pPr>
        <w:spacing w:before="0"/>
        <w:ind w:left="100" w:right="0" w:firstLine="0"/>
        <w:jc w:val="left"/>
        <w:rPr>
          <w:sz w:val="24"/>
        </w:rPr>
      </w:pPr>
      <w:r>
        <w:rPr>
          <w:sz w:val="24"/>
        </w:rPr>
        <w:t>，</w:t>
      </w:r>
    </w:p>
    <w:p>
      <w:pPr>
        <w:pStyle w:val="BodyText"/>
        <w:rPr>
          <w:sz w:val="34"/>
        </w:rPr>
      </w:pPr>
    </w:p>
    <w:p>
      <w:pPr>
        <w:pStyle w:val="BodyText"/>
        <w:ind w:left="100"/>
      </w:pPr>
      <w:r>
        <w:rPr>
          <w:spacing w:val="-1"/>
        </w:rPr>
        <w:t>在很多不起眼地方如透天厝、公所頂樓搭建面板，緩解當前最窘迫的用電問題</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left="100"/>
      </w:pPr>
      <w:r>
        <w:rPr>
          <w:spacing w:val="-1"/>
        </w:rPr>
        <w:t>整體成績也反應排名中，目前台南太陽能光電再生能源裝置容量、太陽能光電成長量都是全台最佳</w:t>
      </w:r>
    </w:p>
    <w:p>
      <w:pPr>
        <w:spacing w:before="62"/>
        <w:ind w:left="100" w:right="0" w:firstLine="0"/>
        <w:jc w:val="left"/>
        <w:rPr>
          <w:sz w:val="24"/>
        </w:rPr>
      </w:pPr>
      <w:r>
        <w:rPr>
          <w:sz w:val="24"/>
        </w:rPr>
        <w:t>。</w:t>
      </w:r>
    </w:p>
    <w:p>
      <w:pPr>
        <w:pStyle w:val="BodyText"/>
      </w:pPr>
    </w:p>
    <w:p>
      <w:pPr>
        <w:pStyle w:val="BodyText"/>
      </w:pPr>
    </w:p>
    <w:p>
      <w:pPr>
        <w:pStyle w:val="BodyText"/>
      </w:pPr>
    </w:p>
    <w:p>
      <w:pPr>
        <w:pStyle w:val="BodyText"/>
        <w:rPr>
          <w:sz w:val="20"/>
        </w:rPr>
      </w:pPr>
    </w:p>
    <w:p>
      <w:pPr>
        <w:pStyle w:val="BodyText"/>
        <w:spacing w:line="290" w:lineRule="auto"/>
        <w:ind w:left="100" w:right="239"/>
      </w:pPr>
      <w:r>
        <w:rPr/>
        <w:pict>
          <v:line style="position:absolute;mso-position-horizontal-relative:page;mso-position-vertical-relative:paragraph;z-index:16350208" from="252pt,16.914532pt" to="276pt,16.914532pt" stroked="true" strokeweight=".8pt" strokecolor="#ff0000">
            <v:stroke dashstyle="solid"/>
            <w10:wrap type="none"/>
          </v:line>
        </w:pict>
      </w:r>
      <w:r>
        <w:rPr>
          <w:spacing w:val="-2"/>
        </w:rPr>
        <w:t>宜蘭是六都之外表現最好的縣市，近年來</w:t>
      </w:r>
      <w:r>
        <w:rPr>
          <w:color w:val="FF0000"/>
          <w:spacing w:val="-2"/>
        </w:rPr>
        <w:t>台灣</w:t>
      </w:r>
      <w:r>
        <w:rPr>
          <w:spacing w:val="-2"/>
        </w:rPr>
        <w:t>空氣品質有惡化趨勢，但宜蘭逆勢成長，空氣品質全</w:t>
      </w:r>
      <w:r>
        <w:rPr>
          <w:spacing w:val="-4"/>
        </w:rPr>
        <w:t>台最佳</w:t>
      </w:r>
    </w:p>
    <w:p>
      <w:pPr>
        <w:pStyle w:val="BodyText"/>
        <w:spacing w:before="12"/>
        <w:rPr>
          <w:sz w:val="28"/>
        </w:rPr>
      </w:pPr>
    </w:p>
    <w:p>
      <w:pPr>
        <w:pStyle w:val="BodyText"/>
        <w:spacing w:line="580" w:lineRule="auto"/>
        <w:ind w:left="100" w:right="10079"/>
      </w:pPr>
      <w:r>
        <w:rPr>
          <w:spacing w:val="-10"/>
        </w:rPr>
        <w:t>。</w:t>
      </w:r>
      <w:r>
        <w:rPr>
          <w:spacing w:val="-10"/>
        </w:rPr>
        <w:t> </w:t>
      </w:r>
      <w:r>
        <w:rPr>
          <w:spacing w:val="-6"/>
        </w:rPr>
        <w:t>此外</w:t>
      </w:r>
    </w:p>
    <w:p>
      <w:pPr>
        <w:spacing w:line="296"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受到疫情影響，近年來不少民眾喜愛到後山旅遊，花蓮打造不少自行車道，除了提升旅遊品質，也推廣永續環境的精神，在自行車道長度全台居冠。</w:t>
      </w:r>
    </w:p>
    <w:p>
      <w:pPr>
        <w:pStyle w:val="BodyText"/>
      </w:pPr>
    </w:p>
    <w:p>
      <w:pPr>
        <w:pStyle w:val="BodyText"/>
      </w:pPr>
    </w:p>
    <w:p>
      <w:pPr>
        <w:pStyle w:val="BodyText"/>
      </w:pPr>
    </w:p>
    <w:p>
      <w:pPr>
        <w:pStyle w:val="BodyText"/>
      </w:pPr>
    </w:p>
    <w:p>
      <w:pPr>
        <w:pStyle w:val="BodyText"/>
      </w:pPr>
    </w:p>
    <w:p>
      <w:pPr>
        <w:pStyle w:val="BodyText"/>
        <w:spacing w:before="12"/>
      </w:pPr>
    </w:p>
    <w:p>
      <w:pPr>
        <w:pStyle w:val="BodyText"/>
        <w:ind w:left="100"/>
      </w:pPr>
      <w:r>
        <w:rPr>
          <w:spacing w:val="-1"/>
        </w:rPr>
        <w:t>彰化市在整體排名上有進步空間，但從調查中已能看出縣市政府與人民努力的決心</w:t>
      </w:r>
    </w:p>
    <w:p>
      <w:pPr>
        <w:spacing w:after="0"/>
        <w:sectPr>
          <w:pgSz w:w="11900" w:h="16840"/>
          <w:pgMar w:top="800" w:bottom="280" w:left="620" w:right="620"/>
        </w:sectPr>
      </w:pPr>
    </w:p>
    <w:p>
      <w:pPr>
        <w:spacing w:before="21"/>
        <w:ind w:left="100" w:right="0" w:firstLine="0"/>
        <w:jc w:val="left"/>
        <w:rPr>
          <w:sz w:val="24"/>
        </w:rPr>
      </w:pPr>
      <w:r>
        <w:rPr>
          <w:sz w:val="24"/>
        </w:rPr>
        <w:t>，</w:t>
      </w:r>
    </w:p>
    <w:p>
      <w:pPr>
        <w:pStyle w:val="BodyText"/>
        <w:rPr>
          <w:sz w:val="34"/>
        </w:rPr>
      </w:pPr>
    </w:p>
    <w:p>
      <w:pPr>
        <w:pStyle w:val="BodyText"/>
        <w:spacing w:before="1"/>
        <w:ind w:left="100"/>
      </w:pPr>
      <w:r>
        <w:rPr>
          <w:spacing w:val="-1"/>
        </w:rPr>
        <w:t>目前環保志工人數占比全台最高</w:t>
      </w:r>
    </w:p>
    <w:p>
      <w:pPr>
        <w:pStyle w:val="BodyText"/>
        <w:spacing w:before="12"/>
        <w:rPr>
          <w:sz w:val="33"/>
        </w:rPr>
      </w:pPr>
    </w:p>
    <w:p>
      <w:pPr>
        <w:spacing w:before="0"/>
        <w:ind w:left="100" w:right="0" w:firstLine="0"/>
        <w:jc w:val="left"/>
        <w:rPr>
          <w:sz w:val="24"/>
        </w:rPr>
      </w:pPr>
      <w:r>
        <w:rPr>
          <w:sz w:val="24"/>
        </w:rPr>
        <w:t>。</w:t>
      </w:r>
    </w:p>
    <w:p>
      <w:pPr>
        <w:pStyle w:val="BodyText"/>
      </w:pPr>
    </w:p>
    <w:p>
      <w:pPr>
        <w:pStyle w:val="BodyText"/>
      </w:pPr>
    </w:p>
    <w:p>
      <w:pPr>
        <w:pStyle w:val="BodyText"/>
      </w:pPr>
    </w:p>
    <w:p>
      <w:pPr>
        <w:pStyle w:val="BodyText"/>
        <w:rPr>
          <w:sz w:val="20"/>
        </w:rPr>
      </w:pPr>
    </w:p>
    <w:p>
      <w:pPr>
        <w:pStyle w:val="BodyText"/>
        <w:spacing w:line="580" w:lineRule="auto"/>
        <w:ind w:left="100" w:right="3959"/>
      </w:pPr>
      <w:r>
        <w:rPr>
          <w:spacing w:val="-2"/>
        </w:rPr>
        <w:t>指標2〉永續社會排名：無懼六都優勢，竹市、嘉市兩小城領跑</w:t>
      </w:r>
      <w:r>
        <w:rPr>
          <w:spacing w:val="-4"/>
        </w:rPr>
        <w:t>遠見製圖</w:t>
      </w:r>
    </w:p>
    <w:p>
      <w:pPr>
        <w:pStyle w:val="BodyText"/>
        <w:spacing w:line="296" w:lineRule="exact"/>
        <w:ind w:left="100"/>
      </w:pPr>
      <w:r>
        <w:rPr>
          <w:spacing w:val="-1"/>
        </w:rPr>
        <w:t>永續社會排名以竹市、嘉市表現最為優異</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6350720" from="36pt,16.914532pt" to="60pt,16.914532pt" stroked="true" strokeweight=".8pt" strokecolor="#ff0000">
            <v:stroke dashstyle="solid"/>
            <w10:wrap type="none"/>
          </v:line>
        </w:pict>
      </w:r>
      <w:r>
        <w:rPr/>
        <w:pict>
          <v:line style="position:absolute;mso-position-horizontal-relative:page;mso-position-vertical-relative:paragraph;z-index:16351232" from="84pt,16.914532pt" to="120pt,16.914532pt" stroked="true" strokeweight=".8pt" strokecolor="#ff0000">
            <v:stroke dashstyle="solid"/>
            <w10:wrap type="none"/>
          </v:line>
        </w:pict>
      </w:r>
      <w:r>
        <w:rPr>
          <w:color w:val="FF0000"/>
          <w:spacing w:val="-2"/>
        </w:rPr>
        <w:t>台灣</w:t>
      </w:r>
      <w:r>
        <w:rPr>
          <w:spacing w:val="-2"/>
        </w:rPr>
        <w:t>因為</w:t>
      </w:r>
      <w:r>
        <w:rPr>
          <w:color w:val="FF0000"/>
          <w:spacing w:val="-2"/>
        </w:rPr>
        <w:t>少子化</w:t>
      </w:r>
      <w:r>
        <w:rPr>
          <w:spacing w:val="-2"/>
        </w:rPr>
        <w:t>問題逐步邁向高齡化社會，近年來新竹因科技園區蓬勃發展，吸引不少高科技人才進駐，也讓全市老化指數排名最低。</w:t>
      </w:r>
    </w:p>
    <w:p>
      <w:pPr>
        <w:pStyle w:val="BodyText"/>
      </w:pPr>
    </w:p>
    <w:p>
      <w:pPr>
        <w:pStyle w:val="BodyText"/>
      </w:pPr>
    </w:p>
    <w:p>
      <w:pPr>
        <w:pStyle w:val="BodyText"/>
      </w:pPr>
    </w:p>
    <w:p>
      <w:pPr>
        <w:pStyle w:val="BodyText"/>
        <w:spacing w:before="186"/>
        <w:ind w:left="100"/>
      </w:pPr>
      <w:r>
        <w:rPr>
          <w:spacing w:val="-5"/>
        </w:rPr>
        <w:t>此外</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351744" from="204pt,34.914532pt" to="228pt,34.914532pt" stroked="true" strokeweight=".8pt" strokecolor="#ff0000">
            <v:stroke dashstyle="solid"/>
            <w10:wrap type="none"/>
          </v:line>
        </w:pict>
      </w:r>
      <w:r>
        <w:rPr>
          <w:spacing w:val="-2"/>
        </w:rPr>
        <w:t>新竹市雖是「科技大城」，藝文產業發展也很可觀，每人出席藝文展演活動次數全台之冠，圖書資訊人均借閱次數也是全台最多。</w:t>
      </w:r>
      <w:r>
        <w:rPr>
          <w:color w:val="FF0000"/>
          <w:spacing w:val="-2"/>
        </w:rPr>
        <w:t>台灣</w:t>
      </w:r>
      <w:r>
        <w:rPr>
          <w:spacing w:val="-2"/>
        </w:rPr>
        <w:t>近年來受到疫情威脅，醫療資源受到嚴重挑戰，但竹市在緊急救護的送醫案件平均反應時間、平均每一護理人員服務床數等指標均排第一</w:t>
      </w:r>
    </w:p>
    <w:p>
      <w:pPr>
        <w:pStyle w:val="BodyText"/>
        <w:spacing w:before="11"/>
        <w:rPr>
          <w:sz w:val="28"/>
        </w:rPr>
      </w:pPr>
    </w:p>
    <w:p>
      <w:pPr>
        <w:spacing w:before="0"/>
        <w:ind w:left="100" w:right="0" w:firstLine="0"/>
        <w:jc w:val="left"/>
        <w:rPr>
          <w:sz w:val="24"/>
        </w:rPr>
      </w:pPr>
      <w:r>
        <w:rPr>
          <w:sz w:val="24"/>
        </w:rPr>
        <w:t>。</w:t>
      </w:r>
    </w:p>
    <w:p>
      <w:pPr>
        <w:pStyle w:val="BodyText"/>
      </w:pPr>
    </w:p>
    <w:p>
      <w:pPr>
        <w:pStyle w:val="BodyText"/>
      </w:pPr>
    </w:p>
    <w:p>
      <w:pPr>
        <w:pStyle w:val="BodyText"/>
      </w:pPr>
    </w:p>
    <w:p>
      <w:pPr>
        <w:pStyle w:val="BodyText"/>
        <w:rPr>
          <w:sz w:val="20"/>
        </w:rPr>
      </w:pPr>
    </w:p>
    <w:p>
      <w:pPr>
        <w:pStyle w:val="BodyText"/>
        <w:ind w:left="100"/>
      </w:pPr>
      <w:r>
        <w:rPr>
          <w:spacing w:val="-1"/>
        </w:rPr>
        <w:t>拿下第二名的嘉義市，這幾年注重學生學習環境，國中小學生輟學率全台最低</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spacing w:before="1"/>
        <w:ind w:left="100"/>
      </w:pPr>
      <w:r>
        <w:rPr>
          <w:spacing w:val="-1"/>
        </w:rPr>
        <w:t>市長黃敏惠也友善身障，</w:t>
      </w:r>
    </w:p>
    <w:p>
      <w:pPr>
        <w:pStyle w:val="BodyText"/>
        <w:spacing w:before="12"/>
        <w:rPr>
          <w:sz w:val="33"/>
        </w:rPr>
      </w:pPr>
    </w:p>
    <w:p>
      <w:pPr>
        <w:pStyle w:val="BodyText"/>
        <w:ind w:left="100"/>
      </w:pPr>
      <w:r>
        <w:rPr/>
        <w:t>開辦10</w:t>
      </w:r>
      <w:r>
        <w:rPr>
          <w:spacing w:val="-1"/>
        </w:rPr>
        <w:t>條可供身障朋友參與的小旅行，無障礙公車率指標全台表現最佳。</w:t>
      </w:r>
    </w:p>
    <w:p>
      <w:pPr>
        <w:spacing w:after="0"/>
        <w:sectPr>
          <w:pgSz w:w="11900" w:h="16840"/>
          <w:pgMar w:top="800" w:bottom="280" w:left="620" w:right="620"/>
        </w:sectPr>
      </w:pPr>
    </w:p>
    <w:p>
      <w:pPr>
        <w:pStyle w:val="BodyText"/>
        <w:spacing w:line="290" w:lineRule="auto" w:before="21"/>
        <w:ind w:left="100" w:right="239"/>
      </w:pPr>
      <w:r>
        <w:rPr>
          <w:spacing w:val="-2"/>
        </w:rPr>
        <w:t>年齡結構偏高的南投縣，雖然整體排名落在中段班，但縣長林明溱喊出要落實「民眾看得到、找得到、用得到」的長照服務，讓長照服務涵蓋率全台最廣，為眼前最迫切的問題做出改善</w:t>
      </w:r>
    </w:p>
    <w:p>
      <w:pPr>
        <w:pStyle w:val="BodyText"/>
        <w:spacing w:before="12"/>
        <w:rPr>
          <w:sz w:val="28"/>
        </w:rPr>
      </w:pPr>
    </w:p>
    <w:p>
      <w:pPr>
        <w:spacing w:before="0"/>
        <w:ind w:left="100" w:right="0" w:firstLine="0"/>
        <w:jc w:val="left"/>
        <w:rPr>
          <w:sz w:val="24"/>
        </w:rPr>
      </w:pPr>
      <w:r>
        <w:rPr>
          <w:sz w:val="24"/>
        </w:rPr>
        <w:t>。</w:t>
      </w:r>
    </w:p>
    <w:p>
      <w:pPr>
        <w:pStyle w:val="BodyText"/>
      </w:pPr>
    </w:p>
    <w:p>
      <w:pPr>
        <w:pStyle w:val="BodyText"/>
      </w:pPr>
    </w:p>
    <w:p>
      <w:pPr>
        <w:pStyle w:val="BodyText"/>
      </w:pPr>
    </w:p>
    <w:p>
      <w:pPr>
        <w:pStyle w:val="BodyText"/>
        <w:rPr>
          <w:sz w:val="20"/>
        </w:rPr>
      </w:pPr>
    </w:p>
    <w:p>
      <w:pPr>
        <w:pStyle w:val="BodyText"/>
        <w:ind w:left="100"/>
      </w:pPr>
      <w:r>
        <w:rPr>
          <w:spacing w:val="-1"/>
        </w:rPr>
        <w:t>嘉義縣為傳統的農業縣市，整體競爭力有限，但發揮大愛精神，身心障礙者定額進用項目評比第一</w:t>
      </w:r>
    </w:p>
    <w:p>
      <w:pPr>
        <w:pStyle w:val="BodyText"/>
        <w:spacing w:line="290" w:lineRule="auto" w:before="62"/>
        <w:ind w:left="100" w:right="239"/>
      </w:pPr>
      <w:r>
        <w:rPr>
          <w:spacing w:val="-2"/>
        </w:rPr>
        <w:t>，房貸負擔率也是全台最低。基隆市也用心關懷身障朋友，平均每一特教教師教導身障學生數，基隆評比表現最佳。</w:t>
      </w:r>
    </w:p>
    <w:p>
      <w:pPr>
        <w:pStyle w:val="BodyText"/>
        <w:spacing w:before="12"/>
        <w:rPr>
          <w:sz w:val="28"/>
        </w:rPr>
      </w:pPr>
    </w:p>
    <w:p>
      <w:pPr>
        <w:pStyle w:val="BodyText"/>
        <w:spacing w:line="580" w:lineRule="auto"/>
        <w:ind w:left="100" w:right="4199"/>
      </w:pPr>
      <w:r>
        <w:rPr>
          <w:spacing w:val="-2"/>
        </w:rPr>
        <w:t>指標3〉永續治理排名：台東強勢奪冠，彰化、台中值得掌聲</w:t>
      </w:r>
      <w:r>
        <w:rPr>
          <w:spacing w:val="-4"/>
        </w:rPr>
        <w:t>遠見製圖</w:t>
      </w:r>
    </w:p>
    <w:p>
      <w:pPr>
        <w:pStyle w:val="BodyText"/>
        <w:spacing w:line="296" w:lineRule="exact"/>
        <w:ind w:left="100"/>
      </w:pPr>
      <w:r>
        <w:rPr>
          <w:spacing w:val="-1"/>
        </w:rPr>
        <w:t>好山好水的台東縣，儼然是永續發展代名詞，在台東縣長饒慶鈴帶領下，拿下永續治理冠軍</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spacing w:line="580" w:lineRule="auto"/>
        <w:ind w:left="100" w:right="3359"/>
      </w:pPr>
      <w:r>
        <w:rPr>
          <w:spacing w:val="-2"/>
        </w:rPr>
        <w:t>首先是積極增設消防分隊達</w:t>
      </w:r>
      <w:r>
        <w:rPr>
          <w:spacing w:val="80"/>
          <w:w w:val="150"/>
        </w:rPr>
        <w:t>                     </w:t>
      </w:r>
      <w:r>
        <w:rPr>
          <w:spacing w:val="-2"/>
        </w:rPr>
        <w:t>17處，讓地廣人稀的台東，不會因距離太長而影響救災，目前台東在</w:t>
      </w:r>
      <w:r>
        <w:rPr>
          <w:spacing w:val="-10"/>
        </w:rPr>
        <w:t>每</w:t>
      </w:r>
    </w:p>
    <w:p>
      <w:pPr>
        <w:pStyle w:val="BodyText"/>
        <w:spacing w:line="295" w:lineRule="exact"/>
        <w:ind w:left="100"/>
      </w:pPr>
      <w:r>
        <w:rPr>
          <w:spacing w:val="-5"/>
          <w:w w:val="105"/>
        </w:rPr>
        <w:t>10</w:t>
      </w:r>
    </w:p>
    <w:p>
      <w:pPr>
        <w:pStyle w:val="BodyText"/>
        <w:rPr>
          <w:sz w:val="34"/>
        </w:rPr>
      </w:pPr>
    </w:p>
    <w:p>
      <w:pPr>
        <w:pStyle w:val="BodyText"/>
        <w:ind w:left="100"/>
      </w:pPr>
      <w:r>
        <w:rPr>
          <w:spacing w:val="-1"/>
        </w:rPr>
        <w:t>萬人口消防員服務數及義消人數都是最多。</w:t>
      </w:r>
    </w:p>
    <w:p>
      <w:pPr>
        <w:pStyle w:val="BodyText"/>
      </w:pPr>
    </w:p>
    <w:p>
      <w:pPr>
        <w:pStyle w:val="BodyText"/>
      </w:pPr>
    </w:p>
    <w:p>
      <w:pPr>
        <w:pStyle w:val="BodyText"/>
      </w:pPr>
    </w:p>
    <w:p>
      <w:pPr>
        <w:pStyle w:val="BodyText"/>
        <w:rPr>
          <w:sz w:val="20"/>
        </w:rPr>
      </w:pPr>
    </w:p>
    <w:p>
      <w:pPr>
        <w:pStyle w:val="BodyText"/>
        <w:spacing w:line="290" w:lineRule="auto"/>
        <w:ind w:left="100" w:right="239"/>
      </w:pPr>
      <w:r>
        <w:rPr>
          <w:spacing w:val="-2"/>
        </w:rPr>
        <w:t>台東治安成績過往都名列前茅，這次仍維持高水準表現，刑事案發生率、竊盜案發生率都低於大多數的縣市，其中竊盜案發生率更是全國最低。</w:t>
      </w:r>
    </w:p>
    <w:p>
      <w:pPr>
        <w:pStyle w:val="BodyText"/>
      </w:pPr>
    </w:p>
    <w:p>
      <w:pPr>
        <w:pStyle w:val="BodyText"/>
      </w:pPr>
    </w:p>
    <w:p>
      <w:pPr>
        <w:pStyle w:val="BodyText"/>
      </w:pPr>
    </w:p>
    <w:p>
      <w:pPr>
        <w:pStyle w:val="BodyText"/>
        <w:spacing w:line="290" w:lineRule="auto" w:before="186"/>
        <w:ind w:left="100" w:right="239"/>
      </w:pPr>
      <w:r>
        <w:rPr>
          <w:spacing w:val="-2"/>
        </w:rPr>
        <w:t>排名第三的彰化，治安表現同樣搶眼，暴力犯罪率全台最低，刑案破案指標則是全國最高，讓人民活在一個安居樂業的環境中。屏東縣在預防犯罪成果顯著，無被害人刑案主動查處率高居首位。</w:t>
      </w:r>
    </w:p>
    <w:p>
      <w:pPr>
        <w:spacing w:after="0" w:line="290" w:lineRule="auto"/>
        <w:sectPr>
          <w:pgSz w:w="11900" w:h="16840"/>
          <w:pgMar w:top="1160" w:bottom="280" w:left="620" w:right="620"/>
        </w:sectPr>
      </w:pPr>
    </w:p>
    <w:p>
      <w:pPr>
        <w:pStyle w:val="BodyText"/>
        <w:spacing w:line="290" w:lineRule="auto" w:before="21"/>
        <w:ind w:left="100" w:right="239"/>
        <w:jc w:val="both"/>
      </w:pPr>
      <w:r>
        <w:rPr>
          <w:spacing w:val="-2"/>
        </w:rPr>
        <w:t>發展潛力無限的台中，是六都當中排名最高的縣市，有著直轄市的優勢，台中營業事業家數、銷售額都在領先行列，過往被稱為「犯罪之都」，如今也洗刷惡名，刑案、竊盜案、暴力犯罪與詐騙案發生率偏低，都保持在前段班的水準。</w:t>
      </w:r>
    </w:p>
    <w:p>
      <w:pPr>
        <w:pStyle w:val="BodyText"/>
      </w:pPr>
    </w:p>
    <w:p>
      <w:pPr>
        <w:pStyle w:val="BodyText"/>
      </w:pPr>
    </w:p>
    <w:p>
      <w:pPr>
        <w:pStyle w:val="BodyText"/>
      </w:pPr>
    </w:p>
    <w:p>
      <w:pPr>
        <w:pStyle w:val="BodyText"/>
        <w:spacing w:before="185"/>
        <w:ind w:left="100"/>
      </w:pPr>
      <w:r>
        <w:rPr/>
        <w:t>名次排名第5</w:t>
      </w:r>
      <w:r>
        <w:rPr>
          <w:spacing w:val="-1"/>
        </w:rPr>
        <w:t>的桃園，擁有全台最高勞動力參與力</w:t>
      </w:r>
    </w:p>
    <w:p>
      <w:pPr>
        <w:pStyle w:val="BodyText"/>
        <w:rPr>
          <w:sz w:val="34"/>
        </w:rPr>
      </w:pPr>
    </w:p>
    <w:p>
      <w:pPr>
        <w:pStyle w:val="BodyText"/>
        <w:spacing w:line="580" w:lineRule="auto"/>
        <w:ind w:left="100" w:right="10079"/>
      </w:pPr>
      <w:r>
        <w:rPr>
          <w:spacing w:val="-10"/>
        </w:rPr>
        <w:t>。</w:t>
      </w:r>
      <w:r>
        <w:rPr>
          <w:spacing w:val="-10"/>
        </w:rPr>
        <w:t> </w:t>
      </w:r>
      <w:r>
        <w:rPr>
          <w:spacing w:val="-6"/>
        </w:rPr>
        <w:t>此外</w:t>
      </w:r>
    </w:p>
    <w:p>
      <w:pPr>
        <w:spacing w:line="296"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pPr>
      <w:r>
        <w:rPr>
          <w:spacing w:val="-2"/>
        </w:rPr>
        <w:t>雙北受到高房價的影響，移居桃園已成為新的選擇，在各縣市人口都衰退的情形下，桃園逆勢成長外，人口自然增加率亦為全台之最。</w:t>
      </w:r>
    </w:p>
    <w:p>
      <w:pPr>
        <w:pStyle w:val="BodyText"/>
      </w:pPr>
    </w:p>
    <w:p>
      <w:pPr>
        <w:pStyle w:val="BodyText"/>
      </w:pPr>
    </w:p>
    <w:p>
      <w:pPr>
        <w:pStyle w:val="BodyText"/>
      </w:pPr>
    </w:p>
    <w:p>
      <w:pPr>
        <w:pStyle w:val="BodyText"/>
        <w:spacing w:before="185"/>
        <w:ind w:left="100"/>
      </w:pPr>
      <w:r>
        <w:rPr>
          <w:spacing w:val="-1"/>
        </w:rPr>
        <w:t>排名在前段班的新竹縣，受惠竹科優勢，失業率全台最低。新竹縣長楊文科上任後努力減債</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spacing w:line="290" w:lineRule="auto"/>
        <w:ind w:left="100" w:right="119"/>
      </w:pPr>
      <w:r>
        <w:rPr>
          <w:spacing w:val="-2"/>
        </w:rPr>
        <w:t>至今已償還120億元以上，去年底結算整體債務比率創下20年新低紀錄。同樣預算有限的雲林縣，這</w:t>
      </w:r>
      <w:r>
        <w:rPr>
          <w:spacing w:val="-2"/>
        </w:rPr>
        <w:t>幾年則生財有道，透過資源整合，也讓自籌財源成長率衝上第一。</w:t>
      </w:r>
    </w:p>
    <w:p>
      <w:pPr>
        <w:pStyle w:val="BodyText"/>
      </w:pPr>
    </w:p>
    <w:p>
      <w:pPr>
        <w:pStyle w:val="BodyText"/>
      </w:pPr>
    </w:p>
    <w:p>
      <w:pPr>
        <w:pStyle w:val="BodyText"/>
      </w:pPr>
    </w:p>
    <w:p>
      <w:pPr>
        <w:pStyle w:val="BodyText"/>
        <w:spacing w:before="186"/>
        <w:ind w:left="100"/>
      </w:pPr>
      <w:r>
        <w:rPr>
          <w:spacing w:val="-2"/>
        </w:rPr>
        <w:t>繼續閱讀報導</w:t>
      </w:r>
    </w:p>
    <w:p>
      <w:pPr>
        <w:pStyle w:val="BodyText"/>
        <w:rPr>
          <w:sz w:val="34"/>
        </w:rPr>
      </w:pPr>
    </w:p>
    <w:p>
      <w:pPr>
        <w:pStyle w:val="BodyText"/>
        <w:spacing w:line="580" w:lineRule="auto"/>
        <w:ind w:left="100" w:right="4079"/>
      </w:pPr>
      <w:r>
        <w:rPr>
          <w:spacing w:val="-2"/>
        </w:rPr>
        <w:t>苗栗縣排名有提升空間，但這幾年推廣交通安全成效顯著，每 </w:t>
      </w:r>
      <w:r>
        <w:rPr>
          <w:spacing w:val="-6"/>
        </w:rPr>
        <w:t>10</w:t>
      </w:r>
    </w:p>
    <w:p>
      <w:pPr>
        <w:pStyle w:val="BodyText"/>
        <w:spacing w:line="296" w:lineRule="exact"/>
        <w:ind w:left="100"/>
      </w:pPr>
      <w:r>
        <w:rPr>
          <w:spacing w:val="-1"/>
        </w:rPr>
        <w:t>萬人道路交通事故死傷人數年降幅全國第二。</w:t>
      </w:r>
    </w:p>
    <w:p>
      <w:pPr>
        <w:pStyle w:val="BodyText"/>
      </w:pPr>
    </w:p>
    <w:p>
      <w:pPr>
        <w:pStyle w:val="BodyText"/>
      </w:pPr>
    </w:p>
    <w:p>
      <w:pPr>
        <w:pStyle w:val="BodyText"/>
      </w:pPr>
    </w:p>
    <w:p>
      <w:pPr>
        <w:pStyle w:val="BodyText"/>
        <w:rPr>
          <w:sz w:val="20"/>
        </w:rPr>
      </w:pPr>
    </w:p>
    <w:p>
      <w:pPr>
        <w:pStyle w:val="BodyText"/>
        <w:spacing w:line="290" w:lineRule="auto"/>
        <w:ind w:left="100" w:right="239"/>
        <w:jc w:val="both"/>
      </w:pPr>
      <w:r>
        <w:rPr/>
        <w:pict>
          <v:line style="position:absolute;mso-position-horizontal-relative:page;mso-position-vertical-relative:paragraph;z-index:16352256" from="456pt,16.914532pt" to="480pt,16.914532pt" stroked="true" strokeweight=".8pt" strokecolor="#ff0000">
            <v:stroke dashstyle="solid"/>
            <w10:wrap type="none"/>
          </v:line>
        </w:pict>
      </w:r>
      <w:r>
        <w:rPr/>
        <w:pict>
          <v:line style="position:absolute;mso-position-horizontal-relative:page;mso-position-vertical-relative:paragraph;z-index:16352768" from="468pt,34.914532pt" to="492pt,34.914532pt" stroked="true" strokeweight=".8pt" strokecolor="#ff0000">
            <v:stroke dashstyle="solid"/>
            <w10:wrap type="none"/>
          </v:line>
        </w:pict>
      </w:r>
      <w:r>
        <w:rPr/>
        <w:pict>
          <v:line style="position:absolute;mso-position-horizontal-relative:page;mso-position-vertical-relative:paragraph;z-index:16353280" from="360pt,52.914532pt" to="384pt,52.914532pt" stroked="true" strokeweight=".8pt" strokecolor="#ff0000">
            <v:stroke dashstyle="solid"/>
            <w10:wrap type="none"/>
          </v:line>
        </w:pict>
      </w:r>
      <w:r>
        <w:rPr>
          <w:spacing w:val="-2"/>
        </w:rPr>
        <w:t>透過數據統計、排名，能客觀分析各縣市推動永續發展成效。地球的資源有限，</w:t>
      </w:r>
      <w:r>
        <w:rPr>
          <w:color w:val="FF0000"/>
          <w:spacing w:val="-2"/>
        </w:rPr>
        <w:t>台灣</w:t>
      </w:r>
      <w:r>
        <w:rPr>
          <w:spacing w:val="-2"/>
        </w:rPr>
        <w:t>這幾年面臨空氣品質惡化、用電量不足等窘境，各縣市如何在艱困環境下維持自己施政表現，對</w:t>
      </w:r>
      <w:r>
        <w:rPr>
          <w:color w:val="FF0000"/>
          <w:spacing w:val="-2"/>
        </w:rPr>
        <w:t>台灣</w:t>
      </w:r>
      <w:r>
        <w:rPr>
          <w:spacing w:val="-2"/>
        </w:rPr>
        <w:t>未來發展至關重要，期許各縣市能從統計數據中找出向上提升的動力，為</w:t>
      </w:r>
      <w:r>
        <w:rPr>
          <w:color w:val="FF0000"/>
          <w:spacing w:val="-2"/>
        </w:rPr>
        <w:t>台灣</w:t>
      </w:r>
      <w:r>
        <w:rPr>
          <w:spacing w:val="-2"/>
        </w:rPr>
        <w:t>打造更美好的未來</w:t>
      </w:r>
    </w:p>
    <w:p>
      <w:pPr>
        <w:spacing w:after="0" w:line="290" w:lineRule="auto"/>
        <w:jc w:val="both"/>
        <w:sectPr>
          <w:pgSz w:w="11900" w:h="16840"/>
          <w:pgMar w:top="800" w:bottom="280" w:left="620" w:right="620"/>
        </w:sectPr>
      </w:pPr>
    </w:p>
    <w:p>
      <w:pPr>
        <w:spacing w:before="21"/>
        <w:ind w:left="100" w:right="0" w:firstLine="0"/>
        <w:jc w:val="left"/>
        <w:rPr>
          <w:sz w:val="24"/>
        </w:rPr>
      </w:pPr>
      <w:r>
        <w:rPr>
          <w:sz w:val="24"/>
        </w:rPr>
        <w:t>。</w:t>
      </w:r>
    </w:p>
    <w:p>
      <w:pPr>
        <w:pStyle w:val="BodyText"/>
      </w:pPr>
    </w:p>
    <w:p>
      <w:pPr>
        <w:pStyle w:val="BodyText"/>
      </w:pPr>
    </w:p>
    <w:p>
      <w:pPr>
        <w:pStyle w:val="BodyText"/>
      </w:pPr>
    </w:p>
    <w:p>
      <w:pPr>
        <w:pStyle w:val="BodyText"/>
        <w:rPr>
          <w:sz w:val="20"/>
        </w:rPr>
      </w:pPr>
    </w:p>
    <w:p>
      <w:pPr>
        <w:pStyle w:val="BodyText"/>
        <w:spacing w:line="580" w:lineRule="auto" w:before="1"/>
        <w:ind w:left="100" w:right="6119"/>
      </w:pPr>
      <w:r>
        <w:rPr>
          <w:spacing w:val="-4"/>
        </w:rPr>
        <w:t>2022《遠見》ESG永續競爭力細指標一覽表</w:t>
      </w:r>
      <w:r>
        <w:rPr>
          <w:spacing w:val="-4"/>
        </w:rPr>
        <w:t>遠見製圖</w:t>
      </w:r>
    </w:p>
    <w:p>
      <w:pPr>
        <w:pStyle w:val="BodyText"/>
        <w:spacing w:line="580" w:lineRule="auto"/>
        <w:ind w:left="100" w:right="5759"/>
      </w:pPr>
      <w:r>
        <w:rPr>
          <w:spacing w:val="-4"/>
        </w:rPr>
        <w:t>聯合國SDGs編碼歸類表。圖片來源：遠見提供</w:t>
      </w:r>
      <w:r>
        <w:rPr>
          <w:spacing w:val="-2"/>
        </w:rPr>
        <w:t>加入遠見雜誌LINE好友，接收更多好文章！ 看更多遠見雜誌文章：</w:t>
      </w:r>
    </w:p>
    <w:p>
      <w:pPr>
        <w:pStyle w:val="BodyText"/>
        <w:spacing w:line="580" w:lineRule="auto"/>
        <w:ind w:left="100" w:right="4319"/>
      </w:pPr>
      <w:r>
        <w:rPr>
          <w:spacing w:val="-3"/>
        </w:rPr>
        <w:t>進步幅度全台第一〉 台東實踐</w:t>
      </w:r>
      <w:r>
        <w:rPr>
          <w:spacing w:val="-2"/>
        </w:rPr>
        <w:t>ESG生活，醫療、社福大躍進</w:t>
      </w:r>
      <w:r>
        <w:rPr>
          <w:spacing w:val="-1"/>
        </w:rPr>
        <w:t>進步幅度全台第二〉 淨灘、治水， 彰化翻轉「最髒沿海」</w:t>
      </w:r>
    </w:p>
    <w:p>
      <w:pPr>
        <w:pStyle w:val="BodyText"/>
        <w:spacing w:line="296" w:lineRule="exact"/>
        <w:ind w:left="100"/>
      </w:pPr>
      <w:r>
        <w:rPr/>
        <w:t>2022</w:t>
      </w:r>
      <w:r>
        <w:rPr>
          <w:spacing w:val="-1"/>
        </w:rPr>
        <w:t>《遠見》縣市總體暨永續競爭力調查〉台北奪冠，彰化、台東、台南、雲林大黑馬</w:t>
      </w:r>
    </w:p>
    <w:p>
      <w:pPr>
        <w:pStyle w:val="BodyText"/>
      </w:pPr>
    </w:p>
    <w:p>
      <w:pPr>
        <w:pStyle w:val="BodyText"/>
      </w:pPr>
    </w:p>
    <w:p>
      <w:pPr>
        <w:pStyle w:val="BodyText"/>
        <w:spacing w:before="181"/>
        <w:ind w:left="100"/>
      </w:pPr>
      <w:r>
        <w:rPr>
          <w:spacing w:val="-2"/>
          <w:w w:val="110"/>
        </w:rPr>
        <w:t>文章編號: [2022092921771205690]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2022-09-29</w:t>
      </w:r>
      <w:r>
        <w:rPr>
          <w:spacing w:val="21"/>
          <w:w w:val="110"/>
          <w:sz w:val="28"/>
        </w:rPr>
        <w:t> </w:t>
      </w:r>
      <w:r>
        <w:rPr>
          <w:spacing w:val="-2"/>
          <w:w w:val="110"/>
          <w:sz w:val="28"/>
        </w:rPr>
        <w:t>(12:59)</w:t>
      </w:r>
    </w:p>
    <w:p>
      <w:pPr>
        <w:spacing w:line="249" w:lineRule="auto" w:before="12"/>
        <w:ind w:left="100" w:right="7199" w:firstLine="0"/>
        <w:jc w:val="left"/>
        <w:rPr>
          <w:sz w:val="28"/>
        </w:rPr>
      </w:pPr>
      <w:r>
        <w:rPr>
          <w:sz w:val="28"/>
        </w:rPr>
        <w:t>網站(URL連接) | 新聞總覽</w:t>
      </w:r>
      <w:r>
        <w:rPr>
          <w:spacing w:val="10"/>
          <w:sz w:val="28"/>
        </w:rPr>
        <w:t>字數: </w:t>
      </w:r>
      <w:r>
        <w:rPr>
          <w:sz w:val="28"/>
        </w:rPr>
        <w:t>1149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103488;mso-wrap-distance-left:0;mso-wrap-distance-right:0" id="docshape52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幫40歲兒付800</w:t>
      </w:r>
      <w:r>
        <w:rPr>
          <w:spacing w:val="1"/>
          <w:sz w:val="28"/>
        </w:rPr>
        <w:t>萬頭期款 購屋後態度竟大轉變</w:t>
      </w:r>
    </w:p>
    <w:p>
      <w:pPr>
        <w:pStyle w:val="BodyText"/>
        <w:spacing w:before="12"/>
        <w:rPr>
          <w:sz w:val="22"/>
        </w:rPr>
      </w:pPr>
      <w:r>
        <w:rPr/>
        <w:pict>
          <v:shape style="position:absolute;margin-left:36pt;margin-top:15.723047pt;width:523pt;height:.1pt;mso-position-horizontal-relative:page;mso-position-vertical-relative:paragraph;z-index:-15102976;mso-wrap-distance-left:0;mso-wrap-distance-right:0" id="docshape52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文字快照：https://tw.news.yahoo.com/%E5%B9%AB-40-%E6%AD%B2%E5%85%92%E4%BB%98-</w:t>
      </w:r>
      <w:r>
        <w:rPr>
          <w:spacing w:val="-4"/>
          <w:w w:val="90"/>
        </w:rPr>
        <w:t>800-</w:t>
      </w:r>
    </w:p>
    <w:p>
      <w:pPr>
        <w:pStyle w:val="BodyText"/>
        <w:spacing w:before="62"/>
        <w:ind w:left="100"/>
      </w:pPr>
      <w:r>
        <w:rPr>
          <w:spacing w:val="-2"/>
          <w:w w:val="75"/>
        </w:rPr>
        <w:t>%E8%90%AC%E9%A0%AD%E6%9C%9F%E6%AC%BE-</w:t>
      </w:r>
    </w:p>
    <w:p>
      <w:pPr>
        <w:pStyle w:val="BodyText"/>
        <w:spacing w:line="290" w:lineRule="auto" w:before="62"/>
        <w:ind w:left="100"/>
      </w:pPr>
      <w:r>
        <w:rPr>
          <w:spacing w:val="-2"/>
          <w:w w:val="70"/>
        </w:rPr>
        <w:t>%E8%B3%BC%E5%B1%8B%E5%BE%8C%E6%85%8B%E5%BA%A6%E7%AB%9F%E5%A4%A7%E8%BD%89%E8%AE%8A-</w:t>
      </w:r>
      <w:r>
        <w:rPr>
          <w:spacing w:val="80"/>
          <w:w w:val="150"/>
        </w:rPr>
        <w:t>  </w:t>
      </w:r>
      <w:r>
        <w:rPr>
          <w:spacing w:val="-2"/>
        </w:rPr>
        <w:t>045633172.html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spacing w:line="580" w:lineRule="auto"/>
        <w:ind w:left="100" w:right="2999"/>
      </w:pPr>
      <w:r>
        <w:rPr/>
        <w:t>幫兒付800</w:t>
      </w:r>
      <w:r>
        <w:rPr>
          <w:spacing w:val="-1"/>
        </w:rPr>
        <w:t>萬頭期款 購屋後態度竟大轉變</w:t>
      </w:r>
      <w:r>
        <w:rPr/>
        <w:t>（圖／123RF；為情境示意圖</w:t>
      </w:r>
      <w:r>
        <w:rPr/>
        <w:t>）</w:t>
      </w:r>
      <w:r>
        <w:rPr>
          <w:spacing w:val="-2"/>
        </w:rPr>
        <w:t>文／橘世代</w:t>
      </w:r>
    </w:p>
    <w:p>
      <w:pPr>
        <w:pStyle w:val="BodyText"/>
        <w:spacing w:line="290" w:lineRule="auto"/>
        <w:ind w:left="100" w:right="119"/>
      </w:pPr>
      <w:r>
        <w:rPr>
          <w:w w:val="100"/>
        </w:rPr>
        <w:t>【橘煩惱／讀者投書】我家兒子今年40歲，因為是獨生子所以比較寵愛，都已經40歲了，不娶妻、</w:t>
      </w:r>
      <w:r>
        <w:rPr>
          <w:spacing w:val="-1"/>
        </w:rPr>
        <w:t>常換工作。雖然不想說自己的兒子是「啃老族 」，但還是很擔心他未來該怎麼辦；又怕太早分財產</w:t>
      </w:r>
    </w:p>
    <w:p>
      <w:pPr>
        <w:pStyle w:val="BodyText"/>
        <w:spacing w:line="297" w:lineRule="exact"/>
        <w:ind w:left="100"/>
      </w:pPr>
      <w:r>
        <w:rPr/>
        <w:t>，我和先生會被兒子置之不理，來自心軟媽媽的煩惱。（嘉義張太太</w:t>
      </w:r>
      <w:r>
        <w:rPr>
          <w:spacing w:val="-10"/>
        </w:rPr>
        <w:t>）</w:t>
      </w:r>
    </w:p>
    <w:p>
      <w:pPr>
        <w:pStyle w:val="BodyText"/>
        <w:spacing w:before="10"/>
        <w:rPr>
          <w:sz w:val="33"/>
        </w:rPr>
      </w:pPr>
    </w:p>
    <w:p>
      <w:pPr>
        <w:pStyle w:val="BodyText"/>
        <w:ind w:left="100"/>
      </w:pPr>
      <w:r>
        <w:rPr>
          <w:spacing w:val="-1"/>
        </w:rPr>
        <w:t>「賴家王老五」 相同煩惱的父母不少</w:t>
      </w:r>
    </w:p>
    <w:p>
      <w:pPr>
        <w:pStyle w:val="BodyText"/>
        <w:rPr>
          <w:sz w:val="34"/>
        </w:rPr>
      </w:pPr>
    </w:p>
    <w:p>
      <w:pPr>
        <w:pStyle w:val="BodyText"/>
        <w:spacing w:line="290" w:lineRule="auto" w:before="1"/>
        <w:ind w:left="100" w:right="239"/>
        <w:jc w:val="both"/>
      </w:pPr>
      <w:r>
        <w:rPr>
          <w:spacing w:val="-2"/>
        </w:rPr>
        <w:t>美國愛情喜劇「賴家王老五」中，父母為了將35歲還賴在家的兒子「請」出去，雇用一名美女色誘</w:t>
      </w:r>
      <w:r>
        <w:rPr>
          <w:spacing w:val="-2"/>
        </w:rPr>
        <w:t>兒子，希望兒子陷入熱戀會願意獨立門戶。其實現實生活中，有相同煩惱的父母還不少，成年還靠父母養的啃老族愈來愈多；或是，不顧父母、惡意棄養的案例也層出不窮，遇到這些狀況該怎麼辦</w:t>
      </w:r>
      <w:r>
        <w:rPr>
          <w:spacing w:val="-6"/>
        </w:rPr>
        <w:t>呢？</w:t>
      </w:r>
    </w:p>
    <w:p>
      <w:pPr>
        <w:pStyle w:val="BodyText"/>
        <w:spacing w:before="10"/>
        <w:rPr>
          <w:sz w:val="28"/>
        </w:rPr>
      </w:pPr>
    </w:p>
    <w:p>
      <w:pPr>
        <w:pStyle w:val="BodyText"/>
        <w:ind w:left="100"/>
      </w:pPr>
      <w:r>
        <w:rPr>
          <w:spacing w:val="-1"/>
        </w:rPr>
        <w:t>防範不孝 贈與子女先簽契約</w:t>
      </w:r>
    </w:p>
    <w:p>
      <w:pPr>
        <w:spacing w:after="0"/>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354816" from="216pt,17.964531pt" to="252pt,17.964531pt" stroked="true" strokeweight=".8pt" strokecolor="#ff0000">
            <v:stroke dashstyle="solid"/>
            <w10:wrap type="none"/>
          </v:line>
        </w:pict>
      </w:r>
      <w:r>
        <w:rPr/>
        <w:pict>
          <v:line style="position:absolute;mso-position-horizontal-relative:page;mso-position-vertical-relative:paragraph;z-index:16355328" from="336pt,17.964531pt" to="360pt,17.964531pt" stroked="true" strokeweight=".8pt" strokecolor="#ff0000">
            <v:stroke dashstyle="solid"/>
            <w10:wrap type="none"/>
          </v:line>
        </w:pict>
      </w:r>
      <w:r>
        <w:rPr/>
        <w:pict>
          <v:line style="position:absolute;mso-position-horizontal-relative:page;mso-position-vertical-relative:paragraph;z-index:16355840" from="372pt,17.964531pt" to="408pt,17.964531pt" stroked="true" strokeweight=".8pt" strokecolor="#ff0000">
            <v:stroke dashstyle="solid"/>
            <w10:wrap type="none"/>
          </v:line>
        </w:pict>
      </w:r>
      <w:r>
        <w:rPr/>
        <w:pict>
          <v:line style="position:absolute;mso-position-horizontal-relative:page;mso-position-vertical-relative:paragraph;z-index:16356352" from="60pt,35.964531pt" to="96pt,35.964531pt" stroked="true" strokeweight=".8pt" strokecolor="#ff0000">
            <v:stroke dashstyle="solid"/>
            <w10:wrap type="none"/>
          </v:line>
        </w:pict>
      </w:r>
      <w:r>
        <w:rPr/>
        <w:pict>
          <v:line style="position:absolute;mso-position-horizontal-relative:page;mso-position-vertical-relative:paragraph;z-index:16356864" from="348pt,35.964531pt" to="408pt,35.964531pt" stroked="true" strokeweight=".8pt" strokecolor="#ff0000">
            <v:stroke dashstyle="solid"/>
            <w10:wrap type="none"/>
          </v:line>
        </w:pict>
      </w:r>
      <w:r>
        <w:rPr>
          <w:spacing w:val="-2"/>
        </w:rPr>
        <w:t>美國中情局日前發表一份全球總合</w:t>
      </w:r>
      <w:r>
        <w:rPr>
          <w:color w:val="FF0000"/>
          <w:spacing w:val="-2"/>
        </w:rPr>
        <w:t>生育率</w:t>
      </w:r>
      <w:r>
        <w:rPr>
          <w:spacing w:val="-2"/>
        </w:rPr>
        <w:t>預測報告，其中</w:t>
      </w:r>
      <w:r>
        <w:rPr>
          <w:color w:val="FF0000"/>
          <w:spacing w:val="-2"/>
        </w:rPr>
        <w:t>台灣</w:t>
      </w:r>
      <w:r>
        <w:rPr>
          <w:spacing w:val="-2"/>
        </w:rPr>
        <w:t>的</w:t>
      </w:r>
      <w:r>
        <w:rPr>
          <w:color w:val="FF0000"/>
          <w:spacing w:val="-2"/>
        </w:rPr>
        <w:t>生育率</w:t>
      </w:r>
      <w:r>
        <w:rPr>
          <w:spacing w:val="-2"/>
        </w:rPr>
        <w:t>竟然名列全世界227個國家和</w:t>
      </w:r>
      <w:r>
        <w:rPr>
          <w:spacing w:val="-2"/>
        </w:rPr>
        <w:t>地區</w:t>
      </w:r>
      <w:r>
        <w:rPr>
          <w:color w:val="FF0000"/>
          <w:spacing w:val="-2"/>
        </w:rPr>
        <w:t>生育率</w:t>
      </w:r>
      <w:r>
        <w:rPr>
          <w:spacing w:val="-2"/>
        </w:rPr>
        <w:t>倒數第一。世新大學財金系副教授郭迺鋒認為，</w:t>
      </w:r>
      <w:r>
        <w:rPr>
          <w:color w:val="FF0000"/>
          <w:spacing w:val="-2"/>
        </w:rPr>
        <w:t>台灣少子化</w:t>
      </w:r>
      <w:r>
        <w:rPr>
          <w:spacing w:val="-2"/>
        </w:rPr>
        <w:t>現象嚴重，獨生子女個個是寶，生長在過度優渥的環境中，久了就無法承擔壓力，自然成了「啃老族」。</w:t>
      </w:r>
    </w:p>
    <w:p>
      <w:pPr>
        <w:pStyle w:val="BodyText"/>
        <w:spacing w:before="11"/>
        <w:rPr>
          <w:sz w:val="28"/>
        </w:rPr>
      </w:pPr>
    </w:p>
    <w:p>
      <w:pPr>
        <w:pStyle w:val="BodyText"/>
        <w:spacing w:line="290" w:lineRule="auto" w:before="1"/>
        <w:ind w:left="100" w:right="239"/>
      </w:pPr>
      <w:r>
        <w:rPr>
          <w:spacing w:val="-2"/>
        </w:rPr>
        <w:t>恩典法律事務所律師林隆鑫表示，啃老族拋棄撫養父母的案例時有所聞，因此，建議父母在贈與房產或金錢給子女前，可先簽訂「贈與契約」，清楚寫下有附帶條件的贈與，防範子女不孝。</w:t>
      </w:r>
    </w:p>
    <w:p>
      <w:pPr>
        <w:pStyle w:val="BodyText"/>
        <w:spacing w:before="11"/>
        <w:rPr>
          <w:sz w:val="28"/>
        </w:rPr>
      </w:pPr>
    </w:p>
    <w:p>
      <w:pPr>
        <w:pStyle w:val="BodyText"/>
        <w:spacing w:line="290" w:lineRule="auto"/>
        <w:ind w:left="100" w:right="119"/>
      </w:pPr>
      <w:r>
        <w:rPr>
          <w:spacing w:val="-2"/>
        </w:rPr>
        <w:t>林隆鑫分享一個實際案例，一對父母為兒子付了800萬的房子頭期款，協助買下一棟大房子，不料房</w:t>
      </w:r>
      <w:r>
        <w:rPr>
          <w:spacing w:val="-2"/>
        </w:rPr>
        <w:t>子購買後，兒子卻對父母態度大轉變，六親不認甚至不願讓父母同住，也不願盡撫養義務，讓爸媽傷心欲絕。</w:t>
      </w:r>
    </w:p>
    <w:p>
      <w:pPr>
        <w:pStyle w:val="BodyText"/>
        <w:spacing w:before="11"/>
        <w:rPr>
          <w:sz w:val="28"/>
        </w:rPr>
      </w:pPr>
    </w:p>
    <w:p>
      <w:pPr>
        <w:pStyle w:val="BodyText"/>
        <w:spacing w:line="290" w:lineRule="auto"/>
        <w:ind w:left="100" w:right="239"/>
        <w:jc w:val="both"/>
      </w:pPr>
      <w:r>
        <w:rPr>
          <w:spacing w:val="-2"/>
        </w:rPr>
        <w:t>以這個案例來看，林隆鑫表示，若父母有簽訂贈與契約，可在契約中清楚寫下，當完成贈與後，兒子需履行扶養義務，或房產權狀由父母保管，以確保父母居住權，若兒子反悔沒做到，父母可撤銷贈與，為自己晚年生活留點保障。</w:t>
      </w:r>
    </w:p>
    <w:p>
      <w:pPr>
        <w:pStyle w:val="BodyText"/>
        <w:spacing w:before="11"/>
        <w:rPr>
          <w:sz w:val="28"/>
        </w:rPr>
      </w:pPr>
    </w:p>
    <w:p>
      <w:pPr>
        <w:pStyle w:val="BodyText"/>
        <w:ind w:left="100"/>
      </w:pPr>
      <w:r>
        <w:rPr>
          <w:spacing w:val="-1"/>
        </w:rPr>
        <w:t>保障老後 金援也要防範棄養</w:t>
      </w:r>
    </w:p>
    <w:p>
      <w:pPr>
        <w:pStyle w:val="BodyText"/>
        <w:rPr>
          <w:sz w:val="34"/>
        </w:rPr>
      </w:pPr>
    </w:p>
    <w:p>
      <w:pPr>
        <w:pStyle w:val="BodyText"/>
        <w:spacing w:line="290" w:lineRule="auto"/>
        <w:ind w:left="100" w:right="119"/>
      </w:pPr>
      <w:r>
        <w:rPr>
          <w:spacing w:val="-2"/>
        </w:rPr>
        <w:t>林隆鑫指出，雖然根據民法第1118條之1規定，年邁父母固然享有成年子女扶養的權利，但如果子女</w:t>
      </w:r>
      <w:r>
        <w:rPr>
          <w:spacing w:val="-2"/>
        </w:rPr>
        <w:t>幼時有故意虐待、重大侮辱或其他身體、精神不法侵害（例如常常毆打謾罵），或落跑無正當理由未盡扶養義務，法院認為負擔扶養義務顯失公平時，可以減輕扶養義務；情節重大的話，還可免除扶養義務。</w:t>
      </w:r>
    </w:p>
    <w:p>
      <w:pPr>
        <w:pStyle w:val="BodyText"/>
        <w:spacing w:before="11"/>
        <w:rPr>
          <w:sz w:val="28"/>
        </w:rPr>
      </w:pPr>
    </w:p>
    <w:p>
      <w:pPr>
        <w:pStyle w:val="BodyText"/>
        <w:spacing w:line="290" w:lineRule="auto"/>
        <w:ind w:left="100" w:right="119"/>
      </w:pPr>
      <w:r>
        <w:rPr>
          <w:spacing w:val="-2"/>
        </w:rPr>
        <w:t>如果父母從小就對子女呵護備至，但孩子成年卻沒有盡到扶養義務，父母是可以告遺棄罪。按刑法第294條規定：「對於無自救力之人，依法令或契約應扶助、養育或保護而遺棄之，或不為其生存所必要之扶助、養育或保護者，處6個月以上、5年以下有期徒刑。」</w:t>
      </w:r>
    </w:p>
    <w:p>
      <w:pPr>
        <w:pStyle w:val="BodyText"/>
        <w:spacing w:before="11"/>
        <w:rPr>
          <w:sz w:val="28"/>
        </w:rPr>
      </w:pPr>
    </w:p>
    <w:p>
      <w:pPr>
        <w:pStyle w:val="BodyText"/>
        <w:spacing w:line="290" w:lineRule="auto"/>
        <w:ind w:left="100" w:right="239"/>
      </w:pPr>
      <w:r>
        <w:rPr>
          <w:spacing w:val="-2"/>
        </w:rPr>
        <w:t>林隆鑫解釋，如果父母身體硬朗又有錢，縱使孩子不給生活費，父母也不會有生存危險的話，遺棄罪是不會成立的；但假使父母體弱多病，不被撫養可能餓死或病死時，則父母就是無自救力之人</w:t>
      </w:r>
    </w:p>
    <w:p>
      <w:pPr>
        <w:pStyle w:val="BodyText"/>
        <w:spacing w:line="297" w:lineRule="exact"/>
        <w:ind w:left="100"/>
      </w:pPr>
      <w:r>
        <w:rPr>
          <w:spacing w:val="-1"/>
        </w:rPr>
        <w:t>，這時候遺棄罪即會成立。</w:t>
      </w:r>
    </w:p>
    <w:p>
      <w:pPr>
        <w:pStyle w:val="BodyText"/>
        <w:rPr>
          <w:sz w:val="34"/>
        </w:rPr>
      </w:pPr>
    </w:p>
    <w:p>
      <w:pPr>
        <w:pStyle w:val="BodyText"/>
        <w:spacing w:line="290" w:lineRule="auto"/>
        <w:ind w:left="100" w:right="239"/>
      </w:pPr>
      <w:r>
        <w:rPr/>
        <w:pict>
          <v:line style="position:absolute;mso-position-horizontal-relative:page;mso-position-vertical-relative:paragraph;z-index:16357376" from="60pt,16.914532pt" to="96pt,16.914532pt" stroked="true" strokeweight=".8pt" strokecolor="#ff0000">
            <v:stroke dashstyle="solid"/>
            <w10:wrap type="none"/>
          </v:line>
        </w:pict>
      </w:r>
      <w:r>
        <w:rPr>
          <w:spacing w:val="-2"/>
        </w:rPr>
        <w:t>面對</w:t>
      </w:r>
      <w:r>
        <w:rPr>
          <w:color w:val="FF0000"/>
          <w:spacing w:val="-2"/>
        </w:rPr>
        <w:t>少子化</w:t>
      </w:r>
      <w:r>
        <w:rPr>
          <w:spacing w:val="-2"/>
        </w:rPr>
        <w:t>，父母溺愛造就不少啃老族，成年後不願自力更生、靠父母養，或是享受父母的金援後卻棄養，若遇到類似狀況，不妨採用以上律師建議的方法，來保障自己的老後生活。</w:t>
      </w:r>
    </w:p>
    <w:p>
      <w:pPr>
        <w:pStyle w:val="BodyText"/>
        <w:spacing w:before="12"/>
        <w:rPr>
          <w:sz w:val="28"/>
        </w:rPr>
      </w:pPr>
    </w:p>
    <w:p>
      <w:pPr>
        <w:pStyle w:val="BodyText"/>
        <w:ind w:left="100"/>
      </w:pPr>
      <w:r>
        <w:rPr>
          <w:spacing w:val="-2"/>
        </w:rPr>
        <w:t>更多橘世代</w:t>
      </w:r>
    </w:p>
    <w:p>
      <w:pPr>
        <w:pStyle w:val="BodyText"/>
      </w:pPr>
    </w:p>
    <w:p>
      <w:pPr>
        <w:pStyle w:val="BodyText"/>
      </w:pPr>
    </w:p>
    <w:p>
      <w:pPr>
        <w:pStyle w:val="BodyText"/>
        <w:spacing w:before="186"/>
        <w:ind w:left="100"/>
      </w:pPr>
      <w:r>
        <w:rPr>
          <w:spacing w:val="-2"/>
          <w:w w:val="110"/>
        </w:rPr>
        <w:t>文章編號: [202209294353131]</w:t>
      </w:r>
    </w:p>
    <w:p>
      <w:pPr>
        <w:pStyle w:val="BodyText"/>
      </w:pPr>
    </w:p>
    <w:p>
      <w:pPr>
        <w:pStyle w:val="BodyText"/>
      </w:pPr>
    </w:p>
    <w:p>
      <w:pPr>
        <w:pStyle w:val="BodyText"/>
      </w:pPr>
    </w:p>
    <w:p>
      <w:pPr>
        <w:pStyle w:val="BodyText"/>
        <w:spacing w:before="6"/>
        <w:rPr>
          <w:sz w:val="23"/>
        </w:rPr>
      </w:pPr>
    </w:p>
    <w:p>
      <w:pPr>
        <w:spacing w:before="0"/>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116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4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2022-09-29</w:t>
      </w:r>
      <w:r>
        <w:rPr>
          <w:spacing w:val="12"/>
          <w:w w:val="110"/>
          <w:sz w:val="28"/>
        </w:rPr>
        <w:t> </w:t>
      </w:r>
      <w:r>
        <w:rPr>
          <w:spacing w:val="-2"/>
          <w:w w:val="110"/>
          <w:sz w:val="28"/>
        </w:rPr>
        <w:t>(00:02)</w:t>
      </w:r>
    </w:p>
    <w:p>
      <w:pPr>
        <w:spacing w:line="249" w:lineRule="auto" w:before="12"/>
        <w:ind w:left="100" w:right="2579" w:firstLine="0"/>
        <w:jc w:val="left"/>
        <w:rPr>
          <w:sz w:val="28"/>
        </w:rPr>
      </w:pPr>
      <w:r>
        <w:rPr>
          <w:sz w:val="28"/>
        </w:rPr>
        <w:t>網站(URL</w:t>
      </w:r>
      <w:r>
        <w:rPr>
          <w:spacing w:val="10"/>
          <w:sz w:val="28"/>
        </w:rPr>
        <w:t>連接) </w:t>
      </w:r>
      <w:r>
        <w:rPr>
          <w:sz w:val="28"/>
        </w:rPr>
        <w:t>|</w:t>
      </w:r>
      <w:r>
        <w:rPr>
          <w:spacing w:val="19"/>
          <w:sz w:val="28"/>
        </w:rPr>
        <w:t> 商情 </w:t>
      </w:r>
      <w:r>
        <w:rPr>
          <w:sz w:val="28"/>
        </w:rPr>
        <w:t>|By 經濟日報 記者夏淑賢/台北即時報導</w:t>
      </w:r>
      <w:r>
        <w:rPr>
          <w:sz w:val="28"/>
        </w:rPr>
        <w:t>字數: 874 words</w:t>
      </w:r>
    </w:p>
    <w:p>
      <w:pPr>
        <w:pStyle w:val="BodyText"/>
        <w:spacing w:before="9"/>
        <w:rPr>
          <w:sz w:val="21"/>
        </w:rPr>
      </w:pPr>
      <w:r>
        <w:rPr/>
        <w:pict>
          <v:shape style="position:absolute;margin-left:36pt;margin-top:14.945937pt;width:523pt;height:.1pt;mso-position-horizontal-relative:page;mso-position-vertical-relative:paragraph;z-index:-15099392;mso-wrap-distance-left:0;mso-wrap-distance-right:0" id="docshape52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首度前進南</w:t>
      </w:r>
      <w:r>
        <w:rPr>
          <w:color w:val="FF0000"/>
          <w:spacing w:val="15"/>
          <w:sz w:val="28"/>
        </w:rPr>
        <w:t>台灣 </w:t>
      </w:r>
      <w:r>
        <w:rPr>
          <w:spacing w:val="-1"/>
          <w:sz w:val="28"/>
        </w:rPr>
        <w:t>遠東銀教戰樂齡貴賓防詐</w:t>
      </w:r>
    </w:p>
    <w:p>
      <w:pPr>
        <w:pStyle w:val="BodyText"/>
        <w:spacing w:line="20" w:lineRule="exact"/>
        <w:ind w:left="1500"/>
        <w:rPr>
          <w:sz w:val="2"/>
        </w:rPr>
      </w:pPr>
      <w:r>
        <w:rPr>
          <w:sz w:val="2"/>
        </w:rPr>
        <w:pict>
          <v:group style="width:28pt;height:.95pt;mso-position-horizontal-relative:char;mso-position-vertical-relative:line" id="docshapegroup52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098368;mso-wrap-distance-left:0;mso-wrap-distance-right:0" id="docshape52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：https://money.udn.com/money/story/5613/6651001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359936" from="360pt,16.914532pt" to="384pt,16.914532pt" stroked="true" strokeweight=".8pt" strokecolor="#ff0000">
            <v:stroke dashstyle="solid"/>
            <w10:wrap type="none"/>
          </v:line>
        </w:pict>
      </w:r>
      <w:r>
        <w:rPr>
          <w:spacing w:val="-2"/>
        </w:rPr>
        <w:t>遠東銀行（2845）（2845）開辦「樂齡理財學苑」首度前進南</w:t>
      </w:r>
      <w:r>
        <w:rPr>
          <w:color w:val="FF0000"/>
          <w:spacing w:val="-2"/>
        </w:rPr>
        <w:t>台灣</w:t>
      </w:r>
      <w:r>
        <w:rPr>
          <w:spacing w:val="-2"/>
        </w:rPr>
        <w:t>，擴大服務規模，提供更多樂齡 VIP貴賓限定的學習體驗課程，陪伴客戶一起擁抱健康樂活、實現終身學習。藉由樂齡理財學苑，遠</w:t>
      </w:r>
      <w:r>
        <w:rPr>
          <w:spacing w:val="-2"/>
        </w:rPr>
        <w:t>東銀協助更多銀髮族在退休後能夠持續吸收科技新知、了解如何避免被詐騙、體驗生活美學，甚至完成年輕時未能完成的夢想。</w:t>
      </w:r>
    </w:p>
    <w:p>
      <w:pPr>
        <w:pStyle w:val="BodyText"/>
        <w:spacing w:before="11"/>
        <w:rPr>
          <w:sz w:val="28"/>
        </w:rPr>
      </w:pPr>
    </w:p>
    <w:p>
      <w:pPr>
        <w:pStyle w:val="BodyText"/>
        <w:spacing w:line="290" w:lineRule="auto"/>
        <w:ind w:left="100" w:right="239"/>
        <w:jc w:val="both"/>
      </w:pPr>
      <w:r>
        <w:rPr>
          <w:spacing w:val="-2"/>
        </w:rPr>
        <w:t>遠東銀行個人金融事業群副總經理張小倩表示，遠東銀行了解銀髮族群的的心聲，從2018年起，除</w:t>
      </w:r>
      <w:r>
        <w:rPr>
          <w:spacing w:val="-2"/>
        </w:rPr>
        <w:t>了發展十樂品牌價值服務外，更力求深耕十樂核心價值中所闡釋的樂知、樂創、樂享精神，積極著手整合集團資源，與元智大學共同推出「樂齡理財學苑」，迄今雙方已是連續五年合作，藉由豐富的課程提高樂齡客戶社會參與度，讓客戶有管道能滿足求知的渴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360448" from="276pt,16.914532pt" to="300pt,16.914532pt" stroked="true" strokeweight=".8pt" strokecolor="#ff0000">
            <v:stroke dashstyle="solid"/>
            <w10:wrap type="none"/>
          </v:line>
        </w:pict>
      </w:r>
      <w:r>
        <w:rPr/>
        <w:pict>
          <v:line style="position:absolute;mso-position-horizontal-relative:page;mso-position-vertical-relative:paragraph;z-index:16360960" from="72pt,34.914532pt" to="96pt,34.914532pt" stroked="true" strokeweight=".8pt" strokecolor="#ff0000">
            <v:stroke dashstyle="solid"/>
            <w10:wrap type="none"/>
          </v:line>
        </w:pict>
      </w:r>
      <w:r>
        <w:rPr/>
        <w:pict>
          <v:line style="position:absolute;mso-position-horizontal-relative:page;mso-position-vertical-relative:paragraph;z-index:16361472" from="264pt,34.914532pt" to="300pt,34.914532pt" stroked="true" strokeweight=".8pt" strokecolor="#ff0000">
            <v:stroke dashstyle="solid"/>
            <w10:wrap type="none"/>
          </v:line>
        </w:pict>
      </w:r>
      <w:r>
        <w:rPr>
          <w:spacing w:val="-2"/>
        </w:rPr>
        <w:t>日前遠東銀更將「樂齡理財學苑」首度開進南</w:t>
      </w:r>
      <w:r>
        <w:rPr>
          <w:color w:val="FF0000"/>
          <w:spacing w:val="-2"/>
        </w:rPr>
        <w:t>台灣</w:t>
      </w:r>
      <w:r>
        <w:rPr>
          <w:spacing w:val="-2"/>
        </w:rPr>
        <w:t>，於22日在高雄福華大飯店舉辦始業式，張小倩</w:t>
      </w:r>
      <w:r>
        <w:rPr/>
        <w:t>表示，</w:t>
      </w:r>
      <w:r>
        <w:rPr>
          <w:color w:val="FF0000"/>
        </w:rPr>
        <w:t>台灣</w:t>
      </w:r>
      <w:r>
        <w:rPr/>
        <w:t>將於2025年進入超高齡社會，在</w:t>
      </w:r>
      <w:r>
        <w:rPr>
          <w:color w:val="FF0000"/>
        </w:rPr>
        <w:t>少子化</w:t>
      </w:r>
      <w:r>
        <w:rPr>
          <w:spacing w:val="-1"/>
        </w:rPr>
        <w:t>與高齡化的趨勢下，為促進銀齡族持續充實技能</w:t>
      </w:r>
    </w:p>
    <w:p>
      <w:pPr>
        <w:pStyle w:val="BodyText"/>
        <w:spacing w:line="297" w:lineRule="exact"/>
        <w:ind w:left="100"/>
      </w:pPr>
      <w:r>
        <w:rPr>
          <w:spacing w:val="-1"/>
        </w:rPr>
        <w:t>、創造自我價值，因此遠東銀與元智大學終身教育部連續五年合作「樂齡理財學苑」決定擴大規模</w:t>
      </w:r>
    </w:p>
    <w:p>
      <w:pPr>
        <w:pStyle w:val="BodyText"/>
        <w:spacing w:before="62"/>
        <w:ind w:left="100"/>
      </w:pPr>
      <w:r>
        <w:rPr/>
        <w:pict>
          <v:shape style="position:absolute;margin-left:84pt;margin-top:20.014532pt;width:24pt;height:.1pt;mso-position-horizontal-relative:page;mso-position-vertical-relative:paragraph;z-index:-15097856;mso-wrap-distance-left:0;mso-wrap-distance-right:0" id="docshape525" coordorigin="1680,400" coordsize="480,0" path="m1680,400l2160,400e" filled="false" stroked="true" strokeweight=".8pt" strokecolor="#ff0000">
            <v:path arrowok="t"/>
            <v:stroke dashstyle="solid"/>
            <w10:wrap type="topAndBottom"/>
          </v:shape>
        </w:pict>
      </w:r>
      <w:r>
        <w:rPr>
          <w:spacing w:val="-2"/>
        </w:rPr>
        <w:t>，服務南</w:t>
      </w:r>
      <w:r>
        <w:rPr>
          <w:color w:val="FF0000"/>
          <w:spacing w:val="-2"/>
        </w:rPr>
        <w:t>台灣</w:t>
      </w:r>
      <w:r>
        <w:rPr>
          <w:spacing w:val="-2"/>
        </w:rPr>
        <w:t>樂齡VIP</w:t>
      </w:r>
      <w:r>
        <w:rPr>
          <w:spacing w:val="-5"/>
        </w:rPr>
        <w:t>貴賓。</w:t>
      </w:r>
    </w:p>
    <w:p>
      <w:pPr>
        <w:pStyle w:val="BodyText"/>
        <w:spacing w:before="1"/>
        <w:rPr>
          <w:sz w:val="30"/>
        </w:rPr>
      </w:pPr>
    </w:p>
    <w:p>
      <w:pPr>
        <w:pStyle w:val="BodyText"/>
        <w:ind w:left="100"/>
      </w:pPr>
      <w:r>
        <w:rPr>
          <w:spacing w:val="-1"/>
        </w:rPr>
        <w:t>遠東銀表示，過去遠銀「樂齡理財學苑」四期課程選在台北、台中開辦，深獲在地客戶好評及肯定</w:t>
      </w:r>
    </w:p>
    <w:p>
      <w:pPr>
        <w:pStyle w:val="BodyText"/>
        <w:spacing w:line="290" w:lineRule="auto" w:before="62"/>
        <w:ind w:left="100" w:right="119"/>
      </w:pPr>
      <w:r>
        <w:rPr/>
        <w:pict>
          <v:line style="position:absolute;mso-position-horizontal-relative:page;mso-position-vertical-relative:paragraph;z-index:16361984" from="312pt,20.014532pt" to="336pt,20.014532pt" stroked="true" strokeweight=".8pt" strokecolor="#ff0000">
            <v:stroke dashstyle="solid"/>
            <w10:wrap type="none"/>
          </v:line>
        </w:pict>
      </w:r>
      <w:r>
        <w:rPr>
          <w:spacing w:val="-2"/>
        </w:rPr>
        <w:t>，本期課程為服務大高雄地區的客戶，特別移師至南</w:t>
      </w:r>
      <w:r>
        <w:rPr>
          <w:color w:val="FF0000"/>
          <w:spacing w:val="-2"/>
        </w:rPr>
        <w:t>台灣</w:t>
      </w:r>
      <w:r>
        <w:rPr>
          <w:spacing w:val="-2"/>
        </w:rPr>
        <w:t>，課程內容也更加創新多元，除結合時下</w:t>
      </w:r>
      <w:r>
        <w:rPr>
          <w:spacing w:val="-4"/>
        </w:rPr>
        <w:t>最熱門的元宇宙、NFT議題，使熟齡朋友能接軌世界最新脈動，也將遠銀「樂齡安養信託」納入課程</w:t>
      </w:r>
      <w:r>
        <w:rPr>
          <w:spacing w:val="-2"/>
        </w:rPr>
        <w:t>內容，提供銀髮族全方位的資產保全及財產規劃觀念。期間還特別安排「移動學堂」體驗課程，進</w:t>
      </w:r>
    </w:p>
    <w:p>
      <w:pPr>
        <w:spacing w:after="0" w:line="290" w:lineRule="auto"/>
        <w:sectPr>
          <w:pgSz w:w="11900" w:h="16840"/>
          <w:pgMar w:top="1500" w:bottom="280" w:left="620" w:right="620"/>
        </w:sectPr>
      </w:pPr>
    </w:p>
    <w:p>
      <w:pPr>
        <w:pStyle w:val="BodyText"/>
        <w:spacing w:line="290" w:lineRule="auto" w:before="21"/>
        <w:ind w:left="100" w:right="239"/>
      </w:pPr>
      <w:r>
        <w:rPr>
          <w:spacing w:val="-2"/>
        </w:rPr>
        <w:t>行戲劇《斯卡羅》景點巡禮，透過專業講師深入淺出的講解，帶領學員深度探索恆春古城，親身感受古蹟豐富的文化內涵與終身學習的樂趣。</w:t>
      </w:r>
    </w:p>
    <w:p>
      <w:pPr>
        <w:pStyle w:val="BodyText"/>
        <w:spacing w:before="12"/>
        <w:rPr>
          <w:sz w:val="28"/>
        </w:rPr>
      </w:pPr>
    </w:p>
    <w:p>
      <w:pPr>
        <w:pStyle w:val="BodyText"/>
        <w:spacing w:line="290" w:lineRule="auto"/>
        <w:ind w:left="100" w:right="119"/>
      </w:pPr>
      <w:r>
        <w:rPr>
          <w:spacing w:val="-2"/>
        </w:rPr>
        <w:t>遠東銀行長期關注高齡社會議題，經常舉辦活動鼓勵銀髮長者勇於嘗試新事物，保持追求新知的動能與活力；自媒體《小遠贏了》YouTube頻道近期也將推出銀髮時尚主題內容，由知名設計師傳授熟</w:t>
      </w:r>
      <w:r>
        <w:rPr>
          <w:spacing w:val="-2"/>
        </w:rPr>
        <w:t>齡穿搭秘訣。遠東銀行期盼在實踐社會共融與企業社會責任的同時，能與客戶同心，讓樂齡客戶生活精彩加倍。遠東銀行連五年與元智大學合作舉辦「樂齡理財學苑」，陪伴客戶實現終身學習，前排座位左四為遠東銀行財富管理事業群副總經理張小倩。遠東銀行/提供</w:t>
      </w:r>
    </w:p>
    <w:p>
      <w:pPr>
        <w:pStyle w:val="BodyText"/>
      </w:pPr>
    </w:p>
    <w:p>
      <w:pPr>
        <w:pStyle w:val="BodyText"/>
        <w:spacing w:before="10"/>
        <w:rPr>
          <w:sz w:val="33"/>
        </w:rPr>
      </w:pPr>
    </w:p>
    <w:p>
      <w:pPr>
        <w:pStyle w:val="BodyText"/>
        <w:ind w:left="100"/>
      </w:pPr>
      <w:r>
        <w:rPr>
          <w:spacing w:val="-2"/>
          <w:w w:val="110"/>
        </w:rPr>
        <w:t>文章編號: [2022092921770996711]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2022-09-29</w:t>
      </w:r>
      <w:r>
        <w:rPr>
          <w:spacing w:val="21"/>
          <w:w w:val="110"/>
          <w:sz w:val="28"/>
        </w:rPr>
        <w:t> </w:t>
      </w:r>
      <w:r>
        <w:rPr>
          <w:spacing w:val="-2"/>
          <w:w w:val="110"/>
          <w:sz w:val="28"/>
        </w:rPr>
        <w:t>(05:41)</w:t>
      </w:r>
    </w:p>
    <w:p>
      <w:pPr>
        <w:spacing w:line="249" w:lineRule="auto" w:before="12"/>
        <w:ind w:left="100" w:right="7199" w:firstLine="0"/>
        <w:jc w:val="left"/>
        <w:rPr>
          <w:sz w:val="28"/>
        </w:rPr>
      </w:pPr>
      <w:r>
        <w:rPr>
          <w:sz w:val="28"/>
        </w:rPr>
        <w:t>網站(URL連接) | 社會地方</w:t>
      </w:r>
      <w:r>
        <w:rPr>
          <w:spacing w:val="10"/>
          <w:sz w:val="28"/>
        </w:rPr>
        <w:t>字數: </w:t>
      </w:r>
      <w:r>
        <w:rPr>
          <w:sz w:val="28"/>
        </w:rPr>
        <w:t>1277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94784;mso-wrap-distance-left:0;mso-wrap-distance-right:0" id="docshape52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創新施政 公私協力一起來</w:t>
      </w:r>
    </w:p>
    <w:p>
      <w:pPr>
        <w:pStyle w:val="BodyText"/>
        <w:spacing w:before="12"/>
        <w:rPr>
          <w:sz w:val="22"/>
        </w:rPr>
      </w:pPr>
      <w:r>
        <w:rPr/>
        <w:pict>
          <v:shape style="position:absolute;margin-left:36pt;margin-top:15.723047pt;width:523pt;height:.1pt;mso-position-horizontal-relative:page;mso-position-vertical-relative:paragraph;z-index:-15094272;mso-wrap-distance-left:0;mso-wrap-distance-right:0" id="docshape52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：https://tw.news.yahoo.com/%E5%89%B5%E6%96%B0%E6%96%BD%E6%94%BF-</w:t>
      </w:r>
    </w:p>
    <w:p>
      <w:pPr>
        <w:pStyle w:val="BodyText"/>
        <w:spacing w:before="62"/>
        <w:ind w:left="100"/>
      </w:pPr>
      <w:r>
        <w:rPr>
          <w:w w:val="80"/>
        </w:rPr>
        <w:t>%E5%85%AC%E7%A7%81%E5%8D%94%E5%8A%9B-%E8%B5%B7%E4%BE%86-</w:t>
      </w:r>
      <w:r>
        <w:rPr>
          <w:spacing w:val="-2"/>
          <w:w w:val="80"/>
        </w:rPr>
        <w:t>201000794.html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pict>
          <v:line style="position:absolute;mso-position-horizontal-relative:page;mso-position-vertical-relative:paragraph;z-index:16363520" from="36pt,16.964531pt" to="60pt,16.964531pt" stroked="true" strokeweight=".8pt" strokecolor="#ff0000">
            <v:stroke dashstyle="solid"/>
            <w10:wrap type="none"/>
          </v:line>
        </w:pict>
      </w:r>
      <w:r>
        <w:rPr/>
        <w:pict>
          <v:line style="position:absolute;mso-position-horizontal-relative:page;mso-position-vertical-relative:paragraph;z-index:16364032" from="144pt,16.964531pt" to="180pt,16.964531pt" stroked="true" strokeweight=".8pt" strokecolor="#ff0000">
            <v:stroke dashstyle="solid"/>
            <w10:wrap type="none"/>
          </v:line>
        </w:pict>
      </w:r>
      <w:r>
        <w:rPr>
          <w:color w:val="FF0000"/>
          <w:spacing w:val="-2"/>
        </w:rPr>
        <w:t>台灣</w:t>
      </w:r>
      <w:r>
        <w:rPr>
          <w:spacing w:val="-2"/>
        </w:rPr>
        <w:t>面臨人口老化、</w:t>
      </w:r>
      <w:r>
        <w:rPr>
          <w:color w:val="FF0000"/>
          <w:spacing w:val="-2"/>
        </w:rPr>
        <w:t>少子化</w:t>
      </w:r>
      <w:r>
        <w:rPr>
          <w:spacing w:val="-2"/>
        </w:rPr>
        <w:t>、氣候變遷等現象所延伸出來的社會、經濟、教育、農業、公共衛生、及環境保護等公共議題，雲林縣也同樣面臨這些挑戰，需要創新的治理理念，也需要創新的科學技術去解決。</w:t>
      </w:r>
    </w:p>
    <w:p>
      <w:pPr>
        <w:pStyle w:val="BodyText"/>
        <w:spacing w:before="10"/>
        <w:rPr>
          <w:sz w:val="28"/>
        </w:rPr>
      </w:pPr>
    </w:p>
    <w:p>
      <w:pPr>
        <w:pStyle w:val="BodyText"/>
        <w:spacing w:before="1"/>
        <w:ind w:left="100"/>
      </w:pPr>
      <w:r>
        <w:rPr>
          <w:spacing w:val="-1"/>
        </w:rPr>
        <w:t>張艮輝：公共議題 善用民間力量</w:t>
      </w:r>
    </w:p>
    <w:p>
      <w:pPr>
        <w:pStyle w:val="BodyText"/>
        <w:rPr>
          <w:sz w:val="34"/>
        </w:rPr>
      </w:pPr>
    </w:p>
    <w:p>
      <w:pPr>
        <w:pStyle w:val="BodyText"/>
        <w:spacing w:line="290" w:lineRule="auto"/>
        <w:ind w:left="100" w:right="239"/>
        <w:jc w:val="both"/>
      </w:pPr>
      <w:r>
        <w:rPr>
          <w:spacing w:val="-2"/>
        </w:rPr>
        <w:t>雲林科技大學副校長張艮輝認為，中央或地方政府可以使這些公共議題的相關資訊透明化，把經過收集、調查、研究、已經確定及尚待確認的資訊，讓大家知道並討論，讓民間力量與資源可以放到</w:t>
      </w:r>
      <w:r>
        <w:rPr/>
        <w:t>真正需要的地方。羅朝村：代耕平台 共創利潤分享</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6364544" from="168pt,34.914532pt" to="204pt,34.914532pt" stroked="true" strokeweight=".8pt" strokecolor="#ff0000">
            <v:stroke dashstyle="solid"/>
            <w10:wrap type="none"/>
          </v:line>
        </w:pict>
      </w:r>
      <w:r>
        <w:rPr/>
        <w:pict>
          <v:line style="position:absolute;mso-position-horizontal-relative:page;mso-position-vertical-relative:paragraph;z-index:16365056" from="360pt,34.914532pt" to="384pt,34.914532pt" stroked="true" strokeweight=".8pt" strokecolor="#ff0000">
            <v:stroke dashstyle="solid"/>
            <w10:wrap type="none"/>
          </v:line>
        </w:pict>
      </w:r>
      <w:r>
        <w:rPr>
          <w:spacing w:val="-2"/>
        </w:rPr>
        <w:t>虎尾科技大學文理學院院長羅朝村教授指出，雲林縣是農業大縣，歷年施政大致也以農業項目為重要主軸，然在人口老化與</w:t>
      </w:r>
      <w:r>
        <w:rPr>
          <w:color w:val="FF0000"/>
          <w:spacing w:val="-2"/>
        </w:rPr>
        <w:t>少子化</w:t>
      </w:r>
      <w:r>
        <w:rPr>
          <w:spacing w:val="-2"/>
        </w:rPr>
        <w:t>的雙重夾擊下，農業缺工已是</w:t>
      </w:r>
      <w:r>
        <w:rPr>
          <w:color w:val="FF0000"/>
          <w:spacing w:val="-2"/>
        </w:rPr>
        <w:t>台灣</w:t>
      </w:r>
      <w:r>
        <w:rPr>
          <w:spacing w:val="-2"/>
        </w:rPr>
        <w:t>必須面對的課題，若能由政府、</w:t>
      </w:r>
      <w:r>
        <w:rPr>
          <w:spacing w:val="-6"/>
        </w:rPr>
        <w:t>大學、NGO</w:t>
      </w:r>
      <w:r>
        <w:rPr>
          <w:spacing w:val="-7"/>
        </w:rPr>
        <w:t>、農會或合作社等，共同合作組合各區「代耕平台」，即結合「需求性機具與開發新機具</w:t>
      </w:r>
    </w:p>
    <w:p>
      <w:pPr>
        <w:pStyle w:val="BodyText"/>
        <w:spacing w:line="290" w:lineRule="auto"/>
        <w:ind w:left="100" w:right="239"/>
        <w:jc w:val="both"/>
      </w:pPr>
      <w:r>
        <w:rPr/>
        <w:pict>
          <v:line style="position:absolute;mso-position-horizontal-relative:page;mso-position-vertical-relative:paragraph;z-index:16365568" from="360pt,52.914532pt" to="396pt,52.914532pt" stroked="true" strokeweight=".8pt" strokecolor="#ff0000">
            <v:stroke dashstyle="solid"/>
            <w10:wrap type="none"/>
          </v:line>
        </w:pict>
      </w:r>
      <w:r>
        <w:rPr>
          <w:spacing w:val="-2"/>
        </w:rPr>
        <w:t>、代耕操作與機械維護及教育培訓之平台」，以協助解決人力不足部分；並鼓勵與協助小農轉型組成「農企業」，運作（一或多）鄉鎮規模化的特色產品，共創利潤分享制度，才有可能富裕農業參與者，也才有可能讓青年返鄉，並減緩農業縣快速人口老化與</w:t>
      </w:r>
      <w:r>
        <w:rPr>
          <w:color w:val="FF0000"/>
          <w:spacing w:val="-2"/>
        </w:rPr>
        <w:t>少子化</w:t>
      </w:r>
      <w:r>
        <w:rPr>
          <w:spacing w:val="-2"/>
        </w:rPr>
        <w:t>問題。</w:t>
      </w:r>
    </w:p>
    <w:p>
      <w:pPr>
        <w:pStyle w:val="BodyText"/>
        <w:spacing w:before="9"/>
        <w:rPr>
          <w:sz w:val="28"/>
        </w:rPr>
      </w:pPr>
    </w:p>
    <w:p>
      <w:pPr>
        <w:pStyle w:val="BodyText"/>
        <w:spacing w:before="1"/>
        <w:ind w:left="100"/>
      </w:pPr>
      <w:r>
        <w:rPr>
          <w:spacing w:val="-1"/>
        </w:rPr>
        <w:t>郭昭吟：諾亞方舟 新創永續併行</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366080" from="540pt,17.964531pt" to="552pt,17.964531pt" stroked="true" strokeweight=".8pt" strokecolor="#ff0000">
            <v:stroke dashstyle="solid"/>
            <w10:wrap type="none"/>
          </v:line>
        </w:pict>
      </w:r>
      <w:r>
        <w:rPr/>
        <w:pict>
          <v:line style="position:absolute;mso-position-horizontal-relative:page;mso-position-vertical-relative:paragraph;z-index:16366592" from="36pt,35.964531pt" to="60pt,35.964531pt" stroked="true" strokeweight=".8pt" strokecolor="#ff0000">
            <v:stroke dashstyle="solid"/>
            <w10:wrap type="none"/>
          </v:line>
        </w:pict>
      </w:r>
      <w:r>
        <w:rPr>
          <w:spacing w:val="-2"/>
        </w:rPr>
        <w:t>雲林科技大學環境與安全衛生工程系教授郭昭吟認為，多變的產業、氣候、戰爭、病毒等，加上</w:t>
      </w:r>
      <w:r>
        <w:rPr>
          <w:color w:val="FF0000"/>
          <w:spacing w:val="-2"/>
        </w:rPr>
        <w:t>少子化</w:t>
      </w:r>
      <w:r>
        <w:rPr>
          <w:spacing w:val="-2"/>
        </w:rPr>
        <w:t>及老年化的擴大和新科技的興起，處在此時代下，「公私協力推動創新施政」是迫切需要的。 2019為地方創生元年，雲林縣政府首先成立「地方創生專案辦公室」，縣勞動暨青年事務發展處並於今年努力打造青年創業資源之「雲青創業諾亞方舟」，「諾亞方舟」意旨開抵新天地，無論是返鄉、就地就業或創業，許下「新創和永續併行」的雲林。</w:t>
      </w:r>
    </w:p>
    <w:p>
      <w:pPr>
        <w:pStyle w:val="BodyText"/>
        <w:spacing w:before="10"/>
        <w:rPr>
          <w:sz w:val="28"/>
        </w:rPr>
      </w:pPr>
    </w:p>
    <w:p>
      <w:pPr>
        <w:pStyle w:val="BodyText"/>
        <w:spacing w:before="1"/>
        <w:ind w:left="100"/>
      </w:pPr>
      <w:r>
        <w:rPr>
          <w:spacing w:val="-1"/>
        </w:rPr>
        <w:t>吳明儒：資源連結 看到社區活力</w:t>
      </w:r>
    </w:p>
    <w:p>
      <w:pPr>
        <w:pStyle w:val="BodyText"/>
        <w:rPr>
          <w:sz w:val="34"/>
        </w:rPr>
      </w:pPr>
    </w:p>
    <w:p>
      <w:pPr>
        <w:pStyle w:val="BodyText"/>
        <w:spacing w:line="290" w:lineRule="auto"/>
        <w:ind w:left="100" w:right="239"/>
        <w:jc w:val="both"/>
      </w:pPr>
      <w:r>
        <w:rPr>
          <w:spacing w:val="-2"/>
        </w:rPr>
        <w:t>中正大學社會福利系教授吳明儒認為，雲林縣政府很務實的推動社區發展工作，特別是對於社區評鑑制度的建立，他親自參與所以很清楚，公所本身先建立自己的特色，再延伸至社區，去年起，縣府到社區進行評鑑工作，對於社區因老化導致能量不夠，就想辦法作資源連結，讓長輩能夠在地老化，最近可以看到社區活力慢慢出來了。</w:t>
      </w:r>
    </w:p>
    <w:p>
      <w:pPr>
        <w:pStyle w:val="BodyText"/>
        <w:spacing w:before="10"/>
        <w:rPr>
          <w:sz w:val="28"/>
        </w:rPr>
      </w:pPr>
    </w:p>
    <w:p>
      <w:pPr>
        <w:pStyle w:val="BodyText"/>
        <w:ind w:left="100"/>
      </w:pPr>
      <w:r>
        <w:rPr>
          <w:spacing w:val="-1"/>
        </w:rPr>
        <w:t>溫志超：防災工作 推動韌性社區</w:t>
      </w:r>
    </w:p>
    <w:p>
      <w:pPr>
        <w:pStyle w:val="BodyText"/>
        <w:rPr>
          <w:sz w:val="34"/>
        </w:rPr>
      </w:pPr>
    </w:p>
    <w:p>
      <w:pPr>
        <w:pStyle w:val="BodyText"/>
        <w:spacing w:line="290" w:lineRule="auto"/>
        <w:ind w:left="100" w:right="239"/>
      </w:pPr>
      <w:r>
        <w:rPr>
          <w:spacing w:val="-2"/>
        </w:rPr>
        <w:t>雲林科技大學環境與安全衛生工程系特聘教授溫志超表示，雲林縣政府推動韌性社區，幫助社區進</w:t>
      </w:r>
      <w:r>
        <w:rPr/>
        <w:t>行防災式工作，推動得很不錯，從沿海至山區有6至8個社區作示範，約有2、300</w:t>
      </w:r>
      <w:r>
        <w:rPr>
          <w:spacing w:val="-2"/>
        </w:rPr>
        <w:t>人受訓並拿到證照</w:t>
      </w:r>
    </w:p>
    <w:p>
      <w:pPr>
        <w:pStyle w:val="BodyText"/>
        <w:spacing w:line="290" w:lineRule="auto"/>
        <w:ind w:left="100" w:right="239"/>
      </w:pPr>
      <w:r>
        <w:rPr>
          <w:spacing w:val="-2"/>
        </w:rPr>
        <w:t>，可幫助社區在災害發生前後，監控可能災害的發生點，包括火災、淹水、土石流、地震等，以及災害發生後如何撤離、救護，有效保護民眾生命財產安全。</w:t>
      </w:r>
    </w:p>
    <w:p>
      <w:pPr>
        <w:pStyle w:val="BodyText"/>
        <w:spacing w:before="11"/>
        <w:rPr>
          <w:sz w:val="28"/>
        </w:rPr>
      </w:pPr>
    </w:p>
    <w:p>
      <w:pPr>
        <w:pStyle w:val="BodyText"/>
        <w:ind w:left="100"/>
      </w:pPr>
      <w:r>
        <w:rPr>
          <w:spacing w:val="-1"/>
        </w:rPr>
        <w:t>這幾年中央的災害防救業務訪評，雲林縣的成效都在前段班，中央希望地方政府可以推動韌性社區</w:t>
      </w:r>
    </w:p>
    <w:p>
      <w:pPr>
        <w:pStyle w:val="BodyText"/>
        <w:spacing w:line="290" w:lineRule="auto" w:before="62"/>
        <w:ind w:left="100" w:right="119"/>
      </w:pPr>
      <w:r>
        <w:rPr/>
        <w:pict>
          <v:line style="position:absolute;mso-position-horizontal-relative:page;mso-position-vertical-relative:paragraph;z-index:16367104" from="408pt,38.01453pt" to="432pt,38.01453pt" stroked="true" strokeweight=".8pt" strokecolor="#ff0000">
            <v:stroke dashstyle="solid"/>
            <w10:wrap type="none"/>
          </v:line>
        </w:pict>
      </w:r>
      <w:r>
        <w:rPr>
          <w:spacing w:val="-2"/>
        </w:rPr>
        <w:t>，藉此強化社區安全，過程中防災式工作是主軸，雲林縣約有400多個社區協會，希望先透過幾個社</w:t>
      </w:r>
      <w:r>
        <w:rPr>
          <w:spacing w:val="-2"/>
        </w:rPr>
        <w:t>區作為標竿，讓其他社區學習，行政院新的防災計畫，明年改為「韌性</w:t>
      </w:r>
      <w:r>
        <w:rPr>
          <w:color w:val="FF0000"/>
          <w:spacing w:val="-2"/>
        </w:rPr>
        <w:t>台灣</w:t>
      </w:r>
      <w:r>
        <w:rPr>
          <w:spacing w:val="-2"/>
        </w:rPr>
        <w:t>」，對社區的韌性防災部分將會擴大辦理。</w:t>
      </w:r>
    </w:p>
    <w:p>
      <w:pPr>
        <w:pStyle w:val="BodyText"/>
        <w:spacing w:before="11"/>
        <w:rPr>
          <w:sz w:val="28"/>
        </w:rPr>
      </w:pPr>
    </w:p>
    <w:p>
      <w:pPr>
        <w:pStyle w:val="BodyText"/>
        <w:ind w:left="100"/>
      </w:pPr>
      <w:r>
        <w:rPr>
          <w:spacing w:val="-1"/>
        </w:rPr>
        <w:t>陳清圳：永續發展 找出關鍵路徑</w:t>
      </w:r>
    </w:p>
    <w:p>
      <w:pPr>
        <w:pStyle w:val="BodyText"/>
        <w:rPr>
          <w:sz w:val="34"/>
        </w:rPr>
      </w:pPr>
    </w:p>
    <w:p>
      <w:pPr>
        <w:pStyle w:val="BodyText"/>
        <w:spacing w:line="290" w:lineRule="auto"/>
        <w:ind w:left="100" w:right="239"/>
        <w:jc w:val="both"/>
      </w:pPr>
      <w:r>
        <w:rPr>
          <w:spacing w:val="-2"/>
        </w:rPr>
        <w:t>教育部戶外教育推動會委員陳清圳建議，以社區經營為例，公共創新必須要有經濟力、文化力、生</w:t>
      </w:r>
      <w:r>
        <w:rPr>
          <w:spacing w:val="-2"/>
        </w:rPr>
        <w:t>態力、影響力，如何在困境裡面找到一個未來，背後有聯合國永續發展目標（SDGs）意涵：經濟開發不能夠違背社區運作，社區運作不能違反生態平衡，以3年為願景，找出關鍵路徑。</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[202209290574850]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2022-09-29</w:t>
      </w:r>
      <w:r>
        <w:rPr>
          <w:spacing w:val="12"/>
          <w:w w:val="110"/>
          <w:sz w:val="28"/>
        </w:rPr>
        <w:t> </w:t>
      </w:r>
      <w:r>
        <w:rPr>
          <w:spacing w:val="-2"/>
          <w:w w:val="110"/>
          <w:sz w:val="28"/>
        </w:rPr>
        <w:t>(13:01)</w:t>
      </w:r>
    </w:p>
    <w:p>
      <w:pPr>
        <w:spacing w:line="249" w:lineRule="auto" w:before="12"/>
        <w:ind w:left="100" w:right="3979" w:firstLine="0"/>
        <w:jc w:val="left"/>
        <w:rPr>
          <w:sz w:val="28"/>
        </w:rPr>
      </w:pPr>
      <w:r>
        <w:rPr>
          <w:spacing w:val="-2"/>
          <w:sz w:val="28"/>
        </w:rPr>
        <w:t>網站(URL</w:t>
      </w:r>
      <w:r>
        <w:rPr>
          <w:spacing w:val="-3"/>
          <w:sz w:val="28"/>
        </w:rPr>
        <w:t>連接) </w:t>
      </w:r>
      <w:r>
        <w:rPr>
          <w:spacing w:val="-2"/>
          <w:sz w:val="28"/>
        </w:rPr>
        <w:t>|</w:t>
      </w:r>
      <w:r>
        <w:rPr>
          <w:spacing w:val="-3"/>
          <w:sz w:val="28"/>
        </w:rPr>
        <w:t> 房產 </w:t>
      </w:r>
      <w:r>
        <w:rPr>
          <w:spacing w:val="-2"/>
          <w:sz w:val="28"/>
        </w:rPr>
        <w:t>|By</w:t>
      </w:r>
      <w:r>
        <w:rPr>
          <w:spacing w:val="-3"/>
          <w:sz w:val="28"/>
        </w:rPr>
        <w:t> </w:t>
      </w:r>
      <w:r>
        <w:rPr>
          <w:spacing w:val="-2"/>
          <w:sz w:val="28"/>
        </w:rPr>
        <w:t>MyGoNews買購房地產新聞</w:t>
      </w:r>
      <w:r>
        <w:rPr>
          <w:spacing w:val="10"/>
          <w:sz w:val="28"/>
        </w:rPr>
        <w:t>字數: </w:t>
      </w:r>
      <w:r>
        <w:rPr>
          <w:sz w:val="28"/>
        </w:rPr>
        <w:t>1494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89664;mso-wrap-distance-left:0;mso-wrap-distance-right:0" id="docshape5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居住正義 柯文哲：訂定</w:t>
      </w:r>
      <w:r>
        <w:rPr>
          <w:sz w:val="28"/>
        </w:rPr>
        <w:t>20</w:t>
      </w:r>
      <w:r>
        <w:rPr>
          <w:spacing w:val="-2"/>
          <w:sz w:val="28"/>
        </w:rPr>
        <w:t>年長期計畫解決問題</w:t>
      </w:r>
    </w:p>
    <w:p>
      <w:pPr>
        <w:pStyle w:val="BodyText"/>
        <w:spacing w:before="12"/>
        <w:rPr>
          <w:sz w:val="22"/>
        </w:rPr>
      </w:pPr>
      <w:r>
        <w:rPr/>
        <w:pict>
          <v:shape style="position:absolute;margin-left:36pt;margin-top:15.723047pt;width:523pt;height:.1pt;mso-position-horizontal-relative:page;mso-position-vertical-relative:paragraph;z-index:-15089152;mso-wrap-distance-left:0;mso-wrap-distance-right:0" id="docshape5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文字快照：https://house.chinatimes.com/20220929001965-</w:t>
      </w:r>
      <w:r>
        <w:rPr>
          <w:spacing w:val="-2"/>
          <w:w w:val="110"/>
        </w:rPr>
        <w:t>264410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359"/>
      </w:pPr>
      <w:r>
        <w:rPr/>
        <w:t>打造有溫度的城市 台北市實踐居住正義8年里程碑，柯文哲：實現永續宜居 不簡單，但一定要做 </w:t>
      </w:r>
      <w:r>
        <w:rPr>
          <w:spacing w:val="-2"/>
        </w:rPr>
        <w:t>(圖/MyGoNews買購房地產新聞)</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368640" from="36pt,52.914532pt" to="60pt,52.914532pt" stroked="true" strokeweight=".8pt" strokecolor="#ff0000">
            <v:stroke dashstyle="solid"/>
            <w10:wrap type="none"/>
          </v:line>
        </w:pict>
      </w:r>
      <w:r>
        <w:rPr/>
        <w:t>台北市長柯文哲2022年9月28</w:t>
      </w:r>
      <w:r>
        <w:rPr>
          <w:spacing w:val="2"/>
        </w:rPr>
        <w:t>日出席「居住正義之路在台北 </w:t>
      </w:r>
      <w:r>
        <w:rPr/>
        <w:t>2015-2022 成果與展望」記者會，柯文</w:t>
      </w:r>
      <w:r>
        <w:rPr>
          <w:spacing w:val="-2"/>
        </w:rPr>
        <w:t>哲致詞時表示「實現居住正義是我從政的理想，也是台北市政府一貫堅持的政治價值」，但為何在</w:t>
      </w:r>
      <w:r>
        <w:rPr>
          <w:color w:val="FF0000"/>
          <w:spacing w:val="-2"/>
        </w:rPr>
        <w:t>台灣</w:t>
      </w:r>
      <w:r>
        <w:rPr>
          <w:spacing w:val="-2"/>
        </w:rPr>
        <w:t>拖這麼久沒有成功？他舉過去到韓國首爾參訪社會住宅的經驗表示，因為需要長期規劃，韓國</w:t>
      </w:r>
      <w:r>
        <w:rPr>
          <w:spacing w:val="-2"/>
        </w:rPr>
        <w:t>從1989年盧泰愚總統時期開始，2015年才達28萬戶。</w:t>
      </w:r>
    </w:p>
    <w:p>
      <w:pPr>
        <w:pStyle w:val="BodyText"/>
        <w:spacing w:before="10"/>
        <w:rPr>
          <w:sz w:val="28"/>
        </w:rPr>
      </w:pPr>
    </w:p>
    <w:p>
      <w:pPr>
        <w:pStyle w:val="BodyText"/>
        <w:spacing w:line="290" w:lineRule="auto" w:before="1"/>
        <w:ind w:left="100" w:right="119"/>
      </w:pPr>
      <w:r>
        <w:rPr>
          <w:w w:val="100"/>
        </w:rPr>
        <w:t>柯文哲說，社會住宅從發包、設計到租出去，最快也需要4</w:t>
      </w:r>
      <w:r>
        <w:rPr>
          <w:spacing w:val="-2"/>
          <w:w w:val="100"/>
        </w:rPr>
        <w:t>年，如果遇到居民抗爭則會更久。如果一</w:t>
      </w:r>
      <w:r>
        <w:rPr>
          <w:w w:val="101"/>
        </w:rPr>
        <w:t>年開工2,500戶，要達到5萬戶需要20年，如果20年前我們就用這種很堅定的態度去做，到今天問題</w:t>
      </w:r>
      <w:r>
        <w:rPr/>
        <w:t>就可以解決。他強調，不要幻想一天就可以改變這個國家，可是如果你什麼都不做，永遠都沒辦法</w:t>
      </w:r>
      <w:r>
        <w:rPr>
          <w:w w:val="100"/>
        </w:rPr>
        <w:t>成功，所以要訂定一個長期計畫，用20年解決這個問題，用合理的方式一步一步往前走，千里之行</w:t>
      </w:r>
      <w:r>
        <w:rPr/>
        <w:t>始於足下。</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369152" from="132pt,52.914532pt" to="156pt,52.914532pt" stroked="true" strokeweight=".8pt" strokecolor="#ff0000">
            <v:stroke dashstyle="solid"/>
            <w10:wrap type="none"/>
          </v:line>
        </w:pict>
      </w:r>
      <w:r>
        <w:rPr>
          <w:spacing w:val="-2"/>
        </w:rPr>
        <w:t>柯文哲表示：「複雜的問題不可能用簡單的方法解決」，居住正義要落實需要蓋社會住宅、分級租金補貼、資訊透明，還有稅制改革，因為當大家發現投資房地產比投資產業還好賺錢，金流就會到房地產去，主因是</w:t>
      </w:r>
      <w:r>
        <w:rPr>
          <w:color w:val="FF0000"/>
          <w:spacing w:val="-2"/>
        </w:rPr>
        <w:t>台灣</w:t>
      </w:r>
      <w:r>
        <w:rPr>
          <w:spacing w:val="-2"/>
        </w:rPr>
        <w:t>空屋持有的成本太低。</w:t>
      </w:r>
    </w:p>
    <w:p>
      <w:pPr>
        <w:pStyle w:val="BodyText"/>
        <w:spacing w:before="11"/>
        <w:rPr>
          <w:sz w:val="28"/>
        </w:rPr>
      </w:pPr>
    </w:p>
    <w:p>
      <w:pPr>
        <w:pStyle w:val="BodyText"/>
        <w:ind w:left="100"/>
      </w:pPr>
      <w:r>
        <w:rPr/>
        <w:t>柯文哲舉例：台北市房屋稅率最低0.6％，最高到3.6％，差距高達6倍。其他縣市差距只有25％，</w:t>
      </w:r>
      <w:r>
        <w:rPr>
          <w:spacing w:val="-10"/>
        </w:rPr>
        <w:t>這</w:t>
      </w:r>
    </w:p>
    <w:p>
      <w:pPr>
        <w:spacing w:after="0"/>
        <w:sectPr>
          <w:pgSz w:w="11900" w:h="16840"/>
          <w:pgMar w:top="1500" w:bottom="280" w:left="620" w:right="620"/>
        </w:sectPr>
      </w:pPr>
    </w:p>
    <w:p>
      <w:pPr>
        <w:pStyle w:val="BodyText"/>
        <w:spacing w:line="290" w:lineRule="auto" w:before="21"/>
        <w:ind w:left="100" w:right="239"/>
      </w:pPr>
      <w:r>
        <w:rPr>
          <w:spacing w:val="-2"/>
        </w:rPr>
        <w:t>是很大問題，所以中央政府的銀行利率，到地方政府的房屋稅率，如果不改的話，就沒辦法解決問</w:t>
      </w:r>
      <w:r>
        <w:rPr>
          <w:spacing w:val="-6"/>
        </w:rPr>
        <w:t>題。</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369664" from="324pt,52.914532pt" to="360pt,52.914532pt" stroked="true" strokeweight=".8pt" strokecolor="#ff0000">
            <v:stroke dashstyle="solid"/>
            <w10:wrap type="none"/>
          </v:line>
        </w:pict>
      </w:r>
      <w:r>
        <w:rPr/>
        <w:t>柯文哲表示，台北市未來15年最重要的計畫就是EOD (市有建物及用地整合運用導向之都市發展)、 TOD</w:t>
      </w:r>
      <w:r>
        <w:rPr>
          <w:spacing w:val="-3"/>
        </w:rPr>
        <w:t> (大眾運輸導向的都市計畫重整)，捷運站跟商場共構，社會住宅就在捷運站旁邊，讓市民做最</w:t>
      </w:r>
      <w:r>
        <w:rPr>
          <w:spacing w:val="-2"/>
        </w:rPr>
        <w:t>有效率的移動，也符合2050淨零排放的目標。另外因應</w:t>
      </w:r>
      <w:r>
        <w:rPr>
          <w:color w:val="FF0000"/>
          <w:spacing w:val="-2"/>
        </w:rPr>
        <w:t>少子化</w:t>
      </w:r>
      <w:r>
        <w:rPr>
          <w:spacing w:val="-2"/>
        </w:rPr>
        <w:t>，236個公有學校重建時要不要整併</w:t>
      </w:r>
    </w:p>
    <w:p>
      <w:pPr>
        <w:pStyle w:val="BodyText"/>
        <w:spacing w:line="297" w:lineRule="exact"/>
        <w:ind w:left="100"/>
      </w:pPr>
      <w:r>
        <w:rPr>
          <w:spacing w:val="-1"/>
        </w:rPr>
        <w:t>？派出所、公有市場用地重新規劃，都要全盤考量。</w:t>
      </w:r>
    </w:p>
    <w:p>
      <w:pPr>
        <w:pStyle w:val="BodyText"/>
        <w:rPr>
          <w:sz w:val="34"/>
        </w:rPr>
      </w:pPr>
    </w:p>
    <w:p>
      <w:pPr>
        <w:pStyle w:val="BodyText"/>
        <w:spacing w:line="290" w:lineRule="auto"/>
        <w:ind w:left="100" w:right="239"/>
        <w:jc w:val="both"/>
      </w:pPr>
      <w:r>
        <w:rPr>
          <w:spacing w:val="-2"/>
        </w:rPr>
        <w:t>柯文哲也強調，台北市政府賦予社會住宅新的邏輯，以前辦社會住宅的說明會，會有很多抗爭，要怎麼讓社會住宅從鄰避設施改變，第一個就是要蓋得很漂亮，所以我們的社會住宅一定要做到城市</w:t>
      </w:r>
      <w:r>
        <w:rPr>
          <w:spacing w:val="-1"/>
        </w:rPr>
        <w:t>美學，還要帶動智慧建築產業。現在社會住宅的概念一直往前進，做到台北市的建築產業實驗先鋒</w:t>
      </w:r>
    </w:p>
    <w:p>
      <w:pPr>
        <w:pStyle w:val="BodyText"/>
        <w:spacing w:line="290" w:lineRule="auto"/>
        <w:ind w:left="100" w:right="239"/>
      </w:pPr>
      <w:r>
        <w:rPr/>
        <w:pict>
          <v:line style="position:absolute;mso-position-horizontal-relative:page;mso-position-vertical-relative:paragraph;z-index:16370176" from="192pt,16.914532pt" to="216pt,16.914532pt" stroked="true" strokeweight=".8pt" strokecolor="#ff0000">
            <v:stroke dashstyle="solid"/>
            <w10:wrap type="none"/>
          </v:line>
        </w:pict>
      </w:r>
      <w:r>
        <w:rPr>
          <w:spacing w:val="-2"/>
        </w:rPr>
        <w:t>，例如南港機廠社會住宅，是</w:t>
      </w:r>
      <w:r>
        <w:rPr>
          <w:color w:val="FF0000"/>
          <w:spacing w:val="-2"/>
        </w:rPr>
        <w:t>台灣</w:t>
      </w:r>
      <w:r>
        <w:rPr>
          <w:spacing w:val="-2"/>
        </w:rPr>
        <w:t>第一棟循環建築，造價90億，建材在70年後拆掉的時候，都可以</w:t>
      </w:r>
      <w:r>
        <w:rPr>
          <w:spacing w:val="-2"/>
        </w:rPr>
        <w:t>循環使用；明倫社宅則是試驗全部無現金交易；台北市目前還要找社會住宅做預鑄工法，這樣1、</w:t>
      </w:r>
      <w:r>
        <w:rPr>
          <w:spacing w:val="80"/>
        </w:rPr>
        <w:t> </w:t>
      </w:r>
      <w:r>
        <w:rPr>
          <w:spacing w:val="-2"/>
        </w:rPr>
        <w:t>2年內就可以蓋完，可以多收2年房租。</w:t>
      </w:r>
    </w:p>
    <w:p>
      <w:pPr>
        <w:pStyle w:val="BodyText"/>
        <w:spacing w:before="10"/>
        <w:rPr>
          <w:sz w:val="28"/>
        </w:rPr>
      </w:pPr>
    </w:p>
    <w:p>
      <w:pPr>
        <w:pStyle w:val="BodyText"/>
        <w:spacing w:line="290" w:lineRule="auto"/>
        <w:ind w:left="100" w:right="239"/>
      </w:pPr>
      <w:r>
        <w:rPr>
          <w:spacing w:val="-2"/>
        </w:rPr>
        <w:t>柯文哲最後說，結論就是居住正義之路很漫長，過去失敗是因為從來沒人想制訂20年長期計畫，不</w:t>
      </w:r>
      <w:r>
        <w:rPr>
          <w:spacing w:val="-2"/>
        </w:rPr>
        <w:t>管是稅制、租金補貼或城市美學等，還要把公共設施都帶進來，所以社會住宅絕對不是只蓋房子</w:t>
      </w:r>
    </w:p>
    <w:p>
      <w:pPr>
        <w:pStyle w:val="BodyText"/>
        <w:spacing w:line="290" w:lineRule="auto"/>
        <w:ind w:left="100" w:right="239"/>
        <w:jc w:val="both"/>
      </w:pPr>
      <w:r>
        <w:rPr>
          <w:spacing w:val="-2"/>
        </w:rPr>
        <w:t>，八年下來台北市有很多的經驗，現在先透過小冊子講歷程，接下來出版社會住宅叢書，從設計、編預算，怎麼運作都要說明。永遠有新的問題要面對，遇到的時候記下來怎麼做。每天都有工作要</w:t>
      </w:r>
      <w:r>
        <w:rPr>
          <w:spacing w:val="-2"/>
        </w:rPr>
        <w:t>做，就KEEP GOING、繼續做、繼續努力，就會帶來改變。</w:t>
      </w:r>
    </w:p>
    <w:p>
      <w:pPr>
        <w:pStyle w:val="BodyText"/>
        <w:spacing w:before="10"/>
        <w:rPr>
          <w:sz w:val="28"/>
        </w:rPr>
      </w:pPr>
    </w:p>
    <w:p>
      <w:pPr>
        <w:pStyle w:val="BodyText"/>
        <w:spacing w:line="580" w:lineRule="auto"/>
        <w:ind w:left="100" w:right="9599"/>
      </w:pPr>
      <w:r>
        <w:rPr>
          <w:spacing w:val="-2"/>
          <w:w w:val="110"/>
        </w:rPr>
        <w:t>(房產網)</w:t>
      </w:r>
      <w:r>
        <w:rPr>
          <w:spacing w:val="-3"/>
        </w:rPr>
        <w:t>推薦閱讀</w:t>
      </w:r>
    </w:p>
    <w:p>
      <w:pPr>
        <w:pStyle w:val="BodyText"/>
        <w:spacing w:line="580" w:lineRule="auto"/>
        <w:ind w:left="100" w:right="4919"/>
      </w:pPr>
      <w:r>
        <w:rPr/>
        <w:t>教育局長站台黃珊珊政見發表會 黃：無行政中立問題 </w:t>
      </w:r>
      <w:r>
        <w:rPr>
          <w:spacing w:val="-2"/>
        </w:rPr>
        <w:t>11:322022/09/29</w:t>
      </w:r>
    </w:p>
    <w:p>
      <w:pPr>
        <w:pStyle w:val="BodyText"/>
        <w:spacing w:line="296" w:lineRule="exact"/>
        <w:ind w:left="100"/>
      </w:pPr>
      <w:r>
        <w:rPr>
          <w:spacing w:val="-5"/>
        </w:rPr>
        <w:t>政治</w:t>
      </w:r>
    </w:p>
    <w:p>
      <w:pPr>
        <w:pStyle w:val="BodyText"/>
        <w:spacing w:before="11"/>
        <w:rPr>
          <w:sz w:val="33"/>
        </w:rPr>
      </w:pPr>
    </w:p>
    <w:p>
      <w:pPr>
        <w:pStyle w:val="BodyText"/>
        <w:spacing w:line="580" w:lineRule="auto"/>
        <w:ind w:left="100" w:right="6959"/>
      </w:pPr>
      <w:r>
        <w:rPr>
          <w:spacing w:val="-2"/>
        </w:rPr>
        <w:t>NCC罰民視40</w:t>
      </w:r>
      <w:r>
        <w:rPr>
          <w:spacing w:val="-3"/>
        </w:rPr>
        <w:t>萬 顏寬恒斥不是正義</w:t>
      </w:r>
      <w:r>
        <w:rPr>
          <w:spacing w:val="-2"/>
        </w:rPr>
        <w:t> 11:322022/09/29</w:t>
      </w:r>
    </w:p>
    <w:p>
      <w:pPr>
        <w:pStyle w:val="BodyText"/>
        <w:spacing w:line="296" w:lineRule="exact"/>
        <w:ind w:left="100"/>
      </w:pPr>
      <w:r>
        <w:rPr>
          <w:spacing w:val="-3"/>
        </w:rPr>
        <w:t>政治要聞</w:t>
      </w:r>
    </w:p>
    <w:p>
      <w:pPr>
        <w:pStyle w:val="BodyText"/>
        <w:rPr>
          <w:sz w:val="34"/>
        </w:rPr>
      </w:pPr>
    </w:p>
    <w:p>
      <w:pPr>
        <w:pStyle w:val="BodyText"/>
        <w:spacing w:line="580" w:lineRule="auto"/>
        <w:ind w:left="100" w:right="5399"/>
      </w:pPr>
      <w:r>
        <w:rPr/>
        <w:t>台北市長選戰 沈富雄大膽預言：「這人」出局了 </w:t>
      </w:r>
      <w:r>
        <w:rPr>
          <w:spacing w:val="-2"/>
        </w:rPr>
        <w:t>11:322022/09/29</w:t>
      </w:r>
    </w:p>
    <w:p>
      <w:pPr>
        <w:pStyle w:val="BodyText"/>
        <w:spacing w:line="296" w:lineRule="exact"/>
        <w:ind w:left="100"/>
      </w:pPr>
      <w:r>
        <w:rPr>
          <w:spacing w:val="-5"/>
        </w:rPr>
        <w:t>政治</w:t>
      </w:r>
    </w:p>
    <w:p>
      <w:pPr>
        <w:spacing w:after="0" w:line="296" w:lineRule="exact"/>
        <w:sectPr>
          <w:pgSz w:w="11900" w:h="16840"/>
          <w:pgMar w:top="800" w:bottom="280" w:left="620" w:right="620"/>
        </w:sectPr>
      </w:pPr>
    </w:p>
    <w:p>
      <w:pPr>
        <w:pStyle w:val="BodyText"/>
        <w:spacing w:line="580" w:lineRule="auto" w:before="21"/>
        <w:ind w:left="100" w:right="4919"/>
      </w:pPr>
      <w:r>
        <w:rPr>
          <w:spacing w:val="-4"/>
        </w:rPr>
        <w:t>NCC風波演變「總統級醜聞」 柯P：打開潘朵拉的盒子 </w:t>
      </w:r>
      <w:r>
        <w:rPr>
          <w:spacing w:val="-2"/>
        </w:rPr>
        <w:t>11:322022/09/29</w:t>
      </w:r>
    </w:p>
    <w:p>
      <w:pPr>
        <w:pStyle w:val="BodyText"/>
        <w:spacing w:line="296" w:lineRule="exact"/>
        <w:ind w:left="100"/>
      </w:pPr>
      <w:r>
        <w:rPr>
          <w:spacing w:val="-5"/>
        </w:rPr>
        <w:t>政治</w:t>
      </w:r>
    </w:p>
    <w:p>
      <w:pPr>
        <w:pStyle w:val="BodyText"/>
        <w:rPr>
          <w:sz w:val="34"/>
        </w:rPr>
      </w:pPr>
    </w:p>
    <w:p>
      <w:pPr>
        <w:pStyle w:val="BodyText"/>
        <w:spacing w:line="580" w:lineRule="auto" w:before="1"/>
        <w:ind w:left="100" w:right="5639"/>
      </w:pPr>
      <w:r>
        <w:rPr/>
        <w:t>陳時中自喻「龜兔賽跑」 徐巧芯踢館開嗆85</w:t>
      </w:r>
      <w:r>
        <w:rPr/>
        <w:t>字 </w:t>
      </w:r>
      <w:r>
        <w:rPr>
          <w:spacing w:val="-2"/>
        </w:rPr>
        <w:t>11:322022/09/29</w:t>
      </w:r>
    </w:p>
    <w:p>
      <w:pPr>
        <w:pStyle w:val="BodyText"/>
        <w:spacing w:line="296" w:lineRule="exact"/>
        <w:ind w:left="100"/>
      </w:pPr>
      <w:r>
        <w:rPr>
          <w:spacing w:val="-5"/>
        </w:rPr>
        <w:t>政治</w:t>
      </w:r>
    </w:p>
    <w:p>
      <w:pPr>
        <w:pStyle w:val="BodyText"/>
        <w:spacing w:before="12"/>
        <w:rPr>
          <w:sz w:val="33"/>
        </w:rPr>
      </w:pPr>
    </w:p>
    <w:p>
      <w:pPr>
        <w:pStyle w:val="BodyText"/>
        <w:spacing w:line="580" w:lineRule="auto"/>
        <w:ind w:left="100" w:right="4799"/>
      </w:pPr>
      <w:r>
        <w:rPr>
          <w:spacing w:val="-2"/>
        </w:rPr>
        <w:t>藍市議員參選人NCC</w:t>
      </w:r>
      <w:r>
        <w:rPr>
          <w:spacing w:val="-3"/>
        </w:rPr>
        <w:t>潑綠漆 抗議「腦中眼中都是綠色」</w:t>
      </w:r>
      <w:r>
        <w:rPr>
          <w:spacing w:val="-2"/>
        </w:rPr>
        <w:t> 11:322022/09/29</w:t>
      </w:r>
    </w:p>
    <w:p>
      <w:pPr>
        <w:pStyle w:val="BodyText"/>
        <w:spacing w:line="296" w:lineRule="exact"/>
        <w:ind w:left="100"/>
      </w:pPr>
      <w:r>
        <w:rPr>
          <w:spacing w:val="-5"/>
        </w:rPr>
        <w:t>政治</w:t>
      </w:r>
    </w:p>
    <w:p>
      <w:pPr>
        <w:pStyle w:val="BodyText"/>
        <w:rPr>
          <w:sz w:val="34"/>
        </w:rPr>
      </w:pPr>
    </w:p>
    <w:p>
      <w:pPr>
        <w:pStyle w:val="BodyText"/>
        <w:spacing w:line="580" w:lineRule="auto"/>
        <w:ind w:left="100" w:right="5159"/>
      </w:pPr>
      <w:r>
        <w:rPr/>
        <w:t>陳時中跟進拋友善動物政見 蔣萬安諷：拿香跟著拜 </w:t>
      </w:r>
      <w:r>
        <w:rPr>
          <w:spacing w:val="-2"/>
        </w:rPr>
        <w:t>11:322022/09/29</w:t>
      </w:r>
    </w:p>
    <w:p>
      <w:pPr>
        <w:pStyle w:val="BodyText"/>
        <w:spacing w:line="296" w:lineRule="exact"/>
        <w:ind w:left="100"/>
      </w:pPr>
      <w:r>
        <w:rPr>
          <w:spacing w:val="-5"/>
        </w:rPr>
        <w:t>政治</w:t>
      </w:r>
    </w:p>
    <w:p>
      <w:pPr>
        <w:pStyle w:val="BodyText"/>
        <w:rPr>
          <w:sz w:val="34"/>
        </w:rPr>
      </w:pPr>
    </w:p>
    <w:p>
      <w:pPr>
        <w:pStyle w:val="BodyText"/>
        <w:spacing w:line="580" w:lineRule="auto"/>
        <w:ind w:left="100" w:right="4319"/>
      </w:pPr>
      <w:r>
        <w:rPr/>
        <w:t>培育代銷明日之星 台北市代銷公會砸202萬頒發教育獎助金 </w:t>
      </w:r>
      <w:r>
        <w:rPr>
          <w:spacing w:val="-2"/>
        </w:rPr>
        <w:t>11:322022/09/29</w:t>
      </w:r>
    </w:p>
    <w:p>
      <w:pPr>
        <w:pStyle w:val="BodyText"/>
        <w:spacing w:line="296" w:lineRule="exact"/>
        <w:ind w:left="100"/>
      </w:pPr>
      <w:r>
        <w:rPr>
          <w:spacing w:val="-5"/>
        </w:rPr>
        <w:t>財經</w:t>
      </w:r>
    </w:p>
    <w:p>
      <w:pPr>
        <w:pStyle w:val="BodyText"/>
        <w:rPr>
          <w:sz w:val="34"/>
        </w:rPr>
      </w:pPr>
    </w:p>
    <w:p>
      <w:pPr>
        <w:pStyle w:val="BodyText"/>
        <w:spacing w:line="580" w:lineRule="auto"/>
        <w:ind w:left="100" w:right="4079"/>
      </w:pPr>
      <w:r>
        <w:rPr>
          <w:spacing w:val="-2"/>
        </w:rPr>
        <w:t>NCC罰周玉蔻辣新聞40</w:t>
      </w:r>
      <w:r>
        <w:rPr>
          <w:spacing w:val="-3"/>
        </w:rPr>
        <w:t>萬 他曝背後黑幕：靠「這招」就賺回來</w:t>
      </w:r>
      <w:r>
        <w:rPr>
          <w:spacing w:val="-2"/>
        </w:rPr>
        <w:t> 11:322022/09/29</w:t>
      </w:r>
    </w:p>
    <w:p>
      <w:pPr>
        <w:pStyle w:val="BodyText"/>
        <w:spacing w:line="296" w:lineRule="exact"/>
        <w:ind w:left="100"/>
      </w:pPr>
      <w:r>
        <w:rPr>
          <w:spacing w:val="-5"/>
        </w:rPr>
        <w:t>政治</w:t>
      </w:r>
    </w:p>
    <w:p>
      <w:pPr>
        <w:pStyle w:val="BodyText"/>
        <w:rPr>
          <w:sz w:val="34"/>
        </w:rPr>
      </w:pPr>
    </w:p>
    <w:p>
      <w:pPr>
        <w:pStyle w:val="BodyText"/>
        <w:spacing w:line="580" w:lineRule="auto"/>
        <w:ind w:left="100" w:right="4199"/>
      </w:pPr>
      <w:r>
        <w:rPr/>
        <w:t>周玉蔻嗆今早告柯文哲、蔣萬安誹謗 突「轉彎」不去北檢了 </w:t>
      </w:r>
      <w:r>
        <w:rPr>
          <w:spacing w:val="-2"/>
        </w:rPr>
        <w:t>11:322022/09/29</w:t>
      </w:r>
    </w:p>
    <w:p>
      <w:pPr>
        <w:pStyle w:val="BodyText"/>
        <w:spacing w:line="296" w:lineRule="exact"/>
        <w:ind w:left="100"/>
      </w:pPr>
      <w:r>
        <w:rPr>
          <w:spacing w:val="-5"/>
        </w:rPr>
        <w:t>政治</w:t>
      </w:r>
    </w:p>
    <w:p>
      <w:pPr>
        <w:spacing w:after="0" w:line="296" w:lineRule="exact"/>
        <w:sectPr>
          <w:pgSz w:w="11900" w:h="16840"/>
          <w:pgMar w:top="1160" w:bottom="280" w:left="620" w:right="620"/>
        </w:sectPr>
      </w:pPr>
    </w:p>
    <w:p>
      <w:pPr>
        <w:pStyle w:val="BodyText"/>
        <w:spacing w:line="580" w:lineRule="auto" w:before="21"/>
        <w:ind w:left="100" w:right="4679"/>
      </w:pPr>
      <w:r>
        <w:rPr/>
        <w:t>北市府教育官員輔選被同黨議員質疑 陳時中打臉自家人 </w:t>
      </w:r>
      <w:r>
        <w:rPr>
          <w:spacing w:val="-2"/>
        </w:rPr>
        <w:t>11:322022/09/29</w:t>
      </w:r>
    </w:p>
    <w:p>
      <w:pPr>
        <w:pStyle w:val="BodyText"/>
        <w:spacing w:line="296" w:lineRule="exact"/>
        <w:ind w:left="100"/>
      </w:pPr>
      <w:r>
        <w:rPr>
          <w:spacing w:val="-5"/>
        </w:rPr>
        <w:t>政治</w:t>
      </w:r>
    </w:p>
    <w:p>
      <w:pPr>
        <w:pStyle w:val="BodyText"/>
        <w:rPr>
          <w:sz w:val="34"/>
        </w:rPr>
      </w:pPr>
    </w:p>
    <w:p>
      <w:pPr>
        <w:pStyle w:val="BodyText"/>
        <w:spacing w:line="580" w:lineRule="auto" w:before="1"/>
        <w:ind w:left="100" w:right="3839"/>
      </w:pPr>
      <w:r>
        <w:rPr/>
        <w:t>綠營年底大翻車！媒體人預言「這3都」全面潰敗 他大贏40萬票 </w:t>
      </w:r>
      <w:r>
        <w:rPr>
          <w:spacing w:val="-2"/>
        </w:rPr>
        <w:t>11:322022/09/29</w:t>
      </w:r>
    </w:p>
    <w:p>
      <w:pPr>
        <w:pStyle w:val="BodyText"/>
        <w:spacing w:line="296" w:lineRule="exact"/>
        <w:ind w:left="100"/>
      </w:pPr>
      <w:r>
        <w:rPr>
          <w:spacing w:val="-5"/>
        </w:rPr>
        <w:t>政治</w:t>
      </w:r>
    </w:p>
    <w:p>
      <w:pPr>
        <w:pStyle w:val="BodyText"/>
        <w:spacing w:before="12"/>
        <w:rPr>
          <w:sz w:val="33"/>
        </w:rPr>
      </w:pPr>
    </w:p>
    <w:p>
      <w:pPr>
        <w:pStyle w:val="BodyText"/>
        <w:spacing w:line="580" w:lineRule="auto"/>
        <w:ind w:left="100" w:right="4679"/>
      </w:pPr>
      <w:r>
        <w:rPr/>
        <w:t>教育局長站台黃珊珊挨轟行政不中立 柯文哲說要查一查 </w:t>
      </w:r>
      <w:r>
        <w:rPr>
          <w:spacing w:val="-2"/>
        </w:rPr>
        <w:t>11:322022/09/29</w:t>
      </w:r>
    </w:p>
    <w:p>
      <w:pPr>
        <w:pStyle w:val="BodyText"/>
        <w:spacing w:line="296" w:lineRule="exact"/>
        <w:ind w:left="100"/>
      </w:pPr>
      <w:r>
        <w:rPr>
          <w:spacing w:val="-5"/>
        </w:rPr>
        <w:t>政治</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[202209294374739]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2022-09-29</w:t>
      </w:r>
      <w:r>
        <w:rPr>
          <w:spacing w:val="-13"/>
          <w:w w:val="115"/>
          <w:sz w:val="28"/>
        </w:rPr>
        <w:t> </w:t>
      </w:r>
      <w:r>
        <w:rPr>
          <w:spacing w:val="-2"/>
          <w:w w:val="115"/>
          <w:sz w:val="28"/>
        </w:rPr>
        <w:t>(17:45)</w:t>
      </w:r>
    </w:p>
    <w:p>
      <w:pPr>
        <w:spacing w:line="249" w:lineRule="auto" w:before="12"/>
        <w:ind w:left="100" w:right="5939" w:firstLine="0"/>
        <w:jc w:val="left"/>
        <w:rPr>
          <w:sz w:val="28"/>
        </w:rPr>
      </w:pPr>
      <w:r>
        <w:rPr>
          <w:sz w:val="28"/>
        </w:rPr>
        <w:t>網站(URL連接) | 新聞 |By 台灣好報</w:t>
      </w:r>
      <w:r>
        <w:rPr>
          <w:sz w:val="28"/>
        </w:rPr>
        <w:t>字數: 906 words</w:t>
      </w:r>
    </w:p>
    <w:p>
      <w:pPr>
        <w:pStyle w:val="BodyText"/>
        <w:spacing w:before="9"/>
        <w:rPr>
          <w:sz w:val="21"/>
        </w:rPr>
      </w:pPr>
      <w:r>
        <w:rPr/>
        <w:pict>
          <v:shape style="position:absolute;margin-left:36pt;margin-top:14.945937pt;width:523pt;height:.1pt;mso-position-horizontal-relative:page;mso-position-vertical-relative:paragraph;z-index:-15086592;mso-wrap-distance-left:0;mso-wrap-distance-right:0" id="docshape53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發布</w:t>
      </w:r>
      <w:r>
        <w:rPr>
          <w:color w:val="FF0000"/>
          <w:sz w:val="28"/>
        </w:rPr>
        <w:t>少子化</w:t>
      </w:r>
      <w:r>
        <w:rPr>
          <w:spacing w:val="-1"/>
          <w:sz w:val="28"/>
        </w:rPr>
        <w:t>政見 柯志恩為新手爸媽減負擔</w:t>
      </w:r>
    </w:p>
    <w:p>
      <w:pPr>
        <w:pStyle w:val="BodyText"/>
        <w:spacing w:line="20" w:lineRule="exact"/>
        <w:ind w:left="660"/>
        <w:rPr>
          <w:sz w:val="2"/>
        </w:rPr>
      </w:pPr>
      <w:r>
        <w:rPr>
          <w:sz w:val="2"/>
        </w:rPr>
        <w:pict>
          <v:group style="width:42pt;height:.95pt;mso-position-horizontal-relative:char;mso-position-vertical-relative:line" id="docshapegroup531"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085568;mso-wrap-distance-left:0;mso-wrap-distance-right:0" id="docshape53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：https://m.match.net.tw/pc/news/life/20220929/6819767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372224" from="120pt,34.914532pt" to="156pt,34.914532pt" stroked="true" strokeweight=".8pt" strokecolor="#ff0000">
            <v:stroke dashstyle="solid"/>
            <w10:wrap type="none"/>
          </v:line>
        </w:pict>
      </w:r>
      <w:r>
        <w:rPr/>
        <w:pict>
          <v:line style="position:absolute;mso-position-horizontal-relative:page;mso-position-vertical-relative:paragraph;z-index:16372736" from="240pt,52.914532pt" to="276pt,52.914532pt" stroked="true" strokeweight=".8pt" strokecolor="#ff0000">
            <v:stroke dashstyle="solid"/>
            <w10:wrap type="none"/>
          </v:line>
        </w:pict>
      </w:r>
      <w:r>
        <w:rPr/>
        <w:t>【記者 王承綸／高雄 報導】國民黨高雄市長候選人柯志恩於今（9/29）日召開「選擇柯志恩，市</w:t>
      </w:r>
      <w:r>
        <w:rPr>
          <w:spacing w:val="-2"/>
        </w:rPr>
        <w:t>民安心加倍生」</w:t>
      </w:r>
      <w:r>
        <w:rPr>
          <w:color w:val="FF0000"/>
          <w:spacing w:val="-2"/>
        </w:rPr>
        <w:t>少子化</w:t>
      </w:r>
      <w:r>
        <w:rPr>
          <w:spacing w:val="-2"/>
        </w:rPr>
        <w:t>政見發表會，與會者包括國民黨高雄市議會總召童燕珍、高雄市幼兒教育協會理事長劉秋芳。柯志恩會中提出五項</w:t>
      </w:r>
      <w:r>
        <w:rPr>
          <w:color w:val="FF0000"/>
          <w:spacing w:val="-2"/>
        </w:rPr>
        <w:t>少子化</w:t>
      </w:r>
      <w:r>
        <w:rPr>
          <w:spacing w:val="-2"/>
        </w:rPr>
        <w:t>政見，包括：「提高生育津貼補助」、「坐月子和生育津貼不需二擇一」、「生兩胎以上優先承租社宅」、「拓展臨托服務據點」、「擴大弱勢臨托補助對象」，為高雄新手爸媽謀福利。</w:t>
      </w:r>
    </w:p>
    <w:p>
      <w:pPr>
        <w:pStyle w:val="BodyText"/>
        <w:spacing w:before="10"/>
        <w:rPr>
          <w:sz w:val="28"/>
        </w:rPr>
      </w:pPr>
    </w:p>
    <w:p>
      <w:pPr>
        <w:pStyle w:val="BodyText"/>
        <w:spacing w:line="290" w:lineRule="auto" w:before="1"/>
        <w:ind w:left="100" w:right="119"/>
      </w:pPr>
      <w:r>
        <w:rPr>
          <w:w w:val="102"/>
        </w:rPr>
        <w:t>柯志恩表示，高雄的出生率自2018年的千分之7.25到2021年已降到千分之6.55，年輕人不想生或不</w:t>
      </w:r>
      <w:r>
        <w:rPr/>
        <w:t>敢生很大的原因就是怕負擔太大，養不起孩子。再加上全球通膨連帶物價指數持續上升，特別是高</w:t>
      </w:r>
      <w:r>
        <w:rPr>
          <w:w w:val="102"/>
        </w:rPr>
        <w:t>雄市消費者物價指數從2020年的102.60到2022年的7月已來到107.77，</w:t>
      </w:r>
      <w:r>
        <w:rPr>
          <w:spacing w:val="-2"/>
          <w:w w:val="102"/>
        </w:rPr>
        <w:t>對於新手爸媽來說，光要負擔</w:t>
      </w:r>
      <w:r>
        <w:rPr>
          <w:w w:val="100"/>
        </w:rPr>
        <w:t>生活開銷壓力已非常大。所以她將提高生育津貼，除了第一胎補助20000元、第二胎將提高為  </w:t>
      </w:r>
      <w:r>
        <w:rPr>
          <w:w w:val="101"/>
        </w:rPr>
        <w:t>30000元、第三胎開始每一胎補助增加至40000元。</w:t>
      </w:r>
    </w:p>
    <w:p>
      <w:pPr>
        <w:pStyle w:val="BodyText"/>
        <w:spacing w:before="10"/>
        <w:rPr>
          <w:sz w:val="28"/>
        </w:rPr>
      </w:pPr>
    </w:p>
    <w:p>
      <w:pPr>
        <w:pStyle w:val="BodyText"/>
        <w:spacing w:line="290" w:lineRule="auto"/>
        <w:ind w:left="100" w:right="239"/>
        <w:jc w:val="both"/>
      </w:pPr>
      <w:r>
        <w:rPr>
          <w:spacing w:val="-2"/>
        </w:rPr>
        <w:t>針對現行婦女福利政策「坐月子到宅服務」跟「生育津貼」必須二選一的情況，柯志恩認為，為了減輕弱勢家庭的負擔，她將提出弱勢家庭可兼領「生育津貼」及「到家坐月子服務」，只要是低收入戶、中低收入戶、產婦或配偶領有身障證明、符合特殊境遇家庭扶助核定資格、領有弱勢兒童及少年生活扶助的家庭、設籍前新住民社會救助補助核定資格者，都不需二選一。</w:t>
      </w:r>
    </w:p>
    <w:p>
      <w:pPr>
        <w:pStyle w:val="BodyText"/>
        <w:spacing w:before="10"/>
        <w:rPr>
          <w:sz w:val="28"/>
        </w:rPr>
      </w:pPr>
    </w:p>
    <w:p>
      <w:pPr>
        <w:pStyle w:val="BodyText"/>
        <w:spacing w:line="290" w:lineRule="auto" w:before="1"/>
        <w:ind w:left="100" w:right="239"/>
      </w:pPr>
      <w:r>
        <w:rPr>
          <w:spacing w:val="-2"/>
        </w:rPr>
        <w:t>柯志恩也提到青年買房的困境，她指出，根據內政部統計，從111年第1季房價所得比來看，市民要</w:t>
      </w:r>
      <w:r>
        <w:rPr>
          <w:spacing w:val="-2"/>
        </w:rPr>
        <w:t>不吃不喝買房的年限平均長達8.89年。此外，高雄市民房貸負擔佔家庭收入的比率也持續上升</w:t>
      </w:r>
    </w:p>
    <w:p>
      <w:pPr>
        <w:spacing w:after="0" w:line="290" w:lineRule="auto"/>
        <w:sectPr>
          <w:pgSz w:w="11900" w:h="16840"/>
          <w:pgMar w:top="1500" w:bottom="280" w:left="620" w:right="620"/>
        </w:sectPr>
      </w:pPr>
    </w:p>
    <w:p>
      <w:pPr>
        <w:pStyle w:val="BodyText"/>
        <w:spacing w:line="290" w:lineRule="auto" w:before="21"/>
        <w:ind w:left="100" w:right="119"/>
      </w:pPr>
      <w:r>
        <w:rPr>
          <w:w w:val="100"/>
        </w:rPr>
        <w:t>，111年第1季高雄房貸負擔率為35.59%，市民買房每月支付房貸金額，占家戶可支配所得的比率1</w:t>
      </w:r>
      <w:r>
        <w:rPr>
          <w:spacing w:val="-20"/>
          <w:w w:val="100"/>
        </w:rPr>
        <w:t>年</w:t>
      </w:r>
      <w:r>
        <w:rPr>
          <w:w w:val="100"/>
        </w:rPr>
        <w:t>內成長5.19％，顯見高雄房價上升速度很快，市民的買房壓力也越來越大。因此，她將提撥社會住</w:t>
      </w:r>
      <w:r>
        <w:rPr/>
        <w:t>宅至少兩成的比例，讓生兩胎以上的新手爸媽可以優先承租社宅。</w:t>
      </w:r>
    </w:p>
    <w:p>
      <w:pPr>
        <w:pStyle w:val="BodyText"/>
        <w:spacing w:before="11"/>
        <w:rPr>
          <w:sz w:val="28"/>
        </w:rPr>
      </w:pPr>
    </w:p>
    <w:p>
      <w:pPr>
        <w:pStyle w:val="BodyText"/>
        <w:spacing w:line="290" w:lineRule="auto" w:before="1"/>
        <w:ind w:left="100" w:right="239"/>
      </w:pPr>
      <w:r>
        <w:rPr>
          <w:spacing w:val="-2"/>
        </w:rPr>
        <w:t>另外，對於家長常因生活中發生突發狀況時，臨時找不到人可以幫忙照顧小朋友的困境。柯志恩強</w:t>
      </w:r>
      <w:r>
        <w:rPr>
          <w:spacing w:val="-1"/>
        </w:rPr>
        <w:t>調，她將拓展定點計時臨托服務據點，達到區區有定點臨托服務的目標。此外，她將擴大臨托補助</w:t>
      </w:r>
    </w:p>
    <w:p>
      <w:pPr>
        <w:pStyle w:val="BodyText"/>
        <w:spacing w:line="290" w:lineRule="auto"/>
        <w:ind w:left="100" w:right="239"/>
      </w:pPr>
      <w:r>
        <w:rPr>
          <w:spacing w:val="-2"/>
        </w:rPr>
        <w:t>，納入包括：原住民、新住民、特殊境遇、單親、弱勢兒童家庭等對象，讓更多的弱勢家庭都能在臨托服務上得到幫助。</w:t>
      </w:r>
    </w:p>
    <w:p>
      <w:pPr>
        <w:pStyle w:val="BodyText"/>
        <w:spacing w:line="720" w:lineRule="exact" w:before="40"/>
        <w:ind w:left="100" w:right="3239"/>
      </w:pPr>
      <w:r>
        <w:rPr/>
        <w:pict>
          <v:line style="position:absolute;mso-position-horizontal-relative:page;mso-position-vertical-relative:paragraph;z-index:16373248" from="120pt,34.799999pt" to="156pt,34.799999pt" stroked="true" strokeweight=".8pt" strokecolor="#ff0000">
            <v:stroke dashstyle="solid"/>
            <w10:wrap type="none"/>
          </v:line>
        </w:pict>
      </w:r>
      <w:r>
        <w:rPr/>
        <w:pict>
          <v:line style="position:absolute;mso-position-horizontal-relative:page;mso-position-vertical-relative:paragraph;z-index:16373760" from="102pt,70.800003pt" to="126pt,70.800003pt" stroked="true" strokeweight=".8pt" strokecolor="#ff0000">
            <v:stroke dashstyle="solid"/>
            <w10:wrap type="none"/>
          </v:line>
        </w:pict>
      </w:r>
      <w:r>
        <w:rPr>
          <w:spacing w:val="-2"/>
        </w:rPr>
        <w:t>圖：柯志恩發布</w:t>
      </w:r>
      <w:r>
        <w:rPr>
          <w:color w:val="FF0000"/>
          <w:spacing w:val="-2"/>
        </w:rPr>
        <w:t>少子化</w:t>
      </w:r>
      <w:r>
        <w:rPr>
          <w:spacing w:val="-2"/>
        </w:rPr>
        <w:t>政見，為高雄新手爸媽減負擔。(記者王承綸攝)</w:t>
      </w:r>
      <w:r>
        <w:rPr>
          <w:spacing w:val="80"/>
        </w:rPr>
        <w:t> </w:t>
      </w:r>
      <w:r>
        <w:rPr>
          <w:spacing w:val="-2"/>
        </w:rPr>
        <w:t>(資料來源：</w:t>
      </w:r>
      <w:r>
        <w:rPr>
          <w:color w:val="FF0000"/>
          <w:spacing w:val="-2"/>
        </w:rPr>
        <w:t>台灣</w:t>
      </w:r>
      <w:r>
        <w:rPr>
          <w:spacing w:val="-2"/>
        </w:rPr>
        <w:t>好報)</w:t>
      </w:r>
    </w:p>
    <w:p>
      <w:pPr>
        <w:pStyle w:val="BodyText"/>
      </w:pPr>
    </w:p>
    <w:p>
      <w:pPr>
        <w:pStyle w:val="BodyText"/>
      </w:pPr>
    </w:p>
    <w:p>
      <w:pPr>
        <w:pStyle w:val="BodyText"/>
      </w:pPr>
    </w:p>
    <w:p>
      <w:pPr>
        <w:pStyle w:val="BodyText"/>
      </w:pPr>
    </w:p>
    <w:p>
      <w:pPr>
        <w:pStyle w:val="BodyText"/>
        <w:spacing w:before="206"/>
        <w:ind w:left="100"/>
      </w:pPr>
      <w:r>
        <w:rPr>
          <w:spacing w:val="-2"/>
          <w:w w:val="110"/>
        </w:rPr>
        <w:t>文章編號: [202209297855236]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2022-09-29</w:t>
      </w:r>
      <w:r>
        <w:rPr>
          <w:spacing w:val="12"/>
          <w:w w:val="115"/>
          <w:sz w:val="28"/>
        </w:rPr>
        <w:t> </w:t>
      </w:r>
      <w:r>
        <w:rPr>
          <w:spacing w:val="-2"/>
          <w:w w:val="115"/>
          <w:sz w:val="28"/>
        </w:rPr>
        <w:t>(16:36)</w:t>
      </w:r>
    </w:p>
    <w:p>
      <w:pPr>
        <w:spacing w:line="249" w:lineRule="auto" w:before="12"/>
        <w:ind w:left="100" w:right="7199" w:firstLine="0"/>
        <w:jc w:val="left"/>
        <w:rPr>
          <w:sz w:val="28"/>
        </w:rPr>
      </w:pPr>
      <w:r>
        <w:rPr>
          <w:sz w:val="28"/>
        </w:rPr>
        <w:t>網站(URL連接) | 即時新聞</w:t>
      </w:r>
      <w:r>
        <w:rPr>
          <w:sz w:val="28"/>
        </w:rPr>
        <w:t>字數: 678 words</w:t>
      </w:r>
    </w:p>
    <w:p>
      <w:pPr>
        <w:pStyle w:val="BodyText"/>
        <w:spacing w:before="9"/>
        <w:rPr>
          <w:sz w:val="21"/>
        </w:rPr>
      </w:pPr>
      <w:r>
        <w:rPr/>
        <w:pict>
          <v:shape style="position:absolute;margin-left:36pt;margin-top:14.945937pt;width:523pt;height:.1pt;mso-position-horizontal-relative:page;mso-position-vertical-relative:paragraph;z-index:-15083008;mso-wrap-distance-left:0;mso-wrap-distance-right:0" id="docshape53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柯志恩喊5</w:t>
      </w:r>
      <w:r>
        <w:rPr>
          <w:spacing w:val="-1"/>
          <w:sz w:val="28"/>
        </w:rPr>
        <w:t>大生育補助加碼 對決高雄市府現有政策</w:t>
      </w:r>
    </w:p>
    <w:p>
      <w:pPr>
        <w:pStyle w:val="BodyText"/>
        <w:spacing w:before="12"/>
        <w:rPr>
          <w:sz w:val="22"/>
        </w:rPr>
      </w:pPr>
      <w:r>
        <w:rPr/>
        <w:pict>
          <v:shape style="position:absolute;margin-left:36pt;margin-top:15.723047pt;width:523pt;height:.1pt;mso-position-horizontal-relative:page;mso-position-vertical-relative:paragraph;z-index:-15082496;mso-wrap-distance-left:0;mso-wrap-distance-right:0" id="docshape53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：https://times.hinet.net/news/24165853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國民黨高雄市長參選人柯志恩明晚將辦「柯志恩大家族誓師大會」，今天除開記者會號召支持者力挺外，也談生育津貼政見，柯志恩直接列出市府現行補助，喊出5大補助加碼。包括生育津貼提高至 </w:t>
      </w:r>
      <w:r>
        <w:rPr/>
        <w:t>2萬至4萬、針對弱勢民眾同時可領生育津貼和享有到家坐月子服務； 生2胎以上可優先承租社會住</w:t>
      </w:r>
      <w:r>
        <w:rPr>
          <w:spacing w:val="-2"/>
        </w:rPr>
        <w:t>宅；推動區區有臨托等。</w:t>
      </w:r>
    </w:p>
    <w:p>
      <w:pPr>
        <w:pStyle w:val="BodyText"/>
        <w:spacing w:before="11"/>
        <w:rPr>
          <w:sz w:val="28"/>
        </w:rPr>
      </w:pPr>
    </w:p>
    <w:p>
      <w:pPr>
        <w:pStyle w:val="BodyText"/>
        <w:ind w:left="100"/>
      </w:pPr>
      <w:r>
        <w:rPr/>
        <w:t>「生育補助234，</w:t>
      </w:r>
      <w:r>
        <w:rPr>
          <w:spacing w:val="-1"/>
        </w:rPr>
        <w:t>生愈多補助愈多！」柯志恩說，目前消費者指數已愈來愈高，平均薪資愈來愈低</w:t>
      </w:r>
    </w:p>
    <w:p>
      <w:pPr>
        <w:pStyle w:val="BodyText"/>
        <w:spacing w:line="290" w:lineRule="auto" w:before="62"/>
        <w:ind w:left="100" w:right="239"/>
      </w:pPr>
      <w:r>
        <w:rPr>
          <w:spacing w:val="-2"/>
        </w:rPr>
        <w:t>，希望給新手爸媽更多支持！將來當選將提高生育津貼，第二胎補助將現行的兩萬增至三萬元；第三胎開始則從現在的三萬元增為四萬元。</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375296" from="96pt,16.914532pt" to="132pt,16.914532pt" stroked="true" strokeweight=".8pt" strokecolor="#ff0000">
            <v:stroke dashstyle="solid"/>
            <w10:wrap type="none"/>
          </v:line>
        </w:pict>
      </w:r>
      <w:r>
        <w:rPr/>
        <w:pict>
          <v:line style="position:absolute;mso-position-horizontal-relative:page;mso-position-vertical-relative:paragraph;z-index:16375808" from="156pt,16.914532pt" to="180pt,16.914532pt" stroked="true" strokeweight=".8pt" strokecolor="#ff0000">
            <v:stroke dashstyle="solid"/>
            <w10:wrap type="none"/>
          </v:line>
        </w:pict>
      </w:r>
      <w:r>
        <w:rPr/>
        <w:pict>
          <v:line style="position:absolute;mso-position-horizontal-relative:page;mso-position-vertical-relative:paragraph;z-index:16376320" from="300pt,16.914532pt" to="336pt,16.914532pt" stroked="true" strokeweight=".8pt" strokecolor="#ff0000">
            <v:stroke dashstyle="solid"/>
            <w10:wrap type="none"/>
          </v:line>
        </w:pict>
      </w:r>
      <w:r>
        <w:rPr/>
        <w:pict>
          <v:line style="position:absolute;mso-position-horizontal-relative:page;mso-position-vertical-relative:paragraph;z-index:16376832" from="468pt,16.914532pt" to="504pt,16.914532pt" stroked="true" strokeweight=".8pt" strokecolor="#ff0000">
            <v:stroke dashstyle="solid"/>
            <w10:wrap type="none"/>
          </v:line>
        </w:pict>
      </w:r>
      <w:r>
        <w:rPr/>
        <w:pict>
          <v:line style="position:absolute;mso-position-horizontal-relative:page;mso-position-vertical-relative:paragraph;z-index:16377344" from="264pt,52.914532pt" to="300pt,52.914532pt" stroked="true" strokeweight=".8pt" strokecolor="#ff0000">
            <v:stroke dashstyle="solid"/>
            <w10:wrap type="none"/>
          </v:line>
        </w:pict>
      </w:r>
      <w:r>
        <w:rPr/>
        <w:t>柯志表示，</w:t>
      </w:r>
      <w:r>
        <w:rPr>
          <w:color w:val="FF0000"/>
        </w:rPr>
        <w:t>少子化</w:t>
      </w:r>
      <w:r>
        <w:rPr/>
        <w:t>已是</w:t>
      </w:r>
      <w:r>
        <w:rPr>
          <w:color w:val="FF0000"/>
        </w:rPr>
        <w:t>台灣</w:t>
      </w:r>
      <w:r>
        <w:rPr/>
        <w:t>國安危機，台北已成立</w:t>
      </w:r>
      <w:r>
        <w:rPr>
          <w:color w:val="FF0000"/>
        </w:rPr>
        <w:t>少子化</w:t>
      </w:r>
      <w:r>
        <w:rPr/>
        <w:t>辦公室，高雄也同樣面臨</w:t>
      </w:r>
      <w:r>
        <w:rPr>
          <w:color w:val="FF0000"/>
        </w:rPr>
        <w:t>少子化</w:t>
      </w:r>
      <w:r>
        <w:rPr>
          <w:spacing w:val="-5"/>
        </w:rPr>
        <w:t>危機，高</w:t>
      </w:r>
      <w:r>
        <w:rPr>
          <w:w w:val="102"/>
        </w:rPr>
        <w:t>雄的出生率自2018年的千分之7.25到2021年已降到千分之6.55</w:t>
      </w:r>
      <w:r>
        <w:rPr>
          <w:spacing w:val="-2"/>
          <w:w w:val="102"/>
        </w:rPr>
        <w:t>。柯志恩預先打預防針提及，補助不</w:t>
      </w:r>
      <w:r>
        <w:rPr/>
        <w:t>足以解決所有育兒問題，後續也會提出更多</w:t>
      </w:r>
      <w:r>
        <w:rPr>
          <w:color w:val="FF0000"/>
        </w:rPr>
        <w:t>少子化</w:t>
      </w:r>
      <w:r>
        <w:rPr>
          <w:spacing w:val="-1"/>
        </w:rPr>
        <w:t>對策，「但是補助可讓新手爸媽更安心。」今天</w:t>
      </w:r>
      <w:r>
        <w:rPr/>
        <w:t>僅就補助層面提出政見，後續仍會提出各式配套措施。</w:t>
      </w:r>
    </w:p>
    <w:p>
      <w:pPr>
        <w:pStyle w:val="BodyText"/>
        <w:spacing w:before="10"/>
        <w:rPr>
          <w:sz w:val="28"/>
        </w:rPr>
      </w:pPr>
    </w:p>
    <w:p>
      <w:pPr>
        <w:pStyle w:val="BodyText"/>
        <w:spacing w:line="290" w:lineRule="auto"/>
        <w:ind w:left="100" w:right="239"/>
        <w:jc w:val="both"/>
      </w:pPr>
      <w:r>
        <w:rPr>
          <w:spacing w:val="-2"/>
        </w:rPr>
        <w:t>為減輕弱勢家庭負擔，柯志恩要調整目前高市生育津貼、到家坐月子服務僅能二擇一的條件，「未來我們將兩者都提供」，不讓弱勢家庭陷於辛苦。補中對象包括低收入戶、中低收入戶、產婦或配偶領有身障證明、符合特殊境遇家庭扶助核定資格、領有弱勢兒童及少年生活扶助的家庭、設籍前新住民社會救助補助核定資格者。</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柯志恩說，從111年第1季房價所得比來看，市民要不吃不喝買房的年限平均長達8.89年。市民房貸</w:t>
      </w:r>
      <w:r>
        <w:rPr>
          <w:spacing w:val="-2"/>
        </w:rPr>
        <w:t>負擔佔家庭收入的比率也持續上升，111年第1季高雄房貸負擔率為35.59%，市民的買房壓力大。柯提出，要提撥社會住宅至少兩成的比例，讓生兩胎以上的新手爸媽可以優先承租社宅。另也拓展臨托據點，至少達到區區有臨托。</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[202209296838039]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2022-09-29</w:t>
      </w:r>
      <w:r>
        <w:rPr>
          <w:spacing w:val="12"/>
          <w:w w:val="110"/>
          <w:sz w:val="28"/>
        </w:rPr>
        <w:t> </w:t>
      </w:r>
      <w:r>
        <w:rPr>
          <w:spacing w:val="-2"/>
          <w:w w:val="110"/>
          <w:sz w:val="28"/>
        </w:rPr>
        <w:t>(10:25)</w:t>
      </w:r>
    </w:p>
    <w:p>
      <w:pPr>
        <w:spacing w:line="249" w:lineRule="auto" w:before="12"/>
        <w:ind w:left="100" w:right="7759" w:firstLine="0"/>
        <w:jc w:val="left"/>
        <w:rPr>
          <w:sz w:val="28"/>
        </w:rPr>
      </w:pPr>
      <w:r>
        <w:rPr>
          <w:sz w:val="28"/>
        </w:rPr>
        <w:t>網站(URL連接) | 全球</w:t>
      </w:r>
      <w:r>
        <w:rPr>
          <w:sz w:val="28"/>
        </w:rPr>
        <w:t>字數: 555 words</w:t>
      </w:r>
    </w:p>
    <w:p>
      <w:pPr>
        <w:pStyle w:val="BodyText"/>
        <w:spacing w:before="9"/>
        <w:rPr>
          <w:sz w:val="21"/>
        </w:rPr>
      </w:pPr>
      <w:r>
        <w:rPr/>
        <w:pict>
          <v:shape style="position:absolute;margin-left:36pt;margin-top:14.945937pt;width:523pt;height:.1pt;mso-position-horizontal-relative:page;mso-position-vertical-relative:paragraph;z-index:-15079424;mso-wrap-distance-left:0;mso-wrap-distance-right:0" id="docshape53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桃園獲今周刊「永續城市特優獎」鄭文燦分享施政心得</w:t>
      </w:r>
    </w:p>
    <w:p>
      <w:pPr>
        <w:pStyle w:val="BodyText"/>
        <w:spacing w:before="12"/>
        <w:rPr>
          <w:sz w:val="22"/>
        </w:rPr>
      </w:pPr>
      <w:r>
        <w:rPr/>
        <w:pict>
          <v:shape style="position:absolute;margin-left:36pt;margin-top:15.723047pt;width:523pt;height:.1pt;mso-position-horizontal-relative:page;mso-position-vertical-relative:paragraph;z-index:-15078912;mso-wrap-distance-left:0;mso-wrap-distance-right:0" id="docshape53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：https://udn.com/news/story/7324/6648535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《今周刊》2022永續城市大調查記者會，桃園市長鄭文燦出席表示，SDGs大調查，將永續城市評比區分為經濟、社會與環境力3大面向，桃園榮獲「永續城市特優獎」及「經濟力特別傑出獎」、「社</w:t>
      </w:r>
      <w:r>
        <w:rPr>
          <w:spacing w:val="-2"/>
        </w:rPr>
        <w:t>會力特別傑出獎」3項大獎，展現出桃園推動永續發展政策成果。</w:t>
      </w:r>
    </w:p>
    <w:p>
      <w:pPr>
        <w:pStyle w:val="BodyText"/>
        <w:spacing w:before="11"/>
        <w:rPr>
          <w:sz w:val="28"/>
        </w:rPr>
      </w:pPr>
    </w:p>
    <w:p>
      <w:pPr>
        <w:pStyle w:val="BodyText"/>
        <w:spacing w:line="290" w:lineRule="auto" w:before="1"/>
        <w:ind w:left="100" w:right="239"/>
        <w:jc w:val="both"/>
      </w:pPr>
      <w:r>
        <w:rPr>
          <w:spacing w:val="-2"/>
        </w:rPr>
        <w:t>鄭文燦昨出席活動指出，SDGs永續發展已成為地方治理的基本面向之一，各地方政府將低碳、能源</w:t>
      </w:r>
      <w:r>
        <w:rPr>
          <w:spacing w:val="-2"/>
        </w:rPr>
        <w:t>及數位轉型等議題，落實施政計畫中，雖然各縣市的發展條件不同，但可運用SDGs的17項目標，讓城市發展更有韌性。</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6378880" from="36pt,34.964531pt" to="60pt,34.964531pt" stroked="true" strokeweight=".8pt" strokecolor="#ff0000">
            <v:stroke dashstyle="solid"/>
            <w10:wrap type="none"/>
          </v:line>
        </w:pict>
      </w:r>
      <w:r>
        <w:rPr>
          <w:spacing w:val="-2"/>
        </w:rPr>
        <w:t>鄭文燦談到，桃園在疫情期間經濟力仍維持正成長，勞動參與率從59%提升至61%；在經濟部「投資</w:t>
      </w:r>
      <w:r>
        <w:rPr>
          <w:color w:val="FF0000"/>
          <w:spacing w:val="-2"/>
        </w:rPr>
        <w:t>台灣</w:t>
      </w:r>
      <w:r>
        <w:rPr>
          <w:spacing w:val="-2"/>
        </w:rPr>
        <w:t>三大方案」中，截至目前為止總投資金額達1兆7994億元，其中投資桃園的金額逾3400億元，更</w:t>
      </w:r>
      <w:r>
        <w:rPr>
          <w:spacing w:val="-2"/>
        </w:rPr>
        <w:t>創造超過2萬6000個工作機會。</w:t>
      </w:r>
    </w:p>
    <w:p>
      <w:pPr>
        <w:pStyle w:val="BodyText"/>
        <w:spacing w:before="11"/>
        <w:rPr>
          <w:sz w:val="28"/>
        </w:rPr>
      </w:pPr>
    </w:p>
    <w:p>
      <w:pPr>
        <w:pStyle w:val="BodyText"/>
        <w:spacing w:line="290" w:lineRule="auto"/>
        <w:ind w:left="100" w:right="239"/>
      </w:pPr>
      <w:r>
        <w:rPr>
          <w:spacing w:val="-2"/>
        </w:rPr>
        <w:t>鄭文燦指出，桃園青年首度就業補助，首度就業保險投保薪資從升格前約2萬7000元，成長至3萬 1500元，逐漸紓解青年所得停滯的問題。桃園家戶可支配所得在六都中僅次於台北，顯見桃園經濟</w:t>
      </w:r>
      <w:r>
        <w:rPr>
          <w:spacing w:val="-2"/>
        </w:rPr>
        <w:t>力、就業力。</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379392" from="144pt,34.914532pt" to="168pt,34.914532pt" stroked="true" strokeweight=".8pt" strokecolor="#ff0000">
            <v:stroke dashstyle="solid"/>
            <w10:wrap type="none"/>
          </v:line>
        </w:pict>
      </w:r>
      <w:r>
        <w:rPr/>
        <w:pict>
          <v:line style="position:absolute;mso-position-horizontal-relative:page;mso-position-vertical-relative:paragraph;z-index:16379904" from="192pt,34.914532pt" to="228pt,34.914532pt" stroked="true" strokeweight=".8pt" strokecolor="#ff0000">
            <v:stroke dashstyle="solid"/>
            <w10:wrap type="none"/>
          </v:line>
        </w:pict>
      </w:r>
      <w:r>
        <w:rPr>
          <w:spacing w:val="-2"/>
        </w:rPr>
        <w:t>鄭文燦說，在社會力方面，桃園是全國首創育兒津貼，由於年輕指標高，市府更注重青年及年輕家庭的需求，因此，當</w:t>
      </w:r>
      <w:r>
        <w:rPr>
          <w:color w:val="FF0000"/>
          <w:spacing w:val="-2"/>
        </w:rPr>
        <w:t>台灣</w:t>
      </w:r>
      <w:r>
        <w:rPr>
          <w:spacing w:val="-2"/>
        </w:rPr>
        <w:t>面對</w:t>
      </w:r>
      <w:r>
        <w:rPr>
          <w:color w:val="FF0000"/>
          <w:spacing w:val="-2"/>
        </w:rPr>
        <w:t>少子化</w:t>
      </w:r>
      <w:r>
        <w:rPr>
          <w:spacing w:val="-2"/>
        </w:rPr>
        <w:t>以及高齡化的挑戰，全國人口數持續減少時，桃園在升格後8</w:t>
      </w:r>
      <w:r>
        <w:rPr>
          <w:spacing w:val="-2"/>
        </w:rPr>
        <w:t>年</w:t>
      </w:r>
      <w:r>
        <w:rPr/>
        <w:t>來，人口逆勢成長約21萬5000人；在出生率去年全國出生人數約15.3萬人，其中桃園即出生逾2</w:t>
      </w:r>
      <w:r>
        <w:rPr>
          <w:spacing w:val="-5"/>
        </w:rPr>
        <w:t>萬人</w:t>
      </w:r>
    </w:p>
    <w:p>
      <w:pPr>
        <w:spacing w:after="0" w:line="290" w:lineRule="auto"/>
        <w:sectPr>
          <w:pgSz w:w="11900" w:h="16840"/>
          <w:pgMar w:top="1500" w:bottom="280" w:left="620" w:right="620"/>
        </w:sectPr>
      </w:pPr>
    </w:p>
    <w:p>
      <w:pPr>
        <w:pStyle w:val="BodyText"/>
        <w:spacing w:before="21"/>
        <w:ind w:left="100"/>
      </w:pPr>
      <w:r>
        <w:rPr>
          <w:spacing w:val="-1"/>
        </w:rPr>
        <w:t>。鄭文燦獲今周刊「永續城市特優獎」，分享施政心得。圖／桃市府提供</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[202209292482652]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2022-09-29</w:t>
      </w:r>
      <w:r>
        <w:rPr>
          <w:spacing w:val="-10"/>
          <w:w w:val="115"/>
          <w:sz w:val="28"/>
        </w:rPr>
        <w:t> </w:t>
      </w:r>
      <w:r>
        <w:rPr>
          <w:spacing w:val="-2"/>
          <w:w w:val="115"/>
          <w:sz w:val="28"/>
        </w:rPr>
        <w:t>(09:49)</w:t>
      </w:r>
    </w:p>
    <w:p>
      <w:pPr>
        <w:spacing w:line="249" w:lineRule="auto" w:before="12"/>
        <w:ind w:left="100" w:right="6919" w:firstLine="0"/>
        <w:jc w:val="left"/>
        <w:rPr>
          <w:sz w:val="28"/>
        </w:rPr>
      </w:pPr>
      <w:r>
        <w:rPr>
          <w:sz w:val="28"/>
        </w:rPr>
        <w:t>網站(URL連接) | 開講無疆界</w:t>
      </w:r>
      <w:r>
        <w:rPr>
          <w:spacing w:val="10"/>
          <w:sz w:val="28"/>
        </w:rPr>
        <w:t>字數: </w:t>
      </w:r>
      <w:r>
        <w:rPr>
          <w:sz w:val="28"/>
        </w:rPr>
        <w:t>1182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76864;mso-wrap-distance-left:0;mso-wrap-distance-right:0" id="docshape53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社會住宅，能滿足組織家庭的渴望嗎？</w:t>
      </w:r>
    </w:p>
    <w:p>
      <w:pPr>
        <w:pStyle w:val="BodyText"/>
        <w:spacing w:before="12"/>
        <w:rPr>
          <w:sz w:val="22"/>
        </w:rPr>
      </w:pPr>
      <w:r>
        <w:rPr/>
        <w:pict>
          <v:shape style="position:absolute;margin-left:36pt;margin-top:15.723047pt;width:523pt;height:.1pt;mso-position-horizontal-relative:page;mso-position-vertical-relative:paragraph;z-index:-15076352;mso-wrap-distance-left:0;mso-wrap-distance-right:0" id="docshape53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：https://newtalk.tw/citizen/view/58800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w w:val="97"/>
        </w:rPr>
        <w:t>撇開選舉期間的紛紛擾擾，回歸到政策層面的檢視，先談談自己最在乎的｢居住正義｣</w:t>
      </w:r>
      <w:r>
        <w:rPr>
          <w:spacing w:val="-4"/>
          <w:w w:val="97"/>
        </w:rPr>
        <w:t>吧！概略看了</w:t>
      </w:r>
      <w:r>
        <w:rPr>
          <w:w w:val="93"/>
        </w:rPr>
        <w:t>各候選人的居住政策，｢社會住宅｣與｢租金補貼｣依舊是兩大主軸，但這種著重在｢租賃｣</w:t>
      </w:r>
      <w:r>
        <w:rPr>
          <w:spacing w:val="-4"/>
          <w:w w:val="93"/>
        </w:rPr>
        <w:t>面向的政策</w:t>
      </w:r>
      <w:r>
        <w:rPr/>
        <w:t>方向，是否真能滿足所有族群的需求，總覺得畫上個大問號。</w:t>
      </w:r>
    </w:p>
    <w:p>
      <w:pPr>
        <w:pStyle w:val="BodyText"/>
        <w:spacing w:before="11"/>
        <w:rPr>
          <w:sz w:val="28"/>
        </w:rPr>
      </w:pPr>
    </w:p>
    <w:p>
      <w:pPr>
        <w:pStyle w:val="BodyText"/>
        <w:spacing w:line="290" w:lineRule="auto" w:before="1"/>
        <w:ind w:left="100" w:right="239"/>
        <w:jc w:val="both"/>
      </w:pPr>
      <w:r>
        <w:rPr>
          <w:spacing w:val="-12"/>
        </w:rPr>
        <w:t>或許，各該政策為所謂的｢北漂族｣、｢青年族群｣提供了繼續在都會城市打拼的後盾，讓他們無須煩</w:t>
      </w:r>
      <w:r>
        <w:rPr>
          <w:spacing w:val="-6"/>
        </w:rPr>
        <w:t>惱住的問題，但當單身族進一步希望走入到家庭的階段，則光是｢有得住｣，顯然已遠遠不夠，還必須要｢有個窩｣才踏實。</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6381440" from="66pt,16.964531pt" to="102pt,16.964531pt" stroked="true" strokeweight=".8pt" strokecolor="#ff0000">
            <v:stroke dashstyle="solid"/>
            <w10:wrap type="none"/>
          </v:line>
        </w:pict>
      </w:r>
      <w:r>
        <w:rPr>
          <w:spacing w:val="-6"/>
        </w:rPr>
        <w:t>假若｢</w:t>
      </w:r>
      <w:r>
        <w:rPr>
          <w:color w:val="FF0000"/>
          <w:spacing w:val="-6"/>
        </w:rPr>
        <w:t>少子化</w:t>
      </w:r>
      <w:r>
        <w:rPr>
          <w:spacing w:val="-6"/>
        </w:rPr>
        <w:t>｣是當前所面臨的國安危機，則政策的走向，就必須沿著如何促進國人生兒育女的軌跡</w:t>
      </w:r>
      <w:r>
        <w:rPr>
          <w:spacing w:val="-2"/>
        </w:rPr>
        <w:t>前進，而非阿Q的僅僅付諸一次性的補助措施。沒有屬於自己的窩，別說是生孩子了、就連想結婚</w:t>
      </w:r>
    </w:p>
    <w:p>
      <w:pPr>
        <w:pStyle w:val="BodyText"/>
        <w:spacing w:line="297" w:lineRule="exact"/>
        <w:ind w:left="100"/>
      </w:pPr>
      <w:r>
        <w:rPr>
          <w:spacing w:val="-1"/>
        </w:rPr>
        <w:t>，恐怕都是欲振乏力吧！</w:t>
      </w:r>
    </w:p>
    <w:p>
      <w:pPr>
        <w:pStyle w:val="BodyText"/>
        <w:rPr>
          <w:sz w:val="34"/>
        </w:rPr>
      </w:pPr>
    </w:p>
    <w:p>
      <w:pPr>
        <w:pStyle w:val="BodyText"/>
        <w:spacing w:line="290" w:lineRule="auto"/>
        <w:ind w:left="100" w:right="239"/>
        <w:jc w:val="both"/>
      </w:pPr>
      <w:r>
        <w:rPr>
          <w:spacing w:val="-6"/>
        </w:rPr>
        <w:t>以自己為例，當年畢業後、帶著妻小｢北漂｣到台北，薪資算是還行，但也只能租在新蘆線的末站周</w:t>
      </w:r>
      <w:r>
        <w:rPr>
          <w:spacing w:val="-2"/>
        </w:rPr>
        <w:t>邊，每日花將近一小時通勤上班。隨著孩子即將進入國小，沒有在新北設戶籍的我們，為了給孩子穩定的求學生涯，本就有返鄉的打算，希望等孩子幼兒園畢業後，再順勢的搬家。</w:t>
      </w:r>
    </w:p>
    <w:p>
      <w:pPr>
        <w:pStyle w:val="BodyText"/>
        <w:spacing w:before="11"/>
        <w:rPr>
          <w:sz w:val="28"/>
        </w:rPr>
      </w:pPr>
    </w:p>
    <w:p>
      <w:pPr>
        <w:pStyle w:val="BodyText"/>
        <w:ind w:left="100"/>
      </w:pPr>
      <w:r>
        <w:rPr>
          <w:spacing w:val="-1"/>
        </w:rPr>
        <w:t>沒想到，因著房價的飆漲，房東急著想賣房，希望可以提前解約，但憑我們提出提高租金等方案</w:t>
      </w:r>
    </w:p>
    <w:p>
      <w:pPr>
        <w:pStyle w:val="BodyText"/>
        <w:spacing w:line="290" w:lineRule="auto" w:before="62"/>
        <w:ind w:left="100" w:right="239"/>
      </w:pPr>
      <w:r>
        <w:rPr>
          <w:spacing w:val="-2"/>
        </w:rPr>
        <w:t>，都未能讓他改變心意。就這樣，孩子最後一學期沒能繼續，便草草的打包回家，離開待了五年的</w:t>
      </w:r>
      <w:r>
        <w:rPr>
          <w:spacing w:val="-4"/>
        </w:rPr>
        <w:t>房子。</w:t>
      </w:r>
    </w:p>
    <w:p>
      <w:pPr>
        <w:spacing w:after="0" w:line="290" w:lineRule="auto"/>
        <w:sectPr>
          <w:pgSz w:w="11900" w:h="16840"/>
          <w:pgMar w:top="1500" w:bottom="280" w:left="620" w:right="620"/>
        </w:sectPr>
      </w:pPr>
    </w:p>
    <w:p>
      <w:pPr>
        <w:pStyle w:val="BodyText"/>
        <w:spacing w:line="290" w:lineRule="auto" w:before="21"/>
        <w:ind w:left="100" w:right="239"/>
      </w:pPr>
      <w:r>
        <w:rPr>
          <w:spacing w:val="-2"/>
        </w:rPr>
        <w:t>回想起當時的心情，感受著被房東請走的那一刻，想及孩子必須面臨生活上的變動，您就會深刻的</w:t>
      </w:r>
      <w:r>
        <w:rPr>
          <w:spacing w:val="-2"/>
        </w:rPr>
        <w:t>體認到：｢給不起家人一個安定的窩，真的還不如一個人。｣</w:t>
      </w:r>
    </w:p>
    <w:p>
      <w:pPr>
        <w:pStyle w:val="BodyText"/>
        <w:spacing w:before="12"/>
        <w:rPr>
          <w:sz w:val="28"/>
        </w:rPr>
      </w:pPr>
    </w:p>
    <w:p>
      <w:pPr>
        <w:pStyle w:val="BodyText"/>
        <w:ind w:left="100"/>
      </w:pPr>
      <w:r>
        <w:rPr>
          <w:spacing w:val="-1"/>
        </w:rPr>
        <w:t>當然，也許有人會援引國外的案例，認為家庭未必都需要自有房產，需要的是改變國人的傳統觀念</w:t>
      </w:r>
    </w:p>
    <w:p>
      <w:pPr>
        <w:pStyle w:val="BodyText"/>
        <w:spacing w:line="290" w:lineRule="auto" w:before="62"/>
        <w:ind w:left="100" w:right="239"/>
      </w:pPr>
      <w:r>
        <w:rPr/>
        <w:pict>
          <v:line style="position:absolute;mso-position-horizontal-relative:page;mso-position-vertical-relative:paragraph;z-index:16381952" from="72pt,38.01453pt" to="96pt,38.01453pt" stroked="true" strokeweight=".8pt" strokecolor="#ff0000">
            <v:stroke dashstyle="solid"/>
            <w10:wrap type="none"/>
          </v:line>
        </w:pict>
      </w:r>
      <w:r>
        <w:rPr>
          <w:spacing w:val="-2"/>
        </w:rPr>
        <w:t>。但國情本就有差異，加上觀念想扭轉更是登天難，徒然的把他國案例套用，未必就能得出正向的結果。</w:t>
      </w:r>
      <w:r>
        <w:rPr>
          <w:color w:val="FF0000"/>
          <w:spacing w:val="-2"/>
        </w:rPr>
        <w:t>台灣</w:t>
      </w:r>
      <w:r>
        <w:rPr>
          <w:spacing w:val="-2"/>
        </w:rPr>
        <w:t>，就是個｢有房才會想成家｣的國度，沒能針對特徵對症下藥，其實都是白搭。</w:t>
      </w:r>
    </w:p>
    <w:p>
      <w:pPr>
        <w:pStyle w:val="BodyText"/>
        <w:spacing w:before="11"/>
        <w:rPr>
          <w:sz w:val="28"/>
        </w:rPr>
      </w:pPr>
    </w:p>
    <w:p>
      <w:pPr>
        <w:pStyle w:val="BodyText"/>
        <w:spacing w:line="290" w:lineRule="auto" w:before="1"/>
        <w:ind w:left="100" w:right="239"/>
        <w:jc w:val="both"/>
      </w:pPr>
      <w:r>
        <w:rPr>
          <w:spacing w:val="-2"/>
        </w:rPr>
        <w:t>所以說，檯面上看似豐富的居住政策，充其量只是滿足個人住屋的需求，或許政府所期待的是，協助個幾年、等到想成家立業的時候，自己就會有購屋的考量。但端看現今的房市狀況，可預見的幾年之內，飆漲的價格，打得下來嗎？</w:t>
      </w:r>
    </w:p>
    <w:p>
      <w:pPr>
        <w:pStyle w:val="BodyText"/>
        <w:spacing w:before="11"/>
        <w:rPr>
          <w:sz w:val="28"/>
        </w:rPr>
      </w:pPr>
    </w:p>
    <w:p>
      <w:pPr>
        <w:pStyle w:val="BodyText"/>
        <w:spacing w:line="290" w:lineRule="auto"/>
        <w:ind w:left="100" w:right="239"/>
        <w:jc w:val="both"/>
      </w:pPr>
      <w:r>
        <w:rPr>
          <w:spacing w:val="-12"/>
        </w:rPr>
        <w:t>我想，中央與地方都無須顢頇，倘若答案是否定的，則｢居住正義｣就不該僅僅落實在｢有得住｣的階</w:t>
      </w:r>
      <w:r>
        <w:rPr>
          <w:spacing w:val="-2"/>
        </w:rPr>
        <w:t>段，這終將使國人的生涯規劃，也跟著停留在個人範疇，而難以進一步邁向組織家庭的彼端，對國家整體的人口政策，顯然是有傷的。</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382464" from="414pt,34.914532pt" to="450pt,34.914532pt" stroked="true" strokeweight=".8pt" strokecolor="#ff0000">
            <v:stroke dashstyle="solid"/>
            <w10:wrap type="none"/>
          </v:line>
        </w:pict>
      </w:r>
      <w:r>
        <w:rPr>
          <w:spacing w:val="-6"/>
        </w:rPr>
        <w:t>換言之，年底選戰的政策觀察，就居住政策方面，不妨多看看那些候選人是立基在｢家庭｣的觀點思</w:t>
      </w:r>
      <w:r>
        <w:rPr>
          <w:w w:val="90"/>
        </w:rPr>
        <w:t>考，不要僅僅只是｢給住｣，還得許給人們｢給窩｣的願景，才能真正解決｢</w:t>
      </w:r>
      <w:r>
        <w:rPr>
          <w:color w:val="FF0000"/>
          <w:w w:val="90"/>
        </w:rPr>
        <w:t>少子化</w:t>
      </w:r>
      <w:r>
        <w:rPr>
          <w:w w:val="90"/>
        </w:rPr>
        <w:t>｣</w:t>
      </w:r>
      <w:r>
        <w:rPr>
          <w:spacing w:val="-2"/>
          <w:w w:val="90"/>
        </w:rPr>
        <w:t>所衍生的發展危機</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6382976" from="288pt,16.914532pt" to="324pt,16.914532pt" stroked="true" strokeweight=".8pt" strokecolor="#ff0000">
            <v:stroke dashstyle="solid"/>
            <w10:wrap type="none"/>
          </v:line>
        </w:pict>
      </w:r>
      <w:r>
        <w:rPr>
          <w:spacing w:val="-2"/>
        </w:rPr>
        <w:t>（近來看了不少關於今年大學招生缺額的報導，</w:t>
      </w:r>
      <w:r>
        <w:rPr>
          <w:color w:val="FF0000"/>
          <w:spacing w:val="-2"/>
        </w:rPr>
        <w:t>少子化</w:t>
      </w:r>
      <w:r>
        <w:rPr>
          <w:spacing w:val="-2"/>
        </w:rPr>
        <w:t>，真的已是現在進行式的海嘯，無法即時獲得解決，未來無論誰來執政，都將積重難返。）</w:t>
      </w:r>
    </w:p>
    <w:p>
      <w:pPr>
        <w:pStyle w:val="BodyText"/>
        <w:spacing w:before="11"/>
        <w:rPr>
          <w:sz w:val="28"/>
        </w:rPr>
      </w:pPr>
    </w:p>
    <w:p>
      <w:pPr>
        <w:pStyle w:val="BodyText"/>
        <w:spacing w:line="290" w:lineRule="auto" w:before="1"/>
        <w:ind w:left="100" w:right="239"/>
        <w:jc w:val="both"/>
      </w:pPr>
      <w:r>
        <w:rPr/>
        <w:t>Ps. 坦白說，對於社會住宅，心中總存有個狂想，假若可以在首善之都的信義區，尋覓一塊公有地</w:t>
      </w:r>
      <w:r>
        <w:rPr>
          <w:spacing w:val="-2"/>
        </w:rPr>
        <w:t>蓋社會住宅，最好是正面對著價格最高的豪宅，則該地段的房價，會否因此下跌？</w:t>
      </w:r>
    </w:p>
    <w:p>
      <w:pPr>
        <w:pStyle w:val="BodyText"/>
        <w:spacing w:before="11"/>
        <w:rPr>
          <w:sz w:val="28"/>
        </w:rPr>
      </w:pPr>
    </w:p>
    <w:p>
      <w:pPr>
        <w:pStyle w:val="BodyText"/>
        <w:ind w:left="100"/>
      </w:pPr>
      <w:r>
        <w:rPr/>
        <w:t>（文章僅代表作者觀點，不代表Newtalk新聞立場。</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[202209292038611]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2022-09-29</w:t>
      </w:r>
      <w:r>
        <w:rPr>
          <w:spacing w:val="12"/>
          <w:w w:val="115"/>
          <w:sz w:val="28"/>
        </w:rPr>
        <w:t> </w:t>
      </w:r>
      <w:r>
        <w:rPr>
          <w:spacing w:val="-2"/>
          <w:w w:val="115"/>
          <w:sz w:val="28"/>
        </w:rPr>
        <w:t>(15:35)</w:t>
      </w:r>
    </w:p>
    <w:p>
      <w:pPr>
        <w:spacing w:line="249" w:lineRule="auto" w:before="12"/>
        <w:ind w:left="100" w:right="7759" w:firstLine="0"/>
        <w:jc w:val="left"/>
        <w:rPr>
          <w:sz w:val="28"/>
        </w:rPr>
      </w:pPr>
      <w:r>
        <w:rPr>
          <w:sz w:val="28"/>
        </w:rPr>
        <w:t>網站(URL連接) | 新聞</w:t>
      </w:r>
      <w:r>
        <w:rPr>
          <w:spacing w:val="10"/>
          <w:sz w:val="28"/>
        </w:rPr>
        <w:t>字數: </w:t>
      </w:r>
      <w:r>
        <w:rPr>
          <w:sz w:val="28"/>
        </w:rPr>
        <w:t>1475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73792;mso-wrap-distance-left:0;mso-wrap-distance-right:0" id="docshape53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上百位「老大人」跟著高中生「啖美食、玩桌遊、拍美照」，足跡遍布雙北市！</w:t>
      </w:r>
    </w:p>
    <w:p>
      <w:pPr>
        <w:pStyle w:val="BodyText"/>
        <w:spacing w:before="12"/>
        <w:rPr>
          <w:sz w:val="22"/>
        </w:rPr>
      </w:pPr>
      <w:r>
        <w:rPr/>
        <w:pict>
          <v:shape style="position:absolute;margin-left:36pt;margin-top:15.723047pt;width:523pt;height:.1pt;mso-position-horizontal-relative:page;mso-position-vertical-relative:paragraph;z-index:-15073280;mso-wrap-distance-left:0;mso-wrap-distance-right:0" id="docshape54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：https://times.hinet.net/news/24165723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新北市林口區公所為歡慶重陽節，於111年9月28日，與新北市大樹社會福利基金會主辦「銀髮一日 </w:t>
      </w:r>
      <w:r>
        <w:rPr>
          <w:spacing w:val="-4"/>
        </w:rPr>
        <w:t>PAPAGO終結孤單」活動，由醒吾高中學生攜手百位65歲以上長者，最高齡為87歲，分組踏上15條路</w:t>
      </w:r>
      <w:r>
        <w:rPr>
          <w:spacing w:val="-2"/>
        </w:rPr>
        <w:t>線，一路驚喜闖關，足跡甚至遍布雙北市，並搭配使用智慧型手機，著實達到益智與增強體能的效果，盡情遊玩、終結孤單！</w:t>
      </w:r>
    </w:p>
    <w:p>
      <w:pPr>
        <w:pStyle w:val="BodyText"/>
        <w:spacing w:before="11"/>
        <w:rPr>
          <w:sz w:val="28"/>
        </w:rPr>
      </w:pPr>
    </w:p>
    <w:p>
      <w:pPr>
        <w:pStyle w:val="BodyText"/>
        <w:ind w:left="100"/>
      </w:pPr>
      <w:r>
        <w:rPr>
          <w:spacing w:val="1"/>
          <w:w w:val="105"/>
        </w:rPr>
        <w:t>[廣告] 請繼續往下閱讀</w:t>
      </w:r>
    </w:p>
    <w:p>
      <w:pPr>
        <w:pStyle w:val="BodyText"/>
        <w:rPr>
          <w:sz w:val="34"/>
        </w:rPr>
      </w:pPr>
    </w:p>
    <w:p>
      <w:pPr>
        <w:pStyle w:val="BodyText"/>
        <w:ind w:left="100"/>
      </w:pPr>
      <w:r>
        <w:rPr>
          <w:spacing w:val="-1"/>
        </w:rPr>
        <w:t>學生紛紛主動報名參加，只願學會化解與長者間的代溝</w:t>
      </w:r>
    </w:p>
    <w:p>
      <w:pPr>
        <w:pStyle w:val="BodyText"/>
        <w:rPr>
          <w:sz w:val="34"/>
        </w:rPr>
      </w:pPr>
    </w:p>
    <w:p>
      <w:pPr>
        <w:pStyle w:val="BodyText"/>
        <w:spacing w:line="290" w:lineRule="auto"/>
        <w:ind w:left="100" w:right="239"/>
      </w:pPr>
      <w:r>
        <w:rPr>
          <w:spacing w:val="-2"/>
        </w:rPr>
        <w:t>一早活動前，力躍運動謝喬勛老師開場暖身並進行健走姿勢教學，接著揭曉遊玩路線，並由學生帶</w:t>
      </w:r>
      <w:r>
        <w:rPr/>
        <w:t>領志工與長者參與闖關一日遊活動，包含一起闖關活動、長者學會Google</w:t>
      </w:r>
      <w:r>
        <w:rPr>
          <w:spacing w:val="-1"/>
        </w:rPr>
        <w:t>地圖的使用、老中青共餐</w:t>
      </w:r>
    </w:p>
    <w:p>
      <w:pPr>
        <w:pStyle w:val="BodyText"/>
        <w:spacing w:line="297" w:lineRule="exact"/>
        <w:ind w:left="100"/>
      </w:pPr>
      <w:r>
        <w:rPr>
          <w:spacing w:val="-1"/>
        </w:rPr>
        <w:t>、到景點後進行照片拍攝教學，最後再回到起點，在一日遊的旅程中透過老大人經驗與知識的分享</w:t>
      </w:r>
    </w:p>
    <w:p>
      <w:pPr>
        <w:pStyle w:val="BodyText"/>
        <w:spacing w:line="290" w:lineRule="auto" w:before="62"/>
        <w:ind w:left="100" w:right="239"/>
        <w:jc w:val="both"/>
      </w:pPr>
      <w:r>
        <w:rPr>
          <w:spacing w:val="-2"/>
        </w:rPr>
        <w:t>、年輕學子對3C產品之善用，開創世代共融、青銀共學的互作模式。主動報名參加並擔任學生總召</w:t>
      </w:r>
      <w:r>
        <w:rPr>
          <w:spacing w:val="-2"/>
        </w:rPr>
        <w:t>的李若妍表示，「在家中不知如何和奶奶相處，所以主動報名參加了這個活動，想要了解長者們的世界，也希望讓長者們認識年輕人的世界。」</w:t>
      </w:r>
    </w:p>
    <w:p>
      <w:pPr>
        <w:pStyle w:val="BodyText"/>
        <w:spacing w:before="11"/>
        <w:rPr>
          <w:sz w:val="28"/>
        </w:rPr>
      </w:pPr>
    </w:p>
    <w:p>
      <w:pPr>
        <w:pStyle w:val="BodyText"/>
        <w:spacing w:before="1"/>
        <w:ind w:left="100"/>
      </w:pPr>
      <w:r>
        <w:rPr/>
        <w:t>今年高齡81</w:t>
      </w:r>
      <w:r>
        <w:rPr>
          <w:spacing w:val="-1"/>
        </w:rPr>
        <w:t>歲的徐黃春，後代都很忙碌，孫子都已經長大成人、出社會工作，因此經常一人待在家</w:t>
      </w:r>
    </w:p>
    <w:p>
      <w:pPr>
        <w:pStyle w:val="BodyText"/>
        <w:spacing w:line="290" w:lineRule="auto" w:before="62"/>
        <w:ind w:left="100" w:right="239"/>
      </w:pPr>
      <w:r>
        <w:rPr>
          <w:spacing w:val="-2"/>
        </w:rPr>
        <w:t>，有一陣子，她常常會忘記曾經認識的人、步態也越來越緩慢，直到家人鼓勵她參與大樹社會福利</w:t>
      </w:r>
      <w:r>
        <w:rPr>
          <w:spacing w:val="-1"/>
        </w:rPr>
        <w:t>基金會的據點活動後，記憶力目前都恢復了，體力也增強許多，對於這次的活動，她喜孜孜地分享</w:t>
      </w:r>
    </w:p>
    <w:p>
      <w:pPr>
        <w:spacing w:after="0" w:line="290" w:lineRule="auto"/>
        <w:sectPr>
          <w:pgSz w:w="11900" w:h="16840"/>
          <w:pgMar w:top="1500" w:bottom="280" w:left="620" w:right="620"/>
        </w:sectPr>
      </w:pPr>
    </w:p>
    <w:p>
      <w:pPr>
        <w:pStyle w:val="BodyText"/>
        <w:spacing w:line="290" w:lineRule="auto" w:before="21"/>
        <w:ind w:left="100" w:right="239"/>
      </w:pPr>
      <w:r>
        <w:rPr>
          <w:spacing w:val="-2"/>
        </w:rPr>
        <w:t>，「活到老，學到老呀！學會使用智慧型手機，可以增加很多知識！而且和這些高中生相處，對待他們就像自己的孫子一樣。」彷彿讓她回到含飴弄孫的美好時光。</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384512" from="84pt,16.914532pt" to="108pt,16.914532pt" stroked="true" strokeweight=".8pt" strokecolor="#ff0000">
            <v:stroke dashstyle="solid"/>
            <w10:wrap type="none"/>
          </v:line>
        </w:pict>
      </w:r>
      <w:r>
        <w:rPr/>
        <w:pict>
          <v:line style="position:absolute;mso-position-horizontal-relative:page;mso-position-vertical-relative:paragraph;z-index:16385024" from="240pt,16.914532pt" to="276pt,16.914532pt" stroked="true" strokeweight=".8pt" strokecolor="#ff0000">
            <v:stroke dashstyle="solid"/>
            <w10:wrap type="none"/>
          </v:line>
        </w:pict>
      </w:r>
      <w:r>
        <w:rPr>
          <w:spacing w:val="-2"/>
        </w:rPr>
        <w:t>2025年，</w:t>
      </w:r>
      <w:r>
        <w:rPr>
          <w:color w:val="FF0000"/>
          <w:spacing w:val="-2"/>
        </w:rPr>
        <w:t>台灣</w:t>
      </w:r>
      <w:r>
        <w:rPr>
          <w:spacing w:val="-2"/>
        </w:rPr>
        <w:t>將進入超高齡社會，又逢</w:t>
      </w:r>
      <w:r>
        <w:rPr>
          <w:color w:val="FF0000"/>
          <w:spacing w:val="-2"/>
        </w:rPr>
        <w:t>少子化</w:t>
      </w:r>
      <w:r>
        <w:rPr>
          <w:spacing w:val="-2"/>
        </w:rPr>
        <w:t>衝擊，未來該如何因應？不少長者，孩子忙於學業或工作、經營自己的家庭，或是世代不同，造成溝通觀念上的落差、歧異，有時還落得獨自在家、鮮少出門活動，除了無聊，還可能陷入憂鬱、失智、肌少症、骨質疏鬆，甚至步入失能臥床的階段</w:t>
      </w:r>
    </w:p>
    <w:p>
      <w:pPr>
        <w:pStyle w:val="BodyText"/>
        <w:spacing w:line="290" w:lineRule="auto"/>
        <w:ind w:left="100" w:right="239"/>
        <w:jc w:val="both"/>
      </w:pPr>
      <w:r>
        <w:rPr>
          <w:spacing w:val="-2"/>
        </w:rPr>
        <w:t>，也因此造成社會的負擔，並非人人所樂見，而透過「青銀共學」可有效改善，醒吾高中校長吳文梅表示，「學生的品格教育很重要，若學生能反思社自己如何能為社會做出貢獻，或是學習如何和世代不同的爺爺奶奶相處、溝通，若可藉由這些活動進行互動，則能更加同理長者的想法與生活型</w:t>
      </w:r>
      <w:r>
        <w:rPr>
          <w:spacing w:val="-4"/>
        </w:rPr>
        <w:t>態。」</w:t>
      </w:r>
    </w:p>
    <w:p>
      <w:pPr>
        <w:pStyle w:val="BodyText"/>
        <w:spacing w:before="9"/>
        <w:rPr>
          <w:sz w:val="28"/>
        </w:rPr>
      </w:pPr>
    </w:p>
    <w:p>
      <w:pPr>
        <w:pStyle w:val="BodyText"/>
        <w:spacing w:line="580" w:lineRule="auto"/>
        <w:ind w:left="100" w:right="3239"/>
        <w:jc w:val="both"/>
      </w:pPr>
      <w:r>
        <w:rPr>
          <w:spacing w:val="-2"/>
        </w:rPr>
        <w:t>▲出發前的「微笑」合影。（圖／大樹社會福利基金會提供）</w:t>
      </w:r>
      <w:r>
        <w:rPr>
          <w:spacing w:val="80"/>
          <w:w w:val="150"/>
        </w:rPr>
        <w:t>    </w:t>
      </w:r>
      <w:r>
        <w:rPr/>
        <w:t>15條路線、百位長者 拍照打卡、玩桌遊、啖美食「一路玩遍雙北市」</w:t>
      </w:r>
    </w:p>
    <w:p>
      <w:pPr>
        <w:pStyle w:val="BodyText"/>
        <w:spacing w:line="296" w:lineRule="exact"/>
        <w:ind w:left="100"/>
      </w:pPr>
      <w:r>
        <w:rPr>
          <w:spacing w:val="-1"/>
        </w:rPr>
        <w:t>財團法人新北市大樹社會福利基金會許雅婷企劃長表示，每位帶隊的學長隊長，身上都配有急救包</w:t>
      </w:r>
    </w:p>
    <w:p>
      <w:pPr>
        <w:pStyle w:val="BodyText"/>
        <w:spacing w:line="290" w:lineRule="auto" w:before="62"/>
        <w:ind w:left="100" w:right="239"/>
        <w:jc w:val="both"/>
      </w:pPr>
      <w:r>
        <w:rPr>
          <w:spacing w:val="-2"/>
        </w:rPr>
        <w:t>、費用，也事前先走過15條路線，規劃並評估是否是長者們能負擔的行程，從集合、出發、搭乘大</w:t>
      </w:r>
      <w:r>
        <w:rPr>
          <w:spacing w:val="-2"/>
        </w:rPr>
        <w:t>眾運輸、共餐、桌遊，事前都已一一沙盤推演，甚至詳細調查路線是否有無障礙設施、廁所等供長</w:t>
      </w:r>
      <w:r>
        <w:rPr>
          <w:spacing w:val="-1"/>
        </w:rPr>
        <w:t>者使用，活動除了創造老寶貝的記憶點，更增加了青年的溝通與互動力，此外，活動過程都會拍照</w:t>
      </w:r>
    </w:p>
    <w:p>
      <w:pPr>
        <w:pStyle w:val="BodyText"/>
        <w:spacing w:line="290" w:lineRule="auto"/>
        <w:ind w:left="100" w:right="239"/>
      </w:pPr>
      <w:r>
        <w:rPr>
          <w:spacing w:val="-2"/>
        </w:rPr>
        <w:t>、錄影、打卡，並將熱騰騰的照片上傳到LINE群組，足跡不只侷限於林口，遍布大安森林公園、板</w:t>
      </w:r>
      <w:r>
        <w:rPr>
          <w:spacing w:val="-1"/>
        </w:rPr>
        <w:t>橋萬坪公園等地，希望透過本活動拋磚引玉，在科技進步的世代，看見青年學子與銀髮長者的特點</w:t>
      </w:r>
    </w:p>
    <w:p>
      <w:pPr>
        <w:pStyle w:val="BodyText"/>
        <w:spacing w:line="297" w:lineRule="exact"/>
        <w:ind w:left="100"/>
      </w:pPr>
      <w:r>
        <w:rPr>
          <w:spacing w:val="-1"/>
        </w:rPr>
        <w:t>，與本會長期運作模式相吻合，傳遞愛並能永續下去。</w:t>
      </w:r>
    </w:p>
    <w:p>
      <w:pPr>
        <w:pStyle w:val="BodyText"/>
        <w:spacing w:before="11"/>
        <w:rPr>
          <w:sz w:val="33"/>
        </w:rPr>
      </w:pPr>
    </w:p>
    <w:p>
      <w:pPr>
        <w:pStyle w:val="BodyText"/>
        <w:spacing w:before="1"/>
        <w:ind w:left="100"/>
      </w:pPr>
      <w:r>
        <w:rPr/>
        <w:t>▲高中生與長者一起玩桌遊。（圖／大樹社會福利基金會提供</w:t>
      </w:r>
      <w:r>
        <w:rPr>
          <w:spacing w:val="-10"/>
        </w:rPr>
        <w:t>）</w:t>
      </w:r>
    </w:p>
    <w:p>
      <w:pPr>
        <w:pStyle w:val="BodyText"/>
        <w:spacing w:before="12"/>
        <w:rPr>
          <w:sz w:val="33"/>
        </w:rPr>
      </w:pPr>
    </w:p>
    <w:p>
      <w:pPr>
        <w:pStyle w:val="BodyText"/>
        <w:spacing w:line="290" w:lineRule="auto"/>
        <w:ind w:left="100" w:right="239"/>
        <w:jc w:val="both"/>
      </w:pPr>
      <w:r>
        <w:rPr>
          <w:spacing w:val="-2"/>
        </w:rPr>
        <w:t>許雅婷表示，「本次活動並不是一個終結，而是一個開始。」將於12/1再次舉辦相同的一日闖關活</w:t>
      </w:r>
      <w:r>
        <w:rPr>
          <w:spacing w:val="-2"/>
        </w:rPr>
        <w:t>動，屆時將擴增至25條路線，闖關結束後，長者也可學習到如何運用智慧型手機搜尋景點，與運用</w:t>
      </w:r>
      <w:r>
        <w:rPr>
          <w:spacing w:val="-8"/>
        </w:rPr>
        <w:t>銀髮PAPAGO社群軟體群組可搜尋40</w:t>
      </w:r>
      <w:r>
        <w:rPr>
          <w:spacing w:val="-9"/>
        </w:rPr>
        <w:t>條能運用悠遊卡進行雙北一日遊路線，日後可以以社群軟體資訊</w:t>
      </w:r>
    </w:p>
    <w:p>
      <w:pPr>
        <w:pStyle w:val="BodyText"/>
        <w:spacing w:line="290" w:lineRule="auto"/>
        <w:ind w:left="100" w:right="239"/>
        <w:jc w:val="both"/>
      </w:pPr>
      <w:r>
        <w:rPr>
          <w:spacing w:val="-2"/>
        </w:rPr>
        <w:t>，持續自己走出家門參訪景點、出遊注意事項並能於社群中互動提問，使得長者遠離孤獨、終結孤單！更可以在社群持續加入一日遊景點照片分享，取得存在感更可以學習新知識，達成世代共融、青銀共學之遠離孤獨、增加青銀生命經驗溝通與分享的永續方式。</w:t>
      </w:r>
    </w:p>
    <w:p>
      <w:pPr>
        <w:pStyle w:val="BodyText"/>
        <w:spacing w:before="10"/>
        <w:rPr>
          <w:sz w:val="28"/>
        </w:rPr>
      </w:pPr>
    </w:p>
    <w:p>
      <w:pPr>
        <w:spacing w:before="0"/>
        <w:ind w:left="100" w:right="0" w:firstLine="0"/>
        <w:jc w:val="left"/>
        <w:rPr>
          <w:sz w:val="24"/>
        </w:rPr>
      </w:pPr>
      <w:r>
        <w:rPr>
          <w:sz w:val="24"/>
        </w:rPr>
        <w:t>【</w:t>
      </w:r>
    </w:p>
    <w:p>
      <w:pPr>
        <w:pStyle w:val="BodyText"/>
      </w:pPr>
    </w:p>
    <w:p>
      <w:pPr>
        <w:pStyle w:val="BodyText"/>
      </w:pPr>
    </w:p>
    <w:p>
      <w:pPr>
        <w:pStyle w:val="BodyText"/>
        <w:spacing w:before="186"/>
        <w:ind w:left="100"/>
      </w:pPr>
      <w:r>
        <w:rPr>
          <w:spacing w:val="-2"/>
          <w:w w:val="110"/>
        </w:rPr>
        <w:t>文章編號: [202209295998240]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2022-09-29</w:t>
      </w:r>
      <w:r>
        <w:rPr>
          <w:spacing w:val="34"/>
          <w:w w:val="115"/>
          <w:sz w:val="28"/>
        </w:rPr>
        <w:t> </w:t>
      </w:r>
      <w:r>
        <w:rPr>
          <w:spacing w:val="-2"/>
          <w:w w:val="115"/>
          <w:sz w:val="28"/>
        </w:rPr>
        <w:t>(18:09)</w:t>
      </w:r>
    </w:p>
    <w:p>
      <w:pPr>
        <w:spacing w:line="249" w:lineRule="auto" w:before="12"/>
        <w:ind w:left="100" w:right="6219" w:firstLine="0"/>
        <w:jc w:val="left"/>
        <w:rPr>
          <w:sz w:val="28"/>
        </w:rPr>
      </w:pPr>
      <w:r>
        <w:rPr>
          <w:sz w:val="28"/>
        </w:rPr>
        <w:t>網站(URL連接) | 生活 |By 編輯部</w:t>
      </w:r>
      <w:r>
        <w:rPr>
          <w:sz w:val="28"/>
        </w:rPr>
        <w:t>字數: 869 words</w:t>
      </w:r>
    </w:p>
    <w:p>
      <w:pPr>
        <w:pStyle w:val="BodyText"/>
        <w:spacing w:before="9"/>
        <w:rPr>
          <w:sz w:val="21"/>
        </w:rPr>
      </w:pPr>
      <w:r>
        <w:rPr/>
        <w:pict>
          <v:shape style="position:absolute;margin-left:36pt;margin-top:14.945937pt;width:523pt;height:.1pt;mso-position-horizontal-relative:page;mso-position-vertical-relative:paragraph;z-index:-15071744;mso-wrap-distance-left:0;mso-wrap-distance-right:0" id="docshape5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輔大校長江漢聲獲《體育傳炬》終身成就獎郭婞淳、丁華恬化身粉絲獻花</w:t>
      </w:r>
    </w:p>
    <w:p>
      <w:pPr>
        <w:pStyle w:val="BodyText"/>
        <w:spacing w:before="12"/>
        <w:rPr>
          <w:sz w:val="22"/>
        </w:rPr>
      </w:pPr>
      <w:r>
        <w:rPr/>
        <w:pict>
          <v:shape style="position:absolute;margin-left:36pt;margin-top:15.723047pt;width:523pt;height:.1pt;mso-position-horizontal-relative:page;mso-position-vertical-relative:paragraph;z-index:-15071232;mso-wrap-distance-left:0;mso-wrap-distance-right:0" id="docshape5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61">
        <w:r>
          <w:rPr>
            <w:w w:val="110"/>
          </w:rPr>
          <w:t>文字快照：http://news.pchome.com.tw/living/cna/20220929/index-</w:t>
        </w:r>
        <w:r>
          <w:rPr>
            <w:spacing w:val="-2"/>
            <w:w w:val="110"/>
          </w:rPr>
          <w:t>16644453762411018009.html</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t>(中央社訊息服務20220929</w:t>
      </w:r>
      <w:r>
        <w:rPr>
          <w:spacing w:val="61"/>
        </w:rPr>
        <w:t>  </w:t>
      </w:r>
      <w:r>
        <w:rPr/>
        <w:t>17:56:16)「111年度教育部體育署學校體育傳炬獎」眾所矚目的終身成</w:t>
      </w:r>
      <w:r>
        <w:rPr>
          <w:spacing w:val="-1"/>
        </w:rPr>
        <w:t>就獎由輔仁大學校長、前大專體總會長江漢聲獲獎，今天舉行盛大的頒獎典禮，奧運舉重金牌國手</w:t>
      </w:r>
    </w:p>
    <w:p>
      <w:pPr>
        <w:pStyle w:val="BodyText"/>
        <w:spacing w:line="290" w:lineRule="auto"/>
        <w:ind w:left="100" w:right="239"/>
      </w:pPr>
      <w:r>
        <w:rPr>
          <w:spacing w:val="-2"/>
        </w:rPr>
        <w:t>，同時也是輔大體育系副教授郭婞淳以及她的教練林敬能，體操精靈、輔大體育糸丁華恬與蔡恆政教練，全都到場觀禮，慶祝這歷史性的一刻！</w:t>
      </w:r>
    </w:p>
    <w:p>
      <w:pPr>
        <w:pStyle w:val="BodyText"/>
        <w:spacing w:before="11"/>
        <w:rPr>
          <w:sz w:val="28"/>
        </w:rPr>
      </w:pPr>
    </w:p>
    <w:p>
      <w:pPr>
        <w:pStyle w:val="BodyText"/>
        <w:ind w:left="100"/>
      </w:pPr>
      <w:r>
        <w:rPr>
          <w:spacing w:val="-1"/>
        </w:rPr>
        <w:t>江漢聲校長領獎致詞時指出，他非常感謝大專體總，在擔任會長十年的時間，獲得太多人的幫助</w:t>
      </w:r>
    </w:p>
    <w:p>
      <w:pPr>
        <w:pStyle w:val="BodyText"/>
        <w:spacing w:before="62"/>
        <w:ind w:left="100"/>
      </w:pPr>
      <w:r>
        <w:rPr>
          <w:spacing w:val="-1"/>
        </w:rPr>
        <w:t>，回想過去這一路走來，原本是醫師，後來當了大學校長，又接了體總會長，一切都是無心插柳</w:t>
      </w:r>
    </w:p>
    <w:p>
      <w:pPr>
        <w:pStyle w:val="BodyText"/>
        <w:spacing w:line="290" w:lineRule="auto" w:before="62"/>
        <w:ind w:left="100" w:right="239"/>
        <w:jc w:val="both"/>
      </w:pPr>
      <w:r>
        <w:rPr/>
        <w:pict>
          <v:line style="position:absolute;mso-position-horizontal-relative:page;mso-position-vertical-relative:paragraph;z-index:16386560" from="492pt,20.014532pt" to="528pt,20.014532pt" stroked="true" strokeweight=".8pt" strokecolor="#ff0000">
            <v:stroke dashstyle="solid"/>
            <w10:wrap type="none"/>
          </v:line>
        </w:pict>
      </w:r>
      <w:r>
        <w:rPr>
          <w:spacing w:val="-2"/>
        </w:rPr>
        <w:t>，如今展望未來，期待一代代的接棒傳承終能將一枝柳結成一片蔭。江漢聲校長提及，</w:t>
      </w:r>
      <w:r>
        <w:rPr>
          <w:color w:val="FF0000"/>
          <w:spacing w:val="-2"/>
        </w:rPr>
        <w:t>少子化</w:t>
      </w:r>
      <w:r>
        <w:rPr>
          <w:spacing w:val="-2"/>
        </w:rPr>
        <w:t>造成</w:t>
      </w:r>
      <w:r>
        <w:rPr>
          <w:spacing w:val="-2"/>
        </w:rPr>
        <w:t>國內大學招生衝擊，但經統計全國18個領域的大學，體育系是缺額最少、幾乎滿招，可見體育已獲國人重視、選手未來性更好，體育系的發展已從傳統的培養選手，走到預防傷害，甚至擴及教導民眾照護，包括如何運動、保持健康、甚至是長青族的長期照護都已是體育人的發展項目。</w:t>
      </w:r>
    </w:p>
    <w:p>
      <w:pPr>
        <w:pStyle w:val="BodyText"/>
        <w:spacing w:before="11"/>
        <w:rPr>
          <w:sz w:val="28"/>
        </w:rPr>
      </w:pPr>
    </w:p>
    <w:p>
      <w:pPr>
        <w:pStyle w:val="BodyText"/>
        <w:spacing w:line="290" w:lineRule="auto"/>
        <w:ind w:left="100" w:right="239"/>
        <w:jc w:val="both"/>
      </w:pPr>
      <w:r>
        <w:rPr>
          <w:spacing w:val="-2"/>
        </w:rPr>
        <w:t>特別到場觀禮的郭婞淳也說出她對江漢聲校長的感謝，「校長得終身成就真的是實至名歸！因為我從大二就進到輔大，從大學到現在，校長是真的很支持體育，自己是一直在輔大，一路都受到校長的支持與鼓勵，不只是國內外的比賽，包括生涯規劃，校長都給我們很大的支持！」。丁華恬的教練蔡恆政也指出，輔大給予體育選手的支持太多太多，這是很多國立大學都比不上的，像是設備、</w:t>
      </w:r>
      <w:r>
        <w:rPr>
          <w:spacing w:val="-1"/>
        </w:rPr>
        <w:t>後援醫療，尤其是課業科目給予很多彈性，選手不是只可以修體育系的課，只要選手有興趣的課程</w:t>
      </w:r>
    </w:p>
    <w:p>
      <w:pPr>
        <w:pStyle w:val="BodyText"/>
        <w:spacing w:line="296" w:lineRule="exact"/>
        <w:ind w:left="100"/>
      </w:pPr>
      <w:r>
        <w:rPr>
          <w:spacing w:val="-1"/>
        </w:rPr>
        <w:t>，校長都給了很大的空間與彈性，讓他們適才適所。</w:t>
      </w:r>
    </w:p>
    <w:p>
      <w:pPr>
        <w:spacing w:after="0" w:line="296" w:lineRule="exact"/>
        <w:sectPr>
          <w:pgSz w:w="11900" w:h="16840"/>
          <w:pgMar w:top="1500" w:bottom="280" w:left="620" w:right="620"/>
        </w:sectPr>
      </w:pPr>
    </w:p>
    <w:p>
      <w:pPr>
        <w:pStyle w:val="BodyText"/>
        <w:spacing w:line="290" w:lineRule="auto" w:before="21"/>
        <w:ind w:left="100" w:right="119"/>
        <w:jc w:val="both"/>
      </w:pPr>
      <w:r>
        <w:rPr>
          <w:spacing w:val="-2"/>
        </w:rPr>
        <w:t>體育署指出，江漢聲校長運用自身專業將醫學結合體育，建置「運動傷害防護中心」與「輔仁大學運動醫學中心」等，為選手築起保護網，成為我國奧運選手登頂的推手之一，擔任大專體總會長期</w:t>
      </w:r>
      <w:r>
        <w:rPr/>
        <w:t>間，率領同仁為大專校院服務多年累積超過150</w:t>
      </w:r>
      <w:r>
        <w:rPr>
          <w:spacing w:val="-1"/>
        </w:rPr>
        <w:t>萬人次，並爭取國際職務，引領大專體育換上新面貌</w:t>
      </w:r>
    </w:p>
    <w:p>
      <w:pPr>
        <w:pStyle w:val="BodyText"/>
        <w:spacing w:line="297" w:lineRule="exact"/>
        <w:ind w:left="100"/>
      </w:pPr>
      <w:r>
        <w:rPr/>
        <w:pict>
          <v:shape style="position:absolute;margin-left:384pt;margin-top:16.847383pt;width:24pt;height:.1pt;mso-position-horizontal-relative:page;mso-position-vertical-relative:paragraph;z-index:-15070208;mso-wrap-distance-left:0;mso-wrap-distance-right:0" id="docshape543" coordorigin="7680,337" coordsize="480,0" path="m7680,337l8160,337e" filled="false" stroked="true" strokeweight=".8pt" strokecolor="#ff0000">
            <v:path arrowok="t"/>
            <v:stroke dashstyle="solid"/>
            <w10:wrap type="topAndBottom"/>
          </v:shape>
        </w:pict>
      </w:r>
      <w:r>
        <w:rPr/>
        <w:t>。此外，配合臺北市政府成功舉辦「2017世界大學運動會」，更讓</w:t>
      </w:r>
      <w:r>
        <w:rPr>
          <w:color w:val="FF0000"/>
        </w:rPr>
        <w:t>臺灣</w:t>
      </w:r>
      <w:r>
        <w:rPr>
          <w:spacing w:val="-1"/>
        </w:rPr>
        <w:t>選手於世界舞台發光發熱</w:t>
      </w:r>
    </w:p>
    <w:p>
      <w:pPr>
        <w:pStyle w:val="BodyText"/>
        <w:spacing w:line="290" w:lineRule="auto" w:before="13"/>
        <w:ind w:left="100" w:right="119"/>
      </w:pPr>
      <w:r>
        <w:rPr>
          <w:spacing w:val="-2"/>
        </w:rPr>
        <w:t>，締造前所未有之佳績，有助奠定2020東京奧運2金4銀6銅的亮眼成績。另一位終身成就獎得主為亞</w:t>
      </w:r>
      <w:r>
        <w:rPr>
          <w:spacing w:val="-2"/>
        </w:rPr>
        <w:t>洲棒球總會前會長、WBSC第一副會長彭誠浩先生獲獎。</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[202209298206700]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3"/>
          <w:w w:val="115"/>
          <w:sz w:val="28"/>
        </w:rPr>
        <w:t>網管人 </w:t>
      </w:r>
      <w:r>
        <w:rPr>
          <w:w w:val="115"/>
          <w:sz w:val="28"/>
        </w:rPr>
        <w:t>|</w:t>
      </w:r>
      <w:r>
        <w:rPr>
          <w:spacing w:val="-10"/>
          <w:w w:val="115"/>
          <w:sz w:val="28"/>
        </w:rPr>
        <w:t> </w:t>
      </w:r>
      <w:r>
        <w:rPr>
          <w:w w:val="115"/>
          <w:sz w:val="28"/>
        </w:rPr>
        <w:t>2022-09-29</w:t>
      </w:r>
      <w:r>
        <w:rPr>
          <w:spacing w:val="-10"/>
          <w:w w:val="115"/>
          <w:sz w:val="28"/>
        </w:rPr>
        <w:t> </w:t>
      </w:r>
      <w:r>
        <w:rPr>
          <w:spacing w:val="-2"/>
          <w:w w:val="115"/>
          <w:sz w:val="28"/>
        </w:rPr>
        <w:t>(17:41)</w:t>
      </w:r>
    </w:p>
    <w:p>
      <w:pPr>
        <w:spacing w:line="249" w:lineRule="auto" w:before="12"/>
        <w:ind w:left="100" w:right="5659" w:firstLine="0"/>
        <w:jc w:val="left"/>
        <w:rPr>
          <w:sz w:val="28"/>
        </w:rPr>
      </w:pPr>
      <w:r>
        <w:rPr>
          <w:sz w:val="28"/>
        </w:rPr>
        <w:t>網站(URL連接) | 產業脈動 |By 王智仁</w:t>
      </w:r>
      <w:r>
        <w:rPr>
          <w:spacing w:val="10"/>
          <w:sz w:val="28"/>
        </w:rPr>
        <w:t>字數: </w:t>
      </w:r>
      <w:r>
        <w:rPr>
          <w:sz w:val="28"/>
        </w:rPr>
        <w:t>1258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69696;mso-wrap-distance-left:0;mso-wrap-distance-right:0" id="docshape5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台北榮總攜手戴爾科技以數據為本 實現 </w:t>
      </w:r>
      <w:r>
        <w:rPr>
          <w:sz w:val="28"/>
        </w:rPr>
        <w:t>AI</w:t>
      </w:r>
      <w:r>
        <w:rPr>
          <w:spacing w:val="10"/>
          <w:sz w:val="28"/>
        </w:rPr>
        <w:t> 醫療</w:t>
      </w:r>
    </w:p>
    <w:p>
      <w:pPr>
        <w:pStyle w:val="BodyText"/>
        <w:spacing w:before="12"/>
        <w:rPr>
          <w:sz w:val="22"/>
        </w:rPr>
      </w:pPr>
      <w:r>
        <w:rPr/>
        <w:pict>
          <v:shape style="position:absolute;margin-left:36pt;margin-top:15.723047pt;width:523pt;height:.1pt;mso-position-horizontal-relative:page;mso-position-vertical-relative:paragraph;z-index:-15069184;mso-wrap-distance-left:0;mso-wrap-distance-right:0" id="docshape5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62">
        <w:r>
          <w:rPr>
            <w:spacing w:val="-2"/>
            <w:w w:val="110"/>
          </w:rPr>
          <w:t>文字快照</w:t>
        </w:r>
        <w:r>
          <w:rPr>
            <w:spacing w:val="-2"/>
            <w:w w:val="110"/>
          </w:rPr>
          <w:t>：https://www.netadmin.com.tw/netadmin/zh-</w:t>
        </w:r>
      </w:hyperlink>
      <w:r>
        <w:rPr>
          <w:spacing w:val="-2"/>
          <w:w w:val="110"/>
        </w:rPr>
        <w:t> </w:t>
      </w:r>
      <w:r>
        <w:rPr>
          <w:spacing w:val="-2"/>
        </w:rPr>
        <w:t>tw/snapshot/315EABCD1665443E9A3CD4D990204511?type=</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w w:val="99"/>
        </w:rPr>
        <w:t>戴爾科技ESG設定目標其中一項便是期望在2030年前，以科技力量改善全球10</w:t>
      </w:r>
      <w:r>
        <w:rPr>
          <w:spacing w:val="-2"/>
          <w:w w:val="99"/>
        </w:rPr>
        <w:t>億人的生活，而醫療保</w:t>
      </w:r>
      <w:r>
        <w:rPr>
          <w:w w:val="101"/>
        </w:rPr>
        <w:t>健是非常重要的一環。隨著全球人口繼續老化，截至2022年65歲以上已超過7.71億人，其中三成以</w:t>
      </w:r>
      <w:r>
        <w:rPr>
          <w:spacing w:val="-1"/>
        </w:rPr>
        <w:t>上患有一種或多種慢性疾病，如癌症、慢性肺病和心臟疾病 。慢性病管理和治療產生大量醫學影像</w:t>
      </w:r>
    </w:p>
    <w:p>
      <w:pPr>
        <w:pStyle w:val="BodyText"/>
        <w:spacing w:line="297" w:lineRule="exact"/>
        <w:ind w:left="100"/>
      </w:pPr>
      <w:r>
        <w:rPr>
          <w:spacing w:val="-1"/>
        </w:rPr>
        <w:t>，因此做好數據管理，並從不斷增長的患者數據中獲得智能洞察，變得更加重要。</w:t>
      </w:r>
    </w:p>
    <w:p>
      <w:pPr>
        <w:pStyle w:val="BodyText"/>
        <w:rPr>
          <w:sz w:val="34"/>
        </w:rPr>
      </w:pPr>
    </w:p>
    <w:p>
      <w:pPr>
        <w:pStyle w:val="BodyText"/>
        <w:spacing w:line="290" w:lineRule="auto"/>
        <w:ind w:left="100" w:right="119"/>
      </w:pPr>
      <w:r>
        <w:rPr/>
        <w:pict>
          <v:line style="position:absolute;mso-position-horizontal-relative:page;mso-position-vertical-relative:paragraph;z-index:16388608" from="36pt,16.914532pt" to="60pt,16.914532pt" stroked="true" strokeweight=".8pt" strokecolor="#ff0000">
            <v:stroke dashstyle="solid"/>
            <w10:wrap type="none"/>
          </v:line>
        </w:pict>
      </w:r>
      <w:r>
        <w:rPr>
          <w:color w:val="FF0000"/>
          <w:spacing w:val="-2"/>
        </w:rPr>
        <w:t>台灣</w:t>
      </w:r>
      <w:r>
        <w:rPr>
          <w:spacing w:val="-2"/>
        </w:rPr>
        <w:t>戴爾科技集團總經理廖仁祥表示，醫療產業正面臨複雜挑戰，像是對於效率與安全性要求極高</w:t>
      </w:r>
      <w:r>
        <w:rPr>
          <w:spacing w:val="-4"/>
        </w:rPr>
        <w:t>的遠端醫療與照護、新的診斷醫學、隨需隨取的臨床資訊等需求。根據調查，74%的醫療保健機構對</w:t>
      </w:r>
      <w:r>
        <w:rPr>
          <w:spacing w:val="-4"/>
        </w:rPr>
        <w:t>於數據與AI工具深具信心，相信兩者將成為疾病治療的關鍵。全台將近50%的醫學中心均採用戴爾科</w:t>
      </w:r>
      <w:r>
        <w:rPr>
          <w:spacing w:val="-2"/>
        </w:rPr>
        <w:t>技集團解決方案，協助加速智慧醫療轉型。</w:t>
      </w:r>
    </w:p>
    <w:p>
      <w:pPr>
        <w:pStyle w:val="BodyText"/>
        <w:spacing w:before="10"/>
        <w:rPr>
          <w:sz w:val="28"/>
        </w:rPr>
      </w:pPr>
    </w:p>
    <w:p>
      <w:pPr>
        <w:pStyle w:val="BodyText"/>
        <w:spacing w:line="290" w:lineRule="auto" w:before="1"/>
        <w:ind w:left="100" w:right="239"/>
        <w:jc w:val="both"/>
      </w:pPr>
      <w:r>
        <w:rPr>
          <w:spacing w:val="-2"/>
        </w:rPr>
        <w:t>廖仁祥指出，透過建立以數據為本的AI基礎架構環境，整合結構化與非結構化的數據儲存、提升存</w:t>
      </w:r>
      <w:r>
        <w:rPr>
          <w:spacing w:val="-2"/>
        </w:rPr>
        <w:t>取效率、加速數據分析，協助台北榮總快速開發出各種智能化應用，以最快速度享受數據帶來的各</w:t>
      </w:r>
      <w:r>
        <w:rPr>
          <w:spacing w:val="-1"/>
        </w:rPr>
        <w:t>項優勢與好處。這也顯現出，台北榮總在數位轉型過程中，堅持以數據為核心，再輔以到位的技術</w:t>
      </w:r>
    </w:p>
    <w:p>
      <w:pPr>
        <w:pStyle w:val="BodyText"/>
        <w:spacing w:line="580" w:lineRule="auto"/>
        <w:ind w:left="100" w:right="1439"/>
      </w:pPr>
      <w:r>
        <w:rPr>
          <w:spacing w:val="-2"/>
        </w:rPr>
        <w:t>、流程與人才技能，培養出韌性體質，以敏捷彈性的數據架構，強化永續營運競爭力。</w:t>
      </w:r>
      <w:r>
        <w:rPr/>
        <w:t>以創新醫療模式與驅動AI模型商品化 提升營運績效</w:t>
      </w:r>
    </w:p>
    <w:p>
      <w:pPr>
        <w:pStyle w:val="BodyText"/>
        <w:spacing w:line="296" w:lineRule="exact"/>
        <w:ind w:left="100"/>
      </w:pPr>
      <w:r>
        <w:rPr>
          <w:spacing w:val="-1"/>
        </w:rPr>
        <w:t>台北榮總民總醫院大數據中心負責人朱原嘉博士表示，數據已成為醫療保健機構獲得完整患者視圖</w:t>
      </w:r>
    </w:p>
    <w:p>
      <w:pPr>
        <w:spacing w:after="0" w:line="296" w:lineRule="exact"/>
        <w:sectPr>
          <w:pgSz w:w="11900" w:h="16840"/>
          <w:pgMar w:top="1500" w:bottom="280" w:left="620" w:right="620"/>
        </w:sectPr>
      </w:pPr>
    </w:p>
    <w:p>
      <w:pPr>
        <w:pStyle w:val="BodyText"/>
        <w:spacing w:line="290" w:lineRule="auto" w:before="21"/>
        <w:ind w:left="100" w:right="239"/>
        <w:jc w:val="both"/>
      </w:pPr>
      <w:r>
        <w:rPr>
          <w:spacing w:val="-2"/>
        </w:rPr>
        <w:t>的關鍵資產。以往遇到的挑戰是數據散落各處，讓醫師難以取得醫療大數據進行臨床研究，影響醫學論文產量的質量。因此，選擇與戴爾科技集團合作，透過建立一個大數據整合基礎架構，打造流</w:t>
      </w:r>
      <w:r>
        <w:rPr>
          <w:spacing w:val="-2"/>
        </w:rPr>
        <w:t>通無縫的數據池，讓各種數據能夠儲存在同一處，透過AI與機器學習，達到醫療智能化，並將這些</w:t>
      </w:r>
      <w:r>
        <w:rPr>
          <w:spacing w:val="-1"/>
        </w:rPr>
        <w:t>數據轉化為具有高價值的洞察資訊，不僅大幅提升論文質量，更幫助醫師進行精準診斷、精準用藥</w:t>
      </w:r>
    </w:p>
    <w:p>
      <w:pPr>
        <w:pStyle w:val="BodyText"/>
        <w:spacing w:line="580" w:lineRule="auto"/>
        <w:ind w:left="100" w:right="2159"/>
      </w:pPr>
      <w:r>
        <w:rPr>
          <w:spacing w:val="-2"/>
        </w:rPr>
        <w:t>，進而為患者做出改變生活的醫療決策，這就是邁向未來智慧醫療的終極目標。 </w:t>
      </w:r>
      <w:r>
        <w:rPr/>
        <w:t>ESG驅動下一波轉型 強化營運韌性 建立永續競爭力</w:t>
      </w:r>
    </w:p>
    <w:p>
      <w:pPr>
        <w:pStyle w:val="BodyText"/>
        <w:spacing w:line="290" w:lineRule="auto"/>
        <w:ind w:left="100" w:right="119"/>
      </w:pPr>
      <w:r>
        <w:rPr/>
        <w:pict>
          <v:line style="position:absolute;mso-position-horizontal-relative:page;mso-position-vertical-relative:paragraph;z-index:16389120" from="204pt,70.914528pt" to="240pt,70.914528pt" stroked="true" strokeweight=".8pt" strokecolor="#ff0000">
            <v:stroke dashstyle="solid"/>
            <w10:wrap type="none"/>
          </v:line>
        </w:pict>
      </w:r>
      <w:r>
        <w:rPr>
          <w:w w:val="99"/>
        </w:rPr>
        <w:t>ESG</w:t>
      </w:r>
      <w:r>
        <w:rPr>
          <w:spacing w:val="-1"/>
          <w:w w:val="99"/>
        </w:rPr>
        <w:t>已經是全球潮流與各產業組織的發展趨勢，要在這場國際醫療領域中持續保持領先地位，台北榮</w:t>
      </w:r>
      <w:r>
        <w:rPr>
          <w:w w:val="100"/>
        </w:rPr>
        <w:t>總更是不能缺席。朱原嘉博士進一步表示，為了能在2050年達到淨零碳排目標，台北榮總將持續優</w:t>
      </w:r>
      <w:r>
        <w:rPr>
          <w:w w:val="99"/>
        </w:rPr>
        <w:t>化AI，延伸擴展至運用AI，計算出最佳電力使用模型，以及運用多雲環境，落實節能減碳目標；並</w:t>
      </w:r>
      <w:r>
        <w:rPr/>
        <w:t>透過多雲的自我維運模式，解決</w:t>
      </w:r>
      <w:r>
        <w:rPr>
          <w:color w:val="FF0000"/>
        </w:rPr>
        <w:t>少子化</w:t>
      </w:r>
      <w:r>
        <w:rPr/>
        <w:t>及缺工問題導致的人力短缺困境。</w:t>
      </w:r>
    </w:p>
    <w:p>
      <w:pPr>
        <w:pStyle w:val="BodyText"/>
        <w:spacing w:before="7"/>
        <w:rPr>
          <w:sz w:val="28"/>
        </w:rPr>
      </w:pPr>
    </w:p>
    <w:p>
      <w:pPr>
        <w:pStyle w:val="BodyText"/>
        <w:spacing w:line="290" w:lineRule="auto"/>
        <w:ind w:left="100" w:right="239"/>
        <w:jc w:val="both"/>
      </w:pPr>
      <w:r>
        <w:rPr>
          <w:w w:val="102"/>
        </w:rPr>
        <w:t>台北榮總透過AI數據平台的建置，也部署聯邦式學習（federal</w:t>
      </w:r>
      <w:r>
        <w:rPr>
          <w:spacing w:val="39"/>
        </w:rPr>
        <w:t> </w:t>
      </w:r>
      <w:r>
        <w:rPr>
          <w:w w:val="104"/>
        </w:rPr>
        <w:t>learning），</w:t>
      </w:r>
      <w:r>
        <w:rPr>
          <w:spacing w:val="-3"/>
          <w:w w:val="104"/>
        </w:rPr>
        <w:t>讓數據留在醫院本地</w:t>
      </w:r>
      <w:r>
        <w:rPr>
          <w:w w:val="99"/>
        </w:rPr>
        <w:t>端、權重在雲端的模式，以邊際與AIoT</w:t>
      </w:r>
      <w:r>
        <w:rPr>
          <w:spacing w:val="-1"/>
          <w:w w:val="99"/>
        </w:rPr>
        <w:t>等終端裝置收集病患的血壓值、心律管理、生理資訊量測等</w:t>
      </w:r>
      <w:r>
        <w:rPr>
          <w:spacing w:val="-1"/>
        </w:rPr>
        <w:t>數據，再透過自動化分析工具提供有價值的資訊給醫生，以加速診療判斷。如此，不僅可提升精準</w:t>
      </w:r>
      <w:r>
        <w:rPr/>
        <w:t>醫療品質，更能夠消弭員工的數位落差。</w:t>
      </w:r>
    </w:p>
    <w:p>
      <w:pPr>
        <w:pStyle w:val="BodyText"/>
        <w:spacing w:before="11"/>
        <w:rPr>
          <w:sz w:val="28"/>
        </w:rPr>
      </w:pPr>
    </w:p>
    <w:p>
      <w:pPr>
        <w:pStyle w:val="BodyText"/>
        <w:spacing w:line="290" w:lineRule="auto"/>
        <w:ind w:left="100" w:right="239"/>
        <w:jc w:val="both"/>
      </w:pPr>
      <w:r>
        <w:rPr>
          <w:spacing w:val="-2"/>
        </w:rPr>
        <w:t>此外，在全球資訊戰愈來愈嚴重之時，為了進一步保護病患隱私與個資，台北榮總未來期望能夠建</w:t>
      </w:r>
      <w:r>
        <w:rPr/>
        <w:t>置避風港計畫（Sheltered</w:t>
      </w:r>
      <w:r>
        <w:rPr>
          <w:spacing w:val="40"/>
        </w:rPr>
        <w:t> </w:t>
      </w:r>
      <w:r>
        <w:rPr/>
        <w:t>Harbor</w:t>
      </w:r>
      <w:r>
        <w:rPr>
          <w:spacing w:val="40"/>
        </w:rPr>
        <w:t> </w:t>
      </w:r>
      <w:r>
        <w:rPr/>
        <w:t>Program），強化資安韌性，為機密關鍵資訊提供堡壘型的完備</w:t>
      </w:r>
      <w:r>
        <w:rPr>
          <w:spacing w:val="-2"/>
        </w:rPr>
        <w:t>防護，讓醫療服務不中斷。</w:t>
      </w:r>
    </w:p>
    <w:p>
      <w:pPr>
        <w:pStyle w:val="BodyText"/>
        <w:spacing w:before="11"/>
        <w:rPr>
          <w:sz w:val="28"/>
        </w:rPr>
      </w:pPr>
    </w:p>
    <w:p>
      <w:pPr>
        <w:pStyle w:val="BodyText"/>
        <w:ind w:left="100"/>
      </w:pPr>
      <w:r>
        <w:rPr>
          <w:spacing w:val="-1"/>
        </w:rPr>
        <w:t>秉持「以客為尊」以顧客為導向的服務理念，台北榮總將持續致力於醫療技術創新、服務品質提昇</w:t>
      </w:r>
    </w:p>
    <w:p>
      <w:pPr>
        <w:pStyle w:val="BodyText"/>
        <w:spacing w:line="290" w:lineRule="auto" w:before="62"/>
        <w:ind w:left="100" w:right="239"/>
      </w:pPr>
      <w:r>
        <w:rPr>
          <w:spacing w:val="-2"/>
        </w:rPr>
        <w:t>，遂行醫療服務、教學訓練、醫學研究三大任務的發展與成長，以「品質」、「效能」為核心競爭力，謀求人類的健康與福址。</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[2022092921772613280]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2022-09-28</w:t>
      </w:r>
      <w:r>
        <w:rPr>
          <w:spacing w:val="-13"/>
          <w:w w:val="115"/>
          <w:sz w:val="28"/>
        </w:rPr>
        <w:t> </w:t>
      </w:r>
      <w:r>
        <w:rPr>
          <w:spacing w:val="-2"/>
          <w:w w:val="115"/>
          <w:sz w:val="28"/>
        </w:rPr>
        <w:t>(19:42)</w:t>
      </w:r>
    </w:p>
    <w:p>
      <w:pPr>
        <w:spacing w:line="249" w:lineRule="auto" w:before="12"/>
        <w:ind w:left="100" w:right="6219" w:firstLine="0"/>
        <w:jc w:val="left"/>
        <w:rPr>
          <w:sz w:val="28"/>
        </w:rPr>
      </w:pPr>
      <w:r>
        <w:rPr>
          <w:sz w:val="28"/>
        </w:rPr>
        <w:t>網站(URL連接) | 新聞 |By 風傳媒</w:t>
      </w:r>
      <w:r>
        <w:rPr>
          <w:spacing w:val="10"/>
          <w:sz w:val="28"/>
        </w:rPr>
        <w:t>字數: </w:t>
      </w:r>
      <w:r>
        <w:rPr>
          <w:sz w:val="28"/>
        </w:rPr>
        <w:t>1416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67648;mso-wrap-distance-left:0;mso-wrap-distance-right:0" id="docshape5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聯手鄭寶清、許忠信組「二次民主運動連線」 蘇煥智10</w:t>
      </w:r>
      <w:r>
        <w:rPr>
          <w:spacing w:val="-2"/>
          <w:sz w:val="28"/>
        </w:rPr>
        <w:t>點批蔡政府濫權</w:t>
      </w:r>
    </w:p>
    <w:p>
      <w:pPr>
        <w:pStyle w:val="BodyText"/>
        <w:spacing w:before="12"/>
        <w:rPr>
          <w:sz w:val="22"/>
        </w:rPr>
      </w:pPr>
      <w:r>
        <w:rPr/>
        <w:pict>
          <v:shape style="position:absolute;margin-left:36pt;margin-top:15.723047pt;width:523pt;height:.1pt;mso-position-horizontal-relative:page;mso-position-vertical-relative:paragraph;z-index:-15067136;mso-wrap-distance-left:0;mso-wrap-distance-right:0" id="docshape5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：https://m.match.net.tw/pc/news/politics/20220928/6817929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391168" from="282pt,16.914532pt" to="306pt,16.914532pt" stroked="true" strokeweight=".8pt" strokecolor="#ff0000">
            <v:stroke dashstyle="solid"/>
            <w10:wrap type="none"/>
          </v:line>
        </w:pict>
      </w:r>
      <w:r>
        <w:rPr/>
        <w:pict>
          <v:line style="position:absolute;mso-position-horizontal-relative:page;mso-position-vertical-relative:paragraph;z-index:16391680" from="324pt,34.914532pt" to="348pt,34.914532pt" stroked="true" strokeweight=".8pt" strokecolor="#ff0000">
            <v:stroke dashstyle="solid"/>
            <w10:wrap type="none"/>
          </v:line>
        </w:pict>
      </w:r>
      <w:r>
        <w:rPr/>
        <w:pict>
          <v:line style="position:absolute;mso-position-horizontal-relative:page;mso-position-vertical-relative:paragraph;z-index:16392192" from="108pt,52.914532pt" to="132pt,52.914532pt" stroked="true" strokeweight=".8pt" strokecolor="#ff0000">
            <v:stroke dashstyle="solid"/>
            <w10:wrap type="none"/>
          </v:line>
        </w:pict>
      </w:r>
      <w:r>
        <w:rPr/>
        <w:pict>
          <v:line style="position:absolute;mso-position-horizontal-relative:page;mso-position-vertical-relative:paragraph;z-index:16392704" from="480pt,52.914532pt" to="504pt,52.914532pt" stroked="true" strokeweight=".8pt" strokecolor="#ff0000">
            <v:stroke dashstyle="solid"/>
            <w10:wrap type="none"/>
          </v:line>
        </w:pict>
      </w:r>
      <w:r>
        <w:rPr/>
        <w:pict>
          <v:line style="position:absolute;mso-position-horizontal-relative:page;mso-position-vertical-relative:paragraph;z-index:16393216" from="300pt,70.914528pt" to="324pt,70.914528pt" stroked="true" strokeweight=".8pt" strokecolor="#ff0000">
            <v:stroke dashstyle="solid"/>
            <w10:wrap type="none"/>
          </v:line>
        </w:pict>
      </w:r>
      <w:r>
        <w:rPr>
          <w:spacing w:val="-2"/>
        </w:rPr>
        <w:t>年底九合一大選倒數不到2個月，前台南縣長、</w:t>
      </w:r>
      <w:r>
        <w:rPr>
          <w:color w:val="FF0000"/>
          <w:spacing w:val="-2"/>
        </w:rPr>
        <w:t>台灣</w:t>
      </w:r>
      <w:r>
        <w:rPr>
          <w:spacing w:val="-2"/>
        </w:rPr>
        <w:t>維新台北市長參選人蘇煥智於臉書發文預告，與被民進黨開鍘的無黨籍桃園市長參選人鄭寶清，以及前</w:t>
      </w:r>
      <w:r>
        <w:rPr>
          <w:color w:val="FF0000"/>
          <w:spacing w:val="-2"/>
        </w:rPr>
        <w:t>台灣</w:t>
      </w:r>
      <w:r>
        <w:rPr>
          <w:spacing w:val="-2"/>
        </w:rPr>
        <w:t>團結聯盟立委、無黨籍台南市長參選人許忠信發起「</w:t>
      </w:r>
      <w:r>
        <w:rPr>
          <w:color w:val="FF0000"/>
          <w:spacing w:val="-2"/>
        </w:rPr>
        <w:t>台灣</w:t>
      </w:r>
      <w:r>
        <w:rPr>
          <w:spacing w:val="-2"/>
        </w:rPr>
        <w:t>二次民主運動連線」，將於30日正式成立，號召「拒絕沉淪、再造</w:t>
      </w:r>
      <w:r>
        <w:rPr>
          <w:color w:val="FF0000"/>
          <w:spacing w:val="-2"/>
        </w:rPr>
        <w:t>台灣</w:t>
      </w:r>
      <w:r>
        <w:rPr>
          <w:spacing w:val="-2"/>
        </w:rPr>
        <w:t>」，呼籲年底參與九合一選舉的候選人共同參與連線，重建</w:t>
      </w:r>
      <w:r>
        <w:rPr>
          <w:color w:val="FF0000"/>
          <w:spacing w:val="-2"/>
        </w:rPr>
        <w:t>台灣</w:t>
      </w:r>
      <w:r>
        <w:rPr>
          <w:spacing w:val="-2"/>
        </w:rPr>
        <w:t>民主。</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393728" from="108pt,16.914532pt" to="132pt,16.914532pt" stroked="true" strokeweight=".8pt" strokecolor="#ff0000">
            <v:stroke dashstyle="solid"/>
            <w10:wrap type="none"/>
          </v:line>
        </w:pict>
      </w:r>
      <w:r>
        <w:rPr/>
        <w:pict>
          <v:line style="position:absolute;mso-position-horizontal-relative:page;mso-position-vertical-relative:paragraph;z-index:16394240" from="504pt,16.914532pt" to="528pt,16.914532pt" stroked="true" strokeweight=".8pt" strokecolor="#ff0000">
            <v:stroke dashstyle="solid"/>
            <w10:wrap type="none"/>
          </v:line>
        </w:pict>
      </w:r>
      <w:r>
        <w:rPr/>
        <w:pict>
          <v:line style="position:absolute;mso-position-horizontal-relative:page;mso-position-vertical-relative:paragraph;z-index:16394752" from="408pt,34.914532pt" to="432pt,34.914532pt" stroked="true" strokeweight=".8pt" strokecolor="#ff0000">
            <v:stroke dashstyle="solid"/>
            <w10:wrap type="none"/>
          </v:line>
        </w:pict>
      </w:r>
      <w:r>
        <w:rPr>
          <w:spacing w:val="-2"/>
        </w:rPr>
        <w:t>蘇煥智說明，</w:t>
      </w:r>
      <w:r>
        <w:rPr>
          <w:color w:val="FF0000"/>
          <w:spacing w:val="-2"/>
        </w:rPr>
        <w:t>台灣</w:t>
      </w:r>
      <w:r>
        <w:rPr>
          <w:spacing w:val="-2"/>
        </w:rPr>
        <w:t>二次民主運動連線指出，經過數十年，許多民主前輩及國人共同努力，</w:t>
      </w:r>
      <w:r>
        <w:rPr>
          <w:color w:val="FF0000"/>
          <w:spacing w:val="-2"/>
        </w:rPr>
        <w:t>台灣</w:t>
      </w:r>
      <w:r>
        <w:rPr>
          <w:spacing w:val="-2"/>
        </w:rPr>
        <w:t>民主</w:t>
      </w:r>
      <w:r>
        <w:rPr/>
        <w:t>運動已經爭取到國會全面改選及總統直選，而且總統直選已經26年，但</w:t>
      </w:r>
      <w:r>
        <w:rPr>
          <w:color w:val="FF0000"/>
        </w:rPr>
        <w:t>台灣</w:t>
      </w:r>
      <w:r>
        <w:rPr>
          <w:spacing w:val="-1"/>
        </w:rPr>
        <w:t>社會貧富懸殊愈拉愈大</w:t>
      </w:r>
    </w:p>
    <w:p>
      <w:pPr>
        <w:pStyle w:val="BodyText"/>
        <w:spacing w:line="297" w:lineRule="exact"/>
        <w:ind w:left="100"/>
      </w:pPr>
      <w:r>
        <w:rPr/>
        <w:pict>
          <v:shape style="position:absolute;margin-left:216pt;margin-top:16.869766pt;width:36pt;height:.1pt;mso-position-horizontal-relative:page;mso-position-vertical-relative:paragraph;z-index:-15066624;mso-wrap-distance-left:0;mso-wrap-distance-right:0" id="docshape548" coordorigin="4320,337" coordsize="720,0" path="m4320,337l5040,337e" filled="false" stroked="true" strokeweight=".8pt" strokecolor="#ff0000">
            <v:path arrowok="t"/>
            <v:stroke dashstyle="solid"/>
            <w10:wrap type="topAndBottom"/>
          </v:shape>
        </w:pict>
      </w:r>
      <w:r>
        <w:rPr/>
        <w:t>，低薪高房價，年輕人不婚不生，</w:t>
      </w:r>
      <w:r>
        <w:rPr>
          <w:color w:val="FF0000"/>
        </w:rPr>
        <w:t>少子化</w:t>
      </w:r>
      <w:r>
        <w:rPr/>
        <w:t>世界第1，</w:t>
      </w:r>
      <w:r>
        <w:rPr>
          <w:spacing w:val="-1"/>
        </w:rPr>
        <w:t>高齡化長照問題迄今未解決。</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6395264" from="132pt,34.914532pt" to="156pt,34.914532pt" stroked="true" strokeweight=".8pt" strokecolor="#ff0000">
            <v:stroke dashstyle="solid"/>
            <w10:wrap type="none"/>
          </v:line>
        </w:pict>
      </w:r>
      <w:r>
        <w:rPr/>
        <w:pict>
          <v:line style="position:absolute;mso-position-horizontal-relative:page;mso-position-vertical-relative:paragraph;z-index:16395776" from="240pt,34.914532pt" to="276pt,34.914532pt" stroked="true" strokeweight=".8pt" strokecolor="#ff0000">
            <v:stroke dashstyle="solid"/>
            <w10:wrap type="none"/>
          </v:line>
        </w:pict>
      </w:r>
      <w:r>
        <w:rPr>
          <w:spacing w:val="-2"/>
        </w:rPr>
        <w:t>蘇煥智指出，2016年第3次政黨輪替，總統蔡英文政府完全執政後，大家期待蔡英文可以大破大立改</w:t>
      </w:r>
      <w:r>
        <w:rPr>
          <w:spacing w:val="-2"/>
        </w:rPr>
        <w:t>革。可惜不但對於</w:t>
      </w:r>
      <w:r>
        <w:rPr>
          <w:color w:val="FF0000"/>
          <w:spacing w:val="-2"/>
        </w:rPr>
        <w:t>台灣</w:t>
      </w:r>
      <w:r>
        <w:rPr>
          <w:spacing w:val="-2"/>
        </w:rPr>
        <w:t>當前經濟困局及</w:t>
      </w:r>
      <w:r>
        <w:rPr>
          <w:color w:val="FF0000"/>
          <w:spacing w:val="-2"/>
        </w:rPr>
        <w:t>少子化</w:t>
      </w:r>
      <w:r>
        <w:rPr>
          <w:spacing w:val="-2"/>
        </w:rPr>
        <w:t>、高齡化、貧窮化的問題沒有提出有效對策，反而因為不能兼聽包容，任用貪腐、墮落、聽話的親信，快速貪腐化，並沒收民進黨內民主、控制媒體</w:t>
      </w:r>
    </w:p>
    <w:p>
      <w:pPr>
        <w:pStyle w:val="BodyText"/>
        <w:spacing w:line="290" w:lineRule="auto"/>
        <w:ind w:left="100" w:right="239"/>
      </w:pPr>
      <w:r>
        <w:rPr/>
        <w:pict>
          <v:line style="position:absolute;mso-position-horizontal-relative:page;mso-position-vertical-relative:paragraph;z-index:16396288" from="528pt,16.914532pt" to="552pt,16.914532pt" stroked="true" strokeweight=".8pt" strokecolor="#ff0000">
            <v:stroke dashstyle="solid"/>
            <w10:wrap type="none"/>
          </v:line>
        </w:pict>
      </w:r>
      <w:r>
        <w:rPr/>
        <w:pict>
          <v:line style="position:absolute;mso-position-horizontal-relative:page;mso-position-vertical-relative:paragraph;z-index:16396800" from="216pt,34.914532pt" to="240pt,34.914532pt" stroked="true" strokeweight=".8pt" strokecolor="#ff0000">
            <v:stroke dashstyle="solid"/>
            <w10:wrap type="none"/>
          </v:line>
        </w:pict>
      </w:r>
      <w:r>
        <w:rPr>
          <w:spacing w:val="-2"/>
        </w:rPr>
        <w:t>，破壞民主、自由、人權、法治情況層出不窮。「蔡英文執政的無能及威權化，不但沒有解決</w:t>
      </w:r>
      <w:r>
        <w:rPr>
          <w:color w:val="FF0000"/>
          <w:spacing w:val="-2"/>
        </w:rPr>
        <w:t>台灣</w:t>
      </w:r>
      <w:r>
        <w:rPr>
          <w:spacing w:val="-2"/>
        </w:rPr>
        <w:t>中等收入陷阱的瓶頸，反而更惡化</w:t>
      </w:r>
      <w:r>
        <w:rPr>
          <w:color w:val="FF0000"/>
          <w:spacing w:val="-2"/>
        </w:rPr>
        <w:t>台灣</w:t>
      </w:r>
      <w:r>
        <w:rPr>
          <w:spacing w:val="-2"/>
        </w:rPr>
        <w:t>的困境。」</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6397312" from="108pt,16.914532pt" to="132pt,16.914532pt" stroked="true" strokeweight=".8pt" strokecolor="#ff0000">
            <v:stroke dashstyle="solid"/>
            <w10:wrap type="none"/>
          </v:line>
        </w:pict>
      </w:r>
      <w:r>
        <w:rPr/>
        <w:pict>
          <v:line style="position:absolute;mso-position-horizontal-relative:page;mso-position-vertical-relative:paragraph;z-index:16397824" from="174pt,34.914532pt" to="198pt,34.914532pt" stroked="true" strokeweight=".8pt" strokecolor="#ff0000">
            <v:stroke dashstyle="solid"/>
            <w10:wrap type="none"/>
          </v:line>
        </w:pict>
      </w:r>
      <w:r>
        <w:rPr/>
        <w:pict>
          <v:line style="position:absolute;mso-position-horizontal-relative:page;mso-position-vertical-relative:paragraph;z-index:16398336" from="474pt,34.914532pt" to="498pt,34.914532pt" stroked="true" strokeweight=".8pt" strokecolor="#ff0000">
            <v:stroke dashstyle="solid"/>
            <w10:wrap type="none"/>
          </v:line>
        </w:pict>
      </w:r>
      <w:r>
        <w:rPr/>
        <w:pict>
          <v:line style="position:absolute;mso-position-horizontal-relative:page;mso-position-vertical-relative:paragraph;z-index:16398848" from="534pt,52.914532pt" to="558pt,52.914532pt" stroked="true" strokeweight=".8pt" strokecolor="#ff0000">
            <v:stroke dashstyle="solid"/>
            <w10:wrap type="none"/>
          </v:line>
        </w:pict>
      </w:r>
      <w:r>
        <w:rPr/>
        <w:pict>
          <v:line style="position:absolute;mso-position-horizontal-relative:page;mso-position-vertical-relative:paragraph;z-index:16399360" from="348pt,70.914528pt" to="372pt,70.914528pt" stroked="true" strokeweight=".8pt" strokecolor="#ff0000">
            <v:stroke dashstyle="solid"/>
            <w10:wrap type="none"/>
          </v:line>
        </w:pict>
      </w:r>
      <w:r>
        <w:rPr>
          <w:spacing w:val="-2"/>
        </w:rPr>
        <w:t>蘇煥智提到，</w:t>
      </w:r>
      <w:r>
        <w:rPr>
          <w:color w:val="FF0000"/>
          <w:spacing w:val="-2"/>
        </w:rPr>
        <w:t>台灣</w:t>
      </w:r>
      <w:r>
        <w:rPr>
          <w:spacing w:val="-2"/>
        </w:rPr>
        <w:t>二次民主連線以10點指出，蔡英文完全執政卻完全不負責任，而且濫權違法，違背民主初衷。第1、對不起</w:t>
      </w:r>
      <w:r>
        <w:rPr>
          <w:color w:val="FF0000"/>
          <w:spacing w:val="-2"/>
        </w:rPr>
        <w:t>台灣</w:t>
      </w:r>
      <w:r>
        <w:rPr>
          <w:spacing w:val="-2"/>
        </w:rPr>
        <w:t>的存亡，面對中國的軍機軍艦壓境、導彈威脅，武統</w:t>
      </w:r>
      <w:r>
        <w:rPr>
          <w:color w:val="FF0000"/>
          <w:spacing w:val="-2"/>
        </w:rPr>
        <w:t>台灣</w:t>
      </w:r>
      <w:r>
        <w:rPr>
          <w:spacing w:val="-2"/>
        </w:rPr>
        <w:t>已經進入期</w:t>
      </w:r>
      <w:r>
        <w:rPr>
          <w:spacing w:val="-2"/>
        </w:rPr>
        <w:t>程表，但蔡政府至今仍不願恢復義務役延長役期至少1年以上，也不開放民間靶場訓練場所，讓</w:t>
      </w:r>
      <w:r>
        <w:rPr>
          <w:color w:val="FF0000"/>
          <w:spacing w:val="-2"/>
        </w:rPr>
        <w:t>台灣</w:t>
      </w:r>
      <w:r>
        <w:rPr>
          <w:spacing w:val="-2"/>
        </w:rPr>
        <w:t>人民只能拿菜刀對抗共軍，沒有決心面對中共武統危機，對</w:t>
      </w:r>
      <w:r>
        <w:rPr>
          <w:color w:val="FF0000"/>
          <w:spacing w:val="-2"/>
        </w:rPr>
        <w:t>台灣</w:t>
      </w:r>
      <w:r>
        <w:rPr>
          <w:spacing w:val="-2"/>
        </w:rPr>
        <w:t>生死存亡國安危機，非常不負責任</w:t>
      </w:r>
    </w:p>
    <w:p>
      <w:pPr>
        <w:spacing w:after="0" w:line="290" w:lineRule="auto"/>
        <w:sectPr>
          <w:pgSz w:w="11900" w:h="16840"/>
          <w:pgMar w:top="1500" w:bottom="280" w:left="620" w:right="620"/>
        </w:sectPr>
      </w:pPr>
    </w:p>
    <w:p>
      <w:pPr>
        <w:spacing w:before="21"/>
        <w:ind w:left="100" w:right="0" w:firstLine="0"/>
        <w:jc w:val="left"/>
        <w:rPr>
          <w:sz w:val="24"/>
        </w:rPr>
      </w:pPr>
      <w:r>
        <w:rPr>
          <w:sz w:val="24"/>
        </w:rPr>
        <w:t>。</w:t>
      </w:r>
    </w:p>
    <w:p>
      <w:pPr>
        <w:pStyle w:val="BodyText"/>
        <w:rPr>
          <w:sz w:val="34"/>
        </w:rPr>
      </w:pPr>
    </w:p>
    <w:p>
      <w:pPr>
        <w:pStyle w:val="BodyText"/>
        <w:spacing w:before="1"/>
        <w:ind w:left="100"/>
      </w:pPr>
      <w:r>
        <w:rPr>
          <w:spacing w:val="-1"/>
        </w:rPr>
        <w:t>蘇煥智：青年困境再繼續，將造成不可逆的超超高齡化結構</w:t>
      </w:r>
    </w:p>
    <w:p>
      <w:pPr>
        <w:pStyle w:val="BodyText"/>
        <w:spacing w:before="12"/>
        <w:rPr>
          <w:sz w:val="33"/>
        </w:rPr>
      </w:pPr>
    </w:p>
    <w:p>
      <w:pPr>
        <w:pStyle w:val="BodyText"/>
        <w:ind w:left="100"/>
      </w:pPr>
      <w:r>
        <w:rPr/>
        <w:t>蘇煥智表示，第2</w:t>
      </w:r>
      <w:r>
        <w:rPr>
          <w:spacing w:val="-1"/>
        </w:rPr>
        <w:t>、對不起年輕人，坐視高房價與土地炒作問題，導致年輕人不婚不生買不起房子</w:t>
      </w:r>
    </w:p>
    <w:p>
      <w:pPr>
        <w:pStyle w:val="BodyText"/>
        <w:spacing w:line="290" w:lineRule="auto" w:before="62"/>
        <w:ind w:left="100" w:right="239"/>
      </w:pPr>
      <w:r>
        <w:rPr/>
        <w:pict>
          <v:line style="position:absolute;mso-position-horizontal-relative:page;mso-position-vertical-relative:paragraph;z-index:16399872" from="384pt,20.014532pt" to="408pt,20.014532pt" stroked="true" strokeweight=".8pt" strokecolor="#ff0000">
            <v:stroke dashstyle="solid"/>
            <w10:wrap type="none"/>
          </v:line>
        </w:pict>
      </w:r>
      <w:r>
        <w:rPr/>
        <w:pict>
          <v:line style="position:absolute;mso-position-horizontal-relative:page;mso-position-vertical-relative:paragraph;z-index:16400384" from="84pt,38.01453pt" to="108pt,38.01453pt" stroked="true" strokeweight=".8pt" strokecolor="#ff0000">
            <v:stroke dashstyle="solid"/>
            <w10:wrap type="none"/>
          </v:line>
        </w:pict>
      </w:r>
      <w:r>
        <w:rPr>
          <w:spacing w:val="-2"/>
        </w:rPr>
        <w:t>，40歲以上不婚不生已成常態。此種青年困境再繼續10年，將造成</w:t>
      </w:r>
      <w:r>
        <w:rPr>
          <w:color w:val="FF0000"/>
          <w:spacing w:val="-2"/>
        </w:rPr>
        <w:t>台灣</w:t>
      </w:r>
      <w:r>
        <w:rPr>
          <w:spacing w:val="-2"/>
        </w:rPr>
        <w:t>不可逆的超超高齡化倒金字塔結構。</w:t>
      </w:r>
      <w:r>
        <w:rPr>
          <w:color w:val="FF0000"/>
          <w:spacing w:val="-2"/>
        </w:rPr>
        <w:t>台灣</w:t>
      </w:r>
      <w:r>
        <w:rPr>
          <w:spacing w:val="-2"/>
        </w:rPr>
        <w:t>的社會、經濟、健保、退休年金及產業均將面臨斷崖式崩塌命運。</w:t>
      </w:r>
    </w:p>
    <w:p>
      <w:pPr>
        <w:pStyle w:val="BodyText"/>
        <w:spacing w:before="12"/>
        <w:rPr>
          <w:sz w:val="28"/>
        </w:rPr>
      </w:pPr>
    </w:p>
    <w:p>
      <w:pPr>
        <w:pStyle w:val="BodyText"/>
        <w:spacing w:line="290" w:lineRule="auto"/>
        <w:ind w:left="100" w:right="119"/>
      </w:pPr>
      <w:r>
        <w:rPr>
          <w:spacing w:val="-2"/>
        </w:rPr>
        <w:t>蘇煥智批評，第3、對不起老人，由於蔡政府不實施長照保險，長照財源嚴重不足。主要長照支出仍</w:t>
      </w:r>
      <w:r>
        <w:rPr>
          <w:spacing w:val="-2"/>
        </w:rPr>
        <w:t>需靠個人及家庭負擔，導致許多家庭負擔不起，不少老人仍然沒有退休年金保障，除了靠積蓄外</w:t>
      </w:r>
    </w:p>
    <w:p>
      <w:pPr>
        <w:pStyle w:val="BodyText"/>
        <w:spacing w:line="297" w:lineRule="exact"/>
        <w:ind w:left="100"/>
      </w:pPr>
      <w:r>
        <w:rPr>
          <w:spacing w:val="-1"/>
        </w:rPr>
        <w:t>，仍必須工作才能生存，而積蓄不足的人，仍面臨基本生存問題。</w:t>
      </w:r>
    </w:p>
    <w:p>
      <w:pPr>
        <w:pStyle w:val="BodyText"/>
        <w:rPr>
          <w:sz w:val="34"/>
        </w:rPr>
      </w:pPr>
    </w:p>
    <w:p>
      <w:pPr>
        <w:pStyle w:val="BodyText"/>
        <w:spacing w:line="290" w:lineRule="auto"/>
        <w:ind w:left="100" w:right="119"/>
      </w:pPr>
      <w:r>
        <w:rPr>
          <w:spacing w:val="-2"/>
        </w:rPr>
        <w:t>蘇煥智認為，第4、對不起地方，目前的政治體制是中央集權集稅，將跟地方經濟及就業直接相關的</w:t>
      </w:r>
      <w:r>
        <w:rPr>
          <w:spacing w:val="-2"/>
        </w:rPr>
        <w:t>營業稅及所得稅全部收歸國有，導致地方政府均貧。連地方努力招商所增加的投資稅收，也被中央全部搜刮。地方要求營業稅、所得稅由中央與地方共享，但蔡政府卻刻意維持地方均貧，只好被迫乖乖聽話。</w:t>
      </w:r>
    </w:p>
    <w:p>
      <w:pPr>
        <w:pStyle w:val="BodyText"/>
        <w:spacing w:before="10"/>
        <w:rPr>
          <w:sz w:val="28"/>
        </w:rPr>
      </w:pPr>
    </w:p>
    <w:p>
      <w:pPr>
        <w:pStyle w:val="BodyText"/>
        <w:spacing w:line="290" w:lineRule="auto"/>
        <w:ind w:left="100" w:right="119"/>
      </w:pPr>
      <w:r>
        <w:rPr>
          <w:spacing w:val="-2"/>
        </w:rPr>
        <w:t>蘇煥智痛批，第5、沒收六都地方自治，導致不少偏鄉都出現邊緣化危機，直轄市內各區的貧富差距日漸擴大；第6、違反過去以來的黨政軍退出媒體原則，蔡英文直接介入整個《鏡電視》執照取得</w:t>
      </w:r>
    </w:p>
    <w:p>
      <w:pPr>
        <w:pStyle w:val="BodyText"/>
        <w:spacing w:line="290" w:lineRule="auto"/>
        <w:ind w:left="100" w:right="119"/>
        <w:jc w:val="both"/>
      </w:pPr>
      <w:r>
        <w:rPr>
          <w:spacing w:val="-2"/>
        </w:rPr>
        <w:t>，府院黨整個介入媒體操作過程，破壞言論自由與新聞傳播自由；第7、成立疊床架屋、定位模糊的數位發展部養網軍，並企圖透過《數位中介法》立法控制言論，對異議者行監控之實；第8、司法不</w:t>
      </w:r>
      <w:r>
        <w:rPr>
          <w:spacing w:val="-2"/>
        </w:rPr>
        <w:t>獨立，拒絕陪審制改革，持續過去以來控制法官升遷的方式、違反司法獨立原則。</w:t>
      </w:r>
    </w:p>
    <w:p>
      <w:pPr>
        <w:pStyle w:val="BodyText"/>
        <w:spacing w:before="10"/>
        <w:rPr>
          <w:sz w:val="28"/>
        </w:rPr>
      </w:pPr>
    </w:p>
    <w:p>
      <w:pPr>
        <w:pStyle w:val="BodyText"/>
        <w:spacing w:before="1"/>
        <w:ind w:left="100"/>
      </w:pPr>
      <w:r>
        <w:rPr/>
        <w:t>蘇煥智指出，第9</w:t>
      </w:r>
      <w:r>
        <w:rPr>
          <w:spacing w:val="-1"/>
        </w:rPr>
        <w:t>、沒收民進黨內初選、破壞黨內民主，提名涉及暴力犯罪與論文抄襲者參選首長</w:t>
      </w:r>
    </w:p>
    <w:p>
      <w:pPr>
        <w:pStyle w:val="BodyText"/>
        <w:spacing w:line="290" w:lineRule="auto" w:before="62"/>
        <w:ind w:left="100" w:right="239"/>
        <w:jc w:val="both"/>
      </w:pPr>
      <w:r>
        <w:rPr/>
        <w:pict>
          <v:line style="position:absolute;mso-position-horizontal-relative:page;mso-position-vertical-relative:paragraph;z-index:16400896" from="84pt,38.01453pt" to="108pt,38.01453pt" stroked="true" strokeweight=".8pt" strokecolor="#ff0000">
            <v:stroke dashstyle="solid"/>
            <w10:wrap type="none"/>
          </v:line>
        </w:pict>
      </w:r>
      <w:r>
        <w:rPr/>
        <w:pict>
          <v:line style="position:absolute;mso-position-horizontal-relative:page;mso-position-vertical-relative:paragraph;z-index:16401408" from="360pt,56.01453pt" to="384pt,56.01453pt" stroked="true" strokeweight=".8pt" strokecolor="#ff0000">
            <v:stroke dashstyle="solid"/>
            <w10:wrap type="none"/>
          </v:line>
        </w:pict>
      </w:r>
      <w:r>
        <w:rPr>
          <w:spacing w:val="-2"/>
        </w:rPr>
        <w:t>，藐視黨內外民意；第10、沒收農田水利會歸國有、剝奪人民財產，侵害人民集會結社權利，開歷</w:t>
      </w:r>
      <w:r>
        <w:rPr>
          <w:spacing w:val="-2"/>
        </w:rPr>
        <w:t>史倒車。</w:t>
      </w:r>
      <w:r>
        <w:rPr>
          <w:color w:val="FF0000"/>
          <w:spacing w:val="-2"/>
        </w:rPr>
        <w:t>台灣</w:t>
      </w:r>
      <w:r>
        <w:rPr>
          <w:spacing w:val="-2"/>
        </w:rPr>
        <w:t>二次民主連線強調，這次的集結，希望能夠將分散在各地的民主先進團結起來，共同拒絕沉淪，突破集權、威權統治與惡鬥內耗的政治亂象，再造</w:t>
      </w:r>
      <w:r>
        <w:rPr>
          <w:color w:val="FF0000"/>
          <w:spacing w:val="-2"/>
        </w:rPr>
        <w:t>台灣</w:t>
      </w:r>
      <w:r>
        <w:rPr>
          <w:spacing w:val="-2"/>
        </w:rPr>
        <w:t>民主。</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[2022092821768351434]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2022-09-28</w:t>
      </w:r>
      <w:r>
        <w:rPr>
          <w:spacing w:val="12"/>
          <w:w w:val="110"/>
          <w:sz w:val="28"/>
        </w:rPr>
        <w:t> </w:t>
      </w:r>
      <w:r>
        <w:rPr>
          <w:spacing w:val="-2"/>
          <w:w w:val="110"/>
          <w:sz w:val="28"/>
        </w:rPr>
        <w:t>(18:23)</w:t>
      </w:r>
    </w:p>
    <w:p>
      <w:pPr>
        <w:spacing w:line="249" w:lineRule="auto" w:before="12"/>
        <w:ind w:left="100" w:right="7759" w:firstLine="0"/>
        <w:jc w:val="left"/>
        <w:rPr>
          <w:sz w:val="28"/>
        </w:rPr>
      </w:pPr>
      <w:r>
        <w:rPr>
          <w:sz w:val="28"/>
        </w:rPr>
        <w:t>網站(URL連接) | 即時</w:t>
      </w:r>
      <w:r>
        <w:rPr>
          <w:sz w:val="28"/>
        </w:rPr>
        <w:t>字數: 781 words</w:t>
      </w:r>
    </w:p>
    <w:p>
      <w:pPr>
        <w:pStyle w:val="BodyText"/>
        <w:spacing w:before="9"/>
        <w:rPr>
          <w:sz w:val="21"/>
        </w:rPr>
      </w:pPr>
      <w:r>
        <w:rPr/>
        <w:pict>
          <v:shape style="position:absolute;margin-left:36pt;margin-top:14.945937pt;width:523pt;height:.1pt;mso-position-horizontal-relative:page;mso-position-vertical-relative:paragraph;z-index:-15055360;mso-wrap-distance-left:0;mso-wrap-distance-right:0" id="docshape549"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髒髒！</w:t>
      </w:r>
      <w:r>
        <w:rPr>
          <w:color w:val="FF0000"/>
          <w:sz w:val="28"/>
        </w:rPr>
        <w:t>台灣</w:t>
      </w:r>
      <w:r>
        <w:rPr>
          <w:spacing w:val="-1"/>
          <w:sz w:val="28"/>
        </w:rPr>
        <w:t>醫療空汙高於全球平均 嚴重空汙恐殺精傷卵</w:t>
      </w:r>
    </w:p>
    <w:p>
      <w:pPr>
        <w:pStyle w:val="BodyText"/>
        <w:spacing w:line="20" w:lineRule="exact"/>
        <w:ind w:left="940"/>
        <w:rPr>
          <w:sz w:val="2"/>
        </w:rPr>
      </w:pPr>
      <w:r>
        <w:rPr>
          <w:sz w:val="2"/>
        </w:rPr>
        <w:pict>
          <v:group style="width:28pt;height:.95pt;mso-position-horizontal-relative:char;mso-position-vertical-relative:line" id="docshapegroup550"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054336;mso-wrap-distance-left:0;mso-wrap-distance-right:0" id="docshape551"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：https://udn.com/news/story/7266/6647119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403456" from="216pt,52.914532pt" to="240pt,52.914532pt" stroked="true" strokeweight=".8pt" strokecolor="#ff0000">
            <v:stroke dashstyle="solid"/>
            <w10:wrap type="none"/>
          </v:line>
        </w:pict>
      </w:r>
      <w:r>
        <w:rPr/>
        <w:pict>
          <v:line style="position:absolute;mso-position-horizontal-relative:page;mso-position-vertical-relative:paragraph;z-index:16403968" from="474pt,52.914532pt" to="498pt,52.914532pt" stroked="true" strokeweight=".8pt" strokecolor="#ff0000">
            <v:stroke dashstyle="solid"/>
            <w10:wrap type="none"/>
          </v:line>
        </w:pict>
      </w:r>
      <w:r>
        <w:rPr/>
        <w:pict>
          <v:line style="position:absolute;mso-position-horizontal-relative:page;mso-position-vertical-relative:paragraph;z-index:16404480" from="468pt,70.914528pt" to="504pt,70.914528pt" stroked="true" strokeweight=".8pt" strokecolor="#ff0000">
            <v:stroke dashstyle="solid"/>
            <w10:wrap type="none"/>
          </v:line>
        </w:pict>
      </w:r>
      <w:r>
        <w:rPr>
          <w:spacing w:val="-1"/>
        </w:rPr>
        <w:t>「刀下救地球」我國三大婦產科醫學會今號召推動「淨零醫院」，全球推動防治空汙多年，英國更在今年五月完成第一例「淨零手術」，倡議防範空汙，醫院也該一同做起，無論是麻醉氣體或是手</w:t>
      </w:r>
      <w:r>
        <w:rPr/>
        <w:t>術電療等，都該加入防空汙概念。</w:t>
      </w:r>
      <w:r>
        <w:rPr>
          <w:color w:val="FF0000"/>
        </w:rPr>
        <w:t>台灣</w:t>
      </w:r>
      <w:r>
        <w:rPr>
          <w:w w:val="101"/>
        </w:rPr>
        <w:t>醫療人均溫排放量遠高於全球平均的4.4％，</w:t>
      </w:r>
      <w:r>
        <w:rPr>
          <w:color w:val="FF0000"/>
        </w:rPr>
        <w:t>台灣</w:t>
      </w:r>
      <w:r>
        <w:rPr>
          <w:w w:val="108"/>
        </w:rPr>
        <w:t>為4.6％</w:t>
      </w:r>
      <w:r>
        <w:rPr>
          <w:spacing w:val="-19"/>
          <w:w w:val="108"/>
        </w:rPr>
        <w:t>。</w:t>
      </w:r>
      <w:r>
        <w:rPr/>
        <w:t>婦產科三大醫學會呼籲，空汙是造成不孕的原因之一，無論是在環境維護或是增加</w:t>
      </w:r>
      <w:r>
        <w:rPr>
          <w:color w:val="FF0000"/>
        </w:rPr>
        <w:t>生育率</w:t>
      </w:r>
      <w:r>
        <w:rPr/>
        <w:t>的角度</w:t>
      </w:r>
    </w:p>
    <w:p>
      <w:pPr>
        <w:pStyle w:val="BodyText"/>
        <w:spacing w:line="296" w:lineRule="exact"/>
        <w:ind w:left="100"/>
      </w:pPr>
      <w:r>
        <w:rPr>
          <w:spacing w:val="-1"/>
        </w:rPr>
        <w:t>，醫學會都希望帶頭倡議支持。</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404992" from="240pt,34.964531pt" to="264pt,34.964531pt" stroked="true" strokeweight=".8pt" strokecolor="#ff0000">
            <v:stroke dashstyle="solid"/>
            <w10:wrap type="none"/>
          </v:line>
        </w:pict>
      </w:r>
      <w:r>
        <w:rPr>
          <w:w w:val="101"/>
        </w:rPr>
        <w:t>隨著防範空汙的概念於全球升溫，國際也發起「淨零醫院」，跟根據Health</w:t>
      </w:r>
      <w:r>
        <w:rPr>
          <w:spacing w:val="39"/>
        </w:rPr>
        <w:t> </w:t>
      </w:r>
      <w:r>
        <w:rPr>
          <w:w w:val="109"/>
        </w:rPr>
        <w:t>Care</w:t>
      </w:r>
      <w:r>
        <w:rPr>
          <w:spacing w:val="39"/>
        </w:rPr>
        <w:t> </w:t>
      </w:r>
      <w:r>
        <w:rPr>
          <w:w w:val="104"/>
        </w:rPr>
        <w:t>Without</w:t>
      </w:r>
      <w:r>
        <w:rPr>
          <w:spacing w:val="39"/>
        </w:rPr>
        <w:t> </w:t>
      </w:r>
      <w:r>
        <w:rPr>
          <w:w w:val="91"/>
        </w:rPr>
        <w:t>Harm</w:t>
      </w:r>
      <w:r>
        <w:rPr>
          <w:spacing w:val="-17"/>
          <w:w w:val="91"/>
        </w:rPr>
        <w:t>在</w:t>
      </w:r>
      <w:r>
        <w:rPr>
          <w:w w:val="91"/>
        </w:rPr>
        <w:t> </w:t>
      </w:r>
      <w:r>
        <w:rPr>
          <w:w w:val="100"/>
        </w:rPr>
        <w:t>2019年的研究報告，醫療溫室氣體排放</w:t>
      </w:r>
      <w:r>
        <w:rPr>
          <w:color w:val="FF0000"/>
        </w:rPr>
        <w:t>台灣</w:t>
      </w:r>
      <w:r>
        <w:rPr>
          <w:w w:val="103"/>
        </w:rPr>
        <w:t>為4.6％遠高於全球平均的4.4％，</w:t>
      </w:r>
      <w:r>
        <w:rPr>
          <w:spacing w:val="-3"/>
          <w:w w:val="103"/>
        </w:rPr>
        <w:t>檢視國內醫療溫室氣</w:t>
      </w:r>
      <w:r>
        <w:rPr>
          <w:spacing w:val="-1"/>
        </w:rPr>
        <w:t>體排放的比例，婦產科等外科體系、麻醉手術等為「醫院排汙大戶」，占醫院溫室氣體排放的三成</w:t>
      </w:r>
    </w:p>
    <w:p>
      <w:pPr>
        <w:spacing w:line="297" w:lineRule="exact" w:before="0"/>
        <w:ind w:left="100" w:right="0" w:firstLine="0"/>
        <w:jc w:val="left"/>
        <w:rPr>
          <w:sz w:val="24"/>
        </w:rPr>
      </w:pPr>
      <w:r>
        <w:rPr>
          <w:sz w:val="24"/>
        </w:rPr>
        <w:t>。</w:t>
      </w:r>
    </w:p>
    <w:p>
      <w:pPr>
        <w:pStyle w:val="BodyText"/>
        <w:spacing w:before="12"/>
        <w:rPr>
          <w:sz w:val="33"/>
        </w:rPr>
      </w:pPr>
    </w:p>
    <w:p>
      <w:pPr>
        <w:pStyle w:val="BodyText"/>
        <w:spacing w:line="290" w:lineRule="auto"/>
        <w:ind w:left="100" w:right="119"/>
      </w:pPr>
      <w:r>
        <w:rPr>
          <w:spacing w:val="-2"/>
        </w:rPr>
        <w:t>彰化基督教醫院婦產部資深主治醫師葉光芃表示，手術最常使用的麻醉氣體中，氧化亞氮占醫療排放的2％，而地氟醚、七氟醚被視為最具全球暖化鎖熱潛力的二大氣體，開刀房內如果使用一瓶地氟</w:t>
      </w:r>
      <w:r>
        <w:rPr>
          <w:spacing w:val="-2"/>
        </w:rPr>
        <w:t>醚，等於燃燒440公克的煤炭。因此，英國率先規畫降低手術室地氟醚的使用，預計可以減少四成的</w:t>
      </w:r>
      <w:r>
        <w:rPr>
          <w:spacing w:val="-4"/>
        </w:rPr>
        <w:t>碳足跡。</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405504" from="36pt,16.914532pt" to="60pt,16.914532pt" stroked="true" strokeweight=".8pt" strokecolor="#ff0000">
            <v:stroke dashstyle="solid"/>
            <w10:wrap type="none"/>
          </v:line>
        </w:pict>
      </w:r>
      <w:r>
        <w:rPr>
          <w:color w:val="FF0000"/>
          <w:spacing w:val="-2"/>
        </w:rPr>
        <w:t>台灣</w:t>
      </w:r>
      <w:r>
        <w:rPr>
          <w:spacing w:val="-2"/>
        </w:rPr>
        <w:t>麻醉醫學會前理事長謝宜哲表示，身為麻醉專科醫師，建議可以透過七點減少增加溫室氣體的</w:t>
      </w:r>
      <w:r>
        <w:rPr/>
        <w:t>麻醉做起，1. 盡可能減少其臨床實踐對環境的影響。2. 在不影響安全的情況下,使用環境友好的藥</w:t>
      </w:r>
      <w:r>
        <w:rPr/>
        <w:t>品和器材。3. 盡可能減少藥品、器材、能源和水的過度使用及浪費。4. 在麻醉學正式教學中融入</w:t>
      </w:r>
    </w:p>
    <w:p>
      <w:pPr>
        <w:spacing w:after="0" w:line="290" w:lineRule="auto"/>
        <w:sectPr>
          <w:pgSz w:w="11900" w:h="16840"/>
          <w:pgMar w:top="1500" w:bottom="280" w:left="620" w:right="620"/>
        </w:sectPr>
      </w:pPr>
    </w:p>
    <w:p>
      <w:pPr>
        <w:pStyle w:val="BodyText"/>
        <w:spacing w:line="290" w:lineRule="auto" w:before="21"/>
        <w:ind w:left="100" w:right="239"/>
        <w:jc w:val="both"/>
      </w:pPr>
      <w:r>
        <w:rPr/>
        <w:t>環境可持續發展原則。5. 在麻醉學研究和品質提升專案中謹遵環境可持續發展原則。6. 在其醫療</w:t>
      </w:r>
      <w:r>
        <w:rPr/>
        <w:t>機構中,引領符合環境可持續性要求的行動。7. 與工業界合作促進環境可持續發展。</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406016" from="144pt,52.914532pt" to="168pt,52.914532pt" stroked="true" strokeweight=".8pt" strokecolor="#ff0000">
            <v:stroke dashstyle="solid"/>
            <w10:wrap type="none"/>
          </v:line>
        </w:pict>
      </w:r>
      <w:r>
        <w:rPr/>
        <w:pict>
          <v:line style="position:absolute;mso-position-horizontal-relative:page;mso-position-vertical-relative:paragraph;z-index:16406528" from="204pt,52.914532pt" to="240pt,52.914532pt" stroked="true" strokeweight=".8pt" strokecolor="#ff0000">
            <v:stroke dashstyle="solid"/>
            <w10:wrap type="none"/>
          </v:line>
        </w:pict>
      </w:r>
      <w:r>
        <w:rPr>
          <w:spacing w:val="-2"/>
        </w:rPr>
        <w:t>亞太婦產科內視鏡微創治療醫學會董事會主席李奇龍表示，氣候變遷與空汙有絕大的關係，且從許多研究顯示空汙對於生育力的影響顯著，包含精子數及精子活動力都會下降，加速女性卵巢老化、自然受孕率下降等，</w:t>
      </w:r>
      <w:r>
        <w:rPr>
          <w:color w:val="FF0000"/>
          <w:spacing w:val="-2"/>
        </w:rPr>
        <w:t>台灣</w:t>
      </w:r>
      <w:r>
        <w:rPr>
          <w:spacing w:val="-2"/>
        </w:rPr>
        <w:t>已經是</w:t>
      </w:r>
      <w:r>
        <w:rPr>
          <w:color w:val="FF0000"/>
          <w:spacing w:val="-2"/>
        </w:rPr>
        <w:t>少子化</w:t>
      </w:r>
      <w:r>
        <w:rPr>
          <w:spacing w:val="-2"/>
        </w:rPr>
        <w:t>社會，晚婚又加上空汙侵襲，站在婦產科的角度上，不得不帶頭一起防治。</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[202209288258515]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2022-09-28</w:t>
      </w:r>
      <w:r>
        <w:rPr>
          <w:spacing w:val="-7"/>
          <w:w w:val="110"/>
          <w:sz w:val="28"/>
        </w:rPr>
        <w:t> </w:t>
      </w:r>
      <w:r>
        <w:rPr>
          <w:spacing w:val="-2"/>
          <w:w w:val="110"/>
          <w:sz w:val="28"/>
        </w:rPr>
        <w:t>(15:23)</w:t>
      </w:r>
    </w:p>
    <w:p>
      <w:pPr>
        <w:spacing w:line="249" w:lineRule="auto" w:before="12"/>
        <w:ind w:left="100" w:right="7199" w:firstLine="0"/>
        <w:jc w:val="left"/>
        <w:rPr>
          <w:sz w:val="28"/>
        </w:rPr>
      </w:pPr>
      <w:r>
        <w:rPr>
          <w:sz w:val="28"/>
        </w:rPr>
        <w:t>網站(URL連接) | 即時新聞</w:t>
      </w:r>
      <w:r>
        <w:rPr>
          <w:sz w:val="28"/>
        </w:rPr>
        <w:t>字數: 685 words</w:t>
      </w:r>
    </w:p>
    <w:p>
      <w:pPr>
        <w:pStyle w:val="BodyText"/>
        <w:spacing w:before="9"/>
        <w:rPr>
          <w:sz w:val="21"/>
        </w:rPr>
      </w:pPr>
      <w:r>
        <w:rPr/>
        <w:pict>
          <v:shape style="position:absolute;margin-left:36pt;margin-top:14.945937pt;width:523pt;height:.1pt;mso-position-horizontal-relative:page;mso-position-vertical-relative:paragraph;z-index:-15050240;mso-wrap-distance-left:0;mso-wrap-distance-right:0" id="docshape55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5"/>
          <w:sz w:val="28"/>
        </w:rPr>
        <w:t>翻轉台南生不如死 </w:t>
      </w:r>
      <w:r>
        <w:rPr>
          <w:color w:val="FF0000"/>
          <w:sz w:val="28"/>
        </w:rPr>
        <w:t>台灣</w:t>
      </w:r>
      <w:r>
        <w:rPr>
          <w:spacing w:val="-2"/>
          <w:sz w:val="28"/>
        </w:rPr>
        <w:t>基進今公布解方</w:t>
      </w:r>
    </w:p>
    <w:p>
      <w:pPr>
        <w:pStyle w:val="BodyText"/>
        <w:spacing w:line="20" w:lineRule="exact"/>
        <w:ind w:left="2480"/>
        <w:rPr>
          <w:sz w:val="2"/>
        </w:rPr>
      </w:pPr>
      <w:r>
        <w:rPr>
          <w:sz w:val="2"/>
        </w:rPr>
        <w:pict>
          <v:group style="width:28pt;height:.95pt;mso-position-horizontal-relative:char;mso-position-vertical-relative:line" id="docshapegroup55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049216;mso-wrap-distance-left:0;mso-wrap-distance-right:0" id="docshape55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：https://news.ltn.com.tw/news/politics/breakingnews/4072413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[202209285825527]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2022-09-28</w:t>
      </w:r>
      <w:r>
        <w:rPr>
          <w:spacing w:val="21"/>
          <w:w w:val="110"/>
          <w:sz w:val="28"/>
        </w:rPr>
        <w:t> </w:t>
      </w:r>
      <w:r>
        <w:rPr>
          <w:spacing w:val="-2"/>
          <w:w w:val="110"/>
          <w:sz w:val="28"/>
        </w:rPr>
        <w:t>(11:18)</w:t>
      </w:r>
    </w:p>
    <w:p>
      <w:pPr>
        <w:spacing w:line="249" w:lineRule="auto" w:before="12"/>
        <w:ind w:left="100" w:right="5939" w:firstLine="0"/>
        <w:jc w:val="left"/>
        <w:rPr>
          <w:sz w:val="28"/>
        </w:rPr>
      </w:pPr>
      <w:r>
        <w:rPr>
          <w:sz w:val="28"/>
        </w:rPr>
        <w:t>網站(URL連接) | 股市 |By 東森財經</w:t>
      </w:r>
      <w:r>
        <w:rPr>
          <w:spacing w:val="10"/>
          <w:sz w:val="28"/>
        </w:rPr>
        <w:t>字數: </w:t>
      </w:r>
      <w:r>
        <w:rPr>
          <w:sz w:val="28"/>
        </w:rPr>
        <w:t>1652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48704;mso-wrap-distance-left:0;mso-wrap-distance-right:0" id="docshape55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陶迪／</w:t>
      </w:r>
      <w:r>
        <w:rPr>
          <w:color w:val="FF0000"/>
          <w:sz w:val="28"/>
        </w:rPr>
        <w:t>少子化</w:t>
      </w:r>
      <w:r>
        <w:rPr>
          <w:spacing w:val="-1"/>
          <w:sz w:val="28"/>
        </w:rPr>
        <w:t>會讓房價崩跌嗎？這數據揭房屋仍供不應求</w:t>
      </w:r>
    </w:p>
    <w:p>
      <w:pPr>
        <w:pStyle w:val="BodyText"/>
        <w:spacing w:line="20" w:lineRule="exact"/>
        <w:ind w:left="940"/>
        <w:rPr>
          <w:sz w:val="2"/>
        </w:rPr>
      </w:pPr>
      <w:r>
        <w:rPr>
          <w:sz w:val="2"/>
        </w:rPr>
        <w:pict>
          <v:group style="width:42pt;height:.95pt;mso-position-horizontal-relative:char;mso-position-vertical-relative:line" id="docshapegroup556"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047680;mso-wrap-distance-left:0;mso-wrap-distance-right:0" id="docshape55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8"/>
        </w:rPr>
        <w:t>文字快照：https://tw.stock.yahoo.com/news/%E9%99%B6%E8%BF%AA-</w:t>
      </w:r>
    </w:p>
    <w:p>
      <w:pPr>
        <w:pStyle w:val="BodyText"/>
        <w:spacing w:before="62"/>
        <w:ind w:left="100"/>
      </w:pPr>
      <w:r>
        <w:rPr>
          <w:spacing w:val="-2"/>
          <w:w w:val="75"/>
        </w:rPr>
        <w:t>%E5%B0%91%E5%AD%90%E5%8C%96%E6%9C%83%E8%AE%93%E6%88%BF%E5%83%B9%E5%B4%A9%E8%B7%8C%E5%97</w:t>
      </w:r>
    </w:p>
    <w:p>
      <w:pPr>
        <w:pStyle w:val="BodyText"/>
        <w:spacing w:before="62"/>
        <w:ind w:left="100"/>
      </w:pPr>
      <w:r>
        <w:rPr>
          <w:spacing w:val="-4"/>
          <w:w w:val="95"/>
        </w:rPr>
        <w:t>%8E-</w:t>
      </w:r>
    </w:p>
    <w:p>
      <w:pPr>
        <w:pStyle w:val="BodyText"/>
        <w:spacing w:before="62"/>
        <w:ind w:left="100"/>
      </w:pPr>
      <w:r>
        <w:rPr>
          <w:spacing w:val="-2"/>
          <w:w w:val="70"/>
        </w:rPr>
        <w:t>%E9%80%99%E6%95%B8%E6%93%9A%E6%8F%AD%E6%88%BF%E5%B1%8B%E4%BB%8D%E4%BE%9B%E4%B8%8D%E6%87</w:t>
      </w:r>
    </w:p>
    <w:p>
      <w:pPr>
        <w:pStyle w:val="BodyText"/>
        <w:spacing w:before="63"/>
        <w:ind w:left="100"/>
      </w:pPr>
      <w:r>
        <w:rPr>
          <w:w w:val="90"/>
        </w:rPr>
        <w:t>%89%E6%B1%82-</w:t>
      </w:r>
      <w:r>
        <w:rPr>
          <w:spacing w:val="-2"/>
        </w:rPr>
        <w:t>025000451.html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5"/>
        </w:rPr>
        <w:t>文／</w:t>
      </w:r>
    </w:p>
    <w:p>
      <w:pPr>
        <w:pStyle w:val="BodyText"/>
        <w:rPr>
          <w:sz w:val="34"/>
        </w:rPr>
      </w:pPr>
    </w:p>
    <w:p>
      <w:pPr>
        <w:pStyle w:val="BodyText"/>
        <w:spacing w:line="580" w:lineRule="auto"/>
        <w:ind w:left="100" w:right="8639"/>
      </w:pPr>
      <w:r>
        <w:rPr>
          <w:spacing w:val="-2"/>
        </w:rPr>
        <w:t>一米好居品牌公寓</w:t>
      </w:r>
      <w:r>
        <w:rPr>
          <w:spacing w:val="-4"/>
        </w:rPr>
        <w:t>創辦人</w:t>
      </w:r>
    </w:p>
    <w:p>
      <w:pPr>
        <w:pStyle w:val="BodyText"/>
        <w:spacing w:line="296" w:lineRule="exact"/>
        <w:ind w:left="100"/>
      </w:pPr>
      <w:r>
        <w:rPr>
          <w:spacing w:val="-8"/>
        </w:rPr>
        <w:t>Tody</w:t>
      </w:r>
      <w:r>
        <w:rPr>
          <w:spacing w:val="-9"/>
        </w:rPr>
        <w:t>陶迪</w:t>
      </w:r>
    </w:p>
    <w:p>
      <w:pPr>
        <w:pStyle w:val="BodyText"/>
        <w:rPr>
          <w:sz w:val="34"/>
        </w:rPr>
      </w:pPr>
    </w:p>
    <w:p>
      <w:pPr>
        <w:pStyle w:val="BodyText"/>
        <w:ind w:left="100"/>
      </w:pPr>
      <w:r>
        <w:rPr>
          <w:spacing w:val="-4"/>
        </w:rPr>
        <w:t>房市名人S</w:t>
      </w:r>
      <w:r>
        <w:rPr>
          <w:spacing w:val="-6"/>
        </w:rPr>
        <w:t>大經常提出</w:t>
      </w:r>
    </w:p>
    <w:p>
      <w:pPr>
        <w:pStyle w:val="BodyText"/>
        <w:rPr>
          <w:sz w:val="34"/>
        </w:rPr>
      </w:pPr>
    </w:p>
    <w:p>
      <w:pPr>
        <w:pStyle w:val="BodyText"/>
        <w:ind w:left="100"/>
      </w:pPr>
      <w:r>
        <w:rPr/>
        <w:pict>
          <v:shape style="position:absolute;margin-left:36pt;margin-top:16.914532pt;width:42pt;height:.1pt;mso-position-horizontal-relative:page;mso-position-vertical-relative:paragraph;z-index:-15047168;mso-wrap-distance-left:0;mso-wrap-distance-right:0" id="docshape558" coordorigin="720,338" coordsize="840,0" path="m720,338l1440,338m1440,338l1560,338e" filled="false" stroked="true" strokeweight=".8pt" strokecolor="#ff0000">
            <v:path arrowok="t"/>
            <v:stroke dashstyle="solid"/>
            <w10:wrap type="topAndBottom"/>
          </v:shape>
        </w:pict>
      </w:r>
      <w:r>
        <w:rPr>
          <w:color w:val="FF0000"/>
          <w:spacing w:val="-4"/>
        </w:rPr>
        <w:t>少子化</w:t>
      </w:r>
    </w:p>
    <w:p>
      <w:pPr>
        <w:pStyle w:val="BodyText"/>
        <w:spacing w:before="1"/>
        <w:rPr>
          <w:sz w:val="30"/>
        </w:rPr>
      </w:pPr>
    </w:p>
    <w:p>
      <w:pPr>
        <w:pStyle w:val="BodyText"/>
        <w:spacing w:line="290" w:lineRule="auto"/>
        <w:ind w:left="100" w:right="239"/>
      </w:pPr>
      <w:r>
        <w:rPr>
          <w:spacing w:val="-2"/>
        </w:rPr>
        <w:t>來警告包租公，房子都會被套牢。作為一個包租業者，我認同他對於學生套房的觀察，但是他沒考慮到，租房產品是非常多元的，出租房不是只有學生套房這一種樣態。</w:t>
      </w:r>
    </w:p>
    <w:p>
      <w:pPr>
        <w:spacing w:after="0" w:line="290" w:lineRule="auto"/>
        <w:sectPr>
          <w:pgSz w:w="11900" w:h="16840"/>
          <w:pgMar w:top="1500" w:bottom="280" w:left="620" w:right="620"/>
        </w:sectPr>
      </w:pPr>
    </w:p>
    <w:p>
      <w:pPr>
        <w:pStyle w:val="BodyText"/>
        <w:spacing w:before="21"/>
        <w:ind w:left="100"/>
      </w:pPr>
      <w:r>
        <w:rPr>
          <w:spacing w:val="-2"/>
        </w:rPr>
        <w:t>相關新聞：</w:t>
      </w:r>
    </w:p>
    <w:p>
      <w:pPr>
        <w:pStyle w:val="BodyText"/>
        <w:rPr>
          <w:sz w:val="34"/>
        </w:rPr>
      </w:pPr>
    </w:p>
    <w:p>
      <w:pPr>
        <w:pStyle w:val="BodyText"/>
        <w:spacing w:line="580" w:lineRule="auto" w:before="1"/>
        <w:ind w:left="100" w:right="5279"/>
      </w:pPr>
      <w:r>
        <w:rPr/>
        <w:t>北市4私校缺額破4000！房東怨租嘸學生 親揭慘況</w:t>
      </w:r>
      <w:r>
        <w:rPr>
          <w:spacing w:val="-2"/>
        </w:rPr>
        <w:t>相關新聞：</w:t>
      </w:r>
    </w:p>
    <w:p>
      <w:pPr>
        <w:pStyle w:val="BodyText"/>
        <w:spacing w:line="296" w:lineRule="exact"/>
        <w:ind w:left="100"/>
      </w:pPr>
      <w:r>
        <w:rPr>
          <w:spacing w:val="-1"/>
        </w:rPr>
        <w:t>胡偉良／少子又老年化 現在買房會套在高崗上嗎？</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6411136" from="36pt,16.914532pt" to="72pt,16.914532pt" stroked="true" strokeweight=".8pt" strokecolor="#ff0000">
            <v:stroke dashstyle="solid"/>
            <w10:wrap type="none"/>
          </v:line>
        </w:pict>
      </w:r>
      <w:r>
        <w:rPr>
          <w:color w:val="FF0000"/>
          <w:spacing w:val="-2"/>
        </w:rPr>
        <w:t>少子化</w:t>
      </w:r>
      <w:r>
        <w:rPr>
          <w:spacing w:val="-2"/>
        </w:rPr>
        <w:t>造成學區周邊套房的出租市場沒落是事實，因為我媽在30年前也在逢甲投資了一間租給學生</w:t>
      </w:r>
      <w:r>
        <w:rPr>
          <w:spacing w:val="-2"/>
        </w:rPr>
        <w:t>的小套房，後來入學人數越來越少，房子越來越難租，最後廉價賣掉出場。</w:t>
      </w:r>
    </w:p>
    <w:p>
      <w:pPr>
        <w:pStyle w:val="BodyText"/>
        <w:spacing w:before="11"/>
        <w:rPr>
          <w:sz w:val="28"/>
        </w:rPr>
      </w:pPr>
    </w:p>
    <w:p>
      <w:pPr>
        <w:pStyle w:val="BodyText"/>
        <w:spacing w:line="580" w:lineRule="auto" w:before="1"/>
        <w:ind w:left="100" w:right="3359"/>
      </w:pPr>
      <w:r>
        <w:rPr>
          <w:spacing w:val="-2"/>
        </w:rPr>
        <w:t>▼筆者媽媽30年前逢甲投資小套房，最後廉價賣掉出場。（示意圖／</w:t>
      </w:r>
      <w:r>
        <w:rPr>
          <w:spacing w:val="-4"/>
        </w:rPr>
        <w:t>東森新聞</w:t>
      </w:r>
    </w:p>
    <w:p>
      <w:pPr>
        <w:pStyle w:val="BodyText"/>
        <w:spacing w:line="296" w:lineRule="exact"/>
        <w:ind w:left="100"/>
      </w:pPr>
      <w:r>
        <w:rPr/>
        <w:t>張琬聆攝</w:t>
      </w:r>
      <w:r>
        <w:rPr>
          <w:spacing w:val="-10"/>
        </w:rPr>
        <w:t>）</w:t>
      </w:r>
    </w:p>
    <w:p>
      <w:pPr>
        <w:pStyle w:val="BodyText"/>
        <w:spacing w:before="12"/>
        <w:rPr>
          <w:sz w:val="33"/>
        </w:rPr>
      </w:pPr>
    </w:p>
    <w:p>
      <w:pPr>
        <w:pStyle w:val="BodyText"/>
        <w:ind w:left="100"/>
      </w:pPr>
      <w:r>
        <w:rPr>
          <w:spacing w:val="-1"/>
        </w:rPr>
        <w:t>學區套房沒落 該思考主流租客是誰？</w:t>
      </w:r>
    </w:p>
    <w:p>
      <w:pPr>
        <w:pStyle w:val="BodyText"/>
        <w:rPr>
          <w:sz w:val="34"/>
        </w:rPr>
      </w:pPr>
    </w:p>
    <w:p>
      <w:pPr>
        <w:pStyle w:val="BodyText"/>
        <w:spacing w:line="290" w:lineRule="auto"/>
        <w:ind w:left="100" w:right="239"/>
      </w:pPr>
      <w:r>
        <w:rPr/>
        <w:pict>
          <v:line style="position:absolute;mso-position-horizontal-relative:page;mso-position-vertical-relative:paragraph;z-index:16411648" from="72pt,16.914532pt" to="108pt,16.914532pt" stroked="true" strokeweight=".8pt" strokecolor="#ff0000">
            <v:stroke dashstyle="solid"/>
            <w10:wrap type="none"/>
          </v:line>
        </w:pict>
      </w:r>
      <w:r>
        <w:rPr>
          <w:spacing w:val="-2"/>
        </w:rPr>
        <w:t>但如果</w:t>
      </w:r>
      <w:r>
        <w:rPr>
          <w:color w:val="FF0000"/>
          <w:spacing w:val="-2"/>
        </w:rPr>
        <w:t>少子化</w:t>
      </w:r>
      <w:r>
        <w:rPr>
          <w:spacing w:val="-2"/>
        </w:rPr>
        <w:t>造成投資學生套房沒落，是不是可以思考：「學生長大了，都去了哪裡？」現在租房市場的主流租客是誰？山不轉路轉，投資跟創業一樣，都需要彈性的思考和靈活的手段。</w:t>
      </w:r>
    </w:p>
    <w:p>
      <w:pPr>
        <w:pStyle w:val="BodyText"/>
        <w:spacing w:before="12"/>
        <w:rPr>
          <w:sz w:val="28"/>
        </w:rPr>
      </w:pPr>
    </w:p>
    <w:p>
      <w:pPr>
        <w:pStyle w:val="BodyText"/>
        <w:ind w:left="100"/>
      </w:pPr>
      <w:r>
        <w:rPr/>
        <w:pict>
          <v:shape style="position:absolute;margin-left:132pt;margin-top:16.914532pt;width:36pt;height:.1pt;mso-position-horizontal-relative:page;mso-position-vertical-relative:paragraph;z-index:-15046656;mso-wrap-distance-left:0;mso-wrap-distance-right:0" id="docshape559" coordorigin="2640,338" coordsize="720,0" path="m2640,338l3360,338e" filled="false" stroked="true" strokeweight=".8pt" strokecolor="#ff0000">
            <v:path arrowok="t"/>
            <v:stroke dashstyle="solid"/>
            <w10:wrap type="topAndBottom"/>
          </v:shape>
        </w:pict>
      </w:r>
      <w:r>
        <w:rPr/>
        <w:t>至於買房市場：「</w:t>
      </w:r>
      <w:r>
        <w:rPr>
          <w:color w:val="FF0000"/>
        </w:rPr>
        <w:t>少子化</w:t>
      </w:r>
      <w:r>
        <w:rPr>
          <w:spacing w:val="-1"/>
        </w:rPr>
        <w:t>會讓買房需求減少，房子供過於求！所以房價一定會崩跌！」這個說法</w:t>
      </w:r>
    </w:p>
    <w:p>
      <w:pPr>
        <w:pStyle w:val="BodyText"/>
        <w:spacing w:before="13"/>
        <w:ind w:left="100"/>
      </w:pPr>
      <w:r>
        <w:rPr>
          <w:spacing w:val="-1"/>
        </w:rPr>
        <w:t>，我們不妨用另一個角度思考。</w:t>
      </w:r>
    </w:p>
    <w:p>
      <w:pPr>
        <w:pStyle w:val="BodyText"/>
        <w:rPr>
          <w:sz w:val="34"/>
        </w:rPr>
      </w:pPr>
    </w:p>
    <w:p>
      <w:pPr>
        <w:pStyle w:val="BodyText"/>
        <w:spacing w:line="580" w:lineRule="auto" w:before="1"/>
        <w:ind w:left="100" w:right="3599"/>
      </w:pPr>
      <w:r>
        <w:rPr/>
        <w:pict>
          <v:line style="position:absolute;mso-position-horizontal-relative:page;mso-position-vertical-relative:paragraph;z-index:16412160" from="48pt,16.964531pt" to="84pt,16.964531pt" stroked="true" strokeweight=".8pt" strokecolor="#ff0000">
            <v:stroke dashstyle="solid"/>
            <w10:wrap type="none"/>
          </v:line>
        </w:pict>
      </w:r>
      <w:r>
        <w:rPr>
          <w:spacing w:val="-2"/>
        </w:rPr>
        <w:t>▼</w:t>
      </w:r>
      <w:r>
        <w:rPr>
          <w:color w:val="FF0000"/>
          <w:spacing w:val="-2"/>
        </w:rPr>
        <w:t>少子化</w:t>
      </w:r>
      <w:r>
        <w:rPr>
          <w:spacing w:val="-2"/>
        </w:rPr>
        <w:t>房價一定會崩跌嗎？不妨用另一個角度思考。（示意圖／</w:t>
      </w:r>
      <w:r>
        <w:rPr>
          <w:spacing w:val="-4"/>
        </w:rPr>
        <w:t>東森新聞</w:t>
      </w:r>
    </w:p>
    <w:p>
      <w:pPr>
        <w:pStyle w:val="BodyText"/>
        <w:spacing w:line="296" w:lineRule="exact"/>
        <w:ind w:left="100"/>
      </w:pPr>
      <w:r>
        <w:rPr/>
        <w:t>張琬聆攝</w:t>
      </w:r>
      <w:r>
        <w:rPr>
          <w:spacing w:val="-10"/>
        </w:rPr>
        <w:t>）</w:t>
      </w:r>
    </w:p>
    <w:p>
      <w:pPr>
        <w:pStyle w:val="BodyText"/>
        <w:spacing w:before="12"/>
        <w:rPr>
          <w:sz w:val="33"/>
        </w:rPr>
      </w:pPr>
    </w:p>
    <w:p>
      <w:pPr>
        <w:pStyle w:val="BodyText"/>
        <w:spacing w:line="580" w:lineRule="auto"/>
        <w:ind w:left="100" w:right="6239"/>
        <w:jc w:val="both"/>
      </w:pPr>
      <w:r>
        <w:rPr/>
        <w:t>人人都想住新房子 20年內屋為市場主流你喜歡住40</w:t>
      </w:r>
      <w:r>
        <w:rPr>
          <w:spacing w:val="-1"/>
        </w:rPr>
        <w:t>年的老房子，還是新房子呢？</w:t>
      </w:r>
    </w:p>
    <w:p>
      <w:pPr>
        <w:pStyle w:val="BodyText"/>
        <w:spacing w:line="290" w:lineRule="auto"/>
        <w:ind w:left="100" w:right="239"/>
        <w:jc w:val="both"/>
      </w:pPr>
      <w:r>
        <w:rPr>
          <w:spacing w:val="-2"/>
        </w:rPr>
        <w:t>先不考慮預算的話，我想大部分的人都希望住在新房子裡，畢竟老房子要不斷面對漏水修繕，還要</w:t>
      </w:r>
      <w:r>
        <w:rPr>
          <w:spacing w:val="-2"/>
        </w:rPr>
        <w:t>擔心海砂屋、地震耐不耐得住的問題。那麼，當你買了房子，住了20年、30年，你會不會想要換房</w:t>
      </w:r>
      <w:r>
        <w:rPr>
          <w:spacing w:val="-4"/>
        </w:rPr>
        <w:t>子呢？</w:t>
      </w:r>
    </w:p>
    <w:p>
      <w:pPr>
        <w:pStyle w:val="BodyText"/>
        <w:spacing w:before="9"/>
        <w:rPr>
          <w:sz w:val="28"/>
        </w:rPr>
      </w:pPr>
    </w:p>
    <w:p>
      <w:pPr>
        <w:pStyle w:val="BodyText"/>
        <w:spacing w:line="290" w:lineRule="auto"/>
        <w:ind w:left="100" w:right="119"/>
      </w:pPr>
      <w:r>
        <w:rPr/>
        <w:t>我們一輩子至少都會面對一到兩次換房的，會因為工作地點調動、人口增加不夠住、想換個環境、</w:t>
      </w:r>
      <w:r>
        <w:rPr>
          <w:w w:val="102"/>
        </w:rPr>
        <w:t>房子太舊了維修心累...種種原因而換房，而每一次的換房，我們都期待換更新的房子，因此20</w:t>
      </w:r>
      <w:r>
        <w:rPr>
          <w:spacing w:val="-10"/>
          <w:w w:val="102"/>
        </w:rPr>
        <w:t>年以</w:t>
      </w:r>
      <w:r>
        <w:rPr/>
        <w:t>內的房子，會是市場交易的主流。</w:t>
      </w:r>
    </w:p>
    <w:p>
      <w:pPr>
        <w:spacing w:after="0" w:line="290" w:lineRule="auto"/>
        <w:sectPr>
          <w:pgSz w:w="11900" w:h="16840"/>
          <w:pgMar w:top="800" w:bottom="280" w:left="620" w:right="620"/>
        </w:sectPr>
      </w:pPr>
    </w:p>
    <w:p>
      <w:pPr>
        <w:pStyle w:val="BodyText"/>
        <w:spacing w:line="580" w:lineRule="auto" w:before="21"/>
        <w:ind w:left="100" w:right="4799"/>
      </w:pPr>
      <w:r>
        <w:rPr>
          <w:spacing w:val="-2"/>
        </w:rPr>
        <w:t>▼屋齡20年內的房子，會是市場交易主流。（示意圖／</w:t>
      </w:r>
      <w:r>
        <w:rPr>
          <w:spacing w:val="-4"/>
        </w:rPr>
        <w:t>東森新聞</w:t>
      </w:r>
    </w:p>
    <w:p>
      <w:pPr>
        <w:pStyle w:val="BodyText"/>
        <w:spacing w:line="296" w:lineRule="exact"/>
        <w:ind w:left="100"/>
      </w:pPr>
      <w:r>
        <w:rPr/>
        <w:t>張琬聆攝</w:t>
      </w:r>
      <w:r>
        <w:rPr>
          <w:spacing w:val="-10"/>
        </w:rPr>
        <w:t>）</w:t>
      </w:r>
    </w:p>
    <w:p>
      <w:pPr>
        <w:pStyle w:val="BodyText"/>
        <w:rPr>
          <w:sz w:val="34"/>
        </w:rPr>
      </w:pPr>
    </w:p>
    <w:p>
      <w:pPr>
        <w:pStyle w:val="BodyText"/>
        <w:spacing w:before="1"/>
        <w:ind w:left="100"/>
      </w:pPr>
      <w:r>
        <w:rPr/>
        <w:t>屋齡超過50</w:t>
      </w:r>
      <w:r>
        <w:rPr>
          <w:spacing w:val="2"/>
        </w:rPr>
        <w:t>年 銀行眼中殘值歸零</w:t>
      </w:r>
    </w:p>
    <w:p>
      <w:pPr>
        <w:pStyle w:val="BodyText"/>
        <w:spacing w:before="12"/>
        <w:rPr>
          <w:sz w:val="33"/>
        </w:rPr>
      </w:pPr>
    </w:p>
    <w:p>
      <w:pPr>
        <w:pStyle w:val="BodyText"/>
        <w:spacing w:line="290" w:lineRule="auto"/>
        <w:ind w:left="100" w:right="239"/>
      </w:pPr>
      <w:r>
        <w:rPr>
          <w:spacing w:val="-2"/>
        </w:rPr>
        <w:t>不僅如此，在銀行眼中，建物是有「耐用年限」的，當屋齡超過50年，建物的殘值就直接歸零，剩</w:t>
      </w:r>
      <w:r>
        <w:rPr>
          <w:spacing w:val="-2"/>
        </w:rPr>
        <w:t>下的只有土地價值。如果土地持分不夠大、地段不夠好，就算不會被拒貸，成數也是非常低的。</w:t>
      </w:r>
    </w:p>
    <w:p>
      <w:pPr>
        <w:pStyle w:val="BodyText"/>
        <w:spacing w:before="11"/>
        <w:rPr>
          <w:sz w:val="28"/>
        </w:rPr>
      </w:pPr>
    </w:p>
    <w:p>
      <w:pPr>
        <w:pStyle w:val="BodyText"/>
        <w:spacing w:line="290" w:lineRule="auto" w:before="1"/>
        <w:ind w:left="100" w:right="239"/>
      </w:pPr>
      <w:r>
        <w:rPr>
          <w:spacing w:val="-2"/>
        </w:rPr>
        <w:t>一個貸不到錢的房子，要抱著全現金來買的買家屈指可數，可以說是市場價值極低的物件，如果又等不到都更，那麼這間房子在市場上是不具有交易價值的，也就不能被視為「供給」。</w:t>
      </w:r>
    </w:p>
    <w:p>
      <w:pPr>
        <w:pStyle w:val="BodyText"/>
        <w:spacing w:before="11"/>
        <w:rPr>
          <w:sz w:val="28"/>
        </w:rPr>
      </w:pPr>
    </w:p>
    <w:p>
      <w:pPr>
        <w:pStyle w:val="BodyText"/>
        <w:spacing w:line="580" w:lineRule="auto"/>
        <w:ind w:left="100" w:right="4079"/>
      </w:pPr>
      <w:r>
        <w:rPr>
          <w:spacing w:val="-2"/>
        </w:rPr>
        <w:t>▼40年以上的老屋數量，在2019年高過20年以下。（圖／翻攝</w:t>
      </w:r>
      <w:r>
        <w:rPr>
          <w:spacing w:val="-2"/>
        </w:rPr>
        <w:t>內政統計通報</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t>2019</w:t>
      </w:r>
      <w:r>
        <w:rPr>
          <w:spacing w:val="-1"/>
        </w:rPr>
        <w:t>年房屋死亡交叉 老屋數高於中古屋</w:t>
      </w:r>
    </w:p>
    <w:p>
      <w:pPr>
        <w:pStyle w:val="BodyText"/>
        <w:rPr>
          <w:sz w:val="34"/>
        </w:rPr>
      </w:pPr>
    </w:p>
    <w:p>
      <w:pPr>
        <w:pStyle w:val="BodyText"/>
        <w:spacing w:line="290" w:lineRule="auto"/>
        <w:ind w:left="100" w:right="239"/>
      </w:pPr>
      <w:r>
        <w:rPr/>
        <w:pict>
          <v:line style="position:absolute;mso-position-horizontal-relative:page;mso-position-vertical-relative:paragraph;z-index:16413696" from="96pt,16.914532pt" to="120pt,16.914532pt" stroked="true" strokeweight=".8pt" strokecolor="#ff0000">
            <v:stroke dashstyle="solid"/>
            <w10:wrap type="none"/>
          </v:line>
        </w:pict>
      </w:r>
      <w:r>
        <w:rPr>
          <w:spacing w:val="-2"/>
        </w:rPr>
        <w:t>翻開數據，</w:t>
      </w:r>
      <w:r>
        <w:rPr>
          <w:color w:val="FF0000"/>
          <w:spacing w:val="-2"/>
        </w:rPr>
        <w:t>台灣</w:t>
      </w:r>
      <w:r>
        <w:rPr>
          <w:spacing w:val="-2"/>
        </w:rPr>
        <w:t>所有的房屋存量如果剝離出20年以內、和40年以上屋齡，我們在2019年就進入了「</w:t>
      </w:r>
      <w:r>
        <w:rPr>
          <w:spacing w:val="-2"/>
        </w:rPr>
        <w:t>死亡交叉」，也就是首度出現了「40年以上老房子數量高於20年以內中古屋」。</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414208" from="156pt,52.914532pt" to="192pt,52.914532pt" stroked="true" strokeweight=".8pt" strokecolor="#ff0000">
            <v:stroke dashstyle="solid"/>
            <w10:wrap type="none"/>
          </v:line>
        </w:pict>
      </w:r>
      <w:r>
        <w:rPr>
          <w:spacing w:val="-2"/>
        </w:rPr>
        <w:t>再過10年，大量的老房子就會進入銀行鑑價的50歲大關，換句話說，有大量的房子即將被市場的供給給剔除。這個時候如果你想買房，只會從20、30年以內的房屋來選，而這些房屋的存量，與人口</w:t>
      </w:r>
      <w:r>
        <w:rPr>
          <w:spacing w:val="-2"/>
        </w:rPr>
        <w:t>數相比，即使我們面對</w:t>
      </w:r>
      <w:r>
        <w:rPr>
          <w:color w:val="FF0000"/>
          <w:spacing w:val="-2"/>
        </w:rPr>
        <w:t>少子化</w:t>
      </w:r>
      <w:r>
        <w:rPr>
          <w:spacing w:val="-2"/>
        </w:rPr>
        <w:t>，仍然是供不應求的。</w:t>
      </w:r>
    </w:p>
    <w:p>
      <w:pPr>
        <w:pStyle w:val="BodyText"/>
        <w:spacing w:before="11"/>
        <w:rPr>
          <w:sz w:val="28"/>
        </w:rPr>
      </w:pPr>
    </w:p>
    <w:p>
      <w:pPr>
        <w:pStyle w:val="BodyText"/>
        <w:ind w:left="100"/>
      </w:pPr>
      <w:r>
        <w:rPr/>
        <w:pict>
          <v:shape style="position:absolute;margin-left:84pt;margin-top:16.914532pt;width:36pt;height:.1pt;mso-position-horizontal-relative:page;mso-position-vertical-relative:paragraph;z-index:-15044608;mso-wrap-distance-left:0;mso-wrap-distance-right:0" id="docshape560" coordorigin="1680,338" coordsize="720,0" path="m1680,338l2400,338e" filled="false" stroked="true" strokeweight=".8pt" strokecolor="#ff0000">
            <v:path arrowok="t"/>
            <v:stroke dashstyle="solid"/>
            <w10:wrap type="topAndBottom"/>
          </v:shape>
        </w:pict>
      </w:r>
      <w:r>
        <w:rPr/>
        <w:t>問題不在</w:t>
      </w:r>
      <w:r>
        <w:rPr>
          <w:color w:val="FF0000"/>
          <w:spacing w:val="9"/>
        </w:rPr>
        <w:t>少子化 </w:t>
      </w:r>
      <w:r>
        <w:rPr>
          <w:spacing w:val="-1"/>
        </w:rPr>
        <w:t>房子太老導致供不應求</w:t>
      </w:r>
    </w:p>
    <w:p>
      <w:pPr>
        <w:pStyle w:val="BodyText"/>
        <w:spacing w:before="1"/>
        <w:rPr>
          <w:sz w:val="30"/>
        </w:rPr>
      </w:pPr>
    </w:p>
    <w:p>
      <w:pPr>
        <w:pStyle w:val="BodyText"/>
        <w:ind w:left="100"/>
      </w:pPr>
      <w:r>
        <w:rPr/>
        <w:pict>
          <v:shape style="position:absolute;margin-left:36pt;margin-top:16.914532pt;width:36pt;height:.1pt;mso-position-horizontal-relative:page;mso-position-vertical-relative:paragraph;z-index:-15044096;mso-wrap-distance-left:0;mso-wrap-distance-right:0" id="docshape561" coordorigin="720,338" coordsize="720,0" path="m720,338l1440,338e" filled="false" stroked="true" strokeweight=".8pt" strokecolor="#ff0000">
            <v:path arrowok="t"/>
            <v:stroke dashstyle="solid"/>
            <w10:wrap type="topAndBottom"/>
          </v:shape>
        </w:pict>
      </w:r>
      <w:r>
        <w:rPr>
          <w:color w:val="FF0000"/>
        </w:rPr>
        <w:t>少子化</w:t>
      </w:r>
      <w:r>
        <w:rPr>
          <w:spacing w:val="-1"/>
        </w:rPr>
        <w:t>不是問題，房子太老才是問題。真正的市場供給數量供不應求，房價又怎麼會因此崩跌呢？</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6414720" from="444pt,16.914532pt" to="480pt,16.914532pt" stroked="true" strokeweight=".8pt" strokecolor="#ff0000">
            <v:stroke dashstyle="solid"/>
            <w10:wrap type="none"/>
          </v:line>
        </w:pict>
      </w:r>
      <w:r>
        <w:rPr>
          <w:spacing w:val="-2"/>
        </w:rPr>
        <w:t>房價的漲跌，經常是複雜的政治與經濟因素交錯影響的，不會是單一升息、或</w:t>
      </w:r>
      <w:r>
        <w:rPr>
          <w:color w:val="FF0000"/>
          <w:spacing w:val="-2"/>
        </w:rPr>
        <w:t>少子化</w:t>
      </w:r>
      <w:r>
        <w:rPr>
          <w:spacing w:val="-2"/>
        </w:rPr>
        <w:t>原因，而數據往往還需要抽絲剝繭，看清統計背後真正的意義，才不會落入單一的線性思考。</w:t>
      </w:r>
    </w:p>
    <w:p>
      <w:pPr>
        <w:pStyle w:val="BodyText"/>
        <w:spacing w:before="11"/>
        <w:rPr>
          <w:sz w:val="28"/>
        </w:rPr>
      </w:pPr>
    </w:p>
    <w:p>
      <w:pPr>
        <w:pStyle w:val="BodyText"/>
        <w:spacing w:line="580" w:lineRule="auto" w:before="1"/>
        <w:ind w:left="100" w:right="5039"/>
      </w:pPr>
      <w:r>
        <w:rPr>
          <w:spacing w:val="-2"/>
        </w:rPr>
        <w:t>▼陶迪認為房價漲跌不應落入單一線性思考。（圖／</w:t>
      </w:r>
      <w:r>
        <w:rPr>
          <w:spacing w:val="-6"/>
        </w:rPr>
        <w:t>陶迪</w:t>
      </w:r>
    </w:p>
    <w:p>
      <w:pPr>
        <w:pStyle w:val="BodyText"/>
        <w:spacing w:line="296" w:lineRule="exact"/>
        <w:ind w:left="100"/>
      </w:pPr>
      <w:r>
        <w:rPr/>
        <w:t>提供</w:t>
      </w:r>
      <w:r>
        <w:rPr>
          <w:spacing w:val="-10"/>
        </w:rPr>
        <w:t>）</w:t>
      </w:r>
    </w:p>
    <w:p>
      <w:pPr>
        <w:spacing w:after="0" w:line="296" w:lineRule="exact"/>
        <w:sectPr>
          <w:pgSz w:w="11900" w:h="16840"/>
          <w:pgMar w:top="1160" w:bottom="280" w:left="620" w:right="620"/>
        </w:sectPr>
      </w:pPr>
    </w:p>
    <w:p>
      <w:pPr>
        <w:pStyle w:val="BodyText"/>
        <w:spacing w:line="290" w:lineRule="auto" w:before="21"/>
        <w:ind w:left="100" w:right="119"/>
      </w:pPr>
      <w:r>
        <w:rPr/>
        <w:t>作者／Tody</w:t>
      </w:r>
      <w:r>
        <w:rPr>
          <w:spacing w:val="-1"/>
        </w:rPr>
        <w:t>陶迪 </w:t>
      </w:r>
      <w:r>
        <w:rPr/>
        <w:t>2016年辭掉上海新創營運長工作回台創業，選擇包租作為事業的新起點，致力於用</w:t>
      </w:r>
      <w:r>
        <w:rPr>
          <w:spacing w:val="-2"/>
        </w:rPr>
        <w:t>自己的力量改善租房環境。從第一間改造公寓的實驗開始，發展出獨特的租房輕裝修工法與共生公寓管理模式，2017年成立「一米好居品牌公寓」與「TODY的不買房包租術」，開班教授「輕資產包租實戰班」，希望藉由課程讓更多人一起參與租房市場的改革。</w:t>
      </w:r>
    </w:p>
    <w:p>
      <w:pPr>
        <w:pStyle w:val="BodyText"/>
        <w:spacing w:before="11"/>
        <w:rPr>
          <w:sz w:val="28"/>
        </w:rPr>
      </w:pPr>
    </w:p>
    <w:p>
      <w:pPr>
        <w:pStyle w:val="BodyText"/>
        <w:ind w:left="100"/>
      </w:pPr>
      <w:r>
        <w:rPr>
          <w:spacing w:val="-2"/>
        </w:rPr>
        <w:t>相關新聞：</w:t>
      </w:r>
    </w:p>
    <w:p>
      <w:pPr>
        <w:pStyle w:val="BodyText"/>
        <w:rPr>
          <w:sz w:val="34"/>
        </w:rPr>
      </w:pPr>
    </w:p>
    <w:p>
      <w:pPr>
        <w:pStyle w:val="BodyText"/>
        <w:spacing w:line="580" w:lineRule="auto"/>
        <w:ind w:left="100" w:right="5279"/>
      </w:pPr>
      <w:r>
        <w:rPr>
          <w:spacing w:val="-2"/>
        </w:rPr>
        <w:t>陶迪／不買房就不怕升息？租屋被漲的幅度更可怕相關新聞：</w:t>
      </w:r>
    </w:p>
    <w:p>
      <w:pPr>
        <w:pStyle w:val="BodyText"/>
        <w:spacing w:line="580" w:lineRule="auto"/>
        <w:ind w:left="100" w:right="4919"/>
      </w:pPr>
      <w:r>
        <w:rPr/>
        <w:t>陶迪／鄉村買房找銀行鑑價會皺眉 連實價登錄也無用</w:t>
      </w:r>
      <w:r>
        <w:rPr>
          <w:spacing w:val="-2"/>
        </w:rPr>
        <w:t>相關新聞：</w:t>
      </w:r>
    </w:p>
    <w:p>
      <w:pPr>
        <w:pStyle w:val="BodyText"/>
        <w:spacing w:line="296" w:lineRule="exact"/>
        <w:ind w:left="100"/>
      </w:pPr>
      <w:r>
        <w:rPr>
          <w:spacing w:val="5"/>
        </w:rPr>
        <w:t>租屋達人親授 </w:t>
      </w:r>
      <w:r>
        <w:rPr/>
        <w:t>3</w:t>
      </w:r>
      <w:r>
        <w:rPr>
          <w:spacing w:val="-1"/>
        </w:rPr>
        <w:t>大篩選中古屋心法…包你買屋不踩雷</w:t>
      </w:r>
    </w:p>
    <w:p>
      <w:pPr>
        <w:pStyle w:val="BodyText"/>
        <w:spacing w:before="11"/>
        <w:rPr>
          <w:sz w:val="33"/>
        </w:rPr>
      </w:pPr>
    </w:p>
    <w:p>
      <w:pPr>
        <w:pStyle w:val="BodyText"/>
        <w:ind w:left="100"/>
      </w:pPr>
      <w:r>
        <w:rPr>
          <w:spacing w:val="-1"/>
        </w:rPr>
        <w:t>●以上言論不代表東森新聞立場</w:t>
      </w:r>
    </w:p>
    <w:p>
      <w:pPr>
        <w:pStyle w:val="BodyText"/>
        <w:rPr>
          <w:sz w:val="34"/>
        </w:rPr>
      </w:pPr>
    </w:p>
    <w:p>
      <w:pPr>
        <w:pStyle w:val="BodyText"/>
        <w:spacing w:line="580" w:lineRule="auto"/>
        <w:ind w:left="100" w:right="9359"/>
      </w:pPr>
      <w:r>
        <w:rPr>
          <w:spacing w:val="-2"/>
        </w:rPr>
        <w:t>（封面圖／</w:t>
      </w:r>
      <w:r>
        <w:rPr>
          <w:spacing w:val="-4"/>
        </w:rPr>
        <w:t>東森新聞 </w:t>
      </w:r>
      <w:r>
        <w:rPr>
          <w:spacing w:val="-2"/>
        </w:rPr>
        <w:t>張琬聆攝）</w:t>
      </w:r>
    </w:p>
    <w:p>
      <w:pPr>
        <w:pStyle w:val="BodyText"/>
        <w:spacing w:line="295" w:lineRule="exact"/>
        <w:ind w:left="100"/>
      </w:pPr>
      <w:r>
        <w:rPr>
          <w:spacing w:val="-1"/>
        </w:rPr>
        <w:t>更多東森財經新聞報導</w:t>
      </w:r>
    </w:p>
    <w:p>
      <w:pPr>
        <w:pStyle w:val="BodyText"/>
        <w:rPr>
          <w:sz w:val="34"/>
        </w:rPr>
      </w:pPr>
    </w:p>
    <w:p>
      <w:pPr>
        <w:pStyle w:val="BodyText"/>
        <w:spacing w:line="580" w:lineRule="auto"/>
        <w:ind w:left="100" w:right="4319"/>
      </w:pPr>
      <w:r>
        <w:rPr>
          <w:spacing w:val="-2"/>
        </w:rPr>
        <w:t>預售屋買氣腰斬！房仲業警示：「這期間」恐釀大量賣壓潮</w:t>
      </w:r>
      <w:r>
        <w:rPr/>
        <w:t>房市信心拐點浮現？36％看跌未來房價 專家曝最大利空</w:t>
      </w:r>
    </w:p>
    <w:p>
      <w:pPr>
        <w:pStyle w:val="BodyText"/>
        <w:spacing w:line="296" w:lineRule="exact"/>
        <w:ind w:left="100"/>
      </w:pPr>
      <w:r>
        <w:rPr/>
        <w:t>萬華104</w:t>
      </w:r>
      <w:r>
        <w:rPr>
          <w:spacing w:val="-1"/>
        </w:rPr>
        <w:t>歲「人瑞級老屋」轉手單價破百萬 房仲曝超狂價值</w:t>
      </w:r>
    </w:p>
    <w:p>
      <w:pPr>
        <w:pStyle w:val="BodyText"/>
      </w:pPr>
    </w:p>
    <w:p>
      <w:pPr>
        <w:pStyle w:val="BodyText"/>
      </w:pPr>
    </w:p>
    <w:p>
      <w:pPr>
        <w:pStyle w:val="BodyText"/>
        <w:spacing w:before="186"/>
        <w:ind w:left="100"/>
      </w:pPr>
      <w:r>
        <w:rPr>
          <w:spacing w:val="-2"/>
          <w:w w:val="110"/>
        </w:rPr>
        <w:t>文章編號: [202209283153820]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2022-09-28</w:t>
      </w:r>
      <w:r>
        <w:rPr>
          <w:spacing w:val="12"/>
          <w:w w:val="110"/>
          <w:sz w:val="28"/>
        </w:rPr>
        <w:t> </w:t>
      </w:r>
      <w:r>
        <w:rPr>
          <w:spacing w:val="-2"/>
          <w:w w:val="110"/>
          <w:sz w:val="28"/>
        </w:rPr>
        <w:t>(18:23)</w:t>
      </w:r>
    </w:p>
    <w:p>
      <w:pPr>
        <w:spacing w:line="249" w:lineRule="auto" w:before="12"/>
        <w:ind w:left="100" w:right="7759" w:firstLine="0"/>
        <w:jc w:val="left"/>
        <w:rPr>
          <w:sz w:val="28"/>
        </w:rPr>
      </w:pPr>
      <w:r>
        <w:rPr>
          <w:sz w:val="28"/>
        </w:rPr>
        <w:t>網站(URL連接) | 產消</w:t>
      </w:r>
      <w:r>
        <w:rPr>
          <w:sz w:val="28"/>
        </w:rPr>
        <w:t>字數: 824 words</w:t>
      </w:r>
    </w:p>
    <w:p>
      <w:pPr>
        <w:pStyle w:val="BodyText"/>
        <w:spacing w:before="9"/>
        <w:rPr>
          <w:sz w:val="21"/>
        </w:rPr>
      </w:pPr>
      <w:r>
        <w:rPr/>
        <w:pict>
          <v:shape style="position:absolute;margin-left:36pt;margin-top:14.945937pt;width:523pt;height:.1pt;mso-position-horizontal-relative:page;mso-position-vertical-relative:paragraph;z-index:-15042048;mso-wrap-distance-left:0;mso-wrap-distance-right:0" id="docshape56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「壯世代之春」上架24</w:t>
      </w:r>
      <w:r>
        <w:rPr>
          <w:spacing w:val="-1"/>
          <w:sz w:val="28"/>
        </w:rPr>
        <w:t>小時 衝上博客來即時榜榜首</w:t>
      </w:r>
    </w:p>
    <w:p>
      <w:pPr>
        <w:pStyle w:val="BodyText"/>
        <w:spacing w:before="12"/>
        <w:rPr>
          <w:sz w:val="22"/>
        </w:rPr>
      </w:pPr>
      <w:r>
        <w:rPr/>
        <w:pict>
          <v:shape style="position:absolute;margin-left:36pt;margin-top:15.723047pt;width:523pt;height:.1pt;mso-position-horizontal-relative:page;mso-position-vertical-relative:paragraph;z-index:-15041536;mso-wrap-distance-left:0;mso-wrap-distance-right:0" id="docshape56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63">
        <w:r>
          <w:rPr>
            <w:w w:val="110"/>
          </w:rPr>
          <w:t>文字快照</w:t>
        </w:r>
        <w:r>
          <w:rPr>
            <w:spacing w:val="-2"/>
            <w:w w:val="110"/>
          </w:rPr>
          <w:t>：https://www.cdns.com.tw/articles/666670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4919"/>
      </w:pPr>
      <w:r>
        <w:rPr/>
        <w:t>「壯世代之春」上架24小時 衝上博客來即時榜榜首！</w:t>
      </w:r>
      <w:r>
        <w:rPr>
          <w:spacing w:val="-2"/>
        </w:rPr>
        <w:t>記者陳建興／台北報導</w:t>
      </w:r>
    </w:p>
    <w:p>
      <w:pPr>
        <w:pStyle w:val="BodyText"/>
        <w:spacing w:line="296" w:lineRule="exact"/>
        <w:ind w:left="100"/>
      </w:pPr>
      <w:r>
        <w:rPr/>
        <w:pict>
          <v:shape style="position:absolute;margin-left:36pt;margin-top:16.825001pt;width:24pt;height:.1pt;mso-position-horizontal-relative:page;mso-position-vertical-relative:paragraph;z-index:-15041024;mso-wrap-distance-left:0;mso-wrap-distance-right:0" id="docshape564" coordorigin="720,337" coordsize="480,0" path="m720,337l1200,337e" filled="false" stroked="true" strokeweight=".8pt" strokecolor="#ff0000">
            <v:path arrowok="t"/>
            <v:stroke dashstyle="solid"/>
            <w10:wrap type="topAndBottom"/>
          </v:shape>
        </w:pict>
      </w:r>
      <w:r>
        <w:rPr/>
        <w:pict>
          <v:shape style="position:absolute;margin-left:312pt;margin-top:16.825001pt;width:24pt;height:.1pt;mso-position-horizontal-relative:page;mso-position-vertical-relative:paragraph;z-index:-15040512;mso-wrap-distance-left:0;mso-wrap-distance-right:0" id="docshape565" coordorigin="6240,337" coordsize="480,0" path="m6240,337l6720,337e" filled="false" stroked="true" strokeweight=".8pt" strokecolor="#ff0000">
            <v:path arrowok="t"/>
            <v:stroke dashstyle="solid"/>
            <w10:wrap type="topAndBottom"/>
          </v:shape>
        </w:pict>
      </w:r>
      <w:r>
        <w:rPr>
          <w:color w:val="FF0000"/>
        </w:rPr>
        <w:t>台灣</w:t>
      </w:r>
      <w:r>
        <w:rPr/>
        <w:t>的超高齡社會就在眼前，社會各界該怎麼應對？</w:t>
      </w:r>
      <w:r>
        <w:rPr>
          <w:color w:val="FF0000"/>
        </w:rPr>
        <w:t>台灣</w:t>
      </w:r>
      <w:r>
        <w:rPr>
          <w:spacing w:val="-1"/>
        </w:rPr>
        <w:t>趨勢觀察專家吳春城的新書《壯世代之春</w:t>
      </w:r>
    </w:p>
    <w:p>
      <w:pPr>
        <w:pStyle w:val="BodyText"/>
        <w:spacing w:line="290" w:lineRule="auto" w:before="13"/>
        <w:ind w:left="100" w:right="119"/>
      </w:pPr>
      <w:r>
        <w:rPr>
          <w:spacing w:val="-2"/>
        </w:rPr>
        <w:t>：高齡解放運動9大預測》，上架開賣短短一天，就登上博客來網路書店即時榜冠軍，足見各界對超</w:t>
      </w:r>
      <w:r>
        <w:rPr>
          <w:spacing w:val="-2"/>
        </w:rPr>
        <w:t>高齡社會的重視，以及對全新應對方向的渴求與認同。壯世代教科文協會理事長吳春城最喜歡問人的一句話：「請檢查一下，你現在戴的是銀髮族帽子?還是壯世代帽子？」而《壯世代之春：高齡解放運動9大預測》這本書，是以「全新思維」翻轉各界對高齡社會的既定見解，並為壯世代個人、甚至對政府、對企業提出全新實踐方針，開啟不同於長照、醫療思維的「另一扇窗」。</w:t>
      </w:r>
    </w:p>
    <w:p>
      <w:pPr>
        <w:pStyle w:val="BodyText"/>
        <w:spacing w:before="10"/>
        <w:rPr>
          <w:sz w:val="28"/>
        </w:rPr>
      </w:pPr>
    </w:p>
    <w:p>
      <w:pPr>
        <w:pStyle w:val="BodyText"/>
        <w:spacing w:line="290" w:lineRule="auto" w:before="1"/>
        <w:ind w:left="100" w:right="119"/>
        <w:jc w:val="both"/>
      </w:pPr>
      <w:r>
        <w:rPr/>
        <w:pict>
          <v:line style="position:absolute;mso-position-horizontal-relative:page;mso-position-vertical-relative:paragraph;z-index:16417280" from="444pt,16.964531pt" to="468pt,16.964531pt" stroked="true" strokeweight=".8pt" strokecolor="#ff0000">
            <v:stroke dashstyle="solid"/>
            <w10:wrap type="none"/>
          </v:line>
        </w:pict>
      </w:r>
      <w:r>
        <w:rPr/>
        <w:pict>
          <v:line style="position:absolute;mso-position-horizontal-relative:page;mso-position-vertical-relative:paragraph;z-index:16417792" from="414pt,34.964531pt" to="438pt,34.964531pt" stroked="true" strokeweight=".8pt" strokecolor="#ff0000">
            <v:stroke dashstyle="solid"/>
            <w10:wrap type="none"/>
          </v:line>
        </w:pict>
      </w:r>
      <w:r>
        <w:rPr>
          <w:w w:val="101"/>
        </w:rPr>
        <w:t>根據壯世代教科文協會去年「壯世代議題大調查」發現，有43.2％的民眾認為</w:t>
      </w:r>
      <w:r>
        <w:rPr>
          <w:color w:val="FF0000"/>
        </w:rPr>
        <w:t>台灣</w:t>
      </w:r>
      <w:r>
        <w:rPr/>
        <w:t>整體對超高齡社</w:t>
      </w:r>
      <w:r>
        <w:rPr>
          <w:w w:val="102"/>
        </w:rPr>
        <w:t>會的準備仍不足，僅有18.2％認為足夠；而根據長照2.0的預估，2026年</w:t>
      </w:r>
      <w:r>
        <w:rPr>
          <w:color w:val="FF0000"/>
        </w:rPr>
        <w:t>台灣</w:t>
      </w:r>
      <w:r>
        <w:rPr>
          <w:w w:val="100"/>
        </w:rPr>
        <w:t>將有100萬人需要長照</w:t>
      </w:r>
      <w:r>
        <w:rPr>
          <w:w w:val="100"/>
        </w:rPr>
        <w:t>服務。對此，作者吳春城強調，100</w:t>
      </w:r>
      <w:r>
        <w:rPr>
          <w:spacing w:val="-1"/>
          <w:w w:val="100"/>
        </w:rPr>
        <w:t>萬人在未來壯世代人口裡僅不到五分之一，而照顧、醫療等面向</w:t>
      </w:r>
    </w:p>
    <w:p>
      <w:pPr>
        <w:pStyle w:val="BodyText"/>
        <w:spacing w:line="297" w:lineRule="exact"/>
        <w:ind w:left="100"/>
      </w:pPr>
      <w:r>
        <w:rPr>
          <w:spacing w:val="-1"/>
        </w:rPr>
        <w:t>，雖然在服務上日趨細緻，但仍屬於基本生存需求，大多數健康或亞健康的壯世代有著有更高層次</w:t>
      </w:r>
    </w:p>
    <w:p>
      <w:pPr>
        <w:pStyle w:val="BodyText"/>
        <w:spacing w:line="290" w:lineRule="auto" w:before="62"/>
        <w:ind w:left="100" w:right="239"/>
      </w:pPr>
      <w:r>
        <w:rPr/>
        <w:pict>
          <v:line style="position:absolute;mso-position-horizontal-relative:page;mso-position-vertical-relative:paragraph;z-index:16418304" from="348pt,20.014532pt" to="372pt,20.014532pt" stroked="true" strokeweight=".8pt" strokecolor="#ff0000">
            <v:stroke dashstyle="solid"/>
            <w10:wrap type="none"/>
          </v:line>
        </w:pict>
      </w:r>
      <w:r>
        <w:rPr>
          <w:spacing w:val="-2"/>
        </w:rPr>
        <w:t>、多元的需求需要被關注。同時，50歲以上的壯世代掌握了</w:t>
      </w:r>
      <w:r>
        <w:rPr>
          <w:color w:val="FF0000"/>
          <w:spacing w:val="-2"/>
        </w:rPr>
        <w:t>台灣</w:t>
      </w:r>
      <w:r>
        <w:rPr>
          <w:spacing w:val="-2"/>
        </w:rPr>
        <w:t>三分之二的財富，若各界持續以陳舊思維應對，不僅將造成經濟發展停滯，更可能間接導致難以挽回的國安問題。</w:t>
      </w:r>
    </w:p>
    <w:p>
      <w:pPr>
        <w:pStyle w:val="BodyText"/>
        <w:spacing w:before="11"/>
        <w:rPr>
          <w:sz w:val="28"/>
        </w:rPr>
      </w:pPr>
    </w:p>
    <w:p>
      <w:pPr>
        <w:pStyle w:val="BodyText"/>
        <w:ind w:left="100"/>
      </w:pPr>
      <w:r>
        <w:rPr/>
        <w:t>《壯世代之春：高齡解放運動9</w:t>
      </w:r>
      <w:r>
        <w:rPr>
          <w:spacing w:val="-1"/>
        </w:rPr>
        <w:t>大預測》大膽闡述了跨越銀髮族、樂齡族的全新「壯世代思維」及發</w:t>
      </w:r>
    </w:p>
    <w:p>
      <w:pPr>
        <w:spacing w:after="0"/>
        <w:sectPr>
          <w:pgSz w:w="11900" w:h="16840"/>
          <w:pgMar w:top="1500" w:bottom="280" w:left="620" w:right="620"/>
        </w:sectPr>
      </w:pPr>
    </w:p>
    <w:p>
      <w:pPr>
        <w:pStyle w:val="BodyText"/>
        <w:spacing w:line="290" w:lineRule="auto" w:before="21"/>
        <w:ind w:left="100" w:right="239"/>
      </w:pPr>
      <w:r>
        <w:rPr>
          <w:spacing w:val="-2"/>
        </w:rPr>
        <w:t>展策略，也針對政府各部會與各大產業提出有別以往的全新實踐指南，為長壽經濟提供一把具可行</w:t>
      </w:r>
      <w:r>
        <w:rPr>
          <w:spacing w:val="-1"/>
        </w:rPr>
        <w:t>性的鑰匙，力圖解放被長照、醫療所綁架的高齡族群。作者吳春城期許，透過這本書引發全民運動</w:t>
      </w:r>
    </w:p>
    <w:p>
      <w:pPr>
        <w:pStyle w:val="BodyText"/>
        <w:spacing w:line="290" w:lineRule="auto"/>
        <w:ind w:left="100" w:right="239"/>
      </w:pPr>
      <w:r>
        <w:rPr/>
        <w:pict>
          <v:line style="position:absolute;mso-position-horizontal-relative:page;mso-position-vertical-relative:paragraph;z-index:16418816" from="240pt,34.914532pt" to="276pt,34.914532pt" stroked="true" strokeweight=".8pt" strokecolor="#ff0000">
            <v:stroke dashstyle="solid"/>
            <w10:wrap type="none"/>
          </v:line>
        </w:pict>
      </w:r>
      <w:r>
        <w:rPr>
          <w:spacing w:val="-2"/>
        </w:rPr>
        <w:t>，迎來全然翻新的時代，讓高齡族群重新燃起生命的熱情，創造精彩的第三人生；也讓年輕人對未來更具信心、進而勇於生育，一併解決</w:t>
      </w:r>
      <w:r>
        <w:rPr>
          <w:color w:val="FF0000"/>
          <w:spacing w:val="-2"/>
        </w:rPr>
        <w:t>少子化</w:t>
      </w:r>
      <w:r>
        <w:rPr>
          <w:spacing w:val="-2"/>
        </w:rPr>
        <w:t>的國安危機。</w:t>
      </w:r>
    </w:p>
    <w:p>
      <w:pPr>
        <w:pStyle w:val="BodyText"/>
        <w:spacing w:before="11"/>
        <w:rPr>
          <w:sz w:val="28"/>
        </w:rPr>
      </w:pPr>
    </w:p>
    <w:p>
      <w:pPr>
        <w:pStyle w:val="BodyText"/>
        <w:spacing w:line="290" w:lineRule="auto"/>
        <w:ind w:left="100" w:right="239"/>
        <w:jc w:val="both"/>
      </w:pPr>
      <w:r>
        <w:rPr>
          <w:spacing w:val="-2"/>
        </w:rPr>
        <w:t>前行政院國家發展委員會主委陳美伶也為本書寫序，極力推薦。她認為《壯世代之春》是非常具時代意義的倡儀與行動方案，不只壯世代的你、公部門決策者應閱讀，年輕世代要看到機會與商機更應該閱讀！</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[202209288258588]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2022-09-28</w:t>
      </w:r>
      <w:r>
        <w:rPr>
          <w:spacing w:val="12"/>
          <w:w w:val="110"/>
          <w:sz w:val="28"/>
        </w:rPr>
        <w:t> </w:t>
      </w:r>
      <w:r>
        <w:rPr>
          <w:spacing w:val="-2"/>
          <w:w w:val="110"/>
          <w:sz w:val="28"/>
        </w:rPr>
        <w:t>(17:00)</w:t>
      </w:r>
    </w:p>
    <w:p>
      <w:pPr>
        <w:spacing w:line="249" w:lineRule="auto" w:before="12"/>
        <w:ind w:left="100" w:right="5659" w:firstLine="0"/>
        <w:jc w:val="left"/>
        <w:rPr>
          <w:sz w:val="28"/>
        </w:rPr>
      </w:pPr>
      <w:r>
        <w:rPr>
          <w:sz w:val="28"/>
        </w:rPr>
        <w:t>網站(URL連接) | 即時新聞 |By 楊靜茹</w:t>
      </w:r>
      <w:r>
        <w:rPr>
          <w:sz w:val="28"/>
        </w:rPr>
        <w:t>字數: 636 words</w:t>
      </w:r>
    </w:p>
    <w:p>
      <w:pPr>
        <w:pStyle w:val="BodyText"/>
        <w:spacing w:before="9"/>
        <w:rPr>
          <w:sz w:val="21"/>
        </w:rPr>
      </w:pPr>
      <w:r>
        <w:rPr/>
        <w:pict>
          <v:shape style="position:absolute;margin-left:36pt;margin-top:14.945937pt;width:523pt;height:.1pt;mso-position-horizontal-relative:page;mso-position-vertical-relative:paragraph;z-index:-15037952;mso-wrap-distance-left:0;mso-wrap-distance-right:0" id="docshape56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南開科大推高齡培訓課程 青銀共學活化人力資本</w:t>
      </w:r>
    </w:p>
    <w:p>
      <w:pPr>
        <w:pStyle w:val="BodyText"/>
        <w:spacing w:before="12"/>
        <w:rPr>
          <w:sz w:val="22"/>
        </w:rPr>
      </w:pPr>
      <w:r>
        <w:rPr/>
        <w:pict>
          <v:shape style="position:absolute;margin-left:36pt;margin-top:15.723047pt;width:523pt;height:.1pt;mso-position-horizontal-relative:page;mso-position-vertical-relative:paragraph;z-index:-15037440;mso-wrap-distance-left:0;mso-wrap-distance-right:0" id="docshape56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64">
        <w:r>
          <w:rPr>
            <w:w w:val="110"/>
          </w:rPr>
          <w:t>文字快照：https://www.chinatimes.com/realtimenews/20220928004133-</w:t>
        </w:r>
        <w:r>
          <w:rPr>
            <w:spacing w:val="-2"/>
            <w:w w:val="110"/>
          </w:rPr>
          <w:t>260421?chdtv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1439"/>
      </w:pPr>
      <w:r>
        <w:rPr>
          <w:spacing w:val="-2"/>
        </w:rPr>
        <w:t>南開科大高齡培訓課成果展，展示鳳梨花、麻油猴頭菇、雞肉燥等食品。（楊靜茹攝</w:t>
      </w:r>
      <w:r>
        <w:rPr>
          <w:spacing w:val="-2"/>
        </w:rPr>
        <w:t>）</w:t>
      </w:r>
      <w:r>
        <w:rPr/>
        <w:t>南開科大高齡培訓課辦成果展，學員感謝老師李耀堂（中）不藏私教導。（楊靜茹攝</w:t>
      </w:r>
      <w:r>
        <w:rPr>
          <w:spacing w:val="-10"/>
        </w:rPr>
        <w:t>）</w:t>
      </w:r>
    </w:p>
    <w:p>
      <w:pPr>
        <w:pStyle w:val="BodyText"/>
        <w:spacing w:line="290" w:lineRule="auto"/>
        <w:ind w:left="100" w:right="239"/>
        <w:jc w:val="both"/>
      </w:pPr>
      <w:r>
        <w:rPr/>
        <w:pict>
          <v:line style="position:absolute;mso-position-horizontal-relative:page;mso-position-vertical-relative:paragraph;z-index:16420352" from="36pt,16.914532pt" to="60pt,16.914532pt" stroked="true" strokeweight=".8pt" strokecolor="#ff0000">
            <v:stroke dashstyle="solid"/>
            <w10:wrap type="none"/>
          </v:line>
        </w:pict>
      </w:r>
      <w:r>
        <w:rPr/>
        <w:pict>
          <v:line style="position:absolute;mso-position-horizontal-relative:page;mso-position-vertical-relative:paragraph;z-index:16420864" from="216pt,16.914532pt" to="252pt,16.914532pt" stroked="true" strokeweight=".8pt" strokecolor="#ff0000">
            <v:stroke dashstyle="solid"/>
            <w10:wrap type="none"/>
          </v:line>
        </w:pict>
      </w:r>
      <w:r>
        <w:rPr/>
        <w:pict>
          <v:line style="position:absolute;mso-position-horizontal-relative:page;mso-position-vertical-relative:paragraph;z-index:16421376" from="228pt,52.914532pt" to="252pt,52.914532pt" stroked="true" strokeweight=".8pt" strokecolor="#ff0000">
            <v:stroke dashstyle="solid"/>
            <w10:wrap type="none"/>
          </v:line>
        </w:pict>
      </w:r>
      <w:r>
        <w:rPr>
          <w:color w:val="FF0000"/>
          <w:spacing w:val="-2"/>
        </w:rPr>
        <w:t>台灣</w:t>
      </w:r>
      <w:r>
        <w:rPr>
          <w:spacing w:val="-2"/>
        </w:rPr>
        <w:t>2018年已進入高齡社會，加上</w:t>
      </w:r>
      <w:r>
        <w:rPr>
          <w:color w:val="FF0000"/>
          <w:spacing w:val="-2"/>
        </w:rPr>
        <w:t>少子化</w:t>
      </w:r>
      <w:r>
        <w:rPr>
          <w:spacing w:val="-2"/>
        </w:rPr>
        <w:t>問題，將出現勞動力短缺危機，有鑑於此，南開科技大學</w:t>
      </w:r>
      <w:r>
        <w:rPr>
          <w:spacing w:val="-2"/>
        </w:rPr>
        <w:t>推高齡培訓課程，透過青銀共學，幫助長者重返職場，活化人力資本，28日舉辦成果發表。外籍生鄭慧雯說，馬來西亞食物是重口味，</w:t>
      </w:r>
      <w:r>
        <w:rPr>
          <w:color w:val="FF0000"/>
          <w:spacing w:val="-2"/>
        </w:rPr>
        <w:t>台灣</w:t>
      </w:r>
      <w:r>
        <w:rPr>
          <w:spacing w:val="-2"/>
        </w:rPr>
        <w:t>的健康取向較清淡，她跟長輩們學到很多私房菜食譜，回國可以跟家人分享。</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6421888" from="204pt,16.914532pt" to="228pt,16.914532pt" stroked="true" strokeweight=".8pt" strokecolor="#ff0000">
            <v:stroke dashstyle="solid"/>
            <w10:wrap type="none"/>
          </v:line>
        </w:pict>
      </w:r>
      <w:r>
        <w:rPr>
          <w:spacing w:val="-2"/>
        </w:rPr>
        <w:t>南開科大研發處長劉冠佑指出，</w:t>
      </w:r>
      <w:r>
        <w:rPr>
          <w:color w:val="FF0000"/>
          <w:spacing w:val="-2"/>
        </w:rPr>
        <w:t>台灣</w:t>
      </w:r>
      <w:r>
        <w:rPr>
          <w:spacing w:val="-2"/>
        </w:rPr>
        <w:t>社會勞動力短缺迫在眉睫，學校執行教育部「打造南投不老城鎮」計畫，針對有意願再度就業或創業的高齡者，請餐飲科技職教師李耀堂所規畫的培訓課程，讓他們具備再就業職能，特地安排學生擔任助教，從旁協助參加課程的社區長輩。</w:t>
      </w:r>
    </w:p>
    <w:p>
      <w:pPr>
        <w:pStyle w:val="BodyText"/>
        <w:spacing w:before="11"/>
        <w:rPr>
          <w:sz w:val="28"/>
        </w:rPr>
      </w:pPr>
    </w:p>
    <w:p>
      <w:pPr>
        <w:pStyle w:val="BodyText"/>
        <w:spacing w:line="290" w:lineRule="auto"/>
        <w:ind w:left="100" w:right="239"/>
        <w:jc w:val="both"/>
      </w:pPr>
      <w:r>
        <w:rPr>
          <w:spacing w:val="-2"/>
        </w:rPr>
        <w:t>李耀堂說，課程學員都是高齡者，所以教導他們用最簡單的方式去處理南投優質食材，如鳳梨、菇菌等，加工製造成果醬或冷凍真空包食品，讓退休在家的高齡者，不僅能吃得健康，還能透過經營網路平台販售，增加收入，或經營小餐館服務社區，開創事業第二春。</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6422400" from="264pt,16.964531pt" to="288pt,16.964531pt" stroked="true" strokeweight=".8pt" strokecolor="#ff0000">
            <v:stroke dashstyle="solid"/>
            <w10:wrap type="none"/>
          </v:line>
        </w:pict>
      </w:r>
      <w:r>
        <w:rPr>
          <w:spacing w:val="-2"/>
        </w:rPr>
        <w:t>外籍生鄭慧雯說，馬來西亞食物是重口味，</w:t>
      </w:r>
      <w:r>
        <w:rPr>
          <w:color w:val="FF0000"/>
          <w:spacing w:val="-2"/>
        </w:rPr>
        <w:t>台灣</w:t>
      </w:r>
      <w:r>
        <w:rPr>
          <w:spacing w:val="-2"/>
        </w:rPr>
        <w:t>的比較清淡，主要是健康取向，雖然她掛「助教」</w:t>
      </w:r>
      <w:r>
        <w:rPr>
          <w:spacing w:val="-1"/>
        </w:rPr>
        <w:t>頭銜，反倒是跟長輩傳授很多「撇步」，獲益匪淺，如今她已經收藏很多私房菜食譜，回國可以跟</w:t>
      </w:r>
    </w:p>
    <w:p>
      <w:pPr>
        <w:spacing w:after="0" w:line="290" w:lineRule="auto"/>
        <w:sectPr>
          <w:pgSz w:w="11900" w:h="16840"/>
          <w:pgMar w:top="1500" w:bottom="280" w:left="620" w:right="620"/>
        </w:sectPr>
      </w:pPr>
    </w:p>
    <w:p>
      <w:pPr>
        <w:pStyle w:val="BodyText"/>
        <w:spacing w:before="21"/>
        <w:ind w:left="100"/>
      </w:pPr>
      <w:r>
        <w:rPr>
          <w:spacing w:val="-2"/>
        </w:rPr>
        <w:t>家人分享。</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422912" from="336pt,16.964531pt" to="360pt,16.964531pt" stroked="true" strokeweight=".8pt" strokecolor="#ff0000">
            <v:stroke dashstyle="solid"/>
            <w10:wrap type="none"/>
          </v:line>
        </w:pict>
      </w:r>
      <w:r>
        <w:rPr>
          <w:spacing w:val="-2"/>
        </w:rPr>
        <w:t>另一名來自印尼、就讀大學二年級男學生張德城則說，到</w:t>
      </w:r>
      <w:r>
        <w:rPr>
          <w:color w:val="FF0000"/>
          <w:spacing w:val="-2"/>
        </w:rPr>
        <w:t>台灣</w:t>
      </w:r>
      <w:r>
        <w:rPr>
          <w:spacing w:val="-2"/>
        </w:rPr>
        <w:t>唸書後，才知道只要食材夠優質，烹調食物時不用加入過多的調味料，就能品嘗到食物最鮮美的滋味，而且對身體比較好，回故鄉將推展健康飲食觀念。</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[202209286966477]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2022-09-28</w:t>
      </w:r>
      <w:r>
        <w:rPr>
          <w:spacing w:val="12"/>
          <w:w w:val="110"/>
          <w:sz w:val="28"/>
        </w:rPr>
        <w:t> </w:t>
      </w:r>
      <w:r>
        <w:rPr>
          <w:spacing w:val="-2"/>
          <w:w w:val="110"/>
          <w:sz w:val="28"/>
        </w:rPr>
        <w:t>(13:02)</w:t>
      </w:r>
    </w:p>
    <w:p>
      <w:pPr>
        <w:spacing w:line="249" w:lineRule="auto" w:before="12"/>
        <w:ind w:left="100" w:right="4959" w:firstLine="0"/>
        <w:jc w:val="left"/>
        <w:rPr>
          <w:sz w:val="28"/>
        </w:rPr>
      </w:pPr>
      <w:r>
        <w:rPr>
          <w:sz w:val="28"/>
        </w:rPr>
        <w:t>網站(URL連接) | 商情 |By 經濟日報 莊玉隆</w:t>
      </w:r>
      <w:r>
        <w:rPr>
          <w:spacing w:val="10"/>
          <w:sz w:val="28"/>
        </w:rPr>
        <w:t>字數: </w:t>
      </w:r>
      <w:r>
        <w:rPr>
          <w:sz w:val="28"/>
        </w:rPr>
        <w:t>1052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33856;mso-wrap-distance-left:0;mso-wrap-distance-right:0" id="docshape56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南臺科大成立國際專修部延攬國際人才</w:t>
      </w:r>
    </w:p>
    <w:p>
      <w:pPr>
        <w:pStyle w:val="BodyText"/>
        <w:spacing w:before="12"/>
        <w:rPr>
          <w:sz w:val="22"/>
        </w:rPr>
      </w:pPr>
      <w:r>
        <w:rPr/>
        <w:pict>
          <v:shape style="position:absolute;margin-left:36pt;margin-top:15.723047pt;width:523pt;height:.1pt;mso-position-horizontal-relative:page;mso-position-vertical-relative:paragraph;z-index:-15033344;mso-wrap-distance-left:0;mso-wrap-distance-right:0" id="docshape56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：https://money.udn.com/money/story/5723/6646346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南臺科技大學辦學績效良好，今年獲教育部核可設立「國際專修部」，招收重點產業領域國際學生</w:t>
      </w:r>
    </w:p>
    <w:p>
      <w:pPr>
        <w:pStyle w:val="BodyText"/>
        <w:spacing w:before="63"/>
        <w:ind w:left="100"/>
      </w:pPr>
      <w:r>
        <w:rPr>
          <w:spacing w:val="-1"/>
        </w:rPr>
        <w:t>，培育製造業、營造業、農業科技及長期照顧所需人才，培養學生專業能力，更規劃華語加強課程</w:t>
      </w:r>
    </w:p>
    <w:p>
      <w:pPr>
        <w:pStyle w:val="BodyText"/>
        <w:spacing w:before="62"/>
        <w:ind w:left="100"/>
      </w:pPr>
      <w:r>
        <w:rPr/>
        <w:pict>
          <v:shape style="position:absolute;margin-left:312pt;margin-top:20.014532pt;width:24pt;height:.1pt;mso-position-horizontal-relative:page;mso-position-vertical-relative:paragraph;z-index:-15032832;mso-wrap-distance-left:0;mso-wrap-distance-right:0" id="docshape570" coordorigin="6240,400" coordsize="480,0" path="m6240,400l6720,400e" filled="false" stroked="true" strokeweight=".8pt" strokecolor="#ff0000">
            <v:path arrowok="t"/>
            <v:stroke dashstyle="solid"/>
            <w10:wrap type="topAndBottom"/>
          </v:shape>
        </w:pict>
      </w:r>
      <w:r>
        <w:rPr/>
        <w:t>，強化學生華語能力，以利學生畢業後留臺工作，為</w:t>
      </w:r>
      <w:r>
        <w:rPr>
          <w:color w:val="FF0000"/>
        </w:rPr>
        <w:t>臺灣</w:t>
      </w:r>
      <w:r>
        <w:rPr>
          <w:spacing w:val="-1"/>
        </w:rPr>
        <w:t>企業培育人才。南臺科大校長盧燈茂(左三</w:t>
      </w:r>
    </w:p>
    <w:p>
      <w:pPr>
        <w:pStyle w:val="BodyText"/>
        <w:spacing w:line="290" w:lineRule="auto" w:before="13"/>
        <w:ind w:left="100" w:right="239"/>
      </w:pPr>
      <w:r>
        <w:rPr/>
        <w:t>)與菲律賓東南大學（USeP）校長Dr._Lourdes_Generalao_(</w:t>
      </w:r>
      <w:r>
        <w:rPr>
          <w:spacing w:val="2"/>
        </w:rPr>
        <w:t>左二)代表簽訂兩校合作備忘錄。  南臺</w:t>
      </w:r>
      <w:r>
        <w:rPr>
          <w:spacing w:val="-2"/>
          <w:w w:val="105"/>
        </w:rPr>
        <w:t>科大/提供</w:t>
      </w:r>
    </w:p>
    <w:p>
      <w:pPr>
        <w:pStyle w:val="BodyText"/>
        <w:spacing w:before="12"/>
        <w:rPr>
          <w:sz w:val="28"/>
        </w:rPr>
      </w:pPr>
    </w:p>
    <w:p>
      <w:pPr>
        <w:pStyle w:val="BodyText"/>
        <w:spacing w:line="290" w:lineRule="auto"/>
        <w:ind w:left="100" w:right="239"/>
      </w:pPr>
      <w:r>
        <w:rPr>
          <w:spacing w:val="-2"/>
        </w:rPr>
        <w:t>南臺科大致力國際交流工作多年，姊妹校遍及歐洲、美洲、大洋洲及亞洲31國，國際學生校友散布</w:t>
      </w:r>
      <w:r>
        <w:rPr>
          <w:spacing w:val="-1"/>
        </w:rPr>
        <w:t>世界五大洲，該校配合政府新南向政策，規劃國際專修部主要招生國家為菲律賓、馬來西亞、越南</w:t>
      </w:r>
    </w:p>
    <w:p>
      <w:pPr>
        <w:pStyle w:val="BodyText"/>
        <w:spacing w:line="297" w:lineRule="exact"/>
        <w:ind w:left="100"/>
      </w:pPr>
      <w:r>
        <w:rPr>
          <w:spacing w:val="-1"/>
        </w:rPr>
        <w:t>、印尼及印度等國，透過當地姊妹校與校友，合作招募優秀國際學生前來就讀。校長盧燈茂(右四</w:t>
      </w:r>
    </w:p>
    <w:p>
      <w:pPr>
        <w:pStyle w:val="BodyText"/>
        <w:spacing w:before="62"/>
        <w:ind w:left="100"/>
      </w:pPr>
      <w:r>
        <w:rPr>
          <w:spacing w:val="-4"/>
        </w:rPr>
        <w:t>)與隨行人員及高等教育委員會(CHED)第11區主任馬里卡爾·</w:t>
      </w:r>
      <w:r>
        <w:rPr>
          <w:spacing w:val="-5"/>
        </w:rPr>
        <w:t>卡斯克霍博士和菲律賓東南大學</w:t>
      </w:r>
    </w:p>
    <w:p>
      <w:pPr>
        <w:pStyle w:val="BodyText"/>
        <w:spacing w:before="62"/>
        <w:ind w:left="100"/>
      </w:pPr>
      <w:r>
        <w:rPr/>
        <w:t>（USeP）</w:t>
      </w:r>
      <w:r>
        <w:rPr>
          <w:spacing w:val="-1"/>
        </w:rPr>
        <w:t>教職員工合影。 南臺科大/提供</w:t>
      </w:r>
    </w:p>
    <w:p>
      <w:pPr>
        <w:pStyle w:val="BodyText"/>
        <w:rPr>
          <w:sz w:val="34"/>
        </w:rPr>
      </w:pPr>
    </w:p>
    <w:p>
      <w:pPr>
        <w:pStyle w:val="BodyText"/>
        <w:spacing w:line="290" w:lineRule="auto"/>
        <w:ind w:left="100" w:right="119"/>
      </w:pPr>
      <w:r>
        <w:rPr>
          <w:spacing w:val="-2"/>
        </w:rPr>
        <w:t>該校校長盧燈茂日前率領副校長周德光及隨行相關人員，前往菲律賓宿霧及達沃進行國際交流及招生行程，拜訪菲律賓宿霧理工學院大學（CIT-U）、聖荷西雷科萊托斯大學（USJR）及菲律賓東南大</w:t>
      </w:r>
      <w:r>
        <w:rPr>
          <w:spacing w:val="-2"/>
        </w:rPr>
        <w:t>學（USeP）等三所學校，成果豐碩。</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424960" from="300pt,52.914532pt" to="324pt,52.914532pt" stroked="true" strokeweight=".8pt" strokecolor="#ff0000">
            <v:stroke dashstyle="solid"/>
            <w10:wrap type="none"/>
          </v:line>
        </w:pict>
      </w:r>
      <w:r>
        <w:rPr>
          <w:spacing w:val="-2"/>
        </w:rPr>
        <w:t>南臺科大自2017年開啟與菲律賓姊妹校密切合作，合作項目包含跨國問題導向式專題課程學習(i-</w:t>
      </w:r>
      <w:r>
        <w:rPr>
          <w:spacing w:val="80"/>
        </w:rPr>
        <w:t> </w:t>
      </w:r>
      <w:r>
        <w:rPr>
          <w:spacing w:val="-2"/>
        </w:rPr>
        <w:t>PBL)、學生交流、合作研究與師資培育，師生合作於國際會議及國際期刊發表論文，更多次在國際</w:t>
      </w:r>
      <w:r>
        <w:rPr/>
        <w:t>競賽中獲獎。該校這次造訪，向菲律賓姊妹校分享</w:t>
      </w:r>
      <w:r>
        <w:rPr>
          <w:color w:val="FF0000"/>
        </w:rPr>
        <w:t>臺灣</w:t>
      </w:r>
      <w:r>
        <w:rPr>
          <w:spacing w:val="-1"/>
        </w:rPr>
        <w:t>技職教育發展的成功模式，更促成與菲律賓</w:t>
      </w:r>
    </w:p>
    <w:p>
      <w:pPr>
        <w:spacing w:after="0" w:line="290" w:lineRule="auto"/>
        <w:sectPr>
          <w:pgSz w:w="11900" w:h="16840"/>
          <w:pgMar w:top="1500" w:bottom="280" w:left="620" w:right="620"/>
        </w:sectPr>
      </w:pPr>
    </w:p>
    <w:p>
      <w:pPr>
        <w:pStyle w:val="BodyText"/>
        <w:spacing w:line="290" w:lineRule="auto" w:before="21"/>
        <w:ind w:left="100" w:right="119"/>
      </w:pPr>
      <w:r>
        <w:rPr/>
        <w:t>三所學校簽署多項具體合作協定，未來將與各校擴大推動學生前來南臺科大進行專題研究，進而續</w:t>
      </w:r>
      <w:r>
        <w:rPr>
          <w:w w:val="102"/>
        </w:rPr>
        <w:t>留攻讀碩士學位。校長盧燈茂(左四)、副校長周德光(右二)及菲律賓宿霧理工學院大學附設中學校</w:t>
      </w:r>
      <w:r>
        <w:rPr>
          <w:w w:val="100"/>
        </w:rPr>
        <w:t>長於菲律賓宿霧理工學院大學與4名將到南臺科大國際專修部的華語先修班學生合影。</w:t>
      </w:r>
      <w:r>
        <w:rPr>
          <w:spacing w:val="39"/>
        </w:rPr>
        <w:t> </w:t>
      </w:r>
      <w:r>
        <w:rPr>
          <w:spacing w:val="-4"/>
          <w:w w:val="104"/>
        </w:rPr>
        <w:t>南臺科大/提</w:t>
      </w:r>
      <w:r>
        <w:rPr/>
        <w:t>供</w:t>
      </w:r>
    </w:p>
    <w:p>
      <w:pPr>
        <w:pStyle w:val="BodyText"/>
        <w:spacing w:before="11"/>
        <w:rPr>
          <w:sz w:val="28"/>
        </w:rPr>
      </w:pPr>
    </w:p>
    <w:p>
      <w:pPr>
        <w:pStyle w:val="BodyText"/>
        <w:spacing w:line="290" w:lineRule="auto"/>
        <w:ind w:left="100" w:right="239"/>
        <w:jc w:val="both"/>
      </w:pPr>
      <w:r>
        <w:rPr>
          <w:spacing w:val="-2"/>
        </w:rPr>
        <w:t>同時，該校將與各校推動合作研究計畫，共同發表學術論文及參與國際競賽；另外，也將提供獎學金予姊妹校講師，鼓勵前來攻讀碩博士學位，協助姊妹校提升師資的質與量。各校也承諾鼓勵高中部學生前來南臺科大國際專修部就讀。</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425984" from="180pt,16.914532pt" to="216pt,16.914532pt" stroked="true" strokeweight=".8pt" strokecolor="#ff0000">
            <v:stroke dashstyle="solid"/>
            <w10:wrap type="none"/>
          </v:line>
        </w:pict>
      </w:r>
      <w:r>
        <w:rPr>
          <w:spacing w:val="-2"/>
        </w:rPr>
        <w:t>校長盧燈茂表示，受國內受</w:t>
      </w:r>
      <w:r>
        <w:rPr>
          <w:color w:val="FF0000"/>
          <w:spacing w:val="-2"/>
        </w:rPr>
        <w:t>少子化</w:t>
      </w:r>
      <w:r>
        <w:rPr>
          <w:spacing w:val="-2"/>
        </w:rPr>
        <w:t>影響，國內產業人才需求缺口擴大，南臺科大為提供國內產業人才需求，獲教育部核可設立「國際專修部」，補助開辦費新臺幣100萬元，並獲核准增額招收重點產</w:t>
      </w:r>
      <w:r>
        <w:rPr>
          <w:spacing w:val="-2"/>
        </w:rPr>
        <w:t>業領域系所僑港澳外生，積極引進國際人才，以提供產業所需。</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426496" from="504pt,34.914532pt" to="528pt,34.914532pt" stroked="true" strokeweight=".8pt" strokecolor="#ff0000">
            <v:stroke dashstyle="solid"/>
            <w10:wrap type="none"/>
          </v:line>
        </w:pict>
      </w:r>
      <w:r>
        <w:rPr>
          <w:spacing w:val="-2"/>
        </w:rPr>
        <w:t>盧燈茂說，南臺科大本學期在極短時間內已招募20餘位國際專修部學生，為留住人才，校方提供優</w:t>
      </w:r>
      <w:r>
        <w:rPr/>
        <w:t>質的軟硬體教學設施，更設有華語中心，使培育出的國際人才，能藉由語言溝通快速融入</w:t>
      </w:r>
      <w:r>
        <w:rPr>
          <w:color w:val="FF0000"/>
        </w:rPr>
        <w:t>臺灣</w:t>
      </w:r>
      <w:r>
        <w:rPr>
          <w:spacing w:val="-5"/>
        </w:rPr>
        <w:t>社會</w:t>
      </w:r>
    </w:p>
    <w:p>
      <w:pPr>
        <w:pStyle w:val="BodyText"/>
        <w:spacing w:line="297" w:lineRule="exact"/>
        <w:ind w:left="100"/>
      </w:pPr>
      <w:r>
        <w:rPr/>
        <w:pict>
          <v:shape style="position:absolute;margin-left:324pt;margin-top:16.869766pt;width:24pt;height:.1pt;mso-position-horizontal-relative:page;mso-position-vertical-relative:paragraph;z-index:-15031808;mso-wrap-distance-left:0;mso-wrap-distance-right:0" id="docshape571" coordorigin="6480,337" coordsize="480,0" path="m6480,337l6960,337e" filled="false" stroked="true" strokeweight=".8pt" strokecolor="#ff0000">
            <v:path arrowok="t"/>
            <v:stroke dashstyle="solid"/>
            <w10:wrap type="topAndBottom"/>
          </v:shape>
        </w:pict>
      </w:r>
      <w:r>
        <w:rPr/>
        <w:t>，成為我國產業長期人力需求來源，期望能透過教育使</w:t>
      </w:r>
      <w:r>
        <w:rPr>
          <w:color w:val="FF0000"/>
        </w:rPr>
        <w:t>臺灣</w:t>
      </w:r>
      <w:r>
        <w:rPr>
          <w:spacing w:val="-1"/>
        </w:rPr>
        <w:t>成為國際社會重要的合作夥伴。</w:t>
      </w:r>
    </w:p>
    <w:p>
      <w:pPr>
        <w:pStyle w:val="BodyText"/>
      </w:pPr>
    </w:p>
    <w:p>
      <w:pPr>
        <w:pStyle w:val="BodyText"/>
        <w:spacing w:before="1"/>
        <w:rPr>
          <w:sz w:val="35"/>
        </w:rPr>
      </w:pPr>
    </w:p>
    <w:p>
      <w:pPr>
        <w:pStyle w:val="BodyText"/>
        <w:ind w:left="100"/>
        <w:jc w:val="both"/>
      </w:pPr>
      <w:r>
        <w:rPr>
          <w:spacing w:val="-2"/>
          <w:w w:val="110"/>
        </w:rPr>
        <w:t>文章編號: [202209284303643]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5"/>
          <w:sz w:val="28"/>
        </w:rPr>
        <w:t>Ctimes</w:t>
      </w:r>
      <w:r>
        <w:rPr>
          <w:spacing w:val="13"/>
          <w:w w:val="115"/>
          <w:sz w:val="28"/>
        </w:rPr>
        <w:t> </w:t>
      </w:r>
      <w:r>
        <w:rPr>
          <w:w w:val="115"/>
          <w:sz w:val="28"/>
        </w:rPr>
        <w:t>|</w:t>
      </w:r>
      <w:r>
        <w:rPr>
          <w:spacing w:val="14"/>
          <w:w w:val="115"/>
          <w:sz w:val="28"/>
        </w:rPr>
        <w:t> </w:t>
      </w:r>
      <w:r>
        <w:rPr>
          <w:w w:val="115"/>
          <w:sz w:val="28"/>
        </w:rPr>
        <w:t>2022-09-28</w:t>
      </w:r>
      <w:r>
        <w:rPr>
          <w:spacing w:val="14"/>
          <w:w w:val="115"/>
          <w:sz w:val="28"/>
        </w:rPr>
        <w:t> </w:t>
      </w:r>
      <w:r>
        <w:rPr>
          <w:spacing w:val="-2"/>
          <w:w w:val="115"/>
          <w:sz w:val="28"/>
        </w:rPr>
        <w:t>(15:59)</w:t>
      </w:r>
    </w:p>
    <w:p>
      <w:pPr>
        <w:spacing w:line="249" w:lineRule="auto" w:before="12"/>
        <w:ind w:left="100" w:right="7759" w:firstLine="0"/>
        <w:jc w:val="left"/>
        <w:rPr>
          <w:sz w:val="28"/>
        </w:rPr>
      </w:pPr>
      <w:r>
        <w:rPr>
          <w:sz w:val="28"/>
        </w:rPr>
        <w:t>網站(URL連接) | 焦點</w:t>
      </w:r>
      <w:r>
        <w:rPr>
          <w:spacing w:val="10"/>
          <w:sz w:val="28"/>
        </w:rPr>
        <w:t>字數: </w:t>
      </w:r>
      <w:r>
        <w:rPr>
          <w:sz w:val="28"/>
        </w:rPr>
        <w:t>3891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30272;mso-wrap-distance-left:0;mso-wrap-distance-right:0" id="docshape57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智慧照護趨於聯網應用 安全防護樂齡到老</w:t>
      </w:r>
    </w:p>
    <w:p>
      <w:pPr>
        <w:pStyle w:val="BodyText"/>
        <w:spacing w:before="12"/>
        <w:rPr>
          <w:sz w:val="22"/>
        </w:rPr>
      </w:pPr>
      <w:r>
        <w:rPr/>
        <w:pict>
          <v:shape style="position:absolute;margin-left:36pt;margin-top:15.723047pt;width:523pt;height:.1pt;mso-position-horizontal-relative:page;mso-position-vertical-relative:paragraph;z-index:-15029760;mso-wrap-distance-left:0;mso-wrap-distance-right:0" id="docshape57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hyperlink r:id="rId65">
        <w:r>
          <w:rPr>
            <w:spacing w:val="-2"/>
            <w:w w:val="85"/>
          </w:rPr>
          <w:t>：http://www.ctimes.com.tw/DispArt/tw/%E8%8F%AF%E8%88%88%E9%9B%BB%E5%AD%90/%E5%85%83%E5</w:t>
        </w:r>
      </w:hyperlink>
    </w:p>
    <w:p>
      <w:pPr>
        <w:pStyle w:val="BodyText"/>
        <w:spacing w:line="290" w:lineRule="auto" w:before="62"/>
        <w:ind w:left="100"/>
      </w:pPr>
      <w:r>
        <w:rPr>
          <w:spacing w:val="-2"/>
          <w:w w:val="75"/>
        </w:rPr>
        <w:t>%89%B5%E9%9B%BB%E5%AD%90/AIoT/%E6%B0%B8%E5%92%8C%E8%80%95%E8%8E%98/%E7%BE%A4%E9%82%81%E</w:t>
      </w:r>
      <w:r>
        <w:rPr>
          <w:spacing w:val="40"/>
        </w:rPr>
        <w:t>  </w:t>
      </w:r>
      <w:r>
        <w:rPr>
          <w:spacing w:val="-2"/>
          <w:w w:val="90"/>
        </w:rPr>
        <w:t>9%80%9A%E8%A8%8A/2209281449Y7.shtml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spacing w:line="290" w:lineRule="auto"/>
        <w:ind w:left="100" w:right="239"/>
        <w:jc w:val="both"/>
      </w:pPr>
      <w:r>
        <w:rPr>
          <w:spacing w:val="-2"/>
        </w:rPr>
        <w:t>現今高齡智慧照護已成為重要議題，不論是預防疾病、健康照護或醫療服務，趨向以人為本，以家</w:t>
      </w:r>
      <w:r>
        <w:rPr>
          <w:spacing w:val="-2"/>
        </w:rPr>
        <w:t>庭和社區為核心基礎，並匯聚不同的專業及技術互補強化功能，以因應多元需求，並以AIoT聯網交織成密實的守護安全網絡。</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428032" from="216pt,16.914532pt" to="240pt,16.914532pt" stroked="true" strokeweight=".8pt" strokecolor="#ff0000">
            <v:stroke dashstyle="solid"/>
            <w10:wrap type="none"/>
          </v:line>
        </w:pict>
      </w:r>
      <w:r>
        <w:rPr>
          <w:spacing w:val="-2"/>
        </w:rPr>
        <w:t>根據國家發展委員會估計，2025年</w:t>
      </w:r>
      <w:r>
        <w:rPr>
          <w:color w:val="FF0000"/>
          <w:spacing w:val="-2"/>
        </w:rPr>
        <w:t>台灣</w:t>
      </w:r>
      <w:r>
        <w:rPr>
          <w:spacing w:val="-2"/>
        </w:rPr>
        <w:t>老年人口將達到20%，形成「超高齡社會」，亦即每5人之中就有1名年齡在65歲以上，高齡照顧科技也成為未來社會不得不正視以對的重要議題。而促進個人健</w:t>
      </w:r>
      <w:r>
        <w:rPr>
          <w:spacing w:val="-2"/>
        </w:rPr>
        <w:t>康的相關服務，例如高齡照護藉由適度的運動，甚至是整合照護模式協助的復能、賦能，藉此來延緩老化及有效的減少失能，維持動態生活型態也是減輕長照負擔的方法之一。</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6428544" from="72pt,16.964531pt" to="108pt,16.964531pt" stroked="true" strokeweight=".8pt" strokecolor="#ff0000">
            <v:stroke dashstyle="solid"/>
            <w10:wrap type="none"/>
          </v:line>
        </w:pict>
      </w:r>
      <w:r>
        <w:rPr>
          <w:spacing w:val="-2"/>
        </w:rPr>
        <w:t>現今的</w:t>
      </w:r>
      <w:r>
        <w:rPr>
          <w:color w:val="FF0000"/>
          <w:spacing w:val="-2"/>
        </w:rPr>
        <w:t>少子化</w:t>
      </w:r>
      <w:r>
        <w:rPr>
          <w:spacing w:val="-2"/>
        </w:rPr>
        <w:t>及高齡化衝擊社會經濟，長期照護（以下稱為長照）成為不容輕忽的重要議題。長照 </w:t>
      </w:r>
      <w:r>
        <w:rPr/>
        <w:t>2.0</w:t>
      </w:r>
      <w:r>
        <w:rPr>
          <w:spacing w:val="-1"/>
        </w:rPr>
        <w:t>理念在於以人為本，讓必須長期照顧需求者與照顧者維持和提升生活品質，以家庭與社區為核心</w:t>
      </w:r>
    </w:p>
    <w:p>
      <w:pPr>
        <w:pStyle w:val="BodyText"/>
        <w:spacing w:line="290" w:lineRule="auto"/>
        <w:ind w:left="100" w:right="239"/>
      </w:pPr>
      <w:r>
        <w:rPr>
          <w:spacing w:val="-2"/>
        </w:rPr>
        <w:t>，加上普及照顧服務體系，建立以社區為基礎的連續性照顧服務，以期實現健康老化、活躍老化及在地老化，提供從支持家庭、社區到住宿式照顧機構等多元服務。</w:t>
      </w:r>
    </w:p>
    <w:p>
      <w:pPr>
        <w:pStyle w:val="BodyText"/>
        <w:spacing w:before="10"/>
        <w:rPr>
          <w:sz w:val="28"/>
        </w:rPr>
      </w:pPr>
    </w:p>
    <w:p>
      <w:pPr>
        <w:pStyle w:val="BodyText"/>
        <w:ind w:left="100"/>
      </w:pPr>
      <w:r>
        <w:rPr>
          <w:spacing w:val="-1"/>
        </w:rPr>
        <w:t>天主教永和耕莘醫院院長鄒繼群認為人口老化迅速與你我都有關，也會為醫療照護帶來莫大的壓力</w:t>
      </w:r>
    </w:p>
    <w:p>
      <w:pPr>
        <w:pStyle w:val="BodyText"/>
        <w:spacing w:before="62"/>
        <w:ind w:left="100"/>
      </w:pPr>
      <w:r>
        <w:rPr>
          <w:spacing w:val="-1"/>
        </w:rPr>
        <w:t>，他說明打造連續性照護的五大團隊，藉以發揮各自成效提供多元化醫療服務，照護團隊著重於</w:t>
      </w:r>
    </w:p>
    <w:p>
      <w:pPr>
        <w:spacing w:after="0"/>
        <w:sectPr>
          <w:pgSz w:w="11900" w:h="16840"/>
          <w:pgMar w:top="1500" w:bottom="280" w:left="620" w:right="620"/>
        </w:sectPr>
      </w:pPr>
    </w:p>
    <w:p>
      <w:pPr>
        <w:pStyle w:val="BodyText"/>
        <w:spacing w:before="21"/>
        <w:ind w:left="100"/>
      </w:pPr>
      <w:r>
        <w:rPr/>
        <w:t>：1.</w:t>
      </w:r>
      <w:r>
        <w:rPr>
          <w:spacing w:val="55"/>
        </w:rPr>
        <w:t> </w:t>
      </w:r>
      <w:r>
        <w:rPr/>
        <w:t>ACE長者急性期照護（Acute</w:t>
      </w:r>
      <w:r>
        <w:rPr>
          <w:spacing w:val="56"/>
        </w:rPr>
        <w:t> </w:t>
      </w:r>
      <w:r>
        <w:rPr/>
        <w:t>Care</w:t>
      </w:r>
      <w:r>
        <w:rPr>
          <w:spacing w:val="56"/>
        </w:rPr>
        <w:t> </w:t>
      </w:r>
      <w:r>
        <w:rPr/>
        <w:t>for</w:t>
      </w:r>
      <w:r>
        <w:rPr>
          <w:spacing w:val="55"/>
        </w:rPr>
        <w:t> </w:t>
      </w:r>
      <w:r>
        <w:rPr/>
        <w:t>Elders；ACE）；2.</w:t>
      </w:r>
      <w:r>
        <w:rPr>
          <w:spacing w:val="56"/>
        </w:rPr>
        <w:t> </w:t>
      </w:r>
      <w:r>
        <w:rPr/>
        <w:t>PAC</w:t>
      </w:r>
      <w:r>
        <w:rPr>
          <w:spacing w:val="-2"/>
        </w:rPr>
        <w:t>急性後期之醫療整合照護</w:t>
      </w:r>
    </w:p>
    <w:p>
      <w:pPr>
        <w:pStyle w:val="BodyText"/>
        <w:spacing w:line="290" w:lineRule="auto" w:before="63"/>
        <w:ind w:left="100" w:right="119"/>
      </w:pPr>
      <w:r>
        <w:rPr/>
        <w:t>（Post-acute Care；PAC）；3.HHC居家照護（Home Health Care；HHC）；4.PDD預防延緩失能（</w:t>
      </w:r>
      <w:r>
        <w:rPr/>
        <w:t>健</w:t>
      </w:r>
      <w:r>
        <w:rPr>
          <w:w w:val="105"/>
        </w:rPr>
        <w:t>康促進）照護（prevention/delay</w:t>
      </w:r>
      <w:r>
        <w:rPr>
          <w:spacing w:val="40"/>
          <w:w w:val="105"/>
        </w:rPr>
        <w:t> </w:t>
      </w:r>
      <w:r>
        <w:rPr>
          <w:w w:val="105"/>
        </w:rPr>
        <w:t>of</w:t>
      </w:r>
      <w:r>
        <w:rPr>
          <w:spacing w:val="40"/>
          <w:w w:val="105"/>
        </w:rPr>
        <w:t> </w:t>
      </w:r>
      <w:r>
        <w:rPr>
          <w:w w:val="105"/>
        </w:rPr>
        <w:t>disability；PDD）；5.</w:t>
      </w:r>
      <w:r>
        <w:rPr>
          <w:spacing w:val="40"/>
          <w:w w:val="105"/>
        </w:rPr>
        <w:t> </w:t>
      </w:r>
      <w:r>
        <w:rPr>
          <w:w w:val="105"/>
        </w:rPr>
        <w:t>DICC失智症共同照護服務</w:t>
      </w:r>
    </w:p>
    <w:p>
      <w:pPr>
        <w:pStyle w:val="BodyText"/>
        <w:spacing w:line="297" w:lineRule="exact"/>
        <w:ind w:left="100"/>
      </w:pPr>
      <w:r>
        <w:rPr/>
        <w:t>（Dementia</w:t>
      </w:r>
      <w:r>
        <w:rPr>
          <w:spacing w:val="40"/>
        </w:rPr>
        <w:t>  </w:t>
      </w:r>
      <w:r>
        <w:rPr/>
        <w:t>integrated</w:t>
      </w:r>
      <w:r>
        <w:rPr>
          <w:spacing w:val="42"/>
        </w:rPr>
        <w:t>  </w:t>
      </w:r>
      <w:r>
        <w:rPr/>
        <w:t>care</w:t>
      </w:r>
      <w:r>
        <w:rPr>
          <w:spacing w:val="42"/>
        </w:rPr>
        <w:t>  </w:t>
      </w:r>
      <w:r>
        <w:rPr/>
        <w:t>center；DICC）</w:t>
      </w:r>
      <w:r>
        <w:rPr>
          <w:spacing w:val="-1"/>
        </w:rPr>
        <w:t>等模式，跨專業醫療團隊合作，再結合社區多元資源</w:t>
      </w:r>
    </w:p>
    <w:p>
      <w:pPr>
        <w:pStyle w:val="BodyText"/>
        <w:spacing w:line="290" w:lineRule="auto" w:before="62"/>
        <w:ind w:left="100" w:right="239"/>
      </w:pPr>
      <w:r>
        <w:rPr>
          <w:spacing w:val="-2"/>
        </w:rPr>
        <w:t>，以及廣佈社區健康守護站、社區照顧關懷據點等健康促進場域，因地制宜推行計畫，將能夠形成</w:t>
      </w:r>
      <w:r>
        <w:rPr>
          <w:spacing w:val="-1"/>
        </w:rPr>
        <w:t>連續性整合照護服務。而不同的醫院也會類似的服務模式調整重心比例，以及建立各自的專業特色</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119"/>
      </w:pPr>
      <w:r>
        <w:rPr>
          <w:spacing w:val="-2"/>
        </w:rPr>
        <w:t>因此，也可見到地區醫院轉型結合長照住宿機構進行無縫式健康接力的例子，例如高雄岡山的劉嘉修醫療照護體系，就以高齡醫學為主軸切入持續性長期照護，形成食醫住行育樂的整合新型態，例</w:t>
      </w:r>
      <w:r>
        <w:rPr>
          <w:spacing w:val="-4"/>
        </w:rPr>
        <w:t>如提供醫療相關服務，和採用消防空調自動遮斷設計的安全設備，以及安裝LED燈具設備、電力設備</w:t>
      </w:r>
      <w:r>
        <w:rPr>
          <w:spacing w:val="-2"/>
        </w:rPr>
        <w:t>電腦控制、大金VRV多聯變頻獨立空調及太陽能+熱泵電腦控制熱水系統等環保綠能節電設備，顯現軟硬體多樣整合的趨勢成效。</w:t>
      </w:r>
    </w:p>
    <w:p>
      <w:pPr>
        <w:pStyle w:val="BodyText"/>
        <w:spacing w:before="10"/>
        <w:rPr>
          <w:sz w:val="28"/>
        </w:rPr>
      </w:pPr>
    </w:p>
    <w:p>
      <w:pPr>
        <w:pStyle w:val="BodyText"/>
        <w:spacing w:line="290" w:lineRule="auto"/>
        <w:ind w:left="100" w:right="239"/>
      </w:pPr>
      <w:r>
        <w:rPr>
          <w:spacing w:val="-2"/>
        </w:rPr>
        <w:t>見微知著，未來的醫院診所必須虛實整合才能擴大成效，而治療醫護場域將會跨越界限，不再侷限</w:t>
      </w:r>
      <w:r>
        <w:rPr>
          <w:spacing w:val="-1"/>
        </w:rPr>
        <w:t>於院內院外、場內場外，以及線上與線下區隔的特定醫療模式。除了許多醫院因應長照趨勢而轉型</w:t>
      </w:r>
    </w:p>
    <w:p>
      <w:pPr>
        <w:pStyle w:val="BodyText"/>
        <w:spacing w:line="290" w:lineRule="auto"/>
        <w:ind w:left="100" w:right="119"/>
      </w:pPr>
      <w:r>
        <w:rPr>
          <w:spacing w:val="-2"/>
        </w:rPr>
        <w:t>，逐漸落實醫養合一的理念，而個人及家庭仍面臨醫療與長照的實際難題又該如何迎刃而解?要改變</w:t>
      </w:r>
      <w:r>
        <w:rPr>
          <w:spacing w:val="-2"/>
        </w:rPr>
        <w:t>現狀其實需要以建立群體共識為前提，除了照顧者與受照顧者提高使用創新智慧科技的意願，加以不同層面上的跨專業與跨產業的分工合作，才能真正打通流程中的許多環節。</w:t>
      </w:r>
    </w:p>
    <w:p>
      <w:pPr>
        <w:pStyle w:val="BodyText"/>
        <w:spacing w:before="10"/>
        <w:rPr>
          <w:sz w:val="28"/>
        </w:rPr>
      </w:pPr>
    </w:p>
    <w:p>
      <w:pPr>
        <w:pStyle w:val="BodyText"/>
        <w:ind w:left="100"/>
      </w:pPr>
      <w:r>
        <w:rPr/>
        <w:t>圖1</w:t>
      </w:r>
      <w:r>
        <w:rPr>
          <w:spacing w:val="-1"/>
        </w:rPr>
        <w:t> : 當「醫養合一」的理想落入現實時，需要群體共識及產業分工合作才能打通許多的流程環節</w:t>
      </w:r>
    </w:p>
    <w:p>
      <w:pPr>
        <w:pStyle w:val="BodyText"/>
        <w:spacing w:before="62"/>
        <w:ind w:left="100"/>
      </w:pPr>
      <w:r>
        <w:rPr/>
        <w:t>。（source：天主教永和耕莘醫院</w:t>
      </w:r>
      <w:r>
        <w:rPr>
          <w:spacing w:val="-2"/>
        </w:rPr>
        <w:t>；2022/09）</w:t>
      </w:r>
    </w:p>
    <w:p>
      <w:pPr>
        <w:pStyle w:val="BodyText"/>
        <w:rPr>
          <w:sz w:val="34"/>
        </w:rPr>
      </w:pPr>
    </w:p>
    <w:p>
      <w:pPr>
        <w:pStyle w:val="BodyText"/>
        <w:ind w:left="100"/>
      </w:pPr>
      <w:r>
        <w:rPr/>
        <w:t>圖2</w:t>
      </w:r>
      <w:r>
        <w:rPr>
          <w:spacing w:val="-1"/>
        </w:rPr>
        <w:t> : 現實中的老人照護模式呈現「醫養分裂」，其實與「醫養合一」的理想有所差距。</w:t>
      </w:r>
    </w:p>
    <w:p>
      <w:pPr>
        <w:pStyle w:val="BodyText"/>
        <w:spacing w:line="580" w:lineRule="auto" w:before="62"/>
        <w:ind w:left="100" w:right="5879"/>
      </w:pPr>
      <w:r>
        <w:rPr>
          <w:w w:val="104"/>
        </w:rPr>
        <w:t>（source：天主教永和耕莘醫院</w:t>
      </w:r>
      <w:r>
        <w:rPr>
          <w:spacing w:val="-3"/>
          <w:w w:val="104"/>
        </w:rPr>
        <w:t>；2022/09）</w:t>
      </w:r>
      <w:r>
        <w:rPr>
          <w:spacing w:val="6"/>
        </w:rPr>
        <w:t>環境大改造 </w:t>
      </w:r>
      <w:r>
        <w:rPr>
          <w:w w:val="97"/>
        </w:rPr>
        <w:t>AIoT建立自主空間</w:t>
      </w:r>
    </w:p>
    <w:p>
      <w:pPr>
        <w:pStyle w:val="BodyText"/>
        <w:spacing w:line="290" w:lineRule="auto"/>
        <w:ind w:left="100" w:right="119"/>
      </w:pPr>
      <w:r>
        <w:rPr/>
        <w:pict>
          <v:line style="position:absolute;mso-position-horizontal-relative:page;mso-position-vertical-relative:paragraph;z-index:16429056" from="276pt,52.914532pt" to="300pt,52.914532pt" stroked="true" strokeweight=".8pt" strokecolor="#ff0000">
            <v:stroke dashstyle="solid"/>
            <w10:wrap type="none"/>
          </v:line>
        </w:pict>
      </w:r>
      <w:r>
        <w:rPr>
          <w:spacing w:val="-2"/>
        </w:rPr>
        <w:t>由於在家中或公共環境空間常有許多被忽略的角落，潛藏著稍有不慎容易跌倒受傷的危險，究竟什麼樣的空間才是真正理想的居家環境?答案或許因人而異，但藉由軟硬體設備整合的加值強化整體空</w:t>
      </w:r>
      <w:r>
        <w:rPr>
          <w:spacing w:val="-2"/>
        </w:rPr>
        <w:t>間機能，將更能滿足智慧照護應用需求。而當</w:t>
      </w:r>
      <w:r>
        <w:rPr>
          <w:color w:val="FF0000"/>
          <w:spacing w:val="-2"/>
        </w:rPr>
        <w:t>台灣</w:t>
      </w:r>
      <w:r>
        <w:rPr>
          <w:spacing w:val="-2"/>
        </w:rPr>
        <w:t>的通訊軟硬體技術跨足到健康照護應用領域時</w:t>
      </w:r>
    </w:p>
    <w:p>
      <w:pPr>
        <w:pStyle w:val="BodyText"/>
        <w:spacing w:line="290" w:lineRule="auto"/>
        <w:ind w:left="100" w:right="239"/>
      </w:pPr>
      <w:r>
        <w:rPr>
          <w:w w:val="105"/>
        </w:rPr>
        <w:t>，能夠發揮哪些實質的成效?人工智慧物聯網（Artificial</w:t>
      </w:r>
      <w:r>
        <w:rPr>
          <w:spacing w:val="80"/>
          <w:w w:val="110"/>
        </w:rPr>
        <w:t> </w:t>
      </w:r>
      <w:r>
        <w:rPr>
          <w:w w:val="110"/>
        </w:rPr>
        <w:t>intelligence</w:t>
      </w:r>
      <w:r>
        <w:rPr>
          <w:spacing w:val="80"/>
          <w:w w:val="110"/>
        </w:rPr>
        <w:t> </w:t>
      </w:r>
      <w:r>
        <w:rPr>
          <w:w w:val="105"/>
        </w:rPr>
        <w:t>of</w:t>
      </w:r>
      <w:r>
        <w:rPr>
          <w:spacing w:val="80"/>
          <w:w w:val="105"/>
        </w:rPr>
        <w:t> </w:t>
      </w:r>
      <w:r>
        <w:rPr>
          <w:w w:val="105"/>
        </w:rPr>
        <w:t>things；AIoT）則是</w:t>
      </w:r>
      <w:r>
        <w:rPr>
          <w:spacing w:val="-2"/>
          <w:w w:val="105"/>
        </w:rPr>
        <w:t>其中的重要技術之一。</w:t>
      </w:r>
    </w:p>
    <w:p>
      <w:pPr>
        <w:pStyle w:val="BodyText"/>
        <w:spacing w:before="9"/>
        <w:rPr>
          <w:sz w:val="28"/>
        </w:rPr>
      </w:pPr>
    </w:p>
    <w:p>
      <w:pPr>
        <w:pStyle w:val="BodyText"/>
        <w:ind w:left="100"/>
      </w:pPr>
      <w:r>
        <w:rPr/>
        <w:t>當AIoT技術結合Wi-Fi</w:t>
      </w:r>
      <w:r>
        <w:rPr>
          <w:spacing w:val="-3"/>
        </w:rPr>
        <w:t>感測活動</w:t>
      </w:r>
    </w:p>
    <w:p>
      <w:pPr>
        <w:pStyle w:val="BodyText"/>
        <w:rPr>
          <w:sz w:val="34"/>
        </w:rPr>
      </w:pPr>
    </w:p>
    <w:p>
      <w:pPr>
        <w:pStyle w:val="BodyText"/>
        <w:spacing w:line="290" w:lineRule="auto"/>
        <w:ind w:left="100" w:right="119"/>
      </w:pPr>
      <w:r>
        <w:rPr>
          <w:spacing w:val="-2"/>
        </w:rPr>
        <w:t>根據衛福部資料顯示，「跌倒」為65歲以上長者事故傷害死亡原因第二名，僅次於癌症，預防長者跌倒成為照顧的要點。元創電子運用AIoT技術打造長者照護智慧觀測服務，能夠取代傳統的緊急救援系統，元創電子總經理林森楠表示，此系統運用先進的Wi-Fi感測專利技術「時間反轉機（Time </w:t>
      </w:r>
      <w:r>
        <w:rPr/>
        <w:t>Reversal</w:t>
      </w:r>
      <w:r>
        <w:rPr>
          <w:spacing w:val="80"/>
        </w:rPr>
        <w:t> </w:t>
      </w:r>
      <w:r>
        <w:rPr/>
        <w:t>Machine；TRM）」，透過Wi-Fi訊號進行室內空間中的活動感測，搭載Origin</w:t>
      </w:r>
      <w:r>
        <w:rPr>
          <w:spacing w:val="80"/>
        </w:rPr>
        <w:t> </w:t>
      </w:r>
      <w:r>
        <w:rPr/>
        <w:t>Wireless</w:t>
      </w:r>
      <w:r>
        <w:rPr/>
        <w:t>獨</w:t>
      </w:r>
      <w:r>
        <w:rPr>
          <w:spacing w:val="-2"/>
        </w:rPr>
        <w:t>家無線感測演算法，能夠擺脫必須穿戴裝置的束縛和攝影機侵犯隱私的不自在，使用者無需改變日常習慣配合監測安全，除了能即時顯示家中各處的活動量，而藉由長期觀察長者生活作息狀況，經</w:t>
      </w:r>
    </w:p>
    <w:p>
      <w:pPr>
        <w:spacing w:after="0" w:line="290" w:lineRule="auto"/>
        <w:sectPr>
          <w:pgSz w:w="11900" w:h="16840"/>
          <w:pgMar w:top="800" w:bottom="280" w:left="620" w:right="620"/>
        </w:sectPr>
      </w:pPr>
    </w:p>
    <w:p>
      <w:pPr>
        <w:pStyle w:val="BodyText"/>
        <w:spacing w:line="290" w:lineRule="auto" w:before="21"/>
        <w:ind w:left="100" w:right="239"/>
        <w:jc w:val="both"/>
      </w:pPr>
      <w:r>
        <w:rPr>
          <w:spacing w:val="-2"/>
        </w:rPr>
        <w:t>由數據統計圖的色表變化顯示，可以發現每位長者的生活樣貌各有規律與特色，這些數據可以協助照顧者及早發現長者生活狀況的改變和及時處理異常狀況。適用於安全監控、呼吸睡眠偵測、跌倒偵測和室內追蹤等。</w:t>
      </w:r>
    </w:p>
    <w:p>
      <w:pPr>
        <w:pStyle w:val="BodyText"/>
        <w:spacing w:before="11"/>
        <w:rPr>
          <w:sz w:val="28"/>
        </w:rPr>
      </w:pPr>
    </w:p>
    <w:p>
      <w:pPr>
        <w:pStyle w:val="BodyText"/>
        <w:spacing w:line="290" w:lineRule="auto" w:before="1"/>
        <w:ind w:left="100" w:right="119"/>
      </w:pPr>
      <w:r>
        <w:rPr>
          <w:spacing w:val="-2"/>
        </w:rPr>
        <w:t>一旦使用者無活動超時、浴廁滯留超時等異常狀況發生時，服務中心24小時協助確認狀況，如果裝設多個感測器在家中各處，App上可同時看到多個地點的活動量，還可以區分活動發生的特定區塊。</w:t>
      </w:r>
      <w:r>
        <w:rPr/>
        <w:t>此外，Hex sense在離家模式感測到活動時，也會發出高頻蜂鳴聲。從Android、iOS、手機、平板、</w:t>
      </w:r>
      <w:r>
        <w:rPr>
          <w:spacing w:val="-2"/>
        </w:rPr>
        <w:t>電腦等載具，都可以使用長者照護智慧觀測服務平台，透過智慧感測功能隨時關心家人的生活情況</w:t>
      </w:r>
    </w:p>
    <w:p>
      <w:pPr>
        <w:spacing w:line="296" w:lineRule="exact" w:before="0"/>
        <w:ind w:left="100" w:right="0" w:firstLine="0"/>
        <w:jc w:val="left"/>
        <w:rPr>
          <w:sz w:val="24"/>
        </w:rPr>
      </w:pPr>
      <w:r>
        <w:rPr>
          <w:sz w:val="24"/>
        </w:rPr>
        <w:t>。</w:t>
      </w:r>
    </w:p>
    <w:p>
      <w:pPr>
        <w:pStyle w:val="BodyText"/>
        <w:spacing w:before="12"/>
        <w:rPr>
          <w:sz w:val="33"/>
        </w:rPr>
      </w:pPr>
    </w:p>
    <w:p>
      <w:pPr>
        <w:pStyle w:val="BodyText"/>
        <w:ind w:left="100"/>
      </w:pPr>
      <w:r>
        <w:rPr/>
        <w:t>圖3  :  元創電子長者照護智慧觀測服務運用先進的Wi-Fi感測專利技術。（source：元創電子</w:t>
      </w:r>
      <w:r>
        <w:rPr>
          <w:spacing w:val="-10"/>
        </w:rPr>
        <w:t>）</w:t>
      </w:r>
    </w:p>
    <w:p>
      <w:pPr>
        <w:pStyle w:val="BodyText"/>
        <w:rPr>
          <w:sz w:val="34"/>
        </w:rPr>
      </w:pPr>
    </w:p>
    <w:p>
      <w:pPr>
        <w:pStyle w:val="BodyText"/>
        <w:spacing w:line="290" w:lineRule="auto"/>
        <w:ind w:left="100" w:right="239"/>
        <w:jc w:val="both"/>
      </w:pPr>
      <w:r>
        <w:rPr>
          <w:spacing w:val="-2"/>
        </w:rPr>
        <w:t>目前直轄市、縣（市）政府可申請經濟部中小企業處新創採購補助70~90%，林森楠表示，2022年新</w:t>
      </w:r>
      <w:r>
        <w:rPr>
          <w:spacing w:val="-2"/>
        </w:rPr>
        <w:t>竹縣和花蓮縣已經採用長者照護智慧觀測服務，而2023年花蓮市第二年續約使用、嘉義市和基隆市新購已獲得中企處補助核准，元創將持續推廣使用。</w:t>
      </w:r>
    </w:p>
    <w:p>
      <w:pPr>
        <w:pStyle w:val="BodyText"/>
        <w:spacing w:before="11"/>
        <w:rPr>
          <w:sz w:val="28"/>
        </w:rPr>
      </w:pPr>
    </w:p>
    <w:p>
      <w:pPr>
        <w:pStyle w:val="BodyText"/>
        <w:ind w:left="100"/>
      </w:pPr>
      <w:r>
        <w:rPr>
          <w:spacing w:val="-6"/>
        </w:rPr>
        <w:t>當AIoT</w:t>
      </w:r>
      <w:r>
        <w:rPr>
          <w:spacing w:val="-7"/>
        </w:rPr>
        <w:t>技術結合毫米波雷達偵測狀態</w:t>
      </w:r>
    </w:p>
    <w:p>
      <w:pPr>
        <w:pStyle w:val="BodyText"/>
        <w:rPr>
          <w:sz w:val="34"/>
        </w:rPr>
      </w:pPr>
    </w:p>
    <w:p>
      <w:pPr>
        <w:pStyle w:val="BodyText"/>
        <w:spacing w:line="290" w:lineRule="auto"/>
        <w:ind w:left="100" w:right="239"/>
      </w:pPr>
      <w:r>
        <w:rPr>
          <w:spacing w:val="-2"/>
        </w:rPr>
        <w:t>群邁通訊從通訊產品軟硬體研發跨入AIoT健康照護產業的產品研發，技術產品包括毫米波雷達偵測</w:t>
      </w:r>
      <w:r>
        <w:rPr>
          <w:spacing w:val="-2"/>
        </w:rPr>
        <w:t>跌倒裝置、室內定位系統（藍牙裝置傳輸即時定位），以及室內空氣淨化等。</w:t>
      </w:r>
    </w:p>
    <w:p>
      <w:pPr>
        <w:pStyle w:val="BodyText"/>
        <w:spacing w:before="12"/>
        <w:rPr>
          <w:sz w:val="28"/>
        </w:rPr>
      </w:pPr>
    </w:p>
    <w:p>
      <w:pPr>
        <w:pStyle w:val="BodyText"/>
        <w:spacing w:line="290" w:lineRule="auto"/>
        <w:ind w:left="100" w:right="119"/>
      </w:pPr>
      <w:r>
        <w:rPr>
          <w:spacing w:val="-2"/>
        </w:rPr>
        <w:t>群邁通訊軟體研發中心經理吳光輝表示，毫米波雷達大約在60GHz的波段，這是不致於會影響到人體</w:t>
      </w:r>
      <w:r>
        <w:rPr>
          <w:spacing w:val="-4"/>
        </w:rPr>
        <w:t>作用的電磁波段。毫米波雷達跌倒偵測系統是運用毫米波雷達mmWave電磁波反射訊號來偵測物體的</w:t>
      </w:r>
      <w:r>
        <w:rPr>
          <w:spacing w:val="-2"/>
        </w:rPr>
        <w:t>距離、速度和角度，還能夠蒐集4D點雲資訊，以及結合自主開發的AI深度學引擎，得以從人體姿態辨識判斷是否發生跌倒情況，並且即時通知照顧者，而用毫米波雷達來偵測跌倒狀態，比透過攝影機影像偵測的隱私程度較高。</w:t>
      </w:r>
    </w:p>
    <w:p>
      <w:pPr>
        <w:pStyle w:val="BodyText"/>
        <w:spacing w:before="10"/>
        <w:rPr>
          <w:sz w:val="28"/>
        </w:rPr>
      </w:pPr>
    </w:p>
    <w:p>
      <w:pPr>
        <w:pStyle w:val="BodyText"/>
        <w:spacing w:line="290" w:lineRule="auto"/>
        <w:ind w:left="100" w:right="119"/>
      </w:pPr>
      <w:r>
        <w:rPr>
          <w:spacing w:val="-2"/>
        </w:rPr>
        <w:t>Fusion智慧照護AIoT平台為開放式AIoT雲平台，整合跌倒偵測、離床提醒、無線定位呼救、安全圍籬、連續生理量測、室內空氣淨化等應用，能夠聯網整合具有IoT功能的硬體裝置（端）進行精確回</w:t>
      </w:r>
      <w:r>
        <w:rPr>
          <w:spacing w:val="-2"/>
        </w:rPr>
        <w:t>饋的運算。</w:t>
      </w:r>
    </w:p>
    <w:p>
      <w:pPr>
        <w:pStyle w:val="BodyText"/>
        <w:spacing w:before="11"/>
        <w:rPr>
          <w:sz w:val="28"/>
        </w:rPr>
      </w:pPr>
    </w:p>
    <w:p>
      <w:pPr>
        <w:pStyle w:val="BodyText"/>
        <w:spacing w:line="580" w:lineRule="auto"/>
        <w:ind w:left="100" w:right="4559"/>
      </w:pPr>
      <w:r>
        <w:rPr/>
        <w:t>圖4</w:t>
      </w:r>
      <w:r>
        <w:rPr>
          <w:spacing w:val="1"/>
        </w:rPr>
        <w:t> : 非接觸式跌倒偵測方案比較</w:t>
      </w:r>
      <w:r>
        <w:rPr/>
        <w:t>（source：群邁通訊</w:t>
      </w:r>
      <w:r>
        <w:rPr/>
        <w:t>）</w:t>
      </w:r>
      <w:r>
        <w:rPr>
          <w:spacing w:val="-2"/>
          <w:w w:val="105"/>
        </w:rPr>
        <w:t>環境空氣品質管控有方</w:t>
      </w:r>
    </w:p>
    <w:p>
      <w:pPr>
        <w:pStyle w:val="BodyText"/>
        <w:spacing w:line="290" w:lineRule="auto"/>
        <w:ind w:left="100" w:right="239"/>
      </w:pPr>
      <w:r>
        <w:rPr>
          <w:spacing w:val="-2"/>
        </w:rPr>
        <w:t>在室內外環境除了須留意長者跌倒，環境空氣品質也是眾所關切的重要議題之一。根據美國環境保</w:t>
      </w:r>
      <w:r>
        <w:rPr>
          <w:spacing w:val="-2"/>
        </w:rPr>
        <w:t>護署（EPA）研究顯示，室內空氣汙染通常會較室外空氣汙染多達到2至5倍，而在密閉的建築空間</w:t>
      </w:r>
    </w:p>
    <w:p>
      <w:pPr>
        <w:pStyle w:val="BodyText"/>
        <w:spacing w:line="290" w:lineRule="auto"/>
        <w:ind w:left="100" w:right="119"/>
      </w:pPr>
      <w:r>
        <w:rPr>
          <w:spacing w:val="-2"/>
        </w:rPr>
        <w:t>，空氣汙染的程度更高過於室外環境多達到100倍。通常室內密閉空間最容易群聚感染病毒細菌，出</w:t>
      </w:r>
      <w:r>
        <w:rPr>
          <w:spacing w:val="-2"/>
        </w:rPr>
        <w:t>現頭暈、眼睛乾澀、胸悶等各種生理不適的症狀；而環境中的清潔劑、殺蟲劑、油漆中的揮發性有機化合物，例如甲醛和苯類，或空氣中釋放的煙塵、煙味等，皆會對於人體造成損害的影響。</w:t>
      </w:r>
    </w:p>
    <w:p>
      <w:pPr>
        <w:pStyle w:val="BodyText"/>
        <w:spacing w:before="8"/>
        <w:rPr>
          <w:sz w:val="28"/>
        </w:rPr>
      </w:pPr>
    </w:p>
    <w:p>
      <w:pPr>
        <w:pStyle w:val="BodyText"/>
        <w:spacing w:before="1"/>
        <w:ind w:left="100"/>
      </w:pPr>
      <w:r>
        <w:rPr/>
        <w:t>吳光輝表示，群邁的FusionAir</w:t>
      </w:r>
      <w:r>
        <w:rPr>
          <w:spacing w:val="-1"/>
        </w:rPr>
        <w:t>室內環境淨化系統為一站式解決方案，透過裝設在室內高處的淨化裝</w:t>
      </w:r>
    </w:p>
    <w:p>
      <w:pPr>
        <w:spacing w:after="0"/>
        <w:sectPr>
          <w:pgSz w:w="11900" w:h="16840"/>
          <w:pgMar w:top="800" w:bottom="280" w:left="620" w:right="620"/>
        </w:sectPr>
      </w:pPr>
    </w:p>
    <w:p>
      <w:pPr>
        <w:pStyle w:val="BodyText"/>
        <w:spacing w:before="21"/>
        <w:ind w:left="100"/>
      </w:pPr>
      <w:r>
        <w:rPr>
          <w:spacing w:val="-1"/>
        </w:rPr>
        <w:t>置紫外光和光離子催化技術的空氣淨化功能，有效分解去除環境中的黴菌、甲醛、煙味及惱人異味</w:t>
      </w:r>
    </w:p>
    <w:p>
      <w:pPr>
        <w:pStyle w:val="BodyText"/>
        <w:spacing w:line="290" w:lineRule="auto" w:before="63"/>
        <w:ind w:left="100" w:right="119"/>
      </w:pPr>
      <w:r>
        <w:rPr>
          <w:spacing w:val="-2"/>
        </w:rPr>
        <w:t>，全面降低室內病毒或氣溶膠的傳播感染。同時搭配感測器能夠偵測且即時掌握環境空氣品質，再將數據傳輸至雲平台，雲平台除了長時間紀錄空氣品質，持續室內淨化與空氣品質監控，AI動態調控空氣淨化功能，隨時監控溫濕度、PM2.5、甲醛、一氧化碳、二氧化碳等汙染，透過環境淨化除菌</w:t>
      </w:r>
      <w:r>
        <w:rPr>
          <w:spacing w:val="-2"/>
        </w:rPr>
        <w:t>整體解決方案，24小時擁有潔淨安心的生活空間。</w:t>
      </w:r>
    </w:p>
    <w:p>
      <w:pPr>
        <w:pStyle w:val="BodyText"/>
        <w:spacing w:before="10"/>
        <w:rPr>
          <w:sz w:val="28"/>
        </w:rPr>
      </w:pPr>
    </w:p>
    <w:p>
      <w:pPr>
        <w:pStyle w:val="BodyText"/>
        <w:spacing w:line="290" w:lineRule="auto"/>
        <w:ind w:left="100" w:right="239"/>
        <w:jc w:val="both"/>
      </w:pPr>
      <w:r>
        <w:rPr>
          <w:spacing w:val="-2"/>
        </w:rPr>
        <w:t>此外，華興集團BioLED紫外線智能主動抗菌科技，不僅符合歐美防疫因應對策，更經臨床實驗研究</w:t>
      </w:r>
      <w:r>
        <w:rPr>
          <w:spacing w:val="-2"/>
        </w:rPr>
        <w:t>證實能對環境進行有效殺菌，除了適用於室內空間，也適用於長照機構主動感控防疫，強化醫療照</w:t>
      </w:r>
      <w:r>
        <w:rPr>
          <w:spacing w:val="-4"/>
        </w:rPr>
        <w:t>護成效。</w:t>
      </w:r>
    </w:p>
    <w:p>
      <w:pPr>
        <w:pStyle w:val="BodyText"/>
        <w:spacing w:before="11"/>
        <w:rPr>
          <w:sz w:val="28"/>
        </w:rPr>
      </w:pPr>
    </w:p>
    <w:p>
      <w:pPr>
        <w:pStyle w:val="BodyText"/>
        <w:spacing w:line="290" w:lineRule="auto"/>
        <w:ind w:left="100" w:right="239"/>
      </w:pPr>
      <w:r>
        <w:rPr>
          <w:spacing w:val="-2"/>
        </w:rPr>
        <w:t>真醫健康企業引進BioLED四合一紫外線壁掛抗菌器用於上層空間即時消毒，同時導入BioLED </w:t>
      </w:r>
      <w:r>
        <w:rPr>
          <w:spacing w:val="-2"/>
        </w:rPr>
        <w:t>JEDF- 01紫外線抗菌空氣清淨機用於人員所處空間，採用德國艾邁斯歐司朗的UVC抗菌科技，可在3.6 mJ/cm2的輻射量下，去活性化多達99.99%的病毒。BioLED提供室內空間上下層空氣消毒方案，不僅可以人機共存，更能24小時運作無疑慮，積極淨化空間各角落。</w:t>
      </w:r>
    </w:p>
    <w:p>
      <w:pPr>
        <w:pStyle w:val="BodyText"/>
        <w:spacing w:before="11"/>
        <w:rPr>
          <w:sz w:val="28"/>
        </w:rPr>
      </w:pPr>
    </w:p>
    <w:p>
      <w:pPr>
        <w:pStyle w:val="BodyText"/>
        <w:spacing w:line="290" w:lineRule="auto"/>
        <w:ind w:left="100" w:right="239"/>
        <w:jc w:val="both"/>
      </w:pPr>
      <w:r>
        <w:rPr/>
        <w:t>圖5</w:t>
      </w:r>
      <w:r>
        <w:rPr>
          <w:spacing w:val="-21"/>
        </w:rPr>
        <w:t> </w:t>
      </w:r>
      <w:r>
        <w:rPr>
          <w:spacing w:val="-21"/>
          <w:w w:val="210"/>
        </w:rPr>
        <w:t>: </w:t>
      </w:r>
      <w:r>
        <w:rPr/>
        <w:t>BioLED提供室內空間上下層空氣消毒方案，不僅可以人機共存，更能24小時運作無疑慮，積</w:t>
      </w:r>
      <w:r>
        <w:rPr>
          <w:spacing w:val="-2"/>
        </w:rPr>
        <w:t>極淨化空間各角落。（source：華興電子）</w:t>
      </w:r>
    </w:p>
    <w:p>
      <w:pPr>
        <w:pStyle w:val="BodyText"/>
        <w:spacing w:before="11"/>
        <w:rPr>
          <w:sz w:val="28"/>
        </w:rPr>
      </w:pPr>
    </w:p>
    <w:p>
      <w:pPr>
        <w:pStyle w:val="BodyText"/>
        <w:spacing w:line="290" w:lineRule="auto" w:before="1"/>
        <w:ind w:left="100" w:right="239"/>
        <w:jc w:val="both"/>
      </w:pPr>
      <w:r>
        <w:rPr>
          <w:spacing w:val="-2"/>
        </w:rPr>
        <w:t>華興集團策略長沙舟表示，高效和長時間作用能夠保護現場人員，智慧科技的加持創新次世代淨化</w:t>
      </w:r>
      <w:r>
        <w:rPr>
          <w:spacing w:val="-2"/>
        </w:rPr>
        <w:t>趨勢，BioLED新世代防疫抗菌清淨機產品系列，從大空間到個人用、固定式到移動型，簡易操作到</w:t>
      </w:r>
      <w:r>
        <w:rPr>
          <w:spacing w:val="-6"/>
        </w:rPr>
        <w:t>智慧中控，適合不同的場域情境；他以盾牌和劍攻守並用的效果更佳來形容UV和HEPA雙效結合，強調UV主動抗菌消毒加上HEPA的嚴密濾網防衛創新防疫科技，同時結合AI智能科技，讓BioLED能24小</w:t>
      </w:r>
      <w:r>
        <w:rPr>
          <w:spacing w:val="-2"/>
        </w:rPr>
        <w:t>時人機共存，即時持續消毒，有效降低病毒感染與變種傳播機率，也能夠成為長照環境安全加值服</w:t>
      </w:r>
      <w:r>
        <w:rPr>
          <w:spacing w:val="-6"/>
        </w:rPr>
        <w:t>務。</w:t>
      </w:r>
    </w:p>
    <w:p>
      <w:pPr>
        <w:pStyle w:val="BodyText"/>
        <w:spacing w:before="9"/>
        <w:rPr>
          <w:sz w:val="28"/>
        </w:rPr>
      </w:pPr>
    </w:p>
    <w:p>
      <w:pPr>
        <w:pStyle w:val="BodyText"/>
        <w:ind w:left="100"/>
      </w:pPr>
      <w:r>
        <w:rPr>
          <w:spacing w:val="-3"/>
        </w:rPr>
        <w:t>未來展望</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429568" from="456pt,34.914532pt" to="480pt,34.914532pt" stroked="true" strokeweight=".8pt" strokecolor="#ff0000">
            <v:stroke dashstyle="solid"/>
            <w10:wrap type="none"/>
          </v:line>
        </w:pict>
      </w:r>
      <w:r>
        <w:rPr>
          <w:spacing w:val="-2"/>
        </w:rPr>
        <w:t>最近常見出現標榜「健康宅」規劃設計概念的房屋廣告，啟動養生模式似乎成為吸睛話題，匯集健康管理／醫學服務、智慧綠建築和綠化居家環境，大幅提升住宅的功能性；例如</w:t>
      </w:r>
      <w:r>
        <w:rPr>
          <w:color w:val="FF0000"/>
          <w:spacing w:val="-2"/>
        </w:rPr>
        <w:t>台灣</w:t>
      </w:r>
      <w:r>
        <w:rPr>
          <w:spacing w:val="-2"/>
        </w:rPr>
        <w:t>房屋推出的亞洲健康智慧園區除了飯店式管理、先進的系統設備、優質健康照護等，結合環境、溫泉、餐飲、醫</w:t>
      </w:r>
      <w:r>
        <w:rPr>
          <w:spacing w:val="-6"/>
        </w:rPr>
        <w:t>學、護理的高端長照ESG+，</w:t>
      </w:r>
      <w:r>
        <w:rPr>
          <w:spacing w:val="-7"/>
        </w:rPr>
        <w:t>打造友善住宅，讓人得以安居樂活，推動在地安老也成為售屋的賣點。</w:t>
      </w:r>
    </w:p>
    <w:p>
      <w:pPr>
        <w:pStyle w:val="BodyText"/>
        <w:spacing w:before="11"/>
        <w:rPr>
          <w:sz w:val="28"/>
        </w:rPr>
      </w:pPr>
    </w:p>
    <w:p>
      <w:pPr>
        <w:pStyle w:val="BodyText"/>
        <w:spacing w:line="290" w:lineRule="auto"/>
        <w:ind w:left="100" w:right="239"/>
        <w:jc w:val="both"/>
      </w:pPr>
      <w:r>
        <w:rPr>
          <w:spacing w:val="-2"/>
        </w:rPr>
        <w:t>近期英國女王伊莉莎白二世於駕崩前數日與主教共進午餐和晚餐，還接見英國新任首相，其身心健康狀態維持良好，降低臥床照護時程，瞬時成為全球成功老化的代表人物，引發眾人關注探討成功老化的條件，而這不外乎來自於環境、個人身心健康及社會參與度，相信智慧照護應用能更助一臂</w:t>
      </w:r>
      <w:r>
        <w:rPr>
          <w:spacing w:val="-4"/>
        </w:rPr>
        <w:t>之力。</w:t>
      </w:r>
    </w:p>
    <w:p>
      <w:pPr>
        <w:pStyle w:val="BodyText"/>
        <w:spacing w:before="11"/>
        <w:rPr>
          <w:sz w:val="28"/>
        </w:rPr>
      </w:pPr>
    </w:p>
    <w:p>
      <w:pPr>
        <w:pStyle w:val="BodyText"/>
        <w:ind w:left="100"/>
      </w:pPr>
      <w:r>
        <w:rPr/>
        <w:t>2021年生醫產業與數位醫療營業額破7,000</w:t>
      </w:r>
      <w:r>
        <w:rPr>
          <w:spacing w:val="-1"/>
        </w:rPr>
        <w:t>億元，精準健康涵蓋保健、預防、診斷、治療、照護領域</w:t>
      </w:r>
    </w:p>
    <w:p>
      <w:pPr>
        <w:pStyle w:val="BodyText"/>
        <w:spacing w:line="290" w:lineRule="auto" w:before="62"/>
        <w:ind w:left="100" w:right="239"/>
        <w:jc w:val="both"/>
      </w:pPr>
      <w:r>
        <w:rPr/>
        <w:pict>
          <v:line style="position:absolute;mso-position-horizontal-relative:page;mso-position-vertical-relative:paragraph;z-index:16430080" from="84pt,20.014532pt" to="108pt,20.014532pt" stroked="true" strokeweight=".8pt" strokecolor="#ff0000">
            <v:stroke dashstyle="solid"/>
            <w10:wrap type="none"/>
          </v:line>
        </w:pict>
      </w:r>
      <w:r>
        <w:rPr>
          <w:spacing w:val="-2"/>
        </w:rPr>
        <w:t>，將成為</w:t>
      </w:r>
      <w:r>
        <w:rPr>
          <w:color w:val="FF0000"/>
          <w:spacing w:val="-2"/>
        </w:rPr>
        <w:t>台灣</w:t>
      </w:r>
      <w:r>
        <w:rPr>
          <w:spacing w:val="-2"/>
        </w:rPr>
        <w:t>產業的明日之星。數位轉型帶動產業的變遷，跨業跨域合作成為產業驅動力，不僅是從健康數據衍生產業化，人才培育、金融創投、法規革新及醫療保險制度必須與時俱進，若能掌握上述關鍵因素，面對銀髮世代的浪潮，彈性整合智慧化照護方案，協助家庭或機構提升照護品質</w:t>
      </w:r>
    </w:p>
    <w:p>
      <w:pPr>
        <w:pStyle w:val="BodyText"/>
        <w:spacing w:line="297" w:lineRule="exact"/>
        <w:ind w:left="100"/>
      </w:pPr>
      <w:r>
        <w:rPr>
          <w:spacing w:val="-1"/>
        </w:rPr>
        <w:t>，保障長者的健康安全，攜手打造高齡科技的幸福未來可期。</w:t>
      </w:r>
    </w:p>
    <w:p>
      <w:pPr>
        <w:spacing w:after="0" w:line="297" w:lineRule="exact"/>
        <w:sectPr>
          <w:pgSz w:w="11900" w:h="16840"/>
          <w:pgMar w:top="800" w:bottom="280" w:left="620" w:right="620"/>
        </w:sectPr>
      </w:pPr>
    </w:p>
    <w:p>
      <w:pPr>
        <w:pStyle w:val="BodyText"/>
        <w:spacing w:before="2"/>
        <w:rPr>
          <w:sz w:val="23"/>
        </w:rPr>
      </w:pPr>
    </w:p>
    <w:p>
      <w:pPr>
        <w:pStyle w:val="BodyText"/>
        <w:spacing w:before="34"/>
        <w:ind w:left="100"/>
      </w:pPr>
      <w:r>
        <w:rPr>
          <w:spacing w:val="-2"/>
          <w:w w:val="110"/>
        </w:rPr>
        <w:t>文章編號: [202209286251207]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2022-09-28</w:t>
      </w:r>
      <w:r>
        <w:rPr>
          <w:spacing w:val="12"/>
          <w:w w:val="110"/>
          <w:sz w:val="28"/>
        </w:rPr>
        <w:t> </w:t>
      </w:r>
      <w:r>
        <w:rPr>
          <w:spacing w:val="-2"/>
          <w:w w:val="110"/>
          <w:sz w:val="28"/>
        </w:rPr>
        <w:t>(14:17)</w:t>
      </w:r>
    </w:p>
    <w:p>
      <w:pPr>
        <w:spacing w:line="249" w:lineRule="auto" w:before="12"/>
        <w:ind w:left="100" w:right="7759" w:firstLine="0"/>
        <w:jc w:val="left"/>
        <w:rPr>
          <w:sz w:val="28"/>
        </w:rPr>
      </w:pPr>
      <w:r>
        <w:rPr>
          <w:sz w:val="28"/>
        </w:rPr>
        <w:t>網站(URL連接) | 影音</w:t>
      </w:r>
      <w:r>
        <w:rPr>
          <w:sz w:val="28"/>
        </w:rPr>
        <w:t>字數: 662 words</w:t>
      </w:r>
    </w:p>
    <w:p>
      <w:pPr>
        <w:pStyle w:val="BodyText"/>
        <w:spacing w:before="9"/>
        <w:rPr>
          <w:sz w:val="21"/>
        </w:rPr>
      </w:pPr>
      <w:r>
        <w:rPr/>
        <w:pict>
          <v:shape style="position:absolute;margin-left:36pt;margin-top:14.945937pt;width:523pt;height:.1pt;mso-position-horizontal-relative:page;mso-position-vertical-relative:paragraph;z-index:-15026688;mso-wrap-distance-left:0;mso-wrap-distance-right:0" id="docshape57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翻轉台南生不如死 基進：歡喜生、快樂養、青年好安家</w:t>
      </w:r>
    </w:p>
    <w:p>
      <w:pPr>
        <w:pStyle w:val="BodyText"/>
        <w:spacing w:before="12"/>
        <w:rPr>
          <w:sz w:val="22"/>
        </w:rPr>
      </w:pPr>
      <w:r>
        <w:rPr/>
        <w:pict>
          <v:shape style="position:absolute;margin-left:36pt;margin-top:15.723047pt;width:523pt;height:.1pt;mso-position-horizontal-relative:page;mso-position-vertical-relative:paragraph;z-index:-15026176;mso-wrap-distance-left:0;mso-wrap-distance-right:0" id="docshape57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：https://video.udn.com/news/1248265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36pt;margin-top:16.914532pt;width:24pt;height:.1pt;mso-position-horizontal-relative:page;mso-position-vertical-relative:paragraph;z-index:-15025664;mso-wrap-distance-left:0;mso-wrap-distance-right:0" id="docshape576" coordorigin="720,338" coordsize="480,0" path="m720,338l1200,338e" filled="false" stroked="true" strokeweight=".8pt" strokecolor="#ff0000">
            <v:path arrowok="t"/>
            <v:stroke dashstyle="solid"/>
            <w10:wrap type="topAndBottom"/>
          </v:shape>
        </w:pict>
      </w:r>
      <w:r>
        <w:rPr/>
        <w:pict>
          <v:shape style="position:absolute;margin-left:156pt;margin-top:16.914532pt;width:36pt;height:.1pt;mso-position-horizontal-relative:page;mso-position-vertical-relative:paragraph;z-index:-15025152;mso-wrap-distance-left:0;mso-wrap-distance-right:0" id="docshape577" coordorigin="3120,338" coordsize="720,0" path="m3120,338l3840,338e" filled="false" stroked="true" strokeweight=".8pt" strokecolor="#ff0000">
            <v:path arrowok="t"/>
            <v:stroke dashstyle="solid"/>
            <w10:wrap type="topAndBottom"/>
          </v:shape>
        </w:pict>
      </w:r>
      <w:r>
        <w:rPr>
          <w:color w:val="FF0000"/>
        </w:rPr>
        <w:t>台灣</w:t>
      </w:r>
      <w:r>
        <w:rPr/>
        <w:t>基進台南黨部針對</w:t>
      </w:r>
      <w:r>
        <w:rPr>
          <w:color w:val="FF0000"/>
        </w:rPr>
        <w:t>少子化</w:t>
      </w:r>
      <w:r>
        <w:rPr>
          <w:spacing w:val="-1"/>
        </w:rPr>
        <w:t>危機、房價高漲，今天偕同前立委陳昭南誓言要「翻轉台南生不如死</w:t>
      </w:r>
    </w:p>
    <w:p>
      <w:pPr>
        <w:pStyle w:val="BodyText"/>
        <w:spacing w:line="290" w:lineRule="auto" w:before="13"/>
        <w:ind w:left="100" w:right="119"/>
      </w:pPr>
      <w:r>
        <w:rPr>
          <w:spacing w:val="-2"/>
        </w:rPr>
        <w:t>」，黨部主委、東區市議員參選人李宗霖表示，5名市議員參選人提出一系列聯合政見，力求讓台南</w:t>
      </w:r>
      <w:r>
        <w:rPr>
          <w:spacing w:val="-2"/>
        </w:rPr>
        <w:t>可以「歡喜生，快樂養，青年好安家」。</w:t>
      </w:r>
    </w:p>
    <w:p>
      <w:pPr>
        <w:pStyle w:val="BodyText"/>
        <w:spacing w:before="12"/>
        <w:rPr>
          <w:sz w:val="28"/>
        </w:rPr>
      </w:pPr>
    </w:p>
    <w:p>
      <w:pPr>
        <w:pStyle w:val="BodyText"/>
        <w:spacing w:line="290" w:lineRule="auto"/>
        <w:ind w:left="100" w:right="239"/>
      </w:pPr>
      <w:r>
        <w:rPr>
          <w:spacing w:val="-2"/>
        </w:rPr>
        <w:t>陳昭南說，自己為什麼出來挺基進，因為看到基進參選人提出來的政見好，他批市府，內政部推社宅已好多年，至今台南連一棟都沒蓋好，希望政府多給優惠，讓年輕人好安家。</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432640" from="192pt,16.964531pt" to="228pt,16.964531pt" stroked="true" strokeweight=".8pt" strokecolor="#ff0000">
            <v:stroke dashstyle="solid"/>
            <w10:wrap type="none"/>
          </v:line>
        </w:pict>
      </w:r>
      <w:r>
        <w:rPr>
          <w:spacing w:val="-2"/>
        </w:rPr>
        <w:t>李宗霖說，台南面臨最嚴重的</w:t>
      </w:r>
      <w:r>
        <w:rPr>
          <w:color w:val="FF0000"/>
          <w:spacing w:val="-2"/>
        </w:rPr>
        <w:t>少子化</w:t>
      </w:r>
      <w:r>
        <w:rPr>
          <w:spacing w:val="-2"/>
        </w:rPr>
        <w:t>危機，人口成長呈斷崖式崩落，雖然這是全台性問題，但台南在比率上特別嚴重，因此主張，除了不斷加碼生育津貼，政府應系統性支持生產養育，把照顧當做公共財，讓生產養育最花錢、最耗時、最費力的階段，由政府和社會協助承擔。</w:t>
      </w:r>
    </w:p>
    <w:p>
      <w:pPr>
        <w:pStyle w:val="BodyText"/>
        <w:spacing w:before="10"/>
        <w:rPr>
          <w:sz w:val="28"/>
        </w:rPr>
      </w:pPr>
    </w:p>
    <w:p>
      <w:pPr>
        <w:pStyle w:val="BodyText"/>
        <w:spacing w:line="290" w:lineRule="auto" w:before="1"/>
        <w:ind w:left="100" w:right="239"/>
        <w:jc w:val="both"/>
      </w:pPr>
      <w:r>
        <w:rPr>
          <w:spacing w:val="-2"/>
        </w:rPr>
        <w:t>南區安平市議員參選人陳嘉伶認為，政府應該提供基本的產後照護，協助新生兒家庭迅速適應並就緒。她強調，新生兒家庭在產後馬上要面臨大量開支，主張政府應該提供基本的產後照護，協助新生兒家庭迅速適應，也讓父母的懷孕壓力、生產壓力，以及產後生活壓力，能夠得到適度紓解。</w:t>
      </w:r>
    </w:p>
    <w:p>
      <w:pPr>
        <w:pStyle w:val="BodyText"/>
        <w:spacing w:before="11"/>
        <w:rPr>
          <w:sz w:val="28"/>
        </w:rPr>
      </w:pPr>
    </w:p>
    <w:p>
      <w:pPr>
        <w:pStyle w:val="BodyText"/>
        <w:spacing w:line="290" w:lineRule="auto"/>
        <w:ind w:left="100" w:right="239"/>
        <w:jc w:val="both"/>
      </w:pPr>
      <w:r>
        <w:rPr>
          <w:spacing w:val="-2"/>
        </w:rPr>
        <w:t>安南區市議員參選人王明彥表示，目前準公共化托嬰中心的評鑑和監督尚未真正落實，而公幼也沒有跟上市民生活型態，經常有選民抱怨上下課時間無法搭配雙薪家庭的上下班作息，市府必須根據新生兒數量評估增建公托機構，公幼也應該增加寒暑假課程及放學後的照顧班，以符合雙薪家庭需求，確實實踐０至６歲國家養的政策。</w:t>
      </w:r>
    </w:p>
    <w:p>
      <w:pPr>
        <w:spacing w:after="0" w:line="290" w:lineRule="auto"/>
        <w:jc w:val="both"/>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433152" from="132pt,35.964531pt" to="156pt,35.964531pt" stroked="true" strokeweight=".8pt" strokecolor="#ff0000">
            <v:stroke dashstyle="solid"/>
            <w10:wrap type="none"/>
          </v:line>
        </w:pict>
      </w:r>
      <w:r>
        <w:rPr>
          <w:spacing w:val="-2"/>
        </w:rPr>
        <w:t>陳嘉伶表示，居住是基本人權，政府必須給予保障，社宅租金也必須「擺脫市價標準」，以家戶收入來衡量。她說，</w:t>
      </w:r>
      <w:r>
        <w:rPr>
          <w:color w:val="FF0000"/>
          <w:spacing w:val="-2"/>
        </w:rPr>
        <w:t>台灣</w:t>
      </w:r>
      <w:r>
        <w:rPr>
          <w:spacing w:val="-2"/>
        </w:rPr>
        <w:t>基進未來進入議會後一定會落實主張，翻轉台南「生不如死」的困境。</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[202209285038804]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2022-09-28</w:t>
      </w:r>
      <w:r>
        <w:rPr>
          <w:spacing w:val="21"/>
          <w:w w:val="110"/>
          <w:sz w:val="28"/>
        </w:rPr>
        <w:t> </w:t>
      </w:r>
      <w:r>
        <w:rPr>
          <w:spacing w:val="-2"/>
          <w:w w:val="110"/>
          <w:sz w:val="28"/>
        </w:rPr>
        <w:t>(22:12)</w:t>
      </w:r>
    </w:p>
    <w:p>
      <w:pPr>
        <w:spacing w:line="249" w:lineRule="auto" w:before="12"/>
        <w:ind w:left="100" w:right="7199" w:firstLine="0"/>
        <w:jc w:val="left"/>
        <w:rPr>
          <w:sz w:val="28"/>
        </w:rPr>
      </w:pPr>
      <w:r>
        <w:rPr>
          <w:sz w:val="28"/>
        </w:rPr>
        <w:t>網站(URL連接) | 新聞總覽</w:t>
      </w:r>
      <w:r>
        <w:rPr>
          <w:sz w:val="28"/>
        </w:rPr>
        <w:t>字數: 562 words</w:t>
      </w:r>
    </w:p>
    <w:p>
      <w:pPr>
        <w:pStyle w:val="BodyText"/>
        <w:spacing w:before="9"/>
        <w:rPr>
          <w:sz w:val="21"/>
        </w:rPr>
      </w:pPr>
      <w:r>
        <w:rPr/>
        <w:pict>
          <v:shape style="position:absolute;margin-left:36pt;margin-top:14.945937pt;width:523pt;height:.1pt;mso-position-horizontal-relative:page;mso-position-vertical-relative:paragraph;z-index:-15023616;mso-wrap-distance-left:0;mso-wrap-distance-right:0" id="docshape57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翻轉生不如死 基進黨開處方</w:t>
      </w:r>
    </w:p>
    <w:p>
      <w:pPr>
        <w:pStyle w:val="BodyText"/>
        <w:spacing w:before="12"/>
        <w:rPr>
          <w:sz w:val="22"/>
        </w:rPr>
      </w:pPr>
      <w:r>
        <w:rPr/>
        <w:pict>
          <v:shape style="position:absolute;margin-left:36pt;margin-top:15.723047pt;width:523pt;height:.1pt;mso-position-horizontal-relative:page;mso-position-vertical-relative:paragraph;z-index:-15023104;mso-wrap-distance-left:0;mso-wrap-distance-right:0" id="docshape57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：https://tw.news.yahoo.com/%E7%BF%BB%E8%BD%89%E7%94%9F%E4%B8%8D%E5%A6%82%E6%AD%BB-</w:t>
      </w:r>
    </w:p>
    <w:p>
      <w:pPr>
        <w:pStyle w:val="BodyText"/>
        <w:spacing w:before="62"/>
        <w:ind w:left="100"/>
      </w:pPr>
      <w:r>
        <w:rPr>
          <w:w w:val="80"/>
        </w:rPr>
        <w:t>%E5%9F%BA%E9%80%B2%E9%BB%A8%E9%96%8B%E8%99%95%E6%96%B9-</w:t>
      </w:r>
      <w:r>
        <w:rPr>
          <w:spacing w:val="-2"/>
          <w:w w:val="90"/>
        </w:rPr>
        <w:t>140200192.html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spacing w:val="-2"/>
        </w:rPr>
        <w:t>基進黨台南市黨部議員參選人昨日至台南市議會門口，宣示政策，若入主議會，將翻轉台南「生不如死」現況。（記者林雪娟攝）</w:t>
      </w:r>
    </w:p>
    <w:p>
      <w:pPr>
        <w:pStyle w:val="BodyText"/>
        <w:spacing w:before="11"/>
        <w:rPr>
          <w:sz w:val="28"/>
        </w:rPr>
      </w:pPr>
    </w:p>
    <w:p>
      <w:pPr>
        <w:pStyle w:val="BodyText"/>
        <w:ind w:left="100"/>
      </w:pPr>
      <w:r>
        <w:rPr>
          <w:spacing w:val="-1"/>
        </w:rPr>
        <w:t>記者林雪娟∕台南報導</w:t>
      </w:r>
    </w:p>
    <w:p>
      <w:pPr>
        <w:pStyle w:val="BodyText"/>
        <w:rPr>
          <w:sz w:val="34"/>
        </w:rPr>
      </w:pPr>
    </w:p>
    <w:p>
      <w:pPr>
        <w:pStyle w:val="BodyText"/>
        <w:spacing w:line="290" w:lineRule="auto"/>
        <w:ind w:left="100" w:right="239"/>
      </w:pPr>
      <w:r>
        <w:rPr/>
        <w:pict>
          <v:line style="position:absolute;mso-position-horizontal-relative:page;mso-position-vertical-relative:paragraph;z-index:16434688" from="60pt,16.914532pt" to="96pt,16.914532pt" stroked="true" strokeweight=".8pt" strokecolor="#ff0000">
            <v:stroke dashstyle="solid"/>
            <w10:wrap type="none"/>
          </v:line>
        </w:pict>
      </w:r>
      <w:r>
        <w:rPr/>
        <w:pict>
          <v:line style="position:absolute;mso-position-horizontal-relative:page;mso-position-vertical-relative:paragraph;z-index:16435200" from="252pt,16.914532pt" to="276pt,16.914532pt" stroked="true" strokeweight=".8pt" strokecolor="#ff0000">
            <v:stroke dashstyle="solid"/>
            <w10:wrap type="none"/>
          </v:line>
        </w:pict>
      </w:r>
      <w:r>
        <w:rPr>
          <w:spacing w:val="-2"/>
        </w:rPr>
        <w:t>台南</w:t>
      </w:r>
      <w:r>
        <w:rPr>
          <w:color w:val="FF0000"/>
          <w:spacing w:val="-2"/>
        </w:rPr>
        <w:t>少子化</w:t>
      </w:r>
      <w:r>
        <w:rPr>
          <w:spacing w:val="-2"/>
        </w:rPr>
        <w:t>、房價高漲，究竟如何翻轉？</w:t>
      </w:r>
      <w:r>
        <w:rPr>
          <w:color w:val="FF0000"/>
          <w:spacing w:val="-2"/>
        </w:rPr>
        <w:t>台灣</w:t>
      </w:r>
      <w:r>
        <w:rPr>
          <w:spacing w:val="-2"/>
        </w:rPr>
        <w:t>基進黨台南市黨部二十八日和前立委陳昭南於台南市</w:t>
      </w:r>
      <w:r>
        <w:rPr>
          <w:spacing w:val="-1"/>
        </w:rPr>
        <w:t>議會前開處方，要翻轉台南的「生不如死」；黨部提出一系列聯合政見，力求讓台南可以「歡喜生</w:t>
      </w:r>
    </w:p>
    <w:p>
      <w:pPr>
        <w:pStyle w:val="BodyText"/>
        <w:spacing w:line="297" w:lineRule="exact"/>
        <w:ind w:left="100"/>
      </w:pPr>
      <w:r>
        <w:rPr>
          <w:spacing w:val="-1"/>
        </w:rPr>
        <w:t>，快樂養，青年好安家」。</w:t>
      </w:r>
    </w:p>
    <w:p>
      <w:pPr>
        <w:pStyle w:val="BodyText"/>
        <w:rPr>
          <w:sz w:val="34"/>
        </w:rPr>
      </w:pPr>
    </w:p>
    <w:p>
      <w:pPr>
        <w:pStyle w:val="BodyText"/>
        <w:spacing w:line="290" w:lineRule="auto"/>
        <w:ind w:left="100" w:right="239"/>
      </w:pPr>
      <w:r>
        <w:rPr/>
        <w:pict>
          <v:line style="position:absolute;mso-position-horizontal-relative:page;mso-position-vertical-relative:paragraph;z-index:16435712" from="408pt,16.914532pt" to="444pt,16.914532pt" stroked="true" strokeweight=".8pt" strokecolor="#ff0000">
            <v:stroke dashstyle="solid"/>
            <w10:wrap type="none"/>
          </v:line>
        </w:pict>
      </w:r>
      <w:r>
        <w:rPr>
          <w:spacing w:val="-2"/>
        </w:rPr>
        <w:t>台南黨部主委暨東區市議員候選人李宗霖表示，台南目前面臨最嚴重的</w:t>
      </w:r>
      <w:r>
        <w:rPr>
          <w:color w:val="FF0000"/>
          <w:spacing w:val="-2"/>
        </w:rPr>
        <w:t>少子化</w:t>
      </w:r>
      <w:r>
        <w:rPr>
          <w:spacing w:val="-2"/>
        </w:rPr>
        <w:t>危機，人口呈斷崖式崩落，雖是全台性問題，然台南在比率上特別嚴重。</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436224" from="396pt,34.914532pt" to="432pt,34.914532pt" stroked="true" strokeweight=".8pt" strokecolor="#ff0000">
            <v:stroke dashstyle="solid"/>
            <w10:wrap type="none"/>
          </v:line>
        </w:pict>
      </w:r>
      <w:r>
        <w:rPr>
          <w:spacing w:val="-2"/>
        </w:rPr>
        <w:t>李宗霖建議除加碼生育津貼，政府應系統性生產支持生產養育，將照顧當成公共財，讓生產養育最花錢、最耗時、最費力階段，由政府和社會協助承擔；基進黨強調，</w:t>
      </w:r>
      <w:r>
        <w:rPr>
          <w:color w:val="FF0000"/>
          <w:spacing w:val="-2"/>
        </w:rPr>
        <w:t>少子化</w:t>
      </w:r>
      <w:r>
        <w:rPr>
          <w:spacing w:val="-2"/>
        </w:rPr>
        <w:t>危機迫在眉睫，政府必須要行動！</w:t>
      </w:r>
    </w:p>
    <w:p>
      <w:pPr>
        <w:pStyle w:val="BodyText"/>
        <w:spacing w:before="11"/>
        <w:rPr>
          <w:sz w:val="28"/>
        </w:rPr>
      </w:pPr>
    </w:p>
    <w:p>
      <w:pPr>
        <w:pStyle w:val="BodyText"/>
        <w:ind w:left="100"/>
      </w:pPr>
      <w:r>
        <w:rPr>
          <w:spacing w:val="-1"/>
        </w:rPr>
        <w:t>另，新生家庭壓力大，產後照護不能少，建議提供基本產後照顧，協助新生兒家庭迅速適應，也讓</w:t>
      </w:r>
    </w:p>
    <w:p>
      <w:pPr>
        <w:spacing w:after="0"/>
        <w:sectPr>
          <w:pgSz w:w="11900" w:h="16840"/>
          <w:pgMar w:top="1500" w:bottom="280" w:left="620" w:right="620"/>
        </w:sectPr>
      </w:pPr>
    </w:p>
    <w:p>
      <w:pPr>
        <w:pStyle w:val="BodyText"/>
        <w:spacing w:before="21"/>
        <w:ind w:left="100"/>
      </w:pPr>
      <w:r>
        <w:rPr>
          <w:spacing w:val="-1"/>
        </w:rPr>
        <w:t>父母的懷孕、生產及產後生活壓力，能得到適度紓解。「國家養」要落實，托兒幼兒要完備。</w:t>
      </w:r>
    </w:p>
    <w:p>
      <w:pPr>
        <w:pStyle w:val="BodyText"/>
        <w:rPr>
          <w:sz w:val="34"/>
        </w:rPr>
      </w:pPr>
    </w:p>
    <w:p>
      <w:pPr>
        <w:pStyle w:val="BodyText"/>
        <w:spacing w:line="290" w:lineRule="auto" w:before="1"/>
        <w:ind w:left="100" w:right="239"/>
        <w:jc w:val="both"/>
      </w:pPr>
      <w:r>
        <w:rPr>
          <w:spacing w:val="-2"/>
        </w:rPr>
        <w:t>黨部認為，準公共化托嬰中心評鑑和監督尚未真正落實，公幼也沒有跟上市民生活作息型態，政府應根據新生兒數量評估興建公托機構，並增加寒暑假課程和課後班，確實實踐「零至六歲國家養」</w:t>
      </w:r>
      <w:r>
        <w:rPr>
          <w:spacing w:val="-4"/>
        </w:rPr>
        <w:t>政策。</w:t>
      </w:r>
    </w:p>
    <w:p>
      <w:pPr>
        <w:pStyle w:val="BodyText"/>
        <w:spacing w:before="10"/>
        <w:rPr>
          <w:sz w:val="28"/>
        </w:rPr>
      </w:pPr>
    </w:p>
    <w:p>
      <w:pPr>
        <w:pStyle w:val="BodyText"/>
        <w:spacing w:line="290" w:lineRule="auto" w:before="1"/>
        <w:ind w:left="100" w:right="239"/>
      </w:pPr>
      <w:r>
        <w:rPr>
          <w:spacing w:val="-2"/>
        </w:rPr>
        <w:t>基進黨說，居住是基本人權，政府應給予保障，社宅租金應擺脫市價標準，以家戶收入衡量，日後進入議會，一定會落實主張，翻轉「生不如死」困境。</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[2022092821770102288]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2022-09-28</w:t>
      </w:r>
      <w:r>
        <w:rPr>
          <w:spacing w:val="12"/>
          <w:w w:val="110"/>
          <w:sz w:val="28"/>
        </w:rPr>
        <w:t> </w:t>
      </w:r>
      <w:r>
        <w:rPr>
          <w:spacing w:val="-2"/>
          <w:w w:val="110"/>
          <w:sz w:val="28"/>
        </w:rPr>
        <w:t>(12:19)</w:t>
      </w:r>
    </w:p>
    <w:p>
      <w:pPr>
        <w:spacing w:line="249" w:lineRule="auto" w:before="12"/>
        <w:ind w:left="100" w:right="4959" w:firstLine="0"/>
        <w:jc w:val="left"/>
        <w:rPr>
          <w:sz w:val="28"/>
        </w:rPr>
      </w:pPr>
      <w:r>
        <w:rPr>
          <w:sz w:val="28"/>
        </w:rPr>
        <w:t>網站(URL連接) | 商情 |By 經濟日報 黃奇鐘</w:t>
      </w:r>
      <w:r>
        <w:rPr>
          <w:sz w:val="28"/>
        </w:rPr>
        <w:t>字數: 512 words</w:t>
      </w:r>
    </w:p>
    <w:p>
      <w:pPr>
        <w:pStyle w:val="BodyText"/>
        <w:spacing w:before="9"/>
        <w:rPr>
          <w:sz w:val="21"/>
        </w:rPr>
      </w:pPr>
      <w:r>
        <w:rPr/>
        <w:pict>
          <v:shape style="position:absolute;margin-left:36pt;margin-top:14.945937pt;width:523pt;height:.1pt;mso-position-horizontal-relative:page;mso-position-vertical-relative:paragraph;z-index:-15020544;mso-wrap-distance-left:0;mso-wrap-distance-right:0" id="docshape58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穎漢 打造金屬加工自動化解方</w:t>
      </w:r>
    </w:p>
    <w:p>
      <w:pPr>
        <w:pStyle w:val="BodyText"/>
        <w:spacing w:before="12"/>
        <w:rPr>
          <w:sz w:val="22"/>
        </w:rPr>
      </w:pPr>
      <w:r>
        <w:rPr/>
        <w:pict>
          <v:shape style="position:absolute;margin-left:36pt;margin-top:15.723047pt;width:523pt;height:.1pt;mso-position-horizontal-relative:page;mso-position-vertical-relative:paragraph;z-index:-15020032;mso-wrap-distance-left:0;mso-wrap-distance-right:0" id="docshape58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：https://money.udn.com/money/story/5639/6644663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437760" from="72pt,16.914532pt" to="96pt,16.914532pt" stroked="true" strokeweight=".8pt" strokecolor="#ff0000">
            <v:stroke dashstyle="solid"/>
            <w10:wrap type="none"/>
          </v:line>
        </w:pict>
      </w:r>
      <w:r>
        <w:rPr/>
        <w:pict>
          <v:line style="position:absolute;mso-position-horizontal-relative:page;mso-position-vertical-relative:paragraph;z-index:16438272" from="330pt,16.914532pt" to="354pt,16.914532pt" stroked="true" strokeweight=".8pt" strokecolor="#ff0000">
            <v:stroke dashstyle="solid"/>
            <w10:wrap type="none"/>
          </v:line>
        </w:pict>
      </w:r>
      <w:r>
        <w:rPr/>
        <w:t>坐落南</w:t>
      </w:r>
      <w:r>
        <w:rPr>
          <w:color w:val="FF0000"/>
        </w:rPr>
        <w:t>台灣</w:t>
      </w:r>
      <w:r>
        <w:rPr>
          <w:w w:val="97"/>
        </w:rPr>
        <w:t>的穎漢科技（YLM）集團1976年成立，以立足</w:t>
      </w:r>
      <w:r>
        <w:rPr>
          <w:color w:val="FF0000"/>
        </w:rPr>
        <w:t>台灣</w:t>
      </w:r>
      <w:r>
        <w:rPr>
          <w:w w:val="96"/>
        </w:rPr>
        <w:t>放眼全球，專精CNC、NC</w:t>
      </w:r>
      <w:r>
        <w:rPr>
          <w:spacing w:val="-4"/>
          <w:w w:val="96"/>
        </w:rPr>
        <w:t>與傳統型彎管</w:t>
      </w:r>
      <w:r>
        <w:rPr>
          <w:w w:val="101"/>
        </w:rPr>
        <w:t>機械的研發與生產製造，40多年來在國內外市場贏得良好的口碑，並獲得ISO9001:2015</w:t>
      </w:r>
      <w:r>
        <w:rPr>
          <w:spacing w:val="-4"/>
          <w:w w:val="101"/>
        </w:rPr>
        <w:t>品質認證和</w:t>
      </w:r>
      <w:r>
        <w:rPr>
          <w:w w:val="93"/>
        </w:rPr>
        <w:t>歐盟CE</w:t>
      </w:r>
      <w:r>
        <w:rPr>
          <w:spacing w:val="39"/>
        </w:rPr>
        <w:t> </w:t>
      </w:r>
      <w:r>
        <w:rPr>
          <w:w w:val="96"/>
        </w:rPr>
        <w:t>MARK認證。穎漢科技業務經理黃御威（左）向客戶介紹YLM</w:t>
      </w:r>
      <w:r>
        <w:rPr>
          <w:spacing w:val="-2"/>
          <w:w w:val="96"/>
        </w:rPr>
        <w:t>雷射切割機優異的表現。黃奇鐘</w:t>
      </w:r>
    </w:p>
    <w:p>
      <w:pPr>
        <w:pStyle w:val="BodyText"/>
        <w:spacing w:line="290" w:lineRule="auto"/>
        <w:ind w:left="100" w:right="119"/>
      </w:pPr>
      <w:r>
        <w:rPr/>
        <w:pict>
          <v:line style="position:absolute;mso-position-horizontal-relative:page;mso-position-vertical-relative:paragraph;z-index:16438784" from="480pt,106.914528pt" to="516pt,106.914528pt" stroked="true" strokeweight=".8pt" strokecolor="#ff0000">
            <v:stroke dashstyle="solid"/>
            <w10:wrap type="none"/>
          </v:line>
        </w:pict>
      </w:r>
      <w:r>
        <w:rPr>
          <w:w w:val="100"/>
        </w:rPr>
        <w:t>／攝影穎漢科技1995年開發出全球第一套以PC-Based為主要控制系統的全自動彎管機，研發團隊不</w:t>
      </w:r>
      <w:r>
        <w:rPr/>
        <w:t>僅致力於開發軟體及機電整合，滿足全球客戶與產業的不同需求，更不斷精進修改和升級現有的智</w:t>
      </w:r>
      <w:r>
        <w:rPr>
          <w:w w:val="98"/>
        </w:rPr>
        <w:t>慧型軟體，讓客戶使用上更加便捷、有效地運用。YLM</w:t>
      </w:r>
      <w:r>
        <w:rPr>
          <w:spacing w:val="-1"/>
          <w:w w:val="98"/>
        </w:rPr>
        <w:t>提供人性化操作介面，讓客戶獲得最大加工產</w:t>
      </w:r>
      <w:r>
        <w:rPr/>
        <w:t>出與投資回報的準則，製造的實用性彎管機獲得使用者一致讚賞。穎漢科技於今年的台北雷射展推出雷射切割機搭配無人搬運車的組合，除原有彎管機設備外，該公司近年積極發展金屬加工設備及自動化工作站設置，提供產業界全方位產品和工廠自動化整合。隨著基本工資調漲及</w:t>
      </w:r>
      <w:r>
        <w:rPr>
          <w:color w:val="FF0000"/>
        </w:rPr>
        <w:t>少子化</w:t>
      </w:r>
      <w:r>
        <w:rPr/>
        <w:t>影響</w:t>
      </w:r>
    </w:p>
    <w:p>
      <w:pPr>
        <w:pStyle w:val="BodyText"/>
        <w:spacing w:line="290" w:lineRule="auto"/>
        <w:ind w:left="100" w:right="239"/>
        <w:jc w:val="both"/>
      </w:pPr>
      <w:r>
        <w:rPr>
          <w:spacing w:val="-2"/>
        </w:rPr>
        <w:t>，傳統產業勢必受到人力短缺及成本增高的影響，穎漢科技在已經成熟的自動化工作站，搭配自走搬運車及遠端連線戰情室軟體，更加提高未來無人化工作站市場占比，在金屬加工部分，基於原本</w:t>
      </w:r>
      <w:r>
        <w:rPr>
          <w:spacing w:val="-1"/>
        </w:rPr>
        <w:t>的彎管機及擴縮管設備為基礎，再導入雷射金屬切割，提供業界一條龍的服務。穎漢科技公司電話</w:t>
      </w:r>
    </w:p>
    <w:p>
      <w:pPr>
        <w:pStyle w:val="BodyText"/>
        <w:spacing w:line="297" w:lineRule="exact"/>
        <w:ind w:left="100"/>
      </w:pPr>
      <w:hyperlink r:id="rId66">
        <w:r>
          <w:rPr/>
          <w:t>（06）3843-188；網址：www.ylm.com.tw</w:t>
        </w:r>
        <w:r>
          <w:rPr>
            <w:spacing w:val="-10"/>
          </w:rPr>
          <w:t>。</w:t>
        </w:r>
      </w:hyperlink>
    </w:p>
    <w:p>
      <w:pPr>
        <w:pStyle w:val="BodyText"/>
      </w:pPr>
    </w:p>
    <w:p>
      <w:pPr>
        <w:pStyle w:val="BodyText"/>
      </w:pPr>
    </w:p>
    <w:p>
      <w:pPr>
        <w:pStyle w:val="BodyText"/>
        <w:spacing w:before="183"/>
        <w:ind w:left="100"/>
      </w:pPr>
      <w:r>
        <w:rPr>
          <w:spacing w:val="-2"/>
          <w:w w:val="110"/>
        </w:rPr>
        <w:t>文章編號: [202209283889141]</w:t>
      </w:r>
    </w:p>
    <w:p>
      <w:pPr>
        <w:spacing w:after="0"/>
        <w:sectPr>
          <w:pgSz w:w="11900" w:h="16840"/>
          <w:pgMar w:top="15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2022-09-28</w:t>
      </w:r>
      <w:r>
        <w:rPr>
          <w:spacing w:val="79"/>
          <w:w w:val="150"/>
          <w:sz w:val="28"/>
        </w:rPr>
        <w:t> </w:t>
      </w:r>
      <w:r>
        <w:rPr>
          <w:spacing w:val="-2"/>
          <w:sz w:val="28"/>
        </w:rPr>
        <w:t>(19:14)</w:t>
      </w:r>
    </w:p>
    <w:p>
      <w:pPr>
        <w:spacing w:line="249" w:lineRule="auto" w:before="12"/>
        <w:ind w:left="100" w:right="7199" w:firstLine="0"/>
        <w:jc w:val="left"/>
        <w:rPr>
          <w:sz w:val="28"/>
        </w:rPr>
      </w:pPr>
      <w:r>
        <w:rPr>
          <w:sz w:val="28"/>
        </w:rPr>
        <w:t>網站(URL連接) | 新聞總覽</w:t>
      </w:r>
      <w:r>
        <w:rPr>
          <w:sz w:val="28"/>
        </w:rPr>
        <w:t>字數: 980 words</w:t>
      </w:r>
    </w:p>
    <w:p>
      <w:pPr>
        <w:pStyle w:val="BodyText"/>
        <w:spacing w:before="9"/>
        <w:rPr>
          <w:sz w:val="21"/>
        </w:rPr>
      </w:pPr>
      <w:r>
        <w:rPr/>
        <w:pict>
          <v:shape style="position:absolute;margin-left:36pt;margin-top:14.945937pt;width:523pt;height:.1pt;mso-position-horizontal-relative:page;mso-position-vertical-relative:paragraph;z-index:-15017984;mso-wrap-distance-left:0;mso-wrap-distance-right:0" id="docshape58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桃園獲「永續城市特優獎」 鄭文燦：展現桃園推動政策成果</w:t>
      </w:r>
    </w:p>
    <w:p>
      <w:pPr>
        <w:pStyle w:val="BodyText"/>
        <w:spacing w:before="12"/>
        <w:rPr>
          <w:sz w:val="22"/>
        </w:rPr>
      </w:pPr>
      <w:r>
        <w:rPr/>
        <w:pict>
          <v:shape style="position:absolute;margin-left:36pt;margin-top:15.723047pt;width:523pt;height:.1pt;mso-position-horizontal-relative:page;mso-position-vertical-relative:paragraph;z-index:-15017472;mso-wrap-distance-left:0;mso-wrap-distance-right:0" id="docshape58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67">
        <w:r>
          <w:rPr>
            <w:w w:val="110"/>
          </w:rPr>
          <w:t>文字快照</w:t>
        </w:r>
        <w:r>
          <w:rPr>
            <w:spacing w:val="-2"/>
            <w:w w:val="110"/>
          </w:rPr>
          <w:t>：https://www.ettoday.net/news/20220928/2347634.htm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▲桃園市長鄭文燦今天出席在台大國際會議中心舉行的「2022永續城市大調查記者會」，分享桃園</w:t>
      </w:r>
      <w:r>
        <w:rPr>
          <w:spacing w:val="-2"/>
        </w:rPr>
        <w:t>推動永續發展政策成果。（圖／記者沈繼昌翻攝）</w:t>
      </w:r>
    </w:p>
    <w:p>
      <w:pPr>
        <w:pStyle w:val="BodyText"/>
        <w:spacing w:before="12"/>
        <w:rPr>
          <w:sz w:val="28"/>
        </w:rPr>
      </w:pPr>
    </w:p>
    <w:p>
      <w:pPr>
        <w:pStyle w:val="BodyText"/>
        <w:ind w:left="100"/>
      </w:pPr>
      <w:r>
        <w:rPr>
          <w:spacing w:val="-1"/>
        </w:rPr>
        <w:t>記者沈繼昌／桃園報導</w:t>
      </w:r>
    </w:p>
    <w:p>
      <w:pPr>
        <w:pStyle w:val="BodyText"/>
        <w:rPr>
          <w:sz w:val="34"/>
        </w:rPr>
      </w:pPr>
    </w:p>
    <w:p>
      <w:pPr>
        <w:pStyle w:val="BodyText"/>
        <w:spacing w:line="290" w:lineRule="auto"/>
        <w:ind w:left="100" w:right="239"/>
        <w:jc w:val="both"/>
      </w:pPr>
      <w:r>
        <w:rPr>
          <w:spacing w:val="-2"/>
        </w:rPr>
        <w:t>桃園市長鄭文燦今（28）日出席「《今周刊》2022永續城市大調查記者會」，桃園市今年榮獲「經</w:t>
      </w:r>
      <w:r>
        <w:rPr>
          <w:spacing w:val="-2"/>
        </w:rPr>
        <w:t>濟力」、「社會力」與「永續城市」等三項傑出大獎，鄭文燦指出，SDGs永續發展已成為地方治理</w:t>
      </w:r>
      <w:r>
        <w:rPr/>
        <w:t>基本面向之一，各地方政府透過推動地方自願檢視報告（Voluntary Local Review,VLR），將低碳</w:t>
      </w:r>
      <w:r>
        <w:rPr>
          <w:spacing w:val="-2"/>
        </w:rPr>
        <w:t>轉型、能源轉型與數位轉型等重要議題落實在施政計畫中，桃園榮獲三項大獎，也願意分享推動永續發展政策的成果。</w:t>
      </w:r>
    </w:p>
    <w:p>
      <w:pPr>
        <w:pStyle w:val="BodyText"/>
        <w:spacing w:line="720" w:lineRule="exact" w:before="40"/>
        <w:ind w:left="100" w:right="719"/>
      </w:pPr>
      <w:r>
        <w:rPr>
          <w:spacing w:val="-2"/>
        </w:rPr>
        <w:t>▲「2022永續城市大調查記者會」，桃園市長鄭文燦代表市府受獎。（圖／記者沈繼昌翻攝</w:t>
      </w:r>
      <w:r>
        <w:rPr>
          <w:spacing w:val="-2"/>
        </w:rPr>
        <w:t>）</w:t>
      </w:r>
      <w:r>
        <w:rPr/>
        <w:t>鄭文燦今天下午出席在台大國際會議中心的「2022</w:t>
      </w:r>
      <w:r>
        <w:rPr>
          <w:spacing w:val="-1"/>
        </w:rPr>
        <w:t>永續城市大調查記者會」，會中表示，這項</w:t>
      </w:r>
    </w:p>
    <w:p>
      <w:pPr>
        <w:pStyle w:val="BodyText"/>
        <w:spacing w:line="256" w:lineRule="exact"/>
        <w:ind w:left="100"/>
      </w:pPr>
      <w:r>
        <w:rPr>
          <w:spacing w:val="-4"/>
        </w:rPr>
        <w:t>2022永續城市SDGs大調查，將永續城市評比區分為經濟力、社會力與環境力3</w:t>
      </w:r>
      <w:r>
        <w:rPr>
          <w:spacing w:val="-5"/>
        </w:rPr>
        <w:t>大面向，其中桃園在「</w:t>
      </w:r>
    </w:p>
    <w:p>
      <w:pPr>
        <w:pStyle w:val="BodyText"/>
        <w:spacing w:line="290" w:lineRule="auto" w:before="62"/>
        <w:ind w:left="100" w:right="239"/>
      </w:pPr>
      <w:r>
        <w:rPr>
          <w:spacing w:val="-2"/>
        </w:rPr>
        <w:t>經濟力」、「社會力」均為六都之冠，總計獲得「永續城市特優獎」、「經濟力特別傑出獎」與「社會力特別傑出獎」三項大獎。</w:t>
      </w:r>
    </w:p>
    <w:p>
      <w:pPr>
        <w:pStyle w:val="BodyText"/>
        <w:spacing w:before="12"/>
        <w:rPr>
          <w:sz w:val="28"/>
        </w:rPr>
      </w:pPr>
    </w:p>
    <w:p>
      <w:pPr>
        <w:pStyle w:val="BodyText"/>
        <w:ind w:left="100"/>
      </w:pPr>
      <w:r>
        <w:rPr>
          <w:spacing w:val="-4"/>
        </w:rPr>
        <w:t>鄭文燦還說，SDGs</w:t>
      </w:r>
      <w:r>
        <w:rPr>
          <w:spacing w:val="-5"/>
        </w:rPr>
        <w:t>永續發展已成為地方治理基本面向之一，地方政府透過推動地方自願檢視報告</w:t>
      </w:r>
    </w:p>
    <w:p>
      <w:pPr>
        <w:spacing w:after="0"/>
        <w:sectPr>
          <w:pgSz w:w="11900" w:h="16840"/>
          <w:pgMar w:top="1500" w:bottom="280" w:left="620" w:right="620"/>
        </w:sectPr>
      </w:pPr>
    </w:p>
    <w:p>
      <w:pPr>
        <w:pStyle w:val="BodyText"/>
        <w:spacing w:before="21"/>
        <w:ind w:left="100"/>
      </w:pPr>
      <w:r>
        <w:rPr>
          <w:spacing w:val="-1"/>
        </w:rPr>
        <w:t>，將低碳轉型、能源轉型及數位轉型等重要議題，落實在施政計畫中，雖然各縣市的發展條件不同</w:t>
      </w:r>
    </w:p>
    <w:p>
      <w:pPr>
        <w:pStyle w:val="BodyText"/>
        <w:spacing w:line="290" w:lineRule="auto" w:before="63"/>
        <w:ind w:left="100" w:right="239"/>
      </w:pPr>
      <w:r>
        <w:rPr>
          <w:spacing w:val="-4"/>
        </w:rPr>
        <w:t>，但可運用SDGs的17項目標，看到自己的進步，透過與其他縣市分享經驗，讓SDGs永續發展成為城</w:t>
      </w:r>
      <w:r>
        <w:rPr>
          <w:spacing w:val="-2"/>
        </w:rPr>
        <w:t>市發展的韌性。</w:t>
      </w:r>
    </w:p>
    <w:p>
      <w:pPr>
        <w:pStyle w:val="BodyText"/>
        <w:spacing w:before="11"/>
        <w:rPr>
          <w:sz w:val="28"/>
        </w:rPr>
      </w:pPr>
    </w:p>
    <w:p>
      <w:pPr>
        <w:pStyle w:val="BodyText"/>
        <w:spacing w:line="290" w:lineRule="auto"/>
        <w:ind w:left="100" w:right="239"/>
      </w:pPr>
      <w:r>
        <w:rPr>
          <w:spacing w:val="-2"/>
        </w:rPr>
        <w:t>▲「2022永續城市大調查記者會」，桃園市獲得「永續城市特優獎」、「經濟力特別傑出獎」與「</w:t>
      </w:r>
      <w:r>
        <w:rPr>
          <w:spacing w:val="-2"/>
        </w:rPr>
        <w:t>社會力特別傑出獎」三項大獎。（圖／記者沈繼昌翻攝）</w:t>
      </w:r>
    </w:p>
    <w:p>
      <w:pPr>
        <w:pStyle w:val="BodyText"/>
        <w:spacing w:before="11"/>
        <w:rPr>
          <w:sz w:val="28"/>
        </w:rPr>
      </w:pPr>
    </w:p>
    <w:p>
      <w:pPr>
        <w:pStyle w:val="BodyText"/>
        <w:spacing w:line="290" w:lineRule="auto" w:before="1"/>
        <w:ind w:left="100" w:right="119"/>
        <w:jc w:val="both"/>
      </w:pPr>
      <w:r>
        <w:rPr/>
        <w:pict>
          <v:line style="position:absolute;mso-position-horizontal-relative:page;mso-position-vertical-relative:paragraph;z-index:16440320" from="174pt,34.964531pt" to="198pt,34.964531pt" stroked="true" strokeweight=".8pt" strokecolor="#ff0000">
            <v:stroke dashstyle="solid"/>
            <w10:wrap type="none"/>
          </v:line>
        </w:pict>
      </w:r>
      <w:r>
        <w:rPr>
          <w:spacing w:val="-4"/>
        </w:rPr>
        <w:t>此外，針對疫情因素，鄭文燦強調，桃園在疫情期間經濟力仍維持正成長，桃園勞動參與率從59%</w:t>
      </w:r>
      <w:r>
        <w:rPr>
          <w:spacing w:val="-4"/>
        </w:rPr>
        <w:t>提</w:t>
      </w:r>
      <w:r>
        <w:rPr>
          <w:spacing w:val="-2"/>
        </w:rPr>
        <w:t>升至61%。在經濟部「投資</w:t>
      </w:r>
      <w:r>
        <w:rPr>
          <w:color w:val="FF0000"/>
          <w:spacing w:val="-2"/>
        </w:rPr>
        <w:t>台灣</w:t>
      </w:r>
      <w:r>
        <w:rPr>
          <w:spacing w:val="-2"/>
        </w:rPr>
        <w:t>三大方案」中，截至目前為止總投資金額達1兆7,994億元，其中投資桃園金額更逾3,400億元，約占19%，更創造超過2萬6,000個工作機會。</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440832" from="456pt,70.914528pt" to="480pt,70.914528pt" stroked="true" strokeweight=".8pt" strokecolor="#ff0000">
            <v:stroke dashstyle="solid"/>
            <w10:wrap type="none"/>
          </v:line>
        </w:pict>
      </w:r>
      <w:r>
        <w:rPr/>
        <w:pict>
          <v:line style="position:absolute;mso-position-horizontal-relative:page;mso-position-vertical-relative:paragraph;z-index:16441344" from="504pt,70.914528pt" to="540pt,70.914528pt" stroked="true" strokeweight=".8pt" strokecolor="#ff0000">
            <v:stroke dashstyle="solid"/>
            <w10:wrap type="none"/>
          </v:line>
        </w:pict>
      </w:r>
      <w:r>
        <w:rPr>
          <w:spacing w:val="-2"/>
        </w:rPr>
        <w:t>鄭文燦強調，桃園市實施青年首度就業補助，首度就業保險投保薪資從升格前約2萬7,000元，成長至3萬1,500元，已紓解青年所得停滯問題。桃園的家戶可支配所得在六都中僅次於台北市，顯見桃</w:t>
      </w:r>
      <w:r>
        <w:rPr>
          <w:spacing w:val="-2"/>
        </w:rPr>
        <w:t>園經濟力、就業力提升的成果；此外，社會力方面，桃園是全國首創育兒津貼的城市，因年輕指標高，市府更注重青年與年輕家庭需求，推出諸多吸引年輕家庭落腳桃園政策。當</w:t>
      </w:r>
      <w:r>
        <w:rPr>
          <w:color w:val="FF0000"/>
          <w:spacing w:val="-2"/>
        </w:rPr>
        <w:t>台灣</w:t>
      </w:r>
      <w:r>
        <w:rPr>
          <w:spacing w:val="-2"/>
        </w:rPr>
        <w:t>面對</w:t>
      </w:r>
      <w:r>
        <w:rPr>
          <w:color w:val="FF0000"/>
          <w:spacing w:val="-2"/>
        </w:rPr>
        <w:t>少子化</w:t>
      </w:r>
      <w:r>
        <w:rPr>
          <w:spacing w:val="-2"/>
        </w:rPr>
        <w:t>與高齡化挑戰，全國人口數持續減少時，桃園升格後8年來，人口逆勢成長約21萬5,000人，出生率部分，去年全國出生人數約15.3萬人，其中桃園即出生逾2萬人，也是全國第一。</w:t>
      </w:r>
    </w:p>
    <w:p>
      <w:pPr>
        <w:pStyle w:val="BodyText"/>
      </w:pPr>
    </w:p>
    <w:p>
      <w:pPr>
        <w:pStyle w:val="BodyText"/>
      </w:pPr>
    </w:p>
    <w:p>
      <w:pPr>
        <w:pStyle w:val="BodyText"/>
      </w:pPr>
    </w:p>
    <w:p>
      <w:pPr>
        <w:pStyle w:val="BodyText"/>
      </w:pPr>
    </w:p>
    <w:p>
      <w:pPr>
        <w:pStyle w:val="BodyText"/>
        <w:spacing w:before="9"/>
        <w:rPr>
          <w:sz w:val="19"/>
        </w:rPr>
      </w:pPr>
    </w:p>
    <w:p>
      <w:pPr>
        <w:pStyle w:val="BodyText"/>
        <w:spacing w:before="1"/>
        <w:ind w:left="100"/>
      </w:pPr>
      <w:r>
        <w:rPr>
          <w:spacing w:val="-2"/>
          <w:w w:val="110"/>
        </w:rPr>
        <w:t>文章編號: [202209288896399]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2022-09-28</w:t>
      </w:r>
      <w:r>
        <w:rPr>
          <w:spacing w:val="-13"/>
          <w:w w:val="115"/>
          <w:sz w:val="28"/>
        </w:rPr>
        <w:t> </w:t>
      </w:r>
      <w:r>
        <w:rPr>
          <w:spacing w:val="-2"/>
          <w:w w:val="115"/>
          <w:sz w:val="28"/>
        </w:rPr>
        <w:t>(09:41)</w:t>
      </w:r>
    </w:p>
    <w:p>
      <w:pPr>
        <w:spacing w:line="249" w:lineRule="auto" w:before="12"/>
        <w:ind w:left="100" w:right="5659" w:firstLine="0"/>
        <w:jc w:val="left"/>
        <w:rPr>
          <w:sz w:val="28"/>
        </w:rPr>
      </w:pPr>
      <w:r>
        <w:rPr>
          <w:sz w:val="28"/>
        </w:rPr>
        <w:t>網站(URL連接) | 新聞 |By 中時新聞網</w:t>
      </w:r>
      <w:r>
        <w:rPr>
          <w:sz w:val="28"/>
        </w:rPr>
        <w:t>字數: 401 words</w:t>
      </w:r>
    </w:p>
    <w:p>
      <w:pPr>
        <w:pStyle w:val="BodyText"/>
        <w:spacing w:before="9"/>
        <w:rPr>
          <w:sz w:val="21"/>
        </w:rPr>
      </w:pPr>
      <w:r>
        <w:rPr/>
        <w:pict>
          <v:shape style="position:absolute;margin-left:36pt;margin-top:14.945937pt;width:523pt;height:.1pt;mso-position-horizontal-relative:page;mso-position-vertical-relative:paragraph;z-index:-15015424;mso-wrap-distance-left:0;mso-wrap-distance-right:0" id="docshape58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蘇貞昌臉書自曝「為大家做的事」網騷動 他嗆：受夠了</w:t>
      </w:r>
    </w:p>
    <w:p>
      <w:pPr>
        <w:pStyle w:val="BodyText"/>
        <w:spacing w:before="12"/>
        <w:rPr>
          <w:sz w:val="22"/>
        </w:rPr>
      </w:pPr>
      <w:r>
        <w:rPr/>
        <w:pict>
          <v:shape style="position:absolute;margin-left:36pt;margin-top:15.723047pt;width:523pt;height:.1pt;mso-position-horizontal-relative:page;mso-position-vertical-relative:paragraph;z-index:-15014912;mso-wrap-distance-left:0;mso-wrap-distance-right:0" id="docshape58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：https://m.match.net.tw/pc/news/politics/20220928/6816549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442880" from="84pt,34.914532pt" to="108pt,34.914532pt" stroked="true" strokeweight=".8pt" strokecolor="#ff0000">
            <v:stroke dashstyle="solid"/>
            <w10:wrap type="none"/>
          </v:line>
        </w:pict>
      </w:r>
      <w:r>
        <w:rPr>
          <w:spacing w:val="-2"/>
        </w:rPr>
        <w:t>行政院長蘇貞昌昨（27日）上午到立法院進行施政報告並備詢，晚間並在臉書發文表示，全球受疫</w:t>
      </w:r>
      <w:r>
        <w:rPr>
          <w:spacing w:val="-2"/>
        </w:rPr>
        <w:t>情衝擊，</w:t>
      </w:r>
      <w:r>
        <w:rPr>
          <w:color w:val="FF0000"/>
          <w:spacing w:val="-2"/>
        </w:rPr>
        <w:t>台灣</w:t>
      </w:r>
      <w:r>
        <w:rPr>
          <w:spacing w:val="-2"/>
        </w:rPr>
        <w:t>雖然經濟和社會衝擊相對較低，但仍然有許多國人失去生命，政府對此深感遺憾與不</w:t>
      </w:r>
      <w:r>
        <w:rPr>
          <w:spacing w:val="-1"/>
        </w:rPr>
        <w:t>捨，時時檢討不足，他並向立院及全體國民報告政府為大家做的事情，包含服非洲豬瘟、百年大疫</w:t>
      </w:r>
    </w:p>
    <w:p>
      <w:pPr>
        <w:pStyle w:val="BodyText"/>
        <w:spacing w:line="290" w:lineRule="auto"/>
        <w:ind w:left="100" w:right="239"/>
      </w:pPr>
      <w:r>
        <w:rPr>
          <w:spacing w:val="-2"/>
        </w:rPr>
        <w:t>、歷史大旱等重重難關。對此，雖有網友表示辛苦，但也有人直言「這種執政我受夠了」、「大家</w:t>
      </w:r>
      <w:r>
        <w:rPr>
          <w:spacing w:val="-2"/>
        </w:rPr>
        <w:t>都在敲碗，等你對賭NCC、鏡週刊欸」。</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6443392" from="228pt,34.964531pt" to="264pt,34.964531pt" stroked="true" strokeweight=".8pt" strokecolor="#ff0000">
            <v:stroke dashstyle="solid"/>
            <w10:wrap type="none"/>
          </v:line>
        </w:pict>
      </w:r>
      <w:r>
        <w:rPr>
          <w:spacing w:val="-2"/>
        </w:rPr>
        <w:t>蘇貞昌在臉書自稱行政團隊夜以繼日打拚，加上國人團結努力，克服非洲豬瘟、百年大疫、歷史大旱等難關與完成四大公投；還細數在</w:t>
      </w:r>
      <w:r>
        <w:rPr>
          <w:color w:val="FF0000"/>
          <w:spacing w:val="-2"/>
        </w:rPr>
        <w:t>少子化</w:t>
      </w:r>
      <w:r>
        <w:rPr>
          <w:spacing w:val="-2"/>
        </w:rPr>
        <w:t>、長照和國防預算方面的「政績」，並稱下個月中旬</w:t>
      </w:r>
    </w:p>
    <w:p>
      <w:pPr>
        <w:pStyle w:val="BodyText"/>
        <w:spacing w:line="297" w:lineRule="exact"/>
        <w:ind w:left="100"/>
      </w:pPr>
      <w:r>
        <w:rPr>
          <w:spacing w:val="-1"/>
        </w:rPr>
        <w:t>，可望迎來國境的解封，朝疫前生活邁進一大步。</w:t>
      </w:r>
    </w:p>
    <w:p>
      <w:pPr>
        <w:pStyle w:val="BodyText"/>
        <w:rPr>
          <w:sz w:val="34"/>
        </w:rPr>
      </w:pPr>
    </w:p>
    <w:p>
      <w:pPr>
        <w:pStyle w:val="BodyText"/>
        <w:spacing w:line="290" w:lineRule="auto"/>
        <w:ind w:left="100" w:right="119"/>
      </w:pPr>
      <w:r>
        <w:rPr>
          <w:spacing w:val="-2"/>
        </w:rPr>
        <w:t>對於蘇在臉書這篇貼文，雖有網友在蘇貞昌下表示「辛苦了」；但更有不少人留言，「為何要施壓 </w:t>
      </w:r>
      <w:r>
        <w:rPr>
          <w:spacing w:val="-4"/>
        </w:rPr>
        <w:t>NCC?民進黨還要操控媒體？」「NCC事件封存30年就搞定了」、「口罩之亂、小明之亂、萊豬之亂、</w:t>
      </w:r>
      <w:r>
        <w:rPr>
          <w:spacing w:val="-2"/>
        </w:rPr>
        <w:t>疫苗之亂、誰在亂？」「疫苗案封鎖30年？」</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[202209281920548]</w:t>
      </w:r>
    </w:p>
    <w:p>
      <w:pPr>
        <w:spacing w:after="0"/>
        <w:sectPr>
          <w:pgSz w:w="11900" w:h="16840"/>
          <w:pgMar w:top="15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2022-09-28</w:t>
      </w:r>
      <w:r>
        <w:rPr>
          <w:spacing w:val="34"/>
          <w:w w:val="115"/>
          <w:sz w:val="28"/>
        </w:rPr>
        <w:t> </w:t>
      </w:r>
      <w:r>
        <w:rPr>
          <w:spacing w:val="-2"/>
          <w:w w:val="115"/>
          <w:sz w:val="28"/>
        </w:rPr>
        <w:t>(13:43)</w:t>
      </w:r>
    </w:p>
    <w:p>
      <w:pPr>
        <w:spacing w:line="249" w:lineRule="auto" w:before="12"/>
        <w:ind w:left="100" w:right="7759" w:firstLine="0"/>
        <w:jc w:val="left"/>
        <w:rPr>
          <w:sz w:val="28"/>
        </w:rPr>
      </w:pPr>
      <w:r>
        <w:rPr>
          <w:sz w:val="28"/>
        </w:rPr>
        <w:t>網站(URL連接) | 新聞</w:t>
      </w:r>
      <w:r>
        <w:rPr>
          <w:sz w:val="28"/>
        </w:rPr>
        <w:t>字數: 830 words</w:t>
      </w:r>
    </w:p>
    <w:p>
      <w:pPr>
        <w:pStyle w:val="BodyText"/>
        <w:spacing w:before="9"/>
        <w:rPr>
          <w:sz w:val="21"/>
        </w:rPr>
      </w:pPr>
      <w:r>
        <w:rPr/>
        <w:pict>
          <v:shape style="position:absolute;margin-left:36pt;margin-top:14.945937pt;width:523pt;height:.1pt;mso-position-horizontal-relative:page;mso-position-vertical-relative:paragraph;z-index:-15013376;mso-wrap-distance-left:0;mso-wrap-distance-right:0" id="docshape58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3"/>
          <w:sz w:val="28"/>
        </w:rPr>
        <w:t>搶國境解封商機 調查</w:t>
      </w:r>
      <w:r>
        <w:rPr>
          <w:sz w:val="28"/>
        </w:rPr>
        <w:t>：9</w:t>
      </w:r>
      <w:r>
        <w:rPr>
          <w:spacing w:val="-1"/>
          <w:sz w:val="28"/>
        </w:rPr>
        <w:t>月住宿餐飲旅遊徵才谷底反彈</w:t>
      </w:r>
    </w:p>
    <w:p>
      <w:pPr>
        <w:pStyle w:val="BodyText"/>
        <w:spacing w:before="12"/>
        <w:rPr>
          <w:sz w:val="22"/>
        </w:rPr>
      </w:pPr>
      <w:r>
        <w:rPr/>
        <w:pict>
          <v:shape style="position:absolute;margin-left:36pt;margin-top:15.723047pt;width:523pt;height:.1pt;mso-position-horizontal-relative:page;mso-position-vertical-relative:paragraph;z-index:-15012864;mso-wrap-distance-left:0;mso-wrap-distance-right:0" id="docshape58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639"/>
      </w:pPr>
      <w:r>
        <w:rPr>
          <w:spacing w:val="-2"/>
          <w:w w:val="110"/>
        </w:rPr>
        <w:t>文字快照</w:t>
      </w:r>
      <w:r>
        <w:rPr>
          <w:spacing w:val="-2"/>
          <w:w w:val="110"/>
        </w:rPr>
        <w:t>：https://news.pchome.com.tw/finance/cna/20220928/index-</w:t>
      </w:r>
      <w:r>
        <w:rPr>
          <w:spacing w:val="40"/>
          <w:w w:val="110"/>
        </w:rPr>
        <w:t>  </w:t>
      </w:r>
      <w:r>
        <w:rPr>
          <w:spacing w:val="-2"/>
          <w:w w:val="110"/>
        </w:rPr>
        <w:t>16643423826767318003.html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spacing w:val="-2"/>
        </w:rPr>
        <w:t>10月13日有望開放國門，人力銀行調查發現，四大民生消費產業正加強徵才搶商機，9月近41萬個工</w:t>
      </w:r>
      <w:r>
        <w:rPr>
          <w:spacing w:val="-2"/>
        </w:rPr>
        <w:t>作機會中，住宿與餐飲服務業、旅遊休閒以及運動業的工作機會出現谷底反彈，年增幅最高達 53%，其中又以第一線服務與數位人力需求最熱門。</w:t>
      </w:r>
    </w:p>
    <w:p>
      <w:pPr>
        <w:pStyle w:val="BodyText"/>
        <w:spacing w:before="11"/>
        <w:rPr>
          <w:sz w:val="28"/>
        </w:rPr>
      </w:pPr>
    </w:p>
    <w:p>
      <w:pPr>
        <w:pStyle w:val="BodyText"/>
        <w:spacing w:line="290" w:lineRule="auto"/>
        <w:ind w:left="100" w:right="239"/>
      </w:pPr>
      <w:r>
        <w:rPr>
          <w:spacing w:val="-2"/>
        </w:rPr>
        <w:t>行政院長蘇貞昌今天視察桃園機場時表示，若檢視這週疫情如指揮中心預判且能掌控，將在明天行</w:t>
      </w:r>
      <w:r>
        <w:rPr>
          <w:spacing w:val="-2"/>
        </w:rPr>
        <w:t>政院會上與各部會達成共識後，由指揮中心宣布10月13日開放國門。</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6445440" from="510pt,16.964531pt" to="546pt,16.964531pt" stroked="true" strokeweight=".8pt" strokecolor="#ff0000">
            <v:stroke dashstyle="solid"/>
            <w10:wrap type="none"/>
          </v:line>
        </w:pict>
      </w:r>
      <w:r>
        <w:rPr>
          <w:spacing w:val="-2"/>
        </w:rPr>
        <w:t>104人力銀行今天發布新聞稿指出，因國門解封商機的人才需求、疫情趨緩的人才回補以及</w:t>
      </w:r>
      <w:r>
        <w:rPr>
          <w:color w:val="FF0000"/>
          <w:spacing w:val="-2"/>
        </w:rPr>
        <w:t>少子化</w:t>
      </w:r>
      <w:r>
        <w:rPr>
          <w:spacing w:val="-2"/>
        </w:rPr>
        <w:t>人才供應減少，都促使四大民生消費產業加強徵才。</w:t>
      </w:r>
    </w:p>
    <w:p>
      <w:pPr>
        <w:pStyle w:val="BodyText"/>
        <w:spacing w:before="11"/>
        <w:rPr>
          <w:sz w:val="28"/>
        </w:rPr>
      </w:pPr>
    </w:p>
    <w:p>
      <w:pPr>
        <w:pStyle w:val="BodyText"/>
        <w:ind w:left="100"/>
      </w:pPr>
      <w:r>
        <w:rPr/>
        <w:t>104</w:t>
      </w:r>
      <w:r>
        <w:rPr>
          <w:spacing w:val="-1"/>
        </w:rPr>
        <w:t>人力銀行品牌公關洪德諭分析，日本、韓國等國旅客熱愛來台旅遊，若國境順利解封，得免除</w:t>
      </w:r>
    </w:p>
    <w:p>
      <w:pPr>
        <w:pStyle w:val="BodyText"/>
        <w:spacing w:before="62"/>
        <w:ind w:left="100"/>
      </w:pPr>
      <w:r>
        <w:rPr/>
        <w:pict>
          <v:shape style="position:absolute;margin-left:282pt;margin-top:20.014532pt;width:24pt;height:.1pt;mso-position-horizontal-relative:page;mso-position-vertical-relative:paragraph;z-index:-15012352;mso-wrap-distance-left:0;mso-wrap-distance-right:0" id="docshape588" coordorigin="5640,400" coordsize="480,0" path="m5640,400l6120,400e" filled="false" stroked="true" strokeweight=".8pt" strokecolor="#ff0000">
            <v:path arrowok="t"/>
            <v:stroke dashstyle="solid"/>
            <w10:wrap type="topAndBottom"/>
          </v:shape>
        </w:pict>
      </w:r>
      <w:r>
        <w:rPr/>
        <w:t>7天隔離後，將可大幅提升來台意願，也可望讓</w:t>
      </w:r>
      <w:r>
        <w:rPr>
          <w:color w:val="FF0000"/>
        </w:rPr>
        <w:t>台灣</w:t>
      </w:r>
      <w:r>
        <w:rPr>
          <w:spacing w:val="-1"/>
        </w:rPr>
        <w:t>的國際旅遊市場，能恢復至疫情前水準。</w:t>
      </w:r>
    </w:p>
    <w:p>
      <w:pPr>
        <w:pStyle w:val="BodyText"/>
        <w:spacing w:before="1"/>
        <w:rPr>
          <w:sz w:val="30"/>
        </w:rPr>
      </w:pPr>
    </w:p>
    <w:p>
      <w:pPr>
        <w:pStyle w:val="BodyText"/>
        <w:spacing w:line="290" w:lineRule="auto"/>
        <w:ind w:left="100" w:right="239"/>
      </w:pPr>
      <w:r>
        <w:rPr>
          <w:spacing w:val="-2"/>
        </w:rPr>
        <w:t>洪德諭觀察，住宿與餐飲服務業、旅遊休閒運動業先前只有國內旅客，如今國際旅客潮將至，業者需讓人力跟得上需求，因此趕緊補充人力搶國境解封商機。</w:t>
      </w:r>
    </w:p>
    <w:p>
      <w:pPr>
        <w:pStyle w:val="BodyText"/>
        <w:spacing w:before="11"/>
        <w:rPr>
          <w:sz w:val="28"/>
        </w:rPr>
      </w:pPr>
    </w:p>
    <w:p>
      <w:pPr>
        <w:pStyle w:val="BodyText"/>
        <w:spacing w:line="290" w:lineRule="auto" w:before="1"/>
        <w:ind w:left="100" w:right="239"/>
      </w:pPr>
      <w:r>
        <w:rPr>
          <w:spacing w:val="-2"/>
        </w:rPr>
        <w:t>據人力銀行數據顯示，四大民生消費產業包括住宿與餐飲服務業、批發零售業、一般服務業，以及</w:t>
      </w:r>
      <w:r>
        <w:rPr/>
        <w:t>旅遊休閒運動業，在104人力銀行9月的工作機會合計有近41萬個，占整體101.7萬的40%，</w:t>
      </w:r>
      <w:r>
        <w:rPr>
          <w:spacing w:val="-3"/>
        </w:rPr>
        <w:t>年增幅在</w:t>
      </w:r>
    </w:p>
    <w:p>
      <w:pPr>
        <w:spacing w:after="0" w:line="290" w:lineRule="auto"/>
        <w:sectPr>
          <w:pgSz w:w="11900" w:h="16840"/>
          <w:pgMar w:top="1500" w:bottom="280" w:left="620" w:right="620"/>
        </w:sectPr>
      </w:pPr>
    </w:p>
    <w:p>
      <w:pPr>
        <w:pStyle w:val="BodyText"/>
        <w:spacing w:before="21"/>
        <w:ind w:left="100"/>
      </w:pPr>
      <w:r>
        <w:rPr>
          <w:w w:val="90"/>
        </w:rPr>
        <w:t>22%至53%</w:t>
      </w:r>
      <w:r>
        <w:rPr>
          <w:spacing w:val="-4"/>
          <w:w w:val="90"/>
        </w:rPr>
        <w:t>不等。</w:t>
      </w:r>
    </w:p>
    <w:p>
      <w:pPr>
        <w:pStyle w:val="BodyText"/>
        <w:rPr>
          <w:sz w:val="34"/>
        </w:rPr>
      </w:pPr>
    </w:p>
    <w:p>
      <w:pPr>
        <w:pStyle w:val="BodyText"/>
        <w:spacing w:line="290" w:lineRule="auto" w:before="1"/>
        <w:ind w:left="100" w:right="239"/>
      </w:pPr>
      <w:r>
        <w:rPr>
          <w:w w:val="101"/>
        </w:rPr>
        <w:t>其中，四大民生消費產業的工作機會，分別為住宿餐飲服務業17.7萬個、批發零售業14.9</w:t>
      </w:r>
      <w:r>
        <w:rPr>
          <w:spacing w:val="-5"/>
          <w:w w:val="101"/>
        </w:rPr>
        <w:t>萬個、一</w:t>
      </w:r>
      <w:r>
        <w:rPr>
          <w:w w:val="102"/>
        </w:rPr>
        <w:t>般服務業5.8萬個、旅遊休閒運動業2.3萬個，都創各產業歷史新高。</w:t>
      </w:r>
    </w:p>
    <w:p>
      <w:pPr>
        <w:pStyle w:val="BodyText"/>
        <w:spacing w:before="11"/>
        <w:rPr>
          <w:sz w:val="28"/>
        </w:rPr>
      </w:pPr>
    </w:p>
    <w:p>
      <w:pPr>
        <w:pStyle w:val="BodyText"/>
        <w:spacing w:line="290" w:lineRule="auto"/>
        <w:ind w:left="100" w:right="239"/>
        <w:jc w:val="both"/>
      </w:pPr>
      <w:r>
        <w:rPr>
          <w:spacing w:val="-2"/>
        </w:rPr>
        <w:t>104人力銀行分析，因今年5月起「與疫共存」，民生消費業徵才動能回升，10月中旬起有望「國境</w:t>
      </w:r>
      <w:r>
        <w:rPr>
          <w:spacing w:val="-2"/>
        </w:rPr>
        <w:t>解封」，讓國際旅客來台或國人出國觀光商機大增，促使相關產業回補先前職缺，或加碼搶占新一波疫後商機。</w:t>
      </w:r>
    </w:p>
    <w:p>
      <w:pPr>
        <w:pStyle w:val="BodyText"/>
        <w:spacing w:before="11"/>
        <w:rPr>
          <w:sz w:val="28"/>
        </w:rPr>
      </w:pPr>
    </w:p>
    <w:p>
      <w:pPr>
        <w:pStyle w:val="BodyText"/>
        <w:spacing w:line="290" w:lineRule="auto"/>
        <w:ind w:left="100" w:right="239"/>
        <w:jc w:val="both"/>
      </w:pPr>
      <w:r>
        <w:rPr>
          <w:spacing w:val="-2"/>
        </w:rPr>
        <w:t>在疫情期間受創最深的住宿餐飲服務業，及旅遊休閒運動業，在歷經三級警戒、本土疫情後，當解</w:t>
      </w:r>
      <w:r>
        <w:rPr>
          <w:spacing w:val="-6"/>
        </w:rPr>
        <w:t>封可期，谷底反彈力道最大，兩者工作機會數年增幅都達到53%；而批發零售業年增幅為35%，一般</w:t>
      </w:r>
      <w:r>
        <w:rPr>
          <w:spacing w:val="-2"/>
        </w:rPr>
        <w:t>服務業也有22%。</w:t>
      </w:r>
    </w:p>
    <w:p>
      <w:pPr>
        <w:pStyle w:val="BodyText"/>
        <w:spacing w:before="11"/>
        <w:rPr>
          <w:sz w:val="28"/>
        </w:rPr>
      </w:pPr>
    </w:p>
    <w:p>
      <w:pPr>
        <w:pStyle w:val="BodyText"/>
        <w:ind w:left="100"/>
      </w:pPr>
      <w:r>
        <w:rPr>
          <w:spacing w:val="-1"/>
        </w:rPr>
        <w:t>洪德諭分析，住宿與餐飲服務業這波人才需求回歸第一線，如餐飲現場服務員、旅館櫃檯人員等</w:t>
      </w:r>
    </w:p>
    <w:p>
      <w:pPr>
        <w:pStyle w:val="BodyText"/>
        <w:spacing w:line="290" w:lineRule="auto" w:before="62"/>
        <w:ind w:left="100" w:right="239"/>
      </w:pPr>
      <w:r>
        <w:rPr>
          <w:spacing w:val="-2"/>
        </w:rPr>
        <w:t>；此外，產業已於疫情期間進行數位轉型，解封後為因應住宿、餐飲線上服務需求，也亟需更多數</w:t>
      </w:r>
      <w:r>
        <w:rPr>
          <w:spacing w:val="-4"/>
        </w:rPr>
        <w:t>位人力。</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[202209284734328]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2022-09-28</w:t>
      </w:r>
      <w:r>
        <w:rPr>
          <w:spacing w:val="21"/>
          <w:w w:val="110"/>
          <w:sz w:val="28"/>
        </w:rPr>
        <w:t> </w:t>
      </w:r>
      <w:r>
        <w:rPr>
          <w:spacing w:val="-2"/>
          <w:w w:val="110"/>
          <w:sz w:val="28"/>
        </w:rPr>
        <w:t>(18:56)</w:t>
      </w:r>
    </w:p>
    <w:p>
      <w:pPr>
        <w:spacing w:line="249" w:lineRule="auto" w:before="12"/>
        <w:ind w:left="100" w:right="7199" w:firstLine="0"/>
        <w:jc w:val="left"/>
        <w:rPr>
          <w:sz w:val="28"/>
        </w:rPr>
      </w:pPr>
      <w:r>
        <w:rPr>
          <w:sz w:val="28"/>
        </w:rPr>
        <w:t>網站(URL連接) | 新聞總覽</w:t>
      </w:r>
      <w:r>
        <w:rPr>
          <w:spacing w:val="10"/>
          <w:sz w:val="28"/>
        </w:rPr>
        <w:t>字數: </w:t>
      </w:r>
      <w:r>
        <w:rPr>
          <w:sz w:val="28"/>
        </w:rPr>
        <w:t>2935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11328;mso-wrap-distance-left:0;mso-wrap-distance-right:0" id="docshape589"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z w:val="28"/>
        </w:rPr>
        <w:t>【食力】結合社區與在地農家 「大山北月」從在地食材到產地旅行 發揚大山背柑橘</w:t>
      </w:r>
      <w:r>
        <w:rPr>
          <w:spacing w:val="-6"/>
          <w:sz w:val="28"/>
        </w:rPr>
        <w:t>文化</w:t>
      </w:r>
    </w:p>
    <w:p>
      <w:pPr>
        <w:pStyle w:val="BodyText"/>
        <w:spacing w:before="9"/>
        <w:rPr>
          <w:sz w:val="21"/>
        </w:rPr>
      </w:pPr>
      <w:r>
        <w:rPr/>
        <w:pict>
          <v:shape style="position:absolute;margin-left:36pt;margin-top:14.955937pt;width:523pt;height:.1pt;mso-position-horizontal-relative:page;mso-position-vertical-relative:paragraph;z-index:-15010816;mso-wrap-distance-left:0;mso-wrap-distance-right:0" id="docshape590"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10"/>
        </w:rPr>
        <w:t>文字快照：https://tw.news.yahoo.com/%E9%A3%9F%E5%8A%9B-</w:t>
      </w:r>
    </w:p>
    <w:p>
      <w:pPr>
        <w:pStyle w:val="BodyText"/>
        <w:spacing w:before="62"/>
        <w:ind w:left="100"/>
      </w:pPr>
      <w:r>
        <w:rPr>
          <w:spacing w:val="-2"/>
          <w:w w:val="75"/>
        </w:rPr>
        <w:t>%E7%B5%90%E5%90%88%E7%A4%BE%E5%8D%80%E8%88%87%E5%9C%A8%E5%9C%B0%E8%BE%B2%E5%AE%B6-</w:t>
      </w:r>
    </w:p>
    <w:p>
      <w:pPr>
        <w:pStyle w:val="BodyText"/>
        <w:spacing w:before="62"/>
        <w:ind w:left="100"/>
      </w:pPr>
      <w:r>
        <w:rPr>
          <w:spacing w:val="-2"/>
          <w:w w:val="75"/>
        </w:rPr>
        <w:t>%E5%A4%A7%E5%B1%B1%E5%8C%97%E6%9C%88-</w:t>
      </w:r>
    </w:p>
    <w:p>
      <w:pPr>
        <w:pStyle w:val="BodyText"/>
        <w:spacing w:before="62"/>
        <w:ind w:left="100"/>
      </w:pPr>
      <w:r>
        <w:rPr>
          <w:spacing w:val="-2"/>
          <w:w w:val="75"/>
        </w:rPr>
        <w:t>%E5%BE%9E%E5%9C%A8%E5%9C%B0%E9%A3%9F%E6%9D%90%E5%88%B0%E7%94%A2%E5%9C%B0%E6%97%85%E8%A1</w:t>
      </w:r>
    </w:p>
    <w:p>
      <w:pPr>
        <w:pStyle w:val="BodyText"/>
        <w:spacing w:line="290" w:lineRule="auto" w:before="63"/>
        <w:ind w:left="100"/>
      </w:pPr>
      <w:r>
        <w:rPr>
          <w:spacing w:val="-2"/>
          <w:w w:val="75"/>
        </w:rPr>
        <w:t>%8C-%E7%99%BC%E6%8F%9A%E5%A4%A7%E5%B1%B1%E8%83%8C%E6%9F%91%E6%A9%98%E6%96%87%E5%8C%96-</w:t>
      </w:r>
      <w:r>
        <w:rPr>
          <w:spacing w:val="80"/>
        </w:rPr>
        <w:t> </w:t>
      </w:r>
      <w:r>
        <w:rPr>
          <w:spacing w:val="-2"/>
          <w:w w:val="95"/>
        </w:rPr>
        <w:t>104938114.html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pPr>
      <w:r>
        <w:rPr>
          <w:w w:val="90"/>
        </w:rPr>
        <w:t>採訪·撰文＝</w:t>
      </w:r>
      <w:r>
        <w:rPr>
          <w:spacing w:val="-4"/>
          <w:w w:val="90"/>
        </w:rPr>
        <w:t>編輯部</w:t>
      </w:r>
    </w:p>
    <w:p>
      <w:pPr>
        <w:pStyle w:val="BodyText"/>
        <w:rPr>
          <w:sz w:val="34"/>
        </w:rPr>
      </w:pPr>
    </w:p>
    <w:p>
      <w:pPr>
        <w:pStyle w:val="BodyText"/>
        <w:ind w:left="100"/>
      </w:pPr>
      <w:r>
        <w:rPr/>
        <w:t>陽光斜斜地照進長廊，旁邊牆壁上滿滿都是插畫與標語，「報告老師」、「123！</w:t>
      </w:r>
      <w:r>
        <w:rPr>
          <w:spacing w:val="-2"/>
        </w:rPr>
        <w:t>木頭人！」。</w:t>
      </w:r>
    </w:p>
    <w:p>
      <w:pPr>
        <w:pStyle w:val="BodyText"/>
        <w:rPr>
          <w:sz w:val="34"/>
        </w:rPr>
      </w:pPr>
    </w:p>
    <w:p>
      <w:pPr>
        <w:pStyle w:val="BodyText"/>
        <w:spacing w:line="290" w:lineRule="auto" w:before="1"/>
        <w:ind w:left="100" w:right="239"/>
      </w:pPr>
      <w:r>
        <w:rPr>
          <w:spacing w:val="-2"/>
        </w:rPr>
        <w:t>餐廳內一張張小學課桌椅和黑板，客人坐在課桌椅前或交頭接耳地分享，或對著美食大快朵頤，這喧嚷熱鬧的畫面，宛若將我們帶回最無憂無慮的童年。</w:t>
      </w:r>
    </w:p>
    <w:p>
      <w:pPr>
        <w:pStyle w:val="BodyText"/>
        <w:spacing w:before="11"/>
        <w:rPr>
          <w:sz w:val="28"/>
        </w:rPr>
      </w:pPr>
    </w:p>
    <w:p>
      <w:pPr>
        <w:pStyle w:val="BodyText"/>
        <w:ind w:left="100"/>
      </w:pPr>
      <w:r>
        <w:rPr/>
        <w:pict>
          <v:shape style="position:absolute;margin-left:288pt;margin-top:16.914532pt;width:36pt;height:.1pt;mso-position-horizontal-relative:page;mso-position-vertical-relative:paragraph;z-index:-15010304;mso-wrap-distance-left:0;mso-wrap-distance-right:0" id="docshape591" coordorigin="5760,338" coordsize="720,0" path="m5760,338l6480,338e" filled="false" stroked="true" strokeweight=".8pt" strokecolor="#ff0000">
            <v:path arrowok="t"/>
            <v:stroke dashstyle="solid"/>
            <w10:wrap type="topAndBottom"/>
          </v:shape>
        </w:pict>
      </w:r>
      <w:r>
        <w:rPr/>
        <w:t>新竹橫山鄉大山背的「大山北月」，位處原是因</w:t>
      </w:r>
      <w:r>
        <w:rPr>
          <w:color w:val="FF0000"/>
        </w:rPr>
        <w:t>少子化</w:t>
      </w:r>
      <w:r>
        <w:rPr>
          <w:spacing w:val="-1"/>
        </w:rPr>
        <w:t>而遭廢校的豐鄉國小，經過翻修、整頓</w:t>
      </w:r>
    </w:p>
    <w:p>
      <w:pPr>
        <w:pStyle w:val="BodyText"/>
        <w:spacing w:before="13"/>
        <w:ind w:left="100"/>
      </w:pPr>
      <w:r>
        <w:rPr/>
        <w:t>，2014</w:t>
      </w:r>
      <w:r>
        <w:rPr>
          <w:spacing w:val="-2"/>
        </w:rPr>
        <w:t>年重新對外開放。</w:t>
      </w:r>
    </w:p>
    <w:p>
      <w:pPr>
        <w:pStyle w:val="BodyText"/>
        <w:rPr>
          <w:sz w:val="34"/>
        </w:rPr>
      </w:pPr>
    </w:p>
    <w:p>
      <w:pPr>
        <w:pStyle w:val="BodyText"/>
        <w:spacing w:line="290" w:lineRule="auto" w:before="1"/>
        <w:ind w:left="100" w:right="239"/>
      </w:pPr>
      <w:r>
        <w:rPr>
          <w:spacing w:val="-2"/>
        </w:rPr>
        <w:t>莊凱詠與妻子吳宜靜運用空間的歷史特色，將廢棄國小打造成充滿童年回憶的景觀餐廳。（童伯祥</w:t>
      </w:r>
      <w:r>
        <w:rPr>
          <w:spacing w:val="-6"/>
        </w:rPr>
        <w:t>攝）</w:t>
      </w:r>
    </w:p>
    <w:p>
      <w:pPr>
        <w:spacing w:after="0" w:line="290" w:lineRule="auto"/>
        <w:sectPr>
          <w:pgSz w:w="11900" w:h="16840"/>
          <w:pgMar w:top="1500" w:bottom="280" w:left="620" w:right="620"/>
        </w:sectPr>
      </w:pPr>
    </w:p>
    <w:p>
      <w:pPr>
        <w:pStyle w:val="BodyText"/>
        <w:spacing w:line="290" w:lineRule="auto" w:before="21"/>
        <w:ind w:left="100" w:right="239"/>
      </w:pPr>
      <w:r>
        <w:rPr>
          <w:spacing w:val="-2"/>
        </w:rPr>
        <w:t>大學讀企管的大山北月創辦人莊凱詠提到，管理就是解決問題，當他發現大山背社區有閒置空間和農產失衡的問題後，便開始思考如何用創新的方式解決這片農業區的困境。</w:t>
      </w:r>
    </w:p>
    <w:p>
      <w:pPr>
        <w:pStyle w:val="BodyText"/>
        <w:spacing w:before="12"/>
        <w:rPr>
          <w:sz w:val="28"/>
        </w:rPr>
      </w:pPr>
    </w:p>
    <w:p>
      <w:pPr>
        <w:pStyle w:val="BodyText"/>
        <w:ind w:left="100"/>
      </w:pPr>
      <w:r>
        <w:rPr>
          <w:spacing w:val="-1"/>
        </w:rPr>
        <w:t>莊凱詠透過在地食材入菜、製作農產加工品、規劃農產地旅遊三種方式，與大山背的農民們合作</w:t>
      </w:r>
    </w:p>
    <w:p>
      <w:pPr>
        <w:pStyle w:val="BodyText"/>
        <w:spacing w:line="290" w:lineRule="auto" w:before="62"/>
        <w:ind w:left="100" w:right="239"/>
      </w:pPr>
      <w:r>
        <w:rPr>
          <w:spacing w:val="-2"/>
        </w:rPr>
        <w:t>，協助將農產品以多元形式成為商品，創造農民更高收入。後來莊凱詠還承接大山背休閒農業區的</w:t>
      </w:r>
      <w:r>
        <w:rPr>
          <w:spacing w:val="-2"/>
        </w:rPr>
        <w:t>副總幹事，集結大山背20間農家與農場，合作開發農產加工品，共同舉辦活動和假日農夫市集。</w:t>
      </w:r>
    </w:p>
    <w:p>
      <w:pPr>
        <w:pStyle w:val="BodyText"/>
        <w:spacing w:before="11"/>
        <w:rPr>
          <w:sz w:val="28"/>
        </w:rPr>
      </w:pPr>
    </w:p>
    <w:p>
      <w:pPr>
        <w:pStyle w:val="BodyText"/>
        <w:spacing w:before="1"/>
        <w:ind w:left="100"/>
      </w:pPr>
      <w:r>
        <w:rPr>
          <w:spacing w:val="-1"/>
        </w:rPr>
        <w:t>在地食材入菜 舌尖的美味讓人願意了解在地故事</w:t>
      </w:r>
    </w:p>
    <w:p>
      <w:pPr>
        <w:pStyle w:val="BodyText"/>
        <w:rPr>
          <w:sz w:val="34"/>
        </w:rPr>
      </w:pPr>
    </w:p>
    <w:p>
      <w:pPr>
        <w:pStyle w:val="BodyText"/>
        <w:spacing w:line="290" w:lineRule="auto"/>
        <w:ind w:left="100" w:right="239"/>
        <w:jc w:val="both"/>
      </w:pPr>
      <w:r>
        <w:rPr>
          <w:spacing w:val="-2"/>
        </w:rPr>
        <w:t>美食總是引發話題的好媒介，莊凱詠決定善用對消費者對美食的關注，將廢棄國小的空間作為景觀餐廳使用。不像多數景觀餐廳販售義大利麵、燉飯、鬆餅等外國料理，莊凱詠思考到：我能不能用在地的農特產，煮出屬於我們的餐點？「吃完飯，覺得好吃、感動了，我再來講背後的在地故事</w:t>
      </w:r>
    </w:p>
    <w:p>
      <w:pPr>
        <w:pStyle w:val="BodyText"/>
        <w:spacing w:line="297" w:lineRule="exact"/>
        <w:ind w:left="100"/>
      </w:pPr>
      <w:r>
        <w:rPr>
          <w:spacing w:val="-1"/>
        </w:rPr>
        <w:t>，可能印象會更深刻。」</w:t>
      </w:r>
    </w:p>
    <w:p>
      <w:pPr>
        <w:pStyle w:val="BodyText"/>
        <w:rPr>
          <w:sz w:val="34"/>
        </w:rPr>
      </w:pPr>
    </w:p>
    <w:p>
      <w:pPr>
        <w:pStyle w:val="BodyText"/>
        <w:spacing w:line="290" w:lineRule="auto"/>
        <w:ind w:left="100" w:right="239"/>
      </w:pPr>
      <w:r>
        <w:rPr>
          <w:spacing w:val="-2"/>
        </w:rPr>
        <w:t>為了開設餐廳，莊凱詠和妻子吳宜靜特地拜師學藝，學習料理和烹飪技術。綠色餐飲指南創辦人黃俊誠也認為，「東西煮得好吃」是綠餐存活的不二法門。</w:t>
      </w:r>
    </w:p>
    <w:p>
      <w:pPr>
        <w:pStyle w:val="BodyText"/>
        <w:spacing w:before="11"/>
        <w:rPr>
          <w:sz w:val="28"/>
        </w:rPr>
      </w:pPr>
    </w:p>
    <w:p>
      <w:pPr>
        <w:pStyle w:val="BodyText"/>
        <w:spacing w:line="290" w:lineRule="auto"/>
        <w:ind w:left="100" w:right="119"/>
        <w:jc w:val="both"/>
      </w:pPr>
      <w:r>
        <w:rPr>
          <w:w w:val="100"/>
        </w:rPr>
        <w:t>藉由在地食材入菜，在舌尖迸發出的美妙滋味讓民眾願意聆聽食材與土地的故事。莊凱詠於2018年</w:t>
      </w:r>
      <w:r>
        <w:rPr>
          <w:w w:val="102"/>
        </w:rPr>
        <w:t>開發出「一橘五吃-</w:t>
      </w:r>
      <w:r>
        <w:rPr>
          <w:spacing w:val="39"/>
        </w:rPr>
        <w:t> </w:t>
      </w:r>
      <w:r>
        <w:rPr>
          <w:w w:val="100"/>
        </w:rPr>
        <w:t>雙人下午茶組」，運用大山背在地農家產的橘子，做成5</w:t>
      </w:r>
      <w:r>
        <w:rPr>
          <w:spacing w:val="-2"/>
          <w:w w:val="100"/>
        </w:rPr>
        <w:t>種特色料理：桔醬大福</w:t>
      </w:r>
    </w:p>
    <w:p>
      <w:pPr>
        <w:pStyle w:val="BodyText"/>
        <w:spacing w:line="290" w:lineRule="auto"/>
        <w:ind w:left="100" w:right="239"/>
        <w:jc w:val="both"/>
      </w:pPr>
      <w:r>
        <w:rPr>
          <w:spacing w:val="-2"/>
        </w:rPr>
        <w:t>、結合客家特色的桔醬麻糬披薩、手工熬煮的蜂蜜冰糖柑橘片、顧喉嚨的烤橘子和人氣飲品香桔水果茶。橘子下午茶系列得到消費者一片好評，莊凱詠也收到「用心的創意，別無分號」這種顧客肯</w:t>
      </w:r>
      <w:r>
        <w:rPr>
          <w:spacing w:val="-6"/>
        </w:rPr>
        <w:t>定。</w:t>
      </w:r>
    </w:p>
    <w:p>
      <w:pPr>
        <w:pStyle w:val="BodyText"/>
        <w:spacing w:before="10"/>
        <w:rPr>
          <w:sz w:val="28"/>
        </w:rPr>
      </w:pPr>
    </w:p>
    <w:p>
      <w:pPr>
        <w:pStyle w:val="BodyText"/>
        <w:spacing w:line="290" w:lineRule="auto" w:before="1"/>
        <w:ind w:left="100" w:right="119"/>
      </w:pPr>
      <w:r>
        <w:rPr>
          <w:spacing w:val="-2"/>
        </w:rPr>
        <w:t>大山北月的餐點不只限於大山背的山區食材，莊凱詠還將「在地」的定義擴大到台三線會經過的5</w:t>
      </w:r>
      <w:r>
        <w:rPr>
          <w:spacing w:val="-2"/>
        </w:rPr>
        <w:t>個新竹鄉鎮，使用這些鄉鎮的特產，研發出「山月慢食」套餐，包含：峨眉的東方美人茶、北埔的養生擂茶、竹東的客家麻糬、橫山的窯烤麵包、關西的仙草。帶領消費者以在地食材製成的美食，開啟新竹的尋味旅程，突破大眾對新竹美食只有「米粉」和「貢丸湯」的既定印象。</w:t>
      </w:r>
    </w:p>
    <w:p>
      <w:pPr>
        <w:pStyle w:val="BodyText"/>
        <w:spacing w:before="10"/>
        <w:rPr>
          <w:sz w:val="28"/>
        </w:rPr>
      </w:pPr>
    </w:p>
    <w:p>
      <w:pPr>
        <w:pStyle w:val="BodyText"/>
        <w:spacing w:line="290" w:lineRule="auto"/>
        <w:ind w:left="100" w:right="239"/>
      </w:pPr>
      <w:r>
        <w:rPr>
          <w:spacing w:val="-2"/>
        </w:rPr>
        <w:t>大山北月的招牌套餐「山月慢食」，有關西的仙草冷麵、峨眉的東方美人茶、北埔的養生擂茶、橫山的窯烤麵包和竹東的客家麻糬，完整呈現新竹台三線鄉鎮的特色物產。（童伯祥攝）</w:t>
      </w:r>
    </w:p>
    <w:p>
      <w:pPr>
        <w:pStyle w:val="BodyText"/>
        <w:spacing w:before="12"/>
        <w:rPr>
          <w:sz w:val="28"/>
        </w:rPr>
      </w:pPr>
    </w:p>
    <w:p>
      <w:pPr>
        <w:pStyle w:val="BodyText"/>
        <w:ind w:left="100"/>
      </w:pPr>
      <w:r>
        <w:rPr>
          <w:spacing w:val="-1"/>
        </w:rPr>
        <w:t>推出果乾、果醬等農產加工品 擴增食材的附加價值</w:t>
      </w:r>
    </w:p>
    <w:p>
      <w:pPr>
        <w:pStyle w:val="BodyText"/>
        <w:rPr>
          <w:sz w:val="34"/>
        </w:rPr>
      </w:pPr>
    </w:p>
    <w:p>
      <w:pPr>
        <w:pStyle w:val="BodyText"/>
        <w:spacing w:line="290" w:lineRule="auto"/>
        <w:ind w:left="100" w:right="119"/>
      </w:pPr>
      <w:r>
        <w:rPr/>
        <w:t>從食材入菜以後， 為了更大量處理大山背過剩的農產品，莊凱詠著手研發農產品加工，將在地柑橘</w:t>
      </w:r>
      <w:r>
        <w:rPr>
          <w:spacing w:val="-2"/>
        </w:rPr>
        <w:t>製成果乾、果醬，苦瓜製成苦瓜糖，農民發現經過加工、設計、行銷後，農產價值提升許多，因此願意持續與大山北月合作。提供茂谷柑的大山背休閒農場負責人曾揚景則強調，大山背的茂谷柑採用友善農法耕種，鮮果甜中帶酸，具有回甘好滋味，將茂谷柑製成果乾能提升農產價值。</w:t>
      </w:r>
    </w:p>
    <w:p>
      <w:pPr>
        <w:pStyle w:val="BodyText"/>
        <w:spacing w:before="10"/>
        <w:rPr>
          <w:sz w:val="28"/>
        </w:rPr>
      </w:pPr>
    </w:p>
    <w:p>
      <w:pPr>
        <w:pStyle w:val="BodyText"/>
        <w:spacing w:before="1"/>
        <w:ind w:left="100"/>
      </w:pPr>
      <w:r>
        <w:rPr>
          <w:spacing w:val="-1"/>
        </w:rPr>
        <w:t>莊凱詠在大山北月規畫橘子博物館「大山背柑橘菓室」，介紹大山背種植的橘子品種，包含茂谷柑</w:t>
      </w:r>
    </w:p>
    <w:p>
      <w:pPr>
        <w:pStyle w:val="BodyText"/>
        <w:spacing w:line="580" w:lineRule="auto" w:before="62"/>
        <w:ind w:left="100" w:right="4799"/>
      </w:pPr>
      <w:r>
        <w:rPr>
          <w:spacing w:val="-2"/>
        </w:rPr>
        <w:t>、帝王柑、珍珠柑、豔陽柑、椪柑等。（童伯祥攝）</w:t>
      </w:r>
      <w:r>
        <w:rPr>
          <w:spacing w:val="40"/>
        </w:rPr>
        <w:t> </w:t>
      </w:r>
      <w:r>
        <w:rPr/>
        <w:t>農產加工品的宣傳平台 每個月至少賣出180支茂谷啤酒</w:t>
      </w:r>
    </w:p>
    <w:p>
      <w:pPr>
        <w:spacing w:after="0" w:line="580" w:lineRule="auto"/>
        <w:sectPr>
          <w:pgSz w:w="11900" w:h="16840"/>
          <w:pgMar w:top="800" w:bottom="280" w:left="620" w:right="620"/>
        </w:sectPr>
      </w:pPr>
    </w:p>
    <w:p>
      <w:pPr>
        <w:pStyle w:val="BodyText"/>
        <w:spacing w:line="290" w:lineRule="auto" w:before="21"/>
        <w:ind w:left="100" w:right="239"/>
      </w:pPr>
      <w:r>
        <w:rPr>
          <w:spacing w:val="-2"/>
        </w:rPr>
        <w:t>莊凱詠抱持「不是只有我們賺錢，要整個社區共好」的想法，讓大山北月成為小農農產加工品的宣傳行銷平台，在餐廳內部擺設農特產專賣區，販售大山背在地小農的農產加工品。</w:t>
      </w:r>
    </w:p>
    <w:p>
      <w:pPr>
        <w:pStyle w:val="BodyText"/>
        <w:spacing w:before="12"/>
        <w:rPr>
          <w:sz w:val="28"/>
        </w:rPr>
      </w:pPr>
    </w:p>
    <w:p>
      <w:pPr>
        <w:pStyle w:val="BodyText"/>
        <w:spacing w:line="290" w:lineRule="auto"/>
        <w:ind w:left="100" w:right="239"/>
      </w:pPr>
      <w:r>
        <w:rPr>
          <w:spacing w:val="-2"/>
        </w:rPr>
        <w:t>2018年，曾楊景開發茂谷啤酒，使用大山背休閒農場的茂谷柑，釀製成啤酒，不僅增加農產加工品</w:t>
      </w:r>
      <w:r>
        <w:rPr>
          <w:spacing w:val="-2"/>
        </w:rPr>
        <w:t>的保存期限，也創造農產品附加價值，成為熱賣產品，每個月在大山北月可賣出180支啤酒。</w:t>
      </w:r>
    </w:p>
    <w:p>
      <w:pPr>
        <w:pStyle w:val="BodyText"/>
        <w:spacing w:before="11"/>
        <w:rPr>
          <w:sz w:val="28"/>
        </w:rPr>
      </w:pPr>
    </w:p>
    <w:p>
      <w:pPr>
        <w:pStyle w:val="BodyText"/>
        <w:spacing w:before="1"/>
        <w:ind w:left="100"/>
      </w:pPr>
      <w:r>
        <w:rPr>
          <w:spacing w:val="-1"/>
        </w:rPr>
        <w:t>「大山北月真的是我們很重要的行銷平台。」研發出茂谷啤酒的曾揚景真摯地說。</w:t>
      </w:r>
    </w:p>
    <w:p>
      <w:pPr>
        <w:pStyle w:val="BodyText"/>
        <w:spacing w:before="12"/>
        <w:rPr>
          <w:sz w:val="33"/>
        </w:rPr>
      </w:pPr>
    </w:p>
    <w:p>
      <w:pPr>
        <w:pStyle w:val="BodyText"/>
        <w:spacing w:line="290" w:lineRule="auto"/>
        <w:ind w:left="100" w:right="239"/>
      </w:pPr>
      <w:r>
        <w:rPr>
          <w:spacing w:val="-2"/>
        </w:rPr>
        <w:t>大山北月使用大山背休閒農場的茂谷柑，加工充分運用柑橘各部位、開發出茂谷啤酒、桔醬、柑橘醬油等特色產品。（童伯祥攝）</w:t>
      </w:r>
    </w:p>
    <w:p>
      <w:pPr>
        <w:pStyle w:val="BodyText"/>
        <w:spacing w:before="11"/>
        <w:rPr>
          <w:sz w:val="28"/>
        </w:rPr>
      </w:pPr>
    </w:p>
    <w:p>
      <w:pPr>
        <w:pStyle w:val="BodyText"/>
        <w:spacing w:before="1"/>
        <w:ind w:left="100"/>
      </w:pPr>
      <w:r>
        <w:rPr>
          <w:spacing w:val="-1"/>
        </w:rPr>
        <w:t>靠著口碑行銷和得獎協助曝光 不花一毛錢也能達宣傳目的</w:t>
      </w:r>
    </w:p>
    <w:p>
      <w:pPr>
        <w:pStyle w:val="BodyText"/>
        <w:rPr>
          <w:sz w:val="34"/>
        </w:rPr>
      </w:pPr>
    </w:p>
    <w:p>
      <w:pPr>
        <w:pStyle w:val="BodyText"/>
        <w:spacing w:line="290" w:lineRule="auto"/>
        <w:ind w:left="100" w:right="239"/>
        <w:jc w:val="both"/>
      </w:pPr>
      <w:r>
        <w:rPr>
          <w:spacing w:val="-2"/>
        </w:rPr>
        <w:t>專長是行銷的莊凱詠，其實沒有花任何一分錢在行銷宣傳，因為他堅信口碑行銷的力量，「認真把每件事做好，客人自然會幫你宣傳。」莊凱詠認為：當消費者對餐點滿意且認同經營理念後，就會把大山北月介紹給親朋好友。</w:t>
      </w:r>
    </w:p>
    <w:p>
      <w:pPr>
        <w:pStyle w:val="BodyText"/>
        <w:spacing w:before="11"/>
        <w:rPr>
          <w:sz w:val="28"/>
        </w:rPr>
      </w:pPr>
    </w:p>
    <w:p>
      <w:pPr>
        <w:pStyle w:val="BodyText"/>
        <w:spacing w:line="290" w:lineRule="auto"/>
        <w:ind w:left="100" w:right="239"/>
        <w:jc w:val="both"/>
      </w:pPr>
      <w:r>
        <w:rPr>
          <w:spacing w:val="-2"/>
        </w:rPr>
        <w:t>關於口碑行銷的成功案例，莊凱詠開心地分享，有位消費者曾在1週內4度到訪大山北月，第一次是</w:t>
      </w:r>
      <w:r>
        <w:rPr>
          <w:spacing w:val="-2"/>
        </w:rPr>
        <w:t>朋友介紹她來，她覺得餐點好吃、環境清幽，在同一週內，陸續帶部門同事、丈夫孩子，最後把公婆也一起帶到大山北月。透過好食材製作的美味健康料理，便能在消費者間建立口碑，現在，許多從遠道而來的遊客都是特地慕名而來。</w:t>
      </w:r>
    </w:p>
    <w:p>
      <w:pPr>
        <w:pStyle w:val="BodyText"/>
        <w:spacing w:before="10"/>
        <w:rPr>
          <w:sz w:val="28"/>
        </w:rPr>
      </w:pPr>
    </w:p>
    <w:p>
      <w:pPr>
        <w:pStyle w:val="BodyText"/>
        <w:spacing w:line="290" w:lineRule="auto" w:before="1"/>
        <w:ind w:left="100" w:right="239"/>
        <w:jc w:val="both"/>
      </w:pPr>
      <w:r>
        <w:rPr>
          <w:spacing w:val="-2"/>
        </w:rPr>
        <w:t>不只口碑行銷，得獎的肯定也讓大山北月的品牌知名度大幅提升，大山北月靠著串聯在地社區的成</w:t>
      </w:r>
      <w:r>
        <w:rPr>
          <w:spacing w:val="-2"/>
        </w:rPr>
        <w:t>功行動，獲得2022年綠色餐飲指南的「最友善社區獎」，大山背休農業區也獲得2022年行政院農業委員會的休閒農業區模範獎。</w:t>
      </w:r>
    </w:p>
    <w:p>
      <w:pPr>
        <w:pStyle w:val="BodyText"/>
        <w:spacing w:before="10"/>
        <w:rPr>
          <w:sz w:val="28"/>
        </w:rPr>
      </w:pPr>
    </w:p>
    <w:p>
      <w:pPr>
        <w:pStyle w:val="BodyText"/>
        <w:spacing w:line="290" w:lineRule="auto" w:before="1"/>
        <w:ind w:left="100" w:right="239"/>
      </w:pPr>
      <w:r>
        <w:rPr>
          <w:spacing w:val="-2"/>
        </w:rPr>
        <w:t>得獎不只代表一種肯定與殊榮，也吸引許多媒體爭相報導。莊凱詠補充，大山北月完全沒花任何費用就接獲許多平面和電視媒體的採訪邀約。</w:t>
      </w:r>
    </w:p>
    <w:p>
      <w:pPr>
        <w:pStyle w:val="BodyText"/>
        <w:spacing w:before="11"/>
        <w:rPr>
          <w:sz w:val="28"/>
        </w:rPr>
      </w:pPr>
    </w:p>
    <w:p>
      <w:pPr>
        <w:pStyle w:val="BodyText"/>
        <w:ind w:left="100"/>
      </w:pPr>
      <w:r>
        <w:rPr>
          <w:spacing w:val="-1"/>
        </w:rPr>
        <w:t>籌辦產地小旅行 力推農村體驗經濟</w:t>
      </w:r>
    </w:p>
    <w:p>
      <w:pPr>
        <w:pStyle w:val="BodyText"/>
        <w:rPr>
          <w:sz w:val="34"/>
        </w:rPr>
      </w:pPr>
    </w:p>
    <w:p>
      <w:pPr>
        <w:pStyle w:val="BodyText"/>
        <w:spacing w:line="290" w:lineRule="auto"/>
        <w:ind w:left="100" w:right="239"/>
      </w:pPr>
      <w:r>
        <w:rPr>
          <w:spacing w:val="-2"/>
        </w:rPr>
        <w:t>對於開放農園讓消費者參觀體驗，莊凱詠將大山北月定位成「統合」角色，農民負責接待遊客、預</w:t>
      </w:r>
      <w:r>
        <w:rPr/>
        <w:t>備農田體驗的器材和食材，大山北月則負責透過行銷宣傳，帶領更多遊客前來參與，「他們（</w:t>
      </w:r>
      <w:r>
        <w:rPr>
          <w:spacing w:val="-5"/>
        </w:rPr>
        <w:t>農家</w:t>
      </w:r>
    </w:p>
    <w:p>
      <w:pPr>
        <w:pStyle w:val="BodyText"/>
        <w:spacing w:line="297" w:lineRule="exact"/>
        <w:ind w:left="100"/>
      </w:pPr>
      <w:r>
        <w:rPr/>
        <w:t>）</w:t>
      </w:r>
      <w:r>
        <w:rPr>
          <w:spacing w:val="-1"/>
        </w:rPr>
        <w:t>專注做他們擅長的事，我們就做我們擅長的事。」</w:t>
      </w:r>
    </w:p>
    <w:p>
      <w:pPr>
        <w:pStyle w:val="BodyText"/>
        <w:rPr>
          <w:sz w:val="34"/>
        </w:rPr>
      </w:pPr>
    </w:p>
    <w:p>
      <w:pPr>
        <w:pStyle w:val="BodyText"/>
        <w:spacing w:line="290" w:lineRule="auto"/>
        <w:ind w:left="100" w:right="239"/>
        <w:jc w:val="both"/>
      </w:pPr>
      <w:r>
        <w:rPr>
          <w:spacing w:val="-2"/>
        </w:rPr>
        <w:t>剛開始籌辦產地小旅行之時，農民因不知道「體驗經濟」的力量，所以配合意願低落，但莊凱詠沒</w:t>
      </w:r>
      <w:r>
        <w:rPr>
          <w:spacing w:val="-2"/>
        </w:rPr>
        <w:t>有因此打退堂鼓，反而先嘗試帶領2、3位家人前往農地參觀，讓農民發現：少數幾個人感動之後的消費力，竟然比開著發財車在外一整天的銷量更好。於是，大山北月與更多農家展開「開放產地」的合作，到2022年，已經和3間農家推出產地觀光的體驗行程。</w:t>
      </w:r>
    </w:p>
    <w:p>
      <w:pPr>
        <w:pStyle w:val="BodyText"/>
        <w:spacing w:before="11"/>
        <w:rPr>
          <w:sz w:val="28"/>
        </w:rPr>
      </w:pPr>
    </w:p>
    <w:p>
      <w:pPr>
        <w:pStyle w:val="BodyText"/>
        <w:ind w:left="100"/>
      </w:pPr>
      <w:r>
        <w:rPr>
          <w:spacing w:val="-1"/>
        </w:rPr>
        <w:t>曾揚景非常認同莊凱詠的體驗經濟理念，他補充道，若在地農家推動入園消費，不管是農場裡直接</w:t>
      </w:r>
    </w:p>
    <w:p>
      <w:pPr>
        <w:spacing w:after="0"/>
        <w:sectPr>
          <w:pgSz w:w="11900" w:h="16840"/>
          <w:pgMar w:top="1160" w:bottom="280" w:left="620" w:right="620"/>
        </w:sectPr>
      </w:pPr>
    </w:p>
    <w:p>
      <w:pPr>
        <w:pStyle w:val="BodyText"/>
        <w:spacing w:line="290" w:lineRule="auto" w:before="21"/>
        <w:ind w:left="100" w:right="239"/>
        <w:jc w:val="both"/>
      </w:pPr>
      <w:r>
        <w:rPr>
          <w:spacing w:val="-2"/>
        </w:rPr>
        <w:t>販售農產或製成加工品，都能避免盤商剝削，進而提高農民收入。大山背休閒農業區一年四季都有農村體驗行程，春天可以體驗挖竹筍、初夏賞螢火蟲、盛夏摘苦瓜行程、秋季有採茶製茶活動，冬季則是柑橘盛產季節，到橘子產地農遊趣。</w:t>
      </w:r>
    </w:p>
    <w:p>
      <w:pPr>
        <w:pStyle w:val="BodyText"/>
        <w:spacing w:line="720" w:lineRule="exact" w:before="41"/>
        <w:ind w:left="100" w:right="239"/>
        <w:jc w:val="both"/>
      </w:pPr>
      <w:r>
        <w:rPr/>
        <w:t>疫情轉型</w:t>
      </w:r>
      <w:r>
        <w:rPr>
          <w:spacing w:val="79"/>
          <w:w w:val="150"/>
        </w:rPr>
        <w:t>          </w:t>
      </w:r>
      <w:r>
        <w:rPr/>
        <w:t>因與社區結合</w:t>
      </w:r>
      <w:r>
        <w:rPr>
          <w:spacing w:val="79"/>
          <w:w w:val="150"/>
        </w:rPr>
        <w:t>          </w:t>
      </w:r>
      <w:r>
        <w:rPr/>
        <w:t>能快速轉型做蔬果箱配送等調整</w:t>
      </w:r>
      <w:r>
        <w:rPr>
          <w:spacing w:val="80"/>
          <w:w w:val="150"/>
        </w:rPr>
        <w:t> </w:t>
      </w:r>
      <w:r>
        <w:rPr/>
        <w:t>2021</w:t>
      </w:r>
      <w:r>
        <w:rPr>
          <w:spacing w:val="-1"/>
        </w:rPr>
        <w:t>年初夏，國內疫情爆發，三級警戒下餐廳不能開放內用，對餐飲業者來說是最燠熱難熬的夏天</w:t>
      </w:r>
    </w:p>
    <w:p>
      <w:pPr>
        <w:pStyle w:val="BodyText"/>
        <w:spacing w:line="256" w:lineRule="exact"/>
        <w:ind w:left="100"/>
      </w:pPr>
      <w:r>
        <w:rPr>
          <w:spacing w:val="-1"/>
        </w:rPr>
        <w:t>，但位處山區、不方便提供餐點外送的大山北月卻意外沒受到疫情波及。</w:t>
      </w:r>
    </w:p>
    <w:p>
      <w:pPr>
        <w:pStyle w:val="BodyText"/>
        <w:rPr>
          <w:sz w:val="34"/>
        </w:rPr>
      </w:pPr>
    </w:p>
    <w:p>
      <w:pPr>
        <w:pStyle w:val="BodyText"/>
        <w:spacing w:line="290" w:lineRule="auto"/>
        <w:ind w:left="100" w:right="239"/>
        <w:jc w:val="both"/>
      </w:pPr>
      <w:r>
        <w:rPr>
          <w:spacing w:val="-2"/>
        </w:rPr>
        <w:t>這全要歸功於社區農業整合的功勞，疫情期間，大山北月仍能獲得產地直送的新鮮食材，於是便順應疫情，推出冷凍調理包。不只販售調理包，莊凱詠也將小農的生鮮蔬果製作成「蔬果箱」，配送到消費者家中，提供消費者新鮮蔬果，更增加大山北月和大山背農民們的收入。</w:t>
      </w:r>
    </w:p>
    <w:p>
      <w:pPr>
        <w:pStyle w:val="BodyText"/>
        <w:spacing w:before="11"/>
        <w:rPr>
          <w:sz w:val="28"/>
        </w:rPr>
      </w:pPr>
    </w:p>
    <w:p>
      <w:pPr>
        <w:pStyle w:val="BodyText"/>
        <w:spacing w:line="290" w:lineRule="auto" w:before="1"/>
        <w:ind w:left="100" w:right="239"/>
        <w:jc w:val="both"/>
      </w:pPr>
      <w:r>
        <w:rPr>
          <w:spacing w:val="-2"/>
        </w:rPr>
        <w:t>在大山北月的小學空間中，莊凱詠不僅讓遊客找回心底那個單純真誠的孩子，也讓他們即使回到都市生活，仍能延續在大山背收穫的感動，藉著訂購在地農產品，持續支持對環境友善、有美好信念的小農，繼續走在這條愛與勇氣的道路上！</w:t>
      </w:r>
    </w:p>
    <w:p>
      <w:pPr>
        <w:pStyle w:val="BodyText"/>
        <w:spacing w:before="11"/>
        <w:rPr>
          <w:sz w:val="28"/>
        </w:rPr>
      </w:pPr>
    </w:p>
    <w:p>
      <w:pPr>
        <w:pStyle w:val="BodyText"/>
        <w:ind w:left="100"/>
      </w:pPr>
      <w:r>
        <w:rPr>
          <w:spacing w:val="-3"/>
        </w:rPr>
        <w:t>大山北月</w:t>
      </w:r>
    </w:p>
    <w:p>
      <w:pPr>
        <w:pStyle w:val="BodyText"/>
        <w:rPr>
          <w:sz w:val="34"/>
        </w:rPr>
      </w:pPr>
    </w:p>
    <w:p>
      <w:pPr>
        <w:pStyle w:val="BodyText"/>
        <w:ind w:left="100"/>
      </w:pPr>
      <w:r>
        <w:rPr/>
        <w:t>創立年份：2014</w:t>
      </w:r>
      <w:r>
        <w:rPr>
          <w:spacing w:val="-10"/>
        </w:rPr>
        <w:t>年</w:t>
      </w:r>
    </w:p>
    <w:p>
      <w:pPr>
        <w:pStyle w:val="BodyText"/>
        <w:rPr>
          <w:sz w:val="34"/>
        </w:rPr>
      </w:pPr>
    </w:p>
    <w:p>
      <w:pPr>
        <w:pStyle w:val="BodyText"/>
        <w:ind w:left="100"/>
      </w:pPr>
      <w:r>
        <w:rPr/>
        <w:t>獲獎紀錄（2022年</w:t>
      </w:r>
      <w:r>
        <w:rPr>
          <w:spacing w:val="-5"/>
        </w:rPr>
        <w:t>）：</w:t>
      </w:r>
    </w:p>
    <w:p>
      <w:pPr>
        <w:pStyle w:val="BodyText"/>
        <w:rPr>
          <w:sz w:val="34"/>
        </w:rPr>
      </w:pPr>
    </w:p>
    <w:p>
      <w:pPr>
        <w:pStyle w:val="BodyText"/>
        <w:ind w:left="100"/>
      </w:pPr>
      <w:r>
        <w:rPr>
          <w:spacing w:val="1"/>
        </w:rPr>
        <w:t>・農委會 休閒農業區 模範獎</w:t>
      </w:r>
    </w:p>
    <w:p>
      <w:pPr>
        <w:pStyle w:val="BodyText"/>
        <w:rPr>
          <w:sz w:val="34"/>
        </w:rPr>
      </w:pPr>
    </w:p>
    <w:p>
      <w:pPr>
        <w:pStyle w:val="BodyText"/>
        <w:ind w:left="100"/>
      </w:pPr>
      <w:r>
        <w:rPr>
          <w:spacing w:val="-1"/>
        </w:rPr>
        <w:t>・綠色餐飲指南 最友善社區獎</w:t>
      </w:r>
    </w:p>
    <w:p>
      <w:pPr>
        <w:pStyle w:val="BodyText"/>
        <w:rPr>
          <w:sz w:val="34"/>
        </w:rPr>
      </w:pPr>
    </w:p>
    <w:p>
      <w:pPr>
        <w:pStyle w:val="BodyText"/>
        <w:ind w:left="100"/>
      </w:pPr>
      <w:r>
        <w:rPr>
          <w:spacing w:val="-1"/>
        </w:rPr>
        <w:t>・小鎮文創 海峽鄉創大賽 融合共生大獎</w:t>
      </w:r>
    </w:p>
    <w:p>
      <w:pPr>
        <w:pStyle w:val="BodyText"/>
        <w:rPr>
          <w:sz w:val="34"/>
        </w:rPr>
      </w:pPr>
    </w:p>
    <w:p>
      <w:pPr>
        <w:pStyle w:val="BodyText"/>
        <w:ind w:left="100"/>
      </w:pPr>
      <w:r>
        <w:rPr/>
        <w:pict>
          <v:shape style="position:absolute;margin-left:48pt;margin-top:16.914532pt;width:24pt;height:.1pt;mso-position-horizontal-relative:page;mso-position-vertical-relative:paragraph;z-index:-15009792;mso-wrap-distance-left:0;mso-wrap-distance-right:0" id="docshape592" coordorigin="960,338" coordsize="480,0" path="m960,338l1440,338e" filled="false" stroked="true" strokeweight=".8pt" strokecolor="#ff0000">
            <v:path arrowok="t"/>
            <v:stroke dashstyle="solid"/>
            <w10:wrap type="topAndBottom"/>
          </v:shape>
        </w:pict>
      </w:r>
      <w:r>
        <w:rPr/>
        <w:t>・</w:t>
      </w:r>
      <w:r>
        <w:rPr>
          <w:color w:val="FF0000"/>
        </w:rPr>
        <w:t>台灣</w:t>
      </w:r>
      <w:r>
        <w:rPr/>
        <w:t>地域振興聯盟 地域創生大賞 風土物產獎入圍（將於2022年11月頒獎</w:t>
      </w:r>
      <w:r>
        <w:rPr>
          <w:spacing w:val="-10"/>
        </w:rPr>
        <w:t>）</w:t>
      </w:r>
    </w:p>
    <w:p>
      <w:pPr>
        <w:pStyle w:val="BodyText"/>
        <w:spacing w:before="1"/>
        <w:rPr>
          <w:sz w:val="30"/>
        </w:rPr>
      </w:pPr>
    </w:p>
    <w:p>
      <w:pPr>
        <w:pStyle w:val="BodyText"/>
        <w:spacing w:line="290" w:lineRule="auto"/>
        <w:ind w:left="100" w:right="239"/>
      </w:pPr>
      <w:r>
        <w:rPr>
          <w:spacing w:val="-2"/>
        </w:rPr>
        <w:t>特色餐點：山月慢食套餐（關西仙草冷麵、峨嵋東方美人茶、橫山窯烤麵包、竹東客家麻糬、竹東養生擂茶）</w:t>
      </w:r>
    </w:p>
    <w:p>
      <w:pPr>
        <w:pStyle w:val="BodyText"/>
        <w:spacing w:before="11"/>
        <w:rPr>
          <w:sz w:val="28"/>
        </w:rPr>
      </w:pPr>
    </w:p>
    <w:p>
      <w:pPr>
        <w:pStyle w:val="BodyText"/>
        <w:spacing w:before="1"/>
        <w:ind w:left="100"/>
      </w:pPr>
      <w:r>
        <w:rPr>
          <w:spacing w:val="-1"/>
        </w:rPr>
        <w:t>審稿編輯：童儀展、林玉婷</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[202209288665576]</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2022-09-28</w:t>
      </w:r>
      <w:r>
        <w:rPr>
          <w:spacing w:val="12"/>
          <w:w w:val="110"/>
          <w:sz w:val="28"/>
        </w:rPr>
        <w:t> </w:t>
      </w:r>
      <w:r>
        <w:rPr>
          <w:spacing w:val="-2"/>
          <w:w w:val="110"/>
          <w:sz w:val="28"/>
        </w:rPr>
        <w:t>(16:22)</w:t>
      </w:r>
    </w:p>
    <w:p>
      <w:pPr>
        <w:spacing w:line="249" w:lineRule="auto" w:before="12"/>
        <w:ind w:left="100" w:right="7759" w:firstLine="0"/>
        <w:jc w:val="left"/>
        <w:rPr>
          <w:sz w:val="28"/>
        </w:rPr>
      </w:pPr>
      <w:r>
        <w:rPr>
          <w:sz w:val="28"/>
        </w:rPr>
        <w:t>網站(URL連接) | 文教</w:t>
      </w:r>
      <w:r>
        <w:rPr>
          <w:sz w:val="28"/>
        </w:rPr>
        <w:t>字數: 999 words</w:t>
      </w:r>
    </w:p>
    <w:p>
      <w:pPr>
        <w:pStyle w:val="BodyText"/>
        <w:spacing w:before="9"/>
        <w:rPr>
          <w:sz w:val="21"/>
        </w:rPr>
      </w:pPr>
      <w:r>
        <w:rPr/>
        <w:pict>
          <v:shape style="position:absolute;margin-left:36pt;margin-top:14.945937pt;width:523pt;height:.1pt;mso-position-horizontal-relative:page;mso-position-vertical-relative:paragraph;z-index:-15009280;mso-wrap-distance-left:0;mso-wrap-distance-right:0" id="docshape59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私校人治、體制如原始叢林 教團列侵害人權10</w:t>
      </w:r>
      <w:r>
        <w:rPr>
          <w:spacing w:val="-4"/>
          <w:sz w:val="28"/>
        </w:rPr>
        <w:t>大惡行</w:t>
      </w:r>
    </w:p>
    <w:p>
      <w:pPr>
        <w:pStyle w:val="BodyText"/>
        <w:spacing w:before="12"/>
        <w:rPr>
          <w:sz w:val="22"/>
        </w:rPr>
      </w:pPr>
      <w:r>
        <w:rPr/>
        <w:pict>
          <v:shape style="position:absolute;margin-left:36pt;margin-top:15.723047pt;width:523pt;height:.1pt;mso-position-horizontal-relative:page;mso-position-vertical-relative:paragraph;z-index:-15008768;mso-wrap-distance-left:0;mso-wrap-distance-right:0" id="docshape59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：https://udn.com/news/story/6885/6646901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今天（9/28）為教師節，全國私校工會今指出私校工作環境不佳，數萬私校教師在職場苦苦掙扎。</w:t>
      </w:r>
      <w:r>
        <w:rPr>
          <w:spacing w:val="-2"/>
        </w:rPr>
        <w:t>私校工會也羅列私校侵害教師人權十大惡行，包括逼迫教師同意減薪、工作過勞等狀況，呼籲總統至教育部重視私校教師勞動狀況，而非只是每年教師節行禮如儀發臉書。</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449024" from="60pt,34.964531pt" to="96pt,34.964531pt" stroked="true" strokeweight=".8pt" strokecolor="#ff0000">
            <v:stroke dashstyle="solid"/>
            <w10:wrap type="none"/>
          </v:line>
        </w:pict>
      </w:r>
      <w:r>
        <w:rPr/>
        <w:pict>
          <v:line style="position:absolute;mso-position-horizontal-relative:page;mso-position-vertical-relative:paragraph;z-index:16449536" from="108pt,34.964531pt" to="132pt,34.964531pt" stroked="true" strokeweight=".8pt" strokecolor="#ff0000">
            <v:stroke dashstyle="solid"/>
            <w10:wrap type="none"/>
          </v:line>
        </w:pict>
      </w:r>
      <w:r>
        <w:rPr>
          <w:spacing w:val="-2"/>
        </w:rPr>
        <w:t>私校工會理事長尤榮輝表示，教師在華人社會享有較崇高的地位，相對也被賦予更高期待，但尊儒走到</w:t>
      </w:r>
      <w:r>
        <w:rPr>
          <w:color w:val="FF0000"/>
          <w:spacing w:val="-2"/>
        </w:rPr>
        <w:t>少子化</w:t>
      </w:r>
      <w:r>
        <w:rPr>
          <w:spacing w:val="-2"/>
        </w:rPr>
        <w:t>的</w:t>
      </w:r>
      <w:r>
        <w:rPr>
          <w:color w:val="FF0000"/>
          <w:spacing w:val="-2"/>
        </w:rPr>
        <w:t>台灣</w:t>
      </w:r>
      <w:r>
        <w:rPr>
          <w:spacing w:val="-2"/>
        </w:rPr>
        <w:t>社會已然變調，教師地位大不如前，但社會和學校對教師的期待和要求卻有增無</w:t>
      </w:r>
      <w:r>
        <w:rPr>
          <w:spacing w:val="-6"/>
        </w:rPr>
        <w:t>減。</w:t>
      </w:r>
    </w:p>
    <w:p>
      <w:pPr>
        <w:pStyle w:val="BodyText"/>
        <w:spacing w:before="10"/>
        <w:rPr>
          <w:sz w:val="28"/>
        </w:rPr>
      </w:pPr>
    </w:p>
    <w:p>
      <w:pPr>
        <w:pStyle w:val="BodyText"/>
        <w:spacing w:line="290" w:lineRule="auto" w:before="1"/>
        <w:ind w:left="100" w:right="239"/>
        <w:jc w:val="both"/>
      </w:pPr>
      <w:r>
        <w:rPr>
          <w:spacing w:val="-2"/>
        </w:rPr>
        <w:t>尤榮輝說，今天教師節政壇看似一切祥和、功德圓滿，但隨私校退場條例今年五月公告，不少私校面臨退場危機，學校又將危機轉嫁給老師，導致私校教師面臨空前職場壓力，「教育部長對教師賀節的同時，最好問一下私校教師真的快樂嗎？」</w:t>
      </w:r>
    </w:p>
    <w:p>
      <w:pPr>
        <w:pStyle w:val="BodyText"/>
        <w:spacing w:before="11"/>
        <w:rPr>
          <w:sz w:val="28"/>
        </w:rPr>
      </w:pPr>
    </w:p>
    <w:p>
      <w:pPr>
        <w:pStyle w:val="BodyText"/>
        <w:ind w:left="100"/>
      </w:pPr>
      <w:r>
        <w:rPr>
          <w:spacing w:val="-1"/>
        </w:rPr>
        <w:t>尤榮輝談到，部分私校老師並不快樂，目前仍有不少私校的體制宛若原始叢林，老師在封閉、人治</w:t>
      </w:r>
    </w:p>
    <w:p>
      <w:pPr>
        <w:pStyle w:val="BodyText"/>
        <w:spacing w:line="290" w:lineRule="auto" w:before="62"/>
        <w:ind w:left="100" w:right="239"/>
        <w:jc w:val="both"/>
      </w:pPr>
      <w:r>
        <w:rPr>
          <w:spacing w:val="-2"/>
        </w:rPr>
        <w:t>、威權的私校任教多年後，人格扭曲、噤若寒蟬，有些年輕教師涉世未深，不懂私校潛規則，勇於說真話卻慘遭權勢霸凌。若教育部能進行大規模身心狀況評估，恐怕大部份私校老師都患有輕重不等憂鬱症。</w:t>
      </w:r>
    </w:p>
    <w:p>
      <w:pPr>
        <w:pStyle w:val="BodyText"/>
        <w:spacing w:before="11"/>
        <w:rPr>
          <w:sz w:val="28"/>
        </w:rPr>
      </w:pPr>
    </w:p>
    <w:p>
      <w:pPr>
        <w:pStyle w:val="BodyText"/>
        <w:spacing w:line="290" w:lineRule="auto"/>
        <w:ind w:left="100" w:right="239"/>
      </w:pPr>
      <w:r>
        <w:rPr>
          <w:spacing w:val="-2"/>
        </w:rPr>
        <w:t>私校工會也羅列私校侵害教師人權十大惡行，包括大專教師評鑑遭濫用，淪為懲罰、剝削教師的手段；私校不合理聘約剝奪教師進修權利，求償鉅額違約金、逼迫教師同意減薪，或從事招生業務</w:t>
      </w:r>
    </w:p>
    <w:p>
      <w:pPr>
        <w:spacing w:after="0" w:line="290" w:lineRule="auto"/>
        <w:sectPr>
          <w:pgSz w:w="11900" w:h="16840"/>
          <w:pgMar w:top="1500" w:bottom="280" w:left="620" w:right="620"/>
        </w:sectPr>
      </w:pPr>
    </w:p>
    <w:p>
      <w:pPr>
        <w:pStyle w:val="BodyText"/>
        <w:spacing w:before="21"/>
        <w:ind w:left="100"/>
      </w:pPr>
      <w:r>
        <w:rPr>
          <w:spacing w:val="-1"/>
        </w:rPr>
        <w:t>，或要求教師義務或以低報酬兼任行政工作；以及無法定工時、出勤時間，老被當作血汗奴工使用</w:t>
      </w:r>
    </w:p>
    <w:p>
      <w:pPr>
        <w:spacing w:before="63"/>
        <w:ind w:left="100" w:right="0" w:firstLine="0"/>
        <w:jc w:val="left"/>
        <w:rPr>
          <w:sz w:val="24"/>
        </w:rPr>
      </w:pPr>
      <w:r>
        <w:rPr>
          <w:sz w:val="24"/>
        </w:rPr>
        <w:t>。</w:t>
      </w:r>
    </w:p>
    <w:p>
      <w:pPr>
        <w:pStyle w:val="BodyText"/>
        <w:spacing w:before="12"/>
        <w:rPr>
          <w:sz w:val="33"/>
        </w:rPr>
      </w:pPr>
    </w:p>
    <w:p>
      <w:pPr>
        <w:pStyle w:val="BodyText"/>
        <w:spacing w:line="290" w:lineRule="auto"/>
        <w:ind w:left="100" w:right="239"/>
        <w:jc w:val="both"/>
      </w:pPr>
      <w:r>
        <w:rPr>
          <w:spacing w:val="-2"/>
        </w:rPr>
        <w:t>再者，許多私校無限上綱提高教師基本授課節數，形同變相減薪；或為協議就扣減研究經費、調減鐘點費；濫用排課整肅異己；不少私校考績會、教師評審委員會，以及教師申訴評議委員會亦不能公正審案，侵害教師升等、救濟等權利，甚至淪為學校打壓異己的工具。</w:t>
      </w:r>
    </w:p>
    <w:p>
      <w:pPr>
        <w:pStyle w:val="BodyText"/>
        <w:spacing w:before="11"/>
        <w:rPr>
          <w:sz w:val="28"/>
        </w:rPr>
      </w:pPr>
    </w:p>
    <w:p>
      <w:pPr>
        <w:pStyle w:val="BodyText"/>
        <w:spacing w:line="290" w:lineRule="auto"/>
        <w:ind w:left="100" w:right="239"/>
        <w:jc w:val="both"/>
      </w:pPr>
      <w:r>
        <w:rPr>
          <w:spacing w:val="-2"/>
        </w:rPr>
        <w:t>尤有甚者，以行政會議取代校務會議，攸關教師權利義務重要章未經校務會議討論，而由行政會議通過侵害教師權益章則；私校主管濫用權勢霸凌教師；又或者私校濫用行政權力或透過司法濫訴侵害教師人權或霸凌教師，卻不會受到課責或懲罰。</w:t>
      </w:r>
    </w:p>
    <w:p>
      <w:pPr>
        <w:pStyle w:val="BodyText"/>
        <w:spacing w:before="11"/>
        <w:rPr>
          <w:sz w:val="28"/>
        </w:rPr>
      </w:pPr>
    </w:p>
    <w:p>
      <w:pPr>
        <w:pStyle w:val="BodyText"/>
        <w:spacing w:line="290" w:lineRule="auto"/>
        <w:ind w:left="100" w:right="239"/>
        <w:jc w:val="both"/>
      </w:pPr>
      <w:r>
        <w:rPr>
          <w:spacing w:val="-2"/>
        </w:rPr>
        <w:t>尤榮輝呼籲，私校體制已經生了重病，工作環境欠佳已是陳年老問題，私立高中教師人權狀況可能比大專更惡劣，呼籲總統及行政院長重視私校教師工作環境惡劣、人權不佳問題，教育部應積極建立尊重教師並能保障教師人權的工作環境，學校也應自律，避免濫用權力侵害教師人權。</w:t>
      </w:r>
    </w:p>
    <w:p>
      <w:pPr>
        <w:pStyle w:val="BodyText"/>
        <w:spacing w:before="11"/>
        <w:rPr>
          <w:sz w:val="28"/>
        </w:rPr>
      </w:pPr>
    </w:p>
    <w:p>
      <w:pPr>
        <w:pStyle w:val="BodyText"/>
        <w:ind w:left="100"/>
      </w:pPr>
      <w:r>
        <w:rPr>
          <w:spacing w:val="-2"/>
        </w:rPr>
        <w:t>【文教熱話題】</w:t>
      </w:r>
    </w:p>
    <w:p>
      <w:pPr>
        <w:pStyle w:val="BodyText"/>
        <w:rPr>
          <w:sz w:val="34"/>
        </w:rPr>
      </w:pPr>
    </w:p>
    <w:p>
      <w:pPr>
        <w:pStyle w:val="ListParagraph"/>
        <w:numPr>
          <w:ilvl w:val="0"/>
          <w:numId w:val="8"/>
        </w:numPr>
        <w:tabs>
          <w:tab w:pos="340" w:val="left" w:leader="none"/>
        </w:tabs>
        <w:spacing w:line="240" w:lineRule="auto" w:before="0" w:after="0"/>
        <w:ind w:left="340" w:right="0" w:hanging="240"/>
        <w:jc w:val="left"/>
        <w:rPr>
          <w:sz w:val="24"/>
        </w:rPr>
      </w:pPr>
      <w:r>
        <w:rPr>
          <w:sz w:val="24"/>
        </w:rPr>
        <w:t>專題／學習歷程，別鬧了！首屆108</w:t>
      </w:r>
      <w:r>
        <w:rPr>
          <w:spacing w:val="-2"/>
          <w:sz w:val="24"/>
        </w:rPr>
        <w:t>課綱生心路大公開</w:t>
      </w:r>
    </w:p>
    <w:p>
      <w:pPr>
        <w:pStyle w:val="BodyText"/>
        <w:rPr>
          <w:sz w:val="34"/>
        </w:rPr>
      </w:pPr>
    </w:p>
    <w:p>
      <w:pPr>
        <w:pStyle w:val="ListParagraph"/>
        <w:numPr>
          <w:ilvl w:val="0"/>
          <w:numId w:val="8"/>
        </w:numPr>
        <w:tabs>
          <w:tab w:pos="340" w:val="left" w:leader="none"/>
        </w:tabs>
        <w:spacing w:line="240" w:lineRule="auto" w:before="1" w:after="0"/>
        <w:ind w:left="340" w:right="0" w:hanging="240"/>
        <w:jc w:val="left"/>
        <w:rPr>
          <w:sz w:val="24"/>
        </w:rPr>
      </w:pPr>
      <w:r>
        <w:rPr>
          <w:sz w:val="24"/>
        </w:rPr>
        <w:t>開學防疫新制兩階段實施 教育部：9月12</w:t>
      </w:r>
      <w:r>
        <w:rPr>
          <w:spacing w:val="-2"/>
          <w:sz w:val="24"/>
        </w:rPr>
        <w:t>日新制上路</w:t>
      </w:r>
    </w:p>
    <w:p>
      <w:pPr>
        <w:pStyle w:val="BodyText"/>
        <w:spacing w:before="12"/>
        <w:rPr>
          <w:sz w:val="33"/>
        </w:rPr>
      </w:pPr>
    </w:p>
    <w:p>
      <w:pPr>
        <w:pStyle w:val="ListParagraph"/>
        <w:numPr>
          <w:ilvl w:val="0"/>
          <w:numId w:val="8"/>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[202209286553809]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2022-09-27</w:t>
      </w:r>
      <w:r>
        <w:rPr>
          <w:spacing w:val="12"/>
          <w:w w:val="110"/>
          <w:sz w:val="28"/>
        </w:rPr>
        <w:t> </w:t>
      </w:r>
      <w:r>
        <w:rPr>
          <w:spacing w:val="-2"/>
          <w:w w:val="110"/>
          <w:sz w:val="28"/>
        </w:rPr>
        <w:t>(10:54)</w:t>
      </w:r>
    </w:p>
    <w:p>
      <w:pPr>
        <w:spacing w:line="249" w:lineRule="auto" w:before="12"/>
        <w:ind w:left="100" w:right="6219" w:firstLine="0"/>
        <w:jc w:val="left"/>
        <w:rPr>
          <w:sz w:val="28"/>
        </w:rPr>
      </w:pPr>
      <w:r>
        <w:rPr>
          <w:sz w:val="28"/>
        </w:rPr>
        <w:t>網站(URL連接) | 房產 |By 葉思含</w:t>
      </w:r>
      <w:r>
        <w:rPr>
          <w:spacing w:val="10"/>
          <w:sz w:val="28"/>
        </w:rPr>
        <w:t>字數: </w:t>
      </w:r>
      <w:r>
        <w:rPr>
          <w:sz w:val="28"/>
        </w:rPr>
        <w:t>1190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5007232;mso-wrap-distance-left:0;mso-wrap-distance-right:0" id="docshape59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央行再升息 陳勝宏：不影響</w:t>
      </w:r>
      <w:r>
        <w:rPr>
          <w:color w:val="FF0000"/>
          <w:sz w:val="28"/>
        </w:rPr>
        <w:t>台灣</w:t>
      </w:r>
      <w:r>
        <w:rPr>
          <w:spacing w:val="-5"/>
          <w:sz w:val="28"/>
        </w:rPr>
        <w:t>房價</w:t>
      </w:r>
    </w:p>
    <w:p>
      <w:pPr>
        <w:pStyle w:val="BodyText"/>
        <w:spacing w:line="20" w:lineRule="exact"/>
        <w:ind w:left="3600"/>
        <w:rPr>
          <w:sz w:val="2"/>
        </w:rPr>
      </w:pPr>
      <w:r>
        <w:rPr>
          <w:sz w:val="2"/>
        </w:rPr>
        <w:pict>
          <v:group style="width:28pt;height:.95pt;mso-position-horizontal-relative:char;mso-position-vertical-relative:line" id="docshapegroup596"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5006208;mso-wrap-distance-left:0;mso-wrap-distance-right:0" id="docshape59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文字快照：https://house.chinatimes.com/20220927001406-</w:t>
      </w:r>
      <w:r>
        <w:rPr>
          <w:spacing w:val="-2"/>
          <w:w w:val="110"/>
        </w:rPr>
        <w:t>264418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針對升息議題，台北市不動產開發公會理事長陳勝宏表示，房價不受影響，呈現「量縮價平」格局</w:t>
      </w:r>
    </w:p>
    <w:p>
      <w:pPr>
        <w:pStyle w:val="BodyText"/>
        <w:spacing w:before="63"/>
        <w:ind w:left="100"/>
      </w:pPr>
      <w:r>
        <w:rPr/>
        <w:t>。（台北市不動產開發公會提供</w:t>
      </w:r>
      <w:r>
        <w:rPr>
          <w:spacing w:val="-10"/>
        </w:rPr>
        <w:t>）</w:t>
      </w:r>
    </w:p>
    <w:p>
      <w:pPr>
        <w:pStyle w:val="BodyText"/>
        <w:spacing w:before="12"/>
        <w:rPr>
          <w:sz w:val="33"/>
        </w:rPr>
      </w:pPr>
    </w:p>
    <w:p>
      <w:pPr>
        <w:pStyle w:val="BodyText"/>
        <w:spacing w:line="290" w:lineRule="auto"/>
        <w:ind w:left="100" w:right="119"/>
        <w:jc w:val="both"/>
      </w:pPr>
      <w:r>
        <w:rPr>
          <w:spacing w:val="-2"/>
        </w:rPr>
        <w:t>美國聯準會（Fed）再度宣布一口氣調高利率3碼，中央銀行也決議升息半碼，為連3季調升，但不再</w:t>
      </w:r>
      <w:r>
        <w:rPr>
          <w:spacing w:val="-2"/>
        </w:rPr>
        <w:t>加碼房市信用管制，累計今年已升息達2碼水準，創下2016年以來新高，全台房市觀望心態濃厚。對此，台北市不動產開發商業同業公會理事長陳勝宏分析，確實房市將短期轉冷，呈現「量縮價平」</w:t>
      </w:r>
    </w:p>
    <w:p>
      <w:pPr>
        <w:pStyle w:val="BodyText"/>
        <w:spacing w:line="297" w:lineRule="exact"/>
        <w:ind w:left="100"/>
      </w:pPr>
      <w:r>
        <w:rPr/>
        <w:pict>
          <v:shape style="position:absolute;margin-left:60pt;margin-top:16.847383pt;width:24pt;height:.1pt;mso-position-horizontal-relative:page;mso-position-vertical-relative:paragraph;z-index:-15005696;mso-wrap-distance-left:0;mso-wrap-distance-right:0" id="docshape598" coordorigin="1200,337" coordsize="480,0" path="m1200,337l1680,337e" filled="false" stroked="true" strokeweight=".8pt" strokecolor="#ff0000">
            <v:path arrowok="t"/>
            <v:stroke dashstyle="solid"/>
            <w10:wrap type="topAndBottom"/>
          </v:shape>
        </w:pict>
      </w:r>
      <w:r>
        <w:rPr/>
        <w:t>，但</w:t>
      </w:r>
      <w:r>
        <w:rPr>
          <w:color w:val="FF0000"/>
        </w:rPr>
        <w:t>台灣</w:t>
      </w:r>
      <w:r>
        <w:rPr>
          <w:spacing w:val="-1"/>
        </w:rPr>
        <w:t>房價一定只會「越來越貴」。</w:t>
      </w:r>
    </w:p>
    <w:p>
      <w:pPr>
        <w:pStyle w:val="BodyText"/>
        <w:spacing w:before="1"/>
        <w:rPr>
          <w:sz w:val="30"/>
        </w:rPr>
      </w:pPr>
    </w:p>
    <w:p>
      <w:pPr>
        <w:pStyle w:val="BodyText"/>
        <w:spacing w:line="290" w:lineRule="auto"/>
        <w:ind w:left="100" w:right="239"/>
      </w:pPr>
      <w:r>
        <w:rPr>
          <w:spacing w:val="-2"/>
        </w:rPr>
        <w:t>因應通貨膨脹問題，央行今年已累計升息達2碼，房貸利率將破1.8％，房貸族壓力增加，也壓縮買</w:t>
      </w:r>
      <w:r>
        <w:rPr>
          <w:spacing w:val="-2"/>
        </w:rPr>
        <w:t>方購買力、影響市場購屋信心面，陳勝宏表示，由於受國際趨勢影響，短期內利率仍會持續調升</w:t>
      </w:r>
    </w:p>
    <w:p>
      <w:pPr>
        <w:pStyle w:val="BodyText"/>
        <w:spacing w:line="297" w:lineRule="exact"/>
        <w:ind w:left="100"/>
      </w:pPr>
      <w:r>
        <w:rPr>
          <w:spacing w:val="-1"/>
        </w:rPr>
        <w:t>，這段時間房地產市場將會冷淡下來，待利率調升到一個階段、市場逐漸穩定後，房市才會回溫。</w:t>
      </w:r>
    </w:p>
    <w:p>
      <w:pPr>
        <w:pStyle w:val="BodyText"/>
        <w:rPr>
          <w:sz w:val="34"/>
        </w:rPr>
      </w:pPr>
    </w:p>
    <w:p>
      <w:pPr>
        <w:pStyle w:val="BodyText"/>
        <w:ind w:left="100"/>
      </w:pPr>
      <w:r>
        <w:rPr/>
        <w:pict>
          <v:shape style="position:absolute;margin-left:60pt;margin-top:16.914532pt;width:24pt;height:.1pt;mso-position-horizontal-relative:page;mso-position-vertical-relative:paragraph;z-index:-15005184;mso-wrap-distance-left:0;mso-wrap-distance-right:0" id="docshape599" coordorigin="1200,338" coordsize="480,0" path="m1200,338l1680,338e" filled="false" stroked="true" strokeweight=".8pt" strokecolor="#ff0000">
            <v:path arrowok="t"/>
            <v:stroke dashstyle="solid"/>
            <w10:wrap type="topAndBottom"/>
          </v:shape>
        </w:pict>
      </w:r>
      <w:r>
        <w:rPr/>
        <w:pict>
          <v:shape style="position:absolute;margin-left:462pt;margin-top:16.914532pt;width:24pt;height:.1pt;mso-position-horizontal-relative:page;mso-position-vertical-relative:paragraph;z-index:-15004672;mso-wrap-distance-left:0;mso-wrap-distance-right:0" id="docshape600" coordorigin="9240,338" coordsize="480,0" path="m9240,338l9720,338e" filled="false" stroked="true" strokeweight=".8pt" strokecolor="#ff0000">
            <v:path arrowok="t"/>
            <v:stroke dashstyle="solid"/>
            <w10:wrap type="topAndBottom"/>
          </v:shape>
        </w:pict>
      </w:r>
      <w:r>
        <w:rPr/>
        <w:t>由於</w:t>
      </w:r>
      <w:r>
        <w:rPr>
          <w:color w:val="FF0000"/>
        </w:rPr>
        <w:t>台灣</w:t>
      </w:r>
      <w:r>
        <w:rPr/>
        <w:t>目前利率仍呈現「升升不息」，業者認為一旦房貸利率逐步升息至2％，</w:t>
      </w:r>
      <w:r>
        <w:rPr>
          <w:color w:val="FF0000"/>
        </w:rPr>
        <w:t>台灣</w:t>
      </w:r>
      <w:r>
        <w:rPr>
          <w:spacing w:val="-2"/>
        </w:rPr>
        <w:t>房市將停滯</w:t>
      </w:r>
    </w:p>
    <w:p>
      <w:pPr>
        <w:pStyle w:val="BodyText"/>
        <w:spacing w:before="13" w:after="41"/>
        <w:ind w:left="100"/>
      </w:pPr>
      <w:r>
        <w:rPr/>
        <w:t>，若擴大至2.5％將使房市反轉。對此，陳勝宏分析，其實</w:t>
      </w:r>
      <w:r>
        <w:rPr>
          <w:color w:val="FF0000"/>
        </w:rPr>
        <w:t>台灣</w:t>
      </w:r>
      <w:r>
        <w:rPr>
          <w:spacing w:val="-1"/>
        </w:rPr>
        <w:t>消費者物價指數相對國際平穩許多</w:t>
      </w:r>
    </w:p>
    <w:p>
      <w:pPr>
        <w:pStyle w:val="BodyText"/>
        <w:spacing w:line="20" w:lineRule="exact"/>
        <w:ind w:left="6220"/>
        <w:rPr>
          <w:sz w:val="2"/>
        </w:rPr>
      </w:pPr>
      <w:r>
        <w:rPr>
          <w:sz w:val="2"/>
        </w:rPr>
        <w:pict>
          <v:group style="width:24pt;height:.8pt;mso-position-horizontal-relative:char;mso-position-vertical-relative:line" id="docshapegroup601" coordorigin="0,0" coordsize="480,16">
            <v:line style="position:absolute" from="0,8" to="480,8" stroked="true" strokeweight=".8pt" strokecolor="#ff0000">
              <v:stroke dashstyle="solid"/>
            </v:line>
          </v:group>
        </w:pict>
      </w:r>
      <w:r>
        <w:rPr>
          <w:sz w:val="2"/>
        </w:rPr>
      </w:r>
    </w:p>
    <w:p>
      <w:pPr>
        <w:pStyle w:val="BodyText"/>
        <w:spacing w:line="290" w:lineRule="auto" w:before="1"/>
        <w:ind w:left="100" w:right="239"/>
      </w:pPr>
      <w:r>
        <w:rPr>
          <w:spacing w:val="-2"/>
        </w:rPr>
        <w:t>，因此短期內利率不會有那麼快且大幅度的調升，政府一定會以穩固經濟為優先，不會面臨房貸利</w:t>
      </w:r>
      <w:r>
        <w:rPr>
          <w:spacing w:val="-2"/>
        </w:rPr>
        <w:t>率升至2.5％的問題。</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6453632" from="108pt,16.914532pt" to="132pt,16.914532pt" stroked="true" strokeweight=".8pt" strokecolor="#ff0000">
            <v:stroke dashstyle="solid"/>
            <w10:wrap type="none"/>
          </v:line>
        </w:pict>
      </w:r>
      <w:r>
        <w:rPr/>
        <w:pict>
          <v:line style="position:absolute;mso-position-horizontal-relative:page;mso-position-vertical-relative:paragraph;z-index:16454144" from="108pt,34.914532pt" to="132pt,34.914532pt" stroked="true" strokeweight=".8pt" strokecolor="#ff0000">
            <v:stroke dashstyle="solid"/>
            <w10:wrap type="none"/>
          </v:line>
        </w:pict>
      </w:r>
      <w:r>
        <w:rPr/>
        <w:pict>
          <v:line style="position:absolute;mso-position-horizontal-relative:page;mso-position-vertical-relative:paragraph;z-index:16454656" from="432pt,34.914532pt" to="456pt,34.914532pt" stroked="true" strokeweight=".8pt" strokecolor="#ff0000">
            <v:stroke dashstyle="solid"/>
            <w10:wrap type="none"/>
          </v:line>
        </w:pict>
      </w:r>
      <w:r>
        <w:rPr>
          <w:spacing w:val="-2"/>
        </w:rPr>
        <w:t>陳勝宏指出，</w:t>
      </w:r>
      <w:r>
        <w:rPr>
          <w:color w:val="FF0000"/>
          <w:spacing w:val="-2"/>
        </w:rPr>
        <w:t>台灣</w:t>
      </w:r>
      <w:r>
        <w:rPr>
          <w:spacing w:val="-2"/>
        </w:rPr>
        <w:t>經濟與房市關係緊密相連、相互牽引，房市交易火熱代表經濟表現佳，當房市量</w:t>
      </w:r>
      <w:r>
        <w:rPr/>
        <w:t>能下修則表示</w:t>
      </w:r>
      <w:r>
        <w:rPr>
          <w:color w:val="FF0000"/>
        </w:rPr>
        <w:t>台灣</w:t>
      </w:r>
      <w:r>
        <w:rPr/>
        <w:t>經濟衰退，因此政府近來頻頻出手打房至今，已明顯看到</w:t>
      </w:r>
      <w:r>
        <w:rPr>
          <w:color w:val="FF0000"/>
        </w:rPr>
        <w:t>台灣</w:t>
      </w:r>
      <w:r>
        <w:rPr>
          <w:spacing w:val="-2"/>
        </w:rPr>
        <w:t>經濟市場也在萎縮</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455168" from="378pt,17.964531pt" to="402pt,17.964531pt" stroked="true" strokeweight=".8pt" strokecolor="#ff0000">
            <v:stroke dashstyle="solid"/>
            <w10:wrap type="none"/>
          </v:line>
        </w:pict>
      </w:r>
      <w:r>
        <w:rPr>
          <w:spacing w:val="-2"/>
        </w:rPr>
        <w:t>。短期內全世界通膨問題仍在，以經濟循環約3年時間來看，預估</w:t>
      </w:r>
      <w:r>
        <w:rPr>
          <w:color w:val="FF0000"/>
          <w:spacing w:val="-2"/>
        </w:rPr>
        <w:t>台灣</w:t>
      </w:r>
      <w:r>
        <w:rPr>
          <w:spacing w:val="-2"/>
        </w:rPr>
        <w:t>房市接下來3年走向「量縮價</w:t>
      </w:r>
      <w:r>
        <w:rPr>
          <w:spacing w:val="-2"/>
        </w:rPr>
        <w:t>平」格局，待通膨、升息議題告一段落後，將再繼續向上。</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455680" from="120pt,16.914532pt" to="144pt,16.914532pt" stroked="true" strokeweight=".8pt" strokecolor="#ff0000">
            <v:stroke dashstyle="solid"/>
            <w10:wrap type="none"/>
          </v:line>
        </w:pict>
      </w:r>
      <w:r>
        <w:rPr/>
        <w:pict>
          <v:line style="position:absolute;mso-position-horizontal-relative:page;mso-position-vertical-relative:paragraph;z-index:16456192" from="408pt,34.914532pt" to="444pt,34.914532pt" stroked="true" strokeweight=".8pt" strokecolor="#ff0000">
            <v:stroke dashstyle="solid"/>
            <w10:wrap type="none"/>
          </v:line>
        </w:pict>
      </w:r>
      <w:r>
        <w:rPr>
          <w:spacing w:val="-2"/>
        </w:rPr>
        <w:t>陳勝宏解釋，在</w:t>
      </w:r>
      <w:r>
        <w:rPr>
          <w:color w:val="FF0000"/>
          <w:spacing w:val="-2"/>
        </w:rPr>
        <w:t>台灣</w:t>
      </w:r>
      <w:r>
        <w:rPr>
          <w:spacing w:val="-2"/>
        </w:rPr>
        <w:t>土地資源有限、土地價格不斷飆漲之下，工料雙缺問題仍在，建商營建成本難降，全台房價一定是越來越貴，「可說是只會漲、不會跌」，即便面臨</w:t>
      </w:r>
      <w:r>
        <w:rPr>
          <w:color w:val="FF0000"/>
          <w:spacing w:val="-2"/>
        </w:rPr>
        <w:t>少子化</w:t>
      </w:r>
      <w:r>
        <w:rPr>
          <w:spacing w:val="-2"/>
        </w:rPr>
        <w:t>問題，但受家庭人口結構、居住習慣改變影響，從過去三代同堂，逐漸轉變為小家庭皆自立門戶，目前市場剛性買盤需求仍未減，不動產購買力仍在。</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6456704" from="360pt,34.964531pt" to="384pt,34.964531pt" stroked="true" strokeweight=".8pt" strokecolor="#ff0000">
            <v:stroke dashstyle="solid"/>
            <w10:wrap type="none"/>
          </v:line>
        </w:pict>
      </w:r>
      <w:r>
        <w:rPr/>
        <w:pict>
          <v:line style="position:absolute;mso-position-horizontal-relative:page;mso-position-vertical-relative:paragraph;z-index:16457216" from="480pt,34.964531pt" to="504pt,34.964531pt" stroked="true" strokeweight=".8pt" strokecolor="#ff0000">
            <v:stroke dashstyle="solid"/>
            <w10:wrap type="none"/>
          </v:line>
        </w:pict>
      </w:r>
      <w:r>
        <w:rPr>
          <w:spacing w:val="-2"/>
        </w:rPr>
        <w:t>目光放遠至2050年的老齡化危機，當全台人口大幅減少，為維持經濟動能，政府也會改變政策，開</w:t>
      </w:r>
      <w:r>
        <w:rPr>
          <w:spacing w:val="-2"/>
        </w:rPr>
        <w:t>放投資移民，包括引進海外專業人才、技術人力等，持續增加</w:t>
      </w:r>
      <w:r>
        <w:rPr>
          <w:color w:val="FF0000"/>
          <w:spacing w:val="-2"/>
        </w:rPr>
        <w:t>台灣</w:t>
      </w:r>
      <w:r>
        <w:rPr>
          <w:spacing w:val="-2"/>
        </w:rPr>
        <w:t>產業競爭力，因此</w:t>
      </w:r>
      <w:r>
        <w:rPr>
          <w:color w:val="FF0000"/>
          <w:spacing w:val="-2"/>
        </w:rPr>
        <w:t>台灣</w:t>
      </w:r>
      <w:r>
        <w:rPr>
          <w:spacing w:val="-2"/>
        </w:rPr>
        <w:t>房市居住需求永遠都在，房價支撐力極高，仍會是最保值抗通膨的資產配置，購屋族不必太過擔憂，建議有需求的自住客可伺機進場。</w:t>
      </w:r>
    </w:p>
    <w:p>
      <w:pPr>
        <w:pStyle w:val="BodyText"/>
        <w:spacing w:before="10"/>
        <w:rPr>
          <w:sz w:val="28"/>
        </w:rPr>
      </w:pPr>
    </w:p>
    <w:p>
      <w:pPr>
        <w:pStyle w:val="BodyText"/>
        <w:spacing w:line="580" w:lineRule="auto"/>
        <w:ind w:left="100" w:right="9599"/>
      </w:pPr>
      <w:r>
        <w:rPr>
          <w:spacing w:val="-2"/>
          <w:w w:val="110"/>
        </w:rPr>
        <w:t>(房產網)</w:t>
      </w:r>
      <w:r>
        <w:rPr>
          <w:spacing w:val="-3"/>
        </w:rPr>
        <w:t>推薦閱讀</w:t>
      </w:r>
    </w:p>
    <w:p>
      <w:pPr>
        <w:pStyle w:val="BodyText"/>
        <w:spacing w:line="580" w:lineRule="auto"/>
        <w:ind w:left="100" w:right="6599"/>
      </w:pPr>
      <w:r>
        <w:rPr/>
        <w:pict>
          <v:line style="position:absolute;mso-position-horizontal-relative:page;mso-position-vertical-relative:paragraph;z-index:16457728" from="186pt,16.914532pt" to="210pt,16.914532pt" stroked="true" strokeweight=".8pt" strokecolor="#ff0000">
            <v:stroke dashstyle="solid"/>
            <w10:wrap type="none"/>
          </v:line>
        </w:pict>
      </w:r>
      <w:r>
        <w:rPr/>
        <w:t>央行再升息 陳勝宏：不影響</w:t>
      </w:r>
      <w:r>
        <w:rPr>
          <w:color w:val="FF0000"/>
        </w:rPr>
        <w:t>台灣</w:t>
      </w:r>
      <w:r>
        <w:rPr/>
        <w:t>房價 </w:t>
      </w:r>
      <w:r>
        <w:rPr>
          <w:spacing w:val="-2"/>
        </w:rPr>
        <w:t>09:302022/09/27</w:t>
      </w:r>
    </w:p>
    <w:p>
      <w:pPr>
        <w:pStyle w:val="BodyText"/>
        <w:spacing w:line="296" w:lineRule="exact"/>
        <w:ind w:left="100"/>
      </w:pPr>
      <w:r>
        <w:rPr>
          <w:spacing w:val="-3"/>
        </w:rPr>
        <w:t>財經焦點</w:t>
      </w:r>
    </w:p>
    <w:p>
      <w:pPr>
        <w:pStyle w:val="BodyText"/>
        <w:spacing w:before="11"/>
        <w:rPr>
          <w:sz w:val="33"/>
        </w:rPr>
      </w:pPr>
    </w:p>
    <w:p>
      <w:pPr>
        <w:pStyle w:val="BodyText"/>
        <w:spacing w:line="580" w:lineRule="auto"/>
        <w:ind w:left="100" w:right="5039"/>
      </w:pPr>
      <w:r>
        <w:rPr/>
        <w:t>美股墜熊市！道瓊收盤重挫329點 標普再創今年新低 </w:t>
      </w:r>
      <w:r>
        <w:rPr>
          <w:spacing w:val="-2"/>
        </w:rPr>
        <w:t>09:302022/09/27</w:t>
      </w:r>
    </w:p>
    <w:p>
      <w:pPr>
        <w:pStyle w:val="BodyText"/>
        <w:spacing w:line="296" w:lineRule="exact"/>
        <w:ind w:left="100"/>
      </w:pPr>
      <w:r>
        <w:rPr>
          <w:spacing w:val="-5"/>
        </w:rPr>
        <w:t>財經</w:t>
      </w:r>
    </w:p>
    <w:p>
      <w:pPr>
        <w:pStyle w:val="BodyText"/>
        <w:rPr>
          <w:sz w:val="34"/>
        </w:rPr>
      </w:pPr>
    </w:p>
    <w:p>
      <w:pPr>
        <w:pStyle w:val="BodyText"/>
        <w:spacing w:line="580" w:lineRule="auto"/>
        <w:ind w:left="100" w:right="7079"/>
      </w:pPr>
      <w:r>
        <w:rPr/>
        <w:t>陸農商行龍頭 跟進調降存款利率 </w:t>
      </w:r>
      <w:r>
        <w:rPr>
          <w:spacing w:val="-2"/>
        </w:rPr>
        <w:t>09:302022/09/27</w:t>
      </w:r>
    </w:p>
    <w:p>
      <w:pPr>
        <w:pStyle w:val="BodyText"/>
        <w:spacing w:line="296" w:lineRule="exact"/>
        <w:ind w:left="100"/>
      </w:pPr>
      <w:r>
        <w:rPr>
          <w:spacing w:val="-3"/>
        </w:rPr>
        <w:t>全球財經</w:t>
      </w:r>
    </w:p>
    <w:p>
      <w:pPr>
        <w:pStyle w:val="BodyText"/>
        <w:rPr>
          <w:sz w:val="34"/>
        </w:rPr>
      </w:pPr>
    </w:p>
    <w:p>
      <w:pPr>
        <w:pStyle w:val="BodyText"/>
        <w:spacing w:line="580" w:lineRule="auto"/>
        <w:ind w:left="100" w:right="4919"/>
      </w:pPr>
      <w:r>
        <w:rPr/>
        <w:t>亞洲開發銀行總裁淺川：防債務危機 亞洲將掀阻貶潮 </w:t>
      </w:r>
      <w:r>
        <w:rPr>
          <w:spacing w:val="-2"/>
        </w:rPr>
        <w:t>09:302022/09/27</w:t>
      </w:r>
    </w:p>
    <w:p>
      <w:pPr>
        <w:pStyle w:val="BodyText"/>
        <w:spacing w:line="296" w:lineRule="exact"/>
        <w:ind w:left="100"/>
      </w:pPr>
      <w:r>
        <w:rPr>
          <w:spacing w:val="-3"/>
        </w:rPr>
        <w:t>財經要聞</w:t>
      </w:r>
    </w:p>
    <w:p>
      <w:pPr>
        <w:pStyle w:val="BodyText"/>
        <w:rPr>
          <w:sz w:val="34"/>
        </w:rPr>
      </w:pPr>
    </w:p>
    <w:p>
      <w:pPr>
        <w:pStyle w:val="BodyText"/>
        <w:ind w:left="100"/>
        <w:jc w:val="both"/>
      </w:pPr>
      <w:r>
        <w:rPr/>
        <w:t>席格爾轟Fed</w:t>
      </w:r>
      <w:r>
        <w:rPr>
          <w:spacing w:val="-1"/>
        </w:rPr>
        <w:t>失策 恐釀大衰退</w:t>
      </w:r>
    </w:p>
    <w:p>
      <w:pPr>
        <w:spacing w:after="0"/>
        <w:jc w:val="both"/>
        <w:sectPr>
          <w:pgSz w:w="11900" w:h="16840"/>
          <w:pgMar w:top="800" w:bottom="280" w:left="620" w:right="620"/>
        </w:sectPr>
      </w:pPr>
    </w:p>
    <w:p>
      <w:pPr>
        <w:pStyle w:val="BodyText"/>
        <w:spacing w:before="21"/>
        <w:ind w:left="100"/>
      </w:pPr>
      <w:r>
        <w:rPr>
          <w:spacing w:val="-2"/>
          <w:w w:val="115"/>
        </w:rPr>
        <w:t>09:302022/09/27</w:t>
      </w:r>
    </w:p>
    <w:p>
      <w:pPr>
        <w:pStyle w:val="BodyText"/>
        <w:rPr>
          <w:sz w:val="34"/>
        </w:rPr>
      </w:pPr>
    </w:p>
    <w:p>
      <w:pPr>
        <w:pStyle w:val="BodyText"/>
        <w:spacing w:before="1"/>
        <w:ind w:left="100"/>
      </w:pPr>
      <w:r>
        <w:rPr>
          <w:spacing w:val="-3"/>
        </w:rPr>
        <w:t>全球財經</w:t>
      </w:r>
    </w:p>
    <w:p>
      <w:pPr>
        <w:pStyle w:val="BodyText"/>
        <w:spacing w:before="12"/>
        <w:rPr>
          <w:sz w:val="33"/>
        </w:rPr>
      </w:pPr>
    </w:p>
    <w:p>
      <w:pPr>
        <w:pStyle w:val="BodyText"/>
        <w:spacing w:line="580" w:lineRule="auto"/>
        <w:ind w:left="100" w:right="7799"/>
      </w:pPr>
      <w:r>
        <w:rPr/>
        <w:t>亞股全面重挫 歐美股止跌 </w:t>
      </w:r>
      <w:r>
        <w:rPr>
          <w:spacing w:val="-2"/>
        </w:rPr>
        <w:t>09:302022/09/27</w:t>
      </w:r>
    </w:p>
    <w:p>
      <w:pPr>
        <w:pStyle w:val="BodyText"/>
        <w:spacing w:line="296" w:lineRule="exact"/>
        <w:ind w:left="100"/>
      </w:pPr>
      <w:r>
        <w:rPr>
          <w:spacing w:val="-3"/>
        </w:rPr>
        <w:t>財經要聞</w:t>
      </w:r>
    </w:p>
    <w:p>
      <w:pPr>
        <w:pStyle w:val="BodyText"/>
        <w:rPr>
          <w:sz w:val="34"/>
        </w:rPr>
      </w:pPr>
    </w:p>
    <w:p>
      <w:pPr>
        <w:pStyle w:val="BodyText"/>
        <w:spacing w:line="580" w:lineRule="auto"/>
        <w:ind w:left="100" w:right="7319"/>
      </w:pPr>
      <w:r>
        <w:rPr/>
        <w:t>美經濟指標亮燈 衰退疑慮加大 </w:t>
      </w:r>
      <w:r>
        <w:rPr>
          <w:spacing w:val="-2"/>
        </w:rPr>
        <w:t>09:302022/09/27</w:t>
      </w:r>
    </w:p>
    <w:p>
      <w:pPr>
        <w:pStyle w:val="BodyText"/>
        <w:spacing w:line="296" w:lineRule="exact"/>
        <w:ind w:left="100"/>
      </w:pPr>
      <w:r>
        <w:rPr>
          <w:spacing w:val="-3"/>
        </w:rPr>
        <w:t>全球財經</w:t>
      </w:r>
    </w:p>
    <w:p>
      <w:pPr>
        <w:pStyle w:val="BodyText"/>
        <w:rPr>
          <w:sz w:val="34"/>
        </w:rPr>
      </w:pPr>
    </w:p>
    <w:p>
      <w:pPr>
        <w:pStyle w:val="BodyText"/>
        <w:spacing w:line="580" w:lineRule="auto"/>
        <w:ind w:left="100" w:right="5879"/>
      </w:pPr>
      <w:r>
        <w:rPr/>
        <w:t>雲林西螺果菜市場轉型 農委會補助7000萬元 </w:t>
      </w:r>
      <w:r>
        <w:rPr>
          <w:spacing w:val="-2"/>
        </w:rPr>
        <w:t>09:302022/09/27</w:t>
      </w:r>
    </w:p>
    <w:p>
      <w:pPr>
        <w:pStyle w:val="BodyText"/>
        <w:spacing w:line="296" w:lineRule="exact"/>
        <w:ind w:left="100"/>
      </w:pPr>
      <w:r>
        <w:rPr>
          <w:spacing w:val="-3"/>
        </w:rPr>
        <w:t>地方新聞</w:t>
      </w:r>
    </w:p>
    <w:p>
      <w:pPr>
        <w:pStyle w:val="BodyText"/>
        <w:rPr>
          <w:sz w:val="34"/>
        </w:rPr>
      </w:pPr>
    </w:p>
    <w:p>
      <w:pPr>
        <w:pStyle w:val="BodyText"/>
        <w:spacing w:line="580" w:lineRule="auto"/>
        <w:ind w:left="100" w:right="7439"/>
      </w:pPr>
      <w:r>
        <w:rPr>
          <w:spacing w:val="-2"/>
        </w:rPr>
        <w:t>法人：低接台股基金風險有限 09:302022/09/27</w:t>
      </w:r>
    </w:p>
    <w:p>
      <w:pPr>
        <w:pStyle w:val="BodyText"/>
        <w:spacing w:line="296" w:lineRule="exact"/>
        <w:ind w:left="100"/>
      </w:pPr>
      <w:r>
        <w:rPr>
          <w:spacing w:val="-3"/>
        </w:rPr>
        <w:t>投資理財</w:t>
      </w:r>
    </w:p>
    <w:p>
      <w:pPr>
        <w:pStyle w:val="BodyText"/>
        <w:rPr>
          <w:sz w:val="34"/>
        </w:rPr>
      </w:pPr>
    </w:p>
    <w:p>
      <w:pPr>
        <w:pStyle w:val="BodyText"/>
        <w:spacing w:line="580" w:lineRule="auto"/>
        <w:ind w:left="100" w:right="6959"/>
      </w:pPr>
      <w:r>
        <w:rPr>
          <w:spacing w:val="-2"/>
        </w:rPr>
        <w:t>富蘭克林：美平衡基金抗景氣下行 09:302022/09/27</w:t>
      </w:r>
    </w:p>
    <w:p>
      <w:pPr>
        <w:pStyle w:val="BodyText"/>
        <w:spacing w:line="296" w:lineRule="exact"/>
        <w:ind w:left="100"/>
      </w:pPr>
      <w:r>
        <w:rPr>
          <w:spacing w:val="-3"/>
        </w:rPr>
        <w:t>投資理財</w:t>
      </w:r>
    </w:p>
    <w:p>
      <w:pPr>
        <w:pStyle w:val="BodyText"/>
        <w:rPr>
          <w:sz w:val="34"/>
        </w:rPr>
      </w:pPr>
    </w:p>
    <w:p>
      <w:pPr>
        <w:pStyle w:val="BodyText"/>
        <w:spacing w:before="1"/>
        <w:ind w:left="100"/>
      </w:pPr>
      <w:r>
        <w:rPr/>
        <w:t>926</w:t>
      </w:r>
      <w:r>
        <w:rPr>
          <w:spacing w:val="1"/>
        </w:rPr>
        <w:t>台股匯雙殺  國安基金防線</w:t>
      </w:r>
      <w:r>
        <w:rPr/>
        <w:t>13,928</w:t>
      </w:r>
      <w:r>
        <w:rPr>
          <w:spacing w:val="-4"/>
        </w:rPr>
        <w:t>點失守</w:t>
      </w:r>
    </w:p>
    <w:p>
      <w:pPr>
        <w:pStyle w:val="BodyText"/>
        <w:spacing w:before="12"/>
        <w:rPr>
          <w:sz w:val="33"/>
        </w:rPr>
      </w:pPr>
    </w:p>
    <w:p>
      <w:pPr>
        <w:pStyle w:val="BodyText"/>
        <w:ind w:left="100"/>
      </w:pPr>
      <w:r>
        <w:rPr>
          <w:spacing w:val="-2"/>
          <w:w w:val="115"/>
        </w:rPr>
        <w:t>09:302022/09/27</w:t>
      </w:r>
    </w:p>
    <w:p>
      <w:pPr>
        <w:pStyle w:val="BodyText"/>
        <w:rPr>
          <w:sz w:val="34"/>
        </w:rPr>
      </w:pPr>
    </w:p>
    <w:p>
      <w:pPr>
        <w:pStyle w:val="BodyText"/>
        <w:ind w:left="100"/>
      </w:pPr>
      <w:r>
        <w:rPr>
          <w:spacing w:val="-3"/>
        </w:rPr>
        <w:t>財經要聞</w:t>
      </w:r>
    </w:p>
    <w:p>
      <w:pPr>
        <w:pStyle w:val="BodyText"/>
        <w:rPr>
          <w:sz w:val="34"/>
        </w:rPr>
      </w:pPr>
    </w:p>
    <w:p>
      <w:pPr>
        <w:pStyle w:val="BodyText"/>
        <w:ind w:left="100"/>
      </w:pPr>
      <w:r>
        <w:rPr>
          <w:spacing w:val="2"/>
        </w:rPr>
        <w:t>雙北房市量縮價穩 低總</w:t>
      </w:r>
      <w:r>
        <w:rPr/>
        <w:t>2</w:t>
      </w:r>
      <w:r>
        <w:rPr>
          <w:spacing w:val="-3"/>
        </w:rPr>
        <w:t>房最熱銷</w:t>
      </w:r>
    </w:p>
    <w:p>
      <w:pPr>
        <w:spacing w:after="0"/>
        <w:sectPr>
          <w:pgSz w:w="11900" w:h="16840"/>
          <w:pgMar w:top="1160" w:bottom="280" w:left="620" w:right="620"/>
        </w:sectPr>
      </w:pPr>
    </w:p>
    <w:p>
      <w:pPr>
        <w:pStyle w:val="BodyText"/>
        <w:spacing w:before="21"/>
        <w:ind w:left="100"/>
      </w:pPr>
      <w:r>
        <w:rPr>
          <w:spacing w:val="-2"/>
          <w:w w:val="115"/>
        </w:rPr>
        <w:t>09:302022/09/27</w:t>
      </w:r>
    </w:p>
    <w:p>
      <w:pPr>
        <w:pStyle w:val="BodyText"/>
        <w:rPr>
          <w:sz w:val="34"/>
        </w:rPr>
      </w:pPr>
    </w:p>
    <w:p>
      <w:pPr>
        <w:pStyle w:val="BodyText"/>
        <w:spacing w:before="1"/>
        <w:ind w:left="100"/>
      </w:pPr>
      <w:r>
        <w:rPr>
          <w:spacing w:val="-3"/>
        </w:rPr>
        <w:t>財經焦點</w:t>
      </w:r>
    </w:p>
    <w:p>
      <w:pPr>
        <w:pStyle w:val="BodyText"/>
        <w:spacing w:before="12"/>
        <w:rPr>
          <w:sz w:val="33"/>
        </w:rPr>
      </w:pPr>
    </w:p>
    <w:p>
      <w:pPr>
        <w:pStyle w:val="BodyText"/>
        <w:spacing w:line="580" w:lineRule="auto"/>
        <w:ind w:left="100" w:right="4799"/>
      </w:pPr>
      <w:r>
        <w:rPr>
          <w:spacing w:val="-2"/>
        </w:rPr>
        <w:t>《金融》三大債市今年以來累計資金淨流出2702億美元 09:302022/09/27</w:t>
      </w:r>
    </w:p>
    <w:p>
      <w:pPr>
        <w:pStyle w:val="BodyText"/>
        <w:spacing w:line="296" w:lineRule="exact"/>
        <w:ind w:left="100"/>
      </w:pPr>
      <w:r>
        <w:rPr>
          <w:spacing w:val="-5"/>
        </w:rPr>
        <w:t>財經</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[202209272862808]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2022-09-27</w:t>
      </w:r>
      <w:r>
        <w:rPr>
          <w:spacing w:val="-10"/>
          <w:w w:val="115"/>
          <w:sz w:val="28"/>
        </w:rPr>
        <w:t> </w:t>
      </w:r>
      <w:r>
        <w:rPr>
          <w:spacing w:val="-2"/>
          <w:w w:val="115"/>
          <w:sz w:val="28"/>
        </w:rPr>
        <w:t>(12:44)</w:t>
      </w:r>
    </w:p>
    <w:p>
      <w:pPr>
        <w:spacing w:line="249" w:lineRule="auto" w:before="12"/>
        <w:ind w:left="100" w:right="7479" w:firstLine="0"/>
        <w:jc w:val="left"/>
        <w:rPr>
          <w:sz w:val="28"/>
        </w:rPr>
      </w:pPr>
      <w:r>
        <w:rPr>
          <w:sz w:val="28"/>
        </w:rPr>
        <w:t>網站(URL連接) | 中央社</w:t>
      </w:r>
      <w:r>
        <w:rPr>
          <w:spacing w:val="10"/>
          <w:sz w:val="28"/>
        </w:rPr>
        <w:t>字數: </w:t>
      </w:r>
      <w:r>
        <w:rPr>
          <w:sz w:val="28"/>
        </w:rPr>
        <w:t>1002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99040;mso-wrap-distance-left:0;mso-wrap-distance-right:0" id="docshape60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賴清德感謝蓬佩奧為台付出 籲台商攜手民主陣營</w:t>
      </w:r>
    </w:p>
    <w:p>
      <w:pPr>
        <w:pStyle w:val="BodyText"/>
        <w:spacing w:before="12"/>
        <w:rPr>
          <w:sz w:val="22"/>
        </w:rPr>
      </w:pPr>
      <w:r>
        <w:rPr/>
        <w:pict>
          <v:shape style="position:absolute;margin-left:36pt;margin-top:15.723047pt;width:523pt;height:.1pt;mso-position-horizontal-relative:page;mso-position-vertical-relative:paragraph;z-index:-14998528;mso-wrap-distance-left:0;mso-wrap-distance-right:0" id="docshape60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文字快照：https://newtalk.tw/news/view/2022-09-</w:t>
      </w:r>
      <w:r>
        <w:rPr>
          <w:spacing w:val="-2"/>
          <w:w w:val="110"/>
        </w:rPr>
        <w:t>27/823068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459264" from="84pt,34.914532pt" to="108pt,34.914532pt" stroked="true" strokeweight=".8pt" strokecolor="#ff0000">
            <v:stroke dashstyle="solid"/>
            <w10:wrap type="none"/>
          </v:line>
        </w:pict>
      </w:r>
      <w:r>
        <w:rPr>
          <w:spacing w:val="-2"/>
        </w:rPr>
        <w:t>（中央社記者曾以寧高雄27日電）副總統賴清德今天讚許前美國國務卿蓬佩奧為「好朋友」，感謝</w:t>
      </w:r>
      <w:r>
        <w:rPr>
          <w:spacing w:val="-2"/>
        </w:rPr>
        <w:t>蓬佩奧為</w:t>
      </w:r>
      <w:r>
        <w:rPr>
          <w:color w:val="FF0000"/>
          <w:spacing w:val="-2"/>
        </w:rPr>
        <w:t>台灣</w:t>
      </w:r>
      <w:r>
        <w:rPr>
          <w:spacing w:val="-2"/>
        </w:rPr>
        <w:t>付出的一切，強化台美關係；賴副總統邀台商攜手民主陣營，並掌握新局勢，鞏固在全球產業鏈地位。</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459776" from="324pt,16.964531pt" to="348pt,16.964531pt" stroked="true" strokeweight=".8pt" strokecolor="#ff0000">
            <v:stroke dashstyle="solid"/>
            <w10:wrap type="none"/>
          </v:line>
        </w:pict>
      </w:r>
      <w:r>
        <w:rPr>
          <w:spacing w:val="-2"/>
        </w:rPr>
        <w:t>第一屆全球台商經貿論壇以「分享總經權威觀點，領航</w:t>
      </w:r>
      <w:r>
        <w:rPr>
          <w:color w:val="FF0000"/>
          <w:spacing w:val="-2"/>
        </w:rPr>
        <w:t>台灣</w:t>
      </w:r>
      <w:r>
        <w:rPr>
          <w:spacing w:val="-2"/>
        </w:rPr>
        <w:t>經貿發展」為主軸，今天在高雄萬豪酒</w:t>
      </w:r>
      <w:r>
        <w:rPr>
          <w:spacing w:val="-2"/>
        </w:rPr>
        <w:t>店登場。現場匯聚逾300名來自世界各地台商及企業領袖，由蓬佩奧（Mike</w:t>
      </w:r>
      <w:r>
        <w:rPr>
          <w:spacing w:val="68"/>
        </w:rPr>
        <w:t> </w:t>
      </w:r>
      <w:r>
        <w:rPr>
          <w:spacing w:val="-2"/>
        </w:rPr>
        <w:t>Pompeo）</w:t>
      </w:r>
      <w:r>
        <w:rPr>
          <w:spacing w:val="-4"/>
        </w:rPr>
        <w:t>等專題演講。</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460288" from="348pt,16.914532pt" to="372pt,16.914532pt" stroked="true" strokeweight=".8pt" strokecolor="#ff0000">
            <v:stroke dashstyle="solid"/>
            <w10:wrap type="none"/>
          </v:line>
        </w:pict>
      </w:r>
      <w:r>
        <w:rPr>
          <w:spacing w:val="-2"/>
        </w:rPr>
        <w:t>與會的賴副總統現場用英語跟蓬佩奧打招呼，感謝蓬佩奧為</w:t>
      </w:r>
      <w:r>
        <w:rPr>
          <w:color w:val="FF0000"/>
          <w:spacing w:val="-2"/>
        </w:rPr>
        <w:t>台灣</w:t>
      </w:r>
      <w:r>
        <w:rPr>
          <w:spacing w:val="-2"/>
        </w:rPr>
        <w:t>付出的一切，包含推動美國對台軍售，加強美國對台安全承諾，取消過時限制，讓台美之間有正式的官方往來及建立雙方的合作機制</w:t>
      </w:r>
      <w:r>
        <w:rPr>
          <w:spacing w:val="-6"/>
        </w:rPr>
        <w:t>等。</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460800" from="432pt,16.914532pt" to="456pt,16.914532pt" stroked="true" strokeweight=".8pt" strokecolor="#ff0000">
            <v:stroke dashstyle="solid"/>
            <w10:wrap type="none"/>
          </v:line>
        </w:pict>
      </w:r>
      <w:r>
        <w:rPr>
          <w:spacing w:val="-2"/>
        </w:rPr>
        <w:t>賴副總統也代表總統蔡英文感謝全球台商，單槍匹馬到世界各地征戰，協助</w:t>
      </w:r>
      <w:r>
        <w:rPr>
          <w:color w:val="FF0000"/>
          <w:spacing w:val="-2"/>
        </w:rPr>
        <w:t>台灣</w:t>
      </w:r>
      <w:r>
        <w:rPr>
          <w:spacing w:val="-2"/>
        </w:rPr>
        <w:t>經濟發展，並邀台商攜手民主陣營，打造值得信賴安心的產業鏈，也因應氣候變遷，參與淨零轉型目標。</w:t>
      </w:r>
    </w:p>
    <w:p>
      <w:pPr>
        <w:pStyle w:val="BodyText"/>
        <w:spacing w:before="12"/>
        <w:rPr>
          <w:sz w:val="28"/>
        </w:rPr>
      </w:pPr>
    </w:p>
    <w:p>
      <w:pPr>
        <w:pStyle w:val="BodyText"/>
        <w:spacing w:line="290" w:lineRule="auto"/>
        <w:ind w:left="100" w:right="239"/>
      </w:pPr>
      <w:r>
        <w:rPr>
          <w:spacing w:val="-2"/>
        </w:rPr>
        <w:t>賴副總統說，受COVID-19（2019冠狀病毒疾病）疫情、俄烏戰爭等影響，全球產業鏈面臨重組，生</w:t>
      </w:r>
      <w:r>
        <w:rPr>
          <w:spacing w:val="-2"/>
        </w:rPr>
        <w:t>產基地遷移已是不可擋趨勢，台商過去利用中國低成本市場發展的路未來行不通；分析近日局勢</w:t>
      </w:r>
    </w:p>
    <w:p>
      <w:pPr>
        <w:pStyle w:val="BodyText"/>
        <w:spacing w:line="290" w:lineRule="auto"/>
        <w:ind w:left="100" w:right="239"/>
      </w:pPr>
      <w:r>
        <w:rPr>
          <w:spacing w:val="-2"/>
        </w:rPr>
        <w:t>，中國經貿發展困境將是常態，中國將成不可不留意的巨大「灰犀牛」，因此要攜手民主陣營打造值得信賴的產業鏈。</w:t>
      </w:r>
    </w:p>
    <w:p>
      <w:pPr>
        <w:spacing w:after="0" w:line="290" w:lineRule="auto"/>
        <w:sectPr>
          <w:pgSz w:w="11900" w:h="16840"/>
          <w:pgMar w:top="1500" w:bottom="280" w:left="620" w:right="620"/>
        </w:sectPr>
      </w:pPr>
    </w:p>
    <w:p>
      <w:pPr>
        <w:pStyle w:val="BodyText"/>
        <w:spacing w:line="290" w:lineRule="auto" w:before="21"/>
        <w:ind w:left="100" w:right="239"/>
        <w:jc w:val="both"/>
      </w:pPr>
      <w:r>
        <w:rPr/>
        <w:t>「灰犀牛」一詞源自2013年美國學者沃克（Michele Wucker）提出，指極可能發生、影響巨大，但</w:t>
      </w:r>
      <w:r>
        <w:rPr>
          <w:spacing w:val="-2"/>
        </w:rPr>
        <w:t>被忽視的威脅。</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461312" from="468pt,16.914532pt" to="492pt,16.914532pt" stroked="true" strokeweight=".8pt" strokecolor="#ff0000">
            <v:stroke dashstyle="solid"/>
            <w10:wrap type="none"/>
          </v:line>
        </w:pict>
      </w:r>
      <w:r>
        <w:rPr>
          <w:spacing w:val="-2"/>
        </w:rPr>
        <w:t>賴副總統表示，政府已提出2050淨零轉型目標，盼讓社會達到永續、公平、包容，</w:t>
      </w:r>
      <w:r>
        <w:rPr>
          <w:color w:val="FF0000"/>
          <w:spacing w:val="-2"/>
        </w:rPr>
        <w:t>台灣</w:t>
      </w:r>
      <w:r>
        <w:rPr>
          <w:spacing w:val="-2"/>
        </w:rPr>
        <w:t>一定要掌握新局勢，展現自信，鞏固在全球產業鏈的地位，也因應新能源發展。政府一定會做台商的後盾，讓台商不僅對經濟發展做出貢獻，也造福全世界。</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461824" from="228pt,16.914532pt" to="252pt,16.914532pt" stroked="true" strokeweight=".8pt" strokecolor="#ff0000">
            <v:stroke dashstyle="solid"/>
            <w10:wrap type="none"/>
          </v:line>
        </w:pict>
      </w:r>
      <w:r>
        <w:rPr/>
        <w:pict>
          <v:line style="position:absolute;mso-position-horizontal-relative:page;mso-position-vertical-relative:paragraph;z-index:16462336" from="396pt,16.914532pt" to="420pt,16.914532pt" stroked="true" strokeweight=".8pt" strokecolor="#ff0000">
            <v:stroke dashstyle="solid"/>
            <w10:wrap type="none"/>
          </v:line>
        </w:pict>
      </w:r>
      <w:r>
        <w:rPr/>
        <w:pict>
          <v:line style="position:absolute;mso-position-horizontal-relative:page;mso-position-vertical-relative:paragraph;z-index:16462848" from="324pt,34.914532pt" to="348pt,34.914532pt" stroked="true" strokeweight=".8pt" strokecolor="#ff0000">
            <v:stroke dashstyle="solid"/>
            <w10:wrap type="none"/>
          </v:line>
        </w:pict>
      </w:r>
      <w:r>
        <w:rPr/>
        <w:pict>
          <v:line style="position:absolute;mso-position-horizontal-relative:page;mso-position-vertical-relative:paragraph;z-index:16463360" from="144pt,52.914532pt" to="168pt,52.914532pt" stroked="true" strokeweight=".8pt" strokecolor="#ff0000">
            <v:stroke dashstyle="solid"/>
            <w10:wrap type="none"/>
          </v:line>
        </w:pict>
      </w:r>
      <w:r>
        <w:rPr/>
        <w:pict>
          <v:line style="position:absolute;mso-position-horizontal-relative:page;mso-position-vertical-relative:paragraph;z-index:16463872" from="384pt,52.914532pt" to="408pt,52.914532pt" stroked="true" strokeweight=".8pt" strokecolor="#ff0000">
            <v:stroke dashstyle="solid"/>
            <w10:wrap type="none"/>
          </v:line>
        </w:pict>
      </w:r>
      <w:r>
        <w:rPr>
          <w:spacing w:val="-2"/>
        </w:rPr>
        <w:t>今周刊董事長謝金河專題演講「剖析</w:t>
      </w:r>
      <w:r>
        <w:rPr>
          <w:color w:val="FF0000"/>
          <w:spacing w:val="-2"/>
        </w:rPr>
        <w:t>台灣</w:t>
      </w:r>
      <w:r>
        <w:rPr>
          <w:spacing w:val="-2"/>
        </w:rPr>
        <w:t>日益茁壯的經濟力」，針對</w:t>
      </w:r>
      <w:r>
        <w:rPr>
          <w:color w:val="FF0000"/>
          <w:spacing w:val="-2"/>
        </w:rPr>
        <w:t>台灣</w:t>
      </w:r>
      <w:r>
        <w:rPr>
          <w:spacing w:val="-2"/>
        </w:rPr>
        <w:t>未來經濟考驗指出，必須面對通膨力道不斷加溫問題；中國泡沫經濟就在眼前，</w:t>
      </w:r>
      <w:r>
        <w:rPr>
          <w:color w:val="FF0000"/>
          <w:spacing w:val="-2"/>
        </w:rPr>
        <w:t>台灣</w:t>
      </w:r>
      <w:r>
        <w:rPr>
          <w:spacing w:val="-2"/>
        </w:rPr>
        <w:t>在這次利率上升中如何挺住房價，值得關注；並須注意過去</w:t>
      </w:r>
      <w:r>
        <w:rPr>
          <w:color w:val="FF0000"/>
          <w:spacing w:val="-2"/>
        </w:rPr>
        <w:t>台灣</w:t>
      </w:r>
      <w:r>
        <w:rPr>
          <w:spacing w:val="-2"/>
        </w:rPr>
        <w:t>長時間面臨產業外移造成低薪窘態，近年</w:t>
      </w:r>
      <w:r>
        <w:rPr>
          <w:color w:val="FF0000"/>
          <w:spacing w:val="-2"/>
        </w:rPr>
        <w:t>台灣</w:t>
      </w:r>
      <w:r>
        <w:rPr>
          <w:spacing w:val="-2"/>
        </w:rPr>
        <w:t>企業競爭力越來越強，正是改善低薪環境最佳時機。</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464384" from="96pt,16.914532pt" to="132pt,16.914532pt" stroked="true" strokeweight=".8pt" strokecolor="#ff0000">
            <v:stroke dashstyle="solid"/>
            <w10:wrap type="none"/>
          </v:line>
        </w:pict>
      </w:r>
      <w:r>
        <w:rPr/>
        <w:pict>
          <v:line style="position:absolute;mso-position-horizontal-relative:page;mso-position-vertical-relative:paragraph;z-index:16464896" from="504pt,16.914532pt" to="528pt,16.914532pt" stroked="true" strokeweight=".8pt" strokecolor="#ff0000">
            <v:stroke dashstyle="solid"/>
            <w10:wrap type="none"/>
          </v:line>
        </w:pict>
      </w:r>
      <w:r>
        <w:rPr>
          <w:spacing w:val="-2"/>
        </w:rPr>
        <w:t>謝金河說，</w:t>
      </w:r>
      <w:r>
        <w:rPr>
          <w:color w:val="FF0000"/>
          <w:spacing w:val="-2"/>
        </w:rPr>
        <w:t>少子化</w:t>
      </w:r>
      <w:r>
        <w:rPr>
          <w:spacing w:val="-2"/>
        </w:rPr>
        <w:t>也是近年困境，須想辦法鼓勵年輕人「增產報國」；綠能發展將是改變</w:t>
      </w:r>
      <w:r>
        <w:rPr>
          <w:color w:val="FF0000"/>
          <w:spacing w:val="-2"/>
        </w:rPr>
        <w:t>台灣</w:t>
      </w:r>
      <w:r>
        <w:rPr>
          <w:spacing w:val="-2"/>
        </w:rPr>
        <w:t>產業最重要力量之一，近年太陽能、離岸風電加速發展，儲能、儲電將可望成為兆元產業，帶動產業轉型；現在全球面臨升息趨勢，將是企業與國家體質最嚴峻挑戰，若體質不好，在極端變化的氣候與經濟下，恐將一個個倒下。</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465408" from="108pt,16.914532pt" to="132pt,16.914532pt" stroked="true" strokeweight=".8pt" strokecolor="#ff0000">
            <v:stroke dashstyle="solid"/>
            <w10:wrap type="none"/>
          </v:line>
        </w:pict>
      </w:r>
      <w:r>
        <w:rPr/>
        <w:pict>
          <v:line style="position:absolute;mso-position-horizontal-relative:page;mso-position-vertical-relative:paragraph;z-index:16465920" from="204pt,34.914532pt" to="228pt,34.914532pt" stroked="true" strokeweight=".8pt" strokecolor="#ff0000">
            <v:stroke dashstyle="solid"/>
            <w10:wrap type="none"/>
          </v:line>
        </w:pict>
      </w:r>
      <w:r>
        <w:rPr>
          <w:spacing w:val="-2"/>
        </w:rPr>
        <w:t>謝金河表示，</w:t>
      </w:r>
      <w:r>
        <w:rPr>
          <w:color w:val="FF0000"/>
          <w:spacing w:val="-2"/>
        </w:rPr>
        <w:t>台灣</w:t>
      </w:r>
      <w:r>
        <w:rPr>
          <w:spacing w:val="-2"/>
        </w:rPr>
        <w:t>產業過去高度連結中國，未來需思考如何從新南向找出新投資天地、從世界晶片戰爭中維持強韌競爭力，但相信</w:t>
      </w:r>
      <w:r>
        <w:rPr>
          <w:color w:val="FF0000"/>
          <w:spacing w:val="-2"/>
        </w:rPr>
        <w:t>台灣</w:t>
      </w:r>
      <w:r>
        <w:rPr>
          <w:spacing w:val="-2"/>
        </w:rPr>
        <w:t>這個一直被低估的島嶼，未來仍然是國際上閃亮的亮點。（編</w:t>
      </w:r>
      <w:r>
        <w:rPr>
          <w:spacing w:val="-2"/>
        </w:rPr>
        <w:t>輯：郭諭儒）1110927</w:t>
      </w:r>
    </w:p>
    <w:p>
      <w:pPr>
        <w:pStyle w:val="BodyText"/>
      </w:pPr>
    </w:p>
    <w:p>
      <w:pPr>
        <w:pStyle w:val="BodyText"/>
      </w:pPr>
    </w:p>
    <w:p>
      <w:pPr>
        <w:pStyle w:val="BodyText"/>
      </w:pPr>
    </w:p>
    <w:p>
      <w:pPr>
        <w:pStyle w:val="BodyText"/>
      </w:pPr>
    </w:p>
    <w:p>
      <w:pPr>
        <w:pStyle w:val="BodyText"/>
        <w:spacing w:before="12"/>
        <w:rPr>
          <w:sz w:val="19"/>
        </w:rPr>
      </w:pPr>
    </w:p>
    <w:p>
      <w:pPr>
        <w:pStyle w:val="BodyText"/>
        <w:ind w:left="100"/>
        <w:jc w:val="both"/>
      </w:pPr>
      <w:r>
        <w:rPr>
          <w:spacing w:val="-2"/>
          <w:w w:val="110"/>
        </w:rPr>
        <w:t>文章編號: [202209274294389]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更生日報 </w:t>
      </w:r>
      <w:r>
        <w:rPr>
          <w:w w:val="110"/>
          <w:sz w:val="28"/>
        </w:rPr>
        <w:t>|</w:t>
      </w:r>
      <w:r>
        <w:rPr>
          <w:spacing w:val="22"/>
          <w:w w:val="110"/>
          <w:sz w:val="28"/>
        </w:rPr>
        <w:t> </w:t>
      </w:r>
      <w:r>
        <w:rPr>
          <w:w w:val="110"/>
          <w:sz w:val="28"/>
        </w:rPr>
        <w:t>2022-09-27</w:t>
      </w:r>
      <w:r>
        <w:rPr>
          <w:spacing w:val="21"/>
          <w:w w:val="110"/>
          <w:sz w:val="28"/>
        </w:rPr>
        <w:t> </w:t>
      </w:r>
      <w:r>
        <w:rPr>
          <w:spacing w:val="-2"/>
          <w:w w:val="110"/>
          <w:sz w:val="28"/>
        </w:rPr>
        <w:t>(21:08)</w:t>
      </w:r>
    </w:p>
    <w:p>
      <w:pPr>
        <w:spacing w:line="249" w:lineRule="auto" w:before="12"/>
        <w:ind w:left="100" w:right="6219" w:firstLine="0"/>
        <w:jc w:val="left"/>
        <w:rPr>
          <w:sz w:val="28"/>
        </w:rPr>
      </w:pPr>
      <w:r>
        <w:rPr>
          <w:sz w:val="28"/>
        </w:rPr>
        <w:t>網站(URL連接) | 專題 |By </w:t>
      </w:r>
      <w:r>
        <w:rPr>
          <w:sz w:val="28"/>
        </w:rPr>
        <w:t>ksnews字數: 847 words</w:t>
      </w:r>
    </w:p>
    <w:p>
      <w:pPr>
        <w:pStyle w:val="BodyText"/>
        <w:spacing w:before="9"/>
        <w:rPr>
          <w:sz w:val="21"/>
        </w:rPr>
      </w:pPr>
      <w:r>
        <w:rPr/>
        <w:pict>
          <v:shape style="position:absolute;margin-left:36pt;margin-top:14.945937pt;width:523pt;height:.1pt;mso-position-horizontal-relative:page;mso-position-vertical-relative:paragraph;z-index:-14990848;mso-wrap-distance-left:0;mso-wrap-distance-right:0" id="docshape60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大學畢業生失業率偏高的主因 ◎劉德厚</w:t>
      </w:r>
    </w:p>
    <w:p>
      <w:pPr>
        <w:pStyle w:val="BodyText"/>
        <w:spacing w:before="12"/>
        <w:rPr>
          <w:sz w:val="22"/>
        </w:rPr>
      </w:pPr>
      <w:r>
        <w:rPr/>
        <w:pict>
          <v:shape style="position:absolute;margin-left:36pt;margin-top:15.723047pt;width:523pt;height:.1pt;mso-position-horizontal-relative:page;mso-position-vertical-relative:paragraph;z-index:-14990336;mso-wrap-distance-left:0;mso-wrap-distance-right:0" id="docshape60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68">
        <w:r>
          <w:rPr>
            <w:w w:val="105"/>
          </w:rPr>
          <w:t>文字快照</w:t>
        </w:r>
        <w:r>
          <w:rPr>
            <w:spacing w:val="-2"/>
            <w:w w:val="105"/>
          </w:rPr>
          <w:t>：https://www.ksnews.com.tw/news/84390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467968" from="498pt,34.914532pt" to="522pt,34.914532pt" stroked="true" strokeweight=".8pt" strokecolor="#ff0000">
            <v:stroke dashstyle="solid"/>
            <w10:wrap type="none"/>
          </v:line>
        </w:pict>
      </w:r>
      <w:r>
        <w:rPr/>
        <w:pict>
          <v:line style="position:absolute;mso-position-horizontal-relative:page;mso-position-vertical-relative:paragraph;z-index:16468480" from="420pt,52.914532pt" to="444pt,52.914532pt" stroked="true" strokeweight=".8pt" strokecolor="#ff0000">
            <v:stroke dashstyle="solid"/>
            <w10:wrap type="none"/>
          </v:line>
        </w:pict>
      </w:r>
      <w:r>
        <w:rPr>
          <w:spacing w:val="-2"/>
        </w:rPr>
        <w:t>行政院主計總處公布的最新失業率統計資料顯示，8月國內失業率為3.79％，但是大學畢業生的失業</w:t>
      </w:r>
      <w:r>
        <w:rPr>
          <w:spacing w:val="-2"/>
        </w:rPr>
        <w:t>率則高達5.5％，創下近一年來新高紀錄。多數人力資源專家指出，許多家長們仍然保留</w:t>
      </w:r>
      <w:r>
        <w:rPr>
          <w:color w:val="FF0000"/>
          <w:spacing w:val="-2"/>
        </w:rPr>
        <w:t>台灣</w:t>
      </w:r>
      <w:r>
        <w:rPr>
          <w:spacing w:val="-2"/>
        </w:rPr>
        <w:t>早期「高學歷高就業率及高發展」的舊觀念，盡可能地送孩子們進大學，殊不知</w:t>
      </w:r>
      <w:r>
        <w:rPr>
          <w:color w:val="FF0000"/>
          <w:spacing w:val="-2"/>
        </w:rPr>
        <w:t>台灣</w:t>
      </w:r>
      <w:r>
        <w:rPr>
          <w:spacing w:val="-2"/>
        </w:rPr>
        <w:t>已出現大學學歷嚴重貶值的狀況。</w:t>
      </w:r>
    </w:p>
    <w:p>
      <w:pPr>
        <w:pStyle w:val="BodyText"/>
        <w:spacing w:before="11"/>
        <w:rPr>
          <w:sz w:val="28"/>
        </w:rPr>
      </w:pPr>
    </w:p>
    <w:p>
      <w:pPr>
        <w:pStyle w:val="BodyText"/>
        <w:spacing w:line="290" w:lineRule="auto"/>
        <w:ind w:left="100" w:right="239"/>
        <w:jc w:val="both"/>
      </w:pPr>
      <w:r>
        <w:rPr>
          <w:spacing w:val="-2"/>
        </w:rPr>
        <w:t>陳水扁執政期間，以學改之名放任國內大學爆量增加，許多原本搖搖欲墜且風評不佳的學店，紛紛搖身變成大學院校，藉著大學招牌苟延殘喘。品質參差不齊的學店式大學全省林立，大學招生人數供過於求，高中職畢業生幾乎人人都可以進入大學。</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468992" from="228pt,52.914532pt" to="252pt,52.914532pt" stroked="true" strokeweight=".8pt" strokecolor="#ff0000">
            <v:stroke dashstyle="solid"/>
            <w10:wrap type="none"/>
          </v:line>
        </w:pict>
      </w:r>
      <w:r>
        <w:rPr/>
        <w:pict>
          <v:line style="position:absolute;mso-position-horizontal-relative:page;mso-position-vertical-relative:paragraph;z-index:16469504" from="360pt,52.914532pt" to="396pt,52.914532pt" stroked="true" strokeweight=".8pt" strokecolor="#ff0000">
            <v:stroke dashstyle="solid"/>
            <w10:wrap type="none"/>
          </v:line>
        </w:pict>
      </w:r>
      <w:r>
        <w:rPr>
          <w:spacing w:val="-2"/>
        </w:rPr>
        <w:t>大學教育主要是提供具備接受高等教育課程能力，且有志於此的學生深造機會，正因如此多數先進國家大學收費不低。如果大學生果真能在嚴謹的教育體系中，獲得進階專業知識，培養更寬闊的視</w:t>
      </w:r>
      <w:r>
        <w:rPr/>
        <w:t>野，確實值得好好把握。很可惜地，</w:t>
      </w:r>
      <w:r>
        <w:rPr>
          <w:color w:val="FF0000"/>
        </w:rPr>
        <w:t>台灣</w:t>
      </w:r>
      <w:r>
        <w:rPr/>
        <w:t>野雞大學林立，加上</w:t>
      </w:r>
      <w:r>
        <w:rPr>
          <w:color w:val="FF0000"/>
        </w:rPr>
        <w:t>少子化</w:t>
      </w:r>
      <w:r>
        <w:rPr>
          <w:spacing w:val="-1"/>
        </w:rPr>
        <w:t>衝擊，這些大學本即生存不易</w:t>
      </w:r>
    </w:p>
    <w:p>
      <w:pPr>
        <w:pStyle w:val="BodyText"/>
        <w:spacing w:line="297" w:lineRule="exact"/>
        <w:ind w:left="100"/>
      </w:pPr>
      <w:r>
        <w:rPr>
          <w:spacing w:val="-1"/>
        </w:rPr>
        <w:t>，更遑論投入龐大人物力及經費提升教學研究品質。</w:t>
      </w:r>
    </w:p>
    <w:p>
      <w:pPr>
        <w:pStyle w:val="BodyText"/>
        <w:rPr>
          <w:sz w:val="34"/>
        </w:rPr>
      </w:pPr>
    </w:p>
    <w:p>
      <w:pPr>
        <w:pStyle w:val="BodyText"/>
        <w:spacing w:line="290" w:lineRule="auto"/>
        <w:ind w:left="100" w:right="239"/>
        <w:jc w:val="both"/>
      </w:pPr>
      <w:r>
        <w:rPr>
          <w:spacing w:val="-2"/>
        </w:rPr>
        <w:t>不少盲目進入大學的年輕人，踏進這類放牛吃草的野雞大學，非但在學識上難有長進，反而在渾渾噩噩的生活中，紊亂了人生價值觀。許多野雞大學的學生們，整天沉迷於電動玩具及網路嬉戲，深夜不眠，白晝昏睡，一天過一天，徹底摧毀年輕人應有的朝氣與志氣。</w:t>
      </w:r>
    </w:p>
    <w:p>
      <w:pPr>
        <w:pStyle w:val="BodyText"/>
        <w:spacing w:before="11"/>
        <w:rPr>
          <w:sz w:val="28"/>
        </w:rPr>
      </w:pPr>
    </w:p>
    <w:p>
      <w:pPr>
        <w:pStyle w:val="BodyText"/>
        <w:ind w:left="100"/>
      </w:pPr>
      <w:r>
        <w:rPr/>
        <w:pict>
          <v:shape style="position:absolute;margin-left:36pt;margin-top:16.564531pt;width:24pt;height:.1pt;mso-position-horizontal-relative:page;mso-position-vertical-relative:paragraph;z-index:-14989824;mso-wrap-distance-left:0;mso-wrap-distance-right:0" id="docshape606" coordorigin="720,331" coordsize="480,0" path="m720,331l1200,331e" filled="false" stroked="true" strokeweight=".8pt" strokecolor="#ff0000">
            <v:path arrowok="t"/>
            <v:stroke dashstyle="solid"/>
            <w10:wrap type="topAndBottom"/>
          </v:shape>
        </w:pict>
      </w:r>
      <w:r>
        <w:rPr>
          <w:color w:val="FF0000"/>
        </w:rPr>
        <w:t>台灣</w:t>
      </w:r>
      <w:r>
        <w:rPr>
          <w:spacing w:val="-1"/>
        </w:rPr>
        <w:t>若干大學畢業生，整天躲在家裡當宅男宅女，甚至當起了啃老族。這類年輕人多數是在上述的</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470016" from="348pt,17.964531pt" to="372pt,17.964531pt" stroked="true" strokeweight=".8pt" strokecolor="#ff0000">
            <v:stroke dashstyle="solid"/>
            <w10:wrap type="none"/>
          </v:line>
        </w:pict>
      </w:r>
      <w:r>
        <w:rPr/>
        <w:pict>
          <v:line style="position:absolute;mso-position-horizontal-relative:page;mso-position-vertical-relative:paragraph;z-index:16470528" from="240pt,35.964531pt" to="264pt,35.964531pt" stroked="true" strokeweight=".8pt" strokecolor="#ff0000">
            <v:stroke dashstyle="solid"/>
            <w10:wrap type="none"/>
          </v:line>
        </w:pict>
      </w:r>
      <w:r>
        <w:rPr>
          <w:spacing w:val="-2"/>
        </w:rPr>
        <w:t>大學生活，養成了畏苦怕難，打混玩樂過日子習性。再者，</w:t>
      </w:r>
      <w:r>
        <w:rPr>
          <w:color w:val="FF0000"/>
          <w:spacing w:val="-2"/>
        </w:rPr>
        <w:t>台灣</w:t>
      </w:r>
      <w:r>
        <w:rPr>
          <w:spacing w:val="-2"/>
        </w:rPr>
        <w:t>低薪現象遲遲無法獲得改善，背後成因並不完全是企業吝於為員工加薪。</w:t>
      </w:r>
      <w:r>
        <w:rPr>
          <w:color w:val="FF0000"/>
          <w:spacing w:val="-2"/>
        </w:rPr>
        <w:t>台灣</w:t>
      </w:r>
      <w:r>
        <w:rPr>
          <w:spacing w:val="-2"/>
        </w:rPr>
        <w:t>許多野雞大學畢業生專業素養不足，缺乏敬業態度，大</w:t>
      </w:r>
      <w:r>
        <w:rPr>
          <w:spacing w:val="-1"/>
        </w:rPr>
        <w:t>夥兒一股腦兒往低門檻職業類別擠，導致若干業別的人力市場供過於求，自必難以創造高薪條件。</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6471040" from="486pt,34.964531pt" to="510pt,34.964531pt" stroked="true" strokeweight=".8pt" strokecolor="#ff0000">
            <v:stroke dashstyle="solid"/>
            <w10:wrap type="none"/>
          </v:line>
        </w:pict>
      </w:r>
      <w:r>
        <w:rPr>
          <w:spacing w:val="-2"/>
        </w:rPr>
        <w:t>相對地，技職體系培養的畢業生，或是提早進入職場，有機會獲得良好實務訓練的年輕人，因擁有一技之長，靠著一身好本事，月薪6萬以上並不難，若干年後即可獨立創業獨當一面。</w:t>
      </w:r>
      <w:r>
        <w:rPr>
          <w:color w:val="FF0000"/>
          <w:spacing w:val="-2"/>
        </w:rPr>
        <w:t>台灣</w:t>
      </w:r>
      <w:r>
        <w:rPr>
          <w:spacing w:val="-2"/>
        </w:rPr>
        <w:t>文憑主義的過時迷思，造成許多年輕朋友在大學甚至研究所蹉跎光陰消磨鬥志。眼前大學畢業生失業率偏高的現況，正充分反映出國內大學教育參差不齊，學位嚴重貶值的殘酷事實</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[2022092721770436136]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2"/>
          <w:w w:val="110"/>
          <w:sz w:val="28"/>
        </w:rPr>
        <w:t>僑務電子報 (中文版) </w:t>
      </w:r>
      <w:r>
        <w:rPr>
          <w:w w:val="110"/>
          <w:sz w:val="28"/>
        </w:rPr>
        <w:t>|</w:t>
      </w:r>
      <w:r>
        <w:rPr>
          <w:spacing w:val="26"/>
          <w:w w:val="110"/>
          <w:sz w:val="28"/>
        </w:rPr>
        <w:t> </w:t>
      </w:r>
      <w:r>
        <w:rPr>
          <w:w w:val="110"/>
          <w:sz w:val="28"/>
        </w:rPr>
        <w:t>2022-09-27</w:t>
      </w:r>
      <w:r>
        <w:rPr>
          <w:spacing w:val="25"/>
          <w:w w:val="110"/>
          <w:sz w:val="28"/>
        </w:rPr>
        <w:t> </w:t>
      </w:r>
      <w:r>
        <w:rPr>
          <w:spacing w:val="-2"/>
          <w:w w:val="110"/>
          <w:sz w:val="28"/>
        </w:rPr>
        <w:t>(13:58)</w:t>
      </w:r>
    </w:p>
    <w:p>
      <w:pPr>
        <w:spacing w:line="249" w:lineRule="auto" w:before="12"/>
        <w:ind w:left="100" w:right="7759" w:firstLine="0"/>
        <w:jc w:val="left"/>
        <w:rPr>
          <w:sz w:val="28"/>
        </w:rPr>
      </w:pPr>
      <w:r>
        <w:rPr>
          <w:sz w:val="28"/>
        </w:rPr>
        <w:t>網站(URL連接) | 臺灣</w:t>
      </w:r>
      <w:r>
        <w:rPr>
          <w:spacing w:val="10"/>
          <w:sz w:val="28"/>
        </w:rPr>
        <w:t>字數: </w:t>
      </w:r>
      <w:r>
        <w:rPr>
          <w:sz w:val="28"/>
        </w:rPr>
        <w:t>1519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85728;mso-wrap-distance-left:0;mso-wrap-distance-right:0" id="docshape607"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339" w:firstLine="0"/>
        <w:jc w:val="left"/>
        <w:rPr>
          <w:sz w:val="28"/>
        </w:rPr>
      </w:pPr>
      <w:r>
        <w:rPr>
          <w:sz w:val="28"/>
        </w:rPr>
        <w:t>感謝萬華鄉親團結防疫 總統：經濟穩定成長，國家有經費照顧年輕人、長輩及小朋</w:t>
      </w:r>
      <w:r>
        <w:rPr>
          <w:spacing w:val="-10"/>
          <w:sz w:val="28"/>
        </w:rPr>
        <w:t>友</w:t>
      </w:r>
    </w:p>
    <w:p>
      <w:pPr>
        <w:pStyle w:val="BodyText"/>
        <w:spacing w:before="9"/>
        <w:rPr>
          <w:sz w:val="21"/>
        </w:rPr>
      </w:pPr>
      <w:r>
        <w:rPr/>
        <w:pict>
          <v:shape style="position:absolute;margin-left:36pt;margin-top:14.955937pt;width:523pt;height:.1pt;mso-position-horizontal-relative:page;mso-position-vertical-relative:paragraph;z-index:-14985216;mso-wrap-distance-left:0;mso-wrap-distance-right:0" id="docshape608"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：https://ocacnews.net/article/321059?cid=10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5759"/>
      </w:pPr>
      <w:r>
        <w:rPr>
          <w:spacing w:val="-2"/>
        </w:rPr>
        <w:t>蔡英文總統26日午間前往萬華「廣照宮」參香</w:t>
      </w:r>
      <w:r>
        <w:rPr>
          <w:spacing w:val="-2"/>
        </w:rPr>
        <w:t>總統參香「廣照宮」</w:t>
      </w:r>
    </w:p>
    <w:p>
      <w:pPr>
        <w:pStyle w:val="BodyText"/>
        <w:spacing w:line="296" w:lineRule="exact"/>
        <w:ind w:left="100"/>
      </w:pPr>
      <w:r>
        <w:rPr>
          <w:spacing w:val="-1"/>
        </w:rPr>
        <w:t>總統參香「廣照宮」，並致詞</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472576" from="384pt,16.964531pt" to="408pt,16.964531pt" stroked="true" strokeweight=".8pt" strokecolor="#ff0000">
            <v:stroke dashstyle="solid"/>
            <w10:wrap type="none"/>
          </v:line>
        </w:pict>
      </w:r>
      <w:r>
        <w:rPr>
          <w:spacing w:val="-2"/>
        </w:rPr>
        <w:t>蔡英文總統26日午間前往萬華「廣照宮」參香，祈求飛天大聖保佑</w:t>
      </w:r>
      <w:r>
        <w:rPr>
          <w:color w:val="FF0000"/>
          <w:spacing w:val="-2"/>
        </w:rPr>
        <w:t>臺灣</w:t>
      </w:r>
      <w:r>
        <w:rPr>
          <w:spacing w:val="-2"/>
        </w:rPr>
        <w:t>風調雨順、國泰民安；並表示雖然疫情造成影響，但我們的經濟還是穩定成長、國家財政穩定，政府才有經費照顧年輕人、長輩及小朋友，未來相關社福政策，政府也會持續推動，期望地方政府及中央充分配合，替更多人做</w:t>
      </w:r>
      <w:r>
        <w:rPr>
          <w:spacing w:val="-4"/>
        </w:rPr>
        <w:t>更多事。</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473088" from="300pt,52.914532pt" to="324pt,52.914532pt" stroked="true" strokeweight=".8pt" strokecolor="#ff0000">
            <v:stroke dashstyle="solid"/>
            <w10:wrap type="none"/>
          </v:line>
        </w:pict>
      </w:r>
      <w:r>
        <w:rPr>
          <w:spacing w:val="-2"/>
        </w:rPr>
        <w:t>總統抵達廣照宮後，首先參香並致贈匾額「惠濟群生」。隨後致詞表示，今天很高興受到廣照宮的邀請，讓她第三次來到廣照宮，和許多好朋友一起參加飛天大聖聖壽慶典。民間流傳，飛天大聖曾跟隨保生大帝一起濟世救人。萬華廣照宮不僅是全</w:t>
      </w:r>
      <w:r>
        <w:rPr>
          <w:color w:val="FF0000"/>
          <w:spacing w:val="-2"/>
        </w:rPr>
        <w:t>臺灣</w:t>
      </w:r>
      <w:r>
        <w:rPr>
          <w:spacing w:val="-2"/>
        </w:rPr>
        <w:t>最早供奉飛天大聖的宮廟，也延續著濟世救人的精神，長期投入慈善事業，發揮安定人心的力量。</w:t>
      </w:r>
    </w:p>
    <w:p>
      <w:pPr>
        <w:pStyle w:val="BodyText"/>
        <w:spacing w:before="11"/>
        <w:rPr>
          <w:sz w:val="28"/>
        </w:rPr>
      </w:pPr>
    </w:p>
    <w:p>
      <w:pPr>
        <w:pStyle w:val="BodyText"/>
        <w:spacing w:line="290" w:lineRule="auto"/>
        <w:ind w:left="100" w:right="239"/>
      </w:pPr>
      <w:r>
        <w:rPr>
          <w:spacing w:val="-2"/>
        </w:rPr>
        <w:t>總統說，今天來廣照宮除了祝壽、揭匾，她也要來特別說聲感謝。稍早陳時中前部長致詞時，也有</w:t>
      </w:r>
      <w:r>
        <w:rPr>
          <w:spacing w:val="-1"/>
        </w:rPr>
        <w:t>談到疫情的事。這段期間，疫情確實起起伏伏，但靠著全民團結合作、防疫人員共同投入，大家一</w:t>
      </w:r>
    </w:p>
    <w:p>
      <w:pPr>
        <w:spacing w:after="0" w:line="290" w:lineRule="auto"/>
        <w:sectPr>
          <w:pgSz w:w="11900" w:h="16840"/>
          <w:pgMar w:top="1500" w:bottom="280" w:left="620" w:right="620"/>
        </w:sectPr>
      </w:pPr>
    </w:p>
    <w:p>
      <w:pPr>
        <w:pStyle w:val="BodyText"/>
        <w:spacing w:before="21"/>
        <w:ind w:left="100"/>
      </w:pPr>
      <w:r>
        <w:rPr>
          <w:spacing w:val="-1"/>
        </w:rPr>
        <w:t>起配合指揮中心的指引，把疫情控制住，也穩定下來，現在要漸漸走向恢復正常生活。</w:t>
      </w:r>
    </w:p>
    <w:p>
      <w:pPr>
        <w:pStyle w:val="BodyText"/>
        <w:rPr>
          <w:sz w:val="34"/>
        </w:rPr>
      </w:pPr>
    </w:p>
    <w:p>
      <w:pPr>
        <w:pStyle w:val="BodyText"/>
        <w:spacing w:line="290" w:lineRule="auto" w:before="1"/>
        <w:ind w:left="100" w:right="239"/>
      </w:pPr>
      <w:r>
        <w:rPr>
          <w:spacing w:val="-2"/>
        </w:rPr>
        <w:t>總統表示，因此，上個禮拜，我們宣布邊境逐步解封、開放國門的計畫，相信大家都很期待，可以朝正常的生活再往前邁一大步。</w:t>
      </w:r>
    </w:p>
    <w:p>
      <w:pPr>
        <w:pStyle w:val="BodyText"/>
        <w:spacing w:before="11"/>
        <w:rPr>
          <w:sz w:val="28"/>
        </w:rPr>
      </w:pPr>
    </w:p>
    <w:p>
      <w:pPr>
        <w:pStyle w:val="BodyText"/>
        <w:spacing w:line="290" w:lineRule="auto"/>
        <w:ind w:left="100" w:right="239"/>
      </w:pPr>
      <w:r>
        <w:rPr>
          <w:spacing w:val="-2"/>
        </w:rPr>
        <w:t>總統提到，她相信萬華的朋友都有很深的感覺，特別是去年疫情剛開始的時候，萬華承受很大的壓</w:t>
      </w:r>
      <w:r>
        <w:rPr>
          <w:spacing w:val="-1"/>
        </w:rPr>
        <w:t>力，但是萬華人很團結，加上廣照宮的保佑，以及中央與地方一起打拚，陳前部長也來萬華好幾次</w:t>
      </w:r>
    </w:p>
    <w:p>
      <w:pPr>
        <w:pStyle w:val="BodyText"/>
        <w:spacing w:line="297" w:lineRule="exact"/>
        <w:ind w:left="100"/>
      </w:pPr>
      <w:r>
        <w:rPr>
          <w:spacing w:val="-1"/>
        </w:rPr>
        <w:t>，關心大家的需要，與大家一起走過最困難的時刻。</w:t>
      </w:r>
    </w:p>
    <w:p>
      <w:pPr>
        <w:pStyle w:val="BodyText"/>
        <w:rPr>
          <w:sz w:val="34"/>
        </w:rPr>
      </w:pPr>
    </w:p>
    <w:p>
      <w:pPr>
        <w:pStyle w:val="BodyText"/>
        <w:spacing w:line="290" w:lineRule="auto"/>
        <w:ind w:left="100" w:right="239"/>
        <w:jc w:val="both"/>
      </w:pPr>
      <w:r>
        <w:rPr>
          <w:spacing w:val="-2"/>
        </w:rPr>
        <w:t>總統說，總統府是廣照宮的鄰居，就在萬華的旁邊。除了來廣照宮之外，她也常常帶著外國朋友來萬華走走，介紹這個具有特色的地方與美食。她的第一張「五倍券」就是在萬華使用，國際媒體也都有報導，所以萬華對她來說是一個令人懷念的地方，每一道料理都很好吃。</w:t>
      </w:r>
    </w:p>
    <w:p>
      <w:pPr>
        <w:pStyle w:val="BodyText"/>
        <w:spacing w:before="11"/>
        <w:rPr>
          <w:sz w:val="28"/>
        </w:rPr>
      </w:pPr>
    </w:p>
    <w:p>
      <w:pPr>
        <w:pStyle w:val="BodyText"/>
        <w:ind w:left="100"/>
      </w:pPr>
      <w:r>
        <w:rPr>
          <w:spacing w:val="-1"/>
        </w:rPr>
        <w:t>總統指出，現在要鼓勵國民消費，大家若是有時間，可以來萬華走走看看；我們的國門也快打開了</w:t>
      </w:r>
    </w:p>
    <w:p>
      <w:pPr>
        <w:pStyle w:val="BodyText"/>
        <w:spacing w:before="62"/>
        <w:ind w:left="100"/>
      </w:pPr>
      <w:r>
        <w:rPr>
          <w:spacing w:val="-1"/>
        </w:rPr>
        <w:t>，很多國際旅客都會陸續來萬華，相信很快就會恢復以前的熱鬧。</w:t>
      </w:r>
    </w:p>
    <w:p>
      <w:pPr>
        <w:pStyle w:val="BodyText"/>
        <w:rPr>
          <w:sz w:val="34"/>
        </w:rPr>
      </w:pPr>
    </w:p>
    <w:p>
      <w:pPr>
        <w:pStyle w:val="BodyText"/>
        <w:spacing w:line="290" w:lineRule="auto"/>
        <w:ind w:left="100" w:right="119"/>
      </w:pPr>
      <w:r>
        <w:rPr>
          <w:spacing w:val="-2"/>
        </w:rPr>
        <w:t>總統指出，疫情穩定控制後，大家繼續向前行，國家福利政策也將會更落實、照顧更多的人。這段時間以來，行政院團隊認真打拚，特別是持續增加「長照2.0」政策的預算，從她2016年擔任總統時</w:t>
      </w:r>
      <w:r>
        <w:rPr>
          <w:spacing w:val="-2"/>
        </w:rPr>
        <w:t>經費約50億元，到明年預算已大幅增加到649億元。</w:t>
      </w:r>
    </w:p>
    <w:p>
      <w:pPr>
        <w:pStyle w:val="BodyText"/>
        <w:spacing w:before="11"/>
        <w:rPr>
          <w:sz w:val="28"/>
        </w:rPr>
      </w:pPr>
    </w:p>
    <w:p>
      <w:pPr>
        <w:pStyle w:val="BodyText"/>
        <w:spacing w:line="290" w:lineRule="auto" w:before="1"/>
        <w:ind w:left="100" w:right="239"/>
        <w:jc w:val="both"/>
      </w:pPr>
      <w:r>
        <w:rPr>
          <w:spacing w:val="-2"/>
        </w:rPr>
        <w:t>總統提到，投入這麼龐大的經費建構長照體系，有幾個好處。她舉例，以前家裡的老人有需要照顧或需要輔具的時候，輔具很昂貴，現在政府提供補助，所以輔具產業也做起來，一般人也買得起輔具。照顧行動不便的老人家，就變得比較輕鬆一點。</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473600" from="396pt,70.914528pt" to="420pt,70.914528pt" stroked="true" strokeweight=".8pt" strokecolor="#ff0000">
            <v:stroke dashstyle="solid"/>
            <w10:wrap type="none"/>
          </v:line>
        </w:pict>
      </w:r>
      <w:r>
        <w:rPr>
          <w:w w:val="100"/>
        </w:rPr>
        <w:t>總統說，「長照2.0</w:t>
      </w:r>
      <w:r>
        <w:rPr>
          <w:spacing w:val="-1"/>
          <w:w w:val="100"/>
        </w:rPr>
        <w:t>」也提供到府協助老人家整理家務及陪伴等服務，這對很多獨居老人來說也很重</w:t>
      </w:r>
      <w:r>
        <w:rPr/>
        <w:t>要。整個長照規模越做越大，也有很多二次就業的民眾加入長照系統。此外，照服員的薪水月薪不</w:t>
      </w:r>
      <w:r>
        <w:rPr>
          <w:w w:val="101"/>
        </w:rPr>
        <w:t>能低於3萬2,000元，若採時薪制，願意多做一點，也可以多賺一點。很多人在長照服務這個領域找</w:t>
      </w:r>
      <w:r>
        <w:rPr/>
        <w:t>到了人生的第二春。政府會繼續加碼長照，做得更完整，讓長照在全</w:t>
      </w:r>
      <w:r>
        <w:rPr>
          <w:color w:val="FF0000"/>
        </w:rPr>
        <w:t>臺灣</w:t>
      </w:r>
      <w:r>
        <w:rPr/>
        <w:t>的覆蓋率能越來越高。</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6474112" from="456pt,16.914532pt" to="492pt,16.914532pt" stroked="true" strokeweight=".8pt" strokecolor="#ff0000">
            <v:stroke dashstyle="solid"/>
            <w10:wrap type="none"/>
          </v:line>
        </w:pict>
      </w:r>
      <w:r>
        <w:rPr>
          <w:spacing w:val="-2"/>
        </w:rPr>
        <w:t>談及對小朋友的照顧，總統說，政府推動「0到6歲國家跟你一起養」政策。明年</w:t>
      </w:r>
      <w:r>
        <w:rPr>
          <w:color w:val="FF0000"/>
          <w:spacing w:val="-2"/>
        </w:rPr>
        <w:t>少子化</w:t>
      </w:r>
      <w:r>
        <w:rPr>
          <w:spacing w:val="-2"/>
        </w:rPr>
        <w:t>的預算有 1,000億元，來照顧我們的孩子。此外，很多阿公阿嬤都很擔心孫子抽籤抽不到公立幼兒園，這些問題也會逐項來解決，我們公共化幼兒園增加3,000班，還有非營利幼兒園和準公共化幼兒園，收費一</w:t>
      </w:r>
      <w:r>
        <w:rPr>
          <w:spacing w:val="-2"/>
        </w:rPr>
        <w:t>個月不會超過3,000元。</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474624" from="288pt,52.914532pt" to="312pt,52.914532pt" stroked="true" strokeweight=".8pt" strokecolor="#ff0000">
            <v:stroke dashstyle="solid"/>
            <w10:wrap type="none"/>
          </v:line>
        </w:pict>
      </w:r>
      <w:r>
        <w:rPr>
          <w:spacing w:val="-2"/>
        </w:rPr>
        <w:t>總統指出，雖然疫情造成影響，但是我們的經濟還是穩定成長，國家財政穩定，才有經費來照顧年輕人、長輩及小朋友。相關社福政策，政府會持續推動，也希望地方政府跟中央充分配合。她也特別感謝萬華朋友相挺，執政團隊會繼續努力，把</w:t>
      </w:r>
      <w:r>
        <w:rPr>
          <w:color w:val="FF0000"/>
          <w:spacing w:val="-2"/>
        </w:rPr>
        <w:t>臺灣</w:t>
      </w:r>
      <w:r>
        <w:rPr>
          <w:spacing w:val="-2"/>
        </w:rPr>
        <w:t>顧好。中央和地方同心，替萬華、臺北，替更多人做更多事。</w:t>
      </w:r>
    </w:p>
    <w:p>
      <w:pPr>
        <w:pStyle w:val="BodyText"/>
        <w:spacing w:before="11"/>
        <w:rPr>
          <w:sz w:val="28"/>
        </w:rPr>
      </w:pPr>
    </w:p>
    <w:p>
      <w:pPr>
        <w:pStyle w:val="BodyText"/>
        <w:spacing w:line="290" w:lineRule="auto"/>
        <w:ind w:left="100" w:right="239"/>
      </w:pPr>
      <w:r>
        <w:rPr>
          <w:spacing w:val="-2"/>
        </w:rPr>
        <w:t>包括總統府國策顧問蔡天啟、內政部長徐國勇、立法委員莊瑞雄、林昶佐、廣照宮董事長陳錦璋等亦出席是項活動。</w:t>
      </w:r>
    </w:p>
    <w:p>
      <w:pPr>
        <w:spacing w:after="0" w:line="290" w:lineRule="auto"/>
        <w:sectPr>
          <w:pgSz w:w="11900" w:h="16840"/>
          <w:pgMar w:top="800" w:bottom="280" w:left="620" w:right="620"/>
        </w:sectPr>
      </w:pPr>
    </w:p>
    <w:p>
      <w:pPr>
        <w:pStyle w:val="BodyText"/>
        <w:spacing w:before="21"/>
        <w:ind w:left="100"/>
      </w:pPr>
      <w:r>
        <w:rPr>
          <w:spacing w:val="-2"/>
          <w:w w:val="110"/>
        </w:rPr>
        <w:t>文章編號: [202209274986620]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2022-09-27</w:t>
      </w:r>
      <w:r>
        <w:rPr>
          <w:spacing w:val="-10"/>
          <w:w w:val="115"/>
          <w:sz w:val="28"/>
        </w:rPr>
        <w:t> </w:t>
      </w:r>
      <w:r>
        <w:rPr>
          <w:spacing w:val="-2"/>
          <w:w w:val="115"/>
          <w:sz w:val="28"/>
        </w:rPr>
        <w:t>(15:02)</w:t>
      </w:r>
    </w:p>
    <w:p>
      <w:pPr>
        <w:spacing w:line="249" w:lineRule="auto" w:before="12"/>
        <w:ind w:left="100" w:right="5099" w:firstLine="0"/>
        <w:jc w:val="left"/>
        <w:rPr>
          <w:sz w:val="28"/>
        </w:rPr>
      </w:pPr>
      <w:r>
        <w:rPr>
          <w:sz w:val="28"/>
        </w:rPr>
        <w:t>網站(URL連接) | 產業時事 |By 數位內容部</w:t>
      </w:r>
      <w:r>
        <w:rPr>
          <w:spacing w:val="10"/>
          <w:sz w:val="28"/>
        </w:rPr>
        <w:t>字數: </w:t>
      </w:r>
      <w:r>
        <w:rPr>
          <w:sz w:val="28"/>
        </w:rPr>
        <w:t>1746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82144;mso-wrap-distance-left:0;mso-wrap-distance-right:0" id="docshape60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2022永續城市大調查》選前15位縣市首長齊聚宣揚永續政績，</w:t>
      </w:r>
      <w:r>
        <w:rPr>
          <w:color w:val="FF0000"/>
          <w:sz w:val="28"/>
        </w:rPr>
        <w:t>台灣</w:t>
      </w:r>
      <w:r>
        <w:rPr>
          <w:spacing w:val="-2"/>
          <w:sz w:val="28"/>
        </w:rPr>
        <w:t>特優永續城市出爐</w:t>
      </w:r>
    </w:p>
    <w:p>
      <w:pPr>
        <w:spacing w:before="13"/>
        <w:ind w:left="100" w:right="0" w:firstLine="0"/>
        <w:jc w:val="left"/>
        <w:rPr>
          <w:sz w:val="28"/>
        </w:rPr>
      </w:pPr>
      <w:r>
        <w:rPr/>
        <w:pict>
          <v:line style="position:absolute;mso-position-horizontal-relative:page;mso-position-vertical-relative:paragraph;z-index:16476160" from="414pt,2.386953pt" to="442pt,2.386953pt" stroked="true" strokeweight=".93333pt" strokecolor="#ff0000">
            <v:stroke dashstyle="solid"/>
            <w10:wrap type="none"/>
          </v:line>
        </w:pict>
      </w:r>
      <w:r>
        <w:rPr>
          <w:sz w:val="28"/>
        </w:rPr>
        <w:t>！</w:t>
      </w:r>
    </w:p>
    <w:p>
      <w:pPr>
        <w:pStyle w:val="BodyText"/>
        <w:spacing w:before="11"/>
        <w:rPr>
          <w:sz w:val="22"/>
        </w:rPr>
      </w:pPr>
      <w:r>
        <w:rPr/>
        <w:pict>
          <v:shape style="position:absolute;margin-left:36pt;margin-top:15.696094pt;width:523pt;height:.1pt;mso-position-horizontal-relative:page;mso-position-vertical-relative:paragraph;z-index:-14981632;mso-wrap-distance-left:0;mso-wrap-distance-right:0" id="docshape61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69">
        <w:r>
          <w:rPr>
            <w:w w:val="110"/>
          </w:rPr>
          <w:t>文字快照</w:t>
        </w:r>
        <w:r>
          <w:rPr>
            <w:spacing w:val="-2"/>
            <w:w w:val="110"/>
          </w:rPr>
          <w:t>：https://www.businesstoday.com.tw/article/category/183027/post/202209270027/</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《今周刊》第三屆「永續城市SDGs大調查」結果出爐！六都由台北市、桃園市奪得「永續城市特優</w:t>
      </w:r>
      <w:r>
        <w:rPr>
          <w:spacing w:val="-2"/>
        </w:rPr>
        <w:t>獎」，新北市與台中市則拿下「永續城市優等獎」。非六都部分，獲得「永續城市特優獎」的縣市</w:t>
      </w:r>
      <w:r>
        <w:rPr>
          <w:spacing w:val="-1"/>
        </w:rPr>
        <w:t>包括新竹市、金門縣、新竹縣及嘉義市；宜蘭縣、基隆市以及彰化縣則拿下「永續城市優等獎」。</w:t>
      </w:r>
    </w:p>
    <w:p>
      <w:pPr>
        <w:pStyle w:val="BodyText"/>
        <w:spacing w:before="11"/>
        <w:rPr>
          <w:sz w:val="28"/>
        </w:rPr>
      </w:pPr>
    </w:p>
    <w:p>
      <w:pPr>
        <w:pStyle w:val="BodyText"/>
        <w:spacing w:before="1"/>
        <w:ind w:left="100"/>
      </w:pPr>
      <w:r>
        <w:rPr>
          <w:spacing w:val="-1"/>
        </w:rPr>
        <w:t>另外，在「社會力」、「經濟力」與「環境力」三面向的表現上，六都中，桃園市的表現最突出</w:t>
      </w:r>
    </w:p>
    <w:p>
      <w:pPr>
        <w:pStyle w:val="BodyText"/>
        <w:spacing w:line="290" w:lineRule="auto" w:before="62"/>
        <w:ind w:left="100" w:right="239"/>
        <w:jc w:val="both"/>
      </w:pPr>
      <w:r>
        <w:rPr>
          <w:spacing w:val="-2"/>
        </w:rPr>
        <w:t>，一舉拿下社會力特別傑出獎、經濟力特別傑出獎，台北市延續在環境方面的優異表現，再次獲得環境力特別傑出獎。非六都則是新竹市奪得社會力特別傑出獎、經濟力特別傑出獎，金門縣同樣是連續二年獲得環境力特別傑出獎。</w:t>
      </w:r>
    </w:p>
    <w:p>
      <w:pPr>
        <w:pStyle w:val="BodyText"/>
      </w:pPr>
    </w:p>
    <w:p>
      <w:pPr>
        <w:pStyle w:val="BodyText"/>
      </w:pPr>
    </w:p>
    <w:p>
      <w:pPr>
        <w:pStyle w:val="BodyText"/>
      </w:pPr>
    </w:p>
    <w:p>
      <w:pPr>
        <w:pStyle w:val="BodyText"/>
        <w:spacing w:line="290" w:lineRule="auto" w:before="185"/>
        <w:ind w:left="100" w:right="239"/>
        <w:jc w:val="both"/>
      </w:pPr>
      <w:r>
        <w:rPr>
          <w:spacing w:val="-2"/>
        </w:rPr>
        <w:t>今年影響各縣市分數、排名最大差異的原因是SDGs第八項：就業與經濟成長。綜觀三年來六都的排</w:t>
      </w:r>
      <w:r>
        <w:rPr>
          <w:spacing w:val="-2"/>
        </w:rPr>
        <w:t>名變化，發現一個特殊現象，今年新北市的經濟力分數較去年下滑，並非表示新北市的整體經濟衰退，而是因為過去新北市所建立的基期已達一定水準，以致今年成長空間有限，連帶影響得分率顯得略低於去年排名較後的城市，因而影響整體結果，從特優移至優等。</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在評比指標中，平均每人每年可支配所得成長率、營利事業營業銷售額成長率、失業率等成長率相關指標，是今年新北市在經濟力上得分最少的項目，這也顯示本調查除了參考各力的現況，各面向成長率亦是永續城市重要的一環。</w:t>
      </w:r>
    </w:p>
    <w:p>
      <w:pPr>
        <w:pStyle w:val="BodyText"/>
      </w:pPr>
    </w:p>
    <w:p>
      <w:pPr>
        <w:pStyle w:val="BodyText"/>
      </w:pPr>
    </w:p>
    <w:p>
      <w:pPr>
        <w:pStyle w:val="BodyText"/>
      </w:pPr>
    </w:p>
    <w:p>
      <w:pPr>
        <w:pStyle w:val="BodyText"/>
      </w:pPr>
    </w:p>
    <w:p>
      <w:pPr>
        <w:pStyle w:val="BodyText"/>
      </w:pPr>
    </w:p>
    <w:p>
      <w:pPr>
        <w:pStyle w:val="BodyText"/>
        <w:spacing w:before="12"/>
      </w:pPr>
    </w:p>
    <w:p>
      <w:pPr>
        <w:pStyle w:val="BodyText"/>
        <w:ind w:left="100"/>
      </w:pPr>
      <w:r>
        <w:rPr>
          <w:spacing w:val="-1"/>
        </w:rPr>
        <w:t>獎項亮點比拚：桃園市、新竹市皆為得獎王、彰化縣最敢生小孩</w:t>
      </w:r>
    </w:p>
    <w:p>
      <w:pPr>
        <w:pStyle w:val="BodyText"/>
      </w:pPr>
    </w:p>
    <w:p>
      <w:pPr>
        <w:pStyle w:val="BodyText"/>
      </w:pPr>
    </w:p>
    <w:p>
      <w:pPr>
        <w:pStyle w:val="BodyText"/>
      </w:pPr>
    </w:p>
    <w:p>
      <w:pPr>
        <w:pStyle w:val="BodyText"/>
        <w:rPr>
          <w:sz w:val="20"/>
        </w:rPr>
      </w:pPr>
    </w:p>
    <w:p>
      <w:pPr>
        <w:pStyle w:val="BodyText"/>
        <w:spacing w:line="290" w:lineRule="auto"/>
        <w:ind w:left="100" w:right="119"/>
      </w:pPr>
      <w:r>
        <w:rPr>
          <w:spacing w:val="-2"/>
        </w:rPr>
        <w:t>今年的得獎態勢，桃園市是六都的得獎王，從民調分析來看，桃園市民認為求職容易，對整體經濟景氣也感到最滿意，勞動參與率達61%、商業登記家數成長率5.81%、人均負債僅1.1萬元，皆是六都</w:t>
      </w:r>
      <w:r>
        <w:rPr>
          <w:spacing w:val="-4"/>
        </w:rPr>
        <w:t>之冠。</w:t>
      </w:r>
    </w:p>
    <w:p>
      <w:pPr>
        <w:pStyle w:val="BodyText"/>
      </w:pPr>
    </w:p>
    <w:p>
      <w:pPr>
        <w:pStyle w:val="BodyText"/>
      </w:pPr>
    </w:p>
    <w:p>
      <w:pPr>
        <w:pStyle w:val="BodyText"/>
      </w:pPr>
    </w:p>
    <w:p>
      <w:pPr>
        <w:pStyle w:val="BodyText"/>
        <w:spacing w:line="290" w:lineRule="auto" w:before="185"/>
        <w:ind w:left="100" w:right="239"/>
        <w:jc w:val="both"/>
      </w:pPr>
      <w:r>
        <w:rPr>
          <w:spacing w:val="-2"/>
        </w:rPr>
        <w:t>另外，台北市各項指標名列前茅，又以環境力最突出，如電動車輛成長率是27.78%、一般廢棄物妥</w:t>
      </w:r>
      <w:r>
        <w:rPr>
          <w:spacing w:val="-2"/>
        </w:rPr>
        <w:t>善處理率、公共汙水下水道普及率等建設基礎優於其他城市。而在非六都的新竹市在每戶可支配所</w:t>
      </w:r>
      <w:r>
        <w:rPr>
          <w:spacing w:val="-1"/>
        </w:rPr>
        <w:t>得中位數、平均每人可支配所得、就業者之教育程度結構等指標都拔得頭籌，亦是非六都的得獎王</w:t>
      </w:r>
    </w:p>
    <w:p>
      <w:pPr>
        <w:spacing w:line="297" w:lineRule="exact" w:before="0"/>
        <w:ind w:left="100" w:right="0" w:firstLine="0"/>
        <w:jc w:val="left"/>
        <w:rPr>
          <w:sz w:val="24"/>
        </w:rPr>
      </w:pPr>
      <w:r>
        <w:rPr>
          <w:sz w:val="24"/>
        </w:rPr>
        <w:t>。</w:t>
      </w:r>
    </w:p>
    <w:p>
      <w:pPr>
        <w:pStyle w:val="BodyText"/>
      </w:pPr>
    </w:p>
    <w:p>
      <w:pPr>
        <w:pStyle w:val="BodyText"/>
      </w:pPr>
    </w:p>
    <w:p>
      <w:pPr>
        <w:pStyle w:val="BodyText"/>
      </w:pPr>
    </w:p>
    <w:p>
      <w:pPr>
        <w:pStyle w:val="BodyText"/>
        <w:rPr>
          <w:sz w:val="20"/>
        </w:rPr>
      </w:pPr>
    </w:p>
    <w:p>
      <w:pPr>
        <w:pStyle w:val="BodyText"/>
        <w:spacing w:line="290" w:lineRule="auto"/>
        <w:ind w:left="100" w:right="239"/>
        <w:jc w:val="both"/>
      </w:pPr>
      <w:r>
        <w:rPr/>
        <w:pict>
          <v:line style="position:absolute;mso-position-horizontal-relative:page;mso-position-vertical-relative:paragraph;z-index:16476672" from="324pt,16.914532pt" to="360pt,16.914532pt" stroked="true" strokeweight=".8pt" strokecolor="#ff0000">
            <v:stroke dashstyle="solid"/>
            <w10:wrap type="none"/>
          </v:line>
        </w:pict>
      </w:r>
      <w:r>
        <w:rPr>
          <w:spacing w:val="-2"/>
        </w:rPr>
        <w:t>彰化縣則今年因社會力、經濟力表現突出而新入榜，且</w:t>
      </w:r>
      <w:r>
        <w:rPr>
          <w:color w:val="FF0000"/>
          <w:spacing w:val="-2"/>
        </w:rPr>
        <w:t>生育率</w:t>
      </w:r>
      <w:r>
        <w:rPr>
          <w:spacing w:val="-2"/>
        </w:rPr>
        <w:t>在非六都縣市中最高，首次入榜就獲得「永續城市優等獎」。嘉義市的民調結果顯示，市民對社會福利、防疫表現滿意度最高，同時在社會力的表現亮眼，包括平均每一鄉鎮市區擁有社區發展協會數、每萬人口執業醫事人員，以及每萬人口病床數都是非六都最多。</w:t>
      </w:r>
    </w:p>
    <w:p>
      <w:pPr>
        <w:pStyle w:val="BodyText"/>
      </w:pPr>
    </w:p>
    <w:p>
      <w:pPr>
        <w:pStyle w:val="BodyText"/>
      </w:pPr>
    </w:p>
    <w:p>
      <w:pPr>
        <w:pStyle w:val="BodyText"/>
      </w:pPr>
    </w:p>
    <w:p>
      <w:pPr>
        <w:pStyle w:val="BodyText"/>
        <w:spacing w:before="185"/>
        <w:ind w:left="100"/>
      </w:pPr>
      <w:r>
        <w:rPr>
          <w:spacing w:val="-1"/>
        </w:rPr>
        <w:t>最佳首長信任獎：嘉義縣再獲獎、高雄市與嘉義市新進榜</w:t>
      </w:r>
    </w:p>
    <w:p>
      <w:pPr>
        <w:pStyle w:val="BodyText"/>
      </w:pPr>
    </w:p>
    <w:p>
      <w:pPr>
        <w:pStyle w:val="BodyText"/>
      </w:pPr>
    </w:p>
    <w:p>
      <w:pPr>
        <w:pStyle w:val="BodyText"/>
      </w:pPr>
    </w:p>
    <w:p>
      <w:pPr>
        <w:pStyle w:val="BodyText"/>
        <w:rPr>
          <w:sz w:val="20"/>
        </w:rPr>
      </w:pPr>
    </w:p>
    <w:p>
      <w:pPr>
        <w:pStyle w:val="BodyText"/>
        <w:spacing w:line="290" w:lineRule="auto"/>
        <w:ind w:left="100" w:right="239"/>
        <w:jc w:val="both"/>
      </w:pPr>
      <w:r>
        <w:rPr>
          <w:spacing w:val="-2"/>
        </w:rPr>
        <w:t>《今周刊》「永續城市SDGs大調查」已執行到第三年，今年延續去年的調查方式，與第三方調查機</w:t>
      </w:r>
      <w:r>
        <w:rPr>
          <w:spacing w:val="-2"/>
        </w:rPr>
        <w:t>構「畢肯市場研究」合作，選出五十八項公開指標性項目的表現分析評比，占比七成，另外輔以占比三成的民意調查，彙整為「社會力」、「經濟力」與「環境力」三面向的分數後，最終評選出六都與非六都的「最佳永續發展城市獎」。</w:t>
      </w:r>
    </w:p>
    <w:p>
      <w:pPr>
        <w:spacing w:after="0" w:line="290" w:lineRule="auto"/>
        <w:jc w:val="both"/>
        <w:sectPr>
          <w:pgSz w:w="11900" w:h="16840"/>
          <w:pgMar w:top="800" w:bottom="280" w:left="620" w:right="620"/>
        </w:sectPr>
      </w:pPr>
    </w:p>
    <w:p>
      <w:pPr>
        <w:pStyle w:val="BodyText"/>
        <w:spacing w:line="290" w:lineRule="auto" w:before="21"/>
        <w:ind w:left="100" w:right="239"/>
      </w:pPr>
      <w:r>
        <w:rPr>
          <w:spacing w:val="-2"/>
        </w:rPr>
        <w:t>觀察此次民調結果，「最佳首長信任獎」由嘉義縣再度奪下，高雄市和嘉義市則雙雙新進榜，是今年榜單上的最大亮點。</w:t>
      </w:r>
    </w:p>
    <w:p>
      <w:pPr>
        <w:pStyle w:val="BodyText"/>
      </w:pPr>
    </w:p>
    <w:p>
      <w:pPr>
        <w:pStyle w:val="BodyText"/>
      </w:pPr>
    </w:p>
    <w:p>
      <w:pPr>
        <w:pStyle w:val="BodyText"/>
      </w:pPr>
    </w:p>
    <w:p>
      <w:pPr>
        <w:pStyle w:val="BodyText"/>
        <w:spacing w:line="290" w:lineRule="auto" w:before="186"/>
        <w:ind w:left="100" w:right="119"/>
      </w:pPr>
      <w:r>
        <w:rPr>
          <w:spacing w:val="-2"/>
        </w:rPr>
        <w:t>該獎項評比主要依據三項民意指標：縣市首長過去一年的施政滿意度、行政效率和服務品質是否進步，以及防疫表現滿意度調查。六都中，高雄市民對市府滿意度達79.2%，特別是「非常滿意度」為</w:t>
      </w:r>
      <w:r>
        <w:rPr>
          <w:spacing w:val="-4"/>
        </w:rPr>
        <w:t>六都之冠，達到27.2%；在非六都中，嘉義市則有高達88.1%、嘉義縣有86%市民，滿意政府過去一年</w:t>
      </w:r>
      <w:r>
        <w:rPr>
          <w:spacing w:val="-2"/>
        </w:rPr>
        <w:t>的施政表現。</w:t>
      </w:r>
    </w:p>
    <w:p>
      <w:pPr>
        <w:pStyle w:val="BodyText"/>
      </w:pPr>
    </w:p>
    <w:p>
      <w:pPr>
        <w:pStyle w:val="BodyText"/>
      </w:pPr>
    </w:p>
    <w:p>
      <w:pPr>
        <w:pStyle w:val="BodyText"/>
      </w:pPr>
    </w:p>
    <w:p>
      <w:pPr>
        <w:pStyle w:val="BodyText"/>
        <w:spacing w:before="184"/>
        <w:ind w:left="100"/>
      </w:pPr>
      <w:r>
        <w:rPr>
          <w:spacing w:val="-1"/>
        </w:rPr>
        <w:t>最佳綠能發展獎：台南市、屏東縣綠能成績傲視全台</w:t>
      </w:r>
    </w:p>
    <w:p>
      <w:pPr>
        <w:pStyle w:val="BodyText"/>
      </w:pPr>
    </w:p>
    <w:p>
      <w:pPr>
        <w:pStyle w:val="BodyText"/>
      </w:pPr>
    </w:p>
    <w:p>
      <w:pPr>
        <w:pStyle w:val="BodyText"/>
      </w:pPr>
    </w:p>
    <w:p>
      <w:pPr>
        <w:pStyle w:val="BodyText"/>
        <w:rPr>
          <w:sz w:val="20"/>
        </w:rPr>
      </w:pPr>
    </w:p>
    <w:p>
      <w:pPr>
        <w:pStyle w:val="BodyText"/>
        <w:spacing w:line="290" w:lineRule="auto" w:before="1"/>
        <w:ind w:left="100" w:right="239"/>
        <w:jc w:val="both"/>
      </w:pPr>
      <w:r>
        <w:rPr>
          <w:spacing w:val="-2"/>
        </w:rPr>
        <w:t>因淨零碳排重要性日益升高，地方政府在能源轉型上也須扮演積極的角色，因此本屆新設一項特別獎「最佳綠能發展獎」，分別由台南市與屏東縣拿下。總評來說，獲獎縣市的共通點在於擁有專責單位或制度，並逐步落實綠能政策。</w:t>
      </w:r>
    </w:p>
    <w:p>
      <w:pPr>
        <w:pStyle w:val="BodyText"/>
      </w:pPr>
    </w:p>
    <w:p>
      <w:pPr>
        <w:pStyle w:val="BodyText"/>
      </w:pPr>
    </w:p>
    <w:p>
      <w:pPr>
        <w:pStyle w:val="BodyText"/>
      </w:pPr>
    </w:p>
    <w:p>
      <w:pPr>
        <w:pStyle w:val="BodyText"/>
        <w:spacing w:line="290" w:lineRule="auto" w:before="185"/>
        <w:ind w:left="100" w:right="239"/>
        <w:jc w:val="both"/>
      </w:pPr>
      <w:r>
        <w:rPr>
          <w:spacing w:val="-2"/>
        </w:rPr>
        <w:t>負責此次永續城市評比的能源轉型推動聯盟研究員陳詩婷指出，因應能源轉型，除了中央政府制定相關政策目標，地方政府應扮演更積極的媒合角色，包括結合地方需求、強化民間參與、做好案場規畫，並盤整既有行政資源，設立跨局處溝通平台，另外，制定用電大戶的綠電責任；全面整合微電網、能源管理等相關系統與硬體設施。</w:t>
      </w:r>
    </w:p>
    <w:p>
      <w:pPr>
        <w:pStyle w:val="BodyText"/>
      </w:pPr>
    </w:p>
    <w:p>
      <w:pPr>
        <w:pStyle w:val="BodyText"/>
      </w:pPr>
    </w:p>
    <w:p>
      <w:pPr>
        <w:pStyle w:val="BodyText"/>
      </w:pPr>
    </w:p>
    <w:p>
      <w:pPr>
        <w:pStyle w:val="BodyText"/>
        <w:spacing w:line="290" w:lineRule="auto" w:before="184"/>
        <w:ind w:left="100" w:right="239"/>
      </w:pPr>
      <w:r>
        <w:rPr/>
        <w:pict>
          <v:line style="position:absolute;mso-position-horizontal-relative:page;mso-position-vertical-relative:paragraph;z-index:-51606528" from="516pt,26.114531pt" to="540pt,26.114531pt" stroked="true" strokeweight=".8pt" strokecolor="#ff0000">
            <v:stroke dashstyle="solid"/>
            <w10:wrap type="none"/>
          </v:line>
        </w:pict>
      </w:r>
      <w:r>
        <w:rPr>
          <w:spacing w:val="-2"/>
        </w:rPr>
        <w:t>邁向2050淨零目標，中央、地方、全民缺一不可，需要攜手共進。尤其在推展綠能這一仗，</w:t>
      </w:r>
      <w:r>
        <w:rPr>
          <w:color w:val="FF0000"/>
          <w:spacing w:val="-2"/>
        </w:rPr>
        <w:t>台灣</w:t>
      </w:r>
      <w:r>
        <w:rPr>
          <w:spacing w:val="-2"/>
        </w:rPr>
        <w:t>沒</w:t>
      </w:r>
      <w:r>
        <w:rPr>
          <w:spacing w:val="-4"/>
        </w:rPr>
        <w:t>有人是局外人。現階段，聯合國宣佈的「2030永續發展目標（SDGs）</w:t>
      </w:r>
      <w:r>
        <w:rPr>
          <w:spacing w:val="-5"/>
        </w:rPr>
        <w:t>」已成為城市新顯學，三年來</w:t>
      </w:r>
    </w:p>
    <w:p>
      <w:pPr>
        <w:pStyle w:val="BodyText"/>
        <w:spacing w:line="290" w:lineRule="auto"/>
        <w:ind w:left="100" w:right="239"/>
      </w:pPr>
      <w:r>
        <w:rPr/>
        <w:pict>
          <v:line style="position:absolute;mso-position-horizontal-relative:page;mso-position-vertical-relative:paragraph;z-index:16477696" from="48pt,16.914532pt" to="72pt,16.914532pt" stroked="true" strokeweight=".8pt" strokecolor="#ff0000">
            <v:stroke dashstyle="solid"/>
            <w10:wrap type="none"/>
          </v:line>
        </w:pict>
      </w:r>
      <w:r>
        <w:rPr>
          <w:spacing w:val="-2"/>
        </w:rPr>
        <w:t>，</w:t>
      </w:r>
      <w:r>
        <w:rPr>
          <w:color w:val="FF0000"/>
          <w:spacing w:val="-2"/>
        </w:rPr>
        <w:t>台灣</w:t>
      </w:r>
      <w:r>
        <w:rPr>
          <w:spacing w:val="-2"/>
        </w:rPr>
        <w:t>21個縣市透過「永續城市SDGs大調查」，相互參考施政著力處、交流治理經驗，有效整合彼</w:t>
      </w:r>
      <w:r>
        <w:rPr>
          <w:spacing w:val="-2"/>
        </w:rPr>
        <w:t>此優勢，推動經濟共榮、社會共好、環境共美的永續佳績。</w:t>
      </w:r>
    </w:p>
    <w:p>
      <w:pPr>
        <w:pStyle w:val="BodyText"/>
      </w:pPr>
    </w:p>
    <w:p>
      <w:pPr>
        <w:pStyle w:val="BodyText"/>
      </w:pPr>
    </w:p>
    <w:p>
      <w:pPr>
        <w:pStyle w:val="BodyText"/>
      </w:pPr>
    </w:p>
    <w:p>
      <w:pPr>
        <w:pStyle w:val="BodyText"/>
        <w:spacing w:before="185"/>
        <w:ind w:left="100"/>
      </w:pPr>
      <w:r>
        <w:rPr>
          <w:spacing w:val="-2"/>
        </w:rPr>
        <w:t>【2022</w:t>
      </w:r>
      <w:r>
        <w:rPr/>
        <w:t> 永續城市</w:t>
      </w:r>
      <w:r>
        <w:rPr>
          <w:spacing w:val="-2"/>
        </w:rPr>
        <w:t>SDGs</w:t>
      </w:r>
      <w:r>
        <w:rPr>
          <w:spacing w:val="-3"/>
        </w:rPr>
        <w:t>大調查獲獎名單】</w:t>
      </w:r>
    </w:p>
    <w:p>
      <w:pPr>
        <w:spacing w:after="0"/>
        <w:sectPr>
          <w:pgSz w:w="11900" w:h="16840"/>
          <w:pgMar w:top="1160" w:bottom="280" w:left="620" w:right="620"/>
        </w:sectPr>
      </w:pPr>
    </w:p>
    <w:p>
      <w:pPr>
        <w:pStyle w:val="BodyText"/>
        <w:spacing w:line="580" w:lineRule="auto" w:before="21"/>
        <w:ind w:left="100" w:right="2879"/>
      </w:pPr>
      <w:r>
        <w:rPr/>
        <w:t>【2022 永續城市SDGs大調查 網站】 </w:t>
      </w:r>
      <w:hyperlink r:id="rId70">
        <w:r>
          <w:rPr>
            <w:spacing w:val="-2"/>
          </w:rPr>
          <w:t>https://www.businesstoday.com.tw/bt_topic/2022/sustainable_city/</w:t>
        </w:r>
      </w:hyperlink>
      <w:r>
        <w:rPr>
          <w:spacing w:val="80"/>
          <w:w w:val="150"/>
        </w:rPr>
        <w:t>      </w:t>
      </w:r>
      <w:r>
        <w:rPr>
          <w:spacing w:val="-2"/>
        </w:rPr>
        <w:t>ＶＩＰ會員體驗投資必備APP【首期只要49元】</w:t>
      </w:r>
    </w:p>
    <w:p>
      <w:pPr>
        <w:pStyle w:val="BodyText"/>
      </w:pPr>
    </w:p>
    <w:p>
      <w:pPr>
        <w:pStyle w:val="BodyText"/>
      </w:pPr>
    </w:p>
    <w:p>
      <w:pPr>
        <w:pStyle w:val="BodyText"/>
      </w:pPr>
    </w:p>
    <w:p>
      <w:pPr>
        <w:pStyle w:val="BodyText"/>
        <w:spacing w:before="184"/>
        <w:ind w:left="100"/>
      </w:pPr>
      <w:r>
        <w:rPr>
          <w:spacing w:val="-2"/>
          <w:w w:val="110"/>
        </w:rPr>
        <w:t>文章編號: [2022092721773087209]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2022-09-27</w:t>
      </w:r>
      <w:r>
        <w:rPr>
          <w:spacing w:val="34"/>
          <w:w w:val="115"/>
          <w:sz w:val="28"/>
        </w:rPr>
        <w:t> </w:t>
      </w:r>
      <w:r>
        <w:rPr>
          <w:spacing w:val="-2"/>
          <w:w w:val="115"/>
          <w:sz w:val="28"/>
        </w:rPr>
        <w:t>(14:41)</w:t>
      </w:r>
    </w:p>
    <w:p>
      <w:pPr>
        <w:spacing w:line="249" w:lineRule="auto" w:before="12"/>
        <w:ind w:left="100" w:right="7759" w:firstLine="0"/>
        <w:jc w:val="left"/>
        <w:rPr>
          <w:sz w:val="28"/>
        </w:rPr>
      </w:pPr>
      <w:r>
        <w:rPr>
          <w:sz w:val="28"/>
        </w:rPr>
        <w:t>網站(URL連接) | 政治</w:t>
      </w:r>
      <w:r>
        <w:rPr>
          <w:sz w:val="28"/>
        </w:rPr>
        <w:t>字數: 983 words</w:t>
      </w:r>
    </w:p>
    <w:p>
      <w:pPr>
        <w:pStyle w:val="BodyText"/>
        <w:spacing w:before="9"/>
        <w:rPr>
          <w:sz w:val="21"/>
        </w:rPr>
      </w:pPr>
      <w:r>
        <w:rPr/>
        <w:pict>
          <v:shape style="position:absolute;margin-left:36pt;margin-top:14.945937pt;width:523pt;height:.1pt;mso-position-horizontal-relative:page;mso-position-vertical-relative:paragraph;z-index:-14979072;mso-wrap-distance-left:0;mso-wrap-distance-right:0" id="docshape61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反轉薪酸 黃秀芳續推動離岸風電</w:t>
      </w:r>
    </w:p>
    <w:p>
      <w:pPr>
        <w:pStyle w:val="BodyText"/>
        <w:spacing w:before="12"/>
        <w:rPr>
          <w:sz w:val="22"/>
        </w:rPr>
      </w:pPr>
      <w:r>
        <w:rPr/>
        <w:pict>
          <v:shape style="position:absolute;margin-left:36pt;margin-top:15.723047pt;width:523pt;height:.1pt;mso-position-horizontal-relative:page;mso-position-vertical-relative:paragraph;z-index:-14978560;mso-wrap-distance-left:0;mso-wrap-distance-right:0" id="docshape61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：https://news.pchome.com.tw/politics/nownews/20220927/index-</w:t>
      </w:r>
      <w:r>
        <w:rPr>
          <w:spacing w:val="80"/>
          <w:w w:val="150"/>
        </w:rPr>
        <w:t> </w:t>
      </w:r>
      <w:r>
        <w:rPr>
          <w:spacing w:val="-2"/>
          <w:w w:val="110"/>
        </w:rPr>
        <w:t>66425955536208207001.html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t>黃秀芳陣營提出「產業政策三支箭」，要全力拚經濟讓彰化人不再薪酸。（</w:t>
      </w:r>
      <w:r>
        <w:rPr>
          <w:spacing w:val="-2"/>
        </w:rPr>
        <w:t>圖／記者顏幸如攝</w:t>
      </w:r>
    </w:p>
    <w:p>
      <w:pPr>
        <w:pStyle w:val="BodyText"/>
        <w:spacing w:before="62"/>
        <w:ind w:left="100"/>
      </w:pPr>
      <w:r>
        <w:rPr>
          <w:spacing w:val="-2"/>
          <w:w w:val="115"/>
        </w:rPr>
        <w:t>，2022.09.27）</w:t>
      </w:r>
    </w:p>
    <w:p>
      <w:pPr>
        <w:pStyle w:val="BodyText"/>
        <w:rPr>
          <w:sz w:val="34"/>
        </w:rPr>
      </w:pPr>
    </w:p>
    <w:p>
      <w:pPr>
        <w:pStyle w:val="BodyText"/>
        <w:spacing w:line="290" w:lineRule="auto"/>
        <w:ind w:left="100" w:right="119"/>
      </w:pPr>
      <w:r>
        <w:rPr>
          <w:spacing w:val="-2"/>
        </w:rPr>
        <w:t>根據行政院主計總處公布資料，國人平均薪資六都為台中最低、全國則是彰化墊底。民進黨彰化縣長候選人黃秀芳連續強打低薪現象，今天提出產業政策3支箭，除了建立田中科學園區，也將打造彰</w:t>
      </w:r>
      <w:r>
        <w:rPr>
          <w:spacing w:val="-2"/>
        </w:rPr>
        <w:t>濱工業區成為離岸風電零組件產業園區、培育專業人才，搶搭亞太與印太離岸風電市場快速成長的商機，讓彰化成為離岸風電零組件製造大縣。</w:t>
      </w:r>
    </w:p>
    <w:p>
      <w:pPr>
        <w:pStyle w:val="BodyText"/>
        <w:spacing w:before="11"/>
        <w:rPr>
          <w:sz w:val="28"/>
        </w:rPr>
      </w:pPr>
    </w:p>
    <w:p>
      <w:pPr>
        <w:pStyle w:val="BodyText"/>
        <w:ind w:left="100"/>
      </w:pPr>
      <w:r>
        <w:rPr/>
        <w:t>黃秀芳針對彰化縣內的工業區，提出產業園區提昇計劃。（圖／黃秀芳競總提供</w:t>
      </w:r>
      <w:r>
        <w:rPr>
          <w:spacing w:val="-2"/>
        </w:rPr>
        <w:t>，2022.09.27）</w:t>
      </w:r>
    </w:p>
    <w:p>
      <w:pPr>
        <w:pStyle w:val="BodyText"/>
        <w:rPr>
          <w:sz w:val="34"/>
        </w:rPr>
      </w:pPr>
    </w:p>
    <w:p>
      <w:pPr>
        <w:pStyle w:val="BodyText"/>
        <w:spacing w:line="290" w:lineRule="auto"/>
        <w:ind w:left="100" w:right="119"/>
      </w:pPr>
      <w:r>
        <w:rPr>
          <w:w w:val="100"/>
        </w:rPr>
        <w:t>彰化縣過去勞工平均提繳工資常是全國最低，根據勞動部統計，去年倒數後兩名為屏東3萬4524</w:t>
      </w:r>
      <w:r>
        <w:rPr>
          <w:spacing w:val="-10"/>
          <w:w w:val="100"/>
        </w:rPr>
        <w:t>元、</w:t>
      </w:r>
      <w:r>
        <w:rPr>
          <w:w w:val="100"/>
        </w:rPr>
        <w:t>彰化3萬4763元，彰化雖擺脫最後，仍相當薪酸。縣府為起帶頭作用，今年6月起調升府內員工及所</w:t>
      </w:r>
      <w:r>
        <w:rPr>
          <w:w w:val="100"/>
        </w:rPr>
        <w:t>屬機關學校最低薪資到2萬7千元，預計有600多人受惠。對手黃秀芳則強打縣內勞工普遍低薪現象</w:t>
      </w:r>
    </w:p>
    <w:p>
      <w:pPr>
        <w:pStyle w:val="BodyText"/>
        <w:spacing w:line="297" w:lineRule="exact"/>
        <w:ind w:left="100"/>
      </w:pPr>
      <w:r>
        <w:rPr>
          <w:spacing w:val="-1"/>
        </w:rPr>
        <w:t>，讓年輕人不敢回鄉生活、縣民難以安居樂業。</w:t>
      </w:r>
    </w:p>
    <w:p>
      <w:pPr>
        <w:pStyle w:val="BodyText"/>
        <w:rPr>
          <w:sz w:val="34"/>
        </w:rPr>
      </w:pPr>
    </w:p>
    <w:p>
      <w:pPr>
        <w:pStyle w:val="BodyText"/>
        <w:spacing w:line="290" w:lineRule="auto"/>
        <w:ind w:left="100" w:right="119"/>
      </w:pPr>
      <w:r>
        <w:rPr>
          <w:spacing w:val="-2"/>
        </w:rPr>
        <w:t>黃秀芳今（27）日提出產業政策3支箭，包括「產業改造」、「園區提升」、「傳統產業升級」。她</w:t>
      </w:r>
      <w:r>
        <w:rPr>
          <w:spacing w:val="-2"/>
        </w:rPr>
        <w:t>指出近年來彰化產業發展遲緩，連帶造成持續低薪、人口流失，未來第一大要務就是拚經濟。她提出以綠能風電、AI機器人與電動車創新科技結合傳產為主軸，再以彰濱離岸風電產業園區、田中科</w:t>
      </w:r>
    </w:p>
    <w:p>
      <w:pPr>
        <w:spacing w:after="0" w:line="290" w:lineRule="auto"/>
        <w:sectPr>
          <w:pgSz w:w="11900" w:h="16840"/>
          <w:pgMar w:top="1500" w:bottom="280" w:left="620" w:right="620"/>
        </w:sectPr>
      </w:pPr>
    </w:p>
    <w:p>
      <w:pPr>
        <w:pStyle w:val="BodyText"/>
        <w:spacing w:before="21"/>
        <w:ind w:left="100"/>
      </w:pPr>
      <w:r>
        <w:rPr/>
        <w:t>學園區與現有9</w:t>
      </w:r>
      <w:r>
        <w:rPr>
          <w:spacing w:val="-1"/>
        </w:rPr>
        <w:t>個工業區等產業聚落為製造生產基地，務實促進產業轉型升級、展現核心競爭力。</w:t>
      </w:r>
    </w:p>
    <w:p>
      <w:pPr>
        <w:pStyle w:val="BodyText"/>
        <w:rPr>
          <w:sz w:val="34"/>
        </w:rPr>
      </w:pPr>
    </w:p>
    <w:p>
      <w:pPr>
        <w:pStyle w:val="BodyText"/>
        <w:spacing w:before="1"/>
        <w:ind w:left="100"/>
      </w:pPr>
      <w:r>
        <w:rPr/>
        <w:pict>
          <v:shape style="position:absolute;margin-left:432pt;margin-top:16.964531pt;width:36pt;height:.1pt;mso-position-horizontal-relative:page;mso-position-vertical-relative:paragraph;z-index:-14978048;mso-wrap-distance-left:0;mso-wrap-distance-right:0" id="docshape613" coordorigin="8640,339" coordsize="720,0" path="m8640,339l9360,339e" filled="false" stroked="true" strokeweight=".8pt" strokecolor="#ff0000">
            <v:path arrowok="t"/>
            <v:stroke dashstyle="solid"/>
            <w10:wrap type="topAndBottom"/>
          </v:shape>
        </w:pict>
      </w:r>
      <w:r>
        <w:rPr/>
        <w:pict>
          <v:line style="position:absolute;mso-position-horizontal-relative:page;mso-position-vertical-relative:paragraph;z-index:16480256" from="360pt,52.964531pt" to="384pt,52.964531pt" stroked="true" strokeweight=".8pt" strokecolor="#ff0000">
            <v:stroke dashstyle="solid"/>
            <w10:wrap type="none"/>
          </v:line>
        </w:pict>
      </w:r>
      <w:r>
        <w:rPr/>
        <w:t>中華民國工業區廠商聯合總會理事長賴博司指出，中部是中小企業重鎮，但</w:t>
      </w:r>
      <w:r>
        <w:rPr>
          <w:color w:val="FF0000"/>
        </w:rPr>
        <w:t>少子化</w:t>
      </w:r>
      <w:r>
        <w:rPr>
          <w:spacing w:val="-2"/>
        </w:rPr>
        <w:t>造成嚴重缺工</w:t>
      </w:r>
    </w:p>
    <w:p>
      <w:pPr>
        <w:pStyle w:val="BodyText"/>
        <w:spacing w:line="290" w:lineRule="auto" w:before="13"/>
        <w:ind w:left="100" w:right="119"/>
      </w:pPr>
      <w:r>
        <w:rPr>
          <w:spacing w:val="-2"/>
        </w:rPr>
        <w:t>，以有2萬從業者的彰濱工業區為例，這些年來靠著移工撐起人力需求，但過去受限法令規定，工作</w:t>
      </w:r>
      <w:r>
        <w:rPr>
          <w:spacing w:val="-2"/>
        </w:rPr>
        <w:t>達一定年限必須離開，這些技術成熟的移工被日韓等國接手，</w:t>
      </w:r>
      <w:r>
        <w:rPr>
          <w:color w:val="FF0000"/>
          <w:spacing w:val="-2"/>
        </w:rPr>
        <w:t>台灣</w:t>
      </w:r>
      <w:r>
        <w:rPr>
          <w:spacing w:val="-2"/>
        </w:rPr>
        <w:t>淪為被競爭對手打趴的移工訓練所，經向黃秀芳等立委反映，政府今年4月通過「移工留才久用方案」，讓中階以上的移工可以留用甚至入籍，解決了中小企業的難題。</w:t>
      </w:r>
    </w:p>
    <w:p>
      <w:pPr>
        <w:pStyle w:val="BodyText"/>
        <w:spacing w:before="11"/>
        <w:rPr>
          <w:sz w:val="28"/>
        </w:rPr>
      </w:pPr>
    </w:p>
    <w:p>
      <w:pPr>
        <w:pStyle w:val="BodyText"/>
        <w:ind w:left="100"/>
      </w:pPr>
      <w:r>
        <w:rPr/>
        <w:t>彰化離岸風力發電目標是200支，黃秀芳建議增加到600支。（圖／黃秀芳競總提供</w:t>
      </w:r>
      <w:r>
        <w:rPr>
          <w:spacing w:val="-2"/>
        </w:rPr>
        <w:t>，2022.09.27）</w:t>
      </w:r>
    </w:p>
    <w:p>
      <w:pPr>
        <w:pStyle w:val="BodyText"/>
        <w:rPr>
          <w:sz w:val="34"/>
        </w:rPr>
      </w:pPr>
    </w:p>
    <w:p>
      <w:pPr>
        <w:pStyle w:val="BodyText"/>
        <w:spacing w:line="290" w:lineRule="auto"/>
        <w:ind w:left="100" w:right="239"/>
        <w:jc w:val="both"/>
      </w:pPr>
      <w:r>
        <w:rPr>
          <w:spacing w:val="-2"/>
        </w:rPr>
        <w:t>黃秀芳說，未來的縣府不僅要解決企業難題，更要透過引進高科技、專業技術產業如風電等，以反</w:t>
      </w:r>
      <w:r>
        <w:rPr>
          <w:spacing w:val="-2"/>
        </w:rPr>
        <w:t>轉目前的薪資結構。彰化離岸風力發電目標是200支，她建議增加到600支，不僅可以滿足更多電力需求，更能打造離岸風電零組件園區、培訓優秀風電從業人才、投入國際離岸風電市場，為彰化產業創造新契機，形塑更多隱形冠軍與世界冠軍企業。</w:t>
      </w:r>
    </w:p>
    <w:p>
      <w:pPr>
        <w:pStyle w:val="BodyText"/>
        <w:spacing w:before="11"/>
        <w:rPr>
          <w:sz w:val="28"/>
        </w:rPr>
      </w:pPr>
    </w:p>
    <w:p>
      <w:pPr>
        <w:pStyle w:val="BodyText"/>
        <w:ind w:left="100"/>
      </w:pPr>
      <w:r>
        <w:rPr>
          <w:spacing w:val="-3"/>
        </w:rPr>
        <w:t>相關新聞</w:t>
      </w:r>
    </w:p>
    <w:p>
      <w:pPr>
        <w:pStyle w:val="BodyText"/>
        <w:spacing w:line="720" w:lineRule="atLeast"/>
        <w:ind w:left="100" w:right="4919"/>
      </w:pPr>
      <w:r>
        <w:rPr/>
        <w:pict>
          <v:shape style="position:absolute;margin-left:186pt;margin-top:74.019997pt;width:24pt;height:.1pt;mso-position-horizontal-relative:page;mso-position-vertical-relative:paragraph;z-index:-14977536;mso-wrap-distance-left:0;mso-wrap-distance-right:0" id="docshape614" coordorigin="3720,1480" coordsize="480,0" path="m3720,1480l4200,1480e" filled="false" stroked="true" strokeweight=".8pt" strokecolor="#ff0000">
            <v:path arrowok="t"/>
            <v:stroke dashstyle="solid"/>
            <w10:wrap type="topAndBottom"/>
          </v:shape>
        </w:pict>
      </w:r>
      <w:r>
        <w:rPr/>
        <w:t>彰化喬友大樓今開拆 黃秀芳籲正視消防人力不足沈痾</w:t>
      </w:r>
      <w:r>
        <w:rPr>
          <w:spacing w:val="2"/>
        </w:rPr>
        <w:t>賴清德為彰化黃秀芳站台 籲</w:t>
      </w:r>
      <w:r>
        <w:rPr>
          <w:color w:val="FF0000"/>
        </w:rPr>
        <w:t>台灣</w:t>
      </w:r>
      <w:r>
        <w:rPr>
          <w:spacing w:val="-2"/>
        </w:rPr>
        <w:t>人團結當蔡英文後盾</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[202209275447800]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2022-09-27</w:t>
      </w:r>
      <w:r>
        <w:rPr>
          <w:spacing w:val="12"/>
          <w:w w:val="110"/>
          <w:sz w:val="28"/>
        </w:rPr>
        <w:t> </w:t>
      </w:r>
      <w:r>
        <w:rPr>
          <w:spacing w:val="-2"/>
          <w:w w:val="110"/>
          <w:sz w:val="28"/>
        </w:rPr>
        <w:t>(02:19)</w:t>
      </w:r>
    </w:p>
    <w:p>
      <w:pPr>
        <w:spacing w:line="249" w:lineRule="auto" w:before="12"/>
        <w:ind w:left="100" w:right="6919" w:firstLine="0"/>
        <w:jc w:val="left"/>
        <w:rPr>
          <w:sz w:val="28"/>
        </w:rPr>
      </w:pPr>
      <w:r>
        <w:rPr>
          <w:sz w:val="28"/>
        </w:rPr>
        <w:t>網站(URL連接) | 全總站排行</w:t>
      </w:r>
      <w:r>
        <w:rPr>
          <w:spacing w:val="10"/>
          <w:sz w:val="28"/>
        </w:rPr>
        <w:t>字數: </w:t>
      </w:r>
      <w:r>
        <w:rPr>
          <w:sz w:val="28"/>
        </w:rPr>
        <w:t>1304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76512;mso-wrap-distance-left:0;mso-wrap-distance-right:0" id="docshape61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經濟日報社論／積極應對解封後的缺工問題</w:t>
      </w:r>
    </w:p>
    <w:p>
      <w:pPr>
        <w:pStyle w:val="BodyText"/>
        <w:spacing w:before="12"/>
        <w:rPr>
          <w:sz w:val="22"/>
        </w:rPr>
      </w:pPr>
      <w:r>
        <w:rPr/>
        <w:pict>
          <v:shape style="position:absolute;margin-left:36pt;margin-top:15.723047pt;width:523pt;height:.1pt;mso-position-horizontal-relative:page;mso-position-vertical-relative:paragraph;z-index:-14976000;mso-wrap-distance-left:0;mso-wrap-distance-right:0" id="docshape61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：https://udn.com/news/story/7338/6642324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人力銀行發布調查，9月份在其網站登錄之工作機會有101.7萬個，再創歷史新高。電子資訊、軟體</w:t>
      </w:r>
      <w:r>
        <w:rPr>
          <w:spacing w:val="-1"/>
        </w:rPr>
        <w:t>和半導體業的人才缺口最大，解封後消費爆發的住宿餐飲、旅遊休閒、運動等民生產業也多有增加</w:t>
      </w:r>
    </w:p>
    <w:p>
      <w:pPr>
        <w:pStyle w:val="BodyText"/>
        <w:spacing w:line="290" w:lineRule="auto"/>
        <w:ind w:left="100" w:right="239"/>
      </w:pPr>
      <w:r>
        <w:rPr/>
        <w:pict>
          <v:line style="position:absolute;mso-position-horizontal-relative:page;mso-position-vertical-relative:paragraph;z-index:16481792" from="96pt,16.914532pt" to="120pt,16.914532pt" stroked="true" strokeweight=".8pt" strokecolor="#ff0000">
            <v:stroke dashstyle="solid"/>
            <w10:wrap type="none"/>
          </v:line>
        </w:pict>
      </w:r>
      <w:r>
        <w:rPr>
          <w:spacing w:val="-2"/>
        </w:rPr>
        <w:t>。如何應對</w:t>
      </w:r>
      <w:r>
        <w:rPr>
          <w:color w:val="FF0000"/>
          <w:spacing w:val="-2"/>
        </w:rPr>
        <w:t>台灣</w:t>
      </w:r>
      <w:r>
        <w:rPr>
          <w:spacing w:val="-2"/>
        </w:rPr>
        <w:t>當前的缺工問題，是官民都必須謹慎面對的嚴肅課題，若無超前部署，未來將會付出高昂的代價。</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482304" from="192pt,16.914532pt" to="228pt,16.914532pt" stroked="true" strokeweight=".8pt" strokecolor="#ff0000">
            <v:stroke dashstyle="solid"/>
            <w10:wrap type="none"/>
          </v:line>
        </w:pict>
      </w:r>
      <w:r>
        <w:rPr>
          <w:spacing w:val="-2"/>
        </w:rPr>
        <w:t>國內這兩年缺工嚴重，主因是</w:t>
      </w:r>
      <w:r>
        <w:rPr>
          <w:color w:val="FF0000"/>
          <w:spacing w:val="-2"/>
        </w:rPr>
        <w:t>少子化</w:t>
      </w:r>
      <w:r>
        <w:rPr>
          <w:spacing w:val="-2"/>
        </w:rPr>
        <w:t>、台商回流、貿易戰供應鏈重組、就業意願不高和制度未及時調整等，相互影響下也提高了問題的嚴重性。許多建築工地開工後就呆耗著，不見半個勞工人影</w:t>
      </w:r>
    </w:p>
    <w:p>
      <w:pPr>
        <w:pStyle w:val="BodyText"/>
        <w:spacing w:line="290" w:lineRule="auto"/>
        <w:ind w:left="100" w:right="119"/>
      </w:pPr>
      <w:r>
        <w:rPr>
          <w:spacing w:val="-2"/>
        </w:rPr>
        <w:t>；台北市東區一棟住宅大樓的起造時間，竟然設定七年，換個捷運手扶梯也耗時一年，顯示缺工極為嚴重。高科技電子業為了搶人，已開出年薪100萬-200萬元的大學畢業新鮮人「起薪」，甚至要找</w:t>
      </w:r>
      <w:r>
        <w:rPr>
          <w:spacing w:val="-2"/>
        </w:rPr>
        <w:t>文科出身的「可造之才」入行培訓進用，可見缺人程度。傳產和中小企在待遇上無法和高科技業競爭，轉而建議政府開放更多的移工名額。目前相關部會雖然都有動作，但多方顧慮、謹小慎微而成</w:t>
      </w:r>
      <w:r>
        <w:rPr>
          <w:spacing w:val="-4"/>
        </w:rPr>
        <w:t>效有限。</w:t>
      </w:r>
    </w:p>
    <w:p>
      <w:pPr>
        <w:pStyle w:val="BodyText"/>
        <w:spacing w:before="9"/>
        <w:rPr>
          <w:sz w:val="28"/>
        </w:rPr>
      </w:pPr>
    </w:p>
    <w:p>
      <w:pPr>
        <w:pStyle w:val="BodyText"/>
        <w:spacing w:line="290" w:lineRule="auto"/>
        <w:ind w:left="100" w:right="239"/>
      </w:pPr>
      <w:r>
        <w:rPr>
          <w:spacing w:val="-2"/>
        </w:rPr>
        <w:t>人力銀行資料早已顯示這種狀況，今年春天登錄的「求供比」（企業求人數和勞工求職數之比）</w:t>
      </w:r>
      <w:r>
        <w:rPr>
          <w:spacing w:val="-2"/>
        </w:rPr>
        <w:t>已</w:t>
      </w:r>
      <w:r>
        <w:rPr>
          <w:spacing w:val="-1"/>
        </w:rPr>
        <w:t>創下三年新高。比起疫情前，「求供比」提高的行業依序為營建工程、用水供應及汙染整治、教育</w:t>
      </w:r>
    </w:p>
    <w:p>
      <w:pPr>
        <w:pStyle w:val="BodyText"/>
        <w:spacing w:line="290" w:lineRule="auto"/>
        <w:ind w:left="100" w:right="239"/>
        <w:jc w:val="both"/>
      </w:pPr>
      <w:r>
        <w:rPr>
          <w:spacing w:val="-2"/>
        </w:rPr>
        <w:t>、電力及燃氣供應、住宿餐飲、製造業；其他諸多服務業如運輸倉儲、金融保險、休閒服務、專業服務等卻呈現下滑。換言之，疫情後的行業勞工供需有相當大的變化，各產業缺工的原因和後續發展都不見得相同，沒有一套「放諸四海而皆準」的人才供給調整「藥方」，能符合所有行業之需。</w:t>
      </w:r>
      <w:r>
        <w:rPr>
          <w:spacing w:val="-1"/>
        </w:rPr>
        <w:t>因此，行政院雖然可以提出一些重要方向讓部會去推動，但相關部會仍需另行提出更細緻具體的方</w:t>
      </w:r>
    </w:p>
    <w:p>
      <w:pPr>
        <w:spacing w:after="0" w:line="290" w:lineRule="auto"/>
        <w:jc w:val="both"/>
        <w:sectPr>
          <w:pgSz w:w="11900" w:h="16840"/>
          <w:pgMar w:top="1500" w:bottom="280" w:left="620" w:right="620"/>
        </w:sectPr>
      </w:pPr>
    </w:p>
    <w:p>
      <w:pPr>
        <w:pStyle w:val="BodyText"/>
        <w:spacing w:before="21"/>
        <w:ind w:left="100"/>
      </w:pPr>
      <w:r>
        <w:rPr>
          <w:spacing w:val="-1"/>
        </w:rPr>
        <w:t>案，來解決不同行業的人才短缺問題。</w:t>
      </w:r>
    </w:p>
    <w:p>
      <w:pPr>
        <w:pStyle w:val="BodyText"/>
        <w:rPr>
          <w:sz w:val="34"/>
        </w:rPr>
      </w:pPr>
    </w:p>
    <w:p>
      <w:pPr>
        <w:pStyle w:val="BodyText"/>
        <w:spacing w:line="290" w:lineRule="auto" w:before="1"/>
        <w:ind w:left="100" w:right="239"/>
        <w:jc w:val="both"/>
      </w:pPr>
      <w:r>
        <w:rPr>
          <w:spacing w:val="-2"/>
        </w:rPr>
        <w:t>例如，在美中對抗的地緣政治發展下，台商和部分外商會繼續由中國大陸撤出，回台投資短中期會持續增加，故製造業和供水汙染整治的行業需求會繼續攀升，營建工程的勞動需求也會維持成長一段時間，但不太可能會成為長期現象。另外，住宿餐飲的人力需求是在提升，但未來可能因使用自</w:t>
      </w:r>
      <w:r>
        <w:rPr>
          <w:spacing w:val="-1"/>
        </w:rPr>
        <w:t>動化服務，以及國境解封、國人恢復出國旅遊之下，獲得相當程度緩解，長期勞動需求必然會下滑</w:t>
      </w:r>
    </w:p>
    <w:p>
      <w:pPr>
        <w:pStyle w:val="BodyText"/>
        <w:spacing w:line="290" w:lineRule="auto"/>
        <w:ind w:left="100" w:right="239"/>
      </w:pPr>
      <w:r>
        <w:rPr>
          <w:spacing w:val="-2"/>
        </w:rPr>
        <w:t>。在複雜的政經環境之下，各行業的勞工需求都需要相當專業的評估，研究有效調整其勞動供給量的模式和數量，特別是應該提出因應需求變化，勞工供給量會自動產生彈性調整的模式。</w:t>
      </w:r>
    </w:p>
    <w:p>
      <w:pPr>
        <w:pStyle w:val="BodyText"/>
        <w:spacing w:before="9"/>
        <w:rPr>
          <w:sz w:val="28"/>
        </w:rPr>
      </w:pPr>
    </w:p>
    <w:p>
      <w:pPr>
        <w:pStyle w:val="BodyText"/>
        <w:spacing w:line="290" w:lineRule="auto"/>
        <w:ind w:left="100" w:right="239"/>
      </w:pPr>
      <w:r>
        <w:rPr/>
        <w:pict>
          <v:line style="position:absolute;mso-position-horizontal-relative:page;mso-position-vertical-relative:paragraph;z-index:16482816" from="336pt,16.914532pt" to="360pt,16.914532pt" stroked="true" strokeweight=".8pt" strokecolor="#ff0000">
            <v:stroke dashstyle="solid"/>
            <w10:wrap type="none"/>
          </v:line>
        </w:pict>
      </w:r>
      <w:r>
        <w:rPr>
          <w:spacing w:val="-2"/>
        </w:rPr>
        <w:t>行政院已核定勞動部提出的「移工留才久用方案」，讓在</w:t>
      </w:r>
      <w:r>
        <w:rPr>
          <w:color w:val="FF0000"/>
          <w:spacing w:val="-2"/>
        </w:rPr>
        <w:t>台灣</w:t>
      </w:r>
      <w:r>
        <w:rPr>
          <w:spacing w:val="-2"/>
        </w:rPr>
        <w:t>工作達六年以上的移工，或取得我國</w:t>
      </w:r>
      <w:r>
        <w:rPr/>
        <w:t>副學士（專科）</w:t>
      </w:r>
      <w:r>
        <w:rPr>
          <w:spacing w:val="-1"/>
        </w:rPr>
        <w:t>以上學位的僑外，並符合薪資和技術標準者，可由雇主申請聘僱從事中階技術工作</w:t>
      </w:r>
    </w:p>
    <w:p>
      <w:pPr>
        <w:pStyle w:val="BodyText"/>
        <w:spacing w:line="290" w:lineRule="auto"/>
        <w:ind w:left="100" w:right="119"/>
      </w:pPr>
      <w:r>
        <w:rPr>
          <w:spacing w:val="-2"/>
        </w:rPr>
        <w:t>，每次三年、期滿可申請延展，無工作年限限制；薪資夠高（基本工資兩倍）或取得乙級證照，還可申請永久居留。這個方案已在4月底上路，有機會緩解人才短缺的問題。然而，這個方案的規範過</w:t>
      </w:r>
      <w:r>
        <w:rPr>
          <w:spacing w:val="-2"/>
        </w:rPr>
        <w:t>於簡略，必須設定年度總額，以及行業間的名額分配，並逐年視市場需求變化調整，才不致獨厚少數行業，獲核准移工總量太少或過多，都無法契合產業實際缺工需求。</w:t>
      </w:r>
    </w:p>
    <w:p>
      <w:pPr>
        <w:pStyle w:val="BodyText"/>
        <w:spacing w:before="10"/>
        <w:rPr>
          <w:sz w:val="28"/>
        </w:rPr>
      </w:pPr>
    </w:p>
    <w:p>
      <w:pPr>
        <w:pStyle w:val="BodyText"/>
        <w:spacing w:line="290" w:lineRule="auto"/>
        <w:ind w:left="100" w:right="119"/>
      </w:pPr>
      <w:r>
        <w:rPr>
          <w:spacing w:val="-2"/>
        </w:rPr>
        <w:t>此外，在專業人才的引進上，雖然去年7月修訂放寬「外國專業人才延攬及僱用法」，但是在國內需</w:t>
      </w:r>
      <w:r>
        <w:rPr>
          <w:spacing w:val="-2"/>
        </w:rPr>
        <w:t>求緊迫之下，實施的結果也應年年檢討，看看是否仍然不合時宜。另外，國內65歲就要求退休的制度也應研究修改，跟上先進國家腳步；除避免就業的年齡歧視以外，也能立竿見影、有效擴張人力</w:t>
      </w:r>
      <w:r>
        <w:rPr>
          <w:spacing w:val="-4"/>
        </w:rPr>
        <w:t>資源。</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[202209270347121]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2022-09-27</w:t>
      </w:r>
      <w:r>
        <w:rPr>
          <w:spacing w:val="-7"/>
          <w:w w:val="110"/>
          <w:sz w:val="28"/>
        </w:rPr>
        <w:t> </w:t>
      </w:r>
      <w:r>
        <w:rPr>
          <w:spacing w:val="-2"/>
          <w:w w:val="110"/>
          <w:sz w:val="28"/>
        </w:rPr>
        <w:t>(05:35)</w:t>
      </w:r>
    </w:p>
    <w:p>
      <w:pPr>
        <w:spacing w:line="249" w:lineRule="auto" w:before="12"/>
        <w:ind w:left="100" w:right="7199" w:firstLine="0"/>
        <w:jc w:val="left"/>
        <w:rPr>
          <w:sz w:val="28"/>
        </w:rPr>
      </w:pPr>
      <w:r>
        <w:rPr>
          <w:sz w:val="28"/>
        </w:rPr>
        <w:t>網站(URL連接) | 即時新聞</w:t>
      </w:r>
      <w:r>
        <w:rPr>
          <w:spacing w:val="10"/>
          <w:sz w:val="28"/>
        </w:rPr>
        <w:t>字數: </w:t>
      </w:r>
      <w:r>
        <w:rPr>
          <w:sz w:val="28"/>
        </w:rPr>
        <w:t>1009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73952;mso-wrap-distance-left:0;mso-wrap-distance-right:0" id="docshape61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鄭運鵬南區競總 打造懷舊遊戲場</w:t>
      </w:r>
    </w:p>
    <w:p>
      <w:pPr>
        <w:pStyle w:val="BodyText"/>
        <w:spacing w:before="12"/>
        <w:rPr>
          <w:sz w:val="22"/>
        </w:rPr>
      </w:pPr>
      <w:r>
        <w:rPr/>
        <w:pict>
          <v:shape style="position:absolute;margin-left:36pt;margin-top:15.723047pt;width:523pt;height:.1pt;mso-position-horizontal-relative:page;mso-position-vertical-relative:paragraph;z-index:-14973440;mso-wrap-distance-left:0;mso-wrap-distance-right:0" id="docshape61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：https://news.ltn.com.tw/news/politics/paper/1542474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[202209270629934]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2022-09-27</w:t>
      </w:r>
      <w:r>
        <w:rPr>
          <w:spacing w:val="12"/>
          <w:w w:val="110"/>
          <w:sz w:val="28"/>
        </w:rPr>
        <w:t> </w:t>
      </w:r>
      <w:r>
        <w:rPr>
          <w:spacing w:val="-2"/>
          <w:w w:val="110"/>
          <w:sz w:val="28"/>
        </w:rPr>
        <w:t>(10:54)</w:t>
      </w:r>
    </w:p>
    <w:p>
      <w:pPr>
        <w:spacing w:line="249" w:lineRule="auto" w:before="12"/>
        <w:ind w:left="100" w:right="5099" w:firstLine="0"/>
        <w:jc w:val="left"/>
        <w:rPr>
          <w:sz w:val="28"/>
        </w:rPr>
      </w:pPr>
      <w:r>
        <w:rPr>
          <w:sz w:val="28"/>
        </w:rPr>
        <w:t>網站(URL連接) | 房產 |By 葉思含、吳皇諭</w:t>
      </w:r>
      <w:r>
        <w:rPr>
          <w:spacing w:val="10"/>
          <w:sz w:val="28"/>
        </w:rPr>
        <w:t>字數: </w:t>
      </w:r>
      <w:r>
        <w:rPr>
          <w:sz w:val="28"/>
        </w:rPr>
        <w:t>1089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72928;mso-wrap-distance-left:0;mso-wrap-distance-right:0" id="docshape61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雙北房市「量縮價穩」 低總</w:t>
      </w:r>
      <w:r>
        <w:rPr>
          <w:sz w:val="28"/>
        </w:rPr>
        <w:t>2</w:t>
      </w:r>
      <w:r>
        <w:rPr>
          <w:spacing w:val="-3"/>
          <w:sz w:val="28"/>
        </w:rPr>
        <w:t>房最熱銷</w:t>
      </w:r>
    </w:p>
    <w:p>
      <w:pPr>
        <w:pStyle w:val="BodyText"/>
        <w:spacing w:before="12"/>
        <w:rPr>
          <w:sz w:val="22"/>
        </w:rPr>
      </w:pPr>
      <w:r>
        <w:rPr/>
        <w:pict>
          <v:shape style="position:absolute;margin-left:36pt;margin-top:15.723047pt;width:523pt;height:.1pt;mso-position-horizontal-relative:page;mso-position-vertical-relative:paragraph;z-index:-14972416;mso-wrap-distance-left:0;mso-wrap-distance-right:0" id="docshape62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文字快照：https://house.chinatimes.com/20220927001330-</w:t>
      </w:r>
      <w:r>
        <w:rPr>
          <w:spacing w:val="-2"/>
          <w:w w:val="110"/>
        </w:rPr>
        <w:t>264401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忠泰房屋推出建案有口皆碑，圖為今年指標預售案「廣宇江南」。（中時新聞網</w:t>
      </w:r>
      <w:r>
        <w:rPr>
          <w:spacing w:val="-10"/>
        </w:rPr>
        <w:t>）</w:t>
      </w:r>
    </w:p>
    <w:p>
      <w:pPr>
        <w:pStyle w:val="BodyText"/>
        <w:rPr>
          <w:sz w:val="34"/>
        </w:rPr>
      </w:pPr>
    </w:p>
    <w:p>
      <w:pPr>
        <w:pStyle w:val="BodyText"/>
        <w:spacing w:line="290" w:lineRule="auto" w:before="1"/>
        <w:ind w:left="100" w:right="119"/>
      </w:pPr>
      <w:r>
        <w:rPr>
          <w:w w:val="100"/>
        </w:rPr>
        <w:t>忠泰房屋為業界知名代銷業者，歷年推出建案有口皆碑，忠泰房屋協理張智傑表示，每年約規畫3</w:t>
      </w:r>
      <w:r>
        <w:rPr>
          <w:spacing w:val="-19"/>
          <w:w w:val="100"/>
        </w:rPr>
        <w:t>至</w:t>
      </w:r>
      <w:r>
        <w:rPr>
          <w:w w:val="100"/>
        </w:rPr>
        <w:t> </w:t>
      </w:r>
      <w:r>
        <w:rPr>
          <w:w w:val="100"/>
        </w:rPr>
        <w:t>4個指標案，總銷金額在50億元至100億元之間，不追求量體規模，專注在營建品質、誠信行銷與售</w:t>
      </w:r>
      <w:r>
        <w:rPr/>
        <w:t>後服務，因此深受購屋族信賴，今年主推「廣宇江南」、「安家秀」、「忠泰湛」等台北市預售案</w:t>
      </w:r>
    </w:p>
    <w:p>
      <w:pPr>
        <w:pStyle w:val="BodyText"/>
        <w:spacing w:line="297" w:lineRule="exact"/>
        <w:ind w:left="100"/>
      </w:pPr>
      <w:r>
        <w:rPr>
          <w:spacing w:val="-1"/>
        </w:rPr>
        <w:t>，創下買氣佳績，受市場矚目。</w:t>
      </w:r>
    </w:p>
    <w:p>
      <w:pPr>
        <w:pStyle w:val="BodyText"/>
        <w:spacing w:before="12"/>
        <w:rPr>
          <w:sz w:val="33"/>
        </w:rPr>
      </w:pPr>
    </w:p>
    <w:p>
      <w:pPr>
        <w:pStyle w:val="BodyText"/>
        <w:spacing w:line="290" w:lineRule="auto"/>
        <w:ind w:left="100" w:right="239"/>
        <w:jc w:val="both"/>
      </w:pPr>
      <w:r>
        <w:rPr>
          <w:spacing w:val="-2"/>
        </w:rPr>
        <w:t>觀察明年忠泰房屋預備推案，張智傑指出，手中有總銷達百億的忠泰大同案醞釀中，基地位南京西</w:t>
      </w:r>
      <w:r>
        <w:rPr>
          <w:spacing w:val="-2"/>
        </w:rPr>
        <w:t>路近迪化街精華區塊，為集團布局逾10年的都更案；另外還有土城承天路廠辦、新店能仁家商旁住宅案等，皆備受市場期待，詢問度相當高。</w:t>
      </w:r>
    </w:p>
    <w:p>
      <w:pPr>
        <w:pStyle w:val="BodyText"/>
        <w:spacing w:before="11"/>
        <w:rPr>
          <w:sz w:val="28"/>
        </w:rPr>
      </w:pPr>
    </w:p>
    <w:p>
      <w:pPr>
        <w:pStyle w:val="BodyText"/>
        <w:ind w:left="100"/>
      </w:pPr>
      <w:r>
        <w:rPr>
          <w:spacing w:val="-1"/>
        </w:rPr>
        <w:t>近期房市受疫情、升息等利空影響，市場觀望心態漸濃，分析接下來市場主流產品，張智傑認為</w:t>
      </w:r>
    </w:p>
    <w:p>
      <w:pPr>
        <w:pStyle w:val="BodyText"/>
        <w:spacing w:line="290" w:lineRule="auto" w:before="62"/>
        <w:ind w:left="100" w:right="239"/>
      </w:pPr>
      <w:r>
        <w:rPr>
          <w:spacing w:val="-2"/>
        </w:rPr>
        <w:t>，受家庭人口結構改變及房價上揚影響，台北市將以總價3000萬2房、新北市以2000萬2房撐起市場</w:t>
      </w:r>
      <w:r>
        <w:rPr>
          <w:spacing w:val="-2"/>
        </w:rPr>
        <w:t>買盤，也會是最順銷的產品。如內科江南街預售案「廣宇江南」規畫17~39坪，產品符合市場主流</w:t>
      </w:r>
    </w:p>
    <w:p>
      <w:pPr>
        <w:pStyle w:val="BodyText"/>
        <w:spacing w:line="297" w:lineRule="exact"/>
        <w:ind w:left="100"/>
      </w:pPr>
      <w:r>
        <w:rPr/>
        <w:t>，目前17坪1房已完銷、27坪2房僅剩1</w:t>
      </w:r>
      <w:r>
        <w:rPr>
          <w:spacing w:val="-1"/>
        </w:rPr>
        <w:t>戶可售，很受科技新貴青睞。</w:t>
      </w:r>
    </w:p>
    <w:p>
      <w:pPr>
        <w:pStyle w:val="BodyText"/>
        <w:rPr>
          <w:sz w:val="34"/>
        </w:rPr>
      </w:pPr>
    </w:p>
    <w:p>
      <w:pPr>
        <w:pStyle w:val="BodyText"/>
        <w:spacing w:line="290" w:lineRule="auto"/>
        <w:ind w:left="100" w:right="119"/>
      </w:pPr>
      <w:r>
        <w:rPr/>
        <w:pict>
          <v:line style="position:absolute;mso-position-horizontal-relative:page;mso-position-vertical-relative:paragraph;z-index:16485376" from="228pt,34.914532pt" to="264pt,34.914532pt" stroked="true" strokeweight=".8pt" strokecolor="#ff0000">
            <v:stroke dashstyle="solid"/>
            <w10:wrap type="none"/>
          </v:line>
        </w:pict>
      </w:r>
      <w:r>
        <w:rPr>
          <w:spacing w:val="-2"/>
        </w:rPr>
        <w:t>另外，張智傑觀察到北部市場的格局需求正在改變，過去套房對應總價最具優勢，現在則因為單價上漲而不再強勢，加上現在年輕夫妻</w:t>
      </w:r>
      <w:r>
        <w:rPr>
          <w:color w:val="FF0000"/>
          <w:spacing w:val="-2"/>
        </w:rPr>
        <w:t>少子化</w:t>
      </w:r>
      <w:r>
        <w:rPr>
          <w:spacing w:val="-2"/>
        </w:rPr>
        <w:t>，讓2房成為最熱門產品，除非有明星學區、設籍套房需</w:t>
      </w:r>
      <w:r>
        <w:rPr>
          <w:spacing w:val="-2"/>
        </w:rPr>
        <w:t>求加持，否則在近年能明顯看到2房產品更為熱銷，與中南部3房為主流的情況有很大差異。</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485888" from="240pt,35.964531pt" to="264pt,35.964531pt" stroked="true" strokeweight=".8pt" strokecolor="#ff0000">
            <v:stroke dashstyle="solid"/>
            <w10:wrap type="none"/>
          </v:line>
        </w:pict>
      </w:r>
      <w:r>
        <w:rPr>
          <w:spacing w:val="-2"/>
        </w:rPr>
        <w:t>展望房市發展，張智傑指出，市場雖然轉冷，但雙北市價格仍相對持穩，交易量則約略減1成、成交</w:t>
      </w:r>
      <w:r>
        <w:rPr>
          <w:spacing w:val="-2"/>
        </w:rPr>
        <w:t>期拉長，呈現「量縮價穩」格局，只要</w:t>
      </w:r>
      <w:r>
        <w:rPr>
          <w:color w:val="FF0000"/>
          <w:spacing w:val="-2"/>
        </w:rPr>
        <w:t>台灣</w:t>
      </w:r>
      <w:r>
        <w:rPr>
          <w:spacing w:val="-2"/>
        </w:rPr>
        <w:t>經濟沒有發生太大轉變，價格都會保持穩定。</w:t>
      </w:r>
    </w:p>
    <w:p>
      <w:pPr>
        <w:pStyle w:val="BodyText"/>
        <w:spacing w:before="12"/>
        <w:rPr>
          <w:sz w:val="28"/>
        </w:rPr>
      </w:pPr>
    </w:p>
    <w:p>
      <w:pPr>
        <w:pStyle w:val="BodyText"/>
        <w:spacing w:line="290" w:lineRule="auto"/>
        <w:ind w:left="100" w:right="239"/>
        <w:jc w:val="both"/>
      </w:pPr>
      <w:r>
        <w:rPr>
          <w:spacing w:val="-2"/>
        </w:rPr>
        <w:t>至於近來中南部房市明顯因台積電議題投機炒作過熱、漲幅速度過快，但其實帶來的工作機會被虛胖，實質上不會有這麼多的人口受益，因此目前交易量和速度已經被抑制，當激情退去將面臨市場修正期，加上有投資客拋售潮，市場價量將較紊亂。</w:t>
      </w:r>
    </w:p>
    <w:p>
      <w:pPr>
        <w:pStyle w:val="BodyText"/>
        <w:spacing w:before="11"/>
        <w:rPr>
          <w:sz w:val="28"/>
        </w:rPr>
      </w:pPr>
    </w:p>
    <w:p>
      <w:pPr>
        <w:pStyle w:val="BodyText"/>
        <w:spacing w:line="580" w:lineRule="auto"/>
        <w:ind w:left="100" w:right="9599"/>
      </w:pPr>
      <w:r>
        <w:rPr>
          <w:spacing w:val="-2"/>
          <w:w w:val="110"/>
        </w:rPr>
        <w:t>(房產網)</w:t>
      </w:r>
      <w:r>
        <w:rPr>
          <w:spacing w:val="-3"/>
        </w:rPr>
        <w:t>推薦閱讀</w:t>
      </w:r>
    </w:p>
    <w:p>
      <w:pPr>
        <w:pStyle w:val="BodyText"/>
        <w:spacing w:line="580" w:lineRule="auto"/>
        <w:ind w:left="100" w:right="6959"/>
      </w:pPr>
      <w:r>
        <w:rPr/>
        <w:t>雙北房市量縮價穩 低總2房最熱銷 </w:t>
      </w:r>
      <w:r>
        <w:rPr>
          <w:spacing w:val="-2"/>
        </w:rPr>
        <w:t>09:242022/09/27</w:t>
      </w:r>
    </w:p>
    <w:p>
      <w:pPr>
        <w:pStyle w:val="BodyText"/>
        <w:spacing w:line="296" w:lineRule="exact"/>
        <w:ind w:left="100"/>
      </w:pPr>
      <w:r>
        <w:rPr>
          <w:spacing w:val="-3"/>
        </w:rPr>
        <w:t>財經焦點</w:t>
      </w:r>
    </w:p>
    <w:p>
      <w:pPr>
        <w:pStyle w:val="BodyText"/>
        <w:spacing w:before="11"/>
        <w:rPr>
          <w:sz w:val="33"/>
        </w:rPr>
      </w:pPr>
    </w:p>
    <w:p>
      <w:pPr>
        <w:pStyle w:val="BodyText"/>
        <w:spacing w:line="580" w:lineRule="auto"/>
        <w:ind w:left="100" w:right="7079"/>
      </w:pPr>
      <w:r>
        <w:rPr/>
        <w:t>購房再鬆綁 陸降二套房頭期比例 </w:t>
      </w:r>
      <w:r>
        <w:rPr>
          <w:spacing w:val="-2"/>
        </w:rPr>
        <w:t>09:242022/09/27</w:t>
      </w:r>
    </w:p>
    <w:p>
      <w:pPr>
        <w:pStyle w:val="BodyText"/>
        <w:spacing w:line="296" w:lineRule="exact"/>
        <w:ind w:left="100"/>
      </w:pPr>
      <w:r>
        <w:rPr>
          <w:spacing w:val="-3"/>
        </w:rPr>
        <w:t>全球財經</w:t>
      </w:r>
    </w:p>
    <w:p>
      <w:pPr>
        <w:pStyle w:val="BodyText"/>
        <w:rPr>
          <w:sz w:val="34"/>
        </w:rPr>
      </w:pPr>
    </w:p>
    <w:p>
      <w:pPr>
        <w:pStyle w:val="BodyText"/>
        <w:spacing w:line="580" w:lineRule="auto"/>
        <w:ind w:left="100" w:right="6839"/>
      </w:pPr>
      <w:r>
        <w:rPr/>
        <w:t>竹科太太團購搶房 風城如購屋瘋城 </w:t>
      </w:r>
      <w:r>
        <w:rPr>
          <w:spacing w:val="-2"/>
        </w:rPr>
        <w:t>09:242022/09/27</w:t>
      </w:r>
    </w:p>
    <w:p>
      <w:pPr>
        <w:pStyle w:val="BodyText"/>
        <w:spacing w:line="296" w:lineRule="exact"/>
        <w:ind w:left="100"/>
      </w:pPr>
      <w:r>
        <w:rPr>
          <w:spacing w:val="-3"/>
        </w:rPr>
        <w:t>財經焦點</w:t>
      </w:r>
    </w:p>
    <w:p>
      <w:pPr>
        <w:pStyle w:val="BodyText"/>
        <w:rPr>
          <w:sz w:val="34"/>
        </w:rPr>
      </w:pPr>
    </w:p>
    <w:p>
      <w:pPr>
        <w:pStyle w:val="BodyText"/>
        <w:spacing w:line="580" w:lineRule="auto"/>
        <w:ind w:left="100" w:right="5279"/>
      </w:pPr>
      <w:r>
        <w:rPr/>
        <w:t>岡山第2重劃區將帶動房價 高雄地政局：樂觀其成 </w:t>
      </w:r>
      <w:r>
        <w:rPr>
          <w:spacing w:val="-2"/>
        </w:rPr>
        <w:t>09:242022/09/27</w:t>
      </w:r>
    </w:p>
    <w:p>
      <w:pPr>
        <w:pStyle w:val="BodyText"/>
        <w:spacing w:line="296" w:lineRule="exact"/>
        <w:ind w:left="100"/>
      </w:pPr>
      <w:r>
        <w:rPr>
          <w:spacing w:val="-5"/>
        </w:rPr>
        <w:t>生活</w:t>
      </w:r>
    </w:p>
    <w:p>
      <w:pPr>
        <w:pStyle w:val="BodyText"/>
        <w:rPr>
          <w:sz w:val="34"/>
        </w:rPr>
      </w:pPr>
    </w:p>
    <w:p>
      <w:pPr>
        <w:pStyle w:val="BodyText"/>
        <w:spacing w:line="580" w:lineRule="auto"/>
        <w:ind w:left="100" w:right="5279"/>
      </w:pPr>
      <w:r>
        <w:rPr/>
        <w:t>台中沙鹿區「兆登櫻」單價3字頭 磁吸科技人買單 </w:t>
      </w:r>
      <w:r>
        <w:rPr>
          <w:spacing w:val="-2"/>
        </w:rPr>
        <w:t>09:242022/09/27</w:t>
      </w:r>
    </w:p>
    <w:p>
      <w:pPr>
        <w:pStyle w:val="BodyText"/>
        <w:spacing w:line="296" w:lineRule="exact"/>
        <w:ind w:left="100"/>
      </w:pPr>
      <w:r>
        <w:rPr>
          <w:spacing w:val="-5"/>
        </w:rPr>
        <w:t>財經</w:t>
      </w:r>
    </w:p>
    <w:p>
      <w:pPr>
        <w:spacing w:after="0" w:line="296" w:lineRule="exact"/>
        <w:sectPr>
          <w:pgSz w:w="11900" w:h="16840"/>
          <w:pgMar w:top="1160" w:bottom="280" w:left="620" w:right="620"/>
        </w:sectPr>
      </w:pPr>
    </w:p>
    <w:p>
      <w:pPr>
        <w:pStyle w:val="BodyText"/>
        <w:spacing w:line="580" w:lineRule="auto" w:before="21"/>
        <w:ind w:left="100" w:right="7199"/>
      </w:pPr>
      <w:r>
        <w:rPr/>
        <w:t>新竹房價外溢 蛋白區坐3望</w:t>
      </w:r>
      <w:r>
        <w:rPr/>
        <w:t>4 </w:t>
      </w:r>
      <w:r>
        <w:rPr>
          <w:spacing w:val="-2"/>
        </w:rPr>
        <w:t>09:242022/09/27</w:t>
      </w:r>
    </w:p>
    <w:p>
      <w:pPr>
        <w:pStyle w:val="BodyText"/>
        <w:spacing w:line="296" w:lineRule="exact"/>
        <w:ind w:left="100"/>
      </w:pPr>
      <w:r>
        <w:rPr>
          <w:spacing w:val="-3"/>
        </w:rPr>
        <w:t>產業特刊</w:t>
      </w:r>
    </w:p>
    <w:p>
      <w:pPr>
        <w:pStyle w:val="BodyText"/>
        <w:rPr>
          <w:sz w:val="34"/>
        </w:rPr>
      </w:pPr>
    </w:p>
    <w:p>
      <w:pPr>
        <w:pStyle w:val="BodyText"/>
        <w:spacing w:line="580" w:lineRule="auto" w:before="1"/>
        <w:ind w:left="100" w:right="3959"/>
      </w:pPr>
      <w:r>
        <w:rPr/>
        <w:t>「穩預期」下房市再現「抗跌令」 部分城市鬆綁新房限價幅度 </w:t>
      </w:r>
      <w:r>
        <w:rPr>
          <w:spacing w:val="-2"/>
        </w:rPr>
        <w:t>09:242022/09/27</w:t>
      </w:r>
    </w:p>
    <w:p>
      <w:pPr>
        <w:pStyle w:val="BodyText"/>
        <w:spacing w:line="296" w:lineRule="exact"/>
        <w:ind w:left="100"/>
      </w:pPr>
      <w:r>
        <w:rPr>
          <w:spacing w:val="-5"/>
        </w:rPr>
        <w:t>兩岸</w:t>
      </w:r>
    </w:p>
    <w:p>
      <w:pPr>
        <w:pStyle w:val="BodyText"/>
        <w:spacing w:before="12"/>
        <w:rPr>
          <w:sz w:val="33"/>
        </w:rPr>
      </w:pPr>
    </w:p>
    <w:p>
      <w:pPr>
        <w:pStyle w:val="BodyText"/>
        <w:spacing w:line="580" w:lineRule="auto"/>
        <w:ind w:left="100" w:right="4679"/>
      </w:pPr>
      <w:r>
        <w:rPr>
          <w:spacing w:val="-2"/>
        </w:rPr>
        <w:t>月領70K不敢成家！工地主任查房價超絕望：這代好悲哀 09:242022/09/27</w:t>
      </w:r>
    </w:p>
    <w:p>
      <w:pPr>
        <w:pStyle w:val="BodyText"/>
        <w:spacing w:line="296" w:lineRule="exact"/>
        <w:ind w:left="100"/>
      </w:pPr>
      <w:r>
        <w:rPr>
          <w:spacing w:val="-5"/>
        </w:rPr>
        <w:t>生活</w:t>
      </w:r>
    </w:p>
    <w:p>
      <w:pPr>
        <w:pStyle w:val="BodyText"/>
        <w:rPr>
          <w:sz w:val="34"/>
        </w:rPr>
      </w:pPr>
    </w:p>
    <w:p>
      <w:pPr>
        <w:pStyle w:val="BodyText"/>
        <w:spacing w:line="580" w:lineRule="auto"/>
        <w:ind w:left="100" w:right="4559"/>
      </w:pPr>
      <w:r>
        <w:rPr/>
        <w:t>驗屋驚見「純白祥龍」盤踞 他嚇到失魂 網讚房價三級跳 </w:t>
      </w:r>
      <w:r>
        <w:rPr>
          <w:spacing w:val="-2"/>
        </w:rPr>
        <w:t>09:242022/09/27</w:t>
      </w:r>
    </w:p>
    <w:p>
      <w:pPr>
        <w:pStyle w:val="BodyText"/>
        <w:spacing w:line="296" w:lineRule="exact"/>
        <w:ind w:left="100"/>
      </w:pPr>
      <w:r>
        <w:rPr>
          <w:spacing w:val="-3"/>
        </w:rPr>
        <w:t>房市新訊</w:t>
      </w:r>
    </w:p>
    <w:p>
      <w:pPr>
        <w:pStyle w:val="BodyText"/>
        <w:rPr>
          <w:sz w:val="34"/>
        </w:rPr>
      </w:pPr>
    </w:p>
    <w:p>
      <w:pPr>
        <w:pStyle w:val="BodyText"/>
        <w:spacing w:line="580" w:lineRule="auto"/>
        <w:ind w:left="100" w:right="5639"/>
      </w:pPr>
      <w:r>
        <w:rPr/>
        <w:t>連續升息澆熄房市資金行情 央行決策鷹中帶鴿 </w:t>
      </w:r>
      <w:r>
        <w:rPr>
          <w:spacing w:val="-2"/>
        </w:rPr>
        <w:t>09:242022/09/27</w:t>
      </w:r>
    </w:p>
    <w:p>
      <w:pPr>
        <w:pStyle w:val="BodyText"/>
        <w:spacing w:line="296" w:lineRule="exact"/>
        <w:ind w:left="100"/>
      </w:pPr>
      <w:r>
        <w:rPr>
          <w:spacing w:val="-3"/>
        </w:rPr>
        <w:t>房產達人</w:t>
      </w:r>
    </w:p>
    <w:p>
      <w:pPr>
        <w:pStyle w:val="BodyText"/>
        <w:rPr>
          <w:sz w:val="34"/>
        </w:rPr>
      </w:pPr>
    </w:p>
    <w:p>
      <w:pPr>
        <w:pStyle w:val="BodyText"/>
        <w:spacing w:line="580" w:lineRule="auto"/>
        <w:ind w:left="100" w:right="3959"/>
      </w:pPr>
      <w:r>
        <w:rPr/>
        <w:t>讀懂「房屋身分證」 信義房屋解析不動產說明書必看三大重點 </w:t>
      </w:r>
      <w:r>
        <w:rPr>
          <w:spacing w:val="-2"/>
        </w:rPr>
        <w:t>09:242022/09/27</w:t>
      </w:r>
    </w:p>
    <w:p>
      <w:pPr>
        <w:pStyle w:val="BodyText"/>
        <w:spacing w:line="296" w:lineRule="exact"/>
        <w:ind w:left="100"/>
      </w:pPr>
      <w:r>
        <w:rPr>
          <w:spacing w:val="-5"/>
        </w:rPr>
        <w:t>財經</w:t>
      </w:r>
    </w:p>
    <w:p>
      <w:pPr>
        <w:pStyle w:val="BodyText"/>
        <w:rPr>
          <w:sz w:val="34"/>
        </w:rPr>
      </w:pPr>
    </w:p>
    <w:p>
      <w:pPr>
        <w:pStyle w:val="BodyText"/>
        <w:spacing w:line="580" w:lineRule="auto"/>
        <w:ind w:left="100" w:right="6359"/>
      </w:pPr>
      <w:r>
        <w:rPr/>
        <w:pict>
          <v:line style="position:absolute;mso-position-horizontal-relative:page;mso-position-vertical-relative:paragraph;z-index:16486400" from="48pt,16.914532pt" to="72pt,16.914532pt" stroked="true" strokeweight=".8pt" strokecolor="#ff0000">
            <v:stroke dashstyle="solid"/>
            <w10:wrap type="none"/>
          </v:line>
        </w:pict>
      </w:r>
      <w:r>
        <w:rPr>
          <w:spacing w:val="-2"/>
        </w:rPr>
        <w:t>中</w:t>
      </w:r>
      <w:r>
        <w:rPr>
          <w:color w:val="FF0000"/>
          <w:spacing w:val="-2"/>
        </w:rPr>
        <w:t>台灣</w:t>
      </w:r>
      <w:r>
        <w:rPr>
          <w:spacing w:val="-2"/>
        </w:rPr>
        <w:t>代銷龍頭：房貸利率4％內不用怕 09:242022/09/27</w:t>
      </w:r>
    </w:p>
    <w:p>
      <w:pPr>
        <w:pStyle w:val="BodyText"/>
        <w:spacing w:line="296" w:lineRule="exact"/>
        <w:ind w:left="100"/>
      </w:pPr>
      <w:r>
        <w:rPr>
          <w:spacing w:val="-3"/>
        </w:rPr>
        <w:t>產業特刊</w:t>
      </w:r>
    </w:p>
    <w:p>
      <w:pPr>
        <w:spacing w:after="0" w:line="296" w:lineRule="exact"/>
        <w:sectPr>
          <w:pgSz w:w="11900" w:h="16840"/>
          <w:pgMar w:top="800" w:bottom="280" w:left="620" w:right="620"/>
        </w:sectPr>
      </w:pPr>
    </w:p>
    <w:p>
      <w:pPr>
        <w:pStyle w:val="BodyText"/>
        <w:spacing w:line="580" w:lineRule="auto" w:before="21"/>
        <w:ind w:left="100" w:right="4439"/>
      </w:pPr>
      <w:r>
        <w:rPr/>
        <w:t>賣屋要繳百萬贈與稅 信義房屋曾志凱誠實告知獲屋主信任 </w:t>
      </w:r>
      <w:r>
        <w:rPr>
          <w:spacing w:val="-2"/>
        </w:rPr>
        <w:t>09:242022/09/27</w:t>
      </w:r>
    </w:p>
    <w:p>
      <w:pPr>
        <w:pStyle w:val="BodyText"/>
        <w:spacing w:line="296" w:lineRule="exact"/>
        <w:ind w:left="100"/>
      </w:pPr>
      <w:r>
        <w:rPr>
          <w:spacing w:val="-5"/>
        </w:rPr>
        <w:t>財經</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[202209272862806]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2022-09-27</w:t>
      </w:r>
      <w:r>
        <w:rPr>
          <w:spacing w:val="21"/>
          <w:w w:val="110"/>
          <w:sz w:val="28"/>
        </w:rPr>
        <w:t> </w:t>
      </w:r>
      <w:r>
        <w:rPr>
          <w:spacing w:val="-2"/>
          <w:w w:val="110"/>
          <w:sz w:val="28"/>
        </w:rPr>
        <w:t>(05:36)</w:t>
      </w:r>
    </w:p>
    <w:p>
      <w:pPr>
        <w:spacing w:line="249" w:lineRule="auto" w:before="12"/>
        <w:ind w:left="100" w:right="6219" w:firstLine="0"/>
        <w:jc w:val="left"/>
        <w:rPr>
          <w:sz w:val="28"/>
        </w:rPr>
      </w:pPr>
      <w:r>
        <w:rPr>
          <w:sz w:val="28"/>
        </w:rPr>
        <w:t>網站(URL連接) | 健康 |By 彭禎伶</w:t>
      </w:r>
      <w:r>
        <w:rPr>
          <w:sz w:val="28"/>
        </w:rPr>
        <w:t>字數: 877 words</w:t>
      </w:r>
    </w:p>
    <w:p>
      <w:pPr>
        <w:pStyle w:val="BodyText"/>
        <w:spacing w:before="9"/>
        <w:rPr>
          <w:sz w:val="21"/>
        </w:rPr>
      </w:pPr>
      <w:r>
        <w:rPr/>
        <w:pict>
          <v:shape style="position:absolute;margin-left:36pt;margin-top:14.945937pt;width:523pt;height:.1pt;mso-position-horizontal-relative:page;mso-position-vertical-relative:paragraph;z-index:-14970368;mso-wrap-distance-left:0;mso-wrap-distance-right:0" id="docshape62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怕病了沒錢醫？二壽險給建議</w:t>
      </w:r>
    </w:p>
    <w:p>
      <w:pPr>
        <w:pStyle w:val="BodyText"/>
        <w:spacing w:before="12"/>
        <w:rPr>
          <w:sz w:val="22"/>
        </w:rPr>
      </w:pPr>
      <w:r>
        <w:rPr/>
        <w:pict>
          <v:shape style="position:absolute;margin-left:36pt;margin-top:15.723047pt;width:523pt;height:.1pt;mso-position-horizontal-relative:page;mso-position-vertical-relative:paragraph;z-index:-14969856;mso-wrap-distance-left:0;mso-wrap-distance-right:0" id="docshape62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：https://tw.news.yahoo.com/%E6%80%95%E7%97%85%E4%BA%86%E6%B2%92%E9%8C%A2%E9%86%AB-</w:t>
      </w:r>
    </w:p>
    <w:p>
      <w:pPr>
        <w:pStyle w:val="BodyText"/>
        <w:spacing w:before="62"/>
        <w:ind w:left="100"/>
      </w:pPr>
      <w:r>
        <w:rPr>
          <w:w w:val="75"/>
        </w:rPr>
        <w:t>%E4%BA%8C%E5%A3%BD%E9%9A%AA%E7%B5%A6%E5%BB%BA%E8%AD%B0-</w:t>
      </w:r>
      <w:r>
        <w:rPr>
          <w:spacing w:val="-2"/>
          <w:w w:val="85"/>
        </w:rPr>
        <w:t>201000246.html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spacing w:val="-2"/>
        </w:rPr>
        <w:t>擔心病不起，壽險業建議應趁早規劃醫療險。全球人壽在教師節前夕建議老師應在還有工作時，規劃實支實付醫療、定額給付醫療及多次給付癌險、重大傷病等，並注意高齡保障缺口；富邦人壽則是推出外溢加新式療法的癌症定期險，建議趁早規劃，用「商保補健保」。</w:t>
      </w:r>
    </w:p>
    <w:p>
      <w:pPr>
        <w:pStyle w:val="BodyText"/>
        <w:spacing w:before="11"/>
        <w:rPr>
          <w:sz w:val="28"/>
        </w:rPr>
      </w:pPr>
    </w:p>
    <w:p>
      <w:pPr>
        <w:pStyle w:val="BodyText"/>
        <w:ind w:left="100"/>
      </w:pPr>
      <w:r>
        <w:rPr/>
        <w:pict>
          <v:shape style="position:absolute;margin-left:162pt;margin-top:16.914532pt;width:36pt;height:.1pt;mso-position-horizontal-relative:page;mso-position-vertical-relative:paragraph;z-index:-14969344;mso-wrap-distance-left:0;mso-wrap-distance-right:0" id="docshape623" coordorigin="3240,338" coordsize="720,0" path="m3240,338l3960,338e" filled="false" stroked="true" strokeweight=".8pt" strokecolor="#ff0000">
            <v:path arrowok="t"/>
            <v:stroke dashstyle="solid"/>
            <w10:wrap type="topAndBottom"/>
          </v:shape>
        </w:pict>
      </w:r>
      <w:r>
        <w:rPr/>
        <w:t>928教師節將至，但隨著</w:t>
      </w:r>
      <w:r>
        <w:rPr>
          <w:color w:val="FF0000"/>
        </w:rPr>
        <w:t>少子化</w:t>
      </w:r>
      <w:r>
        <w:rPr>
          <w:spacing w:val="-1"/>
        </w:rPr>
        <w:t>趨勢，老師們的鐵飯碗也受到影響，全球人壽引用教育部最新統計</w:t>
      </w:r>
    </w:p>
    <w:p>
      <w:pPr>
        <w:pStyle w:val="BodyText"/>
        <w:spacing w:before="13"/>
        <w:ind w:left="100"/>
      </w:pPr>
      <w:r>
        <w:rPr/>
        <w:t>，110學年各級學校學生總數417.2萬人，比上一個學年少4</w:t>
      </w:r>
      <w:r>
        <w:rPr>
          <w:spacing w:val="-4"/>
        </w:rPr>
        <w:t>萬人。</w:t>
      </w:r>
    </w:p>
    <w:p>
      <w:pPr>
        <w:pStyle w:val="BodyText"/>
        <w:rPr>
          <w:sz w:val="34"/>
        </w:rPr>
      </w:pPr>
    </w:p>
    <w:p>
      <w:pPr>
        <w:pStyle w:val="BodyText"/>
        <w:spacing w:line="290" w:lineRule="auto" w:before="1"/>
        <w:ind w:left="100" w:right="239"/>
      </w:pPr>
      <w:r>
        <w:rPr>
          <w:w w:val="101"/>
        </w:rPr>
        <w:t>而近五學年高中以下學校生師比亦逐年下降，高中從16.4人降到13.8</w:t>
      </w:r>
      <w:r>
        <w:rPr>
          <w:spacing w:val="-2"/>
          <w:w w:val="101"/>
        </w:rPr>
        <w:t>人，減校趨勢亦持續發生，老</w:t>
      </w:r>
      <w:r>
        <w:rPr/>
        <w:t>師們擔心未來工作，全球人壽建議在仍有工作時，應該先用保單規劃下半輩子，才能安心退休。</w:t>
      </w:r>
    </w:p>
    <w:p>
      <w:pPr>
        <w:pStyle w:val="BodyText"/>
        <w:spacing w:before="11"/>
        <w:rPr>
          <w:sz w:val="28"/>
        </w:rPr>
      </w:pPr>
    </w:p>
    <w:p>
      <w:pPr>
        <w:pStyle w:val="BodyText"/>
        <w:spacing w:line="290" w:lineRule="auto"/>
        <w:ind w:left="100" w:right="239"/>
        <w:jc w:val="both"/>
      </w:pPr>
      <w:r>
        <w:rPr>
          <w:spacing w:val="-2"/>
        </w:rPr>
        <w:t>首先是醫療保障，全球人壽建議要有實支實付醫療險，可分擔健保自費部分或不給付的項目，其次是定額給付型醫療險，即住院日額或定額手術險等，可作為醫療的彈性支出或彌補不能上班的經濟</w:t>
      </w:r>
      <w:r>
        <w:rPr>
          <w:spacing w:val="-4"/>
        </w:rPr>
        <w:t>缺口。</w:t>
      </w:r>
    </w:p>
    <w:p>
      <w:pPr>
        <w:pStyle w:val="BodyText"/>
        <w:spacing w:before="11"/>
        <w:rPr>
          <w:sz w:val="28"/>
        </w:rPr>
      </w:pPr>
    </w:p>
    <w:p>
      <w:pPr>
        <w:pStyle w:val="BodyText"/>
        <w:spacing w:line="290" w:lineRule="auto"/>
        <w:ind w:left="100" w:right="239"/>
        <w:jc w:val="both"/>
      </w:pPr>
      <w:r>
        <w:rPr>
          <w:spacing w:val="-2"/>
        </w:rPr>
        <w:t>第三是多次給付的癌險或重大傷病險，主要是癌症時鐘不斷加快，罹癌人數增加，高額的治療費用恐造成經濟負擔，可透過保單及早規劃，若預算有限，可考慮一年期多次給付的癌險，將年輕時罹癌的風險透過保單移轉。</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全球人壽提醒很多實支實付醫療險或定期險，最高只保障到75歲或80歲，因此高齡時號方醫療缺口</w:t>
      </w:r>
      <w:r>
        <w:rPr>
          <w:spacing w:val="-2"/>
        </w:rPr>
        <w:t>也應規劃相對應的保單，強化高齡保障。</w:t>
      </w:r>
    </w:p>
    <w:p>
      <w:pPr>
        <w:pStyle w:val="BodyText"/>
        <w:spacing w:before="12"/>
        <w:rPr>
          <w:sz w:val="28"/>
        </w:rPr>
      </w:pPr>
    </w:p>
    <w:p>
      <w:pPr>
        <w:pStyle w:val="BodyText"/>
        <w:spacing w:line="290" w:lineRule="auto"/>
        <w:ind w:left="100" w:right="239"/>
        <w:jc w:val="both"/>
      </w:pPr>
      <w:r>
        <w:rPr>
          <w:spacing w:val="-2"/>
        </w:rPr>
        <w:t>富邦人壽則是引用癌症希望基金會的「癌友自費調查報告」指出，有高達75％罹癌者有使用自費療法，甚至有25％的醫療費用超過百萬元，以標靶、免疫治療為最大宗，隨著醫療技術進步，罹癌後</w:t>
      </w:r>
      <w:r>
        <w:rPr>
          <w:spacing w:val="-2"/>
        </w:rPr>
        <w:t>的基因檢測、標靶治療、免疫細胞治療、質子治療等，很多都是健保不給付項目，因此可透過保單分擔這部分費用，可讓癌症早期發現並早期治療。</w:t>
      </w:r>
    </w:p>
    <w:p>
      <w:pPr>
        <w:pStyle w:val="BodyText"/>
        <w:spacing w:before="10"/>
        <w:rPr>
          <w:sz w:val="28"/>
        </w:rPr>
      </w:pPr>
    </w:p>
    <w:p>
      <w:pPr>
        <w:pStyle w:val="BodyText"/>
        <w:spacing w:line="290" w:lineRule="auto" w:before="1"/>
        <w:ind w:left="100" w:right="239"/>
      </w:pPr>
      <w:r>
        <w:rPr>
          <w:spacing w:val="-2"/>
        </w:rPr>
        <w:t>富邦人壽推出結合外溢機制、新式療法給付的10年期癌症定期險，訴求投保後進行癌篩偵測，續期</w:t>
      </w:r>
      <w:r>
        <w:rPr>
          <w:spacing w:val="-2"/>
        </w:rPr>
        <w:t>保費可有3％折減，最高減27％。</w:t>
      </w:r>
    </w:p>
    <w:p>
      <w:pPr>
        <w:pStyle w:val="BodyText"/>
        <w:spacing w:before="11"/>
        <w:rPr>
          <w:sz w:val="28"/>
        </w:rPr>
      </w:pPr>
    </w:p>
    <w:p>
      <w:pPr>
        <w:pStyle w:val="BodyText"/>
        <w:spacing w:line="290" w:lineRule="auto"/>
        <w:ind w:left="100" w:right="239"/>
        <w:jc w:val="both"/>
      </w:pPr>
      <w:r>
        <w:rPr>
          <w:spacing w:val="-2"/>
        </w:rPr>
        <w:t>之後初次罹癌即有單次給付，癌症住院日額保險金、癌症質子治療、骨髓或幹細胞移植保險金、罹癌後基因檢測保險金、自體免疫細胞治療保險金等，若十年保障期間都健康生存，最後是有無理賠回饋金，即約一年的年繳保費。</w:t>
      </w:r>
    </w:p>
    <w:p>
      <w:pPr>
        <w:pStyle w:val="BodyText"/>
        <w:spacing w:before="11"/>
        <w:rPr>
          <w:sz w:val="28"/>
        </w:rPr>
      </w:pPr>
    </w:p>
    <w:p>
      <w:pPr>
        <w:pStyle w:val="BodyText"/>
        <w:ind w:left="100"/>
      </w:pPr>
      <w:r>
        <w:rPr>
          <w:spacing w:val="-2"/>
        </w:rPr>
        <w:t>更多工商時報報導</w:t>
      </w:r>
    </w:p>
    <w:p>
      <w:pPr>
        <w:pStyle w:val="BodyText"/>
        <w:rPr>
          <w:sz w:val="34"/>
        </w:rPr>
      </w:pPr>
    </w:p>
    <w:p>
      <w:pPr>
        <w:pStyle w:val="BodyText"/>
        <w:spacing w:line="580" w:lineRule="auto"/>
        <w:ind w:left="100" w:right="7079"/>
      </w:pPr>
      <w:r>
        <w:rPr/>
        <w:pict>
          <v:line style="position:absolute;mso-position-horizontal-relative:page;mso-position-vertical-relative:paragraph;z-index:16488448" from="84pt,52.914532pt" to="108pt,52.914532pt" stroked="true" strokeweight=".8pt" strokecolor="#ff0000">
            <v:stroke dashstyle="solid"/>
            <w10:wrap type="none"/>
          </v:line>
        </w:pict>
      </w:r>
      <w:r>
        <w:rPr/>
        <w:t>美光業績報喜 歐美股油價齊反彈</w:t>
      </w:r>
      <w:r>
        <w:rPr>
          <w:spacing w:val="-2"/>
        </w:rPr>
        <w:t>中研院：</w:t>
      </w:r>
      <w:r>
        <w:rPr>
          <w:color w:val="FF0000"/>
          <w:spacing w:val="-2"/>
        </w:rPr>
        <w:t>台灣</w:t>
      </w:r>
      <w:r>
        <w:rPr>
          <w:spacing w:val="-2"/>
        </w:rPr>
        <w:t>明年通膨會破2％</w:t>
      </w:r>
      <w:r>
        <w:rPr/>
        <w:t> </w:t>
      </w:r>
      <w:r>
        <w:rPr>
          <w:spacing w:val="-2"/>
        </w:rPr>
        <w:t>中鋼明年元月、Q1內銷開平低盤</w:t>
      </w:r>
    </w:p>
    <w:p>
      <w:pPr>
        <w:pStyle w:val="BodyText"/>
      </w:pPr>
    </w:p>
    <w:p>
      <w:pPr>
        <w:pStyle w:val="BodyText"/>
      </w:pPr>
    </w:p>
    <w:p>
      <w:pPr>
        <w:pStyle w:val="BodyText"/>
      </w:pPr>
    </w:p>
    <w:p>
      <w:pPr>
        <w:pStyle w:val="BodyText"/>
        <w:spacing w:before="184"/>
        <w:ind w:left="100"/>
      </w:pPr>
      <w:r>
        <w:rPr>
          <w:spacing w:val="-2"/>
          <w:w w:val="110"/>
        </w:rPr>
        <w:t>文章編號: [202209270630105]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2022-09-27</w:t>
      </w:r>
      <w:r>
        <w:rPr>
          <w:spacing w:val="21"/>
          <w:w w:val="110"/>
          <w:sz w:val="28"/>
        </w:rPr>
        <w:t> </w:t>
      </w:r>
      <w:r>
        <w:rPr>
          <w:spacing w:val="-2"/>
          <w:w w:val="110"/>
          <w:sz w:val="28"/>
        </w:rPr>
        <w:t>(05:38)</w:t>
      </w:r>
    </w:p>
    <w:p>
      <w:pPr>
        <w:spacing w:line="249" w:lineRule="auto" w:before="12"/>
        <w:ind w:left="100" w:right="7759" w:firstLine="0"/>
        <w:jc w:val="left"/>
        <w:rPr>
          <w:sz w:val="28"/>
        </w:rPr>
      </w:pPr>
      <w:r>
        <w:rPr>
          <w:sz w:val="28"/>
        </w:rPr>
        <w:t>網站(URL連接) | 地方</w:t>
      </w:r>
      <w:r>
        <w:rPr>
          <w:sz w:val="28"/>
        </w:rPr>
        <w:t>字數: 640 words</w:t>
      </w:r>
    </w:p>
    <w:p>
      <w:pPr>
        <w:pStyle w:val="BodyText"/>
        <w:spacing w:before="9"/>
        <w:rPr>
          <w:sz w:val="21"/>
        </w:rPr>
      </w:pPr>
      <w:r>
        <w:rPr/>
        <w:pict>
          <v:shape style="position:absolute;margin-left:36pt;margin-top:14.945937pt;width:523pt;height:.1pt;mso-position-horizontal-relative:page;mso-position-vertical-relative:paragraph;z-index:-14968320;mso-wrap-distance-left:0;mso-wrap-distance-right:0" id="docshape62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哈囉！呼叫星隊友最終場 高雄圓滿落幕</w:t>
      </w:r>
    </w:p>
    <w:p>
      <w:pPr>
        <w:pStyle w:val="BodyText"/>
        <w:spacing w:before="12"/>
        <w:rPr>
          <w:sz w:val="22"/>
        </w:rPr>
      </w:pPr>
      <w:r>
        <w:rPr/>
        <w:pict>
          <v:shape style="position:absolute;margin-left:36pt;margin-top:15.723047pt;width:523pt;height:.1pt;mso-position-horizontal-relative:page;mso-position-vertical-relative:paragraph;z-index:-14967808;mso-wrap-distance-left:0;mso-wrap-distance-right:0" id="docshape62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6"/>
        </w:rPr>
        <w:t>文字快照：https://tw.news.yahoo.com/%E5%93%88%E5%9B%89-</w:t>
      </w:r>
    </w:p>
    <w:p>
      <w:pPr>
        <w:pStyle w:val="BodyText"/>
        <w:spacing w:before="62"/>
        <w:ind w:left="100"/>
      </w:pPr>
      <w:r>
        <w:rPr>
          <w:spacing w:val="-2"/>
          <w:w w:val="75"/>
        </w:rPr>
        <w:t>%E5%91%BC%E5%8F%AB%E6%98%9F%E9%9A%8A%E5%8F%8B%E6%9C%80%E7%B5%82%E5%A0%B4-</w:t>
      </w:r>
    </w:p>
    <w:p>
      <w:pPr>
        <w:pStyle w:val="BodyText"/>
        <w:spacing w:before="62"/>
        <w:ind w:left="100"/>
      </w:pPr>
      <w:r>
        <w:rPr>
          <w:w w:val="80"/>
        </w:rPr>
        <w:t>%E9%AB%98%E9%9B%84%E5%9C%93%E6%BB%BF%E8%90%BD%E5%B9%95-</w:t>
      </w:r>
      <w:r>
        <w:rPr>
          <w:spacing w:val="-2"/>
          <w:w w:val="90"/>
        </w:rPr>
        <w:t>201000404.html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w w:val="100"/>
        </w:rPr>
        <w:t>國內首齣關懷家庭照顧議題的沉浸式音樂劇「哈囉！呼叫"星"隊友」以及「未來請回答」生活策展</w:t>
      </w:r>
      <w:r>
        <w:rPr>
          <w:w w:val="100"/>
        </w:rPr>
        <w:t>於9月24</w:t>
      </w:r>
      <w:r>
        <w:rPr>
          <w:spacing w:val="-1"/>
          <w:w w:val="100"/>
        </w:rPr>
        <w:t>日在高雄畫下北中南完美的巡迴句點。由合庫人壽與家庭照顧者關懷總會於攜手合作十年之</w:t>
      </w:r>
      <w:r>
        <w:rPr>
          <w:w w:val="100"/>
        </w:rPr>
        <w:t>際，邀請知名藝人湯志偉與Juby伉儷領銜打造的創新音樂劇，高雄市政府衛生局局長黃志中特別到</w:t>
      </w:r>
      <w:r>
        <w:rPr/>
        <w:t>場支持，不僅演出動人，劇情更呼應家庭照顧者的心聲，「說的就是我們的故事。」不少觀眾心有戚戚焉，長照的辛苦也透過音樂劇得到了出口。</w:t>
      </w:r>
    </w:p>
    <w:p>
      <w:pPr>
        <w:pStyle w:val="BodyText"/>
        <w:spacing w:before="10"/>
        <w:rPr>
          <w:sz w:val="28"/>
        </w:rPr>
      </w:pPr>
    </w:p>
    <w:p>
      <w:pPr>
        <w:pStyle w:val="BodyText"/>
        <w:spacing w:line="290" w:lineRule="auto"/>
        <w:ind w:left="100" w:right="239"/>
        <w:jc w:val="both"/>
      </w:pPr>
      <w:r>
        <w:rPr>
          <w:spacing w:val="-2"/>
        </w:rPr>
        <w:t>在這二年疫情籠罩下，有不少人成為「新手照顧者」，照顧家庭的各種挑戰也層出不窮，合庫人壽</w:t>
      </w:r>
      <w:r>
        <w:rPr>
          <w:spacing w:val="-2"/>
        </w:rPr>
        <w:t>於2020年起推出各式線上活動，包括身心健康測量評台、線上伴伴市集、線上演唱會以及線上喘息學院課程等等，在疫情時期提供照顧者不同的陪伴。</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489984" from="408pt,34.914532pt" to="444pt,34.914532pt" stroked="true" strokeweight=".8pt" strokecolor="#ff0000">
            <v:stroke dashstyle="solid"/>
            <w10:wrap type="none"/>
          </v:line>
        </w:pict>
      </w:r>
      <w:r>
        <w:rPr>
          <w:spacing w:val="-2"/>
        </w:rPr>
        <w:t>合庫人壽總經理藍年紳表示，在與家總合作十周年之際推出音樂劇創新的溝通方式，就是希望照顧者在後疫情時代可以走出家門，接觸新事物，同時也讓民眾了解在高齡</w:t>
      </w:r>
      <w:r>
        <w:rPr>
          <w:color w:val="FF0000"/>
          <w:spacing w:val="-2"/>
        </w:rPr>
        <w:t>少子化</w:t>
      </w:r>
      <w:r>
        <w:rPr>
          <w:spacing w:val="-2"/>
        </w:rPr>
        <w:t>的社會結構中，更需要認識長照資源。</w:t>
      </w:r>
    </w:p>
    <w:p>
      <w:pPr>
        <w:pStyle w:val="BodyText"/>
        <w:spacing w:before="11"/>
        <w:rPr>
          <w:sz w:val="28"/>
        </w:rPr>
      </w:pPr>
    </w:p>
    <w:p>
      <w:pPr>
        <w:pStyle w:val="BodyText"/>
        <w:spacing w:line="290" w:lineRule="auto"/>
        <w:ind w:left="100" w:right="239"/>
        <w:jc w:val="both"/>
      </w:pPr>
      <w:r>
        <w:rPr>
          <w:spacing w:val="-2"/>
        </w:rPr>
        <w:t>高雄場飾演說書人的Juby也有照顧家人的親身經歷，對於劇情更加有感，尤其是音樂劇中的角色星星媽就為了照顧患有自閉症的兒子星星，如同許多資深照顧者一樣放棄了自己的夢想。Juby期盼透</w:t>
      </w:r>
      <w:r>
        <w:rPr>
          <w:spacing w:val="-2"/>
        </w:rPr>
        <w:t>過音樂劇的推廣，讓更多家庭照顧者走出來，參加各式各樣喘息活動，照顧自己的身心健康。</w:t>
      </w:r>
    </w:p>
    <w:p>
      <w:pPr>
        <w:spacing w:after="0" w:line="290" w:lineRule="auto"/>
        <w:jc w:val="both"/>
        <w:sectPr>
          <w:pgSz w:w="11900" w:h="16840"/>
          <w:pgMar w:top="1500" w:bottom="280" w:left="620" w:right="620"/>
        </w:sectPr>
      </w:pPr>
    </w:p>
    <w:p>
      <w:pPr>
        <w:pStyle w:val="BodyText"/>
        <w:spacing w:line="290" w:lineRule="auto" w:before="21"/>
        <w:ind w:left="100" w:right="719"/>
      </w:pPr>
      <w:r>
        <w:rPr>
          <w:spacing w:val="-2"/>
        </w:rPr>
        <w:t>家總理事長郭慈安表示，為提供家庭照顧者更多協助，中華民國家庭照顧者關懷總會的0800- </w:t>
      </w:r>
      <w:r>
        <w:rPr/>
        <w:t>507272（台語：有您真好真好）</w:t>
      </w:r>
      <w:r>
        <w:rPr>
          <w:spacing w:val="-1"/>
        </w:rPr>
        <w:t>家庭照顧者關懷專線，依照家庭照顧者需求，設計新創方案。</w:t>
      </w:r>
    </w:p>
    <w:p>
      <w:pPr>
        <w:pStyle w:val="BodyText"/>
        <w:spacing w:before="12"/>
        <w:rPr>
          <w:sz w:val="28"/>
        </w:rPr>
      </w:pPr>
    </w:p>
    <w:p>
      <w:pPr>
        <w:pStyle w:val="BodyText"/>
        <w:ind w:left="100"/>
      </w:pPr>
      <w:r>
        <w:rPr>
          <w:spacing w:val="-2"/>
        </w:rPr>
        <w:t>更多工商時報報導</w:t>
      </w:r>
    </w:p>
    <w:p>
      <w:pPr>
        <w:pStyle w:val="BodyText"/>
        <w:rPr>
          <w:sz w:val="34"/>
        </w:rPr>
      </w:pPr>
    </w:p>
    <w:p>
      <w:pPr>
        <w:pStyle w:val="BodyText"/>
        <w:spacing w:line="580" w:lineRule="auto"/>
        <w:ind w:left="100" w:right="7559"/>
      </w:pPr>
      <w:r>
        <w:rPr/>
        <w:pict>
          <v:line style="position:absolute;mso-position-horizontal-relative:page;mso-position-vertical-relative:paragraph;z-index:16490496" from="36pt,52.914532pt" to="60pt,52.914532pt" stroked="true" strokeweight=".8pt" strokecolor="#ff0000">
            <v:stroke dashstyle="solid"/>
            <w10:wrap type="none"/>
          </v:line>
        </w:pict>
      </w:r>
      <w:r>
        <w:rPr/>
        <w:t>強茂攻電動車 新品明年放量</w:t>
      </w:r>
      <w:r>
        <w:rPr>
          <w:color w:val="FF0000"/>
        </w:rPr>
        <w:t>台灣</w:t>
      </w:r>
      <w:r>
        <w:rPr/>
        <w:t>電路板產值 估破8千億聯茂需求喊燒 2022季季旺</w:t>
      </w:r>
    </w:p>
    <w:p>
      <w:pPr>
        <w:pStyle w:val="BodyText"/>
      </w:pPr>
    </w:p>
    <w:p>
      <w:pPr>
        <w:pStyle w:val="BodyText"/>
      </w:pPr>
    </w:p>
    <w:p>
      <w:pPr>
        <w:pStyle w:val="BodyText"/>
      </w:pPr>
    </w:p>
    <w:p>
      <w:pPr>
        <w:pStyle w:val="BodyText"/>
        <w:spacing w:before="184"/>
        <w:ind w:left="100"/>
      </w:pPr>
      <w:r>
        <w:rPr>
          <w:spacing w:val="-2"/>
          <w:w w:val="110"/>
        </w:rPr>
        <w:t>文章編號: [202209270631601]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2022-09-27</w:t>
      </w:r>
      <w:r>
        <w:rPr>
          <w:spacing w:val="34"/>
          <w:w w:val="115"/>
          <w:sz w:val="28"/>
        </w:rPr>
        <w:t> </w:t>
      </w:r>
      <w:r>
        <w:rPr>
          <w:spacing w:val="-2"/>
          <w:w w:val="115"/>
          <w:sz w:val="28"/>
        </w:rPr>
        <w:t>(12:11)</w:t>
      </w:r>
    </w:p>
    <w:p>
      <w:pPr>
        <w:spacing w:line="249" w:lineRule="auto" w:before="12"/>
        <w:ind w:left="100" w:right="7759" w:firstLine="0"/>
        <w:jc w:val="left"/>
        <w:rPr>
          <w:sz w:val="28"/>
        </w:rPr>
      </w:pPr>
      <w:r>
        <w:rPr>
          <w:sz w:val="28"/>
        </w:rPr>
        <w:t>網站(URL連接) | 生活</w:t>
      </w:r>
      <w:r>
        <w:rPr>
          <w:spacing w:val="10"/>
          <w:sz w:val="28"/>
        </w:rPr>
        <w:t>字數: </w:t>
      </w:r>
      <w:r>
        <w:rPr>
          <w:sz w:val="28"/>
        </w:rPr>
        <w:t>1405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66272;mso-wrap-distance-left:0;mso-wrap-distance-right:0" id="docshape62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叡揚資訊第三屆T</w:t>
      </w:r>
      <w:r>
        <w:rPr>
          <w:spacing w:val="-5"/>
          <w:sz w:val="28"/>
        </w:rPr>
        <w:t>大使計畫，以深度輔導助攻企業實現數位轉型目標</w:t>
      </w:r>
    </w:p>
    <w:p>
      <w:pPr>
        <w:pStyle w:val="BodyText"/>
        <w:spacing w:before="12"/>
        <w:rPr>
          <w:sz w:val="22"/>
        </w:rPr>
      </w:pPr>
      <w:r>
        <w:rPr/>
        <w:pict>
          <v:shape style="position:absolute;margin-left:36pt;margin-top:15.723047pt;width:523pt;height:.1pt;mso-position-horizontal-relative:page;mso-position-vertical-relative:paragraph;z-index:-14965760;mso-wrap-distance-left:0;mso-wrap-distance-right:0" id="docshape62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：https://news.pchome.com.tw/living/cna/20220927/index- 16642502575573118009.html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jc w:val="both"/>
      </w:pPr>
      <w:r>
        <w:rPr/>
        <w:pict>
          <v:line style="position:absolute;mso-position-horizontal-relative:page;mso-position-vertical-relative:paragraph;z-index:16492032" from="60pt,16.914532pt" to="96pt,16.914532pt" stroked="true" strokeweight=".8pt" strokecolor="#ff0000">
            <v:stroke dashstyle="solid"/>
            <w10:wrap type="none"/>
          </v:line>
        </w:pict>
      </w:r>
      <w:r>
        <w:rPr>
          <w:spacing w:val="-2"/>
        </w:rPr>
        <w:t>受到</w:t>
      </w:r>
      <w:r>
        <w:rPr>
          <w:color w:val="FF0000"/>
          <w:spacing w:val="-2"/>
        </w:rPr>
        <w:t>少子化</w:t>
      </w:r>
      <w:r>
        <w:rPr>
          <w:spacing w:val="-2"/>
        </w:rPr>
        <w:t>、國際政經情勢快速變化等因素影響，企業所面臨人才荒問題越來越嚴重，形成推動數位轉型時的一大挑戰。為協助企業克服人才挑戰，叡揚資訊積極響應現由數位發展部數位產業署主</w:t>
      </w:r>
      <w:r>
        <w:rPr>
          <w:spacing w:val="-4"/>
        </w:rPr>
        <w:t>辦的「數位青年T大使計畫」，遴選優秀青年人才組成T大使團隊，至今已邁入第三屆，藉由叡揚資</w:t>
      </w:r>
      <w:r>
        <w:rPr>
          <w:spacing w:val="-2"/>
        </w:rPr>
        <w:t>訊業師群的專業訓練，培養T大使成為數位轉型優秀人才，加速企業實現數位轉型目標。</w:t>
      </w:r>
    </w:p>
    <w:p>
      <w:pPr>
        <w:pStyle w:val="BodyText"/>
        <w:spacing w:before="10"/>
        <w:rPr>
          <w:sz w:val="28"/>
        </w:rPr>
      </w:pPr>
    </w:p>
    <w:p>
      <w:pPr>
        <w:pStyle w:val="BodyText"/>
        <w:spacing w:before="1"/>
        <w:ind w:left="100"/>
      </w:pPr>
      <w:r>
        <w:rPr>
          <w:spacing w:val="-4"/>
        </w:rPr>
        <w:t>第三屆T</w:t>
      </w:r>
      <w:r>
        <w:rPr>
          <w:spacing w:val="-5"/>
        </w:rPr>
        <w:t>大使團隊從訓練到實作過程皆非常順利，關鍵在於東昇空調及鉅門工業兩家企業的全力支持</w:t>
      </w:r>
    </w:p>
    <w:p>
      <w:pPr>
        <w:pStyle w:val="BodyText"/>
        <w:spacing w:line="290" w:lineRule="auto" w:before="62"/>
        <w:ind w:left="100" w:right="119"/>
      </w:pPr>
      <w:r>
        <w:rPr>
          <w:spacing w:val="-2"/>
        </w:rPr>
        <w:t>，不只大方提供實作場域，更與叡揚資訊T大使保持緊密互動，讓T大使能夠充分學以致用。在東昇空調、鉅門工業外，叡揚資訊也邀請內部雲端行銷團隊與ChatBot團隊提供實作場域，執行推廣智慧</w:t>
      </w:r>
      <w:r>
        <w:rPr/>
        <w:t>電器雲計劃以及使用iota</w:t>
      </w:r>
      <w:r>
        <w:rPr>
          <w:spacing w:val="80"/>
        </w:rPr>
        <w:t> </w:t>
      </w:r>
      <w:r>
        <w:rPr/>
        <w:t>C.ai對話服務平台，建置ChatBot聊天機器人，讓T大使跟著叡揚同仁協同</w:t>
      </w:r>
      <w:r>
        <w:rPr>
          <w:spacing w:val="-2"/>
        </w:rPr>
        <w:t>作業，從中累積實戰經驗，並瞭解自身還有哪些不足之處，以便未來能持續提升數位能力。</w:t>
      </w:r>
    </w:p>
    <w:p>
      <w:pPr>
        <w:pStyle w:val="BodyText"/>
        <w:spacing w:before="10"/>
        <w:rPr>
          <w:sz w:val="28"/>
        </w:rPr>
      </w:pPr>
    </w:p>
    <w:p>
      <w:pPr>
        <w:pStyle w:val="BodyText"/>
        <w:spacing w:line="290" w:lineRule="auto"/>
        <w:ind w:left="100" w:right="119"/>
      </w:pPr>
      <w:r>
        <w:rPr/>
        <w:t>東昇空調在空調領域已經營數十年，希望藉由叡揚資訊Vital</w:t>
      </w:r>
      <w:r>
        <w:rPr>
          <w:spacing w:val="-2"/>
        </w:rPr>
        <w:t> </w:t>
      </w:r>
      <w:r>
        <w:rPr/>
        <w:t>CRM提高服務品質，在客戶心中塑造出</w:t>
      </w:r>
      <w:r>
        <w:rPr>
          <w:spacing w:val="-2"/>
        </w:rPr>
        <w:t>專業空調商的品牌形象。為此，叡揚資訊顧問與T大使共同組成服務團隊，在為期3個月的服務期間</w:t>
      </w:r>
      <w:r>
        <w:rPr/>
        <w:t>內，協助梳理東昇空調日常的服務流程，更運用Vital</w:t>
      </w:r>
      <w:r>
        <w:rPr>
          <w:spacing w:val="-2"/>
        </w:rPr>
        <w:t> </w:t>
      </w:r>
      <w:r>
        <w:rPr/>
        <w:t>CRM記事功能進行派工，減少紙本記錄和溝通落差。導入Vital CRM讓東昇空調節省 10 倍以上資料查找時間，並且自動發送LINE@行銷訊息提醒</w:t>
      </w:r>
      <w:r>
        <w:rPr>
          <w:spacing w:val="-2"/>
        </w:rPr>
        <w:t>客戶預約保養，避免服務預約都集中在同一段期間，除了可以平衡淡旺季的保養需求，更能增加客戶主動預約冷氣保養的機會進而提升業績，這一步將是未來東昇空調商業模式轉型為冷氣服務訂閱制的重要基石。</w:t>
      </w:r>
    </w:p>
    <w:p>
      <w:pPr>
        <w:spacing w:after="0" w:line="290" w:lineRule="auto"/>
        <w:sectPr>
          <w:pgSz w:w="11900" w:h="16840"/>
          <w:pgMar w:top="1500" w:bottom="280" w:left="620" w:right="620"/>
        </w:sectPr>
      </w:pPr>
    </w:p>
    <w:p>
      <w:pPr>
        <w:pStyle w:val="BodyText"/>
        <w:spacing w:line="290" w:lineRule="auto" w:before="21"/>
        <w:ind w:left="100" w:right="119"/>
      </w:pPr>
      <w:r>
        <w:rPr/>
        <w:t>自 2020 年就導入Vital CRM的鉅門工業，為了提高服務客戶的效率、挖掘更多潛在商機，決定擴大 </w:t>
      </w:r>
      <w:r>
        <w:rPr>
          <w:w w:val="110"/>
        </w:rPr>
        <w:t>Vital </w:t>
      </w:r>
      <w:r>
        <w:rPr/>
        <w:t>CRM應用範圍至產品研發、採購等業務相關團隊，透過叡揚資訊顧問及T大使的協助，共同梳</w:t>
      </w:r>
      <w:r>
        <w:rPr>
          <w:spacing w:val="-2"/>
        </w:rPr>
        <w:t>理出最適合鉅門工業需求和組織流程的CRM應用模式，不只解決資料孤島的痛點，更藉由Vital</w:t>
      </w:r>
      <w:r>
        <w:rPr>
          <w:spacing w:val="80"/>
        </w:rPr>
        <w:t>  </w:t>
      </w:r>
      <w:r>
        <w:rPr>
          <w:spacing w:val="-4"/>
        </w:rPr>
        <w:t>CRM系統建置完整的業務資料庫，讓業務、行銷及客服同仁可以共享訂單和商品資料，助業務節省週</w:t>
      </w:r>
      <w:r>
        <w:rPr>
          <w:spacing w:val="-2"/>
        </w:rPr>
        <w:t>報製作時間，可以有更多時間開發新商機，進而推動業績成長。</w:t>
      </w:r>
    </w:p>
    <w:p>
      <w:pPr>
        <w:pStyle w:val="BodyText"/>
        <w:spacing w:before="10"/>
        <w:rPr>
          <w:sz w:val="28"/>
        </w:rPr>
      </w:pPr>
    </w:p>
    <w:p>
      <w:pPr>
        <w:pStyle w:val="BodyText"/>
        <w:spacing w:line="290" w:lineRule="auto" w:before="1"/>
        <w:ind w:left="100" w:right="119"/>
        <w:jc w:val="both"/>
      </w:pPr>
      <w:r>
        <w:rPr>
          <w:spacing w:val="-2"/>
        </w:rPr>
        <w:t>如同鉅門工業總經理許聖昌所說，T大使成果發表會不是結束，期待各部門團隊後續如高鐵的每一節車廂有自己轉動的動力，讓鉅門工業像高鐵飛快前行！而叡揚資訊希望藉由T大使計劃，持續不斷地</w:t>
      </w:r>
      <w:r>
        <w:rPr>
          <w:spacing w:val="-2"/>
        </w:rPr>
        <w:t>培訓更多人才，滿足企業從平台到人才的各種需求，協助企業更順利地走上數位轉型之路。</w:t>
      </w:r>
    </w:p>
    <w:p>
      <w:pPr>
        <w:pStyle w:val="BodyText"/>
        <w:spacing w:before="11"/>
        <w:rPr>
          <w:sz w:val="28"/>
        </w:rPr>
      </w:pPr>
    </w:p>
    <w:p>
      <w:pPr>
        <w:pStyle w:val="BodyText"/>
        <w:spacing w:line="290" w:lineRule="auto"/>
        <w:ind w:left="100" w:right="119"/>
      </w:pPr>
      <w:r>
        <w:rPr>
          <w:w w:val="105"/>
        </w:rPr>
        <w:t>叡揚Vital</w:t>
      </w:r>
      <w:r>
        <w:rPr>
          <w:spacing w:val="-2"/>
          <w:w w:val="105"/>
        </w:rPr>
        <w:t> </w:t>
      </w:r>
      <w:hyperlink r:id="rId71">
        <w:r>
          <w:rPr>
            <w:w w:val="105"/>
          </w:rPr>
          <w:t>雲端服務家族（www.gsscloud.com/tw）:從2010年開始推出的gsscloud.com</w:t>
        </w:r>
      </w:hyperlink>
      <w:r>
        <w:rPr>
          <w:spacing w:val="-1"/>
          <w:w w:val="105"/>
        </w:rPr>
        <w:t> 適合中小企</w:t>
      </w:r>
      <w:r>
        <w:rPr/>
        <w:t>業，容易使用、支援行動化的全方位雲端服務系統；包括淨零碳排解決方案的Vital</w:t>
      </w:r>
      <w:r>
        <w:rPr>
          <w:spacing w:val="47"/>
        </w:rPr>
        <w:t>  </w:t>
      </w:r>
      <w:r>
        <w:rPr/>
        <w:t>NetZero</w:t>
      </w:r>
      <w:r>
        <w:rPr>
          <w:spacing w:val="-4"/>
        </w:rPr>
        <w:t>零碳雲</w:t>
      </w:r>
    </w:p>
    <w:p>
      <w:pPr>
        <w:pStyle w:val="BodyText"/>
        <w:spacing w:line="290" w:lineRule="auto"/>
        <w:ind w:left="100" w:right="119"/>
      </w:pPr>
      <w:r>
        <w:rPr/>
        <w:t>；對外擴展生意的客戶關係管理系統 Vital CRM，品牌商直接和客戶溝通和會員集點的一物一碼服</w:t>
      </w:r>
      <w:r>
        <w:rPr>
          <w:spacing w:val="30"/>
        </w:rPr>
        <w:t>務 </w:t>
      </w:r>
      <w:r>
        <w:rPr/>
        <w:t>Vital</w:t>
      </w:r>
      <w:r>
        <w:rPr>
          <w:spacing w:val="62"/>
        </w:rPr>
        <w:t> </w:t>
      </w:r>
      <w:r>
        <w:rPr/>
        <w:t>TTC；</w:t>
      </w:r>
      <w:r>
        <w:rPr>
          <w:spacing w:val="5"/>
        </w:rPr>
        <w:t>企業內部管理的人資系統 </w:t>
      </w:r>
      <w:r>
        <w:rPr/>
        <w:t>Vital</w:t>
      </w:r>
      <w:r>
        <w:rPr>
          <w:spacing w:val="62"/>
        </w:rPr>
        <w:t> </w:t>
      </w:r>
      <w:r>
        <w:rPr/>
        <w:t>HCM，</w:t>
      </w:r>
      <w:r>
        <w:rPr>
          <w:spacing w:val="8"/>
        </w:rPr>
        <w:t>和財務相關的 </w:t>
      </w:r>
      <w:r>
        <w:rPr/>
        <w:t>Vital</w:t>
      </w:r>
      <w:r>
        <w:rPr>
          <w:spacing w:val="62"/>
        </w:rPr>
        <w:t> </w:t>
      </w:r>
      <w:r>
        <w:rPr/>
        <w:t>Finance</w:t>
      </w:r>
      <w:r>
        <w:rPr>
          <w:spacing w:val="7"/>
        </w:rPr>
        <w:t> 財務管理系統</w:t>
      </w:r>
    </w:p>
    <w:p>
      <w:pPr>
        <w:pStyle w:val="BodyText"/>
        <w:spacing w:line="290" w:lineRule="auto"/>
        <w:ind w:left="100" w:right="239"/>
      </w:pPr>
      <w:r>
        <w:rPr>
          <w:w w:val="105"/>
        </w:rPr>
        <w:t>；以及企業流程優化的表單流程管理系統 Vital BizForm；核心知識傳承的知識管理系統 Vital </w:t>
      </w:r>
      <w:r>
        <w:rPr/>
        <w:t>Knowledge；公文管理系統 Vital OD。除了持續提升既有服務的功能，成立了客戶成功部門，協助</w:t>
      </w:r>
      <w:r>
        <w:rPr>
          <w:spacing w:val="-2"/>
        </w:rPr>
        <w:t>客戶導入雲端服務時能成功數位化、數位優化或更進一步達成數位轉型。</w:t>
      </w:r>
    </w:p>
    <w:p>
      <w:pPr>
        <w:pStyle w:val="BodyText"/>
        <w:spacing w:before="9"/>
        <w:rPr>
          <w:sz w:val="28"/>
        </w:rPr>
      </w:pPr>
    </w:p>
    <w:p>
      <w:pPr>
        <w:pStyle w:val="BodyText"/>
        <w:spacing w:line="290" w:lineRule="auto"/>
        <w:ind w:left="100" w:right="119"/>
        <w:jc w:val="both"/>
      </w:pPr>
      <w:r>
        <w:rPr/>
        <w:pict>
          <v:line style="position:absolute;mso-position-horizontal-relative:page;mso-position-vertical-relative:paragraph;z-index:16492544" from="306pt,16.914532pt" to="330pt,16.914532pt" stroked="true" strokeweight=".8pt" strokecolor="#ff0000">
            <v:stroke dashstyle="solid"/>
            <w10:wrap type="none"/>
          </v:line>
        </w:pict>
      </w:r>
      <w:hyperlink r:id="rId72">
        <w:r>
          <w:rPr/>
          <w:t>叡揚資訊（www.gss.com.tw）:成立於</w:t>
        </w:r>
      </w:hyperlink>
      <w:r>
        <w:rPr/>
        <w:t> 1987 年，是</w:t>
      </w:r>
      <w:r>
        <w:rPr>
          <w:color w:val="FF0000"/>
        </w:rPr>
        <w:t>臺灣</w:t>
      </w:r>
      <w:r>
        <w:rPr/>
        <w:t>資訊軟體業的領導廠商，於應用系統開發已有 30 餘年經驗，亦是區域級資訊軟體與雲端SaaS服務供應商。30 多年來專注於軟體技術及應用服</w:t>
      </w:r>
      <w:r>
        <w:rPr>
          <w:spacing w:val="-2"/>
        </w:rPr>
        <w:t>務，提供企業e化應用軟體、資訊治理及資訊安全、運帷服務，以及雲端與巨量資料服務等四大產品線，加乘先進的協同作業、行動化、雲端、AI、機器學習、ChatBot、大數據等前瞻技術，持續創造</w:t>
      </w:r>
      <w:r>
        <w:rPr>
          <w:spacing w:val="1"/>
        </w:rPr>
        <w:t>產品與優化服務，深獲金融業、政府、醫院、電信與製造業等 </w:t>
      </w:r>
      <w:r>
        <w:rPr/>
        <w:t>2,000</w:t>
      </w:r>
      <w:r>
        <w:rPr>
          <w:spacing w:val="7"/>
        </w:rPr>
        <w:t> 家海內外客戶及 </w:t>
      </w:r>
      <w:r>
        <w:rPr/>
        <w:t>40,000</w:t>
      </w:r>
      <w:r>
        <w:rPr>
          <w:spacing w:val="13"/>
        </w:rPr>
        <w:t> 名以</w:t>
      </w:r>
      <w:r>
        <w:rPr>
          <w:spacing w:val="-2"/>
        </w:rPr>
        <w:t>上雲端使用客戶的肯定。</w:t>
      </w:r>
    </w:p>
    <w:p>
      <w:pPr>
        <w:pStyle w:val="BodyText"/>
      </w:pPr>
    </w:p>
    <w:p>
      <w:pPr>
        <w:pStyle w:val="BodyText"/>
      </w:pPr>
    </w:p>
    <w:p>
      <w:pPr>
        <w:pStyle w:val="BodyText"/>
      </w:pPr>
    </w:p>
    <w:p>
      <w:pPr>
        <w:pStyle w:val="BodyText"/>
      </w:pPr>
    </w:p>
    <w:p>
      <w:pPr>
        <w:pStyle w:val="BodyText"/>
        <w:spacing w:before="10"/>
        <w:rPr>
          <w:sz w:val="19"/>
        </w:rPr>
      </w:pPr>
    </w:p>
    <w:p>
      <w:pPr>
        <w:pStyle w:val="BodyText"/>
        <w:ind w:left="100"/>
        <w:jc w:val="both"/>
      </w:pPr>
      <w:r>
        <w:rPr>
          <w:spacing w:val="-2"/>
          <w:w w:val="110"/>
        </w:rPr>
        <w:t>文章編號: [202209273986477]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1"/>
          <w:w w:val="110"/>
          <w:sz w:val="28"/>
        </w:rPr>
        <w:t>非凡新聞網 </w:t>
      </w:r>
      <w:r>
        <w:rPr>
          <w:w w:val="110"/>
          <w:sz w:val="28"/>
        </w:rPr>
        <w:t>|</w:t>
      </w:r>
      <w:r>
        <w:rPr>
          <w:spacing w:val="12"/>
          <w:w w:val="110"/>
          <w:sz w:val="28"/>
        </w:rPr>
        <w:t> </w:t>
      </w:r>
      <w:r>
        <w:rPr>
          <w:w w:val="110"/>
          <w:sz w:val="28"/>
        </w:rPr>
        <w:t>2022-09-27</w:t>
      </w:r>
      <w:r>
        <w:rPr>
          <w:spacing w:val="12"/>
          <w:w w:val="110"/>
          <w:sz w:val="28"/>
        </w:rPr>
        <w:t> </w:t>
      </w:r>
      <w:r>
        <w:rPr>
          <w:spacing w:val="-2"/>
          <w:w w:val="110"/>
          <w:sz w:val="28"/>
        </w:rPr>
        <w:t>(06:24)</w:t>
      </w:r>
    </w:p>
    <w:p>
      <w:pPr>
        <w:spacing w:line="249" w:lineRule="auto" w:before="12"/>
        <w:ind w:left="100" w:right="7199" w:firstLine="0"/>
        <w:jc w:val="left"/>
        <w:rPr>
          <w:sz w:val="28"/>
        </w:rPr>
      </w:pPr>
      <w:r>
        <w:rPr>
          <w:sz w:val="28"/>
        </w:rPr>
        <w:t>網站(URL連接) | 新聞總覽</w:t>
      </w:r>
      <w:r>
        <w:rPr>
          <w:sz w:val="28"/>
        </w:rPr>
        <w:t>字數: 329 words</w:t>
      </w:r>
    </w:p>
    <w:p>
      <w:pPr>
        <w:pStyle w:val="BodyText"/>
        <w:spacing w:before="9"/>
        <w:rPr>
          <w:sz w:val="21"/>
        </w:rPr>
      </w:pPr>
      <w:r>
        <w:rPr/>
        <w:pict>
          <v:shape style="position:absolute;margin-left:36pt;margin-top:14.945937pt;width:523pt;height:.1pt;mso-position-horizontal-relative:page;mso-position-vertical-relative:paragraph;z-index:-14964224;mso-wrap-distance-left:0;mso-wrap-distance-right:0" id="docshape6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「老」老師被迫延退！ 中小學師年齡結構失衡</w:t>
      </w:r>
    </w:p>
    <w:p>
      <w:pPr>
        <w:pStyle w:val="BodyText"/>
        <w:spacing w:before="12"/>
        <w:rPr>
          <w:sz w:val="22"/>
        </w:rPr>
      </w:pPr>
      <w:r>
        <w:rPr/>
        <w:pict>
          <v:shape style="position:absolute;margin-left:36pt;margin-top:15.723047pt;width:523pt;height:.1pt;mso-position-horizontal-relative:page;mso-position-vertical-relative:paragraph;z-index:-14963712;mso-wrap-distance-left:0;mso-wrap-distance-right:0" id="docshape6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：https://news.ustv.com.tw/newsdetail/20220927A001010?type=105&amp;</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「老」老師被迫延退！ 中小學師年齡結構失衡</w:t>
      </w:r>
    </w:p>
    <w:p>
      <w:pPr>
        <w:pStyle w:val="BodyText"/>
        <w:rPr>
          <w:sz w:val="34"/>
        </w:rPr>
      </w:pPr>
    </w:p>
    <w:p>
      <w:pPr>
        <w:pStyle w:val="BodyText"/>
        <w:spacing w:before="1"/>
        <w:ind w:left="100"/>
      </w:pPr>
      <w:r>
        <w:rPr>
          <w:spacing w:val="-1"/>
        </w:rPr>
        <w:t>▲中小學教師年齡結構失衡。圖／台視新聞</w:t>
      </w:r>
    </w:p>
    <w:p>
      <w:pPr>
        <w:pStyle w:val="BodyText"/>
        <w:spacing w:before="12"/>
        <w:rPr>
          <w:sz w:val="33"/>
        </w:rPr>
      </w:pPr>
    </w:p>
    <w:p>
      <w:pPr>
        <w:pStyle w:val="BodyText"/>
        <w:spacing w:line="290" w:lineRule="auto"/>
        <w:ind w:left="100" w:right="119"/>
      </w:pPr>
      <w:r>
        <w:rPr>
          <w:spacing w:val="-2"/>
        </w:rPr>
        <w:t>中小學教師年齡結構持續老化。根據教育部統計，中小學教師的年齡結構，100學年時有約一半的老</w:t>
      </w:r>
      <w:r>
        <w:rPr>
          <w:spacing w:val="-2"/>
        </w:rPr>
        <w:t>師其年齡在40歲以下，但最新111學年，40歲以下教師的比率已經剩不到3成；50歲以上的教師</w:t>
      </w:r>
    </w:p>
    <w:p>
      <w:pPr>
        <w:pStyle w:val="BodyText"/>
        <w:spacing w:line="297" w:lineRule="exact"/>
        <w:ind w:left="100"/>
      </w:pPr>
      <w:r>
        <w:rPr/>
        <w:t>，10年來占比則從1成上升到近3成，而全國60</w:t>
      </w:r>
      <w:r>
        <w:rPr>
          <w:spacing w:val="-1"/>
        </w:rPr>
        <w:t>歲以上的國小教師則超過千人。</w:t>
      </w:r>
    </w:p>
    <w:p>
      <w:pPr>
        <w:pStyle w:val="BodyText"/>
        <w:rPr>
          <w:sz w:val="34"/>
        </w:rPr>
      </w:pPr>
    </w:p>
    <w:p>
      <w:pPr>
        <w:pStyle w:val="BodyText"/>
        <w:ind w:left="100"/>
      </w:pPr>
      <w:r>
        <w:rPr/>
        <w:pict>
          <v:shape style="position:absolute;margin-left:108pt;margin-top:16.914532pt;width:36pt;height:.1pt;mso-position-horizontal-relative:page;mso-position-vertical-relative:paragraph;z-index:-14963200;mso-wrap-distance-left:0;mso-wrap-distance-right:0" id="docshape630" coordorigin="2160,338" coordsize="720,0" path="m2160,338l2880,338e" filled="false" stroked="true" strokeweight=".8pt" strokecolor="#ff0000">
            <v:path arrowok="t"/>
            <v:stroke dashstyle="solid"/>
            <w10:wrap type="topAndBottom"/>
          </v:shape>
        </w:pict>
      </w:r>
      <w:r>
        <w:rPr/>
        <w:t>有教團分析，</w:t>
      </w:r>
      <w:r>
        <w:rPr>
          <w:color w:val="FF0000"/>
        </w:rPr>
        <w:t>少子化</w:t>
      </w:r>
      <w:r>
        <w:rPr>
          <w:spacing w:val="-1"/>
        </w:rPr>
        <w:t>讓專任職缺大幅減少，年金改革則進一步讓教師退休意願降低，甚至被迫延退</w:t>
      </w:r>
    </w:p>
    <w:p>
      <w:pPr>
        <w:pStyle w:val="BodyText"/>
        <w:spacing w:before="13" w:after="41"/>
        <w:ind w:left="100"/>
      </w:pPr>
      <w:r>
        <w:rPr/>
        <w:t>，導致年輕老師更進不來，呼籲教育部應正視這個問題，否則將成為</w:t>
      </w:r>
      <w:r>
        <w:rPr>
          <w:color w:val="FF0000"/>
        </w:rPr>
        <w:t>台灣</w:t>
      </w:r>
      <w:r>
        <w:rPr>
          <w:spacing w:val="-2"/>
        </w:rPr>
        <w:t>國教重大危機。</w:t>
      </w:r>
    </w:p>
    <w:p>
      <w:pPr>
        <w:pStyle w:val="BodyText"/>
        <w:spacing w:line="20" w:lineRule="exact"/>
        <w:ind w:left="7300"/>
        <w:rPr>
          <w:sz w:val="2"/>
        </w:rPr>
      </w:pPr>
      <w:r>
        <w:rPr>
          <w:sz w:val="2"/>
        </w:rPr>
        <w:pict>
          <v:group style="width:24pt;height:.8pt;mso-position-horizontal-relative:char;mso-position-vertical-relative:line" id="docshapegroup631" coordorigin="0,0" coordsize="480,16">
            <v:line style="position:absolute" from="0,8" to="480,8" stroked="true" strokeweight=".8pt" strokecolor="#ff0000">
              <v:stroke dashstyle="solid"/>
            </v:line>
          </v:group>
        </w:pict>
      </w:r>
      <w:r>
        <w:rPr>
          <w:sz w:val="2"/>
        </w:rPr>
      </w:r>
    </w:p>
    <w:p>
      <w:pPr>
        <w:pStyle w:val="BodyText"/>
        <w:spacing w:before="1"/>
        <w:rPr>
          <w:sz w:val="29"/>
        </w:rPr>
      </w:pPr>
    </w:p>
    <w:p>
      <w:pPr>
        <w:pStyle w:val="BodyText"/>
        <w:ind w:left="100"/>
      </w:pPr>
      <w:r>
        <w:rPr>
          <w:spacing w:val="-1"/>
        </w:rPr>
        <w:t>※本文授權自台視新聞</w:t>
      </w:r>
    </w:p>
    <w:p>
      <w:pPr>
        <w:pStyle w:val="BodyText"/>
        <w:rPr>
          <w:sz w:val="34"/>
        </w:rPr>
      </w:pPr>
    </w:p>
    <w:p>
      <w:pPr>
        <w:pStyle w:val="BodyText"/>
        <w:spacing w:line="580" w:lineRule="auto" w:before="1"/>
        <w:ind w:left="100" w:right="1199"/>
      </w:pPr>
      <w:r>
        <w:rPr>
          <w:spacing w:val="-2"/>
        </w:rPr>
        <w:t>以上個股名稱與代號之關連為程式匹配，可能有個股名稱與文意不符之情況，僅供參考。資訊報價由凱衛資訊提供，台股部分為延遲資訊，僅供參考用，不做為投資建議。</w:t>
      </w:r>
    </w:p>
    <w:p>
      <w:pPr>
        <w:pStyle w:val="BodyText"/>
        <w:spacing w:line="296" w:lineRule="exact"/>
        <w:ind w:left="100"/>
      </w:pPr>
      <w:r>
        <w:rPr>
          <w:spacing w:val="-3"/>
        </w:rPr>
        <w:t>相關新聞</w:t>
      </w:r>
    </w:p>
    <w:p>
      <w:pPr>
        <w:spacing w:after="0" w:line="296" w:lineRule="exact"/>
        <w:sectPr>
          <w:pgSz w:w="11900" w:h="16840"/>
          <w:pgMar w:top="1500" w:bottom="280" w:left="620" w:right="620"/>
        </w:sectPr>
      </w:pPr>
    </w:p>
    <w:p>
      <w:pPr>
        <w:pStyle w:val="BodyText"/>
        <w:spacing w:before="21"/>
        <w:ind w:left="100"/>
      </w:pPr>
      <w:r>
        <w:rPr>
          <w:spacing w:val="-2"/>
          <w:w w:val="110"/>
        </w:rPr>
        <w:t>文章編號: [2022092721772741911]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2022-09-26</w:t>
      </w:r>
      <w:r>
        <w:rPr>
          <w:spacing w:val="21"/>
          <w:w w:val="110"/>
          <w:sz w:val="28"/>
        </w:rPr>
        <w:t> </w:t>
      </w:r>
      <w:r>
        <w:rPr>
          <w:spacing w:val="-2"/>
          <w:w w:val="110"/>
          <w:sz w:val="28"/>
        </w:rPr>
        <w:t>(12:50)</w:t>
      </w:r>
    </w:p>
    <w:p>
      <w:pPr>
        <w:spacing w:line="249" w:lineRule="auto" w:before="12"/>
        <w:ind w:left="100" w:right="6219" w:firstLine="0"/>
        <w:jc w:val="left"/>
        <w:rPr>
          <w:sz w:val="28"/>
        </w:rPr>
      </w:pPr>
      <w:r>
        <w:rPr>
          <w:sz w:val="28"/>
        </w:rPr>
        <w:t>網站(URL連接) | 即時 |By 顏幸如</w:t>
      </w:r>
      <w:r>
        <w:rPr>
          <w:sz w:val="28"/>
        </w:rPr>
        <w:t>字數: 870 words</w:t>
      </w:r>
    </w:p>
    <w:p>
      <w:pPr>
        <w:pStyle w:val="BodyText"/>
        <w:spacing w:before="9"/>
        <w:rPr>
          <w:sz w:val="21"/>
        </w:rPr>
      </w:pPr>
      <w:r>
        <w:rPr/>
        <w:pict>
          <v:shape style="position:absolute;margin-left:36pt;margin-top:14.945937pt;width:523pt;height:.1pt;mso-position-horizontal-relative:page;mso-position-vertical-relative:paragraph;z-index:-14962176;mso-wrap-distance-left:0;mso-wrap-distance-right:0" id="docshape63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陳柏惟深夜吃播被突襲催生 蔡其昌：不要光用嘴愛</w:t>
      </w:r>
      <w:r>
        <w:rPr>
          <w:color w:val="FF0000"/>
          <w:spacing w:val="-5"/>
          <w:sz w:val="28"/>
        </w:rPr>
        <w:t>台灣</w:t>
      </w:r>
    </w:p>
    <w:p>
      <w:pPr>
        <w:pStyle w:val="BodyText"/>
        <w:spacing w:line="20" w:lineRule="exact"/>
        <w:ind w:left="6400"/>
        <w:rPr>
          <w:sz w:val="2"/>
        </w:rPr>
      </w:pPr>
      <w:r>
        <w:rPr>
          <w:sz w:val="2"/>
        </w:rPr>
        <w:pict>
          <v:group style="width:28pt;height:.95pt;mso-position-horizontal-relative:char;mso-position-vertical-relative:line" id="docshapegroup63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961152;mso-wrap-distance-left:0;mso-wrap-distance-right:0" id="docshape63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73">
        <w:r>
          <w:rPr>
            <w:w w:val="105"/>
          </w:rPr>
          <w:t>文字快照</w:t>
        </w:r>
        <w:r>
          <w:rPr>
            <w:spacing w:val="-2"/>
            <w:w w:val="105"/>
          </w:rPr>
          <w:t>：https://www.nownews.com/news/5940372</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民進黨台中市長候選人蔡其昌昨晚邀請立委張廖萬堅在網路談親子政見，爸爸經一開始就停不下來</w:t>
      </w:r>
    </w:p>
    <w:p>
      <w:pPr>
        <w:pStyle w:val="BodyText"/>
        <w:spacing w:before="63"/>
        <w:ind w:left="100"/>
      </w:pPr>
      <w:r>
        <w:rPr>
          <w:spacing w:val="-1"/>
        </w:rPr>
        <w:t>，張廖萬堅嫌棄一旁的陳柏惟「沒小孩聽不懂」，蔡其昌秒回「他快要有了，我會逼他早點生」</w:t>
      </w:r>
    </w:p>
    <w:p>
      <w:pPr>
        <w:pStyle w:val="BodyText"/>
        <w:spacing w:line="290" w:lineRule="auto" w:before="62"/>
        <w:ind w:left="100" w:right="239"/>
      </w:pPr>
      <w:r>
        <w:rPr/>
        <w:pict>
          <v:line style="position:absolute;mso-position-horizontal-relative:page;mso-position-vertical-relative:paragraph;z-index:16496640" from="228pt,20.014532pt" to="264pt,20.014532pt" stroked="true" strokeweight=".8pt" strokecolor="#ff0000">
            <v:stroke dashstyle="solid"/>
            <w10:wrap type="none"/>
          </v:line>
        </w:pict>
      </w:r>
      <w:r>
        <w:rPr/>
        <w:pict>
          <v:line style="position:absolute;mso-position-horizontal-relative:page;mso-position-vertical-relative:paragraph;z-index:16497152" from="456pt,20.014532pt" to="480pt,20.014532pt" stroked="true" strokeweight=".8pt" strokecolor="#ff0000">
            <v:stroke dashstyle="solid"/>
            <w10:wrap type="none"/>
          </v:line>
        </w:pict>
      </w:r>
      <w:r>
        <w:rPr/>
        <w:pict>
          <v:line style="position:absolute;mso-position-horizontal-relative:page;mso-position-vertical-relative:paragraph;z-index:16497664" from="84pt,38.01453pt" to="108pt,38.01453pt" stroked="true" strokeweight=".8pt" strokecolor="#ff0000">
            <v:stroke dashstyle="solid"/>
            <w10:wrap type="none"/>
          </v:line>
        </w:pict>
      </w:r>
      <w:r>
        <w:rPr/>
        <w:pict>
          <v:line style="position:absolute;mso-position-horizontal-relative:page;mso-position-vertical-relative:paragraph;z-index:16498176" from="180pt,38.01453pt" to="204pt,38.01453pt" stroked="true" strokeweight=".8pt" strokecolor="#ff0000">
            <v:stroke dashstyle="solid"/>
            <w10:wrap type="none"/>
          </v:line>
        </w:pict>
      </w:r>
      <w:r>
        <w:rPr>
          <w:spacing w:val="-2"/>
        </w:rPr>
        <w:t>，還回頭對差點噴飯的陳柏惟喊：「</w:t>
      </w:r>
      <w:r>
        <w:rPr>
          <w:color w:val="FF0000"/>
          <w:spacing w:val="-2"/>
        </w:rPr>
        <w:t>少子化</w:t>
      </w:r>
      <w:r>
        <w:rPr>
          <w:spacing w:val="-2"/>
        </w:rPr>
        <w:t>是國安問題，你也給總統挺一下、給</w:t>
      </w:r>
      <w:r>
        <w:rPr>
          <w:color w:val="FF0000"/>
          <w:spacing w:val="-2"/>
        </w:rPr>
        <w:t>台灣</w:t>
      </w:r>
      <w:r>
        <w:rPr>
          <w:spacing w:val="-2"/>
        </w:rPr>
        <w:t>挺一下，不要光用嘴愛</w:t>
      </w:r>
      <w:r>
        <w:rPr>
          <w:color w:val="FF0000"/>
          <w:spacing w:val="-2"/>
        </w:rPr>
        <w:t>台灣</w:t>
      </w:r>
      <w:r>
        <w:rPr>
          <w:spacing w:val="-2"/>
        </w:rPr>
        <w:t>，要用行動愛</w:t>
      </w:r>
      <w:r>
        <w:rPr>
          <w:color w:val="FF0000"/>
          <w:spacing w:val="-2"/>
        </w:rPr>
        <w:t>台灣</w:t>
      </w:r>
      <w:r>
        <w:rPr>
          <w:spacing w:val="-2"/>
        </w:rPr>
        <w:t>！」笑翻上千網友。</w:t>
      </w:r>
    </w:p>
    <w:p>
      <w:pPr>
        <w:pStyle w:val="BodyText"/>
        <w:spacing w:before="11"/>
        <w:rPr>
          <w:sz w:val="28"/>
        </w:rPr>
      </w:pPr>
    </w:p>
    <w:p>
      <w:pPr>
        <w:pStyle w:val="BodyText"/>
        <w:ind w:left="100"/>
      </w:pPr>
      <w:r>
        <w:rPr>
          <w:spacing w:val="-1"/>
        </w:rPr>
        <w:t>我是廣告 請繼續往下閱讀</w:t>
      </w:r>
    </w:p>
    <w:p>
      <w:pPr>
        <w:pStyle w:val="BodyText"/>
        <w:rPr>
          <w:sz w:val="34"/>
        </w:rPr>
      </w:pPr>
    </w:p>
    <w:p>
      <w:pPr>
        <w:pStyle w:val="BodyText"/>
        <w:ind w:left="100"/>
      </w:pPr>
      <w:r>
        <w:rPr>
          <w:spacing w:val="-1"/>
        </w:rPr>
        <w:t>蔡其昌和陳柏惟每星期日網路直播的「昌字號深夜食堂」，因花東地震暫停一週，昨晚重新開播</w:t>
      </w:r>
    </w:p>
    <w:p>
      <w:pPr>
        <w:pStyle w:val="BodyText"/>
        <w:spacing w:before="62"/>
        <w:ind w:left="100"/>
      </w:pPr>
      <w:r>
        <w:rPr>
          <w:spacing w:val="-1"/>
        </w:rPr>
        <w:t>，邀請張廖萬堅暢談親子政見。兩人聊起多年來在各自選區海線、西南屯舉辦親子藝文季的心得</w:t>
      </w:r>
    </w:p>
    <w:p>
      <w:pPr>
        <w:pStyle w:val="BodyText"/>
        <w:spacing w:line="290" w:lineRule="auto" w:before="63"/>
        <w:ind w:left="100" w:right="239"/>
      </w:pPr>
      <w:r>
        <w:rPr>
          <w:spacing w:val="-2"/>
        </w:rPr>
        <w:t>，有一對兒女的張廖萬堅說：「孩子就是未來，在公園草地看到親子互動一起聽故事、吹泡泡很快樂的樣子，自己也覺得很紓壓。」</w:t>
      </w:r>
    </w:p>
    <w:p>
      <w:pPr>
        <w:pStyle w:val="BodyText"/>
        <w:spacing w:before="11"/>
        <w:rPr>
          <w:sz w:val="28"/>
        </w:rPr>
      </w:pPr>
    </w:p>
    <w:p>
      <w:pPr>
        <w:pStyle w:val="BodyText"/>
        <w:spacing w:line="290" w:lineRule="auto"/>
        <w:ind w:left="100" w:right="239"/>
        <w:jc w:val="both"/>
      </w:pPr>
      <w:r>
        <w:rPr>
          <w:spacing w:val="-2"/>
        </w:rPr>
        <w:t>蔡其昌接口說：「有了孩子後生活方式改變、思維也會跟著改變，我當爸爸以後，很多政見都是從生活中而來。」陳柏惟搭不上話，在一旁狂吃壽司，張廖萬堅見狀說：「這個沒小孩啦！」蔡其昌秒回：「他快要有了，我會逼他早點生！」陳柏惟嘴巴裡的壽司差點噴出來！急著捂嘴、一臉錯愕</w:t>
      </w:r>
      <w:r>
        <w:rPr>
          <w:spacing w:val="-1"/>
        </w:rPr>
        <w:t>的回頭，蔡其昌順勢舉手握拳，高喊「加油加油加油！」網友們也跟著留言喊「加油」、「笑死」</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t>▲蔡其昌舉起手對陳柏惟狂喊加油，張廖萬堅（右）在旁低頭忍笑。（</w:t>
      </w:r>
      <w:r>
        <w:rPr>
          <w:spacing w:val="-2"/>
        </w:rPr>
        <w:t>圖／翻攝陳柏惟臉書</w:t>
      </w:r>
    </w:p>
    <w:p>
      <w:pPr>
        <w:spacing w:after="0"/>
        <w:sectPr>
          <w:pgSz w:w="11900" w:h="16840"/>
          <w:pgMar w:top="1500" w:bottom="280" w:left="620" w:right="620"/>
        </w:sectPr>
      </w:pPr>
    </w:p>
    <w:p>
      <w:pPr>
        <w:pStyle w:val="BodyText"/>
        <w:spacing w:before="21"/>
        <w:ind w:left="100"/>
      </w:pPr>
      <w:r>
        <w:rPr>
          <w:spacing w:val="-2"/>
          <w:w w:val="115"/>
        </w:rPr>
        <w:t>，2022.09.26）</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499200" from="132pt,34.964531pt" to="168pt,34.964531pt" stroked="true" strokeweight=".8pt" strokecolor="#ff0000">
            <v:stroke dashstyle="solid"/>
            <w10:wrap type="none"/>
          </v:line>
        </w:pict>
      </w:r>
      <w:r>
        <w:rPr/>
        <w:pict>
          <v:line style="position:absolute;mso-position-horizontal-relative:page;mso-position-vertical-relative:paragraph;z-index:16499712" from="360pt,34.964531pt" to="384pt,34.964531pt" stroked="true" strokeweight=".8pt" strokecolor="#ff0000">
            <v:stroke dashstyle="solid"/>
            <w10:wrap type="none"/>
          </v:line>
        </w:pict>
      </w:r>
      <w:r>
        <w:rPr/>
        <w:pict>
          <v:line style="position:absolute;mso-position-horizontal-relative:page;mso-position-vertical-relative:paragraph;z-index:16500224" from="504pt,34.964531pt" to="528pt,34.964531pt" stroked="true" strokeweight=".8pt" strokecolor="#ff0000">
            <v:stroke dashstyle="solid"/>
            <w10:wrap type="none"/>
          </v:line>
        </w:pict>
      </w:r>
      <w:r>
        <w:rPr/>
        <w:pict>
          <v:line style="position:absolute;mso-position-horizontal-relative:page;mso-position-vertical-relative:paragraph;z-index:16500736" from="96pt,52.964531pt" to="120pt,52.964531pt" stroked="true" strokeweight=".8pt" strokecolor="#ff0000">
            <v:stroke dashstyle="solid"/>
            <w10:wrap type="none"/>
          </v:line>
        </w:pict>
      </w:r>
      <w:r>
        <w:rPr>
          <w:spacing w:val="-2"/>
        </w:rPr>
        <w:t>新婚才一個月的陳柏惟還想反抗，說：「林靜儀（婦產科醫生）講還有道理，你講這句實在…」蔡其昌打斷他說：「</w:t>
      </w:r>
      <w:r>
        <w:rPr>
          <w:color w:val="FF0000"/>
          <w:spacing w:val="-2"/>
        </w:rPr>
        <w:t>少子化</w:t>
      </w:r>
      <w:r>
        <w:rPr>
          <w:spacing w:val="-2"/>
        </w:rPr>
        <w:t>是國安問題，你也給總統挺一下、給</w:t>
      </w:r>
      <w:r>
        <w:rPr>
          <w:color w:val="FF0000"/>
          <w:spacing w:val="-2"/>
        </w:rPr>
        <w:t>台灣</w:t>
      </w:r>
      <w:r>
        <w:rPr>
          <w:spacing w:val="-2"/>
        </w:rPr>
        <w:t>挺一下，你這樣用嘴愛</w:t>
      </w:r>
      <w:r>
        <w:rPr>
          <w:color w:val="FF0000"/>
          <w:spacing w:val="-2"/>
        </w:rPr>
        <w:t>台灣</w:t>
      </w:r>
      <w:r>
        <w:rPr>
          <w:spacing w:val="-2"/>
        </w:rPr>
        <w:t>，也要用行動愛</w:t>
      </w:r>
      <w:r>
        <w:rPr>
          <w:color w:val="FF0000"/>
          <w:spacing w:val="-2"/>
        </w:rPr>
        <w:t>台灣</w:t>
      </w:r>
      <w:r>
        <w:rPr>
          <w:spacing w:val="-2"/>
        </w:rPr>
        <w:t>啊！要像我一樣生3個！」張廖萬堅在旁跟著喊：「3Q也要生3個！」</w:t>
      </w:r>
    </w:p>
    <w:p>
      <w:pPr>
        <w:pStyle w:val="BodyText"/>
        <w:spacing w:before="10"/>
        <w:rPr>
          <w:sz w:val="28"/>
        </w:rPr>
      </w:pPr>
    </w:p>
    <w:p>
      <w:pPr>
        <w:pStyle w:val="BodyText"/>
        <w:spacing w:before="1"/>
        <w:ind w:left="100"/>
      </w:pPr>
      <w:r>
        <w:rPr/>
        <w:t>陳柏惟連忙轉移話題：「我有聽蘇院長在講，第一胎5千、第二胎6千、第三胎7</w:t>
      </w:r>
      <w:r>
        <w:rPr>
          <w:spacing w:val="-2"/>
        </w:rPr>
        <w:t>千，生三個賺一萬八</w:t>
      </w:r>
    </w:p>
    <w:p>
      <w:pPr>
        <w:pStyle w:val="BodyText"/>
        <w:spacing w:line="290" w:lineRule="auto" w:before="62"/>
        <w:ind w:left="100" w:right="239"/>
      </w:pPr>
      <w:r>
        <w:rPr/>
        <w:pict>
          <v:line style="position:absolute;mso-position-horizontal-relative:page;mso-position-vertical-relative:paragraph;z-index:16501248" from="384pt,38.01453pt" to="408pt,38.01453pt" stroked="true" strokeweight=".8pt" strokecolor="#ff0000">
            <v:stroke dashstyle="solid"/>
            <w10:wrap type="none"/>
          </v:line>
        </w:pict>
      </w:r>
      <w:r>
        <w:rPr>
          <w:spacing w:val="-2"/>
        </w:rPr>
        <w:t>。」接著用台語說：「包豬公！」蔡其昌也不再催生，順勢批評起台中的公園沒特色不好玩，主張</w:t>
      </w:r>
      <w:r>
        <w:rPr/>
        <w:t>遊具該因應公園的特殊性、多些啟發孩子創造力的遊玩方式，做出</w:t>
      </w:r>
      <w:r>
        <w:rPr>
          <w:color w:val="FF0000"/>
        </w:rPr>
        <w:t>台灣</w:t>
      </w:r>
      <w:r>
        <w:rPr>
          <w:spacing w:val="-1"/>
        </w:rPr>
        <w:t>最棒的親子公園、寵物公園</w:t>
      </w:r>
    </w:p>
    <w:p>
      <w:pPr>
        <w:spacing w:line="297" w:lineRule="exact" w:before="0"/>
        <w:ind w:left="100" w:right="0" w:firstLine="0"/>
        <w:jc w:val="left"/>
        <w:rPr>
          <w:sz w:val="24"/>
        </w:rPr>
      </w:pPr>
      <w:r>
        <w:rPr>
          <w:sz w:val="24"/>
        </w:rPr>
        <w:t>。</w:t>
      </w:r>
    </w:p>
    <w:p>
      <w:pPr>
        <w:pStyle w:val="BodyText"/>
        <w:spacing w:line="720" w:lineRule="atLeast"/>
        <w:ind w:left="100" w:right="4559"/>
      </w:pPr>
      <w:r>
        <w:rPr/>
        <w:pict>
          <v:shape style="position:absolute;margin-left:120pt;margin-top:74.019997pt;width:24pt;height:.1pt;mso-position-horizontal-relative:page;mso-position-vertical-relative:paragraph;z-index:-14958592;mso-wrap-distance-left:0;mso-wrap-distance-right:0" id="docshape635" coordorigin="2400,1480" coordsize="480,0" path="m2400,1480l2880,1480e" filled="false" stroked="true" strokeweight=".8pt" strokecolor="#ff0000">
            <v:path arrowok="t"/>
            <v:stroke dashstyle="solid"/>
            <w10:wrap type="topAndBottom"/>
          </v:shape>
        </w:pict>
      </w:r>
      <w:r>
        <w:rPr>
          <w:spacing w:val="-2"/>
        </w:rPr>
        <w:t>蔡其昌推動國中小營養午餐免費：莫因孩子無選票就忽略 Subway諧音猜一</w:t>
      </w:r>
      <w:r>
        <w:rPr>
          <w:color w:val="FF0000"/>
          <w:spacing w:val="-2"/>
        </w:rPr>
        <w:t>台灣</w:t>
      </w:r>
      <w:r>
        <w:rPr>
          <w:spacing w:val="-2"/>
        </w:rPr>
        <w:t>美食？蔡其昌深夜po海鮮文網笑噴</w:t>
      </w:r>
    </w:p>
    <w:p>
      <w:pPr>
        <w:pStyle w:val="BodyText"/>
        <w:spacing w:before="1"/>
        <w:rPr>
          <w:sz w:val="30"/>
        </w:rPr>
      </w:pPr>
    </w:p>
    <w:p>
      <w:pPr>
        <w:pStyle w:val="BodyText"/>
        <w:spacing w:line="580" w:lineRule="auto"/>
        <w:ind w:left="100" w:right="4439"/>
      </w:pPr>
      <w:r>
        <w:rPr/>
        <w:t>跌不怕！再度爬上宣傳車 陳柏惟：我們讓一個藍委不見了陳柏惟幸福肥現身 蔡其昌傳授婚姻祕訣「聽某嘴」</w:t>
      </w:r>
    </w:p>
    <w:p>
      <w:pPr>
        <w:pStyle w:val="BodyText"/>
      </w:pPr>
    </w:p>
    <w:p>
      <w:pPr>
        <w:pStyle w:val="BodyText"/>
      </w:pPr>
    </w:p>
    <w:p>
      <w:pPr>
        <w:pStyle w:val="BodyText"/>
      </w:pPr>
    </w:p>
    <w:p>
      <w:pPr>
        <w:pStyle w:val="BodyText"/>
        <w:spacing w:before="185"/>
        <w:ind w:left="100"/>
      </w:pPr>
      <w:r>
        <w:rPr>
          <w:spacing w:val="-2"/>
          <w:w w:val="110"/>
        </w:rPr>
        <w:t>文章編號: [202209264299717]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2022-09-26</w:t>
      </w:r>
      <w:r>
        <w:rPr>
          <w:spacing w:val="21"/>
          <w:w w:val="110"/>
          <w:sz w:val="28"/>
        </w:rPr>
        <w:t> </w:t>
      </w:r>
      <w:r>
        <w:rPr>
          <w:spacing w:val="-2"/>
          <w:w w:val="110"/>
          <w:sz w:val="28"/>
        </w:rPr>
        <w:t>(23:33)</w:t>
      </w:r>
    </w:p>
    <w:p>
      <w:pPr>
        <w:spacing w:line="249" w:lineRule="auto" w:before="12"/>
        <w:ind w:left="100" w:right="4679" w:firstLine="0"/>
        <w:jc w:val="left"/>
        <w:rPr>
          <w:sz w:val="28"/>
        </w:rPr>
      </w:pPr>
      <w:r>
        <w:rPr>
          <w:sz w:val="28"/>
        </w:rPr>
        <w:t>網站(URL連接) | 新聞總覽 |By 王皓宇 陳宥翔</w:t>
      </w:r>
      <w:r>
        <w:rPr>
          <w:spacing w:val="10"/>
          <w:sz w:val="28"/>
        </w:rPr>
        <w:t>字數: </w:t>
      </w:r>
      <w:r>
        <w:rPr>
          <w:sz w:val="28"/>
        </w:rPr>
        <w:t>1640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55520;mso-wrap-distance-left:0;mso-wrap-distance-right:0" id="docshape63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大缺工潮來襲！ 解封後人才出走恐鬧人力荒</w:t>
      </w:r>
    </w:p>
    <w:p>
      <w:pPr>
        <w:pStyle w:val="BodyText"/>
        <w:spacing w:before="12"/>
        <w:rPr>
          <w:sz w:val="22"/>
        </w:rPr>
      </w:pPr>
      <w:r>
        <w:rPr/>
        <w:pict>
          <v:shape style="position:absolute;margin-left:36pt;margin-top:15.723047pt;width:523pt;height:.1pt;mso-position-horizontal-relative:page;mso-position-vertical-relative:paragraph;z-index:-14955008;mso-wrap-distance-left:0;mso-wrap-distance-right:0" id="docshape63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0"/>
        </w:rPr>
        <w:t>：https://tw.news.yahoo.com/%E5%A4%A7%E7%BC%BA%E5%B7%A5%E6%BD%AE%E4%BE%86%E8%A5%B2-</w:t>
      </w:r>
    </w:p>
    <w:p>
      <w:pPr>
        <w:pStyle w:val="BodyText"/>
        <w:spacing w:before="62"/>
        <w:ind w:left="100"/>
      </w:pPr>
      <w:r>
        <w:rPr>
          <w:spacing w:val="-2"/>
          <w:w w:val="70"/>
        </w:rPr>
        <w:t>%E8%A7%A3%E5%B0%81%E5%BE%8C%E4%BA%BA%E6%89%8D%E5%87%BA%E8%B5%B0%E6%81%90%E9%AC%A7%E4%BA</w:t>
      </w:r>
    </w:p>
    <w:p>
      <w:pPr>
        <w:pStyle w:val="BodyText"/>
        <w:spacing w:before="62"/>
        <w:ind w:left="100"/>
      </w:pPr>
      <w:r>
        <w:rPr>
          <w:w w:val="85"/>
        </w:rPr>
        <w:t>%BA%E5%8A%9B%E8%8D%92-</w:t>
      </w:r>
      <w:r>
        <w:rPr>
          <w:spacing w:val="-2"/>
          <w:w w:val="95"/>
        </w:rPr>
        <w:t>152026952.html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w w:val="85"/>
        </w:rPr>
        <w:t>圖</w:t>
      </w:r>
      <w:r>
        <w:rPr>
          <w:spacing w:val="-2"/>
        </w:rPr>
        <w:t>／TVBS</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502784" from="180pt,52.914532pt" to="216pt,52.914532pt" stroked="true" strokeweight=".8pt" strokecolor="#ff0000">
            <v:stroke dashstyle="solid"/>
            <w10:wrap type="none"/>
          </v:line>
        </w:pict>
      </w:r>
      <w:r>
        <w:rPr>
          <w:spacing w:val="-2"/>
        </w:rPr>
        <w:t>疫情逐漸明朗化之後，預期各產業將復甦，但缺工還是現在相當嚴重的問題，尤其在科技業、營造業、民生服務產業，台北市東區茶餐廳老闆就透露，以前兩個禮拜就能找到人手，現在可能要一、兩個月，人力不足，其實跟</w:t>
      </w:r>
      <w:r>
        <w:rPr>
          <w:color w:val="FF0000"/>
          <w:spacing w:val="-2"/>
        </w:rPr>
        <w:t>少子化</w:t>
      </w:r>
      <w:r>
        <w:rPr>
          <w:spacing w:val="-2"/>
        </w:rPr>
        <w:t>也有關。</w:t>
      </w:r>
    </w:p>
    <w:p>
      <w:pPr>
        <w:pStyle w:val="BodyText"/>
        <w:spacing w:before="11"/>
        <w:rPr>
          <w:sz w:val="28"/>
        </w:rPr>
      </w:pPr>
    </w:p>
    <w:p>
      <w:pPr>
        <w:pStyle w:val="BodyText"/>
        <w:spacing w:line="290" w:lineRule="auto"/>
        <w:ind w:left="100" w:right="239"/>
      </w:pPr>
      <w:r>
        <w:rPr>
          <w:spacing w:val="-2"/>
        </w:rPr>
        <w:t>上午11點一到，廚房師傅開始備料，要煮湯、要洗菜，動作超熟練，儘管內場只有一個員工，也不</w:t>
      </w:r>
      <w:r>
        <w:rPr>
          <w:spacing w:val="-4"/>
        </w:rPr>
        <w:t>是問題。</w:t>
      </w:r>
    </w:p>
    <w:p>
      <w:pPr>
        <w:pStyle w:val="BodyText"/>
        <w:spacing w:before="11"/>
        <w:rPr>
          <w:sz w:val="28"/>
        </w:rPr>
      </w:pPr>
    </w:p>
    <w:p>
      <w:pPr>
        <w:pStyle w:val="BodyText"/>
        <w:spacing w:line="290" w:lineRule="auto" w:before="1"/>
        <w:ind w:left="100" w:right="119"/>
      </w:pPr>
      <w:r>
        <w:rPr>
          <w:spacing w:val="-2"/>
        </w:rPr>
        <w:t>外場員工還沒到班前，老闆波哥把戶外區的桌椅、看板都set好，再把客席區椅子從桌上搬下來就定</w:t>
      </w:r>
      <w:r>
        <w:rPr>
          <w:spacing w:val="-2"/>
        </w:rPr>
        <w:t>位，這時早班員工也加入開店準備行列。</w:t>
      </w:r>
    </w:p>
    <w:p>
      <w:pPr>
        <w:pStyle w:val="BodyText"/>
        <w:spacing w:before="11"/>
        <w:rPr>
          <w:sz w:val="28"/>
        </w:rPr>
      </w:pPr>
    </w:p>
    <w:p>
      <w:pPr>
        <w:pStyle w:val="BodyText"/>
        <w:ind w:left="100"/>
      </w:pPr>
      <w:r>
        <w:rPr>
          <w:spacing w:val="-1"/>
        </w:rPr>
        <w:t>手上至少握有五間餐飲品牌的波哥，在疫情的兵荒馬亂中存活下來，餐廳位置都在台北市一級戰區</w:t>
      </w:r>
    </w:p>
    <w:p>
      <w:pPr>
        <w:pStyle w:val="BodyText"/>
        <w:spacing w:line="290" w:lineRule="auto" w:before="62"/>
        <w:ind w:left="100" w:right="239"/>
      </w:pPr>
      <w:r>
        <w:rPr/>
        <w:pict>
          <v:line style="position:absolute;mso-position-horizontal-relative:page;mso-position-vertical-relative:paragraph;z-index:16503296" from="228pt,20.014532pt" to="252pt,20.014532pt" stroked="true" strokeweight=".8pt" strokecolor="#ff0000">
            <v:stroke dashstyle="solid"/>
            <w10:wrap type="none"/>
          </v:line>
        </w:pict>
      </w:r>
      <w:r>
        <w:rPr>
          <w:spacing w:val="-2"/>
        </w:rPr>
        <w:t>，每個月房租加一加接近百萬，現在</w:t>
      </w:r>
      <w:r>
        <w:rPr>
          <w:color w:val="FF0000"/>
          <w:spacing w:val="-2"/>
        </w:rPr>
        <w:t>台灣</w:t>
      </w:r>
      <w:r>
        <w:rPr>
          <w:spacing w:val="-2"/>
        </w:rPr>
        <w:t>已經與病毒共存，用餐人流歸隊，但餐廳員工卻不如過去</w:t>
      </w:r>
      <w:r>
        <w:rPr>
          <w:spacing w:val="-4"/>
        </w:rPr>
        <w:t>好找。</w:t>
      </w:r>
    </w:p>
    <w:p>
      <w:pPr>
        <w:spacing w:after="0" w:line="290" w:lineRule="auto"/>
        <w:sectPr>
          <w:pgSz w:w="11900" w:h="16840"/>
          <w:pgMar w:top="1500" w:bottom="280" w:left="620" w:right="620"/>
        </w:sectPr>
      </w:pPr>
    </w:p>
    <w:p>
      <w:pPr>
        <w:pStyle w:val="BodyText"/>
        <w:spacing w:line="290" w:lineRule="auto" w:before="21"/>
        <w:ind w:left="100" w:right="239"/>
      </w:pPr>
      <w:r>
        <w:rPr>
          <w:spacing w:val="-2"/>
        </w:rPr>
        <w:t>港式餐廳老板葉宗澄：「餐飲業上如果要補足人手，以前可能一兩個禮拜，現在有可能要到一兩個月，所以在銜接上就會常常會有一些空窗的危機。」</w:t>
      </w:r>
    </w:p>
    <w:p>
      <w:pPr>
        <w:pStyle w:val="BodyText"/>
        <w:spacing w:before="12"/>
        <w:rPr>
          <w:sz w:val="28"/>
        </w:rPr>
      </w:pPr>
    </w:p>
    <w:p>
      <w:pPr>
        <w:pStyle w:val="BodyText"/>
        <w:spacing w:line="290" w:lineRule="auto"/>
        <w:ind w:left="100" w:right="239"/>
      </w:pPr>
      <w:r>
        <w:rPr>
          <w:spacing w:val="-2"/>
        </w:rPr>
        <w:t>波哥如何因應人手不足問題，他說他把餐廳都集中開在同個區域，如此一來，每間店的員工就能彈</w:t>
      </w:r>
      <w:r>
        <w:rPr>
          <w:spacing w:val="-4"/>
        </w:rPr>
        <w:t>性調度。</w:t>
      </w:r>
    </w:p>
    <w:p>
      <w:pPr>
        <w:pStyle w:val="BodyText"/>
        <w:spacing w:before="11"/>
        <w:rPr>
          <w:sz w:val="28"/>
        </w:rPr>
      </w:pPr>
    </w:p>
    <w:p>
      <w:pPr>
        <w:pStyle w:val="BodyText"/>
        <w:spacing w:line="290" w:lineRule="auto" w:before="1"/>
        <w:ind w:left="100" w:right="239"/>
      </w:pPr>
      <w:r>
        <w:rPr>
          <w:spacing w:val="-2"/>
        </w:rPr>
        <w:t>港式餐廳老板葉宗澄：「店跟店的距離，同仁走路如果能夠互相調動，支援跟緊急狀況排除，都是</w:t>
      </w:r>
      <w:r>
        <w:rPr>
          <w:spacing w:val="-2"/>
        </w:rPr>
        <w:t>在10分鐘內。」</w:t>
      </w:r>
    </w:p>
    <w:p>
      <w:pPr>
        <w:pStyle w:val="BodyText"/>
        <w:spacing w:before="11"/>
        <w:rPr>
          <w:sz w:val="28"/>
        </w:rPr>
      </w:pPr>
    </w:p>
    <w:p>
      <w:pPr>
        <w:pStyle w:val="BodyText"/>
        <w:ind w:left="100"/>
      </w:pPr>
      <w:r>
        <w:rPr>
          <w:w w:val="85"/>
        </w:rPr>
        <w:t>圖</w:t>
      </w:r>
      <w:r>
        <w:rPr>
          <w:spacing w:val="-2"/>
        </w:rPr>
        <w:t>／TVBS</w:t>
      </w:r>
    </w:p>
    <w:p>
      <w:pPr>
        <w:pStyle w:val="BodyText"/>
        <w:rPr>
          <w:sz w:val="34"/>
        </w:rPr>
      </w:pPr>
    </w:p>
    <w:p>
      <w:pPr>
        <w:pStyle w:val="BodyText"/>
        <w:ind w:left="100"/>
      </w:pPr>
      <w:r>
        <w:rPr>
          <w:spacing w:val="-1"/>
        </w:rPr>
        <w:t>找不到員工，疫情是原因之一，但背後還存在其他社會結構因素。</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503808" from="444pt,16.914532pt" to="468pt,16.914532pt" stroked="true" strokeweight=".8pt" strokecolor="#ff0000">
            <v:stroke dashstyle="solid"/>
            <w10:wrap type="none"/>
          </v:line>
        </w:pict>
      </w:r>
      <w:r>
        <w:rPr/>
        <w:pict>
          <v:line style="position:absolute;mso-position-horizontal-relative:page;mso-position-vertical-relative:paragraph;z-index:16504320" from="360pt,34.914532pt" to="396pt,34.914532pt" stroked="true" strokeweight=".8pt" strokecolor="#ff0000">
            <v:stroke dashstyle="solid"/>
            <w10:wrap type="none"/>
          </v:line>
        </w:pict>
      </w:r>
      <w:r>
        <w:rPr/>
        <w:pict>
          <v:line style="position:absolute;mso-position-horizontal-relative:page;mso-position-vertical-relative:paragraph;z-index:16504832" from="384pt,52.914532pt" to="408pt,52.914532pt" stroked="true" strokeweight=".8pt" strokecolor="#ff0000">
            <v:stroke dashstyle="solid"/>
            <w10:wrap type="none"/>
          </v:line>
        </w:pict>
      </w:r>
      <w:r>
        <w:rPr>
          <w:spacing w:val="-2"/>
        </w:rPr>
        <w:t>記者王皓宇：「除了餐飲業面臨缺工，其實各行各業都遇到人力不足問題，從</w:t>
      </w:r>
      <w:r>
        <w:rPr>
          <w:color w:val="FF0000"/>
          <w:spacing w:val="-2"/>
        </w:rPr>
        <w:t>台灣</w:t>
      </w:r>
      <w:r>
        <w:rPr>
          <w:spacing w:val="-2"/>
        </w:rPr>
        <w:t>勞動力人口佔比來看，企業並不是找不到人才，而是年輕人真的變少了，隨著</w:t>
      </w:r>
      <w:r>
        <w:rPr>
          <w:color w:val="FF0000"/>
          <w:spacing w:val="-2"/>
        </w:rPr>
        <w:t>少子化</w:t>
      </w:r>
      <w:r>
        <w:rPr>
          <w:spacing w:val="-2"/>
        </w:rPr>
        <w:t>影響，44歲以下的人口正在逐</w:t>
      </w:r>
      <w:r>
        <w:rPr>
          <w:spacing w:val="-2"/>
        </w:rPr>
        <w:t>年遞減，45歲到64歲以上的勞動力人口佔比增加到了37.91%，顯示</w:t>
      </w:r>
      <w:r>
        <w:rPr>
          <w:color w:val="FF0000"/>
          <w:spacing w:val="-2"/>
        </w:rPr>
        <w:t>台灣</w:t>
      </w:r>
      <w:r>
        <w:rPr>
          <w:spacing w:val="-2"/>
        </w:rPr>
        <w:t>整體核心勞動力正在逐年老</w:t>
      </w:r>
      <w:r>
        <w:rPr>
          <w:spacing w:val="-4"/>
        </w:rPr>
        <w:t>化。」</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505344" from="360pt,34.914532pt" to="384pt,34.914532pt" stroked="true" strokeweight=".8pt" strokecolor="#ff0000">
            <v:stroke dashstyle="solid"/>
            <w10:wrap type="none"/>
          </v:line>
        </w:pict>
      </w:r>
      <w:r>
        <w:rPr>
          <w:spacing w:val="-2"/>
        </w:rPr>
        <w:t>人力銀行發言人陳尹柔：「以今年來看最缺工的產業大概還是科技資訊業，然後還有就是營建不動產以及民生服務，科技資訊業缺工主要是因為這幾年科技業是</w:t>
      </w:r>
      <w:r>
        <w:rPr>
          <w:color w:val="FF0000"/>
          <w:spacing w:val="-2"/>
        </w:rPr>
        <w:t>台灣</w:t>
      </w:r>
      <w:r>
        <w:rPr>
          <w:spacing w:val="-2"/>
        </w:rPr>
        <w:t>護國神山鏈，所以其實基本上業績好就會帶動徵才的力道，營建不動產也同樣的狀況，民生服務業則是在疫情之後，過去可能會有一些減班裁員的現象，那現在因為在疫情之後民眾已經開始習慣跟病毒共存了，所以現在民生服務業也陸陸續續開始招募，開始大舉徵才。」</w:t>
      </w:r>
    </w:p>
    <w:p>
      <w:pPr>
        <w:pStyle w:val="BodyText"/>
        <w:spacing w:before="10"/>
        <w:rPr>
          <w:sz w:val="28"/>
        </w:rPr>
      </w:pPr>
    </w:p>
    <w:p>
      <w:pPr>
        <w:pStyle w:val="BodyText"/>
        <w:spacing w:line="290" w:lineRule="auto"/>
        <w:ind w:left="100" w:right="119"/>
      </w:pPr>
      <w:r>
        <w:rPr>
          <w:w w:val="101"/>
        </w:rPr>
        <w:t>國發會推估，2010年勞動力年齡集中在25-34歲，2020年提升至35到44</w:t>
      </w:r>
      <w:r>
        <w:rPr>
          <w:spacing w:val="-2"/>
          <w:w w:val="101"/>
        </w:rPr>
        <w:t>歲，未來核心勞動力年齡會持</w:t>
      </w:r>
      <w:r>
        <w:rPr/>
        <w:t>續往後遞延，一旦到退休年紀，勞動力將出現龐大缺口，未來不僅缺工，更缺乏年輕人口投入。</w:t>
      </w:r>
    </w:p>
    <w:p>
      <w:pPr>
        <w:pStyle w:val="BodyText"/>
        <w:spacing w:before="12"/>
        <w:rPr>
          <w:sz w:val="28"/>
        </w:rPr>
      </w:pPr>
    </w:p>
    <w:p>
      <w:pPr>
        <w:pStyle w:val="BodyText"/>
        <w:ind w:left="100"/>
      </w:pPr>
      <w:r>
        <w:rPr/>
        <w:t>國發會人力發展處副處長謝佳宜：「工作年齡人口根據我們的統計，已經在民國105</w:t>
      </w:r>
      <w:r>
        <w:rPr>
          <w:spacing w:val="-2"/>
        </w:rPr>
        <w:t>年已經開始減少</w:t>
      </w:r>
    </w:p>
    <w:p>
      <w:pPr>
        <w:pStyle w:val="BodyText"/>
        <w:spacing w:before="62"/>
        <w:ind w:left="100"/>
      </w:pPr>
      <w:r>
        <w:rPr/>
        <w:t>，那年最高峰是1737</w:t>
      </w:r>
      <w:r>
        <w:rPr>
          <w:spacing w:val="-1"/>
        </w:rPr>
        <w:t>萬，然後之後陸續在減少，我們的勞動力還是會受到我們的一個勞動參與率</w:t>
      </w:r>
    </w:p>
    <w:p>
      <w:pPr>
        <w:pStyle w:val="BodyText"/>
        <w:spacing w:before="62"/>
        <w:ind w:left="100"/>
      </w:pPr>
      <w:r>
        <w:rPr>
          <w:spacing w:val="-1"/>
        </w:rPr>
        <w:t>，還有民眾的就業意願的影響。」</w:t>
      </w:r>
    </w:p>
    <w:p>
      <w:pPr>
        <w:pStyle w:val="BodyText"/>
        <w:rPr>
          <w:sz w:val="34"/>
        </w:rPr>
      </w:pPr>
    </w:p>
    <w:p>
      <w:pPr>
        <w:pStyle w:val="BodyText"/>
        <w:spacing w:line="290" w:lineRule="auto"/>
        <w:ind w:left="100" w:right="239"/>
        <w:jc w:val="both"/>
      </w:pPr>
      <w:r>
        <w:rPr>
          <w:spacing w:val="-2"/>
        </w:rPr>
        <w:t>勞動部就服組長陳世昌：「今年二月所做的全國各個行業的一個空缺的狀況，當時全國是有25.8</w:t>
      </w:r>
      <w:r>
        <w:rPr>
          <w:spacing w:val="-2"/>
        </w:rPr>
        <w:t>萬個職缺，有些行業是比較不受求職者青睞的，比如說像營造業、照顧服務業，或者某些比較辛苦的製造業，那這個部份我們會搭配這些行業的就業獎勵措施，某些求職民眾比較少為雇主所青睞，比如說像中高齡、二度就業婦女等等，所以我們會來提供僱用獎助來鼓勵雇主來雇用。」</w:t>
      </w:r>
    </w:p>
    <w:p>
      <w:pPr>
        <w:pStyle w:val="BodyText"/>
        <w:spacing w:before="11"/>
        <w:rPr>
          <w:sz w:val="28"/>
        </w:rPr>
      </w:pPr>
    </w:p>
    <w:p>
      <w:pPr>
        <w:pStyle w:val="BodyText"/>
        <w:ind w:left="100"/>
      </w:pPr>
      <w:r>
        <w:rPr>
          <w:w w:val="85"/>
        </w:rPr>
        <w:t>圖</w:t>
      </w:r>
      <w:r>
        <w:rPr>
          <w:spacing w:val="-2"/>
        </w:rPr>
        <w:t>／TVBS</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505856" from="264pt,34.914532pt" to="288pt,34.914532pt" stroked="true" strokeweight=".8pt" strokecolor="#ff0000">
            <v:stroke dashstyle="solid"/>
            <w10:wrap type="none"/>
          </v:line>
        </w:pict>
      </w:r>
      <w:r>
        <w:rPr>
          <w:spacing w:val="-2"/>
        </w:rPr>
        <w:t>勞動部祭出誘因，但工作人口下降，還是無法因應解封後的動能，據估算2030年我國需要額外增加 40萬外籍勞動力，才能維持國家經濟發展，</w:t>
      </w:r>
      <w:r>
        <w:rPr>
          <w:color w:val="FF0000"/>
          <w:spacing w:val="-2"/>
        </w:rPr>
        <w:t>台灣</w:t>
      </w:r>
      <w:r>
        <w:rPr>
          <w:spacing w:val="-2"/>
        </w:rPr>
        <w:t>產業對海外人才需求提高，現在港澳人才也成為企業延攬的重要目標。</w:t>
      </w:r>
    </w:p>
    <w:p>
      <w:pPr>
        <w:spacing w:after="0" w:line="290" w:lineRule="auto"/>
        <w:jc w:val="both"/>
        <w:sectPr>
          <w:pgSz w:w="11900" w:h="16840"/>
          <w:pgMar w:top="8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507392" from="432pt,35.964531pt" to="456pt,35.964531pt" stroked="true" strokeweight=".8pt" strokecolor="#ff0000">
            <v:stroke dashstyle="solid"/>
            <w10:wrap type="none"/>
          </v:line>
        </w:pict>
      </w:r>
      <w:r>
        <w:rPr>
          <w:spacing w:val="-2"/>
        </w:rPr>
        <w:t>人力銀行發言人陳尹柔：「港澳人才有一個特點是，第一個是文化跟我們比較接近，第二就是語言的優勢，再加上說香港這幾年因為政治的局勢動盪，很多人都拚命想外移，</w:t>
      </w:r>
      <w:r>
        <w:rPr>
          <w:color w:val="FF0000"/>
          <w:spacing w:val="-2"/>
        </w:rPr>
        <w:t>台灣</w:t>
      </w:r>
      <w:r>
        <w:rPr>
          <w:spacing w:val="-2"/>
        </w:rPr>
        <w:t>就成為他們一個安身立命很不錯的選擇。」</w:t>
      </w:r>
    </w:p>
    <w:p>
      <w:pPr>
        <w:pStyle w:val="BodyText"/>
        <w:spacing w:before="11"/>
        <w:rPr>
          <w:sz w:val="28"/>
        </w:rPr>
      </w:pPr>
    </w:p>
    <w:p>
      <w:pPr>
        <w:pStyle w:val="BodyText"/>
        <w:spacing w:line="290" w:lineRule="auto" w:before="1"/>
        <w:ind w:left="100" w:right="239"/>
      </w:pPr>
      <w:r>
        <w:rPr>
          <w:spacing w:val="-2"/>
        </w:rPr>
        <w:t>人才的推力及拉力，不斷角力，疫情前，赴海外工作人數約70萬，疫情後數據降到50萬，年輕人佔</w:t>
      </w:r>
      <w:r>
        <w:rPr>
          <w:spacing w:val="-2"/>
        </w:rPr>
        <w:t>了10萬，但解封後這個數字可能將彈升，如何留才，政府很快就要接招。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507904" from="384pt,34.914532pt" to="408pt,34.914532pt" stroked="true" strokeweight=".8pt" strokecolor="#ff0000">
            <v:stroke dashstyle="solid"/>
            <w10:wrap type="none"/>
          </v:line>
        </w:pict>
      </w:r>
      <w:r>
        <w:rPr>
          <w:spacing w:val="-2"/>
        </w:rPr>
        <w:t>國發會人力發展處副處長謝佳宜：「目前我們一個很大的策略就是，擴大及吸引我們僑外生來台念書，念完書之後我們再透過各種強化的一個做為，讓他們願意留在</w:t>
      </w:r>
      <w:r>
        <w:rPr>
          <w:color w:val="FF0000"/>
          <w:spacing w:val="-2"/>
        </w:rPr>
        <w:t>台灣</w:t>
      </w:r>
      <w:r>
        <w:rPr>
          <w:spacing w:val="-2"/>
        </w:rPr>
        <w:t>工作。」</w:t>
      </w:r>
    </w:p>
    <w:p>
      <w:pPr>
        <w:pStyle w:val="BodyText"/>
        <w:spacing w:before="11"/>
        <w:rPr>
          <w:sz w:val="28"/>
        </w:rPr>
      </w:pPr>
    </w:p>
    <w:p>
      <w:pPr>
        <w:pStyle w:val="BodyText"/>
        <w:spacing w:line="580" w:lineRule="auto" w:before="1"/>
        <w:ind w:left="100" w:right="2639"/>
      </w:pPr>
      <w:r>
        <w:rPr/>
        <w:pict>
          <v:line style="position:absolute;mso-position-horizontal-relative:page;mso-position-vertical-relative:paragraph;z-index:16508416" from="36pt,16.964531pt" to="72pt,16.964531pt" stroked="true" strokeweight=".8pt" strokecolor="#ff0000">
            <v:stroke dashstyle="solid"/>
            <w10:wrap type="none"/>
          </v:line>
        </w:pict>
      </w:r>
      <w:r>
        <w:rPr>
          <w:color w:val="FF0000"/>
          <w:spacing w:val="-2"/>
        </w:rPr>
        <w:t>少子化</w:t>
      </w:r>
      <w:r>
        <w:rPr>
          <w:spacing w:val="-2"/>
        </w:rPr>
        <w:t>現象不可逆，人力荒一時半刻無法止渴，需要長期配套，才能解套。</w:t>
      </w:r>
      <w:r>
        <w:rPr/>
        <w:t>更多 TVBS 報導</w:t>
      </w:r>
    </w:p>
    <w:p>
      <w:pPr>
        <w:pStyle w:val="BodyText"/>
        <w:spacing w:line="296" w:lineRule="exact"/>
        <w:ind w:left="100"/>
        <w:jc w:val="both"/>
      </w:pPr>
      <w:r>
        <w:rPr/>
        <w:pict>
          <v:shape style="position:absolute;margin-left:36pt;margin-top:16.825001pt;width:36pt;height:.1pt;mso-position-horizontal-relative:page;mso-position-vertical-relative:paragraph;z-index:-14950912;mso-wrap-distance-left:0;mso-wrap-distance-right:0" id="docshape638" coordorigin="720,337" coordsize="720,0" path="m720,337l1440,337e" filled="false" stroked="true" strokeweight=".8pt" strokecolor="#ff0000">
            <v:path arrowok="t"/>
            <v:stroke dashstyle="solid"/>
            <w10:wrap type="topAndBottom"/>
          </v:shape>
        </w:pict>
      </w:r>
      <w:r>
        <w:rPr>
          <w:color w:val="FF0000"/>
        </w:rPr>
        <w:t>少子化</w:t>
      </w:r>
      <w:r>
        <w:rPr>
          <w:spacing w:val="-1"/>
        </w:rPr>
        <w:t>招生逆勢成長 城市科大企管圈獵小鮮肉小鮮女</w:t>
      </w:r>
    </w:p>
    <w:p>
      <w:pPr>
        <w:pStyle w:val="BodyText"/>
      </w:pPr>
    </w:p>
    <w:p>
      <w:pPr>
        <w:pStyle w:val="BodyText"/>
      </w:pPr>
    </w:p>
    <w:p>
      <w:pPr>
        <w:pStyle w:val="BodyText"/>
      </w:pPr>
    </w:p>
    <w:p>
      <w:pPr>
        <w:pStyle w:val="BodyText"/>
        <w:spacing w:before="200"/>
        <w:ind w:left="100"/>
      </w:pPr>
      <w:r>
        <w:rPr/>
        <w:t>出生人口越來越少新成屋需求會減少？專家：10到12</w:t>
      </w:r>
      <w:r>
        <w:rPr>
          <w:spacing w:val="-2"/>
        </w:rPr>
        <w:t>年就有影響</w:t>
      </w:r>
    </w:p>
    <w:p>
      <w:pPr>
        <w:pStyle w:val="BodyText"/>
      </w:pPr>
    </w:p>
    <w:p>
      <w:pPr>
        <w:pStyle w:val="BodyText"/>
      </w:pPr>
    </w:p>
    <w:p>
      <w:pPr>
        <w:pStyle w:val="BodyText"/>
      </w:pPr>
    </w:p>
    <w:p>
      <w:pPr>
        <w:pStyle w:val="BodyText"/>
        <w:rPr>
          <w:sz w:val="20"/>
        </w:rPr>
      </w:pPr>
    </w:p>
    <w:p>
      <w:pPr>
        <w:pStyle w:val="BodyText"/>
        <w:ind w:left="100"/>
      </w:pPr>
      <w:r>
        <w:rPr/>
        <w:pict>
          <v:shape style="position:absolute;margin-left:162pt;margin-top:16.914532pt;width:24pt;height:.1pt;mso-position-horizontal-relative:page;mso-position-vertical-relative:paragraph;z-index:-14950400;mso-wrap-distance-left:0;mso-wrap-distance-right:0" id="docshape639" coordorigin="3240,338" coordsize="480,0" path="m3240,338l3720,338e" filled="false" stroked="true" strokeweight=".8pt" strokecolor="#ff0000">
            <v:path arrowok="t"/>
            <v:stroke dashstyle="solid"/>
            <w10:wrap type="topAndBottom"/>
          </v:shape>
        </w:pict>
      </w:r>
      <w:r>
        <w:rPr>
          <w:spacing w:val="1"/>
        </w:rPr>
        <w:t>癌症大樓揭牌 企業助攻</w:t>
      </w:r>
      <w:r>
        <w:rPr>
          <w:color w:val="FF0000"/>
        </w:rPr>
        <w:t>台灣</w:t>
      </w:r>
      <w:r>
        <w:rPr>
          <w:spacing w:val="-3"/>
        </w:rPr>
        <w:t>醫療發展</w:t>
      </w:r>
    </w:p>
    <w:p>
      <w:pPr>
        <w:pStyle w:val="BodyText"/>
      </w:pPr>
    </w:p>
    <w:p>
      <w:pPr>
        <w:pStyle w:val="BodyText"/>
      </w:pPr>
    </w:p>
    <w:p>
      <w:pPr>
        <w:pStyle w:val="BodyText"/>
      </w:pPr>
    </w:p>
    <w:p>
      <w:pPr>
        <w:pStyle w:val="BodyText"/>
        <w:spacing w:before="200"/>
        <w:ind w:left="100"/>
      </w:pPr>
      <w:r>
        <w:rPr>
          <w:spacing w:val="-1"/>
        </w:rPr>
        <w:t>北美缺八千商業飛航機師 航空業者出奇招因應</w:t>
      </w:r>
    </w:p>
    <w:p>
      <w:pPr>
        <w:pStyle w:val="BodyText"/>
      </w:pPr>
    </w:p>
    <w:p>
      <w:pPr>
        <w:pStyle w:val="BodyText"/>
      </w:pPr>
    </w:p>
    <w:p>
      <w:pPr>
        <w:pStyle w:val="BodyText"/>
        <w:spacing w:before="186"/>
        <w:ind w:left="100"/>
      </w:pPr>
      <w:r>
        <w:rPr>
          <w:spacing w:val="-2"/>
          <w:w w:val="110"/>
        </w:rPr>
        <w:t>文章編號: [2022092621770861561]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2022-09-26</w:t>
      </w:r>
      <w:r>
        <w:rPr>
          <w:spacing w:val="79"/>
          <w:w w:val="150"/>
          <w:sz w:val="28"/>
        </w:rPr>
        <w:t> </w:t>
      </w:r>
      <w:r>
        <w:rPr>
          <w:spacing w:val="-2"/>
          <w:sz w:val="28"/>
        </w:rPr>
        <w:t>(08:09)</w:t>
      </w:r>
    </w:p>
    <w:p>
      <w:pPr>
        <w:spacing w:line="249" w:lineRule="auto" w:before="12"/>
        <w:ind w:left="100" w:right="7199" w:firstLine="0"/>
        <w:jc w:val="left"/>
        <w:rPr>
          <w:sz w:val="28"/>
        </w:rPr>
      </w:pPr>
      <w:r>
        <w:rPr>
          <w:sz w:val="28"/>
        </w:rPr>
        <w:t>網站(URL連接) | 新聞總覽</w:t>
      </w:r>
      <w:r>
        <w:rPr>
          <w:spacing w:val="10"/>
          <w:sz w:val="28"/>
        </w:rPr>
        <w:t>字數: </w:t>
      </w:r>
      <w:r>
        <w:rPr>
          <w:sz w:val="28"/>
        </w:rPr>
        <w:t>1310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48352;mso-wrap-distance-left:0;mso-wrap-distance-right:0" id="docshape64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ET</w:t>
      </w:r>
      <w:r>
        <w:rPr>
          <w:spacing w:val="-3"/>
          <w:sz w:val="28"/>
        </w:rPr>
        <w:t>專訪／蘇煥智帶敗選心理準備參選 退休前最後一次替年輕人說話</w:t>
      </w:r>
    </w:p>
    <w:p>
      <w:pPr>
        <w:pStyle w:val="BodyText"/>
        <w:spacing w:before="12"/>
        <w:rPr>
          <w:sz w:val="22"/>
        </w:rPr>
      </w:pPr>
      <w:r>
        <w:rPr/>
        <w:pict>
          <v:shape style="position:absolute;margin-left:36pt;margin-top:15.723047pt;width:523pt;height:.1pt;mso-position-horizontal-relative:page;mso-position-vertical-relative:paragraph;z-index:-14947840;mso-wrap-distance-left:0;mso-wrap-distance-right:0" id="docshape64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74">
        <w:r>
          <w:rPr>
            <w:w w:val="110"/>
          </w:rPr>
          <w:t>文字快照</w:t>
        </w:r>
        <w:r>
          <w:rPr>
            <w:spacing w:val="-2"/>
            <w:w w:val="110"/>
          </w:rPr>
          <w:t>：https://www.ettoday.net/news/20220926/2342924.htm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5279"/>
      </w:pPr>
      <w:r>
        <w:rPr>
          <w:spacing w:val="-2"/>
        </w:rPr>
        <w:t>▲前台南縣長蘇煥智專訪。（圖／記者湯興漢攝</w:t>
      </w:r>
      <w:r>
        <w:rPr>
          <w:spacing w:val="-2"/>
        </w:rPr>
        <w:t>）記者陶本和、呂晏慈／台北報導</w:t>
      </w:r>
    </w:p>
    <w:p>
      <w:pPr>
        <w:pStyle w:val="BodyText"/>
        <w:spacing w:line="296" w:lineRule="exact"/>
        <w:ind w:left="100"/>
      </w:pPr>
      <w:r>
        <w:rPr/>
        <w:t>前台南縣長蘇煥智自2018年退出民進黨後，多次站在執政黨的對立面，面對2022</w:t>
      </w:r>
      <w:r>
        <w:rPr>
          <w:spacing w:val="-2"/>
        </w:rPr>
        <w:t>年底的九合一選戰</w:t>
      </w:r>
    </w:p>
    <w:p>
      <w:pPr>
        <w:pStyle w:val="BodyText"/>
        <w:spacing w:line="290" w:lineRule="auto" w:before="63"/>
        <w:ind w:left="100" w:right="239"/>
        <w:jc w:val="both"/>
      </w:pPr>
      <w:r>
        <w:rPr/>
        <w:pict>
          <v:line style="position:absolute;mso-position-horizontal-relative:page;mso-position-vertical-relative:paragraph;z-index:16510464" from="360pt,20.064531pt" to="384pt,20.064531pt" stroked="true" strokeweight=".8pt" strokecolor="#ff0000">
            <v:stroke dashstyle="solid"/>
            <w10:wrap type="none"/>
          </v:line>
        </w:pict>
      </w:r>
      <w:r>
        <w:rPr/>
        <w:pict>
          <v:line style="position:absolute;mso-position-horizontal-relative:page;mso-position-vertical-relative:paragraph;z-index:16510976" from="108pt,56.064529pt" to="144pt,56.064529pt" stroked="true" strokeweight=".8pt" strokecolor="#ff0000">
            <v:stroke dashstyle="solid"/>
            <w10:wrap type="none"/>
          </v:line>
        </w:pict>
      </w:r>
      <w:r>
        <w:rPr>
          <w:spacing w:val="-2"/>
        </w:rPr>
        <w:t>，他在不被外界看好的劣勢下，帶著失敗的心理準備，堅持以</w:t>
      </w:r>
      <w:r>
        <w:rPr>
          <w:color w:val="FF0000"/>
          <w:spacing w:val="-2"/>
        </w:rPr>
        <w:t>台灣</w:t>
      </w:r>
      <w:r>
        <w:rPr>
          <w:spacing w:val="-2"/>
        </w:rPr>
        <w:t>維新黨身份投入台北市長選戰。蘇煥智主張透過這次參選，啟動「二次民主運動」，在退休前至少要再幫年輕人講一次話，讓台北高房價、國家</w:t>
      </w:r>
      <w:r>
        <w:rPr>
          <w:color w:val="FF0000"/>
          <w:spacing w:val="-2"/>
        </w:rPr>
        <w:t>少子化</w:t>
      </w:r>
      <w:r>
        <w:rPr>
          <w:spacing w:val="-2"/>
        </w:rPr>
        <w:t>問題與年輕人困境被注意到。</w:t>
      </w:r>
    </w:p>
    <w:p>
      <w:pPr>
        <w:pStyle w:val="BodyText"/>
        <w:spacing w:before="10"/>
        <w:rPr>
          <w:sz w:val="28"/>
        </w:rPr>
      </w:pPr>
    </w:p>
    <w:p>
      <w:pPr>
        <w:pStyle w:val="BodyText"/>
        <w:spacing w:line="290" w:lineRule="auto" w:before="1"/>
        <w:ind w:left="100" w:right="119"/>
      </w:pPr>
      <w:r>
        <w:rPr>
          <w:spacing w:val="-2"/>
        </w:rPr>
        <w:t>蘇煥智接受《ETtoday新聞雲》獨家專訪時說，2018年離開民進黨時，就認為民進黨是不可能由內部</w:t>
      </w:r>
      <w:r>
        <w:rPr>
          <w:spacing w:val="-2"/>
        </w:rPr>
        <w:t>反省、檢討的政黨，蔡英文身邊的人都不是想要做事的人，都是黑道背景、國民黨派系化的人，沒有真正代表民主運動的人，「已經不可能改了，整個黨被挾持，沒有人敢站出來講真話」。</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511488" from="432pt,34.914532pt" to="468pt,34.914532pt" stroked="true" strokeweight=".8pt" strokecolor="#ff0000">
            <v:stroke dashstyle="solid"/>
            <w10:wrap type="none"/>
          </v:line>
        </w:pict>
      </w:r>
      <w:r>
        <w:rPr/>
        <w:pict>
          <v:line style="position:absolute;mso-position-horizontal-relative:page;mso-position-vertical-relative:paragraph;z-index:16512000" from="264pt,52.914532pt" to="288pt,52.914532pt" stroked="true" strokeweight=".8pt" strokecolor="#ff0000">
            <v:stroke dashstyle="solid"/>
            <w10:wrap type="none"/>
          </v:line>
        </w:pict>
      </w:r>
      <w:r>
        <w:rPr>
          <w:spacing w:val="-2"/>
        </w:rPr>
        <w:t>「退休前至少要幫年輕人講一次話。」蘇煥智感慨地說，他參選台北市的原因很簡單，未來他可能不太有機會再選舉了，總會想說讓年輕人去發揮，但社會困境越來越嚴重，</w:t>
      </w:r>
      <w:r>
        <w:rPr>
          <w:color w:val="FF0000"/>
          <w:spacing w:val="-2"/>
        </w:rPr>
        <w:t>少子化</w:t>
      </w:r>
      <w:r>
        <w:rPr>
          <w:spacing w:val="-2"/>
        </w:rPr>
        <w:t>、低薪、高房價</w:t>
      </w:r>
      <w:r>
        <w:rPr/>
        <w:t>的問題，拖了這麼久沒有一個真正的對策，</w:t>
      </w:r>
      <w:r>
        <w:rPr>
          <w:color w:val="FF0000"/>
        </w:rPr>
        <w:t>台灣</w:t>
      </w:r>
      <w:r>
        <w:rPr>
          <w:spacing w:val="-1"/>
        </w:rPr>
        <w:t>維新黨雖然是很小的黨，但他要盡量把聲音講出來</w:t>
      </w:r>
    </w:p>
    <w:p>
      <w:pPr>
        <w:pStyle w:val="BodyText"/>
        <w:spacing w:line="297" w:lineRule="exact"/>
        <w:ind w:left="100"/>
      </w:pPr>
      <w:r>
        <w:rPr>
          <w:spacing w:val="-1"/>
        </w:rPr>
        <w:t>，認真為年輕人的未來設想。</w:t>
      </w:r>
    </w:p>
    <w:p>
      <w:pPr>
        <w:pStyle w:val="BodyText"/>
        <w:rPr>
          <w:sz w:val="34"/>
        </w:rPr>
      </w:pPr>
    </w:p>
    <w:p>
      <w:pPr>
        <w:pStyle w:val="BodyText"/>
        <w:ind w:left="100"/>
      </w:pPr>
      <w:r>
        <w:rPr/>
        <w:pict>
          <v:shape style="position:absolute;margin-left:372pt;margin-top:16.564531pt;width:24pt;height:.1pt;mso-position-horizontal-relative:page;mso-position-vertical-relative:paragraph;z-index:-14947328;mso-wrap-distance-left:0;mso-wrap-distance-right:0" id="docshape642" coordorigin="7440,331" coordsize="480,0" path="m7440,331l7920,331e" filled="false" stroked="true" strokeweight=".8pt" strokecolor="#ff0000">
            <v:path arrowok="t"/>
            <v:stroke dashstyle="solid"/>
            <w10:wrap type="topAndBottom"/>
          </v:shape>
        </w:pict>
      </w:r>
      <w:r>
        <w:rPr/>
        <w:t>蘇煥智認為，四年前到現在，證明民進黨沈淪地很嚴重，中共對</w:t>
      </w:r>
      <w:r>
        <w:rPr>
          <w:color w:val="FF0000"/>
        </w:rPr>
        <w:t>台灣</w:t>
      </w:r>
      <w:r>
        <w:rPr>
          <w:spacing w:val="-1"/>
        </w:rPr>
        <w:t>採取強硬的態度，香港問題、</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513024" from="168pt,17.964531pt" to="192pt,17.964531pt" stroked="true" strokeweight=".8pt" strokecolor="#ff0000">
            <v:stroke dashstyle="solid"/>
            <w10:wrap type="none"/>
          </v:line>
        </w:pict>
      </w:r>
      <w:r>
        <w:rPr>
          <w:spacing w:val="-2"/>
        </w:rPr>
        <w:t>烏克蘭被武力入侵等，但</w:t>
      </w:r>
      <w:r>
        <w:rPr>
          <w:color w:val="FF0000"/>
          <w:spacing w:val="-2"/>
        </w:rPr>
        <w:t>台灣</w:t>
      </w:r>
      <w:r>
        <w:rPr>
          <w:spacing w:val="-2"/>
        </w:rPr>
        <w:t>都是在操作「芒果乾」（亡國感），黨墮落得越來越快；所以，在民主退化、法西斯化、幫派化之下，他認為要有人能夠出來挑戰民進黨。</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513536" from="444pt,16.914532pt" to="468pt,16.914532pt" stroked="true" strokeweight=".8pt" strokecolor="#ff0000">
            <v:stroke dashstyle="solid"/>
            <w10:wrap type="none"/>
          </v:line>
        </w:pict>
      </w:r>
      <w:r>
        <w:rPr>
          <w:spacing w:val="-2"/>
        </w:rPr>
        <w:t>因此，蘇煥智藉由這次參選開始籌組連線，要發起「二次民主運動」。他說，</w:t>
      </w:r>
      <w:r>
        <w:rPr>
          <w:color w:val="FF0000"/>
          <w:spacing w:val="-2"/>
        </w:rPr>
        <w:t>台灣</w:t>
      </w:r>
      <w:r>
        <w:rPr>
          <w:spacing w:val="-2"/>
        </w:rPr>
        <w:t>的民主運動走向墮落，所以應該要回歸民主初心，要深化民主、解決年輕人跟老人問題；目前成員除了無黨籍桃園</w:t>
      </w:r>
      <w:r>
        <w:rPr>
          <w:spacing w:val="-2"/>
        </w:rPr>
        <w:t>市長參選人鄭寶清、無黨籍台南市長參選人許忠信之外，還有30至40位無黨籍的議員參選人，大家有力量可以互相支援，希望這種本土派的制衡力量，跟民進黨過去有民主運動歷練的人，可以一起為國家社會做一點事。</w:t>
      </w:r>
    </w:p>
    <w:p>
      <w:pPr>
        <w:pStyle w:val="BodyText"/>
        <w:spacing w:before="10"/>
        <w:rPr>
          <w:sz w:val="28"/>
        </w:rPr>
      </w:pPr>
    </w:p>
    <w:p>
      <w:pPr>
        <w:pStyle w:val="BodyText"/>
        <w:ind w:left="100"/>
      </w:pPr>
      <w:r>
        <w:rPr/>
        <w:t>▼前台南縣長蘇煥智專訪。（圖／記者湯興漢攝</w:t>
      </w:r>
      <w:r>
        <w:rPr>
          <w:spacing w:val="-10"/>
        </w:rPr>
        <w:t>）</w:t>
      </w:r>
    </w:p>
    <w:p>
      <w:pPr>
        <w:pStyle w:val="BodyText"/>
        <w:rPr>
          <w:sz w:val="34"/>
        </w:rPr>
      </w:pPr>
    </w:p>
    <w:p>
      <w:pPr>
        <w:pStyle w:val="BodyText"/>
        <w:spacing w:line="290" w:lineRule="auto"/>
        <w:ind w:left="100" w:right="239"/>
        <w:jc w:val="both"/>
      </w:pPr>
      <w:r>
        <w:rPr>
          <w:spacing w:val="-2"/>
        </w:rPr>
        <w:t>至於面對年底台北市長選戰的選戰策略，蘇煥智認為，如果是在媒體結構公平合理的機制下，自己</w:t>
      </w:r>
      <w:r>
        <w:rPr>
          <w:spacing w:val="-2"/>
        </w:rPr>
        <w:t>的基本盤有5％是沒有問題的，因為有9成以上的人不知道他有參選，現在就民進黨參選人陳時中、國民黨參選人蔣萬安跟無黨籍參選人黃珊珊在玩，這導致其他人提的政策都上不了檯面。</w:t>
      </w:r>
    </w:p>
    <w:p>
      <w:pPr>
        <w:pStyle w:val="BodyText"/>
        <w:spacing w:before="11"/>
        <w:rPr>
          <w:sz w:val="28"/>
        </w:rPr>
      </w:pPr>
    </w:p>
    <w:p>
      <w:pPr>
        <w:pStyle w:val="BodyText"/>
        <w:spacing w:line="290" w:lineRule="auto"/>
        <w:ind w:left="100" w:right="119"/>
        <w:jc w:val="both"/>
      </w:pPr>
      <w:r>
        <w:rPr>
          <w:spacing w:val="-2"/>
        </w:rPr>
        <w:t>不過，由於5％基本盤仍難以在北市選戰中出線，蘇煥智表示，他要透過這次選戰，提出青年政策、</w:t>
      </w:r>
      <w:r>
        <w:rPr>
          <w:spacing w:val="-2"/>
        </w:rPr>
        <w:t>公辦都更、社子島開發意見，這樣可以爭取到5％至10％的支持度，只要有10％支持度後，就會有比賽權了，「這樣三腳督，就會變成四腳督」。</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6514048" from="462pt,16.964531pt" to="486pt,16.964531pt" stroked="true" strokeweight=".8pt" strokecolor="#ff0000">
            <v:stroke dashstyle="solid"/>
            <w10:wrap type="none"/>
          </v:line>
        </w:pict>
      </w:r>
      <w:r>
        <w:rPr>
          <w:w w:val="100"/>
        </w:rPr>
        <w:t>接著，《ETtoday新聞雲》記者翻出2020年的政黨票得票數據來挑戰蘇煥智，由於</w:t>
      </w:r>
      <w:r>
        <w:rPr>
          <w:color w:val="FF0000"/>
        </w:rPr>
        <w:t>台灣</w:t>
      </w:r>
      <w:r>
        <w:rPr>
          <w:spacing w:val="-4"/>
        </w:rPr>
        <w:t>維新黨在那一</w:t>
      </w:r>
      <w:r>
        <w:rPr>
          <w:w w:val="100"/>
        </w:rPr>
        <w:t>年得票只有800多票，如何證明蘇煥智在台北擁有5％的基本盤？蘇煥智說，自己一開始就是唐吉軻德，機率很低，因為媒體結構的關係，所以要強力挑戰這個結構，2020年時他連上電視都沒有機會</w:t>
      </w:r>
    </w:p>
    <w:p>
      <w:pPr>
        <w:pStyle w:val="BodyText"/>
        <w:spacing w:line="297" w:lineRule="exact"/>
        <w:ind w:left="100"/>
      </w:pPr>
      <w:r>
        <w:rPr/>
        <w:pict>
          <v:shape style="position:absolute;margin-left:240pt;margin-top:16.847383pt;width:24pt;height:.1pt;mso-position-horizontal-relative:page;mso-position-vertical-relative:paragraph;z-index:-14944768;mso-wrap-distance-left:0;mso-wrap-distance-right:0" id="docshape643" coordorigin="4800,337" coordsize="480,0" path="m4800,337l5280,337e" filled="false" stroked="true" strokeweight=".8pt" strokecolor="#ff0000">
            <v:path arrowok="t"/>
            <v:stroke dashstyle="solid"/>
            <w10:wrap type="topAndBottom"/>
          </v:shape>
        </w:pict>
      </w:r>
      <w:r>
        <w:rPr/>
        <w:t>，只有選舉公報會被看見，大家不知道</w:t>
      </w:r>
      <w:r>
        <w:rPr>
          <w:color w:val="FF0000"/>
        </w:rPr>
        <w:t>台灣</w:t>
      </w:r>
      <w:r>
        <w:rPr>
          <w:spacing w:val="-1"/>
        </w:rPr>
        <w:t>維新黨，個人知名度還大於這個政黨。</w:t>
      </w:r>
    </w:p>
    <w:p>
      <w:pPr>
        <w:pStyle w:val="BodyText"/>
        <w:spacing w:before="1"/>
        <w:rPr>
          <w:sz w:val="30"/>
        </w:rPr>
      </w:pPr>
    </w:p>
    <w:p>
      <w:pPr>
        <w:pStyle w:val="BodyText"/>
        <w:spacing w:line="290" w:lineRule="auto"/>
        <w:ind w:left="100" w:right="239"/>
        <w:jc w:val="both"/>
      </w:pPr>
      <w:r>
        <w:rPr>
          <w:spacing w:val="-2"/>
        </w:rPr>
        <w:t>蘇煥智表示，這次投入選戰，有失敗的心理準備，但這次是二次民主運動，是一個改革運動，是要找回初心的運動，「我猜如果我沒有出來，鄭寶清不會出來參選，我有鼓勵他，未來希望可以整合各地，把看不下去民進黨的老民主運動者，稍微滾動一下，就會有一定的整合」。</w:t>
      </w:r>
    </w:p>
    <w:p>
      <w:pPr>
        <w:pStyle w:val="BodyText"/>
        <w:spacing w:before="11"/>
        <w:rPr>
          <w:sz w:val="28"/>
        </w:rPr>
      </w:pPr>
    </w:p>
    <w:p>
      <w:pPr>
        <w:pStyle w:val="BodyText"/>
        <w:ind w:left="100"/>
      </w:pPr>
      <w:r>
        <w:rPr/>
        <w:t>▼前台南縣長蘇煥智專訪。（圖／記者湯興漢攝</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[202209261123334]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2022-09-26</w:t>
      </w:r>
      <w:r>
        <w:rPr>
          <w:spacing w:val="21"/>
          <w:w w:val="110"/>
          <w:sz w:val="28"/>
        </w:rPr>
        <w:t> </w:t>
      </w:r>
      <w:r>
        <w:rPr>
          <w:spacing w:val="-2"/>
          <w:w w:val="110"/>
          <w:sz w:val="28"/>
        </w:rPr>
        <w:t>(12:16)</w:t>
      </w:r>
    </w:p>
    <w:p>
      <w:pPr>
        <w:spacing w:line="249" w:lineRule="auto" w:before="12"/>
        <w:ind w:left="100" w:right="3699" w:firstLine="0"/>
        <w:jc w:val="left"/>
        <w:rPr>
          <w:sz w:val="28"/>
        </w:rPr>
      </w:pPr>
      <w:r>
        <w:rPr>
          <w:spacing w:val="-6"/>
          <w:sz w:val="28"/>
        </w:rPr>
        <w:t>網站(URL</w:t>
      </w:r>
      <w:r>
        <w:rPr>
          <w:spacing w:val="-5"/>
          <w:sz w:val="28"/>
        </w:rPr>
        <w:t>連接) </w:t>
      </w:r>
      <w:r>
        <w:rPr>
          <w:spacing w:val="-6"/>
          <w:sz w:val="28"/>
        </w:rPr>
        <w:t>| 新聞總覽 |By 周刊王CTWANT</w:t>
      </w:r>
      <w:r>
        <w:rPr>
          <w:spacing w:val="-1"/>
          <w:sz w:val="28"/>
        </w:rPr>
        <w:t> </w:t>
      </w:r>
      <w:r>
        <w:rPr>
          <w:spacing w:val="-6"/>
          <w:sz w:val="28"/>
        </w:rPr>
        <w:t>|薛孟杰</w:t>
      </w:r>
      <w:r>
        <w:rPr>
          <w:sz w:val="28"/>
        </w:rPr>
        <w:t>字數: 883 words</w:t>
      </w:r>
    </w:p>
    <w:p>
      <w:pPr>
        <w:pStyle w:val="BodyText"/>
        <w:spacing w:before="9"/>
        <w:rPr>
          <w:sz w:val="21"/>
        </w:rPr>
      </w:pPr>
      <w:r>
        <w:rPr/>
        <w:pict>
          <v:shape style="position:absolute;margin-left:36pt;margin-top:14.945937pt;width:523pt;height:.1pt;mso-position-horizontal-relative:page;mso-position-vertical-relative:paragraph;z-index:-14942720;mso-wrap-distance-left:0;mso-wrap-distance-right:0" id="docshape6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選戰伎倆硬扯無辜第三者蔣萬安怒了 批「妖魔橫行」籲用選票抵制</w:t>
      </w:r>
    </w:p>
    <w:p>
      <w:pPr>
        <w:pStyle w:val="BodyText"/>
        <w:spacing w:before="12"/>
        <w:rPr>
          <w:sz w:val="22"/>
        </w:rPr>
      </w:pPr>
      <w:r>
        <w:rPr/>
        <w:pict>
          <v:shape style="position:absolute;margin-left:36pt;margin-top:15.723047pt;width:523pt;height:.1pt;mso-position-horizontal-relative:page;mso-position-vertical-relative:paragraph;z-index:-14942208;mso-wrap-distance-left:0;mso-wrap-distance-right:0" id="docshape6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：https://tw.news.yahoo.com/%E9%81%B8%E6%88%B0%E4%BC%8E%E5%80%86%E7%A1%AC%E6%89%AF%E7%8</w:t>
      </w:r>
      <w:r>
        <w:rPr>
          <w:spacing w:val="80"/>
          <w:w w:val="150"/>
        </w:rPr>
        <w:t>   </w:t>
      </w:r>
      <w:r>
        <w:rPr>
          <w:spacing w:val="-2"/>
          <w:w w:val="75"/>
        </w:rPr>
        <w:t>4%A1%E8%BE%9C%E7%AC%AC%E4%B8%89%E8%80%85%E8%94%A3%E8%90%AC%E5%AE%89%E6%80%92%E4%BA%86-</w:t>
      </w:r>
    </w:p>
    <w:p>
      <w:pPr>
        <w:pStyle w:val="BodyText"/>
        <w:spacing w:line="297" w:lineRule="exact"/>
        <w:ind w:left="100"/>
      </w:pPr>
      <w:r>
        <w:rPr>
          <w:w w:val="70"/>
        </w:rPr>
        <w:t>%E6%89%B9-</w:t>
      </w:r>
      <w:r>
        <w:rPr>
          <w:spacing w:val="-2"/>
          <w:w w:val="75"/>
        </w:rPr>
        <w:t>%E5%A6%96%E9%AD%94%E6%A9%AB%E8%A1%8C-</w:t>
      </w:r>
    </w:p>
    <w:p>
      <w:pPr>
        <w:pStyle w:val="BodyText"/>
        <w:spacing w:before="62"/>
        <w:ind w:left="100"/>
      </w:pPr>
      <w:r>
        <w:rPr>
          <w:w w:val="80"/>
        </w:rPr>
        <w:t>%E7%B1%B2%E7%94%A8%E9%81%B8%E7%A5%A8%E6%8A%B5%E5%88%B6-</w:t>
      </w:r>
      <w:r>
        <w:rPr>
          <w:spacing w:val="-2"/>
          <w:w w:val="85"/>
        </w:rPr>
        <w:t>035148901.html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pict>
          <v:line style="position:absolute;mso-position-horizontal-relative:page;mso-position-vertical-relative:paragraph;z-index:16515584" from="516pt,16.964531pt" to="540pt,16.964531pt" stroked="true" strokeweight=".8pt" strokecolor="#ff0000">
            <v:stroke dashstyle="solid"/>
            <w10:wrap type="none"/>
          </v:line>
        </w:pict>
      </w:r>
      <w:r>
        <w:rPr>
          <w:spacing w:val="-2"/>
        </w:rPr>
        <w:t>蔣萬安今天引用古文「「蟬翼為重，千鈞為輕，黃鐘毀棄，瓦釜雷鳴」的內容，感嘆當下的</w:t>
      </w:r>
      <w:r>
        <w:rPr>
          <w:color w:val="FF0000"/>
          <w:spacing w:val="-2"/>
        </w:rPr>
        <w:t>台灣</w:t>
      </w:r>
      <w:r>
        <w:rPr>
          <w:spacing w:val="-2"/>
        </w:rPr>
        <w:t>邪佞當道，妖魔橫行，聲援因為媒體人緊咬他的身世操作選戰而無辜被牽扯的第三者，並強調一定用選舉結果證明「邪不勝正」。（圖／蔣萬安競辦提供）</w:t>
      </w:r>
    </w:p>
    <w:p>
      <w:pPr>
        <w:pStyle w:val="BodyText"/>
        <w:spacing w:before="11"/>
        <w:rPr>
          <w:sz w:val="28"/>
        </w:rPr>
      </w:pPr>
    </w:p>
    <w:p>
      <w:pPr>
        <w:pStyle w:val="BodyText"/>
        <w:spacing w:line="290" w:lineRule="auto"/>
        <w:ind w:left="100" w:right="119"/>
      </w:pPr>
      <w:r>
        <w:rPr>
          <w:spacing w:val="-4"/>
        </w:rPr>
        <w:t>[周刊王CTWANT] 媒體人周玉蔻近來狂打國民黨台北市長參選人蔣萬安父親蔣孝嚴20多年前的陳年往</w:t>
      </w:r>
      <w:r>
        <w:rPr>
          <w:spacing w:val="-2"/>
        </w:rPr>
        <w:t>事「晶華緋聞疑案」，還直指該案中的名媛就是前中姐張淑娟，沒想到張淑娟今日到法院提告含淚想自證清白，周玉蔻又到現場表示要親自向張淑娟道歉，「選戰前不會再提此事」。</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516096" from="516pt,16.914532pt" to="540pt,16.914532pt" stroked="true" strokeweight=".8pt" strokecolor="#ff0000">
            <v:stroke dashstyle="solid"/>
            <w10:wrap type="none"/>
          </v:line>
        </w:pict>
      </w:r>
      <w:r>
        <w:rPr>
          <w:spacing w:val="-2"/>
        </w:rPr>
        <w:t>對此，蔣萬安痛斥，過去高舉人權、女性尊嚴的民進黨，為打選戰，已公然成為幫凶，感嘆</w:t>
      </w:r>
      <w:r>
        <w:rPr>
          <w:color w:val="FF0000"/>
          <w:spacing w:val="-2"/>
        </w:rPr>
        <w:t>台灣</w:t>
      </w:r>
      <w:r>
        <w:rPr>
          <w:spacing w:val="-2"/>
        </w:rPr>
        <w:t>邪佞當道，妖魔橫行，呼籲選民一定要用選票表達立場，他也會努力勝選，證明邪不勝正。</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516608" from="276pt,16.914532pt" to="300pt,16.914532pt" stroked="true" strokeweight=".8pt" strokecolor="#ff0000">
            <v:stroke dashstyle="solid"/>
            <w10:wrap type="none"/>
          </v:line>
        </w:pict>
      </w:r>
      <w:r>
        <w:rPr/>
        <w:pict>
          <v:line style="position:absolute;mso-position-horizontal-relative:page;mso-position-vertical-relative:paragraph;z-index:16517120" from="324pt,34.914532pt" to="348pt,34.914532pt" stroked="true" strokeweight=".8pt" strokecolor="#ff0000">
            <v:stroke dashstyle="solid"/>
            <w10:wrap type="none"/>
          </v:line>
        </w:pict>
      </w:r>
      <w:r>
        <w:rPr>
          <w:spacing w:val="-2"/>
        </w:rPr>
        <w:t>蔣萬安今天接受媒體聯訪時指出，他沒想到，</w:t>
      </w:r>
      <w:r>
        <w:rPr>
          <w:color w:val="FF0000"/>
          <w:spacing w:val="-2"/>
        </w:rPr>
        <w:t>台灣</w:t>
      </w:r>
      <w:r>
        <w:rPr>
          <w:spacing w:val="-2"/>
        </w:rPr>
        <w:t>的選舉會選到這種地步，選戰再激烈也應該要有個底線，尤其不應該牽連無辜第三者，很難想像今天的</w:t>
      </w:r>
      <w:r>
        <w:rPr>
          <w:color w:val="FF0000"/>
          <w:spacing w:val="-2"/>
        </w:rPr>
        <w:t>台灣</w:t>
      </w:r>
      <w:r>
        <w:rPr>
          <w:spacing w:val="-2"/>
        </w:rPr>
        <w:t>，竟然對一個人的安全、名譽、尊嚴能公然踐踏到這種程度。</w:t>
      </w:r>
    </w:p>
    <w:p>
      <w:pPr>
        <w:spacing w:after="0" w:line="290" w:lineRule="auto"/>
        <w:jc w:val="both"/>
        <w:sectPr>
          <w:pgSz w:w="11900" w:h="16840"/>
          <w:pgMar w:top="1500" w:bottom="280" w:left="620" w:right="620"/>
        </w:sectPr>
      </w:pPr>
    </w:p>
    <w:p>
      <w:pPr>
        <w:pStyle w:val="BodyText"/>
        <w:spacing w:line="290" w:lineRule="auto" w:before="21"/>
        <w:ind w:left="100" w:right="119"/>
      </w:pPr>
      <w:r>
        <w:rPr>
          <w:spacing w:val="-2"/>
        </w:rPr>
        <w:t>他也炮轟過去高舉女權、要顧女性尊嚴的民進黨，為了打選戰公然成幫凶，負責媒體紀律的NCC還選</w:t>
      </w:r>
      <w:r>
        <w:rPr>
          <w:spacing w:val="-2"/>
        </w:rPr>
        <w:t>擇一片靜默，在惡人面前沉默、默許，NCC過去滿口仁義道德，今天卻是滿肚子機關算盡的醜陋。</w:t>
      </w:r>
    </w:p>
    <w:p>
      <w:pPr>
        <w:pStyle w:val="BodyText"/>
        <w:spacing w:before="12"/>
        <w:rPr>
          <w:sz w:val="28"/>
        </w:rPr>
      </w:pPr>
    </w:p>
    <w:p>
      <w:pPr>
        <w:pStyle w:val="BodyText"/>
        <w:ind w:left="100"/>
      </w:pPr>
      <w:r>
        <w:rPr>
          <w:spacing w:val="-1"/>
        </w:rPr>
        <w:t>由於此事引發外界譁然，陳時中近日急切割周玉蔻，但周玉蔻卻在臉書繼續回應對陳的不離不棄</w:t>
      </w:r>
    </w:p>
    <w:p>
      <w:pPr>
        <w:pStyle w:val="BodyText"/>
        <w:spacing w:line="290" w:lineRule="auto" w:before="62"/>
        <w:ind w:left="100" w:right="239"/>
      </w:pPr>
      <w:r>
        <w:rPr>
          <w:spacing w:val="-2"/>
        </w:rPr>
        <w:t>，還喊出「蔻蔻姐（敬）愛你」。蔣萬安被媒體問及此事時表示，社會對於他們兩人一搭一唱感到非常厭惡、無奈，對他們小倆口談情說愛，他也一點沒興趣都沒有，完全不想評論。但更重要的</w:t>
      </w:r>
    </w:p>
    <w:p>
      <w:pPr>
        <w:pStyle w:val="BodyText"/>
        <w:spacing w:line="297" w:lineRule="exact"/>
        <w:ind w:left="100"/>
      </w:pPr>
      <w:r>
        <w:rPr>
          <w:spacing w:val="-1"/>
        </w:rPr>
        <w:t>，這種政媒合一的惡劣行徑究竟還要持續下去多久。</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517632" from="84pt,34.914532pt" to="108pt,34.914532pt" stroked="true" strokeweight=".8pt" strokecolor="#ff0000">
            <v:stroke dashstyle="solid"/>
            <w10:wrap type="none"/>
          </v:line>
        </w:pict>
      </w:r>
      <w:r>
        <w:rPr>
          <w:spacing w:val="-2"/>
        </w:rPr>
        <w:t>蔣萬安並引用屈原古文「卜居」一文中「蟬翼為重，千鈞為輕，黃鐘毀棄，瓦釜雷鳴」的內容，感嘆當下的</w:t>
      </w:r>
      <w:r>
        <w:rPr>
          <w:color w:val="FF0000"/>
          <w:spacing w:val="-2"/>
        </w:rPr>
        <w:t>台灣</w:t>
      </w:r>
      <w:r>
        <w:rPr>
          <w:spacing w:val="-2"/>
        </w:rPr>
        <w:t>邪佞當道，妖魔橫行，寧可濫傷無辜，也能毫無羞恥，強調他會盡所有力量，在這次選戰中勝選，才能夠真正告訴民眾，證明給大家看邪不勝正。告訴對手及民眾，低劣惡質的選戰手法絕對會被民眾唾棄。</w:t>
      </w:r>
    </w:p>
    <w:p>
      <w:pPr>
        <w:pStyle w:val="BodyText"/>
        <w:spacing w:before="11"/>
        <w:rPr>
          <w:sz w:val="28"/>
        </w:rPr>
      </w:pPr>
    </w:p>
    <w:p>
      <w:pPr>
        <w:pStyle w:val="BodyText"/>
        <w:ind w:left="100"/>
      </w:pPr>
      <w:r>
        <w:rPr>
          <w:spacing w:val="-3"/>
        </w:rPr>
        <w:t>原始連結</w:t>
      </w:r>
    </w:p>
    <w:p>
      <w:pPr>
        <w:pStyle w:val="BodyText"/>
        <w:rPr>
          <w:sz w:val="34"/>
        </w:rPr>
      </w:pPr>
    </w:p>
    <w:p>
      <w:pPr>
        <w:pStyle w:val="BodyText"/>
        <w:ind w:left="100"/>
        <w:jc w:val="both"/>
      </w:pPr>
      <w:r>
        <w:rPr>
          <w:w w:val="85"/>
        </w:rPr>
        <w:t>看更多</w:t>
      </w:r>
      <w:r>
        <w:rPr>
          <w:spacing w:val="34"/>
        </w:rPr>
        <w:t> </w:t>
      </w:r>
      <w:r>
        <w:rPr>
          <w:w w:val="85"/>
        </w:rPr>
        <w:t>CTWANT</w:t>
      </w:r>
      <w:r>
        <w:rPr>
          <w:spacing w:val="34"/>
        </w:rPr>
        <w:t> </w:t>
      </w:r>
      <w:r>
        <w:rPr>
          <w:spacing w:val="-5"/>
          <w:w w:val="85"/>
        </w:rPr>
        <w:t>文章</w:t>
      </w:r>
    </w:p>
    <w:p>
      <w:pPr>
        <w:pStyle w:val="BodyText"/>
        <w:rPr>
          <w:sz w:val="34"/>
        </w:rPr>
      </w:pPr>
    </w:p>
    <w:p>
      <w:pPr>
        <w:pStyle w:val="BodyText"/>
        <w:spacing w:line="580" w:lineRule="auto"/>
        <w:ind w:left="100" w:right="3239"/>
      </w:pPr>
      <w:r>
        <w:rPr/>
        <w:pict>
          <v:line style="position:absolute;mso-position-horizontal-relative:page;mso-position-vertical-relative:paragraph;z-index:16518144" from="318pt,16.914532pt" to="378pt,16.914532pt" stroked="true" strokeweight=".8pt" strokecolor="#ff0000">
            <v:stroke dashstyle="solid"/>
            <w10:wrap type="none"/>
          </v:line>
        </w:pict>
      </w:r>
      <w:r>
        <w:rPr/>
        <w:t>整天被婆婆使喚 媳婦怨「像陪長官應酬待命」痛批：</w:t>
      </w:r>
      <w:r>
        <w:rPr>
          <w:color w:val="FF0000"/>
        </w:rPr>
        <w:t>台灣少子化</w:t>
      </w:r>
      <w:r>
        <w:rPr/>
        <w:t>功臣</w:t>
      </w:r>
      <w:r>
        <w:rPr>
          <w:spacing w:val="-2"/>
        </w:rPr>
        <w:t>當街砸車砍人…不滿黑吃黑打殘車手！竹聯幫明仁會被抄</w:t>
      </w:r>
    </w:p>
    <w:p>
      <w:pPr>
        <w:pStyle w:val="BodyText"/>
        <w:spacing w:line="296" w:lineRule="exact"/>
        <w:ind w:left="100"/>
      </w:pPr>
      <w:r>
        <w:rPr/>
        <w:t>高材生用爸媽電腦上網 見私下「Google</w:t>
      </w:r>
      <w:r>
        <w:rPr>
          <w:spacing w:val="-1"/>
        </w:rPr>
        <w:t>搜尋紀錄」崩潰大哭…網酸：想哭的是父母吧</w:t>
      </w:r>
    </w:p>
    <w:p>
      <w:pPr>
        <w:pStyle w:val="BodyText"/>
      </w:pPr>
    </w:p>
    <w:p>
      <w:pPr>
        <w:pStyle w:val="BodyText"/>
      </w:pPr>
    </w:p>
    <w:p>
      <w:pPr>
        <w:pStyle w:val="BodyText"/>
        <w:spacing w:before="186"/>
        <w:ind w:left="100"/>
      </w:pPr>
      <w:r>
        <w:rPr>
          <w:spacing w:val="-2"/>
          <w:w w:val="110"/>
        </w:rPr>
        <w:t>文章編號: [202209263922063]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2022-09-26</w:t>
      </w:r>
      <w:r>
        <w:rPr>
          <w:spacing w:val="34"/>
          <w:w w:val="115"/>
          <w:sz w:val="28"/>
        </w:rPr>
        <w:t> </w:t>
      </w:r>
      <w:r>
        <w:rPr>
          <w:spacing w:val="-2"/>
          <w:w w:val="115"/>
          <w:sz w:val="28"/>
        </w:rPr>
        <w:t>(08:39)</w:t>
      </w:r>
    </w:p>
    <w:p>
      <w:pPr>
        <w:spacing w:line="249" w:lineRule="auto" w:before="12"/>
        <w:ind w:left="100" w:right="7759" w:firstLine="0"/>
        <w:jc w:val="left"/>
        <w:rPr>
          <w:sz w:val="28"/>
        </w:rPr>
      </w:pPr>
      <w:r>
        <w:rPr>
          <w:sz w:val="28"/>
        </w:rPr>
        <w:t>網站(URL連接) | 照片</w:t>
      </w:r>
      <w:r>
        <w:rPr>
          <w:sz w:val="28"/>
        </w:rPr>
        <w:t>字數: 738 words</w:t>
      </w:r>
    </w:p>
    <w:p>
      <w:pPr>
        <w:pStyle w:val="BodyText"/>
        <w:spacing w:before="9"/>
        <w:rPr>
          <w:sz w:val="21"/>
        </w:rPr>
      </w:pPr>
      <w:r>
        <w:rPr/>
        <w:pict>
          <v:shape style="position:absolute;margin-left:36pt;margin-top:14.945937pt;width:523pt;height:.1pt;mso-position-horizontal-relative:page;mso-position-vertical-relative:paragraph;z-index:-14938624;mso-wrap-distance-left:0;mso-wrap-distance-right:0" id="docshape64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整天被婆婆使喚 媳婦怨「像陪長官應酬待命」痛批：</w:t>
      </w:r>
      <w:r>
        <w:rPr>
          <w:color w:val="FF0000"/>
          <w:sz w:val="28"/>
        </w:rPr>
        <w:t>台灣少子化</w:t>
      </w:r>
      <w:r>
        <w:rPr>
          <w:spacing w:val="-5"/>
          <w:sz w:val="28"/>
        </w:rPr>
        <w:t>功臣</w:t>
      </w:r>
    </w:p>
    <w:p>
      <w:pPr>
        <w:pStyle w:val="BodyText"/>
        <w:spacing w:line="20" w:lineRule="exact"/>
        <w:ind w:left="6680"/>
        <w:rPr>
          <w:sz w:val="2"/>
        </w:rPr>
      </w:pPr>
      <w:r>
        <w:rPr>
          <w:sz w:val="2"/>
        </w:rPr>
        <w:pict>
          <v:group style="width:70pt;height:.95pt;mso-position-horizontal-relative:char;mso-position-vertical-relative:line" id="docshapegroup647" coordorigin="0,0" coordsize="1400,19">
            <v:line style="position:absolute" from="0,9" to="140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937600;mso-wrap-distance-left:0;mso-wrap-distance-right:0" id="docshape64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39"/>
      </w:pPr>
      <w:hyperlink r:id="rId75">
        <w:r>
          <w:rPr>
            <w:spacing w:val="-2"/>
            <w:w w:val="110"/>
          </w:rPr>
          <w:t>文字快照</w:t>
        </w:r>
        <w:r>
          <w:rPr>
            <w:spacing w:val="-2"/>
            <w:w w:val="110"/>
          </w:rPr>
          <w:t>：http://news.pchome.com.tw/living/crwant/20220926/photo-</w:t>
        </w:r>
      </w:hyperlink>
      <w:r>
        <w:rPr>
          <w:spacing w:val="80"/>
          <w:w w:val="150"/>
        </w:rPr>
        <w:t> </w:t>
      </w:r>
      <w:r>
        <w:rPr>
          <w:spacing w:val="-2"/>
          <w:w w:val="110"/>
        </w:rPr>
        <w:t>66415118985207316009.html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t>有人妻受不了婆婆一天到晚的使喚，覺得像在陪長官應酬待命。（圖／示意圖，翻攝自</w:t>
      </w:r>
      <w:r>
        <w:rPr>
          <w:spacing w:val="-2"/>
        </w:rPr>
        <w:t>pixabay）</w:t>
      </w:r>
    </w:p>
    <w:p>
      <w:pPr>
        <w:pStyle w:val="BodyText"/>
        <w:rPr>
          <w:sz w:val="34"/>
        </w:rPr>
      </w:pPr>
    </w:p>
    <w:p>
      <w:pPr>
        <w:pStyle w:val="BodyText"/>
        <w:spacing w:line="290" w:lineRule="auto"/>
        <w:ind w:left="100" w:right="119"/>
      </w:pPr>
      <w:r>
        <w:rPr/>
        <w:pict>
          <v:line style="position:absolute;mso-position-horizontal-relative:page;mso-position-vertical-relative:paragraph;z-index:16520192" from="126pt,16.914532pt" to="186pt,16.914532pt" stroked="true" strokeweight=".8pt" strokecolor="#ff0000">
            <v:stroke dashstyle="solid"/>
            <w10:wrap type="none"/>
          </v:line>
        </w:pict>
      </w:r>
      <w:r>
        <w:rPr/>
        <w:pict>
          <v:line style="position:absolute;mso-position-horizontal-relative:page;mso-position-vertical-relative:paragraph;z-index:16520704" from="132pt,88.914528pt" to="156pt,88.914528pt" stroked="true" strokeweight=".8pt" strokecolor="#ff0000">
            <v:stroke dashstyle="solid"/>
            <w10:wrap type="none"/>
          </v:line>
        </w:pict>
      </w:r>
      <w:r>
        <w:rPr/>
        <w:pict>
          <v:line style="position:absolute;mso-position-horizontal-relative:page;mso-position-vertical-relative:paragraph;z-index:16521216" from="240pt,88.914528pt" to="276pt,88.914528pt" stroked="true" strokeweight=".8pt" strokecolor="#ff0000">
            <v:stroke dashstyle="solid"/>
            <w10:wrap type="none"/>
          </v:line>
        </w:pict>
      </w:r>
      <w:r>
        <w:rPr>
          <w:spacing w:val="-4"/>
        </w:rPr>
        <w:t>[周刊王CTWANT]</w:t>
      </w:r>
      <w:r>
        <w:rPr>
          <w:spacing w:val="-2"/>
        </w:rPr>
        <w:t> </w:t>
      </w:r>
      <w:r>
        <w:rPr>
          <w:color w:val="FF0000"/>
          <w:spacing w:val="-4"/>
        </w:rPr>
        <w:t>台灣少子化</w:t>
      </w:r>
      <w:r>
        <w:rPr>
          <w:spacing w:val="-4"/>
        </w:rPr>
        <w:t>問題嚴重，許多步入婚姻的伴侶結婚沒幾年，便走向離婚的結局，背後</w:t>
      </w:r>
      <w:r>
        <w:rPr>
          <w:spacing w:val="-2"/>
        </w:rPr>
        <w:t>的原因竟與「婆婆」有關？一名人妻在臉書社團「毒姑九賤婆媳討論區」發文抱怨，她認為自己的婆婆是全天下最噁心的親戚之一，每次來家裡都不停使喚她，家裡什麼東西找不到或用完了，誰都不問就是只找媳婦，讓這名人妻直呼這種感覺，就好像自己明明已經下班了，卻還要陪長官應酬待命的感受，痛批「</w:t>
      </w:r>
      <w:r>
        <w:rPr>
          <w:color w:val="FF0000"/>
          <w:spacing w:val="-2"/>
        </w:rPr>
        <w:t>台灣</w:t>
      </w:r>
      <w:r>
        <w:rPr>
          <w:spacing w:val="-2"/>
        </w:rPr>
        <w:t>離婚率這麼高、</w:t>
      </w:r>
      <w:r>
        <w:rPr>
          <w:color w:val="FF0000"/>
          <w:spacing w:val="-2"/>
        </w:rPr>
        <w:t>少子化</w:t>
      </w:r>
      <w:r>
        <w:rPr>
          <w:spacing w:val="-2"/>
        </w:rPr>
        <w:t>，巫婆絕對是最大功臣」。</w:t>
      </w:r>
    </w:p>
    <w:p>
      <w:pPr>
        <w:pStyle w:val="BodyText"/>
        <w:spacing w:before="10"/>
        <w:rPr>
          <w:sz w:val="28"/>
        </w:rPr>
      </w:pPr>
    </w:p>
    <w:p>
      <w:pPr>
        <w:pStyle w:val="BodyText"/>
        <w:ind w:left="100"/>
      </w:pPr>
      <w:r>
        <w:rPr>
          <w:spacing w:val="-1"/>
        </w:rPr>
        <w:t>這名人妻在「毒姑九賤婆媳討論區」臉書社團發文提到，婆婆每次來家裡，明明自己的兒子就在家</w:t>
      </w:r>
    </w:p>
    <w:p>
      <w:pPr>
        <w:pStyle w:val="BodyText"/>
        <w:spacing w:before="62"/>
        <w:ind w:left="100"/>
      </w:pPr>
      <w:r>
        <w:rPr>
          <w:spacing w:val="-1"/>
        </w:rPr>
        <w:t>，「就是喜歡問我，我就要出來出來招呼她」，舉凡衛生紙沒了、電視怎麼開、哪裡有水可以喝</w:t>
      </w:r>
    </w:p>
    <w:p>
      <w:pPr>
        <w:pStyle w:val="BodyText"/>
        <w:spacing w:before="62"/>
        <w:ind w:left="100"/>
      </w:pPr>
      <w:r>
        <w:rPr>
          <w:spacing w:val="-1"/>
        </w:rPr>
        <w:t>，生活中大大小小的問題，一律點名找媳婦，「十次有七次是叫我，其他三次是因為我裝死。」</w:t>
      </w:r>
    </w:p>
    <w:p>
      <w:pPr>
        <w:pStyle w:val="BodyText"/>
        <w:rPr>
          <w:sz w:val="34"/>
        </w:rPr>
      </w:pPr>
    </w:p>
    <w:p>
      <w:pPr>
        <w:pStyle w:val="BodyText"/>
        <w:spacing w:before="1"/>
        <w:ind w:left="100"/>
      </w:pPr>
      <w:r>
        <w:rPr>
          <w:spacing w:val="-1"/>
        </w:rPr>
        <w:t>人妻抱怨表示，每次應付婆婆大大小小的要求，「我真的快爆炸了，那種感覺就是好不容易下班了</w:t>
      </w:r>
    </w:p>
    <w:p>
      <w:pPr>
        <w:pStyle w:val="BodyText"/>
        <w:spacing w:line="290" w:lineRule="auto" w:before="62"/>
        <w:ind w:left="100" w:right="239"/>
        <w:jc w:val="both"/>
      </w:pPr>
      <w:r>
        <w:rPr>
          <w:spacing w:val="-2"/>
        </w:rPr>
        <w:t>，還要陪長官應酬待命，好好一個周末又泡湯了。」人妻抱怨表示，她平常要工作、要接送孩子上下學，還要教小孩功課、陪公園騎車放風等等，一個月沒幾天能好好休息在家耍廢，每次只要婆婆來家裡，她的假日行程就會被打亂，小孩也常常因為阿嬤來家裡拜訪，顧著看電視導致拖延寫功課</w:t>
      </w:r>
      <w:r>
        <w:rPr>
          <w:spacing w:val="-4"/>
        </w:rPr>
        <w:t>時間。</w:t>
      </w:r>
    </w:p>
    <w:p>
      <w:pPr>
        <w:spacing w:after="0" w:line="290" w:lineRule="auto"/>
        <w:jc w:val="both"/>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521728" from="84pt,35.964531pt" to="108pt,35.964531pt" stroked="true" strokeweight=".8pt" strokecolor="#ff0000">
            <v:stroke dashstyle="solid"/>
            <w10:wrap type="none"/>
          </v:line>
        </w:pict>
      </w:r>
      <w:r>
        <w:rPr/>
        <w:pict>
          <v:line style="position:absolute;mso-position-horizontal-relative:page;mso-position-vertical-relative:paragraph;z-index:16522240" from="192pt,35.964531pt" to="228pt,35.964531pt" stroked="true" strokeweight=".8pt" strokecolor="#ff0000">
            <v:stroke dashstyle="solid"/>
            <w10:wrap type="none"/>
          </v:line>
        </w:pict>
      </w:r>
      <w:r>
        <w:rPr>
          <w:spacing w:val="-2"/>
        </w:rPr>
        <w:t>這名受不了一天到尾被婆婆使喚的人妻，最後為了逃離婆婆的使喚，直接跑出家門流浪，讓她無奈直呼，「</w:t>
      </w:r>
      <w:r>
        <w:rPr>
          <w:color w:val="FF0000"/>
          <w:spacing w:val="-2"/>
        </w:rPr>
        <w:t>台灣</w:t>
      </w:r>
      <w:r>
        <w:rPr>
          <w:spacing w:val="-2"/>
        </w:rPr>
        <w:t>離婚率這麼高、</w:t>
      </w:r>
      <w:r>
        <w:rPr>
          <w:color w:val="FF0000"/>
          <w:spacing w:val="-2"/>
        </w:rPr>
        <w:t>少子化</w:t>
      </w:r>
      <w:r>
        <w:rPr>
          <w:spacing w:val="-2"/>
        </w:rPr>
        <w:t>，巫婆絕對是最大功臣」。</w:t>
      </w:r>
    </w:p>
    <w:p>
      <w:pPr>
        <w:pStyle w:val="BodyText"/>
        <w:spacing w:before="12"/>
        <w:rPr>
          <w:sz w:val="28"/>
        </w:rPr>
      </w:pPr>
    </w:p>
    <w:p>
      <w:pPr>
        <w:pStyle w:val="BodyText"/>
        <w:spacing w:line="290" w:lineRule="auto"/>
        <w:ind w:left="100" w:right="239"/>
      </w:pPr>
      <w:r>
        <w:rPr>
          <w:spacing w:val="-2"/>
        </w:rPr>
        <w:t>而面對這名人妻的怒火，不少網友反問，「妳老公呢？要他處理」、「妳老公裝飾用的嗎？」還有人建議，「以後將孩子的功課準備好，一早出門回娘家，寫完作業陪娘家媽媽，自己也可以放鬆</w:t>
      </w:r>
    </w:p>
    <w:p>
      <w:pPr>
        <w:pStyle w:val="BodyText"/>
        <w:spacing w:line="297" w:lineRule="exact"/>
        <w:ind w:left="100"/>
      </w:pPr>
      <w:r>
        <w:rPr>
          <w:spacing w:val="-1"/>
        </w:rPr>
        <w:t>，晚晚再回去睡覺」、「以後假日帶小孩到閱讀室寫功課，做完去玩到晚上再回家。」</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[202209261314276]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2022-09-26</w:t>
      </w:r>
      <w:r>
        <w:rPr>
          <w:spacing w:val="-13"/>
          <w:w w:val="115"/>
          <w:sz w:val="28"/>
        </w:rPr>
        <w:t> </w:t>
      </w:r>
      <w:r>
        <w:rPr>
          <w:spacing w:val="-2"/>
          <w:w w:val="115"/>
          <w:sz w:val="28"/>
        </w:rPr>
        <w:t>(11:36)</w:t>
      </w:r>
    </w:p>
    <w:p>
      <w:pPr>
        <w:spacing w:line="249" w:lineRule="auto" w:before="12"/>
        <w:ind w:left="100" w:right="6219" w:firstLine="0"/>
        <w:jc w:val="left"/>
        <w:rPr>
          <w:sz w:val="28"/>
        </w:rPr>
      </w:pPr>
      <w:r>
        <w:rPr>
          <w:sz w:val="28"/>
        </w:rPr>
        <w:t>網站(URL連接) | 新聞 |By 新頭殼</w:t>
      </w:r>
      <w:r>
        <w:rPr>
          <w:spacing w:val="10"/>
          <w:sz w:val="28"/>
        </w:rPr>
        <w:t>字數: </w:t>
      </w:r>
      <w:r>
        <w:rPr>
          <w:sz w:val="28"/>
        </w:rPr>
        <w:t>1250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34528;mso-wrap-distance-left:0;mso-wrap-distance-right:0" id="docshape649"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759" w:firstLine="0"/>
        <w:jc w:val="left"/>
        <w:rPr>
          <w:sz w:val="28"/>
        </w:rPr>
      </w:pPr>
      <w:r>
        <w:rPr>
          <w:sz w:val="28"/>
        </w:rPr>
        <w:t>選戰點將錄3-3》賴香伶坦言鄭寶清參選壓縮到她 對張善政政見印象只有「</w:t>
      </w:r>
      <w:r>
        <w:rPr>
          <w:sz w:val="28"/>
        </w:rPr>
        <w:t>Mega </w:t>
      </w:r>
      <w:r>
        <w:rPr>
          <w:spacing w:val="-4"/>
          <w:sz w:val="28"/>
        </w:rPr>
        <w:t>City」</w:t>
      </w:r>
    </w:p>
    <w:p>
      <w:pPr>
        <w:pStyle w:val="BodyText"/>
        <w:spacing w:before="9"/>
        <w:rPr>
          <w:sz w:val="21"/>
        </w:rPr>
      </w:pPr>
      <w:r>
        <w:rPr/>
        <w:pict>
          <v:shape style="position:absolute;margin-left:36pt;margin-top:14.955937pt;width:523pt;height:.1pt;mso-position-horizontal-relative:page;mso-position-vertical-relative:paragraph;z-index:-14934016;mso-wrap-distance-left:0;mso-wrap-distance-right:0" id="docshape650"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：https://m.match.net.tw/pc/news/politics/20220926/6812701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不同於藍綠兩黨參選獲得龐大的關注、媒體討論度，第三勢力的參選之路並不輕鬆，尤其是才起步第三年的政黨要投入六都首長層級的選舉，民眾黨桃園市長參選人賴香伶接受《新頭殼》專訪時坦言，黨內資源不足，加上前立委鄭寶清又脫黨參選，確實壓縮到她的空間，但她強調，自己與鄭寶清定位不同，她是桃園蛻變中的新民主、新政治選擇，相信鄭寶清對民進黨桃園市長參選人鄭運鵬的影響更大。</w:t>
      </w:r>
    </w:p>
    <w:p>
      <w:pPr>
        <w:pStyle w:val="BodyText"/>
        <w:spacing w:before="10"/>
        <w:rPr>
          <w:sz w:val="28"/>
        </w:rPr>
      </w:pPr>
    </w:p>
    <w:p>
      <w:pPr>
        <w:pStyle w:val="BodyText"/>
        <w:spacing w:line="290" w:lineRule="auto" w:before="1"/>
        <w:ind w:left="100" w:right="239"/>
        <w:jc w:val="both"/>
      </w:pPr>
      <w:r>
        <w:rPr>
          <w:spacing w:val="-2"/>
        </w:rPr>
        <w:t>談及兩大黨有著基本盤優勢，還有宗親體系、社團、政黨婦女部或青年部等組織，賴香伶表示，這也是民眾黨還比較弱的地方，因為一切仍是初創階段，雖然也有成立像客家黨部、青年部等，但在選戰上無法成為很大的能量，因此市民能與她接觸、認識她的速度上，確實比較弱勢。</w:t>
      </w:r>
    </w:p>
    <w:p>
      <w:pPr>
        <w:pStyle w:val="BodyText"/>
        <w:spacing w:before="11"/>
        <w:rPr>
          <w:sz w:val="28"/>
        </w:rPr>
      </w:pPr>
    </w:p>
    <w:p>
      <w:pPr>
        <w:pStyle w:val="BodyText"/>
        <w:ind w:left="100"/>
      </w:pPr>
      <w:r>
        <w:rPr>
          <w:spacing w:val="2"/>
        </w:rPr>
        <w:t>民眾黨桃園市長參選人賴香伶專訪。 圖：張良一 / 攝</w:t>
      </w:r>
    </w:p>
    <w:p>
      <w:pPr>
        <w:pStyle w:val="BodyText"/>
        <w:rPr>
          <w:sz w:val="34"/>
        </w:rPr>
      </w:pPr>
    </w:p>
    <w:p>
      <w:pPr>
        <w:pStyle w:val="BodyText"/>
        <w:spacing w:line="290" w:lineRule="auto"/>
        <w:ind w:left="100" w:right="239"/>
      </w:pPr>
      <w:r>
        <w:rPr>
          <w:spacing w:val="-2"/>
        </w:rPr>
        <w:t>被問及如何評估對手，賴香伶笑說，對張善政的印象，到現在比較記憶點的政見是提出了Mega City，但內涵也看不太出來有什麼，對張善政的其他政見就很模糊；而鄭運鵬提出加碼育兒福利等</w:t>
      </w:r>
      <w:r>
        <w:rPr>
          <w:spacing w:val="-2"/>
        </w:rPr>
        <w:t>親子政策，這部分她有稍微了解，對方提到加碼送托保母補助等，這些都還算ok，大家在競爭中提出政見，供市民選擇。</w:t>
      </w:r>
    </w:p>
    <w:p>
      <w:pPr>
        <w:pStyle w:val="BodyText"/>
        <w:spacing w:before="10"/>
        <w:rPr>
          <w:sz w:val="28"/>
        </w:rPr>
      </w:pPr>
    </w:p>
    <w:p>
      <w:pPr>
        <w:pStyle w:val="BodyText"/>
        <w:spacing w:before="1"/>
        <w:ind w:left="100"/>
      </w:pPr>
      <w:r>
        <w:rPr>
          <w:spacing w:val="-1"/>
        </w:rPr>
        <w:t>至於鄭寶清投入選舉，是否對她的選情造成衝擊，賴香伶坦言，確實因此民調被分散了一點，自己</w:t>
      </w:r>
    </w:p>
    <w:p>
      <w:pPr>
        <w:spacing w:after="0"/>
        <w:sectPr>
          <w:pgSz w:w="11900" w:h="16840"/>
          <w:pgMar w:top="1500" w:bottom="280" w:left="620" w:right="620"/>
        </w:sectPr>
      </w:pPr>
    </w:p>
    <w:p>
      <w:pPr>
        <w:pStyle w:val="BodyText"/>
        <w:spacing w:before="21"/>
        <w:ind w:left="100"/>
      </w:pPr>
      <w:r>
        <w:rPr/>
        <w:t>第三勢力的關注度也因此受到壓縮，「但他（鄭寶清）</w:t>
      </w:r>
      <w:r>
        <w:rPr>
          <w:spacing w:val="-1"/>
        </w:rPr>
        <w:t>跟我不是對立，他是跟民進黨對立」！</w:t>
      </w:r>
    </w:p>
    <w:p>
      <w:pPr>
        <w:pStyle w:val="BodyText"/>
        <w:rPr>
          <w:sz w:val="34"/>
        </w:rPr>
      </w:pPr>
    </w:p>
    <w:p>
      <w:pPr>
        <w:pStyle w:val="BodyText"/>
        <w:spacing w:line="290" w:lineRule="auto" w:before="1"/>
        <w:ind w:left="100" w:right="239"/>
        <w:jc w:val="both"/>
      </w:pPr>
      <w:r>
        <w:rPr>
          <w:spacing w:val="-2"/>
        </w:rPr>
        <w:t>賴香伶強調，自己與鄭寶清的定位不同，兩人的世代也不同，鄭寶清現在仍保有過去挑戰威權時代運動的那種感覺，比較是過去的代表，也有堅持的信仰價值，但現在桃園市應該要迎向蛻變中的新民主、新政治，「我比較是未來性、民主概念下的力量」。</w:t>
      </w:r>
    </w:p>
    <w:p>
      <w:pPr>
        <w:pStyle w:val="BodyText"/>
        <w:spacing w:before="10"/>
        <w:rPr>
          <w:sz w:val="28"/>
        </w:rPr>
      </w:pPr>
    </w:p>
    <w:p>
      <w:pPr>
        <w:pStyle w:val="BodyText"/>
        <w:spacing w:line="290" w:lineRule="auto" w:before="1"/>
        <w:ind w:left="100" w:right="239"/>
        <w:jc w:val="both"/>
      </w:pPr>
      <w:r>
        <w:rPr>
          <w:spacing w:val="-2"/>
        </w:rPr>
        <w:t>她說，兩個不同時代的人，若這股力量有一定的支持度，讓桃園市民不是只有藍綠可以選擇，但選舉現實在於要勝選，與現在競爭者之間的差異化，該如何讓大家更青睞她才值得選擇？賴香伶堅定地表示，期許自己是未來性的新民主力量，她的概念並非過去民主對抗威權的那種時代，自己主張參與式民主、開放政府、城市共榮、均衡民主。</w:t>
      </w:r>
    </w:p>
    <w:p>
      <w:pPr>
        <w:pStyle w:val="BodyText"/>
        <w:spacing w:before="10"/>
        <w:rPr>
          <w:sz w:val="28"/>
        </w:rPr>
      </w:pPr>
    </w:p>
    <w:p>
      <w:pPr>
        <w:pStyle w:val="BodyText"/>
        <w:ind w:left="100"/>
      </w:pPr>
      <w:r>
        <w:rPr/>
        <w:t>「對方（鄭寶清）</w:t>
      </w:r>
      <w:r>
        <w:rPr>
          <w:spacing w:val="-1"/>
        </w:rPr>
        <w:t>給我的感覺是，一直在追求過去反威權、民主，對於言論自由、價值的執著」</w:t>
      </w:r>
    </w:p>
    <w:p>
      <w:pPr>
        <w:pStyle w:val="BodyText"/>
        <w:spacing w:line="290" w:lineRule="auto" w:before="62"/>
        <w:ind w:left="100" w:right="239"/>
      </w:pPr>
      <w:r>
        <w:rPr/>
        <w:pict>
          <v:line style="position:absolute;mso-position-horizontal-relative:page;mso-position-vertical-relative:paragraph;z-index:16523776" from="300pt,20.014532pt" to="324pt,20.014532pt" stroked="true" strokeweight=".8pt" strokecolor="#ff0000">
            <v:stroke dashstyle="solid"/>
            <w10:wrap type="none"/>
          </v:line>
        </w:pict>
      </w:r>
      <w:r>
        <w:rPr>
          <w:spacing w:val="-2"/>
        </w:rPr>
        <w:t>，賴香伶這麼說，她也同意民主、自由是核心，但</w:t>
      </w:r>
      <w:r>
        <w:rPr>
          <w:color w:val="FF0000"/>
          <w:spacing w:val="-2"/>
        </w:rPr>
        <w:t>台灣</w:t>
      </w:r>
      <w:r>
        <w:rPr>
          <w:spacing w:val="-2"/>
        </w:rPr>
        <w:t>現在已經不像當年威權時代，希望自己能用比較親民、快樂的選舉，倡議新政治。</w:t>
      </w:r>
    </w:p>
    <w:p>
      <w:pPr>
        <w:pStyle w:val="BodyText"/>
        <w:spacing w:before="12"/>
        <w:rPr>
          <w:sz w:val="28"/>
        </w:rPr>
      </w:pPr>
    </w:p>
    <w:p>
      <w:pPr>
        <w:pStyle w:val="BodyText"/>
        <w:spacing w:line="290" w:lineRule="auto"/>
        <w:ind w:left="100" w:right="239"/>
      </w:pPr>
      <w:r>
        <w:rPr>
          <w:spacing w:val="-2"/>
        </w:rPr>
        <w:t>賴香伶說，她會持續做自己擅長的部分，率領年輕團隊、「小雞」議員參選人們持續在空戰、陸戰努力，也會每週拋出不同議題，一點一滴讓市民了解她能協助解決的困難。</w:t>
      </w:r>
    </w:p>
    <w:p>
      <w:pPr>
        <w:pStyle w:val="BodyText"/>
        <w:spacing w:before="11"/>
        <w:rPr>
          <w:sz w:val="28"/>
        </w:rPr>
      </w:pPr>
    </w:p>
    <w:p>
      <w:pPr>
        <w:pStyle w:val="BodyText"/>
        <w:spacing w:before="1"/>
        <w:ind w:left="100"/>
      </w:pPr>
      <w:r>
        <w:rPr>
          <w:spacing w:val="2"/>
        </w:rPr>
        <w:t>民眾黨桃園市長參選人賴香伶專訪。 圖：張良一 / 攝</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6524288" from="84pt,16.914532pt" to="108pt,16.914532pt" stroked="true" strokeweight=".8pt" strokecolor="#ff0000">
            <v:stroke dashstyle="solid"/>
            <w10:wrap type="none"/>
          </v:line>
        </w:pict>
      </w:r>
      <w:r>
        <w:rPr/>
        <w:pict>
          <v:line style="position:absolute;mso-position-horizontal-relative:page;mso-position-vertical-relative:paragraph;z-index:16524800" from="264pt,16.914532pt" to="300pt,16.914532pt" stroked="true" strokeweight=".8pt" strokecolor="#ff0000">
            <v:stroke dashstyle="solid"/>
            <w10:wrap type="none"/>
          </v:line>
        </w:pict>
      </w:r>
      <w:r>
        <w:rPr/>
        <w:pict>
          <v:line style="position:absolute;mso-position-horizontal-relative:page;mso-position-vertical-relative:paragraph;z-index:16525312" from="108pt,34.914532pt" to="132pt,34.914532pt" stroked="true" strokeweight=".8pt" strokecolor="#ff0000">
            <v:stroke dashstyle="solid"/>
            <w10:wrap type="none"/>
          </v:line>
        </w:pict>
      </w:r>
      <w:r>
        <w:rPr>
          <w:spacing w:val="-2"/>
        </w:rPr>
        <w:t>談到現在</w:t>
      </w:r>
      <w:r>
        <w:rPr>
          <w:color w:val="FF0000"/>
          <w:spacing w:val="-2"/>
        </w:rPr>
        <w:t>台灣</w:t>
      </w:r>
      <w:r>
        <w:rPr>
          <w:spacing w:val="-2"/>
        </w:rPr>
        <w:t>面臨許多問題，賴香伶提到，</w:t>
      </w:r>
      <w:r>
        <w:rPr>
          <w:color w:val="FF0000"/>
          <w:spacing w:val="-2"/>
        </w:rPr>
        <w:t>少子化</w:t>
      </w:r>
      <w:r>
        <w:rPr>
          <w:spacing w:val="-2"/>
        </w:rPr>
        <w:t>、勞動力、兵源、稅收也不足、老人滿天下等問題，在在顯示</w:t>
      </w:r>
      <w:r>
        <w:rPr>
          <w:color w:val="FF0000"/>
          <w:spacing w:val="-2"/>
        </w:rPr>
        <w:t>台灣</w:t>
      </w:r>
      <w:r>
        <w:rPr>
          <w:spacing w:val="-2"/>
        </w:rPr>
        <w:t>未來隱憂很大，希望各參選人能在有限的選舉時間內，一起集思廣益、互相競爭提出好方法，選舉投票就能凝聚共識，看哪位參選人提出的政見較獲得大家認同。</w:t>
      </w:r>
    </w:p>
    <w:p>
      <w:pPr>
        <w:pStyle w:val="BodyText"/>
        <w:spacing w:before="11"/>
        <w:rPr>
          <w:sz w:val="28"/>
        </w:rPr>
      </w:pPr>
    </w:p>
    <w:p>
      <w:pPr>
        <w:pStyle w:val="BodyText"/>
        <w:ind w:left="100"/>
      </w:pPr>
      <w:r>
        <w:rPr>
          <w:spacing w:val="-1"/>
        </w:rPr>
        <w:t>她表示，四腳督、三腳督也好，終究勝出的一方在選舉當中，必須負責地把要給市民的承諾做到</w:t>
      </w:r>
    </w:p>
    <w:p>
      <w:pPr>
        <w:pStyle w:val="BodyText"/>
        <w:spacing w:line="290" w:lineRule="auto" w:before="62"/>
        <w:ind w:left="100" w:right="119"/>
      </w:pPr>
      <w:r>
        <w:rPr>
          <w:spacing w:val="-2"/>
        </w:rPr>
        <w:t>，這樣就是對桃園最好的收穫，現任桃園市長鄭文燦8年下來已有成績單，接下來，就是各參選人提</w:t>
      </w:r>
      <w:r>
        <w:rPr>
          <w:spacing w:val="-2"/>
        </w:rPr>
        <w:t>出願景、讓大家看到未來方向，並做到承諾，對桃園會是比較正向的選舉結果。</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[202209263498044]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2022-09-26</w:t>
      </w:r>
      <w:r>
        <w:rPr>
          <w:spacing w:val="-13"/>
          <w:w w:val="115"/>
          <w:sz w:val="28"/>
        </w:rPr>
        <w:t> </w:t>
      </w:r>
      <w:r>
        <w:rPr>
          <w:spacing w:val="-2"/>
          <w:w w:val="115"/>
          <w:sz w:val="28"/>
        </w:rPr>
        <w:t>(15:36)</w:t>
      </w:r>
    </w:p>
    <w:p>
      <w:pPr>
        <w:spacing w:line="249" w:lineRule="auto" w:before="12"/>
        <w:ind w:left="100" w:right="5939" w:firstLine="0"/>
        <w:jc w:val="left"/>
        <w:rPr>
          <w:sz w:val="28"/>
        </w:rPr>
      </w:pPr>
      <w:r>
        <w:rPr>
          <w:sz w:val="28"/>
        </w:rPr>
        <w:t>網站(URL連接) | 新聞 |By 台灣好報</w:t>
      </w:r>
      <w:r>
        <w:rPr>
          <w:spacing w:val="10"/>
          <w:sz w:val="28"/>
        </w:rPr>
        <w:t>字數: </w:t>
      </w:r>
      <w:r>
        <w:rPr>
          <w:sz w:val="28"/>
        </w:rPr>
        <w:t>1627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31456;mso-wrap-distance-left:0;mso-wrap-distance-right:0" id="docshape65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合庫人壽呼叫星隊友最終回 高雄場圓滿落幕</w:t>
      </w:r>
    </w:p>
    <w:p>
      <w:pPr>
        <w:pStyle w:val="BodyText"/>
        <w:spacing w:before="12"/>
        <w:rPr>
          <w:sz w:val="22"/>
        </w:rPr>
      </w:pPr>
      <w:r>
        <w:rPr/>
        <w:pict>
          <v:shape style="position:absolute;margin-left:36pt;margin-top:15.723047pt;width:523pt;height:.1pt;mso-position-horizontal-relative:page;mso-position-vertical-relative:paragraph;z-index:-14930944;mso-wrap-distance-left:0;mso-wrap-distance-right:0" id="docshape65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：https://m.match.net.tw/pc/news/life/20220926/6813242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【記者 沁諠／巡迴 報導】</w:t>
      </w:r>
    </w:p>
    <w:p>
      <w:pPr>
        <w:pStyle w:val="BodyText"/>
        <w:rPr>
          <w:sz w:val="34"/>
        </w:rPr>
      </w:pPr>
    </w:p>
    <w:p>
      <w:pPr>
        <w:pStyle w:val="BodyText"/>
        <w:spacing w:line="290" w:lineRule="auto" w:before="1"/>
        <w:ind w:left="100" w:right="119"/>
      </w:pPr>
      <w:r>
        <w:rPr>
          <w:spacing w:val="-1"/>
          <w:w w:val="101"/>
        </w:rPr>
        <w:t>國內首齣關懷家庭照顧議題的沉浸式音樂劇「哈囉!呼叫"星"隊友」以及「未來請回答」生活策展於</w:t>
      </w:r>
      <w:r>
        <w:rPr>
          <w:w w:val="101"/>
        </w:rPr>
        <w:t> </w:t>
      </w:r>
      <w:r>
        <w:rPr>
          <w:w w:val="101"/>
        </w:rPr>
        <w:t>9/24在高雄畫下北中南完美的巡迴句點。由合庫人壽與家庭照顧者關懷總會(下稱家總)於攜手合作</w:t>
      </w:r>
      <w:r>
        <w:rPr>
          <w:w w:val="100"/>
        </w:rPr>
        <w:t>十年之際，邀請知名藝人湯志偉與Juby伉儷領銜打造的創新音樂劇，高雄市政府衛生局局長黃志中</w:t>
      </w:r>
      <w:r>
        <w:rPr/>
        <w:t>特別到場支持，不僅演出動人，劇情更呼應家庭照顧者的心聲，「說的就是我們的故事。」不少觀眾心有戚戚焉，長照的辛苦也透過音樂劇得到了出口。</w:t>
      </w:r>
    </w:p>
    <w:p>
      <w:pPr>
        <w:pStyle w:val="BodyText"/>
        <w:spacing w:before="10"/>
        <w:rPr>
          <w:sz w:val="28"/>
        </w:rPr>
      </w:pPr>
    </w:p>
    <w:p>
      <w:pPr>
        <w:pStyle w:val="BodyText"/>
        <w:ind w:left="100"/>
      </w:pPr>
      <w:r>
        <w:rPr>
          <w:spacing w:val="-1"/>
        </w:rPr>
        <w:t>後疫情時代 合庫人壽守護不中斷</w:t>
      </w:r>
    </w:p>
    <w:p>
      <w:pPr>
        <w:pStyle w:val="BodyText"/>
        <w:rPr>
          <w:sz w:val="34"/>
        </w:rPr>
      </w:pPr>
    </w:p>
    <w:p>
      <w:pPr>
        <w:pStyle w:val="BodyText"/>
        <w:spacing w:line="290" w:lineRule="auto"/>
        <w:ind w:left="100" w:right="239"/>
        <w:jc w:val="both"/>
      </w:pPr>
      <w:r>
        <w:rPr>
          <w:spacing w:val="-2"/>
        </w:rPr>
        <w:t>在這二年疫情籠罩下，有不少人成為「新手照顧者」，照顧家庭的各種挑戰也層出不窮，合庫人壽</w:t>
      </w:r>
      <w:r>
        <w:rPr>
          <w:spacing w:val="-2"/>
        </w:rPr>
        <w:t>於2020年起推出各式線上活動，包括身心健康測量評台、線上伴伴市集、線上演唱會以及線上喘息學院課程等等，在疫情時期提供照顧者不同的陪伴，合庫人壽藍年紳總經理表示，在與家總合作十周年之際推出音樂劇創新的溝通方式，就是希望照顧者在後疫情時代可以走出家門，接觸新事物</w:t>
      </w:r>
    </w:p>
    <w:p>
      <w:pPr>
        <w:pStyle w:val="BodyText"/>
        <w:spacing w:line="290" w:lineRule="auto"/>
        <w:ind w:left="100" w:right="239"/>
      </w:pPr>
      <w:r>
        <w:rPr/>
        <w:pict>
          <v:line style="position:absolute;mso-position-horizontal-relative:page;mso-position-vertical-relative:paragraph;z-index:16526848" from="180pt,16.914532pt" to="216pt,16.914532pt" stroked="true" strokeweight=".8pt" strokecolor="#ff0000">
            <v:stroke dashstyle="solid"/>
            <w10:wrap type="none"/>
          </v:line>
        </w:pict>
      </w:r>
      <w:r>
        <w:rPr>
          <w:spacing w:val="-2"/>
        </w:rPr>
        <w:t>，同時也讓民眾了解在高齡</w:t>
      </w:r>
      <w:r>
        <w:rPr>
          <w:color w:val="FF0000"/>
          <w:spacing w:val="-2"/>
        </w:rPr>
        <w:t>少子化</w:t>
      </w:r>
      <w:r>
        <w:rPr>
          <w:spacing w:val="-2"/>
        </w:rPr>
        <w:t>的社會結構中，更需要認識長照資源。高雄場飾演說書人的</w:t>
      </w:r>
      <w:r>
        <w:rPr>
          <w:spacing w:val="80"/>
          <w:w w:val="150"/>
        </w:rPr>
        <w:t> </w:t>
      </w:r>
      <w:r>
        <w:rPr>
          <w:spacing w:val="-2"/>
        </w:rPr>
        <w:t>Juby也有照顧家人的親身經歷，對於劇情更加有感，尤其是音樂劇中的角色星星媽就為了照顧患有自閉症的兒子星星，如同許多資深照顧者一樣放棄了自己的夢想。Juby期盼透過音樂劇的推廣，讓</w:t>
      </w:r>
      <w:r>
        <w:rPr>
          <w:spacing w:val="-2"/>
        </w:rPr>
        <w:t>更多家庭照顧者走出來，參加各式各樣喘息活動，照顧自己的身心健康。</w:t>
      </w:r>
    </w:p>
    <w:p>
      <w:pPr>
        <w:spacing w:after="0" w:line="290" w:lineRule="auto"/>
        <w:sectPr>
          <w:pgSz w:w="11900" w:h="16840"/>
          <w:pgMar w:top="1500" w:bottom="280" w:left="620" w:right="620"/>
        </w:sectPr>
      </w:pPr>
    </w:p>
    <w:p>
      <w:pPr>
        <w:pStyle w:val="BodyText"/>
        <w:spacing w:line="290" w:lineRule="auto" w:before="21"/>
        <w:ind w:left="100" w:right="119"/>
      </w:pPr>
      <w:r>
        <w:rPr/>
        <w:t>家總理事長郭慈安也表示，為提供家庭照顧者更多協助，中華民國家庭照顧者關懷總會的 </w:t>
      </w:r>
      <w:r>
        <w:rPr>
          <w:w w:val="101"/>
        </w:rPr>
        <w:t>0800–507272(台語：有您真好真好)家庭照顧者關懷專線，依照家庭照顧者需求，設計新創方案。</w:t>
      </w:r>
      <w:r>
        <w:rPr/>
        <w:t>這幾年的疫情，照顧者面臨多方壓力下，希望大家還是可以留一點時間給自己，喝一杯咖啡、聽一</w:t>
      </w:r>
      <w:r>
        <w:rPr>
          <w:w w:val="100"/>
        </w:rPr>
        <w:t>首歌，覺察自己的壓力指數，不要讓負荷超載，身心出現狀況。家總與全國118</w:t>
      </w:r>
      <w:r>
        <w:rPr>
          <w:spacing w:val="-3"/>
          <w:w w:val="100"/>
        </w:rPr>
        <w:t>個家庭照顧者支持服</w:t>
      </w:r>
      <w:r>
        <w:rPr/>
        <w:t>務據點，都有專業人員，針對高負荷的家庭照顧者亦提供照顧實務指導、心理協談、支持團體等支持性服務，我們都陪著家庭照顧者一起，做個聰明照顧者。</w:t>
      </w:r>
    </w:p>
    <w:p>
      <w:pPr>
        <w:pStyle w:val="BodyText"/>
        <w:spacing w:before="10"/>
        <w:rPr>
          <w:sz w:val="28"/>
        </w:rPr>
      </w:pPr>
    </w:p>
    <w:p>
      <w:pPr>
        <w:pStyle w:val="BodyText"/>
        <w:ind w:left="100"/>
      </w:pPr>
      <w:r>
        <w:rPr>
          <w:spacing w:val="-1"/>
        </w:rPr>
        <w:t>高雄市家庭照顧者支持服務據點 支持家庭照顧零距離</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527872" from="168pt,88.914528pt" to="192pt,88.914528pt" stroked="true" strokeweight=".8pt" strokecolor="#ff0000">
            <v:stroke dashstyle="solid"/>
            <w10:wrap type="none"/>
          </v:line>
        </w:pict>
      </w:r>
      <w:r>
        <w:rPr>
          <w:spacing w:val="-2"/>
        </w:rPr>
        <w:t>近二年疫情期間，家庭照顧者的照顧模式有很大的改變，因為擔心疫情，影響長輩，家庭照顧者自行在家照顧的時間變長，壓力也跟著加重。高雄市政府衛生局局長黃志中指出，高雄市的長照服務</w:t>
      </w:r>
      <w:r>
        <w:rPr>
          <w:spacing w:val="-2"/>
        </w:rPr>
        <w:t>不中斷,同時以高雄市家庭照顧者關懷協會承辦的家庭照顧者服務資源中心、7處家庭照顧者支持性服務據點，由高雄市家庭照顧者關懷協會、高雄長期照顧人員福利促進協會、高雄市受恩社區閞懷協會、濟興長青基金會、</w:t>
      </w:r>
      <w:r>
        <w:rPr>
          <w:color w:val="FF0000"/>
          <w:spacing w:val="-2"/>
        </w:rPr>
        <w:t>台灣</w:t>
      </w:r>
      <w:r>
        <w:rPr>
          <w:spacing w:val="-2"/>
        </w:rPr>
        <w:t>東裕健康促進發展協會、有限責任高雄市樹子照顧服務勞動合作社等單位承辦。培訓關懷陪伴員支持、關懷家庭照顧者、也拓展社區友善商家，讓家庭照顧者獲得長照資訊管道更多元、便利。黃志中局長再次呼籲，家庭照顧者壓力過大時，一定要出來求助，我們有長照及家照服務一起協助您。民眾只要有長照需求，請撥打1966，照顧管理中心評估長照等級，銜接服務，高負荷的家庭照顧者，我們也會轉介家照服務，一起協助家庭照顧者。</w:t>
      </w:r>
    </w:p>
    <w:p>
      <w:pPr>
        <w:pStyle w:val="BodyText"/>
        <w:spacing w:before="9"/>
        <w:rPr>
          <w:sz w:val="28"/>
        </w:rPr>
      </w:pPr>
    </w:p>
    <w:p>
      <w:pPr>
        <w:pStyle w:val="BodyText"/>
        <w:ind w:left="100"/>
      </w:pPr>
      <w:r>
        <w:rPr>
          <w:spacing w:val="-1"/>
        </w:rPr>
        <w:t>支持照顧者十年有成 守護新篇章待續</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528384" from="48pt,88.914528pt" to="72pt,88.914528pt" stroked="true" strokeweight=".8pt" strokecolor="#ff0000">
            <v:stroke dashstyle="solid"/>
            <w10:wrap type="none"/>
          </v:line>
        </w:pict>
      </w:r>
      <w:r>
        <w:rPr>
          <w:w w:val="101"/>
        </w:rPr>
        <w:t>合庫人壽自2013年起透過房貸壽險每張捐款300元支持家庭照顧者，至今捐款己超過2,000</w:t>
      </w:r>
      <w:r>
        <w:rPr>
          <w:spacing w:val="-5"/>
          <w:w w:val="101"/>
        </w:rPr>
        <w:t>萬元，用</w:t>
      </w:r>
      <w:r>
        <w:rPr>
          <w:spacing w:val="-1"/>
        </w:rPr>
        <w:t>於成立喘息學院、提供喘息咖啡等等服務，已經幫助上萬個家庭照顧者，藍年紳表示，其實房貸壽險的精神與家庭照顧者一樣，是守護家人的支柱，當家庭主要收入者身故時，房貸壽險讓家人可以不用在面對親人離世悲痛的同時還要面對還不出的房貸及生活壓力，藍年紳同時也強調，長照已經</w:t>
      </w:r>
      <w:r>
        <w:rPr/>
        <w:t>是</w:t>
      </w:r>
      <w:r>
        <w:rPr>
          <w:color w:val="FF0000"/>
        </w:rPr>
        <w:t>台灣</w:t>
      </w:r>
      <w:r>
        <w:rPr>
          <w:spacing w:val="-1"/>
        </w:rPr>
        <w:t>社會目前所極需應對的課題，未來，合庫人壽將持續支持家庭照顧者，同時不斷推出便捷的</w:t>
      </w:r>
      <w:r>
        <w:rPr/>
        <w:t>保險服務，成為客戶與家人最有溫度的保險夥伴。</w:t>
      </w:r>
    </w:p>
    <w:p>
      <w:pPr>
        <w:pStyle w:val="BodyText"/>
        <w:spacing w:before="9"/>
        <w:rPr>
          <w:sz w:val="28"/>
        </w:rPr>
      </w:pPr>
    </w:p>
    <w:p>
      <w:pPr>
        <w:pStyle w:val="BodyText"/>
        <w:spacing w:line="290" w:lineRule="auto" w:before="1"/>
        <w:ind w:left="100" w:right="119"/>
      </w:pPr>
      <w:r>
        <w:rPr>
          <w:spacing w:val="-2"/>
        </w:rPr>
        <w:t>上圖：合庫人壽與家總攜手十年，打造國內首齣關懷家庭照顧議題的沉浸式音樂劇「哈囉!呼叫"星</w:t>
      </w:r>
      <w:r>
        <w:rPr>
          <w:spacing w:val="80"/>
        </w:rPr>
        <w:t>  </w:t>
      </w:r>
      <w:r>
        <w:rPr>
          <w:spacing w:val="-2"/>
        </w:rPr>
        <w:t>"隊友」於高雄圓滿落幕。右起：家總理事長郭慈安、高雄市政府衛生局局長黃志中、合庫人壽總經</w:t>
      </w:r>
      <w:r>
        <w:rPr>
          <w:spacing w:val="-2"/>
        </w:rPr>
        <w:t>理藍年紳、音樂劇總監製湯志偉。</w:t>
      </w:r>
    </w:p>
    <w:p>
      <w:pPr>
        <w:pStyle w:val="BodyText"/>
        <w:spacing w:before="11"/>
        <w:rPr>
          <w:sz w:val="28"/>
        </w:rPr>
      </w:pPr>
    </w:p>
    <w:p>
      <w:pPr>
        <w:pStyle w:val="BodyText"/>
        <w:spacing w:line="290" w:lineRule="auto"/>
        <w:ind w:left="100" w:right="239"/>
      </w:pPr>
      <w:r>
        <w:rPr>
          <w:spacing w:val="-2"/>
        </w:rPr>
        <w:t>下圖：與音樂劇同步巡迴的「未來，請回答」生活展，讓民眾充分了解家庭照顧者議題，如照顧神算區就讓許多民眾藉由專業人員的解說，瞭解長照相關資訊。（合庫人壽提供）</w:t>
      </w:r>
    </w:p>
    <w:p>
      <w:pPr>
        <w:pStyle w:val="BodyText"/>
        <w:spacing w:before="11"/>
        <w:rPr>
          <w:sz w:val="28"/>
        </w:rPr>
      </w:pPr>
    </w:p>
    <w:p>
      <w:pPr>
        <w:pStyle w:val="BodyText"/>
        <w:ind w:left="100"/>
      </w:pPr>
      <w:r>
        <w:rPr/>
        <w:pict>
          <v:shape style="position:absolute;margin-left:102pt;margin-top:16.914532pt;width:24pt;height:.1pt;mso-position-horizontal-relative:page;mso-position-vertical-relative:paragraph;z-index:-14929920;mso-wrap-distance-left:0;mso-wrap-distance-right:0" id="docshape653"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[202209266061310]</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6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2022-09-26</w:t>
      </w:r>
      <w:r>
        <w:rPr>
          <w:spacing w:val="79"/>
          <w:w w:val="150"/>
          <w:sz w:val="28"/>
        </w:rPr>
        <w:t> </w:t>
      </w:r>
      <w:r>
        <w:rPr>
          <w:spacing w:val="-2"/>
          <w:sz w:val="28"/>
        </w:rPr>
        <w:t>(15:09)</w:t>
      </w:r>
    </w:p>
    <w:p>
      <w:pPr>
        <w:spacing w:line="249" w:lineRule="auto" w:before="12"/>
        <w:ind w:left="100" w:right="7199" w:firstLine="0"/>
        <w:jc w:val="left"/>
        <w:rPr>
          <w:sz w:val="28"/>
        </w:rPr>
      </w:pPr>
      <w:r>
        <w:rPr>
          <w:sz w:val="28"/>
        </w:rPr>
        <w:t>網站(URL連接) | 新聞總覽</w:t>
      </w:r>
      <w:r>
        <w:rPr>
          <w:sz w:val="28"/>
        </w:rPr>
        <w:t>字數: 948 words</w:t>
      </w:r>
    </w:p>
    <w:p>
      <w:pPr>
        <w:pStyle w:val="BodyText"/>
        <w:spacing w:before="9"/>
        <w:rPr>
          <w:sz w:val="21"/>
        </w:rPr>
      </w:pPr>
      <w:r>
        <w:rPr/>
        <w:pict>
          <v:shape style="position:absolute;margin-left:36pt;margin-top:14.945937pt;width:523pt;height:.1pt;mso-position-horizontal-relative:page;mso-position-vertical-relative:paragraph;z-index:-14928384;mso-wrap-distance-left:0;mso-wrap-distance-right:0" id="docshape65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黃偉哲致力提升文教力 </w:t>
      </w:r>
      <w:r>
        <w:rPr>
          <w:sz w:val="28"/>
        </w:rPr>
        <w:t>2022</w:t>
      </w:r>
      <w:r>
        <w:rPr>
          <w:spacing w:val="-1"/>
          <w:sz w:val="28"/>
        </w:rPr>
        <w:t>幸福城市大調查台南六都第一</w:t>
      </w:r>
    </w:p>
    <w:p>
      <w:pPr>
        <w:pStyle w:val="BodyText"/>
        <w:spacing w:before="12"/>
        <w:rPr>
          <w:sz w:val="22"/>
        </w:rPr>
      </w:pPr>
      <w:r>
        <w:rPr/>
        <w:pict>
          <v:shape style="position:absolute;margin-left:36pt;margin-top:15.723047pt;width:523pt;height:.1pt;mso-position-horizontal-relative:page;mso-position-vertical-relative:paragraph;z-index:-14927872;mso-wrap-distance-left:0;mso-wrap-distance-right:0" id="docshape65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76">
        <w:r>
          <w:rPr>
            <w:w w:val="110"/>
          </w:rPr>
          <w:t>文字快照</w:t>
        </w:r>
        <w:r>
          <w:rPr>
            <w:spacing w:val="-2"/>
            <w:w w:val="110"/>
          </w:rPr>
          <w:t>：https://www.ettoday.net/news/20220926/2345919.htm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▲台南市長黃偉哲致力提升文教力，日前公布2022幸福城市大調查，台南市在文教力表現方面，獲</w:t>
      </w:r>
      <w:r>
        <w:rPr>
          <w:spacing w:val="-2"/>
        </w:rPr>
        <w:t>評比為六都第一，且為全國第一。（圖／記者林悅翻攝，下同）</w:t>
      </w:r>
    </w:p>
    <w:p>
      <w:pPr>
        <w:pStyle w:val="BodyText"/>
        <w:spacing w:before="12"/>
        <w:rPr>
          <w:sz w:val="28"/>
        </w:rPr>
      </w:pPr>
    </w:p>
    <w:p>
      <w:pPr>
        <w:pStyle w:val="BodyText"/>
        <w:ind w:left="100"/>
      </w:pPr>
      <w:r>
        <w:rPr>
          <w:spacing w:val="-2"/>
        </w:rPr>
        <w:t>記者林悅／台南報導</w:t>
      </w:r>
    </w:p>
    <w:p>
      <w:pPr>
        <w:pStyle w:val="BodyText"/>
        <w:rPr>
          <w:sz w:val="34"/>
        </w:rPr>
      </w:pPr>
    </w:p>
    <w:p>
      <w:pPr>
        <w:pStyle w:val="BodyText"/>
        <w:spacing w:line="290" w:lineRule="auto"/>
        <w:ind w:left="100" w:right="239"/>
      </w:pPr>
      <w:r>
        <w:rPr>
          <w:spacing w:val="-2"/>
        </w:rPr>
        <w:t>天下雜誌日前公布2022幸福城市大調查，台南市在文教力表現方面，獲評比為六都第一，且為全國</w:t>
      </w:r>
      <w:r>
        <w:rPr>
          <w:spacing w:val="-4"/>
        </w:rPr>
        <w:t>第一。</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529920" from="324pt,16.964531pt" to="360pt,16.964531pt" stroked="true" strokeweight=".8pt" strokecolor="#ff0000">
            <v:stroke dashstyle="solid"/>
            <w10:wrap type="none"/>
          </v:line>
        </w:pict>
      </w:r>
      <w:r>
        <w:rPr>
          <w:spacing w:val="-2"/>
        </w:rPr>
        <w:t>台南市長黃偉哲表示，感謝市民對城市的認同，在當今</w:t>
      </w:r>
      <w:r>
        <w:rPr>
          <w:color w:val="FF0000"/>
          <w:spacing w:val="-2"/>
        </w:rPr>
        <w:t>少子化</w:t>
      </w:r>
      <w:r>
        <w:rPr>
          <w:spacing w:val="-2"/>
        </w:rPr>
        <w:t>趨勢下，挹注充裕資源於教育，是政府責無旁貸的任務，台南市近年積極推廣閲讀教育、降低中小學輟學率、豐富樂齡學習等，以豐富市民的學習生活，提升市民文教活動參與及提升學生核心競爭力，樂見市府團隊的努力被看見，也期許繼續努力，讓市民過得更好。</w:t>
      </w:r>
    </w:p>
    <w:p>
      <w:pPr>
        <w:pStyle w:val="BodyText"/>
        <w:spacing w:before="10"/>
        <w:rPr>
          <w:sz w:val="28"/>
        </w:rPr>
      </w:pPr>
    </w:p>
    <w:p>
      <w:pPr>
        <w:pStyle w:val="BodyText"/>
        <w:spacing w:line="290" w:lineRule="auto"/>
        <w:ind w:left="100" w:right="239"/>
        <w:jc w:val="both"/>
      </w:pPr>
      <w:r>
        <w:rPr>
          <w:spacing w:val="-2"/>
        </w:rPr>
        <w:t>教育局鄭新輝局長表示，天下雜誌的文教力指標包括國中小輟學率、樂齡學習中心活動參與、平均每人可分配藏書冊數等，以及問卷調查民眾對縣市是否具有豐富文化活動、市長是否關心下一代教育等，臺南市藉由推動閱讀教育、豐富社區大學樂齡課程、重視雙語教育、數位課程等文教活動</w:t>
      </w:r>
    </w:p>
    <w:p>
      <w:pPr>
        <w:pStyle w:val="BodyText"/>
        <w:spacing w:line="297" w:lineRule="exact"/>
        <w:ind w:left="100"/>
      </w:pPr>
      <w:r>
        <w:rPr>
          <w:spacing w:val="-1"/>
        </w:rPr>
        <w:t>，讓臺南市民能感受幸福城市的豐富文教環境。</w:t>
      </w:r>
    </w:p>
    <w:p>
      <w:pPr>
        <w:pStyle w:val="BodyText"/>
        <w:rPr>
          <w:sz w:val="34"/>
        </w:rPr>
      </w:pPr>
    </w:p>
    <w:p>
      <w:pPr>
        <w:pStyle w:val="BodyText"/>
        <w:ind w:left="100"/>
      </w:pPr>
      <w:r>
        <w:rPr>
          <w:spacing w:val="-1"/>
        </w:rPr>
        <w:t>黃偉哲市長相當重視教育，培育雙語教學人才，將雙語教學落實在各領域教學，目前獲得雙語次專</w:t>
      </w:r>
    </w:p>
    <w:p>
      <w:pPr>
        <w:spacing w:after="0"/>
        <w:sectPr>
          <w:pgSz w:w="11900" w:h="16840"/>
          <w:pgMar w:top="1500" w:bottom="280" w:left="620" w:right="620"/>
        </w:sectPr>
      </w:pPr>
    </w:p>
    <w:p>
      <w:pPr>
        <w:pStyle w:val="BodyText"/>
        <w:spacing w:line="290" w:lineRule="auto" w:before="21"/>
        <w:ind w:left="100" w:right="119"/>
      </w:pPr>
      <w:r>
        <w:rPr>
          <w:spacing w:val="-2"/>
        </w:rPr>
        <w:t>長教師證的人數為全國第一。在疫情停課期間，台南市率先全國提出線上直播教學，陪伴全國親、</w:t>
      </w:r>
      <w:r>
        <w:rPr/>
        <w:t>師、生安心停課不停學，點閱率超過900</w:t>
      </w:r>
      <w:r>
        <w:rPr>
          <w:spacing w:val="-1"/>
        </w:rPr>
        <w:t>萬人次。推動「生生用平板」、「班班有網路」，進而達到</w:t>
      </w:r>
    </w:p>
    <w:p>
      <w:pPr>
        <w:pStyle w:val="BodyText"/>
        <w:spacing w:line="297" w:lineRule="exact"/>
        <w:ind w:left="100"/>
      </w:pPr>
      <w:r>
        <w:rPr>
          <w:spacing w:val="-1"/>
        </w:rPr>
        <w:t>「班班有數位教室」目標；同時鼓勵學校訂定特色數位課程。</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530432" from="432pt,52.964531pt" to="456pt,52.964531pt" stroked="true" strokeweight=".8pt" strokecolor="#ff0000">
            <v:stroke dashstyle="solid"/>
            <w10:wrap type="none"/>
          </v:line>
        </w:pict>
      </w:r>
      <w:r>
        <w:rPr>
          <w:spacing w:val="-2"/>
        </w:rPr>
        <w:t>在閱讀推廣方面，臺南市全國首創建置K-12閱讀平台「布可星球」及「布可小星球」，讓台南市民</w:t>
      </w:r>
      <w:r>
        <w:rPr>
          <w:spacing w:val="-2"/>
        </w:rPr>
        <w:t>從幼兒園到高中階段即愛上閱讀，未來能自主學習，讓閱讀成為市民的一種生活習慣。終身教育方面，台南市每一區皆設有樂齡學習中心，市民學習參與度高，並入圍2022年</w:t>
      </w:r>
      <w:r>
        <w:rPr>
          <w:color w:val="FF0000"/>
          <w:spacing w:val="-2"/>
        </w:rPr>
        <w:t>台灣</w:t>
      </w:r>
      <w:r>
        <w:rPr>
          <w:spacing w:val="-2"/>
        </w:rPr>
        <w:t>健康城市暨高齡友善城市獎；台南市社區大學開設豐富多彩多姿的課程，在新營、曾文、北門、新化、南關、永康、台南等七所社區大學，近3年來，每年春季班、秋季班參與學員人次皆各達1萬人以上，深受市民歡</w:t>
      </w:r>
      <w:r>
        <w:rPr>
          <w:spacing w:val="-6"/>
        </w:rPr>
        <w:t>迎。</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6530944" from="528pt,16.914532pt" to="552pt,16.914532pt" stroked="true" strokeweight=".8pt" strokecolor="#ff0000">
            <v:stroke dashstyle="solid"/>
            <w10:wrap type="none"/>
          </v:line>
        </w:pict>
      </w:r>
      <w:r>
        <w:rPr/>
        <w:pict>
          <v:line style="position:absolute;mso-position-horizontal-relative:page;mso-position-vertical-relative:paragraph;z-index:16531456" from="258pt,34.914532pt" to="294pt,34.914532pt" stroked="true" strokeweight=".8pt" strokecolor="#ff0000">
            <v:stroke dashstyle="solid"/>
            <w10:wrap type="none"/>
          </v:line>
        </w:pict>
      </w:r>
      <w:r>
        <w:rPr>
          <w:spacing w:val="-2"/>
        </w:rPr>
        <w:t>黃偉哲市長上任後，也致力為偏鄉小校的經營帶來轉型新風貌，如白河區仙草實小去年成為全</w:t>
      </w:r>
      <w:r>
        <w:rPr>
          <w:color w:val="FF0000"/>
          <w:spacing w:val="-2"/>
        </w:rPr>
        <w:t>台灣</w:t>
      </w:r>
      <w:r>
        <w:rPr/>
        <w:t>第一所KIST</w:t>
      </w:r>
      <w:r>
        <w:rPr>
          <w:spacing w:val="80"/>
        </w:rPr>
        <w:t> </w:t>
      </w:r>
      <w:r>
        <w:rPr/>
        <w:t>(KIPP</w:t>
      </w:r>
      <w:r>
        <w:rPr>
          <w:spacing w:val="80"/>
        </w:rPr>
        <w:t> </w:t>
      </w:r>
      <w:r>
        <w:rPr/>
        <w:t>Inspired</w:t>
      </w:r>
      <w:r>
        <w:rPr>
          <w:spacing w:val="80"/>
        </w:rPr>
        <w:t> </w:t>
      </w:r>
      <w:r>
        <w:rPr/>
        <w:t>Schools</w:t>
      </w:r>
      <w:r>
        <w:rPr>
          <w:spacing w:val="80"/>
        </w:rPr>
        <w:t> </w:t>
      </w:r>
      <w:r>
        <w:rPr/>
        <w:t>in</w:t>
      </w:r>
      <w:r>
        <w:rPr>
          <w:spacing w:val="80"/>
        </w:rPr>
        <w:t> </w:t>
      </w:r>
      <w:r>
        <w:rPr>
          <w:color w:val="FF0000"/>
        </w:rPr>
        <w:t>Taiwan</w:t>
      </w:r>
      <w:r>
        <w:rPr/>
        <w:t>)公辦公營實驗小學。也積極整合偏鄉小型學校午</w:t>
      </w:r>
      <w:r>
        <w:rPr>
          <w:spacing w:val="-2"/>
        </w:rPr>
        <w:t>餐廚房，朝向中央廚房化供應模式，提升午餐品質。配合教育部投入約30億餘元達成中小學「班班</w:t>
      </w:r>
      <w:r>
        <w:rPr/>
        <w:t>有冷氣」政策目標，編列校園通道鋪面路平改善經費近5000</w:t>
      </w:r>
      <w:r>
        <w:rPr>
          <w:spacing w:val="-1"/>
        </w:rPr>
        <w:t>萬元，營造通行安全及美感的校園環境</w:t>
      </w:r>
    </w:p>
    <w:p>
      <w:pPr>
        <w:spacing w:line="296" w:lineRule="exact" w:before="0"/>
        <w:ind w:left="100" w:right="0" w:firstLine="0"/>
        <w:jc w:val="left"/>
        <w:rPr>
          <w:sz w:val="24"/>
        </w:rPr>
      </w:pPr>
      <w:r>
        <w:rPr>
          <w:sz w:val="24"/>
        </w:rPr>
        <w:t>。</w:t>
      </w:r>
    </w:p>
    <w:p>
      <w:pPr>
        <w:pStyle w:val="BodyText"/>
      </w:pPr>
    </w:p>
    <w:p>
      <w:pPr>
        <w:pStyle w:val="BodyText"/>
      </w:pPr>
    </w:p>
    <w:p>
      <w:pPr>
        <w:pStyle w:val="BodyText"/>
      </w:pPr>
    </w:p>
    <w:p>
      <w:pPr>
        <w:pStyle w:val="BodyText"/>
      </w:pPr>
    </w:p>
    <w:p>
      <w:pPr>
        <w:pStyle w:val="BodyText"/>
        <w:rPr>
          <w:sz w:val="25"/>
        </w:rPr>
      </w:pPr>
    </w:p>
    <w:p>
      <w:pPr>
        <w:pStyle w:val="BodyText"/>
        <w:spacing w:before="1"/>
        <w:ind w:left="100"/>
        <w:jc w:val="both"/>
      </w:pPr>
      <w:r>
        <w:rPr>
          <w:spacing w:val="-2"/>
          <w:w w:val="110"/>
        </w:rPr>
        <w:t>文章編號: [202209265655110]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660" w:val="left" w:leader="none"/>
        </w:tabs>
        <w:spacing w:line="346" w:lineRule="exact" w:before="0" w:after="0"/>
        <w:ind w:left="660" w:right="0" w:hanging="560"/>
        <w:jc w:val="left"/>
        <w:rPr>
          <w:sz w:val="28"/>
        </w:rPr>
      </w:pPr>
      <w:r>
        <w:rPr>
          <w:spacing w:val="2"/>
          <w:w w:val="110"/>
          <w:sz w:val="28"/>
        </w:rPr>
        <w:t>台灣.好新聞報 </w:t>
      </w:r>
      <w:r>
        <w:rPr>
          <w:w w:val="110"/>
          <w:sz w:val="28"/>
        </w:rPr>
        <w:t>|</w:t>
      </w:r>
      <w:r>
        <w:rPr>
          <w:spacing w:val="26"/>
          <w:w w:val="110"/>
          <w:sz w:val="28"/>
        </w:rPr>
        <w:t> </w:t>
      </w:r>
      <w:r>
        <w:rPr>
          <w:w w:val="110"/>
          <w:sz w:val="28"/>
        </w:rPr>
        <w:t>2022-09-26</w:t>
      </w:r>
      <w:r>
        <w:rPr>
          <w:spacing w:val="26"/>
          <w:w w:val="110"/>
          <w:sz w:val="28"/>
        </w:rPr>
        <w:t> </w:t>
      </w:r>
      <w:r>
        <w:rPr>
          <w:spacing w:val="-2"/>
          <w:w w:val="110"/>
          <w:sz w:val="28"/>
        </w:rPr>
        <w:t>(07:47)</w:t>
      </w:r>
    </w:p>
    <w:p>
      <w:pPr>
        <w:spacing w:line="249" w:lineRule="auto" w:before="12"/>
        <w:ind w:left="100" w:right="7199" w:firstLine="0"/>
        <w:jc w:val="left"/>
        <w:rPr>
          <w:sz w:val="28"/>
        </w:rPr>
      </w:pPr>
      <w:r>
        <w:rPr>
          <w:sz w:val="28"/>
        </w:rPr>
        <w:t>網站(URL連接) | 市場快訊</w:t>
      </w:r>
      <w:r>
        <w:rPr>
          <w:spacing w:val="10"/>
          <w:sz w:val="28"/>
        </w:rPr>
        <w:t>字數: </w:t>
      </w:r>
      <w:r>
        <w:rPr>
          <w:sz w:val="28"/>
        </w:rPr>
        <w:t>1381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25312;mso-wrap-distance-left:0;mso-wrap-distance-right:0" id="docshape65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孕育健康寶寶不可忽略婚前健檢 卻意見分歧</w:t>
      </w:r>
    </w:p>
    <w:p>
      <w:pPr>
        <w:pStyle w:val="BodyText"/>
        <w:spacing w:before="12"/>
        <w:rPr>
          <w:sz w:val="22"/>
        </w:rPr>
      </w:pPr>
      <w:r>
        <w:rPr/>
        <w:pict>
          <v:shape style="position:absolute;margin-left:36pt;margin-top:15.723047pt;width:523pt;height:.1pt;mso-position-horizontal-relative:page;mso-position-vertical-relative:paragraph;z-index:-14924800;mso-wrap-distance-left:0;mso-wrap-distance-right:0" id="docshape65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pPr>
      <w:hyperlink r:id="rId77">
        <w:r>
          <w:rPr>
            <w:spacing w:val="-2"/>
            <w:w w:val="90"/>
          </w:rPr>
          <w:t>：https://www.taiwanhot.net/news/focus/1007019/%E5%AD%95%E8%82%B2%E5%81%A5%E5%BA%B7%E5%</w:t>
        </w:r>
      </w:hyperlink>
      <w:r>
        <w:rPr>
          <w:spacing w:val="40"/>
        </w:rPr>
        <w:t> </w:t>
      </w:r>
      <w:r>
        <w:rPr>
          <w:spacing w:val="-2"/>
          <w:w w:val="70"/>
        </w:rPr>
        <w:t>AF%B6%E5%AF%B6%E4%B8%8D%E5%8F%AF%E5%BF%BD%E7%95%A5%E5%A9%9A%E5%89%8D%E5%81%A5%E6%AA%A2+</w:t>
      </w:r>
    </w:p>
    <w:p>
      <w:pPr>
        <w:pStyle w:val="BodyText"/>
        <w:spacing w:line="297" w:lineRule="exact"/>
        <w:ind w:left="100"/>
      </w:pPr>
      <w:r>
        <w:rPr>
          <w:spacing w:val="-2"/>
          <w:w w:val="75"/>
        </w:rPr>
        <w:t>%E5%8D%BB%E6%84%8F%E8%A6%8B%E5%88%86%E6%AD%A7/77/%E6%A1%83%E5%9C%92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生下可愛的娃娃是多人的願望！</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6532992" from="36pt,16.914532pt" to="96pt,16.914532pt" stroked="true" strokeweight=".8pt" strokecolor="#ff0000">
            <v:stroke dashstyle="solid"/>
            <w10:wrap type="none"/>
          </v:line>
        </w:pict>
      </w:r>
      <w:r>
        <w:rPr/>
        <w:pict>
          <v:line style="position:absolute;mso-position-horizontal-relative:page;mso-position-vertical-relative:paragraph;z-index:16533504" from="252pt,16.914532pt" to="276pt,16.914532pt" stroked="true" strokeweight=".8pt" strokecolor="#ff0000">
            <v:stroke dashstyle="solid"/>
            <w10:wrap type="none"/>
          </v:line>
        </w:pict>
      </w:r>
      <w:r>
        <w:rPr>
          <w:color w:val="FF0000"/>
        </w:rPr>
        <w:t>台灣少子化</w:t>
      </w:r>
      <w:r>
        <w:rPr>
          <w:w w:val="100"/>
        </w:rPr>
        <w:t>問題嚴重，內政部公布2021年</w:t>
      </w:r>
      <w:r>
        <w:rPr>
          <w:color w:val="FF0000"/>
        </w:rPr>
        <w:t>台灣</w:t>
      </w:r>
      <w:r>
        <w:rPr>
          <w:w w:val="102"/>
        </w:rPr>
        <w:t>新生兒總數僅15萬3,820</w:t>
      </w:r>
      <w:r>
        <w:rPr>
          <w:spacing w:val="-2"/>
          <w:w w:val="102"/>
        </w:rPr>
        <w:t>人，創史上最低，依統計，每</w:t>
      </w:r>
      <w:r>
        <w:rPr>
          <w:w w:val="100"/>
        </w:rPr>
        <w:t>過30秒，就誕生一名缺陷嬰兒！所幸隨著優生保健的觀念愈來愈普及，不少新人為了孕育出健康的</w:t>
      </w:r>
      <w:r>
        <w:rPr/>
        <w:t>下一代，會針對婚前、孕前及孕後等不同階段進行檢查，但也有情侶為了婚前健康檢查而鬧得不愉</w:t>
      </w:r>
      <w:r>
        <w:rPr>
          <w:w w:val="100"/>
        </w:rPr>
        <w:t>快，讓資深社工也不解，雙方生下健康下一代，為什麼會有歧見？在桃園行醫29年的宏其婦幼醫院</w:t>
      </w:r>
      <w:r>
        <w:rPr/>
        <w:t>長張紅淇建議有結婚及懷孕打算的朋友們，孕前一定要進行一次婚前健康檢查，讓自己在最佳狀態下孕育健康寶寶。</w:t>
      </w:r>
    </w:p>
    <w:p>
      <w:pPr>
        <w:pStyle w:val="BodyText"/>
        <w:spacing w:before="10"/>
        <w:rPr>
          <w:sz w:val="28"/>
        </w:rPr>
      </w:pPr>
    </w:p>
    <w:p>
      <w:pPr>
        <w:pStyle w:val="BodyText"/>
        <w:spacing w:line="290" w:lineRule="auto"/>
        <w:ind w:left="100" w:right="239"/>
        <w:jc w:val="both"/>
      </w:pPr>
      <w:r>
        <w:rPr>
          <w:spacing w:val="-2"/>
        </w:rPr>
        <w:t>中壢區美滿服務中心主任徐乃義帶領未婚聯誼活動適時，在討論未婚男女交往技巧時，總會順勢告知婚前健康檢查的必要，尤其新人在送喜餅時，更會再三苦口婆心叮嚀，甚至對某些可能未婚卻「早產」男女，建議他們利用桃園市政府提供的「健康幸福家庭補助計畫」，了解自己的孕前健康狀況，讓準父母可以安心的與醫師們一起擬定生育計畫與調整自己的身心狀態。</w:t>
      </w:r>
    </w:p>
    <w:p>
      <w:pPr>
        <w:pStyle w:val="BodyText"/>
        <w:spacing w:before="10"/>
        <w:rPr>
          <w:sz w:val="28"/>
        </w:rPr>
      </w:pPr>
    </w:p>
    <w:p>
      <w:pPr>
        <w:pStyle w:val="BodyText"/>
        <w:spacing w:before="1"/>
        <w:ind w:left="100"/>
      </w:pPr>
      <w:r>
        <w:rPr>
          <w:spacing w:val="-1"/>
        </w:rPr>
        <w:t>中壢區美滿服務中心推廣婚前健康檢查，得到不少即將步入紅毯的男女贊同，但也因為看法不同</w:t>
      </w:r>
    </w:p>
    <w:p>
      <w:pPr>
        <w:pStyle w:val="BodyText"/>
        <w:spacing w:before="62"/>
        <w:ind w:left="100"/>
      </w:pPr>
      <w:r>
        <w:rPr>
          <w:spacing w:val="-1"/>
        </w:rPr>
        <w:t>，也曾發生一些爭執，一對稍稍高齡的準新人，被建議一定要做婚前健檢，男女雙方也認可，但高</w:t>
      </w:r>
    </w:p>
    <w:p>
      <w:pPr>
        <w:spacing w:after="0"/>
        <w:sectPr>
          <w:pgSz w:w="11900" w:h="16840"/>
          <w:pgMar w:top="1500" w:bottom="280" w:left="620" w:right="620"/>
        </w:sectPr>
      </w:pPr>
    </w:p>
    <w:p>
      <w:pPr>
        <w:pStyle w:val="BodyText"/>
        <w:spacing w:line="290" w:lineRule="auto" w:before="21"/>
        <w:ind w:left="100" w:right="239"/>
      </w:pPr>
      <w:r>
        <w:rPr>
          <w:spacing w:val="-2"/>
        </w:rPr>
        <w:t>考及格，分發在公部門張男父親卻找上徐乃義，認為社工故意破壞兒子婚姻，他們高高興興結婚就好，不要做一些有的沒的。</w:t>
      </w:r>
    </w:p>
    <w:p>
      <w:pPr>
        <w:pStyle w:val="BodyText"/>
        <w:spacing w:before="12"/>
        <w:rPr>
          <w:sz w:val="28"/>
        </w:rPr>
      </w:pPr>
    </w:p>
    <w:p>
      <w:pPr>
        <w:pStyle w:val="BodyText"/>
        <w:spacing w:line="290" w:lineRule="auto"/>
        <w:ind w:left="100" w:right="239"/>
        <w:jc w:val="both"/>
      </w:pPr>
      <w:r>
        <w:rPr>
          <w:spacing w:val="-2"/>
        </w:rPr>
        <w:t>在新竹科學園區任職的陳姓博士，與英國公費留學的化工博士，在中壢區美滿服務中心的「個別一對一」認識後，一拍即合，談到婚前檢查，陳姓科技新貴卻認為女博士不信任他，何必要多此一舉做健檢，認為應該互信，為此兩個博士還鬧一陣彆扭，所幸徐乃義出面化解。</w:t>
      </w:r>
    </w:p>
    <w:p>
      <w:pPr>
        <w:pStyle w:val="BodyText"/>
        <w:spacing w:before="11"/>
        <w:rPr>
          <w:sz w:val="28"/>
        </w:rPr>
      </w:pPr>
    </w:p>
    <w:p>
      <w:pPr>
        <w:pStyle w:val="BodyText"/>
        <w:ind w:left="100"/>
      </w:pPr>
      <w:r>
        <w:rPr>
          <w:spacing w:val="-1"/>
        </w:rPr>
        <w:t>全方位「優生健康檢查」套組，需要專業設備(自動生化分析儀)！</w:t>
      </w:r>
    </w:p>
    <w:p>
      <w:pPr>
        <w:pStyle w:val="BodyText"/>
        <w:rPr>
          <w:sz w:val="34"/>
        </w:rPr>
      </w:pPr>
    </w:p>
    <w:p>
      <w:pPr>
        <w:pStyle w:val="BodyText"/>
        <w:spacing w:line="290" w:lineRule="auto"/>
        <w:ind w:left="100" w:right="119"/>
        <w:jc w:val="both"/>
      </w:pPr>
      <w:r>
        <w:rPr>
          <w:spacing w:val="-2"/>
        </w:rPr>
        <w:t>還有不少對男女因為婚前是否健檢鬧得不開心，甚至有人想分手，張紅淇指出，孕前健檢涵蓋著對母嬰從懷孕前、懷孕中、生產時的健康考量，宏其婦幼醫院針對婚前及孕前的族群提供相應的全方</w:t>
      </w:r>
      <w:r>
        <w:rPr/>
        <w:t>位「優生健康檢查」套組，項目內包含血液常規13項、尿液常規16項、血型檢查(ABO及Rh type)、</w:t>
      </w:r>
      <w:r>
        <w:rPr>
          <w:spacing w:val="-1"/>
        </w:rPr>
        <w:t>肝膽腎胰與心臟功能血液指標、傳染病血液指標(德國麻疹抗體、水痘抗體、梅毒篩檢、愛滋病篩檢</w:t>
      </w:r>
    </w:p>
    <w:p>
      <w:pPr>
        <w:pStyle w:val="BodyText"/>
        <w:spacing w:line="290" w:lineRule="auto"/>
        <w:ind w:left="100" w:right="119"/>
      </w:pPr>
      <w:r>
        <w:rPr>
          <w:w w:val="100"/>
        </w:rPr>
        <w:t>)、常見癌症血液指標(AFP</w:t>
      </w:r>
      <w:r>
        <w:rPr>
          <w:spacing w:val="39"/>
        </w:rPr>
        <w:t> </w:t>
      </w:r>
      <w:r>
        <w:rPr>
          <w:w w:val="64"/>
        </w:rPr>
        <w:t>&amp;</w:t>
      </w:r>
      <w:r>
        <w:rPr>
          <w:spacing w:val="39"/>
        </w:rPr>
        <w:t> </w:t>
      </w:r>
      <w:r>
        <w:rPr>
          <w:w w:val="99"/>
        </w:rPr>
        <w:t>CEA)以及男性睪酮素檢查等項目，女性在孕前也可加選抗穆勒氏管賀</w:t>
      </w:r>
      <w:r>
        <w:rPr>
          <w:w w:val="101"/>
        </w:rPr>
        <w:t>爾蒙(AMH)、泌乳激素(PRL)、黃體刺激素(LH)、濾泡刺激素(FSH)、雌激素(E2)</w:t>
      </w:r>
      <w:r>
        <w:rPr>
          <w:spacing w:val="-3"/>
          <w:w w:val="101"/>
        </w:rPr>
        <w:t>以及腹部與陰道超音</w:t>
      </w:r>
      <w:r>
        <w:rPr/>
        <w:t>波等，透過詳細的檢查，能夠幫助即將規劃有下一代的準父母了解自己的身體概況。</w:t>
      </w:r>
    </w:p>
    <w:p>
      <w:pPr>
        <w:pStyle w:val="BodyText"/>
        <w:spacing w:before="9"/>
        <w:rPr>
          <w:sz w:val="28"/>
        </w:rPr>
      </w:pPr>
    </w:p>
    <w:p>
      <w:pPr>
        <w:pStyle w:val="BodyText"/>
        <w:spacing w:before="1"/>
        <w:ind w:left="100"/>
      </w:pPr>
      <w:r>
        <w:rPr>
          <w:spacing w:val="-1"/>
        </w:rPr>
        <w:t>桃園市政府提供的「健康幸福家庭補助計畫」，女性補助有：尿液檢查、德國麻疹抗體、水痘抗體</w:t>
      </w:r>
    </w:p>
    <w:p>
      <w:pPr>
        <w:pStyle w:val="BodyText"/>
        <w:spacing w:line="290" w:lineRule="auto" w:before="62"/>
        <w:ind w:left="100" w:right="119"/>
      </w:pPr>
      <w:r>
        <w:rPr>
          <w:spacing w:val="-2"/>
        </w:rPr>
        <w:t>、血液常規、梅毒篩檢、愛滋病篩檢、甲狀腺刺激素、紅斑性狼瘡、糖化血色素等9項檢查，每案補</w:t>
      </w:r>
      <w:r>
        <w:rPr>
          <w:spacing w:val="-2"/>
        </w:rPr>
        <w:t>助最高2,150元；男性部分為：尿液檢查、血液常規、梅毒篩檢、愛滋病篩檢、精液分析檢查等5項</w:t>
      </w:r>
    </w:p>
    <w:p>
      <w:pPr>
        <w:pStyle w:val="BodyText"/>
        <w:spacing w:line="297" w:lineRule="exact"/>
        <w:ind w:left="100"/>
      </w:pPr>
      <w:r>
        <w:rPr/>
        <w:t>，每案補助750</w:t>
      </w:r>
      <w:r>
        <w:rPr>
          <w:spacing w:val="-1"/>
        </w:rPr>
        <w:t>元，讓準父母可以安心的與宏其的醫師們一起擬定生育計畫與調整自己的身心狀態。</w:t>
      </w:r>
    </w:p>
    <w:p>
      <w:pPr>
        <w:pStyle w:val="BodyText"/>
        <w:rPr>
          <w:sz w:val="34"/>
        </w:rPr>
      </w:pPr>
    </w:p>
    <w:p>
      <w:pPr>
        <w:pStyle w:val="BodyText"/>
        <w:spacing w:line="290" w:lineRule="auto"/>
        <w:ind w:left="100" w:right="239"/>
        <w:jc w:val="both"/>
      </w:pPr>
      <w:r>
        <w:rPr>
          <w:spacing w:val="-2"/>
        </w:rPr>
        <w:t>徐乃義說，結婚前透過健康檢查了解彼此的健康狀況，避免雙方有刻意隱暪一些隱性疾病，造成一段不幸福的婚姻或是不健康的下一代，經由婚前健康檢查雙方更建立在坦誠、互信的基礎上，一起找出健康對策，並且保障下一代的健康。</w:t>
      </w:r>
    </w:p>
    <w:p>
      <w:pPr>
        <w:pStyle w:val="BodyText"/>
        <w:spacing w:before="11"/>
        <w:rPr>
          <w:sz w:val="28"/>
        </w:rPr>
      </w:pPr>
    </w:p>
    <w:p>
      <w:pPr>
        <w:pStyle w:val="BodyText"/>
        <w:ind w:left="100"/>
      </w:pPr>
      <w:r>
        <w:rPr>
          <w:spacing w:val="-2"/>
        </w:rPr>
        <w:t>房市糾紛專題報導</w:t>
      </w:r>
    </w:p>
    <w:p>
      <w:pPr>
        <w:pStyle w:val="BodyText"/>
        <w:rPr>
          <w:sz w:val="34"/>
        </w:rPr>
      </w:pPr>
    </w:p>
    <w:p>
      <w:pPr>
        <w:pStyle w:val="BodyText"/>
        <w:spacing w:line="290" w:lineRule="auto"/>
        <w:ind w:left="100" w:right="119"/>
      </w:pPr>
      <w:r>
        <w:rPr/>
        <w:t>維護不動產交易安全 南市加強查核並公布違規名單維護居住權益 租屋簽約務必使用住宅租賃定型化契約不動產爭議事件多 想打官司還不如交付仲裁 效力等同判決中信房屋未告知是海砂屋 免責協議無效小心黑心仲介隱瞞成交行情 竟害地主損失千萬！房子疑遭賤賣 半年差價高達45％！？</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[202209260978272]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
        </w:numPr>
        <w:tabs>
          <w:tab w:pos="800" w:val="left" w:leader="none"/>
        </w:tabs>
        <w:spacing w:line="346" w:lineRule="exact" w:before="0" w:after="0"/>
        <w:ind w:left="800" w:right="0" w:hanging="70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2022-09-26</w:t>
      </w:r>
      <w:r>
        <w:rPr>
          <w:spacing w:val="-13"/>
          <w:w w:val="115"/>
          <w:sz w:val="28"/>
        </w:rPr>
        <w:t> </w:t>
      </w:r>
      <w:r>
        <w:rPr>
          <w:spacing w:val="-2"/>
          <w:w w:val="115"/>
          <w:sz w:val="28"/>
        </w:rPr>
        <w:t>(15:36)</w:t>
      </w:r>
    </w:p>
    <w:p>
      <w:pPr>
        <w:spacing w:line="249" w:lineRule="auto" w:before="12"/>
        <w:ind w:left="100" w:right="6219" w:firstLine="0"/>
        <w:jc w:val="left"/>
        <w:rPr>
          <w:sz w:val="28"/>
        </w:rPr>
      </w:pPr>
      <w:r>
        <w:rPr>
          <w:sz w:val="28"/>
        </w:rPr>
        <w:t>網站(URL連接) | 新聞 |By 新頭殼</w:t>
      </w:r>
      <w:r>
        <w:rPr>
          <w:spacing w:val="10"/>
          <w:sz w:val="28"/>
        </w:rPr>
        <w:t>字數: </w:t>
      </w:r>
      <w:r>
        <w:rPr>
          <w:sz w:val="28"/>
        </w:rPr>
        <w:t>1249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923264;mso-wrap-distance-left:0;mso-wrap-distance-right:0" id="docshape65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張淑娟遭周玉蔻誣指「滾床」 陳時中：對她受到傷害很遺憾</w:t>
      </w:r>
    </w:p>
    <w:p>
      <w:pPr>
        <w:pStyle w:val="BodyText"/>
        <w:spacing w:before="12"/>
        <w:rPr>
          <w:sz w:val="22"/>
        </w:rPr>
      </w:pPr>
      <w:r>
        <w:rPr/>
        <w:pict>
          <v:shape style="position:absolute;margin-left:36pt;margin-top:15.723047pt;width:523pt;height:.1pt;mso-position-horizontal-relative:page;mso-position-vertical-relative:paragraph;z-index:-14922752;mso-wrap-distance-left:0;mso-wrap-distance-right:0" id="docshape65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：https://m.match.net.tw/pc/news/politics/20220926/6813209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對於媒體人周玉蔻在節目誣指1999</w:t>
      </w:r>
      <w:r>
        <w:rPr>
          <w:spacing w:val="-1"/>
        </w:rPr>
        <w:t>年中國小姐張淑娟與時任總統府秘書長章孝嚴在晶華飯店「滾床</w:t>
      </w:r>
    </w:p>
    <w:p>
      <w:pPr>
        <w:pStyle w:val="BodyText"/>
        <w:spacing w:line="290" w:lineRule="auto" w:before="63"/>
        <w:ind w:left="100" w:right="239"/>
        <w:jc w:val="both"/>
      </w:pPr>
      <w:r>
        <w:rPr>
          <w:spacing w:val="-2"/>
        </w:rPr>
        <w:t>」。雖然周玉蔻今（26）日鞠躬道歉，但張淑娟還是要提告到底。媒體詢問陳時中要不要呼籲周玉</w:t>
      </w:r>
      <w:r>
        <w:rPr>
          <w:spacing w:val="-2"/>
        </w:rPr>
        <w:t>蔻不要再傷及無辜了，陳時中則答說，今天早上周玉蔻有出來道歉、跟張淑娟道歉。「大概這事情已經很清楚了。那我們對張淑娟小姐受到傷害也感到很遺憾」。他希望選舉回歸到政策本質。</w:t>
      </w:r>
    </w:p>
    <w:p>
      <w:pPr>
        <w:pStyle w:val="BodyText"/>
        <w:spacing w:before="10"/>
        <w:rPr>
          <w:sz w:val="28"/>
        </w:rPr>
      </w:pPr>
    </w:p>
    <w:p>
      <w:pPr>
        <w:pStyle w:val="BodyText"/>
        <w:spacing w:line="290" w:lineRule="auto" w:before="1"/>
        <w:ind w:left="100" w:right="239"/>
      </w:pPr>
      <w:r>
        <w:rPr>
          <w:spacing w:val="-2"/>
        </w:rPr>
        <w:t>總統蔡英文今日中午到萬華廣照宮參拜並贈送匾額「惠濟群生」，民進黨台北市長候選人陳時中、內政部長徐國勇、民進黨中常委黃承國、立委林昶佐等人也陪同出席。</w:t>
      </w:r>
    </w:p>
    <w:p>
      <w:pPr>
        <w:pStyle w:val="BodyText"/>
        <w:spacing w:before="11"/>
        <w:rPr>
          <w:sz w:val="28"/>
        </w:rPr>
      </w:pPr>
    </w:p>
    <w:p>
      <w:pPr>
        <w:pStyle w:val="BodyText"/>
        <w:ind w:left="100"/>
      </w:pPr>
      <w:r>
        <w:rPr>
          <w:spacing w:val="-1"/>
        </w:rPr>
        <w:t>對於今日上午周玉蔻前往北檢，與台北市議員王鴻薇互罵，但也對污衊張淑娟「滾床」事件道歉</w:t>
      </w:r>
    </w:p>
    <w:p>
      <w:pPr>
        <w:pStyle w:val="BodyText"/>
        <w:spacing w:before="62"/>
        <w:ind w:left="100"/>
      </w:pPr>
      <w:r>
        <w:rPr>
          <w:spacing w:val="-1"/>
        </w:rPr>
        <w:t>；但張淑娟最後還是現身要控告周玉蔻到底，陳時中在活動後也受訪回應。</w:t>
      </w:r>
    </w:p>
    <w:p>
      <w:pPr>
        <w:pStyle w:val="BodyText"/>
        <w:rPr>
          <w:sz w:val="34"/>
        </w:rPr>
      </w:pPr>
    </w:p>
    <w:p>
      <w:pPr>
        <w:pStyle w:val="BodyText"/>
        <w:spacing w:line="290" w:lineRule="auto"/>
        <w:ind w:left="100" w:right="239"/>
        <w:jc w:val="both"/>
      </w:pPr>
      <w:r>
        <w:rPr>
          <w:spacing w:val="-2"/>
        </w:rPr>
        <w:t>媒體詢問陳時中，周玉蔻為了打蔣萬安已經傷及無辜了，做為周玉蔻的朋友，要不要呼籲她不要繼續做下去了？陳時中說，「我想沒有針對什麼特定的人，不過，今天早上周玉蔻小姐有出來道歉、</w:t>
      </w:r>
      <w:r>
        <w:rPr>
          <w:spacing w:val="-1"/>
        </w:rPr>
        <w:t>跟張淑娟小姐。我想，大概這事情已經很清楚了。那我們對張淑娟小姐受到傷害也感到很遺憾」。</w:t>
      </w:r>
    </w:p>
    <w:p>
      <w:pPr>
        <w:pStyle w:val="BodyText"/>
        <w:spacing w:before="11"/>
        <w:rPr>
          <w:sz w:val="28"/>
        </w:rPr>
      </w:pPr>
    </w:p>
    <w:p>
      <w:pPr>
        <w:pStyle w:val="BodyText"/>
        <w:spacing w:line="290" w:lineRule="auto" w:before="1"/>
        <w:ind w:left="100" w:right="239"/>
        <w:jc w:val="both"/>
      </w:pPr>
      <w:r>
        <w:rPr>
          <w:spacing w:val="-2"/>
        </w:rPr>
        <w:t>媒體追問，會覺得周玉蔻道歉對陳時中的選情是有加分嗎？陳時中則說，其實大家也知道，這幾天大家常問他這問題。但這些都不是他考慮的範圍。「我一向認為每一個人都是獨立自主的個體，自</w:t>
      </w:r>
      <w:r>
        <w:rPr>
          <w:spacing w:val="-1"/>
        </w:rPr>
        <w:t>己對自己做過、跟講過的話負責，大家努力讓社會比較能夠平穩，讓競選本身能夠回歸政策的本質</w:t>
      </w:r>
    </w:p>
    <w:p>
      <w:pPr>
        <w:spacing w:line="297" w:lineRule="exact" w:before="0"/>
        <w:ind w:left="100" w:right="0" w:firstLine="0"/>
        <w:jc w:val="left"/>
        <w:rPr>
          <w:sz w:val="24"/>
        </w:rPr>
      </w:pPr>
      <w:r>
        <w:rPr>
          <w:spacing w:val="-5"/>
          <w:sz w:val="24"/>
        </w:rPr>
        <w:t>」。</w:t>
      </w:r>
    </w:p>
    <w:p>
      <w:pPr>
        <w:spacing w:after="0" w:line="297" w:lineRule="exact"/>
        <w:jc w:val="left"/>
        <w:rPr>
          <w:sz w:val="24"/>
        </w:rPr>
        <w:sectPr>
          <w:pgSz w:w="11900" w:h="16840"/>
          <w:pgMar w:top="1500" w:bottom="280" w:left="620" w:right="620"/>
        </w:sectPr>
      </w:pPr>
    </w:p>
    <w:p>
      <w:pPr>
        <w:pStyle w:val="BodyText"/>
        <w:spacing w:line="290" w:lineRule="auto" w:before="21"/>
        <w:ind w:left="100" w:right="239"/>
      </w:pPr>
      <w:r>
        <w:rPr>
          <w:spacing w:val="-2"/>
        </w:rPr>
        <w:t>此外，陳時中在今日參拜的活動也致詞說，這是地方大事，與有榮焉，總統也在這裡肯定對地方的貢獻。這是總統第三次來這裡，他自己也來這裡第二次；當天也有插曲，麥克風沒關。</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535552" from="492pt,16.914532pt" to="516pt,16.914532pt" stroked="true" strokeweight=".8pt" strokecolor="#ff0000">
            <v:stroke dashstyle="solid"/>
            <w10:wrap type="none"/>
          </v:line>
        </w:pict>
      </w:r>
      <w:r>
        <w:rPr>
          <w:spacing w:val="-2"/>
        </w:rPr>
        <w:t>陳時中說，現在疫情也已經快要過了，有拜有保庇，全民防疫大家也做到很成功。現在</w:t>
      </w:r>
      <w:r>
        <w:rPr>
          <w:color w:val="FF0000"/>
          <w:spacing w:val="-2"/>
        </w:rPr>
        <w:t>台灣</w:t>
      </w:r>
      <w:r>
        <w:rPr>
          <w:spacing w:val="-2"/>
        </w:rPr>
        <w:t>疫苗已經打到世界第三名，一直罵他們也不公平。每百萬人死亡數字也是世界第四名好。「疫情實在我們顧得很好」。</w:t>
      </w:r>
    </w:p>
    <w:p>
      <w:pPr>
        <w:pStyle w:val="BodyText"/>
        <w:spacing w:before="11"/>
        <w:rPr>
          <w:sz w:val="28"/>
        </w:rPr>
      </w:pPr>
    </w:p>
    <w:p>
      <w:pPr>
        <w:pStyle w:val="BodyText"/>
        <w:ind w:left="100"/>
      </w:pPr>
      <w:r>
        <w:rPr/>
        <w:t>陳時中說，前兩天他也去看棒球、南機場改建。政見部分他已經公布130</w:t>
      </w:r>
      <w:r>
        <w:rPr>
          <w:spacing w:val="-1"/>
        </w:rPr>
        <w:t>項，他保證，「阿中最死忠</w:t>
      </w:r>
    </w:p>
    <w:p>
      <w:pPr>
        <w:pStyle w:val="BodyText"/>
        <w:spacing w:before="62"/>
        <w:ind w:left="100"/>
      </w:pPr>
      <w:r>
        <w:rPr/>
        <w:t>」，講話算話，在總統面前保證，講出來的政見，一定一件一件做好，請大家11月26</w:t>
      </w:r>
      <w:r>
        <w:rPr>
          <w:spacing w:val="-2"/>
        </w:rPr>
        <w:t>日投他一票。</w:t>
      </w:r>
    </w:p>
    <w:p>
      <w:pPr>
        <w:pStyle w:val="BodyText"/>
        <w:rPr>
          <w:sz w:val="34"/>
        </w:rPr>
      </w:pPr>
    </w:p>
    <w:p>
      <w:pPr>
        <w:pStyle w:val="BodyText"/>
        <w:ind w:left="100"/>
      </w:pPr>
      <w:r>
        <w:rPr>
          <w:spacing w:val="-1"/>
        </w:rPr>
        <w:t>蔡英文致詞則說，今天很高興可以第三次來廣照宮，來參加飛天大聖慶典。剛才陳時中講了疫情</w:t>
      </w:r>
    </w:p>
    <w:p>
      <w:pPr>
        <w:pStyle w:val="BodyText"/>
        <w:spacing w:before="62"/>
        <w:ind w:left="100"/>
      </w:pPr>
      <w:r>
        <w:rPr>
          <w:spacing w:val="-1"/>
        </w:rPr>
        <w:t>，這段時間疫情起起伏伏，靠著全民合作，疫情控制下來，要逐步走向正常生活化。</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536064" from="84pt,52.964531pt" to="108pt,52.964531pt" stroked="true" strokeweight=".8pt" strokecolor="#ff0000">
            <v:stroke dashstyle="solid"/>
            <w10:wrap type="none"/>
          </v:line>
        </w:pict>
      </w:r>
      <w:r>
        <w:rPr>
          <w:spacing w:val="-2"/>
        </w:rPr>
        <w:t>蔡英文說，相信艋舺地區在疫情發生時承受很大壓力，艋舺人很團結、廣照宮保庇，中央地方共同打拼，陳時中當時也來這裡關心，共同走過疫情最困難的時刻。她自己也常帶外國朋友來艋舺走一走，介紹</w:t>
      </w:r>
      <w:r>
        <w:rPr>
          <w:color w:val="FF0000"/>
          <w:spacing w:val="-2"/>
        </w:rPr>
        <w:t>台灣</w:t>
      </w:r>
      <w:r>
        <w:rPr>
          <w:spacing w:val="-2"/>
        </w:rPr>
        <w:t>最具特色的地方。而且艋舺的每一樣都很好吃，她也要鼓勵國民消費，國門打開後</w:t>
      </w:r>
    </w:p>
    <w:p>
      <w:pPr>
        <w:pStyle w:val="BodyText"/>
        <w:spacing w:line="297" w:lineRule="exact"/>
        <w:ind w:left="100"/>
      </w:pPr>
      <w:r>
        <w:rPr>
          <w:spacing w:val="-1"/>
        </w:rPr>
        <w:t>，相信很多國際旅客都會陸續來這裡。疫情穩定控制後，大家一起拼經濟。</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6536576" from="306pt,52.914532pt" to="342pt,52.914532pt" stroked="true" strokeweight=".8pt" strokecolor="#ff0000">
            <v:stroke dashstyle="solid"/>
            <w10:wrap type="none"/>
          </v:line>
        </w:pict>
      </w:r>
      <w:r>
        <w:rPr>
          <w:spacing w:val="-2"/>
        </w:rPr>
        <w:t>蔡英文說，長照政策，從50億成長到600多億元，建構了長照體系，包括補助輔具，到府整理家務、</w:t>
      </w:r>
      <w:r>
        <w:rPr>
          <w:spacing w:val="-2"/>
        </w:rPr>
        <w:t>陪老人，規模越做越大，也有人二度就業投入長照行業，找到人生的第二春。未來會繼續加碼，做得更完全。「0-6歲國家跟你一起養」政策，明年的</w:t>
      </w:r>
      <w:r>
        <w:rPr>
          <w:color w:val="FF0000"/>
          <w:spacing w:val="-2"/>
        </w:rPr>
        <w:t>少子化</w:t>
      </w:r>
      <w:r>
        <w:rPr>
          <w:spacing w:val="-2"/>
        </w:rPr>
        <w:t>預算達到1千億元。</w:t>
      </w:r>
    </w:p>
    <w:p>
      <w:pPr>
        <w:pStyle w:val="BodyText"/>
        <w:spacing w:before="11"/>
        <w:rPr>
          <w:sz w:val="28"/>
        </w:rPr>
      </w:pPr>
    </w:p>
    <w:p>
      <w:pPr>
        <w:pStyle w:val="BodyText"/>
        <w:spacing w:line="290" w:lineRule="auto"/>
        <w:ind w:left="100" w:right="239"/>
      </w:pPr>
      <w:r>
        <w:rPr>
          <w:spacing w:val="-2"/>
        </w:rPr>
        <w:t>蔡英文也感謝過去總統大選、公投、立委罷免案，大家的幫忙。中央執政團隊繼續拼，地方團隊作夥一起拼，做更好。</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[202209266052964]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before="21"/>
        <w:ind w:left="100" w:right="0" w:firstLine="0"/>
        <w:jc w:val="left"/>
        <w:rPr>
          <w:rFonts w:ascii="Helvetica" w:eastAsia="Helvetica"/>
          <w:sz w:val="18"/>
        </w:rPr>
      </w:pPr>
      <w:r>
        <w:rPr/>
        <w:pict>
          <v:shape style="position:absolute;margin-left:373.5pt;margin-top:13.735898pt;width:92.05pt;height:.1pt;mso-position-horizontal-relative:page;mso-position-vertical-relative:paragraph;z-index:-14922240;mso-wrap-distance-left:0;mso-wrap-distance-right:0" id="docshape660" coordorigin="7470,275" coordsize="1841,0" path="m7470,275l9260,275m9260,275l9310,275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p>
      <w:pPr>
        <w:spacing w:after="0"/>
        <w:jc w:val="left"/>
        <w:rPr>
          <w:sz w:val="18"/>
        </w:rPr>
        <w:sectPr>
          <w:pgSz w:w="11900" w:h="16840"/>
          <w:pgMar w:top="1160" w:bottom="280" w:left="620" w:right="620"/>
        </w:sectPr>
      </w:pPr>
    </w:p>
    <w:p>
      <w:pPr>
        <w:pStyle w:val="BodyText"/>
        <w:spacing w:before="21"/>
        <w:ind w:left="100"/>
      </w:pPr>
      <w:bookmarkStart w:name="7Jun2023-3" w:id="3"/>
      <w:bookmarkEnd w:id="3"/>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4920192;mso-wrap-distance-left:0;mso-wrap-distance-right:0" id="docshape661"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9"/>
        </w:numPr>
        <w:tabs>
          <w:tab w:pos="520" w:val="left" w:leader="none"/>
        </w:tabs>
        <w:spacing w:line="334" w:lineRule="exact" w:before="0" w:after="0"/>
        <w:ind w:left="520" w:right="0" w:hanging="42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2022-09-26</w:t>
      </w:r>
      <w:r>
        <w:rPr>
          <w:spacing w:val="12"/>
          <w:w w:val="115"/>
          <w:sz w:val="28"/>
        </w:rPr>
        <w:t> </w:t>
      </w:r>
      <w:r>
        <w:rPr>
          <w:spacing w:val="-2"/>
          <w:w w:val="115"/>
          <w:sz w:val="28"/>
        </w:rPr>
        <w:t>(09:57)</w:t>
      </w:r>
    </w:p>
    <w:p>
      <w:pPr>
        <w:spacing w:line="220" w:lineRule="auto" w:before="10"/>
        <w:ind w:left="100" w:right="7759" w:firstLine="0"/>
        <w:jc w:val="left"/>
        <w:rPr>
          <w:sz w:val="28"/>
        </w:rPr>
      </w:pPr>
      <w:r>
        <w:rPr>
          <w:sz w:val="28"/>
        </w:rPr>
        <w:t>網站(URL連接) | 新聞</w:t>
      </w:r>
      <w:r>
        <w:rPr>
          <w:spacing w:val="10"/>
          <w:sz w:val="28"/>
        </w:rPr>
        <w:t>字數: </w:t>
      </w:r>
      <w:r>
        <w:rPr>
          <w:sz w:val="28"/>
        </w:rPr>
        <w:t>1563</w:t>
      </w:r>
      <w:r>
        <w:rPr>
          <w:spacing w:val="40"/>
          <w:sz w:val="28"/>
        </w:rPr>
        <w:t> </w:t>
      </w:r>
      <w:r>
        <w:rPr>
          <w:sz w:val="28"/>
        </w:rPr>
        <w:t>words</w:t>
      </w:r>
    </w:p>
    <w:p>
      <w:pPr>
        <w:pStyle w:val="BodyText"/>
        <w:spacing w:before="1"/>
        <w:rPr>
          <w:sz w:val="20"/>
        </w:rPr>
      </w:pPr>
      <w:r>
        <w:rPr/>
        <w:pict>
          <v:shape style="position:absolute;margin-left:36pt;margin-top:13.916446pt;width:523pt;height:.1pt;mso-position-horizontal-relative:page;mso-position-vertical-relative:paragraph;z-index:-14919680;mso-wrap-distance-left:0;mso-wrap-distance-right:0" id="docshape66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黃秀芳和美、員林聯合競總成立 賴清德籲找回彰化光榮感</w:t>
      </w:r>
    </w:p>
    <w:p>
      <w:pPr>
        <w:pStyle w:val="BodyText"/>
        <w:spacing w:before="9"/>
        <w:rPr>
          <w:sz w:val="19"/>
        </w:rPr>
      </w:pPr>
      <w:r>
        <w:rPr/>
        <w:pict>
          <v:shape style="position:absolute;margin-left:36pt;margin-top:13.723047pt;width:523pt;height:.1pt;mso-position-horizontal-relative:page;mso-position-vertical-relative:paragraph;z-index:-14919168;mso-wrap-distance-left:0;mso-wrap-distance-right:0" id="docshape66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：https://times.hinet.net/news/24158296</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t>【記者 林明佑／彰化 報導】民進黨彰化縣長候選人黃秀芳於25日與黨籍和美鎮長候選人尤瑞春、員林市長候選人陳秋蓉成立聯合競選總部，副總統賴清德特別南下站台，連趕2</w:t>
      </w:r>
      <w:r>
        <w:rPr>
          <w:spacing w:val="-2"/>
        </w:rPr>
        <w:t>場助講，賴清德指出</w:t>
      </w:r>
    </w:p>
    <w:p>
      <w:pPr>
        <w:pStyle w:val="BodyText"/>
        <w:spacing w:line="256" w:lineRule="auto" w:before="2"/>
        <w:ind w:left="100" w:right="239"/>
      </w:pPr>
      <w:r>
        <w:rPr>
          <w:spacing w:val="-2"/>
        </w:rPr>
        <w:t>，彰化過去是和台南齊名的古都，現在卻人口流失，失去光榮感，最主要就是縣政府無法發揮推動彰化進步的功能，在媒體評鑑也是末段班，呼籲票投黃秀芳，讓新好縣長找回彰化的光榮感！</w:t>
      </w:r>
    </w:p>
    <w:p>
      <w:pPr>
        <w:pStyle w:val="BodyText"/>
        <w:rPr>
          <w:sz w:val="26"/>
        </w:rPr>
      </w:pPr>
    </w:p>
    <w:p>
      <w:pPr>
        <w:pStyle w:val="BodyText"/>
        <w:spacing w:line="256" w:lineRule="auto"/>
        <w:ind w:left="100" w:right="239"/>
        <w:jc w:val="both"/>
      </w:pPr>
      <w:r>
        <w:rPr>
          <w:spacing w:val="-2"/>
        </w:rPr>
        <w:t>賴清德上午先後赴黃秀芳、尤瑞春聯合競總及黃秀芳、陳秋蓉聯合競總成立大會，並親授戰旗，期許尤瑞春、陳秋蓉雙雙當選，和未來新好縣長黃秀芳一起搭配。賴清德強調，國際情勢詭譎，中國侵擾不停，呼籲鄉親年底投票不只是選縣長，鄉親更要當蔡英文總統的後盾，支持民進黨提名的所有候選人。</w:t>
      </w:r>
    </w:p>
    <w:p>
      <w:pPr>
        <w:pStyle w:val="BodyText"/>
        <w:spacing w:before="2"/>
        <w:rPr>
          <w:sz w:val="26"/>
        </w:rPr>
      </w:pPr>
    </w:p>
    <w:p>
      <w:pPr>
        <w:pStyle w:val="BodyText"/>
        <w:spacing w:line="256" w:lineRule="auto"/>
        <w:ind w:left="100" w:right="239"/>
        <w:jc w:val="both"/>
      </w:pPr>
      <w:r>
        <w:rPr>
          <w:spacing w:val="-2"/>
        </w:rPr>
        <w:t>賴清德指出，彰化縣是歷史古都，產業也越來越發達，理論上人口應該是越來越多，但現在人口卻是越來越少，甚至滑落跌破升格直轄市門檻，批評主要原因就是縣政府無法發揮推動彰化進步的功</w:t>
      </w:r>
      <w:r>
        <w:rPr>
          <w:spacing w:val="-6"/>
        </w:rPr>
        <w:t>能。</w:t>
      </w:r>
    </w:p>
    <w:p>
      <w:pPr>
        <w:pStyle w:val="BodyText"/>
        <w:spacing w:before="1"/>
        <w:rPr>
          <w:sz w:val="26"/>
        </w:rPr>
      </w:pPr>
    </w:p>
    <w:p>
      <w:pPr>
        <w:pStyle w:val="BodyText"/>
        <w:spacing w:line="256" w:lineRule="auto"/>
        <w:ind w:left="100" w:right="239"/>
        <w:jc w:val="both"/>
      </w:pPr>
      <w:r>
        <w:rPr>
          <w:spacing w:val="-2"/>
        </w:rPr>
        <w:t>賴清德引述媒體報導(《遠見雜誌》)批評，全國22個縣市評鑑當中，彰化縣施政成績差，教育排名</w:t>
      </w:r>
      <w:r>
        <w:rPr>
          <w:spacing w:val="-2"/>
        </w:rPr>
        <w:t>第16、道路交通安全排名第18、經濟發展和就業也是排名第18、觀光休閒排名第21，呼籲為了彰化的未來，要全力支持黃秀芳高票當選縣長。</w:t>
      </w:r>
    </w:p>
    <w:p>
      <w:pPr>
        <w:pStyle w:val="BodyText"/>
        <w:spacing w:before="1"/>
        <w:rPr>
          <w:sz w:val="26"/>
        </w:rPr>
      </w:pPr>
    </w:p>
    <w:p>
      <w:pPr>
        <w:pStyle w:val="BodyText"/>
        <w:spacing w:line="256" w:lineRule="auto"/>
        <w:ind w:left="100" w:right="239"/>
        <w:jc w:val="both"/>
      </w:pPr>
      <w:r>
        <w:rPr>
          <w:spacing w:val="-2"/>
        </w:rPr>
        <w:t>賴清德說，彰化陸續發生和美葉家三兄弟、和美小兄妹事件，內心覺得很難過，三兄弟餓成皮包骨未受注意，小兄妹癌父過世好幾天沒洗澡才被發現，代表縣政府與和美鎮公所做得不夠，縣長要換人做做看，和美鎮長也應該換更好的人，縣長支持黃秀芳、鎮長支持尤瑞春。</w:t>
      </w:r>
    </w:p>
    <w:p>
      <w:pPr>
        <w:pStyle w:val="BodyText"/>
        <w:spacing w:before="1"/>
        <w:rPr>
          <w:sz w:val="26"/>
        </w:rPr>
      </w:pPr>
    </w:p>
    <w:p>
      <w:pPr>
        <w:pStyle w:val="BodyText"/>
        <w:spacing w:line="256" w:lineRule="auto" w:before="1"/>
        <w:ind w:left="100" w:right="119"/>
      </w:pPr>
      <w:r>
        <w:rPr>
          <w:spacing w:val="-2"/>
        </w:rPr>
        <w:t>賴清德也指出，員林市是南彰化第一大城，產業聚落發達，上回陳秋蓉只差157票就當選，四年來還</w:t>
      </w:r>
      <w:r>
        <w:rPr>
          <w:spacing w:val="-2"/>
        </w:rPr>
        <w:t>是全心全力在地方服務，精神讓他很感佩，呼籲鄉親要讓員林有不一樣的未來，讓陳秋蓉來做看看</w:t>
      </w:r>
    </w:p>
    <w:p>
      <w:pPr>
        <w:pStyle w:val="BodyText"/>
        <w:spacing w:before="2"/>
        <w:ind w:left="100"/>
      </w:pPr>
      <w:r>
        <w:rPr>
          <w:spacing w:val="-1"/>
        </w:rPr>
        <w:t>，縣長支持黃秀芳、市長支持陳秋蓉。</w:t>
      </w:r>
    </w:p>
    <w:p>
      <w:pPr>
        <w:spacing w:after="0"/>
        <w:sectPr>
          <w:pgSz w:w="11900" w:h="16840"/>
          <w:pgMar w:top="760" w:bottom="280" w:left="620" w:right="620"/>
        </w:sectPr>
      </w:pPr>
    </w:p>
    <w:p>
      <w:pPr>
        <w:pStyle w:val="BodyText"/>
        <w:spacing w:line="256" w:lineRule="auto" w:before="21"/>
        <w:ind w:left="100" w:right="119"/>
      </w:pPr>
      <w:r>
        <w:rPr>
          <w:spacing w:val="-2"/>
        </w:rPr>
        <w:t>彰化縣長候選人黃秀芳說，距離投票日只剩2個月，今天與和美鎮長候選人尤瑞春、員林市長候選人</w:t>
      </w:r>
      <w:r>
        <w:rPr>
          <w:spacing w:val="-2"/>
        </w:rPr>
        <w:t>陳秋蓉成立聯合競選總部，呼籲鄉親全力支持兩人，她也會讓縣政與和美、員林發展同步規劃，並爭取中央重大建設支持，打造彰化新未來！</w:t>
      </w:r>
    </w:p>
    <w:p>
      <w:pPr>
        <w:pStyle w:val="BodyText"/>
        <w:spacing w:before="1"/>
        <w:rPr>
          <w:sz w:val="26"/>
        </w:rPr>
      </w:pPr>
    </w:p>
    <w:p>
      <w:pPr>
        <w:pStyle w:val="BodyText"/>
        <w:spacing w:line="256" w:lineRule="auto"/>
        <w:ind w:left="100" w:right="239"/>
        <w:jc w:val="both"/>
      </w:pPr>
      <w:r>
        <w:rPr>
          <w:spacing w:val="-2"/>
        </w:rPr>
        <w:t>黃秀芳說，除了讓她和尤瑞春、陳秋蓉當選，民進黨提名的縣議員和代表更要全壘打，他們才能獲得奧援與支持，呼籲和美鄉親支持爭取連任的縣議員賴清美、王國忠及縣議員候選人周君綾，也呼籲員林鄉親支持爭取連任的縣議員賴澤民、張欣倩，也要讓參選縣議員的新人吳為杰當選，讓議員席次都能全壘打！</w:t>
      </w:r>
    </w:p>
    <w:p>
      <w:pPr>
        <w:pStyle w:val="BodyText"/>
        <w:spacing w:before="3"/>
        <w:rPr>
          <w:sz w:val="26"/>
        </w:rPr>
      </w:pPr>
    </w:p>
    <w:p>
      <w:pPr>
        <w:pStyle w:val="BodyText"/>
        <w:spacing w:line="256" w:lineRule="auto"/>
        <w:ind w:left="100" w:right="239"/>
        <w:jc w:val="both"/>
      </w:pPr>
      <w:r>
        <w:rPr/>
        <w:pict>
          <v:line style="position:absolute;mso-position-horizontal-relative:page;mso-position-vertical-relative:paragraph;z-index:16538624" from="168pt,32.914532pt" to="204pt,32.914532pt" stroked="true" strokeweight=".8pt" strokecolor="#ff0000">
            <v:stroke dashstyle="solid"/>
            <w10:wrap type="none"/>
          </v:line>
        </w:pict>
      </w:r>
      <w:r>
        <w:rPr>
          <w:spacing w:val="-2"/>
        </w:rPr>
        <w:t>對此，彰化縣長王惠美競選陣營表示，人口流失是全國性問題，由於民進黨中央執政無能，導致物價通膨，低薪高房價，讓</w:t>
      </w:r>
      <w:r>
        <w:rPr>
          <w:color w:val="FF0000"/>
          <w:spacing w:val="-2"/>
        </w:rPr>
        <w:t>少子化</w:t>
      </w:r>
      <w:r>
        <w:rPr>
          <w:spacing w:val="-2"/>
        </w:rPr>
        <w:t>成為國安議題，根據統計屏東縣、嘉義縣人口流失最嚴重，真正導</w:t>
      </w:r>
      <w:r>
        <w:rPr>
          <w:spacing w:val="-2"/>
        </w:rPr>
        <w:t>致彰化無望是因為民進黨的府院黨傾全力為林智堅量身打造，人口數102萬人的新竹縣市合併升格</w:t>
      </w:r>
    </w:p>
    <w:p>
      <w:pPr>
        <w:pStyle w:val="BodyText"/>
        <w:spacing w:line="256" w:lineRule="auto" w:before="4"/>
        <w:ind w:left="100" w:right="239"/>
      </w:pPr>
      <w:r>
        <w:rPr>
          <w:spacing w:val="-2"/>
        </w:rPr>
        <w:t>，卻因民意強烈反彈，強渡關山不成，就拉彰化縣陪榜，賴副總統竟還好意思把彰化升格失利，用人口不足甩鍋給縣府。</w:t>
      </w:r>
    </w:p>
    <w:p>
      <w:pPr>
        <w:pStyle w:val="BodyText"/>
        <w:spacing w:before="12"/>
        <w:rPr>
          <w:sz w:val="25"/>
        </w:rPr>
      </w:pPr>
    </w:p>
    <w:p>
      <w:pPr>
        <w:pStyle w:val="BodyText"/>
        <w:spacing w:line="256" w:lineRule="auto"/>
        <w:ind w:left="100" w:right="239"/>
        <w:jc w:val="both"/>
      </w:pPr>
      <w:r>
        <w:rPr>
          <w:spacing w:val="-2"/>
        </w:rPr>
        <w:t>王惠美競選陣營指出，另外，副總統顯然不了解社會安全網真正的意涵，光靠中央及地方政府的力量有限，要編織綿密的安全網需要有地方村里長以及善心人士發揮雞婆心，賴副總統用和美三兄弟個案來批評地方政府，有失其副總統的高度，也讓因疫情而募款欠佳的社福團體，情何以堪。</w:t>
      </w:r>
    </w:p>
    <w:p>
      <w:pPr>
        <w:pStyle w:val="BodyText"/>
        <w:spacing w:before="1"/>
        <w:rPr>
          <w:sz w:val="26"/>
        </w:rPr>
      </w:pPr>
    </w:p>
    <w:p>
      <w:pPr>
        <w:pStyle w:val="BodyText"/>
        <w:spacing w:line="256" w:lineRule="auto"/>
        <w:ind w:left="100" w:right="239"/>
      </w:pPr>
      <w:r>
        <w:rPr>
          <w:spacing w:val="-2"/>
        </w:rPr>
        <w:t>王惠美競選陣營強調，三年多來縣府團隊的用心與努力，已漸入佳境、越來越好，今年遠見雜誌縣市長滿意度調查獲得七成縣民肯定，已經創下彰化縣十年來的最佳成績。（影片</w:t>
      </w:r>
    </w:p>
    <w:p>
      <w:pPr>
        <w:pStyle w:val="BodyText"/>
        <w:spacing w:before="2"/>
        <w:ind w:left="100"/>
      </w:pPr>
      <w:r>
        <w:rPr>
          <w:spacing w:val="-2"/>
          <w:w w:val="110"/>
        </w:rPr>
        <w:t>：https://youtu.be/JclBkrXDVPA）</w:t>
      </w:r>
    </w:p>
    <w:p>
      <w:pPr>
        <w:pStyle w:val="BodyText"/>
        <w:spacing w:before="7"/>
        <w:rPr>
          <w:sz w:val="27"/>
        </w:rPr>
      </w:pPr>
    </w:p>
    <w:p>
      <w:pPr>
        <w:pStyle w:val="BodyText"/>
        <w:spacing w:line="256" w:lineRule="auto"/>
        <w:ind w:left="100" w:right="239"/>
      </w:pPr>
      <w:r>
        <w:rPr>
          <w:spacing w:val="-2"/>
        </w:rPr>
        <w:t>圖一：民進黨彰化縣長候選人黃秀芳與黨籍和美鎮長候選人尤瑞春成立聯合競選總部，副總統賴清德特別南下站台助講。（記者林明佑翻攝）</w:t>
      </w:r>
    </w:p>
    <w:p>
      <w:pPr>
        <w:pStyle w:val="BodyText"/>
        <w:rPr>
          <w:sz w:val="26"/>
        </w:rPr>
      </w:pPr>
    </w:p>
    <w:p>
      <w:pPr>
        <w:pStyle w:val="BodyText"/>
        <w:spacing w:line="256" w:lineRule="auto"/>
        <w:ind w:left="100" w:right="239"/>
      </w:pPr>
      <w:r>
        <w:rPr>
          <w:spacing w:val="-2"/>
        </w:rPr>
        <w:t>圖二：民進黨彰化縣長候選人黃秀芳與黨籍員林市長候選人陳秋蓉成立聯合競選總部，副總統賴清德特別南下站台助講。（記者林明佑翻攝）</w:t>
      </w:r>
    </w:p>
    <w:p>
      <w:pPr>
        <w:pStyle w:val="BodyText"/>
        <w:rPr>
          <w:sz w:val="26"/>
        </w:rPr>
      </w:pPr>
    </w:p>
    <w:p>
      <w:pPr>
        <w:pStyle w:val="BodyText"/>
        <w:ind w:left="100"/>
      </w:pPr>
      <w:r>
        <w:rPr>
          <w:spacing w:val="-2"/>
        </w:rPr>
        <w:t>【更多新聞】</w:t>
      </w:r>
    </w:p>
    <w:p>
      <w:pPr>
        <w:pStyle w:val="BodyText"/>
        <w:spacing w:before="7"/>
        <w:rPr>
          <w:sz w:val="27"/>
        </w:rPr>
      </w:pPr>
    </w:p>
    <w:p>
      <w:pPr>
        <w:pStyle w:val="BodyText"/>
        <w:spacing w:line="256" w:lineRule="auto"/>
        <w:ind w:left="100" w:right="119"/>
        <w:jc w:val="both"/>
      </w:pPr>
      <w:r>
        <w:rPr/>
        <w:pict>
          <v:line style="position:absolute;mso-position-horizontal-relative:page;mso-position-vertical-relative:paragraph;z-index:16539136" from="276pt,16.914532pt" to="300pt,16.914532pt" stroked="true" strokeweight=".8pt" strokecolor="#ff0000">
            <v:stroke dashstyle="solid"/>
            <w10:wrap type="none"/>
          </v:line>
        </w:pict>
      </w:r>
      <w:r>
        <w:rPr/>
        <w:pict>
          <v:line style="position:absolute;mso-position-horizontal-relative:page;mso-position-vertical-relative:paragraph;z-index:16539648" from="348pt,16.914532pt" to="372pt,16.914532pt" stroked="true" strokeweight=".8pt" strokecolor="#ff0000">
            <v:stroke dashstyle="solid"/>
            <w10:wrap type="none"/>
          </v:line>
        </w:pict>
      </w:r>
      <w:r>
        <w:rPr/>
        <w:t>龍門村漁民痛批縣府漁撈娛樂不分找漁民麻煩</w:t>
      </w:r>
      <w:r>
        <w:rPr>
          <w:color w:val="FF0000"/>
        </w:rPr>
        <w:t>台灣</w:t>
      </w:r>
      <w:r>
        <w:rPr/>
        <w:t>設計設計</w:t>
      </w:r>
      <w:r>
        <w:rPr>
          <w:color w:val="FF0000"/>
        </w:rPr>
        <w:t>台灣 </w:t>
      </w:r>
      <w:r>
        <w:rPr/>
        <w:t>夢幻書約禮盒敲碗推出限定快閃活動尋找舌尖好滋味 高市府觀光局10月力推鳳山懷舊美食之旅</w:t>
      </w:r>
    </w:p>
    <w:p>
      <w:pPr>
        <w:pStyle w:val="BodyText"/>
        <w:spacing w:before="12"/>
        <w:rPr>
          <w:sz w:val="25"/>
        </w:rPr>
      </w:pPr>
    </w:p>
    <w:p>
      <w:pPr>
        <w:pStyle w:val="BodyText"/>
        <w:ind w:left="100"/>
      </w:pPr>
      <w:r>
        <w:rPr>
          <w:spacing w:val="1"/>
          <w:w w:val="105"/>
        </w:rPr>
        <w:t>[廣告] 請繼續往下閱讀</w:t>
      </w:r>
    </w:p>
    <w:p>
      <w:pPr>
        <w:pStyle w:val="BodyText"/>
      </w:pPr>
    </w:p>
    <w:p>
      <w:pPr>
        <w:pStyle w:val="BodyText"/>
        <w:spacing w:before="4"/>
        <w:rPr>
          <w:sz w:val="29"/>
        </w:rPr>
      </w:pPr>
    </w:p>
    <w:p>
      <w:pPr>
        <w:pStyle w:val="BodyText"/>
        <w:ind w:left="100"/>
      </w:pPr>
      <w:r>
        <w:rPr>
          <w:spacing w:val="-2"/>
          <w:w w:val="110"/>
        </w:rPr>
        <w:t>文章編號: [202209262084689]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520" w:val="left" w:leader="none"/>
        </w:tabs>
        <w:spacing w:line="332" w:lineRule="exact" w:before="0" w:after="0"/>
        <w:ind w:left="520" w:right="0" w:hanging="42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2022-09-26</w:t>
      </w:r>
      <w:r>
        <w:rPr>
          <w:spacing w:val="12"/>
          <w:w w:val="115"/>
          <w:sz w:val="28"/>
        </w:rPr>
        <w:t> </w:t>
      </w:r>
      <w:r>
        <w:rPr>
          <w:spacing w:val="-2"/>
          <w:w w:val="115"/>
          <w:sz w:val="28"/>
        </w:rPr>
        <w:t>(17:28)</w:t>
      </w:r>
    </w:p>
    <w:p>
      <w:pPr>
        <w:spacing w:line="220" w:lineRule="auto" w:before="10"/>
        <w:ind w:left="100" w:right="7759" w:firstLine="0"/>
        <w:jc w:val="left"/>
        <w:rPr>
          <w:sz w:val="28"/>
        </w:rPr>
      </w:pPr>
      <w:r>
        <w:rPr>
          <w:sz w:val="28"/>
        </w:rPr>
        <w:t>網站(URL連接) | 新聞</w:t>
      </w:r>
      <w:r>
        <w:rPr>
          <w:sz w:val="28"/>
        </w:rPr>
        <w:t>字數: 815 words</w:t>
      </w:r>
    </w:p>
    <w:p>
      <w:pPr>
        <w:pStyle w:val="BodyText"/>
        <w:rPr>
          <w:sz w:val="20"/>
        </w:rPr>
      </w:pPr>
      <w:r>
        <w:rPr/>
        <w:pict>
          <v:shape style="position:absolute;margin-left:36pt;margin-top:13.904882pt;width:523pt;height:.1pt;mso-position-horizontal-relative:page;mso-position-vertical-relative:paragraph;z-index:-14917120;mso-wrap-distance-left:0;mso-wrap-distance-right:0" id="docshape66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鄭運鵬請益之旅不因確診停歇 遠距連線桃園幼教協會</w:t>
      </w:r>
    </w:p>
    <w:p>
      <w:pPr>
        <w:pStyle w:val="BodyText"/>
        <w:spacing w:before="9"/>
        <w:rPr>
          <w:sz w:val="19"/>
        </w:rPr>
      </w:pPr>
      <w:r>
        <w:rPr/>
        <w:pict>
          <v:shape style="position:absolute;margin-left:36pt;margin-top:13.723047pt;width:523pt;height:.1pt;mso-position-horizontal-relative:page;mso-position-vertical-relative:paragraph;z-index:-14916608;mso-wrap-distance-left:0;mso-wrap-distance-right:0" id="docshape66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：https://times.hinet.net/news/24159310</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6541184" from="168pt,32.914532pt" to="192pt,32.914532pt" stroked="true" strokeweight=".8pt" strokecolor="#ff0000">
            <v:stroke dashstyle="solid"/>
            <w10:wrap type="none"/>
          </v:line>
        </w:pict>
      </w:r>
      <w:r>
        <w:rPr/>
        <w:pict>
          <v:line style="position:absolute;mso-position-horizontal-relative:page;mso-position-vertical-relative:paragraph;z-index:16541696" from="204pt,32.914532pt" to="240pt,32.914532pt" stroked="true" strokeweight=".8pt" strokecolor="#ff0000">
            <v:stroke dashstyle="solid"/>
            <w10:wrap type="none"/>
          </v:line>
        </w:pict>
      </w:r>
      <w:r>
        <w:rPr>
          <w:spacing w:val="-2"/>
        </w:rPr>
        <w:t>民進黨桃園市長候選人鄭運鵬與競辦總幹事黃世杰今(26)日，以視訊的方式和桃園市幼教協會交流</w:t>
      </w:r>
      <w:r>
        <w:rPr>
          <w:spacing w:val="-2"/>
        </w:rPr>
        <w:t>意見想法，鄭運鵬提到，</w:t>
      </w:r>
      <w:r>
        <w:rPr>
          <w:color w:val="FF0000"/>
          <w:spacing w:val="-2"/>
        </w:rPr>
        <w:t>台灣</w:t>
      </w:r>
      <w:r>
        <w:rPr>
          <w:spacing w:val="-2"/>
        </w:rPr>
        <w:t>因</w:t>
      </w:r>
      <w:r>
        <w:rPr>
          <w:color w:val="FF0000"/>
          <w:spacing w:val="-2"/>
        </w:rPr>
        <w:t>少子化</w:t>
      </w:r>
      <w:r>
        <w:rPr>
          <w:spacing w:val="-2"/>
        </w:rPr>
        <w:t>的關係，使得國人更加地關心學齡前的教育，除了孩童的教育外，第一線幼教從業人員的權益，也值得大家共同關心。此次因為確診的關係無法親自和大家坐下來面對面對談，雙方雖然隔著螢幕，但自己的誠意不變。</w:t>
      </w:r>
    </w:p>
    <w:p>
      <w:pPr>
        <w:pStyle w:val="BodyText"/>
        <w:spacing w:before="2"/>
        <w:rPr>
          <w:sz w:val="26"/>
        </w:rPr>
      </w:pPr>
    </w:p>
    <w:p>
      <w:pPr>
        <w:pStyle w:val="BodyText"/>
        <w:spacing w:line="516" w:lineRule="auto"/>
        <w:ind w:left="100" w:right="4559"/>
      </w:pPr>
      <w:r>
        <w:rPr>
          <w:spacing w:val="-2"/>
        </w:rPr>
        <w:t>鄭運鵬透過視訊，與幼教協會交流。圖：鄭運鵬競辦提供 </w:t>
      </w:r>
      <w:r>
        <w:rPr/>
        <w:t>[廣告] 請繼續往下閱讀</w:t>
      </w:r>
    </w:p>
    <w:p>
      <w:pPr>
        <w:pStyle w:val="BodyText"/>
        <w:spacing w:line="256" w:lineRule="auto"/>
        <w:ind w:left="100" w:right="239"/>
        <w:jc w:val="both"/>
      </w:pPr>
      <w:r>
        <w:rPr/>
        <w:pict>
          <v:line style="position:absolute;mso-position-horizontal-relative:page;mso-position-vertical-relative:paragraph;z-index:16542208" from="180pt,16.914532pt" to="204pt,16.914532pt" stroked="true" strokeweight=".8pt" strokecolor="#ff0000">
            <v:stroke dashstyle="solid"/>
            <w10:wrap type="none"/>
          </v:line>
        </w:pict>
      </w:r>
      <w:r>
        <w:rPr>
          <w:spacing w:val="-2"/>
        </w:rPr>
        <w:t>鄭運鵬表示，過去這兩年來</w:t>
      </w:r>
      <w:r>
        <w:rPr>
          <w:color w:val="FF0000"/>
          <w:spacing w:val="-2"/>
        </w:rPr>
        <w:t>台灣</w:t>
      </w:r>
      <w:r>
        <w:rPr>
          <w:spacing w:val="-2"/>
        </w:rPr>
        <w:t>的各行各業都飽受疫情之苦，幼教業也不例外，今天聽到幼教從業人員分享各自的教育現場，所談到的各項問題，都會與團隊同仁加以研究，並允諾當選後，會努力地打造更友善於幼教從業人員的職場環境，會後桃園市幼教協會的成員們也和螢幕中的鄭運鵬「虛實合體」，進行合照，並對鏡頭前的鄭運鵬高喊凍蒜，替他加油打氣。</w:t>
      </w:r>
    </w:p>
    <w:p>
      <w:pPr>
        <w:pStyle w:val="BodyText"/>
        <w:spacing w:before="1"/>
        <w:rPr>
          <w:sz w:val="26"/>
        </w:rPr>
      </w:pPr>
    </w:p>
    <w:p>
      <w:pPr>
        <w:pStyle w:val="BodyText"/>
        <w:ind w:left="100"/>
      </w:pPr>
      <w:r>
        <w:rPr>
          <w:spacing w:val="-1"/>
        </w:rPr>
        <w:t>鄭運鵬承諾會努力打造更友善於幼教從業人員的職場環境。圖：鄭運鵬競辦提供</w:t>
      </w:r>
    </w:p>
    <w:p>
      <w:pPr>
        <w:pStyle w:val="BodyText"/>
        <w:spacing w:before="7"/>
        <w:rPr>
          <w:sz w:val="27"/>
        </w:rPr>
      </w:pPr>
    </w:p>
    <w:p>
      <w:pPr>
        <w:pStyle w:val="BodyText"/>
        <w:spacing w:line="256" w:lineRule="auto"/>
        <w:ind w:left="100" w:right="119"/>
      </w:pPr>
      <w:r>
        <w:rPr>
          <w:spacing w:val="-2"/>
        </w:rPr>
        <w:t>鄭運鵬談到，雖然現在正在居家隔離7日，無法出門和市民們見面，在競選期間，腳步不會因此而停</w:t>
      </w:r>
      <w:r>
        <w:rPr>
          <w:spacing w:val="-2"/>
        </w:rPr>
        <w:t>下，自己和團隊將發揮創意，透過各種的方式，來向市民請託，像9月24日的萬人競選造勢晚會，就首創用視訊和人形立牌的方式，和總統蔡英文以及桃園市長鄭文燦合體，該人形立牌推出後，也大受好評，開始代替自己出席各項活動，市民也爭相與人形立牌留影紀念，團隊怕人形立牌供不應求</w:t>
      </w:r>
    </w:p>
    <w:p>
      <w:pPr>
        <w:pStyle w:val="BodyText"/>
        <w:spacing w:line="256" w:lineRule="auto" w:before="5"/>
        <w:ind w:left="100" w:right="239"/>
      </w:pPr>
      <w:r>
        <w:rPr>
          <w:spacing w:val="-2"/>
        </w:rPr>
        <w:t>，更從原先的兩座加碼至五座，還有像「勇者鵬分身之術」市場走透透的活動，也是團隊的創意之</w:t>
      </w:r>
      <w:r>
        <w:rPr>
          <w:spacing w:val="-6"/>
        </w:rPr>
        <w:t>一。</w:t>
      </w:r>
    </w:p>
    <w:p>
      <w:pPr>
        <w:pStyle w:val="BodyText"/>
        <w:rPr>
          <w:sz w:val="26"/>
        </w:rPr>
      </w:pPr>
    </w:p>
    <w:p>
      <w:pPr>
        <w:pStyle w:val="BodyText"/>
        <w:spacing w:line="256" w:lineRule="auto"/>
        <w:ind w:left="100" w:right="239"/>
        <w:jc w:val="both"/>
      </w:pPr>
      <w:r>
        <w:rPr>
          <w:spacing w:val="-2"/>
        </w:rPr>
        <w:t>今日有媒體公布鄭運鵬民調領先，對此，鄭運鵬表示，各項民調數字他都會作為參考，而各方的民調趨勢也符合原先預期，接下來他仍會維持原先節奏，持續勤跑，提出各項政策。他更透露，明日</w:t>
      </w:r>
      <w:r>
        <w:rPr>
          <w:spacing w:val="-2"/>
        </w:rPr>
        <w:t>的市場行程將會推出最新版的鄭運鵬分身道具，請大家拭目以待，而選舉倒數61天，每一天都不能</w:t>
      </w:r>
      <w:r>
        <w:rPr>
          <w:spacing w:val="-1"/>
        </w:rPr>
        <w:t>鬆懈，雖然確診但腳步仍要繼續前進，他將繼續用創意、歡樂爭取市民朋友認同，繼續擴大領先差</w:t>
      </w:r>
    </w:p>
    <w:p>
      <w:pPr>
        <w:spacing w:after="0" w:line="256" w:lineRule="auto"/>
        <w:jc w:val="both"/>
        <w:sectPr>
          <w:pgSz w:w="11900" w:h="16840"/>
          <w:pgMar w:top="1380" w:bottom="280" w:left="620" w:right="620"/>
        </w:sectPr>
      </w:pPr>
    </w:p>
    <w:p>
      <w:pPr>
        <w:pStyle w:val="BodyText"/>
        <w:spacing w:before="21"/>
        <w:ind w:left="100"/>
      </w:pPr>
      <w:r>
        <w:rPr>
          <w:spacing w:val="-5"/>
        </w:rPr>
        <w:t>距。</w:t>
      </w:r>
    </w:p>
    <w:p>
      <w:pPr>
        <w:pStyle w:val="BodyText"/>
        <w:spacing w:before="7"/>
        <w:rPr>
          <w:sz w:val="27"/>
        </w:rPr>
      </w:pPr>
    </w:p>
    <w:p>
      <w:pPr>
        <w:pStyle w:val="BodyText"/>
        <w:ind w:left="100"/>
      </w:pPr>
      <w:r>
        <w:rPr>
          <w:spacing w:val="-1"/>
        </w:rPr>
        <w:t>這篇新聞 鄭運鵬請益之旅不因確診停歇 遠距連線桃園幼教協會 最早出現於 桃園電子報</w:t>
      </w:r>
    </w:p>
    <w:p>
      <w:pPr>
        <w:pStyle w:val="BodyText"/>
      </w:pPr>
    </w:p>
    <w:p>
      <w:pPr>
        <w:pStyle w:val="BodyText"/>
        <w:spacing w:before="4"/>
        <w:rPr>
          <w:sz w:val="29"/>
        </w:rPr>
      </w:pPr>
    </w:p>
    <w:p>
      <w:pPr>
        <w:pStyle w:val="BodyText"/>
        <w:spacing w:before="1"/>
        <w:ind w:left="100"/>
      </w:pPr>
      <w:r>
        <w:rPr>
          <w:spacing w:val="-2"/>
          <w:w w:val="110"/>
        </w:rPr>
        <w:t>文章編號: [202209267444974]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520" w:val="left" w:leader="none"/>
        </w:tabs>
        <w:spacing w:line="220" w:lineRule="auto" w:before="22" w:after="0"/>
        <w:ind w:left="100" w:right="5379" w:firstLine="0"/>
        <w:jc w:val="left"/>
        <w:rPr>
          <w:sz w:val="28"/>
        </w:rPr>
      </w:pPr>
      <w:r>
        <w:rPr>
          <w:w w:val="105"/>
          <w:sz w:val="28"/>
        </w:rPr>
        <w:t>ETtoday</w:t>
      </w:r>
      <w:r>
        <w:rPr>
          <w:spacing w:val="10"/>
          <w:w w:val="105"/>
          <w:sz w:val="28"/>
        </w:rPr>
        <w:t>新聞雲 </w:t>
      </w:r>
      <w:r>
        <w:rPr>
          <w:w w:val="105"/>
          <w:sz w:val="28"/>
        </w:rPr>
        <w:t>|</w:t>
      </w:r>
      <w:r>
        <w:rPr>
          <w:spacing w:val="40"/>
          <w:w w:val="105"/>
          <w:sz w:val="28"/>
        </w:rPr>
        <w:t> </w:t>
      </w:r>
      <w:r>
        <w:rPr>
          <w:w w:val="105"/>
          <w:sz w:val="28"/>
        </w:rPr>
        <w:t>2022-09-26</w:t>
      </w:r>
      <w:r>
        <w:rPr>
          <w:spacing w:val="46"/>
          <w:w w:val="105"/>
          <w:sz w:val="28"/>
        </w:rPr>
        <w:t> </w:t>
      </w:r>
      <w:r>
        <w:rPr>
          <w:w w:val="115"/>
          <w:sz w:val="28"/>
        </w:rPr>
        <w:t>(08:22)</w:t>
      </w:r>
      <w:r>
        <w:rPr>
          <w:w w:val="105"/>
          <w:sz w:val="28"/>
        </w:rPr>
        <w:t>網站(URL連接) | 政治</w:t>
      </w:r>
    </w:p>
    <w:p>
      <w:pPr>
        <w:spacing w:line="324" w:lineRule="exact" w:before="0"/>
        <w:ind w:left="100" w:right="0" w:firstLine="0"/>
        <w:jc w:val="left"/>
        <w:rPr>
          <w:sz w:val="28"/>
        </w:rPr>
      </w:pPr>
      <w:r>
        <w:rPr>
          <w:spacing w:val="8"/>
          <w:w w:val="110"/>
          <w:sz w:val="28"/>
        </w:rPr>
        <w:t>字數: </w:t>
      </w:r>
      <w:r>
        <w:rPr>
          <w:w w:val="110"/>
          <w:sz w:val="28"/>
        </w:rPr>
        <w:t>1016</w:t>
      </w:r>
      <w:r>
        <w:rPr>
          <w:spacing w:val="35"/>
          <w:w w:val="110"/>
          <w:sz w:val="28"/>
        </w:rPr>
        <w:t> </w:t>
      </w:r>
      <w:r>
        <w:rPr>
          <w:spacing w:val="-2"/>
          <w:w w:val="110"/>
          <w:sz w:val="28"/>
        </w:rPr>
        <w:t>words</w:t>
      </w:r>
    </w:p>
    <w:p>
      <w:pPr>
        <w:pStyle w:val="BodyText"/>
        <w:spacing w:before="9"/>
        <w:rPr>
          <w:sz w:val="19"/>
        </w:rPr>
      </w:pPr>
      <w:r>
        <w:rPr/>
        <w:pict>
          <v:shape style="position:absolute;margin-left:36pt;margin-top:13.728403pt;width:523pt;height:.1pt;mso-position-horizontal-relative:page;mso-position-vertical-relative:paragraph;z-index:-14914560;mso-wrap-distance-left:0;mso-wrap-distance-right:0" id="docshape666" coordorigin="720,275" coordsize="10460,0" path="m720,275l11180,275m720,275l11180,275e" filled="false" stroked="true" strokeweight=".5pt" strokecolor="#000000">
            <v:path arrowok="t"/>
            <v:stroke dashstyle="solid"/>
            <w10:wrap type="topAndBottom"/>
          </v:shape>
        </w:pict>
      </w:r>
    </w:p>
    <w:p>
      <w:pPr>
        <w:spacing w:before="13"/>
        <w:ind w:left="100" w:right="0" w:firstLine="0"/>
        <w:jc w:val="left"/>
        <w:rPr>
          <w:sz w:val="28"/>
        </w:rPr>
      </w:pPr>
      <w:r>
        <w:rPr>
          <w:spacing w:val="-2"/>
          <w:sz w:val="28"/>
        </w:rPr>
        <w:t>ET</w:t>
      </w:r>
      <w:r>
        <w:rPr>
          <w:spacing w:val="-4"/>
          <w:sz w:val="28"/>
        </w:rPr>
        <w:t>專訪／蘇煥智主張「抑制台北房價」！ 要讓年輕人買得起房</w:t>
      </w:r>
    </w:p>
    <w:p>
      <w:pPr>
        <w:pStyle w:val="BodyText"/>
        <w:spacing w:before="9"/>
        <w:rPr>
          <w:sz w:val="19"/>
        </w:rPr>
      </w:pPr>
      <w:r>
        <w:rPr/>
        <w:pict>
          <v:shape style="position:absolute;margin-left:36pt;margin-top:13.723047pt;width:523pt;height:.1pt;mso-position-horizontal-relative:page;mso-position-vertical-relative:paragraph;z-index:-14914048;mso-wrap-distance-left:0;mso-wrap-distance-right:0" id="docshape66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78">
        <w:r>
          <w:rPr>
            <w:w w:val="110"/>
          </w:rPr>
          <w:t>文字快照</w:t>
        </w:r>
        <w:r>
          <w:rPr>
            <w:spacing w:val="-2"/>
            <w:w w:val="110"/>
          </w:rPr>
          <w:t>：https://www.ettoday.net/news/20220926/2342952.htm</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5279"/>
      </w:pPr>
      <w:r>
        <w:rPr>
          <w:spacing w:val="-2"/>
        </w:rPr>
        <w:t>▲前台南縣長蘇煥智專訪。（圖／記者湯興漢攝</w:t>
      </w:r>
      <w:r>
        <w:rPr>
          <w:spacing w:val="-2"/>
        </w:rPr>
        <w:t>）記者陶本和、呂晏慈／台北報導</w:t>
      </w:r>
    </w:p>
    <w:p>
      <w:pPr>
        <w:pStyle w:val="BodyText"/>
        <w:spacing w:line="297" w:lineRule="exact"/>
        <w:ind w:left="100"/>
      </w:pPr>
      <w:r>
        <w:rPr/>
        <w:t>前台南縣長蘇煥智自2018年退出民進黨後，多次站在執政黨的對立面，面對2022</w:t>
      </w:r>
      <w:r>
        <w:rPr>
          <w:spacing w:val="-2"/>
        </w:rPr>
        <w:t>年底的九合一選戰</w:t>
      </w:r>
    </w:p>
    <w:p>
      <w:pPr>
        <w:pStyle w:val="BodyText"/>
        <w:spacing w:before="22"/>
        <w:ind w:left="100"/>
      </w:pPr>
      <w:r>
        <w:rPr/>
        <w:pict>
          <v:shape style="position:absolute;margin-left:240pt;margin-top:17.350pt;width:24pt;height:.1pt;mso-position-horizontal-relative:page;mso-position-vertical-relative:paragraph;z-index:-14913536;mso-wrap-distance-left:0;mso-wrap-distance-right:0" id="docshape668" coordorigin="4800,347" coordsize="480,0" path="m4800,347l5280,347e" filled="false" stroked="true" strokeweight=".8pt" strokecolor="#ff0000">
            <v:path arrowok="t"/>
            <v:stroke dashstyle="solid"/>
            <w10:wrap type="topAndBottom"/>
          </v:shape>
        </w:pict>
      </w:r>
      <w:r>
        <w:rPr/>
        <w:t>，他在不被外界看好的劣勢下，堅持以</w:t>
      </w:r>
      <w:r>
        <w:rPr>
          <w:color w:val="FF0000"/>
        </w:rPr>
        <w:t>台灣</w:t>
      </w:r>
      <w:r>
        <w:rPr>
          <w:spacing w:val="-1"/>
        </w:rPr>
        <w:t>維新黨身份投入台北市長選戰；而他也拋出主要政見</w:t>
      </w:r>
    </w:p>
    <w:p>
      <w:pPr>
        <w:pStyle w:val="BodyText"/>
        <w:ind w:left="100"/>
      </w:pPr>
      <w:r>
        <w:rPr>
          <w:spacing w:val="-1"/>
        </w:rPr>
        <w:t>，主張解決「台北高房價」，年輕人買不起房的問題。</w:t>
      </w:r>
    </w:p>
    <w:p>
      <w:pPr>
        <w:pStyle w:val="BodyText"/>
        <w:spacing w:before="6"/>
        <w:rPr>
          <w:sz w:val="26"/>
        </w:rPr>
      </w:pPr>
    </w:p>
    <w:p>
      <w:pPr>
        <w:pStyle w:val="BodyText"/>
        <w:spacing w:line="256" w:lineRule="auto"/>
        <w:ind w:left="100" w:right="239"/>
        <w:jc w:val="both"/>
      </w:pPr>
      <w:r>
        <w:rPr/>
        <w:pict>
          <v:line style="position:absolute;mso-position-horizontal-relative:page;mso-position-vertical-relative:paragraph;z-index:16544768" from="228pt,16.914532pt" to="264pt,16.914532pt" stroked="true" strokeweight=".8pt" strokecolor="#ff0000">
            <v:stroke dashstyle="solid"/>
            <w10:wrap type="none"/>
          </v:line>
        </w:pict>
      </w:r>
      <w:r>
        <w:rPr>
          <w:spacing w:val="-2"/>
        </w:rPr>
        <w:t>蘇煥智表示，社會困境越來越嚴重，</w:t>
      </w:r>
      <w:r>
        <w:rPr>
          <w:color w:val="FF0000"/>
          <w:spacing w:val="-2"/>
        </w:rPr>
        <w:t>少子化</w:t>
      </w:r>
      <w:r>
        <w:rPr>
          <w:spacing w:val="-2"/>
        </w:rPr>
        <w:t>、低薪、高房價等問題，拖了這麼久都沒有一個真正的對策，所以他認為，在自己退休前，至少要幫年輕人講一次話，雖然是很小的政黨，大家也許不太關注，但要盡量把聲音講出來，認真替年輕人的未來設想。</w:t>
      </w:r>
    </w:p>
    <w:p>
      <w:pPr>
        <w:pStyle w:val="BodyText"/>
        <w:spacing w:before="1"/>
        <w:rPr>
          <w:sz w:val="26"/>
        </w:rPr>
      </w:pPr>
    </w:p>
    <w:p>
      <w:pPr>
        <w:pStyle w:val="BodyText"/>
        <w:spacing w:line="256" w:lineRule="auto"/>
        <w:ind w:left="100" w:right="239"/>
        <w:jc w:val="both"/>
      </w:pPr>
      <w:r>
        <w:rPr/>
        <w:pict>
          <v:shape style="position:absolute;margin-left:120pt;margin-top:48.914532pt;width:24pt;height:.1pt;mso-position-horizontal-relative:page;mso-position-vertical-relative:paragraph;z-index:-14913024;mso-wrap-distance-left:0;mso-wrap-distance-right:0" id="docshape669" coordorigin="2400,978" coordsize="480,0" path="m2400,978l2880,978e" filled="false" stroked="true" strokeweight=".8pt" strokecolor="#ff0000">
            <v:path arrowok="t"/>
            <v:stroke dashstyle="solid"/>
            <w10:wrap type="topAndBottom"/>
          </v:shape>
        </w:pict>
      </w:r>
      <w:r>
        <w:rPr>
          <w:spacing w:val="-2"/>
        </w:rPr>
        <w:t>「我真的希望年輕人的困境被注意。」蘇煥智表示，他提出幾項政策，包括空屋稅、都市更新非營</w:t>
      </w:r>
      <w:r>
        <w:rPr>
          <w:spacing w:val="-2"/>
        </w:rPr>
        <w:t>利12家公辦都更公司、囤房稅、租金管制法等。他說，台北房價太高，國際終究不會有競爭力，所以抑制房價會是</w:t>
      </w:r>
      <w:r>
        <w:rPr>
          <w:color w:val="FF0000"/>
          <w:spacing w:val="-2"/>
        </w:rPr>
        <w:t>台灣</w:t>
      </w:r>
      <w:r>
        <w:rPr>
          <w:spacing w:val="-2"/>
        </w:rPr>
        <w:t>要重新翻轉的關鍵策略。</w:t>
      </w:r>
    </w:p>
    <w:p>
      <w:pPr>
        <w:pStyle w:val="BodyText"/>
        <w:spacing w:before="8"/>
        <w:rPr>
          <w:sz w:val="23"/>
        </w:rPr>
      </w:pPr>
    </w:p>
    <w:p>
      <w:pPr>
        <w:pStyle w:val="BodyText"/>
        <w:spacing w:line="256" w:lineRule="auto"/>
        <w:ind w:left="100" w:right="239"/>
        <w:jc w:val="both"/>
      </w:pPr>
      <w:r>
        <w:rPr>
          <w:spacing w:val="-2"/>
        </w:rPr>
        <w:t>首先，都市更新非營利12家公辦都更公司，蘇煥智表示，現在每個都更案都在炒地皮，台北哪裡有</w:t>
      </w:r>
      <w:r>
        <w:rPr>
          <w:spacing w:val="-2"/>
        </w:rPr>
        <w:t>房子可以住？現在根本都是危樓，都不是有都市整體規劃的；他認為，應該要讓整體公共空間都建立起來，要有公共空間、托嬰中心、停車場，他希望把社會土地炒作的議題凍結起來。</w:t>
      </w:r>
    </w:p>
    <w:p>
      <w:pPr>
        <w:pStyle w:val="BodyText"/>
        <w:spacing w:before="1"/>
        <w:rPr>
          <w:sz w:val="26"/>
        </w:rPr>
      </w:pPr>
    </w:p>
    <w:p>
      <w:pPr>
        <w:pStyle w:val="BodyText"/>
        <w:ind w:left="100"/>
      </w:pPr>
      <w:r>
        <w:rPr/>
        <w:t>▼前台南縣長蘇煥智專訪。（圖／記者湯興漢攝</w:t>
      </w:r>
      <w:r>
        <w:rPr>
          <w:spacing w:val="-10"/>
        </w:rPr>
        <w:t>）</w:t>
      </w:r>
    </w:p>
    <w:p>
      <w:pPr>
        <w:pStyle w:val="BodyText"/>
        <w:spacing w:before="7"/>
        <w:rPr>
          <w:sz w:val="27"/>
        </w:rPr>
      </w:pPr>
    </w:p>
    <w:p>
      <w:pPr>
        <w:pStyle w:val="BodyText"/>
        <w:ind w:left="100"/>
      </w:pPr>
      <w:r>
        <w:rPr/>
        <w:t>「台北市政府傾全力8</w:t>
      </w:r>
      <w:r>
        <w:rPr>
          <w:spacing w:val="-1"/>
        </w:rPr>
        <w:t>年只成立一間都更案。」蘇煥智主張，每一區都應該成立一個公辦都更公司</w:t>
      </w:r>
    </w:p>
    <w:p>
      <w:pPr>
        <w:pStyle w:val="BodyText"/>
        <w:spacing w:line="256" w:lineRule="auto" w:before="22"/>
        <w:ind w:left="100" w:right="239"/>
      </w:pPr>
      <w:r>
        <w:rPr>
          <w:spacing w:val="-2"/>
        </w:rPr>
        <w:t>，而且是非營利的公司，都市更新後的房子做只租不售的社會住宅，不炒作的都更；同時，在市容方面，也可以解決旁邊是貧民窟、公共設施不足等問題。</w:t>
      </w:r>
    </w:p>
    <w:p>
      <w:pPr>
        <w:spacing w:after="0" w:line="256" w:lineRule="auto"/>
        <w:sectPr>
          <w:pgSz w:w="11900" w:h="16840"/>
          <w:pgMar w:top="1380" w:bottom="280" w:left="620" w:right="620"/>
        </w:sectPr>
      </w:pPr>
    </w:p>
    <w:p>
      <w:pPr>
        <w:pStyle w:val="BodyText"/>
        <w:spacing w:before="21"/>
        <w:ind w:left="100"/>
      </w:pPr>
      <w:r>
        <w:rPr/>
        <w:t>在空屋稅政策上，蘇煥智表示，台北市現在有10</w:t>
      </w:r>
      <w:r>
        <w:rPr>
          <w:spacing w:val="-1"/>
        </w:rPr>
        <w:t>萬戶空屋，如果現在通通丟出來，租金會不會降</w:t>
      </w:r>
    </w:p>
    <w:p>
      <w:pPr>
        <w:pStyle w:val="BodyText"/>
        <w:spacing w:line="256" w:lineRule="auto" w:before="23"/>
        <w:ind w:left="100" w:right="239"/>
      </w:pPr>
      <w:r>
        <w:rPr>
          <w:spacing w:val="-2"/>
        </w:rPr>
        <w:t>？這樣租賃市場才會正常化，不然現在都是屋主自己經營租賃業，而且還不用繳稅，這是不正常的</w:t>
      </w:r>
      <w:r>
        <w:rPr>
          <w:spacing w:val="-1"/>
        </w:rPr>
        <w:t>狀況；而推出租金管制政策，是因為租金跟納稅不成比例，一個月租金就可以負擔房屋稅，他認為</w:t>
      </w:r>
    </w:p>
    <w:p>
      <w:pPr>
        <w:pStyle w:val="BodyText"/>
        <w:spacing w:before="2"/>
        <w:ind w:left="100"/>
      </w:pPr>
      <w:r>
        <w:rPr>
          <w:spacing w:val="-1"/>
        </w:rPr>
        <w:t>，租金管制還可以讓產業留在台北，不然產業獲利都被租金給吃掉了。</w:t>
      </w:r>
    </w:p>
    <w:p>
      <w:pPr>
        <w:pStyle w:val="BodyText"/>
        <w:spacing w:before="7"/>
        <w:rPr>
          <w:sz w:val="27"/>
        </w:rPr>
      </w:pPr>
    </w:p>
    <w:p>
      <w:pPr>
        <w:pStyle w:val="BodyText"/>
        <w:ind w:left="100"/>
      </w:pPr>
      <w:r>
        <w:rPr>
          <w:spacing w:val="-1"/>
        </w:rPr>
        <w:t>接著，在社子島的議題上，蘇煥智表示，這是台北最大的遺憾，柯文哲把社子島定位成生態社子島</w:t>
      </w:r>
    </w:p>
    <w:p>
      <w:pPr>
        <w:pStyle w:val="BodyText"/>
        <w:spacing w:before="22"/>
        <w:ind w:left="100"/>
      </w:pPr>
      <w:r>
        <w:rPr>
          <w:spacing w:val="-1"/>
        </w:rPr>
        <w:t>，也就是建案加上中央公園的概念，這是陸地思維，但不要忘記它旁邊有兩條大河。因此，他認為</w:t>
      </w:r>
    </w:p>
    <w:p>
      <w:pPr>
        <w:pStyle w:val="BodyText"/>
        <w:spacing w:before="22"/>
        <w:ind w:left="100"/>
      </w:pPr>
      <w:r>
        <w:rPr>
          <w:spacing w:val="-1"/>
        </w:rPr>
        <w:t>，社子島應該要定位成「台北水上運動休閒中心」。</w:t>
      </w:r>
    </w:p>
    <w:p>
      <w:pPr>
        <w:pStyle w:val="BodyText"/>
        <w:spacing w:before="7"/>
        <w:rPr>
          <w:sz w:val="27"/>
        </w:rPr>
      </w:pPr>
    </w:p>
    <w:p>
      <w:pPr>
        <w:pStyle w:val="BodyText"/>
        <w:spacing w:line="256" w:lineRule="auto"/>
        <w:ind w:left="100" w:right="239"/>
        <w:jc w:val="both"/>
      </w:pPr>
      <w:r>
        <w:rPr>
          <w:spacing w:val="-2"/>
        </w:rPr>
        <w:t>蘇煥智表示，可以舉辦國際音樂會，每年只辦一次一定很快就會爆紅，不僅有水上舞台，還可以划船、租遊艇來聽音樂會，這樣可以讓台北在很短時間被國際注意到，水上的運動也不用花錢，因為馬上有人可以投資，水上經濟當然馬上活絡起來。</w:t>
      </w:r>
    </w:p>
    <w:p>
      <w:pPr>
        <w:pStyle w:val="BodyText"/>
        <w:spacing w:before="1"/>
        <w:rPr>
          <w:sz w:val="26"/>
        </w:rPr>
      </w:pPr>
    </w:p>
    <w:p>
      <w:pPr>
        <w:pStyle w:val="BodyText"/>
        <w:ind w:left="100"/>
      </w:pPr>
      <w:r>
        <w:rPr/>
        <w:t>▼前台南縣長蘇煥智專訪。（圖／記者湯興漢攝</w:t>
      </w:r>
      <w:r>
        <w:rPr>
          <w:spacing w:val="-10"/>
        </w:rPr>
        <w:t>）</w:t>
      </w:r>
    </w:p>
    <w:p>
      <w:pPr>
        <w:pStyle w:val="BodyText"/>
      </w:pPr>
    </w:p>
    <w:p>
      <w:pPr>
        <w:pStyle w:val="BodyText"/>
        <w:spacing w:before="4"/>
        <w:rPr>
          <w:sz w:val="29"/>
        </w:rPr>
      </w:pPr>
    </w:p>
    <w:p>
      <w:pPr>
        <w:pStyle w:val="BodyText"/>
        <w:spacing w:before="1"/>
        <w:ind w:left="100"/>
      </w:pPr>
      <w:r>
        <w:rPr>
          <w:spacing w:val="-2"/>
          <w:w w:val="110"/>
        </w:rPr>
        <w:t>文章編號: [202209261209419]</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520" w:val="left" w:leader="none"/>
        </w:tabs>
        <w:spacing w:line="332" w:lineRule="exact" w:before="0" w:after="0"/>
        <w:ind w:left="520" w:right="0" w:hanging="420"/>
        <w:jc w:val="left"/>
        <w:rPr>
          <w:sz w:val="28"/>
        </w:rPr>
      </w:pPr>
      <w:r>
        <w:rPr>
          <w:spacing w:val="4"/>
          <w:w w:val="110"/>
          <w:sz w:val="28"/>
        </w:rPr>
        <w:t>台灣醒報 </w:t>
      </w:r>
      <w:r>
        <w:rPr>
          <w:w w:val="110"/>
          <w:sz w:val="28"/>
        </w:rPr>
        <w:t>|</w:t>
      </w:r>
      <w:r>
        <w:rPr>
          <w:spacing w:val="22"/>
          <w:w w:val="110"/>
          <w:sz w:val="28"/>
        </w:rPr>
        <w:t> </w:t>
      </w:r>
      <w:r>
        <w:rPr>
          <w:w w:val="110"/>
          <w:sz w:val="28"/>
        </w:rPr>
        <w:t>2022-09-26</w:t>
      </w:r>
      <w:r>
        <w:rPr>
          <w:spacing w:val="21"/>
          <w:w w:val="110"/>
          <w:sz w:val="28"/>
        </w:rPr>
        <w:t> </w:t>
      </w:r>
      <w:r>
        <w:rPr>
          <w:spacing w:val="-2"/>
          <w:w w:val="110"/>
          <w:sz w:val="28"/>
        </w:rPr>
        <w:t>(17:40)</w:t>
      </w:r>
    </w:p>
    <w:p>
      <w:pPr>
        <w:spacing w:line="220" w:lineRule="auto" w:before="10"/>
        <w:ind w:left="100" w:right="5939" w:firstLine="0"/>
        <w:jc w:val="left"/>
        <w:rPr>
          <w:sz w:val="28"/>
        </w:rPr>
      </w:pPr>
      <w:r>
        <w:rPr>
          <w:sz w:val="28"/>
        </w:rPr>
        <w:t>網站(URL連接) | 我見我思 |By 何策</w:t>
      </w:r>
      <w:r>
        <w:rPr>
          <w:spacing w:val="10"/>
          <w:sz w:val="28"/>
        </w:rPr>
        <w:t>字數: </w:t>
      </w:r>
      <w:r>
        <w:rPr>
          <w:sz w:val="28"/>
        </w:rPr>
        <w:t>1509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912000;mso-wrap-distance-left:0;mso-wrap-distance-right:0" id="docshape67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〈政經微言〉勞保6</w:t>
      </w:r>
      <w:r>
        <w:rPr>
          <w:spacing w:val="1"/>
          <w:sz w:val="28"/>
        </w:rPr>
        <w:t>年後將破產 改革不容延宕</w:t>
      </w:r>
    </w:p>
    <w:p>
      <w:pPr>
        <w:pStyle w:val="BodyText"/>
        <w:spacing w:before="9"/>
        <w:rPr>
          <w:sz w:val="19"/>
        </w:rPr>
      </w:pPr>
      <w:r>
        <w:rPr/>
        <w:pict>
          <v:shape style="position:absolute;margin-left:36pt;margin-top:13.723047pt;width:523pt;height:.1pt;mso-position-horizontal-relative:page;mso-position-vertical-relative:paragraph;z-index:-14911488;mso-wrap-distance-left:0;mso-wrap-distance-right:0" id="docshape67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文字快照：https://anntw.com/articles/20220926-</w:t>
      </w:r>
      <w:r>
        <w:rPr>
          <w:spacing w:val="-4"/>
          <w:w w:val="110"/>
        </w:rPr>
        <w:t>m6MP</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jc w:val="both"/>
      </w:pPr>
      <w:r>
        <w:rPr>
          <w:w w:val="101"/>
        </w:rPr>
        <w:t>勞保今年1月精算指出，潛藏負債高達10.29兆元，預估至2028年餘額為負881</w:t>
      </w:r>
      <w:r>
        <w:rPr>
          <w:spacing w:val="-2"/>
          <w:w w:val="101"/>
        </w:rPr>
        <w:t>億元，屆時各種保險給</w:t>
      </w:r>
      <w:r>
        <w:rPr>
          <w:w w:val="100"/>
        </w:rPr>
        <w:t>付，包括退休年金，都將無法支付，且今年上半年勞保基金虧損727.1</w:t>
      </w:r>
      <w:r>
        <w:rPr>
          <w:spacing w:val="-2"/>
          <w:w w:val="100"/>
        </w:rPr>
        <w:t>億元，破產恐將提前。當前政</w:t>
      </w:r>
      <w:r>
        <w:rPr/>
        <w:t>府改革延宕，治絲益棼，只會使問題更複雜難解。</w:t>
      </w:r>
    </w:p>
    <w:p>
      <w:pPr>
        <w:pStyle w:val="BodyText"/>
        <w:spacing w:before="1"/>
        <w:rPr>
          <w:sz w:val="26"/>
        </w:rPr>
      </w:pPr>
    </w:p>
    <w:p>
      <w:pPr>
        <w:pStyle w:val="BodyText"/>
        <w:ind w:left="100"/>
      </w:pPr>
      <w:r>
        <w:rPr/>
        <w:t>72</w:t>
      </w:r>
      <w:r>
        <w:rPr>
          <w:spacing w:val="-2"/>
        </w:rPr>
        <w:t>年的勞保未曾改革</w:t>
      </w:r>
    </w:p>
    <w:p>
      <w:pPr>
        <w:pStyle w:val="BodyText"/>
        <w:spacing w:before="7"/>
        <w:rPr>
          <w:sz w:val="27"/>
        </w:rPr>
      </w:pPr>
    </w:p>
    <w:p>
      <w:pPr>
        <w:pStyle w:val="BodyText"/>
        <w:ind w:left="100"/>
      </w:pPr>
      <w:r>
        <w:rPr/>
        <w:t>勞保自1940年開辦，迄今已72年，當初規劃保障的範圍包括傷害、殘廢、生育、死亡及老年5</w:t>
      </w:r>
      <w:r>
        <w:rPr>
          <w:spacing w:val="-4"/>
        </w:rPr>
        <w:t>種給付</w:t>
      </w:r>
    </w:p>
    <w:p>
      <w:pPr>
        <w:pStyle w:val="BodyText"/>
        <w:spacing w:line="256" w:lineRule="auto" w:before="22"/>
        <w:ind w:left="100" w:right="239"/>
      </w:pPr>
      <w:r>
        <w:rPr>
          <w:spacing w:val="-2"/>
        </w:rPr>
        <w:t>，2009年1月1日起，增加老年年金、失能年金、遺屬年金三種給付。當初規劃的時空背景，與現在</w:t>
      </w:r>
      <w:r>
        <w:rPr>
          <w:spacing w:val="-2"/>
        </w:rPr>
        <w:t>截然不同，政策卻未調整，造成勞保窘困的現況。</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6546304" from="144pt,16.914532pt" to="168pt,16.914532pt" stroked="true" strokeweight=".8pt" strokecolor="#ff0000">
            <v:stroke dashstyle="solid"/>
            <w10:wrap type="none"/>
          </v:line>
        </w:pict>
      </w:r>
      <w:r>
        <w:rPr/>
        <w:pict>
          <v:line style="position:absolute;mso-position-horizontal-relative:page;mso-position-vertical-relative:paragraph;z-index:16546816" from="348pt,32.914532pt" to="384pt,32.914532pt" stroked="true" strokeweight=".8pt" strokecolor="#ff0000">
            <v:stroke dashstyle="solid"/>
            <w10:wrap type="none"/>
          </v:line>
        </w:pict>
      </w:r>
      <w:r>
        <w:rPr>
          <w:spacing w:val="-2"/>
        </w:rPr>
        <w:t>勞保制度實施之初，</w:t>
      </w:r>
      <w:r>
        <w:rPr>
          <w:color w:val="FF0000"/>
          <w:spacing w:val="-2"/>
        </w:rPr>
        <w:t>台灣</w:t>
      </w:r>
      <w:r>
        <w:rPr>
          <w:spacing w:val="-2"/>
        </w:rPr>
        <w:t>尚享受人口紅利，出生率遠大於死亡率，年輕人不斷投入職場，財源不虞</w:t>
      </w:r>
      <w:r>
        <w:rPr>
          <w:spacing w:val="-2"/>
        </w:rPr>
        <w:t>匱乏，然而自1980年開始，出生率下降，青壯年人口驟減，</w:t>
      </w:r>
      <w:r>
        <w:rPr>
          <w:color w:val="FF0000"/>
          <w:spacing w:val="-2"/>
        </w:rPr>
        <w:t>少子化</w:t>
      </w:r>
      <w:r>
        <w:rPr>
          <w:spacing w:val="-2"/>
        </w:rPr>
        <w:t>導致社會保險基金繳交保費人數</w:t>
      </w:r>
      <w:r>
        <w:rPr>
          <w:spacing w:val="-1"/>
        </w:rPr>
        <w:t>下降，戰後嬰兒潮年老體衰，請領傷病及退休給付人數激增，且平均餘命延長，保費支出快速增加</w:t>
      </w:r>
    </w:p>
    <w:p>
      <w:pPr>
        <w:spacing w:before="4"/>
        <w:ind w:left="100" w:right="0" w:firstLine="0"/>
        <w:jc w:val="left"/>
        <w:rPr>
          <w:sz w:val="24"/>
        </w:rPr>
      </w:pPr>
      <w:r>
        <w:rPr>
          <w:sz w:val="24"/>
        </w:rPr>
        <w:t>。</w:t>
      </w:r>
    </w:p>
    <w:p>
      <w:pPr>
        <w:pStyle w:val="BodyText"/>
        <w:spacing w:before="7"/>
        <w:rPr>
          <w:sz w:val="27"/>
        </w:rPr>
      </w:pPr>
    </w:p>
    <w:p>
      <w:pPr>
        <w:pStyle w:val="BodyText"/>
        <w:ind w:left="100"/>
      </w:pPr>
      <w:r>
        <w:rPr/>
        <w:t>勞保再6</w:t>
      </w:r>
      <w:r>
        <w:rPr>
          <w:spacing w:val="-4"/>
        </w:rPr>
        <w:t>年破產</w:t>
      </w:r>
    </w:p>
    <w:p>
      <w:pPr>
        <w:pStyle w:val="BodyText"/>
        <w:spacing w:before="7"/>
        <w:rPr>
          <w:sz w:val="27"/>
        </w:rPr>
      </w:pPr>
    </w:p>
    <w:p>
      <w:pPr>
        <w:pStyle w:val="BodyText"/>
        <w:spacing w:line="256" w:lineRule="auto"/>
        <w:ind w:left="100" w:right="239"/>
      </w:pPr>
      <w:r>
        <w:rPr>
          <w:spacing w:val="-2"/>
        </w:rPr>
        <w:t>勞保收支情況，如果排除基金財務運用，可能造成影響盈虧因素之外，依勞保財務最新精算報告顯</w:t>
      </w:r>
      <w:r>
        <w:rPr/>
        <w:t>示，2021年基金餘額為7624億元，收支情況為負464億元。2022年餘額為7683億元，收支負811</w:t>
      </w:r>
      <w:r>
        <w:rPr>
          <w:spacing w:val="-5"/>
        </w:rPr>
        <w:t>億元</w:t>
      </w:r>
    </w:p>
    <w:p>
      <w:pPr>
        <w:pStyle w:val="BodyText"/>
        <w:spacing w:before="2"/>
        <w:ind w:left="100"/>
      </w:pPr>
      <w:r>
        <w:rPr>
          <w:spacing w:val="-1"/>
        </w:rPr>
        <w:t>，勞工所有各項給付，都將無法支付。</w:t>
      </w:r>
    </w:p>
    <w:p>
      <w:pPr>
        <w:pStyle w:val="BodyText"/>
        <w:spacing w:before="7"/>
        <w:rPr>
          <w:sz w:val="27"/>
        </w:rPr>
      </w:pPr>
    </w:p>
    <w:p>
      <w:pPr>
        <w:pStyle w:val="BodyText"/>
        <w:spacing w:line="256" w:lineRule="auto"/>
        <w:ind w:left="100" w:right="119"/>
      </w:pPr>
      <w:r>
        <w:rPr>
          <w:w w:val="100"/>
        </w:rPr>
        <w:t>今年金融市場動盪不安，上半年勞保基金股票操作虧損已達727.1</w:t>
      </w:r>
      <w:r>
        <w:rPr>
          <w:spacing w:val="-2"/>
          <w:w w:val="100"/>
        </w:rPr>
        <w:t>億元，預料全年度勞保基金運用的</w:t>
      </w:r>
      <w:r>
        <w:rPr/>
        <w:t>效率，會造成多少虧損，無法預測，不過以現在股市行情來看，不容樂觀。今年精算結果，如果不</w:t>
      </w:r>
      <w:r>
        <w:rPr>
          <w:w w:val="100"/>
        </w:rPr>
        <w:t>計基金操作盈虧，從2028年開始，全體勞工將可能領不到退休金及各項傷病、失業給付，後果不堪</w:t>
      </w:r>
      <w:r>
        <w:rPr/>
        <w:t>設想。</w:t>
      </w:r>
    </w:p>
    <w:p>
      <w:pPr>
        <w:spacing w:after="0" w:line="256" w:lineRule="auto"/>
        <w:sectPr>
          <w:pgSz w:w="11900" w:h="16840"/>
          <w:pgMar w:top="1380" w:bottom="280" w:left="620" w:right="620"/>
        </w:sectPr>
      </w:pPr>
    </w:p>
    <w:p>
      <w:pPr>
        <w:pStyle w:val="BodyText"/>
        <w:spacing w:before="21"/>
        <w:ind w:left="100"/>
      </w:pPr>
      <w:r>
        <w:rPr>
          <w:spacing w:val="-2"/>
        </w:rPr>
        <w:t>人口結構是罩門</w:t>
      </w:r>
    </w:p>
    <w:p>
      <w:pPr>
        <w:pStyle w:val="BodyText"/>
        <w:spacing w:before="7"/>
        <w:rPr>
          <w:sz w:val="27"/>
        </w:rPr>
      </w:pPr>
    </w:p>
    <w:p>
      <w:pPr>
        <w:pStyle w:val="BodyText"/>
        <w:spacing w:line="256" w:lineRule="auto"/>
        <w:ind w:left="100" w:right="239"/>
      </w:pPr>
      <w:r>
        <w:rPr>
          <w:spacing w:val="-2"/>
        </w:rPr>
        <w:t>其實現在年邁勞工領取的勞保老年年金，並不算多，全部146萬名年金領取者，平均月領只有1.7</w:t>
      </w:r>
      <w:r>
        <w:rPr>
          <w:spacing w:val="-2"/>
        </w:rPr>
        <w:t>萬元。其中月領不到1萬元有16.7萬人，占12%。；月領1至2萬元，有78.2萬勞工，占53.43％；月領</w:t>
      </w:r>
      <w:r>
        <w:rPr>
          <w:spacing w:val="80"/>
          <w:w w:val="150"/>
        </w:rPr>
        <w:t>  </w:t>
      </w:r>
      <w:r>
        <w:rPr>
          <w:spacing w:val="-2"/>
        </w:rPr>
        <w:t>2至3萬元，有44.6萬人，占30.47%，月領3至4萬元，有6.5萬人，占4.44%；月領4萬元以上，只有</w:t>
      </w:r>
    </w:p>
    <w:p>
      <w:pPr>
        <w:pStyle w:val="BodyText"/>
        <w:spacing w:before="4"/>
        <w:ind w:left="100"/>
      </w:pPr>
      <w:r>
        <w:rPr/>
        <w:t>1217人，僅占萬分之8</w:t>
      </w:r>
      <w:r>
        <w:rPr>
          <w:spacing w:val="-10"/>
        </w:rPr>
        <w:t>。</w:t>
      </w:r>
    </w:p>
    <w:p>
      <w:pPr>
        <w:pStyle w:val="BodyText"/>
        <w:spacing w:before="7"/>
        <w:rPr>
          <w:sz w:val="27"/>
        </w:rPr>
      </w:pPr>
    </w:p>
    <w:p>
      <w:pPr>
        <w:pStyle w:val="BodyText"/>
        <w:spacing w:line="256" w:lineRule="auto"/>
        <w:ind w:left="100" w:right="239"/>
        <w:jc w:val="both"/>
      </w:pPr>
      <w:r>
        <w:rPr>
          <w:spacing w:val="-2"/>
        </w:rPr>
        <w:t>以現在的物價水準，勞工領取的退休年金，難以維持基本生活，勞保改革要刪減退休年金，將使退休勞工生活雪上加霜。至於其他的傷病、職業災害，以及失業保險，都是在勞工最脆弱，需要幫助的時候，伸出援手，給付的金額都不算高，又如何再減少給付？難題不小。</w:t>
      </w:r>
    </w:p>
    <w:p>
      <w:pPr>
        <w:pStyle w:val="BodyText"/>
        <w:spacing w:before="1"/>
        <w:rPr>
          <w:sz w:val="26"/>
        </w:rPr>
      </w:pPr>
    </w:p>
    <w:p>
      <w:pPr>
        <w:pStyle w:val="BodyText"/>
        <w:ind w:left="100"/>
      </w:pPr>
      <w:r>
        <w:rPr>
          <w:spacing w:val="1"/>
        </w:rPr>
        <w:t>延宕改革 治絲益棼</w:t>
      </w:r>
    </w:p>
    <w:p>
      <w:pPr>
        <w:pStyle w:val="BodyText"/>
        <w:spacing w:before="7"/>
        <w:rPr>
          <w:sz w:val="27"/>
        </w:rPr>
      </w:pPr>
    </w:p>
    <w:p>
      <w:pPr>
        <w:pStyle w:val="BodyText"/>
        <w:spacing w:line="256" w:lineRule="auto"/>
        <w:ind w:left="100" w:right="239"/>
        <w:jc w:val="both"/>
      </w:pPr>
      <w:r>
        <w:rPr>
          <w:spacing w:val="-2"/>
        </w:rPr>
        <w:t>為了減輕勞保基金的負擔，政府已將勞工請領退休金的法定年齡，一延再延，原規定是2017年以前 60歲，自2018起61歲，依此續推，至2026年起，訂為65歲，也就是說民國51年次以後的勞工，都要</w:t>
      </w:r>
      <w:r>
        <w:rPr>
          <w:spacing w:val="-2"/>
        </w:rPr>
        <w:t>到65歲才能請領退休年金。問題是，勞保基金至2028年就是負881億元，退休勞工豈非望梅止渴？</w:t>
      </w:r>
    </w:p>
    <w:p>
      <w:pPr>
        <w:pStyle w:val="BodyText"/>
        <w:spacing w:before="1"/>
        <w:rPr>
          <w:sz w:val="26"/>
        </w:rPr>
      </w:pPr>
    </w:p>
    <w:p>
      <w:pPr>
        <w:pStyle w:val="BodyText"/>
        <w:spacing w:line="256" w:lineRule="auto"/>
        <w:ind w:left="100" w:right="119"/>
      </w:pPr>
      <w:r>
        <w:rPr>
          <w:spacing w:val="-2"/>
        </w:rPr>
        <w:t>面對勞保潛藏負債達10.29兆元，要如何達成收支平衡，如果排除政府補助，以及意外的基金操作績</w:t>
      </w:r>
      <w:r>
        <w:rPr>
          <w:spacing w:val="-2"/>
        </w:rPr>
        <w:t>效特別好的因素之外，勞保平衡費率高達27.83%，才能支付未來50年年金給付，這麼高的費率，由誰支付？勞、資、政府都扛不動！</w:t>
      </w:r>
    </w:p>
    <w:p>
      <w:pPr>
        <w:pStyle w:val="BodyText"/>
        <w:spacing w:before="1"/>
        <w:rPr>
          <w:sz w:val="26"/>
        </w:rPr>
      </w:pPr>
    </w:p>
    <w:p>
      <w:pPr>
        <w:pStyle w:val="BodyText"/>
        <w:ind w:left="100"/>
      </w:pPr>
      <w:r>
        <w:rPr>
          <w:spacing w:val="-2"/>
        </w:rPr>
        <w:t>國庫撥補短期解渴</w:t>
      </w:r>
    </w:p>
    <w:p>
      <w:pPr>
        <w:pStyle w:val="BodyText"/>
        <w:spacing w:before="7"/>
        <w:rPr>
          <w:sz w:val="27"/>
        </w:rPr>
      </w:pPr>
    </w:p>
    <w:p>
      <w:pPr>
        <w:pStyle w:val="BodyText"/>
        <w:spacing w:line="256" w:lineRule="auto"/>
        <w:ind w:left="100" w:right="239"/>
        <w:jc w:val="both"/>
      </w:pPr>
      <w:r>
        <w:rPr>
          <w:w w:val="100"/>
        </w:rPr>
        <w:t>行政院2017</w:t>
      </w:r>
      <w:r>
        <w:rPr>
          <w:spacing w:val="-1"/>
          <w:w w:val="100"/>
        </w:rPr>
        <w:t>年提出勞保年改草案，規劃逐年提高勞保保費，因所得替代率太低，不僅勞團、反對黨</w:t>
      </w:r>
      <w:r>
        <w:rPr>
          <w:w w:val="100"/>
        </w:rPr>
        <w:t>抗議，執政的民進黨也不認同，只好採取每年國庫撥補的方式，往後遞延破產壓力，其中2020</w:t>
      </w:r>
      <w:r>
        <w:rPr>
          <w:spacing w:val="-10"/>
          <w:w w:val="100"/>
        </w:rPr>
        <w:t>年撥</w:t>
      </w:r>
      <w:r>
        <w:rPr>
          <w:w w:val="101"/>
        </w:rPr>
        <w:t>補200億元，2021年撥補220億元，2022年撥補300億元，2023年預計撥補450</w:t>
      </w:r>
      <w:r>
        <w:rPr>
          <w:spacing w:val="-2"/>
          <w:w w:val="101"/>
        </w:rPr>
        <w:t>億元，今年勞保基金虧</w:t>
      </w:r>
      <w:r>
        <w:rPr/>
        <w:t>損嚴重，撥補金額料將更龐大。</w:t>
      </w:r>
    </w:p>
    <w:p>
      <w:pPr>
        <w:pStyle w:val="BodyText"/>
        <w:spacing w:before="2"/>
        <w:rPr>
          <w:sz w:val="26"/>
        </w:rPr>
      </w:pPr>
    </w:p>
    <w:p>
      <w:pPr>
        <w:pStyle w:val="BodyText"/>
        <w:spacing w:line="256" w:lineRule="auto" w:before="1"/>
        <w:ind w:left="100" w:right="239"/>
      </w:pPr>
      <w:r>
        <w:rPr/>
        <w:pict>
          <v:shape style="position:absolute;margin-left:84pt;margin-top:32.329689pt;width:24pt;height:.1pt;mso-position-horizontal-relative:page;mso-position-vertical-relative:paragraph;z-index:-14909952;mso-wrap-distance-left:0;mso-wrap-distance-right:0" id="docshape672" coordorigin="1680,647" coordsize="480,0" path="m1680,647l2160,647e" filled="false" stroked="true" strokeweight=".8pt" strokecolor="#ff0000">
            <v:path arrowok="t"/>
            <v:stroke dashstyle="solid"/>
            <w10:wrap type="topAndBottom"/>
          </v:shape>
        </w:pict>
      </w:r>
      <w:r>
        <w:rPr>
          <w:spacing w:val="-2"/>
        </w:rPr>
        <w:t>問題是，勞保精算預估到2028年短差2965億元，政府即使年年歲收超徵，也不可能有那麼多預算填</w:t>
      </w:r>
      <w:r>
        <w:rPr/>
        <w:t>補差額。</w:t>
      </w:r>
      <w:r>
        <w:rPr>
          <w:color w:val="FF0000"/>
        </w:rPr>
        <w:t>台灣</w:t>
      </w:r>
      <w:r>
        <w:rPr/>
        <w:t>人口自2020年開始負成長，今年上半年比去年同期減少30萬1231</w:t>
      </w:r>
      <w:r>
        <w:rPr>
          <w:spacing w:val="-2"/>
        </w:rPr>
        <w:t>人，而且已連續兩年</w:t>
      </w:r>
    </w:p>
    <w:p>
      <w:pPr>
        <w:pStyle w:val="BodyText"/>
        <w:ind w:left="100"/>
      </w:pPr>
      <w:r>
        <w:rPr/>
        <w:t>「生不如死」，勞保再不改革，年輕人擔心2028</w:t>
      </w:r>
      <w:r>
        <w:rPr>
          <w:spacing w:val="-1"/>
        </w:rPr>
        <w:t>年以後，將領不到各類勞保給付及老年年金的狀況</w:t>
      </w:r>
    </w:p>
    <w:p>
      <w:pPr>
        <w:pStyle w:val="BodyText"/>
        <w:spacing w:before="8"/>
        <w:ind w:left="100"/>
      </w:pPr>
      <w:r>
        <w:rPr>
          <w:spacing w:val="-2"/>
        </w:rPr>
        <w:t>，確將發生。</w:t>
      </w:r>
    </w:p>
    <w:p>
      <w:pPr>
        <w:pStyle w:val="BodyText"/>
        <w:spacing w:before="7"/>
        <w:rPr>
          <w:sz w:val="27"/>
        </w:rPr>
      </w:pPr>
    </w:p>
    <w:p>
      <w:pPr>
        <w:pStyle w:val="BodyText"/>
        <w:ind w:left="100"/>
      </w:pPr>
      <w:r>
        <w:rPr>
          <w:spacing w:val="-2"/>
        </w:rPr>
        <w:t>未來缺口國庫難補</w:t>
      </w:r>
    </w:p>
    <w:p>
      <w:pPr>
        <w:pStyle w:val="BodyText"/>
        <w:spacing w:before="7"/>
        <w:rPr>
          <w:sz w:val="27"/>
        </w:rPr>
      </w:pPr>
    </w:p>
    <w:p>
      <w:pPr>
        <w:pStyle w:val="BodyText"/>
        <w:spacing w:line="256" w:lineRule="auto"/>
        <w:ind w:left="100" w:right="239"/>
        <w:jc w:val="both"/>
      </w:pPr>
      <w:r>
        <w:rPr>
          <w:spacing w:val="-2"/>
        </w:rPr>
        <w:t>政府當前由國庫撥補勞保基金不足，只是短期應急措施，未來資金缺口快速膨脹，國庫根本無力支付。如何徹底改革？或許學習歐美先進國家，將勞保訂下落日條款，逐步輔導勞工轉向金融機構投保，才能因應人口快速減少，入不敷出的窘境。</w:t>
      </w:r>
    </w:p>
    <w:p>
      <w:pPr>
        <w:pStyle w:val="BodyText"/>
        <w:spacing w:before="1"/>
        <w:rPr>
          <w:sz w:val="26"/>
        </w:rPr>
      </w:pPr>
    </w:p>
    <w:p>
      <w:pPr>
        <w:pStyle w:val="BodyText"/>
        <w:spacing w:line="256" w:lineRule="auto"/>
        <w:ind w:left="100" w:right="119"/>
      </w:pPr>
      <w:r>
        <w:rPr>
          <w:spacing w:val="-2"/>
        </w:rPr>
        <w:t>不論如何，勞保6年即將破產，已不容延宕，否則將是社會的大災難，政府應儘速拿出魄力，徹底改</w:t>
      </w:r>
      <w:r>
        <w:rPr>
          <w:spacing w:val="-6"/>
        </w:rPr>
        <w:t>革。</w:t>
      </w:r>
    </w:p>
    <w:p>
      <w:pPr>
        <w:pStyle w:val="BodyText"/>
      </w:pPr>
    </w:p>
    <w:p>
      <w:pPr>
        <w:pStyle w:val="BodyText"/>
        <w:spacing w:before="10"/>
        <w:rPr>
          <w:sz w:val="27"/>
        </w:rPr>
      </w:pPr>
    </w:p>
    <w:p>
      <w:pPr>
        <w:pStyle w:val="BodyText"/>
        <w:ind w:left="100"/>
      </w:pPr>
      <w:r>
        <w:rPr>
          <w:spacing w:val="-2"/>
          <w:w w:val="110"/>
        </w:rPr>
        <w:t>文章編號: [202209267699271]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520" w:val="left" w:leader="none"/>
        </w:tabs>
        <w:spacing w:line="332" w:lineRule="exact" w:before="0" w:after="0"/>
        <w:ind w:left="520" w:right="0" w:hanging="42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2022-09-26</w:t>
      </w:r>
      <w:r>
        <w:rPr>
          <w:spacing w:val="34"/>
          <w:w w:val="115"/>
          <w:sz w:val="28"/>
        </w:rPr>
        <w:t> </w:t>
      </w:r>
      <w:r>
        <w:rPr>
          <w:spacing w:val="-2"/>
          <w:w w:val="115"/>
          <w:sz w:val="28"/>
        </w:rPr>
        <w:t>(13:08)</w:t>
      </w:r>
    </w:p>
    <w:p>
      <w:pPr>
        <w:spacing w:line="220" w:lineRule="auto" w:before="10"/>
        <w:ind w:left="100" w:right="7759" w:firstLine="0"/>
        <w:jc w:val="left"/>
        <w:rPr>
          <w:sz w:val="28"/>
        </w:rPr>
      </w:pPr>
      <w:r>
        <w:rPr>
          <w:sz w:val="28"/>
        </w:rPr>
        <w:t>網站(URL連接) | 財經</w:t>
      </w:r>
      <w:r>
        <w:rPr>
          <w:sz w:val="28"/>
        </w:rPr>
        <w:t>字數: 747 words</w:t>
      </w:r>
    </w:p>
    <w:p>
      <w:pPr>
        <w:pStyle w:val="BodyText"/>
        <w:rPr>
          <w:sz w:val="20"/>
        </w:rPr>
      </w:pPr>
      <w:r>
        <w:rPr/>
        <w:pict>
          <v:shape style="position:absolute;margin-left:36pt;margin-top:13.904882pt;width:523pt;height:.1pt;mso-position-horizontal-relative:page;mso-position-vertical-relative:paragraph;z-index:-14909440;mso-wrap-distance-left:0;mso-wrap-distance-right:0" id="docshape67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半導體景氣下行風暴延燒 環球晶淚別4</w:t>
      </w:r>
      <w:r>
        <w:rPr>
          <w:spacing w:val="-1"/>
          <w:sz w:val="28"/>
        </w:rPr>
        <w:t>字頭三大矽晶圓廠警戒</w:t>
      </w:r>
    </w:p>
    <w:p>
      <w:pPr>
        <w:pStyle w:val="BodyText"/>
        <w:spacing w:before="9"/>
        <w:rPr>
          <w:sz w:val="19"/>
        </w:rPr>
      </w:pPr>
      <w:r>
        <w:rPr/>
        <w:pict>
          <v:shape style="position:absolute;margin-left:36pt;margin-top:13.723047pt;width:523pt;height:.1pt;mso-position-horizontal-relative:page;mso-position-vertical-relative:paragraph;z-index:-14908928;mso-wrap-distance-left:0;mso-wrap-distance-right:0" id="docshape67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r>
        <w:rPr>
          <w:spacing w:val="-2"/>
          <w:w w:val="110"/>
        </w:rPr>
        <w:t>文字快照</w:t>
      </w:r>
      <w:r>
        <w:rPr>
          <w:spacing w:val="-2"/>
          <w:w w:val="110"/>
        </w:rPr>
        <w:t>：https://news.pchome.com.tw/finance/crwant/20220926/photo-</w:t>
      </w:r>
      <w:r>
        <w:rPr>
          <w:spacing w:val="80"/>
          <w:w w:val="150"/>
        </w:rPr>
        <w:t> </w:t>
      </w:r>
      <w:r>
        <w:rPr>
          <w:spacing w:val="-2"/>
          <w:w w:val="110"/>
        </w:rPr>
        <w:t>66416685775966316003.html</w:t>
      </w:r>
    </w:p>
    <w:p>
      <w:pPr>
        <w:pStyle w:val="BodyText"/>
      </w:pPr>
    </w:p>
    <w:p>
      <w:pPr>
        <w:pStyle w:val="BodyText"/>
      </w:pPr>
    </w:p>
    <w:p>
      <w:pPr>
        <w:pStyle w:val="BodyText"/>
      </w:pPr>
    </w:p>
    <w:p>
      <w:pPr>
        <w:pStyle w:val="BodyText"/>
      </w:pPr>
    </w:p>
    <w:p>
      <w:pPr>
        <w:pStyle w:val="BodyText"/>
        <w:spacing w:before="1"/>
        <w:rPr>
          <w:sz w:val="33"/>
        </w:rPr>
      </w:pPr>
    </w:p>
    <w:p>
      <w:pPr>
        <w:pStyle w:val="BodyText"/>
        <w:spacing w:before="1"/>
        <w:ind w:left="100"/>
      </w:pPr>
      <w:r>
        <w:rPr/>
        <w:t>半導體景氣下行延燒矽晶圓（圖／報系資料照</w:t>
      </w:r>
      <w:r>
        <w:rPr>
          <w:spacing w:val="-10"/>
        </w:rPr>
        <w:t>）</w:t>
      </w:r>
    </w:p>
    <w:p>
      <w:pPr>
        <w:pStyle w:val="BodyText"/>
        <w:spacing w:before="6"/>
        <w:rPr>
          <w:sz w:val="27"/>
        </w:rPr>
      </w:pPr>
    </w:p>
    <w:p>
      <w:pPr>
        <w:pStyle w:val="BodyText"/>
        <w:spacing w:line="256" w:lineRule="auto" w:before="1"/>
        <w:ind w:left="100" w:right="239"/>
      </w:pPr>
      <w:r>
        <w:rPr>
          <w:spacing w:val="-4"/>
        </w:rPr>
        <w:t>[周刊王CTWANT] 半導體市況急轉直下，已影響至最上游的矽晶圓材料領域。業者透露，近期8吋矽</w:t>
      </w:r>
      <w:r>
        <w:rPr/>
        <w:t>晶圓市況率先反轉，而且是急速下滑，後續12吋矽晶圓產品也難逃衝擊，環球晶（6488）</w:t>
      </w:r>
      <w:r>
        <w:rPr>
          <w:spacing w:val="-3"/>
        </w:rPr>
        <w:t>、台勝科</w:t>
      </w:r>
    </w:p>
    <w:p>
      <w:pPr>
        <w:pStyle w:val="BodyText"/>
        <w:spacing w:before="2"/>
        <w:ind w:left="100"/>
      </w:pPr>
      <w:r>
        <w:rPr/>
        <w:t>（3532）、合晶（6182）</w:t>
      </w:r>
      <w:r>
        <w:rPr>
          <w:spacing w:val="-2"/>
        </w:rPr>
        <w:t>等台廠警戒。</w:t>
      </w:r>
    </w:p>
    <w:p>
      <w:pPr>
        <w:pStyle w:val="BodyText"/>
        <w:spacing w:before="7"/>
        <w:rPr>
          <w:sz w:val="27"/>
        </w:rPr>
      </w:pPr>
    </w:p>
    <w:p>
      <w:pPr>
        <w:pStyle w:val="BodyText"/>
        <w:spacing w:line="256" w:lineRule="auto"/>
        <w:ind w:left="100" w:right="119"/>
      </w:pPr>
      <w:r>
        <w:rPr>
          <w:w w:val="100"/>
        </w:rPr>
        <w:t>台股26日半導體業類股表現疲軟，早盤環球晶（6488）失守400元大關，股價創近2年來新低價。市</w:t>
      </w:r>
      <w:r>
        <w:rPr>
          <w:w w:val="99"/>
        </w:rPr>
        <w:t>場消息指出，半導體類指數景氣下行，近5日下跌5.44%，櫃買指數下跌3.52%，</w:t>
      </w:r>
      <w:r>
        <w:rPr>
          <w:spacing w:val="-3"/>
          <w:w w:val="99"/>
        </w:rPr>
        <w:t>產業指數無明顯表現</w:t>
      </w:r>
    </w:p>
    <w:p>
      <w:pPr>
        <w:spacing w:before="3"/>
        <w:ind w:left="100" w:right="0" w:firstLine="0"/>
        <w:jc w:val="left"/>
        <w:rPr>
          <w:sz w:val="24"/>
        </w:rPr>
      </w:pPr>
      <w:r>
        <w:rPr>
          <w:sz w:val="24"/>
        </w:rPr>
        <w:t>。</w:t>
      </w:r>
    </w:p>
    <w:p>
      <w:pPr>
        <w:pStyle w:val="BodyText"/>
        <w:spacing w:before="6"/>
        <w:rPr>
          <w:sz w:val="27"/>
        </w:rPr>
      </w:pPr>
    </w:p>
    <w:p>
      <w:pPr>
        <w:pStyle w:val="BodyText"/>
        <w:spacing w:line="256" w:lineRule="auto" w:before="1"/>
        <w:ind w:left="100" w:right="119"/>
      </w:pPr>
      <w:r>
        <w:rPr>
          <w:spacing w:val="-2"/>
        </w:rPr>
        <w:t>其中，合晶8吋矽晶圓產品比重最高，恐率先感受市況波動，環球晶、台勝科也將逐步受影響。受半</w:t>
      </w:r>
      <w:r>
        <w:rPr>
          <w:spacing w:val="-2"/>
        </w:rPr>
        <w:t>導體市場需求轉弱衝擊，專業人士指出，有部分矽晶圓廠商已同意一些下游長約客戶的要求，可延後拉貨時程。</w:t>
      </w:r>
    </w:p>
    <w:p>
      <w:pPr>
        <w:pStyle w:val="BodyText"/>
        <w:rPr>
          <w:sz w:val="26"/>
        </w:rPr>
      </w:pPr>
    </w:p>
    <w:p>
      <w:pPr>
        <w:pStyle w:val="BodyText"/>
        <w:spacing w:line="256" w:lineRule="auto" w:before="1"/>
        <w:ind w:left="100" w:right="239"/>
      </w:pPr>
      <w:r>
        <w:rPr>
          <w:spacing w:val="-2"/>
        </w:rPr>
        <w:t>矽晶圓原本是近期半導體市況轉疲下，接單仍相對穩健的領域，如今卻開始出現「豬羊變色」、景</w:t>
      </w:r>
      <w:r>
        <w:rPr>
          <w:spacing w:val="-1"/>
        </w:rPr>
        <w:t>氣瞬間反轉的狀況，凸顯整體景氣修正狀況比預期嚴重，以至於連最關鍵的材料拉貨動能都受影響</w:t>
      </w:r>
    </w:p>
    <w:p>
      <w:pPr>
        <w:spacing w:before="2"/>
        <w:ind w:left="100" w:right="0" w:firstLine="0"/>
        <w:jc w:val="left"/>
        <w:rPr>
          <w:sz w:val="24"/>
        </w:rPr>
      </w:pPr>
      <w:r>
        <w:rPr>
          <w:sz w:val="24"/>
        </w:rPr>
        <w:t>。</w:t>
      </w:r>
    </w:p>
    <w:p>
      <w:pPr>
        <w:pStyle w:val="BodyText"/>
        <w:spacing w:before="7"/>
        <w:rPr>
          <w:sz w:val="27"/>
        </w:rPr>
      </w:pPr>
    </w:p>
    <w:p>
      <w:pPr>
        <w:pStyle w:val="BodyText"/>
        <w:spacing w:line="256" w:lineRule="auto"/>
        <w:ind w:left="100" w:right="119"/>
      </w:pPr>
      <w:r>
        <w:rPr>
          <w:spacing w:val="-2"/>
        </w:rPr>
        <w:t>專業人士透露，近期8吋矽晶圓市況突然驟降，估計後續可能蔓延到12吋記憶體用矽晶圓，再延伸到 12吋邏輯IC應用，預期客戶端於第4季到明年第1季將進行庫存調整。</w:t>
      </w:r>
    </w:p>
    <w:p>
      <w:pPr>
        <w:pStyle w:val="BodyText"/>
        <w:rPr>
          <w:sz w:val="26"/>
        </w:rPr>
      </w:pPr>
    </w:p>
    <w:p>
      <w:pPr>
        <w:pStyle w:val="BodyText"/>
        <w:ind w:left="100"/>
      </w:pPr>
      <w:r>
        <w:rPr/>
        <w:t>目前3大矽晶圓台廠，環球晶與台勝科主攻12吋與8</w:t>
      </w:r>
      <w:r>
        <w:rPr>
          <w:spacing w:val="-1"/>
        </w:rPr>
        <w:t>吋產能，長約比重較高，約有八成以上的水準</w:t>
      </w:r>
    </w:p>
    <w:p>
      <w:pPr>
        <w:pStyle w:val="BodyText"/>
        <w:spacing w:before="22"/>
        <w:ind w:left="100"/>
      </w:pPr>
      <w:r>
        <w:rPr/>
        <w:t>；合晶的長約比重約三成，主要集中於8吋產能，該公司另有6吋與剛起步的12</w:t>
      </w:r>
      <w:r>
        <w:rPr>
          <w:spacing w:val="-3"/>
        </w:rPr>
        <w:t>吋產能。</w:t>
      </w:r>
    </w:p>
    <w:p>
      <w:pPr>
        <w:pStyle w:val="BodyText"/>
        <w:spacing w:before="7"/>
        <w:rPr>
          <w:sz w:val="27"/>
        </w:rPr>
      </w:pPr>
    </w:p>
    <w:p>
      <w:pPr>
        <w:pStyle w:val="BodyText"/>
        <w:spacing w:line="256" w:lineRule="auto"/>
        <w:ind w:left="100" w:right="239"/>
      </w:pPr>
      <w:r>
        <w:rPr>
          <w:spacing w:val="-2"/>
        </w:rPr>
        <w:t>業界人士認為，矽晶圓市況逐漸開始受到影響，後續二、三線廠遭受的衝擊可能大於一線大廠。對</w:t>
      </w:r>
      <w:r>
        <w:rPr>
          <w:spacing w:val="-1"/>
        </w:rPr>
        <w:t>於市場變化，因應碳化矽快速成長、技術也提升的很快，環球晶決定新增製造設備項目，規畫自行</w:t>
      </w:r>
    </w:p>
    <w:p>
      <w:pPr>
        <w:spacing w:after="0" w:line="256" w:lineRule="auto"/>
        <w:sectPr>
          <w:pgSz w:w="11900" w:h="16840"/>
          <w:pgMar w:top="1380" w:bottom="280" w:left="620" w:right="620"/>
        </w:sectPr>
      </w:pPr>
    </w:p>
    <w:p>
      <w:pPr>
        <w:pStyle w:val="BodyText"/>
        <w:spacing w:line="516" w:lineRule="auto" w:before="21"/>
        <w:ind w:left="100" w:right="5159"/>
      </w:pPr>
      <w:r>
        <w:rPr>
          <w:spacing w:val="-2"/>
        </w:rPr>
        <w:t>設計生產碳化矽長晶爐設備，預計需2年時間開發。</w:t>
      </w:r>
      <w:r>
        <w:rPr>
          <w:spacing w:val="-4"/>
        </w:rPr>
        <w:t>延伸閱讀</w:t>
      </w:r>
    </w:p>
    <w:p>
      <w:pPr>
        <w:pStyle w:val="BodyText"/>
        <w:spacing w:line="256" w:lineRule="auto"/>
        <w:ind w:left="100" w:right="239"/>
        <w:jc w:val="both"/>
      </w:pPr>
      <w:r>
        <w:rPr/>
        <w:pict>
          <v:shape style="position:absolute;margin-left:60pt;margin-top:48.914532pt;width:60pt;height:.1pt;mso-position-horizontal-relative:page;mso-position-vertical-relative:paragraph;z-index:-14908416;mso-wrap-distance-left:0;mso-wrap-distance-right:0" id="docshape675" coordorigin="1200,978" coordsize="1200,0" path="m1200,978l2400,978e" filled="false" stroked="true" strokeweight=".8pt" strokecolor="#ff0000">
            <v:path arrowok="t"/>
            <v:stroke dashstyle="solid"/>
            <w10:wrap type="topAndBottom"/>
          </v:shape>
        </w:pict>
      </w:r>
      <w:r>
        <w:rPr/>
        <w:t>5歲兒莫名高燒 竇智孔秒暫停工作「雲林奔回花蓮」：沒什麼事比家人更重要張淑娟爆哭否認「跟蔣孝嚴滾床」 怒嗆周玉蔻：別用我照片打知名度整天被婆婆使喚 媳婦怨「像陪長官應酬待命」痛</w:t>
      </w:r>
      <w:r>
        <w:rPr>
          <w:spacing w:val="-2"/>
        </w:rPr>
        <w:t>批：</w:t>
      </w:r>
      <w:r>
        <w:rPr>
          <w:color w:val="FF0000"/>
          <w:spacing w:val="-2"/>
        </w:rPr>
        <w:t>台灣少子化</w:t>
      </w:r>
      <w:r>
        <w:rPr>
          <w:spacing w:val="-2"/>
        </w:rPr>
        <w:t>功臣</w:t>
      </w:r>
    </w:p>
    <w:p>
      <w:pPr>
        <w:pStyle w:val="BodyText"/>
      </w:pPr>
    </w:p>
    <w:p>
      <w:pPr>
        <w:pStyle w:val="BodyText"/>
        <w:spacing w:before="5"/>
        <w:rPr>
          <w:sz w:val="25"/>
        </w:rPr>
      </w:pPr>
    </w:p>
    <w:p>
      <w:pPr>
        <w:pStyle w:val="BodyText"/>
        <w:ind w:left="100"/>
        <w:jc w:val="both"/>
      </w:pPr>
      <w:r>
        <w:rPr>
          <w:spacing w:val="-2"/>
          <w:w w:val="110"/>
        </w:rPr>
        <w:t>文章編號: [202209264453704]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2022-09-26</w:t>
      </w:r>
      <w:r>
        <w:rPr>
          <w:spacing w:val="21"/>
          <w:w w:val="110"/>
          <w:sz w:val="28"/>
        </w:rPr>
        <w:t> </w:t>
      </w:r>
      <w:r>
        <w:rPr>
          <w:spacing w:val="-2"/>
          <w:w w:val="110"/>
          <w:sz w:val="28"/>
        </w:rPr>
        <w:t>(07:35)</w:t>
      </w:r>
    </w:p>
    <w:p>
      <w:pPr>
        <w:spacing w:line="220" w:lineRule="auto" w:before="10"/>
        <w:ind w:left="100" w:right="7759" w:firstLine="0"/>
        <w:jc w:val="left"/>
        <w:rPr>
          <w:sz w:val="28"/>
        </w:rPr>
      </w:pPr>
      <w:r>
        <w:rPr>
          <w:sz w:val="28"/>
        </w:rPr>
        <w:t>網站(URL連接) | 財經</w:t>
      </w:r>
      <w:r>
        <w:rPr>
          <w:sz w:val="28"/>
        </w:rPr>
        <w:t>字數: 754 words</w:t>
      </w:r>
    </w:p>
    <w:p>
      <w:pPr>
        <w:pStyle w:val="BodyText"/>
        <w:rPr>
          <w:sz w:val="20"/>
        </w:rPr>
      </w:pPr>
      <w:r>
        <w:rPr/>
        <w:pict>
          <v:shape style="position:absolute;margin-left:36pt;margin-top:13.904882pt;width:523pt;height:.1pt;mso-position-horizontal-relative:page;mso-position-vertical-relative:paragraph;z-index:-14907904;mso-wrap-distance-left:0;mso-wrap-distance-right:0" id="docshape67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多元信託系列報導－上海商銀跨業結盟</w:t>
      </w:r>
      <w:r>
        <w:rPr>
          <w:spacing w:val="66"/>
          <w:w w:val="150"/>
          <w:sz w:val="28"/>
        </w:rPr>
        <w:t> </w:t>
      </w:r>
      <w:r>
        <w:rPr>
          <w:sz w:val="28"/>
        </w:rPr>
        <w:t>響應信託</w:t>
      </w:r>
      <w:r>
        <w:rPr>
          <w:spacing w:val="-5"/>
          <w:sz w:val="28"/>
        </w:rPr>
        <w:t>2.0</w:t>
      </w:r>
    </w:p>
    <w:p>
      <w:pPr>
        <w:pStyle w:val="BodyText"/>
        <w:spacing w:before="9"/>
        <w:rPr>
          <w:sz w:val="19"/>
        </w:rPr>
      </w:pPr>
      <w:r>
        <w:rPr/>
        <w:pict>
          <v:shape style="position:absolute;margin-left:36pt;margin-top:13.723047pt;width:523pt;height:.1pt;mso-position-horizontal-relative:page;mso-position-vertical-relative:paragraph;z-index:-14907392;mso-wrap-distance-left:0;mso-wrap-distance-right:0" id="docshape67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：https://tw.news.yahoo.com/%E5%A4%9A%E5%85%83%E4%BF%A1%E8%A8%97%E7%B3%BB%E5%88%97%E5%A</w:t>
      </w:r>
      <w:r>
        <w:rPr>
          <w:spacing w:val="80"/>
        </w:rPr>
        <w:t>   </w:t>
      </w:r>
      <w:r>
        <w:rPr>
          <w:w w:val="75"/>
        </w:rPr>
        <w:t>0%B1%E5%B0%8E-</w:t>
      </w:r>
      <w:r>
        <w:rPr>
          <w:spacing w:val="-2"/>
          <w:w w:val="75"/>
        </w:rPr>
        <w:t>%E4%B8%8A%E6%B5%B7%E5%95%86%E9%8A%80%E8%B7%A8%E6%A5%AD%E7%B5%90%E7%9B%9F-</w:t>
      </w:r>
    </w:p>
    <w:p>
      <w:pPr>
        <w:pStyle w:val="BodyText"/>
        <w:spacing w:before="3"/>
        <w:ind w:left="100"/>
      </w:pPr>
      <w:r>
        <w:rPr>
          <w:w w:val="80"/>
        </w:rPr>
        <w:t>%E9%9F%BF%E6%87%89%E4%BF%A1%E8%A8%972-0-</w:t>
      </w:r>
      <w:r>
        <w:rPr>
          <w:spacing w:val="-2"/>
          <w:w w:val="80"/>
        </w:rPr>
        <w:t>201000107.html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239"/>
      </w:pPr>
      <w:r>
        <w:rPr/>
        <w:pict>
          <v:shape style="position:absolute;margin-left:156pt;margin-top:32.25pt;width:36pt;height:.1pt;mso-position-horizontal-relative:page;mso-position-vertical-relative:paragraph;z-index:-14906880;mso-wrap-distance-left:0;mso-wrap-distance-right:0" id="docshape678" coordorigin="3120,645" coordsize="720,0" path="m3120,645l3840,645e" filled="false" stroked="true" strokeweight=".8pt" strokecolor="#ff0000">
            <v:path arrowok="t"/>
            <v:stroke dashstyle="solid"/>
            <w10:wrap type="topAndBottom"/>
          </v:shape>
        </w:pict>
      </w:r>
      <w:r>
        <w:rPr/>
        <w:pict>
          <v:line style="position:absolute;mso-position-horizontal-relative:page;mso-position-vertical-relative:paragraph;z-index:16550912" from="36pt,16.914532pt" to="60pt,16.914532pt" stroked="true" strokeweight=".8pt" strokecolor="#ff0000">
            <v:stroke dashstyle="solid"/>
            <w10:wrap type="none"/>
          </v:line>
        </w:pict>
      </w:r>
      <w:r>
        <w:rPr>
          <w:color w:val="FF0000"/>
          <w:spacing w:val="-2"/>
        </w:rPr>
        <w:t>台灣</w:t>
      </w:r>
      <w:r>
        <w:rPr>
          <w:spacing w:val="-2"/>
        </w:rPr>
        <w:t>人口結構老化速度很快，據國發會最新統計，推估2025年將步入超高齡社會，每五人中就有一</w:t>
      </w:r>
      <w:r>
        <w:rPr/>
        <w:t>位65歲以上高齡者；而</w:t>
      </w:r>
      <w:r>
        <w:rPr>
          <w:color w:val="FF0000"/>
        </w:rPr>
        <w:t>少子化</w:t>
      </w:r>
      <w:r>
        <w:rPr/>
        <w:t>趨勢及老年人口快速攀升，扶養比持續上升。金管會2020</w:t>
      </w:r>
      <w:r>
        <w:rPr>
          <w:spacing w:val="-2"/>
        </w:rPr>
        <w:t>年開始推動</w:t>
      </w:r>
    </w:p>
    <w:p>
      <w:pPr>
        <w:pStyle w:val="BodyText"/>
        <w:ind w:left="100"/>
      </w:pPr>
      <w:r>
        <w:rPr>
          <w:spacing w:val="9"/>
        </w:rPr>
        <w:t>《信託 </w:t>
      </w:r>
      <w:r>
        <w:rPr/>
        <w:t>2.0</w:t>
      </w:r>
      <w:r>
        <w:rPr>
          <w:spacing w:val="-1"/>
        </w:rPr>
        <w:t>「全方位信託」計畫》，改變銀行過去多將資源投注於投資理財目的之特定金錢信託</w:t>
      </w:r>
    </w:p>
    <w:p>
      <w:pPr>
        <w:pStyle w:val="BodyText"/>
        <w:spacing w:before="9"/>
        <w:ind w:left="100"/>
      </w:pPr>
      <w:r>
        <w:rPr>
          <w:spacing w:val="-1"/>
        </w:rPr>
        <w:t>，並鼓勵銀行整合長照、健康醫療及生活育樂等跨領域產業或慈善社福團體，量身訂做信託服務</w:t>
      </w:r>
    </w:p>
    <w:p>
      <w:pPr>
        <w:pStyle w:val="BodyText"/>
        <w:spacing w:before="22"/>
        <w:ind w:left="100"/>
      </w:pPr>
      <w:r>
        <w:rPr>
          <w:spacing w:val="-1"/>
        </w:rPr>
        <w:t>，滿足高齡者或身心障礙者多元之照顧需求。</w:t>
      </w:r>
    </w:p>
    <w:p>
      <w:pPr>
        <w:pStyle w:val="BodyText"/>
        <w:spacing w:before="7"/>
        <w:rPr>
          <w:sz w:val="27"/>
        </w:rPr>
      </w:pPr>
    </w:p>
    <w:p>
      <w:pPr>
        <w:pStyle w:val="BodyText"/>
        <w:ind w:left="100"/>
      </w:pPr>
      <w:r>
        <w:rPr/>
        <w:t>上海商銀表示，曾有一位80</w:t>
      </w:r>
      <w:r>
        <w:rPr>
          <w:spacing w:val="-1"/>
        </w:rPr>
        <w:t>多歲林媽媽，長年獨立照顧患有輕度精神障礙的獨子，由於年事已高</w:t>
      </w:r>
    </w:p>
    <w:p>
      <w:pPr>
        <w:pStyle w:val="BodyText"/>
        <w:spacing w:line="256" w:lineRule="auto" w:before="22"/>
        <w:ind w:left="100" w:right="239"/>
        <w:jc w:val="both"/>
      </w:pPr>
      <w:r>
        <w:rPr>
          <w:spacing w:val="-2"/>
        </w:rPr>
        <w:t>，考慮到自己若突然撒手人寰，兒子將無人照顧，思考必須盡快安排兒子未來照顧事宜。最後，透過社福團體協助，林媽媽將兒子安置於長照機構，林媽媽可減輕照護壓力，得到喘息，自己突然離世，也不用擔心兒子無人照顧。</w:t>
      </w:r>
    </w:p>
    <w:p>
      <w:pPr>
        <w:pStyle w:val="BodyText"/>
        <w:spacing w:before="1"/>
        <w:rPr>
          <w:sz w:val="26"/>
        </w:rPr>
      </w:pPr>
    </w:p>
    <w:p>
      <w:pPr>
        <w:pStyle w:val="BodyText"/>
        <w:spacing w:line="256" w:lineRule="auto"/>
        <w:ind w:left="100" w:right="239"/>
        <w:jc w:val="both"/>
      </w:pPr>
      <w:r>
        <w:rPr>
          <w:spacing w:val="-2"/>
        </w:rPr>
        <w:t>初步解決兒子人身照顧難題後，接著處理財產管理的問題。上海商銀為林媽媽規劃一份金錢型他益信託，由林媽媽（委託人）將名下部分財產交付信託，並委任社福團體擔任信託監察人，由上海商銀（受託人）依信託契約約定，管理運用信託財產，除固定每月支付兒子（受益人）於長照機構之養護費用，一些非固定費用，則可由信託監察人檢附收據向上海商銀申請支付。該案例解決受益人</w:t>
      </w:r>
      <w:r>
        <w:rPr>
          <w:spacing w:val="-1"/>
        </w:rPr>
        <w:t>安置照顧及財產管理問題；長照機構協助照顧受益人而不用代管財產；信託監察人定期訪視受益人</w:t>
      </w:r>
    </w:p>
    <w:p>
      <w:pPr>
        <w:pStyle w:val="BodyText"/>
        <w:spacing w:line="256" w:lineRule="auto" w:before="6"/>
        <w:ind w:left="100" w:right="239"/>
      </w:pPr>
      <w:r>
        <w:rPr>
          <w:spacing w:val="-2"/>
        </w:rPr>
        <w:t>、監督受託人，讓信託財產能依信託目的妥善管理運用；同時，撫慰委託人無法一路相伴的擔心與</w:t>
      </w:r>
      <w:r>
        <w:rPr>
          <w:spacing w:val="-4"/>
        </w:rPr>
        <w:t>遺憾。</w:t>
      </w:r>
    </w:p>
    <w:p>
      <w:pPr>
        <w:pStyle w:val="BodyText"/>
        <w:rPr>
          <w:sz w:val="26"/>
        </w:rPr>
      </w:pPr>
    </w:p>
    <w:p>
      <w:pPr>
        <w:pStyle w:val="BodyText"/>
        <w:spacing w:line="256" w:lineRule="auto"/>
        <w:ind w:left="100" w:right="239"/>
        <w:jc w:val="both"/>
      </w:pPr>
      <w:r>
        <w:rPr>
          <w:spacing w:val="-2"/>
        </w:rPr>
        <w:t>上海商銀響應政府政策，積極與長照、安養機構及社福團體合作，跨業結盟，結合長照機構人身照顧與銀行信託管理之專業，同時滿足高齡者或身心障礙者照護及財產管理需求，銀行透過信託契約穩定支付長照機構費用，提高機構收置特殊案例意願，發揮穩定社會力量。</w:t>
      </w:r>
    </w:p>
    <w:p>
      <w:pPr>
        <w:spacing w:after="0" w:line="256" w:lineRule="auto"/>
        <w:jc w:val="both"/>
        <w:sectPr>
          <w:pgSz w:w="11900" w:h="16840"/>
          <w:pgMar w:top="1380" w:bottom="280" w:left="620" w:right="620"/>
        </w:sectPr>
      </w:pPr>
    </w:p>
    <w:p>
      <w:pPr>
        <w:pStyle w:val="BodyText"/>
        <w:spacing w:before="21"/>
        <w:ind w:left="100"/>
      </w:pPr>
      <w:r>
        <w:rPr>
          <w:spacing w:val="-2"/>
        </w:rPr>
        <w:t>更多工商時報報導</w:t>
      </w:r>
    </w:p>
    <w:p>
      <w:pPr>
        <w:pStyle w:val="BodyText"/>
        <w:spacing w:before="7"/>
        <w:rPr>
          <w:sz w:val="27"/>
        </w:rPr>
      </w:pPr>
    </w:p>
    <w:p>
      <w:pPr>
        <w:pStyle w:val="BodyText"/>
        <w:spacing w:line="516" w:lineRule="auto"/>
        <w:ind w:left="100" w:right="7319"/>
      </w:pPr>
      <w:r>
        <w:rPr/>
        <w:t>基金定期定額 出現品牌效應</w:t>
      </w:r>
      <w:r>
        <w:rPr>
          <w:spacing w:val="40"/>
        </w:rPr>
        <w:t> </w:t>
      </w:r>
      <w:r>
        <w:rPr/>
        <w:t>台積赴日設廠拍板 化工股沾光台股回跌 兩大內資百億護盤</w:t>
      </w:r>
    </w:p>
    <w:p>
      <w:pPr>
        <w:pStyle w:val="BodyText"/>
        <w:spacing w:before="9"/>
        <w:rPr>
          <w:sz w:val="25"/>
        </w:rPr>
      </w:pPr>
    </w:p>
    <w:p>
      <w:pPr>
        <w:pStyle w:val="BodyText"/>
        <w:ind w:left="100"/>
      </w:pPr>
      <w:r>
        <w:rPr>
          <w:spacing w:val="-2"/>
          <w:w w:val="110"/>
        </w:rPr>
        <w:t>文章編號: [202209260938389]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520" w:val="left" w:leader="none"/>
        </w:tabs>
        <w:spacing w:line="332" w:lineRule="exact" w:before="0" w:after="0"/>
        <w:ind w:left="520" w:right="0" w:hanging="420"/>
        <w:jc w:val="left"/>
        <w:rPr>
          <w:sz w:val="28"/>
        </w:rPr>
      </w:pPr>
      <w:r>
        <w:rPr>
          <w:spacing w:val="1"/>
          <w:w w:val="110"/>
          <w:sz w:val="28"/>
        </w:rPr>
        <w:t>東森電視網 </w:t>
      </w:r>
      <w:r>
        <w:rPr>
          <w:w w:val="110"/>
          <w:sz w:val="28"/>
        </w:rPr>
        <w:t>|</w:t>
      </w:r>
      <w:r>
        <w:rPr>
          <w:spacing w:val="12"/>
          <w:w w:val="110"/>
          <w:sz w:val="28"/>
        </w:rPr>
        <w:t> </w:t>
      </w:r>
      <w:r>
        <w:rPr>
          <w:w w:val="110"/>
          <w:sz w:val="28"/>
        </w:rPr>
        <w:t>2022-09-26</w:t>
      </w:r>
      <w:r>
        <w:rPr>
          <w:spacing w:val="12"/>
          <w:w w:val="110"/>
          <w:sz w:val="28"/>
        </w:rPr>
        <w:t> </w:t>
      </w:r>
      <w:r>
        <w:rPr>
          <w:spacing w:val="-2"/>
          <w:w w:val="110"/>
          <w:sz w:val="28"/>
        </w:rPr>
        <w:t>(11:06)</w:t>
      </w:r>
    </w:p>
    <w:p>
      <w:pPr>
        <w:spacing w:line="220" w:lineRule="auto" w:before="10"/>
        <w:ind w:left="100" w:right="7199" w:firstLine="0"/>
        <w:jc w:val="left"/>
        <w:rPr>
          <w:sz w:val="28"/>
        </w:rPr>
      </w:pPr>
      <w:r>
        <w:rPr>
          <w:sz w:val="28"/>
        </w:rPr>
        <w:t>網站(URL連接) | 東森新聞</w:t>
      </w:r>
      <w:r>
        <w:rPr>
          <w:spacing w:val="10"/>
          <w:sz w:val="28"/>
        </w:rPr>
        <w:t>字數: </w:t>
      </w:r>
      <w:r>
        <w:rPr>
          <w:sz w:val="28"/>
        </w:rPr>
        <w:t>1466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905856;mso-wrap-distance-left:0;mso-wrap-distance-right:0" id="docshape67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美河市超慘屋況曝 「馬桶淪屎尿噴泉」 住戶控捷運局擺爛｜</w:t>
      </w:r>
      <w:r>
        <w:rPr>
          <w:spacing w:val="-3"/>
          <w:sz w:val="28"/>
        </w:rPr>
        <w:t>東森新聞</w:t>
      </w:r>
    </w:p>
    <w:p>
      <w:pPr>
        <w:pStyle w:val="BodyText"/>
        <w:spacing w:before="9"/>
        <w:rPr>
          <w:sz w:val="19"/>
        </w:rPr>
      </w:pPr>
      <w:r>
        <w:rPr/>
        <w:pict>
          <v:shape style="position:absolute;margin-left:36pt;margin-top:13.723047pt;width:523pt;height:.1pt;mso-position-horizontal-relative:page;mso-position-vertical-relative:paragraph;z-index:-14905344;mso-wrap-distance-left:0;mso-wrap-distance-right:0" id="docshape68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：https://news.ebc.net.tw/news/house/337952</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新北市新店區中央路美河市社區為捷運小碧潭站共構大樓，位於淡水河沿岸，戶數多達2395戶，而</w:t>
      </w:r>
      <w:r>
        <w:rPr>
          <w:spacing w:val="-2"/>
        </w:rPr>
        <w:t>社區管委會由台北市捷運局、住戶組成，捷運局在9名管委中佔了4席，掌控社區標案、設施的決定權，卻有住戶向本刊投訴，捷運局介入社區自治，並且消極不作為，導致社區設備老舊損壞卻沒錢維修，如今豪宅淪為高價爛屋。</w:t>
      </w:r>
    </w:p>
    <w:p>
      <w:pPr>
        <w:pStyle w:val="BodyText"/>
        <w:spacing w:before="2"/>
        <w:rPr>
          <w:sz w:val="26"/>
        </w:rPr>
      </w:pPr>
    </w:p>
    <w:p>
      <w:pPr>
        <w:pStyle w:val="BodyText"/>
        <w:ind w:left="100"/>
      </w:pPr>
      <w:r>
        <w:rPr>
          <w:spacing w:val="-1"/>
        </w:rPr>
        <w:t>★買房經驗分享、專家解析房市，挑房買房祕技看這邊</w:t>
      </w:r>
    </w:p>
    <w:p>
      <w:pPr>
        <w:pStyle w:val="BodyText"/>
        <w:spacing w:before="7"/>
        <w:rPr>
          <w:sz w:val="27"/>
        </w:rPr>
      </w:pPr>
    </w:p>
    <w:p>
      <w:pPr>
        <w:pStyle w:val="BodyText"/>
        <w:spacing w:line="516" w:lineRule="auto"/>
        <w:ind w:left="100" w:right="6239"/>
      </w:pPr>
      <w:r>
        <w:rPr>
          <w:spacing w:val="-2"/>
        </w:rPr>
        <w:t>★追蹤「EBC地產王」，買房免走冤枉路 </w:t>
      </w:r>
      <w:r>
        <w:rPr/>
        <w:t>1坪70</w:t>
      </w:r>
      <w:r>
        <w:rPr>
          <w:spacing w:val="-1"/>
        </w:rPr>
        <w:t>萬一堆人買 美河市豪宅慘變破爛屋</w:t>
      </w:r>
    </w:p>
    <w:p>
      <w:pPr>
        <w:pStyle w:val="BodyText"/>
        <w:spacing w:line="256" w:lineRule="auto"/>
        <w:ind w:left="100" w:right="119"/>
      </w:pPr>
      <w:r>
        <w:rPr>
          <w:spacing w:val="-2"/>
        </w:rPr>
        <w:t>據了解，美河市社區總戶數2395戶，為地上29層、地下3層建物，由日勝生生活科技股份有限公司負</w:t>
      </w:r>
      <w:r>
        <w:rPr>
          <w:spacing w:val="-2"/>
        </w:rPr>
        <w:t>責建造，在當時建案廣告內，社區內不但有大型購物商場、電影院、咖啡廳、泳池、便利商店、書店、健身房，而社區公設部分，則有交誼廳、會議室、健身房，且該社區四通八達、交通便利，儘管今年每坪房價突破70萬，仍吸引許多民眾在此置產。</w:t>
      </w:r>
    </w:p>
    <w:p>
      <w:pPr>
        <w:pStyle w:val="BodyText"/>
        <w:spacing w:before="1"/>
        <w:rPr>
          <w:sz w:val="26"/>
        </w:rPr>
      </w:pPr>
    </w:p>
    <w:p>
      <w:pPr>
        <w:pStyle w:val="BodyText"/>
        <w:spacing w:line="256" w:lineRule="auto"/>
        <w:ind w:left="100" w:right="239"/>
        <w:jc w:val="both"/>
      </w:pPr>
      <w:r>
        <w:rPr>
          <w:spacing w:val="-2"/>
        </w:rPr>
        <w:t>不但如此，美河市還標榜有7000坪生態景觀平台，並有日本景觀先驅「田中喜一」規劃的春、夏、</w:t>
      </w:r>
      <w:r>
        <w:rPr>
          <w:spacing w:val="-2"/>
        </w:rPr>
        <w:t>秋、冬不同景觀造景花園，每戶內更配有智慧家電，可以透過手機，就能操控房內所有設施，以及監看門前來訪者等功能，然而住戶表示，如今這些設施，因為管委會不出錢修繕，部分設備都已經損壞不堪使用。</w:t>
      </w:r>
    </w:p>
    <w:p>
      <w:pPr>
        <w:pStyle w:val="BodyText"/>
        <w:spacing w:before="3"/>
        <w:rPr>
          <w:sz w:val="26"/>
        </w:rPr>
      </w:pPr>
    </w:p>
    <w:p>
      <w:pPr>
        <w:pStyle w:val="BodyText"/>
        <w:spacing w:line="256" w:lineRule="auto"/>
        <w:ind w:left="100" w:right="239"/>
      </w:pPr>
      <w:r>
        <w:rPr>
          <w:spacing w:val="-2"/>
        </w:rPr>
        <w:t>「當初花了2000、3000萬買這邊，我的貸款都還沒有繳完，現在整個社區烏煙瘴氣不說，設備壞的</w:t>
      </w:r>
      <w:r>
        <w:rPr>
          <w:spacing w:val="-2"/>
        </w:rPr>
        <w:t>壞、老的老，管委會說沒有錢維修，都是我們住戶自己來。」L先生無奈地說到。</w:t>
      </w:r>
    </w:p>
    <w:p>
      <w:pPr>
        <w:pStyle w:val="BodyText"/>
        <w:spacing w:before="12"/>
        <w:rPr>
          <w:sz w:val="25"/>
        </w:rPr>
      </w:pPr>
    </w:p>
    <w:p>
      <w:pPr>
        <w:pStyle w:val="BodyText"/>
        <w:ind w:left="100"/>
      </w:pPr>
      <w:r>
        <w:rPr/>
        <w:t>▼美河市為小碧潭捷運共構宅，單坪要價70萬。（圖／翻攝Google</w:t>
      </w:r>
      <w:r>
        <w:rPr>
          <w:spacing w:val="39"/>
        </w:rPr>
        <w:t> </w:t>
      </w:r>
      <w:r>
        <w:rPr>
          <w:spacing w:val="-2"/>
        </w:rPr>
        <w:t>Maps）</w:t>
      </w:r>
    </w:p>
    <w:p>
      <w:pPr>
        <w:spacing w:after="0"/>
        <w:sectPr>
          <w:pgSz w:w="11900" w:h="16840"/>
          <w:pgMar w:top="1380" w:bottom="280" w:left="620" w:right="620"/>
        </w:sectPr>
      </w:pPr>
    </w:p>
    <w:p>
      <w:pPr>
        <w:pStyle w:val="BodyText"/>
        <w:spacing w:before="21"/>
        <w:ind w:left="100"/>
      </w:pPr>
      <w:r>
        <w:rPr>
          <w:spacing w:val="-1"/>
        </w:rPr>
        <w:t>廁所淪「屎尿噴泉」 住戶控捷運局擺爛</w:t>
      </w:r>
    </w:p>
    <w:p>
      <w:pPr>
        <w:pStyle w:val="BodyText"/>
        <w:spacing w:before="7"/>
        <w:rPr>
          <w:sz w:val="27"/>
        </w:rPr>
      </w:pPr>
    </w:p>
    <w:p>
      <w:pPr>
        <w:pStyle w:val="BodyText"/>
        <w:spacing w:line="256" w:lineRule="auto"/>
        <w:ind w:left="100" w:right="239"/>
        <w:jc w:val="both"/>
      </w:pPr>
      <w:r>
        <w:rPr>
          <w:spacing w:val="-2"/>
        </w:rPr>
        <w:t>「目前社區有很多的問題，你知道這麼貴的建案，我們竟然沒有門禁、門鈴，我們根本看不到到底</w:t>
      </w:r>
      <w:r>
        <w:rPr>
          <w:spacing w:val="-2"/>
        </w:rPr>
        <w:t>是誰來我們家。」A小姐表示，美河市的管理費每坪高達80元，還另收500元車位清潔費，她每月要付3767元給管委會，但高收費不代表高品質，社區的排汙管線因為年久失修，曾有許多住戶的廁所噴出排泄物，荒謬的屋況讓人難以相信自己是住在曾經人人稱羨的夢幻社區中。</w:t>
      </w:r>
    </w:p>
    <w:p>
      <w:pPr>
        <w:pStyle w:val="BodyText"/>
        <w:spacing w:before="3"/>
        <w:rPr>
          <w:sz w:val="26"/>
        </w:rPr>
      </w:pPr>
    </w:p>
    <w:p>
      <w:pPr>
        <w:pStyle w:val="BodyText"/>
        <w:ind w:left="100"/>
      </w:pPr>
      <w:r>
        <w:rPr>
          <w:spacing w:val="-10"/>
        </w:rPr>
        <w:t>▼住戶帶著本刊前往查看社區公共設施，部分設施已經相當老舊。（圖／CTWANT）</w:t>
      </w:r>
    </w:p>
    <w:p>
      <w:pPr>
        <w:pStyle w:val="BodyText"/>
        <w:spacing w:before="6"/>
        <w:rPr>
          <w:sz w:val="27"/>
        </w:rPr>
      </w:pPr>
    </w:p>
    <w:p>
      <w:pPr>
        <w:pStyle w:val="BodyText"/>
        <w:spacing w:line="256" w:lineRule="auto" w:before="1"/>
        <w:ind w:left="100" w:right="239"/>
      </w:pPr>
      <w:r>
        <w:rPr>
          <w:spacing w:val="-2"/>
        </w:rPr>
        <w:t>花費畢生積蓄卻買到狀況百出的「豪宅」，住戶們將矛頭指向管委會，怒控委員們消極不做事，捷運局更在此「擺爛」行動中功不可沒，住戶們只能眼睜睜看著自己最重要的家日漸破敗。</w:t>
      </w:r>
    </w:p>
    <w:p>
      <w:pPr>
        <w:pStyle w:val="BodyText"/>
        <w:spacing w:before="12"/>
        <w:rPr>
          <w:sz w:val="25"/>
        </w:rPr>
      </w:pPr>
    </w:p>
    <w:p>
      <w:pPr>
        <w:pStyle w:val="BodyText"/>
        <w:ind w:left="100"/>
      </w:pPr>
      <w:r>
        <w:rPr/>
        <w:t>捷運局佔管委會4名額 住戶醞釀法律行動</w:t>
      </w:r>
    </w:p>
    <w:p>
      <w:pPr>
        <w:pStyle w:val="BodyText"/>
        <w:spacing w:before="7"/>
        <w:rPr>
          <w:sz w:val="27"/>
        </w:rPr>
      </w:pPr>
    </w:p>
    <w:p>
      <w:pPr>
        <w:pStyle w:val="BodyText"/>
        <w:spacing w:line="256" w:lineRule="auto"/>
        <w:ind w:left="100" w:right="119"/>
      </w:pPr>
      <w:r>
        <w:rPr>
          <w:spacing w:val="-2"/>
        </w:rPr>
        <w:t>本刊調查，捷運局在美河市建造之初便已和社區達成公約，捷運局擁有上千分回戶，並將這些戶數出租或當成社會住宅，更依比例在9名管理委員中佔了4席，與其他5位住戶推舉的管委不同，他們無</w:t>
      </w:r>
      <w:r>
        <w:rPr>
          <w:spacing w:val="-2"/>
        </w:rPr>
        <w:t>須經過選舉，由捷運局直接指派，也由於佔比龐大，社區大小事沒經過捷運局同意就難以進行。</w:t>
      </w:r>
    </w:p>
    <w:p>
      <w:pPr>
        <w:pStyle w:val="BodyText"/>
        <w:spacing w:before="1"/>
        <w:rPr>
          <w:sz w:val="26"/>
        </w:rPr>
      </w:pPr>
    </w:p>
    <w:p>
      <w:pPr>
        <w:pStyle w:val="BodyText"/>
        <w:spacing w:line="256" w:lineRule="auto"/>
        <w:ind w:left="100" w:right="239"/>
      </w:pPr>
      <w:r>
        <w:rPr>
          <w:spacing w:val="-2"/>
        </w:rPr>
        <w:t>而日漸糟糕的環境讓住戶們不堪其擾、身心俱疲，更對管委會選定的修繕廠商失去信心，他們試圖與管委會溝通，並找來更便宜的廠商報價，管委會卻看都不看、直接否決。</w:t>
      </w:r>
    </w:p>
    <w:p>
      <w:pPr>
        <w:pStyle w:val="BodyText"/>
        <w:rPr>
          <w:sz w:val="26"/>
        </w:rPr>
      </w:pPr>
    </w:p>
    <w:p>
      <w:pPr>
        <w:pStyle w:val="BodyText"/>
        <w:spacing w:line="256" w:lineRule="auto"/>
        <w:ind w:left="100" w:right="119"/>
      </w:pPr>
      <w:r>
        <w:rPr>
          <w:spacing w:val="-2"/>
        </w:rPr>
        <w:t>「上次我請律師報價提供給社區詢、比價，結果被萬年委員、捷運局給黑掉了，不讓其它廠商報價</w:t>
      </w:r>
      <w:r>
        <w:rPr>
          <w:spacing w:val="-4"/>
        </w:rPr>
        <w:t>單出現比價，不知道還能怎麼做。」A</w:t>
      </w:r>
      <w:r>
        <w:rPr>
          <w:spacing w:val="-5"/>
        </w:rPr>
        <w:t>小姐無奈表示，為了守護家園，部分住戶曾對捷運局提告瀆職</w:t>
      </w:r>
    </w:p>
    <w:p>
      <w:pPr>
        <w:pStyle w:val="BodyText"/>
        <w:spacing w:before="2"/>
        <w:ind w:left="100"/>
      </w:pPr>
      <w:r>
        <w:rPr>
          <w:spacing w:val="-1"/>
        </w:rPr>
        <w:t>，目前已經勝訴，他們也正醞釀下一波法律行動，希望捷運局退出社區經營，還給他們自治空間。</w:t>
      </w:r>
    </w:p>
    <w:p>
      <w:pPr>
        <w:pStyle w:val="BodyText"/>
        <w:spacing w:before="7"/>
        <w:rPr>
          <w:sz w:val="27"/>
        </w:rPr>
      </w:pPr>
    </w:p>
    <w:p>
      <w:pPr>
        <w:pStyle w:val="BodyText"/>
        <w:spacing w:line="256" w:lineRule="auto"/>
        <w:ind w:left="100" w:right="239"/>
        <w:jc w:val="both"/>
      </w:pPr>
      <w:r>
        <w:rPr>
          <w:spacing w:val="-2"/>
        </w:rPr>
        <w:t>對此，本刊同時致電捷運局以及美河市管委會，捷運局表示將會由長官出面回覆，並留下本刊記者聯繫方式，但截至截稿前，捷運局均無來電，而管委會部分電話則是沒有撥通，始終在忙線中，截至截稿前沒有辦法獲得進一步回應。</w:t>
      </w:r>
    </w:p>
    <w:p>
      <w:pPr>
        <w:pStyle w:val="BodyText"/>
        <w:spacing w:before="1"/>
        <w:rPr>
          <w:sz w:val="26"/>
        </w:rPr>
      </w:pPr>
    </w:p>
    <w:p>
      <w:pPr>
        <w:pStyle w:val="BodyText"/>
        <w:spacing w:line="516" w:lineRule="auto"/>
        <w:ind w:left="100" w:right="7199"/>
      </w:pPr>
      <w:r>
        <w:rPr>
          <w:spacing w:val="-2"/>
        </w:rPr>
        <w:t>●以上言論不代表東森新聞立場</w:t>
      </w:r>
      <w:r>
        <w:rPr>
          <w:spacing w:val="-4"/>
        </w:rPr>
        <w:t>延伸閱讀</w:t>
      </w:r>
    </w:p>
    <w:p>
      <w:pPr>
        <w:pStyle w:val="BodyText"/>
        <w:spacing w:line="256" w:lineRule="auto"/>
        <w:ind w:left="100" w:right="119"/>
      </w:pPr>
      <w:r>
        <w:rPr/>
        <w:pict>
          <v:line style="position:absolute;mso-position-horizontal-relative:page;mso-position-vertical-relative:paragraph;z-index:16552448" from="318pt,16.914532pt" to="378pt,16.914532pt" stroked="true" strokeweight=".8pt" strokecolor="#ff0000">
            <v:stroke dashstyle="solid"/>
            <w10:wrap type="none"/>
          </v:line>
        </w:pict>
      </w:r>
      <w:r>
        <w:rPr/>
        <w:t>整天被婆婆使喚 媳婦怨「像陪長官應酬待命」痛批：</w:t>
      </w:r>
      <w:r>
        <w:rPr>
          <w:color w:val="FF0000"/>
        </w:rPr>
        <w:t>台灣少子化</w:t>
      </w:r>
      <w:r>
        <w:rPr/>
        <w:t>功臣媽媽墳墓「每天被人大小便」</w:t>
      </w:r>
      <w:r>
        <w:rPr/>
        <w:t>他怒裝監視器緝凶…竟是母親50</w:t>
      </w:r>
      <w:r>
        <w:rPr>
          <w:spacing w:val="-1"/>
        </w:rPr>
        <w:t>年前渣夫幹的控出去玩消失不回 孫生嘴女友：不要再用假人設騙人</w:t>
      </w:r>
    </w:p>
    <w:p>
      <w:pPr>
        <w:pStyle w:val="BodyText"/>
        <w:spacing w:before="11"/>
        <w:rPr>
          <w:sz w:val="25"/>
        </w:rPr>
      </w:pPr>
    </w:p>
    <w:p>
      <w:pPr>
        <w:pStyle w:val="BodyText"/>
        <w:spacing w:before="1"/>
        <w:ind w:left="100"/>
      </w:pPr>
      <w:r>
        <w:rPr>
          <w:w w:val="90"/>
        </w:rPr>
        <w:t>（封面圖／讀者提供、CTWAN合成</w:t>
      </w:r>
      <w:r>
        <w:rPr>
          <w:spacing w:val="-10"/>
          <w:w w:val="90"/>
        </w:rPr>
        <w:t>）</w:t>
      </w:r>
    </w:p>
    <w:p>
      <w:pPr>
        <w:pStyle w:val="BodyText"/>
      </w:pPr>
    </w:p>
    <w:p>
      <w:pPr>
        <w:pStyle w:val="BodyText"/>
        <w:spacing w:before="4"/>
        <w:rPr>
          <w:sz w:val="29"/>
        </w:rPr>
      </w:pPr>
    </w:p>
    <w:p>
      <w:pPr>
        <w:pStyle w:val="BodyText"/>
        <w:ind w:left="100"/>
      </w:pPr>
      <w:r>
        <w:rPr>
          <w:spacing w:val="-2"/>
          <w:w w:val="110"/>
        </w:rPr>
        <w:t>文章編號: [202209263030241]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520" w:val="left" w:leader="none"/>
        </w:tabs>
        <w:spacing w:line="332" w:lineRule="exact" w:before="0" w:after="0"/>
        <w:ind w:left="520" w:right="0" w:hanging="420"/>
        <w:jc w:val="left"/>
        <w:rPr>
          <w:sz w:val="28"/>
        </w:rPr>
      </w:pPr>
      <w:r>
        <w:rPr>
          <w:spacing w:val="1"/>
          <w:w w:val="110"/>
          <w:sz w:val="28"/>
        </w:rPr>
        <w:t>台灣新生報 </w:t>
      </w:r>
      <w:r>
        <w:rPr>
          <w:w w:val="110"/>
          <w:sz w:val="28"/>
        </w:rPr>
        <w:t>|</w:t>
      </w:r>
      <w:r>
        <w:rPr>
          <w:spacing w:val="12"/>
          <w:w w:val="110"/>
          <w:sz w:val="28"/>
        </w:rPr>
        <w:t> </w:t>
      </w:r>
      <w:r>
        <w:rPr>
          <w:w w:val="110"/>
          <w:sz w:val="28"/>
        </w:rPr>
        <w:t>2022-09-26</w:t>
      </w:r>
      <w:r>
        <w:rPr>
          <w:spacing w:val="12"/>
          <w:w w:val="110"/>
          <w:sz w:val="28"/>
        </w:rPr>
        <w:t> </w:t>
      </w:r>
      <w:r>
        <w:rPr>
          <w:spacing w:val="-2"/>
          <w:w w:val="110"/>
          <w:sz w:val="28"/>
        </w:rPr>
        <w:t>(15:59)</w:t>
      </w:r>
    </w:p>
    <w:p>
      <w:pPr>
        <w:spacing w:line="220" w:lineRule="auto" w:before="10"/>
        <w:ind w:left="100" w:right="7199" w:firstLine="0"/>
        <w:jc w:val="left"/>
        <w:rPr>
          <w:sz w:val="28"/>
        </w:rPr>
      </w:pPr>
      <w:r>
        <w:rPr>
          <w:sz w:val="28"/>
        </w:rPr>
        <w:t>網站(URL連接) | 即時新聞</w:t>
      </w:r>
      <w:r>
        <w:rPr>
          <w:spacing w:val="10"/>
          <w:sz w:val="28"/>
        </w:rPr>
        <w:t>字數: </w:t>
      </w:r>
      <w:r>
        <w:rPr>
          <w:sz w:val="28"/>
        </w:rPr>
        <w:t>1010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904320;mso-wrap-distance-left:0;mso-wrap-distance-right:0" id="docshape68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南投青年辦沙龍 談實驗教育結合地方創生</w:t>
      </w:r>
    </w:p>
    <w:p>
      <w:pPr>
        <w:pStyle w:val="BodyText"/>
        <w:spacing w:before="9"/>
        <w:rPr>
          <w:sz w:val="19"/>
        </w:rPr>
      </w:pPr>
      <w:r>
        <w:rPr/>
        <w:pict>
          <v:shape style="position:absolute;margin-left:36pt;margin-top:13.723047pt;width:523pt;height:.1pt;mso-position-horizontal-relative:page;mso-position-vertical-relative:paragraph;z-index:-14903808;mso-wrap-distance-left:0;mso-wrap-distance-right:0" id="docshape68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79">
        <w:r>
          <w:rPr/>
          <w:t>文字快照</w:t>
        </w:r>
        <w:r>
          <w:rPr>
            <w:spacing w:val="-2"/>
          </w:rPr>
          <w:t>：http://www.tssdnews.com.tw/?FID=64&amp;CID=636020</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6553984" from="384pt,16.914532pt" to="420pt,16.914532pt" stroked="true" strokeweight=".8pt" strokecolor="#ff0000">
            <v:stroke dashstyle="solid"/>
            <w10:wrap type="none"/>
          </v:line>
        </w:pict>
      </w:r>
      <w:r>
        <w:rPr>
          <w:spacing w:val="-2"/>
        </w:rPr>
        <w:t>地方創生是社區營造的升級版，透過更大範圍的規劃和投入，平衡</w:t>
      </w:r>
      <w:r>
        <w:rPr>
          <w:color w:val="FF0000"/>
          <w:spacing w:val="-2"/>
        </w:rPr>
        <w:t>少子化</w:t>
      </w:r>
      <w:r>
        <w:rPr>
          <w:spacing w:val="-2"/>
        </w:rPr>
        <w:t>和城鄉差距問題，9月25</w:t>
      </w:r>
      <w:r>
        <w:rPr>
          <w:spacing w:val="-2"/>
        </w:rPr>
        <w:t>日由南投青年議員張嘉哲，也是這次年底九合一大選的南投市長候選人，共同策劃的「南投青年創生沙龍」25日在大美生活提案所舉辦，面對全世界人口傾斜、資訊爆炸卻不對稱的社會現況，南投有著後發先至的潛力，而透過教育力的培養，從根本做起，在南投是可行的重點策略。這場沙龍罕見的集結了南投市多所學校校長、實踐學校教師和地方青年共同參與。</w:t>
      </w:r>
    </w:p>
    <w:p>
      <w:pPr>
        <w:pStyle w:val="BodyText"/>
        <w:spacing w:before="3"/>
        <w:rPr>
          <w:sz w:val="26"/>
        </w:rPr>
      </w:pPr>
    </w:p>
    <w:p>
      <w:pPr>
        <w:pStyle w:val="BodyText"/>
        <w:spacing w:line="256" w:lineRule="auto"/>
        <w:ind w:left="100" w:right="239"/>
        <w:jc w:val="both"/>
      </w:pPr>
      <w:r>
        <w:rPr/>
        <w:pict>
          <v:line style="position:absolute;mso-position-horizontal-relative:page;mso-position-vertical-relative:paragraph;z-index:16554496" from="432pt,48.914532pt" to="456pt,48.914532pt" stroked="true" strokeweight=".8pt" strokecolor="#ff0000">
            <v:stroke dashstyle="solid"/>
            <w10:wrap type="none"/>
          </v:line>
        </w:pict>
      </w:r>
      <w:r>
        <w:rPr>
          <w:spacing w:val="-2"/>
        </w:rPr>
        <w:t>有十多年教育經驗的劉教授表示，教育者是公共財，投身教育不是僅是單純在教學現場授業，更是一個有機會改變社會的公共事務，而且自古以來教育行動是一種具有「創造」的本質，讓老師本身</w:t>
      </w:r>
      <w:r>
        <w:rPr/>
        <w:t>與學生實現"well being"，也就是更好的生活！談到實驗教育，劉教授表示</w:t>
      </w:r>
      <w:r>
        <w:rPr>
          <w:color w:val="FF0000"/>
        </w:rPr>
        <w:t>台灣</w:t>
      </w:r>
      <w:r>
        <w:rPr/>
        <w:t>普遍對於實驗教育</w:t>
      </w:r>
      <w:r>
        <w:rPr>
          <w:spacing w:val="-2"/>
        </w:rPr>
        <w:t>有許多誤解與迷思，實驗教育應該是一種具有「冒險」與「創新」的行動，從孩子角度出發，因為他們才是所有教育理想的主體與主角；在實踐教育的過程中，更透過共同協作的力量達到更好的目標，這樣的觀點不正是與地方創生的精神相吻合嗎？</w:t>
      </w:r>
    </w:p>
    <w:p>
      <w:pPr>
        <w:pStyle w:val="BodyText"/>
        <w:spacing w:before="5"/>
        <w:rPr>
          <w:sz w:val="26"/>
        </w:rPr>
      </w:pPr>
    </w:p>
    <w:p>
      <w:pPr>
        <w:pStyle w:val="BodyText"/>
        <w:spacing w:line="256" w:lineRule="auto"/>
        <w:ind w:left="100" w:right="239"/>
      </w:pPr>
      <w:r>
        <w:rPr>
          <w:spacing w:val="-2"/>
        </w:rPr>
        <w:t>身為「南投青年創生沙龍」共同策劃者之一的張嘉哲表示，南投是偏鄉，但相對環境、人文都有著</w:t>
      </w:r>
      <w:r>
        <w:rPr>
          <w:spacing w:val="-1"/>
        </w:rPr>
        <w:t>更大的潛力，雖然在教育現場上同樣面臨了許多現實挑戰，但透過地方創生的概念，與「實驗教育</w:t>
      </w:r>
    </w:p>
    <w:p>
      <w:pPr>
        <w:pStyle w:val="BodyText"/>
        <w:spacing w:line="256" w:lineRule="auto" w:before="3"/>
        <w:ind w:left="100" w:right="239"/>
        <w:jc w:val="both"/>
      </w:pPr>
      <w:r>
        <w:rPr>
          <w:spacing w:val="-2"/>
        </w:rPr>
        <w:t>」融合，相信會創造出南投的差異化和獨特性！一方面也希望更多的孩子能夠在家鄉就唸書直到高中，如此一來對家鄉的認同和認識，將會是地方創生非常重要的關鍵力量。此外，也能透過在南投的「實驗教育」打造更完善教育現場，讓其他縣市的孩子也有機會能來南投接受創新的教育，甚至父母親能來到南投工作，結合地方創生的支持力量，將偏鄉的劣勢轉變成一種無可取代的優勢！</w:t>
      </w:r>
    </w:p>
    <w:p>
      <w:pPr>
        <w:pStyle w:val="BodyText"/>
        <w:spacing w:before="2"/>
        <w:rPr>
          <w:sz w:val="26"/>
        </w:rPr>
      </w:pPr>
    </w:p>
    <w:p>
      <w:pPr>
        <w:pStyle w:val="BodyText"/>
        <w:spacing w:line="256" w:lineRule="auto"/>
        <w:ind w:left="100" w:right="239"/>
        <w:jc w:val="both"/>
      </w:pPr>
      <w:r>
        <w:rPr>
          <w:spacing w:val="-2"/>
        </w:rPr>
        <w:t>張嘉哲進一步提到「我們從外地返鄉的青年，需要對故鄉更熟悉，才會產生愛，才會激發我們可以做些什麼事，讓故鄉變得更好，否則就失去我們返鄉打拼的初衷。」中興新村不能只是單靠幾個熱血份子、文藝青年，應該可以擴大讓更多民眾生活、教育現場的元素參與進來。我們看重差異化所產生的價值，更勝於差距的比較！</w:t>
      </w:r>
    </w:p>
    <w:p>
      <w:pPr>
        <w:pStyle w:val="BodyText"/>
        <w:spacing w:before="2"/>
        <w:rPr>
          <w:sz w:val="26"/>
        </w:rPr>
      </w:pPr>
    </w:p>
    <w:p>
      <w:pPr>
        <w:pStyle w:val="BodyText"/>
        <w:spacing w:line="256" w:lineRule="auto"/>
        <w:ind w:left="100" w:right="239"/>
      </w:pPr>
      <w:r>
        <w:rPr>
          <w:spacing w:val="-2"/>
        </w:rPr>
        <w:t>大美生活提案所教育總監蔡佩伶也談到，這幾年大美生活提案所要做的就是從地方創生的角度去支</w:t>
      </w:r>
      <w:r>
        <w:rPr>
          <w:spacing w:val="-1"/>
        </w:rPr>
        <w:t>持學校做教育創生，透過教育協作的概念讓是大家可以結合起來，共同討論如何透過實驗教育的精</w:t>
      </w:r>
    </w:p>
    <w:p>
      <w:pPr>
        <w:spacing w:after="0" w:line="256" w:lineRule="auto"/>
        <w:sectPr>
          <w:pgSz w:w="11900" w:h="16840"/>
          <w:pgMar w:top="1380" w:bottom="280" w:left="620" w:right="620"/>
        </w:sectPr>
      </w:pPr>
    </w:p>
    <w:p>
      <w:pPr>
        <w:pStyle w:val="BodyText"/>
        <w:spacing w:before="21"/>
        <w:ind w:left="100"/>
      </w:pPr>
      <w:r>
        <w:rPr>
          <w:spacing w:val="-1"/>
        </w:rPr>
        <w:t>神去探討如何讓孩子了解自我？有什麼樣的天賦與能力，如何在未來生存下去、活得更加美好！</w:t>
      </w:r>
    </w:p>
    <w:p>
      <w:pPr>
        <w:pStyle w:val="BodyText"/>
        <w:spacing w:before="7"/>
        <w:rPr>
          <w:sz w:val="27"/>
        </w:rPr>
      </w:pPr>
    </w:p>
    <w:p>
      <w:pPr>
        <w:pStyle w:val="BodyText"/>
        <w:ind w:left="100"/>
      </w:pPr>
      <w:r>
        <w:rPr/>
        <w:t>在舉辦6</w:t>
      </w:r>
      <w:r>
        <w:rPr>
          <w:spacing w:val="-1"/>
        </w:rPr>
        <w:t>場座談後，未來希望將這股共識化作執行的力量，為教育努力，期待建立「南投教育城」。</w:t>
      </w:r>
    </w:p>
    <w:p>
      <w:pPr>
        <w:pStyle w:val="BodyText"/>
      </w:pPr>
    </w:p>
    <w:p>
      <w:pPr>
        <w:pStyle w:val="BodyText"/>
        <w:spacing w:before="4"/>
        <w:rPr>
          <w:sz w:val="29"/>
        </w:rPr>
      </w:pPr>
    </w:p>
    <w:p>
      <w:pPr>
        <w:pStyle w:val="BodyText"/>
        <w:spacing w:before="1"/>
        <w:ind w:left="100"/>
      </w:pPr>
      <w:r>
        <w:rPr>
          <w:spacing w:val="-2"/>
          <w:w w:val="110"/>
        </w:rPr>
        <w:t>文章編號: [202209266321253]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520" w:val="left" w:leader="none"/>
        </w:tabs>
        <w:spacing w:line="332" w:lineRule="exact" w:before="0" w:after="0"/>
        <w:ind w:left="520" w:right="0" w:hanging="420"/>
        <w:jc w:val="left"/>
        <w:rPr>
          <w:sz w:val="28"/>
        </w:rPr>
      </w:pPr>
      <w:r>
        <w:rPr>
          <w:spacing w:val="4"/>
          <w:w w:val="110"/>
          <w:sz w:val="28"/>
        </w:rPr>
        <w:t>更生日報 </w:t>
      </w:r>
      <w:r>
        <w:rPr>
          <w:w w:val="110"/>
          <w:sz w:val="28"/>
        </w:rPr>
        <w:t>|</w:t>
      </w:r>
      <w:r>
        <w:rPr>
          <w:spacing w:val="22"/>
          <w:w w:val="110"/>
          <w:sz w:val="28"/>
        </w:rPr>
        <w:t> </w:t>
      </w:r>
      <w:r>
        <w:rPr>
          <w:w w:val="110"/>
          <w:sz w:val="28"/>
        </w:rPr>
        <w:t>2022-09-26</w:t>
      </w:r>
      <w:r>
        <w:rPr>
          <w:spacing w:val="21"/>
          <w:w w:val="110"/>
          <w:sz w:val="28"/>
        </w:rPr>
        <w:t> </w:t>
      </w:r>
      <w:r>
        <w:rPr>
          <w:spacing w:val="-2"/>
          <w:w w:val="110"/>
          <w:sz w:val="28"/>
        </w:rPr>
        <w:t>(18:03)</w:t>
      </w:r>
    </w:p>
    <w:p>
      <w:pPr>
        <w:spacing w:line="220" w:lineRule="auto" w:before="10"/>
        <w:ind w:left="100" w:right="5659" w:firstLine="0"/>
        <w:jc w:val="left"/>
        <w:rPr>
          <w:sz w:val="28"/>
        </w:rPr>
      </w:pPr>
      <w:r>
        <w:rPr>
          <w:sz w:val="28"/>
        </w:rPr>
        <w:t>網站(URL連接) | 即時新聞 |By </w:t>
      </w:r>
      <w:r>
        <w:rPr>
          <w:sz w:val="28"/>
        </w:rPr>
        <w:t>ksnews字數: 939 words</w:t>
      </w:r>
    </w:p>
    <w:p>
      <w:pPr>
        <w:pStyle w:val="BodyText"/>
        <w:rPr>
          <w:sz w:val="20"/>
        </w:rPr>
      </w:pPr>
      <w:r>
        <w:rPr/>
        <w:pict>
          <v:shape style="position:absolute;margin-left:36pt;margin-top:13.904882pt;width:523pt;height:.1pt;mso-position-horizontal-relative:page;mso-position-vertical-relative:paragraph;z-index:-14902272;mso-wrap-distance-left:0;mso-wrap-distance-right:0" id="docshape68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新北市教育關懷協會捐贈大漢一萬元 星愛助學計畫</w:t>
      </w:r>
    </w:p>
    <w:p>
      <w:pPr>
        <w:pStyle w:val="BodyText"/>
        <w:spacing w:before="9"/>
        <w:rPr>
          <w:sz w:val="19"/>
        </w:rPr>
      </w:pPr>
      <w:r>
        <w:rPr/>
        <w:pict>
          <v:shape style="position:absolute;margin-left:36pt;margin-top:13.723047pt;width:523pt;height:.1pt;mso-position-horizontal-relative:page;mso-position-vertical-relative:paragraph;z-index:-14901760;mso-wrap-distance-left:0;mso-wrap-distance-right:0" id="docshape68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80">
        <w:r>
          <w:rPr>
            <w:w w:val="105"/>
          </w:rPr>
          <w:t>文字快照</w:t>
        </w:r>
        <w:r>
          <w:rPr>
            <w:spacing w:val="-2"/>
            <w:w w:val="105"/>
          </w:rPr>
          <w:t>：https://www.ksnews.com.tw/news/83795</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2039"/>
      </w:pPr>
      <w:r>
        <w:rPr/>
        <w:t>圖：新北市教育關懷協會捐贈大漢一萬元 星愛助學計畫。（大漢技術學院提供</w:t>
      </w:r>
      <w:r>
        <w:rPr/>
        <w:t>）</w:t>
      </w:r>
      <w:r>
        <w:rPr>
          <w:spacing w:val="-2"/>
        </w:rPr>
        <w:t>記者田俊浩╱報導</w:t>
      </w:r>
    </w:p>
    <w:p>
      <w:pPr>
        <w:pStyle w:val="BodyText"/>
        <w:spacing w:line="256" w:lineRule="auto"/>
        <w:ind w:left="100" w:right="239"/>
        <w:jc w:val="both"/>
      </w:pPr>
      <w:r>
        <w:rPr>
          <w:spacing w:val="-2"/>
        </w:rPr>
        <w:t>新北市教育關懷協會在二十四日、二十五日到大漢技術學院學術交流，雙方獲益良多，除參觀校區之外，新北市教育關懷協會廖美玲理事長還捐贈一萬元給大漢星愛助學計畫，對棒球隊學生頗多助</w:t>
      </w:r>
      <w:r>
        <w:rPr>
          <w:spacing w:val="-6"/>
        </w:rPr>
        <w:t>益。</w:t>
      </w:r>
    </w:p>
    <w:p>
      <w:pPr>
        <w:pStyle w:val="BodyText"/>
        <w:rPr>
          <w:sz w:val="26"/>
        </w:rPr>
      </w:pPr>
    </w:p>
    <w:p>
      <w:pPr>
        <w:pStyle w:val="BodyText"/>
        <w:spacing w:line="256" w:lineRule="auto"/>
        <w:ind w:left="100" w:right="239"/>
        <w:jc w:val="both"/>
      </w:pPr>
      <w:r>
        <w:rPr>
          <w:spacing w:val="-2"/>
        </w:rPr>
        <w:t>此外，校長姚國山介紹休旅系老師專長開發創意料理，更有留美回國的蘇小曼老師的無毒野菜紅藜麵包及名廚也是原蘭陽休旅系主任陳培庭老師兩位主廚的搭配，料理出富有創意的體驗餐，也留下深刻印象。</w:t>
      </w:r>
    </w:p>
    <w:p>
      <w:pPr>
        <w:pStyle w:val="BodyText"/>
        <w:spacing w:before="1"/>
        <w:rPr>
          <w:sz w:val="26"/>
        </w:rPr>
      </w:pPr>
    </w:p>
    <w:p>
      <w:pPr>
        <w:pStyle w:val="BodyText"/>
        <w:spacing w:line="256" w:lineRule="auto"/>
        <w:ind w:left="100" w:right="239"/>
        <w:jc w:val="both"/>
      </w:pPr>
      <w:r>
        <w:rPr/>
        <w:pict>
          <v:shape style="position:absolute;margin-left:348pt;margin-top:64.914528pt;width:24pt;height:.1pt;mso-position-horizontal-relative:page;mso-position-vertical-relative:paragraph;z-index:-14901248;mso-wrap-distance-left:0;mso-wrap-distance-right:0" id="docshape685" coordorigin="6960,1298" coordsize="480,0" path="m6960,1298l7440,1298e" filled="false" stroked="true" strokeweight=".8pt" strokecolor="#ff0000">
            <v:path arrowok="t"/>
            <v:stroke dashstyle="solid"/>
            <w10:wrap type="topAndBottom"/>
          </v:shape>
        </w:pict>
      </w:r>
      <w:r>
        <w:rPr>
          <w:spacing w:val="-2"/>
        </w:rPr>
        <w:t>值得一提是，花蓮大漢技術學院「星愛計畫」與小農協力創生，啟動「花蓮產業六級化Plus」，正</w:t>
      </w:r>
      <w:r>
        <w:rPr>
          <w:spacing w:val="-2"/>
        </w:rPr>
        <w:t>是大漢技術學院姚國山校長上任以來，打破傳統推動理念之一，讓大漢技術學院延續大學的社會責任、地方創生推動，盼集合產、官、學之力量，啟動在地創生能量，在創新、創意及創業，積極鼓勵花東青年返鄉就業、一起打拼，期以打造家鄉花蓮，成為</w:t>
      </w:r>
      <w:r>
        <w:rPr>
          <w:color w:val="FF0000"/>
          <w:spacing w:val="-2"/>
        </w:rPr>
        <w:t>台灣</w:t>
      </w:r>
      <w:r>
        <w:rPr>
          <w:spacing w:val="-2"/>
        </w:rPr>
        <w:t>地方創生的模範標竿縣市。</w:t>
      </w:r>
    </w:p>
    <w:p>
      <w:pPr>
        <w:pStyle w:val="BodyText"/>
        <w:spacing w:before="8"/>
        <w:rPr>
          <w:sz w:val="23"/>
        </w:rPr>
      </w:pPr>
    </w:p>
    <w:p>
      <w:pPr>
        <w:pStyle w:val="BodyText"/>
        <w:spacing w:line="256" w:lineRule="auto"/>
        <w:ind w:left="100" w:right="239"/>
        <w:jc w:val="both"/>
      </w:pPr>
      <w:r>
        <w:rPr>
          <w:spacing w:val="-2"/>
        </w:rPr>
        <w:t>大漢技術學院姚國山校長，也以經濟效益較高的印加果、咖啡等經濟作物，動員校內師生建構統合一級的生產教學示範、二級產品加工、研發、品質與生產安全檢測、三級休閒行銷為六級產業，更結合大漢技術學院長廖繼誠董事長期以來一直重視的教育與公益理念，推動「星愛助學計畫」積極協助花蓮在地棒球體育運動發展與照顧弱勢學子求學的需求。</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6556544" from="276pt,32.914532pt" to="312pt,32.914532pt" stroked="true" strokeweight=".8pt" strokecolor="#ff0000">
            <v:stroke dashstyle="solid"/>
            <w10:wrap type="none"/>
          </v:line>
        </w:pict>
      </w:r>
      <w:r>
        <w:rPr>
          <w:spacing w:val="-2"/>
        </w:rPr>
        <w:t>另、大漢技術學院說，大漢技術學院校長姚國山博士自去年二月接任校長至今，積極創造奇蹟，建立高品質、小而精緻之教學型技術學院，也在</w:t>
      </w:r>
      <w:r>
        <w:rPr>
          <w:color w:val="FF0000"/>
          <w:spacing w:val="-2"/>
        </w:rPr>
        <w:t>少子化</w:t>
      </w:r>
      <w:r>
        <w:rPr>
          <w:spacing w:val="-2"/>
        </w:rPr>
        <w:t>衝擊下，大漢技術學院在姚博士帶領，也以教學為核心、結合地方產業，積極再造大漢新價值。</w:t>
      </w:r>
    </w:p>
    <w:p>
      <w:pPr>
        <w:spacing w:after="0" w:line="256" w:lineRule="auto"/>
        <w:jc w:val="both"/>
        <w:sectPr>
          <w:pgSz w:w="11900" w:h="16840"/>
          <w:pgMar w:top="1380" w:bottom="280" w:left="620" w:right="620"/>
        </w:sectPr>
      </w:pPr>
    </w:p>
    <w:p>
      <w:pPr>
        <w:pStyle w:val="BodyText"/>
        <w:spacing w:line="256" w:lineRule="auto" w:before="21"/>
        <w:ind w:left="100" w:right="239"/>
      </w:pPr>
      <w:r>
        <w:rPr>
          <w:spacing w:val="-2"/>
        </w:rPr>
        <w:t>另、在十月一日晚，校方規劃大漢星光響宴薩克斯風演奏，屆時歡迎花蓮地區喜歡音樂的朋友蒞臨欣賞，這次活動的星光晚會，邀請來自新北市街頭藝人演奏浪漫的薩克斯風。</w:t>
      </w:r>
    </w:p>
    <w:p>
      <w:pPr>
        <w:pStyle w:val="BodyText"/>
        <w:rPr>
          <w:sz w:val="26"/>
        </w:rPr>
      </w:pPr>
    </w:p>
    <w:p>
      <w:pPr>
        <w:pStyle w:val="BodyText"/>
        <w:spacing w:line="256" w:lineRule="auto"/>
        <w:ind w:left="100" w:right="119"/>
        <w:jc w:val="both"/>
      </w:pPr>
      <w:r>
        <w:rPr>
          <w:spacing w:val="-2"/>
        </w:rPr>
        <w:t>演出陣容有演奏者王全益，街頭藝人、臺北市教師管樂團薩克斯風組樂手、財團法人中華音樂著作權協會MUST會員、編曲創作暨演奏。阮如暖，退休老師，讀行幫閱讀推廣協會副秘書長，新北市薩</w:t>
      </w:r>
      <w:r>
        <w:rPr/>
        <w:t>克斯風和創意氣球街頭藝人。江添壽，公司負責人（已退休），</w:t>
      </w:r>
      <w:r>
        <w:rPr>
          <w:spacing w:val="-1"/>
        </w:rPr>
        <w:t>薩克斯風習藝四年"您說我們乘著光</w:t>
      </w:r>
    </w:p>
    <w:p>
      <w:pPr>
        <w:pStyle w:val="BodyText"/>
        <w:spacing w:line="256" w:lineRule="auto" w:before="4"/>
        <w:ind w:left="100" w:right="119"/>
      </w:pPr>
      <w:r>
        <w:rPr>
          <w:spacing w:val="-2"/>
        </w:rPr>
        <w:t>，一起發現秋夜的美好；我說我們追逐光，一起成為彼此的星星"。屆時，歡迎鄉親和樂曲愛好者屆</w:t>
      </w:r>
      <w:r>
        <w:rPr>
          <w:spacing w:val="-2"/>
        </w:rPr>
        <w:t>時踴躍到場聆賞難得的音樂饗宴。</w:t>
      </w:r>
    </w:p>
    <w:p>
      <w:pPr>
        <w:pStyle w:val="BodyText"/>
        <w:rPr>
          <w:sz w:val="26"/>
        </w:rPr>
      </w:pPr>
    </w:p>
    <w:p>
      <w:pPr>
        <w:pStyle w:val="BodyText"/>
        <w:ind w:left="100"/>
      </w:pPr>
      <w:r>
        <w:rPr>
          <w:spacing w:val="-1"/>
        </w:rPr>
        <w:t>新北市教育關懷協會大漢技術學院校長姚國山</w:t>
      </w:r>
    </w:p>
    <w:p>
      <w:pPr>
        <w:pStyle w:val="BodyText"/>
      </w:pPr>
    </w:p>
    <w:p>
      <w:pPr>
        <w:pStyle w:val="BodyText"/>
        <w:spacing w:before="4"/>
        <w:rPr>
          <w:sz w:val="29"/>
        </w:rPr>
      </w:pPr>
    </w:p>
    <w:p>
      <w:pPr>
        <w:pStyle w:val="BodyText"/>
        <w:ind w:left="100"/>
      </w:pPr>
      <w:r>
        <w:rPr>
          <w:spacing w:val="-2"/>
          <w:w w:val="110"/>
        </w:rPr>
        <w:t>文章編號: [202209268013673]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2022-09-26</w:t>
      </w:r>
      <w:r>
        <w:rPr>
          <w:spacing w:val="-13"/>
          <w:w w:val="115"/>
          <w:sz w:val="28"/>
        </w:rPr>
        <w:t> </w:t>
      </w:r>
      <w:r>
        <w:rPr>
          <w:spacing w:val="-2"/>
          <w:w w:val="115"/>
          <w:sz w:val="28"/>
        </w:rPr>
        <w:t>(01:34)</w:t>
      </w:r>
    </w:p>
    <w:p>
      <w:pPr>
        <w:spacing w:line="220" w:lineRule="auto" w:before="10"/>
        <w:ind w:left="100" w:right="5659" w:firstLine="0"/>
        <w:jc w:val="left"/>
        <w:rPr>
          <w:sz w:val="28"/>
        </w:rPr>
      </w:pPr>
      <w:r>
        <w:rPr>
          <w:sz w:val="28"/>
        </w:rPr>
        <w:t>網站(URL連接) | 新聞 |By 中時新聞網</w:t>
      </w:r>
      <w:r>
        <w:rPr>
          <w:sz w:val="28"/>
        </w:rPr>
        <w:t>字數: 437 words</w:t>
      </w:r>
    </w:p>
    <w:p>
      <w:pPr>
        <w:pStyle w:val="BodyText"/>
        <w:rPr>
          <w:sz w:val="20"/>
        </w:rPr>
      </w:pPr>
      <w:r>
        <w:rPr/>
        <w:pict>
          <v:shape style="position:absolute;margin-left:36pt;margin-top:13.904882pt;width:523pt;height:.1pt;mso-position-horizontal-relative:page;mso-position-vertical-relative:paragraph;z-index:-14900224;mso-wrap-distance-left:0;mso-wrap-distance-right:0" id="docshape68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民進黨最挺年輕人？藥師一次打臉綠營這兩人</w:t>
      </w:r>
    </w:p>
    <w:p>
      <w:pPr>
        <w:pStyle w:val="BodyText"/>
        <w:spacing w:before="9"/>
        <w:rPr>
          <w:sz w:val="19"/>
        </w:rPr>
      </w:pPr>
      <w:r>
        <w:rPr/>
        <w:pict>
          <v:shape style="position:absolute;margin-left:36pt;margin-top:13.723047pt;width:523pt;height:.1pt;mso-position-horizontal-relative:page;mso-position-vertical-relative:paragraph;z-index:-14899712;mso-wrap-distance-left:0;mso-wrap-distance-right:0" id="docshape68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：https://m.match.net.tw/pc/news/politics/20220926/6812426</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jc w:val="both"/>
      </w:pPr>
      <w:r>
        <w:rPr>
          <w:spacing w:val="-2"/>
        </w:rPr>
        <w:t>總統蔡英文於9月24日曾喊「民進黨要做最挺年輕人的政黨」以及時任中央疫情指揮官陳時中也曾於</w:t>
      </w:r>
      <w:r>
        <w:rPr>
          <w:spacing w:val="-2"/>
        </w:rPr>
        <w:t>去年6月表示，年輕人防疫有點鬆懈，惹來部分網友不滿。常在臉書評論時事的藥師林士峰在臉書貼出這兩則新聞表示，說個笑話，民進黨是最挺年輕人的政黨。</w:t>
      </w:r>
    </w:p>
    <w:p>
      <w:pPr>
        <w:pStyle w:val="BodyText"/>
        <w:spacing w:before="1"/>
        <w:rPr>
          <w:sz w:val="26"/>
        </w:rPr>
      </w:pPr>
    </w:p>
    <w:p>
      <w:pPr>
        <w:pStyle w:val="BodyText"/>
        <w:spacing w:line="256" w:lineRule="auto"/>
        <w:ind w:left="100" w:right="239"/>
      </w:pPr>
      <w:r>
        <w:rPr/>
        <w:pict>
          <v:shape style="position:absolute;margin-left:84pt;margin-top:32.270977pt;width:60pt;height:.1pt;mso-position-horizontal-relative:page;mso-position-vertical-relative:paragraph;z-index:-14899200;mso-wrap-distance-left:0;mso-wrap-distance-right:0" id="docshape688" coordorigin="1680,645" coordsize="1200,0" path="m1680,645l2880,645e" filled="false" stroked="true" strokeweight=".8pt" strokecolor="#ff0000">
            <v:path arrowok="t"/>
            <v:stroke dashstyle="solid"/>
            <w10:wrap type="topAndBottom"/>
          </v:shape>
        </w:pict>
      </w:r>
      <w:r>
        <w:rPr>
          <w:spacing w:val="-2"/>
        </w:rPr>
        <w:t>藥師林士峰25日在臉書粉專表示，說個笑話，民進黨是最挺年輕人的政黨。如果民進黨真的那麼挺</w:t>
      </w:r>
      <w:r>
        <w:rPr/>
        <w:t>年輕人，</w:t>
      </w:r>
      <w:r>
        <w:rPr>
          <w:color w:val="FF0000"/>
        </w:rPr>
        <w:t>台灣少子化</w:t>
      </w:r>
      <w:r>
        <w:rPr>
          <w:spacing w:val="-1"/>
        </w:rPr>
        <w:t>就不會那麼嚴重，去年新冠疫苗的排序就不會那麼後面，甚至很多地方要上班</w:t>
      </w:r>
    </w:p>
    <w:p>
      <w:pPr>
        <w:pStyle w:val="BodyText"/>
        <w:ind w:left="100"/>
      </w:pPr>
      <w:r>
        <w:rPr>
          <w:spacing w:val="-1"/>
        </w:rPr>
        <w:t>，還只能快篩陰才能去。</w:t>
      </w:r>
    </w:p>
    <w:p>
      <w:pPr>
        <w:pStyle w:val="BodyText"/>
        <w:spacing w:before="5"/>
        <w:rPr>
          <w:sz w:val="26"/>
        </w:rPr>
      </w:pPr>
    </w:p>
    <w:p>
      <w:pPr>
        <w:pStyle w:val="BodyText"/>
        <w:spacing w:before="1"/>
        <w:ind w:left="100"/>
      </w:pPr>
      <w:r>
        <w:rPr>
          <w:spacing w:val="-1"/>
        </w:rPr>
        <w:t>林士峰接著指出，房價就不會居高不下，讓很多年輕人買不起房。如果民進黨真的那麼挺年輕人</w:t>
      </w:r>
    </w:p>
    <w:p>
      <w:pPr>
        <w:pStyle w:val="BodyText"/>
        <w:spacing w:before="22"/>
        <w:ind w:left="100"/>
      </w:pPr>
      <w:r>
        <w:rPr>
          <w:spacing w:val="-1"/>
        </w:rPr>
        <w:t>，就不會用長輩的口吻告誡「年輕人防疫有點鬆懈了」。</w:t>
      </w:r>
    </w:p>
    <w:p>
      <w:pPr>
        <w:pStyle w:val="BodyText"/>
        <w:spacing w:before="7"/>
        <w:rPr>
          <w:sz w:val="27"/>
        </w:rPr>
      </w:pPr>
    </w:p>
    <w:p>
      <w:pPr>
        <w:pStyle w:val="BodyText"/>
        <w:ind w:left="100"/>
      </w:pPr>
      <w:r>
        <w:rPr>
          <w:spacing w:val="-1"/>
        </w:rPr>
        <w:t>網友紛紛表示，「民進黨真會說話，做的事卻完全不一樣。令人最難過的是：我們選出來的總統</w:t>
      </w:r>
    </w:p>
    <w:p>
      <w:pPr>
        <w:pStyle w:val="BodyText"/>
        <w:spacing w:before="22"/>
        <w:ind w:left="100"/>
      </w:pPr>
      <w:r>
        <w:rPr>
          <w:spacing w:val="-1"/>
        </w:rPr>
        <w:t>，即使犯錯也不會道歉」、「當年也說勞工是民進黨最軟的那一塊，結果呢？只會口號治國騙選票</w:t>
      </w:r>
    </w:p>
    <w:p>
      <w:pPr>
        <w:pStyle w:val="BodyText"/>
        <w:spacing w:line="256" w:lineRule="auto" w:before="22"/>
        <w:ind w:left="100" w:right="239"/>
      </w:pPr>
      <w:r>
        <w:rPr>
          <w:spacing w:val="-2"/>
        </w:rPr>
        <w:t>。有時候我在想，是不是要做一份政黨支持者的智力測驗民調，那些人一直被騙還一直相信」、「反正文青最吃抗中保台這招了」、「不知道有多少人還喜歡被騙？」</w:t>
      </w:r>
    </w:p>
    <w:p>
      <w:pPr>
        <w:pStyle w:val="BodyText"/>
      </w:pPr>
    </w:p>
    <w:p>
      <w:pPr>
        <w:pStyle w:val="BodyText"/>
        <w:spacing w:before="9"/>
        <w:rPr>
          <w:sz w:val="27"/>
        </w:rPr>
      </w:pPr>
    </w:p>
    <w:p>
      <w:pPr>
        <w:pStyle w:val="BodyText"/>
        <w:ind w:left="100"/>
      </w:pPr>
      <w:r>
        <w:rPr>
          <w:spacing w:val="-2"/>
          <w:w w:val="110"/>
        </w:rPr>
        <w:t>文章編號: [202209260257562]</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2022-09-26</w:t>
      </w:r>
      <w:r>
        <w:rPr>
          <w:spacing w:val="21"/>
          <w:w w:val="110"/>
          <w:sz w:val="28"/>
        </w:rPr>
        <w:t> </w:t>
      </w:r>
      <w:r>
        <w:rPr>
          <w:spacing w:val="-2"/>
          <w:w w:val="110"/>
          <w:sz w:val="28"/>
        </w:rPr>
        <w:t>(11:33)</w:t>
      </w:r>
    </w:p>
    <w:p>
      <w:pPr>
        <w:spacing w:line="220" w:lineRule="auto" w:before="10"/>
        <w:ind w:left="100" w:right="3699" w:firstLine="0"/>
        <w:jc w:val="left"/>
        <w:rPr>
          <w:sz w:val="28"/>
        </w:rPr>
      </w:pPr>
      <w:r>
        <w:rPr>
          <w:spacing w:val="-6"/>
          <w:sz w:val="28"/>
        </w:rPr>
        <w:t>網站(URL</w:t>
      </w:r>
      <w:r>
        <w:rPr>
          <w:spacing w:val="-5"/>
          <w:sz w:val="28"/>
        </w:rPr>
        <w:t>連接) </w:t>
      </w:r>
      <w:r>
        <w:rPr>
          <w:spacing w:val="-6"/>
          <w:sz w:val="28"/>
        </w:rPr>
        <w:t>| 新聞總覽 |By 周刊王CTWANT</w:t>
      </w:r>
      <w:r>
        <w:rPr>
          <w:spacing w:val="-1"/>
          <w:sz w:val="28"/>
        </w:rPr>
        <w:t> </w:t>
      </w:r>
      <w:r>
        <w:rPr>
          <w:spacing w:val="-6"/>
          <w:sz w:val="28"/>
        </w:rPr>
        <w:t>|李承值</w:t>
      </w:r>
      <w:r>
        <w:rPr>
          <w:sz w:val="28"/>
        </w:rPr>
        <w:t>字數: 827 words</w:t>
      </w:r>
    </w:p>
    <w:p>
      <w:pPr>
        <w:pStyle w:val="BodyText"/>
        <w:rPr>
          <w:sz w:val="20"/>
        </w:rPr>
      </w:pPr>
      <w:r>
        <w:rPr/>
        <w:pict>
          <v:shape style="position:absolute;margin-left:36pt;margin-top:13.904882pt;width:523pt;height:.1pt;mso-position-horizontal-relative:page;mso-position-vertical-relative:paragraph;z-index:-14898688;mso-wrap-distance-left:0;mso-wrap-distance-right:0" id="docshape68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楊植斗再踢爆劉建國競總大違建 呼籲不要當縮頭烏龜</w:t>
      </w:r>
    </w:p>
    <w:p>
      <w:pPr>
        <w:pStyle w:val="BodyText"/>
        <w:spacing w:before="9"/>
        <w:rPr>
          <w:sz w:val="19"/>
        </w:rPr>
      </w:pPr>
      <w:r>
        <w:rPr/>
        <w:pict>
          <v:shape style="position:absolute;margin-left:36pt;margin-top:13.723047pt;width:523pt;height:.1pt;mso-position-horizontal-relative:page;mso-position-vertical-relative:paragraph;z-index:-14898176;mso-wrap-distance-left:0;mso-wrap-distance-right:0" id="docshape69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：https://tw.news.yahoo.com/%E6%A5%8A%E6%A4%8D%E6%96%97%E5%86%8D%E8%B8%A2%E7%88%86%E5%8</w:t>
      </w:r>
      <w:r>
        <w:rPr>
          <w:spacing w:val="80"/>
          <w:w w:val="150"/>
        </w:rPr>
        <w:t>   </w:t>
      </w:r>
      <w:r>
        <w:rPr>
          <w:spacing w:val="-2"/>
          <w:w w:val="70"/>
        </w:rPr>
        <w:t>A%89%E5%BB%BA%E5%9C%8B%E7%AB%B6%E7%B8%BD%E5%A4%A7%E9%81%95%E5%BB%BA-</w:t>
      </w:r>
    </w:p>
    <w:p>
      <w:pPr>
        <w:pStyle w:val="BodyText"/>
        <w:spacing w:line="256" w:lineRule="auto" w:before="3"/>
        <w:ind w:left="100"/>
      </w:pPr>
      <w:r>
        <w:rPr>
          <w:spacing w:val="-2"/>
          <w:w w:val="70"/>
        </w:rPr>
        <w:t>%E5%91%BC%E7%B1%B2%E4%B8%8D%E8%A6%81%E7%95%B6%E7%B8%AE%E9%A0%AD%E7%83%8F%E9%BE%9C-</w:t>
      </w:r>
      <w:r>
        <w:rPr>
          <w:spacing w:val="80"/>
          <w:w w:val="150"/>
        </w:rPr>
        <w:t>   </w:t>
      </w:r>
      <w:r>
        <w:rPr>
          <w:spacing w:val="-2"/>
        </w:rPr>
        <w:t>031834566.html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ind w:left="100" w:right="239"/>
      </w:pPr>
      <w:r>
        <w:rPr>
          <w:spacing w:val="-2"/>
        </w:rPr>
        <w:t>國民黨台北市議員參選人楊植斗呼籲，民進黨雲林縣長參選人劉建國不要當縮頭烏龜。（圖／國民黨文傳會辦公室提供）</w:t>
      </w:r>
    </w:p>
    <w:p>
      <w:pPr>
        <w:pStyle w:val="BodyText"/>
        <w:rPr>
          <w:sz w:val="26"/>
        </w:rPr>
      </w:pPr>
    </w:p>
    <w:p>
      <w:pPr>
        <w:pStyle w:val="BodyText"/>
        <w:spacing w:line="256" w:lineRule="auto"/>
        <w:ind w:left="100" w:right="119"/>
      </w:pPr>
      <w:r>
        <w:rPr>
          <w:w w:val="89"/>
        </w:rPr>
        <w:t>[周刊王CTWANT]</w:t>
      </w:r>
      <w:r>
        <w:rPr>
          <w:spacing w:val="-1"/>
        </w:rPr>
        <w:t> 國民黨台北市議員參選人楊植斗近日接連爆料民進黨雲林縣長參選人劉建國的論文</w:t>
      </w:r>
      <w:r>
        <w:rPr>
          <w:w w:val="100"/>
        </w:rPr>
        <w:t>違法封存，以及違法占用農地當競選總部逾10年，楊今（26）日再次提供建照，指控劉建國競選總</w:t>
      </w:r>
      <w:r>
        <w:rPr/>
        <w:t>部是大違建，籲劉自行拆除，呼籲做人要光明磊落，不要當縮頭烏龜。</w:t>
      </w:r>
    </w:p>
    <w:p>
      <w:pPr>
        <w:pStyle w:val="BodyText"/>
        <w:spacing w:before="1"/>
        <w:rPr>
          <w:sz w:val="26"/>
        </w:rPr>
      </w:pPr>
    </w:p>
    <w:p>
      <w:pPr>
        <w:pStyle w:val="BodyText"/>
        <w:spacing w:line="256" w:lineRule="auto"/>
        <w:ind w:left="100" w:right="239"/>
        <w:jc w:val="both"/>
      </w:pPr>
      <w:r>
        <w:rPr>
          <w:spacing w:val="-2"/>
        </w:rPr>
        <w:t>楊植斗表示，劉建國發言人上周坦承競選總部是農地，但為「合法租賃」，這根本是問東答西，既然劉建國團隊知道是農地，還違法使用，根本不適任當縣長。他也加碼指出，依現行規定，農地只</w:t>
      </w:r>
      <w:r>
        <w:rPr>
          <w:spacing w:val="-2"/>
        </w:rPr>
        <w:t>能蓋農舍，其建築基地不應超過農地面積的10%，而劉建國競總面積超過數倍，根本是大違建。</w:t>
      </w:r>
    </w:p>
    <w:p>
      <w:pPr>
        <w:pStyle w:val="BodyText"/>
        <w:spacing w:before="1"/>
        <w:rPr>
          <w:sz w:val="26"/>
        </w:rPr>
      </w:pPr>
    </w:p>
    <w:p>
      <w:pPr>
        <w:pStyle w:val="BodyText"/>
        <w:spacing w:line="256" w:lineRule="auto"/>
        <w:ind w:left="100" w:right="119"/>
        <w:jc w:val="both"/>
      </w:pPr>
      <w:r>
        <w:rPr>
          <w:spacing w:val="-2"/>
        </w:rPr>
        <w:t>楊植斗還提供劉建國競總公明路3號的建照，建物面積是82平方公尺，但從Google衛星圖計算，劉競</w:t>
      </w:r>
      <w:r>
        <w:rPr>
          <w:spacing w:val="-2"/>
        </w:rPr>
        <w:t>總面積至少300平方公尺，是超級大違建。他表示，劉建國應該提供相關租賃資料，明明這塊建物只能租82平方公尺，為什麼10年來都使用那麼大的建物當總部，連合法租賃都是個騙局？</w:t>
      </w:r>
    </w:p>
    <w:p>
      <w:pPr>
        <w:pStyle w:val="BodyText"/>
        <w:spacing w:before="1"/>
        <w:rPr>
          <w:sz w:val="26"/>
        </w:rPr>
      </w:pPr>
    </w:p>
    <w:p>
      <w:pPr>
        <w:pStyle w:val="BodyText"/>
        <w:spacing w:line="256" w:lineRule="auto"/>
        <w:ind w:left="100" w:right="239"/>
        <w:jc w:val="both"/>
      </w:pPr>
      <w:r>
        <w:rPr>
          <w:spacing w:val="-2"/>
        </w:rPr>
        <w:t>「劉建國趕快把競選總部給拆了，不要當一個違法愛耍特權的人。」楊植斗說，自從他揭發劉建國論文違法封存後，有不少鄉親接連提供劉的相關爆料給他，希望能代為發聲，由於資訊很多，有一些也還在求證，但只要出手，絕對是有憑有據，希望劉建國也能光明磊落，不要當縮頭烏龜。</w:t>
      </w:r>
    </w:p>
    <w:p>
      <w:pPr>
        <w:pStyle w:val="BodyText"/>
        <w:spacing w:before="1"/>
        <w:rPr>
          <w:sz w:val="26"/>
        </w:rPr>
      </w:pPr>
    </w:p>
    <w:p>
      <w:pPr>
        <w:pStyle w:val="BodyText"/>
        <w:spacing w:line="256" w:lineRule="auto"/>
        <w:ind w:left="100" w:right="239"/>
      </w:pPr>
      <w:r>
        <w:rPr>
          <w:spacing w:val="-2"/>
        </w:rPr>
        <w:t>楊植斗也指出，最近有和劉建國團隊熟識的鄉親爆料，由於自己最近接連爆料，劉團隊急著探聽他在雲林的家人身份，打算直接找家人「溝通」，希望不要再開記者會。他痛批，劉建國不願直球對決，就違法爭議說明清楚，反而要找自己家人下手，以此希望他閉嘴，這般行徑根本是「周玉蔻</w:t>
      </w:r>
      <w:r>
        <w:rPr>
          <w:spacing w:val="40"/>
        </w:rPr>
        <w:t> </w:t>
      </w:r>
      <w:r>
        <w:rPr>
          <w:spacing w:val="-2"/>
        </w:rPr>
        <w:t>2.0」，讓人生厭。</w:t>
      </w:r>
    </w:p>
    <w:p>
      <w:pPr>
        <w:spacing w:after="0" w:line="256" w:lineRule="auto"/>
        <w:sectPr>
          <w:pgSz w:w="11900" w:h="16840"/>
          <w:pgMar w:top="1380" w:bottom="280" w:left="620" w:right="620"/>
        </w:sectPr>
      </w:pPr>
    </w:p>
    <w:p>
      <w:pPr>
        <w:pStyle w:val="BodyText"/>
        <w:spacing w:line="256" w:lineRule="auto" w:before="21"/>
        <w:ind w:left="100" w:right="239"/>
      </w:pPr>
      <w:r>
        <w:rPr>
          <w:spacing w:val="-2"/>
        </w:rPr>
        <w:t>楊植斗強調，家人世代務農，爸爸也是殷實小農，沒有必要找他們麻煩，劉建國有本事，衝著他來</w:t>
      </w:r>
      <w:r>
        <w:rPr>
          <w:spacing w:val="-4"/>
        </w:rPr>
        <w:t>就好。</w:t>
      </w:r>
    </w:p>
    <w:p>
      <w:pPr>
        <w:pStyle w:val="BodyText"/>
        <w:rPr>
          <w:sz w:val="26"/>
        </w:rPr>
      </w:pPr>
    </w:p>
    <w:p>
      <w:pPr>
        <w:pStyle w:val="BodyText"/>
        <w:ind w:left="100"/>
      </w:pPr>
      <w:r>
        <w:rPr>
          <w:spacing w:val="-3"/>
        </w:rPr>
        <w:t>原始連結</w:t>
      </w:r>
    </w:p>
    <w:p>
      <w:pPr>
        <w:pStyle w:val="BodyText"/>
        <w:spacing w:before="7"/>
        <w:rPr>
          <w:sz w:val="27"/>
        </w:rPr>
      </w:pPr>
    </w:p>
    <w:p>
      <w:pPr>
        <w:pStyle w:val="BodyText"/>
        <w:ind w:left="100"/>
      </w:pPr>
      <w:r>
        <w:rPr>
          <w:w w:val="85"/>
        </w:rPr>
        <w:t>看更多</w:t>
      </w:r>
      <w:r>
        <w:rPr>
          <w:spacing w:val="34"/>
        </w:rPr>
        <w:t> </w:t>
      </w:r>
      <w:r>
        <w:rPr>
          <w:w w:val="85"/>
        </w:rPr>
        <w:t>CTWANT</w:t>
      </w:r>
      <w:r>
        <w:rPr>
          <w:spacing w:val="34"/>
        </w:rPr>
        <w:t> </w:t>
      </w:r>
      <w:r>
        <w:rPr>
          <w:spacing w:val="-5"/>
          <w:w w:val="85"/>
        </w:rPr>
        <w:t>文章</w:t>
      </w:r>
    </w:p>
    <w:p>
      <w:pPr>
        <w:pStyle w:val="BodyText"/>
        <w:spacing w:before="7"/>
        <w:rPr>
          <w:sz w:val="27"/>
        </w:rPr>
      </w:pPr>
    </w:p>
    <w:p>
      <w:pPr>
        <w:pStyle w:val="BodyText"/>
        <w:ind w:left="100"/>
      </w:pPr>
      <w:r>
        <w:rPr>
          <w:spacing w:val="-1"/>
        </w:rPr>
        <w:t>白皙正妹沒暴食…臉變腫還變醜 原來「腦部腫瘤」惹的禍</w:t>
      </w:r>
    </w:p>
    <w:p>
      <w:pPr>
        <w:pStyle w:val="BodyText"/>
        <w:spacing w:before="7"/>
        <w:rPr>
          <w:sz w:val="27"/>
        </w:rPr>
      </w:pPr>
    </w:p>
    <w:p>
      <w:pPr>
        <w:pStyle w:val="BodyText"/>
        <w:ind w:left="100"/>
      </w:pPr>
      <w:r>
        <w:rPr/>
        <w:pict>
          <v:shape style="position:absolute;margin-left:318pt;margin-top:16.914532pt;width:60pt;height:.1pt;mso-position-horizontal-relative:page;mso-position-vertical-relative:paragraph;z-index:-14897664;mso-wrap-distance-left:0;mso-wrap-distance-right:0" id="docshape691" coordorigin="6360,338" coordsize="1200,0" path="m6360,338l7560,338e" filled="false" stroked="true" strokeweight=".8pt" strokecolor="#ff0000">
            <v:path arrowok="t"/>
            <v:stroke dashstyle="solid"/>
            <w10:wrap type="topAndBottom"/>
          </v:shape>
        </w:pict>
      </w:r>
      <w:r>
        <w:rPr/>
        <w:t>整天被婆婆使喚 媳婦怨「像陪長官應酬待命」痛批：</w:t>
      </w:r>
      <w:r>
        <w:rPr>
          <w:color w:val="FF0000"/>
        </w:rPr>
        <w:t>台灣少子化</w:t>
      </w:r>
      <w:r>
        <w:rPr>
          <w:spacing w:val="-5"/>
        </w:rPr>
        <w:t>功臣</w:t>
      </w:r>
    </w:p>
    <w:p>
      <w:pPr>
        <w:pStyle w:val="BodyText"/>
        <w:spacing w:before="8"/>
        <w:rPr>
          <w:sz w:val="23"/>
        </w:rPr>
      </w:pPr>
    </w:p>
    <w:p>
      <w:pPr>
        <w:pStyle w:val="BodyText"/>
        <w:spacing w:line="516" w:lineRule="auto"/>
        <w:ind w:left="100" w:right="1559"/>
      </w:pPr>
      <w:r>
        <w:rPr/>
        <w:t>高材生用爸媽電腦上網 見私下「Google搜尋紀錄」崩潰大哭…網酸：想哭的是父母吧</w:t>
      </w:r>
      <w:r>
        <w:rPr>
          <w:spacing w:val="7"/>
        </w:rPr>
        <w:t>文章編號:  </w:t>
      </w:r>
      <w:r>
        <w:rPr/>
        <w:t>[202209263438822]</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2022-09-26</w:t>
      </w:r>
      <w:r>
        <w:rPr>
          <w:spacing w:val="34"/>
          <w:w w:val="115"/>
          <w:sz w:val="28"/>
        </w:rPr>
        <w:t> </w:t>
      </w:r>
      <w:r>
        <w:rPr>
          <w:spacing w:val="-2"/>
          <w:w w:val="115"/>
          <w:sz w:val="28"/>
        </w:rPr>
        <w:t>(07:07)</w:t>
      </w:r>
    </w:p>
    <w:p>
      <w:pPr>
        <w:spacing w:line="220" w:lineRule="auto" w:before="10"/>
        <w:ind w:left="100" w:right="7759" w:firstLine="0"/>
        <w:jc w:val="left"/>
        <w:rPr>
          <w:sz w:val="28"/>
        </w:rPr>
      </w:pPr>
      <w:r>
        <w:rPr>
          <w:sz w:val="28"/>
        </w:rPr>
        <w:t>網站(URL連接) | 生活</w:t>
      </w:r>
      <w:r>
        <w:rPr>
          <w:spacing w:val="10"/>
          <w:sz w:val="28"/>
        </w:rPr>
        <w:t>字數: </w:t>
      </w:r>
      <w:r>
        <w:rPr>
          <w:sz w:val="28"/>
        </w:rPr>
        <w:t>7673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97152;mso-wrap-distance-left:0;mso-wrap-distance-right:0" id="docshape69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獨立鍛造：一生受益的自我心理學，重新領悟生命八大任務，邁向圓滿</w:t>
      </w:r>
    </w:p>
    <w:p>
      <w:pPr>
        <w:pStyle w:val="BodyText"/>
        <w:spacing w:before="9"/>
        <w:rPr>
          <w:sz w:val="19"/>
        </w:rPr>
      </w:pPr>
      <w:r>
        <w:rPr/>
        <w:pict>
          <v:shape style="position:absolute;margin-left:36pt;margin-top:13.723047pt;width:523pt;height:.1pt;mso-position-horizontal-relative:page;mso-position-vertical-relative:paragraph;z-index:-14896640;mso-wrap-distance-left:0;mso-wrap-distance-right:0" id="docshape69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239"/>
      </w:pPr>
      <w:r>
        <w:rPr>
          <w:spacing w:val="-2"/>
          <w:w w:val="110"/>
        </w:rPr>
        <w:t>文字快照</w:t>
      </w:r>
      <w:r>
        <w:rPr>
          <w:spacing w:val="-2"/>
          <w:w w:val="110"/>
        </w:rPr>
        <w:t>：https://news.pchome.com.tw/living/books/20220926/photo-</w:t>
      </w:r>
      <w:r>
        <w:rPr>
          <w:spacing w:val="80"/>
          <w:w w:val="150"/>
        </w:rPr>
        <w:t> </w:t>
      </w:r>
      <w:r>
        <w:rPr>
          <w:spacing w:val="-2"/>
          <w:w w:val="110"/>
        </w:rPr>
        <w:t>66414051374848292009.html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516" w:lineRule="auto" w:before="1"/>
        <w:ind w:left="100" w:right="3119"/>
      </w:pPr>
      <w:r>
        <w:rPr>
          <w:spacing w:val="-2"/>
        </w:rPr>
        <w:t>獨立鍛造：一生受益的自我心理學，重新領悟生命八大任務，邁向圓滿</w:t>
      </w:r>
      <w:r>
        <w:rPr>
          <w:w w:val="105"/>
        </w:rPr>
        <w:t>作者：蘇絢慧 出版社：究竟 出版日期：2022-10-01 00:00:00</w:t>
      </w:r>
    </w:p>
    <w:p>
      <w:pPr>
        <w:pStyle w:val="BodyText"/>
        <w:spacing w:line="297" w:lineRule="exact"/>
        <w:ind w:left="100"/>
      </w:pPr>
      <w:r>
        <w:rPr>
          <w:spacing w:val="-2"/>
        </w:rPr>
        <w:t>＜內容簡介＞</w:t>
      </w:r>
    </w:p>
    <w:p>
      <w:pPr>
        <w:pStyle w:val="BodyText"/>
        <w:spacing w:before="6"/>
        <w:rPr>
          <w:sz w:val="27"/>
        </w:rPr>
      </w:pPr>
    </w:p>
    <w:p>
      <w:pPr>
        <w:pStyle w:val="BodyText"/>
        <w:spacing w:line="516" w:lineRule="auto" w:before="1"/>
        <w:ind w:left="100" w:right="2039"/>
      </w:pPr>
      <w:r>
        <w:rPr/>
        <w:t>☆ 第一本！自我心理學之父艾瑞克森的經典理論＋本土案例＋新近心理學技巧</w:t>
      </w:r>
      <w:r>
        <w:rPr/>
        <w:t>＝</w:t>
      </w:r>
      <w:r>
        <w:rPr>
          <w:spacing w:val="-2"/>
        </w:rPr>
        <w:t>鍛造獨立自我不可或缺的八堂課</w:t>
      </w:r>
    </w:p>
    <w:p>
      <w:pPr>
        <w:pStyle w:val="BodyText"/>
        <w:spacing w:line="256" w:lineRule="auto"/>
        <w:ind w:left="100" w:right="119"/>
      </w:pPr>
      <w:r>
        <w:rPr/>
        <w:t>☆ 十六個練習帶你從不同的人生階段切入，透過對生命發展八大任務的理解，重新認識自我、療癒</w:t>
      </w:r>
      <w:r>
        <w:rPr>
          <w:spacing w:val="-2"/>
        </w:rPr>
        <w:t>自我、養育內在自我，成為一個有力量的完整生命，獲得一生受用的自信與洞察力！</w:t>
      </w:r>
    </w:p>
    <w:p>
      <w:pPr>
        <w:pStyle w:val="BodyText"/>
        <w:spacing w:before="11"/>
        <w:rPr>
          <w:sz w:val="25"/>
        </w:rPr>
      </w:pPr>
    </w:p>
    <w:p>
      <w:pPr>
        <w:pStyle w:val="BodyText"/>
        <w:spacing w:line="516" w:lineRule="auto"/>
        <w:ind w:left="100" w:right="6959"/>
      </w:pPr>
      <w:r>
        <w:rPr>
          <w:spacing w:val="-2"/>
        </w:rPr>
        <w:t>你能信任他人、信任這個世界嗎？你能為自己的人生負起責任嗎？</w:t>
      </w:r>
    </w:p>
    <w:p>
      <w:pPr>
        <w:pStyle w:val="BodyText"/>
        <w:spacing w:line="516" w:lineRule="auto"/>
        <w:ind w:left="100" w:right="5759"/>
      </w:pPr>
      <w:r>
        <w:rPr>
          <w:spacing w:val="-2"/>
        </w:rPr>
        <w:t>你經常處於被動、等待的位置，無法前進嗎？你害怕失敗，擔心被淘汰嗎？……</w:t>
      </w:r>
    </w:p>
    <w:p>
      <w:pPr>
        <w:pStyle w:val="BodyText"/>
        <w:spacing w:line="256" w:lineRule="auto"/>
        <w:ind w:left="100" w:right="239"/>
        <w:jc w:val="both"/>
      </w:pPr>
      <w:r>
        <w:rPr>
          <w:spacing w:val="-2"/>
        </w:rPr>
        <w:t>自我心理學之父艾瑞克森將生命週期，從出生到死亡共區分成八個階段，他認為我們終其一生都在追尋認同、鍛造完整而獨立的人格。我們在這八個生命週期中所經驗到的任何事，都會影響最終我們將成為怎樣的一個人。</w:t>
      </w:r>
    </w:p>
    <w:p>
      <w:pPr>
        <w:spacing w:after="0" w:line="256" w:lineRule="auto"/>
        <w:jc w:val="both"/>
        <w:sectPr>
          <w:pgSz w:w="11900" w:h="16840"/>
          <w:pgMar w:top="1380" w:bottom="280" w:left="620" w:right="620"/>
        </w:sectPr>
      </w:pPr>
    </w:p>
    <w:p>
      <w:pPr>
        <w:pStyle w:val="BodyText"/>
        <w:spacing w:line="256" w:lineRule="auto" w:before="21"/>
        <w:ind w:left="100" w:right="119"/>
        <w:jc w:val="both"/>
      </w:pPr>
      <w:r>
        <w:rPr/>
        <w:t>本書以自我心理學之父的心理發展八階段為主要架構，每堂課都包括主要課題與任務 不足與缺失的後果 為自己培養及完成 作業練習 等四個部分。透過了解與練習，你將學會接納和認同自己，不再</w:t>
      </w:r>
      <w:r>
        <w:rPr>
          <w:spacing w:val="-2"/>
        </w:rPr>
        <w:t>自卑、焦慮、迷惘、不安……擁有安身立命的能力與處變不驚的內力。</w:t>
      </w:r>
    </w:p>
    <w:p>
      <w:pPr>
        <w:pStyle w:val="BodyText"/>
        <w:spacing w:before="1"/>
        <w:rPr>
          <w:sz w:val="26"/>
        </w:rPr>
      </w:pPr>
    </w:p>
    <w:p>
      <w:pPr>
        <w:pStyle w:val="BodyText"/>
        <w:ind w:left="100"/>
      </w:pPr>
      <w:r>
        <w:rPr>
          <w:spacing w:val="-3"/>
        </w:rPr>
        <w:t>★目錄：</w:t>
      </w:r>
    </w:p>
    <w:p>
      <w:pPr>
        <w:pStyle w:val="BodyText"/>
        <w:spacing w:before="7"/>
        <w:rPr>
          <w:sz w:val="27"/>
        </w:rPr>
      </w:pPr>
    </w:p>
    <w:p>
      <w:pPr>
        <w:pStyle w:val="BodyText"/>
        <w:ind w:left="100"/>
      </w:pPr>
      <w:r>
        <w:rPr>
          <w:spacing w:val="-1"/>
        </w:rPr>
        <w:t>自序 成就自己為獨立完整的人</w:t>
      </w:r>
    </w:p>
    <w:p>
      <w:pPr>
        <w:pStyle w:val="BodyText"/>
        <w:spacing w:before="7"/>
        <w:rPr>
          <w:sz w:val="27"/>
        </w:rPr>
      </w:pPr>
    </w:p>
    <w:p>
      <w:pPr>
        <w:pStyle w:val="BodyText"/>
        <w:spacing w:line="516" w:lineRule="auto"/>
        <w:ind w:left="100" w:right="3239"/>
      </w:pPr>
      <w:r>
        <w:rPr/>
        <w:t>說在前頭 自我心理學之父──艾瑞克森勇敢面對認同危機的傳奇一生</w:t>
      </w:r>
      <w:r>
        <w:rPr>
          <w:spacing w:val="-2"/>
        </w:rPr>
        <w:t>一個生命的誕生，是為了完成自我</w:t>
      </w:r>
    </w:p>
    <w:p>
      <w:pPr>
        <w:pStyle w:val="BodyText"/>
        <w:spacing w:line="297" w:lineRule="exact"/>
        <w:ind w:left="100"/>
      </w:pPr>
      <w:r>
        <w:rPr>
          <w:w w:val="105"/>
        </w:rPr>
        <w:t>Mission1</w:t>
      </w:r>
      <w:r>
        <w:rPr>
          <w:spacing w:val="-2"/>
          <w:w w:val="105"/>
        </w:rPr>
        <w:t> 生命第一任務</w:t>
      </w:r>
    </w:p>
    <w:p>
      <w:pPr>
        <w:pStyle w:val="BodyText"/>
        <w:spacing w:before="7"/>
        <w:rPr>
          <w:sz w:val="27"/>
        </w:rPr>
      </w:pPr>
    </w:p>
    <w:p>
      <w:pPr>
        <w:pStyle w:val="BodyText"/>
        <w:spacing w:line="516" w:lineRule="auto"/>
        <w:ind w:left="100" w:right="5759"/>
      </w:pPr>
      <w:r>
        <w:rPr>
          <w:spacing w:val="-2"/>
        </w:rPr>
        <w:t>你來到這個世界，最重要的基礎──基本信任沒有了信任，你在這世界將寸步難行</w:t>
      </w:r>
    </w:p>
    <w:p>
      <w:pPr>
        <w:pStyle w:val="BodyText"/>
        <w:spacing w:line="297" w:lineRule="exact"/>
        <w:ind w:left="100"/>
      </w:pPr>
      <w:r>
        <w:rPr>
          <w:spacing w:val="-1"/>
        </w:rPr>
        <w:t>【主要課題與任務】我能不能信任這個世界？</w:t>
      </w:r>
    </w:p>
    <w:p>
      <w:pPr>
        <w:pStyle w:val="BodyText"/>
        <w:spacing w:before="7"/>
        <w:rPr>
          <w:sz w:val="27"/>
        </w:rPr>
      </w:pPr>
    </w:p>
    <w:p>
      <w:pPr>
        <w:pStyle w:val="BodyText"/>
        <w:ind w:left="100"/>
      </w:pPr>
      <w:r>
        <w:rPr>
          <w:spacing w:val="-1"/>
        </w:rPr>
        <w:t>【不足與缺失的後果】導致全然不信或盲目地全然相信</w:t>
      </w:r>
    </w:p>
    <w:p>
      <w:pPr>
        <w:pStyle w:val="BodyText"/>
        <w:spacing w:before="7"/>
        <w:rPr>
          <w:sz w:val="27"/>
        </w:rPr>
      </w:pPr>
    </w:p>
    <w:p>
      <w:pPr>
        <w:pStyle w:val="BodyText"/>
        <w:ind w:left="100"/>
      </w:pPr>
      <w:r>
        <w:rPr>
          <w:spacing w:val="-1"/>
        </w:rPr>
        <w:t>【為自己培養及完成課題】重現對自己的信任感、修復對環境的信任</w:t>
      </w:r>
    </w:p>
    <w:p>
      <w:pPr>
        <w:pStyle w:val="BodyText"/>
        <w:spacing w:before="7"/>
        <w:rPr>
          <w:sz w:val="27"/>
        </w:rPr>
      </w:pPr>
    </w:p>
    <w:p>
      <w:pPr>
        <w:pStyle w:val="BodyText"/>
        <w:spacing w:line="516" w:lineRule="auto"/>
        <w:ind w:left="100" w:right="7439"/>
      </w:pPr>
      <w:r>
        <w:rPr>
          <w:spacing w:val="-2"/>
        </w:rPr>
        <w:t>【作業練習】重建信任感練習 </w:t>
      </w:r>
      <w:r>
        <w:rPr/>
        <w:t>Mission 2 生命第二任務</w:t>
      </w:r>
    </w:p>
    <w:p>
      <w:pPr>
        <w:pStyle w:val="BodyText"/>
        <w:spacing w:line="516" w:lineRule="auto"/>
        <w:ind w:left="100" w:right="6959"/>
      </w:pPr>
      <w:r>
        <w:rPr>
          <w:spacing w:val="-2"/>
        </w:rPr>
        <w:t>展現我存在的時刻──自主或羞怯自主性，即是生命力</w:t>
      </w:r>
    </w:p>
    <w:p>
      <w:pPr>
        <w:pStyle w:val="BodyText"/>
        <w:spacing w:line="297" w:lineRule="exact"/>
        <w:ind w:left="100"/>
      </w:pPr>
      <w:r>
        <w:rPr>
          <w:spacing w:val="-1"/>
        </w:rPr>
        <w:t>【主要課題與任務】體察自主能力，以因應環境的變化</w:t>
      </w:r>
    </w:p>
    <w:p>
      <w:pPr>
        <w:pStyle w:val="BodyText"/>
        <w:spacing w:before="6"/>
        <w:rPr>
          <w:sz w:val="27"/>
        </w:rPr>
      </w:pPr>
    </w:p>
    <w:p>
      <w:pPr>
        <w:pStyle w:val="BodyText"/>
        <w:ind w:left="100"/>
      </w:pPr>
      <w:r>
        <w:rPr>
          <w:spacing w:val="-1"/>
        </w:rPr>
        <w:t>【不足與缺失的後果】無法獨立、心理不健康，引發各種身心症</w:t>
      </w:r>
    </w:p>
    <w:p>
      <w:pPr>
        <w:pStyle w:val="BodyText"/>
        <w:spacing w:before="7"/>
        <w:rPr>
          <w:sz w:val="27"/>
        </w:rPr>
      </w:pPr>
    </w:p>
    <w:p>
      <w:pPr>
        <w:pStyle w:val="BodyText"/>
        <w:ind w:left="100"/>
      </w:pPr>
      <w:r>
        <w:rPr>
          <w:spacing w:val="-1"/>
        </w:rPr>
        <w:t>【為自己培養及完成課題】修復自主性，為自己的人生負起責任</w:t>
      </w:r>
    </w:p>
    <w:p>
      <w:pPr>
        <w:pStyle w:val="BodyText"/>
        <w:spacing w:before="7"/>
        <w:rPr>
          <w:sz w:val="27"/>
        </w:rPr>
      </w:pPr>
    </w:p>
    <w:p>
      <w:pPr>
        <w:pStyle w:val="BodyText"/>
        <w:spacing w:line="516" w:lineRule="auto"/>
        <w:ind w:left="100" w:right="5279"/>
      </w:pPr>
      <w:r>
        <w:rPr>
          <w:spacing w:val="-2"/>
        </w:rPr>
        <w:t>【作業練習】當自己的內在父母，陪自己再次成長 </w:t>
      </w:r>
      <w:r>
        <w:rPr/>
        <w:t>Mission 3 生命第三任務</w:t>
      </w:r>
    </w:p>
    <w:p>
      <w:pPr>
        <w:pStyle w:val="BodyText"/>
        <w:spacing w:line="516" w:lineRule="auto"/>
        <w:ind w:left="100" w:right="6719"/>
      </w:pPr>
      <w:r>
        <w:rPr>
          <w:spacing w:val="-2"/>
        </w:rPr>
        <w:t>你的行動決定你是誰──主動或內疚迎向世界證明我的存在</w:t>
      </w:r>
    </w:p>
    <w:p>
      <w:pPr>
        <w:pStyle w:val="BodyText"/>
        <w:spacing w:line="297" w:lineRule="exact"/>
        <w:ind w:left="100"/>
      </w:pPr>
      <w:r>
        <w:rPr>
          <w:spacing w:val="-1"/>
        </w:rPr>
        <w:t>【主要課題與任務】積極參與社會環境、學習嘗試新經驗</w:t>
      </w:r>
    </w:p>
    <w:p>
      <w:pPr>
        <w:spacing w:after="0" w:line="297" w:lineRule="exact"/>
        <w:sectPr>
          <w:pgSz w:w="11900" w:h="16840"/>
          <w:pgMar w:top="760" w:bottom="280" w:left="620" w:right="620"/>
        </w:sectPr>
      </w:pPr>
    </w:p>
    <w:p>
      <w:pPr>
        <w:pStyle w:val="BodyText"/>
        <w:spacing w:before="21"/>
        <w:ind w:left="100"/>
      </w:pPr>
      <w:r>
        <w:rPr>
          <w:spacing w:val="-1"/>
        </w:rPr>
        <w:t>【不足與缺失的後果】缺乏主動探索的心，易處於等待的位置</w:t>
      </w:r>
    </w:p>
    <w:p>
      <w:pPr>
        <w:pStyle w:val="BodyText"/>
        <w:spacing w:before="7"/>
        <w:rPr>
          <w:sz w:val="27"/>
        </w:rPr>
      </w:pPr>
    </w:p>
    <w:p>
      <w:pPr>
        <w:pStyle w:val="BodyText"/>
        <w:ind w:left="100"/>
      </w:pPr>
      <w:r>
        <w:rPr>
          <w:spacing w:val="-1"/>
        </w:rPr>
        <w:t>【為自己培養及完成課題】靠自己解決、從小行動培養主動力</w:t>
      </w:r>
    </w:p>
    <w:p>
      <w:pPr>
        <w:pStyle w:val="BodyText"/>
        <w:spacing w:before="7"/>
        <w:rPr>
          <w:sz w:val="27"/>
        </w:rPr>
      </w:pPr>
    </w:p>
    <w:p>
      <w:pPr>
        <w:pStyle w:val="BodyText"/>
        <w:spacing w:line="516" w:lineRule="auto"/>
        <w:ind w:left="100" w:right="5999"/>
      </w:pPr>
      <w:r>
        <w:rPr>
          <w:spacing w:val="-2"/>
        </w:rPr>
        <w:t>【作業練習】面對和解決問題、為自己而做 </w:t>
      </w:r>
      <w:r>
        <w:rPr/>
        <w:t>Mission 4 生命第四任務</w:t>
      </w:r>
    </w:p>
    <w:p>
      <w:pPr>
        <w:pStyle w:val="BodyText"/>
        <w:spacing w:line="516" w:lineRule="auto"/>
        <w:ind w:left="100" w:right="5999"/>
      </w:pPr>
      <w:r>
        <w:rPr>
          <w:spacing w:val="-2"/>
        </w:rPr>
        <w:t>關於成功或失敗的學習經驗──勤奮或自卑生存是為了成就？還是害怕被淘汰？</w:t>
      </w:r>
    </w:p>
    <w:p>
      <w:pPr>
        <w:pStyle w:val="BodyText"/>
        <w:spacing w:line="297" w:lineRule="exact"/>
        <w:ind w:left="100"/>
      </w:pPr>
      <w:r>
        <w:rPr>
          <w:spacing w:val="-1"/>
        </w:rPr>
        <w:t>【主要課題與任務】累積經驗，透過努力和投入獲得成就感</w:t>
      </w:r>
    </w:p>
    <w:p>
      <w:pPr>
        <w:pStyle w:val="BodyText"/>
        <w:spacing w:before="6"/>
        <w:rPr>
          <w:sz w:val="27"/>
        </w:rPr>
      </w:pPr>
    </w:p>
    <w:p>
      <w:pPr>
        <w:pStyle w:val="BodyText"/>
        <w:ind w:left="100"/>
      </w:pPr>
      <w:r>
        <w:rPr>
          <w:spacing w:val="-1"/>
        </w:rPr>
        <w:t>【不足與缺失的後果】遭到羞辱、負面對待，容易留下學習創傷</w:t>
      </w:r>
    </w:p>
    <w:p>
      <w:pPr>
        <w:pStyle w:val="BodyText"/>
        <w:spacing w:before="7"/>
        <w:rPr>
          <w:sz w:val="27"/>
        </w:rPr>
      </w:pPr>
    </w:p>
    <w:p>
      <w:pPr>
        <w:pStyle w:val="BodyText"/>
        <w:ind w:left="100"/>
      </w:pPr>
      <w:r>
        <w:rPr>
          <w:spacing w:val="-1"/>
        </w:rPr>
        <w:t>【為自己培養及完成課題】不計較勝負，為自己而學</w:t>
      </w:r>
    </w:p>
    <w:p>
      <w:pPr>
        <w:pStyle w:val="BodyText"/>
        <w:spacing w:before="7"/>
        <w:rPr>
          <w:sz w:val="27"/>
        </w:rPr>
      </w:pPr>
    </w:p>
    <w:p>
      <w:pPr>
        <w:pStyle w:val="BodyText"/>
        <w:spacing w:line="516" w:lineRule="auto"/>
        <w:ind w:left="100" w:right="4559"/>
      </w:pPr>
      <w:r>
        <w:rPr>
          <w:spacing w:val="-2"/>
        </w:rPr>
        <w:t>【作業練習】撕下學不會的標籤，重新學習「如何學習」 </w:t>
      </w:r>
      <w:r>
        <w:rPr/>
        <w:t>Mission 5 生命第五任務</w:t>
      </w:r>
    </w:p>
    <w:p>
      <w:pPr>
        <w:pStyle w:val="BodyText"/>
        <w:spacing w:line="516" w:lineRule="auto"/>
        <w:ind w:left="100" w:right="5279"/>
      </w:pPr>
      <w:r>
        <w:rPr>
          <w:spacing w:val="-2"/>
        </w:rPr>
        <w:t>當我和別人不同時，我是誰？──自我認同或混淆你能認出自己嗎？</w:t>
      </w:r>
    </w:p>
    <w:p>
      <w:pPr>
        <w:pStyle w:val="BodyText"/>
        <w:spacing w:line="297" w:lineRule="exact"/>
        <w:ind w:left="100"/>
      </w:pPr>
      <w:r>
        <w:rPr>
          <w:spacing w:val="-1"/>
        </w:rPr>
        <w:t>【主要課題與任務】發展安穩有韌性的自我認同</w:t>
      </w:r>
    </w:p>
    <w:p>
      <w:pPr>
        <w:pStyle w:val="BodyText"/>
        <w:spacing w:before="6"/>
        <w:rPr>
          <w:sz w:val="27"/>
        </w:rPr>
      </w:pPr>
    </w:p>
    <w:p>
      <w:pPr>
        <w:pStyle w:val="BodyText"/>
        <w:ind w:left="100"/>
      </w:pPr>
      <w:r>
        <w:rPr>
          <w:spacing w:val="-1"/>
        </w:rPr>
        <w:t>【不足與缺失的後果】認同困難，產生迷惘、混亂及無力感</w:t>
      </w:r>
    </w:p>
    <w:p>
      <w:pPr>
        <w:pStyle w:val="BodyText"/>
        <w:spacing w:before="7"/>
        <w:rPr>
          <w:sz w:val="27"/>
        </w:rPr>
      </w:pPr>
    </w:p>
    <w:p>
      <w:pPr>
        <w:pStyle w:val="BodyText"/>
        <w:ind w:left="100"/>
      </w:pPr>
      <w:r>
        <w:rPr>
          <w:spacing w:val="-1"/>
        </w:rPr>
        <w:t>【為自己培養及完成課題】建造一個自己接受也認同的「我」</w:t>
      </w:r>
    </w:p>
    <w:p>
      <w:pPr>
        <w:pStyle w:val="BodyText"/>
        <w:spacing w:before="7"/>
        <w:rPr>
          <w:sz w:val="27"/>
        </w:rPr>
      </w:pPr>
    </w:p>
    <w:p>
      <w:pPr>
        <w:pStyle w:val="BodyText"/>
        <w:spacing w:line="516" w:lineRule="auto"/>
        <w:ind w:left="100" w:right="6239"/>
      </w:pPr>
      <w:r>
        <w:rPr>
          <w:spacing w:val="-2"/>
        </w:rPr>
        <w:t>【作業練習】自問自答，發現自己與夥伴 </w:t>
      </w:r>
      <w:r>
        <w:rPr/>
        <w:t>Mission 6 生命第六任務</w:t>
      </w:r>
    </w:p>
    <w:p>
      <w:pPr>
        <w:pStyle w:val="BodyText"/>
        <w:spacing w:line="516" w:lineRule="auto"/>
        <w:ind w:left="100" w:right="6959"/>
      </w:pPr>
      <w:r>
        <w:rPr>
          <w:spacing w:val="-2"/>
        </w:rPr>
        <w:t>我真能擁有愛嗎？──親密或孤寂人能離開自我中心嗎？</w:t>
      </w:r>
    </w:p>
    <w:p>
      <w:pPr>
        <w:pStyle w:val="BodyText"/>
        <w:spacing w:line="297" w:lineRule="exact"/>
        <w:ind w:left="100"/>
      </w:pPr>
      <w:r>
        <w:rPr>
          <w:spacing w:val="-1"/>
        </w:rPr>
        <w:t>【主要課題與任務】建立正向有意義的親密關係</w:t>
      </w:r>
    </w:p>
    <w:p>
      <w:pPr>
        <w:pStyle w:val="BodyText"/>
        <w:spacing w:before="6"/>
        <w:rPr>
          <w:sz w:val="27"/>
        </w:rPr>
      </w:pPr>
    </w:p>
    <w:p>
      <w:pPr>
        <w:pStyle w:val="BodyText"/>
        <w:ind w:left="100"/>
      </w:pPr>
      <w:r>
        <w:rPr>
          <w:spacing w:val="-1"/>
        </w:rPr>
        <w:t>【不足與缺失的後果】社會疏離、人際孤立，深沉的孤寂感</w:t>
      </w:r>
    </w:p>
    <w:p>
      <w:pPr>
        <w:pStyle w:val="BodyText"/>
        <w:spacing w:before="7"/>
        <w:rPr>
          <w:sz w:val="27"/>
        </w:rPr>
      </w:pPr>
    </w:p>
    <w:p>
      <w:pPr>
        <w:pStyle w:val="BodyText"/>
        <w:ind w:left="100"/>
      </w:pPr>
      <w:r>
        <w:rPr>
          <w:spacing w:val="-1"/>
        </w:rPr>
        <w:t>【為自己培養及完成課題】換位感受，理解他人的觀點和感受</w:t>
      </w:r>
    </w:p>
    <w:p>
      <w:pPr>
        <w:spacing w:after="0"/>
        <w:sectPr>
          <w:pgSz w:w="11900" w:h="16840"/>
          <w:pgMar w:top="1080" w:bottom="280" w:left="620" w:right="620"/>
        </w:sectPr>
      </w:pPr>
    </w:p>
    <w:p>
      <w:pPr>
        <w:pStyle w:val="BodyText"/>
        <w:spacing w:line="516" w:lineRule="auto" w:before="21"/>
        <w:ind w:left="100" w:right="5279"/>
      </w:pPr>
      <w:r>
        <w:rPr>
          <w:spacing w:val="-2"/>
        </w:rPr>
        <w:t>【作業練習】理解和同理世界是多人的主觀所構成 </w:t>
      </w:r>
      <w:r>
        <w:rPr/>
        <w:t>Mission 7 生命第七任務</w:t>
      </w:r>
    </w:p>
    <w:p>
      <w:pPr>
        <w:pStyle w:val="BodyText"/>
        <w:spacing w:line="516" w:lineRule="auto"/>
        <w:ind w:left="100" w:right="4079"/>
      </w:pPr>
      <w:r>
        <w:rPr>
          <w:spacing w:val="-2"/>
        </w:rPr>
        <w:t>實現自我存在的價值，誕生心靈的力量──中年的生產或停滯心靈的沉穩健全或是剛愎自用？</w:t>
      </w:r>
    </w:p>
    <w:p>
      <w:pPr>
        <w:pStyle w:val="BodyText"/>
        <w:spacing w:line="297" w:lineRule="exact"/>
        <w:ind w:left="100"/>
      </w:pPr>
      <w:r>
        <w:rPr>
          <w:spacing w:val="-1"/>
        </w:rPr>
        <w:t>【主要課題與任務】重整和接納過往生命的影響，並支持與貢獻社會</w:t>
      </w:r>
    </w:p>
    <w:p>
      <w:pPr>
        <w:pStyle w:val="BodyText"/>
        <w:spacing w:before="6"/>
        <w:rPr>
          <w:sz w:val="27"/>
        </w:rPr>
      </w:pPr>
    </w:p>
    <w:p>
      <w:pPr>
        <w:pStyle w:val="BodyText"/>
        <w:ind w:left="100"/>
      </w:pPr>
      <w:r>
        <w:rPr>
          <w:spacing w:val="-1"/>
        </w:rPr>
        <w:t>【不足與缺失的後果】淪陷於生物需求與私利，不顧也不關懷家人與社會</w:t>
      </w:r>
    </w:p>
    <w:p>
      <w:pPr>
        <w:pStyle w:val="BodyText"/>
        <w:spacing w:before="7"/>
        <w:rPr>
          <w:sz w:val="27"/>
        </w:rPr>
      </w:pPr>
    </w:p>
    <w:p>
      <w:pPr>
        <w:pStyle w:val="BodyText"/>
        <w:ind w:left="100"/>
      </w:pPr>
      <w:r>
        <w:rPr>
          <w:spacing w:val="-1"/>
        </w:rPr>
        <w:t>【為自己培養及完成課題】覺知自己，開闊心胸，走入大千世界</w:t>
      </w:r>
    </w:p>
    <w:p>
      <w:pPr>
        <w:pStyle w:val="BodyText"/>
        <w:spacing w:before="7"/>
        <w:rPr>
          <w:sz w:val="27"/>
        </w:rPr>
      </w:pPr>
    </w:p>
    <w:p>
      <w:pPr>
        <w:pStyle w:val="BodyText"/>
        <w:spacing w:line="516" w:lineRule="auto"/>
        <w:ind w:left="100" w:right="5279"/>
      </w:pPr>
      <w:r>
        <w:rPr>
          <w:spacing w:val="-2"/>
        </w:rPr>
        <w:t>【作業練習】留心自我保健和修復，保持心智敏捷 </w:t>
      </w:r>
      <w:r>
        <w:rPr/>
        <w:t>Mission 8 生命第八任務</w:t>
      </w:r>
    </w:p>
    <w:p>
      <w:pPr>
        <w:pStyle w:val="BodyText"/>
        <w:spacing w:line="516" w:lineRule="auto"/>
        <w:ind w:left="100" w:right="7199"/>
      </w:pPr>
      <w:r>
        <w:rPr>
          <w:spacing w:val="-2"/>
        </w:rPr>
        <w:t>圓滿完成這一生──整合或絕望是悔恨，還是此生無憾？</w:t>
      </w:r>
    </w:p>
    <w:p>
      <w:pPr>
        <w:pStyle w:val="BodyText"/>
        <w:spacing w:line="297" w:lineRule="exact"/>
        <w:ind w:left="100"/>
      </w:pPr>
      <w:r>
        <w:rPr>
          <w:spacing w:val="-1"/>
        </w:rPr>
        <w:t>【主要課題與任務】清楚要將生命用在哪裡，坦然接受自己的價值觀</w:t>
      </w:r>
    </w:p>
    <w:p>
      <w:pPr>
        <w:pStyle w:val="BodyText"/>
        <w:spacing w:before="6"/>
        <w:rPr>
          <w:sz w:val="27"/>
        </w:rPr>
      </w:pPr>
    </w:p>
    <w:p>
      <w:pPr>
        <w:pStyle w:val="BodyText"/>
        <w:ind w:left="100"/>
      </w:pPr>
      <w:r>
        <w:rPr>
          <w:spacing w:val="-1"/>
        </w:rPr>
        <w:t>【不足與缺失的後果】人人皆想遠離、拒絕接觸</w:t>
      </w:r>
    </w:p>
    <w:p>
      <w:pPr>
        <w:pStyle w:val="BodyText"/>
        <w:spacing w:before="7"/>
        <w:rPr>
          <w:sz w:val="27"/>
        </w:rPr>
      </w:pPr>
    </w:p>
    <w:p>
      <w:pPr>
        <w:pStyle w:val="BodyText"/>
        <w:ind w:left="100"/>
      </w:pPr>
      <w:r>
        <w:rPr>
          <w:spacing w:val="-1"/>
        </w:rPr>
        <w:t>【為自己培養及完成課題】統整、合一的人</w:t>
      </w:r>
    </w:p>
    <w:p>
      <w:pPr>
        <w:pStyle w:val="BodyText"/>
        <w:spacing w:before="7"/>
        <w:rPr>
          <w:sz w:val="27"/>
        </w:rPr>
      </w:pPr>
    </w:p>
    <w:p>
      <w:pPr>
        <w:pStyle w:val="BodyText"/>
        <w:spacing w:line="516" w:lineRule="auto"/>
        <w:ind w:left="100" w:right="5519"/>
      </w:pPr>
      <w:r>
        <w:rPr>
          <w:spacing w:val="-2"/>
        </w:rPr>
        <w:t>【作業練習】全然接納自己人生發生的所有歷程</w:t>
      </w:r>
      <w:r>
        <w:rPr/>
        <w:t>結語 成就自己成為獨一無二的這個人</w:t>
      </w:r>
    </w:p>
    <w:p>
      <w:pPr>
        <w:pStyle w:val="BodyText"/>
        <w:spacing w:line="297" w:lineRule="exact"/>
        <w:ind w:left="100"/>
      </w:pPr>
      <w:r>
        <w:rPr>
          <w:spacing w:val="-1"/>
        </w:rPr>
        <w:t>附錄 寫給你，見證成年期每十年的成長與蛻變</w:t>
      </w:r>
    </w:p>
    <w:p>
      <w:pPr>
        <w:pStyle w:val="BodyText"/>
        <w:spacing w:before="7"/>
        <w:rPr>
          <w:sz w:val="27"/>
        </w:rPr>
      </w:pPr>
    </w:p>
    <w:p>
      <w:pPr>
        <w:pStyle w:val="BodyText"/>
        <w:ind w:left="100"/>
      </w:pPr>
      <w:r>
        <w:rPr/>
        <w:t>給20歲的你／給30歲的你／給40歲的你／給50歲的你／給60</w:t>
      </w:r>
      <w:r>
        <w:rPr>
          <w:spacing w:val="-4"/>
        </w:rPr>
        <w:t>歲的你</w:t>
      </w:r>
    </w:p>
    <w:p>
      <w:pPr>
        <w:pStyle w:val="BodyText"/>
        <w:spacing w:before="7"/>
        <w:rPr>
          <w:sz w:val="27"/>
        </w:rPr>
      </w:pPr>
    </w:p>
    <w:p>
      <w:pPr>
        <w:pStyle w:val="BodyText"/>
        <w:spacing w:line="516" w:lineRule="auto"/>
        <w:ind w:left="100" w:right="9119"/>
      </w:pPr>
      <w:r>
        <w:rPr>
          <w:spacing w:val="-2"/>
        </w:rPr>
        <w:t>＜作者簡介＞</w:t>
      </w:r>
      <w:r>
        <w:rPr>
          <w:spacing w:val="-4"/>
        </w:rPr>
        <w:t>蘇絢慧</w:t>
      </w:r>
    </w:p>
    <w:p>
      <w:pPr>
        <w:pStyle w:val="BodyText"/>
        <w:spacing w:line="516" w:lineRule="auto"/>
        <w:ind w:left="100" w:right="5039"/>
      </w:pPr>
      <w:r>
        <w:rPr>
          <w:spacing w:val="-2"/>
        </w:rPr>
        <w:t>璞成心理學堂創辦人、璞成心遇空間心理諮商所所長國立臺北教育大學心理與諮商學系碩士</w:t>
      </w:r>
    </w:p>
    <w:p>
      <w:pPr>
        <w:pStyle w:val="BodyText"/>
        <w:spacing w:line="297" w:lineRule="exact"/>
        <w:ind w:left="100"/>
      </w:pPr>
      <w:r>
        <w:rPr/>
        <w:pict>
          <v:shape style="position:absolute;margin-left:60pt;margin-top:16.868048pt;width:24pt;height:.1pt;mso-position-horizontal-relative:page;mso-position-vertical-relative:paragraph;z-index:-14896128;mso-wrap-distance-left:0;mso-wrap-distance-right:0" id="docshape694" coordorigin="1200,337" coordsize="480,0" path="m1200,337l1680,337e" filled="false" stroked="true" strokeweight=".8pt" strokecolor="#ff0000">
            <v:path arrowok="t"/>
            <v:stroke dashstyle="solid"/>
            <w10:wrap type="topAndBottom"/>
          </v:shape>
        </w:pict>
      </w:r>
      <w:r>
        <w:rPr/>
        <w:t>國立</w:t>
      </w:r>
      <w:r>
        <w:rPr>
          <w:color w:val="FF0000"/>
        </w:rPr>
        <w:t>臺灣</w:t>
      </w:r>
      <w:r>
        <w:rPr>
          <w:spacing w:val="-1"/>
        </w:rPr>
        <w:t>師範大學健康促進與衛生教育博士班在讀</w:t>
      </w:r>
    </w:p>
    <w:p>
      <w:pPr>
        <w:pStyle w:val="BodyText"/>
        <w:spacing w:before="8"/>
        <w:rPr>
          <w:sz w:val="23"/>
        </w:rPr>
      </w:pPr>
    </w:p>
    <w:p>
      <w:pPr>
        <w:pStyle w:val="BodyText"/>
        <w:spacing w:line="256" w:lineRule="auto"/>
        <w:ind w:left="100" w:right="239"/>
      </w:pPr>
      <w:r>
        <w:rPr>
          <w:spacing w:val="-2"/>
        </w:rPr>
        <w:t>專業年資25年。長期與各助人單位、基金會與協會合作開辦專業訓練課程、生命探索與成長課程。</w:t>
      </w:r>
      <w:r>
        <w:rPr/>
        <w:t>至今已出版26本心理範疇作品，本書為第27</w:t>
      </w:r>
      <w:r>
        <w:rPr>
          <w:spacing w:val="-1"/>
        </w:rPr>
        <w:t>本。主題涵蓋臨終關懷、悲傷療癒議題、自我人格發展</w:t>
      </w:r>
    </w:p>
    <w:p>
      <w:pPr>
        <w:spacing w:after="0" w:line="256" w:lineRule="auto"/>
        <w:sectPr>
          <w:pgSz w:w="11900" w:h="16840"/>
          <w:pgMar w:top="760" w:bottom="280" w:left="620" w:right="620"/>
        </w:sectPr>
      </w:pPr>
    </w:p>
    <w:p>
      <w:pPr>
        <w:pStyle w:val="BodyText"/>
        <w:spacing w:line="256" w:lineRule="auto" w:before="21"/>
        <w:ind w:left="100" w:right="239"/>
        <w:jc w:val="both"/>
      </w:pPr>
      <w:r>
        <w:rPr>
          <w:spacing w:val="-2"/>
        </w:rPr>
        <w:t>及整合、情感創傷修復及關係議題。除了以寫作推動心理健康素養之外，長期投入心理教育講授、團體課程和工作坊帶領、個人心理諮商等工作。特別聚焦在失落經驗探索與悲傷轉化、自我情感滋養與自我關懷、生命早年傷痛療癒等主題上。</w:t>
      </w:r>
    </w:p>
    <w:p>
      <w:pPr>
        <w:pStyle w:val="BodyText"/>
        <w:spacing w:before="1"/>
        <w:rPr>
          <w:sz w:val="26"/>
        </w:rPr>
      </w:pPr>
    </w:p>
    <w:p>
      <w:pPr>
        <w:pStyle w:val="BodyText"/>
        <w:ind w:left="100"/>
      </w:pPr>
      <w:r>
        <w:rPr/>
        <w:t>Facebook</w:t>
      </w:r>
      <w:r>
        <w:rPr>
          <w:spacing w:val="-2"/>
        </w:rPr>
        <w:t>粉絲專頁：</w:t>
      </w:r>
    </w:p>
    <w:p>
      <w:pPr>
        <w:pStyle w:val="BodyText"/>
        <w:spacing w:before="7"/>
        <w:rPr>
          <w:sz w:val="27"/>
        </w:rPr>
      </w:pPr>
    </w:p>
    <w:p>
      <w:pPr>
        <w:pStyle w:val="BodyText"/>
        <w:spacing w:line="516" w:lineRule="auto"/>
        <w:ind w:left="100" w:right="2039"/>
      </w:pPr>
      <w:r>
        <w:rPr/>
        <w:t>【蘇絢慧分享空間 】【璞成心理學堂】【同哀傷】【璞成心遇空間心理諮商所】</w:t>
      </w:r>
      <w:hyperlink r:id="rId81">
        <w:r>
          <w:rPr>
            <w:spacing w:val="-2"/>
          </w:rPr>
          <w:t>璞成心理學堂官網：www.puchencenter.com</w:t>
        </w:r>
      </w:hyperlink>
    </w:p>
    <w:p>
      <w:pPr>
        <w:pStyle w:val="BodyText"/>
        <w:spacing w:line="297" w:lineRule="exact"/>
        <w:ind w:left="100"/>
      </w:pPr>
      <w:r>
        <w:rPr>
          <w:spacing w:val="-2"/>
        </w:rPr>
        <w:t>★內文試閱：</w:t>
      </w:r>
    </w:p>
    <w:p>
      <w:pPr>
        <w:pStyle w:val="BodyText"/>
        <w:spacing w:before="7"/>
        <w:rPr>
          <w:sz w:val="27"/>
        </w:rPr>
      </w:pPr>
    </w:p>
    <w:p>
      <w:pPr>
        <w:pStyle w:val="BodyText"/>
        <w:ind w:left="100"/>
      </w:pPr>
      <w:r>
        <w:rPr>
          <w:w w:val="80"/>
        </w:rPr>
        <w:t>·</w:t>
      </w:r>
      <w:r>
        <w:rPr>
          <w:spacing w:val="-5"/>
          <w:w w:val="80"/>
        </w:rPr>
        <w:t>自序</w:t>
      </w:r>
    </w:p>
    <w:p>
      <w:pPr>
        <w:pStyle w:val="BodyText"/>
        <w:spacing w:before="7"/>
        <w:rPr>
          <w:sz w:val="27"/>
        </w:rPr>
      </w:pPr>
    </w:p>
    <w:p>
      <w:pPr>
        <w:pStyle w:val="BodyText"/>
        <w:ind w:left="100"/>
      </w:pPr>
      <w:r>
        <w:rPr>
          <w:spacing w:val="-1"/>
        </w:rPr>
        <w:t>成就自己為獨立完整的人</w:t>
      </w:r>
    </w:p>
    <w:p>
      <w:pPr>
        <w:pStyle w:val="BodyText"/>
        <w:spacing w:before="7"/>
        <w:rPr>
          <w:sz w:val="27"/>
        </w:rPr>
      </w:pPr>
    </w:p>
    <w:p>
      <w:pPr>
        <w:pStyle w:val="BodyText"/>
        <w:spacing w:line="256" w:lineRule="auto"/>
        <w:ind w:left="100" w:right="239"/>
        <w:jc w:val="both"/>
      </w:pPr>
      <w:r>
        <w:rPr>
          <w:spacing w:val="-2"/>
        </w:rPr>
        <w:t>《七天自我心理學，找回原本美好的你》是一本我嘗試引導讀者認識「自我」的誕生與存在的入門書。藉由《聖經》裡造物主以七天創造世界為隱喻，透過一天一個主題的概念，說明及介紹關於每個人「自我」的形塑和制約，還有我們的生命要如何解構這些環境及社會的形塑及制約，把原本美好的生命價值及意義找回來。</w:t>
      </w:r>
    </w:p>
    <w:p>
      <w:pPr>
        <w:pStyle w:val="BodyText"/>
        <w:spacing w:before="3"/>
        <w:rPr>
          <w:sz w:val="26"/>
        </w:rPr>
      </w:pPr>
    </w:p>
    <w:p>
      <w:pPr>
        <w:pStyle w:val="BodyText"/>
        <w:spacing w:line="256" w:lineRule="auto"/>
        <w:ind w:left="100" w:right="239"/>
      </w:pPr>
      <w:r>
        <w:rPr>
          <w:spacing w:val="-2"/>
        </w:rPr>
        <w:t>歷經了七年，我續寫了這本系列作──《獨立鍛造》，同樣探討自我的鍛鍊和整合。有別於前作以</w:t>
      </w:r>
      <w:r>
        <w:rPr>
          <w:spacing w:val="-1"/>
        </w:rPr>
        <w:t>七天隱喻，作為一個人持續且不間斷發展成一個真實自我的循環歷程，這次我借用了美國心理學家</w:t>
      </w:r>
    </w:p>
    <w:p>
      <w:pPr>
        <w:pStyle w:val="BodyText"/>
        <w:spacing w:line="256" w:lineRule="auto" w:before="2"/>
        <w:ind w:left="100" w:right="239"/>
        <w:jc w:val="both"/>
      </w:pPr>
      <w:r>
        <w:rPr/>
        <w:t>，亦即「自我心理學之父」艾瑞克．艾瑞克森（Erik Homburger Erikson）的「生命週期心理社會</w:t>
      </w:r>
      <w:r>
        <w:rPr>
          <w:spacing w:val="-2"/>
        </w:rPr>
        <w:t>發展八大任務理論」，來闡述並分享給讀者如何透過我們的一生成就、實現及完成：一個完整獨立成熟的自我。就如同所有果子都有成熟的最佳狀態，自然也會有漸漸凋零及走到終止的時刻，這都是完整的一部分。</w:t>
      </w:r>
    </w:p>
    <w:p>
      <w:pPr>
        <w:pStyle w:val="BodyText"/>
        <w:spacing w:before="2"/>
        <w:rPr>
          <w:sz w:val="26"/>
        </w:rPr>
      </w:pPr>
    </w:p>
    <w:p>
      <w:pPr>
        <w:pStyle w:val="BodyText"/>
        <w:spacing w:line="256" w:lineRule="auto" w:before="1"/>
        <w:ind w:left="100" w:right="239"/>
      </w:pPr>
      <w:r>
        <w:rPr>
          <w:spacing w:val="-2"/>
        </w:rPr>
        <w:t>本書是我的觀點見解和整理，包含對社會現象的思考，以及我想向任何一位對活出完整生命感到熱切期盼的讀者，分享對「完成獨立」的看法。</w:t>
      </w:r>
    </w:p>
    <w:p>
      <w:pPr>
        <w:pStyle w:val="BodyText"/>
        <w:spacing w:before="12"/>
        <w:rPr>
          <w:sz w:val="25"/>
        </w:rPr>
      </w:pPr>
    </w:p>
    <w:p>
      <w:pPr>
        <w:pStyle w:val="BodyText"/>
        <w:spacing w:line="256" w:lineRule="auto"/>
        <w:ind w:left="100" w:right="239"/>
        <w:jc w:val="both"/>
      </w:pPr>
      <w:r>
        <w:rPr>
          <w:spacing w:val="-2"/>
        </w:rPr>
        <w:t>我們一生，從誕生到最後一刻，都在詮釋和創造一個獨一無二的「我」是誰？擁有什麼樣的面貌和能力？又有什麼樣的限制和缺乏？沒有人會如神一般完美全能，也沒有人能像超人那樣所向無敵。即使我們嚮往渴求，但自古以來沒人能實現，總還是有自己的性格傾向，以及諸多恐懼、脆弱、無助等情感經驗。</w:t>
      </w:r>
    </w:p>
    <w:p>
      <w:pPr>
        <w:pStyle w:val="BodyText"/>
        <w:spacing w:before="2"/>
        <w:rPr>
          <w:sz w:val="26"/>
        </w:rPr>
      </w:pPr>
    </w:p>
    <w:p>
      <w:pPr>
        <w:pStyle w:val="BodyText"/>
        <w:spacing w:line="256" w:lineRule="auto"/>
        <w:ind w:left="100" w:right="239"/>
        <w:jc w:val="both"/>
      </w:pPr>
      <w:r>
        <w:rPr>
          <w:spacing w:val="-2"/>
        </w:rPr>
        <w:t>事實上，我們之所以生而為人，正是為了學習如何真正成為一個「人」。活著的意義，在於學習知道如何是真正的活著；能抱著開放的心去體會和領悟人性的各種牽扯，及試著在各種不同的人際關係裡，呈現真實一致的自我，並彈性多元且自如的運用。最終，完成「如實是我」，接納及尊重自己一生的際遇和體會，安然自在又深深明白這個「我」之所以是「我」的奧義。</w:t>
      </w:r>
    </w:p>
    <w:p>
      <w:pPr>
        <w:pStyle w:val="BodyText"/>
        <w:spacing w:before="2"/>
        <w:rPr>
          <w:sz w:val="26"/>
        </w:rPr>
      </w:pPr>
    </w:p>
    <w:p>
      <w:pPr>
        <w:pStyle w:val="BodyText"/>
        <w:ind w:left="100"/>
      </w:pPr>
      <w:r>
        <w:rPr>
          <w:spacing w:val="-1"/>
        </w:rPr>
        <w:t>如實接納自己，才能完整</w:t>
      </w:r>
    </w:p>
    <w:p>
      <w:pPr>
        <w:pStyle w:val="BodyText"/>
        <w:spacing w:before="7"/>
        <w:rPr>
          <w:sz w:val="27"/>
        </w:rPr>
      </w:pPr>
    </w:p>
    <w:p>
      <w:pPr>
        <w:pStyle w:val="BodyText"/>
        <w:spacing w:line="256" w:lineRule="auto"/>
        <w:ind w:left="100" w:right="239"/>
        <w:jc w:val="both"/>
      </w:pPr>
      <w:r>
        <w:rPr>
          <w:w w:val="102"/>
        </w:rPr>
        <w:t>我們都明白，自我要發展得健全完整（Holistic），</w:t>
      </w:r>
      <w:r>
        <w:rPr>
          <w:spacing w:val="-1"/>
          <w:w w:val="102"/>
        </w:rPr>
        <w:t>並不是簡單的事。在真實世界裡，總會遇到各</w:t>
      </w:r>
      <w:r>
        <w:rPr>
          <w:spacing w:val="-1"/>
        </w:rPr>
        <w:t>種挑戰和艱難，與許多的阻礙和破壞，迫使我們反覆經歷挫折和痛苦，不管是無法如願，還是無法</w:t>
      </w:r>
      <w:r>
        <w:rPr/>
        <w:t>獲得足夠的支持和滿足，都讓我們的人生遭遇許多的碎裂及缺失，甚至賠上身心健康的代價。</w:t>
      </w:r>
    </w:p>
    <w:p>
      <w:pPr>
        <w:spacing w:after="0" w:line="256" w:lineRule="auto"/>
        <w:jc w:val="both"/>
        <w:sectPr>
          <w:pgSz w:w="11900" w:h="16840"/>
          <w:pgMar w:top="760" w:bottom="280" w:left="620" w:right="620"/>
        </w:sectPr>
      </w:pPr>
    </w:p>
    <w:p>
      <w:pPr>
        <w:pStyle w:val="BodyText"/>
        <w:spacing w:line="256" w:lineRule="auto" w:before="21"/>
        <w:ind w:left="100" w:right="239"/>
        <w:jc w:val="both"/>
      </w:pPr>
      <w:r>
        <w:rPr>
          <w:spacing w:val="-2"/>
        </w:rPr>
        <w:t>即使如此，生命還是蘊藏著每個人可以發揮的潛能，透過自我的學習和領會，將內在蟄伏已久、沉寂已久的成長力量綻放出來，看見自己的豐沛，肯定自己生命的特性、天賦、智慧、力量，最終帶著真心實意完整接納自己的意願，欣然微笑以對自己的一生。</w:t>
      </w:r>
    </w:p>
    <w:p>
      <w:pPr>
        <w:pStyle w:val="BodyText"/>
        <w:spacing w:before="1"/>
        <w:rPr>
          <w:sz w:val="26"/>
        </w:rPr>
      </w:pPr>
    </w:p>
    <w:p>
      <w:pPr>
        <w:pStyle w:val="BodyText"/>
        <w:ind w:left="100"/>
      </w:pPr>
      <w:r>
        <w:rPr>
          <w:spacing w:val="-1"/>
        </w:rPr>
        <w:t>只是，過程裡我們不免困乏其中，摸不著頭緒，弄不清楚自己面對的究竟是什麼樣的困境和挑戰</w:t>
      </w:r>
    </w:p>
    <w:p>
      <w:pPr>
        <w:pStyle w:val="BodyText"/>
        <w:spacing w:line="256" w:lineRule="auto" w:before="23"/>
        <w:ind w:left="100" w:right="239"/>
      </w:pPr>
      <w:r>
        <w:rPr>
          <w:spacing w:val="-2"/>
        </w:rPr>
        <w:t>；痛苦、憂慮、愁苦、憤恨、混亂，各種糾結難平的情緒糾纏著我們，特別是現實的環境，也常是一個個問題接踵而來，絲毫沒有要讓我們喘息、解脫之意。</w:t>
      </w:r>
    </w:p>
    <w:p>
      <w:pPr>
        <w:pStyle w:val="BodyText"/>
        <w:spacing w:before="12"/>
        <w:rPr>
          <w:sz w:val="25"/>
        </w:rPr>
      </w:pPr>
    </w:p>
    <w:p>
      <w:pPr>
        <w:pStyle w:val="BodyText"/>
        <w:spacing w:line="256" w:lineRule="auto"/>
        <w:ind w:left="100" w:right="239"/>
        <w:jc w:val="both"/>
      </w:pPr>
      <w:r>
        <w:rPr>
          <w:spacing w:val="-2"/>
        </w:rPr>
        <w:t>然而，在我如今生命走至五十知天命的此刻回看，卻覺得這正是生命的樂趣和奧妙所在。很多逆境及遭遇，經歷的當下真的萬分痛苦和艱難，有種看不見出路和無從解脫的錯覺，但當你承認自己的脆弱和渺小，不再以膨脹、誇大的自體感，誤以為自己應當是超人、完美全能，改以如實接納自己的經歷和體驗時，反倒能從歷程中認識更多的自己，也辨識出更多這個真實世界的規則和樣貌，然後如實地去學習和歷練自己所未了解、未通透的生命原理。</w:t>
      </w:r>
    </w:p>
    <w:p>
      <w:pPr>
        <w:pStyle w:val="BodyText"/>
        <w:spacing w:before="3"/>
        <w:rPr>
          <w:sz w:val="26"/>
        </w:rPr>
      </w:pPr>
    </w:p>
    <w:p>
      <w:pPr>
        <w:pStyle w:val="BodyText"/>
        <w:spacing w:line="256" w:lineRule="auto"/>
        <w:ind w:left="100" w:right="239"/>
        <w:jc w:val="both"/>
      </w:pPr>
      <w:r>
        <w:rPr>
          <w:spacing w:val="-2"/>
        </w:rPr>
        <w:t>這正是生命轉化最艱難的一部分：原原本本如實接納自己，包括自己一生所經歷的，不論起伏、跌宕、缺失、脆弱，也都一併接納，那才叫作完整。然而這對人性裡的各種欲念來說，顯然違背我們對「完美」的執著，加上某些無法控制的變異性存在，一個人究竟會怎麼想、怎麼感受和怎麼產生定義，都不能由旁人決定和控制，因此，人究竟要怎麼應對自己的人生處境，進而接受各項生命階段的挑戰，端看一個人內心的領悟力和詮釋力有多少轉化力。</w:t>
      </w:r>
    </w:p>
    <w:p>
      <w:pPr>
        <w:pStyle w:val="BodyText"/>
        <w:spacing w:before="4"/>
        <w:rPr>
          <w:sz w:val="26"/>
        </w:rPr>
      </w:pPr>
    </w:p>
    <w:p>
      <w:pPr>
        <w:pStyle w:val="BodyText"/>
        <w:ind w:left="100"/>
      </w:pPr>
      <w:r>
        <w:rPr>
          <w:spacing w:val="-1"/>
        </w:rPr>
        <w:t>脫出心靈困境的人生指南</w:t>
      </w:r>
    </w:p>
    <w:p>
      <w:pPr>
        <w:pStyle w:val="BodyText"/>
        <w:spacing w:before="7"/>
        <w:rPr>
          <w:sz w:val="27"/>
        </w:rPr>
      </w:pPr>
    </w:p>
    <w:p>
      <w:pPr>
        <w:pStyle w:val="BodyText"/>
        <w:spacing w:line="256" w:lineRule="auto"/>
        <w:ind w:left="100" w:right="239"/>
        <w:jc w:val="both"/>
      </w:pPr>
      <w:r>
        <w:rPr>
          <w:spacing w:val="-2"/>
        </w:rPr>
        <w:t>就目前的時代看來，未來的世界，重視獨立性和個體性已是一個無法迴避的趨勢。透過網路和虛擬空間的互動，人們已不需要大量地往外擴張，努力建立實際人際版圖。網路的世界讓我們有另一種互動和凝聚的方式，透過虛擬人設和更多表面、虛假的包裝，人們或許更容易隱藏真實的自己，卻也更容易留下陰暗面的自己，孤寂地面對一切的煩憂、空虛、憂傷和沮喪。</w:t>
      </w:r>
    </w:p>
    <w:p>
      <w:pPr>
        <w:pStyle w:val="BodyText"/>
        <w:spacing w:before="2"/>
        <w:rPr>
          <w:sz w:val="26"/>
        </w:rPr>
      </w:pPr>
    </w:p>
    <w:p>
      <w:pPr>
        <w:pStyle w:val="BodyText"/>
        <w:spacing w:line="256" w:lineRule="auto"/>
        <w:ind w:left="100" w:right="239"/>
        <w:jc w:val="both"/>
      </w:pPr>
      <w:r>
        <w:rPr>
          <w:spacing w:val="-2"/>
        </w:rPr>
        <w:t>在目前的環境，人的內在力量或所謂的精神力量更顯關鍵，當世界越來越抽離，人們之間的互動層次越來越淺薄，我們必須獨自面對這世界的衝擊及變化，究竟要如何因應、調適或是接受呢？這恐怕是過去的心理學大師、哲學大師、人文思想家都還未體認過的新時代，而我們正在集體創造這樣一個新世界。</w:t>
      </w:r>
    </w:p>
    <w:p>
      <w:pPr>
        <w:pStyle w:val="BodyText"/>
        <w:spacing w:before="2"/>
        <w:rPr>
          <w:sz w:val="26"/>
        </w:rPr>
      </w:pPr>
    </w:p>
    <w:p>
      <w:pPr>
        <w:pStyle w:val="BodyText"/>
        <w:spacing w:before="1"/>
        <w:ind w:left="100"/>
      </w:pPr>
      <w:r>
        <w:rPr>
          <w:spacing w:val="-1"/>
        </w:rPr>
        <w:t>儘管如此，過往對人類生命發展的理論仍有經典之處，艾瑞克．艾瑞克森的「生命週期八階段」</w:t>
      </w:r>
    </w:p>
    <w:p>
      <w:pPr>
        <w:pStyle w:val="BodyText"/>
        <w:spacing w:line="256" w:lineRule="auto" w:before="22"/>
        <w:ind w:left="100" w:right="239"/>
      </w:pPr>
      <w:r>
        <w:rPr>
          <w:spacing w:val="-2"/>
        </w:rPr>
        <w:t>（在他過世後，艾瑞克森夫人增加了第九階段），在我看來就是一個解答：關於人類生命如何完整轉化，也就是無論這外在世界如何變化、演變，我們依舊能完成自己身而為人的特性和能力。</w:t>
      </w:r>
    </w:p>
    <w:p>
      <w:pPr>
        <w:pStyle w:val="BodyText"/>
        <w:spacing w:before="12"/>
        <w:rPr>
          <w:sz w:val="25"/>
        </w:rPr>
      </w:pPr>
    </w:p>
    <w:p>
      <w:pPr>
        <w:pStyle w:val="BodyText"/>
        <w:spacing w:line="256" w:lineRule="auto"/>
        <w:ind w:left="100" w:right="239"/>
        <w:jc w:val="both"/>
      </w:pPr>
      <w:r>
        <w:rPr>
          <w:spacing w:val="-2"/>
        </w:rPr>
        <w:t>除非我們否定自己身為生命、身為人，否決了身為一個人的特性和本質，否則，作為一個人的存在仍有他生物性的生、活、老、病、死歷程，也有他要面對群體、適應社會和參與世界的不可迴避之真實課題。</w:t>
      </w:r>
    </w:p>
    <w:p>
      <w:pPr>
        <w:pStyle w:val="BodyText"/>
        <w:spacing w:before="1"/>
        <w:rPr>
          <w:sz w:val="26"/>
        </w:rPr>
      </w:pPr>
    </w:p>
    <w:p>
      <w:pPr>
        <w:pStyle w:val="BodyText"/>
        <w:spacing w:line="256" w:lineRule="auto"/>
        <w:ind w:left="100" w:right="239"/>
      </w:pPr>
      <w:r>
        <w:rPr>
          <w:spacing w:val="-2"/>
        </w:rPr>
        <w:t>那麼，不論這個世界要多迅速的進入元宇宙紀元，或要如何解構過往千古以來人生活的模式，即使日新月異，不變的仍是人有他必須如實體驗、如實啟動能力和如實完成一生的任務。</w:t>
      </w:r>
    </w:p>
    <w:p>
      <w:pPr>
        <w:pStyle w:val="BodyText"/>
        <w:rPr>
          <w:sz w:val="26"/>
        </w:rPr>
      </w:pPr>
    </w:p>
    <w:p>
      <w:pPr>
        <w:pStyle w:val="BodyText"/>
        <w:spacing w:line="256" w:lineRule="auto"/>
        <w:ind w:left="100" w:right="239"/>
        <w:jc w:val="both"/>
      </w:pPr>
      <w:r>
        <w:rPr>
          <w:spacing w:val="-2"/>
        </w:rPr>
        <w:t>希望這本書給予任何想成為獨立自我的人一些啟發和導引。這不是一本能教你獲取世俗成功和贏得財富的書，也不是一本告訴你如何快捷地掌握幸福密碼的書，而是一本想要和你深刻地、從容地來面對自己身為人，如何成就自己是完整一個人的書，能使你擁有自己安身立命的能力，也有自己處變不驚的內力。</w:t>
      </w:r>
    </w:p>
    <w:p>
      <w:pPr>
        <w:spacing w:after="0" w:line="256" w:lineRule="auto"/>
        <w:jc w:val="both"/>
        <w:sectPr>
          <w:pgSz w:w="11900" w:h="16840"/>
          <w:pgMar w:top="760" w:bottom="280" w:left="620" w:right="620"/>
        </w:sectPr>
      </w:pPr>
    </w:p>
    <w:p>
      <w:pPr>
        <w:pStyle w:val="BodyText"/>
        <w:spacing w:line="256" w:lineRule="auto" w:before="21"/>
        <w:ind w:left="100" w:right="239"/>
      </w:pPr>
      <w:r>
        <w:rPr>
          <w:spacing w:val="-2"/>
        </w:rPr>
        <w:t>我始終相信，唯有我們願意深刻地體認自己的存在，我們才有機會真實作自己。這是我們一生，即</w:t>
      </w:r>
      <w:r>
        <w:rPr>
          <w:spacing w:val="-1"/>
        </w:rPr>
        <w:t>使最終什麼都過眼雲煙，卻仍能深刻領悟的心靈禮物，與你生命同行同在，並因此讓你之所以是你</w:t>
      </w:r>
    </w:p>
    <w:p>
      <w:pPr>
        <w:pStyle w:val="BodyText"/>
        <w:spacing w:before="3"/>
        <w:ind w:left="100"/>
      </w:pPr>
      <w:r>
        <w:rPr>
          <w:spacing w:val="-2"/>
        </w:rPr>
        <w:t>，最珍貴的磐石。</w:t>
      </w:r>
    </w:p>
    <w:p>
      <w:pPr>
        <w:pStyle w:val="BodyText"/>
        <w:spacing w:before="7"/>
        <w:rPr>
          <w:sz w:val="27"/>
        </w:rPr>
      </w:pPr>
    </w:p>
    <w:p>
      <w:pPr>
        <w:pStyle w:val="BodyText"/>
        <w:ind w:left="100"/>
      </w:pPr>
      <w:r>
        <w:rPr>
          <w:spacing w:val="-2"/>
        </w:rPr>
        <w:t>〈說在前頭〉</w:t>
      </w:r>
    </w:p>
    <w:p>
      <w:pPr>
        <w:pStyle w:val="BodyText"/>
        <w:spacing w:before="7"/>
        <w:rPr>
          <w:sz w:val="27"/>
        </w:rPr>
      </w:pPr>
    </w:p>
    <w:p>
      <w:pPr>
        <w:pStyle w:val="BodyText"/>
        <w:ind w:left="100"/>
      </w:pPr>
      <w:r>
        <w:rPr>
          <w:spacing w:val="-1"/>
        </w:rPr>
        <w:t>自我心理學之父──艾瑞克森勇敢面對認同危機的傳奇一生</w:t>
      </w:r>
    </w:p>
    <w:p>
      <w:pPr>
        <w:pStyle w:val="BodyText"/>
        <w:spacing w:before="7"/>
        <w:rPr>
          <w:sz w:val="27"/>
        </w:rPr>
      </w:pPr>
    </w:p>
    <w:p>
      <w:pPr>
        <w:pStyle w:val="BodyText"/>
        <w:spacing w:line="256" w:lineRule="auto"/>
        <w:ind w:left="100" w:right="239"/>
      </w:pPr>
      <w:r>
        <w:rPr>
          <w:spacing w:val="-2"/>
        </w:rPr>
        <w:t>本書是參考艾瑞克．艾瑞克森的「生命週期心理社會發展任務」為寫作架構，加上我個人長期生命</w:t>
      </w:r>
      <w:r>
        <w:rPr>
          <w:spacing w:val="-1"/>
        </w:rPr>
        <w:t>陪伴及諮商等臨床工作經驗的觀察和心得，交織結合而成的思想、觀點，因此，請容我在開卷之初</w:t>
      </w:r>
    </w:p>
    <w:p>
      <w:pPr>
        <w:pStyle w:val="BodyText"/>
        <w:spacing w:before="2"/>
        <w:ind w:left="100"/>
      </w:pPr>
      <w:r>
        <w:rPr>
          <w:spacing w:val="-1"/>
        </w:rPr>
        <w:t>，先介紹艾瑞克森教授，讓讀者對他有一些基本的認識。</w:t>
      </w:r>
    </w:p>
    <w:p>
      <w:pPr>
        <w:pStyle w:val="BodyText"/>
        <w:spacing w:before="7"/>
        <w:rPr>
          <w:sz w:val="27"/>
        </w:rPr>
      </w:pPr>
    </w:p>
    <w:p>
      <w:pPr>
        <w:pStyle w:val="BodyText"/>
        <w:spacing w:line="256" w:lineRule="auto"/>
        <w:ind w:left="100" w:right="239"/>
      </w:pPr>
      <w:r>
        <w:rPr>
          <w:spacing w:val="-2"/>
        </w:rPr>
        <w:t>艾瑞克森被認為是「自我心理學」的發展者之一，他的理論強調「自我」的功能，透過自我的成長及發展，我們能超越被「本我」的欲望支配，以及被「超我」操縱的制約和框架。</w:t>
      </w:r>
    </w:p>
    <w:p>
      <w:pPr>
        <w:pStyle w:val="BodyText"/>
        <w:rPr>
          <w:sz w:val="26"/>
        </w:rPr>
      </w:pPr>
    </w:p>
    <w:p>
      <w:pPr>
        <w:pStyle w:val="BodyText"/>
        <w:spacing w:line="256" w:lineRule="auto"/>
        <w:ind w:left="100" w:right="239"/>
        <w:jc w:val="both"/>
      </w:pPr>
      <w:r>
        <w:rPr>
          <w:spacing w:val="-2"/>
        </w:rPr>
        <w:t>艾瑞克森認為，人在幼年時所處的社會環境，對於提供他們成長、調整、自我察覺與認同，可說至關重要，其影響範圍將會延續一生。他也認為，早年生命心理社會發展任務若是受到損害，形成了障礙，造成自我成長的停滯，那麼個體的生理雖然成長了，但心理社會的能力，乃至自我生命的成熟都會受到阻礙。</w:t>
      </w:r>
    </w:p>
    <w:p>
      <w:pPr>
        <w:pStyle w:val="BodyText"/>
        <w:spacing w:before="2"/>
        <w:rPr>
          <w:sz w:val="26"/>
        </w:rPr>
      </w:pPr>
    </w:p>
    <w:p>
      <w:pPr>
        <w:pStyle w:val="BodyText"/>
        <w:spacing w:line="256" w:lineRule="auto"/>
        <w:ind w:left="100" w:right="239"/>
        <w:jc w:val="both"/>
      </w:pPr>
      <w:r>
        <w:rPr>
          <w:spacing w:val="-2"/>
        </w:rPr>
        <w:t>綜觀來說，每種心理學說理論的創建者，其理論皆蘊含其生命歷程的經歷和領悟，透過他們生命的體會和遭逢，他們也在面對自己人生的難題及通透如何克服和超越之道。這些心理治療理論都包含著對生命的探問、生命哲學的思辨及提供知識解答。</w:t>
      </w:r>
    </w:p>
    <w:p>
      <w:pPr>
        <w:pStyle w:val="BodyText"/>
        <w:spacing w:before="1"/>
        <w:rPr>
          <w:sz w:val="26"/>
        </w:rPr>
      </w:pPr>
    </w:p>
    <w:p>
      <w:pPr>
        <w:pStyle w:val="BodyText"/>
        <w:spacing w:line="256" w:lineRule="auto" w:before="1"/>
        <w:ind w:left="100" w:right="239"/>
        <w:jc w:val="both"/>
      </w:pPr>
      <w:r>
        <w:rPr>
          <w:spacing w:val="-2"/>
        </w:rPr>
        <w:t>艾瑞克森也是。他的存在和他著名的理論「認同危機」幾乎劃上等號；這不僅是他的重要學說，也是他青少年時期的困境。這個理論主要來自於研究青少年階段的生命主題，乃是追求認同，並可能</w:t>
      </w:r>
      <w:r>
        <w:rPr/>
        <w:t>因此引發自我認同危機。「認同」是一種關於「自我」和「團體理想標準」（</w:t>
      </w:r>
      <w:r>
        <w:rPr>
          <w:spacing w:val="-2"/>
        </w:rPr>
        <w:t>相近於社會主流價值</w:t>
      </w:r>
    </w:p>
    <w:p>
      <w:pPr>
        <w:pStyle w:val="BodyText"/>
        <w:spacing w:line="256" w:lineRule="auto" w:before="3"/>
        <w:ind w:left="100" w:right="239"/>
        <w:jc w:val="both"/>
      </w:pPr>
      <w:r>
        <w:rPr>
          <w:spacing w:val="-2"/>
        </w:rPr>
        <w:t>）之間的一致性是否產生了衝突、對立和疏離？關於「認同」的主題其實無所不在，從我們一誕生下來，就要和周圍的父母、手足互動，他們代表一種社會團體的存在，影響著我們認識自己、感知自己並建構自己的歷程。</w:t>
      </w:r>
    </w:p>
    <w:p>
      <w:pPr>
        <w:pStyle w:val="BodyText"/>
        <w:spacing w:before="1"/>
        <w:rPr>
          <w:sz w:val="26"/>
        </w:rPr>
      </w:pPr>
    </w:p>
    <w:p>
      <w:pPr>
        <w:pStyle w:val="BodyText"/>
        <w:spacing w:line="256" w:lineRule="auto"/>
        <w:ind w:left="100" w:right="239"/>
      </w:pPr>
      <w:r>
        <w:rPr>
          <w:spacing w:val="-2"/>
        </w:rPr>
        <w:t>人其實無法真正地脫離社會，脫離社會的我們，個人身分也就不存在了，因此尋求認同的處境其實一直都在，只是會從一個階段步向另一個階段。</w:t>
      </w:r>
    </w:p>
    <w:p>
      <w:pPr>
        <w:pStyle w:val="BodyText"/>
        <w:rPr>
          <w:sz w:val="26"/>
        </w:rPr>
      </w:pPr>
    </w:p>
    <w:p>
      <w:pPr>
        <w:pStyle w:val="BodyText"/>
        <w:ind w:left="100"/>
      </w:pPr>
      <w:r>
        <w:rPr>
          <w:spacing w:val="-1"/>
        </w:rPr>
        <w:t>讓自己成為自我認同的來源和對象</w:t>
      </w:r>
    </w:p>
    <w:p>
      <w:pPr>
        <w:pStyle w:val="BodyText"/>
        <w:spacing w:before="7"/>
        <w:rPr>
          <w:sz w:val="27"/>
        </w:rPr>
      </w:pPr>
    </w:p>
    <w:p>
      <w:pPr>
        <w:pStyle w:val="BodyText"/>
        <w:spacing w:line="256" w:lineRule="auto"/>
        <w:ind w:left="100" w:right="239"/>
        <w:jc w:val="both"/>
      </w:pPr>
      <w:r>
        <w:rPr>
          <w:spacing w:val="-2"/>
        </w:rPr>
        <w:t>關於艾瑞克森對於「追尋認同」的探究，多少源自於他自己的出生背景及成長過程所經驗的事。他的生父不詳，母親卡拉不願意透露任何消息給他。卡拉帶著還不滿三歲的艾瑞克嫁給了他的繼父泰德，並且以愛之名未讓幼小的艾瑞克知道這件事。於是，他一直以為繼父就是生父，然而擁有典型丹麥人外貌的艾瑞克一點都不像承襲猶太血統的繼父和母親，導致社區的人質疑他的出身，這件事讓少年的艾瑞克相當困擾。</w:t>
      </w:r>
    </w:p>
    <w:p>
      <w:pPr>
        <w:pStyle w:val="BodyText"/>
        <w:spacing w:before="4"/>
        <w:rPr>
          <w:sz w:val="26"/>
        </w:rPr>
      </w:pPr>
    </w:p>
    <w:p>
      <w:pPr>
        <w:pStyle w:val="BodyText"/>
        <w:spacing w:line="256" w:lineRule="auto"/>
        <w:ind w:left="100" w:right="239"/>
        <w:jc w:val="both"/>
      </w:pPr>
      <w:r>
        <w:rPr>
          <w:spacing w:val="-2"/>
        </w:rPr>
        <w:t>艾瑞克後來漸漸得知，原來一直認定的父親其實是繼父，這個事實嚴重地打擊他。為此，他四處流浪卻遍尋不得親生父親的下落，同時也對未來感到茫然，苦於不知道自己想要做什麼、想成為什麼樣的人？加上適逢動盪的二次大戰期間，這一切無疑都帶給年輕的艾瑞克許多自我認同上的衝擊和</w:t>
      </w:r>
      <w:r>
        <w:rPr>
          <w:spacing w:val="-4"/>
        </w:rPr>
        <w:t>迷惘。</w:t>
      </w:r>
    </w:p>
    <w:p>
      <w:pPr>
        <w:spacing w:after="0" w:line="256" w:lineRule="auto"/>
        <w:jc w:val="both"/>
        <w:sectPr>
          <w:pgSz w:w="11900" w:h="16840"/>
          <w:pgMar w:top="1080" w:bottom="280" w:left="620" w:right="620"/>
        </w:sectPr>
      </w:pPr>
    </w:p>
    <w:p>
      <w:pPr>
        <w:pStyle w:val="BodyText"/>
        <w:spacing w:line="256" w:lineRule="auto" w:before="21"/>
        <w:ind w:left="100" w:right="119"/>
      </w:pPr>
      <w:r>
        <w:rPr>
          <w:spacing w:val="-2"/>
        </w:rPr>
        <w:t>對一個男孩來說，無法知道生父究竟是誰，形同心中想得到父親認同的渴望無法實現。不過，艾瑞克卻將這種失落轉化成另一種力量，從一個無助和絕望的孩子位置，轉而面對這個心中悵然所失的缺憾，從那一刻起，他賦予自己一個全新的「姓氏」—艾瑞克森（Erikson），取自他的名字</w:t>
      </w:r>
      <w:r>
        <w:rPr>
          <w:spacing w:val="80"/>
        </w:rPr>
        <w:t>  </w:t>
      </w:r>
      <w:r>
        <w:rPr>
          <w:spacing w:val="-2"/>
        </w:rPr>
        <w:t>Erik，加上兒子son這個字組合而成，意思為：艾瑞克的兒子，也就是在那一刻，他決定成為自己的</w:t>
      </w:r>
      <w:r>
        <w:rPr>
          <w:spacing w:val="-2"/>
        </w:rPr>
        <w:t>父親，而他自己即是自己的兒子。他不再向外追尋能夠認同他是誰的生父，而是讓自己成為自我認同的來源和對象。</w:t>
      </w:r>
    </w:p>
    <w:p>
      <w:pPr>
        <w:pStyle w:val="BodyText"/>
        <w:spacing w:before="5"/>
        <w:rPr>
          <w:sz w:val="26"/>
        </w:rPr>
      </w:pPr>
    </w:p>
    <w:p>
      <w:pPr>
        <w:pStyle w:val="BodyText"/>
        <w:spacing w:line="256" w:lineRule="auto"/>
        <w:ind w:left="100" w:right="119"/>
      </w:pPr>
      <w:r>
        <w:rPr>
          <w:spacing w:val="-2"/>
        </w:rPr>
        <w:t>這是一個賦權充能（empowerment，詳見第四任務〈作業練習〉）的決定，他從渴望認同又遍尋不到</w:t>
      </w:r>
      <w:r>
        <w:rPr>
          <w:spacing w:val="-2"/>
        </w:rPr>
        <w:t>認同的處境中，轉向對自己悲憫與慈愛，成為自己生命的承接者和關照者，並如實地成為他自己</w:t>
      </w:r>
    </w:p>
    <w:p>
      <w:pPr>
        <w:pStyle w:val="BodyText"/>
        <w:spacing w:line="256" w:lineRule="auto" w:before="3"/>
        <w:ind w:left="100" w:right="239"/>
      </w:pPr>
      <w:r>
        <w:rPr>
          <w:spacing w:val="-2"/>
        </w:rPr>
        <w:t>，去自我實現關於生命完成的動機與貢獻。在我們個體成熟的轉化上，「賦權充能」絕對是一個重要的關鍵，自我逐漸承擔起自己的生命責任，而不再渴望依從誰的給予及認可。</w:t>
      </w:r>
    </w:p>
    <w:p>
      <w:pPr>
        <w:pStyle w:val="BodyText"/>
        <w:spacing w:before="12"/>
        <w:rPr>
          <w:sz w:val="25"/>
        </w:rPr>
      </w:pPr>
    </w:p>
    <w:p>
      <w:pPr>
        <w:pStyle w:val="BodyText"/>
        <w:spacing w:line="256" w:lineRule="auto"/>
        <w:ind w:left="100" w:right="239"/>
        <w:jc w:val="both"/>
      </w:pPr>
      <w:r>
        <w:rPr>
          <w:spacing w:val="-2"/>
        </w:rPr>
        <w:t>我認為，一個好的生命建構理論或實在的知識真理，在於是否能含有創建者的生命洞察與歷練，並確實讓後代生命朝向完整、統合、自立的方向發展。這些生命的過往，帶給艾瑞克森屬於他的快樂和悲傷，也因為這一份過往，他有機緣接觸到心理分析，透過與安娜．佛洛伊德（佛洛伊德之女</w:t>
      </w:r>
    </w:p>
    <w:p>
      <w:pPr>
        <w:pStyle w:val="BodyText"/>
        <w:spacing w:before="4"/>
        <w:ind w:left="100"/>
      </w:pPr>
      <w:r>
        <w:rPr/>
        <w:t>）</w:t>
      </w:r>
      <w:r>
        <w:rPr>
          <w:spacing w:val="-1"/>
        </w:rPr>
        <w:t>的學習和共事，並接受安娜．佛洛伊德的分析，正式學習心理分析，主攻兒童心理分析。</w:t>
      </w:r>
    </w:p>
    <w:p>
      <w:pPr>
        <w:pStyle w:val="BodyText"/>
        <w:spacing w:before="7"/>
        <w:rPr>
          <w:sz w:val="27"/>
        </w:rPr>
      </w:pPr>
    </w:p>
    <w:p>
      <w:pPr>
        <w:pStyle w:val="BodyText"/>
        <w:spacing w:line="256" w:lineRule="auto"/>
        <w:ind w:left="100" w:right="239"/>
        <w:jc w:val="both"/>
      </w:pPr>
      <w:r>
        <w:rPr>
          <w:spacing w:val="-2"/>
        </w:rPr>
        <w:t>為了逃離希特勒的危害，他和妻子輾轉到了美國，成為波士頓第一位兒童心理分析師。從首席心理分析師到哈佛教授，他九十一年的人生都在研究兒童的養育方式和社會化發展、不斷聚焦在探討青少年的認同危機，並且持續檢視理論，將人生發展週期各階段的自我與社會的關係，一次又一次研究和補充，更不停地重新界定自己的想法、觀點和經驗。</w:t>
      </w:r>
    </w:p>
    <w:p>
      <w:pPr>
        <w:pStyle w:val="BodyText"/>
        <w:spacing w:before="2"/>
        <w:rPr>
          <w:sz w:val="26"/>
        </w:rPr>
      </w:pPr>
    </w:p>
    <w:p>
      <w:pPr>
        <w:pStyle w:val="BodyText"/>
        <w:spacing w:line="256" w:lineRule="auto"/>
        <w:ind w:left="100" w:right="239"/>
        <w:jc w:val="both"/>
      </w:pPr>
      <w:r>
        <w:rPr>
          <w:spacing w:val="-2"/>
        </w:rPr>
        <w:t>艾瑞克森的「生命週期心理社會發展任務理論」是對他那個時代下的美國社會所進行的研究，但由於他的歐洲裔身分，使得他的研究觸角總能跨越文化藩籬，讓他的理論不至於狹隘和局限，而能對不同地緣的文化和民族都深具啟發。</w:t>
      </w:r>
    </w:p>
    <w:p>
      <w:pPr>
        <w:pStyle w:val="BodyText"/>
        <w:spacing w:before="1"/>
        <w:rPr>
          <w:sz w:val="26"/>
        </w:rPr>
      </w:pPr>
    </w:p>
    <w:p>
      <w:pPr>
        <w:pStyle w:val="BodyText"/>
        <w:ind w:left="100"/>
      </w:pPr>
      <w:r>
        <w:rPr/>
        <w:t>從艾瑞克森和夫人共同發表論文《健康人格發展與危機》（一九五○年）</w:t>
      </w:r>
      <w:r>
        <w:rPr>
          <w:spacing w:val="-1"/>
        </w:rPr>
        <w:t>至今，已過了七十二年</w:t>
      </w:r>
    </w:p>
    <w:p>
      <w:pPr>
        <w:pStyle w:val="BodyText"/>
        <w:spacing w:line="256" w:lineRule="auto" w:before="22"/>
        <w:ind w:left="100" w:right="239"/>
        <w:jc w:val="both"/>
      </w:pPr>
      <w:r>
        <w:rPr/>
        <w:pict>
          <v:line style="position:absolute;mso-position-horizontal-relative:page;mso-position-vertical-relative:paragraph;z-index:16561664" from="228pt,18.014532pt" to="252pt,18.014532pt" stroked="true" strokeweight=".8pt" strokecolor="#ff0000">
            <v:stroke dashstyle="solid"/>
            <w10:wrap type="none"/>
          </v:line>
        </w:pict>
      </w:r>
      <w:r>
        <w:rPr>
          <w:spacing w:val="-2"/>
        </w:rPr>
        <w:t>，卻仍深深地影響著世界各地，包括</w:t>
      </w:r>
      <w:r>
        <w:rPr>
          <w:color w:val="FF0000"/>
          <w:spacing w:val="-2"/>
        </w:rPr>
        <w:t>臺灣</w:t>
      </w:r>
      <w:r>
        <w:rPr>
          <w:spacing w:val="-2"/>
        </w:rPr>
        <w:t>的「人類行為與社會環境發展」學術研究和教育領域，即使鮮少人直接提及艾瑞克森，但普遍上我們都已知曉人有認同的需求，也有認同危機的存在，同時也能粗略地了解人一生有好幾個發展階段，因此需要面對不同的發展任務和成長課題。</w:t>
      </w:r>
    </w:p>
    <w:p>
      <w:pPr>
        <w:pStyle w:val="BodyText"/>
        <w:spacing w:before="1"/>
        <w:rPr>
          <w:sz w:val="26"/>
        </w:rPr>
      </w:pPr>
    </w:p>
    <w:p>
      <w:pPr>
        <w:pStyle w:val="BodyText"/>
        <w:ind w:left="100"/>
      </w:pPr>
      <w:r>
        <w:rPr>
          <w:spacing w:val="-1"/>
        </w:rPr>
        <w:t>鍛造獨立成熟的你，以你的名字活出你的存在</w:t>
      </w:r>
    </w:p>
    <w:p>
      <w:pPr>
        <w:pStyle w:val="BodyText"/>
        <w:spacing w:before="7"/>
        <w:rPr>
          <w:sz w:val="27"/>
        </w:rPr>
      </w:pPr>
    </w:p>
    <w:p>
      <w:pPr>
        <w:pStyle w:val="BodyText"/>
        <w:spacing w:line="256" w:lineRule="auto"/>
        <w:ind w:left="100" w:right="239"/>
        <w:jc w:val="both"/>
      </w:pPr>
      <w:r>
        <w:rPr>
          <w:spacing w:val="-2"/>
        </w:rPr>
        <w:t>從目前的社會變化，我們可以看見這幾年來普遍出現的爭議問題：「媽寶現象」，這不應專用於男性，而應泛指被父母過度保護和控制的孩子，以至於停滯在兒童或青春期階段、無法轉化為獨立成人的現象；「啃老族現象」，則是指靠父母的經濟來源（月薪或退休金）過日子，不工作養活自己的共依存孩子；「婆媳衝突現象」，雖然是社會長久以來的問題，但近年曾發生媳婦控訴婆婆惡意壓迫至無法承受，因而自殺的事件，顯示姻親關係無止盡介入夫妻兩人的婚姻關係中，無法退場和給予尊重的代間家庭問題，在在呈現現代的孩子要成為一個獨立、有能力感、自立的自我，並不是一項容易達成的任務。</w:t>
      </w:r>
    </w:p>
    <w:p>
      <w:pPr>
        <w:pStyle w:val="BodyText"/>
        <w:spacing w:before="6"/>
        <w:rPr>
          <w:sz w:val="26"/>
        </w:rPr>
      </w:pPr>
    </w:p>
    <w:p>
      <w:pPr>
        <w:pStyle w:val="BodyText"/>
        <w:spacing w:line="256" w:lineRule="auto"/>
        <w:ind w:left="100" w:right="239"/>
      </w:pPr>
      <w:r>
        <w:rPr/>
        <w:pict>
          <v:line style="position:absolute;mso-position-horizontal-relative:page;mso-position-vertical-relative:paragraph;z-index:16562176" from="96pt,16.914532pt" to="132pt,16.914532pt" stroked="true" strokeweight=".8pt" strokecolor="#ff0000">
            <v:stroke dashstyle="solid"/>
            <w10:wrap type="none"/>
          </v:line>
        </w:pict>
      </w:r>
      <w:r>
        <w:rPr>
          <w:spacing w:val="-2"/>
        </w:rPr>
        <w:t>不僅如此，</w:t>
      </w:r>
      <w:r>
        <w:rPr>
          <w:color w:val="FF0000"/>
          <w:spacing w:val="-2"/>
        </w:rPr>
        <w:t>少子化</w:t>
      </w:r>
      <w:r>
        <w:rPr>
          <w:spacing w:val="-2"/>
        </w:rPr>
        <w:t>狀況和越來越多人選擇一個人生活，某個層面顯示出現在的年輕人對於進入親密關係或孕育下一代不具信心和希望感，不認為自己能承接生命階段的不同挑戰和龐大的家庭責任</w:t>
      </w:r>
    </w:p>
    <w:p>
      <w:pPr>
        <w:pStyle w:val="BodyText"/>
        <w:spacing w:before="3"/>
        <w:ind w:left="100"/>
      </w:pPr>
      <w:r>
        <w:rPr/>
        <w:t>（包含殘酷的經濟壓力）</w:t>
      </w:r>
      <w:r>
        <w:rPr>
          <w:spacing w:val="-10"/>
        </w:rPr>
        <w:t>。</w:t>
      </w:r>
    </w:p>
    <w:p>
      <w:pPr>
        <w:pStyle w:val="BodyText"/>
        <w:spacing w:before="7"/>
        <w:rPr>
          <w:sz w:val="27"/>
        </w:rPr>
      </w:pPr>
    </w:p>
    <w:p>
      <w:pPr>
        <w:pStyle w:val="BodyText"/>
        <w:ind w:left="100"/>
      </w:pPr>
      <w:r>
        <w:rPr>
          <w:spacing w:val="-1"/>
        </w:rPr>
        <w:t>當然，就現在的時代來說，婚姻和生育已不再如過去傳統時代的意義般是一種「天性上的責任」</w:t>
      </w:r>
    </w:p>
    <w:p>
      <w:pPr>
        <w:pStyle w:val="BodyText"/>
        <w:spacing w:before="22"/>
        <w:ind w:left="100"/>
      </w:pPr>
      <w:r>
        <w:rPr>
          <w:spacing w:val="-1"/>
        </w:rPr>
        <w:t>，而是一種生活型態的「選項」，生命的體驗和完成有更多豐富的可能性，也有更多元、更彈性的</w:t>
      </w:r>
    </w:p>
    <w:p>
      <w:pPr>
        <w:spacing w:after="0"/>
        <w:sectPr>
          <w:pgSz w:w="11900" w:h="16840"/>
          <w:pgMar w:top="1080" w:bottom="280" w:left="620" w:right="620"/>
        </w:sectPr>
      </w:pPr>
    </w:p>
    <w:p>
      <w:pPr>
        <w:pStyle w:val="BodyText"/>
        <w:spacing w:before="21"/>
        <w:ind w:left="100"/>
      </w:pPr>
      <w:r>
        <w:rPr>
          <w:spacing w:val="-4"/>
        </w:rPr>
        <w:t>方式。</w:t>
      </w:r>
    </w:p>
    <w:p>
      <w:pPr>
        <w:pStyle w:val="BodyText"/>
        <w:spacing w:before="7"/>
        <w:rPr>
          <w:sz w:val="27"/>
        </w:rPr>
      </w:pPr>
    </w:p>
    <w:p>
      <w:pPr>
        <w:pStyle w:val="BodyText"/>
        <w:spacing w:line="256" w:lineRule="auto"/>
        <w:ind w:left="100" w:right="239"/>
        <w:jc w:val="both"/>
      </w:pPr>
      <w:r>
        <w:rPr>
          <w:spacing w:val="-2"/>
        </w:rPr>
        <w:t>問題不在究竟成人之後，要選擇何種形式的生活，而在於不論是建立家庭、婚姻，或是保持單身生活，我們是否都具有力量承擔自己的選擇，能自立自足，因應生活的任務及各項運作，逐步實現有意義和有價值感的豐盛生命？還是我們會集體沉淪，對人生充滿無奈、無力與沮喪？</w:t>
      </w:r>
    </w:p>
    <w:p>
      <w:pPr>
        <w:pStyle w:val="BodyText"/>
        <w:spacing w:before="1"/>
        <w:rPr>
          <w:sz w:val="26"/>
        </w:rPr>
      </w:pPr>
    </w:p>
    <w:p>
      <w:pPr>
        <w:pStyle w:val="BodyText"/>
        <w:spacing w:line="256" w:lineRule="auto"/>
        <w:ind w:left="100" w:right="239"/>
        <w:jc w:val="both"/>
      </w:pPr>
      <w:r>
        <w:rPr>
          <w:spacing w:val="-2"/>
        </w:rPr>
        <w:t>當人成熟的力量不足，心理社會發展停滯在某個幼年或青少年時期的處境下，除了不利於生活外在條件的構成，也可能侵蝕內心自我的力量，萎縮、停頓、糾結和承受某種精神壓力痛苦，因此，下意識地抗拒體驗不同的生命週期，就成了最直接的反應—阻抗與退縮。</w:t>
      </w:r>
    </w:p>
    <w:p>
      <w:pPr>
        <w:pStyle w:val="BodyText"/>
        <w:spacing w:before="1"/>
        <w:rPr>
          <w:sz w:val="26"/>
        </w:rPr>
      </w:pPr>
    </w:p>
    <w:p>
      <w:pPr>
        <w:pStyle w:val="BodyText"/>
        <w:spacing w:line="256" w:lineRule="auto" w:before="1"/>
        <w:ind w:left="100" w:right="239"/>
      </w:pPr>
      <w:r>
        <w:rPr>
          <w:spacing w:val="-2"/>
        </w:rPr>
        <w:t>自我成熟與轉化皆需要個人內在的生命力，若內在生命力萎縮和虛弱，勢必會讓我們失去勇氣面對自己接續的人生和未來，更不可能對人生的方向抱有幸福的期盼。</w:t>
      </w:r>
    </w:p>
    <w:p>
      <w:pPr>
        <w:pStyle w:val="BodyText"/>
        <w:spacing w:before="12"/>
        <w:rPr>
          <w:sz w:val="25"/>
        </w:rPr>
      </w:pPr>
    </w:p>
    <w:p>
      <w:pPr>
        <w:pStyle w:val="BodyText"/>
        <w:spacing w:line="256" w:lineRule="auto"/>
        <w:ind w:left="100" w:right="239"/>
        <w:jc w:val="both"/>
      </w:pPr>
      <w:r>
        <w:rPr>
          <w:spacing w:val="-2"/>
        </w:rPr>
        <w:t>這或許正是現今時代的困難和問題，人類一代又一代地繁衍，世界一代又一代地變化，人類的文明及科技在各個方面顯著進步，但是否真的有益於人類的提升和解套？還是造成更大的適應不良和套牢？我想，這個問題實在太過龐大，絕非三言兩語或個人情感抒發就能周全洞悉全貌。雖說如此</w:t>
      </w:r>
    </w:p>
    <w:p>
      <w:pPr>
        <w:pStyle w:val="BodyText"/>
        <w:spacing w:before="3"/>
        <w:ind w:left="100"/>
      </w:pPr>
      <w:r>
        <w:rPr>
          <w:spacing w:val="-1"/>
        </w:rPr>
        <w:t>，我還是希望透過一本書的架構，分享如何鍛造獨立成熟的自我，具備健康的心理社會機能和人格</w:t>
      </w:r>
    </w:p>
    <w:p>
      <w:pPr>
        <w:pStyle w:val="BodyText"/>
        <w:spacing w:before="23"/>
        <w:ind w:left="100"/>
      </w:pPr>
      <w:r>
        <w:rPr>
          <w:spacing w:val="-1"/>
        </w:rPr>
        <w:t>，帶有覺知意識地活出自體的完整。</w:t>
      </w:r>
    </w:p>
    <w:p>
      <w:pPr>
        <w:pStyle w:val="BodyText"/>
        <w:spacing w:before="6"/>
        <w:rPr>
          <w:sz w:val="27"/>
        </w:rPr>
      </w:pPr>
    </w:p>
    <w:p>
      <w:pPr>
        <w:pStyle w:val="BodyText"/>
        <w:spacing w:line="256" w:lineRule="auto" w:before="1"/>
        <w:ind w:left="100" w:right="239"/>
        <w:jc w:val="both"/>
      </w:pPr>
      <w:r>
        <w:rPr>
          <w:spacing w:val="-2"/>
        </w:rPr>
        <w:t>目前社會已處於大量資訊充塞的時代，人類的專注力也大幅減縮只剩下八秒，但我相信對自己生命本質的深厚探究和認識，仍是一件值得我們深入和保有熱情的事。事實上，若沒有個體的存在意識和豐富的獨特性，這世界對我們來說，實在不具有什麼意義。人生一回合，不正是如此嗎？把你自己活出來，用一生的際遇和力量，以你的名字活出你的存在、寫下你之所以是你的故事，直到生命終了的時刻，你了然於心地感悟：啊！我以一生完成了我自己。</w:t>
      </w:r>
    </w:p>
    <w:p>
      <w:pPr>
        <w:pStyle w:val="BodyText"/>
        <w:spacing w:before="3"/>
        <w:rPr>
          <w:sz w:val="26"/>
        </w:rPr>
      </w:pPr>
    </w:p>
    <w:p>
      <w:pPr>
        <w:pStyle w:val="BodyText"/>
        <w:spacing w:line="256" w:lineRule="auto"/>
        <w:ind w:left="100" w:right="239"/>
        <w:jc w:val="both"/>
      </w:pPr>
      <w:r>
        <w:rPr>
          <w:spacing w:val="-2"/>
        </w:rPr>
        <w:t>若你覺得這是你所欲探知的「內在我」，也是你想如實成長和發展的生命，那麼成為自己的再生父母，重新關愛和培育自己的缺憾和不足，再一次的陪伴自己、提供資源支持自己。如同艾瑞克森所說的：「真正尋找出你之所以是你的根源，那些來自於你的，就是你的根源。」</w:t>
      </w:r>
    </w:p>
    <w:p>
      <w:pPr>
        <w:pStyle w:val="BodyText"/>
      </w:pPr>
    </w:p>
    <w:p>
      <w:pPr>
        <w:pStyle w:val="BodyText"/>
        <w:spacing w:before="11"/>
        <w:rPr>
          <w:sz w:val="27"/>
        </w:rPr>
      </w:pPr>
    </w:p>
    <w:p>
      <w:pPr>
        <w:pStyle w:val="BodyText"/>
        <w:ind w:left="100"/>
      </w:pPr>
      <w:r>
        <w:rPr>
          <w:spacing w:val="-2"/>
          <w:w w:val="110"/>
        </w:rPr>
        <w:t>文章編號: [202209260801459]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220" w:lineRule="auto" w:before="22" w:after="0"/>
        <w:ind w:left="100" w:right="4539" w:firstLine="0"/>
        <w:jc w:val="left"/>
        <w:rPr>
          <w:sz w:val="28"/>
        </w:rPr>
      </w:pPr>
      <w:r>
        <w:rPr>
          <w:sz w:val="28"/>
        </w:rPr>
        <w:t>TTNews</w:t>
      </w:r>
      <w:r>
        <w:rPr>
          <w:spacing w:val="5"/>
          <w:sz w:val="28"/>
        </w:rPr>
        <w:t>大台灣旅遊網 </w:t>
      </w:r>
      <w:r>
        <w:rPr>
          <w:sz w:val="28"/>
        </w:rPr>
        <w:t>|</w:t>
      </w:r>
      <w:r>
        <w:rPr>
          <w:spacing w:val="40"/>
          <w:sz w:val="28"/>
        </w:rPr>
        <w:t> </w:t>
      </w:r>
      <w:r>
        <w:rPr>
          <w:sz w:val="28"/>
        </w:rPr>
        <w:t>2022-09-25</w:t>
      </w:r>
      <w:r>
        <w:rPr>
          <w:spacing w:val="46"/>
          <w:sz w:val="28"/>
        </w:rPr>
        <w:t> </w:t>
      </w:r>
      <w:r>
        <w:rPr>
          <w:w w:val="115"/>
          <w:sz w:val="28"/>
        </w:rPr>
        <w:t>(23:13)</w:t>
      </w:r>
      <w:r>
        <w:rPr>
          <w:sz w:val="28"/>
        </w:rPr>
        <w:t>網站(URL連接) | 藝術人文新聞</w:t>
      </w:r>
    </w:p>
    <w:p>
      <w:pPr>
        <w:spacing w:line="324" w:lineRule="exact" w:before="0"/>
        <w:ind w:left="100" w:right="0" w:firstLine="0"/>
        <w:jc w:val="left"/>
        <w:rPr>
          <w:sz w:val="28"/>
        </w:rPr>
      </w:pPr>
      <w:r>
        <w:rPr>
          <w:spacing w:val="8"/>
          <w:w w:val="110"/>
          <w:sz w:val="28"/>
        </w:rPr>
        <w:t>字數: </w:t>
      </w:r>
      <w:r>
        <w:rPr>
          <w:w w:val="110"/>
          <w:sz w:val="28"/>
        </w:rPr>
        <w:t>1752</w:t>
      </w:r>
      <w:r>
        <w:rPr>
          <w:spacing w:val="35"/>
          <w:w w:val="110"/>
          <w:sz w:val="28"/>
        </w:rPr>
        <w:t> </w:t>
      </w:r>
      <w:r>
        <w:rPr>
          <w:spacing w:val="-2"/>
          <w:w w:val="110"/>
          <w:sz w:val="28"/>
        </w:rPr>
        <w:t>words</w:t>
      </w:r>
    </w:p>
    <w:p>
      <w:pPr>
        <w:pStyle w:val="BodyText"/>
        <w:spacing w:before="9"/>
        <w:rPr>
          <w:sz w:val="19"/>
        </w:rPr>
      </w:pPr>
      <w:r>
        <w:rPr/>
        <w:pict>
          <v:shape style="position:absolute;margin-left:36pt;margin-top:13.728403pt;width:523pt;height:.1pt;mso-position-horizontal-relative:page;mso-position-vertical-relative:paragraph;z-index:-14894592;mso-wrap-distance-left:0;mso-wrap-distance-right:0" id="docshape695" coordorigin="720,275" coordsize="10460,0" path="m720,275l11180,275m720,275l11180,275e" filled="false" stroked="true" strokeweight=".5pt" strokecolor="#000000">
            <v:path arrowok="t"/>
            <v:stroke dashstyle="solid"/>
            <w10:wrap type="topAndBottom"/>
          </v:shape>
        </w:pict>
      </w:r>
    </w:p>
    <w:p>
      <w:pPr>
        <w:spacing w:before="13"/>
        <w:ind w:left="100" w:right="0" w:firstLine="0"/>
        <w:jc w:val="left"/>
        <w:rPr>
          <w:sz w:val="28"/>
        </w:rPr>
      </w:pPr>
      <w:r>
        <w:rPr>
          <w:spacing w:val="-4"/>
          <w:sz w:val="28"/>
        </w:rPr>
        <w:t>南投青年創生沙龍︱許教育一個未來。實驗教育x美學思考x</w:t>
      </w:r>
      <w:r>
        <w:rPr>
          <w:spacing w:val="-5"/>
          <w:sz w:val="28"/>
        </w:rPr>
        <w:t>地方創生的協作</w:t>
      </w:r>
    </w:p>
    <w:p>
      <w:pPr>
        <w:pStyle w:val="BodyText"/>
        <w:spacing w:before="9"/>
        <w:rPr>
          <w:sz w:val="19"/>
        </w:rPr>
      </w:pPr>
      <w:r>
        <w:rPr/>
        <w:pict>
          <v:shape style="position:absolute;margin-left:36pt;margin-top:13.723047pt;width:523pt;height:.1pt;mso-position-horizontal-relative:page;mso-position-vertical-relative:paragraph;z-index:-14894080;mso-wrap-distance-left:0;mso-wrap-distance-right:0" id="docshape69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jc w:val="both"/>
      </w:pPr>
      <w:hyperlink r:id="rId82">
        <w:r>
          <w:rPr>
            <w:spacing w:val="-2"/>
            <w:w w:val="85"/>
          </w:rPr>
          <w:t>：http://blog.tranews.com/blog/%e8%97%9d%e6%96%87/%E5%8D%97%E6%8A%95%E9%9D%92%E5%B9%B4%</w:t>
        </w:r>
      </w:hyperlink>
      <w:r>
        <w:rPr>
          <w:spacing w:val="-2"/>
          <w:w w:val="85"/>
        </w:rPr>
        <w:t> </w:t>
      </w:r>
      <w:r>
        <w:rPr>
          <w:spacing w:val="-2"/>
          <w:w w:val="70"/>
        </w:rPr>
        <w:t>E5%89%B5%E7%94%9F%E6%B2%99%E9%BE%8D%EF%B8%B1%E8%A8%B1%E6%95%99%E8%82%B2%E4%B8%80%E5%80% </w:t>
      </w:r>
      <w:r>
        <w:rPr>
          <w:spacing w:val="-2"/>
          <w:w w:val="75"/>
        </w:rPr>
        <w:t>8B%E6%9C%AA%E4%BE%86%E3%80%82%E5%AF%A6%E9%A9%97%E6%95%99</w:t>
      </w:r>
    </w:p>
    <w:p>
      <w:pPr>
        <w:pStyle w:val="BodyText"/>
      </w:pPr>
    </w:p>
    <w:p>
      <w:pPr>
        <w:pStyle w:val="BodyText"/>
      </w:pPr>
    </w:p>
    <w:p>
      <w:pPr>
        <w:pStyle w:val="BodyText"/>
      </w:pPr>
    </w:p>
    <w:p>
      <w:pPr>
        <w:pStyle w:val="BodyText"/>
      </w:pPr>
    </w:p>
    <w:p>
      <w:pPr>
        <w:pStyle w:val="BodyText"/>
        <w:spacing w:before="3"/>
        <w:rPr>
          <w:sz w:val="33"/>
        </w:rPr>
      </w:pPr>
    </w:p>
    <w:p>
      <w:pPr>
        <w:pStyle w:val="BodyText"/>
        <w:ind w:left="100"/>
      </w:pPr>
      <w:r>
        <w:rPr/>
        <w:pict>
          <v:shape style="position:absolute;margin-left:60pt;margin-top:16.914532pt;width:24pt;height:.1pt;mso-position-horizontal-relative:page;mso-position-vertical-relative:paragraph;z-index:-14893568;mso-wrap-distance-left:0;mso-wrap-distance-right:0" id="docshape697" coordorigin="1200,338" coordsize="480,0" path="m1200,338l1680,338e" filled="false" stroked="true" strokeweight=".8pt" strokecolor="#ff0000">
            <v:path arrowok="t"/>
            <v:stroke dashstyle="solid"/>
            <w10:wrap type="topAndBottom"/>
          </v:shape>
        </w:pict>
      </w:r>
      <w:r>
        <w:rPr>
          <w:spacing w:val="-4"/>
        </w:rPr>
        <w:t>【大</w:t>
      </w:r>
      <w:r>
        <w:rPr>
          <w:color w:val="FF0000"/>
          <w:spacing w:val="-4"/>
        </w:rPr>
        <w:t>台灣</w:t>
      </w:r>
      <w:r>
        <w:rPr>
          <w:spacing w:val="-4"/>
        </w:rPr>
        <w:t>旅遊網TraNews</w:t>
      </w:r>
      <w:r>
        <w:rPr>
          <w:spacing w:val="-5"/>
        </w:rPr>
        <w:t>記者范綱武】</w:t>
      </w:r>
    </w:p>
    <w:p>
      <w:pPr>
        <w:pStyle w:val="BodyText"/>
        <w:spacing w:before="8"/>
        <w:rPr>
          <w:sz w:val="23"/>
        </w:rPr>
      </w:pPr>
    </w:p>
    <w:p>
      <w:pPr>
        <w:pStyle w:val="BodyText"/>
        <w:ind w:left="100"/>
      </w:pPr>
      <w:r>
        <w:rPr/>
        <w:t>南投青年創生沙龍︱許教育一個未來。（圖/大美生活提案所提供</w:t>
      </w:r>
      <w:r>
        <w:rPr>
          <w:spacing w:val="-10"/>
        </w:rPr>
        <w:t>）</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565248" from="60pt,16.914532pt" to="96pt,16.914532pt" stroked="true" strokeweight=".8pt" strokecolor="#ff0000">
            <v:stroke dashstyle="solid"/>
            <w10:wrap type="none"/>
          </v:line>
        </w:pict>
      </w:r>
      <w:r>
        <w:rPr/>
        <w:pict>
          <v:line style="position:absolute;mso-position-horizontal-relative:page;mso-position-vertical-relative:paragraph;z-index:16565760" from="144pt,16.914532pt" to="168pt,16.914532pt" stroked="true" strokeweight=".8pt" strokecolor="#ff0000">
            <v:stroke dashstyle="solid"/>
            <w10:wrap type="none"/>
          </v:line>
        </w:pict>
      </w:r>
      <w:r>
        <w:rPr>
          <w:spacing w:val="-2"/>
        </w:rPr>
        <w:t>面臨</w:t>
      </w:r>
      <w:r>
        <w:rPr>
          <w:color w:val="FF0000"/>
          <w:spacing w:val="-2"/>
        </w:rPr>
        <w:t>少子化</w:t>
      </w:r>
      <w:r>
        <w:rPr>
          <w:spacing w:val="-2"/>
        </w:rPr>
        <w:t>的衝擊，</w:t>
      </w:r>
      <w:r>
        <w:rPr>
          <w:color w:val="FF0000"/>
          <w:spacing w:val="-2"/>
        </w:rPr>
        <w:t>台灣</w:t>
      </w:r>
      <w:r>
        <w:rPr>
          <w:spacing w:val="-2"/>
        </w:rPr>
        <w:t>教育的未來可以有什麼樣的可能與想像？實驗教育、偏鄉學校與地方創生又可以產生什麼樣的協作火花呢？如何在教學現場跳脫功能性的思考的，注入更多的美學想像？這些議題看似複雜與廣泛，但是如果回歸到教育的本質，我們是否能尋找最適切的解方與行動方案</w:t>
      </w:r>
    </w:p>
    <w:p>
      <w:pPr>
        <w:pStyle w:val="BodyText"/>
        <w:spacing w:before="4"/>
        <w:ind w:left="100"/>
      </w:pPr>
      <w:r>
        <w:rPr/>
        <w:pict>
          <v:shape style="position:absolute;margin-left:96pt;margin-top:17.114531pt;width:24pt;height:.1pt;mso-position-horizontal-relative:page;mso-position-vertical-relative:paragraph;z-index:-14893056;mso-wrap-distance-left:0;mso-wrap-distance-right:0" id="docshape698" coordorigin="1920,342" coordsize="480,0" path="m1920,342l2400,342e" filled="false" stroked="true" strokeweight=".8pt" strokecolor="#ff0000">
            <v:path arrowok="t"/>
            <v:stroke dashstyle="solid"/>
            <w10:wrap type="topAndBottom"/>
          </v:shape>
        </w:pict>
      </w:r>
      <w:r>
        <w:rPr/>
        <w:t>，真正的為</w:t>
      </w:r>
      <w:r>
        <w:rPr>
          <w:color w:val="FF0000"/>
        </w:rPr>
        <w:t>台灣</w:t>
      </w:r>
      <w:r>
        <w:rPr>
          <w:spacing w:val="-1"/>
        </w:rPr>
        <w:t>的教育「許下一個美好的圖像與未來」！</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6566272" from="540pt,16.914532pt" to="552pt,16.914532pt" stroked="true" strokeweight=".8pt" strokecolor="#ff0000">
            <v:stroke dashstyle="solid"/>
            <w10:wrap type="none"/>
          </v:line>
        </w:pict>
      </w:r>
      <w:r>
        <w:rPr/>
        <w:pict>
          <v:line style="position:absolute;mso-position-horizontal-relative:page;mso-position-vertical-relative:paragraph;z-index:16566784" from="36pt,32.914532pt" to="48pt,32.914532pt" stroked="true" strokeweight=".8pt" strokecolor="#ff0000">
            <v:stroke dashstyle="solid"/>
            <w10:wrap type="none"/>
          </v:line>
        </w:pict>
      </w:r>
      <w:r>
        <w:rPr/>
        <w:pict>
          <v:line style="position:absolute;mso-position-horizontal-relative:page;mso-position-vertical-relative:paragraph;z-index:16567296" from="96pt,32.914532pt" to="132pt,32.914532pt" stroked="true" strokeweight=".8pt" strokecolor="#ff0000">
            <v:stroke dashstyle="solid"/>
            <w10:wrap type="none"/>
          </v:line>
        </w:pict>
      </w:r>
      <w:r>
        <w:rPr>
          <w:spacing w:val="-2"/>
        </w:rPr>
        <w:t>為了實現南投教育城的美麗願景，同時為身處偏鄉的南投縣找到更多教育的支持系統，更在目前</w:t>
      </w:r>
      <w:r>
        <w:rPr>
          <w:color w:val="FF0000"/>
          <w:spacing w:val="-2"/>
        </w:rPr>
        <w:t>台灣</w:t>
      </w:r>
      <w:r>
        <w:rPr>
          <w:spacing w:val="-2"/>
        </w:rPr>
        <w:t>社會面臨</w:t>
      </w:r>
      <w:r>
        <w:rPr>
          <w:color w:val="FF0000"/>
          <w:spacing w:val="-2"/>
        </w:rPr>
        <w:t>少子化</w:t>
      </w:r>
      <w:r>
        <w:rPr>
          <w:spacing w:val="-2"/>
        </w:rPr>
        <w:t>與人口老化的雙重衝擊的挑戰中，為老師、家長與孩子們找到更多的可能性，南投縣青年領袖服務協會與中興新村大美生活提案所共同策劃了「南投青年創生沙龍」，針對教育與</w:t>
      </w:r>
      <w:r>
        <w:rPr>
          <w:spacing w:val="-1"/>
        </w:rPr>
        <w:t>樂齡舉辦了兩場講座，希望透過「教育沙龍」匯集更多的想法，透過去中心化的「協作」成為一種</w:t>
      </w:r>
    </w:p>
    <w:p>
      <w:pPr>
        <w:pStyle w:val="BodyText"/>
        <w:spacing w:before="5"/>
        <w:ind w:left="100"/>
      </w:pPr>
      <w:r>
        <w:rPr/>
        <w:pict>
          <v:shape style="position:absolute;margin-left:156pt;margin-top:17.164532pt;width:24pt;height:.1pt;mso-position-horizontal-relative:page;mso-position-vertical-relative:paragraph;z-index:-14892544;mso-wrap-distance-left:0;mso-wrap-distance-right:0" id="docshape699" coordorigin="3120,343" coordsize="480,0" path="m3120,343l3600,343e" filled="false" stroked="true" strokeweight=".8pt" strokecolor="#ff0000">
            <v:path arrowok="t"/>
            <v:stroke dashstyle="solid"/>
            <w10:wrap type="topAndBottom"/>
          </v:shape>
        </w:pict>
      </w:r>
      <w:r>
        <w:rPr/>
        <w:t>「由下而上」力量，為</w:t>
      </w:r>
      <w:r>
        <w:rPr>
          <w:color w:val="FF0000"/>
        </w:rPr>
        <w:t>台灣</w:t>
      </w:r>
      <w:r>
        <w:rPr>
          <w:spacing w:val="-2"/>
        </w:rPr>
        <w:t>教育帶來質的改變！</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6567808" from="36pt,32.914532pt" to="60pt,32.914532pt" stroked="true" strokeweight=".8pt" strokecolor="#ff0000">
            <v:stroke dashstyle="solid"/>
            <w10:wrap type="none"/>
          </v:line>
        </w:pict>
      </w:r>
      <w:r>
        <w:rPr/>
        <w:pict>
          <v:line style="position:absolute;mso-position-horizontal-relative:page;mso-position-vertical-relative:paragraph;z-index:16568320" from="396pt,32.914532pt" to="420pt,32.914532pt" stroked="true" strokeweight=".8pt" strokecolor="#ff0000">
            <v:stroke dashstyle="solid"/>
            <w10:wrap type="none"/>
          </v:line>
        </w:pict>
      </w:r>
      <w:r>
        <w:rPr/>
        <w:pict>
          <v:line style="position:absolute;mso-position-horizontal-relative:page;mso-position-vertical-relative:paragraph;z-index:16568832" from="468pt,48.914532pt" to="492pt,48.914532pt" stroked="true" strokeweight=".8pt" strokecolor="#ff0000">
            <v:stroke dashstyle="solid"/>
            <w10:wrap type="none"/>
          </v:line>
        </w:pict>
      </w:r>
      <w:r>
        <w:rPr>
          <w:spacing w:val="-2"/>
        </w:rPr>
        <w:t>第一場的「南投青年創生沙龍」於2022年9月25日（日）在南投中興新村的大美生活提案所，邀請南</w:t>
      </w:r>
      <w:r>
        <w:rPr>
          <w:color w:val="FF0000"/>
          <w:spacing w:val="-2"/>
        </w:rPr>
        <w:t>台灣</w:t>
      </w:r>
      <w:r>
        <w:rPr>
          <w:spacing w:val="-2"/>
        </w:rPr>
        <w:t>實驗教育協作中心主任、屏東大學教育系教授劉育忠博士以「南</w:t>
      </w:r>
      <w:r>
        <w:rPr>
          <w:color w:val="FF0000"/>
          <w:spacing w:val="-2"/>
        </w:rPr>
        <w:t>台灣</w:t>
      </w:r>
      <w:r>
        <w:rPr>
          <w:spacing w:val="-2"/>
        </w:rPr>
        <w:t>實驗教育協作的經驗與反思」為題，分享多年來在教育現場的所做、所見與所思，希望透過更多的對話，為</w:t>
      </w:r>
      <w:r>
        <w:rPr>
          <w:color w:val="FF0000"/>
          <w:spacing w:val="-2"/>
        </w:rPr>
        <w:t>台灣</w:t>
      </w:r>
      <w:r>
        <w:rPr>
          <w:spacing w:val="-2"/>
        </w:rPr>
        <w:t>的教育未來注入更多可能的解方；這次沙龍有南投縣教育處、南投縣多所國小校長、教師、實驗教育學校教師</w:t>
      </w:r>
    </w:p>
    <w:p>
      <w:pPr>
        <w:pStyle w:val="BodyText"/>
        <w:spacing w:before="5"/>
        <w:ind w:left="100"/>
      </w:pPr>
      <w:r>
        <w:rPr>
          <w:spacing w:val="-1"/>
        </w:rPr>
        <w:t>、地方青年，以及關心教育的家長共同參與。</w:t>
      </w:r>
    </w:p>
    <w:p>
      <w:pPr>
        <w:pStyle w:val="BodyText"/>
        <w:spacing w:before="7"/>
        <w:rPr>
          <w:sz w:val="27"/>
        </w:rPr>
      </w:pPr>
    </w:p>
    <w:p>
      <w:pPr>
        <w:pStyle w:val="BodyText"/>
        <w:ind w:left="100"/>
      </w:pPr>
      <w:r>
        <w:rPr>
          <w:spacing w:val="-1"/>
        </w:rPr>
        <w:t>在教育現場已有十八年經驗的劉教授表示，身為一個教育者應該有將自己視為「公共財」的認知</w:t>
      </w:r>
    </w:p>
    <w:p>
      <w:pPr>
        <w:pStyle w:val="BodyText"/>
        <w:spacing w:line="256" w:lineRule="auto" w:before="22"/>
        <w:ind w:left="100" w:right="239"/>
      </w:pPr>
      <w:r>
        <w:rPr>
          <w:spacing w:val="-2"/>
        </w:rPr>
        <w:t>，投身教育不僅是在教學現場授業，更是一份具有數會改造與文化更新的公共事務，教育行動是一</w:t>
      </w:r>
      <w:r>
        <w:rPr/>
        <w:t>種具有「創造」的本質，讓老師本身與學生實現＂well</w:t>
      </w:r>
      <w:r>
        <w:rPr>
          <w:spacing w:val="28"/>
        </w:rPr>
        <w:t>  </w:t>
      </w:r>
      <w:r>
        <w:rPr/>
        <w:t>being＂，</w:t>
      </w:r>
      <w:r>
        <w:rPr>
          <w:spacing w:val="-1"/>
        </w:rPr>
        <w:t>也就是更好的生活！確實，教育</w:t>
      </w:r>
    </w:p>
    <w:p>
      <w:pPr>
        <w:spacing w:after="0" w:line="256" w:lineRule="auto"/>
        <w:sectPr>
          <w:pgSz w:w="11900" w:h="16840"/>
          <w:pgMar w:top="1380" w:bottom="280" w:left="620" w:right="620"/>
        </w:sectPr>
      </w:pPr>
    </w:p>
    <w:p>
      <w:pPr>
        <w:pStyle w:val="BodyText"/>
        <w:spacing w:before="21"/>
        <w:ind w:left="100"/>
      </w:pPr>
      <w:r>
        <w:rPr>
          <w:spacing w:val="-1"/>
        </w:rPr>
        <w:t>的目的不是競爭、更不是比較，而是透過學習讓自我更加完整。</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570368" from="180pt,16.914532pt" to="204pt,16.914532pt" stroked="true" strokeweight=".8pt" strokecolor="#ff0000">
            <v:stroke dashstyle="solid"/>
            <w10:wrap type="none"/>
          </v:line>
        </w:pict>
      </w:r>
      <w:r>
        <w:rPr/>
        <w:pict>
          <v:line style="position:absolute;mso-position-horizontal-relative:page;mso-position-vertical-relative:paragraph;z-index:16570880" from="480pt,32.914532pt" to="504pt,32.914532pt" stroked="true" strokeweight=".8pt" strokecolor="#ff0000">
            <v:stroke dashstyle="solid"/>
            <w10:wrap type="none"/>
          </v:line>
        </w:pict>
      </w:r>
      <w:r>
        <w:rPr>
          <w:spacing w:val="-2"/>
        </w:rPr>
        <w:t>談到實驗教育，劉教授表示</w:t>
      </w:r>
      <w:r>
        <w:rPr>
          <w:color w:val="FF0000"/>
          <w:spacing w:val="-2"/>
        </w:rPr>
        <w:t>台灣</w:t>
      </w:r>
      <w:r>
        <w:rPr>
          <w:spacing w:val="-2"/>
        </w:rPr>
        <w:t>普遍對於實驗教育有許多誤解與迷思，實驗教育應該是一種具有「冒險」與「創新」本質的教育行動，孩子才是所有教育理想的主體與主角；他更以南</w:t>
      </w:r>
      <w:r>
        <w:rPr>
          <w:color w:val="FF0000"/>
          <w:spacing w:val="-2"/>
        </w:rPr>
        <w:t>台灣</w:t>
      </w:r>
      <w:r>
        <w:rPr>
          <w:spacing w:val="-2"/>
        </w:rPr>
        <w:t>實驗教育的經驗提出一個非常重要的觀點，就是實驗教育做為一種方法與態度，相當程度貼近在地與保留了地發的差異性與獨特性！在這個過程中，更透過「協作」的力量達到共榮共存更好的目標，這樣的觀點不正是與地方創生的概念與精神吻合了嗎？</w:t>
      </w:r>
    </w:p>
    <w:p>
      <w:pPr>
        <w:pStyle w:val="BodyText"/>
        <w:spacing w:before="4"/>
        <w:rPr>
          <w:sz w:val="26"/>
        </w:rPr>
      </w:pPr>
    </w:p>
    <w:p>
      <w:pPr>
        <w:pStyle w:val="BodyText"/>
        <w:spacing w:line="256" w:lineRule="auto"/>
        <w:ind w:left="100" w:right="239"/>
        <w:jc w:val="both"/>
      </w:pPr>
      <w:r>
        <w:rPr>
          <w:spacing w:val="-2"/>
        </w:rPr>
        <w:t>「南投青年創生沙龍」共同策劃者之一的現任南投縣議員張嘉哲表示，南投做為一個偏鄉，雖然在教育現場上同樣面臨了許多挑戰，但是南投是一個宜居城市，希望南投的孩子留在家鄉念書直到高中，如此一來對於家鄉的認同與情感是非常深厚的，對於南投未來各方面的發展非常有助益，因為教育的力量可以解決很多問題；此外，透過更完善教育現環境的建構，也能讓台中與彰化等周遭縣市的孩子也能來南投接受教育，甚至父母親能來到南投工作，結合地方創生的支持力量，將偏鄉的劣勢轉變成一種無可取代的優勢！</w:t>
      </w:r>
    </w:p>
    <w:p>
      <w:pPr>
        <w:pStyle w:val="BodyText"/>
        <w:spacing w:before="5"/>
        <w:rPr>
          <w:sz w:val="26"/>
        </w:rPr>
      </w:pPr>
    </w:p>
    <w:p>
      <w:pPr>
        <w:pStyle w:val="BodyText"/>
        <w:spacing w:line="256" w:lineRule="auto"/>
        <w:ind w:left="100" w:right="239"/>
        <w:jc w:val="both"/>
      </w:pPr>
      <w:r>
        <w:rPr/>
        <w:pict>
          <v:line style="position:absolute;mso-position-horizontal-relative:page;mso-position-vertical-relative:paragraph;z-index:16571392" from="516pt,32.914532pt" to="552pt,32.914532pt" stroked="true" strokeweight=".8pt" strokecolor="#ff0000">
            <v:stroke dashstyle="solid"/>
            <w10:wrap type="none"/>
          </v:line>
        </w:pict>
      </w:r>
      <w:r>
        <w:rPr>
          <w:spacing w:val="-2"/>
        </w:rPr>
        <w:t>這次教育沙龍的與談人、同時也是國教院2030願景圖像基地主持人的大美生活提案所教育總監蔡佩</w:t>
      </w:r>
      <w:r>
        <w:rPr>
          <w:spacing w:val="-2"/>
        </w:rPr>
        <w:t>伶表示，在許多關心南投教育議題的朋友支持下促成這次的論壇，透過教育沙龍的型式探討</w:t>
      </w:r>
      <w:r>
        <w:rPr>
          <w:color w:val="FF0000"/>
          <w:spacing w:val="-2"/>
        </w:rPr>
        <w:t>少子化</w:t>
      </w:r>
      <w:r>
        <w:rPr>
          <w:spacing w:val="-1"/>
        </w:rPr>
        <w:t>與高齡化的議題，從教育出發讓大家產生更多對話與想像，做為南投教育未來的支持力量與系統！</w:t>
      </w:r>
    </w:p>
    <w:p>
      <w:pPr>
        <w:pStyle w:val="BodyText"/>
        <w:spacing w:before="1"/>
        <w:rPr>
          <w:sz w:val="26"/>
        </w:rPr>
      </w:pPr>
    </w:p>
    <w:p>
      <w:pPr>
        <w:pStyle w:val="BodyText"/>
        <w:ind w:left="100"/>
      </w:pPr>
      <w:r>
        <w:rPr/>
        <w:pict>
          <v:shape style="position:absolute;margin-left:120pt;margin-top:16.25pt;width:24pt;height:.1pt;mso-position-horizontal-relative:page;mso-position-vertical-relative:paragraph;z-index:-14887936;mso-wrap-distance-left:0;mso-wrap-distance-right:0" id="docshape700" coordorigin="2400,325" coordsize="480,0" path="m2400,325l2880,325e" filled="false" stroked="true" strokeweight=".8pt" strokecolor="#ff0000">
            <v:path arrowok="t"/>
            <v:stroke dashstyle="solid"/>
            <w10:wrap type="topAndBottom"/>
          </v:shape>
        </w:pict>
      </w:r>
      <w:r>
        <w:rPr/>
        <w:pict>
          <v:shape style="position:absolute;margin-left:168pt;margin-top:16.25pt;width:36pt;height:.1pt;mso-position-horizontal-relative:page;mso-position-vertical-relative:paragraph;z-index:-14887424;mso-wrap-distance-left:0;mso-wrap-distance-right:0" id="docshape701" coordorigin="3360,325" coordsize="720,0" path="m3360,325l4080,325e" filled="false" stroked="true" strokeweight=".8pt" strokecolor="#ff0000">
            <v:path arrowok="t"/>
            <v:stroke dashstyle="solid"/>
            <w10:wrap type="topAndBottom"/>
          </v:shape>
        </w:pict>
      </w:r>
      <w:r>
        <w:rPr/>
        <w:t>蔡總監表示，在</w:t>
      </w:r>
      <w:r>
        <w:rPr>
          <w:color w:val="FF0000"/>
        </w:rPr>
        <w:t>台灣</w:t>
      </w:r>
      <w:r>
        <w:rPr/>
        <w:t>面臨</w:t>
      </w:r>
      <w:r>
        <w:rPr>
          <w:color w:val="FF0000"/>
        </w:rPr>
        <w:t>少子化</w:t>
      </w:r>
      <w:r>
        <w:rPr>
          <w:spacing w:val="-1"/>
        </w:rPr>
        <w:t>與老年化的關鍵時刻，其實是非常適合推共動「優質教育」；此外</w:t>
      </w:r>
    </w:p>
    <w:p>
      <w:pPr>
        <w:pStyle w:val="BodyText"/>
        <w:ind w:left="100"/>
      </w:pPr>
      <w:r>
        <w:rPr/>
        <w:t>，結合地方創生的資源與精神，將</w:t>
      </w:r>
      <w:r>
        <w:rPr>
          <w:color w:val="FF0000"/>
        </w:rPr>
        <w:t>台灣</w:t>
      </w:r>
      <w:r>
        <w:rPr>
          <w:spacing w:val="-1"/>
        </w:rPr>
        <w:t>各個角落的社區都成為培養地方孩子認識故鄉的素養學區</w:t>
      </w:r>
    </w:p>
    <w:p>
      <w:pPr>
        <w:pStyle w:val="BodyText"/>
        <w:spacing w:line="256" w:lineRule="auto" w:before="9"/>
        <w:ind w:left="100" w:right="239"/>
      </w:pPr>
      <w:r>
        <w:rPr/>
        <w:pict>
          <v:line style="position:absolute;mso-position-horizontal-relative:page;mso-position-vertical-relative:paragraph;z-index:16571904" from="216pt,1.364531pt" to="240pt,1.364531pt" stroked="true" strokeweight=".8pt" strokecolor="#ff0000">
            <v:stroke dashstyle="solid"/>
            <w10:wrap type="none"/>
          </v:line>
        </w:pict>
      </w:r>
      <w:r>
        <w:rPr>
          <w:spacing w:val="-2"/>
        </w:rPr>
        <w:t>，以文化美學的角度建構更多適合推動優質教育的場域，我們應該更跳脫功能性的教育思維，以一種更具有「靈性」與「美學」方法，如何在教育過程完成自己、又可以完成教育的目標！</w:t>
      </w:r>
    </w:p>
    <w:p>
      <w:pPr>
        <w:pStyle w:val="BodyText"/>
        <w:spacing w:before="12"/>
        <w:rPr>
          <w:sz w:val="25"/>
        </w:rPr>
      </w:pPr>
    </w:p>
    <w:p>
      <w:pPr>
        <w:pStyle w:val="BodyText"/>
        <w:spacing w:line="256" w:lineRule="auto"/>
        <w:ind w:left="100" w:right="119"/>
      </w:pPr>
      <w:r>
        <w:rPr>
          <w:spacing w:val="-2"/>
        </w:rPr>
        <w:t>此外，蔡總監提到這幾年大美生活提案所要做的就是從地方創生的角度去支持學校做教育創生，今年也與暨南大學合作舉辦四場「教育未來式」的教育論壇！而EduCity就是透過教育協作的概念讓是</w:t>
      </w:r>
      <w:r>
        <w:rPr>
          <w:spacing w:val="-2"/>
        </w:rPr>
        <w:t>大家可以結合起來，共同討論如何透過實驗教育的精神去探討如何讓孩子了解自我？有什麼樣的天賦與能力，如何在未來生存下去、活得更加美好！</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6572416" from="312pt,16.914532pt" to="336pt,16.914532pt" stroked="true" strokeweight=".8pt" strokecolor="#ff0000">
            <v:stroke dashstyle="solid"/>
            <w10:wrap type="none"/>
          </v:line>
        </w:pict>
      </w:r>
      <w:r>
        <w:rPr>
          <w:spacing w:val="-2"/>
        </w:rPr>
        <w:t>第二場的教育沙龍將於10月23日（日）登場，將邀請</w:t>
      </w:r>
      <w:r>
        <w:rPr>
          <w:color w:val="FF0000"/>
          <w:spacing w:val="-2"/>
        </w:rPr>
        <w:t>台灣</w:t>
      </w:r>
      <w:r>
        <w:rPr>
          <w:spacing w:val="-2"/>
        </w:rPr>
        <w:t>居家護理暨服務協會副理事長呂郁芳女士以「認識老、學會老」為主題探討老人體驗與老人設計學，讓大家更具有正確的認知迎接高齡化社</w:t>
      </w:r>
      <w:hyperlink r:id="rId83">
        <w:r>
          <w:rPr>
            <w:spacing w:val="-2"/>
          </w:rPr>
          <w:t>會的來臨。詳情請上大美生活提案所粉專查詢：https://www.facebook.com/hellodamaie</w:t>
        </w:r>
      </w:hyperlink>
    </w:p>
    <w:p>
      <w:pPr>
        <w:pStyle w:val="BodyText"/>
        <w:spacing w:before="1"/>
        <w:rPr>
          <w:sz w:val="26"/>
        </w:rPr>
      </w:pPr>
    </w:p>
    <w:p>
      <w:pPr>
        <w:pStyle w:val="BodyText"/>
        <w:spacing w:line="516" w:lineRule="auto"/>
        <w:ind w:left="100" w:right="4799"/>
      </w:pPr>
      <w:r>
        <w:rPr>
          <w:spacing w:val="-2"/>
        </w:rPr>
        <w:t>主辦單位：南投縣青年領袖服務協會、大美生活提案所</w:t>
      </w:r>
      <w:r>
        <w:rPr>
          <w:w w:val="105"/>
        </w:rPr>
        <w:t>新聞發稿時間：2022-09-25</w:t>
      </w:r>
      <w:r>
        <w:rPr>
          <w:spacing w:val="40"/>
          <w:w w:val="105"/>
        </w:rPr>
        <w:t> </w:t>
      </w:r>
      <w:r>
        <w:rPr>
          <w:w w:val="105"/>
        </w:rPr>
        <w:t>22:46:00</w:t>
      </w:r>
    </w:p>
    <w:p>
      <w:pPr>
        <w:pStyle w:val="BodyText"/>
        <w:spacing w:line="297" w:lineRule="exact"/>
        <w:ind w:left="100"/>
        <w:jc w:val="both"/>
      </w:pPr>
      <w:r>
        <w:rPr/>
        <w:t>最後更新時間：2022-09-25</w:t>
      </w:r>
      <w:r>
        <w:rPr>
          <w:spacing w:val="67"/>
        </w:rPr>
        <w:t>  </w:t>
      </w:r>
      <w:r>
        <w:rPr>
          <w:spacing w:val="-2"/>
        </w:rPr>
        <w:t>22:49:00</w:t>
      </w:r>
    </w:p>
    <w:p>
      <w:pPr>
        <w:pStyle w:val="BodyText"/>
      </w:pPr>
    </w:p>
    <w:p>
      <w:pPr>
        <w:pStyle w:val="BodyText"/>
        <w:spacing w:before="4"/>
        <w:rPr>
          <w:sz w:val="29"/>
        </w:rPr>
      </w:pPr>
    </w:p>
    <w:p>
      <w:pPr>
        <w:pStyle w:val="BodyText"/>
        <w:spacing w:before="1"/>
        <w:ind w:left="100"/>
      </w:pPr>
      <w:r>
        <w:rPr>
          <w:spacing w:val="-2"/>
          <w:w w:val="110"/>
        </w:rPr>
        <w:t>文章編號: [2022092521768011207]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2022-09-25</w:t>
      </w:r>
      <w:r>
        <w:rPr>
          <w:spacing w:val="12"/>
          <w:w w:val="110"/>
          <w:sz w:val="28"/>
        </w:rPr>
        <w:t> </w:t>
      </w:r>
      <w:r>
        <w:rPr>
          <w:spacing w:val="-2"/>
          <w:w w:val="110"/>
          <w:sz w:val="28"/>
        </w:rPr>
        <w:t>(04:12)</w:t>
      </w:r>
    </w:p>
    <w:p>
      <w:pPr>
        <w:spacing w:line="220" w:lineRule="auto" w:before="10"/>
        <w:ind w:left="100" w:right="7759" w:firstLine="0"/>
        <w:jc w:val="left"/>
        <w:rPr>
          <w:sz w:val="28"/>
        </w:rPr>
      </w:pPr>
      <w:r>
        <w:rPr>
          <w:sz w:val="28"/>
        </w:rPr>
        <w:t>網站(URL連接) | 要聞</w:t>
      </w:r>
      <w:r>
        <w:rPr>
          <w:spacing w:val="10"/>
          <w:sz w:val="28"/>
        </w:rPr>
        <w:t>字數: </w:t>
      </w:r>
      <w:r>
        <w:rPr>
          <w:sz w:val="28"/>
        </w:rPr>
        <w:t>1459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84352;mso-wrap-distance-left:0;mso-wrap-distance-right:0" id="docshape702"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紙上辯論會／拚台東</w:t>
      </w:r>
      <w:r>
        <w:rPr>
          <w:color w:val="FF0000"/>
          <w:spacing w:val="11"/>
          <w:sz w:val="28"/>
        </w:rPr>
        <w:t>生育率 </w:t>
      </w:r>
      <w:r>
        <w:rPr>
          <w:spacing w:val="-2"/>
          <w:sz w:val="28"/>
        </w:rPr>
        <w:t>縣長參選人催生</w:t>
      </w:r>
    </w:p>
    <w:p>
      <w:pPr>
        <w:pStyle w:val="BodyText"/>
        <w:spacing w:line="20" w:lineRule="exact"/>
        <w:ind w:left="2620"/>
        <w:rPr>
          <w:sz w:val="2"/>
        </w:rPr>
      </w:pPr>
      <w:r>
        <w:rPr>
          <w:sz w:val="2"/>
        </w:rPr>
        <w:pict>
          <v:group style="width:42pt;height:.95pt;mso-position-horizontal-relative:char;mso-position-vertical-relative:line" id="docshapegroup703"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883328;mso-wrap-distance-left:0;mso-wrap-distance-right:0" id="docshape704"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：https://udn.com/news/story/122682/6638126</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6574464" from="414pt,16.914532pt" to="450pt,16.914532pt" stroked="true" strokeweight=".8pt" strokecolor="#ff0000">
            <v:stroke dashstyle="solid"/>
            <w10:wrap type="none"/>
          </v:line>
        </w:pict>
      </w:r>
      <w:r>
        <w:rPr>
          <w:w w:val="101"/>
        </w:rPr>
        <w:t>台東縣2021年出生新生兒僅1316人，比10年前減少近600人，縣府為提升</w:t>
      </w:r>
      <w:r>
        <w:rPr>
          <w:color w:val="FF0000"/>
        </w:rPr>
        <w:t>生育率</w:t>
      </w:r>
      <w:r>
        <w:rPr>
          <w:spacing w:val="-3"/>
        </w:rPr>
        <w:t>，今年推多項獎勵政</w:t>
      </w:r>
      <w:r>
        <w:rPr>
          <w:w w:val="100"/>
        </w:rPr>
        <w:t>策，1至8月新生兒雖較去年同期增加59人，但仍顯不足。三名台東縣長參選人對提高出生率各提解</w:t>
      </w:r>
      <w:r>
        <w:rPr/>
        <w:t>方，饒慶鈴提高生育補助，建構安心懷孕、願生能養友善環境；劉櫂豪要活絡經濟，讓年輕人安心留台東，陳長宏則鼓勵婦女回歸家庭。</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6574976" from="516pt,16.914532pt" to="552pt,16.914532pt" stroked="true" strokeweight=".8pt" strokecolor="#ff0000">
            <v:stroke dashstyle="solid"/>
            <w10:wrap type="none"/>
          </v:line>
        </w:pict>
      </w:r>
      <w:r>
        <w:rPr>
          <w:spacing w:val="-2"/>
        </w:rPr>
        <w:t>爭取連任的饒慶鈴表示，低出生率雖是全國議題，但縣府團隊去年就思考，如何讓今年虎年</w:t>
      </w:r>
      <w:r>
        <w:rPr>
          <w:color w:val="FF0000"/>
          <w:spacing w:val="-2"/>
        </w:rPr>
        <w:t>生育率</w:t>
      </w:r>
      <w:r>
        <w:rPr>
          <w:spacing w:val="-2"/>
        </w:rPr>
        <w:t>不要再降，進而推出多項生育補助、育兒政策，包括今年元旦起生育補助加碼，第1胎從1萬元加碼</w:t>
      </w:r>
      <w:r>
        <w:rPr>
          <w:spacing w:val="-2"/>
        </w:rPr>
        <w:t>到3萬元、第2胎從1萬5000元提高到3萬6000元，成為全國生育補助最多縣市之一。</w:t>
      </w:r>
    </w:p>
    <w:p>
      <w:pPr>
        <w:pStyle w:val="BodyText"/>
        <w:spacing w:before="1"/>
        <w:rPr>
          <w:sz w:val="26"/>
        </w:rPr>
      </w:pPr>
    </w:p>
    <w:p>
      <w:pPr>
        <w:pStyle w:val="BodyText"/>
        <w:spacing w:line="256" w:lineRule="auto"/>
        <w:ind w:left="100" w:right="239"/>
      </w:pPr>
      <w:r>
        <w:rPr>
          <w:spacing w:val="-2"/>
        </w:rPr>
        <w:t>饒慶鈴說，另推出經濟弱勢產婦坐月子餐、免費到宅育兒指導，透過關懷產婦媽媽及寶寶，減少產後育兒壓力。</w:t>
      </w:r>
    </w:p>
    <w:p>
      <w:pPr>
        <w:pStyle w:val="BodyText"/>
        <w:rPr>
          <w:sz w:val="26"/>
        </w:rPr>
      </w:pPr>
    </w:p>
    <w:p>
      <w:pPr>
        <w:pStyle w:val="BodyText"/>
        <w:spacing w:line="256" w:lineRule="auto"/>
        <w:ind w:left="100" w:right="239"/>
        <w:jc w:val="both"/>
      </w:pPr>
      <w:r>
        <w:rPr>
          <w:spacing w:val="-2"/>
        </w:rPr>
        <w:t>此外，搭配幼兒專責醫師制度、24小時兒科專門急診醫師、全國首創類公共化政策讓公私托收費一</w:t>
      </w:r>
      <w:r>
        <w:rPr>
          <w:spacing w:val="-2"/>
        </w:rPr>
        <w:t>致，全力協助中央社會住宅政策，並尋找土地規畫合宜住宅，期盼建構安心懷孕、願生能養的友善</w:t>
      </w:r>
      <w:r>
        <w:rPr>
          <w:spacing w:val="-4"/>
        </w:rPr>
        <w:t>環境。</w:t>
      </w:r>
    </w:p>
    <w:p>
      <w:pPr>
        <w:pStyle w:val="BodyText"/>
        <w:spacing w:before="1"/>
        <w:rPr>
          <w:sz w:val="26"/>
        </w:rPr>
      </w:pPr>
    </w:p>
    <w:p>
      <w:pPr>
        <w:pStyle w:val="BodyText"/>
        <w:ind w:left="100"/>
      </w:pPr>
      <w:r>
        <w:rPr/>
        <w:t>饒慶鈴（中）</w:t>
      </w:r>
      <w:r>
        <w:rPr>
          <w:spacing w:val="-1"/>
        </w:rPr>
        <w:t>說台東是全國生育補助最多縣市之一。記者卜敏正／攝影</w:t>
      </w:r>
    </w:p>
    <w:p>
      <w:pPr>
        <w:pStyle w:val="BodyText"/>
        <w:spacing w:before="7"/>
        <w:rPr>
          <w:sz w:val="27"/>
        </w:rPr>
      </w:pPr>
    </w:p>
    <w:p>
      <w:pPr>
        <w:pStyle w:val="BodyText"/>
        <w:spacing w:line="256" w:lineRule="auto"/>
        <w:ind w:left="100" w:right="239"/>
        <w:jc w:val="both"/>
      </w:pPr>
      <w:r>
        <w:rPr>
          <w:spacing w:val="-2"/>
        </w:rPr>
        <w:t>劉櫂豪表示，台東縣今年1至7月人口自然增加率-3.74%，遠低於全國平均-1.82%，台東需要更多人</w:t>
      </w:r>
      <w:r>
        <w:rPr>
          <w:spacing w:val="-2"/>
        </w:rPr>
        <w:t>帶動產業發展活絡經濟，若當選縣長，除配合中央「0至6歲國家一起養」，更要讓年輕人安心留台</w:t>
      </w:r>
      <w:r>
        <w:rPr>
          <w:spacing w:val="-6"/>
        </w:rPr>
        <w:t>東。</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6575488" from="120pt,16.914532pt" to="156pt,16.914532pt" stroked="true" strokeweight=".8pt" strokecolor="#ff0000">
            <v:stroke dashstyle="solid"/>
            <w10:wrap type="none"/>
          </v:line>
        </w:pict>
      </w:r>
      <w:r>
        <w:rPr>
          <w:spacing w:val="-2"/>
        </w:rPr>
        <w:t>劉櫂豪說，台東</w:t>
      </w:r>
      <w:r>
        <w:rPr>
          <w:color w:val="FF0000"/>
          <w:spacing w:val="-2"/>
        </w:rPr>
        <w:t>生育率</w:t>
      </w:r>
      <w:r>
        <w:rPr>
          <w:spacing w:val="-2"/>
        </w:rPr>
        <w:t>低，年輕人口到外地就業、定居也是原因，他大力推動社會住宅與新創青年</w:t>
      </w:r>
      <w:r>
        <w:rPr>
          <w:spacing w:val="-2"/>
        </w:rPr>
        <w:t>社宅，爭取興建台東社宅「海濱好室」，中央日前也允諾從原本330戶增至500戶，減輕剛出社會或剛成家住房負擔，同時也提供年輕人更多創業空間與資金補助，打造更友善、方便托嬰與幼托政策和環境，全縣16個鄉鎮興建兒童館或親子公園。</w:t>
      </w:r>
    </w:p>
    <w:p>
      <w:pPr>
        <w:spacing w:after="0" w:line="256" w:lineRule="auto"/>
        <w:jc w:val="both"/>
        <w:sectPr>
          <w:pgSz w:w="11900" w:h="16840"/>
          <w:pgMar w:top="1380" w:bottom="280" w:left="620" w:right="620"/>
        </w:sectPr>
      </w:pPr>
    </w:p>
    <w:p>
      <w:pPr>
        <w:pStyle w:val="BodyText"/>
        <w:spacing w:before="21"/>
        <w:ind w:left="100"/>
      </w:pPr>
      <w:r>
        <w:rPr/>
        <w:pict>
          <v:shape style="position:absolute;margin-left:96pt;margin-top:17.964531pt;width:36pt;height:.1pt;mso-position-horizontal-relative:page;mso-position-vertical-relative:paragraph;z-index:-14881280;mso-wrap-distance-left:0;mso-wrap-distance-right:0" id="docshape705" coordorigin="1920,359" coordsize="720,0" path="m1920,359l2640,359e" filled="false" stroked="true" strokeweight=".8pt" strokecolor="#ff0000">
            <v:path arrowok="t"/>
            <v:stroke dashstyle="solid"/>
            <w10:wrap type="topAndBottom"/>
          </v:shape>
        </w:pict>
      </w:r>
      <w:r>
        <w:rPr/>
        <w:t>陳長宏解決</w:t>
      </w:r>
      <w:r>
        <w:rPr>
          <w:color w:val="FF0000"/>
        </w:rPr>
        <w:t>少子化</w:t>
      </w:r>
      <w:r>
        <w:rPr>
          <w:spacing w:val="-1"/>
        </w:rPr>
        <w:t>，鼓勵「女性回家」政策。記者卜敏正／攝影</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6577536" from="108pt,16.914532pt" to="144pt,16.914532pt" stroked="true" strokeweight=".8pt" strokecolor="#ff0000">
            <v:stroke dashstyle="solid"/>
            <w10:wrap type="none"/>
          </v:line>
        </w:pict>
      </w:r>
      <w:r>
        <w:rPr/>
        <w:pict>
          <v:line style="position:absolute;mso-position-horizontal-relative:page;mso-position-vertical-relative:paragraph;z-index:16578048" from="492pt,16.914532pt" to="528pt,16.914532pt" stroked="true" strokeweight=".8pt" strokecolor="#ff0000">
            <v:stroke dashstyle="solid"/>
            <w10:wrap type="none"/>
          </v:line>
        </w:pict>
      </w:r>
      <w:r>
        <w:rPr>
          <w:spacing w:val="-2"/>
        </w:rPr>
        <w:t>陳長宏指出，</w:t>
      </w:r>
      <w:r>
        <w:rPr>
          <w:color w:val="FF0000"/>
          <w:spacing w:val="-2"/>
        </w:rPr>
        <w:t>生育率</w:t>
      </w:r>
      <w:r>
        <w:rPr>
          <w:spacing w:val="-2"/>
        </w:rPr>
        <w:t>提升是全國的問題，建議學習德國在一次世界大戰後，當時為抑制</w:t>
      </w:r>
      <w:r>
        <w:rPr>
          <w:color w:val="FF0000"/>
          <w:spacing w:val="-2"/>
        </w:rPr>
        <w:t>生育率</w:t>
      </w:r>
      <w:r>
        <w:rPr>
          <w:spacing w:val="-2"/>
        </w:rPr>
        <w:t>驟降提出「女性回家」政策。</w:t>
      </w:r>
    </w:p>
    <w:p>
      <w:pPr>
        <w:pStyle w:val="BodyText"/>
        <w:rPr>
          <w:sz w:val="26"/>
        </w:rPr>
      </w:pPr>
    </w:p>
    <w:p>
      <w:pPr>
        <w:pStyle w:val="BodyText"/>
        <w:spacing w:line="256" w:lineRule="auto"/>
        <w:ind w:left="100" w:right="239"/>
        <w:jc w:val="both"/>
      </w:pPr>
      <w:r>
        <w:rPr/>
        <w:pict>
          <v:shape style="position:absolute;margin-left:192pt;margin-top:48.914532pt;width:36pt;height:.1pt;mso-position-horizontal-relative:page;mso-position-vertical-relative:paragraph;z-index:-14880768;mso-wrap-distance-left:0;mso-wrap-distance-right:0" id="docshape706" coordorigin="3840,978" coordsize="720,0" path="m3840,978l4560,978e" filled="false" stroked="true" strokeweight=".8pt" strokecolor="#ff0000">
            <v:path arrowok="t"/>
            <v:stroke dashstyle="solid"/>
            <w10:wrap type="topAndBottom"/>
          </v:shape>
        </w:pict>
      </w:r>
      <w:r>
        <w:rPr/>
        <w:pict>
          <v:line style="position:absolute;mso-position-horizontal-relative:page;mso-position-vertical-relative:paragraph;z-index:16578560" from="324pt,16.914532pt" to="348pt,16.914532pt" stroked="true" strokeweight=".8pt" strokecolor="#ff0000">
            <v:stroke dashstyle="solid"/>
            <w10:wrap type="none"/>
          </v:line>
        </w:pict>
      </w:r>
      <w:r>
        <w:rPr/>
        <w:pict>
          <v:line style="position:absolute;mso-position-horizontal-relative:page;mso-position-vertical-relative:paragraph;z-index:16579072" from="444pt,16.914532pt" to="480pt,16.914532pt" stroked="true" strokeweight=".8pt" strokecolor="#ff0000">
            <v:stroke dashstyle="solid"/>
            <w10:wrap type="none"/>
          </v:line>
        </w:pict>
      </w:r>
      <w:r>
        <w:rPr>
          <w:spacing w:val="-2"/>
        </w:rPr>
        <w:t>陳長宏說，當年許多德國婦女到工廠工作，狀況與現在</w:t>
      </w:r>
      <w:r>
        <w:rPr>
          <w:color w:val="FF0000"/>
          <w:spacing w:val="-2"/>
        </w:rPr>
        <w:t>台灣</w:t>
      </w:r>
      <w:r>
        <w:rPr>
          <w:spacing w:val="-2"/>
        </w:rPr>
        <w:t>相似，離婚率高、</w:t>
      </w:r>
      <w:r>
        <w:rPr>
          <w:color w:val="FF0000"/>
          <w:spacing w:val="-2"/>
        </w:rPr>
        <w:t>生育率</w:t>
      </w:r>
      <w:r>
        <w:rPr>
          <w:spacing w:val="-2"/>
        </w:rPr>
        <w:t>低，德國政府就要求女性返回家庭生養孩子，強調透過婦女重振日耳曼人口，這個政策幫助德國人口增加、國家富強，也是他看世界各國解決</w:t>
      </w:r>
      <w:r>
        <w:rPr>
          <w:color w:val="FF0000"/>
          <w:spacing w:val="-2"/>
        </w:rPr>
        <w:t>少子化</w:t>
      </w:r>
      <w:r>
        <w:rPr>
          <w:spacing w:val="-2"/>
        </w:rPr>
        <w:t>非常成功案例。</w:t>
      </w:r>
    </w:p>
    <w:p>
      <w:pPr>
        <w:pStyle w:val="BodyText"/>
        <w:spacing w:before="8"/>
        <w:rPr>
          <w:sz w:val="23"/>
        </w:rPr>
      </w:pPr>
    </w:p>
    <w:p>
      <w:pPr>
        <w:pStyle w:val="BodyText"/>
        <w:spacing w:line="256" w:lineRule="auto"/>
        <w:ind w:left="100" w:right="239"/>
      </w:pPr>
      <w:r>
        <w:rPr>
          <w:spacing w:val="-2"/>
        </w:rPr>
        <w:t>台東縣議員認為，縣府應該持續增加托嬰、幼托機構，讓職場年輕人不必憂心「生孩子後如何顧小孩」。記者卜敏正／攝影</w:t>
      </w:r>
    </w:p>
    <w:p>
      <w:pPr>
        <w:pStyle w:val="BodyText"/>
        <w:rPr>
          <w:sz w:val="26"/>
        </w:rPr>
      </w:pPr>
    </w:p>
    <w:p>
      <w:pPr>
        <w:pStyle w:val="BodyText"/>
        <w:ind w:left="100"/>
      </w:pPr>
      <w:r>
        <w:rPr>
          <w:spacing w:val="-1"/>
        </w:rPr>
        <w:t>記者尤聰光、卜敏正／台東報導</w:t>
      </w:r>
    </w:p>
    <w:p>
      <w:pPr>
        <w:pStyle w:val="BodyText"/>
        <w:spacing w:before="7"/>
        <w:rPr>
          <w:sz w:val="27"/>
        </w:rPr>
      </w:pPr>
    </w:p>
    <w:p>
      <w:pPr>
        <w:pStyle w:val="BodyText"/>
        <w:spacing w:line="256" w:lineRule="auto"/>
        <w:ind w:left="100" w:right="239"/>
        <w:jc w:val="both"/>
      </w:pPr>
      <w:r>
        <w:rPr>
          <w:spacing w:val="-2"/>
        </w:rPr>
        <w:t>人口老化一直是中央及各縣市政府最嚴苛挑戰，地方議員普遍認為治本之道，中央應擬定完整生育政策，強化生兒育女榮譽感，提振經濟、友善職場，地方則應增設托嬰、托育環境，讓年輕人無後顧之憂，敢生、願意生。</w:t>
      </w:r>
    </w:p>
    <w:p>
      <w:pPr>
        <w:pStyle w:val="BodyText"/>
        <w:spacing w:before="1"/>
        <w:rPr>
          <w:sz w:val="26"/>
        </w:rPr>
      </w:pPr>
    </w:p>
    <w:p>
      <w:pPr>
        <w:pStyle w:val="BodyText"/>
        <w:spacing w:line="256" w:lineRule="auto"/>
        <w:ind w:left="100" w:right="239"/>
        <w:jc w:val="both"/>
      </w:pPr>
      <w:r>
        <w:rPr>
          <w:spacing w:val="-2"/>
        </w:rPr>
        <w:t>民進黨籍台東縣議員黃治維坦言，生育政策很深奧，牽涉家庭、經濟、住宅、育兒及工作環境等因素，但地方政府首要應友善育兒環境，台東托嬰、幼托環境不足，職場青年常憂心「生孩子後怎麼</w:t>
      </w:r>
      <w:r>
        <w:rPr>
          <w:spacing w:val="-2"/>
        </w:rPr>
        <w:t>顧小孩？」建議縣府每年新增1所托嬰中心。</w:t>
      </w:r>
    </w:p>
    <w:p>
      <w:pPr>
        <w:pStyle w:val="BodyText"/>
        <w:spacing w:before="1"/>
        <w:rPr>
          <w:sz w:val="26"/>
        </w:rPr>
      </w:pPr>
    </w:p>
    <w:p>
      <w:pPr>
        <w:pStyle w:val="BodyText"/>
        <w:spacing w:line="256" w:lineRule="auto"/>
        <w:ind w:left="100" w:right="239"/>
      </w:pPr>
      <w:r>
        <w:rPr>
          <w:spacing w:val="-2"/>
        </w:rPr>
        <w:t>「鼓勵生育、重點在經濟！」國民黨籍議員周達三認為，想鼓勵年輕人生，首要還是經濟好、經濟穩定，當人民賺到錢、對未來有願景，自然願意生小孩，如果年輕人在台東種釋迦、務農不賺錢</w:t>
      </w:r>
    </w:p>
    <w:p>
      <w:pPr>
        <w:pStyle w:val="BodyText"/>
        <w:spacing w:before="2"/>
        <w:ind w:left="100"/>
      </w:pPr>
      <w:r>
        <w:rPr/>
        <w:pict>
          <v:shape style="position:absolute;margin-left:384pt;margin-top:17.014532pt;width:36pt;height:.1pt;mso-position-horizontal-relative:page;mso-position-vertical-relative:paragraph;z-index:-14880256;mso-wrap-distance-left:0;mso-wrap-distance-right:0" id="docshape707" coordorigin="7680,340" coordsize="720,0" path="m7680,340l8400,340e" filled="false" stroked="true" strokeweight=".8pt" strokecolor="#ff0000">
            <v:path arrowok="t"/>
            <v:stroke dashstyle="solid"/>
            <w10:wrap type="topAndBottom"/>
          </v:shape>
        </w:pict>
      </w:r>
      <w:r>
        <w:rPr/>
        <w:t>，還會想生嗎？因此，政府應持續創造經濟量能，人民生活富裕、</w:t>
      </w:r>
      <w:r>
        <w:rPr>
          <w:color w:val="FF0000"/>
        </w:rPr>
        <w:t>生育率</w:t>
      </w:r>
      <w:r>
        <w:rPr>
          <w:spacing w:val="-2"/>
        </w:rPr>
        <w:t>自然提升。</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6579584" from="180pt,16.914532pt" to="216pt,16.914532pt" stroked="true" strokeweight=".8pt" strokecolor="#ff0000">
            <v:stroke dashstyle="solid"/>
            <w10:wrap type="none"/>
          </v:line>
        </w:pict>
      </w:r>
      <w:r>
        <w:rPr/>
        <w:pict>
          <v:line style="position:absolute;mso-position-horizontal-relative:page;mso-position-vertical-relative:paragraph;z-index:16580096" from="372pt,32.914532pt" to="396pt,32.914532pt" stroked="true" strokeweight=".8pt" strokecolor="#ff0000">
            <v:stroke dashstyle="solid"/>
            <w10:wrap type="none"/>
          </v:line>
        </w:pict>
      </w:r>
      <w:r>
        <w:rPr/>
        <w:pict>
          <v:line style="position:absolute;mso-position-horizontal-relative:page;mso-position-vertical-relative:paragraph;z-index:16580608" from="504pt,32.914532pt" to="540pt,32.914532pt" stroked="true" strokeweight=".8pt" strokecolor="#ff0000">
            <v:stroke dashstyle="solid"/>
            <w10:wrap type="none"/>
          </v:line>
        </w:pict>
      </w:r>
      <w:r>
        <w:rPr>
          <w:spacing w:val="-2"/>
        </w:rPr>
        <w:t>排灣族縣議員尤忠正認為，</w:t>
      </w:r>
      <w:r>
        <w:rPr>
          <w:color w:val="FF0000"/>
          <w:spacing w:val="-2"/>
        </w:rPr>
        <w:t>生育率</w:t>
      </w:r>
      <w:r>
        <w:rPr>
          <w:spacing w:val="-2"/>
        </w:rPr>
        <w:t>補貼政策只是治標，治本之道是如何鼓勵年輕人願意生育，過去政府推家庭計畫喊出「兩個恰恰好、一個不嫌少」口號，成功讓</w:t>
      </w:r>
      <w:r>
        <w:rPr>
          <w:color w:val="FF0000"/>
          <w:spacing w:val="-2"/>
        </w:rPr>
        <w:t>台灣</w:t>
      </w:r>
      <w:r>
        <w:rPr>
          <w:spacing w:val="-2"/>
        </w:rPr>
        <w:t>人口數下降，現面臨</w:t>
      </w:r>
      <w:r>
        <w:rPr>
          <w:color w:val="FF0000"/>
          <w:spacing w:val="-2"/>
        </w:rPr>
        <w:t>少子化</w:t>
      </w:r>
      <w:r>
        <w:rPr>
          <w:spacing w:val="-2"/>
        </w:rPr>
        <w:t>除宣傳「增產」，更要將生育觀念落實家庭。</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6581120" from="396pt,16.914532pt" to="432pt,16.914532pt" stroked="true" strokeweight=".8pt" strokecolor="#ff0000">
            <v:stroke dashstyle="solid"/>
            <w10:wrap type="none"/>
          </v:line>
        </w:pict>
      </w:r>
      <w:r>
        <w:rPr>
          <w:spacing w:val="-2"/>
        </w:rPr>
        <w:t>布農族縣議員張全馨嵐也說，高房價、民生物資高漲、薪資緩漲都是</w:t>
      </w:r>
      <w:r>
        <w:rPr>
          <w:color w:val="FF0000"/>
          <w:spacing w:val="-2"/>
        </w:rPr>
        <w:t>生育率</w:t>
      </w:r>
      <w:r>
        <w:rPr>
          <w:spacing w:val="-2"/>
        </w:rPr>
        <w:t>低原因，另社會觀念改變、自主意識抬頭，結婚、生小孩已非重要之事，中央應擬定完整生育政策，讓年輕人有感，認同生兒育女重要性、榮譽感。</w:t>
      </w:r>
    </w:p>
    <w:p>
      <w:pPr>
        <w:pStyle w:val="BodyText"/>
      </w:pPr>
    </w:p>
    <w:p>
      <w:pPr>
        <w:pStyle w:val="BodyText"/>
        <w:spacing w:before="11"/>
        <w:rPr>
          <w:sz w:val="27"/>
        </w:rPr>
      </w:pPr>
    </w:p>
    <w:p>
      <w:pPr>
        <w:pStyle w:val="BodyText"/>
        <w:ind w:left="100"/>
      </w:pPr>
      <w:r>
        <w:rPr>
          <w:spacing w:val="-2"/>
          <w:w w:val="110"/>
        </w:rPr>
        <w:t>文章編號: [202209250566760]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2022-09-25</w:t>
      </w:r>
      <w:r>
        <w:rPr>
          <w:spacing w:val="12"/>
          <w:w w:val="115"/>
          <w:sz w:val="28"/>
        </w:rPr>
        <w:t> </w:t>
      </w:r>
      <w:r>
        <w:rPr>
          <w:spacing w:val="-2"/>
          <w:w w:val="115"/>
          <w:sz w:val="28"/>
        </w:rPr>
        <w:t>(18:25)</w:t>
      </w:r>
    </w:p>
    <w:p>
      <w:pPr>
        <w:spacing w:line="220" w:lineRule="auto" w:before="10"/>
        <w:ind w:left="100" w:right="7759" w:firstLine="0"/>
        <w:jc w:val="left"/>
        <w:rPr>
          <w:sz w:val="28"/>
        </w:rPr>
      </w:pPr>
      <w:r>
        <w:rPr/>
        <w:pict>
          <v:line style="position:absolute;mso-position-horizontal-relative:page;mso-position-vertical-relative:paragraph;z-index:16583168" from="120pt,67.031593pt" to="162pt,67.031593pt" stroked="true" strokeweight=".93333pt" strokecolor="#ff0000">
            <v:stroke dashstyle="solid"/>
            <w10:wrap type="none"/>
          </v:line>
        </w:pict>
      </w:r>
      <w:r>
        <w:rPr>
          <w:sz w:val="28"/>
        </w:rPr>
        <w:t>網站(URL連接) | 新聞</w:t>
      </w:r>
      <w:r>
        <w:rPr>
          <w:spacing w:val="10"/>
          <w:sz w:val="28"/>
        </w:rPr>
        <w:t>字數: </w:t>
      </w:r>
      <w:r>
        <w:rPr>
          <w:sz w:val="28"/>
        </w:rPr>
        <w:t>1007</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75648;mso-wrap-distance-left:0;mso-wrap-distance-right:0" id="docshape708"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339" w:firstLine="0"/>
        <w:jc w:val="left"/>
        <w:rPr>
          <w:sz w:val="28"/>
        </w:rPr>
      </w:pPr>
      <w:r>
        <w:rPr>
          <w:spacing w:val="-2"/>
          <w:sz w:val="28"/>
        </w:rPr>
        <w:t>套在最高點？</w:t>
      </w:r>
      <w:r>
        <w:rPr>
          <w:color w:val="FF0000"/>
          <w:spacing w:val="-2"/>
          <w:sz w:val="28"/>
        </w:rPr>
        <w:t>少子化</w:t>
      </w:r>
      <w:r>
        <w:rPr>
          <w:spacing w:val="-2"/>
          <w:sz w:val="28"/>
        </w:rPr>
        <w:t>、超高齡化夾擊「這款房」更搶…專家洩「1關鍵」：進場機會</w:t>
      </w:r>
      <w:r>
        <w:rPr>
          <w:spacing w:val="-6"/>
          <w:sz w:val="28"/>
        </w:rPr>
        <w:t>來了</w:t>
      </w:r>
    </w:p>
    <w:p>
      <w:pPr>
        <w:pStyle w:val="BodyText"/>
        <w:spacing w:before="1"/>
        <w:rPr>
          <w:sz w:val="20"/>
        </w:rPr>
      </w:pPr>
      <w:r>
        <w:rPr/>
        <w:pict>
          <v:shape style="position:absolute;margin-left:36pt;margin-top:13.926406pt;width:523pt;height:.1pt;mso-position-horizontal-relative:page;mso-position-vertical-relative:paragraph;z-index:-14875136;mso-wrap-distance-left:0;mso-wrap-distance-right:0" id="docshape709"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：https://times.hinet.net/news/24157137</w:t>
      </w:r>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6959"/>
      </w:pPr>
      <w:r>
        <w:rPr>
          <w:spacing w:val="-4"/>
        </w:rPr>
        <w:t>好房網News記者戴鈺純／綜合報導 </w:t>
      </w:r>
      <w:r>
        <w:rPr/>
        <w:t>[廣告] 請繼續往下閱讀</w:t>
      </w:r>
    </w:p>
    <w:p>
      <w:pPr>
        <w:pStyle w:val="BodyText"/>
        <w:spacing w:line="256" w:lineRule="auto"/>
        <w:ind w:left="100" w:right="119"/>
      </w:pPr>
      <w:r>
        <w:rPr/>
        <w:pict>
          <v:line style="position:absolute;mso-position-horizontal-relative:page;mso-position-vertical-relative:paragraph;z-index:16583680" from="180pt,16.914532pt" to="204pt,16.914532pt" stroked="true" strokeweight=".8pt" strokecolor="#ff0000">
            <v:stroke dashstyle="solid"/>
            <w10:wrap type="none"/>
          </v:line>
        </w:pict>
      </w:r>
      <w:r>
        <w:rPr/>
        <w:pict>
          <v:line style="position:absolute;mso-position-horizontal-relative:page;mso-position-vertical-relative:paragraph;z-index:16584192" from="204pt,32.914532pt" to="240pt,32.914532pt" stroked="true" strokeweight=".8pt" strokecolor="#ff0000">
            <v:stroke dashstyle="solid"/>
            <w10:wrap type="none"/>
          </v:line>
        </w:pict>
      </w:r>
      <w:r>
        <w:rPr/>
        <w:pict>
          <v:line style="position:absolute;mso-position-horizontal-relative:page;mso-position-vertical-relative:paragraph;z-index:16584704" from="168pt,48.914532pt" to="192pt,48.914532pt" stroked="true" strokeweight=".8pt" strokecolor="#ff0000">
            <v:stroke dashstyle="solid"/>
            <w10:wrap type="none"/>
          </v:line>
        </w:pict>
      </w:r>
      <w:r>
        <w:rPr/>
        <w:t>根據內政部最新人口統計，</w:t>
      </w:r>
      <w:r>
        <w:rPr>
          <w:color w:val="FF0000"/>
        </w:rPr>
        <w:t>台灣</w:t>
      </w:r>
      <w:r>
        <w:rPr>
          <w:w w:val="100"/>
        </w:rPr>
        <w:t>人口數已連續2</w:t>
      </w:r>
      <w:r>
        <w:rPr>
          <w:spacing w:val="-1"/>
          <w:w w:val="100"/>
        </w:rPr>
        <w:t>年呈現負成長，不論是粗結婚率或是新生兒數同創歷</w:t>
      </w:r>
      <w:r>
        <w:rPr/>
        <w:t>史新低紀錄。國發會推估今年總</w:t>
      </w:r>
      <w:r>
        <w:rPr>
          <w:color w:val="FF0000"/>
        </w:rPr>
        <w:t>生育率</w:t>
      </w:r>
      <w:r>
        <w:rPr>
          <w:w w:val="101"/>
        </w:rPr>
        <w:t>降到0.89人，創歷史新低。預估出生數約13到14萬人，較去</w:t>
      </w:r>
      <w:r>
        <w:rPr>
          <w:w w:val="100"/>
        </w:rPr>
        <w:t>年減少1到2萬人。且推估</w:t>
      </w:r>
      <w:r>
        <w:rPr>
          <w:color w:val="FF0000"/>
        </w:rPr>
        <w:t>台灣</w:t>
      </w:r>
      <w:r>
        <w:rPr>
          <w:w w:val="100"/>
        </w:rPr>
        <w:t>將在3年後，2025年老年人口佔比超過2成，正式進入超高齡社會。而</w:t>
      </w:r>
      <w:r>
        <w:rPr>
          <w:w w:val="100"/>
        </w:rPr>
        <w:t>且15至64歲工作年齡，人口紅利也將在2028年結束，總人口佔比將低於2／3，代表充沛勞力不再</w:t>
      </w:r>
    </w:p>
    <w:p>
      <w:pPr>
        <w:pStyle w:val="BodyText"/>
        <w:spacing w:before="4"/>
        <w:ind w:left="100"/>
      </w:pPr>
      <w:r>
        <w:rPr>
          <w:spacing w:val="-1"/>
        </w:rPr>
        <w:t>，社會經濟負擔加重。</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6585216" from="36pt,16.914532pt" to="72pt,16.914532pt" stroked="true" strokeweight=".8pt" strokecolor="#ff0000">
            <v:stroke dashstyle="solid"/>
            <w10:wrap type="none"/>
          </v:line>
        </w:pict>
      </w:r>
      <w:r>
        <w:rPr>
          <w:color w:val="FF0000"/>
          <w:spacing w:val="-2"/>
        </w:rPr>
        <w:t>少子化</w:t>
      </w:r>
      <w:r>
        <w:rPr>
          <w:spacing w:val="-2"/>
        </w:rPr>
        <w:t>、超高齡化來勢洶洶，人口不斷驟減下，房價不僅居高不下，還不斷推升，這樣的情勢，不免讓人好奇，未來的房價變化又會如何？現在買房會套在高崗上嗎？</w:t>
      </w:r>
    </w:p>
    <w:p>
      <w:pPr>
        <w:pStyle w:val="BodyText"/>
        <w:spacing w:before="12"/>
        <w:rPr>
          <w:sz w:val="25"/>
        </w:rPr>
      </w:pPr>
    </w:p>
    <w:p>
      <w:pPr>
        <w:pStyle w:val="BodyText"/>
        <w:ind w:left="100"/>
      </w:pPr>
      <w:r>
        <w:rPr/>
        <w:pict>
          <v:shape style="position:absolute;margin-left:36pt;margin-top:16.914532pt;width:36pt;height:.1pt;mso-position-horizontal-relative:page;mso-position-vertical-relative:paragraph;z-index:-14874624;mso-wrap-distance-left:0;mso-wrap-distance-right:0" id="docshape710" coordorigin="720,338" coordsize="720,0" path="m720,338l1440,338e" filled="false" stroked="true" strokeweight=".8pt" strokecolor="#ff0000">
            <v:path arrowok="t"/>
            <v:stroke dashstyle="solid"/>
            <w10:wrap type="topAndBottom"/>
          </v:shape>
        </w:pict>
      </w:r>
      <w:r>
        <w:rPr>
          <w:color w:val="FF0000"/>
          <w:spacing w:val="-4"/>
        </w:rPr>
        <w:t>少子化</w:t>
      </w:r>
      <w:r>
        <w:rPr>
          <w:spacing w:val="-4"/>
        </w:rPr>
        <w:t>、超高齡化來勢洶洶，人口不斷驟減下，房價還不斷推升。圖／好房網News</w:t>
      </w:r>
      <w:r>
        <w:rPr>
          <w:spacing w:val="-5"/>
        </w:rPr>
        <w:t>記者唐主桂攝</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6585728" from="492pt,32.914532pt" to="516pt,32.914532pt" stroked="true" strokeweight=".8pt" strokecolor="#ff0000">
            <v:stroke dashstyle="solid"/>
            <w10:wrap type="none"/>
          </v:line>
        </w:pict>
      </w:r>
      <w:r>
        <w:rPr>
          <w:spacing w:val="-2"/>
        </w:rPr>
        <w:t>房產專家胡偉良表示，平均每戶的人口數量減少，會帶來居住型態的改變，反映著家戶型態的樣貌改變，亦即房屋的需求量在增加，房屋需求坪數變小的房市新趨勢。從人口結構來看，</w:t>
      </w:r>
      <w:r>
        <w:rPr>
          <w:color w:val="FF0000"/>
          <w:spacing w:val="-2"/>
        </w:rPr>
        <w:t>台灣</w:t>
      </w:r>
      <w:r>
        <w:rPr>
          <w:spacing w:val="-2"/>
        </w:rPr>
        <w:t>在</w:t>
      </w:r>
      <w:r>
        <w:rPr>
          <w:spacing w:val="80"/>
          <w:w w:val="150"/>
        </w:rPr>
        <w:t> </w:t>
      </w:r>
      <w:r>
        <w:rPr>
          <w:spacing w:val="-2"/>
        </w:rPr>
        <w:t>2018年即進入高齡社會，預估2025年</w:t>
      </w:r>
      <w:r>
        <w:rPr>
          <w:color w:val="FF0000"/>
          <w:spacing w:val="-2"/>
        </w:rPr>
        <w:t>台灣</w:t>
      </w:r>
      <w:r>
        <w:rPr>
          <w:spacing w:val="-2"/>
        </w:rPr>
        <w:t>就會提早進入超高齡社會，65歲老年人口的佔比會超過</w:t>
      </w:r>
    </w:p>
    <w:p>
      <w:pPr>
        <w:pStyle w:val="BodyText"/>
        <w:spacing w:line="256" w:lineRule="auto" w:before="4"/>
        <w:ind w:left="100" w:right="239"/>
      </w:pPr>
      <w:r>
        <w:rPr/>
        <w:pict>
          <v:line style="position:absolute;mso-position-horizontal-relative:page;mso-position-vertical-relative:paragraph;z-index:16586240" from="228pt,1.114531pt" to="252pt,1.114531pt" stroked="true" strokeweight=".8pt" strokecolor="#ff0000">
            <v:stroke dashstyle="solid"/>
            <w10:wrap type="none"/>
          </v:line>
        </w:pict>
      </w:r>
      <w:r>
        <w:rPr>
          <w:spacing w:val="-2"/>
        </w:rPr>
        <w:t>20％，等於每5個人裡就會有1位是65歲以上的老人，也意味著將會有大量舊公寓換新電梯大樓的換</w:t>
      </w:r>
      <w:r>
        <w:rPr>
          <w:spacing w:val="-2"/>
        </w:rPr>
        <w:t>屋自住需求出現。</w:t>
      </w:r>
    </w:p>
    <w:p>
      <w:pPr>
        <w:pStyle w:val="BodyText"/>
        <w:spacing w:before="12"/>
        <w:rPr>
          <w:sz w:val="25"/>
        </w:rPr>
      </w:pPr>
    </w:p>
    <w:p>
      <w:pPr>
        <w:pStyle w:val="BodyText"/>
        <w:spacing w:line="256" w:lineRule="auto"/>
        <w:ind w:left="100" w:right="239"/>
        <w:jc w:val="both"/>
      </w:pPr>
      <w:r>
        <w:rPr>
          <w:spacing w:val="-2"/>
        </w:rPr>
        <w:t>胡偉良說，除了興建房子的原物料成本不斷攀升而且難見回頭外，由於可用以改建的土地資源日漸稀少也使得地價很難回落，除此之外，還有大家可能輕忽的一些間接成本，像是開工前的鑑定、各</w:t>
      </w:r>
      <w:r>
        <w:rPr/>
        <w:t>類專業技師簽證、財務（利息）</w:t>
      </w:r>
      <w:r>
        <w:rPr>
          <w:spacing w:val="-1"/>
        </w:rPr>
        <w:t>費用也都大幅增加，所以期待房價要大幅下跌會是不切實際的幻想</w:t>
      </w:r>
    </w:p>
    <w:p>
      <w:pPr>
        <w:spacing w:before="4"/>
        <w:ind w:left="100" w:right="0" w:firstLine="0"/>
        <w:jc w:val="left"/>
        <w:rPr>
          <w:sz w:val="24"/>
        </w:rPr>
      </w:pPr>
      <w:r>
        <w:rPr>
          <w:sz w:val="24"/>
        </w:rPr>
        <w:t>。</w:t>
      </w:r>
    </w:p>
    <w:p>
      <w:pPr>
        <w:spacing w:after="0"/>
        <w:jc w:val="left"/>
        <w:rPr>
          <w:sz w:val="24"/>
        </w:rPr>
        <w:sectPr>
          <w:pgSz w:w="11900" w:h="16840"/>
          <w:pgMar w:top="1380" w:bottom="280" w:left="620" w:right="620"/>
        </w:sectPr>
      </w:pPr>
    </w:p>
    <w:p>
      <w:pPr>
        <w:pStyle w:val="BodyText"/>
        <w:spacing w:line="256" w:lineRule="auto" w:before="21"/>
        <w:ind w:left="100" w:right="239"/>
        <w:jc w:val="both"/>
      </w:pPr>
      <w:r>
        <w:rPr>
          <w:spacing w:val="-2"/>
        </w:rPr>
        <w:t>胡偉良進一步提到，在政府嚴打炒房下，2020年重新走向復甦、繁榮的房市週期受到了干擾，但需</w:t>
      </w:r>
      <w:r>
        <w:rPr>
          <w:spacing w:val="-2"/>
        </w:rPr>
        <w:t>求仍在，房價過高帶來了房市觀望的氛圍，惟危機中有風險也有機會，對剛需（首購和換屋）族而言，「只要買對」，這個時候反而會是進場的好機會。</w:t>
      </w:r>
    </w:p>
    <w:p>
      <w:pPr>
        <w:pStyle w:val="BodyText"/>
        <w:spacing w:before="1"/>
        <w:rPr>
          <w:sz w:val="26"/>
        </w:rPr>
      </w:pPr>
    </w:p>
    <w:p>
      <w:pPr>
        <w:pStyle w:val="BodyText"/>
        <w:ind w:left="100"/>
      </w:pPr>
      <w:r>
        <w:rPr>
          <w:spacing w:val="-1"/>
        </w:rPr>
        <w:t>消基會房委會委員張欣民表示，高房價當然會影響民眾生養小孩的意願與能力，或許也可以解讀</w:t>
      </w:r>
    </w:p>
    <w:p>
      <w:pPr>
        <w:pStyle w:val="BodyText"/>
        <w:spacing w:line="256" w:lineRule="auto" w:before="23"/>
        <w:ind w:left="100" w:right="239"/>
        <w:jc w:val="both"/>
      </w:pPr>
      <w:r>
        <w:rPr/>
        <w:pict>
          <v:line style="position:absolute;mso-position-horizontal-relative:page;mso-position-vertical-relative:paragraph;z-index:16586752" from="432pt,18.064531pt" to="468pt,18.064531pt" stroked="true" strokeweight=".8pt" strokecolor="#ff0000">
            <v:stroke dashstyle="solid"/>
            <w10:wrap type="none"/>
          </v:line>
        </w:pict>
      </w:r>
      <w:r>
        <w:rPr>
          <w:spacing w:val="-2"/>
        </w:rPr>
        <w:t>，高房價是年輕人不敢生養孩子的原因之一，但張欣民強調，人口負成長、</w:t>
      </w:r>
      <w:r>
        <w:rPr>
          <w:color w:val="FF0000"/>
          <w:spacing w:val="-2"/>
        </w:rPr>
        <w:t>少子化</w:t>
      </w:r>
      <w:r>
        <w:rPr>
          <w:spacing w:val="-2"/>
        </w:rPr>
        <w:t>雖然會對房價有影響，但只限於某特定區域，如推案量大或規模較大的重劃區，因機能純熟需要更多的磨合期，所以降價幅度才會明顯，至於搶手的黃金地帶，不太可能有大幅度的降價，因為建商、屋主當然也不會希望自己少賺。</w:t>
      </w:r>
    </w:p>
    <w:p>
      <w:pPr>
        <w:pStyle w:val="BodyText"/>
        <w:spacing w:before="2"/>
        <w:rPr>
          <w:sz w:val="26"/>
        </w:rPr>
      </w:pPr>
    </w:p>
    <w:p>
      <w:pPr>
        <w:pStyle w:val="BodyText"/>
        <w:spacing w:line="256" w:lineRule="auto"/>
        <w:ind w:left="100" w:right="239"/>
        <w:jc w:val="both"/>
      </w:pPr>
      <w:r>
        <w:rPr>
          <w:spacing w:val="-2"/>
        </w:rPr>
        <w:t>因此張欣民建議，買房是要長住，短期房價可能高低起伏，但跟自己都沒有關係，既是要自住，就要以長遠來看，是不是高點也很難判斷，而家人住在新房子裡的溫馨與幸福，更是無法用金錢與數字來衡量。</w:t>
      </w:r>
    </w:p>
    <w:p>
      <w:pPr>
        <w:pStyle w:val="BodyText"/>
        <w:spacing w:before="1"/>
        <w:rPr>
          <w:sz w:val="26"/>
        </w:rPr>
      </w:pPr>
    </w:p>
    <w:p>
      <w:pPr>
        <w:spacing w:before="0"/>
        <w:ind w:left="100" w:right="0" w:firstLine="0"/>
        <w:jc w:val="left"/>
        <w:rPr>
          <w:sz w:val="24"/>
        </w:rPr>
      </w:pPr>
      <w:r>
        <w:rPr>
          <w:w w:val="54"/>
          <w:sz w:val="24"/>
        </w:rPr>
        <w:t>@</w:t>
      </w:r>
    </w:p>
    <w:p>
      <w:pPr>
        <w:pStyle w:val="BodyText"/>
        <w:spacing w:before="7"/>
        <w:rPr>
          <w:sz w:val="27"/>
        </w:rPr>
      </w:pPr>
    </w:p>
    <w:p>
      <w:pPr>
        <w:pStyle w:val="BodyText"/>
        <w:ind w:left="100"/>
      </w:pPr>
      <w:r>
        <w:rPr>
          <w:spacing w:val="-2"/>
          <w:w w:val="110"/>
        </w:rPr>
        <w:t>文章編號: [202209256548427]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2022-09-25</w:t>
      </w:r>
      <w:r>
        <w:rPr>
          <w:spacing w:val="12"/>
          <w:w w:val="110"/>
          <w:sz w:val="28"/>
        </w:rPr>
        <w:t> </w:t>
      </w:r>
      <w:r>
        <w:rPr>
          <w:spacing w:val="-2"/>
          <w:w w:val="110"/>
          <w:sz w:val="28"/>
        </w:rPr>
        <w:t>(18:11)</w:t>
      </w:r>
    </w:p>
    <w:p>
      <w:pPr>
        <w:spacing w:line="220" w:lineRule="auto" w:before="10"/>
        <w:ind w:left="100" w:right="7759" w:firstLine="0"/>
        <w:jc w:val="left"/>
        <w:rPr>
          <w:sz w:val="28"/>
        </w:rPr>
      </w:pPr>
      <w:r>
        <w:rPr>
          <w:sz w:val="28"/>
        </w:rPr>
        <w:t>網站(URL連接) | 影音</w:t>
      </w:r>
      <w:r>
        <w:rPr>
          <w:sz w:val="28"/>
        </w:rPr>
        <w:t>字數: 768 words</w:t>
      </w:r>
    </w:p>
    <w:p>
      <w:pPr>
        <w:pStyle w:val="BodyText"/>
        <w:rPr>
          <w:sz w:val="20"/>
        </w:rPr>
      </w:pPr>
      <w:r>
        <w:rPr/>
        <w:pict>
          <v:shape style="position:absolute;margin-left:36pt;margin-top:13.904882pt;width:523pt;height:.1pt;mso-position-horizontal-relative:page;mso-position-vertical-relative:paragraph;z-index:-14870016;mso-wrap-distance-left:0;mso-wrap-distance-right:0" id="docshape711"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20年來</w:t>
      </w:r>
      <w:r>
        <w:rPr>
          <w:color w:val="FF0000"/>
          <w:sz w:val="28"/>
        </w:rPr>
        <w:t>台灣</w:t>
      </w:r>
      <w:r>
        <w:rPr>
          <w:spacing w:val="-1"/>
          <w:sz w:val="28"/>
        </w:rPr>
        <w:t>經濟最好？馬英九轟民進黨最會自我感覺良好</w:t>
      </w:r>
    </w:p>
    <w:p>
      <w:pPr>
        <w:pStyle w:val="BodyText"/>
        <w:spacing w:line="20" w:lineRule="exact"/>
        <w:ind w:left="940"/>
        <w:rPr>
          <w:sz w:val="2"/>
        </w:rPr>
      </w:pPr>
      <w:r>
        <w:rPr>
          <w:sz w:val="2"/>
        </w:rPr>
        <w:pict>
          <v:group style="width:28pt;height:.95pt;mso-position-horizontal-relative:char;mso-position-vertical-relative:line" id="docshapegroup712"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868992;mso-wrap-distance-left:0;mso-wrap-distance-right:0" id="docshape713"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：https://video.udn.com/news/1248080</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6589312" from="540pt,16.914532pt" to="552pt,16.914532pt" stroked="true" strokeweight=".8pt" strokecolor="#ff0000">
            <v:stroke dashstyle="solid"/>
            <w10:wrap type="none"/>
          </v:line>
        </w:pict>
      </w:r>
      <w:r>
        <w:rPr/>
        <w:pict>
          <v:line style="position:absolute;mso-position-horizontal-relative:page;mso-position-vertical-relative:paragraph;z-index:16589824" from="36pt,32.914532pt" to="48pt,32.914532pt" stroked="true" strokeweight=".8pt" strokecolor="#ff0000">
            <v:stroke dashstyle="solid"/>
            <w10:wrap type="none"/>
          </v:line>
        </w:pict>
      </w:r>
      <w:r>
        <w:rPr/>
        <w:pict>
          <v:line style="position:absolute;mso-position-horizontal-relative:page;mso-position-vertical-relative:paragraph;z-index:16590336" from="408pt,32.914532pt" to="432pt,32.914532pt" stroked="true" strokeweight=".8pt" strokecolor="#ff0000">
            <v:stroke dashstyle="solid"/>
            <w10:wrap type="none"/>
          </v:line>
        </w:pict>
      </w:r>
      <w:r>
        <w:rPr>
          <w:spacing w:val="-2"/>
        </w:rPr>
        <w:t>馬英九前總統今下午南下為國民黨台南市議員林燕祝站台砲火全台，對於民進黨常掛在嘴邊稱，</w:t>
      </w:r>
      <w:r>
        <w:rPr>
          <w:color w:val="FF0000"/>
          <w:spacing w:val="-2"/>
        </w:rPr>
        <w:t>台灣</w:t>
      </w:r>
      <w:r>
        <w:rPr>
          <w:spacing w:val="-2"/>
        </w:rPr>
        <w:t>經濟最近20年來最好，怒轟「最會自我感覺良好」，也抨擊民進黨將</w:t>
      </w:r>
      <w:r>
        <w:rPr>
          <w:color w:val="FF0000"/>
          <w:spacing w:val="-2"/>
        </w:rPr>
        <w:t>台灣</w:t>
      </w:r>
      <w:r>
        <w:rPr>
          <w:spacing w:val="-2"/>
        </w:rPr>
        <w:t>邦交國僅剩14國，是歷年來最少，籲選民用選票下架民進黨。</w:t>
      </w:r>
    </w:p>
    <w:p>
      <w:pPr>
        <w:pStyle w:val="BodyText"/>
        <w:spacing w:before="1"/>
        <w:rPr>
          <w:sz w:val="26"/>
        </w:rPr>
      </w:pPr>
    </w:p>
    <w:p>
      <w:pPr>
        <w:pStyle w:val="BodyText"/>
        <w:ind w:left="100"/>
      </w:pPr>
      <w:r>
        <w:rPr>
          <w:spacing w:val="-1"/>
        </w:rPr>
        <w:t>林燕祝下午在永康區服務處成立競選總部，會場湧入逾千名鄉親，是藍軍近期在台南場子最熱一場</w:t>
      </w:r>
    </w:p>
    <w:p>
      <w:pPr>
        <w:pStyle w:val="BodyText"/>
        <w:spacing w:line="256" w:lineRule="auto" w:before="22"/>
        <w:ind w:left="100" w:right="239"/>
      </w:pPr>
      <w:r>
        <w:rPr>
          <w:spacing w:val="-2"/>
        </w:rPr>
        <w:t>，媒體人趙少康、與綠營關係密切的無黨籍台南市議長郭信良及前議長李全教及多名市議員、里長都出席力挺，現場一聲聲「凍蒜！」炒熱選戰氣氛。</w:t>
      </w:r>
    </w:p>
    <w:p>
      <w:pPr>
        <w:pStyle w:val="BodyText"/>
        <w:spacing w:before="12"/>
        <w:rPr>
          <w:sz w:val="25"/>
        </w:rPr>
      </w:pPr>
    </w:p>
    <w:p>
      <w:pPr>
        <w:pStyle w:val="BodyText"/>
        <w:ind w:left="100"/>
      </w:pPr>
      <w:r>
        <w:rPr/>
        <w:t>馬英九下午4點來到會場，鄉親氣氛high</w:t>
      </w:r>
      <w:r>
        <w:rPr>
          <w:spacing w:val="-1"/>
        </w:rPr>
        <w:t>到最高點，他與趙少康拉起林燕祝的手跟鄉親們高喊「凍蒜</w:t>
      </w:r>
    </w:p>
    <w:p>
      <w:pPr>
        <w:pStyle w:val="BodyText"/>
        <w:spacing w:before="22"/>
        <w:ind w:left="100"/>
      </w:pPr>
      <w:r>
        <w:rPr>
          <w:spacing w:val="-1"/>
        </w:rPr>
        <w:t>！」還贈送菜頭、鳳梨等吉祥物預祝高票當選。</w:t>
      </w:r>
    </w:p>
    <w:p>
      <w:pPr>
        <w:pStyle w:val="BodyText"/>
        <w:spacing w:before="7"/>
        <w:rPr>
          <w:sz w:val="27"/>
        </w:rPr>
      </w:pPr>
    </w:p>
    <w:p>
      <w:pPr>
        <w:pStyle w:val="BodyText"/>
        <w:spacing w:line="256" w:lineRule="auto"/>
        <w:ind w:left="100" w:right="119"/>
      </w:pPr>
      <w:r>
        <w:rPr/>
        <w:pict>
          <v:shape style="position:absolute;margin-left:288pt;margin-top:32.250351pt;width:24pt;height:.1pt;mso-position-horizontal-relative:page;mso-position-vertical-relative:paragraph;z-index:-14868480;mso-wrap-distance-left:0;mso-wrap-distance-right:0" id="docshape714" coordorigin="5760,645" coordsize="480,0" path="m5760,645l6240,645e" filled="false" stroked="true" strokeweight=".8pt" strokecolor="#ff0000">
            <v:path arrowok="t"/>
            <v:stroke dashstyle="solid"/>
            <w10:wrap type="topAndBottom"/>
          </v:shape>
        </w:pict>
      </w:r>
      <w:r>
        <w:rPr>
          <w:spacing w:val="-2"/>
        </w:rPr>
        <w:t>顯然有備而來的馬英九也砲火全開，砲轟民進黨執政迄今6年以來倒行逆施，不論外交、經濟、一例</w:t>
      </w:r>
      <w:r>
        <w:rPr>
          <w:spacing w:val="-2"/>
        </w:rPr>
        <w:t>一休修法、能源政策急躁等政策民怨不斷，更稱</w:t>
      </w:r>
      <w:r>
        <w:rPr>
          <w:color w:val="FF0000"/>
          <w:spacing w:val="-2"/>
        </w:rPr>
        <w:t>台灣</w:t>
      </w:r>
      <w:r>
        <w:rPr>
          <w:spacing w:val="-2"/>
        </w:rPr>
        <w:t>經濟是20年來最好，他怒轟民進黨不思反省</w:t>
      </w:r>
    </w:p>
    <w:p>
      <w:pPr>
        <w:pStyle w:val="BodyText"/>
        <w:ind w:left="100"/>
      </w:pPr>
      <w:r>
        <w:rPr>
          <w:spacing w:val="-1"/>
        </w:rPr>
        <w:t>，根本是「最會自我感覺良好」。</w:t>
      </w:r>
    </w:p>
    <w:p>
      <w:pPr>
        <w:pStyle w:val="BodyText"/>
        <w:spacing w:before="6"/>
        <w:rPr>
          <w:sz w:val="26"/>
        </w:rPr>
      </w:pPr>
    </w:p>
    <w:p>
      <w:pPr>
        <w:pStyle w:val="BodyText"/>
        <w:spacing w:line="256" w:lineRule="auto"/>
        <w:ind w:left="100" w:right="239"/>
        <w:jc w:val="both"/>
      </w:pPr>
      <w:r>
        <w:rPr/>
        <w:pict>
          <v:line style="position:absolute;mso-position-horizontal-relative:page;mso-position-vertical-relative:paragraph;z-index:16590848" from="252pt,16.914532pt" to="276pt,16.914532pt" stroked="true" strokeweight=".8pt" strokecolor="#ff0000">
            <v:stroke dashstyle="solid"/>
            <w10:wrap type="none"/>
          </v:line>
        </w:pict>
      </w:r>
      <w:r>
        <w:rPr/>
        <w:pict>
          <v:line style="position:absolute;mso-position-horizontal-relative:page;mso-position-vertical-relative:paragraph;z-index:16591360" from="528pt,16.914532pt" to="552pt,16.914532pt" stroked="true" strokeweight=".8pt" strokecolor="#ff0000">
            <v:stroke dashstyle="solid"/>
            <w10:wrap type="none"/>
          </v:line>
        </w:pict>
      </w:r>
      <w:r>
        <w:rPr/>
        <w:pict>
          <v:line style="position:absolute;mso-position-horizontal-relative:page;mso-position-vertical-relative:paragraph;z-index:16591872" from="228pt,32.914532pt" to="252pt,32.914532pt" stroked="true" strokeweight=".8pt" strokecolor="#ff0000">
            <v:stroke dashstyle="solid"/>
            <w10:wrap type="none"/>
          </v:line>
        </w:pict>
      </w:r>
      <w:r>
        <w:rPr>
          <w:spacing w:val="-2"/>
        </w:rPr>
        <w:t>馬也不滿防疫表現，他指出，根據報導，</w:t>
      </w:r>
      <w:r>
        <w:rPr>
          <w:color w:val="FF0000"/>
          <w:spacing w:val="-2"/>
        </w:rPr>
        <w:t>台灣</w:t>
      </w:r>
      <w:r>
        <w:rPr>
          <w:spacing w:val="-2"/>
        </w:rPr>
        <w:t>防疫韌性表現，在主要53國家中評比為第51名，</w:t>
      </w:r>
      <w:r>
        <w:rPr>
          <w:color w:val="FF0000"/>
          <w:spacing w:val="-2"/>
        </w:rPr>
        <w:t>台灣</w:t>
      </w:r>
      <w:r>
        <w:rPr>
          <w:spacing w:val="-2"/>
        </w:rPr>
        <w:t>不論口罩、快篩劑、疫苗要排隊買，</w:t>
      </w:r>
      <w:r>
        <w:rPr>
          <w:color w:val="FF0000"/>
          <w:spacing w:val="-2"/>
        </w:rPr>
        <w:t>台灣</w:t>
      </w:r>
      <w:r>
        <w:rPr>
          <w:spacing w:val="-2"/>
        </w:rPr>
        <w:t>防疫韌性表現，在主要53國家中評比為第51名，民進黨還</w:t>
      </w:r>
      <w:r>
        <w:rPr>
          <w:spacing w:val="-2"/>
        </w:rPr>
        <w:t>要將防疫前指揮官推派到台北市選嗎？</w:t>
      </w:r>
    </w:p>
    <w:p>
      <w:pPr>
        <w:pStyle w:val="BodyText"/>
        <w:spacing w:before="1"/>
        <w:rPr>
          <w:sz w:val="26"/>
        </w:rPr>
      </w:pPr>
    </w:p>
    <w:p>
      <w:pPr>
        <w:pStyle w:val="BodyText"/>
        <w:ind w:left="100"/>
      </w:pPr>
      <w:r>
        <w:rPr/>
        <w:t>馬英九也揶揄蔡總統任內迄今，全台已經大停電5</w:t>
      </w:r>
      <w:r>
        <w:rPr>
          <w:spacing w:val="-1"/>
        </w:rPr>
        <w:t>次，創造非常難堪紀錄。</w:t>
      </w:r>
    </w:p>
    <w:p>
      <w:pPr>
        <w:pStyle w:val="BodyText"/>
        <w:spacing w:before="7"/>
        <w:rPr>
          <w:sz w:val="27"/>
        </w:rPr>
      </w:pPr>
    </w:p>
    <w:p>
      <w:pPr>
        <w:pStyle w:val="BodyText"/>
        <w:spacing w:line="256" w:lineRule="auto"/>
        <w:ind w:left="100" w:right="119"/>
      </w:pPr>
      <w:r>
        <w:rPr>
          <w:spacing w:val="-2"/>
        </w:rPr>
        <w:t>他指出，蔡總統執政迄今已斷了8個邦交國，目前只剩下14個，是中華民國建國以來最少，反觀他當</w:t>
      </w:r>
      <w:r>
        <w:rPr/>
        <w:t>總統8年只有一個國家（甘比亞）</w:t>
      </w:r>
      <w:r>
        <w:rPr>
          <w:spacing w:val="-1"/>
        </w:rPr>
        <w:t>跟我們斷交，且還是我們不同意沒有明細的經援對方才跟我們斷交</w:t>
      </w:r>
    </w:p>
    <w:p>
      <w:pPr>
        <w:spacing w:before="3"/>
        <w:ind w:left="100" w:right="0" w:firstLine="0"/>
        <w:jc w:val="left"/>
        <w:rPr>
          <w:sz w:val="24"/>
        </w:rPr>
      </w:pPr>
      <w:r>
        <w:rPr>
          <w:sz w:val="24"/>
        </w:rPr>
        <w:t>。</w:t>
      </w:r>
    </w:p>
    <w:p>
      <w:pPr>
        <w:pStyle w:val="BodyText"/>
        <w:spacing w:before="6"/>
        <w:rPr>
          <w:sz w:val="27"/>
        </w:rPr>
      </w:pPr>
    </w:p>
    <w:p>
      <w:pPr>
        <w:pStyle w:val="BodyText"/>
        <w:spacing w:line="256" w:lineRule="auto" w:before="1"/>
        <w:ind w:left="100" w:right="119"/>
      </w:pPr>
      <w:r>
        <w:rPr/>
        <w:pict>
          <v:line style="position:absolute;mso-position-horizontal-relative:page;mso-position-vertical-relative:paragraph;z-index:16592384" from="132pt,16.964531pt" to="168pt,16.964531pt" stroked="true" strokeweight=".8pt" strokecolor="#ff0000">
            <v:stroke dashstyle="solid"/>
            <w10:wrap type="none"/>
          </v:line>
        </w:pict>
      </w:r>
      <w:r>
        <w:rPr/>
        <w:pict>
          <v:line style="position:absolute;mso-position-horizontal-relative:page;mso-position-vertical-relative:paragraph;z-index:16592896" from="432pt,16.964531pt" to="456pt,16.964531pt" stroked="true" strokeweight=".8pt" strokecolor="#ff0000">
            <v:stroke dashstyle="solid"/>
            <w10:wrap type="none"/>
          </v:line>
        </w:pict>
      </w:r>
      <w:r>
        <w:rPr>
          <w:spacing w:val="-2"/>
        </w:rPr>
        <w:t>馬英九也批評當前</w:t>
      </w:r>
      <w:r>
        <w:rPr>
          <w:color w:val="FF0000"/>
          <w:spacing w:val="-2"/>
        </w:rPr>
        <w:t>少子化</w:t>
      </w:r>
      <w:r>
        <w:rPr>
          <w:spacing w:val="-2"/>
        </w:rPr>
        <w:t>，他進一步說，從李登輝到陳水扁到蔡英文任內，</w:t>
      </w:r>
      <w:r>
        <w:rPr>
          <w:color w:val="FF0000"/>
          <w:spacing w:val="-2"/>
        </w:rPr>
        <w:t>台灣</w:t>
      </w:r>
      <w:r>
        <w:rPr>
          <w:spacing w:val="-2"/>
        </w:rPr>
        <w:t>人口都減少，蔡總</w:t>
      </w:r>
      <w:r>
        <w:rPr/>
        <w:t>統6年來已減少4萬6000多人，反觀只有他任內增加1</w:t>
      </w:r>
      <w:r>
        <w:rPr>
          <w:spacing w:val="-1"/>
        </w:rPr>
        <w:t>萬多人，且政策差不多，蔡總統還加碼，他曾請</w:t>
      </w:r>
    </w:p>
    <w:p>
      <w:pPr>
        <w:spacing w:after="0" w:line="256" w:lineRule="auto"/>
        <w:sectPr>
          <w:pgSz w:w="11900" w:h="16840"/>
          <w:pgMar w:top="1380" w:bottom="280" w:left="620" w:right="620"/>
        </w:sectPr>
      </w:pPr>
    </w:p>
    <w:p>
      <w:pPr>
        <w:pStyle w:val="BodyText"/>
        <w:spacing w:line="256" w:lineRule="auto" w:before="21"/>
        <w:ind w:left="100" w:right="239"/>
      </w:pPr>
      <w:r>
        <w:rPr>
          <w:spacing w:val="-2"/>
        </w:rPr>
        <w:t>教人口專家，對方認為，主要原因是馬總統任內沒有人會擔心兩岸會開戰，在蔡總統內經濟問題成政治問題，擔心兩岸會打戰而不願生育，因此要將兩岸關係搞好，人口才會增加。</w:t>
      </w:r>
    </w:p>
    <w:p>
      <w:pPr>
        <w:pStyle w:val="BodyText"/>
      </w:pPr>
    </w:p>
    <w:p>
      <w:pPr>
        <w:pStyle w:val="BodyText"/>
        <w:spacing w:before="10"/>
        <w:rPr>
          <w:sz w:val="27"/>
        </w:rPr>
      </w:pPr>
    </w:p>
    <w:p>
      <w:pPr>
        <w:pStyle w:val="BodyText"/>
        <w:ind w:left="100"/>
      </w:pPr>
      <w:r>
        <w:rPr>
          <w:spacing w:val="-2"/>
          <w:w w:val="110"/>
        </w:rPr>
        <w:t>文章編號: [202209256418148]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2022-09-25</w:t>
      </w:r>
      <w:r>
        <w:rPr>
          <w:spacing w:val="34"/>
          <w:w w:val="115"/>
          <w:sz w:val="28"/>
        </w:rPr>
        <w:t> </w:t>
      </w:r>
      <w:r>
        <w:rPr>
          <w:spacing w:val="-2"/>
          <w:w w:val="115"/>
          <w:sz w:val="28"/>
        </w:rPr>
        <w:t>(05:33)</w:t>
      </w:r>
    </w:p>
    <w:p>
      <w:pPr>
        <w:spacing w:line="220" w:lineRule="auto" w:before="10"/>
        <w:ind w:left="100" w:right="7759" w:firstLine="0"/>
        <w:jc w:val="left"/>
        <w:rPr>
          <w:sz w:val="28"/>
        </w:rPr>
      </w:pPr>
      <w:r>
        <w:rPr>
          <w:sz w:val="28"/>
        </w:rPr>
        <w:t>網站(URL連接) | 大陸</w:t>
      </w:r>
      <w:r>
        <w:rPr>
          <w:spacing w:val="10"/>
          <w:sz w:val="28"/>
        </w:rPr>
        <w:t>字數: </w:t>
      </w:r>
      <w:r>
        <w:rPr>
          <w:sz w:val="28"/>
        </w:rPr>
        <w:t>8546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63872;mso-wrap-distance-left:0;mso-wrap-distance-right:0" id="docshape71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教出影響未來的孩子：幸福嘉義市教育核心素養</w:t>
      </w:r>
    </w:p>
    <w:p>
      <w:pPr>
        <w:pStyle w:val="BodyText"/>
        <w:spacing w:before="9"/>
        <w:rPr>
          <w:sz w:val="19"/>
        </w:rPr>
      </w:pPr>
      <w:r>
        <w:rPr/>
        <w:pict>
          <v:shape style="position:absolute;margin-left:36pt;margin-top:13.723047pt;width:523pt;height:.1pt;mso-position-horizontal-relative:page;mso-position-vertical-relative:paragraph;z-index:-14863360;mso-wrap-distance-left:0;mso-wrap-distance-right:0" id="docshape71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239"/>
      </w:pPr>
      <w:r>
        <w:rPr>
          <w:spacing w:val="-2"/>
          <w:w w:val="110"/>
        </w:rPr>
        <w:t>文字快照</w:t>
      </w:r>
      <w:r>
        <w:rPr>
          <w:spacing w:val="-2"/>
          <w:w w:val="110"/>
        </w:rPr>
        <w:t>：https://news.pchome.com.tw/living/books/20220925/photo-</w:t>
      </w:r>
      <w:r>
        <w:rPr>
          <w:spacing w:val="80"/>
          <w:w w:val="150"/>
        </w:rPr>
        <w:t> </w:t>
      </w:r>
      <w:r>
        <w:rPr>
          <w:spacing w:val="-2"/>
          <w:w w:val="110"/>
        </w:rPr>
        <w:t>66405411018271292009.html</w:t>
      </w:r>
    </w:p>
    <w:p>
      <w:pPr>
        <w:pStyle w:val="BodyText"/>
      </w:pPr>
    </w:p>
    <w:p>
      <w:pPr>
        <w:pStyle w:val="BodyText"/>
      </w:pPr>
    </w:p>
    <w:p>
      <w:pPr>
        <w:pStyle w:val="BodyText"/>
      </w:pPr>
    </w:p>
    <w:p>
      <w:pPr>
        <w:pStyle w:val="BodyText"/>
      </w:pPr>
    </w:p>
    <w:p>
      <w:pPr>
        <w:pStyle w:val="BodyText"/>
        <w:spacing w:before="1"/>
        <w:rPr>
          <w:sz w:val="33"/>
        </w:rPr>
      </w:pPr>
    </w:p>
    <w:p>
      <w:pPr>
        <w:pStyle w:val="BodyText"/>
        <w:spacing w:before="1"/>
        <w:ind w:left="100"/>
      </w:pPr>
      <w:r>
        <w:rPr>
          <w:spacing w:val="-1"/>
        </w:rPr>
        <w:t>教出影響未來的孩子：幸福嘉義市教育核心素養</w:t>
      </w:r>
    </w:p>
    <w:p>
      <w:pPr>
        <w:pStyle w:val="BodyText"/>
        <w:spacing w:before="6"/>
        <w:rPr>
          <w:sz w:val="27"/>
        </w:rPr>
      </w:pPr>
    </w:p>
    <w:p>
      <w:pPr>
        <w:pStyle w:val="BodyText"/>
        <w:spacing w:before="1"/>
        <w:ind w:left="100"/>
      </w:pPr>
      <w:r>
        <w:rPr/>
        <w:t>作者：朱乙真、陳書孜</w:t>
      </w:r>
      <w:r>
        <w:rPr>
          <w:spacing w:val="57"/>
          <w:w w:val="150"/>
        </w:rPr>
        <w:t> </w:t>
      </w:r>
      <w:r>
        <w:rPr/>
        <w:t>出版社：天下文化</w:t>
      </w:r>
      <w:r>
        <w:rPr>
          <w:spacing w:val="57"/>
          <w:w w:val="150"/>
        </w:rPr>
        <w:t> </w:t>
      </w:r>
      <w:r>
        <w:rPr/>
        <w:t>出版日期：2022-09-15</w:t>
      </w:r>
      <w:r>
        <w:rPr>
          <w:spacing w:val="58"/>
          <w:w w:val="150"/>
        </w:rPr>
        <w:t> </w:t>
      </w:r>
      <w:r>
        <w:rPr>
          <w:spacing w:val="-2"/>
        </w:rPr>
        <w:t>00:00:00</w:t>
      </w:r>
    </w:p>
    <w:p>
      <w:pPr>
        <w:pStyle w:val="BodyText"/>
        <w:spacing w:before="6"/>
        <w:rPr>
          <w:sz w:val="27"/>
        </w:rPr>
      </w:pPr>
    </w:p>
    <w:p>
      <w:pPr>
        <w:pStyle w:val="BodyText"/>
        <w:ind w:left="100"/>
      </w:pPr>
      <w:r>
        <w:rPr>
          <w:spacing w:val="-2"/>
        </w:rPr>
        <w:t>＜內容簡介＞</w:t>
      </w:r>
    </w:p>
    <w:p>
      <w:pPr>
        <w:pStyle w:val="BodyText"/>
        <w:spacing w:before="7"/>
        <w:rPr>
          <w:sz w:val="27"/>
        </w:rPr>
      </w:pPr>
    </w:p>
    <w:p>
      <w:pPr>
        <w:pStyle w:val="BodyText"/>
        <w:ind w:left="100"/>
      </w:pPr>
      <w:r>
        <w:rPr>
          <w:spacing w:val="-1"/>
        </w:rPr>
        <w:t>嘉義市是座小而精緻的城市，</w:t>
      </w:r>
    </w:p>
    <w:p>
      <w:pPr>
        <w:pStyle w:val="BodyText"/>
        <w:spacing w:before="7"/>
        <w:rPr>
          <w:sz w:val="27"/>
        </w:rPr>
      </w:pPr>
    </w:p>
    <w:p>
      <w:pPr>
        <w:pStyle w:val="BodyText"/>
        <w:spacing w:line="516" w:lineRule="auto"/>
        <w:ind w:left="100" w:right="6959"/>
      </w:pPr>
      <w:r>
        <w:rPr>
          <w:spacing w:val="-2"/>
        </w:rPr>
        <w:t>擁有許多創新教育的空間和彈性，</w:t>
      </w:r>
      <w:r>
        <w:rPr>
          <w:spacing w:val="-1"/>
        </w:rPr>
        <w:t>為學校找亮點，幫孩子搭建舞台，</w:t>
      </w:r>
    </w:p>
    <w:p>
      <w:pPr>
        <w:pStyle w:val="BodyText"/>
        <w:spacing w:line="297" w:lineRule="exact"/>
        <w:ind w:left="100"/>
      </w:pPr>
      <w:r>
        <w:rPr>
          <w:spacing w:val="-1"/>
        </w:rPr>
        <w:t>每個人都可以掌握影響未來的關鍵力量。</w:t>
      </w:r>
    </w:p>
    <w:p>
      <w:pPr>
        <w:pStyle w:val="BodyText"/>
        <w:spacing w:before="7"/>
        <w:rPr>
          <w:sz w:val="27"/>
        </w:rPr>
      </w:pPr>
    </w:p>
    <w:p>
      <w:pPr>
        <w:pStyle w:val="BodyText"/>
        <w:ind w:left="100"/>
      </w:pPr>
      <w:r>
        <w:rPr/>
        <w:t>科學168</w:t>
      </w:r>
      <w:r>
        <w:rPr>
          <w:spacing w:val="-1"/>
        </w:rPr>
        <w:t>教育博覽會、國際管樂節、日環食系列活動……，這些教育領域的大事，都發生在嘉義市。</w:t>
      </w:r>
    </w:p>
    <w:p>
      <w:pPr>
        <w:pStyle w:val="BodyText"/>
        <w:spacing w:before="7"/>
        <w:rPr>
          <w:sz w:val="27"/>
        </w:rPr>
      </w:pPr>
    </w:p>
    <w:p>
      <w:pPr>
        <w:pStyle w:val="BodyText"/>
        <w:spacing w:line="256" w:lineRule="auto"/>
        <w:ind w:left="100" w:right="239"/>
      </w:pPr>
      <w:r>
        <w:rPr>
          <w:spacing w:val="-2"/>
        </w:rPr>
        <w:t>「陳澄波日」、「諸羅春分天文日」、「嘉義市棒球日」等節日，也是嘉義市專屬，為這個城市注入獨特的個性與文化。</w:t>
      </w:r>
    </w:p>
    <w:p>
      <w:pPr>
        <w:pStyle w:val="BodyText"/>
        <w:rPr>
          <w:sz w:val="26"/>
        </w:rPr>
      </w:pPr>
    </w:p>
    <w:p>
      <w:pPr>
        <w:pStyle w:val="BodyText"/>
        <w:ind w:left="100"/>
      </w:pPr>
      <w:r>
        <w:rPr/>
        <w:pict>
          <v:shape style="position:absolute;margin-left:72pt;margin-top:16.914532pt;width:36pt;height:.1pt;mso-position-horizontal-relative:page;mso-position-vertical-relative:paragraph;z-index:-14862848;mso-wrap-distance-left:0;mso-wrap-distance-right:0" id="docshape717" coordorigin="1440,338" coordsize="720,0" path="m1440,338l2160,338e" filled="false" stroked="true" strokeweight=".8pt" strokecolor="#ff0000">
            <v:path arrowok="t"/>
            <v:stroke dashstyle="solid"/>
            <w10:wrap type="topAndBottom"/>
          </v:shape>
        </w:pict>
      </w:r>
      <w:r>
        <w:rPr/>
        <w:t>近年來</w:t>
      </w:r>
      <w:r>
        <w:rPr>
          <w:color w:val="FF0000"/>
        </w:rPr>
        <w:t>少子化</w:t>
      </w:r>
      <w:r>
        <w:rPr/>
        <w:t>海嘯襲擊，嘉義市卻逆風高飛，2022</w:t>
      </w:r>
      <w:r>
        <w:rPr>
          <w:spacing w:val="-1"/>
        </w:rPr>
        <w:t>年小學一年級竟增加了十六班。</w:t>
      </w:r>
    </w:p>
    <w:p>
      <w:pPr>
        <w:pStyle w:val="BodyText"/>
        <w:spacing w:before="8"/>
        <w:rPr>
          <w:sz w:val="23"/>
        </w:rPr>
      </w:pPr>
    </w:p>
    <w:p>
      <w:pPr>
        <w:pStyle w:val="BodyText"/>
        <w:spacing w:line="256" w:lineRule="auto"/>
        <w:ind w:left="100" w:right="239"/>
      </w:pPr>
      <w:r>
        <w:rPr>
          <w:spacing w:val="-2"/>
        </w:rPr>
        <w:t>全嘉義市八所國中、二十一所小學中沒有明星學校，而是一校一特色，每所學校都有自己的亮點。</w:t>
      </w:r>
      <w:r>
        <w:rPr>
          <w:spacing w:val="-4"/>
        </w:rPr>
        <w:t>例如：</w:t>
      </w:r>
    </w:p>
    <w:p>
      <w:pPr>
        <w:pStyle w:val="BodyText"/>
        <w:rPr>
          <w:sz w:val="26"/>
        </w:rPr>
      </w:pPr>
    </w:p>
    <w:p>
      <w:pPr>
        <w:pStyle w:val="BodyText"/>
        <w:spacing w:line="256" w:lineRule="auto"/>
        <w:ind w:left="100" w:right="239"/>
      </w:pPr>
      <w:r>
        <w:rPr>
          <w:spacing w:val="-2"/>
        </w:rPr>
        <w:t>●南興國中第二校區「探索體驗學校」，讓孩子藉由探索體驗課程，得以突破自身限制，勇敢面對</w:t>
      </w:r>
      <w:r>
        <w:rPr>
          <w:spacing w:val="-4"/>
        </w:rPr>
        <w:t>挑戰。</w:t>
      </w:r>
    </w:p>
    <w:p>
      <w:pPr>
        <w:spacing w:after="0" w:line="256" w:lineRule="auto"/>
        <w:sectPr>
          <w:pgSz w:w="11900" w:h="16840"/>
          <w:pgMar w:top="1380" w:bottom="280" w:left="620" w:right="620"/>
        </w:sectPr>
      </w:pPr>
    </w:p>
    <w:p>
      <w:pPr>
        <w:pStyle w:val="BodyText"/>
        <w:spacing w:before="21"/>
        <w:ind w:left="100"/>
      </w:pPr>
      <w:r>
        <w:rPr>
          <w:spacing w:val="-1"/>
        </w:rPr>
        <w:t>●「嘉義市食農教育典範學校」的興安國小，將食育納入校本課程，規劃知食、產食、惜食、佳食</w:t>
      </w:r>
    </w:p>
    <w:p>
      <w:pPr>
        <w:pStyle w:val="BodyText"/>
        <w:spacing w:before="23"/>
        <w:ind w:left="100"/>
      </w:pPr>
      <w:r>
        <w:rPr>
          <w:spacing w:val="-1"/>
        </w:rPr>
        <w:t>、享食六個階段，塑造孩子的飲食品味。</w:t>
      </w:r>
    </w:p>
    <w:p>
      <w:pPr>
        <w:pStyle w:val="BodyText"/>
        <w:spacing w:before="6"/>
        <w:rPr>
          <w:sz w:val="27"/>
        </w:rPr>
      </w:pPr>
    </w:p>
    <w:p>
      <w:pPr>
        <w:pStyle w:val="BodyText"/>
        <w:spacing w:before="1"/>
        <w:ind w:left="100"/>
      </w:pPr>
      <w:r>
        <w:rPr>
          <w:spacing w:val="-1"/>
        </w:rPr>
        <w:t>●僑平國小設置「創客學院」，積極推動創客教育，讓孩子從實作中學習。</w:t>
      </w:r>
    </w:p>
    <w:p>
      <w:pPr>
        <w:pStyle w:val="BodyText"/>
        <w:spacing w:before="6"/>
        <w:rPr>
          <w:sz w:val="27"/>
        </w:rPr>
      </w:pPr>
    </w:p>
    <w:p>
      <w:pPr>
        <w:pStyle w:val="BodyText"/>
        <w:ind w:left="100"/>
      </w:pPr>
      <w:r>
        <w:rPr>
          <w:spacing w:val="-1"/>
        </w:rPr>
        <w:t>●大同國小設有嘉義市小學中唯一的美術藝術才能班，有豐富的藝術資源，強調沉浸式的美感教育</w:t>
      </w:r>
    </w:p>
    <w:p>
      <w:pPr>
        <w:pStyle w:val="BodyText"/>
        <w:spacing w:before="23"/>
        <w:ind w:left="100"/>
      </w:pPr>
      <w:r>
        <w:rPr>
          <w:spacing w:val="-1"/>
        </w:rPr>
        <w:t>，更以美術館概念美化校園。</w:t>
      </w:r>
    </w:p>
    <w:p>
      <w:pPr>
        <w:pStyle w:val="BodyText"/>
        <w:spacing w:before="6"/>
        <w:rPr>
          <w:sz w:val="27"/>
        </w:rPr>
      </w:pPr>
    </w:p>
    <w:p>
      <w:pPr>
        <w:pStyle w:val="BodyText"/>
        <w:spacing w:before="1"/>
        <w:ind w:left="100"/>
      </w:pPr>
      <w:r>
        <w:rPr>
          <w:spacing w:val="-1"/>
        </w:rPr>
        <w:t>●蘭潭國小以普及的天文教育及自動化天文台，成為雲嘉南地區推廣天文教育的重要基地，被稱為</w:t>
      </w:r>
    </w:p>
    <w:p>
      <w:pPr>
        <w:pStyle w:val="BodyText"/>
        <w:spacing w:before="22"/>
        <w:ind w:left="100"/>
      </w:pPr>
      <w:r>
        <w:rPr>
          <w:spacing w:val="-1"/>
        </w:rPr>
        <w:t>「嘉義市最接近星空的小學」。</w:t>
      </w:r>
    </w:p>
    <w:p>
      <w:pPr>
        <w:pStyle w:val="BodyText"/>
        <w:spacing w:before="6"/>
        <w:rPr>
          <w:sz w:val="27"/>
        </w:rPr>
      </w:pPr>
    </w:p>
    <w:p>
      <w:pPr>
        <w:pStyle w:val="BodyText"/>
        <w:spacing w:before="1"/>
        <w:ind w:left="100"/>
      </w:pPr>
      <w:r>
        <w:rPr>
          <w:spacing w:val="-1"/>
        </w:rPr>
        <w:t>這樣的教育成果，嘉義市如何辦到？</w:t>
      </w:r>
    </w:p>
    <w:p>
      <w:pPr>
        <w:pStyle w:val="BodyText"/>
        <w:spacing w:before="6"/>
        <w:rPr>
          <w:sz w:val="27"/>
        </w:rPr>
      </w:pPr>
    </w:p>
    <w:p>
      <w:pPr>
        <w:pStyle w:val="BodyText"/>
        <w:spacing w:line="256" w:lineRule="auto" w:before="1"/>
        <w:ind w:left="100" w:right="119"/>
      </w:pPr>
      <w:r>
        <w:rPr>
          <w:spacing w:val="-2"/>
        </w:rPr>
        <w:t>這座小而精緻的城市，有著豐富的人文與自然資源，同時也有許多創新教育的空間和彈性。2019年</w:t>
      </w:r>
      <w:r>
        <w:rPr>
          <w:spacing w:val="80"/>
          <w:w w:val="150"/>
        </w:rPr>
        <w:t> </w:t>
      </w:r>
      <w:r>
        <w:rPr>
          <w:spacing w:val="-2"/>
        </w:rPr>
        <w:t>8月，108課綱上路，嘉義市首開全台先河，成立為落實108課綱為目的的專案辦公室，以新課綱為核</w:t>
      </w:r>
      <w:r>
        <w:rPr>
          <w:spacing w:val="-2"/>
        </w:rPr>
        <w:t>心，整合輔導團、校長及教師專業發展中心，引導各校新課綱進程、確立各校教育方向及展現本位</w:t>
      </w:r>
      <w:r>
        <w:rPr>
          <w:spacing w:val="-4"/>
        </w:rPr>
        <w:t>特色。</w:t>
      </w:r>
    </w:p>
    <w:p>
      <w:pPr>
        <w:pStyle w:val="BodyText"/>
        <w:spacing w:before="2"/>
        <w:rPr>
          <w:sz w:val="26"/>
        </w:rPr>
      </w:pPr>
    </w:p>
    <w:p>
      <w:pPr>
        <w:pStyle w:val="BodyText"/>
        <w:spacing w:line="256" w:lineRule="auto"/>
        <w:ind w:left="100" w:right="239"/>
        <w:jc w:val="both"/>
      </w:pPr>
      <w:r>
        <w:rPr>
          <w:spacing w:val="-2"/>
        </w:rPr>
        <w:t>另外，繼2018年嘉義市打造「五心政策」教育品牌，宣示要成就每個嘉義市孩子的未來，2020年進</w:t>
      </w:r>
      <w:r>
        <w:rPr>
          <w:spacing w:val="-2"/>
        </w:rPr>
        <w:t>一步提出「教育111政策」：第一個「1」是一校一特色；第二個「1」是一生一專長；第三個「1」是在嘉義市各國中小及場館一年種一千棵樹的承諾守護地球盡一己之力。</w:t>
      </w:r>
    </w:p>
    <w:p>
      <w:pPr>
        <w:pStyle w:val="BodyText"/>
        <w:spacing w:before="1"/>
        <w:rPr>
          <w:sz w:val="26"/>
        </w:rPr>
      </w:pPr>
    </w:p>
    <w:p>
      <w:pPr>
        <w:pStyle w:val="BodyText"/>
        <w:spacing w:line="256" w:lineRule="auto"/>
        <w:ind w:left="100" w:right="239"/>
        <w:jc w:val="both"/>
      </w:pPr>
      <w:r>
        <w:rPr>
          <w:spacing w:val="-2"/>
        </w:rPr>
        <w:t>「教育決定人才，人才決定未來」，嘉義市播下的教育種子，正在發揮碩大的能量。如同黃敏惠市長在書中所說，教育要不斷突破與創新，給予每個孩子發揮潛能的空間，幫助他們找到屬於自己的亮點，讓孩子自然而然的長出主導未來的能力，才能帶領城市往更好的方向前進。</w:t>
      </w:r>
    </w:p>
    <w:p>
      <w:pPr>
        <w:pStyle w:val="BodyText"/>
        <w:spacing w:before="1"/>
        <w:rPr>
          <w:sz w:val="26"/>
        </w:rPr>
      </w:pPr>
    </w:p>
    <w:p>
      <w:pPr>
        <w:pStyle w:val="BodyText"/>
        <w:spacing w:line="256" w:lineRule="auto"/>
        <w:ind w:left="100" w:right="239"/>
      </w:pPr>
      <w:r>
        <w:rPr>
          <w:spacing w:val="-2"/>
        </w:rPr>
        <w:t>本書如同一場精采導覽，帶領讀者在每個篇章、每個學校、每則故事中，發現並體會嘉義市獨特卓越的教育精華。</w:t>
      </w:r>
    </w:p>
    <w:p>
      <w:pPr>
        <w:pStyle w:val="BodyText"/>
        <w:rPr>
          <w:sz w:val="26"/>
        </w:rPr>
      </w:pPr>
    </w:p>
    <w:p>
      <w:pPr>
        <w:pStyle w:val="BodyText"/>
        <w:spacing w:line="516" w:lineRule="auto"/>
        <w:ind w:left="100" w:right="9599"/>
      </w:pPr>
      <w:r>
        <w:rPr>
          <w:spacing w:val="-4"/>
        </w:rPr>
        <w:t>★目錄：</w:t>
      </w:r>
      <w:r>
        <w:rPr>
          <w:spacing w:val="-10"/>
        </w:rPr>
        <w:t>序</w:t>
      </w:r>
    </w:p>
    <w:p>
      <w:pPr>
        <w:pStyle w:val="BodyText"/>
        <w:spacing w:line="516" w:lineRule="auto"/>
        <w:ind w:left="100" w:right="4679"/>
      </w:pPr>
      <w:r>
        <w:rPr/>
        <w:t>擁有創造未來、改變世界的力量──黃敏惠 嘉義市市長五星級的教育成果──李錫津 嘉義市市政顧問</w:t>
      </w:r>
    </w:p>
    <w:p>
      <w:pPr>
        <w:pStyle w:val="BodyText"/>
        <w:spacing w:line="516" w:lineRule="auto"/>
        <w:ind w:left="100" w:right="6599"/>
      </w:pPr>
      <w:r>
        <w:rPr/>
        <w:t>各自閃爍獨特的亮光──渡也 詩人</w:t>
      </w:r>
      <w:r>
        <w:rPr>
          <w:spacing w:val="40"/>
        </w:rPr>
        <w:t> </w:t>
      </w:r>
      <w:r>
        <w:rPr/>
        <w:t>楔子 深耕教育，讓嘉義市變得不一樣第一章 找到適性發展的方向</w:t>
      </w:r>
    </w:p>
    <w:p>
      <w:pPr>
        <w:pStyle w:val="BodyText"/>
        <w:spacing w:line="516" w:lineRule="auto"/>
        <w:ind w:left="100" w:right="7439"/>
      </w:pPr>
      <w:r>
        <w:rPr>
          <w:spacing w:val="-2"/>
        </w:rPr>
        <w:t>一校一特色，營造場域獨特性</w:t>
      </w:r>
      <w:r>
        <w:rPr>
          <w:spacing w:val="-1"/>
        </w:rPr>
        <w:t>一生一專長，從學習中找亮點</w:t>
      </w:r>
    </w:p>
    <w:p>
      <w:pPr>
        <w:spacing w:after="0" w:line="516" w:lineRule="auto"/>
        <w:sectPr>
          <w:pgSz w:w="11900" w:h="16840"/>
          <w:pgMar w:top="1080" w:bottom="280" w:left="620" w:right="620"/>
        </w:sectPr>
      </w:pPr>
    </w:p>
    <w:p>
      <w:pPr>
        <w:pStyle w:val="BodyText"/>
        <w:spacing w:before="21"/>
        <w:ind w:left="100"/>
      </w:pPr>
      <w:r>
        <w:rPr>
          <w:spacing w:val="-4"/>
        </w:rPr>
        <w:t>IEP</w:t>
      </w:r>
      <w:r>
        <w:rPr>
          <w:spacing w:val="-5"/>
        </w:rPr>
        <w:t>計畫，發現特教生的天賦</w:t>
      </w:r>
    </w:p>
    <w:p>
      <w:pPr>
        <w:pStyle w:val="BodyText"/>
        <w:spacing w:before="7"/>
        <w:rPr>
          <w:sz w:val="27"/>
        </w:rPr>
      </w:pPr>
    </w:p>
    <w:p>
      <w:pPr>
        <w:pStyle w:val="BodyText"/>
        <w:spacing w:line="516" w:lineRule="auto"/>
        <w:ind w:left="100" w:right="6719"/>
      </w:pPr>
      <w:r>
        <w:rPr>
          <w:spacing w:val="-2"/>
        </w:rPr>
        <w:t>吳清基：適性揚才，成就每一個孩子</w:t>
      </w:r>
      <w:r>
        <w:rPr/>
        <w:t>第二章 具備人文哲學素養</w:t>
      </w:r>
    </w:p>
    <w:p>
      <w:pPr>
        <w:pStyle w:val="BodyText"/>
        <w:spacing w:line="516" w:lineRule="auto"/>
        <w:ind w:left="100" w:right="7199"/>
      </w:pPr>
      <w:r>
        <w:rPr>
          <w:spacing w:val="-2"/>
        </w:rPr>
        <w:t>落實三策略，讓哲學的種子萌芽閱讀，是嘉義的日常風景</w:t>
      </w:r>
    </w:p>
    <w:p>
      <w:pPr>
        <w:pStyle w:val="BodyText"/>
        <w:spacing w:line="516" w:lineRule="auto"/>
        <w:ind w:left="100" w:right="6719"/>
      </w:pPr>
      <w:r>
        <w:rPr>
          <w:spacing w:val="-2"/>
        </w:rPr>
        <w:t>李錫津：用兒童哲學讓哲學回到人間</w:t>
      </w:r>
      <w:r>
        <w:rPr/>
        <w:t>第三章 懂得欣賞生活中的美好</w:t>
      </w:r>
    </w:p>
    <w:p>
      <w:pPr>
        <w:pStyle w:val="BodyText"/>
        <w:spacing w:line="516" w:lineRule="auto"/>
        <w:ind w:left="100" w:right="8159"/>
        <w:jc w:val="both"/>
      </w:pPr>
      <w:r>
        <w:rPr>
          <w:spacing w:val="-2"/>
        </w:rPr>
        <w:t>生活處處都有美感教育學校引發飲食美學革命讓音樂走進大街小巷</w:t>
      </w:r>
    </w:p>
    <w:p>
      <w:pPr>
        <w:pStyle w:val="BodyText"/>
        <w:spacing w:line="516" w:lineRule="auto"/>
        <w:ind w:left="100" w:right="7199"/>
        <w:jc w:val="both"/>
      </w:pPr>
      <w:r>
        <w:rPr>
          <w:spacing w:val="-2"/>
        </w:rPr>
        <w:t>渡也：一座充滿靈感的美學之都</w:t>
      </w:r>
      <w:r>
        <w:rPr/>
        <w:t>第四章 學習，走出去</w:t>
      </w:r>
    </w:p>
    <w:p>
      <w:pPr>
        <w:pStyle w:val="BodyText"/>
        <w:spacing w:line="297" w:lineRule="exact"/>
        <w:ind w:left="100"/>
      </w:pPr>
      <w:r>
        <w:rPr>
          <w:spacing w:val="-2"/>
        </w:rPr>
        <w:t>從探索中挑戰不可能</w:t>
      </w:r>
    </w:p>
    <w:p>
      <w:pPr>
        <w:pStyle w:val="BodyText"/>
        <w:spacing w:before="3"/>
        <w:rPr>
          <w:sz w:val="27"/>
        </w:rPr>
      </w:pPr>
    </w:p>
    <w:p>
      <w:pPr>
        <w:pStyle w:val="BodyText"/>
        <w:spacing w:line="516" w:lineRule="auto"/>
        <w:ind w:left="100" w:right="7679"/>
      </w:pPr>
      <w:r>
        <w:rPr>
          <w:spacing w:val="-2"/>
        </w:rPr>
        <w:t>定向越野看見不一樣的世界</w:t>
      </w:r>
      <w:r>
        <w:rPr>
          <w:spacing w:val="-2"/>
        </w:rPr>
        <w:t>傳承永不放棄的KANO精神</w:t>
      </w:r>
    </w:p>
    <w:p>
      <w:pPr>
        <w:pStyle w:val="BodyText"/>
        <w:spacing w:line="516" w:lineRule="auto"/>
        <w:ind w:left="100" w:right="6959"/>
      </w:pPr>
      <w:r>
        <w:rPr>
          <w:spacing w:val="-2"/>
        </w:rPr>
        <w:t>蔡居澤：從生活中實踐的學習模式</w:t>
      </w:r>
      <w:r>
        <w:rPr/>
        <w:t>第五章 培養跨領域人才</w:t>
      </w:r>
    </w:p>
    <w:p>
      <w:pPr>
        <w:pStyle w:val="BodyText"/>
        <w:spacing w:line="516" w:lineRule="auto"/>
        <w:ind w:left="100" w:right="7199"/>
      </w:pPr>
      <w:r>
        <w:rPr>
          <w:spacing w:val="-2"/>
        </w:rPr>
        <w:t>考古vs文學，再現「嘉義傳說」</w:t>
      </w:r>
      <w:r>
        <w:rPr>
          <w:spacing w:val="-2"/>
        </w:rPr>
        <w:t>課程設計激發跨領域火花</w:t>
      </w:r>
    </w:p>
    <w:p>
      <w:pPr>
        <w:pStyle w:val="BodyText"/>
        <w:spacing w:line="297" w:lineRule="exact"/>
        <w:ind w:left="100"/>
      </w:pPr>
      <w:r>
        <w:rPr>
          <w:spacing w:val="-1"/>
        </w:rPr>
        <w:t>探索，找到跨領域目標</w:t>
      </w:r>
    </w:p>
    <w:p>
      <w:pPr>
        <w:pStyle w:val="BodyText"/>
        <w:spacing w:before="5"/>
        <w:rPr>
          <w:sz w:val="27"/>
        </w:rPr>
      </w:pPr>
    </w:p>
    <w:p>
      <w:pPr>
        <w:pStyle w:val="BodyText"/>
        <w:ind w:left="100"/>
      </w:pPr>
      <w:r>
        <w:rPr>
          <w:spacing w:val="-1"/>
        </w:rPr>
        <w:t>顏廷伃：打開名為未知的那扇窗</w:t>
      </w:r>
    </w:p>
    <w:p>
      <w:pPr>
        <w:pStyle w:val="BodyText"/>
        <w:spacing w:before="7"/>
        <w:rPr>
          <w:sz w:val="27"/>
        </w:rPr>
      </w:pPr>
    </w:p>
    <w:p>
      <w:pPr>
        <w:pStyle w:val="BodyText"/>
        <w:spacing w:line="516" w:lineRule="auto"/>
        <w:ind w:left="100" w:right="6359"/>
      </w:pPr>
      <w:r>
        <w:rPr/>
        <w:t>第六章 透過科技創新，解決世界的問題</w:t>
      </w:r>
      <w:r>
        <w:rPr>
          <w:spacing w:val="-2"/>
        </w:rPr>
        <w:t>翻轉教育現場，從做中學</w:t>
      </w:r>
    </w:p>
    <w:p>
      <w:pPr>
        <w:spacing w:after="0" w:line="516" w:lineRule="auto"/>
        <w:sectPr>
          <w:pgSz w:w="11900" w:h="16840"/>
          <w:pgMar w:top="1080" w:bottom="280" w:left="620" w:right="620"/>
        </w:sectPr>
      </w:pPr>
    </w:p>
    <w:p>
      <w:pPr>
        <w:pStyle w:val="BodyText"/>
        <w:spacing w:before="21"/>
        <w:ind w:left="100"/>
      </w:pPr>
      <w:r>
        <w:rPr>
          <w:spacing w:val="-1"/>
        </w:rPr>
        <w:t>一起玩科學，全台動起來</w:t>
      </w:r>
    </w:p>
    <w:p>
      <w:pPr>
        <w:pStyle w:val="BodyText"/>
        <w:spacing w:before="7"/>
        <w:rPr>
          <w:sz w:val="27"/>
        </w:rPr>
      </w:pPr>
    </w:p>
    <w:p>
      <w:pPr>
        <w:pStyle w:val="BodyText"/>
        <w:spacing w:line="516" w:lineRule="auto"/>
        <w:ind w:left="100" w:right="6479"/>
      </w:pPr>
      <w:r>
        <w:rPr>
          <w:spacing w:val="-2"/>
        </w:rPr>
        <w:t>劉火欽：從基礎科學中找到創新的力量</w:t>
      </w:r>
      <w:r>
        <w:rPr/>
        <w:t>第七章 成為公民政策的影響者</w:t>
      </w:r>
    </w:p>
    <w:p>
      <w:pPr>
        <w:pStyle w:val="BodyText"/>
        <w:spacing w:line="516" w:lineRule="auto"/>
        <w:ind w:left="100" w:right="8399"/>
      </w:pPr>
      <w:r>
        <w:rPr>
          <w:spacing w:val="-2"/>
        </w:rPr>
        <w:t>發現並解決社區問題</w:t>
      </w:r>
      <w:r>
        <w:rPr>
          <w:spacing w:val="-2"/>
        </w:rPr>
        <w:t>融入生活實踐SDGs</w:t>
      </w:r>
    </w:p>
    <w:p>
      <w:pPr>
        <w:pStyle w:val="BodyText"/>
        <w:spacing w:line="297" w:lineRule="exact"/>
        <w:ind w:left="100"/>
      </w:pPr>
      <w:r>
        <w:rPr>
          <w:spacing w:val="-1"/>
        </w:rPr>
        <w:t>吳帛霓：公民參與從小做起</w:t>
      </w:r>
    </w:p>
    <w:p>
      <w:pPr>
        <w:pStyle w:val="BodyText"/>
        <w:spacing w:before="6"/>
        <w:rPr>
          <w:sz w:val="27"/>
        </w:rPr>
      </w:pPr>
    </w:p>
    <w:p>
      <w:pPr>
        <w:pStyle w:val="BodyText"/>
        <w:spacing w:line="516" w:lineRule="auto"/>
        <w:ind w:left="100" w:right="7319"/>
      </w:pPr>
      <w:r>
        <w:rPr/>
        <w:t>第八章 培養孩子們的國際視野</w:t>
      </w:r>
      <w:r>
        <w:rPr>
          <w:spacing w:val="-2"/>
        </w:rPr>
        <w:t>培育關懷國際議題的世界公民有決心，做就不難</w:t>
      </w:r>
    </w:p>
    <w:p>
      <w:pPr>
        <w:pStyle w:val="BodyText"/>
        <w:spacing w:line="296" w:lineRule="exact"/>
        <w:ind w:left="100"/>
      </w:pPr>
      <w:r>
        <w:rPr>
          <w:spacing w:val="-1"/>
        </w:rPr>
        <w:t>鄭勝耀：從國際交流中更珍惜自身文化</w:t>
      </w:r>
    </w:p>
    <w:p>
      <w:pPr>
        <w:pStyle w:val="BodyText"/>
        <w:spacing w:before="7"/>
        <w:rPr>
          <w:sz w:val="27"/>
        </w:rPr>
      </w:pPr>
    </w:p>
    <w:p>
      <w:pPr>
        <w:pStyle w:val="BodyText"/>
        <w:ind w:left="100"/>
      </w:pPr>
      <w:r>
        <w:rPr>
          <w:spacing w:val="-1"/>
        </w:rPr>
        <w:t>結語 給孩子養分，擁有領導城市未來的能力</w:t>
      </w:r>
    </w:p>
    <w:p>
      <w:pPr>
        <w:pStyle w:val="BodyText"/>
        <w:spacing w:before="7"/>
        <w:rPr>
          <w:sz w:val="27"/>
        </w:rPr>
      </w:pPr>
    </w:p>
    <w:p>
      <w:pPr>
        <w:pStyle w:val="BodyText"/>
        <w:spacing w:line="516" w:lineRule="auto"/>
        <w:ind w:left="100" w:right="9119"/>
      </w:pPr>
      <w:r>
        <w:rPr>
          <w:spacing w:val="-2"/>
        </w:rPr>
        <w:t>＜作者簡介＞</w:t>
      </w:r>
      <w:r>
        <w:rPr>
          <w:spacing w:val="-4"/>
        </w:rPr>
        <w:t>朱乙真</w:t>
      </w:r>
    </w:p>
    <w:p>
      <w:pPr>
        <w:pStyle w:val="BodyText"/>
        <w:spacing w:line="297" w:lineRule="exact"/>
        <w:ind w:left="100"/>
      </w:pPr>
      <w:r>
        <w:rPr>
          <w:spacing w:val="-1"/>
        </w:rPr>
        <w:t>南加州大學公共政策及管理碩士畢業，專攻大眾傳播，在美國主流採訪多年，熱愛新聞工作。曾任</w:t>
      </w:r>
    </w:p>
    <w:p>
      <w:pPr>
        <w:pStyle w:val="BodyText"/>
        <w:spacing w:line="256" w:lineRule="auto" w:before="23"/>
        <w:ind w:left="100" w:right="239"/>
      </w:pPr>
      <w:r>
        <w:rPr>
          <w:spacing w:val="-2"/>
        </w:rPr>
        <w:t>《遠見雜誌》資深研究編輯兼記者、《未來Family》雜誌特約主編，現為自由撰稿人。合著有《放</w:t>
      </w:r>
      <w:r>
        <w:rPr>
          <w:spacing w:val="-2"/>
        </w:rPr>
        <w:t>手讓孩子飛》、《一群人，讓這裡更美好》等書。</w:t>
      </w:r>
    </w:p>
    <w:p>
      <w:pPr>
        <w:pStyle w:val="BodyText"/>
        <w:spacing w:before="12"/>
        <w:rPr>
          <w:sz w:val="25"/>
        </w:rPr>
      </w:pPr>
    </w:p>
    <w:p>
      <w:pPr>
        <w:pStyle w:val="BodyText"/>
        <w:ind w:left="100"/>
      </w:pPr>
      <w:r>
        <w:rPr>
          <w:spacing w:val="-4"/>
        </w:rPr>
        <w:t>陳書孜</w:t>
      </w:r>
    </w:p>
    <w:p>
      <w:pPr>
        <w:pStyle w:val="BodyText"/>
        <w:spacing w:before="7"/>
        <w:rPr>
          <w:sz w:val="27"/>
        </w:rPr>
      </w:pPr>
    </w:p>
    <w:p>
      <w:pPr>
        <w:pStyle w:val="BodyText"/>
        <w:spacing w:line="256" w:lineRule="auto"/>
        <w:ind w:left="100" w:right="119"/>
      </w:pPr>
      <w:r>
        <w:rPr>
          <w:spacing w:val="-4"/>
        </w:rPr>
        <w:t>世新大學新聞系國際傳播組畢業，資深文字工作者，曾任職於ETToday、非凡新聞台。13年媒體採訪</w:t>
      </w:r>
      <w:r>
        <w:rPr>
          <w:spacing w:val="-2"/>
        </w:rPr>
        <w:t>及編輯經驗，曾經歷黨政、生活、傳產、電子、財經新聞採訪記者，新聞中心副主任，主管生活要聞組，亦曾赴德國、美國、中國等外地採訪。</w:t>
      </w:r>
    </w:p>
    <w:p>
      <w:pPr>
        <w:pStyle w:val="BodyText"/>
        <w:spacing w:before="1"/>
        <w:rPr>
          <w:sz w:val="26"/>
        </w:rPr>
      </w:pPr>
    </w:p>
    <w:p>
      <w:pPr>
        <w:pStyle w:val="BodyText"/>
        <w:ind w:left="100"/>
      </w:pPr>
      <w:r>
        <w:rPr>
          <w:spacing w:val="-2"/>
        </w:rPr>
        <w:t>★內文試閱：</w:t>
      </w:r>
    </w:p>
    <w:p>
      <w:pPr>
        <w:pStyle w:val="BodyText"/>
        <w:spacing w:before="7"/>
        <w:rPr>
          <w:sz w:val="27"/>
        </w:rPr>
      </w:pPr>
    </w:p>
    <w:p>
      <w:pPr>
        <w:pStyle w:val="BodyText"/>
        <w:ind w:left="100"/>
      </w:pPr>
      <w:r>
        <w:rPr>
          <w:w w:val="85"/>
        </w:rPr>
        <w:t>·</w:t>
      </w:r>
      <w:r>
        <w:rPr>
          <w:spacing w:val="-4"/>
          <w:w w:val="85"/>
        </w:rPr>
        <w:t>作者序</w:t>
      </w:r>
    </w:p>
    <w:p>
      <w:pPr>
        <w:pStyle w:val="BodyText"/>
        <w:spacing w:before="7"/>
        <w:rPr>
          <w:sz w:val="27"/>
        </w:rPr>
      </w:pPr>
    </w:p>
    <w:p>
      <w:pPr>
        <w:pStyle w:val="BodyText"/>
        <w:spacing w:line="516" w:lineRule="auto"/>
        <w:ind w:left="100" w:right="7199"/>
      </w:pPr>
      <w:r>
        <w:rPr>
          <w:spacing w:val="-2"/>
        </w:rPr>
        <w:t>擁有創造未來、改變世界的力量</w:t>
      </w:r>
      <w:r>
        <w:rPr/>
        <w:t>黃敏惠 嘉義市市長</w:t>
      </w:r>
    </w:p>
    <w:p>
      <w:pPr>
        <w:pStyle w:val="BodyText"/>
        <w:spacing w:line="256" w:lineRule="auto"/>
        <w:ind w:left="100" w:right="239"/>
        <w:jc w:val="both"/>
      </w:pPr>
      <w:r>
        <w:rPr>
          <w:spacing w:val="-2"/>
        </w:rPr>
        <w:t>很多人稱呼我「教育市長」，正是因為我來自教育界，始終相信教育的巨大力量；我知道教育的根扎得愈早，就愈深、愈緊，孩子的未來就愈有希望。在一上任我就把教育當成施政發展主軸，投入許多資源在推動教育政策上。</w:t>
      </w:r>
    </w:p>
    <w:p>
      <w:pPr>
        <w:spacing w:after="0" w:line="256" w:lineRule="auto"/>
        <w:jc w:val="both"/>
        <w:sectPr>
          <w:pgSz w:w="11900" w:h="16840"/>
          <w:pgMar w:top="760" w:bottom="280" w:left="620" w:right="620"/>
        </w:sectPr>
      </w:pPr>
    </w:p>
    <w:p>
      <w:pPr>
        <w:pStyle w:val="BodyText"/>
        <w:spacing w:before="21"/>
        <w:ind w:left="100"/>
      </w:pPr>
      <w:r>
        <w:rPr>
          <w:spacing w:val="-1"/>
        </w:rPr>
        <w:t>常常有人問我：「教育工作不能立竿見影，這樣做真的值得嗎？會不會很辛苦？」也有同仁提醒</w:t>
      </w:r>
    </w:p>
    <w:p>
      <w:pPr>
        <w:pStyle w:val="BodyText"/>
        <w:spacing w:line="256" w:lineRule="auto" w:before="23"/>
        <w:ind w:left="100" w:right="239"/>
        <w:jc w:val="both"/>
      </w:pPr>
      <w:r>
        <w:rPr>
          <w:spacing w:val="-2"/>
        </w:rPr>
        <w:t>：「市長，沒有人這麼笨，第一任就編這麼多教育預算給沒有選票的學生，這樣不太討喜……」可是有句話說得好：」窮不能窮教育，苦不能苦孩子。」對於培育國家未來人才這等大事，竭盡所能投注更多心力與資源，都是值得的。</w:t>
      </w:r>
    </w:p>
    <w:p>
      <w:pPr>
        <w:pStyle w:val="BodyText"/>
        <w:rPr>
          <w:sz w:val="26"/>
        </w:rPr>
      </w:pPr>
    </w:p>
    <w:p>
      <w:pPr>
        <w:pStyle w:val="BodyText"/>
        <w:spacing w:line="256" w:lineRule="auto" w:before="1"/>
        <w:ind w:left="100" w:right="239"/>
        <w:jc w:val="both"/>
      </w:pPr>
      <w:r>
        <w:rPr>
          <w:spacing w:val="-2"/>
        </w:rPr>
        <w:t>經過這麼多年，嘉義市的教育能量早已不斷累積，市民們也都十分肯定我們關心下一代教育的做法與努力。從這些回饋和肯定，以及每次到學校，看到孩子們純真、幸福的燦爛笑臉，都帶給我不斷前進與努力的能量，讓我堅信：在教育投入這麼多資源是最正確的決定。</w:t>
      </w:r>
    </w:p>
    <w:p>
      <w:pPr>
        <w:pStyle w:val="BodyText"/>
        <w:rPr>
          <w:sz w:val="26"/>
        </w:rPr>
      </w:pPr>
    </w:p>
    <w:p>
      <w:pPr>
        <w:pStyle w:val="BodyText"/>
        <w:spacing w:before="1"/>
        <w:ind w:left="100"/>
      </w:pPr>
      <w:r>
        <w:rPr>
          <w:spacing w:val="-1"/>
        </w:rPr>
        <w:t>讓每個孩子盡情發揮所長</w:t>
      </w:r>
    </w:p>
    <w:p>
      <w:pPr>
        <w:pStyle w:val="BodyText"/>
        <w:spacing w:before="6"/>
        <w:rPr>
          <w:sz w:val="27"/>
        </w:rPr>
      </w:pPr>
    </w:p>
    <w:p>
      <w:pPr>
        <w:pStyle w:val="BodyText"/>
        <w:spacing w:before="1"/>
        <w:ind w:left="100"/>
      </w:pPr>
      <w:r>
        <w:rPr>
          <w:spacing w:val="-1"/>
        </w:rPr>
        <w:t>嘉義市不大，對許多人來說或許是一種執政劣勢，但我卻一點都不這麼認為。尤其在教育發展上</w:t>
      </w:r>
    </w:p>
    <w:p>
      <w:pPr>
        <w:pStyle w:val="BodyText"/>
        <w:spacing w:before="22"/>
        <w:ind w:left="100"/>
      </w:pPr>
      <w:r>
        <w:rPr>
          <w:spacing w:val="-1"/>
        </w:rPr>
        <w:t>，正因為腹地不大、學校不多，反而給了我們更多創新教育的空間和彈性。</w:t>
      </w:r>
    </w:p>
    <w:p>
      <w:pPr>
        <w:pStyle w:val="BodyText"/>
        <w:spacing w:before="7"/>
        <w:rPr>
          <w:sz w:val="27"/>
        </w:rPr>
      </w:pPr>
    </w:p>
    <w:p>
      <w:pPr>
        <w:pStyle w:val="BodyText"/>
        <w:spacing w:line="256" w:lineRule="auto"/>
        <w:ind w:left="100" w:right="239"/>
        <w:jc w:val="both"/>
      </w:pPr>
      <w:r>
        <w:rPr>
          <w:spacing w:val="-2"/>
        </w:rPr>
        <w:t>我們不以追求特別突出的「明星學校」為目標，而是希望每個學校根據「人文第一、科技相佐、精緻創新、國際視野」綱領四大願景，善用地方資源發展出各自特色，便能自帶光芒，成為獨一無二的學校，也讓父母能依照孩子的興趣和特質，幫孩子找到最適合的一所學校，盡情發展所長、積累滿滿帶著走的能力，使嘉義市的每一個孩子，都能夠成為世界所需的未來人才。</w:t>
      </w:r>
    </w:p>
    <w:p>
      <w:pPr>
        <w:pStyle w:val="BodyText"/>
        <w:spacing w:before="2"/>
        <w:rPr>
          <w:sz w:val="26"/>
        </w:rPr>
      </w:pPr>
    </w:p>
    <w:p>
      <w:pPr>
        <w:pStyle w:val="BodyText"/>
        <w:spacing w:line="256" w:lineRule="auto"/>
        <w:ind w:left="100" w:right="239"/>
        <w:jc w:val="both"/>
      </w:pPr>
      <w:r>
        <w:rPr>
          <w:spacing w:val="-2"/>
        </w:rPr>
        <w:t>本書細細爬梳嘉義市這些年在教育上的努力績效，分享我們的經驗和果實，也希望讓新生代的孩子們知道，在變化快速的世界潮流中，只要有堅定的態度和信念，找到自己存在的價值，不怕失敗的 </w:t>
      </w:r>
      <w:r>
        <w:rPr>
          <w:spacing w:val="-6"/>
        </w:rPr>
        <w:t>KANO精神，在正能量與善循環中努力、放心做好自己，每個人都可以擁有創造未來、改變世界的力</w:t>
      </w:r>
      <w:r>
        <w:rPr>
          <w:spacing w:val="-6"/>
        </w:rPr>
        <w:t>量！</w:t>
      </w:r>
    </w:p>
    <w:p>
      <w:pPr>
        <w:pStyle w:val="BodyText"/>
        <w:spacing w:before="2"/>
        <w:rPr>
          <w:sz w:val="26"/>
        </w:rPr>
      </w:pPr>
    </w:p>
    <w:p>
      <w:pPr>
        <w:pStyle w:val="BodyText"/>
        <w:ind w:left="100"/>
      </w:pPr>
      <w:r>
        <w:rPr>
          <w:spacing w:val="-2"/>
        </w:rPr>
        <w:t>五星級的教育成果</w:t>
      </w:r>
    </w:p>
    <w:p>
      <w:pPr>
        <w:pStyle w:val="BodyText"/>
        <w:spacing w:before="7"/>
        <w:rPr>
          <w:sz w:val="27"/>
        </w:rPr>
      </w:pPr>
    </w:p>
    <w:p>
      <w:pPr>
        <w:pStyle w:val="BodyText"/>
        <w:ind w:left="100"/>
      </w:pPr>
      <w:r>
        <w:rPr/>
        <w:t>李錫津 嘉義市市政顧問</w:t>
      </w:r>
    </w:p>
    <w:p>
      <w:pPr>
        <w:pStyle w:val="BodyText"/>
        <w:spacing w:before="7"/>
        <w:rPr>
          <w:sz w:val="27"/>
        </w:rPr>
      </w:pPr>
    </w:p>
    <w:p>
      <w:pPr>
        <w:pStyle w:val="BodyText"/>
        <w:spacing w:line="256" w:lineRule="auto"/>
        <w:ind w:left="100" w:right="119"/>
        <w:jc w:val="both"/>
      </w:pPr>
      <w:r>
        <w:rPr/>
        <w:t>曾任美國芝加哥大學心理學系主任的米哈里．契克森米哈伊（Mihaly</w:t>
      </w:r>
      <w:r>
        <w:rPr>
          <w:spacing w:val="77"/>
          <w:w w:val="150"/>
        </w:rPr>
        <w:t> </w:t>
      </w:r>
      <w:r>
        <w:rPr/>
        <w:t>Csikszentmihalyi），在《創</w:t>
      </w:r>
      <w:r>
        <w:rPr>
          <w:spacing w:val="-2"/>
        </w:rPr>
        <w:t>造力》（Creativity）中提到：「人類基因的成分，有九八％與猩猩相同，而我們與猩猩有別者</w:t>
      </w:r>
    </w:p>
    <w:p>
      <w:pPr>
        <w:pStyle w:val="BodyText"/>
        <w:spacing w:line="256" w:lineRule="auto" w:before="3"/>
        <w:ind w:left="100" w:right="239"/>
        <w:jc w:val="both"/>
      </w:pPr>
      <w:r>
        <w:rPr>
          <w:spacing w:val="-2"/>
        </w:rPr>
        <w:t>……，是因為個人的才情，諸如語言、創造力等，受到肯定與獎勵，並經由學習而傳承的結果。」要之，「肯定與獎勵」、「學習而傳承」的系統運作，就是我們熟悉的教育，是人類文明發展遙遙領先其他動物的關鍵，也是人類創造未來、改變世界的動力。</w:t>
      </w:r>
    </w:p>
    <w:p>
      <w:pPr>
        <w:pStyle w:val="BodyText"/>
        <w:spacing w:before="1"/>
        <w:rPr>
          <w:sz w:val="26"/>
        </w:rPr>
      </w:pPr>
    </w:p>
    <w:p>
      <w:pPr>
        <w:pStyle w:val="BodyText"/>
        <w:ind w:left="100"/>
      </w:pPr>
      <w:r>
        <w:rPr>
          <w:spacing w:val="-1"/>
        </w:rPr>
        <w:t>教育人出身的黃敏惠市長，最能把握教育的精義、最能看重教育善巧的力量，她帶領的市府團隊</w:t>
      </w:r>
    </w:p>
    <w:p>
      <w:pPr>
        <w:pStyle w:val="BodyText"/>
        <w:spacing w:before="22"/>
        <w:ind w:left="100"/>
      </w:pPr>
      <w:r>
        <w:rPr>
          <w:spacing w:val="-1"/>
        </w:rPr>
        <w:t>，如今，已打造出五星級的教育成果！</w:t>
      </w:r>
    </w:p>
    <w:p>
      <w:pPr>
        <w:pStyle w:val="BodyText"/>
        <w:spacing w:before="7"/>
        <w:rPr>
          <w:sz w:val="27"/>
        </w:rPr>
      </w:pPr>
    </w:p>
    <w:p>
      <w:pPr>
        <w:pStyle w:val="BodyText"/>
        <w:spacing w:line="256" w:lineRule="auto"/>
        <w:ind w:left="100" w:right="239"/>
        <w:jc w:val="both"/>
      </w:pPr>
      <w:r>
        <w:rPr>
          <w:spacing w:val="-2"/>
        </w:rPr>
        <w:t>《教出影響未來的孩子》提供我們端詳的機會。綜觀該書，由專業的編撰團隊，用心蒐集豐富的資料，再經幾十小時的深度訪談，才彙整成一個個可讀性高，又貼切詳實的教育故事。全書讀來逸趣</w:t>
      </w:r>
      <w:r>
        <w:rPr/>
        <w:t>橫生，令人欲罷不能，真是應了《愛麗絲夢遊仙境》（Alice's</w:t>
      </w:r>
      <w:r>
        <w:rPr>
          <w:spacing w:val="80"/>
        </w:rPr>
        <w:t> </w:t>
      </w:r>
      <w:r>
        <w:rPr/>
        <w:t>Adventures</w:t>
      </w:r>
      <w:r>
        <w:rPr>
          <w:spacing w:val="80"/>
        </w:rPr>
        <w:t> </w:t>
      </w:r>
      <w:r>
        <w:rPr/>
        <w:t>in</w:t>
      </w:r>
      <w:r>
        <w:rPr>
          <w:spacing w:val="80"/>
        </w:rPr>
        <w:t> </w:t>
      </w:r>
      <w:r>
        <w:rPr/>
        <w:t>Wonderland）作者路易斯．卡羅（Lewis</w:t>
      </w:r>
      <w:r>
        <w:rPr>
          <w:spacing w:val="80"/>
        </w:rPr>
        <w:t> </w:t>
      </w:r>
      <w:r>
        <w:rPr/>
        <w:t>Carroll）所提，「說故事是一種送禮行為」的妙喻。</w:t>
      </w:r>
    </w:p>
    <w:p>
      <w:pPr>
        <w:pStyle w:val="BodyText"/>
        <w:spacing w:before="2"/>
        <w:rPr>
          <w:sz w:val="26"/>
        </w:rPr>
      </w:pPr>
    </w:p>
    <w:p>
      <w:pPr>
        <w:pStyle w:val="BodyText"/>
        <w:ind w:left="100"/>
      </w:pPr>
      <w:r>
        <w:rPr>
          <w:spacing w:val="-1"/>
        </w:rPr>
        <w:t>一窺嘉義市的教育成果與精采歷程</w:t>
      </w:r>
    </w:p>
    <w:p>
      <w:pPr>
        <w:pStyle w:val="BodyText"/>
        <w:spacing w:before="7"/>
        <w:rPr>
          <w:sz w:val="27"/>
        </w:rPr>
      </w:pPr>
    </w:p>
    <w:p>
      <w:pPr>
        <w:pStyle w:val="BodyText"/>
        <w:spacing w:line="256" w:lineRule="auto"/>
        <w:ind w:left="100" w:right="239"/>
        <w:jc w:val="both"/>
      </w:pPr>
      <w:r>
        <w:rPr>
          <w:spacing w:val="-2"/>
        </w:rPr>
        <w:t>黃市長帶著團隊，將士用命、夜以繼日、細針密縫，創造了令人驚豔的教育成果，而編撰團隊蒐集事實、用心鋪陳、感性敘說，也令人感佩。如進一步參照歐用生「故事即課程」、「課程即故事」</w:t>
      </w:r>
      <w:r>
        <w:rPr>
          <w:spacing w:val="-1"/>
        </w:rPr>
        <w:t>的引述，我們已然在「故事中閱讀」，在「閱讀中享受故事」，輕鬆了解嘉義市教育成果的精華。</w:t>
      </w:r>
    </w:p>
    <w:p>
      <w:pPr>
        <w:spacing w:after="0" w:line="256" w:lineRule="auto"/>
        <w:jc w:val="both"/>
        <w:sectPr>
          <w:pgSz w:w="11900" w:h="16840"/>
          <w:pgMar w:top="1080" w:bottom="280" w:left="620" w:right="620"/>
        </w:sectPr>
      </w:pPr>
    </w:p>
    <w:p>
      <w:pPr>
        <w:pStyle w:val="BodyText"/>
        <w:spacing w:before="21"/>
        <w:ind w:left="100"/>
      </w:pPr>
      <w:r>
        <w:rPr>
          <w:spacing w:val="-1"/>
        </w:rPr>
        <w:t>在書中，我們也感受到黃市長的治理高度、施政格局和「觀念是行動最高指導原則」的堅持。</w:t>
      </w:r>
    </w:p>
    <w:p>
      <w:pPr>
        <w:pStyle w:val="BodyText"/>
        <w:spacing w:before="7"/>
        <w:rPr>
          <w:sz w:val="27"/>
        </w:rPr>
      </w:pPr>
    </w:p>
    <w:p>
      <w:pPr>
        <w:pStyle w:val="BodyText"/>
        <w:ind w:left="100"/>
      </w:pPr>
      <w:r>
        <w:rPr>
          <w:spacing w:val="-1"/>
        </w:rPr>
        <w:t>在教育運作上，看她不時分享觀念、闡述價值，納為城市發展的酵母，催生潛移默化的力量，比如</w:t>
      </w:r>
    </w:p>
    <w:p>
      <w:pPr>
        <w:pStyle w:val="BodyText"/>
        <w:spacing w:line="256" w:lineRule="auto" w:before="23"/>
        <w:ind w:left="100" w:right="239"/>
      </w:pPr>
      <w:r>
        <w:rPr>
          <w:spacing w:val="-2"/>
        </w:rPr>
        <w:t>：「人文第一、科技相佐、精緻創新、國際視野」的教育發展綱領四大願景，就令人印象深刻。她</w:t>
      </w:r>
      <w:r>
        <w:rPr>
          <w:spacing w:val="-1"/>
        </w:rPr>
        <w:t>也一直用心打造豐富多元，充滿正向刺激能量的學習平台，好讓孩子們更能自由自在的翻滾、探索</w:t>
      </w:r>
    </w:p>
    <w:p>
      <w:pPr>
        <w:pStyle w:val="BodyText"/>
        <w:spacing w:line="256" w:lineRule="auto" w:before="2"/>
        <w:ind w:left="100" w:right="239"/>
        <w:jc w:val="both"/>
      </w:pPr>
      <w:r>
        <w:rPr>
          <w:spacing w:val="-2"/>
        </w:rPr>
        <w:t>，找到自己、發展自己、自信的做好自己，比如：發掘城市獨特的歷史文化，形成主題故事，律定了「陳澄波日」、「諸羅春分天文日」、「嘉義市棒球日」，做為城市懷舊深耕、永續發展的感人元素……，至若一連串教育事蹟的豐富情節，就有請各位看官撥冗賜讀了！</w:t>
      </w:r>
    </w:p>
    <w:p>
      <w:pPr>
        <w:pStyle w:val="BodyText"/>
        <w:spacing w:before="1"/>
        <w:rPr>
          <w:sz w:val="26"/>
        </w:rPr>
      </w:pPr>
    </w:p>
    <w:p>
      <w:pPr>
        <w:pStyle w:val="BodyText"/>
        <w:spacing w:line="516" w:lineRule="auto"/>
        <w:ind w:left="100" w:right="8399"/>
      </w:pPr>
      <w:r>
        <w:rPr>
          <w:spacing w:val="-2"/>
        </w:rPr>
        <w:t>各自閃爍獨特的亮光</w:t>
      </w:r>
      <w:r>
        <w:rPr/>
        <w:t>渡也 詩人</w:t>
      </w:r>
    </w:p>
    <w:p>
      <w:pPr>
        <w:pStyle w:val="BodyText"/>
        <w:spacing w:line="297" w:lineRule="exact"/>
        <w:ind w:left="100"/>
      </w:pPr>
      <w:r>
        <w:rPr>
          <w:spacing w:val="-1"/>
        </w:rPr>
        <w:t>嘉義市小而美，面積小，人口少，然而，很美。</w:t>
      </w:r>
    </w:p>
    <w:p>
      <w:pPr>
        <w:pStyle w:val="BodyText"/>
        <w:spacing w:before="7"/>
        <w:rPr>
          <w:sz w:val="27"/>
        </w:rPr>
      </w:pPr>
    </w:p>
    <w:p>
      <w:pPr>
        <w:pStyle w:val="BodyText"/>
        <w:spacing w:line="256" w:lineRule="auto"/>
        <w:ind w:left="100" w:right="239"/>
        <w:jc w:val="both"/>
      </w:pPr>
      <w:r>
        <w:rPr>
          <w:spacing w:val="-2"/>
        </w:rPr>
        <w:t>嘉義市的確美好，建設、景觀、市容、交通、醫療、文化、經濟、特產、飲食等方方面面，有口皆碑。此外，教育也非常美好、完善。教育也是嘉義市的好風景，頗值得觀賞，足為遊客觀光、觀摩的重點。這種說法固屬奇特，然確實如此。</w:t>
      </w:r>
    </w:p>
    <w:p>
      <w:pPr>
        <w:pStyle w:val="BodyText"/>
        <w:spacing w:before="1"/>
        <w:rPr>
          <w:sz w:val="26"/>
        </w:rPr>
      </w:pPr>
    </w:p>
    <w:p>
      <w:pPr>
        <w:pStyle w:val="BodyText"/>
        <w:spacing w:line="256" w:lineRule="auto"/>
        <w:ind w:left="100" w:right="239"/>
        <w:jc w:val="both"/>
      </w:pPr>
      <w:r>
        <w:rPr>
          <w:spacing w:val="-2"/>
        </w:rPr>
        <w:t>黃敏惠市長三度當選嘉義市長，執政將近十三年期間，一直以「人文第一」為施政主軸。「人文」包羅廣泛，黃市長特將「教育」列為優先，別出心裁，思維迥異於其他縣市，堪稱獨具「惠」眼。教育界出身的她深知教育是一國之根基，也是一市之根基，是嘉義市的百年大計。念茲在茲，歷經十三載殫精竭慮，經之營之，果然！嘉義市教育成績、表現在多次全國民調中脫穎而出，屢屢獲得嘉義市與其他縣市人民高度肯定。</w:t>
      </w:r>
    </w:p>
    <w:p>
      <w:pPr>
        <w:pStyle w:val="BodyText"/>
        <w:spacing w:before="3"/>
        <w:rPr>
          <w:sz w:val="26"/>
        </w:rPr>
      </w:pPr>
    </w:p>
    <w:p>
      <w:pPr>
        <w:pStyle w:val="BodyText"/>
        <w:spacing w:line="256" w:lineRule="auto" w:before="1"/>
        <w:ind w:left="100" w:right="239"/>
        <w:jc w:val="both"/>
      </w:pPr>
      <w:r>
        <w:rPr>
          <w:spacing w:val="-2"/>
        </w:rPr>
        <w:t>此書所呈現嘉義市政府教育處及各國小、國中的教學構想、策略、課程、活動，各色各樣，琳琅滿目，令人歎為觀止。以「一校一特色」政策的實踐而言，順手拈來，崇文國小的音樂、蘭潭國小的天文、林森國小的森鐵走讀、興安國小的食育、僑平國小的科技、民族國小的少棒、大同國小的美</w:t>
      </w:r>
      <w:r>
        <w:rPr>
          <w:spacing w:val="-1"/>
        </w:rPr>
        <w:t>育與農場等特色，再者，玉山國中「探索玉山」、南興國中「自然探索」、大業國中「實驗教育」</w:t>
      </w:r>
    </w:p>
    <w:p>
      <w:pPr>
        <w:pStyle w:val="BodyText"/>
        <w:spacing w:line="256" w:lineRule="auto" w:before="5"/>
        <w:ind w:left="100" w:right="239"/>
      </w:pPr>
      <w:r>
        <w:rPr/>
        <w:pict>
          <v:shape style="position:absolute;margin-left:396pt;margin-top:33.164532pt;width:24pt;height:.1pt;mso-position-horizontal-relative:page;mso-position-vertical-relative:paragraph;z-index:-14862336;mso-wrap-distance-left:0;mso-wrap-distance-right:0" id="docshape718" coordorigin="7920,663" coordsize="480,0" path="m7920,663l8400,663e" filled="false" stroked="true" strokeweight=".8pt" strokecolor="#ff0000">
            <v:path arrowok="t"/>
            <v:stroke dashstyle="solid"/>
            <w10:wrap type="topAndBottom"/>
          </v:shape>
        </w:pict>
      </w:r>
      <w:r>
        <w:rPr>
          <w:spacing w:val="-2"/>
        </w:rPr>
        <w:t>、北興國中「興敬自然」等重點，可見嘉義市每一所學校都會發光，各自閃爍獨特的亮光，光鮮亮麗，爭奇鬥豔，宛如絢美燦爛的風景，照亮嘉雲南地區的天空，照亮</w:t>
      </w:r>
      <w:r>
        <w:rPr>
          <w:color w:val="FF0000"/>
          <w:spacing w:val="-2"/>
        </w:rPr>
        <w:t>台灣</w:t>
      </w:r>
      <w:r>
        <w:rPr>
          <w:spacing w:val="-2"/>
        </w:rPr>
        <w:t>的天空。</w:t>
      </w:r>
    </w:p>
    <w:p>
      <w:pPr>
        <w:pStyle w:val="BodyText"/>
        <w:spacing w:before="8"/>
        <w:rPr>
          <w:sz w:val="23"/>
        </w:rPr>
      </w:pPr>
    </w:p>
    <w:p>
      <w:pPr>
        <w:pStyle w:val="BodyText"/>
        <w:spacing w:line="256" w:lineRule="auto"/>
        <w:ind w:left="100" w:right="239"/>
        <w:jc w:val="both"/>
      </w:pPr>
      <w:r>
        <w:rPr>
          <w:spacing w:val="-2"/>
        </w:rPr>
        <w:t>觀賞各校用心、用愛發展的特色，不難發現其中存在著一些共通性，如創意、跨領域、生活化、實用性。北園國小種稻、文雅國小越野、大同國小種菜、港坪國小生態、玉山國中向山學習、南興國中生命體驗、北興國中生活科技等，既富有創意思考，多元學習，也是日常生活中實用的能力。學生可以從這些課程學習課本之外的另類知識和技能。此外，古今教育家常提倡的知行合一與學以致用，亦為上述課程共通的優點。</w:t>
      </w:r>
    </w:p>
    <w:p>
      <w:pPr>
        <w:pStyle w:val="BodyText"/>
        <w:spacing w:before="3"/>
        <w:rPr>
          <w:sz w:val="26"/>
        </w:rPr>
      </w:pPr>
    </w:p>
    <w:p>
      <w:pPr>
        <w:pStyle w:val="BodyText"/>
        <w:spacing w:line="256" w:lineRule="auto" w:before="1"/>
        <w:ind w:left="100" w:right="239"/>
        <w:jc w:val="both"/>
      </w:pPr>
      <w:r>
        <w:rPr>
          <w:spacing w:val="-2"/>
        </w:rPr>
        <w:t>經過以上爬梳與分析，我終於恍然大悟，原來，各校長期戮力執行、推廣諸多意義非凡的課程或活動，實非興之所至任意為之，而是教育處長期循序安排，精心規劃的。黃市長任內針對教育所思所言所行者，絕非雜亂無章或各不相干，相反的，乃具有整體性、系統性，各亮點彼此相關，環環相</w:t>
      </w:r>
      <w:r>
        <w:rPr>
          <w:spacing w:val="-6"/>
        </w:rPr>
        <w:t>扣。</w:t>
      </w:r>
    </w:p>
    <w:p>
      <w:pPr>
        <w:pStyle w:val="BodyText"/>
        <w:spacing w:before="2"/>
        <w:rPr>
          <w:sz w:val="26"/>
        </w:rPr>
      </w:pPr>
    </w:p>
    <w:p>
      <w:pPr>
        <w:pStyle w:val="BodyText"/>
        <w:ind w:left="100"/>
      </w:pPr>
      <w:r>
        <w:rPr>
          <w:spacing w:val="-1"/>
        </w:rPr>
        <w:t>原來，一切的安排都是最好的安排。</w:t>
      </w:r>
    </w:p>
    <w:p>
      <w:pPr>
        <w:pStyle w:val="BodyText"/>
        <w:spacing w:before="7"/>
        <w:rPr>
          <w:sz w:val="27"/>
        </w:rPr>
      </w:pPr>
    </w:p>
    <w:p>
      <w:pPr>
        <w:pStyle w:val="BodyText"/>
        <w:ind w:left="100"/>
      </w:pPr>
      <w:r>
        <w:rPr>
          <w:w w:val="80"/>
        </w:rPr>
        <w:t>·</w:t>
      </w:r>
      <w:r>
        <w:rPr>
          <w:spacing w:val="-5"/>
          <w:w w:val="80"/>
        </w:rPr>
        <w:t>摘文</w:t>
      </w:r>
    </w:p>
    <w:p>
      <w:pPr>
        <w:spacing w:after="0"/>
        <w:sectPr>
          <w:pgSz w:w="11900" w:h="16840"/>
          <w:pgMar w:top="1080" w:bottom="280" w:left="620" w:right="620"/>
        </w:sectPr>
      </w:pPr>
    </w:p>
    <w:p>
      <w:pPr>
        <w:pStyle w:val="BodyText"/>
        <w:spacing w:before="21"/>
        <w:ind w:left="100"/>
      </w:pPr>
      <w:r>
        <w:rPr>
          <w:spacing w:val="-1"/>
        </w:rPr>
        <w:t>第一章 找到適性發展的方向</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6595456" from="396pt,16.914532pt" to="420pt,16.914532pt" stroked="true" strokeweight=".8pt" strokecolor="#ff0000">
            <v:stroke dashstyle="solid"/>
            <w10:wrap type="none"/>
          </v:line>
        </w:pict>
      </w:r>
      <w:r>
        <w:rPr>
          <w:spacing w:val="-2"/>
        </w:rPr>
        <w:t>關注每個孩子的不同才能、適性揚才，是當前全球教育的主流思潮；</w:t>
      </w:r>
      <w:r>
        <w:rPr>
          <w:color w:val="FF0000"/>
          <w:spacing w:val="-2"/>
        </w:rPr>
        <w:t>台灣</w:t>
      </w:r>
      <w:r>
        <w:rPr>
          <w:spacing w:val="-2"/>
        </w:rPr>
        <w:t>亦如是。國際知名創新、</w:t>
      </w:r>
      <w:r>
        <w:rPr/>
        <w:t>創造力與人類潛能專家肯．羅賓森（Ken Robinson）在他的《讓天賦自由》（The Element）書中提</w:t>
      </w:r>
      <w:r>
        <w:rPr>
          <w:spacing w:val="-2"/>
        </w:rPr>
        <w:t>到：當你發現自己的天命──從事自己熱愛又擅長的工作，才可能覺得活出真實的自我，成為你理想中的樣子。</w:t>
      </w:r>
    </w:p>
    <w:p>
      <w:pPr>
        <w:pStyle w:val="BodyText"/>
        <w:spacing w:before="3"/>
        <w:rPr>
          <w:sz w:val="26"/>
        </w:rPr>
      </w:pPr>
    </w:p>
    <w:p>
      <w:pPr>
        <w:pStyle w:val="BodyText"/>
        <w:spacing w:line="256" w:lineRule="auto"/>
        <w:ind w:left="100" w:right="239"/>
      </w:pPr>
      <w:r>
        <w:rPr>
          <w:spacing w:val="-2"/>
        </w:rPr>
        <w:t>肯．羅賓森認為，當「喜歡做的事」和「擅長做的事」能夠相互結合，不只讓人獲得成就感，更是為了使人類社群與組織在不斷演進的世界中永續發展。</w:t>
      </w:r>
    </w:p>
    <w:p>
      <w:pPr>
        <w:pStyle w:val="BodyText"/>
        <w:spacing w:before="12"/>
        <w:rPr>
          <w:sz w:val="25"/>
        </w:rPr>
      </w:pPr>
    </w:p>
    <w:p>
      <w:pPr>
        <w:pStyle w:val="BodyText"/>
        <w:spacing w:line="256" w:lineRule="auto"/>
        <w:ind w:left="100" w:right="239"/>
      </w:pPr>
      <w:r>
        <w:rPr>
          <w:spacing w:val="-2"/>
        </w:rPr>
        <w:t>教育部部長潘文忠也曾經說過：「教育應該要開創出不同的發展機會，讓每個孩子都成為最好的自</w:t>
      </w:r>
      <w:r>
        <w:rPr>
          <w:spacing w:val="-4"/>
        </w:rPr>
        <w:t>己。」</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6595968" from="96pt,48.914532pt" to="120pt,48.914532pt" stroked="true" strokeweight=".8pt" strokecolor="#ff0000">
            <v:stroke dashstyle="solid"/>
            <w10:wrap type="none"/>
          </v:line>
        </w:pict>
      </w:r>
      <w:r>
        <w:rPr>
          <w:spacing w:val="-2"/>
        </w:rPr>
        <w:t>二一九年，一八新課綱正式上路，雖然曾經讓家長與老師們都「霧煞煞」，搞不清楚與舊課綱的差別，以及對教育現場，甚至考試制度的影響，但這三年摸索下來，大家逐漸感受到一八課綱真正的意涵，是讓</w:t>
      </w:r>
      <w:r>
        <w:rPr>
          <w:color w:val="FF0000"/>
          <w:spacing w:val="-2"/>
        </w:rPr>
        <w:t>台灣</w:t>
      </w:r>
      <w:r>
        <w:rPr>
          <w:spacing w:val="-2"/>
        </w:rPr>
        <w:t>教育從過去強調學生學習「知識」與「能力」，轉變成重視學習「態度」，培養「</w:t>
      </w:r>
      <w:r>
        <w:rPr>
          <w:spacing w:val="-4"/>
        </w:rPr>
        <w:t>素養」。</w:t>
      </w:r>
    </w:p>
    <w:p>
      <w:pPr>
        <w:pStyle w:val="BodyText"/>
        <w:spacing w:before="2"/>
        <w:rPr>
          <w:sz w:val="26"/>
        </w:rPr>
      </w:pPr>
    </w:p>
    <w:p>
      <w:pPr>
        <w:pStyle w:val="BodyText"/>
        <w:spacing w:line="256" w:lineRule="auto"/>
        <w:ind w:left="100" w:right="239"/>
        <w:jc w:val="both"/>
      </w:pPr>
      <w:r>
        <w:rPr>
          <w:spacing w:val="-2"/>
        </w:rPr>
        <w:t>實務上，一八課綱也降低了必修學分，增加更多選修課程，在課程規劃上強調彈性，並提供更多讓孩子自主探索的機會。「成就每一個孩子」、「讓孩子成為最好的自己」便成為教育現場最需要落實的層面。</w:t>
      </w:r>
    </w:p>
    <w:p>
      <w:pPr>
        <w:pStyle w:val="BodyText"/>
        <w:spacing w:before="1"/>
        <w:rPr>
          <w:sz w:val="26"/>
        </w:rPr>
      </w:pPr>
    </w:p>
    <w:p>
      <w:pPr>
        <w:pStyle w:val="BodyText"/>
        <w:spacing w:line="256" w:lineRule="auto"/>
        <w:ind w:left="100" w:right="239"/>
      </w:pPr>
      <w:r>
        <w:rPr>
          <w:spacing w:val="-2"/>
        </w:rPr>
        <w:t>理想是為了通往美好境界，所勾勒出來的藍圖，但具體實踐還是必須依靠決策管理單位（地方教育局處）與落實決策單位（各級學校）的相互合作。</w:t>
      </w:r>
    </w:p>
    <w:p>
      <w:pPr>
        <w:pStyle w:val="BodyText"/>
        <w:rPr>
          <w:sz w:val="26"/>
        </w:rPr>
      </w:pPr>
    </w:p>
    <w:p>
      <w:pPr>
        <w:pStyle w:val="BodyText"/>
        <w:spacing w:line="516" w:lineRule="auto"/>
        <w:ind w:left="100" w:right="8159"/>
      </w:pPr>
      <w:r>
        <w:rPr>
          <w:spacing w:val="-2"/>
        </w:rPr>
        <w:t>實踐創新做法的城市</w:t>
      </w:r>
      <w:r>
        <w:rPr>
          <w:spacing w:val="-2"/>
        </w:rPr>
        <w:t> 來看看嘉義市怎麼做。</w:t>
      </w:r>
    </w:p>
    <w:p>
      <w:pPr>
        <w:pStyle w:val="BodyText"/>
        <w:spacing w:line="297" w:lineRule="exact"/>
        <w:ind w:left="100"/>
      </w:pPr>
      <w:r>
        <w:rPr>
          <w:spacing w:val="-1"/>
        </w:rPr>
        <w:t>或許你會好奇，為什麼是嘉義市？</w:t>
      </w:r>
    </w:p>
    <w:p>
      <w:pPr>
        <w:pStyle w:val="BodyText"/>
        <w:spacing w:before="7"/>
        <w:rPr>
          <w:sz w:val="27"/>
        </w:rPr>
      </w:pPr>
    </w:p>
    <w:p>
      <w:pPr>
        <w:pStyle w:val="BodyText"/>
        <w:spacing w:line="256" w:lineRule="auto"/>
        <w:ind w:left="100" w:right="239"/>
      </w:pPr>
      <w:r>
        <w:rPr>
          <w:spacing w:val="-2"/>
        </w:rPr>
        <w:t>嘉義市，面積約六十平方公里，與新北市比起來，新北是嘉義市的三十四倍之大，台北市則比嘉義</w:t>
      </w:r>
      <w:r>
        <w:rPr>
          <w:spacing w:val="-1"/>
        </w:rPr>
        <w:t>市大了將近五倍。從人口數來看，嘉義市人口約二十七萬人，在全台二十二縣市中，排名第十八位</w:t>
      </w:r>
    </w:p>
    <w:p>
      <w:pPr>
        <w:spacing w:before="2"/>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6596480" from="144pt,16.914532pt" to="168pt,16.914532pt" stroked="true" strokeweight=".8pt" strokecolor="#ff0000">
            <v:stroke dashstyle="solid"/>
            <w10:wrap type="none"/>
          </v:line>
        </w:pict>
      </w:r>
      <w:r>
        <w:rPr/>
        <w:pict>
          <v:line style="position:absolute;mso-position-horizontal-relative:page;mso-position-vertical-relative:paragraph;z-index:16596992" from="492pt,16.914532pt" to="516pt,16.914532pt" stroked="true" strokeweight=".8pt" strokecolor="#ff0000">
            <v:stroke dashstyle="solid"/>
            <w10:wrap type="none"/>
          </v:line>
        </w:pict>
      </w:r>
      <w:r>
        <w:rPr>
          <w:spacing w:val="-2"/>
        </w:rPr>
        <w:t>雖然小，嘉義市卻是</w:t>
      </w:r>
      <w:r>
        <w:rPr>
          <w:color w:val="FF0000"/>
          <w:spacing w:val="-2"/>
        </w:rPr>
        <w:t>台灣</w:t>
      </w:r>
      <w:r>
        <w:rPr>
          <w:spacing w:val="-2"/>
        </w:rPr>
        <w:t>第一個建城的城市，一六六一年鄭成功在台擊敗荷蘭人，建立</w:t>
      </w:r>
      <w:r>
        <w:rPr>
          <w:color w:val="FF0000"/>
          <w:spacing w:val="-2"/>
        </w:rPr>
        <w:t>台灣</w:t>
      </w:r>
      <w:r>
        <w:rPr>
          <w:spacing w:val="-2"/>
        </w:rPr>
        <w:t>首度的漢人政權，設有一府（承天府）兩縣（天興縣、萬年縣），其中嘉義市即隸屬天興縣。</w:t>
      </w:r>
    </w:p>
    <w:p>
      <w:pPr>
        <w:pStyle w:val="BodyText"/>
        <w:rPr>
          <w:sz w:val="26"/>
        </w:rPr>
      </w:pPr>
    </w:p>
    <w:p>
      <w:pPr>
        <w:pStyle w:val="BodyText"/>
        <w:spacing w:line="256" w:lineRule="auto"/>
        <w:ind w:left="100" w:right="239"/>
        <w:jc w:val="both"/>
      </w:pPr>
      <w:r>
        <w:rPr>
          <w:spacing w:val="-2"/>
        </w:rPr>
        <w:t>受到歷史演進影響，加上早期嘉義市木業經濟蓬勃發展，就業人口眾多，醫療需求大，醫療資源特別豐富，醫院特別多，早期嘉義市公明路還有著「醫生街」的別稱，嘉義高中更坐擁「醫科搖籃」</w:t>
      </w:r>
      <w:r>
        <w:rPr>
          <w:spacing w:val="-4"/>
        </w:rPr>
        <w:t>的美名。</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6597504" from="84pt,32.914532pt" to="108pt,32.914532pt" stroked="true" strokeweight=".8pt" strokecolor="#ff0000">
            <v:stroke dashstyle="solid"/>
            <w10:wrap type="none"/>
          </v:line>
        </w:pict>
      </w:r>
      <w:r>
        <w:rPr>
          <w:spacing w:val="-2"/>
        </w:rPr>
        <w:t>在文化活動上，嘉義市也有極為亮麗的表現。日本時期，嘉義市就有「畫都」之稱號，代表人物陳澄波更是</w:t>
      </w:r>
      <w:r>
        <w:rPr>
          <w:color w:val="FF0000"/>
          <w:spacing w:val="-2"/>
        </w:rPr>
        <w:t>台灣</w:t>
      </w:r>
      <w:r>
        <w:rPr>
          <w:spacing w:val="-2"/>
        </w:rPr>
        <w:t>美術史上的重要人物。嘉義市政府為了紀念他對家鄉的熱愛與藝術成就，更從二一二年起，將每年二月二日，也就是他的生日，定為「陳澄波日」。</w:t>
      </w:r>
    </w:p>
    <w:p>
      <w:pPr>
        <w:spacing w:after="0" w:line="256" w:lineRule="auto"/>
        <w:jc w:val="both"/>
        <w:sectPr>
          <w:pgSz w:w="11900" w:h="16840"/>
          <w:pgMar w:top="1080" w:bottom="280" w:left="620" w:right="620"/>
        </w:sectPr>
      </w:pPr>
    </w:p>
    <w:p>
      <w:pPr>
        <w:pStyle w:val="BodyText"/>
        <w:spacing w:before="21"/>
        <w:ind w:left="100"/>
      </w:pPr>
      <w:r>
        <w:rPr>
          <w:spacing w:val="-1"/>
        </w:rPr>
        <w:t>擁有豐富文化藝術底蘊的嘉義市，在公共參與上也有積極表現。早期地方派系強大，不畏政黨力量</w:t>
      </w:r>
    </w:p>
    <w:p>
      <w:pPr>
        <w:pStyle w:val="BodyText"/>
        <w:spacing w:before="23"/>
        <w:ind w:left="100"/>
      </w:pPr>
      <w:r>
        <w:rPr>
          <w:spacing w:val="-1"/>
        </w:rPr>
        <w:t>，為了地方建設勇於挑戰強權，素有「民主聖地」之稱。</w:t>
      </w:r>
    </w:p>
    <w:p>
      <w:pPr>
        <w:pStyle w:val="BodyText"/>
        <w:spacing w:before="6"/>
        <w:rPr>
          <w:sz w:val="27"/>
        </w:rPr>
      </w:pPr>
    </w:p>
    <w:p>
      <w:pPr>
        <w:pStyle w:val="BodyText"/>
        <w:spacing w:line="256" w:lineRule="auto" w:before="1"/>
        <w:ind w:left="100" w:right="239"/>
        <w:jc w:val="both"/>
      </w:pPr>
      <w:r>
        <w:rPr>
          <w:spacing w:val="-2"/>
        </w:rPr>
        <w:t>在這樣一座小而精緻，又充滿開放態度、接受先進潮流思想的城市中，實踐創新理念與政策，是再好不過了；而地方小、居民少的特色，也讓政策的核心價值能被順利溝通下去，進而取得共識，累積成果與經驗。</w:t>
      </w:r>
    </w:p>
    <w:p>
      <w:pPr>
        <w:pStyle w:val="BodyText"/>
        <w:rPr>
          <w:sz w:val="26"/>
        </w:rPr>
      </w:pPr>
    </w:p>
    <w:p>
      <w:pPr>
        <w:pStyle w:val="BodyText"/>
        <w:spacing w:before="1"/>
        <w:ind w:left="100"/>
      </w:pPr>
      <w:r>
        <w:rPr>
          <w:spacing w:val="-1"/>
        </w:rPr>
        <w:t>為孩子養一片學習的沃土</w:t>
      </w:r>
    </w:p>
    <w:p>
      <w:pPr>
        <w:pStyle w:val="BodyText"/>
        <w:spacing w:before="6"/>
        <w:rPr>
          <w:sz w:val="27"/>
        </w:rPr>
      </w:pPr>
    </w:p>
    <w:p>
      <w:pPr>
        <w:pStyle w:val="BodyText"/>
        <w:spacing w:line="256" w:lineRule="auto" w:before="1"/>
        <w:ind w:left="100" w:right="119"/>
      </w:pPr>
      <w:r>
        <w:rPr>
          <w:spacing w:val="-2"/>
        </w:rPr>
        <w:t>曾任高中國文教師十多年的「勇媽」黃敏惠，第三次入主嘉義市政府後，延續前兩任時期對教育的著墨，提出嘉義市版本的「教育111」政策，其中兩大重點「一校一特色、一生一專長」，可說是超</w:t>
      </w:r>
      <w:r>
        <w:rPr>
          <w:spacing w:val="-2"/>
        </w:rPr>
        <w:t>前部署，與一八課綱精神不謀而合，鼓勵嘉義市每一所學校、每一位學生，都能擺脫過去傳授（學習）知識與能力的框架，透過自主彈性的探索過程，挖掘聚焦專業的教育特色（核心素養），讓校校有亮點、生生有舞台。</w:t>
      </w:r>
    </w:p>
    <w:p>
      <w:pPr>
        <w:pStyle w:val="BodyText"/>
        <w:spacing w:before="3"/>
        <w:rPr>
          <w:sz w:val="26"/>
        </w:rPr>
      </w:pPr>
    </w:p>
    <w:p>
      <w:pPr>
        <w:pStyle w:val="BodyText"/>
        <w:spacing w:line="256" w:lineRule="auto"/>
        <w:ind w:left="100" w:right="239"/>
      </w:pPr>
      <w:r>
        <w:rPr>
          <w:spacing w:val="-2"/>
        </w:rPr>
        <w:t>而從學校做起，打造多元學習環境與開放的態度，每一位孩子才能在其中得到適性關懷，興趣得以開展，專長逐漸成形，在日後的人生中更能勇敢逐夢，打造專屬於自己的幸福人生。</w:t>
      </w:r>
    </w:p>
    <w:p>
      <w:pPr>
        <w:pStyle w:val="BodyText"/>
        <w:rPr>
          <w:sz w:val="26"/>
        </w:rPr>
      </w:pPr>
    </w:p>
    <w:p>
      <w:pPr>
        <w:pStyle w:val="BodyText"/>
        <w:ind w:left="100"/>
      </w:pPr>
      <w:r>
        <w:rPr>
          <w:spacing w:val="-1"/>
        </w:rPr>
        <w:t>熱情是學習的根本，小小的興趣也許會成為改變人生的關鍵。</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598016" from="360pt,16.914532pt" to="384pt,16.914532pt" stroked="true" strokeweight=".8pt" strokecolor="#ff0000">
            <v:stroke dashstyle="solid"/>
            <w10:wrap type="none"/>
          </v:line>
        </w:pict>
      </w:r>
      <w:r>
        <w:rPr>
          <w:spacing w:val="-2"/>
        </w:rPr>
        <w:t>黃敏惠在市長辦公室裡，翻著一張張自己和嘉義市孩子們在南</w:t>
      </w:r>
      <w:r>
        <w:rPr>
          <w:color w:val="FF0000"/>
          <w:spacing w:val="-2"/>
        </w:rPr>
        <w:t>台灣</w:t>
      </w:r>
      <w:r>
        <w:rPr>
          <w:spacing w:val="-2"/>
        </w:rPr>
        <w:t>豔陽下的開心合照，露出勇媽專屬的溫柔笑容，說：「我們不知道現在為孩子種下的小小種子，能否引發他的小小興趣、會在未來的什麼時刻發芽，但我相信，在這個過程中，每一位孩子必能活出自己最想要的樣子。」</w:t>
      </w:r>
    </w:p>
    <w:p>
      <w:pPr>
        <w:pStyle w:val="BodyText"/>
        <w:spacing w:before="1"/>
        <w:rPr>
          <w:sz w:val="26"/>
        </w:rPr>
      </w:pPr>
    </w:p>
    <w:p>
      <w:pPr>
        <w:pStyle w:val="BodyText"/>
        <w:ind w:left="100"/>
      </w:pPr>
      <w:r>
        <w:rPr>
          <w:spacing w:val="-1"/>
        </w:rPr>
        <w:t>◎一校一特色，營造場域獨特性</w:t>
      </w:r>
    </w:p>
    <w:p>
      <w:pPr>
        <w:pStyle w:val="BodyText"/>
        <w:spacing w:before="7"/>
        <w:rPr>
          <w:sz w:val="27"/>
        </w:rPr>
      </w:pPr>
    </w:p>
    <w:p>
      <w:pPr>
        <w:pStyle w:val="BodyText"/>
        <w:spacing w:line="256" w:lineRule="auto"/>
        <w:ind w:left="100" w:right="239"/>
        <w:jc w:val="both"/>
      </w:pPr>
      <w:r>
        <w:rPr>
          <w:spacing w:val="-2"/>
        </w:rPr>
        <w:t>趕在一一一學年度國中登記前，嘉義市市長黃敏惠在「勇媽阿惠──黃敏惠」臉書粉絲專頁上，貼了一段十二分鐘長的影片，畫面色調溫潤柔美，配上媽媽溫柔慈愛語氣的旁白，一一推銷嘉義市八所國中，貼文一出，立刻吸引一千多人次按讚。</w:t>
      </w:r>
    </w:p>
    <w:p>
      <w:pPr>
        <w:pStyle w:val="BodyText"/>
        <w:spacing w:before="1"/>
        <w:rPr>
          <w:sz w:val="26"/>
        </w:rPr>
      </w:pPr>
    </w:p>
    <w:p>
      <w:pPr>
        <w:pStyle w:val="BodyText"/>
        <w:spacing w:line="256" w:lineRule="auto"/>
        <w:ind w:left="100" w:right="239"/>
        <w:jc w:val="both"/>
      </w:pPr>
      <w:r>
        <w:rPr>
          <w:spacing w:val="-2"/>
        </w:rPr>
        <w:t>「嘉義市的國中，有我美麗的母校嘉義國中、『時時是課程、處處是課程』的北興國中、師生一同登玉山的玉山國中、轉型朝向嘉義第一所實驗學校邁進的大業國中、嘉義市排球中心的北園國中、豐富社團活動的民生國中、有行進管樂班與探索園區的南興國中，還有美術班和自造中心的蘭潭國中，」細數每一所學校特色的黃敏惠，從語氣中可以感受出來手心手背都是肉的愛意，她沒有漏掉轄區內任何一間國中。</w:t>
      </w:r>
    </w:p>
    <w:p>
      <w:pPr>
        <w:pStyle w:val="BodyText"/>
        <w:spacing w:before="3"/>
        <w:rPr>
          <w:sz w:val="26"/>
        </w:rPr>
      </w:pPr>
    </w:p>
    <w:p>
      <w:pPr>
        <w:pStyle w:val="BodyText"/>
        <w:spacing w:before="1"/>
        <w:ind w:left="100"/>
      </w:pPr>
      <w:r>
        <w:rPr>
          <w:spacing w:val="-1"/>
        </w:rPr>
        <w:t>「很多人會問我，」黃敏惠繼續說：「市長，哪一所學校比較好呢？」</w:t>
      </w:r>
    </w:p>
    <w:p>
      <w:pPr>
        <w:pStyle w:val="BodyText"/>
        <w:spacing w:before="6"/>
        <w:rPr>
          <w:sz w:val="27"/>
        </w:rPr>
      </w:pPr>
    </w:p>
    <w:p>
      <w:pPr>
        <w:pStyle w:val="BodyText"/>
        <w:spacing w:line="256" w:lineRule="auto" w:before="1"/>
        <w:ind w:left="100" w:right="239"/>
      </w:pPr>
      <w:r>
        <w:rPr>
          <w:spacing w:val="-2"/>
        </w:rPr>
        <w:t>「我都回答，」露出酒窩的黃敏惠微笑著說：「嘉義市每一所學校都各有特色。你可以來看看，會發現嘉義市小小的，但教育的力量卻能帶給你大大的感動。」</w:t>
      </w:r>
    </w:p>
    <w:p>
      <w:pPr>
        <w:pStyle w:val="BodyText"/>
        <w:spacing w:before="12"/>
        <w:rPr>
          <w:sz w:val="25"/>
        </w:rPr>
      </w:pPr>
    </w:p>
    <w:p>
      <w:pPr>
        <w:pStyle w:val="BodyText"/>
        <w:ind w:left="100"/>
      </w:pPr>
      <w:r>
        <w:rPr>
          <w:spacing w:val="-1"/>
        </w:rPr>
        <w:t>嘉義市沒有明星學校。不只是八所國中，二十所小學亦然。</w:t>
      </w:r>
    </w:p>
    <w:p>
      <w:pPr>
        <w:pStyle w:val="BodyText"/>
        <w:spacing w:before="7"/>
        <w:rPr>
          <w:sz w:val="27"/>
        </w:rPr>
      </w:pPr>
    </w:p>
    <w:p>
      <w:pPr>
        <w:pStyle w:val="BodyText"/>
        <w:ind w:left="100"/>
      </w:pPr>
      <w:r>
        <w:rPr>
          <w:spacing w:val="-1"/>
        </w:rPr>
        <w:t>「嘉義市的學校不比升學率，」嘉義市政府教育處處長林立生說：「我們比的是哪間學校的特色</w:t>
      </w:r>
    </w:p>
    <w:p>
      <w:pPr>
        <w:pStyle w:val="BodyText"/>
        <w:spacing w:before="22"/>
        <w:ind w:left="100"/>
      </w:pPr>
      <w:r>
        <w:rPr>
          <w:spacing w:val="-1"/>
        </w:rPr>
        <w:t>，最能鼓舞和喚醒孩子的特質，讓他們發揮潛能、找到自己的舞台。」</w:t>
      </w:r>
    </w:p>
    <w:p>
      <w:pPr>
        <w:pStyle w:val="BodyText"/>
        <w:spacing w:before="7"/>
        <w:rPr>
          <w:sz w:val="27"/>
        </w:rPr>
      </w:pPr>
    </w:p>
    <w:p>
      <w:pPr>
        <w:pStyle w:val="BodyText"/>
        <w:ind w:left="100"/>
      </w:pPr>
      <w:r>
        <w:rPr>
          <w:spacing w:val="-1"/>
        </w:rPr>
        <w:t>「做出每個學校的特色」這個理想並不容易實踐。嘉義市怎麼辦到的？</w:t>
      </w:r>
    </w:p>
    <w:p>
      <w:pPr>
        <w:spacing w:after="0"/>
        <w:sectPr>
          <w:pgSz w:w="11900" w:h="16840"/>
          <w:pgMar w:top="760" w:bottom="280" w:left="620" w:right="620"/>
        </w:sectPr>
      </w:pPr>
    </w:p>
    <w:p>
      <w:pPr>
        <w:pStyle w:val="BodyText"/>
        <w:spacing w:line="256" w:lineRule="auto" w:before="21"/>
        <w:ind w:left="100" w:right="239"/>
        <w:jc w:val="both"/>
      </w:pPr>
      <w:r>
        <w:rPr>
          <w:spacing w:val="-2"/>
        </w:rPr>
        <w:t>對嘉義市每間學校的亮點如數家珍的黃敏惠說：「腹地小的嘉義市，從校園所在地的人文歷史、地理或自然環境出發，融入『人文第一、科技相佐、精緻創新、國際視野』的教育願景，替每間學校找到亮點。」</w:t>
      </w:r>
    </w:p>
    <w:p>
      <w:pPr>
        <w:pStyle w:val="BodyText"/>
        <w:spacing w:before="1"/>
        <w:rPr>
          <w:sz w:val="26"/>
        </w:rPr>
      </w:pPr>
    </w:p>
    <w:p>
      <w:pPr>
        <w:pStyle w:val="BodyText"/>
        <w:ind w:left="100"/>
      </w:pPr>
      <w:r>
        <w:rPr>
          <w:spacing w:val="-2"/>
        </w:rPr>
        <w:t>老天爺給的優勢</w:t>
      </w:r>
    </w:p>
    <w:p>
      <w:pPr>
        <w:pStyle w:val="BodyText"/>
        <w:spacing w:before="7"/>
        <w:rPr>
          <w:sz w:val="27"/>
        </w:rPr>
      </w:pPr>
    </w:p>
    <w:p>
      <w:pPr>
        <w:pStyle w:val="BodyText"/>
        <w:spacing w:line="256" w:lineRule="auto"/>
        <w:ind w:left="100" w:right="239"/>
        <w:jc w:val="both"/>
      </w:pPr>
      <w:r>
        <w:rPr>
          <w:spacing w:val="-2"/>
        </w:rPr>
        <w:t>譬如鄰近阿里山林業鐵路的林森國小，一九三九年創校時，便是為了給林業從業子弟就讀。直到今日，校園中仍可見到鐵道，學生晨昏也會聽到林鐵的汽笛聲，校訂課程「認識百年的阿里山林業鐵路」特別有歷史和地理意義。</w:t>
      </w:r>
    </w:p>
    <w:p>
      <w:pPr>
        <w:pStyle w:val="BodyText"/>
        <w:spacing w:before="1"/>
        <w:rPr>
          <w:sz w:val="26"/>
        </w:rPr>
      </w:pPr>
    </w:p>
    <w:p>
      <w:pPr>
        <w:pStyle w:val="BodyText"/>
        <w:spacing w:before="1"/>
        <w:ind w:left="100"/>
      </w:pPr>
      <w:r>
        <w:rPr>
          <w:spacing w:val="-1"/>
        </w:rPr>
        <w:t>林森國小特色課程規劃從「閱見森鐵」開始，接著是「走讀森鐵」，給學生直接探索體驗的機會</w:t>
      </w:r>
    </w:p>
    <w:p>
      <w:pPr>
        <w:pStyle w:val="BodyText"/>
        <w:spacing w:line="256" w:lineRule="auto" w:before="22"/>
        <w:ind w:left="100" w:right="239"/>
        <w:jc w:val="both"/>
      </w:pPr>
      <w:r>
        <w:rPr>
          <w:spacing w:val="-2"/>
        </w:rPr>
        <w:t>，包括到奮起湖老街訪問耆老、體驗道班工鐵軌枕木更換作業，坐著森鐵體驗沿途人文風光，進而產生公民意識及社會責任感，主動關注森林保育、爭取將森鐵列為世界遺產的行動。孩子們四處連署簽名，連阿里山林鐵處都承諾會將路線養護好，期待在林森國小學生的努力下，有朝一日阿里山林鐵可以躍上國際。</w:t>
      </w:r>
    </w:p>
    <w:p>
      <w:pPr>
        <w:pStyle w:val="BodyText"/>
        <w:spacing w:before="2"/>
        <w:rPr>
          <w:sz w:val="26"/>
        </w:rPr>
      </w:pPr>
    </w:p>
    <w:p>
      <w:pPr>
        <w:pStyle w:val="BodyText"/>
        <w:ind w:left="100"/>
      </w:pPr>
      <w:r>
        <w:rPr>
          <w:spacing w:val="-1"/>
        </w:rPr>
        <w:t>此外，坐落於玉山山腳下的嘉義市，還有著全台 唯一一間以「玉山」為校名的中學──玉山國中。</w:t>
      </w:r>
    </w:p>
    <w:p>
      <w:pPr>
        <w:pStyle w:val="BodyText"/>
        <w:spacing w:before="7"/>
        <w:rPr>
          <w:sz w:val="27"/>
        </w:rPr>
      </w:pPr>
    </w:p>
    <w:p>
      <w:pPr>
        <w:pStyle w:val="BodyText"/>
        <w:spacing w:line="256" w:lineRule="auto"/>
        <w:ind w:left="100" w:right="239"/>
        <w:jc w:val="both"/>
      </w:pPr>
      <w:r>
        <w:rPr>
          <w:spacing w:val="-2"/>
        </w:rPr>
        <w:t>玉山國中以帶領學生走向山林和玉山實際連結為使命，訂定「玉見名山」校本課程，「探索玉山」為課程主軸，每個年級都有目標：一年級到玉山登山口塔塔加麟趾山、二年級抵達玉山前峰、三年級登上玉山主峰。為落實大自然教室的理念，課程與各領域教學結合，設計植物辨識、高山沸點實驗、高山血氧濃度檢測、大氣壓力觀察、星象課程、旗語教學……，讓所學貼近生活。</w:t>
      </w:r>
    </w:p>
    <w:p>
      <w:pPr>
        <w:pStyle w:val="BodyText"/>
        <w:spacing w:before="2"/>
        <w:rPr>
          <w:sz w:val="26"/>
        </w:rPr>
      </w:pPr>
    </w:p>
    <w:p>
      <w:pPr>
        <w:pStyle w:val="BodyText"/>
        <w:spacing w:line="256" w:lineRule="auto"/>
        <w:ind w:left="100" w:right="239"/>
        <w:jc w:val="both"/>
      </w:pPr>
      <w:r>
        <w:rPr>
          <w:spacing w:val="-2"/>
        </w:rPr>
        <w:t>至於位於嘉義市郊的北園國小，鄰近灌溉稻田的主要水源牛稠溪，加上校園周圍圍繞著翠綠廣闊的稻田，以跨領域為核心理念，訂定結合田園藝術與人文教學、環保、生活體驗及生命教育，發展藝術與生態特色教學的校本課程。</w:t>
      </w:r>
    </w:p>
    <w:p>
      <w:pPr>
        <w:pStyle w:val="BodyText"/>
        <w:spacing w:before="1"/>
        <w:rPr>
          <w:sz w:val="26"/>
        </w:rPr>
      </w:pPr>
    </w:p>
    <w:p>
      <w:pPr>
        <w:pStyle w:val="BodyText"/>
        <w:spacing w:line="256" w:lineRule="auto"/>
        <w:ind w:left="100" w:right="239"/>
        <w:jc w:val="both"/>
      </w:pPr>
      <w:r>
        <w:rPr>
          <w:spacing w:val="-2"/>
        </w:rPr>
        <w:t>孩子隨著時節體驗耕作，插秧體驗學到「退後原來是向前」；收割時學習稻穗的謙卑，收割後更在田裡舉辦「稻香音樂祭」，以天地為幕席，在田中舞台表演太鼓、扯鈴、直笛、陶笛……，現場還設有茶席，由茶藝社學生擔任司茶人及茶侶，稻香佐以茶香，讓孩子對自身環境更有感。</w:t>
      </w:r>
    </w:p>
    <w:p>
      <w:pPr>
        <w:pStyle w:val="BodyText"/>
        <w:spacing w:before="1"/>
        <w:rPr>
          <w:sz w:val="26"/>
        </w:rPr>
      </w:pPr>
    </w:p>
    <w:p>
      <w:pPr>
        <w:pStyle w:val="BodyText"/>
        <w:ind w:left="100"/>
      </w:pPr>
      <w:r>
        <w:rPr>
          <w:spacing w:val="-2"/>
        </w:rPr>
        <w:t>從社區找特色</w:t>
      </w:r>
    </w:p>
    <w:p>
      <w:pPr>
        <w:pStyle w:val="BodyText"/>
        <w:spacing w:before="7"/>
        <w:rPr>
          <w:sz w:val="27"/>
        </w:rPr>
      </w:pPr>
    </w:p>
    <w:p>
      <w:pPr>
        <w:pStyle w:val="BodyText"/>
        <w:ind w:left="100"/>
      </w:pPr>
      <w:r>
        <w:rPr>
          <w:spacing w:val="-1"/>
        </w:rPr>
        <w:t>別以為只有得天獨厚的環境有助於找亮點，在市區的學校，則發揮創意從社區找特色。</w:t>
      </w:r>
    </w:p>
    <w:p>
      <w:pPr>
        <w:pStyle w:val="BodyText"/>
        <w:spacing w:before="7"/>
        <w:rPr>
          <w:sz w:val="27"/>
        </w:rPr>
      </w:pPr>
    </w:p>
    <w:p>
      <w:pPr>
        <w:pStyle w:val="BodyText"/>
        <w:spacing w:line="256" w:lineRule="auto"/>
        <w:ind w:left="100" w:right="119"/>
      </w:pPr>
      <w:r>
        <w:rPr>
          <w:spacing w:val="-2"/>
        </w:rPr>
        <w:t>譬如嘉義市南門圓環旁的民族國小，學區內有「嘉義市廚房」東市場，學校利用社區資源，引導孩子找出傳統市場的競爭優勢、改造傳統東市場。學校特色課程以南門城美學新文藝復興，討論傳統市場轉型面臨的公民議題；高年級學生以科技資訊進行專題式（PBL）行動學習，討論東市場的食安</w:t>
      </w:r>
      <w:r>
        <w:rPr>
          <w:spacing w:val="-2"/>
        </w:rPr>
        <w:t>及空氣汙染公民議題，進行新公民運動，成為嘉義市小學生公民參與的代表作。</w:t>
      </w:r>
    </w:p>
    <w:p>
      <w:pPr>
        <w:pStyle w:val="BodyText"/>
        <w:spacing w:before="2"/>
        <w:rPr>
          <w:sz w:val="26"/>
        </w:rPr>
      </w:pPr>
    </w:p>
    <w:p>
      <w:pPr>
        <w:pStyle w:val="BodyText"/>
        <w:spacing w:line="256" w:lineRule="auto" w:before="1"/>
        <w:ind w:left="100" w:right="239"/>
        <w:jc w:val="both"/>
      </w:pPr>
      <w:r>
        <w:rPr>
          <w:spacing w:val="-2"/>
        </w:rPr>
        <w:t>至於二一五年將食育教育納入校本課程的興安國小，又是不一樣的特色。校方利用孩子在學校求學的六年時間中，希望能塑造他們的飲食品味。規劃知食（了解食物）、產食（小農夫學種菜）、惜食（不浪費食物）、佳食（烹飪課）、享食（飲食禮儀教育）六個階段，更在二二年進一步朝向深度美學發展。興安國小的食育教育社群除了自訂一到六年級十二套食育教案，在學校中應用，更發展出一套涵蓋低、中、高年級的食育教材，供全台國小使用。</w:t>
      </w:r>
    </w:p>
    <w:p>
      <w:pPr>
        <w:spacing w:after="0" w:line="256" w:lineRule="auto"/>
        <w:jc w:val="both"/>
        <w:sectPr>
          <w:pgSz w:w="11900" w:h="16840"/>
          <w:pgMar w:top="1080" w:bottom="280" w:left="620" w:right="620"/>
        </w:sectPr>
      </w:pPr>
    </w:p>
    <w:p>
      <w:pPr>
        <w:pStyle w:val="BodyText"/>
        <w:spacing w:line="256" w:lineRule="auto" w:before="21"/>
        <w:ind w:left="100" w:right="239"/>
        <w:jc w:val="both"/>
      </w:pPr>
      <w:r>
        <w:rPr>
          <w:spacing w:val="-2"/>
        </w:rPr>
        <w:t>港坪國小則發揮校園獨特環境優勢，建構一所「都市裡的環境生態小學」，校門前的小溪是生態教育最佳場域，港坪牧場的小羊舍是最好的生命教育，校園後側的蝴蝶園負責復育鳳蝶類蝴蝶，學生不只觀察蝴蝶，還要當稱職的「蝴蝶保母」，並以蝴蝶課程為基石，討論生活中的環境問題。</w:t>
      </w:r>
    </w:p>
    <w:p>
      <w:pPr>
        <w:pStyle w:val="BodyText"/>
        <w:spacing w:before="1"/>
        <w:rPr>
          <w:sz w:val="26"/>
        </w:rPr>
      </w:pPr>
    </w:p>
    <w:p>
      <w:pPr>
        <w:pStyle w:val="BodyText"/>
        <w:ind w:left="100"/>
      </w:pPr>
      <w:r>
        <w:rPr>
          <w:spacing w:val="-1"/>
        </w:rPr>
        <w:t>至於位在嘉義市中心的北興國中，特色課程「興敬自然」，是將戶外探索融入環境教育和山野教育</w:t>
      </w:r>
    </w:p>
    <w:p>
      <w:pPr>
        <w:pStyle w:val="BodyText"/>
        <w:spacing w:line="256" w:lineRule="auto" w:before="23"/>
        <w:ind w:left="100" w:right="239"/>
        <w:jc w:val="both"/>
      </w:pPr>
      <w:r>
        <w:rPr>
          <w:spacing w:val="-2"/>
        </w:rPr>
        <w:t>，從關懷嘉義在地環境為出發點，以校園鄰近的檜河、蘭潭筍寮步道為踏查場域，走出教室的學習引燃學生對自然與人文的熱情，提高對在地文化與環境的關注；課程中也帶學生攀登塔塔加進行黑暗體驗，運用五感的體驗式學習，建立創造力、批判性思考、問題解決、溝通表達與團隊合作能力</w:t>
      </w:r>
      <w:r>
        <w:rPr>
          <w:spacing w:val="-2"/>
        </w:rPr>
        <w:t>的5C關鍵能力。</w:t>
      </w:r>
    </w:p>
    <w:p>
      <w:pPr>
        <w:pStyle w:val="BodyText"/>
        <w:spacing w:before="2"/>
        <w:rPr>
          <w:sz w:val="26"/>
        </w:rPr>
      </w:pPr>
    </w:p>
    <w:p>
      <w:pPr>
        <w:pStyle w:val="BodyText"/>
        <w:ind w:left="100"/>
      </w:pPr>
      <w:r>
        <w:rPr>
          <w:spacing w:val="-2"/>
        </w:rPr>
        <w:t>以核心素養為亮點</w:t>
      </w:r>
    </w:p>
    <w:p>
      <w:pPr>
        <w:pStyle w:val="BodyText"/>
        <w:spacing w:before="7"/>
        <w:rPr>
          <w:sz w:val="27"/>
        </w:rPr>
      </w:pPr>
    </w:p>
    <w:p>
      <w:pPr>
        <w:pStyle w:val="BodyText"/>
        <w:ind w:left="100"/>
      </w:pPr>
      <w:r>
        <w:rPr>
          <w:spacing w:val="-1"/>
        </w:rPr>
        <w:t>不僅向外找靈感，從培養孩子們核心素養的過程中，也能型塑出學校亮點。</w:t>
      </w:r>
    </w:p>
    <w:p>
      <w:pPr>
        <w:pStyle w:val="BodyText"/>
        <w:spacing w:before="7"/>
        <w:rPr>
          <w:sz w:val="27"/>
        </w:rPr>
      </w:pPr>
    </w:p>
    <w:p>
      <w:pPr>
        <w:pStyle w:val="BodyText"/>
        <w:ind w:left="100"/>
      </w:pPr>
      <w:r>
        <w:rPr>
          <w:spacing w:val="-1"/>
        </w:rPr>
        <w:t>百年老校大同國小，是嘉義市唯一一所設有美術藝才班的小學，利用學校豐富的藝術領域資源，將</w:t>
      </w:r>
    </w:p>
    <w:p>
      <w:pPr>
        <w:pStyle w:val="BodyText"/>
        <w:spacing w:line="256" w:lineRule="auto" w:before="22"/>
        <w:ind w:left="100" w:right="239"/>
        <w:jc w:val="both"/>
      </w:pPr>
      <w:r>
        <w:rPr>
          <w:spacing w:val="-2"/>
        </w:rPr>
        <w:t>「大同三美」訂為校訂課程，強調沉浸式的美感教育；更以美術館概念美化校園，校園中大型裝置藝術、師生共同創作的作品隨處可見，多元的駐校藝術家課程將音樂、表演、美術跨領域結合成為必修的美感養成課。</w:t>
      </w:r>
    </w:p>
    <w:p>
      <w:pPr>
        <w:pStyle w:val="BodyText"/>
        <w:spacing w:before="1"/>
        <w:rPr>
          <w:sz w:val="26"/>
        </w:rPr>
      </w:pPr>
    </w:p>
    <w:p>
      <w:pPr>
        <w:pStyle w:val="BodyText"/>
        <w:spacing w:line="256" w:lineRule="auto"/>
        <w:ind w:left="100" w:right="239"/>
      </w:pPr>
      <w:r>
        <w:rPr>
          <w:spacing w:val="-2"/>
        </w:rPr>
        <w:t>至於嘉義市南端的南興國中，則從音樂活動出發。二一一年創立純銅管為主的管樂班，成為嘉義市行進管樂代表，在嘉義市國際管樂節擔任地主隊，提供學生表演的舞台。</w:t>
      </w:r>
    </w:p>
    <w:p>
      <w:pPr>
        <w:pStyle w:val="BodyText"/>
        <w:rPr>
          <w:sz w:val="26"/>
        </w:rPr>
      </w:pPr>
    </w:p>
    <w:p>
      <w:pPr>
        <w:pStyle w:val="BodyText"/>
        <w:spacing w:line="256" w:lineRule="auto"/>
        <w:ind w:left="100" w:right="239"/>
        <w:jc w:val="both"/>
      </w:pPr>
      <w:r>
        <w:rPr>
          <w:spacing w:val="-2"/>
        </w:rPr>
        <w:t>南興國中還有全台少有的公立學校探索體驗校區，讓每一個嘉義市的學生都有機會體驗戶外探索教育；一大片原生種楊桃樹是生命教育的墊腳石，透過自然觀察，使正值青春期的國中生找到自己與校園、家園與土地，進而與這個世界的連結，最後再回歸到自我生命經驗的理解。</w:t>
      </w:r>
    </w:p>
    <w:p>
      <w:pPr>
        <w:pStyle w:val="BodyText"/>
        <w:spacing w:before="1"/>
        <w:rPr>
          <w:sz w:val="26"/>
        </w:rPr>
      </w:pPr>
    </w:p>
    <w:p>
      <w:pPr>
        <w:pStyle w:val="BodyText"/>
        <w:spacing w:line="256" w:lineRule="auto"/>
        <w:ind w:left="100" w:right="119"/>
      </w:pPr>
      <w:r>
        <w:rPr>
          <w:spacing w:val="-2"/>
        </w:rPr>
        <w:t>至於僑平國小，於二一七年設置僑平創客學院，以「科技領航、僑平智造」為校本課程，發展結合</w:t>
      </w:r>
      <w:r>
        <w:rPr>
          <w:spacing w:val="-6"/>
        </w:rPr>
        <w:t>資訊、藝文、自然、生活科技、語文、綜合等領域的STEAM跨領域課程，有七間科學與科技主題教室</w:t>
      </w:r>
      <w:r>
        <w:rPr>
          <w:spacing w:val="-2"/>
        </w:rPr>
        <w:t>讓學生可以在玩AR、VR、製作投石器中學習科學原理，實踐「做中學」。</w:t>
      </w:r>
    </w:p>
    <w:p>
      <w:pPr>
        <w:pStyle w:val="BodyText"/>
        <w:spacing w:before="1"/>
        <w:rPr>
          <w:sz w:val="26"/>
        </w:rPr>
      </w:pPr>
    </w:p>
    <w:p>
      <w:pPr>
        <w:pStyle w:val="BodyText"/>
        <w:spacing w:line="256" w:lineRule="auto"/>
        <w:ind w:left="100" w:right="119"/>
      </w:pPr>
      <w:r>
        <w:rPr>
          <w:spacing w:val="-2"/>
        </w:rPr>
        <w:t>嘉義市東區山仔頂坡地上的蘭潭國小，以普及的天文教育及自動化天文台，成為雲嘉南地區推廣天文教育的重要基地，被稱為「嘉義市最接近星空的小學」。校本課程以包括天文教育發展在內的自然領域教學為主，讓天文變得有趣、生活化、富感情，引發孩子的好奇心與想像力。蘭潭國小也利用四季星象和天文變化舉辦星空Party，開放給對天文有興趣的學生及民眾參與，由校內學生擔任解</w:t>
      </w:r>
      <w:r>
        <w:rPr>
          <w:spacing w:val="-2"/>
        </w:rPr>
        <w:t>說員，是最好的學習成果展。</w:t>
      </w:r>
    </w:p>
    <w:p>
      <w:pPr>
        <w:pStyle w:val="BodyText"/>
      </w:pPr>
    </w:p>
    <w:p>
      <w:pPr>
        <w:pStyle w:val="BodyText"/>
        <w:spacing w:before="1"/>
        <w:rPr>
          <w:sz w:val="28"/>
        </w:rPr>
      </w:pPr>
    </w:p>
    <w:p>
      <w:pPr>
        <w:pStyle w:val="BodyText"/>
        <w:ind w:left="100"/>
      </w:pPr>
      <w:r>
        <w:rPr>
          <w:spacing w:val="-2"/>
          <w:w w:val="110"/>
        </w:rPr>
        <w:t>文章編號: [202209250673043]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2022-09-25</w:t>
      </w:r>
      <w:r>
        <w:rPr>
          <w:spacing w:val="-13"/>
          <w:w w:val="115"/>
          <w:sz w:val="28"/>
        </w:rPr>
        <w:t> </w:t>
      </w:r>
      <w:r>
        <w:rPr>
          <w:spacing w:val="-2"/>
          <w:w w:val="115"/>
          <w:sz w:val="28"/>
        </w:rPr>
        <w:t>(11:32)</w:t>
      </w:r>
    </w:p>
    <w:p>
      <w:pPr>
        <w:spacing w:line="220" w:lineRule="auto" w:before="10"/>
        <w:ind w:left="100" w:right="5659" w:firstLine="0"/>
        <w:jc w:val="left"/>
        <w:rPr>
          <w:sz w:val="28"/>
        </w:rPr>
      </w:pPr>
      <w:r>
        <w:rPr>
          <w:sz w:val="28"/>
        </w:rPr>
        <w:t>網站(URL連接) | 新聞 |By 桃園電子報</w:t>
      </w:r>
      <w:r>
        <w:rPr>
          <w:spacing w:val="10"/>
          <w:sz w:val="28"/>
        </w:rPr>
        <w:t>字數: </w:t>
      </w:r>
      <w:r>
        <w:rPr>
          <w:sz w:val="28"/>
        </w:rPr>
        <w:t>1176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58752;mso-wrap-distance-left:0;mso-wrap-distance-right:0" id="docshape71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誓師大會 蔡總統與鄭運鵬人形立牌合體</w:t>
      </w:r>
    </w:p>
    <w:p>
      <w:pPr>
        <w:pStyle w:val="BodyText"/>
        <w:spacing w:before="9"/>
        <w:rPr>
          <w:sz w:val="19"/>
        </w:rPr>
      </w:pPr>
      <w:r>
        <w:rPr/>
        <w:pict>
          <v:shape style="position:absolute;margin-left:36pt;margin-top:13.723047pt;width:523pt;height:.1pt;mso-position-horizontal-relative:page;mso-position-vertical-relative:paragraph;z-index:-14858240;mso-wrap-distance-left:0;mso-wrap-distance-right:0" id="docshape72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：https://m.match.net.tw/pc/news/headline/20220925/6808111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shape style="position:absolute;margin-left:216pt;margin-top:32.273788pt;width:24pt;height:.1pt;mso-position-horizontal-relative:page;mso-position-vertical-relative:paragraph;z-index:-14857728;mso-wrap-distance-left:0;mso-wrap-distance-right:0" id="docshape721" coordorigin="4320,645" coordsize="480,0" path="m4320,645l4800,645e" filled="false" stroked="true" strokeweight=".8pt" strokecolor="#ff0000">
            <v:path arrowok="t"/>
            <v:stroke dashstyle="solid"/>
            <w10:wrap type="topAndBottom"/>
          </v:shape>
        </w:pict>
      </w:r>
      <w:r>
        <w:rPr>
          <w:spacing w:val="-2"/>
        </w:rPr>
        <w:t>桃園市長參選人鄭運鵬「運轉桃園-勝利啟航」誓師大會24晚在北桃園競總盛大舉行，總統蔡英文、</w:t>
      </w:r>
      <w:r>
        <w:rPr>
          <w:spacing w:val="-2"/>
        </w:rPr>
        <w:t>桃園市長鄭文燦、前立委陳柏惟、</w:t>
      </w:r>
      <w:r>
        <w:rPr>
          <w:color w:val="FF0000"/>
          <w:spacing w:val="-2"/>
        </w:rPr>
        <w:t>台灣</w:t>
      </w:r>
      <w:r>
        <w:rPr>
          <w:spacing w:val="-2"/>
        </w:rPr>
        <w:t>奧運金牌舉重選手陳葦綾到場支持。鄭運鵬由於確診緣故</w:t>
      </w:r>
    </w:p>
    <w:p>
      <w:pPr>
        <w:pStyle w:val="BodyText"/>
        <w:ind w:left="100"/>
      </w:pPr>
      <w:r>
        <w:rPr>
          <w:spacing w:val="-1"/>
        </w:rPr>
        <w:t>，打破一般造勢場的慣例，透過鏡頭，向在場民眾直播視訊互動。</w:t>
      </w:r>
    </w:p>
    <w:p>
      <w:pPr>
        <w:pStyle w:val="BodyText"/>
        <w:spacing w:before="5"/>
        <w:rPr>
          <w:sz w:val="26"/>
        </w:rPr>
      </w:pPr>
    </w:p>
    <w:p>
      <w:pPr>
        <w:pStyle w:val="BodyText"/>
        <w:spacing w:line="256" w:lineRule="auto" w:before="1"/>
        <w:ind w:left="100" w:right="119"/>
      </w:pPr>
      <w:r>
        <w:rPr>
          <w:spacing w:val="-2"/>
        </w:rPr>
        <w:t>桃園市長參選人鄭運鵬「運轉桃園-勝利啟航」誓師大會24晚在北桃園競總盛大舉行。圖：鄭運鵬競</w:t>
      </w:r>
      <w:r>
        <w:rPr>
          <w:spacing w:val="-4"/>
        </w:rPr>
        <w:t>總提供</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6600064" from="180pt,32.914532pt" to="204pt,32.914532pt" stroked="true" strokeweight=".8pt" strokecolor="#ff0000">
            <v:stroke dashstyle="solid"/>
            <w10:wrap type="none"/>
          </v:line>
        </w:pict>
      </w:r>
      <w:r>
        <w:rPr>
          <w:spacing w:val="-2"/>
        </w:rPr>
        <w:t>民主進步黨主席暨總統蔡英文出席誓師大會時致詞表示，八年前，大家投給鄭文燦，鄭文燦把感動化為行動，桃園的轉變，全</w:t>
      </w:r>
      <w:r>
        <w:rPr>
          <w:color w:val="FF0000"/>
          <w:spacing w:val="-2"/>
        </w:rPr>
        <w:t>台灣</w:t>
      </w:r>
      <w:r>
        <w:rPr>
          <w:spacing w:val="-2"/>
        </w:rPr>
        <w:t>都看得見。現在的桃園，是充滿光榮感的希望城市。大家如果肯定鄭文燦，就要支持鄭運鵬，讓鄭運鵬來接棒，延續鄭文燦的好成績，讓桃園大進化。</w:t>
      </w:r>
    </w:p>
    <w:p>
      <w:pPr>
        <w:pStyle w:val="BodyText"/>
        <w:spacing w:before="1"/>
        <w:rPr>
          <w:sz w:val="26"/>
        </w:rPr>
      </w:pPr>
    </w:p>
    <w:p>
      <w:pPr>
        <w:pStyle w:val="BodyText"/>
        <w:spacing w:line="256" w:lineRule="auto"/>
        <w:ind w:left="100" w:right="119"/>
      </w:pPr>
      <w:r>
        <w:rPr>
          <w:spacing w:val="-2"/>
        </w:rPr>
        <w:t>桃園市長參選人鄭運鵬「運轉桃園-勝利啟航」誓師大會24晚在北桃園競總盛大舉行。圖：鄭運鵬競</w:t>
      </w:r>
      <w:r>
        <w:rPr>
          <w:spacing w:val="-4"/>
        </w:rPr>
        <w:t>總提供</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6600576" from="492pt,16.914532pt" to="528pt,16.914532pt" stroked="true" strokeweight=".8pt" strokecolor="#ff0000">
            <v:stroke dashstyle="solid"/>
            <w10:wrap type="none"/>
          </v:line>
        </w:pict>
      </w:r>
      <w:r>
        <w:rPr/>
        <w:pict>
          <v:line style="position:absolute;mso-position-horizontal-relative:page;mso-position-vertical-relative:paragraph;z-index:16601088" from="96pt,32.914532pt" to="120pt,32.914532pt" stroked="true" strokeweight=".8pt" strokecolor="#ff0000">
            <v:stroke dashstyle="solid"/>
            <w10:wrap type="none"/>
          </v:line>
        </w:pict>
      </w:r>
      <w:r>
        <w:rPr>
          <w:spacing w:val="-2"/>
        </w:rPr>
        <w:t>鄭運鵬透過鏡頭說，這八年來，桃園有許多的成績都是全國第一，包括人口成長21萬、</w:t>
      </w:r>
      <w:r>
        <w:rPr>
          <w:color w:val="FF0000"/>
          <w:spacing w:val="-2"/>
        </w:rPr>
        <w:t>生育率</w:t>
      </w:r>
      <w:r>
        <w:rPr>
          <w:spacing w:val="-2"/>
        </w:rPr>
        <w:t>六都第一；投資</w:t>
      </w:r>
      <w:r>
        <w:rPr>
          <w:color w:val="FF0000"/>
          <w:spacing w:val="-2"/>
        </w:rPr>
        <w:t>台灣</w:t>
      </w:r>
      <w:r>
        <w:rPr>
          <w:spacing w:val="-2"/>
        </w:rPr>
        <w:t>三大方案1兆7千億，桃園佔了2成，全國第一。這麼多的第一，這麼多的好成績，並</w:t>
      </w:r>
      <w:r>
        <w:rPr>
          <w:spacing w:val="-2"/>
        </w:rPr>
        <w:t>非天上掉下來，而是鄭文燦一天當三天用，真正翻轉桃園。</w:t>
      </w:r>
    </w:p>
    <w:p>
      <w:pPr>
        <w:pStyle w:val="BodyText"/>
        <w:spacing w:before="1"/>
        <w:rPr>
          <w:sz w:val="26"/>
        </w:rPr>
      </w:pPr>
    </w:p>
    <w:p>
      <w:pPr>
        <w:pStyle w:val="BodyText"/>
        <w:spacing w:line="256" w:lineRule="auto"/>
        <w:ind w:left="100" w:right="119"/>
      </w:pPr>
      <w:r>
        <w:rPr>
          <w:spacing w:val="-2"/>
        </w:rPr>
        <w:t>鄭運鵬表示「由我來接棒，就是要讓未來的桃園能繼續大運轉！」桃園已經非常不一樣了，而他會努力接棒，成為鄭文燦2.0，讓桃園大進化、「遮雨棚」要更擴大。他並提出「桃園捷運三支箭」政</w:t>
      </w:r>
      <w:r>
        <w:rPr>
          <w:spacing w:val="-2"/>
        </w:rPr>
        <w:t>策，包括市立兒童樂園、健康樂活村及自媒體新創基地，希望照顧桃園市所有的年輕家庭、小朋友</w:t>
      </w:r>
    </w:p>
    <w:p>
      <w:pPr>
        <w:pStyle w:val="BodyText"/>
        <w:spacing w:before="4"/>
        <w:ind w:left="100"/>
      </w:pPr>
      <w:r>
        <w:rPr>
          <w:spacing w:val="-1"/>
        </w:rPr>
        <w:t>、長者及青年，讓桃園成為大家能享受生活的好地方。</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601600" from="72pt,48.914532pt" to="96pt,48.914532pt" stroked="true" strokeweight=".8pt" strokecolor="#ff0000">
            <v:stroke dashstyle="solid"/>
            <w10:wrap type="none"/>
          </v:line>
        </w:pict>
      </w:r>
      <w:r>
        <w:rPr/>
        <w:pict>
          <v:line style="position:absolute;mso-position-horizontal-relative:page;mso-position-vertical-relative:paragraph;z-index:16602112" from="156pt,48.914532pt" to="180pt,48.914532pt" stroked="true" strokeweight=".8pt" strokecolor="#ff0000">
            <v:stroke dashstyle="solid"/>
            <w10:wrap type="none"/>
          </v:line>
        </w:pict>
      </w:r>
      <w:r>
        <w:rPr>
          <w:spacing w:val="-2"/>
        </w:rPr>
        <w:t>鄭運鵬表示，這一個多月，他使出100%的努力，在38天內提出了35項政策，希望從育兒、青年到長</w:t>
      </w:r>
      <w:r>
        <w:rPr>
          <w:spacing w:val="-2"/>
        </w:rPr>
        <w:t>者等，面面俱到照顧所有人，相信這一個多月來的改變跟努力，大家都感受到了。「顧好桃園，就是守護</w:t>
      </w:r>
      <w:r>
        <w:rPr>
          <w:color w:val="FF0000"/>
          <w:spacing w:val="-2"/>
        </w:rPr>
        <w:t>台灣</w:t>
      </w:r>
      <w:r>
        <w:rPr>
          <w:spacing w:val="-2"/>
        </w:rPr>
        <w:t>；桃園好，</w:t>
      </w:r>
      <w:r>
        <w:rPr>
          <w:color w:val="FF0000"/>
          <w:spacing w:val="-2"/>
        </w:rPr>
        <w:t>台灣</w:t>
      </w:r>
      <w:r>
        <w:rPr>
          <w:spacing w:val="-2"/>
        </w:rPr>
        <w:t>才會更好。」希望市民朋友在11月26日大力支持，讓鄭運鵬、讓所有議員通通當選，大家一起照顧桃園，運轉桃園大進化。</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2"/>
        </w:rPr>
        <w:t>鄭文燦表示，我相信桃園值得更好的待遇，這八年來，桃園許多評比都是名列前茅，這都有賴桃園隊的共同努力。雖然競爭對手瘋狂想要抹黑、否定桃園，但感謝大家的共同陪伴與努力，讓過去的不可能變可能，在他努力執政下，讓河川治理、社會住宅、下水道接管、市民卡、親子館、圖書館等大小建設更豐富；育兒津貼、老人健保費補助等社福政策一一完成。</w:t>
      </w:r>
    </w:p>
    <w:p>
      <w:pPr>
        <w:pStyle w:val="BodyText"/>
        <w:spacing w:before="3"/>
        <w:rPr>
          <w:sz w:val="26"/>
        </w:rPr>
      </w:pPr>
    </w:p>
    <w:p>
      <w:pPr>
        <w:pStyle w:val="BodyText"/>
        <w:spacing w:line="256" w:lineRule="auto"/>
        <w:ind w:left="100" w:right="239"/>
        <w:jc w:val="both"/>
      </w:pPr>
      <w:r>
        <w:rPr>
          <w:spacing w:val="-2"/>
        </w:rPr>
        <w:t>鄭文燦稱讚鄭運鵬，這六年立委身份裡，參與了桃園大建設大進步，有很好的協調力與溝通力，也有能力接下市長的棒子，一定可以再造桃園黃金八年。他也感性地說，八年的每一步，都有市民的陪伴，每一雙手、每一個眼神、每一個微笑，他都永遠記在心裡，希望大家繼續支持鄭運鵬，讓桃</w:t>
      </w:r>
      <w:r>
        <w:rPr>
          <w:spacing w:val="-1"/>
        </w:rPr>
        <w:t>園再造下一個驚嘆號。他並拜託所有鄉親，「如果肯定桃園，請支持鄭運鵬；如果珍惜桃園的進步</w:t>
      </w:r>
    </w:p>
    <w:p>
      <w:pPr>
        <w:pStyle w:val="BodyText"/>
        <w:spacing w:before="5"/>
        <w:ind w:left="100"/>
      </w:pPr>
      <w:r>
        <w:rPr/>
        <w:pict>
          <v:shape style="position:absolute;margin-left:528pt;margin-top:16.5pt;width:24pt;height:.1pt;mso-position-horizontal-relative:page;mso-position-vertical-relative:paragraph;z-index:-14854656;mso-wrap-distance-left:0;mso-wrap-distance-right:0" id="docshape722" coordorigin="10560,330" coordsize="480,0" path="m10560,330l11040,330e" filled="false" stroked="true" strokeweight=".8pt" strokecolor="#ff0000">
            <v:path arrowok="t"/>
            <v:stroke dashstyle="solid"/>
            <w10:wrap type="topAndBottom"/>
          </v:shape>
        </w:pict>
      </w:r>
      <w:r>
        <w:rPr/>
        <w:t>，請支持鄭運鵬」，相信鄭運鵬一樣能帶領桃園大進步，也請大家支持18歲公民權，挺年輕的</w:t>
      </w:r>
      <w:r>
        <w:rPr>
          <w:color w:val="FF0000"/>
          <w:spacing w:val="-5"/>
        </w:rPr>
        <w:t>台灣</w:t>
      </w:r>
    </w:p>
    <w:p>
      <w:pPr>
        <w:pStyle w:val="BodyText"/>
        <w:ind w:left="100"/>
      </w:pPr>
      <w:r>
        <w:rPr>
          <w:spacing w:val="-2"/>
        </w:rPr>
        <w:t>，挺年輕的市長。</w:t>
      </w:r>
    </w:p>
    <w:p>
      <w:pPr>
        <w:pStyle w:val="BodyText"/>
        <w:spacing w:before="6"/>
        <w:rPr>
          <w:sz w:val="26"/>
        </w:rPr>
      </w:pPr>
    </w:p>
    <w:p>
      <w:pPr>
        <w:pStyle w:val="BodyText"/>
        <w:spacing w:line="516" w:lineRule="auto"/>
        <w:ind w:left="100" w:right="2639"/>
      </w:pPr>
      <w:r>
        <w:rPr/>
        <w:t>這篇新聞 誓師大會 蔡總統與鄭運鵬人形立牌合體 最早出現於 桃園電子報</w:t>
      </w:r>
      <w:r>
        <w:rPr>
          <w:spacing w:val="80"/>
        </w:rPr>
        <w:t> </w:t>
      </w:r>
      <w:r>
        <w:rPr>
          <w:spacing w:val="-2"/>
        </w:rPr>
        <w:t>(資料來源：桃園電子報)</w:t>
      </w:r>
    </w:p>
    <w:p>
      <w:pPr>
        <w:pStyle w:val="BodyText"/>
        <w:spacing w:before="9"/>
        <w:rPr>
          <w:sz w:val="25"/>
        </w:rPr>
      </w:pPr>
    </w:p>
    <w:p>
      <w:pPr>
        <w:pStyle w:val="BodyText"/>
        <w:ind w:left="100"/>
      </w:pPr>
      <w:r>
        <w:rPr>
          <w:spacing w:val="-2"/>
          <w:w w:val="110"/>
        </w:rPr>
        <w:t>文章編號: [202209252962356]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2022-09-25</w:t>
      </w:r>
      <w:r>
        <w:rPr>
          <w:spacing w:val="-13"/>
          <w:w w:val="115"/>
          <w:sz w:val="28"/>
        </w:rPr>
        <w:t> </w:t>
      </w:r>
      <w:r>
        <w:rPr>
          <w:spacing w:val="-2"/>
          <w:w w:val="115"/>
          <w:sz w:val="28"/>
        </w:rPr>
        <w:t>(07:32)</w:t>
      </w:r>
    </w:p>
    <w:p>
      <w:pPr>
        <w:spacing w:line="220" w:lineRule="auto" w:before="10"/>
        <w:ind w:left="100" w:right="6219" w:firstLine="0"/>
        <w:jc w:val="left"/>
        <w:rPr>
          <w:sz w:val="28"/>
        </w:rPr>
      </w:pPr>
      <w:r>
        <w:rPr>
          <w:sz w:val="28"/>
        </w:rPr>
        <w:t>網站(URL連接) | 新聞 |By 風傳媒</w:t>
      </w:r>
      <w:r>
        <w:rPr>
          <w:spacing w:val="10"/>
          <w:sz w:val="28"/>
        </w:rPr>
        <w:t>字數: </w:t>
      </w:r>
      <w:r>
        <w:rPr>
          <w:sz w:val="28"/>
        </w:rPr>
        <w:t>1005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54144;mso-wrap-distance-left:0;mso-wrap-distance-right:0" id="docshape72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觀點投書：高等教育危機的解答在終身學習</w:t>
      </w:r>
    </w:p>
    <w:p>
      <w:pPr>
        <w:pStyle w:val="BodyText"/>
        <w:spacing w:before="9"/>
        <w:rPr>
          <w:sz w:val="19"/>
        </w:rPr>
      </w:pPr>
      <w:r>
        <w:rPr/>
        <w:pict>
          <v:shape style="position:absolute;margin-left:36pt;margin-top:13.723047pt;width:523pt;height:.1pt;mso-position-horizontal-relative:page;mso-position-vertical-relative:paragraph;z-index:-14853632;mso-wrap-distance-left:0;mso-wrap-distance-right:0" id="docshape72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：https://m.match.net.tw/pc/news/headline/20220925/6806203</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6604160" from="444pt,16.914532pt" to="468pt,16.914532pt" stroked="true" strokeweight=".8pt" strokecolor="#ff0000">
            <v:stroke dashstyle="solid"/>
            <w10:wrap type="none"/>
          </v:line>
        </w:pict>
      </w:r>
      <w:r>
        <w:rPr/>
        <w:pict>
          <v:line style="position:absolute;mso-position-horizontal-relative:page;mso-position-vertical-relative:paragraph;z-index:16604672" from="516pt,16.914532pt" to="552pt,16.914532pt" stroked="true" strokeweight=".8pt" strokecolor="#ff0000">
            <v:stroke dashstyle="solid"/>
            <w10:wrap type="none"/>
          </v:line>
        </w:pict>
      </w:r>
      <w:r>
        <w:rPr/>
        <w:pict>
          <v:line style="position:absolute;mso-position-horizontal-relative:page;mso-position-vertical-relative:paragraph;z-index:16605184" from="36pt,64.914528pt" to="60pt,64.914528pt" stroked="true" strokeweight=".8pt" strokecolor="#ff0000">
            <v:stroke dashstyle="solid"/>
            <w10:wrap type="none"/>
          </v:line>
        </w:pict>
      </w:r>
      <w:r>
        <w:rPr>
          <w:spacing w:val="-2"/>
        </w:rPr>
        <w:t>教改廣設大學的政策是政府提高國人知識水平的美意，不過教改當時沒有考慮</w:t>
      </w:r>
      <w:r>
        <w:rPr>
          <w:color w:val="FF0000"/>
          <w:spacing w:val="-2"/>
        </w:rPr>
        <w:t>台灣</w:t>
      </w:r>
      <w:r>
        <w:rPr>
          <w:spacing w:val="-2"/>
        </w:rPr>
        <w:t>老年化與</w:t>
      </w:r>
      <w:r>
        <w:rPr>
          <w:color w:val="FF0000"/>
          <w:spacing w:val="-2"/>
        </w:rPr>
        <w:t>少子化</w:t>
      </w:r>
      <w:r>
        <w:rPr>
          <w:spacing w:val="-2"/>
        </w:rPr>
        <w:t>來得如此之快，因此甚至偏鄉小學曾出現一人班級，畢業典禮只剩下學生一個的人的窘境。各個縣市學校機構都面臨低註冊率，甚至無民眾就讀的問題，從中小教育學生人數不足的問題逐漸延伸到</w:t>
      </w:r>
      <w:r>
        <w:rPr>
          <w:color w:val="FF0000"/>
          <w:spacing w:val="-2"/>
        </w:rPr>
        <w:t>台灣</w:t>
      </w:r>
      <w:r>
        <w:rPr>
          <w:spacing w:val="-2"/>
        </w:rPr>
        <w:t>高等教育。然而，國人都希望自己的孩子讀國立大學，私校其次，因此私校面臨倒閉風險，近年來私校越倒閉，其數量越來越驚人。像是今年的宜蘭蘭陽技術學院已經宣布招不到學生，預計要關門大吉。</w:t>
      </w:r>
    </w:p>
    <w:p>
      <w:pPr>
        <w:pStyle w:val="BodyText"/>
        <w:spacing w:before="4"/>
        <w:rPr>
          <w:sz w:val="26"/>
        </w:rPr>
      </w:pPr>
    </w:p>
    <w:p>
      <w:pPr>
        <w:pStyle w:val="BodyText"/>
        <w:spacing w:line="256" w:lineRule="auto" w:before="1"/>
        <w:ind w:left="100" w:right="239"/>
        <w:jc w:val="both"/>
      </w:pPr>
      <w:r>
        <w:rPr/>
        <w:pict>
          <v:line style="position:absolute;mso-position-horizontal-relative:page;mso-position-vertical-relative:paragraph;z-index:16605696" from="360pt,48.964531pt" to="384pt,48.964531pt" stroked="true" strokeweight=".8pt" strokecolor="#ff0000">
            <v:stroke dashstyle="solid"/>
            <w10:wrap type="none"/>
          </v:line>
        </w:pict>
      </w:r>
      <w:r>
        <w:rPr/>
        <w:pict>
          <v:line style="position:absolute;mso-position-horizontal-relative:page;mso-position-vertical-relative:paragraph;z-index:16606208" from="288pt,64.964531pt" to="324pt,64.964531pt" stroked="true" strokeweight=".8pt" strokecolor="#ff0000">
            <v:stroke dashstyle="solid"/>
            <w10:wrap type="none"/>
          </v:line>
        </w:pict>
      </w:r>
      <w:r>
        <w:rPr>
          <w:spacing w:val="-2"/>
        </w:rPr>
        <w:t>然而民間社會不斷檢討大學倒閉的原因，不外乎是原本的陸籍學生在兩岸情勢急速冷凍之後，斷絕了主要招生來源，讓原本依靠陸生維繫校園運作的學校瞬間剪掉大半學費收入。再來是民間檢討政府在高教政策上，分配教育預算在公私立學校，完全不平均，</w:t>
      </w:r>
      <w:r>
        <w:rPr>
          <w:color w:val="FF0000"/>
          <w:spacing w:val="-2"/>
        </w:rPr>
        <w:t>台灣</w:t>
      </w:r>
      <w:r>
        <w:rPr>
          <w:spacing w:val="-2"/>
        </w:rPr>
        <w:t>頂尖學校台清交成政，幾乎佔大多數的教育預算，使得私校運作更加雪上加霜。</w:t>
      </w:r>
      <w:r>
        <w:rPr>
          <w:color w:val="FF0000"/>
          <w:spacing w:val="-2"/>
        </w:rPr>
        <w:t>少子化</w:t>
      </w:r>
      <w:r>
        <w:rPr>
          <w:spacing w:val="-2"/>
        </w:rPr>
        <w:t>只會越來越嚴重，因此未來還有更多學校將等著倒閉這個殘酷事實。</w:t>
      </w:r>
    </w:p>
    <w:p>
      <w:pPr>
        <w:pStyle w:val="BodyText"/>
        <w:spacing w:before="3"/>
        <w:rPr>
          <w:sz w:val="26"/>
        </w:rPr>
      </w:pPr>
    </w:p>
    <w:p>
      <w:pPr>
        <w:pStyle w:val="BodyText"/>
        <w:spacing w:line="256" w:lineRule="auto"/>
        <w:ind w:left="100" w:right="239"/>
        <w:jc w:val="both"/>
      </w:pPr>
      <w:r>
        <w:rPr>
          <w:spacing w:val="-2"/>
        </w:rPr>
        <w:t>然而筆者要提出一個質疑：能到就讀大學是高中畢業生的特權嗎？我並不認為是，奢望高中生成為招生來源根本不切實際。筆者反倒是認為，還沒有倒閉的學校應該快速轉型為終身學習中心，就算不是頒發正規的畢業證書，也是可以頒發「學習證書」並且確實印上學習時數與學習歷程。讓已經出社會甚至願意學習的老人家可以就讀由學校轉型而成的終身學習中心。相信這兩群人可以成為高等教育的穩定招生人源，況且就讀由學校轉型而成的終身學習中心的人幾乎都是居住在距離學校不遠的地方，因此沒有住宿成本，所以如果讓課程安排甚佳精緻化、成效化之後，也能為課程提升價值，增加收費。我想民眾是願意買單再投入自身的再教育。</w:t>
      </w:r>
    </w:p>
    <w:p>
      <w:pPr>
        <w:pStyle w:val="BodyText"/>
        <w:spacing w:before="6"/>
        <w:rPr>
          <w:sz w:val="26"/>
        </w:rPr>
      </w:pPr>
    </w:p>
    <w:p>
      <w:pPr>
        <w:pStyle w:val="BodyText"/>
        <w:spacing w:line="256" w:lineRule="auto"/>
        <w:ind w:left="100" w:right="239"/>
        <w:jc w:val="both"/>
      </w:pPr>
      <w:r>
        <w:rPr/>
        <w:pict>
          <v:line style="position:absolute;mso-position-horizontal-relative:page;mso-position-vertical-relative:paragraph;z-index:16606720" from="192pt,16.914532pt" to="228pt,16.914532pt" stroked="true" strokeweight=".8pt" strokecolor="#ff0000">
            <v:stroke dashstyle="solid"/>
            <w10:wrap type="none"/>
          </v:line>
        </w:pict>
      </w:r>
      <w:r>
        <w:rPr>
          <w:spacing w:val="-2"/>
        </w:rPr>
        <w:t>因此筆者認為，面臨老年化與</w:t>
      </w:r>
      <w:r>
        <w:rPr>
          <w:color w:val="FF0000"/>
          <w:spacing w:val="-2"/>
        </w:rPr>
        <w:t>少子化</w:t>
      </w:r>
      <w:r>
        <w:rPr>
          <w:spacing w:val="-2"/>
        </w:rPr>
        <w:t>的國家危機勢在必行。教育業必須轉型，讓他成為高附加價值的產業，重新打造高等教育的樣貌。再來是由政府來全盤檢討各行各業，除了年輕人較多的科技業以為，看看是否也有面臨老年化的危機，透過政府的力量重新整合社會資源為我國各行各業進行轉型工程，使各行各業復甦，如此一來就可以拯救產業面臨的危機，如果某些行業是師徒制或者專業技術能力需求較高者，政府也可以協助這些師傅與老年的專業技術能力者傳承專業技術能力。重新</w:t>
      </w:r>
      <w:r>
        <w:rPr>
          <w:spacing w:val="-1"/>
        </w:rPr>
        <w:t>打造「職人精神」、「匠人精神」，如此一來就可以師法德國與日本因為製造業擁有的匠人精神所</w:t>
      </w:r>
    </w:p>
    <w:p>
      <w:pPr>
        <w:spacing w:after="0" w:line="256" w:lineRule="auto"/>
        <w:jc w:val="both"/>
        <w:sectPr>
          <w:pgSz w:w="11900" w:h="16840"/>
          <w:pgMar w:top="1380" w:bottom="280" w:left="620" w:right="620"/>
        </w:sectPr>
      </w:pPr>
    </w:p>
    <w:p>
      <w:pPr>
        <w:pStyle w:val="BodyText"/>
        <w:spacing w:line="256" w:lineRule="auto" w:before="21"/>
        <w:ind w:left="100" w:right="239"/>
      </w:pPr>
      <w:r>
        <w:rPr/>
        <w:pict>
          <v:line style="position:absolute;mso-position-horizontal-relative:page;mso-position-vertical-relative:paragraph;z-index:16607232" from="504pt,17.964531pt" to="528pt,17.964531pt" stroked="true" strokeweight=".8pt" strokecolor="#ff0000">
            <v:stroke dashstyle="solid"/>
            <w10:wrap type="none"/>
          </v:line>
        </w:pict>
      </w:r>
      <w:r>
        <w:rPr>
          <w:spacing w:val="-2"/>
        </w:rPr>
        <w:t>打造出高品質與高附加價值的商品，因此筆者極力呼籲政府趕快為各行業做轉型工作，讓</w:t>
      </w:r>
      <w:r>
        <w:rPr>
          <w:color w:val="FF0000"/>
          <w:spacing w:val="-2"/>
        </w:rPr>
        <w:t>台灣</w:t>
      </w:r>
      <w:r>
        <w:rPr>
          <w:spacing w:val="-2"/>
        </w:rPr>
        <w:t>再次</w:t>
      </w:r>
      <w:r>
        <w:rPr>
          <w:spacing w:val="-4"/>
        </w:rPr>
        <w:t>偉大。</w:t>
      </w:r>
    </w:p>
    <w:p>
      <w:pPr>
        <w:pStyle w:val="BodyText"/>
        <w:rPr>
          <w:sz w:val="26"/>
        </w:rPr>
      </w:pPr>
    </w:p>
    <w:p>
      <w:pPr>
        <w:pStyle w:val="BodyText"/>
        <w:ind w:left="100"/>
      </w:pPr>
      <w:r>
        <w:rPr/>
        <w:t>＊作者為12</w:t>
      </w:r>
      <w:r>
        <w:rPr>
          <w:spacing w:val="-2"/>
        </w:rPr>
        <w:t>年經驗的成熟投資者</w:t>
      </w:r>
    </w:p>
    <w:p>
      <w:pPr>
        <w:pStyle w:val="BodyText"/>
      </w:pPr>
    </w:p>
    <w:p>
      <w:pPr>
        <w:pStyle w:val="BodyText"/>
        <w:spacing w:before="4"/>
        <w:rPr>
          <w:sz w:val="29"/>
        </w:rPr>
      </w:pPr>
    </w:p>
    <w:p>
      <w:pPr>
        <w:pStyle w:val="BodyText"/>
        <w:ind w:left="100"/>
      </w:pPr>
      <w:r>
        <w:rPr>
          <w:spacing w:val="-2"/>
          <w:w w:val="110"/>
        </w:rPr>
        <w:t>文章編號: [202209251032335]</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2022-09-25</w:t>
      </w:r>
      <w:r>
        <w:rPr>
          <w:spacing w:val="21"/>
          <w:w w:val="110"/>
          <w:sz w:val="28"/>
        </w:rPr>
        <w:t> </w:t>
      </w:r>
      <w:r>
        <w:rPr>
          <w:spacing w:val="-2"/>
          <w:w w:val="110"/>
          <w:sz w:val="28"/>
        </w:rPr>
        <w:t>(18:03)</w:t>
      </w:r>
    </w:p>
    <w:p>
      <w:pPr>
        <w:spacing w:line="220" w:lineRule="auto" w:before="10"/>
        <w:ind w:left="100" w:right="7759" w:firstLine="0"/>
        <w:jc w:val="left"/>
        <w:rPr>
          <w:sz w:val="28"/>
        </w:rPr>
      </w:pPr>
      <w:r>
        <w:rPr>
          <w:sz w:val="28"/>
        </w:rPr>
        <w:t>網站(URL連接) | 生活</w:t>
      </w:r>
      <w:r>
        <w:rPr>
          <w:sz w:val="28"/>
        </w:rPr>
        <w:t>字數: 747 words</w:t>
      </w:r>
    </w:p>
    <w:p>
      <w:pPr>
        <w:pStyle w:val="BodyText"/>
        <w:rPr>
          <w:sz w:val="20"/>
        </w:rPr>
      </w:pPr>
      <w:r>
        <w:rPr/>
        <w:pict>
          <v:shape style="position:absolute;margin-left:36pt;margin-top:13.904882pt;width:523pt;height:.1pt;mso-position-horizontal-relative:page;mso-position-vertical-relative:paragraph;z-index:-14849536;mso-wrap-distance-left:0;mso-wrap-distance-right:0" id="docshape72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6"/>
          <w:sz w:val="28"/>
        </w:rPr>
        <w:t>屏東縣與TFT</w:t>
      </w:r>
      <w:r>
        <w:rPr>
          <w:spacing w:val="-7"/>
          <w:sz w:val="28"/>
        </w:rPr>
        <w:t>新創聯手 用教育翻轉國境之南</w:t>
      </w:r>
    </w:p>
    <w:p>
      <w:pPr>
        <w:pStyle w:val="BodyText"/>
        <w:spacing w:before="9"/>
        <w:rPr>
          <w:sz w:val="19"/>
        </w:rPr>
      </w:pPr>
      <w:r>
        <w:rPr/>
        <w:pict>
          <v:shape style="position:absolute;margin-left:36pt;margin-top:13.723047pt;width:523pt;height:.1pt;mso-position-horizontal-relative:page;mso-position-vertical-relative:paragraph;z-index:-14849024;mso-wrap-distance-left:0;mso-wrap-distance-right:0" id="docshape72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5"/>
        </w:rPr>
        <w:t>：https://tw.news.yahoo.com/%E5%B1%8F%E6%9D%B1%E7%B8%A3%E8%88%87tft%E6%96%B0%E5%89%B5%E</w:t>
      </w:r>
      <w:r>
        <w:rPr>
          <w:spacing w:val="80"/>
        </w:rPr>
        <w:t> </w:t>
      </w:r>
      <w:r>
        <w:rPr>
          <w:spacing w:val="-2"/>
          <w:w w:val="85"/>
        </w:rPr>
        <w:t>8%81%AF%E6%89%8B-</w:t>
      </w:r>
    </w:p>
    <w:p>
      <w:pPr>
        <w:pStyle w:val="BodyText"/>
        <w:spacing w:line="256" w:lineRule="auto" w:before="3"/>
        <w:ind w:left="100" w:right="119"/>
      </w:pPr>
      <w:r>
        <w:rPr>
          <w:spacing w:val="-2"/>
          <w:w w:val="70"/>
        </w:rPr>
        <w:t>%E7%94%A8%E6%95%99%E8%82%B2%E7%BF%BB%E8%BD%89%E5%9C%8B%E5%A2%83%E4%B9%8B%E5%8D%97-</w:t>
      </w:r>
      <w:r>
        <w:rPr>
          <w:spacing w:val="80"/>
          <w:w w:val="150"/>
        </w:rPr>
        <w:t>    </w:t>
      </w:r>
      <w:r>
        <w:rPr>
          <w:spacing w:val="-2"/>
        </w:rPr>
        <w:t>073434908.html</w:t>
      </w:r>
    </w:p>
    <w:p>
      <w:pPr>
        <w:pStyle w:val="BodyText"/>
      </w:pPr>
    </w:p>
    <w:p>
      <w:pPr>
        <w:pStyle w:val="BodyText"/>
      </w:pPr>
    </w:p>
    <w:p>
      <w:pPr>
        <w:pStyle w:val="BodyText"/>
      </w:pPr>
    </w:p>
    <w:p>
      <w:pPr>
        <w:pStyle w:val="BodyText"/>
      </w:pPr>
    </w:p>
    <w:p>
      <w:pPr>
        <w:pStyle w:val="BodyText"/>
        <w:spacing w:before="1"/>
        <w:rPr>
          <w:sz w:val="33"/>
        </w:rPr>
      </w:pPr>
    </w:p>
    <w:p>
      <w:pPr>
        <w:pStyle w:val="BodyText"/>
        <w:ind w:left="100"/>
      </w:pPr>
      <w:r>
        <w:rPr>
          <w:spacing w:val="-8"/>
        </w:rPr>
        <w:t>屏東縣與TFT</w:t>
      </w:r>
      <w:r>
        <w:rPr>
          <w:spacing w:val="-9"/>
        </w:rPr>
        <w:t>合作設立縣內第一個教育創新基地</w:t>
      </w:r>
    </w:p>
    <w:p>
      <w:pPr>
        <w:pStyle w:val="BodyText"/>
        <w:spacing w:before="7"/>
        <w:rPr>
          <w:sz w:val="27"/>
        </w:rPr>
      </w:pPr>
    </w:p>
    <w:p>
      <w:pPr>
        <w:pStyle w:val="BodyText"/>
        <w:spacing w:line="256" w:lineRule="auto"/>
        <w:ind w:left="100" w:right="239"/>
      </w:pPr>
      <w:r>
        <w:rPr>
          <w:spacing w:val="-2"/>
        </w:rPr>
        <w:t>屏東縣政府在車城國小溫泉分校，設立「屏東縣第一個教育創新基地」，昨天(24)正式營運，以溫</w:t>
      </w:r>
      <w:r>
        <w:rPr>
          <w:spacing w:val="-2"/>
        </w:rPr>
        <w:t>泉分校的閒置校舍轉型為教育人才的培育基地。</w:t>
      </w:r>
    </w:p>
    <w:p>
      <w:pPr>
        <w:pStyle w:val="BodyText"/>
        <w:rPr>
          <w:sz w:val="26"/>
        </w:rPr>
      </w:pPr>
    </w:p>
    <w:p>
      <w:pPr>
        <w:pStyle w:val="BodyText"/>
        <w:spacing w:line="256" w:lineRule="auto"/>
        <w:ind w:left="100" w:right="119" w:firstLine="120"/>
      </w:pPr>
      <w:r>
        <w:rPr/>
        <w:pict>
          <v:shape style="position:absolute;margin-left:396pt;margin-top:64.914528pt;width:24pt;height:.1pt;mso-position-horizontal-relative:page;mso-position-vertical-relative:paragraph;z-index:-14848512;mso-wrap-distance-left:0;mso-wrap-distance-right:0" id="docshape727" coordorigin="7920,1298" coordsize="480,0" path="m7920,1298l8400,1298e" filled="false" stroked="true" strokeweight=".8pt" strokecolor="#ff0000">
            <v:path arrowok="t"/>
            <v:stroke dashstyle="solid"/>
            <w10:wrap type="topAndBottom"/>
          </v:shape>
        </w:pict>
      </w:r>
      <w:r>
        <w:rPr/>
        <w:pict>
          <v:line style="position:absolute;mso-position-horizontal-relative:page;mso-position-vertical-relative:paragraph;z-index:16609280" from="96pt,32.914532pt" to="120pt,32.914532pt" stroked="true" strokeweight=".8pt" strokecolor="#ff0000">
            <v:stroke dashstyle="solid"/>
            <w10:wrap type="none"/>
          </v:line>
        </w:pict>
      </w:r>
      <w:r>
        <w:rPr/>
        <w:pict>
          <v:line style="position:absolute;mso-position-horizontal-relative:page;mso-position-vertical-relative:paragraph;z-index:16609792" from="282pt,32.914532pt" to="318pt,32.914532pt" stroked="true" strokeweight=".8pt" strokecolor="#ff0000">
            <v:stroke dashstyle="solid"/>
            <w10:wrap type="none"/>
          </v:line>
        </w:pict>
      </w:r>
      <w:r>
        <w:rPr>
          <w:spacing w:val="-2"/>
        </w:rPr>
        <w:t>屏東縣長潘孟安到場主持開幕典禮，他指出，車城國小是自己的母校，教育是地方創生的最後一哩</w:t>
      </w:r>
      <w:r>
        <w:rPr/>
        <w:t>路，跟「為</w:t>
      </w:r>
      <w:r>
        <w:rPr>
          <w:color w:val="FF0000"/>
        </w:rPr>
        <w:t>台灣</w:t>
      </w:r>
      <w:r>
        <w:rPr/>
        <w:t>而教教育基金會」(Teach</w:t>
      </w:r>
      <w:r>
        <w:rPr>
          <w:spacing w:val="40"/>
        </w:rPr>
        <w:t> </w:t>
      </w:r>
      <w:r>
        <w:rPr/>
        <w:t>For</w:t>
      </w:r>
      <w:r>
        <w:rPr>
          <w:spacing w:val="40"/>
        </w:rPr>
        <w:t> </w:t>
      </w:r>
      <w:r>
        <w:rPr>
          <w:color w:val="FF0000"/>
          <w:w w:val="79"/>
        </w:rPr>
        <w:t>Taiwan</w:t>
      </w:r>
      <w:r>
        <w:rPr>
          <w:w w:val="223"/>
        </w:rPr>
        <w:t>,</w:t>
      </w:r>
      <w:r>
        <w:rPr>
          <w:spacing w:val="40"/>
        </w:rPr>
        <w:t> </w:t>
      </w:r>
      <w:r>
        <w:rPr/>
        <w:t>TFT)合作打造的基地，最大特色是成功運用</w:t>
      </w:r>
      <w:r>
        <w:rPr>
          <w:spacing w:val="-2"/>
        </w:rPr>
        <w:t>年輕世代的創意與敏感度，提供多元且高效能的師培發展體系，讓每個屏東孩子都能在家鄉擁有優質又可接軌國際的教育，「我們希望這兒不只是一個基地，更是改變</w:t>
      </w:r>
      <w:r>
        <w:rPr>
          <w:color w:val="FF0000"/>
          <w:spacing w:val="-2"/>
        </w:rPr>
        <w:t>台灣</w:t>
      </w:r>
      <w:r>
        <w:rPr>
          <w:spacing w:val="-2"/>
        </w:rPr>
        <w:t>教育不平等的起點。」</w:t>
      </w:r>
    </w:p>
    <w:p>
      <w:pPr>
        <w:pStyle w:val="BodyText"/>
        <w:spacing w:before="8"/>
        <w:rPr>
          <w:sz w:val="23"/>
        </w:rPr>
      </w:pPr>
    </w:p>
    <w:p>
      <w:pPr>
        <w:pStyle w:val="BodyText"/>
        <w:spacing w:line="256" w:lineRule="auto"/>
        <w:ind w:left="100" w:right="119" w:firstLine="120"/>
      </w:pPr>
      <w:r>
        <w:rPr/>
        <w:pict>
          <v:line style="position:absolute;mso-position-horizontal-relative:page;mso-position-vertical-relative:paragraph;z-index:16610304" from="162pt,16.914532pt" to="186pt,16.914532pt" stroked="true" strokeweight=".8pt" strokecolor="#ff0000">
            <v:stroke dashstyle="solid"/>
            <w10:wrap type="none"/>
          </v:line>
        </w:pict>
      </w:r>
      <w:r>
        <w:rPr/>
        <w:t>值得一提的是，TFT(為</w:t>
      </w:r>
      <w:r>
        <w:rPr>
          <w:color w:val="FF0000"/>
        </w:rPr>
        <w:t>台灣</w:t>
      </w:r>
      <w:r>
        <w:rPr/>
        <w:t>而教)是「教育創新合作社Education CoLab 」成員之一，不僅TFT進駐</w:t>
      </w:r>
      <w:r>
        <w:rPr/>
        <w:t>基地，還「買一送二」，「教育創新合作社 」的成員均一教育平台基金會 、誠致教育基金會</w:t>
      </w:r>
      <w:r>
        <w:rPr>
          <w:spacing w:val="80"/>
        </w:rPr>
        <w:t> </w:t>
      </w:r>
      <w:r>
        <w:rPr>
          <w:spacing w:val="-2"/>
        </w:rPr>
        <w:t>(KIST實驗學校)，也同步進駐屏東，三個組織將在合作補足社會和教育中最艱困的「城鄉差距」。</w:t>
      </w:r>
    </w:p>
    <w:p>
      <w:pPr>
        <w:pStyle w:val="BodyText"/>
        <w:spacing w:before="1"/>
        <w:rPr>
          <w:sz w:val="26"/>
        </w:rPr>
      </w:pPr>
    </w:p>
    <w:p>
      <w:pPr>
        <w:pStyle w:val="BodyText"/>
        <w:spacing w:line="256" w:lineRule="auto"/>
        <w:ind w:left="100" w:right="119" w:firstLine="120"/>
      </w:pPr>
      <w:r>
        <w:rPr/>
        <w:pict>
          <v:line style="position:absolute;mso-position-horizontal-relative:page;mso-position-vertical-relative:paragraph;z-index:16610816" from="234pt,16.914532pt" to="270pt,16.914532pt" stroked="true" strokeweight=".8pt" strokecolor="#ff0000">
            <v:stroke dashstyle="solid"/>
            <w10:wrap type="none"/>
          </v:line>
        </w:pict>
      </w:r>
      <w:r>
        <w:rPr>
          <w:spacing w:val="-2"/>
        </w:rPr>
        <w:t>勞動暨青年發展處長黃鼎倫表示，受</w:t>
      </w:r>
      <w:r>
        <w:rPr>
          <w:color w:val="FF0000"/>
          <w:spacing w:val="-2"/>
        </w:rPr>
        <w:t>少子化</w:t>
      </w:r>
      <w:r>
        <w:rPr>
          <w:spacing w:val="-2"/>
        </w:rPr>
        <w:t>衝擊，全國大多數學校都面臨快速減班，閒置校舍恐衍生安全問題，因此，屏東縣積極為閒置校舍尋找「活路」。像是車城國小溫泉分校位在四重溪觀光區，勞動暨青年發展處選定該校閒置教室作為活化基地，從「培育學生的學校」轉型為「匯聚地方教育夥伴的學校」。</w:t>
      </w:r>
    </w:p>
    <w:p>
      <w:pPr>
        <w:pStyle w:val="BodyText"/>
        <w:spacing w:before="2"/>
        <w:rPr>
          <w:sz w:val="26"/>
        </w:rPr>
      </w:pPr>
    </w:p>
    <w:p>
      <w:pPr>
        <w:pStyle w:val="BodyText"/>
        <w:spacing w:line="256" w:lineRule="auto"/>
        <w:ind w:left="100" w:right="119" w:firstLine="120"/>
      </w:pPr>
      <w:r>
        <w:rPr>
          <w:spacing w:val="-2"/>
        </w:rPr>
        <w:t>縣府歷時兩年籌備規劃，自籌修繕經費，老舊校舍經過外觀拉皮、內部整修，搖身一變成為明亮、溫馨的新地標，為活化校園空間建立新典範，也展現四重溪社區重整回溫的決心。</w:t>
      </w:r>
    </w:p>
    <w:p>
      <w:pPr>
        <w:spacing w:after="0" w:line="256" w:lineRule="auto"/>
        <w:sectPr>
          <w:pgSz w:w="11900" w:h="16840"/>
          <w:pgMar w:top="1380" w:bottom="280" w:left="620" w:right="620"/>
        </w:sectPr>
      </w:pPr>
    </w:p>
    <w:p>
      <w:pPr>
        <w:pStyle w:val="BodyText"/>
        <w:spacing w:before="21"/>
        <w:ind w:left="220"/>
      </w:pPr>
      <w:r>
        <w:rPr>
          <w:spacing w:val="-6"/>
        </w:rPr>
        <w:t>TFT也協助引進BenQ</w:t>
      </w:r>
      <w:r>
        <w:rPr>
          <w:spacing w:val="-7"/>
        </w:rPr>
        <w:t>提供「教育創新基地」優質數位教學設備，在全球疫情一波未平、一波又起</w:t>
      </w:r>
    </w:p>
    <w:p>
      <w:pPr>
        <w:pStyle w:val="BodyText"/>
        <w:spacing w:before="23"/>
        <w:ind w:left="100"/>
      </w:pPr>
      <w:r>
        <w:rPr>
          <w:spacing w:val="-1"/>
        </w:rPr>
        <w:t>，協助師培加速轉型，組織未來將致力於舉辦講座、增能課程及工作坊，展現人才教育的多元可能</w:t>
      </w:r>
    </w:p>
    <w:p>
      <w:pPr>
        <w:pStyle w:val="BodyText"/>
        <w:spacing w:before="22"/>
        <w:ind w:left="100"/>
      </w:pPr>
      <w:r>
        <w:rPr>
          <w:spacing w:val="-1"/>
        </w:rPr>
        <w:t>；另一方面，屏東各校老師也能在這裡找到志同道合的夥伴，媒合地方教育工作者與文史工作室</w:t>
      </w:r>
    </w:p>
    <w:p>
      <w:pPr>
        <w:pStyle w:val="BodyText"/>
        <w:spacing w:line="516" w:lineRule="auto" w:before="22"/>
        <w:ind w:left="100" w:right="959"/>
      </w:pPr>
      <w:r>
        <w:rPr>
          <w:spacing w:val="-2"/>
        </w:rPr>
        <w:t>，激盪出跨領域的思考與對話，加速新教育、新人才之發展，共構偏鄉創新教育的新典範。</w:t>
      </w:r>
      <w:r>
        <w:rPr>
          <w:spacing w:val="7"/>
        </w:rPr>
        <w:t>文章編號:  </w:t>
      </w:r>
      <w:r>
        <w:rPr/>
        <w:t>[202209256338064]</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2022-09-25</w:t>
      </w:r>
      <w:r>
        <w:rPr>
          <w:spacing w:val="34"/>
          <w:w w:val="115"/>
          <w:sz w:val="28"/>
        </w:rPr>
        <w:t> </w:t>
      </w:r>
      <w:r>
        <w:rPr>
          <w:spacing w:val="-2"/>
          <w:w w:val="115"/>
          <w:sz w:val="28"/>
        </w:rPr>
        <w:t>(06:49)</w:t>
      </w:r>
    </w:p>
    <w:p>
      <w:pPr>
        <w:spacing w:line="220" w:lineRule="auto" w:before="10"/>
        <w:ind w:left="100" w:right="7759" w:firstLine="0"/>
        <w:jc w:val="left"/>
        <w:rPr>
          <w:sz w:val="28"/>
        </w:rPr>
      </w:pPr>
      <w:r>
        <w:rPr>
          <w:sz w:val="28"/>
        </w:rPr>
        <w:t>網站(URL連接) | 股市</w:t>
      </w:r>
      <w:r>
        <w:rPr>
          <w:spacing w:val="10"/>
          <w:sz w:val="28"/>
        </w:rPr>
        <w:t>字數: </w:t>
      </w:r>
      <w:r>
        <w:rPr>
          <w:sz w:val="28"/>
        </w:rPr>
        <w:t>1371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45952;mso-wrap-distance-left:0;mso-wrap-distance-right:0" id="docshape728"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招嘸學生房東挫2／淡水2大私校超前因應</w:t>
      </w:r>
      <w:r>
        <w:rPr>
          <w:color w:val="FF0000"/>
          <w:spacing w:val="11"/>
          <w:sz w:val="28"/>
        </w:rPr>
        <w:t>少子化 </w:t>
      </w:r>
      <w:r>
        <w:rPr>
          <w:spacing w:val="-1"/>
          <w:sz w:val="28"/>
        </w:rPr>
        <w:t>「這校」停招邊緣租市涼涼</w:t>
      </w:r>
    </w:p>
    <w:p>
      <w:pPr>
        <w:pStyle w:val="BodyText"/>
        <w:spacing w:line="20" w:lineRule="exact"/>
        <w:ind w:left="5140"/>
        <w:rPr>
          <w:sz w:val="2"/>
        </w:rPr>
      </w:pPr>
      <w:r>
        <w:rPr>
          <w:sz w:val="2"/>
        </w:rPr>
        <w:pict>
          <v:group style="width:42pt;height:.95pt;mso-position-horizontal-relative:char;mso-position-vertical-relative:line" id="docshapegroup729"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844928;mso-wrap-distance-left:0;mso-wrap-distance-right:0" id="docshape730"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：https://pchome.megatime.com.tw/report/cat0/20220925/166405914312.html</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雖然今年淡江大學招生不如預期，缺額數高，但淡江學生人數仍維持全台大學前五名，周邊舊市區</w:t>
      </w:r>
      <w:r>
        <w:rPr/>
        <w:t>機能好，租屋需求仍強勁。（圖／截自google map、淡水維基館）</w:t>
      </w:r>
    </w:p>
    <w:p>
      <w:pPr>
        <w:pStyle w:val="BodyText"/>
        <w:spacing w:before="12"/>
        <w:rPr>
          <w:sz w:val="25"/>
        </w:rPr>
      </w:pPr>
    </w:p>
    <w:p>
      <w:pPr>
        <w:pStyle w:val="BodyText"/>
        <w:spacing w:line="256" w:lineRule="auto"/>
        <w:ind w:left="100" w:right="119"/>
      </w:pPr>
      <w:r>
        <w:rPr>
          <w:w w:val="89"/>
        </w:rPr>
        <w:t>[周刊王CTWANT]</w:t>
      </w:r>
      <w:r>
        <w:rPr>
          <w:spacing w:val="-1"/>
        </w:rPr>
        <w:t> 「已近開學，到目前為止還有不少待租空房！」新北市淡水區的學生租屋市場呈現</w:t>
      </w:r>
      <w:r>
        <w:rPr>
          <w:w w:val="96"/>
        </w:rPr>
        <w:t>兩樣情，在地房仲業者向CTWANT記者表示，儘管今年位於淡水的淡江大學及真理大學招生缺額  </w:t>
      </w:r>
      <w:r>
        <w:rPr>
          <w:w w:val="101"/>
        </w:rPr>
        <w:t>1,500多名，但淡水舊市區租屋市場沒變化；反倒是郊區的聖約翰科技大學停招3科系，大學部學生</w:t>
      </w:r>
      <w:r>
        <w:rPr/>
        <w:t>恐不到千人，郊區房東招嘸人！</w:t>
      </w:r>
    </w:p>
    <w:p>
      <w:pPr>
        <w:pStyle w:val="BodyText"/>
        <w:spacing w:before="2"/>
        <w:rPr>
          <w:sz w:val="26"/>
        </w:rPr>
      </w:pPr>
    </w:p>
    <w:p>
      <w:pPr>
        <w:pStyle w:val="BodyText"/>
        <w:spacing w:line="256" w:lineRule="auto"/>
        <w:ind w:left="100" w:right="119"/>
      </w:pPr>
      <w:r>
        <w:rPr/>
        <w:pict>
          <v:line style="position:absolute;mso-position-horizontal-relative:page;mso-position-vertical-relative:paragraph;z-index:16612864" from="384pt,32.914532pt" to="420pt,32.914532pt" stroked="true" strokeweight=".8pt" strokecolor="#ff0000">
            <v:stroke dashstyle="solid"/>
            <w10:wrap type="none"/>
          </v:line>
        </w:pict>
      </w:r>
      <w:r>
        <w:rPr/>
        <w:pict>
          <v:line style="position:absolute;mso-position-horizontal-relative:page;mso-position-vertical-relative:paragraph;z-index:16613376" from="528pt,32.914532pt" to="552pt,32.914532pt" stroked="true" strokeweight=".8pt" strokecolor="#ff0000">
            <v:stroke dashstyle="solid"/>
            <w10:wrap type="none"/>
          </v:line>
        </w:pict>
      </w:r>
      <w:r>
        <w:rPr/>
        <w:pict>
          <v:line style="position:absolute;mso-position-horizontal-relative:page;mso-position-vertical-relative:paragraph;z-index:16613888" from="36pt,48.914532pt" to="48pt,48.914532pt" stroked="true" strokeweight=".8pt" strokecolor="#ff0000">
            <v:stroke dashstyle="solid"/>
            <w10:wrap type="none"/>
          </v:line>
        </w:pict>
      </w:r>
      <w:r>
        <w:rPr>
          <w:spacing w:val="-2"/>
        </w:rPr>
        <w:t>今年私校前段班的淡江大學，在51所缺額學校中高居第2，人數多達1,037人，缺額率22%，僅次於文</w:t>
      </w:r>
      <w:r>
        <w:rPr>
          <w:spacing w:val="-2"/>
        </w:rPr>
        <w:t>化大學。消息一出，引起網友熱議，「淡江大學會不會最後真的在</w:t>
      </w:r>
      <w:r>
        <w:rPr>
          <w:color w:val="FF0000"/>
          <w:spacing w:val="-2"/>
        </w:rPr>
        <w:t>少子化</w:t>
      </w:r>
      <w:r>
        <w:rPr>
          <w:spacing w:val="-2"/>
        </w:rPr>
        <w:t>浪潮下倒閉呢？」「</w:t>
      </w:r>
      <w:r>
        <w:rPr>
          <w:color w:val="FF0000"/>
          <w:spacing w:val="-2"/>
        </w:rPr>
        <w:t>少子化</w:t>
      </w:r>
      <w:r>
        <w:rPr>
          <w:spacing w:val="-2"/>
        </w:rPr>
        <w:t>真的無解，缺額只會越來越多」「冷門系太多吧，尖端材料系肯定沒人聽過」「太多太細，有些系念出來沒用」。</w:t>
      </w:r>
    </w:p>
    <w:p>
      <w:pPr>
        <w:pStyle w:val="BodyText"/>
        <w:spacing w:before="2"/>
        <w:rPr>
          <w:sz w:val="26"/>
        </w:rPr>
      </w:pPr>
    </w:p>
    <w:p>
      <w:pPr>
        <w:pStyle w:val="BodyText"/>
        <w:spacing w:line="256" w:lineRule="auto" w:before="1"/>
        <w:ind w:left="100" w:right="239"/>
        <w:jc w:val="both"/>
      </w:pPr>
      <w:r>
        <w:rPr/>
        <w:pict>
          <v:line style="position:absolute;mso-position-horizontal-relative:page;mso-position-vertical-relative:paragraph;z-index:16614400" from="300pt,32.964531pt" to="336pt,32.964531pt" stroked="true" strokeweight=".8pt" strokecolor="#ff0000">
            <v:stroke dashstyle="solid"/>
            <w10:wrap type="none"/>
          </v:line>
        </w:pict>
      </w:r>
      <w:r>
        <w:rPr>
          <w:w w:val="101"/>
        </w:rPr>
        <w:t>事實上，2019年淡江學生人數就從2.8萬人掉剩2.4</w:t>
      </w:r>
      <w:r>
        <w:rPr>
          <w:spacing w:val="-1"/>
          <w:w w:val="101"/>
        </w:rPr>
        <w:t>萬人，創歷年新低，蘭陽校區註冊率更是低迷已</w:t>
      </w:r>
      <w:r>
        <w:rPr/>
        <w:t>久，校方就有感未來入學人數將再下探，提早因應</w:t>
      </w:r>
      <w:r>
        <w:rPr>
          <w:color w:val="FF0000"/>
        </w:rPr>
        <w:t>少子化</w:t>
      </w:r>
      <w:r>
        <w:rPr>
          <w:spacing w:val="-2"/>
        </w:rPr>
        <w:t>衝擊，去年已將蘭陽校區的全球發展學院</w:t>
      </w:r>
      <w:r>
        <w:rPr>
          <w:w w:val="100"/>
        </w:rPr>
        <w:t>所屬4個學系併入淡水校區。</w:t>
      </w:r>
    </w:p>
    <w:p>
      <w:pPr>
        <w:pStyle w:val="BodyText"/>
        <w:rPr>
          <w:sz w:val="26"/>
        </w:rPr>
      </w:pPr>
    </w:p>
    <w:p>
      <w:pPr>
        <w:pStyle w:val="BodyText"/>
        <w:spacing w:line="256" w:lineRule="auto" w:before="1"/>
        <w:ind w:left="100" w:right="119"/>
      </w:pPr>
      <w:r>
        <w:rPr/>
        <w:pict>
          <v:line style="position:absolute;mso-position-horizontal-relative:page;mso-position-vertical-relative:paragraph;z-index:16614912" from="252pt,16.964531pt" to="288pt,16.964531pt" stroked="true" strokeweight=".8pt" strokecolor="#ff0000">
            <v:stroke dashstyle="solid"/>
            <w10:wrap type="none"/>
          </v:line>
        </w:pict>
      </w:r>
      <w:r>
        <w:rPr/>
        <w:t>與淡江同屬一個生活圈的真理大學，也受</w:t>
      </w:r>
      <w:r>
        <w:rPr>
          <w:color w:val="FF0000"/>
        </w:rPr>
        <w:t>少子化</w:t>
      </w:r>
      <w:r>
        <w:rPr>
          <w:w w:val="100"/>
        </w:rPr>
        <w:t>衝擊，立足20餘年的麻豆校區自2019年起就不再招</w:t>
      </w:r>
      <w:r>
        <w:rPr>
          <w:w w:val="100"/>
        </w:rPr>
        <w:t>生，將資源集中在淡水校本部，今年缺額數513名，缺額率32%。兩校缺額數雖達1,550</w:t>
      </w:r>
      <w:r>
        <w:rPr>
          <w:spacing w:val="-4"/>
          <w:w w:val="100"/>
        </w:rPr>
        <w:t>名，但因淡江</w:t>
      </w:r>
      <w:r>
        <w:rPr/>
        <w:t>學生人數仍屬全台前五名，租屋需求仍在。</w:t>
      </w:r>
    </w:p>
    <w:p>
      <w:pPr>
        <w:pStyle w:val="BodyText"/>
        <w:rPr>
          <w:sz w:val="26"/>
        </w:rPr>
      </w:pPr>
    </w:p>
    <w:p>
      <w:pPr>
        <w:pStyle w:val="BodyText"/>
        <w:spacing w:line="256" w:lineRule="auto" w:before="1"/>
        <w:ind w:left="100" w:right="239"/>
      </w:pPr>
      <w:r>
        <w:rPr>
          <w:spacing w:val="-2"/>
        </w:rPr>
        <w:t>聖約翰科大近年招生率大幅下降，雖校方暫時解決財務收支失衡，但師資質量仍被教育部判定未符</w:t>
      </w:r>
      <w:r>
        <w:rPr>
          <w:spacing w:val="-2"/>
        </w:rPr>
        <w:t>合規定，目前正在停招、停辦的危險邊緣。（圖／截自BeClass）</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6615424" from="36pt,16.914532pt" to="60pt,16.914532pt" stroked="true" strokeweight=".8pt" strokecolor="#ff0000">
            <v:stroke dashstyle="solid"/>
            <w10:wrap type="none"/>
          </v:line>
        </w:pict>
      </w:r>
      <w:r>
        <w:rPr>
          <w:color w:val="FF0000"/>
        </w:rPr>
        <w:t>台灣</w:t>
      </w:r>
      <w:r>
        <w:rPr>
          <w:w w:val="101"/>
        </w:rPr>
        <w:t>房屋居家宜淡海新市鎮加盟店店東陳姿翎表示，淡水平均租屋成本約5,000~8,000</w:t>
      </w:r>
      <w:r>
        <w:rPr>
          <w:spacing w:val="-4"/>
          <w:w w:val="101"/>
        </w:rPr>
        <w:t>元，不少父母</w:t>
      </w:r>
      <w:r>
        <w:rPr/>
        <w:t>疼愛子女，只要環境、屋況條件不錯，有保全安全性佳，家電配套齊全，套房價格拉到 </w:t>
      </w:r>
      <w:r>
        <w:rPr>
          <w:w w:val="101"/>
        </w:rPr>
        <w:t>9,000~10,000元都能接受，「除非特殊情況或本身屋況沒有很好，不然以目前接近開學的時間點</w:t>
      </w:r>
    </w:p>
    <w:p>
      <w:pPr>
        <w:spacing w:after="0" w:line="256" w:lineRule="auto"/>
        <w:sectPr>
          <w:pgSz w:w="11900" w:h="16840"/>
          <w:pgMar w:top="1380" w:bottom="280" w:left="620" w:right="620"/>
        </w:sectPr>
      </w:pPr>
    </w:p>
    <w:p>
      <w:pPr>
        <w:pStyle w:val="BodyText"/>
        <w:spacing w:before="21"/>
        <w:ind w:left="100"/>
      </w:pPr>
      <w:r>
        <w:rPr>
          <w:spacing w:val="-1"/>
        </w:rPr>
        <w:t>，基本上都是租光光。」</w:t>
      </w:r>
    </w:p>
    <w:p>
      <w:pPr>
        <w:pStyle w:val="BodyText"/>
        <w:spacing w:before="7"/>
        <w:rPr>
          <w:sz w:val="27"/>
        </w:rPr>
      </w:pPr>
    </w:p>
    <w:p>
      <w:pPr>
        <w:pStyle w:val="BodyText"/>
        <w:spacing w:line="256" w:lineRule="auto"/>
        <w:ind w:left="100" w:right="239"/>
        <w:jc w:val="both"/>
      </w:pPr>
      <w:r>
        <w:rPr>
          <w:spacing w:val="-2"/>
        </w:rPr>
        <w:t>陳姿翎認真回想若與3、5年前相比，確實物件待租時間有長一點，雖可感受到需求減少，但沒有明</w:t>
      </w:r>
      <w:r>
        <w:rPr>
          <w:spacing w:val="-2"/>
        </w:rPr>
        <w:t>顯到供過於求，畢竟除了學生外，舊市區機能好，還有教職員和社會人士的租屋需求，「反觀位處偏遠的聖約翰科技大學可能空租的情況還比較明顯。」</w:t>
      </w:r>
    </w:p>
    <w:p>
      <w:pPr>
        <w:pStyle w:val="BodyText"/>
        <w:spacing w:before="1"/>
        <w:rPr>
          <w:sz w:val="26"/>
        </w:rPr>
      </w:pPr>
    </w:p>
    <w:p>
      <w:pPr>
        <w:pStyle w:val="BodyText"/>
        <w:spacing w:line="256" w:lineRule="auto"/>
        <w:ind w:left="100" w:right="239"/>
      </w:pPr>
      <w:r>
        <w:rPr>
          <w:spacing w:val="-2"/>
        </w:rPr>
        <w:t>聖約翰科大近2年的新生註冊率都僅4成，且註冊人數從2019年的540人，掉到去年剩200餘人，招生</w:t>
      </w:r>
      <w:r>
        <w:rPr>
          <w:spacing w:val="-2"/>
        </w:rPr>
        <w:t>人數逐年下降，導致財務收支失衡，光是去年一年赤字就高達1.7億元。</w:t>
      </w:r>
    </w:p>
    <w:p>
      <w:pPr>
        <w:pStyle w:val="BodyText"/>
        <w:rPr>
          <w:sz w:val="26"/>
        </w:rPr>
      </w:pPr>
    </w:p>
    <w:p>
      <w:pPr>
        <w:pStyle w:val="BodyText"/>
        <w:spacing w:line="256" w:lineRule="auto"/>
        <w:ind w:left="100" w:right="119"/>
        <w:jc w:val="both"/>
      </w:pPr>
      <w:r>
        <w:rPr>
          <w:spacing w:val="-2"/>
        </w:rPr>
        <w:t>因此校方決議今年9月起停招四技日間部時尚經營管理系、創意設計系，以及四技進修部資訊工程系</w:t>
      </w:r>
      <w:r>
        <w:rPr>
          <w:spacing w:val="-2"/>
        </w:rPr>
        <w:t>等3個學系，雖聖約翰已按教育部命令籌措6000萬元資金，但師資質量未符合規定，後續仍可能被列為專輔學校，2年期限若未改善，就會步入停招、停辦。</w:t>
      </w:r>
    </w:p>
    <w:p>
      <w:pPr>
        <w:pStyle w:val="BodyText"/>
        <w:spacing w:before="1"/>
        <w:rPr>
          <w:sz w:val="26"/>
        </w:rPr>
      </w:pPr>
    </w:p>
    <w:p>
      <w:pPr>
        <w:pStyle w:val="BodyText"/>
        <w:ind w:left="100"/>
      </w:pPr>
      <w:r>
        <w:rPr>
          <w:spacing w:val="-1"/>
        </w:rPr>
        <w:t>聖約翰科大地處偏遠，對街及巷弄有不少攤商和租屋都是做聖約翰師學的生意，如今學生數下降</w:t>
      </w:r>
    </w:p>
    <w:p>
      <w:pPr>
        <w:pStyle w:val="BodyText"/>
        <w:spacing w:before="22"/>
        <w:ind w:left="100"/>
      </w:pPr>
      <w:r>
        <w:rPr/>
        <w:t>，商家生意和租市也跟著受影響。（圖／截自google</w:t>
      </w:r>
      <w:r>
        <w:rPr>
          <w:spacing w:val="53"/>
          <w:w w:val="150"/>
        </w:rPr>
        <w:t> </w:t>
      </w:r>
      <w:r>
        <w:rPr>
          <w:spacing w:val="-4"/>
        </w:rPr>
        <w:t>map）</w:t>
      </w:r>
    </w:p>
    <w:p>
      <w:pPr>
        <w:pStyle w:val="BodyText"/>
        <w:spacing w:before="7"/>
        <w:rPr>
          <w:sz w:val="27"/>
        </w:rPr>
      </w:pPr>
    </w:p>
    <w:p>
      <w:pPr>
        <w:pStyle w:val="BodyText"/>
        <w:ind w:left="100"/>
      </w:pPr>
      <w:r>
        <w:rPr/>
        <w:t>陳姿翎表示，聖約翰附近分租套房月租金約3,000~5,000</w:t>
      </w:r>
      <w:r>
        <w:rPr>
          <w:spacing w:val="-1"/>
        </w:rPr>
        <w:t>元左右，物件主要集中在學校正對面的巷弄</w:t>
      </w:r>
    </w:p>
    <w:p>
      <w:pPr>
        <w:pStyle w:val="BodyText"/>
        <w:spacing w:line="256" w:lineRule="auto" w:before="23"/>
        <w:ind w:left="100" w:right="239"/>
        <w:jc w:val="both"/>
      </w:pPr>
      <w:r>
        <w:rPr>
          <w:spacing w:val="-2"/>
        </w:rPr>
        <w:t>，機能沒有非常好，僅零星攤販與便利商店，今年在刊登租屋廣告時，相當有感，「若是以前，開</w:t>
      </w:r>
      <w:r>
        <w:rPr>
          <w:spacing w:val="-2"/>
        </w:rPr>
        <w:t>學前1個月學生就會開始找房，物件滿租很快；現在已開學，手上卻還有3~4個案件待租，因為條件稍差，比較不受歡迎。」</w:t>
      </w:r>
    </w:p>
    <w:p>
      <w:pPr>
        <w:pStyle w:val="BodyText"/>
        <w:rPr>
          <w:sz w:val="26"/>
        </w:rPr>
      </w:pPr>
    </w:p>
    <w:p>
      <w:pPr>
        <w:pStyle w:val="BodyText"/>
        <w:spacing w:line="256" w:lineRule="auto" w:before="1"/>
        <w:ind w:left="100" w:right="119"/>
      </w:pPr>
      <w:r>
        <w:rPr>
          <w:spacing w:val="-2"/>
        </w:rPr>
        <w:t>已停招的真理麻豆校區就有前車之鑑，近年網路上已找不到套雅房待租的資訊，慶幸的是麻豆周邊還有南科話題，原校內學生宿舍也有建商願意整修包裝成建案重新出售，甚至房價都有3成以上的驚</w:t>
      </w:r>
      <w:r>
        <w:rPr>
          <w:spacing w:val="-2"/>
        </w:rPr>
        <w:t>人漲幅；反觀聖約翰周邊沒有產業、沒有人潮駐留，未來一但學校停招，校舍與周邊民宅，很有可能淪為一整片蚊子館。</w:t>
      </w:r>
    </w:p>
    <w:p>
      <w:pPr>
        <w:pStyle w:val="BodyText"/>
      </w:pPr>
    </w:p>
    <w:p>
      <w:pPr>
        <w:pStyle w:val="BodyText"/>
        <w:spacing w:before="11"/>
        <w:rPr>
          <w:sz w:val="27"/>
        </w:rPr>
      </w:pPr>
    </w:p>
    <w:p>
      <w:pPr>
        <w:pStyle w:val="BodyText"/>
        <w:spacing w:before="1"/>
        <w:ind w:left="100"/>
      </w:pPr>
      <w:r>
        <w:rPr>
          <w:spacing w:val="-2"/>
          <w:w w:val="110"/>
        </w:rPr>
        <w:t>文章編號: [202209250853676]</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1"/>
          <w:w w:val="110"/>
          <w:sz w:val="28"/>
        </w:rPr>
        <w:t>東森電視網 </w:t>
      </w:r>
      <w:r>
        <w:rPr>
          <w:w w:val="110"/>
          <w:sz w:val="28"/>
        </w:rPr>
        <w:t>|</w:t>
      </w:r>
      <w:r>
        <w:rPr>
          <w:spacing w:val="12"/>
          <w:w w:val="110"/>
          <w:sz w:val="28"/>
        </w:rPr>
        <w:t> </w:t>
      </w:r>
      <w:r>
        <w:rPr>
          <w:w w:val="110"/>
          <w:sz w:val="28"/>
        </w:rPr>
        <w:t>2022-09-25</w:t>
      </w:r>
      <w:r>
        <w:rPr>
          <w:spacing w:val="12"/>
          <w:w w:val="110"/>
          <w:sz w:val="28"/>
        </w:rPr>
        <w:t> </w:t>
      </w:r>
      <w:r>
        <w:rPr>
          <w:spacing w:val="-2"/>
          <w:w w:val="110"/>
          <w:sz w:val="28"/>
        </w:rPr>
        <w:t>(13:01)</w:t>
      </w:r>
    </w:p>
    <w:p>
      <w:pPr>
        <w:spacing w:line="220" w:lineRule="auto" w:before="10"/>
        <w:ind w:left="100" w:right="7759" w:firstLine="0"/>
        <w:jc w:val="left"/>
        <w:rPr>
          <w:sz w:val="28"/>
        </w:rPr>
      </w:pPr>
      <w:r>
        <w:rPr>
          <w:sz w:val="28"/>
        </w:rPr>
        <w:t>網站(URL連接) | 話題</w:t>
      </w:r>
      <w:r>
        <w:rPr>
          <w:spacing w:val="10"/>
          <w:sz w:val="28"/>
        </w:rPr>
        <w:t>字數: </w:t>
      </w:r>
      <w:r>
        <w:rPr>
          <w:sz w:val="28"/>
        </w:rPr>
        <w:t>1783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41344;mso-wrap-distance-left:0;mso-wrap-distance-right:0" id="docshape73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北市4私校缺額破4000！</w:t>
      </w:r>
      <w:r>
        <w:rPr>
          <w:spacing w:val="1"/>
          <w:sz w:val="28"/>
        </w:rPr>
        <w:t>房東怨租嘸學生 親揭慘況</w:t>
      </w:r>
      <w:r>
        <w:rPr>
          <w:sz w:val="28"/>
        </w:rPr>
        <w:t>｜</w:t>
      </w:r>
      <w:r>
        <w:rPr>
          <w:spacing w:val="-3"/>
          <w:sz w:val="28"/>
        </w:rPr>
        <w:t>東森新聞</w:t>
      </w:r>
    </w:p>
    <w:p>
      <w:pPr>
        <w:pStyle w:val="BodyText"/>
        <w:spacing w:before="9"/>
        <w:rPr>
          <w:sz w:val="19"/>
        </w:rPr>
      </w:pPr>
      <w:r>
        <w:rPr/>
        <w:pict>
          <v:shape style="position:absolute;margin-left:36pt;margin-top:13.723047pt;width:523pt;height:.1pt;mso-position-horizontal-relative:page;mso-position-vertical-relative:paragraph;z-index:-14840832;mso-wrap-distance-left:0;mso-wrap-distance-right:0" id="docshape73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：https://news.ebc.net.tw/news/house/337861</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6"/>
        </w:rPr>
        <w:t>111學年度大學分發入學放榜，北市老牌私校文化大學以2,378人排名缺額之冠，CTWANT</w:t>
      </w:r>
      <w:r>
        <w:rPr>
          <w:spacing w:val="-7"/>
        </w:rPr>
        <w:t>記者調查</w:t>
      </w:r>
    </w:p>
    <w:p>
      <w:pPr>
        <w:pStyle w:val="BodyText"/>
        <w:spacing w:line="256" w:lineRule="auto" w:before="22"/>
        <w:ind w:left="100" w:right="239"/>
      </w:pPr>
      <w:r>
        <w:rPr>
          <w:spacing w:val="-2"/>
        </w:rPr>
        <w:t>，若加上同位於士林區的銘傳大學，以及10分鐘車程外的實踐、東吳，4校缺額數破4,000人。由於</w:t>
      </w:r>
      <w:r>
        <w:rPr>
          <w:spacing w:val="-2"/>
        </w:rPr>
        <w:t>缺額人數可觀，士林區學生租屋市場是否入寒冬？</w:t>
      </w:r>
    </w:p>
    <w:p>
      <w:pPr>
        <w:pStyle w:val="BodyText"/>
        <w:spacing w:before="12"/>
        <w:rPr>
          <w:sz w:val="25"/>
        </w:rPr>
      </w:pPr>
    </w:p>
    <w:p>
      <w:pPr>
        <w:pStyle w:val="BodyText"/>
        <w:ind w:left="100"/>
      </w:pPr>
      <w:r>
        <w:rPr/>
        <w:t>▼士林區附近私立大學缺額破4000人。（圖／翻攝自Google</w:t>
      </w:r>
      <w:r>
        <w:rPr>
          <w:spacing w:val="60"/>
          <w:w w:val="150"/>
        </w:rPr>
        <w:t> </w:t>
      </w:r>
      <w:r>
        <w:rPr>
          <w:spacing w:val="-2"/>
        </w:rPr>
        <w:t>Maps）</w:t>
      </w:r>
    </w:p>
    <w:p>
      <w:pPr>
        <w:pStyle w:val="BodyText"/>
        <w:spacing w:before="7"/>
        <w:rPr>
          <w:sz w:val="27"/>
        </w:rPr>
      </w:pPr>
    </w:p>
    <w:p>
      <w:pPr>
        <w:pStyle w:val="BodyText"/>
        <w:spacing w:line="256" w:lineRule="auto"/>
        <w:ind w:left="100" w:right="239"/>
        <w:jc w:val="both"/>
      </w:pPr>
      <w:r>
        <w:rPr>
          <w:spacing w:val="-2"/>
        </w:rPr>
        <w:t>記者調查在地房仲業者及房東，劍潭捷運站附近士林區租賃市場「雖少了學生租屋族，但有上班族遞補，仍可維持滿租情況，但較外圍的社子租賃情況小受影響，招租期拉長。」以士林夜市為中心的周邊商圈業者則說，在疫情受創後，現正「努力找回學生市場。」</w:t>
      </w:r>
    </w:p>
    <w:p>
      <w:pPr>
        <w:pStyle w:val="BodyText"/>
        <w:spacing w:before="1"/>
        <w:rPr>
          <w:sz w:val="26"/>
        </w:rPr>
      </w:pPr>
    </w:p>
    <w:p>
      <w:pPr>
        <w:pStyle w:val="BodyText"/>
        <w:ind w:left="100"/>
      </w:pPr>
      <w:r>
        <w:rPr>
          <w:spacing w:val="-1"/>
        </w:rPr>
        <w:t>★買房經驗分享、專家解析房市，挑房買房祕技看這邊</w:t>
      </w:r>
    </w:p>
    <w:p>
      <w:pPr>
        <w:pStyle w:val="BodyText"/>
        <w:spacing w:before="7"/>
        <w:rPr>
          <w:sz w:val="27"/>
        </w:rPr>
      </w:pPr>
    </w:p>
    <w:p>
      <w:pPr>
        <w:pStyle w:val="BodyText"/>
        <w:ind w:left="100"/>
      </w:pPr>
      <w:r>
        <w:rPr>
          <w:spacing w:val="-6"/>
        </w:rPr>
        <w:t>★追蹤「EBC</w:t>
      </w:r>
      <w:r>
        <w:rPr>
          <w:spacing w:val="-7"/>
        </w:rPr>
        <w:t>地產王」，買房免走冤枉路</w:t>
      </w:r>
    </w:p>
    <w:p>
      <w:pPr>
        <w:pStyle w:val="BodyText"/>
        <w:spacing w:before="7"/>
        <w:rPr>
          <w:sz w:val="27"/>
        </w:rPr>
      </w:pPr>
    </w:p>
    <w:p>
      <w:pPr>
        <w:pStyle w:val="BodyText"/>
        <w:spacing w:line="256" w:lineRule="auto"/>
        <w:ind w:left="100" w:right="119"/>
        <w:jc w:val="both"/>
      </w:pPr>
      <w:r>
        <w:rPr>
          <w:w w:val="103"/>
        </w:rPr>
        <w:t>今年大學分發入學總招生名額39,350人，總缺額人數達14,493人，遠高於去年2,732</w:t>
      </w:r>
      <w:r>
        <w:rPr>
          <w:spacing w:val="-3"/>
          <w:w w:val="103"/>
        </w:rPr>
        <w:t>個缺額，創下歷</w:t>
      </w:r>
      <w:r>
        <w:rPr>
          <w:w w:val="99"/>
        </w:rPr>
        <w:t>史新高；缺額最多的竟是都會區、今年正逢建校60大壽的文化大學，缺額率達47%，</w:t>
      </w:r>
      <w:r>
        <w:rPr>
          <w:spacing w:val="-3"/>
          <w:w w:val="99"/>
        </w:rPr>
        <w:t>也就是僅招來預</w:t>
      </w:r>
      <w:r>
        <w:rPr/>
        <w:t>期數量約一半學生，最令人驚訝。</w:t>
      </w:r>
    </w:p>
    <w:p>
      <w:pPr>
        <w:pStyle w:val="BodyText"/>
        <w:spacing w:before="1"/>
        <w:rPr>
          <w:sz w:val="26"/>
        </w:rPr>
      </w:pPr>
    </w:p>
    <w:p>
      <w:pPr>
        <w:pStyle w:val="BodyText"/>
        <w:ind w:left="100"/>
      </w:pPr>
      <w:r>
        <w:rPr>
          <w:spacing w:val="-2"/>
        </w:rPr>
        <w:t>▼文化大學缺額率高達47%，影響校園周邊租屋市場。（圖／翻攝自Google</w:t>
      </w:r>
      <w:r>
        <w:rPr>
          <w:spacing w:val="34"/>
        </w:rPr>
        <w:t> </w:t>
      </w:r>
      <w:r>
        <w:rPr>
          <w:spacing w:val="-2"/>
        </w:rPr>
        <w:t>Maps）</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616960" from="336pt,32.914532pt" to="372pt,32.914532pt" stroked="true" strokeweight=".8pt" strokecolor="#ff0000">
            <v:stroke dashstyle="solid"/>
            <w10:wrap type="none"/>
          </v:line>
        </w:pict>
      </w:r>
      <w:r>
        <w:rPr>
          <w:spacing w:val="-2"/>
        </w:rPr>
        <w:t>新聞一出，學生社群Dcard便出現熱烈討論，有鄉民分析，這次文化缺額數，4年下來恐讓學校短收</w:t>
      </w:r>
      <w:r>
        <w:rPr>
          <w:spacing w:val="-2"/>
        </w:rPr>
        <w:t>將近10億元的學費收入。文大教務長方元沂日前也坦言，</w:t>
      </w:r>
      <w:r>
        <w:rPr>
          <w:color w:val="FF0000"/>
          <w:spacing w:val="-2"/>
        </w:rPr>
        <w:t>少子化</w:t>
      </w:r>
      <w:r>
        <w:rPr>
          <w:spacing w:val="-2"/>
        </w:rPr>
        <w:t>以迅雷不及掩耳速度降臨，去年就做了名額調整，「但沒想到實際數字比預期更加嚴峻。」</w:t>
      </w:r>
    </w:p>
    <w:p>
      <w:pPr>
        <w:pStyle w:val="BodyText"/>
        <w:spacing w:before="1"/>
        <w:rPr>
          <w:sz w:val="26"/>
        </w:rPr>
      </w:pPr>
    </w:p>
    <w:p>
      <w:pPr>
        <w:pStyle w:val="BodyText"/>
        <w:spacing w:line="256" w:lineRule="auto"/>
        <w:ind w:left="100" w:right="239"/>
        <w:jc w:val="both"/>
      </w:pPr>
      <w:r>
        <w:rPr>
          <w:spacing w:val="-8"/>
        </w:rPr>
        <w:t>CTWANT記者調查，文化大學有多棟宿舍、山上也有不少學生出租套房，但供給有限，仍處於僧多粥</w:t>
      </w:r>
      <w:r>
        <w:rPr>
          <w:spacing w:val="-2"/>
        </w:rPr>
        <w:t>少。「一般來說，低年級課業較多，大部分會選擇住在離學校較近的山上，高年級一個禮拜若只上 1、2天課，可能因打工方便選擇住山下。」一名文大教職員說。</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1"/>
        </w:rPr>
        <w:t>所謂的「山下」租屋，主要指的是劍潭捷運站附近，和銘傳大學學生屬於同一個租屋市場，緊鄰士林夜市。住商士林劍潭店店長楊自立分析，劍潭站周邊學生租屋以隔間套房出租居多，租金約每月</w:t>
      </w:r>
      <w:r>
        <w:rPr/>
        <w:t> </w:t>
      </w:r>
      <w:r>
        <w:rPr>
          <w:w w:val="105"/>
        </w:rPr>
        <w:t>8,000~14,000元，獨立套房則15,000~20,000元出頭，雅房約5,000~8,000</w:t>
      </w:r>
      <w:r>
        <w:rPr>
          <w:spacing w:val="-2"/>
          <w:w w:val="105"/>
        </w:rPr>
        <w:t>元，「目前市場需求還是</w:t>
      </w:r>
      <w:r>
        <w:rPr/>
        <w:t>很強，僅老舊裝潢的物件空租時間較長。」</w:t>
      </w:r>
    </w:p>
    <w:p>
      <w:pPr>
        <w:pStyle w:val="BodyText"/>
        <w:spacing w:before="3"/>
        <w:rPr>
          <w:sz w:val="26"/>
        </w:rPr>
      </w:pPr>
    </w:p>
    <w:p>
      <w:pPr>
        <w:pStyle w:val="BodyText"/>
        <w:spacing w:line="256" w:lineRule="auto"/>
        <w:ind w:left="100" w:right="119"/>
      </w:pPr>
      <w:r>
        <w:rPr>
          <w:spacing w:val="-2"/>
        </w:rPr>
        <w:t>部分學生租屋客選擇距離劍潭站約10分鐘車程、租金更親民的社子區。社子區房東賴小姐就有感地</w:t>
      </w:r>
      <w:r>
        <w:rPr/>
        <w:t>說，「2016年以前招租一天好幾組來看房，可以說是搶租，最近幾年招租時間最長會拉到1</w:t>
      </w:r>
      <w:r>
        <w:rPr>
          <w:spacing w:val="-3"/>
        </w:rPr>
        <w:t>個月。」</w:t>
      </w:r>
    </w:p>
    <w:p>
      <w:pPr>
        <w:pStyle w:val="BodyText"/>
        <w:spacing w:before="12"/>
        <w:rPr>
          <w:sz w:val="25"/>
        </w:rPr>
      </w:pPr>
    </w:p>
    <w:p>
      <w:pPr>
        <w:pStyle w:val="BodyText"/>
        <w:spacing w:line="256" w:lineRule="auto"/>
        <w:ind w:left="100" w:right="239"/>
      </w:pPr>
      <w:r>
        <w:rPr>
          <w:spacing w:val="-2"/>
        </w:rPr>
        <w:t>▼社子2房租金約1.5~2萬元不等，比起劍潭相對親民，有騎車的同學會選擇遠一點的物件合租整層</w:t>
      </w:r>
      <w:r>
        <w:rPr/>
        <w:t>住家。（圖／翻攝自Google Maps）</w:t>
      </w:r>
    </w:p>
    <w:p>
      <w:pPr>
        <w:pStyle w:val="BodyText"/>
        <w:rPr>
          <w:sz w:val="26"/>
        </w:rPr>
      </w:pPr>
    </w:p>
    <w:p>
      <w:pPr>
        <w:pStyle w:val="BodyText"/>
        <w:spacing w:line="256" w:lineRule="auto"/>
        <w:ind w:left="100" w:right="119"/>
      </w:pPr>
      <w:r>
        <w:rPr>
          <w:spacing w:val="-2"/>
        </w:rPr>
        <w:t>賴小姐的物件是近50年的老公寓4樓，整層住家3房以每月2萬元便宜租給學生，「以前透過臉書區域</w:t>
      </w:r>
      <w:r>
        <w:rPr>
          <w:spacing w:val="-2"/>
        </w:rPr>
        <w:t>社團就能找到房客，現在待租時間長，還要花錢刊登591，且廣告費還漲價。」她忍不住抱怨。</w:t>
      </w:r>
    </w:p>
    <w:p>
      <w:pPr>
        <w:pStyle w:val="BodyText"/>
        <w:spacing w:before="12"/>
        <w:rPr>
          <w:sz w:val="25"/>
        </w:rPr>
      </w:pPr>
    </w:p>
    <w:p>
      <w:pPr>
        <w:pStyle w:val="BodyText"/>
        <w:spacing w:line="256" w:lineRule="auto"/>
        <w:ind w:left="100" w:right="239"/>
      </w:pPr>
      <w:r>
        <w:rPr>
          <w:spacing w:val="-2"/>
        </w:rPr>
        <w:t>信義房屋社子公園店專案經理馮羣皓表示，社子一帶有不少東吳、銘傳學生租屋，也有少數實踐、</w:t>
      </w:r>
      <w:r>
        <w:rPr>
          <w:spacing w:val="-1"/>
        </w:rPr>
        <w:t>文化的學生，相同物件，社子的租金比起劍潭相對親民，若有騎車，對學生來說首要還是租金考量</w:t>
      </w:r>
    </w:p>
    <w:p>
      <w:pPr>
        <w:pStyle w:val="BodyText"/>
        <w:spacing w:line="256" w:lineRule="auto" w:before="2"/>
        <w:ind w:left="100" w:right="239"/>
      </w:pPr>
      <w:r>
        <w:rPr>
          <w:spacing w:val="-2"/>
        </w:rPr>
        <w:t>，距離不是問題。學生租屋客雖減少，但有部分老舊公寓為要談都更，讓租客陸續遷出，整體上租屋供需還算平衡。</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6617472" from="36pt,16.914532pt" to="60pt,16.914532pt" stroked="true" strokeweight=".8pt" strokecolor="#ff0000">
            <v:stroke dashstyle="solid"/>
            <w10:wrap type="none"/>
          </v:line>
        </w:pict>
      </w:r>
      <w:r>
        <w:rPr>
          <w:color w:val="FF0000"/>
          <w:spacing w:val="-2"/>
        </w:rPr>
        <w:t>台灣</w:t>
      </w:r>
      <w:r>
        <w:rPr>
          <w:spacing w:val="-2"/>
        </w:rPr>
        <w:t>房屋趨勢中心執行長張旭嵐分析，劍潭站交通、生活基能便利，即便少了學生，也有上班族租客能遞補，建議出租受瓶頸的房東可以趁此時將屋況較老舊的學生宿舍簡單「輕裝修」，經過粉刷修補或換上顏色風格一致的耐用家具增加賣相，若改出租給上班族，付租能力較高，長期收益投報也比較亮眼。</w:t>
      </w:r>
    </w:p>
    <w:p>
      <w:pPr>
        <w:pStyle w:val="BodyText"/>
        <w:spacing w:before="2"/>
        <w:rPr>
          <w:sz w:val="26"/>
        </w:rPr>
      </w:pPr>
    </w:p>
    <w:p>
      <w:pPr>
        <w:pStyle w:val="BodyText"/>
        <w:spacing w:line="256" w:lineRule="auto" w:before="1"/>
        <w:ind w:left="100" w:right="239"/>
      </w:pPr>
      <w:r>
        <w:rPr/>
        <w:pict>
          <v:line style="position:absolute;mso-position-horizontal-relative:page;mso-position-vertical-relative:paragraph;z-index:16617984" from="384pt,16.964531pt" to="420pt,16.964531pt" stroked="true" strokeweight=".8pt" strokecolor="#ff0000">
            <v:stroke dashstyle="solid"/>
            <w10:wrap type="none"/>
          </v:line>
        </w:pict>
      </w:r>
      <w:r>
        <w:rPr>
          <w:spacing w:val="-2"/>
        </w:rPr>
        <w:t>▼士林夜市商圈聯合會理事長蘇文山有感周邊學生變少，但不僅是</w:t>
      </w:r>
      <w:r>
        <w:rPr>
          <w:color w:val="FF0000"/>
          <w:spacing w:val="-2"/>
        </w:rPr>
        <w:t>少子化</w:t>
      </w:r>
      <w:r>
        <w:rPr>
          <w:spacing w:val="-2"/>
        </w:rPr>
        <w:t>影響，一部分原因是過去</w:t>
      </w:r>
      <w:r>
        <w:rPr/>
        <w:t>陸客團排擠了學生消費。（圖／翻攝自Google Maps）</w:t>
      </w:r>
    </w:p>
    <w:p>
      <w:pPr>
        <w:pStyle w:val="BodyText"/>
        <w:spacing w:before="12"/>
        <w:rPr>
          <w:sz w:val="25"/>
        </w:rPr>
      </w:pPr>
    </w:p>
    <w:p>
      <w:pPr>
        <w:pStyle w:val="BodyText"/>
        <w:spacing w:line="256" w:lineRule="auto"/>
        <w:ind w:left="100" w:right="119"/>
      </w:pPr>
      <w:r>
        <w:rPr>
          <w:w w:val="100"/>
        </w:rPr>
        <w:t>儘管招生缺額不小，但在全台大學在校學生人數中，文化與銘傳皆在前十名，總人數超過4</w:t>
      </w:r>
      <w:r>
        <w:rPr>
          <w:spacing w:val="-5"/>
          <w:w w:val="100"/>
        </w:rPr>
        <w:t>萬人，仍</w:t>
      </w:r>
      <w:r>
        <w:rPr>
          <w:w w:val="100"/>
        </w:rPr>
        <w:t>可撐起學生消費市場。「士林、北投的大學、高中就超過10間以上，士林夜市商圈內約有20家眼鏡行，學生剪髮10多家，光是大型體育用品店摩曼頓就開了將近10家店。」士林夜市商圈聯合會理事</w:t>
      </w:r>
      <w:r>
        <w:rPr/>
        <w:t>長蘇文山表示。</w:t>
      </w:r>
    </w:p>
    <w:p>
      <w:pPr>
        <w:pStyle w:val="BodyText"/>
        <w:spacing w:before="2"/>
        <w:rPr>
          <w:sz w:val="26"/>
        </w:rPr>
      </w:pPr>
    </w:p>
    <w:p>
      <w:pPr>
        <w:pStyle w:val="BodyText"/>
        <w:ind w:left="100"/>
      </w:pPr>
      <w:r>
        <w:rPr/>
        <w:t>不過，</w:t>
      </w:r>
      <w:r>
        <w:rPr>
          <w:color w:val="FF0000"/>
        </w:rPr>
        <w:t>少子化</w:t>
      </w:r>
      <w:r>
        <w:rPr/>
        <w:t>也讓商圈業者傷腦筋。「過去士林夜市消費人潮學生就占4</w:t>
      </w:r>
      <w:r>
        <w:rPr>
          <w:spacing w:val="-1"/>
        </w:rPr>
        <w:t>成，現在疫情觀光客進不來</w:t>
      </w:r>
    </w:p>
    <w:p>
      <w:pPr>
        <w:pStyle w:val="BodyText"/>
        <w:spacing w:line="256" w:lineRule="auto" w:before="22"/>
        <w:ind w:left="100" w:right="239"/>
      </w:pPr>
      <w:r>
        <w:rPr/>
        <w:pict>
          <v:line style="position:absolute;mso-position-horizontal-relative:page;mso-position-vertical-relative:paragraph;z-index:16618496" from="72pt,2.014531pt" to="108pt,2.014531pt" stroked="true" strokeweight=".8pt" strokecolor="#ff0000">
            <v:stroke dashstyle="solid"/>
            <w10:wrap type="none"/>
          </v:line>
        </w:pict>
      </w:r>
      <w:r>
        <w:rPr>
          <w:spacing w:val="-2"/>
        </w:rPr>
        <w:t>，也沒有什麼學生消費。」蘇文山承認，學生流失的因素很多，還包括過去不肖業者坑殺觀光客造</w:t>
      </w:r>
      <w:r>
        <w:rPr>
          <w:spacing w:val="-4"/>
        </w:rPr>
        <w:t>成價貴料少、CP</w:t>
      </w:r>
      <w:r>
        <w:rPr>
          <w:spacing w:val="-5"/>
        </w:rPr>
        <w:t>值不高的情況，「在經歷疫情淘汰賽後，希望留下的優質攤商能重新找回學生市場</w:t>
      </w:r>
    </w:p>
    <w:p>
      <w:pPr>
        <w:spacing w:before="3"/>
        <w:ind w:left="100" w:right="0" w:firstLine="0"/>
        <w:jc w:val="left"/>
        <w:rPr>
          <w:sz w:val="24"/>
        </w:rPr>
      </w:pPr>
      <w:r>
        <w:rPr>
          <w:spacing w:val="-5"/>
          <w:sz w:val="24"/>
        </w:rPr>
        <w:t>。」</w:t>
      </w:r>
    </w:p>
    <w:p>
      <w:pPr>
        <w:pStyle w:val="BodyText"/>
        <w:spacing w:before="7"/>
        <w:rPr>
          <w:sz w:val="27"/>
        </w:rPr>
      </w:pPr>
    </w:p>
    <w:p>
      <w:pPr>
        <w:pStyle w:val="BodyText"/>
        <w:spacing w:line="516" w:lineRule="auto"/>
        <w:ind w:left="100" w:right="6959"/>
      </w:pPr>
      <w:r>
        <w:rPr>
          <w:spacing w:val="-2"/>
          <w:w w:val="90"/>
        </w:rPr>
        <w:t>▼私校缺額排行。（圖</w:t>
      </w:r>
      <w:r>
        <w:rPr>
          <w:spacing w:val="-2"/>
          <w:w w:val="90"/>
        </w:rPr>
        <w:t>／CTWANT）</w:t>
      </w:r>
      <w:r>
        <w:rPr>
          <w:spacing w:val="-4"/>
        </w:rPr>
        <w:t>延伸閱讀</w:t>
      </w:r>
    </w:p>
    <w:p>
      <w:pPr>
        <w:pStyle w:val="BodyText"/>
        <w:spacing w:line="256" w:lineRule="auto"/>
        <w:ind w:left="100" w:right="119"/>
        <w:jc w:val="both"/>
      </w:pPr>
      <w:r>
        <w:rPr/>
        <w:pict>
          <v:line style="position:absolute;mso-position-horizontal-relative:page;mso-position-vertical-relative:paragraph;z-index:16619008" from="252pt,16.914532pt" to="288pt,16.914532pt" stroked="true" strokeweight=".8pt" strokecolor="#ff0000">
            <v:stroke dashstyle="solid"/>
            <w10:wrap type="none"/>
          </v:line>
        </w:pict>
      </w:r>
      <w:r>
        <w:rPr/>
        <w:t>招嘸學生房東挫2／淡水2大私校超前因應</w:t>
      </w:r>
      <w:r>
        <w:rPr>
          <w:color w:val="FF0000"/>
        </w:rPr>
        <w:t>少子化 </w:t>
      </w:r>
      <w:r>
        <w:rPr/>
        <w:t>「這校」停招邊緣租市涼涼新車試駕／剽悍紳士極</w:t>
      </w:r>
      <w:r>
        <w:rPr>
          <w:spacing w:val="20"/>
        </w:rPr>
        <w:t>致動力 </w:t>
      </w:r>
      <w:r>
        <w:rPr/>
        <w:t>Land</w:t>
      </w:r>
      <w:r>
        <w:rPr>
          <w:spacing w:val="80"/>
        </w:rPr>
        <w:t> </w:t>
      </w:r>
      <w:r>
        <w:rPr/>
        <w:t>Rover</w:t>
      </w:r>
      <w:r>
        <w:rPr>
          <w:spacing w:val="80"/>
        </w:rPr>
        <w:t> </w:t>
      </w:r>
      <w:r>
        <w:rPr/>
        <w:t>Defender</w:t>
      </w:r>
      <w:r>
        <w:rPr>
          <w:spacing w:val="80"/>
        </w:rPr>
        <w:t> </w:t>
      </w:r>
      <w:r>
        <w:rPr/>
        <w:t>90</w:t>
      </w:r>
      <w:r>
        <w:rPr>
          <w:spacing w:val="80"/>
        </w:rPr>
        <w:t> </w:t>
      </w:r>
      <w:r>
        <w:rPr/>
        <w:t>V8</w:t>
      </w:r>
      <w:r>
        <w:rPr>
          <w:spacing w:val="80"/>
        </w:rPr>
        <w:t> </w:t>
      </w:r>
      <w:r>
        <w:rPr/>
        <w:t>Carpathian</w:t>
      </w:r>
      <w:r>
        <w:rPr>
          <w:spacing w:val="80"/>
        </w:rPr>
        <w:t> </w:t>
      </w:r>
      <w:r>
        <w:rPr/>
        <w:t>Edition亞洲發燒星／河正宇穿不慣工作服「很像</w:t>
      </w:r>
      <w:r>
        <w:rPr/>
        <w:t>天線寶寶」 柳演錫軋戲遭揶揄：《機醫》在《毒梟聖徒》之上</w:t>
      </w:r>
    </w:p>
    <w:p>
      <w:pPr>
        <w:pStyle w:val="BodyText"/>
        <w:rPr>
          <w:sz w:val="26"/>
        </w:rPr>
      </w:pPr>
    </w:p>
    <w:p>
      <w:pPr>
        <w:pStyle w:val="BodyText"/>
        <w:ind w:left="100"/>
      </w:pPr>
      <w:r>
        <w:rPr>
          <w:spacing w:val="-1"/>
        </w:rPr>
        <w:t>●以上言論不代表東森新聞立場。</w:t>
      </w:r>
    </w:p>
    <w:p>
      <w:pPr>
        <w:spacing w:after="0"/>
        <w:sectPr>
          <w:pgSz w:w="11900" w:h="16840"/>
          <w:pgMar w:top="1080" w:bottom="280" w:left="620" w:right="620"/>
        </w:sectPr>
      </w:pPr>
    </w:p>
    <w:p>
      <w:pPr>
        <w:pStyle w:val="BodyText"/>
        <w:spacing w:line="516" w:lineRule="auto" w:before="21"/>
        <w:ind w:left="100" w:right="1799"/>
      </w:pPr>
      <w:r>
        <w:rPr/>
        <w:t>文章來源：招嘸學生房東挫1／老牌4大私校缺額破4000 租賃市場由「這族群」補上</w:t>
      </w:r>
      <w:r>
        <w:rPr>
          <w:spacing w:val="-10"/>
        </w:rPr>
        <w:t>由《CTWANT》授權轉載。</w:t>
      </w:r>
    </w:p>
    <w:p>
      <w:pPr>
        <w:pStyle w:val="BodyText"/>
        <w:spacing w:line="297" w:lineRule="exact"/>
        <w:ind w:left="100"/>
      </w:pPr>
      <w:r>
        <w:rPr>
          <w:w w:val="85"/>
        </w:rPr>
        <w:t>（封面示意圖</w:t>
      </w:r>
      <w:r>
        <w:rPr>
          <w:spacing w:val="-2"/>
          <w:w w:val="85"/>
        </w:rPr>
        <w:t>／CTWANT）</w:t>
      </w:r>
    </w:p>
    <w:p>
      <w:pPr>
        <w:pStyle w:val="BodyText"/>
      </w:pPr>
    </w:p>
    <w:p>
      <w:pPr>
        <w:pStyle w:val="BodyText"/>
        <w:spacing w:before="4"/>
        <w:rPr>
          <w:sz w:val="29"/>
        </w:rPr>
      </w:pPr>
    </w:p>
    <w:p>
      <w:pPr>
        <w:pStyle w:val="BodyText"/>
        <w:spacing w:before="1"/>
        <w:ind w:left="100"/>
      </w:pPr>
      <w:r>
        <w:rPr>
          <w:spacing w:val="-2"/>
          <w:w w:val="110"/>
        </w:rPr>
        <w:t>文章編號: [202209253776581]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w w:val="110"/>
          <w:sz w:val="28"/>
        </w:rPr>
        <w:t>麗台運動報網 |</w:t>
      </w:r>
      <w:r>
        <w:rPr>
          <w:spacing w:val="3"/>
          <w:w w:val="110"/>
          <w:sz w:val="28"/>
        </w:rPr>
        <w:t> </w:t>
      </w:r>
      <w:r>
        <w:rPr>
          <w:w w:val="110"/>
          <w:sz w:val="28"/>
        </w:rPr>
        <w:t>2022-09-25</w:t>
      </w:r>
      <w:r>
        <w:rPr>
          <w:spacing w:val="3"/>
          <w:w w:val="110"/>
          <w:sz w:val="28"/>
        </w:rPr>
        <w:t> </w:t>
      </w:r>
      <w:r>
        <w:rPr>
          <w:spacing w:val="-2"/>
          <w:w w:val="110"/>
          <w:sz w:val="28"/>
        </w:rPr>
        <w:t>(11:51)</w:t>
      </w:r>
    </w:p>
    <w:p>
      <w:pPr>
        <w:spacing w:line="220" w:lineRule="auto" w:before="10"/>
        <w:ind w:left="100" w:right="7759" w:firstLine="0"/>
        <w:jc w:val="left"/>
        <w:rPr>
          <w:sz w:val="28"/>
        </w:rPr>
      </w:pPr>
      <w:r>
        <w:rPr>
          <w:sz w:val="28"/>
        </w:rPr>
        <w:t>網站(URL連接) | 綜合</w:t>
      </w:r>
      <w:r>
        <w:rPr>
          <w:sz w:val="28"/>
        </w:rPr>
        <w:t>字數: 961 words</w:t>
      </w:r>
    </w:p>
    <w:p>
      <w:pPr>
        <w:pStyle w:val="BodyText"/>
        <w:rPr>
          <w:sz w:val="20"/>
        </w:rPr>
      </w:pPr>
      <w:r>
        <w:rPr/>
        <w:pict>
          <v:shape style="position:absolute;margin-left:36pt;margin-top:13.904882pt;width:523pt;height:.1pt;mso-position-horizontal-relative:page;mso-position-vertical-relative:paragraph;z-index:-14837760;mso-wrap-distance-left:0;mso-wrap-distance-right:0" id="docshape73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藤球》萬丹國中在屏東逆勢崛起 教練方瑞照感謝學校大力支持</w:t>
      </w:r>
    </w:p>
    <w:p>
      <w:pPr>
        <w:pStyle w:val="BodyText"/>
        <w:spacing w:before="9"/>
        <w:rPr>
          <w:sz w:val="19"/>
        </w:rPr>
      </w:pPr>
      <w:r>
        <w:rPr/>
        <w:pict>
          <v:shape style="position:absolute;margin-left:36pt;margin-top:13.723047pt;width:523pt;height:.1pt;mso-position-horizontal-relative:page;mso-position-vertical-relative:paragraph;z-index:-14837248;mso-wrap-distance-left:0;mso-wrap-distance-right:0" id="docshape73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84">
        <w:r>
          <w:rPr>
            <w:w w:val="115"/>
          </w:rPr>
          <w:t>文字快照</w:t>
        </w:r>
        <w:r>
          <w:rPr>
            <w:spacing w:val="-2"/>
            <w:w w:val="115"/>
          </w:rPr>
          <w:t>：https://www.ltsports.com.tw/article/156772</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111年全國藤球團體錦標賽24日在新竹市三民國中展開一連兩天的賽事，這也是今年度第三個全國性</w:t>
      </w:r>
      <w:r>
        <w:rPr>
          <w:spacing w:val="-2"/>
        </w:rPr>
        <w:t>賽事，首日登場的國中組三人賽，來自屏東的萬丹國中是這次比賽中唯一派出兩隊參賽的學校，教練方瑞照相當感謝校方的大力支持，萬丹國中近年的崛起也讓昔日「北士林南佳冬」局面出現了變</w:t>
      </w:r>
      <w:r>
        <w:rPr>
          <w:spacing w:val="-6"/>
        </w:rPr>
        <w:t>化。</w:t>
      </w:r>
    </w:p>
    <w:p>
      <w:pPr>
        <w:pStyle w:val="BodyText"/>
        <w:spacing w:before="2"/>
        <w:rPr>
          <w:sz w:val="26"/>
        </w:rPr>
      </w:pPr>
    </w:p>
    <w:p>
      <w:pPr>
        <w:pStyle w:val="BodyText"/>
        <w:ind w:left="100"/>
      </w:pPr>
      <w:r>
        <w:rPr/>
        <w:t>屏東是</w:t>
      </w:r>
      <w:r>
        <w:rPr>
          <w:color w:val="FF0000"/>
        </w:rPr>
        <w:t>台灣</w:t>
      </w:r>
      <w:r>
        <w:rPr>
          <w:spacing w:val="-1"/>
        </w:rPr>
        <w:t>藤球運動的發展重鎮，從國小端的興華國小到國中端的佳冬國中、高中端則是佳冬高農</w:t>
      </w:r>
    </w:p>
    <w:p>
      <w:pPr>
        <w:pStyle w:val="BodyText"/>
        <w:spacing w:line="256" w:lineRule="auto" w:before="22"/>
        <w:ind w:left="100" w:right="239"/>
        <w:jc w:val="both"/>
      </w:pPr>
      <w:r>
        <w:rPr/>
        <w:pict>
          <v:line style="position:absolute;mso-position-horizontal-relative:page;mso-position-vertical-relative:paragraph;z-index:16620544" from="72pt,2.014531pt" to="96pt,2.014531pt" stroked="true" strokeweight=".8pt" strokecolor="#ff0000">
            <v:stroke dashstyle="solid"/>
            <w10:wrap type="none"/>
          </v:line>
        </w:pict>
      </w:r>
      <w:r>
        <w:rPr/>
        <w:pict>
          <v:line style="position:absolute;mso-position-horizontal-relative:page;mso-position-vertical-relative:paragraph;z-index:16621056" from="348pt,18.014532pt" to="384pt,18.014532pt" stroked="true" strokeweight=".8pt" strokecolor="#ff0000">
            <v:stroke dashstyle="solid"/>
            <w10:wrap type="none"/>
          </v:line>
        </w:pict>
      </w:r>
      <w:r>
        <w:rPr>
          <w:spacing w:val="-2"/>
        </w:rPr>
        <w:t>，一條龍的培訓成了最大亮點，不過近年來佳冬國中受到「</w:t>
      </w:r>
      <w:r>
        <w:rPr>
          <w:color w:val="FF0000"/>
          <w:spacing w:val="-2"/>
        </w:rPr>
        <w:t>少子化</w:t>
      </w:r>
      <w:r>
        <w:rPr>
          <w:spacing w:val="-2"/>
        </w:rPr>
        <w:t>」影響，藤球隊招生面臨不小挑戰，這也讓有意發展藤球的萬丹國中趁勢崛起，有望接棒國中端的培訓，不至於讓優秀選手外流到</w:t>
      </w:r>
      <w:r>
        <w:rPr>
          <w:spacing w:val="-4"/>
        </w:rPr>
        <w:t>外縣市。</w:t>
      </w:r>
    </w:p>
    <w:p>
      <w:pPr>
        <w:pStyle w:val="BodyText"/>
        <w:spacing w:before="1"/>
        <w:rPr>
          <w:sz w:val="26"/>
        </w:rPr>
      </w:pPr>
    </w:p>
    <w:p>
      <w:pPr>
        <w:pStyle w:val="BodyText"/>
        <w:spacing w:line="256" w:lineRule="auto"/>
        <w:ind w:left="100" w:right="239"/>
      </w:pPr>
      <w:r>
        <w:rPr>
          <w:spacing w:val="-2"/>
        </w:rPr>
        <w:t>現任萬丹國中藤球隊教練方瑞照，正是佳冬國中首屆的創隊元老，他有點不好意思地說：「當時 2012年成立藤球隊時，其實自己已經是高中二年級了，當初大家都是足球隊改練藤球，畢竟都是靠</w:t>
      </w:r>
      <w:r>
        <w:rPr>
          <w:spacing w:val="-2"/>
        </w:rPr>
        <w:t>腳的運動，轉換上並沒有面臨太大困難，全盛時期藤球隊甚至有接近50人的規模」。</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6621568" from="468pt,16.914532pt" to="504pt,16.914532pt" stroked="true" strokeweight=".8pt" strokecolor="#ff0000">
            <v:stroke dashstyle="solid"/>
            <w10:wrap type="none"/>
          </v:line>
        </w:pict>
      </w:r>
      <w:r>
        <w:rPr>
          <w:spacing w:val="-2"/>
        </w:rPr>
        <w:t>兩校發展的交叉，方瑞照教練相當感謝萬丹國中的全力支持，雖說未來也可能面臨</w:t>
      </w:r>
      <w:r>
        <w:rPr>
          <w:color w:val="FF0000"/>
          <w:spacing w:val="-2"/>
        </w:rPr>
        <w:t>少子化</w:t>
      </w:r>
      <w:r>
        <w:rPr>
          <w:spacing w:val="-2"/>
        </w:rPr>
        <w:t>問題，但校方仍願意將藤球列為重點發展項目，方瑞照也有一套因應對策。</w:t>
      </w:r>
    </w:p>
    <w:p>
      <w:pPr>
        <w:pStyle w:val="BodyText"/>
        <w:rPr>
          <w:sz w:val="26"/>
        </w:rPr>
      </w:pPr>
    </w:p>
    <w:p>
      <w:pPr>
        <w:pStyle w:val="BodyText"/>
        <w:spacing w:line="256" w:lineRule="auto"/>
        <w:ind w:left="100" w:right="239"/>
        <w:jc w:val="both"/>
      </w:pPr>
      <w:r>
        <w:rPr>
          <w:spacing w:val="-2"/>
        </w:rPr>
        <w:t>他清楚萬丹國中如果要有源源不絕的兵源，勢必得從國小端下手，就如同過去的一條龍式發展，這也是萬丹國中目前的最大優勢，所以他從國小就開始積極尋找可培養的球員，並一路協助他們進國中，等到九月開學後再透過體育課及社團課針對沒接觸過的學生「獵才」，這一系列的操作也造就了目前聲勢強大的萬丹國中藤球隊。</w:t>
      </w:r>
    </w:p>
    <w:p>
      <w:pPr>
        <w:pStyle w:val="BodyText"/>
        <w:spacing w:before="2"/>
        <w:rPr>
          <w:sz w:val="26"/>
        </w:rPr>
      </w:pPr>
    </w:p>
    <w:p>
      <w:pPr>
        <w:pStyle w:val="BodyText"/>
        <w:spacing w:line="256" w:lineRule="auto"/>
        <w:ind w:left="100" w:right="239"/>
        <w:jc w:val="both"/>
      </w:pPr>
      <w:r>
        <w:rPr>
          <w:spacing w:val="-2"/>
        </w:rPr>
        <w:t>談到自己的子弟兵，方瑞照特別點名目前國三的蔡庭玉，蔡庭玉是他國小端的第一批選手，有著很好的運動神經及敏捷，升上國一後身體素質有了大幅提升，而且做為左撇子的她，使得她在場上更有優勢，方瑞照甚至大讚蔡庭玉是，「女生隊中的最強選手」。</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2"/>
        </w:rPr>
        <w:t>蔡庭玉表示，「當初國小會接觸藤球單純只是不想在中午睡覺，一方面也覺得這運動挺特別的，於是就一頭栽進去」，事實上，蔡庭玉一路走來並非都很順遂，她透露，一開始的時候，甚至連球都</w:t>
      </w:r>
      <w:r>
        <w:rPr>
          <w:spacing w:val="-1"/>
        </w:rPr>
        <w:t>接不好，加上又很累，一直有放棄的念頭，只是沒有說出口，所幸在上國中後，自己狀況漸入佳境</w:t>
      </w:r>
    </w:p>
    <w:p>
      <w:pPr>
        <w:pStyle w:val="BodyText"/>
        <w:spacing w:before="4"/>
        <w:ind w:left="100"/>
      </w:pPr>
      <w:r>
        <w:rPr>
          <w:spacing w:val="-2"/>
        </w:rPr>
        <w:t>，才有今天的她。</w:t>
      </w:r>
    </w:p>
    <w:p>
      <w:pPr>
        <w:pStyle w:val="BodyText"/>
        <w:spacing w:before="7"/>
        <w:rPr>
          <w:sz w:val="27"/>
        </w:rPr>
      </w:pPr>
    </w:p>
    <w:p>
      <w:pPr>
        <w:pStyle w:val="BodyText"/>
        <w:spacing w:line="256" w:lineRule="auto"/>
        <w:ind w:left="100" w:right="239"/>
      </w:pPr>
      <w:r>
        <w:rPr>
          <w:spacing w:val="-2"/>
        </w:rPr>
        <w:t>方瑞照指出，蔡庭玉是名標準的「努力型選手」，過去疫情爆發後她相當努力自主訓練，回來實體</w:t>
      </w:r>
      <w:r>
        <w:rPr>
          <w:spacing w:val="-1"/>
        </w:rPr>
        <w:t>練球後，球技有了大幅成長，讓他看了相當欣慰，尤其他能很快扮演好所賦予他的任何角色及任務</w:t>
      </w:r>
    </w:p>
    <w:p>
      <w:pPr>
        <w:pStyle w:val="BodyText"/>
        <w:spacing w:before="3"/>
        <w:ind w:left="100"/>
      </w:pPr>
      <w:r>
        <w:rPr>
          <w:spacing w:val="-4"/>
        </w:rPr>
        <w:t>，他們師徒倆未來目標則是放眼U19</w:t>
      </w:r>
      <w:r>
        <w:rPr>
          <w:spacing w:val="-5"/>
        </w:rPr>
        <w:t>的中華隊國手。</w:t>
      </w:r>
    </w:p>
    <w:p>
      <w:pPr>
        <w:pStyle w:val="BodyText"/>
      </w:pPr>
    </w:p>
    <w:p>
      <w:pPr>
        <w:pStyle w:val="BodyText"/>
        <w:spacing w:before="4"/>
        <w:rPr>
          <w:sz w:val="29"/>
        </w:rPr>
      </w:pPr>
    </w:p>
    <w:p>
      <w:pPr>
        <w:pStyle w:val="BodyText"/>
        <w:ind w:left="100"/>
      </w:pPr>
      <w:r>
        <w:rPr>
          <w:spacing w:val="-2"/>
          <w:w w:val="110"/>
        </w:rPr>
        <w:t>文章編號: [202209253124058]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2022-09-25</w:t>
      </w:r>
      <w:r>
        <w:rPr>
          <w:spacing w:val="21"/>
          <w:w w:val="110"/>
          <w:sz w:val="28"/>
        </w:rPr>
        <w:t> </w:t>
      </w:r>
      <w:r>
        <w:rPr>
          <w:spacing w:val="-2"/>
          <w:w w:val="110"/>
          <w:sz w:val="28"/>
        </w:rPr>
        <w:t>(06:15)</w:t>
      </w:r>
    </w:p>
    <w:p>
      <w:pPr>
        <w:spacing w:line="220" w:lineRule="auto" w:before="10"/>
        <w:ind w:left="100" w:right="7759" w:firstLine="0"/>
        <w:jc w:val="left"/>
        <w:rPr>
          <w:sz w:val="28"/>
        </w:rPr>
      </w:pPr>
      <w:r>
        <w:rPr>
          <w:sz w:val="28"/>
        </w:rPr>
        <w:t>網站(URL連接) | 生活</w:t>
      </w:r>
      <w:r>
        <w:rPr>
          <w:spacing w:val="10"/>
          <w:sz w:val="28"/>
        </w:rPr>
        <w:t>字數: </w:t>
      </w:r>
      <w:r>
        <w:rPr>
          <w:sz w:val="28"/>
        </w:rPr>
        <w:t>1300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35200;mso-wrap-distance-left:0;mso-wrap-distance-right:0" id="docshape73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招嘸學生房東挫3／</w:t>
      </w:r>
      <w:r>
        <w:rPr>
          <w:spacing w:val="-1"/>
          <w:sz w:val="28"/>
        </w:rPr>
        <w:t>台南高鐵特區房市夯、租市荒 學生減少「空租」現形</w:t>
      </w:r>
    </w:p>
    <w:p>
      <w:pPr>
        <w:pStyle w:val="BodyText"/>
        <w:spacing w:before="9"/>
        <w:rPr>
          <w:sz w:val="19"/>
        </w:rPr>
      </w:pPr>
      <w:r>
        <w:rPr/>
        <w:pict>
          <v:shape style="position:absolute;margin-left:36pt;margin-top:13.723047pt;width:523pt;height:.1pt;mso-position-horizontal-relative:page;mso-position-vertical-relative:paragraph;z-index:-14834688;mso-wrap-distance-left:0;mso-wrap-distance-right:0" id="docshape73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：https://tw.news.yahoo.com/%E6%8B%9B%E5%98%B8%E5%AD%B8%E7%94%9F%E6%88%BF%E6%9D%B1%E6%8</w:t>
      </w:r>
      <w:r>
        <w:rPr>
          <w:spacing w:val="80"/>
        </w:rPr>
        <w:t>   </w:t>
      </w:r>
      <w:r>
        <w:rPr>
          <w:spacing w:val="-2"/>
          <w:w w:val="95"/>
        </w:rPr>
        <w:t>C%AB3-</w:t>
      </w:r>
    </w:p>
    <w:p>
      <w:pPr>
        <w:pStyle w:val="BodyText"/>
        <w:spacing w:before="3"/>
        <w:ind w:left="100"/>
      </w:pPr>
      <w:r>
        <w:rPr>
          <w:spacing w:val="-2"/>
          <w:w w:val="75"/>
        </w:rPr>
        <w:t>%E5%8F%B0%E5%8D%97%E9%AB%98%E9%90%B5%E7%89%B9%E5%8D%80%E6%88%BF%E5%B8%82%E5%A4%AF-</w:t>
      </w:r>
    </w:p>
    <w:p>
      <w:pPr>
        <w:pStyle w:val="BodyText"/>
        <w:spacing w:line="256" w:lineRule="auto" w:before="22"/>
        <w:ind w:left="100"/>
      </w:pPr>
      <w:r>
        <w:rPr>
          <w:spacing w:val="-2"/>
          <w:w w:val="75"/>
        </w:rPr>
        <w:t>%E7%A7%9F%E5%B8%82%E8%8D%92-%E5%AD%B8%E7%94%9F%E6%B8%9B%E5%B0%91-%E7%A9%BA%E7%A7%9F- </w:t>
      </w:r>
      <w:r>
        <w:rPr>
          <w:spacing w:val="-2"/>
        </w:rPr>
        <w:t>220000848.html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ind w:left="100" w:right="239"/>
      </w:pPr>
      <w:r>
        <w:rPr>
          <w:spacing w:val="-2"/>
        </w:rPr>
        <w:t>長榮大學附近有不少建商投資整棟的學生套房宿舍，網站上顯示還有不少空房待租。（圖／截自臺邦租賃官網）</w:t>
      </w:r>
    </w:p>
    <w:p>
      <w:pPr>
        <w:pStyle w:val="BodyText"/>
        <w:rPr>
          <w:sz w:val="26"/>
        </w:rPr>
      </w:pPr>
    </w:p>
    <w:p>
      <w:pPr>
        <w:pStyle w:val="BodyText"/>
        <w:spacing w:line="256" w:lineRule="auto"/>
        <w:ind w:left="100" w:right="119"/>
      </w:pPr>
      <w:r>
        <w:rPr/>
        <w:t>[周刊王CTWANT]</w:t>
      </w:r>
      <w:r>
        <w:rPr>
          <w:spacing w:val="-2"/>
        </w:rPr>
        <w:t> 全台大學缺額數</w:t>
      </w:r>
      <w:r>
        <w:rPr/>
        <w:t>TOP</w:t>
      </w:r>
      <w:r>
        <w:rPr>
          <w:spacing w:val="-3"/>
        </w:rPr>
        <w:t> </w:t>
      </w:r>
      <w:r>
        <w:rPr/>
        <w:t>10，高雄義守大學以缺額數1,007名拿下第三，義守大學校長</w:t>
      </w:r>
      <w:r>
        <w:rPr>
          <w:spacing w:val="-8"/>
        </w:rPr>
        <w:t>陳振遠就於7日發出警語，大學如果再不改變，私校學生人數恐「腰斬」。不過CTWANT記者調查，少</w:t>
      </w:r>
      <w:r>
        <w:rPr>
          <w:spacing w:val="-2"/>
        </w:rPr>
        <w:t>子風暴尚未影響義守附近的租賃市場，反倒是缺額數排名第四的長榮大學，周邊待租物件還不少。</w:t>
      </w:r>
    </w:p>
    <w:p>
      <w:pPr>
        <w:pStyle w:val="BodyText"/>
        <w:spacing w:before="1"/>
        <w:rPr>
          <w:sz w:val="26"/>
        </w:rPr>
      </w:pPr>
    </w:p>
    <w:p>
      <w:pPr>
        <w:pStyle w:val="BodyText"/>
        <w:ind w:left="100"/>
      </w:pPr>
      <w:r>
        <w:rPr>
          <w:spacing w:val="-1"/>
        </w:rPr>
        <w:t>陳振遠日前在全國大學教務和校務會議中表示，數位學習讓往日實體學習已成「回不去」的現象</w:t>
      </w:r>
    </w:p>
    <w:p>
      <w:pPr>
        <w:pStyle w:val="BodyText"/>
        <w:spacing w:line="256" w:lineRule="auto" w:before="22"/>
        <w:ind w:left="100" w:right="119"/>
      </w:pPr>
      <w:r>
        <w:rPr>
          <w:spacing w:val="-2"/>
        </w:rPr>
        <w:t>，連帶讓虛擬移動替代國際移動，將來「虛擬」國際學生是大學發展之未來方向之一。他也提出警</w:t>
      </w:r>
      <w:r>
        <w:rPr/>
        <w:t>告，在少子女化趨勢下，民國117年高教生源只剩近16</w:t>
      </w:r>
      <w:r>
        <w:rPr>
          <w:spacing w:val="-1"/>
        </w:rPr>
        <w:t>萬人，私大若不做出改變，學生人數恐「腰斬</w:t>
      </w:r>
    </w:p>
    <w:p>
      <w:pPr>
        <w:spacing w:before="3"/>
        <w:ind w:left="100" w:right="0" w:firstLine="0"/>
        <w:jc w:val="left"/>
        <w:rPr>
          <w:sz w:val="24"/>
        </w:rPr>
      </w:pPr>
      <w:r>
        <w:rPr>
          <w:spacing w:val="-5"/>
          <w:sz w:val="24"/>
        </w:rPr>
        <w:t>」。</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623104" from="102pt,32.914532pt" to="126pt,32.914532pt" stroked="true" strokeweight=".8pt" strokecolor="#ff0000">
            <v:stroke dashstyle="solid"/>
            <w10:wrap type="none"/>
          </v:line>
        </w:pict>
      </w:r>
      <w:r>
        <w:rPr/>
        <w:pict>
          <v:line style="position:absolute;mso-position-horizontal-relative:page;mso-position-vertical-relative:paragraph;z-index:16623616" from="396pt,32.914532pt" to="432pt,32.914532pt" stroked="true" strokeweight=".8pt" strokecolor="#ff0000">
            <v:stroke dashstyle="solid"/>
            <w10:wrap type="none"/>
          </v:line>
        </w:pict>
      </w:r>
      <w:r>
        <w:rPr>
          <w:w w:val="101"/>
        </w:rPr>
        <w:t>義守大學位於高雄市大樹區，共有10個學院、43個系所，2019年學生人數還有14,933</w:t>
      </w:r>
      <w:r>
        <w:rPr>
          <w:spacing w:val="-4"/>
          <w:w w:val="101"/>
        </w:rPr>
        <w:t>人，去年正式</w:t>
      </w:r>
      <w:r>
        <w:rPr>
          <w:w w:val="106"/>
        </w:rPr>
        <w:t>跌破1.4萬。</w:t>
      </w:r>
      <w:r>
        <w:rPr>
          <w:color w:val="FF0000"/>
        </w:rPr>
        <w:t>台灣</w:t>
      </w:r>
      <w:r>
        <w:rPr>
          <w:w w:val="99"/>
        </w:rPr>
        <w:t>房屋仁武7+1工商特許加盟店店長黃明智觀察，雖然</w:t>
      </w:r>
      <w:r>
        <w:rPr>
          <w:color w:val="FF0000"/>
        </w:rPr>
        <w:t>少子化</w:t>
      </w:r>
      <w:r>
        <w:rPr>
          <w:spacing w:val="-2"/>
        </w:rPr>
        <w:t>衝擊各校招生狀況，但</w:t>
      </w:r>
      <w:r>
        <w:rPr/>
        <w:t>義守大學周邊租賃市場影響不大，頂多是慢慢增加房東間的競爭，進而提升分租套房的居住品質</w:t>
      </w:r>
    </w:p>
    <w:p>
      <w:pPr>
        <w:pStyle w:val="BodyText"/>
        <w:spacing w:before="3"/>
        <w:ind w:left="100"/>
      </w:pPr>
      <w:r>
        <w:rPr>
          <w:spacing w:val="-1"/>
        </w:rPr>
        <w:t>，不過仍未見降價求租的情況。」</w:t>
      </w:r>
    </w:p>
    <w:p>
      <w:pPr>
        <w:pStyle w:val="BodyText"/>
        <w:spacing w:before="7"/>
        <w:rPr>
          <w:sz w:val="27"/>
        </w:rPr>
      </w:pPr>
    </w:p>
    <w:p>
      <w:pPr>
        <w:pStyle w:val="BodyText"/>
        <w:spacing w:line="256" w:lineRule="auto"/>
        <w:ind w:left="100" w:right="239"/>
      </w:pPr>
      <w:r>
        <w:rPr>
          <w:spacing w:val="-2"/>
        </w:rPr>
        <w:t>全台大學缺額數高雄義守大學拿下第三，義守大學校長陳振遠就發出警語，大學如果再不改變，私校學生人數恐「腰斬」。（圖／義守大學提供、截自維基百科）</w:t>
      </w:r>
    </w:p>
    <w:p>
      <w:pPr>
        <w:pStyle w:val="BodyText"/>
        <w:rPr>
          <w:sz w:val="26"/>
        </w:rPr>
      </w:pPr>
    </w:p>
    <w:p>
      <w:pPr>
        <w:pStyle w:val="BodyText"/>
        <w:spacing w:line="256" w:lineRule="auto"/>
        <w:ind w:left="100" w:right="239"/>
      </w:pPr>
      <w:r>
        <w:rPr>
          <w:spacing w:val="-2"/>
        </w:rPr>
        <w:t>黃明智表示，「義守大學學生大多都群聚在大社租屋，該區域多是透天改成套房，部分電梯公寓隔</w:t>
      </w:r>
      <w:r>
        <w:rPr/>
        <w:t>成套房，也有投資者自建整棟學生宿舍收租，獨立套房月租金落在4,500~7,500元，能租到6,500</w:t>
      </w:r>
      <w:r>
        <w:rPr>
          <w:spacing w:val="-10"/>
        </w:rPr>
        <w:t>元</w:t>
      </w:r>
    </w:p>
    <w:p>
      <w:pPr>
        <w:spacing w:after="0" w:line="256" w:lineRule="auto"/>
        <w:sectPr>
          <w:pgSz w:w="11900" w:h="16840"/>
          <w:pgMar w:top="1380" w:bottom="280" w:left="620" w:right="620"/>
        </w:sectPr>
      </w:pPr>
    </w:p>
    <w:p>
      <w:pPr>
        <w:pStyle w:val="BodyText"/>
        <w:spacing w:before="21"/>
        <w:ind w:left="100"/>
      </w:pPr>
      <w:r>
        <w:rPr>
          <w:spacing w:val="-1"/>
        </w:rPr>
        <w:t>以上的，都是附高檔家電及全新衛浴設備，或是居住環境相對優良的物件。」</w:t>
      </w:r>
    </w:p>
    <w:p>
      <w:pPr>
        <w:pStyle w:val="BodyText"/>
        <w:spacing w:before="7"/>
        <w:rPr>
          <w:sz w:val="27"/>
        </w:rPr>
      </w:pPr>
    </w:p>
    <w:p>
      <w:pPr>
        <w:pStyle w:val="BodyText"/>
        <w:spacing w:line="256" w:lineRule="auto"/>
        <w:ind w:left="100" w:right="119"/>
      </w:pPr>
      <w:r>
        <w:rPr>
          <w:spacing w:val="-2"/>
        </w:rPr>
        <w:t>目前大社周邊尚有日月光與宏璟建設合作的K27廠，及中山大學第二校區等大型建設，預計未來大社</w:t>
      </w:r>
      <w:r>
        <w:rPr>
          <w:spacing w:val="-2"/>
        </w:rPr>
        <w:t>租賃市場仍相當平穩。</w:t>
      </w:r>
    </w:p>
    <w:p>
      <w:pPr>
        <w:pStyle w:val="BodyText"/>
        <w:rPr>
          <w:sz w:val="26"/>
        </w:rPr>
      </w:pPr>
    </w:p>
    <w:p>
      <w:pPr>
        <w:pStyle w:val="BodyText"/>
        <w:spacing w:line="256" w:lineRule="auto"/>
        <w:ind w:left="100" w:right="119"/>
      </w:pPr>
      <w:r>
        <w:rPr>
          <w:spacing w:val="-2"/>
        </w:rPr>
        <w:t>同樣位於產業園區旁的長榮大學，就沒這麼幸運。長榮大學位在台南市歸仁區，旁邊就是高鐵特區</w:t>
      </w:r>
      <w:r>
        <w:rPr>
          <w:spacing w:val="-6"/>
        </w:rPr>
        <w:t>及綠能產業園區，不過除了今年2月新開的三井OUTLET外，周邊產業與商業機能尚待開發，目前多為</w:t>
      </w:r>
      <w:r>
        <w:rPr>
          <w:spacing w:val="-2"/>
        </w:rPr>
        <w:t>一片荒地。</w:t>
      </w:r>
    </w:p>
    <w:p>
      <w:pPr>
        <w:pStyle w:val="BodyText"/>
        <w:spacing w:before="1"/>
        <w:rPr>
          <w:sz w:val="26"/>
        </w:rPr>
      </w:pPr>
    </w:p>
    <w:p>
      <w:pPr>
        <w:pStyle w:val="BodyText"/>
        <w:spacing w:line="256" w:lineRule="auto"/>
        <w:ind w:left="100" w:right="239"/>
        <w:jc w:val="both"/>
      </w:pPr>
      <w:r>
        <w:rPr>
          <w:spacing w:val="-2"/>
        </w:rPr>
        <w:t>住商歸仁店店經理丁柏誠表示，台南高鐵特區周邊有沙崙綠能科學城、台南會展中心、中研院南分院進駐開發，到處都是大興土木的景象，新建案也賣得嚇嚇叫，不過目前周邊駐留的人不多，周邊租市以學生為主。（圖／丁柏誠提供、九典聯合建築師事務所提供）</w:t>
      </w:r>
    </w:p>
    <w:p>
      <w:pPr>
        <w:pStyle w:val="BodyText"/>
        <w:spacing w:before="1"/>
        <w:rPr>
          <w:sz w:val="26"/>
        </w:rPr>
      </w:pPr>
    </w:p>
    <w:p>
      <w:pPr>
        <w:pStyle w:val="BodyText"/>
        <w:spacing w:line="256" w:lineRule="auto"/>
        <w:ind w:left="100" w:right="239"/>
        <w:jc w:val="both"/>
      </w:pPr>
      <w:r>
        <w:rPr>
          <w:spacing w:val="-2"/>
        </w:rPr>
        <w:t>住商歸仁店店經理丁柏誠表示，歸仁目前還算是市郊，鄰近大樓也都還未完工，在這裡上班的大多都還是通勤台南市區，甚至也有搭高鐵上班的工程師，周邊租賃市場以學生為主。長榮大學距離高</w:t>
      </w:r>
      <w:r>
        <w:rPr>
          <w:spacing w:val="-2"/>
        </w:rPr>
        <w:t>鐵站約10分鐘車程，學生多會租屋在武東社區，該社區多是中古透天，也有建商投資興建的學生宿</w:t>
      </w:r>
      <w:r>
        <w:rPr>
          <w:spacing w:val="-4"/>
        </w:rPr>
        <w:t>舍套房。</w:t>
      </w:r>
    </w:p>
    <w:p>
      <w:pPr>
        <w:pStyle w:val="BodyText"/>
        <w:spacing w:before="2"/>
        <w:rPr>
          <w:sz w:val="26"/>
        </w:rPr>
      </w:pPr>
    </w:p>
    <w:p>
      <w:pPr>
        <w:pStyle w:val="BodyText"/>
        <w:spacing w:line="256" w:lineRule="auto" w:before="1"/>
        <w:ind w:left="100" w:right="119"/>
        <w:jc w:val="both"/>
      </w:pPr>
      <w:r>
        <w:rPr>
          <w:w w:val="101"/>
        </w:rPr>
        <w:t>丁柏誠表示，長榮大學校內宿舍不多，大部分都住校外，校外獨立套房月租金5,000~6,000</w:t>
      </w:r>
      <w:r>
        <w:rPr>
          <w:spacing w:val="-5"/>
          <w:w w:val="101"/>
        </w:rPr>
        <w:t>元，分租</w:t>
      </w:r>
      <w:r>
        <w:rPr>
          <w:w w:val="101"/>
        </w:rPr>
        <w:t>雅房3,500~4,000</w:t>
      </w:r>
      <w:r>
        <w:rPr>
          <w:spacing w:val="-1"/>
          <w:w w:val="101"/>
        </w:rPr>
        <w:t>元，不過現在年輕人較不喜歡分租，都喜歡獨門獨戶進出的物件，「但是都將近開</w:t>
      </w:r>
      <w:r>
        <w:rPr/>
        <w:t>學了，還有許多物件空租！」</w:t>
      </w:r>
    </w:p>
    <w:p>
      <w:pPr>
        <w:pStyle w:val="BodyText"/>
        <w:rPr>
          <w:sz w:val="26"/>
        </w:rPr>
      </w:pPr>
    </w:p>
    <w:p>
      <w:pPr>
        <w:pStyle w:val="BodyText"/>
        <w:spacing w:line="256" w:lineRule="auto" w:before="1"/>
        <w:ind w:left="100" w:right="239"/>
        <w:jc w:val="both"/>
      </w:pPr>
      <w:r>
        <w:rPr>
          <w:spacing w:val="-2"/>
        </w:rPr>
        <w:t>丁柏誠說，學生數變少加上疫情影響，這幾年有感待租時間變很長，以前開學前就會滿租，今年還有許多物件沒租出去。「不過在歸仁地區，不太可能有調降租金的狀況，因為一般屋主都認定歸仁高鐵目前就是很夯！」</w:t>
      </w:r>
    </w:p>
    <w:p>
      <w:pPr>
        <w:pStyle w:val="BodyText"/>
        <w:spacing w:before="1"/>
        <w:rPr>
          <w:sz w:val="26"/>
        </w:rPr>
      </w:pPr>
    </w:p>
    <w:p>
      <w:pPr>
        <w:pStyle w:val="BodyText"/>
        <w:spacing w:line="256" w:lineRule="auto"/>
        <w:ind w:left="100" w:right="239"/>
        <w:jc w:val="both"/>
      </w:pPr>
      <w:r>
        <w:rPr>
          <w:spacing w:val="-2"/>
        </w:rPr>
        <w:t>據了解，疫情讓學生習慣線上上課，專家又預期疫情將再起，許多同學也觀望，會不會延後開學或改成線上授課，尤其長榮距離高鐵、台鐵相當近，或許必要時以通勤取代租屋，因此導致租屋需求</w:t>
      </w:r>
      <w:r>
        <w:rPr>
          <w:spacing w:val="-4"/>
        </w:rPr>
        <w:t>下降。</w:t>
      </w:r>
    </w:p>
    <w:p>
      <w:pPr>
        <w:pStyle w:val="BodyText"/>
        <w:spacing w:before="1"/>
        <w:rPr>
          <w:sz w:val="26"/>
        </w:rPr>
      </w:pPr>
    </w:p>
    <w:p>
      <w:pPr>
        <w:pStyle w:val="BodyText"/>
        <w:ind w:left="100"/>
      </w:pPr>
      <w:r>
        <w:rPr>
          <w:spacing w:val="-3"/>
        </w:rPr>
        <w:t>原始連結</w:t>
      </w:r>
    </w:p>
    <w:p>
      <w:pPr>
        <w:pStyle w:val="BodyText"/>
      </w:pPr>
    </w:p>
    <w:p>
      <w:pPr>
        <w:pStyle w:val="BodyText"/>
        <w:spacing w:before="4"/>
        <w:rPr>
          <w:sz w:val="29"/>
        </w:rPr>
      </w:pPr>
    </w:p>
    <w:p>
      <w:pPr>
        <w:pStyle w:val="BodyText"/>
        <w:ind w:left="100"/>
      </w:pPr>
      <w:r>
        <w:rPr>
          <w:spacing w:val="-2"/>
          <w:w w:val="110"/>
        </w:rPr>
        <w:t>文章編號: [202209250740816]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2022-09-25</w:t>
      </w:r>
      <w:r>
        <w:rPr>
          <w:spacing w:val="79"/>
          <w:w w:val="150"/>
          <w:sz w:val="28"/>
        </w:rPr>
        <w:t> </w:t>
      </w:r>
      <w:r>
        <w:rPr>
          <w:spacing w:val="-2"/>
          <w:sz w:val="28"/>
        </w:rPr>
        <w:t>(18:06)</w:t>
      </w:r>
    </w:p>
    <w:p>
      <w:pPr>
        <w:spacing w:line="220" w:lineRule="auto" w:before="10"/>
        <w:ind w:left="100" w:right="7199" w:firstLine="0"/>
        <w:jc w:val="left"/>
        <w:rPr>
          <w:sz w:val="28"/>
        </w:rPr>
      </w:pPr>
      <w:r>
        <w:rPr>
          <w:sz w:val="28"/>
        </w:rPr>
        <w:t>網站(URL連接) | 健康焦點</w:t>
      </w:r>
      <w:r>
        <w:rPr>
          <w:sz w:val="28"/>
        </w:rPr>
        <w:t>字數: 585 words</w:t>
      </w:r>
    </w:p>
    <w:p>
      <w:pPr>
        <w:pStyle w:val="BodyText"/>
        <w:rPr>
          <w:sz w:val="20"/>
        </w:rPr>
      </w:pPr>
      <w:r>
        <w:rPr/>
        <w:pict>
          <v:shape style="position:absolute;margin-left:36pt;margin-top:13.904882pt;width:523pt;height:.1pt;mso-position-horizontal-relative:page;mso-position-vertical-relative:paragraph;z-index:-14833152;mso-wrap-distance-left:0;mso-wrap-distance-right:0" id="docshape73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多此一舉？竹科新貴、留英女博士為了「婚前健檢」險分手</w:t>
      </w:r>
    </w:p>
    <w:p>
      <w:pPr>
        <w:pStyle w:val="BodyText"/>
        <w:spacing w:before="9"/>
        <w:rPr>
          <w:sz w:val="19"/>
        </w:rPr>
      </w:pPr>
      <w:r>
        <w:rPr/>
        <w:pict>
          <v:shape style="position:absolute;margin-left:36pt;margin-top:13.723047pt;width:523pt;height:.1pt;mso-position-horizontal-relative:page;mso-position-vertical-relative:paragraph;z-index:-14832640;mso-wrap-distance-left:0;mso-wrap-distance-right:0" id="docshape73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：https://health.ettoday.net/news/2345434</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記者楊淑媛／桃園報導</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625152" from="36pt,16.914532pt" to="96pt,16.914532pt" stroked="true" strokeweight=".8pt" strokecolor="#ff0000">
            <v:stroke dashstyle="solid"/>
            <w10:wrap type="none"/>
          </v:line>
        </w:pict>
      </w:r>
      <w:r>
        <w:rPr>
          <w:color w:val="FF0000"/>
          <w:spacing w:val="-2"/>
        </w:rPr>
        <w:t>台灣少子化</w:t>
      </w:r>
      <w:r>
        <w:rPr>
          <w:spacing w:val="-2"/>
        </w:rPr>
        <w:t>嚴重，中壢區美滿服務中心指出，不少新人為了孕育健康的下一代，會針對婚前、孕前</w:t>
      </w:r>
      <w:r>
        <w:rPr>
          <w:spacing w:val="-2"/>
        </w:rPr>
        <w:t>及孕後等不同階段進行健康檢查，但也有情侶為了婚前健檢而鬧得不愉快！在桃園行醫29年的宏其婦幼醫院長張紅淇建議，有結婚及懷孕打算的朋友們，孕前一定要進行一次婚前健康檢查，讓自己在最佳狀態下孕育健康寶寶。</w:t>
      </w:r>
    </w:p>
    <w:p>
      <w:pPr>
        <w:pStyle w:val="BodyText"/>
        <w:spacing w:before="2"/>
        <w:rPr>
          <w:sz w:val="26"/>
        </w:rPr>
      </w:pPr>
    </w:p>
    <w:p>
      <w:pPr>
        <w:pStyle w:val="BodyText"/>
        <w:ind w:left="100"/>
      </w:pPr>
      <w:r>
        <w:rPr>
          <w:spacing w:val="-1"/>
        </w:rPr>
        <w:t>中壢區美滿服務中心推廣婚前健康檢查，得到不少即將步入紅毯的男女贊同，但也因為看法不同</w:t>
      </w:r>
    </w:p>
    <w:p>
      <w:pPr>
        <w:pStyle w:val="BodyText"/>
        <w:spacing w:line="256" w:lineRule="auto" w:before="22"/>
        <w:ind w:left="100" w:right="239"/>
        <w:jc w:val="both"/>
      </w:pPr>
      <w:r>
        <w:rPr>
          <w:spacing w:val="-2"/>
        </w:rPr>
        <w:t>，曾發生一些爭執。在新竹科學園區任職的陳姓博士、與英國公費留學的化工女博士，在中壢區美滿服務中心的「個別一對一」認識後，一拍即合，但談到婚前檢查，陳姓科技新貴卻認為女博士不信任他，何必要多此一舉做健檢，認為應該互信，為此兩個博士還鬧分手，幸中壢美滿服務中心志工出面化解。</w:t>
      </w:r>
    </w:p>
    <w:p>
      <w:pPr>
        <w:pStyle w:val="BodyText"/>
        <w:spacing w:before="2"/>
        <w:rPr>
          <w:sz w:val="26"/>
        </w:rPr>
      </w:pPr>
    </w:p>
    <w:p>
      <w:pPr>
        <w:pStyle w:val="BodyText"/>
        <w:spacing w:line="256" w:lineRule="auto"/>
        <w:ind w:left="100" w:right="239"/>
        <w:jc w:val="both"/>
      </w:pPr>
      <w:r>
        <w:rPr>
          <w:spacing w:val="-2"/>
        </w:rPr>
        <w:t>另外，一對稍為高齡的準新人，被建議一定要做婚前健檢，男女雙方也認可，但高考及格，分發在公部門張男父親卻認為社工故意破壞兒子婚姻，他們高高興興結婚就好，不要做婚前健檢。還有不</w:t>
      </w:r>
      <w:r>
        <w:rPr/>
        <w:t>少對男女因為婚前是否健檢，意見分 歧、甚至關係緊張！</w:t>
      </w:r>
    </w:p>
    <w:p>
      <w:pPr>
        <w:pStyle w:val="BodyText"/>
        <w:spacing w:before="1"/>
        <w:rPr>
          <w:sz w:val="26"/>
        </w:rPr>
      </w:pPr>
    </w:p>
    <w:p>
      <w:pPr>
        <w:pStyle w:val="BodyText"/>
        <w:spacing w:line="256" w:lineRule="auto"/>
        <w:ind w:left="100" w:right="239"/>
        <w:jc w:val="both"/>
      </w:pPr>
      <w:r>
        <w:rPr>
          <w:spacing w:val="-2"/>
        </w:rPr>
        <w:t>宏其婦幼院長張紅淇指出，孕前健檢涵蓋著對母嬰從懷孕前、懷孕中、生產時的健康考量，針對婚前及孕前的族群提供相應的全方位「優生健康檢查」套組，期透過詳細的檢查，能夠幫助即將規劃有下一代的準父母了解自己的身體概況，同時經由婚前健康檢查在坦誠、互信的基礎上，一起找出健康對策，並且保障下一代的健康。</w:t>
      </w:r>
    </w:p>
    <w:p>
      <w:pPr>
        <w:pStyle w:val="BodyText"/>
      </w:pPr>
    </w:p>
    <w:p>
      <w:pPr>
        <w:pStyle w:val="BodyText"/>
        <w:rPr>
          <w:sz w:val="28"/>
        </w:rPr>
      </w:pPr>
    </w:p>
    <w:p>
      <w:pPr>
        <w:pStyle w:val="BodyText"/>
        <w:ind w:left="100"/>
      </w:pPr>
      <w:r>
        <w:rPr>
          <w:spacing w:val="-2"/>
          <w:w w:val="110"/>
        </w:rPr>
        <w:t>文章編號: [202209256364110]</w:t>
      </w:r>
    </w:p>
    <w:p>
      <w:pPr>
        <w:pStyle w:val="BodyText"/>
      </w:pPr>
    </w:p>
    <w:p>
      <w:pPr>
        <w:pStyle w:val="BodyText"/>
        <w:spacing w:before="10"/>
        <w:rPr>
          <w:sz w:val="32"/>
        </w:rPr>
      </w:pPr>
    </w:p>
    <w:p>
      <w:pPr>
        <w:spacing w:before="0"/>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138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0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2022-09-24</w:t>
      </w:r>
      <w:r>
        <w:rPr>
          <w:spacing w:val="12"/>
          <w:w w:val="115"/>
          <w:sz w:val="28"/>
        </w:rPr>
        <w:t> </w:t>
      </w:r>
      <w:r>
        <w:rPr>
          <w:spacing w:val="-2"/>
          <w:w w:val="115"/>
          <w:sz w:val="28"/>
        </w:rPr>
        <w:t>(10:22)</w:t>
      </w:r>
    </w:p>
    <w:p>
      <w:pPr>
        <w:spacing w:line="220" w:lineRule="auto" w:before="10"/>
        <w:ind w:left="100" w:right="7759" w:firstLine="0"/>
        <w:jc w:val="left"/>
        <w:rPr>
          <w:sz w:val="28"/>
        </w:rPr>
      </w:pPr>
      <w:r>
        <w:rPr>
          <w:sz w:val="28"/>
        </w:rPr>
        <w:t>網站(URL連接) | 新聞</w:t>
      </w:r>
      <w:r>
        <w:rPr>
          <w:spacing w:val="10"/>
          <w:sz w:val="28"/>
        </w:rPr>
        <w:t>字數: </w:t>
      </w:r>
      <w:r>
        <w:rPr>
          <w:sz w:val="28"/>
        </w:rPr>
        <w:t>2842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831616;mso-wrap-distance-left:0;mso-wrap-distance-right:0" id="docshape739"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619" w:firstLine="0"/>
        <w:jc w:val="left"/>
        <w:rPr>
          <w:sz w:val="28"/>
        </w:rPr>
      </w:pPr>
      <w:r>
        <w:rPr>
          <w:spacing w:val="-1"/>
          <w:sz w:val="28"/>
        </w:rPr>
        <w:t>親子天下 </w:t>
      </w:r>
      <w:r>
        <w:rPr>
          <w:sz w:val="28"/>
        </w:rPr>
        <w:t>2022「教育創新國際年會」多元智能理論之父霍華德．加德納</w:t>
      </w:r>
      <w:r>
        <w:rPr>
          <w:sz w:val="28"/>
        </w:rPr>
        <w:t>（Howard </w:t>
      </w:r>
      <w:r>
        <w:rPr>
          <w:spacing w:val="-2"/>
          <w:sz w:val="28"/>
        </w:rPr>
        <w:t>Gardner）「在資訊爆炸的時代，『統合心智』更加重要。」</w:t>
      </w:r>
    </w:p>
    <w:p>
      <w:pPr>
        <w:pStyle w:val="BodyText"/>
        <w:spacing w:before="1"/>
        <w:rPr>
          <w:sz w:val="20"/>
        </w:rPr>
      </w:pPr>
      <w:r>
        <w:rPr/>
        <w:pict>
          <v:shape style="position:absolute;margin-left:36pt;margin-top:13.926406pt;width:523pt;height:.1pt;mso-position-horizontal-relative:page;mso-position-vertical-relative:paragraph;z-index:-14831104;mso-wrap-distance-left:0;mso-wrap-distance-right:0" id="docshape740"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：https://times.hinet.net/news/24155801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w w:val="101"/>
        </w:rPr>
        <w:t>親子天下2022教育創新國際年會今日於台北展開，經歷3年疫情，幸福感（Well-being）</w:t>
      </w:r>
      <w:r>
        <w:rPr>
          <w:spacing w:val="-4"/>
          <w:w w:val="101"/>
        </w:rPr>
        <w:t>已成為聯合</w:t>
      </w:r>
      <w:r>
        <w:rPr>
          <w:w w:val="96"/>
        </w:rPr>
        <w:t>國、OECD到各國學校最關注的關鍵字。</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6627200" from="120pt,16.914532pt" to="144pt,16.914532pt" stroked="true" strokeweight=".8pt" strokecolor="#ff0000">
            <v:stroke dashstyle="solid"/>
            <w10:wrap type="none"/>
          </v:line>
        </w:pict>
      </w:r>
      <w:r>
        <w:rPr/>
        <w:pict>
          <v:line style="position:absolute;mso-position-horizontal-relative:page;mso-position-vertical-relative:paragraph;z-index:16627712" from="276pt,16.914532pt" to="312pt,16.914532pt" stroked="true" strokeweight=".8pt" strokecolor="#ff0000">
            <v:stroke dashstyle="solid"/>
            <w10:wrap type="none"/>
          </v:line>
        </w:pict>
      </w:r>
      <w:r>
        <w:rPr>
          <w:spacing w:val="-2"/>
        </w:rPr>
        <w:t>面對不可逆、在</w:t>
      </w:r>
      <w:r>
        <w:rPr>
          <w:color w:val="FF0000"/>
          <w:spacing w:val="-2"/>
        </w:rPr>
        <w:t>台灣</w:t>
      </w:r>
      <w:r>
        <w:rPr>
          <w:spacing w:val="-2"/>
        </w:rPr>
        <w:t>已是「國安等級」議題的</w:t>
      </w:r>
      <w:r>
        <w:rPr>
          <w:color w:val="FF0000"/>
          <w:spacing w:val="-2"/>
        </w:rPr>
        <w:t>少子化</w:t>
      </w:r>
      <w:r>
        <w:rPr>
          <w:spacing w:val="-2"/>
        </w:rPr>
        <w:t>浪潮，如何在「一個孩子都不能少」的前提下</w:t>
      </w:r>
      <w:r>
        <w:rPr/>
        <w:t>培養出能追求幸福感、有共好能力的下一代？親子天下2022</w:t>
      </w:r>
      <w:r>
        <w:rPr>
          <w:spacing w:val="-1"/>
        </w:rPr>
        <w:t>教育創新國際年會今日展開，為期兩天</w:t>
      </w:r>
    </w:p>
    <w:p>
      <w:pPr>
        <w:pStyle w:val="BodyText"/>
        <w:spacing w:before="2"/>
        <w:ind w:left="100"/>
      </w:pPr>
      <w:r>
        <w:rPr/>
        <w:pict>
          <v:shape style="position:absolute;margin-left:240pt;margin-top:17.014532pt;width:24pt;height:.1pt;mso-position-horizontal-relative:page;mso-position-vertical-relative:paragraph;z-index:-14830592;mso-wrap-distance-left:0;mso-wrap-distance-right:0" id="docshape741" coordorigin="4800,340" coordsize="480,0" path="m4800,340l5280,340e" filled="false" stroked="true" strokeweight=".8pt" strokecolor="#ff0000">
            <v:path arrowok="t"/>
            <v:stroke dashstyle="solid"/>
            <w10:wrap type="topAndBottom"/>
          </v:shape>
        </w:pict>
      </w:r>
      <w:r>
        <w:rPr/>
        <w:t>，邁入第11屆的教育創新國際年會，是</w:t>
      </w:r>
      <w:r>
        <w:rPr>
          <w:color w:val="FF0000"/>
        </w:rPr>
        <w:t>台灣</w:t>
      </w:r>
      <w:r>
        <w:rPr>
          <w:spacing w:val="-1"/>
        </w:rPr>
        <w:t>舉辦最久、最有規模的年度教育盛事。</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6628224" from="480pt,16.914532pt" to="504pt,16.914532pt" stroked="true" strokeweight=".8pt" strokecolor="#ff0000">
            <v:stroke dashstyle="solid"/>
            <w10:wrap type="none"/>
          </v:line>
        </w:pict>
      </w:r>
      <w:r>
        <w:rPr>
          <w:spacing w:val="-2"/>
        </w:rPr>
        <w:t>今年親子天下教育創新國際年會的主題為「為幸福而教」，共邀集橫跨美國、日本及</w:t>
      </w:r>
      <w:r>
        <w:rPr>
          <w:color w:val="FF0000"/>
          <w:spacing w:val="-2"/>
        </w:rPr>
        <w:t>台灣</w:t>
      </w:r>
      <w:r>
        <w:rPr>
          <w:spacing w:val="-2"/>
        </w:rPr>
        <w:t>等地，超</w:t>
      </w:r>
      <w:r>
        <w:rPr>
          <w:spacing w:val="-2"/>
        </w:rPr>
        <w:t>過30位重量級教育意見領袖齊聚，現場有近千位正在全台各地推動教育創新的校長、教師，或關心教育趨勢的家長、教育工作者共同參與。</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6628736" from="228pt,16.914532pt" to="264pt,16.914532pt" stroked="true" strokeweight=".8pt" strokecolor="#ff0000">
            <v:stroke dashstyle="solid"/>
            <w10:wrap type="none"/>
          </v:line>
        </w:pict>
      </w:r>
      <w:r>
        <w:rPr>
          <w:spacing w:val="-2"/>
        </w:rPr>
        <w:t>親子天下執行長何琦瑜致詞時表示，</w:t>
      </w:r>
      <w:r>
        <w:rPr>
          <w:color w:val="FF0000"/>
          <w:spacing w:val="-2"/>
        </w:rPr>
        <w:t>少子化</w:t>
      </w:r>
      <w:r>
        <w:rPr>
          <w:spacing w:val="-2"/>
        </w:rPr>
        <w:t>加速了教育和人才培育的典範轉移，第一個需要轉換的核心概念就是要讓每一個孩子開發潛能、幫助每個孩子成功。</w:t>
      </w:r>
    </w:p>
    <w:p>
      <w:pPr>
        <w:pStyle w:val="BodyText"/>
        <w:rPr>
          <w:sz w:val="26"/>
        </w:rPr>
      </w:pPr>
    </w:p>
    <w:p>
      <w:pPr>
        <w:pStyle w:val="BodyText"/>
        <w:spacing w:line="256" w:lineRule="auto"/>
        <w:ind w:left="100" w:right="239"/>
      </w:pPr>
      <w:r>
        <w:rPr/>
        <w:pict>
          <v:line style="position:absolute;mso-position-horizontal-relative:page;mso-position-vertical-relative:paragraph;z-index:16629248" from="504pt,16.914532pt" to="540pt,16.914532pt" stroked="true" strokeweight=".8pt" strokecolor="#ff0000">
            <v:stroke dashstyle="solid"/>
            <w10:wrap type="none"/>
          </v:line>
        </w:pict>
      </w:r>
      <w:r>
        <w:rPr>
          <w:spacing w:val="-2"/>
        </w:rPr>
        <w:t>因此，如何培養出能追求幸福感、有共好能力的下一代，已經不是一個空泛的理想，而是</w:t>
      </w:r>
      <w:r>
        <w:rPr>
          <w:color w:val="FF0000"/>
          <w:spacing w:val="-2"/>
        </w:rPr>
        <w:t>少子化</w:t>
      </w:r>
      <w:r>
        <w:rPr>
          <w:spacing w:val="-2"/>
        </w:rPr>
        <w:t>下非常務實的需要。</w:t>
      </w:r>
    </w:p>
    <w:p>
      <w:pPr>
        <w:pStyle w:val="BodyText"/>
        <w:spacing w:before="12"/>
        <w:rPr>
          <w:sz w:val="25"/>
        </w:rPr>
      </w:pPr>
    </w:p>
    <w:p>
      <w:pPr>
        <w:pStyle w:val="BodyText"/>
        <w:spacing w:line="256" w:lineRule="auto"/>
        <w:ind w:left="100" w:right="239"/>
      </w:pPr>
      <w:r>
        <w:rPr>
          <w:spacing w:val="-2"/>
        </w:rPr>
        <w:t>教育部國民及學前教育署長彭富源也表示，無論新課綱還是其他教育政策的設計，都希望以孩子為主體，要為孩子的幸福而教、為幸福而學。</w:t>
      </w:r>
    </w:p>
    <w:p>
      <w:pPr>
        <w:pStyle w:val="BodyText"/>
        <w:rPr>
          <w:sz w:val="26"/>
        </w:rPr>
      </w:pPr>
    </w:p>
    <w:p>
      <w:pPr>
        <w:pStyle w:val="BodyText"/>
        <w:spacing w:line="256" w:lineRule="auto"/>
        <w:ind w:left="100" w:right="239"/>
      </w:pPr>
      <w:r>
        <w:rPr>
          <w:spacing w:val="-2"/>
        </w:rPr>
        <w:t>但要達到這個目標，教育系統不能獨立完成，他懇切社會上有力量、有影響力的人，一起為幸福而教，也帶給孩子為幸福而學。</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6629760" from="324pt,16.914532pt" to="348pt,16.914532pt" stroked="true" strokeweight=".8pt" strokecolor="#ff0000">
            <v:stroke dashstyle="solid"/>
            <w10:wrap type="none"/>
          </v:line>
        </w:pict>
      </w:r>
      <w:r>
        <w:rPr>
          <w:spacing w:val="-2"/>
        </w:rPr>
        <w:t>未來人才是什麼？要如何培養孩子成為人才？前Google</w:t>
      </w:r>
      <w:r>
        <w:rPr>
          <w:color w:val="FF0000"/>
          <w:spacing w:val="-2"/>
        </w:rPr>
        <w:t>台灣</w:t>
      </w:r>
      <w:r>
        <w:rPr>
          <w:spacing w:val="-2"/>
        </w:rPr>
        <w:t>董事總經理簡立峰說，他的職業生涯曾</w:t>
      </w:r>
      <w:r>
        <w:rPr>
          <w:spacing w:val="-2"/>
        </w:rPr>
        <w:t>面試超過5,000人，每次大概花45分鐘到1小時，發掘每個面試者不同的特質。</w:t>
      </w:r>
    </w:p>
    <w:p>
      <w:pPr>
        <w:spacing w:after="0" w:line="256" w:lineRule="auto"/>
        <w:sectPr>
          <w:pgSz w:w="11900" w:h="16840"/>
          <w:pgMar w:top="1380" w:bottom="280" w:left="620" w:right="620"/>
        </w:sectPr>
      </w:pPr>
    </w:p>
    <w:p>
      <w:pPr>
        <w:pStyle w:val="BodyText"/>
        <w:spacing w:line="256" w:lineRule="auto" w:before="21"/>
        <w:ind w:left="100" w:right="239"/>
        <w:jc w:val="both"/>
      </w:pPr>
      <w:r>
        <w:rPr/>
        <w:pict>
          <v:shape style="position:absolute;margin-left:36pt;margin-top:49.964531pt;width:24pt;height:.1pt;mso-position-horizontal-relative:page;mso-position-vertical-relative:paragraph;z-index:-14827008;mso-wrap-distance-left:0;mso-wrap-distance-right:0" id="docshape742" coordorigin="720,999" coordsize="480,0" path="m720,999l1200,999e" filled="false" stroked="true" strokeweight=".8pt" strokecolor="#ff0000">
            <v:path arrowok="t"/>
            <v:stroke dashstyle="solid"/>
            <w10:wrap type="topAndBottom"/>
          </v:shape>
        </w:pict>
      </w:r>
      <w:r>
        <w:rPr/>
        <w:pict>
          <v:shape style="position:absolute;margin-left:96pt;margin-top:49.964531pt;width:36pt;height:.1pt;mso-position-horizontal-relative:page;mso-position-vertical-relative:paragraph;z-index:-14826496;mso-wrap-distance-left:0;mso-wrap-distance-right:0" id="docshape743" coordorigin="1920,999" coordsize="720,0" path="m1920,999l2640,999e" filled="false" stroked="true" strokeweight=".8pt" strokecolor="#ff0000">
            <v:path arrowok="t"/>
            <v:stroke dashstyle="solid"/>
            <w10:wrap type="topAndBottom"/>
          </v:shape>
        </w:pict>
      </w:r>
      <w:r>
        <w:rPr/>
        <w:pict>
          <v:line style="position:absolute;mso-position-horizontal-relative:page;mso-position-vertical-relative:paragraph;z-index:16631808" from="48pt,17.964531pt" to="84pt,17.964531pt" stroked="true" strokeweight=".8pt" strokecolor="#ff0000">
            <v:stroke dashstyle="solid"/>
            <w10:wrap type="none"/>
          </v:line>
        </w:pict>
      </w:r>
      <w:r>
        <w:rPr/>
        <w:pict>
          <v:line style="position:absolute;mso-position-horizontal-relative:page;mso-position-vertical-relative:paragraph;z-index:16632320" from="540pt,33.964531pt" to="552pt,33.964531pt" stroked="true" strokeweight=".8pt" strokecolor="#ff0000">
            <v:stroke dashstyle="solid"/>
            <w10:wrap type="none"/>
          </v:line>
        </w:pict>
      </w:r>
      <w:r>
        <w:rPr>
          <w:spacing w:val="-2"/>
        </w:rPr>
        <w:t>「</w:t>
      </w:r>
      <w:r>
        <w:rPr>
          <w:color w:val="FF0000"/>
          <w:spacing w:val="-2"/>
        </w:rPr>
        <w:t>少子化</w:t>
      </w:r>
      <w:r>
        <w:rPr>
          <w:spacing w:val="-2"/>
        </w:rPr>
        <w:t>下人人都是寶，一個都不能少，每個人在社會上扮演的角色，跟你想像的不一樣；我們需要創意型的人才，也同樣需要師傅級的技職人才」，他建議父母和師長，放下過多的焦慮並接受</w:t>
      </w:r>
      <w:r>
        <w:rPr>
          <w:color w:val="FF0000"/>
          <w:spacing w:val="-2"/>
        </w:rPr>
        <w:t>少子化</w:t>
      </w:r>
      <w:r>
        <w:rPr>
          <w:spacing w:val="-2"/>
        </w:rPr>
        <w:t>，因為</w:t>
      </w:r>
      <w:r>
        <w:rPr>
          <w:color w:val="FF0000"/>
          <w:spacing w:val="-2"/>
        </w:rPr>
        <w:t>少子化</w:t>
      </w:r>
      <w:r>
        <w:rPr>
          <w:spacing w:val="-2"/>
        </w:rPr>
        <w:t>會讓工作職缺比人多，「這對孩子們來說反而是空前好的機會」。</w:t>
      </w:r>
    </w:p>
    <w:p>
      <w:pPr>
        <w:pStyle w:val="BodyText"/>
        <w:spacing w:before="8"/>
        <w:rPr>
          <w:sz w:val="23"/>
        </w:rPr>
      </w:pPr>
    </w:p>
    <w:p>
      <w:pPr>
        <w:pStyle w:val="BodyText"/>
        <w:ind w:left="100"/>
      </w:pPr>
      <w:r>
        <w:rPr>
          <w:spacing w:val="-1"/>
        </w:rPr>
        <w:t>他認為，本地人才要打破島國概念，積極連結國外人才，創造更多意想不到的可能。</w:t>
      </w:r>
    </w:p>
    <w:p>
      <w:pPr>
        <w:pStyle w:val="BodyText"/>
        <w:spacing w:before="7"/>
        <w:rPr>
          <w:sz w:val="27"/>
        </w:rPr>
      </w:pPr>
    </w:p>
    <w:p>
      <w:pPr>
        <w:pStyle w:val="BodyText"/>
        <w:ind w:left="100"/>
      </w:pPr>
      <w:r>
        <w:rPr/>
        <w:t>簡立峰說，以往</w:t>
      </w:r>
      <w:r>
        <w:rPr>
          <w:color w:val="FF0000"/>
        </w:rPr>
        <w:t>台灣</w:t>
      </w:r>
      <w:r>
        <w:rPr>
          <w:spacing w:val="-1"/>
        </w:rPr>
        <w:t>在製造業時代，會解題的人才很多，但未來需要培養孩子自己出題目，當一個</w:t>
      </w:r>
    </w:p>
    <w:p>
      <w:pPr>
        <w:pStyle w:val="BodyText"/>
        <w:spacing w:line="256" w:lineRule="auto" w:before="22"/>
        <w:ind w:left="100" w:right="239"/>
      </w:pPr>
      <w:r>
        <w:rPr/>
        <w:pict>
          <v:line style="position:absolute;mso-position-horizontal-relative:page;mso-position-vertical-relative:paragraph;z-index:16632832" from="120pt,2.014531pt" to="144pt,2.014531pt" stroked="true" strokeweight=".8pt" strokecolor="#ff0000">
            <v:stroke dashstyle="solid"/>
            <w10:wrap type="none"/>
          </v:line>
        </w:pict>
      </w:r>
      <w:r>
        <w:rPr>
          <w:spacing w:val="-2"/>
        </w:rPr>
        <w:t>「製造問題的人才」，「我在Google找到很多工程師，但是找不到創造產品的產品經理，也許我們</w:t>
      </w:r>
      <w:r>
        <w:rPr>
          <w:spacing w:val="-2"/>
        </w:rPr>
        <w:t>未來需要更多『製造問題』的人才」。</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6633344" from="84pt,16.914532pt" to="108pt,16.914532pt" stroked="true" strokeweight=".8pt" strokecolor="#ff0000">
            <v:stroke dashstyle="solid"/>
            <w10:wrap type="none"/>
          </v:line>
        </w:pict>
      </w:r>
      <w:r>
        <w:rPr>
          <w:spacing w:val="-2"/>
        </w:rPr>
        <w:t>他也批判</w:t>
      </w:r>
      <w:r>
        <w:rPr>
          <w:color w:val="FF0000"/>
          <w:spacing w:val="-2"/>
        </w:rPr>
        <w:t>台灣</w:t>
      </w:r>
      <w:r>
        <w:rPr>
          <w:spacing w:val="-2"/>
        </w:rPr>
        <w:t>的學歷文化，「所有履歷表的第一行都是先看學歷，」他說，社會價值從單一到多元的解放過程，更需要先學習如何看待多元化，欣賞別人做過哪些事，而不只是優先以「哪所學校畢業的」來評價一個人。</w:t>
      </w:r>
    </w:p>
    <w:p>
      <w:pPr>
        <w:pStyle w:val="BodyText"/>
        <w:spacing w:before="1"/>
        <w:rPr>
          <w:sz w:val="26"/>
        </w:rPr>
      </w:pPr>
    </w:p>
    <w:p>
      <w:pPr>
        <w:pStyle w:val="BodyText"/>
        <w:spacing w:line="256" w:lineRule="auto"/>
        <w:ind w:left="100" w:right="239"/>
      </w:pPr>
      <w:r>
        <w:rPr>
          <w:spacing w:val="-2"/>
        </w:rPr>
        <w:t>前清華大學校長賀陳弘則指出，大學考招方式改變所引起的爭議，正代表社會從一元走向多元，親</w:t>
      </w:r>
      <w:r>
        <w:rPr>
          <w:spacing w:val="-1"/>
        </w:rPr>
        <w:t>師生心中許多的拉扯和不安，很多人在問，過去企業都用學歷選擇人才，現在為何要改得如此複雜</w:t>
      </w:r>
    </w:p>
    <w:p>
      <w:pPr>
        <w:pStyle w:val="BodyText"/>
        <w:spacing w:line="256" w:lineRule="auto" w:before="2"/>
        <w:ind w:left="100" w:right="239"/>
      </w:pPr>
      <w:r>
        <w:rPr>
          <w:spacing w:val="-2"/>
        </w:rPr>
        <w:t>？他認為從師資、教材到評量都走向多元化，社會需要不一樣人才，目前還有太多工作尚未被開發</w:t>
      </w:r>
      <w:r>
        <w:rPr>
          <w:spacing w:val="-1"/>
        </w:rPr>
        <w:t>出來，家長不用急著指導、預測自己的孩子，要相信「天生我才必有用」，每個孩子都一定能有所</w:t>
      </w:r>
    </w:p>
    <w:p>
      <w:pPr>
        <w:pStyle w:val="BodyText"/>
        <w:spacing w:before="3"/>
        <w:ind w:left="100"/>
      </w:pPr>
      <w:r>
        <w:rPr>
          <w:spacing w:val="-3"/>
        </w:rPr>
        <w:t>「用」。</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6633856" from="84pt,16.914532pt" to="108pt,16.914532pt" stroked="true" strokeweight=".8pt" strokecolor="#ff0000">
            <v:stroke dashstyle="solid"/>
            <w10:wrap type="none"/>
          </v:line>
        </w:pict>
      </w:r>
      <w:r>
        <w:rPr>
          <w:spacing w:val="-2"/>
        </w:rPr>
        <w:t>最近剛在</w:t>
      </w:r>
      <w:r>
        <w:rPr>
          <w:color w:val="FF0000"/>
          <w:spacing w:val="-2"/>
        </w:rPr>
        <w:t>台灣</w:t>
      </w:r>
      <w:r>
        <w:rPr>
          <w:spacing w:val="-2"/>
        </w:rPr>
        <w:t>出版《統合心智》一書的「多元智能理論」之父霍華德．加德納（HowardGardner）</w:t>
      </w:r>
      <w:r>
        <w:rPr>
          <w:spacing w:val="-2"/>
        </w:rPr>
        <w:t>也透過訪談影片越洋指出，多元智能理論是為了反駁單一智能，也就是過去由單一測驗、智商測驗評定的智力。</w:t>
      </w:r>
    </w:p>
    <w:p>
      <w:pPr>
        <w:pStyle w:val="BodyText"/>
        <w:spacing w:before="1"/>
        <w:rPr>
          <w:sz w:val="26"/>
        </w:rPr>
      </w:pPr>
    </w:p>
    <w:p>
      <w:pPr>
        <w:pStyle w:val="BodyText"/>
        <w:spacing w:line="256" w:lineRule="auto"/>
        <w:ind w:left="100" w:right="239"/>
      </w:pPr>
      <w:r>
        <w:rPr>
          <w:spacing w:val="-2"/>
        </w:rPr>
        <w:t>多元智能理論則主張人們擁有各式智能，可能在某一項智能上表現優異，在另一項上表現普通或差</w:t>
      </w:r>
      <w:r>
        <w:rPr>
          <w:spacing w:val="-4"/>
        </w:rPr>
        <w:t>強人意。</w:t>
      </w:r>
    </w:p>
    <w:p>
      <w:pPr>
        <w:pStyle w:val="BodyText"/>
        <w:rPr>
          <w:sz w:val="26"/>
        </w:rPr>
      </w:pPr>
    </w:p>
    <w:p>
      <w:pPr>
        <w:pStyle w:val="BodyText"/>
        <w:spacing w:line="256" w:lineRule="auto"/>
        <w:ind w:left="100" w:right="239"/>
        <w:jc w:val="both"/>
      </w:pPr>
      <w:r>
        <w:rPr>
          <w:spacing w:val="-2"/>
        </w:rPr>
        <w:t>加德納說，唯有依循孩子的天賦，與孩子花時間相處、溝通，充分了解孩子的智能組成，才能明白可以為孩子的不足之處，再多做些什麼？也就是進行個別化或多元化教學，盡可能理解每個學習者的特質，以最適合孩子學習的方式進行教學。</w:t>
      </w:r>
    </w:p>
    <w:p>
      <w:pPr>
        <w:pStyle w:val="BodyText"/>
        <w:spacing w:before="1"/>
        <w:rPr>
          <w:sz w:val="26"/>
        </w:rPr>
      </w:pPr>
    </w:p>
    <w:p>
      <w:pPr>
        <w:pStyle w:val="BodyText"/>
        <w:spacing w:line="256" w:lineRule="auto"/>
        <w:ind w:left="100" w:right="239"/>
      </w:pPr>
      <w:r>
        <w:rPr>
          <w:spacing w:val="-2"/>
        </w:rPr>
        <w:t>「以多元化的方式進行教學，會驚訝發現其實孩子們非常的聰明！」加德納強調，在資訊爆炸的時</w:t>
      </w:r>
      <w:r>
        <w:rPr>
          <w:spacing w:val="-1"/>
        </w:rPr>
        <w:t>代，「統合心智」更加重要，也就是吸收大量資訊，並且以多元的方式處理、溝通，讓其他人理解</w:t>
      </w:r>
    </w:p>
    <w:p>
      <w:pPr>
        <w:pStyle w:val="BodyText"/>
        <w:spacing w:before="2"/>
        <w:ind w:left="100"/>
      </w:pPr>
      <w:r>
        <w:rPr>
          <w:spacing w:val="-1"/>
        </w:rPr>
        <w:t>，「否則資訊就只是在那裡、充斥整個空間而已，」他說。</w:t>
      </w:r>
    </w:p>
    <w:p>
      <w:pPr>
        <w:pStyle w:val="BodyText"/>
        <w:spacing w:before="7"/>
        <w:rPr>
          <w:sz w:val="27"/>
        </w:rPr>
      </w:pPr>
    </w:p>
    <w:p>
      <w:pPr>
        <w:pStyle w:val="BodyText"/>
        <w:spacing w:line="256" w:lineRule="auto"/>
        <w:ind w:left="100" w:right="239"/>
      </w:pPr>
      <w:r>
        <w:rPr>
          <w:spacing w:val="-2"/>
        </w:rPr>
        <w:t>位在雲林空軍眷村的KIST：拯民國小，在2017年是一所將瀕臨廢校的偏鄉小校，但到了2022年已經</w:t>
      </w:r>
      <w:r>
        <w:rPr>
          <w:spacing w:val="-2"/>
        </w:rPr>
        <w:t>成為逐年增班、雲林當地最熱門的實驗小學，全校學生數在5年來增長了5倍。</w:t>
      </w:r>
    </w:p>
    <w:p>
      <w:pPr>
        <w:pStyle w:val="BodyText"/>
        <w:rPr>
          <w:sz w:val="26"/>
        </w:rPr>
      </w:pPr>
    </w:p>
    <w:p>
      <w:pPr>
        <w:pStyle w:val="BodyText"/>
        <w:ind w:left="100"/>
      </w:pPr>
      <w:r>
        <w:rPr/>
        <w:pict>
          <v:shape style="position:absolute;margin-left:264pt;margin-top:16.25pt;width:24pt;height:.1pt;mso-position-horizontal-relative:page;mso-position-vertical-relative:paragraph;z-index:-14825984;mso-wrap-distance-left:0;mso-wrap-distance-right:0" id="docshape744" coordorigin="5280,325" coordsize="480,0" path="m5280,325l5760,325e" filled="false" stroked="true" strokeweight=".8pt" strokecolor="#ff0000">
            <v:path arrowok="t"/>
            <v:stroke dashstyle="solid"/>
            <w10:wrap type="topAndBottom"/>
          </v:shape>
        </w:pict>
      </w:r>
      <w:r>
        <w:rPr/>
        <w:t>拯民國小如何翻轉廢校命運？在商界被譽為</w:t>
      </w:r>
      <w:r>
        <w:rPr>
          <w:color w:val="FF0000"/>
        </w:rPr>
        <w:t>台灣</w:t>
      </w:r>
      <w:r>
        <w:rPr>
          <w:spacing w:val="-1"/>
        </w:rPr>
        <w:t>管理大師的誠致教育基金會副董事長李吉仁認為</w:t>
      </w:r>
    </w:p>
    <w:p>
      <w:pPr>
        <w:pStyle w:val="BodyText"/>
        <w:ind w:left="100"/>
      </w:pPr>
      <w:r>
        <w:rPr>
          <w:spacing w:val="-1"/>
        </w:rPr>
        <w:t>，因為學校能具備「教育的領導力」是重要關鍵。</w:t>
      </w:r>
    </w:p>
    <w:p>
      <w:pPr>
        <w:pStyle w:val="BodyText"/>
        <w:spacing w:before="6"/>
        <w:rPr>
          <w:sz w:val="26"/>
        </w:rPr>
      </w:pPr>
    </w:p>
    <w:p>
      <w:pPr>
        <w:pStyle w:val="BodyText"/>
        <w:ind w:left="100"/>
      </w:pPr>
      <w:r>
        <w:rPr>
          <w:spacing w:val="-1"/>
        </w:rPr>
        <w:t>他定義的領導力，就是「影響力」跟「改變」，並能達到期望改變的結果。</w:t>
      </w:r>
    </w:p>
    <w:p>
      <w:pPr>
        <w:pStyle w:val="BodyText"/>
        <w:spacing w:before="7"/>
        <w:rPr>
          <w:sz w:val="27"/>
        </w:rPr>
      </w:pPr>
    </w:p>
    <w:p>
      <w:pPr>
        <w:pStyle w:val="BodyText"/>
        <w:spacing w:line="256" w:lineRule="auto"/>
        <w:ind w:left="100" w:right="119"/>
      </w:pPr>
      <w:r>
        <w:rPr>
          <w:spacing w:val="-2"/>
        </w:rPr>
        <w:t>李吉仁以全台8縣市、共10所KIST學校為例說明，每所KIST學校的領導人都需參與不同主題、大大小</w:t>
      </w:r>
      <w:r>
        <w:rPr>
          <w:spacing w:val="-2"/>
        </w:rPr>
        <w:t>小的工作坊，目標是培養領導人的轉型領導力和教學領導力。</w:t>
      </w:r>
    </w:p>
    <w:p>
      <w:pPr>
        <w:spacing w:after="0" w:line="256" w:lineRule="auto"/>
        <w:sectPr>
          <w:pgSz w:w="11900" w:h="16840"/>
          <w:pgMar w:top="1080" w:bottom="280" w:left="620" w:right="620"/>
        </w:sectPr>
      </w:pPr>
    </w:p>
    <w:p>
      <w:pPr>
        <w:pStyle w:val="BodyText"/>
        <w:spacing w:before="21"/>
        <w:ind w:left="100"/>
      </w:pPr>
      <w:r>
        <w:rPr>
          <w:spacing w:val="-4"/>
        </w:rPr>
        <w:t>舉例來說，KIST</w:t>
      </w:r>
      <w:r>
        <w:rPr>
          <w:spacing w:val="-5"/>
        </w:rPr>
        <w:t>校長、老師不只著力教學專業的精進，也需為自己訂定個人發展計畫。</w:t>
      </w:r>
    </w:p>
    <w:p>
      <w:pPr>
        <w:pStyle w:val="BodyText"/>
        <w:spacing w:before="7"/>
        <w:rPr>
          <w:sz w:val="27"/>
        </w:rPr>
      </w:pPr>
    </w:p>
    <w:p>
      <w:pPr>
        <w:pStyle w:val="BodyText"/>
        <w:spacing w:line="256" w:lineRule="auto"/>
        <w:ind w:left="100" w:right="239"/>
      </w:pPr>
      <w:r>
        <w:rPr>
          <w:spacing w:val="-2"/>
        </w:rPr>
        <w:t>「指導不是領導，領導是激勵的工作，」拯民國小校長林郁杏有10年的校長經歷，也曾擔任其他公</w:t>
      </w:r>
      <w:r>
        <w:rPr>
          <w:spacing w:val="-2"/>
        </w:rPr>
        <w:t>立學校校長。</w:t>
      </w:r>
    </w:p>
    <w:p>
      <w:pPr>
        <w:pStyle w:val="BodyText"/>
        <w:rPr>
          <w:sz w:val="26"/>
        </w:rPr>
      </w:pPr>
    </w:p>
    <w:p>
      <w:pPr>
        <w:pStyle w:val="BodyText"/>
        <w:spacing w:line="256" w:lineRule="auto"/>
        <w:ind w:left="100" w:right="239"/>
      </w:pPr>
      <w:r>
        <w:rPr>
          <w:spacing w:val="-2"/>
        </w:rPr>
        <w:t>她談到，領導也包含「領導自己」，要向內看、看見自己的優勢、也開放心胸透過他人反饋看見可努力之處，再來設計個人發展企劃。</w:t>
      </w:r>
    </w:p>
    <w:p>
      <w:pPr>
        <w:pStyle w:val="BodyText"/>
        <w:rPr>
          <w:sz w:val="26"/>
        </w:rPr>
      </w:pPr>
    </w:p>
    <w:p>
      <w:pPr>
        <w:pStyle w:val="BodyText"/>
        <w:spacing w:line="256" w:lineRule="auto"/>
        <w:ind w:left="100" w:right="239"/>
      </w:pPr>
      <w:r>
        <w:rPr>
          <w:spacing w:val="-2"/>
        </w:rPr>
        <w:t>林郁杏強調，「幫助老師成功，就是學校成功，校長是一個小齒輪，但透過領導力，帶動全部的齒輪動起來，學校大齒輪的成效就會成為穩定存在，會以穩定的方式往前走。」</w:t>
      </w:r>
    </w:p>
    <w:p>
      <w:pPr>
        <w:pStyle w:val="BodyText"/>
        <w:rPr>
          <w:sz w:val="26"/>
        </w:rPr>
      </w:pPr>
    </w:p>
    <w:p>
      <w:pPr>
        <w:pStyle w:val="BodyText"/>
        <w:spacing w:line="256" w:lineRule="auto"/>
        <w:ind w:left="100" w:right="239"/>
      </w:pPr>
      <w:r>
        <w:rPr>
          <w:spacing w:val="-2"/>
        </w:rPr>
        <w:t>「教學不是一蹴可幾，是需要馬拉松，如果熱血是非理性，在短期內熱情是會被燒乾的，沒辦法支持我們持續下去走改變的路。」</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6634368" from="48pt,16.914532pt" to="72pt,16.914532pt" stroked="true" strokeweight=".8pt" strokecolor="#ff0000">
            <v:stroke dashstyle="solid"/>
            <w10:wrap type="none"/>
          </v:line>
        </w:pict>
      </w:r>
      <w:r>
        <w:rPr>
          <w:spacing w:val="-2"/>
        </w:rPr>
        <w:t>為</w:t>
      </w:r>
      <w:r>
        <w:rPr>
          <w:color w:val="FF0000"/>
          <w:spacing w:val="-2"/>
        </w:rPr>
        <w:t>台灣</w:t>
      </w:r>
      <w:r>
        <w:rPr>
          <w:spacing w:val="-2"/>
        </w:rPr>
        <w:t>而教創辦人劉安婷來到論壇現場分享，很多人會問她，訓練偏鄉老師需要熱血還是專業？她認為，光憑專業不太夠用，但若太多的熱血，也可能被澆熄，因此劉安婷認為，學校領導者的特質可以很多元，不一定都需要外向陽光，而且也不能只是光憑藉熱血，而是要能將熱血轉化為成長型</w:t>
      </w:r>
      <w:r>
        <w:rPr>
          <w:spacing w:val="-4"/>
        </w:rPr>
        <w:t>思維。</w:t>
      </w:r>
    </w:p>
    <w:p>
      <w:pPr>
        <w:pStyle w:val="BodyText"/>
        <w:spacing w:before="2"/>
        <w:rPr>
          <w:sz w:val="26"/>
        </w:rPr>
      </w:pPr>
    </w:p>
    <w:p>
      <w:pPr>
        <w:pStyle w:val="BodyText"/>
        <w:spacing w:line="256" w:lineRule="auto"/>
        <w:ind w:left="100" w:right="239"/>
      </w:pPr>
      <w:r>
        <w:rPr/>
        <w:pict>
          <v:line style="position:absolute;mso-position-horizontal-relative:page;mso-position-vertical-relative:paragraph;z-index:16634880" from="312pt,16.914532pt" to="336pt,16.914532pt" stroked="true" strokeweight=".8pt" strokecolor="#ff0000">
            <v:stroke dashstyle="solid"/>
            <w10:wrap type="none"/>
          </v:line>
        </w:pict>
      </w:r>
      <w:r>
        <w:rPr/>
        <w:pict>
          <v:line style="position:absolute;mso-position-horizontal-relative:page;mso-position-vertical-relative:paragraph;z-index:16635392" from="492pt,16.914532pt" to="516pt,16.914532pt" stroked="true" strokeweight=".8pt" strokecolor="#ff0000">
            <v:stroke dashstyle="solid"/>
            <w10:wrap type="none"/>
          </v:line>
        </w:pict>
      </w:r>
      <w:r>
        <w:rPr>
          <w:spacing w:val="-2"/>
        </w:rPr>
        <w:t>投入偏鄉教育現場教育長達10年的劉安婷，更提出對</w:t>
      </w:r>
      <w:r>
        <w:rPr>
          <w:color w:val="FF0000"/>
          <w:spacing w:val="-2"/>
        </w:rPr>
        <w:t>台灣</w:t>
      </w:r>
      <w:r>
        <w:rPr>
          <w:spacing w:val="-2"/>
        </w:rPr>
        <w:t>教學現場的期許，「願有一天</w:t>
      </w:r>
      <w:r>
        <w:rPr>
          <w:color w:val="FF0000"/>
          <w:spacing w:val="-2"/>
        </w:rPr>
        <w:t>台灣</w:t>
      </w:r>
      <w:r>
        <w:rPr>
          <w:spacing w:val="-2"/>
        </w:rPr>
        <w:t>所有的孩子，不論出身都能擁有優質的教育和自我發展的機會。」</w:t>
      </w:r>
    </w:p>
    <w:p>
      <w:pPr>
        <w:pStyle w:val="BodyText"/>
        <w:rPr>
          <w:sz w:val="26"/>
        </w:rPr>
      </w:pPr>
    </w:p>
    <w:p>
      <w:pPr>
        <w:pStyle w:val="BodyText"/>
        <w:spacing w:line="256" w:lineRule="auto"/>
        <w:ind w:left="100" w:right="119"/>
      </w:pPr>
      <w:r>
        <w:rPr>
          <w:spacing w:val="-2"/>
        </w:rPr>
        <w:t>在陪伴孩子成長的這3年裡，她也更希望這句話不只是許願，而是能在女兒的世代裡，成為真實的未</w:t>
      </w:r>
      <w:r>
        <w:rPr>
          <w:spacing w:val="-6"/>
        </w:rPr>
        <w:t>來。</w:t>
      </w:r>
    </w:p>
    <w:p>
      <w:pPr>
        <w:pStyle w:val="BodyText"/>
        <w:rPr>
          <w:sz w:val="26"/>
        </w:rPr>
      </w:pPr>
    </w:p>
    <w:p>
      <w:pPr>
        <w:pStyle w:val="BodyText"/>
        <w:spacing w:line="256" w:lineRule="auto"/>
        <w:ind w:left="100" w:right="119"/>
      </w:pPr>
      <w:r>
        <w:rPr/>
        <w:pict>
          <v:line style="position:absolute;mso-position-horizontal-relative:page;mso-position-vertical-relative:paragraph;z-index:16635904" from="270pt,48.914532pt" to="294pt,48.914532pt" stroked="true" strokeweight=".8pt" strokecolor="#ff0000">
            <v:stroke dashstyle="solid"/>
            <w10:wrap type="none"/>
          </v:line>
        </w:pict>
      </w:r>
      <w:r>
        <w:rPr>
          <w:spacing w:val="-2"/>
        </w:rPr>
        <w:t>過去兩年，親子天下克服疫情下種種限制與困難，以遠端視訊直播、線上線下虛實混成等創新的年會樣貌如期舉辦，今年也首度推出「BetterNEXT為幸福而教」主題特展、「幸福好茶屋」 LIVEPodcast，希望透過多元形式，持續帶給</w:t>
      </w:r>
      <w:r>
        <w:rPr>
          <w:color w:val="FF0000"/>
          <w:spacing w:val="-2"/>
        </w:rPr>
        <w:t>台灣</w:t>
      </w:r>
      <w:r>
        <w:rPr>
          <w:spacing w:val="-2"/>
        </w:rPr>
        <w:t>所有關心教育的教師、教育工作者和家長可能的解</w:t>
      </w:r>
      <w:r>
        <w:rPr>
          <w:spacing w:val="-6"/>
        </w:rPr>
        <w:t>方。</w:t>
      </w:r>
    </w:p>
    <w:p>
      <w:pPr>
        <w:pStyle w:val="BodyText"/>
        <w:spacing w:before="2"/>
        <w:rPr>
          <w:sz w:val="26"/>
        </w:rPr>
      </w:pPr>
    </w:p>
    <w:p>
      <w:pPr>
        <w:pStyle w:val="BodyText"/>
        <w:spacing w:line="256" w:lineRule="auto"/>
        <w:ind w:left="100" w:right="239"/>
      </w:pPr>
      <w:r>
        <w:rPr>
          <w:spacing w:val="-2"/>
        </w:rPr>
        <w:t>「BetterNEXT為幸福而教」主題特展盤整了親子天下參與這15年教育現場變化歷程的觀察，邀請大</w:t>
      </w:r>
      <w:r>
        <w:rPr>
          <w:spacing w:val="-2"/>
        </w:rPr>
        <w:t>家透過多種【幸福×教育】的互動裝置，一起探尋關於幸福的答案。</w:t>
      </w:r>
    </w:p>
    <w:p>
      <w:pPr>
        <w:pStyle w:val="BodyText"/>
        <w:rPr>
          <w:sz w:val="26"/>
        </w:rPr>
      </w:pPr>
    </w:p>
    <w:p>
      <w:pPr>
        <w:pStyle w:val="BodyText"/>
        <w:spacing w:line="256" w:lineRule="auto"/>
        <w:ind w:left="100" w:right="119"/>
      </w:pPr>
      <w:r>
        <w:rPr>
          <w:spacing w:val="-2"/>
        </w:rPr>
        <w:t>「幸福好茶屋」LIVEPodcast則邀請到不同典型的教育者、父母、學生擔任客座主持人，包括小兒科</w:t>
      </w:r>
      <w:r>
        <w:rPr>
          <w:spacing w:val="-2"/>
        </w:rPr>
        <w:t>醫師黃瑽寧、新聞主播夏嘉璐、金鐘廣播主持人蕭彤雯、親職教育講師澤爸、慈心華德福學校創辦人張純淑、YouTuber六指淵、行行出老母共同創辦人海倫、108課綱倡議計劃共同發起人李瑞霖、高中生資訊網創辦人許云澤等，和大家用一杯茶的時間，一起來談談他們的故事、他們的想法和他們的不一樣。</w:t>
      </w:r>
    </w:p>
    <w:p>
      <w:pPr>
        <w:pStyle w:val="BodyText"/>
        <w:spacing w:before="3"/>
        <w:rPr>
          <w:sz w:val="26"/>
        </w:rPr>
      </w:pPr>
    </w:p>
    <w:p>
      <w:pPr>
        <w:pStyle w:val="BodyText"/>
        <w:spacing w:line="256" w:lineRule="auto" w:before="1"/>
        <w:ind w:left="100" w:right="239"/>
        <w:jc w:val="both"/>
      </w:pPr>
      <w:r>
        <w:rPr>
          <w:spacing w:val="-2"/>
        </w:rPr>
        <w:t>NeoFashionGo行銷總監應瑋漢表示：「兒童就是我們的未來，這就是為何大家都這們重視，現場教</w:t>
      </w:r>
      <w:r>
        <w:rPr>
          <w:spacing w:val="-2"/>
        </w:rPr>
        <w:t>育科技元宇宙&amp;未來教室，『數位換腦』有全新的體驗：FlipRobot翻轉機器人教育、超現實科技、 MIFLY米菲多媒體等，都有新産品研發，超乎你的想像。</w:t>
      </w:r>
    </w:p>
    <w:p>
      <w:pPr>
        <w:pStyle w:val="BodyText"/>
        <w:rPr>
          <w:sz w:val="26"/>
        </w:rPr>
      </w:pPr>
    </w:p>
    <w:p>
      <w:pPr>
        <w:pStyle w:val="BodyText"/>
        <w:spacing w:before="1"/>
        <w:ind w:left="100"/>
      </w:pPr>
      <w:r>
        <w:rPr>
          <w:spacing w:val="-1"/>
        </w:rPr>
        <w:t>現場里仁還提供飲料輕食贊助，特別溫馨。」</w:t>
      </w:r>
    </w:p>
    <w:p>
      <w:pPr>
        <w:pStyle w:val="BodyText"/>
        <w:spacing w:before="6"/>
        <w:rPr>
          <w:sz w:val="27"/>
        </w:rPr>
      </w:pPr>
    </w:p>
    <w:p>
      <w:pPr>
        <w:pStyle w:val="BodyText"/>
        <w:spacing w:line="256" w:lineRule="auto" w:before="1"/>
        <w:ind w:left="100" w:right="119"/>
        <w:jc w:val="both"/>
      </w:pPr>
      <w:r>
        <w:rPr>
          <w:spacing w:val="-2"/>
        </w:rPr>
        <w:t>親子天下2022教育創新國際年會論壇內容除了可在親子天下臉書和Youtube頻道觀看直播，也同步與 Yahoo新聞合作，讓無法到現場的海內外朋友可以一同關心，幫助孩子擁有追求幸福的能力，成為未</w:t>
      </w:r>
      <w:r>
        <w:rPr>
          <w:spacing w:val="-4"/>
        </w:rPr>
        <w:t>來人才。</w:t>
      </w:r>
    </w:p>
    <w:p>
      <w:pPr>
        <w:spacing w:after="0" w:line="256" w:lineRule="auto"/>
        <w:jc w:val="both"/>
        <w:sectPr>
          <w:pgSz w:w="11900" w:h="16840"/>
          <w:pgMar w:top="760" w:bottom="280" w:left="620" w:right="620"/>
        </w:sectPr>
      </w:pPr>
    </w:p>
    <w:p>
      <w:pPr>
        <w:pStyle w:val="BodyText"/>
        <w:spacing w:line="256" w:lineRule="auto" w:before="21"/>
        <w:ind w:left="100" w:right="119"/>
      </w:pPr>
      <w:r>
        <w:rPr/>
        <w:t>(NFG-流行電通-NeoFashionGo</w:t>
      </w:r>
      <w:r>
        <w:rPr>
          <w:spacing w:val="20"/>
        </w:rPr>
        <w:t>- </w:t>
      </w:r>
      <w:hyperlink r:id="rId85">
        <w:r>
          <w:rPr/>
          <w:t>www.neofashiongo.com</w:t>
        </w:r>
      </w:hyperlink>
      <w:r>
        <w:rPr>
          <w:w w:val="160"/>
        </w:rPr>
        <w:t> ) </w:t>
      </w:r>
      <w:r>
        <w:rPr/>
        <w:t>（CWNTP</w:t>
      </w:r>
      <w:r>
        <w:rPr>
          <w:spacing w:val="5"/>
        </w:rPr>
        <w:t>-華人世界時報 </w:t>
      </w:r>
      <w:hyperlink r:id="rId86">
        <w:r>
          <w:rPr/>
          <w:t>www.cwntp.net）</w:t>
        </w:r>
      </w:hyperlink>
      <w:r>
        <w:rPr>
          <w:spacing w:val="-4"/>
        </w:rPr>
        <w:t>本文出處『新聞來源／Wow!NEWS新聞網』</w:t>
      </w:r>
    </w:p>
    <w:p>
      <w:pPr>
        <w:pStyle w:val="BodyText"/>
      </w:pPr>
    </w:p>
    <w:p>
      <w:pPr>
        <w:pStyle w:val="BodyText"/>
        <w:spacing w:before="10"/>
        <w:rPr>
          <w:sz w:val="27"/>
        </w:rPr>
      </w:pPr>
    </w:p>
    <w:p>
      <w:pPr>
        <w:pStyle w:val="BodyText"/>
        <w:ind w:left="100"/>
      </w:pPr>
      <w:r>
        <w:rPr>
          <w:spacing w:val="-2"/>
          <w:w w:val="110"/>
        </w:rPr>
        <w:t>文章編號: [202209242228280]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2022-09-24</w:t>
      </w:r>
      <w:r>
        <w:rPr>
          <w:spacing w:val="21"/>
          <w:w w:val="110"/>
          <w:sz w:val="28"/>
        </w:rPr>
        <w:t> </w:t>
      </w:r>
      <w:r>
        <w:rPr>
          <w:spacing w:val="-2"/>
          <w:w w:val="110"/>
          <w:sz w:val="28"/>
        </w:rPr>
        <w:t>(18:59)</w:t>
      </w:r>
    </w:p>
    <w:p>
      <w:pPr>
        <w:spacing w:line="220" w:lineRule="auto" w:before="10"/>
        <w:ind w:left="100" w:right="7759" w:firstLine="0"/>
        <w:jc w:val="left"/>
        <w:rPr>
          <w:sz w:val="28"/>
        </w:rPr>
      </w:pPr>
      <w:r>
        <w:rPr>
          <w:sz w:val="28"/>
        </w:rPr>
        <w:t>網站(URL連接) | 財經</w:t>
      </w:r>
      <w:r>
        <w:rPr>
          <w:sz w:val="28"/>
        </w:rPr>
        <w:t>字數: 860 words</w:t>
      </w:r>
    </w:p>
    <w:p>
      <w:pPr>
        <w:pStyle w:val="BodyText"/>
        <w:rPr>
          <w:sz w:val="20"/>
        </w:rPr>
      </w:pPr>
      <w:r>
        <w:rPr/>
        <w:pict>
          <v:shape style="position:absolute;margin-left:36pt;margin-top:13.904882pt;width:523pt;height:.1pt;mso-position-horizontal-relative:page;mso-position-vertical-relative:paragraph;z-index:-14820864;mso-wrap-distance-left:0;mso-wrap-distance-right:0" id="docshape745"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就是喜歡</w:t>
      </w:r>
      <w:r>
        <w:rPr>
          <w:color w:val="FF0000"/>
          <w:sz w:val="28"/>
        </w:rPr>
        <w:t>台灣</w:t>
      </w:r>
      <w:r>
        <w:rPr>
          <w:spacing w:val="3"/>
          <w:sz w:val="28"/>
        </w:rPr>
        <w:t>的人情味！ 港人移居</w:t>
      </w:r>
      <w:r>
        <w:rPr>
          <w:color w:val="FF0000"/>
          <w:sz w:val="28"/>
        </w:rPr>
        <w:t>台灣</w:t>
      </w:r>
      <w:r>
        <w:rPr>
          <w:spacing w:val="-5"/>
          <w:sz w:val="28"/>
        </w:rPr>
        <w:t>正夯</w:t>
      </w:r>
    </w:p>
    <w:p>
      <w:pPr>
        <w:tabs>
          <w:tab w:pos="4440" w:val="left" w:leader="none"/>
        </w:tabs>
        <w:spacing w:line="20" w:lineRule="exact"/>
        <w:ind w:left="1220" w:right="0" w:firstLine="0"/>
        <w:rPr>
          <w:sz w:val="2"/>
        </w:rPr>
      </w:pPr>
      <w:r>
        <w:rPr>
          <w:sz w:val="2"/>
        </w:rPr>
        <w:pict>
          <v:group style="width:28pt;height:.95pt;mso-position-horizontal-relative:char;mso-position-vertical-relative:line" id="docshapegroup746" coordorigin="0,0" coordsize="560,19">
            <v:line style="position:absolute" from="0,9" to="560,9" stroked="true" strokeweight=".93333pt" strokecolor="#ff0000">
              <v:stroke dashstyle="solid"/>
            </v:line>
          </v:group>
        </w:pict>
      </w:r>
      <w:r>
        <w:rPr>
          <w:sz w:val="2"/>
        </w:rPr>
      </w:r>
      <w:r>
        <w:rPr>
          <w:sz w:val="2"/>
        </w:rPr>
        <w:tab/>
      </w:r>
      <w:r>
        <w:rPr>
          <w:sz w:val="2"/>
        </w:rPr>
        <w:pict>
          <v:group style="width:28pt;height:.95pt;mso-position-horizontal-relative:char;mso-position-vertical-relative:line" id="docshapegroup747"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819328;mso-wrap-distance-left:0;mso-wrap-distance-right:0" id="docshape748"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：https://tw.news.yahoo.com/%E5%B0%B1%E6%98%AF%E5%96%9C%E6%AD%A1%E5%8F%B0%E7%81%A3%E7%9</w:t>
      </w:r>
      <w:r>
        <w:rPr>
          <w:spacing w:val="80"/>
        </w:rPr>
        <w:t>   </w:t>
      </w:r>
      <w:r>
        <w:rPr>
          <w:spacing w:val="-2"/>
          <w:w w:val="75"/>
        </w:rPr>
        <w:t>A%84%E4%BA%BA%E6%83%85%E5%91%B3-</w:t>
      </w:r>
    </w:p>
    <w:p>
      <w:pPr>
        <w:pStyle w:val="BodyText"/>
        <w:spacing w:before="3"/>
        <w:ind w:left="100"/>
      </w:pPr>
      <w:r>
        <w:rPr>
          <w:w w:val="75"/>
        </w:rPr>
        <w:t>%E6%B8%AF%E4%BA%BA%E7%A7%BB%E5%B1%85%E5%8F%B0%E7%81%A3%E6%AD%A3%E5%A4%AF-</w:t>
      </w:r>
      <w:r>
        <w:rPr>
          <w:spacing w:val="-2"/>
          <w:w w:val="85"/>
        </w:rPr>
        <w:t>104226184.html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
        </w:rPr>
        <w:t>民視新聞／簡辰丞、莊柏驊 台北報導</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6640512" from="156pt,32.914532pt" to="180pt,32.914532pt" stroked="true" strokeweight=".8pt" strokecolor="#ff0000">
            <v:stroke dashstyle="solid"/>
            <w10:wrap type="none"/>
          </v:line>
        </w:pict>
      </w:r>
      <w:r>
        <w:rPr>
          <w:w w:val="100"/>
        </w:rPr>
        <w:t>受到反送中事件影響，近年香港出現移居潮，根據港府公布的數據，到今年8</w:t>
      </w:r>
      <w:r>
        <w:rPr>
          <w:spacing w:val="-2"/>
          <w:w w:val="100"/>
        </w:rPr>
        <w:t>月，過去一年香港有高</w:t>
      </w:r>
      <w:r>
        <w:rPr>
          <w:w w:val="104"/>
        </w:rPr>
        <w:t>達11.3萬人移出香港，</w:t>
      </w:r>
      <w:r>
        <w:rPr>
          <w:color w:val="FF0000"/>
        </w:rPr>
        <w:t>台灣</w:t>
      </w:r>
      <w:r>
        <w:rPr/>
        <w:t>因為語言文化與香港相似，成為港人移民求學的熱門景點，去年獲得在</w:t>
      </w:r>
      <w:r>
        <w:rPr>
          <w:w w:val="100"/>
        </w:rPr>
        <w:t>台居留許可證的港人有將近12000人。</w:t>
      </w:r>
    </w:p>
    <w:p>
      <w:pPr>
        <w:pStyle w:val="BodyText"/>
        <w:spacing w:line="640" w:lineRule="exact" w:before="70"/>
        <w:ind w:left="100" w:right="2639"/>
      </w:pPr>
      <w:r>
        <w:rPr/>
        <w:pict>
          <v:line style="position:absolute;mso-position-horizontal-relative:page;mso-position-vertical-relative:paragraph;z-index:16641024" from="84pt,65.099998pt" to="108pt,65.099998pt" stroked="true" strokeweight=".8pt" strokecolor="#ff0000">
            <v:stroke dashstyle="solid"/>
            <w10:wrap type="none"/>
          </v:line>
        </w:pict>
      </w:r>
      <w:r>
        <w:rPr/>
        <w:pict>
          <v:line style="position:absolute;mso-position-horizontal-relative:page;mso-position-vertical-relative:paragraph;z-index:16641536" from="222pt,65.099998pt" to="246pt,65.099998pt" stroked="true" strokeweight=".8pt" strokecolor="#ff0000">
            <v:stroke dashstyle="solid"/>
            <w10:wrap type="none"/>
          </v:line>
        </w:pict>
      </w:r>
      <w:r>
        <w:rPr>
          <w:spacing w:val="-2"/>
        </w:rPr>
        <w:t>甜品創辦人楊建琳說，「你要賣的東西是獨一無二的，也可以是自創的。」</w:t>
      </w:r>
      <w:r>
        <w:rPr/>
        <w:t>就是喜歡</w:t>
      </w:r>
      <w:r>
        <w:rPr>
          <w:color w:val="FF0000"/>
        </w:rPr>
        <w:t>台灣</w:t>
      </w:r>
      <w:r>
        <w:rPr/>
        <w:t>的人情味！ 港人移居</w:t>
      </w:r>
      <w:r>
        <w:rPr>
          <w:color w:val="FF0000"/>
        </w:rPr>
        <w:t>台灣</w:t>
      </w:r>
      <w:r>
        <w:rPr/>
        <w:t>正夯</w:t>
      </w:r>
    </w:p>
    <w:p>
      <w:pPr>
        <w:pStyle w:val="BodyText"/>
        <w:spacing w:before="6"/>
        <w:rPr>
          <w:sz w:val="20"/>
        </w:rPr>
      </w:pPr>
    </w:p>
    <w:p>
      <w:pPr>
        <w:pStyle w:val="BodyText"/>
        <w:spacing w:line="256" w:lineRule="auto"/>
        <w:ind w:left="100" w:right="119"/>
      </w:pPr>
      <w:r>
        <w:rPr/>
        <w:pict>
          <v:shape style="position:absolute;margin-left:156pt;margin-top:32.267052pt;width:24pt;height:.1pt;mso-position-horizontal-relative:page;mso-position-vertical-relative:paragraph;z-index:-14818816;mso-wrap-distance-left:0;mso-wrap-distance-right:0" id="docshape749" coordorigin="3120,645" coordsize="480,0" path="m3120,645l3600,645e" filled="false" stroked="true" strokeweight=".8pt" strokecolor="#ff0000">
            <v:path arrowok="t"/>
            <v:stroke dashstyle="solid"/>
            <w10:wrap type="topAndBottom"/>
          </v:shape>
        </w:pict>
      </w:r>
      <w:r>
        <w:rPr>
          <w:spacing w:val="-2"/>
        </w:rPr>
        <w:t>在台上侃侃而談，以過來人身份分享來台創業1年多的經驗，是自己開甜點當老闆的楊建琳，坦言當</w:t>
      </w:r>
      <w:r>
        <w:rPr>
          <w:spacing w:val="-2"/>
        </w:rPr>
        <w:t>初來台發展，就是喜歡</w:t>
      </w:r>
      <w:r>
        <w:rPr>
          <w:color w:val="FF0000"/>
          <w:spacing w:val="-2"/>
        </w:rPr>
        <w:t>台灣</w:t>
      </w:r>
      <w:r>
        <w:rPr>
          <w:spacing w:val="-2"/>
        </w:rPr>
        <w:t>的人情味！為幫助更多港澳人士來台逐夢，中華港澳之友協會特別舉辦</w:t>
      </w:r>
    </w:p>
    <w:p>
      <w:pPr>
        <w:pStyle w:val="BodyText"/>
        <w:ind w:left="100"/>
      </w:pPr>
      <w:r>
        <w:rPr>
          <w:spacing w:val="-1"/>
        </w:rPr>
        <w:t>「港澳移民留台就業創業座談會」，吸引不少在台就讀的港籍學生報名參加。</w:t>
      </w:r>
    </w:p>
    <w:p>
      <w:pPr>
        <w:pStyle w:val="BodyText"/>
        <w:spacing w:before="6"/>
        <w:rPr>
          <w:sz w:val="26"/>
        </w:rPr>
      </w:pPr>
    </w:p>
    <w:p>
      <w:pPr>
        <w:pStyle w:val="BodyText"/>
        <w:ind w:left="100"/>
      </w:pPr>
      <w:r>
        <w:rPr/>
        <w:pict>
          <v:shape style="position:absolute;margin-left:156pt;margin-top:16.914532pt;width:24pt;height:.1pt;mso-position-horizontal-relative:page;mso-position-vertical-relative:paragraph;z-index:-14818304;mso-wrap-distance-left:0;mso-wrap-distance-right:0" id="docshape750" coordorigin="3120,338" coordsize="480,0" path="m3120,338l3600,338e" filled="false" stroked="true" strokeweight=".8pt" strokecolor="#ff0000">
            <v:path arrowok="t"/>
            <v:stroke dashstyle="solid"/>
            <w10:wrap type="topAndBottom"/>
          </v:shape>
        </w:pict>
      </w:r>
      <w:r>
        <w:rPr/>
        <w:t>港籍學生黎同學說，「</w:t>
      </w:r>
      <w:r>
        <w:rPr>
          <w:color w:val="FF0000"/>
        </w:rPr>
        <w:t>台灣</w:t>
      </w:r>
      <w:r>
        <w:rPr>
          <w:spacing w:val="-1"/>
        </w:rPr>
        <w:t>是符合我自己的經濟狀況，我負擔得起我的學費和生活費。」</w:t>
      </w:r>
    </w:p>
    <w:p>
      <w:pPr>
        <w:pStyle w:val="BodyText"/>
        <w:spacing w:before="8"/>
        <w:rPr>
          <w:sz w:val="23"/>
        </w:rPr>
      </w:pPr>
    </w:p>
    <w:p>
      <w:pPr>
        <w:pStyle w:val="BodyText"/>
        <w:ind w:left="100"/>
      </w:pPr>
      <w:r>
        <w:rPr/>
        <w:pict>
          <v:shape style="position:absolute;margin-left:192pt;margin-top:16.914532pt;width:24pt;height:.1pt;mso-position-horizontal-relative:page;mso-position-vertical-relative:paragraph;z-index:-14817792;mso-wrap-distance-left:0;mso-wrap-distance-right:0" id="docshape751" coordorigin="3840,338" coordsize="480,0" path="m3840,338l4320,338e" filled="false" stroked="true" strokeweight=".8pt" strokecolor="#ff0000">
            <v:path arrowok="t"/>
            <v:stroke dashstyle="solid"/>
            <w10:wrap type="topAndBottom"/>
          </v:shape>
        </w:pict>
      </w:r>
      <w:r>
        <w:rPr/>
        <w:pict>
          <v:shape style="position:absolute;margin-left:300pt;margin-top:16.914532pt;width:24pt;height:.1pt;mso-position-horizontal-relative:page;mso-position-vertical-relative:paragraph;z-index:-14817280;mso-wrap-distance-left:0;mso-wrap-distance-right:0" id="docshape752" coordorigin="6000,338" coordsize="480,0" path="m6000,338l6480,338e" filled="false" stroked="true" strokeweight=".8pt" strokecolor="#ff0000">
            <v:path arrowok="t"/>
            <v:stroke dashstyle="solid"/>
            <w10:wrap type="topAndBottom"/>
          </v:shape>
        </w:pict>
      </w:r>
      <w:r>
        <w:rPr/>
        <w:t>港籍學生伍同學說，「我來過</w:t>
      </w:r>
      <w:r>
        <w:rPr>
          <w:color w:val="FF0000"/>
        </w:rPr>
        <w:t>台灣</w:t>
      </w:r>
      <w:r>
        <w:rPr/>
        <w:t>旅行，我會覺得</w:t>
      </w:r>
      <w:r>
        <w:rPr>
          <w:color w:val="FF0000"/>
        </w:rPr>
        <w:t>台灣</w:t>
      </w:r>
      <w:r>
        <w:rPr>
          <w:spacing w:val="-1"/>
        </w:rPr>
        <w:t>可能是我自己理想中可以定居的地方。」</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6642048" from="426pt,48.914532pt" to="450pt,48.914532pt" stroked="true" strokeweight=".8pt" strokecolor="#ff0000">
            <v:stroke dashstyle="solid"/>
            <w10:wrap type="none"/>
          </v:line>
        </w:pict>
      </w:r>
      <w:r>
        <w:rPr/>
        <w:t>看好台港有相似的語言文化背景，生活成本也比香港低，尤其反送中事件後，香港近年來出現大量</w:t>
      </w:r>
      <w:r>
        <w:rPr>
          <w:w w:val="101"/>
        </w:rPr>
        <w:t>移居潮！根據港府今年8月公布的數據，過去1年香港有高達11.3萬人選擇移出，另外，2021年獲得</w:t>
      </w:r>
      <w:r>
        <w:rPr>
          <w:w w:val="100"/>
        </w:rPr>
        <w:t>在台居留許可證的港人有近12000人，獲得定居許可的則有近1700人，顯示</w:t>
      </w:r>
      <w:r>
        <w:rPr>
          <w:color w:val="FF0000"/>
        </w:rPr>
        <w:t>台灣</w:t>
      </w:r>
      <w:r>
        <w:rPr>
          <w:spacing w:val="-3"/>
        </w:rPr>
        <w:t>的自由民主風氣，成</w:t>
      </w:r>
      <w:r>
        <w:rPr/>
        <w:t>為港籍人士來台的主要原因之一。</w:t>
      </w:r>
    </w:p>
    <w:p>
      <w:pPr>
        <w:spacing w:after="0" w:line="256" w:lineRule="auto"/>
        <w:sectPr>
          <w:pgSz w:w="11900" w:h="16840"/>
          <w:pgMar w:top="1380" w:bottom="280" w:left="620" w:right="620"/>
        </w:sectPr>
      </w:pPr>
    </w:p>
    <w:p>
      <w:pPr>
        <w:pStyle w:val="BodyText"/>
        <w:spacing w:before="21"/>
        <w:ind w:left="100"/>
      </w:pPr>
      <w:r>
        <w:rPr/>
        <w:pict>
          <v:shape style="position:absolute;margin-left:84pt;margin-top:17.964531pt;width:24pt;height:.1pt;mso-position-horizontal-relative:page;mso-position-vertical-relative:paragraph;z-index:-14814720;mso-wrap-distance-left:0;mso-wrap-distance-right:0" id="docshape753" coordorigin="1680,359" coordsize="480,0" path="m1680,359l2160,359e" filled="false" stroked="true" strokeweight=".8pt" strokecolor="#ff0000">
            <v:path arrowok="t"/>
            <v:stroke dashstyle="solid"/>
            <w10:wrap type="topAndBottom"/>
          </v:shape>
        </w:pict>
      </w:r>
      <w:r>
        <w:rPr/>
        <w:pict>
          <v:shape style="position:absolute;margin-left:222pt;margin-top:17.964531pt;width:24pt;height:.1pt;mso-position-horizontal-relative:page;mso-position-vertical-relative:paragraph;z-index:-14814208;mso-wrap-distance-left:0;mso-wrap-distance-right:0" id="docshape754" coordorigin="4440,359" coordsize="480,0" path="m4440,359l4920,359e" filled="false" stroked="true" strokeweight=".8pt" strokecolor="#ff0000">
            <v:path arrowok="t"/>
            <v:stroke dashstyle="solid"/>
            <w10:wrap type="topAndBottom"/>
          </v:shape>
        </w:pict>
      </w:r>
      <w:r>
        <w:rPr/>
        <w:t>就是喜歡</w:t>
      </w:r>
      <w:r>
        <w:rPr>
          <w:color w:val="FF0000"/>
        </w:rPr>
        <w:t>台灣</w:t>
      </w:r>
      <w:r>
        <w:rPr>
          <w:spacing w:val="2"/>
        </w:rPr>
        <w:t>的人情味！ 港人移居</w:t>
      </w:r>
      <w:r>
        <w:rPr>
          <w:color w:val="FF0000"/>
        </w:rPr>
        <w:t>台灣</w:t>
      </w:r>
      <w:r>
        <w:rPr>
          <w:spacing w:val="-5"/>
        </w:rPr>
        <w:t>正夯</w:t>
      </w:r>
    </w:p>
    <w:p>
      <w:pPr>
        <w:pStyle w:val="BodyText"/>
        <w:spacing w:before="8"/>
        <w:rPr>
          <w:sz w:val="23"/>
        </w:rPr>
      </w:pPr>
    </w:p>
    <w:p>
      <w:pPr>
        <w:pStyle w:val="BodyText"/>
        <w:spacing w:line="256" w:lineRule="auto"/>
        <w:ind w:left="100" w:right="239"/>
      </w:pPr>
      <w:r>
        <w:rPr/>
        <w:pict>
          <v:shape style="position:absolute;margin-left:312pt;margin-top:32.914532pt;width:24pt;height:.1pt;mso-position-horizontal-relative:page;mso-position-vertical-relative:paragraph;z-index:-14813696;mso-wrap-distance-left:0;mso-wrap-distance-right:0" id="docshape755" coordorigin="6240,658" coordsize="480,0" path="m6240,658l6720,658e" filled="false" stroked="true" strokeweight=".8pt" strokecolor="#ff0000">
            <v:path arrowok="t"/>
            <v:stroke dashstyle="solid"/>
            <w10:wrap type="topAndBottom"/>
          </v:shape>
        </w:pict>
      </w:r>
      <w:r>
        <w:rPr>
          <w:spacing w:val="-2"/>
        </w:rPr>
        <w:t>中華港澳之友協會副會長兼秘書長張仕賢表示，「反送中後和國安法的通過和實施，許多香港朋友對未來存在高度的緊繃跟不確定性，相當一大塊跑到</w:t>
      </w:r>
      <w:r>
        <w:rPr>
          <w:color w:val="FF0000"/>
          <w:spacing w:val="-2"/>
        </w:rPr>
        <w:t>台灣</w:t>
      </w:r>
      <w:r>
        <w:rPr>
          <w:spacing w:val="-2"/>
        </w:rPr>
        <w:t>這邊來。」</w:t>
      </w:r>
    </w:p>
    <w:p>
      <w:pPr>
        <w:pStyle w:val="BodyText"/>
        <w:spacing w:before="8"/>
        <w:rPr>
          <w:sz w:val="23"/>
        </w:rPr>
      </w:pPr>
    </w:p>
    <w:p>
      <w:pPr>
        <w:pStyle w:val="BodyText"/>
        <w:spacing w:line="256" w:lineRule="auto"/>
        <w:ind w:left="100" w:right="239"/>
        <w:jc w:val="both"/>
      </w:pPr>
      <w:r>
        <w:rPr/>
        <w:pict>
          <v:shape style="position:absolute;margin-left:300pt;margin-top:48.25pt;width:36pt;height:.1pt;mso-position-horizontal-relative:page;mso-position-vertical-relative:paragraph;z-index:-14813184;mso-wrap-distance-left:0;mso-wrap-distance-right:0" id="docshape756" coordorigin="6000,965" coordsize="720,0" path="m6000,965l6720,965e" filled="false" stroked="true" strokeweight=".8pt" strokecolor="#ff0000">
            <v:path arrowok="t"/>
            <v:stroke dashstyle="solid"/>
            <w10:wrap type="topAndBottom"/>
          </v:shape>
        </w:pict>
      </w:r>
      <w:r>
        <w:rPr>
          <w:spacing w:val="-2"/>
        </w:rPr>
        <w:t>除了港籍人士來台就業，近期國內疫情解封，產業逐步回溫，卻面臨缺工潮，根據國發會統計，國</w:t>
      </w:r>
      <w:r>
        <w:rPr>
          <w:spacing w:val="-2"/>
        </w:rPr>
        <w:t>內15到64歲工作年齡人口自2015年以來逐步下滑，預估到2030年，我國需要額外增加40萬的外籍勞</w:t>
      </w:r>
      <w:r>
        <w:rPr/>
        <w:t>動力，來維持健康的國家經濟發展動能，加上受到</w:t>
      </w:r>
      <w:r>
        <w:rPr>
          <w:color w:val="FF0000"/>
        </w:rPr>
        <w:t>少子化</w:t>
      </w:r>
      <w:r>
        <w:rPr>
          <w:spacing w:val="-1"/>
        </w:rPr>
        <w:t>和高齡化雙重影響，未來如何增加勞動力</w:t>
      </w:r>
    </w:p>
    <w:p>
      <w:pPr>
        <w:pStyle w:val="BodyText"/>
        <w:ind w:left="100"/>
      </w:pPr>
      <w:r>
        <w:rPr>
          <w:spacing w:val="-1"/>
        </w:rPr>
        <w:t>，也將是刻不容緩的課題。</w:t>
      </w:r>
    </w:p>
    <w:p>
      <w:pPr>
        <w:pStyle w:val="BodyText"/>
        <w:spacing w:before="6"/>
        <w:rPr>
          <w:sz w:val="26"/>
        </w:rPr>
      </w:pPr>
    </w:p>
    <w:p>
      <w:pPr>
        <w:pStyle w:val="BodyText"/>
        <w:spacing w:line="256" w:lineRule="auto"/>
        <w:ind w:left="100" w:right="239"/>
        <w:jc w:val="both"/>
      </w:pPr>
      <w:r>
        <w:rPr/>
        <w:pict>
          <v:line style="position:absolute;mso-position-horizontal-relative:page;mso-position-vertical-relative:paragraph;z-index:16644608" from="84pt,32.914532pt" to="108pt,32.914532pt" stroked="true" strokeweight=".8pt" strokecolor="#ff0000">
            <v:stroke dashstyle="solid"/>
            <w10:wrap type="none"/>
          </v:line>
        </w:pict>
      </w:r>
      <w:r>
        <w:rPr>
          <w:spacing w:val="-2"/>
        </w:rPr>
        <w:t>國發會預估，2030年我國需要額外增加40萬外籍勞動力，港籍人士因為擁有國際觀和雙語能力，競</w:t>
      </w:r>
      <w:r>
        <w:rPr>
          <w:spacing w:val="-2"/>
        </w:rPr>
        <w:t>爭力不輸</w:t>
      </w:r>
      <w:r>
        <w:rPr>
          <w:color w:val="FF0000"/>
          <w:spacing w:val="-2"/>
        </w:rPr>
        <w:t>台灣</w:t>
      </w:r>
      <w:r>
        <w:rPr>
          <w:spacing w:val="-2"/>
        </w:rPr>
        <w:t>本地人才！不過，主辦單位建議，想在台找工作或創業的港澳人士，都會面臨繁瑣的文件申請手續，記得多問多比較，避免被非法代辦誤導反而多花冤枉錢。</w:t>
      </w:r>
    </w:p>
    <w:p>
      <w:pPr>
        <w:pStyle w:val="BodyText"/>
      </w:pPr>
    </w:p>
    <w:p>
      <w:pPr>
        <w:pStyle w:val="BodyText"/>
        <w:spacing w:before="11"/>
        <w:rPr>
          <w:sz w:val="27"/>
        </w:rPr>
      </w:pPr>
    </w:p>
    <w:p>
      <w:pPr>
        <w:pStyle w:val="BodyText"/>
        <w:ind w:left="100"/>
      </w:pPr>
      <w:r>
        <w:rPr>
          <w:spacing w:val="-2"/>
          <w:w w:val="110"/>
        </w:rPr>
        <w:t>文章編號: [202209247172228]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2022-09-24</w:t>
      </w:r>
      <w:r>
        <w:rPr>
          <w:spacing w:val="21"/>
          <w:w w:val="110"/>
          <w:sz w:val="28"/>
        </w:rPr>
        <w:t> </w:t>
      </w:r>
      <w:r>
        <w:rPr>
          <w:spacing w:val="-2"/>
          <w:w w:val="110"/>
          <w:sz w:val="28"/>
        </w:rPr>
        <w:t>(06:36)</w:t>
      </w:r>
    </w:p>
    <w:p>
      <w:pPr>
        <w:spacing w:line="220" w:lineRule="auto" w:before="10"/>
        <w:ind w:left="100" w:right="3699" w:firstLine="0"/>
        <w:jc w:val="left"/>
        <w:rPr>
          <w:sz w:val="28"/>
        </w:rPr>
      </w:pPr>
      <w:r>
        <w:rPr>
          <w:sz w:val="28"/>
        </w:rPr>
        <w:t>網站(URL連接) | 財經 |By 記者許維寧／台北即時報導</w:t>
      </w:r>
      <w:r>
        <w:rPr>
          <w:sz w:val="28"/>
        </w:rPr>
        <w:t>字數: 890 words</w:t>
      </w:r>
    </w:p>
    <w:p>
      <w:pPr>
        <w:pStyle w:val="BodyText"/>
        <w:rPr>
          <w:sz w:val="20"/>
        </w:rPr>
      </w:pPr>
      <w:r>
        <w:rPr/>
        <w:pict>
          <v:shape style="position:absolute;margin-left:36pt;margin-top:13.904882pt;width:523pt;height:.1pt;mso-position-horizontal-relative:page;mso-position-vertical-relative:paragraph;z-index:-14812160;mso-wrap-distance-left:0;mso-wrap-distance-right:0" id="docshape757"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pacing w:val="3"/>
          <w:sz w:val="28"/>
        </w:rPr>
        <w:t>社會邁入多元 前谷歌</w:t>
      </w:r>
      <w:r>
        <w:rPr>
          <w:color w:val="FF0000"/>
          <w:sz w:val="28"/>
        </w:rPr>
        <w:t>台灣</w:t>
      </w:r>
      <w:r>
        <w:rPr>
          <w:spacing w:val="-1"/>
          <w:sz w:val="28"/>
        </w:rPr>
        <w:t>總經理：別再用學歷評斷個人</w:t>
      </w:r>
    </w:p>
    <w:p>
      <w:pPr>
        <w:pStyle w:val="BodyText"/>
        <w:spacing w:line="20" w:lineRule="exact"/>
        <w:ind w:left="2760"/>
        <w:rPr>
          <w:sz w:val="2"/>
        </w:rPr>
      </w:pPr>
      <w:r>
        <w:rPr>
          <w:sz w:val="2"/>
        </w:rPr>
        <w:pict>
          <v:group style="width:28pt;height:.95pt;mso-position-horizontal-relative:char;mso-position-vertical-relative:line" id="docshapegroup758"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811136;mso-wrap-distance-left:0;mso-wrap-distance-right:0" id="docshape759"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before="22"/>
        <w:ind w:left="100"/>
      </w:pPr>
      <w:r>
        <w:rPr>
          <w:spacing w:val="-2"/>
          <w:w w:val="85"/>
        </w:rPr>
        <w:t>：https://tw.news.yahoo.com/%E7%A4%BE%E6%9C%83%E9%82%81%E5%85%A5%E5%A4%9A%E5%85%83-</w:t>
      </w:r>
    </w:p>
    <w:p>
      <w:pPr>
        <w:pStyle w:val="BodyText"/>
        <w:spacing w:before="22"/>
        <w:ind w:left="100"/>
      </w:pPr>
      <w:r>
        <w:rPr>
          <w:spacing w:val="-2"/>
          <w:w w:val="75"/>
        </w:rPr>
        <w:t>%E5%89%8D%E8%B0%B7%E6%AD%8C%E5%8F%B0%E7%81%A3%E7%B8%BD%E7%B6%93%E7%90%86-</w:t>
      </w:r>
    </w:p>
    <w:p>
      <w:pPr>
        <w:pStyle w:val="BodyText"/>
        <w:spacing w:line="256" w:lineRule="auto" w:before="23"/>
        <w:ind w:left="100"/>
      </w:pPr>
      <w:r>
        <w:rPr>
          <w:spacing w:val="-2"/>
          <w:w w:val="70"/>
        </w:rPr>
        <w:t>%E5%88%A5%E5%86%8D%E7%94%A8%E5%AD%B8%E6%AD%B7%E8%A9%95%E6%96%B7%E5%80%8B%E4%BA%BA-</w:t>
      </w:r>
      <w:r>
        <w:rPr>
          <w:spacing w:val="80"/>
          <w:w w:val="150"/>
        </w:rPr>
        <w:t>   </w:t>
      </w:r>
      <w:r>
        <w:rPr>
          <w:spacing w:val="-2"/>
        </w:rPr>
        <w:t>222243197.html</w:t>
      </w:r>
    </w:p>
    <w:p>
      <w:pPr>
        <w:pStyle w:val="BodyText"/>
      </w:pPr>
    </w:p>
    <w:p>
      <w:pPr>
        <w:pStyle w:val="BodyText"/>
      </w:pPr>
    </w:p>
    <w:p>
      <w:pPr>
        <w:pStyle w:val="BodyText"/>
      </w:pPr>
    </w:p>
    <w:p>
      <w:pPr>
        <w:pStyle w:val="BodyText"/>
      </w:pPr>
    </w:p>
    <w:p>
      <w:pPr>
        <w:pStyle w:val="BodyText"/>
        <w:spacing w:before="1"/>
        <w:rPr>
          <w:sz w:val="33"/>
        </w:rPr>
      </w:pPr>
    </w:p>
    <w:p>
      <w:pPr>
        <w:pStyle w:val="BodyText"/>
        <w:ind w:left="100"/>
      </w:pPr>
      <w:r>
        <w:rPr/>
        <w:t>媒體今舉辦2022教育創新國際年會，聚焦培育有「幸福感」且有具備共好能力的下一代。前</w:t>
      </w:r>
      <w:r>
        <w:rPr>
          <w:spacing w:val="-2"/>
        </w:rPr>
        <w:t>Google</w:t>
      </w:r>
    </w:p>
    <w:p>
      <w:pPr>
        <w:pStyle w:val="BodyText"/>
        <w:spacing w:before="22"/>
        <w:ind w:left="100"/>
      </w:pPr>
      <w:r>
        <w:rPr/>
        <w:pict>
          <v:shape style="position:absolute;margin-left:36pt;margin-top:17.350pt;width:24pt;height:.1pt;mso-position-horizontal-relative:page;mso-position-vertical-relative:paragraph;z-index:-14810624;mso-wrap-distance-left:0;mso-wrap-distance-right:0" id="docshape760" coordorigin="720,347" coordsize="480,0" path="m720,347l1200,347e" filled="false" stroked="true" strokeweight=".8pt" strokecolor="#ff0000">
            <v:path arrowok="t"/>
            <v:stroke dashstyle="solid"/>
            <w10:wrap type="topAndBottom"/>
          </v:shape>
        </w:pict>
      </w:r>
      <w:r>
        <w:rPr/>
        <w:pict>
          <v:shape style="position:absolute;margin-left:192pt;margin-top:17.350pt;width:24pt;height:.1pt;mso-position-horizontal-relative:page;mso-position-vertical-relative:paragraph;z-index:-14810112;mso-wrap-distance-left:0;mso-wrap-distance-right:0" id="docshape761" coordorigin="3840,347" coordsize="480,0" path="m3840,347l4320,347e" filled="false" stroked="true" strokeweight=".8pt" strokecolor="#ff0000">
            <v:path arrowok="t"/>
            <v:stroke dashstyle="solid"/>
            <w10:wrap type="topAndBottom"/>
          </v:shape>
        </w:pict>
      </w:r>
      <w:r>
        <w:rPr>
          <w:color w:val="FF0000"/>
        </w:rPr>
        <w:t>台灣</w:t>
      </w:r>
      <w:r>
        <w:rPr/>
        <w:t>董事總經理簡立峰表示，</w:t>
      </w:r>
      <w:r>
        <w:rPr>
          <w:color w:val="FF0000"/>
        </w:rPr>
        <w:t>台灣</w:t>
      </w:r>
      <w:r>
        <w:rPr>
          <w:spacing w:val="-1"/>
        </w:rPr>
        <w:t>在製造業的時代會解決問題的人很多，如今則要培養「製造問題</w:t>
      </w:r>
    </w:p>
    <w:p>
      <w:pPr>
        <w:pStyle w:val="BodyText"/>
        <w:spacing w:after="27"/>
        <w:ind w:left="100"/>
      </w:pPr>
      <w:r>
        <w:rPr/>
        <w:t>」有創造力的人才，</w:t>
      </w:r>
      <w:r>
        <w:rPr>
          <w:color w:val="FF0000"/>
        </w:rPr>
        <w:t>台灣</w:t>
      </w:r>
      <w:r>
        <w:rPr>
          <w:spacing w:val="-1"/>
        </w:rPr>
        <w:t>也應學習看待多元文化，欣賞他人的歷來經驗，而非以畢業學校評斷個人</w:t>
      </w:r>
    </w:p>
    <w:p>
      <w:pPr>
        <w:pStyle w:val="BodyText"/>
        <w:spacing w:line="20" w:lineRule="exact"/>
        <w:ind w:left="2260"/>
        <w:rPr>
          <w:sz w:val="2"/>
        </w:rPr>
      </w:pPr>
      <w:r>
        <w:rPr>
          <w:sz w:val="2"/>
        </w:rPr>
        <w:pict>
          <v:group style="width:24pt;height:.8pt;mso-position-horizontal-relative:char;mso-position-vertical-relative:line" id="docshapegroup762" coordorigin="0,0" coordsize="480,16">
            <v:line style="position:absolute" from="0,8" to="480,8" stroked="true" strokeweight=".8pt" strokecolor="#ff0000">
              <v:stroke dashstyle="solid"/>
            </v:line>
          </v:group>
        </w:pict>
      </w:r>
      <w:r>
        <w:rPr>
          <w:sz w:val="2"/>
        </w:rPr>
      </w:r>
    </w:p>
    <w:p>
      <w:pPr>
        <w:spacing w:before="0"/>
        <w:ind w:left="100" w:right="0" w:firstLine="0"/>
        <w:jc w:val="left"/>
        <w:rPr>
          <w:sz w:val="24"/>
        </w:rPr>
      </w:pPr>
      <w:r>
        <w:rPr>
          <w:sz w:val="24"/>
        </w:rPr>
        <w:t>。</w:t>
      </w:r>
    </w:p>
    <w:p>
      <w:pPr>
        <w:pStyle w:val="BodyText"/>
        <w:spacing w:before="5"/>
      </w:pPr>
    </w:p>
    <w:p>
      <w:pPr>
        <w:pStyle w:val="BodyText"/>
        <w:spacing w:line="256" w:lineRule="auto" w:before="1"/>
        <w:ind w:left="100" w:right="239"/>
        <w:jc w:val="both"/>
      </w:pPr>
      <w:r>
        <w:rPr/>
        <w:pict>
          <v:line style="position:absolute;mso-position-horizontal-relative:page;mso-position-vertical-relative:paragraph;z-index:16648192" from="168pt,32.964531pt" to="192pt,32.964531pt" stroked="true" strokeweight=".8pt" strokecolor="#ff0000">
            <v:stroke dashstyle="solid"/>
            <w10:wrap type="none"/>
          </v:line>
        </w:pict>
      </w:r>
      <w:r>
        <w:rPr/>
        <w:pict>
          <v:line style="position:absolute;mso-position-horizontal-relative:page;mso-position-vertical-relative:paragraph;z-index:16648704" from="228pt,32.964531pt" to="264pt,32.964531pt" stroked="true" strokeweight=".8pt" strokecolor="#ff0000">
            <v:stroke dashstyle="solid"/>
            <w10:wrap type="none"/>
          </v:line>
        </w:pict>
      </w:r>
      <w:r>
        <w:rPr>
          <w:spacing w:val="-2"/>
        </w:rPr>
        <w:t>親子天下今舉行2022教育創新國際年會，疫情之下幸福感（Well-being）已成為聯合國、OECD到各</w:t>
      </w:r>
      <w:r>
        <w:rPr>
          <w:spacing w:val="-2"/>
        </w:rPr>
        <w:t>國學校最關注的關鍵字，</w:t>
      </w:r>
      <w:r>
        <w:rPr>
          <w:color w:val="FF0000"/>
          <w:spacing w:val="-2"/>
        </w:rPr>
        <w:t>台灣</w:t>
      </w:r>
      <w:r>
        <w:rPr>
          <w:spacing w:val="-2"/>
        </w:rPr>
        <w:t>正面臨</w:t>
      </w:r>
      <w:r>
        <w:rPr>
          <w:color w:val="FF0000"/>
          <w:spacing w:val="-2"/>
        </w:rPr>
        <w:t>少子化</w:t>
      </w:r>
      <w:r>
        <w:rPr>
          <w:spacing w:val="-2"/>
        </w:rPr>
        <w:t>危機，年會聚焦於培養出能追求幸福感、有共好能力的下一代，並邀請逾30位教育界人士分享創建。</w:t>
      </w:r>
    </w:p>
    <w:p>
      <w:pPr>
        <w:pStyle w:val="BodyText"/>
        <w:rPr>
          <w:sz w:val="26"/>
        </w:rPr>
      </w:pPr>
    </w:p>
    <w:p>
      <w:pPr>
        <w:pStyle w:val="BodyText"/>
        <w:spacing w:line="256" w:lineRule="auto" w:before="1"/>
        <w:ind w:left="100" w:right="239"/>
      </w:pPr>
      <w:r>
        <w:rPr/>
        <w:pict>
          <v:line style="position:absolute;mso-position-horizontal-relative:page;mso-position-vertical-relative:paragraph;z-index:16649216" from="84pt,16.964531pt" to="108pt,16.964531pt" stroked="true" strokeweight=".8pt" strokecolor="#ff0000">
            <v:stroke dashstyle="solid"/>
            <w10:wrap type="none"/>
          </v:line>
        </w:pict>
      </w:r>
      <w:r>
        <w:rPr/>
        <w:pict>
          <v:line style="position:absolute;mso-position-horizontal-relative:page;mso-position-vertical-relative:paragraph;z-index:16649728" from="240pt,16.964531pt" to="276pt,16.964531pt" stroked="true" strokeweight=".8pt" strokecolor="#ff0000">
            <v:stroke dashstyle="solid"/>
            <w10:wrap type="none"/>
          </v:line>
        </w:pict>
      </w:r>
      <w:r>
        <w:rPr>
          <w:spacing w:val="-2"/>
        </w:rPr>
        <w:t>前Google</w:t>
      </w:r>
      <w:r>
        <w:rPr>
          <w:color w:val="FF0000"/>
          <w:spacing w:val="-2"/>
        </w:rPr>
        <w:t>台灣</w:t>
      </w:r>
      <w:r>
        <w:rPr>
          <w:spacing w:val="-2"/>
        </w:rPr>
        <w:t>董事總經理簡立峰表示，</w:t>
      </w:r>
      <w:r>
        <w:rPr>
          <w:color w:val="FF0000"/>
          <w:spacing w:val="-2"/>
        </w:rPr>
        <w:t>少子化</w:t>
      </w:r>
      <w:r>
        <w:rPr>
          <w:spacing w:val="-2"/>
        </w:rPr>
        <w:t>下人人都是寶、一個都不能少，每個人在社會上扮演的角色，跟你想像的不一樣；未來社會需要創意型的人才，也同樣需要師傅級的技職人才。</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6650240" from="288pt,16.914532pt" to="324pt,16.914532pt" stroked="true" strokeweight=".8pt" strokecolor="#ff0000">
            <v:stroke dashstyle="solid"/>
            <w10:wrap type="none"/>
          </v:line>
        </w:pict>
      </w:r>
      <w:r>
        <w:rPr/>
        <w:pict>
          <v:line style="position:absolute;mso-position-horizontal-relative:page;mso-position-vertical-relative:paragraph;z-index:16650752" from="336pt,16.914532pt" to="372pt,16.914532pt" stroked="true" strokeweight=".8pt" strokecolor="#ff0000">
            <v:stroke dashstyle="solid"/>
            <w10:wrap type="none"/>
          </v:line>
        </w:pict>
      </w:r>
      <w:r>
        <w:rPr>
          <w:spacing w:val="-2"/>
        </w:rPr>
        <w:t>簡立峰建議父母和師長，放下過多的焦慮並接受</w:t>
      </w:r>
      <w:r>
        <w:rPr>
          <w:color w:val="FF0000"/>
          <w:spacing w:val="-2"/>
        </w:rPr>
        <w:t>少子化</w:t>
      </w:r>
      <w:r>
        <w:rPr>
          <w:spacing w:val="-2"/>
        </w:rPr>
        <w:t>，</w:t>
      </w:r>
      <w:r>
        <w:rPr>
          <w:color w:val="FF0000"/>
          <w:spacing w:val="-2"/>
        </w:rPr>
        <w:t>少子化</w:t>
      </w:r>
      <w:r>
        <w:rPr>
          <w:spacing w:val="-2"/>
        </w:rPr>
        <w:t>會讓工作職缺比人多，「這對孩子們來說反而是空前好的機會。」</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6651264" from="96pt,16.914532pt" to="120pt,16.914532pt" stroked="true" strokeweight=".8pt" strokecolor="#ff0000">
            <v:stroke dashstyle="solid"/>
            <w10:wrap type="none"/>
          </v:line>
        </w:pict>
      </w:r>
      <w:r>
        <w:rPr>
          <w:spacing w:val="-2"/>
        </w:rPr>
        <w:t>簡立峰說，</w:t>
      </w:r>
      <w:r>
        <w:rPr>
          <w:color w:val="FF0000"/>
          <w:spacing w:val="-2"/>
        </w:rPr>
        <w:t>台灣</w:t>
      </w:r>
      <w:r>
        <w:rPr>
          <w:spacing w:val="-2"/>
        </w:rPr>
        <w:t>在製造業時代會解題的人才很多，但未來需要培養孩子自己出題目，當一個製造問</w:t>
      </w:r>
      <w:r>
        <w:rPr>
          <w:spacing w:val="-2"/>
        </w:rPr>
        <w:t>題的人才，「我在Google找到很多工程師，但是找不到創造產品的產品經理，也許我們未來需要更多『製造問題』的人才。」</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6651776" from="108pt,16.914532pt" to="132pt,16.914532pt" stroked="true" strokeweight=".8pt" strokecolor="#ff0000">
            <v:stroke dashstyle="solid"/>
            <w10:wrap type="none"/>
          </v:line>
        </w:pict>
      </w:r>
      <w:r>
        <w:rPr>
          <w:spacing w:val="-2"/>
        </w:rPr>
        <w:t>簡立峰也批判</w:t>
      </w:r>
      <w:r>
        <w:rPr>
          <w:color w:val="FF0000"/>
          <w:spacing w:val="-2"/>
        </w:rPr>
        <w:t>台灣</w:t>
      </w:r>
      <w:r>
        <w:rPr>
          <w:spacing w:val="-2"/>
        </w:rPr>
        <w:t>的學歷文化，所有履歷表第一行都是先看學歷，但社會價值從單一到多元的解放過程，更需要學習如何看待多元化，欣賞別人做過哪些事，而不是優先以「哪所學校畢業」評價一</w:t>
      </w:r>
      <w:r>
        <w:rPr>
          <w:spacing w:val="-4"/>
        </w:rPr>
        <w:t>個人。</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2"/>
        </w:rPr>
        <w:t>前清華大學校長賀陳弘則指出，大學考招方式改變也正代表社會從一元走向多元，其中雖然產生很多不安和拉扯，但從師資、教材到評量都應走向多元，在於社會需要不一樣人才，目前還有太多工作尚未被開發，家長不用急著指導、預測自己的孩子，要相信天生我才必有用，每個孩子都一定能</w:t>
      </w:r>
      <w:r>
        <w:rPr>
          <w:spacing w:val="-4"/>
        </w:rPr>
        <w:t>有所用。</w:t>
      </w:r>
    </w:p>
    <w:p>
      <w:pPr>
        <w:pStyle w:val="BodyText"/>
        <w:spacing w:before="3"/>
        <w:rPr>
          <w:sz w:val="26"/>
        </w:rPr>
      </w:pPr>
    </w:p>
    <w:p>
      <w:pPr>
        <w:pStyle w:val="BodyText"/>
        <w:spacing w:line="256" w:lineRule="auto"/>
        <w:ind w:left="100" w:right="239"/>
        <w:jc w:val="both"/>
      </w:pPr>
      <w:r>
        <w:rPr>
          <w:spacing w:val="-2"/>
        </w:rPr>
        <w:t>教育部國教署署長彭富源也表示，無論新課綱還是其他教育政策設計，都希望以孩子為主體，為孩子的幸福而教、為幸福而學。要達到這個目標教育系統不能獨立完成，懇切社會上有影響力的人一起為幸福而教，也帶給孩子為幸福而學。</w:t>
      </w:r>
    </w:p>
    <w:p>
      <w:pPr>
        <w:pStyle w:val="BodyText"/>
        <w:spacing w:before="1"/>
        <w:rPr>
          <w:sz w:val="26"/>
        </w:rPr>
      </w:pPr>
    </w:p>
    <w:p>
      <w:pPr>
        <w:pStyle w:val="BodyText"/>
        <w:ind w:left="100"/>
      </w:pPr>
      <w:r>
        <w:rPr>
          <w:spacing w:val="-4"/>
        </w:rPr>
        <w:t>更多udn</w:t>
      </w:r>
      <w:r>
        <w:rPr>
          <w:spacing w:val="-8"/>
        </w:rPr>
        <w:t>報導</w:t>
      </w:r>
    </w:p>
    <w:p>
      <w:pPr>
        <w:pStyle w:val="BodyText"/>
        <w:spacing w:before="7"/>
        <w:rPr>
          <w:sz w:val="27"/>
        </w:rPr>
      </w:pPr>
    </w:p>
    <w:p>
      <w:pPr>
        <w:pStyle w:val="BodyText"/>
        <w:spacing w:line="516" w:lineRule="auto"/>
        <w:ind w:left="100" w:right="4439"/>
        <w:jc w:val="both"/>
      </w:pPr>
      <w:r>
        <w:rPr/>
        <w:pict>
          <v:line style="position:absolute;mso-position-horizontal-relative:page;mso-position-vertical-relative:paragraph;z-index:16652288" from="294pt,48.914532pt" to="318pt,48.914532pt" stroked="true" strokeweight=".8pt" strokecolor="#ff0000">
            <v:stroke dashstyle="solid"/>
            <w10:wrap type="none"/>
          </v:line>
        </w:pict>
      </w:r>
      <w:r>
        <w:rPr/>
        <w:t>「妻悶死3子伴屍5天」原因成謎 男星淚崩自責約兒天堂見場邊女球迷「激凸」現身片瘋傳 網：怎能不支持</w:t>
      </w:r>
      <w:r>
        <w:rPr>
          <w:color w:val="FF0000"/>
        </w:rPr>
        <w:t>台灣</w:t>
      </w:r>
      <w:r>
        <w:rPr/>
        <w:t>籃球周玉蔻點名蔣萬安父緋聞案 黃國昌批下流：跨越文明底線</w:t>
      </w:r>
      <w:r>
        <w:rPr>
          <w:spacing w:val="-2"/>
        </w:rPr>
        <w:t>出啥事？愛情喜劇女王「瘦到臉凹陷、下巴變形」</w:t>
      </w:r>
    </w:p>
    <w:p>
      <w:pPr>
        <w:pStyle w:val="BodyText"/>
        <w:spacing w:line="296" w:lineRule="exact"/>
        <w:ind w:left="100"/>
        <w:jc w:val="both"/>
      </w:pPr>
      <w:r>
        <w:rPr>
          <w:spacing w:val="-2"/>
          <w:w w:val="110"/>
        </w:rPr>
        <w:t>文章編號: [202209240869087]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2022-09-24</w:t>
      </w:r>
      <w:r>
        <w:rPr>
          <w:spacing w:val="12"/>
          <w:w w:val="110"/>
          <w:sz w:val="28"/>
        </w:rPr>
        <w:t> </w:t>
      </w:r>
      <w:r>
        <w:rPr>
          <w:spacing w:val="-2"/>
          <w:w w:val="110"/>
          <w:sz w:val="28"/>
        </w:rPr>
        <w:t>(20:47)</w:t>
      </w:r>
    </w:p>
    <w:p>
      <w:pPr>
        <w:spacing w:line="220" w:lineRule="auto" w:before="10"/>
        <w:ind w:left="100" w:right="6219" w:firstLine="0"/>
        <w:jc w:val="left"/>
        <w:rPr>
          <w:sz w:val="28"/>
        </w:rPr>
      </w:pPr>
      <w:r>
        <w:rPr>
          <w:sz w:val="28"/>
        </w:rPr>
        <w:t>網站(URL連接) | 政治 |By 林欣儀</w:t>
      </w:r>
      <w:r>
        <w:rPr>
          <w:sz w:val="28"/>
        </w:rPr>
        <w:t>字數: 553 words</w:t>
      </w:r>
    </w:p>
    <w:p>
      <w:pPr>
        <w:pStyle w:val="BodyText"/>
        <w:rPr>
          <w:sz w:val="20"/>
        </w:rPr>
      </w:pPr>
      <w:r>
        <w:rPr/>
        <w:pict>
          <v:shape style="position:absolute;margin-left:36pt;margin-top:13.904882pt;width:523pt;height:.1pt;mso-position-horizontal-relative:page;mso-position-vertical-relative:paragraph;z-index:-14804480;mso-wrap-distance-left:0;mso-wrap-distance-right:0" id="docshape76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蔡其昌建築產業後援會成軍 賴清德籲贏回台中</w:t>
      </w:r>
    </w:p>
    <w:p>
      <w:pPr>
        <w:pStyle w:val="BodyText"/>
        <w:spacing w:before="9"/>
        <w:rPr>
          <w:sz w:val="19"/>
        </w:rPr>
      </w:pPr>
      <w:r>
        <w:rPr/>
        <w:pict>
          <v:shape style="position:absolute;margin-left:36pt;margin-top:13.723047pt;width:523pt;height:.1pt;mso-position-horizontal-relative:page;mso-position-vertical-relative:paragraph;z-index:-14803968;mso-wrap-distance-left:0;mso-wrap-distance-right:0" id="docshape76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87">
        <w:r>
          <w:rPr>
            <w:w w:val="110"/>
          </w:rPr>
          <w:t>文字快照：https://www.chinatimes.com/realtimenews/20220924003195-</w:t>
        </w:r>
        <w:r>
          <w:rPr>
            <w:spacing w:val="-2"/>
            <w:w w:val="110"/>
          </w:rPr>
          <w:t>260407?chdtv</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1"/>
          <w:w w:val="102"/>
        </w:rPr>
        <w:t>副總統賴清德(前中)、民進黨台中市長參選人蔡其昌(前左)，一同授戰旗給建築產業後援會長劉國</w:t>
      </w:r>
      <w:r>
        <w:rPr>
          <w:w w:val="110"/>
        </w:rPr>
        <w:t>隆(前右)。(林欣儀攝)</w:t>
      </w:r>
    </w:p>
    <w:p>
      <w:pPr>
        <w:pStyle w:val="BodyText"/>
        <w:spacing w:before="12"/>
        <w:rPr>
          <w:sz w:val="25"/>
        </w:rPr>
      </w:pPr>
    </w:p>
    <w:p>
      <w:pPr>
        <w:pStyle w:val="BodyText"/>
        <w:spacing w:line="256" w:lineRule="auto"/>
        <w:ind w:left="100" w:right="239"/>
        <w:jc w:val="both"/>
      </w:pPr>
      <w:r>
        <w:rPr/>
        <w:pict>
          <v:shape style="position:absolute;margin-left:384pt;margin-top:48.914532pt;width:24pt;height:.1pt;mso-position-horizontal-relative:page;mso-position-vertical-relative:paragraph;z-index:-14803456;mso-wrap-distance-left:0;mso-wrap-distance-right:0" id="docshape765" coordorigin="7680,978" coordsize="480,0" path="m7680,978l8160,978e" filled="false" stroked="true" strokeweight=".8pt" strokecolor="#ff0000">
            <v:path arrowok="t"/>
            <v:stroke dashstyle="solid"/>
            <w10:wrap type="topAndBottom"/>
          </v:shape>
        </w:pict>
      </w:r>
      <w:r>
        <w:rPr/>
        <w:pict>
          <v:line style="position:absolute;mso-position-horizontal-relative:page;mso-position-vertical-relative:paragraph;z-index:16654336" from="216pt,32.914532pt" to="240pt,32.914532pt" stroked="true" strokeweight=".8pt" strokecolor="#ff0000">
            <v:stroke dashstyle="solid"/>
            <w10:wrap type="none"/>
          </v:line>
        </w:pict>
      </w:r>
      <w:r>
        <w:rPr/>
        <w:pict>
          <v:line style="position:absolute;mso-position-horizontal-relative:page;mso-position-vertical-relative:paragraph;z-index:16654848" from="348pt,32.914532pt" to="372pt,32.914532pt" stroked="true" strokeweight=".8pt" strokecolor="#ff0000">
            <v:stroke dashstyle="solid"/>
            <w10:wrap type="none"/>
          </v:line>
        </w:pict>
      </w:r>
      <w:r>
        <w:rPr/>
        <w:pict>
          <v:line style="position:absolute;mso-position-horizontal-relative:page;mso-position-vertical-relative:paragraph;z-index:16655360" from="396pt,32.914532pt" to="420pt,32.914532pt" stroked="true" strokeweight=".8pt" strokecolor="#ff0000">
            <v:stroke dashstyle="solid"/>
            <w10:wrap type="none"/>
          </v:line>
        </w:pict>
      </w:r>
      <w:r>
        <w:rPr>
          <w:spacing w:val="-2"/>
        </w:rPr>
        <w:t>民進黨台中市長參選人蔡其昌，24日晚間舉辦建築產業後援會成立大會，副總統賴清德親自授旗給</w:t>
      </w:r>
      <w:r>
        <w:rPr>
          <w:spacing w:val="-2"/>
        </w:rPr>
        <w:t>後援會會長劉國隆，他同時強調，</w:t>
      </w:r>
      <w:r>
        <w:rPr>
          <w:color w:val="FF0000"/>
          <w:spacing w:val="-2"/>
        </w:rPr>
        <w:t>台灣</w:t>
      </w:r>
      <w:r>
        <w:rPr>
          <w:spacing w:val="-2"/>
        </w:rPr>
        <w:t>每次大選都是決戰中</w:t>
      </w:r>
      <w:r>
        <w:rPr>
          <w:color w:val="FF0000"/>
          <w:spacing w:val="-2"/>
        </w:rPr>
        <w:t>台灣</w:t>
      </w:r>
      <w:r>
        <w:rPr>
          <w:spacing w:val="-2"/>
        </w:rPr>
        <w:t>，而</w:t>
      </w:r>
      <w:r>
        <w:rPr>
          <w:color w:val="FF0000"/>
          <w:spacing w:val="-2"/>
        </w:rPr>
        <w:t>台灣</w:t>
      </w:r>
      <w:r>
        <w:rPr>
          <w:spacing w:val="-2"/>
        </w:rPr>
        <w:t>的經濟要發展，台中占據均衡的重要角色，近幾年台中發展停頓，不只對台中人不公平，對</w:t>
      </w:r>
      <w:r>
        <w:rPr>
          <w:color w:val="FF0000"/>
          <w:spacing w:val="-2"/>
        </w:rPr>
        <w:t>台灣</w:t>
      </w:r>
      <w:r>
        <w:rPr>
          <w:spacing w:val="-2"/>
        </w:rPr>
        <w:t>整體發展也不好。</w:t>
      </w:r>
    </w:p>
    <w:p>
      <w:pPr>
        <w:pStyle w:val="BodyText"/>
        <w:spacing w:before="8"/>
        <w:rPr>
          <w:sz w:val="23"/>
        </w:rPr>
      </w:pPr>
    </w:p>
    <w:p>
      <w:pPr>
        <w:pStyle w:val="BodyText"/>
        <w:spacing w:line="256" w:lineRule="auto"/>
        <w:ind w:left="100" w:right="239"/>
      </w:pPr>
      <w:r>
        <w:rPr>
          <w:spacing w:val="-2"/>
        </w:rPr>
        <w:t>賴清德與蔡其昌一同將戰旗交給劉國隆，呼籲建築產業代表能為蔡其昌奔走，在選舉僅剩的60多天</w:t>
      </w:r>
      <w:r>
        <w:rPr>
          <w:spacing w:val="-2"/>
        </w:rPr>
        <w:t>中努力拉票，讓蔡其昌贏回台中。</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6655872" from="540pt,16.914532pt" to="552pt,16.914532pt" stroked="true" strokeweight=".8pt" strokecolor="#ff0000">
            <v:stroke dashstyle="solid"/>
            <w10:wrap type="none"/>
          </v:line>
        </w:pict>
      </w:r>
      <w:r>
        <w:rPr/>
        <w:pict>
          <v:line style="position:absolute;mso-position-horizontal-relative:page;mso-position-vertical-relative:paragraph;z-index:16656384" from="36pt,32.914532pt" to="60pt,32.914532pt" stroked="true" strokeweight=".8pt" strokecolor="#ff0000">
            <v:stroke dashstyle="solid"/>
            <w10:wrap type="none"/>
          </v:line>
        </w:pict>
      </w:r>
      <w:r>
        <w:rPr>
          <w:spacing w:val="-2"/>
        </w:rPr>
        <w:t>蔡其昌除批現任市長盧秀燕施政停頓，導致交通等建設無法順利推動，他並允諾，面對老年化、</w:t>
      </w:r>
      <w:r>
        <w:rPr>
          <w:color w:val="FF0000"/>
          <w:spacing w:val="-2"/>
        </w:rPr>
        <w:t>少子化</w:t>
      </w:r>
      <w:r>
        <w:rPr>
          <w:spacing w:val="-2"/>
        </w:rPr>
        <w:t>問題，若當選市長，不但持續補助老人健保費，且會擴大敬老愛心卡的使用範圍與額度、規畫專屬於銀髮族的體健中心。</w:t>
      </w:r>
    </w:p>
    <w:p>
      <w:pPr>
        <w:pStyle w:val="BodyText"/>
        <w:spacing w:before="1"/>
        <w:rPr>
          <w:sz w:val="26"/>
        </w:rPr>
      </w:pPr>
    </w:p>
    <w:p>
      <w:pPr>
        <w:pStyle w:val="BodyText"/>
        <w:spacing w:line="256" w:lineRule="auto"/>
        <w:ind w:left="100" w:right="119"/>
      </w:pPr>
      <w:r>
        <w:rPr>
          <w:spacing w:val="-2"/>
        </w:rPr>
        <w:t>賴清德則說，台中捷運系統的規畫，早在他擔任行政院長時，就已公開宣布全力支持台中市的軌道建設，沒想到經過4年，台中軌道系統仍在原地踏步，除綠線發生諸多問題才終於正式營運，藍線仍</w:t>
      </w:r>
      <w:r>
        <w:rPr>
          <w:spacing w:val="-2"/>
        </w:rPr>
        <w:t>在未定之天、更別說橘線；他呼籲，要讓真正有執行力的人當市長。</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6656896" from="144pt,16.914532pt" to="168pt,16.914532pt" stroked="true" strokeweight=".8pt" strokecolor="#ff0000">
            <v:stroke dashstyle="solid"/>
            <w10:wrap type="none"/>
          </v:line>
        </w:pict>
      </w:r>
      <w:r>
        <w:rPr/>
        <w:pict>
          <v:line style="position:absolute;mso-position-horizontal-relative:page;mso-position-vertical-relative:paragraph;z-index:16657408" from="288pt,16.914532pt" to="312pt,16.914532pt" stroked="true" strokeweight=".8pt" strokecolor="#ff0000">
            <v:stroke dashstyle="solid"/>
            <w10:wrap type="none"/>
          </v:line>
        </w:pict>
      </w:r>
      <w:r>
        <w:rPr>
          <w:spacing w:val="-2"/>
        </w:rPr>
        <w:t>賴清德強調，大陸對</w:t>
      </w:r>
      <w:r>
        <w:rPr>
          <w:color w:val="FF0000"/>
          <w:spacing w:val="-2"/>
        </w:rPr>
        <w:t>台灣</w:t>
      </w:r>
      <w:r>
        <w:rPr>
          <w:spacing w:val="-2"/>
        </w:rPr>
        <w:t>持續打壓，全世界都為</w:t>
      </w:r>
      <w:r>
        <w:rPr>
          <w:color w:val="FF0000"/>
          <w:spacing w:val="-2"/>
        </w:rPr>
        <w:t>台灣</w:t>
      </w:r>
      <w:r>
        <w:rPr>
          <w:spacing w:val="-2"/>
        </w:rPr>
        <w:t>擔心，國、民兩黨的路線不同，他呼籲選民在投下年底選舉這張選票時，除了要思考台中未來的發展、支持行動派蔡其昌，還要當蔡英文總統的後盾，支持民進黨參選人。</w:t>
      </w:r>
    </w:p>
    <w:p>
      <w:pPr>
        <w:pStyle w:val="BodyText"/>
      </w:pPr>
    </w:p>
    <w:p>
      <w:pPr>
        <w:pStyle w:val="BodyText"/>
        <w:spacing w:before="10"/>
        <w:rPr>
          <w:sz w:val="27"/>
        </w:rPr>
      </w:pPr>
    </w:p>
    <w:p>
      <w:pPr>
        <w:pStyle w:val="BodyText"/>
        <w:spacing w:before="1"/>
        <w:ind w:left="100"/>
      </w:pPr>
      <w:r>
        <w:rPr>
          <w:spacing w:val="-2"/>
          <w:w w:val="110"/>
        </w:rPr>
        <w:t>文章編號: [202209248251737]</w:t>
      </w:r>
    </w:p>
    <w:p>
      <w:pPr>
        <w:pStyle w:val="BodyText"/>
      </w:pPr>
    </w:p>
    <w:p>
      <w:pPr>
        <w:pStyle w:val="BodyText"/>
        <w:spacing w:before="9"/>
        <w:rPr>
          <w:sz w:val="32"/>
        </w:rPr>
      </w:pPr>
    </w:p>
    <w:p>
      <w:pPr>
        <w:spacing w:before="1"/>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138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0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1"/>
          <w:w w:val="110"/>
          <w:sz w:val="28"/>
        </w:rPr>
        <w:t>壹蘋新聞網 </w:t>
      </w:r>
      <w:r>
        <w:rPr>
          <w:w w:val="110"/>
          <w:sz w:val="28"/>
        </w:rPr>
        <w:t>|</w:t>
      </w:r>
      <w:r>
        <w:rPr>
          <w:spacing w:val="12"/>
          <w:w w:val="110"/>
          <w:sz w:val="28"/>
        </w:rPr>
        <w:t> </w:t>
      </w:r>
      <w:r>
        <w:rPr>
          <w:w w:val="110"/>
          <w:sz w:val="28"/>
        </w:rPr>
        <w:t>2022-09-24</w:t>
      </w:r>
      <w:r>
        <w:rPr>
          <w:spacing w:val="12"/>
          <w:w w:val="110"/>
          <w:sz w:val="28"/>
        </w:rPr>
        <w:t> </w:t>
      </w:r>
      <w:r>
        <w:rPr>
          <w:spacing w:val="-2"/>
          <w:w w:val="110"/>
          <w:sz w:val="28"/>
        </w:rPr>
        <w:t>(23:18)</w:t>
      </w:r>
    </w:p>
    <w:p>
      <w:pPr>
        <w:spacing w:line="220" w:lineRule="auto" w:before="10"/>
        <w:ind w:left="100" w:right="7759" w:firstLine="0"/>
        <w:jc w:val="left"/>
        <w:rPr>
          <w:sz w:val="28"/>
        </w:rPr>
      </w:pPr>
      <w:r>
        <w:rPr>
          <w:sz w:val="28"/>
        </w:rPr>
        <w:t>網站(URL連接) | 最新</w:t>
      </w:r>
      <w:r>
        <w:rPr>
          <w:spacing w:val="10"/>
          <w:sz w:val="28"/>
        </w:rPr>
        <w:t>字數: </w:t>
      </w:r>
      <w:r>
        <w:rPr>
          <w:sz w:val="28"/>
        </w:rPr>
        <w:t>1040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799360;mso-wrap-distance-left:0;mso-wrap-distance-right:0" id="docshape76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蔡英文黨慶合體6</w:t>
      </w:r>
      <w:r>
        <w:rPr>
          <w:spacing w:val="-1"/>
          <w:sz w:val="28"/>
        </w:rPr>
        <w:t>縣市長參選人 籲「翻轉家鄉、改變地方」</w:t>
      </w:r>
    </w:p>
    <w:p>
      <w:pPr>
        <w:pStyle w:val="BodyText"/>
        <w:spacing w:before="9"/>
        <w:rPr>
          <w:sz w:val="19"/>
        </w:rPr>
      </w:pPr>
      <w:r>
        <w:rPr/>
        <w:pict>
          <v:shape style="position:absolute;margin-left:36pt;margin-top:13.723047pt;width:523pt;height:.1pt;mso-position-horizontal-relative:page;mso-position-vertical-relative:paragraph;z-index:-14798848;mso-wrap-distance-left:0;mso-wrap-distance-right:0" id="docshape76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t>文字快照</w:t>
      </w:r>
      <w:r>
        <w:rPr>
          <w:spacing w:val="-2"/>
        </w:rPr>
        <w:t>：https://tw.nextapple.com/politics/20220924/01836EA6D665A73C15C10194E002BC27</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【記者鮮明／台中報導】民進黨中央力挺台中市長參選人蔡其昌，今天慶祝36周年黨慶，選在台中市烏日區舉辦「民主36挺18黨慶音樂會」，包括總統蔡英文、副總統賴清德、行政院長蘇貞昌及6</w:t>
      </w:r>
      <w:r>
        <w:rPr>
          <w:spacing w:val="-2"/>
        </w:rPr>
        <w:t>位縣市長參選人均到場。蔡英文呼籲選民用手中的選票「翻轉家鄉、改變地方」，讓中央、地方連成一線，拼出更好的未來。</w:t>
      </w:r>
    </w:p>
    <w:p>
      <w:pPr>
        <w:pStyle w:val="BodyText"/>
        <w:spacing w:before="2"/>
        <w:rPr>
          <w:sz w:val="26"/>
        </w:rPr>
      </w:pPr>
    </w:p>
    <w:p>
      <w:pPr>
        <w:pStyle w:val="BodyText"/>
        <w:ind w:left="100"/>
      </w:pPr>
      <w:r>
        <w:rPr>
          <w:spacing w:val="-4"/>
        </w:rPr>
        <w:t>民進黨在台中舉辦黨慶音樂會，黨主席蔡英文強力推薦在場6位縣市長候選人。翻攝民進黨YouTube</w:t>
      </w:r>
    </w:p>
    <w:p>
      <w:pPr>
        <w:pStyle w:val="BodyText"/>
        <w:spacing w:before="7"/>
        <w:rPr>
          <w:sz w:val="27"/>
        </w:rPr>
      </w:pPr>
    </w:p>
    <w:p>
      <w:pPr>
        <w:pStyle w:val="BodyText"/>
        <w:spacing w:line="256" w:lineRule="auto"/>
        <w:ind w:left="100" w:right="119"/>
      </w:pPr>
      <w:r>
        <w:rPr>
          <w:spacing w:val="-2"/>
        </w:rPr>
        <w:t>9月28日為民進黨的黨慶，黨中央提早於今天在烏日區「台中國際展覽館」，舉辦「民主36挺18黨慶</w:t>
      </w:r>
      <w:r>
        <w:rPr>
          <w:spacing w:val="-2"/>
        </w:rPr>
        <w:t>音樂會」，「36」意指民進黨已36歲，「挺18」就是指挺18歲公民權修憲的複決。</w:t>
      </w:r>
    </w:p>
    <w:p>
      <w:pPr>
        <w:pStyle w:val="BodyText"/>
        <w:rPr>
          <w:sz w:val="26"/>
        </w:rPr>
      </w:pPr>
    </w:p>
    <w:p>
      <w:pPr>
        <w:pStyle w:val="BodyText"/>
        <w:spacing w:line="256" w:lineRule="auto"/>
        <w:ind w:left="100" w:right="119"/>
      </w:pPr>
      <w:r>
        <w:rPr>
          <w:spacing w:val="-2"/>
        </w:rPr>
        <w:t>音樂會下午2時30分正式展開，總統蔡英文、副總統賴清德、行政院長蘇貞昌均全程參與，縣市長參</w:t>
      </w:r>
      <w:r>
        <w:rPr>
          <w:spacing w:val="-2"/>
        </w:rPr>
        <w:t>選人新北林佳龍、南投蔡培慧、彰化黃秀芳、苗栗徐定禎、雲林劉建國及台中蔡其昌等人也輪番上</w:t>
      </w:r>
      <w:r>
        <w:rPr>
          <w:spacing w:val="-4"/>
        </w:rPr>
        <w:t>台致詞。</w:t>
      </w:r>
    </w:p>
    <w:p>
      <w:pPr>
        <w:pStyle w:val="BodyText"/>
        <w:spacing w:before="1"/>
        <w:rPr>
          <w:sz w:val="26"/>
        </w:rPr>
      </w:pPr>
    </w:p>
    <w:p>
      <w:pPr>
        <w:pStyle w:val="BodyText"/>
        <w:ind w:left="100"/>
      </w:pPr>
      <w:r>
        <w:rPr/>
        <w:t>蔡英文推薦6</w:t>
      </w:r>
      <w:r>
        <w:rPr>
          <w:spacing w:val="-1"/>
        </w:rPr>
        <w:t>位民進黨縣市長參選人。鮮明攝</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6659456" from="204pt,16.914532pt" to="228pt,16.914532pt" stroked="true" strokeweight=".8pt" strokecolor="#ff0000">
            <v:stroke dashstyle="solid"/>
            <w10:wrap type="none"/>
          </v:line>
        </w:pict>
      </w:r>
      <w:r>
        <w:rPr/>
        <w:pict>
          <v:line style="position:absolute;mso-position-horizontal-relative:page;mso-position-vertical-relative:paragraph;z-index:16659968" from="228pt,32.914532pt" to="252pt,32.914532pt" stroked="true" strokeweight=".8pt" strokecolor="#ff0000">
            <v:stroke dashstyle="solid"/>
            <w10:wrap type="none"/>
          </v:line>
        </w:pict>
      </w:r>
      <w:r>
        <w:rPr>
          <w:spacing w:val="-2"/>
        </w:rPr>
        <w:t>蔡英文表示，民進黨36年來參與</w:t>
      </w:r>
      <w:r>
        <w:rPr>
          <w:color w:val="FF0000"/>
          <w:spacing w:val="-2"/>
        </w:rPr>
        <w:t>台灣</w:t>
      </w:r>
      <w:r>
        <w:rPr>
          <w:spacing w:val="-2"/>
        </w:rPr>
        <w:t>從威權走向民主，歷經在野走向執政，追求民主從來就不是一條輕鬆的路，不論挑戰再怎麼艱辛，</w:t>
      </w:r>
      <w:r>
        <w:rPr>
          <w:color w:val="FF0000"/>
          <w:spacing w:val="-2"/>
        </w:rPr>
        <w:t>台灣</w:t>
      </w:r>
      <w:r>
        <w:rPr>
          <w:spacing w:val="-2"/>
        </w:rPr>
        <w:t>人民都一起走過，民進黨也承載人民的期待推動民主，今</w:t>
      </w:r>
      <w:r>
        <w:rPr/>
        <w:t>天能在自由開放的環境中聆聽民主的歌 曲，這些都是前輩犧牲奉獻爭取的成果，從爭取民主到守護</w:t>
      </w:r>
      <w:r>
        <w:rPr>
          <w:spacing w:val="-2"/>
        </w:rPr>
        <w:t>民主，正是民進黨黨慶最重要的意義。</w:t>
      </w:r>
    </w:p>
    <w:p>
      <w:pPr>
        <w:pStyle w:val="BodyText"/>
        <w:spacing w:before="2"/>
        <w:rPr>
          <w:sz w:val="26"/>
        </w:rPr>
      </w:pPr>
    </w:p>
    <w:p>
      <w:pPr>
        <w:pStyle w:val="BodyText"/>
        <w:spacing w:line="256" w:lineRule="auto"/>
        <w:ind w:left="100" w:right="239"/>
      </w:pPr>
      <w:r>
        <w:rPr/>
        <w:pict>
          <v:shape style="position:absolute;margin-left:108pt;margin-top:64.564529pt;width:24pt;height:.1pt;mso-position-horizontal-relative:page;mso-position-vertical-relative:paragraph;z-index:-14798336;mso-wrap-distance-left:0;mso-wrap-distance-right:0" id="docshape768" coordorigin="2160,1291" coordsize="480,0" path="m2160,1291l2640,1291e" filled="false" stroked="true" strokeweight=".8pt" strokecolor="#ff0000">
            <v:path arrowok="t"/>
            <v:stroke dashstyle="solid"/>
            <w10:wrap type="topAndBottom"/>
          </v:shape>
        </w:pict>
      </w:r>
      <w:r>
        <w:rPr/>
        <w:pict>
          <v:line style="position:absolute;mso-position-horizontal-relative:page;mso-position-vertical-relative:paragraph;z-index:16660480" from="372pt,32.914532pt" to="396pt,32.914532pt" stroked="true" strokeweight=".8pt" strokecolor="#ff0000">
            <v:stroke dashstyle="solid"/>
            <w10:wrap type="none"/>
          </v:line>
        </w:pict>
      </w:r>
      <w:r>
        <w:rPr/>
        <w:pict>
          <v:line style="position:absolute;mso-position-horizontal-relative:page;mso-position-vertical-relative:paragraph;z-index:16660992" from="156pt,48.914532pt" to="180pt,48.914532pt" stroked="true" strokeweight=".8pt" strokecolor="#ff0000">
            <v:stroke dashstyle="solid"/>
            <w10:wrap type="none"/>
          </v:line>
        </w:pict>
      </w:r>
      <w:r>
        <w:rPr>
          <w:spacing w:val="-2"/>
        </w:rPr>
        <w:t>談到這次推動18歲公民權修憲的複決，蔡英文說，18歲在法律上已須承擔許多責任，我們一起讓修</w:t>
      </w:r>
      <w:r>
        <w:rPr>
          <w:spacing w:val="-2"/>
        </w:rPr>
        <w:t>憲案通知，讓年輕人一起承擔國家的未來；現在全世界都在關注</w:t>
      </w:r>
      <w:r>
        <w:rPr>
          <w:color w:val="FF0000"/>
          <w:spacing w:val="-2"/>
        </w:rPr>
        <w:t>台灣</w:t>
      </w:r>
      <w:r>
        <w:rPr>
          <w:spacing w:val="-2"/>
        </w:rPr>
        <w:t>的未來，在這個關鍵時刻，更要把民主當作對外定義</w:t>
      </w:r>
      <w:r>
        <w:rPr>
          <w:color w:val="FF0000"/>
          <w:spacing w:val="-2"/>
        </w:rPr>
        <w:t>台灣</w:t>
      </w:r>
      <w:r>
        <w:rPr>
          <w:spacing w:val="-2"/>
        </w:rPr>
        <w:t>國際角色、對內強化社會的核心戰略，而全球主要民主國家都已實施</w:t>
      </w:r>
      <w:r>
        <w:rPr>
          <w:spacing w:val="80"/>
        </w:rPr>
        <w:t> </w:t>
      </w:r>
      <w:r>
        <w:rPr>
          <w:spacing w:val="-2"/>
        </w:rPr>
        <w:t>18歲公民權，</w:t>
      </w:r>
      <w:r>
        <w:rPr>
          <w:color w:val="FF0000"/>
          <w:spacing w:val="-2"/>
        </w:rPr>
        <w:t>台灣</w:t>
      </w:r>
      <w:r>
        <w:rPr>
          <w:spacing w:val="-2"/>
        </w:rPr>
        <w:t>一定要跟上腳步。</w:t>
      </w:r>
    </w:p>
    <w:p>
      <w:pPr>
        <w:spacing w:after="0" w:line="256" w:lineRule="auto"/>
        <w:sectPr>
          <w:pgSz w:w="11900" w:h="16840"/>
          <w:pgMar w:top="1380" w:bottom="280" w:left="620" w:right="620"/>
        </w:sectPr>
      </w:pPr>
    </w:p>
    <w:p>
      <w:pPr>
        <w:pStyle w:val="BodyText"/>
        <w:spacing w:before="21"/>
        <w:ind w:left="100"/>
      </w:pPr>
      <w:r>
        <w:rPr/>
        <w:pict>
          <v:shape style="position:absolute;margin-left:312pt;margin-top:17.964531pt;width:24pt;height:.1pt;mso-position-horizontal-relative:page;mso-position-vertical-relative:paragraph;z-index:-14795776;mso-wrap-distance-left:0;mso-wrap-distance-right:0" id="docshape769" coordorigin="6240,359" coordsize="480,0" path="m6240,359l6720,359e" filled="false" stroked="true" strokeweight=".8pt" strokecolor="#ff0000">
            <v:path arrowok="t"/>
            <v:stroke dashstyle="solid"/>
            <w10:wrap type="topAndBottom"/>
          </v:shape>
        </w:pict>
      </w:r>
      <w:r>
        <w:rPr>
          <w:spacing w:val="-2"/>
        </w:rPr>
        <w:t>蔡英文說，全球主要民主國家都已實施18歲公民權，</w:t>
      </w:r>
      <w:r>
        <w:rPr>
          <w:color w:val="FF0000"/>
          <w:spacing w:val="-2"/>
        </w:rPr>
        <w:t>台灣</w:t>
      </w:r>
      <w:r>
        <w:rPr>
          <w:spacing w:val="-2"/>
        </w:rPr>
        <w:t>一定要跟上腳步。翻攝民進黨YouTube</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6662016" from="300pt,32.914532pt" to="336pt,32.914532pt" stroked="true" strokeweight=".8pt" strokecolor="#ff0000">
            <v:stroke dashstyle="solid"/>
            <w10:wrap type="none"/>
          </v:line>
        </w:pict>
      </w:r>
      <w:r>
        <w:rPr>
          <w:spacing w:val="-2"/>
        </w:rPr>
        <w:t>蔡英文說，民進黨是會做事的團隊，中央有「衝衝衝」行政院長蘇貞昌帶領的執政團隊，為了反映經濟成長動能，明天中央總預算規模史上最高，在</w:t>
      </w:r>
      <w:r>
        <w:rPr>
          <w:color w:val="FF0000"/>
          <w:spacing w:val="-2"/>
        </w:rPr>
        <w:t>少子化</w:t>
      </w:r>
      <w:r>
        <w:rPr>
          <w:spacing w:val="-2"/>
        </w:rPr>
        <w:t>、長照、租金補貼的預算也最高，在地方有7個會做事的地方執政團隊，都締造亮眼的成績，為了進一步把中央執政成果落實到地方，政府也</w:t>
      </w:r>
      <w:r>
        <w:rPr>
          <w:spacing w:val="-2"/>
        </w:rPr>
        <w:t>加碼地方建設預算，也會推出會做事的縣市長候選人，讓「會做事」成為地方執政的新標準。</w:t>
      </w:r>
    </w:p>
    <w:p>
      <w:pPr>
        <w:pStyle w:val="BodyText"/>
        <w:spacing w:before="2"/>
        <w:rPr>
          <w:sz w:val="26"/>
        </w:rPr>
      </w:pPr>
    </w:p>
    <w:p>
      <w:pPr>
        <w:pStyle w:val="BodyText"/>
        <w:spacing w:line="256" w:lineRule="auto"/>
        <w:ind w:left="100" w:right="239"/>
        <w:jc w:val="both"/>
      </w:pPr>
      <w:r>
        <w:rPr>
          <w:spacing w:val="-2"/>
        </w:rPr>
        <w:t>蔡英文也特別介紹在場縣市長候選人，表示每一位都是戰將，已準備好要翻轉家鄉、改變地方，呼籲大家用手中的選票，讓中央、地方連成一線，一起打拚，「我們有信心，也有決心，為家鄉拚出更好的未來！」</w:t>
      </w:r>
    </w:p>
    <w:p>
      <w:pPr>
        <w:pStyle w:val="BodyText"/>
        <w:spacing w:before="1"/>
        <w:rPr>
          <w:sz w:val="26"/>
        </w:rPr>
      </w:pPr>
    </w:p>
    <w:p>
      <w:pPr>
        <w:pStyle w:val="BodyText"/>
        <w:ind w:left="100"/>
      </w:pPr>
      <w:r>
        <w:rPr/>
        <w:t>★快點加入《壹蘋》Line，</w:t>
      </w:r>
      <w:r>
        <w:rPr>
          <w:spacing w:val="-2"/>
        </w:rPr>
        <w:t>和我們做好友！★</w:t>
      </w:r>
    </w:p>
    <w:p>
      <w:pPr>
        <w:pStyle w:val="BodyText"/>
        <w:spacing w:before="7"/>
        <w:rPr>
          <w:sz w:val="27"/>
        </w:rPr>
      </w:pPr>
    </w:p>
    <w:p>
      <w:pPr>
        <w:pStyle w:val="BodyText"/>
        <w:spacing w:line="516" w:lineRule="auto"/>
        <w:ind w:left="100" w:right="3599"/>
      </w:pPr>
      <w:r>
        <w:rPr>
          <w:spacing w:val="-2"/>
        </w:rPr>
        <w:t>按讚追蹤《壹蘋新聞網》各大臉書粉絲團，即時新聞不漏接！！！</w:t>
      </w:r>
      <w:r>
        <w:rPr/>
        <w:t>壹蘋即時報報 粉絲團</w:t>
      </w:r>
    </w:p>
    <w:p>
      <w:pPr>
        <w:pStyle w:val="BodyText"/>
        <w:spacing w:line="516" w:lineRule="auto"/>
        <w:ind w:left="100" w:right="8759"/>
      </w:pPr>
      <w:r>
        <w:rPr/>
        <w:t>壹蘋娛樂 粉絲團</w:t>
      </w:r>
      <w:r>
        <w:rPr>
          <w:spacing w:val="2"/>
        </w:rPr>
        <w:t>壹蘋時尚 粉絲團</w:t>
      </w:r>
    </w:p>
    <w:p>
      <w:pPr>
        <w:pStyle w:val="BodyText"/>
        <w:spacing w:before="8"/>
        <w:rPr>
          <w:sz w:val="25"/>
        </w:rPr>
      </w:pPr>
    </w:p>
    <w:p>
      <w:pPr>
        <w:pStyle w:val="BodyText"/>
        <w:ind w:left="100"/>
      </w:pPr>
      <w:r>
        <w:rPr>
          <w:spacing w:val="-2"/>
          <w:w w:val="110"/>
        </w:rPr>
        <w:t>文章編號: [2022092421768519625]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2022-09-24</w:t>
      </w:r>
      <w:r>
        <w:rPr>
          <w:spacing w:val="-7"/>
          <w:w w:val="110"/>
          <w:sz w:val="28"/>
        </w:rPr>
        <w:t> </w:t>
      </w:r>
      <w:r>
        <w:rPr>
          <w:spacing w:val="-2"/>
          <w:w w:val="110"/>
          <w:sz w:val="28"/>
        </w:rPr>
        <w:t>(04:36)</w:t>
      </w:r>
    </w:p>
    <w:p>
      <w:pPr>
        <w:spacing w:line="220" w:lineRule="auto" w:before="10"/>
        <w:ind w:left="100" w:right="6079" w:firstLine="0"/>
        <w:jc w:val="left"/>
        <w:rPr>
          <w:sz w:val="28"/>
        </w:rPr>
      </w:pPr>
      <w:r>
        <w:rPr>
          <w:sz w:val="28"/>
        </w:rPr>
        <w:t>網站(URL連接) | 人物 |By 戚 文芬</w:t>
      </w:r>
      <w:r>
        <w:rPr>
          <w:spacing w:val="10"/>
          <w:sz w:val="28"/>
        </w:rPr>
        <w:t>字數: </w:t>
      </w:r>
      <w:r>
        <w:rPr>
          <w:sz w:val="28"/>
        </w:rPr>
        <w:t>1512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794752;mso-wrap-distance-left:0;mso-wrap-distance-right:0" id="docshape77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石政平勇於突破 打造多采人生</w:t>
      </w:r>
    </w:p>
    <w:p>
      <w:pPr>
        <w:pStyle w:val="BodyText"/>
        <w:spacing w:before="9"/>
        <w:rPr>
          <w:sz w:val="19"/>
        </w:rPr>
      </w:pPr>
      <w:r>
        <w:rPr/>
        <w:pict>
          <v:shape style="position:absolute;margin-left:36pt;margin-top:13.723047pt;width:523pt;height:.1pt;mso-position-horizontal-relative:page;mso-position-vertical-relative:paragraph;z-index:-14794240;mso-wrap-distance-left:0;mso-wrap-distance-right:0" id="docshape77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：https://ctee.com.tw/people/master/719579.html</w:t>
      </w:r>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5399"/>
      </w:pPr>
      <w:r>
        <w:rPr/>
        <w:t>戚</w:t>
      </w:r>
      <w:r>
        <w:rPr>
          <w:spacing w:val="72"/>
          <w:w w:val="150"/>
        </w:rPr>
        <w:t>                    </w:t>
      </w:r>
      <w:r>
        <w:rPr/>
        <w:t>文芬</w:t>
      </w:r>
      <w:r>
        <w:rPr>
          <w:spacing w:val="80"/>
          <w:w w:val="150"/>
        </w:rPr>
        <w:t> </w:t>
      </w:r>
      <w:r>
        <w:rPr>
          <w:spacing w:val="-2"/>
        </w:rPr>
        <w:t>hojja賀家寵物品牌創辦人石政平。圖╱本人提供</w:t>
      </w:r>
    </w:p>
    <w:p>
      <w:pPr>
        <w:pStyle w:val="BodyText"/>
        <w:spacing w:line="256" w:lineRule="auto"/>
        <w:ind w:left="100" w:right="119"/>
      </w:pPr>
      <w:r>
        <w:rPr>
          <w:spacing w:val="-2"/>
        </w:rPr>
        <w:t>「hojja以台語發音是好呷，也是我們寵物品牌名字的由來。」說到這，石政平臉上浮出絲絲笑意。</w:t>
      </w:r>
      <w:r>
        <w:rPr>
          <w:spacing w:val="-2"/>
        </w:rPr>
        <w:t>學的是餐飲與旅館，可是從離開學校後，一路走來，他就像看盡了人生百態，「甚麼職業都碰過」他說，現在自己所從事的就是時下最夯的「斜槓」，同時，並矢志投入超高齡社會裡（也就是每五個人當中就有一位超過65歲以上的老人家），最能療癒人的寵物市場。「尤其是貓。」他正色道。</w:t>
      </w:r>
    </w:p>
    <w:p>
      <w:pPr>
        <w:pStyle w:val="BodyText"/>
        <w:spacing w:before="1"/>
        <w:rPr>
          <w:sz w:val="26"/>
        </w:rPr>
      </w:pPr>
    </w:p>
    <w:p>
      <w:pPr>
        <w:pStyle w:val="BodyText"/>
        <w:ind w:left="100"/>
      </w:pPr>
      <w:r>
        <w:rPr>
          <w:spacing w:val="-1"/>
        </w:rPr>
        <w:t>回想過去，石政平臉上充滿了笑。他說，從學校畢業後，就順利進入五星級飯店中服務，過程順遂</w:t>
      </w:r>
    </w:p>
    <w:p>
      <w:pPr>
        <w:pStyle w:val="BodyText"/>
        <w:spacing w:before="22"/>
        <w:ind w:left="100"/>
      </w:pPr>
      <w:r>
        <w:rPr>
          <w:spacing w:val="-1"/>
        </w:rPr>
        <w:t>，也沒遇到甚麼挫折與艱難。幾年的時間，他一路從基層做到主管，踏上了同業都很欣羨的位置。</w:t>
      </w:r>
    </w:p>
    <w:p>
      <w:pPr>
        <w:pStyle w:val="BodyText"/>
        <w:spacing w:before="22"/>
        <w:ind w:left="100"/>
      </w:pPr>
      <w:r>
        <w:rPr>
          <w:spacing w:val="-1"/>
        </w:rPr>
        <w:t>「可是…」說到這，他欲言又止。</w:t>
      </w:r>
    </w:p>
    <w:p>
      <w:pPr>
        <w:pStyle w:val="BodyText"/>
        <w:spacing w:before="7"/>
        <w:rPr>
          <w:sz w:val="27"/>
        </w:rPr>
      </w:pPr>
    </w:p>
    <w:p>
      <w:pPr>
        <w:pStyle w:val="BodyText"/>
        <w:ind w:left="100"/>
      </w:pPr>
      <w:r>
        <w:rPr>
          <w:spacing w:val="-1"/>
        </w:rPr>
        <w:t>石政平說，飯店業有一定的生態體系，即使升遷有快有慢，但到了最後，能升上去的位置就是有限</w:t>
      </w:r>
    </w:p>
    <w:p>
      <w:pPr>
        <w:pStyle w:val="BodyText"/>
        <w:spacing w:line="256" w:lineRule="auto" w:before="22"/>
        <w:ind w:left="100" w:right="239"/>
      </w:pPr>
      <w:r>
        <w:rPr>
          <w:spacing w:val="-2"/>
        </w:rPr>
        <w:t>。「我印象最深刻的是，即使是一般住房，打了折，幾個晚上還是我們當時一個員工月薪的事。」當時，他所服務的飯店是位於新竹市中心，來往的住戶不乏出手闊綽的竹科新貴。</w:t>
      </w:r>
    </w:p>
    <w:p>
      <w:pPr>
        <w:pStyle w:val="BodyText"/>
        <w:rPr>
          <w:sz w:val="26"/>
        </w:rPr>
      </w:pPr>
    </w:p>
    <w:p>
      <w:pPr>
        <w:pStyle w:val="BodyText"/>
        <w:spacing w:line="256" w:lineRule="auto"/>
        <w:ind w:left="100" w:right="239"/>
      </w:pPr>
      <w:r>
        <w:rPr>
          <w:spacing w:val="-2"/>
        </w:rPr>
        <w:t>種種考慮下，即使當時的他工作穩定，和同業相較也已踏上他們所羨慕的位置，石政平還是毅然選擇了放棄，因而走進另一條截然不同的路。先是跨入保險業，後又轉往香港發展。</w:t>
      </w:r>
    </w:p>
    <w:p>
      <w:pPr>
        <w:pStyle w:val="BodyText"/>
        <w:rPr>
          <w:sz w:val="26"/>
        </w:rPr>
      </w:pPr>
    </w:p>
    <w:p>
      <w:pPr>
        <w:pStyle w:val="BodyText"/>
        <w:spacing w:line="256" w:lineRule="auto"/>
        <w:ind w:left="100" w:right="239"/>
        <w:jc w:val="both"/>
      </w:pPr>
      <w:r>
        <w:rPr>
          <w:spacing w:val="-2"/>
        </w:rPr>
        <w:t>「後來我養成，每到一個地方，就習慣先觀察。看看有甚麼是我不懂的、要學的，等到我覺得在這個領域中，我都已經學完了，也沒有甚麼可以讓我再想試試看，沒有『未來』可再奮鬥，我就會想轉換另一個跑道了。」一如當初他毅然放棄「舒適圈」，從飯店業轉入保險金融。</w:t>
      </w:r>
    </w:p>
    <w:p>
      <w:pPr>
        <w:pStyle w:val="BodyText"/>
        <w:spacing w:before="1"/>
        <w:rPr>
          <w:sz w:val="26"/>
        </w:rPr>
      </w:pPr>
    </w:p>
    <w:p>
      <w:pPr>
        <w:pStyle w:val="BodyText"/>
        <w:spacing w:line="256" w:lineRule="auto"/>
        <w:ind w:left="100" w:right="239"/>
        <w:jc w:val="both"/>
      </w:pPr>
      <w:r>
        <w:rPr>
          <w:spacing w:val="-2"/>
        </w:rPr>
        <w:t>在香港發展的那段時間，更可說是他人生重要的轉捩點。「我主要負責企業境外培訓的部分。這是許多海外企業都很重視的一環，透過傑出員工『海外旅遊』的方式，協助他們標竿學習，作自我提升。很多時候，這也是中高階員工教育訓練必要的一部分。」</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2"/>
        </w:rPr>
        <w:t>石政平進一步剖析道，這種猶如員工教育訓練的方式，國外行之有年，並發展得非常有規模。許多固定舉辦的企業，由於員工人數眾多，相關的講座和活動、課程包含在「旅遊」的項目下，更是琳瑯滿目。「在香港時，常接受各種不同企業的委託，也藉此了解了很多產業。」慢慢地，不僅擴大了視野，更開啟了他日後「斜槓」工作的第一步。</w:t>
      </w:r>
    </w:p>
    <w:p>
      <w:pPr>
        <w:pStyle w:val="BodyText"/>
        <w:spacing w:before="3"/>
        <w:rPr>
          <w:sz w:val="26"/>
        </w:rPr>
      </w:pPr>
    </w:p>
    <w:p>
      <w:pPr>
        <w:pStyle w:val="BodyText"/>
        <w:ind w:left="100"/>
      </w:pPr>
      <w:r>
        <w:rPr>
          <w:spacing w:val="-1"/>
        </w:rPr>
        <w:t>「幾乎沒有我不了解的行業。」說到這，他臉上盡是笑。</w:t>
      </w:r>
    </w:p>
    <w:p>
      <w:pPr>
        <w:pStyle w:val="BodyText"/>
        <w:spacing w:before="7"/>
        <w:rPr>
          <w:sz w:val="27"/>
        </w:rPr>
      </w:pPr>
    </w:p>
    <w:p>
      <w:pPr>
        <w:pStyle w:val="BodyText"/>
        <w:spacing w:line="256" w:lineRule="auto"/>
        <w:ind w:left="100" w:right="239"/>
        <w:jc w:val="both"/>
      </w:pPr>
      <w:r>
        <w:rPr>
          <w:spacing w:val="-2"/>
        </w:rPr>
        <w:t>因緣際會，他投入寵物市場。石政平說，採用水分比重多的主食罐，包括鱘龍魚、鬼頭刀等美味食材，再搭配低溫鮮粹技術研製的羽衣甘藍，高纖低卡、超級食物，每一種成分都是精心研究下所調配出的最佳組合。「疫情前我們就推出，這兩年賣得特別好，目前全台販售寵物飼料的賣場中，至少有三分之二都可以看到我們『賀家』。」</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6663552" from="396pt,16.914532pt" to="420pt,16.914532pt" stroked="true" strokeweight=".8pt" strokecolor="#ff0000">
            <v:stroke dashstyle="solid"/>
            <w10:wrap type="none"/>
          </v:line>
        </w:pict>
      </w:r>
      <w:r>
        <w:rPr>
          <w:spacing w:val="-2"/>
        </w:rPr>
        <w:t>賀家的成功，並沒有讓石政平因此停下腳步，在這同時，他還身兼「</w:t>
      </w:r>
      <w:r>
        <w:rPr>
          <w:color w:val="FF0000"/>
          <w:spacing w:val="-2"/>
        </w:rPr>
        <w:t>台灣</w:t>
      </w:r>
      <w:r>
        <w:rPr>
          <w:spacing w:val="-2"/>
        </w:rPr>
        <w:t>國際區塊鏈戰略協會」理事長。針對每天的時局以及國際情勢的發展，推出各種不同的課程，並舉辦活動或作線上討論。「做生意，就一定要隨時掌握世界局勢。」動見觀瞻才能準確掌握成功契機。此刻，他的臉上滿是自信與驕傲。</w:t>
      </w:r>
    </w:p>
    <w:p>
      <w:pPr>
        <w:pStyle w:val="BodyText"/>
        <w:spacing w:before="2"/>
        <w:rPr>
          <w:sz w:val="26"/>
        </w:rPr>
      </w:pPr>
    </w:p>
    <w:p>
      <w:pPr>
        <w:pStyle w:val="BodyText"/>
        <w:spacing w:line="256" w:lineRule="auto"/>
        <w:ind w:left="100" w:right="239"/>
      </w:pPr>
      <w:r>
        <w:rPr>
          <w:spacing w:val="-2"/>
        </w:rPr>
        <w:t>疫情前，因緣際會，從小一起長大的玩伴，同時也是同學的好友，在從事寵物行業近20年之際，邀</w:t>
      </w:r>
      <w:r>
        <w:rPr>
          <w:spacing w:val="-2"/>
        </w:rPr>
        <w:t>他共同創業。沒有猶豫太久，石政平一口答應。「</w:t>
      </w:r>
      <w:r>
        <w:rPr>
          <w:color w:val="FF0000"/>
          <w:spacing w:val="-2"/>
        </w:rPr>
        <w:t>台灣</w:t>
      </w:r>
      <w:r>
        <w:rPr>
          <w:spacing w:val="-2"/>
        </w:rPr>
        <w:t>即將進入超高齡社會，銀髮族的商機龐大</w:t>
      </w:r>
    </w:p>
    <w:p>
      <w:pPr>
        <w:pStyle w:val="BodyText"/>
        <w:spacing w:line="256" w:lineRule="auto" w:before="3"/>
        <w:ind w:left="100" w:right="239"/>
      </w:pPr>
      <w:r>
        <w:rPr/>
        <w:pict>
          <v:line style="position:absolute;mso-position-horizontal-relative:page;mso-position-vertical-relative:paragraph;z-index:16664064" from="300pt,1.064531pt" to="324pt,1.064531pt" stroked="true" strokeweight=".8pt" strokecolor="#ff0000">
            <v:stroke dashstyle="solid"/>
            <w10:wrap type="none"/>
          </v:line>
        </w:pict>
      </w:r>
      <w:r>
        <w:rPr/>
        <w:pict>
          <v:line style="position:absolute;mso-position-horizontal-relative:page;mso-position-vertical-relative:paragraph;z-index:16664576" from="84pt,17.064531pt" to="120pt,17.064531pt" stroked="true" strokeweight=".8pt" strokecolor="#ff0000">
            <v:stroke dashstyle="solid"/>
            <w10:wrap type="none"/>
          </v:line>
        </w:pict>
      </w:r>
      <w:r>
        <w:rPr>
          <w:spacing w:val="-2"/>
        </w:rPr>
        <w:t>，再加上</w:t>
      </w:r>
      <w:r>
        <w:rPr>
          <w:color w:val="FF0000"/>
          <w:spacing w:val="-2"/>
        </w:rPr>
        <w:t>少子化</w:t>
      </w:r>
      <w:r>
        <w:rPr>
          <w:spacing w:val="-2"/>
        </w:rPr>
        <w:t>、不婚族，在可預見的未來，可以想像得到寵物市場的榮景，特別是深受許多人喜愛的貓。」他一字一句分析道。</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6665088" from="204pt,16.914532pt" to="228pt,16.914532pt" stroked="true" strokeweight=".8pt" strokecolor="#ff0000">
            <v:stroke dashstyle="solid"/>
            <w10:wrap type="none"/>
          </v:line>
        </w:pict>
      </w:r>
      <w:r>
        <w:rPr/>
        <w:pict>
          <v:line style="position:absolute;mso-position-horizontal-relative:page;mso-position-vertical-relative:paragraph;z-index:16665600" from="468pt,16.914532pt" to="492pt,16.914532pt" stroked="true" strokeweight=".8pt" strokecolor="#ff0000">
            <v:stroke dashstyle="solid"/>
            <w10:wrap type="none"/>
          </v:line>
        </w:pict>
      </w:r>
      <w:r>
        <w:rPr>
          <w:spacing w:val="-2"/>
        </w:rPr>
        <w:t>經過完整的市場調查後，他發現</w:t>
      </w:r>
      <w:r>
        <w:rPr>
          <w:color w:val="FF0000"/>
          <w:spacing w:val="-2"/>
        </w:rPr>
        <w:t>台灣</w:t>
      </w:r>
      <w:r>
        <w:rPr>
          <w:spacing w:val="-2"/>
        </w:rPr>
        <w:t>的貓飼料多以海外進口為主。因此，一個嚴選</w:t>
      </w:r>
      <w:r>
        <w:rPr>
          <w:color w:val="FF0000"/>
          <w:spacing w:val="-2"/>
        </w:rPr>
        <w:t>台灣</w:t>
      </w:r>
      <w:r>
        <w:rPr>
          <w:spacing w:val="-2"/>
        </w:rPr>
        <w:t>在地食材、在地製作的自有品牌，以台語好呷為概念，hojja「賀家」在他手上誕生了，他也成功開創出屬於自</w:t>
      </w:r>
      <w:r>
        <w:rPr>
          <w:spacing w:val="-2"/>
        </w:rPr>
        <w:t>己的藍海市場。</w:t>
      </w:r>
    </w:p>
    <w:p>
      <w:pPr>
        <w:pStyle w:val="BodyText"/>
        <w:spacing w:before="1"/>
        <w:rPr>
          <w:sz w:val="26"/>
        </w:rPr>
      </w:pPr>
    </w:p>
    <w:p>
      <w:pPr>
        <w:pStyle w:val="BodyText"/>
        <w:ind w:left="100"/>
      </w:pPr>
      <w:r>
        <w:rPr>
          <w:spacing w:val="-4"/>
        </w:rPr>
        <w:t>座右銘</w:t>
      </w:r>
    </w:p>
    <w:p>
      <w:pPr>
        <w:pStyle w:val="BodyText"/>
        <w:spacing w:before="7"/>
        <w:rPr>
          <w:sz w:val="27"/>
        </w:rPr>
      </w:pPr>
    </w:p>
    <w:p>
      <w:pPr>
        <w:pStyle w:val="BodyText"/>
        <w:spacing w:line="516" w:lineRule="auto"/>
        <w:ind w:left="100" w:right="7199"/>
      </w:pPr>
      <w:r>
        <w:rPr>
          <w:spacing w:val="-2"/>
        </w:rPr>
        <w:t>每個人都是自己命運的掌舵者。</w:t>
      </w:r>
      <w:r>
        <w:rPr>
          <w:spacing w:val="-4"/>
        </w:rPr>
        <w:t>小檔案</w:t>
      </w:r>
    </w:p>
    <w:p>
      <w:pPr>
        <w:pStyle w:val="BodyText"/>
        <w:spacing w:line="516" w:lineRule="auto"/>
        <w:ind w:left="100" w:right="839"/>
      </w:pPr>
      <w:r>
        <w:rPr/>
        <w:pict>
          <v:line style="position:absolute;mso-position-horizontal-relative:page;mso-position-vertical-relative:paragraph;z-index:16666112" from="354pt,16.914532pt" to="378pt,16.914532pt" stroked="true" strokeweight=".8pt" strokecolor="#ff0000">
            <v:stroke dashstyle="solid"/>
            <w10:wrap type="none"/>
          </v:line>
        </w:pict>
      </w:r>
      <w:r>
        <w:rPr>
          <w:spacing w:val="-2"/>
        </w:rPr>
        <w:t>現職：hojja賀家寵物品牌創辦人、科普瑞國際投資總經理、</w:t>
      </w:r>
      <w:r>
        <w:rPr>
          <w:color w:val="FF0000"/>
          <w:spacing w:val="-2"/>
        </w:rPr>
        <w:t>台灣</w:t>
      </w:r>
      <w:r>
        <w:rPr>
          <w:spacing w:val="-2"/>
        </w:rPr>
        <w:t>國際區塊鏈戰略協會理事長學歷：上海財經大學工商管理碩士</w:t>
      </w:r>
    </w:p>
    <w:p>
      <w:pPr>
        <w:pStyle w:val="BodyText"/>
        <w:spacing w:line="297" w:lineRule="exact"/>
        <w:ind w:left="100"/>
      </w:pPr>
      <w:r>
        <w:rPr>
          <w:spacing w:val="-1"/>
        </w:rPr>
        <w:t>經歷：瑞科國際教育集團副總經理</w:t>
      </w:r>
    </w:p>
    <w:p>
      <w:pPr>
        <w:pStyle w:val="BodyText"/>
      </w:pPr>
    </w:p>
    <w:p>
      <w:pPr>
        <w:pStyle w:val="BodyText"/>
        <w:spacing w:before="3"/>
        <w:rPr>
          <w:sz w:val="29"/>
        </w:rPr>
      </w:pPr>
    </w:p>
    <w:p>
      <w:pPr>
        <w:pStyle w:val="BodyText"/>
        <w:ind w:left="100"/>
      </w:pPr>
      <w:r>
        <w:rPr>
          <w:spacing w:val="-2"/>
          <w:w w:val="110"/>
        </w:rPr>
        <w:t>文章編號: [202209240644726]</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2022-09-24</w:t>
      </w:r>
      <w:r>
        <w:rPr>
          <w:spacing w:val="12"/>
          <w:w w:val="110"/>
          <w:sz w:val="28"/>
        </w:rPr>
        <w:t> </w:t>
      </w:r>
      <w:r>
        <w:rPr>
          <w:spacing w:val="-2"/>
          <w:w w:val="110"/>
          <w:sz w:val="28"/>
        </w:rPr>
        <w:t>(18:47)</w:t>
      </w:r>
    </w:p>
    <w:p>
      <w:pPr>
        <w:spacing w:line="220" w:lineRule="auto" w:before="10"/>
        <w:ind w:left="100" w:right="6219" w:firstLine="0"/>
        <w:jc w:val="left"/>
        <w:rPr>
          <w:sz w:val="28"/>
        </w:rPr>
      </w:pPr>
      <w:r>
        <w:rPr>
          <w:sz w:val="28"/>
        </w:rPr>
        <w:t>網站(URL連接) | 言論 |By 盧建驊</w:t>
      </w:r>
      <w:r>
        <w:rPr>
          <w:sz w:val="28"/>
        </w:rPr>
        <w:t>字數: 769 words</w:t>
      </w:r>
    </w:p>
    <w:p>
      <w:pPr>
        <w:pStyle w:val="BodyText"/>
        <w:rPr>
          <w:sz w:val="20"/>
        </w:rPr>
      </w:pPr>
      <w:r>
        <w:rPr/>
        <w:pict>
          <v:shape style="position:absolute;margin-left:36pt;margin-top:13.904882pt;width:523pt;height:.1pt;mso-position-horizontal-relative:page;mso-position-vertical-relative:paragraph;z-index:-14790656;mso-wrap-distance-left:0;mso-wrap-distance-right:0" id="docshape77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盧建驊快評》追殺高虹安的現代獵巫</w:t>
      </w:r>
    </w:p>
    <w:p>
      <w:pPr>
        <w:pStyle w:val="BodyText"/>
        <w:spacing w:before="9"/>
        <w:rPr>
          <w:sz w:val="19"/>
        </w:rPr>
      </w:pPr>
      <w:r>
        <w:rPr/>
        <w:pict>
          <v:shape style="position:absolute;margin-left:36pt;margin-top:13.723047pt;width:523pt;height:.1pt;mso-position-horizontal-relative:page;mso-position-vertical-relative:paragraph;z-index:-14790144;mso-wrap-distance-left:0;mso-wrap-distance-right:0" id="docshape77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88">
        <w:r>
          <w:rPr>
            <w:w w:val="110"/>
          </w:rPr>
          <w:t>文字快照：https://www.chinatimes.com/opinion/20220924002938-</w:t>
        </w:r>
        <w:r>
          <w:rPr>
            <w:spacing w:val="-2"/>
            <w:w w:val="110"/>
          </w:rPr>
          <w:t>262103?chdtv</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美國辛辛那提大學學倫會聲明後，其實高虹安的學歷問題已經釋疑，但民進黨對於高虹安的追殺不止於此，從失言、態度、補習甚至資策會等等，凡是有可以攻擊的點，無不見縫插針。民進黨對高虹安的追殺，和中古世紀獵殺女巫沒有什麼差異。</w:t>
      </w:r>
    </w:p>
    <w:p>
      <w:pPr>
        <w:pStyle w:val="BodyText"/>
        <w:spacing w:before="1"/>
        <w:rPr>
          <w:sz w:val="26"/>
        </w:rPr>
      </w:pPr>
    </w:p>
    <w:p>
      <w:pPr>
        <w:pStyle w:val="BodyText"/>
        <w:spacing w:line="256" w:lineRule="auto"/>
        <w:ind w:left="100" w:right="119"/>
      </w:pPr>
      <w:r>
        <w:rPr>
          <w:spacing w:val="-2"/>
        </w:rPr>
        <w:t>中古世紀的獵巫行為，來自於對於天然災害、瘟疫等超越一般民眾認知的災害，教會或是當權者為</w:t>
      </w:r>
      <w:r>
        <w:rPr/>
        <w:t>了歸咎責任，將原因推給巫師，尤其在《女巫之槌》（Malleus Maleficarum）一書出版之後，更是</w:t>
      </w:r>
      <w:r>
        <w:rPr>
          <w:spacing w:val="-2"/>
        </w:rPr>
        <w:t>將仇恨值都貫注在女性巫師身上，造成了許多女性在中世紀歐洲受到嚴重的迫害。</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6668672" from="108pt,16.914532pt" to="132pt,16.914532pt" stroked="true" strokeweight=".8pt" strokecolor="#ff0000">
            <v:stroke dashstyle="solid"/>
            <w10:wrap type="none"/>
          </v:line>
        </w:pict>
      </w:r>
      <w:r>
        <w:rPr/>
        <w:pict>
          <v:line style="position:absolute;mso-position-horizontal-relative:page;mso-position-vertical-relative:paragraph;z-index:16669184" from="516pt,16.914532pt" to="552pt,16.914532pt" stroked="true" strokeweight=".8pt" strokecolor="#ff0000">
            <v:stroke dashstyle="solid"/>
            <w10:wrap type="none"/>
          </v:line>
        </w:pict>
      </w:r>
      <w:r>
        <w:rPr>
          <w:spacing w:val="-2"/>
        </w:rPr>
        <w:t>今天執政黨將</w:t>
      </w:r>
      <w:r>
        <w:rPr>
          <w:color w:val="FF0000"/>
          <w:spacing w:val="-2"/>
        </w:rPr>
        <w:t>台灣</w:t>
      </w:r>
      <w:r>
        <w:rPr>
          <w:spacing w:val="-2"/>
        </w:rPr>
        <w:t>在國際間的困境、兩岸緊張的國安問題，以及年輕人低薪、居住不正義、</w:t>
      </w:r>
      <w:r>
        <w:rPr>
          <w:color w:val="FF0000"/>
          <w:spacing w:val="-2"/>
        </w:rPr>
        <w:t>少子化</w:t>
      </w:r>
      <w:r>
        <w:rPr>
          <w:spacing w:val="-2"/>
        </w:rPr>
        <w:t>等國家發展問題都丟給「阿共仔」，而政治不正確者，一律貼上「中共同路人」的標籤，不惜利用國家機器全力去追殺。</w:t>
      </w:r>
    </w:p>
    <w:p>
      <w:pPr>
        <w:pStyle w:val="BodyText"/>
        <w:spacing w:before="1"/>
        <w:rPr>
          <w:sz w:val="26"/>
        </w:rPr>
      </w:pPr>
    </w:p>
    <w:p>
      <w:pPr>
        <w:pStyle w:val="BodyText"/>
        <w:spacing w:line="256" w:lineRule="auto"/>
        <w:ind w:left="100" w:right="239"/>
        <w:jc w:val="both"/>
      </w:pPr>
      <w:r>
        <w:rPr>
          <w:spacing w:val="-2"/>
        </w:rPr>
        <w:t>正所謂棒打出頭鳥，原本五星市長夾帶著新竹市政績的優勢空降桃園市，民進黨眼看這兩個百里侯選情穩了，卻半路殺出了林智堅的論文門事件。桃園、新竹眼看翻轉要兩頭空了，他們只好將矛頭指向聲勢最好的高虹安。</w:t>
      </w:r>
    </w:p>
    <w:p>
      <w:pPr>
        <w:pStyle w:val="BodyText"/>
        <w:spacing w:before="1"/>
        <w:rPr>
          <w:sz w:val="26"/>
        </w:rPr>
      </w:pPr>
    </w:p>
    <w:p>
      <w:pPr>
        <w:pStyle w:val="BodyText"/>
        <w:spacing w:line="256" w:lineRule="auto"/>
        <w:ind w:left="100" w:right="239"/>
      </w:pPr>
      <w:r>
        <w:rPr/>
        <w:pict>
          <v:shape style="position:absolute;margin-left:348pt;margin-top:32.914532pt;width:24pt;height:.1pt;mso-position-horizontal-relative:page;mso-position-vertical-relative:paragraph;z-index:-14789632;mso-wrap-distance-left:0;mso-wrap-distance-right:0" id="docshape774" coordorigin="6960,658" coordsize="480,0" path="m6960,658l7440,658e" filled="false" stroked="true" strokeweight=".8pt" strokecolor="#ff0000">
            <v:path arrowok="t"/>
            <v:stroke dashstyle="solid"/>
            <w10:wrap type="topAndBottom"/>
          </v:shape>
        </w:pict>
      </w:r>
      <w:r>
        <w:rPr>
          <w:spacing w:val="-2"/>
        </w:rPr>
        <w:t>所以民進黨的攻擊邏輯是：如果今年九合一大選輸了，就是中共同路人的勝利，中共同路人目前聲勢最好的是高虹安，所以將傾全力追殺高虹安，若高選上，</w:t>
      </w:r>
      <w:r>
        <w:rPr>
          <w:color w:val="FF0000"/>
          <w:spacing w:val="-2"/>
        </w:rPr>
        <w:t>台灣</w:t>
      </w:r>
      <w:r>
        <w:rPr>
          <w:spacing w:val="-2"/>
        </w:rPr>
        <w:t>將會亡國。</w:t>
      </w:r>
    </w:p>
    <w:p>
      <w:pPr>
        <w:pStyle w:val="BodyText"/>
        <w:spacing w:before="8"/>
        <w:rPr>
          <w:sz w:val="23"/>
        </w:rPr>
      </w:pPr>
    </w:p>
    <w:p>
      <w:pPr>
        <w:pStyle w:val="BodyText"/>
        <w:spacing w:line="256" w:lineRule="auto"/>
        <w:ind w:left="100" w:right="239"/>
      </w:pPr>
      <w:r>
        <w:rPr/>
        <w:pict>
          <v:shape style="position:absolute;margin-left:192pt;margin-top:32.262753pt;width:24pt;height:.1pt;mso-position-horizontal-relative:page;mso-position-vertical-relative:paragraph;z-index:-14789120;mso-wrap-distance-left:0;mso-wrap-distance-right:0" id="docshape775" coordorigin="3840,645" coordsize="480,0" path="m3840,645l4320,645e" filled="false" stroked="true" strokeweight=".8pt" strokecolor="#ff0000">
            <v:path arrowok="t"/>
            <v:stroke dashstyle="solid"/>
            <w10:wrap type="topAndBottom"/>
          </v:shape>
        </w:pict>
      </w:r>
      <w:r>
        <w:rPr/>
        <w:pict>
          <v:line style="position:absolute;mso-position-horizontal-relative:page;mso-position-vertical-relative:paragraph;z-index:16669696" from="60pt,16.914532pt" to="84pt,16.914532pt" stroked="true" strokeweight=".8pt" strokecolor="#ff0000">
            <v:stroke dashstyle="solid"/>
            <w10:wrap type="none"/>
          </v:line>
        </w:pict>
      </w:r>
      <w:r>
        <w:rPr>
          <w:spacing w:val="-2"/>
        </w:rPr>
        <w:t>現代</w:t>
      </w:r>
      <w:r>
        <w:rPr>
          <w:color w:val="FF0000"/>
          <w:spacing w:val="-2"/>
        </w:rPr>
        <w:t>台灣</w:t>
      </w:r>
      <w:r>
        <w:rPr>
          <w:spacing w:val="-2"/>
        </w:rPr>
        <w:t>的獵巫，就是執政黨剷除政敵的手段，將國家所有的困境都推給政敵，基本上和中世紀的</w:t>
      </w:r>
      <w:r>
        <w:rPr/>
        <w:t>教會手段並無差別。唯獨」因</w:t>
      </w:r>
      <w:r>
        <w:rPr>
          <w:color w:val="FF0000"/>
        </w:rPr>
        <w:t>台灣</w:t>
      </w:r>
      <w:r>
        <w:rPr>
          <w:spacing w:val="-1"/>
        </w:rPr>
        <w:t>是民主國家，燒死女巫使用的不是木樁與篝火，而是媒體與輿論</w:t>
      </w:r>
    </w:p>
    <w:p>
      <w:pPr>
        <w:spacing w:before="0"/>
        <w:ind w:left="100" w:right="0" w:firstLine="0"/>
        <w:jc w:val="left"/>
        <w:rPr>
          <w:sz w:val="24"/>
        </w:rPr>
      </w:pPr>
      <w:r>
        <w:rPr>
          <w:sz w:val="24"/>
        </w:rPr>
        <w:t>。</w:t>
      </w:r>
    </w:p>
    <w:p>
      <w:pPr>
        <w:pStyle w:val="BodyText"/>
        <w:spacing w:before="6"/>
        <w:rPr>
          <w:sz w:val="26"/>
        </w:rPr>
      </w:pPr>
    </w:p>
    <w:p>
      <w:pPr>
        <w:pStyle w:val="BodyText"/>
        <w:spacing w:line="256" w:lineRule="auto"/>
        <w:ind w:left="100" w:right="239"/>
        <w:jc w:val="both"/>
      </w:pPr>
      <w:r>
        <w:rPr>
          <w:spacing w:val="-2"/>
        </w:rPr>
        <w:t>所以為何理性、務實、科學對現代政治如此重要？因為理性，我們會知道事出必有因，不會將責任歸咎於意識形態；因為務實，我們會面對問題、提出方案並努力去解決；因為科學，我們會利用科學的方法將問題量化，並利用正確的方式去改善民眾的生活。</w:t>
      </w:r>
    </w:p>
    <w:p>
      <w:pPr>
        <w:spacing w:after="0" w:line="256" w:lineRule="auto"/>
        <w:jc w:val="both"/>
        <w:sectPr>
          <w:pgSz w:w="11900" w:h="16840"/>
          <w:pgMar w:top="1380" w:bottom="280" w:left="620" w:right="620"/>
        </w:sectPr>
      </w:pPr>
    </w:p>
    <w:p>
      <w:pPr>
        <w:pStyle w:val="BodyText"/>
        <w:spacing w:line="256" w:lineRule="auto" w:before="21"/>
        <w:ind w:left="100" w:right="239"/>
      </w:pPr>
      <w:r>
        <w:rPr>
          <w:spacing w:val="-2"/>
        </w:rPr>
        <w:t>而流於意識形態的獵巫行為，不該是現代化民主國家該出現的，若執政黨再不停止這樣的行動，將會受到人民的唾棄。</w:t>
      </w:r>
    </w:p>
    <w:p>
      <w:pPr>
        <w:pStyle w:val="BodyText"/>
        <w:rPr>
          <w:sz w:val="26"/>
        </w:rPr>
      </w:pPr>
    </w:p>
    <w:p>
      <w:pPr>
        <w:pStyle w:val="BodyText"/>
        <w:ind w:left="100"/>
      </w:pPr>
      <w:r>
        <w:rPr>
          <w:spacing w:val="-1"/>
        </w:rPr>
        <w:t>※以上言論不代表旺中媒體集團立場※</w:t>
      </w:r>
    </w:p>
    <w:p>
      <w:pPr>
        <w:pStyle w:val="BodyText"/>
      </w:pPr>
    </w:p>
    <w:p>
      <w:pPr>
        <w:pStyle w:val="BodyText"/>
        <w:spacing w:before="4"/>
        <w:rPr>
          <w:sz w:val="29"/>
        </w:rPr>
      </w:pPr>
    </w:p>
    <w:p>
      <w:pPr>
        <w:pStyle w:val="BodyText"/>
        <w:ind w:left="100"/>
      </w:pPr>
      <w:r>
        <w:rPr>
          <w:spacing w:val="-2"/>
          <w:w w:val="110"/>
        </w:rPr>
        <w:t>文章編號: [202209247088374]</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4"/>
          <w:w w:val="110"/>
          <w:sz w:val="28"/>
        </w:rPr>
        <w:t>商業周刊 </w:t>
      </w:r>
      <w:r>
        <w:rPr>
          <w:w w:val="110"/>
          <w:sz w:val="28"/>
        </w:rPr>
        <w:t>|</w:t>
      </w:r>
      <w:r>
        <w:rPr>
          <w:spacing w:val="22"/>
          <w:w w:val="110"/>
          <w:sz w:val="28"/>
        </w:rPr>
        <w:t> </w:t>
      </w:r>
      <w:r>
        <w:rPr>
          <w:w w:val="110"/>
          <w:sz w:val="28"/>
        </w:rPr>
        <w:t>2022-09-24</w:t>
      </w:r>
      <w:r>
        <w:rPr>
          <w:spacing w:val="21"/>
          <w:w w:val="110"/>
          <w:sz w:val="28"/>
        </w:rPr>
        <w:t> </w:t>
      </w:r>
      <w:r>
        <w:rPr>
          <w:spacing w:val="-2"/>
          <w:w w:val="110"/>
          <w:sz w:val="28"/>
        </w:rPr>
        <w:t>(09:05)</w:t>
      </w:r>
    </w:p>
    <w:p>
      <w:pPr>
        <w:spacing w:line="220" w:lineRule="auto" w:before="10"/>
        <w:ind w:left="100" w:right="7199" w:firstLine="0"/>
        <w:jc w:val="left"/>
        <w:rPr>
          <w:sz w:val="28"/>
        </w:rPr>
      </w:pPr>
      <w:r>
        <w:rPr>
          <w:sz w:val="28"/>
        </w:rPr>
        <w:t>網站(URL連接) | 今日最新</w:t>
      </w:r>
      <w:r>
        <w:rPr>
          <w:sz w:val="28"/>
        </w:rPr>
        <w:t>字數: 824 words</w:t>
      </w:r>
    </w:p>
    <w:p>
      <w:pPr>
        <w:pStyle w:val="BodyText"/>
        <w:rPr>
          <w:sz w:val="20"/>
        </w:rPr>
      </w:pPr>
      <w:r>
        <w:rPr/>
        <w:pict>
          <v:shape style="position:absolute;margin-left:36pt;margin-top:13.904882pt;width:523pt;height:.1pt;mso-position-horizontal-relative:page;mso-position-vertical-relative:paragraph;z-index:-14787072;mso-wrap-distance-left:0;mso-wrap-distance-right:0" id="docshape77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這樣做退休不怕錢變薄</w:t>
      </w:r>
    </w:p>
    <w:p>
      <w:pPr>
        <w:pStyle w:val="BodyText"/>
        <w:spacing w:before="9"/>
        <w:rPr>
          <w:sz w:val="19"/>
        </w:rPr>
      </w:pPr>
      <w:r>
        <w:rPr/>
        <w:pict>
          <v:shape style="position:absolute;margin-left:36pt;margin-top:13.723047pt;width:523pt;height:.1pt;mso-position-horizontal-relative:page;mso-position-vertical-relative:paragraph;z-index:-14786560;mso-wrap-distance-left:0;mso-wrap-distance-right:0" id="docshape77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：https://wealth.businessweekly.com.tw/GArticle.aspx?id=ARTL001001087</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shape style="position:absolute;margin-left:372pt;margin-top:32.914532pt;width:24pt;height:.1pt;mso-position-horizontal-relative:page;mso-position-vertical-relative:paragraph;z-index:-14786048;mso-wrap-distance-left:0;mso-wrap-distance-right:0" id="docshape778" coordorigin="7440,658" coordsize="480,0" path="m7440,658l7920,658e" filled="false" stroked="true" strokeweight=".8pt" strokecolor="#ff0000">
            <v:path arrowok="t"/>
            <v:stroke dashstyle="solid"/>
            <w10:wrap type="topAndBottom"/>
          </v:shape>
        </w:pict>
      </w:r>
      <w:r>
        <w:rPr/>
        <w:pict>
          <v:line style="position:absolute;mso-position-horizontal-relative:page;mso-position-vertical-relative:paragraph;z-index:16672256" from="432pt,16.914532pt" to="456pt,16.914532pt" stroked="true" strokeweight=".8pt" strokecolor="#ff0000">
            <v:stroke dashstyle="solid"/>
            <w10:wrap type="none"/>
          </v:line>
        </w:pict>
      </w:r>
      <w:r>
        <w:rPr/>
        <w:pict>
          <v:line style="position:absolute;mso-position-horizontal-relative:page;mso-position-vertical-relative:paragraph;z-index:16672768" from="468pt,16.914532pt" to="504pt,16.914532pt" stroked="true" strokeweight=".8pt" strokecolor="#ff0000">
            <v:stroke dashstyle="solid"/>
            <w10:wrap type="none"/>
          </v:line>
        </w:pict>
      </w:r>
      <w:r>
        <w:rPr>
          <w:spacing w:val="-2"/>
        </w:rPr>
        <w:t>根據國發會最新發布的「2022年至2070年人口推估」報告指出，預估2022年</w:t>
      </w:r>
      <w:r>
        <w:rPr>
          <w:color w:val="FF0000"/>
          <w:spacing w:val="-2"/>
        </w:rPr>
        <w:t>台灣</w:t>
      </w:r>
      <w:r>
        <w:rPr>
          <w:spacing w:val="-2"/>
        </w:rPr>
        <w:t>總</w:t>
      </w:r>
      <w:r>
        <w:rPr>
          <w:color w:val="FF0000"/>
          <w:spacing w:val="-2"/>
        </w:rPr>
        <w:t>生育率</w:t>
      </w:r>
      <w:r>
        <w:rPr>
          <w:spacing w:val="-2"/>
        </w:rPr>
        <w:t>不到1，</w:t>
      </w:r>
      <w:r>
        <w:rPr>
          <w:spacing w:val="-2"/>
        </w:rPr>
        <w:t>只有0.89，到了2025年，65歲以上老年人口占總人口比例逾兩成，</w:t>
      </w:r>
      <w:r>
        <w:rPr>
          <w:color w:val="FF0000"/>
          <w:spacing w:val="-2"/>
        </w:rPr>
        <w:t>台灣</w:t>
      </w:r>
      <w:r>
        <w:rPr>
          <w:spacing w:val="-2"/>
        </w:rPr>
        <w:t>正式進入超高齡社會。</w:t>
      </w:r>
    </w:p>
    <w:p>
      <w:pPr>
        <w:pStyle w:val="BodyText"/>
        <w:spacing w:before="8"/>
        <w:rPr>
          <w:sz w:val="23"/>
        </w:rPr>
      </w:pPr>
    </w:p>
    <w:p>
      <w:pPr>
        <w:pStyle w:val="BodyText"/>
        <w:ind w:left="100"/>
      </w:pPr>
      <w:r>
        <w:rPr/>
        <w:pict>
          <v:shape style="position:absolute;margin-left:36pt;margin-top:16.082989pt;width:24pt;height:.1pt;mso-position-horizontal-relative:page;mso-position-vertical-relative:paragraph;z-index:-14785536;mso-wrap-distance-left:0;mso-wrap-distance-right:0" id="docshape779" coordorigin="720,322" coordsize="480,0" path="m720,322l1200,322e" filled="false" stroked="true" strokeweight=".8pt" strokecolor="#ff0000">
            <v:path arrowok="t"/>
            <v:stroke dashstyle="solid"/>
            <w10:wrap type="topAndBottom"/>
          </v:shape>
        </w:pict>
      </w:r>
      <w:r>
        <w:rPr>
          <w:color w:val="FF0000"/>
        </w:rPr>
        <w:t>台灣</w:t>
      </w:r>
      <w:r>
        <w:rPr>
          <w:spacing w:val="-1"/>
        </w:rPr>
        <w:t>社會愈來愈老，退休規劃也成為你我最關心的事，因為很多人紛紛開啟自己的退休規劃大計</w:t>
      </w:r>
    </w:p>
    <w:p>
      <w:pPr>
        <w:pStyle w:val="BodyText"/>
        <w:spacing w:line="516" w:lineRule="auto"/>
        <w:ind w:left="100" w:right="959"/>
      </w:pPr>
      <w:r>
        <w:rPr>
          <w:spacing w:val="-2"/>
        </w:rPr>
        <w:t>，希望提前布局以因應將來變動。但其實有件事對退休規劃現影響最深，那就是「通膨」。未退休最擔心「通膨」會讓退休金變薄，善用資產配置享樂退</w:t>
      </w:r>
    </w:p>
    <w:p>
      <w:pPr>
        <w:pStyle w:val="BodyText"/>
        <w:spacing w:line="256" w:lineRule="auto"/>
        <w:ind w:left="100" w:right="119"/>
      </w:pPr>
      <w:r>
        <w:rPr/>
        <w:pict>
          <v:line style="position:absolute;mso-position-horizontal-relative:page;mso-position-vertical-relative:paragraph;z-index:16673280" from="240pt,16.914532pt" to="264pt,16.914532pt" stroked="true" strokeweight=".8pt" strokecolor="#ff0000">
            <v:stroke dashstyle="solid"/>
            <w10:wrap type="none"/>
          </v:line>
        </w:pict>
      </w:r>
      <w:r>
        <w:rPr/>
        <w:pict>
          <v:line style="position:absolute;mso-position-horizontal-relative:page;mso-position-vertical-relative:paragraph;z-index:16673792" from="108pt,32.914532pt" to="132pt,32.914532pt" stroked="true" strokeweight=".8pt" strokecolor="#ff0000">
            <v:stroke dashstyle="solid"/>
            <w10:wrap type="none"/>
          </v:line>
        </w:pict>
      </w:r>
      <w:r>
        <w:rPr/>
        <w:t>根據中國信託金融控股公司旗下子公司</w:t>
      </w:r>
      <w:r>
        <w:rPr>
          <w:color w:val="FF0000"/>
        </w:rPr>
        <w:t>台灣</w:t>
      </w:r>
      <w:r>
        <w:rPr>
          <w:w w:val="100"/>
        </w:rPr>
        <w:t>人壽保險股份有限公司與政大商學院，在2022年8</w:t>
      </w:r>
      <w:r>
        <w:rPr>
          <w:spacing w:val="-7"/>
          <w:w w:val="100"/>
        </w:rPr>
        <w:t>月共同</w:t>
      </w:r>
      <w:r>
        <w:rPr>
          <w:w w:val="102"/>
        </w:rPr>
        <w:t>發布的「2022</w:t>
      </w:r>
      <w:r>
        <w:rPr>
          <w:color w:val="FF0000"/>
        </w:rPr>
        <w:t>台灣</w:t>
      </w:r>
      <w:r>
        <w:rPr/>
        <w:t>高齡社會退休生態觀察指標」調查結果指出未退休族群在退休準備上最憂慮「通貨膨脹」、「勞保改革」與「健康不好」這三件事，其中最擔憂「通膨」會讓退休金變薄，老後經濟壓力反而比年輕時更嚴重。</w:t>
      </w:r>
    </w:p>
    <w:p>
      <w:pPr>
        <w:pStyle w:val="BodyText"/>
        <w:spacing w:before="4"/>
        <w:rPr>
          <w:sz w:val="25"/>
        </w:rPr>
      </w:pPr>
    </w:p>
    <w:p>
      <w:pPr>
        <w:pStyle w:val="BodyText"/>
        <w:spacing w:line="256" w:lineRule="auto"/>
        <w:ind w:left="100" w:right="119"/>
      </w:pPr>
      <w:r>
        <w:rPr>
          <w:spacing w:val="-2"/>
        </w:rPr>
        <w:t>為減少通膨對退休準備帶來的影響，其實有更好的作法，就是積極增加第二、三層退休金，讓老後</w:t>
      </w:r>
      <w:r>
        <w:rPr>
          <w:spacing w:val="-4"/>
        </w:rPr>
        <w:t>生活能有更充裕的規劃；也可以善用其他金融工具，例如基金、ETF、股票、保險等，透過分散的資</w:t>
      </w:r>
      <w:r>
        <w:rPr>
          <w:spacing w:val="-2"/>
        </w:rPr>
        <w:t>產配置，助自己樂退安心。</w:t>
      </w:r>
    </w:p>
    <w:p>
      <w:pPr>
        <w:pStyle w:val="BodyText"/>
        <w:spacing w:before="1"/>
        <w:rPr>
          <w:sz w:val="26"/>
        </w:rPr>
      </w:pPr>
    </w:p>
    <w:p>
      <w:pPr>
        <w:pStyle w:val="BodyText"/>
        <w:ind w:left="100"/>
      </w:pPr>
      <w:r>
        <w:rPr>
          <w:spacing w:val="-1"/>
        </w:rPr>
        <w:t>健康長壽是潛在風險，用保險定期檢視補強缺口</w:t>
      </w:r>
    </w:p>
    <w:p>
      <w:pPr>
        <w:pStyle w:val="BodyText"/>
        <w:spacing w:before="7"/>
        <w:rPr>
          <w:sz w:val="27"/>
        </w:rPr>
      </w:pPr>
    </w:p>
    <w:p>
      <w:pPr>
        <w:pStyle w:val="BodyText"/>
        <w:spacing w:line="256" w:lineRule="auto"/>
        <w:ind w:left="100" w:right="239"/>
        <w:jc w:val="both"/>
      </w:pPr>
      <w:r>
        <w:rPr>
          <w:spacing w:val="-2"/>
        </w:rPr>
        <w:t>其實，通膨只是影響退休規劃的重要因素之一，另外像是未來勞保給付降低、長壽、投資失當，不健康，以及太晚準備等風險，跟通膨一樣是造成成退休不足的原因之一感，建議退休準備應愈早愈</w:t>
      </w:r>
      <w:r>
        <w:rPr/>
        <w:t>好，最好在30</w:t>
      </w:r>
      <w:r>
        <w:rPr>
          <w:spacing w:val="-1"/>
        </w:rPr>
        <w:t>歲以前開始執行，且仔細評估每項風險帶來的影響，提早規劃最適合個人的退休方案</w:t>
      </w:r>
    </w:p>
    <w:p>
      <w:pPr>
        <w:spacing w:before="4"/>
        <w:ind w:left="100" w:right="0" w:firstLine="0"/>
        <w:jc w:val="left"/>
        <w:rPr>
          <w:sz w:val="24"/>
        </w:rPr>
      </w:pPr>
      <w:r>
        <w:rPr>
          <w:sz w:val="24"/>
        </w:rPr>
        <w:t>。</w:t>
      </w:r>
    </w:p>
    <w:p>
      <w:pPr>
        <w:pStyle w:val="BodyText"/>
        <w:spacing w:before="6"/>
        <w:rPr>
          <w:sz w:val="27"/>
        </w:rPr>
      </w:pPr>
    </w:p>
    <w:p>
      <w:pPr>
        <w:pStyle w:val="BodyText"/>
        <w:spacing w:line="256" w:lineRule="auto" w:before="1"/>
        <w:ind w:left="100" w:right="239"/>
        <w:jc w:val="both"/>
      </w:pPr>
      <w:r>
        <w:rPr>
          <w:spacing w:val="-2"/>
        </w:rPr>
        <w:t>但除了生活費用，醫療費用也是退休金很多人關心的重點，因為種種醫療行為不僅會讓退休的生理機能下降，龐大的治療費用也會讓荷包縮水，因此也建議民眾可透過健康險、重大傷病險等醫療相</w:t>
      </w:r>
      <w:r>
        <w:rPr>
          <w:spacing w:val="-1"/>
        </w:rPr>
        <w:t>關險種，轉嫁長壽、不健康風險。另外，退休規劃不是一成不變，因隨著人生階段、經濟環境及財</w:t>
      </w:r>
    </w:p>
    <w:p>
      <w:pPr>
        <w:spacing w:after="0" w:line="256" w:lineRule="auto"/>
        <w:jc w:val="both"/>
        <w:sectPr>
          <w:pgSz w:w="11900" w:h="16840"/>
          <w:pgMar w:top="1380" w:bottom="280" w:left="620" w:right="620"/>
        </w:sectPr>
      </w:pPr>
    </w:p>
    <w:p>
      <w:pPr>
        <w:pStyle w:val="BodyText"/>
        <w:spacing w:before="21"/>
        <w:ind w:left="100"/>
      </w:pPr>
      <w:r>
        <w:rPr>
          <w:spacing w:val="-1"/>
        </w:rPr>
        <w:t>務情況，針對風險與財務準備缺口逐步補強，規劃「最合適的好保險」與「最合適的退休配置」</w:t>
      </w:r>
    </w:p>
    <w:p>
      <w:pPr>
        <w:pStyle w:val="BodyText"/>
        <w:spacing w:line="516" w:lineRule="auto" w:before="23"/>
        <w:ind w:left="100" w:right="719"/>
      </w:pPr>
      <w:r>
        <w:rPr>
          <w:spacing w:val="-2"/>
        </w:rPr>
        <w:t>，讓家庭與退休生活兩不相誤，可以在合理且愉快的情緒下，為自己未來退休生活做好準備。</w:t>
      </w:r>
      <w:r>
        <w:rPr>
          <w:spacing w:val="-2"/>
        </w:rPr>
        <w:t>加入中國信託財富管理LINE官方帳號</w:t>
      </w:r>
    </w:p>
    <w:p>
      <w:pPr>
        <w:pStyle w:val="BodyText"/>
        <w:spacing w:line="297" w:lineRule="exact"/>
        <w:ind w:left="100"/>
      </w:pPr>
      <w:r>
        <w:rPr>
          <w:spacing w:val="-1"/>
        </w:rPr>
        <w:t>立即下載最新投資報告，體驗無接觸理財！</w:t>
      </w:r>
    </w:p>
    <w:p>
      <w:pPr>
        <w:pStyle w:val="BodyText"/>
      </w:pPr>
    </w:p>
    <w:p>
      <w:pPr>
        <w:pStyle w:val="BodyText"/>
        <w:spacing w:before="4"/>
        <w:rPr>
          <w:sz w:val="29"/>
        </w:rPr>
      </w:pPr>
    </w:p>
    <w:p>
      <w:pPr>
        <w:pStyle w:val="BodyText"/>
        <w:ind w:left="100"/>
      </w:pPr>
      <w:r>
        <w:rPr>
          <w:spacing w:val="-2"/>
          <w:w w:val="110"/>
        </w:rPr>
        <w:t>文章編號: [202209241565923]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2022-09-24</w:t>
      </w:r>
      <w:r>
        <w:rPr>
          <w:spacing w:val="21"/>
          <w:w w:val="110"/>
          <w:sz w:val="28"/>
        </w:rPr>
        <w:t> </w:t>
      </w:r>
      <w:r>
        <w:rPr>
          <w:spacing w:val="-2"/>
          <w:w w:val="110"/>
          <w:sz w:val="28"/>
        </w:rPr>
        <w:t>(23:00)</w:t>
      </w:r>
    </w:p>
    <w:p>
      <w:pPr>
        <w:spacing w:line="220" w:lineRule="auto" w:before="10"/>
        <w:ind w:left="100" w:right="7199" w:firstLine="0"/>
        <w:jc w:val="left"/>
        <w:rPr>
          <w:sz w:val="28"/>
        </w:rPr>
      </w:pPr>
      <w:r>
        <w:rPr>
          <w:sz w:val="28"/>
        </w:rPr>
        <w:t>網站(URL連接) | 新聞總覽</w:t>
      </w:r>
      <w:r>
        <w:rPr>
          <w:spacing w:val="10"/>
          <w:sz w:val="28"/>
        </w:rPr>
        <w:t>字數: </w:t>
      </w:r>
      <w:r>
        <w:rPr>
          <w:sz w:val="28"/>
        </w:rPr>
        <w:t>1861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782976;mso-wrap-distance-left:0;mso-wrap-distance-right:0" id="docshape78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終結72</w:t>
      </w:r>
      <w:r>
        <w:rPr>
          <w:spacing w:val="-1"/>
          <w:sz w:val="28"/>
        </w:rPr>
        <w:t>年未政黨輪替 蔡英文：告別財政黑洞、黑金派系政治，交給徐定禎就對了</w:t>
      </w:r>
    </w:p>
    <w:p>
      <w:pPr>
        <w:pStyle w:val="BodyText"/>
        <w:spacing w:before="9"/>
        <w:rPr>
          <w:sz w:val="19"/>
        </w:rPr>
      </w:pPr>
      <w:r>
        <w:rPr/>
        <w:pict>
          <v:shape style="position:absolute;margin-left:36pt;margin-top:13.723047pt;width:523pt;height:.1pt;mso-position-horizontal-relative:page;mso-position-vertical-relative:paragraph;z-index:-14782464;mso-wrap-distance-left:0;mso-wrap-distance-right:0" id="docshape78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before="22"/>
        <w:ind w:left="100"/>
      </w:pPr>
      <w:r>
        <w:rPr>
          <w:spacing w:val="-2"/>
          <w:w w:val="85"/>
        </w:rPr>
        <w:t>：https://tw.news.yahoo.com/%E7%B5%82%E7%B5%9072%E5%B9%B4%E6%9C%AA%E6%94%BF%E9%BB%A8%E8</w:t>
      </w:r>
    </w:p>
    <w:p>
      <w:pPr>
        <w:pStyle w:val="BodyText"/>
        <w:spacing w:before="22"/>
        <w:ind w:left="100"/>
      </w:pPr>
      <w:r>
        <w:rPr>
          <w:w w:val="75"/>
        </w:rPr>
        <w:t>%BC%AA%E6%9B%BF-</w:t>
      </w:r>
      <w:r>
        <w:rPr>
          <w:spacing w:val="-2"/>
          <w:w w:val="80"/>
        </w:rPr>
        <w:t>%E8%94%A1%E8%8B%B1%E6%96%87-</w:t>
      </w:r>
    </w:p>
    <w:p>
      <w:pPr>
        <w:pStyle w:val="BodyText"/>
        <w:spacing w:before="23"/>
        <w:ind w:left="100"/>
      </w:pPr>
      <w:r>
        <w:rPr>
          <w:spacing w:val="-2"/>
          <w:w w:val="75"/>
        </w:rPr>
        <w:t>%E5%91%8A%E5%88%A5%E8%B2%A1%E6%94%BF%E9%BB%91%E6%B4%9E-</w:t>
      </w:r>
    </w:p>
    <w:p>
      <w:pPr>
        <w:pStyle w:val="BodyText"/>
        <w:spacing w:before="22"/>
        <w:ind w:left="100"/>
      </w:pPr>
      <w:r>
        <w:rPr>
          <w:spacing w:val="-2"/>
          <w:w w:val="75"/>
        </w:rPr>
        <w:t>%E9%BB%91%E9%87%91%E6%B4%BE%E7%B3%BB%E6%94%BF%E6%B2%BB-</w:t>
      </w:r>
    </w:p>
    <w:p>
      <w:pPr>
        <w:pStyle w:val="BodyText"/>
        <w:spacing w:before="22"/>
        <w:ind w:left="100"/>
      </w:pPr>
      <w:r>
        <w:rPr>
          <w:w w:val="75"/>
        </w:rPr>
        <w:t>%E4%BA%A4%E7%B5%A6%E5%BE%90%E5%AE%9A%E7%A6%8E%E5%B0%B1%E5%B0%8D%E4%BA%86-</w:t>
      </w:r>
      <w:r>
        <w:rPr>
          <w:spacing w:val="-2"/>
          <w:w w:val="85"/>
        </w:rPr>
        <w:t>144700162.html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t>蔡英文出席徐定禎總部成立，盼結束72</w:t>
      </w:r>
      <w:r>
        <w:rPr>
          <w:spacing w:val="-1"/>
        </w:rPr>
        <w:t>年未政黨輪替。民進黨中央</w:t>
      </w:r>
    </w:p>
    <w:p>
      <w:pPr>
        <w:pStyle w:val="BodyText"/>
        <w:spacing w:before="7"/>
        <w:rPr>
          <w:sz w:val="27"/>
        </w:rPr>
      </w:pPr>
    </w:p>
    <w:p>
      <w:pPr>
        <w:pStyle w:val="BodyText"/>
        <w:spacing w:line="256" w:lineRule="auto"/>
        <w:ind w:left="100" w:right="239"/>
        <w:jc w:val="both"/>
      </w:pPr>
      <w:r>
        <w:rPr>
          <w:spacing w:val="-2"/>
        </w:rPr>
        <w:t>年底大選剩63天，民進黨全力搶攻苗栗縣，盼終結72年從未政黨輪替，民進黨苗栗縣長參選人徐定</w:t>
      </w:r>
      <w:r>
        <w:rPr>
          <w:spacing w:val="-2"/>
        </w:rPr>
        <w:t>禎競選總部今成立大會，總統蔡英文、副總統賴清德、桃園市長鄭文燦等重量高層都往站台，蔡除呼籲「翻轉苗栗，改變成禎」，更對選民強力訴求，「我們苗栗要告別財政黑洞、告別黑金政治、告別派系政治，交給徐定禎就對了。」</w:t>
      </w:r>
    </w:p>
    <w:p>
      <w:pPr>
        <w:pStyle w:val="BodyText"/>
        <w:spacing w:before="2"/>
        <w:rPr>
          <w:sz w:val="26"/>
        </w:rPr>
      </w:pPr>
    </w:p>
    <w:p>
      <w:pPr>
        <w:pStyle w:val="BodyText"/>
        <w:spacing w:line="256" w:lineRule="auto" w:before="1"/>
        <w:ind w:left="100" w:right="239"/>
        <w:jc w:val="both"/>
      </w:pPr>
      <w:r>
        <w:rPr>
          <w:spacing w:val="-2"/>
        </w:rPr>
        <w:t>今天競總成立大會，蔡英文強力訴求告別財政黑洞、告別黑金政治、告別派系政治，副賴清德也為徐定禎披掛競選彩帶，此外，身兼桃竹竹苗總督導的桃園市長鄭文燦、身兼徐總部主委的民進黨立院黨團總召集人柯建銘、兩次參選苗栗縣長鎩羽的客委會主委楊長鎮、認養苗栗的不分區立委沈發惠、客藉不分區立委湯蕙禎、投入徐營輔選的苗栗無黨籍議員曾玫學女友，民進黨新世代女立委賴品妤、故鄉在苗栗的民進黨立院黨團幹事長羅致政都到場助陣，老中青跨閩客跨派系大團結，展現民進黨盼藉這次國民黨分裂「三腳督」情勢，務必要搶下苗栗的意志決心。</w:t>
      </w:r>
    </w:p>
    <w:p>
      <w:pPr>
        <w:pStyle w:val="BodyText"/>
        <w:spacing w:before="4"/>
        <w:rPr>
          <w:sz w:val="26"/>
        </w:rPr>
      </w:pPr>
    </w:p>
    <w:p>
      <w:pPr>
        <w:pStyle w:val="BodyText"/>
        <w:spacing w:line="256" w:lineRule="auto"/>
        <w:ind w:left="100" w:right="239"/>
        <w:jc w:val="both"/>
      </w:pPr>
      <w:r>
        <w:rPr>
          <w:spacing w:val="-2"/>
        </w:rPr>
        <w:t>蔡英文說，苗栗要改變，就要徐定禎。過去七十二年，苗栗都沒有換黨執政，這麼長的時間，因為沒有競爭，沒有比較，苗栗就一直沒有進步。「只要我們願意改變，只要換民進黨執政，苗栗一定可以變得更好。」</w:t>
      </w:r>
    </w:p>
    <w:p>
      <w:pPr>
        <w:pStyle w:val="BodyText"/>
        <w:spacing w:before="1"/>
        <w:rPr>
          <w:sz w:val="26"/>
        </w:rPr>
      </w:pPr>
    </w:p>
    <w:p>
      <w:pPr>
        <w:pStyle w:val="BodyText"/>
        <w:spacing w:line="256" w:lineRule="auto"/>
        <w:ind w:left="100" w:right="239"/>
        <w:jc w:val="both"/>
      </w:pPr>
      <w:r>
        <w:rPr>
          <w:spacing w:val="-2"/>
        </w:rPr>
        <w:t>蔡英文表示，今年的選舉，是民進黨在苗栗，有史以來，最有機會勝選的一次。這一次，民進黨最有機會來翻轉苗栗。苗栗要改變，就要徐定禎。過去七十二年，苗栗都沒有換黨執政，這麼長的時間，因為沒有競爭，沒有比較，苗栗就一直沒有進步。只要我們願意改變，只要換民進黨執政，苗</w:t>
      </w:r>
      <w:r>
        <w:rPr>
          <w:spacing w:val="-1"/>
        </w:rPr>
        <w:t>栗一定可以變得更好。她呼籲選民，一定要集中力量，一定要把徐定禎送進苗栗縣政府，讓綠色執</w:t>
      </w:r>
    </w:p>
    <w:p>
      <w:pPr>
        <w:spacing w:after="0" w:line="256" w:lineRule="auto"/>
        <w:jc w:val="both"/>
        <w:sectPr>
          <w:pgSz w:w="11900" w:h="16840"/>
          <w:pgMar w:top="1380" w:bottom="280" w:left="620" w:right="620"/>
        </w:sectPr>
      </w:pPr>
    </w:p>
    <w:p>
      <w:pPr>
        <w:pStyle w:val="BodyText"/>
        <w:spacing w:before="21"/>
        <w:ind w:left="100"/>
      </w:pPr>
      <w:r>
        <w:rPr>
          <w:spacing w:val="-1"/>
        </w:rPr>
        <w:t>政、品質保證在苗栗實現。</w:t>
      </w:r>
    </w:p>
    <w:p>
      <w:pPr>
        <w:pStyle w:val="BodyText"/>
        <w:spacing w:before="7"/>
        <w:rPr>
          <w:sz w:val="27"/>
        </w:rPr>
      </w:pPr>
    </w:p>
    <w:p>
      <w:pPr>
        <w:pStyle w:val="BodyText"/>
        <w:spacing w:line="256" w:lineRule="auto"/>
        <w:ind w:left="100" w:right="239"/>
      </w:pPr>
      <w:r>
        <w:rPr>
          <w:spacing w:val="-2"/>
        </w:rPr>
        <w:t>蔡也盛讚，徐定禎也有非常亮眼的頭份經驗。過去，徐定禎做頭份市長，讓頭份從負債六千萬，變</w:t>
      </w:r>
      <w:r>
        <w:rPr>
          <w:spacing w:val="-1"/>
        </w:rPr>
        <w:t>成盈餘有三億多元。他嚴守財政紀律，但是他開闢財源，鄉親所需要的福利照顧，他樣樣都做得好</w:t>
      </w:r>
    </w:p>
    <w:p>
      <w:pPr>
        <w:spacing w:before="3"/>
        <w:ind w:left="100" w:right="0" w:firstLine="0"/>
        <w:jc w:val="left"/>
        <w:rPr>
          <w:sz w:val="24"/>
        </w:rPr>
      </w:pPr>
      <w:r>
        <w:rPr>
          <w:sz w:val="24"/>
        </w:rPr>
        <w:t>。</w:t>
      </w:r>
    </w:p>
    <w:p>
      <w:pPr>
        <w:pStyle w:val="BodyText"/>
        <w:spacing w:before="7"/>
        <w:rPr>
          <w:sz w:val="27"/>
        </w:rPr>
      </w:pPr>
    </w:p>
    <w:p>
      <w:pPr>
        <w:pStyle w:val="BodyText"/>
        <w:spacing w:line="256" w:lineRule="auto"/>
        <w:ind w:left="100" w:right="239"/>
        <w:jc w:val="both"/>
      </w:pPr>
      <w:r>
        <w:rPr>
          <w:spacing w:val="-2"/>
        </w:rPr>
        <w:t>蔡強調，長久以來，苗栗人最擔心的一件事情就是財政，大家想到苗栗常就想到負債。讓最會理財的徐定禎當縣長，一定可以翻轉苗栗，讓財政有餘裕。徐定禎來做縣長，他有頭份經驗，會成為苗栗經驗，讓苗栗有財源，做建設、做福利，讓苗栗人的生活變好。</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6675328" from="36pt,32.914532pt" to="60pt,32.914532pt" stroked="true" strokeweight=".8pt" strokecolor="#ff0000">
            <v:stroke dashstyle="solid"/>
            <w10:wrap type="none"/>
          </v:line>
        </w:pict>
      </w:r>
      <w:r>
        <w:rPr/>
        <w:pict>
          <v:line style="position:absolute;mso-position-horizontal-relative:page;mso-position-vertical-relative:paragraph;z-index:16675840" from="84pt,32.914532pt" to="120pt,32.914532pt" stroked="true" strokeweight=".8pt" strokecolor="#ff0000">
            <v:stroke dashstyle="solid"/>
            <w10:wrap type="none"/>
          </v:line>
        </w:pict>
      </w:r>
      <w:r>
        <w:rPr/>
        <w:pict>
          <v:line style="position:absolute;mso-position-horizontal-relative:page;mso-position-vertical-relative:paragraph;z-index:16676352" from="216pt,32.914532pt" to="252pt,32.914532pt" stroked="true" strokeweight=".8pt" strokecolor="#ff0000">
            <v:stroke dashstyle="solid"/>
            <w10:wrap type="none"/>
          </v:line>
        </w:pict>
      </w:r>
      <w:r>
        <w:rPr/>
        <w:t>蔡也對選民介紹蔡政府政策願景，她說，明年中央政府的總預算，是有史以來最大的預算。為了讓</w:t>
      </w:r>
      <w:r>
        <w:rPr>
          <w:color w:val="FF0000"/>
        </w:rPr>
        <w:t>台灣</w:t>
      </w:r>
      <w:r>
        <w:rPr/>
        <w:t>解決</w:t>
      </w:r>
      <w:r>
        <w:rPr>
          <w:color w:val="FF0000"/>
        </w:rPr>
        <w:t>少子化</w:t>
      </w:r>
      <w:r>
        <w:rPr/>
        <w:t>現象，所以有一個</w:t>
      </w:r>
      <w:r>
        <w:rPr>
          <w:color w:val="FF0000"/>
        </w:rPr>
        <w:t>少子化</w:t>
      </w:r>
      <w:r>
        <w:rPr>
          <w:w w:val="100"/>
        </w:rPr>
        <w:t>對策，一年就編了1</w:t>
      </w:r>
      <w:r>
        <w:rPr>
          <w:spacing w:val="-2"/>
          <w:w w:val="100"/>
        </w:rPr>
        <w:t>千多億元，讓年輕的父母，在生養下一</w:t>
      </w:r>
      <w:r>
        <w:rPr>
          <w:w w:val="100"/>
        </w:rPr>
        <w:t>代的時候，負擔可以比較少。而要照顧老人家，長照經費，從2016年，她當總統開始，只有50億預</w:t>
      </w:r>
      <w:r>
        <w:rPr>
          <w:w w:val="101"/>
        </w:rPr>
        <w:t>算。明年照顧老人家，「長照2.0」的費用將高達649億元。而為了照顧年輕人，讓他們在住屋的負</w:t>
      </w:r>
      <w:r>
        <w:rPr>
          <w:w w:val="100"/>
        </w:rPr>
        <w:t>擔可以減少，所以，明年中央也準備了300億的預算，要補助年輕人租屋的負擔。</w:t>
      </w:r>
    </w:p>
    <w:p>
      <w:pPr>
        <w:pStyle w:val="BodyText"/>
        <w:spacing w:before="3"/>
        <w:rPr>
          <w:sz w:val="26"/>
        </w:rPr>
      </w:pPr>
    </w:p>
    <w:p>
      <w:pPr>
        <w:pStyle w:val="BodyText"/>
        <w:spacing w:line="256" w:lineRule="auto" w:before="1"/>
        <w:ind w:left="100" w:right="239"/>
        <w:jc w:val="both"/>
      </w:pPr>
      <w:r>
        <w:rPr/>
        <w:pict>
          <v:line style="position:absolute;mso-position-horizontal-relative:page;mso-position-vertical-relative:paragraph;z-index:16676864" from="372pt,16.964531pt" to="396pt,16.964531pt" stroked="true" strokeweight=".8pt" strokecolor="#ff0000">
            <v:stroke dashstyle="solid"/>
            <w10:wrap type="none"/>
          </v:line>
        </w:pict>
      </w:r>
      <w:r>
        <w:rPr>
          <w:spacing w:val="-2"/>
        </w:rPr>
        <w:t>蔡也提到，政府也希望可以讓建設做得更好，所以也會大量投入</w:t>
      </w:r>
      <w:r>
        <w:rPr>
          <w:color w:val="FF0000"/>
          <w:spacing w:val="-2"/>
        </w:rPr>
        <w:t>台灣</w:t>
      </w:r>
      <w:r>
        <w:rPr>
          <w:spacing w:val="-2"/>
        </w:rPr>
        <w:t>的基礎建設。事實上，在下一個年度，會增加對地方建設的補助。讓地方建設，在縣市政府主導之下，可以加速。所以，明年比</w:t>
      </w:r>
      <w:r>
        <w:rPr>
          <w:spacing w:val="-2"/>
        </w:rPr>
        <w:t>今年，增加610多億元，要來補助地方，讓地方建設可以做的更好。</w:t>
      </w:r>
    </w:p>
    <w:p>
      <w:pPr>
        <w:pStyle w:val="BodyText"/>
        <w:rPr>
          <w:sz w:val="26"/>
        </w:rPr>
      </w:pPr>
    </w:p>
    <w:p>
      <w:pPr>
        <w:pStyle w:val="BodyText"/>
        <w:spacing w:line="256" w:lineRule="auto" w:before="1"/>
        <w:ind w:left="100" w:right="239"/>
        <w:jc w:val="both"/>
      </w:pPr>
      <w:r>
        <w:rPr>
          <w:spacing w:val="-2"/>
        </w:rPr>
        <w:t>蔡強調，中央要大力支持地方的建設，中央有好的政策跟充足的預算。要照顧老人家、年輕人、小朋友。這個龐大的預算，中央需要一個好的縣市首長，來幫中央執行，讓中央的政策跟預算，真正轉化為人民可以感受到的照顧。所以，需要一個會理財、執行力強的縣市長。「在苗栗，我跟大家</w:t>
      </w:r>
      <w:r>
        <w:rPr>
          <w:spacing w:val="-1"/>
        </w:rPr>
        <w:t>保證，徐定禎一定是最好的人選。徐定禎當縣長，一定會提計畫、做建設、要預算，他要做的一切</w:t>
      </w:r>
    </w:p>
    <w:p>
      <w:pPr>
        <w:pStyle w:val="BodyText"/>
        <w:spacing w:before="5"/>
        <w:ind w:left="100"/>
      </w:pPr>
      <w:r>
        <w:rPr>
          <w:spacing w:val="-1"/>
        </w:rPr>
        <w:t>，中央全力來協助。」</w:t>
      </w:r>
    </w:p>
    <w:p>
      <w:pPr>
        <w:pStyle w:val="BodyText"/>
        <w:spacing w:before="6"/>
        <w:rPr>
          <w:sz w:val="27"/>
        </w:rPr>
      </w:pPr>
    </w:p>
    <w:p>
      <w:pPr>
        <w:pStyle w:val="BodyText"/>
        <w:spacing w:line="256" w:lineRule="auto" w:before="1"/>
        <w:ind w:left="100" w:right="239"/>
        <w:jc w:val="both"/>
      </w:pPr>
      <w:r>
        <w:rPr>
          <w:spacing w:val="-2"/>
        </w:rPr>
        <w:t>蔡也提到，現在，有很多高科技產業逐漸移入苗栗，像頭份就是科技重鎮。未來有更多的投資、高科技，要進入苗栗。頭份已經有很好的經驗，要把頭份的經驗擴出去，讓整個苗栗，都能因為高科技產業移入，快速發展，讓科技帶領苗栗發展，讓有一個「科技新苗栗」。「所以，頭份經驗很重</w:t>
      </w:r>
      <w:r>
        <w:rPr>
          <w:spacing w:val="-1"/>
        </w:rPr>
        <w:t>要，我們要把苗栗變成『科技新苗栗』，就必須有一個縣長來帶領，我對徐定禎有百分之百的信心</w:t>
      </w:r>
    </w:p>
    <w:p>
      <w:pPr>
        <w:pStyle w:val="BodyText"/>
        <w:spacing w:before="5"/>
        <w:ind w:left="100"/>
      </w:pPr>
      <w:r>
        <w:rPr>
          <w:spacing w:val="-1"/>
        </w:rPr>
        <w:t>。」「徐定禎經驗豐富，又認真，他一定會跟中央密切合作，讓苗栗發展起來。」</w:t>
      </w:r>
    </w:p>
    <w:p>
      <w:pPr>
        <w:pStyle w:val="BodyText"/>
        <w:spacing w:before="6"/>
        <w:rPr>
          <w:sz w:val="27"/>
        </w:rPr>
      </w:pPr>
    </w:p>
    <w:p>
      <w:pPr>
        <w:pStyle w:val="BodyText"/>
        <w:spacing w:line="256" w:lineRule="auto" w:before="1"/>
        <w:ind w:left="100" w:right="119"/>
      </w:pPr>
      <w:r>
        <w:rPr/>
        <w:t>蔡更說， 過去這段時間，徐定禎在每一個領域所提出的政見，他的目標，就是要讓苗栗有全方位的</w:t>
      </w:r>
      <w:r>
        <w:rPr>
          <w:spacing w:val="-2"/>
        </w:rPr>
        <w:t>發展。他的問政說明會，已經辦了超過六十場。每一場，人都非常的多。可以感覺出來，苗栗人很希望改變，苗栗人希望有一個縣長，對苗栗的未來有想法、有辦法。她可以感覺的到，徐定禎選舉的氣勢越來越強，因為大家都希望苗栗改變。她要拜託大家，把徐定禎的政績，告訴親朋好友，讓苗栗人都來支持徐定禎，一起全力來拉票。</w:t>
      </w:r>
    </w:p>
    <w:p>
      <w:pPr>
        <w:pStyle w:val="BodyText"/>
        <w:spacing w:before="3"/>
        <w:rPr>
          <w:sz w:val="26"/>
        </w:rPr>
      </w:pPr>
    </w:p>
    <w:p>
      <w:pPr>
        <w:pStyle w:val="BodyText"/>
        <w:ind w:left="100"/>
      </w:pPr>
      <w:r>
        <w:rPr>
          <w:spacing w:val="-2"/>
        </w:rPr>
        <w:t>更多太報報導</w:t>
      </w:r>
    </w:p>
    <w:p>
      <w:pPr>
        <w:pStyle w:val="BodyText"/>
        <w:spacing w:before="7"/>
        <w:rPr>
          <w:sz w:val="27"/>
        </w:rPr>
      </w:pPr>
    </w:p>
    <w:p>
      <w:pPr>
        <w:pStyle w:val="BodyText"/>
        <w:ind w:left="100"/>
      </w:pPr>
      <w:r>
        <w:rPr>
          <w:spacing w:val="-1"/>
        </w:rPr>
        <w:t>鄭運鵬確診明誓師大會照常進行 競選歌曲熱血上線</w:t>
      </w:r>
    </w:p>
    <w:p>
      <w:pPr>
        <w:pStyle w:val="BodyText"/>
        <w:spacing w:before="7"/>
        <w:rPr>
          <w:sz w:val="27"/>
        </w:rPr>
      </w:pPr>
    </w:p>
    <w:p>
      <w:pPr>
        <w:pStyle w:val="BodyText"/>
        <w:ind w:left="100"/>
      </w:pPr>
      <w:r>
        <w:rPr>
          <w:spacing w:val="-1"/>
        </w:rPr>
        <w:t>選戰觀察／楊鎮浯陷縣庫歸零保衛戰 金門選情「五五波」膠著中</w:t>
      </w:r>
    </w:p>
    <w:p>
      <w:pPr>
        <w:pStyle w:val="BodyText"/>
      </w:pPr>
    </w:p>
    <w:p>
      <w:pPr>
        <w:pStyle w:val="BodyText"/>
        <w:spacing w:before="4"/>
        <w:rPr>
          <w:sz w:val="29"/>
        </w:rPr>
      </w:pPr>
    </w:p>
    <w:p>
      <w:pPr>
        <w:pStyle w:val="BodyText"/>
        <w:ind w:left="100"/>
      </w:pPr>
      <w:r>
        <w:rPr>
          <w:spacing w:val="-2"/>
          <w:w w:val="110"/>
        </w:rPr>
        <w:t>文章編號: [2022092421768343850]</w:t>
      </w:r>
    </w:p>
    <w:p>
      <w:pPr>
        <w:spacing w:after="0"/>
        <w:sectPr>
          <w:pgSz w:w="11900" w:h="16840"/>
          <w:pgMar w:top="76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12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2022-09-24</w:t>
      </w:r>
      <w:r>
        <w:rPr>
          <w:spacing w:val="62"/>
          <w:w w:val="150"/>
          <w:sz w:val="28"/>
        </w:rPr>
        <w:t> </w:t>
      </w:r>
      <w:r>
        <w:rPr>
          <w:spacing w:val="-2"/>
          <w:sz w:val="28"/>
        </w:rPr>
        <w:t>(11:41)</w:t>
      </w:r>
    </w:p>
    <w:p>
      <w:pPr>
        <w:spacing w:line="220" w:lineRule="auto" w:before="10"/>
        <w:ind w:left="100" w:right="7199" w:firstLine="0"/>
        <w:jc w:val="left"/>
        <w:rPr>
          <w:sz w:val="28"/>
        </w:rPr>
      </w:pPr>
      <w:r>
        <w:rPr>
          <w:sz w:val="28"/>
        </w:rPr>
        <w:t>網站(URL連接) | 即時新聞</w:t>
      </w:r>
      <w:r>
        <w:rPr>
          <w:spacing w:val="10"/>
          <w:sz w:val="28"/>
        </w:rPr>
        <w:t>字數: </w:t>
      </w:r>
      <w:r>
        <w:rPr>
          <w:sz w:val="28"/>
        </w:rPr>
        <w:t>3665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779904;mso-wrap-distance-left:0;mso-wrap-distance-right:0" id="docshape78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大園區市政說明會登場 鄭文燦：讓航空城居民獲最大保障</w:t>
      </w:r>
    </w:p>
    <w:p>
      <w:pPr>
        <w:pStyle w:val="BodyText"/>
        <w:spacing w:before="9"/>
        <w:rPr>
          <w:sz w:val="19"/>
        </w:rPr>
      </w:pPr>
      <w:r>
        <w:rPr/>
        <w:pict>
          <v:shape style="position:absolute;margin-left:36pt;margin-top:13.723047pt;width:523pt;height:.1pt;mso-position-horizontal-relative:page;mso-position-vertical-relative:paragraph;z-index:-14779392;mso-wrap-distance-left:0;mso-wrap-distance-right:0" id="docshape78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：https://n.yam.com/Article/20220924298987</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桃園市長鄭文燦昨（23）日下午前往大園區公所，出席「111</w:t>
      </w:r>
      <w:r>
        <w:rPr>
          <w:spacing w:val="-1"/>
        </w:rPr>
        <w:t>年市政說明會活動-大園場」時表示</w:t>
      </w:r>
    </w:p>
    <w:p>
      <w:pPr>
        <w:pStyle w:val="BodyText"/>
        <w:spacing w:line="256" w:lineRule="auto" w:before="22"/>
        <w:ind w:left="100" w:right="239"/>
      </w:pPr>
      <w:r>
        <w:rPr/>
        <w:pict>
          <v:line style="position:absolute;mso-position-horizontal-relative:page;mso-position-vertical-relative:paragraph;z-index:16678912" from="192pt,18.014532pt" to="228pt,18.014532pt" stroked="true" strokeweight=".8pt" strokecolor="#ff0000">
            <v:stroke dashstyle="solid"/>
            <w10:wrap type="none"/>
          </v:line>
        </w:pict>
      </w:r>
      <w:r>
        <w:rPr>
          <w:spacing w:val="-2"/>
        </w:rPr>
        <w:t>，桃園是一個年輕的城市，在</w:t>
      </w:r>
      <w:r>
        <w:rPr>
          <w:color w:val="FF0000"/>
          <w:spacing w:val="-2"/>
        </w:rPr>
        <w:t>少子化</w:t>
      </w:r>
      <w:r>
        <w:rPr>
          <w:spacing w:val="-2"/>
        </w:rPr>
        <w:t>浪潮下，8年來逆勢成長21萬人，其中大園地區人口約為8萬 7000多人，市府正積極推動「桃園航空城」計畫，可望吸引產業投資在大園地區設置工廠與物流倉</w:t>
      </w:r>
      <w:r>
        <w:rPr>
          <w:spacing w:val="-2"/>
        </w:rPr>
        <w:t>儲等，帶動地方發展。同時，市府也規劃菓林重劃區與客運園區，並結合各項公共建設，相信未來大園能順利轉型，能夠成為更好的生活圈。</w:t>
      </w:r>
    </w:p>
    <w:p>
      <w:pPr>
        <w:pStyle w:val="BodyText"/>
        <w:spacing w:before="2"/>
        <w:rPr>
          <w:sz w:val="26"/>
        </w:rPr>
      </w:pPr>
    </w:p>
    <w:p>
      <w:pPr>
        <w:pStyle w:val="BodyText"/>
        <w:ind w:left="100"/>
      </w:pPr>
      <w:r>
        <w:rPr/>
        <w:pict>
          <v:shape style="position:absolute;margin-left:120pt;margin-top:16.914532pt;width:36pt;height:.1pt;mso-position-horizontal-relative:page;mso-position-vertical-relative:paragraph;z-index:-14778880;mso-wrap-distance-left:0;mso-wrap-distance-right:0" id="docshape784" coordorigin="2400,338" coordsize="720,0" path="m2400,338l3120,338e" filled="false" stroked="true" strokeweight=".8pt" strokecolor="#ff0000">
            <v:path arrowok="t"/>
            <v:stroke dashstyle="solid"/>
            <w10:wrap type="topAndBottom"/>
          </v:shape>
        </w:pict>
      </w:r>
      <w:r>
        <w:rPr/>
        <w:t>鄭文燦表示，在</w:t>
      </w:r>
      <w:r>
        <w:rPr>
          <w:color w:val="FF0000"/>
        </w:rPr>
        <w:t>少子化</w:t>
      </w:r>
      <w:r>
        <w:rPr/>
        <w:t>浪潮下，桃園8年來逆勢成長21</w:t>
      </w:r>
      <w:r>
        <w:rPr>
          <w:spacing w:val="-2"/>
        </w:rPr>
        <w:t>萬人。圖：市府提供</w:t>
      </w:r>
    </w:p>
    <w:p>
      <w:pPr>
        <w:pStyle w:val="BodyText"/>
        <w:spacing w:before="8"/>
        <w:rPr>
          <w:sz w:val="23"/>
        </w:rPr>
      </w:pPr>
    </w:p>
    <w:p>
      <w:pPr>
        <w:pStyle w:val="BodyText"/>
        <w:spacing w:line="256" w:lineRule="auto"/>
        <w:ind w:left="100" w:right="119"/>
      </w:pPr>
      <w:r>
        <w:rPr>
          <w:w w:val="100"/>
        </w:rPr>
        <w:t>鄭文燦談到，國道2號大園交流道延伸到台61線的國2甲線工程，因居民抗爭，土地取得不易，導致</w:t>
      </w:r>
      <w:r>
        <w:rPr>
          <w:w w:val="100"/>
        </w:rPr>
        <w:t>工程而停擺多年，形成「天空斷橋」。近年市府多次與交通部協商並成功爭取經費，分為2</w:t>
      </w:r>
      <w:r>
        <w:rPr>
          <w:spacing w:val="-5"/>
          <w:w w:val="100"/>
        </w:rPr>
        <w:t>階段施作</w:t>
      </w:r>
    </w:p>
    <w:p>
      <w:pPr>
        <w:pStyle w:val="BodyText"/>
        <w:spacing w:line="256" w:lineRule="auto" w:before="2"/>
        <w:ind w:left="100" w:right="239"/>
      </w:pPr>
      <w:r>
        <w:rPr>
          <w:spacing w:val="-2"/>
        </w:rPr>
        <w:t>，第1階段「國道2號大園交流道延伸台61線」目前正在進行航空城路段高架橋作業，預計113年5</w:t>
      </w:r>
      <w:r>
        <w:rPr>
          <w:spacing w:val="-2"/>
        </w:rPr>
        <w:t>月完工；第2階段「台15線延伸至台61線」今（111）年初獲得中央審議通過，全長2.9公里，預計</w:t>
      </w:r>
      <w:r>
        <w:rPr>
          <w:spacing w:val="80"/>
        </w:rPr>
        <w:t>  </w:t>
      </w:r>
      <w:r>
        <w:rPr>
          <w:spacing w:val="-2"/>
        </w:rPr>
        <w:t>118年竣工通車，將大幅改善機場與大園地區的聯外交通，避免塞車現象。</w:t>
      </w:r>
    </w:p>
    <w:p>
      <w:pPr>
        <w:pStyle w:val="BodyText"/>
        <w:spacing w:before="1"/>
        <w:rPr>
          <w:sz w:val="26"/>
        </w:rPr>
      </w:pPr>
    </w:p>
    <w:p>
      <w:pPr>
        <w:pStyle w:val="BodyText"/>
        <w:spacing w:before="1"/>
        <w:ind w:left="100"/>
      </w:pPr>
      <w:r>
        <w:rPr>
          <w:spacing w:val="-1"/>
        </w:rPr>
        <w:t>清大桃園附屬醫院已通過衛福部審查。圖：市府提供</w:t>
      </w:r>
    </w:p>
    <w:p>
      <w:pPr>
        <w:pStyle w:val="BodyText"/>
        <w:spacing w:before="6"/>
        <w:rPr>
          <w:sz w:val="27"/>
        </w:rPr>
      </w:pPr>
    </w:p>
    <w:p>
      <w:pPr>
        <w:pStyle w:val="BodyText"/>
        <w:spacing w:line="256" w:lineRule="auto"/>
        <w:ind w:left="100" w:right="119"/>
      </w:pPr>
      <w:r>
        <w:rPr>
          <w:spacing w:val="-2"/>
        </w:rPr>
        <w:t>鄭文燦表示，桃園推動三心六線軌道建設，其中機場捷運於106年通車，另配合桃機第三航廈新建工</w:t>
      </w:r>
      <w:r>
        <w:rPr>
          <w:spacing w:val="-4"/>
        </w:rPr>
        <w:t>程，機捷A14</w:t>
      </w:r>
      <w:r>
        <w:rPr>
          <w:spacing w:val="-5"/>
        </w:rPr>
        <w:t>站正在興建中；此外，捷運綠線目前正在建設當中，其中第二階段工程也即將發包動工</w:t>
      </w:r>
    </w:p>
    <w:p>
      <w:pPr>
        <w:pStyle w:val="BodyText"/>
        <w:spacing w:line="516" w:lineRule="auto" w:before="3"/>
        <w:ind w:left="100" w:right="479"/>
      </w:pPr>
      <w:r>
        <w:rPr>
          <w:spacing w:val="-4"/>
        </w:rPr>
        <w:t>，將自G31菓林站沿著桃5線，連接G18橫山站，並與機捷A16橫山站共構，成為方便的轉運中心。</w:t>
      </w:r>
      <w:r>
        <w:rPr>
          <w:spacing w:val="-2"/>
        </w:rPr>
        <w:t>鄭文燦相信未來大園能順利轉型，能夠成為更好的生活圈。圖：市府提供</w:t>
      </w:r>
    </w:p>
    <w:p>
      <w:pPr>
        <w:pStyle w:val="BodyText"/>
        <w:spacing w:line="256" w:lineRule="auto"/>
        <w:ind w:left="100" w:right="119"/>
      </w:pPr>
      <w:r>
        <w:rPr>
          <w:spacing w:val="-2"/>
        </w:rPr>
        <w:t>鄭文燦也說，市府近年延伸規劃「桃捷路網2.0」，於今年5月通過交通部核備，將新增11條路線共 122.7公里，其中「大園觀音線」將能串連大園、草漯與客運園區；「桃園蘆竹竹圍線」則是更長期</w:t>
      </w:r>
      <w:r>
        <w:rPr>
          <w:spacing w:val="-2"/>
        </w:rPr>
        <w:t>的計畫，市府將持續努力，盼串連桃園南北各生活圈，並配合航空城的整體開發，讓大園的交通發展得更好。</w:t>
      </w:r>
    </w:p>
    <w:p>
      <w:pPr>
        <w:spacing w:after="0" w:line="256" w:lineRule="auto"/>
        <w:sectPr>
          <w:pgSz w:w="11900" w:h="16840"/>
          <w:pgMar w:top="1380" w:bottom="280" w:left="620" w:right="620"/>
        </w:sectPr>
      </w:pPr>
    </w:p>
    <w:p>
      <w:pPr>
        <w:pStyle w:val="BodyText"/>
        <w:spacing w:before="21"/>
        <w:ind w:left="100"/>
      </w:pPr>
      <w:r>
        <w:rPr/>
        <w:t>111</w:t>
      </w:r>
      <w:r>
        <w:rPr>
          <w:spacing w:val="-1"/>
        </w:rPr>
        <w:t>年市政說明會活動-大園場。圖：市府提供</w:t>
      </w:r>
    </w:p>
    <w:p>
      <w:pPr>
        <w:pStyle w:val="BodyText"/>
        <w:spacing w:before="7"/>
        <w:rPr>
          <w:sz w:val="27"/>
        </w:rPr>
      </w:pPr>
    </w:p>
    <w:p>
      <w:pPr>
        <w:pStyle w:val="BodyText"/>
        <w:spacing w:line="256" w:lineRule="auto"/>
        <w:ind w:left="100" w:right="119"/>
      </w:pPr>
      <w:r>
        <w:rPr>
          <w:spacing w:val="-2"/>
        </w:rPr>
        <w:t>針對桃園航空城計畫，鄭文燦談到，航空城計畫推動之初，曾被外界批評不夠公開、透明，甚至是黑箱作業。他在上任之後，以民主、公開的理念，舉行30場全區聽證會，超過2萬人參與，廣納各方</w:t>
      </w:r>
      <w:r>
        <w:rPr>
          <w:spacing w:val="-2"/>
        </w:rPr>
        <w:t>意見，更持續加碼搬遷獎勵與補助，提供十大優惠方案，終於突破萬難並化解爭議，讓航空城計畫得以順利推動，也讓居民的權益得到最大程度的保障。</w:t>
      </w:r>
    </w:p>
    <w:p>
      <w:pPr>
        <w:pStyle w:val="BodyText"/>
        <w:spacing w:before="3"/>
        <w:rPr>
          <w:sz w:val="26"/>
        </w:rPr>
      </w:pPr>
    </w:p>
    <w:p>
      <w:pPr>
        <w:pStyle w:val="BodyText"/>
        <w:spacing w:line="256" w:lineRule="auto"/>
        <w:ind w:left="100" w:right="119"/>
      </w:pPr>
      <w:r>
        <w:rPr>
          <w:w w:val="100"/>
        </w:rPr>
        <w:t>鄭文燦說明，桃園航空城計畫總面積達4564公頃，其中由市府執行及代辦區段徵收工程面積共1756</w:t>
      </w:r>
      <w:r>
        <w:rPr>
          <w:w w:val="100"/>
        </w:rPr>
        <w:t>公頃，分為10個分標，均已陸續開工。市府秉持「先建後遷」、「就近安置」2</w:t>
      </w:r>
      <w:r>
        <w:rPr>
          <w:spacing w:val="-3"/>
          <w:w w:val="100"/>
        </w:rPr>
        <w:t>大安置原則，規劃安</w:t>
      </w:r>
      <w:r>
        <w:rPr>
          <w:w w:val="99"/>
        </w:rPr>
        <w:t>置住宅與安置街廓。目前「優先搬遷地區」完成拆遷比例達99.4%。市府針對第一階段優先搬遷戶</w:t>
      </w:r>
    </w:p>
    <w:p>
      <w:pPr>
        <w:pStyle w:val="BodyText"/>
        <w:spacing w:line="256" w:lineRule="auto" w:before="3"/>
        <w:ind w:left="100" w:right="119"/>
      </w:pPr>
      <w:r>
        <w:rPr>
          <w:spacing w:val="-4"/>
        </w:rPr>
        <w:t>，推出優惠補償政策，提供20%的自願搬遷獎勵金，第二階段自願優先搬遷正持續申請中，市府也將</w:t>
      </w:r>
      <w:r>
        <w:rPr>
          <w:spacing w:val="-2"/>
        </w:rPr>
        <w:t>從寬認定，給予15%的二期自願搬遷獎勵金，希望透過更多的優惠，減輕民眾負擔。</w:t>
      </w:r>
    </w:p>
    <w:p>
      <w:pPr>
        <w:pStyle w:val="BodyText"/>
        <w:rPr>
          <w:sz w:val="26"/>
        </w:rPr>
      </w:pPr>
    </w:p>
    <w:p>
      <w:pPr>
        <w:pStyle w:val="BodyText"/>
        <w:spacing w:line="256" w:lineRule="auto"/>
        <w:ind w:left="100" w:right="119"/>
      </w:pPr>
      <w:r>
        <w:rPr>
          <w:w w:val="100"/>
        </w:rPr>
        <w:t>針對航空城居民的安置計畫，鄭文燦指出，市府目前共選定4處基地，興建1925戶安置住宅，提供 </w:t>
      </w:r>
      <w:r>
        <w:rPr>
          <w:w w:val="100"/>
        </w:rPr>
        <w:t>25坪、35坪、40坪與55坪等4</w:t>
      </w:r>
      <w:r>
        <w:rPr>
          <w:spacing w:val="-1"/>
          <w:w w:val="100"/>
        </w:rPr>
        <w:t>種格局，滿足民眾所需，再由地政局以打折優惠計價予安置住宅，建築</w:t>
      </w:r>
      <w:r>
        <w:rPr>
          <w:w w:val="100"/>
        </w:rPr>
        <w:t>則以實際造價成本計價，讓居民負擔少一點，目前均已動工，預定於113年9月交屋。此外，因應安</w:t>
      </w:r>
      <w:r>
        <w:rPr>
          <w:w w:val="100"/>
        </w:rPr>
        <w:t>置街廓，市府規劃4100單元的安置街廓，最小建築面積為30坪。若原有小坪數住戶經換算後，配回</w:t>
      </w:r>
      <w:r>
        <w:rPr>
          <w:w w:val="100"/>
        </w:rPr>
        <w:t>面積不足30坪，在符合特定條件下，不足的差額地價可以打8折方式處理，讓每位申請者都可獲得 </w:t>
      </w:r>
      <w:r>
        <w:rPr>
          <w:w w:val="100"/>
        </w:rPr>
        <w:t>30坪的最小面積，預計於明年第1季交地自建，</w:t>
      </w:r>
      <w:r>
        <w:rPr/>
        <w:t> 市府也會協助媒合建築師與營造廠，讓每位居民都能打造心目中的理想家園。</w:t>
      </w:r>
    </w:p>
    <w:p>
      <w:pPr>
        <w:pStyle w:val="BodyText"/>
        <w:spacing w:before="6"/>
        <w:rPr>
          <w:sz w:val="26"/>
        </w:rPr>
      </w:pPr>
    </w:p>
    <w:p>
      <w:pPr>
        <w:pStyle w:val="BodyText"/>
        <w:spacing w:line="256" w:lineRule="auto"/>
        <w:ind w:left="100" w:right="119"/>
      </w:pPr>
      <w:r>
        <w:rPr>
          <w:spacing w:val="-2"/>
        </w:rPr>
        <w:t>鄭文燦提到，桃園航空城優先產專區分為9處基地，以發展航空輔助、智慧車輛、國際物流、生物科</w:t>
      </w:r>
      <w:r>
        <w:rPr>
          <w:spacing w:val="-2"/>
        </w:rPr>
        <w:t>技、綠色能源、雲端運算等6大優先產業為目標，目前有7處基地、33.17公頃順利標售，許多知名企業都將進駐，代表十分看好航空城的發展，讓大園能夠順利轉型，未來將成為高科技產業樞紐，吸引青年返鄉就業。</w:t>
      </w:r>
    </w:p>
    <w:p>
      <w:pPr>
        <w:pStyle w:val="BodyText"/>
        <w:spacing w:before="2"/>
        <w:rPr>
          <w:sz w:val="26"/>
        </w:rPr>
      </w:pPr>
    </w:p>
    <w:p>
      <w:pPr>
        <w:pStyle w:val="BodyText"/>
        <w:spacing w:before="1"/>
        <w:ind w:left="100"/>
      </w:pPr>
      <w:r>
        <w:rPr/>
        <w:t>鄭文燦指出，市府也針對航空城計畫打造更便利的聯外交通，除包括分2階段施工的國2</w:t>
      </w:r>
      <w:r>
        <w:rPr>
          <w:spacing w:val="-3"/>
        </w:rPr>
        <w:t>甲線工程</w:t>
      </w:r>
    </w:p>
    <w:p>
      <w:pPr>
        <w:pStyle w:val="BodyText"/>
        <w:spacing w:line="256" w:lineRule="auto" w:before="22"/>
        <w:ind w:left="100" w:right="119"/>
      </w:pPr>
      <w:r>
        <w:rPr>
          <w:w w:val="100"/>
        </w:rPr>
        <w:t>，「桃5線」未來將規劃為「機場大道」，拓寬為60米道路；台15</w:t>
      </w:r>
      <w:r>
        <w:rPr>
          <w:spacing w:val="-2"/>
          <w:w w:val="100"/>
        </w:rPr>
        <w:t>線也將進行改道；位於航空城北側</w:t>
      </w:r>
      <w:r>
        <w:rPr>
          <w:w w:val="100"/>
        </w:rPr>
        <w:t>的「國道1號甲線」，環評於今年8月通過，計畫增設4處交流道，預計118年完工。此外，市府也自</w:t>
      </w:r>
      <w:r>
        <w:rPr>
          <w:w w:val="99"/>
        </w:rPr>
        <w:t>機捷A15大園站到A17領航站，規劃60米的「機捷大道」，目前已經動工，預計113</w:t>
      </w:r>
      <w:r>
        <w:rPr>
          <w:spacing w:val="-3"/>
          <w:w w:val="99"/>
        </w:rPr>
        <w:t>年完工，讓航空城</w:t>
      </w:r>
      <w:r>
        <w:rPr/>
        <w:t>與青埔地區交通往來更加便利。</w:t>
      </w:r>
    </w:p>
    <w:p>
      <w:pPr>
        <w:pStyle w:val="BodyText"/>
        <w:spacing w:before="2"/>
        <w:rPr>
          <w:sz w:val="26"/>
        </w:rPr>
      </w:pPr>
    </w:p>
    <w:p>
      <w:pPr>
        <w:pStyle w:val="BodyText"/>
        <w:spacing w:line="256" w:lineRule="auto"/>
        <w:ind w:left="100" w:right="119"/>
      </w:pPr>
      <w:r>
        <w:rPr>
          <w:spacing w:val="-2"/>
        </w:rPr>
        <w:t>鄭文燦說明，市府推動大園客運園區至機場聯絡道路的改善工程，包括第1期「環區北路及環區東路</w:t>
      </w:r>
      <w:r>
        <w:rPr>
          <w:spacing w:val="-2"/>
        </w:rPr>
        <w:t>至老街溪」，命名為「航城路」，預計今年11月通車；第2階段「老街溪橋延伸至機捷A15大園站」</w:t>
      </w:r>
    </w:p>
    <w:p>
      <w:pPr>
        <w:pStyle w:val="BodyText"/>
        <w:spacing w:before="3"/>
        <w:ind w:left="100"/>
      </w:pPr>
      <w:r>
        <w:rPr/>
        <w:t>，全長約1公里，預計明年8</w:t>
      </w:r>
      <w:r>
        <w:rPr>
          <w:spacing w:val="-3"/>
        </w:rPr>
        <w:t>月完工。</w:t>
      </w:r>
    </w:p>
    <w:p>
      <w:pPr>
        <w:pStyle w:val="BodyText"/>
        <w:spacing w:before="6"/>
        <w:rPr>
          <w:sz w:val="27"/>
        </w:rPr>
      </w:pPr>
    </w:p>
    <w:p>
      <w:pPr>
        <w:pStyle w:val="BodyText"/>
        <w:spacing w:line="256" w:lineRule="auto" w:before="1"/>
        <w:ind w:left="100" w:right="119"/>
      </w:pPr>
      <w:r>
        <w:rPr>
          <w:w w:val="99"/>
        </w:rPr>
        <w:t>鄭文燦指出，市府與國立清華大學合作，成立「清華大學桃園醫院籌備處」，也在機捷A16</w:t>
      </w:r>
      <w:r>
        <w:rPr>
          <w:spacing w:val="-5"/>
          <w:w w:val="99"/>
        </w:rPr>
        <w:t>橫山站規</w:t>
      </w:r>
      <w:r>
        <w:rPr/>
        <w:t>劃「清華大學桃園醫療教育研發園區」，並新設「清大桃園附屬醫院」，已通過衛福部審查，將設</w:t>
      </w:r>
      <w:r>
        <w:rPr>
          <w:w w:val="100"/>
        </w:rPr>
        <w:t>立總床數910床的醫學中心，目前正在整地階段，預計明年6月前交地，完工後將能大大造福大園、</w:t>
      </w:r>
      <w:r>
        <w:rPr/>
        <w:t>觀音等地的居民。</w:t>
      </w:r>
    </w:p>
    <w:p>
      <w:pPr>
        <w:pStyle w:val="BodyText"/>
        <w:spacing w:before="2"/>
        <w:rPr>
          <w:sz w:val="26"/>
        </w:rPr>
      </w:pPr>
    </w:p>
    <w:p>
      <w:pPr>
        <w:pStyle w:val="BodyText"/>
        <w:spacing w:line="256" w:lineRule="auto"/>
        <w:ind w:left="100" w:right="239"/>
        <w:jc w:val="both"/>
      </w:pPr>
      <w:r>
        <w:rPr>
          <w:spacing w:val="-2"/>
        </w:rPr>
        <w:t>鄭文燦提到，他在上任之初，便與大園區公所、民航局協調修復大園客運園區內的公共設施，目前區內已有埤塘公園、管理中心等設施，將能發展得更好；「沙崙產業園區」吸引許多物流業者，經發局也規劃在圳頭地區開發新的物流園區；「大園智慧科技園區」將規劃為智慧化、低污染的綜合型工業區，串連桃園紡織與科技業廊帶，增加就業機會、帶動地方發展。全案目前已通過環評，預</w:t>
      </w:r>
      <w:r>
        <w:rPr>
          <w:spacing w:val="-2"/>
        </w:rPr>
        <w:t>計今年底取得開發許可，114年完成整地與公共工程，而潮音國小將遷校至客運園區內。</w:t>
      </w:r>
    </w:p>
    <w:p>
      <w:pPr>
        <w:spacing w:after="0" w:line="256" w:lineRule="auto"/>
        <w:jc w:val="both"/>
        <w:sectPr>
          <w:pgSz w:w="11900" w:h="16840"/>
          <w:pgMar w:top="1080" w:bottom="280" w:left="620" w:right="620"/>
        </w:sectPr>
      </w:pPr>
    </w:p>
    <w:p>
      <w:pPr>
        <w:pStyle w:val="BodyText"/>
        <w:spacing w:line="256" w:lineRule="auto" w:before="21"/>
        <w:ind w:left="100" w:right="119"/>
      </w:pPr>
      <w:r>
        <w:rPr>
          <w:spacing w:val="-2"/>
        </w:rPr>
        <w:t>鄭文燦提到，市府於大園區劃設「菓林重劃區」與「國際路南側、民生南路重劃區」，其中菓林重</w:t>
      </w:r>
      <w:r>
        <w:rPr/>
        <w:t>劃區共分為3區，開發面積達42.73公頃，區內有捷運綠線與國1</w:t>
      </w:r>
      <w:r>
        <w:rPr>
          <w:spacing w:val="-1"/>
        </w:rPr>
        <w:t>甲線交流道，並規劃商業區、住宅區</w:t>
      </w:r>
    </w:p>
    <w:p>
      <w:pPr>
        <w:pStyle w:val="BodyText"/>
        <w:spacing w:before="3"/>
        <w:ind w:left="100"/>
      </w:pPr>
      <w:r>
        <w:rPr/>
        <w:t>、學校與停車場等設施，預計2年內完成開發；國際路南側、民生南路重劃區開發面積達9.44</w:t>
      </w:r>
      <w:r>
        <w:rPr>
          <w:spacing w:val="-5"/>
        </w:rPr>
        <w:t>公頃</w:t>
      </w:r>
    </w:p>
    <w:p>
      <w:pPr>
        <w:pStyle w:val="BodyText"/>
        <w:spacing w:before="22"/>
        <w:ind w:left="100"/>
      </w:pPr>
      <w:r>
        <w:rPr/>
        <w:t>，區內規劃道路、綠地與兒童遊樂場等設施，預計3</w:t>
      </w:r>
      <w:r>
        <w:rPr>
          <w:spacing w:val="-1"/>
        </w:rPr>
        <w:t>年後完成開發，為大園地區打造更好的生活環境</w:t>
      </w:r>
    </w:p>
    <w:p>
      <w:pPr>
        <w:spacing w:before="22"/>
        <w:ind w:left="100" w:right="0" w:firstLine="0"/>
        <w:jc w:val="left"/>
        <w:rPr>
          <w:sz w:val="24"/>
        </w:rPr>
      </w:pPr>
      <w:r>
        <w:rPr>
          <w:sz w:val="24"/>
        </w:rPr>
        <w:t>。</w:t>
      </w:r>
    </w:p>
    <w:p>
      <w:pPr>
        <w:pStyle w:val="BodyText"/>
        <w:spacing w:before="7"/>
        <w:rPr>
          <w:sz w:val="27"/>
        </w:rPr>
      </w:pPr>
    </w:p>
    <w:p>
      <w:pPr>
        <w:pStyle w:val="BodyText"/>
        <w:spacing w:line="256" w:lineRule="auto"/>
        <w:ind w:left="100" w:right="119"/>
      </w:pPr>
      <w:r>
        <w:rPr>
          <w:spacing w:val="-2"/>
        </w:rPr>
        <w:t>鄭文燦說明，市府近年興建「桃園北區水資源中心」，導入IoT智聯網與雲端管理系統，即時監控水</w:t>
      </w:r>
      <w:r>
        <w:rPr>
          <w:spacing w:val="-2"/>
        </w:rPr>
        <w:t>質，提升管理效率，更獲得內政部營建署優等評鑑。市府也推動「老街溪全流域治理計畫」，目前完成上游平鎮到下游青埔的整治工作，未來將進一步延伸到上游的龍潭大池，以及下游的航空城與許厝港濕地，實現全流域整治的目標。此外，市府也在大園工業區設置「放流管理系統」與「共同管溝」，有效淨化事業廢水，重現老街溪清澈風貌。</w:t>
      </w:r>
    </w:p>
    <w:p>
      <w:pPr>
        <w:pStyle w:val="BodyText"/>
        <w:spacing w:before="4"/>
        <w:rPr>
          <w:sz w:val="26"/>
        </w:rPr>
      </w:pPr>
    </w:p>
    <w:p>
      <w:pPr>
        <w:pStyle w:val="BodyText"/>
        <w:spacing w:line="256" w:lineRule="auto"/>
        <w:ind w:left="100" w:right="239"/>
      </w:pPr>
      <w:r>
        <w:rPr>
          <w:spacing w:val="-2"/>
        </w:rPr>
        <w:t>鄭文燦說，市府近年拆除許厝港濕地的違法魚塭，成功復育22公頃溼地，吸引水鳥與魚類，未來將</w:t>
      </w:r>
      <w:r>
        <w:rPr>
          <w:spacing w:val="-1"/>
        </w:rPr>
        <w:t>規劃「許厝港濕地景觀公園」，打造濱海生態旅遊的亮點。「許厝港自行車景觀大橋」也即將完工</w:t>
      </w:r>
    </w:p>
    <w:p>
      <w:pPr>
        <w:pStyle w:val="BodyText"/>
        <w:spacing w:line="256" w:lineRule="auto" w:before="2"/>
        <w:ind w:left="100" w:right="239"/>
      </w:pPr>
      <w:r>
        <w:rPr>
          <w:spacing w:val="-2"/>
        </w:rPr>
        <w:t>，成為民眾休閒、騎車的好去處；台61線橋下也將設立遊客中心及轉運站，成為有特色的濱海遊憩</w:t>
      </w:r>
      <w:r>
        <w:rPr>
          <w:spacing w:val="-6"/>
        </w:rPr>
        <w:t>區。</w:t>
      </w:r>
    </w:p>
    <w:p>
      <w:pPr>
        <w:pStyle w:val="BodyText"/>
        <w:rPr>
          <w:sz w:val="26"/>
        </w:rPr>
      </w:pPr>
    </w:p>
    <w:p>
      <w:pPr>
        <w:pStyle w:val="BodyText"/>
        <w:spacing w:line="256" w:lineRule="auto"/>
        <w:ind w:left="100" w:right="119"/>
      </w:pPr>
      <w:r>
        <w:rPr>
          <w:spacing w:val="-2"/>
        </w:rPr>
        <w:t>鄭文燦指出，位於機捷A17領航站的「橫山書法藝術館」建築十分優美，已成為拍照、打卡的熱門景</w:t>
      </w:r>
      <w:r>
        <w:rPr>
          <w:spacing w:val="-2"/>
        </w:rPr>
        <w:t>點，也獲得「全球卓越建設獎」；而橫山書法藝術館內部也設置「大園尖山考古展示館」，保存大園地區的史前文化。此外，市府分階段修復「前空軍桃園基地設施群」，預計明年完成修復，將規劃多元活動與展示空間，把航空城文史融入社區。</w:t>
      </w:r>
    </w:p>
    <w:p>
      <w:pPr>
        <w:pStyle w:val="BodyText"/>
        <w:spacing w:before="2"/>
        <w:rPr>
          <w:sz w:val="26"/>
        </w:rPr>
      </w:pPr>
    </w:p>
    <w:p>
      <w:pPr>
        <w:pStyle w:val="BodyText"/>
        <w:spacing w:line="256" w:lineRule="auto"/>
        <w:ind w:left="100" w:right="119"/>
      </w:pPr>
      <w:r>
        <w:rPr>
          <w:spacing w:val="-2"/>
        </w:rPr>
        <w:t>針對教育資源，鄭文燦指出，大園地區年輕家庭眾多，市府近年積極布建公共化幼兒園，包括中壢高鐵幼兒園、桃捷幼兒園等均已開園，也推動青埔國小附設幼兒園、青園非營利幼兒園與大園青山段441地號新公共化幼兒園，讓孩子都能就近入學。此外，市府也新建大園國中，校舍以飛機、航廈</w:t>
      </w:r>
      <w:r>
        <w:rPr>
          <w:spacing w:val="-2"/>
        </w:rPr>
        <w:t>為設計語言，並通過綠建築「鑽石級」標章評定；五權國小則將強調雙語教育與國際教育，發展成為特色學校。</w:t>
      </w:r>
    </w:p>
    <w:p>
      <w:pPr>
        <w:pStyle w:val="BodyText"/>
        <w:spacing w:before="4"/>
        <w:rPr>
          <w:sz w:val="26"/>
        </w:rPr>
      </w:pPr>
    </w:p>
    <w:p>
      <w:pPr>
        <w:pStyle w:val="BodyText"/>
        <w:spacing w:line="256" w:lineRule="auto"/>
        <w:ind w:left="100" w:right="239"/>
        <w:jc w:val="both"/>
      </w:pPr>
      <w:r>
        <w:rPr>
          <w:spacing w:val="-2"/>
        </w:rPr>
        <w:t>鄭文燦指出，「大園行政大樓」竣工啟用後，結合區公所、環保局環境清潔稽查大隊大園中隊與市</w:t>
      </w:r>
      <w:r>
        <w:rPr>
          <w:spacing w:val="-2"/>
        </w:rPr>
        <w:t>立圖書館大園分館，提供多元功能；「兒14兒童公園暨管理中心」則提供該地區居民活動空間、兒</w:t>
      </w:r>
      <w:r>
        <w:rPr>
          <w:spacing w:val="-1"/>
        </w:rPr>
        <w:t>童遊戲場與停車場。市府也活化「國防部軍備砲陣地營區」，興建市民活動中心、日照中心等設施</w:t>
      </w:r>
    </w:p>
    <w:p>
      <w:pPr>
        <w:pStyle w:val="BodyText"/>
        <w:spacing w:before="4"/>
        <w:ind w:left="100"/>
      </w:pPr>
      <w:r>
        <w:rPr>
          <w:spacing w:val="-1"/>
        </w:rPr>
        <w:t>，並設置「五權森林公園」，盼為居民帶來更多宜居空間。</w:t>
      </w:r>
    </w:p>
    <w:p>
      <w:pPr>
        <w:pStyle w:val="BodyText"/>
        <w:spacing w:before="6"/>
        <w:rPr>
          <w:sz w:val="27"/>
        </w:rPr>
      </w:pPr>
    </w:p>
    <w:p>
      <w:pPr>
        <w:pStyle w:val="BodyText"/>
        <w:spacing w:line="256" w:lineRule="auto" w:before="1"/>
        <w:ind w:left="100" w:right="119"/>
      </w:pPr>
      <w:r>
        <w:rPr/>
        <w:pict>
          <v:line style="position:absolute;mso-position-horizontal-relative:page;mso-position-vertical-relative:paragraph;z-index:16679424" from="264pt,16.964531pt" to="288pt,16.964531pt" stroked="true" strokeweight=".8pt" strokecolor="#ff0000">
            <v:stroke dashstyle="solid"/>
            <w10:wrap type="none"/>
          </v:line>
        </w:pict>
      </w:r>
      <w:r>
        <w:rPr/>
        <w:t>鄭文燦談到，「草漯沙丘地質公園」擁有全</w:t>
      </w:r>
      <w:r>
        <w:rPr>
          <w:color w:val="FF0000"/>
        </w:rPr>
        <w:t>台灣</w:t>
      </w:r>
      <w:r>
        <w:rPr/>
        <w:t>最完整的沙丘地景，也是第一個以沙丘為主題的地</w:t>
      </w:r>
      <w:r>
        <w:rPr>
          <w:w w:val="100"/>
        </w:rPr>
        <w:t>質公園，並獲得環教場所認證，目前已設置潮音海、白沙屯2</w:t>
      </w:r>
      <w:r>
        <w:rPr>
          <w:spacing w:val="-2"/>
          <w:w w:val="100"/>
        </w:rPr>
        <w:t>條景觀步道與沙丘展示館，未來將新設</w:t>
      </w:r>
      <w:r>
        <w:rPr>
          <w:w w:val="100"/>
        </w:rPr>
        <w:t>南北2</w:t>
      </w:r>
      <w:r>
        <w:rPr>
          <w:spacing w:val="-1"/>
          <w:w w:val="100"/>
        </w:rPr>
        <w:t>處入口，方便民眾親近。此外，市府規劃「店子埤生態公園」，環埤步道長度近千米，保留原</w:t>
      </w:r>
      <w:r>
        <w:rPr>
          <w:w w:val="100"/>
        </w:rPr>
        <w:t>生樹木群，提供水鳥、昆蟲及原生動物棲息；「溪海埤塘生態公園」占地約10.5公頃，設置環湖步</w:t>
      </w:r>
      <w:r>
        <w:rPr/>
        <w:t>道與觀景平台，成為賞鳥新秘境；「華興池埤塘公園」則規劃水上活動遊戲場、濱水遊憩服務中心</w:t>
      </w:r>
      <w:r>
        <w:rPr>
          <w:w w:val="100"/>
        </w:rPr>
        <w:t>等設施，預計今年10月動工，打造水上活動的好去處。</w:t>
      </w:r>
    </w:p>
    <w:p>
      <w:pPr>
        <w:pStyle w:val="BodyText"/>
        <w:spacing w:before="4"/>
        <w:rPr>
          <w:sz w:val="26"/>
        </w:rPr>
      </w:pPr>
    </w:p>
    <w:p>
      <w:pPr>
        <w:pStyle w:val="BodyText"/>
        <w:spacing w:line="256" w:lineRule="auto"/>
        <w:ind w:left="100" w:right="119"/>
      </w:pPr>
      <w:r>
        <w:rPr>
          <w:spacing w:val="-2"/>
        </w:rPr>
        <w:t>鄭文燦指出，市府推動「原住民族文化創意產業園區」，目前桃園陽光劇場已經完工，文創園區預計今年底完工，未來原住民電視台也將進駐。市府也全面推動竹圍漁港更新工程，包括改善遊艇碼頭、設置薄膜天幕、步道串連工程等，未來配合國1甲線竹圍交流道，將能吸引更多觀光客。市府也</w:t>
      </w:r>
      <w:r>
        <w:rPr>
          <w:spacing w:val="-2"/>
        </w:rPr>
        <w:t>結合當地文化與物產，辦理「港口文化海巡季」、「竹圍魚鱻節」等活動，未來將設置竹圍故事館</w:t>
      </w:r>
    </w:p>
    <w:p>
      <w:pPr>
        <w:pStyle w:val="BodyText"/>
        <w:spacing w:before="6"/>
        <w:ind w:left="100"/>
      </w:pPr>
      <w:r>
        <w:rPr>
          <w:spacing w:val="-1"/>
        </w:rPr>
        <w:t>，保留地方的歷史文化。而「溪海休閒農業區」，園內有多家休閒農場、園藝農場，並發展花卉</w:t>
      </w:r>
    </w:p>
    <w:p>
      <w:pPr>
        <w:pStyle w:val="BodyText"/>
        <w:spacing w:line="256" w:lineRule="auto" w:before="22"/>
        <w:ind w:left="100" w:right="239"/>
      </w:pPr>
      <w:r>
        <w:rPr>
          <w:spacing w:val="-2"/>
        </w:rPr>
        <w:t>，更在該區辦理「桃園彩色海芋季」，未來將規劃於休閒農業區內設置民宿，讓遊客住上一晚，體驗有趣的農村生活。</w:t>
      </w:r>
    </w:p>
    <w:p>
      <w:pPr>
        <w:spacing w:after="0" w:line="256" w:lineRule="auto"/>
        <w:sectPr>
          <w:pgSz w:w="11900" w:h="16840"/>
          <w:pgMar w:top="1080" w:bottom="280" w:left="620" w:right="620"/>
        </w:sectPr>
      </w:pPr>
    </w:p>
    <w:p>
      <w:pPr>
        <w:pStyle w:val="BodyText"/>
        <w:tabs>
          <w:tab w:pos="1299" w:val="left" w:leader="none"/>
        </w:tabs>
        <w:spacing w:before="21"/>
        <w:ind w:left="100"/>
      </w:pPr>
      <w:r>
        <w:rPr/>
        <w:t>這篇新</w:t>
      </w:r>
      <w:r>
        <w:rPr>
          <w:spacing w:val="-10"/>
        </w:rPr>
        <w:t>聞</w:t>
      </w:r>
      <w:r>
        <w:rPr/>
        <w:tab/>
        <w:t>最早出現</w:t>
      </w:r>
      <w:r>
        <w:rPr>
          <w:spacing w:val="-10"/>
        </w:rPr>
        <w:t>於</w:t>
      </w:r>
    </w:p>
    <w:p>
      <w:pPr>
        <w:pStyle w:val="BodyText"/>
      </w:pPr>
    </w:p>
    <w:p>
      <w:pPr>
        <w:pStyle w:val="BodyText"/>
        <w:spacing w:before="4"/>
        <w:rPr>
          <w:sz w:val="29"/>
        </w:rPr>
      </w:pPr>
    </w:p>
    <w:p>
      <w:pPr>
        <w:pStyle w:val="BodyText"/>
        <w:spacing w:before="1"/>
        <w:ind w:left="100"/>
      </w:pPr>
      <w:r>
        <w:rPr>
          <w:spacing w:val="-2"/>
          <w:w w:val="110"/>
        </w:rPr>
        <w:t>文章編號: [202209242977262]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9"/>
        </w:numPr>
        <w:tabs>
          <w:tab w:pos="660" w:val="left" w:leader="none"/>
        </w:tabs>
        <w:spacing w:line="332"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2022-09-24</w:t>
      </w:r>
      <w:r>
        <w:rPr>
          <w:spacing w:val="-7"/>
          <w:w w:val="110"/>
          <w:sz w:val="28"/>
        </w:rPr>
        <w:t> </w:t>
      </w:r>
      <w:r>
        <w:rPr>
          <w:spacing w:val="-2"/>
          <w:w w:val="110"/>
          <w:sz w:val="28"/>
        </w:rPr>
        <w:t>(13:27)</w:t>
      </w:r>
    </w:p>
    <w:p>
      <w:pPr>
        <w:spacing w:line="220" w:lineRule="auto" w:before="10"/>
        <w:ind w:left="100" w:right="7199" w:firstLine="0"/>
        <w:jc w:val="left"/>
        <w:rPr>
          <w:sz w:val="28"/>
        </w:rPr>
      </w:pPr>
      <w:r>
        <w:rPr>
          <w:sz w:val="28"/>
        </w:rPr>
        <w:t>網站(URL連接) | 即時新聞</w:t>
      </w:r>
      <w:r>
        <w:rPr>
          <w:spacing w:val="10"/>
          <w:sz w:val="28"/>
        </w:rPr>
        <w:t>字數: </w:t>
      </w:r>
      <w:r>
        <w:rPr>
          <w:sz w:val="28"/>
        </w:rPr>
        <w:t>1194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777344;mso-wrap-distance-left:0;mso-wrap-distance-right:0" id="docshape78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4"/>
          <w:sz w:val="28"/>
        </w:rPr>
        <w:t>澳洲中醫師轉當流浪教師15年 陳昭勛獲全國SUPER</w:t>
      </w:r>
      <w:r>
        <w:rPr>
          <w:spacing w:val="-6"/>
          <w:sz w:val="28"/>
        </w:rPr>
        <w:t>教師獎</w:t>
      </w:r>
    </w:p>
    <w:p>
      <w:pPr>
        <w:pStyle w:val="BodyText"/>
        <w:spacing w:before="9"/>
        <w:rPr>
          <w:sz w:val="19"/>
        </w:rPr>
      </w:pPr>
      <w:r>
        <w:rPr/>
        <w:pict>
          <v:shape style="position:absolute;margin-left:36pt;margin-top:13.723047pt;width:523pt;height:.1pt;mso-position-horizontal-relative:page;mso-position-vertical-relative:paragraph;z-index:-14776832;mso-wrap-distance-left:0;mso-wrap-distance-right:0" id="docshape78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：https://news.ltn.com.tw/news/life/breakingnews/4068352</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[202209243981831]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2022-09-23</w:t>
      </w:r>
      <w:r>
        <w:rPr>
          <w:spacing w:val="79"/>
          <w:w w:val="150"/>
          <w:sz w:val="28"/>
        </w:rPr>
        <w:t> </w:t>
      </w:r>
      <w:r>
        <w:rPr>
          <w:spacing w:val="-2"/>
          <w:sz w:val="28"/>
        </w:rPr>
        <w:t>(18:14)</w:t>
      </w:r>
    </w:p>
    <w:p>
      <w:pPr>
        <w:spacing w:line="249" w:lineRule="auto" w:before="12"/>
        <w:ind w:left="100" w:right="7199" w:firstLine="0"/>
        <w:jc w:val="left"/>
        <w:rPr>
          <w:sz w:val="28"/>
        </w:rPr>
      </w:pPr>
      <w:r>
        <w:rPr>
          <w:sz w:val="28"/>
        </w:rPr>
        <w:t>網站(URL連接) | 新聞總覽</w:t>
      </w:r>
      <w:r>
        <w:rPr>
          <w:sz w:val="28"/>
        </w:rPr>
        <w:t>字數: 974 words</w:t>
      </w:r>
    </w:p>
    <w:p>
      <w:pPr>
        <w:pStyle w:val="BodyText"/>
        <w:spacing w:before="9"/>
        <w:rPr>
          <w:sz w:val="21"/>
        </w:rPr>
      </w:pPr>
      <w:r>
        <w:rPr/>
        <w:pict>
          <v:shape style="position:absolute;margin-left:36pt;margin-top:14.945937pt;width:523pt;height:.1pt;mso-position-horizontal-relative:page;mso-position-vertical-relative:paragraph;z-index:-14776320;mso-wrap-distance-left:0;mso-wrap-distance-right:0" id="docshape78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z w:val="28"/>
        </w:rPr>
        <w:t>下人人是寶「職缺更多」 專家：</w:t>
      </w:r>
      <w:r>
        <w:rPr>
          <w:color w:val="FF0000"/>
          <w:sz w:val="28"/>
        </w:rPr>
        <w:t>台灣</w:t>
      </w:r>
      <w:r>
        <w:rPr>
          <w:spacing w:val="-1"/>
          <w:sz w:val="28"/>
        </w:rPr>
        <w:t>需要「製造問題人才」</w:t>
      </w:r>
    </w:p>
    <w:p>
      <w:pPr>
        <w:tabs>
          <w:tab w:pos="5000" w:val="left" w:leader="none"/>
        </w:tabs>
        <w:spacing w:line="20" w:lineRule="exact"/>
        <w:ind w:left="100" w:right="0" w:firstLine="0"/>
        <w:rPr>
          <w:sz w:val="2"/>
        </w:rPr>
      </w:pPr>
      <w:r>
        <w:rPr>
          <w:sz w:val="2"/>
        </w:rPr>
        <w:pict>
          <v:group style="width:42pt;height:.95pt;mso-position-horizontal-relative:char;mso-position-vertical-relative:line" id="docshapegroup788" coordorigin="0,0" coordsize="840,19">
            <v:line style="position:absolute" from="0,9" to="840,9" stroked="true" strokeweight=".93333pt" strokecolor="#ff0000">
              <v:stroke dashstyle="solid"/>
            </v:line>
          </v:group>
        </w:pict>
      </w:r>
      <w:r>
        <w:rPr>
          <w:sz w:val="2"/>
        </w:rPr>
      </w:r>
      <w:r>
        <w:rPr>
          <w:sz w:val="2"/>
        </w:rPr>
        <w:tab/>
      </w:r>
      <w:r>
        <w:rPr>
          <w:sz w:val="2"/>
        </w:rPr>
        <w:pict>
          <v:group style="width:28pt;height:.95pt;mso-position-horizontal-relative:char;mso-position-vertical-relative:line" id="docshapegroup78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774784;mso-wrap-distance-left:0;mso-wrap-distance-right:0" id="docshape79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89">
        <w:r>
          <w:rPr>
            <w:w w:val="110"/>
          </w:rPr>
          <w:t>文字快照</w:t>
        </w:r>
        <w:r>
          <w:rPr>
            <w:spacing w:val="-2"/>
            <w:w w:val="110"/>
          </w:rPr>
          <w:t>：https://www.ettoday.net/news/20220923/2344506.htm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156pt;margin-top:16.914532pt;width:36pt;height:.1pt;mso-position-horizontal-relative:page;mso-position-vertical-relative:paragraph;z-index:-14774272;mso-wrap-distance-left:0;mso-wrap-distance-right:0" id="docshape791" coordorigin="3120,338" coordsize="720,0" path="m3120,338l3840,338e" filled="false" stroked="true" strokeweight=".8pt" strokecolor="#ff0000">
            <v:path arrowok="t"/>
            <v:stroke dashstyle="solid"/>
            <w10:wrap type="topAndBottom"/>
          </v:shape>
        </w:pict>
      </w:r>
      <w:r>
        <w:rPr/>
        <w:pict>
          <v:shape style="position:absolute;margin-left:336pt;margin-top:16.914532pt;width:24pt;height:.1pt;mso-position-horizontal-relative:page;mso-position-vertical-relative:paragraph;z-index:-14773760;mso-wrap-distance-left:0;mso-wrap-distance-right:0" id="docshape792" coordorigin="6720,338" coordsize="480,0" path="m6720,338l7200,338e" filled="false" stroked="true" strokeweight=".8pt" strokecolor="#ff0000">
            <v:path arrowok="t"/>
            <v:stroke dashstyle="solid"/>
            <w10:wrap type="topAndBottom"/>
          </v:shape>
        </w:pict>
      </w:r>
      <w:r>
        <w:rPr/>
        <w:t>▲簡立峰（中）認為，</w:t>
      </w:r>
      <w:r>
        <w:rPr>
          <w:color w:val="FF0000"/>
        </w:rPr>
        <w:t>少子化</w:t>
      </w:r>
      <w:r>
        <w:rPr/>
        <w:t>下人人是寶且職缺更多，但</w:t>
      </w:r>
      <w:r>
        <w:rPr>
          <w:color w:val="FF0000"/>
        </w:rPr>
        <w:t>台灣</w:t>
      </w:r>
      <w:r>
        <w:rPr/>
        <w:t>需要的是「製造問題的人才」。（</w:t>
      </w:r>
      <w:r>
        <w:rPr>
          <w:spacing w:val="-10"/>
        </w:rPr>
        <w:t>圖</w:t>
      </w:r>
    </w:p>
    <w:p>
      <w:pPr>
        <w:pStyle w:val="BodyText"/>
        <w:spacing w:before="13"/>
        <w:ind w:left="100"/>
      </w:pPr>
      <w:r>
        <w:rPr/>
        <w:t>／親子天下提供</w:t>
      </w:r>
      <w:r>
        <w:rPr>
          <w:spacing w:val="-10"/>
        </w:rPr>
        <w:t>）</w:t>
      </w:r>
    </w:p>
    <w:p>
      <w:pPr>
        <w:pStyle w:val="BodyText"/>
        <w:rPr>
          <w:sz w:val="34"/>
        </w:rPr>
      </w:pPr>
    </w:p>
    <w:p>
      <w:pPr>
        <w:pStyle w:val="BodyText"/>
        <w:spacing w:before="1"/>
        <w:ind w:left="100"/>
      </w:pPr>
      <w:r>
        <w:rPr>
          <w:spacing w:val="-1"/>
        </w:rPr>
        <w:t>記者許敏溶／台北報導</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6684032" from="36pt,16.914532pt" to="72pt,16.914532pt" stroked="true" strokeweight=".8pt" strokecolor="#ff0000">
            <v:stroke dashstyle="solid"/>
            <w10:wrap type="none"/>
          </v:line>
        </w:pict>
      </w:r>
      <w:r>
        <w:rPr/>
        <w:pict>
          <v:line style="position:absolute;mso-position-horizontal-relative:page;mso-position-vertical-relative:paragraph;z-index:16684544" from="120pt,16.914532pt" to="144pt,16.914532pt" stroked="true" strokeweight=".8pt" strokecolor="#ff0000">
            <v:stroke dashstyle="solid"/>
            <w10:wrap type="none"/>
          </v:line>
        </w:pict>
      </w:r>
      <w:r>
        <w:rPr/>
        <w:pict>
          <v:line style="position:absolute;mso-position-horizontal-relative:page;mso-position-vertical-relative:paragraph;z-index:16685056" from="330pt,16.914532pt" to="354pt,16.914532pt" stroked="true" strokeweight=".8pt" strokecolor="#ff0000">
            <v:stroke dashstyle="solid"/>
            <w10:wrap type="none"/>
          </v:line>
        </w:pict>
      </w:r>
      <w:r>
        <w:rPr/>
        <w:pict>
          <v:line style="position:absolute;mso-position-horizontal-relative:page;mso-position-vertical-relative:paragraph;z-index:16685568" from="84pt,34.914532pt" to="120pt,34.914532pt" stroked="true" strokeweight=".8pt" strokecolor="#ff0000">
            <v:stroke dashstyle="solid"/>
            <w10:wrap type="none"/>
          </v:line>
        </w:pict>
      </w:r>
      <w:r>
        <w:rPr/>
        <w:pict>
          <v:line style="position:absolute;mso-position-horizontal-relative:page;mso-position-vertical-relative:paragraph;z-index:16686080" from="540pt,34.914532pt" to="552pt,34.914532pt" stroked="true" strokeweight=".8pt" strokecolor="#ff0000">
            <v:stroke dashstyle="solid"/>
            <w10:wrap type="none"/>
          </v:line>
        </w:pict>
      </w:r>
      <w:r>
        <w:rPr/>
        <w:pict>
          <v:line style="position:absolute;mso-position-horizontal-relative:page;mso-position-vertical-relative:paragraph;z-index:16686592" from="36pt,52.914532pt" to="48pt,52.914532pt" stroked="true" strokeweight=".8pt" strokecolor="#ff0000">
            <v:stroke dashstyle="solid"/>
            <w10:wrap type="none"/>
          </v:line>
        </w:pict>
      </w:r>
      <w:r>
        <w:rPr>
          <w:color w:val="FF0000"/>
        </w:rPr>
        <w:t>少子化</w:t>
      </w:r>
      <w:r>
        <w:rPr/>
        <w:t>海嘯衝擊</w:t>
      </w:r>
      <w:r>
        <w:rPr>
          <w:color w:val="FF0000"/>
        </w:rPr>
        <w:t>台灣</w:t>
      </w:r>
      <w:r>
        <w:rPr/>
        <w:t>，學校招生受到衝擊，但Google前 </w:t>
      </w:r>
      <w:r>
        <w:rPr>
          <w:color w:val="FF0000"/>
        </w:rPr>
        <w:t>台灣</w:t>
      </w:r>
      <w:r>
        <w:rPr/>
        <w:t>董事總經理簡立峰今（23日）建議父母</w:t>
      </w:r>
      <w:r>
        <w:rPr>
          <w:spacing w:val="-2"/>
        </w:rPr>
        <w:t>和師長，</w:t>
      </w:r>
      <w:r>
        <w:rPr>
          <w:color w:val="FF0000"/>
          <w:spacing w:val="-2"/>
        </w:rPr>
        <w:t>少子化</w:t>
      </w:r>
      <w:r>
        <w:rPr>
          <w:spacing w:val="-2"/>
        </w:rPr>
        <w:t>下反而人人都是寶，更讓工作職缺比人多，對孩子們來說反而是空前好機會，但</w:t>
      </w:r>
      <w:r>
        <w:rPr>
          <w:color w:val="FF0000"/>
          <w:spacing w:val="-2"/>
        </w:rPr>
        <w:t>台灣</w:t>
      </w:r>
      <w:r>
        <w:rPr>
          <w:spacing w:val="-2"/>
        </w:rPr>
        <w:t>本地人才要打破島國概念，積極連結國外人才，並培養孩子自己出題目能力，當一個「製造問題的人才」，也不應以「哪所學校畢業的」來評價一個人。</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6687104" from="120pt,34.964531pt" to="144pt,34.964531pt" stroked="true" strokeweight=".8pt" strokecolor="#ff0000">
            <v:stroke dashstyle="solid"/>
            <w10:wrap type="none"/>
          </v:line>
        </w:pict>
      </w:r>
      <w:r>
        <w:rPr>
          <w:spacing w:val="-2"/>
        </w:rPr>
        <w:t>為期兩天的第11屆的教育創新國際年會今（23日）起展開，今年主題為「為幸福而教」，共邀集橫</w:t>
      </w:r>
      <w:r>
        <w:rPr/>
        <w:t>跨美國、日本及</w:t>
      </w:r>
      <w:r>
        <w:rPr>
          <w:color w:val="FF0000"/>
        </w:rPr>
        <w:t>台灣</w:t>
      </w:r>
      <w:r>
        <w:rPr/>
        <w:t>等地，超過30</w:t>
      </w:r>
      <w:r>
        <w:rPr>
          <w:spacing w:val="-1"/>
        </w:rPr>
        <w:t>位重量級教育意見領袖齊聚，親子天下執行長何琦瑜致詞時表示</w:t>
      </w:r>
    </w:p>
    <w:p>
      <w:pPr>
        <w:pStyle w:val="BodyText"/>
        <w:spacing w:line="290" w:lineRule="auto"/>
        <w:ind w:left="100" w:right="239"/>
      </w:pPr>
      <w:r>
        <w:rPr/>
        <w:pict>
          <v:line style="position:absolute;mso-position-horizontal-relative:page;mso-position-vertical-relative:paragraph;z-index:16687616" from="48pt,16.914532pt" to="84pt,16.914532pt" stroked="true" strokeweight=".8pt" strokecolor="#ff0000">
            <v:stroke dashstyle="solid"/>
            <w10:wrap type="none"/>
          </v:line>
        </w:pict>
      </w:r>
      <w:r>
        <w:rPr>
          <w:spacing w:val="-2"/>
        </w:rPr>
        <w:t>，</w:t>
      </w:r>
      <w:r>
        <w:rPr>
          <w:color w:val="FF0000"/>
          <w:spacing w:val="-2"/>
        </w:rPr>
        <w:t>少子化</w:t>
      </w:r>
      <w:r>
        <w:rPr>
          <w:spacing w:val="-2"/>
        </w:rPr>
        <w:t>加速了教育和人才培育典範轉移，第一個需要轉換的核心概念就是要讓每一個孩子開發潛能、幫助每個孩子成功。</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688128" from="84pt,16.914532pt" to="120pt,16.914532pt" stroked="true" strokeweight=".8pt" strokecolor="#ff0000">
            <v:stroke dashstyle="solid"/>
            <w10:wrap type="none"/>
          </v:line>
        </w:pict>
      </w:r>
      <w:r>
        <w:rPr/>
        <w:pict>
          <v:line style="position:absolute;mso-position-horizontal-relative:page;mso-position-vertical-relative:paragraph;z-index:16688640" from="372pt,16.914532pt" to="408pt,16.914532pt" stroked="true" strokeweight=".8pt" strokecolor="#ff0000">
            <v:stroke dashstyle="solid"/>
            <w10:wrap type="none"/>
          </v:line>
        </w:pict>
      </w:r>
      <w:r>
        <w:rPr>
          <w:spacing w:val="-2"/>
        </w:rPr>
        <w:t>對於目前</w:t>
      </w:r>
      <w:r>
        <w:rPr>
          <w:color w:val="FF0000"/>
          <w:spacing w:val="-2"/>
        </w:rPr>
        <w:t>少子化</w:t>
      </w:r>
      <w:r>
        <w:rPr>
          <w:spacing w:val="-2"/>
        </w:rPr>
        <w:t>海嘯衝擊高教與各階段學校，簡立峰反而認為，</w:t>
      </w:r>
      <w:r>
        <w:rPr>
          <w:color w:val="FF0000"/>
          <w:spacing w:val="-2"/>
        </w:rPr>
        <w:t>少子化</w:t>
      </w:r>
      <w:r>
        <w:rPr>
          <w:spacing w:val="-2"/>
        </w:rPr>
        <w:t>下，人人都是寶，一個都不</w:t>
      </w:r>
      <w:r>
        <w:rPr>
          <w:spacing w:val="-1"/>
        </w:rPr>
        <w:t>能少，每個人在社會上扮演的角色，跟想像的不一樣，除了創意型人才，也需要師傅級的技職人才</w:t>
      </w:r>
    </w:p>
    <w:p>
      <w:pPr>
        <w:pStyle w:val="BodyText"/>
        <w:spacing w:line="290" w:lineRule="auto"/>
        <w:ind w:left="100" w:right="239"/>
      </w:pPr>
      <w:r>
        <w:rPr/>
        <w:pict>
          <v:line style="position:absolute;mso-position-horizontal-relative:page;mso-position-vertical-relative:paragraph;z-index:16689152" from="252pt,16.914532pt" to="288pt,16.914532pt" stroked="true" strokeweight=".8pt" strokecolor="#ff0000">
            <v:stroke dashstyle="solid"/>
            <w10:wrap type="none"/>
          </v:line>
        </w:pict>
      </w:r>
      <w:r>
        <w:rPr/>
        <w:pict>
          <v:line style="position:absolute;mso-position-horizontal-relative:page;mso-position-vertical-relative:paragraph;z-index:16689664" from="324pt,16.914532pt" to="360pt,16.914532pt" stroked="true" strokeweight=".8pt" strokecolor="#ff0000">
            <v:stroke dashstyle="solid"/>
            <w10:wrap type="none"/>
          </v:line>
        </w:pict>
      </w:r>
      <w:r>
        <w:rPr>
          <w:spacing w:val="-2"/>
        </w:rPr>
        <w:t>，建議父母和師長，放下過多焦慮並接受</w:t>
      </w:r>
      <w:r>
        <w:rPr>
          <w:color w:val="FF0000"/>
          <w:spacing w:val="-2"/>
        </w:rPr>
        <w:t>少子化</w:t>
      </w:r>
      <w:r>
        <w:rPr>
          <w:spacing w:val="-2"/>
        </w:rPr>
        <w:t>，因為</w:t>
      </w:r>
      <w:r>
        <w:rPr>
          <w:color w:val="FF0000"/>
          <w:spacing w:val="-2"/>
        </w:rPr>
        <w:t>少子化</w:t>
      </w:r>
      <w:r>
        <w:rPr>
          <w:spacing w:val="-2"/>
        </w:rPr>
        <w:t>讓工作職缺比人多，對孩子們來說反而是空前好的機會。</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690176" from="60pt,35.964531pt" to="84pt,35.964531pt" stroked="true" strokeweight=".8pt" strokecolor="#ff0000">
            <v:stroke dashstyle="solid"/>
            <w10:wrap type="none"/>
          </v:line>
        </w:pict>
      </w:r>
      <w:r>
        <w:rPr>
          <w:w w:val="100"/>
        </w:rPr>
        <w:t>簡立峰在職業生涯曾面試超過5千人，每次大概花45分鐘到1小時，發掘每個面試者不同的特質，他</w:t>
      </w:r>
      <w:r>
        <w:rPr/>
        <w:t>說，</w:t>
      </w:r>
      <w:r>
        <w:rPr>
          <w:color w:val="FF0000"/>
        </w:rPr>
        <w:t>台灣</w:t>
      </w:r>
      <w:r>
        <w:rPr/>
        <w:t>之前在製造業時代，會解題的人才很多，但未來需要培養孩子自己出題目，當一個「製造</w:t>
      </w:r>
      <w:r>
        <w:rPr>
          <w:spacing w:val="2"/>
        </w:rPr>
        <w:t>問題的人才」，並舉自己為例，在 </w:t>
      </w:r>
      <w:r>
        <w:rPr>
          <w:w w:val="100"/>
        </w:rPr>
        <w:t>Google</w:t>
      </w:r>
      <w:r>
        <w:rPr>
          <w:spacing w:val="-1"/>
          <w:w w:val="100"/>
        </w:rPr>
        <w:t>時找到很多工程師，卻找不到創造產品的產品經理，未來</w:t>
      </w:r>
      <w:r>
        <w:rPr/>
        <w:t>需要的是更多「製造問題」的人才。</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690688" from="180pt,34.914532pt" to="204pt,34.914532pt" stroked="true" strokeweight=".8pt" strokecolor="#ff0000">
            <v:stroke dashstyle="solid"/>
            <w10:wrap type="none"/>
          </v:line>
        </w:pict>
      </w:r>
      <w:r>
        <w:rPr>
          <w:spacing w:val="-2"/>
        </w:rPr>
        <w:t>簡立峰也建議，大家才要打破島國概念，積極連結國外人才，創造更多意想不到的可能，也要學習如何看待多元化，他也批判</w:t>
      </w:r>
      <w:r>
        <w:rPr>
          <w:color w:val="FF0000"/>
          <w:spacing w:val="-2"/>
        </w:rPr>
        <w:t>台灣</w:t>
      </w:r>
      <w:r>
        <w:rPr>
          <w:spacing w:val="-2"/>
        </w:rPr>
        <w:t>的學歷文化，社會價值從單一到多元的解放過程，更需要欣賞別人做過哪些事，而不只是優先以「哪所學校畢業的」來評價一個人。</w:t>
      </w:r>
    </w:p>
    <w:p>
      <w:pPr>
        <w:pStyle w:val="BodyText"/>
        <w:spacing w:before="11"/>
        <w:rPr>
          <w:sz w:val="28"/>
        </w:rPr>
      </w:pPr>
    </w:p>
    <w:p>
      <w:pPr>
        <w:pStyle w:val="BodyText"/>
        <w:ind w:left="100"/>
      </w:pPr>
      <w:r>
        <w:rPr/>
        <w:t>▲清大前校長賀陳弘認為，打開學校的自由度，學生的多元性就會出來。（圖／親子天下提供</w:t>
      </w:r>
      <w:r>
        <w:rPr>
          <w:spacing w:val="-10"/>
        </w:rPr>
        <w:t>）</w:t>
      </w:r>
    </w:p>
    <w:p>
      <w:pPr>
        <w:pStyle w:val="BodyText"/>
        <w:rPr>
          <w:sz w:val="34"/>
        </w:rPr>
      </w:pPr>
    </w:p>
    <w:p>
      <w:pPr>
        <w:pStyle w:val="BodyText"/>
        <w:spacing w:line="290" w:lineRule="auto"/>
        <w:ind w:left="100" w:right="239"/>
        <w:jc w:val="both"/>
      </w:pPr>
      <w:r>
        <w:rPr>
          <w:spacing w:val="-2"/>
        </w:rPr>
        <w:t>清華大學前校長賀陳弘則表示，大學考招方式改變，引起不少爭議，這正是代表社會從一元走向多元，親師生心中許多的拉扯和不安，很多人在問，過去企業都用學歷選擇人才，現在為何要改得如此複雜，他個人認為，從師資、教材到評量都走向多元化，社會需要不一樣人才，目前還有太多工作尚未被開發出來，家長不用急著指導、預測自己的孩子，要相信「天生我才必有用」，每個孩子都一定能有所「用」。</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pPr>
      <w:r>
        <w:rPr>
          <w:spacing w:val="-2"/>
          <w:w w:val="110"/>
        </w:rPr>
        <w:t>文章編號: [2022092321767957409]</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2022-09-23</w:t>
      </w:r>
      <w:r>
        <w:rPr>
          <w:spacing w:val="-10"/>
          <w:w w:val="115"/>
          <w:sz w:val="28"/>
        </w:rPr>
        <w:t> </w:t>
      </w:r>
      <w:r>
        <w:rPr>
          <w:spacing w:val="-2"/>
          <w:w w:val="115"/>
          <w:sz w:val="28"/>
        </w:rPr>
        <w:t>(15:47)</w:t>
      </w:r>
    </w:p>
    <w:p>
      <w:pPr>
        <w:spacing w:line="249" w:lineRule="auto" w:before="12"/>
        <w:ind w:left="100" w:right="7759" w:firstLine="0"/>
        <w:jc w:val="left"/>
        <w:rPr>
          <w:sz w:val="28"/>
        </w:rPr>
      </w:pPr>
      <w:r>
        <w:rPr>
          <w:sz w:val="28"/>
        </w:rPr>
        <w:t>網站(URL連接) | 新聞</w:t>
      </w:r>
      <w:r>
        <w:rPr>
          <w:sz w:val="28"/>
        </w:rPr>
        <w:t>字數: 706 words</w:t>
      </w:r>
    </w:p>
    <w:p>
      <w:pPr>
        <w:pStyle w:val="BodyText"/>
        <w:spacing w:before="9"/>
        <w:rPr>
          <w:sz w:val="21"/>
        </w:rPr>
      </w:pPr>
      <w:r>
        <w:rPr/>
        <w:pict>
          <v:shape style="position:absolute;margin-left:36pt;margin-top:14.945937pt;width:523pt;height:.1pt;mso-position-horizontal-relative:page;mso-position-vertical-relative:paragraph;z-index:-14766080;mso-wrap-distance-left:0;mso-wrap-distance-right:0" id="docshape79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觀光大老林富男提建言書 籲政府正視人力荒「國安問題」</w:t>
      </w:r>
    </w:p>
    <w:p>
      <w:pPr>
        <w:pStyle w:val="BodyText"/>
        <w:spacing w:before="12"/>
        <w:rPr>
          <w:sz w:val="22"/>
        </w:rPr>
      </w:pPr>
      <w:r>
        <w:rPr/>
        <w:pict>
          <v:shape style="position:absolute;margin-left:36pt;margin-top:15.723047pt;width:523pt;height:.1pt;mso-position-horizontal-relative:page;mso-position-vertical-relative:paragraph;z-index:-14765568;mso-wrap-distance-left:0;mso-wrap-distance-right:0" id="docshape79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文字快照：https://newtalk.tw/news/view/2022-09-</w:t>
      </w:r>
      <w:r>
        <w:rPr>
          <w:spacing w:val="-2"/>
          <w:w w:val="110"/>
        </w:rPr>
        <w:t>23/821436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tabs>
          <w:tab w:pos="5019" w:val="left" w:leader="none"/>
        </w:tabs>
        <w:ind w:left="100"/>
      </w:pPr>
      <w:r>
        <w:rPr/>
        <w:pict>
          <v:shape style="position:absolute;margin-left:48pt;margin-top:16.914532pt;width:24pt;height:.1pt;mso-position-horizontal-relative:page;mso-position-vertical-relative:paragraph;z-index:-14765056;mso-wrap-distance-left:0;mso-wrap-distance-right:0" id="docshape795" coordorigin="960,338" coordsize="480,0" path="m960,338l1440,338e" filled="false" stroked="true" strokeweight=".8pt" strokecolor="#ff0000">
            <v:path arrowok="t"/>
            <v:stroke dashstyle="solid"/>
            <w10:wrap type="topAndBottom"/>
          </v:shape>
        </w:pict>
      </w:r>
      <w:r>
        <w:rPr/>
        <w:t>南</w:t>
      </w:r>
      <w:r>
        <w:rPr>
          <w:color w:val="FF0000"/>
        </w:rPr>
        <w:t>台灣</w:t>
      </w:r>
      <w:r>
        <w:rPr/>
        <w:t>觀光產業聯盟總召林富男上建言書</w:t>
      </w:r>
      <w:r>
        <w:rPr>
          <w:spacing w:val="-10"/>
        </w:rPr>
        <w:t>。</w:t>
      </w:r>
      <w:r>
        <w:rPr/>
        <w:tab/>
        <w:t>圖：孫家銘</w:t>
      </w:r>
      <w:r>
        <w:rPr>
          <w:spacing w:val="-10"/>
        </w:rPr>
        <w:t>攝</w:t>
      </w:r>
    </w:p>
    <w:p>
      <w:pPr>
        <w:pStyle w:val="BodyText"/>
        <w:spacing w:before="1"/>
        <w:rPr>
          <w:sz w:val="30"/>
        </w:rPr>
      </w:pPr>
    </w:p>
    <w:p>
      <w:pPr>
        <w:pStyle w:val="BodyText"/>
        <w:ind w:left="100"/>
      </w:pPr>
      <w:r>
        <w:rPr/>
        <w:pict>
          <v:shape style="position:absolute;margin-left:444pt;margin-top:16.914532pt;width:24pt;height:.1pt;mso-position-horizontal-relative:page;mso-position-vertical-relative:paragraph;z-index:-14764544;mso-wrap-distance-left:0;mso-wrap-distance-right:0" id="docshape796" coordorigin="8880,338" coordsize="480,0" path="m8880,338l9360,338e" filled="false" stroked="true" strokeweight=".8pt" strokecolor="#ff0000">
            <v:path arrowok="t"/>
            <v:stroke dashstyle="solid"/>
            <w10:wrap type="topAndBottom"/>
          </v:shape>
        </w:pict>
      </w:r>
      <w:r>
        <w:rPr/>
        <w:pict>
          <v:line style="position:absolute;mso-position-horizontal-relative:page;mso-position-vertical-relative:paragraph;z-index:16693248" from="228pt,34.914532pt" to="252pt,34.914532pt" stroked="true" strokeweight=".8pt" strokecolor="#ff0000">
            <v:stroke dashstyle="solid"/>
            <w10:wrap type="none"/>
          </v:line>
        </w:pict>
      </w:r>
      <w:r>
        <w:rPr/>
        <w:pict>
          <v:line style="position:absolute;mso-position-horizontal-relative:page;mso-position-vertical-relative:paragraph;z-index:16693760" from="96pt,52.914532pt" to="120pt,52.914532pt" stroked="true" strokeweight=".8pt" strokecolor="#ff0000">
            <v:stroke dashstyle="solid"/>
            <w10:wrap type="none"/>
          </v:line>
        </w:pict>
      </w:r>
      <w:r>
        <w:rPr/>
        <w:t>行政院宣布兩階段開放邊境，總統蔡英文宣示全力重振觀光，刺激經濟，帶領</w:t>
      </w:r>
      <w:r>
        <w:rPr>
          <w:color w:val="FF0000"/>
        </w:rPr>
        <w:t>台灣</w:t>
      </w:r>
      <w:r>
        <w:rPr>
          <w:spacing w:val="-2"/>
        </w:rPr>
        <w:t>經濟大步發展</w:t>
      </w:r>
    </w:p>
    <w:p>
      <w:pPr>
        <w:pStyle w:val="BodyText"/>
        <w:spacing w:line="290" w:lineRule="auto" w:before="13"/>
        <w:ind w:left="100" w:right="239"/>
      </w:pPr>
      <w:r>
        <w:rPr>
          <w:spacing w:val="-2"/>
        </w:rPr>
        <w:t>，邊境穩健解封，邁向正常生活。南</w:t>
      </w:r>
      <w:r>
        <w:rPr>
          <w:color w:val="FF0000"/>
          <w:spacing w:val="-2"/>
        </w:rPr>
        <w:t>台灣</w:t>
      </w:r>
      <w:r>
        <w:rPr>
          <w:spacing w:val="-2"/>
        </w:rPr>
        <w:t>觀光產業聯盟總召、高雄漢王洲際飯店總裁林富男今</w:t>
      </w:r>
      <w:r>
        <w:rPr>
          <w:spacing w:val="80"/>
        </w:rPr>
        <w:t>  </w:t>
      </w:r>
      <w:r>
        <w:rPr>
          <w:spacing w:val="-2"/>
        </w:rPr>
        <w:t>(23)代表南</w:t>
      </w:r>
      <w:r>
        <w:rPr>
          <w:color w:val="FF0000"/>
          <w:spacing w:val="-2"/>
        </w:rPr>
        <w:t>台灣</w:t>
      </w:r>
      <w:r>
        <w:rPr>
          <w:spacing w:val="-2"/>
        </w:rPr>
        <w:t>觀光產業聯盟提出建言書，籲請政府應相對開海外觀光客等量入境、海外來台航班航點南北公平分配、來台觀光客比照國旅補助及贈送振興券，尤其要幫</w:t>
      </w:r>
      <w:r>
        <w:rPr>
          <w:color w:val="FF0000"/>
          <w:spacing w:val="-2"/>
        </w:rPr>
        <w:t>台灣</w:t>
      </w:r>
      <w:r>
        <w:rPr>
          <w:spacing w:val="-2"/>
        </w:rPr>
        <w:t>產業解決人力荒的「國安問題」。</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694272" from="408pt,-37.085468pt" to="432pt,-37.085468pt" stroked="true" strokeweight=".8pt" strokecolor="#ff0000">
            <v:stroke dashstyle="solid"/>
            <w10:wrap type="none"/>
          </v:line>
        </w:pict>
      </w:r>
      <w:r>
        <w:rPr/>
        <w:pict>
          <v:line style="position:absolute;mso-position-horizontal-relative:page;mso-position-vertical-relative:paragraph;z-index:16694784" from="180pt,88.914528pt" to="204pt,88.914528pt" stroked="true" strokeweight=".8pt" strokecolor="#ff0000">
            <v:stroke dashstyle="solid"/>
            <w10:wrap type="none"/>
          </v:line>
        </w:pict>
      </w:r>
      <w:r>
        <w:rPr/>
        <w:pict>
          <v:line style="position:absolute;mso-position-horizontal-relative:page;mso-position-vertical-relative:paragraph;z-index:16695296" from="492pt,88.914528pt" to="516pt,88.914528pt" stroked="true" strokeweight=".8pt" strokecolor="#ff0000">
            <v:stroke dashstyle="solid"/>
            <w10:wrap type="none"/>
          </v:line>
        </w:pict>
      </w:r>
      <w:r>
        <w:rPr>
          <w:spacing w:val="-2"/>
        </w:rPr>
        <w:t>林富男在建言書提出四點建議：1.國境開放國人出國，相對亦應選擇同樣開放的國家等量進行，以求出入境人數相等，裨免我國旅遊產值出超；2.國際觀光客來台政府應注意南北均衡，亦即航班航點應公平分配，以解決中央政府長年存在的重北輕南問題；3.國門開放初期，應可獎勵來台觀光客</w:t>
      </w:r>
      <w:r>
        <w:rPr>
          <w:spacing w:val="-2"/>
        </w:rPr>
        <w:t>比照國人國旅的方式，每人獎勵多少、贈送夜市券、地方活動招待券等方式，以振興地方產業，賓客一定會有實質的感受；4.</w:t>
      </w:r>
      <w:r>
        <w:rPr>
          <w:color w:val="FF0000"/>
          <w:spacing w:val="-2"/>
        </w:rPr>
        <w:t>台灣</w:t>
      </w:r>
      <w:r>
        <w:rPr>
          <w:spacing w:val="-2"/>
        </w:rPr>
        <w:t>當前各種產業都缺工，尤其基層員工要去哪裡找？這是</w:t>
      </w:r>
      <w:r>
        <w:rPr>
          <w:color w:val="FF0000"/>
          <w:spacing w:val="-2"/>
        </w:rPr>
        <w:t>台灣</w:t>
      </w:r>
      <w:r>
        <w:rPr>
          <w:spacing w:val="-2"/>
        </w:rPr>
        <w:t>企業主很大的困境。</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695808" from="396pt,16.914532pt" to="420pt,16.914532pt" stroked="true" strokeweight=".8pt" strokecolor="#ff0000">
            <v:stroke dashstyle="solid"/>
            <w10:wrap type="none"/>
          </v:line>
        </w:pict>
      </w:r>
      <w:r>
        <w:rPr>
          <w:spacing w:val="-2"/>
        </w:rPr>
        <w:t>林富男特別提到，總統明確指出「要全力重振觀光，刺激經濟，帶領</w:t>
      </w:r>
      <w:r>
        <w:rPr>
          <w:color w:val="FF0000"/>
          <w:spacing w:val="-2"/>
        </w:rPr>
        <w:t>台灣</w:t>
      </w:r>
      <w:r>
        <w:rPr>
          <w:spacing w:val="-2"/>
        </w:rPr>
        <w:t>經濟大步發展」。如今開</w:t>
      </w:r>
      <w:r>
        <w:rPr>
          <w:spacing w:val="-1"/>
        </w:rPr>
        <w:t>放國門發展觀光，首要提升服務品質，但人力荒是擺在眼前的事實，「業者就是找不到人來工作」</w:t>
      </w:r>
    </w:p>
    <w:p>
      <w:pPr>
        <w:spacing w:line="297" w:lineRule="exact" w:before="0"/>
        <w:ind w:left="100" w:right="0" w:firstLine="0"/>
        <w:jc w:val="left"/>
        <w:rPr>
          <w:sz w:val="24"/>
        </w:rPr>
      </w:pPr>
      <w:r>
        <w:rPr>
          <w:sz w:val="24"/>
        </w:rPr>
        <w:t>。</w:t>
      </w:r>
    </w:p>
    <w:p>
      <w:pPr>
        <w:spacing w:after="0" w:line="297" w:lineRule="exact"/>
        <w:jc w:val="left"/>
        <w:rPr>
          <w:sz w:val="24"/>
        </w:rPr>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696320" from="468pt,35.964531pt" to="504pt,35.964531pt" stroked="true" strokeweight=".8pt" strokecolor="#ff0000">
            <v:stroke dashstyle="solid"/>
            <w10:wrap type="none"/>
          </v:line>
        </w:pict>
      </w:r>
      <w:r>
        <w:rPr>
          <w:spacing w:val="-2"/>
        </w:rPr>
        <w:t>他建請政府正視整體缺工情形，應著即開放觀光產業、長照業、營造業等，適度的引進藍領從業人</w:t>
      </w:r>
      <w:r>
        <w:rPr>
          <w:spacing w:val="-2"/>
        </w:rPr>
        <w:t>員，按推估2023年人力需求應再增45萬人，同時要再擴大廣招海外學生，藉以彌補</w:t>
      </w:r>
      <w:r>
        <w:rPr>
          <w:color w:val="FF0000"/>
          <w:spacing w:val="-2"/>
        </w:rPr>
        <w:t>少子化</w:t>
      </w:r>
      <w:r>
        <w:rPr>
          <w:spacing w:val="-2"/>
        </w:rPr>
        <w:t>問題。</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6696832" from="204pt,16.914532pt" to="228pt,16.914532pt" stroked="true" strokeweight=".8pt" strokecolor="#ff0000">
            <v:stroke dashstyle="solid"/>
            <w10:wrap type="none"/>
          </v:line>
        </w:pict>
      </w:r>
      <w:r>
        <w:rPr>
          <w:spacing w:val="-2"/>
        </w:rPr>
        <w:t>林富男最後呼籲，缺工不解決，</w:t>
      </w:r>
      <w:r>
        <w:rPr>
          <w:color w:val="FF0000"/>
          <w:spacing w:val="-2"/>
        </w:rPr>
        <w:t>台灣</w:t>
      </w:r>
      <w:r>
        <w:rPr>
          <w:spacing w:val="-2"/>
        </w:rPr>
        <w:t>一定發生有顧客而無員工清潔、有老人但沒人照護、有工程無</w:t>
      </w:r>
      <w:r>
        <w:rPr/>
        <w:t>工人、有學校而無學生(包括有軍校找不到生源) 等種種窘境，這已形同「國安問題」，當政者不得</w:t>
      </w:r>
      <w:r>
        <w:rPr>
          <w:spacing w:val="-4"/>
        </w:rPr>
        <w:t>不慎也。</w:t>
      </w:r>
    </w:p>
    <w:p>
      <w:pPr>
        <w:pStyle w:val="BodyText"/>
        <w:spacing w:before="11"/>
        <w:rPr>
          <w:sz w:val="28"/>
        </w:rPr>
      </w:pPr>
    </w:p>
    <w:p>
      <w:pPr>
        <w:pStyle w:val="BodyText"/>
        <w:ind w:left="100"/>
      </w:pPr>
      <w:r>
        <w:rPr>
          <w:spacing w:val="-1"/>
        </w:rPr>
        <w:t>觀光大老林富男提建言書 籲政府正視人力荒「國安問題」</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[202209236834100]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2022-09-23</w:t>
      </w:r>
      <w:r>
        <w:rPr>
          <w:spacing w:val="-7"/>
          <w:w w:val="110"/>
          <w:sz w:val="28"/>
        </w:rPr>
        <w:t> </w:t>
      </w:r>
      <w:r>
        <w:rPr>
          <w:spacing w:val="-2"/>
          <w:w w:val="110"/>
          <w:sz w:val="28"/>
        </w:rPr>
        <w:t>(18:39)</w:t>
      </w:r>
    </w:p>
    <w:p>
      <w:pPr>
        <w:spacing w:line="249" w:lineRule="auto" w:before="12"/>
        <w:ind w:left="100" w:right="7199" w:firstLine="0"/>
        <w:jc w:val="left"/>
        <w:rPr>
          <w:sz w:val="28"/>
        </w:rPr>
      </w:pPr>
      <w:r>
        <w:rPr>
          <w:sz w:val="28"/>
        </w:rPr>
        <w:t>網站(URL連接) | 即時新聞</w:t>
      </w:r>
      <w:r>
        <w:rPr>
          <w:sz w:val="28"/>
        </w:rPr>
        <w:t>字數: 888 words</w:t>
      </w:r>
    </w:p>
    <w:p>
      <w:pPr>
        <w:pStyle w:val="BodyText"/>
        <w:spacing w:before="9"/>
        <w:rPr>
          <w:sz w:val="21"/>
        </w:rPr>
      </w:pPr>
      <w:r>
        <w:rPr/>
        <w:pict>
          <v:shape style="position:absolute;margin-left:36pt;margin-top:14.945937pt;width:523pt;height:.1pt;mso-position-horizontal-relative:page;mso-position-vertical-relative:paragraph;z-index:-14759936;mso-wrap-distance-left:0;mso-wrap-distance-right:0" id="docshape79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z w:val="28"/>
        </w:rPr>
        <w:t>讓工作職缺比人多</w:t>
      </w:r>
      <w:r>
        <w:rPr>
          <w:spacing w:val="41"/>
          <w:w w:val="150"/>
          <w:sz w:val="28"/>
        </w:rPr>
        <w:t> </w:t>
      </w:r>
      <w:r>
        <w:rPr>
          <w:sz w:val="28"/>
        </w:rPr>
        <w:t>前Google</w:t>
      </w:r>
      <w:r>
        <w:rPr>
          <w:color w:val="FF0000"/>
          <w:sz w:val="28"/>
        </w:rPr>
        <w:t>台灣</w:t>
      </w:r>
      <w:r>
        <w:rPr>
          <w:spacing w:val="-1"/>
          <w:sz w:val="28"/>
        </w:rPr>
        <w:t>董事總經理：空前好機會</w:t>
      </w:r>
    </w:p>
    <w:p>
      <w:pPr>
        <w:tabs>
          <w:tab w:pos="4440" w:val="left" w:leader="none"/>
        </w:tabs>
        <w:spacing w:line="20" w:lineRule="exact"/>
        <w:ind w:left="100" w:right="0" w:firstLine="0"/>
        <w:rPr>
          <w:sz w:val="2"/>
        </w:rPr>
      </w:pPr>
      <w:r>
        <w:rPr>
          <w:sz w:val="2"/>
        </w:rPr>
        <w:pict>
          <v:group style="width:42pt;height:.95pt;mso-position-horizontal-relative:char;mso-position-vertical-relative:line" id="docshapegroup798" coordorigin="0,0" coordsize="840,19">
            <v:line style="position:absolute" from="0,9" to="840,9" stroked="true" strokeweight=".93333pt" strokecolor="#ff0000">
              <v:stroke dashstyle="solid"/>
            </v:line>
          </v:group>
        </w:pict>
      </w:r>
      <w:r>
        <w:rPr>
          <w:sz w:val="2"/>
        </w:rPr>
      </w:r>
      <w:r>
        <w:rPr>
          <w:sz w:val="2"/>
        </w:rPr>
        <w:tab/>
      </w:r>
      <w:r>
        <w:rPr>
          <w:sz w:val="2"/>
        </w:rPr>
        <w:pict>
          <v:group style="width:28pt;height:.95pt;mso-position-horizontal-relative:char;mso-position-vertical-relative:line" id="docshapegroup79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758400;mso-wrap-distance-left:0;mso-wrap-distance-right:0" id="docshape80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：https://news.ltn.com.tw/news/life/breakingnews/4067692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[2022092321768356278]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2022-09-23</w:t>
      </w:r>
      <w:r>
        <w:rPr>
          <w:spacing w:val="12"/>
          <w:w w:val="110"/>
          <w:sz w:val="28"/>
        </w:rPr>
        <w:t> </w:t>
      </w:r>
      <w:r>
        <w:rPr>
          <w:spacing w:val="-2"/>
          <w:w w:val="110"/>
          <w:sz w:val="28"/>
        </w:rPr>
        <w:t>(03:48)</w:t>
      </w:r>
    </w:p>
    <w:p>
      <w:pPr>
        <w:spacing w:line="249" w:lineRule="auto" w:before="12"/>
        <w:ind w:left="100" w:right="4399" w:firstLine="0"/>
        <w:jc w:val="left"/>
        <w:rPr>
          <w:sz w:val="28"/>
        </w:rPr>
      </w:pPr>
      <w:r>
        <w:rPr>
          <w:sz w:val="28"/>
        </w:rPr>
        <w:t>網站(URL連接) | 金融 |By 數位時代 文／邱品蓉</w:t>
      </w:r>
      <w:r>
        <w:rPr>
          <w:spacing w:val="10"/>
          <w:sz w:val="28"/>
        </w:rPr>
        <w:t>字數: </w:t>
      </w:r>
      <w:r>
        <w:rPr>
          <w:sz w:val="28"/>
        </w:rPr>
        <w:t>1167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757888;mso-wrap-distance-left:0;mso-wrap-distance-right:0" id="docshape80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技職人才荒衝擊半導體業！張淑芬：不一定要會唸書，才能進台積電</w:t>
      </w:r>
    </w:p>
    <w:p>
      <w:pPr>
        <w:pStyle w:val="BodyText"/>
        <w:spacing w:before="12"/>
        <w:rPr>
          <w:sz w:val="22"/>
        </w:rPr>
      </w:pPr>
      <w:r>
        <w:rPr/>
        <w:pict>
          <v:shape style="position:absolute;margin-left:36pt;margin-top:15.723047pt;width:523pt;height:.1pt;mso-position-horizontal-relative:page;mso-position-vertical-relative:paragraph;z-index:-14757376;mso-wrap-distance-left:0;mso-wrap-distance-right:0" id="docshape80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：https://money.udn.com/money/story/5612/6633967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spacing w:line="290" w:lineRule="auto" w:before="1"/>
        <w:ind w:left="100" w:right="239"/>
      </w:pPr>
      <w:r>
        <w:rPr/>
        <w:pict>
          <v:line style="position:absolute;mso-position-horizontal-relative:page;mso-position-vertical-relative:paragraph;z-index:16700416" from="84pt,34.964531pt" to="108pt,34.964531pt" stroked="true" strokeweight=".8pt" strokecolor="#ff0000">
            <v:stroke dashstyle="solid"/>
            <w10:wrap type="none"/>
          </v:line>
        </w:pict>
      </w:r>
      <w:r>
        <w:rPr>
          <w:spacing w:val="-2"/>
        </w:rPr>
        <w:t>台積電慈善基金會董事長張淑芬現身國際半導體展，講述技職人才議題。技職人才的連年下降，會如何影響</w:t>
      </w:r>
      <w:r>
        <w:rPr>
          <w:color w:val="FF0000"/>
          <w:spacing w:val="-2"/>
        </w:rPr>
        <w:t>台灣</w:t>
      </w:r>
      <w:r>
        <w:rPr>
          <w:spacing w:val="-2"/>
        </w:rPr>
        <w:t>以台積電為首的半導體產業呢？</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700928" from="36pt,16.914532pt" to="60pt,16.914532pt" stroked="true" strokeweight=".8pt" strokecolor="#ff0000">
            <v:stroke dashstyle="solid"/>
            <w10:wrap type="none"/>
          </v:line>
        </w:pict>
      </w:r>
      <w:r>
        <w:rPr>
          <w:color w:val="FF0000"/>
          <w:spacing w:val="-4"/>
        </w:rPr>
        <w:t>台灣</w:t>
      </w:r>
      <w:r>
        <w:rPr>
          <w:spacing w:val="-4"/>
        </w:rPr>
        <w:t>人才荒燒到各行各業，台積電慈善基金會董事長張淑芬於日前現身國際半導體展（SEMICON）</w:t>
      </w:r>
      <w:r>
        <w:rPr>
          <w:spacing w:val="-4"/>
        </w:rPr>
        <w:t>「</w:t>
      </w:r>
      <w:r>
        <w:rPr>
          <w:spacing w:val="-2"/>
        </w:rPr>
        <w:t>展望新世代人才培育論壇——技職人才培育講座」，鼓勵學生及早探索自我興趣，學習一技之長。</w:t>
      </w:r>
    </w:p>
    <w:p>
      <w:pPr>
        <w:pStyle w:val="BodyText"/>
        <w:spacing w:before="11"/>
        <w:rPr>
          <w:sz w:val="28"/>
        </w:rPr>
      </w:pPr>
    </w:p>
    <w:p>
      <w:pPr>
        <w:pStyle w:val="BodyText"/>
        <w:spacing w:before="1"/>
        <w:ind w:left="100"/>
      </w:pPr>
      <w:r>
        <w:rPr>
          <w:spacing w:val="-1"/>
        </w:rPr>
        <w:t>「不一定要會唸書才能進台積電！」，張淑芬在演說中特別勉勵學生，應當及早探索自己想要什麼</w:t>
      </w:r>
    </w:p>
    <w:p>
      <w:pPr>
        <w:pStyle w:val="BodyText"/>
        <w:spacing w:line="290" w:lineRule="auto" w:before="62"/>
        <w:ind w:left="100" w:right="239"/>
      </w:pPr>
      <w:r>
        <w:rPr>
          <w:spacing w:val="-2"/>
        </w:rPr>
        <w:t>，不一定要書念得好，人格更重要。另外，她也鼓勵在場學生，半導體廠什麼樣的人才都需要，即使是晶圓廠，也需要財會、採購或技術員等各類員工。</w:t>
      </w:r>
    </w:p>
    <w:p>
      <w:pPr>
        <w:pStyle w:val="BodyText"/>
        <w:spacing w:before="11"/>
        <w:rPr>
          <w:sz w:val="28"/>
        </w:rPr>
      </w:pPr>
    </w:p>
    <w:p>
      <w:pPr>
        <w:pStyle w:val="BodyText"/>
        <w:spacing w:line="290" w:lineRule="auto"/>
        <w:ind w:left="100" w:right="119"/>
      </w:pPr>
      <w:r>
        <w:rPr>
          <w:spacing w:val="-2"/>
        </w:rPr>
        <w:t>張淑芬也特別分享了基金會攜手SEMI（國際半導體產業協會）、104人力銀行等發起的全國高職技術</w:t>
      </w:r>
      <w:r>
        <w:rPr>
          <w:spacing w:val="-2"/>
        </w:rPr>
        <w:t>人才就業計畫，幫助迷惘的孩子習得專業技能並步入職場。曾有個孩子特別寫信謝謝張淑芬幫助自己找到人生的方向，進入大金空調擔任冷氣維修技師，「那時我覺得非常感動。」</w:t>
      </w:r>
    </w:p>
    <w:p>
      <w:pPr>
        <w:pStyle w:val="BodyText"/>
        <w:spacing w:before="11"/>
        <w:rPr>
          <w:sz w:val="28"/>
        </w:rPr>
      </w:pPr>
    </w:p>
    <w:p>
      <w:pPr>
        <w:pStyle w:val="BodyText"/>
        <w:spacing w:line="290" w:lineRule="auto"/>
        <w:ind w:left="100" w:right="239"/>
      </w:pPr>
      <w:r>
        <w:rPr>
          <w:spacing w:val="-2"/>
        </w:rPr>
        <w:t>張淑芬表示，技職教育的軌道，可以讓一個孩子養活自己和背後的家人，也能降低社會問題。而張淑芬所看到的社會問題，也正是目前半導體廠業面臨人才困境的原因之一。</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701440" from="120pt,17.964531pt" to="156pt,17.964531pt" stroked="true" strokeweight=".8pt" strokecolor="#ff0000">
            <v:stroke dashstyle="solid"/>
            <w10:wrap type="none"/>
          </v:line>
        </w:pict>
      </w:r>
      <w:r>
        <w:rPr/>
        <w:pict>
          <v:line style="position:absolute;mso-position-horizontal-relative:page;mso-position-vertical-relative:paragraph;z-index:16701952" from="276pt,17.964531pt" to="300pt,17.964531pt" stroked="true" strokeweight=".8pt" strokecolor="#ff0000">
            <v:stroke dashstyle="solid"/>
            <w10:wrap type="none"/>
          </v:line>
        </w:pict>
      </w:r>
      <w:r>
        <w:rPr/>
        <w:pict>
          <v:line style="position:absolute;mso-position-horizontal-relative:page;mso-position-vertical-relative:paragraph;z-index:16702464" from="216pt,35.964531pt" to="240pt,35.964531pt" stroked="true" strokeweight=".8pt" strokecolor="#ff0000">
            <v:stroke dashstyle="solid"/>
            <w10:wrap type="none"/>
          </v:line>
        </w:pict>
      </w:r>
      <w:r>
        <w:rPr>
          <w:spacing w:val="-2"/>
        </w:rPr>
        <w:t>大學科系開放、</w:t>
      </w:r>
      <w:r>
        <w:rPr>
          <w:color w:val="FF0000"/>
          <w:spacing w:val="-2"/>
        </w:rPr>
        <w:t>少子化</w:t>
      </w:r>
      <w:r>
        <w:rPr>
          <w:spacing w:val="-2"/>
        </w:rPr>
        <w:t>衝擊半導體技職人才庫</w:t>
      </w:r>
      <w:r>
        <w:rPr>
          <w:color w:val="FF0000"/>
          <w:spacing w:val="-2"/>
        </w:rPr>
        <w:t>台灣</w:t>
      </w:r>
      <w:r>
        <w:rPr>
          <w:spacing w:val="-2"/>
        </w:rPr>
        <w:t>在大學科系廣泛開放申請的情況下，技職體系的碩士年年增加。論其原因，主要是</w:t>
      </w:r>
      <w:r>
        <w:rPr>
          <w:color w:val="FF0000"/>
          <w:spacing w:val="-2"/>
        </w:rPr>
        <w:t>台灣</w:t>
      </w:r>
      <w:r>
        <w:rPr>
          <w:spacing w:val="-2"/>
        </w:rPr>
        <w:t>在大學一間間開設、招生下，大學生人數暴增，促使技職人數連年下降。</w:t>
      </w:r>
    </w:p>
    <w:p>
      <w:pPr>
        <w:pStyle w:val="BodyText"/>
        <w:spacing w:before="11"/>
        <w:rPr>
          <w:sz w:val="28"/>
        </w:rPr>
      </w:pPr>
    </w:p>
    <w:p>
      <w:pPr>
        <w:pStyle w:val="BodyText"/>
        <w:spacing w:before="1"/>
        <w:ind w:left="100"/>
      </w:pPr>
      <w:r>
        <w:rPr>
          <w:spacing w:val="-1"/>
        </w:rPr>
        <w:t>來源：教育部統計處台大電機資訊學院院長張耀文指出，「高教的設立思維，不應該是雨露均霑」</w:t>
      </w:r>
    </w:p>
    <w:p>
      <w:pPr>
        <w:pStyle w:val="BodyText"/>
        <w:spacing w:line="290" w:lineRule="auto" w:before="62"/>
        <w:ind w:left="100" w:right="239"/>
      </w:pPr>
      <w:r>
        <w:rPr>
          <w:spacing w:val="-2"/>
        </w:rPr>
        <w:t>。他認為，如此會把許多原先能進入在高職習得一技之才的優秀人才送入大學，喪失習得技能的機會，造成技職體系的人才流失。</w:t>
      </w:r>
    </w:p>
    <w:p>
      <w:pPr>
        <w:pStyle w:val="BodyText"/>
        <w:spacing w:before="11"/>
        <w:rPr>
          <w:sz w:val="28"/>
        </w:rPr>
      </w:pPr>
    </w:p>
    <w:p>
      <w:pPr>
        <w:pStyle w:val="BodyText"/>
        <w:spacing w:line="290" w:lineRule="auto"/>
        <w:ind w:left="100" w:right="239"/>
        <w:jc w:val="both"/>
      </w:pPr>
      <w:r>
        <w:rPr>
          <w:spacing w:val="-2"/>
        </w:rPr>
        <w:t>在這樣的情況下，讓原先對接各行各業的技職畢業生人數不斷降低。半導體、電子資通訊等的大廠開始搶技職人才後，因為有著強大薪酬優勢，就如同食物鏈一般，經過篩選後，造成傳產、服務業找不到人的狀況。</w:t>
      </w:r>
    </w:p>
    <w:p>
      <w:pPr>
        <w:pStyle w:val="BodyText"/>
        <w:spacing w:before="11"/>
        <w:rPr>
          <w:sz w:val="28"/>
        </w:rPr>
      </w:pPr>
    </w:p>
    <w:p>
      <w:pPr>
        <w:pStyle w:val="BodyText"/>
        <w:spacing w:line="290" w:lineRule="auto"/>
        <w:ind w:left="100" w:right="239"/>
        <w:jc w:val="both"/>
      </w:pPr>
      <w:r>
        <w:rPr>
          <w:spacing w:val="-2"/>
        </w:rPr>
        <w:t>另外，這與社會普遍的刻板印象也有關聯，張耀文指出：「實際上你去看，台科大、北科大的學生資質其實很不錯。」以當今活躍的半導體企業來看，如瑞鼎科技董事長黃裕國、封裝產業的矽品資深副總簡坤義等，也都是技職體系出生，「他們都做得非常好。」</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6702976" from="36pt,16.914532pt" to="72pt,16.914532pt" stroked="true" strokeweight=".8pt" strokecolor="#ff0000">
            <v:stroke dashstyle="solid"/>
            <w10:wrap type="none"/>
          </v:line>
        </w:pict>
      </w:r>
      <w:r>
        <w:rPr/>
        <w:pict>
          <v:line style="position:absolute;mso-position-horizontal-relative:page;mso-position-vertical-relative:paragraph;z-index:16703488" from="402pt,16.914532pt" to="438pt,16.914532pt" stroked="true" strokeweight=".8pt" strokecolor="#ff0000">
            <v:stroke dashstyle="solid"/>
            <w10:wrap type="none"/>
          </v:line>
        </w:pict>
      </w:r>
      <w:r>
        <w:rPr/>
        <w:pict>
          <v:line style="position:absolute;mso-position-horizontal-relative:page;mso-position-vertical-relative:paragraph;z-index:16704000" from="372pt,34.914532pt" to="396pt,34.914532pt" stroked="true" strokeweight=".8pt" strokecolor="#ff0000">
            <v:stroke dashstyle="solid"/>
            <w10:wrap type="none"/>
          </v:line>
        </w:pict>
      </w:r>
      <w:r>
        <w:rPr>
          <w:color w:val="FF0000"/>
        </w:rPr>
        <w:t>少子化</w:t>
      </w:r>
      <w:r>
        <w:rPr/>
        <w:t>的趨勢，對人才稀缺的問題有直接影響。 來源：教育部統計處</w:t>
      </w:r>
      <w:r>
        <w:rPr>
          <w:color w:val="FF0000"/>
        </w:rPr>
        <w:t>少子化</w:t>
      </w:r>
      <w:r>
        <w:rPr/>
        <w:t>的衝擊更可能讓半導體</w:t>
      </w:r>
      <w:r>
        <w:rPr>
          <w:spacing w:val="-2"/>
        </w:rPr>
        <w:t>缺工情形雪上加霜。從上圖的數據上明顯可看出，到了2028年，</w:t>
      </w:r>
      <w:r>
        <w:rPr>
          <w:color w:val="FF0000"/>
          <w:spacing w:val="-2"/>
        </w:rPr>
        <w:t>台灣</w:t>
      </w:r>
      <w:r>
        <w:rPr>
          <w:spacing w:val="-2"/>
        </w:rPr>
        <w:t>的技職新生人數將會跌到谷底</w:t>
      </w:r>
    </w:p>
    <w:p>
      <w:pPr>
        <w:pStyle w:val="BodyText"/>
        <w:spacing w:line="290" w:lineRule="auto"/>
        <w:ind w:left="100" w:right="239"/>
        <w:jc w:val="both"/>
      </w:pPr>
      <w:r>
        <w:rPr/>
        <w:pict>
          <v:line style="position:absolute;mso-position-horizontal-relative:page;mso-position-vertical-relative:paragraph;z-index:16704512" from="456pt,34.914532pt" to="480pt,34.914532pt" stroked="true" strokeweight=".8pt" strokecolor="#ff0000">
            <v:stroke dashstyle="solid"/>
            <w10:wrap type="none"/>
          </v:line>
        </w:pict>
      </w:r>
      <w:r>
        <w:rPr>
          <w:spacing w:val="-2"/>
        </w:rPr>
        <w:t>，僅剩下約85,000人，為十年來新低。然而，光台積電就需要五、六萬人，雖然並非全都是技術型</w:t>
      </w:r>
      <w:r>
        <w:rPr>
          <w:spacing w:val="-2"/>
        </w:rPr>
        <w:t>員工，但加上大大小小的電子、機械、傳產等產業，幾乎是供不應求。半導體是</w:t>
      </w:r>
      <w:r>
        <w:rPr>
          <w:color w:val="FF0000"/>
          <w:spacing w:val="-2"/>
        </w:rPr>
        <w:t>台灣</w:t>
      </w:r>
      <w:r>
        <w:rPr>
          <w:spacing w:val="-2"/>
        </w:rPr>
        <w:t>如今最強盛的產業，若無法從根源改善人才難題，將大幅影響未來國家競爭力。</w:t>
      </w:r>
    </w:p>
    <w:p>
      <w:pPr>
        <w:pStyle w:val="BodyText"/>
        <w:spacing w:before="10"/>
        <w:rPr>
          <w:sz w:val="28"/>
        </w:rPr>
      </w:pPr>
    </w:p>
    <w:p>
      <w:pPr>
        <w:pStyle w:val="BodyText"/>
        <w:spacing w:before="1"/>
        <w:ind w:left="100"/>
      </w:pPr>
      <w:r>
        <w:rPr>
          <w:spacing w:val="-1"/>
        </w:rPr>
        <w:t>※本文由《數位時代》授權刊載，未經同意禁止轉載。</w:t>
      </w:r>
    </w:p>
    <w:p>
      <w:pPr>
        <w:pStyle w:val="BodyText"/>
        <w:rPr>
          <w:sz w:val="34"/>
        </w:rPr>
      </w:pPr>
    </w:p>
    <w:p>
      <w:pPr>
        <w:pStyle w:val="BodyText"/>
        <w:spacing w:line="290" w:lineRule="auto"/>
        <w:ind w:left="100" w:right="119"/>
      </w:pPr>
      <w:r>
        <w:rPr>
          <w:spacing w:val="-2"/>
        </w:rPr>
        <w:t>延伸閱讀：萊爾富超市店「萊鮮生Mr.Hi」開幕！開發15種複合店型，靠小巧優勢吸客馬斯克再批氫</w:t>
      </w:r>
      <w:r>
        <w:rPr>
          <w:spacing w:val="-2"/>
        </w:rPr>
        <w:t>能愚蠢！不看好燃料電池上路理由是什麼？宏碁七大類新品齊發，遇筆電出貨低谷！陳俊聖：最擔心封城影響</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[202209230519595]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2022-09-23</w:t>
      </w:r>
      <w:r>
        <w:rPr>
          <w:spacing w:val="12"/>
          <w:w w:val="115"/>
          <w:sz w:val="28"/>
        </w:rPr>
        <w:t> </w:t>
      </w:r>
      <w:r>
        <w:rPr>
          <w:spacing w:val="-2"/>
          <w:w w:val="115"/>
          <w:sz w:val="28"/>
        </w:rPr>
        <w:t>(15:18)</w:t>
      </w:r>
    </w:p>
    <w:p>
      <w:pPr>
        <w:spacing w:line="249" w:lineRule="auto" w:before="12"/>
        <w:ind w:left="100" w:right="7759" w:firstLine="0"/>
        <w:jc w:val="left"/>
        <w:rPr>
          <w:sz w:val="28"/>
        </w:rPr>
      </w:pPr>
      <w:r>
        <w:rPr>
          <w:sz w:val="28"/>
        </w:rPr>
        <w:t>網站(URL連接) | 新聞</w:t>
      </w:r>
      <w:r>
        <w:rPr>
          <w:sz w:val="28"/>
        </w:rPr>
        <w:t>字數: 642 words</w:t>
      </w:r>
    </w:p>
    <w:p>
      <w:pPr>
        <w:pStyle w:val="BodyText"/>
        <w:spacing w:before="9"/>
        <w:rPr>
          <w:sz w:val="21"/>
        </w:rPr>
      </w:pPr>
      <w:r>
        <w:rPr/>
        <w:pict>
          <v:shape style="position:absolute;margin-left:36pt;margin-top:14.945937pt;width:523pt;height:.1pt;mso-position-horizontal-relative:page;mso-position-vertical-relative:paragraph;z-index:-14752256;mso-wrap-distance-left:0;mso-wrap-distance-right:0" id="docshape80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邊境開放在即 觀光業大老盼蔡總統正視這些問題</w:t>
      </w:r>
    </w:p>
    <w:p>
      <w:pPr>
        <w:pStyle w:val="BodyText"/>
        <w:spacing w:before="12"/>
        <w:rPr>
          <w:sz w:val="22"/>
        </w:rPr>
      </w:pPr>
      <w:r>
        <w:rPr/>
        <w:pict>
          <v:shape style="position:absolute;margin-left:36pt;margin-top:15.723047pt;width:523pt;height:.1pt;mso-position-horizontal-relative:page;mso-position-vertical-relative:paragraph;z-index:-14751744;mso-wrap-distance-left:0;mso-wrap-distance-right:0" id="docshape80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：https://times.hinet.net/news/24154365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6706048" from="48pt,16.914532pt" to="72pt,16.914532pt" stroked="true" strokeweight=".8pt" strokecolor="#ff0000">
            <v:stroke dashstyle="solid"/>
            <w10:wrap type="none"/>
          </v:line>
        </w:pict>
      </w:r>
      <w:r>
        <w:rPr>
          <w:spacing w:val="-2"/>
        </w:rPr>
        <w:t>南</w:t>
      </w:r>
      <w:r>
        <w:rPr>
          <w:color w:val="FF0000"/>
          <w:spacing w:val="-2"/>
        </w:rPr>
        <w:t>台灣</w:t>
      </w:r>
      <w:r>
        <w:rPr>
          <w:spacing w:val="-2"/>
        </w:rPr>
        <w:t>觀光產業聯盟總召集人林富男說，期待邊境開放讓旅遊業重拾榮景，也不能忽視許多正在發生的問題。記者王慧瑛／攝影</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6706560" from="318pt,16.914532pt" to="342pt,16.914532pt" stroked="true" strokeweight=".8pt" strokecolor="#ff0000">
            <v:stroke dashstyle="solid"/>
            <w10:wrap type="none"/>
          </v:line>
        </w:pict>
      </w:r>
      <w:r>
        <w:rPr/>
        <w:pict>
          <v:line style="position:absolute;mso-position-horizontal-relative:page;mso-position-vertical-relative:paragraph;z-index:16707072" from="426pt,16.914532pt" to="450pt,16.914532pt" stroked="true" strokeweight=".8pt" strokecolor="#ff0000">
            <v:stroke dashstyle="solid"/>
            <w10:wrap type="none"/>
          </v:line>
        </w:pict>
      </w:r>
      <w:r>
        <w:rPr>
          <w:spacing w:val="-2"/>
        </w:rPr>
        <w:t>政府宣布擬在10月13日推入境「0+7」措施，未來入境</w:t>
      </w:r>
      <w:r>
        <w:rPr>
          <w:color w:val="FF0000"/>
          <w:spacing w:val="-2"/>
        </w:rPr>
        <w:t>台灣</w:t>
      </w:r>
      <w:r>
        <w:rPr>
          <w:spacing w:val="-2"/>
        </w:rPr>
        <w:t>將無需隔離。南</w:t>
      </w:r>
      <w:r>
        <w:rPr>
          <w:color w:val="FF0000"/>
          <w:spacing w:val="-2"/>
        </w:rPr>
        <w:t>台灣</w:t>
      </w:r>
      <w:r>
        <w:rPr>
          <w:spacing w:val="-2"/>
        </w:rPr>
        <w:t>觀光產業聯盟總召集人林富男建議，國際觀光客來台人數要能南北均衡，航班航點應公平分配，政府也要正視愈來愈嚴峻的缺工困境。</w:t>
      </w:r>
    </w:p>
    <w:p>
      <w:pPr>
        <w:pStyle w:val="BodyText"/>
        <w:spacing w:before="11"/>
        <w:rPr>
          <w:sz w:val="28"/>
        </w:rPr>
      </w:pPr>
    </w:p>
    <w:p>
      <w:pPr>
        <w:pStyle w:val="BodyText"/>
        <w:spacing w:line="290" w:lineRule="auto"/>
        <w:ind w:left="100" w:right="239"/>
      </w:pPr>
      <w:r>
        <w:rPr>
          <w:spacing w:val="-2"/>
        </w:rPr>
        <w:t>林富男說，蔡總統公開揭示要重振觀光產業、刺激經濟等，在防疫壓力下，觀光業一路苦撐，終於</w:t>
      </w:r>
      <w:r>
        <w:rPr>
          <w:spacing w:val="-1"/>
        </w:rPr>
        <w:t>等到邊境開放這一刻，但橫在眼前的仍有許多不得不面對的難題，希望政府能協助民間一起克服。</w:t>
      </w:r>
    </w:p>
    <w:p>
      <w:pPr>
        <w:pStyle w:val="BodyText"/>
        <w:spacing w:before="11"/>
        <w:rPr>
          <w:sz w:val="28"/>
        </w:rPr>
      </w:pPr>
    </w:p>
    <w:p>
      <w:pPr>
        <w:pStyle w:val="BodyText"/>
        <w:spacing w:before="1"/>
        <w:ind w:left="100"/>
      </w:pPr>
      <w:r>
        <w:rPr>
          <w:spacing w:val="-1"/>
        </w:rPr>
        <w:t>「要留意出入境人數相等，避免我國旅遊產業出超。」林富男說，國境開放後國人將一波波出國</w:t>
      </w:r>
    </w:p>
    <w:p>
      <w:pPr>
        <w:pStyle w:val="BodyText"/>
        <w:spacing w:line="290" w:lineRule="auto" w:before="62"/>
        <w:ind w:left="100" w:right="239"/>
      </w:pPr>
      <w:r>
        <w:rPr>
          <w:spacing w:val="-2"/>
        </w:rPr>
        <w:t>，也應選擇同樣開放的國家進行推廣，以求出入境人數相等，避免旅遊產業出超。國際觀光客來台人數應首重南北均衡，亦即航班航點應公平分配，解決長年存在的重北輕南問題。</w:t>
      </w:r>
    </w:p>
    <w:p>
      <w:pPr>
        <w:pStyle w:val="BodyText"/>
        <w:spacing w:before="11"/>
        <w:rPr>
          <w:sz w:val="28"/>
        </w:rPr>
      </w:pPr>
    </w:p>
    <w:p>
      <w:pPr>
        <w:pStyle w:val="BodyText"/>
        <w:spacing w:line="290" w:lineRule="auto"/>
        <w:ind w:left="100" w:right="239"/>
      </w:pPr>
      <w:r>
        <w:rPr>
          <w:spacing w:val="-2"/>
        </w:rPr>
        <w:t>林富男也建議，國門開放初期，獎勵來台觀光客應比照國人國旅方式，適度補貼或採贈送夜市券等方式，振興地方產業，賓客會有實質感受。</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6707584" from="240pt,16.914532pt" to="264pt,16.914532pt" stroked="true" strokeweight=".8pt" strokecolor="#ff0000">
            <v:stroke dashstyle="solid"/>
            <w10:wrap type="none"/>
          </v:line>
        </w:pict>
      </w:r>
      <w:r>
        <w:rPr/>
        <w:pict>
          <v:line style="position:absolute;mso-position-horizontal-relative:page;mso-position-vertical-relative:paragraph;z-index:16708096" from="408pt,34.914532pt" to="432pt,34.914532pt" stroked="true" strokeweight=".8pt" strokecolor="#ff0000">
            <v:stroke dashstyle="solid"/>
            <w10:wrap type="none"/>
          </v:line>
        </w:pict>
      </w:r>
      <w:r>
        <w:rPr>
          <w:spacing w:val="-2"/>
        </w:rPr>
        <w:t>「缺工是各業主的痛！」林富男表示，</w:t>
      </w:r>
      <w:r>
        <w:rPr>
          <w:color w:val="FF0000"/>
          <w:spacing w:val="-2"/>
        </w:rPr>
        <w:t>台灣</w:t>
      </w:r>
      <w:r>
        <w:rPr>
          <w:spacing w:val="-2"/>
        </w:rPr>
        <w:t>許多產業都面臨缺工困境，基層員工要去那裡找，讓企</w:t>
      </w:r>
      <w:r>
        <w:rPr/>
        <w:t>業主非常傷神。蔡總統明確指「我們要全力重振觀光，刺激經濟，帶領</w:t>
      </w:r>
      <w:r>
        <w:rPr>
          <w:color w:val="FF0000"/>
        </w:rPr>
        <w:t>台灣</w:t>
      </w:r>
      <w:r>
        <w:rPr>
          <w:spacing w:val="-1"/>
        </w:rPr>
        <w:t>經濟大步發展」，如今</w:t>
      </w:r>
    </w:p>
    <w:p>
      <w:pPr>
        <w:spacing w:after="0" w:line="290" w:lineRule="auto"/>
        <w:sectPr>
          <w:pgSz w:w="11900" w:h="16840"/>
          <w:pgMar w:top="1500" w:bottom="280" w:left="620" w:right="620"/>
        </w:sectPr>
      </w:pPr>
    </w:p>
    <w:p>
      <w:pPr>
        <w:pStyle w:val="BodyText"/>
        <w:spacing w:before="21"/>
        <w:ind w:left="100"/>
      </w:pPr>
      <w:r>
        <w:rPr>
          <w:spacing w:val="-1"/>
        </w:rPr>
        <w:t>開放國門發展觀光，首要提升服務品質，「但業者就是找不到人來工作」。</w:t>
      </w:r>
    </w:p>
    <w:p>
      <w:pPr>
        <w:pStyle w:val="BodyText"/>
        <w:rPr>
          <w:sz w:val="34"/>
        </w:rPr>
      </w:pPr>
    </w:p>
    <w:p>
      <w:pPr>
        <w:pStyle w:val="BodyText"/>
        <w:spacing w:before="1"/>
        <w:ind w:left="100"/>
      </w:pPr>
      <w:r>
        <w:rPr>
          <w:spacing w:val="-1"/>
        </w:rPr>
        <w:t>林富男建議政府審視整體缺工情形，思考開放觀光產業、長照業、營造業適度引進藍領從業人員</w:t>
      </w:r>
    </w:p>
    <w:p>
      <w:pPr>
        <w:pStyle w:val="BodyText"/>
        <w:spacing w:line="290" w:lineRule="auto" w:before="62"/>
        <w:ind w:left="100" w:right="239"/>
      </w:pPr>
      <w:r>
        <w:rPr/>
        <w:pict>
          <v:line style="position:absolute;mso-position-horizontal-relative:page;mso-position-vertical-relative:paragraph;z-index:16708608" from="168pt,20.014532pt" to="228pt,20.014532pt" stroked="true" strokeweight=".8pt" strokecolor="#ff0000">
            <v:stroke dashstyle="solid"/>
            <w10:wrap type="none"/>
          </v:line>
        </w:pict>
      </w:r>
      <w:r>
        <w:rPr>
          <w:spacing w:val="-2"/>
        </w:rPr>
        <w:t>，及大量海外生源，彌補</w:t>
      </w:r>
      <w:r>
        <w:rPr>
          <w:color w:val="FF0000"/>
          <w:spacing w:val="-2"/>
        </w:rPr>
        <w:t>台灣少子化</w:t>
      </w:r>
      <w:r>
        <w:rPr>
          <w:spacing w:val="-2"/>
        </w:rPr>
        <w:t>缺口，否則很快會發生服務場所有顧客卻沒人做清潔、機構有老人但缺人照顧、有工程徵不到工人等窘境。</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[202209236467616]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2022-09-23</w:t>
      </w:r>
      <w:r>
        <w:rPr>
          <w:spacing w:val="12"/>
          <w:w w:val="110"/>
          <w:sz w:val="28"/>
        </w:rPr>
        <w:t> </w:t>
      </w:r>
      <w:r>
        <w:rPr>
          <w:spacing w:val="-2"/>
          <w:w w:val="110"/>
          <w:sz w:val="28"/>
        </w:rPr>
        <w:t>(16:49)</w:t>
      </w:r>
    </w:p>
    <w:p>
      <w:pPr>
        <w:spacing w:line="249" w:lineRule="auto" w:before="12"/>
        <w:ind w:left="100" w:right="2719" w:firstLine="0"/>
        <w:jc w:val="left"/>
        <w:rPr>
          <w:sz w:val="28"/>
        </w:rPr>
      </w:pPr>
      <w:r>
        <w:rPr>
          <w:sz w:val="28"/>
        </w:rPr>
        <w:t>網站(URL連接) | 期貨 |By 聯合報 記者沈能元／台北即時報導</w:t>
      </w:r>
      <w:r>
        <w:rPr>
          <w:spacing w:val="10"/>
          <w:sz w:val="28"/>
        </w:rPr>
        <w:t>字數: </w:t>
      </w:r>
      <w:r>
        <w:rPr>
          <w:sz w:val="28"/>
        </w:rPr>
        <w:t>1231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748160;mso-wrap-distance-left:0;mso-wrap-distance-right:0" id="docshape80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明年健保總額協商完成 政府應增加健康投資成各界共識</w:t>
      </w:r>
    </w:p>
    <w:p>
      <w:pPr>
        <w:pStyle w:val="BodyText"/>
        <w:spacing w:before="12"/>
        <w:rPr>
          <w:sz w:val="22"/>
        </w:rPr>
      </w:pPr>
      <w:r>
        <w:rPr/>
        <w:pict>
          <v:shape style="position:absolute;margin-left:36pt;margin-top:15.723047pt;width:523pt;height:.1pt;mso-position-horizontal-relative:page;mso-position-vertical-relative:paragraph;z-index:-14747648;mso-wrap-distance-left:0;mso-wrap-distance-right:0" id="docshape80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：https://money.udn.com/money/story/7307/6635414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健保會今完成明年度全民健康保險醫療給付費用總額協商工作，依行政院日前核定112年度健保總額</w:t>
      </w:r>
      <w:r>
        <w:rPr/>
        <w:t>範圍為1.307至4.5%。健保會表示，保險付費者委員與各總額部門醫界代表歷經12</w:t>
      </w:r>
      <w:r>
        <w:rPr>
          <w:spacing w:val="-2"/>
        </w:rPr>
        <w:t>小時協商，於牙醫</w:t>
      </w:r>
    </w:p>
    <w:p>
      <w:pPr>
        <w:pStyle w:val="BodyText"/>
        <w:spacing w:line="290" w:lineRule="auto"/>
        <w:ind w:left="100" w:right="239"/>
        <w:jc w:val="both"/>
      </w:pPr>
      <w:r>
        <w:rPr>
          <w:spacing w:val="-2"/>
        </w:rPr>
        <w:t>、中醫門診總額及其他預算獲得共識，至於醫院及西醫基層總額因雙方認知仍有落差，最終以兩案</w:t>
      </w:r>
      <w:r>
        <w:rPr>
          <w:spacing w:val="-2"/>
        </w:rPr>
        <w:t>併陳送衛福部長薛瑞元決定。其中付費者代表方案整體總額成長率為2.8%、約8324億元、醫界代表成長率為4.2%、約8437億元，均較今年8095億元增加約200至300億元。</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6710144" from="192pt,16.964531pt" to="216pt,16.964531pt" stroked="true" strokeweight=".8pt" strokecolor="#ff0000">
            <v:stroke dashstyle="solid"/>
            <w10:wrap type="none"/>
          </v:line>
        </w:pict>
      </w:r>
      <w:r>
        <w:rPr/>
        <w:t>參與健保會議的付費者代表、</w:t>
      </w:r>
      <w:r>
        <w:rPr>
          <w:color w:val="FF0000"/>
        </w:rPr>
        <w:t>台灣</w:t>
      </w:r>
      <w:r>
        <w:rPr>
          <w:w w:val="100"/>
        </w:rPr>
        <w:t>病友聯盟理事長吳鴻來說，今天會議於上午9時30</w:t>
      </w:r>
      <w:r>
        <w:rPr>
          <w:spacing w:val="-3"/>
          <w:w w:val="100"/>
        </w:rPr>
        <w:t>分開始，並約於</w:t>
      </w:r>
      <w:r>
        <w:rPr>
          <w:w w:val="100"/>
        </w:rPr>
        <w:t> </w:t>
      </w:r>
      <w:r>
        <w:rPr>
          <w:w w:val="100"/>
        </w:rPr>
        <w:t>11時30分結束，因前天已完成多項討論，今天討論沒有其他爭議的點，過程順利提早結束。明年健</w:t>
      </w:r>
      <w:r>
        <w:rPr/>
        <w:t>保總額最終仍須由衛福部長薛瑞元拍板定案。</w:t>
      </w:r>
    </w:p>
    <w:p>
      <w:pPr>
        <w:pStyle w:val="BodyText"/>
        <w:spacing w:before="11"/>
        <w:rPr>
          <w:sz w:val="28"/>
        </w:rPr>
      </w:pPr>
    </w:p>
    <w:p>
      <w:pPr>
        <w:pStyle w:val="BodyText"/>
        <w:spacing w:line="290" w:lineRule="auto"/>
        <w:ind w:left="100" w:right="239"/>
        <w:jc w:val="both"/>
      </w:pPr>
      <w:r>
        <w:rPr>
          <w:spacing w:val="-2"/>
        </w:rPr>
        <w:t>吳鴻來說，今年底還會討論健保費率是否調漲問題，部分負擔也會上路，但不巧明年遇上2024總統</w:t>
      </w:r>
      <w:r>
        <w:rPr>
          <w:spacing w:val="-2"/>
        </w:rPr>
        <w:t>大選年，薛瑞元已說費率有可能不調漲，即便費率再漲，也沒有太多空間，將會遇到健保法規定的 6%上限，勢必要透過修健保法解決。</w:t>
      </w:r>
    </w:p>
    <w:p>
      <w:pPr>
        <w:pStyle w:val="BodyText"/>
        <w:spacing w:before="11"/>
        <w:rPr>
          <w:sz w:val="28"/>
        </w:rPr>
      </w:pPr>
    </w:p>
    <w:p>
      <w:pPr>
        <w:pStyle w:val="BodyText"/>
        <w:spacing w:line="290" w:lineRule="auto"/>
        <w:ind w:left="100" w:right="239"/>
        <w:jc w:val="both"/>
      </w:pPr>
      <w:r>
        <w:rPr>
          <w:spacing w:val="-4"/>
        </w:rPr>
        <w:t>新光醫院副院長洪子仁說，醫界希望健保總額成長率應為5%以上，但這次已有4.5%的上限，不過以</w:t>
      </w:r>
      <w:r>
        <w:rPr>
          <w:spacing w:val="-2"/>
        </w:rPr>
        <w:t>往付費者代表所提健保總額成長率均偏低，但這次於醫院總額提案為3.269%，代表付費者也願意提高總額成長率，凸顯增加健康投資預算的重要性，如此才能確保醫療服務及品質，並延長平均餘命及勞動力，對提升經濟繁榮有正向的幫助，因此增加健康投資是有其效益。</w:t>
      </w:r>
    </w:p>
    <w:p>
      <w:pPr>
        <w:spacing w:after="0" w:line="290" w:lineRule="auto"/>
        <w:jc w:val="both"/>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711168" from="462pt,53.964531pt" to="486pt,53.964531pt" stroked="true" strokeweight=".8pt" strokecolor="#ff0000">
            <v:stroke dashstyle="solid"/>
            <w10:wrap type="none"/>
          </v:line>
        </w:pict>
      </w:r>
      <w:r>
        <w:rPr/>
        <w:pict>
          <v:line style="position:absolute;mso-position-horizontal-relative:page;mso-position-vertical-relative:paragraph;z-index:16711680" from="288pt,71.964531pt" to="312pt,71.964531pt" stroked="true" strokeweight=".8pt" strokecolor="#ff0000">
            <v:stroke dashstyle="solid"/>
            <w10:wrap type="none"/>
          </v:line>
        </w:pict>
      </w:r>
      <w:r>
        <w:rPr>
          <w:spacing w:val="-2"/>
        </w:rPr>
        <w:t>洪子仁說，健保總額提升可以加速引入新藥、醫療新科技，且新藥快速進入國內，藥廠也會多聘雇工作人員，讓藥界蓬勃發展，有著提升就業率，且近10年來，國內對健康產業投資不足，僅占國民</w:t>
      </w:r>
      <w:r>
        <w:rPr>
          <w:spacing w:val="-4"/>
        </w:rPr>
        <w:t>生產毛額（GDP）6.7%，許多鄰近國家在健康醫療方面展占比為8至9％，均已超過</w:t>
      </w:r>
      <w:r>
        <w:rPr>
          <w:color w:val="FF0000"/>
          <w:spacing w:val="-4"/>
        </w:rPr>
        <w:t>台灣</w:t>
      </w:r>
      <w:r>
        <w:rPr>
          <w:spacing w:val="-4"/>
        </w:rPr>
        <w:t>，現在必須增</w:t>
      </w:r>
      <w:r>
        <w:rPr>
          <w:spacing w:val="-2"/>
        </w:rPr>
        <w:t>加健保總額成長率，呼籲明年仍應提高費率，讓</w:t>
      </w:r>
      <w:r>
        <w:rPr>
          <w:color w:val="FF0000"/>
          <w:spacing w:val="-2"/>
        </w:rPr>
        <w:t>台灣</w:t>
      </w:r>
      <w:r>
        <w:rPr>
          <w:spacing w:val="-2"/>
        </w:rPr>
        <w:t>醫療水平迎頭趕上其他國家。</w:t>
      </w:r>
    </w:p>
    <w:p>
      <w:pPr>
        <w:pStyle w:val="BodyText"/>
        <w:spacing w:before="11"/>
        <w:rPr>
          <w:sz w:val="28"/>
        </w:rPr>
      </w:pPr>
    </w:p>
    <w:p>
      <w:pPr>
        <w:pStyle w:val="BodyText"/>
        <w:spacing w:line="290" w:lineRule="auto"/>
        <w:ind w:left="100" w:right="239"/>
      </w:pPr>
      <w:r>
        <w:rPr>
          <w:spacing w:val="-2"/>
        </w:rPr>
        <w:t>至於部分負擔年底上路，是否可以挹注健保財務？吳鴻來說，各界對此仍有疑慮，既然新制即將上路，仍應於上路後遲需監測、觀察，若影響弱勢族群就醫情形應盡速調整。</w:t>
      </w:r>
    </w:p>
    <w:p>
      <w:pPr>
        <w:pStyle w:val="BodyText"/>
        <w:spacing w:before="11"/>
        <w:rPr>
          <w:sz w:val="28"/>
        </w:rPr>
      </w:pPr>
    </w:p>
    <w:p>
      <w:pPr>
        <w:pStyle w:val="BodyText"/>
        <w:spacing w:line="290" w:lineRule="auto" w:before="1"/>
        <w:ind w:left="100" w:right="239"/>
      </w:pPr>
      <w:r>
        <w:rPr>
          <w:spacing w:val="-2"/>
        </w:rPr>
        <w:t>洪子仁說，部分負擔僅是展現使用者付費的精神，對於挹注健保總額、財務是杯水車薪，因此不是</w:t>
      </w:r>
      <w:r>
        <w:rPr>
          <w:spacing w:val="-1"/>
        </w:rPr>
        <w:t>解決健保財務的主要措施。因此政府應思考透過修健保法，讓健保總額來源不是只有提升健保費率</w:t>
      </w:r>
    </w:p>
    <w:p>
      <w:pPr>
        <w:pStyle w:val="BodyText"/>
        <w:spacing w:line="297" w:lineRule="exact"/>
        <w:ind w:left="100"/>
      </w:pPr>
      <w:r>
        <w:rPr>
          <w:spacing w:val="-1"/>
        </w:rPr>
        <w:t>、增加保費收入，而應編列相關預算稅收，挹注健保財務投資健康，才能與其他國家競爭。</w:t>
      </w:r>
    </w:p>
    <w:p>
      <w:pPr>
        <w:pStyle w:val="BodyText"/>
        <w:rPr>
          <w:sz w:val="34"/>
        </w:rPr>
      </w:pPr>
    </w:p>
    <w:p>
      <w:pPr>
        <w:pStyle w:val="BodyText"/>
        <w:spacing w:line="290" w:lineRule="auto"/>
        <w:ind w:left="100" w:right="119"/>
      </w:pPr>
      <w:r>
        <w:rPr/>
        <w:pict>
          <v:line style="position:absolute;mso-position-horizontal-relative:page;mso-position-vertical-relative:paragraph;z-index:16712192" from="192pt,52.914532pt" to="216pt,52.914532pt" stroked="true" strokeweight=".8pt" strokecolor="#ff0000">
            <v:stroke dashstyle="solid"/>
            <w10:wrap type="none"/>
          </v:line>
        </w:pict>
      </w:r>
      <w:r>
        <w:rPr/>
        <w:pict>
          <v:line style="position:absolute;mso-position-horizontal-relative:page;mso-position-vertical-relative:paragraph;z-index:16712704" from="288pt,52.914532pt" to="324pt,52.914532pt" stroked="true" strokeweight=".8pt" strokecolor="#ff0000">
            <v:stroke dashstyle="solid"/>
            <w10:wrap type="none"/>
          </v:line>
        </w:pict>
      </w:r>
      <w:r>
        <w:rPr>
          <w:spacing w:val="-4"/>
        </w:rPr>
        <w:t>隨著健保財務吃緊，外界質疑，政府多年未負擔健保總經費法定下限36%。吳鴻來說，今年主計處已</w:t>
      </w:r>
      <w:r>
        <w:rPr>
          <w:spacing w:val="-2"/>
        </w:rPr>
        <w:t>有撥錢挹注，預計明年還會挹注，但金額仍十分少，若健保安全準備金要符合最低一個月水準，健保保費是一定要漲的，但隨著</w:t>
      </w:r>
      <w:r>
        <w:rPr>
          <w:color w:val="FF0000"/>
          <w:spacing w:val="-2"/>
        </w:rPr>
        <w:t>台灣</w:t>
      </w:r>
      <w:r>
        <w:rPr>
          <w:spacing w:val="-2"/>
        </w:rPr>
        <w:t>步入高齡化及</w:t>
      </w:r>
      <w:r>
        <w:rPr>
          <w:color w:val="FF0000"/>
          <w:spacing w:val="-2"/>
        </w:rPr>
        <w:t>少子化</w:t>
      </w:r>
      <w:r>
        <w:rPr>
          <w:spacing w:val="-2"/>
        </w:rPr>
        <w:t>社會，用健保人的愈來愈多，但繳交保費的人卻愈來愈少，健保未來要走向那個方向，大家必須要多家思考。</w:t>
      </w:r>
    </w:p>
    <w:p>
      <w:pPr>
        <w:pStyle w:val="BodyText"/>
        <w:spacing w:before="10"/>
        <w:rPr>
          <w:sz w:val="28"/>
        </w:rPr>
      </w:pPr>
    </w:p>
    <w:p>
      <w:pPr>
        <w:pStyle w:val="BodyText"/>
        <w:spacing w:line="290" w:lineRule="auto"/>
        <w:ind w:left="100" w:right="239"/>
        <w:jc w:val="both"/>
      </w:pPr>
      <w:r>
        <w:rPr>
          <w:spacing w:val="-2"/>
        </w:rPr>
        <w:t>吳鴻來指出，未來醫療方向應重視於疾病前端進行預防醫學，如國內洗腎、糖尿病、代謝症候群等患者多，就應從慢性腎病、糖尿病、代謝症候群防治計畫等，以降低民眾罹病治療的健保支出，減少健保財務壓力。明年健保總額協商完成，付費者代表、醫界均認為，政府應增加國人健康投資</w:t>
      </w:r>
    </w:p>
    <w:p>
      <w:pPr>
        <w:pStyle w:val="BodyText"/>
        <w:spacing w:line="297" w:lineRule="exact"/>
        <w:ind w:left="100"/>
      </w:pPr>
      <w:r>
        <w:rPr/>
        <w:pict>
          <v:shape style="position:absolute;margin-left:72pt;margin-top:16.847383pt;width:24pt;height:.1pt;mso-position-horizontal-relative:page;mso-position-vertical-relative:paragraph;z-index:-14746624;mso-wrap-distance-left:0;mso-wrap-distance-right:0" id="docshape807" coordorigin="1440,337" coordsize="480,0" path="m1440,337l1920,337e" filled="false" stroked="true" strokeweight=".8pt" strokecolor="#ff0000">
            <v:path arrowok="t"/>
            <v:stroke dashstyle="solid"/>
            <w10:wrap type="topAndBottom"/>
          </v:shape>
        </w:pict>
      </w:r>
      <w:r>
        <w:rPr/>
        <w:t>，提升</w:t>
      </w:r>
      <w:r>
        <w:rPr>
          <w:color w:val="FF0000"/>
        </w:rPr>
        <w:t>台灣</w:t>
      </w:r>
      <w:r>
        <w:rPr>
          <w:spacing w:val="-1"/>
        </w:rPr>
        <w:t>醫療水平。本報資料照片</w:t>
      </w:r>
    </w:p>
    <w:p>
      <w:pPr>
        <w:pStyle w:val="BodyText"/>
      </w:pPr>
    </w:p>
    <w:p>
      <w:pPr>
        <w:pStyle w:val="BodyText"/>
        <w:spacing w:before="1"/>
        <w:rPr>
          <w:sz w:val="35"/>
        </w:rPr>
      </w:pPr>
    </w:p>
    <w:p>
      <w:pPr>
        <w:pStyle w:val="BodyText"/>
        <w:ind w:left="100"/>
        <w:jc w:val="both"/>
      </w:pPr>
      <w:r>
        <w:rPr>
          <w:spacing w:val="-2"/>
          <w:w w:val="110"/>
        </w:rPr>
        <w:t>文章編號: [202209237683225]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2022-09-23</w:t>
      </w:r>
      <w:r>
        <w:rPr>
          <w:spacing w:val="12"/>
          <w:w w:val="110"/>
          <w:sz w:val="28"/>
        </w:rPr>
        <w:t> </w:t>
      </w:r>
      <w:r>
        <w:rPr>
          <w:spacing w:val="-2"/>
          <w:w w:val="110"/>
          <w:sz w:val="28"/>
        </w:rPr>
        <w:t>(12:44)</w:t>
      </w:r>
    </w:p>
    <w:p>
      <w:pPr>
        <w:spacing w:line="249" w:lineRule="auto" w:before="12"/>
        <w:ind w:left="100" w:right="5379" w:firstLine="0"/>
        <w:jc w:val="left"/>
        <w:rPr>
          <w:sz w:val="28"/>
        </w:rPr>
      </w:pPr>
      <w:r>
        <w:rPr>
          <w:sz w:val="28"/>
        </w:rPr>
        <w:t>網站(URL連接) | 即時新聞 |By 綜合報導</w:t>
      </w:r>
      <w:r>
        <w:rPr>
          <w:sz w:val="28"/>
        </w:rPr>
        <w:t>字數: 867 words</w:t>
      </w:r>
    </w:p>
    <w:p>
      <w:pPr>
        <w:pStyle w:val="BodyText"/>
        <w:spacing w:before="9"/>
        <w:rPr>
          <w:sz w:val="21"/>
        </w:rPr>
      </w:pPr>
      <w:r>
        <w:rPr/>
        <w:pict>
          <v:shape style="position:absolute;margin-left:36pt;margin-top:14.945937pt;width:523pt;height:.1pt;mso-position-horizontal-relative:page;mso-position-vertical-relative:paragraph;z-index:-14744064;mso-wrap-distance-left:0;mso-wrap-distance-right:0" id="docshape80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鄭運鵬不只懂玩具 還懂幫父母顧吵著要買玩具的小孩</w:t>
      </w:r>
    </w:p>
    <w:p>
      <w:pPr>
        <w:pStyle w:val="BodyText"/>
        <w:spacing w:before="12"/>
        <w:rPr>
          <w:sz w:val="22"/>
        </w:rPr>
      </w:pPr>
      <w:r>
        <w:rPr/>
        <w:pict>
          <v:shape style="position:absolute;margin-left:36pt;margin-top:15.723047pt;width:523pt;height:.1pt;mso-position-horizontal-relative:page;mso-position-vertical-relative:paragraph;z-index:-14743552;mso-wrap-distance-left:0;mso-wrap-distance-right:0" id="docshape80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90">
        <w:r>
          <w:rPr>
            <w:w w:val="110"/>
          </w:rPr>
          <w:t>文字快照：https://www.chinatimes.com/realtimenews/20220923002218-</w:t>
        </w:r>
        <w:r>
          <w:rPr>
            <w:spacing w:val="-2"/>
            <w:w w:val="110"/>
          </w:rPr>
          <w:t>260407?chdtv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民進黨桃園市長候選人鄭運鵬形象年輕眾所皆知，市政持續推出年輕夫婦最在乎的育兒政策。他表</w:t>
      </w:r>
      <w:r>
        <w:rPr>
          <w:spacing w:val="-1"/>
        </w:rPr>
        <w:t>示，市府可以也應該提供更多托育能量「讓爸爸媽媽安心育兒、兼顧工作，在桃園享受美好生活。</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jc w:val="both"/>
      </w:pPr>
      <w:r>
        <w:rPr>
          <w:spacing w:val="-2"/>
        </w:rPr>
        <w:t>鄭運鵬表示，他不只懂玩具，更懂怎麼幫助爸爸媽媽顧好那些吵著要買玩具的小朋友。當選市長後會馬上推動「育兒福利多」，讓桃園「公托多」、「公園多」、「更好托」、「延長托」、「輕鬆托」、「待遇優」。</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6714240" from="144pt,16.964531pt" to="204pt,16.964531pt" stroked="true" strokeweight=".8pt" strokecolor="#ff0000">
            <v:stroke dashstyle="solid"/>
            <w10:wrap type="none"/>
          </v:line>
        </w:pict>
      </w:r>
      <w:r>
        <w:rPr/>
        <w:pict>
          <v:line style="position:absolute;mso-position-horizontal-relative:page;mso-position-vertical-relative:paragraph;z-index:16714752" from="312pt,16.964531pt" to="336pt,16.964531pt" stroked="true" strokeweight=".8pt" strokecolor="#ff0000">
            <v:stroke dashstyle="solid"/>
            <w10:wrap type="none"/>
          </v:line>
        </w:pict>
      </w:r>
      <w:r>
        <w:rPr>
          <w:spacing w:val="-2"/>
        </w:rPr>
        <w:t>鄭運鵬指出，桃園是</w:t>
      </w:r>
      <w:r>
        <w:rPr>
          <w:color w:val="FF0000"/>
          <w:spacing w:val="-2"/>
        </w:rPr>
        <w:t>台灣生育率</w:t>
      </w:r>
      <w:r>
        <w:rPr>
          <w:spacing w:val="-2"/>
        </w:rPr>
        <w:t>最高的直轄市，去年</w:t>
      </w:r>
      <w:r>
        <w:rPr>
          <w:color w:val="FF0000"/>
          <w:spacing w:val="-2"/>
        </w:rPr>
        <w:t>台灣</w:t>
      </w:r>
      <w:r>
        <w:rPr>
          <w:spacing w:val="-2"/>
        </w:rPr>
        <w:t>總共生了15萬多個小朋友，其中2萬就在桃</w:t>
      </w:r>
      <w:r>
        <w:rPr>
          <w:spacing w:val="-2"/>
        </w:rPr>
        <w:t>園，所以對於這些年輕家庭很感謝他們增產報國。</w:t>
      </w:r>
    </w:p>
    <w:p>
      <w:pPr>
        <w:pStyle w:val="BodyText"/>
        <w:spacing w:before="11"/>
        <w:rPr>
          <w:sz w:val="28"/>
        </w:rPr>
      </w:pPr>
    </w:p>
    <w:p>
      <w:pPr>
        <w:pStyle w:val="BodyText"/>
        <w:spacing w:line="290" w:lineRule="auto"/>
        <w:ind w:left="100" w:right="239"/>
      </w:pPr>
      <w:r>
        <w:rPr>
          <w:spacing w:val="-2"/>
        </w:rPr>
        <w:t>鄭運鵬表示，會把公托數量增加，盡量滿足在都會區也好、偏鄉也好，讓大家都能滿足到公托的方</w:t>
      </w:r>
      <w:r>
        <w:rPr>
          <w:spacing w:val="-6"/>
        </w:rPr>
        <w:t>便。</w:t>
      </w:r>
    </w:p>
    <w:p>
      <w:pPr>
        <w:pStyle w:val="BodyText"/>
        <w:spacing w:before="12"/>
        <w:rPr>
          <w:sz w:val="28"/>
        </w:rPr>
      </w:pPr>
    </w:p>
    <w:p>
      <w:pPr>
        <w:pStyle w:val="BodyText"/>
        <w:spacing w:line="290" w:lineRule="auto"/>
        <w:ind w:left="100" w:right="239"/>
        <w:jc w:val="both"/>
      </w:pPr>
      <w:r>
        <w:rPr>
          <w:spacing w:val="-2"/>
        </w:rPr>
        <w:t>第二是公園多，因為小朋友大了不坐娃娃車需要活動，鄭文燦在很多共融式公園他已經完成了50</w:t>
      </w:r>
      <w:r>
        <w:rPr>
          <w:spacing w:val="-2"/>
        </w:rPr>
        <w:t>幾個將近60個，未來我們會用一區一個特色公園的旗艦計畫，讓所有大一點點小朋友，讓爸爸媽媽阿公阿嬤帶小朋友來的時候更方便。</w:t>
      </w:r>
    </w:p>
    <w:p>
      <w:pPr>
        <w:pStyle w:val="BodyText"/>
        <w:spacing w:before="11"/>
        <w:rPr>
          <w:sz w:val="28"/>
        </w:rPr>
      </w:pPr>
    </w:p>
    <w:p>
      <w:pPr>
        <w:pStyle w:val="BodyText"/>
        <w:ind w:left="100"/>
      </w:pPr>
      <w:r>
        <w:rPr>
          <w:spacing w:val="-1"/>
        </w:rPr>
        <w:t>再來就是更好托的部分，保母跟托兒的部分會再加碼，讓他們在原本送保母和準公托的補貼上現在</w:t>
      </w:r>
    </w:p>
    <w:p>
      <w:pPr>
        <w:spacing w:after="0"/>
        <w:sectPr>
          <w:pgSz w:w="11900" w:h="16840"/>
          <w:pgMar w:top="1500" w:bottom="280" w:left="620" w:right="620"/>
        </w:sectPr>
      </w:pPr>
    </w:p>
    <w:p>
      <w:pPr>
        <w:pStyle w:val="BodyText"/>
        <w:spacing w:line="290" w:lineRule="auto" w:before="21"/>
        <w:ind w:left="100" w:right="239"/>
      </w:pPr>
      <w:r>
        <w:rPr>
          <w:spacing w:val="-2"/>
        </w:rPr>
        <w:t>已經將近1萬元，我們會再加碼各加碼1千元，讓他的補貼達到加2千加3千，讓他們送小朋友去保母</w:t>
      </w:r>
      <w:r>
        <w:rPr>
          <w:spacing w:val="-2"/>
        </w:rPr>
        <w:t>或公托的時候壓力減輕。</w:t>
      </w:r>
    </w:p>
    <w:p>
      <w:pPr>
        <w:pStyle w:val="BodyText"/>
        <w:spacing w:before="12"/>
        <w:rPr>
          <w:sz w:val="28"/>
        </w:rPr>
      </w:pPr>
    </w:p>
    <w:p>
      <w:pPr>
        <w:pStyle w:val="BodyText"/>
        <w:ind w:left="100"/>
      </w:pPr>
      <w:r>
        <w:rPr/>
        <w:pict>
          <v:shape style="position:absolute;margin-left:84pt;margin-top:16.914532pt;width:60pt;height:.1pt;mso-position-horizontal-relative:page;mso-position-vertical-relative:paragraph;z-index:-14742016;mso-wrap-distance-left:0;mso-wrap-distance-right:0" id="docshape810" coordorigin="1680,338" coordsize="1200,0" path="m1680,338l2880,338e" filled="false" stroked="true" strokeweight=".8pt" strokecolor="#ff0000">
            <v:path arrowok="t"/>
            <v:stroke dashstyle="solid"/>
            <w10:wrap type="topAndBottom"/>
          </v:shape>
        </w:pict>
      </w:r>
      <w:r>
        <w:rPr/>
        <w:t>桃園是全</w:t>
      </w:r>
      <w:r>
        <w:rPr>
          <w:color w:val="FF0000"/>
        </w:rPr>
        <w:t>台灣生育率</w:t>
      </w:r>
      <w:r>
        <w:rPr/>
        <w:t>最高的城市。（圖／鄭運鵬臉書</w:t>
      </w:r>
      <w:r>
        <w:rPr>
          <w:spacing w:val="-10"/>
        </w:rPr>
        <w:t>）</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6715776" from="384pt,16.914532pt" to="408pt,16.914532pt" stroked="true" strokeweight=".8pt" strokecolor="#ff0000">
            <v:stroke dashstyle="solid"/>
            <w10:wrap type="none"/>
          </v:line>
        </w:pict>
      </w:r>
      <w:r>
        <w:rPr>
          <w:spacing w:val="-2"/>
        </w:rPr>
        <w:t>再來要延長托，因為現在工商都慢慢復甦，上學也都正常，在未來</w:t>
      </w:r>
      <w:r>
        <w:rPr>
          <w:color w:val="FF0000"/>
          <w:spacing w:val="-2"/>
        </w:rPr>
        <w:t>台灣</w:t>
      </w:r>
      <w:r>
        <w:rPr>
          <w:spacing w:val="-2"/>
        </w:rPr>
        <w:t>景氣很好，所以在交通時間爸爸媽媽阿公阿嬤來不及接小孩的時候，他可以比較安心不用提早請假，我們延長加班的時數。</w:t>
      </w:r>
    </w:p>
    <w:p>
      <w:pPr>
        <w:pStyle w:val="BodyText"/>
        <w:spacing w:before="11"/>
        <w:rPr>
          <w:sz w:val="28"/>
        </w:rPr>
      </w:pPr>
    </w:p>
    <w:p>
      <w:pPr>
        <w:pStyle w:val="BodyText"/>
        <w:spacing w:line="290" w:lineRule="auto" w:before="1"/>
        <w:ind w:left="100" w:right="239"/>
      </w:pPr>
      <w:r>
        <w:rPr>
          <w:spacing w:val="-2"/>
        </w:rPr>
        <w:t>再來延長加班時數一定會跟這些托育人員他們有待遇上需要去補貼，包含說保母、幼托人員跟他們的公私立經營者，也會補貼他們，讓他們增聘或者增加獎勵金，市政府也會來協助。</w:t>
      </w:r>
    </w:p>
    <w:p>
      <w:pPr>
        <w:pStyle w:val="BodyText"/>
        <w:spacing w:before="11"/>
        <w:rPr>
          <w:sz w:val="28"/>
        </w:rPr>
      </w:pPr>
    </w:p>
    <w:p>
      <w:pPr>
        <w:pStyle w:val="BodyText"/>
        <w:spacing w:line="290" w:lineRule="auto"/>
        <w:ind w:left="100" w:right="239"/>
        <w:jc w:val="both"/>
      </w:pPr>
      <w:r>
        <w:rPr>
          <w:spacing w:val="-2"/>
        </w:rPr>
        <w:t>最後就是要輕鬆托，有很多爸爸媽媽跟阿公阿嬤，大家也知道說顧小孩是一個很耗費體力，也有點傷神的工作，讓他們有時後輕鬆的去逛百貨公司賣場，我們也會把這些賣場百貨公司設置臨時的托</w:t>
      </w:r>
      <w:r>
        <w:rPr>
          <w:spacing w:val="-2"/>
        </w:rPr>
        <w:t>兒中心讓他們去逛百貨公司看個電影2、3個小時。</w:t>
      </w:r>
    </w:p>
    <w:p>
      <w:pPr>
        <w:pStyle w:val="BodyText"/>
        <w:spacing w:before="11"/>
        <w:rPr>
          <w:sz w:val="28"/>
        </w:rPr>
      </w:pPr>
    </w:p>
    <w:p>
      <w:pPr>
        <w:pStyle w:val="BodyText"/>
        <w:spacing w:line="290" w:lineRule="auto"/>
        <w:ind w:left="100" w:right="239"/>
      </w:pPr>
      <w:r>
        <w:rPr>
          <w:spacing w:val="-2"/>
        </w:rPr>
        <w:t>鄭運鵬說，相信家長在照顧孩子之餘，應該有權利在生活中保留其他選項，「包含我主張在桃園建立兒童醫院、公立兒童樂園，都是為了打造一個讓家長安心生養的環境。」</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[202209234605328]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2022-09-23</w:t>
      </w:r>
      <w:r>
        <w:rPr>
          <w:spacing w:val="62"/>
          <w:w w:val="150"/>
          <w:sz w:val="28"/>
        </w:rPr>
        <w:t> </w:t>
      </w:r>
      <w:r>
        <w:rPr>
          <w:spacing w:val="-2"/>
          <w:sz w:val="28"/>
        </w:rPr>
        <w:t>(18:39)</w:t>
      </w:r>
    </w:p>
    <w:p>
      <w:pPr>
        <w:spacing w:line="249" w:lineRule="auto" w:before="12"/>
        <w:ind w:left="100" w:right="7199" w:firstLine="0"/>
        <w:jc w:val="left"/>
        <w:rPr>
          <w:sz w:val="28"/>
        </w:rPr>
      </w:pPr>
      <w:r>
        <w:rPr>
          <w:sz w:val="28"/>
        </w:rPr>
        <w:t>網站(URL連接) | 即時新聞</w:t>
      </w:r>
      <w:r>
        <w:rPr>
          <w:sz w:val="28"/>
        </w:rPr>
        <w:t>字數: 912 words</w:t>
      </w:r>
    </w:p>
    <w:p>
      <w:pPr>
        <w:pStyle w:val="BodyText"/>
        <w:spacing w:before="9"/>
        <w:rPr>
          <w:sz w:val="21"/>
        </w:rPr>
      </w:pPr>
      <w:r>
        <w:rPr/>
        <w:pict>
          <v:shape style="position:absolute;margin-left:36pt;margin-top:14.945937pt;width:523pt;height:.1pt;mso-position-horizontal-relative:page;mso-position-vertical-relative:paragraph;z-index:-14740992;mso-wrap-distance-left:0;mso-wrap-distance-right:0" id="docshape811"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pacing w:val="-2"/>
          <w:sz w:val="28"/>
        </w:rPr>
        <w:t>鄭文燦出席「第21屆傑出金仲獎楷模」頒獎典禮，期許不動產市場更加健全，保障買</w:t>
      </w:r>
      <w:r>
        <w:rPr>
          <w:spacing w:val="-2"/>
          <w:sz w:val="28"/>
        </w:rPr>
        <w:t>賣權益為民眾圓夢</w:t>
      </w:r>
    </w:p>
    <w:p>
      <w:pPr>
        <w:pStyle w:val="BodyText"/>
        <w:spacing w:before="9"/>
        <w:rPr>
          <w:sz w:val="21"/>
        </w:rPr>
      </w:pPr>
      <w:r>
        <w:rPr/>
        <w:pict>
          <v:shape style="position:absolute;margin-left:36pt;margin-top:14.955937pt;width:523pt;height:.1pt;mso-position-horizontal-relative:page;mso-position-vertical-relative:paragraph;z-index:-14740480;mso-wrap-distance-left:0;mso-wrap-distance-right:0" id="docshape812"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：https://n.yam.com/Article/20220923973472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記者闕玄/桃園報導</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6717312" from="516pt,34.964531pt" to="540pt,34.964531pt" stroked="true" strokeweight=".8pt" strokecolor="#ff0000">
            <v:stroke dashstyle="solid"/>
            <w10:wrap type="none"/>
          </v:line>
        </w:pict>
      </w:r>
      <w:r>
        <w:rPr/>
        <w:pict>
          <v:line style="position:absolute;mso-position-horizontal-relative:page;mso-position-vertical-relative:paragraph;z-index:16717824" from="60pt,52.964531pt" to="96pt,52.964531pt" stroked="true" strokeweight=".8pt" strokecolor="#ff0000">
            <v:stroke dashstyle="solid"/>
            <w10:wrap type="none"/>
          </v:line>
        </w:pict>
      </w:r>
      <w:r>
        <w:rPr/>
        <w:pict>
          <v:line style="position:absolute;mso-position-horizontal-relative:page;mso-position-vertical-relative:paragraph;z-index:16718336" from="156pt,70.964531pt" to="180pt,70.964531pt" stroked="true" strokeweight=".8pt" strokecolor="#ff0000">
            <v:stroke dashstyle="solid"/>
            <w10:wrap type="none"/>
          </v:line>
        </w:pict>
      </w:r>
      <w:r>
        <w:rPr>
          <w:w w:val="100"/>
        </w:rPr>
        <w:t>桃園市長鄭文燦（22）日下午前往中壢區，出席「中華民國不動產仲介經紀商業同業公會全國聯合</w:t>
      </w:r>
      <w:r>
        <w:rPr>
          <w:w w:val="100"/>
        </w:rPr>
        <w:t>會第21屆傑出『金仲獎』楷模頒獎典禮」頒獎表揚傑出金仲獎楷模得主。鄭文燦表示，目前</w:t>
      </w:r>
      <w:r>
        <w:rPr>
          <w:color w:val="FF0000"/>
        </w:rPr>
        <w:t>台灣</w:t>
      </w:r>
      <w:r>
        <w:rPr/>
        <w:t>正面臨</w:t>
      </w:r>
      <w:r>
        <w:rPr>
          <w:color w:val="FF0000"/>
        </w:rPr>
        <w:t>少子化</w:t>
      </w:r>
      <w:r>
        <w:rPr>
          <w:w w:val="100"/>
        </w:rPr>
        <w:t>及高齡化挑戰，而桃園卻逆勢成長，升格後人口成長超過21萬，產業投資及都市發展都</w:t>
      </w:r>
      <w:r>
        <w:rPr/>
        <w:t>表現亮眼。中央「投資</w:t>
      </w:r>
      <w:r>
        <w:rPr>
          <w:color w:val="FF0000"/>
        </w:rPr>
        <w:t>臺灣</w:t>
      </w:r>
      <w:r>
        <w:rPr>
          <w:w w:val="102"/>
        </w:rPr>
        <w:t>三大方案」截至目前，總投資金額達1.7兆，其中超過3,400億元選擇投</w:t>
      </w:r>
      <w:r>
        <w:rPr>
          <w:w w:val="100"/>
        </w:rPr>
        <w:t>資桃園，占比近2</w:t>
      </w:r>
      <w:r>
        <w:rPr>
          <w:spacing w:val="-1"/>
          <w:w w:val="100"/>
        </w:rPr>
        <w:t>成，顯示桃園在人口、產業及交通區位皆有良好發展條件，這也是不動產仲介業的</w:t>
      </w:r>
      <w:r>
        <w:rPr/>
        <w:t>重要指標。鄭文燦說，健康的不動產市場是經濟活動的基礎，期盼不動產市場持續透過交易的制度化，讓買賣雙方皆獲保障，亦鼓勵相關從業人員持續為民眾圓夢，讓不動產市場更加健全。</w:t>
      </w:r>
    </w:p>
    <w:p>
      <w:pPr>
        <w:pStyle w:val="BodyText"/>
        <w:spacing w:before="9"/>
        <w:rPr>
          <w:sz w:val="28"/>
        </w:rPr>
      </w:pPr>
    </w:p>
    <w:p>
      <w:pPr>
        <w:pStyle w:val="BodyText"/>
        <w:ind w:left="100"/>
      </w:pPr>
      <w:r>
        <w:rPr>
          <w:spacing w:val="-1"/>
        </w:rPr>
        <w:t>▲『金仲獎』楷模得主與鄭文燦合影。(圖/桃園市政府提供)</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718848" from="240pt,52.914532pt" to="264pt,52.914532pt" stroked="true" strokeweight=".8pt" strokecolor="#ff0000">
            <v:stroke dashstyle="solid"/>
            <w10:wrap type="none"/>
          </v:line>
        </w:pict>
      </w:r>
      <w:r>
        <w:rPr/>
        <w:pict>
          <v:line style="position:absolute;mso-position-horizontal-relative:page;mso-position-vertical-relative:paragraph;z-index:16719360" from="408pt,70.914528pt" to="432pt,70.914528pt" stroked="true" strokeweight=".8pt" strokecolor="#ff0000">
            <v:stroke dashstyle="solid"/>
            <w10:wrap type="none"/>
          </v:line>
        </w:pict>
      </w:r>
      <w:r>
        <w:rPr>
          <w:spacing w:val="-2"/>
        </w:rPr>
        <w:t>鄭文燦提及，感謝不動產仲介經紀商業同業公會、各大不動產仲介公司及政府的努力，使得近年來房仲制度不斷地透明化、標準化，讓民眾對於仲介制度產生信賴。雖然日前工料雙漲及平抑房價等政策，讓民眾對市場產生觀望心態，但</w:t>
      </w:r>
      <w:r>
        <w:rPr>
          <w:color w:val="FF0000"/>
          <w:spacing w:val="-2"/>
        </w:rPr>
        <w:t>台灣</w:t>
      </w:r>
      <w:r>
        <w:rPr>
          <w:spacing w:val="-2"/>
        </w:rPr>
        <w:t>在疫情期間展現韌性，經濟也不斷成長，相信未來邊境解封後，民眾對消費、旅遊、置產及投資的信心將逐漸恢復，解封之後</w:t>
      </w:r>
      <w:r>
        <w:rPr>
          <w:color w:val="FF0000"/>
          <w:spacing w:val="-2"/>
        </w:rPr>
        <w:t>台灣</w:t>
      </w:r>
      <w:r>
        <w:rPr>
          <w:spacing w:val="-2"/>
        </w:rPr>
        <w:t>的經濟將更有活力，而活絡的交易將帶來穩健的市場。</w:t>
      </w:r>
    </w:p>
    <w:p>
      <w:pPr>
        <w:spacing w:after="0" w:line="290" w:lineRule="auto"/>
        <w:jc w:val="both"/>
        <w:sectPr>
          <w:pgSz w:w="11900" w:h="16840"/>
          <w:pgMar w:top="1500" w:bottom="280" w:left="620" w:right="620"/>
        </w:sectPr>
      </w:pPr>
    </w:p>
    <w:p>
      <w:pPr>
        <w:pStyle w:val="BodyText"/>
        <w:spacing w:before="21"/>
        <w:ind w:left="100"/>
      </w:pPr>
      <w:r>
        <w:rPr>
          <w:spacing w:val="-1"/>
        </w:rPr>
        <w:t>▲鄭文燦出席『金仲獎』楷模頒獎典禮。(圖/桃園市政府提供)</w:t>
      </w:r>
    </w:p>
    <w:p>
      <w:pPr>
        <w:pStyle w:val="BodyText"/>
        <w:rPr>
          <w:sz w:val="34"/>
        </w:rPr>
      </w:pPr>
    </w:p>
    <w:p>
      <w:pPr>
        <w:pStyle w:val="BodyText"/>
        <w:spacing w:before="1"/>
        <w:ind w:left="100"/>
      </w:pPr>
      <w:r>
        <w:rPr>
          <w:spacing w:val="-1"/>
        </w:rPr>
        <w:t>鄭文燦也分享城市治理經驗，他說希望透過公共建設帶動都市成長，透過不斷的投資創造就業機會</w:t>
      </w:r>
    </w:p>
    <w:p>
      <w:pPr>
        <w:pStyle w:val="BodyText"/>
        <w:spacing w:line="290" w:lineRule="auto" w:before="62"/>
        <w:ind w:left="100" w:right="239"/>
        <w:jc w:val="both"/>
      </w:pPr>
      <w:r>
        <w:rPr>
          <w:spacing w:val="-2"/>
        </w:rPr>
        <w:t>。同時，市府也將持續照顧年輕家庭，讓年輕人願意選擇落腳桃園，並期許不動產仲介經紀商業同業公會與城市共同成長，持續為制度合理化提出建議，並鼓勵所有不動產仲業從業人員，協助更多人找到成家及創業的出發點，一個好的房仲業者可以幫助許多人成家、創業圓夢。</w:t>
      </w:r>
    </w:p>
    <w:p>
      <w:pPr>
        <w:pStyle w:val="BodyText"/>
        <w:spacing w:before="11"/>
        <w:rPr>
          <w:sz w:val="28"/>
        </w:rPr>
      </w:pPr>
    </w:p>
    <w:p>
      <w:pPr>
        <w:pStyle w:val="BodyText"/>
        <w:ind w:left="100"/>
      </w:pPr>
      <w:r>
        <w:rPr>
          <w:spacing w:val="-1"/>
        </w:rPr>
        <w:t>金仲獎籌委會主任委員蕭順智表示，不動產仲介經紀業人才濟濟，每年來自各縣市的金仲獎楷模</w:t>
      </w:r>
    </w:p>
    <w:p>
      <w:pPr>
        <w:pStyle w:val="BodyText"/>
        <w:spacing w:line="290" w:lineRule="auto" w:before="62"/>
        <w:ind w:left="100" w:right="239"/>
        <w:jc w:val="both"/>
      </w:pPr>
      <w:r>
        <w:rPr>
          <w:spacing w:val="-2"/>
        </w:rPr>
        <w:t>，都是不動產仲介經紀業的菁英，經過層層選拔、過關斬將才能脫穎而出。蕭主任委員也說，做為不動產經紀業楷模不能忘記社會責任，要為客戶持續提供有價值的參考資訊，讓客戶買得安心、賣得放心。蕭主委亦指出，桃園正在推動軌道建設及許多公共建設，桃園工業產值也是全國之冠，期許所有不動產從業人員把握機會，在桃園繼續努力創造佳績。</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pPr>
      <w:r>
        <w:rPr>
          <w:spacing w:val="-2"/>
          <w:w w:val="110"/>
        </w:rPr>
        <w:t>文章編號: [2022092321768329224]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2"/>
          <w:w w:val="110"/>
          <w:sz w:val="28"/>
        </w:rPr>
        <w:t>台灣.好新聞報 </w:t>
      </w:r>
      <w:r>
        <w:rPr>
          <w:w w:val="110"/>
          <w:sz w:val="28"/>
        </w:rPr>
        <w:t>|</w:t>
      </w:r>
      <w:r>
        <w:rPr>
          <w:spacing w:val="26"/>
          <w:w w:val="110"/>
          <w:sz w:val="28"/>
        </w:rPr>
        <w:t> </w:t>
      </w:r>
      <w:r>
        <w:rPr>
          <w:w w:val="110"/>
          <w:sz w:val="28"/>
        </w:rPr>
        <w:t>2022-09-23</w:t>
      </w:r>
      <w:r>
        <w:rPr>
          <w:spacing w:val="26"/>
          <w:w w:val="110"/>
          <w:sz w:val="28"/>
        </w:rPr>
        <w:t> </w:t>
      </w:r>
      <w:r>
        <w:rPr>
          <w:spacing w:val="-2"/>
          <w:w w:val="110"/>
          <w:sz w:val="28"/>
        </w:rPr>
        <w:t>(19:39)</w:t>
      </w:r>
    </w:p>
    <w:p>
      <w:pPr>
        <w:spacing w:line="249" w:lineRule="auto" w:before="12"/>
        <w:ind w:left="100" w:right="7199" w:firstLine="0"/>
        <w:jc w:val="left"/>
        <w:rPr>
          <w:sz w:val="28"/>
        </w:rPr>
      </w:pPr>
      <w:r>
        <w:rPr>
          <w:sz w:val="28"/>
        </w:rPr>
        <w:t>網站(URL連接) | 生活新聞</w:t>
      </w:r>
      <w:r>
        <w:rPr>
          <w:spacing w:val="10"/>
          <w:sz w:val="28"/>
        </w:rPr>
        <w:t>字數: </w:t>
      </w:r>
      <w:r>
        <w:rPr>
          <w:sz w:val="28"/>
        </w:rPr>
        <w:t>3217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737408;mso-wrap-distance-left:0;mso-wrap-distance-right:0" id="docshape81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邊境10月解封！調查：近半數計劃加薪 近八成企業Q4</w:t>
      </w:r>
      <w:r>
        <w:rPr>
          <w:spacing w:val="-5"/>
          <w:sz w:val="28"/>
        </w:rPr>
        <w:t>徵才</w:t>
      </w:r>
    </w:p>
    <w:p>
      <w:pPr>
        <w:pStyle w:val="BodyText"/>
        <w:spacing w:before="12"/>
        <w:rPr>
          <w:sz w:val="22"/>
        </w:rPr>
      </w:pPr>
      <w:r>
        <w:rPr/>
        <w:pict>
          <v:shape style="position:absolute;margin-left:36pt;margin-top:15.723047pt;width:523pt;height:.1pt;mso-position-horizontal-relative:page;mso-position-vertical-relative:paragraph;z-index:-14736896;mso-wrap-distance-left:0;mso-wrap-distance-right:0" id="docshape81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pPr>
      <w:hyperlink r:id="rId91">
        <w:r>
          <w:rPr>
            <w:spacing w:val="-2"/>
            <w:w w:val="90"/>
          </w:rPr>
          <w:t>：https://www.taiwanhot.net/news/focus/1006909/%E9%82%8A%E5%A2%8310%E6%9C%88%E8%A7%A3%E</w:t>
        </w:r>
      </w:hyperlink>
      <w:r>
        <w:rPr>
          <w:spacing w:val="80"/>
        </w:rPr>
        <w:t>  </w:t>
      </w:r>
      <w:r>
        <w:rPr>
          <w:spacing w:val="-2"/>
          <w:w w:val="70"/>
        </w:rPr>
        <w:t>5%B0%81%EF%BC%81%E8%AA%BF%E6%9F%A5%EF%BC%9A%E8%BF%91%E5%8D%8A%E6%95%B8%E8%A8%88%E5%8A%8</w:t>
      </w:r>
    </w:p>
    <w:p>
      <w:pPr>
        <w:pStyle w:val="BodyText"/>
        <w:spacing w:line="297" w:lineRule="exact"/>
        <w:ind w:left="100"/>
      </w:pPr>
      <w:r>
        <w:rPr>
          <w:spacing w:val="-2"/>
          <w:w w:val="75"/>
        </w:rPr>
        <w:t>3%E5%8A%A0%E8%96%AA++%E8%BF%91%E5%85%AB%E6%88%90%E4%BC%81%E6%A5%ADQ4%E5%BE%B5%E6%89%8D/</w:t>
      </w:r>
    </w:p>
    <w:p>
      <w:pPr>
        <w:pStyle w:val="BodyText"/>
        <w:spacing w:before="62"/>
        <w:ind w:left="100"/>
      </w:pPr>
      <w:r>
        <w:rPr>
          <w:spacing w:val="-2"/>
          <w:w w:val="75"/>
        </w:rPr>
        <w:t>70/%E7%94%9F%E6%B4%BB%E9%A0%BB%E9%81%93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pict>
          <v:line style="position:absolute;mso-position-horizontal-relative:page;mso-position-vertical-relative:paragraph;z-index:16720896" from="504pt,16.964531pt" to="528pt,16.964531pt" stroked="true" strokeweight=".8pt" strokecolor="#ff0000">
            <v:stroke dashstyle="solid"/>
            <w10:wrap type="none"/>
          </v:line>
        </w:pict>
      </w:r>
      <w:r>
        <w:rPr>
          <w:spacing w:val="-2"/>
        </w:rPr>
        <w:t>行政院長蘇貞昌22日在行政院聽取衛福部「邊境穩健解封，邁向正常生活」報告時表示，</w:t>
      </w:r>
      <w:r>
        <w:rPr>
          <w:color w:val="FF0000"/>
          <w:spacing w:val="-2"/>
        </w:rPr>
        <w:t>台灣</w:t>
      </w:r>
      <w:r>
        <w:rPr>
          <w:spacing w:val="-2"/>
        </w:rPr>
        <w:t>每百人疫苗接種率已是全球排名第八，未來將採取階段性開放邊境管理，第一階段自9月29日起，提升入</w:t>
      </w:r>
      <w:r>
        <w:rPr>
          <w:spacing w:val="-2"/>
        </w:rPr>
        <w:t>境總量至每周6萬人次，蘇貞昌並正式對外宣布，入境檢疫0+7，預計在10月13日起實施。</w:t>
      </w:r>
    </w:p>
    <w:p>
      <w:pPr>
        <w:pStyle w:val="BodyText"/>
        <w:spacing w:before="11"/>
        <w:rPr>
          <w:sz w:val="28"/>
        </w:rPr>
      </w:pPr>
    </w:p>
    <w:p>
      <w:pPr>
        <w:pStyle w:val="BodyText"/>
        <w:spacing w:line="290" w:lineRule="auto"/>
        <w:ind w:left="100" w:right="239"/>
      </w:pPr>
      <w:r>
        <w:rPr>
          <w:spacing w:val="-2"/>
        </w:rPr>
        <w:t>眼看十月份就要「邊境解封」，是否也有望帶動經濟加溫？從企業主到上班族，該如何看待未來前景？對於求才、謀職計畫，會不會有所影響？雖然疫情衝擊逐漸淡化，不過「基本工資」連七漲</w:t>
      </w:r>
    </w:p>
    <w:p>
      <w:pPr>
        <w:pStyle w:val="BodyText"/>
        <w:spacing w:line="297" w:lineRule="exact"/>
        <w:ind w:left="100"/>
      </w:pPr>
      <w:r>
        <w:rPr/>
        <w:t>，勞資雙方又有何看法？對此yes123</w:t>
      </w:r>
      <w:r>
        <w:rPr>
          <w:spacing w:val="-1"/>
        </w:rPr>
        <w:t>求職網，特地進行「虎年第四季景氣暨勞動市場趨勢調查」</w:t>
      </w:r>
    </w:p>
    <w:p>
      <w:pPr>
        <w:pStyle w:val="BodyText"/>
        <w:spacing w:before="62"/>
        <w:ind w:left="100"/>
      </w:pPr>
      <w:r>
        <w:rPr>
          <w:w w:val="105"/>
        </w:rPr>
        <w:t>，結果在今 (23)</w:t>
      </w:r>
      <w:r>
        <w:rPr>
          <w:spacing w:val="-2"/>
          <w:w w:val="105"/>
        </w:rPr>
        <w:t>日正式出爐！</w:t>
      </w:r>
    </w:p>
    <w:p>
      <w:pPr>
        <w:pStyle w:val="BodyText"/>
        <w:rPr>
          <w:sz w:val="34"/>
        </w:rPr>
      </w:pPr>
    </w:p>
    <w:p>
      <w:pPr>
        <w:pStyle w:val="BodyText"/>
        <w:ind w:left="100"/>
      </w:pPr>
      <w:r>
        <w:rPr/>
        <w:t>第四季景氣反彈？資方30％</w:t>
      </w:r>
      <w:r>
        <w:rPr>
          <w:spacing w:val="-3"/>
        </w:rPr>
        <w:t>表示樂觀</w:t>
      </w:r>
    </w:p>
    <w:p>
      <w:pPr>
        <w:pStyle w:val="BodyText"/>
        <w:rPr>
          <w:sz w:val="34"/>
        </w:rPr>
      </w:pPr>
    </w:p>
    <w:p>
      <w:pPr>
        <w:pStyle w:val="BodyText"/>
        <w:spacing w:line="290" w:lineRule="auto"/>
        <w:ind w:left="100" w:right="119" w:firstLine="480"/>
      </w:pPr>
      <w:r>
        <w:rPr/>
        <w:pict>
          <v:line style="position:absolute;mso-position-horizontal-relative:page;mso-position-vertical-relative:paragraph;z-index:16721408" from="120pt,16.914532pt" to="144pt,16.914532pt" stroked="true" strokeweight=".8pt" strokecolor="#ff0000">
            <v:stroke dashstyle="solid"/>
            <w10:wrap type="none"/>
          </v:line>
        </w:pict>
      </w:r>
      <w:r>
        <w:rPr/>
        <w:t>本土疫情對</w:t>
      </w:r>
      <w:r>
        <w:rPr>
          <w:color w:val="FF0000"/>
        </w:rPr>
        <w:t>台灣</w:t>
      </w:r>
      <w:r>
        <w:rPr>
          <w:w w:val="100"/>
        </w:rPr>
        <w:t>經濟的衝擊，是否會延續到年底呢？根據yes123求職網調查發現，與第三季相</w:t>
      </w:r>
      <w:r>
        <w:rPr>
          <w:w w:val="100"/>
        </w:rPr>
        <w:t>比，展望第四季景氣，企業樂觀度開始微幅彈升！即使還有50.4％持平看待，樂觀的比例為 </w:t>
      </w:r>
      <w:r>
        <w:rPr>
          <w:w w:val="102"/>
        </w:rPr>
        <w:t>29.7％，悲觀的佔19.9％：把樂觀與悲觀比例相扣除後，得到的資方「淨樂觀比例」為＋9.8％，</w:t>
      </w:r>
      <w:r>
        <w:rPr>
          <w:spacing w:val="-19"/>
          <w:w w:val="102"/>
        </w:rPr>
        <w:t>去</w:t>
      </w:r>
      <w:r>
        <w:rPr>
          <w:w w:val="101"/>
        </w:rPr>
        <w:t>年同期則為－1.8％，相較上一季「淨樂觀比例」是＋8.5％：資方看法「偏正向」，但尚未超過</w:t>
      </w:r>
    </w:p>
    <w:p>
      <w:pPr>
        <w:spacing w:after="0" w:line="290" w:lineRule="auto"/>
        <w:sectPr>
          <w:pgSz w:w="11900" w:h="16840"/>
          <w:pgMar w:top="1500" w:bottom="280" w:left="620" w:right="620"/>
        </w:sectPr>
      </w:pPr>
    </w:p>
    <w:p>
      <w:pPr>
        <w:pStyle w:val="BodyText"/>
        <w:spacing w:before="21"/>
        <w:ind w:left="100"/>
      </w:pPr>
      <w:r>
        <w:rPr/>
        <w:t>Q2時「＋25.3％</w:t>
      </w:r>
      <w:r>
        <w:rPr>
          <w:spacing w:val="-2"/>
        </w:rPr>
        <w:t>」的水準。</w:t>
      </w:r>
    </w:p>
    <w:p>
      <w:pPr>
        <w:pStyle w:val="BodyText"/>
        <w:rPr>
          <w:sz w:val="34"/>
        </w:rPr>
      </w:pPr>
    </w:p>
    <w:p>
      <w:pPr>
        <w:pStyle w:val="BodyText"/>
        <w:spacing w:line="290" w:lineRule="auto" w:before="1"/>
        <w:ind w:left="100" w:right="119" w:firstLine="480"/>
      </w:pPr>
      <w:r>
        <w:rPr>
          <w:w w:val="100"/>
        </w:rPr>
        <w:t>相形之下，對於Q4景氣，上班族比較保守面對！持平看待的有44.7％，樂觀的佔27％，悲觀看</w:t>
      </w:r>
      <w:r>
        <w:rPr>
          <w:w w:val="101"/>
        </w:rPr>
        <w:t>待的有28.3％：將樂觀與悲觀比例相扣除後，得出來的勞方「淨樂觀比例」為－1.3％，</w:t>
      </w:r>
      <w:r>
        <w:rPr>
          <w:spacing w:val="-4"/>
          <w:w w:val="101"/>
        </w:rPr>
        <w:t>去年同期則</w:t>
      </w:r>
      <w:r>
        <w:rPr>
          <w:w w:val="102"/>
        </w:rPr>
        <w:t>為－19.6％，相較Q3調查為－6.6％：勞方「悲觀度」明顯縮小，不過對比第二季時「＋6.3％」的</w:t>
      </w:r>
      <w:r>
        <w:rPr/>
        <w:t>水準，尚未翻轉為樂觀狀態。</w:t>
      </w:r>
    </w:p>
    <w:p>
      <w:pPr>
        <w:pStyle w:val="BodyText"/>
        <w:spacing w:before="10"/>
        <w:rPr>
          <w:sz w:val="28"/>
        </w:rPr>
      </w:pPr>
    </w:p>
    <w:p>
      <w:pPr>
        <w:pStyle w:val="BodyText"/>
        <w:spacing w:line="290" w:lineRule="auto"/>
        <w:ind w:left="100" w:right="239"/>
      </w:pPr>
      <w:r>
        <w:rPr>
          <w:spacing w:val="-2"/>
        </w:rPr>
        <w:t>觀察勞資雙方對經濟前景的看法，yes123求職網發言人楊宗斌解讀，畢竟今年防疫規定沒有「禁止</w:t>
      </w:r>
      <w:r>
        <w:rPr>
          <w:spacing w:val="-2"/>
        </w:rPr>
        <w:t>內用」，內需廠商受到的衝擊，不若去年那麼嚴峻，加上外銷接單保持暢旺，只要不缺工、缺料</w:t>
      </w:r>
    </w:p>
    <w:p>
      <w:pPr>
        <w:pStyle w:val="BodyText"/>
        <w:spacing w:line="290" w:lineRule="auto"/>
        <w:ind w:left="100" w:right="239"/>
      </w:pPr>
      <w:r>
        <w:rPr>
          <w:spacing w:val="-2"/>
        </w:rPr>
        <w:t>，產線可順利運作；只是無法預測疫情何時完全結束，因此苦撐兩年多的企業主面對未來營運，態度顯得「偏樂觀，卻不失謹慎」。</w:t>
      </w:r>
    </w:p>
    <w:p>
      <w:pPr>
        <w:pStyle w:val="BodyText"/>
        <w:spacing w:before="11"/>
        <w:rPr>
          <w:sz w:val="28"/>
        </w:rPr>
      </w:pPr>
    </w:p>
    <w:p>
      <w:pPr>
        <w:pStyle w:val="BodyText"/>
        <w:spacing w:line="290" w:lineRule="auto"/>
        <w:ind w:left="100" w:right="239" w:firstLine="480"/>
        <w:jc w:val="both"/>
      </w:pPr>
      <w:r>
        <w:rPr>
          <w:spacing w:val="-2"/>
        </w:rPr>
        <w:t>另一方面楊宗斌則認為，由於接近「歲末人力盤點」時機，11月份將邁入「考績評比季」，勞</w:t>
      </w:r>
      <w:r>
        <w:rPr>
          <w:spacing w:val="-2"/>
        </w:rPr>
        <w:t>工們紛紛提高職場危機意識；還有持續遭遇通膨壓力，導致生活開銷增加，吃掉薪水漲幅，所以對於第四季景氣，勞方沒有太樂觀的權利，甚至需要「開源節流」來度過財務吃緊的窘境。</w:t>
      </w:r>
    </w:p>
    <w:p>
      <w:pPr>
        <w:pStyle w:val="BodyText"/>
        <w:spacing w:before="11"/>
        <w:rPr>
          <w:sz w:val="28"/>
        </w:rPr>
      </w:pPr>
    </w:p>
    <w:p>
      <w:pPr>
        <w:pStyle w:val="BodyText"/>
        <w:ind w:left="100"/>
      </w:pPr>
      <w:r>
        <w:rPr>
          <w:spacing w:val="-2"/>
        </w:rPr>
        <w:t>Q4</w:t>
      </w:r>
      <w:r>
        <w:rPr>
          <w:spacing w:val="-3"/>
        </w:rPr>
        <w:t>調薪意願五年新高！三成九有分紅計畫！ 尚未回到疫情前水準！</w:t>
      </w:r>
    </w:p>
    <w:p>
      <w:pPr>
        <w:pStyle w:val="BodyText"/>
        <w:rPr>
          <w:sz w:val="34"/>
        </w:rPr>
      </w:pPr>
    </w:p>
    <w:p>
      <w:pPr>
        <w:pStyle w:val="BodyText"/>
        <w:spacing w:line="290" w:lineRule="auto"/>
        <w:ind w:left="100" w:right="239" w:firstLine="960"/>
        <w:jc w:val="both"/>
      </w:pPr>
      <w:r>
        <w:rPr>
          <w:w w:val="101"/>
        </w:rPr>
        <w:t>對於接下來的薪酬規劃，根據yes123求職網的調查顯示，合計有49.8％</w:t>
      </w:r>
      <w:r>
        <w:rPr>
          <w:spacing w:val="-3"/>
          <w:w w:val="101"/>
        </w:rPr>
        <w:t>的企業透露，在今</w:t>
      </w:r>
      <w:r>
        <w:rPr>
          <w:w w:val="101"/>
        </w:rPr>
        <w:t>年第四季有加薪計畫，而且又分成：39.4％計畫「績效加薪」；僅有10.4％</w:t>
      </w:r>
      <w:r>
        <w:rPr>
          <w:spacing w:val="-2"/>
          <w:w w:val="101"/>
        </w:rPr>
        <w:t>計畫「全面加薪」。對</w:t>
      </w:r>
      <w:r>
        <w:rPr>
          <w:w w:val="100"/>
        </w:rPr>
        <w:t>於預計加薪的幅度，平均值落在4％。</w:t>
      </w:r>
    </w:p>
    <w:p>
      <w:pPr>
        <w:pStyle w:val="BodyText"/>
        <w:spacing w:before="11"/>
        <w:rPr>
          <w:sz w:val="28"/>
        </w:rPr>
      </w:pPr>
    </w:p>
    <w:p>
      <w:pPr>
        <w:pStyle w:val="BodyText"/>
        <w:spacing w:line="290" w:lineRule="auto"/>
        <w:ind w:left="100" w:right="359" w:firstLine="480"/>
      </w:pPr>
      <w:r>
        <w:rPr>
          <w:spacing w:val="-2"/>
        </w:rPr>
        <w:t>因此Q4預估調薪的比例，還是多於去年同期的43.9%，創下五年以來新高，已經接近2017年 </w:t>
      </w:r>
      <w:r>
        <w:rPr>
          <w:spacing w:val="-4"/>
        </w:rPr>
        <w:t>50%的水準。當然除了調薪外，激勵員工或留住人才的方式，還有靠獎金或紅利，此次調查也發現</w:t>
      </w:r>
    </w:p>
    <w:p>
      <w:pPr>
        <w:pStyle w:val="BodyText"/>
        <w:spacing w:line="290" w:lineRule="auto"/>
        <w:ind w:left="100" w:right="239"/>
      </w:pPr>
      <w:r>
        <w:rPr>
          <w:spacing w:val="-2"/>
        </w:rPr>
        <w:t>，合計有三成九(39.4%)的企業表示，在第四季「有」員工分紅或發獎金計畫：其中27.3%為「平均</w:t>
      </w:r>
      <w:r>
        <w:rPr>
          <w:spacing w:val="-2"/>
        </w:rPr>
        <w:t>金額沒有比去年同期高」；12.1%為「平均金額比去年同期高」。</w:t>
      </w:r>
    </w:p>
    <w:p>
      <w:pPr>
        <w:pStyle w:val="BodyText"/>
        <w:spacing w:before="11"/>
        <w:rPr>
          <w:sz w:val="28"/>
        </w:rPr>
      </w:pPr>
    </w:p>
    <w:p>
      <w:pPr>
        <w:pStyle w:val="BodyText"/>
        <w:ind w:left="580"/>
      </w:pPr>
      <w:r>
        <w:rPr>
          <w:spacing w:val="-1"/>
        </w:rPr>
        <w:t>解讀上述調查數據，楊宗斌預估，若年底前本土疫情「利空出盡」，使資方業績回溫，對調薪</w:t>
      </w:r>
    </w:p>
    <w:p>
      <w:pPr>
        <w:pStyle w:val="BodyText"/>
        <w:spacing w:line="290" w:lineRule="auto" w:before="62"/>
        <w:ind w:left="100" w:right="239"/>
        <w:jc w:val="both"/>
      </w:pPr>
      <w:r>
        <w:rPr>
          <w:spacing w:val="-2"/>
        </w:rPr>
        <w:t>、分紅獎金的意願，自然跟著增加；只是雖然恢復到損益兩平狀況，或者仍保持獲利，不用採取無薪假或大量解僱手段，但保留帳上現金或盈餘的方向是確定的，未雨綢繆才能應付「年關」之前的突發狀況。</w:t>
      </w:r>
    </w:p>
    <w:p>
      <w:pPr>
        <w:pStyle w:val="BodyText"/>
        <w:spacing w:before="11"/>
        <w:rPr>
          <w:sz w:val="28"/>
        </w:rPr>
      </w:pPr>
    </w:p>
    <w:p>
      <w:pPr>
        <w:pStyle w:val="BodyText"/>
        <w:ind w:left="100"/>
      </w:pPr>
      <w:r>
        <w:rPr/>
        <w:t>均薪41K</w:t>
      </w:r>
      <w:r>
        <w:rPr>
          <w:spacing w:val="-1"/>
        </w:rPr>
        <w:t>創新高！ 看好邊境解封！ 求才市況：內熱外溫！</w:t>
      </w:r>
    </w:p>
    <w:p>
      <w:pPr>
        <w:pStyle w:val="BodyText"/>
        <w:rPr>
          <w:sz w:val="34"/>
        </w:rPr>
      </w:pPr>
    </w:p>
    <w:p>
      <w:pPr>
        <w:pStyle w:val="BodyText"/>
        <w:ind w:left="580"/>
      </w:pPr>
      <w:r>
        <w:rPr/>
        <w:t>整體來說，有七成九(79.1％)</w:t>
      </w:r>
      <w:r>
        <w:rPr>
          <w:spacing w:val="-1"/>
        </w:rPr>
        <w:t>的企業透露，在今年第四季有徵才計畫，比例略高於前一次調查</w:t>
      </w:r>
    </w:p>
    <w:p>
      <w:pPr>
        <w:pStyle w:val="BodyText"/>
        <w:spacing w:before="62"/>
        <w:ind w:left="100"/>
      </w:pPr>
      <w:r>
        <w:rPr/>
        <w:t>，回顧Q3招募比例為77.7％，也多過去年同期的73.4％，但仍低於2020年的80.2％</w:t>
      </w:r>
      <w:r>
        <w:rPr>
          <w:spacing w:val="-10"/>
        </w:rPr>
        <w:t>。</w:t>
      </w:r>
    </w:p>
    <w:p>
      <w:pPr>
        <w:pStyle w:val="BodyText"/>
        <w:rPr>
          <w:sz w:val="34"/>
        </w:rPr>
      </w:pPr>
    </w:p>
    <w:p>
      <w:pPr>
        <w:pStyle w:val="BodyText"/>
        <w:spacing w:line="290" w:lineRule="auto"/>
        <w:ind w:left="100" w:right="239" w:firstLine="480"/>
      </w:pPr>
      <w:r>
        <w:rPr>
          <w:spacing w:val="-2"/>
        </w:rPr>
        <w:t>若以「產業別」進行交叉分析，Q4企業「徵才意願較高」的行業，依序為：「餐飲住宿與休閒</w:t>
      </w:r>
      <w:r>
        <w:rPr>
          <w:w w:val="105"/>
        </w:rPr>
        <w:t>旅遊」(87.5％)、「批發零售與貿易」(86.3％)、「運輸與物流倉儲」(83.3％)，</w:t>
      </w:r>
      <w:r>
        <w:rPr>
          <w:spacing w:val="-2"/>
          <w:w w:val="105"/>
        </w:rPr>
        <w:t>以及「科技資訊</w:t>
      </w:r>
    </w:p>
    <w:p>
      <w:pPr>
        <w:pStyle w:val="BodyText"/>
        <w:tabs>
          <w:tab w:pos="4539" w:val="left" w:leader="none"/>
        </w:tabs>
        <w:spacing w:line="297" w:lineRule="exact"/>
        <w:ind w:left="100"/>
      </w:pPr>
      <w:r>
        <w:rPr/>
        <w:t>」(82.4％、「傳統製造業」(81.8％)</w:t>
      </w:r>
      <w:r>
        <w:rPr>
          <w:spacing w:val="-10"/>
        </w:rPr>
        <w:t>。</w:t>
      </w:r>
      <w:r>
        <w:rPr/>
        <w:tab/>
        <w:t>這也表示其餘20.9％的企業，在第四季「無徵才計畫</w:t>
      </w:r>
      <w:r>
        <w:rPr>
          <w:spacing w:val="-10"/>
        </w:rPr>
        <w:t>」</w:t>
      </w:r>
    </w:p>
    <w:p>
      <w:pPr>
        <w:pStyle w:val="BodyText"/>
        <w:spacing w:line="290" w:lineRule="auto" w:before="62"/>
        <w:ind w:left="100" w:right="239"/>
      </w:pPr>
      <w:r>
        <w:rPr>
          <w:spacing w:val="-2"/>
        </w:rPr>
        <w:t>，其中又分成：15.1%為「沒有徵才計畫，也沒有裁員計畫」；5.8％為「沒有徵才計畫，但有裁員</w:t>
      </w:r>
      <w:r>
        <w:rPr>
          <w:spacing w:val="-4"/>
        </w:rPr>
        <w:t>計畫」。</w:t>
      </w:r>
    </w:p>
    <w:p>
      <w:pPr>
        <w:spacing w:after="0" w:line="290" w:lineRule="auto"/>
        <w:sectPr>
          <w:pgSz w:w="11900" w:h="16840"/>
          <w:pgMar w:top="800" w:bottom="280" w:left="620" w:right="620"/>
        </w:sectPr>
      </w:pPr>
    </w:p>
    <w:p>
      <w:pPr>
        <w:pStyle w:val="BodyText"/>
        <w:spacing w:before="21"/>
        <w:ind w:left="700"/>
      </w:pPr>
      <w:r>
        <w:rPr>
          <w:spacing w:val="-1"/>
        </w:rPr>
        <w:t>在可複選情況下，今年第四季計畫徵才的企業，它們釋出的主要職缺類型，又分成了</w:t>
      </w:r>
    </w:p>
    <w:p>
      <w:pPr>
        <w:pStyle w:val="BodyText"/>
        <w:spacing w:line="290" w:lineRule="auto" w:before="63"/>
        <w:ind w:left="100" w:right="239"/>
        <w:jc w:val="both"/>
      </w:pPr>
      <w:r>
        <w:rPr>
          <w:w w:val="101"/>
        </w:rPr>
        <w:t>：61.2％屬於「基層員工」；屬於「第一線門市或銷售、業務人員」的，也佔40.6％；</w:t>
      </w:r>
      <w:r>
        <w:rPr>
          <w:spacing w:val="-4"/>
          <w:w w:val="101"/>
        </w:rPr>
        <w:t>屬於「產線</w:t>
      </w:r>
      <w:r>
        <w:rPr>
          <w:w w:val="101"/>
        </w:rPr>
        <w:t>作業員」部分的有34.5％；屬於「儲備幹部」的佔26.9％；</w:t>
      </w:r>
      <w:r>
        <w:rPr>
          <w:spacing w:val="-2"/>
          <w:w w:val="101"/>
        </w:rPr>
        <w:t>屬於「工讀生或臨時工、計時人員」也</w:t>
      </w:r>
      <w:r>
        <w:rPr>
          <w:w w:val="108"/>
        </w:rPr>
        <w:t>有25.6％。</w:t>
      </w:r>
    </w:p>
    <w:p>
      <w:pPr>
        <w:pStyle w:val="BodyText"/>
        <w:spacing w:before="10"/>
        <w:rPr>
          <w:sz w:val="28"/>
        </w:rPr>
      </w:pPr>
    </w:p>
    <w:p>
      <w:pPr>
        <w:pStyle w:val="BodyText"/>
        <w:spacing w:line="290" w:lineRule="auto" w:before="1"/>
        <w:ind w:left="100" w:right="239" w:firstLine="480"/>
      </w:pPr>
      <w:r>
        <w:rPr>
          <w:spacing w:val="-2"/>
        </w:rPr>
        <w:t>進一步詢問企業，針對這些主要職缺，開出的薪資又有多高呢？此次調查則顯示，企業平均提</w:t>
      </w:r>
      <w:r>
        <w:rPr>
          <w:spacing w:val="-2"/>
        </w:rPr>
        <w:t>供的月薪條件，落在41,443元，明顯高於前季(Q3)調查時的37,437元，也多於去年Q4的40,095元</w:t>
      </w:r>
    </w:p>
    <w:p>
      <w:pPr>
        <w:pStyle w:val="BodyText"/>
        <w:spacing w:line="297" w:lineRule="exact"/>
        <w:ind w:left="100"/>
      </w:pPr>
      <w:r>
        <w:rPr>
          <w:spacing w:val="-1"/>
        </w:rPr>
        <w:t>，創下十年同期新高。</w:t>
      </w:r>
    </w:p>
    <w:p>
      <w:pPr>
        <w:pStyle w:val="BodyText"/>
        <w:rPr>
          <w:sz w:val="34"/>
        </w:rPr>
      </w:pPr>
    </w:p>
    <w:p>
      <w:pPr>
        <w:pStyle w:val="BodyText"/>
        <w:spacing w:line="290" w:lineRule="auto"/>
        <w:ind w:left="100" w:right="239" w:firstLine="480"/>
        <w:jc w:val="both"/>
      </w:pPr>
      <w:r>
        <w:rPr>
          <w:spacing w:val="-2"/>
        </w:rPr>
        <w:t>解讀本次調查數據，楊宗斌預估，企業相當看好「邊境解封」後，消費商機有望明顯復甦，像是帶動「報復性旅遊潮」，因此各大產業在「求才」方面，第四季屬於「內熱外溫」：從國慶連假開始，到百貨週年慶與聖誕、跨年檔期，內需型店家持續有徵人需求，只是其中有不少的工作，可能屬於「臨時性」職缺。</w:t>
      </w:r>
    </w:p>
    <w:p>
      <w:pPr>
        <w:pStyle w:val="BodyText"/>
        <w:spacing w:before="10"/>
        <w:rPr>
          <w:sz w:val="28"/>
        </w:rPr>
      </w:pPr>
    </w:p>
    <w:p>
      <w:pPr>
        <w:pStyle w:val="BodyText"/>
        <w:spacing w:line="290" w:lineRule="auto"/>
        <w:ind w:left="100" w:right="239" w:firstLine="480"/>
        <w:jc w:val="both"/>
      </w:pPr>
      <w:r>
        <w:rPr>
          <w:spacing w:val="-2"/>
        </w:rPr>
        <w:t>楊宗斌也認為，受惠急單或轉單效應，部份科技業或製造業公司，甚至出現缺工情況，不過全球通膨問題，是否影響終端產品的歲末買氣，導致資方庫存壓力，仍有待持續觀察。即使受本土疫情影響，各行各業的職缺「有增有減」，第四季整體起薪的波動「尚稱平穩」，例如勞方犧牲年終獎金，選擇提前轉職的「薪資補償」依舊存在，但期望顯著往上調整的空間不大。</w:t>
      </w:r>
    </w:p>
    <w:p>
      <w:pPr>
        <w:pStyle w:val="BodyText"/>
        <w:spacing w:before="11"/>
        <w:rPr>
          <w:sz w:val="28"/>
        </w:rPr>
      </w:pPr>
    </w:p>
    <w:p>
      <w:pPr>
        <w:pStyle w:val="BodyText"/>
        <w:ind w:left="100"/>
      </w:pPr>
      <w:r>
        <w:rPr>
          <w:spacing w:val="5"/>
        </w:rPr>
        <w:t>四年新高！ </w:t>
      </w:r>
      <w:r>
        <w:rPr/>
        <w:t>80％計畫換工作！消失26％？</w:t>
      </w:r>
      <w:r>
        <w:rPr>
          <w:spacing w:val="31"/>
        </w:rPr>
        <w:t> </w:t>
      </w:r>
      <w:r>
        <w:rPr/>
        <w:t>AI</w:t>
      </w:r>
      <w:r>
        <w:rPr>
          <w:spacing w:val="-2"/>
        </w:rPr>
        <w:t>取代人類工作？</w:t>
      </w:r>
    </w:p>
    <w:p>
      <w:pPr>
        <w:pStyle w:val="BodyText"/>
        <w:rPr>
          <w:sz w:val="34"/>
        </w:rPr>
      </w:pPr>
    </w:p>
    <w:p>
      <w:pPr>
        <w:pStyle w:val="BodyText"/>
        <w:spacing w:line="290" w:lineRule="auto"/>
        <w:ind w:left="100" w:right="239" w:firstLine="480"/>
        <w:jc w:val="both"/>
      </w:pPr>
      <w:r>
        <w:rPr>
          <w:spacing w:val="-1"/>
        </w:rPr>
        <w:t>即使在此次季度調查當中，企業徵才的月薪條件，平均落在超過四萬塊的水準，不少人仍然有</w:t>
      </w:r>
      <w:r>
        <w:rPr>
          <w:w w:val="102"/>
        </w:rPr>
        <w:t>著一顆「異動」的心！從yes123求職網調查發現，不受疫情影響，合計有八成(80.4％)</w:t>
      </w:r>
      <w:r>
        <w:rPr>
          <w:spacing w:val="-4"/>
          <w:w w:val="102"/>
        </w:rPr>
        <w:t>的上班族透</w:t>
      </w:r>
      <w:r>
        <w:rPr>
          <w:w w:val="101"/>
        </w:rPr>
        <w:t>露，「有計畫」在今年第四季換工作，其中又分成：33.6％為「已開始投履歷」；46.8％</w:t>
      </w:r>
      <w:r>
        <w:rPr>
          <w:spacing w:val="-5"/>
          <w:w w:val="101"/>
        </w:rPr>
        <w:t>為「尚未</w:t>
      </w:r>
      <w:r>
        <w:rPr/>
        <w:t>開始投履歷」。</w:t>
      </w:r>
    </w:p>
    <w:p>
      <w:pPr>
        <w:pStyle w:val="BodyText"/>
        <w:spacing w:before="11"/>
        <w:rPr>
          <w:sz w:val="28"/>
        </w:rPr>
      </w:pPr>
    </w:p>
    <w:p>
      <w:pPr>
        <w:pStyle w:val="BodyText"/>
        <w:spacing w:line="290" w:lineRule="auto"/>
        <w:ind w:left="100" w:right="119" w:firstLine="840"/>
      </w:pPr>
      <w:r>
        <w:rPr/>
        <w:t>對於想跳槽的熱門行業，在可複選狀況下，前五名依序是：「餐飲住宿與休閒旅遊」 </w:t>
      </w:r>
      <w:r>
        <w:rPr>
          <w:w w:val="107"/>
        </w:rPr>
        <w:t>(32.2％)、「科技資訊」(31％、「批發零售與貿易」(28.5％)，以及「傳統製造業」(25.5％)</w:t>
      </w:r>
      <w:r>
        <w:rPr>
          <w:spacing w:val="-10"/>
          <w:w w:val="107"/>
        </w:rPr>
        <w:t>、「</w:t>
      </w:r>
      <w:r>
        <w:rPr>
          <w:w w:val="107"/>
        </w:rPr>
        <w:t>運輸與物流倉儲」(19.5％)。</w:t>
      </w:r>
    </w:p>
    <w:p>
      <w:pPr>
        <w:pStyle w:val="BodyText"/>
        <w:spacing w:before="11"/>
        <w:rPr>
          <w:sz w:val="28"/>
        </w:rPr>
      </w:pPr>
    </w:p>
    <w:p>
      <w:pPr>
        <w:pStyle w:val="BodyText"/>
        <w:spacing w:line="290" w:lineRule="auto"/>
        <w:ind w:left="100" w:right="119" w:firstLine="960"/>
      </w:pPr>
      <w:r>
        <w:rPr>
          <w:w w:val="104"/>
        </w:rPr>
        <w:t>在硬體端，出現機器人的自動化、全天候生產；再到軟體端，有人工智慧AI(Artificial </w:t>
      </w:r>
      <w:r>
        <w:rPr>
          <w:w w:val="103"/>
        </w:rPr>
        <w:t>Intelligence)</w:t>
      </w:r>
      <w:r>
        <w:rPr>
          <w:spacing w:val="-1"/>
          <w:w w:val="103"/>
        </w:rPr>
        <w:t>的高速運算，恐怕將有工作、行業消失。預估在「十年後」，因為發展「機器人自動</w:t>
      </w:r>
      <w:r>
        <w:rPr>
          <w:w w:val="100"/>
        </w:rPr>
        <w:t>化」或「AI(人工智慧)系統」，企業平均認為，目前的工作機會，將大約消失26%。</w:t>
      </w:r>
    </w:p>
    <w:p>
      <w:pPr>
        <w:pStyle w:val="BodyText"/>
        <w:spacing w:before="11"/>
        <w:rPr>
          <w:sz w:val="28"/>
        </w:rPr>
      </w:pPr>
    </w:p>
    <w:p>
      <w:pPr>
        <w:pStyle w:val="BodyText"/>
        <w:tabs>
          <w:tab w:pos="3219" w:val="left" w:leader="none"/>
        </w:tabs>
        <w:spacing w:line="290" w:lineRule="auto"/>
        <w:ind w:left="100" w:right="239" w:firstLine="480"/>
      </w:pPr>
      <w:r>
        <w:rPr>
          <w:w w:val="103"/>
        </w:rPr>
        <w:t>難怪預估在「退休前」，有高達八成五(85.1％)的勞工透露，「會擔心」自己的工作(職務)</w:t>
      </w:r>
      <w:r>
        <w:rPr>
          <w:spacing w:val="-20"/>
          <w:w w:val="103"/>
        </w:rPr>
        <w:t>被</w:t>
      </w:r>
      <w:r>
        <w:rPr/>
        <w:t>機器人或人工智慧取代。</w:t>
        <w:tab/>
        <w:t>同樣以十年後來看，在機器人自動化與人工智慧的職場，預估哪些</w:t>
      </w:r>
      <w:r>
        <w:rPr>
          <w:spacing w:val="-18"/>
        </w:rPr>
        <w:t>「</w:t>
      </w:r>
      <w:r>
        <w:rPr>
          <w:w w:val="102"/>
        </w:rPr>
        <w:t>勞力型」工作消失機率較高？在可複選狀況下，前五名依序為：「售票員」(52.1％)、「產線作</w:t>
      </w:r>
      <w:r>
        <w:rPr>
          <w:spacing w:val="-19"/>
          <w:w w:val="102"/>
        </w:rPr>
        <w:t>業</w:t>
      </w:r>
      <w:r>
        <w:rPr>
          <w:w w:val="106"/>
        </w:rPr>
        <w:t>員」(51.1％)、「加油站人員」(49.3％)，以及「量販店、超商店員」(33.8％)、「客服人員」 </w:t>
      </w:r>
      <w:r>
        <w:rPr>
          <w:w w:val="115"/>
        </w:rPr>
        <w:t>(32％)。</w:t>
      </w:r>
    </w:p>
    <w:p>
      <w:pPr>
        <w:pStyle w:val="BodyText"/>
        <w:spacing w:before="10"/>
        <w:rPr>
          <w:sz w:val="28"/>
        </w:rPr>
      </w:pPr>
    </w:p>
    <w:p>
      <w:pPr>
        <w:pStyle w:val="BodyText"/>
        <w:tabs>
          <w:tab w:pos="5499" w:val="left" w:leader="none"/>
        </w:tabs>
        <w:ind w:left="100"/>
      </w:pPr>
      <w:r>
        <w:rPr/>
        <w:pict>
          <v:shape style="position:absolute;margin-left:120pt;margin-top:16.564531pt;width:36pt;height:.1pt;mso-position-horizontal-relative:page;mso-position-vertical-relative:paragraph;z-index:-14735360;mso-wrap-distance-left:0;mso-wrap-distance-right:0" id="docshape815" coordorigin="2400,331" coordsize="720,0" path="m2400,331l3120,331e" filled="false" stroked="true" strokeweight=".8pt" strokecolor="#ff0000">
            <v:path arrowok="t"/>
            <v:stroke dashstyle="solid"/>
            <w10:wrap type="topAndBottom"/>
          </v:shape>
        </w:pict>
      </w:r>
      <w:r>
        <w:rPr/>
        <w:t>工資漲、防疫、</w:t>
      </w:r>
      <w:r>
        <w:rPr>
          <w:color w:val="FF0000"/>
        </w:rPr>
        <w:t>少子化</w:t>
      </w:r>
      <w:r>
        <w:rPr/>
        <w:t>！</w:t>
      </w:r>
      <w:r>
        <w:rPr>
          <w:spacing w:val="17"/>
        </w:rPr>
        <w:t> </w:t>
      </w:r>
      <w:r>
        <w:rPr/>
        <w:t>資方加快AI自動化腳</w:t>
      </w:r>
      <w:r>
        <w:rPr>
          <w:spacing w:val="-10"/>
        </w:rPr>
        <w:t>步</w:t>
      </w:r>
      <w:r>
        <w:rPr/>
        <w:tab/>
        <w:t>人機協</w:t>
      </w:r>
      <w:r>
        <w:rPr>
          <w:spacing w:val="-10"/>
        </w:rPr>
        <w:t>作</w:t>
      </w:r>
    </w:p>
    <w:p>
      <w:pPr>
        <w:spacing w:after="0"/>
        <w:sectPr>
          <w:pgSz w:w="11900" w:h="16840"/>
          <w:pgMar w:top="1160" w:bottom="280" w:left="620" w:right="620"/>
        </w:sectPr>
      </w:pPr>
    </w:p>
    <w:p>
      <w:pPr>
        <w:pStyle w:val="BodyText"/>
        <w:spacing w:line="290" w:lineRule="auto" w:before="21"/>
        <w:ind w:left="100" w:right="119" w:firstLine="360"/>
      </w:pPr>
      <w:r>
        <w:rPr/>
        <w:pict>
          <v:line style="position:absolute;mso-position-horizontal-relative:page;mso-position-vertical-relative:paragraph;z-index:16722432" from="132pt,53.964531pt" to="168pt,53.964531pt" stroked="true" strokeweight=".8pt" strokecolor="#ff0000">
            <v:stroke dashstyle="solid"/>
            <w10:wrap type="none"/>
          </v:line>
        </w:pict>
      </w:r>
      <w:r>
        <w:rPr>
          <w:spacing w:val="-2"/>
        </w:rPr>
        <w:t>楊宗斌憂心表示，面對薪資上漲，無法避免企業將人事成本轉嫁給消費者，也就是勞工自己；甚至可能減少人員聘用機會，改以自動化設備、機器人取代，或者增加現有編制內員工的工作量；加上防疫考量，還有</w:t>
      </w:r>
      <w:r>
        <w:rPr>
          <w:color w:val="FF0000"/>
          <w:spacing w:val="-2"/>
        </w:rPr>
        <w:t>少子化</w:t>
      </w:r>
      <w:r>
        <w:rPr>
          <w:spacing w:val="-2"/>
        </w:rPr>
        <w:t>、高齡化時代的缺工問題，企業方面將加快AI與無人化營運的腳步。</w:t>
      </w:r>
    </w:p>
    <w:p>
      <w:pPr>
        <w:pStyle w:val="BodyText"/>
        <w:spacing w:before="11"/>
        <w:rPr>
          <w:sz w:val="28"/>
        </w:rPr>
      </w:pPr>
    </w:p>
    <w:p>
      <w:pPr>
        <w:pStyle w:val="BodyText"/>
        <w:spacing w:line="290" w:lineRule="auto" w:before="1"/>
        <w:ind w:left="100" w:right="119" w:firstLine="480"/>
      </w:pPr>
      <w:r>
        <w:rPr>
          <w:spacing w:val="-2"/>
        </w:rPr>
        <w:t>楊宗斌並指出，從科技業的無人產線，到無人商店、無人車、無人機等試驗，以及與「</w:t>
      </w:r>
      <w:r>
        <w:rPr>
          <w:spacing w:val="80"/>
        </w:rPr>
        <w:t> </w:t>
      </w:r>
      <w:r>
        <w:rPr>
          <w:spacing w:val="-2"/>
        </w:rPr>
        <w:t>FinTech」相關的理財分析，自動化、人工智慧已同時衝擊到勞力密集與資本密集型工作：意謂藍領</w:t>
      </w:r>
      <w:r>
        <w:rPr>
          <w:spacing w:val="-2"/>
        </w:rPr>
        <w:t>和白領階級的勞工，都需要正視這場進行中的「職場革命」。</w:t>
      </w:r>
    </w:p>
    <w:p>
      <w:pPr>
        <w:pStyle w:val="BodyText"/>
        <w:spacing w:before="10"/>
        <w:rPr>
          <w:sz w:val="28"/>
        </w:rPr>
      </w:pPr>
    </w:p>
    <w:p>
      <w:pPr>
        <w:pStyle w:val="BodyText"/>
        <w:spacing w:line="290" w:lineRule="auto" w:before="1"/>
        <w:ind w:left="100" w:right="239" w:firstLine="480"/>
        <w:jc w:val="both"/>
      </w:pPr>
      <w:r>
        <w:rPr>
          <w:spacing w:val="-2"/>
        </w:rPr>
        <w:t>只是楊宗斌也認為，人類工作並不會完全遭到取代，因為勝過機器的部分，在於「人性」這兩個字：像是關心、同理心、人際互動。比如說醫護工作，不是光靠治療儀器，「醫病關係」更需要靠溝通；還有社福照護工作，不僅僅是陪伴，銀髮族更需要來自內心的「噓寒問暖」；媒體工作也不會消失，因為需要深度報導分析，透過「有溫度」的文字、影音力量來影響社會。</w:t>
      </w:r>
    </w:p>
    <w:p>
      <w:pPr>
        <w:pStyle w:val="BodyText"/>
        <w:spacing w:before="10"/>
        <w:rPr>
          <w:sz w:val="28"/>
        </w:rPr>
      </w:pPr>
    </w:p>
    <w:p>
      <w:pPr>
        <w:pStyle w:val="BodyText"/>
        <w:spacing w:line="290" w:lineRule="auto"/>
        <w:ind w:left="100" w:right="239" w:firstLine="480"/>
      </w:pPr>
      <w:r>
        <w:rPr>
          <w:spacing w:val="-2"/>
        </w:rPr>
        <w:t>楊宗斌進一步預測，最終將走向「人機協作」的概念，也就是AI(機器人)與勞工，未來在職場</w:t>
      </w:r>
      <w:r>
        <w:rPr>
          <w:spacing w:val="-1"/>
        </w:rPr>
        <w:t>範圍內，為了達成任務目標進行直接合作：前者從事精準度、重複性高的工作，後者在前者輔助下</w:t>
      </w:r>
    </w:p>
    <w:p>
      <w:pPr>
        <w:pStyle w:val="BodyText"/>
        <w:spacing w:line="297" w:lineRule="exact"/>
        <w:ind w:left="100"/>
      </w:pPr>
      <w:r>
        <w:rPr>
          <w:spacing w:val="-1"/>
        </w:rPr>
        <w:t>，從事更具創造性的工作。</w:t>
      </w:r>
    </w:p>
    <w:p>
      <w:pPr>
        <w:pStyle w:val="BodyText"/>
        <w:rPr>
          <w:sz w:val="34"/>
        </w:rPr>
      </w:pPr>
    </w:p>
    <w:p>
      <w:pPr>
        <w:pStyle w:val="BodyText"/>
        <w:ind w:left="100"/>
      </w:pPr>
      <w:r>
        <w:rPr>
          <w:spacing w:val="-2"/>
        </w:rPr>
        <w:t>【延伸閱讀】</w:t>
      </w:r>
    </w:p>
    <w:p>
      <w:pPr>
        <w:pStyle w:val="BodyText"/>
        <w:rPr>
          <w:sz w:val="34"/>
        </w:rPr>
      </w:pPr>
    </w:p>
    <w:p>
      <w:pPr>
        <w:pStyle w:val="BodyText"/>
        <w:spacing w:line="580" w:lineRule="auto" w:before="1"/>
        <w:ind w:left="100" w:right="4919"/>
      </w:pPr>
      <w:r>
        <w:rPr/>
        <w:pict>
          <v:line style="position:absolute;mso-position-horizontal-relative:page;mso-position-vertical-relative:paragraph;z-index:16722944" from="216pt,16.964531pt" to="240pt,16.964531pt" stroked="true" strokeweight=".8pt" strokecolor="#ff0000">
            <v:stroke dashstyle="solid"/>
            <w10:wrap type="none"/>
          </v:line>
        </w:pict>
      </w:r>
      <w:r>
        <w:rPr>
          <w:spacing w:val="-4"/>
        </w:rPr>
        <w:t>【國內新聞】- 明年GDP難保3%？</w:t>
      </w:r>
      <w:r>
        <w:rPr/>
        <w:t> </w:t>
      </w:r>
      <w:r>
        <w:rPr>
          <w:color w:val="FF0000"/>
          <w:spacing w:val="-4"/>
        </w:rPr>
        <w:t>台灣</w:t>
      </w:r>
      <w:r>
        <w:rPr>
          <w:spacing w:val="-4"/>
        </w:rPr>
        <w:t>受3大變數影響</w:t>
      </w:r>
      <w:r>
        <w:rPr>
          <w:spacing w:val="-2"/>
        </w:rPr>
        <w:t>房市糾紛專題報導</w:t>
      </w:r>
    </w:p>
    <w:p>
      <w:pPr>
        <w:pStyle w:val="BodyText"/>
        <w:spacing w:line="290" w:lineRule="auto"/>
        <w:ind w:left="100" w:right="119"/>
      </w:pPr>
      <w:r>
        <w:rPr/>
        <w:t>維護不動產交易安全 南市加強查核並公布違規名單維護居住權益 租屋簽約務必使用住宅租賃定型化契約不動產爭議事件多 想打官司還不如交付仲裁 效力等同判決中信房屋未告知是海砂屋 免責協議無效小心黑心仲介隱瞞成交行情 竟害地主損失千萬！房子疑遭賤賣 半年差價高達45％！？</w:t>
      </w:r>
    </w:p>
    <w:p>
      <w:pPr>
        <w:pStyle w:val="BodyText"/>
      </w:pPr>
    </w:p>
    <w:p>
      <w:pPr>
        <w:pStyle w:val="BodyText"/>
      </w:pPr>
    </w:p>
    <w:p>
      <w:pPr>
        <w:pStyle w:val="BodyText"/>
      </w:pPr>
    </w:p>
    <w:p>
      <w:pPr>
        <w:pStyle w:val="BodyText"/>
      </w:pPr>
    </w:p>
    <w:p>
      <w:pPr>
        <w:pStyle w:val="BodyText"/>
        <w:spacing w:before="9"/>
        <w:rPr>
          <w:sz w:val="19"/>
        </w:rPr>
      </w:pPr>
    </w:p>
    <w:p>
      <w:pPr>
        <w:pStyle w:val="BodyText"/>
        <w:ind w:left="100"/>
      </w:pPr>
      <w:r>
        <w:rPr>
          <w:spacing w:val="-2"/>
          <w:w w:val="110"/>
        </w:rPr>
        <w:t>文章編號: [2022092321769147363]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2022-09-23</w:t>
      </w:r>
      <w:r>
        <w:rPr>
          <w:spacing w:val="12"/>
          <w:w w:val="110"/>
          <w:sz w:val="28"/>
        </w:rPr>
        <w:t> </w:t>
      </w:r>
      <w:r>
        <w:rPr>
          <w:spacing w:val="-2"/>
          <w:w w:val="110"/>
          <w:sz w:val="28"/>
        </w:rPr>
        <w:t>(04:44)</w:t>
      </w:r>
    </w:p>
    <w:p>
      <w:pPr>
        <w:spacing w:line="249" w:lineRule="auto" w:before="12"/>
        <w:ind w:left="100" w:right="4679" w:firstLine="0"/>
        <w:jc w:val="left"/>
        <w:rPr>
          <w:sz w:val="28"/>
        </w:rPr>
      </w:pPr>
      <w:r>
        <w:rPr>
          <w:sz w:val="28"/>
        </w:rPr>
        <w:t>網站(URL連接) | 地方新聞 |By 廖素慧 、嘉市</w:t>
      </w:r>
      <w:r>
        <w:rPr>
          <w:sz w:val="28"/>
        </w:rPr>
        <w:t>字數: 584 words</w:t>
      </w:r>
    </w:p>
    <w:p>
      <w:pPr>
        <w:pStyle w:val="BodyText"/>
        <w:spacing w:before="9"/>
        <w:rPr>
          <w:sz w:val="21"/>
        </w:rPr>
      </w:pPr>
      <w:r>
        <w:rPr/>
        <w:pict>
          <v:shape style="position:absolute;margin-left:36pt;margin-top:14.945937pt;width:523pt;height:.1pt;mso-position-horizontal-relative:page;mso-position-vertical-relative:paragraph;z-index:-14733824;mso-wrap-distance-left:0;mso-wrap-distance-right:0" id="docshape81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嘉中、日本茗溪學園 攜手國際化</w:t>
      </w:r>
    </w:p>
    <w:p>
      <w:pPr>
        <w:pStyle w:val="BodyText"/>
        <w:spacing w:before="12"/>
        <w:rPr>
          <w:sz w:val="22"/>
        </w:rPr>
      </w:pPr>
      <w:r>
        <w:rPr/>
        <w:pict>
          <v:shape style="position:absolute;margin-left:36pt;margin-top:15.723047pt;width:523pt;height:.1pt;mso-position-horizontal-relative:page;mso-position-vertical-relative:paragraph;z-index:-14733312;mso-wrap-distance-left:0;mso-wrap-distance-right:0" id="docshape81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92">
        <w:r>
          <w:rPr/>
          <w:t>文字快照：https://www.chinatimes.com/newspapers/20220923000504-</w:t>
        </w:r>
        <w:r>
          <w:rPr>
            <w:spacing w:val="-2"/>
          </w:rPr>
          <w:t>260107?chdtv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6725504" from="36pt,16.914532pt" to="96pt,16.914532pt" stroked="true" strokeweight=".8pt" strokecolor="#ff0000">
            <v:stroke dashstyle="solid"/>
            <w10:wrap type="none"/>
          </v:line>
        </w:pict>
      </w:r>
      <w:r>
        <w:rPr/>
        <w:pict>
          <v:line style="position:absolute;mso-position-horizontal-relative:page;mso-position-vertical-relative:paragraph;z-index:16726016" from="252pt,34.914532pt" to="288pt,34.914532pt" stroked="true" strokeweight=".8pt" strokecolor="#ff0000">
            <v:stroke dashstyle="solid"/>
            <w10:wrap type="none"/>
          </v:line>
        </w:pict>
      </w:r>
      <w:r>
        <w:rPr>
          <w:color w:val="FF0000"/>
          <w:spacing w:val="-2"/>
        </w:rPr>
        <w:t>台灣少子化</w:t>
      </w:r>
      <w:r>
        <w:rPr>
          <w:spacing w:val="-2"/>
        </w:rPr>
        <w:t>衝擊教育發展日益明顯，嘉義高中校長陳元泰22日與日本茗溪學園校長宮崎淳簽訂課程</w:t>
      </w:r>
      <w:r>
        <w:rPr/>
        <w:t>合作備忘錄。宮崎淳受訪表示，日本因應</w:t>
      </w:r>
      <w:r>
        <w:rPr>
          <w:color w:val="FF0000"/>
        </w:rPr>
        <w:t>少子化</w:t>
      </w:r>
      <w:r>
        <w:rPr>
          <w:spacing w:val="-1"/>
        </w:rPr>
        <w:t>問題，也有學校整併，但茗溪學園則是推展國際化</w:t>
      </w:r>
    </w:p>
    <w:p>
      <w:pPr>
        <w:pStyle w:val="BodyText"/>
        <w:spacing w:line="297" w:lineRule="exact"/>
        <w:ind w:left="100"/>
      </w:pPr>
      <w:r>
        <w:rPr>
          <w:spacing w:val="-1"/>
        </w:rPr>
        <w:t>，培育具國際觀的優秀人才。</w:t>
      </w:r>
    </w:p>
    <w:p>
      <w:pPr>
        <w:pStyle w:val="BodyText"/>
        <w:rPr>
          <w:sz w:val="34"/>
        </w:rPr>
      </w:pPr>
    </w:p>
    <w:p>
      <w:pPr>
        <w:pStyle w:val="BodyText"/>
        <w:spacing w:line="290" w:lineRule="auto" w:before="1"/>
        <w:ind w:left="100" w:right="119"/>
      </w:pPr>
      <w:r>
        <w:rPr>
          <w:spacing w:val="-2"/>
        </w:rPr>
        <w:t>嘉中與日本茗溪學園締結姊妹校，昨簽署國際課程合作備忘錄，由嘉義市副市長陳淑慧、嘉中校友教育事務基金會董事長簡鴻文、家長會長洪裕原、茗溪學園數位戰略主任赤木義和（Yoshikazu Akagi）、國際長和田利一（Toshikazu Wada）等人共同見證，兩校將推進課程合作、教師與學生互</w:t>
      </w:r>
      <w:r>
        <w:rPr>
          <w:spacing w:val="-2"/>
        </w:rPr>
        <w:t>訪交流等活動。</w:t>
      </w:r>
    </w:p>
    <w:p>
      <w:pPr>
        <w:pStyle w:val="BodyText"/>
        <w:spacing w:before="10"/>
        <w:rPr>
          <w:sz w:val="28"/>
        </w:rPr>
      </w:pPr>
    </w:p>
    <w:p>
      <w:pPr>
        <w:pStyle w:val="BodyText"/>
        <w:ind w:left="100"/>
      </w:pPr>
      <w:r>
        <w:rPr/>
        <w:pict>
          <v:shape style="position:absolute;margin-left:264pt;margin-top:16.914532pt;width:24pt;height:.1pt;mso-position-horizontal-relative:page;mso-position-vertical-relative:paragraph;z-index:-14732800;mso-wrap-distance-left:0;mso-wrap-distance-right:0" id="docshape818" coordorigin="5280,338" coordsize="480,0" path="m5280,338l5760,338e" filled="false" stroked="true" strokeweight=".8pt" strokecolor="#ff0000">
            <v:path arrowok="t"/>
            <v:stroke dashstyle="solid"/>
            <w10:wrap type="topAndBottom"/>
          </v:shape>
        </w:pict>
      </w:r>
      <w:r>
        <w:rPr>
          <w:spacing w:val="-6"/>
        </w:rPr>
        <w:t>陳淑慧介紹KANO棒球園區，象徵嘉義市發揚</w:t>
      </w:r>
      <w:r>
        <w:rPr>
          <w:color w:val="FF0000"/>
          <w:spacing w:val="-6"/>
        </w:rPr>
        <w:t>台灣</w:t>
      </w:r>
      <w:r>
        <w:rPr>
          <w:spacing w:val="-7"/>
        </w:rPr>
        <w:t>棒球運動光榮史；宮崎淳也說他久聞嘉義聲名遠播</w:t>
      </w:r>
    </w:p>
    <w:p>
      <w:pPr>
        <w:pStyle w:val="BodyText"/>
        <w:spacing w:line="290" w:lineRule="auto" w:before="13"/>
        <w:ind w:left="100" w:right="239"/>
      </w:pPr>
      <w:r>
        <w:rPr>
          <w:spacing w:val="-6"/>
        </w:rPr>
        <w:t>，也看了電影《KANO》；陳元泰、宮崎淳代表兩校互贈簽約紀念禮物，嘉中學生唱日語歌歡迎來訪</w:t>
      </w:r>
      <w:r>
        <w:rPr>
          <w:spacing w:val="-2"/>
        </w:rPr>
        <w:t>的茗溪學園代表，氣氛熱絡。</w:t>
      </w:r>
    </w:p>
    <w:p>
      <w:pPr>
        <w:pStyle w:val="BodyText"/>
        <w:spacing w:before="12"/>
        <w:rPr>
          <w:sz w:val="28"/>
        </w:rPr>
      </w:pPr>
    </w:p>
    <w:p>
      <w:pPr>
        <w:pStyle w:val="BodyText"/>
        <w:spacing w:line="290" w:lineRule="auto"/>
        <w:ind w:left="100" w:right="239"/>
      </w:pPr>
      <w:r>
        <w:rPr>
          <w:spacing w:val="-2"/>
        </w:rPr>
        <w:t>陳元泰表示，嘉中今年9月（111學年度）已成立「高瞻雙語實驗班」並招生，課程融合自然、科技</w:t>
      </w:r>
      <w:r>
        <w:rPr>
          <w:spacing w:val="-2"/>
        </w:rPr>
        <w:t>領域、社會及英文等4個領域，嘉中與茗溪學園長期有線上課程互動，簽約合作後會有更密切交流</w:t>
      </w:r>
    </w:p>
    <w:p>
      <w:pPr>
        <w:pStyle w:val="BodyText"/>
        <w:spacing w:line="290" w:lineRule="auto"/>
        <w:ind w:left="100" w:right="239"/>
      </w:pPr>
      <w:r>
        <w:rPr>
          <w:spacing w:val="-2"/>
        </w:rPr>
        <w:t>，疫情緩和後規畫互訪、到茗溪學園鄰近的日本航太氣象發展中心參訪，開拓學生的國際視野及多</w:t>
      </w:r>
      <w:r>
        <w:rPr>
          <w:spacing w:val="-4"/>
        </w:rPr>
        <w:t>元學習。</w:t>
      </w:r>
    </w:p>
    <w:p>
      <w:pPr>
        <w:pStyle w:val="BodyText"/>
        <w:spacing w:before="10"/>
        <w:rPr>
          <w:sz w:val="28"/>
        </w:rPr>
      </w:pPr>
    </w:p>
    <w:p>
      <w:pPr>
        <w:pStyle w:val="BodyText"/>
        <w:spacing w:before="1"/>
        <w:ind w:left="100"/>
      </w:pPr>
      <w:r>
        <w:rPr/>
        <w:pict>
          <v:shape style="position:absolute;margin-left:156pt;margin-top:16.614531pt;width:36pt;height:.1pt;mso-position-horizontal-relative:page;mso-position-vertical-relative:paragraph;z-index:-14732288;mso-wrap-distance-left:0;mso-wrap-distance-right:0" id="docshape819" coordorigin="3120,332" coordsize="720,0" path="m3120,332l3840,332e" filled="false" stroked="true" strokeweight=".8pt" strokecolor="#ff0000">
            <v:path arrowok="t"/>
            <v:stroke dashstyle="solid"/>
            <w10:wrap type="topAndBottom"/>
          </v:shape>
        </w:pict>
      </w:r>
      <w:r>
        <w:rPr/>
        <w:t>宮崎淳表示，日本也有</w:t>
      </w:r>
      <w:r>
        <w:rPr>
          <w:color w:val="FF0000"/>
        </w:rPr>
        <w:t>少子化</w:t>
      </w:r>
      <w:r>
        <w:rPr/>
        <w:t>問題，推估未來20年會減少2至3</w:t>
      </w:r>
      <w:r>
        <w:rPr>
          <w:spacing w:val="-1"/>
        </w:rPr>
        <w:t>成學生，也有學校陸續整併，但茗溪</w:t>
      </w:r>
    </w:p>
    <w:p>
      <w:pPr>
        <w:spacing w:after="0"/>
        <w:sectPr>
          <w:pgSz w:w="11900" w:h="16840"/>
          <w:pgMar w:top="1500" w:bottom="280" w:left="620" w:right="620"/>
        </w:sectPr>
      </w:pPr>
    </w:p>
    <w:p>
      <w:pPr>
        <w:pStyle w:val="BodyText"/>
        <w:spacing w:line="290" w:lineRule="auto" w:before="21"/>
        <w:ind w:left="100" w:right="239"/>
      </w:pPr>
      <w:r>
        <w:rPr>
          <w:spacing w:val="-2"/>
        </w:rPr>
        <w:t>學園是國際化的學校，廣招各國學生，目前有來自亞洲、歐美多個國家及地區的學生，課綱也因應</w:t>
      </w:r>
      <w:r>
        <w:rPr>
          <w:spacing w:val="-1"/>
        </w:rPr>
        <w:t>國際化需求設計，以增進國際學生占比再提高，與嘉中簽約後，兩校的課程及文化交流會更緊密。</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[202209230625188]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2022-09-23</w:t>
      </w:r>
      <w:r>
        <w:rPr>
          <w:spacing w:val="12"/>
          <w:w w:val="110"/>
          <w:sz w:val="28"/>
        </w:rPr>
        <w:t> </w:t>
      </w:r>
      <w:r>
        <w:rPr>
          <w:spacing w:val="-2"/>
          <w:w w:val="110"/>
          <w:sz w:val="28"/>
        </w:rPr>
        <w:t>(12:05)</w:t>
      </w:r>
    </w:p>
    <w:p>
      <w:pPr>
        <w:spacing w:line="249" w:lineRule="auto" w:before="12"/>
        <w:ind w:left="100" w:right="4959" w:firstLine="0"/>
        <w:jc w:val="left"/>
        <w:rPr>
          <w:sz w:val="28"/>
        </w:rPr>
      </w:pPr>
      <w:r>
        <w:rPr>
          <w:sz w:val="28"/>
        </w:rPr>
        <w:t>網站(URL連接) | 商情 |By 經濟日報 倪榮松</w:t>
      </w:r>
      <w:r>
        <w:rPr>
          <w:sz w:val="28"/>
        </w:rPr>
        <w:t>字數: 693 words</w:t>
      </w:r>
    </w:p>
    <w:p>
      <w:pPr>
        <w:pStyle w:val="BodyText"/>
        <w:spacing w:before="9"/>
        <w:rPr>
          <w:sz w:val="21"/>
        </w:rPr>
      </w:pPr>
      <w:r>
        <w:rPr/>
        <w:pict>
          <v:shape style="position:absolute;margin-left:36pt;margin-top:14.945937pt;width:523pt;height:.1pt;mso-position-horizontal-relative:page;mso-position-vertical-relative:paragraph;z-index:-14730752;mso-wrap-distance-left:0;mso-wrap-distance-right:0" id="docshape82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友照Invacare</w:t>
      </w:r>
      <w:r>
        <w:rPr>
          <w:spacing w:val="3"/>
          <w:sz w:val="28"/>
        </w:rPr>
        <w:t>呼吸醫療器材  居家照護幫手</w:t>
      </w:r>
    </w:p>
    <w:p>
      <w:pPr>
        <w:pStyle w:val="BodyText"/>
        <w:spacing w:before="12"/>
        <w:rPr>
          <w:sz w:val="22"/>
        </w:rPr>
      </w:pPr>
      <w:r>
        <w:rPr/>
        <w:pict>
          <v:shape style="position:absolute;margin-left:36pt;margin-top:15.723047pt;width:523pt;height:.1pt;mso-position-horizontal-relative:page;mso-position-vertical-relative:paragraph;z-index:-14730240;mso-wrap-distance-left:0;mso-wrap-distance-right:0" id="docshape82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：https://money.udn.com/money/story/11799/6633194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288pt;margin-top:16.914532pt;width:36pt;height:.1pt;mso-position-horizontal-relative:page;mso-position-vertical-relative:paragraph;z-index:-14729728;mso-wrap-distance-left:0;mso-wrap-distance-right:0" id="docshape822" coordorigin="5760,338" coordsize="720,0" path="m5760,338l6480,338e" filled="false" stroked="true" strokeweight=".8pt" strokecolor="#ff0000">
            <v:path arrowok="t"/>
            <v:stroke dashstyle="solid"/>
            <w10:wrap type="topAndBottom"/>
          </v:shape>
        </w:pict>
      </w:r>
      <w:r>
        <w:rPr/>
        <w:t>依據國發會日前發布的最新人口推估報告，隨著</w:t>
      </w:r>
      <w:r>
        <w:rPr>
          <w:color w:val="FF0000"/>
        </w:rPr>
        <w:t>生育率</w:t>
      </w:r>
      <w:r>
        <w:rPr/>
        <w:t>持續下降，2025</w:t>
      </w:r>
      <w:r>
        <w:rPr>
          <w:spacing w:val="-1"/>
        </w:rPr>
        <w:t>年我國將進入「超高齡社會</w:t>
      </w:r>
    </w:p>
    <w:p>
      <w:pPr>
        <w:pStyle w:val="BodyText"/>
        <w:spacing w:line="290" w:lineRule="auto" w:before="13"/>
        <w:ind w:left="100" w:right="239"/>
        <w:jc w:val="both"/>
      </w:pPr>
      <w:r>
        <w:rPr>
          <w:spacing w:val="-2"/>
        </w:rPr>
        <w:t>」；友照醫療儀器公司董事長林茂嘉昨（22）日受訪時說，高齡化趨勢不僅衝擊國內經濟、社會等</w:t>
      </w:r>
      <w:r>
        <w:rPr>
          <w:spacing w:val="-2"/>
        </w:rPr>
        <w:t>各個層面，高齡人口快速增加所帶的醫療設施、設備需求，也需要各界提前因應與備戰。我國的醫療軟硬體條件領先全球，公私醫療機構提供的就醫品質不會是問題，最需要關注的是高齡者居家生活與照護；林茂嘉說，友照醫療團隊獨家代理的美國Invacare呼吸系列醫療器材，就是要填補國內居家照護條件的不足；Invacare是國際醫療器材領導品牌，產品線齊全，其中製氧機、血氧機、呼吸器等是國內需求量最大的家用醫療產品項目。林茂嘉表示，高齡者普遍存在呼吸系統功能衰退的現象，無論就診、居家或是短暫外出，24小時都要用到製氧機或呼吸器；由於攸關長者生命安全</w:t>
      </w:r>
    </w:p>
    <w:p>
      <w:pPr>
        <w:pStyle w:val="BodyText"/>
        <w:spacing w:line="290" w:lineRule="auto"/>
        <w:ind w:left="100" w:right="239"/>
      </w:pPr>
      <w:r>
        <w:rPr>
          <w:spacing w:val="-2"/>
        </w:rPr>
        <w:t>，對產品品質的要求也特別高；他說，Invacare是137年老字號國際品牌，全球市占率達35%，也因</w:t>
      </w:r>
      <w:r>
        <w:rPr>
          <w:spacing w:val="-2"/>
        </w:rPr>
        <w:t>此備受國人愛用與信賴。產品經理張荋凱說，Invacare居家使用的製氧機熱銷機種有5L、10L兩款</w:t>
      </w:r>
    </w:p>
    <w:p>
      <w:pPr>
        <w:pStyle w:val="BodyText"/>
        <w:spacing w:line="290" w:lineRule="auto"/>
        <w:ind w:left="100" w:right="239"/>
      </w:pPr>
      <w:r>
        <w:rPr>
          <w:spacing w:val="-2"/>
        </w:rPr>
        <w:t>，散熱及省電方面效能優異，最大的技術突破是全機軟硬體偵測功能，每個零件有屬於自己的錯誤</w:t>
      </w:r>
      <w:r>
        <w:rPr>
          <w:spacing w:val="-2"/>
        </w:rPr>
        <w:t>代碼並顯示於LED螢幕上，可以在第一時間解決問題，減少溝通時間與成本。至於需要外出的場合</w:t>
      </w:r>
    </w:p>
    <w:p>
      <w:pPr>
        <w:pStyle w:val="BodyText"/>
        <w:spacing w:line="297" w:lineRule="exact"/>
        <w:ind w:left="100"/>
      </w:pPr>
      <w:r>
        <w:rPr/>
        <w:t>，張荋凱大力推薦Invacare攜帶式製氧機，這是國內目前最輕巧的機型，主機加電池僅2.18</w:t>
      </w:r>
      <w:r>
        <w:rPr>
          <w:spacing w:val="-5"/>
        </w:rPr>
        <w:t>公斤</w:t>
      </w:r>
    </w:p>
    <w:p>
      <w:pPr>
        <w:pStyle w:val="BodyText"/>
        <w:spacing w:line="290" w:lineRule="auto" w:before="58"/>
        <w:ind w:left="100" w:right="119"/>
      </w:pPr>
      <w:r>
        <w:rPr/>
        <w:pict>
          <v:line style="position:absolute;mso-position-horizontal-relative:page;mso-position-vertical-relative:paragraph;z-index:16728064" from="336pt,55.814529pt" to="360pt,55.814529pt" stroked="true" strokeweight=".8pt" strokecolor="#ff0000">
            <v:stroke dashstyle="solid"/>
            <w10:wrap type="none"/>
          </v:line>
        </w:pict>
      </w:r>
      <w:r>
        <w:rPr>
          <w:spacing w:val="-2"/>
        </w:rPr>
        <w:t>，長效電力供應雙電池最長可達10小時，具備快充功能，充飽電只需2小時20分鐘，同時符合IP22</w:t>
      </w:r>
      <w:r>
        <w:rPr>
          <w:spacing w:val="-2"/>
        </w:rPr>
        <w:t>防水，下雨天也可以使用。友照團隊在產品、通路、客戶、售後服務有完整處理能力，尤其是製氧機對突發狀況、危機處理能力非常強，加上深入了解與掌握</w:t>
      </w:r>
      <w:r>
        <w:rPr>
          <w:color w:val="FF0000"/>
          <w:spacing w:val="-2"/>
        </w:rPr>
        <w:t>台灣</w:t>
      </w:r>
      <w:r>
        <w:rPr>
          <w:spacing w:val="-2"/>
        </w:rPr>
        <w:t>醫療環境、消費者需求與使用習慣等</w:t>
      </w:r>
    </w:p>
    <w:p>
      <w:pPr>
        <w:pStyle w:val="BodyText"/>
        <w:spacing w:line="297" w:lineRule="exact"/>
        <w:ind w:left="100"/>
      </w:pPr>
      <w:r>
        <w:rPr>
          <w:spacing w:val="-1"/>
        </w:rPr>
        <w:t>，張荋凱說，這是友照提供穩定產品品質與專業服務的關鍵。</w:t>
      </w:r>
    </w:p>
    <w:p>
      <w:pPr>
        <w:spacing w:after="0" w:line="297" w:lineRule="exact"/>
        <w:sectPr>
          <w:pgSz w:w="11900" w:h="16840"/>
          <w:pgMar w:top="1500" w:bottom="280" w:left="620" w:right="620"/>
        </w:sectPr>
      </w:pPr>
    </w:p>
    <w:p>
      <w:pPr>
        <w:pStyle w:val="BodyText"/>
        <w:spacing w:before="21"/>
        <w:ind w:left="100"/>
      </w:pPr>
      <w:r>
        <w:rPr>
          <w:spacing w:val="-2"/>
          <w:w w:val="110"/>
        </w:rPr>
        <w:t>文章編號: [202209234171368]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2022-09-23</w:t>
      </w:r>
      <w:r>
        <w:rPr>
          <w:spacing w:val="21"/>
          <w:w w:val="110"/>
          <w:sz w:val="28"/>
        </w:rPr>
        <w:t> </w:t>
      </w:r>
      <w:r>
        <w:rPr>
          <w:spacing w:val="-2"/>
          <w:w w:val="110"/>
          <w:sz w:val="28"/>
        </w:rPr>
        <w:t>(12:26)</w:t>
      </w:r>
    </w:p>
    <w:p>
      <w:pPr>
        <w:spacing w:line="249" w:lineRule="auto" w:before="12"/>
        <w:ind w:left="100" w:right="7199" w:firstLine="0"/>
        <w:jc w:val="left"/>
        <w:rPr>
          <w:sz w:val="28"/>
        </w:rPr>
      </w:pPr>
      <w:r>
        <w:rPr>
          <w:sz w:val="28"/>
        </w:rPr>
        <w:t>網站(URL連接) | 新聞總覽</w:t>
      </w:r>
      <w:r>
        <w:rPr>
          <w:spacing w:val="10"/>
          <w:sz w:val="28"/>
        </w:rPr>
        <w:t>字數: </w:t>
      </w:r>
      <w:r>
        <w:rPr>
          <w:sz w:val="28"/>
        </w:rPr>
        <w:t>1347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728704;mso-wrap-distance-left:0;mso-wrap-distance-right:0" id="docshape82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張媽媽扶偏鄉的孩子一把 溫暖每一個角落</w:t>
      </w:r>
    </w:p>
    <w:p>
      <w:pPr>
        <w:pStyle w:val="BodyText"/>
        <w:spacing w:before="12"/>
        <w:rPr>
          <w:sz w:val="22"/>
        </w:rPr>
      </w:pPr>
      <w:r>
        <w:rPr/>
        <w:pict>
          <v:shape style="position:absolute;margin-left:36pt;margin-top:15.723047pt;width:523pt;height:.1pt;mso-position-horizontal-relative:page;mso-position-vertical-relative:paragraph;z-index:-14728192;mso-wrap-distance-left:0;mso-wrap-distance-right:0" id="docshape82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：https://tw.news.yahoo.com/%E5%BC%B5%E5%AA%BD%E5%AA%BD%E6%89%B6%E5%81%8F%E9%84%89%E7%9</w:t>
      </w:r>
      <w:r>
        <w:rPr>
          <w:spacing w:val="80"/>
          <w:w w:val="150"/>
        </w:rPr>
        <w:t>  </w:t>
      </w:r>
      <w:r>
        <w:rPr>
          <w:spacing w:val="-2"/>
          <w:w w:val="75"/>
        </w:rPr>
        <w:t>A%84%E5%AD%A9%E5%AD%90-%E6%8A%8A-%E6%BA%AB%E6%9A%96%E6%AF%8F-</w:t>
      </w:r>
    </w:p>
    <w:p>
      <w:pPr>
        <w:pStyle w:val="BodyText"/>
        <w:spacing w:line="297" w:lineRule="exact"/>
        <w:ind w:left="100"/>
      </w:pPr>
      <w:r>
        <w:rPr>
          <w:w w:val="85"/>
        </w:rPr>
        <w:t>%E5%80%8B%E8%A7%92%E8%90%BD-</w:t>
      </w:r>
      <w:r>
        <w:rPr>
          <w:spacing w:val="-2"/>
          <w:w w:val="95"/>
        </w:rPr>
        <w:t>041715460.html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spacing w:val="-2"/>
        </w:rPr>
        <w:t>【記者方笙楠臺北報導】為扶助偏鄉孩子一把，日月光投控、張姚宏影社會慈善福利事業基金會(簡</w:t>
      </w:r>
      <w:r>
        <w:rPr>
          <w:spacing w:val="-2"/>
        </w:rPr>
        <w:t>稱張媽媽慈善基金會)，在疫情及地震餘震期間仍前進南投偏鄉，關心孩子的課後輔導狀況。</w:t>
      </w:r>
    </w:p>
    <w:p>
      <w:pPr>
        <w:pStyle w:val="BodyText"/>
        <w:spacing w:before="11"/>
        <w:rPr>
          <w:sz w:val="28"/>
        </w:rPr>
      </w:pPr>
    </w:p>
    <w:p>
      <w:pPr>
        <w:pStyle w:val="BodyText"/>
        <w:spacing w:line="290" w:lineRule="auto"/>
        <w:ind w:left="100" w:right="119"/>
      </w:pPr>
      <w:r>
        <w:rPr>
          <w:spacing w:val="-2"/>
        </w:rPr>
        <w:t>日月光集團董事長張虔生與其兄妹為紀念母親而成立「張姚宏影社會福利慈善事業基金會」自106</w:t>
      </w:r>
      <w:r>
        <w:rPr>
          <w:spacing w:val="-2"/>
        </w:rPr>
        <w:t>年 8月成立至今，承續張媽媽關懷弱勢、奉獻社會之慈悲心，辦理多項社會福慈善專案，長期與「南投縣愛加倍家庭關懷協會」及「南投縣基督教飛揚青少年全人教育關懷協會」合作，辦理國中小學童課後輔導專案，每年提供弱勢家庭的學生，在學校課後無法照顧周全的時段，除了協助同學完成學校作業，老師也針對不同年級進行課後輔導，同時使發育階段的青少年可以有充足營養的膳食。最重要的是品格教育，知道對錯明白是非，學習良善的美德。</w:t>
      </w:r>
    </w:p>
    <w:p>
      <w:pPr>
        <w:pStyle w:val="BodyText"/>
        <w:spacing w:before="10"/>
        <w:rPr>
          <w:sz w:val="28"/>
        </w:rPr>
      </w:pPr>
    </w:p>
    <w:p>
      <w:pPr>
        <w:pStyle w:val="BodyText"/>
        <w:spacing w:line="290" w:lineRule="auto"/>
        <w:ind w:left="100" w:right="239"/>
      </w:pPr>
      <w:r>
        <w:rPr>
          <w:spacing w:val="-2"/>
        </w:rPr>
        <w:t>今年共幫助68名國小生，23名國中生，本專案今年捐助150萬，已累積捐助金額793萬，累積幫助學</w:t>
      </w:r>
      <w:r>
        <w:rPr>
          <w:spacing w:val="-2"/>
        </w:rPr>
        <w:t>童達440人次，藉由在地協會做為第一線陪伴，用最實際的行動幫助弱勢家庭減輕經濟負擔。</w:t>
      </w:r>
    </w:p>
    <w:p>
      <w:pPr>
        <w:pStyle w:val="BodyText"/>
        <w:spacing w:before="11"/>
        <w:rPr>
          <w:sz w:val="28"/>
        </w:rPr>
      </w:pPr>
    </w:p>
    <w:p>
      <w:pPr>
        <w:pStyle w:val="BodyText"/>
        <w:spacing w:line="290" w:lineRule="auto"/>
        <w:ind w:left="100" w:right="239"/>
      </w:pPr>
      <w:r>
        <w:rPr>
          <w:spacing w:val="-2"/>
        </w:rPr>
        <w:t>日月光投控行政長兼張媽媽慈善基金會執行長汪渡村指出，日月光持續照顧偏鄉或隔代教養的原住</w:t>
      </w:r>
      <w:r>
        <w:rPr>
          <w:spacing w:val="-1"/>
        </w:rPr>
        <w:t>民孩子，希望給予他們安全穩定的環境，除了提供輔導並提升他們的學業，也給予品格教育的教導</w:t>
      </w:r>
    </w:p>
    <w:p>
      <w:pPr>
        <w:pStyle w:val="BodyText"/>
        <w:spacing w:line="297" w:lineRule="exact"/>
        <w:ind w:left="100"/>
      </w:pPr>
      <w:r>
        <w:rPr>
          <w:spacing w:val="-1"/>
        </w:rPr>
        <w:t>，希望投入資源讓孩子們有翻轉人生的機會。</w:t>
      </w:r>
    </w:p>
    <w:p>
      <w:pPr>
        <w:spacing w:after="0" w:line="297" w:lineRule="exact"/>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729600" from="96pt,35.964531pt" to="120pt,35.964531pt" stroked="true" strokeweight=".8pt" strokecolor="#ff0000">
            <v:stroke dashstyle="solid"/>
            <w10:wrap type="none"/>
          </v:line>
        </w:pict>
      </w:r>
      <w:r>
        <w:rPr/>
        <w:pict>
          <v:line style="position:absolute;mso-position-horizontal-relative:page;mso-position-vertical-relative:paragraph;z-index:16730112" from="156pt,35.964531pt" to="192pt,35.964531pt" stroked="true" strokeweight=".8pt" strokecolor="#ff0000">
            <v:stroke dashstyle="solid"/>
            <w10:wrap type="none"/>
          </v:line>
        </w:pict>
      </w:r>
      <w:r>
        <w:rPr>
          <w:spacing w:val="-1"/>
          <w:w w:val="104"/>
        </w:rPr>
        <w:t>愛加倍協會長期提供埔里地區國小(埔里/南光/大成/愛蘭/溪南/育英/中鋒)課後輔導，邱蘭月牧師</w:t>
      </w:r>
      <w:r>
        <w:rPr/>
        <w:t>表示，雖然</w:t>
      </w:r>
      <w:r>
        <w:rPr>
          <w:color w:val="FF0000"/>
        </w:rPr>
        <w:t>台灣</w:t>
      </w:r>
      <w:r>
        <w:rPr/>
        <w:t>有明顯</w:t>
      </w:r>
      <w:r>
        <w:rPr>
          <w:color w:val="FF0000"/>
        </w:rPr>
        <w:t>少子化</w:t>
      </w:r>
      <w:r>
        <w:rPr>
          <w:spacing w:val="-1"/>
        </w:rPr>
        <w:t>現象，但仍有很多需要照顧的學童，多年來看著學生們有些是單親家庭或隔代教養，也有低收清寒家境，近年過動兒或著其它體況的比例愈發提高，原生家庭較難以在學習路上陪伴成長，感謝有這些充滿愛心的老師，以及各界投入的資源，才能成為家長與孩童的助</w:t>
      </w:r>
      <w:r>
        <w:rPr/>
        <w:t>力。</w:t>
      </w:r>
    </w:p>
    <w:p>
      <w:pPr>
        <w:pStyle w:val="BodyText"/>
        <w:spacing w:before="10"/>
        <w:rPr>
          <w:sz w:val="28"/>
        </w:rPr>
      </w:pPr>
    </w:p>
    <w:p>
      <w:pPr>
        <w:pStyle w:val="BodyText"/>
        <w:spacing w:line="290" w:lineRule="auto" w:before="1"/>
        <w:ind w:left="100" w:right="239"/>
      </w:pPr>
      <w:r>
        <w:rPr>
          <w:spacing w:val="-1"/>
          <w:w w:val="102"/>
        </w:rPr>
        <w:t>全人教育協會則是對埔里地區國中(埔里/大成/宏仁)，協助有升學壓力的國中生輔導教學，徐月風</w:t>
      </w:r>
      <w:r>
        <w:rPr>
          <w:w w:val="100"/>
        </w:rPr>
        <w:t>牧師表示若與坊間補習班相比，每個月5-6仟元的開銷對弱勢家庭是極大的負擔，而且還提供食宿</w:t>
      </w:r>
    </w:p>
    <w:p>
      <w:pPr>
        <w:pStyle w:val="BodyText"/>
        <w:spacing w:line="290" w:lineRule="auto"/>
        <w:ind w:left="100" w:right="239"/>
        <w:jc w:val="both"/>
      </w:pPr>
      <w:r>
        <w:rPr>
          <w:spacing w:val="-2"/>
        </w:rPr>
        <w:t>，每個禮拜學生們在星期日傍晚回到協會的「家」，星期一到五白天上學傍晚課輔，周末再回原生家庭與家人相聚，減少通勤問題有更多時間加強課業，並開始學著獨立生活，會自己洗衣服、處理垃圾分類、打掃整理生活周遭環境，未來不論是升學念書還是外出工作，都能獨當一面。</w:t>
      </w:r>
    </w:p>
    <w:p>
      <w:pPr>
        <w:pStyle w:val="BodyText"/>
        <w:spacing w:before="10"/>
        <w:rPr>
          <w:sz w:val="28"/>
        </w:rPr>
      </w:pPr>
    </w:p>
    <w:p>
      <w:pPr>
        <w:pStyle w:val="BodyText"/>
        <w:spacing w:line="290" w:lineRule="auto"/>
        <w:ind w:left="100" w:right="239"/>
      </w:pPr>
      <w:r>
        <w:rPr>
          <w:spacing w:val="-2"/>
        </w:rPr>
        <w:t>還在讀國小的曾同學提到他最喜歡的就是歷史課，尤其是對二戰時期產生濃厚的興趣，從書籍影片</w:t>
      </w:r>
      <w:r>
        <w:rPr>
          <w:spacing w:val="-1"/>
        </w:rPr>
        <w:t>中看到槍械、坦克、飛機、船隻等各式軍武的型號如數家珍，未來長大後想要當職業軍人保衛國家</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而就讀國中的一對好友陳同學和葉同學，因為家人中就有護理師，對這份工作有清晰的認識，未來也想要以護專為目標進行努力，不但得以養家糊口，也能發揮愛心回饋社會照顧許多病患。</w:t>
      </w:r>
    </w:p>
    <w:p>
      <w:pPr>
        <w:pStyle w:val="BodyText"/>
        <w:spacing w:before="11"/>
        <w:rPr>
          <w:sz w:val="28"/>
        </w:rPr>
      </w:pPr>
    </w:p>
    <w:p>
      <w:pPr>
        <w:pStyle w:val="BodyText"/>
        <w:spacing w:line="290" w:lineRule="auto" w:before="1"/>
        <w:ind w:left="100" w:right="239"/>
        <w:jc w:val="both"/>
      </w:pPr>
      <w:r>
        <w:rPr>
          <w:spacing w:val="-2"/>
        </w:rPr>
        <w:t>在疫情重創全世界的此刻，尤其經濟與健康方面影響重大，對於弱勢家庭更是雪上加霜，未來基金會將繼續承揚張媽媽的精神，走入偏鄉扶孩子一把，用愛心溫暖每一處角落，許給下一代更好的未</w:t>
      </w:r>
      <w:r>
        <w:rPr>
          <w:spacing w:val="-6"/>
        </w:rPr>
        <w:t>來。</w:t>
      </w:r>
    </w:p>
    <w:p>
      <w:pPr>
        <w:pStyle w:val="BodyText"/>
        <w:spacing w:before="10"/>
        <w:rPr>
          <w:sz w:val="28"/>
        </w:rPr>
      </w:pPr>
    </w:p>
    <w:p>
      <w:pPr>
        <w:pStyle w:val="BodyText"/>
        <w:spacing w:line="290" w:lineRule="auto" w:before="1"/>
        <w:ind w:left="100" w:right="239"/>
      </w:pPr>
      <w:r>
        <w:rPr>
          <w:spacing w:val="-2"/>
        </w:rPr>
        <w:t>圖說一：全人教育關懷協會牧師徐月風培養機構裡服務的學生，以自主生活、積極抗疫、努力學習為每日目標。（圖片由財團法人日月光環保永續基金會提供）</w:t>
      </w:r>
    </w:p>
    <w:p>
      <w:pPr>
        <w:pStyle w:val="BodyText"/>
        <w:spacing w:before="11"/>
        <w:rPr>
          <w:sz w:val="28"/>
        </w:rPr>
      </w:pPr>
    </w:p>
    <w:p>
      <w:pPr>
        <w:pStyle w:val="BodyText"/>
        <w:spacing w:line="290" w:lineRule="auto"/>
        <w:ind w:left="100" w:right="239"/>
      </w:pPr>
      <w:r>
        <w:rPr>
          <w:spacing w:val="-2"/>
        </w:rPr>
        <w:t>圖說二：張媽媽基金會定期前往南投關懷兩機構裡學生的生活、起居。（圖片由財團法人日月光環保永續基金會提供）</w:t>
      </w:r>
    </w:p>
    <w:p>
      <w:pPr>
        <w:pStyle w:val="BodyText"/>
        <w:spacing w:before="12"/>
        <w:rPr>
          <w:sz w:val="28"/>
        </w:rPr>
      </w:pPr>
    </w:p>
    <w:p>
      <w:pPr>
        <w:pStyle w:val="BodyText"/>
        <w:spacing w:line="290" w:lineRule="auto"/>
        <w:ind w:left="100" w:right="239"/>
      </w:pPr>
      <w:r>
        <w:rPr>
          <w:spacing w:val="-2"/>
        </w:rPr>
        <w:t>圖說三：愛加倍家庭關懷協會牧師、老師齊心努力，期盼給予孩子更舒適、安心的學習環境。（</w:t>
      </w:r>
      <w:r>
        <w:rPr>
          <w:spacing w:val="-2"/>
        </w:rPr>
        <w:t>圖片由財團法人日月光環保永續基金會提供）</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before="1"/>
        <w:ind w:left="100"/>
      </w:pPr>
      <w:r>
        <w:rPr>
          <w:spacing w:val="-2"/>
          <w:w w:val="110"/>
        </w:rPr>
        <w:t>文章編號: [202209234440380]</w:t>
      </w:r>
    </w:p>
    <w:p>
      <w:pPr>
        <w:spacing w:after="0"/>
        <w:sectPr>
          <w:pgSz w:w="11900" w:h="16840"/>
          <w:pgMar w:top="116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2022-09-23</w:t>
      </w:r>
      <w:r>
        <w:rPr>
          <w:spacing w:val="-13"/>
          <w:w w:val="115"/>
          <w:sz w:val="28"/>
        </w:rPr>
        <w:t> </w:t>
      </w:r>
      <w:r>
        <w:rPr>
          <w:spacing w:val="-2"/>
          <w:w w:val="115"/>
          <w:sz w:val="28"/>
        </w:rPr>
        <w:t>(15:26)</w:t>
      </w:r>
    </w:p>
    <w:p>
      <w:pPr>
        <w:spacing w:line="249" w:lineRule="auto" w:before="12"/>
        <w:ind w:left="100" w:right="5659" w:firstLine="0"/>
        <w:jc w:val="left"/>
        <w:rPr>
          <w:sz w:val="28"/>
        </w:rPr>
      </w:pPr>
      <w:r>
        <w:rPr>
          <w:sz w:val="28"/>
        </w:rPr>
        <w:t>網站(URL連接) | 新聞 |By 中時新聞網</w:t>
      </w:r>
      <w:r>
        <w:rPr>
          <w:sz w:val="28"/>
        </w:rPr>
        <w:t>字數: 572 words</w:t>
      </w:r>
    </w:p>
    <w:p>
      <w:pPr>
        <w:pStyle w:val="BodyText"/>
        <w:spacing w:before="9"/>
        <w:rPr>
          <w:sz w:val="21"/>
        </w:rPr>
      </w:pPr>
      <w:r>
        <w:rPr/>
        <w:pict>
          <v:shape style="position:absolute;margin-left:36pt;margin-top:14.945937pt;width:523pt;height:.1pt;mso-position-horizontal-relative:page;mso-position-vertical-relative:paragraph;z-index:-14726656;mso-wrap-distance-left:0;mso-wrap-distance-right:0" id="docshape82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苗栗縣長參選人鍾東錦推育兒、養老福利政策</w:t>
      </w:r>
    </w:p>
    <w:p>
      <w:pPr>
        <w:pStyle w:val="BodyText"/>
        <w:spacing w:before="12"/>
        <w:rPr>
          <w:sz w:val="22"/>
        </w:rPr>
      </w:pPr>
      <w:r>
        <w:rPr/>
        <w:pict>
          <v:shape style="position:absolute;margin-left:36pt;margin-top:15.723047pt;width:523pt;height:.1pt;mso-position-horizontal-relative:page;mso-position-vertical-relative:paragraph;z-index:-14726144;mso-wrap-distance-left:0;mso-wrap-distance-right:0" id="docshape82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：https://m.match.net.tw/pc/news/politics/20220923/6803863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苗栗縣長參選人鍾東錦針對鼓勵生育、學生至老年，推出一系列福利政策，為了減輕年輕人負擔</w:t>
      </w:r>
    </w:p>
    <w:p>
      <w:pPr>
        <w:pStyle w:val="BodyText"/>
        <w:spacing w:line="290" w:lineRule="auto" w:before="63"/>
        <w:ind w:left="100" w:right="119"/>
        <w:jc w:val="both"/>
      </w:pPr>
      <w:r>
        <w:rPr>
          <w:spacing w:val="-2"/>
        </w:rPr>
        <w:t>，未來有機會當縣長，將推育兒津貼，自己在家帶可加2千元，有保母訓練結業的家人帶，如爺爺奶</w:t>
      </w:r>
      <w:r>
        <w:rPr>
          <w:spacing w:val="-2"/>
        </w:rPr>
        <w:t>奶可加3千元，學童營養午餐由縣府補助每餐多10元，65歲以上長輩看病免掛號費，並設立18鄉鎮市的日照中心，來照顧長輩。</w:t>
      </w:r>
    </w:p>
    <w:p>
      <w:pPr>
        <w:pStyle w:val="BodyText"/>
        <w:spacing w:before="10"/>
        <w:rPr>
          <w:sz w:val="28"/>
        </w:rPr>
      </w:pPr>
    </w:p>
    <w:p>
      <w:pPr>
        <w:pStyle w:val="BodyText"/>
        <w:spacing w:line="290" w:lineRule="auto" w:before="1"/>
        <w:ind w:left="100" w:right="119"/>
      </w:pPr>
      <w:r>
        <w:rPr>
          <w:spacing w:val="-2"/>
        </w:rPr>
        <w:t>鍾東錦認為，福利政策不是買票工具，要務實、可行、財政沒問題，才是根本之道。為了減輕年輕</w:t>
      </w:r>
      <w:r>
        <w:rPr/>
        <w:t>人負擔，發給育兒津貼，自己在家帶的可加2</w:t>
      </w:r>
      <w:r>
        <w:rPr>
          <w:spacing w:val="-1"/>
        </w:rPr>
        <w:t>千，家人經過保母訓練結業的，例如爺爺奶奶可加３千</w:t>
      </w:r>
    </w:p>
    <w:p>
      <w:pPr>
        <w:pStyle w:val="BodyText"/>
        <w:spacing w:line="290" w:lineRule="auto"/>
        <w:ind w:left="100" w:right="239"/>
      </w:pPr>
      <w:r>
        <w:rPr>
          <w:spacing w:val="-2"/>
        </w:rPr>
        <w:t>。有人提出免費的營養午餐太虛幻，非法定福利支出不可行，靠不穩定財源疏濬砂石獲利補貼，更</w:t>
      </w:r>
      <w:r>
        <w:rPr>
          <w:spacing w:val="-2"/>
        </w:rPr>
        <w:t>是打腫臉充胖子，但是每餐多10塊，就可讓孩子們吃得飽又吃的好，他們可以做到。</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731648" from="132pt,16.914532pt" to="168pt,16.914532pt" stroked="true" strokeweight=".8pt" strokecolor="#ff0000">
            <v:stroke dashstyle="solid"/>
            <w10:wrap type="none"/>
          </v:line>
        </w:pict>
      </w:r>
      <w:r>
        <w:rPr/>
        <w:pict>
          <v:line style="position:absolute;mso-position-horizontal-relative:page;mso-position-vertical-relative:paragraph;z-index:16732160" from="180pt,16.914532pt" to="204pt,16.914532pt" stroked="true" strokeweight=".8pt" strokecolor="#ff0000">
            <v:stroke dashstyle="solid"/>
            <w10:wrap type="none"/>
          </v:line>
        </w:pict>
      </w:r>
      <w:r>
        <w:rPr>
          <w:spacing w:val="-2"/>
        </w:rPr>
        <w:t>鍾東錦說，在現今</w:t>
      </w:r>
      <w:r>
        <w:rPr>
          <w:color w:val="FF0000"/>
          <w:spacing w:val="-2"/>
        </w:rPr>
        <w:t>少子化</w:t>
      </w:r>
      <w:r>
        <w:rPr>
          <w:spacing w:val="-2"/>
        </w:rPr>
        <w:t>的</w:t>
      </w:r>
      <w:r>
        <w:rPr>
          <w:color w:val="FF0000"/>
          <w:spacing w:val="-2"/>
        </w:rPr>
        <w:t>台灣</w:t>
      </w:r>
      <w:r>
        <w:rPr>
          <w:spacing w:val="-2"/>
        </w:rPr>
        <w:t>，校園閒置問題日增，他如果有機會將爭取頂尖大學在苗栗附設國立高中，讓孩子們可以就近學習，提高本縣教育環境與競爭力。</w:t>
      </w:r>
    </w:p>
    <w:p>
      <w:pPr>
        <w:pStyle w:val="BodyText"/>
        <w:spacing w:before="12"/>
        <w:rPr>
          <w:sz w:val="28"/>
        </w:rPr>
      </w:pPr>
    </w:p>
    <w:p>
      <w:pPr>
        <w:pStyle w:val="BodyText"/>
        <w:spacing w:line="290" w:lineRule="auto"/>
        <w:ind w:left="100" w:right="239"/>
      </w:pPr>
      <w:r>
        <w:rPr>
          <w:spacing w:val="-2"/>
        </w:rPr>
        <w:t>對於長輩的照護，鍾東錦強調錢要花在刀口上，讓人民有感，財政能負擔最重要。因此對於設籍苗</w:t>
      </w:r>
      <w:r>
        <w:rPr>
          <w:spacing w:val="-2"/>
        </w:rPr>
        <w:t>栗縣的65歲以上老寶貝，他主張就診免掛號費，並設立18鄉鎮日照中心，核心城市社福長照大樓</w:t>
      </w:r>
    </w:p>
    <w:p>
      <w:pPr>
        <w:pStyle w:val="BodyText"/>
        <w:spacing w:line="290" w:lineRule="auto"/>
        <w:ind w:left="100" w:right="239"/>
        <w:jc w:val="both"/>
      </w:pPr>
      <w:r>
        <w:rPr>
          <w:spacing w:val="-2"/>
        </w:rPr>
        <w:t>，公辦民營，統一管理，降低成本，生生不息。以量制價大幅減輕年輕人長者照護負擔，所得可運用空間加大，無論是進修、旅行增廣見聞、投資創業等，都具有更多發揮的可能，只要找回生活自主權，讓年青人勇於追夢，城市就能充滿希望。</w:t>
      </w:r>
    </w:p>
    <w:p>
      <w:pPr>
        <w:spacing w:after="0" w:line="290" w:lineRule="auto"/>
        <w:jc w:val="both"/>
        <w:sectPr>
          <w:pgSz w:w="11900" w:h="16840"/>
          <w:pgMar w:top="1500" w:bottom="280" w:left="620" w:right="620"/>
        </w:sectPr>
      </w:pPr>
    </w:p>
    <w:p>
      <w:pPr>
        <w:pStyle w:val="BodyText"/>
        <w:spacing w:before="21"/>
        <w:ind w:left="100"/>
      </w:pPr>
      <w:r>
        <w:rPr>
          <w:spacing w:val="-2"/>
          <w:w w:val="110"/>
        </w:rPr>
        <w:t>文章編號: [202209236565301]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2022-09-23</w:t>
      </w:r>
      <w:r>
        <w:rPr>
          <w:spacing w:val="12"/>
          <w:w w:val="110"/>
          <w:sz w:val="28"/>
        </w:rPr>
        <w:t> </w:t>
      </w:r>
      <w:r>
        <w:rPr>
          <w:spacing w:val="-2"/>
          <w:w w:val="110"/>
          <w:sz w:val="28"/>
        </w:rPr>
        <w:t>(04:42)</w:t>
      </w:r>
    </w:p>
    <w:p>
      <w:pPr>
        <w:spacing w:line="249" w:lineRule="auto" w:before="12"/>
        <w:ind w:left="100" w:right="5659" w:firstLine="0"/>
        <w:jc w:val="left"/>
        <w:rPr>
          <w:sz w:val="28"/>
        </w:rPr>
      </w:pPr>
      <w:r>
        <w:rPr>
          <w:sz w:val="28"/>
        </w:rPr>
        <w:t>網站(URL連接) | 中國時報 |By 曹婷婷</w:t>
      </w:r>
      <w:r>
        <w:rPr>
          <w:sz w:val="28"/>
        </w:rPr>
        <w:t>字數: 596 words</w:t>
      </w:r>
    </w:p>
    <w:p>
      <w:pPr>
        <w:pStyle w:val="BodyText"/>
        <w:spacing w:before="9"/>
        <w:rPr>
          <w:sz w:val="21"/>
        </w:rPr>
      </w:pPr>
      <w:r>
        <w:rPr/>
        <w:pict>
          <v:shape style="position:absolute;margin-left:36pt;margin-top:14.945937pt;width:523pt;height:.1pt;mso-position-horizontal-relative:page;mso-position-vertical-relative:paragraph;z-index:-14724608;mso-wrap-distance-left:0;mso-wrap-distance-right:0" id="docshape82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黃偉哲調降房屋稅 市民很有感</w:t>
      </w:r>
    </w:p>
    <w:p>
      <w:pPr>
        <w:pStyle w:val="BodyText"/>
        <w:spacing w:before="12"/>
        <w:rPr>
          <w:sz w:val="22"/>
        </w:rPr>
      </w:pPr>
      <w:r>
        <w:rPr/>
        <w:pict>
          <v:shape style="position:absolute;margin-left:36pt;margin-top:15.723047pt;width:523pt;height:.1pt;mso-position-horizontal-relative:page;mso-position-vertical-relative:paragraph;z-index:-14724096;mso-wrap-distance-left:0;mso-wrap-distance-right:0" id="docshape82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93">
        <w:r>
          <w:rPr/>
          <w:t>文字快照：https://www.chinatimes.com/newspapers/20220923000400-</w:t>
        </w:r>
        <w:r>
          <w:rPr>
            <w:spacing w:val="-2"/>
          </w:rPr>
          <w:t>260118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國民黨台南市長參選人謝龍介以「沒魄力及決斷力」形容尋求連任的對手黃偉哲，而台南近4年的建</w:t>
      </w:r>
      <w:r>
        <w:rPr>
          <w:spacing w:val="-2"/>
        </w:rPr>
        <w:t>設多為延續前市長賴清德任內擘畫的市政藍圖，黃偉哲屢被質疑欠缺「代表作」，他以「南鐵地下化在我手中動工」，以及「上任以後調降房屋稅」，強調與2018年比起來，相信市民很有感。</w:t>
      </w:r>
    </w:p>
    <w:p>
      <w:pPr>
        <w:pStyle w:val="BodyText"/>
        <w:spacing w:before="11"/>
        <w:rPr>
          <w:sz w:val="28"/>
        </w:rPr>
      </w:pPr>
    </w:p>
    <w:p>
      <w:pPr>
        <w:pStyle w:val="BodyText"/>
        <w:spacing w:line="290" w:lineRule="auto" w:before="1"/>
        <w:ind w:left="100" w:right="239"/>
      </w:pPr>
      <w:r>
        <w:rPr>
          <w:spacing w:val="-2"/>
        </w:rPr>
        <w:t>台南鐵路地下化歷經賴清德、代理市長李孟諺到黃偉哲，最後在2019年黃偉哲任內動工，而黃偉哲 2018年參選市長政見之一即為凍漲房屋稅，他上任後宣布調降房屋稅，回應民意也減輕市民負擔</w:t>
      </w:r>
    </w:p>
    <w:p>
      <w:pPr>
        <w:pStyle w:val="BodyText"/>
        <w:spacing w:line="297" w:lineRule="exact"/>
        <w:ind w:left="100"/>
      </w:pPr>
      <w:r>
        <w:rPr>
          <w:spacing w:val="-1"/>
        </w:rPr>
        <w:t>，「這都是看得到的政績」。</w:t>
      </w:r>
    </w:p>
    <w:p>
      <w:pPr>
        <w:pStyle w:val="BodyText"/>
        <w:spacing w:before="12"/>
        <w:rPr>
          <w:sz w:val="33"/>
        </w:rPr>
      </w:pPr>
    </w:p>
    <w:p>
      <w:pPr>
        <w:pStyle w:val="BodyText"/>
        <w:spacing w:line="290" w:lineRule="auto"/>
        <w:ind w:left="100" w:right="119"/>
      </w:pPr>
      <w:r>
        <w:rPr>
          <w:spacing w:val="-2"/>
        </w:rPr>
        <w:t>他提到，房屋稅全面調降，市庫1年約減少23億元，儘管房屋稅少了這麼多，支出並未減少，基礎建</w:t>
      </w:r>
      <w:r>
        <w:rPr>
          <w:spacing w:val="-2"/>
        </w:rPr>
        <w:t>設也有多做，債務也陸續償還，這就是執政能力也展現財務規畫能力。</w:t>
      </w:r>
    </w:p>
    <w:p>
      <w:pPr>
        <w:pStyle w:val="BodyText"/>
        <w:spacing w:before="11"/>
        <w:rPr>
          <w:sz w:val="28"/>
        </w:rPr>
      </w:pPr>
    </w:p>
    <w:p>
      <w:pPr>
        <w:pStyle w:val="BodyText"/>
        <w:spacing w:before="1"/>
        <w:ind w:left="100"/>
      </w:pPr>
      <w:r>
        <w:rPr/>
        <w:t>面對謝龍介拋出65歲以上老人健保全額補助、新生兒3</w:t>
      </w:r>
      <w:r>
        <w:rPr>
          <w:spacing w:val="-1"/>
        </w:rPr>
        <w:t>歲前尿布免費、生育津貼等政策。黃偉哲說</w:t>
      </w:r>
    </w:p>
    <w:p>
      <w:pPr>
        <w:pStyle w:val="BodyText"/>
        <w:spacing w:line="290" w:lineRule="auto" w:before="62"/>
        <w:ind w:left="100" w:right="239"/>
      </w:pPr>
      <w:r>
        <w:rPr/>
        <w:pict>
          <v:line style="position:absolute;mso-position-horizontal-relative:page;mso-position-vertical-relative:paragraph;z-index:16733696" from="300pt,38.01453pt" to="360pt,38.01453pt" stroked="true" strokeweight=".8pt" strokecolor="#ff0000">
            <v:stroke dashstyle="solid"/>
            <w10:wrap type="none"/>
          </v:line>
        </w:pict>
      </w:r>
      <w:r>
        <w:rPr>
          <w:spacing w:val="-2"/>
        </w:rPr>
        <w:t>，前提是這些政策「有用」，不該是為發放而發放，如果生育津貼是有用的政策工具，當然應該發放，但目前看到，即使有些縣市提高生育津貼，但</w:t>
      </w:r>
      <w:r>
        <w:rPr>
          <w:color w:val="FF0000"/>
          <w:spacing w:val="-2"/>
        </w:rPr>
        <w:t>台灣生育率</w:t>
      </w:r>
      <w:r>
        <w:rPr>
          <w:spacing w:val="-2"/>
        </w:rPr>
        <w:t>仍然下降。</w:t>
      </w:r>
    </w:p>
    <w:p>
      <w:pPr>
        <w:pStyle w:val="BodyText"/>
        <w:spacing w:before="11"/>
        <w:rPr>
          <w:sz w:val="28"/>
        </w:rPr>
      </w:pPr>
    </w:p>
    <w:p>
      <w:pPr>
        <w:pStyle w:val="BodyText"/>
        <w:spacing w:line="290" w:lineRule="auto"/>
        <w:ind w:left="100" w:right="239"/>
      </w:pPr>
      <w:r>
        <w:rPr>
          <w:spacing w:val="-2"/>
        </w:rPr>
        <w:t>他強調，施政須從真正「需要」的社會福利著手，「想要」的社會福利則須行有餘力，再來逐步執行，老人健保費如此，其他社會福利亦然，他不會特別在意任內有無重大建設被傳誦。</w:t>
      </w:r>
    </w:p>
    <w:p>
      <w:pPr>
        <w:pStyle w:val="BodyText"/>
        <w:spacing w:before="12"/>
        <w:rPr>
          <w:sz w:val="28"/>
        </w:rPr>
      </w:pPr>
    </w:p>
    <w:p>
      <w:pPr>
        <w:pStyle w:val="BodyText"/>
        <w:ind w:left="100"/>
      </w:pPr>
      <w:r>
        <w:rPr/>
        <w:t>黃偉哲第1</w:t>
      </w:r>
      <w:r>
        <w:rPr>
          <w:spacing w:val="-1"/>
        </w:rPr>
        <w:t>個任期以親和力著稱，甚至今年與國中小畢業生合照時的「市長陪你拍」，對各種拍照姿</w:t>
      </w:r>
    </w:p>
    <w:p>
      <w:pPr>
        <w:spacing w:after="0"/>
        <w:sectPr>
          <w:pgSz w:w="11900" w:h="16840"/>
          <w:pgMar w:top="1500" w:bottom="280" w:left="620" w:right="620"/>
        </w:sectPr>
      </w:pPr>
    </w:p>
    <w:p>
      <w:pPr>
        <w:pStyle w:val="BodyText"/>
        <w:spacing w:line="290" w:lineRule="auto" w:before="21"/>
        <w:ind w:left="100" w:right="239"/>
      </w:pPr>
      <w:r>
        <w:rPr>
          <w:spacing w:val="-2"/>
        </w:rPr>
        <w:t>勢有求必應，他的親和作風，被多數人肯定，他說，有一天市長會卸任，親民是應該的，他期許成為「更貼近市民的市長」。</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[202209230623154]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2022-09-23</w:t>
      </w:r>
      <w:r>
        <w:rPr>
          <w:spacing w:val="12"/>
          <w:w w:val="110"/>
          <w:sz w:val="28"/>
        </w:rPr>
        <w:t> </w:t>
      </w:r>
      <w:r>
        <w:rPr>
          <w:spacing w:val="-2"/>
          <w:w w:val="110"/>
          <w:sz w:val="28"/>
        </w:rPr>
        <w:t>(06:04)</w:t>
      </w:r>
    </w:p>
    <w:p>
      <w:pPr>
        <w:spacing w:line="249" w:lineRule="auto" w:before="12"/>
        <w:ind w:left="100" w:right="7759" w:firstLine="0"/>
        <w:jc w:val="left"/>
        <w:rPr>
          <w:sz w:val="28"/>
        </w:rPr>
      </w:pPr>
      <w:r>
        <w:rPr>
          <w:sz w:val="28"/>
        </w:rPr>
        <w:t>網站(URL連接) | 全球</w:t>
      </w:r>
      <w:r>
        <w:rPr>
          <w:sz w:val="28"/>
        </w:rPr>
        <w:t>字數: 979 words</w:t>
      </w:r>
    </w:p>
    <w:p>
      <w:pPr>
        <w:pStyle w:val="BodyText"/>
        <w:spacing w:before="9"/>
        <w:rPr>
          <w:sz w:val="21"/>
        </w:rPr>
      </w:pPr>
      <w:r>
        <w:rPr/>
        <w:pict>
          <v:shape style="position:absolute;margin-left:36pt;margin-top:14.945937pt;width:523pt;height:.1pt;mso-position-horizontal-relative:page;mso-position-vertical-relative:paragraph;z-index:-14723072;mso-wrap-distance-left:0;mso-wrap-distance-right:0" id="docshape82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科技．人文聯合講座／大學老師的過勞</w:t>
      </w:r>
    </w:p>
    <w:p>
      <w:pPr>
        <w:pStyle w:val="BodyText"/>
        <w:spacing w:before="12"/>
        <w:rPr>
          <w:sz w:val="22"/>
        </w:rPr>
      </w:pPr>
      <w:r>
        <w:rPr/>
        <w:pict>
          <v:shape style="position:absolute;margin-left:36pt;margin-top:15.723047pt;width:523pt;height:.1pt;mso-position-horizontal-relative:page;mso-position-vertical-relative:paragraph;z-index:-14722560;mso-wrap-distance-left:0;mso-wrap-distance-right:0" id="docshape83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：https://udn.com/news/story/7339/6633580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在大學教書本是件很光榮和很令人滿意的工作，大學畢業經過十年苦讀拿到博士就是為了謀一個大學教職，可惜時空變換快速，現在在大學教書可能隨時會失業，還有那無止境的研究、教學和輔導服務要求，隨時要填各種報表，都令大學老師筋疲力竭，內心都在吶喊。</w:t>
      </w:r>
    </w:p>
    <w:p>
      <w:pPr>
        <w:pStyle w:val="BodyText"/>
        <w:spacing w:before="11"/>
        <w:rPr>
          <w:sz w:val="28"/>
        </w:rPr>
      </w:pPr>
    </w:p>
    <w:p>
      <w:pPr>
        <w:pStyle w:val="BodyText"/>
        <w:spacing w:before="1"/>
        <w:ind w:left="100"/>
      </w:pPr>
      <w:r>
        <w:rPr>
          <w:spacing w:val="-4"/>
        </w:rPr>
        <w:t>張瑞雄</w:t>
      </w:r>
    </w:p>
    <w:p>
      <w:pPr>
        <w:pStyle w:val="BodyText"/>
        <w:spacing w:before="12"/>
        <w:rPr>
          <w:sz w:val="33"/>
        </w:rPr>
      </w:pPr>
    </w:p>
    <w:p>
      <w:pPr>
        <w:pStyle w:val="BodyText"/>
        <w:spacing w:line="290" w:lineRule="auto"/>
        <w:ind w:left="100" w:right="119"/>
      </w:pPr>
      <w:r>
        <w:rPr/>
        <w:t>搖滾歌手尼爾楊（Neil Young）有一首歌，當中的歌詞「與其苟延殘喘，不如從容燃燒」（It's</w:t>
      </w:r>
      <w:r>
        <w:rPr>
          <w:spacing w:val="40"/>
          <w:w w:val="110"/>
        </w:rPr>
        <w:t> </w:t>
      </w:r>
      <w:r>
        <w:rPr>
          <w:w w:val="110"/>
        </w:rPr>
        <w:t>better </w:t>
      </w:r>
      <w:r>
        <w:rPr>
          <w:w w:val="105"/>
        </w:rPr>
        <w:t>to</w:t>
      </w:r>
      <w:r>
        <w:rPr>
          <w:spacing w:val="26"/>
          <w:w w:val="105"/>
        </w:rPr>
        <w:t> </w:t>
      </w:r>
      <w:r>
        <w:rPr>
          <w:w w:val="105"/>
        </w:rPr>
        <w:t>burn</w:t>
      </w:r>
      <w:r>
        <w:rPr>
          <w:spacing w:val="26"/>
          <w:w w:val="105"/>
        </w:rPr>
        <w:t> </w:t>
      </w:r>
      <w:r>
        <w:rPr>
          <w:w w:val="105"/>
        </w:rPr>
        <w:t>out</w:t>
      </w:r>
      <w:r>
        <w:rPr>
          <w:spacing w:val="26"/>
          <w:w w:val="105"/>
        </w:rPr>
        <w:t> </w:t>
      </w:r>
      <w:r>
        <w:rPr>
          <w:w w:val="105"/>
        </w:rPr>
        <w:t>than</w:t>
      </w:r>
      <w:r>
        <w:rPr>
          <w:spacing w:val="26"/>
          <w:w w:val="105"/>
        </w:rPr>
        <w:t> </w:t>
      </w:r>
      <w:r>
        <w:rPr>
          <w:w w:val="105"/>
        </w:rPr>
        <w:t>to</w:t>
      </w:r>
      <w:r>
        <w:rPr>
          <w:spacing w:val="26"/>
          <w:w w:val="105"/>
        </w:rPr>
        <w:t> </w:t>
      </w:r>
      <w:r>
        <w:rPr>
          <w:w w:val="105"/>
        </w:rPr>
        <w:t>fade</w:t>
      </w:r>
      <w:r>
        <w:rPr>
          <w:spacing w:val="26"/>
          <w:w w:val="105"/>
        </w:rPr>
        <w:t> </w:t>
      </w:r>
      <w:r>
        <w:rPr>
          <w:w w:val="105"/>
        </w:rPr>
        <w:t>away.）可以很恰當地來形容目前大學老師的心情，因為很多人</w:t>
      </w:r>
      <w:r>
        <w:rPr>
          <w:spacing w:val="-2"/>
        </w:rPr>
        <w:t>可能在苟延殘喘，但又沒有勇氣真正給它豁出去（或辭職換工作、或反抗制度的不合理、或抗爭爭</w:t>
      </w:r>
      <w:r>
        <w:rPr>
          <w:spacing w:val="-2"/>
          <w:w w:val="105"/>
        </w:rPr>
        <w:t>取權益）。</w:t>
      </w:r>
    </w:p>
    <w:p>
      <w:pPr>
        <w:pStyle w:val="BodyText"/>
        <w:spacing w:before="11"/>
        <w:rPr>
          <w:sz w:val="28"/>
        </w:rPr>
      </w:pPr>
    </w:p>
    <w:p>
      <w:pPr>
        <w:pStyle w:val="BodyText"/>
        <w:spacing w:line="290" w:lineRule="auto"/>
        <w:ind w:left="100" w:right="239"/>
        <w:jc w:val="both"/>
      </w:pPr>
      <w:r>
        <w:rPr>
          <w:spacing w:val="-2"/>
        </w:rPr>
        <w:t>過勞是各行各業都有可能發生，但對大學老師言，過勞卻不一定有收穫。認真教書卻因學校退場而中年失業，認真寫國科會計畫或產學合作計畫卻還是被拒絕補助，認真輔導學生卻得不到領情。對於工作上遭遇的挫折，大學老師或許不是最多，但絕對名列前茅。</w:t>
      </w:r>
    </w:p>
    <w:p>
      <w:pPr>
        <w:pStyle w:val="BodyText"/>
        <w:spacing w:before="11"/>
        <w:rPr>
          <w:sz w:val="28"/>
        </w:rPr>
      </w:pPr>
    </w:p>
    <w:p>
      <w:pPr>
        <w:pStyle w:val="BodyText"/>
        <w:spacing w:line="290" w:lineRule="auto"/>
        <w:ind w:left="100" w:right="239"/>
        <w:jc w:val="both"/>
      </w:pPr>
      <w:r>
        <w:rPr>
          <w:spacing w:val="-2"/>
        </w:rPr>
        <w:t>大學對學生有提供心理輔導和個別諮商服務，理論上老師也可以去尋求幫忙，但大部分老師會認為是自己能力不夠，是自己本身問題，羞於尋求幫助。日積月累，輕則工作上心不在焉，能不來學校就不來，重則身體都產生毛病，甚至真的導致過勞死。</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很多老師以為自己是憂鬱症或注意力缺陷障礙，但真正原因其實是倦怠和過勞。當老師無法專注於</w:t>
      </w:r>
      <w:r>
        <w:rPr>
          <w:spacing w:val="-1"/>
        </w:rPr>
        <w:t>任何事情，無法正確思考，不想待在校園裡，不想開會時，希望大家都要去尋求心理諮商和幫助。</w:t>
      </w:r>
    </w:p>
    <w:p>
      <w:pPr>
        <w:pStyle w:val="BodyText"/>
        <w:spacing w:before="12"/>
        <w:rPr>
          <w:sz w:val="28"/>
        </w:rPr>
      </w:pPr>
    </w:p>
    <w:p>
      <w:pPr>
        <w:pStyle w:val="BodyText"/>
        <w:spacing w:line="290" w:lineRule="auto"/>
        <w:ind w:left="100" w:right="239"/>
      </w:pPr>
      <w:r>
        <w:rPr>
          <w:spacing w:val="-2"/>
        </w:rPr>
        <w:t>大學的諮商輔導室也應該闢出專門時段，就指明是專為老師開設，免得有時候老師走進去時諮商人員還很白目地問說：「是哪位學生有問題嗎？」害老師不知如何啟口，只好訕然退出來。</w:t>
      </w:r>
    </w:p>
    <w:p>
      <w:pPr>
        <w:pStyle w:val="BodyText"/>
        <w:spacing w:before="11"/>
        <w:rPr>
          <w:sz w:val="28"/>
        </w:rPr>
      </w:pPr>
    </w:p>
    <w:p>
      <w:pPr>
        <w:pStyle w:val="BodyText"/>
        <w:spacing w:line="290" w:lineRule="auto" w:before="1"/>
        <w:ind w:left="100" w:right="239"/>
      </w:pPr>
      <w:r>
        <w:rPr>
          <w:spacing w:val="-2"/>
        </w:rPr>
        <w:t>追根究柢，對大學老師的考核和整個高等教育環境都需要檢討改善。這整個起因可能是源自於教育部二○○五至一七年所實施的教學卓越計畫，各大學為了爭取補助，制定了很多需要量化的</w:t>
      </w:r>
      <w:r>
        <w:rPr>
          <w:spacing w:val="80"/>
        </w:rPr>
        <w:t> </w:t>
      </w:r>
      <w:r>
        <w:rPr>
          <w:spacing w:val="-2"/>
        </w:rPr>
        <w:t>ＫＰＩ指標，例如通過英語檢定的學生人數、外語授課的課程數等等，由於易於掌控，各大學有樣學樣，導致全面的績效掛帥，大學教育全面功利化。</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735744" from="36pt,16.914532pt" to="72pt,16.914532pt" stroked="true" strokeweight=".8pt" strokecolor="#ff0000">
            <v:stroke dashstyle="solid"/>
            <w10:wrap type="none"/>
          </v:line>
        </w:pict>
      </w:r>
      <w:r>
        <w:rPr>
          <w:color w:val="FF0000"/>
          <w:spacing w:val="-2"/>
        </w:rPr>
        <w:t>少子化</w:t>
      </w:r>
      <w:r>
        <w:rPr>
          <w:spacing w:val="-2"/>
        </w:rPr>
        <w:t>當然也是重要原因，當學生人口逐年減少時，大學必須朝精緻化辦學，例如加州理工學院只有二千多學生，卻是世界首屈一指的研究型大學；茱莉亞學院學生約一千人，是世界最難進的藝術學院，所以好大學和學生人數多寡無關，主要是一分錢一分貨。教育部控制大學的學費，讓學生少的大學無法生存，這政策到底是對是錯，只有賴歷史來驗證了。</w:t>
      </w:r>
    </w:p>
    <w:p>
      <w:pPr>
        <w:pStyle w:val="BodyText"/>
        <w:spacing w:before="11"/>
        <w:rPr>
          <w:sz w:val="28"/>
        </w:rPr>
      </w:pPr>
    </w:p>
    <w:p>
      <w:pPr>
        <w:pStyle w:val="BodyText"/>
        <w:ind w:left="100"/>
      </w:pPr>
      <w:r>
        <w:rPr/>
        <w:pict>
          <v:shape style="position:absolute;margin-left:264pt;margin-top:16.914532pt;width:24pt;height:.1pt;mso-position-horizontal-relative:page;mso-position-vertical-relative:paragraph;z-index:-14722048;mso-wrap-distance-left:0;mso-wrap-distance-right:0" id="docshape831" coordorigin="5280,338" coordsize="480,0" path="m5280,338l5760,338e" filled="false" stroked="true" strokeweight=".8pt" strokecolor="#ff0000">
            <v:path arrowok="t"/>
            <v:stroke dashstyle="solid"/>
            <w10:wrap type="topAndBottom"/>
          </v:shape>
        </w:pict>
      </w:r>
      <w:r>
        <w:rPr/>
        <w:t>大學苦，裡面的老師當然也苦，但誰來解救</w:t>
      </w:r>
      <w:r>
        <w:rPr>
          <w:color w:val="FF0000"/>
        </w:rPr>
        <w:t>台灣</w:t>
      </w:r>
      <w:r>
        <w:rPr/>
        <w:t>的高等教育呢？（作者為台北商大前校長</w:t>
      </w:r>
      <w:r>
        <w:rPr>
          <w:spacing w:val="-10"/>
        </w:rPr>
        <w:t>）</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[202209230724102]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2022-09-23</w:t>
      </w:r>
      <w:r>
        <w:rPr>
          <w:spacing w:val="12"/>
          <w:w w:val="110"/>
          <w:sz w:val="28"/>
        </w:rPr>
        <w:t> </w:t>
      </w:r>
      <w:r>
        <w:rPr>
          <w:spacing w:val="-2"/>
          <w:w w:val="110"/>
          <w:sz w:val="28"/>
        </w:rPr>
        <w:t>(12:32)</w:t>
      </w:r>
    </w:p>
    <w:p>
      <w:pPr>
        <w:spacing w:line="249" w:lineRule="auto" w:before="12"/>
        <w:ind w:left="100" w:right="2999" w:firstLine="0"/>
        <w:jc w:val="left"/>
        <w:rPr>
          <w:sz w:val="28"/>
        </w:rPr>
      </w:pPr>
      <w:r>
        <w:rPr>
          <w:sz w:val="28"/>
        </w:rPr>
        <w:t>網站(URL連接) | 金融 |By 經濟日報 記者游智文／即時報導</w:t>
      </w:r>
      <w:r>
        <w:rPr>
          <w:sz w:val="28"/>
        </w:rPr>
        <w:t>字數: 786 words</w:t>
      </w:r>
    </w:p>
    <w:p>
      <w:pPr>
        <w:pStyle w:val="BodyText"/>
        <w:spacing w:before="9"/>
        <w:rPr>
          <w:sz w:val="21"/>
        </w:rPr>
      </w:pPr>
      <w:r>
        <w:rPr/>
        <w:pict>
          <v:shape style="position:absolute;margin-left:36pt;margin-top:14.945937pt;width:523pt;height:.1pt;mso-position-horizontal-relative:page;mso-position-vertical-relative:paragraph;z-index:-14721024;mso-wrap-distance-left:0;mso-wrap-distance-right:0" id="docshape83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扶孩子一把 ！張媽媽基金會支助偏鄉課後輔導</w:t>
      </w:r>
    </w:p>
    <w:p>
      <w:pPr>
        <w:pStyle w:val="BodyText"/>
        <w:spacing w:before="12"/>
        <w:rPr>
          <w:sz w:val="22"/>
        </w:rPr>
      </w:pPr>
      <w:r>
        <w:rPr/>
        <w:pict>
          <v:shape style="position:absolute;margin-left:36pt;margin-top:15.723047pt;width:523pt;height:.1pt;mso-position-horizontal-relative:page;mso-position-vertical-relative:paragraph;z-index:-14720512;mso-wrap-distance-left:0;mso-wrap-distance-right:0" id="docshape83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：https://money.udn.com/money/story/5612/6634762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為扶助偏鄉孩子一把，日月光投控、張姚宏影社會慈善福利事業基金會(簡稱張媽媽慈善基金會</w:t>
      </w:r>
    </w:p>
    <w:p>
      <w:pPr>
        <w:pStyle w:val="BodyText"/>
        <w:spacing w:before="63"/>
        <w:ind w:left="100"/>
      </w:pPr>
      <w:r>
        <w:rPr/>
        <w:t>)，前進南投偏鄉，辦理國中小學童課後輔導專案，此專案今年捐助150萬，共幫助68</w:t>
      </w:r>
      <w:r>
        <w:rPr>
          <w:spacing w:val="-3"/>
        </w:rPr>
        <w:t>名國小生</w:t>
      </w:r>
    </w:p>
    <w:p>
      <w:pPr>
        <w:pStyle w:val="BodyText"/>
        <w:spacing w:before="62"/>
        <w:ind w:left="100"/>
      </w:pPr>
      <w:r>
        <w:rPr/>
        <w:t>，23名國中生，累積捐助金額793萬，累積幫助學童已達440</w:t>
      </w:r>
      <w:r>
        <w:rPr>
          <w:spacing w:val="-4"/>
        </w:rPr>
        <w:t>人次。</w:t>
      </w:r>
    </w:p>
    <w:p>
      <w:pPr>
        <w:pStyle w:val="BodyText"/>
        <w:rPr>
          <w:sz w:val="34"/>
        </w:rPr>
      </w:pPr>
    </w:p>
    <w:p>
      <w:pPr>
        <w:pStyle w:val="BodyText"/>
        <w:spacing w:line="290" w:lineRule="auto"/>
        <w:ind w:left="100" w:right="239"/>
      </w:pPr>
      <w:r>
        <w:rPr>
          <w:spacing w:val="-2"/>
        </w:rPr>
        <w:t>日月光表示，張媽媽慈善事業基金會是日月光集團董事長張虔生與其兄妹，為紀念母親而成立，自 106年8月成立至今，承續張媽媽關懷弱勢、奉獻社會之慈悲心，辦理多項社會福慈善專案。</w:t>
      </w:r>
    </w:p>
    <w:p>
      <w:pPr>
        <w:pStyle w:val="BodyText"/>
        <w:spacing w:before="11"/>
        <w:rPr>
          <w:sz w:val="28"/>
        </w:rPr>
      </w:pPr>
    </w:p>
    <w:p>
      <w:pPr>
        <w:pStyle w:val="BodyText"/>
        <w:spacing w:line="290" w:lineRule="auto"/>
        <w:ind w:left="100" w:right="239"/>
        <w:jc w:val="both"/>
      </w:pPr>
      <w:r>
        <w:rPr>
          <w:spacing w:val="-2"/>
        </w:rPr>
        <w:t>其中，為幫忙偏鄉孩子，長期與「南投縣愛加倍家庭關懷協會」及「南投縣基督教飛揚青少年全人教育關懷協會」合作，辦理國中小學童課後輔導專案，除了協助同學完成學校作業，老師也針對不同年級進行課後輔導，同時使發育階段的青少年可以有充足營養的膳食。</w:t>
      </w:r>
    </w:p>
    <w:p>
      <w:pPr>
        <w:pStyle w:val="BodyText"/>
        <w:spacing w:before="11"/>
        <w:rPr>
          <w:sz w:val="28"/>
        </w:rPr>
      </w:pPr>
    </w:p>
    <w:p>
      <w:pPr>
        <w:pStyle w:val="BodyText"/>
        <w:spacing w:line="290" w:lineRule="auto"/>
        <w:ind w:left="100" w:right="239"/>
      </w:pPr>
      <w:r>
        <w:rPr>
          <w:spacing w:val="-2"/>
        </w:rPr>
        <w:t>日月光投控行政長兼張媽媽慈善基金會執行長汪渡村指出，日月光持續照顧偏鄉或隔代教養的原住</w:t>
      </w:r>
      <w:r>
        <w:rPr>
          <w:spacing w:val="-1"/>
        </w:rPr>
        <w:t>民孩子，希望給予他們安全穩定的環境，除了提供輔導並提升他們的學業，也給予品格教育的教導</w:t>
      </w:r>
    </w:p>
    <w:p>
      <w:pPr>
        <w:pStyle w:val="BodyText"/>
        <w:spacing w:line="297" w:lineRule="exact"/>
        <w:ind w:left="100"/>
      </w:pPr>
      <w:r>
        <w:rPr>
          <w:spacing w:val="-1"/>
        </w:rPr>
        <w:t>，希望投入資源讓孩子們有翻轉人生的機會。</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737280" from="396pt,16.964531pt" to="420pt,16.964531pt" stroked="true" strokeweight=".8pt" strokecolor="#ff0000">
            <v:stroke dashstyle="solid"/>
            <w10:wrap type="none"/>
          </v:line>
        </w:pict>
      </w:r>
      <w:r>
        <w:rPr/>
        <w:pict>
          <v:line style="position:absolute;mso-position-horizontal-relative:page;mso-position-vertical-relative:paragraph;z-index:16737792" from="456pt,16.964531pt" to="492pt,16.964531pt" stroked="true" strokeweight=".8pt" strokecolor="#ff0000">
            <v:stroke dashstyle="solid"/>
            <w10:wrap type="none"/>
          </v:line>
        </w:pict>
      </w:r>
      <w:r>
        <w:rPr>
          <w:spacing w:val="-2"/>
        </w:rPr>
        <w:t>愛加倍協會長期提供埔里地區國小課後輔導，邱蘭月牧師表示，雖然</w:t>
      </w:r>
      <w:r>
        <w:rPr>
          <w:color w:val="FF0000"/>
          <w:spacing w:val="-2"/>
        </w:rPr>
        <w:t>台灣</w:t>
      </w:r>
      <w:r>
        <w:rPr>
          <w:spacing w:val="-2"/>
        </w:rPr>
        <w:t>有明顯</w:t>
      </w:r>
      <w:r>
        <w:rPr>
          <w:color w:val="FF0000"/>
          <w:spacing w:val="-2"/>
        </w:rPr>
        <w:t>少子化</w:t>
      </w:r>
      <w:r>
        <w:rPr>
          <w:spacing w:val="-2"/>
        </w:rPr>
        <w:t>現象，但仍有很多需要照顧的學童，多年來看著學生們有些是單親家庭或隔代教養，也有低收清寒家境，近年過動兒或著其它體況的比例愈發提高，原生家庭較難以在學習路上陪伴成長，感謝有這些充滿愛心的老師，以及各界投入的資源，才能成為家長與孩童的助力。</w:t>
      </w:r>
    </w:p>
    <w:p>
      <w:pPr>
        <w:spacing w:after="0" w:line="290" w:lineRule="auto"/>
        <w:jc w:val="both"/>
        <w:sectPr>
          <w:pgSz w:w="11900" w:h="16840"/>
          <w:pgMar w:top="1500" w:bottom="280" w:left="620" w:right="620"/>
        </w:sectPr>
      </w:pPr>
    </w:p>
    <w:p>
      <w:pPr>
        <w:pStyle w:val="BodyText"/>
        <w:spacing w:before="21"/>
        <w:ind w:left="100"/>
      </w:pPr>
      <w:r>
        <w:rPr>
          <w:spacing w:val="-1"/>
        </w:rPr>
        <w:t>全人教育協會則是對埔里地區國中，協助有升學壓力的國中生輔導教學。</w:t>
      </w:r>
    </w:p>
    <w:p>
      <w:pPr>
        <w:pStyle w:val="BodyText"/>
        <w:rPr>
          <w:sz w:val="34"/>
        </w:rPr>
      </w:pPr>
    </w:p>
    <w:p>
      <w:pPr>
        <w:pStyle w:val="BodyText"/>
        <w:spacing w:line="290" w:lineRule="auto" w:before="1"/>
        <w:ind w:left="100" w:right="119"/>
      </w:pPr>
      <w:r>
        <w:rPr>
          <w:spacing w:val="-2"/>
        </w:rPr>
        <w:t>徐月風牧師表示若與坊間補習班相比，每個月5-6千元的開銷對弱勢家庭是極大的負擔，而且還提供</w:t>
      </w:r>
      <w:r>
        <w:rPr>
          <w:spacing w:val="-2"/>
        </w:rPr>
        <w:t>食宿，每個禮拜學生們在星期日傍晚回到協會的「家」，星期一到五白天上學傍晚課輔，周末再回原生家庭與家人相聚，減少通勤問題有更多時間加強課業，並開始學著獨立生活，會自己洗衣服、處理垃圾分類、打掃整理生活周遭環境，未來不論是升學念書還是外出工作，都能獨當一面。圖</w:t>
      </w:r>
    </w:p>
    <w:p>
      <w:pPr>
        <w:pStyle w:val="BodyText"/>
        <w:spacing w:line="296" w:lineRule="exact"/>
        <w:ind w:left="100"/>
      </w:pPr>
      <w:r>
        <w:rPr>
          <w:spacing w:val="-2"/>
        </w:rPr>
        <w:t>／張媽媽基金會提供</w:t>
      </w:r>
    </w:p>
    <w:p>
      <w:pPr>
        <w:pStyle w:val="BodyText"/>
      </w:pPr>
    </w:p>
    <w:p>
      <w:pPr>
        <w:pStyle w:val="BodyText"/>
      </w:pPr>
    </w:p>
    <w:p>
      <w:pPr>
        <w:pStyle w:val="BodyText"/>
        <w:spacing w:before="186"/>
        <w:ind w:left="100"/>
      </w:pPr>
      <w:r>
        <w:rPr>
          <w:spacing w:val="-2"/>
          <w:w w:val="110"/>
        </w:rPr>
        <w:t>文章編號: [202209234500822]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2022-09-23</w:t>
      </w:r>
      <w:r>
        <w:rPr>
          <w:spacing w:val="21"/>
          <w:w w:val="110"/>
          <w:sz w:val="28"/>
        </w:rPr>
        <w:t> </w:t>
      </w:r>
      <w:r>
        <w:rPr>
          <w:spacing w:val="-2"/>
          <w:w w:val="110"/>
          <w:sz w:val="28"/>
        </w:rPr>
        <w:t>(10:40)</w:t>
      </w:r>
    </w:p>
    <w:p>
      <w:pPr>
        <w:spacing w:line="249" w:lineRule="auto" w:before="12"/>
        <w:ind w:left="100" w:right="7199" w:firstLine="0"/>
        <w:jc w:val="left"/>
        <w:rPr>
          <w:sz w:val="28"/>
        </w:rPr>
      </w:pPr>
      <w:r>
        <w:rPr>
          <w:sz w:val="28"/>
        </w:rPr>
        <w:t>網站(URL連接) | 新聞總覽</w:t>
      </w:r>
      <w:r>
        <w:rPr>
          <w:spacing w:val="10"/>
          <w:sz w:val="28"/>
        </w:rPr>
        <w:t>字數: </w:t>
      </w:r>
      <w:r>
        <w:rPr>
          <w:sz w:val="28"/>
        </w:rPr>
        <w:t>4738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718976;mso-wrap-distance-left:0;mso-wrap-distance-right:0" id="docshape83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邊境解封預備！勞資看第四季前景轉樂觀 近半數計劃加薪、八成有徵才計畫</w:t>
      </w:r>
    </w:p>
    <w:p>
      <w:pPr>
        <w:pStyle w:val="BodyText"/>
        <w:spacing w:before="12"/>
        <w:rPr>
          <w:sz w:val="22"/>
        </w:rPr>
      </w:pPr>
      <w:r>
        <w:rPr/>
        <w:pict>
          <v:shape style="position:absolute;margin-left:36pt;margin-top:15.723047pt;width:523pt;height:.1pt;mso-position-horizontal-relative:page;mso-position-vertical-relative:paragraph;z-index:-14718464;mso-wrap-distance-left:0;mso-wrap-distance-right:0" id="docshape83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：https://tw.news.yahoo.com/%E9%82%8A%E5%A2%83%E8%A7%A3%E5%B0%81%E9%A0%90%E5%82%99-</w:t>
      </w:r>
    </w:p>
    <w:p>
      <w:pPr>
        <w:pStyle w:val="BodyText"/>
        <w:spacing w:before="62"/>
        <w:ind w:left="100"/>
      </w:pPr>
      <w:r>
        <w:rPr>
          <w:spacing w:val="-2"/>
          <w:w w:val="70"/>
        </w:rPr>
        <w:t>%E5%8B%9E%E8%B3%87%E7%9C%8B%E7%AC%AC%E5%9B%9B%E5%AD%A3%E5%89%8D%E6%99%AF%E8%BD%89%E6%A8</w:t>
      </w:r>
    </w:p>
    <w:p>
      <w:pPr>
        <w:pStyle w:val="BodyText"/>
        <w:spacing w:before="62"/>
        <w:ind w:left="100"/>
      </w:pPr>
      <w:r>
        <w:rPr>
          <w:w w:val="70"/>
        </w:rPr>
        <w:t>%82%E8%A7%80-</w:t>
      </w:r>
      <w:r>
        <w:rPr>
          <w:spacing w:val="-2"/>
          <w:w w:val="75"/>
        </w:rPr>
        <w:t>%E8%BF%91%E5%8D%8A%E6%95%B8%E8%A8%88%E5%8A%83%E5%8A%A0%E8%96%AA-</w:t>
      </w:r>
    </w:p>
    <w:p>
      <w:pPr>
        <w:pStyle w:val="BodyText"/>
        <w:spacing w:before="63"/>
        <w:ind w:left="100"/>
      </w:pPr>
      <w:r>
        <w:rPr>
          <w:w w:val="75"/>
        </w:rPr>
        <w:t>%E5%85%AB%E6%88%90%E6%9C%89%E5%BE%B5%E6%89%8D%E8%A8%88%E7%95%AB-</w:t>
      </w:r>
      <w:r>
        <w:rPr>
          <w:spacing w:val="-2"/>
          <w:w w:val="90"/>
        </w:rPr>
        <w:t>023334032.html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319"/>
      </w:pPr>
      <w:r>
        <w:rPr>
          <w:spacing w:val="-2"/>
        </w:rPr>
        <w:t>指揮中心拍板，最快擬在10月13日實施入境檢疫0+7，餐飲住宿與休閒旅遊徵才意願高達 87.5%，（圖片來源／信傳媒編輯部）</w:t>
      </w:r>
    </w:p>
    <w:p>
      <w:pPr>
        <w:pStyle w:val="BodyText"/>
        <w:spacing w:before="11"/>
        <w:rPr>
          <w:sz w:val="28"/>
        </w:rPr>
      </w:pPr>
    </w:p>
    <w:p>
      <w:pPr>
        <w:pStyle w:val="BodyText"/>
        <w:spacing w:line="290" w:lineRule="auto"/>
        <w:ind w:left="100" w:right="239"/>
      </w:pPr>
      <w:r>
        <w:rPr>
          <w:spacing w:val="-2"/>
        </w:rPr>
        <w:t>預估10月份就要「邊境解封」，是否也有望帶動經濟加溫？從企業主到上班族，該如何看待未來前</w:t>
      </w:r>
      <w:r>
        <w:rPr>
          <w:spacing w:val="-2"/>
        </w:rPr>
        <w:t>景？對於求才、謀職計畫，會不會有所影響？雖然疫情衝擊逐漸淡化，不過「基本工資」連七漲</w:t>
      </w:r>
    </w:p>
    <w:p>
      <w:pPr>
        <w:pStyle w:val="BodyText"/>
        <w:spacing w:line="297" w:lineRule="exact"/>
        <w:ind w:left="100"/>
      </w:pPr>
      <w:r>
        <w:rPr/>
        <w:t>，勞資雙方又有何看法？對此yes123</w:t>
      </w:r>
      <w:r>
        <w:rPr>
          <w:spacing w:val="-1"/>
        </w:rPr>
        <w:t>求職網，特地進行「虎年第四季景氣暨勞動市場趨勢調查」</w:t>
      </w:r>
    </w:p>
    <w:p>
      <w:pPr>
        <w:pStyle w:val="BodyText"/>
        <w:spacing w:before="63"/>
        <w:ind w:left="100"/>
      </w:pPr>
      <w:r>
        <w:rPr/>
        <w:t>，結果在今天（23日）</w:t>
      </w:r>
      <w:r>
        <w:rPr>
          <w:spacing w:val="-2"/>
        </w:rPr>
        <w:t>正式出爐。</w:t>
      </w:r>
    </w:p>
    <w:p>
      <w:pPr>
        <w:pStyle w:val="BodyText"/>
        <w:spacing w:before="12"/>
        <w:rPr>
          <w:sz w:val="33"/>
        </w:rPr>
      </w:pPr>
    </w:p>
    <w:p>
      <w:pPr>
        <w:pStyle w:val="BodyText"/>
        <w:ind w:left="100"/>
      </w:pPr>
      <w:r>
        <w:rPr>
          <w:spacing w:val="-1"/>
        </w:rPr>
        <w:t>第四季景氣反彈？企業樂觀度微幅彈升、勞工悲觀度縮小</w:t>
      </w:r>
    </w:p>
    <w:p>
      <w:pPr>
        <w:pStyle w:val="BodyText"/>
        <w:rPr>
          <w:sz w:val="34"/>
        </w:rPr>
      </w:pPr>
    </w:p>
    <w:p>
      <w:pPr>
        <w:pStyle w:val="BodyText"/>
        <w:ind w:left="100"/>
      </w:pPr>
      <w:r>
        <w:rPr/>
        <w:pict>
          <v:shape style="position:absolute;margin-left:96pt;margin-top:16.914532pt;width:24pt;height:.1pt;mso-position-horizontal-relative:page;mso-position-vertical-relative:paragraph;z-index:-14717952;mso-wrap-distance-left:0;mso-wrap-distance-right:0" id="docshape836" coordorigin="1920,338" coordsize="480,0" path="m1920,338l2400,338e" filled="false" stroked="true" strokeweight=".8pt" strokecolor="#ff0000">
            <v:path arrowok="t"/>
            <v:stroke dashstyle="solid"/>
            <w10:wrap type="topAndBottom"/>
          </v:shape>
        </w:pict>
      </w:r>
      <w:r>
        <w:rPr/>
        <w:t>本土疫情對</w:t>
      </w:r>
      <w:r>
        <w:rPr>
          <w:color w:val="FF0000"/>
        </w:rPr>
        <w:t>台灣</w:t>
      </w:r>
      <w:r>
        <w:rPr/>
        <w:t>經濟的衝擊，是否會延續到年底呢？根據yes123</w:t>
      </w:r>
      <w:r>
        <w:rPr>
          <w:spacing w:val="-1"/>
        </w:rPr>
        <w:t>求職網調查發現，與第三季相比</w:t>
      </w:r>
    </w:p>
    <w:p>
      <w:pPr>
        <w:pStyle w:val="BodyText"/>
        <w:spacing w:line="290" w:lineRule="auto" w:before="13"/>
        <w:ind w:left="100" w:right="119"/>
      </w:pPr>
      <w:r>
        <w:rPr>
          <w:spacing w:val="-2"/>
        </w:rPr>
        <w:t>，展望第四季景氣，企業樂觀度開始微幅彈升！即使還有50.4%持平看待，樂觀的比例為29.7%，悲觀的佔19.9%：把樂觀與悲觀比例相扣除後，得到的資方「淨樂觀比例」為+9.8%，去年同期則為- </w:t>
      </w:r>
      <w:r>
        <w:rPr>
          <w:spacing w:val="-4"/>
        </w:rPr>
        <w:t>1.8%，相較上一季「淨樂觀比例」是+8.5%：資方看法「偏正向」，但尚未超過Q2時「+25.3%」的水</w:t>
      </w:r>
      <w:r>
        <w:rPr>
          <w:spacing w:val="-6"/>
        </w:rPr>
        <w:t>準。</w:t>
      </w:r>
    </w:p>
    <w:p>
      <w:pPr>
        <w:spacing w:after="0" w:line="290" w:lineRule="auto"/>
        <w:sectPr>
          <w:pgSz w:w="11900" w:h="16840"/>
          <w:pgMar w:top="1500" w:bottom="280" w:left="620" w:right="620"/>
        </w:sectPr>
      </w:pPr>
    </w:p>
    <w:p>
      <w:pPr>
        <w:pStyle w:val="BodyText"/>
        <w:spacing w:line="290" w:lineRule="auto" w:before="21"/>
        <w:ind w:left="100" w:right="239"/>
      </w:pPr>
      <w:r>
        <w:rPr>
          <w:spacing w:val="-4"/>
        </w:rPr>
        <w:t>相形之下，對於Q4景氣，上班族比較保守面對！持平看待的有44.7%，樂觀的佔27%，悲觀看待的有 </w:t>
      </w:r>
      <w:r>
        <w:rPr>
          <w:spacing w:val="-2"/>
        </w:rPr>
        <w:t>28.3%：將樂觀與悲觀比例相扣除後，得出來的勞方「淨樂觀比例」為-1.3%，去年同期則為-</w:t>
      </w:r>
    </w:p>
    <w:p>
      <w:pPr>
        <w:pStyle w:val="BodyText"/>
        <w:spacing w:line="290" w:lineRule="auto"/>
        <w:ind w:left="100" w:right="119"/>
      </w:pPr>
      <w:r>
        <w:rPr>
          <w:spacing w:val="-2"/>
        </w:rPr>
        <w:t>19.6%，相較Q3調查為-6.6%：勞方「悲觀度」明顯縮小，不過對比第二季時「+6.3%」的水準，尚未</w:t>
      </w:r>
      <w:r>
        <w:rPr>
          <w:spacing w:val="-2"/>
        </w:rPr>
        <w:t>翻轉為樂觀狀態。</w:t>
      </w:r>
    </w:p>
    <w:p>
      <w:pPr>
        <w:pStyle w:val="BodyText"/>
        <w:spacing w:before="11"/>
        <w:rPr>
          <w:sz w:val="28"/>
        </w:rPr>
      </w:pPr>
    </w:p>
    <w:p>
      <w:pPr>
        <w:pStyle w:val="BodyText"/>
        <w:spacing w:line="290" w:lineRule="auto"/>
        <w:ind w:left="100" w:right="239"/>
      </w:pPr>
      <w:r>
        <w:rPr>
          <w:spacing w:val="-2"/>
        </w:rPr>
        <w:t>觀察勞資雙方對經濟前景的看法，yes123求職網發言人楊宗斌解讀，畢竟今年防疫規定沒有「禁止</w:t>
      </w:r>
      <w:r>
        <w:rPr>
          <w:spacing w:val="-2"/>
        </w:rPr>
        <w:t>內用」，內需廠商受到的衝擊，不若去年那麼嚴峻，加上外銷接單保持暢旺，只要不缺工、缺料</w:t>
      </w:r>
    </w:p>
    <w:p>
      <w:pPr>
        <w:pStyle w:val="BodyText"/>
        <w:spacing w:line="290" w:lineRule="auto"/>
        <w:ind w:left="100" w:right="239"/>
      </w:pPr>
      <w:r>
        <w:rPr>
          <w:spacing w:val="-2"/>
        </w:rPr>
        <w:t>，產線可順利運作；只是無法預測疫情何時完全結束，因此苦撐兩年多的企業主面對未來營運，態度顯得「偏樂觀，卻不失謹慎」。</w:t>
      </w:r>
    </w:p>
    <w:p>
      <w:pPr>
        <w:pStyle w:val="BodyText"/>
        <w:spacing w:before="11"/>
        <w:rPr>
          <w:sz w:val="28"/>
        </w:rPr>
      </w:pPr>
    </w:p>
    <w:p>
      <w:pPr>
        <w:pStyle w:val="BodyText"/>
        <w:spacing w:line="290" w:lineRule="auto"/>
        <w:ind w:left="100" w:right="239"/>
        <w:jc w:val="both"/>
      </w:pPr>
      <w:r>
        <w:rPr>
          <w:spacing w:val="-2"/>
        </w:rPr>
        <w:t>另一方面楊宗斌則認為，由於接近「歲末人力盤點」時機，11月份將邁入「考績評比季」，勞工們</w:t>
      </w:r>
      <w:r>
        <w:rPr>
          <w:spacing w:val="-2"/>
        </w:rPr>
        <w:t>紛紛提高職場危機意識；還有持續遭遇通膨壓力，導致生活開銷增加，吃掉薪水漲幅，所以對於第四季景氣，勞方沒有太樂觀的權利，甚至需要「開源節流」來度過財務吃緊的窘境。</w:t>
      </w:r>
    </w:p>
    <w:p>
      <w:pPr>
        <w:pStyle w:val="BodyText"/>
        <w:spacing w:before="11"/>
        <w:rPr>
          <w:sz w:val="28"/>
        </w:rPr>
      </w:pPr>
    </w:p>
    <w:p>
      <w:pPr>
        <w:pStyle w:val="BodyText"/>
        <w:ind w:left="100"/>
      </w:pPr>
      <w:r>
        <w:rPr>
          <w:spacing w:val="-1"/>
        </w:rPr>
        <w:t>第四季企業調薪意願創五年新高！ 三成九有分紅計畫</w:t>
      </w:r>
    </w:p>
    <w:p>
      <w:pPr>
        <w:pStyle w:val="BodyText"/>
        <w:rPr>
          <w:sz w:val="34"/>
        </w:rPr>
      </w:pPr>
    </w:p>
    <w:p>
      <w:pPr>
        <w:pStyle w:val="BodyText"/>
        <w:spacing w:line="290" w:lineRule="auto"/>
        <w:ind w:left="100" w:right="119"/>
      </w:pPr>
      <w:r>
        <w:rPr>
          <w:spacing w:val="-2"/>
        </w:rPr>
        <w:t>針對2022年「前三季」的薪資水準，合計有56.8%的企業表示，「有替」員工加薪過，其中情況又分</w:t>
      </w:r>
      <w:r>
        <w:rPr>
          <w:spacing w:val="-2"/>
        </w:rPr>
        <w:t>成：「有，但屬於績效加薪」佔了42.2%；「有，而且是全面加薪」則佔14.6%，「齊頭式」調薪的公司仍屬少數。</w:t>
      </w:r>
    </w:p>
    <w:p>
      <w:pPr>
        <w:pStyle w:val="BodyText"/>
        <w:spacing w:before="11"/>
        <w:rPr>
          <w:sz w:val="28"/>
        </w:rPr>
      </w:pPr>
    </w:p>
    <w:p>
      <w:pPr>
        <w:pStyle w:val="BodyText"/>
        <w:spacing w:line="290" w:lineRule="auto"/>
        <w:ind w:left="100" w:right="239"/>
      </w:pPr>
      <w:r>
        <w:rPr>
          <w:spacing w:val="-2"/>
        </w:rPr>
        <w:t>整體比例仍高於去年同期的49.9%，以及前年的56.2%，但仍未回到疫情前的水準，也就是2019年的 69.1%。</w:t>
      </w:r>
    </w:p>
    <w:p>
      <w:pPr>
        <w:pStyle w:val="BodyText"/>
        <w:spacing w:before="11"/>
        <w:rPr>
          <w:sz w:val="28"/>
        </w:rPr>
      </w:pPr>
    </w:p>
    <w:p>
      <w:pPr>
        <w:pStyle w:val="BodyText"/>
        <w:spacing w:line="290" w:lineRule="auto" w:before="1"/>
        <w:ind w:left="100" w:right="119"/>
      </w:pPr>
      <w:r>
        <w:rPr>
          <w:spacing w:val="-2"/>
        </w:rPr>
        <w:t>對於接下來的薪酬規劃，根據yes123求職網的調查顯示，合計有49.8%的企業透露，在今年第四季有</w:t>
      </w:r>
      <w:r>
        <w:rPr>
          <w:spacing w:val="-2"/>
        </w:rPr>
        <w:t>加薪計畫，而且又分成：39.4%計畫「績效加薪」；僅有10.4%計畫「全面加薪」。對於預計加薪的幅度，平均值落在4%。</w:t>
      </w:r>
    </w:p>
    <w:p>
      <w:pPr>
        <w:pStyle w:val="BodyText"/>
        <w:spacing w:before="11"/>
        <w:rPr>
          <w:sz w:val="28"/>
        </w:rPr>
      </w:pPr>
    </w:p>
    <w:p>
      <w:pPr>
        <w:pStyle w:val="BodyText"/>
        <w:spacing w:line="290" w:lineRule="auto"/>
        <w:ind w:left="100" w:right="239"/>
      </w:pPr>
      <w:r>
        <w:rPr>
          <w:spacing w:val="-4"/>
        </w:rPr>
        <w:t>因此Q4預估調薪的比例，還是多於去年同期的43.9%，創下五年以來新高，已經接近2017年50%的水</w:t>
      </w:r>
      <w:r>
        <w:rPr>
          <w:spacing w:val="-6"/>
        </w:rPr>
        <w:t>準。</w:t>
      </w:r>
    </w:p>
    <w:p>
      <w:pPr>
        <w:pStyle w:val="BodyText"/>
        <w:spacing w:before="11"/>
        <w:rPr>
          <w:sz w:val="28"/>
        </w:rPr>
      </w:pPr>
    </w:p>
    <w:p>
      <w:pPr>
        <w:pStyle w:val="BodyText"/>
        <w:spacing w:line="290" w:lineRule="auto"/>
        <w:ind w:left="100" w:right="119"/>
      </w:pPr>
      <w:r>
        <w:rPr>
          <w:spacing w:val="-2"/>
        </w:rPr>
        <w:t>當然除了調薪外，激勵員工或留住人才的方式，還有靠獎金或紅利，此次調查也發現，合計有三成九（39.4％）的企業表示，在第四季「有」員工分紅或發獎金計畫：其中27.3%為「平均金額沒有比</w:t>
      </w:r>
      <w:r>
        <w:rPr>
          <w:spacing w:val="-2"/>
        </w:rPr>
        <w:t>去年同期高」；12.1%為「平均金額比去年同期高」。</w:t>
      </w:r>
    </w:p>
    <w:p>
      <w:pPr>
        <w:pStyle w:val="BodyText"/>
        <w:spacing w:before="11"/>
        <w:rPr>
          <w:sz w:val="28"/>
        </w:rPr>
      </w:pPr>
    </w:p>
    <w:p>
      <w:pPr>
        <w:pStyle w:val="BodyText"/>
        <w:spacing w:line="290" w:lineRule="auto"/>
        <w:ind w:left="100" w:right="239"/>
      </w:pPr>
      <w:r>
        <w:rPr>
          <w:spacing w:val="-2"/>
        </w:rPr>
        <w:t>觀察第四季「分紅或發獎金」比例，也高於去年同期的32.1%，以及前年的37.9%，但仍低於疫情前</w:t>
      </w:r>
      <w:r>
        <w:rPr>
          <w:spacing w:val="-2"/>
        </w:rPr>
        <w:t>水準，回顧2019年Q4時為42%。</w:t>
      </w:r>
    </w:p>
    <w:p>
      <w:pPr>
        <w:pStyle w:val="BodyText"/>
        <w:spacing w:before="12"/>
        <w:rPr>
          <w:sz w:val="28"/>
        </w:rPr>
      </w:pPr>
    </w:p>
    <w:p>
      <w:pPr>
        <w:pStyle w:val="BodyText"/>
        <w:ind w:left="100"/>
      </w:pPr>
      <w:r>
        <w:rPr/>
        <w:t>反之，再由勞工朋友的角度詢問，由yes123求職網調查發現，僅有一成六（15.9%）</w:t>
      </w:r>
      <w:r>
        <w:rPr>
          <w:spacing w:val="-2"/>
        </w:rPr>
        <w:t>的上班族透露</w:t>
      </w:r>
    </w:p>
    <w:p>
      <w:pPr>
        <w:pStyle w:val="BodyText"/>
        <w:spacing w:line="290" w:lineRule="auto" w:before="62"/>
        <w:ind w:left="100" w:right="1079"/>
      </w:pPr>
      <w:r>
        <w:rPr>
          <w:spacing w:val="-2"/>
        </w:rPr>
        <w:t>，在今年前三季，公司「有替」自己加薪過，不過比例高於去年同期的11.8%，以及前年的 13.7%，但同樣未回到疫情前水準，2019年調查時為17.8%。</w:t>
      </w:r>
    </w:p>
    <w:p>
      <w:pPr>
        <w:spacing w:after="0" w:line="290" w:lineRule="auto"/>
        <w:sectPr>
          <w:pgSz w:w="11900" w:h="16840"/>
          <w:pgMar w:top="1160" w:bottom="280" w:left="620" w:right="620"/>
        </w:sectPr>
      </w:pPr>
    </w:p>
    <w:p>
      <w:pPr>
        <w:pStyle w:val="BodyText"/>
        <w:spacing w:line="290" w:lineRule="auto" w:before="21"/>
        <w:ind w:left="100" w:right="119"/>
      </w:pPr>
      <w:r>
        <w:rPr>
          <w:w w:val="99"/>
        </w:rPr>
        <w:t>這也代表還有高達84.1%</w:t>
      </w:r>
      <w:r>
        <w:rPr>
          <w:spacing w:val="-1"/>
          <w:w w:val="99"/>
        </w:rPr>
        <w:t>的勞工，在今年一到九月份「沒有」被加薪；這些人更希望在第四季，平均</w:t>
      </w:r>
      <w:r>
        <w:rPr>
          <w:w w:val="100"/>
        </w:rPr>
        <w:t>能被調薪2,932元，這當中有18.1%的人，甚至期盼月薪能加「五千元（含）以上」。若以官方「經</w:t>
      </w:r>
      <w:r>
        <w:rPr>
          <w:w w:val="101"/>
        </w:rPr>
        <w:t>常性薪資」44,286元估算，月收入大約需要再增加6.6%，勞方才會感到滿意。</w:t>
      </w:r>
    </w:p>
    <w:p>
      <w:pPr>
        <w:pStyle w:val="BodyText"/>
        <w:spacing w:before="11"/>
        <w:rPr>
          <w:sz w:val="28"/>
        </w:rPr>
      </w:pPr>
    </w:p>
    <w:p>
      <w:pPr>
        <w:pStyle w:val="BodyText"/>
        <w:spacing w:line="290" w:lineRule="auto" w:before="1"/>
        <w:ind w:left="100" w:right="239"/>
        <w:jc w:val="both"/>
      </w:pPr>
      <w:r>
        <w:rPr>
          <w:spacing w:val="-2"/>
        </w:rPr>
        <w:t>解讀上述調查數據，yes123求職網發言人楊宗斌預估，若年底前本土疫情「利空出盡」，使資方業</w:t>
      </w:r>
      <w:r>
        <w:rPr>
          <w:spacing w:val="-2"/>
        </w:rPr>
        <w:t>績回溫，對調薪、分紅獎金的意願，自然跟著增加；只是雖然恢復到損益兩平狀況，或者仍保持獲</w:t>
      </w:r>
      <w:r>
        <w:rPr>
          <w:spacing w:val="-1"/>
        </w:rPr>
        <w:t>利，不用採取無薪假或大量解僱手段，但保留帳上現金或盈餘的方向是確定的，未雨綢繆才能應付</w:t>
      </w:r>
    </w:p>
    <w:p>
      <w:pPr>
        <w:pStyle w:val="BodyText"/>
        <w:spacing w:line="297" w:lineRule="exact"/>
        <w:ind w:left="100"/>
      </w:pPr>
      <w:r>
        <w:rPr>
          <w:spacing w:val="-1"/>
        </w:rPr>
        <w:t>「年關」之前的突發狀況。</w:t>
      </w:r>
    </w:p>
    <w:p>
      <w:pPr>
        <w:pStyle w:val="BodyText"/>
        <w:spacing w:before="12"/>
        <w:rPr>
          <w:sz w:val="33"/>
        </w:rPr>
      </w:pPr>
    </w:p>
    <w:p>
      <w:pPr>
        <w:pStyle w:val="BodyText"/>
        <w:ind w:left="100"/>
      </w:pPr>
      <w:r>
        <w:rPr>
          <w:spacing w:val="-1"/>
        </w:rPr>
        <w:t>招募意願回溫，餐旅、批零、運輸徵才意願高</w:t>
      </w:r>
    </w:p>
    <w:p>
      <w:pPr>
        <w:pStyle w:val="BodyText"/>
        <w:rPr>
          <w:sz w:val="34"/>
        </w:rPr>
      </w:pPr>
    </w:p>
    <w:p>
      <w:pPr>
        <w:pStyle w:val="BodyText"/>
        <w:spacing w:line="290" w:lineRule="auto"/>
        <w:ind w:left="100" w:right="119"/>
      </w:pPr>
      <w:r>
        <w:rPr>
          <w:spacing w:val="-2"/>
        </w:rPr>
        <w:t>整體來說，有七成九（79.1%）的企業透露，在今年第四季有徵才計畫，比例略高於前一次調查，回</w:t>
      </w:r>
      <w:r>
        <w:rPr>
          <w:spacing w:val="-2"/>
        </w:rPr>
        <w:t>顧Q3招募比例為77.7%，也多過去年同期的73.4%，但仍低於2020年的80.2%。</w:t>
      </w:r>
    </w:p>
    <w:p>
      <w:pPr>
        <w:pStyle w:val="BodyText"/>
        <w:spacing w:before="12"/>
        <w:rPr>
          <w:sz w:val="28"/>
        </w:rPr>
      </w:pPr>
    </w:p>
    <w:p>
      <w:pPr>
        <w:pStyle w:val="BodyText"/>
        <w:ind w:left="100"/>
      </w:pPr>
      <w:r>
        <w:rPr>
          <w:spacing w:val="-4"/>
        </w:rPr>
        <w:t>若以「產業別」進行交叉分析，Q4</w:t>
      </w:r>
      <w:r>
        <w:rPr>
          <w:spacing w:val="-5"/>
        </w:rPr>
        <w:t>企業「徵才意願較高」的行業，依序為：「餐飲住宿與休閒旅遊</w:t>
      </w:r>
    </w:p>
    <w:p>
      <w:pPr>
        <w:pStyle w:val="BodyText"/>
        <w:spacing w:before="62"/>
        <w:ind w:left="100"/>
      </w:pPr>
      <w:r>
        <w:rPr>
          <w:spacing w:val="-4"/>
        </w:rPr>
        <w:t>」（87.5%）、「批發零售與貿易」（86.3%）、「運輸與物流倉儲」（83.3%），</w:t>
      </w:r>
      <w:r>
        <w:rPr>
          <w:spacing w:val="-5"/>
        </w:rPr>
        <w:t>以及「科技資訊」</w:t>
      </w:r>
    </w:p>
    <w:p>
      <w:pPr>
        <w:pStyle w:val="BodyText"/>
        <w:spacing w:before="62"/>
        <w:ind w:left="100"/>
      </w:pPr>
      <w:r>
        <w:rPr>
          <w:spacing w:val="-2"/>
        </w:rPr>
        <w:t>（82.4%）、「傳統製造業」（81.8%）</w:t>
      </w:r>
      <w:r>
        <w:rPr>
          <w:spacing w:val="-10"/>
        </w:rPr>
        <w:t>。</w:t>
      </w:r>
    </w:p>
    <w:p>
      <w:pPr>
        <w:pStyle w:val="BodyText"/>
        <w:rPr>
          <w:sz w:val="34"/>
        </w:rPr>
      </w:pPr>
    </w:p>
    <w:p>
      <w:pPr>
        <w:pStyle w:val="BodyText"/>
        <w:spacing w:line="290" w:lineRule="auto"/>
        <w:ind w:left="100" w:right="239"/>
      </w:pPr>
      <w:r>
        <w:rPr>
          <w:spacing w:val="-2"/>
        </w:rPr>
        <w:t>這也表示其餘20.9%的企業，在第四季「無徵才計畫」，其中又分成：15.1%為「沒有徵才計畫，也</w:t>
      </w:r>
      <w:r>
        <w:rPr>
          <w:spacing w:val="-2"/>
        </w:rPr>
        <w:t>沒有裁員計畫」；5.8%為「沒有徵才計畫，但有裁員計畫」。</w:t>
      </w:r>
    </w:p>
    <w:p>
      <w:pPr>
        <w:pStyle w:val="BodyText"/>
        <w:spacing w:before="11"/>
        <w:rPr>
          <w:sz w:val="28"/>
        </w:rPr>
      </w:pPr>
    </w:p>
    <w:p>
      <w:pPr>
        <w:pStyle w:val="BodyText"/>
        <w:spacing w:line="290" w:lineRule="auto" w:before="1"/>
        <w:ind w:left="100" w:right="119"/>
      </w:pPr>
      <w:r>
        <w:rPr>
          <w:spacing w:val="-2"/>
        </w:rPr>
        <w:t>至於第四季應徵新員工的原因，主要依序為：「無擴編，單純填補人員離職空缺」（37.2%）、「一</w:t>
      </w:r>
      <w:r>
        <w:rPr>
          <w:spacing w:val="-2"/>
        </w:rPr>
        <w:t>直處於缺工狀態」（34.5%），以及「訂單或業務增加而擴編」（16.5%）、「公司擴點、展店而擴編」（11.8%）。</w:t>
      </w:r>
    </w:p>
    <w:p>
      <w:pPr>
        <w:pStyle w:val="BodyText"/>
        <w:spacing w:before="11"/>
        <w:rPr>
          <w:sz w:val="28"/>
        </w:rPr>
      </w:pPr>
    </w:p>
    <w:p>
      <w:pPr>
        <w:pStyle w:val="BodyText"/>
        <w:spacing w:line="290" w:lineRule="auto"/>
        <w:ind w:left="100" w:right="239"/>
      </w:pPr>
      <w:r>
        <w:rPr>
          <w:spacing w:val="-2"/>
        </w:rPr>
        <w:t>因此合計「要擴編」的企業，比例共有28.3%，雖然低於前一季（Q3）的31.3%，不過明顯多於去年 Q4的21.8%，創五年同期新高，但仍不及2017年32.9%的水準。</w:t>
      </w:r>
    </w:p>
    <w:p>
      <w:pPr>
        <w:pStyle w:val="BodyText"/>
        <w:spacing w:before="11"/>
        <w:rPr>
          <w:sz w:val="28"/>
        </w:rPr>
      </w:pPr>
    </w:p>
    <w:p>
      <w:pPr>
        <w:pStyle w:val="BodyText"/>
        <w:ind w:left="100"/>
      </w:pPr>
      <w:r>
        <w:rPr/>
        <w:t>平均而言，每一家企業對人才的需求為12人，規模大於前一季的10.4人，更多於去年同期的11.5</w:t>
      </w:r>
      <w:r>
        <w:rPr>
          <w:spacing w:val="-10"/>
        </w:rPr>
        <w:t>人</w:t>
      </w:r>
    </w:p>
    <w:p>
      <w:pPr>
        <w:spacing w:before="62"/>
        <w:ind w:left="100" w:right="0" w:firstLine="0"/>
        <w:jc w:val="left"/>
        <w:rPr>
          <w:sz w:val="24"/>
        </w:rPr>
      </w:pPr>
      <w:r>
        <w:rPr>
          <w:sz w:val="24"/>
        </w:rPr>
        <w:t>。</w:t>
      </w:r>
    </w:p>
    <w:p>
      <w:pPr>
        <w:pStyle w:val="BodyText"/>
        <w:rPr>
          <w:sz w:val="34"/>
        </w:rPr>
      </w:pPr>
    </w:p>
    <w:p>
      <w:pPr>
        <w:pStyle w:val="BodyText"/>
        <w:ind w:left="100"/>
      </w:pPr>
      <w:r>
        <w:rPr/>
        <w:t>均薪41K</w:t>
      </w:r>
      <w:r>
        <w:rPr>
          <w:spacing w:val="-1"/>
        </w:rPr>
        <w:t>創新高， 求才市況：內熱外溫</w:t>
      </w:r>
    </w:p>
    <w:p>
      <w:pPr>
        <w:pStyle w:val="BodyText"/>
        <w:rPr>
          <w:sz w:val="34"/>
        </w:rPr>
      </w:pPr>
    </w:p>
    <w:p>
      <w:pPr>
        <w:pStyle w:val="BodyText"/>
        <w:spacing w:line="290" w:lineRule="auto" w:before="1"/>
        <w:ind w:left="100" w:right="119"/>
        <w:jc w:val="both"/>
      </w:pPr>
      <w:r>
        <w:rPr>
          <w:spacing w:val="-2"/>
        </w:rPr>
        <w:t>在可複選情況下，今年第四季計畫徵才的企業，它們釋出的主要職缺類型，又分成了：61.2%屬於「基層員工」；屬於「第一線門市或銷售、業務人員」的，也佔40.6%；屬於「產線作業員」部分的有 34.5%；屬於「儲備幹部」的佔26.9%；屬於「工讀生或臨時工、計時人員」也有25.6%。</w:t>
      </w:r>
    </w:p>
    <w:p>
      <w:pPr>
        <w:pStyle w:val="BodyText"/>
        <w:spacing w:before="10"/>
        <w:rPr>
          <w:sz w:val="28"/>
        </w:rPr>
      </w:pPr>
    </w:p>
    <w:p>
      <w:pPr>
        <w:pStyle w:val="BodyText"/>
        <w:spacing w:line="290" w:lineRule="auto" w:before="1"/>
        <w:ind w:left="100" w:right="239"/>
        <w:jc w:val="both"/>
      </w:pPr>
      <w:r>
        <w:rPr>
          <w:spacing w:val="-1"/>
        </w:rPr>
        <w:t>進一步詢問企業，針對這些主要職缺，開出的薪資又有多高呢？此次調查則顯示，企業平均提供的</w:t>
      </w:r>
      <w:r>
        <w:rPr>
          <w:w w:val="102"/>
        </w:rPr>
        <w:t>月薪條件，落在41,443元，明顯高於前季（Q3）調查時的37,437元，也多於去年Q4的40,095</w:t>
      </w:r>
      <w:r>
        <w:rPr>
          <w:spacing w:val="-7"/>
          <w:w w:val="102"/>
        </w:rPr>
        <w:t>元，創</w:t>
      </w:r>
      <w:r>
        <w:rPr/>
        <w:t>下十年同期新高。</w:t>
      </w:r>
    </w:p>
    <w:p>
      <w:pPr>
        <w:pStyle w:val="BodyText"/>
        <w:spacing w:before="11"/>
        <w:rPr>
          <w:sz w:val="28"/>
        </w:rPr>
      </w:pPr>
    </w:p>
    <w:p>
      <w:pPr>
        <w:pStyle w:val="BodyText"/>
        <w:ind w:left="100"/>
      </w:pPr>
      <w:r>
        <w:rPr/>
        <w:t>解讀本次調查數據，yes123</w:t>
      </w:r>
      <w:r>
        <w:rPr>
          <w:spacing w:val="-1"/>
        </w:rPr>
        <w:t>求職網發言人楊宗斌預估，企業相當看好「邊境解封」後，消費商機有</w:t>
      </w:r>
    </w:p>
    <w:p>
      <w:pPr>
        <w:spacing w:after="0"/>
        <w:sectPr>
          <w:pgSz w:w="11900" w:h="16840"/>
          <w:pgMar w:top="800" w:bottom="280" w:left="620" w:right="620"/>
        </w:sectPr>
      </w:pPr>
    </w:p>
    <w:p>
      <w:pPr>
        <w:pStyle w:val="BodyText"/>
        <w:spacing w:before="21"/>
        <w:ind w:left="100"/>
      </w:pPr>
      <w:r>
        <w:rPr>
          <w:spacing w:val="-1"/>
        </w:rPr>
        <w:t>望明顯復甦，像是帶動「報復性旅遊潮」，因此各大產業在「求才」方面，第四季屬於「內熱外溫</w:t>
      </w:r>
    </w:p>
    <w:p>
      <w:pPr>
        <w:pStyle w:val="BodyText"/>
        <w:spacing w:line="290" w:lineRule="auto" w:before="63"/>
        <w:ind w:left="100" w:right="239"/>
      </w:pPr>
      <w:r>
        <w:rPr>
          <w:spacing w:val="-2"/>
        </w:rPr>
        <w:t>」：從國慶連假開始，到百貨週年慶與聖誕、跨年檔期，內需型店家持續有徵人需求，只是其中有不少的工作，可能屬於「臨時性」職缺。</w:t>
      </w:r>
    </w:p>
    <w:p>
      <w:pPr>
        <w:pStyle w:val="BodyText"/>
        <w:spacing w:before="11"/>
        <w:rPr>
          <w:sz w:val="28"/>
        </w:rPr>
      </w:pPr>
    </w:p>
    <w:p>
      <w:pPr>
        <w:pStyle w:val="BodyText"/>
        <w:spacing w:line="290" w:lineRule="auto"/>
        <w:ind w:left="100" w:right="239"/>
        <w:jc w:val="both"/>
      </w:pPr>
      <w:r>
        <w:rPr>
          <w:spacing w:val="-2"/>
        </w:rPr>
        <w:t>楊宗斌也認為，受惠急單或轉單效應，部份科技業或製造業公司，甚至出現缺工情況，不過全球通膨問題，是否影響終端產品的歲末買氣，導致資方庫存壓力，仍有待持續觀察。即使受本土疫情影</w:t>
      </w:r>
      <w:r>
        <w:rPr>
          <w:spacing w:val="-1"/>
        </w:rPr>
        <w:t>響，各行各業的職缺「有增有減」，第四季整體起薪的波動「尚稱平穩」，例如勞方犧牲年終獎金</w:t>
      </w:r>
    </w:p>
    <w:p>
      <w:pPr>
        <w:pStyle w:val="BodyText"/>
        <w:spacing w:line="580" w:lineRule="auto"/>
        <w:ind w:left="100" w:right="2399"/>
      </w:pPr>
      <w:r>
        <w:rPr>
          <w:spacing w:val="-2"/>
        </w:rPr>
        <w:t>，選擇提前轉職的「薪資補償」依舊存在，但期望顯著往上調整的空間不大。</w:t>
      </w:r>
      <w:r>
        <w:rPr>
          <w:spacing w:val="-2"/>
        </w:rPr>
        <w:t>蠢蠢欲動，80%計畫換工作創四年新高</w:t>
      </w:r>
    </w:p>
    <w:p>
      <w:pPr>
        <w:pStyle w:val="BodyText"/>
        <w:spacing w:line="290" w:lineRule="auto"/>
        <w:ind w:left="100" w:right="239"/>
      </w:pPr>
      <w:r>
        <w:rPr>
          <w:spacing w:val="-2"/>
        </w:rPr>
        <w:t>即使在此次季度調查當中，企業徵才的月薪條件，平均落在超過四萬塊的水準，不少人仍然有著一</w:t>
      </w:r>
      <w:r>
        <w:rPr>
          <w:spacing w:val="-2"/>
        </w:rPr>
        <w:t>顆「異動」的心！從yes123求職網調查發現，不受疫情影響，合計有八成（80.4%）的上班族透露</w:t>
      </w:r>
    </w:p>
    <w:p>
      <w:pPr>
        <w:pStyle w:val="BodyText"/>
        <w:spacing w:line="290" w:lineRule="auto"/>
        <w:ind w:left="100" w:right="239"/>
      </w:pPr>
      <w:r>
        <w:rPr>
          <w:spacing w:val="-2"/>
        </w:rPr>
        <w:t>，「有計畫」在今年第四季換工作，其中又分成：33.6%為「已開始投履歷」；46.8%為「尚未開始</w:t>
      </w:r>
      <w:r>
        <w:rPr>
          <w:spacing w:val="-2"/>
        </w:rPr>
        <w:t>投履歷」。</w:t>
      </w:r>
    </w:p>
    <w:p>
      <w:pPr>
        <w:pStyle w:val="BodyText"/>
        <w:spacing w:before="7"/>
        <w:rPr>
          <w:sz w:val="28"/>
        </w:rPr>
      </w:pPr>
    </w:p>
    <w:p>
      <w:pPr>
        <w:pStyle w:val="BodyText"/>
        <w:spacing w:line="290" w:lineRule="auto" w:before="1"/>
        <w:ind w:left="100" w:right="239"/>
      </w:pPr>
      <w:r>
        <w:rPr>
          <w:spacing w:val="-2"/>
        </w:rPr>
        <w:t>這樣的轉職念頭比例，已遠高於前一季的69.5%，也多於去年Q4的71.2%，創四年同期新高，不過仍</w:t>
      </w:r>
      <w:r>
        <w:rPr>
          <w:spacing w:val="-2"/>
        </w:rPr>
        <w:t>低於2018年的82.3%。</w:t>
      </w:r>
    </w:p>
    <w:p>
      <w:pPr>
        <w:pStyle w:val="BodyText"/>
        <w:spacing w:before="11"/>
        <w:rPr>
          <w:sz w:val="28"/>
        </w:rPr>
      </w:pPr>
    </w:p>
    <w:p>
      <w:pPr>
        <w:pStyle w:val="BodyText"/>
        <w:spacing w:line="290" w:lineRule="auto"/>
        <w:ind w:left="100" w:right="119"/>
      </w:pPr>
      <w:r>
        <w:rPr>
          <w:spacing w:val="-2"/>
        </w:rPr>
        <w:t>而在「跳槽主因」方面，在可複選狀況下，依序包括了：「現在工作的薪水太低」（61.1%）、「覺</w:t>
      </w:r>
      <w:r>
        <w:rPr>
          <w:spacing w:val="-2"/>
        </w:rPr>
        <w:t>得公司未來沒有發展性」（46.8%）、「想要轉行或創業」（44.8%），以及「太久沒有調薪」</w:t>
      </w:r>
    </w:p>
    <w:p>
      <w:pPr>
        <w:pStyle w:val="BodyText"/>
        <w:spacing w:line="297" w:lineRule="exact"/>
        <w:ind w:left="100"/>
      </w:pPr>
      <w:r>
        <w:rPr>
          <w:spacing w:val="-2"/>
        </w:rPr>
        <w:t>（38.7%）、「擔心所處行業的前景」（27.4%）</w:t>
      </w:r>
      <w:r>
        <w:rPr>
          <w:spacing w:val="-10"/>
        </w:rPr>
        <w:t>。</w:t>
      </w:r>
    </w:p>
    <w:p>
      <w:pPr>
        <w:pStyle w:val="BodyText"/>
        <w:rPr>
          <w:sz w:val="34"/>
        </w:rPr>
      </w:pPr>
    </w:p>
    <w:p>
      <w:pPr>
        <w:pStyle w:val="BodyText"/>
        <w:ind w:left="100"/>
      </w:pPr>
      <w:r>
        <w:rPr>
          <w:spacing w:val="-6"/>
        </w:rPr>
        <w:t>其餘導致勞工Q4想離職的原因，又分別有：「工作壓力太大」（26%）</w:t>
      </w:r>
      <w:r>
        <w:rPr>
          <w:spacing w:val="-7"/>
        </w:rPr>
        <w:t>、「對現在的工作沒興趣」</w:t>
      </w:r>
    </w:p>
    <w:p>
      <w:pPr>
        <w:pStyle w:val="BodyText"/>
        <w:spacing w:line="290" w:lineRule="auto" w:before="62"/>
        <w:ind w:left="100" w:right="119"/>
      </w:pPr>
      <w:r>
        <w:rPr>
          <w:spacing w:val="-2"/>
        </w:rPr>
        <w:t>（24.8%）、「擔心被裁員減薪或放無薪假」（20.5%），以及「工作時間太長」（19.1%）、「工作</w:t>
      </w:r>
      <w:r>
        <w:rPr>
          <w:spacing w:val="-2"/>
        </w:rPr>
        <w:t>量太大」（17.5%）。</w:t>
      </w:r>
    </w:p>
    <w:p>
      <w:pPr>
        <w:pStyle w:val="BodyText"/>
        <w:spacing w:before="12"/>
        <w:rPr>
          <w:sz w:val="28"/>
        </w:rPr>
      </w:pPr>
    </w:p>
    <w:p>
      <w:pPr>
        <w:pStyle w:val="BodyText"/>
        <w:ind w:left="100"/>
      </w:pPr>
      <w:r>
        <w:rPr>
          <w:spacing w:val="-4"/>
        </w:rPr>
        <w:t>期望待遇回到42K反彈至3</w:t>
      </w:r>
      <w:r>
        <w:rPr>
          <w:spacing w:val="-5"/>
        </w:rPr>
        <w:t>年高點，最嚮往餐旅、科技、批零</w:t>
      </w:r>
    </w:p>
    <w:p>
      <w:pPr>
        <w:pStyle w:val="BodyText"/>
        <w:rPr>
          <w:sz w:val="34"/>
        </w:rPr>
      </w:pPr>
    </w:p>
    <w:p>
      <w:pPr>
        <w:pStyle w:val="BodyText"/>
        <w:spacing w:line="290" w:lineRule="auto"/>
        <w:ind w:left="100" w:right="119"/>
        <w:jc w:val="both"/>
      </w:pPr>
      <w:r>
        <w:rPr>
          <w:spacing w:val="-2"/>
        </w:rPr>
        <w:t>對於想跳槽的熱門行業，在可複選狀況下，前五名依序是：「餐飲住宿與休閒旅遊」（32.2%）、「</w:t>
      </w:r>
      <w:r>
        <w:rPr>
          <w:spacing w:val="-4"/>
        </w:rPr>
        <w:t>科技資訊」（31%）、「批發零售與貿易」（28.5%），以及「傳統製造業」（25.5%）、「運輸與物</w:t>
      </w:r>
      <w:r>
        <w:rPr>
          <w:spacing w:val="-2"/>
        </w:rPr>
        <w:t>流倉儲」（19.5%）。</w:t>
      </w:r>
    </w:p>
    <w:p>
      <w:pPr>
        <w:pStyle w:val="BodyText"/>
        <w:spacing w:before="11"/>
        <w:rPr>
          <w:sz w:val="28"/>
        </w:rPr>
      </w:pPr>
    </w:p>
    <w:p>
      <w:pPr>
        <w:pStyle w:val="BodyText"/>
        <w:ind w:left="100"/>
      </w:pPr>
      <w:r>
        <w:rPr>
          <w:spacing w:val="-4"/>
        </w:rPr>
        <w:t>其他計畫轉職的行業別，又分別為：「文教業」（18.3%）、「民生服務業（不含餐宿休旅）</w:t>
      </w:r>
      <w:r>
        <w:rPr>
          <w:spacing w:val="-10"/>
        </w:rPr>
        <w:t>」</w:t>
      </w:r>
    </w:p>
    <w:p>
      <w:pPr>
        <w:pStyle w:val="BodyText"/>
        <w:spacing w:line="290" w:lineRule="auto" w:before="62"/>
        <w:ind w:left="100" w:right="119"/>
      </w:pPr>
      <w:r>
        <w:rPr>
          <w:spacing w:val="-2"/>
        </w:rPr>
        <w:t>（17.1%）、「醫護與生技」（15.8%），以及「金融保險與會計統計」（14.5%）、「影音設計與時</w:t>
      </w:r>
      <w:r>
        <w:rPr>
          <w:spacing w:val="-2"/>
        </w:rPr>
        <w:t>尚藝術」（13.2%）。</w:t>
      </w:r>
    </w:p>
    <w:p>
      <w:pPr>
        <w:pStyle w:val="BodyText"/>
        <w:spacing w:before="12"/>
        <w:rPr>
          <w:sz w:val="28"/>
        </w:rPr>
      </w:pPr>
    </w:p>
    <w:p>
      <w:pPr>
        <w:pStyle w:val="BodyText"/>
        <w:spacing w:line="290" w:lineRule="auto"/>
        <w:ind w:left="100" w:right="239"/>
      </w:pPr>
      <w:r>
        <w:rPr>
          <w:spacing w:val="-2"/>
        </w:rPr>
        <w:t>那麼對於新工作的「月薪期望值」，又是多少呢？本次調查也顯示，平均落在42,295元，高於前一</w:t>
      </w:r>
      <w:r>
        <w:rPr/>
        <w:t>季期望的40,826元，也多於去年同期的41,636元，反彈至三年高點，但仍少於2019年Q4的42,786</w:t>
      </w:r>
      <w:r>
        <w:rPr>
          <w:spacing w:val="-10"/>
        </w:rPr>
        <w:t>元</w:t>
      </w:r>
    </w:p>
    <w:p>
      <w:pPr>
        <w:pStyle w:val="BodyText"/>
        <w:spacing w:line="297" w:lineRule="exact"/>
        <w:ind w:left="100"/>
      </w:pPr>
      <w:r>
        <w:rPr>
          <w:spacing w:val="-1"/>
        </w:rPr>
        <w:t>，同樣還沒回到疫情前的水準。</w:t>
      </w:r>
    </w:p>
    <w:p>
      <w:pPr>
        <w:pStyle w:val="BodyText"/>
        <w:rPr>
          <w:sz w:val="34"/>
        </w:rPr>
      </w:pPr>
    </w:p>
    <w:p>
      <w:pPr>
        <w:pStyle w:val="BodyText"/>
        <w:ind w:left="100"/>
      </w:pPr>
      <w:r>
        <w:rPr>
          <w:spacing w:val="-2"/>
        </w:rPr>
        <w:t>基本工資連七升！ </w:t>
      </w:r>
      <w:r>
        <w:rPr>
          <w:spacing w:val="-4"/>
        </w:rPr>
        <w:t>92%</w:t>
      </w:r>
      <w:r>
        <w:rPr>
          <w:spacing w:val="-5"/>
        </w:rPr>
        <w:t>勞方憂物價漲</w:t>
      </w:r>
    </w:p>
    <w:p>
      <w:pPr>
        <w:spacing w:after="0"/>
        <w:sectPr>
          <w:pgSz w:w="11900" w:h="16840"/>
          <w:pgMar w:top="800" w:bottom="280" w:left="620" w:right="620"/>
        </w:sectPr>
      </w:pPr>
    </w:p>
    <w:p>
      <w:pPr>
        <w:pStyle w:val="BodyText"/>
        <w:spacing w:before="21"/>
        <w:ind w:left="100"/>
      </w:pPr>
      <w:r>
        <w:rPr/>
        <w:t>「基本工資審議委員會」已於九月一日登場，當天最終會議結果為：「時薪」部份，預計從168</w:t>
      </w:r>
      <w:r>
        <w:rPr>
          <w:spacing w:val="-10"/>
        </w:rPr>
        <w:t>元</w:t>
      </w:r>
    </w:p>
    <w:p>
      <w:pPr>
        <w:pStyle w:val="BodyText"/>
        <w:spacing w:line="290" w:lineRule="auto" w:before="63"/>
        <w:ind w:left="100" w:right="599"/>
      </w:pPr>
      <w:r>
        <w:rPr>
          <w:spacing w:val="-2"/>
        </w:rPr>
        <w:t>，提高到176元，增幅為4.8%；而在「月薪」部份，預計由25,250元，提高到26,400元，增幅是</w:t>
      </w:r>
      <w:r>
        <w:rPr>
          <w:spacing w:val="80"/>
        </w:rPr>
        <w:t> </w:t>
      </w:r>
      <w:r>
        <w:rPr>
          <w:spacing w:val="-2"/>
        </w:rPr>
        <w:t>4.6%。因此對於「連七升」的結果，勞資雙方的看法又是如何呢？</w:t>
      </w:r>
    </w:p>
    <w:p>
      <w:pPr>
        <w:pStyle w:val="BodyText"/>
        <w:spacing w:before="11"/>
        <w:rPr>
          <w:sz w:val="28"/>
        </w:rPr>
      </w:pPr>
    </w:p>
    <w:p>
      <w:pPr>
        <w:pStyle w:val="BodyText"/>
        <w:ind w:left="100"/>
      </w:pPr>
      <w:r>
        <w:rPr/>
        <w:t>根據yes123求職網調查顯示，「2023年元旦起」調漲基本工資，就有57.7%</w:t>
      </w:r>
      <w:r>
        <w:rPr>
          <w:spacing w:val="-1"/>
        </w:rPr>
        <w:t>的企業透露，「考慮跟進</w:t>
      </w:r>
    </w:p>
    <w:p>
      <w:pPr>
        <w:pStyle w:val="BodyText"/>
        <w:spacing w:before="62"/>
        <w:ind w:left="100"/>
      </w:pPr>
      <w:r>
        <w:rPr>
          <w:spacing w:val="-4"/>
        </w:rPr>
        <w:t>」調高正職的薪資水準；不過也有48.3%</w:t>
      </w:r>
      <w:r>
        <w:rPr>
          <w:spacing w:val="-5"/>
        </w:rPr>
        <w:t>公司表示，因此「考慮」在明年調高產品或服務售價。</w:t>
      </w:r>
    </w:p>
    <w:p>
      <w:pPr>
        <w:pStyle w:val="BodyText"/>
        <w:rPr>
          <w:sz w:val="34"/>
        </w:rPr>
      </w:pPr>
    </w:p>
    <w:p>
      <w:pPr>
        <w:pStyle w:val="BodyText"/>
        <w:spacing w:line="290" w:lineRule="auto"/>
        <w:ind w:left="100" w:right="119"/>
      </w:pPr>
      <w:r>
        <w:rPr>
          <w:spacing w:val="-2"/>
        </w:rPr>
        <w:t>難怪面對基本工資調漲，有高達91.7%的上班族指出，「會擔心」跟著物價上漲；同時預估自己的薪</w:t>
      </w:r>
      <w:r>
        <w:rPr>
          <w:spacing w:val="-2"/>
        </w:rPr>
        <w:t>資「會跟著調漲的」，比例僅佔20.3%而已。</w:t>
      </w:r>
    </w:p>
    <w:p>
      <w:pPr>
        <w:pStyle w:val="BodyText"/>
        <w:spacing w:before="12"/>
        <w:rPr>
          <w:sz w:val="28"/>
        </w:rPr>
      </w:pPr>
    </w:p>
    <w:p>
      <w:pPr>
        <w:pStyle w:val="BodyText"/>
        <w:spacing w:line="290" w:lineRule="auto"/>
        <w:ind w:left="100" w:right="119"/>
      </w:pPr>
      <w:r>
        <w:rPr>
          <w:spacing w:val="-2"/>
        </w:rPr>
        <w:t>不過明年起調升基本工資，還有五成九（59.2%）勞工透露，「會因此增加」找兼差職缺的意願；相形之下，仍有61.1%預估，任職企業「會減少」時薪人員僱用，反而增加正職人員的工作量。</w:t>
      </w:r>
    </w:p>
    <w:p>
      <w:pPr>
        <w:pStyle w:val="BodyText"/>
        <w:spacing w:before="11"/>
        <w:rPr>
          <w:sz w:val="28"/>
        </w:rPr>
      </w:pPr>
    </w:p>
    <w:p>
      <w:pPr>
        <w:pStyle w:val="BodyText"/>
        <w:spacing w:line="290" w:lineRule="auto"/>
        <w:ind w:left="100" w:right="119"/>
        <w:jc w:val="both"/>
      </w:pPr>
      <w:r>
        <w:rPr>
          <w:spacing w:val="-2"/>
        </w:rPr>
        <w:t>針對「基本工資調高」，仍有36.8%企業透露「會減少」非正職人員僱用的意願；另外，合計有三成八（37.7%）的公司，因此「有考慮」以「自動化」或「人工智慧」方式，進行生產或提供服務，而</w:t>
      </w:r>
      <w:r>
        <w:rPr>
          <w:spacing w:val="-2"/>
        </w:rPr>
        <w:t>且又分成：24.7%屬於「計畫尚未進行」；僅有13%屬於「計畫進行中」。</w:t>
      </w:r>
    </w:p>
    <w:p>
      <w:pPr>
        <w:pStyle w:val="BodyText"/>
        <w:spacing w:before="11"/>
        <w:rPr>
          <w:sz w:val="28"/>
        </w:rPr>
      </w:pPr>
    </w:p>
    <w:p>
      <w:pPr>
        <w:pStyle w:val="BodyText"/>
        <w:spacing w:before="1"/>
        <w:ind w:left="100"/>
      </w:pPr>
      <w:r>
        <w:rPr>
          <w:spacing w:val="-4"/>
        </w:rPr>
        <w:t>三成八企業有AI自動化計畫，85.1%</w:t>
      </w:r>
      <w:r>
        <w:rPr>
          <w:spacing w:val="-5"/>
        </w:rPr>
        <w:t>勞工憂退休前工作被機器人取代</w:t>
      </w:r>
    </w:p>
    <w:p>
      <w:pPr>
        <w:pStyle w:val="BodyText"/>
        <w:spacing w:before="12"/>
        <w:rPr>
          <w:sz w:val="33"/>
        </w:rPr>
      </w:pPr>
    </w:p>
    <w:p>
      <w:pPr>
        <w:pStyle w:val="BodyText"/>
        <w:spacing w:line="290" w:lineRule="auto"/>
        <w:ind w:left="100" w:right="239"/>
      </w:pPr>
      <w:r>
        <w:rPr>
          <w:w w:val="103"/>
        </w:rPr>
        <w:t>在硬體端，出現機器人的自動化、全天候生產；再到軟體端，有人工智慧AI（Artificial </w:t>
      </w:r>
      <w:r>
        <w:rPr>
          <w:w w:val="103"/>
        </w:rPr>
        <w:t>Intelligence）</w:t>
      </w:r>
      <w:r>
        <w:rPr>
          <w:spacing w:val="-1"/>
          <w:w w:val="103"/>
        </w:rPr>
        <w:t>的高速運算，恐怕將有工作、行業消失。預估在「十年後」，因為發展「機器人自</w:t>
      </w:r>
      <w:r>
        <w:rPr>
          <w:w w:val="98"/>
        </w:rPr>
        <w:t>動化」或「AI（人工智慧）系統」，企業平均認為，目前的工作機會，將大約消失26%。</w:t>
      </w:r>
    </w:p>
    <w:p>
      <w:pPr>
        <w:pStyle w:val="BodyText"/>
        <w:spacing w:before="11"/>
        <w:rPr>
          <w:sz w:val="28"/>
        </w:rPr>
      </w:pPr>
    </w:p>
    <w:p>
      <w:pPr>
        <w:pStyle w:val="BodyText"/>
        <w:spacing w:line="290" w:lineRule="auto"/>
        <w:ind w:left="100" w:right="119"/>
      </w:pPr>
      <w:r>
        <w:rPr>
          <w:spacing w:val="-2"/>
        </w:rPr>
        <w:t>難怪預估在「退休前」，有高達八成五（85.1%）的勞工透露，「會擔心」自己的工作（職務）被機</w:t>
      </w:r>
      <w:r>
        <w:rPr>
          <w:spacing w:val="-2"/>
        </w:rPr>
        <w:t>器人或人工智慧取代。</w:t>
      </w:r>
    </w:p>
    <w:p>
      <w:pPr>
        <w:pStyle w:val="BodyText"/>
        <w:spacing w:before="12"/>
        <w:rPr>
          <w:sz w:val="28"/>
        </w:rPr>
      </w:pPr>
    </w:p>
    <w:p>
      <w:pPr>
        <w:pStyle w:val="BodyText"/>
        <w:ind w:left="100"/>
      </w:pPr>
      <w:r>
        <w:rPr>
          <w:spacing w:val="-1"/>
        </w:rPr>
        <w:t>同樣以十年後來看，在機器人自動化與人工智慧的職場，預估哪些「勞力型」工作消失機率較高</w:t>
      </w:r>
    </w:p>
    <w:p>
      <w:pPr>
        <w:pStyle w:val="BodyText"/>
        <w:spacing w:line="290" w:lineRule="auto" w:before="62"/>
        <w:ind w:left="100" w:right="239"/>
      </w:pPr>
      <w:r>
        <w:rPr>
          <w:spacing w:val="-2"/>
        </w:rPr>
        <w:t>？在可複選狀況下，前五名依序為：「售票員」（52.1%）、「產線作業員」（51.1%）、「加油站</w:t>
      </w:r>
      <w:r>
        <w:rPr>
          <w:spacing w:val="-2"/>
        </w:rPr>
        <w:t>人員」（49.3%），以及「量販店、超商店員」（33.8%）、「客服人員」（32%）。</w:t>
      </w:r>
    </w:p>
    <w:p>
      <w:pPr>
        <w:pStyle w:val="BodyText"/>
        <w:spacing w:before="11"/>
        <w:rPr>
          <w:sz w:val="28"/>
        </w:rPr>
      </w:pPr>
    </w:p>
    <w:p>
      <w:pPr>
        <w:pStyle w:val="BodyText"/>
        <w:spacing w:line="290" w:lineRule="auto"/>
        <w:ind w:left="100" w:right="239"/>
      </w:pPr>
      <w:r>
        <w:rPr>
          <w:spacing w:val="-4"/>
        </w:rPr>
        <w:t>至於第六到第十名，又分別是：「飯店櫃檯人員」（31%）、「餐廳服務生」（29.4%）、「保全人</w:t>
      </w:r>
      <w:r>
        <w:rPr>
          <w:spacing w:val="-2"/>
        </w:rPr>
        <w:t>員」（28.4%），以及「電銷人員」（27.3%）、「門市銷售員」（25.3%）。</w:t>
      </w:r>
    </w:p>
    <w:p>
      <w:pPr>
        <w:pStyle w:val="BodyText"/>
        <w:spacing w:before="12"/>
        <w:rPr>
          <w:sz w:val="28"/>
        </w:rPr>
      </w:pPr>
    </w:p>
    <w:p>
      <w:pPr>
        <w:pStyle w:val="BodyText"/>
        <w:ind w:left="100"/>
      </w:pPr>
      <w:r>
        <w:rPr>
          <w:spacing w:val="-4"/>
        </w:rPr>
        <w:t>若也以十年後來看，在未來的AI</w:t>
      </w:r>
      <w:r>
        <w:rPr>
          <w:spacing w:val="-5"/>
        </w:rPr>
        <w:t>職場，預估哪些「勞心型」工作消失機率較高？在可複選狀況下</w:t>
      </w:r>
    </w:p>
    <w:p>
      <w:pPr>
        <w:pStyle w:val="BodyText"/>
        <w:spacing w:line="290" w:lineRule="auto" w:before="62"/>
        <w:ind w:left="100" w:right="119"/>
      </w:pPr>
      <w:r>
        <w:rPr>
          <w:spacing w:val="-2"/>
        </w:rPr>
        <w:t>，前五名依序是：「銀行櫃檯行員」（35.4%）、「翻譯人員」（33.4%）、「記者」（32.4%），</w:t>
      </w:r>
      <w:r>
        <w:rPr>
          <w:spacing w:val="-2"/>
        </w:rPr>
        <w:t>以及「金融交易員」（27.5%）、「產線工程師」（26.4%）。</w:t>
      </w:r>
    </w:p>
    <w:p>
      <w:pPr>
        <w:pStyle w:val="BodyText"/>
        <w:spacing w:before="11"/>
        <w:rPr>
          <w:sz w:val="28"/>
        </w:rPr>
      </w:pPr>
    </w:p>
    <w:p>
      <w:pPr>
        <w:pStyle w:val="BodyText"/>
        <w:spacing w:before="1"/>
        <w:ind w:left="100"/>
      </w:pPr>
      <w:r>
        <w:rPr>
          <w:spacing w:val="-4"/>
        </w:rPr>
        <w:t>在第六到第十名部分，又分別為：「保險業務員」（19.8%）、「金融分析師」（18.8%）</w:t>
      </w:r>
      <w:r>
        <w:rPr>
          <w:spacing w:val="-6"/>
        </w:rPr>
        <w:t>、「秘書</w:t>
      </w:r>
    </w:p>
    <w:p>
      <w:pPr>
        <w:pStyle w:val="BodyText"/>
        <w:spacing w:line="580" w:lineRule="auto" w:before="62"/>
        <w:ind w:left="100" w:right="2999"/>
      </w:pPr>
      <w:r>
        <w:rPr>
          <w:spacing w:val="-2"/>
        </w:rPr>
        <w:t>」（17.8%），以及「金融授信人員」（16.9%）、「教師」（15.9%）</w:t>
      </w:r>
      <w:r>
        <w:rPr>
          <w:spacing w:val="-2"/>
        </w:rPr>
        <w:t>。職場革命進行式，資方加快AI自動化腳步人機協作</w:t>
      </w:r>
    </w:p>
    <w:p>
      <w:pPr>
        <w:spacing w:after="0" w:line="580" w:lineRule="auto"/>
        <w:sectPr>
          <w:pgSz w:w="11900" w:h="16840"/>
          <w:pgMar w:top="1160" w:bottom="280" w:left="620" w:right="620"/>
        </w:sectPr>
      </w:pPr>
    </w:p>
    <w:p>
      <w:pPr>
        <w:pStyle w:val="BodyText"/>
        <w:spacing w:line="290" w:lineRule="auto" w:before="21"/>
        <w:ind w:left="100" w:right="239"/>
        <w:jc w:val="both"/>
      </w:pPr>
      <w:r>
        <w:rPr/>
        <w:pict>
          <v:line style="position:absolute;mso-position-horizontal-relative:page;mso-position-vertical-relative:paragraph;z-index:16739840" from="228pt,53.964531pt" to="264pt,53.964531pt" stroked="true" strokeweight=".8pt" strokecolor="#ff0000">
            <v:stroke dashstyle="solid"/>
            <w10:wrap type="none"/>
          </v:line>
        </w:pict>
      </w:r>
      <w:r>
        <w:rPr>
          <w:spacing w:val="-2"/>
        </w:rPr>
        <w:t>yes123求職網發言人楊宗斌憂心表示，面對薪資上漲，無法避免企業將人事成本轉嫁給消費者，也</w:t>
      </w:r>
      <w:r>
        <w:rPr>
          <w:spacing w:val="-2"/>
        </w:rPr>
        <w:t>就是勞工自己；甚至可能減少人員聘用機會，改以自動化設備、機器人取代，或者增加現有編制內員工的工作量；加上防疫考量，還有</w:t>
      </w:r>
      <w:r>
        <w:rPr>
          <w:color w:val="FF0000"/>
          <w:spacing w:val="-2"/>
        </w:rPr>
        <w:t>少子化</w:t>
      </w:r>
      <w:r>
        <w:rPr>
          <w:spacing w:val="-2"/>
        </w:rPr>
        <w:t>、高齡化時代的缺工問題，企業方面將加快AI與無人化營運的腳步。</w:t>
      </w:r>
    </w:p>
    <w:p>
      <w:pPr>
        <w:pStyle w:val="BodyText"/>
        <w:spacing w:before="11"/>
        <w:rPr>
          <w:sz w:val="28"/>
        </w:rPr>
      </w:pPr>
    </w:p>
    <w:p>
      <w:pPr>
        <w:pStyle w:val="BodyText"/>
        <w:spacing w:line="290" w:lineRule="auto"/>
        <w:ind w:left="100" w:right="119"/>
      </w:pPr>
      <w:r>
        <w:rPr>
          <w:spacing w:val="-2"/>
        </w:rPr>
        <w:t>楊宗斌並指出，從科技業的無人產線，到無人商店、無人車、無人機等試驗，以及與「FinTech」相</w:t>
      </w:r>
      <w:r>
        <w:rPr>
          <w:spacing w:val="-2"/>
        </w:rPr>
        <w:t>關的理財分析，自動化、人工智慧已同時衝擊到勞力密集與資本密集型工作：意謂藍領和白領階級的勞工，都需要正視這場進行中的「職場革命」。</w:t>
      </w:r>
    </w:p>
    <w:p>
      <w:pPr>
        <w:pStyle w:val="BodyText"/>
        <w:spacing w:before="11"/>
        <w:rPr>
          <w:sz w:val="28"/>
        </w:rPr>
      </w:pPr>
    </w:p>
    <w:p>
      <w:pPr>
        <w:pStyle w:val="BodyText"/>
        <w:ind w:left="100"/>
      </w:pPr>
      <w:r>
        <w:rPr>
          <w:spacing w:val="-1"/>
        </w:rPr>
        <w:t>只是楊宗斌也認為，人類工作並不會完全遭到取代，因為勝過機器的部分，在於「人性」這兩個字</w:t>
      </w:r>
    </w:p>
    <w:p>
      <w:pPr>
        <w:pStyle w:val="BodyText"/>
        <w:spacing w:line="290" w:lineRule="auto" w:before="62"/>
        <w:ind w:left="100" w:right="239"/>
        <w:jc w:val="both"/>
      </w:pPr>
      <w:r>
        <w:rPr>
          <w:spacing w:val="-2"/>
        </w:rPr>
        <w:t>：像是關心、同理心、人際互動。比如說醫護工作，不是光靠治療儀器，「醫病關係」更需要靠溝通；還有社福照護工作，不僅僅是陪伴，銀髮族更需要來自內心的「噓寒問暖」；媒體工作也不會消失，因為需要深度報導分析，透過「有溫度」的文字、影音力量來影響社會。</w:t>
      </w:r>
    </w:p>
    <w:p>
      <w:pPr>
        <w:pStyle w:val="BodyText"/>
        <w:spacing w:before="11"/>
        <w:rPr>
          <w:sz w:val="28"/>
        </w:rPr>
      </w:pPr>
    </w:p>
    <w:p>
      <w:pPr>
        <w:pStyle w:val="BodyText"/>
        <w:spacing w:line="290" w:lineRule="auto"/>
        <w:ind w:left="100" w:right="239"/>
      </w:pPr>
      <w:r>
        <w:rPr>
          <w:spacing w:val="-2"/>
        </w:rPr>
        <w:t>楊宗斌進一步預測，最終將走向「人機協作」的概念，也就是AI（機器人）與勞工，未來在職場範</w:t>
      </w:r>
      <w:r>
        <w:rPr>
          <w:spacing w:val="-2"/>
        </w:rPr>
        <w:t>圍內，為了達成任務目標進行直接合作：前者從事精準度、重複性高的工作，後者在前者輔助下</w:t>
      </w:r>
    </w:p>
    <w:p>
      <w:pPr>
        <w:pStyle w:val="BodyText"/>
        <w:spacing w:line="580" w:lineRule="auto"/>
        <w:ind w:left="100" w:right="7679"/>
      </w:pPr>
      <w:r>
        <w:rPr>
          <w:spacing w:val="-2"/>
        </w:rPr>
        <w:t>，從事更具創造性的工作。 (原始連結)</w:t>
      </w:r>
    </w:p>
    <w:p>
      <w:pPr>
        <w:pStyle w:val="BodyText"/>
      </w:pPr>
    </w:p>
    <w:p>
      <w:pPr>
        <w:pStyle w:val="BodyText"/>
      </w:pPr>
    </w:p>
    <w:p>
      <w:pPr>
        <w:pStyle w:val="BodyText"/>
      </w:pPr>
    </w:p>
    <w:p>
      <w:pPr>
        <w:pStyle w:val="BodyText"/>
        <w:spacing w:before="184"/>
        <w:ind w:left="100"/>
      </w:pPr>
      <w:r>
        <w:rPr>
          <w:spacing w:val="-2"/>
          <w:w w:val="110"/>
        </w:rPr>
        <w:t>文章編號: [202209232943999]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2022-09-22</w:t>
      </w:r>
      <w:r>
        <w:rPr>
          <w:spacing w:val="12"/>
          <w:w w:val="115"/>
          <w:sz w:val="28"/>
        </w:rPr>
        <w:t> </w:t>
      </w:r>
      <w:r>
        <w:rPr>
          <w:spacing w:val="-2"/>
          <w:w w:val="115"/>
          <w:sz w:val="28"/>
        </w:rPr>
        <w:t>(05:44)</w:t>
      </w:r>
    </w:p>
    <w:p>
      <w:pPr>
        <w:spacing w:line="249" w:lineRule="auto" w:before="12"/>
        <w:ind w:left="100" w:right="7759" w:firstLine="0"/>
        <w:jc w:val="left"/>
        <w:rPr>
          <w:sz w:val="28"/>
        </w:rPr>
      </w:pPr>
      <w:r>
        <w:rPr>
          <w:sz w:val="28"/>
        </w:rPr>
        <w:t>網站(URL連接) | 新聞</w:t>
      </w:r>
      <w:r>
        <w:rPr>
          <w:sz w:val="28"/>
        </w:rPr>
        <w:t>字數: 996 words</w:t>
      </w:r>
    </w:p>
    <w:p>
      <w:pPr>
        <w:pStyle w:val="BodyText"/>
        <w:spacing w:before="9"/>
        <w:rPr>
          <w:sz w:val="21"/>
        </w:rPr>
      </w:pPr>
      <w:r>
        <w:rPr/>
        <w:pict>
          <v:shape style="position:absolute;margin-left:36pt;margin-top:14.945937pt;width:523pt;height:.1pt;mso-position-horizontal-relative:page;mso-position-vertical-relative:paragraph;z-index:-14716928;mso-wrap-distance-left:0;mso-wrap-distance-right:0" id="docshape83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「媽媽市長」用心 中市榮登「教育王」</w:t>
      </w:r>
    </w:p>
    <w:p>
      <w:pPr>
        <w:pStyle w:val="BodyText"/>
        <w:spacing w:before="12"/>
        <w:rPr>
          <w:sz w:val="22"/>
        </w:rPr>
      </w:pPr>
      <w:r>
        <w:rPr/>
        <w:pict>
          <v:shape style="position:absolute;margin-left:36pt;margin-top:15.723047pt;width:523pt;height:.1pt;mso-position-horizontal-relative:page;mso-position-vertical-relative:paragraph;z-index:-14716416;mso-wrap-distance-left:0;mso-wrap-distance-right:0" id="docshape83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：https://times.hinet.net/news/24151214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w w:val="105"/>
        </w:rPr>
        <w:t>[廣告] 請繼續往下閱讀</w:t>
      </w:r>
    </w:p>
    <w:p>
      <w:pPr>
        <w:pStyle w:val="BodyText"/>
        <w:rPr>
          <w:sz w:val="34"/>
        </w:rPr>
      </w:pPr>
    </w:p>
    <w:p>
      <w:pPr>
        <w:pStyle w:val="BodyText"/>
        <w:tabs>
          <w:tab w:pos="3579" w:val="left" w:leader="none"/>
        </w:tabs>
        <w:spacing w:line="290" w:lineRule="auto" w:before="1"/>
        <w:ind w:left="100" w:right="119"/>
      </w:pPr>
      <w:r>
        <w:rPr/>
        <w:pict>
          <v:line style="position:absolute;mso-position-horizontal-relative:page;mso-position-vertical-relative:paragraph;z-index:16741888" from="306pt,16.964531pt" to="330pt,16.964531pt" stroked="true" strokeweight=".8pt" strokecolor="#ff0000">
            <v:stroke dashstyle="solid"/>
            <w10:wrap type="none"/>
          </v:line>
        </w:pict>
      </w:r>
      <w:r>
        <w:rPr>
          <w:spacing w:val="-2"/>
        </w:rPr>
        <w:t>(焦點時報/記者鄒志中報導)</w:t>
      </w:r>
      <w:r>
        <w:rPr/>
        <w:tab/>
      </w:r>
      <w:r>
        <w:rPr>
          <w:spacing w:val="-2"/>
        </w:rPr>
        <w:t>天下雜誌日前公布</w:t>
      </w:r>
      <w:r>
        <w:rPr>
          <w:color w:val="FF0000"/>
          <w:spacing w:val="-2"/>
        </w:rPr>
        <w:t>台灣</w:t>
      </w:r>
      <w:r>
        <w:rPr>
          <w:spacing w:val="-2"/>
        </w:rPr>
        <w:t>全國縣市首長施政評比，台中市榮登「教</w:t>
      </w:r>
      <w:r>
        <w:rPr>
          <w:spacing w:val="-2"/>
        </w:rPr>
        <w:t>育王」，台中市多位議員總質詢時對台中市政府表示肯定，台中市教育局長楊振昇表示，「媽媽市長</w:t>
      </w:r>
    </w:p>
    <w:p>
      <w:pPr>
        <w:pStyle w:val="BodyText"/>
        <w:spacing w:line="290" w:lineRule="auto"/>
        <w:ind w:left="100" w:right="239"/>
      </w:pPr>
      <w:r>
        <w:rPr/>
        <w:pict>
          <v:line style="position:absolute;mso-position-horizontal-relative:page;mso-position-vertical-relative:paragraph;z-index:16742400" from="312pt,16.914532pt" to="336pt,16.914532pt" stroked="true" strokeweight=".8pt" strokecolor="#ff0000">
            <v:stroke dashstyle="solid"/>
            <w10:wrap type="none"/>
          </v:line>
        </w:pict>
      </w:r>
      <w:r>
        <w:rPr>
          <w:spacing w:val="-2"/>
        </w:rPr>
        <w:t>」用心，堅持給孩子最好的，這四年教育預算增加到</w:t>
      </w:r>
      <w:r>
        <w:rPr>
          <w:color w:val="FF0000"/>
          <w:spacing w:val="-2"/>
        </w:rPr>
        <w:t>台灣</w:t>
      </w:r>
      <w:r>
        <w:rPr>
          <w:spacing w:val="-2"/>
        </w:rPr>
        <w:t>六都第一，特別感謝學校、教師、家長及所有教育界夥伴共同的協助與付出，讓施政也開花結果。</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742912" from="432pt,16.914532pt" to="456pt,16.914532pt" stroked="true" strokeweight=".8pt" strokecolor="#ff0000">
            <v:stroke dashstyle="solid"/>
            <w10:wrap type="none"/>
          </v:line>
        </w:pict>
      </w:r>
      <w:r>
        <w:rPr/>
        <w:pict>
          <v:line style="position:absolute;mso-position-horizontal-relative:page;mso-position-vertical-relative:paragraph;z-index:16743424" from="120pt,34.914532pt" to="144pt,34.914532pt" stroked="true" strokeweight=".8pt" strokecolor="#ff0000">
            <v:stroke dashstyle="solid"/>
            <w10:wrap type="none"/>
          </v:line>
        </w:pict>
      </w:r>
      <w:r>
        <w:rPr>
          <w:spacing w:val="-2"/>
        </w:rPr>
        <w:t>台中市教育局表示，台中市在教育科學文化支出佔總歲出比率，2015年時是</w:t>
      </w:r>
      <w:r>
        <w:rPr>
          <w:color w:val="FF0000"/>
          <w:spacing w:val="-2"/>
        </w:rPr>
        <w:t>台灣</w:t>
      </w:r>
      <w:r>
        <w:rPr>
          <w:spacing w:val="-2"/>
        </w:rPr>
        <w:t>六都最低，盧市長上任後卻年年是</w:t>
      </w:r>
      <w:r>
        <w:rPr>
          <w:color w:val="FF0000"/>
          <w:spacing w:val="-2"/>
        </w:rPr>
        <w:t>台灣</w:t>
      </w:r>
      <w:r>
        <w:rPr>
          <w:spacing w:val="-2"/>
        </w:rPr>
        <w:t>六都最高，2021年攀升至41.47%，約590億元，榮登「教育王」。</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743936" from="264pt,16.914532pt" to="300pt,16.914532pt" stroked="true" strokeweight=".8pt" strokecolor="#ff0000">
            <v:stroke dashstyle="solid"/>
            <w10:wrap type="none"/>
          </v:line>
        </w:pict>
      </w:r>
      <w:r>
        <w:rPr>
          <w:spacing w:val="-2"/>
        </w:rPr>
        <w:t>楊局長指出，主要預算支出分配比例依序是</w:t>
      </w:r>
      <w:r>
        <w:rPr>
          <w:color w:val="FF0000"/>
          <w:spacing w:val="-2"/>
        </w:rPr>
        <w:t>少子化</w:t>
      </w:r>
      <w:r>
        <w:rPr>
          <w:spacing w:val="-2"/>
        </w:rPr>
        <w:t>對策及學前幼兒就學補助經費、學校午餐補助政策及雙語教育計畫，老舊校舍整建及耐震能力改善、教室活動中心及新設校、幼兒園園舍及公共化幼兒園工程及電力系統改善冷氣裝設計畫等。</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744448" from="36pt,52.914532pt" to="60pt,52.914532pt" stroked="true" strokeweight=".8pt" strokecolor="#ff0000">
            <v:stroke dashstyle="solid"/>
            <w10:wrap type="none"/>
          </v:line>
        </w:pict>
      </w:r>
      <w:r>
        <w:rPr/>
        <w:pict>
          <v:line style="position:absolute;mso-position-horizontal-relative:page;mso-position-vertical-relative:paragraph;z-index:16744960" from="396pt,52.914532pt" to="420pt,52.914532pt" stroked="true" strokeweight=".8pt" strokecolor="#ff0000">
            <v:stroke dashstyle="solid"/>
            <w10:wrap type="none"/>
          </v:line>
        </w:pict>
      </w:r>
      <w:r>
        <w:rPr>
          <w:spacing w:val="-2"/>
        </w:rPr>
        <w:t>盧市長的重要政見之一「公幼倍增」計畫目前己超標，2022學年度公幼增加了214班，達成率 119%，減經家長育兒負擔。對於國小階段的孩子們則加強雙語教育，增聘外籍教師從2019年25人是</w:t>
      </w:r>
      <w:r>
        <w:rPr>
          <w:color w:val="FF0000"/>
          <w:spacing w:val="-2"/>
        </w:rPr>
        <w:t>台灣</w:t>
      </w:r>
      <w:r>
        <w:rPr>
          <w:spacing w:val="-2"/>
        </w:rPr>
        <w:t>六都最後一名，到了2022年增為185人，成長6倍多，連續兩年居</w:t>
      </w:r>
      <w:r>
        <w:rPr>
          <w:color w:val="FF0000"/>
          <w:spacing w:val="-2"/>
        </w:rPr>
        <w:t>台灣</w:t>
      </w:r>
      <w:r>
        <w:rPr>
          <w:spacing w:val="-2"/>
        </w:rPr>
        <w:t>全國之冠。</w:t>
      </w:r>
    </w:p>
    <w:p>
      <w:pPr>
        <w:pStyle w:val="BodyText"/>
        <w:spacing w:before="11"/>
        <w:rPr>
          <w:sz w:val="28"/>
        </w:rPr>
      </w:pPr>
    </w:p>
    <w:p>
      <w:pPr>
        <w:pStyle w:val="BodyText"/>
        <w:ind w:left="100"/>
      </w:pPr>
      <w:r>
        <w:rPr/>
        <w:pict>
          <v:shape style="position:absolute;margin-left:288pt;margin-top:16.564531pt;width:24pt;height:.1pt;mso-position-horizontal-relative:page;mso-position-vertical-relative:paragraph;z-index:-14715904;mso-wrap-distance-left:0;mso-wrap-distance-right:0" id="docshape839" coordorigin="5760,331" coordsize="480,0" path="m5760,331l6240,331e" filled="false" stroked="true" strokeweight=".8pt" strokecolor="#ff0000">
            <v:path arrowok="t"/>
            <v:stroke dashstyle="solid"/>
            <w10:wrap type="topAndBottom"/>
          </v:shape>
        </w:pict>
      </w:r>
      <w:r>
        <w:rPr/>
        <w:t>此外，學生午餐補助預算每年已達11億餘元，為</w:t>
      </w:r>
      <w:r>
        <w:rPr>
          <w:color w:val="FF0000"/>
        </w:rPr>
        <w:t>台灣</w:t>
      </w:r>
      <w:r>
        <w:rPr>
          <w:spacing w:val="-1"/>
        </w:rPr>
        <w:t>六都第一；楊局長說，對於弱勢學生的午餐照</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745984" from="84pt,17.964531pt" to="108pt,17.964531pt" stroked="true" strokeweight=".8pt" strokecolor="#ff0000">
            <v:stroke dashstyle="solid"/>
            <w10:wrap type="none"/>
          </v:line>
        </w:pict>
      </w:r>
      <w:r>
        <w:rPr/>
        <w:pict>
          <v:line style="position:absolute;mso-position-horizontal-relative:page;mso-position-vertical-relative:paragraph;z-index:16746496" from="540pt,17.964531pt" to="552pt,17.964531pt" stroked="true" strokeweight=".8pt" strokecolor="#ff0000">
            <v:stroke dashstyle="solid"/>
            <w10:wrap type="none"/>
          </v:line>
        </w:pict>
      </w:r>
      <w:r>
        <w:rPr/>
        <w:pict>
          <v:line style="position:absolute;mso-position-horizontal-relative:page;mso-position-vertical-relative:paragraph;z-index:16747008" from="36pt,35.964531pt" to="48pt,35.964531pt" stroked="true" strokeweight=".8pt" strokecolor="#ff0000">
            <v:stroke dashstyle="solid"/>
            <w10:wrap type="none"/>
          </v:line>
        </w:pict>
      </w:r>
      <w:r>
        <w:rPr/>
        <w:pict>
          <v:line style="position:absolute;mso-position-horizontal-relative:page;mso-position-vertical-relative:paragraph;z-index:16747520" from="444pt,35.964531pt" to="468pt,35.964531pt" stroked="true" strokeweight=".8pt" strokecolor="#ff0000">
            <v:stroke dashstyle="solid"/>
            <w10:wrap type="none"/>
          </v:line>
        </w:pict>
      </w:r>
      <w:r>
        <w:rPr>
          <w:spacing w:val="-2"/>
        </w:rPr>
        <w:t>顧政策，</w:t>
      </w:r>
      <w:r>
        <w:rPr>
          <w:color w:val="FF0000"/>
          <w:spacing w:val="-2"/>
        </w:rPr>
        <w:t>台灣</w:t>
      </w:r>
      <w:r>
        <w:rPr>
          <w:spacing w:val="-2"/>
        </w:rPr>
        <w:t>全國最完善，例假日、寒暑假安心午餐券面額更從50元提高到65元，補助經費也是</w:t>
      </w:r>
      <w:r>
        <w:rPr>
          <w:color w:val="FF0000"/>
          <w:spacing w:val="-2"/>
        </w:rPr>
        <w:t>台灣</w:t>
      </w:r>
      <w:r>
        <w:rPr>
          <w:spacing w:val="-2"/>
        </w:rPr>
        <w:t>六都第一。還有首創疫苗快打站，目前台中市幼兒及長者的疫苗施打率都是</w:t>
      </w:r>
      <w:r>
        <w:rPr>
          <w:color w:val="FF0000"/>
          <w:spacing w:val="-2"/>
        </w:rPr>
        <w:t>台灣</w:t>
      </w:r>
      <w:r>
        <w:rPr>
          <w:spacing w:val="-2"/>
        </w:rPr>
        <w:t>六都第一。</w:t>
      </w:r>
    </w:p>
    <w:p>
      <w:pPr>
        <w:pStyle w:val="BodyText"/>
        <w:spacing w:before="12"/>
        <w:rPr>
          <w:sz w:val="28"/>
        </w:rPr>
      </w:pPr>
    </w:p>
    <w:p>
      <w:pPr>
        <w:pStyle w:val="BodyText"/>
        <w:spacing w:line="290" w:lineRule="auto"/>
        <w:ind w:left="100" w:right="239"/>
        <w:jc w:val="both"/>
      </w:pPr>
      <w:r>
        <w:rPr>
          <w:spacing w:val="-2"/>
        </w:rPr>
        <w:t>另外，盧市長上任後在新興地區設校，「樹德國小」2022學年度已正式招生，台中市沙鹿區的鹿陽</w:t>
      </w:r>
      <w:r>
        <w:rPr>
          <w:spacing w:val="-2"/>
        </w:rPr>
        <w:t>國小、台中市北屯區的松強國小，預計2025年學年度可招生；台中市北屯區文中5、文小5及台中市南屯區文中52等地也正在籌設新校，以因應新興人口區域快速發展的需求。</w:t>
      </w:r>
    </w:p>
    <w:p>
      <w:pPr>
        <w:pStyle w:val="BodyText"/>
        <w:spacing w:before="11"/>
        <w:rPr>
          <w:sz w:val="28"/>
        </w:rPr>
      </w:pPr>
    </w:p>
    <w:p>
      <w:pPr>
        <w:pStyle w:val="BodyText"/>
        <w:spacing w:line="290" w:lineRule="auto"/>
        <w:ind w:left="100" w:right="119"/>
      </w:pPr>
      <w:r>
        <w:rPr>
          <w:spacing w:val="-2"/>
        </w:rPr>
        <w:t>台中市教育局說，目前台中市319所高中以下學校「班班有冷氣」共裝設20,870台冷氣，讓學生清涼</w:t>
      </w:r>
      <w:r>
        <w:rPr>
          <w:spacing w:val="-2"/>
        </w:rPr>
        <w:t>安心學習。此外，台中市教育局近年新建的10所校舍獲得全國建築卓越獎，為歷年最佳成績；還有 268所學校已裝設太陽能光電設備，校園種電居全國第二；台中市國小校園遊戲場全數完成檢驗合格備查，150校跑道完成更新等等，讓師生在安全、美觀又舒適的環境中學習。</w:t>
      </w:r>
    </w:p>
    <w:p>
      <w:pPr>
        <w:pStyle w:val="BodyText"/>
        <w:spacing w:before="11"/>
        <w:rPr>
          <w:sz w:val="28"/>
        </w:rPr>
      </w:pPr>
    </w:p>
    <w:p>
      <w:pPr>
        <w:pStyle w:val="BodyText"/>
        <w:ind w:left="100"/>
      </w:pPr>
      <w:r>
        <w:rPr/>
        <w:pict>
          <v:shape style="position:absolute;margin-left:456pt;margin-top:16.914532pt;width:24pt;height:.1pt;mso-position-horizontal-relative:page;mso-position-vertical-relative:paragraph;z-index:-14711808;mso-wrap-distance-left:0;mso-wrap-distance-right:0" id="docshape840" coordorigin="9120,338" coordsize="480,0" path="m9120,338l9600,338e" filled="false" stroked="true" strokeweight=".8pt" strokecolor="#ff0000">
            <v:path arrowok="t"/>
            <v:stroke dashstyle="solid"/>
            <w10:wrap type="topAndBottom"/>
          </v:shape>
        </w:pict>
      </w:r>
      <w:r>
        <w:rPr/>
        <w:t>此外，台中市教育局許多業務連年獲得中央評鑑「優等」，優良教師獲獎人數在</w:t>
      </w:r>
      <w:r>
        <w:rPr>
          <w:color w:val="FF0000"/>
        </w:rPr>
        <w:t>台灣</w:t>
      </w:r>
      <w:r>
        <w:rPr>
          <w:spacing w:val="-2"/>
        </w:rPr>
        <w:t>全國名列前茅</w:t>
      </w:r>
    </w:p>
    <w:p>
      <w:pPr>
        <w:pStyle w:val="BodyText"/>
        <w:spacing w:before="13"/>
        <w:ind w:left="100"/>
      </w:pPr>
      <w:r>
        <w:rPr>
          <w:spacing w:val="-1"/>
        </w:rPr>
        <w:t>；學校體育發展在台中市政府完善設備、提高獎勵制度並推動運動傷害防護計畫下，實力大爆發</w:t>
      </w:r>
    </w:p>
    <w:p>
      <w:pPr>
        <w:pStyle w:val="BodyText"/>
        <w:spacing w:before="63"/>
        <w:ind w:left="100"/>
      </w:pPr>
      <w:r>
        <w:rPr>
          <w:spacing w:val="-1"/>
        </w:rPr>
        <w:t>，連續兩年獲得「全中運」的全國冠軍，排球、足球、壘球及棒球等運動在國內外競賽頻傳捷報。</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[202209220721004]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2022-09-22</w:t>
      </w:r>
      <w:r>
        <w:rPr>
          <w:spacing w:val="21"/>
          <w:w w:val="110"/>
          <w:sz w:val="28"/>
        </w:rPr>
        <w:t> </w:t>
      </w:r>
      <w:r>
        <w:rPr>
          <w:spacing w:val="-2"/>
          <w:w w:val="110"/>
          <w:sz w:val="28"/>
        </w:rPr>
        <w:t>(17:01)</w:t>
      </w:r>
    </w:p>
    <w:p>
      <w:pPr>
        <w:spacing w:line="249" w:lineRule="auto" w:before="12"/>
        <w:ind w:left="100" w:right="5379" w:firstLine="0"/>
        <w:jc w:val="left"/>
        <w:rPr>
          <w:sz w:val="28"/>
        </w:rPr>
      </w:pPr>
      <w:r>
        <w:rPr>
          <w:sz w:val="28"/>
        </w:rPr>
        <w:t>網站(URL連接) | 新聞總覽 |By 東森財經</w:t>
      </w:r>
      <w:r>
        <w:rPr>
          <w:sz w:val="28"/>
        </w:rPr>
        <w:t>字數: 838 words</w:t>
      </w:r>
    </w:p>
    <w:p>
      <w:pPr>
        <w:pStyle w:val="BodyText"/>
        <w:spacing w:before="9"/>
        <w:rPr>
          <w:sz w:val="21"/>
        </w:rPr>
      </w:pPr>
      <w:r>
        <w:rPr/>
        <w:pict>
          <v:shape style="position:absolute;margin-left:36pt;margin-top:14.945937pt;width:523pt;height:.1pt;mso-position-horizontal-relative:page;mso-position-vertical-relative:paragraph;z-index:-14709248;mso-wrap-distance-left:0;mso-wrap-distance-right:0" id="docshape84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pacing w:val="-1"/>
          <w:sz w:val="28"/>
        </w:rPr>
        <w:t>會讓蛋白區價崩？他喊「買偏鄉撿便宜」內行人：建商不是笨蛋</w:t>
      </w:r>
    </w:p>
    <w:p>
      <w:pPr>
        <w:pStyle w:val="BodyText"/>
        <w:spacing w:line="20" w:lineRule="exact"/>
        <w:ind w:left="100"/>
        <w:rPr>
          <w:sz w:val="2"/>
        </w:rPr>
      </w:pPr>
      <w:r>
        <w:rPr>
          <w:sz w:val="2"/>
        </w:rPr>
        <w:pict>
          <v:group style="width:42pt;height:.95pt;mso-position-horizontal-relative:char;mso-position-vertical-relative:line" id="docshapegroup842"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708224;mso-wrap-distance-left:0;mso-wrap-distance-right:0" id="docshape84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：https://tw.news.yahoo.com/%E5%B0%91%E5%AD%90%E5%8C%96%E6%9C%83%E8%AE%93%E8%9B%8B%E7%9</w:t>
      </w:r>
      <w:r>
        <w:rPr>
          <w:spacing w:val="80"/>
          <w:w w:val="150"/>
        </w:rPr>
        <w:t>   </w:t>
      </w:r>
      <w:r>
        <w:rPr>
          <w:spacing w:val="-2"/>
          <w:w w:val="75"/>
        </w:rPr>
        <w:t>9%BD%E5%8D%80%E5%83%B9%E5%B4%A9-%E4%BB%96%E5%96%8A-</w:t>
      </w:r>
    </w:p>
    <w:p>
      <w:pPr>
        <w:pStyle w:val="BodyText"/>
        <w:spacing w:line="297" w:lineRule="exact"/>
        <w:ind w:left="100"/>
      </w:pPr>
      <w:r>
        <w:rPr>
          <w:w w:val="70"/>
        </w:rPr>
        <w:t>%E8%B2%B7%E5%81%8F%E9%84%89%E6%92%BF%E4%BE%BF%E5%AE%9C-</w:t>
      </w:r>
      <w:r>
        <w:rPr>
          <w:spacing w:val="-2"/>
          <w:w w:val="75"/>
        </w:rPr>
        <w:t>%E5%85%A7%E8%A1%8C%E4%BA%BA-</w:t>
      </w:r>
    </w:p>
    <w:p>
      <w:pPr>
        <w:pStyle w:val="BodyText"/>
        <w:spacing w:before="62"/>
        <w:ind w:left="100"/>
      </w:pPr>
      <w:r>
        <w:rPr>
          <w:w w:val="75"/>
        </w:rPr>
        <w:t>%E5%BB%BA%E5%95%86%E4%B8%8D%E6%98%AF%E7%AC%A8%E8%9B%8B-</w:t>
      </w:r>
      <w:r>
        <w:rPr>
          <w:spacing w:val="-2"/>
          <w:w w:val="90"/>
        </w:rPr>
        <w:t>083600479.html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pict>
          <v:line style="position:absolute;mso-position-horizontal-relative:page;mso-position-vertical-relative:paragraph;z-index:16749568" from="204pt,16.964531pt" to="228pt,16.964531pt" stroked="true" strokeweight=".8pt" strokecolor="#ff0000">
            <v:stroke dashstyle="solid"/>
            <w10:wrap type="none"/>
          </v:line>
        </w:pict>
      </w:r>
      <w:r>
        <w:rPr/>
        <w:pict>
          <v:line style="position:absolute;mso-position-horizontal-relative:page;mso-position-vertical-relative:paragraph;z-index:16750080" from="468pt,16.964531pt" to="504pt,16.964531pt" stroked="true" strokeweight=".8pt" strokecolor="#ff0000">
            <v:stroke dashstyle="solid"/>
            <w10:wrap type="none"/>
          </v:line>
        </w:pict>
      </w:r>
      <w:r>
        <w:rPr/>
        <w:pict>
          <v:line style="position:absolute;mso-position-horizontal-relative:page;mso-position-vertical-relative:paragraph;z-index:16750592" from="168pt,34.964531pt" to="204pt,34.964531pt" stroked="true" strokeweight=".8pt" strokecolor="#ff0000">
            <v:stroke dashstyle="solid"/>
            <w10:wrap type="none"/>
          </v:line>
        </w:pict>
      </w:r>
      <w:r>
        <w:rPr>
          <w:spacing w:val="-2"/>
        </w:rPr>
        <w:t>內政部日前公布2021人口統計，</w:t>
      </w:r>
      <w:r>
        <w:rPr>
          <w:color w:val="FF0000"/>
          <w:spacing w:val="-2"/>
        </w:rPr>
        <w:t>台灣</w:t>
      </w:r>
      <w:r>
        <w:rPr>
          <w:spacing w:val="-2"/>
        </w:rPr>
        <w:t>已連兩年呈現人口負成長，國發會更預估今年</w:t>
      </w:r>
      <w:r>
        <w:rPr>
          <w:color w:val="FF0000"/>
          <w:spacing w:val="-2"/>
        </w:rPr>
        <w:t>生育率</w:t>
      </w:r>
      <w:r>
        <w:rPr>
          <w:spacing w:val="-2"/>
        </w:rPr>
        <w:t>僅0.89</w:t>
      </w:r>
      <w:r>
        <w:rPr>
          <w:spacing w:val="-2"/>
        </w:rPr>
        <w:t>人創歷史新低。有網友認為</w:t>
      </w:r>
      <w:r>
        <w:rPr>
          <w:color w:val="FF0000"/>
          <w:spacing w:val="-2"/>
        </w:rPr>
        <w:t>少子化</w:t>
      </w:r>
      <w:r>
        <w:rPr>
          <w:spacing w:val="-2"/>
        </w:rPr>
        <w:t>讓偏鄉房價降低，若能接受就不用急買房，引起熱議。</w:t>
      </w:r>
    </w:p>
    <w:p>
      <w:pPr>
        <w:pStyle w:val="BodyText"/>
        <w:spacing w:before="11"/>
        <w:rPr>
          <w:sz w:val="28"/>
        </w:rPr>
      </w:pPr>
    </w:p>
    <w:p>
      <w:pPr>
        <w:pStyle w:val="BodyText"/>
        <w:spacing w:line="580" w:lineRule="auto"/>
        <w:ind w:left="100" w:right="8159"/>
      </w:pPr>
      <w:r>
        <w:rPr/>
        <w:pict>
          <v:line style="position:absolute;mso-position-horizontal-relative:page;mso-position-vertical-relative:paragraph;z-index:16751104" from="36pt,16.914532pt" to="72pt,16.914532pt" stroked="true" strokeweight=".8pt" strokecolor="#ff0000">
            <v:stroke dashstyle="solid"/>
            <w10:wrap type="none"/>
          </v:line>
        </w:pict>
      </w:r>
      <w:r>
        <w:rPr>
          <w:color w:val="FF0000"/>
          <w:spacing w:val="-2"/>
        </w:rPr>
        <w:t>少子化</w:t>
      </w:r>
      <w:r>
        <w:rPr>
          <w:spacing w:val="-2"/>
        </w:rPr>
        <w:t>影響偏鄉房價</w:t>
      </w:r>
      <w:r>
        <w:rPr>
          <w:spacing w:val="-2"/>
        </w:rPr>
        <w:t> 內行吐槽有錢人才能住</w:t>
      </w:r>
    </w:p>
    <w:p>
      <w:pPr>
        <w:pStyle w:val="BodyText"/>
        <w:spacing w:line="290" w:lineRule="auto"/>
        <w:ind w:left="100" w:right="239"/>
        <w:jc w:val="both"/>
      </w:pPr>
      <w:r>
        <w:rPr/>
        <w:pict>
          <v:line style="position:absolute;mso-position-horizontal-relative:page;mso-position-vertical-relative:paragraph;z-index:16751616" from="312pt,16.914532pt" to="348pt,16.914532pt" stroked="true" strokeweight=".8pt" strokecolor="#ff0000">
            <v:stroke dashstyle="solid"/>
            <w10:wrap type="none"/>
          </v:line>
        </w:pict>
      </w:r>
      <w:r>
        <w:rPr/>
        <w:pict>
          <v:line style="position:absolute;mso-position-horizontal-relative:page;mso-position-vertical-relative:paragraph;z-index:16752128" from="480pt,16.914532pt" to="516pt,16.914532pt" stroked="true" strokeweight=".8pt" strokecolor="#ff0000">
            <v:stroke dashstyle="solid"/>
            <w10:wrap type="none"/>
          </v:line>
        </w:pict>
      </w:r>
      <w:r>
        <w:rPr>
          <w:spacing w:val="-2"/>
        </w:rPr>
        <w:t>一名網友在批踢踢房屋板發文指出，過去不少人討論</w:t>
      </w:r>
      <w:r>
        <w:rPr>
          <w:color w:val="FF0000"/>
          <w:spacing w:val="-2"/>
        </w:rPr>
        <w:t>少子化</w:t>
      </w:r>
      <w:r>
        <w:rPr>
          <w:spacing w:val="-2"/>
        </w:rPr>
        <w:t>對於房價的影響，多表示</w:t>
      </w:r>
      <w:r>
        <w:rPr>
          <w:color w:val="FF0000"/>
          <w:spacing w:val="-2"/>
        </w:rPr>
        <w:t>少子化</w:t>
      </w:r>
      <w:r>
        <w:rPr>
          <w:spacing w:val="-2"/>
        </w:rPr>
        <w:t>指會影響日後偏鄉地區房價，倘若可以接受偏鄉地區的不便，那是否代表沒必要現在買房，可以等偏鄉房價降低後再購入。</w:t>
      </w:r>
    </w:p>
    <w:p>
      <w:pPr>
        <w:pStyle w:val="BodyText"/>
        <w:spacing w:before="9"/>
        <w:rPr>
          <w:sz w:val="28"/>
        </w:rPr>
      </w:pPr>
    </w:p>
    <w:p>
      <w:pPr>
        <w:pStyle w:val="BodyText"/>
        <w:spacing w:line="290" w:lineRule="auto" w:before="1"/>
        <w:ind w:left="100" w:right="239"/>
        <w:jc w:val="both"/>
      </w:pPr>
      <w:r>
        <w:rPr/>
        <w:pict>
          <v:line style="position:absolute;mso-position-horizontal-relative:page;mso-position-vertical-relative:paragraph;z-index:16752640" from="132pt,52.964531pt" to="168pt,52.964531pt" stroked="true" strokeweight=".8pt" strokecolor="#ff0000">
            <v:stroke dashstyle="solid"/>
            <w10:wrap type="none"/>
          </v:line>
        </w:pict>
      </w:r>
      <w:r>
        <w:rPr>
          <w:spacing w:val="-2"/>
        </w:rPr>
        <w:t>不過貼文卻引來內行網友吐槽，有錢人才會住鄉下。「建商也不是笨蛋，他們會蓋房子的地方，通常都有一定的需求成長」內行人說真正的鄉下，譬如嘉義中尖山；桃園後庄尾，除了在地人誰會在那蓋房子，因此若</w:t>
      </w:r>
      <w:r>
        <w:rPr>
          <w:color w:val="FF0000"/>
          <w:spacing w:val="-2"/>
        </w:rPr>
        <w:t>少子化</w:t>
      </w:r>
      <w:r>
        <w:rPr>
          <w:spacing w:val="-2"/>
        </w:rPr>
        <w:t>導致鄉下房價崩盤，那屋齡應該都是60年的老透天，屋況爛透且居住人口</w:t>
      </w:r>
      <w:r>
        <w:rPr>
          <w:spacing w:val="-6"/>
        </w:rPr>
        <w:t>少。</w:t>
      </w:r>
    </w:p>
    <w:p>
      <w:pPr>
        <w:spacing w:after="0" w:line="290" w:lineRule="auto"/>
        <w:jc w:val="both"/>
        <w:sectPr>
          <w:pgSz w:w="11900" w:h="16840"/>
          <w:pgMar w:top="1500" w:bottom="280" w:left="620" w:right="620"/>
        </w:sectPr>
      </w:pPr>
    </w:p>
    <w:p>
      <w:pPr>
        <w:pStyle w:val="BodyText"/>
        <w:spacing w:line="290" w:lineRule="auto" w:before="21"/>
        <w:ind w:left="100" w:right="119"/>
      </w:pPr>
      <w:r>
        <w:rPr>
          <w:spacing w:val="-2"/>
        </w:rPr>
        <w:t>內行網友說，這種狀況勢必就是要買建地自己蓋，但光是蓋一間獨棟透天的成本就要7至8百萬，還不含買地錢，且購地不是辦房貸而是土建融，因此貸款額更只有5成，相對要準備更多現金，所以因</w:t>
      </w:r>
      <w:r>
        <w:rPr>
          <w:spacing w:val="-2"/>
        </w:rPr>
        <w:t>為買不起房而夢想去鄉下住便宜房子，根本就不太可能。</w:t>
      </w:r>
    </w:p>
    <w:p>
      <w:pPr>
        <w:pStyle w:val="BodyText"/>
        <w:spacing w:before="11"/>
        <w:rPr>
          <w:sz w:val="28"/>
        </w:rPr>
      </w:pPr>
    </w:p>
    <w:p>
      <w:pPr>
        <w:pStyle w:val="BodyText"/>
        <w:spacing w:line="580" w:lineRule="auto" w:before="1"/>
        <w:ind w:left="100" w:right="3599"/>
      </w:pPr>
      <w:r>
        <w:rPr/>
        <w:pict>
          <v:line style="position:absolute;mso-position-horizontal-relative:page;mso-position-vertical-relative:paragraph;z-index:16753664" from="96pt,16.964531pt" to="132pt,16.964531pt" stroked="true" strokeweight=".8pt" strokecolor="#ff0000">
            <v:stroke dashstyle="solid"/>
            <w10:wrap type="none"/>
          </v:line>
        </w:pict>
      </w:r>
      <w:r>
        <w:rPr>
          <w:spacing w:val="-2"/>
        </w:rPr>
        <w:t>▼網友認為</w:t>
      </w:r>
      <w:r>
        <w:rPr>
          <w:color w:val="FF0000"/>
          <w:spacing w:val="-2"/>
        </w:rPr>
        <w:t>少子化</w:t>
      </w:r>
      <w:r>
        <w:rPr>
          <w:spacing w:val="-2"/>
        </w:rPr>
        <w:t>發生後，可以買偏鄉撿便宜。（圖／東森新聞</w:t>
      </w:r>
      <w:r>
        <w:rPr>
          <w:spacing w:val="-2"/>
        </w:rPr>
        <w:t>）未來趨勢「屋增坪小」</w:t>
      </w:r>
    </w:p>
    <w:p>
      <w:pPr>
        <w:pStyle w:val="BodyText"/>
        <w:spacing w:line="296" w:lineRule="exact"/>
        <w:ind w:left="100"/>
      </w:pPr>
      <w:r>
        <w:rPr>
          <w:spacing w:val="-2"/>
        </w:rPr>
        <w:t>房價下跌不切實際</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6754176" from="336pt,16.914532pt" to="360pt,16.914532pt" stroked="true" strokeweight=".8pt" strokecolor="#ff0000">
            <v:stroke dashstyle="solid"/>
            <w10:wrap type="none"/>
          </v:line>
        </w:pict>
      </w:r>
      <w:r>
        <w:rPr>
          <w:spacing w:val="-2"/>
        </w:rPr>
        <w:t>而品嘉建設創辦人胡偉良也提到，根據國發會研究報告，</w:t>
      </w:r>
      <w:r>
        <w:rPr>
          <w:color w:val="FF0000"/>
          <w:spacing w:val="-2"/>
        </w:rPr>
        <w:t>台灣</w:t>
      </w:r>
      <w:r>
        <w:rPr>
          <w:spacing w:val="-2"/>
        </w:rPr>
        <w:t>人口直到2036年才會有顯著遞減，但</w:t>
      </w:r>
      <w:r>
        <w:rPr>
          <w:spacing w:val="-1"/>
        </w:rPr>
        <w:t>從家戶比來看，每戶人口數創新低，但戶籍戶數逐年增加，未來房市新趨勢變成「房屋需求在增加</w:t>
      </w:r>
    </w:p>
    <w:p>
      <w:pPr>
        <w:pStyle w:val="BodyText"/>
        <w:spacing w:line="297" w:lineRule="exact"/>
        <w:ind w:left="100"/>
      </w:pPr>
      <w:r>
        <w:rPr>
          <w:spacing w:val="-1"/>
        </w:rPr>
        <w:t>，房屋需求坪數變小」。</w:t>
      </w:r>
    </w:p>
    <w:p>
      <w:pPr>
        <w:pStyle w:val="BodyText"/>
        <w:rPr>
          <w:sz w:val="34"/>
        </w:rPr>
      </w:pPr>
    </w:p>
    <w:p>
      <w:pPr>
        <w:pStyle w:val="BodyText"/>
        <w:spacing w:line="580" w:lineRule="auto"/>
        <w:ind w:left="100" w:right="3599"/>
      </w:pPr>
      <w:r>
        <w:rPr>
          <w:spacing w:val="-2"/>
        </w:rPr>
        <w:t>▼國發會推估，2036年起人口會出現較顯著遞減現象。（圖／翻攝</w:t>
      </w:r>
      <w:r>
        <w:rPr>
          <w:spacing w:val="-4"/>
        </w:rPr>
        <w:t>國發會</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pict>
          <v:shape style="position:absolute;margin-left:84pt;margin-top:16.914532pt;width:24pt;height:.1pt;mso-position-horizontal-relative:page;mso-position-vertical-relative:paragraph;z-index:-14704128;mso-wrap-distance-left:0;mso-wrap-distance-right:0" id="docshape844" coordorigin="1680,338" coordsize="480,0" path="m1680,338l2160,338e" filled="false" stroked="true" strokeweight=".8pt" strokecolor="#ff0000">
            <v:path arrowok="t"/>
            <v:stroke dashstyle="solid"/>
            <w10:wrap type="topAndBottom"/>
          </v:shape>
        </w:pict>
      </w:r>
      <w:r>
        <w:rPr/>
        <w:t>而2025年</w:t>
      </w:r>
      <w:r>
        <w:rPr>
          <w:color w:val="FF0000"/>
        </w:rPr>
        <w:t>台灣</w:t>
      </w:r>
      <w:r>
        <w:rPr/>
        <w:t>將進入超高齡社會，屆時每5人就有1</w:t>
      </w:r>
      <w:r>
        <w:rPr>
          <w:spacing w:val="-1"/>
        </w:rPr>
        <w:t>老人，舊屋換乘電梯大樓的需求也將大幅出現</w:t>
      </w:r>
    </w:p>
    <w:p>
      <w:pPr>
        <w:pStyle w:val="BodyText"/>
        <w:spacing w:line="290" w:lineRule="auto" w:before="13"/>
        <w:ind w:left="100" w:right="239"/>
      </w:pPr>
      <w:r>
        <w:rPr>
          <w:spacing w:val="-2"/>
        </w:rPr>
        <w:t>，加上興建成本和地價不斷攀升，胡偉良認為想期待房價下跌是不切實際的，對於首購和換屋族來說，只要買對，現在反而是進場好時機。</w:t>
      </w:r>
    </w:p>
    <w:p>
      <w:pPr>
        <w:pStyle w:val="BodyText"/>
        <w:spacing w:before="12"/>
        <w:rPr>
          <w:sz w:val="28"/>
        </w:rPr>
      </w:pPr>
    </w:p>
    <w:p>
      <w:pPr>
        <w:pStyle w:val="BodyText"/>
        <w:spacing w:line="580" w:lineRule="auto"/>
        <w:ind w:left="100" w:right="4319"/>
      </w:pPr>
      <w:r>
        <w:rPr>
          <w:spacing w:val="-2"/>
        </w:rPr>
        <w:t>▼內行網友吐槽「想買偏鄉撿便宜」不太可能。（圖／翻攝批踢踢房屋板</w:t>
      </w:r>
    </w:p>
    <w:p>
      <w:pPr>
        <w:spacing w:line="296" w:lineRule="exact" w:before="0"/>
        <w:ind w:left="100" w:right="0" w:firstLine="0"/>
        <w:jc w:val="left"/>
        <w:rPr>
          <w:sz w:val="24"/>
        </w:rPr>
      </w:pPr>
      <w:r>
        <w:rPr>
          <w:sz w:val="24"/>
        </w:rPr>
        <w:t>）</w:t>
      </w:r>
    </w:p>
    <w:p>
      <w:pPr>
        <w:pStyle w:val="BodyText"/>
        <w:rPr>
          <w:sz w:val="34"/>
        </w:rPr>
      </w:pPr>
    </w:p>
    <w:p>
      <w:pPr>
        <w:pStyle w:val="BodyText"/>
        <w:spacing w:line="580" w:lineRule="auto"/>
        <w:ind w:left="100" w:right="8874"/>
      </w:pPr>
      <w:r>
        <w:rPr>
          <w:spacing w:val="-2"/>
        </w:rPr>
        <w:t>（封面示意圖／ Unsplash</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spacing w:val="-1"/>
        </w:rPr>
        <w:t>更多東森財經新聞報導</w:t>
      </w:r>
    </w:p>
    <w:p>
      <w:pPr>
        <w:pStyle w:val="BodyText"/>
        <w:rPr>
          <w:sz w:val="34"/>
        </w:rPr>
      </w:pPr>
    </w:p>
    <w:p>
      <w:pPr>
        <w:pStyle w:val="BodyText"/>
        <w:spacing w:line="580" w:lineRule="auto"/>
        <w:ind w:left="100" w:right="4559"/>
      </w:pPr>
      <w:r>
        <w:rPr/>
        <w:t>張清芳的豪宅社區2</w:t>
      </w:r>
      <w:r>
        <w:rPr>
          <w:spacing w:val="3"/>
        </w:rPr>
        <w:t>年沒交易 新入手漲</w:t>
      </w:r>
      <w:r>
        <w:rPr/>
        <w:t>1成！要價2.7億</w:t>
      </w:r>
      <w:r>
        <w:rPr>
          <w:spacing w:val="80"/>
        </w:rPr>
        <w:t> </w:t>
      </w:r>
      <w:r>
        <w:rPr/>
        <w:t>翻轉三重印象！在地人推1區「舒適感升級」 首購族搶進</w:t>
      </w:r>
    </w:p>
    <w:p>
      <w:pPr>
        <w:spacing w:after="0" w:line="580" w:lineRule="auto"/>
        <w:sectPr>
          <w:pgSz w:w="11900" w:h="16840"/>
          <w:pgMar w:top="1160" w:bottom="280" w:left="620" w:right="620"/>
        </w:sectPr>
      </w:pPr>
    </w:p>
    <w:p>
      <w:pPr>
        <w:pStyle w:val="BodyText"/>
        <w:spacing w:before="21"/>
        <w:ind w:left="100"/>
      </w:pPr>
      <w:r>
        <w:rPr/>
        <w:t>薪水追不上房價！高雄小資族「平均房貸年增59</w:t>
      </w:r>
      <w:r>
        <w:rPr>
          <w:spacing w:val="-5"/>
        </w:rPr>
        <w:t>萬」</w:t>
      </w:r>
    </w:p>
    <w:p>
      <w:pPr>
        <w:pStyle w:val="BodyText"/>
      </w:pPr>
    </w:p>
    <w:p>
      <w:pPr>
        <w:pStyle w:val="BodyText"/>
      </w:pPr>
    </w:p>
    <w:p>
      <w:pPr>
        <w:pStyle w:val="BodyText"/>
        <w:spacing w:before="187"/>
        <w:ind w:left="100"/>
      </w:pPr>
      <w:r>
        <w:rPr>
          <w:spacing w:val="-2"/>
          <w:w w:val="110"/>
        </w:rPr>
        <w:t>文章編號: [202209228027896]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2022-09-22</w:t>
      </w:r>
      <w:r>
        <w:rPr>
          <w:spacing w:val="21"/>
          <w:w w:val="110"/>
          <w:sz w:val="28"/>
        </w:rPr>
        <w:t> </w:t>
      </w:r>
      <w:r>
        <w:rPr>
          <w:spacing w:val="-2"/>
          <w:w w:val="110"/>
          <w:sz w:val="28"/>
        </w:rPr>
        <w:t>(23:09)</w:t>
      </w:r>
    </w:p>
    <w:p>
      <w:pPr>
        <w:spacing w:line="249" w:lineRule="auto" w:before="12"/>
        <w:ind w:left="100" w:right="7199" w:firstLine="0"/>
        <w:jc w:val="left"/>
        <w:rPr>
          <w:sz w:val="28"/>
        </w:rPr>
      </w:pPr>
      <w:r>
        <w:rPr>
          <w:sz w:val="28"/>
        </w:rPr>
        <w:t>網站(URL連接) | 新聞總覽</w:t>
      </w:r>
      <w:r>
        <w:rPr>
          <w:spacing w:val="10"/>
          <w:sz w:val="28"/>
        </w:rPr>
        <w:t>字數: </w:t>
      </w:r>
      <w:r>
        <w:rPr>
          <w:sz w:val="28"/>
        </w:rPr>
        <w:t>1530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702592;mso-wrap-distance-left:0;mso-wrap-distance-right:0" id="docshape84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疫後青年就業率好轉？ 專家：全台缺工潮、尤其年輕人愛「這行業」</w:t>
      </w:r>
    </w:p>
    <w:p>
      <w:pPr>
        <w:pStyle w:val="BodyText"/>
        <w:spacing w:before="12"/>
        <w:rPr>
          <w:sz w:val="22"/>
        </w:rPr>
      </w:pPr>
      <w:r>
        <w:rPr/>
        <w:pict>
          <v:shape style="position:absolute;margin-left:36pt;margin-top:15.723047pt;width:523pt;height:.1pt;mso-position-horizontal-relative:page;mso-position-vertical-relative:paragraph;z-index:-14702080;mso-wrap-distance-left:0;mso-wrap-distance-right:0" id="docshape84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：https://tw.news.yahoo.com/%E7%96%AB%E5%BE%8C%E9%9D%92%E5%B9%B4%E5%B0%B1%E6%A5%AD%E7%8</w:t>
      </w:r>
      <w:r>
        <w:rPr>
          <w:spacing w:val="80"/>
          <w:w w:val="150"/>
        </w:rPr>
        <w:t>  </w:t>
      </w:r>
      <w:r>
        <w:rPr>
          <w:spacing w:val="-2"/>
          <w:w w:val="75"/>
        </w:rPr>
        <w:t>E%87%E5%A5%BD%E8%BD%89-%E5%B0%88%E5%AE%B6-</w:t>
      </w:r>
    </w:p>
    <w:p>
      <w:pPr>
        <w:pStyle w:val="BodyText"/>
        <w:spacing w:line="297" w:lineRule="exact"/>
        <w:ind w:left="100"/>
      </w:pPr>
      <w:r>
        <w:rPr>
          <w:spacing w:val="-2"/>
          <w:w w:val="75"/>
        </w:rPr>
        <w:t>%E5%85%A8%E5%8F%B0%E7%BC%BA%E5%B7%A5%E6%BD%AE-</w:t>
      </w:r>
    </w:p>
    <w:p>
      <w:pPr>
        <w:pStyle w:val="BodyText"/>
        <w:spacing w:line="290" w:lineRule="auto" w:before="62"/>
        <w:ind w:left="100"/>
      </w:pPr>
      <w:r>
        <w:rPr>
          <w:spacing w:val="-2"/>
          <w:w w:val="70"/>
        </w:rPr>
        <w:t>%E5%B0%A4%E5%85%B6%E5%B9%B4%E8%BC%95%E4%BA%BA%E6%84%9B-%E9%80%99%E8%A1%8C%E6%A5%AD-</w:t>
      </w:r>
      <w:r>
        <w:rPr>
          <w:spacing w:val="80"/>
          <w:w w:val="150"/>
        </w:rPr>
        <w:t>   </w:t>
      </w:r>
      <w:r>
        <w:rPr>
          <w:spacing w:val="-2"/>
          <w:w w:val="95"/>
        </w:rPr>
        <w:t>145853488.html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spacing w:line="290" w:lineRule="auto"/>
        <w:ind w:left="100" w:right="119"/>
      </w:pPr>
      <w:r>
        <w:rPr/>
        <w:pict>
          <v:line style="position:absolute;mso-position-horizontal-relative:page;mso-position-vertical-relative:paragraph;z-index:16755712" from="36pt,16.914532pt" to="60pt,16.914532pt" stroked="true" strokeweight=".8pt" strokecolor="#ff0000">
            <v:stroke dashstyle="solid"/>
            <w10:wrap type="none"/>
          </v:line>
        </w:pict>
      </w:r>
      <w:r>
        <w:rPr/>
        <w:pict>
          <v:line style="position:absolute;mso-position-horizontal-relative:page;mso-position-vertical-relative:paragraph;z-index:16756224" from="120pt,70.914528pt" to="156pt,70.914528pt" stroked="true" strokeweight=".8pt" strokecolor="#ff0000">
            <v:stroke dashstyle="solid"/>
            <w10:wrap type="none"/>
          </v:line>
        </w:pict>
      </w:r>
      <w:r>
        <w:rPr>
          <w:color w:val="FF0000"/>
        </w:rPr>
        <w:t>台灣</w:t>
      </w:r>
      <w:r>
        <w:rPr/>
        <w:t>青年失業率一直高於其他年齡層，主要因為初入職場，容易面臨不適應或是轉職考量，離職率</w:t>
      </w:r>
      <w:r>
        <w:rPr>
          <w:w w:val="100"/>
        </w:rPr>
        <w:t>也相對高，不過在今年勞動部的最新統計，7月15到29歲青年失業率為8.59%，比去年同期減少 </w:t>
      </w:r>
      <w:r>
        <w:rPr>
          <w:w w:val="100"/>
        </w:rPr>
        <w:t>  </w:t>
      </w:r>
      <w:r>
        <w:rPr>
          <w:w w:val="101"/>
        </w:rPr>
        <w:t>1.03個百分點，而8月青年失業率，15到19歲為8.9%、初次尋職失業者增加5000</w:t>
      </w:r>
      <w:r>
        <w:rPr>
          <w:spacing w:val="-3"/>
          <w:w w:val="101"/>
        </w:rPr>
        <w:t>人，而專家分析，青</w:t>
      </w:r>
      <w:r>
        <w:rPr/>
        <w:t>年失業率除了跟</w:t>
      </w:r>
      <w:r>
        <w:rPr>
          <w:color w:val="FF0000"/>
        </w:rPr>
        <w:t>少子化</w:t>
      </w:r>
      <w:r>
        <w:rPr/>
        <w:t>有關係外，也受到疫情衝擊缺工潮，也有可能相拉抬青年就業機會。</w:t>
      </w:r>
    </w:p>
    <w:p>
      <w:pPr>
        <w:pStyle w:val="BodyText"/>
        <w:spacing w:before="10"/>
        <w:rPr>
          <w:sz w:val="28"/>
        </w:rPr>
      </w:pPr>
    </w:p>
    <w:p>
      <w:pPr>
        <w:pStyle w:val="BodyText"/>
        <w:ind w:left="100"/>
      </w:pPr>
      <w:r>
        <w:rPr>
          <w:w w:val="85"/>
        </w:rPr>
        <w:t>圖</w:t>
      </w:r>
      <w:r>
        <w:rPr>
          <w:spacing w:val="-2"/>
        </w:rPr>
        <w:t>／TVBS</w:t>
      </w:r>
    </w:p>
    <w:p>
      <w:pPr>
        <w:pStyle w:val="BodyText"/>
        <w:rPr>
          <w:sz w:val="34"/>
        </w:rPr>
      </w:pPr>
    </w:p>
    <w:p>
      <w:pPr>
        <w:pStyle w:val="BodyText"/>
        <w:ind w:left="100"/>
      </w:pPr>
      <w:r>
        <w:rPr>
          <w:spacing w:val="-1"/>
        </w:rPr>
        <w:t>台北青年職涯發展中心諮詢師：「那未來有想要做那一方面的工作嗎？」</w:t>
      </w:r>
    </w:p>
    <w:p>
      <w:pPr>
        <w:pStyle w:val="BodyText"/>
        <w:rPr>
          <w:sz w:val="34"/>
        </w:rPr>
      </w:pPr>
    </w:p>
    <w:p>
      <w:pPr>
        <w:pStyle w:val="BodyText"/>
        <w:spacing w:line="290" w:lineRule="auto" w:before="1"/>
        <w:ind w:left="100" w:right="239"/>
      </w:pPr>
      <w:r>
        <w:rPr>
          <w:spacing w:val="-2"/>
        </w:rPr>
        <w:t>仔細詢問諮詢者個性、興趣，才能針對個案進行最有效分析，引導出職涯發展的方向，尤其大學生準備要踏入職場前，陸續都有人來預約。</w:t>
      </w:r>
    </w:p>
    <w:p>
      <w:pPr>
        <w:pStyle w:val="BodyText"/>
        <w:spacing w:before="11"/>
        <w:rPr>
          <w:sz w:val="28"/>
        </w:rPr>
      </w:pPr>
    </w:p>
    <w:p>
      <w:pPr>
        <w:pStyle w:val="BodyText"/>
        <w:spacing w:line="290" w:lineRule="auto"/>
        <w:ind w:left="100" w:right="239"/>
      </w:pPr>
      <w:r>
        <w:rPr>
          <w:spacing w:val="-2"/>
        </w:rPr>
        <w:t>台北青年職涯發展中心執行長陳彥霖：「因為我們現在其實就是想要發掘，那些對未來還比較沒什麼想法的。但是他也沒有任何行動的學生，我們現在比較想要發掘這一塊，因此我們從今年開始</w:t>
      </w:r>
    </w:p>
    <w:p>
      <w:pPr>
        <w:spacing w:after="0" w:line="290" w:lineRule="auto"/>
        <w:sectPr>
          <w:pgSz w:w="11900" w:h="16840"/>
          <w:pgMar w:top="1500" w:bottom="280" w:left="620" w:right="620"/>
        </w:sectPr>
      </w:pPr>
    </w:p>
    <w:p>
      <w:pPr>
        <w:pStyle w:val="BodyText"/>
        <w:spacing w:before="21"/>
        <w:ind w:left="100"/>
      </w:pPr>
      <w:r>
        <w:rPr>
          <w:spacing w:val="-1"/>
        </w:rPr>
        <w:t>，我們也慢慢的走入校園，去跟各個系所合作。」</w:t>
      </w:r>
    </w:p>
    <w:p>
      <w:pPr>
        <w:pStyle w:val="BodyText"/>
        <w:rPr>
          <w:sz w:val="34"/>
        </w:rPr>
      </w:pPr>
    </w:p>
    <w:p>
      <w:pPr>
        <w:pStyle w:val="BodyText"/>
        <w:spacing w:line="290" w:lineRule="auto" w:before="1"/>
        <w:ind w:left="100" w:right="119"/>
      </w:pPr>
      <w:r>
        <w:rPr/>
        <w:t>記者劉俐均：「很多人在初入職場的時候呢，會不知道自己的興趣在哪裡，而來透過這樣子青年職</w:t>
      </w:r>
      <w:r>
        <w:rPr>
          <w:w w:val="100"/>
        </w:rPr>
        <w:t>涯發展中心來做諮詢，因為呢通常青年的失業率，是比其他年齡層還要高，不過今年勞動部7</w:t>
      </w:r>
      <w:r>
        <w:rPr>
          <w:spacing w:val="-7"/>
          <w:w w:val="100"/>
        </w:rPr>
        <w:t>月的最</w:t>
      </w:r>
      <w:r>
        <w:rPr>
          <w:w w:val="101"/>
        </w:rPr>
        <w:t>新統計顯示，15到29歲的青少年他們的失業率是8.59%，比去年同期減少了1.03個百分點，是近6年</w:t>
      </w:r>
      <w:r>
        <w:rPr/>
        <w:t>來的新低。而這也開始顯示青年的失業率，慢慢下降了嗎？」</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756736" from="540pt,16.914532pt" to="552pt,16.914532pt" stroked="true" strokeweight=".8pt" strokecolor="#ff0000">
            <v:stroke dashstyle="solid"/>
            <w10:wrap type="none"/>
          </v:line>
        </w:pict>
      </w:r>
      <w:r>
        <w:rPr/>
        <w:pict>
          <v:line style="position:absolute;mso-position-horizontal-relative:page;mso-position-vertical-relative:paragraph;z-index:16757248" from="36pt,34.914532pt" to="60pt,34.914532pt" stroked="true" strokeweight=".8pt" strokecolor="#ff0000">
            <v:stroke dashstyle="solid"/>
            <w10:wrap type="none"/>
          </v:line>
        </w:pict>
      </w:r>
      <w:r>
        <w:rPr>
          <w:spacing w:val="-2"/>
        </w:rPr>
        <w:t>以上半年來看，1到7月青年平均失業率為8.41%，也比去年同期8.82%，減少0.41個百分點，除了</w:t>
      </w:r>
      <w:r>
        <w:rPr>
          <w:color w:val="FF0000"/>
          <w:spacing w:val="-2"/>
        </w:rPr>
        <w:t>少子化</w:t>
      </w:r>
      <w:r>
        <w:rPr>
          <w:spacing w:val="-2"/>
        </w:rPr>
        <w:t>影響外，疫情衝擊造成缺工的狀況，也是提升青年就業率的主因之一。</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757760" from="324pt,16.914532pt" to="348pt,16.914532pt" stroked="true" strokeweight=".8pt" strokecolor="#ff0000">
            <v:stroke dashstyle="solid"/>
            <w10:wrap type="none"/>
          </v:line>
        </w:pict>
      </w:r>
      <w:r>
        <w:rPr>
          <w:spacing w:val="-2"/>
        </w:rPr>
        <w:t>台大國發所副教授辛炳隆：「我覺得是真的好轉，因為</w:t>
      </w:r>
      <w:r>
        <w:rPr>
          <w:color w:val="FF0000"/>
          <w:spacing w:val="-2"/>
        </w:rPr>
        <w:t>台灣</w:t>
      </w:r>
      <w:r>
        <w:rPr>
          <w:spacing w:val="-2"/>
        </w:rPr>
        <w:t>最近在兩三年來，缺工的問題實在太嚴重了，人力短缺問題非常嚴重，那所以在這種情況底下各行各業都在找人，那尤其是年輕人喜歡從事的這些的服務業，大概從第二季或第一季第二季來看的話，因為疫情趨緩，所以在這情況底下</w:t>
      </w:r>
    </w:p>
    <w:p>
      <w:pPr>
        <w:pStyle w:val="BodyText"/>
        <w:spacing w:line="297" w:lineRule="exact"/>
        <w:ind w:left="100"/>
      </w:pPr>
      <w:r>
        <w:rPr>
          <w:spacing w:val="-1"/>
        </w:rPr>
        <w:t>，這個內需服務業這所謂剛才講的那些，過去受到疫情影響的內需服務業。就可以開始大舉在徵才</w:t>
      </w:r>
    </w:p>
    <w:p>
      <w:pPr>
        <w:pStyle w:val="BodyText"/>
        <w:spacing w:line="580" w:lineRule="auto" w:before="62"/>
        <w:ind w:left="100" w:right="2879"/>
      </w:pPr>
      <w:r>
        <w:rPr>
          <w:spacing w:val="-2"/>
        </w:rPr>
        <w:t>，那大舉徵才情況底下，就會讓很多的年輕人就會想要投入這個職場。」</w:t>
      </w:r>
      <w:r>
        <w:rPr>
          <w:spacing w:val="-2"/>
        </w:rPr>
        <w:t>圖／TVBS</w:t>
      </w:r>
    </w:p>
    <w:p>
      <w:pPr>
        <w:pStyle w:val="BodyText"/>
        <w:spacing w:line="296" w:lineRule="exact"/>
        <w:ind w:left="100"/>
      </w:pPr>
      <w:r>
        <w:rPr/>
        <w:t>全台各行業都缺人，1到7月全國各公立就業服務機構，全時工作職缺需求人數，就有56萬8721</w:t>
      </w:r>
      <w:r>
        <w:rPr>
          <w:spacing w:val="-10"/>
        </w:rPr>
        <w:t>人</w:t>
      </w:r>
    </w:p>
    <w:p>
      <w:pPr>
        <w:pStyle w:val="BodyText"/>
        <w:spacing w:line="290" w:lineRule="auto" w:before="62"/>
        <w:ind w:left="100" w:right="119"/>
        <w:jc w:val="both"/>
      </w:pPr>
      <w:r>
        <w:rPr>
          <w:spacing w:val="-2"/>
        </w:rPr>
        <w:t>，而人力銀行網站上，開缺數更是高達101萬，另外薪資上，主計處統計受理新登記職缺薪資起薪的</w:t>
      </w:r>
      <w:r>
        <w:rPr>
          <w:spacing w:val="-2"/>
        </w:rPr>
        <w:t>平均數達2萬9987元，只比去年同期成長4.2%，顯然薪資成長幅度遠遠不夠，尤其在15到19歲青年低薪比例最高，占比近2成。</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758272" from="492pt,34.914532pt" to="516pt,34.914532pt" stroked="true" strokeweight=".8pt" strokecolor="#ff0000">
            <v:stroke dashstyle="solid"/>
            <w10:wrap type="none"/>
          </v:line>
        </w:pict>
      </w:r>
      <w:r>
        <w:rPr/>
        <w:pict>
          <v:line style="position:absolute;mso-position-horizontal-relative:page;mso-position-vertical-relative:paragraph;z-index:16758784" from="180pt,52.914532pt" to="204pt,52.914532pt" stroked="true" strokeweight=".8pt" strokecolor="#ff0000">
            <v:stroke dashstyle="solid"/>
            <w10:wrap type="none"/>
          </v:line>
        </w:pict>
      </w:r>
      <w:r>
        <w:rPr>
          <w:spacing w:val="-2"/>
        </w:rPr>
        <w:t>台大國發所副教授辛炳隆：「政府調高基本工資也會讓整個薪資往上走，這是非常明顯，這確實是有再往上走，可是還是有大家還是覺得薪水太低了，雖然薪資往上走還是太低了，現在</w:t>
      </w:r>
      <w:r>
        <w:rPr>
          <w:color w:val="FF0000"/>
          <w:spacing w:val="-2"/>
        </w:rPr>
        <w:t>台灣</w:t>
      </w:r>
      <w:r>
        <w:rPr>
          <w:spacing w:val="-2"/>
        </w:rPr>
        <w:t>的低薪問題確實存在，而且也不是</w:t>
      </w:r>
      <w:r>
        <w:rPr>
          <w:color w:val="FF0000"/>
          <w:spacing w:val="-2"/>
        </w:rPr>
        <w:t>台灣</w:t>
      </w:r>
      <w:r>
        <w:rPr>
          <w:spacing w:val="-2"/>
        </w:rPr>
        <w:t>有是各國都有，可是我們現在看到一個比較糟糕的，一個問題就是說，就比較沒解決的問題是，很多年輕人說他低薪自己說他自己低薪，可是你問他為什麼低薪，我們問卷調查顯示結果是，因為我所賺的錢不夠我的生活開銷，並不是因為我賺的錢不夠我的，這個辛勤的付出，那這個東西為什麼覺得是個，很糟糕的一個原因是說，因為雇主在付你錢的時候，不會因為你的生活開銷多少，就給你多少錢。」</w:t>
      </w:r>
    </w:p>
    <w:p>
      <w:pPr>
        <w:pStyle w:val="BodyText"/>
        <w:spacing w:before="9"/>
        <w:rPr>
          <w:sz w:val="28"/>
        </w:rPr>
      </w:pPr>
    </w:p>
    <w:p>
      <w:pPr>
        <w:pStyle w:val="BodyText"/>
        <w:spacing w:line="290" w:lineRule="auto"/>
        <w:ind w:left="100" w:right="479"/>
      </w:pPr>
      <w:r>
        <w:rPr>
          <w:spacing w:val="-2"/>
        </w:rPr>
        <w:t>全台大缺工，尤其在資訊、軟體、半導體缺口最大，未來科技產業，在人力招募配置上，漸漸往 AI自動化解決為導向，專家建議，要布局職涯發展，得要打破傳統科系思維，擴大領域觸角。</w:t>
      </w:r>
    </w:p>
    <w:p>
      <w:pPr>
        <w:pStyle w:val="BodyText"/>
        <w:spacing w:before="12"/>
        <w:rPr>
          <w:sz w:val="28"/>
        </w:rPr>
      </w:pPr>
    </w:p>
    <w:p>
      <w:pPr>
        <w:pStyle w:val="BodyText"/>
        <w:ind w:left="100"/>
      </w:pPr>
      <w:r>
        <w:rPr>
          <w:w w:val="85"/>
        </w:rPr>
        <w:t>圖</w:t>
      </w:r>
      <w:r>
        <w:rPr>
          <w:spacing w:val="-2"/>
        </w:rPr>
        <w:t>／TVBS</w:t>
      </w:r>
    </w:p>
    <w:p>
      <w:pPr>
        <w:pStyle w:val="BodyText"/>
        <w:rPr>
          <w:sz w:val="34"/>
        </w:rPr>
      </w:pPr>
    </w:p>
    <w:p>
      <w:pPr>
        <w:pStyle w:val="BodyText"/>
        <w:spacing w:line="290" w:lineRule="auto"/>
        <w:ind w:left="100" w:right="119"/>
      </w:pPr>
      <w:r>
        <w:rPr>
          <w:spacing w:val="-4"/>
        </w:rPr>
        <w:t>人力銀行公關總監陳尹柔：「光是工程師的職缺和去年同期相比，就成長25%，那企業在特別缺工的</w:t>
      </w:r>
      <w:r>
        <w:rPr>
          <w:spacing w:val="-2"/>
        </w:rPr>
        <w:t>情況之下，要從哪裡遞補人才呢，未來因為有更多的在職進修的管道，勢必會有很多文組背景的求職者會跨足科技業，那包含像是退役軍人還有運動員，也是很好的戰力，而在未來如果你擁有像是 AI、EUV、RTL、還有演算法等的專業技能的話，就會成為未來不可或缺的人才。」</w:t>
      </w:r>
    </w:p>
    <w:p>
      <w:pPr>
        <w:pStyle w:val="BodyText"/>
        <w:spacing w:before="11"/>
        <w:rPr>
          <w:sz w:val="28"/>
        </w:rPr>
      </w:pPr>
    </w:p>
    <w:p>
      <w:pPr>
        <w:pStyle w:val="BodyText"/>
        <w:ind w:left="100"/>
      </w:pPr>
      <w:r>
        <w:rPr>
          <w:spacing w:val="-1"/>
        </w:rPr>
        <w:t>近兩年因為疫情缺工，反倒推高薪資，但仍舊反映出薪資跟不上通膨物價，除了減低失業率外，如</w:t>
      </w:r>
    </w:p>
    <w:p>
      <w:pPr>
        <w:spacing w:after="0"/>
        <w:sectPr>
          <w:pgSz w:w="11900" w:h="16840"/>
          <w:pgMar w:top="800" w:bottom="280" w:left="620" w:right="620"/>
        </w:sectPr>
      </w:pPr>
    </w:p>
    <w:p>
      <w:pPr>
        <w:pStyle w:val="BodyText"/>
        <w:spacing w:before="21"/>
        <w:ind w:left="100"/>
      </w:pPr>
      <w:r>
        <w:rPr>
          <w:spacing w:val="-1"/>
        </w:rPr>
        <w:t>何提高國內薪資水平，恐怕才是重中之重。</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[2022092221771646131]</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2"/>
          <w:w w:val="110"/>
          <w:sz w:val="28"/>
        </w:rPr>
        <w:t>台灣.好新聞報 </w:t>
      </w:r>
      <w:r>
        <w:rPr>
          <w:w w:val="110"/>
          <w:sz w:val="28"/>
        </w:rPr>
        <w:t>|</w:t>
      </w:r>
      <w:r>
        <w:rPr>
          <w:spacing w:val="26"/>
          <w:w w:val="110"/>
          <w:sz w:val="28"/>
        </w:rPr>
        <w:t> </w:t>
      </w:r>
      <w:r>
        <w:rPr>
          <w:w w:val="110"/>
          <w:sz w:val="28"/>
        </w:rPr>
        <w:t>2022-09-22</w:t>
      </w:r>
      <w:r>
        <w:rPr>
          <w:spacing w:val="26"/>
          <w:w w:val="110"/>
          <w:sz w:val="28"/>
        </w:rPr>
        <w:t> </w:t>
      </w:r>
      <w:r>
        <w:rPr>
          <w:spacing w:val="-2"/>
          <w:w w:val="110"/>
          <w:sz w:val="28"/>
        </w:rPr>
        <w:t>(15:35)</w:t>
      </w:r>
    </w:p>
    <w:p>
      <w:pPr>
        <w:spacing w:line="249" w:lineRule="auto" w:before="12"/>
        <w:ind w:left="100" w:right="7759" w:firstLine="0"/>
        <w:jc w:val="left"/>
        <w:rPr>
          <w:sz w:val="28"/>
        </w:rPr>
      </w:pPr>
      <w:r>
        <w:rPr>
          <w:sz w:val="28"/>
        </w:rPr>
        <w:t>網站(URL連接) | 台北</w:t>
      </w:r>
      <w:r>
        <w:rPr>
          <w:spacing w:val="10"/>
          <w:sz w:val="28"/>
        </w:rPr>
        <w:t>字數: </w:t>
      </w:r>
      <w:r>
        <w:rPr>
          <w:sz w:val="28"/>
        </w:rPr>
        <w:t>1317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97984;mso-wrap-distance-left:0;mso-wrap-distance-right:0" id="docshape84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2022</w:t>
      </w:r>
      <w:r>
        <w:rPr>
          <w:spacing w:val="1"/>
          <w:sz w:val="28"/>
        </w:rPr>
        <w:t>國家卓越建設獎 花蓮縣政府橫掃</w:t>
      </w:r>
      <w:r>
        <w:rPr>
          <w:sz w:val="28"/>
        </w:rPr>
        <w:t>7</w:t>
      </w:r>
      <w:r>
        <w:rPr>
          <w:spacing w:val="-4"/>
          <w:sz w:val="28"/>
        </w:rPr>
        <w:t>項大獎</w:t>
      </w:r>
    </w:p>
    <w:p>
      <w:pPr>
        <w:pStyle w:val="BodyText"/>
        <w:spacing w:before="12"/>
        <w:rPr>
          <w:sz w:val="22"/>
        </w:rPr>
      </w:pPr>
      <w:r>
        <w:rPr/>
        <w:pict>
          <v:shape style="position:absolute;margin-left:36pt;margin-top:15.723047pt;width:523pt;height:.1pt;mso-position-horizontal-relative:page;mso-position-vertical-relative:paragraph;z-index:-14697472;mso-wrap-distance-left:0;mso-wrap-distance-right:0" id="docshape84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hyperlink r:id="rId94">
        <w:r>
          <w:rPr>
            <w:spacing w:val="-2"/>
            <w:w w:val="90"/>
          </w:rPr>
          <w:t>：https://www.taiwanhot.net/news/focus/1006718/2022%E5%9C%8B%E5%AE%B6%E5%8D%93%E8%B6%8A</w:t>
        </w:r>
      </w:hyperlink>
    </w:p>
    <w:p>
      <w:pPr>
        <w:pStyle w:val="BodyText"/>
        <w:spacing w:line="290" w:lineRule="auto" w:before="62"/>
        <w:ind w:left="100"/>
      </w:pPr>
      <w:r>
        <w:rPr>
          <w:spacing w:val="-2"/>
          <w:w w:val="70"/>
        </w:rPr>
        <w:t>%E5%BB%BA%E8%A8%AD%E7%8D%8E+%E8%8A%B1%E8%93%AE%E7%B8%A3%E6%94%BF%E5%BA%9C%E6%A9%AB%E6%8</w:t>
      </w:r>
      <w:r>
        <w:rPr>
          <w:spacing w:val="80"/>
        </w:rPr>
        <w:t>  </w:t>
      </w:r>
      <w:r>
        <w:rPr>
          <w:spacing w:val="-2"/>
          <w:w w:val="75"/>
        </w:rPr>
        <w:t>E%837%E9%A0%85%E5%A4%A7%E7%8D%8E/27/%E8%B2%A1%E7%B6%93%E9%A0%BB%E9%81%93</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spacing w:line="290" w:lineRule="auto"/>
        <w:ind w:left="100" w:right="119"/>
      </w:pPr>
      <w:r>
        <w:rPr/>
        <w:pict>
          <v:line style="position:absolute;mso-position-horizontal-relative:page;mso-position-vertical-relative:paragraph;z-index:16760320" from="420pt,52.914532pt" to="444pt,52.914532pt" stroked="true" strokeweight=".8pt" strokecolor="#ff0000">
            <v:stroke dashstyle="solid"/>
            <w10:wrap type="none"/>
          </v:line>
        </w:pict>
      </w:r>
      <w:r>
        <w:rPr>
          <w:spacing w:val="-2"/>
        </w:rPr>
        <w:t>「國家卓越建設獎」素有建築界奧斯卡的美譽，花蓮縣政府今年獲得7項大獎，分別為最佳環境文化</w:t>
      </w:r>
      <w:r>
        <w:rPr>
          <w:spacing w:val="-2"/>
        </w:rPr>
        <w:t>類金質獎，以及最佳規劃設計類2項金質獎、4項優質獎，頒獎典禮上更表揚花蓮縣政府「布農族佳心舊部落再現計畫」於全球卓越建設獎奪得文化資產類銀獎，讓世界看見</w:t>
      </w:r>
      <w:r>
        <w:rPr>
          <w:color w:val="FF0000"/>
          <w:spacing w:val="-2"/>
        </w:rPr>
        <w:t>臺灣</w:t>
      </w:r>
      <w:r>
        <w:rPr>
          <w:spacing w:val="-2"/>
        </w:rPr>
        <w:t>。</w:t>
      </w:r>
    </w:p>
    <w:p>
      <w:pPr>
        <w:pStyle w:val="BodyText"/>
      </w:pPr>
    </w:p>
    <w:p>
      <w:pPr>
        <w:pStyle w:val="BodyText"/>
      </w:pPr>
    </w:p>
    <w:p>
      <w:pPr>
        <w:pStyle w:val="BodyText"/>
      </w:pPr>
    </w:p>
    <w:p>
      <w:pPr>
        <w:pStyle w:val="BodyText"/>
        <w:spacing w:before="185"/>
        <w:ind w:left="100"/>
      </w:pPr>
      <w:r>
        <w:rPr/>
        <w:t>▲「國家卓越建設獎」素有建築界奧斯卡的美譽，花蓮縣政府今年獲得7</w:t>
      </w:r>
      <w:r>
        <w:rPr>
          <w:spacing w:val="-3"/>
        </w:rPr>
        <w:t>項大獎。</w:t>
      </w:r>
    </w:p>
    <w:p>
      <w:pPr>
        <w:pStyle w:val="BodyText"/>
        <w:rPr>
          <w:sz w:val="34"/>
        </w:rPr>
      </w:pPr>
    </w:p>
    <w:p>
      <w:pPr>
        <w:pStyle w:val="BodyText"/>
        <w:spacing w:line="290" w:lineRule="auto"/>
        <w:ind w:left="100" w:right="839"/>
      </w:pPr>
      <w:r>
        <w:rPr/>
        <w:pict>
          <v:line style="position:absolute;mso-position-horizontal-relative:page;mso-position-vertical-relative:paragraph;z-index:16760832" from="36pt,16.914532pt" to="60pt,16.914532pt" stroked="true" strokeweight=".8pt" strokecolor="#ff0000">
            <v:stroke dashstyle="solid"/>
            <w10:wrap type="none"/>
          </v:line>
        </w:pict>
      </w:r>
      <w:r>
        <w:rPr>
          <w:color w:val="FF0000"/>
          <w:spacing w:val="-2"/>
        </w:rPr>
        <w:t>臺灣</w:t>
      </w:r>
      <w:r>
        <w:rPr>
          <w:spacing w:val="-2"/>
        </w:rPr>
        <w:t>於「2022全球卓越建設獎」奪得4項金獎與7項銀奬，其中花蓮縣政府提報的「</w:t>
      </w:r>
      <w:r>
        <w:rPr>
          <w:spacing w:val="-2"/>
        </w:rPr>
        <w:t>Mai-asang </w:t>
      </w:r>
      <w:r>
        <w:rPr>
          <w:w w:val="105"/>
        </w:rPr>
        <w:t>Kasing /Jaxin Old Tribe（布農族佳心舊部落再現計畫）」榮獲文化資產類銀獎。</w:t>
      </w:r>
    </w:p>
    <w:p>
      <w:pPr>
        <w:pStyle w:val="BodyText"/>
      </w:pPr>
    </w:p>
    <w:p>
      <w:pPr>
        <w:pStyle w:val="BodyText"/>
      </w:pPr>
    </w:p>
    <w:p>
      <w:pPr>
        <w:pStyle w:val="BodyText"/>
      </w:pPr>
    </w:p>
    <w:p>
      <w:pPr>
        <w:pStyle w:val="BodyText"/>
        <w:spacing w:before="185"/>
        <w:ind w:left="100"/>
      </w:pPr>
      <w:r>
        <w:rPr>
          <w:spacing w:val="-1"/>
        </w:rPr>
        <w:t>▲「布農族佳心舊部落再現計畫」榮獲文化資產類銀獎。</w:t>
      </w:r>
    </w:p>
    <w:p>
      <w:pPr>
        <w:pStyle w:val="BodyText"/>
        <w:rPr>
          <w:sz w:val="34"/>
        </w:rPr>
      </w:pPr>
    </w:p>
    <w:p>
      <w:pPr>
        <w:pStyle w:val="BodyText"/>
        <w:ind w:left="100"/>
      </w:pPr>
      <w:r>
        <w:rPr>
          <w:spacing w:val="-1"/>
        </w:rPr>
        <w:t>「永續就是花蓮的日常」，縣長徐榛蔚表示，花蓮縣政府近年來重視地方建設及地景藝術的融合</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761344" from="444pt,17.964531pt" to="468pt,17.964531pt" stroked="true" strokeweight=".8pt" strokecolor="#ff0000">
            <v:stroke dashstyle="solid"/>
            <w10:wrap type="none"/>
          </v:line>
        </w:pict>
      </w:r>
      <w:r>
        <w:rPr>
          <w:spacing w:val="-2"/>
        </w:rPr>
        <w:t>，感謝中華民國不動產協進會長期推動國家卓越建設獎，透過各個公部門發揮</w:t>
      </w:r>
      <w:r>
        <w:rPr>
          <w:color w:val="FF0000"/>
          <w:spacing w:val="-2"/>
        </w:rPr>
        <w:t>臺灣</w:t>
      </w:r>
      <w:r>
        <w:rPr>
          <w:spacing w:val="-2"/>
        </w:rPr>
        <w:t>的硬底子、軟實力、真功夫，更感謝評委們給予地方耕耘的公務員最大肯定，以及建築師和不動產業者一個發揮的平台，讓獲獎者有機會接軌國際。</w:t>
      </w:r>
    </w:p>
    <w:p>
      <w:pPr>
        <w:pStyle w:val="BodyText"/>
        <w:spacing w:before="11"/>
        <w:rPr>
          <w:sz w:val="28"/>
        </w:rPr>
      </w:pPr>
    </w:p>
    <w:p>
      <w:pPr>
        <w:pStyle w:val="BodyText"/>
        <w:spacing w:line="290" w:lineRule="auto" w:before="1"/>
        <w:ind w:left="100" w:right="119"/>
      </w:pPr>
      <w:r>
        <w:rPr>
          <w:spacing w:val="-2"/>
        </w:rPr>
        <w:t>7項大獎中包含「花蓮縣原住民文創產業聚落空間改善工程」，活化現有閒置空間，同時打造原住民</w:t>
      </w:r>
      <w:r>
        <w:rPr>
          <w:spacing w:val="-2"/>
        </w:rPr>
        <w:t>族藝術文化創作交流平台與手作研習、教育、宣傳新場域；「山海原石村－花蓮縣原住民山海劇場與加路蘭廣場」以海岸礁岩規劃，營造生態地景建築的視覺感與在地風貌，文化展演劇場空間也結合旅宿服務，提升觀光效益。</w:t>
      </w:r>
    </w:p>
    <w:p>
      <w:pPr>
        <w:pStyle w:val="BodyText"/>
      </w:pPr>
    </w:p>
    <w:p>
      <w:pPr>
        <w:pStyle w:val="BodyText"/>
      </w:pPr>
    </w:p>
    <w:p>
      <w:pPr>
        <w:pStyle w:val="BodyText"/>
      </w:pPr>
    </w:p>
    <w:p>
      <w:pPr>
        <w:pStyle w:val="BodyText"/>
        <w:spacing w:before="184"/>
        <w:ind w:left="100"/>
      </w:pPr>
      <w:r>
        <w:rPr>
          <w:spacing w:val="-1"/>
        </w:rPr>
        <w:t>▲豐年祭與部落共舞，致力於文化保存，完善部落建設</w:t>
      </w:r>
    </w:p>
    <w:p>
      <w:pPr>
        <w:pStyle w:val="BodyText"/>
        <w:rPr>
          <w:sz w:val="34"/>
        </w:rPr>
      </w:pPr>
    </w:p>
    <w:p>
      <w:pPr>
        <w:pStyle w:val="BodyText"/>
        <w:spacing w:line="290" w:lineRule="auto"/>
        <w:ind w:left="100" w:right="239"/>
      </w:pPr>
      <w:r>
        <w:rPr>
          <w:spacing w:val="-2"/>
        </w:rPr>
        <w:t>而榮獲「最佳環境文化類」金質獎的「花蓮縣璞石閣畜牧生質能源中心」，每年約可處理10萬噸畜</w:t>
      </w:r>
      <w:r>
        <w:rPr>
          <w:spacing w:val="-2"/>
        </w:rPr>
        <w:t>牧糞尿廢水，改善畜牧業廢水與異味的問題，估可產出87.6萬度電，相當於250戶住家一年用電量</w:t>
      </w:r>
    </w:p>
    <w:p>
      <w:pPr>
        <w:pStyle w:val="BodyText"/>
        <w:spacing w:line="290" w:lineRule="auto"/>
        <w:ind w:left="100" w:right="119"/>
      </w:pPr>
      <w:r>
        <w:rPr>
          <w:spacing w:val="-2"/>
        </w:rPr>
        <w:t>；且可向環保署申請微型抵換專案，每年約可取得6,000噸碳權減量額度，減碳效益相當於16座大安</w:t>
      </w:r>
      <w:r>
        <w:rPr>
          <w:spacing w:val="-2"/>
        </w:rPr>
        <w:t>森林公園。</w:t>
      </w:r>
    </w:p>
    <w:p>
      <w:pPr>
        <w:pStyle w:val="BodyText"/>
        <w:spacing w:before="11"/>
        <w:rPr>
          <w:sz w:val="28"/>
        </w:rPr>
      </w:pPr>
    </w:p>
    <w:p>
      <w:pPr>
        <w:pStyle w:val="BodyText"/>
        <w:spacing w:line="290" w:lineRule="auto"/>
        <w:ind w:left="100" w:right="239"/>
      </w:pPr>
      <w:r>
        <w:rPr>
          <w:spacing w:val="-2"/>
        </w:rPr>
        <w:t>「花蓮縣銅門村往慕谷慕魚道路復建工程」透過地質分析，找出最適合的工法，提升坡面穩定性與</w:t>
      </w:r>
      <w:r>
        <w:rPr>
          <w:spacing w:val="-1"/>
        </w:rPr>
        <w:t>耐久性，減低對自然生態和景觀的破壞；隧道出入口設置智慧號誌，節省維護資源，降低運作成本</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另外，「南海四街至花蓮大橋段拓寬工程」更增設自行車道、人行步道、中央分隔島綠化等友善環</w:t>
      </w:r>
      <w:r>
        <w:rPr>
          <w:spacing w:val="-1"/>
        </w:rPr>
        <w:t>境空間；排水箱涵解決易淹水區域排水問題；全區人行道的造型路燈，更成為在地吸睛的裝置藝術</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花蓮縣警察局「警勤科技大樓暨綜合大樓」發揮最大建物連結功能及強化建物耐震，內部將精進科</w:t>
      </w:r>
      <w:r>
        <w:rPr>
          <w:spacing w:val="-1"/>
        </w:rPr>
        <w:t>技刑案偵查及鑑識專業能力，營造更具現代化、科技化並兼具前瞻性、未來性，有效率的執法環境</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119"/>
      </w:pPr>
      <w:r>
        <w:rPr>
          <w:spacing w:val="-2"/>
        </w:rPr>
        <w:t>徐榛蔚談到，花蓮縣今年獲得7項國家卓越建設獎，1項全球卓越建設獎，每個獎項都代表著團隊們</w:t>
      </w:r>
      <w:r>
        <w:rPr>
          <w:spacing w:val="80"/>
        </w:rPr>
        <w:t> </w:t>
      </w:r>
      <w:r>
        <w:rPr>
          <w:spacing w:val="-2"/>
        </w:rPr>
        <w:t>4年來共同努力而得出的甜美果實，未來縣府會持續傾聽民意，無論是在產業、能源、環境，以實際</w:t>
      </w:r>
      <w:r>
        <w:rPr>
          <w:spacing w:val="-2"/>
        </w:rPr>
        <w:t>行動建構宜居永續的智慧城市。</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761856" from="240pt,16.914532pt" to="276pt,16.914532pt" stroked="true" strokeweight=".8pt" strokecolor="#ff0000">
            <v:stroke dashstyle="solid"/>
            <w10:wrap type="none"/>
          </v:line>
        </w:pict>
      </w:r>
      <w:r>
        <w:rPr>
          <w:spacing w:val="-2"/>
        </w:rPr>
        <w:t>國家發展委員會指出，地域人口老化與</w:t>
      </w:r>
      <w:r>
        <w:rPr>
          <w:color w:val="FF0000"/>
          <w:spacing w:val="-2"/>
        </w:rPr>
        <w:t>少子化</w:t>
      </w:r>
      <w:r>
        <w:rPr>
          <w:spacing w:val="-2"/>
        </w:rPr>
        <w:t>更凸顯永續發展的重要性，花蓮縣政府各項施政方針</w:t>
      </w:r>
      <w:r>
        <w:rPr>
          <w:spacing w:val="-2"/>
        </w:rPr>
        <w:t>緊扣2030年聯合國永續發展指標，從經濟、社會、環境、公共治理及全球夥伴關係等面向檢討花蓮縣面臨的挑戰，反轉危機也創造奇蹟。</w:t>
      </w:r>
    </w:p>
    <w:p>
      <w:pPr>
        <w:pStyle w:val="BodyText"/>
        <w:spacing w:before="11"/>
        <w:rPr>
          <w:sz w:val="28"/>
        </w:rPr>
      </w:pPr>
    </w:p>
    <w:p>
      <w:pPr>
        <w:pStyle w:val="BodyText"/>
        <w:ind w:left="100"/>
      </w:pPr>
      <w:r>
        <w:rPr>
          <w:spacing w:val="-2"/>
          <w:w w:val="105"/>
        </w:rPr>
        <w:t>(花蓮縣政府廣告)</w:t>
      </w:r>
    </w:p>
    <w:p>
      <w:pPr>
        <w:pStyle w:val="BodyText"/>
        <w:rPr>
          <w:sz w:val="34"/>
        </w:rPr>
      </w:pPr>
    </w:p>
    <w:p>
      <w:pPr>
        <w:pStyle w:val="BodyText"/>
        <w:ind w:left="100"/>
      </w:pPr>
      <w:r>
        <w:rPr>
          <w:spacing w:val="-2"/>
        </w:rPr>
        <w:t>【延伸閱讀】</w:t>
      </w:r>
    </w:p>
    <w:p>
      <w:pPr>
        <w:spacing w:after="0"/>
        <w:sectPr>
          <w:pgSz w:w="11900" w:h="16840"/>
          <w:pgMar w:top="800" w:bottom="280" w:left="620" w:right="620"/>
        </w:sectPr>
      </w:pPr>
    </w:p>
    <w:p>
      <w:pPr>
        <w:pStyle w:val="BodyText"/>
        <w:spacing w:line="580" w:lineRule="auto" w:before="21"/>
        <w:ind w:left="100" w:right="7199"/>
      </w:pPr>
      <w:r>
        <w:rPr/>
        <w:t>【周刊精選】- 植物新藥大突破</w:t>
      </w:r>
      <w:r>
        <w:rPr>
          <w:spacing w:val="-2"/>
        </w:rPr>
        <w:t>房市糾紛專題報導</w:t>
      </w:r>
    </w:p>
    <w:p>
      <w:pPr>
        <w:pStyle w:val="BodyText"/>
        <w:spacing w:line="290" w:lineRule="auto"/>
        <w:ind w:left="100" w:right="119"/>
      </w:pPr>
      <w:r>
        <w:rPr/>
        <w:t>維護不動產交易安全 南市加強查核並公布違規名單維護居住權益 租屋簽約務必使用住宅租賃定型化契約不動產爭議事件多 想打官司還不如交付仲裁 效力等同判決中信房屋未告知是海砂屋 免責協議無效小心黑心仲介隱瞞成交行情 竟害地主損失千萬！房子疑遭賤賣 半年差價高達45％！？</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[202209226828656]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2022-09-22</w:t>
      </w:r>
      <w:r>
        <w:rPr>
          <w:spacing w:val="21"/>
          <w:w w:val="110"/>
          <w:sz w:val="28"/>
        </w:rPr>
        <w:t> </w:t>
      </w:r>
      <w:r>
        <w:rPr>
          <w:spacing w:val="-2"/>
          <w:w w:val="110"/>
          <w:sz w:val="28"/>
        </w:rPr>
        <w:t>(22:24)</w:t>
      </w:r>
    </w:p>
    <w:p>
      <w:pPr>
        <w:spacing w:line="249" w:lineRule="auto" w:before="12"/>
        <w:ind w:left="100" w:right="7199" w:firstLine="0"/>
        <w:jc w:val="left"/>
        <w:rPr>
          <w:sz w:val="28"/>
        </w:rPr>
      </w:pPr>
      <w:r>
        <w:rPr>
          <w:sz w:val="28"/>
        </w:rPr>
        <w:t>網站(URL連接) | 新聞總覽</w:t>
      </w:r>
      <w:r>
        <w:rPr>
          <w:sz w:val="28"/>
        </w:rPr>
        <w:t>字數: 503 words</w:t>
      </w:r>
    </w:p>
    <w:p>
      <w:pPr>
        <w:pStyle w:val="BodyText"/>
        <w:spacing w:before="9"/>
        <w:rPr>
          <w:sz w:val="21"/>
        </w:rPr>
      </w:pPr>
      <w:r>
        <w:rPr/>
        <w:pict>
          <v:shape style="position:absolute;margin-left:36pt;margin-top:14.945937pt;width:523pt;height:.1pt;mso-position-horizontal-relative:page;mso-position-vertical-relative:paragraph;z-index:-14694912;mso-wrap-distance-left:0;mso-wrap-distance-right:0" id="docshape84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年輕人失望了？沈富雄最新預測縣市長選舉：這黨會贏</w:t>
      </w:r>
    </w:p>
    <w:p>
      <w:pPr>
        <w:pStyle w:val="BodyText"/>
        <w:spacing w:before="12"/>
        <w:rPr>
          <w:sz w:val="22"/>
        </w:rPr>
      </w:pPr>
      <w:r>
        <w:rPr/>
        <w:pict>
          <v:shape style="position:absolute;margin-left:36pt;margin-top:15.723047pt;width:523pt;height:.1pt;mso-position-horizontal-relative:page;mso-position-vertical-relative:paragraph;z-index:-14694400;mso-wrap-distance-left:0;mso-wrap-distance-right:0" id="docshape85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：https://tw.news.yahoo.com/%E5%B9%B4%E8%BC%95%E4%BA%BA%E5%A4%B1%E6%9C%9B%E4%BA%86-</w:t>
      </w:r>
    </w:p>
    <w:p>
      <w:pPr>
        <w:pStyle w:val="BodyText"/>
        <w:spacing w:before="62"/>
        <w:ind w:left="100"/>
      </w:pPr>
      <w:r>
        <w:rPr>
          <w:spacing w:val="-2"/>
          <w:w w:val="75"/>
        </w:rPr>
        <w:t>%E6%B2%88%E5%AF%8C%E9%9B%84%E6%9C%80%E6%96%B0%E9%A0%90%E6%B8%AC%E7%B8%A3%E5%B8%82%E9%95</w:t>
      </w:r>
    </w:p>
    <w:p>
      <w:pPr>
        <w:pStyle w:val="BodyText"/>
        <w:spacing w:before="62"/>
        <w:ind w:left="100"/>
      </w:pPr>
      <w:r>
        <w:rPr>
          <w:w w:val="80"/>
        </w:rPr>
        <w:t>%B7%E9%81%B8%E8%88%89-%E9%80%99%E9%BB%A8%E6%9C%83%E8%B4%8F-</w:t>
      </w:r>
      <w:r>
        <w:rPr>
          <w:spacing w:val="-2"/>
          <w:w w:val="80"/>
        </w:rPr>
        <w:t>141327902.html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119"/>
      </w:pPr>
      <w:r>
        <w:rPr/>
        <w:pict>
          <v:line style="position:absolute;mso-position-horizontal-relative:page;mso-position-vertical-relative:paragraph;z-index:16763392" from="60pt,16.914532pt" to="84pt,16.914532pt" stroked="true" strokeweight=".8pt" strokecolor="#ff0000">
            <v:stroke dashstyle="solid"/>
            <w10:wrap type="none"/>
          </v:line>
        </w:pict>
      </w:r>
      <w:r>
        <w:rPr/>
        <w:pict>
          <v:line style="position:absolute;mso-position-horizontal-relative:page;mso-position-vertical-relative:paragraph;z-index:16763904" from="156pt,16.914532pt" to="180pt,16.914532pt" stroked="true" strokeweight=".8pt" strokecolor="#ff0000">
            <v:stroke dashstyle="solid"/>
            <w10:wrap type="none"/>
          </v:line>
        </w:pict>
      </w:r>
      <w:r>
        <w:rPr>
          <w:spacing w:val="-2"/>
        </w:rPr>
        <w:t>根據</w:t>
      </w:r>
      <w:r>
        <w:rPr>
          <w:color w:val="FF0000"/>
          <w:spacing w:val="-2"/>
        </w:rPr>
        <w:t>台灣</w:t>
      </w:r>
      <w:r>
        <w:rPr>
          <w:spacing w:val="-2"/>
        </w:rPr>
        <w:t>民意基金會「</w:t>
      </w:r>
      <w:r>
        <w:rPr>
          <w:color w:val="FF0000"/>
          <w:spacing w:val="-2"/>
        </w:rPr>
        <w:t>台灣</w:t>
      </w:r>
      <w:r>
        <w:rPr>
          <w:spacing w:val="-2"/>
        </w:rPr>
        <w:t>人的政黨認同與支持」民調結果，民進黨的支持度22.4%，仍居國內第一</w:t>
      </w:r>
      <w:r>
        <w:rPr>
          <w:spacing w:val="-2"/>
        </w:rPr>
        <w:t>大黨；民眾黨支持度20.9%，為第二大黨；而國民黨支持度為15.4%，竟成第三大黨。前民進黨立委沈富雄卻預測，若把藍軍縣市長候選人的支持度通通加起來，會比綠營的支持度還大，因此，年底的縣市長選舉，國民黨會贏。</w:t>
      </w:r>
    </w:p>
    <w:p>
      <w:pPr>
        <w:pStyle w:val="BodyText"/>
        <w:spacing w:before="10"/>
        <w:rPr>
          <w:sz w:val="28"/>
        </w:rPr>
      </w:pPr>
    </w:p>
    <w:p>
      <w:pPr>
        <w:pStyle w:val="BodyText"/>
        <w:ind w:left="100"/>
      </w:pPr>
      <w:r>
        <w:rPr/>
        <w:t>沈富雄今(22日)在《POP撞新聞》節目中表示，現在國民黨的政黨支持度只有15.4%，</w:t>
      </w:r>
      <w:r>
        <w:rPr>
          <w:spacing w:val="-2"/>
        </w:rPr>
        <w:t>年輕人跑掉了</w:t>
      </w:r>
    </w:p>
    <w:p>
      <w:pPr>
        <w:pStyle w:val="BodyText"/>
        <w:spacing w:line="290" w:lineRule="auto" w:before="63"/>
        <w:ind w:left="100" w:right="239"/>
      </w:pPr>
      <w:r>
        <w:rPr>
          <w:spacing w:val="-2"/>
        </w:rPr>
        <w:t>，黨主席朱立倫、黨中央都要反省，讓這一代年輕人失望了，也因為兩個大黨都不能讓一些民眾依靠，所以他們就會去找一些小黨。沈甚至語重心長地認為，國民黨再不醒過來，就完蛋了。</w:t>
      </w:r>
    </w:p>
    <w:p>
      <w:pPr>
        <w:pStyle w:val="BodyText"/>
        <w:spacing w:before="11"/>
        <w:rPr>
          <w:sz w:val="28"/>
        </w:rPr>
      </w:pPr>
    </w:p>
    <w:p>
      <w:pPr>
        <w:pStyle w:val="BodyText"/>
        <w:spacing w:line="290" w:lineRule="auto"/>
        <w:ind w:left="100" w:right="239"/>
      </w:pPr>
      <w:r>
        <w:rPr>
          <w:spacing w:val="-2"/>
        </w:rPr>
        <w:t>不過，沈富雄也預測認為，年底的地方選舉，所有藍軍的縣市長候選人支持度通通加起來，會比綠</w:t>
      </w:r>
      <w:r>
        <w:rPr>
          <w:spacing w:val="-1"/>
        </w:rPr>
        <w:t>營的支持度加起來還大。因此，這次縣市長選舉，國民黨當然贏、支持度也是贏。他甚至驚人預言</w:t>
      </w:r>
    </w:p>
    <w:p>
      <w:pPr>
        <w:pStyle w:val="BodyText"/>
        <w:spacing w:line="297" w:lineRule="exact"/>
        <w:ind w:left="100"/>
      </w:pPr>
      <w:r>
        <w:rPr>
          <w:spacing w:val="-1"/>
        </w:rPr>
        <w:t>，民眾黨除了新竹市長候選人高虹安以外，可能沒有一個會當選。</w:t>
      </w:r>
    </w:p>
    <w:p>
      <w:pPr>
        <w:pStyle w:val="BodyText"/>
        <w:rPr>
          <w:sz w:val="34"/>
        </w:rPr>
      </w:pPr>
    </w:p>
    <w:p>
      <w:pPr>
        <w:pStyle w:val="BodyText"/>
        <w:ind w:left="100"/>
      </w:pPr>
      <w:r>
        <w:rPr/>
        <w:t>沈富雄覺得，國民黨是第一大黨或是第三大黨，差別則在中央，2024</w:t>
      </w:r>
      <w:r>
        <w:rPr>
          <w:spacing w:val="-1"/>
        </w:rPr>
        <w:t>年總統大選是在選中央，因此</w:t>
      </w:r>
    </w:p>
    <w:p>
      <w:pPr>
        <w:pStyle w:val="BodyText"/>
        <w:spacing w:line="290" w:lineRule="auto" w:before="62"/>
        <w:ind w:left="100" w:right="119"/>
      </w:pPr>
      <w:r>
        <w:rPr/>
        <w:pict>
          <v:line style="position:absolute;mso-position-horizontal-relative:page;mso-position-vertical-relative:paragraph;z-index:16764416" from="192pt,20.014532pt" to="228pt,20.014532pt" stroked="true" strokeweight=".8pt" strokecolor="#ff0000">
            <v:stroke dashstyle="solid"/>
            <w10:wrap type="none"/>
          </v:line>
        </w:pict>
      </w:r>
      <w:r>
        <w:rPr>
          <w:spacing w:val="-2"/>
        </w:rPr>
        <w:t>，國民黨若能把兩岸政策以及</w:t>
      </w:r>
      <w:r>
        <w:rPr>
          <w:color w:val="FF0000"/>
          <w:spacing w:val="-2"/>
        </w:rPr>
        <w:t>少子化</w:t>
      </w:r>
      <w:r>
        <w:rPr>
          <w:spacing w:val="-2"/>
        </w:rPr>
        <w:t>這兩塊處理好，2024就是國民黨的；雖距2024總統大選僅剩1</w:t>
      </w:r>
      <w:r>
        <w:rPr>
          <w:spacing w:val="-2"/>
        </w:rPr>
        <w:t>年多，不過他認為要翻盤，不用幾個月，像總統蔡英文的年輕人支持度流失，也是幾個月的事情。</w:t>
      </w:r>
    </w:p>
    <w:p>
      <w:pPr>
        <w:spacing w:after="0" w:line="290" w:lineRule="auto"/>
        <w:sectPr>
          <w:pgSz w:w="11900" w:h="16840"/>
          <w:pgMar w:top="1500" w:bottom="280" w:left="620" w:right="620"/>
        </w:sectPr>
      </w:pPr>
    </w:p>
    <w:p>
      <w:pPr>
        <w:pStyle w:val="BodyText"/>
        <w:spacing w:before="2"/>
        <w:rPr>
          <w:sz w:val="23"/>
        </w:rPr>
      </w:pPr>
    </w:p>
    <w:p>
      <w:pPr>
        <w:pStyle w:val="BodyText"/>
        <w:spacing w:before="34"/>
        <w:ind w:left="100"/>
      </w:pPr>
      <w:r>
        <w:rPr>
          <w:spacing w:val="-2"/>
          <w:w w:val="110"/>
        </w:rPr>
        <w:t>文章編號: [2022092221771250296]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2"/>
          <w:w w:val="110"/>
          <w:sz w:val="28"/>
        </w:rPr>
        <w:t>僑務電子報 (中文版) </w:t>
      </w:r>
      <w:r>
        <w:rPr>
          <w:w w:val="110"/>
          <w:sz w:val="28"/>
        </w:rPr>
        <w:t>|</w:t>
      </w:r>
      <w:r>
        <w:rPr>
          <w:spacing w:val="26"/>
          <w:w w:val="110"/>
          <w:sz w:val="28"/>
        </w:rPr>
        <w:t> </w:t>
      </w:r>
      <w:r>
        <w:rPr>
          <w:w w:val="110"/>
          <w:sz w:val="28"/>
        </w:rPr>
        <w:t>2022-09-22</w:t>
      </w:r>
      <w:r>
        <w:rPr>
          <w:spacing w:val="25"/>
          <w:w w:val="110"/>
          <w:sz w:val="28"/>
        </w:rPr>
        <w:t> </w:t>
      </w:r>
      <w:r>
        <w:rPr>
          <w:spacing w:val="-2"/>
          <w:w w:val="110"/>
          <w:sz w:val="28"/>
        </w:rPr>
        <w:t>(17:44)</w:t>
      </w:r>
    </w:p>
    <w:p>
      <w:pPr>
        <w:spacing w:line="249" w:lineRule="auto" w:before="12"/>
        <w:ind w:left="100" w:right="7759" w:firstLine="0"/>
        <w:jc w:val="left"/>
        <w:rPr>
          <w:sz w:val="28"/>
        </w:rPr>
      </w:pPr>
      <w:r>
        <w:rPr>
          <w:sz w:val="28"/>
        </w:rPr>
        <w:t>網站(URL連接) | 臺灣</w:t>
      </w:r>
      <w:r>
        <w:rPr>
          <w:spacing w:val="10"/>
          <w:sz w:val="28"/>
        </w:rPr>
        <w:t>字數: </w:t>
      </w:r>
      <w:r>
        <w:rPr>
          <w:sz w:val="28"/>
        </w:rPr>
        <w:t>1275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92352;mso-wrap-distance-left:0;mso-wrap-distance-right:0" id="docshape85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2022</w:t>
      </w:r>
      <w:r>
        <w:rPr>
          <w:spacing w:val="-1"/>
          <w:sz w:val="28"/>
        </w:rPr>
        <w:t>健康醫療商機媒合交流會，引領企業迎接後疫情時代智慧健康醫療商機</w:t>
      </w:r>
    </w:p>
    <w:p>
      <w:pPr>
        <w:pStyle w:val="BodyText"/>
        <w:spacing w:before="12"/>
        <w:rPr>
          <w:sz w:val="22"/>
        </w:rPr>
      </w:pPr>
      <w:r>
        <w:rPr/>
        <w:pict>
          <v:shape style="position:absolute;margin-left:36pt;margin-top:15.723047pt;width:523pt;height:.1pt;mso-position-horizontal-relative:page;mso-position-vertical-relative:paragraph;z-index:-14691840;mso-wrap-distance-left:0;mso-wrap-distance-right:0" id="docshape85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：https://ocacnews.net/article/320601?cid=13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經濟部中小企業處陳秘順副處長為健康醫療商機媒合交流會致詞</w:t>
      </w:r>
    </w:p>
    <w:p>
      <w:pPr>
        <w:pStyle w:val="BodyText"/>
        <w:rPr>
          <w:sz w:val="34"/>
        </w:rPr>
      </w:pPr>
    </w:p>
    <w:p>
      <w:pPr>
        <w:pStyle w:val="BodyText"/>
        <w:spacing w:line="290" w:lineRule="auto" w:before="1"/>
        <w:ind w:left="100" w:right="119"/>
      </w:pPr>
      <w:r>
        <w:rPr>
          <w:w w:val="99"/>
        </w:rPr>
        <w:t>近年來，社會逐漸老年化，再加上COVID-19疫情的衝擊，讓醫療與照護資源面臨諸多挑戰，相對也</w:t>
      </w:r>
      <w:r>
        <w:rPr>
          <w:w w:val="101"/>
        </w:rPr>
        <w:t>越發凸顯利用新興醫療技術與科技解決方案的重要性。根據全球市場洞察(Global</w:t>
      </w:r>
      <w:r>
        <w:rPr>
          <w:spacing w:val="39"/>
        </w:rPr>
        <w:t> </w:t>
      </w:r>
      <w:r>
        <w:rPr>
          <w:w w:val="102"/>
        </w:rPr>
        <w:t>Market</w:t>
      </w:r>
      <w:r>
        <w:rPr>
          <w:spacing w:val="39"/>
        </w:rPr>
        <w:t> </w:t>
      </w:r>
      <w:r>
        <w:rPr>
          <w:spacing w:val="-3"/>
          <w:w w:val="121"/>
        </w:rPr>
        <w:t>Insights</w:t>
      </w:r>
      <w:r>
        <w:rPr>
          <w:w w:val="121"/>
        </w:rPr>
        <w:t> </w:t>
      </w:r>
      <w:r>
        <w:rPr>
          <w:w w:val="103"/>
        </w:rPr>
        <w:t>Inc.)報告指出，2026年全球智慧健康照護的市場規模可望達到6,394億美元規模。後疫情時代加上</w:t>
      </w:r>
      <w:r>
        <w:rPr/>
        <w:t>全球高齡化趨勢來臨，為智慧健康醫療商機的指日可待成長埋下伏筆。</w:t>
      </w:r>
    </w:p>
    <w:p>
      <w:pPr>
        <w:pStyle w:val="BodyText"/>
        <w:spacing w:before="10"/>
        <w:rPr>
          <w:sz w:val="28"/>
        </w:rPr>
      </w:pPr>
    </w:p>
    <w:p>
      <w:pPr>
        <w:pStyle w:val="BodyText"/>
        <w:spacing w:line="290" w:lineRule="auto"/>
        <w:ind w:left="100" w:right="119"/>
        <w:jc w:val="both"/>
      </w:pPr>
      <w:r>
        <w:rPr/>
        <w:t>有鑑於此，經濟部中小企業處20日在台北舉辦「Empower Your Business－2022健康醫療商機媒合交</w:t>
      </w:r>
      <w:r>
        <w:rPr>
          <w:spacing w:val="-2"/>
        </w:rPr>
        <w:t>流會」。中小企業處陳秘順副處長表示，本次精心挑選出8家優質的健康醫療領域中小企業，展示發表的產品及服務方案涵蓋AI智慧醫療服務解決方案、生理分析設備與檢測管理平台、智能照護設備</w:t>
      </w:r>
    </w:p>
    <w:p>
      <w:pPr>
        <w:pStyle w:val="BodyText"/>
        <w:spacing w:line="290" w:lineRule="auto"/>
        <w:ind w:left="100" w:right="239"/>
      </w:pPr>
      <w:r>
        <w:rPr/>
        <w:pict>
          <v:line style="position:absolute;mso-position-horizontal-relative:page;mso-position-vertical-relative:paragraph;z-index:16765952" from="84pt,34.914532pt" to="108pt,34.914532pt" stroked="true" strokeweight=".8pt" strokecolor="#ff0000">
            <v:stroke dashstyle="solid"/>
            <w10:wrap type="none"/>
          </v:line>
        </w:pict>
      </w:r>
      <w:r>
        <w:rPr>
          <w:spacing w:val="-2"/>
        </w:rPr>
        <w:t>、創新保健食品開發等。會場上也安排與多家國內外指標企業及通路進行媒合，期待能開創彼此合作，促進</w:t>
      </w:r>
      <w:r>
        <w:rPr>
          <w:color w:val="FF0000"/>
          <w:spacing w:val="-2"/>
        </w:rPr>
        <w:t>台灣</w:t>
      </w:r>
      <w:r>
        <w:rPr>
          <w:spacing w:val="-2"/>
        </w:rPr>
        <w:t>企業在健康醫療市場成功插旗。</w:t>
      </w:r>
    </w:p>
    <w:p>
      <w:pPr>
        <w:pStyle w:val="BodyText"/>
        <w:spacing w:before="10"/>
        <w:rPr>
          <w:sz w:val="28"/>
        </w:rPr>
      </w:pPr>
    </w:p>
    <w:p>
      <w:pPr>
        <w:pStyle w:val="BodyText"/>
        <w:spacing w:line="290" w:lineRule="auto"/>
        <w:ind w:left="100" w:right="119"/>
      </w:pPr>
      <w:r>
        <w:rPr>
          <w:spacing w:val="-2"/>
        </w:rPr>
        <w:t>世界衛生組織指出心血管疾病是全球死亡率的頭號殺手，每年危害許多人，也吸引許多企業投入研發。巨量移動科技的行動心電圖分析平台，可提供心血管AI判讀系統分析服務，辨識心血管疾病的特徵，輔助醫生縮短判讀時間，此平台已達世界級醫療等級精準度。此外，人體在緊急狀態心跳停止時，自動體外心臟電擊去顫器(AED)無疑是起死回生的救命利器。鯨揚科技為確保佈屬在場域的 </w:t>
      </w:r>
      <w:r>
        <w:rPr>
          <w:spacing w:val="-12"/>
        </w:rPr>
        <w:t>AED電擊功能及電池能正常發揮，開發出AED測試儀與AED/AIMS雲端管理平台，讓AED維持最佳性能。</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急性後期延伸至長期照護更需要大量的人力投入，科技可以扮演關鍵輔助角色。維思感創研發置放</w:t>
      </w:r>
      <w:r>
        <w:rPr>
          <w:spacing w:val="-2"/>
        </w:rPr>
        <w:t>於床墊下的iCue智慧感測墊，內建多組感測器，透過各部位的壓力變化，可提供連續的非接觸式監測數據，並透過LINE達到離床通報、呼吸率與睡眠休息報表等多項通知及統計功能，提升長照機構的照護品質與效率。大心生物科技的高智能成人尿布，透過穿戴式的醫療級矽膠褲內置感應器，可偵測臥床患者排遺，並進行全自動的清洗與烘乾，全程毋需人力介入，從而降低照護人力並提升長照生活的品質。</w:t>
      </w:r>
    </w:p>
    <w:p>
      <w:pPr>
        <w:pStyle w:val="BodyText"/>
        <w:spacing w:before="10"/>
        <w:rPr>
          <w:sz w:val="28"/>
        </w:rPr>
      </w:pPr>
    </w:p>
    <w:p>
      <w:pPr>
        <w:pStyle w:val="BodyText"/>
        <w:spacing w:line="290" w:lineRule="auto"/>
        <w:ind w:left="100" w:right="239"/>
        <w:jc w:val="both"/>
      </w:pPr>
      <w:r>
        <w:rPr>
          <w:spacing w:val="-2"/>
        </w:rPr>
        <w:t>預防更重於治療，衛生福利部國民健康署調查發現，中老年人至少罹患一種慢性病比率甚高，早期</w:t>
      </w:r>
      <w:r>
        <w:rPr>
          <w:spacing w:val="-4"/>
        </w:rPr>
        <w:t>診斷的重要性不言可喻。保生國際生醫的ENNOLIFE臨床化學分析儀，可檢測與追蹤各式常見慢性病</w:t>
      </w:r>
      <w:r>
        <w:rPr>
          <w:spacing w:val="-1"/>
        </w:rPr>
        <w:t>出現在血液中的生物標誌物，搭配可攜式機台，可以迅速取得診斷結果。另外，個人健康意識提升</w:t>
      </w:r>
    </w:p>
    <w:p>
      <w:pPr>
        <w:pStyle w:val="BodyText"/>
        <w:spacing w:line="297" w:lineRule="exact"/>
        <w:ind w:left="100"/>
      </w:pPr>
      <w:r>
        <w:rPr>
          <w:spacing w:val="-1"/>
        </w:rPr>
        <w:t>，生活中保健食品的搭配選用也愈來愈普遍。澄交生物科技自主研發出綠香蕉抗性澱粉包埋技術</w:t>
      </w:r>
    </w:p>
    <w:p>
      <w:pPr>
        <w:pStyle w:val="BodyText"/>
        <w:spacing w:line="290" w:lineRule="auto" w:before="62"/>
        <w:ind w:left="100" w:right="239"/>
      </w:pPr>
      <w:r>
        <w:rPr>
          <w:spacing w:val="-2"/>
        </w:rPr>
        <w:t>，適合應用於提升具有益生菌、活性天然成分等保健食品功能表現，並進一步朝口服肝癌疫苗與微</w:t>
      </w:r>
      <w:r>
        <w:rPr/>
        <w:t>菌叢移植新藥開發，吸引眾人目光。逢興生物科技則展出包括FRESH Jelly®果凍劑型、Nutri Crypt®完守晶球與超微米Nu Fusion共營包覆技術，詢問度相當高。</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766464" from="36pt,16.914532pt" to="72pt,16.914532pt" stroked="true" strokeweight=".8pt" strokecolor="#ff0000">
            <v:stroke dashstyle="solid"/>
            <w10:wrap type="none"/>
          </v:line>
        </w:pict>
      </w:r>
      <w:r>
        <w:rPr/>
        <w:pict>
          <v:line style="position:absolute;mso-position-horizontal-relative:page;mso-position-vertical-relative:paragraph;z-index:16766976" from="84pt,16.914532pt" to="108pt,16.914532pt" stroked="true" strokeweight=".8pt" strokecolor="#ff0000">
            <v:stroke dashstyle="solid"/>
            <w10:wrap type="none"/>
          </v:line>
        </w:pict>
      </w:r>
      <w:r>
        <w:rPr>
          <w:color w:val="FF0000"/>
          <w:spacing w:val="-2"/>
        </w:rPr>
        <w:t>少子化</w:t>
      </w:r>
      <w:r>
        <w:rPr>
          <w:spacing w:val="-2"/>
        </w:rPr>
        <w:t>是</w:t>
      </w:r>
      <w:r>
        <w:rPr>
          <w:color w:val="FF0000"/>
          <w:spacing w:val="-2"/>
        </w:rPr>
        <w:t>台灣</w:t>
      </w:r>
      <w:r>
        <w:rPr>
          <w:spacing w:val="-2"/>
        </w:rPr>
        <w:t>乃至於全球關注的議題，新生兒健康更是為人父母十分重視的議題。金捷生物科技運用研華智能醫療iward系統為基礎架構，開發出第一套以「專科化」設計的智慧產房管理系統，讓母</w:t>
      </w:r>
      <w:r>
        <w:rPr>
          <w:spacing w:val="-2"/>
        </w:rPr>
        <w:t>嬰一同享受到智能科技與AI的體貼照顧，大大提升產房的品質與管理效率。</w:t>
      </w:r>
    </w:p>
    <w:p>
      <w:pPr>
        <w:pStyle w:val="BodyText"/>
        <w:spacing w:before="11"/>
        <w:rPr>
          <w:sz w:val="28"/>
        </w:rPr>
      </w:pPr>
    </w:p>
    <w:p>
      <w:pPr>
        <w:pStyle w:val="BodyText"/>
        <w:spacing w:line="290" w:lineRule="auto" w:before="1"/>
        <w:ind w:left="100" w:right="239"/>
        <w:jc w:val="both"/>
      </w:pPr>
      <w:r>
        <w:rPr>
          <w:spacing w:val="-2"/>
        </w:rPr>
        <w:t>經濟部中小企業處為協助國內中小企業創造新價值、提升產業競爭力，每年辦理多場國內與跨國商機媒合及交流活動，多年來已累積促成數十億元商機，歡迎有意參與的企業逕上「中小企業商機媒</w:t>
      </w:r>
      <w:r>
        <w:rPr>
          <w:spacing w:val="-2"/>
        </w:rPr>
        <w:t>合整合服務網」(https://technomart.moeasmea.gov.tw/)查詢。</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[202209228718545]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2022-09-22</w:t>
      </w:r>
      <w:r>
        <w:rPr>
          <w:spacing w:val="12"/>
          <w:w w:val="110"/>
          <w:sz w:val="28"/>
        </w:rPr>
        <w:t> </w:t>
      </w:r>
      <w:r>
        <w:rPr>
          <w:spacing w:val="-2"/>
          <w:w w:val="110"/>
          <w:sz w:val="28"/>
        </w:rPr>
        <w:t>(17:44)</w:t>
      </w:r>
    </w:p>
    <w:p>
      <w:pPr>
        <w:spacing w:line="249" w:lineRule="auto" w:before="12"/>
        <w:ind w:left="100" w:right="7199" w:firstLine="0"/>
        <w:jc w:val="left"/>
        <w:rPr>
          <w:sz w:val="28"/>
        </w:rPr>
      </w:pPr>
      <w:r>
        <w:rPr>
          <w:sz w:val="28"/>
        </w:rPr>
        <w:t>網站(URL連接) | 即時新聞</w:t>
      </w:r>
      <w:r>
        <w:rPr>
          <w:sz w:val="28"/>
        </w:rPr>
        <w:t>字數: 726 words</w:t>
      </w:r>
    </w:p>
    <w:p>
      <w:pPr>
        <w:pStyle w:val="BodyText"/>
        <w:spacing w:before="9"/>
        <w:rPr>
          <w:sz w:val="21"/>
        </w:rPr>
      </w:pPr>
      <w:r>
        <w:rPr/>
        <w:pict>
          <v:shape style="position:absolute;margin-left:36pt;margin-top:14.945937pt;width:523pt;height:.1pt;mso-position-horizontal-relative:page;mso-position-vertical-relative:paragraph;z-index:-14689792;mso-wrap-distance-left:0;mso-wrap-distance-right:0" id="docshape8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921國際失智症日~</w:t>
      </w:r>
      <w:r>
        <w:rPr>
          <w:spacing w:val="-5"/>
          <w:sz w:val="28"/>
        </w:rPr>
        <w:t>草屯療養院邀您護智憶起來</w:t>
      </w:r>
    </w:p>
    <w:p>
      <w:pPr>
        <w:pStyle w:val="BodyText"/>
        <w:spacing w:before="12"/>
        <w:rPr>
          <w:sz w:val="22"/>
        </w:rPr>
      </w:pPr>
      <w:r>
        <w:rPr/>
        <w:pict>
          <v:shape style="position:absolute;margin-left:36pt;margin-top:15.723047pt;width:523pt;height:.1pt;mso-position-horizontal-relative:page;mso-position-vertical-relative:paragraph;z-index:-14689280;mso-wrap-distance-left:0;mso-wrap-distance-right:0" id="docshape8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95">
        <w:r>
          <w:rPr/>
          <w:t>文字快照</w:t>
        </w:r>
        <w:r>
          <w:rPr>
            <w:spacing w:val="-2"/>
          </w:rPr>
          <w:t>：http://www.tssdnews.com.tw/?FID=64&amp;CID=635162</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pict>
          <v:line style="position:absolute;mso-position-horizontal-relative:page;mso-position-vertical-relative:paragraph;z-index:16768512" from="150pt,34.914532pt" to="174pt,34.914532pt" stroked="true" strokeweight=".8pt" strokecolor="#ff0000">
            <v:stroke dashstyle="solid"/>
            <w10:wrap type="none"/>
          </v:line>
        </w:pict>
      </w:r>
      <w:r>
        <w:rPr/>
        <w:pict>
          <v:line style="position:absolute;mso-position-horizontal-relative:page;mso-position-vertical-relative:paragraph;z-index:16769024" from="474pt,34.914532pt" to="498pt,34.914532pt" stroked="true" strokeweight=".8pt" strokecolor="#ff0000">
            <v:stroke dashstyle="solid"/>
            <w10:wrap type="none"/>
          </v:line>
        </w:pict>
      </w:r>
      <w:r>
        <w:rPr>
          <w:spacing w:val="-2"/>
        </w:rPr>
        <w:t>國際失智症協會(ADI)將每年的9月21日訂為國際失智症日，依據110年12月底內政部人口統計資料及</w:t>
      </w:r>
      <w:r>
        <w:rPr>
          <w:spacing w:val="-2"/>
        </w:rPr>
        <w:t>衛生福利部100年委託</w:t>
      </w:r>
      <w:r>
        <w:rPr>
          <w:color w:val="FF0000"/>
          <w:spacing w:val="-2"/>
        </w:rPr>
        <w:t>台灣</w:t>
      </w:r>
      <w:r>
        <w:rPr>
          <w:spacing w:val="-2"/>
        </w:rPr>
        <w:t>失智症協會失智症流行病學調查結果之盛行率推估，目前</w:t>
      </w:r>
      <w:r>
        <w:rPr>
          <w:color w:val="FF0000"/>
          <w:spacing w:val="-2"/>
        </w:rPr>
        <w:t>台灣</w:t>
      </w:r>
      <w:r>
        <w:rPr>
          <w:spacing w:val="-2"/>
        </w:rPr>
        <w:t>有超過31萬</w:t>
      </w:r>
      <w:r>
        <w:rPr/>
        <w:t>人罹患失智症，依據衛生福利部統計資料顯示，南投縣失智症推估人口7,997</w:t>
      </w:r>
      <w:r>
        <w:rPr>
          <w:spacing w:val="-1"/>
        </w:rPr>
        <w:t>人，未來將持續攀升。</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769536" from="480pt,70.964531pt" to="516pt,70.964531pt" stroked="true" strokeweight=".8pt" strokecolor="#ff0000">
            <v:stroke dashstyle="solid"/>
            <w10:wrap type="none"/>
          </v:line>
        </w:pict>
      </w:r>
      <w:r>
        <w:rPr>
          <w:spacing w:val="-2"/>
        </w:rPr>
        <w:t>衛福部草屯療養院護理長張幸家表示，一般人對失智症常見的迷思，是把失智視為正常老化的必然結果，因此延誤診斷及治療的先機，民眾對失智症不瞭解也造成對失智症的恐懼，並讓失智症患者背負污名或備受歧視。調查發現失智人口快速增加，從輕度、中度一直到重度失智，失智症病程平</w:t>
      </w:r>
      <w:r>
        <w:rPr>
          <w:spacing w:val="-2"/>
        </w:rPr>
        <w:t>均長達10年，各階段所需照顧軟硬體與照顧方式並不一樣，目前多數由家人照顧，惟</w:t>
      </w:r>
      <w:r>
        <w:rPr>
          <w:color w:val="FF0000"/>
          <w:spacing w:val="-2"/>
        </w:rPr>
        <w:t>少子化</w:t>
      </w:r>
      <w:r>
        <w:rPr>
          <w:spacing w:val="-2"/>
        </w:rPr>
        <w:t>，致家庭照顧人力缺乏，常造成家屬相當大的照顧壓力，為了照顧病人，家屬往往無法正常工作，生活、經濟出現問題，甚至因壓力倍增，身心出現負面影響，極需要照顧協助。</w:t>
      </w:r>
    </w:p>
    <w:p>
      <w:pPr>
        <w:pStyle w:val="BodyText"/>
        <w:spacing w:before="9"/>
        <w:rPr>
          <w:sz w:val="28"/>
        </w:rPr>
      </w:pPr>
    </w:p>
    <w:p>
      <w:pPr>
        <w:pStyle w:val="BodyText"/>
        <w:spacing w:line="290" w:lineRule="auto"/>
        <w:ind w:left="100" w:right="119"/>
        <w:jc w:val="both"/>
      </w:pPr>
      <w:r>
        <w:rPr>
          <w:spacing w:val="-2"/>
        </w:rPr>
        <w:t>草屯療養院院長藍祚鴻表示，為結合「精神醫療與長照」，草屯療養院由醫師、護理師、心理師、社工師、職能治療師、個管師等，提供輕、中、重度各階段失智症個案及家屬所需要的一條龍的服務，並整合醫事、長照、社區與社福機構等資源，從健康時期的預防準備，到失智失能階段的長期</w:t>
      </w:r>
      <w:r>
        <w:rPr/>
        <w:t>照顧，讓每位失智長者獲得適切及妥善的照護與服務，充分實踐長照2.0</w:t>
      </w:r>
      <w:r>
        <w:rPr>
          <w:spacing w:val="-1"/>
        </w:rPr>
        <w:t>「在地老化」的政策目標。</w:t>
      </w:r>
    </w:p>
    <w:p>
      <w:pPr>
        <w:pStyle w:val="BodyText"/>
        <w:spacing w:before="11"/>
        <w:rPr>
          <w:sz w:val="28"/>
        </w:rPr>
      </w:pPr>
    </w:p>
    <w:p>
      <w:pPr>
        <w:pStyle w:val="BodyText"/>
        <w:spacing w:line="290" w:lineRule="auto"/>
        <w:ind w:left="100" w:right="239"/>
        <w:jc w:val="both"/>
      </w:pPr>
      <w:r>
        <w:rPr>
          <w:spacing w:val="-2"/>
        </w:rPr>
        <w:t>藍祚鴻也表示，照顧者長時間承受很大的壓力，失智與失能長照需求增加，草屯療養院持續提供失智症患者及家屬診斷後的個案管理服務，提供各種照護模式和支持，在提升照顧者的生活品質及降</w:t>
      </w:r>
      <w:r>
        <w:rPr>
          <w:spacing w:val="-1"/>
        </w:rPr>
        <w:t>低照顧成本、減輕家屬照顧負擔，延緩失智者進住照護機構的時間等方面，皆有很大的助益，請有</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需要的民眾可以多多利用，不要害怕求助。要記得，有健康的照顧者，失智長者才能健康，讓我們與您護智憶起來。</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[202209220091974]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2022-09-22</w:t>
      </w:r>
      <w:r>
        <w:rPr>
          <w:spacing w:val="21"/>
          <w:w w:val="110"/>
          <w:sz w:val="28"/>
        </w:rPr>
        <w:t> </w:t>
      </w:r>
      <w:r>
        <w:rPr>
          <w:spacing w:val="-2"/>
          <w:w w:val="110"/>
          <w:sz w:val="28"/>
        </w:rPr>
        <w:t>(23:09)</w:t>
      </w:r>
    </w:p>
    <w:p>
      <w:pPr>
        <w:spacing w:line="249" w:lineRule="auto" w:before="12"/>
        <w:ind w:left="100" w:right="7199" w:firstLine="0"/>
        <w:jc w:val="left"/>
        <w:rPr>
          <w:sz w:val="28"/>
        </w:rPr>
      </w:pPr>
      <w:r>
        <w:rPr>
          <w:sz w:val="28"/>
        </w:rPr>
        <w:t>網站(URL連接) | 新聞總覽</w:t>
      </w:r>
      <w:r>
        <w:rPr>
          <w:spacing w:val="10"/>
          <w:sz w:val="28"/>
        </w:rPr>
        <w:t>字數: </w:t>
      </w:r>
      <w:r>
        <w:rPr>
          <w:sz w:val="28"/>
        </w:rPr>
        <w:t>1454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87232;mso-wrap-distance-left:0;mso-wrap-distance-right:0" id="docshape8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老人家難相處？ 揭「世代衝突」最大原因</w:t>
      </w:r>
    </w:p>
    <w:p>
      <w:pPr>
        <w:pStyle w:val="BodyText"/>
        <w:spacing w:before="12"/>
        <w:rPr>
          <w:sz w:val="22"/>
        </w:rPr>
      </w:pPr>
      <w:r>
        <w:rPr/>
        <w:pict>
          <v:shape style="position:absolute;margin-left:36pt;margin-top:15.723047pt;width:523pt;height:.1pt;mso-position-horizontal-relative:page;mso-position-vertical-relative:paragraph;z-index:-14686720;mso-wrap-distance-left:0;mso-wrap-distance-right:0" id="docshape8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：https://tw.news.yahoo.com/%E8%80%81%E4%BA%BA%E5%AE%B6%E9%9B%A3%E7%9B%B8%E8%99%95-</w:t>
      </w:r>
    </w:p>
    <w:p>
      <w:pPr>
        <w:pStyle w:val="BodyText"/>
        <w:spacing w:line="290" w:lineRule="auto" w:before="62"/>
        <w:ind w:left="100"/>
      </w:pPr>
      <w:r>
        <w:rPr>
          <w:spacing w:val="-2"/>
          <w:w w:val="70"/>
        </w:rPr>
        <w:t>%E6%8F%AD-%E4%B8%96%E4%BB%A3%E8%A1%9D%E7%AA%81-%E6%9C%80%E5%A4%A7%E5%8E%9F%E5%9B%A0-</w:t>
      </w:r>
      <w:r>
        <w:rPr>
          <w:spacing w:val="80"/>
        </w:rPr>
        <w:t>    </w:t>
      </w:r>
      <w:r>
        <w:rPr>
          <w:spacing w:val="-2"/>
        </w:rPr>
        <w:t>150225321.html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ind w:left="100"/>
      </w:pPr>
      <w:r>
        <w:rPr>
          <w:w w:val="85"/>
        </w:rPr>
        <w:t>圖</w:t>
      </w:r>
      <w:r>
        <w:rPr>
          <w:spacing w:val="-2"/>
        </w:rPr>
        <w:t>／TVBS</w:t>
      </w:r>
    </w:p>
    <w:p>
      <w:pPr>
        <w:pStyle w:val="BodyText"/>
        <w:rPr>
          <w:sz w:val="34"/>
        </w:rPr>
      </w:pPr>
    </w:p>
    <w:p>
      <w:pPr>
        <w:pStyle w:val="BodyText"/>
        <w:spacing w:line="290" w:lineRule="auto"/>
        <w:ind w:left="100" w:right="239"/>
        <w:jc w:val="both"/>
      </w:pPr>
      <w:r>
        <w:rPr>
          <w:spacing w:val="-2"/>
        </w:rPr>
        <w:t>常說家有一老，如有一寶，但其實青壯年跟老年人的相處，也不見得是字面上這麼甜蜜可愛，跨世代的衝突幾乎每天都在社會各個上演，追究其中的根本原因，其實除了年齡代溝少了相互的理解溝通以外，青壯年族群在經濟壓力，也是其中一環。</w:t>
      </w:r>
    </w:p>
    <w:p>
      <w:pPr>
        <w:pStyle w:val="BodyText"/>
        <w:spacing w:before="11"/>
        <w:rPr>
          <w:sz w:val="28"/>
        </w:rPr>
      </w:pPr>
    </w:p>
    <w:p>
      <w:pPr>
        <w:pStyle w:val="BodyText"/>
        <w:ind w:left="100"/>
      </w:pPr>
      <w:r>
        <w:rPr>
          <w:spacing w:val="-1"/>
        </w:rPr>
        <w:t>電競玩家：「這邊有點危險，走走走起來。」</w:t>
      </w:r>
    </w:p>
    <w:p>
      <w:pPr>
        <w:pStyle w:val="BodyText"/>
        <w:rPr>
          <w:sz w:val="34"/>
        </w:rPr>
      </w:pPr>
    </w:p>
    <w:p>
      <w:pPr>
        <w:pStyle w:val="BodyText"/>
        <w:ind w:left="100"/>
      </w:pPr>
      <w:r>
        <w:rPr>
          <w:spacing w:val="-1"/>
        </w:rPr>
        <w:t>你追我跑對戰發射，刺激的電競畫面，讓人看了也好緊張，但拉出螢幕一看，咦坐在電腦前操作的</w:t>
      </w:r>
    </w:p>
    <w:p>
      <w:pPr>
        <w:pStyle w:val="BodyText"/>
        <w:spacing w:before="62"/>
        <w:ind w:left="100"/>
      </w:pPr>
      <w:r>
        <w:rPr>
          <w:spacing w:val="-1"/>
        </w:rPr>
        <w:t>，竟都是銀髮長輩們。</w:t>
      </w:r>
    </w:p>
    <w:p>
      <w:pPr>
        <w:pStyle w:val="BodyText"/>
        <w:rPr>
          <w:sz w:val="34"/>
        </w:rPr>
      </w:pPr>
    </w:p>
    <w:p>
      <w:pPr>
        <w:pStyle w:val="BodyText"/>
        <w:ind w:left="100"/>
      </w:pPr>
      <w:r>
        <w:rPr>
          <w:spacing w:val="-1"/>
        </w:rPr>
        <w:t>銀髮族電競玩家：「我贏了，我贏了。」</w:t>
      </w:r>
    </w:p>
    <w:p>
      <w:pPr>
        <w:pStyle w:val="BodyText"/>
        <w:rPr>
          <w:sz w:val="34"/>
        </w:rPr>
      </w:pPr>
    </w:p>
    <w:p>
      <w:pPr>
        <w:pStyle w:val="BodyText"/>
        <w:ind w:left="100"/>
      </w:pPr>
      <w:r>
        <w:rPr/>
        <w:t>誰說打遊戲是年輕人專利，手把手一步步傳授，號召60</w:t>
      </w:r>
      <w:r>
        <w:rPr>
          <w:spacing w:val="-1"/>
        </w:rPr>
        <w:t>歲以上的神隊友來戰，從新手教到變選手</w:t>
      </w:r>
    </w:p>
    <w:p>
      <w:pPr>
        <w:pStyle w:val="BodyText"/>
        <w:spacing w:before="62"/>
        <w:ind w:left="100"/>
      </w:pPr>
      <w:r>
        <w:rPr>
          <w:spacing w:val="-1"/>
        </w:rPr>
        <w:t>，打破年齡限制，也同步建構著世代的橋梁。</w:t>
      </w:r>
    </w:p>
    <w:p>
      <w:pPr>
        <w:spacing w:after="0"/>
        <w:sectPr>
          <w:pgSz w:w="11900" w:h="16840"/>
          <w:pgMar w:top="1500" w:bottom="280" w:left="620" w:right="620"/>
        </w:sectPr>
      </w:pPr>
    </w:p>
    <w:p>
      <w:pPr>
        <w:pStyle w:val="BodyText"/>
        <w:spacing w:line="290" w:lineRule="auto" w:before="21"/>
        <w:ind w:left="100" w:right="239"/>
      </w:pPr>
      <w:r>
        <w:rPr>
          <w:spacing w:val="-2"/>
        </w:rPr>
        <w:t>年輕電競玩家v.s銀髮族：「我如果對他用R，這要轉一分鐘，你只要轉一分鐘，這一分鐘只能放一</w:t>
      </w:r>
      <w:r>
        <w:rPr>
          <w:spacing w:val="-2"/>
        </w:rPr>
        <w:t>次，這是他的大絕招，一分鐘轉一次你所謂轉一次？」</w:t>
      </w:r>
    </w:p>
    <w:p>
      <w:pPr>
        <w:pStyle w:val="BodyText"/>
        <w:spacing w:before="12"/>
        <w:rPr>
          <w:sz w:val="28"/>
        </w:rPr>
      </w:pPr>
    </w:p>
    <w:p>
      <w:pPr>
        <w:pStyle w:val="BodyText"/>
        <w:spacing w:line="290" w:lineRule="auto"/>
        <w:ind w:left="100" w:right="239"/>
        <w:jc w:val="both"/>
      </w:pPr>
      <w:r>
        <w:rPr>
          <w:spacing w:val="-2"/>
        </w:rPr>
        <w:t>老人電競計畫負責組長劉容谷：「我們發現說想要讓年輕人跟長輩可以有共同的興趣，也打破一些隔閡，那我們知道說電競現在是一個非常熱門的話題，那在辦這個活動的過程中，就會發現說，其實有非常多的長輩來報名是因為，他們很想知道說自己家裡的小孩孫子，他們到底放假回家一直玩電腦是在玩什麼，所以他們就會來報名，也很想學習，也想證明是說我們長輩也可以做到年輕人想要學習的事情。」</w:t>
      </w:r>
    </w:p>
    <w:p>
      <w:pPr>
        <w:pStyle w:val="BodyText"/>
        <w:spacing w:before="10"/>
        <w:rPr>
          <w:sz w:val="28"/>
        </w:rPr>
      </w:pPr>
    </w:p>
    <w:p>
      <w:pPr>
        <w:pStyle w:val="BodyText"/>
        <w:ind w:left="100"/>
      </w:pPr>
      <w:r>
        <w:rPr>
          <w:w w:val="85"/>
        </w:rPr>
        <w:t>圖</w:t>
      </w:r>
      <w:r>
        <w:rPr>
          <w:spacing w:val="-2"/>
        </w:rPr>
        <w:t>／TVBS</w:t>
      </w:r>
    </w:p>
    <w:p>
      <w:pPr>
        <w:pStyle w:val="BodyText"/>
        <w:rPr>
          <w:sz w:val="34"/>
        </w:rPr>
      </w:pPr>
    </w:p>
    <w:p>
      <w:pPr>
        <w:pStyle w:val="BodyText"/>
        <w:spacing w:line="290" w:lineRule="auto"/>
        <w:ind w:left="100" w:right="119"/>
      </w:pPr>
      <w:r>
        <w:rPr/>
        <w:pict>
          <v:line style="position:absolute;mso-position-horizontal-relative:page;mso-position-vertical-relative:paragraph;z-index:16771072" from="60pt,16.914532pt" to="96pt,16.914532pt" stroked="true" strokeweight=".8pt" strokecolor="#ff0000">
            <v:stroke dashstyle="solid"/>
            <w10:wrap type="none"/>
          </v:line>
        </w:pict>
      </w:r>
      <w:r>
        <w:rPr>
          <w:spacing w:val="-2"/>
        </w:rPr>
        <w:t>面對</w:t>
      </w:r>
      <w:r>
        <w:rPr>
          <w:color w:val="FF0000"/>
          <w:spacing w:val="-2"/>
        </w:rPr>
        <w:t>少子化</w:t>
      </w:r>
      <w:r>
        <w:rPr>
          <w:spacing w:val="-2"/>
        </w:rPr>
        <w:t>及超高齡化，的趨勢浪潮席捲，根據預測不到三年後，全台65歲以上老年人口占比超過 </w:t>
      </w:r>
      <w:r>
        <w:rPr>
          <w:spacing w:val="-4"/>
        </w:rPr>
        <w:t>20%，</w:t>
      </w:r>
      <w:r>
        <w:rPr>
          <w:spacing w:val="-5"/>
        </w:rPr>
        <w:t>等於每五個人就有一位是長者，更顯得改善不同年齡層代溝衝突，加強跨世代對話的重要性。</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771584" from="492pt,16.914532pt" to="516pt,16.914532pt" stroked="true" strokeweight=".8pt" strokecolor="#ff0000">
            <v:stroke dashstyle="solid"/>
            <w10:wrap type="none"/>
          </v:line>
        </w:pict>
      </w:r>
      <w:r>
        <w:rPr/>
        <w:pict>
          <v:line style="position:absolute;mso-position-horizontal-relative:page;mso-position-vertical-relative:paragraph;z-index:16772096" from="480pt,34.914532pt" to="504pt,34.914532pt" stroked="true" strokeweight=".8pt" strokecolor="#ff0000">
            <v:stroke dashstyle="solid"/>
            <w10:wrap type="none"/>
          </v:line>
        </w:pict>
      </w:r>
      <w:r>
        <w:rPr>
          <w:spacing w:val="-4"/>
        </w:rPr>
        <w:t>TVBS記者陳文越：「不同的世代相處的如何，其實從好感度就能夠略知一二，我們看到</w:t>
      </w:r>
      <w:r>
        <w:rPr>
          <w:color w:val="FF0000"/>
          <w:spacing w:val="-4"/>
        </w:rPr>
        <w:t>台灣</w:t>
      </w:r>
      <w:r>
        <w:rPr>
          <w:spacing w:val="-4"/>
        </w:rPr>
        <w:t>大學研</w:t>
      </w:r>
      <w:r>
        <w:rPr>
          <w:spacing w:val="-2"/>
        </w:rPr>
        <w:t>究所最新調查，比較亞洲五個地區，相對比較年輕的青壯年，對於老年人的好感度，</w:t>
      </w:r>
      <w:r>
        <w:rPr>
          <w:color w:val="FF0000"/>
          <w:spacing w:val="-2"/>
        </w:rPr>
        <w:t>台灣</w:t>
      </w:r>
      <w:r>
        <w:rPr>
          <w:spacing w:val="-2"/>
        </w:rPr>
        <w:t>是排名在</w:t>
      </w:r>
      <w:r>
        <w:rPr>
          <w:spacing w:val="-2"/>
        </w:rPr>
        <w:t>第三名，第一名是中國大陸，而新加坡居次，日本韓國(南韓)，是在後面兩名。」</w:t>
      </w:r>
    </w:p>
    <w:p>
      <w:pPr>
        <w:pStyle w:val="BodyText"/>
        <w:spacing w:before="11"/>
        <w:rPr>
          <w:sz w:val="28"/>
        </w:rPr>
      </w:pPr>
    </w:p>
    <w:p>
      <w:pPr>
        <w:pStyle w:val="BodyText"/>
        <w:spacing w:line="290" w:lineRule="auto"/>
        <w:ind w:left="100" w:right="239"/>
      </w:pPr>
      <w:r>
        <w:rPr>
          <w:spacing w:val="-2"/>
        </w:rPr>
        <w:t>弘道老人福利基金會執行秘書林博樺：「其實他們(年輕人)有時會就會有提到，會有點害怕跟長輩</w:t>
      </w:r>
      <w:r>
        <w:rPr>
          <w:spacing w:val="-2"/>
        </w:rPr>
        <w:t>相處，一個是其實沒有共同的話題，所以會不知道跟長輩在一起，互動的時候要聊什麼要說什麼</w:t>
      </w:r>
    </w:p>
    <w:p>
      <w:pPr>
        <w:pStyle w:val="BodyText"/>
        <w:spacing w:line="290" w:lineRule="auto"/>
        <w:ind w:left="100" w:right="239"/>
        <w:jc w:val="both"/>
      </w:pPr>
      <w:r>
        <w:rPr>
          <w:spacing w:val="-2"/>
        </w:rPr>
        <w:t>，那第二個是，其實是在語言上慣用語言上面，其實會有些差異的，所以可能彼此可以共同溝通的語言上面，其實可能會有比較不熟悉，那也會去影響到彼此的一個溝通跟互動，那第三種呢，其實就是會有對彼此的刻板印象。」</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772608" from="204pt,70.914528pt" to="228pt,70.914528pt" stroked="true" strokeweight=".8pt" strokecolor="#ff0000">
            <v:stroke dashstyle="solid"/>
            <w10:wrap type="none"/>
          </v:line>
        </w:pict>
      </w:r>
      <w:r>
        <w:rPr>
          <w:spacing w:val="-2"/>
        </w:rPr>
        <w:t>進一步分析好感度光譜，相較於女性，男性對於老年人較有好感，而相較於未婚者，已婚者對老年人較無好感，另外又以生活控制感較低，社會經濟劣勢的年輕人，對年長者更缺乏好感，追究世代衝突根本，除了基本的溝通理解，資源剝奪感也是關鍵之一，根據調查，在青壯年認為老年人，政經資源使用『過多』的排名中，</w:t>
      </w:r>
      <w:r>
        <w:rPr>
          <w:color w:val="FF0000"/>
          <w:spacing w:val="-2"/>
        </w:rPr>
        <w:t>台灣</w:t>
      </w:r>
      <w:r>
        <w:rPr>
          <w:spacing w:val="-2"/>
        </w:rPr>
        <w:t>是五個國家中的第一名，比周圍的其他地區還要強烈。</w:t>
      </w:r>
    </w:p>
    <w:p>
      <w:pPr>
        <w:pStyle w:val="BodyText"/>
        <w:spacing w:before="11"/>
        <w:rPr>
          <w:sz w:val="28"/>
        </w:rPr>
      </w:pPr>
    </w:p>
    <w:p>
      <w:pPr>
        <w:pStyle w:val="BodyText"/>
        <w:ind w:left="100"/>
      </w:pPr>
      <w:r>
        <w:rPr>
          <w:w w:val="85"/>
        </w:rPr>
        <w:t>圖</w:t>
      </w:r>
      <w:r>
        <w:rPr>
          <w:spacing w:val="-2"/>
        </w:rPr>
        <w:t>／TVBS</w:t>
      </w:r>
    </w:p>
    <w:p>
      <w:pPr>
        <w:pStyle w:val="BodyText"/>
        <w:rPr>
          <w:sz w:val="34"/>
        </w:rPr>
      </w:pPr>
    </w:p>
    <w:p>
      <w:pPr>
        <w:pStyle w:val="BodyText"/>
        <w:spacing w:line="290" w:lineRule="auto"/>
        <w:ind w:left="100" w:right="239"/>
        <w:jc w:val="both"/>
      </w:pPr>
      <w:r>
        <w:rPr>
          <w:spacing w:val="-2"/>
        </w:rPr>
        <w:t>東吳大學社會系副教授劉維公：「那這種所謂在工作權上面的這種價值差異，對於這種生活價值差異，我覺得是這個年現在雙方最大的一個衝突在那裡，它其實不是世代差異，我認為是一種生命歷程，那它所造成的這種彼此之間，在關係上面作法上面，有很多不同的意見，那人都會老，你也曾經年輕過，在這個基礎上面重新討論，或者是建立一個很好的溝通基礎，可是長遠來看的話，我覺得在公共政策上面，還是要有一個非常明確的，或者是針對這種，全世界第一次全世界第一次面對這種老年人口越來越多，不管是在哪一個國家，老年人口越來越多，可是我們的公共政策事實上是沒有跟上去的，那年輕人的觀念態度上面，那是不是需要改變，重新做一個教育，那這也是一個非常嚴肅的課題。」</w:t>
      </w:r>
    </w:p>
    <w:p>
      <w:pPr>
        <w:pStyle w:val="BodyText"/>
        <w:spacing w:before="9"/>
        <w:rPr>
          <w:sz w:val="28"/>
        </w:rPr>
      </w:pPr>
    </w:p>
    <w:p>
      <w:pPr>
        <w:pStyle w:val="BodyText"/>
        <w:spacing w:line="290" w:lineRule="auto"/>
        <w:ind w:left="100" w:right="239"/>
      </w:pPr>
      <w:r>
        <w:rPr>
          <w:spacing w:val="-2"/>
        </w:rPr>
        <w:t>常說家有一老如有一寶，不讓年齡成對話歧視，降低世代衝突壓力，以欣賞不同優勢搭起橋梁，在超高齡化的大環境改變下，也是不可忽視的一環。</w:t>
      </w:r>
    </w:p>
    <w:p>
      <w:pPr>
        <w:spacing w:after="0" w:line="290" w:lineRule="auto"/>
        <w:sectPr>
          <w:pgSz w:w="11900" w:h="16840"/>
          <w:pgMar w:top="800" w:bottom="280" w:left="620" w:right="620"/>
        </w:sectPr>
      </w:pPr>
    </w:p>
    <w:p>
      <w:pPr>
        <w:pStyle w:val="BodyText"/>
        <w:spacing w:before="2"/>
        <w:rPr>
          <w:sz w:val="23"/>
        </w:rPr>
      </w:pPr>
    </w:p>
    <w:p>
      <w:pPr>
        <w:pStyle w:val="BodyText"/>
        <w:spacing w:before="34"/>
        <w:ind w:left="100"/>
      </w:pPr>
      <w:r>
        <w:rPr>
          <w:spacing w:val="-2"/>
          <w:w w:val="110"/>
        </w:rPr>
        <w:t>文章編號: [2022092221771646126]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2022-09-22</w:t>
      </w:r>
      <w:r>
        <w:rPr>
          <w:spacing w:val="12"/>
          <w:w w:val="110"/>
          <w:sz w:val="28"/>
        </w:rPr>
        <w:t> </w:t>
      </w:r>
      <w:r>
        <w:rPr>
          <w:spacing w:val="-2"/>
          <w:w w:val="110"/>
          <w:sz w:val="28"/>
        </w:rPr>
        <w:t>(11:26)</w:t>
      </w:r>
    </w:p>
    <w:p>
      <w:pPr>
        <w:spacing w:line="249" w:lineRule="auto" w:before="12"/>
        <w:ind w:left="100" w:right="7759" w:firstLine="0"/>
        <w:jc w:val="left"/>
        <w:rPr>
          <w:sz w:val="28"/>
        </w:rPr>
      </w:pPr>
      <w:r>
        <w:rPr>
          <w:sz w:val="28"/>
        </w:rPr>
        <w:t>網站(URL連接) | 名家</w:t>
      </w:r>
      <w:r>
        <w:rPr>
          <w:spacing w:val="10"/>
          <w:sz w:val="28"/>
        </w:rPr>
        <w:t>字數: </w:t>
      </w:r>
      <w:r>
        <w:rPr>
          <w:sz w:val="28"/>
        </w:rPr>
        <w:t>4123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84160;mso-wrap-distance-left:0;mso-wrap-distance-right:0" id="docshape8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鄭文燦：改造平鎮生活圈 提升交通及設施便利性</w:t>
      </w:r>
    </w:p>
    <w:p>
      <w:pPr>
        <w:pStyle w:val="BodyText"/>
        <w:spacing w:before="12"/>
        <w:rPr>
          <w:sz w:val="22"/>
        </w:rPr>
      </w:pPr>
      <w:r>
        <w:rPr/>
        <w:pict>
          <v:shape style="position:absolute;margin-left:36pt;margin-top:15.723047pt;width:523pt;height:.1pt;mso-position-horizontal-relative:page;mso-position-vertical-relative:paragraph;z-index:-14683648;mso-wrap-distance-left:0;mso-wrap-distance-right:0" id="docshape8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96">
        <w:r>
          <w:rPr>
            <w:w w:val="105"/>
          </w:rPr>
          <w:t>文字快照</w:t>
        </w:r>
        <w:r>
          <w:rPr>
            <w:spacing w:val="-2"/>
            <w:w w:val="105"/>
          </w:rPr>
          <w:t>：https://www.setn.com/News.aspx?NewsID=1181248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8"/>
        </w:rPr>
        <w:t>文／林湘慈／MyGonews</w:t>
      </w:r>
      <w:r>
        <w:rPr>
          <w:spacing w:val="-9"/>
        </w:rPr>
        <w:t>買購房地產新聞</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6774144" from="402pt,34.964531pt" to="438pt,34.964531pt" stroked="true" strokeweight=".8pt" strokecolor="#ff0000">
            <v:stroke dashstyle="solid"/>
            <w10:wrap type="none"/>
          </v:line>
        </w:pict>
      </w:r>
      <w:r>
        <w:rPr>
          <w:w w:val="101"/>
        </w:rPr>
        <w:t>桃園市長鄭文燦2022年9月20日前往桃園市立圖書館平鎮分館，出席「2022年市政說明會活動-平鎮</w:t>
      </w:r>
      <w:r>
        <w:rPr>
          <w:w w:val="100"/>
        </w:rPr>
        <w:t>場」，鄭文燦向平鎮鄉親說明過去8年各項市政成果，細數桃園如何在</w:t>
      </w:r>
      <w:r>
        <w:rPr>
          <w:color w:val="FF0000"/>
        </w:rPr>
        <w:t>少子化</w:t>
      </w:r>
      <w:r>
        <w:rPr>
          <w:spacing w:val="-2"/>
        </w:rPr>
        <w:t>及高齡化的挑戰下，人</w:t>
      </w:r>
      <w:r>
        <w:rPr>
          <w:w w:val="100"/>
        </w:rPr>
        <w:t>口逆勢成長21萬人；並打造高就業力及高經濟力，讓桃園成為台商回流的首選城市；桃園在升格後</w:t>
      </w:r>
    </w:p>
    <w:p>
      <w:pPr>
        <w:pStyle w:val="BodyText"/>
        <w:spacing w:line="290" w:lineRule="auto"/>
        <w:ind w:left="100" w:right="119"/>
      </w:pPr>
      <w:r>
        <w:rPr>
          <w:spacing w:val="-2"/>
        </w:rPr>
        <w:t>，率先全國實施「333育兒政策」，提供生育補助及育兒津貼；8年來累積增加公立及非營利幼兒園 109園、共1萬2,299個名額，持續提高公共化幼兒園覆蓋率；透過健保、農保、三節重陽敬老金、愛</w:t>
      </w:r>
      <w:r>
        <w:rPr>
          <w:spacing w:val="-2"/>
        </w:rPr>
        <w:t>心敬老卡及假牙補助等，全方照顧桃園長者，打造高齡樂活城市。鄭文燦也強調，桃園即將進入建設高峰期，在拚建設的同時也兼顧財政，努力讓桃園穩健地向前邁進。</w:t>
      </w:r>
    </w:p>
    <w:p>
      <w:pPr>
        <w:pStyle w:val="BodyText"/>
        <w:spacing w:before="9"/>
        <w:rPr>
          <w:sz w:val="28"/>
        </w:rPr>
      </w:pPr>
    </w:p>
    <w:p>
      <w:pPr>
        <w:pStyle w:val="BodyText"/>
        <w:spacing w:line="290" w:lineRule="auto"/>
        <w:ind w:left="100" w:right="119"/>
        <w:jc w:val="both"/>
      </w:pPr>
      <w:r>
        <w:rPr>
          <w:spacing w:val="-2"/>
        </w:rPr>
        <w:t>▲包括立法委員呂玉玲、湯蕙禎、市議員莊玉輝、陳萬得、黃敬平、舒翠玲、楊家俍、劉仁照、國策顧問暨平鎮褒忠祠主委范振修、市府秘書長黃治峯及市府團隊、平鎮區長陳慶仁、桃園地檢署主</w:t>
      </w:r>
      <w:r>
        <w:rPr>
          <w:spacing w:val="-1"/>
        </w:rPr>
        <w:t>任檢察官黃榮德、各里里長及社區發展協會代表等均一同出席說明會。(圖/翻攝自買購房地產新聞)</w:t>
      </w:r>
    </w:p>
    <w:p>
      <w:pPr>
        <w:pStyle w:val="BodyText"/>
      </w:pPr>
    </w:p>
    <w:p>
      <w:pPr>
        <w:pStyle w:val="BodyText"/>
      </w:pPr>
    </w:p>
    <w:p>
      <w:pPr>
        <w:pStyle w:val="BodyText"/>
      </w:pPr>
    </w:p>
    <w:p>
      <w:pPr>
        <w:pStyle w:val="BodyText"/>
        <w:spacing w:line="290" w:lineRule="auto" w:before="185"/>
        <w:ind w:left="100" w:right="239"/>
        <w:jc w:val="both"/>
      </w:pPr>
      <w:r>
        <w:rPr>
          <w:spacing w:val="-2"/>
        </w:rPr>
        <w:t>有關捷運建設，鄭文燦進一步說明，桃園捷運第一階段推動「三心六線」，目前都在時間表內進行</w:t>
      </w:r>
      <w:r>
        <w:rPr>
          <w:spacing w:val="-2"/>
        </w:rPr>
        <w:t>中；而「桃園捷運路網2.0」計畫於2022年5月獲交通部同意備查，預計新增11條路線，由桃園經內</w:t>
      </w:r>
      <w:r>
        <w:rPr>
          <w:spacing w:val="-1"/>
        </w:rPr>
        <w:t>壢、到達中壢及平鎮，未來平鎮區將有「中壢平鎮線」及「平鎮龍潭線」。其中「平鎮龍潭線」為</w:t>
      </w:r>
    </w:p>
    <w:p>
      <w:pPr>
        <w:spacing w:after="0" w:line="290" w:lineRule="auto"/>
        <w:jc w:val="both"/>
        <w:sectPr>
          <w:pgSz w:w="11900" w:h="16840"/>
          <w:pgMar w:top="1500" w:bottom="280" w:left="620" w:right="620"/>
        </w:sectPr>
      </w:pPr>
    </w:p>
    <w:p>
      <w:pPr>
        <w:pStyle w:val="BodyText"/>
        <w:spacing w:before="21"/>
        <w:ind w:left="100"/>
      </w:pPr>
      <w:r>
        <w:rPr>
          <w:spacing w:val="-4"/>
        </w:rPr>
        <w:t>第二階段的優先開發路線，由機場捷運A21</w:t>
      </w:r>
      <w:r>
        <w:rPr>
          <w:spacing w:val="-5"/>
        </w:rPr>
        <w:t>環北站經宋屋站、平鎮車站、中豐站、南勢站、山仔頂站</w:t>
      </w:r>
    </w:p>
    <w:p>
      <w:pPr>
        <w:pStyle w:val="BodyText"/>
        <w:spacing w:line="290" w:lineRule="auto" w:before="63"/>
        <w:ind w:left="100" w:right="239"/>
      </w:pPr>
      <w:r>
        <w:rPr>
          <w:spacing w:val="-2"/>
        </w:rPr>
        <w:t>、烏樹林站至龍潭站。鄭文燦強調，從提案、規劃到定案、動工，建設是漫長累積的過程，他期盼繼台鐵設置平鎮站後，進一步將捷運設置於平鎮，相信對於平鎮區未來的都市發展將大有助益。</w:t>
      </w:r>
    </w:p>
    <w:p>
      <w:pPr>
        <w:pStyle w:val="BodyText"/>
      </w:pPr>
    </w:p>
    <w:p>
      <w:pPr>
        <w:pStyle w:val="BodyText"/>
      </w:pPr>
    </w:p>
    <w:p>
      <w:pPr>
        <w:pStyle w:val="BodyText"/>
      </w:pPr>
    </w:p>
    <w:p>
      <w:pPr>
        <w:pStyle w:val="BodyText"/>
        <w:spacing w:line="290" w:lineRule="auto" w:before="185"/>
        <w:ind w:left="100" w:right="119"/>
      </w:pPr>
      <w:r>
        <w:rPr/>
        <w:t>鄭文燦指出，他上任前，桃園鐵路高架化方案停擺多時，他上任後，改推動「桃園鐵路地下化」方</w:t>
      </w:r>
      <w:r>
        <w:rPr>
          <w:w w:val="100"/>
        </w:rPr>
        <w:t>案，起自新北市鳳鳴站到平鎮站，全程約18公里，除了既有的桃園、內壢及中壢車站，另預計增設</w:t>
      </w:r>
      <w:r>
        <w:rPr>
          <w:w w:val="100"/>
        </w:rPr>
        <w:t>鳳鳴、中路、桃園醫院、中原、平鎮等5個車站，沿線共10個標案，4個標案上網招標中。桃園鐵路</w:t>
      </w:r>
      <w:r>
        <w:rPr>
          <w:w w:val="100"/>
        </w:rPr>
        <w:t>地下化預計8</w:t>
      </w:r>
      <w:r>
        <w:rPr>
          <w:spacing w:val="-1"/>
          <w:w w:val="100"/>
        </w:rPr>
        <w:t>年後通車，目前桃園、內壢、中壢車站皆已動工，而平鎮車站正在施作連續壁工程；為</w:t>
      </w:r>
      <w:r>
        <w:rPr>
          <w:w w:val="100"/>
        </w:rPr>
        <w:t>方便民眾搭乘鐵路，先於平鎮區公所附近設置地上的平鎮臨時站，預計4</w:t>
      </w:r>
      <w:r>
        <w:rPr>
          <w:spacing w:val="-2"/>
          <w:w w:val="100"/>
        </w:rPr>
        <w:t>年後先行通車，能紓解中壢</w:t>
      </w:r>
      <w:r>
        <w:rPr/>
        <w:t>站的運輸壓力。</w:t>
      </w:r>
    </w:p>
    <w:p>
      <w:pPr>
        <w:pStyle w:val="BodyText"/>
      </w:pPr>
    </w:p>
    <w:p>
      <w:pPr>
        <w:pStyle w:val="BodyText"/>
      </w:pPr>
    </w:p>
    <w:p>
      <w:pPr>
        <w:pStyle w:val="BodyText"/>
      </w:pPr>
    </w:p>
    <w:p>
      <w:pPr>
        <w:pStyle w:val="BodyText"/>
        <w:spacing w:line="290" w:lineRule="auto" w:before="184"/>
        <w:ind w:left="100" w:right="239"/>
        <w:jc w:val="both"/>
      </w:pPr>
      <w:r>
        <w:rPr>
          <w:spacing w:val="-2"/>
        </w:rPr>
        <w:t>鄭文燦表示，平鎮有中豐、山峰及長安物流等三大重劃區，將可帶動未來地方進步。其中，市府規劃的「中豐重劃區」位於老街溪及新街溪中間區塊，配合鐵路地下化進行平鎮車站整體開發，將遷移平鎮高中操場，使校地更完整，也將預留平鎮行政園區、保留老街溪及新街溪綠帶、開發大公園</w:t>
      </w:r>
      <w:r>
        <w:rPr>
          <w:spacing w:val="-2"/>
        </w:rPr>
        <w:t>等，本案已於2020年12月獲桃園市都委會審議通過，後續將進行公開展覽，彙整意見後修改推動</w:t>
      </w:r>
    </w:p>
    <w:p>
      <w:pPr>
        <w:pStyle w:val="BodyText"/>
        <w:spacing w:line="296" w:lineRule="exact"/>
        <w:ind w:left="100"/>
      </w:pPr>
      <w:r>
        <w:rPr>
          <w:spacing w:val="-1"/>
        </w:rPr>
        <w:t>，未來中豐重劃區將成為平鎮新都心。</w:t>
      </w:r>
    </w:p>
    <w:p>
      <w:pPr>
        <w:pStyle w:val="BodyText"/>
      </w:pPr>
    </w:p>
    <w:p>
      <w:pPr>
        <w:pStyle w:val="BodyText"/>
      </w:pPr>
    </w:p>
    <w:p>
      <w:pPr>
        <w:pStyle w:val="BodyText"/>
      </w:pPr>
    </w:p>
    <w:p>
      <w:pPr>
        <w:pStyle w:val="BodyText"/>
        <w:rPr>
          <w:sz w:val="20"/>
        </w:rPr>
      </w:pPr>
    </w:p>
    <w:p>
      <w:pPr>
        <w:pStyle w:val="BodyText"/>
        <w:spacing w:line="290" w:lineRule="auto"/>
        <w:ind w:left="100" w:right="239"/>
        <w:jc w:val="both"/>
      </w:pPr>
      <w:r>
        <w:rPr>
          <w:spacing w:val="-2"/>
        </w:rPr>
        <w:t>鄭文燦說明，「山峰重劃區」及「長安物流園區重劃區」兩案自辦市地重劃開發進度，其中，山峰</w:t>
      </w:r>
      <w:r>
        <w:rPr>
          <w:spacing w:val="-2"/>
        </w:rPr>
        <w:t>重劃區歷經二十多年，已於2022年動工，預計2至3年內完工，其中已取得的學校用地，預計增設學校，分散南勢國小的壓力；而長安物流園區重劃區過去擱置三、四十年，他擔任市長後，積極向內政部爭取設置物流園區，並拓寬道路、協助引進物流業者進駐，採取自辦市地重劃的方式，目前已完成動工前的準備工作，市府將會督促重劃會盡速辦理，期盼重劃區的開發，帶動地方進步。</w:t>
      </w:r>
    </w:p>
    <w:p>
      <w:pPr>
        <w:pStyle w:val="BodyText"/>
      </w:pPr>
    </w:p>
    <w:p>
      <w:pPr>
        <w:pStyle w:val="BodyText"/>
      </w:pPr>
    </w:p>
    <w:p>
      <w:pPr>
        <w:pStyle w:val="BodyText"/>
      </w:pPr>
    </w:p>
    <w:p>
      <w:pPr>
        <w:pStyle w:val="BodyText"/>
        <w:spacing w:line="290" w:lineRule="auto" w:before="184"/>
        <w:ind w:left="100" w:right="119"/>
      </w:pPr>
      <w:r>
        <w:rPr>
          <w:spacing w:val="-2"/>
        </w:rPr>
        <w:t>有關公園建設，鄭文燦表示，他擔任市長以來，已完成56座共融式公園，其中各年齡共融的「新勢公園」，已成為南桃園舉辦各項活動的盛地，包括設置天幕球場、兒童遊戲場、大型沙坑、地景沙丘、大草坪、極限運動場、礫間帶等；此外，民俗文化公園改善工程第一階段已更新老舊設施、增加節能照明，第二階段也將規劃設置共融式兒童遊戲場。另外，旗艦型遊戲場深受市民歡迎，市府積極評估地方建議，將於台66橋下增設「平鎮運動公園」，占地約3公頃，規劃兒童冒險公園、高低</w:t>
      </w:r>
      <w:r>
        <w:rPr>
          <w:spacing w:val="-2"/>
        </w:rPr>
        <w:t>攀爬設施、籃球場、5人制小足球場等，目前已完成設計，即將上網招標。</w:t>
      </w:r>
    </w:p>
    <w:p>
      <w:pPr>
        <w:pStyle w:val="BodyText"/>
      </w:pPr>
    </w:p>
    <w:p>
      <w:pPr>
        <w:pStyle w:val="BodyText"/>
      </w:pPr>
    </w:p>
    <w:p>
      <w:pPr>
        <w:pStyle w:val="BodyText"/>
      </w:pPr>
    </w:p>
    <w:p>
      <w:pPr>
        <w:pStyle w:val="BodyText"/>
        <w:spacing w:line="290" w:lineRule="auto" w:before="184"/>
        <w:ind w:left="100" w:right="239"/>
      </w:pPr>
      <w:r>
        <w:rPr>
          <w:spacing w:val="-2"/>
        </w:rPr>
        <w:t>鄭文燦談到，雙連坡碉堡公園原為軍事防砲陣地，市府與國防部合作活化舊營地，交由市政府代管</w:t>
      </w:r>
      <w:r>
        <w:rPr>
          <w:spacing w:val="-1"/>
        </w:rPr>
        <w:t>後，第一期工程完成植栽步道、照明設施等，第二期工程設計中，預計增建草坪共融遊戲場。在埤</w:t>
      </w:r>
    </w:p>
    <w:p>
      <w:pPr>
        <w:spacing w:after="0" w:line="290" w:lineRule="auto"/>
        <w:sectPr>
          <w:pgSz w:w="11900" w:h="16840"/>
          <w:pgMar w:top="800" w:bottom="280" w:left="620" w:right="620"/>
        </w:sectPr>
      </w:pPr>
    </w:p>
    <w:p>
      <w:pPr>
        <w:pStyle w:val="BodyText"/>
        <w:spacing w:before="21"/>
        <w:ind w:left="100"/>
      </w:pPr>
      <w:r>
        <w:rPr/>
        <w:t>塘生態公園部分，全市已完成近50</w:t>
      </w:r>
      <w:r>
        <w:rPr>
          <w:spacing w:val="-1"/>
        </w:rPr>
        <w:t>口埤塘綠美化工作，其中，平鎮區完成「社子埤塘生態公園」及</w:t>
      </w:r>
    </w:p>
    <w:p>
      <w:pPr>
        <w:pStyle w:val="BodyText"/>
        <w:spacing w:line="290" w:lineRule="auto" w:before="63"/>
        <w:ind w:left="100" w:right="239"/>
      </w:pPr>
      <w:r>
        <w:rPr>
          <w:spacing w:val="-2"/>
        </w:rPr>
        <w:t>「鑊篤埤塘生態公園」，前者設置天幕及藝術裝置，後者則結合客家特色，期盼保留埤塘獨特的水文化，成為兼具防災及生態教育的新亮點。</w:t>
      </w:r>
    </w:p>
    <w:p>
      <w:pPr>
        <w:pStyle w:val="BodyText"/>
      </w:pPr>
    </w:p>
    <w:p>
      <w:pPr>
        <w:pStyle w:val="BodyText"/>
      </w:pPr>
    </w:p>
    <w:p>
      <w:pPr>
        <w:pStyle w:val="BodyText"/>
      </w:pPr>
    </w:p>
    <w:p>
      <w:pPr>
        <w:pStyle w:val="BodyText"/>
        <w:spacing w:line="290" w:lineRule="auto" w:before="185"/>
        <w:ind w:left="100" w:right="119"/>
      </w:pPr>
      <w:r>
        <w:rPr>
          <w:w w:val="100"/>
        </w:rPr>
        <w:t>鄭文燦表示，市府持續打通平鎮交通的任督二脈，推動龍慈路延伸台66線道路新闢工程，總長度約 </w:t>
      </w:r>
      <w:r>
        <w:rPr>
          <w:w w:val="101"/>
        </w:rPr>
        <w:t>2.4公里，第一期都內段1,170公尺已完工通車，目前由龍慈路打通至營德路；第二期將繼續打通至</w:t>
      </w:r>
      <w:r>
        <w:rPr>
          <w:w w:val="101"/>
        </w:rPr>
        <w:t>獅子林及台66線，道路長度1,182</w:t>
      </w:r>
      <w:r>
        <w:rPr>
          <w:spacing w:val="-1"/>
          <w:w w:val="101"/>
        </w:rPr>
        <w:t>公尺，目前在用地取得階段，已獲內政部營建署補助，工程費補助</w:t>
      </w:r>
      <w:r>
        <w:rPr>
          <w:w w:val="101"/>
        </w:rPr>
        <w:t> </w:t>
      </w:r>
      <w:r>
        <w:rPr>
          <w:w w:val="100"/>
        </w:rPr>
        <w:t>70％、用地費補助25％，其他由市款支應，工務局將於9月27日辦理協議價購，預計2023</w:t>
      </w:r>
      <w:r>
        <w:rPr>
          <w:spacing w:val="-4"/>
          <w:w w:val="100"/>
        </w:rPr>
        <w:t>年動工，未</w:t>
      </w:r>
      <w:r>
        <w:rPr>
          <w:w w:val="100"/>
        </w:rPr>
        <w:t>來全線開闢完成後，可由此直接上台66線，再轉至國道1號、國道3號，相信交通便利性可翻轉中壢</w:t>
      </w:r>
      <w:r>
        <w:rPr/>
        <w:t>後站及平鎮區的發展。</w:t>
      </w:r>
    </w:p>
    <w:p>
      <w:pPr>
        <w:pStyle w:val="BodyText"/>
      </w:pPr>
    </w:p>
    <w:p>
      <w:pPr>
        <w:pStyle w:val="BodyText"/>
      </w:pPr>
    </w:p>
    <w:p>
      <w:pPr>
        <w:pStyle w:val="BodyText"/>
      </w:pPr>
    </w:p>
    <w:p>
      <w:pPr>
        <w:pStyle w:val="BodyText"/>
        <w:spacing w:line="290" w:lineRule="auto" w:before="184"/>
        <w:ind w:left="100" w:right="119"/>
      </w:pPr>
      <w:r>
        <w:rPr/>
        <w:t>鄭文燦也提到，台北商業大學附近的金陵路五段、六段長期交通壅塞，市府沿新街溪路廊右側開闢</w:t>
      </w:r>
      <w:r>
        <w:rPr>
          <w:w w:val="100"/>
        </w:rPr>
        <w:t>替代道路，自廟前路口至快速路一段986巷，道路長約855公尺，紓解66快速公路和金陵路四、五段</w:t>
      </w:r>
      <w:r>
        <w:rPr>
          <w:w w:val="100"/>
        </w:rPr>
        <w:t>路口尖峰時段車潮，本案工程總經費約3億元，目前已完成定線，市府將爭取內政部營建署2022</w:t>
      </w:r>
      <w:r>
        <w:rPr>
          <w:spacing w:val="-10"/>
          <w:w w:val="100"/>
        </w:rPr>
        <w:t>度工</w:t>
      </w:r>
      <w:r>
        <w:rPr/>
        <w:t>程結餘款推動辦理。</w:t>
      </w:r>
    </w:p>
    <w:p>
      <w:pPr>
        <w:pStyle w:val="BodyText"/>
      </w:pPr>
    </w:p>
    <w:p>
      <w:pPr>
        <w:pStyle w:val="BodyText"/>
      </w:pPr>
    </w:p>
    <w:p>
      <w:pPr>
        <w:pStyle w:val="BodyText"/>
      </w:pPr>
    </w:p>
    <w:p>
      <w:pPr>
        <w:pStyle w:val="BodyText"/>
        <w:spacing w:line="290" w:lineRule="auto" w:before="184"/>
        <w:ind w:left="100" w:right="119"/>
        <w:jc w:val="both"/>
      </w:pPr>
      <w:r>
        <w:rPr>
          <w:spacing w:val="-2"/>
        </w:rPr>
        <w:t>有關污水下水道建設，鄭文燦表示，桃園污水下水道接管成長率為六都第一，升格前全市僅2.7萬戶</w:t>
      </w:r>
      <w:r>
        <w:rPr>
          <w:spacing w:val="-2"/>
        </w:rPr>
        <w:t>接管，目前已有18萬戶接管，預計4年內成長到40萬戶；目前公私協力建設12處污水下水道系統，平鎮與中壢屬於同一系統，包括中壢BOT污水下水道系統及龍潭平鎮(山仔頂)污水下水道，未來整個平鎮區都會納入下水道系統；另接管計畫將與水資源中心同步進行，中壢水資源中心預計2023年完工</w:t>
      </w:r>
    </w:p>
    <w:p>
      <w:pPr>
        <w:pStyle w:val="BodyText"/>
        <w:spacing w:line="296" w:lineRule="exact"/>
        <w:ind w:left="100"/>
      </w:pPr>
      <w:r>
        <w:rPr>
          <w:spacing w:val="-1"/>
        </w:rPr>
        <w:t>，水資源中心的再生水可用於澆花、消防及工業使用。</w:t>
      </w:r>
    </w:p>
    <w:p>
      <w:pPr>
        <w:pStyle w:val="BodyText"/>
      </w:pPr>
    </w:p>
    <w:p>
      <w:pPr>
        <w:pStyle w:val="BodyText"/>
      </w:pPr>
    </w:p>
    <w:p>
      <w:pPr>
        <w:pStyle w:val="BodyText"/>
      </w:pPr>
    </w:p>
    <w:p>
      <w:pPr>
        <w:pStyle w:val="BodyText"/>
        <w:rPr>
          <w:sz w:val="20"/>
        </w:rPr>
      </w:pPr>
    </w:p>
    <w:p>
      <w:pPr>
        <w:pStyle w:val="BodyText"/>
        <w:spacing w:line="290" w:lineRule="auto"/>
        <w:ind w:left="100" w:right="119"/>
      </w:pPr>
      <w:r>
        <w:rPr>
          <w:spacing w:val="-2"/>
        </w:rPr>
        <w:t>鄭文燦談到，市府推動「老街溪全流域治理計畫」，從上游平鎮到下游青埔，逐步實現全流域整治的目標。其中，平鎮地區包含：伯公潭客家信仰圈景觀改造、八角塘周邊環境改善、伯公潭二岸人行道串連及石門大圳休憩路廊串連等，市府也結合在地文化，保留以紅土及糯米製作的糯米橋，目前平鎮即有安樂橋、鎮南橋、伯公潭橋等3座糯米橋。此外，市府規劃設置八角塘公園環湖步道，並</w:t>
      </w:r>
      <w:r>
        <w:rPr>
          <w:spacing w:val="-2"/>
        </w:rPr>
        <w:t>將運用伯公潭園區周邊的國有土地，推動伯公潭水圳復舊計畫，重現八字圳灌溉的歷史，並結合客家三官大帝及義民信仰，推廣騎腳踏車也能走讀歷史，認識平鎮特殊的水利文化資產。</w:t>
      </w:r>
    </w:p>
    <w:p>
      <w:pPr>
        <w:pStyle w:val="BodyText"/>
      </w:pPr>
    </w:p>
    <w:p>
      <w:pPr>
        <w:pStyle w:val="BodyText"/>
      </w:pPr>
    </w:p>
    <w:p>
      <w:pPr>
        <w:pStyle w:val="BodyText"/>
      </w:pPr>
    </w:p>
    <w:p>
      <w:pPr>
        <w:pStyle w:val="BodyText"/>
        <w:spacing w:line="290" w:lineRule="auto" w:before="184"/>
        <w:ind w:left="100" w:right="239"/>
        <w:jc w:val="both"/>
      </w:pPr>
      <w:r>
        <w:rPr>
          <w:spacing w:val="-2"/>
        </w:rPr>
        <w:t>鄭文燦也說，他上任後推動「新街溪流域治理三年計畫」，考量新街溪沿線多為住宅區，且生態不如老街溪豐富，因此著重於增加橋梁、步道及公園等設施，以打造親水空間，目前都市水岸步道已</w:t>
      </w:r>
      <w:r>
        <w:rPr>
          <w:spacing w:val="-2"/>
        </w:rPr>
        <w:t>完成超過10公里，未來會繼續向上游擴大新街溪的治理範圍。</w:t>
      </w:r>
    </w:p>
    <w:p>
      <w:pPr>
        <w:spacing w:after="0" w:line="290" w:lineRule="auto"/>
        <w:jc w:val="both"/>
        <w:sectPr>
          <w:pgSz w:w="11900" w:h="16840"/>
          <w:pgMar w:top="800" w:bottom="280" w:left="620" w:right="620"/>
        </w:sectPr>
      </w:pPr>
    </w:p>
    <w:p>
      <w:pPr>
        <w:pStyle w:val="BodyText"/>
        <w:spacing w:line="290" w:lineRule="auto" w:before="21"/>
        <w:ind w:left="100" w:right="239"/>
      </w:pPr>
      <w:r>
        <w:rPr>
          <w:spacing w:val="-2"/>
        </w:rPr>
        <w:t>鄭文燦表示，平鎮一號社會住宅位於大南勢地區，提供1至3房型，共計64戶，目前即將完工，9月 </w:t>
      </w:r>
      <w:r>
        <w:rPr/>
        <w:t>27日前開放受理申請，預計2023</w:t>
      </w:r>
      <w:r>
        <w:rPr>
          <w:spacing w:val="-1"/>
        </w:rPr>
        <w:t>年可入住。平鎮一號社會住宅周邊有民俗文化公園、南勢行政中心</w:t>
      </w:r>
    </w:p>
    <w:p>
      <w:pPr>
        <w:pStyle w:val="BodyText"/>
        <w:spacing w:line="290" w:lineRule="auto"/>
        <w:ind w:left="100" w:right="239"/>
      </w:pPr>
      <w:r>
        <w:rPr>
          <w:spacing w:val="-2"/>
        </w:rPr>
        <w:t>、運動中心，社宅內則有親子館、家庭服務中心、終身服務據點及停車場等公共設施，收費標準分</w:t>
      </w:r>
      <w:r>
        <w:rPr>
          <w:spacing w:val="-2"/>
        </w:rPr>
        <w:t>為5個級距，租金約市價8折，承租期限以3年為一期，得申請續約一次。</w:t>
      </w:r>
    </w:p>
    <w:p>
      <w:pPr>
        <w:pStyle w:val="BodyText"/>
      </w:pPr>
    </w:p>
    <w:p>
      <w:pPr>
        <w:pStyle w:val="BodyText"/>
      </w:pPr>
    </w:p>
    <w:p>
      <w:pPr>
        <w:pStyle w:val="BodyText"/>
      </w:pPr>
    </w:p>
    <w:p>
      <w:pPr>
        <w:pStyle w:val="BodyText"/>
        <w:spacing w:line="290" w:lineRule="auto" w:before="185"/>
        <w:ind w:left="100" w:right="239"/>
        <w:jc w:val="both"/>
      </w:pPr>
      <w:r>
        <w:rPr>
          <w:spacing w:val="-2"/>
        </w:rPr>
        <w:t>鄭文燦表示，南勢行政大樓預定2022年底開工，預計興建辦公棟、社福棟兩棟建築，未來除了戶政</w:t>
      </w:r>
      <w:r>
        <w:rPr>
          <w:spacing w:val="-2"/>
        </w:rPr>
        <w:t>事務所、地政事務所，還將增設地方稅務局，方便工商企業洽公，而社福棟則設置公托中心、社區</w:t>
      </w:r>
      <w:r>
        <w:rPr>
          <w:spacing w:val="-1"/>
        </w:rPr>
        <w:t>關懷照顧據點及市民活動中心。此外，新富市場用地多年閒置，成為無人管理的停車場，市府新建</w:t>
      </w:r>
    </w:p>
    <w:p>
      <w:pPr>
        <w:pStyle w:val="BodyText"/>
        <w:spacing w:line="290" w:lineRule="auto"/>
        <w:ind w:left="100" w:right="239"/>
      </w:pPr>
      <w:r>
        <w:rPr>
          <w:spacing w:val="-2"/>
        </w:rPr>
        <w:t>「新富市場綜合大樓」，並引進全聯，設置天光雜貨店、市民活動中心、社會企業中心、公托中心及停車場，給予市場新生命，成為活化市場用地的典範。</w:t>
      </w:r>
    </w:p>
    <w:p>
      <w:pPr>
        <w:pStyle w:val="BodyText"/>
      </w:pPr>
    </w:p>
    <w:p>
      <w:pPr>
        <w:pStyle w:val="BodyText"/>
      </w:pPr>
    </w:p>
    <w:p>
      <w:pPr>
        <w:pStyle w:val="BodyText"/>
      </w:pPr>
    </w:p>
    <w:p>
      <w:pPr>
        <w:pStyle w:val="BodyText"/>
        <w:spacing w:line="290" w:lineRule="auto" w:before="184"/>
        <w:ind w:left="100" w:right="239"/>
      </w:pPr>
      <w:r>
        <w:rPr>
          <w:spacing w:val="-2"/>
        </w:rPr>
        <w:t>鄭文燦指出，義民社福館即將於2022年11月完工，結合幼兒園、公托中心、圖書館及市民活動中心</w:t>
      </w:r>
      <w:r>
        <w:rPr>
          <w:spacing w:val="-1"/>
        </w:rPr>
        <w:t>等複合式設施，其中，考量桃園的年輕家庭眾多，特別設置「桃園市女兒館」作為青少年學習中心</w:t>
      </w:r>
    </w:p>
    <w:p>
      <w:pPr>
        <w:pStyle w:val="BodyText"/>
        <w:spacing w:line="290" w:lineRule="auto"/>
        <w:ind w:left="100" w:right="239"/>
        <w:jc w:val="both"/>
      </w:pPr>
      <w:r>
        <w:rPr>
          <w:spacing w:val="-2"/>
        </w:rPr>
        <w:t>，著重青少年關懷照顧及學習。此外，也增設簡易型市民活動中心，平鎮區有第一、新勢、中正市民活動中心，結合長照、社區關懷據點、公共集會等功能，方便社區舉辦小型集會或班隊活動，打造實用的市民活動空間。</w:t>
      </w:r>
    </w:p>
    <w:p>
      <w:pPr>
        <w:pStyle w:val="BodyText"/>
      </w:pPr>
    </w:p>
    <w:p>
      <w:pPr>
        <w:pStyle w:val="BodyText"/>
      </w:pPr>
    </w:p>
    <w:p>
      <w:pPr>
        <w:pStyle w:val="BodyText"/>
      </w:pPr>
    </w:p>
    <w:p>
      <w:pPr>
        <w:pStyle w:val="BodyText"/>
        <w:spacing w:line="290" w:lineRule="auto" w:before="184"/>
        <w:ind w:left="100" w:right="239"/>
        <w:jc w:val="both"/>
      </w:pPr>
      <w:r>
        <w:rPr/>
        <w:pict>
          <v:line style="position:absolute;mso-position-horizontal-relative:page;mso-position-vertical-relative:paragraph;z-index:-51309056" from="540pt,44.114532pt" to="552pt,44.114532pt" stroked="true" strokeweight=".8pt" strokecolor="#ff0000">
            <v:stroke dashstyle="solid"/>
            <w10:wrap type="none"/>
          </v:line>
        </w:pict>
      </w:r>
      <w:r>
        <w:rPr/>
        <w:pict>
          <v:line style="position:absolute;mso-position-horizontal-relative:page;mso-position-vertical-relative:paragraph;z-index:16775168" from="36pt,62.114532pt" to="48pt,62.114532pt" stroked="true" strokeweight=".8pt" strokecolor="#ff0000">
            <v:stroke dashstyle="solid"/>
            <w10:wrap type="none"/>
          </v:line>
        </w:pict>
      </w:r>
      <w:r>
        <w:rPr>
          <w:spacing w:val="-2"/>
        </w:rPr>
        <w:t>有關圖書館建設，鄭文燦表示，市府持續增加圖書館密度，除了平鎮分館及東勢分館，他上任後增設山仔頂分館，並因應在地特色，設置軍事圖書專區及鄧雨賢歷史資料室，紀念出身山仔頂的「</w:t>
      </w:r>
      <w:r>
        <w:rPr>
          <w:color w:val="FF0000"/>
          <w:spacing w:val="-2"/>
        </w:rPr>
        <w:t>台灣</w:t>
      </w:r>
      <w:r>
        <w:rPr>
          <w:spacing w:val="-2"/>
        </w:rPr>
        <w:t>民謠之父」鄧雨賢；未來若加上義民社福館內的義民分館，平鎮區共計有4個圖書館。</w:t>
      </w:r>
    </w:p>
    <w:p>
      <w:pPr>
        <w:pStyle w:val="BodyText"/>
      </w:pPr>
    </w:p>
    <w:p>
      <w:pPr>
        <w:pStyle w:val="BodyText"/>
      </w:pPr>
    </w:p>
    <w:p>
      <w:pPr>
        <w:pStyle w:val="BodyText"/>
      </w:pPr>
    </w:p>
    <w:p>
      <w:pPr>
        <w:pStyle w:val="BodyText"/>
        <w:spacing w:before="185"/>
        <w:ind w:left="100"/>
      </w:pPr>
      <w:r>
        <w:rPr>
          <w:spacing w:val="-1"/>
        </w:rPr>
        <w:t>談及運動設施，鄭文燦指出，平鎮運動中心設有溫水游泳池、武術教室、兒童遊戲室、體適能中心</w:t>
      </w:r>
    </w:p>
    <w:p>
      <w:pPr>
        <w:pStyle w:val="BodyText"/>
        <w:spacing w:line="290" w:lineRule="auto" w:before="62"/>
        <w:ind w:left="100" w:right="119"/>
      </w:pPr>
      <w:r>
        <w:rPr>
          <w:spacing w:val="-2"/>
        </w:rPr>
        <w:t>、多功能教室及籃球、羽球、桌球場，功能相當多元；平鎮棒球場暨射箭場，在他上任後，編足1</w:t>
      </w:r>
      <w:r>
        <w:rPr>
          <w:spacing w:val="-2"/>
        </w:rPr>
        <w:t>億元預算改建更新，增加籃球場及溜冰場，並連同周邊德育公園及區公所，一起完成整體的植栽、照明、步道工程，成為孕育平鎮高中、新民國中兩支世界冠軍隊伍的球場。另外，市府推動多處閒置營區活化運用，其中，雙連坡營區預計興建足球場及射箭練習場，提供南桃園地區的學校、社區使</w:t>
      </w:r>
      <w:r>
        <w:rPr>
          <w:spacing w:val="-6"/>
        </w:rPr>
        <w:t>用。</w:t>
      </w:r>
    </w:p>
    <w:p>
      <w:pPr>
        <w:pStyle w:val="BodyText"/>
      </w:pPr>
    </w:p>
    <w:p>
      <w:pPr>
        <w:pStyle w:val="BodyText"/>
      </w:pPr>
    </w:p>
    <w:p>
      <w:pPr>
        <w:pStyle w:val="BodyText"/>
      </w:pPr>
    </w:p>
    <w:p>
      <w:pPr>
        <w:pStyle w:val="BodyText"/>
        <w:spacing w:before="184"/>
        <w:ind w:left="100"/>
      </w:pPr>
      <w:r>
        <w:rPr>
          <w:spacing w:val="-1"/>
        </w:rPr>
        <w:t>鄭文燦說明社區微整形計畫，以華安社區為例，過去因路不通而成為被遺忘的空間，興建社子埤塘</w:t>
      </w:r>
    </w:p>
    <w:p>
      <w:pPr>
        <w:spacing w:after="0"/>
        <w:sectPr>
          <w:pgSz w:w="11900" w:h="16840"/>
          <w:pgMar w:top="1880" w:bottom="280" w:left="620" w:right="620"/>
        </w:sectPr>
      </w:pPr>
    </w:p>
    <w:p>
      <w:pPr>
        <w:pStyle w:val="BodyText"/>
        <w:spacing w:line="290" w:lineRule="auto" w:before="21"/>
        <w:ind w:left="100" w:right="239"/>
      </w:pPr>
      <w:r>
        <w:rPr>
          <w:spacing w:val="-2"/>
        </w:rPr>
        <w:t>公園後，市府遷移電塔、鐵塔，並開通華安街銜接平東路，將原有的菜園、水圳開發為綠帶，改善淹水路段，讓整個華安社區煥然一新，成為舊社區改造的典範。</w:t>
      </w:r>
    </w:p>
    <w:p>
      <w:pPr>
        <w:pStyle w:val="BodyText"/>
      </w:pPr>
    </w:p>
    <w:p>
      <w:pPr>
        <w:pStyle w:val="BodyText"/>
      </w:pPr>
    </w:p>
    <w:p>
      <w:pPr>
        <w:pStyle w:val="BodyText"/>
      </w:pPr>
    </w:p>
    <w:p>
      <w:pPr>
        <w:pStyle w:val="BodyText"/>
        <w:spacing w:line="290" w:lineRule="auto" w:before="186"/>
        <w:ind w:left="100" w:right="239"/>
      </w:pPr>
      <w:r>
        <w:rPr>
          <w:spacing w:val="-2"/>
        </w:rPr>
        <w:t>鄭文燦指出，「1895乙未保台紀念公園」原址為公墓，市府遷移後興建停車場及紀念公園，2021</w:t>
      </w:r>
      <w:r>
        <w:rPr>
          <w:spacing w:val="-2"/>
        </w:rPr>
        <w:t>年 12月完工，更獲得國家卓越建設獎、公共工程金質獎以及多項國際大獎肯定，透過公共景觀藝術</w:t>
      </w:r>
    </w:p>
    <w:p>
      <w:pPr>
        <w:pStyle w:val="BodyText"/>
        <w:spacing w:line="290" w:lineRule="auto"/>
        <w:ind w:left="100" w:right="119"/>
        <w:jc w:val="both"/>
      </w:pPr>
      <w:r>
        <w:rPr>
          <w:w w:val="100"/>
        </w:rPr>
        <w:t>，展現1895年客家鄉親保家衛國的義民精神，公園不只呈現客家文化，創新設計也涵蓋水圳文化、</w:t>
      </w:r>
      <w:r>
        <w:rPr/>
        <w:t>紀念館、展覽館及共融式公園，讓市民朋友易於親近，現在也成為平鎮鄉親活動、夜間散步的好地</w:t>
      </w:r>
      <w:r>
        <w:rPr>
          <w:w w:val="100"/>
        </w:rPr>
        <w:t>方。另外，第9</w:t>
      </w:r>
      <w:r>
        <w:rPr>
          <w:spacing w:val="-1"/>
          <w:w w:val="100"/>
        </w:rPr>
        <w:t>公墓遷移計畫也在進行中，配合公墓公園化政策，後續配合都市計畫規劃特色用途。</w:t>
      </w:r>
    </w:p>
    <w:p>
      <w:pPr>
        <w:pStyle w:val="BodyText"/>
      </w:pPr>
    </w:p>
    <w:p>
      <w:pPr>
        <w:pStyle w:val="BodyText"/>
      </w:pPr>
    </w:p>
    <w:p>
      <w:pPr>
        <w:pStyle w:val="BodyText"/>
      </w:pPr>
    </w:p>
    <w:p>
      <w:pPr>
        <w:pStyle w:val="BodyText"/>
        <w:spacing w:line="290" w:lineRule="auto" w:before="184"/>
        <w:ind w:left="100" w:right="239"/>
        <w:jc w:val="both"/>
      </w:pPr>
      <w:r>
        <w:rPr>
          <w:spacing w:val="-2"/>
        </w:rPr>
        <w:t>談到平鎮特色節慶，鄭文燦表示，「龍岡米干節」為全台最大滇緬泰異國文化嘉年華，龍岡小旅行也成為知名的旅遊品牌；「平鎮藝術季」推動多元藝術，鼓勵新興藝術團隊參與；「乙未戰役文化季」傳承歷史記憶與客家文化，與客家義民精神互相輝映；在大東勢地區舉辦的「平鎮花彩節」、 2020桃園地景藝術節及2022桃園燈會也都在平鎮舉辦，透過特色節慶讓更多人看到平鎮之美。最後</w:t>
      </w:r>
      <w:r>
        <w:rPr>
          <w:spacing w:val="-2"/>
        </w:rPr>
        <w:t>鄭文燦強調，平鎮生活圈的改造工作仍持續進行，相信未來平鎮的交通會更加方便、設施更完整、生活更便利。</w:t>
      </w:r>
    </w:p>
    <w:p>
      <w:pPr>
        <w:pStyle w:val="BodyText"/>
        <w:spacing w:before="10"/>
        <w:rPr>
          <w:sz w:val="28"/>
        </w:rPr>
      </w:pPr>
    </w:p>
    <w:p>
      <w:pPr>
        <w:pStyle w:val="BodyText"/>
        <w:ind w:left="100"/>
      </w:pPr>
      <w:r>
        <w:rPr>
          <w:spacing w:val="-8"/>
        </w:rPr>
        <w:t>【本文獲得「MyGonews</w:t>
      </w:r>
      <w:r>
        <w:rPr>
          <w:spacing w:val="-9"/>
        </w:rPr>
        <w:t>」授權刊登】原文在此</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[202209223837821]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2022-09-21</w:t>
      </w:r>
      <w:r>
        <w:rPr>
          <w:spacing w:val="12"/>
          <w:w w:val="110"/>
          <w:sz w:val="28"/>
        </w:rPr>
        <w:t> </w:t>
      </w:r>
      <w:r>
        <w:rPr>
          <w:spacing w:val="-2"/>
          <w:w w:val="110"/>
          <w:sz w:val="28"/>
        </w:rPr>
        <w:t>(21:35)</w:t>
      </w:r>
    </w:p>
    <w:p>
      <w:pPr>
        <w:spacing w:line="249" w:lineRule="auto" w:before="12"/>
        <w:ind w:left="100" w:right="7759" w:firstLine="0"/>
        <w:jc w:val="left"/>
        <w:rPr>
          <w:sz w:val="28"/>
        </w:rPr>
      </w:pPr>
      <w:r>
        <w:rPr>
          <w:sz w:val="28"/>
        </w:rPr>
        <w:t>網站(URL連接) | 房市</w:t>
      </w:r>
      <w:r>
        <w:rPr>
          <w:spacing w:val="10"/>
          <w:sz w:val="28"/>
        </w:rPr>
        <w:t>字數: </w:t>
      </w:r>
      <w:r>
        <w:rPr>
          <w:sz w:val="28"/>
        </w:rPr>
        <w:t>1264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81600;mso-wrap-distance-left:0;mso-wrap-distance-right:0" id="docshape859"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z w:val="28"/>
        </w:rPr>
        <w:t>、老齡化，會造成</w:t>
      </w:r>
      <w:r>
        <w:rPr>
          <w:color w:val="FF0000"/>
          <w:sz w:val="28"/>
        </w:rPr>
        <w:t>台灣</w:t>
      </w:r>
      <w:r>
        <w:rPr>
          <w:spacing w:val="-1"/>
          <w:sz w:val="28"/>
        </w:rPr>
        <w:t>房市危機？現在買房會套在高點嗎？</w:t>
      </w:r>
    </w:p>
    <w:p>
      <w:pPr>
        <w:tabs>
          <w:tab w:pos="3180" w:val="left" w:leader="none"/>
        </w:tabs>
        <w:spacing w:line="20" w:lineRule="exact"/>
        <w:ind w:left="100" w:right="0" w:firstLine="0"/>
        <w:rPr>
          <w:sz w:val="2"/>
        </w:rPr>
      </w:pPr>
      <w:r>
        <w:rPr>
          <w:sz w:val="2"/>
        </w:rPr>
        <w:pict>
          <v:group style="width:42pt;height:.95pt;mso-position-horizontal-relative:char;mso-position-vertical-relative:line" id="docshapegroup860" coordorigin="0,0" coordsize="840,19">
            <v:line style="position:absolute" from="0,9" to="840,9" stroked="true" strokeweight=".93333pt" strokecolor="#ff0000">
              <v:stroke dashstyle="solid"/>
            </v:line>
          </v:group>
        </w:pict>
      </w:r>
      <w:r>
        <w:rPr>
          <w:sz w:val="2"/>
        </w:rPr>
      </w:r>
      <w:r>
        <w:rPr>
          <w:sz w:val="2"/>
        </w:rPr>
        <w:tab/>
      </w:r>
      <w:r>
        <w:rPr>
          <w:sz w:val="2"/>
        </w:rPr>
        <w:pict>
          <v:group style="width:28pt;height:.95pt;mso-position-horizontal-relative:char;mso-position-vertical-relative:line" id="docshapegroup861"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680064;mso-wrap-distance-left:0;mso-wrap-distance-right:0" id="docshape86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：https://money.udn.com/money/story/5621/6630336?from=edn_subcatelist_cate</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777728" from="168pt,16.914532pt" to="192pt,16.914532pt" stroked="true" strokeweight=".8pt" strokecolor="#ff0000">
            <v:stroke dashstyle="solid"/>
            <w10:wrap type="none"/>
          </v:line>
        </w:pict>
      </w:r>
      <w:r>
        <w:rPr/>
        <w:pict>
          <v:line style="position:absolute;mso-position-horizontal-relative:page;mso-position-vertical-relative:paragraph;z-index:16778240" from="378pt,52.914532pt" to="414pt,52.914532pt" stroked="true" strokeweight=".8pt" strokecolor="#ff0000">
            <v:stroke dashstyle="solid"/>
            <w10:wrap type="none"/>
          </v:line>
        </w:pict>
      </w:r>
      <w:r>
        <w:rPr>
          <w:w w:val="101"/>
        </w:rPr>
        <w:t>內政部甫公布了2021年的</w:t>
      </w:r>
      <w:r>
        <w:rPr>
          <w:color w:val="FF0000"/>
        </w:rPr>
        <w:t>台灣</w:t>
      </w:r>
      <w:r>
        <w:rPr>
          <w:w w:val="102"/>
        </w:rPr>
        <w:t>人口統計，人口數為2337萬5314人，比2020年的2356萬1236人，減少 </w:t>
      </w:r>
      <w:r>
        <w:rPr>
          <w:w w:val="101"/>
        </w:rPr>
        <w:t>18萬5922人，全年出生數為15萬3820人，死亡人數為18萬3732人，出生數比死亡數少了29912</w:t>
      </w:r>
      <w:r>
        <w:rPr>
          <w:spacing w:val="-7"/>
          <w:w w:val="101"/>
        </w:rPr>
        <w:t>人，是</w:t>
      </w:r>
      <w:r>
        <w:rPr>
          <w:w w:val="100"/>
        </w:rPr>
        <w:t>連續2年出生人數低於死亡人數，呈現負成長，國發會推估今年總</w:t>
      </w:r>
      <w:r>
        <w:rPr>
          <w:color w:val="FF0000"/>
        </w:rPr>
        <w:t>生育率</w:t>
      </w:r>
      <w:r>
        <w:rPr>
          <w:w w:val="103"/>
        </w:rPr>
        <w:t>降到0.89</w:t>
      </w:r>
      <w:r>
        <w:rPr>
          <w:spacing w:val="-3"/>
          <w:w w:val="103"/>
        </w:rPr>
        <w:t>人，創歷史新低。</w:t>
      </w:r>
      <w:r>
        <w:rPr>
          <w:w w:val="100"/>
        </w:rPr>
        <w:t>預估出生數約13到14萬人，較去年減少1到2萬人。</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778752" from="96pt,16.914532pt" to="120pt,16.914532pt" stroked="true" strokeweight=".8pt" strokecolor="#ff0000">
            <v:stroke dashstyle="solid"/>
            <w10:wrap type="none"/>
          </v:line>
        </w:pict>
      </w:r>
      <w:r>
        <w:rPr/>
        <w:t>國發會推估</w:t>
      </w:r>
      <w:r>
        <w:rPr>
          <w:color w:val="FF0000"/>
        </w:rPr>
        <w:t>台灣</w:t>
      </w:r>
      <w:r>
        <w:rPr>
          <w:w w:val="100"/>
        </w:rPr>
        <w:t>將在3年後，2025年老年人口占比超過2成，正式進入超高齡社會。而且15至64歲工</w:t>
      </w:r>
      <w:r>
        <w:rPr>
          <w:w w:val="100"/>
        </w:rPr>
        <w:t>作年齡，人口紅利也將在2028年結束，總人口佔比將低於2/3，</w:t>
      </w:r>
      <w:r>
        <w:rPr>
          <w:spacing w:val="-2"/>
          <w:w w:val="100"/>
        </w:rPr>
        <w:t>代表充沛勞力不再，社會經濟負擔加</w:t>
      </w:r>
      <w:r>
        <w:rPr/>
        <w:t>重。</w:t>
      </w:r>
    </w:p>
    <w:p>
      <w:pPr>
        <w:pStyle w:val="BodyText"/>
        <w:spacing w:before="11"/>
        <w:rPr>
          <w:sz w:val="28"/>
        </w:rPr>
      </w:pPr>
    </w:p>
    <w:p>
      <w:pPr>
        <w:pStyle w:val="BodyText"/>
        <w:ind w:left="100"/>
      </w:pPr>
      <w:r>
        <w:rPr>
          <w:spacing w:val="-5"/>
        </w:rPr>
        <w:t>推薦</w:t>
      </w:r>
    </w:p>
    <w:p>
      <w:pPr>
        <w:pStyle w:val="BodyText"/>
        <w:rPr>
          <w:sz w:val="34"/>
        </w:rPr>
      </w:pPr>
    </w:p>
    <w:p>
      <w:pPr>
        <w:pStyle w:val="BodyText"/>
        <w:ind w:left="100"/>
      </w:pPr>
      <w:r>
        <w:rPr>
          <w:spacing w:val="-1"/>
        </w:rPr>
        <w:t>一方面是人口不斷減少、老化；另一方面，居房價不僅居高不下，還不斷推升，在這樣的情勢下</w:t>
      </w:r>
    </w:p>
    <w:p>
      <w:pPr>
        <w:pStyle w:val="BodyText"/>
        <w:spacing w:line="580" w:lineRule="auto" w:before="62"/>
        <w:ind w:left="100" w:right="479"/>
      </w:pPr>
      <w:r>
        <w:rPr>
          <w:spacing w:val="-2"/>
        </w:rPr>
        <w:t>，很多人不免困惑，在這樣的情況下，未來的房價會怎麼樣演變呢？現在買房會套在高崗上嗎？</w:t>
      </w:r>
      <w:r>
        <w:rPr/>
        <w:t>人口遞減的家戶數減少＜ 每戶人口數減少導致的家戶數增加</w:t>
      </w:r>
    </w:p>
    <w:p>
      <w:pPr>
        <w:pStyle w:val="BodyText"/>
        <w:spacing w:line="290" w:lineRule="auto"/>
        <w:ind w:left="100" w:right="119"/>
      </w:pPr>
      <w:r>
        <w:rPr/>
        <w:pict>
          <v:line style="position:absolute;mso-position-horizontal-relative:page;mso-position-vertical-relative:paragraph;z-index:16779264" from="234pt,16.914532pt" to="258pt,16.914532pt" stroked="true" strokeweight=".8pt" strokecolor="#ff0000">
            <v:stroke dashstyle="solid"/>
            <w10:wrap type="none"/>
          </v:line>
        </w:pict>
      </w:r>
      <w:r>
        <w:rPr>
          <w:w w:val="100"/>
        </w:rPr>
        <w:t>依國發會的研究報告估算，民國150年</w:t>
      </w:r>
      <w:r>
        <w:rPr>
          <w:color w:val="FF0000"/>
        </w:rPr>
        <w:t>台灣</w:t>
      </w:r>
      <w:r>
        <w:rPr>
          <w:w w:val="103"/>
        </w:rPr>
        <w:t>人口數將降為17.1~19.5百萬人，約為105年之 </w:t>
      </w:r>
      <w:r>
        <w:rPr>
          <w:w w:val="100"/>
        </w:rPr>
        <w:t>72.5%~82.8%。自民國125年起人口才會出現較顯著的人口遞減現象，但縱使採用低推估的72.5％計</w:t>
      </w:r>
      <w:r>
        <w:rPr>
          <w:w w:val="101"/>
        </w:rPr>
        <w:t>算，也只是每年減少（~16萬人）的規模，亦即每年減少約6.4萬戶（每戶以2.5人計）</w:t>
      </w:r>
      <w:r>
        <w:rPr>
          <w:spacing w:val="-4"/>
          <w:w w:val="101"/>
        </w:rPr>
        <w:t>的住宅需求。</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782336" from="192pt,17.964531pt" to="216pt,17.964531pt" stroked="true" strokeweight=".8pt" strokecolor="#ff0000">
            <v:stroke dashstyle="solid"/>
            <w10:wrap type="none"/>
          </v:line>
        </w:pict>
      </w:r>
      <w:r>
        <w:rPr/>
        <w:t>再從家戶及每戶人口數來看，</w:t>
      </w:r>
      <w:r>
        <w:rPr>
          <w:color w:val="FF0000"/>
        </w:rPr>
        <w:t>台灣</w:t>
      </w:r>
      <w:r>
        <w:rPr/>
        <w:t>當前全國戶籍戶數逐年增加，根據內政部統計月報資料顯示，今</w:t>
      </w:r>
      <w:r>
        <w:rPr>
          <w:w w:val="101"/>
        </w:rPr>
        <w:t>年1月平均每戶人口數量再創歷史新低，僅剩下2.59人，若比較民國99年底793萬7024戶，遞增至 </w:t>
      </w:r>
      <w:r>
        <w:rPr>
          <w:w w:val="101"/>
        </w:rPr>
        <w:t>108年底883萬2745戶，10年來增近90萬戶（每年約9萬戶），增幅達11.29%，每年增幅達1.13％，</w:t>
      </w:r>
      <w:r>
        <w:rPr>
          <w:spacing w:val="-19"/>
          <w:w w:val="101"/>
        </w:rPr>
        <w:t>即</w:t>
      </w:r>
      <w:r>
        <w:rPr>
          <w:w w:val="102"/>
        </w:rPr>
        <w:t>已大於每年減少約6.4萬戶。</w:t>
      </w:r>
    </w:p>
    <w:p>
      <w:pPr>
        <w:pStyle w:val="BodyText"/>
        <w:spacing w:before="11"/>
        <w:rPr>
          <w:sz w:val="28"/>
        </w:rPr>
      </w:pPr>
    </w:p>
    <w:p>
      <w:pPr>
        <w:pStyle w:val="BodyText"/>
        <w:spacing w:line="290" w:lineRule="auto"/>
        <w:ind w:left="100" w:right="239"/>
      </w:pPr>
      <w:r>
        <w:rPr>
          <w:spacing w:val="-2"/>
        </w:rPr>
        <w:t>平均每戶的人口數量減少，也會帶來居住型態的改變，反映著家戶型態的樣貌改變，亦即房屋的需求量在增加，房屋需求坪數變小的房市新趨勢。</w:t>
      </w:r>
    </w:p>
    <w:p>
      <w:pPr>
        <w:pStyle w:val="BodyText"/>
        <w:spacing w:before="11"/>
        <w:rPr>
          <w:sz w:val="28"/>
        </w:rPr>
      </w:pPr>
    </w:p>
    <w:p>
      <w:pPr>
        <w:pStyle w:val="BodyText"/>
        <w:spacing w:before="1"/>
        <w:ind w:left="100"/>
      </w:pPr>
      <w:r>
        <w:rPr>
          <w:spacing w:val="-1"/>
        </w:rPr>
        <w:t>舊公寓換新電梯大樓帶來的換屋需求</w:t>
      </w:r>
    </w:p>
    <w:p>
      <w:pPr>
        <w:pStyle w:val="BodyText"/>
        <w:rPr>
          <w:sz w:val="34"/>
        </w:rPr>
      </w:pPr>
    </w:p>
    <w:p>
      <w:pPr>
        <w:pStyle w:val="BodyText"/>
        <w:ind w:left="100"/>
      </w:pPr>
      <w:r>
        <w:rPr/>
        <w:pict>
          <v:shape style="position:absolute;margin-left:144pt;margin-top:16.914532pt;width:24pt;height:.1pt;mso-position-horizontal-relative:page;mso-position-vertical-relative:paragraph;z-index:-14677504;mso-wrap-distance-left:0;mso-wrap-distance-right:0" id="docshape863" coordorigin="2880,338" coordsize="480,0" path="m2880,338l3360,338e" filled="false" stroked="true" strokeweight=".8pt" strokecolor="#ff0000">
            <v:path arrowok="t"/>
            <v:stroke dashstyle="solid"/>
            <w10:wrap type="topAndBottom"/>
          </v:shape>
        </w:pict>
      </w:r>
      <w:r>
        <w:rPr/>
        <w:pict>
          <v:shape style="position:absolute;margin-left:384pt;margin-top:16.914532pt;width:24pt;height:.1pt;mso-position-horizontal-relative:page;mso-position-vertical-relative:paragraph;z-index:-14676992;mso-wrap-distance-left:0;mso-wrap-distance-right:0" id="docshape864" coordorigin="7680,338" coordsize="480,0" path="m7680,338l8160,338e" filled="false" stroked="true" strokeweight=".8pt" strokecolor="#ff0000">
            <v:path arrowok="t"/>
            <v:stroke dashstyle="solid"/>
            <w10:wrap type="topAndBottom"/>
          </v:shape>
        </w:pict>
      </w:r>
      <w:r>
        <w:rPr/>
        <w:t>再從人口結構來看，</w:t>
      </w:r>
      <w:r>
        <w:rPr>
          <w:color w:val="FF0000"/>
        </w:rPr>
        <w:t>台灣</w:t>
      </w:r>
      <w:r>
        <w:rPr/>
        <w:t>在2018年即已進入高齡社會，預估2025年</w:t>
      </w:r>
      <w:r>
        <w:rPr>
          <w:color w:val="FF0000"/>
        </w:rPr>
        <w:t>台灣</w:t>
      </w:r>
      <w:r>
        <w:rPr>
          <w:spacing w:val="-1"/>
        </w:rPr>
        <w:t>就會提早進入超高齡社會</w:t>
      </w:r>
    </w:p>
    <w:p>
      <w:pPr>
        <w:pStyle w:val="BodyText"/>
        <w:spacing w:line="290" w:lineRule="auto" w:before="13"/>
        <w:ind w:left="100" w:right="239"/>
      </w:pPr>
      <w:r>
        <w:rPr>
          <w:spacing w:val="-2"/>
        </w:rPr>
        <w:t>，65歲老年人口的占比會超過20％，等於每5個人裡就會有1位是65歲以上的老人，也意味著將會有</w:t>
      </w:r>
      <w:r>
        <w:rPr>
          <w:spacing w:val="-2"/>
        </w:rPr>
        <w:t>大量舊公寓換新電梯大樓的換屋自住需求出現。</w:t>
      </w:r>
    </w:p>
    <w:p>
      <w:pPr>
        <w:pStyle w:val="BodyText"/>
        <w:spacing w:before="12"/>
        <w:rPr>
          <w:sz w:val="28"/>
        </w:rPr>
      </w:pPr>
    </w:p>
    <w:p>
      <w:pPr>
        <w:pStyle w:val="BodyText"/>
        <w:ind w:left="100"/>
      </w:pPr>
      <w:r>
        <w:rPr/>
        <w:pict>
          <v:shape style="position:absolute;margin-left:120pt;margin-top:16.914532pt;width:36pt;height:.1pt;mso-position-horizontal-relative:page;mso-position-vertical-relative:paragraph;z-index:-14676480;mso-wrap-distance-left:0;mso-wrap-distance-right:0" id="docshape865" coordorigin="2400,338" coordsize="720,0" path="m2400,338l3120,338e" filled="false" stroked="true" strokeweight=".8pt" strokecolor="#ff0000">
            <v:path arrowok="t"/>
            <v:stroke dashstyle="solid"/>
            <w10:wrap type="topAndBottom"/>
          </v:shape>
        </w:pict>
      </w:r>
      <w:r>
        <w:rPr/>
        <w:t>引進移民將減緩</w:t>
      </w:r>
      <w:r>
        <w:rPr>
          <w:color w:val="FF0000"/>
        </w:rPr>
        <w:t>少子化</w:t>
      </w:r>
      <w:r>
        <w:rPr>
          <w:spacing w:val="-2"/>
        </w:rPr>
        <w:t>、老齡化的不利影響</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6782848" from="60pt,16.914532pt" to="96pt,16.914532pt" stroked="true" strokeweight=".8pt" strokecolor="#ff0000">
            <v:stroke dashstyle="solid"/>
            <w10:wrap type="none"/>
          </v:line>
        </w:pict>
      </w:r>
      <w:r>
        <w:rPr/>
        <w:pict>
          <v:line style="position:absolute;mso-position-horizontal-relative:page;mso-position-vertical-relative:paragraph;z-index:16783360" from="48pt,34.914532pt" to="84pt,34.914532pt" stroked="true" strokeweight=".8pt" strokecolor="#ff0000">
            <v:stroke dashstyle="solid"/>
            <w10:wrap type="none"/>
          </v:line>
        </w:pict>
      </w:r>
      <w:r>
        <w:rPr>
          <w:spacing w:val="-2"/>
        </w:rPr>
        <w:t>因應</w:t>
      </w:r>
      <w:r>
        <w:rPr>
          <w:color w:val="FF0000"/>
          <w:spacing w:val="-2"/>
        </w:rPr>
        <w:t>少子化</w:t>
      </w:r>
      <w:r>
        <w:rPr>
          <w:spacing w:val="-2"/>
        </w:rPr>
        <w:t>所帶來的人口紅利消失和老齡化影響，政府正在調整移民政策，藉著引進外來移民來減緩</w:t>
      </w:r>
      <w:r>
        <w:rPr>
          <w:color w:val="FF0000"/>
          <w:spacing w:val="-2"/>
        </w:rPr>
        <w:t>少子化</w:t>
      </w:r>
      <w:r>
        <w:rPr>
          <w:spacing w:val="-2"/>
        </w:rPr>
        <w:t>、老齡化的不利影響，隨著移民的引進，或許當前的人力缺口也將獲得少許抒解。</w:t>
      </w:r>
    </w:p>
    <w:p>
      <w:pPr>
        <w:pStyle w:val="BodyText"/>
        <w:spacing w:before="11"/>
        <w:rPr>
          <w:sz w:val="28"/>
        </w:rPr>
      </w:pPr>
    </w:p>
    <w:p>
      <w:pPr>
        <w:pStyle w:val="BodyText"/>
        <w:spacing w:before="1"/>
        <w:ind w:left="100"/>
      </w:pPr>
      <w:r>
        <w:rPr>
          <w:spacing w:val="-1"/>
        </w:rPr>
        <w:t>房子的興建成本和土地價格不斷的向上攀升</w:t>
      </w:r>
    </w:p>
    <w:p>
      <w:pPr>
        <w:pStyle w:val="BodyText"/>
        <w:rPr>
          <w:sz w:val="34"/>
        </w:rPr>
      </w:pPr>
    </w:p>
    <w:p>
      <w:pPr>
        <w:pStyle w:val="BodyText"/>
        <w:spacing w:line="290" w:lineRule="auto"/>
        <w:ind w:left="100" w:right="239"/>
        <w:jc w:val="both"/>
      </w:pPr>
      <w:r>
        <w:rPr>
          <w:spacing w:val="-2"/>
        </w:rPr>
        <w:t>除了興建房子的原物料成本不斷攀升而且難見回頭外，由於可用以改建的土地資源日漸稀少也使得地價很難回落，除此之外，還有大家可能輕忽的一些間接成本，像是開工前的鑑定、各類專業技師簽證、財務（利息）費用也都大幅增加，所以期待房價要大幅下跌會是不切實際的幻想。</w:t>
      </w:r>
    </w:p>
    <w:p>
      <w:pPr>
        <w:pStyle w:val="BodyText"/>
        <w:spacing w:before="11"/>
        <w:rPr>
          <w:sz w:val="28"/>
        </w:rPr>
      </w:pPr>
    </w:p>
    <w:p>
      <w:pPr>
        <w:pStyle w:val="BodyText"/>
        <w:ind w:left="100"/>
      </w:pPr>
      <w:r>
        <w:rPr/>
        <w:t>房價已高，很難繼續再往上飆漲，2010</w:t>
      </w:r>
      <w:r>
        <w:rPr>
          <w:spacing w:val="-2"/>
        </w:rPr>
        <w:t>年房市狀況再現</w:t>
      </w:r>
    </w:p>
    <w:p>
      <w:pPr>
        <w:pStyle w:val="BodyText"/>
        <w:rPr>
          <w:sz w:val="34"/>
        </w:rPr>
      </w:pPr>
    </w:p>
    <w:p>
      <w:pPr>
        <w:pStyle w:val="BodyText"/>
        <w:spacing w:line="290" w:lineRule="auto"/>
        <w:ind w:left="100" w:right="239"/>
        <w:jc w:val="both"/>
      </w:pPr>
      <w:r>
        <w:rPr>
          <w:spacing w:val="-2"/>
        </w:rPr>
        <w:t>在成本上漲的帶動下，全省房價普遍跟漲，但今年年初開始，房市交易開始出現疲態，尤其平均房</w:t>
      </w:r>
      <w:r>
        <w:rPr>
          <w:spacing w:val="-2"/>
        </w:rPr>
        <w:t>價飆破每坪100萬的台北市，交易更見冷清，2010~2015年間「房價繼續攀升但交易量大幅萎縮」的情景可能又要重現。</w:t>
      </w:r>
    </w:p>
    <w:p>
      <w:pPr>
        <w:pStyle w:val="BodyText"/>
        <w:spacing w:before="11"/>
        <w:rPr>
          <w:sz w:val="28"/>
        </w:rPr>
      </w:pPr>
    </w:p>
    <w:p>
      <w:pPr>
        <w:pStyle w:val="BodyText"/>
        <w:ind w:left="100"/>
      </w:pPr>
      <w:r>
        <w:rPr/>
        <w:pict>
          <v:shape style="position:absolute;margin-left:36pt;margin-top:16.914532pt;width:36pt;height:.1pt;mso-position-horizontal-relative:page;mso-position-vertical-relative:paragraph;z-index:-14675968;mso-wrap-distance-left:0;mso-wrap-distance-right:0" id="docshape866" coordorigin="720,338" coordsize="720,0" path="m720,338l1440,338e" filled="false" stroked="true" strokeweight=".8pt" strokecolor="#ff0000">
            <v:path arrowok="t"/>
            <v:stroke dashstyle="solid"/>
            <w10:wrap type="topAndBottom"/>
          </v:shape>
        </w:pict>
      </w:r>
      <w:r>
        <w:rPr/>
        <w:pict>
          <v:shape style="position:absolute;margin-left:156pt;margin-top:16.914532pt;width:24pt;height:.1pt;mso-position-horizontal-relative:page;mso-position-vertical-relative:paragraph;z-index:-14675456;mso-wrap-distance-left:0;mso-wrap-distance-right:0" id="docshape867" coordorigin="3120,338" coordsize="480,0" path="m3120,338l3600,338e" filled="false" stroked="true" strokeweight=".8pt" strokecolor="#ff0000">
            <v:path arrowok="t"/>
            <v:stroke dashstyle="solid"/>
            <w10:wrap type="topAndBottom"/>
          </v:shape>
        </w:pict>
      </w:r>
      <w:r>
        <w:rPr>
          <w:color w:val="FF0000"/>
        </w:rPr>
        <w:t>少子化</w:t>
      </w:r>
      <w:r>
        <w:rPr/>
        <w:t>、老齡化會造成</w:t>
      </w:r>
      <w:r>
        <w:rPr>
          <w:color w:val="FF0000"/>
        </w:rPr>
        <w:t>台灣</w:t>
      </w:r>
      <w:r>
        <w:rPr>
          <w:spacing w:val="-2"/>
        </w:rPr>
        <w:t>的房市危機嗎？</w:t>
      </w:r>
    </w:p>
    <w:p>
      <w:pPr>
        <w:pStyle w:val="BodyText"/>
        <w:spacing w:before="1"/>
        <w:rPr>
          <w:sz w:val="30"/>
        </w:rPr>
      </w:pPr>
    </w:p>
    <w:p>
      <w:pPr>
        <w:pStyle w:val="BodyText"/>
        <w:spacing w:line="290" w:lineRule="auto"/>
        <w:ind w:left="100" w:right="239"/>
      </w:pPr>
      <w:r>
        <w:rPr>
          <w:spacing w:val="-2"/>
        </w:rPr>
        <w:t>在政府嚴打炒房下，2020年重新走向復甦、繁榮的房市週期受到了干擾，但需求仍在，房價過高帶</w:t>
      </w:r>
      <w:r>
        <w:rPr>
          <w:spacing w:val="-2"/>
        </w:rPr>
        <w:t>來了房市觀望的氛圍，惟危機中有風險也有機會，對剛需（首購和換屋）族而言，「只要買對」</w:t>
      </w:r>
    </w:p>
    <w:p>
      <w:pPr>
        <w:pStyle w:val="BodyText"/>
        <w:spacing w:line="580" w:lineRule="auto"/>
        <w:ind w:left="100" w:right="6239"/>
      </w:pPr>
      <w:r>
        <w:rPr>
          <w:spacing w:val="-2"/>
        </w:rPr>
        <w:t>，這個時候反而會是往後進場的好機會。本文由品嘉網授權轉載</w:t>
      </w:r>
    </w:p>
    <w:p>
      <w:pPr>
        <w:spacing w:after="0" w:line="580" w:lineRule="auto"/>
        <w:sectPr>
          <w:pgSz w:w="11900" w:h="16840"/>
          <w:pgMar w:top="1160" w:bottom="280" w:left="620" w:right="620"/>
        </w:sectPr>
      </w:pPr>
    </w:p>
    <w:p>
      <w:pPr>
        <w:pStyle w:val="BodyText"/>
        <w:spacing w:before="21"/>
        <w:ind w:left="100"/>
      </w:pPr>
      <w:r>
        <w:rPr>
          <w:spacing w:val="-2"/>
          <w:w w:val="110"/>
        </w:rPr>
        <w:t>文章編號: [2022092121770170112]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2022-09-21</w:t>
      </w:r>
      <w:r>
        <w:rPr>
          <w:spacing w:val="-13"/>
          <w:w w:val="115"/>
          <w:sz w:val="28"/>
        </w:rPr>
        <w:t> </w:t>
      </w:r>
      <w:r>
        <w:rPr>
          <w:spacing w:val="-2"/>
          <w:w w:val="115"/>
          <w:sz w:val="28"/>
        </w:rPr>
        <w:t>(15:21)</w:t>
      </w:r>
    </w:p>
    <w:p>
      <w:pPr>
        <w:spacing w:line="249" w:lineRule="auto" w:before="12"/>
        <w:ind w:left="100" w:right="5659" w:firstLine="0"/>
        <w:jc w:val="left"/>
        <w:rPr>
          <w:sz w:val="28"/>
        </w:rPr>
      </w:pPr>
      <w:r>
        <w:rPr>
          <w:sz w:val="28"/>
        </w:rPr>
        <w:t>網站(URL連接) | 新聞 |By 焦點時報社</w:t>
      </w:r>
      <w:r>
        <w:rPr>
          <w:spacing w:val="10"/>
          <w:sz w:val="28"/>
        </w:rPr>
        <w:t>字數: </w:t>
      </w:r>
      <w:r>
        <w:rPr>
          <w:sz w:val="28"/>
        </w:rPr>
        <w:t>1289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73408;mso-wrap-distance-left:0;mso-wrap-distance-right:0" id="docshape86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矽品攜手彰師大全面啟動 儲備未來中</w:t>
      </w:r>
      <w:r>
        <w:rPr>
          <w:color w:val="FF0000"/>
          <w:sz w:val="28"/>
        </w:rPr>
        <w:t>臺灣</w:t>
      </w:r>
      <w:r>
        <w:rPr>
          <w:spacing w:val="-3"/>
          <w:sz w:val="28"/>
        </w:rPr>
        <w:t>菁英人才</w:t>
      </w:r>
    </w:p>
    <w:p>
      <w:pPr>
        <w:pStyle w:val="BodyText"/>
        <w:spacing w:line="20" w:lineRule="exact"/>
        <w:ind w:left="4720"/>
        <w:rPr>
          <w:sz w:val="2"/>
        </w:rPr>
      </w:pPr>
      <w:r>
        <w:rPr>
          <w:sz w:val="2"/>
        </w:rPr>
        <w:pict>
          <v:group style="width:28pt;height:.95pt;mso-position-horizontal-relative:char;mso-position-vertical-relative:line" id="docshapegroup86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672384;mso-wrap-distance-left:0;mso-wrap-distance-right:0" id="docshape87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：https://m.match.net.tw/pc/news/finance/20220921/6799787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▲國際封測大廠矽品精密與國立彰化師範大學今(21)日於進德校區舉辦產學合作簽約儀式，矽品精</w:t>
      </w:r>
      <w:r>
        <w:rPr>
          <w:spacing w:val="-2"/>
        </w:rPr>
        <w:t>密於二林擴廠，人才招募與儲備全面啟動。（圖／記者林明佑攝）</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785408" from="120pt,70.914528pt" to="144pt,70.914528pt" stroked="true" strokeweight=".8pt" strokecolor="#ff0000">
            <v:stroke dashstyle="solid"/>
            <w10:wrap type="none"/>
          </v:line>
        </w:pict>
      </w:r>
      <w:r>
        <w:rPr>
          <w:spacing w:val="-2"/>
        </w:rPr>
        <w:t>【焦點時報／記者林明佑報導】國際封測大廠矽品精密與國立彰化師範大學今(21)日於進德校區舉</w:t>
      </w:r>
      <w:r>
        <w:rPr>
          <w:spacing w:val="-2"/>
        </w:rPr>
        <w:t>辦產學合作簽約儀式，矽品精密於二林擴廠，人才招募與儲備全面啟動，攜手彰師大工學院共同儲備半導體封測人才，後續更將深化產學合作擴及非理工人才，強化中、彰、雲地區人才發展，以全方位供應未來中</w:t>
      </w:r>
      <w:r>
        <w:rPr>
          <w:color w:val="FF0000"/>
          <w:spacing w:val="-2"/>
        </w:rPr>
        <w:t>台灣</w:t>
      </w:r>
      <w:r>
        <w:rPr>
          <w:spacing w:val="-2"/>
        </w:rPr>
        <w:t>各廠人才需求。</w:t>
      </w:r>
    </w:p>
    <w:p>
      <w:pPr>
        <w:pStyle w:val="BodyText"/>
        <w:spacing w:before="10"/>
        <w:rPr>
          <w:sz w:val="28"/>
        </w:rPr>
      </w:pPr>
    </w:p>
    <w:p>
      <w:pPr>
        <w:pStyle w:val="BodyText"/>
        <w:spacing w:before="1"/>
        <w:ind w:left="100"/>
      </w:pPr>
      <w:r>
        <w:rPr/>
        <w:t>▲矽品精密行政長簡坤義與彰師大校長陳明飛簽署產學合作意向書。（圖／記者林明佑攝</w:t>
      </w:r>
      <w:r>
        <w:rPr>
          <w:spacing w:val="-10"/>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6785920" from="36pt,16.914532pt" to="60pt,16.914532pt" stroked="true" strokeweight=".8pt" strokecolor="#ff0000">
            <v:stroke dashstyle="solid"/>
            <w10:wrap type="none"/>
          </v:line>
        </w:pict>
      </w:r>
      <w:r>
        <w:rPr/>
        <w:pict>
          <v:line style="position:absolute;mso-position-horizontal-relative:page;mso-position-vertical-relative:paragraph;z-index:16786432" from="156pt,34.914532pt" to="180pt,34.914532pt" stroked="true" strokeweight=".8pt" strokecolor="#ff0000">
            <v:stroke dashstyle="solid"/>
            <w10:wrap type="none"/>
          </v:line>
        </w:pict>
      </w:r>
      <w:r>
        <w:rPr>
          <w:color w:val="FF0000"/>
          <w:spacing w:val="-2"/>
        </w:rPr>
        <w:t>台灣</w:t>
      </w:r>
      <w:r>
        <w:rPr>
          <w:spacing w:val="-2"/>
        </w:rPr>
        <w:t>半導體產業為國之重器牽動全球科技脈動，面對半導體景氣循環之際，矽品精密以穩健腳步逆</w:t>
      </w:r>
      <w:r>
        <w:rPr/>
        <w:t>勢發展，持續投資深耕</w:t>
      </w:r>
      <w:r>
        <w:rPr>
          <w:color w:val="FF0000"/>
        </w:rPr>
        <w:t>台灣</w:t>
      </w:r>
      <w:r>
        <w:rPr/>
        <w:t>，於彰化中科二林園區打造高達13</w:t>
      </w:r>
      <w:r>
        <w:rPr>
          <w:spacing w:val="-1"/>
        </w:rPr>
        <w:t>萬坪專攻高階封裝測試之高科技廠房</w:t>
      </w:r>
    </w:p>
    <w:p>
      <w:pPr>
        <w:pStyle w:val="BodyText"/>
        <w:spacing w:line="297" w:lineRule="exact"/>
        <w:ind w:left="100"/>
      </w:pPr>
      <w:r>
        <w:rPr/>
        <w:t>，以快速升級封測領航力，彰化二林廠即將量產，現階段將可創造1,200</w:t>
      </w:r>
      <w:r>
        <w:rPr>
          <w:spacing w:val="-2"/>
        </w:rPr>
        <w:t>個就業機會。</w:t>
      </w:r>
    </w:p>
    <w:p>
      <w:pPr>
        <w:pStyle w:val="BodyText"/>
        <w:rPr>
          <w:sz w:val="34"/>
        </w:rPr>
      </w:pPr>
    </w:p>
    <w:p>
      <w:pPr>
        <w:pStyle w:val="BodyText"/>
        <w:spacing w:line="290" w:lineRule="auto"/>
        <w:ind w:left="100" w:right="239"/>
      </w:pPr>
      <w:r>
        <w:rPr/>
        <w:pict>
          <v:line style="position:absolute;mso-position-horizontal-relative:page;mso-position-vertical-relative:paragraph;z-index:16786944" from="60pt,34.914532pt" to="84pt,34.914532pt" stroked="true" strokeweight=".8pt" strokecolor="#ff0000">
            <v:stroke dashstyle="solid"/>
            <w10:wrap type="none"/>
          </v:line>
        </w:pict>
      </w:r>
      <w:r>
        <w:rPr>
          <w:spacing w:val="-2"/>
        </w:rPr>
        <w:t>▲矽品精密攜手彰師大產學合作擴及非理工人才，強化中、彰、雲地區人才發展，以全方位供應未來中</w:t>
      </w:r>
      <w:r>
        <w:rPr>
          <w:color w:val="FF0000"/>
          <w:spacing w:val="-2"/>
        </w:rPr>
        <w:t>台灣</w:t>
      </w:r>
      <w:r>
        <w:rPr>
          <w:spacing w:val="-2"/>
        </w:rPr>
        <w:t>各廠人才需求。（圖／記者林明佑攝）</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787456" from="276pt,16.914532pt" to="300pt,16.914532pt" stroked="true" strokeweight=".8pt" strokecolor="#ff0000">
            <v:stroke dashstyle="solid"/>
            <w10:wrap type="none"/>
          </v:line>
        </w:pict>
      </w:r>
      <w:r>
        <w:rPr>
          <w:spacing w:val="-2"/>
        </w:rPr>
        <w:t>矽品精密行政長簡坤義表示，矽品精密立足中</w:t>
      </w:r>
      <w:r>
        <w:rPr>
          <w:color w:val="FF0000"/>
          <w:spacing w:val="-2"/>
        </w:rPr>
        <w:t>臺灣</w:t>
      </w:r>
      <w:r>
        <w:rPr>
          <w:spacing w:val="-2"/>
        </w:rPr>
        <w:t>，積極於中、彰、雲等地擴廠，封測人才需求量</w:t>
      </w:r>
      <w:r>
        <w:rPr>
          <w:spacing w:val="-1"/>
        </w:rPr>
        <w:t>龐大，現階段加深與彰化地緣多所大學產學合作為優先要務，以鞏固產業核心人才競爭力。彰師大</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787968" from="378pt,17.964531pt" to="402pt,17.964531pt" stroked="true" strokeweight=".8pt" strokecolor="#ff0000">
            <v:stroke dashstyle="solid"/>
            <w10:wrap type="none"/>
          </v:line>
        </w:pict>
      </w:r>
      <w:r>
        <w:rPr>
          <w:spacing w:val="-2"/>
        </w:rPr>
        <w:t>榮獲2022年英國泰晤士高等教育（THE）「世界大學影響力排名」</w:t>
      </w:r>
      <w:r>
        <w:rPr>
          <w:color w:val="FF0000"/>
          <w:spacing w:val="-2"/>
        </w:rPr>
        <w:t>臺灣</w:t>
      </w:r>
      <w:r>
        <w:rPr>
          <w:spacing w:val="-2"/>
        </w:rPr>
        <w:t>大學影響力前10，以聯合國永</w:t>
      </w:r>
      <w:r>
        <w:rPr>
          <w:spacing w:val="-2"/>
        </w:rPr>
        <w:t>續發展指標為願景，成功打造出兼具彰師大特色的永續發展，在終結貧窮這項評比全台第一，這點與矽品精密長年回饋社會之初心不謀而合。</w:t>
      </w:r>
    </w:p>
    <w:p>
      <w:pPr>
        <w:pStyle w:val="BodyText"/>
        <w:spacing w:before="11"/>
        <w:rPr>
          <w:sz w:val="28"/>
        </w:rPr>
      </w:pPr>
    </w:p>
    <w:p>
      <w:pPr>
        <w:pStyle w:val="BodyText"/>
        <w:spacing w:before="1"/>
        <w:ind w:left="100"/>
      </w:pPr>
      <w:r>
        <w:rPr>
          <w:spacing w:val="-1"/>
        </w:rPr>
        <w:t>簡坤義指出，且彰師大身處中、彰、雲三地之中心，與中彰業界關係良好，畢業學子皆有好口碑</w:t>
      </w:r>
    </w:p>
    <w:p>
      <w:pPr>
        <w:pStyle w:val="BodyText"/>
        <w:spacing w:line="290" w:lineRule="auto" w:before="62"/>
        <w:ind w:left="100" w:right="239"/>
        <w:jc w:val="both"/>
      </w:pPr>
      <w:r>
        <w:rPr>
          <w:spacing w:val="-2"/>
        </w:rPr>
        <w:t>，加上彰師大陳校長過往即走在機電高教之前沿，相信未來與彰師大工學院攜手合作，可望引領培育更多業界優秀菁英，不論是產學合作或學子畢業後進入矽品，從未來最夯產業及上升成長型企業來看，加入矽品絕對是最佳的工作選擇。</w:t>
      </w:r>
    </w:p>
    <w:p>
      <w:pPr>
        <w:pStyle w:val="BodyText"/>
        <w:spacing w:before="11"/>
        <w:rPr>
          <w:sz w:val="28"/>
        </w:rPr>
      </w:pPr>
    </w:p>
    <w:p>
      <w:pPr>
        <w:pStyle w:val="BodyText"/>
        <w:spacing w:line="290" w:lineRule="auto"/>
        <w:ind w:left="100" w:right="239"/>
        <w:jc w:val="both"/>
      </w:pPr>
      <w:r>
        <w:rPr>
          <w:spacing w:val="-2"/>
        </w:rPr>
        <w:t>簡坤義表示，進入矽品可於各廠區南征北討，都能獲得快速提升與磨練的機會，更給新人一個充分</w:t>
      </w:r>
      <w:r>
        <w:rPr>
          <w:spacing w:val="-2"/>
        </w:rPr>
        <w:t>發揮與拚搏的夢想舞台。目前封測業最夯熱門職缺，如設備、製程、測試、IT(軟、硬體)與廠務工程師等技術人才，亦歡迎非理工科系一同加入，挑戰業務、採購、管理等多項職缺，畢業後即能就近前往矽品彰化廠及二林廠就業，早日成家立業。</w:t>
      </w:r>
    </w:p>
    <w:p>
      <w:pPr>
        <w:pStyle w:val="BodyText"/>
        <w:spacing w:before="10"/>
        <w:rPr>
          <w:sz w:val="28"/>
        </w:rPr>
      </w:pPr>
    </w:p>
    <w:p>
      <w:pPr>
        <w:pStyle w:val="BodyText"/>
        <w:spacing w:line="290" w:lineRule="auto"/>
        <w:ind w:left="100" w:right="239"/>
      </w:pPr>
      <w:r>
        <w:rPr>
          <w:spacing w:val="-2"/>
        </w:rPr>
        <w:t>彰師大校長陳明飛表示，矽品精密身為中部最大國際封測廠，所屬投控集團更於封測產業市佔排名第一，與彰師大工學院強強聯手不僅切合產業需求，更順應現今高教發展時勢。</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788480" from="96pt,16.914532pt" to="132pt,16.914532pt" stroked="true" strokeweight=".8pt" strokecolor="#ff0000">
            <v:stroke dashstyle="solid"/>
            <w10:wrap type="none"/>
          </v:line>
        </w:pict>
      </w:r>
      <w:r>
        <w:rPr/>
        <w:pict>
          <v:line style="position:absolute;mso-position-horizontal-relative:page;mso-position-vertical-relative:paragraph;z-index:16788992" from="396pt,16.914532pt" to="420pt,16.914532pt" stroked="true" strokeweight=".8pt" strokecolor="#ff0000">
            <v:stroke dashstyle="solid"/>
            <w10:wrap type="none"/>
          </v:line>
        </w:pict>
      </w:r>
      <w:r>
        <w:rPr>
          <w:spacing w:val="-2"/>
        </w:rPr>
        <w:t>陳明飛說，</w:t>
      </w:r>
      <w:r>
        <w:rPr>
          <w:color w:val="FF0000"/>
          <w:spacing w:val="-2"/>
        </w:rPr>
        <w:t>少子化</w:t>
      </w:r>
      <w:r>
        <w:rPr>
          <w:spacing w:val="-2"/>
        </w:rPr>
        <w:t>衝擊使今年高中畢業生首次少於大學招生員額，以</w:t>
      </w:r>
      <w:r>
        <w:rPr>
          <w:color w:val="FF0000"/>
          <w:spacing w:val="-2"/>
        </w:rPr>
        <w:t>臺灣</w:t>
      </w:r>
      <w:r>
        <w:rPr>
          <w:spacing w:val="-2"/>
        </w:rPr>
        <w:t>為世界先進晶片製造重地來看，培養理工人才刻不容緩，產學合作管道建立，讓學子在學即了解先進封測技術，畢業有機會進入封測產業頂端大廠，更能快速培養宏觀思維與眼界，穩步成就未來騰飛之路。</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789504" from="144pt,52.914532pt" to="168pt,52.914532pt" stroked="true" strokeweight=".8pt" strokecolor="#ff0000">
            <v:stroke dashstyle="solid"/>
            <w10:wrap type="none"/>
          </v:line>
        </w:pict>
      </w:r>
      <w:r>
        <w:rPr/>
        <w:pict>
          <v:line style="position:absolute;mso-position-horizontal-relative:page;mso-position-vertical-relative:paragraph;z-index:16790016" from="48pt,70.914528pt" to="72pt,70.914528pt" stroked="true" strokeweight=".8pt" strokecolor="#ff0000">
            <v:stroke dashstyle="solid"/>
            <w10:wrap type="none"/>
          </v:line>
        </w:pict>
      </w:r>
      <w:r>
        <w:rPr>
          <w:spacing w:val="-2"/>
        </w:rPr>
        <w:t>陳明飛表示，矽品精密首次與彰師大工學院簽約，全面推展產學相關合作，不僅協助學子精準聚焦就業市場，累積職場所需的硬、軟實力，畢業即就業，快速銜接半導體職場。未來中、彰、雲三地封測基地相呼應，中</w:t>
      </w:r>
      <w:r>
        <w:rPr>
          <w:color w:val="FF0000"/>
          <w:spacing w:val="-2"/>
        </w:rPr>
        <w:t>台灣</w:t>
      </w:r>
      <w:r>
        <w:rPr>
          <w:spacing w:val="-2"/>
        </w:rPr>
        <w:t>產業群聚效應影響擴大，現階段所儲備的半導體封測產業人才，都將成為中</w:t>
      </w:r>
      <w:r>
        <w:rPr>
          <w:color w:val="FF0000"/>
          <w:spacing w:val="-2"/>
        </w:rPr>
        <w:t>台灣</w:t>
      </w:r>
      <w:r>
        <w:rPr>
          <w:spacing w:val="-2"/>
        </w:rPr>
        <w:t>未來半導體產業之菁英。（影片：https://youtu.be/-V4jnA5HGEE）</w:t>
      </w:r>
    </w:p>
    <w:p>
      <w:pPr>
        <w:pStyle w:val="BodyText"/>
        <w:spacing w:before="11"/>
        <w:rPr>
          <w:sz w:val="28"/>
        </w:rPr>
      </w:pPr>
    </w:p>
    <w:p>
      <w:pPr>
        <w:pStyle w:val="BodyText"/>
        <w:ind w:left="100"/>
      </w:pPr>
      <w:r>
        <w:rPr>
          <w:spacing w:val="-1"/>
        </w:rPr>
        <w:t>(資料來源：焦點時報社)</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[202209216385720]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2022-09-21</w:t>
      </w:r>
      <w:r>
        <w:rPr>
          <w:spacing w:val="-7"/>
          <w:w w:val="110"/>
          <w:sz w:val="28"/>
        </w:rPr>
        <w:t> </w:t>
      </w:r>
      <w:r>
        <w:rPr>
          <w:spacing w:val="-2"/>
          <w:w w:val="110"/>
          <w:sz w:val="28"/>
        </w:rPr>
        <w:t>(14:48)</w:t>
      </w:r>
    </w:p>
    <w:p>
      <w:pPr>
        <w:spacing w:line="249" w:lineRule="auto" w:before="12"/>
        <w:ind w:left="100" w:right="7199" w:firstLine="0"/>
        <w:jc w:val="left"/>
        <w:rPr>
          <w:sz w:val="28"/>
        </w:rPr>
      </w:pPr>
      <w:r>
        <w:rPr>
          <w:sz w:val="28"/>
        </w:rPr>
        <w:t>網站(URL連接) | 即時新聞</w:t>
      </w:r>
      <w:r>
        <w:rPr>
          <w:sz w:val="28"/>
        </w:rPr>
        <w:t>字數: 980 words</w:t>
      </w:r>
    </w:p>
    <w:p>
      <w:pPr>
        <w:pStyle w:val="BodyText"/>
        <w:spacing w:before="9"/>
        <w:rPr>
          <w:sz w:val="21"/>
        </w:rPr>
      </w:pPr>
      <w:r>
        <w:rPr/>
        <w:pict>
          <v:shape style="position:absolute;margin-left:36pt;margin-top:14.945937pt;width:523pt;height:.1pt;mso-position-horizontal-relative:page;mso-position-vertical-relative:paragraph;z-index:-14666752;mso-wrap-distance-left:0;mso-wrap-distance-right:0" id="docshape87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1"/>
          <w:sz w:val="28"/>
        </w:rPr>
        <w:t>特產「月子中心」連日本也效仿？飯店級服務引網友熱議</w:t>
      </w:r>
    </w:p>
    <w:p>
      <w:pPr>
        <w:pStyle w:val="BodyText"/>
        <w:spacing w:line="20" w:lineRule="exact"/>
        <w:ind w:left="100"/>
        <w:rPr>
          <w:sz w:val="2"/>
        </w:rPr>
      </w:pPr>
      <w:r>
        <w:rPr>
          <w:sz w:val="2"/>
        </w:rPr>
        <w:pict>
          <v:group style="width:28pt;height:.95pt;mso-position-horizontal-relative:char;mso-position-vertical-relative:line" id="docshapegroup872"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665728;mso-wrap-distance-left:0;mso-wrap-distance-right:0" id="docshape87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：https://news.ltn.com.tw/news/life/breakingnews/4064909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[202209215913561]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2022-09-21</w:t>
      </w:r>
      <w:r>
        <w:rPr>
          <w:spacing w:val="12"/>
          <w:w w:val="110"/>
          <w:sz w:val="28"/>
        </w:rPr>
        <w:t> </w:t>
      </w:r>
      <w:r>
        <w:rPr>
          <w:spacing w:val="-2"/>
          <w:w w:val="110"/>
          <w:sz w:val="28"/>
        </w:rPr>
        <w:t>(17:41)</w:t>
      </w:r>
    </w:p>
    <w:p>
      <w:pPr>
        <w:spacing w:line="249" w:lineRule="auto" w:before="12"/>
        <w:ind w:left="100" w:right="7199" w:firstLine="0"/>
        <w:jc w:val="left"/>
        <w:rPr>
          <w:sz w:val="28"/>
        </w:rPr>
      </w:pPr>
      <w:r>
        <w:rPr>
          <w:sz w:val="28"/>
        </w:rPr>
        <w:t>網站(URL連接) | 即時新聞</w:t>
      </w:r>
      <w:r>
        <w:rPr>
          <w:spacing w:val="10"/>
          <w:sz w:val="28"/>
        </w:rPr>
        <w:t>字數: </w:t>
      </w:r>
      <w:r>
        <w:rPr>
          <w:sz w:val="28"/>
        </w:rPr>
        <w:t>1045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65216;mso-wrap-distance-left:0;mso-wrap-distance-right:0" id="docshape87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孩童健康快樂上學 苗各界捐助快樂早餐計畫</w:t>
      </w:r>
    </w:p>
    <w:p>
      <w:pPr>
        <w:pStyle w:val="BodyText"/>
        <w:spacing w:before="12"/>
        <w:rPr>
          <w:sz w:val="22"/>
        </w:rPr>
      </w:pPr>
      <w:r>
        <w:rPr/>
        <w:pict>
          <v:shape style="position:absolute;margin-left:36pt;margin-top:15.723047pt;width:523pt;height:.1pt;mso-position-horizontal-relative:page;mso-position-vertical-relative:paragraph;z-index:-14664704;mso-wrap-distance-left:0;mso-wrap-distance-right:0" id="docshape87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97">
        <w:r>
          <w:rPr/>
          <w:t>文字快照</w:t>
        </w:r>
        <w:r>
          <w:rPr>
            <w:spacing w:val="-2"/>
          </w:rPr>
          <w:t>：http://www.tssdnews.com.tw/?FID=64&amp;CID=634999</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793088" from="276pt,16.914532pt" to="300pt,16.914532pt" stroked="true" strokeweight=".8pt" strokecolor="#ff0000">
            <v:stroke dashstyle="solid"/>
            <w10:wrap type="none"/>
          </v:line>
        </w:pict>
      </w:r>
      <w:r>
        <w:rPr/>
        <w:pict>
          <v:line style="position:absolute;mso-position-horizontal-relative:page;mso-position-vertical-relative:paragraph;z-index:16793600" from="468pt,16.914532pt" to="492pt,16.914532pt" stroked="true" strokeweight=".8pt" strokecolor="#ff0000">
            <v:stroke dashstyle="solid"/>
            <w10:wrap type="none"/>
          </v:line>
        </w:pict>
      </w:r>
      <w:r>
        <w:rPr>
          <w:spacing w:val="-2"/>
        </w:rPr>
        <w:t>苗栗縣政府推動「學童快樂早餐計畫」，獲得</w:t>
      </w:r>
      <w:r>
        <w:rPr>
          <w:color w:val="FF0000"/>
          <w:spacing w:val="-2"/>
        </w:rPr>
        <w:t>台灣</w:t>
      </w:r>
      <w:r>
        <w:rPr>
          <w:spacing w:val="-2"/>
        </w:rPr>
        <w:t>中油股份有限公司探採事業部、</w:t>
      </w:r>
      <w:r>
        <w:rPr>
          <w:color w:val="FF0000"/>
          <w:spacing w:val="-2"/>
        </w:rPr>
        <w:t>台灣</w:t>
      </w:r>
      <w:r>
        <w:rPr>
          <w:spacing w:val="-2"/>
        </w:rPr>
        <w:t>電力股份有限公司通霄發電廠、潤泰集團潤泰全球股份有限公司總經理徐志漳先生及國際扶輪三四六一地區扶輪社響應，捐助共六百萬元讓縣內偏遠地區弱勢家庭學童有熱騰騰的早餐享用。昨二十日苗栗縣長徐耀昌頒贈感謝獎牌，向企業善心義舉至上萬分感謝。</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794112" from="264pt,34.914532pt" to="288pt,34.914532pt" stroked="true" strokeweight=".8pt" strokecolor="#ff0000">
            <v:stroke dashstyle="solid"/>
            <w10:wrap type="none"/>
          </v:line>
        </w:pict>
      </w:r>
      <w:r>
        <w:rPr/>
        <w:pict>
          <v:line style="position:absolute;mso-position-horizontal-relative:page;mso-position-vertical-relative:paragraph;z-index:16794624" from="480pt,34.914532pt" to="504pt,34.914532pt" stroked="true" strokeweight=".8pt" strokecolor="#ff0000">
            <v:stroke dashstyle="solid"/>
            <w10:wrap type="none"/>
          </v:line>
        </w:pict>
      </w:r>
      <w:r>
        <w:rPr>
          <w:spacing w:val="-2"/>
        </w:rPr>
        <w:t>苗栗縣為全國唯一推動快樂早餐的縣市，自一0七學年度起邀集中油、台電以及企業捐助經費，協助</w:t>
      </w:r>
      <w:r>
        <w:rPr>
          <w:spacing w:val="-2"/>
        </w:rPr>
        <w:t>解決偏鄉及弱勢家庭學童的早餐問題。今年</w:t>
      </w:r>
      <w:r>
        <w:rPr>
          <w:color w:val="FF0000"/>
          <w:spacing w:val="-2"/>
        </w:rPr>
        <w:t>台灣</w:t>
      </w:r>
      <w:r>
        <w:rPr>
          <w:spacing w:val="-2"/>
        </w:rPr>
        <w:t>中油公司探採事業部捐贈二百萬元、</w:t>
      </w:r>
      <w:r>
        <w:rPr>
          <w:color w:val="FF0000"/>
          <w:spacing w:val="-2"/>
        </w:rPr>
        <w:t>台灣</w:t>
      </w:r>
      <w:r>
        <w:rPr>
          <w:spacing w:val="-2"/>
        </w:rPr>
        <w:t>電力公司通霄發電廠捐贈二百萬元、潤泰集團總經理徐志漳先生捐贈一百萬元，共計五百萬元；另有國際扶輪社三四六一地區扶輪社捐助泰安地區極偏及特偏學校一0六萬元，用以協助暑假期間學童早餐及學校發展需求。</w:t>
      </w:r>
    </w:p>
    <w:p>
      <w:pPr>
        <w:pStyle w:val="BodyText"/>
        <w:spacing w:before="10"/>
        <w:rPr>
          <w:sz w:val="28"/>
        </w:rPr>
      </w:pPr>
    </w:p>
    <w:p>
      <w:pPr>
        <w:pStyle w:val="BodyText"/>
        <w:spacing w:line="290" w:lineRule="auto"/>
        <w:ind w:left="100" w:right="239"/>
        <w:jc w:val="both"/>
      </w:pPr>
      <w:r>
        <w:rPr>
          <w:spacing w:val="-2"/>
        </w:rPr>
        <w:t>本次接受捐贈的學校包括梅園國小、士林國小、象鼻國小、汶水國小、南庄國中、南庄國小、東河國小、烏眉國中、三灣國中、大湖國中、西湖國中、新開國小、福興武術中小學、坪林國小、鶴岡國中、育英國小龍騰分校、福基國小、大湖國小、華興國小、海寶國小、斗煥國小、南河國小、五</w:t>
      </w:r>
      <w:r>
        <w:rPr>
          <w:spacing w:val="-2"/>
        </w:rPr>
        <w:t>穀國小、烏眉國小(含楓樹分校)、文林國中、南和國中、圳頭國小及文山國小等二十八校共四五一名學生；本計畫執行五年來合計三十三萬一五0人次的學生受惠。</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6795136" from="108pt,34.964531pt" to="132pt,34.964531pt" stroked="true" strokeweight=".8pt" strokecolor="#ff0000">
            <v:stroke dashstyle="solid"/>
            <w10:wrap type="none"/>
          </v:line>
        </w:pict>
      </w:r>
      <w:r>
        <w:rPr/>
        <w:pict>
          <v:line style="position:absolute;mso-position-horizontal-relative:page;mso-position-vertical-relative:paragraph;z-index:16795648" from="300pt,34.964531pt" to="324pt,34.964531pt" stroked="true" strokeweight=".8pt" strokecolor="#ff0000">
            <v:stroke dashstyle="solid"/>
            <w10:wrap type="none"/>
          </v:line>
        </w:pict>
      </w:r>
      <w:r>
        <w:rPr>
          <w:spacing w:val="-2"/>
        </w:rPr>
        <w:t>二十日學童快樂早餐捐贈儀式於烏眉國小風雨球場舉行，由苗栗縣長徐耀昌代表接受捐贈並回贈感</w:t>
      </w:r>
      <w:r>
        <w:rPr/>
        <w:t>謝獎牌，感謝</w:t>
      </w:r>
      <w:r>
        <w:rPr>
          <w:color w:val="FF0000"/>
        </w:rPr>
        <w:t>台灣</w:t>
      </w:r>
      <w:r>
        <w:rPr/>
        <w:t>中油股份有限公司探採事業部、</w:t>
      </w:r>
      <w:r>
        <w:rPr>
          <w:color w:val="FF0000"/>
        </w:rPr>
        <w:t>台灣</w:t>
      </w:r>
      <w:r>
        <w:rPr>
          <w:spacing w:val="-1"/>
        </w:rPr>
        <w:t>電力股份有限公司通霄發電廠、潤泰集團潤</w:t>
      </w:r>
    </w:p>
    <w:p>
      <w:pPr>
        <w:spacing w:after="0" w:line="290" w:lineRule="auto"/>
        <w:sectPr>
          <w:pgSz w:w="11900" w:h="16840"/>
          <w:pgMar w:top="1500" w:bottom="280" w:left="620" w:right="620"/>
        </w:sectPr>
      </w:pPr>
    </w:p>
    <w:p>
      <w:pPr>
        <w:pStyle w:val="BodyText"/>
        <w:spacing w:line="290" w:lineRule="auto" w:before="21"/>
        <w:ind w:left="100" w:right="239"/>
      </w:pPr>
      <w:r>
        <w:rPr>
          <w:spacing w:val="-2"/>
        </w:rPr>
        <w:t>泰全球股份有限公司總經理徐志漳先生及國際扶輪社三四六一地區扶輪社，慷慨贊助相關經費，期待在縣府、企業家及學校三方合作下，讓弱勢學童健康成長，快樂學習。</w:t>
      </w:r>
    </w:p>
    <w:p>
      <w:pPr>
        <w:pStyle w:val="BodyText"/>
        <w:spacing w:before="12"/>
        <w:rPr>
          <w:sz w:val="28"/>
        </w:rPr>
      </w:pPr>
    </w:p>
    <w:p>
      <w:pPr>
        <w:pStyle w:val="BodyText"/>
        <w:spacing w:line="290" w:lineRule="auto"/>
        <w:ind w:left="100" w:right="119"/>
        <w:jc w:val="both"/>
      </w:pPr>
      <w:r>
        <w:rPr>
          <w:spacing w:val="-2"/>
        </w:rPr>
        <w:t>苗栗縣長徐耀昌表示，快樂早餐計畫推動的第一年獲得台電贊助，第二年也有中油加入，兩單位已累計捐贈一千六百六十萬元，另有企業陸續響應此計畫，其中潤泰集團總經理徐志漳更是以個人名</w:t>
      </w:r>
      <w:r>
        <w:rPr/>
        <w:t>義，迄今已捐贈四百萬元，今年再獲三四六一扶輪社贊助一0</w:t>
      </w:r>
      <w:r>
        <w:rPr>
          <w:spacing w:val="-1"/>
        </w:rPr>
        <w:t>六萬元，讓偏鄉小朋友能有健康的餐點</w:t>
      </w:r>
    </w:p>
    <w:p>
      <w:pPr>
        <w:pStyle w:val="BodyText"/>
        <w:spacing w:line="297" w:lineRule="exact"/>
        <w:ind w:left="100"/>
      </w:pPr>
      <w:r>
        <w:rPr>
          <w:spacing w:val="-1"/>
        </w:rPr>
        <w:t>，開啟美好活力的一天。</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796160" from="528pt,16.914532pt" to="552pt,16.914532pt" stroked="true" strokeweight=".8pt" strokecolor="#ff0000">
            <v:stroke dashstyle="solid"/>
            <w10:wrap type="none"/>
          </v:line>
        </w:pict>
      </w:r>
      <w:r>
        <w:rPr/>
        <w:pict>
          <v:line style="position:absolute;mso-position-horizontal-relative:page;mso-position-vertical-relative:paragraph;z-index:16796672" from="36pt,34.914532pt" to="48pt,34.914532pt" stroked="true" strokeweight=".8pt" strokecolor="#ff0000">
            <v:stroke dashstyle="solid"/>
            <w10:wrap type="none"/>
          </v:line>
        </w:pict>
      </w:r>
      <w:r>
        <w:rPr>
          <w:spacing w:val="-2"/>
        </w:rPr>
        <w:t>徐耀昌表示，除了照顧偏鄉孩童，針對長輩照顧福利，全台也只有苗栗推動幸福學院，利用因</w:t>
      </w:r>
      <w:r>
        <w:rPr>
          <w:color w:val="FF0000"/>
          <w:spacing w:val="-2"/>
        </w:rPr>
        <w:t>少子化</w:t>
      </w:r>
      <w:r>
        <w:rPr>
          <w:spacing w:val="-2"/>
        </w:rPr>
        <w:t>而空閒下來的教室空間，作為社區長輩的休閒活動場域，不但讓祖孫牽手上學增進情感，更因校內有長輩走動、看顧讓校園增添安全性，以及這幾年來廣設關懷據點、文健站，提供健康促進活動</w:t>
      </w:r>
      <w:r>
        <w:rPr>
          <w:spacing w:val="-1"/>
        </w:rPr>
        <w:t>以及共餐服務，讓長輩們在地養老；此外，縣府勞青處也全力輔導年輕人就職就業，鼓勵鮭魚返鄉</w:t>
      </w:r>
    </w:p>
    <w:p>
      <w:pPr>
        <w:pStyle w:val="BodyText"/>
        <w:spacing w:line="296" w:lineRule="exact"/>
        <w:ind w:left="100"/>
      </w:pPr>
      <w:r>
        <w:rPr>
          <w:spacing w:val="-1"/>
        </w:rPr>
        <w:t>，就近照顧家人也容易存錢，縣府團隊落實各年齡層的照顧政策，共創幸福苗栗。</w:t>
      </w:r>
    </w:p>
    <w:p>
      <w:pPr>
        <w:pStyle w:val="BodyText"/>
      </w:pPr>
    </w:p>
    <w:p>
      <w:pPr>
        <w:pStyle w:val="BodyText"/>
      </w:pPr>
    </w:p>
    <w:p>
      <w:pPr>
        <w:pStyle w:val="BodyText"/>
      </w:pPr>
    </w:p>
    <w:p>
      <w:pPr>
        <w:pStyle w:val="BodyText"/>
      </w:pPr>
    </w:p>
    <w:p>
      <w:pPr>
        <w:pStyle w:val="BodyText"/>
        <w:rPr>
          <w:sz w:val="25"/>
        </w:rPr>
      </w:pPr>
    </w:p>
    <w:p>
      <w:pPr>
        <w:pStyle w:val="BodyText"/>
        <w:ind w:left="100"/>
        <w:jc w:val="both"/>
      </w:pPr>
      <w:r>
        <w:rPr>
          <w:spacing w:val="-2"/>
          <w:w w:val="110"/>
        </w:rPr>
        <w:t>文章編號: [202209210051940]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2022-09-21</w:t>
      </w:r>
      <w:r>
        <w:rPr>
          <w:spacing w:val="12"/>
          <w:w w:val="110"/>
          <w:sz w:val="28"/>
        </w:rPr>
        <w:t> </w:t>
      </w:r>
      <w:r>
        <w:rPr>
          <w:spacing w:val="-2"/>
          <w:w w:val="110"/>
          <w:sz w:val="28"/>
        </w:rPr>
        <w:t>(03:58)</w:t>
      </w:r>
    </w:p>
    <w:p>
      <w:pPr>
        <w:spacing w:line="249" w:lineRule="auto" w:before="12"/>
        <w:ind w:left="100" w:right="7759" w:firstLine="0"/>
        <w:jc w:val="left"/>
        <w:rPr>
          <w:sz w:val="28"/>
        </w:rPr>
      </w:pPr>
      <w:r>
        <w:rPr>
          <w:sz w:val="28"/>
        </w:rPr>
        <w:t>網站(URL連接) | 評論</w:t>
      </w:r>
      <w:r>
        <w:rPr>
          <w:spacing w:val="10"/>
          <w:sz w:val="28"/>
        </w:rPr>
        <w:t>字數: </w:t>
      </w:r>
      <w:r>
        <w:rPr>
          <w:sz w:val="28"/>
        </w:rPr>
        <w:t>1096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60096;mso-wrap-distance-left:0;mso-wrap-distance-right:0" id="docshape87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9"/>
          <w:sz w:val="28"/>
        </w:rPr>
        <w:t>全球搶人 </w:t>
      </w:r>
      <w:r>
        <w:rPr>
          <w:color w:val="FF0000"/>
          <w:sz w:val="28"/>
        </w:rPr>
        <w:t>台灣</w:t>
      </w:r>
      <w:r>
        <w:rPr>
          <w:spacing w:val="-2"/>
          <w:sz w:val="28"/>
        </w:rPr>
        <w:t>拿什麼引才留才</w:t>
      </w:r>
    </w:p>
    <w:p>
      <w:pPr>
        <w:pStyle w:val="BodyText"/>
        <w:spacing w:line="20" w:lineRule="exact"/>
        <w:ind w:left="1360"/>
        <w:rPr>
          <w:sz w:val="2"/>
        </w:rPr>
      </w:pPr>
      <w:r>
        <w:rPr>
          <w:sz w:val="2"/>
        </w:rPr>
        <w:pict>
          <v:group style="width:28pt;height:.95pt;mso-position-horizontal-relative:char;mso-position-vertical-relative:line" id="docshapegroup877"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659072;mso-wrap-distance-left:0;mso-wrap-distance-right:0" id="docshape87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：https://udn.com/news/story/7339/6627652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前陣子新加坡總理李顯龍在國慶群眾大會演講時談到新加坡的人才政策，強調除將積極培育本土人</w:t>
      </w:r>
      <w:r>
        <w:rPr>
          <w:spacing w:val="-1"/>
        </w:rPr>
        <w:t>才，也會繼續延攬全球頂尖人才，建立一流的人才庫，為此星國推出許多新措施，強化其「引才」</w:t>
      </w:r>
    </w:p>
    <w:p>
      <w:pPr>
        <w:pStyle w:val="BodyText"/>
        <w:spacing w:line="297" w:lineRule="exact"/>
        <w:ind w:left="100"/>
      </w:pPr>
      <w:r>
        <w:rPr>
          <w:spacing w:val="-2"/>
        </w:rPr>
        <w:t>、「留才」的條件。</w:t>
      </w:r>
    </w:p>
    <w:p>
      <w:pPr>
        <w:pStyle w:val="BodyText"/>
        <w:rPr>
          <w:sz w:val="34"/>
        </w:rPr>
      </w:pPr>
    </w:p>
    <w:p>
      <w:pPr>
        <w:pStyle w:val="BodyText"/>
        <w:spacing w:line="290" w:lineRule="auto" w:before="1"/>
        <w:ind w:left="100" w:right="239"/>
        <w:jc w:val="both"/>
      </w:pPr>
      <w:r>
        <w:rPr>
          <w:spacing w:val="-2"/>
        </w:rPr>
        <w:t>新加坡國土面積狹小，天然資源也不豐富，卻能夠成為先進開發國家之一，就是因為向全球敞開大門，廣納人才，給予優渥的待遇，吸引他們到新加坡發展，甚至最終成為新移民。這些當初他們稱為「鯨魚」的頂尖人才，除直接對新加坡做出貢獻，也協助培養和指導「小魚」，提升新加坡本土人才的素質及水準。多年以後這些「小魚」也會成長為「鯨魚」，成為新加坡寶貴的資產。</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798720" from="36pt,16.914532pt" to="60pt,16.914532pt" stroked="true" strokeweight=".8pt" strokecolor="#ff0000">
            <v:stroke dashstyle="solid"/>
            <w10:wrap type="none"/>
          </v:line>
        </w:pict>
      </w:r>
      <w:r>
        <w:rPr/>
        <w:pict>
          <v:line style="position:absolute;mso-position-horizontal-relative:page;mso-position-vertical-relative:paragraph;z-index:16799232" from="72pt,16.914532pt" to="108pt,16.914532pt" stroked="true" strokeweight=".8pt" strokecolor="#ff0000">
            <v:stroke dashstyle="solid"/>
            <w10:wrap type="none"/>
          </v:line>
        </w:pict>
      </w:r>
      <w:r>
        <w:rPr>
          <w:color w:val="FF0000"/>
          <w:spacing w:val="-2"/>
        </w:rPr>
        <w:t>台灣</w:t>
      </w:r>
      <w:r>
        <w:rPr>
          <w:spacing w:val="-2"/>
        </w:rPr>
        <w:t>受</w:t>
      </w:r>
      <w:r>
        <w:rPr>
          <w:color w:val="FF0000"/>
          <w:spacing w:val="-2"/>
        </w:rPr>
        <w:t>少子化</w:t>
      </w:r>
      <w:r>
        <w:rPr>
          <w:spacing w:val="-2"/>
        </w:rPr>
        <w:t>衝擊，加上缺乏中長期人才培育的計畫及願景，人才荒已是多年沉痾，尤其高階菁英人才明顯不足，就連當前產業龍頭半導體業都已需人孔急，更遑論其他科技產業及傳統製造業。甚至政府各部門亦是。雖「育才」極為重要，然而透過教育培養緩不濟急，因此短期內要扭轉劣勢</w:t>
      </w:r>
    </w:p>
    <w:p>
      <w:pPr>
        <w:pStyle w:val="BodyText"/>
        <w:spacing w:line="290" w:lineRule="auto"/>
        <w:ind w:left="100" w:right="239"/>
      </w:pPr>
      <w:r>
        <w:rPr>
          <w:spacing w:val="-2"/>
        </w:rPr>
        <w:t>，「引才」，也就是延攬國際人才來台，特別是高階白領精英，就可收立竿見影之效。除了貢獻所長，他們也可以協助企業做國際化布局、開拓國外市場，以及引進尖端技術和管理經驗。</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799744" from="180pt,34.914532pt" to="204pt,34.914532pt" stroked="true" strokeweight=".8pt" strokecolor="#ff0000">
            <v:stroke dashstyle="solid"/>
            <w10:wrap type="none"/>
          </v:line>
        </w:pict>
      </w:r>
      <w:r>
        <w:rPr/>
        <w:pict>
          <v:line style="position:absolute;mso-position-horizontal-relative:page;mso-position-vertical-relative:paragraph;z-index:16800256" from="36pt,70.914528pt" to="60pt,70.914528pt" stroked="true" strokeweight=".8pt" strokecolor="#ff0000">
            <v:stroke dashstyle="solid"/>
            <w10:wrap type="none"/>
          </v:line>
        </w:pict>
      </w:r>
      <w:r>
        <w:rPr>
          <w:spacing w:val="-2"/>
        </w:rPr>
        <w:t>要引才，就要和全球的攬才條件競爭。現在幾乎所有國家都陷入搶人大戰，面對各國不斷祭出的優渥薪資及福利等攬才條件，</w:t>
      </w:r>
      <w:r>
        <w:rPr>
          <w:color w:val="FF0000"/>
          <w:spacing w:val="-2"/>
        </w:rPr>
        <w:t>台灣</w:t>
      </w:r>
      <w:r>
        <w:rPr>
          <w:spacing w:val="-2"/>
        </w:rPr>
        <w:t>必須提出更積極、開放的引才、留才制度和作為。我還記得八○年代在新加坡擔任ＥＤＢ顧問，當時有十二個國家研究院，其中八成的所長都是拿外國護照，這點在</w:t>
      </w:r>
      <w:r>
        <w:rPr>
          <w:color w:val="FF0000"/>
        </w:rPr>
        <w:t>台灣</w:t>
      </w:r>
      <w:r>
        <w:rPr>
          <w:spacing w:val="-1"/>
        </w:rPr>
        <w:t>可能就窒礙難行。因此我們對海外人才的包容與否、格局是否能放大，引才留才措施是否能實</w:t>
      </w:r>
    </w:p>
    <w:p>
      <w:pPr>
        <w:spacing w:after="0" w:line="290" w:lineRule="auto"/>
        <w:jc w:val="both"/>
        <w:sectPr>
          <w:pgSz w:w="11900" w:h="16840"/>
          <w:pgMar w:top="1500" w:bottom="280" w:left="620" w:right="620"/>
        </w:sectPr>
      </w:pPr>
    </w:p>
    <w:p>
      <w:pPr>
        <w:pStyle w:val="BodyText"/>
        <w:spacing w:before="21"/>
        <w:ind w:left="100"/>
      </w:pPr>
      <w:r>
        <w:rPr>
          <w:spacing w:val="-1"/>
        </w:rPr>
        <w:t>惠，將是我們決戰人才市場能否勝出的關鍵。</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800768" from="516pt,16.964531pt" to="540pt,16.964531pt" stroked="true" strokeweight=".8pt" strokecolor="#ff0000">
            <v:stroke dashstyle="solid"/>
            <w10:wrap type="none"/>
          </v:line>
        </w:pict>
      </w:r>
      <w:r>
        <w:rPr>
          <w:spacing w:val="-2"/>
        </w:rPr>
        <w:t>過去也有反對人才開放，他們以為引進國外菁英人才，會排擠國內年輕人工作機會，事實上</w:t>
      </w:r>
      <w:r>
        <w:rPr>
          <w:color w:val="FF0000"/>
          <w:spacing w:val="-2"/>
        </w:rPr>
        <w:t>台灣</w:t>
      </w:r>
      <w:r>
        <w:rPr>
          <w:spacing w:val="-2"/>
        </w:rPr>
        <w:t>過去一直對人才採取保護主義，設下種種限制，防止外國人才來台，但這種保護主義有讓國內年輕人擁有更好的工作條件嗎？事實已證明不然。引進外籍精英，可以為國內經濟注入活水，活絡產業</w:t>
      </w:r>
    </w:p>
    <w:p>
      <w:pPr>
        <w:pStyle w:val="BodyText"/>
        <w:spacing w:line="297" w:lineRule="exact"/>
        <w:ind w:left="100"/>
      </w:pPr>
      <w:r>
        <w:rPr>
          <w:spacing w:val="-1"/>
        </w:rPr>
        <w:t>，創造更多就業機會，美國及新加坡都是很好例子。</w:t>
      </w:r>
    </w:p>
    <w:p>
      <w:pPr>
        <w:pStyle w:val="BodyText"/>
        <w:spacing w:before="12"/>
        <w:rPr>
          <w:sz w:val="33"/>
        </w:rPr>
      </w:pPr>
    </w:p>
    <w:p>
      <w:pPr>
        <w:pStyle w:val="BodyText"/>
        <w:spacing w:line="290" w:lineRule="auto"/>
        <w:ind w:left="100" w:right="239"/>
        <w:jc w:val="both"/>
      </w:pPr>
      <w:r>
        <w:rPr>
          <w:spacing w:val="-2"/>
        </w:rPr>
        <w:t>我相信政府業已體認到全球搶人大戰的急迫性，因此去年底核定了新修正的「外國專業人才延攬及僱用法」，包括就業金卡、延長稅務優惠適用年限、爭取優秀外國大學畢業生來台工作等等都大幅放寬，希望為海外攬才增誘因。我們欣喜政府的努力，但全球人才大戰，拚的就是條件，我們需要更不拘一格、實優實惠的措施並確實執行。</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6801280" from="216pt,52.964531pt" to="240pt,52.964531pt" stroked="true" strokeweight=".8pt" strokecolor="#ff0000">
            <v:stroke dashstyle="solid"/>
            <w10:wrap type="none"/>
          </v:line>
        </w:pict>
      </w:r>
      <w:r>
        <w:rPr>
          <w:spacing w:val="-2"/>
        </w:rPr>
        <w:t>戰國時代李斯曾上呈《諫逐客書》給秦王嬴政，強調有容乃大，說服秦王善用各國人才，秦王從善如流，也成就了秦國一統天下的霸業。現在全球化的時代，爭取國際菁英來增加國家的競爭力已是必然，所謂「得人才者得天下」，</w:t>
      </w:r>
      <w:r>
        <w:rPr>
          <w:color w:val="FF0000"/>
          <w:spacing w:val="-2"/>
        </w:rPr>
        <w:t>台灣</w:t>
      </w:r>
      <w:r>
        <w:rPr>
          <w:spacing w:val="-2"/>
        </w:rPr>
        <w:t>要如何引才納賢，蓄積人力資本，創造競爭力，實要政府深</w:t>
      </w:r>
      <w:r>
        <w:rPr>
          <w:spacing w:val="-6"/>
        </w:rPr>
        <w:t>思。</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pPr>
      <w:r>
        <w:rPr>
          <w:spacing w:val="-2"/>
          <w:w w:val="110"/>
        </w:rPr>
        <w:t>文章編號: [202209210510807]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2022-09-21</w:t>
      </w:r>
      <w:r>
        <w:rPr>
          <w:spacing w:val="79"/>
          <w:w w:val="150"/>
          <w:sz w:val="28"/>
        </w:rPr>
        <w:t> </w:t>
      </w:r>
      <w:r>
        <w:rPr>
          <w:spacing w:val="-2"/>
          <w:sz w:val="28"/>
        </w:rPr>
        <w:t>(00:06)</w:t>
      </w:r>
    </w:p>
    <w:p>
      <w:pPr>
        <w:spacing w:line="249" w:lineRule="auto" w:before="12"/>
        <w:ind w:left="100" w:right="6779" w:firstLine="0"/>
        <w:jc w:val="left"/>
        <w:rPr>
          <w:sz w:val="28"/>
        </w:rPr>
      </w:pPr>
      <w:r>
        <w:rPr>
          <w:sz w:val="28"/>
        </w:rPr>
        <w:t>網站(URL連接) | ETtoday探索</w:t>
      </w:r>
      <w:r>
        <w:rPr>
          <w:spacing w:val="10"/>
          <w:sz w:val="28"/>
        </w:rPr>
        <w:t>字數: </w:t>
      </w:r>
      <w:r>
        <w:rPr>
          <w:sz w:val="28"/>
        </w:rPr>
        <w:t>1517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55488;mso-wrap-distance-left:0;mso-wrap-distance-right:0" id="docshape87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東海大學招生不足 不該怪罪於勞作教育</w:t>
      </w:r>
    </w:p>
    <w:p>
      <w:pPr>
        <w:pStyle w:val="BodyText"/>
        <w:spacing w:before="12"/>
        <w:rPr>
          <w:sz w:val="22"/>
        </w:rPr>
      </w:pPr>
      <w:r>
        <w:rPr/>
        <w:pict>
          <v:shape style="position:absolute;margin-left:36pt;margin-top:15.723047pt;width:523pt;height:.1pt;mso-position-horizontal-relative:page;mso-position-vertical-relative:paragraph;z-index:-14654976;mso-wrap-distance-left:0;mso-wrap-distance-right:0" id="docshape88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：https://discovery.ettoday.net/news/2342242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我們想讓你知道…今年（111學年度）大學招生錄取人數為25028人，較去年（110學年度）33869</w:t>
      </w:r>
      <w:r>
        <w:rPr>
          <w:spacing w:val="-10"/>
        </w:rPr>
        <w:t>人</w:t>
      </w:r>
    </w:p>
    <w:p>
      <w:pPr>
        <w:pStyle w:val="BodyText"/>
        <w:spacing w:before="63"/>
        <w:ind w:left="100"/>
      </w:pPr>
      <w:r>
        <w:rPr>
          <w:spacing w:val="-4"/>
        </w:rPr>
        <w:t>，整整下降26.1%，</w:t>
      </w:r>
      <w:r>
        <w:rPr>
          <w:spacing w:val="-5"/>
        </w:rPr>
        <w:t>所以豈能把學校招生不足，怪罪到勞作教育？</w:t>
      </w:r>
    </w:p>
    <w:p>
      <w:pPr>
        <w:pStyle w:val="BodyText"/>
      </w:pPr>
    </w:p>
    <w:p>
      <w:pPr>
        <w:pStyle w:val="BodyText"/>
      </w:pPr>
    </w:p>
    <w:p>
      <w:pPr>
        <w:pStyle w:val="BodyText"/>
      </w:pPr>
    </w:p>
    <w:p>
      <w:pPr>
        <w:pStyle w:val="BodyText"/>
        <w:rPr>
          <w:sz w:val="20"/>
        </w:rPr>
      </w:pPr>
    </w:p>
    <w:p>
      <w:pPr>
        <w:pStyle w:val="BodyText"/>
        <w:ind w:left="100"/>
      </w:pPr>
      <w:r>
        <w:rPr>
          <w:spacing w:val="-4"/>
        </w:rPr>
        <w:t>▲東海大學數名教師發起廢除大一必修「勞作教育」，引發正反兩方論戰。（圖／ETtoday資料照</w:t>
      </w:r>
      <w:r>
        <w:rPr>
          <w:spacing w:val="-10"/>
        </w:rPr>
        <w:t>）</w:t>
      </w:r>
    </w:p>
    <w:p>
      <w:pPr>
        <w:pStyle w:val="BodyText"/>
        <w:rPr>
          <w:sz w:val="34"/>
        </w:rPr>
      </w:pPr>
    </w:p>
    <w:p>
      <w:pPr>
        <w:pStyle w:val="ListParagraph"/>
        <w:numPr>
          <w:ilvl w:val="0"/>
          <w:numId w:val="10"/>
        </w:numPr>
        <w:tabs>
          <w:tab w:pos="460" w:val="left" w:leader="none"/>
        </w:tabs>
        <w:spacing w:line="240" w:lineRule="auto" w:before="0" w:after="0"/>
        <w:ind w:left="460" w:right="0" w:hanging="360"/>
        <w:jc w:val="left"/>
        <w:rPr>
          <w:sz w:val="24"/>
        </w:rPr>
      </w:pPr>
      <w:r>
        <w:rPr/>
        <w:pict>
          <v:shape style="position:absolute;margin-left:114pt;margin-top:16.914532pt;width:24pt;height:.1pt;mso-position-horizontal-relative:page;mso-position-vertical-relative:paragraph;z-index:-14654464;mso-wrap-distance-left:0;mso-wrap-distance-right:0" id="docshape881" coordorigin="2280,338" coordsize="480,0" path="m2280,338l2760,338e" filled="false" stroked="true" strokeweight=".8pt" strokecolor="#ff0000">
            <v:path arrowok="t"/>
            <v:stroke dashstyle="solid"/>
            <w10:wrap type="topAndBottom"/>
          </v:shape>
        </w:pict>
      </w:r>
      <w:r>
        <w:rPr>
          <w:sz w:val="24"/>
        </w:rPr>
        <w:t>／社團法人</w:t>
      </w:r>
      <w:r>
        <w:rPr>
          <w:color w:val="FF0000"/>
          <w:sz w:val="24"/>
        </w:rPr>
        <w:t>台灣</w:t>
      </w:r>
      <w:r>
        <w:rPr>
          <w:spacing w:val="-2"/>
          <w:sz w:val="24"/>
        </w:rPr>
        <w:t>美化協會理事長</w:t>
      </w:r>
    </w:p>
    <w:p>
      <w:pPr>
        <w:pStyle w:val="BodyText"/>
        <w:spacing w:before="1"/>
        <w:rPr>
          <w:sz w:val="30"/>
        </w:rPr>
      </w:pPr>
    </w:p>
    <w:p>
      <w:pPr>
        <w:pStyle w:val="BodyText"/>
        <w:spacing w:line="290" w:lineRule="auto"/>
        <w:ind w:left="100" w:right="239"/>
      </w:pPr>
      <w:r>
        <w:rPr>
          <w:spacing w:val="-2"/>
        </w:rPr>
        <w:t>最近看到東海大學的勞作教育又掀起一番論戰，心中非常的難過，對於辦學認真的東海大學，以及東海大學勞作教育處非常不公平。</w:t>
      </w:r>
    </w:p>
    <w:p>
      <w:pPr>
        <w:pStyle w:val="BodyText"/>
        <w:spacing w:before="11"/>
        <w:rPr>
          <w:sz w:val="28"/>
        </w:rPr>
      </w:pPr>
    </w:p>
    <w:p>
      <w:pPr>
        <w:pStyle w:val="BodyText"/>
        <w:spacing w:before="1"/>
        <w:ind w:left="100"/>
      </w:pPr>
      <w:r>
        <w:rPr>
          <w:spacing w:val="-1"/>
        </w:rPr>
        <w:t>教育不僅限於老師拿著教科書對學生授課，也不應侷限「學生繳學費到學校只有讀書」。古有明訓</w:t>
      </w:r>
    </w:p>
    <w:p>
      <w:pPr>
        <w:pStyle w:val="BodyText"/>
        <w:spacing w:before="62"/>
        <w:ind w:left="100"/>
      </w:pPr>
      <w:r>
        <w:rPr>
          <w:spacing w:val="-1"/>
        </w:rPr>
        <w:t>：「師者，傳道、授業、解惑也。」，教育不受場域空間、時間的限制，是無所不在的，包括個人</w:t>
      </w:r>
    </w:p>
    <w:p>
      <w:pPr>
        <w:pStyle w:val="BodyText"/>
        <w:spacing w:line="290" w:lineRule="auto" w:before="62"/>
        <w:ind w:left="100" w:right="239"/>
      </w:pPr>
      <w:r>
        <w:rPr>
          <w:spacing w:val="-2"/>
        </w:rPr>
        <w:t>、家庭、學校、社會，都有教育的責任。教育也不是只有學科分數和升學率，我國教育倡導的是「德、智、體、群、美」五育並重。</w:t>
      </w:r>
    </w:p>
    <w:p>
      <w:pPr>
        <w:pStyle w:val="BodyText"/>
        <w:spacing w:before="11"/>
        <w:rPr>
          <w:sz w:val="28"/>
        </w:rPr>
      </w:pPr>
    </w:p>
    <w:p>
      <w:pPr>
        <w:pStyle w:val="BodyText"/>
        <w:ind w:left="100"/>
      </w:pPr>
      <w:r>
        <w:rPr>
          <w:spacing w:val="-1"/>
        </w:rPr>
        <w:t>學校招生人數驟降 不應怪罪於勞作教育</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803328" from="324pt,53.964531pt" to="348pt,53.964531pt" stroked="true" strokeweight=".8pt" strokecolor="#ff0000">
            <v:stroke dashstyle="solid"/>
            <w10:wrap type="none"/>
          </v:line>
        </w:pict>
      </w:r>
      <w:r>
        <w:rPr/>
        <w:pict>
          <v:line style="position:absolute;mso-position-horizontal-relative:page;mso-position-vertical-relative:paragraph;z-index:16803840" from="372pt,53.964531pt" to="408pt,53.964531pt" stroked="true" strokeweight=".8pt" strokecolor="#ff0000">
            <v:stroke dashstyle="solid"/>
            <w10:wrap type="none"/>
          </v:line>
        </w:pict>
      </w:r>
      <w:r>
        <w:rPr/>
        <w:pict>
          <v:line style="position:absolute;mso-position-horizontal-relative:page;mso-position-vertical-relative:paragraph;z-index:16804352" from="540pt,71.964531pt" to="552pt,71.964531pt" stroked="true" strokeweight=".8pt" strokecolor="#ff0000">
            <v:stroke dashstyle="solid"/>
            <w10:wrap type="none"/>
          </v:line>
        </w:pict>
      </w:r>
      <w:r>
        <w:rPr/>
        <w:pict>
          <v:line style="position:absolute;mso-position-horizontal-relative:page;mso-position-vertical-relative:paragraph;z-index:16804864" from="36pt,89.964531pt" to="60pt,89.964531pt" stroked="true" strokeweight=".8pt" strokecolor="#ff0000">
            <v:stroke dashstyle="solid"/>
            <w10:wrap type="none"/>
          </v:line>
        </w:pict>
      </w:r>
      <w:r>
        <w:rPr>
          <w:spacing w:val="-2"/>
        </w:rPr>
        <w:t>個人多年來在產業界的體認，教育應該透過實踐及體驗，才能彰顯價值，而勞作教育讓學生親身體驗彎腰學習，學習如何與萬物相處，保護自己的環境；如何感恩大地，愛物惜物。這樣說來，勞作教育本身是絕佳的教育制度設計，有它的善巧之處。在</w:t>
      </w:r>
      <w:r>
        <w:rPr>
          <w:color w:val="FF0000"/>
          <w:spacing w:val="-2"/>
        </w:rPr>
        <w:t>台灣</w:t>
      </w:r>
      <w:r>
        <w:rPr>
          <w:spacing w:val="-2"/>
        </w:rPr>
        <w:t>，「</w:t>
      </w:r>
      <w:r>
        <w:rPr>
          <w:color w:val="FF0000"/>
          <w:spacing w:val="-2"/>
        </w:rPr>
        <w:t>少子化</w:t>
      </w:r>
      <w:r>
        <w:rPr>
          <w:spacing w:val="-2"/>
        </w:rPr>
        <w:t>」已經是個趨勢，甚至有人呼籲應提升為「國安問題」，包括工廠缺工、軍隊缺兵、學校缺學生、甚至企業缺人才。受到「</w:t>
      </w:r>
      <w:r>
        <w:rPr>
          <w:color w:val="FF0000"/>
          <w:spacing w:val="-2"/>
        </w:rPr>
        <w:t>少子化</w:t>
      </w:r>
      <w:r>
        <w:rPr>
          <w:spacing w:val="-2"/>
        </w:rPr>
        <w:t>」的衝擊，今年（111學年度）大學招生錄取人數為25028人，較去年（110學年度）33869人</w:t>
      </w:r>
    </w:p>
    <w:p>
      <w:pPr>
        <w:pStyle w:val="BodyText"/>
        <w:spacing w:line="296" w:lineRule="exact"/>
        <w:ind w:left="100"/>
      </w:pPr>
      <w:r>
        <w:rPr>
          <w:spacing w:val="-4"/>
        </w:rPr>
        <w:t>，整整下降26.1%，</w:t>
      </w:r>
      <w:r>
        <w:rPr>
          <w:spacing w:val="-5"/>
        </w:rPr>
        <w:t>所以豈能把學校招生不足，怪罪到勞作教育？</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6805376" from="180pt,88.964531pt" to="204pt,88.964531pt" stroked="true" strokeweight=".8pt" strokecolor="#ff0000">
            <v:stroke dashstyle="solid"/>
            <w10:wrap type="none"/>
          </v:line>
        </w:pict>
      </w:r>
      <w:r>
        <w:rPr>
          <w:spacing w:val="-4"/>
        </w:rPr>
        <w:t>東海大學自創校即導入勞作教育，66年來秉持初衷不間斷的實施，近年來更結合ESG、SDGs，對環境</w:t>
      </w:r>
      <w:r>
        <w:rPr>
          <w:spacing w:val="-2"/>
        </w:rPr>
        <w:t>常保謙卑之心，對自我多所反省，再放諸周遭人事物，帶來善的循環。我們相信「以人為本」，不會因時代變化而有所妥協，勞作教育培養的即是從自身出發，影響到周遭每一個人，看得見的乾淨是環境的清潔；看不見的乾淨，則是受到良善影響的人心，從近年來東海大學為國內外永續行動獎項的常勝軍（2022年亞太暨</w:t>
      </w:r>
      <w:r>
        <w:rPr>
          <w:color w:val="FF0000"/>
          <w:spacing w:val="-2"/>
        </w:rPr>
        <w:t>台灣</w:t>
      </w:r>
      <w:r>
        <w:rPr>
          <w:spacing w:val="-2"/>
        </w:rPr>
        <w:t>永續行動獎頒獎東海大學獲三金三銀二銅蟬聯大學之最）可見一斑</w:t>
      </w:r>
    </w:p>
    <w:p>
      <w:pPr>
        <w:spacing w:line="296" w:lineRule="exact" w:before="0"/>
        <w:ind w:left="100" w:right="0" w:firstLine="0"/>
        <w:jc w:val="left"/>
        <w:rPr>
          <w:sz w:val="24"/>
        </w:rPr>
      </w:pPr>
      <w:r>
        <w:rPr>
          <w:sz w:val="24"/>
        </w:rPr>
        <w:t>。</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6805888" from="36pt,16.914532pt" to="60pt,16.914532pt" stroked="true" strokeweight=".8pt" strokecolor="#ff0000">
            <v:stroke dashstyle="solid"/>
            <w10:wrap type="none"/>
          </v:line>
        </w:pict>
      </w:r>
      <w:r>
        <w:rPr>
          <w:color w:val="FF0000"/>
          <w:spacing w:val="-2"/>
        </w:rPr>
        <w:t>台灣</w:t>
      </w:r>
      <w:r>
        <w:rPr>
          <w:spacing w:val="-2"/>
        </w:rPr>
        <w:t>美化協會於2003年成立，抱持回饋社會、奉獻社會的心情來宣揚清掃哲學，20年來已舉辦500</w:t>
      </w:r>
      <w:r>
        <w:rPr>
          <w:spacing w:val="-2"/>
        </w:rPr>
        <w:t>多場清掃學習，超過20萬人親身體驗清掃哲學，藉此養成「凡事徹底、磨練心志、謙卑學習、感恩惜福」的人生態度。本協會會員有許多知名企業，例如：全聯實業、雄獅集團、曼都髮型、禮客、阿瘦皮鞋、海瑞摃丸、祥寶長照等，實際了解到東海大學的勞作教育後，均讚不絕口，將利用明年在東海大學舉辦清掃大會的機會，幫助企業會員到東海大學擴大徵才。</w:t>
      </w:r>
    </w:p>
    <w:p>
      <w:pPr>
        <w:pStyle w:val="BodyText"/>
        <w:spacing w:before="10"/>
        <w:rPr>
          <w:sz w:val="28"/>
        </w:rPr>
      </w:pPr>
    </w:p>
    <w:p>
      <w:pPr>
        <w:pStyle w:val="BodyText"/>
        <w:ind w:left="100"/>
      </w:pPr>
      <w:r>
        <w:rPr>
          <w:spacing w:val="-1"/>
        </w:rPr>
        <w:t>勞作教育雖不等於品德教育 但不宜因噎廢食</w:t>
      </w:r>
    </w:p>
    <w:p>
      <w:pPr>
        <w:pStyle w:val="BodyText"/>
        <w:rPr>
          <w:sz w:val="34"/>
        </w:rPr>
      </w:pPr>
    </w:p>
    <w:p>
      <w:pPr>
        <w:pStyle w:val="BodyText"/>
        <w:spacing w:line="290" w:lineRule="auto"/>
        <w:ind w:left="100" w:right="239"/>
        <w:jc w:val="both"/>
      </w:pPr>
      <w:r>
        <w:rPr>
          <w:spacing w:val="-2"/>
        </w:rPr>
        <w:t>事實證明，經過適當的勞動服務培育出來的學生，謙卑、有禮貌，懂得感恩惜福。因為雙方理念的契合，本會和東海大學簽有「學生領袖人才培育的產學合作意向書」，雙方以雙認證，為企業先行過濾良好態度的企業人才，優先引進經過勞作教育洗禮的畢業生。我每年代表協會頒發雙聯認證</w:t>
      </w:r>
    </w:p>
    <w:p>
      <w:pPr>
        <w:pStyle w:val="BodyText"/>
        <w:spacing w:line="290" w:lineRule="auto"/>
        <w:ind w:left="100" w:right="239"/>
      </w:pPr>
      <w:r>
        <w:rPr>
          <w:spacing w:val="-2"/>
        </w:rPr>
        <w:t>（註）證書，聆聽同學發表勞作教育感言，都讓我非常感動。他們是這麼的懂事，都是用「感恩惜福」的態度在學習，對勞教處的師長與帶領他們的學長也是充滿感恩。</w:t>
      </w:r>
    </w:p>
    <w:p>
      <w:pPr>
        <w:pStyle w:val="BodyText"/>
        <w:spacing w:before="10"/>
        <w:rPr>
          <w:sz w:val="28"/>
        </w:rPr>
      </w:pPr>
    </w:p>
    <w:p>
      <w:pPr>
        <w:pStyle w:val="BodyText"/>
        <w:spacing w:line="290" w:lineRule="auto" w:before="1"/>
        <w:ind w:left="100" w:right="239"/>
        <w:jc w:val="both"/>
      </w:pPr>
      <w:r>
        <w:rPr>
          <w:spacing w:val="-2"/>
        </w:rPr>
        <w:t>我們知道勞作教育不全然等於品德教育，目前也很難用數字量化成果。但品德是維繫社會倫常重要的力量，我們可以一起努力，大學相關系所也可以深入探討研究如何量化，但絕不宜因噎廢食，輕易地說要廢除勞作教育（品德教育）。</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6806400" from="216pt,16.964531pt" to="240pt,16.964531pt" stroked="true" strokeweight=".8pt" strokecolor="#ff0000">
            <v:stroke dashstyle="solid"/>
            <w10:wrap type="none"/>
          </v:line>
        </w:pict>
      </w:r>
      <w:r>
        <w:rPr>
          <w:spacing w:val="-2"/>
        </w:rPr>
        <w:t>註：「雙聯認證」，為東海大學和</w:t>
      </w:r>
      <w:r>
        <w:rPr>
          <w:color w:val="FF0000"/>
          <w:spacing w:val="-2"/>
        </w:rPr>
        <w:t>台灣</w:t>
      </w:r>
      <w:r>
        <w:rPr>
          <w:spacing w:val="-2"/>
        </w:rPr>
        <w:t>美化協會共同認證的證書，同學必須通過東海大學勞教處設計的多項課程，才能取得其認證證書。</w:t>
      </w:r>
    </w:p>
    <w:p>
      <w:pPr>
        <w:pStyle w:val="BodyText"/>
        <w:spacing w:before="11"/>
        <w:rPr>
          <w:sz w:val="28"/>
        </w:rPr>
      </w:pPr>
    </w:p>
    <w:p>
      <w:pPr>
        <w:pStyle w:val="BodyText"/>
        <w:ind w:left="100"/>
      </w:pPr>
      <w:r>
        <w:rPr>
          <w:spacing w:val="-2"/>
        </w:rPr>
        <w:t>熱門點閱》</w:t>
      </w:r>
    </w:p>
    <w:p>
      <w:pPr>
        <w:pStyle w:val="BodyText"/>
        <w:rPr>
          <w:sz w:val="34"/>
        </w:rPr>
      </w:pPr>
    </w:p>
    <w:p>
      <w:pPr>
        <w:pStyle w:val="BodyText"/>
        <w:ind w:left="100"/>
      </w:pPr>
      <w:r>
        <w:rPr>
          <w:spacing w:val="-1"/>
        </w:rPr>
        <w:t>如果你的夢想值得冒險 直接做就對了</w:t>
      </w:r>
    </w:p>
    <w:p>
      <w:pPr>
        <w:pStyle w:val="BodyText"/>
        <w:rPr>
          <w:sz w:val="34"/>
        </w:rPr>
      </w:pPr>
    </w:p>
    <w:p>
      <w:pPr>
        <w:pStyle w:val="BodyText"/>
        <w:ind w:left="100"/>
      </w:pPr>
      <w:r>
        <w:rPr>
          <w:spacing w:val="-1"/>
        </w:rPr>
        <w:t>未婚且無子女 可以把財產留給非繼承人嗎？</w:t>
      </w:r>
    </w:p>
    <w:p>
      <w:pPr>
        <w:pStyle w:val="BodyText"/>
        <w:rPr>
          <w:sz w:val="34"/>
        </w:rPr>
      </w:pPr>
    </w:p>
    <w:p>
      <w:pPr>
        <w:pStyle w:val="BodyText"/>
        <w:spacing w:before="1"/>
        <w:ind w:left="100"/>
      </w:pPr>
      <w:r>
        <w:rPr>
          <w:spacing w:val="-1"/>
        </w:rPr>
        <w:t>搭車、喝牛奶是犒賞 淨零後人類未來的生活樣貌</w:t>
      </w:r>
    </w:p>
    <w:p>
      <w:pPr>
        <w:spacing w:after="0"/>
        <w:sectPr>
          <w:pgSz w:w="11900" w:h="16840"/>
          <w:pgMar w:top="800" w:bottom="280" w:left="620" w:right="620"/>
        </w:sectPr>
      </w:pPr>
    </w:p>
    <w:p>
      <w:pPr>
        <w:pStyle w:val="BodyText"/>
        <w:spacing w:before="21"/>
        <w:ind w:left="100"/>
      </w:pPr>
      <w:r>
        <w:rPr>
          <w:spacing w:val="-1"/>
        </w:rPr>
        <w:t>「我再打給你」只是問候語 聽到這些應酬語別太當真</w:t>
      </w:r>
    </w:p>
    <w:p>
      <w:pPr>
        <w:pStyle w:val="BodyText"/>
        <w:rPr>
          <w:sz w:val="34"/>
        </w:rPr>
      </w:pPr>
    </w:p>
    <w:p>
      <w:pPr>
        <w:pStyle w:val="BodyText"/>
        <w:spacing w:line="290" w:lineRule="auto" w:before="1"/>
        <w:ind w:left="100" w:right="2159"/>
      </w:pPr>
      <w:r>
        <w:rPr>
          <w:spacing w:val="-2"/>
        </w:rPr>
        <w:t>●以上言論不代表本網立場。歡迎投書《雲論》讓優質好文被更多人看見，請寄 editor88@ettoday.net或點此投稿，本網保有文字刪修權。</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[202209210075020]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2022-09-21</w:t>
      </w:r>
      <w:r>
        <w:rPr>
          <w:spacing w:val="79"/>
          <w:w w:val="150"/>
          <w:sz w:val="28"/>
        </w:rPr>
        <w:t> </w:t>
      </w:r>
      <w:r>
        <w:rPr>
          <w:spacing w:val="-2"/>
          <w:sz w:val="28"/>
        </w:rPr>
        <w:t>(12:52)</w:t>
      </w:r>
    </w:p>
    <w:p>
      <w:pPr>
        <w:spacing w:line="249" w:lineRule="auto" w:before="12"/>
        <w:ind w:left="100" w:right="6779" w:firstLine="0"/>
        <w:jc w:val="left"/>
        <w:rPr>
          <w:sz w:val="28"/>
        </w:rPr>
      </w:pPr>
      <w:r>
        <w:rPr>
          <w:sz w:val="28"/>
        </w:rPr>
        <w:t>網站(URL連接) | ETtoday探索</w:t>
      </w:r>
      <w:r>
        <w:rPr>
          <w:spacing w:val="10"/>
          <w:sz w:val="28"/>
        </w:rPr>
        <w:t>字數: </w:t>
      </w:r>
      <w:r>
        <w:rPr>
          <w:sz w:val="28"/>
        </w:rPr>
        <w:t>2180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50368;mso-wrap-distance-left:0;mso-wrap-distance-right:0" id="docshape88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李沃牆／「賦閒人口」跌破百萬 彰顯什麼經濟意涵</w:t>
      </w:r>
    </w:p>
    <w:p>
      <w:pPr>
        <w:pStyle w:val="BodyText"/>
        <w:spacing w:before="12"/>
        <w:rPr>
          <w:sz w:val="22"/>
        </w:rPr>
      </w:pPr>
      <w:r>
        <w:rPr/>
        <w:pict>
          <v:shape style="position:absolute;margin-left:36pt;margin-top:15.723047pt;width:523pt;height:.1pt;mso-position-horizontal-relative:page;mso-position-vertical-relative:paragraph;z-index:-14649856;mso-wrap-distance-left:0;mso-wrap-distance-right:0" id="docshape88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：https://discovery.ettoday.net/news/2342695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6807936" from="132pt,16.914532pt" to="156pt,16.914532pt" stroked="true" strokeweight=".8pt" strokecolor="#ff0000">
            <v:stroke dashstyle="solid"/>
            <w10:wrap type="none"/>
          </v:line>
        </w:pict>
      </w:r>
      <w:r>
        <w:rPr>
          <w:spacing w:val="-2"/>
        </w:rPr>
        <w:t>我們想讓你知道…</w:t>
      </w:r>
      <w:r>
        <w:rPr>
          <w:color w:val="FF0000"/>
          <w:spacing w:val="-2"/>
        </w:rPr>
        <w:t>台灣</w:t>
      </w:r>
      <w:r>
        <w:rPr>
          <w:spacing w:val="-2"/>
        </w:rPr>
        <w:t>賦閒人口減少反映著經濟社會結構的改變，也提醒尚未退休的我們，退休前務必要做好退休及理財規劃，才能安享退休生活。否則就得「活到老，工作到老」。</w:t>
      </w:r>
    </w:p>
    <w:p>
      <w:pPr>
        <w:pStyle w:val="BodyText"/>
        <w:spacing w:before="12"/>
        <w:rPr>
          <w:sz w:val="28"/>
        </w:rPr>
      </w:pPr>
    </w:p>
    <w:p>
      <w:pPr>
        <w:pStyle w:val="BodyText"/>
        <w:ind w:left="100"/>
      </w:pPr>
      <w:r>
        <w:rPr/>
        <w:t>▲退休前務必要做好退休及理財規劃，才能安享退休生活。否則就得「活到老，工作到老」。（</w:t>
      </w:r>
      <w:r>
        <w:rPr>
          <w:spacing w:val="-10"/>
        </w:rPr>
        <w:t>圖</w:t>
      </w:r>
    </w:p>
    <w:p>
      <w:pPr>
        <w:pStyle w:val="BodyText"/>
        <w:spacing w:before="62"/>
        <w:ind w:left="100"/>
      </w:pPr>
      <w:r>
        <w:rPr>
          <w:spacing w:val="-2"/>
          <w:w w:val="110"/>
        </w:rPr>
        <w:t>／pexels）</w:t>
      </w:r>
    </w:p>
    <w:p>
      <w:pPr>
        <w:pStyle w:val="BodyText"/>
        <w:rPr>
          <w:sz w:val="34"/>
        </w:rPr>
      </w:pPr>
    </w:p>
    <w:p>
      <w:pPr>
        <w:pStyle w:val="BodyText"/>
        <w:ind w:left="100"/>
      </w:pPr>
      <w:r>
        <w:rPr>
          <w:spacing w:val="-1"/>
        </w:rPr>
        <w:t>●李沃牆／淡江大學財金系教授</w:t>
      </w:r>
    </w:p>
    <w:p>
      <w:pPr>
        <w:pStyle w:val="BodyText"/>
        <w:rPr>
          <w:sz w:val="34"/>
        </w:rPr>
      </w:pPr>
    </w:p>
    <w:p>
      <w:pPr>
        <w:pStyle w:val="BodyText"/>
        <w:ind w:left="100"/>
      </w:pPr>
      <w:r>
        <w:rPr>
          <w:spacing w:val="-1"/>
        </w:rPr>
        <w:t>詩云：「莫道桑榆晚，為霞尚滿天」。當今社會有一群人高舉「財務自由」，及早把老闆炒魷魚</w:t>
      </w:r>
    </w:p>
    <w:p>
      <w:pPr>
        <w:pStyle w:val="BodyText"/>
        <w:spacing w:line="290" w:lineRule="auto" w:before="62"/>
        <w:ind w:left="100" w:right="119"/>
      </w:pPr>
      <w:r>
        <w:rPr>
          <w:w w:val="100"/>
        </w:rPr>
        <w:t>，卻有一群年紀大了還默默工作，這世道改變？根據勞動部最新的統計顯示，2021年底的45至64歲</w:t>
      </w:r>
      <w:r>
        <w:rPr>
          <w:w w:val="102"/>
        </w:rPr>
        <w:t>的中高齡者勞參率已達65.15％，年增6.6萬人。而65歲以上的高齡勞動人口也由前1年的34萬 </w:t>
      </w:r>
      <w:r>
        <w:rPr>
          <w:w w:val="102"/>
        </w:rPr>
        <w:t>  </w:t>
      </w:r>
      <w:r>
        <w:rPr>
          <w:w w:val="101"/>
        </w:rPr>
        <w:t>3,000人增加到37萬人，勞參率突破9％。值得注意的是，今年前7</w:t>
      </w:r>
      <w:r>
        <w:rPr>
          <w:spacing w:val="-2"/>
          <w:w w:val="101"/>
        </w:rPr>
        <w:t>個月中高齡「賦閒人口」降至百萬</w:t>
      </w:r>
      <w:r>
        <w:rPr>
          <w:w w:val="100"/>
        </w:rPr>
        <w:t>以內，勞參率則升至65.4％，創下歷年新高。這些變化的背後到底隱含何種經濟意涵？對未來退休</w:t>
      </w:r>
      <w:r>
        <w:rPr/>
        <w:t>該有何正確的規劃方向？</w:t>
      </w:r>
    </w:p>
    <w:p>
      <w:pPr>
        <w:pStyle w:val="BodyText"/>
        <w:spacing w:before="10"/>
        <w:rPr>
          <w:sz w:val="28"/>
        </w:rPr>
      </w:pPr>
    </w:p>
    <w:p>
      <w:pPr>
        <w:pStyle w:val="BodyText"/>
        <w:spacing w:before="1"/>
        <w:ind w:left="100"/>
      </w:pPr>
      <w:r>
        <w:rPr>
          <w:spacing w:val="-1"/>
        </w:rPr>
        <w:t>賦閒人口減少 高齡勞參率創新高</w:t>
      </w:r>
    </w:p>
    <w:p>
      <w:pPr>
        <w:pStyle w:val="BodyText"/>
        <w:rPr>
          <w:sz w:val="34"/>
        </w:rPr>
      </w:pPr>
    </w:p>
    <w:p>
      <w:pPr>
        <w:pStyle w:val="BodyText"/>
        <w:spacing w:line="290" w:lineRule="auto"/>
        <w:ind w:left="100" w:right="119"/>
      </w:pPr>
      <w:r>
        <w:rPr>
          <w:spacing w:val="-2"/>
        </w:rPr>
        <w:t>按定義，「賦閒人口」係指非求學、也非高齡、也沒有料理家務的非勞動力，且逾9成集中在45至</w:t>
      </w:r>
      <w:r>
        <w:rPr>
          <w:spacing w:val="80"/>
          <w:w w:val="150"/>
        </w:rPr>
        <w:t> </w:t>
      </w:r>
      <w:r>
        <w:rPr>
          <w:spacing w:val="-2"/>
        </w:rPr>
        <w:t>64歲族群。如表1所列，我國歷年廣義賦閒人口呈明顯成長，自2007年的76.9萬一路升高至2013年的</w:t>
      </w:r>
    </w:p>
    <w:p>
      <w:pPr>
        <w:spacing w:after="0" w:line="290" w:lineRule="auto"/>
        <w:sectPr>
          <w:pgSz w:w="11900" w:h="16840"/>
          <w:pgMar w:top="1500" w:bottom="280" w:left="620" w:right="620"/>
        </w:sectPr>
      </w:pPr>
    </w:p>
    <w:p>
      <w:pPr>
        <w:pStyle w:val="BodyText"/>
        <w:spacing w:before="21"/>
        <w:ind w:left="100"/>
      </w:pPr>
      <w:r>
        <w:rPr/>
        <w:t>99.5萬。2014年更一舉突破百萬人口大關，此後年年逾百萬，2020年為101.9</w:t>
      </w:r>
      <w:r>
        <w:rPr>
          <w:spacing w:val="-2"/>
        </w:rPr>
        <w:t>萬，歷年最高。不過</w:t>
      </w:r>
    </w:p>
    <w:p>
      <w:pPr>
        <w:pStyle w:val="BodyText"/>
        <w:spacing w:line="290" w:lineRule="auto" w:before="63"/>
        <w:ind w:left="100" w:right="119"/>
      </w:pPr>
      <w:r>
        <w:rPr>
          <w:w w:val="100"/>
        </w:rPr>
        <w:t>，今年前7個月已降至97萬人，為近8年來首度跌破百萬的一年。此外，再觀察65歲以上高齡勞動人</w:t>
      </w:r>
      <w:r>
        <w:rPr>
          <w:w w:val="103"/>
        </w:rPr>
        <w:t>口的勞參率可知，2007年至2012年在［7.93％，8.13％］區間變動，但2013年至2020年間的變動範</w:t>
      </w:r>
      <w:r>
        <w:rPr>
          <w:w w:val="102"/>
        </w:rPr>
        <w:t>圍則升高至［8.32％，8.78％］區間，去年更突破9％關卡，來到9.18％</w:t>
      </w:r>
      <w:r>
        <w:rPr>
          <w:spacing w:val="-2"/>
          <w:w w:val="102"/>
        </w:rPr>
        <w:t>歷史高點，此現象同時說明</w:t>
      </w:r>
      <w:r>
        <w:rPr/>
        <w:t>了高齡人口重回職場確實也有增加趨勢。</w:t>
      </w:r>
    </w:p>
    <w:p>
      <w:pPr>
        <w:pStyle w:val="BodyText"/>
        <w:spacing w:before="10"/>
        <w:rPr>
          <w:sz w:val="28"/>
        </w:rPr>
      </w:pPr>
    </w:p>
    <w:p>
      <w:pPr>
        <w:pStyle w:val="BodyText"/>
        <w:spacing w:line="580" w:lineRule="auto"/>
        <w:ind w:left="100" w:right="839"/>
      </w:pPr>
      <w:r>
        <w:rPr/>
        <w:t>▲表1 我國賦閒人口及高齡勞參率變化（2007-2021）。（圖／作者整理自主計總處資料庫</w:t>
      </w:r>
      <w:r>
        <w:rPr/>
        <w:t>）</w:t>
      </w:r>
      <w:r>
        <w:rPr>
          <w:spacing w:val="-2"/>
        </w:rPr>
        <w:t>賦閒人口減少原因剖析</w:t>
      </w:r>
    </w:p>
    <w:p>
      <w:pPr>
        <w:pStyle w:val="BodyText"/>
        <w:spacing w:line="296" w:lineRule="exact"/>
        <w:ind w:left="100"/>
      </w:pPr>
      <w:r>
        <w:rPr>
          <w:spacing w:val="-1"/>
        </w:rPr>
        <w:t>一、延後退休、或退休後再就業</w:t>
      </w:r>
    </w:p>
    <w:p>
      <w:pPr>
        <w:pStyle w:val="BodyText"/>
        <w:rPr>
          <w:sz w:val="34"/>
        </w:rPr>
      </w:pPr>
    </w:p>
    <w:p>
      <w:pPr>
        <w:pStyle w:val="BodyText"/>
        <w:spacing w:line="290" w:lineRule="auto"/>
        <w:ind w:left="100" w:right="239"/>
      </w:pPr>
      <w:r>
        <w:rPr>
          <w:spacing w:val="-2"/>
        </w:rPr>
        <w:t>根據勞動部以2013至2018年的抽樣數據調查結果來看，國人平均退休年齡男、女分別為64.6歲及</w:t>
      </w:r>
      <w:r>
        <w:rPr>
          <w:spacing w:val="80"/>
        </w:rPr>
        <w:t>  </w:t>
      </w:r>
      <w:r>
        <w:rPr/>
        <w:t>61歲，即平均退離勞動市場年齡約為63歲。若與其他國家相較，韓國為72歲、日本70歲、美國67</w:t>
      </w:r>
      <w:r>
        <w:rPr>
          <w:spacing w:val="-10"/>
        </w:rPr>
        <w:t>歲</w:t>
      </w:r>
    </w:p>
    <w:p>
      <w:pPr>
        <w:pStyle w:val="BodyText"/>
        <w:spacing w:line="290" w:lineRule="auto"/>
        <w:ind w:left="100" w:right="119"/>
      </w:pPr>
      <w:r>
        <w:rPr>
          <w:spacing w:val="-2"/>
        </w:rPr>
        <w:t>，我國退休年齡相對偏早，有許多人不到60歲就退休賦閒在家。然而近年來，在平均壽命延長及人口結構改變狀況下，迫使延後退休逐漸成趨勢。而且，中高齡與高齡者退休再就業的比率也有上升趨勢。進一步言之，內政部今（2022）年8月19日公布「2020簡易生命表」顯示，國人的平均壽命為 80.86歲，其中男性77.67歲、女性84.25歲。倘平均63歲退休，平均餘命還有將近18年，漫漫長日</w:t>
      </w:r>
    </w:p>
    <w:p>
      <w:pPr>
        <w:pStyle w:val="BodyText"/>
        <w:spacing w:line="290" w:lineRule="auto"/>
        <w:ind w:left="100" w:right="239"/>
        <w:jc w:val="both"/>
      </w:pPr>
      <w:r>
        <w:rPr/>
        <w:pict>
          <v:line style="position:absolute;mso-position-horizontal-relative:page;mso-position-vertical-relative:paragraph;z-index:16808448" from="96pt,34.914532pt" to="132pt,34.914532pt" stroked="true" strokeweight=".8pt" strokecolor="#ff0000">
            <v:stroke dashstyle="solid"/>
            <w10:wrap type="none"/>
          </v:line>
        </w:pict>
      </w:r>
      <w:r>
        <w:rPr/>
        <w:pict>
          <v:line style="position:absolute;mso-position-horizontal-relative:page;mso-position-vertical-relative:paragraph;z-index:16808960" from="276pt,34.914532pt" to="300pt,34.914532pt" stroked="true" strokeweight=".8pt" strokecolor="#ff0000">
            <v:stroke dashstyle="solid"/>
            <w10:wrap type="none"/>
          </v:line>
        </w:pict>
      </w:r>
      <w:r>
        <w:rPr>
          <w:spacing w:val="-2"/>
        </w:rPr>
        <w:t>，若無完整的退休規劃及充足的退休金，將度日如年。於是，延後退休或重回到勞動市場成為新選項。再者，</w:t>
      </w:r>
      <w:r>
        <w:rPr>
          <w:color w:val="FF0000"/>
          <w:spacing w:val="-2"/>
        </w:rPr>
        <w:t>少子化</w:t>
      </w:r>
      <w:r>
        <w:rPr>
          <w:spacing w:val="-2"/>
        </w:rPr>
        <w:t>及人口老化愈趨嚴重，尤其</w:t>
      </w:r>
      <w:r>
        <w:rPr>
          <w:color w:val="FF0000"/>
          <w:spacing w:val="-2"/>
        </w:rPr>
        <w:t>台灣</w:t>
      </w:r>
      <w:r>
        <w:rPr>
          <w:spacing w:val="-2"/>
        </w:rPr>
        <w:t>自2020年人口自然成長「死亡交叉」後，已連續</w:t>
      </w:r>
      <w:r>
        <w:rPr>
          <w:spacing w:val="-2"/>
        </w:rPr>
        <w:t>兩年「生不如死」，且今年差距更加擴大。子女無力撫養長輩，長輩得靠自己，無非也是賦閒人口跌破百萬的背後原因之一。</w:t>
      </w:r>
    </w:p>
    <w:p>
      <w:pPr>
        <w:pStyle w:val="BodyText"/>
        <w:spacing w:before="8"/>
        <w:rPr>
          <w:sz w:val="28"/>
        </w:rPr>
      </w:pPr>
    </w:p>
    <w:p>
      <w:pPr>
        <w:pStyle w:val="BodyText"/>
        <w:ind w:left="100"/>
      </w:pPr>
      <w:r>
        <w:rPr>
          <w:spacing w:val="-1"/>
        </w:rPr>
        <w:t>二、退休金、儲蓄被通膨吃掉不夠用</w:t>
      </w:r>
    </w:p>
    <w:p>
      <w:pPr>
        <w:pStyle w:val="BodyText"/>
        <w:rPr>
          <w:sz w:val="34"/>
        </w:rPr>
      </w:pPr>
    </w:p>
    <w:p>
      <w:pPr>
        <w:pStyle w:val="BodyText"/>
        <w:spacing w:line="290" w:lineRule="auto"/>
        <w:ind w:left="100" w:right="119"/>
      </w:pPr>
      <w:r>
        <w:rPr/>
        <w:t>如果希望能在退休過著無虞的生活，就要先決定在自己在退休後預計每年要花多少錢？那麼，退休金到底要多少才足夠，其實每個人標準不同，計算方式也差異頗大，從幾百萬到幾千萬都有。但以</w:t>
      </w:r>
      <w:r>
        <w:rPr>
          <w:w w:val="100"/>
        </w:rPr>
        <w:t>廣大的勞工族群來看，仍有將近300萬人月薪不到3萬元，未來退休金顯然不多，也相對不足。再加</w:t>
      </w:r>
      <w:r>
        <w:rPr>
          <w:w w:val="101"/>
        </w:rPr>
        <w:t>上物價幾乎每年漲，由表2可看出，在2007年至2021年間，僅有2009、2015及2020</w:t>
      </w:r>
      <w:r>
        <w:rPr>
          <w:spacing w:val="-3"/>
          <w:w w:val="101"/>
        </w:rPr>
        <w:t>年等三個年度物價</w:t>
      </w:r>
      <w:r>
        <w:rPr>
          <w:w w:val="101"/>
        </w:rPr>
        <w:t>指數（CPI）年增率呈負成長；此期間所累積的物價指數年增率達16.11％，遠超過薪資成長幅度</w:t>
      </w:r>
    </w:p>
    <w:p>
      <w:pPr>
        <w:pStyle w:val="BodyText"/>
        <w:spacing w:line="290" w:lineRule="auto"/>
        <w:ind w:left="100" w:right="119"/>
      </w:pPr>
      <w:r>
        <w:rPr/>
        <w:t>，換言之，在此期間的實質薪資為負成長，退休金縮水，必須將退休金目標提高。舉例而言，若某</w:t>
      </w:r>
      <w:r>
        <w:rPr>
          <w:w w:val="101"/>
        </w:rPr>
        <w:t>甲認為準備960萬的退休金就可以享受退休，但每年物價卻以2％成長，則30年後至少要有1,738</w:t>
      </w:r>
      <w:r>
        <w:rPr>
          <w:spacing w:val="-10"/>
          <w:w w:val="101"/>
        </w:rPr>
        <w:t>萬元</w:t>
      </w:r>
      <w:r>
        <w:rPr/>
        <w:t>才成達成原目標。物價上漲，尤其是領固定退休金的中高齡退休族感受尤為深刻。日子愈來愈不好過，為免成為「下流老人」，因而重回到職場，開啟職涯第二春者大有人在。</w:t>
      </w:r>
    </w:p>
    <w:p>
      <w:pPr>
        <w:pStyle w:val="BodyText"/>
        <w:spacing w:before="9"/>
        <w:rPr>
          <w:sz w:val="28"/>
        </w:rPr>
      </w:pPr>
    </w:p>
    <w:p>
      <w:pPr>
        <w:pStyle w:val="BodyText"/>
        <w:spacing w:line="580" w:lineRule="auto"/>
        <w:ind w:left="100" w:right="959"/>
      </w:pPr>
      <w:r>
        <w:rPr/>
        <w:pict>
          <v:line style="position:absolute;mso-position-horizontal-relative:page;mso-position-vertical-relative:paragraph;z-index:16809472" from="72pt,16.914532pt" to="96pt,16.914532pt" stroked="true" strokeweight=".8pt" strokecolor="#ff0000">
            <v:stroke dashstyle="solid"/>
            <w10:wrap type="none"/>
          </v:line>
        </w:pict>
      </w:r>
      <w:r>
        <w:rPr/>
        <w:t>▲表2 </w:t>
      </w:r>
      <w:r>
        <w:rPr>
          <w:color w:val="FF0000"/>
        </w:rPr>
        <w:t>台灣</w:t>
      </w:r>
      <w:r>
        <w:rPr/>
        <w:t>地區近15年物價指數年增率變化(單位:%)。（圖／作者整理自主計總處資料庫</w:t>
      </w:r>
      <w:r>
        <w:rPr/>
        <w:t>）</w:t>
      </w:r>
      <w:r>
        <w:rPr>
          <w:spacing w:val="-2"/>
        </w:rPr>
        <w:t>三、四大退休基金面臨破產危機</w:t>
      </w:r>
    </w:p>
    <w:p>
      <w:pPr>
        <w:pStyle w:val="BodyText"/>
        <w:spacing w:line="296" w:lineRule="exact"/>
        <w:ind w:left="100"/>
      </w:pPr>
      <w:r>
        <w:rPr>
          <w:spacing w:val="-1"/>
        </w:rPr>
        <w:t>軍公教年金改革，再加上「勞保勞退、國保退輔，瀕臨破產。繳少領多、績效不彰，積弊難除」</w:t>
      </w:r>
    </w:p>
    <w:p>
      <w:pPr>
        <w:pStyle w:val="BodyText"/>
        <w:spacing w:line="290" w:lineRule="auto" w:before="62"/>
        <w:ind w:left="100" w:right="239"/>
      </w:pPr>
      <w:r>
        <w:rPr>
          <w:spacing w:val="-2"/>
        </w:rPr>
        <w:t>，正是目前國內四大退休基金的寫照。特別是與千萬勞工息息相關的勞保破產傳言不斷，勞保潛藏</w:t>
      </w:r>
      <w:r>
        <w:rPr/>
        <w:t>負債達10.8</w:t>
      </w:r>
      <w:r>
        <w:rPr>
          <w:spacing w:val="-1"/>
        </w:rPr>
        <w:t>兆，勞工們人心惶惶不安。在未來退休金沒保障下，只好乖乖留在職場繼續賣命工作。</w:t>
      </w:r>
    </w:p>
    <w:p>
      <w:pPr>
        <w:spacing w:after="0" w:line="290" w:lineRule="auto"/>
        <w:sectPr>
          <w:pgSz w:w="11900" w:h="16840"/>
          <w:pgMar w:top="800" w:bottom="280" w:left="620" w:right="620"/>
        </w:sectPr>
      </w:pPr>
    </w:p>
    <w:p>
      <w:pPr>
        <w:pStyle w:val="BodyText"/>
        <w:spacing w:before="21"/>
        <w:ind w:left="100"/>
      </w:pPr>
      <w:r>
        <w:rPr/>
        <w:t>▲是與千萬勞工息息相關的勞保破產傳言不斷，勞保潛藏負債達10.8</w:t>
      </w:r>
      <w:r>
        <w:rPr>
          <w:spacing w:val="-1"/>
        </w:rPr>
        <w:t>兆，勞工們人心惶惶不安。</w:t>
      </w:r>
    </w:p>
    <w:p>
      <w:pPr>
        <w:pStyle w:val="BodyText"/>
        <w:spacing w:before="63"/>
        <w:ind w:left="100"/>
      </w:pPr>
      <w:r>
        <w:rPr/>
        <w:t>（圖／記者廖婕妤攝</w:t>
      </w:r>
      <w:r>
        <w:rPr>
          <w:spacing w:val="-10"/>
        </w:rPr>
        <w:t>）</w:t>
      </w:r>
    </w:p>
    <w:p>
      <w:pPr>
        <w:pStyle w:val="BodyText"/>
        <w:spacing w:before="12"/>
        <w:rPr>
          <w:sz w:val="33"/>
        </w:rPr>
      </w:pPr>
    </w:p>
    <w:p>
      <w:pPr>
        <w:pStyle w:val="BodyText"/>
        <w:ind w:left="100"/>
      </w:pPr>
      <w:r>
        <w:rPr>
          <w:spacing w:val="-1"/>
        </w:rPr>
        <w:t>四、《中高齡者及高齡者就業促進法》提供就業權益</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809984" from="96pt,16.914532pt" to="156pt,16.914532pt" stroked="true" strokeweight=".8pt" strokecolor="#ff0000">
            <v:stroke dashstyle="solid"/>
            <w10:wrap type="none"/>
          </v:line>
        </w:pict>
      </w:r>
      <w:r>
        <w:rPr>
          <w:spacing w:val="-2"/>
        </w:rPr>
        <w:t>如前所述，</w:t>
      </w:r>
      <w:r>
        <w:rPr>
          <w:color w:val="FF0000"/>
          <w:spacing w:val="-2"/>
        </w:rPr>
        <w:t>台灣少子化</w:t>
      </w:r>
      <w:r>
        <w:rPr>
          <w:spacing w:val="-2"/>
        </w:rPr>
        <w:t>及高齡化危機已是進行式，2026年即將邁入「超高齡社會」，65歲以上高齡</w:t>
      </w:r>
      <w:r>
        <w:rPr>
          <w:spacing w:val="-2"/>
        </w:rPr>
        <w:t>人口將超過20％。《中高齡者及高齡者就業促進法》已於2019年12月公布，該專法係保障中高齡者與高齡者的就業權益，解決其就業時可能面臨的歧視及受刻板印象影響等問題；鼓勵中高齡者投入勞動市場，讓65歲以上的勞動力受到重用，同時透過經驗傳承及世代合作，提升社會及經濟發展</w:t>
      </w:r>
    </w:p>
    <w:p>
      <w:pPr>
        <w:pStyle w:val="BodyText"/>
        <w:spacing w:line="296" w:lineRule="exact"/>
        <w:ind w:left="100"/>
      </w:pPr>
      <w:r>
        <w:rPr>
          <w:spacing w:val="-1"/>
        </w:rPr>
        <w:t>，無非也提高這些族群重回職場意願。</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810496" from="36pt,34.914532pt" to="60pt,34.914532pt" stroked="true" strokeweight=".8pt" strokecolor="#ff0000">
            <v:stroke dashstyle="solid"/>
            <w10:wrap type="none"/>
          </v:line>
        </w:pict>
      </w:r>
      <w:r>
        <w:rPr>
          <w:spacing w:val="-2"/>
        </w:rPr>
        <w:t>「工作、退休」，幾乎是所有上班族必經的人生過程，但「金錢雖非萬能，沒錢卻是萬萬不能」。</w:t>
      </w:r>
      <w:r>
        <w:rPr>
          <w:color w:val="FF0000"/>
          <w:spacing w:val="-2"/>
        </w:rPr>
        <w:t>台灣</w:t>
      </w:r>
      <w:r>
        <w:rPr>
          <w:spacing w:val="-2"/>
        </w:rPr>
        <w:t>賦閒人口減少反映著經濟社會結構的改變，也提醒尚未退休的我們，退休前務必要做好退休及理財規劃，才能安享退休生活。否則就得「活到老，工作到老」。</w:t>
      </w:r>
    </w:p>
    <w:p>
      <w:pPr>
        <w:pStyle w:val="BodyText"/>
        <w:spacing w:before="11"/>
        <w:rPr>
          <w:sz w:val="28"/>
        </w:rPr>
      </w:pPr>
    </w:p>
    <w:p>
      <w:pPr>
        <w:pStyle w:val="BodyText"/>
        <w:ind w:left="100"/>
      </w:pPr>
      <w:r>
        <w:rPr>
          <w:spacing w:val="-2"/>
        </w:rPr>
        <w:t>熱門點閱》</w:t>
      </w:r>
    </w:p>
    <w:p>
      <w:pPr>
        <w:pStyle w:val="BodyText"/>
        <w:rPr>
          <w:sz w:val="34"/>
        </w:rPr>
      </w:pPr>
    </w:p>
    <w:p>
      <w:pPr>
        <w:pStyle w:val="BodyText"/>
        <w:spacing w:line="580" w:lineRule="auto"/>
        <w:ind w:left="100" w:right="4439"/>
        <w:jc w:val="both"/>
      </w:pPr>
      <w:r>
        <w:rPr/>
        <w:t>花東強震》馬國鳳、林彥宇／落實防災教育 補強危老建築花東強震》海岸山脈不至引發強震 認識斷層有助監測防災</w:t>
      </w:r>
      <w:r>
        <w:rPr>
          <w:spacing w:val="-2"/>
        </w:rPr>
        <w:t>世界富豪如何致富？擁有預知與實踐的能力是關鍵</w:t>
      </w:r>
    </w:p>
    <w:p>
      <w:pPr>
        <w:pStyle w:val="BodyText"/>
        <w:spacing w:line="295" w:lineRule="exact"/>
        <w:ind w:left="100"/>
      </w:pPr>
      <w:r>
        <w:rPr>
          <w:spacing w:val="-1"/>
        </w:rPr>
        <w:t>家有兩兒子 孩子在意的竟是父母為「他」做多少</w:t>
      </w:r>
    </w:p>
    <w:p>
      <w:pPr>
        <w:pStyle w:val="BodyText"/>
        <w:rPr>
          <w:sz w:val="34"/>
        </w:rPr>
      </w:pPr>
    </w:p>
    <w:p>
      <w:pPr>
        <w:pStyle w:val="ListParagraph"/>
        <w:numPr>
          <w:ilvl w:val="0"/>
          <w:numId w:val="11"/>
        </w:numPr>
        <w:tabs>
          <w:tab w:pos="460" w:val="left" w:leader="none"/>
        </w:tabs>
        <w:spacing w:line="290" w:lineRule="auto" w:before="1"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pPr>
      <w:r>
        <w:rPr>
          <w:spacing w:val="-2"/>
          <w:w w:val="110"/>
        </w:rPr>
        <w:t>文章編號: [202209214677999]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電子時報網 </w:t>
      </w:r>
      <w:r>
        <w:rPr>
          <w:w w:val="110"/>
          <w:sz w:val="28"/>
        </w:rPr>
        <w:t>|</w:t>
      </w:r>
      <w:r>
        <w:rPr>
          <w:spacing w:val="12"/>
          <w:w w:val="110"/>
          <w:sz w:val="28"/>
        </w:rPr>
        <w:t> </w:t>
      </w:r>
      <w:r>
        <w:rPr>
          <w:w w:val="110"/>
          <w:sz w:val="28"/>
        </w:rPr>
        <w:t>2022-09-21</w:t>
      </w:r>
      <w:r>
        <w:rPr>
          <w:spacing w:val="12"/>
          <w:w w:val="110"/>
          <w:sz w:val="28"/>
        </w:rPr>
        <w:t> </w:t>
      </w:r>
      <w:r>
        <w:rPr>
          <w:spacing w:val="-2"/>
          <w:w w:val="110"/>
          <w:sz w:val="28"/>
        </w:rPr>
        <w:t>(03:47)</w:t>
      </w:r>
    </w:p>
    <w:p>
      <w:pPr>
        <w:spacing w:line="249" w:lineRule="auto" w:before="12"/>
        <w:ind w:left="100" w:right="6219" w:firstLine="0"/>
        <w:jc w:val="left"/>
        <w:rPr>
          <w:sz w:val="28"/>
        </w:rPr>
      </w:pPr>
      <w:r>
        <w:rPr>
          <w:sz w:val="28"/>
        </w:rPr>
        <w:t>網站(URL連接) | 產業 |By 莊衍松</w:t>
      </w:r>
      <w:r>
        <w:rPr>
          <w:sz w:val="28"/>
        </w:rPr>
        <w:t>字數: 850 words</w:t>
      </w:r>
    </w:p>
    <w:p>
      <w:pPr>
        <w:pStyle w:val="BodyText"/>
        <w:spacing w:before="9"/>
        <w:rPr>
          <w:sz w:val="21"/>
        </w:rPr>
      </w:pPr>
      <w:r>
        <w:rPr/>
        <w:pict>
          <v:shape style="position:absolute;margin-left:36pt;margin-top:14.945937pt;width:523pt;height:.1pt;mso-position-horizontal-relative:page;mso-position-vertical-relative:paragraph;z-index:-14646272;mso-wrap-distance-left:0;mso-wrap-distance-right:0" id="docshape884" coordorigin="720,299" coordsize="10460,0" path="m720,299l11180,299m720,299l11180,299e" filled="false" stroked="true" strokeweight=".5pt" strokecolor="#000000">
            <v:path arrowok="t"/>
            <v:stroke dashstyle="solid"/>
            <w10:wrap type="topAndBottom"/>
          </v:shape>
        </w:pict>
      </w:r>
    </w:p>
    <w:p>
      <w:pPr>
        <w:tabs>
          <w:tab w:pos="2619" w:val="left" w:leader="none"/>
        </w:tabs>
        <w:spacing w:before="53"/>
        <w:ind w:left="100" w:right="0" w:firstLine="0"/>
        <w:jc w:val="left"/>
        <w:rPr>
          <w:sz w:val="28"/>
        </w:rPr>
      </w:pPr>
      <w:r>
        <w:rPr>
          <w:sz w:val="28"/>
        </w:rPr>
        <w:t>產業五缺陰霾仍</w:t>
      </w:r>
      <w:r>
        <w:rPr>
          <w:spacing w:val="-10"/>
          <w:sz w:val="28"/>
        </w:rPr>
        <w:t>存</w:t>
      </w:r>
      <w:r>
        <w:rPr>
          <w:sz w:val="28"/>
        </w:rPr>
        <w:tab/>
        <w:t>國發會提五大解</w:t>
      </w:r>
      <w:r>
        <w:rPr>
          <w:spacing w:val="-10"/>
          <w:sz w:val="28"/>
        </w:rPr>
        <w:t>方</w:t>
      </w:r>
    </w:p>
    <w:p>
      <w:pPr>
        <w:pStyle w:val="BodyText"/>
        <w:spacing w:before="12"/>
        <w:rPr>
          <w:sz w:val="22"/>
        </w:rPr>
      </w:pPr>
      <w:r>
        <w:rPr/>
        <w:pict>
          <v:shape style="position:absolute;margin-left:36pt;margin-top:15.723047pt;width:523pt;height:.1pt;mso-position-horizontal-relative:page;mso-position-vertical-relative:paragraph;z-index:-14645760;mso-wrap-distance-left:0;mso-wrap-distance-right:0" id="docshape88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pPr>
      <w:hyperlink r:id="rId98">
        <w:r>
          <w:rPr>
            <w:spacing w:val="-2"/>
          </w:rPr>
          <w:t>：https://www.digitimes.com.tw/tech/dt/n/shwnws.asp?cnlid=1&amp;id=0000645356_QM84FQN74MDM0</w:t>
        </w:r>
      </w:hyperlink>
      <w:r>
        <w:rPr>
          <w:spacing w:val="80"/>
          <w:w w:val="150"/>
        </w:rPr>
        <w:t>   </w:t>
      </w:r>
      <w:r>
        <w:rPr>
          <w:spacing w:val="-2"/>
        </w:rPr>
        <w:t>A79DORN0</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pict>
          <v:shape style="position:absolute;margin-left:54pt;margin-top:16.914532pt;width:24pt;height:.1pt;mso-position-horizontal-relative:page;mso-position-vertical-relative:paragraph;z-index:-14645248;mso-wrap-distance-left:0;mso-wrap-distance-right:0" id="docshape886" coordorigin="1080,338" coordsize="480,0" path="m1080,338l1560,338e" filled="false" stroked="true" strokeweight=".8pt" strokecolor="#ff0000">
            <v:path arrowok="t"/>
            <v:stroke dashstyle="solid"/>
            <w10:wrap type="topAndBottom"/>
          </v:shape>
        </w:pict>
      </w:r>
      <w:r>
        <w:rPr/>
        <w:t>...</w:t>
      </w:r>
      <w:r>
        <w:rPr>
          <w:color w:val="FF0000"/>
        </w:rPr>
        <w:t>台灣</w:t>
      </w:r>
      <w:r>
        <w:rPr/>
        <w:t>擁有最完整的半導體生態體系，晶圓代工與IC封測世界第一，IC</w:t>
      </w:r>
      <w:r>
        <w:rPr>
          <w:spacing w:val="-1"/>
        </w:rPr>
        <w:t>設計排名第二，僅次於美國</w:t>
      </w:r>
    </w:p>
    <w:p>
      <w:pPr>
        <w:pStyle w:val="BodyText"/>
        <w:spacing w:before="13" w:after="41"/>
        <w:ind w:left="100"/>
      </w:pPr>
      <w:r>
        <w:rPr>
          <w:spacing w:val="-2"/>
        </w:rPr>
        <w:t>。在尖端晶片方面，</w:t>
      </w:r>
      <w:r>
        <w:rPr>
          <w:color w:val="FF0000"/>
          <w:spacing w:val="-2"/>
        </w:rPr>
        <w:t>台灣</w:t>
      </w:r>
      <w:r>
        <w:rPr>
          <w:spacing w:val="-2"/>
        </w:rPr>
        <w:t>生產的7奈米以下晶片佔全球70%，2</w:t>
      </w:r>
      <w:r>
        <w:rPr>
          <w:spacing w:val="-3"/>
        </w:rPr>
        <w:t>奈米製程研發進度遙遙領先南韓和美國</w:t>
      </w:r>
    </w:p>
    <w:p>
      <w:pPr>
        <w:pStyle w:val="BodyText"/>
        <w:spacing w:line="20" w:lineRule="exact"/>
        <w:ind w:left="2260"/>
        <w:rPr>
          <w:sz w:val="2"/>
        </w:rPr>
      </w:pPr>
      <w:r>
        <w:rPr>
          <w:sz w:val="2"/>
        </w:rPr>
        <w:pict>
          <v:group style="width:24pt;height:.8pt;mso-position-horizontal-relative:char;mso-position-vertical-relative:line" id="docshapegroup887" coordorigin="0,0" coordsize="480,16">
            <v:line style="position:absolute" from="0,8" to="480,8" stroked="true" strokeweight=".8pt" strokecolor="#ff0000">
              <v:stroke dashstyle="solid"/>
            </v:line>
          </v:group>
        </w:pict>
      </w:r>
      <w:r>
        <w:rPr>
          <w:sz w:val="2"/>
        </w:rPr>
      </w:r>
    </w:p>
    <w:p>
      <w:pPr>
        <w:pStyle w:val="BodyText"/>
        <w:spacing w:before="1"/>
        <w:ind w:left="100"/>
      </w:pPr>
      <w:r>
        <w:rPr/>
        <w:pict>
          <v:shape style="position:absolute;margin-left:186pt;margin-top:16.964531pt;width:60pt;height:.1pt;mso-position-horizontal-relative:page;mso-position-vertical-relative:paragraph;z-index:-14644224;mso-wrap-distance-left:0;mso-wrap-distance-right:0" id="docshape888" coordorigin="3720,339" coordsize="1200,0" path="m3720,339l4920,339e" filled="false" stroked="true" strokeweight=".8pt" strokecolor="#ff0000">
            <v:path arrowok="t"/>
            <v:stroke dashstyle="solid"/>
            <w10:wrap type="topAndBottom"/>
          </v:shape>
        </w:pict>
      </w:r>
      <w:r>
        <w:rPr/>
        <w:pict>
          <v:shape style="position:absolute;margin-left:462pt;margin-top:16.964531pt;width:24pt;height:.1pt;mso-position-horizontal-relative:page;mso-position-vertical-relative:paragraph;z-index:-14643712;mso-wrap-distance-left:0;mso-wrap-distance-right:0" id="docshape889" coordorigin="9240,339" coordsize="480,0" path="m9240,339l9720,339e" filled="false" stroked="true" strokeweight=".8pt" strokecolor="#ff0000">
            <v:path arrowok="t"/>
            <v:stroke dashstyle="solid"/>
            <w10:wrap type="topAndBottom"/>
          </v:shape>
        </w:pict>
      </w:r>
      <w:r>
        <w:rPr/>
        <w:t>。國家發展委員會近日...受</w:t>
      </w:r>
      <w:r>
        <w:rPr>
          <w:color w:val="FF0000"/>
        </w:rPr>
        <w:t>台灣少子化</w:t>
      </w:r>
      <w:r>
        <w:rPr/>
        <w:t>與高齡化影響，人才和人力要素的優化是</w:t>
      </w:r>
      <w:r>
        <w:rPr>
          <w:color w:val="FF0000"/>
        </w:rPr>
        <w:t>台灣</w:t>
      </w:r>
      <w:r>
        <w:rPr>
          <w:spacing w:val="-2"/>
        </w:rPr>
        <w:t>最艱鉅的挑戰</w:t>
      </w:r>
    </w:p>
    <w:p>
      <w:pPr>
        <w:pStyle w:val="BodyText"/>
        <w:spacing w:line="290" w:lineRule="auto" w:before="13"/>
        <w:ind w:left="100" w:right="239"/>
      </w:pPr>
      <w:r>
        <w:rPr>
          <w:spacing w:val="-2"/>
        </w:rPr>
        <w:t>，龔明鑫指示，政府應同步提升人的質與量。在質方面，應針對本土人才的數位能力及國際視野的</w:t>
      </w:r>
      <w:r>
        <w:rPr>
          <w:spacing w:val="-2"/>
        </w:rPr>
        <w:t>進行提升，尤其高階人才部分，透過「國家重點領域產學...</w:t>
      </w:r>
    </w:p>
    <w:p>
      <w:pPr>
        <w:pStyle w:val="BodyText"/>
      </w:pPr>
    </w:p>
    <w:p>
      <w:pPr>
        <w:pStyle w:val="BodyText"/>
        <w:spacing w:before="12"/>
        <w:rPr>
          <w:sz w:val="33"/>
        </w:rPr>
      </w:pPr>
    </w:p>
    <w:p>
      <w:pPr>
        <w:pStyle w:val="BodyText"/>
        <w:ind w:left="100"/>
      </w:pPr>
      <w:r>
        <w:rPr>
          <w:spacing w:val="-2"/>
          <w:w w:val="110"/>
        </w:rPr>
        <w:t>文章編號: [202209210496910]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2022-09-21</w:t>
      </w:r>
      <w:r>
        <w:rPr>
          <w:spacing w:val="62"/>
          <w:w w:val="150"/>
          <w:sz w:val="28"/>
        </w:rPr>
        <w:t> </w:t>
      </w:r>
      <w:r>
        <w:rPr>
          <w:spacing w:val="-2"/>
          <w:sz w:val="28"/>
        </w:rPr>
        <w:t>(17:34)</w:t>
      </w:r>
    </w:p>
    <w:p>
      <w:pPr>
        <w:spacing w:line="249" w:lineRule="auto" w:before="12"/>
        <w:ind w:left="100" w:right="7199" w:firstLine="0"/>
        <w:jc w:val="left"/>
        <w:rPr>
          <w:sz w:val="28"/>
        </w:rPr>
      </w:pPr>
      <w:r>
        <w:rPr>
          <w:sz w:val="28"/>
        </w:rPr>
        <w:t>網站(URL連接) | 即時新聞</w:t>
      </w:r>
      <w:r>
        <w:rPr>
          <w:sz w:val="28"/>
        </w:rPr>
        <w:t>字數: 984 words</w:t>
      </w:r>
    </w:p>
    <w:p>
      <w:pPr>
        <w:pStyle w:val="BodyText"/>
        <w:spacing w:before="9"/>
        <w:rPr>
          <w:sz w:val="21"/>
        </w:rPr>
      </w:pPr>
      <w:r>
        <w:rPr/>
        <w:pict>
          <v:shape style="position:absolute;margin-left:36pt;margin-top:14.945937pt;width:523pt;height:.1pt;mso-position-horizontal-relative:page;mso-position-vertical-relative:paragraph;z-index:-14643200;mso-wrap-distance-left:0;mso-wrap-distance-right:0" id="docshape89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8"/>
          <w:sz w:val="28"/>
        </w:rPr>
        <w:t>樹科大攜手新竹榮家簽署MOU</w:t>
      </w:r>
      <w:r>
        <w:rPr>
          <w:spacing w:val="-9"/>
          <w:sz w:val="28"/>
        </w:rPr>
        <w:t> 致力提升長齡者幸福感</w:t>
      </w:r>
    </w:p>
    <w:p>
      <w:pPr>
        <w:pStyle w:val="BodyText"/>
        <w:spacing w:before="12"/>
        <w:rPr>
          <w:sz w:val="22"/>
        </w:rPr>
      </w:pPr>
      <w:r>
        <w:rPr/>
        <w:pict>
          <v:shape style="position:absolute;margin-left:36pt;margin-top:15.723047pt;width:523pt;height:.1pt;mso-position-horizontal-relative:page;mso-position-vertical-relative:paragraph;z-index:-14642688;mso-wrap-distance-left:0;mso-wrap-distance-right:0" id="docshape89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：https://n.yam.com/Article/20220921566500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815616" from="360pt,16.914532pt" to="396pt,16.914532pt" stroked="true" strokeweight=".8pt" strokecolor="#ff0000">
            <v:stroke dashstyle="solid"/>
            <w10:wrap type="none"/>
          </v:line>
        </w:pict>
      </w:r>
      <w:r>
        <w:rPr/>
        <w:pict>
          <v:line style="position:absolute;mso-position-horizontal-relative:page;mso-position-vertical-relative:paragraph;z-index:16816128" from="432pt,16.914532pt" to="456pt,16.914532pt" stroked="true" strokeweight=".8pt" strokecolor="#ff0000">
            <v:stroke dashstyle="solid"/>
            <w10:wrap type="none"/>
          </v:line>
        </w:pict>
      </w:r>
      <w:r>
        <w:rPr>
          <w:w w:val="101"/>
        </w:rPr>
        <w:t>［勁報/記者蔡宗武/高雄報導］隨著國人平均壽命延長，加上</w:t>
      </w:r>
      <w:r>
        <w:rPr>
          <w:color w:val="FF0000"/>
        </w:rPr>
        <w:t>少子化</w:t>
      </w:r>
      <w:r>
        <w:rPr/>
        <w:t>趨勢，</w:t>
      </w:r>
      <w:r>
        <w:rPr>
          <w:color w:val="FF0000"/>
        </w:rPr>
        <w:t>台灣</w:t>
      </w:r>
      <w:r>
        <w:rPr/>
        <w:t>已正式邁向「高齡</w:t>
      </w:r>
      <w:r>
        <w:rPr>
          <w:spacing w:val="2"/>
        </w:rPr>
        <w:t>化社會」，老齡化比例已經超過 </w:t>
      </w:r>
      <w:r>
        <w:rPr>
          <w:w w:val="106"/>
        </w:rPr>
        <w:t>16</w:t>
      </w:r>
      <w:r>
        <w:rPr>
          <w:spacing w:val="39"/>
        </w:rPr>
        <w:t> </w:t>
      </w:r>
      <w:r>
        <w:rPr>
          <w:w w:val="98"/>
        </w:rPr>
        <w:t>%，預計在2025</w:t>
      </w:r>
      <w:r>
        <w:rPr>
          <w:spacing w:val="-1"/>
          <w:w w:val="98"/>
        </w:rPr>
        <w:t>年將進入「超老齡化」社會，長齡者照顧已經成</w:t>
      </w:r>
      <w:r>
        <w:rPr>
          <w:w w:val="101"/>
        </w:rPr>
        <w:t>為民眾最關心的議題之一。因此，樹德科大應用社會學院人類性學研究所(簡稱：性學所)為發揮大</w:t>
      </w:r>
      <w:r>
        <w:rPr>
          <w:w w:val="101"/>
        </w:rPr>
        <w:t>學社會責任與專業資源共享，今(19)日由性學所所長施俊名與新竹榮譽國民之家(簡稱：新竹榮家</w:t>
      </w:r>
    </w:p>
    <w:p>
      <w:pPr>
        <w:pStyle w:val="BodyText"/>
        <w:spacing w:line="296" w:lineRule="exact"/>
        <w:ind w:left="100"/>
      </w:pPr>
      <w:r>
        <w:rPr/>
        <w:pict>
          <v:shape style="position:absolute;margin-left:342pt;margin-top:16.825001pt;width:60pt;height:.1pt;mso-position-horizontal-relative:page;mso-position-vertical-relative:paragraph;z-index:-14642176;mso-wrap-distance-left:0;mso-wrap-distance-right:0" id="docshape892" coordorigin="6840,337" coordsize="1200,0" path="m6840,337l8040,337e" filled="false" stroked="true" strokeweight=".8pt" strokecolor="#ff0000">
            <v:path arrowok="t"/>
            <v:stroke dashstyle="solid"/>
            <w10:wrap type="topAndBottom"/>
          </v:shape>
        </w:pict>
      </w:r>
      <w:r>
        <w:rPr/>
        <w:t>)家主任陳桂美簽署合作意願書(MOU)</w:t>
      </w:r>
      <w:r>
        <w:rPr>
          <w:spacing w:val="1"/>
        </w:rPr>
        <w:t>。 所長施俊名表示，</w:t>
      </w:r>
      <w:r>
        <w:rPr>
          <w:color w:val="FF0000"/>
        </w:rPr>
        <w:t>台灣少子化</w:t>
      </w:r>
      <w:r>
        <w:rPr>
          <w:spacing w:val="-1"/>
        </w:rPr>
        <w:t>，生源不足，但高齡化社會</w:t>
      </w:r>
    </w:p>
    <w:p>
      <w:pPr>
        <w:pStyle w:val="BodyText"/>
        <w:spacing w:line="290" w:lineRule="auto" w:before="13"/>
        <w:ind w:left="100" w:right="239"/>
      </w:pPr>
      <w:r>
        <w:rPr>
          <w:spacing w:val="-2"/>
        </w:rPr>
        <w:t>，反而讓長照機構逆勢成長，因此對於長齡者的生理、心理、及社會健康等更應該受重視；但唯獨</w:t>
      </w:r>
      <w:r>
        <w:rPr>
          <w:spacing w:val="-1"/>
        </w:rPr>
        <w:t>對於長齡者的性議題，多數仍採取避重就輕或忽略不談的態度，總是把長齡者歸類為無性、或中性</w:t>
      </w:r>
    </w:p>
    <w:p>
      <w:pPr>
        <w:pStyle w:val="BodyText"/>
        <w:spacing w:line="290" w:lineRule="auto"/>
        <w:ind w:left="100" w:right="119"/>
        <w:jc w:val="both"/>
      </w:pPr>
      <w:r>
        <w:rPr>
          <w:spacing w:val="-2"/>
        </w:rPr>
        <w:t>，甚至無能力表達性需求的群體，剝奪長齡者表達情慾的各種機會，對380萬長齡者的性健康反而是</w:t>
      </w:r>
      <w:r>
        <w:rPr/>
        <w:t>負向的影響。 施俊名進一步表示，照顧機構的長齡者之性議題是相當具挑戰性，且通常被視為一個</w:t>
      </w:r>
      <w:r>
        <w:rPr>
          <w:spacing w:val="-2"/>
        </w:rPr>
        <w:t>問題，而不是一種權利，事實上在國外許多研究已經發現，中老年人若擁有性關係、頻繁的性表達</w:t>
      </w:r>
    </w:p>
    <w:p>
      <w:pPr>
        <w:pStyle w:val="BodyText"/>
        <w:spacing w:line="290" w:lineRule="auto"/>
        <w:ind w:left="100" w:right="119"/>
      </w:pPr>
      <w:r>
        <w:rPr>
          <w:spacing w:val="-2"/>
        </w:rPr>
        <w:t>、良好的性生活，以及對性感興趣等生活態度，反面是與健康呈現正面能量，個人代表性學所感謝新竹榮家提早關注榮民長齡者對性及親密關係之需求並著手進行各項創舉，努力提升榮民長齡者晚</w:t>
      </w:r>
      <w:r>
        <w:rPr/>
        <w:t>年幸福，實在讓人敬佩。 家主任陳桂美指出，全方位推動本家與大學端的人才交流、資源共享、學</w:t>
      </w:r>
      <w:r>
        <w:rPr>
          <w:spacing w:val="-2"/>
        </w:rPr>
        <w:t>術研究等合作方式，不僅讓本家所培訓的專業人才獲得學理與實務的驗證，也讓學生藉由到本家實習的機會，讓雙方在專業獲得發揮，並能與與時俱進，打造產官學在性學領域合作研究的最佳模式</w:t>
      </w:r>
    </w:p>
    <w:p>
      <w:pPr>
        <w:pStyle w:val="BodyText"/>
        <w:spacing w:line="290" w:lineRule="auto"/>
        <w:ind w:left="100" w:right="119"/>
      </w:pPr>
      <w:r>
        <w:rPr/>
        <w:t>。 陳桂美再三感謝林燕卿講座教授的媒合牽線及對新竹榮家提供的性溝通、性宣導、社會化活動等</w:t>
      </w:r>
      <w:r>
        <w:rPr>
          <w:spacing w:val="-2"/>
        </w:rPr>
        <w:t>推動，讓長齡者的性健康與性議題能够被重視、被討論，尤其新竹榮家首創「榮莒日」房間，在合</w:t>
      </w:r>
      <w:r>
        <w:rPr/>
        <w:t>於情止乎禮的環境裡，滿足榮民長輩的生理性需求，更是對住民全方位照顧的最佳推手。 雙方出席</w:t>
      </w:r>
      <w:r>
        <w:rPr>
          <w:spacing w:val="-2"/>
        </w:rPr>
        <w:t>人員有新竹榮家副主任劉慶元、輔導組長黃士芳、保健組長周育蓮、秘書室主任李紹玉、及安養堂</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816640" from="216pt,71.964531pt" to="240pt,71.964531pt" stroked="true" strokeweight=".8pt" strokecolor="#ff0000">
            <v:stroke dashstyle="solid"/>
            <w10:wrap type="none"/>
          </v:line>
        </w:pict>
      </w:r>
      <w:r>
        <w:rPr>
          <w:spacing w:val="-2"/>
        </w:rPr>
        <w:t>鄒建弘與錢維政二位堂長；該校應社院副院長李淑惠、前應社院院長暨前性學所所長林燕卿講座教授、社工學程副主任徐國慶、學務處諮商中心主任李珣，以及性學所郭洪國雄、邱育佳、羅藝方、阮黃國越等專任教師皆撥冗參加，共同見證產學合作新篇章、及性議題合作方案研商討論。林燕卿</w:t>
      </w:r>
      <w:r>
        <w:rPr/>
        <w:t>講座教授特別推舉新竹榮家是首創</w:t>
      </w:r>
      <w:r>
        <w:rPr>
          <w:color w:val="FF0000"/>
        </w:rPr>
        <w:t>台灣</w:t>
      </w:r>
      <w:r>
        <w:rPr/>
        <w:t>對長齡者性健康最佳典範機構。 【圖／樹科大提供】</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[202209218153894]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東森電視網 </w:t>
      </w:r>
      <w:r>
        <w:rPr>
          <w:w w:val="110"/>
          <w:sz w:val="28"/>
        </w:rPr>
        <w:t>|</w:t>
      </w:r>
      <w:r>
        <w:rPr>
          <w:spacing w:val="12"/>
          <w:w w:val="110"/>
          <w:sz w:val="28"/>
        </w:rPr>
        <w:t> </w:t>
      </w:r>
      <w:r>
        <w:rPr>
          <w:w w:val="110"/>
          <w:sz w:val="28"/>
        </w:rPr>
        <w:t>2022-09-21</w:t>
      </w:r>
      <w:r>
        <w:rPr>
          <w:spacing w:val="12"/>
          <w:w w:val="110"/>
          <w:sz w:val="28"/>
        </w:rPr>
        <w:t> </w:t>
      </w:r>
      <w:r>
        <w:rPr>
          <w:spacing w:val="-2"/>
          <w:w w:val="110"/>
          <w:sz w:val="28"/>
        </w:rPr>
        <w:t>(10:50)</w:t>
      </w:r>
    </w:p>
    <w:p>
      <w:pPr>
        <w:spacing w:line="249" w:lineRule="auto" w:before="12"/>
        <w:ind w:left="100" w:right="7199" w:firstLine="0"/>
        <w:jc w:val="left"/>
        <w:rPr>
          <w:sz w:val="28"/>
        </w:rPr>
      </w:pPr>
      <w:r>
        <w:rPr>
          <w:sz w:val="28"/>
        </w:rPr>
        <w:t>網站(URL連接) | 東森新聞</w:t>
      </w:r>
      <w:r>
        <w:rPr>
          <w:sz w:val="28"/>
        </w:rPr>
        <w:t>字數: 597 words</w:t>
      </w:r>
    </w:p>
    <w:p>
      <w:pPr>
        <w:pStyle w:val="BodyText"/>
        <w:spacing w:before="9"/>
        <w:rPr>
          <w:sz w:val="21"/>
        </w:rPr>
      </w:pPr>
      <w:r>
        <w:rPr/>
        <w:pict>
          <v:shape style="position:absolute;margin-left:36pt;margin-top:14.945937pt;width:523pt;height:.1pt;mso-position-horizontal-relative:page;mso-position-vertical-relative:paragraph;z-index:-14640128;mso-wrap-distance-left:0;mso-wrap-distance-right:0" id="docshape89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禾馨宜蘊生殖中心進軍台中 上億團隊設備精良｜</w:t>
      </w:r>
      <w:r>
        <w:rPr>
          <w:spacing w:val="-3"/>
          <w:sz w:val="28"/>
        </w:rPr>
        <w:t>東森新聞</w:t>
      </w:r>
    </w:p>
    <w:p>
      <w:pPr>
        <w:pStyle w:val="BodyText"/>
        <w:spacing w:before="12"/>
        <w:rPr>
          <w:sz w:val="22"/>
        </w:rPr>
      </w:pPr>
      <w:r>
        <w:rPr/>
        <w:pict>
          <v:shape style="position:absolute;margin-left:36pt;margin-top:15.723047pt;width:523pt;height:.1pt;mso-position-horizontal-relative:page;mso-position-vertical-relative:paragraph;z-index:-14639616;mso-wrap-distance-left:0;mso-wrap-distance-right:0" id="docshape89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：https://news.ebc.net.tw/news/living/337317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818688" from="36pt,16.914532pt" to="60pt,16.914532pt" stroked="true" strokeweight=".8pt" strokecolor="#ff0000">
            <v:stroke dashstyle="solid"/>
            <w10:wrap type="none"/>
          </v:line>
        </w:pict>
      </w:r>
      <w:r>
        <w:rPr>
          <w:color w:val="FF0000"/>
          <w:spacing w:val="-2"/>
        </w:rPr>
        <w:t>台灣</w:t>
      </w:r>
      <w:r>
        <w:rPr>
          <w:spacing w:val="-2"/>
        </w:rPr>
        <w:t>知名的不孕醫學中心禾馨宜蘊生殖中心，斥資上億在台中七期，打造高級且專業的生殖中心。院方表示，除了在人才與設備上都是頂級一流，還有不斷電系統等最高檔的設施，希望能幫助半年以上，都無法成功做人的夫妻諮詢診斷，成功完成夢想。</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6819200" from="120pt,34.964531pt" to="144pt,34.964531pt" stroked="true" strokeweight=".8pt" strokecolor="#ff0000">
            <v:stroke dashstyle="solid"/>
            <w10:wrap type="none"/>
          </v:line>
        </w:pict>
      </w:r>
      <w:r>
        <w:rPr/>
        <w:pict>
          <v:line style="position:absolute;mso-position-horizontal-relative:page;mso-position-vertical-relative:paragraph;z-index:16819712" from="300pt,34.964531pt" to="324pt,34.964531pt" stroked="true" strokeweight=".8pt" strokecolor="#ff0000">
            <v:stroke dashstyle="solid"/>
            <w10:wrap type="none"/>
          </v:line>
        </w:pict>
      </w:r>
      <w:r>
        <w:rPr>
          <w:spacing w:val="-2"/>
        </w:rPr>
        <w:t>走進七期這個生殖中心，人臉辨識等等AI最高最新的科技，在這你都可以看到。前台中市長胡志強</w:t>
      </w:r>
      <w:r>
        <w:rPr>
          <w:spacing w:val="-2"/>
        </w:rPr>
        <w:t>也來祝賀剪綵，</w:t>
      </w:r>
      <w:r>
        <w:rPr>
          <w:color w:val="FF0000"/>
          <w:spacing w:val="-2"/>
        </w:rPr>
        <w:t>台灣</w:t>
      </w:r>
      <w:r>
        <w:rPr>
          <w:spacing w:val="-2"/>
        </w:rPr>
        <w:t>知名的生殖中心，正式進軍中</w:t>
      </w:r>
      <w:r>
        <w:rPr>
          <w:color w:val="FF0000"/>
          <w:spacing w:val="-2"/>
        </w:rPr>
        <w:t>台灣</w:t>
      </w:r>
      <w:r>
        <w:rPr>
          <w:spacing w:val="-2"/>
        </w:rPr>
        <w:t>。</w:t>
      </w:r>
    </w:p>
    <w:p>
      <w:pPr>
        <w:pStyle w:val="BodyText"/>
        <w:spacing w:before="11"/>
        <w:rPr>
          <w:sz w:val="28"/>
        </w:rPr>
      </w:pPr>
    </w:p>
    <w:p>
      <w:pPr>
        <w:pStyle w:val="BodyText"/>
        <w:ind w:left="100"/>
      </w:pPr>
      <w:r>
        <w:rPr/>
        <w:pict>
          <v:shape style="position:absolute;margin-left:516pt;margin-top:16.914532pt;width:36pt;height:.1pt;mso-position-horizontal-relative:page;mso-position-vertical-relative:paragraph;z-index:-14639104;mso-wrap-distance-left:0;mso-wrap-distance-right:0" id="docshape895" coordorigin="10320,338" coordsize="720,0" path="m10320,338l11040,338e" filled="false" stroked="true" strokeweight=".8pt" strokecolor="#ff0000">
            <v:path arrowok="t"/>
            <v:stroke dashstyle="solid"/>
            <w10:wrap type="topAndBottom"/>
          </v:shape>
        </w:pict>
      </w:r>
      <w:r>
        <w:rPr/>
        <w:t>禾馨宜蘊生殖中心院長王懷麟醫師：「台中是一個非常適合居住以及育兒的城市，藉由提高</w:t>
      </w:r>
      <w:r>
        <w:rPr>
          <w:color w:val="FF0000"/>
          <w:spacing w:val="-4"/>
        </w:rPr>
        <w:t>生育率</w:t>
      </w:r>
    </w:p>
    <w:p>
      <w:pPr>
        <w:pStyle w:val="BodyText"/>
        <w:spacing w:before="13"/>
        <w:ind w:left="100"/>
      </w:pPr>
      <w:r>
        <w:rPr>
          <w:spacing w:val="-1"/>
        </w:rPr>
        <w:t>，能夠幫助更多的家庭，能夠完成家庭幸福。」</w:t>
      </w:r>
    </w:p>
    <w:p>
      <w:pPr>
        <w:pStyle w:val="BodyText"/>
        <w:rPr>
          <w:sz w:val="34"/>
        </w:rPr>
      </w:pPr>
    </w:p>
    <w:p>
      <w:pPr>
        <w:pStyle w:val="BodyText"/>
        <w:spacing w:line="290" w:lineRule="auto" w:before="1"/>
        <w:ind w:left="100" w:right="239"/>
      </w:pPr>
      <w:r>
        <w:rPr>
          <w:spacing w:val="-2"/>
        </w:rPr>
        <w:t>除了增加城市的競爭力，台中的生殖中心更是花費上億，打造出與中不同的品質與服務，當然還有頂尖的人才團隊與設備。</w:t>
      </w:r>
    </w:p>
    <w:p>
      <w:pPr>
        <w:pStyle w:val="BodyText"/>
        <w:spacing w:before="11"/>
        <w:rPr>
          <w:sz w:val="28"/>
        </w:rPr>
      </w:pPr>
    </w:p>
    <w:p>
      <w:pPr>
        <w:pStyle w:val="BodyText"/>
        <w:spacing w:line="290" w:lineRule="auto"/>
        <w:ind w:left="100" w:right="239"/>
      </w:pPr>
      <w:r>
        <w:rPr>
          <w:spacing w:val="-2"/>
        </w:rPr>
        <w:t>禾馨宜蘊生殖中心院長王懷麟醫師：「我們也打造了一個上億元的實驗室環境，重點是可以讓醫師及團隊精準的挑選，容易懷孕的胚胎。」</w:t>
      </w:r>
    </w:p>
    <w:p>
      <w:pPr>
        <w:pStyle w:val="BodyText"/>
        <w:spacing w:before="11"/>
        <w:rPr>
          <w:sz w:val="28"/>
        </w:rPr>
      </w:pPr>
    </w:p>
    <w:p>
      <w:pPr>
        <w:pStyle w:val="BodyText"/>
        <w:spacing w:before="1"/>
        <w:ind w:left="100"/>
      </w:pPr>
      <w:r>
        <w:rPr>
          <w:spacing w:val="-1"/>
        </w:rPr>
        <w:t>此外最近地震頻傳，院方當然也有萬全的準備。</w:t>
      </w:r>
    </w:p>
    <w:p>
      <w:pPr>
        <w:pStyle w:val="BodyText"/>
        <w:rPr>
          <w:sz w:val="34"/>
        </w:rPr>
      </w:pPr>
    </w:p>
    <w:p>
      <w:pPr>
        <w:pStyle w:val="BodyText"/>
        <w:ind w:left="100"/>
      </w:pPr>
      <w:r>
        <w:rPr>
          <w:spacing w:val="-4"/>
        </w:rPr>
        <w:t>禾馨宜蘊生殖中心院長王懷麟醫師：「我們還有24小時不斷電的UPS</w:t>
      </w:r>
      <w:r>
        <w:rPr>
          <w:spacing w:val="-5"/>
        </w:rPr>
        <w:t>系統，加上柴油的設備，可以穩</w:t>
      </w:r>
    </w:p>
    <w:p>
      <w:pPr>
        <w:spacing w:after="0"/>
        <w:sectPr>
          <w:pgSz w:w="11900" w:h="16840"/>
          <w:pgMar w:top="1500" w:bottom="280" w:left="620" w:right="620"/>
        </w:sectPr>
      </w:pPr>
    </w:p>
    <w:p>
      <w:pPr>
        <w:pStyle w:val="BodyText"/>
        <w:spacing w:before="21"/>
        <w:ind w:left="100"/>
      </w:pPr>
      <w:r>
        <w:rPr>
          <w:spacing w:val="-1"/>
        </w:rPr>
        <w:t>定提供發電的能力。」</w:t>
      </w:r>
    </w:p>
    <w:p>
      <w:pPr>
        <w:pStyle w:val="BodyText"/>
        <w:rPr>
          <w:sz w:val="34"/>
        </w:rPr>
      </w:pPr>
    </w:p>
    <w:p>
      <w:pPr>
        <w:pStyle w:val="BodyText"/>
        <w:spacing w:before="1"/>
        <w:ind w:left="100"/>
      </w:pPr>
      <w:r>
        <w:rPr>
          <w:spacing w:val="-1"/>
        </w:rPr>
        <w:t>當然很多人好奇的是，我到底結婚多久，一直做人沒有成功，才需要幫忙協助呢。</w:t>
      </w:r>
    </w:p>
    <w:p>
      <w:pPr>
        <w:pStyle w:val="BodyText"/>
        <w:spacing w:before="12"/>
        <w:rPr>
          <w:sz w:val="33"/>
        </w:rPr>
      </w:pPr>
    </w:p>
    <w:p>
      <w:pPr>
        <w:pStyle w:val="BodyText"/>
        <w:ind w:left="100"/>
      </w:pPr>
      <w:r>
        <w:rPr>
          <w:spacing w:val="-1"/>
        </w:rPr>
        <w:t>禾馨宜蘊生殖中心院長王懷麟醫師：「備孕的夫妻，如果在努力了半年之後，還是沒有消息的話</w:t>
      </w:r>
    </w:p>
    <w:p>
      <w:pPr>
        <w:pStyle w:val="BodyText"/>
        <w:spacing w:before="62"/>
        <w:ind w:left="100"/>
      </w:pPr>
      <w:r>
        <w:rPr>
          <w:spacing w:val="-1"/>
        </w:rPr>
        <w:t>，應該要積極的努力，尋求生殖醫學專科醫師的協助。」</w:t>
      </w:r>
    </w:p>
    <w:p>
      <w:pPr>
        <w:pStyle w:val="BodyText"/>
        <w:rPr>
          <w:sz w:val="34"/>
        </w:rPr>
      </w:pPr>
    </w:p>
    <w:p>
      <w:pPr>
        <w:pStyle w:val="BodyText"/>
        <w:spacing w:line="290" w:lineRule="auto"/>
        <w:ind w:left="100" w:right="239"/>
      </w:pPr>
      <w:r>
        <w:rPr>
          <w:spacing w:val="-2"/>
        </w:rPr>
        <w:t>院方強調，台中生殖中心，每周一到六都有門診，想要增產報國的人，都可以來諮詢了解，為自己的下一代做好準備。</w:t>
      </w:r>
    </w:p>
    <w:p>
      <w:pPr>
        <w:pStyle w:val="BodyText"/>
        <w:spacing w:before="12"/>
        <w:rPr>
          <w:sz w:val="28"/>
        </w:rPr>
      </w:pPr>
    </w:p>
    <w:p>
      <w:pPr>
        <w:pStyle w:val="BodyText"/>
        <w:ind w:left="100"/>
      </w:pPr>
      <w:r>
        <w:rPr/>
        <w:t>（封面圖／東森新聞</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[202209213033468]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2022-09-21</w:t>
      </w:r>
      <w:r>
        <w:rPr>
          <w:spacing w:val="34"/>
          <w:w w:val="115"/>
          <w:sz w:val="28"/>
        </w:rPr>
        <w:t> </w:t>
      </w:r>
      <w:r>
        <w:rPr>
          <w:spacing w:val="-2"/>
          <w:w w:val="115"/>
          <w:sz w:val="28"/>
        </w:rPr>
        <w:t>(15:39)</w:t>
      </w:r>
    </w:p>
    <w:p>
      <w:pPr>
        <w:spacing w:line="249" w:lineRule="auto" w:before="12"/>
        <w:ind w:left="100" w:right="7759" w:firstLine="0"/>
        <w:jc w:val="left"/>
        <w:rPr>
          <w:sz w:val="28"/>
        </w:rPr>
      </w:pPr>
      <w:r>
        <w:rPr>
          <w:sz w:val="28"/>
        </w:rPr>
        <w:t>網站(URL連接) | 新聞</w:t>
      </w:r>
      <w:r>
        <w:rPr>
          <w:sz w:val="28"/>
        </w:rPr>
        <w:t>字數: 928 words</w:t>
      </w:r>
    </w:p>
    <w:p>
      <w:pPr>
        <w:pStyle w:val="BodyText"/>
        <w:spacing w:before="9"/>
        <w:rPr>
          <w:sz w:val="21"/>
        </w:rPr>
      </w:pPr>
      <w:r>
        <w:rPr/>
        <w:pict>
          <v:shape style="position:absolute;margin-left:36pt;margin-top:14.945937pt;width:523pt;height:.1pt;mso-position-horizontal-relative:page;mso-position-vertical-relative:paragraph;z-index:-14637056;mso-wrap-distance-left:0;mso-wrap-distance-right:0" id="docshape89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林伯豐提6建言 盼救人才供需失衡</w:t>
      </w:r>
    </w:p>
    <w:p>
      <w:pPr>
        <w:pStyle w:val="BodyText"/>
        <w:spacing w:before="12"/>
        <w:rPr>
          <w:sz w:val="22"/>
        </w:rPr>
      </w:pPr>
      <w:r>
        <w:rPr/>
        <w:pict>
          <v:shape style="position:absolute;margin-left:36pt;margin-top:15.723047pt;width:523pt;height:.1pt;mso-position-horizontal-relative:page;mso-position-vertical-relative:paragraph;z-index:-14636544;mso-wrap-distance-left:0;mso-wrap-distance-right:0" id="docshape89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：https://pchome.megatime.com.tw/news/cat10/20220921/66374479966000207003.html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中華民國三三企業交流會理事長林伯豐今（21）日於三三會2022年度九月份例會上針對人才供需失</w:t>
      </w:r>
      <w:r>
        <w:rPr>
          <w:spacing w:val="-2"/>
        </w:rPr>
        <w:t>衡，提出6大建言，望健全國家發展。（圖／記者鄭妤安攝影）</w:t>
      </w:r>
    </w:p>
    <w:p>
      <w:pPr>
        <w:pStyle w:val="BodyText"/>
        <w:spacing w:before="12"/>
        <w:rPr>
          <w:sz w:val="28"/>
        </w:rPr>
      </w:pPr>
    </w:p>
    <w:p>
      <w:pPr>
        <w:pStyle w:val="BodyText"/>
        <w:spacing w:line="290" w:lineRule="auto"/>
        <w:ind w:left="100" w:right="119"/>
      </w:pPr>
      <w:r>
        <w:rPr>
          <w:w w:val="100"/>
        </w:rPr>
        <w:t>中華民國三三企業交流會理事長林伯豐今（21）日於三三會2022年度九月份例會上指出，人才供需</w:t>
      </w:r>
      <w:r>
        <w:rPr>
          <w:w w:val="100"/>
        </w:rPr>
        <w:t>失衡，已成國安危機，因此從人才培育、鼓勵生育、擴大開放引進外國技術等3</w:t>
      </w:r>
      <w:r>
        <w:rPr>
          <w:spacing w:val="-3"/>
          <w:w w:val="100"/>
        </w:rPr>
        <w:t>大面向著手，共提出</w:t>
      </w:r>
      <w:r>
        <w:rPr>
          <w:w w:val="100"/>
        </w:rPr>
        <w:t> </w:t>
      </w:r>
      <w:r>
        <w:rPr>
          <w:w w:val="100"/>
        </w:rPr>
        <w:t>6大建言，望解決人才供需失衡，健全國家發展。</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821248" from="270pt,16.914532pt" to="294pt,16.914532pt" stroked="true" strokeweight=".8pt" strokecolor="#ff0000">
            <v:stroke dashstyle="solid"/>
            <w10:wrap type="none"/>
          </v:line>
        </w:pict>
      </w:r>
      <w:r>
        <w:rPr/>
        <w:pict>
          <v:line style="position:absolute;mso-position-horizontal-relative:page;mso-position-vertical-relative:paragraph;z-index:16821760" from="426pt,16.914532pt" to="462pt,16.914532pt" stroked="true" strokeweight=".8pt" strokecolor="#ff0000">
            <v:stroke dashstyle="solid"/>
            <w10:wrap type="none"/>
          </v:line>
        </w:pict>
      </w:r>
      <w:r>
        <w:rPr/>
        <w:pict>
          <v:line style="position:absolute;mso-position-horizontal-relative:page;mso-position-vertical-relative:paragraph;z-index:16822272" from="84pt,34.914532pt" to="108pt,34.914532pt" stroked="true" strokeweight=".8pt" strokecolor="#ff0000">
            <v:stroke dashstyle="solid"/>
            <w10:wrap type="none"/>
          </v:line>
        </w:pict>
      </w:r>
      <w:r>
        <w:rPr/>
        <w:pict>
          <v:line style="position:absolute;mso-position-horizontal-relative:page;mso-position-vertical-relative:paragraph;z-index:16822784" from="516pt,34.914532pt" to="540pt,34.914532pt" stroked="true" strokeweight=".8pt" strokecolor="#ff0000">
            <v:stroke dashstyle="solid"/>
            <w10:wrap type="none"/>
          </v:line>
        </w:pict>
      </w:r>
      <w:r>
        <w:rPr>
          <w:w w:val="100"/>
        </w:rPr>
        <w:t>林伯豐於致詞時提到，國發會在8月22日公布</w:t>
      </w:r>
      <w:r>
        <w:rPr>
          <w:color w:val="FF0000"/>
        </w:rPr>
        <w:t>台灣</w:t>
      </w:r>
      <w:r>
        <w:rPr/>
        <w:t>最新人口推估報告顯示，</w:t>
      </w:r>
      <w:r>
        <w:rPr>
          <w:color w:val="FF0000"/>
        </w:rPr>
        <w:t>生育率</w:t>
      </w:r>
      <w:r>
        <w:rPr>
          <w:spacing w:val="-3"/>
        </w:rPr>
        <w:t>持續下降，老化程</w:t>
      </w:r>
      <w:r>
        <w:rPr/>
        <w:t>度增加，</w:t>
      </w:r>
      <w:r>
        <w:rPr>
          <w:color w:val="FF0000"/>
        </w:rPr>
        <w:t>台灣</w:t>
      </w:r>
      <w:r>
        <w:rPr>
          <w:w w:val="100"/>
        </w:rPr>
        <w:t>在2025年進入「超高齡社會」，工作年齡人口占總人口比率將低於三分之二，</w:t>
      </w:r>
      <w:r>
        <w:rPr>
          <w:color w:val="FF0000"/>
        </w:rPr>
        <w:t>台灣</w:t>
      </w:r>
      <w:r>
        <w:rPr/>
        <w:t>將面臨勞動力短缺危機，他表示，人才供需失衡，已成國安危機，政府應妥善規劃人才培育、職業訓練，擴大開放引進外國技術人才，徹底解決人才供需失衡，國家才能健全發展。</w:t>
      </w:r>
    </w:p>
    <w:p>
      <w:pPr>
        <w:pStyle w:val="BodyText"/>
        <w:spacing w:before="11"/>
        <w:rPr>
          <w:sz w:val="28"/>
        </w:rPr>
      </w:pPr>
    </w:p>
    <w:p>
      <w:pPr>
        <w:pStyle w:val="BodyText"/>
        <w:ind w:left="100"/>
      </w:pPr>
      <w:r>
        <w:rPr/>
        <w:t>因此，他便藉著三三會9月份例會提出6</w:t>
      </w:r>
      <w:r>
        <w:rPr>
          <w:spacing w:val="-1"/>
        </w:rPr>
        <w:t>大建言，首先建議，高中與大學兩階段的教育應無縫銜接</w:t>
      </w:r>
    </w:p>
    <w:p>
      <w:pPr>
        <w:pStyle w:val="BodyText"/>
        <w:spacing w:before="62"/>
        <w:ind w:left="100"/>
      </w:pPr>
      <w:r>
        <w:rPr>
          <w:spacing w:val="-1"/>
        </w:rPr>
        <w:t>，課程與入學制度改革應以培養專業人才為重點。</w:t>
      </w:r>
    </w:p>
    <w:p>
      <w:pPr>
        <w:pStyle w:val="BodyText"/>
        <w:rPr>
          <w:sz w:val="34"/>
        </w:rPr>
      </w:pPr>
    </w:p>
    <w:p>
      <w:pPr>
        <w:pStyle w:val="BodyText"/>
        <w:ind w:left="100"/>
      </w:pPr>
      <w:r>
        <w:rPr>
          <w:spacing w:val="-1"/>
        </w:rPr>
        <w:t>其次，要借鏡世界主要國家作法，增加預算補助大專院校，長期且系統性培育專業技術人才。另外</w:t>
      </w:r>
    </w:p>
    <w:p>
      <w:pPr>
        <w:pStyle w:val="BodyText"/>
        <w:spacing w:line="290" w:lineRule="auto" w:before="62"/>
        <w:ind w:left="100" w:right="239"/>
        <w:jc w:val="both"/>
      </w:pPr>
      <w:r>
        <w:rPr>
          <w:spacing w:val="-2"/>
        </w:rPr>
        <w:t>，需重新啟動技職教育的推廣，建立技職教育課程一貫制，加強產學合作教育，並補助現職勞工進修第二專長，以及修正產創條例，新增人才培育支出的投資抵減，而為了鼓勵青年創業，也須提供房租租金與租稅優惠。</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在鼓勵生育部分，他指出，要調整人工生殖法規（可單身適用）及加大生育補助，提高育兒免稅額及育兒津貼，推動公共托育服務。</w:t>
      </w:r>
    </w:p>
    <w:p>
      <w:pPr>
        <w:pStyle w:val="BodyText"/>
        <w:spacing w:before="12"/>
        <w:rPr>
          <w:sz w:val="28"/>
        </w:rPr>
      </w:pPr>
    </w:p>
    <w:p>
      <w:pPr>
        <w:pStyle w:val="BodyText"/>
        <w:ind w:left="100"/>
      </w:pPr>
      <w:r>
        <w:rPr>
          <w:spacing w:val="-1"/>
        </w:rPr>
        <w:t>至於在外國人才及移工方面，他認為引進外國高階人才政策應更具彈性，並建構友善的留才環境</w:t>
      </w:r>
    </w:p>
    <w:p>
      <w:pPr>
        <w:pStyle w:val="BodyText"/>
        <w:spacing w:before="62"/>
        <w:ind w:left="100"/>
      </w:pPr>
      <w:r>
        <w:rPr>
          <w:spacing w:val="-1"/>
        </w:rPr>
        <w:t>，簡化來台及留台各項申辦程序，降低所得稅預扣額，改善外籍人士在金融及保險所遭遇的困難</w:t>
      </w:r>
    </w:p>
    <w:p>
      <w:pPr>
        <w:pStyle w:val="BodyText"/>
        <w:spacing w:before="62"/>
        <w:ind w:left="100"/>
      </w:pPr>
      <w:r>
        <w:rPr>
          <w:spacing w:val="-1"/>
        </w:rPr>
        <w:t>，可參考新加坡外來人才居住計畫，以及外國人才吸引計畫，給予租房及購房補助。</w:t>
      </w:r>
    </w:p>
    <w:p>
      <w:pPr>
        <w:pStyle w:val="BodyText"/>
        <w:rPr>
          <w:sz w:val="34"/>
        </w:rPr>
      </w:pPr>
    </w:p>
    <w:p>
      <w:pPr>
        <w:pStyle w:val="BodyText"/>
        <w:spacing w:line="290" w:lineRule="auto"/>
        <w:ind w:left="100" w:right="239"/>
      </w:pPr>
      <w:r>
        <w:rPr>
          <w:spacing w:val="-6"/>
        </w:rPr>
        <w:t>同時，他也期盼鬆綁移工政策，外籍移工配額建議從40%提高至45%，解決3K產業缺工問題，且需修</w:t>
      </w:r>
      <w:r>
        <w:rPr>
          <w:spacing w:val="-2"/>
        </w:rPr>
        <w:t>正「就業服務法」，延長外籍移工在台工作年限，從12年延長至少至14年。</w:t>
      </w:r>
    </w:p>
    <w:p>
      <w:pPr>
        <w:pStyle w:val="BodyText"/>
        <w:spacing w:before="12"/>
        <w:rPr>
          <w:sz w:val="28"/>
        </w:rPr>
      </w:pPr>
    </w:p>
    <w:p>
      <w:pPr>
        <w:pStyle w:val="BodyText"/>
        <w:spacing w:line="290" w:lineRule="auto"/>
        <w:ind w:left="100" w:right="119"/>
      </w:pPr>
      <w:r>
        <w:rPr>
          <w:spacing w:val="-2"/>
        </w:rPr>
        <w:t>林伯豐最後強調，國家或企業的競爭力，核心就在人才，要走在競爭者前端，重視ESG永續發展，需</w:t>
      </w:r>
      <w:r>
        <w:rPr>
          <w:spacing w:val="-2"/>
        </w:rPr>
        <w:t>要優秀的人才進行前瞻規劃與務實執行。</w:t>
      </w:r>
    </w:p>
    <w:p>
      <w:pPr>
        <w:pStyle w:val="BodyText"/>
        <w:spacing w:before="11"/>
        <w:rPr>
          <w:sz w:val="28"/>
        </w:rPr>
      </w:pPr>
    </w:p>
    <w:p>
      <w:pPr>
        <w:pStyle w:val="BodyText"/>
        <w:ind w:left="100"/>
      </w:pPr>
      <w:r>
        <w:rPr>
          <w:spacing w:val="-1"/>
        </w:rPr>
        <w:t>央行理監事會在即 林伯豐盼台幣貶值別超過韓國</w:t>
      </w:r>
    </w:p>
    <w:p>
      <w:pPr>
        <w:pStyle w:val="BodyText"/>
        <w:rPr>
          <w:sz w:val="34"/>
        </w:rPr>
      </w:pPr>
    </w:p>
    <w:p>
      <w:pPr>
        <w:pStyle w:val="BodyText"/>
        <w:spacing w:before="1"/>
        <w:ind w:left="100"/>
      </w:pPr>
      <w:r>
        <w:rPr/>
        <w:t>台幣貶勢擴大！元大寶華估明年第1季31.59</w:t>
      </w:r>
      <w:r>
        <w:rPr>
          <w:spacing w:val="-3"/>
        </w:rPr>
        <w:t>元才落底</w:t>
      </w:r>
    </w:p>
    <w:p>
      <w:pPr>
        <w:pStyle w:val="BodyText"/>
        <w:spacing w:before="12"/>
        <w:rPr>
          <w:sz w:val="33"/>
        </w:rPr>
      </w:pPr>
    </w:p>
    <w:p>
      <w:pPr>
        <w:pStyle w:val="BodyText"/>
        <w:ind w:left="100"/>
      </w:pPr>
      <w:r>
        <w:rPr>
          <w:spacing w:val="-4"/>
        </w:rPr>
        <w:t>經濟將返回常速產出！元大寶華預測今年經濟成長率3.40%</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[202209216630145]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2022-09-21</w:t>
      </w:r>
      <w:r>
        <w:rPr>
          <w:spacing w:val="21"/>
          <w:w w:val="110"/>
          <w:sz w:val="28"/>
        </w:rPr>
        <w:t> </w:t>
      </w:r>
      <w:r>
        <w:rPr>
          <w:spacing w:val="-2"/>
          <w:w w:val="110"/>
          <w:sz w:val="28"/>
        </w:rPr>
        <w:t>(13:26)</w:t>
      </w:r>
    </w:p>
    <w:p>
      <w:pPr>
        <w:spacing w:line="249" w:lineRule="auto" w:before="12"/>
        <w:ind w:left="100" w:right="7199" w:firstLine="0"/>
        <w:jc w:val="left"/>
        <w:rPr>
          <w:sz w:val="28"/>
        </w:rPr>
      </w:pPr>
      <w:r>
        <w:rPr>
          <w:sz w:val="28"/>
        </w:rPr>
        <w:t>網站(URL連接) | 新聞總覽</w:t>
      </w:r>
      <w:r>
        <w:rPr>
          <w:spacing w:val="10"/>
          <w:sz w:val="28"/>
        </w:rPr>
        <w:t>字數: </w:t>
      </w:r>
      <w:r>
        <w:rPr>
          <w:sz w:val="28"/>
        </w:rPr>
        <w:t>2810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33984;mso-wrap-distance-left:0;mso-wrap-distance-right:0" id="docshape89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深化專業或增加專長，碩士怎麼選最高薪？</w:t>
      </w:r>
    </w:p>
    <w:p>
      <w:pPr>
        <w:pStyle w:val="BodyText"/>
        <w:spacing w:before="12"/>
        <w:rPr>
          <w:sz w:val="22"/>
        </w:rPr>
      </w:pPr>
      <w:r>
        <w:rPr/>
        <w:pict>
          <v:shape style="position:absolute;margin-left:36pt;margin-top:15.723047pt;width:523pt;height:.1pt;mso-position-horizontal-relative:page;mso-position-vertical-relative:paragraph;z-index:-14633472;mso-wrap-distance-left:0;mso-wrap-distance-right:0" id="docshape89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：https://tw.news.yahoo.com/%E6%B7%B1%E5%8C%96%E5%B0%88%E6%A5%AD%E6%88%96%E5%A2%9E%E5%8</w:t>
      </w:r>
      <w:r>
        <w:rPr>
          <w:spacing w:val="80"/>
          <w:w w:val="150"/>
        </w:rPr>
        <w:t>   </w:t>
      </w:r>
      <w:r>
        <w:rPr>
          <w:spacing w:val="-2"/>
          <w:w w:val="80"/>
        </w:rPr>
        <w:t>A%A0%E5%B0%88%E9%95%B7-</w:t>
      </w:r>
    </w:p>
    <w:p>
      <w:pPr>
        <w:pStyle w:val="BodyText"/>
        <w:spacing w:line="297" w:lineRule="exact"/>
        <w:ind w:left="100"/>
      </w:pPr>
      <w:r>
        <w:rPr>
          <w:w w:val="75"/>
        </w:rPr>
        <w:t>%E7%A2%A9%E5%A3%AB%E6%80%8E%E9%BA%BC%E9%81%B8%E6%9C%80%E9%AB%98%E8%96%AA-</w:t>
      </w:r>
      <w:r>
        <w:rPr>
          <w:spacing w:val="-2"/>
          <w:w w:val="85"/>
        </w:rPr>
        <w:t>082800522.html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選擇就讀研究所時，很多人會遭遇的一個疑惑是，到底要同一領域繼續向上深造？還是趁機跨域</w:t>
      </w:r>
    </w:p>
    <w:p>
      <w:pPr>
        <w:pStyle w:val="BodyText"/>
        <w:spacing w:before="62"/>
        <w:ind w:left="100"/>
      </w:pPr>
      <w:r>
        <w:rPr>
          <w:spacing w:val="-1"/>
        </w:rPr>
        <w:t>，幫自己增加第二專長？</w:t>
      </w:r>
    </w:p>
    <w:p>
      <w:pPr>
        <w:pStyle w:val="BodyText"/>
        <w:rPr>
          <w:sz w:val="34"/>
        </w:rPr>
      </w:pPr>
    </w:p>
    <w:p>
      <w:pPr>
        <w:pStyle w:val="BodyText"/>
        <w:spacing w:line="290" w:lineRule="auto"/>
        <w:ind w:left="100" w:right="239"/>
        <w:jc w:val="both"/>
      </w:pPr>
      <w:r>
        <w:rPr>
          <w:spacing w:val="-2"/>
        </w:rPr>
        <w:t>過往，「同領域」是許多人的直覺選擇，畢竟大學四年，對於該門學科，已經有了比較完整的基礎認識，利用研究所的兩年，鎖定其中有興趣的方向，找出想進一步探究的題目，跟隨老師學習研究方法、論文撰寫，讓自己對學科的理解，由「廣」轉「深」，這也是傳統碩博教育在知識訓練上的重點目的。</w:t>
      </w:r>
    </w:p>
    <w:p>
      <w:pPr>
        <w:pStyle w:val="BodyText"/>
        <w:spacing w:before="10"/>
        <w:rPr>
          <w:sz w:val="28"/>
        </w:rPr>
      </w:pPr>
    </w:p>
    <w:p>
      <w:pPr>
        <w:pStyle w:val="BodyText"/>
        <w:spacing w:line="290" w:lineRule="auto"/>
        <w:ind w:left="100" w:right="239"/>
        <w:jc w:val="both"/>
      </w:pPr>
      <w:r>
        <w:rPr>
          <w:spacing w:val="-2"/>
        </w:rPr>
        <w:t>然而，近年來，隨著科技與數位發展，許多當前熱門的新創議題，例如生物工程、金融科技、智慧零售等，都是結合多種不同學科，整合出新的應用場景和服務。這也讓「跨領域」及「創新」成為近幾年高教最熱門的關鍵字，不只許多大學開設以此為名的新學程、新科系，甚至許多研究單位、教職開缺，都指定要跨領域背景的人。</w:t>
      </w:r>
    </w:p>
    <w:p>
      <w:pPr>
        <w:pStyle w:val="BodyText"/>
        <w:spacing w:before="11"/>
        <w:rPr>
          <w:sz w:val="28"/>
        </w:rPr>
      </w:pPr>
    </w:p>
    <w:p>
      <w:pPr>
        <w:pStyle w:val="BodyText"/>
        <w:ind w:left="100"/>
      </w:pPr>
      <w:r>
        <w:rPr>
          <w:spacing w:val="-1"/>
        </w:rPr>
        <w:t>程式語言、英語，是跨域大熱門</w:t>
      </w:r>
    </w:p>
    <w:p>
      <w:pPr>
        <w:pStyle w:val="BodyText"/>
        <w:rPr>
          <w:sz w:val="34"/>
        </w:rPr>
      </w:pPr>
    </w:p>
    <w:p>
      <w:pPr>
        <w:pStyle w:val="BodyText"/>
        <w:ind w:left="100"/>
      </w:pPr>
      <w:r>
        <w:rPr/>
        <w:t>反映在企業需求上，104</w:t>
      </w:r>
      <w:r>
        <w:rPr>
          <w:spacing w:val="-1"/>
        </w:rPr>
        <w:t>人力銀行人資長鍾文雄在之前接受《遠見》專訪中，也指出工作者必須培養</w:t>
      </w:r>
    </w:p>
    <w:p>
      <w:pPr>
        <w:spacing w:after="0"/>
        <w:sectPr>
          <w:pgSz w:w="11900" w:h="16840"/>
          <w:pgMar w:top="1500" w:bottom="280" w:left="620" w:right="620"/>
        </w:sectPr>
      </w:pPr>
    </w:p>
    <w:p>
      <w:pPr>
        <w:pStyle w:val="BodyText"/>
        <w:spacing w:before="21"/>
        <w:ind w:left="100"/>
      </w:pPr>
      <w:r>
        <w:rPr>
          <w:spacing w:val="-1"/>
        </w:rPr>
        <w:t>跨領域的技能，才能夠持續保持職場競爭力，不被科技發展淘汰。</w:t>
      </w:r>
    </w:p>
    <w:p>
      <w:pPr>
        <w:pStyle w:val="BodyText"/>
        <w:rPr>
          <w:sz w:val="34"/>
        </w:rPr>
      </w:pPr>
    </w:p>
    <w:p>
      <w:pPr>
        <w:pStyle w:val="BodyText"/>
        <w:spacing w:line="290" w:lineRule="auto" w:before="1"/>
        <w:ind w:left="100" w:right="239"/>
        <w:jc w:val="both"/>
      </w:pPr>
      <w:r>
        <w:rPr>
          <w:spacing w:val="-2"/>
        </w:rPr>
        <w:t>最好的跨領域選擇，當然是找到自己的性向和志趣後，從第一專長延伸到第二專長，有效整合。但對很多學生而言，若當下還不確定自身志向，或還不夠了解眾多可跨領域的個別細節，在資訊資訊不足下，往往會朝最熱門卻不見得最適合自己的方向去。</w:t>
      </w:r>
    </w:p>
    <w:p>
      <w:pPr>
        <w:pStyle w:val="BodyText"/>
        <w:spacing w:before="10"/>
        <w:rPr>
          <w:sz w:val="28"/>
        </w:rPr>
      </w:pPr>
    </w:p>
    <w:p>
      <w:pPr>
        <w:pStyle w:val="BodyText"/>
        <w:spacing w:line="290" w:lineRule="auto" w:before="1"/>
        <w:ind w:left="100" w:right="239"/>
        <w:jc w:val="both"/>
      </w:pPr>
      <w:r>
        <w:rPr>
          <w:spacing w:val="-2"/>
        </w:rPr>
        <w:t>這也讓目前各大學目前開出的跨領域通識課，「程式語言」和「英語」課程成為最熱門之選，甚至出開數百人的超級大班。「既然大家都說『數位化』和『國際化』是未來最重要的產業趨勢，那先選這兩個保底總不會錯吧？」</w:t>
      </w:r>
    </w:p>
    <w:p>
      <w:pPr>
        <w:pStyle w:val="BodyText"/>
        <w:spacing w:before="11"/>
        <w:rPr>
          <w:sz w:val="28"/>
        </w:rPr>
      </w:pPr>
    </w:p>
    <w:p>
      <w:pPr>
        <w:pStyle w:val="BodyText"/>
        <w:spacing w:line="290" w:lineRule="auto"/>
        <w:ind w:left="100" w:right="119"/>
      </w:pPr>
      <w:r>
        <w:rPr>
          <w:spacing w:val="-2"/>
        </w:rPr>
        <w:t>與其直覺式亂猜，《遠見》「2023研究所特刊」與104人力銀行獨家合作，分析18學群學士、碩士起</w:t>
      </w:r>
      <w:r>
        <w:rPr>
          <w:spacing w:val="-2"/>
        </w:rPr>
        <w:t>薪，尤其是「同一學群直升」與「不同學群互跨」起薪的變化，透過實際的企業給薪數字和漲幅效果，看見到底直升還是跨域最能加值？如果選擇跨域，跨哪一個域才能帶來「加薪幅度最高」？讓你的碩士學歷，交乘出最大效益。</w:t>
      </w:r>
    </w:p>
    <w:p>
      <w:pPr>
        <w:pStyle w:val="BodyText"/>
        <w:spacing w:before="10"/>
        <w:rPr>
          <w:sz w:val="28"/>
        </w:rPr>
      </w:pPr>
    </w:p>
    <w:p>
      <w:pPr>
        <w:pStyle w:val="BodyText"/>
        <w:spacing w:line="290" w:lineRule="auto"/>
        <w:ind w:left="100" w:right="239"/>
        <w:jc w:val="both"/>
      </w:pPr>
      <w:r>
        <w:rPr>
          <w:spacing w:val="-2"/>
        </w:rPr>
        <w:t>這次新出爐的18學群薪資大數據分析中，《遠見》將學群分為理工、商管、醫藥生科、人文社科與</w:t>
      </w:r>
      <w:r>
        <w:rPr>
          <w:spacing w:val="-2"/>
        </w:rPr>
        <w:t>設計運休五大面向，調查範圍以十年內更新且最高學歷畢業後的第一份正職工作的起薪為限，並為避免極端值扭曲實際狀況，故不採用「平均數」，而以「中位數」為基準，檢視學士與碩士薪資狀況（表1）。</w:t>
      </w:r>
    </w:p>
    <w:p>
      <w:pPr>
        <w:pStyle w:val="BodyText"/>
        <w:spacing w:before="11"/>
        <w:rPr>
          <w:sz w:val="28"/>
        </w:rPr>
      </w:pPr>
    </w:p>
    <w:p>
      <w:pPr>
        <w:pStyle w:val="BodyText"/>
        <w:ind w:left="100"/>
      </w:pPr>
      <w:r>
        <w:rPr>
          <w:spacing w:val="-2"/>
        </w:rPr>
        <w:t>謝明彧整理</w:t>
      </w:r>
    </w:p>
    <w:p>
      <w:pPr>
        <w:pStyle w:val="BodyText"/>
        <w:rPr>
          <w:sz w:val="34"/>
        </w:rPr>
      </w:pPr>
    </w:p>
    <w:p>
      <w:pPr>
        <w:pStyle w:val="BodyText"/>
        <w:ind w:left="100"/>
      </w:pPr>
      <w:r>
        <w:rPr>
          <w:spacing w:val="-1"/>
        </w:rPr>
        <w:t>同領域直上〉理工、法政、商管，加薪效果最佳</w:t>
      </w:r>
    </w:p>
    <w:p>
      <w:pPr>
        <w:pStyle w:val="BodyText"/>
        <w:spacing w:line="720" w:lineRule="atLeast"/>
        <w:ind w:left="100" w:right="239"/>
      </w:pPr>
      <w:r>
        <w:rPr>
          <w:spacing w:val="-2"/>
        </w:rPr>
        <w:t>如果你選擇原本學科領域直上，繼續攻讀碩士，「理工、法政、商管」相關科系，加薪效果最佳。</w:t>
      </w:r>
      <w:r>
        <w:rPr>
          <w:spacing w:val="-2"/>
        </w:rPr>
        <w:t>理工類的「資訊」「工程」「數理化」，分別為18學群中加薪最多的前三名，資訊碩士相比學士</w:t>
      </w:r>
    </w:p>
    <w:p>
      <w:pPr>
        <w:pStyle w:val="BodyText"/>
        <w:spacing w:before="62"/>
        <w:ind w:left="100"/>
      </w:pPr>
      <w:r>
        <w:rPr/>
        <w:t>，薪資增加達1.5</w:t>
      </w:r>
      <w:r>
        <w:rPr>
          <w:spacing w:val="-1"/>
        </w:rPr>
        <w:t>萬之高，反映近年企業紛紛數位轉型，對數位人才有大量需求。</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824320" from="36pt,34.914532pt" to="72pt,34.914532pt" stroked="true" strokeweight=".8pt" strokecolor="#ff0000">
            <v:stroke dashstyle="solid"/>
            <w10:wrap type="none"/>
          </v:line>
        </w:pict>
      </w:r>
      <w:r>
        <w:rPr/>
        <w:pict>
          <v:line style="position:absolute;mso-position-horizontal-relative:page;mso-position-vertical-relative:paragraph;z-index:16824832" from="300pt,34.914532pt" to="324pt,34.914532pt" stroked="true" strokeweight=".8pt" strokecolor="#ff0000">
            <v:stroke dashstyle="solid"/>
            <w10:wrap type="none"/>
          </v:line>
        </w:pict>
      </w:r>
      <w:r>
        <w:rPr>
          <w:w w:val="101"/>
        </w:rPr>
        <w:t>傳統熱門的工程學群，則高居第二，薪資增加達1.4萬；其次是數理化學群，增加1.3</w:t>
      </w:r>
      <w:r>
        <w:rPr>
          <w:spacing w:val="-4"/>
          <w:w w:val="101"/>
        </w:rPr>
        <w:t>萬。這幾年，</w:t>
      </w:r>
      <w:r>
        <w:rPr>
          <w:color w:val="FF0000"/>
        </w:rPr>
        <w:t>少子化</w:t>
      </w:r>
      <w:r>
        <w:rPr/>
        <w:t>加上年輕世代對工作有不一樣的追求，導致</w:t>
      </w:r>
      <w:r>
        <w:rPr>
          <w:color w:val="FF0000"/>
        </w:rPr>
        <w:t>台灣</w:t>
      </w:r>
      <w:r>
        <w:rPr>
          <w:spacing w:val="-1"/>
        </w:rPr>
        <w:t>半導體大缺工，對於擁有碩博學歷的高階工程師，需求更是到了「爭奪」的狀況，就連台積電搶奪人才也從傳統台清交成校園徵才，延伸到私立學校搶才，讓許多電機工程、數理化相關科系研究生，還沒畢業就被企業高薪預訂，帶動薪資上</w:t>
      </w:r>
      <w:r>
        <w:rPr/>
        <w:t>漲。</w:t>
      </w:r>
    </w:p>
    <w:p>
      <w:pPr>
        <w:pStyle w:val="BodyText"/>
        <w:spacing w:before="10"/>
        <w:rPr>
          <w:sz w:val="28"/>
        </w:rPr>
      </w:pPr>
    </w:p>
    <w:p>
      <w:pPr>
        <w:pStyle w:val="BodyText"/>
        <w:spacing w:line="290" w:lineRule="auto" w:before="1"/>
        <w:ind w:left="100" w:right="239"/>
      </w:pPr>
      <w:r>
        <w:rPr>
          <w:spacing w:val="-2"/>
        </w:rPr>
        <w:t>其次，管理、財經學群的碩士起薪，也比大學增加1萬~1.1萬。而法政學群則增加1萬，三者都屬於</w:t>
      </w:r>
      <w:r>
        <w:rPr>
          <w:spacing w:val="-2"/>
        </w:rPr>
        <w:t>傳統文法商領域中的高起薪科系。</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825344" from="510pt,34.914532pt" to="534pt,34.914532pt" stroked="true" strokeweight=".8pt" strokecolor="#ff0000">
            <v:stroke dashstyle="solid"/>
            <w10:wrap type="none"/>
          </v:line>
        </w:pict>
      </w:r>
      <w:r>
        <w:rPr>
          <w:spacing w:val="-2"/>
        </w:rPr>
        <w:t>相比之下，傳統被視為起薪較低、求職弱勢的文法商、外語、教育學群，碩士文憑的加值效果就相對偏低，增加幅度約為3800~7800元之間，但相對去年，依然是小幅上漲，也反映了去年全</w:t>
      </w:r>
      <w:r>
        <w:rPr>
          <w:color w:val="FF0000"/>
          <w:spacing w:val="-2"/>
        </w:rPr>
        <w:t>台灣</w:t>
      </w:r>
      <w:r>
        <w:rPr>
          <w:spacing w:val="-2"/>
        </w:rPr>
        <w:t>大缺工的現象，企業徵人必須拿出更多薪水，才能爭取到想要的人才。</w:t>
      </w:r>
    </w:p>
    <w:p>
      <w:pPr>
        <w:spacing w:after="0" w:line="290" w:lineRule="auto"/>
        <w:sectPr>
          <w:pgSz w:w="11900" w:h="16840"/>
          <w:pgMar w:top="800" w:bottom="280" w:left="620" w:right="620"/>
        </w:sectPr>
      </w:pPr>
    </w:p>
    <w:p>
      <w:pPr>
        <w:pStyle w:val="BodyText"/>
        <w:spacing w:line="290" w:lineRule="auto" w:before="21"/>
        <w:ind w:left="100" w:right="239"/>
      </w:pPr>
      <w:r>
        <w:rPr>
          <w:spacing w:val="-2"/>
        </w:rPr>
        <w:t>最後，傳統被視為高薪行業的醫藥衛生學群，因為重視國考證照、臨床培訓、專業訓練，碩士加薪</w:t>
      </w:r>
      <w:r>
        <w:rPr>
          <w:spacing w:val="-2"/>
        </w:rPr>
        <w:t>幅度反而倒數第二名，為4000元，僅贏過文史哲。</w:t>
      </w:r>
    </w:p>
    <w:p>
      <w:pPr>
        <w:pStyle w:val="BodyText"/>
        <w:spacing w:before="12"/>
        <w:rPr>
          <w:sz w:val="28"/>
        </w:rPr>
      </w:pPr>
    </w:p>
    <w:p>
      <w:pPr>
        <w:pStyle w:val="BodyText"/>
        <w:ind w:left="100"/>
      </w:pPr>
      <w:r>
        <w:rPr>
          <w:spacing w:val="-2"/>
        </w:rPr>
        <w:t>謝明彧整理</w:t>
      </w:r>
    </w:p>
    <w:p>
      <w:pPr>
        <w:pStyle w:val="BodyText"/>
        <w:rPr>
          <w:sz w:val="34"/>
        </w:rPr>
      </w:pPr>
    </w:p>
    <w:p>
      <w:pPr>
        <w:pStyle w:val="BodyText"/>
        <w:ind w:left="100"/>
      </w:pPr>
      <w:r>
        <w:rPr>
          <w:spacing w:val="-1"/>
        </w:rPr>
        <w:t>跨領域交乘〉資訊、工程、管理，第二專長最佳選擇</w:t>
      </w:r>
    </w:p>
    <w:p>
      <w:pPr>
        <w:pStyle w:val="BodyText"/>
        <w:rPr>
          <w:sz w:val="34"/>
        </w:rPr>
      </w:pPr>
    </w:p>
    <w:p>
      <w:pPr>
        <w:pStyle w:val="BodyText"/>
        <w:ind w:left="100"/>
      </w:pPr>
      <w:r>
        <w:rPr/>
        <w:t>如果你的目標是跨出原本領域、建立第二專長，那在18</w:t>
      </w:r>
      <w:r>
        <w:rPr>
          <w:spacing w:val="-1"/>
        </w:rPr>
        <w:t>學群彼此交叉分析後，「資訊、工程、管理</w:t>
      </w:r>
    </w:p>
    <w:p>
      <w:pPr>
        <w:pStyle w:val="BodyText"/>
        <w:spacing w:line="290" w:lineRule="auto" w:before="62"/>
        <w:ind w:left="100" w:right="239"/>
        <w:jc w:val="both"/>
      </w:pPr>
      <w:r>
        <w:rPr>
          <w:spacing w:val="-2"/>
        </w:rPr>
        <w:t>」可說是跨域三天王，對於幾乎任何一個學群，都可以帶來明顯的起薪增加效果。若以理組和文組區分，理工類科系最佳跨域選項，就是「管理」及「財經」；商管類科系，跨域最佳選擇則是「資訊」，反映當前國內各企業「數位轉型」同時需要懂資訊也懂商管的π型人才需求主流。</w:t>
      </w:r>
    </w:p>
    <w:p>
      <w:pPr>
        <w:pStyle w:val="BodyText"/>
        <w:spacing w:before="11"/>
        <w:rPr>
          <w:sz w:val="28"/>
        </w:rPr>
      </w:pPr>
    </w:p>
    <w:p>
      <w:pPr>
        <w:pStyle w:val="BodyText"/>
        <w:spacing w:line="290" w:lineRule="auto"/>
        <w:ind w:left="100" w:right="119"/>
      </w:pPr>
      <w:r>
        <w:rPr>
          <w:spacing w:val="-2"/>
        </w:rPr>
        <w:t>進一步細看，理工類的資訊、工程、數理化三學群，彼此互跨的加值效果都非常顯著，如「資訊配</w:t>
      </w:r>
      <w:r>
        <w:rPr/>
        <w:t>工程」「數理化配工程」「資訊配數理化」等組合，薪資可成長1.5萬~2</w:t>
      </w:r>
      <w:r>
        <w:rPr>
          <w:spacing w:val="-1"/>
        </w:rPr>
        <w:t>萬元。若跨域到管理、財經</w:t>
      </w:r>
    </w:p>
    <w:p>
      <w:pPr>
        <w:pStyle w:val="BodyText"/>
        <w:spacing w:line="580" w:lineRule="auto"/>
        <w:ind w:left="100" w:right="4559"/>
      </w:pPr>
      <w:r>
        <w:rPr>
          <w:spacing w:val="-2"/>
        </w:rPr>
        <w:t>，也能為自己帶來1.1萬~1.5萬的加薪幅度（頁34表2）</w:t>
      </w:r>
      <w:r>
        <w:rPr>
          <w:spacing w:val="-2"/>
        </w:rPr>
        <w:t>。謝明彧整理</w:t>
      </w:r>
    </w:p>
    <w:p>
      <w:pPr>
        <w:pStyle w:val="BodyText"/>
        <w:spacing w:line="290" w:lineRule="auto"/>
        <w:ind w:left="100" w:right="119"/>
        <w:jc w:val="both"/>
      </w:pPr>
      <w:r>
        <w:rPr>
          <w:w w:val="101"/>
        </w:rPr>
        <w:t>商管學群部分，財經學群跨域到資訊學群或工程學群，可加薪約1.45萬~1.55</w:t>
      </w:r>
      <w:r>
        <w:rPr>
          <w:spacing w:val="-2"/>
          <w:w w:val="101"/>
        </w:rPr>
        <w:t>萬元。然而，許多商管</w:t>
      </w:r>
      <w:r>
        <w:rPr>
          <w:w w:val="101"/>
        </w:rPr>
        <w:t>科系學生常選擇的「管理配資訊」「管理配工程」，加薪效果反而沒有預期多，約落在1.3~1.4</w:t>
      </w:r>
      <w:r>
        <w:rPr>
          <w:spacing w:val="-10"/>
          <w:w w:val="101"/>
        </w:rPr>
        <w:t>萬。</w:t>
      </w:r>
      <w:r>
        <w:rPr/>
        <w:t>詳看統計數據，一來，可能這樣選擇的學生人數多，供給量相對較大，二來，近幾年大數據效應下</w:t>
      </w:r>
    </w:p>
    <w:p>
      <w:pPr>
        <w:pStyle w:val="BodyText"/>
        <w:spacing w:line="290" w:lineRule="auto"/>
        <w:ind w:left="100" w:right="239"/>
      </w:pPr>
      <w:r>
        <w:rPr>
          <w:spacing w:val="-2"/>
        </w:rPr>
        <w:t>，許多企業在尋求「懂資訊也懂管理」的人才時，考量到專業進入門檻難度，往往優先選擇「資訊</w:t>
      </w:r>
      <w:r>
        <w:rPr>
          <w:spacing w:val="-2"/>
        </w:rPr>
        <w:t>跨商管」者，而非「商管跨資訊」者（頁34表3）。</w:t>
      </w:r>
    </w:p>
    <w:p>
      <w:pPr>
        <w:pStyle w:val="BodyText"/>
        <w:spacing w:before="8"/>
        <w:rPr>
          <w:sz w:val="28"/>
        </w:rPr>
      </w:pPr>
    </w:p>
    <w:p>
      <w:pPr>
        <w:pStyle w:val="BodyText"/>
        <w:ind w:left="100"/>
      </w:pPr>
      <w:r>
        <w:rPr>
          <w:spacing w:val="-2"/>
        </w:rPr>
        <w:t>謝明彧整理</w:t>
      </w:r>
    </w:p>
    <w:p>
      <w:pPr>
        <w:pStyle w:val="BodyText"/>
        <w:rPr>
          <w:sz w:val="34"/>
        </w:rPr>
      </w:pPr>
    </w:p>
    <w:p>
      <w:pPr>
        <w:pStyle w:val="BodyText"/>
        <w:spacing w:line="290" w:lineRule="auto"/>
        <w:ind w:left="100" w:right="119"/>
      </w:pPr>
      <w:r>
        <w:rPr>
          <w:w w:val="100"/>
        </w:rPr>
        <w:t>但金融跨理工的人才需求，依然是未來看好的重點人才。根據金管會統計，2020年，國內金融業者</w:t>
      </w:r>
      <w:r>
        <w:rPr>
          <w:w w:val="101"/>
        </w:rPr>
        <w:t>投入金融科技發展總金額高達182.1億元，平均每家業者投入6050萬元，較前一年成長 </w:t>
      </w:r>
      <w:r>
        <w:rPr>
          <w:w w:val="101"/>
        </w:rPr>
        <w:t> </w:t>
      </w:r>
      <w:r>
        <w:rPr>
          <w:w w:val="101"/>
        </w:rPr>
        <w:t>9.52％；2021年投入金額更是再成長三成，突破235</w:t>
      </w:r>
      <w:r>
        <w:rPr>
          <w:spacing w:val="-1"/>
          <w:w w:val="101"/>
        </w:rPr>
        <w:t>億元，導致金融業對科技人才需求熱度只增不減</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醫藥生科學群部分，國發會預測，2030年醫療照護人才需求將成長13.5％，加上近年生醫產業的兩</w:t>
      </w:r>
      <w:r>
        <w:rPr>
          <w:spacing w:val="-2"/>
        </w:rPr>
        <w:t>大跨域人才需求重點，分別為鎖定材料、製劑等創新醫材開發為主的「生醫工程」，以及透過大數據管理尋求服務創新的「智慧醫療」，帶動相關人才需求，也讓「管理」幾乎成為此學群的跨域首選，起薪增幅約1萬~1.3萬；其次則是跨域工程，起薪增加約9000元~1萬（頁34表4）。</w:t>
      </w:r>
    </w:p>
    <w:p>
      <w:pPr>
        <w:pStyle w:val="BodyText"/>
        <w:spacing w:before="11"/>
        <w:rPr>
          <w:sz w:val="28"/>
        </w:rPr>
      </w:pPr>
    </w:p>
    <w:p>
      <w:pPr>
        <w:pStyle w:val="BodyText"/>
        <w:ind w:left="100"/>
      </w:pPr>
      <w:r>
        <w:rPr>
          <w:spacing w:val="-2"/>
        </w:rPr>
        <w:t>謝明彧整理</w:t>
      </w:r>
    </w:p>
    <w:p>
      <w:pPr>
        <w:pStyle w:val="BodyText"/>
        <w:rPr>
          <w:sz w:val="34"/>
        </w:rPr>
      </w:pPr>
    </w:p>
    <w:p>
      <w:pPr>
        <w:pStyle w:val="BodyText"/>
        <w:ind w:left="100"/>
      </w:pPr>
      <w:r>
        <w:rPr>
          <w:spacing w:val="-1"/>
        </w:rPr>
        <w:t>文史哲、設計運休起薪低，跨熱門產業加值</w:t>
      </w:r>
    </w:p>
    <w:p>
      <w:pPr>
        <w:pStyle w:val="BodyText"/>
        <w:rPr>
          <w:sz w:val="34"/>
        </w:rPr>
      </w:pPr>
    </w:p>
    <w:p>
      <w:pPr>
        <w:pStyle w:val="BodyText"/>
        <w:ind w:left="100"/>
      </w:pPr>
      <w:r>
        <w:rPr>
          <w:spacing w:val="-1"/>
        </w:rPr>
        <w:t>人文社科領域的社會心理學群、大眾傳播學群、文史哲學群，以及設計運休領域的建築與設計學群</w:t>
      </w:r>
    </w:p>
    <w:p>
      <w:pPr>
        <w:pStyle w:val="BodyText"/>
        <w:spacing w:before="62"/>
        <w:ind w:left="100"/>
      </w:pPr>
      <w:r>
        <w:rPr>
          <w:spacing w:val="-1"/>
        </w:rPr>
        <w:t>、藝術學群，雖說就讀碩士後的起薪增幅，相對其他領域科系較低，但細看其中，如果是選擇跨域</w:t>
      </w:r>
    </w:p>
    <w:p>
      <w:pPr>
        <w:spacing w:after="0"/>
        <w:sectPr>
          <w:pgSz w:w="11900" w:h="16840"/>
          <w:pgMar w:top="800" w:bottom="280" w:left="620" w:right="620"/>
        </w:sectPr>
      </w:pPr>
    </w:p>
    <w:p>
      <w:pPr>
        <w:pStyle w:val="BodyText"/>
        <w:spacing w:line="290" w:lineRule="auto" w:before="21"/>
        <w:ind w:left="100" w:right="239"/>
      </w:pPr>
      <w:r>
        <w:rPr>
          <w:spacing w:val="-2"/>
        </w:rPr>
        <w:t>到管理學群，至少加薪約9000元~1.2萬元。可以說，碩士跨到商業與管理領域，可以將原本科系專</w:t>
      </w:r>
      <w:r>
        <w:rPr>
          <w:spacing w:val="-2"/>
        </w:rPr>
        <w:t>業連結到職場應用，帶來的薪資漲幅都不差（頁34表5）。</w:t>
      </w:r>
    </w:p>
    <w:p>
      <w:pPr>
        <w:pStyle w:val="BodyText"/>
        <w:spacing w:before="12"/>
        <w:rPr>
          <w:sz w:val="28"/>
        </w:rPr>
      </w:pPr>
    </w:p>
    <w:p>
      <w:pPr>
        <w:pStyle w:val="BodyText"/>
        <w:ind w:left="100"/>
      </w:pPr>
      <w:r>
        <w:rPr>
          <w:spacing w:val="-2"/>
        </w:rPr>
        <w:t>謝明彧整理</w:t>
      </w:r>
    </w:p>
    <w:p>
      <w:pPr>
        <w:pStyle w:val="BodyText"/>
        <w:rPr>
          <w:sz w:val="34"/>
        </w:rPr>
      </w:pPr>
    </w:p>
    <w:p>
      <w:pPr>
        <w:pStyle w:val="BodyText"/>
        <w:spacing w:line="290" w:lineRule="auto"/>
        <w:ind w:left="100" w:right="239"/>
        <w:jc w:val="both"/>
      </w:pPr>
      <w:r>
        <w:rPr>
          <w:spacing w:val="-2"/>
        </w:rPr>
        <w:t>進一步來看，大眾傳播學群、文史哲學群、藝術學群相關科系學生畢業後，會投入廣告文案、產品企劃、行銷推廣等職位，若擁有商管學位，滿足企業在這些職位上對行銷、傳播、廣告、銷售的知</w:t>
      </w:r>
      <w:r>
        <w:rPr>
          <w:spacing w:val="-2"/>
        </w:rPr>
        <w:t>識，都可以讓原本的專業更加值（表6）。</w:t>
      </w:r>
    </w:p>
    <w:p>
      <w:pPr>
        <w:pStyle w:val="BodyText"/>
        <w:spacing w:before="11"/>
        <w:rPr>
          <w:sz w:val="28"/>
        </w:rPr>
      </w:pPr>
    </w:p>
    <w:p>
      <w:pPr>
        <w:pStyle w:val="BodyText"/>
        <w:ind w:left="100"/>
      </w:pPr>
      <w:r>
        <w:rPr>
          <w:spacing w:val="-2"/>
        </w:rPr>
        <w:t>謝明彧整理</w:t>
      </w:r>
    </w:p>
    <w:p>
      <w:pPr>
        <w:pStyle w:val="BodyText"/>
        <w:rPr>
          <w:sz w:val="34"/>
        </w:rPr>
      </w:pPr>
    </w:p>
    <w:p>
      <w:pPr>
        <w:pStyle w:val="BodyText"/>
        <w:ind w:left="100"/>
      </w:pPr>
      <w:r>
        <w:rPr/>
        <w:pict>
          <v:shape style="position:absolute;margin-left:408pt;margin-top:16.914532pt;width:24pt;height:.1pt;mso-position-horizontal-relative:page;mso-position-vertical-relative:paragraph;z-index:-14631424;mso-wrap-distance-left:0;mso-wrap-distance-right:0" id="docshape900" coordorigin="8160,338" coordsize="480,0" path="m8160,338l8640,338e" filled="false" stroked="true" strokeweight=".8pt" strokecolor="#ff0000">
            <v:path arrowok="t"/>
            <v:stroke dashstyle="solid"/>
            <w10:wrap type="topAndBottom"/>
          </v:shape>
        </w:pict>
      </w:r>
      <w:r>
        <w:rPr/>
        <w:t>此外，今年因為缺額暴增、讓許多人擔心未來招生狀況的外語學群，在</w:t>
      </w:r>
      <w:r>
        <w:rPr>
          <w:color w:val="FF0000"/>
        </w:rPr>
        <w:t>台灣</w:t>
      </w:r>
      <w:r>
        <w:rPr>
          <w:spacing w:val="-1"/>
        </w:rPr>
        <w:t>這個外貿為主的產業中</w:t>
      </w:r>
    </w:p>
    <w:p>
      <w:pPr>
        <w:pStyle w:val="BodyText"/>
        <w:spacing w:before="13"/>
        <w:ind w:left="100"/>
      </w:pPr>
      <w:r>
        <w:rPr>
          <w:spacing w:val="-1"/>
        </w:rPr>
        <w:t>，其實只要跨到熱門產業領域，依然可以創造薪資三級跳的效果。</w:t>
      </w:r>
    </w:p>
    <w:p>
      <w:pPr>
        <w:pStyle w:val="BodyText"/>
        <w:rPr>
          <w:sz w:val="34"/>
        </w:rPr>
      </w:pPr>
    </w:p>
    <w:p>
      <w:pPr>
        <w:pStyle w:val="BodyText"/>
        <w:spacing w:before="1"/>
        <w:ind w:left="100"/>
      </w:pPr>
      <w:r>
        <w:rPr/>
        <w:t>例如「外語配工程」「外語配財經」分別加薪1.5萬和1.2</w:t>
      </w:r>
      <w:r>
        <w:rPr>
          <w:spacing w:val="-1"/>
        </w:rPr>
        <w:t>萬元，這兩年許多高科技、半導體大廠</w:t>
      </w:r>
    </w:p>
    <w:p>
      <w:pPr>
        <w:pStyle w:val="BodyText"/>
        <w:spacing w:before="62"/>
        <w:ind w:left="100"/>
      </w:pPr>
      <w:r>
        <w:rPr>
          <w:spacing w:val="-1"/>
        </w:rPr>
        <w:t>，也紛紛開出高程度外語能力需求的業務缺，都是幫文組學生跨入熱門科技產業的最佳敲門磚。</w:t>
      </w:r>
    </w:p>
    <w:p>
      <w:pPr>
        <w:pStyle w:val="BodyText"/>
        <w:rPr>
          <w:sz w:val="34"/>
        </w:rPr>
      </w:pPr>
    </w:p>
    <w:p>
      <w:pPr>
        <w:pStyle w:val="BodyText"/>
        <w:spacing w:line="290" w:lineRule="auto"/>
        <w:ind w:left="100" w:right="239"/>
        <w:jc w:val="both"/>
      </w:pPr>
      <w:r>
        <w:rPr>
          <w:spacing w:val="-2"/>
        </w:rPr>
        <w:t>同科系直升還是跨領域進修？除了興趣之外，不妨從社會發展趨勢來規劃未來職涯道路，也是一個重要選擇依據。透過《遠見》「學士╳碩士」薪資調查，避免盲猜亂選，你就能更有依據地規劃進修選擇與職涯地圖。</w:t>
      </w:r>
    </w:p>
    <w:p>
      <w:pPr>
        <w:pStyle w:val="BodyText"/>
        <w:spacing w:before="11"/>
        <w:rPr>
          <w:sz w:val="28"/>
        </w:rPr>
      </w:pPr>
    </w:p>
    <w:p>
      <w:pPr>
        <w:pStyle w:val="BodyText"/>
        <w:ind w:left="100"/>
      </w:pPr>
      <w:r>
        <w:rPr>
          <w:spacing w:val="-4"/>
        </w:rPr>
        <w:t>加入遠見雜誌LINE</w:t>
      </w:r>
      <w:r>
        <w:rPr>
          <w:spacing w:val="-5"/>
        </w:rPr>
        <w:t>好友，接收更多好文章！</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[2022092121772780855]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2022-09-21</w:t>
      </w:r>
      <w:r>
        <w:rPr>
          <w:spacing w:val="12"/>
          <w:w w:val="110"/>
          <w:sz w:val="28"/>
        </w:rPr>
        <w:t> </w:t>
      </w:r>
      <w:r>
        <w:rPr>
          <w:spacing w:val="-2"/>
          <w:w w:val="110"/>
          <w:sz w:val="28"/>
        </w:rPr>
        <w:t>(12:33)</w:t>
      </w:r>
    </w:p>
    <w:p>
      <w:pPr>
        <w:spacing w:line="249" w:lineRule="auto" w:before="12"/>
        <w:ind w:left="100" w:right="2719" w:firstLine="0"/>
        <w:jc w:val="left"/>
        <w:rPr>
          <w:sz w:val="28"/>
        </w:rPr>
      </w:pPr>
      <w:r>
        <w:rPr>
          <w:sz w:val="28"/>
        </w:rPr>
        <w:t>網站(URL連接) | 兩岸 |By 聯合報 記者劉明岩／彰化即時報導</w:t>
      </w:r>
      <w:r>
        <w:rPr>
          <w:sz w:val="28"/>
        </w:rPr>
        <w:t>字數: 823 words</w:t>
      </w:r>
    </w:p>
    <w:p>
      <w:pPr>
        <w:pStyle w:val="BodyText"/>
        <w:spacing w:before="9"/>
        <w:rPr>
          <w:sz w:val="21"/>
        </w:rPr>
      </w:pPr>
      <w:r>
        <w:rPr/>
        <w:pict>
          <v:shape style="position:absolute;margin-left:36pt;margin-top:14.945937pt;width:523pt;height:.1pt;mso-position-horizontal-relative:page;mso-position-vertical-relative:paragraph;z-index:-14630912;mso-wrap-distance-left:0;mso-wrap-distance-right:0" id="docshape90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矽品中科二林廠一期10</w:t>
      </w:r>
      <w:r>
        <w:rPr>
          <w:spacing w:val="7"/>
          <w:sz w:val="28"/>
        </w:rPr>
        <w:t>月運轉 預定引進</w:t>
      </w:r>
      <w:r>
        <w:rPr>
          <w:sz w:val="28"/>
        </w:rPr>
        <w:t>1200</w:t>
      </w:r>
      <w:r>
        <w:rPr>
          <w:spacing w:val="-4"/>
          <w:sz w:val="28"/>
        </w:rPr>
        <w:t>名人力</w:t>
      </w:r>
    </w:p>
    <w:p>
      <w:pPr>
        <w:pStyle w:val="BodyText"/>
        <w:spacing w:before="12"/>
        <w:rPr>
          <w:sz w:val="22"/>
        </w:rPr>
      </w:pPr>
      <w:r>
        <w:rPr/>
        <w:pict>
          <v:shape style="position:absolute;margin-left:36pt;margin-top:15.723047pt;width:523pt;height:.1pt;mso-position-horizontal-relative:page;mso-position-vertical-relative:paragraph;z-index:-14630400;mso-wrap-distance-left:0;mso-wrap-distance-right:0" id="docshape90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：https://money.udn.com/money/story/5612/6628702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827392" from="228pt,70.914528pt" to="252pt,70.914528pt" stroked="true" strokeweight=".8pt" strokecolor="#ff0000">
            <v:stroke dashstyle="solid"/>
            <w10:wrap type="none"/>
          </v:line>
        </w:pict>
      </w:r>
      <w:r>
        <w:rPr>
          <w:w w:val="100"/>
        </w:rPr>
        <w:t>封裝測試產值全球第一的矽品精密，繼彰化廠後，在中科二林廠投資800</w:t>
      </w:r>
      <w:r>
        <w:rPr>
          <w:spacing w:val="-2"/>
          <w:w w:val="100"/>
        </w:rPr>
        <w:t>億元，進度超前，一期已完</w:t>
      </w:r>
      <w:r>
        <w:rPr>
          <w:w w:val="100"/>
        </w:rPr>
        <w:t>工，預定10月運轉試產，將有1200名員工進駐，合計四期共將創造7500名就業機會；矽品已啟動人</w:t>
      </w:r>
      <w:r>
        <w:rPr/>
        <w:t>才招募與儲備，今天與彰化師範大學舉辦產學合作簽約儀式，共同儲備半導體封測人才，未來中、彰、雲三地封測基地相呼應，擴大中</w:t>
      </w:r>
      <w:r>
        <w:rPr>
          <w:color w:val="FF0000"/>
        </w:rPr>
        <w:t>台灣</w:t>
      </w:r>
      <w:r>
        <w:rPr/>
        <w:t>產業群聚效應。</w:t>
      </w:r>
    </w:p>
    <w:p>
      <w:pPr>
        <w:pStyle w:val="BodyText"/>
        <w:spacing w:before="11"/>
        <w:rPr>
          <w:sz w:val="28"/>
        </w:rPr>
      </w:pPr>
    </w:p>
    <w:p>
      <w:pPr>
        <w:pStyle w:val="BodyText"/>
        <w:spacing w:line="290" w:lineRule="auto"/>
        <w:ind w:left="100" w:right="119"/>
      </w:pPr>
      <w:r>
        <w:rPr/>
        <w:t>今天簽約儀式是由彰化師大校長陳明飛與矽品精密行政長簡坤義共同簽署，簡坤義說，既有矽品精</w:t>
      </w:r>
      <w:r>
        <w:rPr>
          <w:w w:val="102"/>
        </w:rPr>
        <w:t>密和美廠占地4.5公頃，共有約4000名員工，有7成是彰化人，中科二林廠則有14.5公頃，共分成4</w:t>
      </w:r>
      <w:r>
        <w:rPr>
          <w:spacing w:val="-20"/>
          <w:w w:val="102"/>
        </w:rPr>
        <w:t>期</w:t>
      </w:r>
      <w:r>
        <w:rPr>
          <w:w w:val="100"/>
        </w:rPr>
        <w:t>建造，打造高達13萬坪專攻高階封裝測試之高科技廠房。</w:t>
      </w:r>
    </w:p>
    <w:p>
      <w:pPr>
        <w:pStyle w:val="BodyText"/>
        <w:spacing w:before="11"/>
        <w:rPr>
          <w:sz w:val="28"/>
        </w:rPr>
      </w:pPr>
    </w:p>
    <w:p>
      <w:pPr>
        <w:pStyle w:val="BodyText"/>
        <w:spacing w:line="290" w:lineRule="auto"/>
        <w:ind w:left="100" w:right="119"/>
      </w:pPr>
      <w:r>
        <w:rPr>
          <w:spacing w:val="-2"/>
        </w:rPr>
        <w:t>簡坤義表示，矽品中科二林廠目前第1期1萬2000餘坪廠房已經完工，正在收尾階段，所需人力</w:t>
      </w:r>
      <w:r>
        <w:rPr>
          <w:spacing w:val="80"/>
          <w:w w:val="150"/>
        </w:rPr>
        <w:t>  </w:t>
      </w:r>
      <w:r>
        <w:rPr>
          <w:spacing w:val="-2"/>
        </w:rPr>
        <w:t>1200人，現有700位戰士在各個廠房訓練，只要10月機台進駐後，就可以馬上上戰場，正式運轉試產</w:t>
      </w:r>
    </w:p>
    <w:p>
      <w:pPr>
        <w:pStyle w:val="BodyText"/>
        <w:spacing w:line="290" w:lineRule="auto"/>
        <w:ind w:left="100" w:right="239"/>
      </w:pPr>
      <w:r>
        <w:rPr/>
        <w:pict>
          <v:line style="position:absolute;mso-position-horizontal-relative:page;mso-position-vertical-relative:paragraph;z-index:16827904" from="168pt,34.914532pt" to="192pt,34.914532pt" stroked="true" strokeweight=".8pt" strokecolor="#ff0000">
            <v:stroke dashstyle="solid"/>
            <w10:wrap type="none"/>
          </v:line>
        </w:pict>
      </w:r>
      <w:r>
        <w:rPr>
          <w:spacing w:val="-2"/>
        </w:rPr>
        <w:t>，投入產線以滿足市場需求，後續更將深化產學合作擴及非理工人才，強化中、彰、雲地區人才發展，以全方位供應未來中</w:t>
      </w:r>
      <w:r>
        <w:rPr>
          <w:color w:val="FF0000"/>
          <w:spacing w:val="-2"/>
        </w:rPr>
        <w:t>臺灣</w:t>
      </w:r>
      <w:r>
        <w:rPr>
          <w:spacing w:val="-2"/>
        </w:rPr>
        <w:t>各廠人才需求。</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828416" from="372pt,16.914532pt" to="408pt,16.914532pt" stroked="true" strokeweight=".8pt" strokecolor="#ff0000">
            <v:stroke dashstyle="solid"/>
            <w10:wrap type="none"/>
          </v:line>
        </w:pict>
      </w:r>
      <w:r>
        <w:rPr>
          <w:spacing w:val="-2"/>
        </w:rPr>
        <w:t>彰師大校長陳明飛表示，彰師大雖然是師範學校，但事實上受到</w:t>
      </w:r>
      <w:r>
        <w:rPr>
          <w:color w:val="FF0000"/>
          <w:spacing w:val="-2"/>
        </w:rPr>
        <w:t>少子化</w:t>
      </w:r>
      <w:r>
        <w:rPr>
          <w:spacing w:val="-2"/>
        </w:rPr>
        <w:t>衝擊，使得現在從事教職畢</w:t>
      </w:r>
      <w:r>
        <w:rPr>
          <w:spacing w:val="-2"/>
        </w:rPr>
        <w:t>業生越來越少，根據統計近年只有20％的畢業生從事教職，因此各學院切和產業需求，順應時代投入各個產業界工作，相信矽品是一個很好的舞台，透過合作管道提早了解封測技術，未來更有機會進入頂端大廠。</w:t>
      </w:r>
    </w:p>
    <w:p>
      <w:pPr>
        <w:spacing w:after="0" w:line="290" w:lineRule="auto"/>
        <w:jc w:val="both"/>
        <w:sectPr>
          <w:pgSz w:w="11900" w:h="16840"/>
          <w:pgMar w:top="1500" w:bottom="280" w:left="620" w:right="620"/>
        </w:sectPr>
      </w:pPr>
    </w:p>
    <w:p>
      <w:pPr>
        <w:pStyle w:val="BodyText"/>
        <w:spacing w:line="290" w:lineRule="auto" w:before="21"/>
        <w:ind w:left="100" w:right="119"/>
      </w:pPr>
      <w:r>
        <w:rPr>
          <w:w w:val="101"/>
        </w:rPr>
        <w:t>矽品精密指出，目前封測業最夯熱門職缺，如設備、製程、測試、IT(軟、硬體)與廠務工程師等技</w:t>
      </w:r>
      <w:r>
        <w:rPr/>
        <w:t>術人才，也歡迎非理工科系一同加入，挑戰業務、採購、管理等多項職缺，畢業後，即能就近前往</w:t>
      </w:r>
      <w:r>
        <w:rPr>
          <w:w w:val="100"/>
        </w:rPr>
        <w:t>矽品彰化廠及二林廠就業，公司並有豐富多元的福利制度，尤其在育兒津貼，7歲前每月提供5000</w:t>
      </w:r>
      <w:r>
        <w:rPr>
          <w:spacing w:val="-20"/>
          <w:w w:val="100"/>
        </w:rPr>
        <w:t>元</w:t>
      </w:r>
      <w:r>
        <w:rPr/>
        <w:t>補助，另有上萬家特約商店，從生活上全方位照顧員工。彰化師大校長陳明飛（左）與矽品精密行政長簡坤義共同簽署產學合作。記者劉明岩／攝影彰化師大校長陳明飛（左）與矽品精密行政長簡</w:t>
      </w:r>
      <w:r>
        <w:rPr>
          <w:w w:val="100"/>
        </w:rPr>
        <w:t>坤義共同簽署產學合作。記者劉明岩／攝影彰化師大校長陳明飛（左6）與矽品精密行政長簡坤義</w:t>
      </w:r>
    </w:p>
    <w:p>
      <w:pPr>
        <w:pStyle w:val="BodyText"/>
        <w:spacing w:line="295" w:lineRule="exact"/>
        <w:ind w:left="100"/>
      </w:pPr>
      <w:r>
        <w:rPr/>
        <w:t>（左7）</w:t>
      </w:r>
      <w:r>
        <w:rPr>
          <w:spacing w:val="-1"/>
        </w:rPr>
        <w:t>共同簽署產學合作。記者劉明岩／攝影</w:t>
      </w:r>
    </w:p>
    <w:p>
      <w:pPr>
        <w:pStyle w:val="BodyText"/>
      </w:pPr>
    </w:p>
    <w:p>
      <w:pPr>
        <w:pStyle w:val="BodyText"/>
      </w:pPr>
    </w:p>
    <w:p>
      <w:pPr>
        <w:pStyle w:val="BodyText"/>
        <w:spacing w:before="187"/>
        <w:ind w:left="100"/>
      </w:pPr>
      <w:r>
        <w:rPr>
          <w:spacing w:val="-2"/>
          <w:w w:val="110"/>
        </w:rPr>
        <w:t>文章編號: [202209214461432]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2022-09-21</w:t>
      </w:r>
      <w:r>
        <w:rPr>
          <w:spacing w:val="79"/>
          <w:w w:val="150"/>
          <w:sz w:val="28"/>
        </w:rPr>
        <w:t> </w:t>
      </w:r>
      <w:r>
        <w:rPr>
          <w:spacing w:val="-2"/>
          <w:sz w:val="28"/>
        </w:rPr>
        <w:t>(17:08)</w:t>
      </w:r>
    </w:p>
    <w:p>
      <w:pPr>
        <w:spacing w:line="249" w:lineRule="auto" w:before="12"/>
        <w:ind w:left="100" w:right="7199" w:firstLine="0"/>
        <w:jc w:val="left"/>
        <w:rPr>
          <w:sz w:val="28"/>
        </w:rPr>
      </w:pPr>
      <w:r>
        <w:rPr>
          <w:sz w:val="28"/>
        </w:rPr>
        <w:t>網站(URL連接) | 新聞總覽</w:t>
      </w:r>
      <w:r>
        <w:rPr>
          <w:spacing w:val="10"/>
          <w:sz w:val="28"/>
        </w:rPr>
        <w:t>字數: </w:t>
      </w:r>
      <w:r>
        <w:rPr>
          <w:sz w:val="28"/>
        </w:rPr>
        <w:t>1000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28352;mso-wrap-distance-left:0;mso-wrap-distance-right:0" id="docshape903"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1"/>
          <w:sz w:val="28"/>
        </w:rPr>
        <w:t>首所高校長榮中學 盛大舉辦</w:t>
      </w:r>
      <w:r>
        <w:rPr>
          <w:sz w:val="28"/>
        </w:rPr>
        <w:t>137</w:t>
      </w:r>
      <w:r>
        <w:rPr>
          <w:spacing w:val="-2"/>
          <w:sz w:val="28"/>
        </w:rPr>
        <w:t>週年校慶活動</w:t>
      </w:r>
    </w:p>
    <w:p>
      <w:pPr>
        <w:pStyle w:val="BodyText"/>
        <w:spacing w:line="20" w:lineRule="exact"/>
        <w:ind w:left="100"/>
        <w:rPr>
          <w:sz w:val="2"/>
        </w:rPr>
      </w:pPr>
      <w:r>
        <w:rPr>
          <w:sz w:val="2"/>
        </w:rPr>
        <w:pict>
          <v:group style="width:28pt;height:.95pt;mso-position-horizontal-relative:char;mso-position-vertical-relative:line" id="docshapegroup904"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627328;mso-wrap-distance-left:0;mso-wrap-distance-right:0" id="docshape905"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99">
        <w:r>
          <w:rPr>
            <w:w w:val="110"/>
          </w:rPr>
          <w:t>文字快照</w:t>
        </w:r>
        <w:r>
          <w:rPr>
            <w:spacing w:val="-2"/>
            <w:w w:val="110"/>
          </w:rPr>
          <w:t>：https://www.ettoday.net/news/20220921/2342994.htm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▲創校迄今擁有137年悠久歷史的長榮中學，為慶祝校慶上午盛大舉行校慶活動，各年齡的校友們、</w:t>
      </w:r>
      <w:r>
        <w:rPr>
          <w:spacing w:val="-2"/>
        </w:rPr>
        <w:t>家長會也回到母校同歡。（圖／記者林悅攝，下同）</w:t>
      </w:r>
    </w:p>
    <w:p>
      <w:pPr>
        <w:pStyle w:val="BodyText"/>
        <w:spacing w:before="12"/>
        <w:rPr>
          <w:sz w:val="28"/>
        </w:rPr>
      </w:pPr>
    </w:p>
    <w:p>
      <w:pPr>
        <w:pStyle w:val="BodyText"/>
        <w:ind w:left="100"/>
      </w:pPr>
      <w:r>
        <w:rPr>
          <w:spacing w:val="-2"/>
        </w:rPr>
        <w:t>記者林悅／台南報導</w:t>
      </w:r>
    </w:p>
    <w:p>
      <w:pPr>
        <w:pStyle w:val="BodyText"/>
        <w:rPr>
          <w:sz w:val="34"/>
        </w:rPr>
      </w:pPr>
    </w:p>
    <w:p>
      <w:pPr>
        <w:pStyle w:val="BodyText"/>
        <w:spacing w:line="290" w:lineRule="auto"/>
        <w:ind w:left="100" w:right="119"/>
      </w:pPr>
      <w:r>
        <w:rPr/>
        <w:pict>
          <v:line style="position:absolute;mso-position-horizontal-relative:page;mso-position-vertical-relative:paragraph;z-index:16830464" from="84pt,52.914532pt" to="120pt,52.914532pt" stroked="true" strokeweight=".8pt" strokecolor="#ff0000">
            <v:stroke dashstyle="solid"/>
            <w10:wrap type="none"/>
          </v:line>
        </w:pict>
      </w:r>
      <w:r>
        <w:rPr>
          <w:spacing w:val="-2"/>
        </w:rPr>
        <w:t>創校迄今擁有137年悠久歷史的長榮中學，為慶祝校慶，於21日上午盛大舉行校慶活動，各年齡的校</w:t>
      </w:r>
      <w:r>
        <w:rPr>
          <w:spacing w:val="-2"/>
        </w:rPr>
        <w:t>友們也回到母校同歡，校方公布近20年來畢業生錄取國立大學及各大學熱門科系的榮譽榜，一洗財務危機及</w:t>
      </w:r>
      <w:r>
        <w:rPr>
          <w:color w:val="FF0000"/>
          <w:spacing w:val="-2"/>
        </w:rPr>
        <w:t>少子化</w:t>
      </w:r>
      <w:r>
        <w:rPr>
          <w:spacing w:val="-2"/>
        </w:rPr>
        <w:t>的陰霾，再創高升學率的表率。</w:t>
      </w:r>
    </w:p>
    <w:p>
      <w:pPr>
        <w:pStyle w:val="BodyText"/>
        <w:spacing w:before="11"/>
        <w:rPr>
          <w:sz w:val="28"/>
        </w:rPr>
      </w:pPr>
    </w:p>
    <w:p>
      <w:pPr>
        <w:pStyle w:val="BodyText"/>
        <w:ind w:left="100"/>
      </w:pPr>
      <w:r>
        <w:rPr/>
        <w:t>長榮中學自1885年(民國前26年)由英國宣教師余饒理在台南市二老口街（</w:t>
      </w:r>
      <w:r>
        <w:rPr>
          <w:spacing w:val="-1"/>
        </w:rPr>
        <w:t>現衛民街萬鍾社區附近</w:t>
      </w:r>
    </w:p>
    <w:p>
      <w:pPr>
        <w:pStyle w:val="BodyText"/>
        <w:spacing w:line="290" w:lineRule="auto" w:before="62"/>
        <w:ind w:left="100" w:right="239"/>
      </w:pPr>
      <w:r>
        <w:rPr/>
        <w:pict>
          <v:line style="position:absolute;mso-position-horizontal-relative:page;mso-position-vertical-relative:paragraph;z-index:16830976" from="516pt,20.014532pt" to="552pt,20.014532pt" stroked="true" strokeweight=".8pt" strokecolor="#ff0000">
            <v:stroke dashstyle="solid"/>
            <w10:wrap type="none"/>
          </v:line>
        </w:pict>
      </w:r>
      <w:r>
        <w:rPr>
          <w:spacing w:val="-2"/>
        </w:rPr>
        <w:t>）創辦自今屹立府城，歷久而彌新，培育無數優秀的社會賢達，近幾年走過財務危機風暴與</w:t>
      </w:r>
      <w:r>
        <w:rPr>
          <w:color w:val="FF0000"/>
          <w:spacing w:val="-2"/>
        </w:rPr>
        <w:t>少子化</w:t>
      </w:r>
      <w:r>
        <w:rPr>
          <w:spacing w:val="-2"/>
        </w:rPr>
        <w:t>威脅，轉型精緻化教育，成績再攀顛峰。</w:t>
      </w:r>
    </w:p>
    <w:p>
      <w:pPr>
        <w:pStyle w:val="BodyText"/>
        <w:spacing w:before="12"/>
        <w:rPr>
          <w:sz w:val="28"/>
        </w:rPr>
      </w:pPr>
    </w:p>
    <w:p>
      <w:pPr>
        <w:pStyle w:val="BodyText"/>
        <w:spacing w:line="290" w:lineRule="auto"/>
        <w:ind w:left="100" w:right="239"/>
        <w:jc w:val="both"/>
      </w:pPr>
      <w:r>
        <w:rPr>
          <w:spacing w:val="-2"/>
        </w:rPr>
        <w:t>長榮中學近20年高中部錄取醫牙科系的畢業生已達168人，進入頂大就讀者更高達985人。而今年面</w:t>
      </w:r>
      <w:r>
        <w:rPr>
          <w:spacing w:val="-2"/>
        </w:rPr>
        <w:t>臨108新課綱的挑戰，更繳出菁英班中字輩以上達75％，國立大學9成以上；數理組，國立大學與醫藥相關科系達4成；法商組，近3成考上國立大學的卓越成績單。</w:t>
      </w:r>
    </w:p>
    <w:p>
      <w:pPr>
        <w:pStyle w:val="BodyText"/>
        <w:spacing w:before="11"/>
        <w:rPr>
          <w:sz w:val="28"/>
        </w:rPr>
      </w:pPr>
    </w:p>
    <w:p>
      <w:pPr>
        <w:pStyle w:val="BodyText"/>
        <w:spacing w:line="290" w:lineRule="auto"/>
        <w:ind w:left="100" w:right="239"/>
      </w:pPr>
      <w:r>
        <w:rPr>
          <w:spacing w:val="-2"/>
        </w:rPr>
        <w:t>長榮中學高職部對南部技職教育的貢獻，也是有目共睹的，近20年的畢業生進入國立科大就讀者已</w:t>
      </w:r>
      <w:r>
        <w:rPr>
          <w:spacing w:val="-2"/>
        </w:rPr>
        <w:t>高達5百多人，今年更多達51人，技藝競賽亦是年年金手獎。</w:t>
      </w:r>
    </w:p>
    <w:p>
      <w:pPr>
        <w:spacing w:after="0" w:line="290" w:lineRule="auto"/>
        <w:sectPr>
          <w:pgSz w:w="11900" w:h="16840"/>
          <w:pgMar w:top="1500" w:bottom="280" w:left="620" w:right="620"/>
        </w:sectPr>
      </w:pPr>
    </w:p>
    <w:p>
      <w:pPr>
        <w:pStyle w:val="BodyText"/>
        <w:spacing w:line="290" w:lineRule="auto" w:before="21"/>
        <w:ind w:left="100" w:right="119"/>
      </w:pPr>
      <w:r>
        <w:rPr>
          <w:spacing w:val="-2"/>
        </w:rPr>
        <w:t>面臨產業結構的轉型，科技產業的遷移，長榮中學高職部以新課綱精神為基礎，發展出多元課程型態，成立產學攜手2.0光電半導體專班，與群創光電及南台科大合作，提供在地學子不一樣的機會。</w:t>
      </w:r>
      <w:r>
        <w:rPr>
          <w:spacing w:val="-2"/>
        </w:rPr>
        <w:t>另在近10年更創造出會考五成A級的好成績，深受家長肯定。</w:t>
      </w:r>
    </w:p>
    <w:p>
      <w:pPr>
        <w:pStyle w:val="BodyText"/>
        <w:spacing w:before="11"/>
        <w:rPr>
          <w:sz w:val="28"/>
        </w:rPr>
      </w:pPr>
    </w:p>
    <w:p>
      <w:pPr>
        <w:pStyle w:val="BodyText"/>
        <w:spacing w:line="290" w:lineRule="auto" w:before="1"/>
        <w:ind w:left="100" w:right="239"/>
        <w:jc w:val="both"/>
      </w:pPr>
      <w:r>
        <w:rPr>
          <w:spacing w:val="-2"/>
        </w:rPr>
        <w:t>此屆家長會總會長游雅喬自上任以來，帶領眾委員聆聽師生心聲與需求，席不暇暖的為學校舉辦不少有意義的活動，如一系列的名人講座，邀請近來當紅的黑熊學院發起人台北大學犯罪學研究所教授沈伯洋、全方位藝人唐從聖、亞洲十大名師范哲綱及南市觀旅局長郭貞慧等重量級人物，希望藉由多元主題的分享，開拓學生視野及換位思考問題。</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831488" from="288pt,34.914532pt" to="324pt,34.914532pt" stroked="true" strokeweight=".8pt" strokecolor="#ff0000">
            <v:stroke dashstyle="solid"/>
            <w10:wrap type="none"/>
          </v:line>
        </w:pict>
      </w:r>
      <w:r>
        <w:rPr>
          <w:spacing w:val="-2"/>
        </w:rPr>
        <w:t>總會長游雅喬表示，長榮學子的好表現除了來自老師的用心與耐心陪伴外，最重要的是，透過多元課程的設計，引導孩子找到自己的方向及目標。</w:t>
      </w:r>
      <w:r>
        <w:rPr>
          <w:color w:val="FF0000"/>
          <w:spacing w:val="-2"/>
        </w:rPr>
        <w:t>少子化</w:t>
      </w:r>
      <w:r>
        <w:rPr>
          <w:spacing w:val="-2"/>
        </w:rPr>
        <w:t>招生不易，私立學校招生都很辛苦，但長榮中學卻是以最真實的升學數據，來呈現教學的卓犖，不浮誇求真實，所以長榮中學值得家長的信賴與託付的好學校。</w:t>
      </w:r>
    </w:p>
    <w:p>
      <w:pPr>
        <w:pStyle w:val="BodyText"/>
        <w:spacing w:before="11"/>
        <w:rPr>
          <w:sz w:val="28"/>
        </w:rPr>
      </w:pPr>
    </w:p>
    <w:p>
      <w:pPr>
        <w:pStyle w:val="BodyText"/>
        <w:spacing w:line="290" w:lineRule="auto"/>
        <w:ind w:left="100" w:right="239"/>
        <w:jc w:val="both"/>
      </w:pPr>
      <w:r>
        <w:rPr>
          <w:spacing w:val="-2"/>
        </w:rPr>
        <w:t>長榮中學校長許德勝表示，長榮中學將秉持育「智」為本，養「德」為根的引導方式，善誘同學成為「新世界的知識分子」，德智兼備，文武修齊。家長會一直是學校最重要的後盾，感謝家長會的</w:t>
      </w:r>
      <w:r>
        <w:rPr>
          <w:spacing w:val="-1"/>
        </w:rPr>
        <w:t>支持與信任，因為有這股強大的後援，讓長榮中學有更多的能量，希望可以服務造福更多的學子。</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[202209217770089]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2022-09-21</w:t>
      </w:r>
      <w:r>
        <w:rPr>
          <w:spacing w:val="12"/>
          <w:w w:val="110"/>
          <w:sz w:val="28"/>
        </w:rPr>
        <w:t> </w:t>
      </w:r>
      <w:r>
        <w:rPr>
          <w:spacing w:val="-2"/>
          <w:w w:val="110"/>
          <w:sz w:val="28"/>
        </w:rPr>
        <w:t>(19:58)</w:t>
      </w:r>
    </w:p>
    <w:p>
      <w:pPr>
        <w:spacing w:line="249" w:lineRule="auto" w:before="12"/>
        <w:ind w:left="100" w:right="7759" w:firstLine="0"/>
        <w:jc w:val="left"/>
        <w:rPr>
          <w:sz w:val="28"/>
        </w:rPr>
      </w:pPr>
      <w:r>
        <w:rPr>
          <w:sz w:val="28"/>
        </w:rPr>
        <w:t>網站(URL連接) | 健康</w:t>
      </w:r>
      <w:r>
        <w:rPr>
          <w:spacing w:val="10"/>
          <w:sz w:val="28"/>
        </w:rPr>
        <w:t>字數: </w:t>
      </w:r>
      <w:r>
        <w:rPr>
          <w:sz w:val="28"/>
        </w:rPr>
        <w:t>1554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25280;mso-wrap-distance-left:0;mso-wrap-distance-right:0" id="docshape90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失智旅人守護者／許淑華助醫療端整合 及早揪出失智確診黑數</w:t>
      </w:r>
    </w:p>
    <w:p>
      <w:pPr>
        <w:pStyle w:val="BodyText"/>
        <w:spacing w:before="12"/>
        <w:rPr>
          <w:sz w:val="22"/>
        </w:rPr>
      </w:pPr>
      <w:r>
        <w:rPr/>
        <w:pict>
          <v:shape style="position:absolute;margin-left:36pt;margin-top:15.723047pt;width:523pt;height:.1pt;mso-position-horizontal-relative:page;mso-position-vertical-relative:paragraph;z-index:-14624768;mso-wrap-distance-left:0;mso-wrap-distance-right:0" id="docshape90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：https://health.udn.com/health/story/121920/6629959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pict>
          <v:line style="position:absolute;mso-position-horizontal-relative:page;mso-position-vertical-relative:paragraph;z-index:16833024" from="36pt,16.914532pt" to="60pt,16.914532pt" stroked="true" strokeweight=".8pt" strokecolor="#ff0000">
            <v:stroke dashstyle="solid"/>
            <w10:wrap type="none"/>
          </v:line>
        </w:pict>
      </w:r>
      <w:r>
        <w:rPr>
          <w:color w:val="FF0000"/>
          <w:spacing w:val="-2"/>
        </w:rPr>
        <w:t>台灣</w:t>
      </w:r>
      <w:r>
        <w:rPr>
          <w:spacing w:val="-2"/>
        </w:rPr>
        <w:t>人口持續老化，2022年1月底，台北市正式成為六都中第一個超高齡直轄市，65歲以上的長者已</w:t>
      </w:r>
      <w:r>
        <w:rPr>
          <w:spacing w:val="-4"/>
        </w:rPr>
        <w:t>超過20%。伴隨而來的，是醫療與長照體系的衝擊效應，尤其是高齡共伴產生的失智症。台北市議員</w:t>
      </w:r>
      <w:r>
        <w:rPr>
          <w:spacing w:val="-2"/>
        </w:rPr>
        <w:t>許淑華長期關注高齡議題，2015起，開始呼籲推動醫院設置指紋系統，從前端就能統計失智人口數</w:t>
      </w:r>
    </w:p>
    <w:p>
      <w:pPr>
        <w:pStyle w:val="BodyText"/>
        <w:spacing w:line="290" w:lineRule="auto"/>
        <w:ind w:left="100" w:right="239"/>
      </w:pPr>
      <w:r>
        <w:rPr>
          <w:spacing w:val="-2"/>
        </w:rPr>
        <w:t>，失智症認知功能退化、行為問題、失能等，都可能成為家人的照顧負擔，家屬最擔心受怕的，莫過於失智家人走失，每一個失蹤協尋個案的背後，都是無盡的焦慮擔心。</w:t>
      </w:r>
    </w:p>
    <w:p>
      <w:pPr>
        <w:pStyle w:val="BodyText"/>
        <w:spacing w:before="10"/>
        <w:rPr>
          <w:sz w:val="28"/>
        </w:rPr>
      </w:pPr>
    </w:p>
    <w:p>
      <w:pPr>
        <w:pStyle w:val="BodyText"/>
        <w:spacing w:line="290" w:lineRule="auto" w:before="1"/>
        <w:ind w:left="100" w:right="239"/>
      </w:pPr>
      <w:r>
        <w:rPr>
          <w:spacing w:val="-2"/>
        </w:rPr>
        <w:t>許淑華經常走訪社區據點、公園，注意失能、失智長輩及其家屬的需求，她觀察到長輩身旁的照顧</w:t>
      </w:r>
      <w:r>
        <w:rPr>
          <w:spacing w:val="-1"/>
        </w:rPr>
        <w:t>者大多是外籍移工，受限於語言、生活習慣、文化差異等，無法真正貼近失智症患者。回到照顧面</w:t>
      </w:r>
    </w:p>
    <w:p>
      <w:pPr>
        <w:pStyle w:val="BodyText"/>
        <w:spacing w:line="290" w:lineRule="auto"/>
        <w:ind w:left="100" w:right="239"/>
      </w:pPr>
      <w:r>
        <w:rPr>
          <w:spacing w:val="-2"/>
        </w:rPr>
        <w:t>，「居家照顧品質」更顯重要，政府應該增加長照預算，以及建置好的照護機構，讓家屬無後顧之</w:t>
      </w:r>
      <w:r>
        <w:rPr>
          <w:spacing w:val="-6"/>
        </w:rPr>
        <w:t>憂。</w:t>
      </w:r>
    </w:p>
    <w:p>
      <w:pPr>
        <w:pStyle w:val="BodyText"/>
        <w:spacing w:before="10"/>
        <w:rPr>
          <w:sz w:val="28"/>
        </w:rPr>
      </w:pPr>
    </w:p>
    <w:p>
      <w:pPr>
        <w:pStyle w:val="BodyText"/>
        <w:spacing w:line="290" w:lineRule="auto"/>
        <w:ind w:left="100" w:right="239"/>
      </w:pPr>
      <w:r>
        <w:rPr>
          <w:spacing w:val="-2"/>
        </w:rPr>
        <w:t>台北市議員許淑華走訪社區間，注意到長者及照顧者需求，積極爭取照護資源。圖／許淑華議員提</w:t>
      </w:r>
      <w:r>
        <w:rPr>
          <w:spacing w:val="-10"/>
        </w:rPr>
        <w:t>供</w:t>
      </w:r>
    </w:p>
    <w:p>
      <w:pPr>
        <w:pStyle w:val="BodyText"/>
        <w:spacing w:before="12"/>
        <w:rPr>
          <w:sz w:val="28"/>
        </w:rPr>
      </w:pPr>
    </w:p>
    <w:p>
      <w:pPr>
        <w:pStyle w:val="BodyText"/>
        <w:ind w:left="100"/>
      </w:pPr>
      <w:r>
        <w:rPr>
          <w:spacing w:val="-1"/>
        </w:rPr>
        <w:t>改善照服員待遇提升投入能量</w:t>
      </w:r>
    </w:p>
    <w:p>
      <w:pPr>
        <w:pStyle w:val="BodyText"/>
        <w:rPr>
          <w:sz w:val="34"/>
        </w:rPr>
      </w:pPr>
    </w:p>
    <w:p>
      <w:pPr>
        <w:pStyle w:val="BodyText"/>
        <w:spacing w:line="290" w:lineRule="auto"/>
        <w:ind w:left="100" w:right="119"/>
      </w:pPr>
      <w:r>
        <w:rPr/>
        <w:pict>
          <v:line style="position:absolute;mso-position-horizontal-relative:page;mso-position-vertical-relative:paragraph;z-index:16833536" from="144pt,16.914532pt" to="180pt,16.914532pt" stroked="true" strokeweight=".8pt" strokecolor="#ff0000">
            <v:stroke dashstyle="solid"/>
            <w10:wrap type="none"/>
          </v:line>
        </w:pict>
      </w:r>
      <w:r>
        <w:rPr>
          <w:spacing w:val="-2"/>
        </w:rPr>
        <w:t>許淑華說，高齡化和</w:t>
      </w:r>
      <w:r>
        <w:rPr>
          <w:color w:val="FF0000"/>
          <w:spacing w:val="-2"/>
        </w:rPr>
        <w:t>少子化</w:t>
      </w:r>
      <w:r>
        <w:rPr>
          <w:spacing w:val="-2"/>
        </w:rPr>
        <w:t>問題嚴重，全台照護壓力也隨之遽增，政府應協助民眾減輕居家照護費</w:t>
      </w:r>
      <w:r>
        <w:rPr/>
        <w:t>用，但是這筆預算怎麼來？「年金制度改革」就是解方之一，其中300</w:t>
      </w:r>
      <w:r>
        <w:rPr>
          <w:spacing w:val="-1"/>
        </w:rPr>
        <w:t>多億退休俸經過妥善資院分配</w:t>
      </w:r>
    </w:p>
    <w:p>
      <w:pPr>
        <w:pStyle w:val="BodyText"/>
        <w:spacing w:line="297" w:lineRule="exact"/>
        <w:ind w:left="100"/>
      </w:pPr>
      <w:r>
        <w:rPr>
          <w:spacing w:val="-1"/>
        </w:rPr>
        <w:t>，用來增加老人和小孩福利措施。</w:t>
      </w:r>
    </w:p>
    <w:p>
      <w:pPr>
        <w:spacing w:after="0" w:line="297" w:lineRule="exact"/>
        <w:sectPr>
          <w:pgSz w:w="11900" w:h="16840"/>
          <w:pgMar w:top="1500" w:bottom="280" w:left="620" w:right="620"/>
        </w:sectPr>
      </w:pPr>
    </w:p>
    <w:p>
      <w:pPr>
        <w:pStyle w:val="BodyText"/>
        <w:spacing w:line="290" w:lineRule="auto" w:before="21"/>
        <w:ind w:left="100" w:right="239"/>
        <w:jc w:val="both"/>
      </w:pPr>
      <w:r>
        <w:rPr>
          <w:spacing w:val="-2"/>
        </w:rPr>
        <w:t>為了提升照顧能量，許淑華認為應改善照服員的待遇，照顧人力愈來愈難找，要吸引或留住更多人投入居家服務，首重提升照服員的薪資水準。另外，應優化照顧服務員制度，除了薪資保障，也要增加獎勵措施、發展升遷機制，持續注入長照活水。</w:t>
      </w:r>
    </w:p>
    <w:p>
      <w:pPr>
        <w:pStyle w:val="BodyText"/>
        <w:spacing w:before="11"/>
        <w:rPr>
          <w:sz w:val="28"/>
        </w:rPr>
      </w:pPr>
    </w:p>
    <w:p>
      <w:pPr>
        <w:pStyle w:val="BodyText"/>
        <w:spacing w:before="1"/>
        <w:ind w:left="100"/>
      </w:pPr>
      <w:r>
        <w:rPr>
          <w:spacing w:val="-1"/>
        </w:rPr>
        <w:t>助失智老人應從醫療端整合</w:t>
      </w:r>
    </w:p>
    <w:p>
      <w:pPr>
        <w:pStyle w:val="BodyText"/>
        <w:spacing w:before="12"/>
        <w:rPr>
          <w:sz w:val="33"/>
        </w:rPr>
      </w:pPr>
    </w:p>
    <w:p>
      <w:pPr>
        <w:pStyle w:val="BodyText"/>
        <w:ind w:left="100"/>
      </w:pPr>
      <w:r>
        <w:rPr>
          <w:spacing w:val="-1"/>
        </w:rPr>
        <w:t>失智問題令人擔憂，許多人對這種大腦功能損傷的疾病不了解，仍停留在「老人痴呆」的錯誤觀念</w:t>
      </w:r>
    </w:p>
    <w:p>
      <w:pPr>
        <w:pStyle w:val="BodyText"/>
        <w:spacing w:before="62"/>
        <w:ind w:left="100"/>
      </w:pPr>
      <w:r>
        <w:rPr>
          <w:spacing w:val="-1"/>
        </w:rPr>
        <w:t>，甚至發現初期徵兆時，也不願意就醫接受完整評估。許淑華表示，失智症患者的後續完善照顧</w:t>
      </w:r>
    </w:p>
    <w:p>
      <w:pPr>
        <w:pStyle w:val="BodyText"/>
        <w:spacing w:before="62"/>
        <w:ind w:left="100"/>
      </w:pPr>
      <w:r>
        <w:rPr>
          <w:spacing w:val="-1"/>
        </w:rPr>
        <w:t>，關係著病程惡化速度，當醫院端發現個案時，應立即資料建檔、持續追蹤管理。</w:t>
      </w:r>
    </w:p>
    <w:p>
      <w:pPr>
        <w:pStyle w:val="BodyText"/>
        <w:rPr>
          <w:sz w:val="34"/>
        </w:rPr>
      </w:pPr>
    </w:p>
    <w:p>
      <w:pPr>
        <w:pStyle w:val="BodyText"/>
        <w:spacing w:line="290" w:lineRule="auto"/>
        <w:ind w:left="100" w:right="239"/>
      </w:pPr>
      <w:r>
        <w:rPr>
          <w:spacing w:val="-2"/>
        </w:rPr>
        <w:t>台北市失智人口逐年增加，許淑華呼籲衛生局及社會局應加強合作，盡早保護失智人口。圖／黃義書記者攝影</w:t>
      </w:r>
    </w:p>
    <w:p>
      <w:pPr>
        <w:pStyle w:val="BodyText"/>
        <w:spacing w:before="12"/>
        <w:rPr>
          <w:sz w:val="28"/>
        </w:rPr>
      </w:pPr>
    </w:p>
    <w:p>
      <w:pPr>
        <w:pStyle w:val="BodyText"/>
        <w:spacing w:line="290" w:lineRule="auto"/>
        <w:ind w:left="100" w:right="119"/>
        <w:jc w:val="both"/>
      </w:pPr>
      <w:r>
        <w:rPr/>
        <w:pict>
          <v:line style="position:absolute;mso-position-horizontal-relative:page;mso-position-vertical-relative:paragraph;z-index:16834048" from="168pt,16.914532pt" to="192pt,16.914532pt" stroked="true" strokeweight=".8pt" strokecolor="#ff0000">
            <v:stroke dashstyle="solid"/>
            <w10:wrap type="none"/>
          </v:line>
        </w:pict>
      </w:r>
      <w:r>
        <w:rPr>
          <w:spacing w:val="-2"/>
        </w:rPr>
        <w:t>根據內政部警政署統計，</w:t>
      </w:r>
      <w:r>
        <w:rPr>
          <w:color w:val="FF0000"/>
          <w:spacing w:val="-2"/>
        </w:rPr>
        <w:t>台灣</w:t>
      </w:r>
      <w:r>
        <w:rPr>
          <w:spacing w:val="-2"/>
        </w:rPr>
        <w:t>每年有超過2萬名以上的失蹤人口，其中，65歲以上長者就將近四分之</w:t>
      </w:r>
      <w:r>
        <w:rPr>
          <w:spacing w:val="-2"/>
        </w:rPr>
        <w:t>一，而每2名失蹤長者就有一人可能患有失智症。家屬最常使用走失手鍊（愛心手鍊），但怕被貼上標籤惹來異樣眼光，或長輩會自行脫掉；衛星定位器（GPS）是另一種選擇，但也會有手機遺失、沒帶或沒電的狀況。</w:t>
      </w:r>
    </w:p>
    <w:p>
      <w:pPr>
        <w:pStyle w:val="BodyText"/>
        <w:spacing w:before="10"/>
        <w:rPr>
          <w:sz w:val="28"/>
        </w:rPr>
      </w:pPr>
    </w:p>
    <w:p>
      <w:pPr>
        <w:pStyle w:val="BodyText"/>
        <w:spacing w:before="1"/>
        <w:ind w:left="100"/>
      </w:pPr>
      <w:r>
        <w:rPr>
          <w:spacing w:val="-1"/>
        </w:rPr>
        <w:t>一判定失智就應建檔預防黑數</w:t>
      </w:r>
    </w:p>
    <w:p>
      <w:pPr>
        <w:pStyle w:val="BodyText"/>
        <w:spacing w:before="12"/>
        <w:rPr>
          <w:sz w:val="33"/>
        </w:rPr>
      </w:pPr>
    </w:p>
    <w:p>
      <w:pPr>
        <w:pStyle w:val="BodyText"/>
        <w:ind w:left="100"/>
      </w:pPr>
      <w:r>
        <w:rPr/>
        <w:t>許淑華說，為防止失智長輩走失，2015</w:t>
      </w:r>
      <w:r>
        <w:rPr>
          <w:spacing w:val="-1"/>
        </w:rPr>
        <w:t>年即開始呼籲醫院設置指紋系統，讓失智者在醫院確診時</w:t>
      </w:r>
    </w:p>
    <w:p>
      <w:pPr>
        <w:pStyle w:val="BodyText"/>
        <w:spacing w:line="290" w:lineRule="auto" w:before="62"/>
        <w:ind w:left="100" w:right="239"/>
        <w:jc w:val="both"/>
      </w:pPr>
      <w:r>
        <w:rPr>
          <w:spacing w:val="-2"/>
        </w:rPr>
        <w:t>，馬上建檔統計失智人口，不用再多跑一趟警局捺印指紋。2019年，警察局才動支預備金採購指紋捺印設備；2020年移撥至衛生局配發至醫院，但光是為了完善指紋捺印系統，家屬還得跑到警察局</w:t>
      </w:r>
      <w:r>
        <w:rPr>
          <w:spacing w:val="-4"/>
        </w:rPr>
        <w:t>建檔。</w:t>
      </w:r>
    </w:p>
    <w:p>
      <w:pPr>
        <w:pStyle w:val="BodyText"/>
        <w:spacing w:before="11"/>
        <w:rPr>
          <w:sz w:val="28"/>
        </w:rPr>
      </w:pPr>
    </w:p>
    <w:p>
      <w:pPr>
        <w:pStyle w:val="BodyText"/>
        <w:spacing w:line="290" w:lineRule="auto"/>
        <w:ind w:left="100" w:right="119"/>
      </w:pPr>
      <w:r>
        <w:rPr>
          <w:spacing w:val="-2"/>
        </w:rPr>
        <w:t>指紋捺印設備放置於北市的7處醫院（市聯醫5院區、三總、馬偕），目前累計990人次捺印，而警察</w:t>
      </w:r>
      <w:r>
        <w:rPr>
          <w:spacing w:val="-2"/>
        </w:rPr>
        <w:t>局的行動辦公室執行77場次、累計1065人次捺印，迄今總共僅累計2055人次。許淑華認為成果不彰</w:t>
      </w:r>
    </w:p>
    <w:p>
      <w:pPr>
        <w:pStyle w:val="BodyText"/>
        <w:spacing w:line="290" w:lineRule="auto"/>
        <w:ind w:left="100" w:right="239"/>
      </w:pPr>
      <w:r>
        <w:rPr>
          <w:spacing w:val="-2"/>
        </w:rPr>
        <w:t>，主要是捺印指紋容易聯想到「犯罪者」，是嫌犯才會做的事，除了透過全民衛教，從第一線的醫療端著手可加快建檔速度。</w:t>
      </w:r>
    </w:p>
    <w:p>
      <w:pPr>
        <w:pStyle w:val="BodyText"/>
        <w:spacing w:before="11"/>
        <w:rPr>
          <w:sz w:val="28"/>
        </w:rPr>
      </w:pPr>
    </w:p>
    <w:p>
      <w:pPr>
        <w:pStyle w:val="BodyText"/>
        <w:spacing w:line="580" w:lineRule="auto"/>
        <w:ind w:left="100" w:right="959"/>
      </w:pPr>
      <w:r>
        <w:rPr>
          <w:spacing w:val="-2"/>
        </w:rPr>
        <w:t>許淑華成功爭取醫院設置指紋捺印系統，呼籲加快建檔速度完善照護。圖／黃義書記者攝影增加更多據點促進人際互動</w:t>
      </w:r>
    </w:p>
    <w:p>
      <w:pPr>
        <w:pStyle w:val="BodyText"/>
        <w:spacing w:line="290" w:lineRule="auto"/>
        <w:ind w:left="100" w:right="239"/>
        <w:jc w:val="both"/>
      </w:pPr>
      <w:r>
        <w:rPr>
          <w:spacing w:val="-2"/>
        </w:rPr>
        <w:t>1945到1964年出生的戰後嬰兒潮，已經陸續步入退休生活，許淑華觀察，退休族群若沒有及早做好</w:t>
      </w:r>
      <w:r>
        <w:rPr>
          <w:spacing w:val="-2"/>
        </w:rPr>
        <w:t>生活規劃，很容易突然斷鏈，包括人際社交互動、社會參與等，相對的也會提高罹患失智風險。失智照顧是社會福利的一環，目前台北市的安養機構缺乏，應全面檢視國土計畫、增加社福用地，避免老老照護的悲劇。</w:t>
      </w:r>
    </w:p>
    <w:p>
      <w:pPr>
        <w:pStyle w:val="BodyText"/>
        <w:spacing w:before="9"/>
        <w:rPr>
          <w:sz w:val="28"/>
        </w:rPr>
      </w:pPr>
    </w:p>
    <w:p>
      <w:pPr>
        <w:pStyle w:val="BodyText"/>
        <w:ind w:left="100"/>
      </w:pPr>
      <w:r>
        <w:rPr/>
        <w:t>衛福部訂定2020年應達到「失智友善555」（5成以上照顧者獲得支持與訓練、5</w:t>
      </w:r>
      <w:r>
        <w:rPr>
          <w:spacing w:val="-2"/>
        </w:rPr>
        <w:t>成以上患者獲得診斷</w:t>
      </w:r>
    </w:p>
    <w:p>
      <w:pPr>
        <w:pStyle w:val="BodyText"/>
        <w:spacing w:before="62"/>
        <w:ind w:left="100"/>
      </w:pPr>
      <w:r>
        <w:rPr/>
        <w:t>、5％以上民眾對失智症有正確知識），</w:t>
      </w:r>
      <w:r>
        <w:rPr>
          <w:spacing w:val="-1"/>
        </w:rPr>
        <w:t>許淑華說，台北市有做到但沒有做好，要找出黑數，一定要</w:t>
      </w:r>
    </w:p>
    <w:p>
      <w:pPr>
        <w:spacing w:after="0"/>
        <w:sectPr>
          <w:pgSz w:w="11900" w:h="16840"/>
          <w:pgMar w:top="1160" w:bottom="280" w:left="620" w:right="620"/>
        </w:sectPr>
      </w:pPr>
    </w:p>
    <w:p>
      <w:pPr>
        <w:pStyle w:val="BodyText"/>
        <w:spacing w:line="290" w:lineRule="auto" w:before="21"/>
        <w:ind w:left="100" w:right="239"/>
      </w:pPr>
      <w:r>
        <w:rPr>
          <w:spacing w:val="-2"/>
        </w:rPr>
        <w:t>串聯醫院、12區的衛生所、當地里長，點線面整合創造友善失智環境，及早發現異常、及早接受治</w:t>
      </w:r>
      <w:r>
        <w:rPr>
          <w:spacing w:val="-2"/>
        </w:rPr>
        <w:t>療，減輕家屬的照顧負擔。</w:t>
      </w:r>
    </w:p>
    <w:p>
      <w:pPr>
        <w:pStyle w:val="BodyText"/>
        <w:spacing w:before="12"/>
        <w:rPr>
          <w:sz w:val="28"/>
        </w:rPr>
      </w:pPr>
    </w:p>
    <w:p>
      <w:pPr>
        <w:pStyle w:val="BodyText"/>
        <w:ind w:left="100"/>
      </w:pPr>
      <w:r>
        <w:rPr>
          <w:spacing w:val="-1"/>
        </w:rPr>
        <w:t>失智資源失智失智症治療廖靜清失智照護居家照護</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[2022092121768949301]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2022-09-21</w:t>
      </w:r>
      <w:r>
        <w:rPr>
          <w:spacing w:val="-7"/>
          <w:w w:val="110"/>
          <w:sz w:val="28"/>
        </w:rPr>
        <w:t> </w:t>
      </w:r>
      <w:r>
        <w:rPr>
          <w:spacing w:val="-2"/>
          <w:w w:val="110"/>
          <w:sz w:val="28"/>
        </w:rPr>
        <w:t>(08:27)</w:t>
      </w:r>
    </w:p>
    <w:p>
      <w:pPr>
        <w:spacing w:line="249" w:lineRule="auto" w:before="12"/>
        <w:ind w:left="100" w:right="6219" w:firstLine="0"/>
        <w:jc w:val="left"/>
        <w:rPr>
          <w:sz w:val="28"/>
        </w:rPr>
      </w:pPr>
      <w:r>
        <w:rPr>
          <w:sz w:val="28"/>
        </w:rPr>
        <w:t>網站(URL連接) | 焦點 |By 彭禎伶</w:t>
      </w:r>
      <w:r>
        <w:rPr>
          <w:spacing w:val="10"/>
          <w:sz w:val="28"/>
        </w:rPr>
        <w:t>字數: </w:t>
      </w:r>
      <w:r>
        <w:rPr>
          <w:sz w:val="28"/>
        </w:rPr>
        <w:t>1967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22720;mso-wrap-distance-left:0;mso-wrap-distance-right:0" id="docshape90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保險傳教士／保單成為雪中送炭的救命金</w:t>
      </w:r>
    </w:p>
    <w:p>
      <w:pPr>
        <w:pStyle w:val="BodyText"/>
        <w:spacing w:before="12"/>
        <w:rPr>
          <w:sz w:val="22"/>
        </w:rPr>
      </w:pPr>
      <w:r>
        <w:rPr/>
        <w:pict>
          <v:shape style="position:absolute;margin-left:36pt;margin-top:15.723047pt;width:523pt;height:.1pt;mso-position-horizontal-relative:page;mso-position-vertical-relative:paragraph;z-index:-14622208;mso-wrap-distance-left:0;mso-wrap-distance-right:0" id="docshape90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：https://ctee.com.tw/industrynews/financesmanage/719397.html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工商時報 彭禎伶</w:t>
      </w:r>
    </w:p>
    <w:p>
      <w:pPr>
        <w:pStyle w:val="BodyText"/>
        <w:rPr>
          <w:sz w:val="34"/>
        </w:rPr>
      </w:pPr>
    </w:p>
    <w:p>
      <w:pPr>
        <w:pStyle w:val="BodyText"/>
        <w:spacing w:before="1"/>
        <w:ind w:left="100"/>
      </w:pPr>
      <w:r>
        <w:rPr>
          <w:spacing w:val="-1"/>
        </w:rPr>
        <w:t>富邦人壽富鴻通訊處行銷經理楊麗加參加愛基會．小珍珠助學計畫，幫助花蓮台東偏鄉弱勢的孩子</w:t>
      </w:r>
    </w:p>
    <w:p>
      <w:pPr>
        <w:pStyle w:val="BodyText"/>
        <w:spacing w:before="62"/>
        <w:ind w:left="100"/>
      </w:pPr>
      <w:r>
        <w:rPr>
          <w:spacing w:val="-1"/>
        </w:rPr>
        <w:t>，希望透過教育給孩子們一個翻轉人生的機會。圖／楊麗加提供</w:t>
      </w:r>
    </w:p>
    <w:p>
      <w:pPr>
        <w:pStyle w:val="BodyText"/>
        <w:rPr>
          <w:sz w:val="34"/>
        </w:rPr>
      </w:pPr>
    </w:p>
    <w:p>
      <w:pPr>
        <w:pStyle w:val="BodyText"/>
        <w:spacing w:line="290" w:lineRule="auto"/>
        <w:ind w:left="100" w:right="119"/>
      </w:pPr>
      <w:r>
        <w:rPr>
          <w:spacing w:val="-2"/>
        </w:rPr>
        <w:t>「如果一場重病持續15年仍未痊癒，沒有朋友可以雪中送炭，只有保單可以。」富邦人壽富鴻通訊處行銷經理楊麗加其實是位「醫生娘」，但她卻說這個頭銜在初期並未加分，很多人都認為她只是無聊時的一時興起，不會認真、長久的服務，沒想到她堅持超過21年仍在這崗位上，累積了700多位</w:t>
      </w:r>
      <w:r>
        <w:rPr>
          <w:spacing w:val="-2"/>
        </w:rPr>
        <w:t>客戶，楊麗加說：「因為我對保險有高度興趣，而且可以不斷學習、自由安排時間。」</w:t>
      </w:r>
    </w:p>
    <w:p>
      <w:pPr>
        <w:pStyle w:val="BodyText"/>
        <w:spacing w:before="10"/>
        <w:rPr>
          <w:sz w:val="28"/>
        </w:rPr>
      </w:pPr>
    </w:p>
    <w:p>
      <w:pPr>
        <w:pStyle w:val="BodyText"/>
        <w:spacing w:line="290" w:lineRule="auto"/>
        <w:ind w:left="100" w:right="239"/>
      </w:pPr>
      <w:r>
        <w:rPr>
          <w:spacing w:val="-2"/>
        </w:rPr>
        <w:t>大學畢業後因為住院，發現基本的勞保並無法支應住院費用，楊麗加開始自己研究並投保醫療險、</w:t>
      </w:r>
      <w:r>
        <w:rPr>
          <w:spacing w:val="-1"/>
        </w:rPr>
        <w:t>重大傷病險、癌症險等保單，把保單條款從頭看到尾，不懂就問保險顧問或打到壽險公司客服中心</w:t>
      </w:r>
    </w:p>
    <w:p>
      <w:pPr>
        <w:pStyle w:val="BodyText"/>
        <w:spacing w:line="290" w:lineRule="auto"/>
        <w:ind w:left="100" w:right="239"/>
        <w:jc w:val="both"/>
      </w:pPr>
      <w:r>
        <w:rPr>
          <w:spacing w:val="-2"/>
        </w:rPr>
        <w:t>，越看越覺得保險很有趣，念國貿系在外商工作的她，後來因為嫁給醫生，就辭去工作隨著老公轉調不同醫院，在不同縣市停留，經過六、七年無工作的專職太太生涯最終又回到台中，在老公支持下楊麗加決定投入壽險業務工作。</w:t>
      </w:r>
    </w:p>
    <w:p>
      <w:pPr>
        <w:pStyle w:val="BodyText"/>
        <w:spacing w:before="10"/>
        <w:rPr>
          <w:sz w:val="28"/>
        </w:rPr>
      </w:pPr>
    </w:p>
    <w:p>
      <w:pPr>
        <w:pStyle w:val="BodyText"/>
        <w:spacing w:before="1"/>
        <w:ind w:left="100"/>
      </w:pPr>
      <w:r>
        <w:rPr>
          <w:spacing w:val="-1"/>
        </w:rPr>
        <w:t>除了對保險有高度興趣外，楊麗加覺得這份工作可以不斷上課、持續學習，多年來持續學保險專業</w:t>
      </w:r>
    </w:p>
    <w:p>
      <w:pPr>
        <w:pStyle w:val="BodyText"/>
        <w:spacing w:line="290" w:lineRule="auto" w:before="62"/>
        <w:ind w:left="100" w:right="119"/>
      </w:pPr>
      <w:r>
        <w:rPr/>
        <w:pict>
          <v:line style="position:absolute;mso-position-horizontal-relative:page;mso-position-vertical-relative:paragraph;z-index:16835584" from="414pt,20.014532pt" to="438pt,20.014532pt" stroked="true" strokeweight=".8pt" strokecolor="#ff0000">
            <v:stroke dashstyle="solid"/>
            <w10:wrap type="none"/>
          </v:line>
        </w:pict>
      </w:r>
      <w:r>
        <w:rPr/>
        <w:pict>
          <v:line style="position:absolute;mso-position-horizontal-relative:page;mso-position-vertical-relative:paragraph;z-index:16836096" from="498pt,20.014532pt" to="534pt,20.014532pt" stroked="true" strokeweight=".8pt" strokecolor="#ff0000">
            <v:stroke dashstyle="solid"/>
            <w10:wrap type="none"/>
          </v:line>
        </w:pict>
      </w:r>
      <w:r>
        <w:rPr>
          <w:spacing w:val="-4"/>
        </w:rPr>
        <w:t>、稅法、會計，到最近在上RFA（退休理財規劃顧問）的課程，楊麗加說</w:t>
      </w:r>
      <w:r>
        <w:rPr>
          <w:color w:val="FF0000"/>
          <w:spacing w:val="-4"/>
        </w:rPr>
        <w:t>台灣</w:t>
      </w:r>
      <w:r>
        <w:rPr>
          <w:spacing w:val="-4"/>
        </w:rPr>
        <w:t>超高齡化、</w:t>
      </w:r>
      <w:r>
        <w:rPr>
          <w:color w:val="FF0000"/>
          <w:spacing w:val="-4"/>
        </w:rPr>
        <w:t>少子化</w:t>
      </w:r>
      <w:r>
        <w:rPr>
          <w:spacing w:val="-4"/>
        </w:rPr>
        <w:t>、健</w:t>
      </w:r>
      <w:r>
        <w:rPr>
          <w:spacing w:val="-2"/>
        </w:rPr>
        <w:t>保財務吃緊等問題，很多人若要規劃財務安全、談家庭責任、存子女教育金、退休金、醫療基金等</w:t>
      </w:r>
    </w:p>
    <w:p>
      <w:pPr>
        <w:spacing w:after="0" w:line="290" w:lineRule="auto"/>
        <w:sectPr>
          <w:pgSz w:w="11900" w:h="16840"/>
          <w:pgMar w:top="1500" w:bottom="280" w:left="620" w:right="620"/>
        </w:sectPr>
      </w:pPr>
    </w:p>
    <w:p>
      <w:pPr>
        <w:pStyle w:val="BodyText"/>
        <w:spacing w:before="21"/>
        <w:ind w:left="100"/>
      </w:pPr>
      <w:r>
        <w:rPr>
          <w:spacing w:val="-1"/>
        </w:rPr>
        <w:t>，已經是迫在眉睫，「因為你不知道哪天老天爺就為你的生命出難題。」</w:t>
      </w:r>
    </w:p>
    <w:p>
      <w:pPr>
        <w:pStyle w:val="BodyText"/>
        <w:rPr>
          <w:sz w:val="34"/>
        </w:rPr>
      </w:pPr>
    </w:p>
    <w:p>
      <w:pPr>
        <w:pStyle w:val="BodyText"/>
        <w:spacing w:line="290" w:lineRule="auto" w:before="1"/>
        <w:ind w:left="100" w:right="239"/>
        <w:jc w:val="both"/>
      </w:pPr>
      <w:r>
        <w:rPr>
          <w:spacing w:val="-2"/>
        </w:rPr>
        <w:t>楊麗加談起最近一位認識已三、四年的朋友，多年來一直提要規劃家族傳承，卻遲遲未動作，但今</w:t>
      </w:r>
      <w:r>
        <w:rPr>
          <w:spacing w:val="-2"/>
        </w:rPr>
        <w:t>年7月突然非常積極約見面，8月20終於見上面，原來是朋友母親突然發現胃癌第三期，臨床判斷應還有半年到一年的時間，因此要進行相關財產規劃及立遺囑，由於三位子女間已有嫌隙，母親希望先作好遺產分配及相關贈與，並訂定遺囑執行人、辦理遺囑公證等，楊麗加提供相關意見後，中秋節時再問候這位朋友時得到「家母已過世」的消息，一切的規劃都已來不及落實，兄弟間的爭議將難避免，所以很多事可能要想在前面。</w:t>
      </w:r>
    </w:p>
    <w:p>
      <w:pPr>
        <w:pStyle w:val="BodyText"/>
        <w:spacing w:before="9"/>
        <w:rPr>
          <w:sz w:val="28"/>
        </w:rPr>
      </w:pPr>
    </w:p>
    <w:p>
      <w:pPr>
        <w:pStyle w:val="BodyText"/>
        <w:spacing w:line="290" w:lineRule="auto"/>
        <w:ind w:left="100" w:right="239"/>
        <w:jc w:val="both"/>
      </w:pPr>
      <w:r>
        <w:rPr>
          <w:spacing w:val="-2"/>
        </w:rPr>
        <w:t>楊麗加說自己會先跟每位客戶談財務安全規劃、進行保單健檢，第一先考慮若風險發生時，還有哪些責任要盡、有哪些家人要照顧，第二若意外或疾病需要長期就醫或照護，有沒有足夠的準備，想要什麼樣的醫療或照護品質，現有的經濟能力又能負擔多少？第三是子女教育基金及退休金的相關</w:t>
      </w:r>
      <w:r>
        <w:rPr>
          <w:spacing w:val="-4"/>
        </w:rPr>
        <w:t>規畫。</w:t>
      </w:r>
    </w:p>
    <w:p>
      <w:pPr>
        <w:pStyle w:val="BodyText"/>
        <w:spacing w:before="11"/>
        <w:rPr>
          <w:sz w:val="28"/>
        </w:rPr>
      </w:pPr>
    </w:p>
    <w:p>
      <w:pPr>
        <w:pStyle w:val="BodyText"/>
        <w:spacing w:line="290" w:lineRule="auto"/>
        <w:ind w:left="100" w:right="119"/>
      </w:pPr>
      <w:r>
        <w:rPr>
          <w:spacing w:val="-2"/>
        </w:rPr>
        <w:t>很多人可能都覺得自己收入不少，靠自己累積就能因應未來的需求，楊麗加談到一位客戶，在20年前就已每月收入50多萬元，她提供房貸壽險、失能險等多項建議，後來客戶決定投保房貸壽險及規劃每月2.5萬元的失能險，沒想到投保三、四年後，這位很重視健康、有運動習慣的保戶突然中重度</w:t>
      </w:r>
      <w:r>
        <w:rPr>
          <w:spacing w:val="-2"/>
        </w:rPr>
        <w:t>中風，住院六、七個月才救回生命，但失去大部分記憶、語言及行動功能，連銀行存款密碼都不記</w:t>
      </w:r>
      <w:r>
        <w:rPr>
          <w:spacing w:val="-6"/>
        </w:rPr>
        <w:t>得。</w:t>
      </w:r>
    </w:p>
    <w:p>
      <w:pPr>
        <w:pStyle w:val="BodyText"/>
        <w:spacing w:before="10"/>
        <w:rPr>
          <w:sz w:val="28"/>
        </w:rPr>
      </w:pPr>
    </w:p>
    <w:p>
      <w:pPr>
        <w:pStyle w:val="BodyText"/>
        <w:spacing w:line="290" w:lineRule="auto"/>
        <w:ind w:left="100" w:right="119"/>
      </w:pPr>
      <w:r>
        <w:rPr>
          <w:spacing w:val="-2"/>
        </w:rPr>
        <w:t>因為原本就有重大傷病、醫療、失能等保單，住院期間富邦人壽就理賠100多萬元，楊麗加說在那段</w:t>
      </w:r>
      <w:r>
        <w:rPr>
          <w:spacing w:val="-2"/>
        </w:rPr>
        <w:t>存款領不出來、朋友消失的日子，保戶的家人靠著每月保險給付的支票，撐過了一開始的混亂與無助，當初保戶的太太帶著兩位年幼小孩已去新加坡留學，因為這場意外被迫回台，由老婆接手撐起家中經濟、小孩教育及先生的照護。</w:t>
      </w:r>
    </w:p>
    <w:p>
      <w:pPr>
        <w:pStyle w:val="BodyText"/>
        <w:spacing w:before="11"/>
        <w:rPr>
          <w:sz w:val="28"/>
        </w:rPr>
      </w:pPr>
    </w:p>
    <w:p>
      <w:pPr>
        <w:pStyle w:val="BodyText"/>
        <w:spacing w:line="290" w:lineRule="auto"/>
        <w:ind w:left="100" w:right="119"/>
      </w:pPr>
      <w:r>
        <w:rPr>
          <w:w w:val="100"/>
        </w:rPr>
        <w:t>保戶中風至今已15年、即將邁入第16年，楊麗加說最近又要替這位保戶去申請保費豁免及第16年的</w:t>
      </w:r>
      <w:r>
        <w:rPr>
          <w:w w:val="100"/>
        </w:rPr>
        <w:t>失能保險金，沒有人能想像生病復健的時間可以這麼長，失能險15年來每月給付2.5</w:t>
      </w:r>
      <w:r>
        <w:rPr>
          <w:spacing w:val="-3"/>
          <w:w w:val="100"/>
        </w:rPr>
        <w:t>萬元，協助減輕</w:t>
      </w:r>
      <w:r>
        <w:rPr>
          <w:w w:val="100"/>
        </w:rPr>
        <w:t>這個家庭的負擔，所以楊麗加說，再好的朋友也無法15年持續雪中送炭，只有保單可以。</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836608" from="36pt,16.914532pt" to="60pt,16.914532pt" stroked="true" strokeweight=".8pt" strokecolor="#ff0000">
            <v:stroke dashstyle="solid"/>
            <w10:wrap type="none"/>
          </v:line>
        </w:pict>
      </w:r>
      <w:r>
        <w:rPr>
          <w:color w:val="FF0000"/>
          <w:spacing w:val="-2"/>
        </w:rPr>
        <w:t>台灣</w:t>
      </w:r>
      <w:r>
        <w:rPr>
          <w:spacing w:val="-2"/>
        </w:rPr>
        <w:t>擁有全世界最好的健保制度，但楊麗加提醒在健保財務吃緊，健保費調漲不易的情況下，自費項目增加是可預見的趨勢，每天單人病房費也從數千元到上萬元不等，加上醫療科技進步，如某位</w:t>
      </w:r>
      <w:r>
        <w:rPr>
          <w:spacing w:val="-2"/>
        </w:rPr>
        <w:t>朋友肺癌第三期至今三年，每天要吃標靶藥物，一個月要15萬元，三年疫情以來，看護費用也水漲船高，很多費用都不是健保能支應，必須靠實支實付醫療險搭配住院日額、一次給付的重大傷病險等來規劃。</w:t>
      </w:r>
    </w:p>
    <w:p>
      <w:pPr>
        <w:pStyle w:val="BodyText"/>
        <w:spacing w:before="10"/>
        <w:rPr>
          <w:sz w:val="28"/>
        </w:rPr>
      </w:pPr>
    </w:p>
    <w:p>
      <w:pPr>
        <w:pStyle w:val="BodyText"/>
        <w:spacing w:line="290" w:lineRule="auto"/>
        <w:ind w:left="100" w:right="239"/>
      </w:pPr>
      <w:r>
        <w:rPr>
          <w:spacing w:val="-2"/>
        </w:rPr>
        <w:t>楊麗加說，沒有任何一個人存錢時會規劃醫療基金，但透過保單就可以，要視每人對醫療品質的期待、經濟能力負擔去規劃不同的組合。</w:t>
      </w:r>
    </w:p>
    <w:p>
      <w:pPr>
        <w:pStyle w:val="BodyText"/>
        <w:spacing w:before="12"/>
        <w:rPr>
          <w:sz w:val="28"/>
        </w:rPr>
      </w:pPr>
    </w:p>
    <w:p>
      <w:pPr>
        <w:pStyle w:val="BodyText"/>
        <w:spacing w:line="290" w:lineRule="auto"/>
        <w:ind w:left="100" w:right="239"/>
        <w:jc w:val="both"/>
      </w:pPr>
      <w:r>
        <w:rPr>
          <w:spacing w:val="-2"/>
        </w:rPr>
        <w:t>最近楊麗加接到一個陌生電話，年輕的男孩說自己的媽媽是某某人時，楊麗加馬上想起是某位50</w:t>
      </w:r>
      <w:r>
        <w:rPr>
          <w:spacing w:val="-2"/>
        </w:rPr>
        <w:t>多歲退休女保戶的兒子，男孩說媽媽突然在昏倒了，結果是中重度中風，仍在加護病房，因為看見媽媽清楚的保單整理及業務人員聯絡名單，才聯絡上楊麗加希望協助。</w:t>
      </w:r>
    </w:p>
    <w:p>
      <w:pPr>
        <w:spacing w:after="0" w:line="290" w:lineRule="auto"/>
        <w:jc w:val="both"/>
        <w:sectPr>
          <w:pgSz w:w="11900" w:h="16840"/>
          <w:pgMar w:top="800" w:bottom="280" w:left="620" w:right="620"/>
        </w:sectPr>
      </w:pPr>
    </w:p>
    <w:p>
      <w:pPr>
        <w:pStyle w:val="BodyText"/>
        <w:spacing w:line="290" w:lineRule="auto" w:before="21"/>
        <w:ind w:left="100" w:right="239"/>
      </w:pPr>
      <w:r>
        <w:rPr>
          <w:spacing w:val="-2"/>
        </w:rPr>
        <w:t>楊麗加回想這位女保戶有儲蓄的習慣，有基本醫療保障並規劃儲蓄險，楊麗加一直建議她要投保失</w:t>
      </w:r>
      <w:r>
        <w:rPr>
          <w:spacing w:val="-1"/>
        </w:rPr>
        <w:t>能險或長照險，但保戶嫌保費太貴，一直未接受，兒子聽完想起未來復健及照護的費用，無奈的說</w:t>
      </w:r>
    </w:p>
    <w:p>
      <w:pPr>
        <w:pStyle w:val="BodyText"/>
        <w:spacing w:line="297" w:lineRule="exact"/>
        <w:ind w:left="100"/>
      </w:pPr>
      <w:r>
        <w:rPr>
          <w:spacing w:val="-1"/>
        </w:rPr>
        <w:t>：「如果媽媽當初投保失能險，今天我們家會完全不一樣。」</w:t>
      </w:r>
    </w:p>
    <w:p>
      <w:pPr>
        <w:pStyle w:val="BodyText"/>
        <w:rPr>
          <w:sz w:val="34"/>
        </w:rPr>
      </w:pPr>
    </w:p>
    <w:p>
      <w:pPr>
        <w:pStyle w:val="BodyText"/>
        <w:spacing w:line="290" w:lineRule="auto" w:before="1"/>
        <w:ind w:left="100" w:right="239"/>
        <w:jc w:val="both"/>
      </w:pPr>
      <w:r>
        <w:rPr>
          <w:spacing w:val="-2"/>
        </w:rPr>
        <w:t>楊麗加說，從事保險業務工作，被拒絕是必然，但她總教導新人，認為對的保險規劃，可以真的幫助到保戶，可否堅持講三次，若三次都被拒絕，也就問心無愧，因為太多的真實案例，都在事件發生後，才後悔當初沒有規劃。</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[202209211415310]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2022-09-21</w:t>
      </w:r>
      <w:r>
        <w:rPr>
          <w:spacing w:val="34"/>
          <w:w w:val="115"/>
          <w:sz w:val="28"/>
        </w:rPr>
        <w:t> </w:t>
      </w:r>
      <w:r>
        <w:rPr>
          <w:spacing w:val="-2"/>
          <w:w w:val="115"/>
          <w:sz w:val="28"/>
        </w:rPr>
        <w:t>(21:27)</w:t>
      </w:r>
    </w:p>
    <w:p>
      <w:pPr>
        <w:spacing w:line="249" w:lineRule="auto" w:before="12"/>
        <w:ind w:left="100" w:right="7759" w:firstLine="0"/>
        <w:jc w:val="left"/>
        <w:rPr>
          <w:sz w:val="28"/>
        </w:rPr>
      </w:pPr>
      <w:r>
        <w:rPr>
          <w:sz w:val="28"/>
        </w:rPr>
        <w:t>網站(URL連接) | 社會</w:t>
      </w:r>
      <w:r>
        <w:rPr>
          <w:spacing w:val="10"/>
          <w:sz w:val="28"/>
        </w:rPr>
        <w:t>字數: </w:t>
      </w:r>
      <w:r>
        <w:rPr>
          <w:sz w:val="28"/>
        </w:rPr>
        <w:t>1153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20160;mso-wrap-distance-left:0;mso-wrap-distance-right:0" id="docshape91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嘉市寶智綜合服務園區揭牌啟用市長黃敏惠疼惜銀、幼寶照顧</w:t>
      </w:r>
    </w:p>
    <w:p>
      <w:pPr>
        <w:pStyle w:val="BodyText"/>
        <w:spacing w:before="12"/>
        <w:rPr>
          <w:sz w:val="22"/>
        </w:rPr>
      </w:pPr>
      <w:r>
        <w:rPr/>
        <w:pict>
          <v:shape style="position:absolute;margin-left:36pt;margin-top:15.723047pt;width:523pt;height:.1pt;mso-position-horizontal-relative:page;mso-position-vertical-relative:paragraph;z-index:-14619648;mso-wrap-distance-left:0;mso-wrap-distance-right:0" id="docshape91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100">
        <w:r>
          <w:rPr>
            <w:spacing w:val="-2"/>
            <w:w w:val="115"/>
          </w:rPr>
          <w:t>文字快照</w:t>
        </w:r>
        <w:r>
          <w:rPr>
            <w:spacing w:val="-2"/>
            <w:w w:val="115"/>
          </w:rPr>
          <w:t>：http://news.pchome.com.tw/society/tristarmedia/20220921/index-</w:t>
        </w:r>
      </w:hyperlink>
      <w:r>
        <w:rPr>
          <w:spacing w:val="-2"/>
          <w:w w:val="115"/>
        </w:rPr>
        <w:t> 66376345765289310002.html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pPr>
      <w:r>
        <w:rPr/>
        <w:pict>
          <v:line style="position:absolute;mso-position-horizontal-relative:page;mso-position-vertical-relative:paragraph;z-index:16838144" from="48pt,34.914532pt" to="84pt,34.914532pt" stroked="true" strokeweight=".8pt" strokecolor="#ff0000">
            <v:stroke dashstyle="solid"/>
            <w10:wrap type="none"/>
          </v:line>
        </w:pict>
      </w:r>
      <w:r>
        <w:rPr>
          <w:spacing w:val="-2"/>
        </w:rPr>
        <w:t>（特派記者黃音文／嘉義報導）嘉義市以「全齡共享、世代宜居」為城市願景，積極應對人口老化</w:t>
      </w:r>
      <w:r>
        <w:rPr/>
        <w:t>及</w:t>
      </w:r>
      <w:r>
        <w:rPr>
          <w:color w:val="FF0000"/>
        </w:rPr>
        <w:t>少子化</w:t>
      </w:r>
      <w:r>
        <w:rPr/>
        <w:t>的雙重社會危機，嘉市政府今(21)</w:t>
      </w:r>
      <w:r>
        <w:rPr>
          <w:spacing w:val="-1"/>
        </w:rPr>
        <w:t>日辦理寶智綜合服務園區聯合揭牌典禮，由市長黃敏惠</w:t>
      </w:r>
    </w:p>
    <w:p>
      <w:pPr>
        <w:pStyle w:val="BodyText"/>
        <w:spacing w:line="290" w:lineRule="auto"/>
        <w:ind w:left="100" w:right="239"/>
        <w:jc w:val="both"/>
      </w:pPr>
      <w:r>
        <w:rPr>
          <w:spacing w:val="-2"/>
        </w:rPr>
        <w:t>、衛生局長廖育瑋、社會處長林家緯、市議員陳姿妏、陳家平等多位議員、鄰里長等貴賓共同為第一座由市政府所屬場地辦理的老幼共融示範中心揭牌啟用。寶智大樓在啟用後將提供長青照護與公共托育等全齡服務，讓嘉義市的「銀寶」與「幼寶」享有更全面而完善的照顧。</w:t>
      </w:r>
    </w:p>
    <w:p>
      <w:pPr>
        <w:pStyle w:val="BodyText"/>
        <w:spacing w:before="10"/>
        <w:rPr>
          <w:sz w:val="28"/>
        </w:rPr>
      </w:pPr>
    </w:p>
    <w:p>
      <w:pPr>
        <w:pStyle w:val="BodyText"/>
        <w:spacing w:line="290" w:lineRule="auto"/>
        <w:ind w:left="100" w:right="239"/>
        <w:jc w:val="both"/>
      </w:pPr>
      <w:r>
        <w:rPr>
          <w:spacing w:val="-2"/>
        </w:rPr>
        <w:t>勇媽黃敏惠市長主持揭牌典禮後也視察園區內的不老活力中心、公共托育家園等設施，大讚園區為全齡建置的環境舒適、體貼，也歡迎市民一同利用園區服務，讓園區成為鄰里的生活中心。黃敏惠市長表示，打造嘉義市成為「世世代代好徛起，大大小小攏佮意」的宜居城市，一直是市府不懈努力的目標，因此寶智大樓的規劃涵蓋公共托育以及銀髮照護，提供市民全齡的關懷與協助。</w:t>
      </w:r>
    </w:p>
    <w:p>
      <w:pPr>
        <w:pStyle w:val="BodyText"/>
        <w:spacing w:before="11"/>
        <w:rPr>
          <w:sz w:val="28"/>
        </w:rPr>
      </w:pPr>
    </w:p>
    <w:p>
      <w:pPr>
        <w:pStyle w:val="BodyText"/>
        <w:spacing w:line="290" w:lineRule="auto"/>
        <w:ind w:left="100" w:right="239"/>
        <w:jc w:val="both"/>
      </w:pPr>
      <w:r>
        <w:rPr>
          <w:spacing w:val="-2"/>
        </w:rPr>
        <w:t>回想爭取寶智大樓及整治修繕的艱辛過程，黃敏惠市長表示寶智大樓的啟用代表嘉義市朝向世代宜居、長幼共融目標又再邁進一步，「雖然最後一哩路走得辛苦，但絕對值得」，黃市長感謝市議會</w:t>
      </w:r>
      <w:r>
        <w:rPr>
          <w:spacing w:val="-1"/>
        </w:rPr>
        <w:t>對於預算的支持，更歡迎市民多加利用園區中「不老活力中心」(銀髮健身俱樂部)、公共托育家園</w:t>
      </w:r>
    </w:p>
    <w:p>
      <w:pPr>
        <w:pStyle w:val="BodyText"/>
        <w:spacing w:line="297" w:lineRule="exact"/>
        <w:ind w:left="100"/>
      </w:pPr>
      <w:r>
        <w:rPr>
          <w:spacing w:val="-1"/>
        </w:rPr>
        <w:t>，也期待這裡能成為社區鄉親共同分享生活、一同學習的中心。</w:t>
      </w:r>
    </w:p>
    <w:p>
      <w:pPr>
        <w:pStyle w:val="BodyText"/>
        <w:rPr>
          <w:sz w:val="34"/>
        </w:rPr>
      </w:pPr>
    </w:p>
    <w:p>
      <w:pPr>
        <w:pStyle w:val="BodyText"/>
        <w:spacing w:line="290" w:lineRule="auto"/>
        <w:ind w:left="100" w:right="239"/>
      </w:pPr>
      <w:r>
        <w:rPr>
          <w:spacing w:val="-2"/>
        </w:rPr>
        <w:t>市府社會處長林家緯表示，市府經過多年努力爭取，終獲國有財產署成功無償撥用原有的「保智大</w:t>
      </w:r>
      <w:r>
        <w:rPr>
          <w:spacing w:val="-1"/>
        </w:rPr>
        <w:t>樓」，再向衛生福利部申請前瞻基礎建設計畫經費辦理修繕工程，規劃辦理老人及幼兒服務。原閒</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置多年的大樓歷經艱辛的整治與修繕過程，擴建了無障礙電梯設施，亦配合托育家園改善水電等線路，未來此處將服務嘉義市的「銀寶」及「幼寶」，故沿襲既有的名稱，將「『保』智大樓」改稱為「『寶』智大樓」。</w:t>
      </w:r>
    </w:p>
    <w:p>
      <w:pPr>
        <w:pStyle w:val="BodyText"/>
        <w:spacing w:before="11"/>
        <w:rPr>
          <w:sz w:val="28"/>
        </w:rPr>
      </w:pPr>
    </w:p>
    <w:p>
      <w:pPr>
        <w:pStyle w:val="BodyText"/>
        <w:spacing w:line="290" w:lineRule="auto" w:before="1"/>
        <w:ind w:left="100" w:right="119"/>
      </w:pPr>
      <w:r>
        <w:rPr>
          <w:spacing w:val="-2"/>
        </w:rPr>
        <w:t>不老活力中心嘉西館是嘉市第5處銀髮健身俱樂部，由衛生局爭取國健署經費補助建置銀髮健身俱樂</w:t>
      </w:r>
      <w:r>
        <w:rPr>
          <w:spacing w:val="-2"/>
        </w:rPr>
        <w:t>部，引進專為長者設計的AI人工智慧健身設備，在運動指導員指導下，針對個人提供精準有效的運動訓練，提升長者的肌力、肌耐力以及柔軟度等，透過團體運動課程提供長者身體活動的價值、增加社會鏈結能力，達到改善身體機能、促進健康，預防及延緩失能發生，鼓勵社區長者就近運動</w:t>
      </w:r>
    </w:p>
    <w:p>
      <w:pPr>
        <w:pStyle w:val="BodyText"/>
        <w:spacing w:line="296" w:lineRule="exact"/>
        <w:ind w:left="100"/>
      </w:pPr>
      <w:r>
        <w:rPr>
          <w:spacing w:val="-1"/>
        </w:rPr>
        <w:t>，長輩相揪快樂運動，青春不老健康有保。</w:t>
      </w:r>
    </w:p>
    <w:p>
      <w:pPr>
        <w:pStyle w:val="BodyText"/>
        <w:spacing w:before="12"/>
        <w:rPr>
          <w:sz w:val="33"/>
        </w:rPr>
      </w:pPr>
    </w:p>
    <w:p>
      <w:pPr>
        <w:pStyle w:val="BodyText"/>
        <w:ind w:left="100"/>
      </w:pPr>
      <w:r>
        <w:rPr>
          <w:spacing w:val="-1"/>
        </w:rPr>
        <w:t>衛生局長廖育瑋、秘書林秀猜到場關心體驗銀髮族，在場長者多非常開心。</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838656" from="348pt,16.914532pt" to="384pt,16.914532pt" stroked="true" strokeweight=".8pt" strokecolor="#ff0000">
            <v:stroke dashstyle="solid"/>
            <w10:wrap type="none"/>
          </v:line>
        </w:pict>
      </w:r>
      <w:r>
        <w:rPr/>
        <w:pict>
          <v:line style="position:absolute;mso-position-horizontal-relative:page;mso-position-vertical-relative:paragraph;z-index:16839168" from="216pt,52.914532pt" to="240pt,52.914532pt" stroked="true" strokeweight=".8pt" strokecolor="#ff0000">
            <v:stroke dashstyle="solid"/>
            <w10:wrap type="none"/>
          </v:line>
        </w:pict>
      </w:r>
      <w:r>
        <w:rPr>
          <w:spacing w:val="-2"/>
        </w:rPr>
        <w:t>嘉市是一個健康及高齡友善城市，在2011年時面對高齡化、</w:t>
      </w:r>
      <w:r>
        <w:rPr>
          <w:color w:val="FF0000"/>
          <w:spacing w:val="-2"/>
        </w:rPr>
        <w:t>少子化</w:t>
      </w:r>
      <w:r>
        <w:rPr>
          <w:spacing w:val="-2"/>
        </w:rPr>
        <w:t>的危機，嘉義市成為全國健康高</w:t>
      </w:r>
      <w:r>
        <w:rPr>
          <w:spacing w:val="-2"/>
        </w:rPr>
        <w:t>齡友善城市的示範城市。《康健》雜誌「2022健康城市大調查」結果，嘉義市勇奪健康城市非六都全國第一，全國總排名第二，14日</w:t>
      </w:r>
      <w:r>
        <w:rPr>
          <w:color w:val="FF0000"/>
          <w:spacing w:val="-2"/>
        </w:rPr>
        <w:t>台灣</w:t>
      </w:r>
      <w:r>
        <w:rPr>
          <w:spacing w:val="-2"/>
        </w:rPr>
        <w:t>世界新聞傳播協會公布「2022全國縣市施政滿意度調查」</w:t>
      </w:r>
    </w:p>
    <w:p>
      <w:pPr>
        <w:pStyle w:val="BodyText"/>
        <w:spacing w:line="290" w:lineRule="auto"/>
        <w:ind w:left="100" w:right="239"/>
      </w:pPr>
      <w:r>
        <w:rPr>
          <w:spacing w:val="-2"/>
        </w:rPr>
        <w:t>，11個施政項目評比，嘉義市是全國唯一囊括獲得7金4銀的亮眼成績。後疫情時代感謝各方共同努</w:t>
      </w:r>
      <w:r>
        <w:rPr>
          <w:spacing w:val="-1"/>
        </w:rPr>
        <w:t>力，市府團隊盡力提供民眾健康、安全的環境，讓全民享有安心、宜居的城市。(圖/記者黃音文攝</w:t>
      </w:r>
    </w:p>
    <w:p>
      <w:pPr>
        <w:spacing w:line="297" w:lineRule="exact" w:before="0"/>
        <w:ind w:left="100" w:right="0" w:firstLine="0"/>
        <w:jc w:val="left"/>
        <w:rPr>
          <w:sz w:val="24"/>
        </w:rPr>
      </w:pPr>
      <w:r>
        <w:rPr>
          <w:sz w:val="24"/>
        </w:rPr>
        <w:t>）</w:t>
      </w:r>
    </w:p>
    <w:p>
      <w:pPr>
        <w:pStyle w:val="BodyText"/>
      </w:pPr>
    </w:p>
    <w:p>
      <w:pPr>
        <w:pStyle w:val="BodyText"/>
      </w:pPr>
    </w:p>
    <w:p>
      <w:pPr>
        <w:pStyle w:val="BodyText"/>
      </w:pPr>
    </w:p>
    <w:p>
      <w:pPr>
        <w:pStyle w:val="BodyText"/>
      </w:pPr>
    </w:p>
    <w:p>
      <w:pPr>
        <w:pStyle w:val="BodyText"/>
        <w:spacing w:before="11"/>
      </w:pPr>
    </w:p>
    <w:p>
      <w:pPr>
        <w:pStyle w:val="BodyText"/>
        <w:ind w:left="100"/>
      </w:pPr>
      <w:r>
        <w:rPr>
          <w:spacing w:val="-2"/>
          <w:w w:val="110"/>
        </w:rPr>
        <w:t>文章編號: [2022092121769993952]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2022-09-21</w:t>
      </w:r>
      <w:r>
        <w:rPr>
          <w:spacing w:val="-13"/>
          <w:w w:val="115"/>
          <w:sz w:val="28"/>
        </w:rPr>
        <w:t> </w:t>
      </w:r>
      <w:r>
        <w:rPr>
          <w:spacing w:val="-2"/>
          <w:w w:val="115"/>
          <w:sz w:val="28"/>
        </w:rPr>
        <w:t>(19:21)</w:t>
      </w:r>
    </w:p>
    <w:p>
      <w:pPr>
        <w:spacing w:line="249" w:lineRule="auto" w:before="12"/>
        <w:ind w:left="100" w:right="6219" w:firstLine="0"/>
        <w:jc w:val="left"/>
        <w:rPr>
          <w:sz w:val="28"/>
        </w:rPr>
      </w:pPr>
      <w:r>
        <w:rPr>
          <w:sz w:val="28"/>
        </w:rPr>
        <w:t>網站(URL連接) | 新聞 |By 威傳媒</w:t>
      </w:r>
      <w:r>
        <w:rPr>
          <w:spacing w:val="10"/>
          <w:sz w:val="28"/>
        </w:rPr>
        <w:t>字數: </w:t>
      </w:r>
      <w:r>
        <w:rPr>
          <w:sz w:val="28"/>
        </w:rPr>
        <w:t>1772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17600;mso-wrap-distance-left:0;mso-wrap-distance-right:0" id="docshape91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寶智綜合服務園區今揭牌啟用 嘉市疼惜銀、幼寶建置完善老幼共融示範中心</w:t>
      </w:r>
    </w:p>
    <w:p>
      <w:pPr>
        <w:pStyle w:val="BodyText"/>
        <w:spacing w:before="12"/>
        <w:rPr>
          <w:sz w:val="22"/>
        </w:rPr>
      </w:pPr>
      <w:r>
        <w:rPr/>
        <w:pict>
          <v:shape style="position:absolute;margin-left:36pt;margin-top:15.723047pt;width:523pt;height:.1pt;mso-position-horizontal-relative:page;mso-position-vertical-relative:paragraph;z-index:-14617088;mso-wrap-distance-left:0;mso-wrap-distance-right:0" id="docshape91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：https://m.match.net.tw/pc/news/life/20220921/6800273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【威傳媒記者宋其佳/嘉義報導】</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840704" from="396pt,16.964531pt" to="432pt,16.964531pt" stroked="true" strokeweight=".8pt" strokecolor="#ff0000">
            <v:stroke dashstyle="solid"/>
            <w10:wrap type="none"/>
          </v:line>
        </w:pict>
      </w:r>
      <w:r>
        <w:rPr>
          <w:spacing w:val="-2"/>
        </w:rPr>
        <w:t>嘉義市以「全齡共享、世代宜居」為城市願景，積極應對人口老化及</w:t>
      </w:r>
      <w:r>
        <w:rPr>
          <w:color w:val="FF0000"/>
          <w:spacing w:val="-2"/>
        </w:rPr>
        <w:t>少子化</w:t>
      </w:r>
      <w:r>
        <w:rPr>
          <w:spacing w:val="-2"/>
        </w:rPr>
        <w:t>的雙重社會危機，嘉義</w:t>
      </w:r>
      <w:r>
        <w:rPr>
          <w:spacing w:val="-2"/>
        </w:rPr>
        <w:t>市政府今(21)日辦理寶智綜合服務園區聯合揭牌典禮，由嘉義市長黃敏惠與多位市議員、鄰里長等貴賓共同為第一座由市政府所屬場地辦理的老幼共融示範中心揭牌啟用。寶智大樓在啟用後將提供長青照護與公共托育等全齡服務，讓嘉義市的「銀寶」與「幼寶」享有更全面而完善的照顧。黃敏</w:t>
      </w:r>
      <w:r>
        <w:rPr>
          <w:spacing w:val="-1"/>
        </w:rPr>
        <w:t>惠市長今日也視察園區內的不老活力中心、公共托育家園等設施，大讚園區為全齡建置的環境舒適</w:t>
      </w:r>
    </w:p>
    <w:p>
      <w:pPr>
        <w:pStyle w:val="BodyText"/>
        <w:spacing w:line="580" w:lineRule="auto"/>
        <w:ind w:left="100" w:right="3119"/>
      </w:pPr>
      <w:r>
        <w:rPr>
          <w:spacing w:val="-2"/>
        </w:rPr>
        <w:t>、體貼，也歡迎市民一同利用園區服務，讓園區成為鄰里的生活中心。</w:t>
      </w:r>
      <w:r>
        <w:rPr>
          <w:spacing w:val="-4"/>
        </w:rPr>
        <w:t>揭牌儀式</w:t>
      </w:r>
    </w:p>
    <w:p>
      <w:pPr>
        <w:pStyle w:val="BodyText"/>
        <w:spacing w:line="290" w:lineRule="auto"/>
        <w:ind w:left="100" w:right="239"/>
        <w:jc w:val="both"/>
      </w:pPr>
      <w:r>
        <w:rPr>
          <w:spacing w:val="-2"/>
        </w:rPr>
        <w:t>勇媽黃敏惠市長表示，打造嘉義市成為「世世代代好徛起，大大小小攏佮意」的宜居城市，一直是市府不懈努力的目標，因此寶智大樓的規劃涵蓋公共托育以及銀髮照護，提供市民全齡的關懷與協助。回想爭取寶智大樓及整治修繕的艱辛過程，黃敏惠市長表示寶智大樓的啟用代表嘉義市朝向世代宜居、長幼共融目標又再邁進一步，「雖然最後一哩路走得辛苦，但絕對值得」，黃市長感謝嘉</w:t>
      </w:r>
      <w:r>
        <w:rPr>
          <w:spacing w:val="-2"/>
        </w:rPr>
        <w:t>義市議會對於預算的支持，更歡迎市民多加利用服務園區中「不老活力中心」(銀髮健身俱樂部)、公共托育家園，也期待這裡能成為社區鄉親共同分享生活、一同學習的中心。</w:t>
      </w:r>
    </w:p>
    <w:p>
      <w:pPr>
        <w:pStyle w:val="BodyText"/>
        <w:spacing w:before="5"/>
        <w:rPr>
          <w:sz w:val="28"/>
        </w:rPr>
      </w:pPr>
    </w:p>
    <w:p>
      <w:pPr>
        <w:pStyle w:val="BodyText"/>
        <w:ind w:left="100"/>
      </w:pPr>
      <w:r>
        <w:rPr>
          <w:spacing w:val="-3"/>
        </w:rPr>
        <w:t>開場表演</w:t>
      </w:r>
    </w:p>
    <w:p>
      <w:pPr>
        <w:spacing w:after="0"/>
        <w:sectPr>
          <w:pgSz w:w="11900" w:h="16840"/>
          <w:pgMar w:top="1500" w:bottom="280" w:left="620" w:right="620"/>
        </w:sectPr>
      </w:pPr>
    </w:p>
    <w:p>
      <w:pPr>
        <w:pStyle w:val="BodyText"/>
        <w:spacing w:line="290" w:lineRule="auto" w:before="21"/>
        <w:ind w:left="100" w:right="239"/>
        <w:jc w:val="both"/>
      </w:pPr>
      <w:r>
        <w:rPr>
          <w:spacing w:val="-2"/>
        </w:rPr>
        <w:t>市府社會處林家緯處長表示，市府經過多年努力爭取，終獲國有財產署成功無償撥用原有的「保智大樓」，再向衛生福利部申請前瞻基礎建設計畫經費辦理修繕工程，規劃辦理老人及幼兒服務。原閒置多年的大樓歷經艱辛的整治與修繕過程，擴建了無障礙電梯設施，亦配合托育家園改善水電等線路，未來此處將服務嘉義市的「銀寶」及「幼寶」，故沿襲既有的名稱，將「『保』智大樓」改稱為「『寶』智大樓」。</w:t>
      </w:r>
    </w:p>
    <w:p>
      <w:pPr>
        <w:pStyle w:val="BodyText"/>
        <w:spacing w:before="10"/>
        <w:rPr>
          <w:sz w:val="28"/>
        </w:rPr>
      </w:pPr>
    </w:p>
    <w:p>
      <w:pPr>
        <w:pStyle w:val="BodyText"/>
        <w:spacing w:before="1"/>
        <w:ind w:left="100"/>
      </w:pPr>
      <w:r>
        <w:rPr>
          <w:spacing w:val="-3"/>
        </w:rPr>
        <w:t>市長致詞</w:t>
      </w:r>
    </w:p>
    <w:p>
      <w:pPr>
        <w:pStyle w:val="BodyText"/>
        <w:rPr>
          <w:sz w:val="34"/>
        </w:rPr>
      </w:pPr>
    </w:p>
    <w:p>
      <w:pPr>
        <w:pStyle w:val="BodyText"/>
        <w:ind w:left="100"/>
      </w:pPr>
      <w:r>
        <w:rPr>
          <w:spacing w:val="-1"/>
        </w:rPr>
        <w:t>市長訪視公共托育家園</w:t>
      </w:r>
    </w:p>
    <w:p>
      <w:pPr>
        <w:pStyle w:val="BodyText"/>
        <w:rPr>
          <w:sz w:val="34"/>
        </w:rPr>
      </w:pPr>
    </w:p>
    <w:p>
      <w:pPr>
        <w:pStyle w:val="BodyText"/>
        <w:spacing w:line="290" w:lineRule="auto"/>
        <w:ind w:left="100" w:right="239"/>
        <w:jc w:val="both"/>
      </w:pPr>
      <w:r>
        <w:rPr>
          <w:spacing w:val="-2"/>
        </w:rPr>
        <w:t>寶智大樓有關「銀寶」的服務，委託已成立27年的財團法人弘道老人福利基金會辦理，將提供包含</w:t>
      </w:r>
      <w:r>
        <w:rPr>
          <w:spacing w:val="-2"/>
        </w:rPr>
        <w:t>嘉義市橘世代生涯發展中心、嘉西社區照顧關懷據點暨巷弄長照站、嘉義市及不老活力中心嘉西館 </w:t>
      </w:r>
      <w:r>
        <w:rPr/>
        <w:t>(銀髮健身俱樂部)等服務。其中，嘉義市橘世代生涯發展中心為全國首創，為55</w:t>
      </w:r>
      <w:r>
        <w:rPr>
          <w:spacing w:val="-2"/>
        </w:rPr>
        <w:t>歲以上屆齡退休者</w:t>
      </w:r>
    </w:p>
    <w:p>
      <w:pPr>
        <w:pStyle w:val="BodyText"/>
        <w:spacing w:line="290" w:lineRule="auto"/>
        <w:ind w:left="100" w:right="239"/>
      </w:pPr>
      <w:r>
        <w:rPr>
          <w:spacing w:val="-2"/>
        </w:rPr>
        <w:t>，規劃更全面化的精采老後生活安排，提供諮詢與輔導、相關教育訓練課程、不老生涯規劃師、銀</w:t>
      </w:r>
      <w:r>
        <w:rPr>
          <w:spacing w:val="-2"/>
        </w:rPr>
        <w:t>采達人招募、青銀共融及活躍老化創新方案等多元服務。原於新民路300號租用辦公空間提供服務</w:t>
      </w:r>
      <w:r>
        <w:rPr>
          <w:spacing w:val="80"/>
          <w:w w:val="150"/>
        </w:rPr>
        <w:t> </w:t>
      </w:r>
      <w:r>
        <w:rPr>
          <w:spacing w:val="-2"/>
        </w:rPr>
        <w:t>3年，隨寶智大樓落成也終於有屬於自己場館空間。</w:t>
      </w:r>
    </w:p>
    <w:p>
      <w:pPr>
        <w:pStyle w:val="BodyText"/>
        <w:spacing w:before="9"/>
        <w:rPr>
          <w:sz w:val="28"/>
        </w:rPr>
      </w:pPr>
    </w:p>
    <w:p>
      <w:pPr>
        <w:pStyle w:val="BodyText"/>
        <w:spacing w:before="1"/>
        <w:ind w:left="100"/>
      </w:pPr>
      <w:r>
        <w:rPr>
          <w:spacing w:val="-2"/>
        </w:rPr>
        <w:t>市長體驗園區內器材</w:t>
      </w:r>
    </w:p>
    <w:p>
      <w:pPr>
        <w:pStyle w:val="BodyText"/>
        <w:spacing w:before="12"/>
        <w:rPr>
          <w:sz w:val="33"/>
        </w:rPr>
      </w:pPr>
    </w:p>
    <w:p>
      <w:pPr>
        <w:pStyle w:val="BodyText"/>
        <w:ind w:left="100"/>
      </w:pPr>
      <w:r>
        <w:rPr>
          <w:spacing w:val="-1"/>
        </w:rPr>
        <w:t>市長與托育家園的寶寶互動</w:t>
      </w:r>
    </w:p>
    <w:p>
      <w:pPr>
        <w:pStyle w:val="BodyText"/>
        <w:rPr>
          <w:sz w:val="34"/>
        </w:rPr>
      </w:pPr>
    </w:p>
    <w:p>
      <w:pPr>
        <w:pStyle w:val="BodyText"/>
        <w:spacing w:line="290" w:lineRule="auto"/>
        <w:ind w:left="100" w:right="239"/>
        <w:jc w:val="both"/>
      </w:pPr>
      <w:r>
        <w:rPr>
          <w:spacing w:val="-2"/>
        </w:rPr>
        <w:t>當中嘉西社區照顧關懷據點暨巷弄長照站是嘉義市於94年始推動建立社區照顧關懷據點實施計畫以來，第40個社區照顧關懷據點，預計服務竹圍里、保生里、保福里、保安里、新厝里、重興里、慶</w:t>
      </w:r>
      <w:r>
        <w:rPr>
          <w:spacing w:val="-2"/>
        </w:rPr>
        <w:t>安里、後驛里、福全里、福安里、港坪里民。目前嘉義市東區有16個據點、西區24個據點，未來希望能持續輔導本市各社區照顧關懷據點提供服務，嘉惠本市更多長者。</w:t>
      </w:r>
    </w:p>
    <w:p>
      <w:pPr>
        <w:pStyle w:val="BodyText"/>
        <w:spacing w:before="11"/>
        <w:rPr>
          <w:sz w:val="28"/>
        </w:rPr>
      </w:pPr>
    </w:p>
    <w:p>
      <w:pPr>
        <w:pStyle w:val="BodyText"/>
        <w:ind w:left="100"/>
      </w:pPr>
      <w:r>
        <w:rPr>
          <w:spacing w:val="-4"/>
        </w:rPr>
        <w:t>帶動唱</w:t>
      </w:r>
    </w:p>
    <w:p>
      <w:pPr>
        <w:pStyle w:val="BodyText"/>
        <w:rPr>
          <w:sz w:val="34"/>
        </w:rPr>
      </w:pPr>
    </w:p>
    <w:p>
      <w:pPr>
        <w:pStyle w:val="BodyText"/>
        <w:spacing w:line="290" w:lineRule="auto"/>
        <w:ind w:left="100" w:right="119"/>
      </w:pPr>
      <w:r>
        <w:rPr>
          <w:spacing w:val="-2"/>
        </w:rPr>
        <w:t>不老活力中心嘉西館是嘉義市第5處銀髮健身俱樂部，由衛生局爭取國健署經費補助建置銀髮健身俱</w:t>
      </w:r>
      <w:r>
        <w:rPr>
          <w:spacing w:val="-2"/>
        </w:rPr>
        <w:t>樂部，引進專為長者設計的AI人工智慧健身設備，在運動指導員指導下，針對個人提供精準有效的運動訓練，提升長者的肌力、肌耐力以及柔軟度等，透過團體運動課程提供長者身體活動的價值、增加社會鏈結能力，達到改善身體機能、促進健康，預防及延緩失能發生，鼓勵社區長者就近運動</w:t>
      </w:r>
    </w:p>
    <w:p>
      <w:pPr>
        <w:pStyle w:val="BodyText"/>
        <w:spacing w:line="580" w:lineRule="auto"/>
        <w:ind w:left="100" w:right="5999"/>
      </w:pPr>
      <w:r>
        <w:rPr>
          <w:spacing w:val="-2"/>
        </w:rPr>
        <w:t>，長輩相揪快樂運動，青春不老健康有保。市民利用銀髮俱樂部器材</w:t>
      </w:r>
    </w:p>
    <w:p>
      <w:pPr>
        <w:pStyle w:val="BodyText"/>
        <w:spacing w:line="290" w:lineRule="auto"/>
        <w:ind w:left="100" w:right="119"/>
      </w:pPr>
      <w:r>
        <w:rPr/>
        <w:t>「幼寶」的服務則由嘉義在地團體社團法人嘉義市希望種子兒童暨青少年成長協會辦理嘉義市西區</w:t>
      </w:r>
      <w:r>
        <w:rPr>
          <w:w w:val="100"/>
        </w:rPr>
        <w:t>社區公共托育家園，這是嘉義市第2</w:t>
      </w:r>
      <w:r>
        <w:rPr>
          <w:spacing w:val="-1"/>
          <w:w w:val="100"/>
        </w:rPr>
        <w:t>座社區公共托育家園，並建構平價優質的公共托育服務，預計於</w:t>
      </w:r>
      <w:r>
        <w:rPr>
          <w:w w:val="100"/>
        </w:rPr>
        <w:t> </w:t>
      </w:r>
      <w:r>
        <w:rPr>
          <w:w w:val="101"/>
        </w:rPr>
        <w:t>10月3日開始提供12名0到2歲嬰幼兒公共化托育服務，以1名托育人員照顧3名嬰幼兒之1:3照顧比例</w:t>
      </w:r>
      <w:r>
        <w:rPr/>
        <w:t>採取小班制，老師對小孩的個性發展、生理狀況都能清楚掌握，空間用心地從孩子角度設計、規劃</w:t>
      </w:r>
    </w:p>
    <w:p>
      <w:pPr>
        <w:pStyle w:val="BodyText"/>
        <w:spacing w:line="296" w:lineRule="exact"/>
        <w:ind w:left="100"/>
      </w:pPr>
      <w:r>
        <w:rPr>
          <w:spacing w:val="-1"/>
        </w:rPr>
        <w:t>，打造寬敞明亮、安全舒適的托育環境，讓家長可以放心將孩子送托，兼顧工作與育兒。</w:t>
      </w:r>
    </w:p>
    <w:p>
      <w:pPr>
        <w:spacing w:after="0" w:line="296" w:lineRule="exact"/>
        <w:sectPr>
          <w:pgSz w:w="11900" w:h="16840"/>
          <w:pgMar w:top="1160" w:bottom="280" w:left="620" w:right="620"/>
        </w:sectPr>
      </w:pPr>
    </w:p>
    <w:p>
      <w:pPr>
        <w:pStyle w:val="BodyText"/>
        <w:spacing w:before="21"/>
        <w:ind w:left="100"/>
      </w:pPr>
      <w:r>
        <w:rPr>
          <w:spacing w:val="-4"/>
        </w:rPr>
        <w:t>大合照</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841216" from="360pt,16.964531pt" to="396pt,16.964531pt" stroked="true" strokeweight=".8pt" strokecolor="#ff0000">
            <v:stroke dashstyle="solid"/>
            <w10:wrap type="none"/>
          </v:line>
        </w:pict>
      </w:r>
      <w:r>
        <w:rPr/>
        <w:pict>
          <v:line style="position:absolute;mso-position-horizontal-relative:page;mso-position-vertical-relative:paragraph;z-index:16841728" from="228pt,52.964531pt" to="252pt,52.964531pt" stroked="true" strokeweight=".8pt" strokecolor="#ff0000">
            <v:stroke dashstyle="solid"/>
            <w10:wrap type="none"/>
          </v:line>
        </w:pict>
      </w:r>
      <w:r>
        <w:rPr>
          <w:spacing w:val="-2"/>
        </w:rPr>
        <w:t>嘉義市是一個健康及高齡友善城市，在2011年時面對高齡化、</w:t>
      </w:r>
      <w:r>
        <w:rPr>
          <w:color w:val="FF0000"/>
          <w:spacing w:val="-2"/>
        </w:rPr>
        <w:t>少子化</w:t>
      </w:r>
      <w:r>
        <w:rPr>
          <w:spacing w:val="-2"/>
        </w:rPr>
        <w:t>的危機，嘉義市成為全國健康</w:t>
      </w:r>
      <w:r>
        <w:rPr>
          <w:spacing w:val="-2"/>
        </w:rPr>
        <w:t>高齡友善城市的示範城市。《康健》雜誌「2022健康城市大調查」結果，嘉義市勇奪健康城市非六</w:t>
      </w:r>
      <w:r>
        <w:rPr/>
        <w:t>都全國第一，全國總排名第二，14日</w:t>
      </w:r>
      <w:r>
        <w:rPr>
          <w:color w:val="FF0000"/>
        </w:rPr>
        <w:t>台灣</w:t>
      </w:r>
      <w:r>
        <w:rPr/>
        <w:t>世界新聞傳播協會公布「2022</w:t>
      </w:r>
      <w:r>
        <w:rPr>
          <w:spacing w:val="-1"/>
        </w:rPr>
        <w:t>全國縣市施政滿意度調查」</w:t>
      </w:r>
    </w:p>
    <w:p>
      <w:pPr>
        <w:pStyle w:val="BodyText"/>
        <w:spacing w:line="290" w:lineRule="auto"/>
        <w:ind w:left="100" w:right="239"/>
      </w:pPr>
      <w:r>
        <w:rPr>
          <w:spacing w:val="-2"/>
        </w:rPr>
        <w:t>，11個施政項目評比，嘉義市是全國唯一囊括獲得7金4銀的亮眼成績。後疫情時代感謝各方共同努</w:t>
      </w:r>
      <w:r>
        <w:rPr>
          <w:spacing w:val="-2"/>
        </w:rPr>
        <w:t>力，市府團隊盡力提供民眾健康、安全的環境，讓全民享有安心、宜居的城市。</w:t>
      </w:r>
    </w:p>
    <w:p>
      <w:pPr>
        <w:pStyle w:val="BodyText"/>
        <w:spacing w:before="10"/>
        <w:rPr>
          <w:sz w:val="28"/>
        </w:rPr>
      </w:pPr>
    </w:p>
    <w:p>
      <w:pPr>
        <w:pStyle w:val="BodyText"/>
        <w:ind w:left="100"/>
      </w:pPr>
      <w:r>
        <w:rPr>
          <w:spacing w:val="-1"/>
          <w:w w:val="105"/>
        </w:rPr>
        <w:t>(資料來源：威傳媒)</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[2022092121768507705]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2022-09-21</w:t>
      </w:r>
      <w:r>
        <w:rPr>
          <w:spacing w:val="21"/>
          <w:w w:val="110"/>
          <w:sz w:val="28"/>
        </w:rPr>
        <w:t> </w:t>
      </w:r>
      <w:r>
        <w:rPr>
          <w:spacing w:val="-2"/>
          <w:w w:val="110"/>
          <w:sz w:val="28"/>
        </w:rPr>
        <w:t>(11:46)</w:t>
      </w:r>
    </w:p>
    <w:p>
      <w:pPr>
        <w:spacing w:line="249" w:lineRule="auto" w:before="12"/>
        <w:ind w:left="100" w:right="5659" w:firstLine="0"/>
        <w:jc w:val="left"/>
        <w:rPr>
          <w:sz w:val="28"/>
        </w:rPr>
      </w:pPr>
      <w:r>
        <w:rPr/>
        <w:pict>
          <v:line style="position:absolute;mso-position-horizontal-relative:page;mso-position-vertical-relative:paragraph;z-index:16844288" from="218pt,74.336952pt" to="260pt,74.336952pt" stroked="true" strokeweight=".93333pt" strokecolor="#ff0000">
            <v:stroke dashstyle="solid"/>
            <w10:wrap type="none"/>
          </v:line>
        </w:pict>
      </w:r>
      <w:r>
        <w:rPr>
          <w:sz w:val="28"/>
        </w:rPr>
        <w:t>網站(URL連接) | 新聞總覽 |By 黃健誠</w:t>
      </w:r>
      <w:r>
        <w:rPr>
          <w:spacing w:val="10"/>
          <w:sz w:val="28"/>
        </w:rPr>
        <w:t>字數: </w:t>
      </w:r>
      <w:r>
        <w:rPr>
          <w:sz w:val="28"/>
        </w:rPr>
        <w:t>1222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15040;mso-wrap-distance-left:0;mso-wrap-distance-right:0" id="docshape914"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339" w:firstLine="0"/>
        <w:jc w:val="left"/>
        <w:rPr>
          <w:sz w:val="28"/>
        </w:rPr>
      </w:pPr>
      <w:r>
        <w:rPr>
          <w:sz w:val="28"/>
        </w:rPr>
        <w:t>爸媽搶破頭、學區宅夯什麼？</w:t>
      </w:r>
      <w:r>
        <w:rPr>
          <w:color w:val="FF0000"/>
          <w:sz w:val="28"/>
        </w:rPr>
        <w:t>少子化</w:t>
      </w:r>
      <w:r>
        <w:rPr>
          <w:spacing w:val="-1"/>
          <w:w w:val="104"/>
          <w:sz w:val="28"/>
        </w:rPr>
        <w:t>衝擊讓學校招生兩樣情...「這些區域」３年漲</w:t>
      </w:r>
      <w:r>
        <w:rPr>
          <w:w w:val="101"/>
          <w:sz w:val="28"/>
        </w:rPr>
        <w:t>逾1成</w:t>
      </w:r>
    </w:p>
    <w:p>
      <w:pPr>
        <w:pStyle w:val="BodyText"/>
        <w:spacing w:before="9"/>
        <w:rPr>
          <w:sz w:val="21"/>
        </w:rPr>
      </w:pPr>
      <w:r>
        <w:rPr/>
        <w:pict>
          <v:shape style="position:absolute;margin-left:36pt;margin-top:14.955937pt;width:523pt;height:.1pt;mso-position-horizontal-relative:page;mso-position-vertical-relative:paragraph;z-index:-14614528;mso-wrap-distance-left:0;mso-wrap-distance-right:0" id="docshape915"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：https://tw.news.yahoo.com/%E7%88%B8%E5%AA%BD%E6%90%B6%E7%A0%B4%E9%A0%AD-</w:t>
      </w:r>
    </w:p>
    <w:p>
      <w:pPr>
        <w:pStyle w:val="BodyText"/>
        <w:spacing w:before="62"/>
        <w:ind w:left="100"/>
      </w:pPr>
      <w:r>
        <w:rPr>
          <w:spacing w:val="-2"/>
          <w:w w:val="70"/>
        </w:rPr>
        <w:t>%E5%AD%B8%E5%8D%80%E5%AE%85%E5%A4%AF%E4%BB%80%E9%BA%BC-</w:t>
      </w:r>
    </w:p>
    <w:p>
      <w:pPr>
        <w:pStyle w:val="BodyText"/>
        <w:spacing w:before="62"/>
        <w:ind w:left="100"/>
      </w:pPr>
      <w:r>
        <w:rPr>
          <w:spacing w:val="-2"/>
          <w:w w:val="70"/>
        </w:rPr>
        <w:t>%E5%B0%91%E5%AD%90%E5%8C%96%E8%A1%9D%E6%93%8A%E8%AE%93%E5%AD%B8%E6%A0%A1%E6%8B%9B%E7%94</w:t>
      </w:r>
    </w:p>
    <w:p>
      <w:pPr>
        <w:pStyle w:val="BodyText"/>
        <w:spacing w:before="62"/>
        <w:ind w:left="100"/>
      </w:pPr>
      <w:r>
        <w:rPr>
          <w:w w:val="75"/>
        </w:rPr>
        <w:t>%9F%E5%85%A9%E6%A8%A3%E6%83%85-</w:t>
      </w:r>
      <w:r>
        <w:rPr>
          <w:spacing w:val="-2"/>
          <w:w w:val="80"/>
        </w:rPr>
        <w:t>%E9%80%99%E4%BA%9B%E5%8D%80%E5%9F%9F-</w:t>
      </w:r>
    </w:p>
    <w:p>
      <w:pPr>
        <w:pStyle w:val="BodyText"/>
        <w:spacing w:before="63"/>
        <w:ind w:left="100"/>
      </w:pPr>
      <w:r>
        <w:rPr>
          <w:w w:val="80"/>
        </w:rPr>
        <w:t>%E5%B9%B4%E6%BC%B2%E9%80%BE1%E6%88%90-</w:t>
      </w:r>
      <w:r>
        <w:rPr>
          <w:spacing w:val="-2"/>
          <w:w w:val="95"/>
        </w:rPr>
        <w:t>031828697.html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60pt;margin-top:16.914532pt;width:24pt;height:.1pt;mso-position-horizontal-relative:page;mso-position-vertical-relative:paragraph;z-index:-14614016;mso-wrap-distance-left:0;mso-wrap-distance-right:0" id="docshape916" coordorigin="1200,338" coordsize="480,0" path="m1200,338l1680,338e" filled="false" stroked="true" strokeweight=".8pt" strokecolor="#ff0000">
            <v:path arrowok="t"/>
            <v:stroke dashstyle="solid"/>
            <w10:wrap type="topAndBottom"/>
          </v:shape>
        </w:pict>
      </w:r>
      <w:r>
        <w:rPr/>
        <w:pict>
          <v:shape style="position:absolute;margin-left:132pt;margin-top:16.914532pt;width:36pt;height:.1pt;mso-position-horizontal-relative:page;mso-position-vertical-relative:paragraph;z-index:-14613504;mso-wrap-distance-left:0;mso-wrap-distance-right:0" id="docshape917" coordorigin="2640,338" coordsize="720,0" path="m2640,338l3360,338e" filled="false" stroked="true" strokeweight=".8pt" strokecolor="#ff0000">
            <v:path arrowok="t"/>
            <v:stroke dashstyle="solid"/>
            <w10:wrap type="topAndBottom"/>
          </v:shape>
        </w:pict>
      </w:r>
      <w:r>
        <w:rPr/>
        <w:t>隨著</w:t>
      </w:r>
      <w:r>
        <w:rPr>
          <w:color w:val="FF0000"/>
        </w:rPr>
        <w:t>台灣</w:t>
      </w:r>
      <w:r>
        <w:rPr/>
        <w:t>人口走向</w:t>
      </w:r>
      <w:r>
        <w:rPr>
          <w:color w:val="FF0000"/>
        </w:rPr>
        <w:t>少子化</w:t>
      </w:r>
      <w:r>
        <w:rPr>
          <w:spacing w:val="-1"/>
        </w:rPr>
        <w:t>，父母對於小孩的教育也走向精緻化，願對於孩子的教育投入龐大資源。</w:t>
      </w:r>
    </w:p>
    <w:p>
      <w:pPr>
        <w:pStyle w:val="BodyText"/>
        <w:spacing w:before="1"/>
        <w:rPr>
          <w:sz w:val="30"/>
        </w:rPr>
      </w:pPr>
    </w:p>
    <w:p>
      <w:pPr>
        <w:pStyle w:val="BodyText"/>
        <w:spacing w:line="290" w:lineRule="auto"/>
        <w:ind w:left="100" w:right="239"/>
      </w:pPr>
      <w:r>
        <w:rPr>
          <w:spacing w:val="-2"/>
        </w:rPr>
        <w:t>為了能讓小孩從國小、國中就讀理想學校，甚至願意在明星學校的學區購入房產取得有戶籍限制的</w:t>
      </w:r>
      <w:r>
        <w:rPr>
          <w:spacing w:val="-2"/>
        </w:rPr>
        <w:t>入學資格，這讓雙北許多特色學區宅相當搶手，甚至部份區域還在3年有超過2成漲幅。</w:t>
      </w:r>
    </w:p>
    <w:p>
      <w:pPr>
        <w:pStyle w:val="BodyText"/>
        <w:spacing w:before="11"/>
        <w:rPr>
          <w:sz w:val="28"/>
        </w:rPr>
      </w:pPr>
    </w:p>
    <w:p>
      <w:pPr>
        <w:pStyle w:val="BodyText"/>
        <w:spacing w:line="290" w:lineRule="auto" w:before="1"/>
        <w:ind w:left="100" w:right="239"/>
        <w:jc w:val="both"/>
      </w:pPr>
      <w:r>
        <w:rPr>
          <w:spacing w:val="-2"/>
        </w:rPr>
        <w:t>買房除了首重生活與交通機能外，有不少家長不希望孩子輸在起跑點，因此會將學區列為買房考量的因素之一，所謂的學區宅，指的是該物件後在鄰里屬於明星學校範圍，像是台北市松山區的敦化國中敦化國小組成的雙敦學區、大安區新生國小、金華國中、北投區的石牌國中等，都是過去台北市知名明星學區，雖然明星學區房價高出一般學區一到兩成，卻仍吸引不少家長慕名而來，只為了擠進明星學區。</w:t>
      </w:r>
    </w:p>
    <w:p>
      <w:pPr>
        <w:pStyle w:val="BodyText"/>
        <w:spacing w:before="10"/>
        <w:rPr>
          <w:sz w:val="28"/>
        </w:rPr>
      </w:pPr>
    </w:p>
    <w:p>
      <w:pPr>
        <w:pStyle w:val="BodyText"/>
        <w:spacing w:line="290" w:lineRule="auto"/>
        <w:ind w:left="100" w:right="239"/>
        <w:jc w:val="both"/>
      </w:pPr>
      <w:r>
        <w:rPr>
          <w:spacing w:val="-2"/>
        </w:rPr>
        <w:t>不過，如果要擠進台北市的明星學區，恐怕所費不貲，因此也有不少人看準其生活機能與交通便利性，因此轉往房價較為親民的新北市雙語學區，例如三峽北大特區與林口新市鎮，共同點為市容街</w:t>
      </w:r>
      <w:r>
        <w:rPr>
          <w:spacing w:val="-1"/>
        </w:rPr>
        <w:t>廓規劃整齊、擁有聯外交通的高速公路，近幾年生活機能逐漸到位，加上大樓物件選項多、且購屋</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門檻低，不但是首購、小資、新婚族購屋熱區，加上這裡有不錯的雙語學校，也成為不少父母心目中學區房首選。</w:t>
      </w:r>
    </w:p>
    <w:p>
      <w:pPr>
        <w:pStyle w:val="BodyText"/>
        <w:spacing w:before="12"/>
        <w:rPr>
          <w:sz w:val="28"/>
        </w:rPr>
      </w:pPr>
    </w:p>
    <w:p>
      <w:pPr>
        <w:pStyle w:val="BodyText"/>
        <w:spacing w:line="290" w:lineRule="auto"/>
        <w:ind w:left="100" w:right="239"/>
        <w:jc w:val="both"/>
      </w:pPr>
      <w:r>
        <w:rPr>
          <w:spacing w:val="-2"/>
        </w:rPr>
        <w:t>21世紀不動產企研室指出，如近期三峽區的龍埔國小與北大國小宣布「滿額」，證明三峽北大特區</w:t>
      </w:r>
      <w:r>
        <w:rPr>
          <w:spacing w:val="-2"/>
        </w:rPr>
        <w:t>學齡人口逐年增加，在兼具生活機能與雙語學制學區的加持下，也帶動房價上漲，目前這兩間國小周邊房價漲幅皆超過2成。</w:t>
      </w:r>
    </w:p>
    <w:p>
      <w:pPr>
        <w:pStyle w:val="BodyText"/>
        <w:spacing w:before="11"/>
        <w:rPr>
          <w:sz w:val="28"/>
        </w:rPr>
      </w:pPr>
    </w:p>
    <w:p>
      <w:pPr>
        <w:pStyle w:val="BodyText"/>
        <w:ind w:left="100"/>
      </w:pPr>
      <w:r>
        <w:rPr>
          <w:spacing w:val="-4"/>
        </w:rPr>
        <w:t>其中龍埔國小學區，今年周邊房價平均35.9萬元，3年內漲幅為28%，去年漲幅更是高達46%</w:t>
      </w:r>
      <w:r>
        <w:rPr>
          <w:spacing w:val="-6"/>
        </w:rPr>
        <w:t>排名第一</w:t>
      </w:r>
    </w:p>
    <w:p>
      <w:pPr>
        <w:pStyle w:val="BodyText"/>
        <w:spacing w:line="290" w:lineRule="auto" w:before="62"/>
        <w:ind w:left="100" w:right="239"/>
      </w:pPr>
      <w:r>
        <w:rPr>
          <w:spacing w:val="-2"/>
        </w:rPr>
        <w:t>；至於北大國小學區，今年周邊房價平均為34.2萬元，3年來漲幅為22.7%，甚至許多15年內大樓已</w:t>
      </w:r>
      <w:r>
        <w:rPr>
          <w:spacing w:val="-2"/>
        </w:rPr>
        <w:t>站穩4字頭。</w:t>
      </w:r>
    </w:p>
    <w:p>
      <w:pPr>
        <w:pStyle w:val="BodyText"/>
        <w:spacing w:before="12"/>
        <w:rPr>
          <w:sz w:val="28"/>
        </w:rPr>
      </w:pPr>
    </w:p>
    <w:p>
      <w:pPr>
        <w:pStyle w:val="BodyText"/>
        <w:spacing w:line="290" w:lineRule="auto"/>
        <w:ind w:left="100" w:right="119"/>
      </w:pPr>
      <w:r>
        <w:rPr>
          <w:spacing w:val="-2"/>
        </w:rPr>
        <w:t>21世紀北大佳園加盟店店東關崢表示，由於三峽北大生活環境佳，近幾年確實掀起入住潮，目前三峽地區人口已逼近12萬人，十年間成長19%，主要都落在北大特區，大量人口移入帶動周邊生活機能</w:t>
      </w:r>
      <w:r>
        <w:rPr>
          <w:spacing w:val="-2"/>
        </w:rPr>
        <w:t>跟著快速提升，像是麥當勞、摩斯漢堡、全聯、3C家電等商家都已進駐，各類診所也一應俱全。</w:t>
      </w:r>
    </w:p>
    <w:p>
      <w:pPr>
        <w:pStyle w:val="BodyText"/>
        <w:spacing w:before="11"/>
        <w:rPr>
          <w:sz w:val="28"/>
        </w:rPr>
      </w:pPr>
    </w:p>
    <w:p>
      <w:pPr>
        <w:pStyle w:val="BodyText"/>
        <w:spacing w:line="290" w:lineRule="auto"/>
        <w:ind w:left="100" w:right="239"/>
        <w:jc w:val="both"/>
      </w:pPr>
      <w:r>
        <w:rPr>
          <w:spacing w:val="-2"/>
        </w:rPr>
        <w:t>21世紀不動產企劃研究室也提到，像新北市林口區的麗林國小周邊區域也相當受矚目，麗林國小位</w:t>
      </w:r>
      <w:r>
        <w:rPr>
          <w:spacing w:val="-2"/>
        </w:rPr>
        <w:t>在林口新市鎮開發最早的區域，周邊生活機能成熟，加上位於三井Outlet與環球購物中心雙商圈範</w:t>
      </w:r>
      <w:r>
        <w:rPr>
          <w:spacing w:val="-4"/>
        </w:rPr>
        <w:t>圍內，雙語學校師資陣容齊全，也是林口最熱門的滿額小學，去年周邊近4年中古屋也達到32%的漲</w:t>
      </w:r>
      <w:r>
        <w:rPr>
          <w:spacing w:val="-6"/>
        </w:rPr>
        <w:t>幅。</w:t>
      </w:r>
    </w:p>
    <w:p>
      <w:pPr>
        <w:pStyle w:val="BodyText"/>
        <w:spacing w:before="10"/>
        <w:rPr>
          <w:sz w:val="28"/>
        </w:rPr>
      </w:pPr>
    </w:p>
    <w:p>
      <w:pPr>
        <w:pStyle w:val="BodyText"/>
        <w:spacing w:line="290" w:lineRule="auto" w:before="1"/>
        <w:ind w:left="100" w:right="239"/>
        <w:jc w:val="both"/>
      </w:pPr>
      <w:r>
        <w:rPr>
          <w:spacing w:val="-2"/>
        </w:rPr>
        <w:t>此外，新北市中和光復國小也是熱門學區，鄰近捷運中原站，華中橋與光復大橋可通往台北市，交通便利性相當夠，生活機能也很完整，近幾年周邊房價也有明顯漲幅，近一年成交均價幾乎都落在 5字頭，3年來漲幅高達25.3%。</w:t>
      </w:r>
    </w:p>
    <w:p>
      <w:pPr>
        <w:pStyle w:val="BodyText"/>
        <w:spacing w:before="10"/>
        <w:rPr>
          <w:sz w:val="28"/>
        </w:rPr>
      </w:pPr>
    </w:p>
    <w:p>
      <w:pPr>
        <w:pStyle w:val="BodyText"/>
        <w:spacing w:line="290" w:lineRule="auto" w:before="1"/>
        <w:ind w:left="100" w:right="239"/>
        <w:jc w:val="both"/>
      </w:pPr>
      <w:r>
        <w:rPr>
          <w:spacing w:val="-2"/>
        </w:rPr>
        <w:t>21世紀不動產企劃研究室襄理董家菱對此提醒，若因為家中孩子即將就學而對學區宅有興趣，需特</w:t>
      </w:r>
      <w:r>
        <w:rPr>
          <w:spacing w:val="-2"/>
        </w:rPr>
        <w:t>別注意每個學校的入學條件都不同，因此必須事先做好功課，特別留意設籍時間與學區範圍，以免花了辛苦積蓄購屋，孩子卻沒擠進中意的學校。</w:t>
      </w:r>
    </w:p>
    <w:p>
      <w:pPr>
        <w:pStyle w:val="BodyText"/>
        <w:spacing w:before="11"/>
        <w:rPr>
          <w:sz w:val="28"/>
        </w:rPr>
      </w:pPr>
    </w:p>
    <w:p>
      <w:pPr>
        <w:pStyle w:val="BodyText"/>
        <w:ind w:left="100"/>
      </w:pPr>
      <w:r>
        <w:rPr>
          <w:spacing w:val="-2"/>
        </w:rPr>
        <w:t>更多今周刊文章</w:t>
      </w:r>
    </w:p>
    <w:p>
      <w:pPr>
        <w:pStyle w:val="BodyText"/>
        <w:rPr>
          <w:sz w:val="34"/>
        </w:rPr>
      </w:pPr>
    </w:p>
    <w:p>
      <w:pPr>
        <w:pStyle w:val="BodyText"/>
        <w:spacing w:line="580" w:lineRule="auto"/>
        <w:ind w:left="100" w:right="239"/>
      </w:pPr>
      <w:r>
        <w:rPr>
          <w:spacing w:val="-2"/>
        </w:rPr>
        <w:t>買房賺很多？40年前800萬高雄房漲到2千萬，其實漲不多！吳淡如：如果投5％高股息ETF算給你看</w:t>
      </w:r>
      <w:r>
        <w:rPr>
          <w:spacing w:val="-2"/>
        </w:rPr>
        <w:t>聯準會升息不停，新台幣Q3再度貶值5.62%！以可成(2474))為例，3條件找出「台幣貶值受惠股」</w:t>
      </w:r>
    </w:p>
    <w:p>
      <w:pPr>
        <w:pStyle w:val="BodyText"/>
        <w:spacing w:before="10"/>
        <w:rPr>
          <w:sz w:val="28"/>
        </w:rPr>
      </w:pPr>
    </w:p>
    <w:p>
      <w:pPr>
        <w:pStyle w:val="BodyText"/>
        <w:spacing w:before="1"/>
        <w:ind w:left="100"/>
      </w:pPr>
      <w:r>
        <w:rPr>
          <w:spacing w:val="-2"/>
          <w:w w:val="110"/>
        </w:rPr>
        <w:t>文章編號: [202209213907155]</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2022-09-21</w:t>
      </w:r>
      <w:r>
        <w:rPr>
          <w:spacing w:val="-10"/>
          <w:w w:val="115"/>
          <w:sz w:val="28"/>
        </w:rPr>
        <w:t> </w:t>
      </w:r>
      <w:r>
        <w:rPr>
          <w:spacing w:val="-2"/>
          <w:w w:val="115"/>
          <w:sz w:val="28"/>
        </w:rPr>
        <w:t>(14:41)</w:t>
      </w:r>
    </w:p>
    <w:p>
      <w:pPr>
        <w:spacing w:line="249" w:lineRule="auto" w:before="12"/>
        <w:ind w:left="100" w:right="5939" w:firstLine="0"/>
        <w:jc w:val="left"/>
        <w:rPr>
          <w:sz w:val="28"/>
        </w:rPr>
      </w:pPr>
      <w:r>
        <w:rPr>
          <w:sz w:val="28"/>
        </w:rPr>
        <w:t>網站(URL連接) | 中央社 |By 鄭鴻達</w:t>
      </w:r>
      <w:r>
        <w:rPr>
          <w:sz w:val="28"/>
        </w:rPr>
        <w:t>字數: 547 words</w:t>
      </w:r>
    </w:p>
    <w:p>
      <w:pPr>
        <w:pStyle w:val="BodyText"/>
        <w:spacing w:before="9"/>
        <w:rPr>
          <w:sz w:val="21"/>
        </w:rPr>
      </w:pPr>
      <w:r>
        <w:rPr/>
        <w:pict>
          <v:shape style="position:absolute;margin-left:36pt;margin-top:14.945937pt;width:523pt;height:.1pt;mso-position-horizontal-relative:page;mso-position-vertical-relative:paragraph;z-index:-14612480;mso-wrap-distance-left:0;mso-wrap-distance-right:0" id="docshape91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勞動力短缺困境 林伯豐籲外籍移工配額拉至</w:t>
      </w:r>
      <w:r>
        <w:rPr>
          <w:spacing w:val="-5"/>
          <w:sz w:val="28"/>
        </w:rPr>
        <w:t>45%</w:t>
      </w:r>
    </w:p>
    <w:p>
      <w:pPr>
        <w:pStyle w:val="BodyText"/>
        <w:spacing w:before="12"/>
        <w:rPr>
          <w:sz w:val="22"/>
        </w:rPr>
      </w:pPr>
      <w:r>
        <w:rPr/>
        <w:pict>
          <v:shape style="position:absolute;margin-left:36pt;margin-top:15.723047pt;width:523pt;height:.1pt;mso-position-horizontal-relative:page;mso-position-vertical-relative:paragraph;z-index:-14611968;mso-wrap-distance-left:0;mso-wrap-distance-right:0" id="docshape91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文字快照：https://newtalk.tw/news/view/2022-09-</w:t>
      </w:r>
      <w:r>
        <w:rPr>
          <w:spacing w:val="-2"/>
          <w:w w:val="110"/>
        </w:rPr>
        <w:t>21/820216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845824" from="240pt,16.914532pt" to="276pt,16.914532pt" stroked="true" strokeweight=".8pt" strokecolor="#ff0000">
            <v:stroke dashstyle="solid"/>
            <w10:wrap type="none"/>
          </v:line>
        </w:pict>
      </w:r>
      <w:r>
        <w:rPr>
          <w:spacing w:val="-2"/>
        </w:rPr>
        <w:t>（中央社記者鄭鴻達台北21日電）面對</w:t>
      </w:r>
      <w:r>
        <w:rPr>
          <w:color w:val="FF0000"/>
          <w:spacing w:val="-2"/>
        </w:rPr>
        <w:t>少子化</w:t>
      </w:r>
      <w:r>
        <w:rPr>
          <w:spacing w:val="-2"/>
        </w:rPr>
        <w:t>、高齡化對勞動力的挑戰，三三會理事長、台玻董事長林伯豐今天提出6項建議，包括建議參考新加坡吸引國際高階人才作法，並鬆綁移工政策，將配額</w:t>
      </w:r>
      <w:r>
        <w:rPr>
          <w:spacing w:val="-2"/>
        </w:rPr>
        <w:t>提高至45%，並修法延長其在台工作年限到至少14年。</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6846336" from="450pt,16.964531pt" to="474pt,16.964531pt" stroked="true" strokeweight=".8pt" strokecolor="#ff0000">
            <v:stroke dashstyle="solid"/>
            <w10:wrap type="none"/>
          </v:line>
        </w:pict>
      </w:r>
      <w:r>
        <w:rPr>
          <w:spacing w:val="-2"/>
        </w:rPr>
        <w:t>林伯豐今天出席三三企業交流會9月份例會致詞表示，據國發會人口推估報告，</w:t>
      </w:r>
      <w:r>
        <w:rPr>
          <w:color w:val="FF0000"/>
          <w:spacing w:val="-2"/>
        </w:rPr>
        <w:t>台灣</w:t>
      </w:r>
      <w:r>
        <w:rPr>
          <w:spacing w:val="-2"/>
        </w:rPr>
        <w:t>在2025年進入超</w:t>
      </w:r>
      <w:r>
        <w:rPr>
          <w:spacing w:val="-2"/>
        </w:rPr>
        <w:t>高齡社會，工作人口占比將低於2/3，讓人才供需失衡成為國安危機。</w:t>
      </w:r>
    </w:p>
    <w:p>
      <w:pPr>
        <w:pStyle w:val="BodyText"/>
        <w:spacing w:before="11"/>
        <w:rPr>
          <w:sz w:val="28"/>
        </w:rPr>
      </w:pPr>
    </w:p>
    <w:p>
      <w:pPr>
        <w:pStyle w:val="BodyText"/>
        <w:spacing w:line="290" w:lineRule="auto"/>
        <w:ind w:left="100" w:right="239"/>
      </w:pPr>
      <w:r>
        <w:rPr>
          <w:spacing w:val="-2"/>
        </w:rPr>
        <w:t>林伯豐表示，政府應妥善規劃人才培育、職業訓練、擴大開放引進外國技術人才，徹底解決人才供</w:t>
      </w:r>
      <w:r>
        <w:rPr>
          <w:spacing w:val="-2"/>
        </w:rPr>
        <w:t>需失衡，如此國家才能健全發展，並因此提出6項建議。</w:t>
      </w:r>
    </w:p>
    <w:p>
      <w:pPr>
        <w:pStyle w:val="BodyText"/>
        <w:spacing w:before="11"/>
        <w:rPr>
          <w:sz w:val="28"/>
        </w:rPr>
      </w:pPr>
    </w:p>
    <w:p>
      <w:pPr>
        <w:pStyle w:val="BodyText"/>
        <w:spacing w:before="1"/>
        <w:ind w:left="100"/>
      </w:pPr>
      <w:r>
        <w:rPr>
          <w:spacing w:val="-1"/>
        </w:rPr>
        <w:t>首先，高中、大學課程與入學制度改革，應以培養專業人才為重點；第二，增加預算補助大專院項</w:t>
      </w:r>
    </w:p>
    <w:p>
      <w:pPr>
        <w:pStyle w:val="BodyText"/>
        <w:spacing w:line="290" w:lineRule="auto" w:before="62"/>
        <w:ind w:left="100" w:right="239"/>
      </w:pPr>
      <w:r>
        <w:rPr>
          <w:spacing w:val="-2"/>
        </w:rPr>
        <w:t>，長期且系統性培育專業技術人才。第三，重新啟動技職教育推廣，加強產學合作教育，並修正產創條例，新增人培支出投資抵減，並鼓勵青年創業，提供房租租金與租稅優惠。</w:t>
      </w:r>
    </w:p>
    <w:p>
      <w:pPr>
        <w:pStyle w:val="BodyText"/>
        <w:spacing w:before="11"/>
        <w:rPr>
          <w:sz w:val="28"/>
        </w:rPr>
      </w:pPr>
    </w:p>
    <w:p>
      <w:pPr>
        <w:pStyle w:val="BodyText"/>
        <w:spacing w:line="290" w:lineRule="auto"/>
        <w:ind w:left="100" w:right="239"/>
      </w:pPr>
      <w:r>
        <w:rPr>
          <w:spacing w:val="-2"/>
        </w:rPr>
        <w:t>第四，調整人工生殖法規，讓單身者可適用，並加大生育補助，提高育兒免稅額及津貼，推動公共托育服務；第五，引進外國高階人才政策，可參考新加坡外來人才居住計畫與吸引外國人才計畫</w:t>
      </w:r>
    </w:p>
    <w:p>
      <w:pPr>
        <w:pStyle w:val="BodyText"/>
        <w:spacing w:line="297" w:lineRule="exact"/>
        <w:ind w:left="100"/>
      </w:pPr>
      <w:r>
        <w:rPr>
          <w:spacing w:val="-1"/>
        </w:rPr>
        <w:t>，給予租房、購房補助。</w:t>
      </w:r>
    </w:p>
    <w:p>
      <w:pPr>
        <w:pStyle w:val="BodyText"/>
        <w:rPr>
          <w:sz w:val="34"/>
        </w:rPr>
      </w:pPr>
    </w:p>
    <w:p>
      <w:pPr>
        <w:pStyle w:val="BodyText"/>
        <w:ind w:left="100"/>
      </w:pPr>
      <w:r>
        <w:rPr>
          <w:spacing w:val="-8"/>
        </w:rPr>
        <w:t>第六，鬆綁移工政策，將外籍移工配額從40%提高至45%，以解決3K</w:t>
      </w:r>
      <w:r>
        <w:rPr>
          <w:spacing w:val="-9"/>
        </w:rPr>
        <w:t>產業缺工問題，並修正「就業服</w:t>
      </w:r>
    </w:p>
    <w:p>
      <w:pPr>
        <w:spacing w:after="0"/>
        <w:sectPr>
          <w:pgSz w:w="11900" w:h="16840"/>
          <w:pgMar w:top="1500" w:bottom="280" w:left="620" w:right="620"/>
        </w:sectPr>
      </w:pPr>
    </w:p>
    <w:p>
      <w:pPr>
        <w:pStyle w:val="BodyText"/>
        <w:spacing w:before="21"/>
        <w:ind w:left="100"/>
      </w:pPr>
      <w:r>
        <w:rPr/>
        <w:t>務法」，讓外籍移工在台工作年限，能從12年延長到至少14年。（編輯：潘羿菁</w:t>
      </w:r>
      <w:r>
        <w:rPr>
          <w:spacing w:val="-2"/>
        </w:rPr>
        <w:t>）1110921</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[202209215845680]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2022-09-21</w:t>
      </w:r>
      <w:r>
        <w:rPr>
          <w:spacing w:val="-13"/>
          <w:w w:val="115"/>
          <w:sz w:val="28"/>
        </w:rPr>
        <w:t> </w:t>
      </w:r>
      <w:r>
        <w:rPr>
          <w:spacing w:val="-2"/>
          <w:w w:val="115"/>
          <w:sz w:val="28"/>
        </w:rPr>
        <w:t>(15:21)</w:t>
      </w:r>
    </w:p>
    <w:p>
      <w:pPr>
        <w:spacing w:line="249" w:lineRule="auto" w:before="12"/>
        <w:ind w:left="100" w:right="5939" w:firstLine="0"/>
        <w:jc w:val="left"/>
        <w:rPr>
          <w:sz w:val="28"/>
        </w:rPr>
      </w:pPr>
      <w:r>
        <w:rPr>
          <w:sz w:val="28"/>
        </w:rPr>
        <w:t>網站(URL連接) | 新聞 |By 台灣好報</w:t>
      </w:r>
      <w:r>
        <w:rPr>
          <w:sz w:val="28"/>
        </w:rPr>
        <w:t>字數: 852 words</w:t>
      </w:r>
    </w:p>
    <w:p>
      <w:pPr>
        <w:pStyle w:val="BodyText"/>
        <w:spacing w:before="9"/>
        <w:rPr>
          <w:sz w:val="21"/>
        </w:rPr>
      </w:pPr>
      <w:r>
        <w:rPr/>
        <w:pict>
          <v:shape style="position:absolute;margin-left:36pt;margin-top:14.945937pt;width:523pt;height:.1pt;mso-position-horizontal-relative:page;mso-position-vertical-relative:paragraph;z-index:-14610432;mso-wrap-distance-left:0;mso-wrap-distance-right:0" id="docshape92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建構完善失智症社區安全照護網 失智列車再減速</w:t>
      </w:r>
    </w:p>
    <w:p>
      <w:pPr>
        <w:pStyle w:val="BodyText"/>
        <w:spacing w:before="12"/>
        <w:rPr>
          <w:sz w:val="22"/>
        </w:rPr>
      </w:pPr>
      <w:r>
        <w:rPr/>
        <w:pict>
          <v:shape style="position:absolute;margin-left:36pt;margin-top:15.723047pt;width:523pt;height:.1pt;mso-position-horizontal-relative:page;mso-position-vertical-relative:paragraph;z-index:-14609920;mso-wrap-distance-left:0;mso-wrap-distance-right:0" id="docshape92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：https://m.match.net.tw/pc/news/life/20220921/6799708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t>【記者 廖承恩／雲林 報導】響應9</w:t>
      </w:r>
      <w:r>
        <w:rPr>
          <w:spacing w:val="20"/>
        </w:rPr>
        <w:t> 月</w:t>
      </w:r>
      <w:r>
        <w:rPr/>
        <w:t>21日國際失智症日，雲林縣政府今(21)日上午於縣府大廳舉</w:t>
      </w:r>
      <w:r>
        <w:rPr>
          <w:spacing w:val="-2"/>
        </w:rPr>
        <w:t>辦「減速吧！失智列車」活動，透過各局處具體的失智照護網絡服務推動及整合，讓民眾更了解失智症相關資源的運用。</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6847872" from="288pt,52.964531pt" to="324pt,52.964531pt" stroked="true" strokeweight=".8pt" strokecolor="#ff0000">
            <v:stroke dashstyle="solid"/>
            <w10:wrap type="none"/>
          </v:line>
        </w:pict>
      </w:r>
      <w:r>
        <w:rPr/>
        <w:t>縣長張麗善指出，跟據統計，雲林縣截至 111 年 7 月人口統計資料，65 歲以上老年人口數佔率達 </w:t>
      </w:r>
      <w:r>
        <w:rPr>
          <w:spacing w:val="-2"/>
        </w:rPr>
        <w:t>19.94%，即將邁入超高齡社會；另失智人口數推估達1萬1,641人。統計近2年雲林縣失智者未使用長</w:t>
      </w:r>
      <w:r>
        <w:rPr>
          <w:spacing w:val="-2"/>
        </w:rPr>
        <w:t>照服務約占五成且多由家人照顧，照顧人力也因</w:t>
      </w:r>
      <w:r>
        <w:rPr>
          <w:color w:val="FF0000"/>
          <w:spacing w:val="-2"/>
        </w:rPr>
        <w:t>少子化</w:t>
      </w:r>
      <w:r>
        <w:rPr>
          <w:spacing w:val="-2"/>
        </w:rPr>
        <w:t>的影響更加缺乏，讓失智就像失速的列車成為重大的社會議題。所以今天特別在國際失智症日提前做防範的措施，守護我們失智的長輩是必須討論的議題。</w:t>
      </w:r>
    </w:p>
    <w:p>
      <w:pPr>
        <w:pStyle w:val="BodyText"/>
        <w:spacing w:before="10"/>
        <w:rPr>
          <w:sz w:val="28"/>
        </w:rPr>
      </w:pPr>
    </w:p>
    <w:p>
      <w:pPr>
        <w:pStyle w:val="BodyText"/>
        <w:spacing w:line="290" w:lineRule="auto"/>
        <w:ind w:left="100" w:right="239"/>
        <w:jc w:val="both"/>
      </w:pPr>
      <w:r>
        <w:rPr>
          <w:spacing w:val="-2"/>
        </w:rPr>
        <w:t>張麗善表示，為減速失智症帶來的衝擊，雲林縣政府已經成立失智症照護整合網絡服務，透過如人事處積極提升公家機關人員對失智症認識；教育處將失智症議題相關概念融入本縣國中小課程；勞青處提供失智者就業相關職業重建評估及職務再設計服務，推動失智友善職場。</w:t>
      </w:r>
    </w:p>
    <w:p>
      <w:pPr>
        <w:pStyle w:val="BodyText"/>
        <w:spacing w:before="11"/>
        <w:rPr>
          <w:sz w:val="28"/>
        </w:rPr>
      </w:pPr>
    </w:p>
    <w:p>
      <w:pPr>
        <w:pStyle w:val="BodyText"/>
        <w:ind w:left="100"/>
      </w:pPr>
      <w:r>
        <w:rPr>
          <w:spacing w:val="-4"/>
        </w:rPr>
        <w:t>工務處積極宣導失智者安全駕駛，重視失智者交通安全；社會處推行天倫D+</w:t>
      </w:r>
      <w:r>
        <w:rPr>
          <w:spacing w:val="-5"/>
        </w:rPr>
        <w:t>卡，守護長者不迷途</w:t>
      </w:r>
    </w:p>
    <w:p>
      <w:pPr>
        <w:pStyle w:val="BodyText"/>
        <w:spacing w:line="290" w:lineRule="auto" w:before="62"/>
        <w:ind w:left="100" w:right="239"/>
        <w:jc w:val="both"/>
      </w:pPr>
      <w:r>
        <w:rPr>
          <w:spacing w:val="-2"/>
        </w:rPr>
        <w:t>；警察局加強失智者走失協尋、防範失智長者遭電話詐騙，提供指紋按捺服務建構失智者人身安全防護網；以及衛生局積極辦理公共識能宣導，提升大眾對失智症認識並招募失智友善天使、友善組織、建構失智友善社區推動失智友善態度。</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t>目前完成布建5家失智共照中心提供失智個案家屬醫療諮詢、資源轉介及失智症人才培訓， 20鄉鎮</w:t>
      </w:r>
      <w:r>
        <w:rPr>
          <w:spacing w:val="-2"/>
        </w:rPr>
        <w:t>布建共21家失智社區服務據點提供失智者於社區使用長照服務延緩退化及失能，並讓失智照顧者能夠有可近性的資源可使用，獲得共伴照護及喘息機會，學習照護技巧及支持。</w:t>
      </w:r>
    </w:p>
    <w:p>
      <w:pPr>
        <w:pStyle w:val="BodyText"/>
        <w:spacing w:before="11"/>
        <w:rPr>
          <w:sz w:val="28"/>
        </w:rPr>
      </w:pPr>
    </w:p>
    <w:p>
      <w:pPr>
        <w:pStyle w:val="BodyText"/>
        <w:spacing w:line="290" w:lineRule="auto" w:before="1"/>
        <w:ind w:left="100" w:right="239"/>
        <w:jc w:val="both"/>
      </w:pPr>
      <w:r>
        <w:rPr>
          <w:spacing w:val="-2"/>
        </w:rPr>
        <w:t>衛生局長曾春美表示，縣府除輔導縣內醫院為失智友善醫院，並透過長照整合服務讓失能的失智者透過長期照顧管理中心評估後，依其失能等級及需求由社區整體照顧服務中心連結長照服務，另成立家庭照顧者資源中心辦理照顧者照顧技巧相關訓練課程、家屬支持團體，提供心理與紓壓活動、心理諮商及喘息服務以減輕失智家庭照顧者負荷。</w:t>
      </w:r>
    </w:p>
    <w:p>
      <w:pPr>
        <w:pStyle w:val="BodyText"/>
        <w:spacing w:line="720" w:lineRule="exact" w:before="40"/>
        <w:ind w:left="100" w:right="2762"/>
      </w:pPr>
      <w:r>
        <w:rPr/>
        <w:pict>
          <v:line style="position:absolute;mso-position-horizontal-relative:page;mso-position-vertical-relative:paragraph;z-index:16848384" from="102pt,70.800003pt" to="126pt,70.800003pt" stroked="true" strokeweight=".8pt" strokecolor="#ff0000">
            <v:stroke dashstyle="solid"/>
            <w10:wrap type="none"/>
          </v:line>
        </w:pict>
      </w:r>
      <w:r>
        <w:rPr>
          <w:spacing w:val="-2"/>
        </w:rPr>
        <w:t>圖：建構完善失智症社區安全照護網讓失智列車再減速。(記者廖承恩翻拍)</w:t>
      </w:r>
      <w:r>
        <w:rPr>
          <w:spacing w:val="80"/>
          <w:w w:val="150"/>
        </w:rPr>
        <w:t> </w:t>
      </w:r>
      <w:r>
        <w:rPr>
          <w:spacing w:val="-2"/>
        </w:rPr>
        <w:t>(資料來源：</w:t>
      </w:r>
      <w:r>
        <w:rPr>
          <w:color w:val="FF0000"/>
          <w:spacing w:val="-2"/>
        </w:rPr>
        <w:t>台灣</w:t>
      </w:r>
      <w:r>
        <w:rPr>
          <w:spacing w:val="-2"/>
        </w:rPr>
        <w:t>好報)</w:t>
      </w:r>
    </w:p>
    <w:p>
      <w:pPr>
        <w:pStyle w:val="BodyText"/>
      </w:pPr>
    </w:p>
    <w:p>
      <w:pPr>
        <w:pStyle w:val="BodyText"/>
      </w:pPr>
    </w:p>
    <w:p>
      <w:pPr>
        <w:pStyle w:val="BodyText"/>
      </w:pPr>
    </w:p>
    <w:p>
      <w:pPr>
        <w:pStyle w:val="BodyText"/>
      </w:pPr>
    </w:p>
    <w:p>
      <w:pPr>
        <w:pStyle w:val="BodyText"/>
        <w:spacing w:before="206"/>
        <w:ind w:left="100"/>
      </w:pPr>
      <w:r>
        <w:rPr>
          <w:spacing w:val="-2"/>
          <w:w w:val="110"/>
        </w:rPr>
        <w:t>文章編號: [202209216391296]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2022-09-21</w:t>
      </w:r>
      <w:r>
        <w:rPr>
          <w:spacing w:val="34"/>
          <w:w w:val="115"/>
          <w:sz w:val="28"/>
        </w:rPr>
        <w:t> </w:t>
      </w:r>
      <w:r>
        <w:rPr>
          <w:spacing w:val="-2"/>
          <w:w w:val="115"/>
          <w:sz w:val="28"/>
        </w:rPr>
        <w:t>(21:24)</w:t>
      </w:r>
    </w:p>
    <w:p>
      <w:pPr>
        <w:spacing w:line="249" w:lineRule="auto" w:before="12"/>
        <w:ind w:left="100" w:right="7199" w:firstLine="0"/>
        <w:jc w:val="left"/>
        <w:rPr>
          <w:sz w:val="28"/>
        </w:rPr>
      </w:pPr>
      <w:r>
        <w:rPr>
          <w:sz w:val="28"/>
        </w:rPr>
        <w:t>網站(URL連接) | 政府消息</w:t>
      </w:r>
      <w:r>
        <w:rPr>
          <w:sz w:val="28"/>
        </w:rPr>
        <w:t>字數: 922 words</w:t>
      </w:r>
    </w:p>
    <w:p>
      <w:pPr>
        <w:pStyle w:val="BodyText"/>
        <w:spacing w:before="9"/>
        <w:rPr>
          <w:sz w:val="21"/>
        </w:rPr>
      </w:pPr>
      <w:r>
        <w:rPr/>
        <w:pict>
          <v:shape style="position:absolute;margin-left:36pt;margin-top:14.945937pt;width:523pt;height:.1pt;mso-position-horizontal-relative:page;mso-position-vertical-relative:paragraph;z-index:-14608384;mso-wrap-distance-left:0;mso-wrap-distance-right:0" id="docshape92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921</w:t>
      </w:r>
      <w:r>
        <w:rPr>
          <w:spacing w:val="-1"/>
          <w:sz w:val="28"/>
        </w:rPr>
        <w:t>國際失智症日 桃園療養院以行動守護失智症患者</w:t>
      </w:r>
    </w:p>
    <w:p>
      <w:pPr>
        <w:pStyle w:val="BodyText"/>
        <w:spacing w:before="12"/>
        <w:rPr>
          <w:sz w:val="22"/>
        </w:rPr>
      </w:pPr>
      <w:r>
        <w:rPr/>
        <w:pict>
          <v:shape style="position:absolute;margin-left:36pt;margin-top:15.723047pt;width:523pt;height:.1pt;mso-position-horizontal-relative:page;mso-position-vertical-relative:paragraph;z-index:-14607872;mso-wrap-distance-left:0;mso-wrap-distance-right:0" id="docshape92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：https://news.pchome.com.tw/public/taiwanhot/20220921/index-</w:t>
      </w:r>
      <w:r>
        <w:rPr>
          <w:spacing w:val="40"/>
          <w:w w:val="110"/>
        </w:rPr>
        <w:t>  </w:t>
      </w:r>
      <w:r>
        <w:rPr>
          <w:spacing w:val="-2"/>
          <w:w w:val="110"/>
        </w:rPr>
        <w:t>66376592024259221016.html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580" w:lineRule="auto"/>
        <w:ind w:left="100" w:right="3479"/>
      </w:pPr>
      <w:r>
        <w:rPr>
          <w:spacing w:val="-2"/>
        </w:rPr>
        <w:t>記者葉志成／桃園報導</w:t>
      </w:r>
      <w:r>
        <w:rPr>
          <w:spacing w:val="80"/>
          <w:w w:val="150"/>
        </w:rPr>
        <w:t>                       </w:t>
      </w:r>
      <w:r>
        <w:rPr>
          <w:spacing w:val="-2"/>
        </w:rPr>
        <w:t>921國際失智症日，衛生福利部桃園療養院以行動守護失智症患者。</w:t>
      </w:r>
    </w:p>
    <w:p>
      <w:pPr>
        <w:pStyle w:val="BodyText"/>
        <w:spacing w:line="290" w:lineRule="auto"/>
        <w:ind w:left="100" w:right="119"/>
        <w:jc w:val="both"/>
      </w:pPr>
      <w:r>
        <w:rPr/>
        <w:pict>
          <v:line style="position:absolute;mso-position-horizontal-relative:page;mso-position-vertical-relative:paragraph;z-index:16849920" from="36pt,16.914532pt" to="60pt,16.914532pt" stroked="true" strokeweight=".8pt" strokecolor="#ff0000">
            <v:stroke dashstyle="solid"/>
            <w10:wrap type="none"/>
          </v:line>
        </w:pict>
      </w:r>
      <w:r>
        <w:rPr>
          <w:color w:val="FF0000"/>
          <w:spacing w:val="-2"/>
        </w:rPr>
        <w:t>台灣</w:t>
      </w:r>
      <w:r>
        <w:rPr>
          <w:spacing w:val="-2"/>
        </w:rPr>
        <w:t>失智症人口目前推估已超過31萬人，每74人中即有1位，隨著年齡層失智人口倍增，80歲以上的</w:t>
      </w:r>
      <w:r>
        <w:rPr>
          <w:spacing w:val="-2"/>
        </w:rPr>
        <w:t>失智人口比例已達5分之1。有鑑於此，衛生福利部桃園療養院於9月21日前，透過系列的失智症宣導活動，讓民眾認識失智、提高對失智症的認知，達到早期發現疾病，提早預防降低風險的目的。</w:t>
      </w:r>
    </w:p>
    <w:p>
      <w:pPr>
        <w:pStyle w:val="BodyText"/>
        <w:spacing w:before="9"/>
        <w:rPr>
          <w:sz w:val="28"/>
        </w:rPr>
      </w:pPr>
    </w:p>
    <w:p>
      <w:pPr>
        <w:pStyle w:val="BodyText"/>
        <w:spacing w:line="290" w:lineRule="auto"/>
        <w:ind w:left="100" w:right="239"/>
        <w:jc w:val="both"/>
      </w:pPr>
      <w:r>
        <w:rPr>
          <w:spacing w:val="-2"/>
        </w:rPr>
        <w:t>衛生福利部桃園療養院護理科邱金快主任提到，失智識能公共教育、營造失智友善社區環境及失智照護公共溝通是目前政府持續推動的社福長照方針，透過醫院失智症活動的宣導及強化，以喚醒民眾的觀念及意識。營養師籃筱筑衛教失智症防治飲食，透過飲食強調用好油、吃莓果堅果等方式</w:t>
      </w:r>
    </w:p>
    <w:p>
      <w:pPr>
        <w:pStyle w:val="BodyText"/>
        <w:spacing w:line="290" w:lineRule="auto"/>
        <w:ind w:left="100" w:right="239"/>
        <w:jc w:val="both"/>
      </w:pPr>
      <w:r>
        <w:rPr>
          <w:spacing w:val="-2"/>
        </w:rPr>
        <w:t>，並現場實作失智患者吞嚥困難，可以使用「增稠劑」改變質地來達到均衡飲食的方式。溫玉仁、鄧珮甄護理長針對失智症患者的認知與照護進行相關的活動及衛教，讓大眾知道照顧失智症患者是一條漫長的路，照顧者需花許多時間、精神及體力輪流照顧患者，並協助失智照護上的需求。</w:t>
      </w:r>
    </w:p>
    <w:p>
      <w:pPr>
        <w:pStyle w:val="BodyText"/>
        <w:spacing w:before="10"/>
        <w:rPr>
          <w:sz w:val="28"/>
        </w:rPr>
      </w:pPr>
    </w:p>
    <w:p>
      <w:pPr>
        <w:pStyle w:val="BodyText"/>
        <w:ind w:left="100"/>
      </w:pPr>
      <w:r>
        <w:rPr>
          <w:spacing w:val="-6"/>
        </w:rPr>
        <w:t>桃園療養院職業安全衛生室結合時下流行的VR互動式體驗，讓高齡長者透過寓教於樂的VR</w:t>
      </w:r>
      <w:r>
        <w:rPr>
          <w:spacing w:val="-7"/>
        </w:rPr>
        <w:t>體驗模式</w:t>
      </w:r>
    </w:p>
    <w:p>
      <w:pPr>
        <w:pStyle w:val="BodyText"/>
        <w:spacing w:line="290" w:lineRule="auto" w:before="62"/>
        <w:ind w:left="100" w:right="239"/>
      </w:pPr>
      <w:r>
        <w:rPr>
          <w:spacing w:val="-2"/>
        </w:rPr>
        <w:t>，達到長者多動腦、多運動、多社會參與互動等增加大腦保護因子，遠離及預防失智症風險。陳偉</w:t>
      </w:r>
      <w:r>
        <w:rPr>
          <w:spacing w:val="-1"/>
        </w:rPr>
        <w:t>欽職安師指出，預防失智症方式，除了多動腦及運動外，另外作息睡眠正常及均衡飲食、適當體重</w:t>
      </w:r>
    </w:p>
    <w:p>
      <w:pPr>
        <w:spacing w:after="0" w:line="290" w:lineRule="auto"/>
        <w:sectPr>
          <w:pgSz w:w="11900" w:h="16840"/>
          <w:pgMar w:top="1500" w:bottom="280" w:left="620" w:right="620"/>
        </w:sectPr>
      </w:pPr>
    </w:p>
    <w:p>
      <w:pPr>
        <w:pStyle w:val="BodyText"/>
        <w:spacing w:line="290" w:lineRule="auto" w:before="21"/>
        <w:ind w:left="100" w:right="239"/>
      </w:pPr>
      <w:r>
        <w:rPr>
          <w:spacing w:val="-2"/>
        </w:rPr>
        <w:t>控制、預防三高(高血壓、高血脂、高血糖)、戒菸不抽菸等，也是趨吉避凶的失智症預防因子。透</w:t>
      </w:r>
      <w:r>
        <w:rPr>
          <w:spacing w:val="-2"/>
        </w:rPr>
        <w:t>過國際失智症日宣導，讓社會大眾重視此議題的重要性。</w:t>
      </w:r>
    </w:p>
    <w:p>
      <w:pPr>
        <w:pStyle w:val="BodyText"/>
        <w:spacing w:before="12"/>
        <w:rPr>
          <w:sz w:val="28"/>
        </w:rPr>
      </w:pPr>
    </w:p>
    <w:p>
      <w:pPr>
        <w:pStyle w:val="BodyText"/>
        <w:spacing w:line="580" w:lineRule="auto"/>
        <w:ind w:left="100" w:right="3479"/>
      </w:pPr>
      <w:r>
        <w:rPr/>
        <w:t>"</w:t>
      </w:r>
      <w:r>
        <w:rPr>
          <w:spacing w:val="76"/>
          <w:w w:val="150"/>
        </w:rPr>
        <w:t>                                </w:t>
      </w:r>
      <w:r>
        <w:rPr/>
        <w:t>/&gt;</w:t>
      </w:r>
      <w:r>
        <w:rPr>
          <w:spacing w:val="80"/>
          <w:w w:val="150"/>
        </w:rPr>
        <w:t> </w:t>
      </w:r>
      <w:r>
        <w:rPr>
          <w:spacing w:val="-2"/>
        </w:rPr>
        <w:t>921國際失智症日，衛生福利部桃園療養院以行動守護失智症患者。</w:t>
      </w:r>
    </w:p>
    <w:p>
      <w:pPr>
        <w:pStyle w:val="BodyText"/>
        <w:spacing w:line="290" w:lineRule="auto"/>
        <w:ind w:left="100" w:right="239"/>
      </w:pPr>
      <w:r>
        <w:rPr>
          <w:spacing w:val="-2"/>
        </w:rPr>
        <w:t>另外，桃園療養院政風室以寓教於樂方式，關心長者友善照顧，透過廉政遊戲快問快答、擲骰子比</w:t>
      </w:r>
      <w:r>
        <w:rPr>
          <w:spacing w:val="-1"/>
        </w:rPr>
        <w:t>大小互動遊戲，病友及民眾參與熱烈。陳映潔主任指出，適逢今年年底縣市長選舉，透過宣導反貪</w:t>
      </w:r>
    </w:p>
    <w:p>
      <w:pPr>
        <w:pStyle w:val="BodyText"/>
        <w:spacing w:line="297" w:lineRule="exact"/>
        <w:ind w:left="100"/>
      </w:pPr>
      <w:r>
        <w:rPr>
          <w:spacing w:val="-1"/>
        </w:rPr>
        <w:t>、反賄理念，使民眾認識貪腐對政府之危害，同時凝聚民眾共識，進而支持反貪汙、反賄選工作。</w:t>
      </w:r>
    </w:p>
    <w:p>
      <w:pPr>
        <w:pStyle w:val="BodyText"/>
        <w:spacing w:before="11"/>
        <w:rPr>
          <w:sz w:val="33"/>
        </w:rPr>
      </w:pPr>
    </w:p>
    <w:p>
      <w:pPr>
        <w:pStyle w:val="BodyText"/>
        <w:spacing w:line="290" w:lineRule="auto"/>
        <w:ind w:left="100" w:right="239"/>
        <w:jc w:val="both"/>
      </w:pPr>
      <w:r>
        <w:rPr/>
        <w:pict>
          <v:line style="position:absolute;mso-position-horizontal-relative:page;mso-position-vertical-relative:paragraph;z-index:16850432" from="180pt,16.914532pt" to="216pt,16.914532pt" stroked="true" strokeweight=".8pt" strokecolor="#ff0000">
            <v:stroke dashstyle="solid"/>
            <w10:wrap type="none"/>
          </v:line>
        </w:pict>
      </w:r>
      <w:r>
        <w:rPr>
          <w:spacing w:val="-2"/>
        </w:rPr>
        <w:t>面對國人「超高齡化」與「</w:t>
      </w:r>
      <w:r>
        <w:rPr>
          <w:color w:val="FF0000"/>
          <w:spacing w:val="-2"/>
        </w:rPr>
        <w:t>少子化</w:t>
      </w:r>
      <w:r>
        <w:rPr>
          <w:spacing w:val="-2"/>
        </w:rPr>
        <w:t>」的社會趨勢，重視「失能族群」與「失智族群」的需求，提供友善的社會環境刻不容緩。民眾若有需要相關協助及治療，可於衛生福利部桃園療養院老年記憶門診尋求醫師、社工師、職能治療師協助，或透過各縣市失智症共照中心協助失智症個案的就醫確診及個案管理諮詢服務。</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jc w:val="both"/>
      </w:pPr>
      <w:r>
        <w:rPr>
          <w:spacing w:val="-2"/>
          <w:w w:val="110"/>
        </w:rPr>
        <w:t>文章編號: [2022092121769990088]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2022-09-21</w:t>
      </w:r>
      <w:r>
        <w:rPr>
          <w:spacing w:val="12"/>
          <w:w w:val="110"/>
          <w:sz w:val="28"/>
        </w:rPr>
        <w:t> </w:t>
      </w:r>
      <w:r>
        <w:rPr>
          <w:spacing w:val="-2"/>
          <w:w w:val="110"/>
          <w:sz w:val="28"/>
        </w:rPr>
        <w:t>(13:01)</w:t>
      </w:r>
    </w:p>
    <w:p>
      <w:pPr>
        <w:spacing w:line="249" w:lineRule="auto" w:before="12"/>
        <w:ind w:left="100" w:right="7759" w:firstLine="0"/>
        <w:jc w:val="left"/>
        <w:rPr>
          <w:sz w:val="28"/>
        </w:rPr>
      </w:pPr>
      <w:r>
        <w:rPr>
          <w:sz w:val="28"/>
        </w:rPr>
        <w:t>網站(URL連接) | 台南</w:t>
      </w:r>
      <w:r>
        <w:rPr>
          <w:sz w:val="28"/>
        </w:rPr>
        <w:t>字數: 659 words</w:t>
      </w:r>
    </w:p>
    <w:p>
      <w:pPr>
        <w:pStyle w:val="BodyText"/>
        <w:spacing w:before="9"/>
        <w:rPr>
          <w:sz w:val="21"/>
        </w:rPr>
      </w:pPr>
      <w:r>
        <w:rPr/>
        <w:pict>
          <v:shape style="position:absolute;margin-left:36pt;margin-top:14.945937pt;width:523pt;height:.1pt;mso-position-horizontal-relative:page;mso-position-vertical-relative:paragraph;z-index:-14606336;mso-wrap-distance-left:0;mso-wrap-distance-right:0" id="docshape92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長榮中學歡度137</w:t>
      </w:r>
      <w:r>
        <w:rPr>
          <w:spacing w:val="-1"/>
          <w:sz w:val="28"/>
        </w:rPr>
        <w:t>歲生日 成功轉型精緻化教育</w:t>
      </w:r>
    </w:p>
    <w:p>
      <w:pPr>
        <w:pStyle w:val="BodyText"/>
        <w:spacing w:before="12"/>
        <w:rPr>
          <w:sz w:val="22"/>
        </w:rPr>
      </w:pPr>
      <w:r>
        <w:rPr/>
        <w:pict>
          <v:shape style="position:absolute;margin-left:36pt;margin-top:15.723047pt;width:523pt;height:.1pt;mso-position-horizontal-relative:page;mso-position-vertical-relative:paragraph;z-index:-14605824;mso-wrap-distance-left:0;mso-wrap-distance-right:0" id="docshape92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01">
        <w:r>
          <w:rPr>
            <w:w w:val="110"/>
          </w:rPr>
          <w:t>文字快照</w:t>
        </w:r>
        <w:r>
          <w:rPr>
            <w:spacing w:val="-2"/>
            <w:w w:val="110"/>
          </w:rPr>
          <w:t>：https://www.cdns.com.tw/articles/661886</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長榮中學137週年校慶，家長會總會長游雅喬（中）頒獎表揚在校服務15年的老師。（</w:t>
      </w:r>
      <w:r>
        <w:rPr>
          <w:spacing w:val="-2"/>
        </w:rPr>
        <w:t>記者羅玉如攝</w:t>
      </w:r>
    </w:p>
    <w:p>
      <w:pPr>
        <w:spacing w:before="63"/>
        <w:ind w:left="100" w:right="0" w:firstLine="0"/>
        <w:jc w:val="left"/>
        <w:rPr>
          <w:sz w:val="24"/>
        </w:rPr>
      </w:pPr>
      <w:r>
        <w:rPr>
          <w:sz w:val="24"/>
        </w:rPr>
        <w:t>）</w:t>
      </w:r>
    </w:p>
    <w:p>
      <w:pPr>
        <w:pStyle w:val="BodyText"/>
        <w:spacing w:before="12"/>
        <w:rPr>
          <w:sz w:val="33"/>
        </w:rPr>
      </w:pPr>
    </w:p>
    <w:p>
      <w:pPr>
        <w:pStyle w:val="BodyText"/>
        <w:ind w:left="100"/>
      </w:pPr>
      <w:r>
        <w:rPr>
          <w:spacing w:val="-1"/>
        </w:rPr>
        <w:t>記者羅玉如／台南報導</w:t>
      </w:r>
    </w:p>
    <w:p>
      <w:pPr>
        <w:pStyle w:val="BodyText"/>
        <w:rPr>
          <w:sz w:val="34"/>
        </w:rPr>
      </w:pPr>
    </w:p>
    <w:p>
      <w:pPr>
        <w:pStyle w:val="BodyText"/>
        <w:spacing w:line="290" w:lineRule="auto"/>
        <w:ind w:left="100" w:right="119"/>
      </w:pPr>
      <w:r>
        <w:rPr/>
        <w:pict>
          <v:line style="position:absolute;mso-position-horizontal-relative:page;mso-position-vertical-relative:paragraph;z-index:16851968" from="36pt,16.914532pt" to="60pt,16.914532pt" stroked="true" strokeweight=".8pt" strokecolor="#ff0000">
            <v:stroke dashstyle="solid"/>
            <w10:wrap type="none"/>
          </v:line>
        </w:pict>
      </w:r>
      <w:r>
        <w:rPr/>
        <w:pict>
          <v:line style="position:absolute;mso-position-horizontal-relative:page;mso-position-vertical-relative:paragraph;z-index:16852480" from="276pt,34.914532pt" to="312pt,34.914532pt" stroked="true" strokeweight=".8pt" strokecolor="#ff0000">
            <v:stroke dashstyle="solid"/>
            <w10:wrap type="none"/>
          </v:line>
        </w:pict>
      </w:r>
      <w:r>
        <w:rPr>
          <w:color w:val="FF0000"/>
          <w:spacing w:val="-2"/>
        </w:rPr>
        <w:t>台灣</w:t>
      </w:r>
      <w:r>
        <w:rPr>
          <w:spacing w:val="-2"/>
        </w:rPr>
        <w:t>第一所中學長榮中學，21日歡度137歲生日。近20年來長榮學子錄取頂大、國立大學熱門科系的</w:t>
      </w:r>
      <w:r>
        <w:rPr>
          <w:spacing w:val="-2"/>
        </w:rPr>
        <w:t>卓越表現，證明該校挺過財務危機風暴、不畏</w:t>
      </w:r>
      <w:r>
        <w:rPr>
          <w:color w:val="FF0000"/>
          <w:spacing w:val="-2"/>
        </w:rPr>
        <w:t>少子化</w:t>
      </w:r>
      <w:r>
        <w:rPr>
          <w:spacing w:val="-2"/>
        </w:rPr>
        <w:t>威脅，成功朝精緻化教育目標轉型，校友與有</w:t>
      </w:r>
      <w:r>
        <w:rPr>
          <w:spacing w:val="-4"/>
        </w:rPr>
        <w:t>榮焉。</w:t>
      </w:r>
    </w:p>
    <w:p>
      <w:pPr>
        <w:pStyle w:val="BodyText"/>
        <w:spacing w:before="11"/>
        <w:rPr>
          <w:sz w:val="28"/>
        </w:rPr>
      </w:pPr>
    </w:p>
    <w:p>
      <w:pPr>
        <w:pStyle w:val="BodyText"/>
        <w:spacing w:line="290" w:lineRule="auto"/>
        <w:ind w:left="100" w:right="359"/>
      </w:pPr>
      <w:r>
        <w:rPr>
          <w:spacing w:val="-2"/>
        </w:rPr>
        <w:t>根據校方公布的榮譽榜，近20年長榮高中部錄取醫牙科系的畢業生有168人，進入頂大就讀者多達 </w:t>
      </w:r>
      <w:r>
        <w:rPr/>
        <w:t>985人。今年雖面臨108新課綱挑戰，仍繳出菁英班中字輩以上達7成5，國立大學9</w:t>
      </w:r>
      <w:r>
        <w:rPr>
          <w:spacing w:val="-2"/>
        </w:rPr>
        <w:t>成以上；數理組</w:t>
      </w:r>
    </w:p>
    <w:p>
      <w:pPr>
        <w:pStyle w:val="BodyText"/>
        <w:spacing w:line="297" w:lineRule="exact"/>
        <w:ind w:left="100"/>
      </w:pPr>
      <w:r>
        <w:rPr/>
        <w:t>4成上國立大學與醫藥相關科系；法商組近3</w:t>
      </w:r>
      <w:r>
        <w:rPr>
          <w:spacing w:val="-1"/>
        </w:rPr>
        <w:t>成考上國立大學的傲人成績。</w:t>
      </w:r>
    </w:p>
    <w:p>
      <w:pPr>
        <w:pStyle w:val="BodyText"/>
        <w:rPr>
          <w:sz w:val="34"/>
        </w:rPr>
      </w:pPr>
    </w:p>
    <w:p>
      <w:pPr>
        <w:pStyle w:val="BodyText"/>
        <w:ind w:left="100"/>
      </w:pPr>
      <w:r>
        <w:rPr/>
        <w:t>長榮中學21日歡度137歲生日，校方公布20年來辦學榮譽榜。（記者羅玉如攝</w:t>
      </w:r>
      <w:r>
        <w:rPr>
          <w:spacing w:val="-10"/>
        </w:rPr>
        <w:t>）</w:t>
      </w:r>
    </w:p>
    <w:p>
      <w:pPr>
        <w:pStyle w:val="BodyText"/>
        <w:rPr>
          <w:sz w:val="34"/>
        </w:rPr>
      </w:pPr>
    </w:p>
    <w:p>
      <w:pPr>
        <w:pStyle w:val="BodyText"/>
        <w:spacing w:line="290" w:lineRule="auto"/>
        <w:ind w:left="100" w:right="239"/>
      </w:pPr>
      <w:r>
        <w:rPr>
          <w:spacing w:val="-2"/>
        </w:rPr>
        <w:t>高職部的表現也不遑多讓。進入國立科大就讀的長榮畢業生，20年下來累計有500多人，今年就有 51人。參與技藝競賽，也幾乎年年奪金。面臨產業結構轉型及科技產業遷移，長榮中學高職部以新</w:t>
      </w:r>
      <w:r>
        <w:rPr>
          <w:spacing w:val="-2"/>
        </w:rPr>
        <w:t>課綱精神為基礎，發展出多元課程型態，成立產學2.0光電半導體專班，攜手群創光電及南台科大</w:t>
      </w:r>
    </w:p>
    <w:p>
      <w:pPr>
        <w:pStyle w:val="BodyText"/>
        <w:spacing w:line="297" w:lineRule="exact"/>
        <w:ind w:left="100"/>
      </w:pPr>
      <w:r>
        <w:rPr>
          <w:spacing w:val="-1"/>
        </w:rPr>
        <w:t>，盼為在地學子爭取更多機會。</w:t>
      </w:r>
    </w:p>
    <w:p>
      <w:pPr>
        <w:spacing w:after="0" w:line="297" w:lineRule="exact"/>
        <w:sectPr>
          <w:pgSz w:w="11900" w:h="16840"/>
          <w:pgMar w:top="1500" w:bottom="280" w:left="620" w:right="620"/>
        </w:sectPr>
      </w:pPr>
    </w:p>
    <w:p>
      <w:pPr>
        <w:pStyle w:val="BodyText"/>
        <w:spacing w:line="290" w:lineRule="auto" w:before="21"/>
        <w:ind w:left="100" w:right="239"/>
      </w:pPr>
      <w:r>
        <w:rPr>
          <w:spacing w:val="-2"/>
        </w:rPr>
        <w:t>國中部採小班制教學，落實品格人文教育。多元課程涵蓋科學、國際雙語元素，近10年創造出會考 A級5成佳績，深受家長肯定。</w:t>
      </w:r>
    </w:p>
    <w:p>
      <w:pPr>
        <w:pStyle w:val="BodyText"/>
        <w:spacing w:before="12"/>
        <w:rPr>
          <w:sz w:val="28"/>
        </w:rPr>
      </w:pPr>
    </w:p>
    <w:p>
      <w:pPr>
        <w:pStyle w:val="BodyText"/>
        <w:ind w:left="100"/>
      </w:pPr>
      <w:r>
        <w:rPr>
          <w:spacing w:val="-1"/>
        </w:rPr>
        <w:t>長榮中學校長許德勝強調，長榮中學以育智為本、養德為根方式，引導學生進化為新世界知識分子</w:t>
      </w:r>
    </w:p>
    <w:p>
      <w:pPr>
        <w:pStyle w:val="BodyText"/>
        <w:spacing w:line="290" w:lineRule="auto" w:before="62"/>
        <w:ind w:left="100" w:right="239"/>
        <w:jc w:val="both"/>
      </w:pPr>
      <w:r>
        <w:rPr>
          <w:spacing w:val="-2"/>
        </w:rPr>
        <w:t>。家長會總會長游雅喬上任後，關注師生需求。為擴大師生視野，長榮中學家長會舉辦一系列名人講座，黑熊學院發起人台北大學犯罪學研究所教授沈伯洋、全方位藝人唐從聖、亞洲十大名師范哲綱、市府觀旅局長郭貞慧等重量級人物，應邀從多元主題切入，引領學生觀察反思。</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[202209214761169]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2022-09-21</w:t>
      </w:r>
      <w:r>
        <w:rPr>
          <w:spacing w:val="12"/>
          <w:w w:val="110"/>
          <w:sz w:val="28"/>
        </w:rPr>
        <w:t> </w:t>
      </w:r>
      <w:r>
        <w:rPr>
          <w:spacing w:val="-2"/>
          <w:w w:val="110"/>
          <w:sz w:val="28"/>
        </w:rPr>
        <w:t>(20:02)</w:t>
      </w:r>
    </w:p>
    <w:p>
      <w:pPr>
        <w:spacing w:line="249" w:lineRule="auto" w:before="12"/>
        <w:ind w:left="100" w:right="7759" w:firstLine="0"/>
        <w:jc w:val="left"/>
        <w:rPr>
          <w:sz w:val="28"/>
        </w:rPr>
      </w:pPr>
      <w:r>
        <w:rPr>
          <w:sz w:val="28"/>
        </w:rPr>
        <w:t>網站(URL連接) | 生活</w:t>
      </w:r>
      <w:r>
        <w:rPr>
          <w:sz w:val="28"/>
        </w:rPr>
        <w:t>字數: 714 words</w:t>
      </w:r>
    </w:p>
    <w:p>
      <w:pPr>
        <w:pStyle w:val="BodyText"/>
        <w:spacing w:before="9"/>
        <w:rPr>
          <w:sz w:val="21"/>
        </w:rPr>
      </w:pPr>
      <w:r>
        <w:rPr/>
        <w:pict>
          <v:shape style="position:absolute;margin-left:36pt;margin-top:14.945937pt;width:523pt;height:.1pt;mso-position-horizontal-relative:page;mso-position-vertical-relative:paragraph;z-index:-14604288;mso-wrap-distance-left:0;mso-wrap-distance-right:0" id="docshape92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竹北就業中心 助退休族再闖事業第二春</w:t>
      </w:r>
    </w:p>
    <w:p>
      <w:pPr>
        <w:pStyle w:val="BodyText"/>
        <w:spacing w:before="12"/>
        <w:rPr>
          <w:sz w:val="22"/>
        </w:rPr>
      </w:pPr>
      <w:r>
        <w:rPr/>
        <w:pict>
          <v:shape style="position:absolute;margin-left:36pt;margin-top:15.723047pt;width:523pt;height:.1pt;mso-position-horizontal-relative:page;mso-position-vertical-relative:paragraph;z-index:-14603776;mso-wrap-distance-left:0;mso-wrap-distance-right:0" id="docshape92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02">
        <w:r>
          <w:rPr>
            <w:w w:val="110"/>
          </w:rPr>
          <w:t>文字快照</w:t>
        </w:r>
        <w:r>
          <w:rPr>
            <w:spacing w:val="-2"/>
            <w:w w:val="110"/>
          </w:rPr>
          <w:t>：https://www.cdns.com.tw/articles/662203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鄭天來配管與生產設備維修等專業技能，讓他退休後在新工作拉線、裝插座等基礎技能更快上手。 (記者彭新茹翻攝)</w:t>
      </w:r>
    </w:p>
    <w:p>
      <w:pPr>
        <w:pStyle w:val="BodyText"/>
        <w:spacing w:before="12"/>
        <w:rPr>
          <w:sz w:val="28"/>
        </w:rPr>
      </w:pPr>
    </w:p>
    <w:p>
      <w:pPr>
        <w:pStyle w:val="BodyText"/>
        <w:ind w:left="100"/>
      </w:pPr>
      <w:r>
        <w:rPr>
          <w:spacing w:val="-1"/>
        </w:rPr>
        <w:t>記者彭新茹／新竹報導</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854016" from="36pt,16.914532pt" to="60pt,16.914532pt" stroked="true" strokeweight=".8pt" strokecolor="#ff0000">
            <v:stroke dashstyle="solid"/>
            <w10:wrap type="none"/>
          </v:line>
        </w:pict>
      </w:r>
      <w:r>
        <w:rPr>
          <w:color w:val="FF0000"/>
          <w:spacing w:val="-2"/>
        </w:rPr>
        <w:t>台灣</w:t>
      </w:r>
      <w:r>
        <w:rPr>
          <w:spacing w:val="-2"/>
        </w:rPr>
        <w:t>即將邁入超高齡社會，銀髮族群的勞動參與變得不可或缺，勞動部桃竹苗分署鼓勵中高齡、高齡者投入職場及退休後再就業，持續發揮所長。今年六十五歲的鄭天來從三福氣體退休後，希望能持續貢獻所學，透過友人的介紹前往竹北就業中心尋求就業服務，經就服員評估後，運用僱用獎助計畫推介他至大軒電信任職，至今穩定已就業已達六個月。</w:t>
      </w:r>
    </w:p>
    <w:p>
      <w:pPr>
        <w:pStyle w:val="BodyText"/>
        <w:spacing w:before="11"/>
        <w:rPr>
          <w:sz w:val="28"/>
        </w:rPr>
      </w:pPr>
    </w:p>
    <w:p>
      <w:pPr>
        <w:pStyle w:val="BodyText"/>
        <w:spacing w:line="290" w:lineRule="auto"/>
        <w:ind w:left="100" w:right="239"/>
        <w:jc w:val="both"/>
      </w:pPr>
      <w:r>
        <w:rPr>
          <w:spacing w:val="-2"/>
        </w:rPr>
        <w:t>竹北就業中心表示，鄭天來長年來都是家中的經濟支柱，初出社會時擔任過七年大貨車司機，後來進入三福氣體工作擔任設備維修工程師，期間累積了配管與生產設備維修等專業技能，貢獻個人心力長達卅二年，直至去年年底退休。退休後鄭天來希望能在職場上繼續貢獻自己的一份心力，透過友人介紹前往竹北就業中心，就服員評估鄭天來過去所擁有的專業技能，積極鼓勵大軒電信公司給予高齡退休者工作機會，並運用僱用獎助計畫，順利媒合鄭天來至大軒電信工作。</w:t>
      </w:r>
    </w:p>
    <w:p>
      <w:pPr>
        <w:pStyle w:val="BodyText"/>
        <w:spacing w:before="10"/>
        <w:rPr>
          <w:sz w:val="28"/>
        </w:rPr>
      </w:pPr>
    </w:p>
    <w:p>
      <w:pPr>
        <w:pStyle w:val="BodyText"/>
        <w:spacing w:line="290" w:lineRule="auto"/>
        <w:ind w:left="100" w:right="239"/>
        <w:jc w:val="both"/>
      </w:pPr>
      <w:r>
        <w:rPr>
          <w:spacing w:val="-2"/>
        </w:rPr>
        <w:t>鄭天來現以支援性工作為主，每天搭配工班出勤，從頭紮實學起各項拉線、裝插座等基礎技能，以前工作的配管及設備等專業技能幫助他在新工作更快學習上手，他也認真學習新領域的電腦操作及</w:t>
      </w:r>
      <w:r>
        <w:rPr>
          <w:spacing w:val="-1"/>
        </w:rPr>
        <w:t>進階操作技術。鄭天來認真謙虛、肯學及不吝分享經驗態度，深獲公司肯定，對於可以繼續每天過</w:t>
      </w:r>
    </w:p>
    <w:p>
      <w:pPr>
        <w:spacing w:after="0" w:line="290" w:lineRule="auto"/>
        <w:jc w:val="both"/>
        <w:sectPr>
          <w:pgSz w:w="11900" w:h="16840"/>
          <w:pgMar w:top="1500" w:bottom="280" w:left="620" w:right="620"/>
        </w:sectPr>
      </w:pPr>
    </w:p>
    <w:p>
      <w:pPr>
        <w:pStyle w:val="BodyText"/>
        <w:spacing w:before="21"/>
        <w:ind w:left="100"/>
      </w:pPr>
      <w:r>
        <w:rPr>
          <w:spacing w:val="-1"/>
        </w:rPr>
        <w:t>著充實的生活感到滿足。</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854528" from="240pt,16.964531pt" to="276pt,16.964531pt" stroked="true" strokeweight=".8pt" strokecolor="#ff0000">
            <v:stroke dashstyle="solid"/>
            <w10:wrap type="none"/>
          </v:line>
        </w:pict>
      </w:r>
      <w:r>
        <w:rPr>
          <w:spacing w:val="-2"/>
        </w:rPr>
        <w:t>竹北就業中心主任陳玉秋表示，高齡與</w:t>
      </w:r>
      <w:r>
        <w:rPr>
          <w:color w:val="FF0000"/>
          <w:spacing w:val="-2"/>
        </w:rPr>
        <w:t>少子化</w:t>
      </w:r>
      <w:r>
        <w:rPr>
          <w:spacing w:val="-2"/>
        </w:rPr>
        <w:t>將對勞動力市場造成影響，因此勞動部鼓勵企業僱用或續用中高齡及高齡勞工，提供各項補助措施以增加雇主意願，其中僱用獎助措施是針對失業期間連續達卅日以上之中高齡等特定對象予以薪資補助，每月最高可達一萬三千元；失業期間連續達卅日以上之高齡者，每月最高可達一萬五千元。</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[2022092121768973473]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2022-09-21</w:t>
      </w:r>
      <w:r>
        <w:rPr>
          <w:spacing w:val="-10"/>
          <w:w w:val="115"/>
          <w:sz w:val="28"/>
        </w:rPr>
        <w:t> </w:t>
      </w:r>
      <w:r>
        <w:rPr>
          <w:spacing w:val="-2"/>
          <w:w w:val="115"/>
          <w:sz w:val="28"/>
        </w:rPr>
        <w:t>(15:44)</w:t>
      </w:r>
    </w:p>
    <w:p>
      <w:pPr>
        <w:spacing w:line="249" w:lineRule="auto" w:before="12"/>
        <w:ind w:left="100" w:right="6919" w:firstLine="0"/>
        <w:jc w:val="left"/>
        <w:rPr>
          <w:sz w:val="28"/>
        </w:rPr>
      </w:pPr>
      <w:r>
        <w:rPr>
          <w:sz w:val="28"/>
        </w:rPr>
        <w:t>網站(URL連接) | 開講無疆界</w:t>
      </w:r>
      <w:r>
        <w:rPr>
          <w:sz w:val="28"/>
        </w:rPr>
        <w:t>字數: 765 words</w:t>
      </w:r>
    </w:p>
    <w:p>
      <w:pPr>
        <w:pStyle w:val="BodyText"/>
        <w:spacing w:before="9"/>
        <w:rPr>
          <w:sz w:val="21"/>
        </w:rPr>
      </w:pPr>
      <w:r>
        <w:rPr/>
        <w:pict>
          <v:shape style="position:absolute;margin-left:36pt;margin-top:14.945937pt;width:523pt;height:.1pt;mso-position-horizontal-relative:page;mso-position-vertical-relative:paragraph;z-index:-14602240;mso-wrap-distance-left:0;mso-wrap-distance-right:0" id="docshape9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無所住生其心 高虹安開記者會後從黑馬變白馬 也可能白馬就非馬了 !</w:t>
      </w:r>
    </w:p>
    <w:p>
      <w:pPr>
        <w:pStyle w:val="BodyText"/>
        <w:spacing w:before="12"/>
        <w:rPr>
          <w:sz w:val="22"/>
        </w:rPr>
      </w:pPr>
      <w:r>
        <w:rPr/>
        <w:pict>
          <v:shape style="position:absolute;margin-left:36pt;margin-top:15.723047pt;width:523pt;height:.1pt;mso-position-horizontal-relative:page;mso-position-vertical-relative:paragraph;z-index:-14601728;mso-wrap-distance-left:0;mso-wrap-distance-right:0" id="docshape9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：https://newtalk.tw/citizen/view/58740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林智堅的論文抄襲案 形象清新高虹安可能是真的新竹市大黑馬，民眾黨新竹市長參選人高虹安：「</w:t>
      </w:r>
      <w:r>
        <w:rPr>
          <w:spacing w:val="-2"/>
        </w:rPr>
        <w:t>委屈憤怒的情緒下，我確實用了不精確的用語方式，我在這裡要誠摯地，向大家說聲道歉。」才開</w:t>
      </w:r>
      <w:r>
        <w:rPr/>
        <w:t>記者會澄清自己論文是真材實料，過一天突然道歉，但為的是因為脫口的這句話。 民眾黨新竹市長</w:t>
      </w:r>
      <w:r>
        <w:rPr>
          <w:spacing w:val="-2"/>
        </w:rPr>
        <w:t>參選人高虹安：「北一女台大不說，我們師大也是榜首進去，我們今天不是像什麼，中華大學夜間部，然後才要去做台大的碩士灌水。就是這番話被指是戰學歷，高虹安馬上道歉滅火，希望焦點不要被轉移，自家主席也幫忙聲援。民眾黨主席柯文哲：「吃飯都會咬到舌頭，該講就講有做錯，我們就認錯道歉。」</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6856064" from="132pt,34.914532pt" to="168pt,34.914532pt" stroked="true" strokeweight=".8pt" strokecolor="#ff0000">
            <v:stroke dashstyle="solid"/>
            <w10:wrap type="none"/>
          </v:line>
        </w:pict>
      </w:r>
      <w:r>
        <w:rPr/>
        <w:pict>
          <v:line style="position:absolute;mso-position-horizontal-relative:page;mso-position-vertical-relative:paragraph;z-index:16856576" from="468pt,34.914532pt" to="492pt,34.914532pt" stroked="true" strokeweight=".8pt" strokecolor="#ff0000">
            <v:stroke dashstyle="solid"/>
            <w10:wrap type="none"/>
          </v:line>
        </w:pict>
      </w:r>
      <w:r>
        <w:rPr/>
        <w:t>大學夜間部何錯之有？為什眾多大學生要打工？ 一社會工作所需與學校敎學嚴重脫節大學 教育只</w:t>
      </w:r>
      <w:r>
        <w:rPr>
          <w:spacing w:val="7"/>
        </w:rPr>
        <w:t>是 一張文憑。 二</w:t>
      </w:r>
      <w:r>
        <w:rPr>
          <w:color w:val="FF0000"/>
        </w:rPr>
        <w:t>少子化</w:t>
      </w:r>
      <w:r>
        <w:rPr/>
        <w:t>， 私立學校 己招不到學生，大學生根本不怕被down。三</w:t>
      </w:r>
      <w:r>
        <w:rPr>
          <w:color w:val="FF0000"/>
          <w:spacing w:val="13"/>
        </w:rPr>
        <w:t>台灣 </w:t>
      </w:r>
      <w:r>
        <w:rPr>
          <w:spacing w:val="8"/>
        </w:rPr>
        <w:t>許多家 庭</w:t>
      </w:r>
      <w:r>
        <w:rPr/>
        <w:t>實質所得不高，大學生要打工 分擔家計，過著「半工半讀」的生活。四私立學校大學生至少有 一半 都有辦理 助學貸款，大學生 只專注打工不理會學校課程，老師又礙於學校沒學生，期末要被學生打評量 不敢要求甚至不點名而惡性循環， 但學歷品德與表達能力要頂尖才有機會。 若實力不 够也只能在零售業 服務業當工讀 生以時 間換取金錢。 通膨、疫情，學生半工半讀成常態！根據求職網發布的最新調查顯示，接下來在開學後，有 九十%的大學生「有計畫」在新學期打工，調查也顯示，即使有超過九成的大學生，曾經開學打工、接過家教，不過卻有 六十六%的人指出，其實所賺到的錢依舊「不夠用」、「入不敷出」，其中又分成： 四十五%屬於「不夠用，仍得靠父母、親戚資助」； 二十二%屬於「不夠用，仍得靠朋友、師長或同學資助」。</w:t>
      </w:r>
    </w:p>
    <w:p>
      <w:pPr>
        <w:spacing w:after="0" w:line="290" w:lineRule="auto"/>
        <w:sectPr>
          <w:pgSz w:w="11900" w:h="16840"/>
          <w:pgMar w:top="1500" w:bottom="280" w:left="620" w:right="620"/>
        </w:sectPr>
      </w:pPr>
    </w:p>
    <w:p>
      <w:pPr>
        <w:pStyle w:val="BodyText"/>
        <w:spacing w:line="290" w:lineRule="auto" w:before="21"/>
        <w:ind w:left="100" w:right="239"/>
      </w:pPr>
      <w:r>
        <w:rPr>
          <w:spacing w:val="-2"/>
        </w:rPr>
        <w:t>三腳督也降落新竹市但林智堅宣布退選桃園市長原本形象清新高虹安可能是真的大黑馬，無所住生</w:t>
      </w:r>
      <w:r>
        <w:rPr/>
        <w:t>其心，開記者會後高虹安 從黑馬變白馬也可能白馬就非馬了 </w:t>
      </w:r>
      <w:r>
        <w:rPr>
          <w:w w:val="220"/>
        </w:rPr>
        <w:t>!</w:t>
      </w:r>
    </w:p>
    <w:p>
      <w:pPr>
        <w:pStyle w:val="BodyText"/>
        <w:spacing w:before="12"/>
        <w:rPr>
          <w:sz w:val="28"/>
        </w:rPr>
      </w:pPr>
    </w:p>
    <w:p>
      <w:pPr>
        <w:pStyle w:val="BodyText"/>
        <w:ind w:left="100"/>
      </w:pPr>
      <w:r>
        <w:rPr/>
        <w:t>（文章僅代表作者觀點，不代表Newtalk新聞立場。</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[2022092121772613647]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2022-09-20</w:t>
      </w:r>
      <w:r>
        <w:rPr>
          <w:spacing w:val="12"/>
          <w:w w:val="115"/>
          <w:sz w:val="28"/>
        </w:rPr>
        <w:t> </w:t>
      </w:r>
      <w:r>
        <w:rPr>
          <w:spacing w:val="-2"/>
          <w:w w:val="115"/>
          <w:sz w:val="28"/>
        </w:rPr>
        <w:t>(15:39)</w:t>
      </w:r>
    </w:p>
    <w:p>
      <w:pPr>
        <w:spacing w:line="249" w:lineRule="auto" w:before="12"/>
        <w:ind w:left="100" w:right="7759" w:firstLine="0"/>
        <w:jc w:val="left"/>
        <w:rPr>
          <w:sz w:val="28"/>
        </w:rPr>
      </w:pPr>
      <w:r>
        <w:rPr>
          <w:sz w:val="28"/>
        </w:rPr>
        <w:t>網站(URL連接) | 新聞</w:t>
      </w:r>
      <w:r>
        <w:rPr>
          <w:spacing w:val="10"/>
          <w:sz w:val="28"/>
        </w:rPr>
        <w:t>字數: </w:t>
      </w:r>
      <w:r>
        <w:rPr>
          <w:sz w:val="28"/>
        </w:rPr>
        <w:t>1712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600192;mso-wrap-distance-left:0;mso-wrap-distance-right:0" id="docshape93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你是神隊友還豬隊友？</w:t>
      </w:r>
      <w:r>
        <w:rPr>
          <w:color w:val="FF0000"/>
          <w:sz w:val="28"/>
        </w:rPr>
        <w:t>台灣</w:t>
      </w:r>
      <w:r>
        <w:rPr>
          <w:spacing w:val="3"/>
          <w:sz w:val="28"/>
        </w:rPr>
        <w:t>婦產科醫學會推「準爸爸判斷 </w:t>
      </w:r>
      <w:r>
        <w:rPr>
          <w:sz w:val="28"/>
        </w:rPr>
        <w:t>5</w:t>
      </w:r>
      <w:r>
        <w:rPr>
          <w:spacing w:val="9"/>
          <w:sz w:val="28"/>
        </w:rPr>
        <w:t> 指標」</w:t>
      </w:r>
    </w:p>
    <w:p>
      <w:pPr>
        <w:pStyle w:val="BodyText"/>
        <w:spacing w:line="20" w:lineRule="exact"/>
        <w:ind w:left="2900"/>
        <w:rPr>
          <w:sz w:val="2"/>
        </w:rPr>
      </w:pPr>
      <w:r>
        <w:rPr>
          <w:sz w:val="2"/>
        </w:rPr>
        <w:pict>
          <v:group style="width:28pt;height:.95pt;mso-position-horizontal-relative:char;mso-position-vertical-relative:line" id="docshapegroup931"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599168;mso-wrap-distance-left:0;mso-wrap-distance-right:0" id="docshape93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：https://times.hinet.net/news/24147895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858624" from="36pt,16.914532pt" to="96pt,16.914532pt" stroked="true" strokeweight=".8pt" strokecolor="#ff0000">
            <v:stroke dashstyle="solid"/>
            <w10:wrap type="none"/>
          </v:line>
        </w:pict>
      </w:r>
      <w:r>
        <w:rPr/>
        <w:pict>
          <v:line style="position:absolute;mso-position-horizontal-relative:page;mso-position-vertical-relative:paragraph;z-index:16859136" from="540pt,16.914532pt" to="552pt,16.914532pt" stroked="true" strokeweight=".8pt" strokecolor="#ff0000">
            <v:stroke dashstyle="solid"/>
            <w10:wrap type="none"/>
          </v:line>
        </w:pict>
      </w:r>
      <w:r>
        <w:rPr/>
        <w:pict>
          <v:line style="position:absolute;mso-position-horizontal-relative:page;mso-position-vertical-relative:paragraph;z-index:16859648" from="36pt,34.914532pt" to="48pt,34.914532pt" stroked="true" strokeweight=".8pt" strokecolor="#ff0000">
            <v:stroke dashstyle="solid"/>
            <w10:wrap type="none"/>
          </v:line>
        </w:pict>
      </w:r>
      <w:r>
        <w:rPr>
          <w:color w:val="FF0000"/>
          <w:spacing w:val="-2"/>
        </w:rPr>
        <w:t>台灣生育率</w:t>
      </w:r>
      <w:r>
        <w:rPr>
          <w:spacing w:val="-2"/>
        </w:rPr>
        <w:t>連年降，每位媽媽生育子女都不容易。為了加強男性在準媽媽們生育階段的行動力，</w:t>
      </w:r>
      <w:r>
        <w:rPr>
          <w:color w:val="FF0000"/>
          <w:spacing w:val="-2"/>
        </w:rPr>
        <w:t>台</w:t>
      </w:r>
      <w:r>
        <w:rPr>
          <w:color w:val="FF0000"/>
        </w:rPr>
        <w:t>灣</w:t>
      </w:r>
      <w:r>
        <w:rPr>
          <w:spacing w:val="4"/>
        </w:rPr>
        <w:t>婦產科醫學會推出 </w:t>
      </w:r>
      <w:r>
        <w:rPr/>
        <w:t>5</w:t>
      </w:r>
      <w:r>
        <w:rPr>
          <w:spacing w:val="-1"/>
        </w:rPr>
        <w:t> 個指標，提供給準爸爸們檢視自己是不是「神隊友」、如何成為「神隊友」</w:t>
      </w:r>
    </w:p>
    <w:p>
      <w:pPr>
        <w:pStyle w:val="BodyText"/>
        <w:spacing w:line="580" w:lineRule="auto"/>
        <w:ind w:left="100" w:right="7439"/>
      </w:pPr>
      <w:r>
        <w:rPr>
          <w:spacing w:val="-2"/>
        </w:rPr>
        <w:t>，盼以此提高婦女生育意願。 </w:t>
      </w:r>
      <w:r>
        <w:rPr>
          <w:w w:val="105"/>
        </w:rPr>
        <w:t>[廣告] 請繼續往下閱讀</w:t>
      </w:r>
    </w:p>
    <w:p>
      <w:pPr>
        <w:pStyle w:val="BodyText"/>
        <w:spacing w:line="290" w:lineRule="auto"/>
        <w:ind w:left="100" w:right="239"/>
        <w:jc w:val="both"/>
      </w:pPr>
      <w:r>
        <w:rPr/>
        <w:pict>
          <v:line style="position:absolute;mso-position-horizontal-relative:page;mso-position-vertical-relative:paragraph;z-index:16860160" from="36pt,16.914532pt" to="96pt,16.914532pt" stroked="true" strokeweight=".8pt" strokecolor="#ff0000">
            <v:stroke dashstyle="solid"/>
            <w10:wrap type="none"/>
          </v:line>
        </w:pict>
      </w:r>
      <w:r>
        <w:rPr/>
        <w:pict>
          <v:line style="position:absolute;mso-position-horizontal-relative:page;mso-position-vertical-relative:paragraph;z-index:16860672" from="396pt,34.914532pt" to="420pt,34.914532pt" stroked="true" strokeweight=".8pt" strokecolor="#ff0000">
            <v:stroke dashstyle="solid"/>
            <w10:wrap type="none"/>
          </v:line>
        </w:pict>
      </w:r>
      <w:r>
        <w:rPr/>
        <w:pict>
          <v:line style="position:absolute;mso-position-horizontal-relative:page;mso-position-vertical-relative:paragraph;z-index:16861184" from="432pt,34.914532pt" to="468pt,34.914532pt" stroked="true" strokeweight=".8pt" strokecolor="#ff0000">
            <v:stroke dashstyle="solid"/>
            <w10:wrap type="none"/>
          </v:line>
        </w:pict>
      </w:r>
      <w:r>
        <w:rPr>
          <w:color w:val="FF0000"/>
        </w:rPr>
        <w:t>台灣少子化</w:t>
      </w:r>
      <w:r>
        <w:rPr>
          <w:spacing w:val="4"/>
        </w:rPr>
        <w:t>問題愈趨嚴重，從 </w:t>
      </w:r>
      <w:r>
        <w:rPr/>
        <w:t>2001</w:t>
      </w:r>
      <w:r>
        <w:rPr>
          <w:spacing w:val="2"/>
        </w:rPr>
        <w:t> 年起，平均每位婦女生育數為 </w:t>
      </w:r>
      <w:r>
        <w:rPr/>
        <w:t>1.5，</w:t>
      </w:r>
      <w:r>
        <w:rPr>
          <w:spacing w:val="4"/>
        </w:rPr>
        <w:t>意即每位婦女只生養 </w:t>
      </w:r>
      <w:r>
        <w:rPr/>
        <w:t>1.5</w:t>
      </w:r>
      <w:r>
        <w:rPr>
          <w:spacing w:val="2"/>
        </w:rPr>
        <w:t>名子女，之後更是一路下滑，時間來到 </w:t>
      </w:r>
      <w:r>
        <w:rPr/>
        <w:t>2021 年，根據內政部統計，</w:t>
      </w:r>
      <w:r>
        <w:rPr>
          <w:color w:val="FF0000"/>
        </w:rPr>
        <w:t>台灣</w:t>
      </w:r>
      <w:r>
        <w:rPr/>
        <w:t>總</w:t>
      </w:r>
      <w:r>
        <w:rPr>
          <w:color w:val="FF0000"/>
        </w:rPr>
        <w:t>生育率</w:t>
      </w:r>
      <w:r>
        <w:rPr>
          <w:spacing w:val="13"/>
        </w:rPr>
        <w:t>僅剩 </w:t>
      </w:r>
      <w:r>
        <w:rPr/>
        <w:t>0.975，每位婦女生養子女數竟已不超過 1 人。</w:t>
      </w:r>
    </w:p>
    <w:p>
      <w:pPr>
        <w:pStyle w:val="BodyText"/>
        <w:spacing w:before="9"/>
        <w:rPr>
          <w:sz w:val="28"/>
        </w:rPr>
      </w:pPr>
    </w:p>
    <w:p>
      <w:pPr>
        <w:pStyle w:val="BodyText"/>
        <w:ind w:left="100"/>
      </w:pPr>
      <w:r>
        <w:rPr>
          <w:spacing w:val="-1"/>
        </w:rPr>
        <w:t>對女性而言，要迎接一個小生命、成為媽媽的身分，煩惱大至經濟壓力、托育環境、社會氛圍等</w:t>
      </w:r>
    </w:p>
    <w:p>
      <w:pPr>
        <w:pStyle w:val="BodyText"/>
        <w:spacing w:line="290" w:lineRule="auto" w:before="62"/>
        <w:ind w:left="100" w:right="119"/>
      </w:pPr>
      <w:r>
        <w:rPr/>
        <w:pict>
          <v:line style="position:absolute;mso-position-horizontal-relative:page;mso-position-vertical-relative:paragraph;z-index:16861696" from="480pt,20.014532pt" to="504pt,20.014532pt" stroked="true" strokeweight=".8pt" strokecolor="#ff0000">
            <v:stroke dashstyle="solid"/>
            <w10:wrap type="none"/>
          </v:line>
        </w:pict>
      </w:r>
      <w:r>
        <w:rPr>
          <w:spacing w:val="-2"/>
        </w:rPr>
        <w:t>；小至家庭分工等，必須考量、克服諸多困難才可能願意邁入生養育兒階段。因此，</w:t>
      </w:r>
      <w:r>
        <w:rPr>
          <w:color w:val="FF0000"/>
          <w:spacing w:val="-2"/>
        </w:rPr>
        <w:t>台灣</w:t>
      </w:r>
      <w:r>
        <w:rPr>
          <w:spacing w:val="-2"/>
        </w:rPr>
        <w:t>婦產科醫</w:t>
      </w:r>
      <w:r>
        <w:rPr/>
        <w:t>學會為了解決女性們的「小煩惱」，推出 5 個指標讓準爸爸們檢視自己是否為妻子孕期中最貼心的</w:t>
      </w:r>
      <w:r>
        <w:rPr>
          <w:spacing w:val="-4"/>
        </w:rPr>
        <w:t>幫手。</w:t>
      </w:r>
    </w:p>
    <w:p>
      <w:pPr>
        <w:pStyle w:val="BodyText"/>
        <w:spacing w:before="11"/>
        <w:rPr>
          <w:sz w:val="28"/>
        </w:rPr>
      </w:pPr>
    </w:p>
    <w:p>
      <w:pPr>
        <w:pStyle w:val="BodyText"/>
        <w:ind w:left="100"/>
      </w:pPr>
      <w:r>
        <w:rPr/>
        <w:t>S：Support</w:t>
      </w:r>
      <w:r>
        <w:rPr>
          <w:spacing w:val="55"/>
          <w:w w:val="150"/>
        </w:rPr>
        <w:t> </w:t>
      </w:r>
      <w:r>
        <w:rPr>
          <w:spacing w:val="-3"/>
        </w:rPr>
        <w:t>全方位支持</w:t>
      </w:r>
    </w:p>
    <w:p>
      <w:pPr>
        <w:pStyle w:val="BodyText"/>
        <w:rPr>
          <w:sz w:val="34"/>
        </w:rPr>
      </w:pPr>
    </w:p>
    <w:p>
      <w:pPr>
        <w:pStyle w:val="BodyText"/>
        <w:ind w:left="100"/>
      </w:pPr>
      <w:r>
        <w:rPr>
          <w:spacing w:val="-2"/>
        </w:rPr>
        <w:t>檢視自己是否有陪產檢、陪同妻子飲食等，以全方位支持伴侶度過孕產期。U：Use</w:t>
      </w:r>
      <w:r>
        <w:rPr>
          <w:spacing w:val="2"/>
        </w:rPr>
        <w:t> 運用資源</w:t>
      </w:r>
    </w:p>
    <w:p>
      <w:pPr>
        <w:spacing w:after="0"/>
        <w:sectPr>
          <w:pgSz w:w="11900" w:h="16840"/>
          <w:pgMar w:top="1500" w:bottom="280" w:left="620" w:right="620"/>
        </w:sectPr>
      </w:pPr>
    </w:p>
    <w:p>
      <w:pPr>
        <w:pStyle w:val="BodyText"/>
        <w:spacing w:line="290" w:lineRule="auto" w:before="21"/>
        <w:ind w:left="100" w:right="239"/>
      </w:pPr>
      <w:r>
        <w:rPr>
          <w:spacing w:val="-2"/>
        </w:rPr>
        <w:t>研究顯示男性若在女性孕期階段積極介入，能幫孕產婦在孕期、產後獲得最好的幫助與照顧，準爸爸們可向學會、婦產科、當地機構，甚至所在公司主動洽詢產婦手冊、生育補助等資源。 </w:t>
      </w:r>
      <w:r>
        <w:rPr/>
        <w:t>P：Parental 育兒預習</w:t>
      </w:r>
    </w:p>
    <w:p>
      <w:pPr>
        <w:pStyle w:val="BodyText"/>
        <w:spacing w:before="11"/>
        <w:rPr>
          <w:sz w:val="28"/>
        </w:rPr>
      </w:pPr>
    </w:p>
    <w:p>
      <w:pPr>
        <w:pStyle w:val="BodyText"/>
        <w:spacing w:before="1"/>
        <w:ind w:left="100"/>
      </w:pPr>
      <w:r>
        <w:rPr/>
        <w:t>參與爸爸媽媽教室，學習產後育兒工作，像是包尿布、泡牛奶等。E：Exercise</w:t>
      </w:r>
      <w:r>
        <w:rPr>
          <w:spacing w:val="4"/>
        </w:rPr>
        <w:t>  孕婦運動</w:t>
      </w:r>
    </w:p>
    <w:p>
      <w:pPr>
        <w:pStyle w:val="BodyText"/>
        <w:spacing w:before="12"/>
        <w:rPr>
          <w:sz w:val="33"/>
        </w:rPr>
      </w:pPr>
    </w:p>
    <w:p>
      <w:pPr>
        <w:pStyle w:val="BodyText"/>
        <w:spacing w:line="290" w:lineRule="auto"/>
        <w:ind w:left="100" w:right="239"/>
      </w:pPr>
      <w:r>
        <w:rPr/>
        <w:t>每日定期陪同孕婦散步、練習呼吸，或詢醫師如何安全進行強度更高的運動。R：Restrict</w:t>
      </w:r>
      <w:r>
        <w:rPr>
          <w:spacing w:val="9"/>
        </w:rPr>
        <w:t> 限制壞</w:t>
      </w:r>
      <w:r>
        <w:rPr>
          <w:spacing w:val="-6"/>
        </w:rPr>
        <w:t>習慣</w:t>
      </w:r>
    </w:p>
    <w:p>
      <w:pPr>
        <w:pStyle w:val="BodyText"/>
        <w:spacing w:before="11"/>
        <w:rPr>
          <w:sz w:val="28"/>
        </w:rPr>
      </w:pPr>
    </w:p>
    <w:p>
      <w:pPr>
        <w:pStyle w:val="BodyText"/>
        <w:spacing w:line="290" w:lineRule="auto" w:before="1"/>
        <w:ind w:left="100" w:right="239"/>
      </w:pPr>
      <w:r>
        <w:rPr>
          <w:spacing w:val="-2"/>
        </w:rPr>
        <w:t>準爸爸們在孕婦產期甚至備孕階段，得盡量避免戒酒、熬夜等傷害健康的習慣，才能讓準媽媽們生理心理都健康。</w:t>
      </w:r>
    </w:p>
    <w:p>
      <w:pPr>
        <w:pStyle w:val="BodyText"/>
        <w:spacing w:before="11"/>
        <w:rPr>
          <w:sz w:val="28"/>
        </w:rPr>
      </w:pPr>
    </w:p>
    <w:p>
      <w:pPr>
        <w:pStyle w:val="BodyText"/>
        <w:ind w:left="100"/>
      </w:pPr>
      <w:r>
        <w:rPr/>
        <w:pict>
          <v:shape style="position:absolute;margin-left:96pt;margin-top:16.914532pt;width:24pt;height:.1pt;mso-position-horizontal-relative:page;mso-position-vertical-relative:paragraph;z-index:-14595072;mso-wrap-distance-left:0;mso-wrap-distance-right:0" id="docshape933" coordorigin="1920,338" coordsize="480,0" path="m1920,338l2400,338e" filled="false" stroked="true" strokeweight=".8pt" strokecolor="#ff0000">
            <v:path arrowok="t"/>
            <v:stroke dashstyle="solid"/>
            <w10:wrap type="topAndBottom"/>
          </v:shape>
        </w:pict>
      </w:r>
      <w:r>
        <w:rPr/>
        <w:t>資料來源：</w:t>
      </w:r>
      <w:r>
        <w:rPr>
          <w:color w:val="FF0000"/>
        </w:rPr>
        <w:t>台灣</w:t>
      </w:r>
      <w:r>
        <w:rPr>
          <w:spacing w:val="-2"/>
        </w:rPr>
        <w:t>婦產科醫學會</w:t>
      </w:r>
    </w:p>
    <w:p>
      <w:pPr>
        <w:pStyle w:val="BodyText"/>
        <w:spacing w:before="1"/>
        <w:rPr>
          <w:sz w:val="30"/>
        </w:rPr>
      </w:pPr>
    </w:p>
    <w:p>
      <w:pPr>
        <w:pStyle w:val="BodyText"/>
        <w:ind w:left="100"/>
      </w:pPr>
      <w:r>
        <w:rPr>
          <w:spacing w:val="3"/>
        </w:rPr>
        <w:t>準爸爸們除了可以透過以上 </w:t>
      </w:r>
      <w:r>
        <w:rPr/>
        <w:t>5</w:t>
      </w:r>
      <w:r>
        <w:rPr>
          <w:spacing w:val="-1"/>
        </w:rPr>
        <w:t> 個檢視自己有沒有做到，也可以學習衛生福利部國民健康署提供的《</w:t>
      </w:r>
    </w:p>
    <w:p>
      <w:pPr>
        <w:pStyle w:val="BodyText"/>
        <w:spacing w:line="290" w:lineRule="auto" w:before="62"/>
        <w:ind w:left="100" w:right="119"/>
      </w:pPr>
      <w:r>
        <w:rPr/>
        <w:t>爸爸孕產育兒衛教手冊》，從參與產檢、參加爸媽教室等 7 個方法中做足準備，手冊裡也都有更詳</w:t>
      </w:r>
      <w:r>
        <w:rPr>
          <w:spacing w:val="-2"/>
        </w:rPr>
        <w:t>細的說明提供給準爸爸。</w:t>
      </w:r>
    </w:p>
    <w:p>
      <w:pPr>
        <w:pStyle w:val="BodyText"/>
        <w:spacing w:before="12"/>
        <w:rPr>
          <w:sz w:val="28"/>
        </w:rPr>
      </w:pPr>
    </w:p>
    <w:p>
      <w:pPr>
        <w:pStyle w:val="BodyText"/>
        <w:ind w:left="100"/>
      </w:pPr>
      <w:r>
        <w:rPr/>
        <w:t>1</w:t>
      </w:r>
      <w:r>
        <w:rPr>
          <w:spacing w:val="-2"/>
        </w:rPr>
        <w:t>、一起參與產檢</w:t>
      </w:r>
    </w:p>
    <w:p>
      <w:pPr>
        <w:pStyle w:val="BodyText"/>
        <w:rPr>
          <w:sz w:val="34"/>
        </w:rPr>
      </w:pPr>
    </w:p>
    <w:p>
      <w:pPr>
        <w:pStyle w:val="BodyText"/>
        <w:spacing w:line="290" w:lineRule="auto"/>
        <w:ind w:left="100" w:right="239"/>
        <w:jc w:val="both"/>
      </w:pPr>
      <w:r>
        <w:rPr/>
        <w:t>政府提供 14 次公費產檢，鼓勵爸爸們善用陪產檢假陪同伴侶產檢，也可諮詢醫師、助產師後，共</w:t>
      </w:r>
      <w:r>
        <w:rPr>
          <w:spacing w:val="-2"/>
        </w:rPr>
        <w:t>同決定產檢項目。透過產檢，不僅能更清楚了解不同階段的胎兒成長及母體變化，也可以切身參與孕育寶貝的神奇與奧妙，更重要是能使另一半感受到丈夫的貼心呵護。</w:t>
      </w:r>
    </w:p>
    <w:p>
      <w:pPr>
        <w:pStyle w:val="BodyText"/>
        <w:spacing w:before="11"/>
        <w:rPr>
          <w:sz w:val="28"/>
        </w:rPr>
      </w:pPr>
    </w:p>
    <w:p>
      <w:pPr>
        <w:pStyle w:val="BodyText"/>
        <w:ind w:left="100"/>
      </w:pPr>
      <w:r>
        <w:rPr/>
        <w:t>2</w:t>
      </w:r>
      <w:r>
        <w:rPr>
          <w:spacing w:val="-1"/>
        </w:rPr>
        <w:t>、瞭解懷孕及生產的資訊</w:t>
      </w:r>
    </w:p>
    <w:p>
      <w:pPr>
        <w:pStyle w:val="BodyText"/>
        <w:rPr>
          <w:sz w:val="34"/>
        </w:rPr>
      </w:pPr>
    </w:p>
    <w:p>
      <w:pPr>
        <w:pStyle w:val="BodyText"/>
        <w:ind w:left="100"/>
      </w:pPr>
      <w:r>
        <w:rPr>
          <w:spacing w:val="-1"/>
        </w:rPr>
        <w:t>現代資訊流通發達，透過書籍、雜誌、網站等都可獲得在懷孕、生產時期裡豐富多元的知識與資訊</w:t>
      </w:r>
    </w:p>
    <w:p>
      <w:pPr>
        <w:pStyle w:val="BodyText"/>
        <w:spacing w:line="580" w:lineRule="auto" w:before="62"/>
        <w:ind w:left="100" w:right="5999"/>
      </w:pPr>
      <w:r>
        <w:rPr>
          <w:spacing w:val="-2"/>
        </w:rPr>
        <w:t>，因此先做足功課，也不會太過無所適從。 3、注意孕期營養均衡、孕吐</w:t>
      </w:r>
    </w:p>
    <w:p>
      <w:pPr>
        <w:pStyle w:val="BodyText"/>
        <w:spacing w:line="290" w:lineRule="auto"/>
        <w:ind w:left="100" w:right="239"/>
      </w:pPr>
      <w:r>
        <w:rPr>
          <w:spacing w:val="-2"/>
        </w:rPr>
        <w:t>懷孕後準媽媽因為荷爾蒙、代謝影響，導致飲食習慣不同於以往，可能受孕吐影響而胃口不佳；也可能胃口比懷孕前更好，但食物攝取太少或過多都可能導致營養不均衡。</w:t>
      </w:r>
    </w:p>
    <w:p>
      <w:pPr>
        <w:pStyle w:val="BodyText"/>
        <w:spacing w:before="10"/>
        <w:rPr>
          <w:sz w:val="28"/>
        </w:rPr>
      </w:pPr>
    </w:p>
    <w:p>
      <w:pPr>
        <w:pStyle w:val="BodyText"/>
        <w:spacing w:line="290" w:lineRule="auto"/>
        <w:ind w:left="100" w:right="239"/>
      </w:pPr>
      <w:r>
        <w:rPr>
          <w:spacing w:val="-2"/>
        </w:rPr>
        <w:t>建議準爸爸可以多關心另一半營養狀況，準備合宜的食物，若需補充營養品、保健食品，則可諮詢</w:t>
      </w:r>
      <w:r>
        <w:rPr>
          <w:spacing w:val="-1"/>
        </w:rPr>
        <w:t>專業醫師、營養師。同時也可以陪伴伴侶養成健康飲食習慣，如不吃高熱量食物、少吃油炸、宵夜</w:t>
      </w:r>
    </w:p>
    <w:p>
      <w:pPr>
        <w:pStyle w:val="BodyText"/>
        <w:spacing w:line="297" w:lineRule="exact"/>
        <w:ind w:left="100"/>
      </w:pPr>
      <w:r>
        <w:rPr>
          <w:spacing w:val="-1"/>
        </w:rPr>
        <w:t>、含糖飲料等，多選擇天然、當季、原型的食物。</w:t>
      </w:r>
    </w:p>
    <w:p>
      <w:pPr>
        <w:pStyle w:val="BodyText"/>
        <w:rPr>
          <w:sz w:val="34"/>
        </w:rPr>
      </w:pPr>
    </w:p>
    <w:p>
      <w:pPr>
        <w:pStyle w:val="BodyText"/>
        <w:spacing w:line="290" w:lineRule="auto"/>
        <w:ind w:left="100" w:right="239"/>
        <w:jc w:val="both"/>
      </w:pPr>
      <w:r>
        <w:rPr>
          <w:spacing w:val="-2"/>
        </w:rPr>
        <w:t>另外有懷孕過程會嚴重孕吐的媽媽，國健署則建議，準爸爸們可以隨時準備好方便嘔吐的塑膠袋、垃圾桶，並在伴侶孕吐結束後及時送上一杯可以消除口中餘味的水。另外食物上也能預先準備有助減少反胃不適的蘇打餅乾、吐司、穀類食品等。</w:t>
      </w:r>
    </w:p>
    <w:p>
      <w:pPr>
        <w:spacing w:after="0" w:line="290" w:lineRule="auto"/>
        <w:jc w:val="both"/>
        <w:sectPr>
          <w:pgSz w:w="11900" w:h="16840"/>
          <w:pgMar w:top="800" w:bottom="280" w:left="620" w:right="620"/>
        </w:sectPr>
      </w:pPr>
    </w:p>
    <w:p>
      <w:pPr>
        <w:pStyle w:val="BodyText"/>
        <w:spacing w:before="21"/>
        <w:ind w:left="100"/>
      </w:pPr>
      <w:r>
        <w:rPr/>
        <w:t>4</w:t>
      </w:r>
      <w:r>
        <w:rPr>
          <w:spacing w:val="-2"/>
        </w:rPr>
        <w:t>、改善不良生活習慣</w:t>
      </w:r>
    </w:p>
    <w:p>
      <w:pPr>
        <w:pStyle w:val="BodyText"/>
        <w:rPr>
          <w:sz w:val="34"/>
        </w:rPr>
      </w:pPr>
    </w:p>
    <w:p>
      <w:pPr>
        <w:pStyle w:val="BodyText"/>
        <w:spacing w:before="1"/>
        <w:ind w:left="100"/>
      </w:pPr>
      <w:r>
        <w:rPr>
          <w:spacing w:val="-1"/>
        </w:rPr>
        <w:t>菸品對孕婦及胎兒會造成危害，無論是二手菸、三手菸，如果爸爸有抽菸習慣，應嘗試努力戒菸</w:t>
      </w:r>
    </w:p>
    <w:p>
      <w:pPr>
        <w:pStyle w:val="BodyText"/>
        <w:spacing w:line="580" w:lineRule="auto" w:before="62"/>
        <w:ind w:left="100" w:right="3359"/>
      </w:pPr>
      <w:r>
        <w:rPr>
          <w:spacing w:val="-2"/>
        </w:rPr>
        <w:t>，讓自己更健康的同時，也能讓另一半在無菸環境下安心孕育寶寶。 5、參加爸媽教室</w:t>
      </w:r>
    </w:p>
    <w:p>
      <w:pPr>
        <w:pStyle w:val="BodyText"/>
        <w:spacing w:line="290" w:lineRule="auto"/>
        <w:ind w:left="100" w:right="239"/>
      </w:pPr>
      <w:r>
        <w:rPr>
          <w:spacing w:val="-2"/>
        </w:rPr>
        <w:t>許多產檢院所都會舉辦爸媽教室，邀請專業醫護人員、專家教授各種孕產、育兒知識，包括懷孕生</w:t>
      </w:r>
      <w:r>
        <w:rPr>
          <w:spacing w:val="-1"/>
        </w:rPr>
        <w:t>產知識、生產減痛課程、哺餵母乳、新生兒照顧，可安排時間與伴侶一起去上課學習陪伴照顧技巧</w:t>
      </w:r>
    </w:p>
    <w:p>
      <w:pPr>
        <w:pStyle w:val="BodyText"/>
        <w:spacing w:line="580" w:lineRule="auto"/>
        <w:ind w:left="100" w:right="8039"/>
      </w:pPr>
      <w:r>
        <w:rPr>
          <w:spacing w:val="-2"/>
        </w:rPr>
        <w:t>，共同參與孕產過程。 </w:t>
      </w:r>
      <w:r>
        <w:rPr/>
        <w:t>6</w:t>
      </w:r>
      <w:r>
        <w:rPr>
          <w:spacing w:val="-1"/>
        </w:rPr>
        <w:t>、準備孕產、育兒用品</w:t>
      </w:r>
    </w:p>
    <w:p>
      <w:pPr>
        <w:pStyle w:val="BodyText"/>
        <w:spacing w:line="290" w:lineRule="auto"/>
        <w:ind w:left="100" w:right="239"/>
      </w:pPr>
      <w:r>
        <w:rPr>
          <w:spacing w:val="-2"/>
        </w:rPr>
        <w:t>懷孕期間要準備孕期、產後、育兒等相關用品，爸爸在此過程中也能認識這些產品的用途，同時學習相關育兒技巧，為將來的育兒做準備。</w:t>
      </w:r>
    </w:p>
    <w:p>
      <w:pPr>
        <w:pStyle w:val="BodyText"/>
        <w:spacing w:before="7"/>
        <w:rPr>
          <w:sz w:val="28"/>
        </w:rPr>
      </w:pPr>
    </w:p>
    <w:p>
      <w:pPr>
        <w:pStyle w:val="BodyText"/>
        <w:ind w:left="100"/>
      </w:pPr>
      <w:r>
        <w:rPr/>
        <w:t>7</w:t>
      </w:r>
      <w:r>
        <w:rPr>
          <w:spacing w:val="-1"/>
        </w:rPr>
        <w:t>、討論生產、哺乳及育兒計畫</w:t>
      </w:r>
    </w:p>
    <w:p>
      <w:pPr>
        <w:pStyle w:val="BodyText"/>
        <w:rPr>
          <w:sz w:val="34"/>
        </w:rPr>
      </w:pPr>
    </w:p>
    <w:p>
      <w:pPr>
        <w:pStyle w:val="BodyText"/>
        <w:ind w:left="100"/>
      </w:pPr>
      <w:r>
        <w:rPr>
          <w:spacing w:val="-1"/>
        </w:rPr>
        <w:t>面對新成員誕生後的生活變化，建議懷孕中後期的夫妻討論生產、哺乳及育兒計畫，包括生產方式</w:t>
      </w:r>
    </w:p>
    <w:p>
      <w:pPr>
        <w:pStyle w:val="BodyText"/>
        <w:spacing w:line="290" w:lineRule="auto" w:before="62"/>
        <w:ind w:left="100" w:right="239"/>
      </w:pPr>
      <w:r>
        <w:rPr>
          <w:spacing w:val="-2"/>
        </w:rPr>
        <w:t>、陪產、如何坐月子、哺乳方式、是否留職停薪或請育嬰假、孩子日後如何照顧及家務勞動分擔等等，都必須提前安排，彼此先有共識，做好溝通及準備，才不用面對未來因此爭執不休的狀況。</w:t>
      </w:r>
    </w:p>
    <w:p>
      <w:pPr>
        <w:pStyle w:val="BodyText"/>
        <w:spacing w:before="11"/>
        <w:rPr>
          <w:sz w:val="28"/>
        </w:rPr>
      </w:pPr>
    </w:p>
    <w:p>
      <w:pPr>
        <w:pStyle w:val="BodyText"/>
        <w:ind w:left="100"/>
      </w:pPr>
      <w:r>
        <w:rPr/>
        <w:pict>
          <v:shape style="position:absolute;margin-left:348pt;margin-top:16.914532pt;width:24pt;height:.1pt;mso-position-horizontal-relative:page;mso-position-vertical-relative:paragraph;z-index:-14594560;mso-wrap-distance-left:0;mso-wrap-distance-right:0" id="docshape934" coordorigin="6960,338" coordsize="480,0" path="m6960,338l7440,338e" filled="false" stroked="true" strokeweight=".8pt" strokecolor="#ff0000">
            <v:path arrowok="t"/>
            <v:stroke dashstyle="solid"/>
            <w10:wrap type="topAndBottom"/>
          </v:shape>
        </w:pict>
      </w:r>
      <w:r>
        <w:rPr/>
        <w:t>無論準爸爸們多忙碌，只要從太太懷孕、生產期開始，依循</w:t>
      </w:r>
      <w:r>
        <w:rPr>
          <w:color w:val="FF0000"/>
        </w:rPr>
        <w:t>台灣</w:t>
      </w:r>
      <w:r>
        <w:rPr>
          <w:spacing w:val="6"/>
        </w:rPr>
        <w:t>婦產科學會的 </w:t>
      </w:r>
      <w:r>
        <w:rPr/>
        <w:t>5</w:t>
      </w:r>
      <w:r>
        <w:rPr>
          <w:spacing w:val="2"/>
        </w:rPr>
        <w:t> 個指標、國教署爸</w:t>
      </w:r>
    </w:p>
    <w:p>
      <w:pPr>
        <w:pStyle w:val="BodyText"/>
        <w:spacing w:line="290" w:lineRule="auto" w:before="13"/>
        <w:ind w:left="100" w:right="119"/>
      </w:pPr>
      <w:r>
        <w:rPr/>
        <w:t>爸衛教手冊的 7 個方法，就能努力成為伴侶在孕期中的幫手，並與伴侶一同面對各種挑戰，迎接寶</w:t>
      </w:r>
      <w:r>
        <w:rPr>
          <w:spacing w:val="-2"/>
        </w:rPr>
        <w:t>寶的到來。</w:t>
      </w:r>
    </w:p>
    <w:p>
      <w:pPr>
        <w:pStyle w:val="BodyText"/>
        <w:spacing w:before="12"/>
        <w:rPr>
          <w:sz w:val="28"/>
        </w:rPr>
      </w:pPr>
    </w:p>
    <w:p>
      <w:pPr>
        <w:pStyle w:val="BodyText"/>
        <w:ind w:left="100"/>
      </w:pPr>
      <w:r>
        <w:rPr/>
        <w:t>文／陳韋彤 圖／黃懷賢</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[202209206642224]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2022-09-20</w:t>
      </w:r>
      <w:r>
        <w:rPr>
          <w:spacing w:val="12"/>
          <w:w w:val="110"/>
          <w:sz w:val="28"/>
        </w:rPr>
        <w:t> </w:t>
      </w:r>
      <w:r>
        <w:rPr>
          <w:spacing w:val="-2"/>
          <w:w w:val="110"/>
          <w:sz w:val="28"/>
        </w:rPr>
        <w:t>(13:55)</w:t>
      </w:r>
    </w:p>
    <w:p>
      <w:pPr>
        <w:spacing w:line="249" w:lineRule="auto" w:before="12"/>
        <w:ind w:left="100" w:right="7759" w:firstLine="0"/>
        <w:jc w:val="left"/>
        <w:rPr>
          <w:sz w:val="28"/>
        </w:rPr>
      </w:pPr>
      <w:r>
        <w:rPr>
          <w:sz w:val="28"/>
        </w:rPr>
        <w:t>網站(URL連接) | 生活</w:t>
      </w:r>
      <w:r>
        <w:rPr>
          <w:spacing w:val="10"/>
          <w:sz w:val="28"/>
        </w:rPr>
        <w:t>字數: </w:t>
      </w:r>
      <w:r>
        <w:rPr>
          <w:sz w:val="28"/>
        </w:rPr>
        <w:t>1100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594048;mso-wrap-distance-left:0;mso-wrap-distance-right:0" id="docshape93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兩院結婚！國衛院與工研院締約合作 聚焦三大國安議題</w:t>
      </w:r>
    </w:p>
    <w:p>
      <w:pPr>
        <w:pStyle w:val="BodyText"/>
        <w:spacing w:before="12"/>
        <w:rPr>
          <w:sz w:val="22"/>
        </w:rPr>
      </w:pPr>
      <w:r>
        <w:rPr/>
        <w:pict>
          <v:shape style="position:absolute;margin-left:36pt;margin-top:15.723047pt;width:523pt;height:.1pt;mso-position-horizontal-relative:page;mso-position-vertical-relative:paragraph;z-index:-14593536;mso-wrap-distance-left:0;mso-wrap-distance-right:0" id="docshape93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：https://udn.com/news/story/7266/6625944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6864256" from="108pt,16.914532pt" to="132pt,16.914532pt" stroked="true" strokeweight=".8pt" strokecolor="#ff0000">
            <v:stroke dashstyle="solid"/>
            <w10:wrap type="none"/>
          </v:line>
        </w:pict>
      </w:r>
      <w:r>
        <w:rPr/>
        <w:pict>
          <v:line style="position:absolute;mso-position-horizontal-relative:page;mso-position-vertical-relative:paragraph;z-index:16864768" from="540pt,52.914532pt" to="552pt,52.914532pt" stroked="true" strokeweight=".8pt" strokecolor="#ff0000">
            <v:stroke dashstyle="solid"/>
            <w10:wrap type="none"/>
          </v:line>
        </w:pict>
      </w:r>
      <w:r>
        <w:rPr/>
        <w:pict>
          <v:line style="position:absolute;mso-position-horizontal-relative:page;mso-position-vertical-relative:paragraph;z-index:16865280" from="36pt,70.914528pt" to="48pt,70.914528pt" stroked="true" strokeweight=".8pt" strokecolor="#ff0000">
            <v:stroke dashstyle="solid"/>
            <w10:wrap type="none"/>
          </v:line>
        </w:pict>
      </w:r>
      <w:r>
        <w:rPr/>
        <w:pict>
          <v:line style="position:absolute;mso-position-horizontal-relative:page;mso-position-vertical-relative:paragraph;z-index:16865792" from="132pt,70.914528pt" to="156pt,70.914528pt" stroked="true" strokeweight=".8pt" strokecolor="#ff0000">
            <v:stroke dashstyle="solid"/>
            <w10:wrap type="none"/>
          </v:line>
        </w:pict>
      </w:r>
      <w:r>
        <w:rPr>
          <w:spacing w:val="-2"/>
        </w:rPr>
        <w:t>過去兩年多，</w:t>
      </w:r>
      <w:r>
        <w:rPr>
          <w:color w:val="FF0000"/>
          <w:spacing w:val="-2"/>
        </w:rPr>
        <w:t>台灣</w:t>
      </w:r>
      <w:r>
        <w:rPr>
          <w:spacing w:val="-2"/>
        </w:rPr>
        <w:t>社會飽受面對新冠疫情衝擊，但逆境和難題也促成了各界合作創新的良緣。國家衛生研究院今與工業技術研究院簽署合作備忘錄，宣布展開跨域生醫科技合作；衛生福利部常務次長石崇良也到場見證，將締約譽為「兩院結婚」的大喜之事，大讚國衛院是國家重要智庫、守護</w:t>
      </w:r>
      <w:r>
        <w:rPr>
          <w:color w:val="FF0000"/>
          <w:spacing w:val="-2"/>
        </w:rPr>
        <w:t>台灣</w:t>
      </w:r>
      <w:r>
        <w:rPr>
          <w:spacing w:val="-2"/>
        </w:rPr>
        <w:t>的神山，也是讓</w:t>
      </w:r>
      <w:r>
        <w:rPr>
          <w:color w:val="FF0000"/>
          <w:spacing w:val="-2"/>
        </w:rPr>
        <w:t>台灣</w:t>
      </w:r>
      <w:r>
        <w:rPr>
          <w:spacing w:val="-2"/>
        </w:rPr>
        <w:t>防疫成績受到世界讚譽的隱形功臣。</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866304" from="414pt,16.914532pt" to="450pt,16.914532pt" stroked="true" strokeweight=".8pt" strokecolor="#ff0000">
            <v:stroke dashstyle="solid"/>
            <w10:wrap type="none"/>
          </v:line>
        </w:pict>
      </w:r>
      <w:r>
        <w:rPr/>
        <w:t>9月初科技會報辦公室召開2022行政院生技產業策略諮議委員會議（Bio</w:t>
      </w:r>
      <w:r>
        <w:rPr>
          <w:spacing w:val="40"/>
        </w:rPr>
        <w:t> </w:t>
      </w:r>
      <w:r>
        <w:rPr>
          <w:color w:val="FF0000"/>
        </w:rPr>
        <w:t>Taiwan</w:t>
      </w:r>
      <w:r>
        <w:rPr>
          <w:color w:val="FF0000"/>
          <w:spacing w:val="40"/>
        </w:rPr>
        <w:t> </w:t>
      </w:r>
      <w:r>
        <w:rPr/>
        <w:t>Committee,</w:t>
      </w:r>
      <w:r>
        <w:rPr>
          <w:spacing w:val="80"/>
        </w:rPr>
        <w:t> </w:t>
      </w:r>
      <w:r>
        <w:rPr>
          <w:spacing w:val="-4"/>
        </w:rPr>
        <w:t>BTC），確立國衛院與工研院將合力針對高齡、少子、長照等主題組成學研合作工作小組，針對十大</w:t>
      </w:r>
      <w:r>
        <w:rPr>
          <w:spacing w:val="-2"/>
        </w:rPr>
        <w:t>議題展開合作，包括藥品疫苗與生技藥物製造及核酸藥物、生醫工程與奈米科技、再生醫學、健康數據商模、科技照護成果驗證、增進中高齡工作能力及社會參與、服務型機器人、生醫產業淨零碳排、AI建模應用、隱私與資安等。</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6866816" from="312pt,34.914532pt" to="348pt,34.914532pt" stroked="true" strokeweight=".8pt" strokecolor="#ff0000">
            <v:stroke dashstyle="solid"/>
            <w10:wrap type="none"/>
          </v:line>
        </w:pict>
      </w:r>
      <w:r>
        <w:rPr>
          <w:spacing w:val="-2"/>
        </w:rPr>
        <w:t>工研院副院長張培仁今於締約儀式後表示，疫情讓國衛院與工研院展開比較多合作，雙方具備「強強結合、能力互補」的潛力，締約前已針對高齡化、</w:t>
      </w:r>
      <w:r>
        <w:rPr>
          <w:color w:val="FF0000"/>
          <w:spacing w:val="-2"/>
        </w:rPr>
        <w:t>少子化</w:t>
      </w:r>
      <w:r>
        <w:rPr>
          <w:spacing w:val="-2"/>
        </w:rPr>
        <w:t>、長照等國安議題，盤點出10多個重要議題，成立了10多個工作小組，正馬不停蹄擬定工作計畫，未來以每4年為一參考點，朝向產業落地</w:t>
      </w:r>
      <w:r>
        <w:rPr>
          <w:spacing w:val="-2"/>
        </w:rPr>
        <w:t>的最終目標前進。</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867328" from="216pt,16.914532pt" to="240pt,16.914532pt" stroked="true" strokeweight=".8pt" strokecolor="#ff0000">
            <v:stroke dashstyle="solid"/>
            <w10:wrap type="none"/>
          </v:line>
        </w:pict>
      </w:r>
      <w:r>
        <w:rPr/>
        <w:pict>
          <v:line style="position:absolute;mso-position-horizontal-relative:page;mso-position-vertical-relative:paragraph;z-index:16867840" from="504pt,34.914532pt" to="528pt,34.914532pt" stroked="true" strokeweight=".8pt" strokecolor="#ff0000">
            <v:stroke dashstyle="solid"/>
            <w10:wrap type="none"/>
          </v:line>
        </w:pict>
      </w:r>
      <w:r>
        <w:rPr>
          <w:spacing w:val="-2"/>
        </w:rPr>
        <w:t>「國衛院是衛福部的智庫，是守護</w:t>
      </w:r>
      <w:r>
        <w:rPr>
          <w:color w:val="FF0000"/>
          <w:spacing w:val="-2"/>
        </w:rPr>
        <w:t>台灣</w:t>
      </w:r>
      <w:r>
        <w:rPr>
          <w:spacing w:val="-2"/>
        </w:rPr>
        <w:t>的重要神山！」石崇良表示，國衛院和工研院過去在疫情當中，對國家防疫政策的執行協助良多，「國內對於防疫有不同看法，但國際評論上都認為</w:t>
      </w:r>
      <w:r>
        <w:rPr>
          <w:color w:val="FF0000"/>
          <w:spacing w:val="-2"/>
        </w:rPr>
        <w:t>台灣</w:t>
      </w:r>
      <w:r>
        <w:rPr>
          <w:spacing w:val="-2"/>
        </w:rPr>
        <w:t>是防疫相當成功的國家。」</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石崇良說，社會大眾都會注意到每天指揮中心記者會的「五月天」和專家小組，但疫情嚴重時，指揮中心改組，就是由國衛院院長梁賡義擔任組長所帶領的研發組，持續不斷搜集全球最新實證、經過演算模擬推估，提供指揮中心調整各項政策的寶貴建言。國衛院快速建立的病毒株生物資料庫</w:t>
      </w:r>
    </w:p>
    <w:p>
      <w:pPr>
        <w:pStyle w:val="BodyText"/>
        <w:spacing w:line="297" w:lineRule="exact"/>
        <w:ind w:left="100"/>
      </w:pPr>
      <w:r>
        <w:rPr/>
        <w:pict>
          <v:shape style="position:absolute;margin-left:72pt;margin-top:16.847383pt;width:24pt;height:.1pt;mso-position-horizontal-relative:page;mso-position-vertical-relative:paragraph;z-index:-14588928;mso-wrap-distance-left:0;mso-wrap-distance-right:0" id="docshape937" coordorigin="1440,337" coordsize="480,0" path="m1440,337l1920,337e" filled="false" stroked="true" strokeweight=".8pt" strokecolor="#ff0000">
            <v:path arrowok="t"/>
            <v:stroke dashstyle="solid"/>
            <w10:wrap type="topAndBottom"/>
          </v:shape>
        </w:pict>
      </w:r>
      <w:r>
        <w:rPr/>
        <w:t>，也是</w:t>
      </w:r>
      <w:r>
        <w:rPr>
          <w:color w:val="FF0000"/>
        </w:rPr>
        <w:t>台灣</w:t>
      </w:r>
      <w:r>
        <w:rPr>
          <w:spacing w:val="-1"/>
        </w:rPr>
        <w:t>在疫苗、藥物、快篩試劑研發的重要基礎。</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6868864" from="432pt,52.914532pt" to="456pt,52.914532pt" stroked="true" strokeweight=".8pt" strokecolor="#ff0000">
            <v:stroke dashstyle="solid"/>
            <w10:wrap type="none"/>
          </v:line>
        </w:pict>
      </w:r>
      <w:r>
        <w:rPr>
          <w:spacing w:val="-2"/>
        </w:rPr>
        <w:t>「工研院長期以來創造許多成功的產學合作，許多大企業的成功，都來自於工研院的技轉。」石崇良表示，這兩年的科企防疫發展，國家也都很仰賴工研院。在即將步入後疫情時代的現在，看到兩院地約合作，別具意義，相信未來一定能在短時間內創造出更多亮點，成為</w:t>
      </w:r>
      <w:r>
        <w:rPr>
          <w:color w:val="FF0000"/>
          <w:spacing w:val="-2"/>
        </w:rPr>
        <w:t>台灣</w:t>
      </w:r>
      <w:r>
        <w:rPr>
          <w:spacing w:val="-2"/>
        </w:rPr>
        <w:t>生技發展提升的重要支柱和基礎。</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869376" from="72pt,52.914532pt" to="108pt,52.914532pt" stroked="true" strokeweight=".8pt" strokecolor="#ff0000">
            <v:stroke dashstyle="solid"/>
            <w10:wrap type="none"/>
          </v:line>
        </w:pict>
      </w:r>
      <w:r>
        <w:rPr>
          <w:spacing w:val="-2"/>
        </w:rPr>
        <w:t>國衛院院長梁賡義表示，當他看到工研院研發出來核酸分子檢測系統易開罐，就對於工研院驚人的研發力感到印象深刻，更加確定雙方想法不謀而合，應該密切合作。希望透過跨領域互補，針對高齡化、</w:t>
      </w:r>
      <w:r>
        <w:rPr>
          <w:color w:val="FF0000"/>
          <w:spacing w:val="-2"/>
        </w:rPr>
        <w:t>少子化</w:t>
      </w:r>
      <w:r>
        <w:rPr>
          <w:spacing w:val="-2"/>
        </w:rPr>
        <w:t>、長照等重要國安為主軸，辨識出重要議題，並討論出解決方案，以精準健康為關鍵能力，勾勒家園願景；例如遠距醫療，就是能夠縮小城鄉差距、促進健康平等的一大發展重點。國家衛生研究院今與工業技術研究院簽署合作備忘錄，宣布展開跨域生醫科技合作。左起為國衛院院長梁賡義、衛福部次長石崇良、工研院副院長張培仁。記者邱宜君／攝影</w:t>
      </w:r>
    </w:p>
    <w:p>
      <w:pPr>
        <w:pStyle w:val="BodyText"/>
      </w:pPr>
    </w:p>
    <w:p>
      <w:pPr>
        <w:pStyle w:val="BodyText"/>
      </w:pPr>
    </w:p>
    <w:p>
      <w:pPr>
        <w:pStyle w:val="BodyText"/>
      </w:pPr>
    </w:p>
    <w:p>
      <w:pPr>
        <w:pStyle w:val="BodyText"/>
      </w:pPr>
    </w:p>
    <w:p>
      <w:pPr>
        <w:pStyle w:val="BodyText"/>
        <w:spacing w:before="9"/>
        <w:rPr>
          <w:sz w:val="19"/>
        </w:rPr>
      </w:pPr>
    </w:p>
    <w:p>
      <w:pPr>
        <w:pStyle w:val="BodyText"/>
        <w:spacing w:before="1"/>
        <w:ind w:left="100"/>
      </w:pPr>
      <w:r>
        <w:rPr>
          <w:spacing w:val="-2"/>
          <w:w w:val="110"/>
        </w:rPr>
        <w:t>文章編號: [202209205250015]</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2022-09-20</w:t>
      </w:r>
      <w:r>
        <w:rPr>
          <w:spacing w:val="62"/>
          <w:w w:val="150"/>
          <w:sz w:val="28"/>
        </w:rPr>
        <w:t> </w:t>
      </w:r>
      <w:r>
        <w:rPr>
          <w:spacing w:val="-2"/>
          <w:sz w:val="28"/>
        </w:rPr>
        <w:t>(11:29)</w:t>
      </w:r>
    </w:p>
    <w:p>
      <w:pPr>
        <w:spacing w:line="249" w:lineRule="auto" w:before="12"/>
        <w:ind w:left="100" w:right="7199" w:firstLine="0"/>
        <w:jc w:val="left"/>
        <w:rPr>
          <w:sz w:val="28"/>
        </w:rPr>
      </w:pPr>
      <w:r>
        <w:rPr/>
        <w:pict>
          <v:line style="position:absolute;mso-position-horizontal-relative:page;mso-position-vertical-relative:paragraph;z-index:16871936" from="92pt,74.336952pt" to="120pt,74.336952pt" stroked="true" strokeweight=".93333pt" strokecolor="#ff0000">
            <v:stroke dashstyle="solid"/>
            <w10:wrap type="none"/>
          </v:line>
        </w:pict>
      </w:r>
      <w:r>
        <w:rPr>
          <w:sz w:val="28"/>
        </w:rPr>
        <w:t>網站(URL連接) | 即時新聞</w:t>
      </w:r>
      <w:r>
        <w:rPr>
          <w:spacing w:val="10"/>
          <w:sz w:val="28"/>
        </w:rPr>
        <w:t>字數: </w:t>
      </w:r>
      <w:r>
        <w:rPr>
          <w:sz w:val="28"/>
        </w:rPr>
        <w:t>2088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587392;mso-wrap-distance-left:0;mso-wrap-distance-right:0" id="docshape938"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pacing w:val="-2"/>
          <w:sz w:val="28"/>
        </w:rPr>
        <w:t>國美館「</w:t>
      </w:r>
      <w:r>
        <w:rPr>
          <w:color w:val="FF0000"/>
          <w:spacing w:val="-2"/>
          <w:sz w:val="28"/>
        </w:rPr>
        <w:t>臺灣</w:t>
      </w:r>
      <w:r>
        <w:rPr>
          <w:spacing w:val="-2"/>
          <w:sz w:val="28"/>
        </w:rPr>
        <w:t>兒童藝術基地」正式開幕+「職場互助教保服務中心」揭牌營運 為博物館親子友善場域開啟新篇章</w:t>
      </w:r>
    </w:p>
    <w:p>
      <w:pPr>
        <w:pStyle w:val="BodyText"/>
        <w:spacing w:before="9"/>
        <w:rPr>
          <w:sz w:val="21"/>
        </w:rPr>
      </w:pPr>
      <w:r>
        <w:rPr/>
        <w:pict>
          <v:shape style="position:absolute;margin-left:36pt;margin-top:14.955937pt;width:523pt;height:.1pt;mso-position-horizontal-relative:page;mso-position-vertical-relative:paragraph;z-index:-14586880;mso-wrap-distance-left:0;mso-wrap-distance-right:0" id="docshape939"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03">
        <w:r>
          <w:rPr>
            <w:w w:val="110"/>
          </w:rPr>
          <w:t>文字快照</w:t>
        </w:r>
        <w:r>
          <w:rPr>
            <w:spacing w:val="-2"/>
            <w:w w:val="110"/>
          </w:rPr>
          <w:t>：http://n.yam.com/Article/20220920499766</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234pt;margin-top:16.914532pt;width:24pt;height:.1pt;mso-position-horizontal-relative:page;mso-position-vertical-relative:paragraph;z-index:-14586368;mso-wrap-distance-left:0;mso-wrap-distance-right:0" id="docshape940" coordorigin="4680,338" coordsize="480,0" path="m4680,338l5160,338e" filled="false" stroked="true" strokeweight=".8pt" strokecolor="#ff0000">
            <v:path arrowok="t"/>
            <v:stroke dashstyle="solid"/>
            <w10:wrap type="topAndBottom"/>
          </v:shape>
        </w:pict>
      </w:r>
      <w:r>
        <w:rPr/>
        <w:pict>
          <v:shape style="position:absolute;margin-left:306pt;margin-top:16.914532pt;width:24pt;height:.1pt;mso-position-horizontal-relative:page;mso-position-vertical-relative:paragraph;z-index:-14585856;mso-wrap-distance-left:0;mso-wrap-distance-right:0" id="docshape941" coordorigin="6120,338" coordsize="480,0" path="m6120,338l6600,338e" filled="false" stroked="true" strokeweight=".8pt" strokecolor="#ff0000">
            <v:path arrowok="t"/>
            <v:stroke dashstyle="solid"/>
            <w10:wrap type="topAndBottom"/>
          </v:shape>
        </w:pict>
      </w:r>
      <w:r>
        <w:rPr/>
        <w:t>【大成報記者蕭宇廷/臺中報導】國立</w:t>
      </w:r>
      <w:r>
        <w:rPr>
          <w:color w:val="FF0000"/>
        </w:rPr>
        <w:t>臺灣</w:t>
      </w:r>
      <w:r>
        <w:rPr/>
        <w:t>美術館「</w:t>
      </w:r>
      <w:r>
        <w:rPr>
          <w:color w:val="FF0000"/>
        </w:rPr>
        <w:t>臺灣</w:t>
      </w:r>
      <w:r>
        <w:rPr>
          <w:spacing w:val="-1"/>
        </w:rPr>
        <w:t>兒童藝術基地」與「職場互助教保服務中心</w:t>
      </w:r>
    </w:p>
    <w:p>
      <w:pPr>
        <w:pStyle w:val="BodyText"/>
        <w:spacing w:line="290" w:lineRule="auto" w:before="13"/>
        <w:ind w:left="100" w:right="239"/>
      </w:pPr>
      <w:r>
        <w:rPr>
          <w:spacing w:val="-2"/>
        </w:rPr>
        <w:t>」18日舉辦聯合開幕式，由文化部長李永得、文化部政務次長蕭宗煌、國美館長廖仁義，以及多位</w:t>
      </w:r>
      <w:r>
        <w:rPr>
          <w:spacing w:val="-2"/>
        </w:rPr>
        <w:t>專家學者等貴賓等一同揭牌，宣布兩者正式啟用，為國內博物館親子友善場域開啟新篇章。</w:t>
      </w:r>
    </w:p>
    <w:p>
      <w:pPr>
        <w:pStyle w:val="BodyText"/>
        <w:spacing w:before="12"/>
        <w:rPr>
          <w:sz w:val="28"/>
        </w:rPr>
      </w:pPr>
    </w:p>
    <w:p>
      <w:pPr>
        <w:pStyle w:val="BodyText"/>
        <w:spacing w:line="290" w:lineRule="auto"/>
        <w:ind w:left="100" w:right="239"/>
        <w:jc w:val="both"/>
      </w:pPr>
      <w:r>
        <w:rPr>
          <w:spacing w:val="-2"/>
        </w:rPr>
        <w:t>李永得表示，18日職場互助教保服務中心及兒術基地的開幕，是文化部政策的具體實踐，期盼藉該</w:t>
      </w:r>
      <w:r>
        <w:rPr>
          <w:spacing w:val="-2"/>
        </w:rPr>
        <w:t>場域「培養下一世代的偉大藝術家」。李永得指出，教保中心是總統蔡英文「國家跟你一起養」政策中重要的一環，由行政院長蘇貞昌帶領各部會，盤點辦公室、場館合適空間，由國教署預算補助</w:t>
      </w:r>
      <w:r>
        <w:rPr>
          <w:spacing w:val="-4"/>
        </w:rPr>
        <w:t>成立。</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6872448" from="240pt,34.964531pt" to="264pt,34.964531pt" stroked="true" strokeweight=".8pt" strokecolor="#ff0000">
            <v:stroke dashstyle="solid"/>
            <w10:wrap type="none"/>
          </v:line>
        </w:pict>
      </w:r>
      <w:r>
        <w:rPr>
          <w:spacing w:val="-2"/>
        </w:rPr>
        <w:t>國美館的教保空間，不僅內部環境由專業教保團體策劃，周圍環境安全又充滿綠茵；尤其在國美館沈浸式美學藝術環境中，相信將成為全</w:t>
      </w:r>
      <w:r>
        <w:rPr>
          <w:color w:val="FF0000"/>
          <w:spacing w:val="-2"/>
        </w:rPr>
        <w:t>臺灣</w:t>
      </w:r>
      <w:r>
        <w:rPr>
          <w:spacing w:val="-2"/>
        </w:rPr>
        <w:t>最好的教保中心，提供小朋友快樂的童年記憶及學習環</w:t>
      </w:r>
      <w:r>
        <w:rPr>
          <w:spacing w:val="-6"/>
        </w:rPr>
        <w:t>境。</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872960" from="300pt,16.914532pt" to="324pt,16.914532pt" stroked="true" strokeweight=".8pt" strokecolor="#ff0000">
            <v:stroke dashstyle="solid"/>
            <w10:wrap type="none"/>
          </v:line>
        </w:pict>
      </w:r>
      <w:r>
        <w:rPr>
          <w:spacing w:val="-2"/>
        </w:rPr>
        <w:t>李永得說，18日同步開幕的兒藝基地，則是「向全</w:t>
      </w:r>
      <w:r>
        <w:rPr>
          <w:color w:val="FF0000"/>
          <w:spacing w:val="-2"/>
        </w:rPr>
        <w:t>臺灣</w:t>
      </w:r>
      <w:r>
        <w:rPr>
          <w:spacing w:val="-2"/>
        </w:rPr>
        <w:t>小朋友開放的藝術教育空間」，以重視兒童的主體性，及建立與大人的夥伴關係為設計理念，運用國美館的典藏、展示資源建構而生。邀請全國的小朋友一起到國美館，「相信兒童藝術基地，未來一定也能培育出許多偉大的藝術家」。李永得也期許國美館持續與各界合作，落實國美館建構深根、推廣美學素養環境的重要任務。</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廖仁義表示，教保中心的落成，要感謝文化部及教育部的大力支持。而兒藝基地的啟用，除了感謝文化部外，同時也要感謝歷任館長及國美館教育推廣組、秘書室與人事室的共同努力，「我個人是收成者」。</w:t>
      </w:r>
    </w:p>
    <w:p>
      <w:pPr>
        <w:pStyle w:val="BodyText"/>
        <w:spacing w:before="11"/>
        <w:rPr>
          <w:sz w:val="28"/>
        </w:rPr>
      </w:pPr>
    </w:p>
    <w:p>
      <w:pPr>
        <w:pStyle w:val="BodyText"/>
        <w:spacing w:line="290" w:lineRule="auto" w:before="1"/>
        <w:ind w:left="100" w:right="239"/>
      </w:pPr>
      <w:r>
        <w:rPr>
          <w:spacing w:val="-2"/>
        </w:rPr>
        <w:t>廖仁義提及，國美館對於這2個屬於兒童的空間，有2個層次的事一定要做好。第一個層次，國美館</w:t>
      </w:r>
      <w:r>
        <w:rPr>
          <w:spacing w:val="-1"/>
        </w:rPr>
        <w:t>除了有寓教於樂的功能，更要在遊戲中放進藝術知識，這也是國美館與其他給兒童的空間不同之處</w:t>
      </w:r>
    </w:p>
    <w:p>
      <w:pPr>
        <w:pStyle w:val="BodyText"/>
        <w:spacing w:line="297" w:lineRule="exact"/>
        <w:ind w:left="100"/>
      </w:pPr>
      <w:r>
        <w:rPr>
          <w:spacing w:val="-1"/>
        </w:rPr>
        <w:t>。第二個層次，國美館特別重視兒童的安全，包含身體與心靈上的安全，家長把孩子交給國美館</w:t>
      </w:r>
    </w:p>
    <w:p>
      <w:pPr>
        <w:pStyle w:val="BodyText"/>
        <w:spacing w:before="62"/>
        <w:ind w:left="100"/>
      </w:pPr>
      <w:r>
        <w:rPr>
          <w:spacing w:val="-1"/>
        </w:rPr>
        <w:t>，館方是有責任把孩子照顧好。</w:t>
      </w:r>
    </w:p>
    <w:p>
      <w:pPr>
        <w:pStyle w:val="BodyText"/>
        <w:rPr>
          <w:sz w:val="34"/>
        </w:rPr>
      </w:pPr>
    </w:p>
    <w:p>
      <w:pPr>
        <w:pStyle w:val="BodyText"/>
        <w:ind w:left="100"/>
      </w:pPr>
      <w:r>
        <w:rPr>
          <w:spacing w:val="-1"/>
        </w:rPr>
        <w:t>國立彰化師範大學美術系教授李靜芳提到，做為兒藝基地諮詢委員，今日看見這個空間的正式啟用</w:t>
      </w:r>
    </w:p>
    <w:p>
      <w:pPr>
        <w:pStyle w:val="BodyText"/>
        <w:spacing w:line="290" w:lineRule="auto" w:before="62"/>
        <w:ind w:left="100" w:right="359"/>
      </w:pPr>
      <w:r>
        <w:rPr>
          <w:spacing w:val="-2"/>
        </w:rPr>
        <w:t>，感到非常開心。2015年文化部政務次長蕭宗煌擔任館長時即有此提案，從發想到出生，經過6</w:t>
      </w:r>
      <w:r>
        <w:rPr>
          <w:spacing w:val="-2"/>
        </w:rPr>
        <w:t>、 7年漫長時間，歷經多位館長到現在的館長廖仁義，實在非常不容易。</w:t>
      </w:r>
    </w:p>
    <w:p>
      <w:pPr>
        <w:pStyle w:val="BodyText"/>
        <w:spacing w:before="11"/>
        <w:rPr>
          <w:sz w:val="28"/>
        </w:rPr>
      </w:pPr>
    </w:p>
    <w:p>
      <w:pPr>
        <w:pStyle w:val="BodyText"/>
        <w:spacing w:line="290" w:lineRule="auto"/>
        <w:ind w:left="100" w:right="239"/>
        <w:jc w:val="both"/>
      </w:pPr>
      <w:r>
        <w:rPr>
          <w:spacing w:val="-2"/>
        </w:rPr>
        <w:t>她說，學習藝術可以培養孩子敏銳的觀察力、互助合作與解決問題的能力，更可以培養他們創造思考的能力；孩子長大後更可運用到其他生活層面。李靜芳表示，期待未來兒藝基地充滿歡笑聲及孩子學習自主的氛圍。</w:t>
      </w:r>
    </w:p>
    <w:p>
      <w:pPr>
        <w:pStyle w:val="BodyText"/>
        <w:spacing w:before="11"/>
        <w:rPr>
          <w:sz w:val="28"/>
        </w:rPr>
      </w:pPr>
    </w:p>
    <w:p>
      <w:pPr>
        <w:pStyle w:val="BodyText"/>
        <w:spacing w:line="290" w:lineRule="auto" w:before="1"/>
        <w:ind w:left="100" w:right="119"/>
      </w:pPr>
      <w:r>
        <w:rPr>
          <w:spacing w:val="-2"/>
        </w:rPr>
        <w:t>國美館指出，兒藝基地互動體驗空間，自今年7月起試營運以來，深獲大小朋友的喜愛，每日體驗場</w:t>
      </w:r>
      <w:r>
        <w:rPr>
          <w:spacing w:val="-2"/>
        </w:rPr>
        <w:t>次一開放預約時，很快就報名額滿，豐富多樣的學習教具和親子友善的體驗空間，提供親子觀眾於今年暑假期間美術館內舒適優質的環境，自在悠遊於藝術創造的想像中。</w:t>
      </w:r>
    </w:p>
    <w:p>
      <w:pPr>
        <w:pStyle w:val="BodyText"/>
        <w:spacing w:before="10"/>
        <w:rPr>
          <w:sz w:val="28"/>
        </w:rPr>
      </w:pPr>
    </w:p>
    <w:p>
      <w:pPr>
        <w:pStyle w:val="BodyText"/>
        <w:spacing w:line="290" w:lineRule="auto" w:before="1"/>
        <w:ind w:left="100" w:right="239"/>
        <w:jc w:val="both"/>
      </w:pPr>
      <w:r>
        <w:rPr>
          <w:spacing w:val="-2"/>
        </w:rPr>
        <w:t>為讓兒藝基地更貼近國內親子家庭的期盼與需求，國美館於試營運期間，委託國立臺北教育大學教授林詠能，進行觀眾使用情形調查研究分析；同時館方與委外策劃團隊也積極觀察和蒐集觀眾回饋意見，目的在於深入瞭解親子觀眾的使用狀況與滿意度，逐步調整讓新的空間更加完善與貼近大小朋友的需求。</w:t>
      </w:r>
    </w:p>
    <w:p>
      <w:pPr>
        <w:pStyle w:val="BodyText"/>
        <w:spacing w:before="10"/>
        <w:rPr>
          <w:sz w:val="28"/>
        </w:rPr>
      </w:pPr>
    </w:p>
    <w:p>
      <w:pPr>
        <w:pStyle w:val="BodyText"/>
        <w:spacing w:line="290" w:lineRule="auto"/>
        <w:ind w:left="100" w:right="119"/>
      </w:pPr>
      <w:r>
        <w:rPr/>
        <w:t>國美館分享，兒藝基地以開創兒童與成人平等夥伴關係（Equal</w:t>
      </w:r>
      <w:r>
        <w:rPr>
          <w:spacing w:val="40"/>
        </w:rPr>
        <w:t> </w:t>
      </w:r>
      <w:r>
        <w:rPr/>
        <w:t>Partnership）為核心，主張兒童與</w:t>
      </w:r>
      <w:r>
        <w:rPr>
          <w:spacing w:val="-2"/>
        </w:rPr>
        <w:t>成人都能對世界有所想像、讓世界變得更好，也都能積極參與文化生活、自由參加藝術活動為願景</w:t>
      </w:r>
    </w:p>
    <w:p>
      <w:pPr>
        <w:pStyle w:val="BodyText"/>
        <w:spacing w:line="290" w:lineRule="auto"/>
        <w:ind w:left="100" w:right="239"/>
      </w:pPr>
      <w:r>
        <w:rPr>
          <w:spacing w:val="-2"/>
        </w:rPr>
        <w:t>；從發想、產製、完成、實踐，致力於最大化、最深化兒童參與，鼓勵兒童嘗試各種「跨」界與「</w:t>
      </w:r>
      <w:r>
        <w:rPr>
          <w:spacing w:val="-4"/>
        </w:rPr>
        <w:t>越」線。</w:t>
      </w:r>
    </w:p>
    <w:p>
      <w:pPr>
        <w:pStyle w:val="BodyText"/>
        <w:spacing w:before="11"/>
        <w:rPr>
          <w:sz w:val="28"/>
        </w:rPr>
      </w:pPr>
    </w:p>
    <w:p>
      <w:pPr>
        <w:pStyle w:val="BodyText"/>
        <w:spacing w:line="290" w:lineRule="auto"/>
        <w:ind w:left="100" w:right="239"/>
      </w:pPr>
      <w:r>
        <w:rPr>
          <w:spacing w:val="-2"/>
        </w:rPr>
        <w:t>在兒藝基地裡，兒童與成人做為彼此的夥伴，一起擔任發想者、倡議者、協作者、建議者等多重角色；以此培養面對劇變與未知有所因應的各種素養。</w:t>
      </w:r>
    </w:p>
    <w:p>
      <w:pPr>
        <w:pStyle w:val="BodyText"/>
        <w:spacing w:before="11"/>
        <w:rPr>
          <w:sz w:val="28"/>
        </w:rPr>
      </w:pPr>
    </w:p>
    <w:p>
      <w:pPr>
        <w:pStyle w:val="BodyText"/>
        <w:spacing w:line="290" w:lineRule="auto" w:before="1"/>
        <w:ind w:left="100" w:right="119"/>
      </w:pPr>
      <w:r>
        <w:rPr>
          <w:spacing w:val="-2"/>
        </w:rPr>
        <w:t>正式營運的互動體驗空間，規劃有好奇洞、故事洞、創造洞、變形洞、穿越洞等5大體驗區完整和大</w:t>
      </w:r>
      <w:r>
        <w:rPr>
          <w:spacing w:val="-2"/>
        </w:rPr>
        <w:t>家見面之外，也將規劃提供幾款新的教具融入藝術家的創作精神，希望每個到基地的孩子，都能自然而然地「從遊戲體驗藝術，從藝術認識世界」。</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6873472" from="300pt,34.964531pt" to="336pt,34.964531pt" stroked="true" strokeweight=".8pt" strokecolor="#ff0000">
            <v:stroke dashstyle="solid"/>
            <w10:wrap type="none"/>
          </v:line>
        </w:pict>
      </w:r>
      <w:r>
        <w:rPr>
          <w:spacing w:val="-2"/>
        </w:rPr>
        <w:t>國美館表示，為因應我國少子女化問題，營造友善育兒環境，減輕家長育兒負擔，同時達到「改善教保人員薪資」、「穩定教保服務品質」、「提高</w:t>
      </w:r>
      <w:r>
        <w:rPr>
          <w:color w:val="FF0000"/>
          <w:spacing w:val="-2"/>
        </w:rPr>
        <w:t>生育率</w:t>
      </w:r>
      <w:r>
        <w:rPr>
          <w:spacing w:val="-2"/>
        </w:rPr>
        <w:t>」等政策目標，文化部配合行政院「政府機關（構）加速推動公共化教保及托育服務政策」與「我國少子女化對策計畫」，在教育部國民及學前教育署與臺中市政府相關局處的協助下，於國美館開設職場互助教保服務中心。</w:t>
      </w:r>
    </w:p>
    <w:p>
      <w:pPr>
        <w:spacing w:after="0" w:line="290" w:lineRule="auto"/>
        <w:jc w:val="both"/>
        <w:sectPr>
          <w:pgSz w:w="11900" w:h="16840"/>
          <w:pgMar w:top="800" w:bottom="280" w:left="620" w:right="620"/>
        </w:sectPr>
      </w:pPr>
    </w:p>
    <w:p>
      <w:pPr>
        <w:pStyle w:val="BodyText"/>
        <w:spacing w:before="21"/>
        <w:ind w:left="100"/>
      </w:pPr>
      <w:r>
        <w:rPr>
          <w:spacing w:val="-1"/>
        </w:rPr>
        <w:t>職場教保中心由館內原精品店書籍展售區，改建為幼兒專用室內活動室、配膳室及幼兒專用廁所</w:t>
      </w:r>
    </w:p>
    <w:p>
      <w:pPr>
        <w:pStyle w:val="BodyText"/>
        <w:spacing w:line="290" w:lineRule="auto" w:before="63"/>
        <w:ind w:left="100" w:right="119"/>
      </w:pPr>
      <w:r>
        <w:rPr>
          <w:spacing w:val="-2"/>
        </w:rPr>
        <w:t>；並備有獨立出入空間，不影響到館參觀民眾。中心委由社團法人幼兒教保協會營運，由理事長林以凱及一群大學校院幼兒教育、保育相關系所教授，及幼兒園教保服務人員共同發起，透過連結整合政府單位、大學校院、幼兒園，以及其他與幼兒教保相關機構的資源，以促進幼兒機構服務人員專業知能，進而優化幼兒學習環境，提升幼兒教育品質。111學年招生情形獲得家長熱烈支持，招收</w:t>
      </w:r>
      <w:r>
        <w:rPr>
          <w:spacing w:val="-2"/>
        </w:rPr>
        <w:t>名額已接近滿招。</w:t>
      </w:r>
    </w:p>
    <w:p>
      <w:pPr>
        <w:pStyle w:val="BodyText"/>
        <w:spacing w:before="10"/>
        <w:rPr>
          <w:sz w:val="28"/>
        </w:rPr>
      </w:pPr>
    </w:p>
    <w:p>
      <w:pPr>
        <w:pStyle w:val="BodyText"/>
        <w:spacing w:line="290" w:lineRule="auto"/>
        <w:ind w:left="100" w:right="239"/>
        <w:jc w:val="both"/>
      </w:pPr>
      <w:r>
        <w:rPr>
          <w:spacing w:val="-2"/>
        </w:rPr>
        <w:t>國美館職場教保服務中心將於近期開學，在幼兒教育的部份，未來將結合幼兒課程與國美館兒童藝術基地多元的教學資源，並運用豐富的戶外空間，讓孩子沈浸在美術館的人文藝術薰陶、享受快樂</w:t>
      </w:r>
      <w:r>
        <w:rPr>
          <w:spacing w:val="-4"/>
        </w:rPr>
        <w:t>童年。</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6873984" from="144pt,16.914532pt" to="168pt,16.914532pt" stroked="true" strokeweight=".8pt" strokecolor="#ff0000">
            <v:stroke dashstyle="solid"/>
            <w10:wrap type="none"/>
          </v:line>
        </w:pict>
      </w:r>
      <w:r>
        <w:rPr/>
        <w:pict>
          <v:line style="position:absolute;mso-position-horizontal-relative:page;mso-position-vertical-relative:paragraph;z-index:16874496" from="348pt,16.914532pt" to="372pt,16.914532pt" stroked="true" strokeweight=".8pt" strokecolor="#ff0000">
            <v:stroke dashstyle="solid"/>
            <w10:wrap type="none"/>
          </v:line>
        </w:pict>
      </w:r>
      <w:r>
        <w:rPr>
          <w:spacing w:val="-2"/>
        </w:rPr>
        <w:t>做為兒童文化權利在</w:t>
      </w:r>
      <w:r>
        <w:rPr>
          <w:color w:val="FF0000"/>
          <w:spacing w:val="-2"/>
        </w:rPr>
        <w:t>臺灣</w:t>
      </w:r>
      <w:r>
        <w:rPr>
          <w:spacing w:val="-2"/>
        </w:rPr>
        <w:t>、在美術館的積極實踐，國美館「</w:t>
      </w:r>
      <w:r>
        <w:rPr>
          <w:color w:val="FF0000"/>
          <w:spacing w:val="-2"/>
        </w:rPr>
        <w:t>臺灣</w:t>
      </w:r>
      <w:r>
        <w:rPr>
          <w:spacing w:val="-2"/>
        </w:rPr>
        <w:t>兒童藝術基地」與「職場互助教保服務中心」正式開放營運，歡迎有興趣的大小朋友至國美館官網了解</w:t>
      </w:r>
    </w:p>
    <w:p>
      <w:pPr>
        <w:pStyle w:val="BodyText"/>
        <w:spacing w:line="297" w:lineRule="exact"/>
        <w:ind w:left="100"/>
      </w:pPr>
      <w:hyperlink r:id="rId104">
        <w:r>
          <w:rPr>
            <w:w w:val="105"/>
          </w:rPr>
          <w:t>（https://www.ntmofa.gov.tw/），</w:t>
        </w:r>
        <w:r>
          <w:rPr>
            <w:spacing w:val="-1"/>
            <w:w w:val="105"/>
          </w:rPr>
          <w:t>一起從遊戲體驗藝術、從藝術認識世界！</w:t>
        </w:r>
      </w:hyperlink>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[202209203615792]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2022-09-20</w:t>
      </w:r>
      <w:r>
        <w:rPr>
          <w:spacing w:val="-7"/>
          <w:w w:val="110"/>
          <w:sz w:val="28"/>
        </w:rPr>
        <w:t> </w:t>
      </w:r>
      <w:r>
        <w:rPr>
          <w:spacing w:val="-2"/>
          <w:w w:val="110"/>
          <w:sz w:val="28"/>
        </w:rPr>
        <w:t>(02:39)</w:t>
      </w:r>
    </w:p>
    <w:p>
      <w:pPr>
        <w:spacing w:line="249" w:lineRule="auto" w:before="12"/>
        <w:ind w:left="100" w:right="7759" w:firstLine="0"/>
        <w:jc w:val="left"/>
        <w:rPr>
          <w:sz w:val="28"/>
        </w:rPr>
      </w:pPr>
      <w:r>
        <w:rPr>
          <w:sz w:val="28"/>
        </w:rPr>
        <w:t>網站(URL連接) | 農業</w:t>
      </w:r>
      <w:r>
        <w:rPr>
          <w:spacing w:val="10"/>
          <w:sz w:val="28"/>
        </w:rPr>
        <w:t>字數: </w:t>
      </w:r>
      <w:r>
        <w:rPr>
          <w:sz w:val="28"/>
        </w:rPr>
        <w:t>2326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582272;mso-wrap-distance-left:0;mso-wrap-distance-right:0" id="docshape94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z w:val="28"/>
        </w:rPr>
        <w:t>光環境獎公布決選名單 南華微光、鳴日廚房等9</w:t>
      </w:r>
      <w:r>
        <w:rPr>
          <w:spacing w:val="-3"/>
          <w:sz w:val="28"/>
        </w:rPr>
        <w:t>作品入圍</w:t>
      </w:r>
    </w:p>
    <w:p>
      <w:pPr>
        <w:pStyle w:val="BodyText"/>
        <w:spacing w:line="20" w:lineRule="exact"/>
        <w:ind w:left="100"/>
        <w:rPr>
          <w:sz w:val="2"/>
        </w:rPr>
      </w:pPr>
      <w:r>
        <w:rPr>
          <w:sz w:val="2"/>
        </w:rPr>
        <w:pict>
          <v:group style="width:28pt;height:.95pt;mso-position-horizontal-relative:char;mso-position-vertical-relative:line" id="docshapegroup94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581248;mso-wrap-distance-left:0;mso-wrap-distance-right:0" id="docshape94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：https://art.ltn.com.tw/article/breakingnews/4063438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[202209200431427]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2022-09-20</w:t>
      </w:r>
      <w:r>
        <w:rPr>
          <w:spacing w:val="21"/>
          <w:w w:val="110"/>
          <w:sz w:val="28"/>
        </w:rPr>
        <w:t> </w:t>
      </w:r>
      <w:r>
        <w:rPr>
          <w:spacing w:val="-2"/>
          <w:w w:val="110"/>
          <w:sz w:val="28"/>
        </w:rPr>
        <w:t>(17:16)</w:t>
      </w:r>
    </w:p>
    <w:p>
      <w:pPr>
        <w:spacing w:line="249" w:lineRule="auto" w:before="12"/>
        <w:ind w:left="100" w:right="7199" w:firstLine="0"/>
        <w:jc w:val="left"/>
        <w:rPr>
          <w:sz w:val="28"/>
        </w:rPr>
      </w:pPr>
      <w:r>
        <w:rPr>
          <w:sz w:val="28"/>
        </w:rPr>
        <w:t>網站(URL連接) | 新聞總覽</w:t>
      </w:r>
      <w:r>
        <w:rPr>
          <w:spacing w:val="10"/>
          <w:sz w:val="28"/>
        </w:rPr>
        <w:t>字數: </w:t>
      </w:r>
      <w:r>
        <w:rPr>
          <w:sz w:val="28"/>
        </w:rPr>
        <w:t>2080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580736;mso-wrap-distance-left:0;mso-wrap-distance-right:0" id="docshape94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3"/>
          <w:sz w:val="28"/>
        </w:rPr>
        <w:t>教育大愛菁師獎 表揚</w:t>
      </w:r>
      <w:r>
        <w:rPr>
          <w:sz w:val="28"/>
        </w:rPr>
        <w:t>66</w:t>
      </w:r>
      <w:r>
        <w:rPr>
          <w:spacing w:val="-1"/>
          <w:sz w:val="28"/>
        </w:rPr>
        <w:t>位愛心教師帶領學生翻轉人生</w:t>
      </w:r>
    </w:p>
    <w:p>
      <w:pPr>
        <w:pStyle w:val="BodyText"/>
        <w:spacing w:before="12"/>
        <w:rPr>
          <w:sz w:val="22"/>
        </w:rPr>
      </w:pPr>
      <w:r>
        <w:rPr/>
        <w:pict>
          <v:shape style="position:absolute;margin-left:36pt;margin-top:15.723047pt;width:523pt;height:.1pt;mso-position-horizontal-relative:page;mso-position-vertical-relative:paragraph;z-index:-14580224;mso-wrap-distance-left:0;mso-wrap-distance-right:0" id="docshape94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：https://tw.news.yahoo.com/%E6%95%99%E8%82%B2%E5%A4%A7%E6%84%9B%E8%8F%81%E5%B8%AB%E7%8</w:t>
      </w:r>
      <w:r>
        <w:rPr>
          <w:spacing w:val="80"/>
          <w:w w:val="150"/>
        </w:rPr>
        <w:t>   </w:t>
      </w:r>
      <w:r>
        <w:rPr>
          <w:spacing w:val="-2"/>
          <w:w w:val="95"/>
        </w:rPr>
        <w:t>D%8E-66-</w:t>
      </w:r>
    </w:p>
    <w:p>
      <w:pPr>
        <w:pStyle w:val="BodyText"/>
        <w:spacing w:line="297" w:lineRule="exact"/>
        <w:ind w:left="100"/>
      </w:pPr>
      <w:r>
        <w:rPr>
          <w:spacing w:val="-2"/>
          <w:w w:val="70"/>
        </w:rPr>
        <w:t>%E4%BD%8D%E6%84%9B%E5%BF%83%E6%95%99%E5%B8%AB%E5%B8%B6%E9%A0%98%E5%AD%B8%E7%94%9F%E7%BF</w:t>
      </w:r>
    </w:p>
    <w:p>
      <w:pPr>
        <w:pStyle w:val="BodyText"/>
        <w:spacing w:before="62"/>
        <w:ind w:left="100"/>
      </w:pPr>
      <w:r>
        <w:rPr>
          <w:w w:val="80"/>
        </w:rPr>
        <w:t>%BB%E8%BD%89%E4%BA%BA%E7%94%9F-</w:t>
      </w:r>
      <w:r>
        <w:rPr>
          <w:spacing w:val="-2"/>
          <w:w w:val="85"/>
        </w:rPr>
        <w:t>090745637.html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spacing w:val="-2"/>
        </w:rPr>
        <w:t>教師節前夕，被譽為「民間師鐸獎」的「教育大愛菁師獎」今天公布第十一屆獲獎教師名單，今年</w:t>
      </w:r>
      <w:r>
        <w:rPr/>
        <w:t>共有66</w:t>
      </w:r>
      <w:r>
        <w:rPr>
          <w:spacing w:val="-1"/>
        </w:rPr>
        <w:t>位獻身偏鄉教育、扶助身障弱勢的教師獲獎，他們堅守教育崗位，發揚大愛，致力幼兒照護</w:t>
      </w:r>
    </w:p>
    <w:p>
      <w:pPr>
        <w:pStyle w:val="BodyText"/>
        <w:spacing w:line="290" w:lineRule="auto"/>
        <w:ind w:left="100" w:right="239"/>
      </w:pPr>
      <w:r>
        <w:rPr>
          <w:spacing w:val="-2"/>
        </w:rPr>
        <w:t>、提升青少年德育及群育以及致力特殊教育，「教育無他、唯愛榜樣」，這群愛心教師用愛帶領學生翻轉人生，開創未來。</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6878080" from="456pt,34.914532pt" to="480pt,34.914532pt" stroked="true" strokeweight=".8pt" strokecolor="#ff0000">
            <v:stroke dashstyle="solid"/>
            <w10:wrap type="none"/>
          </v:line>
        </w:pict>
      </w:r>
      <w:r>
        <w:rPr>
          <w:spacing w:val="-2"/>
        </w:rPr>
        <w:t>5位出席「教育大愛菁師獎」記者會的優秀教師與主辦單位合影。圖為慧光幼兒園園長林薛蘭香（</w:t>
      </w:r>
      <w:r>
        <w:rPr>
          <w:spacing w:val="-2"/>
        </w:rPr>
        <w:t>左一）丶新北市坪林實驗國中老師邱敏芳（左二）丶救國團主任葛永光（左三）丶</w:t>
      </w:r>
      <w:r>
        <w:rPr>
          <w:color w:val="FF0000"/>
          <w:spacing w:val="-2"/>
        </w:rPr>
        <w:t>台灣</w:t>
      </w:r>
      <w:r>
        <w:rPr>
          <w:spacing w:val="-2"/>
        </w:rPr>
        <w:t>教育大學系統總校長吳清基（左四）丶李棟樑董事長（右四）丶華岡藝校校長丁永慶（右三）丶台中市立啟聰學校老師劉如美（右二）及東華大學附設實小校長鮑明鈞（右一）。（記者羅廣仁攝）</w:t>
      </w:r>
    </w:p>
    <w:p>
      <w:pPr>
        <w:pStyle w:val="BodyText"/>
        <w:spacing w:before="11"/>
        <w:rPr>
          <w:sz w:val="28"/>
        </w:rPr>
      </w:pPr>
    </w:p>
    <w:p>
      <w:pPr>
        <w:pStyle w:val="BodyText"/>
        <w:spacing w:line="290" w:lineRule="auto"/>
        <w:ind w:left="100" w:right="119"/>
      </w:pPr>
      <w:r>
        <w:rPr>
          <w:spacing w:val="-2"/>
        </w:rPr>
        <w:t>教育大愛菁師獎由懷恩社會福利慈善事業基金會、陳玲社會福利慈善事業基金會主辦，創獎11年共收到4056份推薦函、647位教師獲獎，今年因新冠肺炎疫情再度升溫，為避免跨區移動及群聚，暫停</w:t>
      </w:r>
      <w:r>
        <w:rPr>
          <w:spacing w:val="-2"/>
        </w:rPr>
        <w:t>舉辦實體頒獎，教育大愛菁師獎創辦人李棟樑董事長特別致函向獲獎教師們致意。</w:t>
      </w:r>
    </w:p>
    <w:p>
      <w:pPr>
        <w:pStyle w:val="BodyText"/>
        <w:spacing w:before="11"/>
        <w:rPr>
          <w:sz w:val="28"/>
        </w:rPr>
      </w:pPr>
    </w:p>
    <w:p>
      <w:pPr>
        <w:pStyle w:val="BodyText"/>
        <w:ind w:left="100"/>
      </w:pPr>
      <w:r>
        <w:rPr/>
        <w:pict>
          <v:shape style="position:absolute;margin-left:36pt;margin-top:16.564531pt;width:24pt;height:.1pt;mso-position-horizontal-relative:page;mso-position-vertical-relative:paragraph;z-index:-14579712;mso-wrap-distance-left:0;mso-wrap-distance-right:0" id="docshape947" coordorigin="720,331" coordsize="480,0" path="m720,331l1200,331e" filled="false" stroked="true" strokeweight=".8pt" strokecolor="#ff0000">
            <v:path arrowok="t"/>
            <v:stroke dashstyle="solid"/>
            <w10:wrap type="topAndBottom"/>
          </v:shape>
        </w:pict>
      </w:r>
      <w:r>
        <w:rPr>
          <w:color w:val="FF0000"/>
        </w:rPr>
        <w:t>台灣</w:t>
      </w:r>
      <w:r>
        <w:rPr>
          <w:spacing w:val="-1"/>
        </w:rPr>
        <w:t>教育大學系統與中國青年救國團承辦第十一屆教育大愛菁師獎，今天上午在國賓飯店舉行記者</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879104" from="168pt,17.964531pt" to="192pt,17.964531pt" stroked="true" strokeweight=".8pt" strokecolor="#ff0000">
            <v:stroke dashstyle="solid"/>
            <w10:wrap type="none"/>
          </v:line>
        </w:pict>
      </w:r>
      <w:r>
        <w:rPr>
          <w:spacing w:val="-2"/>
        </w:rPr>
        <w:t>會，由評審會主任委員、</w:t>
      </w:r>
      <w:r>
        <w:rPr>
          <w:color w:val="FF0000"/>
          <w:spacing w:val="-2"/>
        </w:rPr>
        <w:t>台灣</w:t>
      </w:r>
      <w:r>
        <w:rPr>
          <w:spacing w:val="-2"/>
        </w:rPr>
        <w:t>教育大學系統總校長吳清基公布66位獲獎教師名單，李棟樑董事長、</w:t>
      </w:r>
      <w:r>
        <w:rPr>
          <w:spacing w:val="-2"/>
        </w:rPr>
        <w:t>救國團主任葛永光出席，並邀請5位獲獎教師代表出席，分享杏壇芬芳。</w:t>
      </w:r>
    </w:p>
    <w:p>
      <w:pPr>
        <w:pStyle w:val="BodyText"/>
        <w:spacing w:before="12"/>
        <w:rPr>
          <w:sz w:val="28"/>
        </w:rPr>
      </w:pPr>
    </w:p>
    <w:p>
      <w:pPr>
        <w:pStyle w:val="BodyText"/>
        <w:spacing w:line="290" w:lineRule="auto"/>
        <w:ind w:left="100" w:right="119"/>
      </w:pPr>
      <w:r>
        <w:rPr>
          <w:spacing w:val="-2"/>
        </w:rPr>
        <w:t>吳清基說明，教育大愛菁師獎表場教育現場第一線發揮教育大愛，關懷弱勢學生克服困境，協助低收入戶學生成長學習。本年度接受全國各級學校推荐326位教師，依高中職組、國中組、國小組、教</w:t>
      </w:r>
      <w:r>
        <w:rPr>
          <w:spacing w:val="-2"/>
        </w:rPr>
        <w:t>殊教育組及幼兒園組等5組評選，經三階段評選，有53位教師獲獎，經決審委員會額外遴選推薦13位偏鄉離島優秀教師，總計有66位教師獲獎接受表揚。</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6879616" from="468pt,70.964531pt" to="492pt,70.964531pt" stroked="true" strokeweight=".8pt" strokecolor="#ff0000">
            <v:stroke dashstyle="solid"/>
            <w10:wrap type="none"/>
          </v:line>
        </w:pict>
      </w:r>
      <w:r>
        <w:rPr>
          <w:spacing w:val="-2"/>
        </w:rPr>
        <w:t>懷恩及陳玲社會福利慈善事業基金會董事長李棟樑表示，新冠疫情兩年來影響各級學校教學，對偏鄉、弱勢和離島等特殊環境的師生在教育工作和學生學習過程更是雪上加霜，感謝有這麼多具大愛精神的教師們的無私奉獻和犧牲，克服疫情間教育現場的嚴苛挑戰，更實踐了對弱勢孩子的肯定及提供平等的機會，基金會持續推動教育大愛菁師獎鼓勵教育工作者，透過善循環為</w:t>
      </w:r>
      <w:r>
        <w:rPr>
          <w:color w:val="FF0000"/>
          <w:spacing w:val="-2"/>
        </w:rPr>
        <w:t>台灣</w:t>
      </w:r>
      <w:r>
        <w:rPr>
          <w:spacing w:val="-2"/>
        </w:rPr>
        <w:t>養成更多良師，在艱困的環境灑下愛心教育的種子，培育更多人才。</w:t>
      </w:r>
    </w:p>
    <w:p>
      <w:pPr>
        <w:pStyle w:val="BodyText"/>
        <w:spacing w:before="10"/>
        <w:rPr>
          <w:sz w:val="28"/>
        </w:rPr>
      </w:pPr>
    </w:p>
    <w:p>
      <w:pPr>
        <w:pStyle w:val="BodyText"/>
        <w:ind w:left="100"/>
      </w:pPr>
      <w:r>
        <w:rPr/>
        <w:pict>
          <v:shape style="position:absolute;margin-left:264pt;margin-top:16.914532pt;width:24pt;height:.1pt;mso-position-horizontal-relative:page;mso-position-vertical-relative:paragraph;z-index:-14578688;mso-wrap-distance-left:0;mso-wrap-distance-right:0" id="docshape948" coordorigin="5280,338" coordsize="480,0" path="m5280,338l5760,338e" filled="false" stroked="true" strokeweight=".8pt" strokecolor="#ff0000">
            <v:path arrowok="t"/>
            <v:stroke dashstyle="solid"/>
            <w10:wrap type="topAndBottom"/>
          </v:shape>
        </w:pict>
      </w:r>
      <w:r>
        <w:rPr/>
        <w:t>華岡藝校校長丁永慶從事教育工作40年，為</w:t>
      </w:r>
      <w:r>
        <w:rPr>
          <w:color w:val="FF0000"/>
        </w:rPr>
        <w:t>台灣</w:t>
      </w:r>
      <w:r>
        <w:rPr/>
        <w:t>表演和藝術領域培育無數人才。（記者羅廣仁攝</w:t>
      </w:r>
      <w:r>
        <w:rPr>
          <w:spacing w:val="-10"/>
        </w:rPr>
        <w:t>）</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6880128" from="492pt,34.914532pt" to="516pt,34.914532pt" stroked="true" strokeweight=".8pt" strokecolor="#ff0000">
            <v:stroke dashstyle="solid"/>
            <w10:wrap type="none"/>
          </v:line>
        </w:pict>
      </w:r>
      <w:r>
        <w:rPr/>
        <w:pict>
          <v:line style="position:absolute;mso-position-horizontal-relative:page;mso-position-vertical-relative:paragraph;z-index:16880640" from="264pt,52.914532pt" to="300pt,52.914532pt" stroked="true" strokeweight=".8pt" strokecolor="#ff0000">
            <v:stroke dashstyle="solid"/>
            <w10:wrap type="none"/>
          </v:line>
        </w:pict>
      </w:r>
      <w:r>
        <w:rPr>
          <w:spacing w:val="-2"/>
        </w:rPr>
        <w:t>台北市私立華岡藝學校校長丁永慶在華岡培養學生的自信心和團隊合作精神，以鼓勵和肯定引導孩</w:t>
      </w:r>
      <w:r>
        <w:rPr>
          <w:spacing w:val="-2"/>
        </w:rPr>
        <w:t>子找到人生價值和專業定位，及在社會扮演的角色，追求卓越，從事教育工作40年，為</w:t>
      </w:r>
      <w:r>
        <w:rPr>
          <w:color w:val="FF0000"/>
          <w:spacing w:val="-2"/>
        </w:rPr>
        <w:t>台灣</w:t>
      </w:r>
      <w:r>
        <w:rPr>
          <w:spacing w:val="-2"/>
        </w:rPr>
        <w:t>表演和藝術領域培育無數人才。丁永慶表示，面對</w:t>
      </w:r>
      <w:r>
        <w:rPr>
          <w:color w:val="FF0000"/>
          <w:spacing w:val="-2"/>
        </w:rPr>
        <w:t>少子化</w:t>
      </w:r>
      <w:r>
        <w:rPr>
          <w:spacing w:val="-2"/>
        </w:rPr>
        <w:t>浪潮侵襲，學校每年的招生率仍維持在94%至 </w:t>
      </w:r>
      <w:r>
        <w:rPr>
          <w:spacing w:val="-4"/>
        </w:rPr>
        <w:t>95%之間，並且在20年前就成立校務發展基金，每年善用40%以上的結餘款改善校園環境與設備，提</w:t>
      </w:r>
      <w:r>
        <w:rPr>
          <w:spacing w:val="-2"/>
        </w:rPr>
        <w:t>供學生更好的學習條件。她說，每個孩子有其生存價值及其在社會扮演的角色，要鼓勵學生把自己準備好，自己有本事就不用靠別人。</w:t>
      </w:r>
    </w:p>
    <w:p>
      <w:pPr>
        <w:pStyle w:val="BodyText"/>
        <w:spacing w:before="10"/>
        <w:rPr>
          <w:sz w:val="28"/>
        </w:rPr>
      </w:pPr>
    </w:p>
    <w:p>
      <w:pPr>
        <w:pStyle w:val="BodyText"/>
        <w:spacing w:line="290" w:lineRule="auto"/>
        <w:ind w:left="100" w:right="239"/>
        <w:jc w:val="both"/>
      </w:pPr>
      <w:r>
        <w:rPr>
          <w:spacing w:val="-2"/>
        </w:rPr>
        <w:t>新北市坪林實驗國中教師邱敏芳脫離都會「舒適圈」，遠赴偏鄉駐校服務。在南投縣社寮國民中學整合課程，配合學生素質和學習動機設計教學主題，為弱勢學生建立成功學習經驗。。（記者羅廣</w:t>
      </w:r>
      <w:r>
        <w:rPr>
          <w:spacing w:val="-4"/>
        </w:rPr>
        <w:t>仁攝）</w:t>
      </w:r>
    </w:p>
    <w:p>
      <w:pPr>
        <w:pStyle w:val="BodyText"/>
        <w:spacing w:before="11"/>
        <w:rPr>
          <w:sz w:val="28"/>
        </w:rPr>
      </w:pPr>
    </w:p>
    <w:p>
      <w:pPr>
        <w:pStyle w:val="BodyText"/>
        <w:ind w:left="100"/>
      </w:pPr>
      <w:r>
        <w:rPr/>
        <w:t>新北市林實驗國民中學教師邱敏芳投入教育工作26</w:t>
      </w:r>
      <w:r>
        <w:rPr>
          <w:spacing w:val="-1"/>
        </w:rPr>
        <w:t>年，主動申請教育部國教署教學訪問教師計畫</w:t>
      </w:r>
    </w:p>
    <w:p>
      <w:pPr>
        <w:pStyle w:val="BodyText"/>
        <w:spacing w:line="290" w:lineRule="auto" w:before="62"/>
        <w:ind w:left="100" w:right="239"/>
      </w:pPr>
      <w:r>
        <w:rPr>
          <w:spacing w:val="-2"/>
        </w:rPr>
        <w:t>，脫離都會「舒適圈」，遠赴偏鄉駐校服務。在南投縣社寮國民中學整合課程，配合學生素質和學習動機設計教學主題，為弱勢學生建立成功學習經驗。邱敏芳表示，教師與學生之間是一種善緣</w:t>
      </w:r>
    </w:p>
    <w:p>
      <w:pPr>
        <w:pStyle w:val="BodyText"/>
        <w:spacing w:line="290" w:lineRule="auto"/>
        <w:ind w:left="100" w:right="239"/>
      </w:pPr>
      <w:r>
        <w:rPr>
          <w:spacing w:val="-2"/>
        </w:rPr>
        <w:t>，她秉持著「一日為師丶終生售後服務」的理念從事教學，要給孩子鼓勵啟蒙，引導他們朝向正確的人生方向邁進。</w:t>
      </w:r>
    </w:p>
    <w:p>
      <w:pPr>
        <w:pStyle w:val="BodyText"/>
        <w:spacing w:before="11"/>
        <w:rPr>
          <w:sz w:val="28"/>
        </w:rPr>
      </w:pPr>
    </w:p>
    <w:p>
      <w:pPr>
        <w:pStyle w:val="BodyText"/>
        <w:spacing w:line="290" w:lineRule="auto"/>
        <w:ind w:left="100" w:right="239"/>
      </w:pPr>
      <w:r>
        <w:rPr>
          <w:spacing w:val="-2"/>
        </w:rPr>
        <w:t>台北市信義區慧光幼兒園園長林薛蘭香投入幼教32年，重視安全教育、品德教育、親子教育，還有</w:t>
      </w:r>
      <w:r>
        <w:rPr>
          <w:spacing w:val="-2"/>
        </w:rPr>
        <w:t>食農教育。（記者羅廣仁攝）</w:t>
      </w:r>
    </w:p>
    <w:p>
      <w:pPr>
        <w:pStyle w:val="BodyText"/>
        <w:spacing w:before="11"/>
        <w:rPr>
          <w:sz w:val="28"/>
        </w:rPr>
      </w:pPr>
    </w:p>
    <w:p>
      <w:pPr>
        <w:pStyle w:val="BodyText"/>
        <w:spacing w:line="290" w:lineRule="auto"/>
        <w:ind w:left="100" w:right="239"/>
      </w:pPr>
      <w:r>
        <w:rPr>
          <w:spacing w:val="-2"/>
        </w:rPr>
        <w:t>台北市信義區慧光幼兒園園長林薛蘭香投入幼教32年，重視安全教育、品德教育、親子教育，還有</w:t>
      </w:r>
      <w:r>
        <w:rPr>
          <w:spacing w:val="-2"/>
        </w:rPr>
        <w:t>食農教育。她表示，幼兒教育沒有最好，只有更好，只要有心，路就不遠。</w:t>
      </w:r>
    </w:p>
    <w:p>
      <w:pPr>
        <w:pStyle w:val="BodyText"/>
        <w:spacing w:before="12"/>
        <w:rPr>
          <w:sz w:val="28"/>
        </w:rPr>
      </w:pPr>
    </w:p>
    <w:p>
      <w:pPr>
        <w:pStyle w:val="BodyText"/>
        <w:spacing w:line="290" w:lineRule="auto"/>
        <w:ind w:left="100" w:right="239"/>
      </w:pPr>
      <w:r>
        <w:rPr>
          <w:spacing w:val="-2"/>
        </w:rPr>
        <w:t>台中市立啟聰學校老師劉如美秉持「有愛無礙丶望聾成龍」的信念，陪伴聽障生建立自信，希望成就每一位學生。（記者羅廣仁攝）</w:t>
      </w:r>
    </w:p>
    <w:p>
      <w:pPr>
        <w:spacing w:after="0" w:line="290" w:lineRule="auto"/>
        <w:sectPr>
          <w:pgSz w:w="11900" w:h="16840"/>
          <w:pgMar w:top="800" w:bottom="280" w:left="620" w:right="620"/>
        </w:sectPr>
      </w:pPr>
    </w:p>
    <w:p>
      <w:pPr>
        <w:pStyle w:val="BodyText"/>
        <w:spacing w:line="290" w:lineRule="auto" w:before="21"/>
        <w:ind w:left="100" w:right="239"/>
        <w:jc w:val="both"/>
      </w:pPr>
      <w:r>
        <w:rPr>
          <w:spacing w:val="-2"/>
        </w:rPr>
        <w:t>台中市立啟聰學校老師劉如美說，進入特教學校的學生通常因為障礙程度嚴重，加上原生家庭較為弱勢，親子關係比較疏離等等因素，因此特教老師需要輔導及解決的問題是多面向的，相對要付出</w:t>
      </w:r>
      <w:r>
        <w:rPr>
          <w:spacing w:val="-1"/>
        </w:rPr>
        <w:t>更多時間去關心孩子的成長和學習，她秉持「有愛無礙丶望聾成龍」的信念，陪伴聽障生建立自信</w:t>
      </w:r>
    </w:p>
    <w:p>
      <w:pPr>
        <w:pStyle w:val="BodyText"/>
        <w:spacing w:line="297" w:lineRule="exact"/>
        <w:ind w:left="100"/>
      </w:pPr>
      <w:r>
        <w:rPr>
          <w:spacing w:val="-1"/>
        </w:rPr>
        <w:t>，希望成就每一位學生。</w:t>
      </w:r>
    </w:p>
    <w:p>
      <w:pPr>
        <w:pStyle w:val="BodyText"/>
        <w:rPr>
          <w:sz w:val="34"/>
        </w:rPr>
      </w:pPr>
    </w:p>
    <w:p>
      <w:pPr>
        <w:pStyle w:val="BodyText"/>
        <w:spacing w:before="1"/>
        <w:ind w:left="100"/>
      </w:pPr>
      <w:r>
        <w:rPr>
          <w:spacing w:val="-1"/>
        </w:rPr>
        <w:t>國立東華大學附設實驗國小校長鮑明鈞認為學校的價直是為孩子而存在，在花蓮偏鄉部落學校期間</w:t>
      </w:r>
    </w:p>
    <w:p>
      <w:pPr>
        <w:pStyle w:val="BodyText"/>
        <w:spacing w:before="62"/>
        <w:ind w:left="100"/>
      </w:pPr>
      <w:r>
        <w:rPr/>
        <w:t>，雖然教學資源和條件不足，卻讓他找到實踐教育理想的機會。（記者羅廣仁攝</w:t>
      </w:r>
      <w:r>
        <w:rPr>
          <w:spacing w:val="-10"/>
        </w:rPr>
        <w:t>）</w:t>
      </w:r>
    </w:p>
    <w:p>
      <w:pPr>
        <w:pStyle w:val="BodyText"/>
        <w:rPr>
          <w:sz w:val="34"/>
        </w:rPr>
      </w:pPr>
    </w:p>
    <w:p>
      <w:pPr>
        <w:pStyle w:val="BodyText"/>
        <w:spacing w:line="290" w:lineRule="auto"/>
        <w:ind w:left="100" w:right="239"/>
        <w:jc w:val="both"/>
      </w:pPr>
      <w:r>
        <w:rPr>
          <w:spacing w:val="-2"/>
        </w:rPr>
        <w:t>民國105年「全國優良教師獎-師鐸獎」得主、國立東華大學附設實驗國小校長鮑明鈞認為學校的價</w:t>
      </w:r>
      <w:r>
        <w:rPr>
          <w:spacing w:val="-2"/>
        </w:rPr>
        <w:t>直是為孩子而存在，在花蓮偏鄉部落學校期間，雖然教學資源和條件不足，卻讓他找到實踐教育理</w:t>
      </w:r>
      <w:r>
        <w:rPr>
          <w:spacing w:val="-1"/>
        </w:rPr>
        <w:t>想的機會。鮑明鈞常向年輕教師分享教育工作經驗，在教育工作要找到成就「就到偏鄉」。他強調</w:t>
      </w:r>
    </w:p>
    <w:p>
      <w:pPr>
        <w:pStyle w:val="BodyText"/>
        <w:spacing w:line="290" w:lineRule="auto"/>
        <w:ind w:left="100" w:right="239"/>
        <w:jc w:val="both"/>
      </w:pPr>
      <w:r>
        <w:rPr>
          <w:spacing w:val="-2"/>
        </w:rPr>
        <w:t>「改變心境丶轉換想法」加上觀念調整，是他在教學上深刻的體會，獲獎並非個人成就，而是無數孩子給予他啟發，身為一位教育工作者，除了知識上的傳授以外，必須同等重視孩子的生活教育及品德教育，以言教與身教來帶領孩子力行實踐。</w: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9"/>
        </w:rPr>
      </w:pPr>
    </w:p>
    <w:p>
      <w:pPr>
        <w:pStyle w:val="BodyText"/>
        <w:ind w:left="100"/>
      </w:pPr>
      <w:r>
        <w:rPr>
          <w:spacing w:val="-2"/>
          <w:w w:val="110"/>
        </w:rPr>
        <w:t>文章編號: [202209208029037]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2022-09-20</w:t>
      </w:r>
      <w:r>
        <w:rPr>
          <w:spacing w:val="21"/>
          <w:w w:val="110"/>
          <w:sz w:val="28"/>
        </w:rPr>
        <w:t> </w:t>
      </w:r>
      <w:r>
        <w:rPr>
          <w:spacing w:val="-2"/>
          <w:w w:val="110"/>
          <w:sz w:val="28"/>
        </w:rPr>
        <w:t>(08:15)</w:t>
      </w:r>
    </w:p>
    <w:p>
      <w:pPr>
        <w:spacing w:line="249" w:lineRule="auto" w:before="12"/>
        <w:ind w:left="100" w:right="7759" w:firstLine="0"/>
        <w:jc w:val="left"/>
        <w:rPr>
          <w:sz w:val="28"/>
        </w:rPr>
      </w:pPr>
      <w:r>
        <w:rPr>
          <w:sz w:val="28"/>
        </w:rPr>
        <w:t>網站(URL連接) | 政治</w:t>
      </w:r>
      <w:r>
        <w:rPr>
          <w:spacing w:val="10"/>
          <w:sz w:val="28"/>
        </w:rPr>
        <w:t>字數: </w:t>
      </w:r>
      <w:r>
        <w:rPr>
          <w:sz w:val="28"/>
        </w:rPr>
        <w:t>3964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576128;mso-wrap-distance-left:0;mso-wrap-distance-right:0" id="docshape949"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339" w:firstLine="0"/>
        <w:jc w:val="left"/>
        <w:rPr>
          <w:sz w:val="28"/>
        </w:rPr>
      </w:pPr>
      <w:r>
        <w:rPr>
          <w:sz w:val="28"/>
        </w:rPr>
        <w:t>住院看護納健保／高齡社會不能少的保險1！民團倡議每日多付不到2元健保費 「全</w:t>
      </w:r>
      <w:r>
        <w:rPr>
          <w:spacing w:val="-2"/>
          <w:sz w:val="28"/>
        </w:rPr>
        <w:t>責照護」掙脫照顧重負</w:t>
      </w:r>
    </w:p>
    <w:p>
      <w:pPr>
        <w:pStyle w:val="BodyText"/>
        <w:spacing w:before="9"/>
        <w:rPr>
          <w:sz w:val="21"/>
        </w:rPr>
      </w:pPr>
      <w:r>
        <w:rPr/>
        <w:pict>
          <v:shape style="position:absolute;margin-left:36pt;margin-top:14.955937pt;width:523pt;height:.1pt;mso-position-horizontal-relative:page;mso-position-vertical-relative:paragraph;z-index:-14575616;mso-wrap-distance-left:0;mso-wrap-distance-right:0" id="docshape950"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：https://tw.news.yahoo.com/%E4%BD%8F%E9%99%A2%E7%9C%8B%E8%AD%B7%E7%B4%8D%E5%81%A5%E4%B</w:t>
      </w:r>
      <w:r>
        <w:rPr>
          <w:spacing w:val="80"/>
          <w:w w:val="150"/>
        </w:rPr>
        <w:t>  </w:t>
      </w:r>
      <w:r>
        <w:rPr>
          <w:spacing w:val="-2"/>
          <w:w w:val="95"/>
        </w:rPr>
        <w:t>F%9D-</w:t>
      </w:r>
    </w:p>
    <w:p>
      <w:pPr>
        <w:pStyle w:val="BodyText"/>
        <w:spacing w:line="297" w:lineRule="exact"/>
        <w:ind w:left="100"/>
      </w:pPr>
      <w:r>
        <w:rPr>
          <w:spacing w:val="-2"/>
          <w:w w:val="70"/>
        </w:rPr>
        <w:t>%E9%AB%98%E9%BD%A1%E7%A4%BE%E6%9C%83%E4%B8%8D%E8%83%BD%E5%B0%91%E7%9A%84%E4%BF%9D%E9%9A</w:t>
      </w:r>
    </w:p>
    <w:p>
      <w:pPr>
        <w:pStyle w:val="BodyText"/>
        <w:spacing w:before="62"/>
        <w:ind w:left="100"/>
      </w:pPr>
      <w:r>
        <w:rPr>
          <w:spacing w:val="-2"/>
          <w:w w:val="90"/>
        </w:rPr>
        <w:t>%AA1-</w:t>
      </w:r>
    </w:p>
    <w:p>
      <w:pPr>
        <w:pStyle w:val="BodyText"/>
        <w:spacing w:before="62"/>
        <w:ind w:left="100"/>
      </w:pPr>
      <w:r>
        <w:rPr>
          <w:spacing w:val="-2"/>
          <w:w w:val="70"/>
        </w:rPr>
        <w:t>%E6%B0%91%E5%9C%98%E5%80%A1%E8%AD%B0%E6%AF%8F%E6%97%A5%E5%A4%9A%E4%BB%98%E4%B8%8D%E5%88</w:t>
      </w:r>
    </w:p>
    <w:p>
      <w:pPr>
        <w:pStyle w:val="BodyText"/>
        <w:spacing w:before="63"/>
        <w:ind w:left="100"/>
      </w:pPr>
      <w:r>
        <w:rPr>
          <w:w w:val="70"/>
        </w:rPr>
        <w:t>%B02%E5%85%83%E5%81%A5%E4%BF%9D%E8%B2%BB-</w:t>
      </w:r>
      <w:r>
        <w:rPr>
          <w:spacing w:val="-2"/>
          <w:w w:val="75"/>
        </w:rPr>
        <w:t>%E5%85%A8%E8%B2%AC%E7%85%A7%E8%AD%B7-</w:t>
      </w:r>
    </w:p>
    <w:p>
      <w:pPr>
        <w:pStyle w:val="BodyText"/>
        <w:spacing w:before="62"/>
        <w:ind w:left="100"/>
      </w:pPr>
      <w:r>
        <w:rPr>
          <w:w w:val="75"/>
        </w:rPr>
        <w:t>%E6%8E%99%E8%84%AB%E7%85%A7%E9%A1%A7%E9%87%8D%E8%B2%A0-</w:t>
      </w:r>
      <w:r>
        <w:rPr>
          <w:spacing w:val="-2"/>
          <w:w w:val="85"/>
        </w:rPr>
        <w:t>000000888.html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住院看護納健保／高齡社會不能少的保險1！民團倡議每日多付不到2元健保費 「全責照護」掙脫照</w:t>
      </w:r>
      <w:r>
        <w:rPr>
          <w:spacing w:val="-4"/>
        </w:rPr>
        <w:t>顧重負</w:t>
      </w:r>
    </w:p>
    <w:p>
      <w:pPr>
        <w:pStyle w:val="BodyText"/>
        <w:spacing w:before="11"/>
        <w:rPr>
          <w:sz w:val="28"/>
        </w:rPr>
      </w:pPr>
    </w:p>
    <w:p>
      <w:pPr>
        <w:pStyle w:val="BodyText"/>
        <w:spacing w:before="1"/>
        <w:ind w:left="100"/>
      </w:pPr>
      <w:r>
        <w:rPr>
          <w:spacing w:val="-2"/>
        </w:rPr>
        <w:t>作者／洪敏隆</w:t>
      </w:r>
    </w:p>
    <w:p>
      <w:pPr>
        <w:pStyle w:val="BodyText"/>
        <w:spacing w:before="12"/>
        <w:rPr>
          <w:sz w:val="33"/>
        </w:rPr>
      </w:pPr>
    </w:p>
    <w:p>
      <w:pPr>
        <w:pStyle w:val="BodyText"/>
        <w:spacing w:line="290" w:lineRule="auto"/>
        <w:ind w:left="100" w:right="119"/>
      </w:pPr>
      <w:r>
        <w:rPr/>
        <w:t>馬小姐屬於「三明治時代」，承擔著上有老、下有小的照顧難題。今年 4 月，她住在安養機構的母</w:t>
      </w:r>
      <w:r>
        <w:rPr>
          <w:spacing w:val="-2"/>
        </w:rPr>
        <w:t>親生病送醫院急診，但她還有個自閉症的兒子及年邁的公婆需要照顧，那時新冠肺炎疫情嚴峻，馬</w:t>
      </w:r>
      <w:r>
        <w:rPr/>
        <w:t>小姐花了一番工夫，才找到看護。 可是每天累積下來的昂貴看護費用，對她造成很大的經濟負擔</w:t>
      </w:r>
    </w:p>
    <w:p>
      <w:pPr>
        <w:pStyle w:val="BodyText"/>
        <w:spacing w:line="290" w:lineRule="auto"/>
        <w:ind w:left="100" w:right="119"/>
      </w:pPr>
      <w:r>
        <w:rPr>
          <w:spacing w:val="-2"/>
        </w:rPr>
        <w:t>，她又沒辦法放下孩子跟公婆，只照顧自己的母親。馬小姐承受很大的身心壓力，恨不得能有好幾</w:t>
      </w:r>
      <w:r>
        <w:rPr/>
        <w:t>個分身。所幸在醫院幫助下，她母親住院第 5 天時，被安排進入「照護友善病房」，由醫院和家屬</w:t>
      </w:r>
      <w:r>
        <w:rPr>
          <w:spacing w:val="-2"/>
        </w:rPr>
        <w:t>一起聘請看護（共聘制），減輕了不少經濟壓力。</w:t>
      </w:r>
    </w:p>
    <w:p>
      <w:pPr>
        <w:spacing w:after="0" w:line="290" w:lineRule="auto"/>
        <w:sectPr>
          <w:pgSz w:w="11900" w:h="16840"/>
          <w:pgMar w:top="1500" w:bottom="280" w:left="620" w:right="620"/>
        </w:sectPr>
      </w:pPr>
    </w:p>
    <w:p>
      <w:pPr>
        <w:pStyle w:val="BodyText"/>
        <w:spacing w:line="290" w:lineRule="auto" w:before="21"/>
        <w:ind w:left="100" w:right="239"/>
      </w:pPr>
      <w:r>
        <w:rPr>
          <w:spacing w:val="-2"/>
        </w:rPr>
        <w:t>隨著需要照顧的老年人口越來越多，三明治時代、老老照顧、家戶量減少衰退等，都是當前正在發生、且持續惡化的照護困境。</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6882176" from="252pt,16.914532pt" to="276pt,16.914532pt" stroked="true" strokeweight=".8pt" strokecolor="#ff0000">
            <v:stroke dashstyle="solid"/>
            <w10:wrap type="none"/>
          </v:line>
        </w:pict>
      </w:r>
      <w:r>
        <w:rPr/>
        <w:t>根據內政部「109 年簡易生命表」顯示，</w:t>
      </w:r>
      <w:r>
        <w:rPr>
          <w:color w:val="FF0000"/>
        </w:rPr>
        <w:t>臺灣</w:t>
      </w:r>
      <w:r>
        <w:rPr>
          <w:spacing w:val="5"/>
        </w:rPr>
        <w:t>人的平均壽命為 </w:t>
      </w:r>
      <w:r>
        <w:rPr/>
        <w:t>81.3</w:t>
      </w:r>
      <w:r>
        <w:rPr>
          <w:spacing w:val="12"/>
        </w:rPr>
        <w:t> 歲，過去 </w:t>
      </w:r>
      <w:r>
        <w:rPr/>
        <w:t>30</w:t>
      </w:r>
      <w:r>
        <w:rPr>
          <w:spacing w:val="20"/>
        </w:rPr>
        <w:t> 年</w:t>
      </w:r>
      <w:r>
        <w:rPr/>
        <w:t>，90</w:t>
      </w:r>
      <w:r>
        <w:rPr>
          <w:spacing w:val="7"/>
        </w:rPr>
        <w:t> 歲以上老</w:t>
      </w:r>
      <w:r>
        <w:rPr>
          <w:spacing w:val="5"/>
        </w:rPr>
        <w:t>年人口增加了近 </w:t>
      </w:r>
      <w:r>
        <w:rPr/>
        <w:t>10</w:t>
      </w:r>
      <w:r>
        <w:rPr>
          <w:spacing w:val="2"/>
        </w:rPr>
        <w:t> 倍，未來「老老人」互相照顧，或依靠 </w:t>
      </w:r>
      <w:r>
        <w:rPr/>
        <w:t>65 歲以上「年輕老人」照顧的情況會</w:t>
      </w:r>
      <w:r>
        <w:rPr>
          <w:spacing w:val="-2"/>
          <w:w w:val="105"/>
        </w:rPr>
        <w:t>愈來愈普遍。</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882688" from="96pt,34.914532pt" to="120pt,34.914532pt" stroked="true" strokeweight=".8pt" strokecolor="#ff0000">
            <v:stroke dashstyle="solid"/>
            <w10:wrap type="none"/>
          </v:line>
        </w:pict>
      </w:r>
      <w:r>
        <w:rPr/>
        <w:pict>
          <v:line style="position:absolute;mso-position-horizontal-relative:page;mso-position-vertical-relative:paragraph;z-index:16883200" from="168pt,34.914532pt" to="204pt,34.914532pt" stroked="true" strokeweight=".8pt" strokecolor="#ff0000">
            <v:stroke dashstyle="solid"/>
            <w10:wrap type="none"/>
          </v:line>
        </w:pict>
      </w:r>
      <w:r>
        <w:rPr>
          <w:spacing w:val="-2"/>
        </w:rPr>
        <w:t>「未來是零家庭照顧者時代」，中華民國家庭照顧者關懷總會（家總）祕書長陳景寧語重心長的要大眾思考，</w:t>
      </w:r>
      <w:r>
        <w:rPr>
          <w:color w:val="FF0000"/>
          <w:spacing w:val="-2"/>
        </w:rPr>
        <w:t>台灣</w:t>
      </w:r>
      <w:r>
        <w:rPr>
          <w:spacing w:val="-2"/>
        </w:rPr>
        <w:t>高齡化、</w:t>
      </w:r>
      <w:r>
        <w:rPr>
          <w:color w:val="FF0000"/>
          <w:spacing w:val="-2"/>
        </w:rPr>
        <w:t>少子化</w:t>
      </w:r>
      <w:r>
        <w:rPr>
          <w:spacing w:val="-2"/>
        </w:rPr>
        <w:t>人口趨勢愈來愈嚴峻，全民應該深思「未來住院，究竟靠國家、還</w:t>
      </w:r>
      <w:r>
        <w:rPr>
          <w:spacing w:val="-1"/>
        </w:rPr>
        <w:t>是靠兒女？比較可能」？是要把錢留給孩子預約住院照顧？還是投資健保訓練更多照顧輔佐人員？</w:t>
      </w:r>
    </w:p>
    <w:p>
      <w:pPr>
        <w:pStyle w:val="BodyText"/>
        <w:spacing w:before="11"/>
        <w:rPr>
          <w:sz w:val="28"/>
        </w:rPr>
      </w:pPr>
    </w:p>
    <w:p>
      <w:pPr>
        <w:pStyle w:val="BodyText"/>
        <w:spacing w:line="290" w:lineRule="auto"/>
        <w:ind w:left="100" w:right="239"/>
        <w:jc w:val="both"/>
      </w:pPr>
      <w:r>
        <w:rPr>
          <w:spacing w:val="-2"/>
        </w:rPr>
        <w:t>陳景寧強調，孝順是一個想像的議題，醫院不能再把因為民眾想要自己顧作為不當責的藉口。根據</w:t>
      </w:r>
      <w:r>
        <w:rPr/>
        <w:t>家總與菱傳媒所做的調查顯示，有 9 成左右的受調民眾認同「住院看護應由專業人員負責 」、「</w:t>
      </w:r>
      <w:r>
        <w:rPr>
          <w:spacing w:val="-2"/>
        </w:rPr>
        <w:t>由醫院負責訓練、排班及管理的住院看護，更有品質」、「住院看護費納健保後，較不用擔心照顧時間拖長的衝擊」。</w:t>
      </w:r>
    </w:p>
    <w:p>
      <w:pPr>
        <w:pStyle w:val="BodyText"/>
        <w:spacing w:before="11"/>
        <w:rPr>
          <w:sz w:val="28"/>
        </w:rPr>
      </w:pPr>
    </w:p>
    <w:p>
      <w:pPr>
        <w:pStyle w:val="BodyText"/>
        <w:spacing w:line="290" w:lineRule="auto"/>
        <w:ind w:left="100" w:right="239"/>
      </w:pPr>
      <w:r>
        <w:rPr>
          <w:spacing w:val="-2"/>
        </w:rPr>
        <w:t>家總陳景寧語重心長的要大眾思考，全民應該深思「未來住院，究竟靠國家、還是靠兒女？比較可能」？洪敏隆攝</w:t>
      </w:r>
    </w:p>
    <w:p>
      <w:pPr>
        <w:pStyle w:val="BodyText"/>
        <w:spacing w:before="11"/>
        <w:rPr>
          <w:sz w:val="28"/>
        </w:rPr>
      </w:pPr>
    </w:p>
    <w:p>
      <w:pPr>
        <w:pStyle w:val="BodyText"/>
        <w:ind w:left="100"/>
      </w:pPr>
      <w:r>
        <w:rPr/>
        <w:t>全責照護：每日多付</w:t>
      </w:r>
      <w:r>
        <w:rPr>
          <w:spacing w:val="43"/>
          <w:w w:val="150"/>
        </w:rPr>
        <w:t> </w:t>
      </w:r>
      <w:r>
        <w:rPr/>
        <w:t>1.87</w:t>
      </w:r>
      <w:r>
        <w:rPr>
          <w:spacing w:val="43"/>
          <w:w w:val="150"/>
        </w:rPr>
        <w:t> </w:t>
      </w:r>
      <w:r>
        <w:rPr>
          <w:spacing w:val="-1"/>
        </w:rPr>
        <w:t>元，安心掙脫照顧負擔</w:t>
      </w:r>
    </w:p>
    <w:p>
      <w:pPr>
        <w:pStyle w:val="BodyText"/>
        <w:rPr>
          <w:sz w:val="34"/>
        </w:rPr>
      </w:pPr>
    </w:p>
    <w:p>
      <w:pPr>
        <w:pStyle w:val="BodyText"/>
        <w:spacing w:line="290" w:lineRule="auto" w:before="1"/>
        <w:ind w:left="100" w:right="239"/>
      </w:pPr>
      <w:r>
        <w:rPr>
          <w:spacing w:val="-2"/>
        </w:rPr>
        <w:t>家總等民間團體要求的「住院不必自聘看護」，在歐美及日本等國家已行之多年。衛生福利部在 110年7月18日順應民意，公告「全民健康保險住院整合照護服務試辦計畫」，培訓新形態的「照護</w:t>
      </w:r>
      <w:r>
        <w:rPr>
          <w:spacing w:val="-2"/>
        </w:rPr>
        <w:t>輔佐人員」，以病房團隊人員照護工作分級分工提供住院照顧，使病患也能獲得連續性及完整性的照護，提升民眾住院醫療照護品質，減輕家屬住院之照顧及經濟負擔，也能強化醫院人員感控機制及有效運用住院照護人力、提升健保效益。</w:t>
      </w:r>
    </w:p>
    <w:p>
      <w:pPr>
        <w:pStyle w:val="BodyText"/>
        <w:spacing w:before="10"/>
        <w:rPr>
          <w:sz w:val="28"/>
        </w:rPr>
      </w:pPr>
    </w:p>
    <w:p>
      <w:pPr>
        <w:pStyle w:val="BodyText"/>
        <w:ind w:left="100"/>
      </w:pPr>
      <w:r>
        <w:rPr>
          <w:spacing w:val="-1"/>
        </w:rPr>
        <w:t>在住院整合照顧模式下，病人住院的基本生活照顧都由醫院負責，「照護輔佐人員」均由醫院自聘</w:t>
      </w:r>
    </w:p>
    <w:p>
      <w:pPr>
        <w:pStyle w:val="BodyText"/>
        <w:spacing w:line="290" w:lineRule="auto" w:before="62"/>
        <w:ind w:left="100" w:right="239"/>
      </w:pPr>
      <w:r>
        <w:rPr>
          <w:spacing w:val="-2"/>
        </w:rPr>
        <w:t>、自訓，照顧品質具有一定的水準。醫院依病患照護需求估算所需照顧時數，規劃住院整合照護人</w:t>
      </w:r>
      <w:r>
        <w:rPr/>
        <w:t>力最適組合（Skill-Mixed</w:t>
      </w:r>
      <w:r>
        <w:rPr>
          <w:spacing w:val="80"/>
        </w:rPr>
        <w:t> </w:t>
      </w:r>
      <w:r>
        <w:rPr/>
        <w:t>Model），以照護輔佐人員每日2班或3班工時提供照顧。</w:t>
      </w:r>
    </w:p>
    <w:p>
      <w:pPr>
        <w:pStyle w:val="BodyText"/>
        <w:spacing w:before="11"/>
        <w:rPr>
          <w:sz w:val="28"/>
        </w:rPr>
      </w:pPr>
    </w:p>
    <w:p>
      <w:pPr>
        <w:pStyle w:val="BodyText"/>
        <w:ind w:left="100"/>
      </w:pPr>
      <w:r>
        <w:rPr>
          <w:spacing w:val="-1"/>
        </w:rPr>
        <w:t>這樣一來，家屬較不用勞心勞力、甚至中斷工作陪病照顧，醫院也能減少進出人流，以利感染控制</w:t>
      </w:r>
    </w:p>
    <w:p>
      <w:pPr>
        <w:spacing w:before="63"/>
        <w:ind w:left="100" w:right="0" w:firstLine="0"/>
        <w:jc w:val="left"/>
        <w:rPr>
          <w:sz w:val="24"/>
        </w:rPr>
      </w:pPr>
      <w:r>
        <w:rPr>
          <w:sz w:val="24"/>
        </w:rPr>
        <w:t>。</w:t>
      </w:r>
    </w:p>
    <w:p>
      <w:pPr>
        <w:pStyle w:val="BodyText"/>
        <w:spacing w:before="12"/>
        <w:rPr>
          <w:sz w:val="33"/>
        </w:rPr>
      </w:pPr>
    </w:p>
    <w:p>
      <w:pPr>
        <w:pStyle w:val="BodyText"/>
        <w:ind w:left="100"/>
      </w:pPr>
      <w:r>
        <w:rPr>
          <w:spacing w:val="-1"/>
        </w:rPr>
        <w:t>衛生福利部「全民健康保險住院整合照護服務試辦計畫」，目前試辦的方式，是未來民眾住院時</w:t>
      </w:r>
    </w:p>
    <w:p>
      <w:pPr>
        <w:pStyle w:val="BodyText"/>
        <w:spacing w:line="290" w:lineRule="auto" w:before="62"/>
        <w:ind w:left="100" w:right="119"/>
        <w:jc w:val="both"/>
      </w:pPr>
      <w:r>
        <w:rPr>
          <w:w w:val="100"/>
        </w:rPr>
        <w:t>，健保署將給予每床750點（1</w:t>
      </w:r>
      <w:r>
        <w:rPr>
          <w:spacing w:val="25"/>
        </w:rPr>
        <w:t> 點 </w:t>
      </w:r>
      <w:r>
        <w:rPr>
          <w:w w:val="106"/>
        </w:rPr>
        <w:t>1</w:t>
      </w:r>
      <w:r>
        <w:rPr>
          <w:spacing w:val="19"/>
        </w:rPr>
        <w:t> 元</w:t>
      </w:r>
      <w:r>
        <w:rPr/>
        <w:t>）補助，其餘由民眾自負差額，但參加的醫院必須將控制收</w:t>
      </w:r>
      <w:r>
        <w:rPr>
          <w:w w:val="100"/>
        </w:rPr>
        <w:t>費，也就是民眾自負差額的錢不得高於1050元。相較於目前每日聘僱醫院看護的市場行情價兩、三</w:t>
      </w:r>
      <w:r>
        <w:rPr>
          <w:w w:val="100"/>
        </w:rPr>
        <w:t>千元，能大幅降低病家的經濟負擔。衛生福利部預計114</w:t>
      </w:r>
      <w:r>
        <w:rPr>
          <w:spacing w:val="-1"/>
          <w:w w:val="100"/>
        </w:rPr>
        <w:t>年所有醫院全面推動「住院整合照護服務」</w:t>
      </w:r>
    </w:p>
    <w:p>
      <w:pPr>
        <w:pStyle w:val="BodyText"/>
        <w:spacing w:line="297" w:lineRule="exact"/>
        <w:ind w:left="100"/>
      </w:pPr>
      <w:r>
        <w:rPr/>
        <w:t>，所需經費約158億元，根據中正大學社福系鄭清霞教授試算，民眾每人每天約增加1.87</w:t>
      </w:r>
      <w:r>
        <w:rPr>
          <w:spacing w:val="-3"/>
        </w:rPr>
        <w:t>元健保費</w:t>
      </w:r>
    </w:p>
    <w:p>
      <w:pPr>
        <w:pStyle w:val="BodyText"/>
        <w:spacing w:before="62"/>
        <w:ind w:left="100"/>
      </w:pPr>
      <w:r>
        <w:rPr>
          <w:spacing w:val="-1"/>
        </w:rPr>
        <w:t>，就有望解決惱人的住院看護問題。</w:t>
      </w:r>
    </w:p>
    <w:p>
      <w:pPr>
        <w:spacing w:after="0"/>
        <w:sectPr>
          <w:pgSz w:w="11900" w:h="16840"/>
          <w:pgMar w:top="1160" w:bottom="280" w:left="620" w:right="620"/>
        </w:sectPr>
      </w:pPr>
    </w:p>
    <w:p>
      <w:pPr>
        <w:pStyle w:val="BodyText"/>
        <w:spacing w:line="290" w:lineRule="auto" w:before="21"/>
        <w:ind w:left="100" w:right="239"/>
      </w:pPr>
      <w:r>
        <w:rPr>
          <w:spacing w:val="-2"/>
        </w:rPr>
        <w:t>「這可以讓醫院回到急性醫療該有的樣貌，分級分工的照顧模式，不只提升民眾住院品質、減輕家屬負擔，更提升健保給付效益跟支付效率。」陳景寧解釋。</w:t>
      </w:r>
    </w:p>
    <w:p>
      <w:pPr>
        <w:pStyle w:val="BodyText"/>
        <w:spacing w:before="12"/>
        <w:rPr>
          <w:sz w:val="28"/>
        </w:rPr>
      </w:pPr>
    </w:p>
    <w:p>
      <w:pPr>
        <w:pStyle w:val="BodyText"/>
        <w:ind w:left="100"/>
      </w:pPr>
      <w:r>
        <w:rPr>
          <w:spacing w:val="6"/>
        </w:rPr>
        <w:t>衛福部原規畫自 </w:t>
      </w:r>
      <w:r>
        <w:rPr/>
        <w:t>2022</w:t>
      </w:r>
      <w:r>
        <w:rPr>
          <w:spacing w:val="-1"/>
        </w:rPr>
        <w:t> 年起啟動住院照護納健保模式，照護司規畫所有健保合約醫院自聘或特約的</w:t>
      </w:r>
    </w:p>
    <w:p>
      <w:pPr>
        <w:pStyle w:val="BodyText"/>
        <w:spacing w:before="62"/>
        <w:ind w:left="100"/>
      </w:pPr>
      <w:r>
        <w:rPr>
          <w:spacing w:val="4"/>
        </w:rPr>
        <w:t>看護均分成日、夜 </w:t>
      </w:r>
      <w:r>
        <w:rPr/>
        <w:t>2</w:t>
      </w:r>
      <w:r>
        <w:rPr>
          <w:spacing w:val="13"/>
        </w:rPr>
        <w:t> 班，每班 </w:t>
      </w:r>
      <w:r>
        <w:rPr/>
        <w:t>12</w:t>
      </w:r>
      <w:r>
        <w:rPr>
          <w:spacing w:val="2"/>
        </w:rPr>
        <w:t> 小時，白班的看護和病床數是 </w:t>
      </w:r>
      <w:r>
        <w:rPr/>
        <w:t>1</w:t>
      </w:r>
      <w:r>
        <w:rPr>
          <w:spacing w:val="28"/>
        </w:rPr>
        <w:t> 對 </w:t>
      </w:r>
      <w:r>
        <w:rPr/>
        <w:t>4</w:t>
      </w:r>
      <w:r>
        <w:rPr>
          <w:spacing w:val="7"/>
        </w:rPr>
        <w:t>、晚班則是 </w:t>
      </w:r>
      <w:r>
        <w:rPr/>
        <w:t>1</w:t>
      </w:r>
      <w:r>
        <w:rPr>
          <w:spacing w:val="28"/>
        </w:rPr>
        <w:t> 對 </w:t>
      </w:r>
      <w:r>
        <w:rPr/>
        <w:t>8，</w:t>
      </w:r>
      <w:r>
        <w:rPr>
          <w:spacing w:val="-5"/>
        </w:rPr>
        <w:t>初步</w:t>
      </w:r>
    </w:p>
    <w:p>
      <w:pPr>
        <w:pStyle w:val="BodyText"/>
        <w:spacing w:line="290" w:lineRule="auto" w:before="62"/>
        <w:ind w:left="100" w:right="119"/>
      </w:pPr>
      <w:r>
        <w:rPr>
          <w:spacing w:val="3"/>
        </w:rPr>
        <w:t>規劃健保支付每床每天 </w:t>
      </w:r>
      <w:r>
        <w:rPr/>
        <w:t>750 元，家屬每人每天自付額最高1050</w:t>
      </w:r>
      <w:r>
        <w:rPr>
          <w:spacing w:val="5"/>
        </w:rPr>
        <w:t> 元，相關方案將分 </w:t>
      </w:r>
      <w:r>
        <w:rPr/>
        <w:t>3</w:t>
      </w:r>
      <w:r>
        <w:rPr>
          <w:spacing w:val="4"/>
        </w:rPr>
        <w:t> 年逐步推行至</w:t>
      </w:r>
      <w:r>
        <w:rPr>
          <w:spacing w:val="-4"/>
        </w:rPr>
        <w:t>全國。</w:t>
      </w:r>
    </w:p>
    <w:p>
      <w:pPr>
        <w:pStyle w:val="BodyText"/>
        <w:spacing w:before="12"/>
        <w:rPr>
          <w:sz w:val="28"/>
        </w:rPr>
      </w:pPr>
    </w:p>
    <w:p>
      <w:pPr>
        <w:pStyle w:val="BodyText"/>
        <w:spacing w:line="290" w:lineRule="auto"/>
        <w:ind w:left="100" w:right="119"/>
      </w:pPr>
      <w:r>
        <w:rPr>
          <w:spacing w:val="4"/>
        </w:rPr>
        <w:t>今年是計畫施行的第 </w:t>
      </w:r>
      <w:r>
        <w:rPr/>
        <w:t>1</w:t>
      </w:r>
      <w:r>
        <w:rPr>
          <w:spacing w:val="5"/>
        </w:rPr>
        <w:t> 年，原訂納入全臺 </w:t>
      </w:r>
      <w:r>
        <w:rPr/>
        <w:t>30％</w:t>
      </w:r>
      <w:r>
        <w:rPr>
          <w:spacing w:val="2"/>
        </w:rPr>
        <w:t> 不同層級的醫院實施，接下來的 </w:t>
      </w:r>
      <w:r>
        <w:rPr/>
        <w:t>2</w:t>
      </w:r>
      <w:r>
        <w:rPr>
          <w:spacing w:val="4"/>
        </w:rPr>
        <w:t> 年則持續擴大</w:t>
      </w:r>
      <w:r>
        <w:rPr>
          <w:spacing w:val="7"/>
        </w:rPr>
        <w:t>辦理，預計 </w:t>
      </w:r>
      <w:r>
        <w:rPr/>
        <w:t>2025</w:t>
      </w:r>
      <w:r>
        <w:rPr>
          <w:spacing w:val="1"/>
        </w:rPr>
        <w:t> 年完成健保全面推動的目標。但是去年健保總額協商時，第一年預估的預算 </w:t>
      </w:r>
      <w:r>
        <w:rPr>
          <w:spacing w:val="-4"/>
        </w:rPr>
        <w:t>47.5</w:t>
      </w:r>
    </w:p>
    <w:p>
      <w:pPr>
        <w:pStyle w:val="BodyText"/>
        <w:spacing w:line="290" w:lineRule="auto"/>
        <w:ind w:left="100" w:right="239"/>
      </w:pPr>
      <w:r>
        <w:rPr>
          <w:spacing w:val="2"/>
        </w:rPr>
        <w:t>億元即遭健保會退回，最後竟只提撥 </w:t>
      </w:r>
      <w:r>
        <w:rPr/>
        <w:t>3</w:t>
      </w:r>
      <w:r>
        <w:rPr>
          <w:spacing w:val="1"/>
        </w:rPr>
        <w:t> 億元作為今年的試辦預算，試辦計畫已在今年 </w:t>
      </w:r>
      <w:r>
        <w:rPr/>
        <w:t>7</w:t>
      </w:r>
      <w:r>
        <w:rPr>
          <w:spacing w:val="25"/>
        </w:rPr>
        <w:t> 月 </w:t>
      </w:r>
      <w:r>
        <w:rPr/>
        <w:t>18</w:t>
      </w:r>
      <w:r>
        <w:rPr>
          <w:spacing w:val="19"/>
        </w:rPr>
        <w:t> 日</w:t>
      </w:r>
      <w:r>
        <w:rPr>
          <w:spacing w:val="-4"/>
        </w:rPr>
        <w:t>公告。</w:t>
      </w:r>
    </w:p>
    <w:p>
      <w:pPr>
        <w:pStyle w:val="BodyText"/>
        <w:spacing w:before="10"/>
        <w:rPr>
          <w:sz w:val="28"/>
        </w:rPr>
      </w:pPr>
    </w:p>
    <w:p>
      <w:pPr>
        <w:pStyle w:val="BodyText"/>
        <w:spacing w:line="290" w:lineRule="auto"/>
        <w:ind w:left="100" w:right="239"/>
      </w:pPr>
      <w:r>
        <w:rPr>
          <w:spacing w:val="-2"/>
        </w:rPr>
        <w:t>健保署長李伯璋表示，由於首年試辦，為使計畫內容周延，上半年與醫界及護理界就計畫內容溝通</w:t>
      </w:r>
      <w:r>
        <w:rPr>
          <w:spacing w:val="5"/>
        </w:rPr>
        <w:t>協調，公告後有 </w:t>
      </w:r>
      <w:r>
        <w:rPr/>
        <w:t>51</w:t>
      </w:r>
      <w:r>
        <w:rPr>
          <w:spacing w:val="2"/>
        </w:rPr>
        <w:t> 家醫院提出申請，其中醫學中心 </w:t>
      </w:r>
      <w:r>
        <w:rPr/>
        <w:t>6</w:t>
      </w:r>
      <w:r>
        <w:rPr>
          <w:spacing w:val="8"/>
        </w:rPr>
        <w:t> 家、區域醫院 </w:t>
      </w:r>
      <w:r>
        <w:rPr/>
        <w:t>21</w:t>
      </w:r>
      <w:r>
        <w:rPr>
          <w:spacing w:val="8"/>
        </w:rPr>
        <w:t> 家、地區醫院 </w:t>
      </w:r>
      <w:r>
        <w:rPr/>
        <w:t>24</w:t>
      </w:r>
      <w:r>
        <w:rPr>
          <w:spacing w:val="13"/>
        </w:rPr>
        <w:t> 家。</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6883712" from="132pt,16.914532pt" to="156pt,16.914532pt" stroked="true" strokeweight=".8pt" strokecolor="#ff0000">
            <v:stroke dashstyle="solid"/>
            <w10:wrap type="none"/>
          </v:line>
        </w:pict>
      </w:r>
      <w:r>
        <w:rPr>
          <w:spacing w:val="-2"/>
        </w:rPr>
        <w:t>李伯璋強調，過去</w:t>
      </w:r>
      <w:r>
        <w:rPr>
          <w:color w:val="FF0000"/>
          <w:spacing w:val="-2"/>
        </w:rPr>
        <w:t>臺灣</w:t>
      </w:r>
      <w:r>
        <w:rPr>
          <w:spacing w:val="-2"/>
        </w:rPr>
        <w:t>沒有醫院全責照護的概念，病人家屬自己請看護負擔都很重，若能做好看護</w:t>
      </w:r>
      <w:r>
        <w:rPr/>
        <w:t>支持，對國人健康照顧而言，將是福音，也是一個新境界。此計畫預計 8 月底成立委員會審核，希</w:t>
      </w:r>
      <w:r>
        <w:rPr>
          <w:spacing w:val="-2"/>
        </w:rPr>
        <w:t>望各層級至少一家試辦一季，但沒有設定限制幾家醫院參與。</w:t>
      </w:r>
    </w:p>
    <w:p>
      <w:pPr>
        <w:pStyle w:val="BodyText"/>
        <w:spacing w:before="11"/>
        <w:rPr>
          <w:sz w:val="28"/>
        </w:rPr>
      </w:pPr>
    </w:p>
    <w:p>
      <w:pPr>
        <w:pStyle w:val="BodyText"/>
        <w:spacing w:line="290" w:lineRule="auto"/>
        <w:ind w:left="100" w:right="119"/>
      </w:pPr>
      <w:r>
        <w:rPr>
          <w:spacing w:val="-2"/>
        </w:rPr>
        <w:t>李伯璋表示，110年的試辦計畫共有51家醫療院所參與，涵蓋各層級醫院與北、中、南、東各區。洪</w:t>
      </w:r>
      <w:r>
        <w:rPr>
          <w:spacing w:val="-4"/>
        </w:rPr>
        <w:t>敏隆攝</w:t>
      </w:r>
    </w:p>
    <w:p>
      <w:pPr>
        <w:pStyle w:val="BodyText"/>
        <w:spacing w:before="11"/>
        <w:rPr>
          <w:sz w:val="28"/>
        </w:rPr>
      </w:pPr>
    </w:p>
    <w:p>
      <w:pPr>
        <w:pStyle w:val="BodyText"/>
        <w:spacing w:before="1"/>
        <w:ind w:left="100"/>
      </w:pPr>
      <w:r>
        <w:rPr>
          <w:spacing w:val="-1"/>
        </w:rPr>
        <w:t>一人住院全家倒，勞工家庭說不出的苦</w:t>
      </w:r>
    </w:p>
    <w:p>
      <w:pPr>
        <w:pStyle w:val="BodyText"/>
        <w:rPr>
          <w:sz w:val="34"/>
        </w:rPr>
      </w:pPr>
    </w:p>
    <w:p>
      <w:pPr>
        <w:pStyle w:val="BodyText"/>
        <w:spacing w:line="290" w:lineRule="auto"/>
        <w:ind w:left="100" w:right="119"/>
      </w:pPr>
      <w:r>
        <w:rPr/>
        <w:t>不過，今年因為新冠 Omicron 病毒株傳播、變異速度快，感染率相當高，聘請住院看護的困難度也提升，雪上加霜的是，根據家總的統計，在看護人力不足的情況下，看護費漲價到一天 2500 至</w:t>
      </w:r>
    </w:p>
    <w:p>
      <w:pPr>
        <w:pStyle w:val="BodyText"/>
        <w:spacing w:line="297" w:lineRule="exact"/>
        <w:ind w:left="100"/>
      </w:pPr>
      <w:r>
        <w:rPr/>
        <w:t>2600</w:t>
      </w:r>
      <w:r>
        <w:rPr>
          <w:spacing w:val="2"/>
        </w:rPr>
        <w:t> 元，已經高於家總民調中，民眾每日聘僱看護的費用 </w:t>
      </w:r>
      <w:r>
        <w:rPr/>
        <w:t>2211</w:t>
      </w:r>
      <w:r>
        <w:rPr>
          <w:spacing w:val="15"/>
        </w:rPr>
        <w:t> 元。</w:t>
      </w:r>
    </w:p>
    <w:p>
      <w:pPr>
        <w:pStyle w:val="BodyText"/>
        <w:rPr>
          <w:sz w:val="34"/>
        </w:rPr>
      </w:pPr>
    </w:p>
    <w:p>
      <w:pPr>
        <w:pStyle w:val="BodyText"/>
        <w:ind w:left="100"/>
      </w:pPr>
      <w:r>
        <w:rPr/>
        <w:t>這對勞工家庭造成非常大的壓力。以工業及服務業來看，全臺共計</w:t>
      </w:r>
      <w:r>
        <w:rPr>
          <w:spacing w:val="46"/>
          <w:w w:val="150"/>
        </w:rPr>
        <w:t> </w:t>
      </w:r>
      <w:r>
        <w:rPr/>
        <w:t>811.3</w:t>
      </w:r>
      <w:r>
        <w:rPr>
          <w:spacing w:val="46"/>
          <w:w w:val="150"/>
        </w:rPr>
        <w:t> </w:t>
      </w:r>
      <w:r>
        <w:rPr>
          <w:spacing w:val="-2"/>
        </w:rPr>
        <w:t>萬人，員工年薪的中位數</w:t>
      </w:r>
    </w:p>
    <w:p>
      <w:pPr>
        <w:pStyle w:val="BodyText"/>
        <w:spacing w:before="62"/>
        <w:ind w:left="100"/>
      </w:pPr>
      <w:r>
        <w:rPr>
          <w:spacing w:val="14"/>
        </w:rPr>
        <w:t>為新臺幣 </w:t>
      </w:r>
      <w:r>
        <w:rPr/>
        <w:t>50.1</w:t>
      </w:r>
      <w:r>
        <w:rPr>
          <w:spacing w:val="12"/>
        </w:rPr>
        <w:t> 萬元，平均每月約 </w:t>
      </w:r>
      <w:r>
        <w:rPr/>
        <w:t>4.2 萬元。既為「中位數」，意謂著其中有半數員工（</w:t>
      </w:r>
      <w:r>
        <w:rPr>
          <w:spacing w:val="36"/>
        </w:rPr>
        <w:t>約 </w:t>
      </w:r>
      <w:r>
        <w:rPr>
          <w:spacing w:val="-2"/>
        </w:rPr>
        <w:t>405.6</w:t>
      </w:r>
    </w:p>
    <w:p>
      <w:pPr>
        <w:pStyle w:val="BodyText"/>
        <w:spacing w:before="62"/>
        <w:ind w:left="100"/>
      </w:pPr>
      <w:r>
        <w:rPr/>
        <w:t>萬人）薪資未及</w:t>
      </w:r>
      <w:r>
        <w:rPr>
          <w:spacing w:val="40"/>
          <w:w w:val="150"/>
        </w:rPr>
        <w:t> </w:t>
      </w:r>
      <w:r>
        <w:rPr/>
        <w:t>4.2</w:t>
      </w:r>
      <w:r>
        <w:rPr>
          <w:spacing w:val="40"/>
          <w:w w:val="150"/>
        </w:rPr>
        <w:t> </w:t>
      </w:r>
      <w:r>
        <w:rPr>
          <w:spacing w:val="-4"/>
        </w:rPr>
        <w:t>萬元。</w:t>
      </w:r>
    </w:p>
    <w:p>
      <w:pPr>
        <w:pStyle w:val="BodyText"/>
        <w:rPr>
          <w:sz w:val="34"/>
        </w:rPr>
      </w:pPr>
    </w:p>
    <w:p>
      <w:pPr>
        <w:pStyle w:val="BodyText"/>
        <w:ind w:left="100"/>
      </w:pPr>
      <w:r>
        <w:rPr>
          <w:spacing w:val="1"/>
        </w:rPr>
        <w:t>依臺北市產業總工會估算，一旦勞工不幸住院、需要聘請看護，以現行看護費每日 </w:t>
      </w:r>
      <w:r>
        <w:rPr/>
        <w:t>2600</w:t>
      </w:r>
      <w:r>
        <w:rPr>
          <w:spacing w:val="10"/>
        </w:rPr>
        <w:t> 元計算</w:t>
      </w:r>
    </w:p>
    <w:p>
      <w:pPr>
        <w:pStyle w:val="BodyText"/>
        <w:spacing w:line="290" w:lineRule="auto" w:before="62"/>
        <w:ind w:left="100" w:right="119"/>
      </w:pPr>
      <w:r>
        <w:rPr>
          <w:spacing w:val="10"/>
        </w:rPr>
        <w:t>，月薪 </w:t>
      </w:r>
      <w:r>
        <w:rPr/>
        <w:t>4.2</w:t>
      </w:r>
      <w:r>
        <w:rPr>
          <w:spacing w:val="1"/>
        </w:rPr>
        <w:t> 萬的勞工就算拿出全月薪水，也只能請得起 </w:t>
      </w:r>
      <w:r>
        <w:rPr/>
        <w:t>16 天。遑論薪資更低的底層勞工，一旦住</w:t>
      </w:r>
      <w:r>
        <w:rPr>
          <w:spacing w:val="-2"/>
        </w:rPr>
        <w:t>院，勞工需先請病假遭扣半薪，若是雙薪家庭、請配偶照顧，則配偶也得請事假，又遭扣全薪。</w:t>
      </w:r>
    </w:p>
    <w:p>
      <w:pPr>
        <w:pStyle w:val="BodyText"/>
        <w:spacing w:before="12"/>
        <w:rPr>
          <w:sz w:val="28"/>
        </w:rPr>
      </w:pPr>
    </w:p>
    <w:p>
      <w:pPr>
        <w:pStyle w:val="BodyText"/>
        <w:ind w:left="100"/>
      </w:pPr>
      <w:r>
        <w:rPr>
          <w:spacing w:val="3"/>
        </w:rPr>
        <w:t>也就是說，為了住院養病，一個家庭每日頓失 </w:t>
      </w:r>
      <w:r>
        <w:rPr/>
        <w:t>3/4</w:t>
      </w:r>
      <w:r>
        <w:rPr>
          <w:spacing w:val="-1"/>
        </w:rPr>
        <w:t> 的收入。若要請一個月的看護，費用更足以吃掉</w:t>
      </w:r>
    </w:p>
    <w:p>
      <w:pPr>
        <w:pStyle w:val="BodyText"/>
        <w:spacing w:before="62"/>
        <w:ind w:left="100"/>
      </w:pPr>
      <w:r>
        <w:rPr/>
        <w:t>2</w:t>
      </w:r>
      <w:r>
        <w:rPr>
          <w:spacing w:val="3"/>
        </w:rPr>
        <w:t> 人全月的薪水，「</w:t>
      </w:r>
      <w:r>
        <w:rPr/>
        <w:t>1</w:t>
      </w:r>
      <w:r>
        <w:rPr>
          <w:spacing w:val="-1"/>
        </w:rPr>
        <w:t> 人住院，拖垮全家」，是所有勞工在職照顧者難以承受的苦楚。</w:t>
      </w:r>
    </w:p>
    <w:p>
      <w:pPr>
        <w:pStyle w:val="BodyText"/>
        <w:rPr>
          <w:sz w:val="34"/>
        </w:rPr>
      </w:pPr>
    </w:p>
    <w:p>
      <w:pPr>
        <w:pStyle w:val="BodyText"/>
        <w:ind w:left="100"/>
      </w:pPr>
      <w:r>
        <w:rPr>
          <w:spacing w:val="-1"/>
        </w:rPr>
        <w:t>臺北市產業總工會監事鄭雅慧說，如果可以將住院照護納入健保制度，讓勞工每月支付健保費時</w:t>
      </w:r>
    </w:p>
    <w:p>
      <w:pPr>
        <w:pStyle w:val="BodyText"/>
        <w:spacing w:before="62"/>
        <w:ind w:left="100"/>
      </w:pPr>
      <w:r>
        <w:rPr>
          <w:spacing w:val="-1"/>
        </w:rPr>
        <w:t>，多付一些少少的錢，需要用到的關鍵時刻，就能減少至少一半的看護費負擔，並可全權委託醫院</w:t>
      </w:r>
    </w:p>
    <w:p>
      <w:pPr>
        <w:spacing w:after="0"/>
        <w:sectPr>
          <w:pgSz w:w="11900" w:h="16840"/>
          <w:pgMar w:top="800" w:bottom="280" w:left="620" w:right="620"/>
        </w:sectPr>
      </w:pPr>
    </w:p>
    <w:p>
      <w:pPr>
        <w:pStyle w:val="BodyText"/>
        <w:spacing w:before="21"/>
        <w:ind w:left="100"/>
      </w:pPr>
      <w:r>
        <w:rPr>
          <w:spacing w:val="-1"/>
        </w:rPr>
        <w:t>幫忙安排，「這是每位勞工都會面臨到的需求，也是迫切要解決的困境」。</w:t>
      </w:r>
    </w:p>
    <w:p>
      <w:pPr>
        <w:pStyle w:val="BodyText"/>
        <w:rPr>
          <w:sz w:val="34"/>
        </w:rPr>
      </w:pPr>
    </w:p>
    <w:p>
      <w:pPr>
        <w:pStyle w:val="BodyText"/>
        <w:spacing w:line="290" w:lineRule="auto" w:before="1"/>
        <w:ind w:left="100" w:right="239"/>
        <w:jc w:val="both"/>
      </w:pPr>
      <w:r>
        <w:rPr>
          <w:spacing w:val="-2"/>
        </w:rPr>
        <w:t>婦女新知基金會祕書長覃玉蓉則提醒，長期以來，住院陪病的責任常跟女性綁在一起，尤其是單身女性或高齡女性，很多單身女性不管有無工作，很常聽到其他家人說：「這就是妳的事情，因為妳沒有所謂的家累」。</w:t>
      </w:r>
    </w:p>
    <w:p>
      <w:pPr>
        <w:pStyle w:val="BodyText"/>
        <w:spacing w:before="10"/>
        <w:rPr>
          <w:sz w:val="28"/>
        </w:rPr>
      </w:pPr>
    </w:p>
    <w:p>
      <w:pPr>
        <w:pStyle w:val="BodyText"/>
        <w:spacing w:line="290" w:lineRule="auto" w:before="1"/>
        <w:ind w:left="100" w:right="239"/>
      </w:pPr>
      <w:r>
        <w:rPr>
          <w:spacing w:val="-2"/>
        </w:rPr>
        <w:t>但職場女性為了照顧住院家人，上下班時間不固定，或因家人久病常進出醫院，在職場也會受到很大壓力，疫情中更激化國人長期隱忍的住院看護難題。</w:t>
      </w:r>
    </w:p>
    <w:p>
      <w:pPr>
        <w:pStyle w:val="BodyText"/>
        <w:spacing w:before="11"/>
        <w:rPr>
          <w:sz w:val="28"/>
        </w:rPr>
      </w:pPr>
    </w:p>
    <w:p>
      <w:pPr>
        <w:pStyle w:val="BodyText"/>
        <w:spacing w:line="290" w:lineRule="auto"/>
        <w:ind w:left="100" w:right="239"/>
      </w:pPr>
      <w:r>
        <w:rPr>
          <w:spacing w:val="-2"/>
        </w:rPr>
        <w:t>對此，衛福部長薛瑞元日前接受《聯合報》專訪時表示，會修法將民團倡議多時的住院看護費納入</w:t>
      </w:r>
      <w:r>
        <w:rPr/>
        <w:t>健保案，照護司長蔡淑鳳也表示，將在今年健保會提案增加此計畫試辦經費 60 億。</w:t>
      </w:r>
    </w:p>
    <w:p>
      <w:pPr>
        <w:pStyle w:val="BodyText"/>
        <w:spacing w:before="12"/>
        <w:rPr>
          <w:sz w:val="28"/>
        </w:rPr>
      </w:pPr>
    </w:p>
    <w:p>
      <w:pPr>
        <w:pStyle w:val="BodyText"/>
        <w:spacing w:line="290" w:lineRule="auto"/>
        <w:ind w:left="100" w:right="239"/>
      </w:pPr>
      <w:r>
        <w:rPr>
          <w:spacing w:val="-2"/>
        </w:rPr>
        <w:t>衛福部長薛瑞元已表示，將透過《健保法》修法，解決住院看護費納保的法源爭議。翻攝衛福部網</w:t>
      </w:r>
      <w:r>
        <w:rPr>
          <w:spacing w:val="-10"/>
        </w:rPr>
        <w:t>站</w:t>
      </w:r>
    </w:p>
    <w:p>
      <w:pPr>
        <w:pStyle w:val="BodyText"/>
        <w:spacing w:before="11"/>
        <w:rPr>
          <w:sz w:val="28"/>
        </w:rPr>
      </w:pPr>
    </w:p>
    <w:p>
      <w:pPr>
        <w:pStyle w:val="BodyText"/>
        <w:ind w:left="100"/>
      </w:pPr>
      <w:r>
        <w:rPr>
          <w:spacing w:val="-1"/>
        </w:rPr>
        <w:t>沒錢也沒人，醫護和病人同受苦</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884224" from="132pt,34.914532pt" to="156pt,34.914532pt" stroked="true" strokeweight=".8pt" strokecolor="#ff0000">
            <v:stroke dashstyle="solid"/>
            <w10:wrap type="none"/>
          </v:line>
        </w:pict>
      </w:r>
      <w:r>
        <w:rPr>
          <w:spacing w:val="-2"/>
        </w:rPr>
        <w:t>另一方面，病人缺乏照護人力，也給護理人員帶來極大的負荷，疫情肆虐之下更突顯了健全住院照護制度的重要性。</w:t>
      </w:r>
      <w:r>
        <w:rPr>
          <w:color w:val="FF0000"/>
          <w:spacing w:val="-2"/>
        </w:rPr>
        <w:t>臺灣</w:t>
      </w:r>
      <w:r>
        <w:rPr>
          <w:spacing w:val="-2"/>
        </w:rPr>
        <w:t>護理學會監事長張澤芸便指出，疫情限制陪病、住院限制條件，加上中重症病人中多數是老人家，常常住進來醫院卻沒有陪病者，護理人員非常辛苦。</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6884736" from="258pt,34.964531pt" to="282pt,34.964531pt" stroked="true" strokeweight=".8pt" strokecolor="#ff0000">
            <v:stroke dashstyle="solid"/>
            <w10:wrap type="none"/>
          </v:line>
        </w:pict>
      </w:r>
      <w:r>
        <w:rPr>
          <w:spacing w:val="-2"/>
        </w:rPr>
        <w:t>國外已有研究指出，護產人員照護的病人數，與醫療品質及病人安全息息相關，特別是急性病症的</w:t>
      </w:r>
      <w:r>
        <w:rPr>
          <w:spacing w:val="5"/>
        </w:rPr>
        <w:t>醫療照護。國際上理想的護病比是 </w:t>
      </w:r>
      <w:r>
        <w:rPr/>
        <w:t>1：4，</w:t>
      </w:r>
      <w:r>
        <w:rPr>
          <w:color w:val="FF0000"/>
        </w:rPr>
        <w:t>臺灣</w:t>
      </w:r>
      <w:r>
        <w:rPr>
          <w:spacing w:val="6"/>
        </w:rPr>
        <w:t>卻遠超過標準，醫學中心 </w:t>
      </w:r>
      <w:r>
        <w:rPr/>
        <w:t>1：9、區域醫院</w:t>
      </w:r>
      <w:r>
        <w:rPr>
          <w:spacing w:val="80"/>
        </w:rPr>
        <w:t> </w:t>
      </w:r>
      <w:r>
        <w:rPr/>
        <w:t>1：12，地區醫院更高達 1：15。</w:t>
      </w:r>
    </w:p>
    <w:p>
      <w:pPr>
        <w:pStyle w:val="BodyText"/>
        <w:spacing w:before="10"/>
        <w:rPr>
          <w:sz w:val="28"/>
        </w:rPr>
      </w:pPr>
    </w:p>
    <w:p>
      <w:pPr>
        <w:pStyle w:val="BodyText"/>
        <w:spacing w:line="290" w:lineRule="auto" w:before="1"/>
        <w:ind w:left="100" w:right="239"/>
        <w:jc w:val="both"/>
      </w:pPr>
      <w:r>
        <w:rPr>
          <w:spacing w:val="-2"/>
        </w:rPr>
        <w:t>張澤芸說：「如果生活還能夠自理，就不叫『病人』。大多數『病人』指的是臥床的，沒有護佐協</w:t>
      </w:r>
      <w:r>
        <w:rPr/>
        <w:t>助的話，護理人員責任就更重。」1 個護理人員只要負責的範圍內有 2、3 位「住院孤兒」，既沒</w:t>
      </w:r>
      <w:r>
        <w:rPr>
          <w:spacing w:val="-2"/>
        </w:rPr>
        <w:t>錢請看護也沒有家人照顧，需要頻繁處理洗澡、餵食、大小便等需求，就會負擔沉重。</w:t>
      </w:r>
    </w:p>
    <w:p>
      <w:pPr>
        <w:pStyle w:val="BodyText"/>
        <w:spacing w:before="11"/>
        <w:rPr>
          <w:sz w:val="28"/>
        </w:rPr>
      </w:pPr>
    </w:p>
    <w:p>
      <w:pPr>
        <w:pStyle w:val="BodyText"/>
        <w:spacing w:line="290" w:lineRule="auto"/>
        <w:ind w:left="100" w:right="239"/>
      </w:pPr>
      <w:r>
        <w:rPr/>
        <w:t>再加上，因為人口快速老化，很多情況是 60、70 歲的家屬輪流照顧 80、90 歲的病人，也就是「</w:t>
      </w:r>
      <w:r>
        <w:rPr>
          <w:spacing w:val="-1"/>
        </w:rPr>
        <w:t>老人照顧老老人」，導致護理人員在臨床上，不只需要照顧「老病人」，還要照顧陪病的「老家屬</w:t>
      </w:r>
    </w:p>
    <w:p>
      <w:pPr>
        <w:spacing w:line="297" w:lineRule="exact" w:before="0"/>
        <w:ind w:left="100" w:right="0" w:firstLine="0"/>
        <w:jc w:val="left"/>
        <w:rPr>
          <w:sz w:val="24"/>
        </w:rPr>
      </w:pPr>
      <w:r>
        <w:rPr>
          <w:spacing w:val="-5"/>
          <w:sz w:val="24"/>
        </w:rPr>
        <w:t>」。</w:t>
      </w:r>
    </w:p>
    <w:p>
      <w:pPr>
        <w:pStyle w:val="BodyText"/>
        <w:rPr>
          <w:sz w:val="34"/>
        </w:rPr>
      </w:pPr>
    </w:p>
    <w:p>
      <w:pPr>
        <w:pStyle w:val="BodyText"/>
        <w:ind w:left="100"/>
      </w:pPr>
      <w:r>
        <w:rPr>
          <w:spacing w:val="-1"/>
        </w:rPr>
        <w:t>例如，護理人員很難要求老家屬協助病患翻身，加上他們有時行動不便，或自身也需要量血壓時</w:t>
      </w:r>
    </w:p>
    <w:p>
      <w:pPr>
        <w:pStyle w:val="BodyText"/>
        <w:spacing w:line="290" w:lineRule="auto" w:before="62"/>
        <w:ind w:left="100" w:right="239"/>
      </w:pPr>
      <w:r>
        <w:rPr>
          <w:spacing w:val="-2"/>
        </w:rPr>
        <w:t>，也會請求護理人員協助，無形中增加了護理的工作量，「照顧病人需要體力，負起照顧責任對長者們來說，實在太苛求了。改善陪病文化，是當前醫療界該思考的事情。」張澤芸說。</w:t>
      </w:r>
    </w:p>
    <w:p>
      <w:pPr>
        <w:pStyle w:val="BodyText"/>
        <w:spacing w:before="11"/>
        <w:rPr>
          <w:sz w:val="28"/>
        </w:rPr>
      </w:pPr>
    </w:p>
    <w:p>
      <w:pPr>
        <w:pStyle w:val="BodyText"/>
        <w:spacing w:line="290" w:lineRule="auto" w:before="1"/>
        <w:ind w:left="100" w:right="239"/>
      </w:pPr>
      <w:r>
        <w:rPr>
          <w:spacing w:val="-2"/>
        </w:rPr>
        <w:t>家總等團體則呼籲，健保會應在今年儘速通過該計畫，希望微調健保、讓看護費納保，協助醫院即早佈建此模式。</w:t>
      </w:r>
    </w:p>
    <w:p>
      <w:pPr>
        <w:pStyle w:val="BodyText"/>
        <w:spacing w:before="11"/>
        <w:rPr>
          <w:sz w:val="28"/>
        </w:rPr>
      </w:pPr>
    </w:p>
    <w:p>
      <w:pPr>
        <w:pStyle w:val="BodyText"/>
        <w:spacing w:line="290" w:lineRule="auto"/>
        <w:ind w:left="100" w:right="239"/>
      </w:pPr>
      <w:r>
        <w:rPr>
          <w:spacing w:val="-2"/>
        </w:rPr>
        <w:t>家總與勞工、婦女、老人、身心障礙等民間團體，共同召開記者會，呼籲合理調整保費、建立住院整合照護計畫。翻攝家總粉專</w:t>
      </w:r>
    </w:p>
    <w:p>
      <w:pPr>
        <w:spacing w:after="0" w:line="290" w:lineRule="auto"/>
        <w:sectPr>
          <w:pgSz w:w="11900" w:h="16840"/>
          <w:pgMar w:top="800" w:bottom="280" w:left="620" w:right="620"/>
        </w:sectPr>
      </w:pPr>
    </w:p>
    <w:p>
      <w:pPr>
        <w:pStyle w:val="BodyText"/>
        <w:spacing w:before="21"/>
        <w:ind w:left="100"/>
      </w:pPr>
      <w:r>
        <w:rPr>
          <w:spacing w:val="-1"/>
        </w:rPr>
        <w:t>超高齡社會不能不買的保險</w:t>
      </w:r>
    </w:p>
    <w:p>
      <w:pPr>
        <w:pStyle w:val="BodyText"/>
        <w:rPr>
          <w:sz w:val="34"/>
        </w:rPr>
      </w:pPr>
    </w:p>
    <w:p>
      <w:pPr>
        <w:pStyle w:val="BodyText"/>
        <w:spacing w:line="290" w:lineRule="auto" w:before="1"/>
        <w:ind w:left="100" w:right="239"/>
        <w:jc w:val="both"/>
      </w:pPr>
      <w:r>
        <w:rPr>
          <w:spacing w:val="-2"/>
        </w:rPr>
        <w:t>「住院照護納入健保，可行也必須做。」臺北醫學大學護理學院副院長高靖秋，同時也是中華民國護理師護士公會全聯會監事長，她強調，保險的概念是繳了保費後，未來不見得用到，但「有需要的時候」就能派上用場。</w:t>
      </w:r>
    </w:p>
    <w:p>
      <w:pPr>
        <w:pStyle w:val="BodyText"/>
        <w:spacing w:before="10"/>
        <w:rPr>
          <w:sz w:val="28"/>
        </w:rPr>
      </w:pPr>
    </w:p>
    <w:p>
      <w:pPr>
        <w:pStyle w:val="BodyText"/>
        <w:spacing w:line="290" w:lineRule="auto" w:before="1"/>
        <w:ind w:left="100" w:right="479"/>
      </w:pPr>
      <w:r>
        <w:rPr>
          <w:spacing w:val="-2"/>
        </w:rPr>
        <w:t>全民健保開辦的目的，就是要集合社會大多數人的力量，共同解決少數人就醫的經濟障礙，每年 </w:t>
      </w:r>
      <w:r>
        <w:rPr>
          <w:w w:val="105"/>
        </w:rPr>
        <w:t>100、200</w:t>
      </w:r>
      <w:r>
        <w:rPr>
          <w:spacing w:val="-4"/>
          <w:w w:val="105"/>
        </w:rPr>
        <w:t> 萬人的住院照護所需，需要靠全臺 </w:t>
      </w:r>
      <w:r>
        <w:rPr>
          <w:w w:val="105"/>
        </w:rPr>
        <w:t>2300</w:t>
      </w:r>
      <w:r>
        <w:rPr>
          <w:spacing w:val="-3"/>
          <w:w w:val="105"/>
        </w:rPr>
        <w:t> 萬人的保費共同分攤。</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885248" from="36pt,16.914532pt" to="60pt,16.914532pt" stroked="true" strokeweight=".8pt" strokecolor="#ff0000">
            <v:stroke dashstyle="solid"/>
            <w10:wrap type="none"/>
          </v:line>
        </w:pict>
      </w:r>
      <w:r>
        <w:rPr>
          <w:color w:val="FF0000"/>
        </w:rPr>
        <w:t>臺灣</w:t>
      </w:r>
      <w:r>
        <w:rPr/>
        <w:t>早已經不是早期人口多、人力足的年代，據國發會估計， 2025年全臺便將邁入超高齡社會</w:t>
      </w:r>
      <w:r>
        <w:rPr/>
        <w:t>（65歲以上老年人口占比超過 20%）。高齡社會的現況就是老老照顧、小家庭沒有人力。實務上已有越</w:t>
      </w:r>
      <w:r>
        <w:rPr>
          <w:spacing w:val="-2"/>
        </w:rPr>
        <w:t>來越多家屬說「會自己照顧」，最後卻沒來，增加原本人力已嚴重不足的護理人員負擔。</w:t>
      </w:r>
    </w:p>
    <w:p>
      <w:pPr>
        <w:pStyle w:val="BodyText"/>
        <w:spacing w:before="11"/>
        <w:rPr>
          <w:sz w:val="28"/>
        </w:rPr>
      </w:pPr>
    </w:p>
    <w:p>
      <w:pPr>
        <w:pStyle w:val="BodyText"/>
        <w:spacing w:line="290" w:lineRule="auto"/>
        <w:ind w:left="100" w:right="239"/>
      </w:pPr>
      <w:r>
        <w:rPr>
          <w:spacing w:val="-2"/>
        </w:rPr>
        <w:t>高靖秋呼籲，住院照護納入全民健保，有助活絡照顧市場。如果不推行這項計畫，未來可能只有護理師在住院病人旁，等同所有照護的事都會落在護理師身上，護理人員的離職出走潮勢必更嚴重</w:t>
      </w:r>
    </w:p>
    <w:p>
      <w:pPr>
        <w:pStyle w:val="BodyText"/>
        <w:spacing w:line="297" w:lineRule="exact"/>
        <w:ind w:left="100"/>
      </w:pPr>
      <w:r>
        <w:rPr>
          <w:spacing w:val="-1"/>
        </w:rPr>
        <w:t>，對醫護品質的影響更大。</w:t>
      </w:r>
    </w:p>
    <w:p>
      <w:pPr>
        <w:pStyle w:val="BodyText"/>
        <w:rPr>
          <w:sz w:val="34"/>
        </w:rPr>
      </w:pPr>
    </w:p>
    <w:p>
      <w:pPr>
        <w:pStyle w:val="BodyText"/>
        <w:spacing w:line="290" w:lineRule="auto"/>
        <w:ind w:left="100" w:right="239"/>
      </w:pPr>
      <w:r>
        <w:rPr>
          <w:spacing w:val="-2"/>
        </w:rPr>
        <w:t>全民健康保險會將在9月23日召開委員會議，討論112年的健保預算分配，屆時住院看護納健保政策</w:t>
      </w:r>
      <w:r>
        <w:rPr>
          <w:spacing w:val="-2"/>
        </w:rPr>
        <w:t>將在會議中展開攻防，協商結果決定政策未來走向，也將檢驗衛福部長薛瑞元的承諾是否兌現。</w:t>
      </w:r>
    </w:p>
    <w:p>
      <w:pPr>
        <w:pStyle w:val="BodyText"/>
        <w:spacing w:before="12"/>
        <w:rPr>
          <w:sz w:val="28"/>
        </w:rPr>
      </w:pPr>
    </w:p>
    <w:p>
      <w:pPr>
        <w:pStyle w:val="BodyText"/>
        <w:ind w:left="100"/>
      </w:pPr>
      <w:r>
        <w:rPr/>
        <w:t>（本系列共3篇專題報導，由菱傳媒與Right</w:t>
      </w:r>
      <w:r>
        <w:rPr>
          <w:spacing w:val="72"/>
          <w:w w:val="150"/>
        </w:rPr>
        <w:t> </w:t>
      </w:r>
      <w:r>
        <w:rPr/>
        <w:t>Plus多多益善合作共同完成</w:t>
      </w:r>
      <w:r>
        <w:rPr>
          <w:spacing w:val="-10"/>
        </w:rPr>
        <w:t>）</w:t>
      </w:r>
    </w:p>
    <w:p>
      <w:pPr>
        <w:pStyle w:val="BodyText"/>
        <w:rPr>
          <w:sz w:val="34"/>
        </w:rPr>
      </w:pPr>
    </w:p>
    <w:p>
      <w:pPr>
        <w:pStyle w:val="BodyText"/>
        <w:spacing w:line="290" w:lineRule="auto"/>
        <w:ind w:left="100" w:right="119"/>
      </w:pPr>
      <w:r>
        <w:rPr/>
        <w:t>菱傳媒原始網址：住院看護納健保／高齡社會不能少的保險1！民團倡議每日多付不到2元健保費 「</w:t>
      </w:r>
      <w:r>
        <w:rPr>
          <w:spacing w:val="-2"/>
        </w:rPr>
        <w:t>全責照護」掙脫照顧重負</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[202209201320922]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2022-09-20</w:t>
      </w:r>
      <w:r>
        <w:rPr>
          <w:spacing w:val="-7"/>
          <w:w w:val="110"/>
          <w:sz w:val="28"/>
        </w:rPr>
        <w:t> </w:t>
      </w:r>
      <w:r>
        <w:rPr>
          <w:spacing w:val="-2"/>
          <w:w w:val="110"/>
          <w:sz w:val="28"/>
        </w:rPr>
        <w:t>(16:30)</w:t>
      </w:r>
    </w:p>
    <w:p>
      <w:pPr>
        <w:spacing w:line="249" w:lineRule="auto" w:before="12"/>
        <w:ind w:left="100" w:right="7199" w:firstLine="0"/>
        <w:jc w:val="left"/>
        <w:rPr>
          <w:sz w:val="28"/>
        </w:rPr>
      </w:pPr>
      <w:r>
        <w:rPr>
          <w:sz w:val="28"/>
        </w:rPr>
        <w:t>網站(URL連接) | 地方新聞</w:t>
      </w:r>
      <w:r>
        <w:rPr>
          <w:sz w:val="28"/>
        </w:rPr>
        <w:t>字數: 976 words</w:t>
      </w:r>
    </w:p>
    <w:p>
      <w:pPr>
        <w:pStyle w:val="BodyText"/>
        <w:spacing w:before="9"/>
        <w:rPr>
          <w:sz w:val="21"/>
        </w:rPr>
      </w:pPr>
      <w:r>
        <w:rPr/>
        <w:pict>
          <v:shape style="position:absolute;margin-left:36pt;margin-top:14.945937pt;width:523pt;height:.1pt;mso-position-horizontal-relative:page;mso-position-vertical-relative:paragraph;z-index:-14571520;mso-wrap-distance-left:0;mso-wrap-distance-right:0" id="docshape95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教育大愛菁師獎公佈66</w:t>
      </w:r>
      <w:r>
        <w:rPr>
          <w:spacing w:val="-1"/>
          <w:sz w:val="28"/>
        </w:rPr>
        <w:t>人獲獎名單 愛心教師帶領孩子翻轉人生</w:t>
      </w:r>
    </w:p>
    <w:p>
      <w:pPr>
        <w:pStyle w:val="BodyText"/>
        <w:spacing w:before="12"/>
        <w:rPr>
          <w:sz w:val="22"/>
        </w:rPr>
      </w:pPr>
      <w:r>
        <w:rPr/>
        <w:pict>
          <v:shape style="position:absolute;margin-left:36pt;margin-top:15.723047pt;width:523pt;height:.1pt;mso-position-horizontal-relative:page;mso-position-vertical-relative:paragraph;z-index:-14571008;mso-wrap-distance-left:0;mso-wrap-distance-right:0" id="docshape95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：https://news.ltn.com.tw/news/Taipei/breakingnews/4064125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[202209207358044]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2022-09-20</w:t>
      </w:r>
      <w:r>
        <w:rPr>
          <w:spacing w:val="21"/>
          <w:w w:val="110"/>
          <w:sz w:val="28"/>
        </w:rPr>
        <w:t> </w:t>
      </w:r>
      <w:r>
        <w:rPr>
          <w:spacing w:val="-2"/>
          <w:w w:val="110"/>
          <w:sz w:val="28"/>
        </w:rPr>
        <w:t>(08:31)</w:t>
      </w:r>
    </w:p>
    <w:p>
      <w:pPr>
        <w:spacing w:line="249" w:lineRule="auto" w:before="12"/>
        <w:ind w:left="100" w:right="6219" w:firstLine="0"/>
        <w:jc w:val="left"/>
        <w:rPr>
          <w:sz w:val="28"/>
        </w:rPr>
      </w:pPr>
      <w:r>
        <w:rPr>
          <w:sz w:val="28"/>
        </w:rPr>
        <w:t>網站(URL連接) | 財經 |By 黃仁杰</w:t>
      </w:r>
      <w:r>
        <w:rPr>
          <w:spacing w:val="10"/>
          <w:sz w:val="28"/>
        </w:rPr>
        <w:t>字數: </w:t>
      </w:r>
      <w:r>
        <w:rPr>
          <w:sz w:val="28"/>
        </w:rPr>
        <w:t>1382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570496;mso-wrap-distance-left:0;mso-wrap-distance-right:0" id="docshape9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民生消費強彈！9</w:t>
      </w:r>
      <w:r>
        <w:rPr>
          <w:spacing w:val="-1"/>
          <w:sz w:val="28"/>
        </w:rPr>
        <w:t>月缺工破百萬創史上新高</w:t>
      </w:r>
    </w:p>
    <w:p>
      <w:pPr>
        <w:pStyle w:val="BodyText"/>
        <w:spacing w:before="12"/>
        <w:rPr>
          <w:sz w:val="22"/>
        </w:rPr>
      </w:pPr>
      <w:r>
        <w:rPr/>
        <w:pict>
          <v:shape style="position:absolute;margin-left:36pt;margin-top:15.723047pt;width:523pt;height:.1pt;mso-position-horizontal-relative:page;mso-position-vertical-relative:paragraph;z-index:-14569984;mso-wrap-distance-left:0;mso-wrap-distance-right:0" id="docshape9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05">
        <w:r>
          <w:rPr>
            <w:w w:val="105"/>
          </w:rPr>
          <w:t>文字快照</w:t>
        </w:r>
        <w:r>
          <w:rPr>
            <w:spacing w:val="-2"/>
            <w:w w:val="105"/>
          </w:rPr>
          <w:t>：https://www.nownews.com/news/5936608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今年經濟成長率可能無法「保四」，加上美國聯準會鷹式升息，但全球景氣不確定因素升高，並未</w:t>
      </w:r>
      <w:r>
        <w:rPr>
          <w:spacing w:val="-2"/>
        </w:rPr>
        <w:t>衝擊國內就業市場！反映疫後「解封」商機，人力銀行9月全站工作機會數101.7萬個，再創歷史新高，其中，電子資訊/軟體/半導體人才缺口最大，求才月增產業多落在疫後解封大爆發的住宿∕餐飲、旅遊∕休閒∕運動業等民生消費產業。當百萬缺工潮已屬長期現象，企業嘗試以AI自動化解決缺工問題，AI工作機會5年成長72%。</w:t>
      </w:r>
    </w:p>
    <w:p>
      <w:pPr>
        <w:pStyle w:val="BodyText"/>
      </w:pPr>
    </w:p>
    <w:p>
      <w:pPr>
        <w:pStyle w:val="BodyText"/>
      </w:pPr>
    </w:p>
    <w:p>
      <w:pPr>
        <w:pStyle w:val="BodyText"/>
      </w:pPr>
    </w:p>
    <w:p>
      <w:pPr>
        <w:pStyle w:val="BodyText"/>
        <w:spacing w:line="290" w:lineRule="auto" w:before="185"/>
        <w:ind w:left="100" w:right="119"/>
      </w:pPr>
      <w:r>
        <w:rPr/>
        <w:pict>
          <v:line style="position:absolute;mso-position-horizontal-relative:page;mso-position-vertical-relative:paragraph;z-index:-51195904" from="36pt,44.164532pt" to="60pt,44.164532pt" stroked="true" strokeweight=".8pt" strokecolor="#ff0000">
            <v:stroke dashstyle="solid"/>
            <w10:wrap type="none"/>
          </v:line>
        </w:pict>
      </w:r>
      <w:r>
        <w:rPr>
          <w:w w:val="101"/>
        </w:rPr>
        <w:t>104人力銀行9月全站工作數7月起，每月工作數皆維持百萬之上，9月101.7</w:t>
      </w:r>
      <w:r>
        <w:rPr>
          <w:spacing w:val="-2"/>
          <w:w w:val="101"/>
        </w:rPr>
        <w:t>萬個再攀歷史新高，超越</w:t>
      </w:r>
      <w:r>
        <w:rPr>
          <w:color w:val="FF0000"/>
        </w:rPr>
        <w:t>台灣</w:t>
      </w:r>
      <w:r>
        <w:rPr>
          <w:w w:val="101"/>
        </w:rPr>
        <w:t>本土疫情大爆發，單日確診數超過9萬人之前，即4月創下的101.3</w:t>
      </w:r>
      <w:r>
        <w:rPr>
          <w:spacing w:val="-2"/>
          <w:w w:val="101"/>
        </w:rPr>
        <w:t>萬個。分析原因：進入出口旺</w:t>
      </w:r>
      <w:r>
        <w:rPr/>
        <w:t>季，疫後解封商機潮來臨，住宿∕餐飲服務業、批發∕零售∕傳直銷業、旅遊∕休閒∕運動業人才缺口都比上月擴增，加上年底聖誕、跨年等節慶商機，不論內需、外銷產業都有徵才需求，帶動整體工作數再攀史上新高。</w:t>
      </w:r>
    </w:p>
    <w:p>
      <w:pPr>
        <w:pStyle w:val="BodyText"/>
      </w:pPr>
    </w:p>
    <w:p>
      <w:pPr>
        <w:pStyle w:val="BodyText"/>
      </w:pPr>
    </w:p>
    <w:p>
      <w:pPr>
        <w:pStyle w:val="BodyText"/>
      </w:pPr>
    </w:p>
    <w:p>
      <w:pPr>
        <w:pStyle w:val="BodyText"/>
        <w:spacing w:line="290" w:lineRule="auto" w:before="184"/>
        <w:ind w:left="100" w:right="119"/>
      </w:pPr>
      <w:r>
        <w:rPr>
          <w:w w:val="101"/>
        </w:rPr>
        <w:t>依產業，電子資訊/軟體/半導體即使面臨景氣不確定性因素、晶片生產過剩等負面雜音，但由於關</w:t>
      </w:r>
      <w:r>
        <w:rPr>
          <w:spacing w:val="-1"/>
          <w:w w:val="100"/>
        </w:rPr>
        <w:t>鍵人才難尋，相關產業仍願意開出職缺，避免錯失關鍵人才。工作數排行第二的產業為住宿/餐飲服</w:t>
      </w:r>
      <w:r>
        <w:rPr>
          <w:w w:val="106"/>
        </w:rPr>
        <w:t>務業17.7萬個、批發/零售/傳直銷業14.9萬個。</w:t>
      </w:r>
    </w:p>
    <w:p>
      <w:pPr>
        <w:spacing w:after="0" w:line="290" w:lineRule="auto"/>
        <w:sectPr>
          <w:pgSz w:w="11900" w:h="16840"/>
          <w:pgMar w:top="1500" w:bottom="280" w:left="620" w:right="620"/>
        </w:sectPr>
      </w:pPr>
    </w:p>
    <w:p>
      <w:pPr>
        <w:pStyle w:val="BodyText"/>
        <w:spacing w:line="290" w:lineRule="auto" w:before="21"/>
        <w:ind w:left="100" w:right="119"/>
      </w:pPr>
      <w:r>
        <w:rPr>
          <w:w w:val="100"/>
        </w:rPr>
        <w:t>當就業市場處於事求人且人才難尋，企業持續布局AI相關領域企圖解決缺工問題，104</w:t>
      </w:r>
      <w:r>
        <w:rPr>
          <w:spacing w:val="-4"/>
          <w:w w:val="100"/>
        </w:rPr>
        <w:t>人力銀行設定</w:t>
      </w:r>
      <w:r>
        <w:rPr>
          <w:w w:val="100"/>
        </w:rPr>
        <w:t> </w:t>
      </w:r>
      <w:r>
        <w:rPr>
          <w:w w:val="100"/>
        </w:rPr>
        <w:t>18組AI領域相關關鍵字，包括：流程自動化、深度學習、資料工程等，找出最近六年每一季月平均</w:t>
      </w:r>
      <w:r>
        <w:rPr>
          <w:w w:val="101"/>
        </w:rPr>
        <w:t>月工作數，2017年第三季AI月均工作數1.3萬個，2022年第三季增長到2.2萬個，5年來成長72%，相</w:t>
      </w:r>
      <w:r>
        <w:rPr/>
        <w:t>關職務已成為關鍵新興職務。</w:t>
      </w:r>
    </w:p>
    <w:p>
      <w:pPr>
        <w:pStyle w:val="BodyText"/>
        <w:spacing w:before="11"/>
        <w:rPr>
          <w:sz w:val="28"/>
        </w:rPr>
      </w:pPr>
    </w:p>
    <w:p>
      <w:pPr>
        <w:pStyle w:val="BodyText"/>
        <w:ind w:left="100"/>
      </w:pPr>
      <w:r>
        <w:rPr>
          <w:spacing w:val="-1"/>
        </w:rPr>
        <w:t>我是廣告 請繼續往下閱讀</w:t>
      </w:r>
    </w:p>
    <w:p>
      <w:pPr>
        <w:pStyle w:val="BodyText"/>
        <w:rPr>
          <w:sz w:val="34"/>
        </w:rPr>
      </w:pPr>
    </w:p>
    <w:p>
      <w:pPr>
        <w:pStyle w:val="BodyText"/>
        <w:spacing w:line="290" w:lineRule="auto"/>
        <w:ind w:left="100" w:right="119"/>
      </w:pPr>
      <w:r>
        <w:rPr>
          <w:w w:val="102"/>
        </w:rPr>
        <w:t>電子資訊/軟體/半導體9月人才缺口高達18.9萬人，企業好苦惱？104職涯診所邀請日月光人力資源</w:t>
      </w:r>
      <w:r>
        <w:rPr>
          <w:w w:val="100"/>
        </w:rPr>
        <w:t>處副總經理李叔霞、104</w:t>
      </w:r>
      <w:r>
        <w:rPr>
          <w:spacing w:val="-1"/>
          <w:w w:val="100"/>
        </w:rPr>
        <w:t>獵才顧問陳裕勝分享缺工程度，如何用意想不到的人才填補，以及對於想進</w:t>
      </w:r>
      <w:r>
        <w:rPr/>
        <w:t>入相關產業的求職者如何面對「輪班星人」的難題，具備哪些關鍵字，將成為不可或缺的人才。</w:t>
      </w:r>
    </w:p>
    <w:p>
      <w:pPr>
        <w:pStyle w:val="BodyText"/>
      </w:pPr>
    </w:p>
    <w:p>
      <w:pPr>
        <w:pStyle w:val="BodyText"/>
      </w:pPr>
    </w:p>
    <w:p>
      <w:pPr>
        <w:pStyle w:val="BodyText"/>
      </w:pPr>
    </w:p>
    <w:p>
      <w:pPr>
        <w:pStyle w:val="BodyText"/>
        <w:spacing w:line="290" w:lineRule="auto" w:before="185"/>
        <w:ind w:left="100" w:right="239"/>
        <w:jc w:val="both"/>
      </w:pPr>
      <w:r>
        <w:rPr/>
        <w:pict>
          <v:line style="position:absolute;mso-position-horizontal-relative:page;mso-position-vertical-relative:paragraph;z-index:-51195392" from="108pt,26.164532pt" to="144pt,26.164532pt" stroked="true" strokeweight=".8pt" strokecolor="#ff0000">
            <v:stroke dashstyle="solid"/>
            <w10:wrap type="none"/>
          </v:line>
        </w:pict>
      </w:r>
      <w:r>
        <w:rPr>
          <w:spacing w:val="-2"/>
        </w:rPr>
        <w:t>李叔霞表示，</w:t>
      </w:r>
      <w:r>
        <w:rPr>
          <w:color w:val="FF0000"/>
          <w:spacing w:val="-2"/>
        </w:rPr>
        <w:t>少子化</w:t>
      </w:r>
      <w:r>
        <w:rPr>
          <w:spacing w:val="-2"/>
        </w:rPr>
        <w:t>問題，導致在2000年後的新世代人力減少，缺工程度之嚴重甚至曾經有主管揶</w:t>
      </w:r>
      <w:r>
        <w:rPr>
          <w:spacing w:val="-2"/>
        </w:rPr>
        <w:t>揄只要是「人」就好，進來公司再訓練。半導體缺工，供應鏈產業、跨產業搶才，連帶其他傳統產業、螺絲產業同樣缺工，已將人才目標放在外籍工程師、在台外籍學生，或透過國外人才補足產業</w:t>
      </w:r>
      <w:r>
        <w:rPr>
          <w:spacing w:val="-4"/>
        </w:rPr>
        <w:t>缺口。</w:t>
      </w:r>
    </w:p>
    <w:p>
      <w:pPr>
        <w:pStyle w:val="BodyText"/>
      </w:pPr>
    </w:p>
    <w:p>
      <w:pPr>
        <w:pStyle w:val="BodyText"/>
      </w:pPr>
    </w:p>
    <w:p>
      <w:pPr>
        <w:pStyle w:val="BodyText"/>
      </w:pPr>
    </w:p>
    <w:p>
      <w:pPr>
        <w:pStyle w:val="BodyText"/>
        <w:spacing w:line="290" w:lineRule="auto" w:before="185"/>
        <w:ind w:left="100" w:right="119"/>
      </w:pPr>
      <w:r>
        <w:rPr>
          <w:w w:val="100"/>
        </w:rPr>
        <w:t>104獵才顧問陳裕勝指出，以獵才端的角度來看，近三年「有經驗的工程師（約3-10年的資歷）</w:t>
      </w:r>
      <w:r>
        <w:rPr>
          <w:spacing w:val="-10"/>
          <w:w w:val="100"/>
        </w:rPr>
        <w:t>」基</w:t>
      </w:r>
      <w:r>
        <w:rPr/>
        <w:t>本上年薪漲幅約三成，甚至也有人拿到千萬的獎金。因此，想要招募中高水準以上的工程師，都應</w:t>
      </w:r>
      <w:r>
        <w:rPr>
          <w:w w:val="101"/>
        </w:rPr>
        <w:t>該具心理準備，需要付出高額的報酬才有機會留住人才，因為每個工程師手中的offer</w:t>
      </w:r>
      <w:r>
        <w:rPr>
          <w:spacing w:val="-4"/>
          <w:w w:val="101"/>
        </w:rPr>
        <w:t>都和參考書一</w:t>
      </w:r>
      <w:r>
        <w:rPr>
          <w:w w:val="99"/>
        </w:rPr>
        <w:t>樣厚，想要吸引這些工程師，不僅是薪資，福利、休假、調薪、辦公室環境，甚至連HR的印象分數</w:t>
      </w:r>
      <w:r>
        <w:rPr/>
        <w:t>都要考量進去。</w:t>
      </w:r>
    </w:p>
    <w:p>
      <w:pPr>
        <w:pStyle w:val="BodyText"/>
      </w:pPr>
    </w:p>
    <w:p>
      <w:pPr>
        <w:pStyle w:val="BodyText"/>
      </w:pPr>
    </w:p>
    <w:p>
      <w:pPr>
        <w:pStyle w:val="BodyText"/>
      </w:pPr>
    </w:p>
    <w:p>
      <w:pPr>
        <w:pStyle w:val="BodyText"/>
        <w:spacing w:line="290" w:lineRule="auto" w:before="184"/>
        <w:ind w:left="100" w:right="239"/>
      </w:pPr>
      <w:r>
        <w:rPr>
          <w:spacing w:val="-6"/>
        </w:rPr>
        <w:t>陳裕勝分享，目前半導體中最熱門的技能關鍵字為「AI」、「EUV」、「RTL」、「演算法」，只要</w:t>
      </w:r>
      <w:r>
        <w:rPr>
          <w:spacing w:val="-2"/>
        </w:rPr>
        <w:t>有相關領域的實務經驗都是炙手可熱的人才。</w:t>
      </w:r>
    </w:p>
    <w:p>
      <w:pPr>
        <w:pStyle w:val="BodyText"/>
      </w:pPr>
    </w:p>
    <w:p>
      <w:pPr>
        <w:pStyle w:val="BodyText"/>
      </w:pPr>
    </w:p>
    <w:p>
      <w:pPr>
        <w:pStyle w:val="BodyText"/>
      </w:pPr>
    </w:p>
    <w:p>
      <w:pPr>
        <w:pStyle w:val="BodyText"/>
        <w:spacing w:before="185"/>
        <w:ind w:left="100"/>
      </w:pPr>
      <w:r>
        <w:rPr>
          <w:spacing w:val="-1"/>
        </w:rPr>
        <w:t>李叔霞建議，年輕人可以在年輕、有體力的時候，嘗試「輪班」的工作磨練耐心。曾有輪班工程師</w:t>
      </w:r>
    </w:p>
    <w:p>
      <w:pPr>
        <w:pStyle w:val="BodyText"/>
        <w:spacing w:line="290" w:lineRule="auto" w:before="62"/>
        <w:ind w:left="100" w:right="239"/>
        <w:jc w:val="both"/>
      </w:pPr>
      <w:r>
        <w:rPr>
          <w:spacing w:val="-2"/>
        </w:rPr>
        <w:t>，在輪班過程中覺得工作環節重複性很高，因此自己進修AI與自動化領域的知識，並運用於工作中</w:t>
      </w:r>
      <w:r>
        <w:rPr>
          <w:spacing w:val="-2"/>
        </w:rPr>
        <w:t>成功將原本需要30分鐘的工作時間縮短到幾秒鐘完成。雖然起初輪班的日子很難熬，但只要耐得住性子，並且嘗試找到優化的方式，就有機會能提升自己的工作效率，並為加速公司作業流程帶來貢</w:t>
      </w:r>
      <w:r>
        <w:rPr>
          <w:spacing w:val="-6"/>
        </w:rPr>
        <w:t>獻。</w:t>
      </w:r>
    </w:p>
    <w:p>
      <w:pPr>
        <w:spacing w:after="0" w:line="290" w:lineRule="auto"/>
        <w:jc w:val="both"/>
        <w:sectPr>
          <w:pgSz w:w="11900" w:h="16840"/>
          <w:pgMar w:top="1880" w:bottom="280" w:left="620" w:right="620"/>
        </w:sectPr>
      </w:pPr>
    </w:p>
    <w:p>
      <w:pPr>
        <w:pStyle w:val="BodyText"/>
        <w:spacing w:line="580" w:lineRule="auto" w:before="21"/>
        <w:ind w:left="100" w:right="5759"/>
      </w:pPr>
      <w:r>
        <w:rPr>
          <w:spacing w:val="-2"/>
        </w:rPr>
        <w:t>高階主管性別比大失衡！男女比竟高達9比1</w:t>
      </w:r>
      <w:r>
        <w:rPr>
          <w:spacing w:val="40"/>
        </w:rPr>
        <w:t> </w:t>
      </w:r>
      <w:r>
        <w:rPr>
          <w:spacing w:val="-2"/>
        </w:rPr>
        <w:t>經濟艙也能嚐名廚手藝！長榮推出加值精選餐</w:t>
      </w:r>
    </w:p>
    <w:p>
      <w:pPr>
        <w:pStyle w:val="BodyText"/>
        <w:spacing w:line="580" w:lineRule="auto"/>
        <w:ind w:left="100" w:right="5039"/>
      </w:pPr>
      <w:r>
        <w:rPr>
          <w:spacing w:val="-4"/>
        </w:rPr>
        <w:t>疫後反彈創新高！97%上班族想創業、預期月收9萬元</w:t>
      </w:r>
      <w:r>
        <w:rPr/>
        <w:t>疫後旅遊新風貌 台鐵攜雄獅推出雙鐵列車</w:t>
      </w:r>
    </w:p>
    <w:p>
      <w:pPr>
        <w:pStyle w:val="BodyText"/>
      </w:pPr>
    </w:p>
    <w:p>
      <w:pPr>
        <w:pStyle w:val="BodyText"/>
      </w:pPr>
    </w:p>
    <w:p>
      <w:pPr>
        <w:pStyle w:val="BodyText"/>
      </w:pPr>
    </w:p>
    <w:p>
      <w:pPr>
        <w:pStyle w:val="BodyText"/>
        <w:spacing w:before="183"/>
        <w:ind w:left="100"/>
      </w:pPr>
      <w:r>
        <w:rPr>
          <w:spacing w:val="-2"/>
          <w:w w:val="110"/>
        </w:rPr>
        <w:t>文章編號: [202209201425777]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2022-09-20</w:t>
      </w:r>
      <w:r>
        <w:rPr>
          <w:spacing w:val="79"/>
          <w:w w:val="150"/>
          <w:sz w:val="28"/>
        </w:rPr>
        <w:t> </w:t>
      </w:r>
      <w:r>
        <w:rPr>
          <w:spacing w:val="-2"/>
          <w:sz w:val="28"/>
        </w:rPr>
        <w:t>(08:34)</w:t>
      </w:r>
    </w:p>
    <w:p>
      <w:pPr>
        <w:spacing w:line="249" w:lineRule="auto" w:before="12"/>
        <w:ind w:left="100" w:right="7199" w:firstLine="0"/>
        <w:jc w:val="left"/>
        <w:rPr>
          <w:sz w:val="28"/>
        </w:rPr>
      </w:pPr>
      <w:r>
        <w:rPr>
          <w:sz w:val="28"/>
        </w:rPr>
        <w:t>網站(URL連接) | 新聞總覽</w:t>
      </w:r>
      <w:r>
        <w:rPr>
          <w:spacing w:val="10"/>
          <w:sz w:val="28"/>
        </w:rPr>
        <w:t>字數: </w:t>
      </w:r>
      <w:r>
        <w:rPr>
          <w:sz w:val="28"/>
        </w:rPr>
        <w:t>1904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568448;mso-wrap-distance-left:0;mso-wrap-distance-right:0" id="docshape9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ET專訪／今天投票明天上工！陳、蔣還要磨2</w:t>
      </w:r>
      <w:r>
        <w:rPr>
          <w:spacing w:val="-3"/>
          <w:sz w:val="28"/>
        </w:rPr>
        <w:t>年 黃珊珊：我能無縫接軌</w:t>
      </w:r>
    </w:p>
    <w:p>
      <w:pPr>
        <w:pStyle w:val="BodyText"/>
        <w:spacing w:before="12"/>
        <w:rPr>
          <w:sz w:val="22"/>
        </w:rPr>
      </w:pPr>
      <w:r>
        <w:rPr/>
        <w:pict>
          <v:shape style="position:absolute;margin-left:36pt;margin-top:15.723047pt;width:523pt;height:.1pt;mso-position-horizontal-relative:page;mso-position-vertical-relative:paragraph;z-index:-14567936;mso-wrap-distance-left:0;mso-wrap-distance-right:0" id="docshape9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06">
        <w:r>
          <w:rPr>
            <w:w w:val="110"/>
          </w:rPr>
          <w:t>文字快照</w:t>
        </w:r>
        <w:r>
          <w:rPr>
            <w:spacing w:val="-2"/>
            <w:w w:val="110"/>
          </w:rPr>
          <w:t>：https://www.ettoday.net/news/20220920/2341397.htm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◎採訪：陳家祥、袁茵</w:t>
      </w:r>
    </w:p>
    <w:p>
      <w:pPr>
        <w:pStyle w:val="BodyText"/>
        <w:rPr>
          <w:sz w:val="34"/>
        </w:rPr>
      </w:pPr>
    </w:p>
    <w:p>
      <w:pPr>
        <w:pStyle w:val="BodyText"/>
        <w:spacing w:line="580" w:lineRule="auto" w:before="1"/>
        <w:ind w:left="100" w:right="7919"/>
      </w:pPr>
      <w:r>
        <w:rPr>
          <w:spacing w:val="-2"/>
        </w:rPr>
        <w:t>◎攝影：林敬旻、宋良義</w:t>
      </w:r>
      <w:r>
        <w:rPr>
          <w:spacing w:val="-4"/>
        </w:rPr>
        <w:t>文／袁茵</w:t>
      </w:r>
    </w:p>
    <w:p>
      <w:pPr>
        <w:pStyle w:val="BodyText"/>
        <w:spacing w:line="290" w:lineRule="auto"/>
        <w:ind w:left="100" w:right="119"/>
      </w:pPr>
      <w:r>
        <w:rPr>
          <w:spacing w:val="-2"/>
        </w:rPr>
        <w:t>台北市長柯文哲8年任期將屆滿卸任，國、民兩黨搶攻首都市長選舉，國民黨派出新一代政治明星、</w:t>
      </w:r>
      <w:r>
        <w:rPr>
          <w:spacing w:val="-2"/>
        </w:rPr>
        <w:t>立委蔣萬安，民進黨則是由防疫表現聲勢大漲的前衛福部長陳時中出馬，而柯文哲也早就開始布局</w:t>
      </w:r>
    </w:p>
    <w:p>
      <w:pPr>
        <w:pStyle w:val="BodyText"/>
        <w:spacing w:line="297" w:lineRule="exact"/>
        <w:ind w:left="100"/>
      </w:pPr>
      <w:r>
        <w:rPr/>
        <w:t>，2019年即邀請擁有21</w:t>
      </w:r>
      <w:r>
        <w:rPr>
          <w:spacing w:val="-1"/>
        </w:rPr>
        <w:t>年議員經驗的黃珊珊入府，先了解市府運作後，順勢成為下一任接班人。</w:t>
      </w:r>
    </w:p>
    <w:p>
      <w:pPr>
        <w:pStyle w:val="BodyText"/>
        <w:spacing w:before="10"/>
        <w:rPr>
          <w:sz w:val="33"/>
        </w:rPr>
      </w:pPr>
    </w:p>
    <w:p>
      <w:pPr>
        <w:pStyle w:val="BodyText"/>
        <w:spacing w:line="290" w:lineRule="auto"/>
        <w:ind w:left="100" w:right="119"/>
      </w:pPr>
      <w:r>
        <w:rPr>
          <w:spacing w:val="-2"/>
        </w:rPr>
        <w:t>今年台北市長選戰激烈，一共有12名候選人想角逐大位，打破歷史紀錄。擁有親民黨黨籍、又獲得民眾黨主席柯文哲支持的黃珊珊，此次選擇掛無黨籍參選，至今民調與陳時中、蔣萬安2人數字持續</w:t>
      </w:r>
      <w:r>
        <w:rPr>
          <w:spacing w:val="-2"/>
        </w:rPr>
        <w:t>拉鋸，首都選戰呈現藍綠白三強鼎立局面。</w:t>
      </w:r>
    </w:p>
    <w:p>
      <w:pPr>
        <w:pStyle w:val="BodyText"/>
        <w:spacing w:before="11"/>
        <w:rPr>
          <w:sz w:val="28"/>
        </w:rPr>
      </w:pPr>
    </w:p>
    <w:p>
      <w:pPr>
        <w:pStyle w:val="BodyText"/>
        <w:spacing w:line="290" w:lineRule="auto"/>
        <w:ind w:left="100" w:right="119"/>
      </w:pPr>
      <w:r>
        <w:rPr>
          <w:spacing w:val="-2"/>
        </w:rPr>
        <w:t>面對國民黨、民進黨2名候選人來勢洶洶，黃珊珊表示，自己不會評價任何參選人，「我覺得人就交</w:t>
      </w:r>
      <w:r>
        <w:rPr>
          <w:spacing w:val="-2"/>
        </w:rPr>
        <w:t>給市民來評價吧！」但可以討論這2名候選人分別提出的事情與政見。</w:t>
      </w:r>
    </w:p>
    <w:p>
      <w:pPr>
        <w:pStyle w:val="BodyText"/>
        <w:spacing w:before="12"/>
        <w:rPr>
          <w:sz w:val="28"/>
        </w:rPr>
      </w:pPr>
    </w:p>
    <w:p>
      <w:pPr>
        <w:pStyle w:val="BodyText"/>
        <w:spacing w:line="290" w:lineRule="auto"/>
        <w:ind w:left="100" w:right="239"/>
      </w:pPr>
      <w:r>
        <w:rPr>
          <w:spacing w:val="-2"/>
        </w:rPr>
        <w:t>▲黃珊珊擔任台北市副市長時，出席北市國中女生免月兌換生理用品記者會。（資料圖／記者袁茵</w:t>
      </w:r>
      <w:r>
        <w:rPr>
          <w:spacing w:val="-6"/>
        </w:rPr>
        <w:t>攝）</w:t>
      </w:r>
    </w:p>
    <w:p>
      <w:pPr>
        <w:spacing w:after="0" w:line="290" w:lineRule="auto"/>
        <w:sectPr>
          <w:pgSz w:w="11900" w:h="16840"/>
          <w:pgMar w:top="1500" w:bottom="280" w:left="620" w:right="620"/>
        </w:sectPr>
      </w:pPr>
    </w:p>
    <w:p>
      <w:pPr>
        <w:pStyle w:val="BodyText"/>
        <w:spacing w:line="290" w:lineRule="auto" w:before="21"/>
        <w:ind w:left="100" w:right="119"/>
      </w:pPr>
      <w:r>
        <w:rPr>
          <w:spacing w:val="-2"/>
        </w:rPr>
        <w:t>針對陳時中拋出提供國小至高中生「適量」多元生理用品政見，黃珊珊在擔任副市長任內，推動補助國中女生每月200元生理用品，「陳時中要擴大，我覺得很好，歡迎他認同我們的政策。」目前北</w:t>
      </w:r>
      <w:r>
        <w:rPr>
          <w:spacing w:val="-2"/>
        </w:rPr>
        <w:t>市府之所以僅補助國中女生，是因國小學生發育不一，並非每位國小生都需要生理用品，所以由保健室統一提供，不需要特別處理。</w:t>
      </w:r>
    </w:p>
    <w:p>
      <w:pPr>
        <w:pStyle w:val="BodyText"/>
        <w:spacing w:before="11"/>
        <w:rPr>
          <w:sz w:val="28"/>
        </w:rPr>
      </w:pPr>
    </w:p>
    <w:p>
      <w:pPr>
        <w:pStyle w:val="BodyText"/>
        <w:ind w:left="100"/>
      </w:pPr>
      <w:r>
        <w:rPr>
          <w:spacing w:val="-1"/>
        </w:rPr>
        <w:t>受到學制的關係，國中生戶籍大多為本地居民，但高中可能有外縣市學生來台北就讀。黃珊珊認為</w:t>
      </w:r>
    </w:p>
    <w:p>
      <w:pPr>
        <w:pStyle w:val="BodyText"/>
        <w:spacing w:line="290" w:lineRule="auto" w:before="62"/>
        <w:ind w:left="100" w:right="119"/>
      </w:pPr>
      <w:r>
        <w:rPr>
          <w:spacing w:val="-2"/>
        </w:rPr>
        <w:t>，預算必須用在市民身上，高中生要如何分辨居住在新北市或台北市，「我們當然希望推廣，但台北市預算要夠。」且最重要的原因為「當地方政府非法定（社福）預算超過1億元的話，就會被扣統</w:t>
      </w:r>
      <w:r>
        <w:rPr>
          <w:spacing w:val="-2"/>
        </w:rPr>
        <w:t>籌分配款。」若北市補助全部的國高中生，預算就會達到1.2億元，屆時則被扣將近3000萬元的統籌</w:t>
      </w:r>
      <w:r>
        <w:rPr>
          <w:spacing w:val="-4"/>
        </w:rPr>
        <w:t>分配款。</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889856" from="48pt,70.914528pt" to="72pt,70.914528pt" stroked="true" strokeweight=".8pt" strokecolor="#ff0000">
            <v:stroke dashstyle="solid"/>
            <w10:wrap type="none"/>
          </v:line>
        </w:pict>
      </w:r>
      <w:r>
        <w:rPr>
          <w:w w:val="100"/>
        </w:rPr>
        <w:t>不僅如此，黃珊珊也希望將生理用品補助視為「平權教育」，北市府每個月補助200</w:t>
      </w:r>
      <w:r>
        <w:rPr>
          <w:spacing w:val="-3"/>
          <w:w w:val="100"/>
        </w:rPr>
        <w:t>元生理用品，倘</w:t>
      </w:r>
      <w:r>
        <w:rPr/>
        <w:t>若學生沒有領完，「我很高興，因為學生不是拼命買，而是有需要才拿，這就是教育。」第一次試</w:t>
      </w:r>
      <w:r>
        <w:rPr>
          <w:w w:val="100"/>
        </w:rPr>
        <w:t>辦時是將生理用品放在校園廁所，進行所謂的誠實教育，「20年前衛生紙放廁所會被偷走，20年後</w:t>
      </w:r>
      <w:r>
        <w:rPr/>
        <w:t>的</w:t>
      </w:r>
      <w:r>
        <w:rPr>
          <w:color w:val="FF0000"/>
        </w:rPr>
        <w:t>台灣</w:t>
      </w:r>
      <w:r>
        <w:rPr/>
        <w:t>，誰會走拿衛生紙？」</w:t>
      </w:r>
    </w:p>
    <w:p>
      <w:pPr>
        <w:pStyle w:val="BodyText"/>
        <w:spacing w:before="10"/>
        <w:rPr>
          <w:sz w:val="28"/>
        </w:rPr>
      </w:pPr>
    </w:p>
    <w:p>
      <w:pPr>
        <w:pStyle w:val="BodyText"/>
        <w:spacing w:before="1"/>
        <w:ind w:left="100"/>
      </w:pPr>
      <w:r>
        <w:rPr/>
        <w:t>▲黃珊珊自豪上任後能無縫接軌，不需要再經過學習、適應的過程。（圖／記者林敬旻攝</w:t>
      </w:r>
      <w:r>
        <w:rPr>
          <w:spacing w:val="-10"/>
        </w:rPr>
        <w:t>）</w:t>
      </w:r>
    </w:p>
    <w:p>
      <w:pPr>
        <w:pStyle w:val="BodyText"/>
        <w:spacing w:before="12"/>
        <w:rPr>
          <w:sz w:val="33"/>
        </w:rPr>
      </w:pPr>
    </w:p>
    <w:p>
      <w:pPr>
        <w:pStyle w:val="BodyText"/>
        <w:spacing w:line="290" w:lineRule="auto"/>
        <w:ind w:left="100" w:right="239"/>
        <w:jc w:val="both"/>
      </w:pPr>
      <w:r>
        <w:rPr>
          <w:spacing w:val="-2"/>
        </w:rPr>
        <w:t>「我的夢想是，未來台北市每個公共廁所都放衛生棉，有需要的人才拿，不需要的人不要拿，就像是衛生紙一樣自然。」黃珊珊透露，目前北市府已向台北捷運商量，在捷運站廁所試放免費的生理用品，「真的有急用就會用，沒有急用的話，我認為你也不會拿，這就是教育。」或許候選人們不明白前因後果，並非只是擴大發錢，而是擁有教育意義。</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890368" from="36pt,34.914532pt" to="72pt,34.914532pt" stroked="true" strokeweight=".8pt" strokecolor="#ff0000">
            <v:stroke dashstyle="solid"/>
            <w10:wrap type="none"/>
          </v:line>
        </w:pict>
      </w:r>
      <w:r>
        <w:rPr>
          <w:spacing w:val="-2"/>
        </w:rPr>
        <w:t>至於陳時中拋出坐月子補貼3.6萬元，做為女性候選人、同時也是一名媽媽，黃珊珊認為，現代女性</w:t>
      </w:r>
      <w:r>
        <w:rPr>
          <w:color w:val="FF0000"/>
          <w:spacing w:val="-2"/>
        </w:rPr>
        <w:t>少子化</w:t>
      </w:r>
      <w:r>
        <w:rPr>
          <w:spacing w:val="-2"/>
        </w:rPr>
        <w:t>是一個問題，但並非只因金錢，「女性為什麼不生孩子？這是因為她不想被綁住，所以我們應先建立一個『可以沒有後顧之憂的環境』，給她再多錢坐月子還是不會生，且坐月子3萬元也不夠</w:t>
      </w:r>
    </w:p>
    <w:p>
      <w:pPr>
        <w:pStyle w:val="BodyText"/>
        <w:spacing w:line="297" w:lineRule="exact"/>
        <w:ind w:left="100"/>
      </w:pPr>
      <w:r>
        <w:rPr/>
        <w:t>，3.6</w:t>
      </w:r>
      <w:r>
        <w:rPr>
          <w:spacing w:val="-1"/>
        </w:rPr>
        <w:t>萬元大概只能買米酒吧！」</w:t>
      </w:r>
    </w:p>
    <w:p>
      <w:pPr>
        <w:pStyle w:val="BodyText"/>
        <w:rPr>
          <w:sz w:val="34"/>
        </w:rPr>
      </w:pPr>
    </w:p>
    <w:p>
      <w:pPr>
        <w:pStyle w:val="BodyText"/>
        <w:spacing w:line="290" w:lineRule="auto"/>
        <w:ind w:left="100" w:right="239"/>
        <w:jc w:val="both"/>
      </w:pPr>
      <w:r>
        <w:rPr>
          <w:spacing w:val="-2"/>
        </w:rPr>
        <w:t>黃珊珊表示，自己要建構一個讓婦女安心的環境，希望能夠的是「品質好」，要讓托嬰中心、幼兒園請到好老師，而不單純只是發錢，「給我錢卻沒有好老師，那也沒有意義。」市政府應該將錢用</w:t>
      </w:r>
      <w:r>
        <w:rPr>
          <w:spacing w:val="-1"/>
        </w:rPr>
        <w:t>在建構環境、培養良好師資，將業者素質提高，建立無後顧之憂的環境，而不是發多少錢的問題。</w:t>
      </w:r>
    </w:p>
    <w:p>
      <w:pPr>
        <w:pStyle w:val="BodyText"/>
        <w:spacing w:before="11"/>
        <w:rPr>
          <w:sz w:val="28"/>
        </w:rPr>
      </w:pPr>
    </w:p>
    <w:p>
      <w:pPr>
        <w:pStyle w:val="BodyText"/>
        <w:spacing w:line="290" w:lineRule="auto"/>
        <w:ind w:left="100" w:right="119"/>
      </w:pPr>
      <w:r>
        <w:rPr>
          <w:spacing w:val="-2"/>
        </w:rPr>
        <w:t>黃珊珊來自軍警家庭，出生於台中，曾就讀高雄的國中、小，15歲考上北一女後到台北讀書，並非天生擁有很好的環境、資源，「這裡算是我的家鄉了，我靠著自己在台北市一路努力成長。」自己與其他2名候選人最大的差別，就是在台北市服務了24年，「台北的過程，就是我的成長過程，我跟</w:t>
      </w:r>
      <w:r>
        <w:rPr>
          <w:spacing w:val="-2"/>
        </w:rPr>
        <w:t>著這個城市一起長大，如果今天就是投票日，我明天便能上班。」</w:t>
      </w:r>
    </w:p>
    <w:p>
      <w:pPr>
        <w:pStyle w:val="BodyText"/>
        <w:spacing w:before="10"/>
        <w:rPr>
          <w:sz w:val="28"/>
        </w:rPr>
      </w:pPr>
    </w:p>
    <w:p>
      <w:pPr>
        <w:pStyle w:val="BodyText"/>
        <w:spacing w:line="290" w:lineRule="auto" w:before="1"/>
        <w:ind w:left="100" w:right="119"/>
      </w:pPr>
      <w:r>
        <w:rPr>
          <w:spacing w:val="-2"/>
        </w:rPr>
        <w:t>相比之下，黃珊珊覺得蔣萬安、陳時中看起來還得適應一段時間，因為她在市政府服務近3年，現有</w:t>
      </w:r>
      <w:r>
        <w:rPr>
          <w:spacing w:val="-2"/>
        </w:rPr>
        <w:t>政策、未來規劃已存在腦袋中，業務上比另外2人嫻熟很多，且自己認識市府公務員20年，科長、副局長、局長幾乎都是從小科員起就開始交流，因此知道這些人的工作效率與能力，「用人、資源分配與輕重緩急，那些事要特別優先做，要用什麼人做什麼事，這不需要花時間熟悉嗎？」</w:t>
      </w:r>
    </w:p>
    <w:p>
      <w:pPr>
        <w:spacing w:after="0" w:line="290" w:lineRule="auto"/>
        <w:sectPr>
          <w:pgSz w:w="11900" w:h="16840"/>
          <w:pgMar w:top="1160" w:bottom="280" w:left="620" w:right="620"/>
        </w:sectPr>
      </w:pPr>
    </w:p>
    <w:p>
      <w:pPr>
        <w:pStyle w:val="BodyText"/>
        <w:spacing w:line="290" w:lineRule="auto" w:before="21"/>
        <w:ind w:left="100" w:right="119"/>
      </w:pPr>
      <w:r>
        <w:rPr>
          <w:spacing w:val="-2"/>
        </w:rPr>
        <w:t>「立刻上手，無縫接軌。」黃珊珊提及，自己有21年市議員經驗，台北市所有法規、規定，都市更新各項不同獎勵措施，並非1、2天可以熟悉，對手們可能要先磨練個2年，且其他陣營提出發2、3</w:t>
      </w:r>
      <w:r>
        <w:rPr>
          <w:spacing w:val="-2"/>
        </w:rPr>
        <w:t>倍的錢，「財政紀律在哪裡？」要先找到錢才可以花錢，當家的人要思考哪些預算可以挪動、哪些不可挪動，「你沒經歷過，就只是在舉債。」</w:t>
      </w:r>
    </w:p>
    <w:p>
      <w:pPr>
        <w:pStyle w:val="BodyText"/>
        <w:spacing w:before="11"/>
        <w:rPr>
          <w:sz w:val="28"/>
        </w:rPr>
      </w:pPr>
    </w:p>
    <w:p>
      <w:pPr>
        <w:pStyle w:val="BodyText"/>
        <w:spacing w:line="290" w:lineRule="auto"/>
        <w:ind w:left="100" w:right="239"/>
        <w:jc w:val="both"/>
      </w:pPr>
      <w:r>
        <w:rPr>
          <w:spacing w:val="-2"/>
        </w:rPr>
        <w:t>儘管對手蔣萬安擁有立委經驗，黃珊珊認為，立委認知的中央法規與地方法規有差，大家都必須要努力，並非誰一定不行、誰一定可以，但「至少我應該是不用再學習了，我不需要向市民證明能不能當市長，他們（陳時中、蔣萬安）還得證明誰才是適任的市長。」</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[202209201447033]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2022-09-20</w:t>
      </w:r>
      <w:r>
        <w:rPr>
          <w:spacing w:val="12"/>
          <w:w w:val="110"/>
          <w:sz w:val="28"/>
        </w:rPr>
        <w:t> </w:t>
      </w:r>
      <w:r>
        <w:rPr>
          <w:spacing w:val="-2"/>
          <w:w w:val="110"/>
          <w:sz w:val="28"/>
        </w:rPr>
        <w:t>(17:56)</w:t>
      </w:r>
    </w:p>
    <w:p>
      <w:pPr>
        <w:spacing w:line="249" w:lineRule="auto" w:before="12"/>
        <w:ind w:left="100" w:right="7759" w:firstLine="0"/>
        <w:jc w:val="left"/>
        <w:rPr>
          <w:sz w:val="28"/>
        </w:rPr>
      </w:pPr>
      <w:r>
        <w:rPr>
          <w:sz w:val="28"/>
        </w:rPr>
        <w:t>網站(URL連接) | 即時</w:t>
      </w:r>
      <w:r>
        <w:rPr>
          <w:sz w:val="28"/>
        </w:rPr>
        <w:t>字數: 627 words</w:t>
      </w:r>
    </w:p>
    <w:p>
      <w:pPr>
        <w:pStyle w:val="BodyText"/>
        <w:spacing w:before="9"/>
        <w:rPr>
          <w:sz w:val="21"/>
        </w:rPr>
      </w:pPr>
      <w:r>
        <w:rPr/>
        <w:pict>
          <v:shape style="position:absolute;margin-left:36pt;margin-top:14.945937pt;width:523pt;height:.1pt;mso-position-horizontal-relative:page;mso-position-vertical-relative:paragraph;z-index:-14566400;mso-wrap-distance-left:0;mso-wrap-distance-right:0" id="docshape9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南市平實營區1坪破65</w:t>
      </w:r>
      <w:r>
        <w:rPr>
          <w:spacing w:val="-1"/>
          <w:sz w:val="28"/>
        </w:rPr>
        <w:t>萬 議員：年輕人怎敢結婚生子？</w:t>
      </w:r>
    </w:p>
    <w:p>
      <w:pPr>
        <w:pStyle w:val="BodyText"/>
        <w:spacing w:before="12"/>
        <w:rPr>
          <w:sz w:val="22"/>
        </w:rPr>
      </w:pPr>
      <w:r>
        <w:rPr/>
        <w:pict>
          <v:shape style="position:absolute;margin-left:36pt;margin-top:15.723047pt;width:523pt;height:.1pt;mso-position-horizontal-relative:page;mso-position-vertical-relative:paragraph;z-index:-14565888;mso-wrap-distance-left:0;mso-wrap-distance-right:0" id="docshape9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：https://udn.com/news/story/7326/6626781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6891904" from="228pt,34.914532pt" to="264pt,34.914532pt" stroked="true" strokeweight=".8pt" strokecolor="#ff0000">
            <v:stroke dashstyle="solid"/>
            <w10:wrap type="none"/>
          </v:line>
        </w:pict>
      </w:r>
      <w:r>
        <w:rPr>
          <w:spacing w:val="-2"/>
        </w:rPr>
        <w:t>台南市議員王家貞今天在市政總質詢關切，近4年來，30年大樓漲幅62%，年輕人如何移居、怎敢結</w:t>
      </w:r>
      <w:r>
        <w:rPr>
          <w:spacing w:val="-2"/>
        </w:rPr>
        <w:t>婚生子？要求成立青年暨幼兒局，解</w:t>
      </w:r>
      <w:r>
        <w:rPr>
          <w:color w:val="FF0000"/>
          <w:spacing w:val="-2"/>
        </w:rPr>
        <w:t>少子化</w:t>
      </w:r>
      <w:r>
        <w:rPr>
          <w:spacing w:val="-2"/>
        </w:rPr>
        <w:t>國安危機。</w:t>
      </w:r>
    </w:p>
    <w:p>
      <w:pPr>
        <w:pStyle w:val="BodyText"/>
        <w:spacing w:before="12"/>
        <w:rPr>
          <w:sz w:val="28"/>
        </w:rPr>
      </w:pPr>
    </w:p>
    <w:p>
      <w:pPr>
        <w:pStyle w:val="BodyText"/>
        <w:spacing w:line="290" w:lineRule="auto"/>
        <w:ind w:left="100" w:right="119"/>
      </w:pPr>
      <w:r>
        <w:rPr>
          <w:spacing w:val="-2"/>
        </w:rPr>
        <w:t>市長黃偉哲表示，南市推動社會宅、租金補貼、實施囤房稅，提升居住正義。財稅局指出，南科、沙崙雙引擎及完善公共設施帶動產業蓬勃發展，就業人口增加3萬多人，在不動產高達82.52%自住剛</w:t>
      </w:r>
      <w:r>
        <w:rPr>
          <w:spacing w:val="-2"/>
        </w:rPr>
        <w:t>性需求及前幾年低利率政策、營建成本高漲下，造成房價顯著波動。</w:t>
      </w:r>
    </w:p>
    <w:p>
      <w:pPr>
        <w:pStyle w:val="BodyText"/>
        <w:spacing w:before="11"/>
        <w:rPr>
          <w:sz w:val="28"/>
        </w:rPr>
      </w:pPr>
    </w:p>
    <w:p>
      <w:pPr>
        <w:pStyle w:val="BodyText"/>
        <w:spacing w:line="290" w:lineRule="auto"/>
        <w:ind w:left="100" w:right="119"/>
      </w:pPr>
      <w:r>
        <w:rPr>
          <w:spacing w:val="-4"/>
        </w:rPr>
        <w:t>但不動產價格上漲因素錯綜複雜，俄烏戰爭及通貨膨脹等因素導致營建成本大幅上揚35%，是主因之</w:t>
      </w:r>
      <w:r>
        <w:rPr>
          <w:spacing w:val="-2"/>
        </w:rPr>
        <w:t>一。為免短期因素衝擊民生，明年度南市房屋標準單價未調整，但對受惠市政建設的重大建設、繁榮地區等路段調高稅賦，以達漲價歸公。</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892416" from="216pt,52.914532pt" to="240pt,52.914532pt" stroked="true" strokeweight=".8pt" strokecolor="#ff0000">
            <v:stroke dashstyle="solid"/>
            <w10:wrap type="none"/>
          </v:line>
        </w:pict>
      </w:r>
      <w:r>
        <w:rPr>
          <w:spacing w:val="-2"/>
        </w:rPr>
        <w:t>王家貞質詢時，先請大家為遭受大地震的花東祈福，她指出，總統蔡英文上任以來很認真地打卡當</w:t>
      </w:r>
      <w:r>
        <w:rPr>
          <w:spacing w:val="-2"/>
        </w:rPr>
        <w:t>網紅，面對人民遭受天災人禍，在823水災時搭雲豹戰車勘災，在花東918大地震救災會讀完稿就閃</w:t>
      </w:r>
      <w:r>
        <w:rPr>
          <w:w w:val="105"/>
        </w:rPr>
        <w:t>人，人民相信冷血的蔡英文心裡有</w:t>
      </w:r>
      <w:r>
        <w:rPr>
          <w:color w:val="FF0000"/>
          <w:w w:val="105"/>
        </w:rPr>
        <w:t>台灣</w:t>
      </w:r>
      <w:r>
        <w:rPr>
          <w:w w:val="105"/>
        </w:rPr>
        <w:t>人嗎？I Care！ Do You Care？</w:t>
      </w:r>
    </w:p>
    <w:p>
      <w:pPr>
        <w:pStyle w:val="BodyText"/>
        <w:spacing w:before="11"/>
        <w:rPr>
          <w:sz w:val="28"/>
        </w:rPr>
      </w:pPr>
    </w:p>
    <w:p>
      <w:pPr>
        <w:pStyle w:val="BodyText"/>
        <w:ind w:left="100"/>
      </w:pPr>
      <w:r>
        <w:rPr/>
        <w:t>她說，市長黃偉哲市長上任以來，房價一直飆漲，東區近30年的大樓3年前1坪14.5萬，現在23.5</w:t>
      </w:r>
      <w:r>
        <w:rPr>
          <w:spacing w:val="-10"/>
        </w:rPr>
        <w:t>萬</w:t>
      </w:r>
    </w:p>
    <w:p>
      <w:pPr>
        <w:pStyle w:val="BodyText"/>
        <w:spacing w:line="290" w:lineRule="auto" w:before="62"/>
        <w:ind w:left="100" w:right="239"/>
      </w:pPr>
      <w:r>
        <w:rPr>
          <w:spacing w:val="-2"/>
        </w:rPr>
        <w:t>，近3年漲幅62%，平實營區房價則是開出對台南人來說一坪65萬的天價，可是年輕人薪資2018年到 2020年只漲2.5%，年輕人如何移居、怎敢結婚生子？</w:t>
      </w:r>
    </w:p>
    <w:p>
      <w:pPr>
        <w:spacing w:after="0" w:line="290" w:lineRule="auto"/>
        <w:sectPr>
          <w:pgSz w:w="11900" w:h="16840"/>
          <w:pgMar w:top="1500" w:bottom="280" w:left="620" w:right="620"/>
        </w:sectPr>
      </w:pPr>
    </w:p>
    <w:p>
      <w:pPr>
        <w:pStyle w:val="BodyText"/>
        <w:spacing w:line="290" w:lineRule="auto" w:before="21"/>
        <w:ind w:left="100" w:right="239"/>
        <w:jc w:val="both"/>
      </w:pPr>
      <w:r>
        <w:rPr>
          <w:w w:val="101"/>
        </w:rPr>
        <w:t>根據統計，台南出生人數從2019年1萬1841人逐年下降到去年9634人，至今年8月只有5862</w:t>
      </w:r>
      <w:r>
        <w:rPr>
          <w:spacing w:val="-5"/>
          <w:w w:val="101"/>
        </w:rPr>
        <w:t>人，市府</w:t>
      </w:r>
      <w:r>
        <w:rPr>
          <w:w w:val="100"/>
        </w:rPr>
        <w:t>應徹底思考如何為青年和幼兒謀出路，為讓年輕人工作有前景，成家住有屋，應強化0到6</w:t>
      </w:r>
      <w:r>
        <w:rPr>
          <w:spacing w:val="-5"/>
          <w:w w:val="100"/>
        </w:rPr>
        <w:t>歲國家養</w:t>
      </w:r>
      <w:r>
        <w:rPr/>
        <w:t>政策，成立青年暨幼兒局，普社公托公幼，提高生育托育補助，以減輕年輕父母生活壓力。</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jc w:val="both"/>
      </w:pPr>
      <w:r>
        <w:rPr>
          <w:spacing w:val="-2"/>
          <w:w w:val="110"/>
        </w:rPr>
        <w:t>文章編號: [202209208570429]</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2022-09-20</w:t>
      </w:r>
      <w:r>
        <w:rPr>
          <w:spacing w:val="12"/>
          <w:w w:val="110"/>
          <w:sz w:val="28"/>
        </w:rPr>
        <w:t> </w:t>
      </w:r>
      <w:r>
        <w:rPr>
          <w:spacing w:val="-2"/>
          <w:w w:val="110"/>
          <w:sz w:val="28"/>
        </w:rPr>
        <w:t>(04:33)</w:t>
      </w:r>
    </w:p>
    <w:p>
      <w:pPr>
        <w:spacing w:line="249" w:lineRule="auto" w:before="12"/>
        <w:ind w:left="100" w:right="5659" w:firstLine="0"/>
        <w:jc w:val="left"/>
        <w:rPr>
          <w:sz w:val="28"/>
        </w:rPr>
      </w:pPr>
      <w:r>
        <w:rPr>
          <w:sz w:val="28"/>
        </w:rPr>
        <w:t>網站(URL連接) | 產業特刊 |By 蔡淑芬</w:t>
      </w:r>
      <w:r>
        <w:rPr>
          <w:sz w:val="28"/>
        </w:rPr>
        <w:t>字數: 781 words</w:t>
      </w:r>
    </w:p>
    <w:p>
      <w:pPr>
        <w:pStyle w:val="BodyText"/>
        <w:spacing w:before="9"/>
        <w:rPr>
          <w:sz w:val="21"/>
        </w:rPr>
      </w:pPr>
      <w:r>
        <w:rPr/>
        <w:pict>
          <v:shape style="position:absolute;margin-left:36pt;margin-top:14.945937pt;width:523pt;height:.1pt;mso-position-horizontal-relative:page;mso-position-vertical-relative:paragraph;z-index:-14564352;mso-wrap-distance-left:0;mso-wrap-distance-right:0" id="docshape95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中壽 助公教人員打造穩健退休現金流</w:t>
      </w:r>
    </w:p>
    <w:p>
      <w:pPr>
        <w:pStyle w:val="BodyText"/>
        <w:spacing w:before="12"/>
        <w:rPr>
          <w:sz w:val="22"/>
        </w:rPr>
      </w:pPr>
      <w:r>
        <w:rPr/>
        <w:pict>
          <v:shape style="position:absolute;margin-left:36pt;margin-top:15.723047pt;width:523pt;height:.1pt;mso-position-horizontal-relative:page;mso-position-vertical-relative:paragraph;z-index:-14563840;mso-wrap-distance-left:0;mso-wrap-distance-right:0" id="docshape96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07">
        <w:r>
          <w:rPr/>
          <w:t>文字快照：https://www.chinatimes.com/newspapers/20220920000310-</w:t>
        </w:r>
        <w:r>
          <w:rPr>
            <w:spacing w:val="-2"/>
          </w:rPr>
          <w:t>260210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根據世界銀行提出的「3層式老年經濟保障模式」，退休金來源主要分為三層：第一層社會保險，第</w:t>
      </w:r>
      <w:r>
        <w:rPr>
          <w:spacing w:val="-2"/>
        </w:rPr>
        <w:t>二層雇主提供的退休金，以及第三層的個人準備。</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893952" from="504pt,16.914532pt" to="528pt,16.914532pt" stroked="true" strokeweight=".8pt" strokecolor="#ff0000">
            <v:stroke dashstyle="solid"/>
            <w10:wrap type="none"/>
          </v:line>
        </w:pict>
      </w:r>
      <w:r>
        <w:rPr/>
        <w:pict>
          <v:line style="position:absolute;mso-position-horizontal-relative:page;mso-position-vertical-relative:paragraph;z-index:16894464" from="72pt,34.914532pt" to="108pt,34.914532pt" stroked="true" strokeweight=".8pt" strokecolor="#ff0000">
            <v:stroke dashstyle="solid"/>
            <w10:wrap type="none"/>
          </v:line>
        </w:pict>
      </w:r>
      <w:r>
        <w:rPr>
          <w:spacing w:val="-2"/>
        </w:rPr>
        <w:t>公教人員由於收入及退休金穩定，一直是讓人稱羨的工作，然而隨著通膨風險持續升高，</w:t>
      </w:r>
      <w:r>
        <w:rPr>
          <w:color w:val="FF0000"/>
          <w:spacing w:val="-2"/>
        </w:rPr>
        <w:t>台灣</w:t>
      </w:r>
      <w:r>
        <w:rPr>
          <w:spacing w:val="-2"/>
        </w:rPr>
        <w:t>社會有邁入</w:t>
      </w:r>
      <w:r>
        <w:rPr>
          <w:color w:val="FF0000"/>
          <w:spacing w:val="-2"/>
        </w:rPr>
        <w:t>少子化</w:t>
      </w:r>
      <w:r>
        <w:rPr>
          <w:spacing w:val="-2"/>
        </w:rPr>
        <w:t>及高齡化的趨勢，再加上年金制度改革，公教人員若想要在退休後過上安穩的高品質生活，勢必得加強第三層來源在退休前多準備。有鑒於此，中國人壽新推出「中國人壽鑫喜年年美元利率變動型終身保險－定期給付型」，助公教人員補足保障缺口，樂退生活年年心喜。</w:t>
      </w:r>
    </w:p>
    <w:p>
      <w:pPr>
        <w:pStyle w:val="BodyText"/>
        <w:spacing w:before="10"/>
        <w:rPr>
          <w:sz w:val="28"/>
        </w:rPr>
      </w:pPr>
    </w:p>
    <w:p>
      <w:pPr>
        <w:pStyle w:val="BodyText"/>
        <w:spacing w:line="290" w:lineRule="auto" w:before="1"/>
        <w:ind w:left="100" w:right="239"/>
        <w:jc w:val="both"/>
      </w:pPr>
      <w:r>
        <w:rPr>
          <w:spacing w:val="-2"/>
        </w:rPr>
        <w:t>收入穩健是公教人員退休準備上的一大優勢，然而退休準備不是攢一筆錢就好，還要打造穩定現金流，以及準備期間及退休後的保障規劃。因此，中壽建議公教人員不妨選擇「中國人壽鑫喜年年美元利率變動型終身保險－定期給付型」，繳費首年即享高保障且保障終身，多幣別資產配置能分散環境波動下資產減損的風險，能同時滿足保障及資產累積的需求，公教人員或其家屬皆可投保，將關愛之心傳續給家人。</w:t>
      </w:r>
    </w:p>
    <w:p>
      <w:pPr>
        <w:pStyle w:val="BodyText"/>
        <w:spacing w:before="10"/>
        <w:rPr>
          <w:sz w:val="28"/>
        </w:rPr>
      </w:pPr>
    </w:p>
    <w:p>
      <w:pPr>
        <w:pStyle w:val="BodyText"/>
        <w:spacing w:line="290" w:lineRule="auto"/>
        <w:ind w:left="100" w:right="239"/>
        <w:jc w:val="both"/>
      </w:pPr>
      <w:r>
        <w:rPr>
          <w:spacing w:val="-2"/>
        </w:rPr>
        <w:t>「中國人壽鑫喜年年美元利率變動型終身保險－定期給付型」以美元計價，繳費年期可依自身需求</w:t>
      </w:r>
      <w:r>
        <w:rPr>
          <w:spacing w:val="-2"/>
        </w:rPr>
        <w:t>選擇6年及10年，並提供多種保險費費率折減，最高可折減3％。投保本保險經核保後享有身故保險金或喪葬費用保險金、完全失能保險金，且設計2至6級失能豁免保險費機制，轉移風險之餘，更能讓保障不中斷。</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此外，以宣告利率（非固定，實際宣告利率以中國人壽公告為主）為基礎，有機會年年享增值回饋分享金（非保證給付項目），繳費期滿後符合條件可年年領取生存保險金，讓退休後也能有一筆穩定現金流。另外，分期定期保險金給付的設計，彰顯保險本質及保障精神，讓關愛持續照顧您的摯</w:t>
      </w:r>
      <w:r>
        <w:rPr>
          <w:spacing w:val="-6"/>
        </w:rPr>
        <w:t>愛。</w:t>
      </w:r>
    </w:p>
    <w:p>
      <w:pPr>
        <w:pStyle w:val="BodyText"/>
        <w:spacing w:before="11"/>
        <w:rPr>
          <w:sz w:val="28"/>
        </w:rPr>
      </w:pPr>
    </w:p>
    <w:p>
      <w:pPr>
        <w:pStyle w:val="BodyText"/>
        <w:spacing w:line="290" w:lineRule="auto"/>
        <w:ind w:left="100" w:right="239"/>
      </w:pPr>
      <w:r>
        <w:rPr>
          <w:spacing w:val="-2"/>
        </w:rPr>
        <w:t>以40歲的金先生投保「中國人壽鑫喜年年美元利率變動型終身保險－定期給付型」為例，投保保險</w:t>
      </w:r>
      <w:r>
        <w:rPr/>
        <w:t>金額127,472美元，繳費期間6年期。繳費期滿後，第7保單年度起可年年領取生存保險金1,668</w:t>
      </w:r>
      <w:r>
        <w:rPr>
          <w:spacing w:val="-5"/>
        </w:rPr>
        <w:t>美元</w:t>
      </w:r>
    </w:p>
    <w:p>
      <w:pPr>
        <w:pStyle w:val="BodyText"/>
        <w:spacing w:line="297" w:lineRule="exact"/>
        <w:ind w:left="100"/>
      </w:pPr>
      <w:r>
        <w:rPr>
          <w:spacing w:val="-1"/>
        </w:rPr>
        <w:t>，讓金先生能享受樂退人生。</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[202209200596358]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9"/>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2022-09-20</w:t>
      </w:r>
      <w:r>
        <w:rPr>
          <w:spacing w:val="79"/>
          <w:w w:val="150"/>
          <w:sz w:val="28"/>
        </w:rPr>
        <w:t> </w:t>
      </w:r>
      <w:r>
        <w:rPr>
          <w:spacing w:val="-2"/>
          <w:sz w:val="28"/>
        </w:rPr>
        <w:t>(11:39)</w:t>
      </w:r>
    </w:p>
    <w:p>
      <w:pPr>
        <w:spacing w:line="249" w:lineRule="auto" w:before="12"/>
        <w:ind w:left="100" w:right="6919" w:firstLine="0"/>
        <w:jc w:val="left"/>
        <w:rPr>
          <w:sz w:val="28"/>
        </w:rPr>
      </w:pPr>
      <w:r>
        <w:rPr>
          <w:sz w:val="28"/>
        </w:rPr>
        <w:t>網站(URL連接) | 娛樂八卦通</w:t>
      </w:r>
      <w:r>
        <w:rPr>
          <w:spacing w:val="10"/>
          <w:sz w:val="28"/>
        </w:rPr>
        <w:t>字數: </w:t>
      </w:r>
      <w:r>
        <w:rPr>
          <w:sz w:val="28"/>
        </w:rPr>
        <w:t>1070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562304;mso-wrap-distance-left:0;mso-wrap-distance-right:0" id="docshape96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蔣萬安防災4</w:t>
      </w:r>
      <w:r>
        <w:rPr>
          <w:spacing w:val="-1"/>
          <w:sz w:val="28"/>
        </w:rPr>
        <w:t>政見！提升災防辦公室層級 增消防員額「調危險職務加給」</w:t>
      </w:r>
    </w:p>
    <w:p>
      <w:pPr>
        <w:pStyle w:val="BodyText"/>
        <w:spacing w:before="12"/>
        <w:rPr>
          <w:sz w:val="22"/>
        </w:rPr>
      </w:pPr>
      <w:r>
        <w:rPr/>
        <w:pict>
          <v:shape style="position:absolute;margin-left:36pt;margin-top:15.723047pt;width:523pt;height:.1pt;mso-position-horizontal-relative:page;mso-position-vertical-relative:paragraph;z-index:-14561792;mso-wrap-distance-left:0;mso-wrap-distance-right:0" id="docshape96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08">
        <w:r>
          <w:rPr>
            <w:w w:val="110"/>
          </w:rPr>
          <w:t>文字快照</w:t>
        </w:r>
        <w:r>
          <w:rPr>
            <w:spacing w:val="-2"/>
            <w:w w:val="110"/>
          </w:rPr>
          <w:t>：https://www.ettoday.net/news/20220920/2341897.htm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記者袁茵／台北報導</w:t>
      </w:r>
    </w:p>
    <w:p>
      <w:pPr>
        <w:pStyle w:val="BodyText"/>
        <w:rPr>
          <w:sz w:val="34"/>
        </w:rPr>
      </w:pPr>
    </w:p>
    <w:p>
      <w:pPr>
        <w:pStyle w:val="BodyText"/>
        <w:spacing w:line="290" w:lineRule="auto" w:before="1"/>
        <w:ind w:left="100" w:right="119"/>
        <w:jc w:val="both"/>
      </w:pPr>
      <w:r>
        <w:rPr>
          <w:w w:val="102"/>
        </w:rPr>
        <w:t>台東關山於17日發生規模6.4地震、台東池上於18日發生規模6.8地震、花蓮卓溪19日發生規模5.9</w:t>
      </w:r>
      <w:r>
        <w:rPr>
          <w:spacing w:val="-20"/>
          <w:w w:val="102"/>
        </w:rPr>
        <w:t>地</w:t>
      </w:r>
      <w:r>
        <w:rPr>
          <w:w w:val="100"/>
        </w:rPr>
        <w:t>震，面對近期地震頻繁，國民黨台北市長參選人蔣萬安20日召開防災政策發布會，提及要加強4</w:t>
      </w:r>
      <w:r>
        <w:rPr>
          <w:spacing w:val="-10"/>
          <w:w w:val="100"/>
        </w:rPr>
        <w:t>個面</w:t>
      </w:r>
      <w:r>
        <w:rPr>
          <w:spacing w:val="-1"/>
        </w:rPr>
        <w:t>向，包括「強化全災害管理體系 」、「建置優質防災台北城」、「強化台北市安全守護能力」、「</w:t>
      </w:r>
      <w:r>
        <w:rPr/>
        <w:t>重建最會救人城市」。</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6896000" from="462pt,34.914532pt" to="486pt,34.914532pt" stroked="true" strokeweight=".8pt" strokecolor="#ff0000">
            <v:stroke dashstyle="solid"/>
            <w10:wrap type="none"/>
          </v:line>
        </w:pict>
      </w:r>
      <w:r>
        <w:rPr/>
        <w:t>蔣萬安20日上午召開「耐災城市 台北萬安」政策發佈會，邀請前台北市消防局長熊光華、前消防署</w:t>
      </w:r>
      <w:r>
        <w:rPr/>
        <w:t>副署長謝景旭出席。蔣萬安表示，明日就是9月21日，1999年大地震造成2000多名</w:t>
      </w:r>
      <w:r>
        <w:rPr>
          <w:color w:val="FF0000"/>
        </w:rPr>
        <w:t>台灣</w:t>
      </w:r>
      <w:r>
        <w:rPr>
          <w:spacing w:val="-2"/>
        </w:rPr>
        <w:t>民眾不幸喪生</w:t>
      </w:r>
    </w:p>
    <w:p>
      <w:pPr>
        <w:pStyle w:val="BodyText"/>
        <w:spacing w:line="290" w:lineRule="auto"/>
        <w:ind w:left="100" w:right="239"/>
      </w:pPr>
      <w:r>
        <w:rPr>
          <w:spacing w:val="-2"/>
        </w:rPr>
        <w:t>、1萬多民眾受傷，23年前大地震造成相關損害不計其數，這兩天又發生6.8級地震，讓他們重視災</w:t>
      </w:r>
      <w:r>
        <w:rPr>
          <w:spacing w:val="-2"/>
        </w:rPr>
        <w:t>害來臨時，對於防災應變與準備重要性。</w:t>
      </w:r>
    </w:p>
    <w:p>
      <w:pPr>
        <w:pStyle w:val="BodyText"/>
        <w:spacing w:before="11"/>
        <w:rPr>
          <w:sz w:val="28"/>
        </w:rPr>
      </w:pPr>
    </w:p>
    <w:p>
      <w:pPr>
        <w:pStyle w:val="BodyText"/>
        <w:spacing w:line="290" w:lineRule="auto"/>
        <w:ind w:left="100" w:right="119"/>
      </w:pPr>
      <w:r>
        <w:rPr>
          <w:spacing w:val="-2"/>
        </w:rPr>
        <w:t>蔣萬安拋出4個面向，分別為「強化全災害管理體系」、「建置優質防災台北城」、「強化台北市安</w:t>
      </w:r>
      <w:r>
        <w:rPr>
          <w:spacing w:val="-2"/>
        </w:rPr>
        <w:t>全守護能力」、「重建最會救人城市」。</w:t>
      </w:r>
    </w:p>
    <w:p>
      <w:pPr>
        <w:pStyle w:val="BodyText"/>
        <w:spacing w:before="11"/>
        <w:rPr>
          <w:sz w:val="28"/>
        </w:rPr>
      </w:pPr>
    </w:p>
    <w:p>
      <w:pPr>
        <w:pStyle w:val="BodyText"/>
        <w:spacing w:line="290" w:lineRule="auto"/>
        <w:ind w:left="100" w:right="239"/>
        <w:jc w:val="both"/>
      </w:pPr>
      <w:r>
        <w:rPr>
          <w:spacing w:val="-2"/>
        </w:rPr>
        <w:t>針對強化全災害管理體系部分，蔣萬安提及，要將管理組織層級提高，專業專人專責效率高，現在北市也有災害防救辦公室，但希望將層級拉高至市府層級，才能完全掌握指揮、溝通協調跨局處橫</w:t>
      </w:r>
      <w:r>
        <w:rPr>
          <w:spacing w:val="-1"/>
        </w:rPr>
        <w:t>向聯繫，讓平時災時轉換效率提高，且是由專人專責專職負責，落實風險評估，深植市民安全文化</w:t>
      </w:r>
    </w:p>
    <w:p>
      <w:pPr>
        <w:spacing w:line="297" w:lineRule="exact" w:before="0"/>
        <w:ind w:left="100" w:right="0" w:firstLine="0"/>
        <w:jc w:val="left"/>
        <w:rPr>
          <w:sz w:val="24"/>
        </w:rPr>
      </w:pPr>
      <w:r>
        <w:rPr>
          <w:sz w:val="24"/>
        </w:rPr>
        <w:t>。</w:t>
      </w:r>
    </w:p>
    <w:p>
      <w:pPr>
        <w:spacing w:after="0" w:line="297" w:lineRule="exact"/>
        <w:jc w:val="left"/>
        <w:rPr>
          <w:sz w:val="24"/>
        </w:rPr>
        <w:sectPr>
          <w:pgSz w:w="11900" w:h="16840"/>
          <w:pgMar w:top="1500" w:bottom="280" w:left="620" w:right="620"/>
        </w:sectPr>
      </w:pPr>
    </w:p>
    <w:p>
      <w:pPr>
        <w:pStyle w:val="BodyText"/>
        <w:spacing w:line="290" w:lineRule="auto" w:before="21"/>
        <w:ind w:left="100" w:right="239"/>
      </w:pPr>
      <w:r>
        <w:rPr>
          <w:spacing w:val="-2"/>
        </w:rPr>
        <w:t>關於建置優質防災台北城，蔣萬安指出，建構公私部門、民眾臨災的持續運作計畫，也要建構元宇宙虛擬實境臨災的持續運作計畫防災教育設施，讓學習如影隨行，感受災害來臨時要做哪些演練</w:t>
      </w:r>
    </w:p>
    <w:p>
      <w:pPr>
        <w:pStyle w:val="BodyText"/>
        <w:spacing w:line="290" w:lineRule="auto"/>
        <w:ind w:left="100" w:right="239"/>
      </w:pPr>
      <w:r>
        <w:rPr>
          <w:spacing w:val="-2"/>
        </w:rPr>
        <w:t>，深刻體會災害發生情境下平時演練是否派上用場，另要加強學術協力機構合作，預先掌握研判災害潛勢，不論是水災、土石流或地震等，都要全盤掌握。</w:t>
      </w:r>
    </w:p>
    <w:p>
      <w:pPr>
        <w:pStyle w:val="BodyText"/>
        <w:spacing w:before="11"/>
        <w:rPr>
          <w:sz w:val="28"/>
        </w:rPr>
      </w:pPr>
    </w:p>
    <w:p>
      <w:pPr>
        <w:pStyle w:val="BodyText"/>
        <w:spacing w:line="290" w:lineRule="auto"/>
        <w:ind w:left="100" w:right="239"/>
      </w:pPr>
      <w:r>
        <w:rPr>
          <w:spacing w:val="-2"/>
        </w:rPr>
        <w:t>而「強化台北市安全守護能力」這塊，蔣萬安說，要擴大消防編制增加員額，目前消防服務人口比</w:t>
      </w:r>
      <w:r>
        <w:rPr>
          <w:spacing w:val="-2"/>
        </w:rPr>
        <w:t>約為1比1300左右，但對比國外城市東京、紐約等，絕對還有進步空間，所以他的預期目標為1比 1000；而他也要留住人才，廣建職務宿舍，調升危險職務加給，並鼓勵科技救災，提升救災品質及</w:t>
      </w:r>
      <w:r>
        <w:rPr>
          <w:spacing w:val="-4"/>
        </w:rPr>
        <w:t>安全。</w:t>
      </w:r>
    </w:p>
    <w:p>
      <w:pPr>
        <w:pStyle w:val="BodyText"/>
        <w:spacing w:before="11"/>
        <w:rPr>
          <w:sz w:val="28"/>
        </w:rPr>
      </w:pPr>
    </w:p>
    <w:p>
      <w:pPr>
        <w:pStyle w:val="BodyText"/>
        <w:spacing w:line="290" w:lineRule="auto"/>
        <w:ind w:left="100" w:right="239"/>
        <w:jc w:val="both"/>
      </w:pPr>
      <w:r>
        <w:rPr>
          <w:spacing w:val="-2"/>
        </w:rPr>
        <w:t>最後是重建最會救人城市，蔣萬安說明，持續擴大志願者急救能量，結合快遞、便利商店、物流業</w:t>
      </w:r>
      <w:r>
        <w:rPr>
          <w:spacing w:val="-10"/>
        </w:rPr>
        <w:t>者配戴AED，提高高級救護技術員EMTP的比率，全面普及CPR的救護訓練， 配合推動AED的設置率全</w:t>
      </w:r>
      <w:r>
        <w:rPr>
          <w:spacing w:val="-4"/>
        </w:rPr>
        <w:t>面提升。</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896512" from="264pt,34.914532pt" to="300pt,34.914532pt" stroked="true" strokeweight=".8pt" strokecolor="#ff0000">
            <v:stroke dashstyle="solid"/>
            <w10:wrap type="none"/>
          </v:line>
        </w:pict>
      </w:r>
      <w:r>
        <w:rPr>
          <w:spacing w:val="-2"/>
        </w:rPr>
        <w:t>被問到「元宇宙虛擬實境」放置場域，謝景旭回應，場所可做多方面考量，包括防災科學教育館、科博館等，這部分能夠與時俱進規劃，面對</w:t>
      </w:r>
      <w:r>
        <w:rPr>
          <w:color w:val="FF0000"/>
          <w:spacing w:val="-2"/>
        </w:rPr>
        <w:t>少子化</w:t>
      </w:r>
      <w:r>
        <w:rPr>
          <w:spacing w:val="-2"/>
        </w:rPr>
        <w:t>緣故，校園教室或許也可使用，另外台北市也有防災公園，平常是休息活動的場所，一旦發生災害時可進行搶救應變、指揮調派，若能蓋虛擬實境場所，或許也可結合發揮更大效應。</w:t>
      </w:r>
    </w:p>
    <w:p>
      <w:pPr>
        <w:pStyle w:val="BodyText"/>
        <w:spacing w:before="10"/>
        <w:rPr>
          <w:sz w:val="28"/>
        </w:rPr>
      </w:pPr>
    </w:p>
    <w:p>
      <w:pPr>
        <w:pStyle w:val="BodyText"/>
        <w:spacing w:line="290" w:lineRule="auto" w:before="1"/>
        <w:ind w:left="100" w:right="239"/>
      </w:pPr>
      <w:r>
        <w:rPr>
          <w:spacing w:val="-2"/>
        </w:rPr>
        <w:t>至於調升消防人員危險加給部分，蔣萬安競選辦公室補充，為了留住優秀的消防人員在台北無後顧</w:t>
      </w:r>
      <w:r>
        <w:rPr>
          <w:spacing w:val="-2"/>
        </w:rPr>
        <w:t>之憂守護市民安全，危險職務加給加成將爭取調升至1.5倍。</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[202209203745399]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9"/>
        </w:numPr>
        <w:tabs>
          <w:tab w:pos="800" w:val="left" w:leader="none"/>
        </w:tabs>
        <w:spacing w:line="346" w:lineRule="exact" w:before="0" w:after="0"/>
        <w:ind w:left="800" w:right="0" w:hanging="700"/>
        <w:jc w:val="left"/>
        <w:rPr>
          <w:sz w:val="28"/>
        </w:rPr>
      </w:pPr>
      <w:r>
        <w:rPr>
          <w:spacing w:val="1"/>
          <w:w w:val="110"/>
          <w:sz w:val="28"/>
        </w:rPr>
        <w:t>經濟日報網 </w:t>
      </w:r>
      <w:r>
        <w:rPr>
          <w:w w:val="110"/>
          <w:sz w:val="28"/>
        </w:rPr>
        <w:t>|</w:t>
      </w:r>
      <w:r>
        <w:rPr>
          <w:spacing w:val="12"/>
          <w:w w:val="110"/>
          <w:sz w:val="28"/>
        </w:rPr>
        <w:t> </w:t>
      </w:r>
      <w:r>
        <w:rPr>
          <w:w w:val="110"/>
          <w:sz w:val="28"/>
        </w:rPr>
        <w:t>2022-09-20</w:t>
      </w:r>
      <w:r>
        <w:rPr>
          <w:spacing w:val="12"/>
          <w:w w:val="110"/>
          <w:sz w:val="28"/>
        </w:rPr>
        <w:t> </w:t>
      </w:r>
      <w:r>
        <w:rPr>
          <w:spacing w:val="-2"/>
          <w:w w:val="110"/>
          <w:sz w:val="28"/>
        </w:rPr>
        <w:t>(17:49)</w:t>
      </w:r>
    </w:p>
    <w:p>
      <w:pPr>
        <w:spacing w:line="249" w:lineRule="auto" w:before="12"/>
        <w:ind w:left="100" w:right="4259" w:firstLine="0"/>
        <w:jc w:val="left"/>
        <w:rPr>
          <w:sz w:val="28"/>
        </w:rPr>
      </w:pPr>
      <w:r>
        <w:rPr>
          <w:sz w:val="28"/>
        </w:rPr>
        <w:t>網站(URL</w:t>
      </w:r>
      <w:r>
        <w:rPr>
          <w:spacing w:val="9"/>
          <w:sz w:val="28"/>
        </w:rPr>
        <w:t>連接) </w:t>
      </w:r>
      <w:r>
        <w:rPr>
          <w:sz w:val="28"/>
        </w:rPr>
        <w:t>|</w:t>
      </w:r>
      <w:r>
        <w:rPr>
          <w:spacing w:val="14"/>
          <w:sz w:val="28"/>
        </w:rPr>
        <w:t> 酷科技 </w:t>
      </w:r>
      <w:r>
        <w:rPr>
          <w:sz w:val="28"/>
        </w:rPr>
        <w:t>|By</w:t>
      </w:r>
      <w:r>
        <w:rPr>
          <w:spacing w:val="8"/>
          <w:sz w:val="28"/>
        </w:rPr>
        <w:t> 天下雜誌 文 蕭歆諺</w:t>
      </w:r>
      <w:r>
        <w:rPr>
          <w:spacing w:val="10"/>
          <w:sz w:val="28"/>
        </w:rPr>
        <w:t>字數: </w:t>
      </w:r>
      <w:r>
        <w:rPr>
          <w:sz w:val="28"/>
        </w:rPr>
        <w:t>1765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560256;mso-wrap-distance-left:0;mso-wrap-distance-right:0" id="docshape9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一次就缺600</w:t>
      </w:r>
      <w:r>
        <w:rPr>
          <w:spacing w:val="-1"/>
          <w:sz w:val="28"/>
        </w:rPr>
        <w:t>人！學生真的因為要掃廁所不來讀？東海招不滿的真正原因</w:t>
      </w:r>
    </w:p>
    <w:p>
      <w:pPr>
        <w:pStyle w:val="BodyText"/>
        <w:spacing w:before="12"/>
        <w:rPr>
          <w:sz w:val="22"/>
        </w:rPr>
      </w:pPr>
      <w:r>
        <w:rPr/>
        <w:pict>
          <v:shape style="position:absolute;margin-left:36pt;margin-top:15.723047pt;width:523pt;height:.1pt;mso-position-horizontal-relative:page;mso-position-vertical-relative:paragraph;z-index:-14559744;mso-wrap-distance-left:0;mso-wrap-distance-right:0" id="docshape9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：https://money.udn.com/money/story/5648/6626863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spacing w:line="290" w:lineRule="auto" w:before="1"/>
        <w:ind w:left="100" w:right="119"/>
      </w:pPr>
      <w:r>
        <w:rPr>
          <w:w w:val="100"/>
        </w:rPr>
        <w:t>大學缺額潮來襲，老牌私校東海大學相較去年0缺額，今年缺額數達649人；相較下，另一間中部私</w:t>
      </w:r>
      <w:r>
        <w:rPr>
          <w:w w:val="100"/>
        </w:rPr>
        <w:t>校逢甲招生名額更多，卻僅缺額132</w:t>
      </w:r>
      <w:r>
        <w:rPr>
          <w:spacing w:val="-1"/>
          <w:w w:val="100"/>
        </w:rPr>
        <w:t>人。東海「惡名昭彰」的勞作教育成為眾矢之的，師生連署要求</w:t>
      </w:r>
      <w:r>
        <w:rPr>
          <w:w w:val="102"/>
        </w:rPr>
        <w:t>廢除，校方則提出4.0版力挽狂瀾。</w:t>
      </w:r>
    </w:p>
    <w:p>
      <w:pPr>
        <w:pStyle w:val="BodyText"/>
        <w:spacing w:before="10"/>
        <w:rPr>
          <w:sz w:val="28"/>
        </w:rPr>
      </w:pPr>
    </w:p>
    <w:p>
      <w:pPr>
        <w:pStyle w:val="BodyText"/>
        <w:spacing w:line="290" w:lineRule="auto" w:before="1"/>
        <w:ind w:left="100" w:right="119"/>
      </w:pPr>
      <w:r>
        <w:rPr>
          <w:spacing w:val="-4"/>
        </w:rPr>
        <w:t>此舉引發校友強烈反彈。「東海人之所以是東海人，是因為我們有勞作教育這重要的DNA。你把它抽</w:t>
      </w:r>
      <w:r>
        <w:rPr>
          <w:spacing w:val="-2"/>
        </w:rPr>
        <w:t>掉，東海還剩下什麼？」一位校友質問。缺額潮迫使大學思考應對策略，但為何在東海，勞作教育成了主要爭論戰場，引發校友和師生們的衝突？</w:t>
      </w:r>
    </w:p>
    <w:p>
      <w:pPr>
        <w:pStyle w:val="BodyText"/>
        <w:spacing w:before="11"/>
        <w:rPr>
          <w:sz w:val="28"/>
        </w:rPr>
      </w:pPr>
    </w:p>
    <w:p>
      <w:pPr>
        <w:pStyle w:val="BodyText"/>
        <w:ind w:left="100"/>
      </w:pPr>
      <w:r>
        <w:rPr>
          <w:spacing w:val="-1"/>
        </w:rPr>
        <w:t>勞作教育重手腦並用，曾吸引對岸來台取經</w:t>
      </w:r>
    </w:p>
    <w:p>
      <w:pPr>
        <w:pStyle w:val="BodyText"/>
        <w:rPr>
          <w:sz w:val="34"/>
        </w:rPr>
      </w:pPr>
    </w:p>
    <w:p>
      <w:pPr>
        <w:pStyle w:val="BodyText"/>
        <w:ind w:left="100"/>
      </w:pPr>
      <w:r>
        <w:rPr/>
        <w:t>「東海招生狀況不好，不只我們系，這次全校都嚇到，相較去年沒有缺額，今年卻一次缺了600</w:t>
      </w:r>
      <w:r>
        <w:rPr>
          <w:spacing w:val="-5"/>
        </w:rPr>
        <w:t>多個</w:t>
      </w:r>
    </w:p>
    <w:p>
      <w:pPr>
        <w:pStyle w:val="BodyText"/>
        <w:spacing w:before="62"/>
        <w:ind w:left="100"/>
      </w:pPr>
      <w:r>
        <w:rPr>
          <w:spacing w:val="-1"/>
        </w:rPr>
        <w:t>，」東海政治系教授邱師儀，愈說愈急。</w:t>
      </w:r>
    </w:p>
    <w:p>
      <w:pPr>
        <w:pStyle w:val="BodyText"/>
        <w:rPr>
          <w:sz w:val="34"/>
        </w:rPr>
      </w:pPr>
    </w:p>
    <w:p>
      <w:pPr>
        <w:pStyle w:val="BodyText"/>
        <w:spacing w:line="290" w:lineRule="auto"/>
        <w:ind w:left="100" w:right="119"/>
      </w:pPr>
      <w:r>
        <w:rPr>
          <w:spacing w:val="-2"/>
        </w:rPr>
        <w:t>他們認為，廢除勞作教育，聆聽與採納當代人的聲音，有機會改善招生狀況，促使東海踏出改革的第一步。「你去看網路輿情，這制度對招生絕對有影響，」邱師儀分析，檢視學生在Dcard上的留言</w:t>
      </w:r>
      <w:r>
        <w:rPr>
          <w:spacing w:val="-2"/>
        </w:rPr>
        <w:t>討論，超過9成都贊成廢除勞作教育。</w:t>
      </w:r>
    </w:p>
    <w:p>
      <w:pPr>
        <w:spacing w:after="0" w:line="290" w:lineRule="auto"/>
        <w:sectPr>
          <w:pgSz w:w="11900" w:h="16840"/>
          <w:pgMar w:top="1500" w:bottom="280" w:left="620" w:right="620"/>
        </w:sectPr>
      </w:pPr>
    </w:p>
    <w:p>
      <w:pPr>
        <w:pStyle w:val="BodyText"/>
        <w:spacing w:line="290" w:lineRule="auto" w:before="21"/>
        <w:ind w:left="100" w:right="119"/>
      </w:pPr>
      <w:r>
        <w:rPr>
          <w:spacing w:val="-2"/>
        </w:rPr>
        <w:t>另一位連署人、東海政治系副教授郭應哲補充，今年迎來的新生是108課綱的第一屆，呼應新課綱強</w:t>
      </w:r>
      <w:r>
        <w:rPr>
          <w:spacing w:val="-2"/>
        </w:rPr>
        <w:t>調自主學習、跨領域和社會實踐的精神，校方的確需要與學生有更多溝通，在勞作教育上發揮更多想像力，而非墨守成規。</w:t>
      </w:r>
    </w:p>
    <w:p>
      <w:pPr>
        <w:pStyle w:val="BodyText"/>
        <w:spacing w:before="11"/>
        <w:rPr>
          <w:sz w:val="28"/>
        </w:rPr>
      </w:pPr>
    </w:p>
    <w:p>
      <w:pPr>
        <w:pStyle w:val="BodyText"/>
        <w:spacing w:before="1"/>
        <w:ind w:left="100"/>
      </w:pPr>
      <w:r>
        <w:rPr>
          <w:spacing w:val="-1"/>
        </w:rPr>
        <w:t>但對校友而言，勞作教育卻是一項讓他們引以為傲，且充滿東海特色的制度。創校校長曾約農曾說</w:t>
      </w:r>
    </w:p>
    <w:p>
      <w:pPr>
        <w:pStyle w:val="BodyText"/>
        <w:spacing w:line="290" w:lineRule="auto" w:before="62"/>
        <w:ind w:left="100" w:right="239"/>
      </w:pPr>
      <w:r>
        <w:rPr>
          <w:spacing w:val="-2"/>
        </w:rPr>
        <w:t>，該制度並非著重經濟面向，不是把學生當勞工，而是期許學生能在打掃落葉、清潔廁所等手腦並</w:t>
      </w:r>
      <w:r>
        <w:rPr>
          <w:spacing w:val="-1"/>
        </w:rPr>
        <w:t>重的過程中，養成忠實、廉潔與合作等精神，充滿教育意義。目前國內已知還保留勞作教育的大學</w:t>
      </w:r>
    </w:p>
    <w:p>
      <w:pPr>
        <w:pStyle w:val="BodyText"/>
        <w:spacing w:line="297" w:lineRule="exact"/>
        <w:ind w:left="100"/>
      </w:pPr>
      <w:r>
        <w:rPr>
          <w:spacing w:val="-1"/>
        </w:rPr>
        <w:t>，包含中興、北商、龍華、高餐、朝陽、明新、慈濟、南臺等校。</w:t>
      </w:r>
    </w:p>
    <w:p>
      <w:pPr>
        <w:pStyle w:val="BodyText"/>
        <w:rPr>
          <w:sz w:val="34"/>
        </w:rPr>
      </w:pPr>
    </w:p>
    <w:p>
      <w:pPr>
        <w:pStyle w:val="BodyText"/>
        <w:spacing w:line="290" w:lineRule="auto"/>
        <w:ind w:left="100" w:right="239"/>
      </w:pPr>
      <w:r>
        <w:rPr>
          <w:spacing w:val="-2"/>
        </w:rPr>
        <w:t>全盛時期，東海還辦過多次勞作教育研討會，最多曾吸引60多校參加。卓逸民形容當時遊覽車是「</w:t>
      </w:r>
      <w:r>
        <w:rPr>
          <w:spacing w:val="-2"/>
        </w:rPr>
        <w:t>一車一車來」，還吸引中港澳學校派員來台取經。</w:t>
      </w:r>
    </w:p>
    <w:p>
      <w:pPr>
        <w:pStyle w:val="BodyText"/>
        <w:spacing w:before="11"/>
        <w:rPr>
          <w:sz w:val="28"/>
        </w:rPr>
      </w:pPr>
    </w:p>
    <w:p>
      <w:pPr>
        <w:pStyle w:val="BodyText"/>
        <w:ind w:left="100"/>
      </w:pPr>
      <w:r>
        <w:rPr>
          <w:spacing w:val="-1"/>
        </w:rPr>
        <w:t>董事會花錢太保守，師生直指追不上他校</w:t>
      </w:r>
    </w:p>
    <w:p>
      <w:pPr>
        <w:pStyle w:val="BodyText"/>
        <w:rPr>
          <w:sz w:val="34"/>
        </w:rPr>
      </w:pPr>
    </w:p>
    <w:p>
      <w:pPr>
        <w:pStyle w:val="BodyText"/>
        <w:spacing w:line="290" w:lineRule="auto"/>
        <w:ind w:left="100" w:right="239"/>
      </w:pPr>
      <w:r>
        <w:rPr/>
        <w:pict>
          <v:line style="position:absolute;mso-position-horizontal-relative:page;mso-position-vertical-relative:paragraph;z-index:16898048" from="204pt,34.914532pt" to="240pt,34.914532pt" stroked="true" strokeweight=".8pt" strokecolor="#ff0000">
            <v:stroke dashstyle="solid"/>
            <w10:wrap type="none"/>
          </v:line>
        </w:pict>
      </w:r>
      <w:r>
        <w:rPr>
          <w:spacing w:val="-2"/>
        </w:rPr>
        <w:t>但廢除勞作教育，就能解決缺額，吸引學生就讀嗎？恐怕不盡然，因為東海還有董事會爭議、硬體</w:t>
      </w:r>
      <w:r>
        <w:rPr/>
        <w:t>設備老舊等問題影響招生，加上</w:t>
      </w:r>
      <w:r>
        <w:rPr>
          <w:color w:val="FF0000"/>
        </w:rPr>
        <w:t>少子化</w:t>
      </w:r>
      <w:r>
        <w:rPr>
          <w:spacing w:val="-1"/>
        </w:rPr>
        <w:t>大勢難違，很難單靠廢除勞作教育就谷底反彈。邱師儀表示</w:t>
      </w:r>
    </w:p>
    <w:p>
      <w:pPr>
        <w:pStyle w:val="BodyText"/>
        <w:spacing w:line="297" w:lineRule="exact"/>
        <w:ind w:left="100"/>
      </w:pPr>
      <w:r>
        <w:rPr>
          <w:spacing w:val="-1"/>
        </w:rPr>
        <w:t>，訴求廢除勞作教育更像引子，主要仍希望東海能夠有所警覺，開始著手改革。</w:t>
      </w:r>
    </w:p>
    <w:p>
      <w:pPr>
        <w:pStyle w:val="BodyText"/>
        <w:rPr>
          <w:sz w:val="34"/>
        </w:rPr>
      </w:pPr>
    </w:p>
    <w:p>
      <w:pPr>
        <w:pStyle w:val="BodyText"/>
        <w:spacing w:line="290" w:lineRule="auto"/>
        <w:ind w:left="100" w:right="239"/>
        <w:jc w:val="both"/>
      </w:pPr>
      <w:r>
        <w:rPr>
          <w:spacing w:val="-2"/>
        </w:rPr>
        <w:t>一位前私立大學校長分析，東海自1966年基督教聯合董事會決議減資後，新董事會為籌措經費求生</w:t>
      </w:r>
      <w:r>
        <w:rPr>
          <w:spacing w:val="-2"/>
        </w:rPr>
        <w:t>存，廣設科系與廣收學生，便逐漸失去原先講求小班制的博雅教育精神。如今的東海一如其他國內大學一樣，師生比偏高，人才培育不像以往那樣精緻。</w:t>
      </w:r>
    </w:p>
    <w:p>
      <w:pPr>
        <w:pStyle w:val="BodyText"/>
        <w:spacing w:before="11"/>
        <w:rPr>
          <w:sz w:val="28"/>
        </w:rPr>
      </w:pPr>
    </w:p>
    <w:p>
      <w:pPr>
        <w:pStyle w:val="BodyText"/>
        <w:spacing w:line="290" w:lineRule="auto" w:before="1"/>
        <w:ind w:left="100" w:right="239"/>
        <w:jc w:val="both"/>
      </w:pPr>
      <w:r>
        <w:rPr>
          <w:spacing w:val="-2"/>
        </w:rPr>
        <w:t>董事會過去在金錢調度與花用，的確飽受校內師生非議。一位不願具名的教師直指，董事會不太管怎麼賺錢，但是對怎麼花錢卻有很多意見。不願意大刀闊斧投資軟硬體設備，以致相形下輸給鄰近</w:t>
      </w:r>
      <w:r>
        <w:rPr>
          <w:spacing w:val="-4"/>
        </w:rPr>
        <w:t>大學。</w:t>
      </w:r>
    </w:p>
    <w:p>
      <w:pPr>
        <w:pStyle w:val="BodyText"/>
        <w:spacing w:before="11"/>
        <w:rPr>
          <w:sz w:val="28"/>
        </w:rPr>
      </w:pPr>
    </w:p>
    <w:p>
      <w:pPr>
        <w:pStyle w:val="BodyText"/>
        <w:spacing w:line="290" w:lineRule="auto"/>
        <w:ind w:left="100" w:right="119"/>
      </w:pPr>
      <w:r>
        <w:rPr>
          <w:w w:val="100"/>
        </w:rPr>
        <w:t>不只用錢上受非議，2014年底，時任校長湯銘哲因擔任吹哨者，檢舉董事介入校內工程，被董事會</w:t>
      </w:r>
      <w:r>
        <w:rPr>
          <w:w w:val="100"/>
        </w:rPr>
        <w:t>解除校長職務。解聘案一路纏訟4年，湯銘哲才在2019</w:t>
      </w:r>
      <w:r>
        <w:rPr>
          <w:spacing w:val="-1"/>
          <w:w w:val="100"/>
        </w:rPr>
        <w:t>年獲判勝訴。事件儘管落幕，但已重創東海聲</w:t>
      </w:r>
      <w:r>
        <w:rPr/>
        <w:t>譽。</w:t>
      </w:r>
    </w:p>
    <w:p>
      <w:pPr>
        <w:pStyle w:val="BodyText"/>
        <w:spacing w:before="11"/>
        <w:rPr>
          <w:sz w:val="28"/>
        </w:rPr>
      </w:pPr>
    </w:p>
    <w:p>
      <w:pPr>
        <w:pStyle w:val="BodyText"/>
        <w:ind w:left="100"/>
      </w:pPr>
      <w:r>
        <w:rPr>
          <w:spacing w:val="-1"/>
        </w:rPr>
        <w:t>攀樹、踏溪，新版勞作教育能救東海？</w:t>
      </w:r>
    </w:p>
    <w:p>
      <w:pPr>
        <w:pStyle w:val="BodyText"/>
        <w:rPr>
          <w:sz w:val="34"/>
        </w:rPr>
      </w:pPr>
    </w:p>
    <w:p>
      <w:pPr>
        <w:pStyle w:val="BodyText"/>
        <w:spacing w:line="290" w:lineRule="auto"/>
        <w:ind w:left="100" w:right="119"/>
      </w:pPr>
      <w:r>
        <w:rPr>
          <w:spacing w:val="-2"/>
        </w:rPr>
        <w:t>卓逸民說明，在維持勞作教育精神的前提下，過往勞作制度已經過三次改版。將要在9月上路的</w:t>
      </w:r>
      <w:r>
        <w:rPr>
          <w:spacing w:val="80"/>
          <w:w w:val="150"/>
        </w:rPr>
        <w:t>  </w:t>
      </w:r>
      <w:r>
        <w:rPr>
          <w:spacing w:val="-2"/>
        </w:rPr>
        <w:t>4.0版本，以SDGs（永續發展目標）為課程設計核心，大量減少課程時數，從42小時降至18小時，其中實體勞作至多僅有14小時。</w:t>
      </w:r>
    </w:p>
    <w:p>
      <w:pPr>
        <w:pStyle w:val="BodyText"/>
        <w:spacing w:before="11"/>
        <w:rPr>
          <w:sz w:val="28"/>
        </w:rPr>
      </w:pPr>
    </w:p>
    <w:p>
      <w:pPr>
        <w:pStyle w:val="BodyText"/>
        <w:spacing w:line="290" w:lineRule="auto"/>
        <w:ind w:left="100" w:right="119"/>
      </w:pPr>
      <w:r>
        <w:rPr>
          <w:spacing w:val="-2"/>
        </w:rPr>
        <w:t>新版本會從環境、社會、生活、文化、生態永續，5個面向設計課程，學生除了整潔環境外，也能透</w:t>
      </w:r>
      <w:r>
        <w:rPr>
          <w:spacing w:val="-2"/>
        </w:rPr>
        <w:t>過種樹、量樹圍、攀樹、踏查東大溪、清理電扇等活動，更認識校園生態與環境，培養低碳概念。</w:t>
      </w:r>
    </w:p>
    <w:p>
      <w:pPr>
        <w:pStyle w:val="BodyText"/>
        <w:spacing w:before="11"/>
        <w:rPr>
          <w:sz w:val="28"/>
        </w:rPr>
      </w:pPr>
    </w:p>
    <w:p>
      <w:pPr>
        <w:pStyle w:val="BodyText"/>
        <w:spacing w:line="290" w:lineRule="auto" w:before="1"/>
        <w:ind w:left="100" w:right="119"/>
      </w:pPr>
      <w:r>
        <w:rPr>
          <w:spacing w:val="-2"/>
        </w:rPr>
        <w:t>新版本強調學生自主，讓學生自行填志願登記理想打掃時段與掃區，其中6小時也可以自組課程。至於過往學生最在意的掃地清潔，在新版中，時數除了調降約7成外，校方也提供吹葉機供學生使用</w:t>
      </w:r>
    </w:p>
    <w:p>
      <w:pPr>
        <w:pStyle w:val="BodyText"/>
        <w:spacing w:line="297" w:lineRule="exact"/>
        <w:ind w:left="100"/>
      </w:pPr>
      <w:r>
        <w:rPr>
          <w:spacing w:val="-1"/>
        </w:rPr>
        <w:t>，大幅提升打掃效率。掃完搜集的落葉會回收秤重，幫助學生了解減碳成效，數據也會作為未來校</w:t>
      </w:r>
    </w:p>
    <w:p>
      <w:pPr>
        <w:spacing w:after="0" w:line="297" w:lineRule="exact"/>
        <w:sectPr>
          <w:pgSz w:w="11900" w:h="16840"/>
          <w:pgMar w:top="800" w:bottom="280" w:left="620" w:right="620"/>
        </w:sectPr>
      </w:pPr>
    </w:p>
    <w:p>
      <w:pPr>
        <w:pStyle w:val="BodyText"/>
        <w:spacing w:before="21"/>
        <w:ind w:left="100"/>
      </w:pPr>
      <w:r>
        <w:rPr>
          <w:spacing w:val="-1"/>
        </w:rPr>
        <w:t>方發展大數據的資料庫。</w:t>
      </w:r>
    </w:p>
    <w:p>
      <w:pPr>
        <w:pStyle w:val="BodyText"/>
        <w:rPr>
          <w:sz w:val="34"/>
        </w:rPr>
      </w:pPr>
    </w:p>
    <w:p>
      <w:pPr>
        <w:pStyle w:val="BodyText"/>
        <w:spacing w:line="290" w:lineRule="auto" w:before="1"/>
        <w:ind w:left="100" w:right="239"/>
      </w:pPr>
      <w:r>
        <w:rPr>
          <w:spacing w:val="-2"/>
        </w:rPr>
        <w:t>觀察新版勞作教育，邱師儀認可校方提出的新做法，認為降低時數與改變內容，應能讓多數學生買單，也能平息校友怒火。</w:t>
      </w:r>
    </w:p>
    <w:p>
      <w:pPr>
        <w:pStyle w:val="BodyText"/>
        <w:spacing w:before="11"/>
        <w:rPr>
          <w:sz w:val="28"/>
        </w:rPr>
      </w:pPr>
    </w:p>
    <w:p>
      <w:pPr>
        <w:pStyle w:val="BodyText"/>
        <w:spacing w:line="290" w:lineRule="auto"/>
        <w:ind w:left="100" w:right="239"/>
      </w:pPr>
      <w:r>
        <w:rPr>
          <w:spacing w:val="-2"/>
        </w:rPr>
        <w:t>缺額危機下，東海董事會、行政團隊與全校師生上下一心。校方大刀闊斧推動變革，但能否帶領東海挺過缺額危機，有待明年檢驗。</w:t>
      </w:r>
    </w:p>
    <w:p>
      <w:pPr>
        <w:pStyle w:val="BodyText"/>
        <w:spacing w:before="11"/>
        <w:rPr>
          <w:sz w:val="28"/>
        </w:rPr>
      </w:pPr>
    </w:p>
    <w:p>
      <w:pPr>
        <w:pStyle w:val="BodyText"/>
        <w:spacing w:before="1"/>
        <w:ind w:left="100"/>
      </w:pPr>
      <w:r>
        <w:rPr>
          <w:spacing w:val="-1"/>
        </w:rPr>
        <w:t>※本文由天下雜誌授權報導，未經同意禁止轉載</w:t>
      </w:r>
    </w:p>
    <w:p>
      <w:pPr>
        <w:pStyle w:val="BodyText"/>
        <w:rPr>
          <w:sz w:val="34"/>
        </w:rPr>
      </w:pPr>
    </w:p>
    <w:p>
      <w:pPr>
        <w:pStyle w:val="BodyText"/>
        <w:tabs>
          <w:tab w:pos="6099" w:val="left" w:leader="none"/>
        </w:tabs>
        <w:spacing w:line="580" w:lineRule="auto"/>
        <w:ind w:left="100" w:right="1919"/>
      </w:pPr>
      <w:r>
        <w:rPr>
          <w:spacing w:val="-2"/>
        </w:rPr>
        <w:t>【延伸閱讀】林智堅雲霄飛車式下墜、柯文哲連年墊底</w:t>
      </w:r>
      <w:r>
        <w:rPr/>
        <w:tab/>
      </w:r>
      <w:r>
        <w:rPr>
          <w:spacing w:val="-2"/>
        </w:rPr>
        <w:t>他們為何搞丟明星光環</w:t>
      </w:r>
      <w:r>
        <w:rPr>
          <w:spacing w:val="-2"/>
        </w:rPr>
        <w:t>？ 2022天下縣市調查：綠營拿下冠亞軍、藍營七朵花疲軟</w:t>
      </w:r>
      <w:r>
        <w:rPr/>
        <w:tab/>
      </w:r>
      <w:r>
        <w:rPr>
          <w:spacing w:val="-2"/>
        </w:rPr>
        <w:t>年底選舉有何衝擊？</w:t>
      </w:r>
    </w:p>
    <w:p>
      <w:pPr>
        <w:pStyle w:val="BodyText"/>
        <w:spacing w:line="296" w:lineRule="exact"/>
        <w:ind w:left="100"/>
      </w:pPr>
      <w:r>
        <w:rPr/>
        <w:pict>
          <v:shape style="position:absolute;margin-left:252pt;margin-top:16.825001pt;width:24pt;height:.1pt;mso-position-horizontal-relative:page;mso-position-vertical-relative:paragraph;z-index:-14558720;mso-wrap-distance-left:0;mso-wrap-distance-right:0" id="docshape965" coordorigin="5040,337" coordsize="480,0" path="m5040,337l5520,337e" filled="false" stroked="true" strokeweight=".8pt" strokecolor="#ff0000">
            <v:path arrowok="t"/>
            <v:stroke dashstyle="solid"/>
            <w10:wrap type="topAndBottom"/>
          </v:shape>
        </w:pict>
      </w:r>
      <w:r>
        <w:rPr/>
        <w:t>野島剛：安倍派凋落、「新三角」崛起，</w:t>
      </w:r>
      <w:r>
        <w:rPr>
          <w:color w:val="FF0000"/>
        </w:rPr>
        <w:t>台灣</w:t>
      </w:r>
      <w:r>
        <w:rPr>
          <w:spacing w:val="-2"/>
        </w:rPr>
        <w:t>外交該轉向了</w:t>
      </w:r>
    </w:p>
    <w:p>
      <w:pPr>
        <w:pStyle w:val="BodyText"/>
        <w:spacing w:before="1"/>
        <w:rPr>
          <w:sz w:val="30"/>
        </w:rPr>
      </w:pPr>
    </w:p>
    <w:p>
      <w:pPr>
        <w:pStyle w:val="BodyText"/>
        <w:tabs>
          <w:tab w:pos="2019" w:val="left" w:leader="none"/>
        </w:tabs>
        <w:spacing w:line="290" w:lineRule="auto"/>
        <w:ind w:left="100" w:right="239"/>
      </w:pPr>
      <w:r>
        <w:rPr>
          <w:spacing w:val="-2"/>
        </w:rPr>
        <w:t>快篩陰卻仍有症狀？對抗新冠後遺症，這幾種水果先不要吃每月花近萬元打針，63歲醫師壞膽固</w:t>
      </w:r>
      <w:r>
        <w:rPr>
          <w:spacing w:val="-2"/>
        </w:rPr>
        <w:t>醇跟新生兒一樣低</w:t>
      </w:r>
      <w:r>
        <w:rPr/>
        <w:tab/>
      </w:r>
      <w:r>
        <w:rPr>
          <w:spacing w:val="-2"/>
        </w:rPr>
        <w:t>他為何激進「護心」？</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[202209208493467]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before="21"/>
        <w:ind w:left="100" w:right="0" w:firstLine="0"/>
        <w:jc w:val="left"/>
        <w:rPr>
          <w:rFonts w:ascii="Helvetica" w:eastAsia="Helvetica"/>
          <w:sz w:val="18"/>
        </w:rPr>
      </w:pPr>
      <w:r>
        <w:rPr/>
        <w:pict>
          <v:shape style="position:absolute;margin-left:373.5pt;margin-top:13.735898pt;width:92.05pt;height:.1pt;mso-position-horizontal-relative:page;mso-position-vertical-relative:paragraph;z-index:-14558208;mso-wrap-distance-left:0;mso-wrap-distance-right:0" id="docshape966" coordorigin="7470,275" coordsize="1841,0" path="m7470,275l9260,275m9260,275l9310,275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p>
      <w:pPr>
        <w:spacing w:after="0"/>
        <w:jc w:val="left"/>
        <w:rPr>
          <w:sz w:val="18"/>
        </w:rPr>
        <w:sectPr>
          <w:pgSz w:w="11900" w:h="16840"/>
          <w:pgMar w:top="800" w:bottom="280" w:left="620" w:right="620"/>
        </w:sectPr>
      </w:pPr>
    </w:p>
    <w:p>
      <w:pPr>
        <w:pStyle w:val="BodyText"/>
        <w:spacing w:before="21"/>
        <w:ind w:left="100"/>
      </w:pPr>
      <w:bookmarkStart w:name="7Jun2023-4" w:id="4"/>
      <w:bookmarkEnd w:id="4"/>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4557696;mso-wrap-distance-left:0;mso-wrap-distance-right:0" id="docshape967"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12"/>
        </w:numPr>
        <w:tabs>
          <w:tab w:pos="520" w:val="left" w:leader="none"/>
        </w:tabs>
        <w:spacing w:line="334" w:lineRule="exact" w:before="0" w:after="0"/>
        <w:ind w:left="520" w:right="0" w:hanging="420"/>
        <w:jc w:val="left"/>
        <w:rPr>
          <w:sz w:val="28"/>
        </w:rPr>
      </w:pPr>
      <w:r>
        <w:rPr>
          <w:w w:val="110"/>
          <w:sz w:val="28"/>
        </w:rPr>
        <w:t>INSIDE</w:t>
      </w:r>
      <w:r>
        <w:rPr>
          <w:spacing w:val="18"/>
          <w:w w:val="110"/>
          <w:sz w:val="28"/>
        </w:rPr>
        <w:t> </w:t>
      </w:r>
      <w:r>
        <w:rPr>
          <w:w w:val="110"/>
          <w:sz w:val="28"/>
        </w:rPr>
        <w:t>|</w:t>
      </w:r>
      <w:r>
        <w:rPr>
          <w:spacing w:val="18"/>
          <w:w w:val="110"/>
          <w:sz w:val="28"/>
        </w:rPr>
        <w:t> </w:t>
      </w:r>
      <w:r>
        <w:rPr>
          <w:w w:val="110"/>
          <w:sz w:val="28"/>
        </w:rPr>
        <w:t>2022-09-19</w:t>
      </w:r>
      <w:r>
        <w:rPr>
          <w:spacing w:val="18"/>
          <w:w w:val="110"/>
          <w:sz w:val="28"/>
        </w:rPr>
        <w:t> </w:t>
      </w:r>
      <w:r>
        <w:rPr>
          <w:spacing w:val="-2"/>
          <w:w w:val="110"/>
          <w:sz w:val="28"/>
        </w:rPr>
        <w:t>(18:22)</w:t>
      </w:r>
    </w:p>
    <w:p>
      <w:pPr>
        <w:spacing w:line="220" w:lineRule="auto" w:before="10"/>
        <w:ind w:left="100" w:right="7759" w:firstLine="0"/>
        <w:jc w:val="left"/>
        <w:rPr>
          <w:sz w:val="28"/>
        </w:rPr>
      </w:pPr>
      <w:r>
        <w:rPr>
          <w:sz w:val="28"/>
        </w:rPr>
        <w:t>網站(URL連接) | 文章</w:t>
      </w:r>
      <w:r>
        <w:rPr>
          <w:spacing w:val="10"/>
          <w:sz w:val="28"/>
        </w:rPr>
        <w:t>字數: </w:t>
      </w:r>
      <w:r>
        <w:rPr>
          <w:sz w:val="28"/>
        </w:rPr>
        <w:t>3177</w:t>
      </w:r>
      <w:r>
        <w:rPr>
          <w:spacing w:val="40"/>
          <w:sz w:val="28"/>
        </w:rPr>
        <w:t> </w:t>
      </w:r>
      <w:r>
        <w:rPr>
          <w:sz w:val="28"/>
        </w:rPr>
        <w:t>words</w:t>
      </w:r>
    </w:p>
    <w:p>
      <w:pPr>
        <w:pStyle w:val="BodyText"/>
        <w:spacing w:before="1"/>
        <w:rPr>
          <w:sz w:val="20"/>
        </w:rPr>
      </w:pPr>
      <w:r>
        <w:rPr/>
        <w:pict>
          <v:shape style="position:absolute;margin-left:36pt;margin-top:13.916446pt;width:523pt;height:.1pt;mso-position-horizontal-relative:page;mso-position-vertical-relative:paragraph;z-index:-14557184;mso-wrap-distance-left:0;mso-wrap-distance-right:0" id="docshape968"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339" w:firstLine="0"/>
        <w:jc w:val="left"/>
        <w:rPr>
          <w:sz w:val="28"/>
        </w:rPr>
      </w:pPr>
      <w:r>
        <w:rPr>
          <w:spacing w:val="-2"/>
          <w:sz w:val="28"/>
        </w:rPr>
        <w:t>【半導體業搶才戰】35%</w:t>
      </w:r>
      <w:r>
        <w:rPr>
          <w:spacing w:val="-3"/>
          <w:sz w:val="28"/>
        </w:rPr>
        <w:t> 為非理工科背景</w:t>
      </w:r>
      <w:r>
        <w:rPr>
          <w:spacing w:val="-2"/>
          <w:sz w:val="28"/>
        </w:rPr>
        <w:t>！ASML</w:t>
      </w:r>
      <w:r>
        <w:rPr>
          <w:spacing w:val="-3"/>
          <w:sz w:val="28"/>
        </w:rPr>
        <w:t> 在台徵才逾 </w:t>
      </w:r>
      <w:r>
        <w:rPr>
          <w:spacing w:val="-2"/>
          <w:sz w:val="28"/>
        </w:rPr>
        <w:t>1000</w:t>
      </w:r>
      <w:r>
        <w:rPr>
          <w:spacing w:val="-3"/>
          <w:sz w:val="28"/>
        </w:rPr>
        <w:t> 位：這三項特質</w:t>
      </w:r>
      <w:r>
        <w:rPr>
          <w:spacing w:val="-4"/>
          <w:sz w:val="28"/>
        </w:rPr>
        <w:t>很重要</w:t>
      </w:r>
    </w:p>
    <w:p>
      <w:pPr>
        <w:pStyle w:val="BodyText"/>
        <w:spacing w:before="1"/>
        <w:rPr>
          <w:sz w:val="20"/>
        </w:rPr>
      </w:pPr>
      <w:r>
        <w:rPr/>
        <w:pict>
          <v:shape style="position:absolute;margin-left:36pt;margin-top:13.926406pt;width:523pt;height:.1pt;mso-position-horizontal-relative:page;mso-position-vertical-relative:paragraph;z-index:-14556672;mso-wrap-distance-left:0;mso-wrap-distance-right:0" id="docshape969"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599"/>
      </w:pPr>
      <w:hyperlink r:id="rId109">
        <w:r>
          <w:rPr>
            <w:spacing w:val="-2"/>
            <w:w w:val="115"/>
          </w:rPr>
          <w:t>文字快照</w:t>
        </w:r>
        <w:r>
          <w:rPr>
            <w:spacing w:val="-2"/>
            <w:w w:val="115"/>
          </w:rPr>
          <w:t>：https://www.inside.com.tw/article/28993-semi-drive-innovation-and-growth-</w:t>
        </w:r>
      </w:hyperlink>
      <w:r>
        <w:rPr>
          <w:spacing w:val="80"/>
          <w:w w:val="120"/>
        </w:rPr>
        <w:t> </w:t>
      </w:r>
      <w:r>
        <w:rPr>
          <w:spacing w:val="-2"/>
          <w:w w:val="120"/>
        </w:rPr>
        <w:t>with-talent</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239"/>
      </w:pPr>
      <w:r>
        <w:rPr/>
        <w:pict>
          <v:line style="position:absolute;mso-position-horizontal-relative:page;mso-position-vertical-relative:paragraph;z-index:16901120" from="210pt,16.964531pt" to="246pt,16.964531pt" stroked="true" strokeweight=".8pt" strokecolor="#ff0000">
            <v:stroke dashstyle="solid"/>
            <w10:wrap type="none"/>
          </v:line>
        </w:pict>
      </w:r>
      <w:r>
        <w:rPr/>
        <w:pict>
          <v:line style="position:absolute;mso-position-horizontal-relative:page;mso-position-vertical-relative:paragraph;z-index:16901632" from="156pt,32.964531pt" to="180pt,32.964531pt" stroked="true" strokeweight=".8pt" strokecolor="#ff0000">
            <v:stroke dashstyle="solid"/>
            <w10:wrap type="none"/>
          </v:line>
        </w:pict>
      </w:r>
      <w:r>
        <w:rPr/>
        <w:t>IC 產業人才需求強勁，然而近來</w:t>
      </w:r>
      <w:r>
        <w:rPr>
          <w:color w:val="FF0000"/>
        </w:rPr>
        <w:t>少子化</w:t>
      </w:r>
      <w:r>
        <w:rPr/>
        <w:t>，加上每年理工科畢業生逐年下滑，在科技產業如：5G、 </w:t>
      </w:r>
      <w:r>
        <w:rPr>
          <w:spacing w:val="-2"/>
        </w:rPr>
        <w:t>AI、電車等發展興盛，</w:t>
      </w:r>
      <w:r>
        <w:rPr>
          <w:color w:val="FF0000"/>
          <w:spacing w:val="-2"/>
        </w:rPr>
        <w:t>台灣</w:t>
      </w:r>
      <w:r>
        <w:rPr>
          <w:spacing w:val="-2"/>
        </w:rPr>
        <w:t>半導體產業更渴求人才，如今企業無法只瞄準高階人才，更需要投注招募多元人才。</w:t>
      </w:r>
    </w:p>
    <w:p>
      <w:pPr>
        <w:pStyle w:val="BodyText"/>
        <w:rPr>
          <w:sz w:val="26"/>
        </w:rPr>
      </w:pPr>
    </w:p>
    <w:p>
      <w:pPr>
        <w:pStyle w:val="BodyText"/>
        <w:spacing w:line="256" w:lineRule="auto" w:before="1"/>
        <w:ind w:left="100" w:right="119"/>
      </w:pPr>
      <w:r>
        <w:rPr/>
        <w:pict>
          <v:line style="position:absolute;mso-position-horizontal-relative:page;mso-position-vertical-relative:paragraph;z-index:16902144" from="144pt,16.964531pt" to="180pt,16.964531pt" stroked="true" strokeweight=".8pt" strokecolor="#ff0000">
            <v:stroke dashstyle="solid"/>
            <w10:wrap type="none"/>
          </v:line>
        </w:pict>
      </w:r>
      <w:r>
        <w:rPr>
          <w:spacing w:val="-2"/>
        </w:rPr>
        <w:t>今年 2022 SEMICON </w:t>
      </w:r>
      <w:r>
        <w:rPr>
          <w:color w:val="FF0000"/>
          <w:spacing w:val="-2"/>
        </w:rPr>
        <w:t>Taiwan </w:t>
      </w:r>
      <w:r>
        <w:rPr>
          <w:spacing w:val="-2"/>
        </w:rPr>
        <w:t>國際半導體展上針對半導體業人才議題而舉辦「展望新世代人才培育論壇」系列在「多元共融講座」場次中，力邀產業企業主管，讓外界窺探企業在人才策略上的發展現況，也期待能刺激人才市場的活絡。</w:t>
      </w:r>
    </w:p>
    <w:p>
      <w:pPr>
        <w:pStyle w:val="BodyText"/>
        <w:rPr>
          <w:sz w:val="26"/>
        </w:rPr>
      </w:pPr>
    </w:p>
    <w:p>
      <w:pPr>
        <w:pStyle w:val="BodyText"/>
        <w:spacing w:line="256" w:lineRule="auto" w:before="1"/>
        <w:ind w:left="100" w:right="239"/>
        <w:jc w:val="both"/>
      </w:pPr>
      <w:r>
        <w:rPr/>
        <w:pict>
          <v:line style="position:absolute;mso-position-horizontal-relative:page;mso-position-vertical-relative:paragraph;z-index:16902656" from="228pt,16.964531pt" to="252pt,16.964531pt" stroked="true" strokeweight=".8pt" strokecolor="#ff0000">
            <v:stroke dashstyle="solid"/>
            <w10:wrap type="none"/>
          </v:line>
        </w:pict>
      </w:r>
      <w:r>
        <w:rPr/>
        <w:pict>
          <v:line style="position:absolute;mso-position-horizontal-relative:page;mso-position-vertical-relative:paragraph;z-index:16903168" from="288pt,16.964531pt" to="312pt,16.964531pt" stroked="true" strokeweight=".8pt" strokecolor="#ff0000">
            <v:stroke dashstyle="solid"/>
            <w10:wrap type="none"/>
          </v:line>
        </w:pict>
      </w:r>
      <w:r>
        <w:rPr>
          <w:spacing w:val="-2"/>
        </w:rPr>
        <w:t>本次座談主辦方邀請東京威力科創、</w:t>
      </w:r>
      <w:r>
        <w:rPr>
          <w:color w:val="FF0000"/>
          <w:spacing w:val="-2"/>
        </w:rPr>
        <w:t>台灣</w:t>
      </w:r>
      <w:r>
        <w:rPr>
          <w:spacing w:val="-2"/>
        </w:rPr>
        <w:t>應材、</w:t>
      </w:r>
      <w:r>
        <w:rPr>
          <w:color w:val="FF0000"/>
          <w:spacing w:val="-2"/>
        </w:rPr>
        <w:t>台灣</w:t>
      </w:r>
      <w:r>
        <w:rPr>
          <w:spacing w:val="-2"/>
        </w:rPr>
        <w:t>默克、艾司摩爾、杜邦等企業主管，進行專題座談，從定義多元人才、再到徵才、用才、育才等各個面向探討，究竟在全球工作重組、產業大缺才之下，他們如何採取更有具體策略，讓公司能攬進生力軍持續創新與成長？</w:t>
      </w:r>
    </w:p>
    <w:p>
      <w:pPr>
        <w:pStyle w:val="BodyText"/>
        <w:spacing w:before="1"/>
        <w:rPr>
          <w:sz w:val="26"/>
        </w:rPr>
      </w:pPr>
    </w:p>
    <w:p>
      <w:pPr>
        <w:pStyle w:val="BodyText"/>
        <w:ind w:left="100"/>
        <w:jc w:val="both"/>
      </w:pPr>
      <w:r>
        <w:rPr>
          <w:spacing w:val="-1"/>
        </w:rPr>
        <w:t>擁抱多元人才文組生也有機會 專業能力外更渴求這些特質</w:t>
      </w:r>
    </w:p>
    <w:p>
      <w:pPr>
        <w:pStyle w:val="BodyText"/>
        <w:spacing w:before="6"/>
        <w:rPr>
          <w:sz w:val="27"/>
        </w:rPr>
      </w:pPr>
    </w:p>
    <w:p>
      <w:pPr>
        <w:pStyle w:val="BodyText"/>
        <w:spacing w:line="256" w:lineRule="auto" w:before="1"/>
        <w:ind w:left="100" w:right="239"/>
        <w:jc w:val="both"/>
      </w:pPr>
      <w:r>
        <w:rPr/>
        <w:pict>
          <v:line style="position:absolute;mso-position-horizontal-relative:page;mso-position-vertical-relative:paragraph;z-index:16903680" from="336pt,16.964531pt" to="360pt,16.964531pt" stroked="true" strokeweight=".8pt" strokecolor="#ff0000">
            <v:stroke dashstyle="solid"/>
            <w10:wrap type="none"/>
          </v:line>
        </w:pict>
      </w:r>
      <w:r>
        <w:rPr/>
        <w:t>去年，僱主品牌 Universum，分享年度全球人才調查中於</w:t>
      </w:r>
      <w:r>
        <w:rPr>
          <w:color w:val="FF0000"/>
        </w:rPr>
        <w:t>台灣</w:t>
      </w:r>
      <w:r>
        <w:rPr/>
        <w:t>所得的研究結果，調查評估了招聘市場中各公司及機構的僱主吸引力，其中發現最理想僱主排行榜中，對於工程及 IT 學生，全球半導</w:t>
      </w:r>
      <w:r>
        <w:rPr/>
        <w:t>體微影設備廠艾司摩爾（ASML）排名大躍進，排名一口氣躍升 35 位至第 6 名。</w:t>
      </w:r>
    </w:p>
    <w:p>
      <w:pPr>
        <w:pStyle w:val="BodyText"/>
        <w:spacing w:before="1"/>
        <w:rPr>
          <w:sz w:val="26"/>
        </w:rPr>
      </w:pPr>
    </w:p>
    <w:p>
      <w:pPr>
        <w:pStyle w:val="BodyText"/>
        <w:spacing w:line="256" w:lineRule="auto"/>
        <w:ind w:left="100" w:right="119"/>
      </w:pPr>
      <w:r>
        <w:rPr>
          <w:spacing w:val="-2"/>
        </w:rPr>
        <w:t>Universum</w:t>
      </w:r>
      <w:r>
        <w:rPr>
          <w:spacing w:val="-3"/>
        </w:rPr>
        <w:t> 亞太區區域客戶夥伴及僱主品牌顧問郭亭君曾表示</w:t>
      </w:r>
      <w:r>
        <w:rPr>
          <w:spacing w:val="-2"/>
        </w:rPr>
        <w:t>，ASML</w:t>
      </w:r>
      <w:r>
        <w:rPr>
          <w:spacing w:val="-3"/>
        </w:rPr>
        <w:t> 這樣的僱主，透過改善了自身</w:t>
      </w:r>
      <w:r>
        <w:rPr>
          <w:spacing w:val="-2"/>
        </w:rPr>
        <w:t>的僱主品牌定位，以符合人才的需求。</w:t>
      </w:r>
    </w:p>
    <w:p>
      <w:pPr>
        <w:pStyle w:val="BodyText"/>
        <w:spacing w:before="12"/>
        <w:rPr>
          <w:sz w:val="25"/>
        </w:rPr>
      </w:pPr>
    </w:p>
    <w:p>
      <w:pPr>
        <w:pStyle w:val="BodyText"/>
        <w:spacing w:line="256" w:lineRule="auto"/>
        <w:ind w:left="100" w:right="239"/>
        <w:jc w:val="both"/>
      </w:pPr>
      <w:r>
        <w:rPr/>
        <w:t>ASML</w:t>
      </w:r>
      <w:r>
        <w:rPr>
          <w:spacing w:val="-6"/>
        </w:rPr>
        <w:t> 繼去年宣布在台大舉徵才，目標招募 </w:t>
      </w:r>
      <w:r>
        <w:rPr/>
        <w:t>600</w:t>
      </w:r>
      <w:r>
        <w:rPr>
          <w:spacing w:val="-5"/>
        </w:rPr>
        <w:t> 位工程人才，為持續擴編客戶、研發支援與全球供</w:t>
      </w:r>
      <w:r>
        <w:rPr/>
        <w:t>應鏈管理團隊，在今年三月也喊出要在年底前招募 1,000 位人才，喊出優渥年薪與誘人薪資調幅</w:t>
      </w:r>
    </w:p>
    <w:p>
      <w:pPr>
        <w:spacing w:after="0" w:line="256" w:lineRule="auto"/>
        <w:jc w:val="both"/>
        <w:sectPr>
          <w:pgSz w:w="11900" w:h="16840"/>
          <w:pgMar w:top="760" w:bottom="280" w:left="620" w:right="620"/>
        </w:sectPr>
      </w:pPr>
    </w:p>
    <w:p>
      <w:pPr>
        <w:pStyle w:val="BodyText"/>
        <w:spacing w:line="256" w:lineRule="auto" w:before="21"/>
        <w:ind w:left="100" w:right="239"/>
      </w:pPr>
      <w:r>
        <w:rPr>
          <w:spacing w:val="-2"/>
        </w:rPr>
        <w:t>，至今持續積極攬才，強調不只是理工人才，文組生也能發揮其優勢，除了專業以外更重視職場態</w:t>
      </w:r>
      <w:r>
        <w:rPr>
          <w:spacing w:val="-6"/>
        </w:rPr>
        <w:t>度。</w:t>
      </w:r>
    </w:p>
    <w:p>
      <w:pPr>
        <w:pStyle w:val="BodyText"/>
        <w:rPr>
          <w:sz w:val="26"/>
        </w:rPr>
      </w:pPr>
    </w:p>
    <w:p>
      <w:pPr>
        <w:pStyle w:val="BodyText"/>
        <w:ind w:left="100"/>
      </w:pPr>
      <w:r>
        <w:rPr/>
        <w:pict>
          <v:shape style="position:absolute;margin-left:66pt;margin-top:16.25pt;width:24pt;height:.1pt;mso-position-horizontal-relative:page;mso-position-vertical-relative:paragraph;z-index:-14553088;mso-wrap-distance-left:0;mso-wrap-distance-right:0" id="docshape970" coordorigin="1320,325" coordsize="480,0" path="m1320,325l1800,325e" filled="false" stroked="true" strokeweight=".8pt" strokecolor="#ff0000">
            <v:path arrowok="t"/>
            <v:stroke dashstyle="solid"/>
            <w10:wrap type="topAndBottom"/>
          </v:shape>
        </w:pict>
      </w:r>
      <w:r>
        <w:rPr>
          <w:spacing w:val="-2"/>
        </w:rPr>
        <w:t>ASML</w:t>
      </w:r>
      <w:r>
        <w:rPr/>
        <w:t> </w:t>
      </w:r>
      <w:r>
        <w:rPr>
          <w:color w:val="FF0000"/>
          <w:spacing w:val="-2"/>
        </w:rPr>
        <w:t>台灣</w:t>
      </w:r>
      <w:r>
        <w:rPr>
          <w:spacing w:val="-2"/>
        </w:rPr>
        <w:t>區暨東南亞區財務長何思穎提到：「目前公司員工 65％ 為理工科，35%</w:t>
      </w:r>
      <w:r>
        <w:rPr>
          <w:spacing w:val="-3"/>
        </w:rPr>
        <w:t> 為非理工科背景</w:t>
      </w:r>
    </w:p>
    <w:p>
      <w:pPr>
        <w:pStyle w:val="BodyText"/>
        <w:ind w:left="100"/>
      </w:pPr>
      <w:r>
        <w:rPr>
          <w:spacing w:val="-4"/>
        </w:rPr>
        <w:t>，將繼續開放非理工科相關職缺。」認為符合企業核心價值者都非常有機會。在文化上，ASML</w:t>
      </w:r>
      <w:r>
        <w:rPr/>
        <w:t> 有</w:t>
      </w:r>
    </w:p>
    <w:p>
      <w:pPr>
        <w:pStyle w:val="BodyText"/>
        <w:spacing w:line="256" w:lineRule="auto" w:before="9"/>
        <w:ind w:left="100" w:right="119"/>
      </w:pPr>
      <w:r>
        <w:rPr/>
        <w:t>「3C</w:t>
      </w:r>
      <w:r>
        <w:rPr>
          <w:spacing w:val="41"/>
          <w:w w:val="150"/>
        </w:rPr>
        <w:t>  </w:t>
      </w:r>
      <w:r>
        <w:rPr/>
        <w:t>文化」，指的是「Challenge」、「Collaboration」、「Care」，也企盼符合三項特質者能勇</w:t>
      </w:r>
      <w:r>
        <w:rPr>
          <w:spacing w:val="-2"/>
          <w:w w:val="105"/>
        </w:rPr>
        <w:t>於投遞履歷加入。</w:t>
      </w:r>
    </w:p>
    <w:p>
      <w:pPr>
        <w:pStyle w:val="BodyText"/>
        <w:spacing w:before="12"/>
        <w:rPr>
          <w:sz w:val="25"/>
        </w:rPr>
      </w:pPr>
    </w:p>
    <w:p>
      <w:pPr>
        <w:pStyle w:val="BodyText"/>
        <w:spacing w:line="256" w:lineRule="auto"/>
        <w:ind w:left="100" w:right="119"/>
      </w:pPr>
      <w:r>
        <w:rPr>
          <w:w w:val="101"/>
        </w:rPr>
        <w:t>何思穎說：「技術公司會教，態度更重要」，也說明三者的內涵，在「Challenge</w:t>
      </w:r>
      <w:r>
        <w:rPr>
          <w:spacing w:val="-3"/>
          <w:w w:val="101"/>
        </w:rPr>
        <w:t>」上指的是有「勇</w:t>
      </w:r>
      <w:r>
        <w:rPr>
          <w:w w:val="102"/>
        </w:rPr>
        <w:t>氣說出錯誤」，「Collaboration</w:t>
      </w:r>
      <w:r>
        <w:rPr>
          <w:spacing w:val="-1"/>
          <w:w w:val="102"/>
        </w:rPr>
        <w:t>」組織內跨部門情境多，由其非直屬關係在沒有權力下，如何達到</w:t>
      </w:r>
      <w:r>
        <w:rPr>
          <w:w w:val="105"/>
        </w:rPr>
        <w:t>團隊合作完成任務，能發揮「Influences</w:t>
      </w:r>
      <w:r>
        <w:rPr>
          <w:spacing w:val="39"/>
        </w:rPr>
        <w:t> </w:t>
      </w:r>
      <w:r>
        <w:rPr>
          <w:w w:val="111"/>
        </w:rPr>
        <w:t>without</w:t>
      </w:r>
      <w:r>
        <w:rPr>
          <w:spacing w:val="39"/>
        </w:rPr>
        <w:t> </w:t>
      </w:r>
      <w:r>
        <w:rPr/>
        <w:t>power」（無權力影響力）。有了前兩者也要記</w:t>
      </w:r>
      <w:r>
        <w:rPr>
          <w:w w:val="100"/>
        </w:rPr>
        <w:t>得「Care」的重要，尊重、包容來自不同背景組成的同仁。</w:t>
      </w:r>
    </w:p>
    <w:p>
      <w:pPr>
        <w:pStyle w:val="BodyText"/>
        <w:spacing w:before="2"/>
        <w:rPr>
          <w:sz w:val="26"/>
        </w:rPr>
      </w:pPr>
    </w:p>
    <w:p>
      <w:pPr>
        <w:pStyle w:val="BodyText"/>
        <w:spacing w:line="256" w:lineRule="auto"/>
        <w:ind w:left="100" w:right="239"/>
        <w:jc w:val="both"/>
      </w:pPr>
      <w:r>
        <w:rPr/>
        <w:t>何思穎笑著說：「在上班最開心的就是，公司一點也不</w:t>
      </w:r>
      <w:r>
        <w:rPr>
          <w:spacing w:val="77"/>
          <w:w w:val="150"/>
        </w:rPr>
        <w:t> </w:t>
      </w:r>
      <w:r>
        <w:rPr/>
        <w:t>political（政治的）。」另外，對於想進</w:t>
      </w:r>
      <w:r>
        <w:rPr>
          <w:spacing w:val="-2"/>
        </w:rPr>
        <w:t>半導體業的學子給予具體建議，首先，英文能力很重要，並能夠跨文化溝通，願意開放心胸的傾聽</w:t>
      </w:r>
      <w:r>
        <w:rPr/>
        <w:t>他人。此外，也期許大家能擴大自己的舒適圈（Enlarge</w:t>
      </w:r>
      <w:r>
        <w:rPr>
          <w:spacing w:val="40"/>
        </w:rPr>
        <w:t> </w:t>
      </w:r>
      <w:r>
        <w:rPr/>
        <w:t>Comfort</w:t>
      </w:r>
      <w:r>
        <w:rPr>
          <w:spacing w:val="40"/>
        </w:rPr>
        <w:t> </w:t>
      </w:r>
      <w:r>
        <w:rPr/>
        <w:t>Zone）。</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6904704" from="300pt,16.914532pt" to="324pt,16.914532pt" stroked="true" strokeweight=".8pt" strokecolor="#ff0000">
            <v:stroke dashstyle="solid"/>
            <w10:wrap type="none"/>
          </v:line>
        </w:pict>
      </w:r>
      <w:r>
        <w:rPr/>
        <w:t>多元人才的特質還有哪些呢？半導體顯示器設備商</w:t>
      </w:r>
      <w:r>
        <w:rPr>
          <w:color w:val="FF0000"/>
        </w:rPr>
        <w:t>台灣</w:t>
      </w:r>
      <w:r>
        <w:rPr/>
        <w:t>應用材料公司（Applied</w:t>
      </w:r>
      <w:r>
        <w:rPr>
          <w:spacing w:val="80"/>
        </w:rPr>
        <w:t> </w:t>
      </w:r>
      <w:r>
        <w:rPr/>
        <w:t>Materials）資深人</w:t>
      </w:r>
      <w:r>
        <w:rPr>
          <w:spacing w:val="-2"/>
        </w:rPr>
        <w:t>資長羅淑貞認為，除了專業本質，還需要與公司核心價值吻合，具備三跨能力包含：跨文化、跨領域、跨世代。在科技產業經常會與不同文化背景的同事共事，擁有跨國思維是必須。再來，由於公司資深員工通常也較為年長，應要學習跨世代溝通。</w:t>
      </w:r>
    </w:p>
    <w:p>
      <w:pPr>
        <w:pStyle w:val="BodyText"/>
        <w:spacing w:before="3"/>
        <w:rPr>
          <w:sz w:val="26"/>
        </w:rPr>
      </w:pPr>
    </w:p>
    <w:p>
      <w:pPr>
        <w:pStyle w:val="BodyText"/>
        <w:spacing w:line="256" w:lineRule="auto"/>
        <w:ind w:left="100" w:right="119"/>
      </w:pPr>
      <w:r>
        <w:rPr/>
        <w:t>最後，發揮跨領域的能力，員工要能夠持續精進自己，培養第二，甚至第三專長，羅淑貞認為，即</w:t>
      </w:r>
      <w:r>
        <w:rPr>
          <w:w w:val="101"/>
        </w:rPr>
        <w:t>便是工程師在當今高度數位轉型的時代，也要學習數位行銷。有能力提供產業趨勢的insight，</w:t>
      </w:r>
      <w:r>
        <w:rPr>
          <w:spacing w:val="-10"/>
          <w:w w:val="101"/>
        </w:rPr>
        <w:t>比方</w:t>
      </w:r>
      <w:r>
        <w:rPr/>
        <w:t>數據分析能有更多深入洞察，而不是只做出數據。</w:t>
      </w:r>
    </w:p>
    <w:p>
      <w:pPr>
        <w:pStyle w:val="BodyText"/>
        <w:spacing w:before="1"/>
        <w:rPr>
          <w:sz w:val="26"/>
        </w:rPr>
      </w:pPr>
    </w:p>
    <w:p>
      <w:pPr>
        <w:pStyle w:val="BodyText"/>
        <w:ind w:left="100"/>
      </w:pPr>
      <w:r>
        <w:rPr>
          <w:spacing w:val="-1"/>
        </w:rPr>
        <w:t>羅淑貞給予多元人才建議，認為職涯發展設定「短中長期職涯目標」， 三十歲以前紮根站穩腳步</w:t>
      </w:r>
    </w:p>
    <w:p>
      <w:pPr>
        <w:pStyle w:val="BodyText"/>
        <w:spacing w:before="22"/>
        <w:ind w:left="100"/>
      </w:pPr>
      <w:r>
        <w:rPr>
          <w:spacing w:val="-1"/>
        </w:rPr>
        <w:t>，選定產業、公司、職位，勤於播種；三十後能持續於產業深耕，培養獨立思考能力、開創性思維</w:t>
      </w:r>
    </w:p>
    <w:p>
      <w:pPr>
        <w:pStyle w:val="BodyText"/>
        <w:spacing w:before="22"/>
        <w:ind w:left="100"/>
      </w:pPr>
      <w:r>
        <w:rPr>
          <w:w w:val="110"/>
        </w:rPr>
        <w:t>，能夠「do</w:t>
      </w:r>
      <w:r>
        <w:rPr>
          <w:spacing w:val="-2"/>
          <w:w w:val="110"/>
        </w:rPr>
        <w:t> </w:t>
      </w:r>
      <w:r>
        <w:rPr>
          <w:w w:val="110"/>
        </w:rPr>
        <w:t>something</w:t>
      </w:r>
      <w:r>
        <w:rPr>
          <w:spacing w:val="-1"/>
          <w:w w:val="110"/>
        </w:rPr>
        <w:t> </w:t>
      </w:r>
      <w:r>
        <w:rPr>
          <w:w w:val="110"/>
        </w:rPr>
        <w:t>different</w:t>
      </w:r>
      <w:r>
        <w:rPr>
          <w:spacing w:val="-5"/>
          <w:w w:val="110"/>
        </w:rPr>
        <w:t>」。</w:t>
      </w:r>
    </w:p>
    <w:p>
      <w:pPr>
        <w:pStyle w:val="BodyText"/>
        <w:spacing w:before="7"/>
        <w:rPr>
          <w:sz w:val="27"/>
        </w:rPr>
      </w:pPr>
    </w:p>
    <w:p>
      <w:pPr>
        <w:pStyle w:val="BodyText"/>
        <w:spacing w:line="256" w:lineRule="auto"/>
        <w:ind w:left="100" w:right="119"/>
      </w:pPr>
      <w:r>
        <w:rPr>
          <w:spacing w:val="2"/>
        </w:rPr>
        <w:t>四十歲後，則是發揮領導能力，羅淑貞強調外商講求的是  </w:t>
      </w:r>
      <w:r>
        <w:rPr/>
        <w:t>visibility（能見度），員工要能適時找</w:t>
      </w:r>
      <w:r>
        <w:rPr>
          <w:spacing w:val="-2"/>
          <w:w w:val="105"/>
        </w:rPr>
        <w:t>尋機會，在職場位上創造能見度。</w:t>
      </w:r>
    </w:p>
    <w:p>
      <w:pPr>
        <w:pStyle w:val="BodyText"/>
        <w:rPr>
          <w:sz w:val="26"/>
        </w:rPr>
      </w:pPr>
    </w:p>
    <w:p>
      <w:pPr>
        <w:pStyle w:val="BodyText"/>
        <w:spacing w:line="256" w:lineRule="auto"/>
        <w:ind w:left="100" w:right="239"/>
        <w:jc w:val="both"/>
      </w:pPr>
      <w:r>
        <w:rPr>
          <w:spacing w:val="2"/>
        </w:rPr>
        <w:t>日本半導體設備商東京威力科創 </w:t>
      </w:r>
      <w:r>
        <w:rPr/>
        <w:t>Tokyo</w:t>
      </w:r>
      <w:r>
        <w:rPr>
          <w:spacing w:val="40"/>
        </w:rPr>
        <w:t> </w:t>
      </w:r>
      <w:r>
        <w:rPr/>
        <w:t>Electron</w:t>
      </w:r>
      <w:r>
        <w:rPr>
          <w:spacing w:val="40"/>
        </w:rPr>
        <w:t> </w:t>
      </w:r>
      <w:r>
        <w:rPr/>
        <w:t>(TEL) 在全球皆設有研發、製造與銷售，TEL</w:t>
      </w:r>
      <w:r>
        <w:rPr>
          <w:spacing w:val="20"/>
        </w:rPr>
        <w:t> 銷</w:t>
      </w:r>
      <w:r>
        <w:rPr>
          <w:spacing w:val="-2"/>
        </w:rPr>
        <w:t>售及服務處處長彭美婷分享，自己所任職的售後服務單位，理工、非理工背景佔比為4:6。</w:t>
      </w:r>
    </w:p>
    <w:p>
      <w:pPr>
        <w:pStyle w:val="BodyText"/>
        <w:spacing w:before="12"/>
        <w:rPr>
          <w:sz w:val="25"/>
        </w:rPr>
      </w:pPr>
    </w:p>
    <w:p>
      <w:pPr>
        <w:pStyle w:val="BodyText"/>
        <w:spacing w:line="256" w:lineRule="auto"/>
        <w:ind w:left="100" w:right="239"/>
        <w:jc w:val="both"/>
      </w:pPr>
      <w:r>
        <w:rPr>
          <w:spacing w:val="-2"/>
        </w:rPr>
        <w:t>彭美婷說：「其實半導體所需人才非常多元，非理工如何讓自己有發揮空間，態度很重要，切記凡走過必留下痕跡。」公司內部有非理工的新人，表現良好受到讚許，提到自己職涯經驗，雖然非理工科畢業，仍有很多機會擔任公司重要職務，藉此給予文組生信心。</w:t>
      </w:r>
    </w:p>
    <w:p>
      <w:pPr>
        <w:pStyle w:val="BodyText"/>
        <w:spacing w:before="1"/>
        <w:rPr>
          <w:sz w:val="26"/>
        </w:rPr>
      </w:pPr>
    </w:p>
    <w:p>
      <w:pPr>
        <w:pStyle w:val="BodyText"/>
        <w:tabs>
          <w:tab w:pos="3219" w:val="left" w:leader="none"/>
        </w:tabs>
        <w:ind w:left="100"/>
      </w:pPr>
      <w:r>
        <w:rPr/>
        <w:t>社會新鮮人、女性培育計</w:t>
      </w:r>
      <w:r>
        <w:rPr>
          <w:spacing w:val="-10"/>
        </w:rPr>
        <w:t>畫</w:t>
      </w:r>
      <w:r>
        <w:rPr/>
        <w:tab/>
        <w:t>祭員工福利盼育才留</w:t>
      </w:r>
      <w:r>
        <w:rPr>
          <w:spacing w:val="-10"/>
        </w:rPr>
        <w:t>才</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905216" from="198pt,32.914532pt" to="222pt,32.914532pt" stroked="true" strokeweight=".8pt" strokecolor="#ff0000">
            <v:stroke dashstyle="solid"/>
            <w10:wrap type="none"/>
          </v:line>
        </w:pict>
      </w:r>
      <w:r>
        <w:rPr/>
        <w:pict>
          <v:line style="position:absolute;mso-position-horizontal-relative:page;mso-position-vertical-relative:paragraph;z-index:16905728" from="360pt,32.914532pt" to="384pt,32.914532pt" stroked="true" strokeweight=".8pt" strokecolor="#ff0000">
            <v:stroke dashstyle="solid"/>
            <w10:wrap type="none"/>
          </v:line>
        </w:pict>
      </w:r>
      <w:r>
        <w:rPr>
          <w:spacing w:val="-3"/>
        </w:rPr>
        <w:t>半導體科技業打破傳統刻板印象，跨越類組也跨越性別的藩籬，何思穎提到 </w:t>
      </w:r>
      <w:r>
        <w:rPr>
          <w:spacing w:val="-2"/>
        </w:rPr>
        <w:t>ASML</w:t>
      </w:r>
      <w:r>
        <w:rPr>
          <w:spacing w:val="-6"/>
        </w:rPr>
        <w:t> 對於女性也非常</w:t>
      </w:r>
      <w:r>
        <w:rPr/>
        <w:t>開放提供公平競爭機會，ASML </w:t>
      </w:r>
      <w:r>
        <w:rPr>
          <w:color w:val="FF0000"/>
        </w:rPr>
        <w:t>台灣</w:t>
      </w:r>
      <w:r>
        <w:rPr/>
        <w:t>員工 4,000 多人，以目前</w:t>
      </w:r>
      <w:r>
        <w:rPr>
          <w:color w:val="FF0000"/>
        </w:rPr>
        <w:t>台灣</w:t>
      </w:r>
      <w:r>
        <w:rPr/>
        <w:t>管理團隊來說，八位成員中女性達 3 位，也超過三分之一佔比。</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6906240" from="36pt,16.914532pt" to="60pt,16.914532pt" stroked="true" strokeweight=".8pt" strokecolor="#ff0000">
            <v:stroke dashstyle="solid"/>
            <w10:wrap type="none"/>
          </v:line>
        </w:pict>
      </w:r>
      <w:r>
        <w:rPr>
          <w:color w:val="FF0000"/>
          <w:spacing w:val="-2"/>
        </w:rPr>
        <w:t>台灣</w:t>
      </w:r>
      <w:r>
        <w:rPr>
          <w:spacing w:val="-3"/>
        </w:rPr>
        <w:t>應用材料資深人資長羅淑貞提到，針對女性同仁也有相應的社群，女性主管 </w:t>
      </w:r>
      <w:r>
        <w:rPr>
          <w:spacing w:val="-2"/>
        </w:rPr>
        <w:t>Acadamy、非營利</w:t>
      </w:r>
      <w:r>
        <w:rPr>
          <w:spacing w:val="-1"/>
        </w:rPr>
        <w:t>團體女力專業發展團體，定期舉辦講座匯聚女性力量，希望內部女性員工在得到身心靈全方位的照</w:t>
      </w:r>
    </w:p>
    <w:p>
      <w:pPr>
        <w:spacing w:after="0" w:line="256" w:lineRule="auto"/>
        <w:jc w:val="both"/>
        <w:sectPr>
          <w:pgSz w:w="11900" w:h="16840"/>
          <w:pgMar w:top="760" w:bottom="280" w:left="620" w:right="620"/>
        </w:sectPr>
      </w:pPr>
    </w:p>
    <w:p>
      <w:pPr>
        <w:pStyle w:val="BodyText"/>
        <w:spacing w:before="21"/>
        <w:ind w:left="100"/>
      </w:pPr>
      <w:r>
        <w:rPr>
          <w:spacing w:val="-5"/>
        </w:rPr>
        <w:t>顧。</w:t>
      </w:r>
    </w:p>
    <w:p>
      <w:pPr>
        <w:pStyle w:val="BodyText"/>
        <w:spacing w:before="7"/>
        <w:rPr>
          <w:sz w:val="27"/>
        </w:rPr>
      </w:pPr>
    </w:p>
    <w:p>
      <w:pPr>
        <w:pStyle w:val="BodyText"/>
        <w:spacing w:line="256" w:lineRule="auto"/>
        <w:ind w:left="100" w:right="239"/>
      </w:pPr>
      <w:r>
        <w:rPr>
          <w:spacing w:val="-2"/>
        </w:rPr>
        <w:t>對於性別給予相應機會，不僅如此，各個公司也透過社會新鮮人、女性培育計畫，與時俱進的員工福利，企盼留下優秀人才，為員工、公司創造雙贏。</w:t>
      </w:r>
    </w:p>
    <w:p>
      <w:pPr>
        <w:pStyle w:val="BodyText"/>
        <w:rPr>
          <w:sz w:val="26"/>
        </w:rPr>
      </w:pPr>
    </w:p>
    <w:p>
      <w:pPr>
        <w:pStyle w:val="BodyText"/>
        <w:spacing w:line="256" w:lineRule="auto"/>
        <w:ind w:left="100" w:right="239"/>
      </w:pPr>
      <w:r>
        <w:rPr/>
        <w:pict>
          <v:line style="position:absolute;mso-position-horizontal-relative:page;mso-position-vertical-relative:paragraph;z-index:16907776" from="108pt,16.914532pt" to="132pt,16.914532pt" stroked="true" strokeweight=".8pt" strokecolor="#ff0000">
            <v:stroke dashstyle="solid"/>
            <w10:wrap type="none"/>
          </v:line>
        </w:pict>
      </w:r>
      <w:r>
        <w:rPr/>
        <w:pict>
          <v:line style="position:absolute;mso-position-horizontal-relative:page;mso-position-vertical-relative:paragraph;z-index:16908288" from="300pt,16.914532pt" to="324pt,16.914532pt" stroked="true" strokeweight=".8pt" strokecolor="#ff0000">
            <v:stroke dashstyle="solid"/>
            <w10:wrap type="none"/>
          </v:line>
        </w:pict>
      </w:r>
      <w:r>
        <w:rPr>
          <w:spacing w:val="-2"/>
        </w:rPr>
        <w:t>羅淑貞提到，</w:t>
      </w:r>
      <w:r>
        <w:rPr>
          <w:color w:val="FF0000"/>
          <w:spacing w:val="-2"/>
        </w:rPr>
        <w:t>台灣</w:t>
      </w:r>
      <w:r>
        <w:rPr>
          <w:spacing w:val="-2"/>
        </w:rPr>
        <w:t>應用材料全球兩萬八千人員工，</w:t>
      </w:r>
      <w:r>
        <w:rPr>
          <w:color w:val="FF0000"/>
          <w:spacing w:val="-2"/>
        </w:rPr>
        <w:t>台灣</w:t>
      </w:r>
      <w:r>
        <w:rPr>
          <w:spacing w:val="-2"/>
        </w:rPr>
        <w:t>大約四千位同仁，目前他們正積極耕耘社會</w:t>
      </w:r>
      <w:r>
        <w:rPr/>
        <w:t>新鮮人與女性培育計畫，比方每年開缺中有 25% 招聘來自社會新鮮人，提供完整的訓練。</w:t>
      </w:r>
    </w:p>
    <w:p>
      <w:pPr>
        <w:pStyle w:val="BodyText"/>
        <w:rPr>
          <w:sz w:val="26"/>
        </w:rPr>
      </w:pPr>
    </w:p>
    <w:p>
      <w:pPr>
        <w:pStyle w:val="BodyText"/>
        <w:spacing w:line="256" w:lineRule="auto"/>
        <w:ind w:left="100" w:right="119"/>
      </w:pPr>
      <w:r>
        <w:rPr/>
        <w:t>從三天兩夜新人營隊，認識產業、主管，也認識自己的人格特質，透過 Team building 中學習協同</w:t>
      </w:r>
      <w:r>
        <w:rPr/>
        <w:t>合作，回到公司再給予專業能力的密集訓練，提供專屬的buddy 協助新鮮人上路。</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6908800" from="492pt,16.914532pt" to="516pt,16.914532pt" stroked="true" strokeweight=".8pt" strokecolor="#ff0000">
            <v:stroke dashstyle="solid"/>
            <w10:wrap type="none"/>
          </v:line>
        </w:pict>
      </w:r>
      <w:r>
        <w:rPr/>
        <w:t>羅淑貞分享：「新人入職一年半到兩年後，可參加公司Career Talk 以了解未來職涯，</w:t>
      </w:r>
      <w:r>
        <w:rPr>
          <w:color w:val="FF0000"/>
        </w:rPr>
        <w:t>台灣</w:t>
      </w:r>
      <w:r>
        <w:rPr/>
        <w:t>應用材</w:t>
      </w:r>
      <w:r>
        <w:rPr>
          <w:spacing w:val="-2"/>
        </w:rPr>
        <w:t>料的涉獵領域很廣，透過相關資深員工來分享，在公司內部轉職經驗分享，比方過去有工程師為了自我挑戰轉為銷售。」提供足夠機會內轉，員工並非一定得換公司才能自我實現。</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6909312" from="132pt,16.914532pt" to="156pt,16.914532pt" stroked="true" strokeweight=".8pt" strokecolor="#ff0000">
            <v:stroke dashstyle="solid"/>
            <w10:wrap type="none"/>
          </v:line>
        </w:pict>
      </w:r>
      <w:r>
        <w:rPr/>
        <w:t>她笑著說，自己在</w:t>
      </w:r>
      <w:r>
        <w:rPr>
          <w:color w:val="FF0000"/>
        </w:rPr>
        <w:t>台灣</w:t>
      </w:r>
      <w:r>
        <w:rPr/>
        <w:t>應材 27 年感到幸福，由於公司免費員工早餐等福利，還鼓勵員工旅遊，每年提供六萬塊旅遊補助，達到 Work hard Play hard。不只如此，若是員工想買車資金尚未到位</w:t>
      </w:r>
    </w:p>
    <w:p>
      <w:pPr>
        <w:pStyle w:val="BodyText"/>
        <w:spacing w:line="256" w:lineRule="auto" w:before="2"/>
        <w:ind w:left="100" w:right="239"/>
        <w:jc w:val="both"/>
      </w:pPr>
      <w:r>
        <w:rPr/>
        <w:t>，公司提供無息貸款 36 萬。近日，人資部門也積極推動彈性福利，將徵詢各單位，聆聽不同族群</w:t>
      </w:r>
      <w:r>
        <w:rPr>
          <w:spacing w:val="-4"/>
        </w:rPr>
        <w:t>的心聲。</w:t>
      </w:r>
    </w:p>
    <w:p>
      <w:pPr>
        <w:pStyle w:val="BodyText"/>
        <w:rPr>
          <w:sz w:val="26"/>
        </w:rPr>
      </w:pPr>
    </w:p>
    <w:p>
      <w:pPr>
        <w:pStyle w:val="BodyText"/>
        <w:spacing w:line="256" w:lineRule="auto"/>
        <w:ind w:left="100" w:right="239"/>
      </w:pPr>
      <w:r>
        <w:rPr>
          <w:spacing w:val="-2"/>
        </w:rPr>
        <w:t>職場發展遇到天花板，員工經常選擇跳槽另尋出路，但若是公司內部能持續提供機會，給予不同挑戰機會，更有辦法留才並讓人才繼續發揮力量。</w:t>
      </w:r>
    </w:p>
    <w:p>
      <w:pPr>
        <w:pStyle w:val="BodyText"/>
        <w:rPr>
          <w:sz w:val="26"/>
        </w:rPr>
      </w:pPr>
    </w:p>
    <w:p>
      <w:pPr>
        <w:pStyle w:val="BodyText"/>
        <w:spacing w:line="256" w:lineRule="auto"/>
        <w:ind w:left="100" w:right="119"/>
      </w:pPr>
      <w:r>
        <w:rPr/>
        <w:t>何思穎提到，艾司摩爾也開放員工不同國家機會 ，以自己所待的財務部為例，就曾派駐同仁到新加</w:t>
      </w:r>
      <w:r>
        <w:rPr>
          <w:spacing w:val="-2"/>
        </w:rPr>
        <w:t>坡，即便是非理工背景者也有許多發展空間，「其實更重要的是選擇對的產業，不同公司都有各自優缺，取決於你如何看待這些優勢劣勢。」何思穎強調。</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6909824" from="372pt,16.914532pt" to="396pt,16.914532pt" stroked="true" strokeweight=".8pt" strokecolor="#ff0000">
            <v:stroke dashstyle="solid"/>
            <w10:wrap type="none"/>
          </v:line>
        </w:pict>
      </w:r>
      <w:r>
        <w:rPr/>
        <w:pict>
          <v:line style="position:absolute;mso-position-horizontal-relative:page;mso-position-vertical-relative:paragraph;z-index:16910336" from="168pt,32.914532pt" to="192pt,32.914532pt" stroked="true" strokeweight=".8pt" strokecolor="#ff0000">
            <v:stroke dashstyle="solid"/>
            <w10:wrap type="none"/>
          </v:line>
        </w:pict>
      </w:r>
      <w:r>
        <w:rPr/>
        <w:t>杜邦國家人力資源主管許曉筠分享，杜邦（Dupont）</w:t>
      </w:r>
      <w:r>
        <w:rPr>
          <w:spacing w:val="40"/>
        </w:rPr>
        <w:t> </w:t>
      </w:r>
      <w:r>
        <w:rPr/>
        <w:t>2019</w:t>
      </w:r>
      <w:r>
        <w:rPr>
          <w:spacing w:val="13"/>
        </w:rPr>
        <w:t> 年在</w:t>
      </w:r>
      <w:r>
        <w:rPr>
          <w:color w:val="FF0000"/>
        </w:rPr>
        <w:t>台灣</w:t>
      </w:r>
      <w:r>
        <w:rPr>
          <w:spacing w:val="3"/>
        </w:rPr>
        <w:t>有九百多名員工，如今 </w:t>
      </w:r>
      <w:r>
        <w:rPr/>
        <w:t>2022</w:t>
      </w:r>
      <w:r>
        <w:rPr>
          <w:spacing w:val="-2"/>
        </w:rPr>
        <w:t>年以成長至一千五百多，</w:t>
      </w:r>
      <w:r>
        <w:rPr>
          <w:color w:val="FF0000"/>
          <w:spacing w:val="-2"/>
        </w:rPr>
        <w:t>台灣</w:t>
      </w:r>
      <w:r>
        <w:rPr>
          <w:spacing w:val="-2"/>
        </w:rPr>
        <w:t>目前已是杜邦在亞洲投資額最大的國家，是極具成長性的戰略地，能持續擴大也來自於人才計畫的努力。</w:t>
      </w:r>
    </w:p>
    <w:p>
      <w:pPr>
        <w:pStyle w:val="BodyText"/>
        <w:spacing w:before="1"/>
        <w:rPr>
          <w:sz w:val="26"/>
        </w:rPr>
      </w:pPr>
    </w:p>
    <w:p>
      <w:pPr>
        <w:pStyle w:val="BodyText"/>
        <w:ind w:left="100"/>
      </w:pPr>
      <w:r>
        <w:rPr>
          <w:spacing w:val="-1"/>
        </w:rPr>
        <w:t>許曉筠指出，研發人才、工程師等在招募上有相對應的規範，不過其他在 </w:t>
      </w:r>
      <w:r>
        <w:rPr>
          <w:spacing w:val="-2"/>
        </w:rPr>
        <w:t>HR</w:t>
      </w:r>
      <w:r>
        <w:rPr>
          <w:spacing w:val="-3"/>
        </w:rPr>
        <w:t>、財務、品保、供應鏈</w:t>
      </w:r>
    </w:p>
    <w:p>
      <w:pPr>
        <w:pStyle w:val="BodyText"/>
        <w:spacing w:before="22"/>
        <w:ind w:left="100"/>
      </w:pPr>
      <w:r>
        <w:rPr>
          <w:spacing w:val="-1"/>
        </w:rPr>
        <w:t>，這些領域的求才條件背景相對多元，也顯示出公司對文法商的需求有普遍性。</w:t>
      </w:r>
    </w:p>
    <w:p>
      <w:pPr>
        <w:pStyle w:val="BodyText"/>
        <w:spacing w:before="7"/>
        <w:rPr>
          <w:sz w:val="27"/>
        </w:rPr>
      </w:pPr>
    </w:p>
    <w:p>
      <w:pPr>
        <w:pStyle w:val="BodyText"/>
        <w:spacing w:line="256" w:lineRule="auto"/>
        <w:ind w:left="100" w:right="239"/>
        <w:jc w:val="both"/>
      </w:pPr>
      <w:r>
        <w:rPr/>
        <w:t>在人才策略上，杜邦希望能及早深耕校園，協助青年學子了解企業運作，公司啟動 Summer </w:t>
      </w:r>
      <w:r>
        <w:rPr>
          <w:w w:val="105"/>
        </w:rPr>
        <w:t>Intern</w:t>
      </w:r>
      <w:r>
        <w:rPr>
          <w:spacing w:val="-2"/>
        </w:rPr>
        <w:t>計畫，讓學生直接進入企業了解不同部門工作內容。許曉筠指出，在當今職場環境講求協作下，不只能了解自己的工作內容，更能知道其他部門的運作，並建立合作機會，透過短期實習讓未來求職者認知自己所缺乏的能力，再回到學校時能即時補強。</w:t>
      </w:r>
    </w:p>
    <w:p>
      <w:pPr>
        <w:pStyle w:val="BodyText"/>
        <w:spacing w:before="2"/>
        <w:rPr>
          <w:sz w:val="26"/>
        </w:rPr>
      </w:pPr>
    </w:p>
    <w:p>
      <w:pPr>
        <w:pStyle w:val="BodyText"/>
        <w:ind w:left="100"/>
      </w:pPr>
      <w:r>
        <w:rPr>
          <w:color w:val="FF0000"/>
          <w:spacing w:val="-6"/>
        </w:rPr>
        <w:t>台灣</w:t>
      </w:r>
      <w:r>
        <w:rPr>
          <w:spacing w:val="-6"/>
        </w:rPr>
        <w:t>默克集團（MERCK</w:t>
      </w:r>
      <w:r>
        <w:rPr>
          <w:spacing w:val="50"/>
          <w:w w:val="150"/>
        </w:rPr>
        <w:t> </w:t>
      </w:r>
      <w:r>
        <w:rPr>
          <w:color w:val="FF0000"/>
          <w:spacing w:val="-6"/>
        </w:rPr>
        <w:t>Taiwan</w:t>
      </w:r>
      <w:r>
        <w:rPr>
          <w:spacing w:val="-6"/>
        </w:rPr>
        <w:t>）</w:t>
      </w:r>
      <w:r>
        <w:rPr>
          <w:spacing w:val="-7"/>
        </w:rPr>
        <w:t>公關與政府事務部主管黃郁惠分享，公司提供員工可選擇彈性工時</w:t>
      </w:r>
    </w:p>
    <w:p>
      <w:pPr>
        <w:pStyle w:val="BodyText"/>
        <w:spacing w:line="256" w:lineRule="auto" w:before="23"/>
        <w:ind w:left="100" w:right="239"/>
      </w:pPr>
      <w:r>
        <w:rPr/>
        <w:pict>
          <v:line style="position:absolute;mso-position-horizontal-relative:page;mso-position-vertical-relative:paragraph;z-index:16910848" from="36pt,2.064531pt" to="60pt,2.064531pt" stroked="true" strokeweight=".8pt" strokecolor="#ff0000">
            <v:stroke dashstyle="solid"/>
            <w10:wrap type="none"/>
          </v:line>
        </w:pict>
      </w:r>
      <w:r>
        <w:rPr/>
        <w:pict>
          <v:line style="position:absolute;mso-position-horizontal-relative:page;mso-position-vertical-relative:paragraph;z-index:16911360" from="156pt,2.064531pt" to="192pt,2.064531pt" stroked="true" strokeweight=".8pt" strokecolor="#ff0000">
            <v:stroke dashstyle="solid"/>
            <w10:wrap type="none"/>
          </v:line>
        </w:pict>
      </w:r>
      <w:r>
        <w:rPr>
          <w:spacing w:val="-2"/>
        </w:rPr>
        <w:t>、遠距工作，由於同仁經常為配合海外開會，上班時間較晚，彈性工時讓員工可依自己的需求及時間，兼顧工作與家庭。</w:t>
      </w:r>
    </w:p>
    <w:p>
      <w:pPr>
        <w:pStyle w:val="BodyText"/>
        <w:spacing w:before="12"/>
        <w:rPr>
          <w:sz w:val="25"/>
        </w:rPr>
      </w:pPr>
    </w:p>
    <w:p>
      <w:pPr>
        <w:pStyle w:val="BodyText"/>
        <w:spacing w:line="256" w:lineRule="auto"/>
        <w:ind w:left="100" w:right="239"/>
      </w:pPr>
      <w:r>
        <w:rPr/>
        <w:pict>
          <v:shape style="position:absolute;margin-left:108pt;margin-top:32.269474pt;width:24pt;height:.1pt;mso-position-horizontal-relative:page;mso-position-vertical-relative:paragraph;z-index:-14550528;mso-wrap-distance-left:0;mso-wrap-distance-right:0" id="docshape971" coordorigin="2160,645" coordsize="480,0" path="m2160,645l2640,645e" filled="false" stroked="true" strokeweight=".8pt" strokecolor="#ff0000">
            <v:path arrowok="t"/>
            <v:stroke dashstyle="solid"/>
            <w10:wrap type="topAndBottom"/>
          </v:shape>
        </w:pict>
      </w:r>
      <w:r>
        <w:rPr/>
        <w:pict>
          <v:shape style="position:absolute;margin-left:144pt;margin-top:32.269474pt;width:36pt;height:.1pt;mso-position-horizontal-relative:page;mso-position-vertical-relative:paragraph;z-index:-14550016;mso-wrap-distance-left:0;mso-wrap-distance-right:0" id="docshape972" coordorigin="2880,645" coordsize="720,0" path="m2880,645l3600,645e" filled="false" stroked="true" strokeweight=".8pt" strokecolor="#ff0000">
            <v:path arrowok="t"/>
            <v:stroke dashstyle="solid"/>
            <w10:wrap type="topAndBottom"/>
          </v:shape>
        </w:pict>
      </w:r>
      <w:r>
        <w:rPr>
          <w:spacing w:val="-2"/>
        </w:rPr>
        <w:t>黃郁惠觀察，因實施彈性工時，更多同仁可以利用時間健身，職業婦女也能更多時間陪伴小孩。另外，由於近來</w:t>
      </w:r>
      <w:r>
        <w:rPr>
          <w:color w:val="FF0000"/>
          <w:spacing w:val="-2"/>
        </w:rPr>
        <w:t>台灣</w:t>
      </w:r>
      <w:r>
        <w:rPr>
          <w:spacing w:val="-2"/>
        </w:rPr>
        <w:t>低</w:t>
      </w:r>
      <w:r>
        <w:rPr>
          <w:color w:val="FF0000"/>
          <w:spacing w:val="-2"/>
        </w:rPr>
        <w:t>生育率</w:t>
      </w:r>
      <w:r>
        <w:rPr>
          <w:spacing w:val="-2"/>
        </w:rPr>
        <w:t>議題，也提供人工生殖假。在這些福利制度下，整體員工滿意度提升</w:t>
      </w:r>
    </w:p>
    <w:p>
      <w:pPr>
        <w:pStyle w:val="BodyText"/>
        <w:ind w:left="100"/>
      </w:pPr>
      <w:r>
        <w:rPr>
          <w:spacing w:val="-2"/>
        </w:rPr>
        <w:t>，更能創造雙贏。</w:t>
      </w:r>
    </w:p>
    <w:p>
      <w:pPr>
        <w:spacing w:after="0"/>
        <w:sectPr>
          <w:pgSz w:w="11900" w:h="16840"/>
          <w:pgMar w:top="760" w:bottom="280" w:left="620" w:right="620"/>
        </w:sectPr>
      </w:pPr>
    </w:p>
    <w:p>
      <w:pPr>
        <w:pStyle w:val="BodyText"/>
        <w:spacing w:before="21"/>
        <w:ind w:left="100"/>
      </w:pPr>
      <w:r>
        <w:rPr>
          <w:spacing w:val="-4"/>
        </w:rPr>
        <w:t>核稿編輯：Mia</w:t>
      </w:r>
    </w:p>
    <w:p>
      <w:pPr>
        <w:pStyle w:val="BodyText"/>
        <w:spacing w:before="7"/>
        <w:rPr>
          <w:sz w:val="27"/>
        </w:rPr>
      </w:pPr>
    </w:p>
    <w:p>
      <w:pPr>
        <w:pStyle w:val="BodyText"/>
        <w:ind w:left="100"/>
      </w:pPr>
      <w:r>
        <w:rPr/>
        <w:t>INSIDE</w:t>
      </w:r>
      <w:r>
        <w:rPr>
          <w:spacing w:val="-1"/>
        </w:rPr>
        <w:t> 未來日完整一天豐富論壇，完全掌握數位轉型最新脈動</w:t>
      </w:r>
    </w:p>
    <w:p>
      <w:pPr>
        <w:pStyle w:val="BodyText"/>
        <w:spacing w:before="7"/>
        <w:rPr>
          <w:sz w:val="27"/>
        </w:rPr>
      </w:pPr>
    </w:p>
    <w:p>
      <w:pPr>
        <w:pStyle w:val="BodyText"/>
        <w:spacing w:line="256" w:lineRule="auto"/>
        <w:ind w:left="100" w:right="119"/>
      </w:pPr>
      <w:r>
        <w:rPr>
          <w:spacing w:val="-2"/>
        </w:rPr>
        <w:t>活動報名：Taketla拿票趣購票（現場票及直播票同步販售中）、Accupass購票（僅販售現場票）</w:t>
      </w:r>
      <w:r>
        <w:rPr>
          <w:spacing w:val="-2"/>
        </w:rPr>
        <w:t>更</w:t>
      </w:r>
      <w:r>
        <w:rPr/>
        <w:t>多 INSIDE 趨勢論壇最新消息，請前往活動網頁更多數位轉型相關文章</w:t>
      </w:r>
    </w:p>
    <w:p>
      <w:pPr>
        <w:pStyle w:val="BodyText"/>
        <w:rPr>
          <w:sz w:val="26"/>
        </w:rPr>
      </w:pPr>
    </w:p>
    <w:p>
      <w:pPr>
        <w:pStyle w:val="BodyText"/>
        <w:ind w:left="100"/>
      </w:pPr>
      <w:r>
        <w:rPr>
          <w:spacing w:val="-2"/>
        </w:rPr>
        <w:t>活動資訊：</w:t>
      </w:r>
    </w:p>
    <w:p>
      <w:pPr>
        <w:pStyle w:val="BodyText"/>
        <w:spacing w:before="7"/>
        <w:rPr>
          <w:sz w:val="27"/>
        </w:rPr>
      </w:pPr>
    </w:p>
    <w:p>
      <w:pPr>
        <w:pStyle w:val="BodyText"/>
        <w:ind w:left="100"/>
        <w:jc w:val="both"/>
      </w:pPr>
      <w:r>
        <w:rPr/>
        <w:t>活動名稱：【2022</w:t>
      </w:r>
      <w:r>
        <w:rPr>
          <w:spacing w:val="39"/>
        </w:rPr>
        <w:t> </w:t>
      </w:r>
      <w:r>
        <w:rPr/>
        <w:t>INSIDE未來日】</w:t>
      </w:r>
      <w:r>
        <w:rPr>
          <w:color w:val="FF0000"/>
        </w:rPr>
        <w:t>台灣</w:t>
      </w:r>
      <w:r>
        <w:rPr/>
        <w:t>的蛻變｜用數位轉型打造產業護城河活動時間：2022</w:t>
      </w:r>
      <w:r>
        <w:rPr>
          <w:w w:val="150"/>
        </w:rPr>
        <w:t> / </w:t>
      </w:r>
      <w:r>
        <w:rPr>
          <w:spacing w:val="-5"/>
        </w:rPr>
        <w:t>09</w:t>
      </w:r>
    </w:p>
    <w:p>
      <w:pPr>
        <w:pStyle w:val="BodyText"/>
        <w:spacing w:line="256" w:lineRule="auto" w:before="22"/>
        <w:ind w:left="100" w:right="239"/>
        <w:jc w:val="both"/>
      </w:pPr>
      <w:r>
        <w:rPr/>
        <w:pict>
          <v:line style="position:absolute;mso-position-horizontal-relative:page;mso-position-vertical-relative:paragraph;z-index:16911872" from="222pt,2.014531pt" to="246pt,2.014531pt" stroked="true" strokeweight=".8pt" strokecolor="#ff0000">
            <v:stroke dashstyle="solid"/>
            <w10:wrap type="none"/>
          </v:line>
        </w:pict>
      </w:r>
      <w:r>
        <w:rPr>
          <w:spacing w:val="-12"/>
          <w:w w:val="165"/>
        </w:rPr>
        <w:t>/ </w:t>
      </w:r>
      <w:r>
        <w:rPr>
          <w:w w:val="105"/>
        </w:rPr>
        <w:t>23</w:t>
      </w:r>
      <w:r>
        <w:rPr>
          <w:spacing w:val="24"/>
          <w:w w:val="105"/>
        </w:rPr>
        <w:t> </w:t>
      </w:r>
      <w:r>
        <w:rPr>
          <w:w w:val="105"/>
        </w:rPr>
        <w:t>（五）</w:t>
      </w:r>
      <w:r>
        <w:rPr>
          <w:spacing w:val="80"/>
          <w:w w:val="150"/>
        </w:rPr>
        <w:t> </w:t>
      </w:r>
      <w:r>
        <w:rPr>
          <w:w w:val="105"/>
        </w:rPr>
        <w:t>09:00</w:t>
      </w:r>
      <w:r>
        <w:rPr>
          <w:spacing w:val="-16"/>
          <w:w w:val="165"/>
        </w:rPr>
        <w:t> - </w:t>
      </w:r>
      <w:r>
        <w:rPr>
          <w:w w:val="105"/>
        </w:rPr>
        <w:t>16:40（08:30</w:t>
      </w:r>
      <w:r>
        <w:rPr>
          <w:spacing w:val="2"/>
          <w:w w:val="105"/>
        </w:rPr>
        <w:t> 開放入場報到</w:t>
      </w:r>
      <w:r>
        <w:rPr>
          <w:w w:val="105"/>
        </w:rPr>
        <w:t>）</w:t>
      </w:r>
      <w:r>
        <w:rPr>
          <w:spacing w:val="2"/>
          <w:w w:val="105"/>
        </w:rPr>
        <w:t>活動地點：微風南山 </w:t>
      </w:r>
      <w:r>
        <w:rPr>
          <w:w w:val="105"/>
        </w:rPr>
        <w:t>3F</w:t>
      </w:r>
      <w:r>
        <w:rPr>
          <w:spacing w:val="4"/>
          <w:w w:val="105"/>
        </w:rPr>
        <w:t> 藝文中心</w:t>
      </w:r>
      <w:r>
        <w:rPr>
          <w:w w:val="105"/>
        </w:rPr>
        <w:t>（110</w:t>
      </w:r>
      <w:r>
        <w:rPr>
          <w:spacing w:val="12"/>
          <w:w w:val="105"/>
        </w:rPr>
        <w:t> 台</w:t>
      </w:r>
      <w:r>
        <w:rPr/>
        <w:t>北市信義區松仁路 100 號 3 樓）活動形式：可選擇線下論壇見面互動、亦可購買線上直播票。更安排 Q&amp;A 及自由交流時間，藉此創造與會嘉賓間更多合作和深度參與的機會。</w:t>
      </w:r>
    </w:p>
    <w:p>
      <w:pPr>
        <w:pStyle w:val="BodyText"/>
      </w:pPr>
    </w:p>
    <w:p>
      <w:pPr>
        <w:pStyle w:val="BodyText"/>
        <w:spacing w:before="11"/>
        <w:rPr>
          <w:sz w:val="27"/>
        </w:rPr>
      </w:pPr>
    </w:p>
    <w:p>
      <w:pPr>
        <w:pStyle w:val="BodyText"/>
        <w:ind w:left="100"/>
        <w:jc w:val="both"/>
      </w:pPr>
      <w:r>
        <w:rPr>
          <w:spacing w:val="-2"/>
          <w:w w:val="110"/>
        </w:rPr>
        <w:t>文章編號: [202209198944339]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2"/>
        </w:numPr>
        <w:tabs>
          <w:tab w:pos="520" w:val="left" w:leader="none"/>
        </w:tabs>
        <w:spacing w:line="332" w:lineRule="exact" w:before="0" w:after="0"/>
        <w:ind w:left="520" w:right="0" w:hanging="420"/>
        <w:jc w:val="left"/>
        <w:rPr>
          <w:sz w:val="28"/>
        </w:rPr>
      </w:pPr>
      <w:r>
        <w:rPr>
          <w:spacing w:val="1"/>
          <w:w w:val="110"/>
          <w:sz w:val="28"/>
        </w:rPr>
        <w:t>電子時報網 </w:t>
      </w:r>
      <w:r>
        <w:rPr>
          <w:w w:val="110"/>
          <w:sz w:val="28"/>
        </w:rPr>
        <w:t>|</w:t>
      </w:r>
      <w:r>
        <w:rPr>
          <w:spacing w:val="12"/>
          <w:w w:val="110"/>
          <w:sz w:val="28"/>
        </w:rPr>
        <w:t> </w:t>
      </w:r>
      <w:r>
        <w:rPr>
          <w:w w:val="110"/>
          <w:sz w:val="28"/>
        </w:rPr>
        <w:t>2022-09-19</w:t>
      </w:r>
      <w:r>
        <w:rPr>
          <w:spacing w:val="12"/>
          <w:w w:val="110"/>
          <w:sz w:val="28"/>
        </w:rPr>
        <w:t> </w:t>
      </w:r>
      <w:r>
        <w:rPr>
          <w:spacing w:val="-2"/>
          <w:w w:val="110"/>
          <w:sz w:val="28"/>
        </w:rPr>
        <w:t>(01:31)</w:t>
      </w:r>
    </w:p>
    <w:p>
      <w:pPr>
        <w:spacing w:line="220" w:lineRule="auto" w:before="10"/>
        <w:ind w:left="100" w:right="5939" w:firstLine="0"/>
        <w:jc w:val="left"/>
        <w:rPr>
          <w:sz w:val="28"/>
        </w:rPr>
      </w:pPr>
      <w:r>
        <w:rPr>
          <w:sz w:val="28"/>
        </w:rPr>
        <w:t>網站(URL連接) | 楊經閣 |By 黃欽勇</w:t>
      </w:r>
      <w:r>
        <w:rPr>
          <w:spacing w:val="10"/>
          <w:sz w:val="28"/>
        </w:rPr>
        <w:t>字數: </w:t>
      </w:r>
      <w:r>
        <w:rPr>
          <w:sz w:val="28"/>
        </w:rPr>
        <w:t>1003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544896;mso-wrap-distance-left:0;mso-wrap-distance-right:0" id="docshape97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半導體三策：決戰境內、海外求才、分享世界</w:t>
      </w:r>
    </w:p>
    <w:p>
      <w:pPr>
        <w:pStyle w:val="BodyText"/>
        <w:spacing w:before="9"/>
        <w:rPr>
          <w:sz w:val="19"/>
        </w:rPr>
      </w:pPr>
      <w:r>
        <w:rPr/>
        <w:pict>
          <v:shape style="position:absolute;margin-left:36pt;margin-top:13.723047pt;width:523pt;height:.1pt;mso-position-horizontal-relative:page;mso-position-vertical-relative:paragraph;z-index:-14544384;mso-wrap-distance-left:0;mso-wrap-distance-right:0" id="docshape97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10">
        <w:r>
          <w:rPr>
            <w:w w:val="115"/>
          </w:rPr>
          <w:t>文字快照</w:t>
        </w:r>
        <w:r>
          <w:rPr>
            <w:spacing w:val="-2"/>
            <w:w w:val="115"/>
          </w:rPr>
          <w:t>：https://www.digitimes.com.tw/col/article.asp?id=7095</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6913408" from="54pt,16.914532pt" to="78pt,16.914532pt" stroked="true" strokeweight=".8pt" strokecolor="#ff0000">
            <v:stroke dashstyle="solid"/>
            <w10:wrap type="none"/>
          </v:line>
        </w:pict>
      </w:r>
      <w:r>
        <w:rPr/>
        <w:pict>
          <v:line style="position:absolute;mso-position-horizontal-relative:page;mso-position-vertical-relative:paragraph;z-index:16913920" from="78pt,48.914532pt" to="102pt,48.914532pt" stroked="true" strokeweight=".8pt" strokecolor="#ff0000">
            <v:stroke dashstyle="solid"/>
            <w10:wrap type="none"/>
          </v:line>
        </w:pict>
      </w:r>
      <w:r>
        <w:rPr>
          <w:spacing w:val="-2"/>
          <w:w w:val="220"/>
        </w:rPr>
        <w:t>...</w:t>
      </w:r>
      <w:r>
        <w:rPr>
          <w:color w:val="FF0000"/>
          <w:spacing w:val="-2"/>
        </w:rPr>
        <w:t>台灣</w:t>
      </w:r>
      <w:r>
        <w:rPr>
          <w:spacing w:val="-2"/>
        </w:rPr>
        <w:t>市場小，出口導向的半導體產業要在境內決戰？是的，就像台積電總裁魏哲家所言：「汽車</w:t>
      </w:r>
      <w:r>
        <w:rPr>
          <w:spacing w:val="-4"/>
        </w:rPr>
        <w:t>內的半導體，每年以15%的速度增加中」，言下之意，商機無限，關鍵是你有沒有能力分到一杯羹而</w:t>
      </w:r>
      <w:r>
        <w:rPr>
          <w:spacing w:val="-2"/>
          <w:w w:val="120"/>
        </w:rPr>
        <w:t>已！...</w:t>
      </w:r>
      <w:r>
        <w:rPr>
          <w:color w:val="FF0000"/>
          <w:spacing w:val="-2"/>
        </w:rPr>
        <w:t>台灣</w:t>
      </w:r>
      <w:r>
        <w:rPr>
          <w:spacing w:val="-2"/>
        </w:rPr>
        <w:t>半導體業的結構紮實，相較於外部競爭，我覺得內部的條件與基礎建設才是挑戰。年輕人愈來愈少，我們大量使用移工，但不喜歡外國人分享白領工作，到海外求才已經不得不為了。選舉季節到了，政治人物沒有人想談產業...</w:t>
      </w:r>
    </w:p>
    <w:p>
      <w:pPr>
        <w:pStyle w:val="BodyText"/>
        <w:spacing w:before="3"/>
        <w:rPr>
          <w:sz w:val="26"/>
        </w:rPr>
      </w:pPr>
    </w:p>
    <w:p>
      <w:pPr>
        <w:pStyle w:val="BodyText"/>
        <w:ind w:left="100"/>
      </w:pPr>
      <w:r>
        <w:rPr>
          <w:spacing w:val="-2"/>
          <w:w w:val="110"/>
        </w:rPr>
        <w:t>文章編號: [202209190306141]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12"/>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2022-09-19</w:t>
      </w:r>
      <w:r>
        <w:rPr>
          <w:spacing w:val="12"/>
          <w:w w:val="110"/>
          <w:sz w:val="28"/>
        </w:rPr>
        <w:t> </w:t>
      </w:r>
      <w:r>
        <w:rPr>
          <w:spacing w:val="-2"/>
          <w:w w:val="110"/>
          <w:sz w:val="28"/>
        </w:rPr>
        <w:t>(19:53)</w:t>
      </w:r>
    </w:p>
    <w:p>
      <w:pPr>
        <w:spacing w:line="220" w:lineRule="auto" w:before="10"/>
        <w:ind w:left="100" w:right="7759" w:firstLine="0"/>
        <w:jc w:val="left"/>
        <w:rPr>
          <w:sz w:val="28"/>
        </w:rPr>
      </w:pPr>
      <w:r>
        <w:rPr>
          <w:sz w:val="28"/>
        </w:rPr>
        <w:t>網站(URL連接) | 運動</w:t>
      </w:r>
      <w:r>
        <w:rPr>
          <w:spacing w:val="10"/>
          <w:sz w:val="28"/>
        </w:rPr>
        <w:t>字數: </w:t>
      </w:r>
      <w:r>
        <w:rPr>
          <w:sz w:val="28"/>
        </w:rPr>
        <w:t>1367</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542848;mso-wrap-distance-left:0;mso-wrap-distance-right:0" id="docshape97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棒球／列特博成社會隊第11</w:t>
      </w:r>
      <w:r>
        <w:rPr>
          <w:spacing w:val="-1"/>
          <w:sz w:val="28"/>
        </w:rPr>
        <w:t>隊 甲組成棒對抗賽明年一月開打</w:t>
      </w:r>
    </w:p>
    <w:p>
      <w:pPr>
        <w:pStyle w:val="BodyText"/>
        <w:spacing w:before="9"/>
        <w:rPr>
          <w:sz w:val="19"/>
        </w:rPr>
      </w:pPr>
      <w:r>
        <w:rPr/>
        <w:pict>
          <v:shape style="position:absolute;margin-left:36pt;margin-top:13.723047pt;width:523pt;height:.1pt;mso-position-horizontal-relative:page;mso-position-vertical-relative:paragraph;z-index:-14542336;mso-wrap-distance-left:0;mso-wrap-distance-right:0" id="docshape97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：https://udn.com/news/story/7001/6624414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shape style="position:absolute;margin-left:84pt;margin-top:32.914532pt;width:24pt;height:.1pt;mso-position-horizontal-relative:page;mso-position-vertical-relative:paragraph;z-index:-14541824;mso-wrap-distance-left:0;mso-wrap-distance-right:0" id="docshape977" coordorigin="1680,658" coordsize="480,0" path="m1680,658l2160,658e" filled="false" stroked="true" strokeweight=".8pt" strokecolor="#ff0000">
            <v:path arrowok="t"/>
            <v:stroke dashstyle="solid"/>
            <w10:wrap type="topAndBottom"/>
          </v:shape>
        </w:pict>
      </w:r>
      <w:r>
        <w:rPr>
          <w:spacing w:val="-2"/>
        </w:rPr>
        <w:t>列特博甲組社會隊正式成立，讓國內社會隊規模增加至11隊，中華民國棒球協會今天舉行記者會也</w:t>
      </w:r>
      <w:r>
        <w:rPr>
          <w:spacing w:val="-2"/>
        </w:rPr>
        <w:t>宣布成立</w:t>
      </w:r>
      <w:r>
        <w:rPr>
          <w:color w:val="FF0000"/>
          <w:spacing w:val="-2"/>
        </w:rPr>
        <w:t>台灣</w:t>
      </w:r>
      <w:r>
        <w:rPr>
          <w:spacing w:val="-2"/>
        </w:rPr>
        <w:t>甲組成棒推廣聯盟，新賽事「666甲組成棒對抗賽」明年登場。</w:t>
      </w:r>
    </w:p>
    <w:p>
      <w:pPr>
        <w:pStyle w:val="BodyText"/>
        <w:spacing w:before="8"/>
        <w:rPr>
          <w:sz w:val="23"/>
        </w:rPr>
      </w:pPr>
    </w:p>
    <w:p>
      <w:pPr>
        <w:pStyle w:val="BodyText"/>
        <w:spacing w:line="256" w:lineRule="auto"/>
        <w:ind w:left="100" w:right="239"/>
        <w:jc w:val="both"/>
      </w:pPr>
      <w:r>
        <w:rPr>
          <w:spacing w:val="-2"/>
        </w:rPr>
        <w:t>中華民國棒球協會今天舉行記者會，宣布列特博甲組社會隊正式加盟，協會理事長辜仲諒表示，感</w:t>
      </w:r>
      <w:r>
        <w:rPr>
          <w:spacing w:val="-2"/>
        </w:rPr>
        <w:t>謝列特博生技願意支持國內棒球運動發展，成立第11支甲組社會隊，「對我們來說是很重要的生力</w:t>
      </w:r>
      <w:r>
        <w:rPr>
          <w:spacing w:val="-4"/>
        </w:rPr>
        <w:t>軍」。</w:t>
      </w:r>
    </w:p>
    <w:p>
      <w:pPr>
        <w:pStyle w:val="BodyText"/>
        <w:spacing w:before="1"/>
        <w:rPr>
          <w:sz w:val="26"/>
        </w:rPr>
      </w:pPr>
    </w:p>
    <w:p>
      <w:pPr>
        <w:pStyle w:val="BodyText"/>
        <w:spacing w:line="256" w:lineRule="auto"/>
        <w:ind w:left="100" w:right="239"/>
        <w:jc w:val="both"/>
      </w:pPr>
      <w:r>
        <w:rPr/>
        <w:pict>
          <v:shape style="position:absolute;margin-left:240pt;margin-top:48.914532pt;width:24pt;height:.1pt;mso-position-horizontal-relative:page;mso-position-vertical-relative:paragraph;z-index:-14541312;mso-wrap-distance-left:0;mso-wrap-distance-right:0" id="docshape978" coordorigin="4800,978" coordsize="480,0" path="m4800,978l5280,978e" filled="false" stroked="true" strokeweight=".8pt" strokecolor="#ff0000">
            <v:path arrowok="t"/>
            <v:stroke dashstyle="solid"/>
            <w10:wrap type="topAndBottom"/>
          </v:shape>
        </w:pict>
      </w:r>
      <w:r>
        <w:rPr/>
        <w:pict>
          <v:shape style="position:absolute;margin-left:336pt;margin-top:48.914532pt;width:24pt;height:.1pt;mso-position-horizontal-relative:page;mso-position-vertical-relative:paragraph;z-index:-14540800;mso-wrap-distance-left:0;mso-wrap-distance-right:0" id="docshape979" coordorigin="6720,978" coordsize="480,0" path="m6720,978l7200,978e" filled="false" stroked="true" strokeweight=".8pt" strokecolor="#ff0000">
            <v:path arrowok="t"/>
            <v:stroke dashstyle="solid"/>
            <w10:wrap type="topAndBottom"/>
          </v:shape>
        </w:pict>
      </w:r>
      <w:r>
        <w:rPr/>
        <w:pict>
          <v:line style="position:absolute;mso-position-horizontal-relative:page;mso-position-vertical-relative:paragraph;z-index:16917504" from="156pt,16.914532pt" to="180pt,16.914532pt" stroked="true" strokeweight=".8pt" strokecolor="#ff0000">
            <v:stroke dashstyle="solid"/>
            <w10:wrap type="none"/>
          </v:line>
        </w:pict>
      </w:r>
      <w:r>
        <w:rPr/>
        <w:pict>
          <v:line style="position:absolute;mso-position-horizontal-relative:page;mso-position-vertical-relative:paragraph;z-index:16918016" from="252pt,32.914532pt" to="276pt,32.914532pt" stroked="true" strokeweight=".8pt" strokecolor="#ff0000">
            <v:stroke dashstyle="solid"/>
            <w10:wrap type="none"/>
          </v:line>
        </w:pict>
      </w:r>
      <w:r>
        <w:rPr>
          <w:spacing w:val="-2"/>
        </w:rPr>
        <w:t>記者會上同時宣布成立</w:t>
      </w:r>
      <w:r>
        <w:rPr>
          <w:color w:val="FF0000"/>
          <w:spacing w:val="-2"/>
        </w:rPr>
        <w:t>台灣</w:t>
      </w:r>
      <w:r>
        <w:rPr>
          <w:spacing w:val="-2"/>
        </w:rPr>
        <w:t>甲組成棒推廣聯盟，聯盟會長由崇越集團董事長郭智輝擔任。郭智輝表示，成立這個聯盟的用意，是覺得現在是</w:t>
      </w:r>
      <w:r>
        <w:rPr>
          <w:color w:val="FF0000"/>
          <w:spacing w:val="-2"/>
        </w:rPr>
        <w:t>台灣</w:t>
      </w:r>
      <w:r>
        <w:rPr>
          <w:spacing w:val="-2"/>
        </w:rPr>
        <w:t>棒球運動持續往上發展最好的機會，球員如果沒有舞台就容易受到限制，希望甲組社會隊在</w:t>
      </w:r>
      <w:r>
        <w:rPr>
          <w:color w:val="FF0000"/>
          <w:spacing w:val="-2"/>
        </w:rPr>
        <w:t>台灣</w:t>
      </w:r>
      <w:r>
        <w:rPr>
          <w:spacing w:val="-2"/>
        </w:rPr>
        <w:t>蓬勃發展，讓</w:t>
      </w:r>
      <w:r>
        <w:rPr>
          <w:color w:val="FF0000"/>
          <w:spacing w:val="-2"/>
        </w:rPr>
        <w:t>台灣</w:t>
      </w:r>
      <w:r>
        <w:rPr>
          <w:spacing w:val="-2"/>
        </w:rPr>
        <w:t>棒球在世界舞台爭取更好的成績。</w:t>
      </w:r>
    </w:p>
    <w:p>
      <w:pPr>
        <w:pStyle w:val="BodyText"/>
        <w:spacing w:before="8"/>
        <w:rPr>
          <w:sz w:val="23"/>
        </w:rPr>
      </w:pPr>
    </w:p>
    <w:p>
      <w:pPr>
        <w:pStyle w:val="BodyText"/>
        <w:spacing w:line="256" w:lineRule="auto"/>
        <w:ind w:left="100" w:right="119"/>
      </w:pPr>
      <w:r>
        <w:rPr>
          <w:spacing w:val="-2"/>
        </w:rPr>
        <w:t>列特博生技3年前開始冠名贊助萬能科技大學棒球隊，今天記者會上總經理戴極昇也表示，透過贊助</w:t>
      </w:r>
      <w:r>
        <w:rPr>
          <w:spacing w:val="-2"/>
        </w:rPr>
        <w:t>萬能科大，了解大專球員的特質，也找尋適合公司發展的人才，如何平衡比賽和職場的連結，安排合適的訓練量，慢慢了解國內棒球生態和發展。</w:t>
      </w:r>
    </w:p>
    <w:p>
      <w:pPr>
        <w:pStyle w:val="BodyText"/>
        <w:spacing w:before="1"/>
        <w:rPr>
          <w:sz w:val="26"/>
        </w:rPr>
      </w:pPr>
    </w:p>
    <w:p>
      <w:pPr>
        <w:pStyle w:val="BodyText"/>
        <w:ind w:left="100"/>
      </w:pPr>
      <w:r>
        <w:rPr>
          <w:spacing w:val="-1"/>
        </w:rPr>
        <w:t>戴極昇提到，在公司董事長支持下，希望可以提供成棒球員更多的舞台，決定成立甲組社會隊，為</w:t>
      </w:r>
    </w:p>
    <w:p>
      <w:pPr>
        <w:pStyle w:val="BodyText"/>
        <w:spacing w:before="22"/>
        <w:ind w:left="100"/>
      </w:pPr>
      <w:r>
        <w:rPr/>
        <w:pict>
          <v:shape style="position:absolute;margin-left:36pt;margin-top:18.014532pt;width:24pt;height:.1pt;mso-position-horizontal-relative:page;mso-position-vertical-relative:paragraph;z-index:-14540288;mso-wrap-distance-left:0;mso-wrap-distance-right:0" id="docshape980" coordorigin="720,360" coordsize="480,0" path="m720,360l1200,360e" filled="false" stroked="true" strokeweight=".8pt" strokecolor="#ff0000">
            <v:path arrowok="t"/>
            <v:stroke dashstyle="solid"/>
            <w10:wrap type="topAndBottom"/>
          </v:shape>
        </w:pict>
      </w:r>
      <w:r>
        <w:rPr>
          <w:color w:val="FF0000"/>
        </w:rPr>
        <w:t>台灣</w:t>
      </w:r>
      <w:r>
        <w:rPr>
          <w:spacing w:val="-1"/>
        </w:rPr>
        <w:t>棒球運動貢獻心力，而總教練由林力偉擔任。</w:t>
      </w:r>
    </w:p>
    <w:p>
      <w:pPr>
        <w:pStyle w:val="BodyText"/>
        <w:spacing w:before="8"/>
        <w:rPr>
          <w:sz w:val="23"/>
        </w:rPr>
      </w:pPr>
    </w:p>
    <w:p>
      <w:pPr>
        <w:pStyle w:val="BodyText"/>
        <w:spacing w:line="256" w:lineRule="auto"/>
        <w:ind w:left="100" w:right="239"/>
        <w:jc w:val="both"/>
      </w:pPr>
      <w:r>
        <w:rPr>
          <w:spacing w:val="-2"/>
        </w:rPr>
        <w:t>40歲的戴極昇不僅是總經理，也是球隊先發投手，目前球隊正在比桃園盃棒球賽，戴極昇笑說上場</w:t>
      </w:r>
      <w:r>
        <w:rPr>
          <w:spacing w:val="-2"/>
        </w:rPr>
        <w:t>投球，感覺到現在年輕球員個人化的訓練、肌力都不一樣了。他笑說，「我當年天分也算很高，雖然現在有點退步，但原本設想比賽應該可以你來我往」，深深感受到整體棒球運動的進步，想要拿勝、要多付出一點。</w:t>
      </w:r>
    </w:p>
    <w:p>
      <w:pPr>
        <w:pStyle w:val="BodyText"/>
        <w:spacing w:before="2"/>
        <w:rPr>
          <w:sz w:val="26"/>
        </w:rPr>
      </w:pPr>
    </w:p>
    <w:p>
      <w:pPr>
        <w:pStyle w:val="BodyText"/>
        <w:spacing w:line="256" w:lineRule="auto"/>
        <w:ind w:left="100" w:right="119"/>
      </w:pPr>
      <w:r>
        <w:rPr/>
        <w:pict>
          <v:line style="position:absolute;mso-position-horizontal-relative:page;mso-position-vertical-relative:paragraph;z-index:16918528" from="36pt,16.914532pt" to="60pt,16.914532pt" stroked="true" strokeweight=".8pt" strokecolor="#ff0000">
            <v:stroke dashstyle="solid"/>
            <w10:wrap type="none"/>
          </v:line>
        </w:pict>
      </w:r>
      <w:r>
        <w:rPr>
          <w:color w:val="FF0000"/>
          <w:spacing w:val="-2"/>
        </w:rPr>
        <w:t>台灣</w:t>
      </w:r>
      <w:r>
        <w:rPr>
          <w:spacing w:val="-2"/>
        </w:rPr>
        <w:t>甲組成棒推廣聯盟宣告新賽事「666甲組成棒對抗賽」明年登場，爆米花棒球聯盟、梅花旗大學</w:t>
      </w:r>
      <w:r>
        <w:rPr>
          <w:spacing w:val="-2"/>
        </w:rPr>
        <w:t>棒球錦標賽前6名球隊取得參賽資格，分社會組、大專組舉行小組循環賽，社會隊比賽明年1月開打</w:t>
      </w:r>
    </w:p>
    <w:p>
      <w:pPr>
        <w:pStyle w:val="BodyText"/>
        <w:spacing w:before="3"/>
        <w:ind w:left="100"/>
      </w:pPr>
      <w:r>
        <w:rPr/>
        <w:t>，大專組比賽2月開打，社會隊前4名、大專組前2</w:t>
      </w:r>
      <w:r>
        <w:rPr>
          <w:spacing w:val="-2"/>
        </w:rPr>
        <w:t>名晉級決賽。</w:t>
      </w:r>
    </w:p>
    <w:p>
      <w:pPr>
        <w:spacing w:after="0"/>
        <w:sectPr>
          <w:pgSz w:w="11900" w:h="16840"/>
          <w:pgMar w:top="1380" w:bottom="280" w:left="620" w:right="620"/>
        </w:sectPr>
      </w:pPr>
    </w:p>
    <w:p>
      <w:pPr>
        <w:pStyle w:val="BodyText"/>
        <w:spacing w:before="21"/>
        <w:ind w:left="100"/>
      </w:pPr>
      <w:r>
        <w:rPr/>
        <w:t>列特博甲組社會隊正式成立讓國內社會隊規模增加至11</w:t>
      </w:r>
      <w:r>
        <w:rPr>
          <w:spacing w:val="-1"/>
        </w:rPr>
        <w:t>隊，總經理戴極昇看到棒球員不同的特質</w:t>
      </w:r>
    </w:p>
    <w:p>
      <w:pPr>
        <w:pStyle w:val="BodyText"/>
        <w:spacing w:before="23"/>
        <w:ind w:left="100"/>
      </w:pPr>
      <w:r>
        <w:rPr/>
        <w:t>，不挑工作、不輕易放棄，所以創造了新的可能，也希望能爭取「666</w:t>
      </w:r>
      <w:r>
        <w:rPr>
          <w:spacing w:val="-1"/>
        </w:rPr>
        <w:t>甲組成棒對抗賽」門票。</w:t>
      </w:r>
    </w:p>
    <w:p>
      <w:pPr>
        <w:pStyle w:val="BodyText"/>
        <w:spacing w:before="6"/>
        <w:rPr>
          <w:sz w:val="27"/>
        </w:rPr>
      </w:pPr>
    </w:p>
    <w:p>
      <w:pPr>
        <w:pStyle w:val="BodyText"/>
        <w:spacing w:line="256" w:lineRule="auto" w:before="1"/>
        <w:ind w:left="100" w:right="239"/>
      </w:pPr>
      <w:r>
        <w:rPr>
          <w:spacing w:val="-2"/>
        </w:rPr>
        <w:t>列特博生技支持國內棒球運動，今天記者會上正式宣告列特博甲組社會隊成立，由林力偉擔任總教</w:t>
      </w:r>
      <w:r>
        <w:rPr>
          <w:spacing w:val="-2"/>
        </w:rPr>
        <w:t>練，目前球員超過20人。</w:t>
      </w:r>
    </w:p>
    <w:p>
      <w:pPr>
        <w:pStyle w:val="BodyText"/>
        <w:spacing w:before="12"/>
        <w:rPr>
          <w:sz w:val="25"/>
        </w:rPr>
      </w:pPr>
    </w:p>
    <w:p>
      <w:pPr>
        <w:pStyle w:val="BodyText"/>
        <w:ind w:left="100"/>
      </w:pPr>
      <w:r>
        <w:rPr/>
        <w:t>列特博生技總經理兼球員戴極昇表示，目前球員組成有6、7</w:t>
      </w:r>
      <w:r>
        <w:rPr>
          <w:spacing w:val="-1"/>
        </w:rPr>
        <w:t>成是公司員工，部分是建教合作的學生</w:t>
      </w:r>
    </w:p>
    <w:p>
      <w:pPr>
        <w:pStyle w:val="BodyText"/>
        <w:spacing w:before="22"/>
        <w:ind w:left="100"/>
      </w:pPr>
      <w:r>
        <w:rPr/>
        <w:t>，大概每天下午4</w:t>
      </w:r>
      <w:r>
        <w:rPr>
          <w:spacing w:val="-1"/>
        </w:rPr>
        <w:t>時左右就會去訓練，包括私人訓練場或者與萬能科技大學棒球隊打訓練賽。</w:t>
      </w:r>
    </w:p>
    <w:p>
      <w:pPr>
        <w:pStyle w:val="BodyText"/>
        <w:spacing w:before="7"/>
        <w:rPr>
          <w:sz w:val="27"/>
        </w:rPr>
      </w:pPr>
    </w:p>
    <w:p>
      <w:pPr>
        <w:pStyle w:val="BodyText"/>
        <w:spacing w:line="256" w:lineRule="auto"/>
        <w:ind w:left="100" w:right="239"/>
        <w:jc w:val="both"/>
      </w:pPr>
      <w:r>
        <w:rPr>
          <w:spacing w:val="-2"/>
        </w:rPr>
        <w:t>戴極昇表示，教練團會比較辛苦，球員在公司分屬不同的部門，他們需要去掌握球員的狀況，球員在公司中負責的業務很多樣，列特博是國內著名的核酸篩檢相關生技公司，有些球員需要支援醫院後勤業務，機器調校、安裝，還有球員是歸屬認證服務部門等。</w:t>
      </w:r>
    </w:p>
    <w:p>
      <w:pPr>
        <w:pStyle w:val="BodyText"/>
        <w:spacing w:before="1"/>
        <w:rPr>
          <w:sz w:val="26"/>
        </w:rPr>
      </w:pPr>
    </w:p>
    <w:p>
      <w:pPr>
        <w:pStyle w:val="BodyText"/>
        <w:spacing w:line="256" w:lineRule="auto"/>
        <w:ind w:left="100" w:right="239"/>
      </w:pPr>
      <w:r>
        <w:rPr>
          <w:spacing w:val="-2"/>
        </w:rPr>
        <w:t>戴極昇提到，球員進到公司都有完善的培訓，客戶對員工兼球員的身份也都很有興趣，有時候都會</w:t>
      </w:r>
      <w:r>
        <w:rPr>
          <w:spacing w:val="-1"/>
        </w:rPr>
        <w:t>問：「什麼時候可以看到你們在電視上打球？」但他也點出，打球和工作間如何找到平衡也是重點</w:t>
      </w:r>
    </w:p>
    <w:p>
      <w:pPr>
        <w:pStyle w:val="BodyText"/>
        <w:spacing w:before="2"/>
        <w:ind w:left="100"/>
      </w:pPr>
      <w:r>
        <w:rPr>
          <w:spacing w:val="-1"/>
        </w:rPr>
        <w:t>，員工必須要幫企業增加產值，才能讓公司永續經營。</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919040" from="444pt,16.914532pt" to="480pt,16.914532pt" stroked="true" strokeweight=".8pt" strokecolor="#ff0000">
            <v:stroke dashstyle="solid"/>
            <w10:wrap type="none"/>
          </v:line>
        </w:pict>
      </w:r>
      <w:r>
        <w:rPr>
          <w:spacing w:val="-2"/>
        </w:rPr>
        <w:t>被問起從棒球員身上看到了什麼不同的特質，戴極昇表示「不挑工作」，現在</w:t>
      </w:r>
      <w:r>
        <w:rPr>
          <w:color w:val="FF0000"/>
          <w:spacing w:val="-2"/>
        </w:rPr>
        <w:t>少子化</w:t>
      </w:r>
      <w:r>
        <w:rPr>
          <w:spacing w:val="-2"/>
        </w:rPr>
        <w:t>，年輕人對科系設定很侷限，戴極昇表示，有不斷的教育他們，不要被體育人的框架侷限，也提到棒球最難得的精神就是不放棄，不放棄任何可能，才能創造新的可能。</w:t>
      </w:r>
    </w:p>
    <w:p>
      <w:pPr>
        <w:pStyle w:val="BodyText"/>
        <w:spacing w:before="1"/>
        <w:rPr>
          <w:sz w:val="26"/>
        </w:rPr>
      </w:pPr>
    </w:p>
    <w:p>
      <w:pPr>
        <w:pStyle w:val="BodyText"/>
        <w:spacing w:line="256" w:lineRule="auto"/>
        <w:ind w:left="100" w:right="119"/>
      </w:pPr>
      <w:r>
        <w:rPr>
          <w:spacing w:val="-2"/>
        </w:rPr>
        <w:t>列特博目前正在打桃園盃棒球賽，打完4場比賽戰績2勝2敗，戴極昇表示，接下來年底的爆米花棒球</w:t>
      </w:r>
      <w:r>
        <w:rPr>
          <w:spacing w:val="-2"/>
        </w:rPr>
        <w:t>聯盟是重頭戲，希望可以打出好成績，擠進前6名、搶下明年「666甲組成棒對抗賽」門票。</w:t>
      </w:r>
    </w:p>
    <w:p>
      <w:pPr>
        <w:pStyle w:val="BodyText"/>
        <w:rPr>
          <w:sz w:val="26"/>
        </w:rPr>
      </w:pPr>
    </w:p>
    <w:p>
      <w:pPr>
        <w:pStyle w:val="BodyText"/>
        <w:ind w:left="100"/>
      </w:pPr>
      <w:r>
        <w:rPr>
          <w:spacing w:val="-2"/>
        </w:rPr>
        <w:t>棒球梅花旗</w:t>
      </w:r>
    </w:p>
    <w:p>
      <w:pPr>
        <w:pStyle w:val="BodyText"/>
      </w:pPr>
    </w:p>
    <w:p>
      <w:pPr>
        <w:pStyle w:val="BodyText"/>
        <w:spacing w:before="4"/>
        <w:rPr>
          <w:sz w:val="29"/>
        </w:rPr>
      </w:pPr>
    </w:p>
    <w:p>
      <w:pPr>
        <w:pStyle w:val="BodyText"/>
        <w:ind w:left="100"/>
      </w:pPr>
      <w:r>
        <w:rPr>
          <w:spacing w:val="-2"/>
          <w:w w:val="110"/>
        </w:rPr>
        <w:t>文章編號: [2022091921769144608]</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2"/>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2022-09-19</w:t>
      </w:r>
      <w:r>
        <w:rPr>
          <w:spacing w:val="12"/>
          <w:w w:val="110"/>
          <w:sz w:val="28"/>
        </w:rPr>
        <w:t> </w:t>
      </w:r>
      <w:r>
        <w:rPr>
          <w:spacing w:val="-2"/>
          <w:w w:val="110"/>
          <w:sz w:val="28"/>
        </w:rPr>
        <w:t>(23:54)</w:t>
      </w:r>
    </w:p>
    <w:p>
      <w:pPr>
        <w:spacing w:line="220" w:lineRule="auto" w:before="10"/>
        <w:ind w:left="100" w:right="7759" w:firstLine="0"/>
        <w:jc w:val="left"/>
        <w:rPr>
          <w:sz w:val="28"/>
        </w:rPr>
      </w:pPr>
      <w:r>
        <w:rPr>
          <w:sz w:val="28"/>
        </w:rPr>
        <w:t>網站(URL連接) | 即時</w:t>
      </w:r>
      <w:r>
        <w:rPr>
          <w:spacing w:val="10"/>
          <w:sz w:val="28"/>
        </w:rPr>
        <w:t>字數: </w:t>
      </w:r>
      <w:r>
        <w:rPr>
          <w:sz w:val="28"/>
        </w:rPr>
        <w:t>1393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537728;mso-wrap-distance-left:0;mso-wrap-distance-right:0" id="docshape981"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70</w:t>
      </w:r>
      <w:r>
        <w:rPr>
          <w:spacing w:val="1"/>
          <w:sz w:val="28"/>
        </w:rPr>
        <w:t>年莒光號變身全台最美移動餐廳 入圍</w:t>
      </w:r>
      <w:r>
        <w:rPr>
          <w:color w:val="FF0000"/>
          <w:sz w:val="28"/>
        </w:rPr>
        <w:t>台灣</w:t>
      </w:r>
      <w:r>
        <w:rPr>
          <w:spacing w:val="-3"/>
          <w:sz w:val="28"/>
        </w:rPr>
        <w:t>光環境獎</w:t>
      </w:r>
    </w:p>
    <w:p>
      <w:pPr>
        <w:pStyle w:val="BodyText"/>
        <w:spacing w:line="20" w:lineRule="exact"/>
        <w:ind w:left="5000"/>
        <w:rPr>
          <w:sz w:val="2"/>
        </w:rPr>
      </w:pPr>
      <w:r>
        <w:rPr>
          <w:sz w:val="2"/>
        </w:rPr>
        <w:pict>
          <v:group style="width:28pt;height:.95pt;mso-position-horizontal-relative:char;mso-position-vertical-relative:line" id="docshapegroup982"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536704;mso-wrap-distance-left:0;mso-wrap-distance-right:0" id="docshape983"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：https://udn.com/news/story/7266/6624944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shape style="position:absolute;margin-left:348pt;margin-top:80.914528pt;width:24pt;height:.1pt;mso-position-horizontal-relative:page;mso-position-vertical-relative:paragraph;z-index:-14536192;mso-wrap-distance-left:0;mso-wrap-distance-right:0" id="docshape984" coordorigin="6960,1618" coordsize="480,0" path="m6960,1618l7440,1618e" filled="false" stroked="true" strokeweight=".8pt" strokecolor="#ff0000">
            <v:path arrowok="t"/>
            <v:stroke dashstyle="solid"/>
            <w10:wrap type="topAndBottom"/>
          </v:shape>
        </w:pict>
      </w:r>
      <w:r>
        <w:rPr/>
        <w:pict>
          <v:line style="position:absolute;mso-position-horizontal-relative:page;mso-position-vertical-relative:paragraph;z-index:16921600" from="204pt,48.914532pt" to="240pt,48.914532pt" stroked="true" strokeweight=".8pt" strokecolor="#ff0000">
            <v:stroke dashstyle="solid"/>
            <w10:wrap type="none"/>
          </v:line>
        </w:pict>
      </w:r>
      <w:r>
        <w:rPr>
          <w:spacing w:val="-2"/>
        </w:rPr>
        <w:t>火車餐廳「鳴日廚房」重新改造70年車齡的莒光號，克服車廂電力等限制，改以暖色色溫與細緻的</w:t>
      </w:r>
      <w:r>
        <w:rPr>
          <w:spacing w:val="-2"/>
        </w:rPr>
        <w:t>光線規畫，使旅客得以在緩慢的鐵道旅行中，細細品味列車與窗外的光影風景。「南華微光」原為屏東大武山脈下的農村小學，因</w:t>
      </w:r>
      <w:r>
        <w:rPr>
          <w:color w:val="FF0000"/>
          <w:spacing w:val="-2"/>
        </w:rPr>
        <w:t>少子化</w:t>
      </w:r>
      <w:r>
        <w:rPr>
          <w:spacing w:val="-2"/>
        </w:rPr>
        <w:t>廢校，走過半世紀的校園轉型成為服務社區與高齡者的地景公園。其建築翻摺出大武山脈稜線的想像，微光與水霧順著稜線光暈蔓延，在雲霧中訴說地方的集體記憶。類型和風格迥異的這兩件作品，同時入圍第五屆「</w:t>
      </w:r>
      <w:r>
        <w:rPr>
          <w:color w:val="FF0000"/>
          <w:spacing w:val="-2"/>
        </w:rPr>
        <w:t>台灣</w:t>
      </w:r>
      <w:r>
        <w:rPr>
          <w:spacing w:val="-2"/>
        </w:rPr>
        <w:t>光環境獎」。</w:t>
      </w:r>
    </w:p>
    <w:p>
      <w:pPr>
        <w:pStyle w:val="BodyText"/>
        <w:spacing w:before="8"/>
        <w:rPr>
          <w:sz w:val="23"/>
        </w:rPr>
      </w:pPr>
    </w:p>
    <w:p>
      <w:pPr>
        <w:pStyle w:val="BodyText"/>
        <w:ind w:left="100"/>
      </w:pPr>
      <w:r>
        <w:rPr/>
        <w:t>中強光電文化藝術基金會舉辦的第五屆「</w:t>
      </w:r>
      <w:r>
        <w:rPr>
          <w:color w:val="FF0000"/>
        </w:rPr>
        <w:t>台灣</w:t>
      </w:r>
      <w:r>
        <w:rPr/>
        <w:t>光環境獎」19</w:t>
      </w:r>
      <w:r>
        <w:rPr>
          <w:spacing w:val="-1"/>
        </w:rPr>
        <w:t>日揭曉決選入圍名單，由「鳴日廚房」</w:t>
      </w:r>
    </w:p>
    <w:p>
      <w:pPr>
        <w:pStyle w:val="BodyText"/>
        <w:spacing w:line="256" w:lineRule="auto" w:before="22"/>
        <w:ind w:left="100" w:right="239"/>
        <w:jc w:val="both"/>
      </w:pPr>
      <w:r>
        <w:rPr/>
        <w:pict>
          <v:line style="position:absolute;mso-position-horizontal-relative:page;mso-position-vertical-relative:paragraph;z-index:16922112" from="252pt,2.014531pt" to="276pt,2.014531pt" stroked="true" strokeweight=".8pt" strokecolor="#ff0000">
            <v:stroke dashstyle="solid"/>
            <w10:wrap type="none"/>
          </v:line>
        </w:pict>
      </w:r>
      <w:r>
        <w:rPr>
          <w:spacing w:val="-2"/>
        </w:rPr>
        <w:t>、「1895乙未保台紀念公園」、「新竹光環境改善計畫」、「波光市集」、「釀光杯影．再現第五</w:t>
      </w:r>
      <w:r>
        <w:rPr>
          <w:spacing w:val="-2"/>
        </w:rPr>
        <w:t>酒廠」、「讓光游於藝」、「台南竹溪月見橋」、「台南市歷史城區光環境」，及「南華微光」共 9件作品進入決選。</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6922624" from="48pt,16.914532pt" to="72pt,16.914532pt" stroked="true" strokeweight=".8pt" strokecolor="#ff0000">
            <v:stroke dashstyle="solid"/>
            <w10:wrap type="none"/>
          </v:line>
        </w:pict>
      </w:r>
      <w:r>
        <w:rPr>
          <w:spacing w:val="-2"/>
        </w:rPr>
        <w:t>「</w:t>
      </w:r>
      <w:r>
        <w:rPr>
          <w:color w:val="FF0000"/>
          <w:spacing w:val="-2"/>
        </w:rPr>
        <w:t>台灣</w:t>
      </w:r>
      <w:r>
        <w:rPr>
          <w:spacing w:val="-2"/>
        </w:rPr>
        <w:t>光環境獎」由國際照明專家周鍊擔任主席，集結李乾朗、夏鑄九、郭中端、薛琴、吳瑪悧、</w:t>
      </w:r>
      <w:r>
        <w:rPr>
          <w:spacing w:val="-1"/>
        </w:rPr>
        <w:t>官政能、楊澤等跨領域專家學者組成評審團，歷經二個多月的初選與複選，公布今年入圍決選名單</w:t>
      </w:r>
    </w:p>
    <w:p>
      <w:pPr>
        <w:pStyle w:val="BodyText"/>
        <w:spacing w:line="256" w:lineRule="auto" w:before="3"/>
        <w:ind w:left="100" w:right="239"/>
        <w:jc w:val="both"/>
      </w:pPr>
      <w:r>
        <w:rPr>
          <w:spacing w:val="-2"/>
        </w:rPr>
        <w:t>。評審團主席周鍊表示，今年參賽作品競爭激烈，入圍作品中，不僅首次出現整合城市及街區多件建物參賽的作品，亦首次出現如觀光列車、橋墩類型的公共設施。後續評審團將實際前往作品現場</w:t>
      </w:r>
      <w:r>
        <w:rPr>
          <w:spacing w:val="-2"/>
        </w:rPr>
        <w:t>進行評選，並於11月25日頒獎典禮揭曉大獎得主。</w:t>
      </w:r>
    </w:p>
    <w:p>
      <w:pPr>
        <w:pStyle w:val="BodyText"/>
        <w:rPr>
          <w:sz w:val="26"/>
        </w:rPr>
      </w:pPr>
    </w:p>
    <w:p>
      <w:pPr>
        <w:pStyle w:val="BodyText"/>
        <w:spacing w:line="256" w:lineRule="auto" w:before="1"/>
        <w:ind w:left="100" w:right="239"/>
        <w:jc w:val="both"/>
      </w:pPr>
      <w:r>
        <w:rPr>
          <w:spacing w:val="-2"/>
        </w:rPr>
        <w:t>「除了好吃，還要好看。」設計「鳴日廚房」的柏成設計指出，火車餐廳設計最難的是因為有些地方是不動的，但在車子移動時要如何和旁邊環境連結在一起，是個挑戰。因此「鳴日廚房」的設計創舉，包括將光線的變化與周遭景物搭配，甚至映襯食物。大片的窗戶，除了便於賞景，還考量當在外面有陽光灑進來時，可以將美食、紅白酒透過光線折射，更顯美味，轉進隧道後就變成黑色鏡子，刻記時尚餐廳的印象。</w:t>
      </w:r>
    </w:p>
    <w:p>
      <w:pPr>
        <w:pStyle w:val="BodyText"/>
        <w:spacing w:before="3"/>
        <w:rPr>
          <w:sz w:val="26"/>
        </w:rPr>
      </w:pPr>
    </w:p>
    <w:p>
      <w:pPr>
        <w:pStyle w:val="BodyText"/>
        <w:spacing w:line="256" w:lineRule="auto"/>
        <w:ind w:left="100" w:right="119"/>
      </w:pPr>
      <w:r>
        <w:rPr>
          <w:spacing w:val="-2"/>
        </w:rPr>
        <w:t>位於台南竹溪公園的月見橋，設計延續台南古都木構造的傳統，猶如新月型態的木構曲橋，連接水岸兩側的紋理與機能。燈光設計透過橋體下方的投射燈，呈現結構美感；安裝橋面的投射燈及扶手 </w:t>
      </w:r>
      <w:r>
        <w:rPr>
          <w:spacing w:val="-4"/>
        </w:rPr>
        <w:t>LED燈，打亮擴張網欄杆並安全照亮橋面。幽微的燈光設計，彷若倒映水面的一抹新月，增添竹溪景</w:t>
      </w:r>
      <w:r>
        <w:rPr>
          <w:spacing w:val="-6"/>
        </w:rPr>
        <w:t>致。</w:t>
      </w:r>
    </w:p>
    <w:p>
      <w:pPr>
        <w:spacing w:after="0" w:line="256" w:lineRule="auto"/>
        <w:sectPr>
          <w:pgSz w:w="11900" w:h="16840"/>
          <w:pgMar w:top="1380" w:bottom="280" w:left="620" w:right="620"/>
        </w:sectPr>
      </w:pPr>
    </w:p>
    <w:p>
      <w:pPr>
        <w:pStyle w:val="BodyText"/>
        <w:spacing w:line="256" w:lineRule="auto" w:before="21"/>
        <w:ind w:left="100" w:right="239"/>
        <w:jc w:val="both"/>
      </w:pPr>
      <w:r>
        <w:rPr>
          <w:spacing w:val="-2"/>
        </w:rPr>
        <w:t>今年入圍名單中，「新竹光環境改善計畫」與「台南市歷史城區光環境」二件作品，分別整合城區內多件光環境作品報名參賽，透過燈光的介入，形塑城市的歷史記憶，也展現城市對燈光設計的重</w:t>
      </w:r>
      <w:r>
        <w:rPr>
          <w:spacing w:val="-6"/>
        </w:rPr>
        <w:t>視。</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6923136" from="180pt,16.914532pt" to="204pt,16.914532pt" stroked="true" strokeweight=".8pt" strokecolor="#ff0000">
            <v:stroke dashstyle="solid"/>
            <w10:wrap type="none"/>
          </v:line>
        </w:pict>
      </w:r>
      <w:r>
        <w:rPr>
          <w:spacing w:val="-2"/>
        </w:rPr>
        <w:t>「新竹光環境改善計畫」藉</w:t>
      </w:r>
      <w:r>
        <w:rPr>
          <w:color w:val="FF0000"/>
          <w:spacing w:val="-2"/>
        </w:rPr>
        <w:t>台灣</w:t>
      </w:r>
      <w:r>
        <w:rPr>
          <w:spacing w:val="-2"/>
        </w:rPr>
        <w:t>燈會活動辦理之際，將新竹州廳、消防博物館、圖書館、美術館、影像博物館、護城河、新竹公園入口、菸酒公賣局、孔廟等９個地點重新進行夜間照明的改善，以</w:t>
      </w:r>
      <w:r>
        <w:rPr>
          <w:spacing w:val="-1"/>
        </w:rPr>
        <w:t>永久性的燈光規劃，細緻地點亮古蹟建築立面，並整合都市節點與綠帶，創造日夜皆宜的步行城市</w:t>
      </w:r>
    </w:p>
    <w:p>
      <w:pPr>
        <w:spacing w:before="4"/>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spacing w:val="-2"/>
        </w:rPr>
        <w:t>「台南市歷史城區光環境」以位處古蹟、歷史遺跡最密集的中西區為核心，以孔廟為中心，改善孔廟及周邊街廓，包含葉石濤文學館、聞道出版社、神社事務所多棟建物的光環境。透過光的介入</w:t>
      </w:r>
    </w:p>
    <w:p>
      <w:pPr>
        <w:pStyle w:val="BodyText"/>
        <w:spacing w:line="256" w:lineRule="auto" w:before="3"/>
        <w:ind w:left="100" w:right="239"/>
      </w:pPr>
      <w:r>
        <w:rPr>
          <w:spacing w:val="-2"/>
        </w:rPr>
        <w:t>，重塑老城區的夜間表情，並與在地環境、景觀、文史及生活產生更多對話，展現出台南豐富的文</w:t>
      </w:r>
      <w:r>
        <w:rPr>
          <w:spacing w:val="-1"/>
        </w:rPr>
        <w:t>化底蘊。位於台南竹溪公園的月見橋，幽微的燈光設計，彷若倒映水面的一抹新月，增添竹溪景致</w:t>
      </w:r>
    </w:p>
    <w:p>
      <w:pPr>
        <w:pStyle w:val="BodyText"/>
        <w:spacing w:before="2"/>
        <w:ind w:left="100"/>
      </w:pPr>
      <w:r>
        <w:rPr>
          <w:spacing w:val="-1"/>
        </w:rPr>
        <w:t>。圖／中強光電文化藝術基金會提供，攝影／羅慕昕「南華微光」原為屏東大武山脈下的農村小學</w:t>
      </w:r>
    </w:p>
    <w:p>
      <w:pPr>
        <w:pStyle w:val="BodyText"/>
        <w:spacing w:line="256" w:lineRule="auto" w:before="22"/>
        <w:ind w:left="100" w:right="239"/>
        <w:jc w:val="both"/>
      </w:pPr>
      <w:r>
        <w:rPr/>
        <w:pict>
          <v:line style="position:absolute;mso-position-horizontal-relative:page;mso-position-vertical-relative:paragraph;z-index:16923648" from="60pt,18.014532pt" to="96pt,18.014532pt" stroked="true" strokeweight=".8pt" strokecolor="#ff0000">
            <v:stroke dashstyle="solid"/>
            <w10:wrap type="none"/>
          </v:line>
        </w:pict>
      </w:r>
      <w:r>
        <w:rPr>
          <w:spacing w:val="-2"/>
        </w:rPr>
        <w:t>，因</w:t>
      </w:r>
      <w:r>
        <w:rPr>
          <w:color w:val="FF0000"/>
          <w:spacing w:val="-2"/>
        </w:rPr>
        <w:t>少子化</w:t>
      </w:r>
      <w:r>
        <w:rPr>
          <w:spacing w:val="-2"/>
        </w:rPr>
        <w:t>的影響，五十餘年的校園被賦予新的生命，轉型成為服務社區與高齡者的地景公園。其建築翻摺出大武山脈陵線的想像，微光與水霧順著稜線光暈蔓延，在雲霧中訴說地方的集體記憶。圖／中強光電文化藝術基金會提供，攝影／丰宇影像</w:t>
      </w:r>
    </w:p>
    <w:p>
      <w:pPr>
        <w:pStyle w:val="BodyText"/>
      </w:pPr>
    </w:p>
    <w:p>
      <w:pPr>
        <w:pStyle w:val="BodyText"/>
        <w:spacing w:before="11"/>
        <w:rPr>
          <w:sz w:val="27"/>
        </w:rPr>
      </w:pPr>
    </w:p>
    <w:p>
      <w:pPr>
        <w:pStyle w:val="BodyText"/>
        <w:ind w:left="100"/>
      </w:pPr>
      <w:r>
        <w:rPr>
          <w:spacing w:val="-2"/>
          <w:w w:val="110"/>
        </w:rPr>
        <w:t>文章編號: [2022091921771859680]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2"/>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2022-09-19</w:t>
      </w:r>
      <w:r>
        <w:rPr>
          <w:spacing w:val="12"/>
          <w:w w:val="110"/>
          <w:sz w:val="28"/>
        </w:rPr>
        <w:t> </w:t>
      </w:r>
      <w:r>
        <w:rPr>
          <w:spacing w:val="-2"/>
          <w:w w:val="110"/>
          <w:sz w:val="28"/>
        </w:rPr>
        <w:t>(21:52)</w:t>
      </w:r>
    </w:p>
    <w:p>
      <w:pPr>
        <w:spacing w:line="220" w:lineRule="auto" w:before="10"/>
        <w:ind w:left="100" w:right="7619" w:firstLine="0"/>
        <w:jc w:val="left"/>
        <w:rPr>
          <w:sz w:val="28"/>
        </w:rPr>
      </w:pPr>
      <w:r>
        <w:rPr/>
        <w:pict>
          <v:line style="position:absolute;mso-position-horizontal-relative:page;mso-position-vertical-relative:paragraph;z-index:16925696" from="64pt,67.031593pt" to="92pt,67.031593pt" stroked="true" strokeweight=".93333pt" strokecolor="#ff0000">
            <v:stroke dashstyle="solid"/>
            <w10:wrap type="none"/>
          </v:line>
        </w:pict>
      </w:r>
      <w:r>
        <w:rPr>
          <w:sz w:val="28"/>
        </w:rPr>
        <w:t>網站(URL連接) | 500</w:t>
      </w:r>
      <w:r>
        <w:rPr>
          <w:sz w:val="28"/>
        </w:rPr>
        <w:t>輯</w:t>
      </w:r>
      <w:r>
        <w:rPr>
          <w:spacing w:val="10"/>
          <w:sz w:val="28"/>
        </w:rPr>
        <w:t>字數: </w:t>
      </w:r>
      <w:r>
        <w:rPr>
          <w:sz w:val="28"/>
        </w:rPr>
        <w:t>4245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533120;mso-wrap-distance-left:0;mso-wrap-distance-right:0" id="docshape985"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199" w:firstLine="0"/>
        <w:jc w:val="left"/>
        <w:rPr>
          <w:sz w:val="28"/>
        </w:rPr>
      </w:pPr>
      <w:r>
        <w:rPr>
          <w:spacing w:val="-2"/>
          <w:sz w:val="28"/>
        </w:rPr>
        <w:t>2022</w:t>
      </w:r>
      <w:r>
        <w:rPr>
          <w:color w:val="FF0000"/>
          <w:spacing w:val="-2"/>
          <w:sz w:val="28"/>
        </w:rPr>
        <w:t>台灣</w:t>
      </w:r>
      <w:r>
        <w:rPr>
          <w:spacing w:val="-2"/>
          <w:sz w:val="28"/>
        </w:rPr>
        <w:t>光環境獎決選名單公布！南華微光、鳴日廚房、波光市集、1895乙未保台紀</w:t>
      </w:r>
      <w:r>
        <w:rPr>
          <w:spacing w:val="-2"/>
          <w:sz w:val="28"/>
        </w:rPr>
        <w:t>念公園等9件入圍</w:t>
      </w:r>
    </w:p>
    <w:p>
      <w:pPr>
        <w:pStyle w:val="BodyText"/>
        <w:spacing w:before="1"/>
        <w:rPr>
          <w:sz w:val="20"/>
        </w:rPr>
      </w:pPr>
      <w:r>
        <w:rPr/>
        <w:pict>
          <v:shape style="position:absolute;margin-left:36pt;margin-top:13.926406pt;width:523pt;height:.1pt;mso-position-horizontal-relative:page;mso-position-vertical-relative:paragraph;z-index:-14532608;mso-wrap-distance-left:0;mso-wrap-distance-right:0" id="docshape986"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：https://500times.udn.com/wtimes/story/12672/6623977</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「2022</w:t>
      </w:r>
      <w:r>
        <w:rPr>
          <w:color w:val="FF0000"/>
        </w:rPr>
        <w:t>台灣</w:t>
      </w:r>
      <w:r>
        <w:rPr/>
        <w:t>光環境」今日揭曉決選入圍名單，由屏東「南華微光」、桃園「1895</w:t>
      </w:r>
      <w:r>
        <w:rPr>
          <w:spacing w:val="-2"/>
        </w:rPr>
        <w:t>乙未保台紀念公園</w:t>
      </w:r>
    </w:p>
    <w:p>
      <w:pPr>
        <w:pStyle w:val="BodyText"/>
        <w:spacing w:line="256" w:lineRule="auto" w:before="22"/>
        <w:ind w:left="100" w:right="119"/>
      </w:pPr>
      <w:r>
        <w:rPr/>
        <w:pict>
          <v:line style="position:absolute;mso-position-horizontal-relative:page;mso-position-vertical-relative:paragraph;z-index:16926208" from="72pt,2.014531pt" to="96pt,2.014531pt" stroked="true" strokeweight=".8pt" strokecolor="#ff0000">
            <v:stroke dashstyle="solid"/>
            <w10:wrap type="none"/>
          </v:line>
        </w:pict>
      </w:r>
      <w:r>
        <w:rPr>
          <w:spacing w:val="-2"/>
        </w:rPr>
        <w:t>」、「新竹光環境改善計畫」、新竹南寮漁港「波光市集」、台中「釀光杯影．再現第五酒廠」、嘉義「讓光游於藝」、台南「竹溪月見橋」、「台南市歷史城區光環境」及「鳴日廚房」共9件作品</w:t>
      </w:r>
      <w:r>
        <w:rPr>
          <w:spacing w:val="-2"/>
        </w:rPr>
        <w:t>進入決選，本屆首次出現觀光列車、橋墩等公共設施類型入圍。評審團後續將實際前往現場進行評選，並於11月25日頒獎典禮揭曉得主。9件作品依據性質與特色，可分為地景、城區、公共設施、文化場館共四大類，以下依序介紹。</w:t>
      </w:r>
    </w:p>
    <w:p>
      <w:pPr>
        <w:pStyle w:val="BodyText"/>
        <w:spacing w:before="3"/>
        <w:rPr>
          <w:sz w:val="26"/>
        </w:rPr>
      </w:pPr>
    </w:p>
    <w:p>
      <w:pPr>
        <w:pStyle w:val="BodyText"/>
        <w:ind w:left="100"/>
      </w:pPr>
      <w:r>
        <w:rPr>
          <w:spacing w:val="-1"/>
        </w:rPr>
        <w:t>圖／中強光電文化藝術基金會提供</w:t>
      </w:r>
    </w:p>
    <w:p>
      <w:pPr>
        <w:pStyle w:val="BodyText"/>
        <w:spacing w:before="7"/>
        <w:rPr>
          <w:sz w:val="27"/>
        </w:rPr>
      </w:pPr>
    </w:p>
    <w:p>
      <w:pPr>
        <w:pStyle w:val="BodyText"/>
        <w:ind w:left="100"/>
      </w:pPr>
      <w:r>
        <w:rPr/>
        <w:t>照明創造地景：1895</w:t>
      </w:r>
      <w:r>
        <w:rPr>
          <w:spacing w:val="-1"/>
        </w:rPr>
        <w:t>乙未保台紀念公園、波光市集、南華微光</w:t>
      </w:r>
    </w:p>
    <w:p>
      <w:pPr>
        <w:pStyle w:val="BodyText"/>
        <w:spacing w:before="7"/>
        <w:rPr>
          <w:sz w:val="27"/>
        </w:rPr>
      </w:pPr>
    </w:p>
    <w:p>
      <w:pPr>
        <w:pStyle w:val="BodyText"/>
        <w:ind w:left="100"/>
      </w:pPr>
      <w:r>
        <w:rPr/>
        <w:t>位於桃園平鎮、佔地3.5公頃的「1895</w:t>
      </w:r>
      <w:r>
        <w:rPr>
          <w:spacing w:val="-1"/>
        </w:rPr>
        <w:t>乙未保台紀念公園」，建築體以簡潔不落柱之跨橋「乙未之環</w:t>
      </w:r>
    </w:p>
    <w:p>
      <w:pPr>
        <w:pStyle w:val="BodyText"/>
        <w:spacing w:line="256" w:lineRule="auto" w:before="22"/>
        <w:ind w:left="100" w:right="239"/>
      </w:pPr>
      <w:r>
        <w:rPr/>
        <w:pict>
          <v:shape style="position:absolute;margin-left:216pt;margin-top:34.01453pt;width:24pt;height:.1pt;mso-position-horizontal-relative:page;mso-position-vertical-relative:paragraph;z-index:-14532096;mso-wrap-distance-left:0;mso-wrap-distance-right:0" id="docshape987" coordorigin="4320,680" coordsize="480,0" path="m4320,680l4800,680e" filled="false" stroked="true" strokeweight=".8pt" strokecolor="#ff0000">
            <v:path arrowok="t"/>
            <v:stroke dashstyle="solid"/>
            <w10:wrap type="topAndBottom"/>
          </v:shape>
        </w:pict>
      </w:r>
      <w:r>
        <w:rPr>
          <w:spacing w:val="-2"/>
        </w:rPr>
        <w:t>」的圓，象徵族群合作歷史，環形跨橋串連南北兩處綠地，半月型的無邊際鏡面水池，象徵桃園千塘之美，並以此紀念客家先烈保衛</w:t>
      </w:r>
      <w:r>
        <w:rPr>
          <w:color w:val="FF0000"/>
          <w:spacing w:val="-2"/>
        </w:rPr>
        <w:t>台灣</w:t>
      </w:r>
      <w:r>
        <w:rPr>
          <w:spacing w:val="-2"/>
        </w:rPr>
        <w:t>的精神。</w:t>
      </w:r>
    </w:p>
    <w:p>
      <w:pPr>
        <w:pStyle w:val="BodyText"/>
        <w:spacing w:before="8"/>
        <w:rPr>
          <w:sz w:val="23"/>
        </w:rPr>
      </w:pPr>
    </w:p>
    <w:p>
      <w:pPr>
        <w:pStyle w:val="BodyText"/>
        <w:ind w:left="100"/>
      </w:pPr>
      <w:r>
        <w:rPr/>
        <w:t>桃園「1895</w:t>
      </w:r>
      <w:r>
        <w:rPr>
          <w:spacing w:val="-1"/>
        </w:rPr>
        <w:t>乙未保台紀念公園」。 圖／中強光電文化藝術基金會提供、攝影／趙宇晨</w:t>
      </w:r>
    </w:p>
    <w:p>
      <w:pPr>
        <w:pStyle w:val="BodyText"/>
        <w:spacing w:before="7"/>
        <w:rPr>
          <w:sz w:val="27"/>
        </w:rPr>
      </w:pPr>
    </w:p>
    <w:p>
      <w:pPr>
        <w:pStyle w:val="BodyText"/>
        <w:spacing w:line="256" w:lineRule="auto"/>
        <w:ind w:left="100" w:right="119"/>
      </w:pPr>
      <w:r>
        <w:rPr>
          <w:w w:val="100"/>
        </w:rPr>
        <w:t>清水模紀念之牆高達7</w:t>
      </w:r>
      <w:r>
        <w:rPr>
          <w:spacing w:val="-1"/>
          <w:w w:val="100"/>
        </w:rPr>
        <w:t>公尺，牆上象徵戰爭時槍孔痕跡在靜謐的夜裡透出微光，如同過往傷痕昇華為</w:t>
      </w:r>
      <w:r>
        <w:rPr>
          <w:w w:val="100"/>
        </w:rPr>
        <w:t>夜空中的星光，而一旁竹林景觀亦加入光線設計，呼應竹林戰的歷史。1895乙未保台紀念公園透過</w:t>
      </w:r>
      <w:r>
        <w:rPr/>
        <w:t>燈光隱喻土地的歷史，以勇敢的靛藍色之光象徵不同族群的交流與融合。</w:t>
      </w:r>
    </w:p>
    <w:p>
      <w:pPr>
        <w:pStyle w:val="BodyText"/>
        <w:spacing w:before="1"/>
        <w:rPr>
          <w:sz w:val="26"/>
        </w:rPr>
      </w:pPr>
    </w:p>
    <w:p>
      <w:pPr>
        <w:pStyle w:val="BodyText"/>
        <w:spacing w:line="256" w:lineRule="auto"/>
        <w:ind w:left="100" w:right="119"/>
      </w:pPr>
      <w:r>
        <w:rPr>
          <w:spacing w:val="-2"/>
        </w:rPr>
        <w:t>燈光自客家文化中的藍染出發，設計出漸層緩慢流轉的靛藍色光帶，光帶每半小時便會緩慢轉動一次，轉動中光帶的深藍、靛藍，會漸漸銜接成玻璃扶手的3000K光色，極緩慢的變換速度，隱含著族</w:t>
      </w:r>
      <w:r>
        <w:rPr>
          <w:spacing w:val="-2"/>
        </w:rPr>
        <w:t>群漸進融合的意義。紀念之牆上，象徵戰爭的槍孔痕跡在夜裡透出微光，述說著歷史傷痕的昇華。以勇敢的靛藍色之光隱喻土地的歷史，象徵不同族群的交流與融合。</w:t>
      </w:r>
    </w:p>
    <w:p>
      <w:pPr>
        <w:spacing w:after="0" w:line="256" w:lineRule="auto"/>
        <w:sectPr>
          <w:pgSz w:w="11900" w:h="16840"/>
          <w:pgMar w:top="1380" w:bottom="280" w:left="620" w:right="620"/>
        </w:sectPr>
      </w:pPr>
    </w:p>
    <w:p>
      <w:pPr>
        <w:pStyle w:val="BodyText"/>
        <w:spacing w:line="256" w:lineRule="auto" w:before="21"/>
        <w:ind w:left="100" w:right="239"/>
      </w:pPr>
      <w:r>
        <w:rPr>
          <w:spacing w:val="-2"/>
        </w:rPr>
        <w:t>（建築設計／張涵瑋建築師事務所，景觀設計／達觀規劃設計顧問有限公司，照明設計／一隱照明</w:t>
      </w:r>
      <w:r>
        <w:rPr/>
        <w:t>設計有限公司，建築前期概念設計／楊宗維建築師事務所、李金威、OWMF Architecture）</w:t>
      </w:r>
    </w:p>
    <w:p>
      <w:pPr>
        <w:pStyle w:val="BodyText"/>
        <w:rPr>
          <w:sz w:val="26"/>
        </w:rPr>
      </w:pPr>
    </w:p>
    <w:p>
      <w:pPr>
        <w:pStyle w:val="BodyText"/>
        <w:ind w:left="100"/>
      </w:pPr>
      <w:r>
        <w:rPr/>
        <w:t>1895</w:t>
      </w:r>
      <w:r>
        <w:rPr>
          <w:spacing w:val="-1"/>
        </w:rPr>
        <w:t>乙未保台紀念公園。 圖／中強光電文化藝術基金會提供、攝影／丰宇影像</w:t>
      </w:r>
    </w:p>
    <w:p>
      <w:pPr>
        <w:pStyle w:val="BodyText"/>
        <w:spacing w:before="7"/>
        <w:rPr>
          <w:sz w:val="27"/>
        </w:rPr>
      </w:pPr>
    </w:p>
    <w:p>
      <w:pPr>
        <w:pStyle w:val="BodyText"/>
        <w:ind w:left="100"/>
      </w:pPr>
      <w:r>
        <w:rPr/>
        <w:t>1895</w:t>
      </w:r>
      <w:r>
        <w:rPr>
          <w:spacing w:val="-1"/>
        </w:rPr>
        <w:t>乙未保台紀念公園。 圖／中強光電文化藝術基金會提供、攝影／丰宇影像</w:t>
      </w:r>
    </w:p>
    <w:p>
      <w:pPr>
        <w:pStyle w:val="BodyText"/>
        <w:spacing w:before="7"/>
        <w:rPr>
          <w:sz w:val="27"/>
        </w:rPr>
      </w:pPr>
    </w:p>
    <w:p>
      <w:pPr>
        <w:pStyle w:val="BodyText"/>
        <w:spacing w:line="256" w:lineRule="auto"/>
        <w:ind w:left="100" w:right="119"/>
      </w:pPr>
      <w:r>
        <w:rPr>
          <w:spacing w:val="-2"/>
        </w:rPr>
        <w:t>新竹南寮漁港的「波光市集」進駐超過80個類型多樣的攤販，自2016年起耗費5年時間整合，於去年</w:t>
      </w:r>
      <w:r>
        <w:rPr>
          <w:spacing w:val="-2"/>
        </w:rPr>
        <w:t>完成。以海浪理念進行建築設計，將波浪狀屋頂融入海港，以水平延展出大型頂棚及擋風牆體做整合，形成可抵禦海濱夏季酷熱、冬季東北季風強襲的嚴苛氣候條件，是一座回應港區地景的濱海建</w:t>
      </w:r>
      <w:r>
        <w:rPr>
          <w:spacing w:val="-6"/>
        </w:rPr>
        <w:t>築。</w:t>
      </w:r>
    </w:p>
    <w:p>
      <w:pPr>
        <w:pStyle w:val="BodyText"/>
        <w:spacing w:before="2"/>
        <w:rPr>
          <w:sz w:val="26"/>
        </w:rPr>
      </w:pPr>
    </w:p>
    <w:p>
      <w:pPr>
        <w:pStyle w:val="BodyText"/>
        <w:spacing w:line="516" w:lineRule="auto"/>
        <w:ind w:left="100" w:right="1799"/>
      </w:pPr>
      <w:r>
        <w:rPr/>
        <w:t>新竹南寮漁港「波光市集」。 圖／中強光電文化藝術基金會提供、攝影／趙宇晨</w:t>
      </w:r>
      <w:r>
        <w:rPr>
          <w:spacing w:val="40"/>
        </w:rPr>
        <w:t> </w:t>
      </w:r>
      <w:r>
        <w:rPr/>
        <w:t>新竹南寮漁港「波光市集」。 圖／中強光電文化藝術基金會提供、攝影／丰宇影像</w:t>
      </w:r>
    </w:p>
    <w:p>
      <w:pPr>
        <w:pStyle w:val="BodyText"/>
        <w:spacing w:line="256" w:lineRule="auto"/>
        <w:ind w:left="100" w:right="119"/>
      </w:pPr>
      <w:r>
        <w:rPr>
          <w:spacing w:val="-2"/>
        </w:rPr>
        <w:t>建築照明設計上，由於天地壁無多餘空間裝置燈源，設置點成為重要關鍵，透過節制地由下打亮頂棚、重點勾勒牆體拱型輪廓，並以色溫回應木材質與水泥質感，以4000K營造主建築優雅俐落並帶著輕盈感的混凝土天花，3000K對應垂直向度與空間使用者尺度較為接近的木質柱面體。透過適當的照</w:t>
      </w:r>
      <w:r>
        <w:rPr>
          <w:spacing w:val="-2"/>
        </w:rPr>
        <w:t>明規劃融入建築語彙，同時兼顧得宜的照明機能營造整體光環境，夜裡的波光市集，由內而外透亮的光體與其剪影，形成別於日間的特色風情。</w:t>
      </w:r>
    </w:p>
    <w:p>
      <w:pPr>
        <w:pStyle w:val="BodyText"/>
        <w:spacing w:before="3"/>
        <w:rPr>
          <w:sz w:val="26"/>
        </w:rPr>
      </w:pPr>
    </w:p>
    <w:p>
      <w:pPr>
        <w:pStyle w:val="BodyText"/>
        <w:spacing w:line="516" w:lineRule="auto"/>
        <w:ind w:left="100" w:right="1199"/>
      </w:pPr>
      <w:r>
        <w:rPr>
          <w:spacing w:val="-2"/>
        </w:rPr>
        <w:t>（建築設計／嶼山工房、曾泊銘建築師事務所，照明設計／沁弦築影照明設計有限公司</w:t>
      </w:r>
      <w:r>
        <w:rPr>
          <w:spacing w:val="-2"/>
        </w:rPr>
        <w:t>）</w:t>
      </w:r>
      <w:r>
        <w:rPr/>
        <w:t>新竹南寮漁港「波光市集」。 圖／中強光電文化藝術基金會提供、攝影／丰宇影像</w:t>
      </w:r>
    </w:p>
    <w:p>
      <w:pPr>
        <w:pStyle w:val="BodyText"/>
        <w:spacing w:line="256" w:lineRule="auto"/>
        <w:ind w:left="100" w:right="239"/>
        <w:jc w:val="both"/>
      </w:pPr>
      <w:r>
        <w:rPr/>
        <w:pict>
          <v:line style="position:absolute;mso-position-horizontal-relative:page;mso-position-vertical-relative:paragraph;z-index:16926720" from="312pt,16.914532pt" to="348pt,16.914532pt" stroked="true" strokeweight=".8pt" strokecolor="#ff0000">
            <v:stroke dashstyle="solid"/>
            <w10:wrap type="none"/>
          </v:line>
        </w:pict>
      </w:r>
      <w:r>
        <w:rPr>
          <w:spacing w:val="-2"/>
        </w:rPr>
        <w:t>位於屏東高樹鄉的南華微光原本是一所農村小學，因</w:t>
      </w:r>
      <w:r>
        <w:rPr>
          <w:color w:val="FF0000"/>
          <w:spacing w:val="-2"/>
        </w:rPr>
        <w:t>少子化</w:t>
      </w:r>
      <w:r>
        <w:rPr>
          <w:spacing w:val="-2"/>
        </w:rPr>
        <w:t>影響廢校，50餘年校園重新置入農業科</w:t>
      </w:r>
      <w:r>
        <w:rPr>
          <w:spacing w:val="-2"/>
        </w:rPr>
        <w:t>技與自然景觀，轉型成為服務社區與高齡者的地景公園，也是屏東農業數位科技化的教育創新與創</w:t>
      </w:r>
      <w:r>
        <w:rPr>
          <w:spacing w:val="-4"/>
        </w:rPr>
        <w:t>業基地。</w:t>
      </w:r>
    </w:p>
    <w:p>
      <w:pPr>
        <w:pStyle w:val="BodyText"/>
        <w:rPr>
          <w:sz w:val="26"/>
        </w:rPr>
      </w:pPr>
    </w:p>
    <w:p>
      <w:pPr>
        <w:pStyle w:val="BodyText"/>
        <w:ind w:left="100"/>
      </w:pPr>
      <w:r>
        <w:rPr>
          <w:spacing w:val="-1"/>
        </w:rPr>
        <w:t>屏東「南華微光」。 圖／中強光電文化藝術基金會提供、攝影／丰宇影像</w:t>
      </w:r>
    </w:p>
    <w:p>
      <w:pPr>
        <w:pStyle w:val="BodyText"/>
        <w:spacing w:before="7"/>
        <w:rPr>
          <w:sz w:val="27"/>
        </w:rPr>
      </w:pPr>
    </w:p>
    <w:p>
      <w:pPr>
        <w:pStyle w:val="BodyText"/>
        <w:spacing w:line="256" w:lineRule="auto"/>
        <w:ind w:left="100" w:right="239"/>
        <w:jc w:val="both"/>
      </w:pPr>
      <w:r>
        <w:rPr>
          <w:spacing w:val="-2"/>
        </w:rPr>
        <w:t>重生的園區讓居民重新感受在地風土，以當地常見的環境脈絡轉化成為幾何地景，連續漸變的擋土牆，順應著鳳梨田的阡陌紋理，翻摺出大武山脈陵線的想像；種滿可食地景的草坡，和復育了豐富水生植物的水池，成為民眾生態教育的場所。夜間的微光與水霧順著稜線上的光暈蔓延草坡而下</w:t>
      </w:r>
    </w:p>
    <w:p>
      <w:pPr>
        <w:pStyle w:val="BodyText"/>
        <w:spacing w:before="4"/>
        <w:ind w:left="100"/>
      </w:pPr>
      <w:r>
        <w:rPr>
          <w:spacing w:val="-1"/>
        </w:rPr>
        <w:t>，充溢桃花心木林，並浸潤滋養了鳳梨田。迷幻場景彷若遙望基地遠方，層疊於雲霧中的山水印象</w:t>
      </w:r>
    </w:p>
    <w:p>
      <w:pPr>
        <w:pStyle w:val="BodyText"/>
        <w:spacing w:before="22"/>
        <w:ind w:left="100"/>
      </w:pPr>
      <w:r>
        <w:rPr>
          <w:spacing w:val="-1"/>
        </w:rPr>
        <w:t>，訴說在地獨有集體記憶。</w:t>
      </w:r>
    </w:p>
    <w:p>
      <w:pPr>
        <w:pStyle w:val="BodyText"/>
        <w:spacing w:before="7"/>
        <w:rPr>
          <w:sz w:val="27"/>
        </w:rPr>
      </w:pPr>
    </w:p>
    <w:p>
      <w:pPr>
        <w:pStyle w:val="BodyText"/>
        <w:spacing w:line="256" w:lineRule="auto"/>
        <w:ind w:left="100" w:right="239"/>
      </w:pPr>
      <w:r>
        <w:rPr>
          <w:spacing w:val="-2"/>
        </w:rPr>
        <w:t>（建築設計／一起設計、丁尺建築師事務所，照明設計／瓦豆製作，結構設計／圓剛工程顧問有限公司，植栽設計／原生環境設計整合）</w:t>
      </w:r>
    </w:p>
    <w:p>
      <w:pPr>
        <w:pStyle w:val="BodyText"/>
        <w:rPr>
          <w:sz w:val="26"/>
        </w:rPr>
      </w:pPr>
    </w:p>
    <w:p>
      <w:pPr>
        <w:pStyle w:val="BodyText"/>
        <w:spacing w:line="516" w:lineRule="auto"/>
        <w:ind w:left="100" w:right="2759"/>
        <w:jc w:val="both"/>
      </w:pPr>
      <w:r>
        <w:rPr/>
        <w:t>屏東「南華微光」。 圖／中強光電文化藝術基金會提供、攝影／丰宇影像屏東「南華微光」。 圖／中強光電文化藝術基金會提供、攝影／丰宇影像</w:t>
      </w:r>
      <w:r>
        <w:rPr>
          <w:spacing w:val="-2"/>
        </w:rPr>
        <w:t>以燈光形構城區歷史記憶：新竹光環境改善計畫、台南市歷史城區光環境</w:t>
      </w:r>
    </w:p>
    <w:p>
      <w:pPr>
        <w:spacing w:after="0" w:line="516" w:lineRule="auto"/>
        <w:jc w:val="both"/>
        <w:sectPr>
          <w:pgSz w:w="11900" w:h="16840"/>
          <w:pgMar w:top="1080" w:bottom="280" w:left="620" w:right="620"/>
        </w:sectPr>
      </w:pPr>
    </w:p>
    <w:p>
      <w:pPr>
        <w:pStyle w:val="BodyText"/>
        <w:spacing w:before="21"/>
        <w:ind w:left="100"/>
      </w:pPr>
      <w:r>
        <w:rPr/>
        <w:pict>
          <v:shape style="position:absolute;margin-left:126pt;margin-top:17.299999pt;width:24pt;height:.1pt;mso-position-horizontal-relative:page;mso-position-vertical-relative:paragraph;z-index:-14530048;mso-wrap-distance-left:0;mso-wrap-distance-right:0" id="docshape988" coordorigin="2520,346" coordsize="480,0" path="m2520,346l3000,346e" filled="false" stroked="true" strokeweight=".8pt" strokecolor="#ff0000">
            <v:path arrowok="t"/>
            <v:stroke dashstyle="solid"/>
            <w10:wrap type="topAndBottom"/>
          </v:shape>
        </w:pict>
      </w:r>
      <w:r>
        <w:rPr/>
        <w:t>2年前新竹市舉行</w:t>
      </w:r>
      <w:r>
        <w:rPr>
          <w:color w:val="FF0000"/>
        </w:rPr>
        <w:t>台灣</w:t>
      </w:r>
      <w:r>
        <w:rPr>
          <w:spacing w:val="-1"/>
        </w:rPr>
        <w:t>燈會活動，為了讓光之美不僅是曇花一現，因此籌劃「新竹光環境改善計畫」</w:t>
      </w:r>
    </w:p>
    <w:p>
      <w:pPr>
        <w:pStyle w:val="BodyText"/>
        <w:ind w:left="100"/>
      </w:pPr>
      <w:r>
        <w:rPr>
          <w:spacing w:val="-1"/>
        </w:rPr>
        <w:t>，將新竹州廳、消防博物館、圖書館、美術館、影像博物館、護城河、新竹公園入口、菸酒公賣局</w:t>
      </w:r>
    </w:p>
    <w:p>
      <w:pPr>
        <w:pStyle w:val="BodyText"/>
        <w:spacing w:line="256" w:lineRule="auto" w:before="9"/>
        <w:ind w:left="100" w:right="119"/>
      </w:pPr>
      <w:r>
        <w:rPr>
          <w:spacing w:val="-2"/>
        </w:rPr>
        <w:t>、孔廟共9個地點，重新進行夜間照明改善，以永久性燈光規劃，點亮古蹟建築立面，並整合都市節</w:t>
      </w:r>
      <w:r>
        <w:rPr/>
        <w:t>點與綠帶，融入步行街道系統及生態環境環繞的生活圈，打造一座日夜皆宜的「步行城市 」。</w:t>
      </w:r>
    </w:p>
    <w:p>
      <w:pPr>
        <w:pStyle w:val="BodyText"/>
        <w:spacing w:before="12"/>
        <w:rPr>
          <w:sz w:val="25"/>
        </w:rPr>
      </w:pPr>
    </w:p>
    <w:p>
      <w:pPr>
        <w:pStyle w:val="BodyText"/>
        <w:ind w:left="100"/>
      </w:pPr>
      <w:r>
        <w:rPr>
          <w:spacing w:val="-1"/>
        </w:rPr>
        <w:t>新竹光環境改善計畫之ㄧ「新竹菸酒公賣局」。 圖／中強光電文化藝術基金會提供、攝影／劉森湧</w:t>
      </w:r>
    </w:p>
    <w:p>
      <w:pPr>
        <w:pStyle w:val="BodyText"/>
        <w:spacing w:before="7"/>
        <w:rPr>
          <w:sz w:val="27"/>
        </w:rPr>
      </w:pPr>
    </w:p>
    <w:p>
      <w:pPr>
        <w:pStyle w:val="BodyText"/>
        <w:spacing w:line="256" w:lineRule="auto"/>
        <w:ind w:left="100" w:right="239"/>
        <w:jc w:val="both"/>
      </w:pPr>
      <w:r>
        <w:rPr>
          <w:spacing w:val="-2"/>
        </w:rPr>
        <w:t>燈光設計考量古蹟建築立面特色，細細調整光強度、色溫、投射角度與明滅時間，與周遭都市光環境協調，並結合低尺度與無眩光照明，整合都市節點與連續綠帶的光環境，考量生態和諧，創造夜間舒適的市民活動空間。</w:t>
      </w:r>
    </w:p>
    <w:p>
      <w:pPr>
        <w:pStyle w:val="BodyText"/>
        <w:spacing w:before="1"/>
        <w:rPr>
          <w:sz w:val="26"/>
        </w:rPr>
      </w:pPr>
    </w:p>
    <w:p>
      <w:pPr>
        <w:pStyle w:val="BodyText"/>
        <w:spacing w:line="256" w:lineRule="auto"/>
        <w:ind w:left="100" w:right="239"/>
      </w:pPr>
      <w:r>
        <w:rPr>
          <w:spacing w:val="-2"/>
        </w:rPr>
        <w:t>（執行／新竹市政府城市行銷處，照明設計／沁弦築影照明設計有限公司、偶得設計有限公司、瓦豆製作有限公司）</w:t>
      </w:r>
    </w:p>
    <w:p>
      <w:pPr>
        <w:pStyle w:val="BodyText"/>
        <w:spacing w:line="640" w:lineRule="exact" w:before="69"/>
        <w:ind w:left="100" w:right="119"/>
        <w:jc w:val="both"/>
      </w:pPr>
      <w:r>
        <w:rPr/>
        <w:t>新竹光環境改善計畫之一「新竹菸酒公賣局」。 圖／中強光電文化藝術基金會提供、攝影／劉森湧新竹光環境改善計畫之一「新竹菸酒公賣局」。 圖／中強光電文化藝術基金會提供、攝影／劉森湧</w:t>
      </w:r>
      <w:r>
        <w:rPr>
          <w:spacing w:val="-2"/>
        </w:rPr>
        <w:t>以位處古蹟、歷史遺跡最密集的中西區為核心，「台南市歷史城區光環境」計畫以台南孔廟為中心</w:t>
      </w:r>
    </w:p>
    <w:p>
      <w:pPr>
        <w:pStyle w:val="BodyText"/>
        <w:spacing w:line="232" w:lineRule="exact"/>
        <w:ind w:left="100"/>
      </w:pPr>
      <w:r>
        <w:rPr>
          <w:spacing w:val="-1"/>
        </w:rPr>
        <w:t>，改善孔廟及周邊街廓，包含葉石濤文學館、聞道出版社、神社事務所多棟建物的光環境。透過光</w:t>
      </w:r>
    </w:p>
    <w:p>
      <w:pPr>
        <w:pStyle w:val="BodyText"/>
        <w:spacing w:line="256" w:lineRule="auto" w:before="22"/>
        <w:ind w:left="100" w:right="239"/>
      </w:pPr>
      <w:r>
        <w:rPr>
          <w:spacing w:val="-2"/>
        </w:rPr>
        <w:t>的介入，重塑老城區的夜間表情，並與在地環境、景觀、文史及生活產生更多對話，展現出台南豐富的文化底蘊。</w:t>
      </w:r>
    </w:p>
    <w:p>
      <w:pPr>
        <w:pStyle w:val="BodyText"/>
        <w:rPr>
          <w:sz w:val="26"/>
        </w:rPr>
      </w:pPr>
    </w:p>
    <w:p>
      <w:pPr>
        <w:pStyle w:val="BodyText"/>
        <w:ind w:left="100"/>
      </w:pPr>
      <w:r>
        <w:rPr>
          <w:spacing w:val="-1"/>
        </w:rPr>
        <w:t>台南市歷史城區光環境之一「孔廟」。 圖／中強光電文化藝術基金會提供、攝影／楊士宏</w:t>
      </w:r>
    </w:p>
    <w:p>
      <w:pPr>
        <w:pStyle w:val="BodyText"/>
        <w:spacing w:before="7"/>
        <w:rPr>
          <w:sz w:val="27"/>
        </w:rPr>
      </w:pPr>
    </w:p>
    <w:p>
      <w:pPr>
        <w:pStyle w:val="BodyText"/>
        <w:spacing w:line="256" w:lineRule="auto"/>
        <w:ind w:left="100" w:right="239"/>
        <w:jc w:val="both"/>
      </w:pPr>
      <w:r>
        <w:rPr>
          <w:spacing w:val="-2"/>
        </w:rPr>
        <w:t>在尊重地方在地性為前提之下，透過燈光重塑區域夜間表情的和諧與相容，例如「台南市美術館」全白建築加上白光，本次歷史建物則以黃光為主；至於「葉石濤文學館」則以可變色溫，讓古蹟隨日落夜色跟隨城市作息；孔廟及周邊的人行道，則透過重新整理，置入新的照明系統，點亮的樹木綠意與孔廟紅色牆面，交織出耳目一新的光景，增添視覺層次與深度。</w:t>
      </w:r>
    </w:p>
    <w:p>
      <w:pPr>
        <w:pStyle w:val="BodyText"/>
        <w:spacing w:before="2"/>
        <w:rPr>
          <w:sz w:val="26"/>
        </w:rPr>
      </w:pPr>
    </w:p>
    <w:p>
      <w:pPr>
        <w:pStyle w:val="BodyText"/>
        <w:spacing w:line="256" w:lineRule="auto"/>
        <w:ind w:left="100" w:right="239"/>
      </w:pPr>
      <w:r>
        <w:rPr>
          <w:spacing w:val="-2"/>
        </w:rPr>
        <w:t>（執行團隊／肯緒照明設計有限公司、偶得設計有限公司，照明設計／肯緒照明設計有限公司、偶得設計有限公司）</w:t>
      </w:r>
    </w:p>
    <w:p>
      <w:pPr>
        <w:pStyle w:val="BodyText"/>
        <w:rPr>
          <w:sz w:val="26"/>
        </w:rPr>
      </w:pPr>
    </w:p>
    <w:p>
      <w:pPr>
        <w:pStyle w:val="BodyText"/>
        <w:spacing w:line="516" w:lineRule="auto"/>
        <w:ind w:left="100" w:right="359"/>
      </w:pPr>
      <w:r>
        <w:rPr/>
        <w:t>台南市歷史城區光環境之一「神社事務所」。 圖／中強光電文化藝術基金會提供、攝影／楊士宏</w:t>
      </w:r>
      <w:r>
        <w:rPr>
          <w:spacing w:val="-2"/>
        </w:rPr>
        <w:t>公共設施首次入圍：鳴日廚房、台南竹溪月見橋</w:t>
      </w:r>
    </w:p>
    <w:p>
      <w:pPr>
        <w:pStyle w:val="BodyText"/>
        <w:spacing w:line="256" w:lineRule="auto"/>
        <w:ind w:left="100" w:right="239"/>
        <w:jc w:val="both"/>
      </w:pPr>
      <w:r>
        <w:rPr>
          <w:spacing w:val="-2"/>
        </w:rPr>
        <w:t>鳴日廚房重新改造70年車齡的莒光號，使老舊列車搖身一變成為移動中的光影饗宴。空間上，運用</w:t>
      </w:r>
      <w:r>
        <w:rPr>
          <w:spacing w:val="-2"/>
        </w:rPr>
        <w:t>不對稱的天花設計，在面山側延展自然元素，面海側放大窗框邊界，充滿細節的鳴日廚房，創造一處靜謐空間，創造乘客與山海的連結。</w:t>
      </w:r>
    </w:p>
    <w:p>
      <w:pPr>
        <w:pStyle w:val="BodyText"/>
        <w:rPr>
          <w:sz w:val="26"/>
        </w:rPr>
      </w:pPr>
    </w:p>
    <w:p>
      <w:pPr>
        <w:pStyle w:val="BodyText"/>
        <w:spacing w:line="516" w:lineRule="auto"/>
        <w:ind w:left="100" w:right="3959"/>
      </w:pPr>
      <w:r>
        <w:rPr/>
        <w:t>鳴日廚房。 圖／中強光電文化藝術基金會提供、攝影／李國民</w:t>
      </w:r>
      <w:r>
        <w:rPr>
          <w:spacing w:val="-1"/>
        </w:rPr>
        <w:t>鳴日廚房。 圖／中強光電文化藝術基金會提供、攝影／李國民</w:t>
      </w:r>
    </w:p>
    <w:p>
      <w:pPr>
        <w:pStyle w:val="BodyText"/>
        <w:spacing w:line="256" w:lineRule="auto"/>
        <w:ind w:left="100" w:right="239"/>
      </w:pPr>
      <w:r>
        <w:rPr>
          <w:spacing w:val="-2"/>
        </w:rPr>
        <w:t>在燈光色溫調配上，嘗試顏色轉換的手法，克服燈具規格與電力的限制，並考量整體空間照明的和</w:t>
      </w:r>
      <w:r>
        <w:rPr>
          <w:spacing w:val="-1"/>
        </w:rPr>
        <w:t>諧，受限於列車的電力及燈具，設計單位屏除原車廂的冷白色溫，改以暖色燈佈置，透過光線明暗</w:t>
      </w:r>
    </w:p>
    <w:p>
      <w:pPr>
        <w:spacing w:after="0" w:line="256" w:lineRule="auto"/>
        <w:sectPr>
          <w:pgSz w:w="11900" w:h="16840"/>
          <w:pgMar w:top="1080" w:bottom="280" w:left="620" w:right="620"/>
        </w:sectPr>
      </w:pPr>
    </w:p>
    <w:p>
      <w:pPr>
        <w:pStyle w:val="BodyText"/>
        <w:spacing w:before="21"/>
        <w:ind w:left="100"/>
      </w:pPr>
      <w:r>
        <w:rPr>
          <w:spacing w:val="-1"/>
        </w:rPr>
        <w:t>的規畫凸顯料理色澤，營造出宜人的空間感受；由特殊材質打造、可任意揉塑的壁燈，在每趟旅程</w:t>
      </w:r>
    </w:p>
    <w:p>
      <w:pPr>
        <w:pStyle w:val="BodyText"/>
        <w:spacing w:before="23"/>
        <w:ind w:left="100"/>
      </w:pPr>
      <w:r>
        <w:rPr>
          <w:spacing w:val="-1"/>
        </w:rPr>
        <w:t>、乘客的參與下，使壁燈都猶如藝術品般的獨特風格。</w:t>
      </w:r>
    </w:p>
    <w:p>
      <w:pPr>
        <w:pStyle w:val="BodyText"/>
        <w:spacing w:before="6"/>
        <w:rPr>
          <w:sz w:val="27"/>
        </w:rPr>
      </w:pPr>
    </w:p>
    <w:p>
      <w:pPr>
        <w:pStyle w:val="BodyText"/>
        <w:spacing w:before="1"/>
        <w:ind w:left="100"/>
      </w:pPr>
      <w:r>
        <w:rPr/>
        <w:t>（建築設計／柏成設計，照明設計／柏成設計</w:t>
      </w:r>
      <w:r>
        <w:rPr>
          <w:spacing w:val="-10"/>
        </w:rPr>
        <w:t>）</w:t>
      </w:r>
    </w:p>
    <w:p>
      <w:pPr>
        <w:pStyle w:val="BodyText"/>
        <w:spacing w:before="6"/>
        <w:rPr>
          <w:sz w:val="27"/>
        </w:rPr>
      </w:pPr>
    </w:p>
    <w:p>
      <w:pPr>
        <w:pStyle w:val="BodyText"/>
        <w:ind w:left="100"/>
      </w:pPr>
      <w:r>
        <w:rPr>
          <w:spacing w:val="-1"/>
        </w:rPr>
        <w:t>鳴日廚房。 圖／中強光電文化藝術基金會提供、攝影／李國民</w:t>
      </w:r>
    </w:p>
    <w:p>
      <w:pPr>
        <w:pStyle w:val="BodyText"/>
        <w:spacing w:before="7"/>
        <w:rPr>
          <w:sz w:val="27"/>
        </w:rPr>
      </w:pPr>
    </w:p>
    <w:p>
      <w:pPr>
        <w:pStyle w:val="BodyText"/>
        <w:spacing w:line="256" w:lineRule="auto"/>
        <w:ind w:left="100" w:right="239"/>
        <w:jc w:val="both"/>
      </w:pPr>
      <w:r>
        <w:rPr>
          <w:spacing w:val="-2"/>
        </w:rPr>
        <w:t>「竹溪」於日治時期又名「月見溪」，「月見橋」位於竹溪公園中心河道拓寬處，設計團隊以賞月動線出發，打造一彎新月造型，連接水岸兩側。而此意象中，也想呈現出竹子天然生長姿態，輕巧的質地，在強風中彎出弧線，隨之擺動，展現堅強韌性。</w:t>
      </w:r>
    </w:p>
    <w:p>
      <w:pPr>
        <w:pStyle w:val="BodyText"/>
        <w:spacing w:before="1"/>
        <w:rPr>
          <w:sz w:val="26"/>
        </w:rPr>
      </w:pPr>
    </w:p>
    <w:p>
      <w:pPr>
        <w:pStyle w:val="BodyText"/>
        <w:spacing w:before="1"/>
        <w:ind w:left="100"/>
      </w:pPr>
      <w:r>
        <w:rPr>
          <w:spacing w:val="-1"/>
        </w:rPr>
        <w:t>台南竹溪月見橋。 圖／中強光電文化藝術基金會提供、攝影／羅慕昕</w:t>
      </w:r>
    </w:p>
    <w:p>
      <w:pPr>
        <w:pStyle w:val="BodyText"/>
        <w:spacing w:before="6"/>
        <w:rPr>
          <w:sz w:val="27"/>
        </w:rPr>
      </w:pPr>
    </w:p>
    <w:p>
      <w:pPr>
        <w:pStyle w:val="BodyText"/>
        <w:spacing w:line="256" w:lineRule="auto" w:before="1"/>
        <w:ind w:left="100" w:right="119"/>
      </w:pPr>
      <w:r>
        <w:rPr>
          <w:spacing w:val="-4"/>
        </w:rPr>
        <w:t>燈光設計於下弦結構安置的LED投射燈，呈現木構造空間桁架的結構美感，也輔助周邊景觀休憩場所</w:t>
      </w:r>
      <w:r>
        <w:rPr>
          <w:spacing w:val="-2"/>
        </w:rPr>
        <w:t>的使用亮度；扶手中藏著LED燈安全的照亮橋面，橋面燈槽中的LED投射燈向上微微打亮擴張網欄杆</w:t>
      </w:r>
    </w:p>
    <w:p>
      <w:pPr>
        <w:pStyle w:val="BodyText"/>
        <w:spacing w:line="256" w:lineRule="auto" w:before="2"/>
        <w:ind w:left="100" w:right="239"/>
        <w:jc w:val="both"/>
      </w:pPr>
      <w:r>
        <w:rPr>
          <w:spacing w:val="-2"/>
        </w:rPr>
        <w:t>，反射之處在遠方與夜間的繁星一同隱約閃耀，同時兼顧美學與節能的設計。「月見橋」連接河岸兩側都市的紋理與機能，延續著台南古都木構造的傳統，曲橋上不斷變化的風景，穿透與輕量的結構設計，色澤完全地融入周圍的環境之中，讓竹溪的景致更有層次。</w:t>
      </w:r>
    </w:p>
    <w:p>
      <w:pPr>
        <w:pStyle w:val="BodyText"/>
        <w:spacing w:before="1"/>
        <w:rPr>
          <w:sz w:val="26"/>
        </w:rPr>
      </w:pPr>
    </w:p>
    <w:p>
      <w:pPr>
        <w:pStyle w:val="BodyText"/>
        <w:spacing w:line="516" w:lineRule="auto"/>
        <w:ind w:left="100" w:right="3119"/>
      </w:pPr>
      <w:r>
        <w:rPr>
          <w:spacing w:val="-2"/>
        </w:rPr>
        <w:t>（建築設計／文滙設計有限公司，照明設計／十田設計顧問有限公司</w:t>
      </w:r>
      <w:r>
        <w:rPr>
          <w:spacing w:val="-2"/>
        </w:rPr>
        <w:t>）</w:t>
      </w:r>
      <w:r>
        <w:rPr/>
        <w:t>台南竹溪月見橋。 圖／中強光電文化藝術基金會提供、攝影／羅慕昕</w:t>
      </w:r>
      <w:r>
        <w:rPr>
          <w:spacing w:val="-2"/>
        </w:rPr>
        <w:t>光影點亮文化場館：釀光杯影．再現第五酒廠、讓光游於藝</w:t>
      </w:r>
    </w:p>
    <w:p>
      <w:pPr>
        <w:pStyle w:val="BodyText"/>
        <w:spacing w:line="256" w:lineRule="auto"/>
        <w:ind w:left="100" w:right="239"/>
        <w:jc w:val="both"/>
      </w:pPr>
      <w:r>
        <w:rPr>
          <w:spacing w:val="-2"/>
        </w:rPr>
        <w:t>「讓光游於藝」為嘉義縣表演藝術中心，建築深具傳統閩南式特色，閩南民居之建築技藝完整表現在藝術中心的思想理念與空間群組布局，交織成優雅、豐富且多層次的空間。透過重新整理、改善園區燈光照明，創造整體園區的夜遊體驗，同時兼顧安全及氛圍。夜間光環境亦可看作是日間的延伸，延續原有建築語彙之美，展現景觀及建築的對話與美感，創造嶄新的入口意象及各遊憩節點的</w:t>
      </w:r>
      <w:r>
        <w:rPr>
          <w:spacing w:val="-4"/>
        </w:rPr>
        <w:t>趣味性。</w:t>
      </w:r>
    </w:p>
    <w:p>
      <w:pPr>
        <w:pStyle w:val="BodyText"/>
        <w:spacing w:before="2"/>
        <w:rPr>
          <w:sz w:val="26"/>
        </w:rPr>
      </w:pPr>
    </w:p>
    <w:p>
      <w:pPr>
        <w:pStyle w:val="BodyText"/>
        <w:ind w:left="100"/>
      </w:pPr>
      <w:r>
        <w:rPr>
          <w:spacing w:val="-1"/>
        </w:rPr>
        <w:t>讓光游於藝。 圖／中強光電文化藝術基金會提供</w:t>
      </w:r>
    </w:p>
    <w:p>
      <w:pPr>
        <w:pStyle w:val="BodyText"/>
        <w:spacing w:before="7"/>
        <w:rPr>
          <w:sz w:val="27"/>
        </w:rPr>
      </w:pPr>
    </w:p>
    <w:p>
      <w:pPr>
        <w:pStyle w:val="BodyText"/>
        <w:spacing w:line="256" w:lineRule="auto"/>
        <w:ind w:left="100" w:right="239"/>
        <w:jc w:val="both"/>
      </w:pPr>
      <w:r>
        <w:rPr>
          <w:spacing w:val="-2"/>
        </w:rPr>
        <w:t>照明設計上可歸納三大重點，一是改善主入口及主要遊園動線燈光照明，加強入口圓環照明導引功能；二為全區建築物外觀燈光照明改善，突顯建築物特色，加強戶外廊道氛圍，堆疊整體光環境的層次；三則是次建築群如小荷花池、蝴蝶劇場、涼亭劇場等外圍環境及走道建構出遊園的動線，透過照明亮度的強與弱，創造整體園區的夜遊體驗，同時兼顧安全及氛圍，展現戶外景觀及建築外觀的對話與美感。</w:t>
      </w:r>
    </w:p>
    <w:p>
      <w:pPr>
        <w:pStyle w:val="BodyText"/>
        <w:spacing w:before="4"/>
        <w:rPr>
          <w:sz w:val="26"/>
        </w:rPr>
      </w:pPr>
    </w:p>
    <w:p>
      <w:pPr>
        <w:pStyle w:val="BodyText"/>
        <w:spacing w:line="516" w:lineRule="auto"/>
        <w:ind w:left="100" w:right="2399"/>
      </w:pPr>
      <w:r>
        <w:rPr>
          <w:spacing w:val="-2"/>
        </w:rPr>
        <w:t>（執行團隊／袁宗南照明設計有限公司，照明設計／袁宗南照明設計有限公</w:t>
      </w:r>
      <w:r>
        <w:rPr>
          <w:spacing w:val="-2"/>
        </w:rPr>
        <w:t>）</w:t>
      </w:r>
      <w:r>
        <w:rPr/>
        <w:t>嘉義縣表演藝術中心「讓光游於藝」。 圖／中強光電文化藝術基金會提供</w:t>
      </w:r>
    </w:p>
    <w:p>
      <w:pPr>
        <w:pStyle w:val="BodyText"/>
        <w:spacing w:line="256" w:lineRule="auto"/>
        <w:ind w:left="100" w:right="239"/>
        <w:jc w:val="both"/>
      </w:pPr>
      <w:r>
        <w:rPr/>
        <w:pict>
          <v:line style="position:absolute;mso-position-horizontal-relative:page;mso-position-vertical-relative:paragraph;z-index:16927744" from="300pt,16.914532pt" to="324pt,16.914532pt" stroked="true" strokeweight=".8pt" strokecolor="#ff0000">
            <v:stroke dashstyle="solid"/>
            <w10:wrap type="none"/>
          </v:line>
        </w:pict>
      </w:r>
      <w:r>
        <w:rPr>
          <w:spacing w:val="-2"/>
        </w:rPr>
        <w:t>「釀光杯影．再現第五酒廠」文化資產園區，原為</w:t>
      </w:r>
      <w:r>
        <w:rPr>
          <w:color w:val="FF0000"/>
          <w:spacing w:val="-2"/>
        </w:rPr>
        <w:t>台灣</w:t>
      </w:r>
      <w:r>
        <w:rPr>
          <w:spacing w:val="-2"/>
        </w:rPr>
        <w:t>菸酒公賣局第五酒廠，又稱台中舊酒廠。設計單位從減光的概念出發，移除已失能與不合適的燈具，加入新的照明系統。藉由調整園區整體氛圍，結合舊酒廠意象，重新整理園區主要活動場域的光環境，包含串聯園區兩個主要入口的文資大道周邊，以及民眾最常聚集的鳳凰木中央廣場區域。</w:t>
      </w:r>
    </w:p>
    <w:p>
      <w:pPr>
        <w:spacing w:after="0" w:line="256" w:lineRule="auto"/>
        <w:jc w:val="both"/>
        <w:sectPr>
          <w:pgSz w:w="11900" w:h="16840"/>
          <w:pgMar w:top="760" w:bottom="280" w:left="620" w:right="620"/>
        </w:sectPr>
      </w:pPr>
    </w:p>
    <w:p>
      <w:pPr>
        <w:pStyle w:val="BodyText"/>
        <w:spacing w:before="21"/>
        <w:ind w:left="100"/>
      </w:pPr>
      <w:r>
        <w:rPr>
          <w:spacing w:val="-1"/>
        </w:rPr>
        <w:t>釀光杯影．再現第五酒廠。 圖／中強光電文化藝術基金會提供、攝影／楊士宏</w:t>
      </w:r>
    </w:p>
    <w:p>
      <w:pPr>
        <w:pStyle w:val="BodyText"/>
        <w:spacing w:before="7"/>
        <w:rPr>
          <w:sz w:val="27"/>
        </w:rPr>
      </w:pPr>
    </w:p>
    <w:p>
      <w:pPr>
        <w:pStyle w:val="BodyText"/>
        <w:ind w:left="100"/>
      </w:pPr>
      <w:r>
        <w:rPr>
          <w:spacing w:val="-1"/>
        </w:rPr>
        <w:t>照明著重於表現空間元素，點亮歷史建築的立面，型塑夜間空間表情；在置入新照明系統的同時</w:t>
      </w:r>
    </w:p>
    <w:p>
      <w:pPr>
        <w:pStyle w:val="BodyText"/>
        <w:spacing w:line="256" w:lineRule="auto" w:before="23"/>
        <w:ind w:left="100" w:right="239"/>
      </w:pPr>
      <w:r>
        <w:rPr>
          <w:spacing w:val="-2"/>
        </w:rPr>
        <w:t>，也保留了不同時期設置的燈桿並加以利用。透過燈光，讓民眾夜晚在園區散步時，感受到獨有的歷史氛圍與文化底蘊。</w:t>
      </w:r>
    </w:p>
    <w:p>
      <w:pPr>
        <w:pStyle w:val="BodyText"/>
        <w:spacing w:before="12"/>
        <w:rPr>
          <w:sz w:val="25"/>
        </w:rPr>
      </w:pPr>
    </w:p>
    <w:p>
      <w:pPr>
        <w:pStyle w:val="BodyText"/>
        <w:ind w:left="100"/>
      </w:pPr>
      <w:r>
        <w:rPr/>
        <w:t>（</w:t>
      </w:r>
      <w:r>
        <w:rPr>
          <w:spacing w:val="-1"/>
        </w:rPr>
        <w:t>執行團隊／偶得設計有限公司，建築設計／莊學能建築師事務所，照明設計／偶得設計有限公司</w:t>
      </w:r>
    </w:p>
    <w:p>
      <w:pPr>
        <w:spacing w:before="22"/>
        <w:ind w:left="100" w:right="0" w:firstLine="0"/>
        <w:jc w:val="left"/>
        <w:rPr>
          <w:sz w:val="24"/>
        </w:rPr>
      </w:pPr>
      <w:r>
        <w:rPr>
          <w:sz w:val="24"/>
        </w:rPr>
        <w:t>）</w:t>
      </w:r>
    </w:p>
    <w:p>
      <w:pPr>
        <w:pStyle w:val="BodyText"/>
        <w:spacing w:before="7"/>
        <w:rPr>
          <w:sz w:val="27"/>
        </w:rPr>
      </w:pPr>
    </w:p>
    <w:p>
      <w:pPr>
        <w:pStyle w:val="BodyText"/>
        <w:ind w:left="100"/>
      </w:pPr>
      <w:r>
        <w:rPr>
          <w:spacing w:val="-1"/>
        </w:rPr>
        <w:t>釀光杯影・再現第五酒廠。 圖／中強光電文化藝術基金會提供、攝影／楊士宏</w:t>
      </w:r>
    </w:p>
    <w:p>
      <w:pPr>
        <w:pStyle w:val="BodyText"/>
      </w:pPr>
    </w:p>
    <w:p>
      <w:pPr>
        <w:pStyle w:val="BodyText"/>
        <w:spacing w:before="4"/>
        <w:rPr>
          <w:sz w:val="29"/>
        </w:rPr>
      </w:pPr>
    </w:p>
    <w:p>
      <w:pPr>
        <w:pStyle w:val="BodyText"/>
        <w:ind w:left="100"/>
      </w:pPr>
      <w:r>
        <w:rPr>
          <w:spacing w:val="-2"/>
          <w:w w:val="110"/>
        </w:rPr>
        <w:t>文章編號: [2022091921770610419]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2"/>
        </w:numPr>
        <w:tabs>
          <w:tab w:pos="520" w:val="left" w:leader="none"/>
        </w:tabs>
        <w:spacing w:line="332" w:lineRule="exact" w:before="0" w:after="0"/>
        <w:ind w:left="520" w:right="0" w:hanging="420"/>
        <w:jc w:val="left"/>
        <w:rPr>
          <w:sz w:val="28"/>
        </w:rPr>
      </w:pPr>
      <w:r>
        <w:rPr>
          <w:sz w:val="28"/>
        </w:rPr>
        <w:t>yam蕃薯藤</w:t>
      </w:r>
      <w:r>
        <w:rPr>
          <w:spacing w:val="62"/>
          <w:w w:val="150"/>
          <w:sz w:val="28"/>
        </w:rPr>
        <w:t> </w:t>
      </w:r>
      <w:r>
        <w:rPr>
          <w:sz w:val="28"/>
        </w:rPr>
        <w:t>|</w:t>
      </w:r>
      <w:r>
        <w:rPr>
          <w:spacing w:val="63"/>
          <w:w w:val="150"/>
          <w:sz w:val="28"/>
        </w:rPr>
        <w:t> </w:t>
      </w:r>
      <w:r>
        <w:rPr>
          <w:sz w:val="28"/>
        </w:rPr>
        <w:t>2022-09-19</w:t>
      </w:r>
      <w:r>
        <w:rPr>
          <w:spacing w:val="62"/>
          <w:w w:val="150"/>
          <w:sz w:val="28"/>
        </w:rPr>
        <w:t> </w:t>
      </w:r>
      <w:r>
        <w:rPr>
          <w:spacing w:val="-2"/>
          <w:sz w:val="28"/>
        </w:rPr>
        <w:t>(10:26)</w:t>
      </w:r>
    </w:p>
    <w:p>
      <w:pPr>
        <w:spacing w:line="220" w:lineRule="auto" w:before="10"/>
        <w:ind w:left="100" w:right="7199" w:firstLine="0"/>
        <w:jc w:val="left"/>
        <w:rPr>
          <w:sz w:val="28"/>
        </w:rPr>
      </w:pPr>
      <w:r>
        <w:rPr>
          <w:sz w:val="28"/>
        </w:rPr>
        <w:t>網站(URL連接) | 即時新聞</w:t>
      </w:r>
      <w:r>
        <w:rPr>
          <w:spacing w:val="10"/>
          <w:sz w:val="28"/>
        </w:rPr>
        <w:t>字數: </w:t>
      </w:r>
      <w:r>
        <w:rPr>
          <w:sz w:val="28"/>
        </w:rPr>
        <w:t>1025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529024;mso-wrap-distance-left:0;mso-wrap-distance-right:0" id="docshape98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打造國際精品級扳手 台中手工具揚名世界</w:t>
      </w:r>
    </w:p>
    <w:p>
      <w:pPr>
        <w:pStyle w:val="BodyText"/>
        <w:spacing w:before="9"/>
        <w:rPr>
          <w:sz w:val="19"/>
        </w:rPr>
      </w:pPr>
      <w:r>
        <w:rPr/>
        <w:pict>
          <v:shape style="position:absolute;margin-left:36pt;margin-top:13.723047pt;width:523pt;height:.1pt;mso-position-horizontal-relative:page;mso-position-vertical-relative:paragraph;z-index:-14528512;mso-wrap-distance-left:0;mso-wrap-distance-right:0" id="docshape99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：https://n.yam.com/Article/20220919633305</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【News586/</w:t>
      </w:r>
      <w:r>
        <w:rPr>
          <w:spacing w:val="-2"/>
        </w:rPr>
        <w:t>總社長孫崇文報導】</w:t>
      </w:r>
    </w:p>
    <w:p>
      <w:pPr>
        <w:pStyle w:val="BodyText"/>
        <w:spacing w:before="7"/>
        <w:rPr>
          <w:sz w:val="27"/>
        </w:rPr>
      </w:pPr>
    </w:p>
    <w:p>
      <w:pPr>
        <w:pStyle w:val="BodyText"/>
        <w:ind w:left="100"/>
      </w:pPr>
      <w:r>
        <w:rPr>
          <w:spacing w:val="-1"/>
        </w:rPr>
        <w:t>全台超過兩千家手工具廠商，七成匯聚在中部大本營，刀剪、螺絲起子、扳手、套筒等日常手工具</w:t>
      </w:r>
    </w:p>
    <w:p>
      <w:pPr>
        <w:pStyle w:val="BodyText"/>
        <w:spacing w:line="256" w:lineRule="auto" w:before="22"/>
        <w:ind w:left="100" w:right="119"/>
      </w:pPr>
      <w:r>
        <w:rPr/>
        <w:pict>
          <v:line style="position:absolute;mso-position-horizontal-relative:page;mso-position-vertical-relative:paragraph;z-index:16929280" from="156pt,50.01453pt" to="180pt,50.01453pt" stroked="true" strokeweight=".8pt" strokecolor="#ff0000">
            <v:stroke dashstyle="solid"/>
            <w10:wrap type="none"/>
          </v:line>
        </w:pict>
      </w:r>
      <w:r>
        <w:rPr>
          <w:spacing w:val="-2"/>
        </w:rPr>
        <w:t>，小至個人、家庭，大至賽車、電動車、醫療、航太領域，從檢查、修理到組裝、分解都少不了它們支援，龐大產業孕育許多隱形冠軍。根據經濟部國貿局資料，去年受惠主要出口市場美國推動基礎建設終端需求旺盛，</w:t>
      </w:r>
      <w:r>
        <w:rPr>
          <w:color w:val="FF0000"/>
          <w:spacing w:val="-2"/>
        </w:rPr>
        <w:t>台灣</w:t>
      </w:r>
      <w:r>
        <w:rPr>
          <w:spacing w:val="-2"/>
        </w:rPr>
        <w:t>手工具產業出口金額將近48億美元，成長幅度高達27%。持續穩坐全球前</w:t>
      </w:r>
      <w:r>
        <w:rPr>
          <w:spacing w:val="-2"/>
        </w:rPr>
        <w:t>五大手工具出口國，供應鏈在全球維修市場扮演不可或缺的角色。</w:t>
      </w:r>
    </w:p>
    <w:p>
      <w:pPr>
        <w:pStyle w:val="BodyText"/>
        <w:spacing w:before="2"/>
        <w:rPr>
          <w:sz w:val="26"/>
        </w:rPr>
      </w:pPr>
    </w:p>
    <w:p>
      <w:pPr>
        <w:pStyle w:val="BodyText"/>
        <w:spacing w:line="256" w:lineRule="auto"/>
        <w:ind w:left="100" w:right="239"/>
      </w:pPr>
      <w:r>
        <w:rPr>
          <w:spacing w:val="-2"/>
        </w:rPr>
        <w:t>台中市政府經發局表示，特典工具是手工具業唯一進駐中部科學園區的業者，專注開發棘輪扳手及</w:t>
      </w:r>
      <w:r>
        <w:rPr>
          <w:spacing w:val="-10"/>
        </w:rPr>
        <w:t>扭力扳手，產品全數外銷，受到歐美國際大廠STANLEY、SUNEX肯定，除擁有多國發明專利，更屢獲</w:t>
      </w:r>
    </w:p>
    <w:p>
      <w:pPr>
        <w:pStyle w:val="BodyText"/>
        <w:spacing w:line="256" w:lineRule="auto" w:before="3"/>
        <w:ind w:left="100" w:right="119"/>
      </w:pPr>
      <w:r>
        <w:rPr/>
        <w:pict>
          <v:line style="position:absolute;mso-position-horizontal-relative:page;mso-position-vertical-relative:paragraph;z-index:16929792" from="414pt,17.064531pt" to="438pt,17.064531pt" stroked="true" strokeweight=".8pt" strokecolor="#ff0000">
            <v:stroke dashstyle="solid"/>
            <w10:wrap type="none"/>
          </v:line>
        </w:pict>
      </w:r>
      <w:r>
        <w:rPr/>
        <w:t>「德國iF設計獎」、「德國紅點獎」、「日本Good Design設計獎」、「</w:t>
      </w:r>
      <w:r>
        <w:rPr>
          <w:color w:val="FF0000"/>
        </w:rPr>
        <w:t>台灣</w:t>
      </w:r>
      <w:r>
        <w:rPr/>
        <w:t>精品獎」等國內外大獎</w:t>
      </w:r>
      <w:r>
        <w:rPr>
          <w:spacing w:val="-4"/>
        </w:rPr>
        <w:t>肯定。</w:t>
      </w:r>
    </w:p>
    <w:p>
      <w:pPr>
        <w:pStyle w:val="BodyText"/>
        <w:spacing w:before="12"/>
        <w:rPr>
          <w:sz w:val="25"/>
        </w:rPr>
      </w:pPr>
    </w:p>
    <w:p>
      <w:pPr>
        <w:pStyle w:val="BodyText"/>
        <w:ind w:left="100"/>
      </w:pPr>
      <w:r>
        <w:rPr/>
        <w:t>經發局指出，特典工具董事長江水來投入手工具產業已超過40</w:t>
      </w:r>
      <w:r>
        <w:rPr>
          <w:spacing w:val="-1"/>
        </w:rPr>
        <w:t>年，推出的第一支流線型棘輪扳手</w:t>
      </w:r>
    </w:p>
    <w:p>
      <w:pPr>
        <w:pStyle w:val="BodyText"/>
        <w:spacing w:line="256" w:lineRule="auto" w:before="22"/>
        <w:ind w:left="100" w:right="239"/>
      </w:pPr>
      <w:r>
        <w:rPr>
          <w:spacing w:val="-2"/>
        </w:rPr>
        <w:t>，就一舉打破手工具產品只講求實用性的刻板印象，注重外觀設計吸引客戶訂單，引領手工具走向精品化風潮，接下來又瞄準更高階的扭力扳手研發，搶攻歐美日大廠的龐大市場。</w:t>
      </w:r>
    </w:p>
    <w:p>
      <w:pPr>
        <w:pStyle w:val="BodyText"/>
        <w:rPr>
          <w:sz w:val="26"/>
        </w:rPr>
      </w:pPr>
    </w:p>
    <w:p>
      <w:pPr>
        <w:pStyle w:val="BodyText"/>
        <w:spacing w:line="256" w:lineRule="auto"/>
        <w:ind w:left="100" w:right="119"/>
      </w:pPr>
      <w:r>
        <w:rPr/>
        <w:pict>
          <v:line style="position:absolute;mso-position-horizontal-relative:page;mso-position-vertical-relative:paragraph;z-index:16930304" from="72pt,32.914532pt" to="108pt,32.914532pt" stroked="true" strokeweight=".8pt" strokecolor="#ff0000">
            <v:stroke dashstyle="solid"/>
            <w10:wrap type="none"/>
          </v:line>
        </w:pict>
      </w:r>
      <w:r>
        <w:rPr/>
        <w:pict>
          <v:line style="position:absolute;mso-position-horizontal-relative:page;mso-position-vertical-relative:paragraph;z-index:16930816" from="300pt,32.914532pt" to="324pt,32.914532pt" stroked="true" strokeweight=".8pt" strokecolor="#ff0000">
            <v:stroke dashstyle="solid"/>
            <w10:wrap type="none"/>
          </v:line>
        </w:pict>
      </w:r>
      <w:r>
        <w:rPr>
          <w:spacing w:val="-2"/>
        </w:rPr>
        <w:t>經發局說明，受惠中美貿易戰轉單效應、電動車等高端市場快速成長帶動扭力扳手銷量提升，並提早因應</w:t>
      </w:r>
      <w:r>
        <w:rPr>
          <w:color w:val="FF0000"/>
          <w:spacing w:val="-2"/>
        </w:rPr>
        <w:t>少子化</w:t>
      </w:r>
      <w:r>
        <w:rPr>
          <w:spacing w:val="-2"/>
        </w:rPr>
        <w:t>人力缺乏問題，特典工具申請「投資</w:t>
      </w:r>
      <w:r>
        <w:rPr>
          <w:color w:val="FF0000"/>
          <w:spacing w:val="-2"/>
        </w:rPr>
        <w:t>台灣</w:t>
      </w:r>
      <w:r>
        <w:rPr>
          <w:spacing w:val="-2"/>
        </w:rPr>
        <w:t>三大方案-中小企業加速投資行動方案」，在</w:t>
      </w:r>
      <w:r>
        <w:rPr>
          <w:spacing w:val="-2"/>
        </w:rPr>
        <w:t>大雅中科基地增建生產廠房，增設智慧化軟硬體設備，引進扭力彈簧K值智慧量測系統，確保扭矩輸出的穩定性與耐用性，同時增設「扭力扳手校驗機台」與「棘輪扳手自動組裝機」等設備，透過智慧化製程管理，持續保持國際競爭優勢。</w:t>
      </w:r>
    </w:p>
    <w:p>
      <w:pPr>
        <w:pStyle w:val="BodyText"/>
        <w:spacing w:before="3"/>
        <w:rPr>
          <w:sz w:val="26"/>
        </w:rPr>
      </w:pPr>
    </w:p>
    <w:p>
      <w:pPr>
        <w:pStyle w:val="BodyText"/>
        <w:spacing w:line="256" w:lineRule="auto"/>
        <w:ind w:left="100" w:right="239"/>
        <w:jc w:val="both"/>
      </w:pPr>
      <w:r>
        <w:rPr>
          <w:spacing w:val="-2"/>
        </w:rPr>
        <w:t>經發局進一步指出，經發局招商工作小組在定期訪視三大方案廠商過程中，見證特典工具如何憑藉精益求精的精神，將小小的手工具做到極致，以精良的品質與技術在國際中占得一席之地，未來也會持續透過研發、行銷等面向提供輔導資源，協助企業在疫情後能夠更上一層樓。</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6931328" from="528pt,17.964531pt" to="552pt,17.964531pt" stroked="true" strokeweight=".8pt" strokecolor="#ff0000">
            <v:stroke dashstyle="solid"/>
            <w10:wrap type="none"/>
          </v:line>
        </w:pict>
      </w:r>
      <w:r>
        <w:rPr>
          <w:spacing w:val="-2"/>
        </w:rPr>
        <w:t>經發局長張峯源表示，不管時代怎麼變遷，手工具是永不消失的產業，其強大的外銷實力，讓</w:t>
      </w:r>
      <w:r>
        <w:rPr>
          <w:color w:val="FF0000"/>
          <w:spacing w:val="-2"/>
        </w:rPr>
        <w:t>台灣</w:t>
      </w:r>
      <w:r>
        <w:rPr>
          <w:spacing w:val="-2"/>
        </w:rPr>
        <w:t>穩坐全球前五大手工具出口國，在產業蓬勃發展之際，也面臨轉型的交叉口，市府除透過招商工作小組協助企業排除投資障礙，加速投資擴產進程，也同步透過數位轉型、智慧製造等多元輔導資源協助企業邁開轉型腳步，切入電動車、醫療、航太等高階市場，而最重要的產業行銷平台「台中國</w:t>
      </w:r>
      <w:r>
        <w:rPr>
          <w:spacing w:val="-2"/>
        </w:rPr>
        <w:t>際會展中心」已在今年7月6日完成上梁，目前工程進度將近60%，預計113年完工、114年開幕營運</w:t>
      </w:r>
    </w:p>
    <w:p>
      <w:pPr>
        <w:pStyle w:val="BodyText"/>
        <w:spacing w:before="7"/>
        <w:ind w:left="100"/>
      </w:pPr>
      <w:r>
        <w:rPr>
          <w:spacing w:val="-1"/>
        </w:rPr>
        <w:t>，屆時可發揮台中強大產業聚落「前店後廠」優勢，讓手工具產業國際能見度再次提升。</w:t>
      </w:r>
    </w:p>
    <w:p>
      <w:pPr>
        <w:pStyle w:val="BodyText"/>
      </w:pPr>
    </w:p>
    <w:p>
      <w:pPr>
        <w:pStyle w:val="BodyText"/>
        <w:spacing w:before="4"/>
        <w:rPr>
          <w:sz w:val="29"/>
        </w:rPr>
      </w:pPr>
    </w:p>
    <w:p>
      <w:pPr>
        <w:pStyle w:val="BodyText"/>
        <w:ind w:left="100"/>
      </w:pPr>
      <w:r>
        <w:rPr>
          <w:spacing w:val="-2"/>
          <w:w w:val="110"/>
        </w:rPr>
        <w:t>文章編號: [202209192762112]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2"/>
        </w:numPr>
        <w:tabs>
          <w:tab w:pos="520" w:val="left" w:leader="none"/>
        </w:tabs>
        <w:spacing w:line="332" w:lineRule="exact" w:before="0" w:after="0"/>
        <w:ind w:left="520" w:right="0" w:hanging="420"/>
        <w:jc w:val="left"/>
        <w:rPr>
          <w:sz w:val="28"/>
        </w:rPr>
      </w:pPr>
      <w:r>
        <w:rPr>
          <w:spacing w:val="1"/>
          <w:w w:val="110"/>
          <w:sz w:val="28"/>
        </w:rPr>
        <w:t>電子時報網 </w:t>
      </w:r>
      <w:r>
        <w:rPr>
          <w:w w:val="110"/>
          <w:sz w:val="28"/>
        </w:rPr>
        <w:t>|</w:t>
      </w:r>
      <w:r>
        <w:rPr>
          <w:spacing w:val="12"/>
          <w:w w:val="110"/>
          <w:sz w:val="28"/>
        </w:rPr>
        <w:t> </w:t>
      </w:r>
      <w:r>
        <w:rPr>
          <w:w w:val="110"/>
          <w:sz w:val="28"/>
        </w:rPr>
        <w:t>2022-09-19</w:t>
      </w:r>
      <w:r>
        <w:rPr>
          <w:spacing w:val="12"/>
          <w:w w:val="110"/>
          <w:sz w:val="28"/>
        </w:rPr>
        <w:t> </w:t>
      </w:r>
      <w:r>
        <w:rPr>
          <w:spacing w:val="-2"/>
          <w:w w:val="110"/>
          <w:sz w:val="28"/>
        </w:rPr>
        <w:t>(05:31)</w:t>
      </w:r>
    </w:p>
    <w:p>
      <w:pPr>
        <w:spacing w:line="220" w:lineRule="auto" w:before="10"/>
        <w:ind w:left="100" w:right="5939" w:firstLine="0"/>
        <w:jc w:val="left"/>
        <w:rPr>
          <w:sz w:val="28"/>
        </w:rPr>
      </w:pPr>
      <w:r>
        <w:rPr>
          <w:sz w:val="28"/>
        </w:rPr>
        <w:t>網站(URL連接) | 科技網 |By 莊衍松</w:t>
      </w:r>
      <w:r>
        <w:rPr>
          <w:sz w:val="28"/>
        </w:rPr>
        <w:t>字數: 887 words</w:t>
      </w:r>
    </w:p>
    <w:p>
      <w:pPr>
        <w:pStyle w:val="BodyText"/>
        <w:rPr>
          <w:sz w:val="20"/>
        </w:rPr>
      </w:pPr>
      <w:r>
        <w:rPr/>
        <w:pict>
          <v:shape style="position:absolute;margin-left:36pt;margin-top:13.904882pt;width:523pt;height:.1pt;mso-position-horizontal-relative:page;mso-position-vertical-relative:paragraph;z-index:-14525440;mso-wrap-distance-left:0;mso-wrap-distance-right:0" id="docshape991" coordorigin="720,278" coordsize="10460,0" path="m720,278l11180,278m720,278l11180,278e" filled="false" stroked="true" strokeweight=".5pt" strokecolor="#000000">
            <v:path arrowok="t"/>
            <v:stroke dashstyle="solid"/>
            <w10:wrap type="topAndBottom"/>
          </v:shape>
        </w:pict>
      </w:r>
    </w:p>
    <w:p>
      <w:pPr>
        <w:tabs>
          <w:tab w:pos="2339" w:val="left" w:leader="none"/>
        </w:tabs>
        <w:spacing w:before="13"/>
        <w:ind w:left="100" w:right="0" w:firstLine="0"/>
        <w:jc w:val="left"/>
        <w:rPr>
          <w:sz w:val="28"/>
        </w:rPr>
      </w:pPr>
      <w:r>
        <w:rPr>
          <w:sz w:val="28"/>
        </w:rPr>
        <w:t>屋漏偏逢連夜</w:t>
      </w:r>
      <w:r>
        <w:rPr>
          <w:spacing w:val="-10"/>
          <w:sz w:val="28"/>
        </w:rPr>
        <w:t>雨</w:t>
      </w:r>
      <w:r>
        <w:rPr>
          <w:sz w:val="28"/>
        </w:rPr>
        <w:tab/>
        <w:t>中國高階產業人才有志難</w:t>
      </w:r>
      <w:r>
        <w:rPr>
          <w:spacing w:val="-10"/>
          <w:sz w:val="28"/>
        </w:rPr>
        <w:t>伸</w:t>
      </w:r>
    </w:p>
    <w:p>
      <w:pPr>
        <w:pStyle w:val="BodyText"/>
        <w:spacing w:before="9"/>
        <w:rPr>
          <w:sz w:val="19"/>
        </w:rPr>
      </w:pPr>
      <w:r>
        <w:rPr/>
        <w:pict>
          <v:shape style="position:absolute;margin-left:36pt;margin-top:13.723047pt;width:523pt;height:.1pt;mso-position-horizontal-relative:page;mso-position-vertical-relative:paragraph;z-index:-14524928;mso-wrap-distance-left:0;mso-wrap-distance-right:0" id="docshape99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pPr>
      <w:hyperlink r:id="rId111">
        <w:r>
          <w:rPr>
            <w:spacing w:val="-2"/>
          </w:rPr>
          <w:t>：https://www.digitimes.com.tw/tech/dt/n/shwnws.asp?cnlid=1&amp;cat=10&amp;id=0000645117_8NR2UZ</w:t>
        </w:r>
      </w:hyperlink>
      <w:r>
        <w:rPr>
          <w:spacing w:val="80"/>
          <w:w w:val="150"/>
        </w:rPr>
        <w:t>     </w:t>
      </w:r>
      <w:r>
        <w:rPr>
          <w:spacing w:val="-8"/>
        </w:rPr>
        <w:t>ES0AJD9Y8DFMFG0</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119"/>
      </w:pPr>
      <w:r>
        <w:rPr/>
        <w:pict>
          <v:line style="position:absolute;mso-position-horizontal-relative:page;mso-position-vertical-relative:paragraph;z-index:16932864" from="144pt,32.964531pt" to="168pt,32.964531pt" stroked="true" strokeweight=".8pt" strokecolor="#ff0000">
            <v:stroke dashstyle="solid"/>
            <w10:wrap type="none"/>
          </v:line>
        </w:pict>
      </w:r>
      <w:r>
        <w:rPr/>
        <w:pict>
          <v:line style="position:absolute;mso-position-horizontal-relative:page;mso-position-vertical-relative:paragraph;z-index:16933376" from="252pt,32.964531pt" to="276pt,32.964531pt" stroked="true" strokeweight=".8pt" strokecolor="#ff0000">
            <v:stroke dashstyle="solid"/>
            <w10:wrap type="none"/>
          </v:line>
        </w:pict>
      </w:r>
      <w:r>
        <w:rPr/>
        <w:pict>
          <v:line style="position:absolute;mso-position-horizontal-relative:page;mso-position-vertical-relative:paragraph;z-index:16933888" from="198pt,48.964531pt" to="222pt,48.964531pt" stroked="true" strokeweight=".8pt" strokecolor="#ff0000">
            <v:stroke dashstyle="solid"/>
            <w10:wrap type="none"/>
          </v:line>
        </w:pict>
      </w:r>
      <w:r>
        <w:rPr/>
        <w:pict>
          <v:line style="position:absolute;mso-position-horizontal-relative:page;mso-position-vertical-relative:paragraph;z-index:16934400" from="108pt,64.964531pt" to="144pt,64.964531pt" stroked="true" strokeweight=".8pt" strokecolor="#ff0000">
            <v:stroke dashstyle="solid"/>
            <w10:wrap type="none"/>
          </v:line>
        </w:pict>
      </w:r>
      <w:r>
        <w:rPr>
          <w:w w:val="103"/>
        </w:rPr>
        <w:t>...但在內有中國官方對民營企業的緊收政策，外部有美國的Chip</w:t>
      </w:r>
      <w:r>
        <w:rPr>
          <w:spacing w:val="39"/>
        </w:rPr>
        <w:t> </w:t>
      </w:r>
      <w:r>
        <w:rPr>
          <w:w w:val="100"/>
        </w:rPr>
        <w:t>4</w:t>
      </w:r>
      <w:r>
        <w:rPr>
          <w:spacing w:val="-2"/>
          <w:w w:val="100"/>
        </w:rPr>
        <w:t>聯盟壓制，留在中國的青年科研</w:t>
      </w:r>
      <w:r>
        <w:rPr/>
        <w:t>人才恐怕有志難伸。</w:t>
      </w:r>
      <w:r>
        <w:rPr>
          <w:color w:val="FF0000"/>
        </w:rPr>
        <w:t>台灣</w:t>
      </w:r>
      <w:r>
        <w:rPr/>
        <w:t>學界透露，有在</w:t>
      </w:r>
      <w:r>
        <w:rPr>
          <w:color w:val="FF0000"/>
        </w:rPr>
        <w:t>台灣</w:t>
      </w:r>
      <w:r>
        <w:rPr/>
        <w:t>讀博士的陸生返回中國後因為對中國半導體前景不看</w:t>
      </w:r>
      <w:r>
        <w:rPr>
          <w:w w:val="106"/>
        </w:rPr>
        <w:t>好，已轉行到金融業工作。...</w:t>
      </w:r>
      <w:r>
        <w:rPr>
          <w:color w:val="FF0000"/>
        </w:rPr>
        <w:t>台灣</w:t>
      </w:r>
      <w:r>
        <w:rPr>
          <w:spacing w:val="-1"/>
        </w:rPr>
        <w:t>雖然半導體產業蓬勃發展，但具博士學位的高階人才也有就業的</w:t>
      </w:r>
      <w:r>
        <w:rPr/>
        <w:t>困擾。主因是</w:t>
      </w:r>
      <w:r>
        <w:rPr>
          <w:color w:val="FF0000"/>
        </w:rPr>
        <w:t>少子化</w:t>
      </w:r>
      <w:r>
        <w:rPr/>
        <w:t>造成各大專院校緊縮職缺，博士人才的強項是研究和發表論文，未必符合產業</w:t>
      </w:r>
      <w:r>
        <w:rPr>
          <w:w w:val="103"/>
        </w:rPr>
        <w:t>的需求。為避免博士人才找不到工作而虛度時光，國科會正透...</w:t>
      </w:r>
    </w:p>
    <w:p>
      <w:pPr>
        <w:pStyle w:val="BodyText"/>
        <w:spacing w:before="3"/>
        <w:rPr>
          <w:sz w:val="26"/>
        </w:rPr>
      </w:pPr>
    </w:p>
    <w:p>
      <w:pPr>
        <w:pStyle w:val="BodyText"/>
        <w:ind w:left="100"/>
      </w:pPr>
      <w:r>
        <w:rPr>
          <w:spacing w:val="-2"/>
          <w:w w:val="110"/>
        </w:rPr>
        <w:t>文章編號: [202209190689961]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12"/>
        </w:numPr>
        <w:tabs>
          <w:tab w:pos="520" w:val="left" w:leader="none"/>
        </w:tabs>
        <w:spacing w:line="332" w:lineRule="exact" w:before="0" w:after="0"/>
        <w:ind w:left="520" w:right="0" w:hanging="420"/>
        <w:jc w:val="left"/>
        <w:rPr>
          <w:sz w:val="28"/>
        </w:rPr>
      </w:pPr>
      <w:r>
        <w:rPr>
          <w:sz w:val="28"/>
        </w:rPr>
        <w:t>yam蕃薯藤</w:t>
      </w:r>
      <w:r>
        <w:rPr>
          <w:spacing w:val="62"/>
          <w:w w:val="150"/>
          <w:sz w:val="28"/>
        </w:rPr>
        <w:t> </w:t>
      </w:r>
      <w:r>
        <w:rPr>
          <w:sz w:val="28"/>
        </w:rPr>
        <w:t>|</w:t>
      </w:r>
      <w:r>
        <w:rPr>
          <w:spacing w:val="63"/>
          <w:w w:val="150"/>
          <w:sz w:val="28"/>
        </w:rPr>
        <w:t> </w:t>
      </w:r>
      <w:r>
        <w:rPr>
          <w:sz w:val="28"/>
        </w:rPr>
        <w:t>2022-09-19</w:t>
      </w:r>
      <w:r>
        <w:rPr>
          <w:spacing w:val="62"/>
          <w:w w:val="150"/>
          <w:sz w:val="28"/>
        </w:rPr>
        <w:t> </w:t>
      </w:r>
      <w:r>
        <w:rPr>
          <w:spacing w:val="-2"/>
          <w:sz w:val="28"/>
        </w:rPr>
        <w:t>(19:28)</w:t>
      </w:r>
    </w:p>
    <w:p>
      <w:pPr>
        <w:spacing w:line="220" w:lineRule="auto" w:before="10"/>
        <w:ind w:left="100" w:right="7199" w:firstLine="0"/>
        <w:jc w:val="left"/>
        <w:rPr>
          <w:sz w:val="28"/>
        </w:rPr>
      </w:pPr>
      <w:r>
        <w:rPr>
          <w:sz w:val="28"/>
        </w:rPr>
        <w:t>網站(URL連接) | 即時新聞</w:t>
      </w:r>
      <w:r>
        <w:rPr>
          <w:spacing w:val="10"/>
          <w:sz w:val="28"/>
        </w:rPr>
        <w:t>字數: </w:t>
      </w:r>
      <w:r>
        <w:rPr>
          <w:sz w:val="28"/>
        </w:rPr>
        <w:t>1845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522368;mso-wrap-distance-left:0;mso-wrap-distance-right:0" id="docshape993"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339" w:firstLine="0"/>
        <w:jc w:val="left"/>
        <w:rPr>
          <w:sz w:val="28"/>
        </w:rPr>
      </w:pPr>
      <w:r>
        <w:rPr>
          <w:spacing w:val="-2"/>
          <w:sz w:val="28"/>
        </w:rPr>
        <w:t>彰化縣大城鄉長照衛福大樓新建工程上梁典禮 全國長照服務涵蓋率67% 彰化縣高達 </w:t>
      </w:r>
      <w:r>
        <w:rPr>
          <w:spacing w:val="-4"/>
          <w:sz w:val="28"/>
        </w:rPr>
        <w:t>78%</w:t>
      </w:r>
    </w:p>
    <w:p>
      <w:pPr>
        <w:pStyle w:val="BodyText"/>
        <w:spacing w:before="1"/>
        <w:rPr>
          <w:sz w:val="20"/>
        </w:rPr>
      </w:pPr>
      <w:r>
        <w:rPr/>
        <w:pict>
          <v:shape style="position:absolute;margin-left:36pt;margin-top:13.926406pt;width:523pt;height:.1pt;mso-position-horizontal-relative:page;mso-position-vertical-relative:paragraph;z-index:-14521856;mso-wrap-distance-left:0;mso-wrap-distance-right:0" id="docshape994"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：https://n.yam.com/Article/20220919841311</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4"/>
        </w:rPr>
        <w:t>彰化縣大城鄉長照衛福大樓新建工程上梁典禮 全國長照服務涵蓋率67%</w:t>
      </w:r>
      <w:r>
        <w:rPr>
          <w:spacing w:val="-1"/>
        </w:rPr>
        <w:t> 彰化縣高達</w:t>
      </w:r>
      <w:r>
        <w:rPr>
          <w:spacing w:val="-5"/>
        </w:rPr>
        <w:t>78%</w:t>
      </w:r>
    </w:p>
    <w:p>
      <w:pPr>
        <w:pStyle w:val="BodyText"/>
        <w:spacing w:before="7"/>
        <w:rPr>
          <w:sz w:val="27"/>
        </w:rPr>
      </w:pPr>
    </w:p>
    <w:p>
      <w:pPr>
        <w:pStyle w:val="BodyText"/>
        <w:spacing w:line="256" w:lineRule="auto"/>
        <w:ind w:left="100" w:right="119"/>
      </w:pPr>
      <w:r>
        <w:rPr>
          <w:w w:val="104"/>
        </w:rPr>
        <w:t>(中央社訊息服務20220919</w:t>
      </w:r>
      <w:r>
        <w:rPr>
          <w:spacing w:val="39"/>
        </w:rPr>
        <w:t> </w:t>
      </w:r>
      <w:r>
        <w:rPr>
          <w:w w:val="104"/>
        </w:rPr>
        <w:t>17:58:07)「前瞻基礎建設-整建長照衛福據點」大城鄉長照衛福大樓新</w:t>
      </w:r>
      <w:r>
        <w:rPr>
          <w:w w:val="101"/>
        </w:rPr>
        <w:t>建工程上梁典禮於今(19)日上午9</w:t>
      </w:r>
      <w:r>
        <w:rPr>
          <w:spacing w:val="-1"/>
          <w:w w:val="101"/>
        </w:rPr>
        <w:t>時舉行，象徵這棟大樓主體部分正式施工完成，為一重要施工里程</w:t>
      </w:r>
      <w:r>
        <w:rPr/>
        <w:t>碑，彰化縣長王惠美、衛福部簡任技正余依靜及民代與會，共同祈求建築工程平安圓滿，王縣長表</w:t>
      </w:r>
      <w:r>
        <w:rPr>
          <w:w w:val="104"/>
        </w:rPr>
        <w:t>示，這項工程經費由衛生福利部補助9,071萬2,000元，縣府配合款1,601萬3,000元，共計1億672萬 </w:t>
      </w:r>
      <w:r>
        <w:rPr>
          <w:w w:val="101"/>
        </w:rPr>
        <w:t>5,000元，預計112年3</w:t>
      </w:r>
      <w:r>
        <w:rPr>
          <w:spacing w:val="-1"/>
          <w:w w:val="101"/>
        </w:rPr>
        <w:t>月新建工程完工，希望以「友善育兒、在地安老」為目標，從出生到年老受到</w:t>
      </w:r>
      <w:r>
        <w:rPr/>
        <w:t>妥善照顧，打造老少共融的最佳示範。衛福部簡任技正余依靜在會中特別分享表示，全國長照服務</w:t>
      </w:r>
      <w:r>
        <w:rPr>
          <w:w w:val="98"/>
        </w:rPr>
        <w:t>涵蓋率是67%，彰化縣已經高達78%，是一個非常好的成績，特別感謝縣府團隊非常的努力，特別在</w:t>
      </w:r>
      <w:r>
        <w:rPr/>
        <w:t>疫情的期間，對於這樣的一個建案，其實在整個過程還有進度方面其實是比較困難一點，所以今天能舉辦上梁典禮，真的相當的不容易，她代表衛福部謝謝縣府團隊所做的努力。</w:t>
      </w:r>
    </w:p>
    <w:p>
      <w:pPr>
        <w:pStyle w:val="BodyText"/>
        <w:spacing w:before="8"/>
        <w:rPr>
          <w:sz w:val="26"/>
        </w:rPr>
      </w:pPr>
    </w:p>
    <w:p>
      <w:pPr>
        <w:pStyle w:val="BodyText"/>
        <w:ind w:left="100"/>
      </w:pPr>
      <w:r>
        <w:rPr>
          <w:spacing w:val="-1"/>
        </w:rPr>
        <w:t>王縣長表示，除了感謝中央與地方各級民代的共同努力，特別要感謝大城國小校長王舜儀的成全</w:t>
      </w:r>
    </w:p>
    <w:p>
      <w:pPr>
        <w:pStyle w:val="BodyText"/>
        <w:spacing w:line="256" w:lineRule="auto" w:before="22"/>
        <w:ind w:left="100" w:right="119"/>
      </w:pPr>
      <w:r>
        <w:rPr>
          <w:spacing w:val="-2"/>
        </w:rPr>
        <w:t>，大城鄉長照衛福大樓原本是學校用地，經過縣府與學校協調後，將教師停車空間挪至衛生所，改將此地蓋長照衛福大樓，嘉惠鄉親。未來大城長照衛福大樓規劃一、二樓為衛生服務空間，三樓為公設民營托嬰中心及育兒親子館、四樓為日照中心、五樓為C級巷弄長照站、六樓為老人健康促進活</w:t>
      </w:r>
      <w:r>
        <w:rPr>
          <w:spacing w:val="-2"/>
        </w:rPr>
        <w:t>動空間，讓從小到老都能被照顧到。</w:t>
      </w:r>
    </w:p>
    <w:p>
      <w:pPr>
        <w:pStyle w:val="BodyText"/>
        <w:spacing w:before="3"/>
        <w:rPr>
          <w:sz w:val="26"/>
        </w:rPr>
      </w:pPr>
    </w:p>
    <w:p>
      <w:pPr>
        <w:pStyle w:val="BodyText"/>
        <w:spacing w:line="256" w:lineRule="auto"/>
        <w:ind w:left="100" w:right="119"/>
      </w:pPr>
      <w:r>
        <w:rPr>
          <w:w w:val="100"/>
        </w:rPr>
        <w:t>王縣長指出，自她上任以來，彰化縣65歲以上長輩自19萬人上升到現在的22萬人，佔總人口數 </w:t>
      </w:r>
      <w:r>
        <w:rPr>
          <w:w w:val="99"/>
        </w:rPr>
        <w:t>17.7%，而大城鄉老化的程度更快，65歲以上長輩占大城鄉人口數26%，如何增加長輩福利並鼓勵年</w:t>
      </w:r>
      <w:r>
        <w:rPr/>
        <w:t>輕人生育是相當重要，感謝村里長十分用心，將社區關懷據點逐步開通。另外，在長照及友善育兒</w:t>
      </w:r>
      <w:r>
        <w:rPr>
          <w:w w:val="102"/>
        </w:rPr>
        <w:t>方面，已核定7億7,498萬3,416元，正新建6處衛福大樓及1</w:t>
      </w:r>
      <w:r>
        <w:rPr>
          <w:spacing w:val="-2"/>
          <w:w w:val="102"/>
        </w:rPr>
        <w:t>處住宿型長照機構，今年也向中央申請「</w:t>
      </w:r>
      <w:r>
        <w:rPr>
          <w:color w:val="FF0000"/>
        </w:rPr>
        <w:t>少子化</w:t>
      </w:r>
      <w:r>
        <w:rPr>
          <w:w w:val="100"/>
        </w:rPr>
        <w:t>友善育兒空間建設之建構零至二歲兒童社區公共托育計畫」第四期共9案(田中、埤頭、員林</w:t>
      </w:r>
    </w:p>
    <w:p>
      <w:pPr>
        <w:pStyle w:val="BodyText"/>
        <w:spacing w:line="256" w:lineRule="auto" w:before="6"/>
        <w:ind w:left="100" w:right="119"/>
        <w:jc w:val="both"/>
      </w:pPr>
      <w:r>
        <w:rPr/>
        <w:pict>
          <v:line style="position:absolute;mso-position-horizontal-relative:page;mso-position-vertical-relative:paragraph;z-index:16935936" from="36pt,1.214531pt" to="72pt,1.214531pt" stroked="true" strokeweight=".8pt" strokecolor="#ff0000">
            <v:stroke dashstyle="solid"/>
            <w10:wrap type="none"/>
          </v:line>
        </w:pict>
      </w:r>
      <w:r>
        <w:rPr>
          <w:w w:val="102"/>
        </w:rPr>
        <w:t>、北斗、大城、芳苑、竹塘、二林、社頭)，已獲衛生福利部補助9,794萬6,000</w:t>
      </w:r>
      <w:r>
        <w:rPr>
          <w:spacing w:val="-3"/>
          <w:w w:val="102"/>
        </w:rPr>
        <w:t>元，以達公設民營托</w:t>
      </w:r>
      <w:r>
        <w:rPr>
          <w:w w:val="100"/>
        </w:rPr>
        <w:t>嬰中心15處及育兒親子館13處之目標。今年縣府再向中央申請10案，包括彰化市4</w:t>
      </w:r>
      <w:r>
        <w:rPr>
          <w:spacing w:val="-3"/>
          <w:w w:val="100"/>
        </w:rPr>
        <w:t>案，鹿港、和美、</w:t>
      </w:r>
      <w:r>
        <w:rPr>
          <w:w w:val="100"/>
        </w:rPr>
        <w:t>溪湖、芳苑、秀水、伸港各1案，已獲衛生福利部原則同意補助，設立後將會是全國第1個達成一學</w:t>
      </w:r>
    </w:p>
    <w:p>
      <w:pPr>
        <w:spacing w:after="0" w:line="256" w:lineRule="auto"/>
        <w:jc w:val="both"/>
        <w:sectPr>
          <w:pgSz w:w="11900" w:h="16840"/>
          <w:pgMar w:top="1380" w:bottom="280" w:left="620" w:right="620"/>
        </w:sectPr>
      </w:pPr>
    </w:p>
    <w:p>
      <w:pPr>
        <w:pStyle w:val="BodyText"/>
        <w:spacing w:line="256" w:lineRule="auto" w:before="21"/>
        <w:ind w:left="100" w:right="119"/>
      </w:pPr>
      <w:r>
        <w:rPr>
          <w:spacing w:val="-2"/>
        </w:rPr>
        <w:t>區一日照100%的目標，縣府並不以此為滿足，將繼續盤點土地，希望衛福部持續支持縣府的努力再予以補助，照顧彰化的長輩。二林中科目前已有40%的廠商在興建廠房，矽品在10月就要招募1500</w:t>
      </w:r>
      <w:r>
        <w:rPr>
          <w:spacing w:val="-2"/>
        </w:rPr>
        <w:t>名員工，歡迎年輕人返鄉，留在彰化一同打拚經濟。</w:t>
      </w:r>
    </w:p>
    <w:p>
      <w:pPr>
        <w:pStyle w:val="BodyText"/>
        <w:spacing w:before="1"/>
        <w:rPr>
          <w:sz w:val="26"/>
        </w:rPr>
      </w:pPr>
    </w:p>
    <w:p>
      <w:pPr>
        <w:pStyle w:val="BodyText"/>
        <w:ind w:left="100"/>
      </w:pPr>
      <w:r>
        <w:rPr>
          <w:spacing w:val="-1"/>
        </w:rPr>
        <w:t>衛福部簡任技正余依靜表示，今天非常榮幸能夠來到大城鄉長照衛福據點新建工程上梁典禮，其實</w:t>
      </w:r>
    </w:p>
    <w:p>
      <w:pPr>
        <w:pStyle w:val="BodyText"/>
        <w:spacing w:line="256" w:lineRule="auto" w:before="23"/>
        <w:ind w:left="100" w:right="239"/>
        <w:jc w:val="both"/>
      </w:pPr>
      <w:r>
        <w:rPr/>
        <w:pict>
          <v:line style="position:absolute;mso-position-horizontal-relative:page;mso-position-vertical-relative:paragraph;z-index:16936448" from="432pt,34.064529pt" to="456pt,34.064529pt" stroked="true" strokeweight=".8pt" strokecolor="#ff0000">
            <v:stroke dashstyle="solid"/>
            <w10:wrap type="none"/>
          </v:line>
        </w:pict>
      </w:r>
      <w:r>
        <w:rPr>
          <w:spacing w:val="-2"/>
        </w:rPr>
        <w:t>，去年也受邀來參加動土，看得出來工程進度一切都在縣府團隊的掌握當中，剛才王縣長也提到預</w:t>
      </w:r>
      <w:r>
        <w:rPr>
          <w:spacing w:val="-2"/>
        </w:rPr>
        <w:t>計明年3月完工，衛福部樂見其成，其實長照服務是在106年開始，因為看到</w:t>
      </w:r>
      <w:r>
        <w:rPr>
          <w:color w:val="FF0000"/>
          <w:spacing w:val="-2"/>
        </w:rPr>
        <w:t>台灣</w:t>
      </w:r>
      <w:r>
        <w:rPr>
          <w:spacing w:val="-2"/>
        </w:rPr>
        <w:t>人口老化，所以推出長照2.0計畫，這個計畫很重要的就是從居家到社區延續性的服務，今天我們看到這樣一個據點</w:t>
      </w:r>
    </w:p>
    <w:p>
      <w:pPr>
        <w:pStyle w:val="BodyText"/>
        <w:spacing w:line="256" w:lineRule="auto" w:before="3"/>
        <w:ind w:left="100" w:right="119"/>
      </w:pPr>
      <w:r>
        <w:rPr>
          <w:spacing w:val="-2"/>
        </w:rPr>
        <w:t>，剛才王縣長也有一一說明這整個大樓的服務非常的多元，從日照到C據點、健康促進、衛生所，甚</w:t>
      </w:r>
      <w:r>
        <w:rPr>
          <w:spacing w:val="-2"/>
        </w:rPr>
        <w:t>至公托等，可以看到縣府團隊除了整合這幾個鄰里的資源以外，也看到鄉親對於長照等需求完整的規劃在這棟大樓裡面。</w:t>
      </w:r>
    </w:p>
    <w:p>
      <w:pPr>
        <w:pStyle w:val="BodyText"/>
        <w:spacing w:before="1"/>
        <w:rPr>
          <w:sz w:val="26"/>
        </w:rPr>
      </w:pPr>
    </w:p>
    <w:p>
      <w:pPr>
        <w:pStyle w:val="BodyText"/>
        <w:spacing w:line="256" w:lineRule="auto"/>
        <w:ind w:left="100" w:right="239"/>
        <w:jc w:val="both"/>
      </w:pPr>
      <w:r>
        <w:rPr>
          <w:spacing w:val="-2"/>
        </w:rPr>
        <w:t>衛福部簡任技正余依靜指出，新建一個硬體很容易，但是興建硬體一開始的時候就要充分的了解地方的需求，把它規劃在建築量體裡面，甚至把它的內容內化在建築裡面，就很不簡單，重點是一旦我們提供服務的時候，每個鄉親都覺得這個地方大家都很喜歡來，而且來到這邊都會得到很好的服務，這就是我們最高的期待，期待未來興建完成後讓鄉親都會喜歡來，得到很好的服務。</w:t>
      </w:r>
    </w:p>
    <w:p>
      <w:pPr>
        <w:pStyle w:val="BodyText"/>
        <w:spacing w:before="3"/>
        <w:rPr>
          <w:sz w:val="26"/>
        </w:rPr>
      </w:pPr>
    </w:p>
    <w:p>
      <w:pPr>
        <w:pStyle w:val="BodyText"/>
        <w:spacing w:line="256" w:lineRule="auto"/>
        <w:ind w:left="100" w:right="239"/>
      </w:pPr>
      <w:r>
        <w:rPr>
          <w:spacing w:val="-2"/>
        </w:rPr>
        <w:t>大城鄉代理鄉長曾金來表示，感謝縣府及中央的照顧，長照衛福大樓是王縣長上任以來一直想要落實的政見，也一路落實到全國最好。由於大城鄉人口老化嚴重，長照衛福大樓可以照顧更多長輩</w:t>
      </w:r>
    </w:p>
    <w:p>
      <w:pPr>
        <w:pStyle w:val="BodyText"/>
        <w:spacing w:before="2"/>
        <w:ind w:left="100"/>
      </w:pPr>
      <w:r>
        <w:rPr>
          <w:spacing w:val="-1"/>
        </w:rPr>
        <w:t>，希望長照衛福大樓能如期如質完工。</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6936960" from="204pt,16.914532pt" to="228pt,16.914532pt" stroked="true" strokeweight=".8pt" strokecolor="#ff0000">
            <v:stroke dashstyle="solid"/>
            <w10:wrap type="none"/>
          </v:line>
        </w:pict>
      </w:r>
      <w:r>
        <w:rPr/>
        <w:pict>
          <v:line style="position:absolute;mso-position-horizontal-relative:page;mso-position-vertical-relative:paragraph;z-index:16937472" from="396pt,16.914532pt" to="432pt,16.914532pt" stroked="true" strokeweight=".8pt" strokecolor="#ff0000">
            <v:stroke dashstyle="solid"/>
            <w10:wrap type="none"/>
          </v:line>
        </w:pict>
      </w:r>
      <w:r>
        <w:rPr/>
        <w:t>社會處表示，根據內政部統計，</w:t>
      </w:r>
      <w:r>
        <w:rPr>
          <w:color w:val="FF0000"/>
        </w:rPr>
        <w:t>臺灣</w:t>
      </w:r>
      <w:r>
        <w:rPr>
          <w:w w:val="100"/>
        </w:rPr>
        <w:t>在2020年已經進入人口負成長，</w:t>
      </w:r>
      <w:r>
        <w:rPr>
          <w:color w:val="FF0000"/>
        </w:rPr>
        <w:t>少子化</w:t>
      </w:r>
      <w:r>
        <w:rPr/>
        <w:t>的問題更加嚴峻，截至 </w:t>
      </w:r>
      <w:r>
        <w:rPr>
          <w:w w:val="101"/>
        </w:rPr>
        <w:t>111年8月底止，彰化縣65歲以上長輩約22萬人，佔17.7%，未滿18歲之兒少約18萬7,177人，其中未</w:t>
      </w:r>
      <w:r>
        <w:rPr>
          <w:w w:val="101"/>
        </w:rPr>
        <w:t>滿3歲嬰幼兒達2萬9,098人，自今年8月起，0至未滿5歲育兒津貼加碼，每人每月可請領</w:t>
      </w:r>
      <w:r>
        <w:rPr>
          <w:spacing w:val="39"/>
        </w:rPr>
        <w:t> </w:t>
      </w:r>
      <w:r>
        <w:rPr>
          <w:w w:val="119"/>
        </w:rPr>
        <w:t>5,000</w:t>
      </w:r>
      <w:r>
        <w:rPr>
          <w:spacing w:val="6"/>
        </w:rPr>
        <w:t> 元。</w:t>
      </w:r>
      <w:r>
        <w:rPr>
          <w:w w:val="100"/>
        </w:rPr>
        <w:t>因應社會變遷及家庭結構改變，家庭對家外照顧服務的需求越來越高，縣府除推動長照2.0，</w:t>
      </w:r>
      <w:r>
        <w:rPr>
          <w:spacing w:val="-7"/>
          <w:w w:val="100"/>
        </w:rPr>
        <w:t>以建構</w:t>
      </w:r>
      <w:r>
        <w:rPr/>
        <w:t>社區化的長照體系外，還積極建構友善育兒空間，分區規劃設立育兒親子館，並規劃開辦公設民營托嬰中心，提供普及、平價又優質的育兒環境，降低本縣年經人對於長輩及兒女的照顧負擔，希望未來讓老少青都能在彰化得到最好的照顧。</w:t>
      </w:r>
    </w:p>
    <w:p>
      <w:pPr>
        <w:pStyle w:val="BodyText"/>
      </w:pPr>
    </w:p>
    <w:p>
      <w:pPr>
        <w:pStyle w:val="BodyText"/>
        <w:spacing w:before="3"/>
        <w:rPr>
          <w:sz w:val="28"/>
        </w:rPr>
      </w:pPr>
    </w:p>
    <w:p>
      <w:pPr>
        <w:pStyle w:val="BodyText"/>
        <w:spacing w:before="1"/>
        <w:ind w:left="100"/>
      </w:pPr>
      <w:r>
        <w:rPr>
          <w:spacing w:val="-2"/>
          <w:w w:val="110"/>
        </w:rPr>
        <w:t>文章編號: [2022091921768813728]</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2"/>
        </w:numPr>
        <w:tabs>
          <w:tab w:pos="520" w:val="left" w:leader="none"/>
        </w:tabs>
        <w:spacing w:line="332" w:lineRule="exact" w:before="0" w:after="0"/>
        <w:ind w:left="520" w:right="0" w:hanging="420"/>
        <w:jc w:val="left"/>
        <w:rPr>
          <w:sz w:val="28"/>
        </w:rPr>
      </w:pPr>
      <w:r>
        <w:rPr>
          <w:sz w:val="28"/>
        </w:rPr>
        <w:t>yam蕃薯藤</w:t>
      </w:r>
      <w:r>
        <w:rPr>
          <w:spacing w:val="62"/>
          <w:w w:val="150"/>
          <w:sz w:val="28"/>
        </w:rPr>
        <w:t> </w:t>
      </w:r>
      <w:r>
        <w:rPr>
          <w:sz w:val="28"/>
        </w:rPr>
        <w:t>|</w:t>
      </w:r>
      <w:r>
        <w:rPr>
          <w:spacing w:val="63"/>
          <w:w w:val="150"/>
          <w:sz w:val="28"/>
        </w:rPr>
        <w:t> </w:t>
      </w:r>
      <w:r>
        <w:rPr>
          <w:sz w:val="28"/>
        </w:rPr>
        <w:t>2022-09-19</w:t>
      </w:r>
      <w:r>
        <w:rPr>
          <w:spacing w:val="62"/>
          <w:w w:val="150"/>
          <w:sz w:val="28"/>
        </w:rPr>
        <w:t> </w:t>
      </w:r>
      <w:r>
        <w:rPr>
          <w:spacing w:val="-2"/>
          <w:sz w:val="28"/>
        </w:rPr>
        <w:t>(22:29)</w:t>
      </w:r>
    </w:p>
    <w:p>
      <w:pPr>
        <w:spacing w:line="220" w:lineRule="auto" w:before="10"/>
        <w:ind w:left="100" w:right="7199" w:firstLine="0"/>
        <w:jc w:val="left"/>
        <w:rPr>
          <w:sz w:val="28"/>
        </w:rPr>
      </w:pPr>
      <w:r>
        <w:rPr>
          <w:sz w:val="28"/>
        </w:rPr>
        <w:t>網站(URL連接) | 即時新聞</w:t>
      </w:r>
      <w:r>
        <w:rPr>
          <w:spacing w:val="10"/>
          <w:sz w:val="28"/>
        </w:rPr>
        <w:t>字數: </w:t>
      </w:r>
      <w:r>
        <w:rPr>
          <w:sz w:val="28"/>
        </w:rPr>
        <w:t>2403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519296;mso-wrap-distance-left:0;mso-wrap-distance-right:0" id="docshape99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十大社會住宅討論度 台北此地最熱門</w:t>
      </w:r>
    </w:p>
    <w:p>
      <w:pPr>
        <w:pStyle w:val="BodyText"/>
        <w:spacing w:before="9"/>
        <w:rPr>
          <w:sz w:val="19"/>
        </w:rPr>
      </w:pPr>
      <w:r>
        <w:rPr/>
        <w:pict>
          <v:shape style="position:absolute;margin-left:36pt;margin-top:13.723047pt;width:523pt;height:.1pt;mso-position-horizontal-relative:page;mso-position-vertical-relative:paragraph;z-index:-14518784;mso-wrap-distance-left:0;mso-wrap-distance-right:0" id="docshape99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：https://n.yam.com/Article/20220919950217</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十大社會住宅討論度 台北此地最熱門</w:t>
      </w:r>
    </w:p>
    <w:p>
      <w:pPr>
        <w:pStyle w:val="BodyText"/>
        <w:spacing w:before="7"/>
        <w:rPr>
          <w:sz w:val="27"/>
        </w:rPr>
      </w:pPr>
    </w:p>
    <w:p>
      <w:pPr>
        <w:pStyle w:val="BodyText"/>
        <w:ind w:left="100"/>
      </w:pPr>
      <w:r>
        <w:rPr>
          <w:spacing w:val="-1"/>
        </w:rPr>
        <w:t>【愛傳媒綜合報導】政府為落實居住正義，近年來不斷滾動式推動居住政策，尤其在住宅法修法後</w:t>
      </w:r>
    </w:p>
    <w:p>
      <w:pPr>
        <w:pStyle w:val="BodyText"/>
        <w:spacing w:line="256" w:lineRule="auto" w:before="22"/>
        <w:ind w:left="100" w:right="239"/>
      </w:pPr>
      <w:r>
        <w:rPr>
          <w:spacing w:val="-2"/>
        </w:rPr>
        <w:t>，確立走向只租不售的社會住宅，其中台北市社會住宅興辦數量為全台最多，目前已完工30間，社</w:t>
      </w:r>
      <w:r>
        <w:rPr>
          <w:spacing w:val="-2"/>
        </w:rPr>
        <w:t>宅政策也成為年底選戰最吸睛的話題。</w:t>
      </w:r>
    </w:p>
    <w:p>
      <w:pPr>
        <w:pStyle w:val="BodyText"/>
        <w:spacing w:before="12"/>
        <w:rPr>
          <w:sz w:val="25"/>
        </w:rPr>
      </w:pPr>
    </w:p>
    <w:p>
      <w:pPr>
        <w:pStyle w:val="BodyText"/>
        <w:spacing w:line="256" w:lineRule="auto"/>
        <w:ind w:left="100" w:right="239"/>
      </w:pPr>
      <w:r>
        <w:rPr>
          <w:spacing w:val="-4"/>
        </w:rPr>
        <w:t>《DailyVIew網路溫度計》透過《KEYPO大數據關鍵引擎》輿情分析系統，以臺北市政府安心樂租網</w:t>
      </w:r>
      <w:r>
        <w:rPr>
          <w:spacing w:val="-2"/>
        </w:rPr>
        <w:t>中社會住宅概覽，調查究竟台北市哪一間社宅，在網路上討論度最高。</w:t>
      </w:r>
    </w:p>
    <w:p>
      <w:pPr>
        <w:pStyle w:val="BodyText"/>
        <w:rPr>
          <w:sz w:val="26"/>
        </w:rPr>
      </w:pPr>
    </w:p>
    <w:p>
      <w:pPr>
        <w:pStyle w:val="ListParagraph"/>
        <w:numPr>
          <w:ilvl w:val="0"/>
          <w:numId w:val="12"/>
        </w:numPr>
        <w:tabs>
          <w:tab w:pos="461" w:val="left" w:leader="none"/>
        </w:tabs>
        <w:spacing w:line="240" w:lineRule="auto" w:before="0" w:after="0"/>
        <w:ind w:left="461" w:right="0" w:hanging="361"/>
        <w:jc w:val="left"/>
        <w:rPr>
          <w:sz w:val="22"/>
        </w:rPr>
      </w:pPr>
      <w:r>
        <w:rPr>
          <w:sz w:val="24"/>
        </w:rPr>
        <w:t>松山區 健康公共住宅</w:t>
      </w:r>
    </w:p>
    <w:p>
      <w:pPr>
        <w:pStyle w:val="BodyText"/>
        <w:spacing w:before="7"/>
        <w:rPr>
          <w:sz w:val="27"/>
        </w:rPr>
      </w:pPr>
    </w:p>
    <w:p>
      <w:pPr>
        <w:pStyle w:val="BodyText"/>
        <w:spacing w:line="256" w:lineRule="auto"/>
        <w:ind w:left="100" w:right="119"/>
      </w:pPr>
      <w:r>
        <w:rPr>
          <w:w w:val="100"/>
        </w:rPr>
        <w:t>前身為「婦聯五村」，緊鄰西松高中與西松公園，周圍交通、公共設施完善，提供1房型、2房型、 </w:t>
      </w:r>
      <w:r>
        <w:rPr>
          <w:w w:val="101"/>
        </w:rPr>
        <w:t>3房型，共有兩區合計507戶，定價租金每月最低10,400元起（1房型），</w:t>
      </w:r>
      <w:r>
        <w:rPr>
          <w:spacing w:val="-2"/>
          <w:w w:val="101"/>
        </w:rPr>
        <w:t>有適度保留部分眷村元素作</w:t>
      </w:r>
      <w:r>
        <w:rPr>
          <w:w w:val="100"/>
        </w:rPr>
        <w:t>為設計發想，首次招租在107年1月。</w:t>
      </w:r>
    </w:p>
    <w:p>
      <w:pPr>
        <w:pStyle w:val="BodyText"/>
        <w:spacing w:before="1"/>
        <w:rPr>
          <w:sz w:val="26"/>
        </w:rPr>
      </w:pPr>
    </w:p>
    <w:p>
      <w:pPr>
        <w:pStyle w:val="BodyText"/>
        <w:spacing w:line="256" w:lineRule="auto"/>
        <w:ind w:left="100" w:right="239"/>
      </w:pPr>
      <w:r>
        <w:rPr>
          <w:spacing w:val="-2"/>
        </w:rPr>
        <w:t>健康社宅因是郝市長任內開工，但完工則是在柯文哲任內完成，引發政績算誰的爭議，對此，不少</w:t>
      </w:r>
      <w:r>
        <w:rPr>
          <w:spacing w:val="-1"/>
        </w:rPr>
        <w:t>網友表示：「明明延續性的東西能這樣吵」、「這個舊問題竟然還拿出來吵」、「延續性都有功勞</w:t>
      </w:r>
    </w:p>
    <w:p>
      <w:pPr>
        <w:pStyle w:val="BodyText"/>
        <w:spacing w:before="2"/>
        <w:ind w:left="100"/>
      </w:pPr>
      <w:r>
        <w:rPr>
          <w:spacing w:val="-2"/>
        </w:rPr>
        <w:t>，這樣也能吵」。</w:t>
      </w:r>
    </w:p>
    <w:p>
      <w:pPr>
        <w:pStyle w:val="BodyText"/>
        <w:spacing w:before="7"/>
        <w:rPr>
          <w:sz w:val="27"/>
        </w:rPr>
      </w:pPr>
    </w:p>
    <w:p>
      <w:pPr>
        <w:pStyle w:val="BodyText"/>
        <w:ind w:left="100"/>
      </w:pPr>
      <w:r>
        <w:rPr>
          <w:w w:val="110"/>
        </w:rPr>
        <w:t>9.</w:t>
      </w:r>
      <w:r>
        <w:rPr>
          <w:spacing w:val="-2"/>
          <w:w w:val="105"/>
        </w:rPr>
        <w:t>萬華區 莒光社會住宅</w:t>
      </w:r>
    </w:p>
    <w:p>
      <w:pPr>
        <w:pStyle w:val="BodyText"/>
        <w:spacing w:before="7"/>
        <w:rPr>
          <w:sz w:val="27"/>
        </w:rPr>
      </w:pPr>
    </w:p>
    <w:p>
      <w:pPr>
        <w:pStyle w:val="BodyText"/>
        <w:spacing w:line="256" w:lineRule="auto"/>
        <w:ind w:left="100" w:right="239"/>
      </w:pPr>
      <w:r>
        <w:rPr>
          <w:spacing w:val="-2"/>
        </w:rPr>
        <w:t>莒光社宅結合社會福利、鄰里商業設施，提供複合公共服務機能，社區周圍學區完整，且擁有市定</w:t>
      </w:r>
      <w:r>
        <w:rPr/>
        <w:t>古蹟及歷史文化資產設施，在文教與生活機能上十分完善，格局有1房型、2房型、3房型，共201</w:t>
      </w:r>
      <w:r>
        <w:rPr>
          <w:spacing w:val="-10"/>
        </w:rPr>
        <w:t>戶</w:t>
      </w:r>
    </w:p>
    <w:p>
      <w:pPr>
        <w:pStyle w:val="BodyText"/>
        <w:spacing w:before="3"/>
        <w:ind w:left="100"/>
      </w:pPr>
      <w:r>
        <w:rPr/>
        <w:t>，定價租金最低11,700元起（1房型）</w:t>
      </w:r>
      <w:r>
        <w:rPr>
          <w:spacing w:val="-10"/>
        </w:rPr>
        <w:t>。</w:t>
      </w:r>
    </w:p>
    <w:p>
      <w:pPr>
        <w:pStyle w:val="BodyText"/>
        <w:spacing w:before="7"/>
        <w:rPr>
          <w:sz w:val="27"/>
        </w:rPr>
      </w:pPr>
    </w:p>
    <w:p>
      <w:pPr>
        <w:pStyle w:val="BodyText"/>
        <w:spacing w:line="256" w:lineRule="auto"/>
        <w:ind w:left="100" w:right="239"/>
      </w:pPr>
      <w:r>
        <w:rPr>
          <w:spacing w:val="-2"/>
        </w:rPr>
        <w:t>由於今年臺北市推出「社會住宅青年創新回饋計畫」，表示只要青年提交企劃並通過評選，就有機</w:t>
      </w:r>
      <w:r>
        <w:rPr>
          <w:spacing w:val="-1"/>
        </w:rPr>
        <w:t>會免抽籤入住莒光社宅，此政策讓網友大讚：「這個政策歡迎其他人來抄」、「這個方案很好！雙</w:t>
      </w:r>
    </w:p>
    <w:p>
      <w:pPr>
        <w:spacing w:after="0" w:line="256" w:lineRule="auto"/>
        <w:sectPr>
          <w:pgSz w:w="11900" w:h="16840"/>
          <w:pgMar w:top="1380" w:bottom="280" w:left="620" w:right="620"/>
        </w:sectPr>
      </w:pPr>
    </w:p>
    <w:p>
      <w:pPr>
        <w:pStyle w:val="BodyText"/>
        <w:spacing w:before="21"/>
        <w:ind w:left="100"/>
      </w:pPr>
      <w:r>
        <w:rPr>
          <w:spacing w:val="-1"/>
        </w:rPr>
        <w:t>贏！」、「用軟實力真本事住房」。</w:t>
      </w:r>
    </w:p>
    <w:p>
      <w:pPr>
        <w:pStyle w:val="BodyText"/>
        <w:spacing w:before="7"/>
        <w:rPr>
          <w:sz w:val="27"/>
        </w:rPr>
      </w:pPr>
    </w:p>
    <w:p>
      <w:pPr>
        <w:pStyle w:val="BodyText"/>
        <w:ind w:left="100"/>
      </w:pPr>
      <w:r>
        <w:rPr/>
        <w:t>8.北投區</w:t>
      </w:r>
      <w:r>
        <w:rPr>
          <w:spacing w:val="75"/>
          <w:w w:val="150"/>
        </w:rPr>
        <w:t> </w:t>
      </w:r>
      <w:r>
        <w:rPr>
          <w:spacing w:val="-2"/>
        </w:rPr>
        <w:t>新奇岩社會住宅</w:t>
      </w:r>
    </w:p>
    <w:p>
      <w:pPr>
        <w:pStyle w:val="BodyText"/>
        <w:spacing w:before="7"/>
        <w:rPr>
          <w:sz w:val="27"/>
        </w:rPr>
      </w:pPr>
    </w:p>
    <w:p>
      <w:pPr>
        <w:pStyle w:val="BodyText"/>
        <w:spacing w:line="256" w:lineRule="auto"/>
        <w:ind w:left="100" w:right="239"/>
      </w:pPr>
      <w:r>
        <w:rPr>
          <w:spacing w:val="-2"/>
        </w:rPr>
        <w:t>是北投區第一座社會住宅，設計上以舒適的立體散步道來吸引住戶使用，南臨唭哩岸山，北眺生態</w:t>
      </w:r>
      <w:r>
        <w:rPr/>
        <w:t>公園，休閒活動空間充裕，且周圍生活機能完善，提供1房型、2房型、3房型，共有兩棟合計288</w:t>
      </w:r>
      <w:r>
        <w:rPr>
          <w:spacing w:val="-10"/>
        </w:rPr>
        <w:t>戶</w:t>
      </w:r>
    </w:p>
    <w:p>
      <w:pPr>
        <w:pStyle w:val="BodyText"/>
        <w:spacing w:before="3"/>
        <w:ind w:left="100"/>
      </w:pPr>
      <w:r>
        <w:rPr/>
        <w:t>，定價租金最低11,500元起（1房型）</w:t>
      </w:r>
      <w:r>
        <w:rPr>
          <w:spacing w:val="-10"/>
        </w:rPr>
        <w:t>。</w:t>
      </w:r>
    </w:p>
    <w:p>
      <w:pPr>
        <w:pStyle w:val="BodyText"/>
        <w:spacing w:before="7"/>
        <w:rPr>
          <w:sz w:val="27"/>
        </w:rPr>
      </w:pPr>
    </w:p>
    <w:p>
      <w:pPr>
        <w:pStyle w:val="BodyText"/>
        <w:spacing w:line="256" w:lineRule="auto"/>
        <w:ind w:left="100" w:right="239"/>
        <w:jc w:val="both"/>
      </w:pPr>
      <w:r>
        <w:rPr>
          <w:spacing w:val="-2"/>
        </w:rPr>
        <w:t>新奇岩社宅於2021年完工招租，結果議員勘察卻揪出十多項缺失，網友也表示：「裝修問題新成屋</w:t>
      </w:r>
      <w:r>
        <w:rPr>
          <w:spacing w:val="-2"/>
        </w:rPr>
        <w:t>多少都有一點，能快點處理好就好」、「到底要發包給多爛的建設公司，才會蓋出如此誇張無法入住的社宅」。</w:t>
      </w:r>
    </w:p>
    <w:p>
      <w:pPr>
        <w:pStyle w:val="BodyText"/>
        <w:spacing w:before="1"/>
        <w:rPr>
          <w:sz w:val="26"/>
        </w:rPr>
      </w:pPr>
    </w:p>
    <w:p>
      <w:pPr>
        <w:pStyle w:val="BodyText"/>
        <w:ind w:left="100"/>
      </w:pPr>
      <w:r>
        <w:rPr>
          <w:w w:val="110"/>
        </w:rPr>
        <w:t>7.</w:t>
      </w:r>
      <w:r>
        <w:rPr>
          <w:spacing w:val="-2"/>
          <w:w w:val="105"/>
        </w:rPr>
        <w:t>南港區 小彎社會住宅</w:t>
      </w:r>
    </w:p>
    <w:p>
      <w:pPr>
        <w:pStyle w:val="BodyText"/>
        <w:spacing w:before="7"/>
        <w:rPr>
          <w:sz w:val="27"/>
        </w:rPr>
      </w:pPr>
    </w:p>
    <w:p>
      <w:pPr>
        <w:pStyle w:val="BodyText"/>
        <w:spacing w:line="256" w:lineRule="auto"/>
        <w:ind w:left="100" w:right="239"/>
        <w:jc w:val="both"/>
      </w:pPr>
      <w:r>
        <w:rPr>
          <w:spacing w:val="-2"/>
        </w:rPr>
        <w:t>該社宅是混居共生的好所在，除了在西南側留設廣場式開放空間，供住戶休閒使用外，還在提供鄰里多元的社區服務，像是在屋頂設置農園、公共托育家園等，有建置完善的社宅管理制度，格局有 1房型、2房型、3房型，共341戶，定價租金最低13,400元起（1房型）。</w:t>
      </w:r>
    </w:p>
    <w:p>
      <w:pPr>
        <w:pStyle w:val="BodyText"/>
        <w:spacing w:before="1"/>
        <w:rPr>
          <w:sz w:val="26"/>
        </w:rPr>
      </w:pPr>
    </w:p>
    <w:p>
      <w:pPr>
        <w:pStyle w:val="BodyText"/>
        <w:spacing w:line="256" w:lineRule="auto"/>
        <w:ind w:left="100" w:right="239"/>
      </w:pPr>
      <w:r>
        <w:rPr>
          <w:spacing w:val="-2"/>
        </w:rPr>
        <w:t>不過小彎社宅也被議員指出品質堪憂，像是漏水、衣櫃門關不起來等狀況，也被鄉民議論紛紛：「</w:t>
      </w:r>
      <w:r>
        <w:rPr>
          <w:spacing w:val="-1"/>
        </w:rPr>
        <w:t>這怎麼驗收的？」、「漏水會讓人真發瘋欸」、「一般住宅也會有這些問題」、「有問題就處理啊</w:t>
      </w:r>
    </w:p>
    <w:p>
      <w:pPr>
        <w:pStyle w:val="BodyText"/>
        <w:spacing w:before="2"/>
        <w:ind w:left="100"/>
      </w:pPr>
      <w:r>
        <w:rPr>
          <w:spacing w:val="-2"/>
        </w:rPr>
        <w:t>，謝謝議員」。</w:t>
      </w:r>
    </w:p>
    <w:p>
      <w:pPr>
        <w:pStyle w:val="BodyText"/>
        <w:spacing w:before="7"/>
        <w:rPr>
          <w:sz w:val="27"/>
        </w:rPr>
      </w:pPr>
    </w:p>
    <w:p>
      <w:pPr>
        <w:pStyle w:val="BodyText"/>
        <w:ind w:left="100"/>
      </w:pPr>
      <w:r>
        <w:rPr>
          <w:w w:val="130"/>
        </w:rPr>
        <w:t>6.</w:t>
      </w:r>
      <w:r>
        <w:rPr>
          <w:spacing w:val="3"/>
        </w:rPr>
        <w:t>文山區 興隆</w:t>
      </w:r>
      <w:r>
        <w:rPr/>
        <w:t>D2</w:t>
      </w:r>
      <w:r>
        <w:rPr>
          <w:spacing w:val="-3"/>
        </w:rPr>
        <w:t>社會住宅</w:t>
      </w:r>
    </w:p>
    <w:p>
      <w:pPr>
        <w:pStyle w:val="BodyText"/>
        <w:spacing w:before="7"/>
        <w:rPr>
          <w:sz w:val="27"/>
        </w:rPr>
      </w:pPr>
    </w:p>
    <w:p>
      <w:pPr>
        <w:pStyle w:val="BodyText"/>
        <w:spacing w:line="256" w:lineRule="auto"/>
        <w:ind w:left="100" w:right="119"/>
      </w:pPr>
      <w:r>
        <w:rPr>
          <w:spacing w:val="-2"/>
        </w:rPr>
        <w:t>原為安康平價住宅（安康平宅），因屋齡老舊及建物簡陋急需修建改善，故將社區併同鄰近低度利用之安康市場與停車場等市有土地，預計分3期重新規劃改建，D2招租房型包含套房型、1房型、2</w:t>
      </w:r>
      <w:r>
        <w:rPr>
          <w:spacing w:val="-2"/>
        </w:rPr>
        <w:t>房型、3房型，共510戶，定價租金最低7,100元起（套房型）。</w:t>
      </w:r>
    </w:p>
    <w:p>
      <w:pPr>
        <w:pStyle w:val="BodyText"/>
        <w:spacing w:before="1"/>
        <w:rPr>
          <w:sz w:val="26"/>
        </w:rPr>
      </w:pPr>
    </w:p>
    <w:p>
      <w:pPr>
        <w:pStyle w:val="BodyText"/>
        <w:spacing w:line="256" w:lineRule="auto" w:before="1"/>
        <w:ind w:left="100" w:right="119"/>
        <w:jc w:val="both"/>
      </w:pPr>
      <w:r>
        <w:rPr>
          <w:spacing w:val="-2"/>
        </w:rPr>
        <w:t>其中一篇「政大學生追蹤低收家庭3年」之文引起熱議，提到2012年起台北市政府宣布，要將安康平</w:t>
      </w:r>
      <w:r>
        <w:rPr>
          <w:spacing w:val="-2"/>
        </w:rPr>
        <w:t>宅拆除改建成興隆公宅，雖然有保留3成名額給低收入戶者入住，但抽籤時仍必須保有低收入戶身份之事，代表現實中仍有很多問題須解決。</w:t>
      </w:r>
    </w:p>
    <w:p>
      <w:pPr>
        <w:pStyle w:val="BodyText"/>
        <w:rPr>
          <w:sz w:val="26"/>
        </w:rPr>
      </w:pPr>
    </w:p>
    <w:p>
      <w:pPr>
        <w:pStyle w:val="BodyText"/>
        <w:spacing w:before="1"/>
        <w:ind w:left="100"/>
      </w:pPr>
      <w:r>
        <w:rPr>
          <w:w w:val="110"/>
        </w:rPr>
        <w:t>5.</w:t>
      </w:r>
      <w:r>
        <w:rPr>
          <w:spacing w:val="-2"/>
          <w:w w:val="105"/>
        </w:rPr>
        <w:t>文山區 木柵社會住宅</w:t>
      </w:r>
    </w:p>
    <w:p>
      <w:pPr>
        <w:pStyle w:val="BodyText"/>
        <w:spacing w:before="6"/>
        <w:rPr>
          <w:sz w:val="27"/>
        </w:rPr>
      </w:pPr>
    </w:p>
    <w:p>
      <w:pPr>
        <w:pStyle w:val="BodyText"/>
        <w:spacing w:line="256" w:lineRule="auto" w:before="1"/>
        <w:ind w:left="100" w:right="239"/>
        <w:jc w:val="both"/>
      </w:pPr>
      <w:r>
        <w:rPr>
          <w:spacing w:val="-2"/>
        </w:rPr>
        <w:t>該社區有取得綠建築銀級標章、智慧建築合格標章、耐震標章及無障礙住宅標章，且戶戶臥室、廚</w:t>
      </w:r>
      <w:r>
        <w:rPr>
          <w:spacing w:val="-2"/>
        </w:rPr>
        <w:t>房、客餐廳皆採光，並由專業服務團隊駐點管理服務，為一優質社會住宅，格局上提供1房型、2房</w:t>
      </w:r>
      <w:r>
        <w:rPr/>
        <w:t>型、3</w:t>
      </w:r>
      <w:r>
        <w:rPr>
          <w:spacing w:val="8"/>
        </w:rPr>
        <w:t>房型，共 </w:t>
      </w:r>
      <w:r>
        <w:rPr/>
        <w:t>86</w:t>
      </w:r>
      <w:r>
        <w:rPr>
          <w:spacing w:val="2"/>
        </w:rPr>
        <w:t> 戶，定價租金最低</w:t>
      </w:r>
      <w:r>
        <w:rPr/>
        <w:t>14,100元起（1房型）。</w:t>
      </w:r>
    </w:p>
    <w:p>
      <w:pPr>
        <w:pStyle w:val="BodyText"/>
        <w:rPr>
          <w:sz w:val="26"/>
        </w:rPr>
      </w:pPr>
    </w:p>
    <w:p>
      <w:pPr>
        <w:pStyle w:val="BodyText"/>
        <w:spacing w:line="256" w:lineRule="auto" w:before="1"/>
        <w:ind w:left="100" w:right="239"/>
        <w:jc w:val="both"/>
      </w:pPr>
      <w:r>
        <w:rPr>
          <w:spacing w:val="-2"/>
        </w:rPr>
        <w:t>不過斥資5億建的木柵社宅也遭住戶投訴，表示入住1年半就有牆壁龜裂、天花板漏水等問題引發熱</w:t>
      </w:r>
      <w:r>
        <w:rPr>
          <w:spacing w:val="-2"/>
        </w:rPr>
        <w:t>議：「50元能卡進去問題很大不要開玩笑」、「裂成那樣還以為是40年老屋」、「這種問題是真的很嚴重欸」。</w:t>
      </w:r>
    </w:p>
    <w:p>
      <w:pPr>
        <w:pStyle w:val="BodyText"/>
        <w:rPr>
          <w:sz w:val="26"/>
        </w:rPr>
      </w:pPr>
    </w:p>
    <w:p>
      <w:pPr>
        <w:pStyle w:val="BodyText"/>
        <w:spacing w:before="1"/>
        <w:ind w:left="100"/>
      </w:pPr>
      <w:r>
        <w:rPr>
          <w:w w:val="110"/>
        </w:rPr>
        <w:t>4.</w:t>
      </w:r>
      <w:r>
        <w:rPr>
          <w:spacing w:val="-2"/>
          <w:w w:val="105"/>
        </w:rPr>
        <w:t>南港區 東明社會住宅</w:t>
      </w:r>
    </w:p>
    <w:p>
      <w:pPr>
        <w:pStyle w:val="BodyText"/>
        <w:spacing w:before="6"/>
        <w:rPr>
          <w:sz w:val="27"/>
        </w:rPr>
      </w:pPr>
    </w:p>
    <w:p>
      <w:pPr>
        <w:pStyle w:val="BodyText"/>
        <w:spacing w:before="1"/>
        <w:ind w:left="100"/>
      </w:pPr>
      <w:r>
        <w:rPr>
          <w:spacing w:val="-1"/>
        </w:rPr>
        <w:t>前身為台肥出租國宅，是台北市第一座出租國宅改建而成，鄰近三鐵共構之南港車站、東明公園</w:t>
      </w:r>
    </w:p>
    <w:p>
      <w:pPr>
        <w:pStyle w:val="BodyText"/>
        <w:spacing w:before="22"/>
        <w:ind w:left="100"/>
      </w:pPr>
      <w:r>
        <w:rPr/>
        <w:t>，周為生活機能便利、休閒活動空間充裕，招租房型包含套房型、1房型、2房型、3房型，共700</w:t>
      </w:r>
      <w:r>
        <w:rPr>
          <w:spacing w:val="-10"/>
        </w:rPr>
        <w:t>戶</w:t>
      </w:r>
    </w:p>
    <w:p>
      <w:pPr>
        <w:pStyle w:val="BodyText"/>
        <w:spacing w:before="22"/>
        <w:ind w:left="100"/>
      </w:pPr>
      <w:r>
        <w:rPr/>
        <w:t>，定價租金最低9,400元起（套房型）</w:t>
      </w:r>
      <w:r>
        <w:rPr>
          <w:spacing w:val="-10"/>
        </w:rPr>
        <w:t>。</w:t>
      </w:r>
    </w:p>
    <w:p>
      <w:pPr>
        <w:spacing w:after="0"/>
        <w:sectPr>
          <w:pgSz w:w="11900" w:h="16840"/>
          <w:pgMar w:top="760" w:bottom="280" w:left="620" w:right="620"/>
        </w:sectPr>
      </w:pPr>
    </w:p>
    <w:p>
      <w:pPr>
        <w:pStyle w:val="BodyText"/>
        <w:tabs>
          <w:tab w:pos="3939" w:val="left" w:leader="dot"/>
        </w:tabs>
        <w:spacing w:line="256" w:lineRule="auto" w:before="21"/>
        <w:ind w:left="100" w:right="239"/>
      </w:pPr>
      <w:r>
        <w:rPr/>
        <w:pict>
          <v:shape style="position:absolute;margin-left:300pt;margin-top:33.299999pt;width:24pt;height:.1pt;mso-position-horizontal-relative:page;mso-position-vertical-relative:paragraph;z-index:-14518272;mso-wrap-distance-left:0;mso-wrap-distance-right:0" id="docshape997" coordorigin="6000,666" coordsize="480,0" path="m6000,666l6480,666e" filled="false" stroked="true" strokeweight=".8pt" strokecolor="#ff0000">
            <v:path arrowok="t"/>
            <v:stroke dashstyle="solid"/>
            <w10:wrap type="topAndBottom"/>
          </v:shape>
        </w:pict>
      </w:r>
      <w:r>
        <w:rPr>
          <w:spacing w:val="-2"/>
        </w:rPr>
        <w:t>由於東明社宅是目前北市社宅完工中最多戶數的，就有議員在會勘過程發現許多問題，對此，不</w:t>
      </w:r>
      <w:r>
        <w:rPr>
          <w:spacing w:val="-2"/>
        </w:rPr>
        <w:t>少</w:t>
      </w:r>
      <w:r>
        <w:rPr/>
        <w:t>網友表示：「到底怎麼驗收的</w:t>
      </w:r>
      <w:r>
        <w:rPr>
          <w:spacing w:val="-10"/>
        </w:rPr>
        <w:t>.</w:t>
      </w:r>
      <w:r>
        <w:rPr>
          <w:rFonts w:ascii="Times New Roman" w:eastAsia="Times New Roman"/>
        </w:rPr>
        <w:tab/>
      </w:r>
      <w:r>
        <w:rPr/>
        <w:t>社會宅」、「</w:t>
      </w:r>
      <w:r>
        <w:rPr>
          <w:color w:val="FF0000"/>
        </w:rPr>
        <w:t>台灣</w:t>
      </w:r>
      <w:r>
        <w:rPr/>
        <w:t>一些公共工程問題很多」、「雖然是出租</w:t>
      </w:r>
      <w:r>
        <w:rPr>
          <w:spacing w:val="-10"/>
        </w:rPr>
        <w:t>的</w:t>
      </w:r>
    </w:p>
    <w:p>
      <w:pPr>
        <w:pStyle w:val="BodyText"/>
        <w:ind w:left="100"/>
      </w:pPr>
      <w:r>
        <w:rPr>
          <w:spacing w:val="-1"/>
        </w:rPr>
        <w:t>社會住宅，但也要符合民眾需求」。</w:t>
      </w:r>
    </w:p>
    <w:p>
      <w:pPr>
        <w:pStyle w:val="BodyText"/>
        <w:spacing w:before="6"/>
        <w:rPr>
          <w:sz w:val="26"/>
        </w:rPr>
      </w:pPr>
    </w:p>
    <w:p>
      <w:pPr>
        <w:pStyle w:val="BodyText"/>
        <w:ind w:left="100"/>
      </w:pPr>
      <w:r>
        <w:rPr>
          <w:w w:val="110"/>
        </w:rPr>
        <w:t>3.</w:t>
      </w:r>
      <w:r>
        <w:rPr>
          <w:spacing w:val="-2"/>
          <w:w w:val="105"/>
        </w:rPr>
        <w:t>內湖區 行善社會住宅</w:t>
      </w:r>
    </w:p>
    <w:p>
      <w:pPr>
        <w:pStyle w:val="BodyText"/>
        <w:spacing w:before="7"/>
        <w:rPr>
          <w:sz w:val="27"/>
        </w:rPr>
      </w:pPr>
    </w:p>
    <w:p>
      <w:pPr>
        <w:pStyle w:val="BodyText"/>
        <w:spacing w:line="256" w:lineRule="auto"/>
        <w:ind w:left="100" w:right="239"/>
        <w:jc w:val="both"/>
      </w:pPr>
      <w:r>
        <w:rPr>
          <w:spacing w:val="-2"/>
        </w:rPr>
        <w:t>該社區有取得耐震、綠建築、智慧建築及無障礙住宅標章，特別重視社宅與社區結合，有規劃共享</w:t>
      </w:r>
      <w:r>
        <w:rPr>
          <w:spacing w:val="-2"/>
        </w:rPr>
        <w:t>都會空間、戶外空間塑造及社區照護空間，也有專業服務團隊駐點管理服務，提供1房型、2房型、 3房型，共506戶，定價租金最低15,400元起（1房型）。</w:t>
      </w:r>
    </w:p>
    <w:p>
      <w:pPr>
        <w:pStyle w:val="BodyText"/>
        <w:spacing w:before="1"/>
        <w:rPr>
          <w:sz w:val="26"/>
        </w:rPr>
      </w:pPr>
    </w:p>
    <w:p>
      <w:pPr>
        <w:pStyle w:val="BodyText"/>
        <w:ind w:left="100"/>
      </w:pPr>
      <w:r>
        <w:rPr/>
        <w:t>今年3</w:t>
      </w:r>
      <w:r>
        <w:rPr>
          <w:spacing w:val="-1"/>
        </w:rPr>
        <w:t>月台北市宣布有四個社宅將聯合招租之事，引起租屋族熱議：「好羨慕的價格，還在北市」、</w:t>
      </w:r>
    </w:p>
    <w:p>
      <w:pPr>
        <w:pStyle w:val="BodyText"/>
        <w:spacing w:line="256" w:lineRule="auto" w:before="22"/>
        <w:ind w:left="100" w:right="239"/>
      </w:pPr>
      <w:r>
        <w:rPr>
          <w:spacing w:val="-2"/>
        </w:rPr>
        <w:t>「能否簽約99年，這樣我三代都不用買房子」、「天啊！超便宜而且房子看起來超棒」、「羨慕北</w:t>
      </w:r>
      <w:r>
        <w:rPr>
          <w:spacing w:val="-2"/>
        </w:rPr>
        <w:t>市的社會住宅」。</w:t>
      </w:r>
    </w:p>
    <w:p>
      <w:pPr>
        <w:pStyle w:val="BodyText"/>
        <w:rPr>
          <w:sz w:val="26"/>
        </w:rPr>
      </w:pPr>
    </w:p>
    <w:p>
      <w:pPr>
        <w:pStyle w:val="BodyText"/>
        <w:ind w:left="100"/>
      </w:pPr>
      <w:r>
        <w:rPr>
          <w:w w:val="110"/>
        </w:rPr>
        <w:t>2.</w:t>
      </w:r>
      <w:r>
        <w:rPr>
          <w:spacing w:val="-2"/>
          <w:w w:val="105"/>
        </w:rPr>
        <w:t>大同區 明倫社會住宅</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6939520" from="252pt,16.914532pt" to="288pt,16.914532pt" stroked="true" strokeweight=".8pt" strokecolor="#ff0000">
            <v:stroke dashstyle="solid"/>
            <w10:wrap type="none"/>
          </v:line>
        </w:pict>
      </w:r>
      <w:r>
        <w:rPr>
          <w:spacing w:val="-2"/>
        </w:rPr>
        <w:t>該社宅原址為大同區明倫國小，不過因為</w:t>
      </w:r>
      <w:r>
        <w:rPr>
          <w:color w:val="FF0000"/>
          <w:spacing w:val="-2"/>
        </w:rPr>
        <w:t>少子化</w:t>
      </w:r>
      <w:r>
        <w:rPr>
          <w:spacing w:val="-2"/>
        </w:rPr>
        <w:t>關係，經歷廢校及都市計畫變更等程序後，改規劃</w:t>
      </w:r>
      <w:r>
        <w:rPr>
          <w:spacing w:val="-2"/>
        </w:rPr>
        <w:t>建置社會住宅，交通鄰近捷運圓山站，區位條件良好，房型包含1房型、2房型、3房型，共380戶</w:t>
      </w:r>
    </w:p>
    <w:p>
      <w:pPr>
        <w:pStyle w:val="BodyText"/>
        <w:spacing w:before="3"/>
        <w:ind w:left="100"/>
      </w:pPr>
      <w:r>
        <w:rPr/>
        <w:t>，定價租金最低12,900元起（1房型）</w:t>
      </w:r>
      <w:r>
        <w:rPr>
          <w:spacing w:val="-10"/>
        </w:rPr>
        <w:t>。</w:t>
      </w:r>
    </w:p>
    <w:p>
      <w:pPr>
        <w:pStyle w:val="BodyText"/>
        <w:spacing w:before="6"/>
        <w:rPr>
          <w:sz w:val="27"/>
        </w:rPr>
      </w:pPr>
    </w:p>
    <w:p>
      <w:pPr>
        <w:pStyle w:val="BodyText"/>
        <w:spacing w:line="256" w:lineRule="auto" w:before="1"/>
        <w:ind w:left="100" w:right="239"/>
      </w:pPr>
      <w:r>
        <w:rPr>
          <w:spacing w:val="-2"/>
        </w:rPr>
        <w:t>不過明倫社宅曾發生過租金過高、淹水等問題，另外也因鄰近北捷，被住戶投訴表示每天會遭受噪音干擾，對此，網友也紛紛表示：「沒有人強迫要住那邊啊，一開始嫌租金貴，又嫌建的戶數少</w:t>
      </w:r>
    </w:p>
    <w:p>
      <w:pPr>
        <w:pStyle w:val="BodyText"/>
        <w:spacing w:line="256" w:lineRule="auto" w:before="2"/>
        <w:ind w:left="100" w:right="119"/>
      </w:pPr>
      <w:r>
        <w:rPr>
          <w:spacing w:val="-2"/>
        </w:rPr>
        <w:t>，開放戶數不夠多，現在又說捷運軌道離住宅近噪音大，真的無十全十美的啦」、「這就是月租4</w:t>
      </w:r>
      <w:r>
        <w:rPr>
          <w:spacing w:val="-2"/>
        </w:rPr>
        <w:t>萬的品質」。</w:t>
      </w:r>
    </w:p>
    <w:p>
      <w:pPr>
        <w:pStyle w:val="BodyText"/>
        <w:rPr>
          <w:sz w:val="26"/>
        </w:rPr>
      </w:pPr>
    </w:p>
    <w:p>
      <w:pPr>
        <w:pStyle w:val="BodyText"/>
        <w:ind w:left="100"/>
      </w:pPr>
      <w:r>
        <w:rPr/>
        <w:t>1.大同區</w:t>
      </w:r>
      <w:r>
        <w:rPr>
          <w:spacing w:val="75"/>
          <w:w w:val="150"/>
        </w:rPr>
        <w:t> </w:t>
      </w:r>
      <w:r>
        <w:rPr>
          <w:spacing w:val="-1"/>
        </w:rPr>
        <w:t>斯文里三期都更分回戶</w:t>
      </w:r>
    </w:p>
    <w:p>
      <w:pPr>
        <w:pStyle w:val="BodyText"/>
        <w:spacing w:before="7"/>
        <w:rPr>
          <w:sz w:val="27"/>
        </w:rPr>
      </w:pPr>
    </w:p>
    <w:p>
      <w:pPr>
        <w:pStyle w:val="BodyText"/>
        <w:spacing w:line="256" w:lineRule="auto"/>
        <w:ind w:left="100" w:right="239"/>
      </w:pPr>
      <w:r>
        <w:rPr>
          <w:spacing w:val="-2"/>
        </w:rPr>
        <w:t>原為斯文里三期整宅，鄰近捷運民權西路站、大橋頭站，擁有完整的教育網絡，並位於樹德公園第</w:t>
      </w:r>
      <w:r>
        <w:rPr>
          <w:spacing w:val="-2"/>
        </w:rPr>
        <w:t>一排，景觀十分優美，招租房型有套房型、一房型、二房型、三房型，共116戶，定價租金最低 8,000元起（套房型）。</w:t>
      </w:r>
    </w:p>
    <w:p>
      <w:pPr>
        <w:pStyle w:val="BodyText"/>
        <w:spacing w:before="1"/>
        <w:rPr>
          <w:sz w:val="26"/>
        </w:rPr>
      </w:pPr>
    </w:p>
    <w:p>
      <w:pPr>
        <w:pStyle w:val="BodyText"/>
        <w:spacing w:line="256" w:lineRule="auto"/>
        <w:ind w:left="100" w:right="239"/>
      </w:pPr>
      <w:r>
        <w:rPr>
          <w:spacing w:val="-2"/>
        </w:rPr>
        <w:t>今年北市宣布四個社宅聯合招租，除了有行善社會住宅，也有斯文里三期，租屋族大讚：「二房型</w:t>
      </w:r>
      <w:r>
        <w:rPr/>
        <w:t>很可以欸」、「超讚的！感覺又要秒殺了」、「真正實現居住正義」、「真的厲害，住台北20</w:t>
      </w:r>
      <w:r>
        <w:rPr>
          <w:spacing w:val="-5"/>
        </w:rPr>
        <w:t>幾年</w:t>
      </w:r>
    </w:p>
    <w:p>
      <w:pPr>
        <w:pStyle w:val="BodyText"/>
        <w:spacing w:line="256" w:lineRule="auto" w:before="2"/>
        <w:ind w:left="100" w:right="239"/>
      </w:pPr>
      <w:r>
        <w:rPr>
          <w:spacing w:val="-2"/>
        </w:rPr>
        <w:t>，斯文里都更改變真大，以前像廢墟一樣不敢靠近」、「這看起來很划算耶！尤其在台北」、「居住正義！希望可以帶動全台風氣」。</w:t>
      </w:r>
    </w:p>
    <w:p>
      <w:pPr>
        <w:pStyle w:val="BodyText"/>
      </w:pPr>
    </w:p>
    <w:p>
      <w:pPr>
        <w:pStyle w:val="BodyText"/>
        <w:spacing w:before="10"/>
        <w:rPr>
          <w:sz w:val="27"/>
        </w:rPr>
      </w:pPr>
    </w:p>
    <w:p>
      <w:pPr>
        <w:pStyle w:val="BodyText"/>
        <w:ind w:left="100"/>
      </w:pPr>
      <w:r>
        <w:rPr>
          <w:spacing w:val="-2"/>
          <w:w w:val="110"/>
        </w:rPr>
        <w:t>文章編號: [2022091921771061852]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3"/>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2022-09-18</w:t>
      </w:r>
      <w:r>
        <w:rPr>
          <w:spacing w:val="12"/>
          <w:w w:val="110"/>
          <w:sz w:val="28"/>
        </w:rPr>
        <w:t> </w:t>
      </w:r>
      <w:r>
        <w:rPr>
          <w:spacing w:val="-2"/>
          <w:w w:val="110"/>
          <w:sz w:val="28"/>
        </w:rPr>
        <w:t>(18:29)</w:t>
      </w:r>
    </w:p>
    <w:p>
      <w:pPr>
        <w:spacing w:line="220" w:lineRule="auto" w:before="10"/>
        <w:ind w:left="100" w:right="1879" w:firstLine="0"/>
        <w:jc w:val="left"/>
        <w:rPr>
          <w:sz w:val="28"/>
        </w:rPr>
      </w:pPr>
      <w:r>
        <w:rPr>
          <w:sz w:val="28"/>
        </w:rPr>
        <w:t>網站(URL連接) | 旺得富理財 |By 編輯、郭宜欣、文、小花平台保險+</w:t>
      </w:r>
      <w:r>
        <w:rPr>
          <w:sz w:val="28"/>
        </w:rPr>
        <w:t>字數: 702 words</w:t>
      </w:r>
    </w:p>
    <w:p>
      <w:pPr>
        <w:pStyle w:val="BodyText"/>
        <w:rPr>
          <w:sz w:val="20"/>
        </w:rPr>
      </w:pPr>
      <w:r>
        <w:rPr/>
        <w:pict>
          <v:shape style="position:absolute;margin-left:36pt;margin-top:13.904882pt;width:523pt;height:.1pt;mso-position-horizontal-relative:page;mso-position-vertical-relative:paragraph;z-index:-14517248;mso-wrap-distance-left:0;mso-wrap-distance-right:0" id="docshape998"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國家安全拉警報！</w:t>
      </w:r>
      <w:r>
        <w:rPr>
          <w:color w:val="FF0000"/>
          <w:sz w:val="28"/>
        </w:rPr>
        <w:t>台灣</w:t>
      </w:r>
      <w:r>
        <w:rPr>
          <w:sz w:val="28"/>
        </w:rPr>
        <w:t>低</w:t>
      </w:r>
      <w:r>
        <w:rPr>
          <w:color w:val="FF0000"/>
          <w:sz w:val="28"/>
        </w:rPr>
        <w:t>生育率</w:t>
      </w:r>
      <w:r>
        <w:rPr>
          <w:spacing w:val="-3"/>
          <w:sz w:val="28"/>
        </w:rPr>
        <w:t>內幕曝光</w:t>
      </w:r>
    </w:p>
    <w:p>
      <w:pPr>
        <w:tabs>
          <w:tab w:pos="3180" w:val="left" w:leader="none"/>
        </w:tabs>
        <w:spacing w:line="20" w:lineRule="exact"/>
        <w:ind w:left="2340" w:right="0" w:firstLine="0"/>
        <w:rPr>
          <w:sz w:val="2"/>
        </w:rPr>
      </w:pPr>
      <w:r>
        <w:rPr>
          <w:sz w:val="2"/>
        </w:rPr>
        <w:pict>
          <v:group style="width:28pt;height:.95pt;mso-position-horizontal-relative:char;mso-position-vertical-relative:line" id="docshapegroup999"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1000"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515712;mso-wrap-distance-left:0;mso-wrap-distance-right:0" id="docshape100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文字快照：https://wantrich.chinatimes.com/news/20220918900320-</w:t>
      </w:r>
      <w:r>
        <w:rPr>
          <w:spacing w:val="-2"/>
          <w:w w:val="110"/>
        </w:rPr>
        <w:t>420101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6943616" from="444pt,32.914532pt" to="468pt,32.914532pt" stroked="true" strokeweight=".8pt" strokecolor="#ff0000">
            <v:stroke dashstyle="solid"/>
            <w10:wrap type="none"/>
          </v:line>
        </w:pict>
      </w:r>
      <w:r>
        <w:rPr/>
        <w:pict>
          <v:line style="position:absolute;mso-position-horizontal-relative:page;mso-position-vertical-relative:paragraph;z-index:16944128" from="168pt,48.914532pt" to="228pt,48.914532pt" stroked="true" strokeweight=".8pt" strokecolor="#ff0000">
            <v:stroke dashstyle="solid"/>
            <w10:wrap type="none"/>
          </v:line>
        </w:pict>
      </w:r>
      <w:r>
        <w:rPr>
          <w:spacing w:val="-2"/>
        </w:rPr>
        <w:t>2022九合一縣市長選舉正式起跑，不少候選人鎖定國內由來已久的少子女化問題、陸續祭出生育獎</w:t>
      </w:r>
      <w:r>
        <w:rPr>
          <w:spacing w:val="-2"/>
        </w:rPr>
        <w:t>勵、生育津貼、托兒補助等，加碼再加碼，眾多選項讓人看得眼花撩亂。針對</w:t>
      </w:r>
      <w:r>
        <w:rPr>
          <w:color w:val="FF0000"/>
          <w:spacing w:val="-2"/>
        </w:rPr>
        <w:t>台灣</w:t>
      </w:r>
      <w:r>
        <w:rPr>
          <w:spacing w:val="-2"/>
        </w:rPr>
        <w:t>少子女化問題嚴重，已有專家提出警告：</w:t>
      </w:r>
      <w:r>
        <w:rPr>
          <w:color w:val="FF0000"/>
          <w:spacing w:val="-2"/>
        </w:rPr>
        <w:t>台灣生育率</w:t>
      </w:r>
      <w:r>
        <w:rPr>
          <w:spacing w:val="-2"/>
        </w:rPr>
        <w:t>目前已是全球最低、正面臨嚴峻的挑戰，如果整體育兒環境依舊不求改善，少子女化問題只會愈來愈嚴重……。看來已不是區區提出政見口號，可以解決的國安</w:t>
      </w:r>
      <w:r>
        <w:rPr>
          <w:spacing w:val="-4"/>
        </w:rPr>
        <w:t>大問題！</w:t>
      </w:r>
    </w:p>
    <w:p>
      <w:pPr>
        <w:pStyle w:val="BodyText"/>
        <w:spacing w:before="3"/>
        <w:rPr>
          <w:sz w:val="26"/>
        </w:rPr>
      </w:pPr>
    </w:p>
    <w:p>
      <w:pPr>
        <w:pStyle w:val="BodyText"/>
        <w:ind w:left="100"/>
      </w:pPr>
      <w:r>
        <w:rPr/>
        <w:pict>
          <v:shape style="position:absolute;margin-left:36pt;margin-top:16.914532pt;width:24pt;height:.1pt;mso-position-horizontal-relative:page;mso-position-vertical-relative:paragraph;z-index:-14515200;mso-wrap-distance-left:0;mso-wrap-distance-right:0" id="docshape1002" coordorigin="720,338" coordsize="480,0" path="m720,338l1200,338e" filled="false" stroked="true" strokeweight=".8pt" strokecolor="#ff0000">
            <v:path arrowok="t"/>
            <v:stroke dashstyle="solid"/>
            <w10:wrap type="topAndBottom"/>
          </v:shape>
        </w:pict>
      </w:r>
      <w:r>
        <w:rPr>
          <w:color w:val="FF0000"/>
        </w:rPr>
        <w:t>台灣</w:t>
      </w:r>
      <w:r>
        <w:rPr/>
        <w:t>人口連2年負成長 警訊：「全年新生兒15</w:t>
      </w:r>
      <w:r>
        <w:rPr>
          <w:spacing w:val="-2"/>
        </w:rPr>
        <w:t>萬人保衛戰！」</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6944640" from="60pt,16.914532pt" to="84pt,16.914532pt" stroked="true" strokeweight=".8pt" strokecolor="#ff0000">
            <v:stroke dashstyle="solid"/>
            <w10:wrap type="none"/>
          </v:line>
        </w:pict>
      </w:r>
      <w:r>
        <w:rPr>
          <w:spacing w:val="-2"/>
        </w:rPr>
        <w:t>究竟</w:t>
      </w:r>
      <w:r>
        <w:rPr>
          <w:color w:val="FF0000"/>
          <w:spacing w:val="-2"/>
        </w:rPr>
        <w:t>台灣</w:t>
      </w:r>
      <w:r>
        <w:rPr>
          <w:spacing w:val="-2"/>
        </w:rPr>
        <w:t>的少子女化問題有多麼嚴峻？根據美國中央情報局（CIA）公布的《世界概況》統計數據顯</w:t>
      </w:r>
      <w:r>
        <w:rPr/>
        <w:t>示，一般已開發國家總和</w:t>
      </w:r>
      <w:r>
        <w:rPr>
          <w:color w:val="FF0000"/>
        </w:rPr>
        <w:t>生育率</w:t>
      </w:r>
      <w:r>
        <w:rPr/>
        <w:t>至少要達到2.0（每兩個人生育兩個小孩），</w:t>
      </w:r>
      <w:r>
        <w:rPr>
          <w:spacing w:val="-1"/>
        </w:rPr>
        <w:t>才能達到世代更替水平</w:t>
      </w:r>
    </w:p>
    <w:p>
      <w:pPr>
        <w:pStyle w:val="BodyText"/>
        <w:spacing w:line="256" w:lineRule="auto" w:before="2"/>
        <w:ind w:left="100" w:right="239"/>
      </w:pPr>
      <w:r>
        <w:rPr/>
        <w:pict>
          <v:line style="position:absolute;mso-position-horizontal-relative:page;mso-position-vertical-relative:paragraph;z-index:16945152" from="168pt,1.014531pt" to="204pt,1.014531pt" stroked="true" strokeweight=".8pt" strokecolor="#ff0000">
            <v:stroke dashstyle="solid"/>
            <w10:wrap type="none"/>
          </v:line>
        </w:pict>
      </w:r>
      <w:r>
        <w:rPr>
          <w:spacing w:val="-2"/>
        </w:rPr>
        <w:t>，不致讓人口總數隨著世代更替而下降。然而，誰能料想，隨著時代的進步，醫療科技的發展也與時俱進，已開發國家的少子女化現象則愈來愈嚴重。</w:t>
      </w:r>
    </w:p>
    <w:p>
      <w:pPr>
        <w:pStyle w:val="BodyText"/>
        <w:rPr>
          <w:sz w:val="26"/>
        </w:rPr>
      </w:pPr>
    </w:p>
    <w:p>
      <w:pPr>
        <w:pStyle w:val="BodyText"/>
        <w:spacing w:line="256" w:lineRule="auto"/>
        <w:ind w:left="100" w:right="239"/>
      </w:pPr>
      <w:r>
        <w:rPr/>
        <w:pict>
          <v:shape style="position:absolute;margin-left:72pt;margin-top:32.914532pt;width:36pt;height:.1pt;mso-position-horizontal-relative:page;mso-position-vertical-relative:paragraph;z-index:-14514688;mso-wrap-distance-left:0;mso-wrap-distance-right:0" id="docshape1003" coordorigin="1440,658" coordsize="720,0" path="m1440,658l2160,658e" filled="false" stroked="true" strokeweight=".8pt" strokecolor="#ff0000">
            <v:path arrowok="t"/>
            <v:stroke dashstyle="solid"/>
            <w10:wrap type="topAndBottom"/>
          </v:shape>
        </w:pict>
      </w:r>
      <w:r>
        <w:rPr/>
        <w:pict>
          <v:shape style="position:absolute;margin-left:216pt;margin-top:32.914532pt;width:36pt;height:.1pt;mso-position-horizontal-relative:page;mso-position-vertical-relative:paragraph;z-index:-14514176;mso-wrap-distance-left:0;mso-wrap-distance-right:0" id="docshape1004" coordorigin="4320,658" coordsize="720,0" path="m4320,658l5040,658e" filled="false" stroked="true" strokeweight=".8pt" strokecolor="#ff0000">
            <v:path arrowok="t"/>
            <v:stroke dashstyle="solid"/>
            <w10:wrap type="topAndBottom"/>
          </v:shape>
        </w:pict>
      </w:r>
      <w:r>
        <w:rPr/>
        <w:pict>
          <v:line style="position:absolute;mso-position-horizontal-relative:page;mso-position-vertical-relative:paragraph;z-index:16945664" from="72pt,16.914532pt" to="108pt,16.914532pt" stroked="true" strokeweight=".8pt" strokecolor="#ff0000">
            <v:stroke dashstyle="solid"/>
            <w10:wrap type="none"/>
          </v:line>
        </w:pict>
      </w:r>
      <w:r>
        <w:rPr>
          <w:spacing w:val="-2"/>
        </w:rPr>
        <w:t>所謂的</w:t>
      </w:r>
      <w:r>
        <w:rPr>
          <w:color w:val="FF0000"/>
          <w:spacing w:val="-2"/>
        </w:rPr>
        <w:t>生育率</w:t>
      </w:r>
      <w:r>
        <w:rPr>
          <w:spacing w:val="-2"/>
        </w:rPr>
        <w:t>，是指平均每位婦女一生中所生育的子女數，數字愈高代表出生的胎兒數愈多，目前全世界</w:t>
      </w:r>
      <w:r>
        <w:rPr>
          <w:color w:val="FF0000"/>
          <w:spacing w:val="-2"/>
        </w:rPr>
        <w:t>生育率</w:t>
      </w:r>
      <w:r>
        <w:rPr>
          <w:spacing w:val="-2"/>
        </w:rPr>
        <w:t>最高的國家是尼日，</w:t>
      </w:r>
      <w:r>
        <w:rPr>
          <w:color w:val="FF0000"/>
          <w:spacing w:val="-2"/>
        </w:rPr>
        <w:t>生育率</w:t>
      </w:r>
      <w:r>
        <w:rPr>
          <w:spacing w:val="-2"/>
        </w:rPr>
        <w:t>高達6.82，意即平均每位婦女生6.82個孩子。</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6946176" from="96pt,16.914532pt" to="156pt,16.914532pt" stroked="true" strokeweight=".8pt" strokecolor="#ff0000">
            <v:stroke dashstyle="solid"/>
            <w10:wrap type="none"/>
          </v:line>
        </w:pict>
      </w:r>
      <w:r>
        <w:rPr>
          <w:spacing w:val="-2"/>
        </w:rPr>
        <w:t>相對來說，</w:t>
      </w:r>
      <w:r>
        <w:rPr>
          <w:color w:val="FF0000"/>
          <w:spacing w:val="-2"/>
        </w:rPr>
        <w:t>台灣生育率</w:t>
      </w:r>
      <w:r>
        <w:rPr>
          <w:spacing w:val="-2"/>
        </w:rPr>
        <w:t>全球最低，許多人直指年輕人不願生孩子不外乎3個原因：低薪資、高房價及</w:t>
      </w:r>
      <w:r>
        <w:rPr>
          <w:spacing w:val="-2"/>
        </w:rPr>
        <w:t>高工時，尤其讓年輕人望眼欲穿、引頸企盼的買房子「想望」，卻往往引發負面反響：被房貸壓得喘不過氣來，甚至不得不自動打退堂鼓。</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6946688" from="132pt,16.914532pt" to="156pt,16.914532pt" stroked="true" strokeweight=".8pt" strokecolor="#ff0000">
            <v:stroke dashstyle="solid"/>
            <w10:wrap type="none"/>
          </v:line>
        </w:pict>
      </w:r>
      <w:r>
        <w:rPr/>
        <w:pict>
          <v:line style="position:absolute;mso-position-horizontal-relative:page;mso-position-vertical-relative:paragraph;z-index:16947200" from="498pt,16.914532pt" to="522pt,16.914532pt" stroked="true" strokeweight=".8pt" strokecolor="#ff0000">
            <v:stroke dashstyle="solid"/>
            <w10:wrap type="none"/>
          </v:line>
        </w:pict>
      </w:r>
      <w:r>
        <w:rPr/>
        <w:pict>
          <v:line style="position:absolute;mso-position-horizontal-relative:page;mso-position-vertical-relative:paragraph;z-index:16947712" from="420pt,48.914532pt" to="456pt,48.914532pt" stroked="true" strokeweight=".8pt" strokecolor="#ff0000">
            <v:stroke dashstyle="solid"/>
            <w10:wrap type="none"/>
          </v:line>
        </w:pict>
      </w:r>
      <w:r>
        <w:rPr/>
        <w:t>根據內政部統計，</w:t>
      </w:r>
      <w:r>
        <w:rPr>
          <w:color w:val="FF0000"/>
        </w:rPr>
        <w:t>台灣</w:t>
      </w:r>
      <w:r>
        <w:rPr>
          <w:w w:val="100"/>
        </w:rPr>
        <w:t>人口數已連續兩年呈現負成長，以去（110）年的數據資料來看，</w:t>
      </w:r>
      <w:r>
        <w:rPr>
          <w:color w:val="FF0000"/>
        </w:rPr>
        <w:t>台灣</w:t>
      </w:r>
      <w:r>
        <w:rPr>
          <w:spacing w:val="-7"/>
        </w:rPr>
        <w:t>新生兒</w:t>
      </w:r>
      <w:r>
        <w:rPr>
          <w:w w:val="102"/>
        </w:rPr>
        <w:t>僅有15萬3,820人、史上首次低於16萬人，但是死亡人數卻有18萬3,732人，人口持續負成長（負2</w:t>
      </w:r>
      <w:r>
        <w:rPr>
          <w:spacing w:val="-19"/>
          <w:w w:val="102"/>
        </w:rPr>
        <w:t>萬</w:t>
      </w:r>
      <w:r>
        <w:rPr>
          <w:w w:val="102"/>
        </w:rPr>
        <w:t> </w:t>
      </w:r>
      <w:r>
        <w:rPr>
          <w:w w:val="101"/>
        </w:rPr>
        <w:t>9,912人），創下歷史新低紀錄；再加上今（111）年又適逢「虎年」，總</w:t>
      </w:r>
      <w:r>
        <w:rPr>
          <w:color w:val="FF0000"/>
        </w:rPr>
        <w:t>生育率</w:t>
      </w:r>
      <w:r>
        <w:rPr/>
        <w:t>恐怕會創新低，已</w:t>
      </w:r>
      <w:r>
        <w:rPr>
          <w:w w:val="100"/>
        </w:rPr>
        <w:t>有人口專家提出警訊：「全年新生兒15萬人保衛戰！」</w:t>
      </w:r>
    </w:p>
    <w:p>
      <w:pPr>
        <w:pStyle w:val="BodyText"/>
        <w:spacing w:before="2"/>
        <w:rPr>
          <w:sz w:val="26"/>
        </w:rPr>
      </w:pPr>
    </w:p>
    <w:p>
      <w:pPr>
        <w:pStyle w:val="BodyText"/>
        <w:ind w:left="100"/>
      </w:pPr>
      <w:r>
        <w:rPr/>
        <w:t>文章來源：閱讀全文（小花平台</w:t>
      </w:r>
      <w:r>
        <w:rPr>
          <w:spacing w:val="-10"/>
        </w:rPr>
        <w:t>）</w:t>
      </w:r>
    </w:p>
    <w:p>
      <w:pPr>
        <w:spacing w:after="0"/>
        <w:sectPr>
          <w:pgSz w:w="11900" w:h="16840"/>
          <w:pgMar w:top="1380" w:bottom="280" w:left="620" w:right="620"/>
        </w:sectPr>
      </w:pPr>
    </w:p>
    <w:p>
      <w:pPr>
        <w:pStyle w:val="BodyText"/>
        <w:spacing w:before="21"/>
        <w:ind w:left="100"/>
      </w:pPr>
      <w:r>
        <w:rPr>
          <w:spacing w:val="-2"/>
          <w:w w:val="110"/>
        </w:rPr>
        <w:t>文章編號: [202209186880057]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13"/>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2022-09-18</w:t>
      </w:r>
      <w:r>
        <w:rPr>
          <w:spacing w:val="79"/>
          <w:w w:val="150"/>
          <w:sz w:val="28"/>
        </w:rPr>
        <w:t> </w:t>
      </w:r>
      <w:r>
        <w:rPr>
          <w:spacing w:val="-2"/>
          <w:sz w:val="28"/>
        </w:rPr>
        <w:t>(01:13)</w:t>
      </w:r>
    </w:p>
    <w:p>
      <w:pPr>
        <w:spacing w:line="220" w:lineRule="auto" w:before="10"/>
        <w:ind w:left="100" w:right="7199" w:firstLine="0"/>
        <w:jc w:val="left"/>
        <w:rPr>
          <w:sz w:val="28"/>
        </w:rPr>
      </w:pPr>
      <w:r>
        <w:rPr>
          <w:sz w:val="28"/>
        </w:rPr>
        <w:t>網站(URL連接) | 新聞總覽</w:t>
      </w:r>
      <w:r>
        <w:rPr>
          <w:spacing w:val="10"/>
          <w:sz w:val="28"/>
        </w:rPr>
        <w:t>字數: </w:t>
      </w:r>
      <w:r>
        <w:rPr>
          <w:sz w:val="28"/>
        </w:rPr>
        <w:t>1651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509056;mso-wrap-distance-left:0;mso-wrap-distance-right:0" id="docshape1005"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pacing w:val="3"/>
          <w:sz w:val="28"/>
        </w:rPr>
        <w:t>吳淡如／別期待房價下跌 </w:t>
      </w:r>
      <w:r>
        <w:rPr>
          <w:color w:val="FF0000"/>
          <w:sz w:val="28"/>
        </w:rPr>
        <w:t>台灣</w:t>
      </w:r>
      <w:r>
        <w:rPr>
          <w:spacing w:val="-2"/>
          <w:sz w:val="28"/>
        </w:rPr>
        <w:t>人應看的六大避雷針</w:t>
      </w:r>
    </w:p>
    <w:p>
      <w:pPr>
        <w:pStyle w:val="BodyText"/>
        <w:spacing w:line="20" w:lineRule="exact"/>
        <w:ind w:left="3320"/>
        <w:rPr>
          <w:sz w:val="2"/>
        </w:rPr>
      </w:pPr>
      <w:r>
        <w:rPr>
          <w:sz w:val="2"/>
        </w:rPr>
        <w:pict>
          <v:group style="width:28pt;height:.95pt;mso-position-horizontal-relative:char;mso-position-vertical-relative:line" id="docshapegroup1006"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508032;mso-wrap-distance-left:0;mso-wrap-distance-right:0" id="docshape1007"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12">
        <w:r>
          <w:rPr>
            <w:w w:val="110"/>
          </w:rPr>
          <w:t>文字快照</w:t>
        </w:r>
        <w:r>
          <w:rPr>
            <w:spacing w:val="-2"/>
            <w:w w:val="110"/>
          </w:rPr>
          <w:t>：https://www.ettoday.net/news/20220918/2339632.htm</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我們想讓你知道…升息是個痛苦的決定！我個人是這麼想的（當然你也可以有不同的想法）</w:t>
      </w:r>
      <w:r>
        <w:rPr>
          <w:spacing w:val="-10"/>
        </w:rPr>
        <w:t>。</w:t>
      </w:r>
    </w:p>
    <w:p>
      <w:pPr>
        <w:pStyle w:val="BodyText"/>
        <w:spacing w:before="7"/>
        <w:rPr>
          <w:sz w:val="27"/>
        </w:rPr>
      </w:pPr>
    </w:p>
    <w:p>
      <w:pPr>
        <w:pStyle w:val="BodyText"/>
        <w:spacing w:line="256" w:lineRule="auto"/>
        <w:ind w:left="100" w:right="239"/>
      </w:pPr>
      <w:r>
        <w:rPr>
          <w:spacing w:val="-2"/>
        </w:rPr>
        <w:t>▲圖一：央行大印鈔票，推升通膨，接著進入升息循環，收回市場通貨。而升息最直接的影響，就是有借貸的族群，會面臨利率調高的挑戰。（圖／時報出版提供）</w:t>
      </w:r>
    </w:p>
    <w:p>
      <w:pPr>
        <w:pStyle w:val="BodyText"/>
        <w:spacing w:before="12"/>
        <w:rPr>
          <w:sz w:val="25"/>
        </w:rPr>
      </w:pPr>
    </w:p>
    <w:p>
      <w:pPr>
        <w:pStyle w:val="ListParagraph"/>
        <w:numPr>
          <w:ilvl w:val="1"/>
          <w:numId w:val="13"/>
        </w:numPr>
        <w:tabs>
          <w:tab w:pos="460" w:val="left" w:leader="none"/>
        </w:tabs>
        <w:spacing w:line="240" w:lineRule="auto" w:before="0" w:after="0"/>
        <w:ind w:left="460" w:right="0" w:hanging="360"/>
        <w:jc w:val="left"/>
        <w:rPr>
          <w:sz w:val="24"/>
        </w:rPr>
      </w:pPr>
      <w:r>
        <w:rPr>
          <w:spacing w:val="-1"/>
          <w:sz w:val="24"/>
        </w:rPr>
        <w:t>吳淡如／主持人、暢銷作家</w:t>
      </w:r>
    </w:p>
    <w:p>
      <w:pPr>
        <w:pStyle w:val="BodyText"/>
        <w:spacing w:before="7"/>
        <w:rPr>
          <w:sz w:val="27"/>
        </w:rPr>
      </w:pPr>
    </w:p>
    <w:p>
      <w:pPr>
        <w:pStyle w:val="BodyText"/>
        <w:ind w:left="100"/>
      </w:pPr>
      <w:r>
        <w:rPr/>
        <w:pict>
          <v:shape style="position:absolute;margin-left:216pt;margin-top:16.25pt;width:24pt;height:.1pt;mso-position-horizontal-relative:page;mso-position-vertical-relative:paragraph;z-index:-14507520;mso-wrap-distance-left:0;mso-wrap-distance-right:0" id="docshape1008" coordorigin="4320,325" coordsize="480,0" path="m4320,325l4800,325e" filled="false" stroked="true" strokeweight=".8pt" strokecolor="#ff0000">
            <v:path arrowok="t"/>
            <v:stroke dashstyle="solid"/>
            <w10:wrap type="topAndBottom"/>
          </v:shape>
        </w:pict>
      </w:r>
      <w:r>
        <w:rPr/>
        <w:t>首先升息影響有多大？具體來說，</w:t>
      </w:r>
      <w:r>
        <w:rPr>
          <w:color w:val="FF0000"/>
        </w:rPr>
        <w:t>臺灣</w:t>
      </w:r>
      <w:r>
        <w:rPr/>
        <w:t>只要升息1%，也就是四碼，一個手上有1,200</w:t>
      </w:r>
      <w:r>
        <w:rPr>
          <w:spacing w:val="4"/>
        </w:rPr>
        <w:t> 萬房貸的人</w:t>
      </w:r>
    </w:p>
    <w:p>
      <w:pPr>
        <w:pStyle w:val="BodyText"/>
        <w:ind w:left="100"/>
      </w:pPr>
      <w:r>
        <w:rPr>
          <w:spacing w:val="-1"/>
        </w:rPr>
        <w:t>，每個月會增加約一萬元的支出！對於購買「過高房價」的朋友，這肯定是個大負擔！我個人認為</w:t>
      </w:r>
    </w:p>
    <w:p>
      <w:pPr>
        <w:pStyle w:val="BodyText"/>
        <w:spacing w:before="9"/>
        <w:ind w:left="100"/>
      </w:pPr>
      <w:r>
        <w:rPr>
          <w:spacing w:val="-4"/>
        </w:rPr>
        <w:t>，雖然不會太快，但緩步前進到1%</w:t>
      </w:r>
      <w:r>
        <w:rPr>
          <w:spacing w:val="-5"/>
        </w:rPr>
        <w:t>是有可能的！美國調整利率的步調肯定是我們央行的行動指標</w:t>
      </w:r>
    </w:p>
    <w:p>
      <w:pPr>
        <w:pStyle w:val="BodyText"/>
        <w:spacing w:line="256" w:lineRule="auto" w:before="22"/>
        <w:ind w:left="100" w:right="239"/>
      </w:pPr>
      <w:r>
        <w:rPr>
          <w:spacing w:val="-2"/>
        </w:rPr>
        <w:t>，只不過我們不會次次跟進。畢竟通膨雖然高，實體經濟並沒有齊頭並進！你會發現，不管是因為</w:t>
      </w:r>
      <w:r>
        <w:rPr>
          <w:spacing w:val="-1"/>
        </w:rPr>
        <w:t>疫情還是因為物價上漲，很多行業還在水深火熱之中。所以央行總裁才會說：升息是個痛苦的決定</w:t>
      </w:r>
    </w:p>
    <w:p>
      <w:pPr>
        <w:pStyle w:val="BodyText"/>
        <w:spacing w:before="2"/>
        <w:ind w:left="100"/>
      </w:pPr>
      <w:r>
        <w:rPr/>
        <w:t>！我個人是這麼想的（當然你也可以有不同的想法）</w:t>
      </w:r>
      <w:r>
        <w:rPr>
          <w:spacing w:val="-10"/>
        </w:rPr>
        <w:t>。</w:t>
      </w:r>
    </w:p>
    <w:p>
      <w:pPr>
        <w:pStyle w:val="BodyText"/>
        <w:spacing w:before="7"/>
        <w:rPr>
          <w:sz w:val="27"/>
        </w:rPr>
      </w:pPr>
    </w:p>
    <w:p>
      <w:pPr>
        <w:pStyle w:val="BodyText"/>
        <w:spacing w:line="256" w:lineRule="auto"/>
        <w:ind w:left="100" w:right="239"/>
        <w:jc w:val="both"/>
      </w:pPr>
      <w:r>
        <w:rPr>
          <w:spacing w:val="-2"/>
        </w:rPr>
        <w:t>雷聲大，結果雨點小？還是雷聲小，後來雷聲愈來愈大，變成狂風暴雨？兩者都有可能。我們講的就是升息這道雷，到底有什麼影響？在這裡，主要針對已經買下自住房的人來聊聊，你要有什麼樣的避雷針？</w:t>
      </w:r>
    </w:p>
    <w:p>
      <w:pPr>
        <w:pStyle w:val="BodyText"/>
        <w:spacing w:before="1"/>
        <w:rPr>
          <w:sz w:val="26"/>
        </w:rPr>
      </w:pPr>
    </w:p>
    <w:p>
      <w:pPr>
        <w:pStyle w:val="BodyText"/>
        <w:ind w:left="100"/>
      </w:pPr>
      <w:r>
        <w:rPr>
          <w:spacing w:val="-1"/>
        </w:rPr>
        <w:t>一、生活負擔預期增加</w:t>
      </w:r>
    </w:p>
    <w:p>
      <w:pPr>
        <w:pStyle w:val="BodyText"/>
        <w:spacing w:before="7"/>
        <w:rPr>
          <w:sz w:val="27"/>
        </w:rPr>
      </w:pPr>
    </w:p>
    <w:p>
      <w:pPr>
        <w:pStyle w:val="BodyText"/>
        <w:spacing w:line="256" w:lineRule="auto"/>
        <w:ind w:left="100" w:right="119"/>
      </w:pPr>
      <w:r>
        <w:rPr>
          <w:w w:val="102"/>
        </w:rPr>
        <w:t>如果你們家年收入總計有100萬，面對房貸支出多出12到24萬（假設一般人貸款落在1,200到2,400</w:t>
      </w:r>
      <w:r>
        <w:rPr>
          <w:spacing w:val="-19"/>
          <w:w w:val="102"/>
        </w:rPr>
        <w:t>萬</w:t>
      </w:r>
      <w:r>
        <w:rPr/>
        <w:t>之間），肯定是筆不小的負擔。如果是已經買了，我勸你能夠先不還本金就不還本金（因為通膨會</w:t>
      </w:r>
      <w:r>
        <w:rPr>
          <w:w w:val="100"/>
        </w:rPr>
        <w:t>吃掉錢的購買力，包括本金債務）。就像我們先前說的，20年前的100萬跟現在的100萬是完全不同</w:t>
      </w:r>
      <w:r>
        <w:rPr/>
        <w:t>的，你的債務當然也會貶值。至於所謂的欠錢的壓力，有時候臉皮要厚一點。至少先讓自己不要因為每個月要扛起本金加上貸款，而活得生不如死。</w:t>
      </w:r>
    </w:p>
    <w:p>
      <w:pPr>
        <w:spacing w:after="0" w:line="256" w:lineRule="auto"/>
        <w:sectPr>
          <w:pgSz w:w="11900" w:h="16840"/>
          <w:pgMar w:top="1380" w:bottom="280" w:left="620" w:right="620"/>
        </w:sectPr>
      </w:pPr>
    </w:p>
    <w:p>
      <w:pPr>
        <w:pStyle w:val="BodyText"/>
        <w:spacing w:before="21"/>
        <w:ind w:left="100"/>
      </w:pPr>
      <w:r>
        <w:rPr>
          <w:spacing w:val="-1"/>
        </w:rPr>
        <w:t>二、不要期待房價下跌</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6951808" from="204pt,48.914532pt" to="228pt,48.914532pt" stroked="true" strokeweight=".8pt" strokecolor="#ff0000">
            <v:stroke dashstyle="solid"/>
            <w10:wrap type="none"/>
          </v:line>
        </w:pict>
      </w:r>
      <w:r>
        <w:rPr/>
        <w:pict>
          <v:line style="position:absolute;mso-position-horizontal-relative:page;mso-position-vertical-relative:paragraph;z-index:16952320" from="384pt,48.914532pt" to="420pt,48.914532pt" stroked="true" strokeweight=".8pt" strokecolor="#ff0000">
            <v:stroke dashstyle="solid"/>
            <w10:wrap type="none"/>
          </v:line>
        </w:pict>
      </w:r>
      <w:r>
        <w:rPr>
          <w:spacing w:val="-2"/>
        </w:rPr>
        <w:t>看起來升息之後六都房產轉移的棟數減少了？房價降了嗎？如果你買的是自住房，而且你又沒有打算要換屋，那這些漲漲跌跌就是紙上的數字，請你不要為這個憂心。唉！基本上只要通膨加劇，房價還真的不太可能一路往下跌。</w:t>
      </w:r>
      <w:r>
        <w:rPr>
          <w:color w:val="FF0000"/>
          <w:spacing w:val="-2"/>
        </w:rPr>
        <w:t>臺灣</w:t>
      </w:r>
      <w:r>
        <w:rPr>
          <w:spacing w:val="-2"/>
        </w:rPr>
        <w:t>的房價的確有隱憂，但其實是</w:t>
      </w:r>
      <w:r>
        <w:rPr>
          <w:color w:val="FF0000"/>
          <w:spacing w:val="-2"/>
        </w:rPr>
        <w:t>少子化</w:t>
      </w:r>
      <w:r>
        <w:rPr>
          <w:spacing w:val="-2"/>
        </w:rPr>
        <w:t>問題；不過這是長期的趨勢，並不會在短期馬上發生！</w:t>
      </w:r>
    </w:p>
    <w:p>
      <w:pPr>
        <w:pStyle w:val="BodyText"/>
        <w:spacing w:before="3"/>
        <w:rPr>
          <w:sz w:val="26"/>
        </w:rPr>
      </w:pPr>
    </w:p>
    <w:p>
      <w:pPr>
        <w:pStyle w:val="BodyText"/>
        <w:spacing w:line="256" w:lineRule="auto"/>
        <w:ind w:left="100" w:right="119"/>
      </w:pPr>
      <w:r>
        <w:rPr/>
        <w:t>▲圖二 歷史告訴我們：央行升息期間（重貼現率與利率正相關），房價指數從未下跌過。所謂「重</w:t>
      </w:r>
      <w:r>
        <w:rPr>
          <w:spacing w:val="-2"/>
        </w:rPr>
        <w:t>貼現率」，是指銀行以合格票據為擔保品，向央行融通短期資金所用的利率，是各國央行控制通貨的手段之一，因此與利率正相關。（圖／時報出版提供）</w:t>
      </w:r>
    </w:p>
    <w:p>
      <w:pPr>
        <w:pStyle w:val="BodyText"/>
        <w:spacing w:before="1"/>
        <w:rPr>
          <w:sz w:val="26"/>
        </w:rPr>
      </w:pPr>
    </w:p>
    <w:p>
      <w:pPr>
        <w:pStyle w:val="BodyText"/>
        <w:ind w:left="100"/>
      </w:pPr>
      <w:r>
        <w:rPr>
          <w:spacing w:val="-1"/>
        </w:rPr>
        <w:t>三、貸款比例不宜大於收入三分之一</w:t>
      </w:r>
    </w:p>
    <w:p>
      <w:pPr>
        <w:pStyle w:val="BodyText"/>
        <w:spacing w:before="7"/>
        <w:rPr>
          <w:sz w:val="27"/>
        </w:rPr>
      </w:pPr>
    </w:p>
    <w:p>
      <w:pPr>
        <w:pStyle w:val="BodyText"/>
        <w:spacing w:line="256" w:lineRule="auto"/>
        <w:ind w:left="100" w:right="239"/>
        <w:jc w:val="both"/>
      </w:pPr>
      <w:r>
        <w:rPr>
          <w:spacing w:val="-2"/>
        </w:rPr>
        <w:t>還沒有買自住房的朋友，拜託未來貸款不要超過你年收入的三分之一，當然一個人要有自住房，這很重要，但請先求有再求好，只要不要買到鳥不生蛋的地方，或者渡假風景區（上班不能花太多時間，否則機會成本太高），舊一點沒關係！</w:t>
      </w:r>
    </w:p>
    <w:p>
      <w:pPr>
        <w:pStyle w:val="BodyText"/>
        <w:spacing w:before="1"/>
        <w:rPr>
          <w:sz w:val="26"/>
        </w:rPr>
      </w:pPr>
    </w:p>
    <w:p>
      <w:pPr>
        <w:pStyle w:val="BodyText"/>
        <w:ind w:left="100"/>
      </w:pPr>
      <w:r>
        <w:rPr>
          <w:spacing w:val="-1"/>
        </w:rPr>
        <w:t>四、租屋族請做好租金上漲的準備</w:t>
      </w:r>
    </w:p>
    <w:p>
      <w:pPr>
        <w:pStyle w:val="BodyText"/>
        <w:spacing w:before="7"/>
        <w:rPr>
          <w:sz w:val="27"/>
        </w:rPr>
      </w:pPr>
    </w:p>
    <w:p>
      <w:pPr>
        <w:pStyle w:val="BodyText"/>
        <w:spacing w:line="256" w:lineRule="auto"/>
        <w:ind w:left="100" w:right="239"/>
        <w:jc w:val="both"/>
      </w:pPr>
      <w:r>
        <w:rPr>
          <w:spacing w:val="-4"/>
        </w:rPr>
        <w:t>這點是給租屋族的。如果升息繼續下去，利率只要多加1%，房東平均會把房租調漲一成。並不是說</w:t>
      </w:r>
      <w:r>
        <w:rPr>
          <w:spacing w:val="-2"/>
        </w:rPr>
        <w:t>你非買房子不可，這件事情絕對要量力而為，房價會大跌嗎？短期很難，長期也不會跌到所有的人都有錢住在帝寶！但這件事情恰恰提醒租屋族：如果你的收入並沒有跟著成長，你可支配所得會愈</w:t>
      </w:r>
      <w:r>
        <w:rPr>
          <w:spacing w:val="-4"/>
        </w:rPr>
        <w:t>來愈少！</w:t>
      </w:r>
    </w:p>
    <w:p>
      <w:pPr>
        <w:pStyle w:val="BodyText"/>
        <w:spacing w:before="2"/>
        <w:rPr>
          <w:sz w:val="26"/>
        </w:rPr>
      </w:pPr>
    </w:p>
    <w:p>
      <w:pPr>
        <w:pStyle w:val="BodyText"/>
        <w:ind w:left="100"/>
      </w:pPr>
      <w:r>
        <w:rPr>
          <w:spacing w:val="-2"/>
        </w:rPr>
        <w:t>五、低利率時代不再</w:t>
      </w:r>
    </w:p>
    <w:p>
      <w:pPr>
        <w:pStyle w:val="BodyText"/>
        <w:spacing w:before="7"/>
        <w:rPr>
          <w:sz w:val="27"/>
        </w:rPr>
      </w:pPr>
    </w:p>
    <w:p>
      <w:pPr>
        <w:pStyle w:val="BodyText"/>
        <w:ind w:left="100"/>
      </w:pPr>
      <w:r>
        <w:rPr>
          <w:spacing w:val="-2"/>
        </w:rPr>
        <w:t>我個人覺得我們的升息並不可能太猛烈，可是多1% 是絕對有可能的，那種1.3%</w:t>
      </w:r>
      <w:r>
        <w:rPr>
          <w:spacing w:val="-4"/>
        </w:rPr>
        <w:t> 的時代早就過去了</w:t>
      </w:r>
    </w:p>
    <w:p>
      <w:pPr>
        <w:pStyle w:val="BodyText"/>
        <w:spacing w:before="22"/>
        <w:ind w:left="100"/>
      </w:pPr>
      <w:r>
        <w:rPr>
          <w:spacing w:val="-1"/>
        </w:rPr>
        <w:t>……很可能會發生長期通膨，某些國家還繼續在印鈔票的狀況下不太可能再回來。</w:t>
      </w:r>
    </w:p>
    <w:p>
      <w:pPr>
        <w:pStyle w:val="BodyText"/>
        <w:spacing w:line="640" w:lineRule="atLeast"/>
        <w:ind w:left="100" w:right="239"/>
      </w:pPr>
      <w:r>
        <w:rPr/>
        <w:pict>
          <v:shape style="position:absolute;margin-left:60pt;margin-top:66.019997pt;width:24pt;height:.1pt;mso-position-horizontal-relative:page;mso-position-vertical-relative:paragraph;z-index:-14507008;mso-wrap-distance-left:0;mso-wrap-distance-right:0" id="docshape1009" coordorigin="1200,1320" coordsize="480,0" path="m1200,1320l1680,1320e" filled="false" stroked="true" strokeweight=".8pt" strokecolor="#ff0000">
            <v:path arrowok="t"/>
            <v:stroke dashstyle="solid"/>
            <w10:wrap type="topAndBottom"/>
          </v:shape>
        </w:pict>
      </w:r>
      <w:r>
        <w:rPr>
          <w:spacing w:val="-2"/>
        </w:rPr>
        <w:t>▲圖三：臺股和房價大部分時間呈現正相關趨勢，但近一年房市較為強勢。（圖／時報出版提供</w:t>
      </w:r>
      <w:r>
        <w:rPr>
          <w:spacing w:val="-2"/>
        </w:rPr>
        <w:t>）六、</w:t>
      </w:r>
      <w:r>
        <w:rPr>
          <w:color w:val="FF0000"/>
          <w:spacing w:val="-2"/>
        </w:rPr>
        <w:t>臺灣</w:t>
      </w:r>
      <w:r>
        <w:rPr>
          <w:spacing w:val="-2"/>
        </w:rPr>
        <w:t>房子不是用來炒的</w:t>
      </w:r>
    </w:p>
    <w:p>
      <w:pPr>
        <w:pStyle w:val="BodyText"/>
        <w:spacing w:before="8"/>
        <w:rPr>
          <w:sz w:val="23"/>
        </w:rPr>
      </w:pPr>
    </w:p>
    <w:p>
      <w:pPr>
        <w:pStyle w:val="BodyText"/>
        <w:ind w:left="100"/>
      </w:pPr>
      <w:r>
        <w:rPr/>
        <w:pict>
          <v:shape style="position:absolute;margin-left:120pt;margin-top:16.25pt;width:24pt;height:.1pt;mso-position-horizontal-relative:page;mso-position-vertical-relative:paragraph;z-index:-14506496;mso-wrap-distance-left:0;mso-wrap-distance-right:0" id="docshape1010" coordorigin="2400,325" coordsize="480,0" path="m2400,325l2880,325e" filled="false" stroked="true" strokeweight=".8pt" strokecolor="#ff0000">
            <v:path arrowok="t"/>
            <v:stroke dashstyle="solid"/>
            <w10:wrap type="topAndBottom"/>
          </v:shape>
        </w:pict>
      </w:r>
      <w:r>
        <w:rPr/>
        <w:t>我一向不想談到</w:t>
      </w:r>
      <w:r>
        <w:rPr>
          <w:color w:val="FF0000"/>
        </w:rPr>
        <w:t>臺灣</w:t>
      </w:r>
      <w:r>
        <w:rPr>
          <w:spacing w:val="-1"/>
        </w:rPr>
        <w:t>的投資房。因為我認為現在買賣利潤不多，法令也很嚴格。如果你口袋很深</w:t>
      </w:r>
    </w:p>
    <w:p>
      <w:pPr>
        <w:pStyle w:val="BodyText"/>
        <w:ind w:left="100"/>
      </w:pPr>
      <w:r>
        <w:rPr>
          <w:spacing w:val="2"/>
        </w:rPr>
        <w:t>，那你高興怎樣都可以！很有錢的人買第 </w:t>
      </w:r>
      <w:r>
        <w:rPr/>
        <w:t>N 間房目前也都是為了抗通膨，因為投報率根本不到</w:t>
      </w:r>
      <w:r>
        <w:rPr>
          <w:spacing w:val="-5"/>
        </w:rPr>
        <w:t>1.5</w:t>
      </w:r>
    </w:p>
    <w:p>
      <w:pPr>
        <w:pStyle w:val="BodyText"/>
        <w:spacing w:before="9"/>
        <w:ind w:left="100"/>
      </w:pPr>
      <w:r>
        <w:rPr/>
        <w:pict>
          <v:shape style="position:absolute;margin-left:258pt;margin-top:17.364531pt;width:24pt;height:.1pt;mso-position-horizontal-relative:page;mso-position-vertical-relative:paragraph;z-index:-14505984;mso-wrap-distance-left:0;mso-wrap-distance-right:0" id="docshape1011" coordorigin="5160,347" coordsize="480,0" path="m5160,347l5640,347e" filled="false" stroked="true" strokeweight=".8pt" strokecolor="#ff0000">
            <v:path arrowok="t"/>
            <v:stroke dashstyle="solid"/>
            <w10:wrap type="topAndBottom"/>
          </v:shape>
        </w:pict>
      </w:r>
      <w:r>
        <w:rPr>
          <w:spacing w:val="-6"/>
        </w:rPr>
        <w:t>%，很多甚至比定存利息還低！老話一句：</w:t>
      </w:r>
      <w:r>
        <w:rPr>
          <w:color w:val="FF0000"/>
          <w:spacing w:val="-6"/>
        </w:rPr>
        <w:t>臺灣</w:t>
      </w:r>
      <w:r>
        <w:rPr>
          <w:spacing w:val="-7"/>
        </w:rPr>
        <w:t>的房子現在真的不是用來炒的。</w:t>
      </w:r>
    </w:p>
    <w:p>
      <w:pPr>
        <w:pStyle w:val="BodyText"/>
      </w:pPr>
    </w:p>
    <w:p>
      <w:pPr>
        <w:pStyle w:val="BodyText"/>
      </w:pPr>
    </w:p>
    <w:p>
      <w:pPr>
        <w:pStyle w:val="BodyText"/>
        <w:spacing w:before="2"/>
        <w:rPr>
          <w:sz w:val="27"/>
        </w:rPr>
      </w:pPr>
    </w:p>
    <w:p>
      <w:pPr>
        <w:pStyle w:val="BodyText"/>
        <w:spacing w:line="516" w:lineRule="auto" w:before="1"/>
        <w:ind w:left="100" w:right="959"/>
      </w:pPr>
      <w:r>
        <w:rPr>
          <w:spacing w:val="-2"/>
        </w:rPr>
        <w:t>▲吳淡如所著，《人生實用商學院：富有是一種選擇》，時報出版。（圖／時報出版提供</w:t>
      </w:r>
      <w:r>
        <w:rPr>
          <w:spacing w:val="-2"/>
        </w:rPr>
        <w:t>）熱門點閱》</w:t>
      </w:r>
    </w:p>
    <w:p>
      <w:pPr>
        <w:pStyle w:val="BodyText"/>
        <w:spacing w:line="516" w:lineRule="auto"/>
        <w:ind w:left="220" w:right="5039"/>
      </w:pPr>
      <w:r>
        <w:rPr/>
        <w:t>月收五萬便當變兩百也沒用 理財第一步請別仇富</w:t>
      </w:r>
      <w:r>
        <w:rPr>
          <w:spacing w:val="40"/>
        </w:rPr>
        <w:t> </w:t>
      </w:r>
      <w:r>
        <w:rPr/>
        <w:t>周行一／美中邊打邊互惠 小國要比大國努力取雙贏</w:t>
      </w:r>
    </w:p>
    <w:p>
      <w:pPr>
        <w:spacing w:after="0" w:line="516" w:lineRule="auto"/>
        <w:sectPr>
          <w:pgSz w:w="11900" w:h="16840"/>
          <w:pgMar w:top="760" w:bottom="280" w:left="620" w:right="620"/>
        </w:sectPr>
      </w:pPr>
    </w:p>
    <w:p>
      <w:pPr>
        <w:pStyle w:val="BodyText"/>
        <w:spacing w:before="21"/>
        <w:ind w:left="220"/>
      </w:pPr>
      <w:r>
        <w:rPr/>
        <w:pict>
          <v:shape style="position:absolute;margin-left:42pt;margin-top:17.964531pt;width:24pt;height:.1pt;mso-position-horizontal-relative:page;mso-position-vertical-relative:paragraph;z-index:-14504448;mso-wrap-distance-left:0;mso-wrap-distance-right:0" id="docshape1012" coordorigin="840,359" coordsize="480,0" path="m840,359l1320,359e" filled="false" stroked="true" strokeweight=".8pt" strokecolor="#ff0000">
            <v:path arrowok="t"/>
            <v:stroke dashstyle="solid"/>
            <w10:wrap type="topAndBottom"/>
          </v:shape>
        </w:pict>
      </w:r>
      <w:r>
        <w:rPr>
          <w:color w:val="FF0000"/>
        </w:rPr>
        <w:t>台灣</w:t>
      </w:r>
      <w:r>
        <w:rPr/>
        <w:t>人過分追求高CP</w:t>
      </w:r>
      <w:r>
        <w:rPr>
          <w:spacing w:val="-3"/>
        </w:rPr>
        <w:t>值 彰顯低薪困境</w:t>
      </w:r>
    </w:p>
    <w:p>
      <w:pPr>
        <w:pStyle w:val="BodyText"/>
        <w:spacing w:before="8"/>
        <w:rPr>
          <w:sz w:val="23"/>
        </w:rPr>
      </w:pPr>
    </w:p>
    <w:p>
      <w:pPr>
        <w:pStyle w:val="BodyText"/>
        <w:ind w:left="220"/>
      </w:pPr>
      <w:r>
        <w:rPr>
          <w:spacing w:val="-1"/>
        </w:rPr>
        <w:t>調升資本工資卻苦到百姓 年年上演的恩典大戲可止息</w:t>
      </w:r>
    </w:p>
    <w:p>
      <w:pPr>
        <w:pStyle w:val="BodyText"/>
        <w:spacing w:before="7"/>
        <w:rPr>
          <w:sz w:val="27"/>
        </w:rPr>
      </w:pPr>
    </w:p>
    <w:p>
      <w:pPr>
        <w:pStyle w:val="BodyText"/>
        <w:spacing w:line="256" w:lineRule="auto"/>
        <w:ind w:left="100" w:right="239"/>
      </w:pPr>
      <w:r>
        <w:rPr>
          <w:spacing w:val="-2"/>
        </w:rPr>
        <w:t>●本文獲出版社授權，摘自「人生實用商學院：富有是一種選擇」。以上言論不代表本網立場，歡</w:t>
      </w:r>
      <w:hyperlink r:id="rId113">
        <w:r>
          <w:rPr>
            <w:spacing w:val="-2"/>
          </w:rPr>
          <w:t>迎投書《雲論》讓優質好文被更多人看見，請寄editor88@ettoday.net，本網保有文字刪修權。</w:t>
        </w:r>
      </w:hyperlink>
    </w:p>
    <w:p>
      <w:pPr>
        <w:pStyle w:val="BodyText"/>
      </w:pPr>
    </w:p>
    <w:p>
      <w:pPr>
        <w:pStyle w:val="BodyText"/>
        <w:spacing w:before="9"/>
        <w:rPr>
          <w:sz w:val="27"/>
        </w:rPr>
      </w:pPr>
    </w:p>
    <w:p>
      <w:pPr>
        <w:pStyle w:val="BodyText"/>
        <w:ind w:left="100"/>
      </w:pPr>
      <w:r>
        <w:rPr>
          <w:spacing w:val="-2"/>
          <w:w w:val="110"/>
        </w:rPr>
        <w:t>文章編號: [202209180274700]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3"/>
        </w:numPr>
        <w:tabs>
          <w:tab w:pos="660" w:val="left" w:leader="none"/>
        </w:tabs>
        <w:spacing w:line="332" w:lineRule="exact" w:before="0" w:after="0"/>
        <w:ind w:left="660" w:right="0" w:hanging="560"/>
        <w:jc w:val="left"/>
        <w:rPr>
          <w:sz w:val="28"/>
        </w:rPr>
      </w:pPr>
      <w:r>
        <w:rPr>
          <w:spacing w:val="-3"/>
          <w:w w:val="115"/>
          <w:sz w:val="28"/>
        </w:rPr>
        <w:t>鉅亨網 </w:t>
      </w:r>
      <w:r>
        <w:rPr>
          <w:w w:val="115"/>
          <w:sz w:val="28"/>
        </w:rPr>
        <w:t>|</w:t>
      </w:r>
      <w:r>
        <w:rPr>
          <w:spacing w:val="-10"/>
          <w:w w:val="115"/>
          <w:sz w:val="28"/>
        </w:rPr>
        <w:t> </w:t>
      </w:r>
      <w:r>
        <w:rPr>
          <w:w w:val="115"/>
          <w:sz w:val="28"/>
        </w:rPr>
        <w:t>2022-09-18</w:t>
      </w:r>
      <w:r>
        <w:rPr>
          <w:spacing w:val="-10"/>
          <w:w w:val="115"/>
          <w:sz w:val="28"/>
        </w:rPr>
        <w:t> </w:t>
      </w:r>
      <w:r>
        <w:rPr>
          <w:spacing w:val="-2"/>
          <w:w w:val="115"/>
          <w:sz w:val="28"/>
        </w:rPr>
        <w:t>(13:18)</w:t>
      </w:r>
    </w:p>
    <w:p>
      <w:pPr>
        <w:spacing w:line="220" w:lineRule="auto" w:before="10"/>
        <w:ind w:left="100" w:right="6219" w:firstLine="0"/>
        <w:jc w:val="left"/>
        <w:rPr>
          <w:sz w:val="28"/>
        </w:rPr>
      </w:pPr>
      <w:r>
        <w:rPr>
          <w:sz w:val="28"/>
        </w:rPr>
        <w:t>網站(URL連接) | 新聞 |By 張欽發</w:t>
      </w:r>
      <w:r>
        <w:rPr>
          <w:sz w:val="28"/>
        </w:rPr>
        <w:t>字數: 759 words</w:t>
      </w:r>
    </w:p>
    <w:p>
      <w:pPr>
        <w:pStyle w:val="BodyText"/>
        <w:rPr>
          <w:sz w:val="20"/>
        </w:rPr>
      </w:pPr>
      <w:r>
        <w:rPr/>
        <w:pict>
          <v:shape style="position:absolute;margin-left:36pt;margin-top:13.904882pt;width:523pt;height:.1pt;mso-position-horizontal-relative:page;mso-position-vertical-relative:paragraph;z-index:-14503936;mso-wrap-distance-left:0;mso-wrap-distance-right:0" id="docshape101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〈觀察〉「毛小孩」經濟崛起 寵物食品成長大台廠搶進</w:t>
      </w:r>
    </w:p>
    <w:p>
      <w:pPr>
        <w:pStyle w:val="BodyText"/>
        <w:spacing w:before="9"/>
        <w:rPr>
          <w:sz w:val="19"/>
        </w:rPr>
      </w:pPr>
      <w:r>
        <w:rPr/>
        <w:pict>
          <v:shape style="position:absolute;margin-left:36pt;margin-top:13.723047pt;width:523pt;height:.1pt;mso-position-horizontal-relative:page;mso-position-vertical-relative:paragraph;z-index:-14503424;mso-wrap-distance-left:0;mso-wrap-distance-right:0" id="docshape101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：https://news.cnyes.com/news/id/4957148</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line style="position:absolute;mso-position-horizontal-relative:page;mso-position-vertical-relative:paragraph;z-index:16955392" from="324pt,32.914532pt" to="348pt,32.914532pt" stroked="true" strokeweight=".8pt" strokecolor="#ff0000">
            <v:stroke dashstyle="solid"/>
            <w10:wrap type="none"/>
          </v:line>
        </w:pict>
      </w:r>
      <w:r>
        <w:rPr>
          <w:spacing w:val="-2"/>
        </w:rPr>
        <w:t>現代都會少子、簡便生活型態崛起，大型食品廠積極投資開發的項目，除以即食、快速物流及市場通路，寵物食品、營養保健品更是鎖定的另一大商機，</w:t>
      </w:r>
      <w:r>
        <w:rPr>
          <w:color w:val="FF0000"/>
          <w:spacing w:val="-2"/>
        </w:rPr>
        <w:t>台灣</w:t>
      </w:r>
      <w:r>
        <w:rPr>
          <w:spacing w:val="-2"/>
        </w:rPr>
        <w:t>寵物食品市場規模快速成長，大成 </w:t>
      </w:r>
      <w:r>
        <w:rPr/>
        <w:t>(1210-TW)</w:t>
      </w:r>
      <w:r>
        <w:rPr>
          <w:spacing w:val="10"/>
        </w:rPr>
        <w:t>、福壽 </w:t>
      </w:r>
      <w:r>
        <w:rPr/>
        <w:t>(1219-TW)</w:t>
      </w:r>
      <w:r>
        <w:rPr>
          <w:spacing w:val="15"/>
        </w:rPr>
        <w:t> 及統一 </w:t>
      </w:r>
      <w:r>
        <w:rPr/>
        <w:t>(1216-TW)</w:t>
      </w:r>
      <w:r>
        <w:rPr>
          <w:spacing w:val="1"/>
        </w:rPr>
        <w:t> 等業者均積極搶進。</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6955904" from="384pt,16.914532pt" to="444pt,16.914532pt" stroked="true" strokeweight=".8pt" strokecolor="#ff0000">
            <v:stroke dashstyle="solid"/>
            <w10:wrap type="none"/>
          </v:line>
        </w:pict>
      </w:r>
      <w:r>
        <w:rPr>
          <w:spacing w:val="-2"/>
        </w:rPr>
        <w:t>由於疫情造成人們待在家時間變長，「毛小孩」成為最佳撫慰，且</w:t>
      </w:r>
      <w:r>
        <w:rPr>
          <w:color w:val="FF0000"/>
          <w:spacing w:val="-2"/>
        </w:rPr>
        <w:t>台灣生育率</w:t>
      </w:r>
      <w:r>
        <w:rPr>
          <w:spacing w:val="-2"/>
        </w:rPr>
        <w:t>愈來愈低，也讓相關商機多年來一直維持穩定成長。</w:t>
      </w:r>
    </w:p>
    <w:p>
      <w:pPr>
        <w:pStyle w:val="BodyText"/>
        <w:spacing w:before="12"/>
        <w:rPr>
          <w:sz w:val="25"/>
        </w:rPr>
      </w:pPr>
    </w:p>
    <w:p>
      <w:pPr>
        <w:pStyle w:val="BodyText"/>
        <w:spacing w:line="256" w:lineRule="auto"/>
        <w:ind w:left="100" w:right="119"/>
      </w:pPr>
      <w:r>
        <w:rPr>
          <w:spacing w:val="-8"/>
        </w:rPr>
        <w:t>其中，大成去年也正式跨入寵物食品市場，推出自有品牌「GOMO</w:t>
      </w:r>
      <w:r>
        <w:rPr>
          <w:spacing w:val="-3"/>
        </w:rPr>
        <w:t> </w:t>
      </w:r>
      <w:r>
        <w:rPr>
          <w:spacing w:val="-8"/>
        </w:rPr>
        <w:t>PET</w:t>
      </w:r>
      <w:r>
        <w:rPr>
          <w:spacing w:val="-3"/>
        </w:rPr>
        <w:t> </w:t>
      </w:r>
      <w:r>
        <w:rPr>
          <w:spacing w:val="-8"/>
        </w:rPr>
        <w:t>FOOD」，經過一年布建，目前</w:t>
      </w:r>
      <w:r>
        <w:rPr/>
        <w:t>包括寵物乾糧、罐頭、零食、保健品等產品線已全部到位。大成旗下子公司全能營養投資 8 億元</w:t>
      </w:r>
    </w:p>
    <w:p>
      <w:pPr>
        <w:pStyle w:val="BodyText"/>
        <w:spacing w:line="256" w:lineRule="auto" w:before="2"/>
        <w:ind w:left="100" w:right="239"/>
      </w:pPr>
      <w:r>
        <w:rPr>
          <w:spacing w:val="-2"/>
        </w:rPr>
        <w:t>，在台南官田打造生技新廠，預計在明年底完成試車，未來除了產能將增加 50%，更可從原本的寵</w:t>
      </w:r>
      <w:r>
        <w:rPr>
          <w:spacing w:val="-2"/>
        </w:rPr>
        <w:t>物飼料規模擴大，並跨足到人用保健品市場。</w:t>
      </w:r>
    </w:p>
    <w:p>
      <w:pPr>
        <w:pStyle w:val="BodyText"/>
        <w:rPr>
          <w:sz w:val="26"/>
        </w:rPr>
      </w:pPr>
    </w:p>
    <w:p>
      <w:pPr>
        <w:pStyle w:val="BodyText"/>
        <w:spacing w:line="256" w:lineRule="auto"/>
        <w:ind w:left="100" w:right="239"/>
      </w:pPr>
      <w:r>
        <w:rPr/>
        <w:t>大成在台擴廠動作不斷，也正準備在台南柳營打造一座寵物食品專業工廠，預計在 2023 年首季動</w:t>
      </w:r>
      <w:r>
        <w:rPr>
          <w:spacing w:val="-6"/>
          <w:w w:val="105"/>
        </w:rPr>
        <w:t>工。</w:t>
      </w:r>
    </w:p>
    <w:p>
      <w:pPr>
        <w:pStyle w:val="BodyText"/>
        <w:rPr>
          <w:sz w:val="26"/>
        </w:rPr>
      </w:pPr>
    </w:p>
    <w:p>
      <w:pPr>
        <w:pStyle w:val="BodyText"/>
        <w:ind w:left="100"/>
      </w:pPr>
      <w:r>
        <w:rPr/>
        <w:pict>
          <v:shape style="position:absolute;margin-left:36pt;margin-top:16.25pt;width:24pt;height:.1pt;mso-position-horizontal-relative:page;mso-position-vertical-relative:paragraph;z-index:-14502912;mso-wrap-distance-left:0;mso-wrap-distance-right:0" id="docshape1015" coordorigin="720,325" coordsize="480,0" path="m720,325l1200,325e" filled="false" stroked="true" strokeweight=".8pt" strokecolor="#ff0000">
            <v:path arrowok="t"/>
            <v:stroke dashstyle="solid"/>
            <w10:wrap type="topAndBottom"/>
          </v:shape>
        </w:pict>
      </w:r>
      <w:r>
        <w:rPr>
          <w:color w:val="FF0000"/>
        </w:rPr>
        <w:t>台灣</w:t>
      </w:r>
      <w:r>
        <w:rPr>
          <w:spacing w:val="2"/>
        </w:rPr>
        <w:t>農委會統計數字顯示，全台犬、貓數量在 </w:t>
      </w:r>
      <w:r>
        <w:rPr/>
        <w:t>2021</w:t>
      </w:r>
      <w:r>
        <w:rPr>
          <w:spacing w:val="21"/>
        </w:rPr>
        <w:t> 年達到 </w:t>
      </w:r>
      <w:r>
        <w:rPr/>
        <w:t>295</w:t>
      </w:r>
      <w:r>
        <w:rPr>
          <w:spacing w:val="10"/>
        </w:rPr>
        <w:t> 萬隻、首度超越 </w:t>
      </w:r>
      <w:r>
        <w:rPr/>
        <w:t>0-14</w:t>
      </w:r>
      <w:r>
        <w:rPr>
          <w:spacing w:val="27"/>
        </w:rPr>
        <w:t> 歲的 </w:t>
      </w:r>
      <w:r>
        <w:rPr>
          <w:spacing w:val="-5"/>
        </w:rPr>
        <w:t>289</w:t>
      </w:r>
    </w:p>
    <w:p>
      <w:pPr>
        <w:pStyle w:val="BodyText"/>
        <w:ind w:left="100"/>
      </w:pPr>
      <w:r>
        <w:rPr/>
        <w:t>萬人口數；國內寵物商機今</w:t>
      </w:r>
      <w:r>
        <w:rPr>
          <w:spacing w:val="39"/>
          <w:w w:val="150"/>
        </w:rPr>
        <w:t> </w:t>
      </w:r>
      <w:r>
        <w:rPr/>
        <w:t>(2022)</w:t>
      </w:r>
      <w:r>
        <w:rPr>
          <w:spacing w:val="40"/>
          <w:w w:val="150"/>
        </w:rPr>
        <w:t> </w:t>
      </w:r>
      <w:r>
        <w:rPr/>
        <w:t>年可望突破</w:t>
      </w:r>
      <w:r>
        <w:rPr>
          <w:spacing w:val="40"/>
          <w:w w:val="150"/>
        </w:rPr>
        <w:t> </w:t>
      </w:r>
      <w:r>
        <w:rPr/>
        <w:t>600</w:t>
      </w:r>
      <w:r>
        <w:rPr>
          <w:spacing w:val="40"/>
          <w:w w:val="150"/>
        </w:rPr>
        <w:t> </w:t>
      </w:r>
      <w:r>
        <w:rPr>
          <w:spacing w:val="-1"/>
        </w:rPr>
        <w:t>億元大關，其中寵物食品、營養保健品市場超</w:t>
      </w:r>
    </w:p>
    <w:p>
      <w:pPr>
        <w:pStyle w:val="BodyText"/>
        <w:spacing w:before="9"/>
        <w:ind w:left="100"/>
      </w:pPr>
      <w:r>
        <w:rPr>
          <w:spacing w:val="24"/>
        </w:rPr>
        <w:t>過 </w:t>
      </w:r>
      <w:r>
        <w:rPr/>
        <w:t>200</w:t>
      </w:r>
      <w:r>
        <w:rPr>
          <w:spacing w:val="-1"/>
        </w:rPr>
        <w:t> 億元。相關業者估計，就市場銷售占比來看，本土品牌銷售仍不及進口品牌，此一誘因也吸</w:t>
      </w:r>
    </w:p>
    <w:p>
      <w:pPr>
        <w:pStyle w:val="BodyText"/>
        <w:spacing w:before="22"/>
        <w:ind w:left="100"/>
      </w:pPr>
      <w:r>
        <w:rPr>
          <w:spacing w:val="-2"/>
        </w:rPr>
        <w:t>引食品業者的投資，以在地生產的新鮮為訴求，積極搶食此一的年複合成長率 10%</w:t>
      </w:r>
      <w:r>
        <w:rPr>
          <w:spacing w:val="2"/>
        </w:rPr>
        <w:t> 的市場。</w:t>
      </w:r>
    </w:p>
    <w:p>
      <w:pPr>
        <w:pStyle w:val="BodyText"/>
        <w:spacing w:before="7"/>
        <w:rPr>
          <w:sz w:val="27"/>
        </w:rPr>
      </w:pPr>
    </w:p>
    <w:p>
      <w:pPr>
        <w:pStyle w:val="BodyText"/>
        <w:spacing w:line="256" w:lineRule="auto"/>
        <w:ind w:left="100" w:right="239"/>
      </w:pPr>
      <w:r>
        <w:rPr/>
        <w:pict>
          <v:shape style="position:absolute;margin-left:156pt;margin-top:32.914532pt;width:24pt;height:.1pt;mso-position-horizontal-relative:page;mso-position-vertical-relative:paragraph;z-index:-14502400;mso-wrap-distance-left:0;mso-wrap-distance-right:0" id="docshape1016" coordorigin="3120,658" coordsize="480,0" path="m3120,658l3600,658e" filled="false" stroked="true" strokeweight=".8pt" strokecolor="#ff0000">
            <v:path arrowok="t"/>
            <v:stroke dashstyle="solid"/>
            <w10:wrap type="topAndBottom"/>
          </v:shape>
        </w:pict>
      </w:r>
      <w:r>
        <w:rPr/>
        <w:pict>
          <v:line style="position:absolute;mso-position-horizontal-relative:page;mso-position-vertical-relative:paragraph;z-index:16956416" from="444pt,16.914532pt" to="468pt,16.914532pt" stroked="true" strokeweight=".8pt" strokecolor="#ff0000">
            <v:stroke dashstyle="solid"/>
            <w10:wrap type="none"/>
          </v:line>
        </w:pict>
      </w:r>
      <w:r>
        <w:rPr/>
        <w:pict>
          <v:line style="position:absolute;mso-position-horizontal-relative:page;mso-position-vertical-relative:paragraph;z-index:16956928" from="528pt,16.914532pt" to="552pt,16.914532pt" stroked="true" strokeweight=".8pt" strokecolor="#ff0000">
            <v:stroke dashstyle="solid"/>
            <w10:wrap type="none"/>
          </v:line>
        </w:pict>
      </w:r>
      <w:r>
        <w:rPr>
          <w:spacing w:val="-2"/>
        </w:rPr>
        <w:t>老牌食品廠福壽是全台最大寵物食品製造商，也有能力開發「處方糧」，針對</w:t>
      </w:r>
      <w:r>
        <w:rPr>
          <w:color w:val="FF0000"/>
          <w:spacing w:val="-2"/>
        </w:rPr>
        <w:t>台灣</w:t>
      </w:r>
      <w:r>
        <w:rPr>
          <w:spacing w:val="-2"/>
        </w:rPr>
        <w:t>本土氣候、</w:t>
      </w:r>
      <w:r>
        <w:rPr>
          <w:color w:val="FF0000"/>
          <w:spacing w:val="-2"/>
        </w:rPr>
        <w:t>台灣</w:t>
      </w:r>
      <w:r>
        <w:rPr>
          <w:spacing w:val="-2"/>
        </w:rPr>
        <w:t>犬貓體質，開發出適合</w:t>
      </w:r>
      <w:r>
        <w:rPr>
          <w:color w:val="FF0000"/>
          <w:spacing w:val="-2"/>
        </w:rPr>
        <w:t>台灣</w:t>
      </w:r>
      <w:r>
        <w:rPr>
          <w:spacing w:val="-2"/>
        </w:rPr>
        <w:t>犬貓的營養健康飲食配方。</w:t>
      </w:r>
    </w:p>
    <w:p>
      <w:pPr>
        <w:pStyle w:val="BodyText"/>
        <w:spacing w:before="8"/>
        <w:rPr>
          <w:sz w:val="23"/>
        </w:rPr>
      </w:pPr>
    </w:p>
    <w:p>
      <w:pPr>
        <w:pStyle w:val="BodyText"/>
        <w:spacing w:line="256" w:lineRule="auto"/>
        <w:ind w:left="100" w:right="119"/>
      </w:pPr>
      <w:r>
        <w:rPr/>
        <w:t>就寵物食品銷售通路來看，除統一擴大在透過統一超 (2912-TW) 設立寵物用品專區外，連鎖類寵物</w:t>
      </w:r>
      <w:r>
        <w:rPr>
          <w:spacing w:val="-2"/>
        </w:rPr>
        <w:t>用品也在興起，房仲業者指出，這類型業態，多半需要較大的空間，且偏好前有空地的透天型店面</w:t>
      </w:r>
    </w:p>
    <w:p>
      <w:pPr>
        <w:pStyle w:val="BodyText"/>
        <w:spacing w:before="2"/>
        <w:ind w:left="100"/>
      </w:pPr>
      <w:r>
        <w:rPr>
          <w:spacing w:val="-1"/>
        </w:rPr>
        <w:t>，或具備車位的社區型店面，方便顧客臨停，以北部地區來說，多半開設在蛋白區，租金價格較低</w:t>
      </w:r>
    </w:p>
    <w:p>
      <w:pPr>
        <w:pStyle w:val="BodyText"/>
        <w:spacing w:before="23"/>
        <w:ind w:left="100"/>
      </w:pPr>
      <w:r>
        <w:rPr>
          <w:spacing w:val="-1"/>
        </w:rPr>
        <w:t>，而中南部地區，租金相較北部親民，因此具集客力的市中心精華區，店面租賃更搶手。</w:t>
      </w:r>
    </w:p>
    <w:p>
      <w:pPr>
        <w:spacing w:after="0"/>
        <w:sectPr>
          <w:pgSz w:w="11900" w:h="16840"/>
          <w:pgMar w:top="1380" w:bottom="280" w:left="620" w:right="620"/>
        </w:sectPr>
      </w:pPr>
    </w:p>
    <w:p>
      <w:pPr>
        <w:pStyle w:val="BodyText"/>
        <w:spacing w:before="21"/>
        <w:ind w:left="100"/>
      </w:pPr>
      <w:r>
        <w:rPr>
          <w:spacing w:val="2"/>
        </w:rPr>
        <w:t>寵物食品產業年複合成長率達 </w:t>
      </w:r>
      <w:r>
        <w:rPr/>
        <w:t>10%</w:t>
      </w:r>
      <w:r>
        <w:rPr>
          <w:spacing w:val="-1"/>
        </w:rPr>
        <w:t>。(鉅亨網記者張欽發攝)</w:t>
      </w:r>
    </w:p>
    <w:p>
      <w:pPr>
        <w:pStyle w:val="BodyText"/>
      </w:pPr>
    </w:p>
    <w:p>
      <w:pPr>
        <w:pStyle w:val="BodyText"/>
        <w:spacing w:before="4"/>
        <w:rPr>
          <w:sz w:val="29"/>
        </w:rPr>
      </w:pPr>
    </w:p>
    <w:p>
      <w:pPr>
        <w:pStyle w:val="BodyText"/>
        <w:spacing w:before="1"/>
        <w:ind w:left="100"/>
      </w:pPr>
      <w:r>
        <w:rPr>
          <w:spacing w:val="-2"/>
          <w:w w:val="110"/>
        </w:rPr>
        <w:t>文章編號: [202209183926332]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3"/>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2022-09-18</w:t>
      </w:r>
      <w:r>
        <w:rPr>
          <w:spacing w:val="12"/>
          <w:w w:val="110"/>
          <w:sz w:val="28"/>
        </w:rPr>
        <w:t> </w:t>
      </w:r>
      <w:r>
        <w:rPr>
          <w:spacing w:val="-2"/>
          <w:w w:val="110"/>
          <w:sz w:val="28"/>
        </w:rPr>
        <w:t>(13:48)</w:t>
      </w:r>
    </w:p>
    <w:p>
      <w:pPr>
        <w:spacing w:line="220" w:lineRule="auto" w:before="10"/>
        <w:ind w:left="100" w:right="7759" w:firstLine="0"/>
        <w:jc w:val="left"/>
        <w:rPr>
          <w:sz w:val="28"/>
        </w:rPr>
      </w:pPr>
      <w:r>
        <w:rPr>
          <w:sz w:val="28"/>
        </w:rPr>
        <w:t>網站(URL連接) | 健康</w:t>
      </w:r>
      <w:r>
        <w:rPr>
          <w:sz w:val="28"/>
        </w:rPr>
        <w:t>字數: 946 words</w:t>
      </w:r>
    </w:p>
    <w:p>
      <w:pPr>
        <w:pStyle w:val="BodyText"/>
        <w:rPr>
          <w:sz w:val="20"/>
        </w:rPr>
      </w:pPr>
      <w:r>
        <w:rPr/>
        <w:pict>
          <v:shape style="position:absolute;margin-left:36pt;margin-top:13.904882pt;width:523pt;height:.1pt;mso-position-horizontal-relative:page;mso-position-vertical-relative:paragraph;z-index:-14499840;mso-wrap-distance-left:0;mso-wrap-distance-right:0" id="docshape101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打造高齡宅 獨老、雙老人際不斷鏈</w:t>
      </w:r>
    </w:p>
    <w:p>
      <w:pPr>
        <w:pStyle w:val="BodyText"/>
        <w:spacing w:before="9"/>
        <w:rPr>
          <w:sz w:val="19"/>
        </w:rPr>
      </w:pPr>
      <w:r>
        <w:rPr/>
        <w:pict>
          <v:shape style="position:absolute;margin-left:36pt;margin-top:13.723047pt;width:523pt;height:.1pt;mso-position-horizontal-relative:page;mso-position-vertical-relative:paragraph;z-index:-14499328;mso-wrap-distance-left:0;mso-wrap-distance-right:0" id="docshape101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：https://health.udn.com/health/story/122930/6620639</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line style="position:absolute;mso-position-horizontal-relative:page;mso-position-vertical-relative:paragraph;z-index:16958464" from="36pt,16.914532pt" to="60pt,16.914532pt" stroked="true" strokeweight=".8pt" strokecolor="#ff0000">
            <v:stroke dashstyle="solid"/>
            <w10:wrap type="none"/>
          </v:line>
        </w:pict>
      </w:r>
      <w:r>
        <w:rPr>
          <w:color w:val="FF0000"/>
          <w:spacing w:val="-2"/>
        </w:rPr>
        <w:t>台灣</w:t>
      </w:r>
      <w:r>
        <w:rPr>
          <w:spacing w:val="-2"/>
        </w:rPr>
        <w:t>從高齡社會邁向超高齡社會，再過三年，六十五歲以上老年人口將突破百分之廿，街上老人將</w:t>
      </w:r>
      <w:r>
        <w:rPr/>
        <w:t>比小孩還多，凸顯高齡健康與社會照顧的重要性。 此為示意圖。圖／聯合報系資料照片</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6958976" from="36pt,16.914532pt" to="60pt,16.914532pt" stroked="true" strokeweight=".8pt" strokecolor="#ff0000">
            <v:stroke dashstyle="solid"/>
            <w10:wrap type="none"/>
          </v:line>
        </w:pict>
      </w:r>
      <w:r>
        <w:rPr/>
        <w:pict>
          <v:line style="position:absolute;mso-position-horizontal-relative:page;mso-position-vertical-relative:paragraph;z-index:16959488" from="480pt,32.914532pt" to="504pt,32.914532pt" stroked="true" strokeweight=".8pt" strokecolor="#ff0000">
            <v:stroke dashstyle="solid"/>
            <w10:wrap type="none"/>
          </v:line>
        </w:pict>
      </w:r>
      <w:r>
        <w:rPr>
          <w:color w:val="FF0000"/>
          <w:spacing w:val="-2"/>
        </w:rPr>
        <w:t>台灣</w:t>
      </w:r>
      <w:r>
        <w:rPr>
          <w:spacing w:val="-2"/>
        </w:rPr>
        <w:t>從高齡社會邁向超高齡社會，僅僅七年，老化速度超過日、韓，再過三年，六十五歲以上老年人口將突破百分之廿，街上老人將比小孩還多，凸顯高齡健康與社會照顧的重要性。</w:t>
      </w:r>
      <w:r>
        <w:rPr>
          <w:color w:val="FF0000"/>
          <w:spacing w:val="-2"/>
        </w:rPr>
        <w:t>台灣</w:t>
      </w:r>
      <w:r>
        <w:rPr>
          <w:spacing w:val="-2"/>
        </w:rPr>
        <w:t>房屋集團總裁彭培業表示，根據內政部公告，目前獨居戶達一百萬戶，未來一個人生活或「雙老」的獨老生活樣態愈趨普遍，提早做好退休準備更顯重要。</w:t>
      </w:r>
    </w:p>
    <w:p>
      <w:pPr>
        <w:pStyle w:val="BodyText"/>
        <w:spacing w:before="2"/>
        <w:rPr>
          <w:sz w:val="26"/>
        </w:rPr>
      </w:pPr>
    </w:p>
    <w:p>
      <w:pPr>
        <w:pStyle w:val="BodyText"/>
        <w:spacing w:line="256" w:lineRule="auto"/>
        <w:ind w:left="100" w:right="239"/>
        <w:jc w:val="both"/>
      </w:pPr>
      <w:r>
        <w:rPr>
          <w:spacing w:val="-2"/>
        </w:rPr>
        <w:t>隨著社會型態改變，家中青壯年結婚另組家庭，或是搬遷到外地工作，亦或是長者未婚、離婚、喪偶，獨居老人的比例也逐漸上升。彭培業表示，獨居不一定都代表負面，但如果斷了社會連結，容易變得封閉而憂鬱、焦慮、衰弱速度加快，或是罹患失智症。</w:t>
      </w:r>
    </w:p>
    <w:p>
      <w:pPr>
        <w:pStyle w:val="BodyText"/>
        <w:spacing w:before="1"/>
        <w:rPr>
          <w:sz w:val="26"/>
        </w:rPr>
      </w:pPr>
    </w:p>
    <w:p>
      <w:pPr>
        <w:pStyle w:val="BodyText"/>
        <w:spacing w:line="256" w:lineRule="auto"/>
        <w:ind w:left="100" w:right="239"/>
      </w:pPr>
      <w:r>
        <w:rPr>
          <w:spacing w:val="-2"/>
        </w:rPr>
        <w:t>職涯退休是人際斷鏈的主要原因，彭培業指出，影響幸福感的主要原因，包括健康、經濟和人際互動。以全球性思潮為例，愈來愈多國家開始採用反映國民生活質量和幸福程度的「國民幸福總值</w:t>
      </w:r>
    </w:p>
    <w:p>
      <w:pPr>
        <w:pStyle w:val="BodyText"/>
        <w:spacing w:before="3"/>
        <w:ind w:left="100"/>
      </w:pPr>
      <w:r>
        <w:rPr/>
        <w:t>（Gross</w:t>
      </w:r>
      <w:r>
        <w:rPr>
          <w:spacing w:val="20"/>
        </w:rPr>
        <w:t>  </w:t>
      </w:r>
      <w:r>
        <w:rPr/>
        <w:t>National</w:t>
      </w:r>
      <w:r>
        <w:rPr>
          <w:spacing w:val="20"/>
        </w:rPr>
        <w:t>  </w:t>
      </w:r>
      <w:r>
        <w:rPr/>
        <w:t>Happiness，ＧＮＨ）</w:t>
      </w:r>
      <w:r>
        <w:rPr>
          <w:spacing w:val="-1"/>
        </w:rPr>
        <w:t>」評估自身競爭力，用不同觀點檢視各地經濟和社會進步</w:t>
      </w:r>
    </w:p>
    <w:p>
      <w:pPr>
        <w:spacing w:before="22"/>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spacing w:val="-2"/>
        </w:rPr>
        <w:t>彭培業觀察，各國皆邁向高齡化時代，除了政府的友善高齡政策，個人也必須思考，如何讓自己幸福？他認為，從安心變老到快樂養老，應該要有「三本」，即本人、本事及本錢。</w:t>
      </w:r>
    </w:p>
    <w:p>
      <w:pPr>
        <w:pStyle w:val="BodyText"/>
        <w:spacing w:before="12"/>
        <w:rPr>
          <w:sz w:val="25"/>
        </w:rPr>
      </w:pPr>
    </w:p>
    <w:p>
      <w:pPr>
        <w:pStyle w:val="BodyText"/>
        <w:spacing w:line="256" w:lineRule="auto"/>
        <w:ind w:left="100" w:right="239"/>
      </w:pPr>
      <w:r>
        <w:rPr>
          <w:spacing w:val="-2"/>
        </w:rPr>
        <w:t>本人是身體要好，必須儲存健康；本事指培養興趣、本錢是老本，即經濟能力，過去的生活累積能不能創造出未來的幸福，以此做為個人退休力的基點。</w:t>
      </w:r>
    </w:p>
    <w:p>
      <w:pPr>
        <w:pStyle w:val="BodyText"/>
        <w:rPr>
          <w:sz w:val="26"/>
        </w:rPr>
      </w:pPr>
    </w:p>
    <w:p>
      <w:pPr>
        <w:pStyle w:val="BodyText"/>
        <w:ind w:left="100"/>
      </w:pPr>
      <w:r>
        <w:rPr>
          <w:color w:val="FF0000"/>
        </w:rPr>
        <w:t>少子化</w:t>
      </w:r>
      <w:r>
        <w:rPr>
          <w:spacing w:val="-1"/>
        </w:rPr>
        <w:t>加上高齡時代來臨，「養兒防老」應改為「以房養老」，除了利用安養信託準備無虞的生活</w:t>
      </w:r>
    </w:p>
    <w:p>
      <w:pPr>
        <w:pStyle w:val="BodyText"/>
        <w:spacing w:line="256" w:lineRule="auto" w:before="22"/>
        <w:ind w:left="100" w:right="239"/>
      </w:pPr>
      <w:r>
        <w:rPr/>
        <w:pict>
          <v:line style="position:absolute;mso-position-horizontal-relative:page;mso-position-vertical-relative:paragraph;z-index:16960000" from="36pt,2.014531pt" to="72pt,2.014531pt" stroked="true" strokeweight=".8pt" strokecolor="#ff0000">
            <v:stroke dashstyle="solid"/>
            <w10:wrap type="none"/>
          </v:line>
        </w:pict>
      </w:r>
      <w:r>
        <w:rPr>
          <w:spacing w:val="-2"/>
        </w:rPr>
        <w:t>，「老了住哪」更是民眾關心的議題，目前有養生村、共居宅、老人公寓、安養中心等型態，可根據預算、需求和身體狀況選擇適合的住所。</w:t>
      </w:r>
    </w:p>
    <w:p>
      <w:pPr>
        <w:spacing w:after="0" w:line="256" w:lineRule="auto"/>
        <w:sectPr>
          <w:pgSz w:w="11900" w:h="16840"/>
          <w:pgMar w:top="1380" w:bottom="280" w:left="620" w:right="620"/>
        </w:sectPr>
      </w:pPr>
    </w:p>
    <w:p>
      <w:pPr>
        <w:pStyle w:val="BodyText"/>
        <w:spacing w:line="256" w:lineRule="auto" w:before="21"/>
        <w:ind w:left="100" w:right="239"/>
        <w:jc w:val="both"/>
      </w:pPr>
      <w:r>
        <w:rPr>
          <w:spacing w:val="-2"/>
        </w:rPr>
        <w:t>但未來的獨居或雙老模式可能加速失能、失智、失群，彭培業認為，高齡宅可解決跨世代問題，不論是長輩本身不想跟子女住，或兒女結婚搬離出去，宛如度假宅的住所方便親友子女探訪，重新連結家庭關係；住戶間互動也串起社區、人際關係，在這裡交到新朋友。</w:t>
      </w:r>
    </w:p>
    <w:p>
      <w:pPr>
        <w:pStyle w:val="BodyText"/>
        <w:spacing w:before="1"/>
        <w:rPr>
          <w:sz w:val="26"/>
        </w:rPr>
      </w:pPr>
    </w:p>
    <w:p>
      <w:pPr>
        <w:pStyle w:val="BodyText"/>
        <w:ind w:left="100"/>
      </w:pPr>
      <w:r>
        <w:rPr>
          <w:color w:val="FF0000"/>
        </w:rPr>
        <w:t>台灣</w:t>
      </w:r>
      <w:r>
        <w:rPr>
          <w:spacing w:val="-1"/>
        </w:rPr>
        <w:t>房屋趨勢中心進行高齡住宅專案研究，以科學化大數據分析結果，建構「亞洲健康智慧園區」</w:t>
      </w:r>
    </w:p>
    <w:p>
      <w:pPr>
        <w:pStyle w:val="BodyText"/>
        <w:spacing w:line="256" w:lineRule="auto" w:before="23"/>
        <w:ind w:left="100" w:right="239"/>
      </w:pPr>
      <w:r>
        <w:rPr/>
        <w:pict>
          <v:line style="position:absolute;mso-position-horizontal-relative:page;mso-position-vertical-relative:paragraph;z-index:16960512" from="36pt,2.064531pt" to="60pt,2.064531pt" stroked="true" strokeweight=".8pt" strokecolor="#ff0000">
            <v:stroke dashstyle="solid"/>
            <w10:wrap type="none"/>
          </v:line>
        </w:pict>
      </w:r>
      <w:r>
        <w:rPr>
          <w:spacing w:val="-2"/>
        </w:rPr>
        <w:t>，重視休閒養生、健康照護及社會照顧等，期待能滿足退休後的生活樣貌想望，針對高齡社會，力推完善的生活環境，讓在地安老不再是夢想。</w:t>
      </w:r>
    </w:p>
    <w:p>
      <w:pPr>
        <w:pStyle w:val="BodyText"/>
        <w:spacing w:before="12"/>
        <w:rPr>
          <w:sz w:val="25"/>
        </w:rPr>
      </w:pPr>
    </w:p>
    <w:p>
      <w:pPr>
        <w:pStyle w:val="BodyText"/>
        <w:ind w:left="100"/>
      </w:pPr>
      <w:r>
        <w:rPr>
          <w:spacing w:val="-2"/>
        </w:rPr>
        <w:t>長照獨居退休生活</w:t>
      </w:r>
    </w:p>
    <w:p>
      <w:pPr>
        <w:pStyle w:val="BodyText"/>
      </w:pPr>
    </w:p>
    <w:p>
      <w:pPr>
        <w:pStyle w:val="BodyText"/>
        <w:spacing w:before="4"/>
        <w:rPr>
          <w:sz w:val="29"/>
        </w:rPr>
      </w:pPr>
    </w:p>
    <w:p>
      <w:pPr>
        <w:pStyle w:val="BodyText"/>
        <w:ind w:left="100"/>
      </w:pPr>
      <w:r>
        <w:rPr>
          <w:spacing w:val="-2"/>
          <w:w w:val="110"/>
        </w:rPr>
        <w:t>文章編號: [202209184206068]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3"/>
        </w:numPr>
        <w:tabs>
          <w:tab w:pos="660" w:val="left" w:leader="none"/>
        </w:tabs>
        <w:spacing w:line="332"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2022-09-18</w:t>
      </w:r>
      <w:r>
        <w:rPr>
          <w:spacing w:val="-7"/>
          <w:w w:val="110"/>
          <w:sz w:val="28"/>
        </w:rPr>
        <w:t> </w:t>
      </w:r>
      <w:r>
        <w:rPr>
          <w:spacing w:val="-2"/>
          <w:w w:val="110"/>
          <w:sz w:val="28"/>
        </w:rPr>
        <w:t>(05:41)</w:t>
      </w:r>
    </w:p>
    <w:p>
      <w:pPr>
        <w:spacing w:line="220" w:lineRule="auto" w:before="10"/>
        <w:ind w:left="100" w:right="7199" w:firstLine="0"/>
        <w:jc w:val="left"/>
        <w:rPr>
          <w:sz w:val="28"/>
        </w:rPr>
      </w:pPr>
      <w:r>
        <w:rPr>
          <w:sz w:val="28"/>
        </w:rPr>
        <w:t>網站(URL連接) | 即時新聞</w:t>
      </w:r>
      <w:r>
        <w:rPr>
          <w:sz w:val="28"/>
        </w:rPr>
        <w:t>字數: 703 words</w:t>
      </w:r>
    </w:p>
    <w:p>
      <w:pPr>
        <w:pStyle w:val="BodyText"/>
        <w:rPr>
          <w:sz w:val="20"/>
        </w:rPr>
      </w:pPr>
      <w:r>
        <w:rPr/>
        <w:pict>
          <v:shape style="position:absolute;margin-left:36pt;margin-top:13.904882pt;width:523pt;height:.1pt;mso-position-horizontal-relative:page;mso-position-vertical-relative:paragraph;z-index:-14496256;mso-wrap-distance-left:0;mso-wrap-distance-right:0" id="docshape101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推銷雲林農機 劉建國爭設國際展館</w:t>
      </w:r>
    </w:p>
    <w:p>
      <w:pPr>
        <w:pStyle w:val="BodyText"/>
        <w:spacing w:before="9"/>
        <w:rPr>
          <w:sz w:val="19"/>
        </w:rPr>
      </w:pPr>
      <w:r>
        <w:rPr/>
        <w:pict>
          <v:shape style="position:absolute;margin-left:36pt;margin-top:13.723047pt;width:523pt;height:.1pt;mso-position-horizontal-relative:page;mso-position-vertical-relative:paragraph;z-index:-14495744;mso-wrap-distance-left:0;mso-wrap-distance-right:0" id="docshape102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：https://news.ltn.com.tw/news/life/paper/1540762</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[202209180695007]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2022-09-18</w:t>
      </w:r>
      <w:r>
        <w:rPr>
          <w:spacing w:val="12"/>
          <w:w w:val="110"/>
          <w:sz w:val="28"/>
        </w:rPr>
        <w:t> </w:t>
      </w:r>
      <w:r>
        <w:rPr>
          <w:spacing w:val="-2"/>
          <w:w w:val="110"/>
          <w:sz w:val="28"/>
        </w:rPr>
        <w:t>(09:50)</w:t>
      </w:r>
    </w:p>
    <w:p>
      <w:pPr>
        <w:spacing w:line="249" w:lineRule="auto" w:before="12"/>
        <w:ind w:left="100" w:right="7759" w:firstLine="0"/>
        <w:jc w:val="left"/>
        <w:rPr>
          <w:sz w:val="28"/>
        </w:rPr>
      </w:pPr>
      <w:r>
        <w:rPr>
          <w:sz w:val="28"/>
        </w:rPr>
        <w:t>網站(URL連接) | 地方</w:t>
      </w:r>
      <w:r>
        <w:rPr>
          <w:spacing w:val="10"/>
          <w:sz w:val="28"/>
        </w:rPr>
        <w:t>字數: </w:t>
      </w:r>
      <w:r>
        <w:rPr>
          <w:sz w:val="28"/>
        </w:rPr>
        <w:t>1080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495232;mso-wrap-distance-left:0;mso-wrap-distance-right:0" id="docshape102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台南仁德200</w:t>
      </w:r>
      <w:r>
        <w:rPr>
          <w:spacing w:val="-1"/>
          <w:sz w:val="28"/>
        </w:rPr>
        <w:t>年「擔水餅」早式微 父老努力維持傳統不墜</w:t>
      </w:r>
    </w:p>
    <w:p>
      <w:pPr>
        <w:pStyle w:val="BodyText"/>
        <w:spacing w:before="12"/>
        <w:rPr>
          <w:sz w:val="22"/>
        </w:rPr>
      </w:pPr>
      <w:r>
        <w:rPr/>
        <w:pict>
          <v:shape style="position:absolute;margin-left:36pt;margin-top:15.723047pt;width:523pt;height:.1pt;mso-position-horizontal-relative:page;mso-position-vertical-relative:paragraph;z-index:-14494720;mso-wrap-distance-left:0;mso-wrap-distance-right:0" id="docshape102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：https://udn.com/news/story/7326/6620853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台南仁德土庫兩百多年「擔水餅」傳統早已式微，父老希望維持傳統不墜，大宅聖天宮土庫擔水餅文化節上午熱鬧登場。兩大主題「文化溯源尋根健走」、「擔水餅文化體驗」，吸引民眾參加、體驗先民古禮。</w:t>
      </w:r>
    </w:p>
    <w:p>
      <w:pPr>
        <w:pStyle w:val="BodyText"/>
        <w:spacing w:before="11"/>
        <w:rPr>
          <w:sz w:val="28"/>
        </w:rPr>
      </w:pPr>
    </w:p>
    <w:p>
      <w:pPr>
        <w:pStyle w:val="BodyText"/>
        <w:spacing w:line="290" w:lineRule="auto" w:before="1"/>
        <w:ind w:left="100" w:right="239"/>
        <w:jc w:val="both"/>
      </w:pPr>
      <w:r>
        <w:rPr>
          <w:spacing w:val="-2"/>
        </w:rPr>
        <w:t>健走400多民眾參加，今晨7點起跑，繞行仁德土庫里街道，緬懷古人擔水餅路線，飽覽土庫自行車</w:t>
      </w:r>
      <w:r>
        <w:rPr>
          <w:spacing w:val="-2"/>
        </w:rPr>
        <w:t>道、三爺溪畔風景；擔水餅則循古例、成人擔起約20公斤重扁擔，繞行土庫大宅老街道，重現古早時空、意在傳承傳統。</w:t>
      </w:r>
    </w:p>
    <w:p>
      <w:pPr>
        <w:pStyle w:val="BodyText"/>
        <w:spacing w:before="10"/>
        <w:rPr>
          <w:sz w:val="28"/>
        </w:rPr>
      </w:pPr>
    </w:p>
    <w:p>
      <w:pPr>
        <w:pStyle w:val="BodyText"/>
        <w:spacing w:line="290" w:lineRule="auto" w:before="1"/>
        <w:ind w:left="100" w:right="239"/>
        <w:jc w:val="both"/>
      </w:pPr>
      <w:r>
        <w:rPr>
          <w:spacing w:val="-2"/>
        </w:rPr>
        <w:t>仁德區公所表示，大宅聖天宮擔水餅文化節，緣起2020年公所首次推動審議社造參與式預算計畫「藝起想想仁德共好」，民眾1320票支持選為第一名方案，社區居民產生共鳴，更讓地方文化與生活</w:t>
      </w:r>
      <w:r>
        <w:rPr>
          <w:spacing w:val="-2"/>
        </w:rPr>
        <w:t>共榮，仁德區長興學區民眾從相信到相挺，市議員郭鴻儀、土庫里長黃富建、土庫社區發展協會理事長董進魁等協助募集多方資源擴大舉辦，拋磚引玉。</w:t>
      </w:r>
    </w:p>
    <w:p>
      <w:pPr>
        <w:pStyle w:val="BodyText"/>
        <w:spacing w:before="10"/>
        <w:rPr>
          <w:sz w:val="28"/>
        </w:rPr>
      </w:pPr>
    </w:p>
    <w:p>
      <w:pPr>
        <w:pStyle w:val="BodyText"/>
        <w:spacing w:line="290" w:lineRule="auto"/>
        <w:ind w:left="100" w:right="239"/>
      </w:pPr>
      <w:r>
        <w:rPr>
          <w:spacing w:val="-2"/>
        </w:rPr>
        <w:t>活動請到市長黃偉哲任代言人，簽署支持土庫擔水餅文化為市定民俗宣言，強調發展地方特色，更推薦在地新生兒彌月禮採用健康又富有地方特色的水餅。</w:t>
      </w:r>
    </w:p>
    <w:p>
      <w:pPr>
        <w:pStyle w:val="BodyText"/>
        <w:spacing w:before="12"/>
        <w:rPr>
          <w:sz w:val="28"/>
        </w:rPr>
      </w:pPr>
    </w:p>
    <w:p>
      <w:pPr>
        <w:pStyle w:val="BodyText"/>
        <w:spacing w:line="290" w:lineRule="auto"/>
        <w:ind w:left="100" w:right="119"/>
        <w:jc w:val="both"/>
      </w:pPr>
      <w:r>
        <w:rPr/>
        <w:pict>
          <v:line style="position:absolute;mso-position-horizontal-relative:page;mso-position-vertical-relative:paragraph;z-index:16963072" from="390pt,16.914532pt" to="414pt,16.914532pt" stroked="true" strokeweight=".8pt" strokecolor="#ff0000">
            <v:stroke dashstyle="solid"/>
            <w10:wrap type="none"/>
          </v:line>
        </w:pict>
      </w:r>
      <w:r>
        <w:rPr/>
        <w:t>郭鴻儀表示，他發願致力保存在地傳統 「添丁擔餅」文化；據重修</w:t>
      </w:r>
      <w:r>
        <w:rPr>
          <w:color w:val="FF0000"/>
        </w:rPr>
        <w:t>台灣</w:t>
      </w:r>
      <w:r>
        <w:rPr/>
        <w:t>縣志記載：乾隆17年（西元 </w:t>
      </w:r>
      <w:r>
        <w:rPr>
          <w:spacing w:val="-2"/>
        </w:rPr>
        <w:t>1752年）前土庫、許厝與大宅即崇祀土地公、神像有260多年歷史。最早土地公祠在目前大宅庄社東</w:t>
      </w:r>
      <w:r>
        <w:rPr/>
        <w:t>南邊農田，每年農曆8月12</w:t>
      </w:r>
      <w:r>
        <w:rPr>
          <w:spacing w:val="-1"/>
        </w:rPr>
        <w:t>日土地公聖誕時，為感謝保佑莊稼豐收，賜福家戶人丁興旺，家中有添男</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丁或男孫者，將水果餅挑到土地公廟（爐主家）拜拜答謝，拜完後，各角落頭家將大餅福份分送到土地公爐下會員家，這擔餅習俗延續到今天。</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963584" from="252pt,34.914532pt" to="288pt,34.914532pt" stroked="true" strokeweight=".8pt" strokecolor="#ff0000">
            <v:stroke dashstyle="solid"/>
            <w10:wrap type="none"/>
          </v:line>
        </w:pict>
      </w:r>
      <w:r>
        <w:rPr>
          <w:spacing w:val="-2"/>
        </w:rPr>
        <w:t>他說，家族是土地公祠會員，自己出生時父親就有擔水餅分送，兒子出生時也參與擔水餅，過去人丁興旺每到擔水餅時都非常熱絡，如今因</w:t>
      </w:r>
      <w:r>
        <w:rPr>
          <w:color w:val="FF0000"/>
          <w:spacing w:val="-2"/>
        </w:rPr>
        <w:t>少子化</w:t>
      </w:r>
      <w:r>
        <w:rPr>
          <w:spacing w:val="-2"/>
        </w:rPr>
        <w:t>人數日漸稀少，習俗也漸漸被遺忘，2020年首次辦</w:t>
      </w:r>
      <w:r>
        <w:rPr>
          <w:spacing w:val="-2"/>
        </w:rPr>
        <w:t>理文化節活動，獲得廣大迴響，去年度因疫情而停辦令人相當惋惜，好在疫情獲得控制，今年度恢復辦理，且雖然有增加名額，但因民眾熱情支持下，僅開放報名5天就額滿。</w:t>
      </w:r>
    </w:p>
    <w:p>
      <w:pPr>
        <w:pStyle w:val="BodyText"/>
        <w:spacing w:before="10"/>
        <w:rPr>
          <w:sz w:val="28"/>
        </w:rPr>
      </w:pPr>
    </w:p>
    <w:p>
      <w:pPr>
        <w:pStyle w:val="BodyText"/>
        <w:spacing w:line="290" w:lineRule="auto" w:before="1"/>
        <w:ind w:left="100" w:right="239"/>
        <w:jc w:val="both"/>
      </w:pPr>
      <w:r>
        <w:rPr>
          <w:spacing w:val="-2"/>
        </w:rPr>
        <w:t>文化傳承不僅需要熱情，更需要走得長遠，希望文化節活動可以年年舉行，如有機會更應該要跨區結合相似的傳統文化，如歸仁大埔福德祠擔餅歷史也相當悠久，更是太子土庫的鄰居，文化淵源相當緊密，希望讓地方文化特色能夠被看見，更希望藉由活動，把福份再擴大，讓更多人能夠參與</w:t>
      </w:r>
    </w:p>
    <w:p>
      <w:pPr>
        <w:pStyle w:val="BodyText"/>
        <w:spacing w:line="290" w:lineRule="auto"/>
        <w:ind w:left="100" w:right="119"/>
      </w:pPr>
      <w:r>
        <w:rPr>
          <w:w w:val="100"/>
        </w:rPr>
        <w:t>，帶動區域更繁榮發展。台南仁德200</w:t>
      </w:r>
      <w:r>
        <w:rPr>
          <w:spacing w:val="-1"/>
          <w:w w:val="100"/>
        </w:rPr>
        <w:t>年「擔水餅」早已式微，父老合力辦文化節重現傳統。圖／郭</w:t>
      </w:r>
      <w:r>
        <w:rPr>
          <w:w w:val="100"/>
        </w:rPr>
        <w:t>鴻儀提供台南仁德200</w:t>
      </w:r>
      <w:r>
        <w:rPr>
          <w:spacing w:val="-1"/>
          <w:w w:val="100"/>
        </w:rPr>
        <w:t>年「擔水餅」早已式微，父老合力辦文化節重現傳統。圖／郭鴻儀提供台南仁</w:t>
      </w:r>
      <w:r>
        <w:rPr>
          <w:w w:val="100"/>
        </w:rPr>
        <w:t>德200年「擔水餅」早已式微，父老合力辦文化節重現傳統。圖／郭鴻儀提供台南仁德200年「擔水</w:t>
      </w:r>
      <w:r>
        <w:rPr>
          <w:w w:val="100"/>
        </w:rPr>
        <w:t>餅」早已式微，父老合力辦文化節重現傳統。圖／郭鴻儀提供台南仁德200年「擔水餅」早已式微</w:t>
      </w:r>
    </w:p>
    <w:p>
      <w:pPr>
        <w:pStyle w:val="BodyText"/>
        <w:spacing w:line="296" w:lineRule="exact"/>
        <w:ind w:left="100"/>
      </w:pPr>
      <w:r>
        <w:rPr>
          <w:spacing w:val="-1"/>
        </w:rPr>
        <w:t>，父老合力辦文化節重現傳統。圖／郭鴻儀提供</w:t>
      </w:r>
    </w:p>
    <w:p>
      <w:pPr>
        <w:pStyle w:val="BodyText"/>
      </w:pPr>
    </w:p>
    <w:p>
      <w:pPr>
        <w:pStyle w:val="BodyText"/>
      </w:pPr>
    </w:p>
    <w:p>
      <w:pPr>
        <w:pStyle w:val="BodyText"/>
      </w:pPr>
    </w:p>
    <w:p>
      <w:pPr>
        <w:pStyle w:val="BodyText"/>
      </w:pPr>
    </w:p>
    <w:p>
      <w:pPr>
        <w:pStyle w:val="BodyText"/>
        <w:spacing w:before="11"/>
      </w:pPr>
    </w:p>
    <w:p>
      <w:pPr>
        <w:pStyle w:val="BodyText"/>
        <w:ind w:left="100"/>
        <w:jc w:val="both"/>
      </w:pPr>
      <w:r>
        <w:rPr>
          <w:spacing w:val="-2"/>
          <w:w w:val="110"/>
        </w:rPr>
        <w:t>文章編號: [202209181879208]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2022-09-18</w:t>
      </w:r>
      <w:r>
        <w:rPr>
          <w:spacing w:val="-13"/>
          <w:w w:val="115"/>
          <w:sz w:val="28"/>
        </w:rPr>
        <w:t> </w:t>
      </w:r>
      <w:r>
        <w:rPr>
          <w:spacing w:val="-2"/>
          <w:w w:val="115"/>
          <w:sz w:val="28"/>
        </w:rPr>
        <w:t>(11:12)</w:t>
      </w:r>
    </w:p>
    <w:p>
      <w:pPr>
        <w:spacing w:line="249" w:lineRule="auto" w:before="12"/>
        <w:ind w:left="100" w:right="5659" w:firstLine="0"/>
        <w:jc w:val="left"/>
        <w:rPr>
          <w:sz w:val="28"/>
        </w:rPr>
      </w:pPr>
      <w:r>
        <w:rPr>
          <w:sz w:val="28"/>
        </w:rPr>
        <w:t>網站(URL連接) | 新聞 |By 中時新聞網</w:t>
      </w:r>
      <w:r>
        <w:rPr>
          <w:sz w:val="28"/>
        </w:rPr>
        <w:t>字數: 185 words</w:t>
      </w:r>
    </w:p>
    <w:p>
      <w:pPr>
        <w:pStyle w:val="BodyText"/>
        <w:spacing w:before="9"/>
        <w:rPr>
          <w:sz w:val="21"/>
        </w:rPr>
      </w:pPr>
      <w:r>
        <w:rPr/>
        <w:pict>
          <v:shape style="position:absolute;margin-left:36pt;margin-top:14.945937pt;width:523pt;height:.1pt;mso-position-horizontal-relative:page;mso-position-vertical-relative:paragraph;z-index:-14493184;mso-wrap-distance-left:0;mso-wrap-distance-right:0" id="docshape102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蔣萬安妻子懷第三胎 侯友宜祝賀會喜事連連</w:t>
      </w:r>
    </w:p>
    <w:p>
      <w:pPr>
        <w:pStyle w:val="BodyText"/>
        <w:spacing w:before="12"/>
        <w:rPr>
          <w:sz w:val="22"/>
        </w:rPr>
      </w:pPr>
      <w:r>
        <w:rPr/>
        <w:pict>
          <v:shape style="position:absolute;margin-left:36pt;margin-top:15.723047pt;width:523pt;height:.1pt;mso-position-horizontal-relative:page;mso-position-vertical-relative:paragraph;z-index:-14492672;mso-wrap-distance-left:0;mso-wrap-distance-right:0" id="docshape102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：https://m.match.net.tw/pc/news/politics/20220918/6793984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6965120" from="528pt,16.914532pt" to="552pt,16.914532pt" stroked="true" strokeweight=".8pt" strokecolor="#ff0000">
            <v:stroke dashstyle="solid"/>
            <w10:wrap type="none"/>
          </v:line>
        </w:pict>
      </w:r>
      <w:r>
        <w:rPr/>
        <w:pict>
          <v:line style="position:absolute;mso-position-horizontal-relative:page;mso-position-vertical-relative:paragraph;z-index:16965632" from="36pt,34.914532pt" to="48pt,34.914532pt" stroked="true" strokeweight=".8pt" strokecolor="#ff0000">
            <v:stroke dashstyle="solid"/>
            <w10:wrap type="none"/>
          </v:line>
        </w:pict>
      </w:r>
      <w:r>
        <w:rPr>
          <w:spacing w:val="-2"/>
        </w:rPr>
        <w:t>國民黨台北市長參選人蔣萬安證實老婆懷第三胎，新北市長侯友宜今表達恭喜並表示，現階段</w:t>
      </w:r>
      <w:r>
        <w:rPr>
          <w:color w:val="FF0000"/>
          <w:spacing w:val="-2"/>
        </w:rPr>
        <w:t>少子化</w:t>
      </w:r>
      <w:r>
        <w:rPr>
          <w:spacing w:val="-2"/>
        </w:rPr>
        <w:t>社會，謝謝萬安多生，相信會心想事成，絕對會喜事連連。</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966144" from="216pt,34.914532pt" to="240pt,34.914532pt" stroked="true" strokeweight=".8pt" strokecolor="#ff0000">
            <v:stroke dashstyle="solid"/>
            <w10:wrap type="none"/>
          </v:line>
        </w:pict>
      </w:r>
      <w:r>
        <w:rPr>
          <w:spacing w:val="-2"/>
        </w:rPr>
        <w:t>至於兩人什麼時候合體，侯友宜表示，新北很多工作推動跟台北、基隆、桃園都有密切關係，大家願意為這塊土地共好，帶動整個北</w:t>
      </w:r>
      <w:r>
        <w:rPr>
          <w:color w:val="FF0000"/>
          <w:spacing w:val="-2"/>
        </w:rPr>
        <w:t>台灣</w:t>
      </w:r>
      <w:r>
        <w:rPr>
          <w:spacing w:val="-2"/>
        </w:rPr>
        <w:t>發展，可以一起為任何政見努力，他也歡迎每一個願意在這個地區奉獻的好朋友來新北走一走，讓這塊土地因為共好而更好。</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[202209182680168]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2022-09-18</w:t>
      </w:r>
      <w:r>
        <w:rPr>
          <w:spacing w:val="12"/>
          <w:w w:val="110"/>
          <w:sz w:val="28"/>
        </w:rPr>
        <w:t> </w:t>
      </w:r>
      <w:r>
        <w:rPr>
          <w:spacing w:val="-2"/>
          <w:w w:val="110"/>
          <w:sz w:val="28"/>
        </w:rPr>
        <w:t>(13:14)</w:t>
      </w:r>
    </w:p>
    <w:p>
      <w:pPr>
        <w:spacing w:line="249" w:lineRule="auto" w:before="12"/>
        <w:ind w:left="100" w:right="7759" w:firstLine="0"/>
        <w:jc w:val="left"/>
        <w:rPr>
          <w:sz w:val="28"/>
        </w:rPr>
      </w:pPr>
      <w:r>
        <w:rPr>
          <w:sz w:val="28"/>
        </w:rPr>
        <w:t>網站(URL連接) | 即時</w:t>
      </w:r>
      <w:r>
        <w:rPr>
          <w:sz w:val="28"/>
        </w:rPr>
        <w:t>字數: 674 words</w:t>
      </w:r>
    </w:p>
    <w:p>
      <w:pPr>
        <w:pStyle w:val="BodyText"/>
        <w:spacing w:before="9"/>
        <w:rPr>
          <w:sz w:val="21"/>
        </w:rPr>
      </w:pPr>
      <w:r>
        <w:rPr/>
        <w:pict>
          <v:shape style="position:absolute;margin-left:36pt;margin-top:14.945937pt;width:523pt;height:.1pt;mso-position-horizontal-relative:page;mso-position-vertical-relative:paragraph;z-index:-14490624;mso-wrap-distance-left:0;mso-wrap-distance-right:0" id="docshape102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蔣萬安證實妻懷第三胎 侯友宜給祝福：絕對喜事連連</w:t>
      </w:r>
    </w:p>
    <w:p>
      <w:pPr>
        <w:pStyle w:val="BodyText"/>
        <w:spacing w:before="12"/>
        <w:rPr>
          <w:sz w:val="22"/>
        </w:rPr>
      </w:pPr>
      <w:r>
        <w:rPr/>
        <w:pict>
          <v:shape style="position:absolute;margin-left:36pt;margin-top:15.723047pt;width:523pt;height:.1pt;mso-position-horizontal-relative:page;mso-position-vertical-relative:paragraph;z-index:-14490112;mso-wrap-distance-left:0;mso-wrap-distance-right:0" id="docshape102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14">
        <w:r>
          <w:rPr/>
          <w:t>文字快照</w:t>
        </w:r>
        <w:r>
          <w:rPr>
            <w:spacing w:val="-2"/>
          </w:rPr>
          <w:t>：https://www.setn.com/News.aspx?NewsID=1179464&amp;utm_campaign=viewallnews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政治中心／綜合報導</w:t>
      </w:r>
    </w:p>
    <w:p>
      <w:pPr>
        <w:pStyle w:val="BodyText"/>
        <w:rPr>
          <w:sz w:val="34"/>
        </w:rPr>
      </w:pPr>
    </w:p>
    <w:p>
      <w:pPr>
        <w:pStyle w:val="BodyText"/>
        <w:spacing w:before="1"/>
        <w:ind w:left="100"/>
      </w:pPr>
      <w:r>
        <w:rPr>
          <w:spacing w:val="-1"/>
        </w:rPr>
        <w:t>▲侯友宜出席「瑞三礦業整煤廠開幕儀式」，對於蔣萬安妻懷了第三胎，隔空恭喜「謝謝萬安多生</w:t>
      </w:r>
    </w:p>
    <w:p>
      <w:pPr>
        <w:pStyle w:val="BodyText"/>
        <w:spacing w:before="62"/>
        <w:ind w:left="100"/>
      </w:pPr>
      <w:r>
        <w:rPr>
          <w:spacing w:val="-1"/>
        </w:rPr>
        <w:t>，我相信心想事成絕對喜事連連而來！」</w:t>
      </w:r>
    </w:p>
    <w:p>
      <w:pPr>
        <w:pStyle w:val="BodyText"/>
        <w:rPr>
          <w:sz w:val="34"/>
        </w:rPr>
      </w:pPr>
    </w:p>
    <w:p>
      <w:pPr>
        <w:pStyle w:val="BodyText"/>
        <w:spacing w:line="290" w:lineRule="auto"/>
        <w:ind w:left="100" w:right="239"/>
        <w:jc w:val="both"/>
      </w:pPr>
      <w:r>
        <w:rPr>
          <w:spacing w:val="-2"/>
        </w:rPr>
        <w:t>國民黨台北市長參選人蔣萬安近日勤跑選舉行程，但也傳出好消息，傳出將第三度為人父，妻子石</w:t>
      </w:r>
      <w:r>
        <w:rPr>
          <w:spacing w:val="-2"/>
        </w:rPr>
        <w:t>舫亘已身懷第3胎約5個月，目前孕肚已明顯；蔣萬安今（18）日受訪時也證實，「對，我太太又有身孕，這是很開心的事情」。對此，新北市長侯友宜也隔空恭喜「謝謝萬安多生，我相信心想事成絕對喜事連連而來！」</w:t>
      </w:r>
    </w:p>
    <w:p>
      <w:pPr>
        <w:pStyle w:val="BodyText"/>
        <w:spacing w:before="10"/>
        <w:rPr>
          <w:sz w:val="28"/>
        </w:rPr>
      </w:pPr>
    </w:p>
    <w:p>
      <w:pPr>
        <w:pStyle w:val="BodyText"/>
        <w:spacing w:line="290" w:lineRule="auto"/>
        <w:ind w:left="100" w:right="239"/>
      </w:pPr>
      <w:r>
        <w:rPr>
          <w:spacing w:val="-2"/>
        </w:rPr>
        <w:t>蔣萬安目前除育有已11歲的長子蔣得立，去年7月23日再喜獲「二寶」蔣得宇，今年2月才公開表示</w:t>
      </w:r>
      <w:r>
        <w:rPr>
          <w:spacing w:val="-2"/>
        </w:rPr>
        <w:t>還想拚第3胎女兒，如今妻子如願懷孕。</w:t>
      </w:r>
    </w:p>
    <w:p>
      <w:pPr>
        <w:pStyle w:val="BodyText"/>
        <w:spacing w:before="12"/>
        <w:rPr>
          <w:sz w:val="28"/>
        </w:rPr>
      </w:pPr>
    </w:p>
    <w:p>
      <w:pPr>
        <w:pStyle w:val="BodyText"/>
        <w:spacing w:line="290" w:lineRule="auto"/>
        <w:ind w:left="100" w:right="239"/>
        <w:jc w:val="both"/>
      </w:pPr>
      <w:r>
        <w:rPr>
          <w:spacing w:val="-2"/>
        </w:rPr>
        <w:t>蔣萬安今早出席我愛士林親子健行活動，會前接受媒體訪問。針對被陳時中說落跑第一個，蔣萬安表示，大家都是中華民國國民，都必須遵守中華民國憲法，保衛中華民國主權是其職責，所以遵守憲法不會有投降問題。蔣批，民進黨應要做的是簽署「遵守憲法承諾書」，如果不守憲才有投降現</w:t>
      </w:r>
      <w:r>
        <w:rPr>
          <w:spacing w:val="-6"/>
        </w:rPr>
        <w:t>象。</w:t>
      </w:r>
    </w:p>
    <w:p>
      <w:pPr>
        <w:pStyle w:val="BodyText"/>
        <w:spacing w:before="10"/>
        <w:rPr>
          <w:sz w:val="28"/>
        </w:rPr>
      </w:pPr>
    </w:p>
    <w:p>
      <w:pPr>
        <w:pStyle w:val="BodyText"/>
        <w:spacing w:before="1"/>
        <w:ind w:left="100"/>
      </w:pPr>
      <w:r>
        <w:rPr>
          <w:spacing w:val="-1"/>
        </w:rPr>
        <w:t>另外，蔣萬安也證實妻子的確懷第三胎，「是家裡很喜悅的事，之後會跟大家正式說明」。</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967680" from="48pt,35.964531pt" to="84pt,35.964531pt" stroked="true" strokeweight=".8pt" strokecolor="#ff0000">
            <v:stroke dashstyle="solid"/>
            <w10:wrap type="none"/>
          </v:line>
        </w:pict>
      </w:r>
      <w:r>
        <w:rPr>
          <w:spacing w:val="-2"/>
        </w:rPr>
        <w:t>對於蔣萬安證實妻子懷了第三胎，上午侯友宜出席活動被媒體詢問看法時，他表示［恭喜！在現階段</w:t>
      </w:r>
      <w:r>
        <w:rPr>
          <w:color w:val="FF0000"/>
          <w:spacing w:val="-2"/>
        </w:rPr>
        <w:t>少子化</w:t>
      </w:r>
      <w:r>
        <w:rPr>
          <w:spacing w:val="-2"/>
        </w:rPr>
        <w:t>的社會，謝謝萬安多生」，侯還強調「我相信心想事成，絕對喜事連連而來，所以加油</w:t>
      </w:r>
    </w:p>
    <w:p>
      <w:pPr>
        <w:pStyle w:val="BodyText"/>
        <w:spacing w:line="297" w:lineRule="exact"/>
        <w:ind w:left="100"/>
      </w:pPr>
      <w:r>
        <w:rPr>
          <w:spacing w:val="-1"/>
        </w:rPr>
        <w:t>！」希望蔣萬安能好事成雙。</w:t>
      </w:r>
    </w:p>
    <w:p>
      <w:pPr>
        <w:pStyle w:val="BodyText"/>
        <w:rPr>
          <w:sz w:val="34"/>
        </w:rPr>
      </w:pPr>
    </w:p>
    <w:p>
      <w:pPr>
        <w:pStyle w:val="BodyText"/>
        <w:spacing w:before="1"/>
        <w:ind w:left="100"/>
      </w:pPr>
      <w:r>
        <w:rPr>
          <w:spacing w:val="-1"/>
        </w:rPr>
        <w:t>至於他與蔣萬安合體，侯友宜表示，新北市在很多工作推動上，跟台北、基隆、桃園都有密切關係</w:t>
      </w:r>
    </w:p>
    <w:p>
      <w:pPr>
        <w:pStyle w:val="BodyText"/>
        <w:spacing w:line="290" w:lineRule="auto" w:before="62"/>
        <w:ind w:left="100" w:right="239"/>
        <w:jc w:val="both"/>
      </w:pPr>
      <w:r>
        <w:rPr/>
        <w:pict>
          <v:line style="position:absolute;mso-position-horizontal-relative:page;mso-position-vertical-relative:paragraph;z-index:16968192" from="336pt,20.014532pt" to="360pt,20.014532pt" stroked="true" strokeweight=".8pt" strokecolor="#ff0000">
            <v:stroke dashstyle="solid"/>
            <w10:wrap type="none"/>
          </v:line>
        </w:pict>
      </w:r>
      <w:r>
        <w:rPr>
          <w:spacing w:val="-2"/>
        </w:rPr>
        <w:t>，他一直強調只要大家對這塊土地都能共好，帶動整個北</w:t>
      </w:r>
      <w:r>
        <w:rPr>
          <w:color w:val="FF0000"/>
          <w:spacing w:val="-2"/>
        </w:rPr>
        <w:t>台灣</w:t>
      </w:r>
      <w:r>
        <w:rPr>
          <w:spacing w:val="-2"/>
        </w:rPr>
        <w:t>發展，帶動新北可以一起努力，歡迎每一個為這塊地區一起共好，而努力犧牲的好朋友，都可以到新北走走，大家一起加油，一起共好</w:t>
      </w:r>
      <w:r>
        <w:rPr>
          <w:spacing w:val="-4"/>
        </w:rPr>
        <w:t>而更好。</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5"/>
        </w:rPr>
      </w:pPr>
    </w:p>
    <w:p>
      <w:pPr>
        <w:pStyle w:val="BodyText"/>
        <w:ind w:left="100"/>
      </w:pPr>
      <w:r>
        <w:rPr>
          <w:spacing w:val="-2"/>
          <w:w w:val="110"/>
        </w:rPr>
        <w:t>文章編號: [202209183887508]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2022-09-18</w:t>
      </w:r>
      <w:r>
        <w:rPr>
          <w:spacing w:val="21"/>
          <w:w w:val="110"/>
          <w:sz w:val="28"/>
        </w:rPr>
        <w:t> </w:t>
      </w:r>
      <w:r>
        <w:rPr>
          <w:spacing w:val="-2"/>
          <w:w w:val="110"/>
          <w:sz w:val="28"/>
        </w:rPr>
        <w:t>(14:26)</w:t>
      </w:r>
    </w:p>
    <w:p>
      <w:pPr>
        <w:spacing w:line="249" w:lineRule="auto" w:before="12"/>
        <w:ind w:left="100" w:right="7759" w:firstLine="0"/>
        <w:jc w:val="left"/>
        <w:rPr>
          <w:sz w:val="28"/>
        </w:rPr>
      </w:pPr>
      <w:r>
        <w:rPr>
          <w:sz w:val="28"/>
        </w:rPr>
        <w:t>網站(URL連接) | 政治</w:t>
      </w:r>
      <w:r>
        <w:rPr>
          <w:sz w:val="28"/>
        </w:rPr>
        <w:t>字數: 492 words</w:t>
      </w:r>
    </w:p>
    <w:p>
      <w:pPr>
        <w:pStyle w:val="BodyText"/>
        <w:spacing w:before="9"/>
        <w:rPr>
          <w:sz w:val="21"/>
        </w:rPr>
      </w:pPr>
      <w:r>
        <w:rPr/>
        <w:pict>
          <v:shape style="position:absolute;margin-left:36pt;margin-top:14.945937pt;width:523pt;height:.1pt;mso-position-horizontal-relative:page;mso-position-vertical-relative:paragraph;z-index:-14488576;mso-wrap-distance-left:0;mso-wrap-distance-right:0" id="docshape102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蔣萬安將當三寶爸 證實妻子已懷第三胎</w:t>
      </w:r>
    </w:p>
    <w:p>
      <w:pPr>
        <w:pStyle w:val="BodyText"/>
        <w:spacing w:before="12"/>
        <w:rPr>
          <w:sz w:val="22"/>
        </w:rPr>
      </w:pPr>
      <w:r>
        <w:rPr/>
        <w:pict>
          <v:shape style="position:absolute;margin-left:36pt;margin-top:15.723047pt;width:523pt;height:.1pt;mso-position-horizontal-relative:page;mso-position-vertical-relative:paragraph;z-index:-14488064;mso-wrap-distance-left:0;mso-wrap-distance-right:0" id="docshape102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：https://tw.news.yahoo.com/%E8%94%A3%E8%90%AC%E5%AE%89%E5%B0%87%E7%95%B6%E4%B8%89%E5%A</w:t>
      </w:r>
      <w:r>
        <w:rPr>
          <w:spacing w:val="80"/>
          <w:w w:val="150"/>
        </w:rPr>
        <w:t>   </w:t>
      </w:r>
      <w:r>
        <w:rPr>
          <w:spacing w:val="-2"/>
          <w:w w:val="85"/>
        </w:rPr>
        <w:t>F%B6%E7%88%B8-</w:t>
      </w:r>
    </w:p>
    <w:p>
      <w:pPr>
        <w:pStyle w:val="BodyText"/>
        <w:spacing w:line="290" w:lineRule="auto"/>
        <w:ind w:left="100"/>
      </w:pPr>
      <w:r>
        <w:rPr>
          <w:spacing w:val="-2"/>
          <w:w w:val="70"/>
        </w:rPr>
        <w:t>%E8%AD%89%E5%AF%A6%E5%A6%BB%E5%AD%90%E5%B7%B2%E6%87%B7%E7%AC%AC%E4%B8%89%E8%83%8E-</w:t>
      </w:r>
      <w:r>
        <w:rPr>
          <w:spacing w:val="80"/>
        </w:rPr>
        <w:t>   </w:t>
      </w:r>
      <w:r>
        <w:rPr>
          <w:spacing w:val="-2"/>
        </w:rPr>
        <w:t>060644572.html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line="290" w:lineRule="auto"/>
        <w:ind w:left="100" w:right="239"/>
      </w:pPr>
      <w:r>
        <w:rPr>
          <w:spacing w:val="-2"/>
        </w:rPr>
        <w:t>蔣萬安證實妻子已懷有五個月身孕，去年七月才獲二寶，現在即將成為三寶爸。（圖／翻攝自蔣萬</w:t>
      </w:r>
      <w:r>
        <w:rPr>
          <w:spacing w:val="-4"/>
        </w:rPr>
        <w:t>安臉書）</w:t>
      </w:r>
    </w:p>
    <w:p>
      <w:pPr>
        <w:pStyle w:val="BodyText"/>
        <w:spacing w:before="11"/>
        <w:rPr>
          <w:sz w:val="28"/>
        </w:rPr>
      </w:pPr>
    </w:p>
    <w:p>
      <w:pPr>
        <w:pStyle w:val="BodyText"/>
        <w:spacing w:line="290" w:lineRule="auto" w:before="1"/>
        <w:ind w:left="100" w:right="119"/>
      </w:pPr>
      <w:r>
        <w:rPr>
          <w:spacing w:val="-4"/>
        </w:rPr>
        <w:t>[周刊王CTWANT] 國民黨立委、台北市長參選人蔣萬安今（18）日證實妻子已懷第三胎，表示家裡非</w:t>
      </w:r>
      <w:r>
        <w:rPr>
          <w:spacing w:val="-2"/>
        </w:rPr>
        <w:t>常喜悅，目前育有11歲的長子蔣得利，去年七月再獲二寶蔣得宇，今年二月時公開表示想要拚第三胎女兒，如今太太成功懷孕，蔣萬安表示這是一件很開心的事情。</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969728" from="120pt,52.914532pt" to="156pt,52.914532pt" stroked="true" strokeweight=".8pt" strokecolor="#ff0000">
            <v:stroke dashstyle="solid"/>
            <w10:wrap type="none"/>
          </v:line>
        </w:pict>
      </w:r>
      <w:r>
        <w:rPr>
          <w:spacing w:val="-2"/>
        </w:rPr>
        <w:t>蔣萬安表示，太太已懷孕約五個月，昨天地震當下已經跑完行程回到家中，地震的第一時間是抱小孩安撫，先前蔣萬安已經透露希望第三胎是女兒。對於蔣萬安即將當三寶爸的消息，新北市長侯友宜表示，現階段</w:t>
      </w:r>
      <w:r>
        <w:rPr>
          <w:color w:val="FF0000"/>
          <w:spacing w:val="-2"/>
        </w:rPr>
        <w:t>少子化</w:t>
      </w:r>
      <w:r>
        <w:rPr>
          <w:spacing w:val="-2"/>
        </w:rPr>
        <w:t>社會，謝謝蔣萬安多生，未來絕對會心想事成，喜事連連。</w:t>
      </w:r>
    </w:p>
    <w:p>
      <w:pPr>
        <w:pStyle w:val="BodyText"/>
        <w:spacing w:before="11"/>
        <w:rPr>
          <w:sz w:val="28"/>
        </w:rPr>
      </w:pPr>
    </w:p>
    <w:p>
      <w:pPr>
        <w:pStyle w:val="BodyText"/>
        <w:spacing w:line="290" w:lineRule="auto"/>
        <w:ind w:left="100" w:right="239"/>
        <w:jc w:val="both"/>
      </w:pPr>
      <w:r>
        <w:rPr>
          <w:spacing w:val="-2"/>
        </w:rPr>
        <w:t>對於媒體問及近日將告發民進黨台北市市長參選人陳時中擔任衛福部部長期間瀆職，蔣萬安表示最重要的目的就是要求衛福部提供完整疫苗採購合約，透過司法是一個手段，在疫情期間很多國人染疫，而不幸死亡的有一萬多人，因為先前的火化之亂，許多家屬無法見到最後一面，現在陳時中落跑來選市長，應該要好好檢視。</w:t>
      </w:r>
    </w:p>
    <w:p>
      <w:pPr>
        <w:spacing w:after="0" w:line="290" w:lineRule="auto"/>
        <w:jc w:val="both"/>
        <w:sectPr>
          <w:pgSz w:w="11900" w:h="16840"/>
          <w:pgMar w:top="1500" w:bottom="280" w:left="620" w:right="620"/>
        </w:sectPr>
      </w:pPr>
    </w:p>
    <w:p>
      <w:pPr>
        <w:pStyle w:val="BodyText"/>
        <w:spacing w:before="21"/>
        <w:ind w:left="100"/>
      </w:pPr>
      <w:r>
        <w:rPr/>
        <w:pict>
          <v:shape style="position:absolute;margin-left:324pt;margin-top:17.964531pt;width:24pt;height:.1pt;mso-position-horizontal-relative:page;mso-position-vertical-relative:paragraph;z-index:-14487040;mso-wrap-distance-left:0;mso-wrap-distance-right:0" id="docshape1029" coordorigin="6480,359" coordsize="480,0" path="m6480,359l6960,359e" filled="false" stroked="true" strokeweight=".8pt" strokecolor="#ff0000">
            <v:path arrowok="t"/>
            <v:stroke dashstyle="solid"/>
            <w10:wrap type="topAndBottom"/>
          </v:shape>
        </w:pict>
      </w:r>
      <w:r>
        <w:rPr/>
        <w:t>對於資深媒體人周玉蔻近期要公布醜聞，蔣萬安表示，</w:t>
      </w:r>
      <w:r>
        <w:rPr>
          <w:color w:val="FF0000"/>
        </w:rPr>
        <w:t>台灣</w:t>
      </w:r>
      <w:r>
        <w:rPr>
          <w:spacing w:val="-1"/>
        </w:rPr>
        <w:t>的選舉淪落到縱容抹黑、抹紅、抹黃</w:t>
      </w:r>
    </w:p>
    <w:p>
      <w:pPr>
        <w:pStyle w:val="BodyText"/>
        <w:spacing w:line="580" w:lineRule="auto" w:before="13"/>
        <w:ind w:left="100" w:right="5519"/>
      </w:pPr>
      <w:r>
        <w:rPr>
          <w:spacing w:val="-2"/>
        </w:rPr>
        <w:t>，相信選民有自己的判斷，會做出正確的選擇。</w:t>
      </w:r>
      <w:r>
        <w:rPr>
          <w:spacing w:val="-4"/>
        </w:rPr>
        <w:t>原始連結</w:t>
      </w:r>
    </w:p>
    <w:p>
      <w:pPr>
        <w:pStyle w:val="BodyText"/>
      </w:pPr>
    </w:p>
    <w:p>
      <w:pPr>
        <w:pStyle w:val="BodyText"/>
      </w:pPr>
    </w:p>
    <w:p>
      <w:pPr>
        <w:pStyle w:val="BodyText"/>
      </w:pPr>
    </w:p>
    <w:p>
      <w:pPr>
        <w:pStyle w:val="BodyText"/>
        <w:spacing w:before="185"/>
        <w:ind w:left="100"/>
      </w:pPr>
      <w:r>
        <w:rPr>
          <w:spacing w:val="-2"/>
          <w:w w:val="110"/>
        </w:rPr>
        <w:t>文章編號: [202209184518677]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世界新聞網 </w:t>
      </w:r>
      <w:r>
        <w:rPr>
          <w:w w:val="110"/>
          <w:sz w:val="28"/>
        </w:rPr>
        <w:t>|</w:t>
      </w:r>
      <w:r>
        <w:rPr>
          <w:spacing w:val="12"/>
          <w:w w:val="110"/>
          <w:sz w:val="28"/>
        </w:rPr>
        <w:t> </w:t>
      </w:r>
      <w:r>
        <w:rPr>
          <w:w w:val="110"/>
          <w:sz w:val="28"/>
        </w:rPr>
        <w:t>2022-09-18</w:t>
      </w:r>
      <w:r>
        <w:rPr>
          <w:spacing w:val="12"/>
          <w:w w:val="110"/>
          <w:sz w:val="28"/>
        </w:rPr>
        <w:t> </w:t>
      </w:r>
      <w:r>
        <w:rPr>
          <w:spacing w:val="-2"/>
          <w:w w:val="110"/>
          <w:sz w:val="28"/>
        </w:rPr>
        <w:t>(14:48)</w:t>
      </w:r>
    </w:p>
    <w:p>
      <w:pPr>
        <w:spacing w:line="249" w:lineRule="auto" w:before="12"/>
        <w:ind w:left="100" w:right="7759" w:firstLine="0"/>
        <w:jc w:val="left"/>
        <w:rPr>
          <w:sz w:val="28"/>
        </w:rPr>
      </w:pPr>
      <w:r>
        <w:rPr>
          <w:sz w:val="28"/>
        </w:rPr>
        <w:t>網站(URL連接) | 台灣</w:t>
      </w:r>
      <w:r>
        <w:rPr>
          <w:sz w:val="28"/>
        </w:rPr>
        <w:t>字數: 538 words</w:t>
      </w:r>
    </w:p>
    <w:p>
      <w:pPr>
        <w:pStyle w:val="BodyText"/>
        <w:spacing w:before="9"/>
        <w:rPr>
          <w:sz w:val="21"/>
        </w:rPr>
      </w:pPr>
      <w:r>
        <w:rPr/>
        <w:pict>
          <v:shape style="position:absolute;margin-left:36pt;margin-top:14.945937pt;width:523pt;height:.1pt;mso-position-horizontal-relative:page;mso-position-vertical-relative:paragraph;z-index:-14486528;mso-wrap-distance-left:0;mso-wrap-distance-right:0" id="docshape103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藍：綠美化數據 青年低薪、犯罪率升高都未解決</w:t>
      </w:r>
    </w:p>
    <w:p>
      <w:pPr>
        <w:pStyle w:val="BodyText"/>
        <w:spacing w:before="12"/>
        <w:rPr>
          <w:sz w:val="22"/>
        </w:rPr>
      </w:pPr>
      <w:r>
        <w:rPr/>
        <w:pict>
          <v:shape style="position:absolute;margin-left:36pt;margin-top:15.723047pt;width:523pt;height:.1pt;mso-position-horizontal-relative:page;mso-position-vertical-relative:paragraph;z-index:-14486016;mso-wrap-distance-left:0;mso-wrap-distance-right:0" id="docshape103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15">
        <w:r>
          <w:rPr>
            <w:w w:val="110"/>
          </w:rPr>
          <w:t>文字快照</w:t>
        </w:r>
        <w:r>
          <w:rPr>
            <w:spacing w:val="-2"/>
            <w:w w:val="110"/>
          </w:rPr>
          <w:t>：https://www.worldjournal.com/wj/story/121218/6621097</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國民黨昨舉行記者會批評，民進黨力推18歲公民權修憲，卻掩蓋不了蔡政府在青年政策上的諸多缺失，包括低薪、兩成五大學畢業生只領24K，青年犯罪率升高等，青年的生活環境愈來愈痛苦。國民</w:t>
      </w:r>
      <w:r>
        <w:rPr>
          <w:spacing w:val="-2"/>
        </w:rPr>
        <w:t>黨指出，蔡政府不要再用包裝、美化的數據欺騙人民，因為謊言終究會被拆穿。</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6971776" from="216pt,34.964531pt" to="252pt,34.964531pt" stroked="true" strokeweight=".8pt" strokecolor="#ff0000">
            <v:stroke dashstyle="solid"/>
            <w10:wrap type="none"/>
          </v:line>
        </w:pict>
      </w:r>
      <w:r>
        <w:rPr>
          <w:spacing w:val="-2"/>
        </w:rPr>
        <w:t>國民黨副發言人楊智伃表示，蔡政府常用大內宣方式美化數據，今年7月政府稱，15到29歲青少年失</w:t>
      </w:r>
      <w:r>
        <w:rPr>
          <w:spacing w:val="-2"/>
        </w:rPr>
        <w:t>業率是五年來最低，事實上是當前</w:t>
      </w:r>
      <w:r>
        <w:rPr>
          <w:color w:val="FF0000"/>
          <w:spacing w:val="-2"/>
        </w:rPr>
        <w:t>少子化</w:t>
      </w:r>
      <w:r>
        <w:rPr>
          <w:spacing w:val="-2"/>
        </w:rPr>
        <w:t>問題嚴重，人口少了80多萬，加上疫情後「缺工嚴重」</w:t>
      </w:r>
    </w:p>
    <w:p>
      <w:pPr>
        <w:pStyle w:val="BodyText"/>
        <w:spacing w:line="297" w:lineRule="exact"/>
        <w:ind w:left="100"/>
      </w:pPr>
      <w:r>
        <w:rPr>
          <w:spacing w:val="-1"/>
        </w:rPr>
        <w:t>，短暫讓職缺變多、薪資提高，但美化過的數據無法顯示年輕人實際上面對的壓力。</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6972288" from="468pt,16.914532pt" to="492pt,16.914532pt" stroked="true" strokeweight=".8pt" strokecolor="#ff0000">
            <v:stroke dashstyle="solid"/>
            <w10:wrap type="none"/>
          </v:line>
        </w:pict>
      </w:r>
      <w:r>
        <w:rPr>
          <w:spacing w:val="-2"/>
        </w:rPr>
        <w:t>楊智伃更以本報系聯合報日前報導青少年犯罪問題的內容指出，根據警政署統計，</w:t>
      </w:r>
      <w:r>
        <w:rPr>
          <w:color w:val="FF0000"/>
          <w:spacing w:val="-2"/>
        </w:rPr>
        <w:t>台灣</w:t>
      </w:r>
      <w:r>
        <w:rPr>
          <w:spacing w:val="-2"/>
        </w:rPr>
        <w:t>12歲至25</w:t>
      </w:r>
      <w:r>
        <w:rPr>
          <w:spacing w:val="-2"/>
        </w:rPr>
        <w:t>歲以下青年在八年內，人口減少81萬、犯罪率竟提升四成七。國民黨執政結束前的2016年，每10萬名青少年有1178.6個嫌疑犯，但到2021年此數字暴增到每10萬名有1466.2名。</w:t>
      </w:r>
    </w:p>
    <w:p>
      <w:pPr>
        <w:pStyle w:val="BodyText"/>
        <w:spacing w:before="11"/>
        <w:rPr>
          <w:sz w:val="28"/>
        </w:rPr>
      </w:pPr>
    </w:p>
    <w:p>
      <w:pPr>
        <w:pStyle w:val="BodyText"/>
        <w:spacing w:line="290" w:lineRule="auto"/>
        <w:ind w:left="100" w:right="239"/>
        <w:jc w:val="both"/>
      </w:pPr>
      <w:r>
        <w:rPr>
          <w:spacing w:val="-2"/>
        </w:rPr>
        <w:t>其中去年的青少年嫌疑犯裡面，占最大宗就是「詐欺」，揚智伃質疑，當青少年在最需要國家、社會照顧的年紀時，卻因為經濟、社會壓力走上詐騙之路，這些無助的青少年被逼上絕路時，政府為青少年做了什麼？</w:t>
      </w:r>
    </w:p>
    <w:p>
      <w:pPr>
        <w:pStyle w:val="BodyText"/>
        <w:spacing w:before="11"/>
        <w:rPr>
          <w:sz w:val="28"/>
        </w:rPr>
      </w:pPr>
    </w:p>
    <w:p>
      <w:pPr>
        <w:pStyle w:val="BodyText"/>
        <w:spacing w:line="290" w:lineRule="auto"/>
        <w:ind w:left="100" w:right="119"/>
      </w:pPr>
      <w:r>
        <w:rPr>
          <w:spacing w:val="-2"/>
        </w:rPr>
        <w:t>國民黨台北市議員參選人高揚凱表示，民進黨政府讓青年愈來愈困苦，當年25%的社會新鮮人只領 24K，根本入不敷出，蔡政府執政六年沒有好好照顧青年，現在卻藉由推動18歲公民權要掩蓋施政不</w:t>
      </w:r>
      <w:r>
        <w:rPr>
          <w:spacing w:val="-6"/>
        </w:rPr>
        <w:t>力。</w:t>
      </w:r>
    </w:p>
    <w:p>
      <w:pPr>
        <w:spacing w:after="0" w:line="290" w:lineRule="auto"/>
        <w:sectPr>
          <w:pgSz w:w="11900" w:h="16840"/>
          <w:pgMar w:top="1500" w:bottom="280" w:left="620" w:right="620"/>
        </w:sectPr>
      </w:pPr>
    </w:p>
    <w:p>
      <w:pPr>
        <w:pStyle w:val="BodyText"/>
        <w:spacing w:before="2"/>
        <w:rPr>
          <w:sz w:val="23"/>
        </w:rPr>
      </w:pPr>
    </w:p>
    <w:p>
      <w:pPr>
        <w:pStyle w:val="BodyText"/>
        <w:spacing w:before="34"/>
        <w:ind w:left="100"/>
      </w:pPr>
      <w:r>
        <w:rPr>
          <w:spacing w:val="-2"/>
          <w:w w:val="110"/>
        </w:rPr>
        <w:t>文章編號: [202209184714029]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2022-09-17</w:t>
      </w:r>
      <w:r>
        <w:rPr>
          <w:spacing w:val="-13"/>
          <w:w w:val="115"/>
          <w:sz w:val="28"/>
        </w:rPr>
        <w:t> </w:t>
      </w:r>
      <w:r>
        <w:rPr>
          <w:spacing w:val="-2"/>
          <w:w w:val="115"/>
          <w:sz w:val="28"/>
        </w:rPr>
        <w:t>(15:08)</w:t>
      </w:r>
    </w:p>
    <w:p>
      <w:pPr>
        <w:spacing w:line="249" w:lineRule="auto" w:before="12"/>
        <w:ind w:left="100" w:right="5659" w:firstLine="0"/>
        <w:jc w:val="left"/>
        <w:rPr>
          <w:sz w:val="28"/>
        </w:rPr>
      </w:pPr>
      <w:r>
        <w:rPr>
          <w:sz w:val="28"/>
        </w:rPr>
        <w:t>網站(URL連接) | 新聞 |By 聯合新聞網</w:t>
      </w:r>
      <w:r>
        <w:rPr>
          <w:spacing w:val="10"/>
          <w:sz w:val="28"/>
        </w:rPr>
        <w:t>字數: </w:t>
      </w:r>
      <w:r>
        <w:rPr>
          <w:sz w:val="28"/>
        </w:rPr>
        <w:t>1794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484480;mso-wrap-distance-left:0;mso-wrap-distance-right:0" id="docshape103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恩恩案燒出「</w:t>
      </w:r>
      <w:r>
        <w:rPr>
          <w:color w:val="FF0000"/>
          <w:sz w:val="28"/>
        </w:rPr>
        <w:t>台灣</w:t>
      </w:r>
      <w:r>
        <w:rPr>
          <w:spacing w:val="1"/>
          <w:sz w:val="28"/>
        </w:rPr>
        <w:t>兒童醫療網脆弱」 薛瑞元曝</w:t>
      </w:r>
      <w:r>
        <w:rPr>
          <w:sz w:val="28"/>
        </w:rPr>
        <w:t>3</w:t>
      </w:r>
      <w:r>
        <w:rPr>
          <w:spacing w:val="-3"/>
          <w:sz w:val="28"/>
        </w:rPr>
        <w:t>重點優化</w:t>
      </w:r>
    </w:p>
    <w:p>
      <w:pPr>
        <w:pStyle w:val="BodyText"/>
        <w:spacing w:line="20" w:lineRule="exact"/>
        <w:ind w:left="1780"/>
        <w:rPr>
          <w:sz w:val="2"/>
        </w:rPr>
      </w:pPr>
      <w:r>
        <w:rPr>
          <w:sz w:val="2"/>
        </w:rPr>
        <w:pict>
          <v:group style="width:28pt;height:.95pt;mso-position-horizontal-relative:char;mso-position-vertical-relative:line" id="docshapegroup103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483456;mso-wrap-distance-left:0;mso-wrap-distance-right:0" id="docshape103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：https://m.match.net.tw/pc/news/politics/20220917/6792815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6974336" from="186pt,34.914532pt" to="210pt,34.914532pt" stroked="true" strokeweight=".8pt" strokecolor="#ff0000">
            <v:stroke dashstyle="solid"/>
            <w10:wrap type="none"/>
          </v:line>
        </w:pict>
      </w:r>
      <w:r>
        <w:rPr/>
        <w:t>記者許政榆／台北即時報導 新冠疫情造成全台211名兒童重症，其中32名孩童死亡，而備受矚目的</w:t>
      </w:r>
      <w:r>
        <w:rPr>
          <w:spacing w:val="-2"/>
        </w:rPr>
        <w:t>新北市2歲男童恩恩事件，為</w:t>
      </w:r>
      <w:r>
        <w:rPr>
          <w:color w:val="FF0000"/>
          <w:spacing w:val="-2"/>
        </w:rPr>
        <w:t>台灣</w:t>
      </w:r>
      <w:r>
        <w:rPr>
          <w:spacing w:val="-2"/>
        </w:rPr>
        <w:t>首例兒童染疫死亡個案。</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6974848" from="252pt,16.914532pt" to="276pt,16.914532pt" stroked="true" strokeweight=".8pt" strokecolor="#ff0000">
            <v:stroke dashstyle="solid"/>
            <w10:wrap type="none"/>
          </v:line>
        </w:pict>
      </w:r>
      <w:r>
        <w:rPr>
          <w:spacing w:val="-2"/>
        </w:rPr>
        <w:t>衛福部長薛瑞元說，新冠疫情期間燒出「</w:t>
      </w:r>
      <w:r>
        <w:rPr>
          <w:color w:val="FF0000"/>
          <w:spacing w:val="-2"/>
        </w:rPr>
        <w:t>台灣</w:t>
      </w:r>
      <w:r>
        <w:rPr>
          <w:spacing w:val="-2"/>
        </w:rPr>
        <w:t>兒童醫療網脆弱」嚴重問題，醫療人力根本無法應付</w:t>
      </w:r>
      <w:r>
        <w:rPr>
          <w:spacing w:val="-2"/>
        </w:rPr>
        <w:t>出現大量、緊急需求，更憂心10年若孩童出現重症「得跑到國外就醫」。</w:t>
      </w:r>
    </w:p>
    <w:p>
      <w:pPr>
        <w:pStyle w:val="BodyText"/>
        <w:spacing w:before="11"/>
        <w:rPr>
          <w:sz w:val="28"/>
        </w:rPr>
      </w:pPr>
    </w:p>
    <w:p>
      <w:pPr>
        <w:pStyle w:val="BodyText"/>
        <w:spacing w:line="290" w:lineRule="auto" w:before="1"/>
        <w:ind w:left="100" w:right="239"/>
      </w:pPr>
      <w:r>
        <w:rPr>
          <w:spacing w:val="-2"/>
        </w:rPr>
        <w:t>他表示，先前規畫11億元經費建構兒童醫療網，但現在要擴大經費，強化兒童醫療網，務必一個也</w:t>
      </w:r>
      <w:r>
        <w:rPr>
          <w:spacing w:val="-4"/>
        </w:rPr>
        <w:t>不能少。</w:t>
      </w:r>
    </w:p>
    <w:p>
      <w:pPr>
        <w:pStyle w:val="BodyText"/>
        <w:spacing w:before="11"/>
        <w:rPr>
          <w:sz w:val="28"/>
        </w:rPr>
      </w:pPr>
    </w:p>
    <w:p>
      <w:pPr>
        <w:pStyle w:val="BodyText"/>
        <w:ind w:left="100"/>
      </w:pPr>
      <w:r>
        <w:rPr>
          <w:spacing w:val="-4"/>
        </w:rPr>
        <w:t>薛瑞元今天出席由中華民國兒童健康聯盟舉辦的「新冠肺炎COVID-19</w:t>
      </w:r>
      <w:r>
        <w:rPr>
          <w:spacing w:val="-5"/>
        </w:rPr>
        <w:t>對兒童及家庭之影響」研討會</w:t>
      </w:r>
    </w:p>
    <w:p>
      <w:pPr>
        <w:pStyle w:val="BodyText"/>
        <w:spacing w:line="290" w:lineRule="auto" w:before="62"/>
        <w:ind w:left="100" w:right="239"/>
        <w:jc w:val="both"/>
      </w:pPr>
      <w:r>
        <w:rPr>
          <w:spacing w:val="-2"/>
        </w:rPr>
        <w:t>，透露新冠疫情「終於看到有要漸漸結束的跡象，走到最後一段」，接下來復原工作，尤其兒童部分，包括線上上課、兒童感染是否留下後遺症，還會持續挑戰，縱然疫情結束，這些問題還會存在一段時間，要各領域專業夥伴面對跟解決。</w:t>
      </w:r>
    </w:p>
    <w:p>
      <w:pPr>
        <w:pStyle w:val="BodyText"/>
        <w:spacing w:before="11"/>
        <w:rPr>
          <w:sz w:val="28"/>
        </w:rPr>
      </w:pPr>
    </w:p>
    <w:p>
      <w:pPr>
        <w:pStyle w:val="BodyText"/>
        <w:spacing w:line="290" w:lineRule="auto"/>
        <w:ind w:left="100" w:right="239"/>
        <w:jc w:val="both"/>
      </w:pPr>
      <w:r>
        <w:rPr>
          <w:spacing w:val="-2"/>
        </w:rPr>
        <w:t>薛瑞元說，行政機關也因為這次疫情，看到很多兒童醫療資源不足的問題，從過去資料來看，很多區域級醫院兒科「幾乎棄守」，剩下少數門診、住院能縮盡量縮，不要說重症單位，連一般病床「都縮到快無法運作」。</w:t>
      </w:r>
    </w:p>
    <w:p>
      <w:pPr>
        <w:pStyle w:val="BodyText"/>
        <w:spacing w:before="11"/>
        <w:rPr>
          <w:sz w:val="28"/>
        </w:rPr>
      </w:pPr>
    </w:p>
    <w:p>
      <w:pPr>
        <w:pStyle w:val="BodyText"/>
        <w:ind w:left="100"/>
      </w:pPr>
      <w:r>
        <w:rPr>
          <w:spacing w:val="-1"/>
        </w:rPr>
        <w:t>他說，因為病床縮、人力跟著縮，根本無法應付突然出現大量、緊急的需求，其他科別的醫護人員</w:t>
      </w:r>
    </w:p>
    <w:p>
      <w:pPr>
        <w:spacing w:after="0"/>
        <w:sectPr>
          <w:pgSz w:w="11900" w:h="16840"/>
          <w:pgMar w:top="1500" w:bottom="280" w:left="620" w:right="620"/>
        </w:sectPr>
      </w:pPr>
    </w:p>
    <w:p>
      <w:pPr>
        <w:pStyle w:val="BodyText"/>
        <w:spacing w:before="21"/>
        <w:ind w:left="100"/>
      </w:pPr>
      <w:r>
        <w:rPr/>
        <w:t>要突然來幫忙，幾乎很困難，像是一個孩子要打針，至少要4到5</w:t>
      </w:r>
      <w:r>
        <w:rPr>
          <w:spacing w:val="-1"/>
        </w:rPr>
        <w:t>人，一般病房護理師哪有辦法處理</w:t>
      </w:r>
    </w:p>
    <w:p>
      <w:pPr>
        <w:pStyle w:val="BodyText"/>
        <w:spacing w:before="63"/>
        <w:ind w:left="100"/>
      </w:pPr>
      <w:r>
        <w:rPr>
          <w:spacing w:val="-1"/>
        </w:rPr>
        <w:t>？這是一個很大的問題。</w:t>
      </w:r>
    </w:p>
    <w:p>
      <w:pPr>
        <w:pStyle w:val="BodyText"/>
        <w:spacing w:before="12"/>
        <w:rPr>
          <w:sz w:val="33"/>
        </w:rPr>
      </w:pPr>
    </w:p>
    <w:p>
      <w:pPr>
        <w:pStyle w:val="BodyText"/>
        <w:ind w:left="100"/>
      </w:pPr>
      <w:r>
        <w:rPr>
          <w:spacing w:val="-1"/>
        </w:rPr>
        <w:t>談及新冠疫情造成兒童感染重症問題，薛瑞元說，感謝此次兒科醫學會協助，透過線上課程分享</w:t>
      </w:r>
    </w:p>
    <w:p>
      <w:pPr>
        <w:pStyle w:val="BodyText"/>
        <w:spacing w:line="290" w:lineRule="auto" w:before="62"/>
        <w:ind w:left="100" w:right="239"/>
        <w:jc w:val="both"/>
      </w:pPr>
      <w:r>
        <w:rPr/>
        <w:pict>
          <v:line style="position:absolute;mso-position-horizontal-relative:page;mso-position-vertical-relative:paragraph;z-index:16975872" from="60pt,20.014532pt" to="84pt,20.014532pt" stroked="true" strokeweight=".8pt" strokecolor="#ff0000">
            <v:stroke dashstyle="solid"/>
            <w10:wrap type="none"/>
          </v:line>
        </w:pict>
      </w:r>
      <w:r>
        <w:rPr>
          <w:spacing w:val="-2"/>
        </w:rPr>
        <w:t>，讓</w:t>
      </w:r>
      <w:r>
        <w:rPr>
          <w:color w:val="FF0000"/>
          <w:spacing w:val="-2"/>
        </w:rPr>
        <w:t>台灣</w:t>
      </w:r>
      <w:r>
        <w:rPr>
          <w:spacing w:val="-2"/>
        </w:rPr>
        <w:t>不至於發生更多兒童重症或生命損害，因為有現代科技，但也凸顯說，未來若碰到不是新冠肺炎傳染病，若出現其他重症時，還能透過這種方式處理嗎？用視訊網路把知識傳出去就可以做</w:t>
      </w:r>
      <w:r>
        <w:rPr>
          <w:spacing w:val="-4"/>
        </w:rPr>
        <w:t>到嗎？</w:t>
      </w:r>
    </w:p>
    <w:p>
      <w:pPr>
        <w:pStyle w:val="BodyText"/>
        <w:spacing w:before="11"/>
        <w:rPr>
          <w:sz w:val="28"/>
        </w:rPr>
      </w:pPr>
    </w:p>
    <w:p>
      <w:pPr>
        <w:pStyle w:val="BodyText"/>
        <w:spacing w:line="290" w:lineRule="auto"/>
        <w:ind w:left="100" w:right="239"/>
        <w:jc w:val="both"/>
      </w:pPr>
      <w:r>
        <w:rPr>
          <w:spacing w:val="-2"/>
        </w:rPr>
        <w:t>薛瑞元憂心，雖然大家合力可以很快解決問題，但是否每一家醫學中心「都有能力單獨處理兒童罕見重症？」從此次疫情看來，「兒童醫療網可能是脆弱的」，因此在他上任時向媒體透露，除了健</w:t>
      </w:r>
      <w:r>
        <w:rPr>
          <w:spacing w:val="-1"/>
        </w:rPr>
        <w:t>保、疫情之外，他要「加強兒童優化兒童照顧醫療網」，要把這建立起來，這就是現有計畫再優化</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1"/>
        </w:rPr>
        <w:t>薛瑞元說，醫事司向他報告，現有三項兒童醫療優化重點：</w:t>
      </w:r>
    </w:p>
    <w:p>
      <w:pPr>
        <w:pStyle w:val="BodyText"/>
        <w:rPr>
          <w:sz w:val="34"/>
        </w:rPr>
      </w:pPr>
    </w:p>
    <w:p>
      <w:pPr>
        <w:pStyle w:val="BodyText"/>
        <w:spacing w:line="290" w:lineRule="auto"/>
        <w:ind w:left="100" w:right="239"/>
        <w:jc w:val="both"/>
      </w:pPr>
      <w:r>
        <w:rPr>
          <w:spacing w:val="-2"/>
        </w:rPr>
        <w:t>第一，建立核心醫院。核心醫院要有能力去處理非常難的兒科疾病，同時負責訓練能夠處理重症、難症的醫師，這是核心醫院角色。醫院不一定每個項目次專科都能做到這點，幾家核心醫院可以談妥後各自去發展。</w:t>
      </w:r>
    </w:p>
    <w:p>
      <w:pPr>
        <w:pStyle w:val="BodyText"/>
        <w:spacing w:before="11"/>
        <w:rPr>
          <w:sz w:val="28"/>
        </w:rPr>
      </w:pPr>
    </w:p>
    <w:p>
      <w:pPr>
        <w:pStyle w:val="BodyText"/>
        <w:spacing w:before="1"/>
        <w:ind w:left="100"/>
      </w:pPr>
      <w:r>
        <w:rPr>
          <w:spacing w:val="-1"/>
        </w:rPr>
        <w:t>第二，必須處理急症。例如早產兒需要加情「可近性」，衛福部會在每個縣市成立一家專責醫院</w:t>
      </w:r>
    </w:p>
    <w:p>
      <w:pPr>
        <w:pStyle w:val="BodyText"/>
        <w:spacing w:line="290" w:lineRule="auto" w:before="62"/>
        <w:ind w:left="100" w:right="239"/>
      </w:pPr>
      <w:r>
        <w:rPr>
          <w:spacing w:val="-2"/>
        </w:rPr>
        <w:t>，這家要有足夠人力處理兒科急症，不要因為轉送、耽誤病情，原本可避免的死亡，最後讓孩童死亡或變成障礙。</w:t>
      </w:r>
    </w:p>
    <w:p>
      <w:pPr>
        <w:pStyle w:val="BodyText"/>
        <w:spacing w:before="11"/>
        <w:rPr>
          <w:sz w:val="28"/>
        </w:rPr>
      </w:pPr>
    </w:p>
    <w:p>
      <w:pPr>
        <w:pStyle w:val="BodyText"/>
        <w:spacing w:line="290" w:lineRule="auto"/>
        <w:ind w:left="100" w:right="239"/>
        <w:jc w:val="both"/>
      </w:pPr>
      <w:r>
        <w:rPr>
          <w:spacing w:val="-2"/>
        </w:rPr>
        <w:t>第三，希望建立基層的幼兒專責醫師，從小孩出生就要指定一位專責醫師，長到成人的這段時間定期追蹤健康狀況、疫苗施打，一旦漏掉馬上藉由通報系統找小孩，務必一個也不能少，都能把他接</w:t>
      </w:r>
      <w:r>
        <w:rPr>
          <w:spacing w:val="-4"/>
        </w:rPr>
        <w:t>下來。</w:t>
      </w:r>
    </w:p>
    <w:p>
      <w:pPr>
        <w:pStyle w:val="BodyText"/>
        <w:spacing w:before="11"/>
        <w:rPr>
          <w:sz w:val="28"/>
        </w:rPr>
      </w:pPr>
    </w:p>
    <w:p>
      <w:pPr>
        <w:pStyle w:val="BodyText"/>
        <w:ind w:left="100"/>
      </w:pPr>
      <w:r>
        <w:rPr/>
        <w:t>薛瑞元說，當時醫事司報告「僅編列11</w:t>
      </w:r>
      <w:r>
        <w:rPr>
          <w:spacing w:val="-1"/>
        </w:rPr>
        <w:t>億預算」，無奈嘆「這種預算到行政院，會被主計處打回</w:t>
      </w:r>
    </w:p>
    <w:p>
      <w:pPr>
        <w:pStyle w:val="BodyText"/>
        <w:spacing w:line="290" w:lineRule="auto" w:before="62"/>
        <w:ind w:left="100" w:right="239"/>
      </w:pPr>
      <w:r>
        <w:rPr>
          <w:spacing w:val="-2"/>
        </w:rPr>
        <w:t>，要我們用自己的預算盈支就好」，後續要求醫事司重新修正計畫、範圍擴大且盡速進行，預算經費可能會很高，「沒關係，預算我來跟行政院爭取」，因為這件事非常重要。</w:t>
      </w:r>
    </w:p>
    <w:p>
      <w:pPr>
        <w:pStyle w:val="BodyText"/>
        <w:spacing w:before="12"/>
        <w:rPr>
          <w:sz w:val="28"/>
        </w:rPr>
      </w:pPr>
    </w:p>
    <w:p>
      <w:pPr>
        <w:pStyle w:val="BodyText"/>
        <w:ind w:left="100"/>
      </w:pPr>
      <w:r>
        <w:rPr/>
        <w:pict>
          <v:shape style="position:absolute;margin-left:240pt;margin-top:16.914532pt;width:24pt;height:.1pt;mso-position-horizontal-relative:page;mso-position-vertical-relative:paragraph;z-index:-14481920;mso-wrap-distance-left:0;mso-wrap-distance-right:0" id="docshape1035" coordorigin="4800,338" coordsize="480,0" path="m4800,338l5280,338e" filled="false" stroked="true" strokeweight=".8pt" strokecolor="#ff0000">
            <v:path arrowok="t"/>
            <v:stroke dashstyle="solid"/>
            <w10:wrap type="topAndBottom"/>
          </v:shape>
        </w:pict>
      </w:r>
      <w:r>
        <w:rPr/>
        <w:t>他表示，若沒有做好，憂心過了10年，</w:t>
      </w:r>
      <w:r>
        <w:rPr>
          <w:color w:val="FF0000"/>
        </w:rPr>
        <w:t>台灣</w:t>
      </w:r>
      <w:r>
        <w:rPr>
          <w:spacing w:val="-1"/>
        </w:rPr>
        <w:t>會出現一種問題，「兒童得到某種重病，得到國外就醫</w:t>
      </w:r>
    </w:p>
    <w:p>
      <w:pPr>
        <w:pStyle w:val="BodyText"/>
        <w:spacing w:line="290" w:lineRule="auto" w:before="13"/>
        <w:ind w:left="100" w:right="239"/>
      </w:pPr>
      <w:r>
        <w:rPr>
          <w:spacing w:val="-2"/>
        </w:rPr>
        <w:t>，因為</w:t>
      </w:r>
      <w:r>
        <w:rPr>
          <w:color w:val="FF0000"/>
          <w:spacing w:val="-2"/>
        </w:rPr>
        <w:t>台灣</w:t>
      </w:r>
      <w:r>
        <w:rPr>
          <w:spacing w:val="-2"/>
        </w:rPr>
        <w:t>醫師無法處理，老醫師都退休，沒有年輕醫師可以做」，這是「國安問題」。希望應維持醫療量能，可以處理急、重、難、罕病，雖目前還沒要成立兒童司，但要先把前面這些事做好</w:t>
      </w:r>
    </w:p>
    <w:p>
      <w:pPr>
        <w:pStyle w:val="BodyText"/>
        <w:spacing w:line="297" w:lineRule="exact"/>
        <w:ind w:left="100"/>
      </w:pPr>
      <w:r>
        <w:rPr/>
        <w:pict>
          <v:line style="position:absolute;mso-position-horizontal-relative:page;mso-position-vertical-relative:paragraph;z-index:16976384" from="72pt,-19.130234pt" to="96pt,-19.130234pt" stroked="true" strokeweight=".8pt" strokecolor="#ff0000">
            <v:stroke dashstyle="solid"/>
            <w10:wrap type="none"/>
          </v:line>
        </w:pict>
      </w:r>
      <w:r>
        <w:rPr>
          <w:spacing w:val="-1"/>
        </w:rPr>
        <w:t>，包括與社政單位聯繫，成立兒童專責單位，基礎的事情得先處理。</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976896" from="36pt,16.964531pt" to="60pt,16.964531pt" stroked="true" strokeweight=".8pt" strokecolor="#ff0000">
            <v:stroke dashstyle="solid"/>
            <w10:wrap type="none"/>
          </v:line>
        </w:pict>
      </w:r>
      <w:r>
        <w:rPr/>
        <w:pict>
          <v:line style="position:absolute;mso-position-horizontal-relative:page;mso-position-vertical-relative:paragraph;z-index:16977408" from="72pt,52.964531pt" to="96pt,52.964531pt" stroked="true" strokeweight=".8pt" strokecolor="#ff0000">
            <v:stroke dashstyle="solid"/>
            <w10:wrap type="none"/>
          </v:line>
        </w:pict>
      </w:r>
      <w:r>
        <w:rPr>
          <w:color w:val="FF0000"/>
          <w:spacing w:val="-2"/>
        </w:rPr>
        <w:t>台灣</w:t>
      </w:r>
      <w:r>
        <w:rPr>
          <w:spacing w:val="-2"/>
        </w:rPr>
        <w:t>兒科醫學會理事長李宏昌表示，過去認為兒童不太會得新冠疫情，但從新北恩恩事件來看，撇除政策問題，發現兒科醫師不會處理，因此當時跟醫事司、疾管署合作，開啟全台兒科醫師線上看診，全</w:t>
      </w:r>
      <w:r>
        <w:rPr>
          <w:color w:val="FF0000"/>
          <w:spacing w:val="-2"/>
        </w:rPr>
        <w:t>台灣</w:t>
      </w:r>
      <w:r>
        <w:rPr>
          <w:spacing w:val="-2"/>
        </w:rPr>
        <w:t>兒科醫師一同減輕大醫院急診負擔；此外，當時出現很多兒童腦炎，在疾管署協助下</w:t>
      </w:r>
    </w:p>
    <w:p>
      <w:pPr>
        <w:pStyle w:val="BodyText"/>
        <w:spacing w:line="297" w:lineRule="exact"/>
        <w:ind w:left="100"/>
      </w:pPr>
      <w:r>
        <w:rPr>
          <w:spacing w:val="-1"/>
        </w:rPr>
        <w:t>，又開了六場線上直播，邀請全台專家分享，希望兒童問題應在急診先處理，不要等到進病房才做</w:t>
      </w:r>
    </w:p>
    <w:p>
      <w:pPr>
        <w:spacing w:before="62"/>
        <w:ind w:left="100" w:right="0" w:firstLine="0"/>
        <w:jc w:val="left"/>
        <w:rPr>
          <w:sz w:val="24"/>
        </w:rPr>
      </w:pPr>
      <w:r>
        <w:rPr>
          <w:sz w:val="24"/>
        </w:rPr>
        <w:t>。</w:t>
      </w:r>
    </w:p>
    <w:p>
      <w:pPr>
        <w:spacing w:after="0"/>
        <w:jc w:val="left"/>
        <w:rPr>
          <w:sz w:val="24"/>
        </w:rPr>
        <w:sectPr>
          <w:pgSz w:w="11900" w:h="16840"/>
          <w:pgMar w:top="800" w:bottom="280" w:left="620" w:right="620"/>
        </w:sectPr>
      </w:pPr>
    </w:p>
    <w:p>
      <w:pPr>
        <w:pStyle w:val="BodyText"/>
        <w:spacing w:line="290" w:lineRule="auto" w:before="21"/>
        <w:ind w:left="100" w:right="239"/>
        <w:jc w:val="both"/>
      </w:pPr>
      <w:r>
        <w:rPr/>
        <w:pict>
          <v:line style="position:absolute;mso-position-horizontal-relative:page;mso-position-vertical-relative:paragraph;z-index:16977920" from="228pt,17.964531pt" to="252pt,17.964531pt" stroked="true" strokeweight=".8pt" strokecolor="#ff0000">
            <v:stroke dashstyle="solid"/>
            <w10:wrap type="none"/>
          </v:line>
        </w:pict>
      </w:r>
      <w:r>
        <w:rPr/>
        <w:pict>
          <v:line style="position:absolute;mso-position-horizontal-relative:page;mso-position-vertical-relative:paragraph;z-index:16978432" from="396pt,17.964531pt" to="420pt,17.964531pt" stroked="true" strokeweight=".8pt" strokecolor="#ff0000">
            <v:stroke dashstyle="solid"/>
            <w10:wrap type="none"/>
          </v:line>
        </w:pict>
      </w:r>
      <w:r>
        <w:rPr/>
        <w:pict>
          <v:line style="position:absolute;mso-position-horizontal-relative:page;mso-position-vertical-relative:paragraph;z-index:16978944" from="444pt,17.964531pt" to="480pt,17.964531pt" stroked="true" strokeweight=".8pt" strokecolor="#ff0000">
            <v:stroke dashstyle="solid"/>
            <w10:wrap type="none"/>
          </v:line>
        </w:pict>
      </w:r>
      <w:r>
        <w:rPr>
          <w:spacing w:val="-2"/>
        </w:rPr>
        <w:t>中華民國兒童健康聯盟榮譽理事長、</w:t>
      </w:r>
      <w:r>
        <w:rPr>
          <w:color w:val="FF0000"/>
          <w:spacing w:val="-2"/>
        </w:rPr>
        <w:t>台灣</w:t>
      </w:r>
      <w:r>
        <w:rPr>
          <w:spacing w:val="-2"/>
        </w:rPr>
        <w:t>大學名譽教授呂鴻基表示，</w:t>
      </w:r>
      <w:r>
        <w:rPr>
          <w:color w:val="FF0000"/>
          <w:spacing w:val="-2"/>
        </w:rPr>
        <w:t>台灣</w:t>
      </w:r>
      <w:r>
        <w:rPr>
          <w:spacing w:val="-2"/>
        </w:rPr>
        <w:t>兒童</w:t>
      </w:r>
      <w:r>
        <w:rPr>
          <w:color w:val="FF0000"/>
          <w:spacing w:val="-2"/>
        </w:rPr>
        <w:t>少子化</w:t>
      </w:r>
      <w:r>
        <w:rPr>
          <w:spacing w:val="-2"/>
        </w:rPr>
        <w:t>問題嚴重，在</w:t>
      </w:r>
      <w:r>
        <w:rPr>
          <w:spacing w:val="-2"/>
        </w:rPr>
        <w:t>全世界排名與南韓差不多，「一個孩子都不能犧牲」，而新冠疫情造成國內32個孩子死亡，「這算多，還是少呢？」</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6979456" from="96pt,16.964531pt" to="120pt,16.964531pt" stroked="true" strokeweight=".8pt" strokecolor="#ff0000">
            <v:stroke dashstyle="solid"/>
            <w10:wrap type="none"/>
          </v:line>
        </w:pict>
      </w:r>
      <w:r>
        <w:rPr/>
        <w:pict>
          <v:line style="position:absolute;mso-position-horizontal-relative:page;mso-position-vertical-relative:paragraph;z-index:16979968" from="216pt,34.964531pt" to="252pt,34.964531pt" stroked="true" strokeweight=".8pt" strokecolor="#ff0000">
            <v:stroke dashstyle="solid"/>
            <w10:wrap type="none"/>
          </v:line>
        </w:pict>
      </w:r>
      <w:r>
        <w:rPr>
          <w:spacing w:val="-2"/>
        </w:rPr>
        <w:t>呂鴻基說，</w:t>
      </w:r>
      <w:r>
        <w:rPr>
          <w:color w:val="FF0000"/>
          <w:spacing w:val="-2"/>
        </w:rPr>
        <w:t>台灣</w:t>
      </w:r>
      <w:r>
        <w:rPr>
          <w:spacing w:val="-2"/>
        </w:rPr>
        <w:t>行政單位很可惜，雖然衛福部社家署、國健署、醫事司很多單位在管，但沒有兒童專責單位，因此結果不是很好，「</w:t>
      </w:r>
      <w:r>
        <w:rPr>
          <w:color w:val="FF0000"/>
          <w:spacing w:val="-2"/>
        </w:rPr>
        <w:t>少子化</w:t>
      </w:r>
      <w:r>
        <w:rPr>
          <w:spacing w:val="-2"/>
        </w:rPr>
        <w:t>說了很久，但政策進步很少，應該要再進步」，呼籲國家應該要有兒童專責行政單位，監察院應該成立專責委員會，國家應該成立兒童醫療研究專責單位</w:t>
      </w:r>
    </w:p>
    <w:p>
      <w:pPr>
        <w:pStyle w:val="BodyText"/>
        <w:spacing w:line="297" w:lineRule="exact"/>
        <w:ind w:left="100"/>
      </w:pPr>
      <w:r>
        <w:rPr>
          <w:spacing w:val="-1"/>
        </w:rPr>
        <w:t>，要了解有哪些國家做兒童醫療做得很好，我們應跟著改善、繼續研究。</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[202209175015384]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2022-09-17</w:t>
      </w:r>
      <w:r>
        <w:rPr>
          <w:spacing w:val="12"/>
          <w:w w:val="110"/>
          <w:sz w:val="28"/>
        </w:rPr>
        <w:t> </w:t>
      </w:r>
      <w:r>
        <w:rPr>
          <w:spacing w:val="-2"/>
          <w:w w:val="110"/>
          <w:sz w:val="28"/>
        </w:rPr>
        <w:t>(06:01)</w:t>
      </w:r>
    </w:p>
    <w:p>
      <w:pPr>
        <w:spacing w:line="249" w:lineRule="auto" w:before="12"/>
        <w:ind w:left="100" w:right="7759" w:firstLine="0"/>
        <w:jc w:val="left"/>
        <w:rPr>
          <w:sz w:val="28"/>
        </w:rPr>
      </w:pPr>
      <w:r>
        <w:rPr>
          <w:sz w:val="28"/>
        </w:rPr>
        <w:t>網站(URL連接) | 評論</w:t>
      </w:r>
      <w:r>
        <w:rPr>
          <w:spacing w:val="10"/>
          <w:sz w:val="28"/>
        </w:rPr>
        <w:t>字數: </w:t>
      </w:r>
      <w:r>
        <w:rPr>
          <w:sz w:val="28"/>
        </w:rPr>
        <w:t>1178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476800;mso-wrap-distance-left:0;mso-wrap-distance-right:0" id="docshape103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楊志良／悲傷年代</w:t>
      </w:r>
    </w:p>
    <w:p>
      <w:pPr>
        <w:pStyle w:val="BodyText"/>
        <w:spacing w:before="12"/>
        <w:rPr>
          <w:sz w:val="22"/>
        </w:rPr>
      </w:pPr>
      <w:r>
        <w:rPr/>
        <w:pict>
          <v:shape style="position:absolute;margin-left:36pt;margin-top:15.723047pt;width:523pt;height:.1pt;mso-position-horizontal-relative:page;mso-position-vertical-relative:paragraph;z-index:-14476288;mso-wrap-distance-left:0;mso-wrap-distance-right:0" id="docshape103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：https://udn.com/news/story/7340/6618855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6981504" from="204pt,34.914532pt" to="228pt,34.914532pt" stroked="true" strokeweight=".8pt" strokecolor="#ff0000">
            <v:stroke dashstyle="solid"/>
            <w10:wrap type="none"/>
          </v:line>
        </w:pict>
      </w:r>
      <w:r>
        <w:rPr>
          <w:spacing w:val="-2"/>
        </w:rPr>
        <w:t>過去一整年，幾乎沒有一件事不是帶給整個社會負能量。從全球來說，氣候異常，乾旱炎熱、野火不斷或暴雨成災，數十年未見。</w:t>
      </w:r>
      <w:r>
        <w:rPr>
          <w:color w:val="FF0000"/>
          <w:spacing w:val="-2"/>
        </w:rPr>
        <w:t>台灣</w:t>
      </w:r>
      <w:r>
        <w:rPr>
          <w:spacing w:val="-2"/>
        </w:rPr>
        <w:t>很幸運，颱風多為擦邊球，無災又解旱。</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6982016" from="420pt,16.914532pt" to="444pt,16.914532pt" stroked="true" strokeweight=".8pt" strokecolor="#ff0000">
            <v:stroke dashstyle="solid"/>
            <w10:wrap type="none"/>
          </v:line>
        </w:pict>
      </w:r>
      <w:r>
        <w:rPr/>
        <w:pict>
          <v:line style="position:absolute;mso-position-horizontal-relative:page;mso-position-vertical-relative:paragraph;z-index:16982528" from="108pt,52.914532pt" to="132pt,52.914532pt" stroked="true" strokeweight=".8pt" strokecolor="#ff0000">
            <v:stroke dashstyle="solid"/>
            <w10:wrap type="none"/>
          </v:line>
        </w:pict>
      </w:r>
      <w:r>
        <w:rPr>
          <w:spacing w:val="-2"/>
        </w:rPr>
        <w:t>戰爭及國際對抗更導致產業斷鏈，通膨讓貧富加大，貧病者生活更煎熬。</w:t>
      </w:r>
      <w:r>
        <w:rPr>
          <w:color w:val="FF0000"/>
          <w:spacing w:val="-2"/>
        </w:rPr>
        <w:t>台灣</w:t>
      </w:r>
      <w:r>
        <w:rPr>
          <w:spacing w:val="-2"/>
        </w:rPr>
        <w:t>貧富差距雖不及那些民怨上街頭國家，卻也達十年來新高。俄烏戰爭引發國際難民潮，能源上漲，冬季尚未來，能源危機波及全球。</w:t>
      </w:r>
      <w:r>
        <w:rPr>
          <w:color w:val="FF0000"/>
          <w:spacing w:val="-2"/>
        </w:rPr>
        <w:t>台灣</w:t>
      </w:r>
      <w:r>
        <w:rPr>
          <w:spacing w:val="-2"/>
        </w:rPr>
        <w:t>政府要編一千五百億預算補足台電虧損，以免電價上漲。</w:t>
      </w:r>
    </w:p>
    <w:p>
      <w:pPr>
        <w:pStyle w:val="BodyText"/>
        <w:spacing w:before="11"/>
        <w:rPr>
          <w:sz w:val="28"/>
        </w:rPr>
      </w:pPr>
    </w:p>
    <w:p>
      <w:pPr>
        <w:pStyle w:val="BodyText"/>
        <w:ind w:left="100"/>
      </w:pPr>
      <w:r>
        <w:rPr>
          <w:spacing w:val="-1"/>
        </w:rPr>
        <w:t>更悲傷的是政府該作為而不作為，或不該作為而作為，導致新冠確診者五百萬以上，死亡超過萬人</w:t>
      </w:r>
    </w:p>
    <w:p>
      <w:pPr>
        <w:pStyle w:val="BodyText"/>
        <w:spacing w:line="290" w:lineRule="auto" w:before="62"/>
        <w:ind w:left="100" w:right="239"/>
        <w:jc w:val="both"/>
      </w:pPr>
      <w:r>
        <w:rPr>
          <w:spacing w:val="-2"/>
        </w:rPr>
        <w:t>（包括施打疫苗不良反應者）。陳時中說這都是病毒的錯，吳子嘉、朱學恆、館長都忍不住大罵。他拒買林全談好的疫苗，對民間團體購贈的疫苗推三阻四；公開說中國人打的絕對不用，中國人不用的可以考慮；造謠說ＢＮＴ是大陸製造，快篩劑世界第一貴且是假貨；高端沒經三期就由總統宣布使用，幾十億納稅錢就此泡湯。</w:t>
      </w:r>
    </w:p>
    <w:p>
      <w:pPr>
        <w:pStyle w:val="BodyText"/>
        <w:spacing w:before="11"/>
        <w:rPr>
          <w:sz w:val="28"/>
        </w:rPr>
      </w:pPr>
    </w:p>
    <w:p>
      <w:pPr>
        <w:pStyle w:val="BodyText"/>
        <w:spacing w:line="290" w:lineRule="auto"/>
        <w:ind w:left="100" w:right="239"/>
        <w:jc w:val="both"/>
      </w:pPr>
      <w:r>
        <w:rPr>
          <w:spacing w:val="-2"/>
        </w:rPr>
        <w:t>採購疫苗資料到底是封存還是保存卅年，一直說不清楚。吳子嘉公開說採購疫苗與郭台銘價差一億美金，是否被誰Ａ走沒人知道，陳時中至今不敢提告；口罩、ＰＣＲ超貴，又要百姓排長龍受風吹</w:t>
      </w:r>
      <w:r>
        <w:rPr>
          <w:spacing w:val="-1"/>
        </w:rPr>
        <w:t>雨打才能買到。因染疫而死亡者，官方報告只有萬人，但因政府嚴重失職，不知多少重症者遭隔離</w:t>
      </w:r>
    </w:p>
    <w:p>
      <w:pPr>
        <w:pStyle w:val="BodyText"/>
        <w:spacing w:line="580" w:lineRule="auto"/>
        <w:ind w:left="100" w:right="239"/>
      </w:pPr>
      <w:r>
        <w:rPr>
          <w:spacing w:val="-2"/>
        </w:rPr>
        <w:t>、缺藥、缺病房，痛苦不堪。多少商店關門無法工作，生活困頓，經濟損失恐在三、五兆以上。</w:t>
      </w:r>
      <w:r>
        <w:rPr>
          <w:spacing w:val="80"/>
        </w:rPr>
        <w:t> </w:t>
      </w:r>
      <w:r>
        <w:rPr>
          <w:spacing w:val="-2"/>
        </w:rPr>
        <w:t>疫情之外，裴洛西來訪，跟著不知道有多少團國會議員來訪，好像要挺台，但至今美國行政部門仍</w:t>
      </w:r>
    </w:p>
    <w:p>
      <w:pPr>
        <w:spacing w:after="0" w:line="58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983552" from="264pt,17.964531pt" to="288pt,17.964531pt" stroked="true" strokeweight=".8pt" strokecolor="#ff0000">
            <v:stroke dashstyle="solid"/>
            <w10:wrap type="none"/>
          </v:line>
        </w:pict>
      </w:r>
      <w:r>
        <w:rPr/>
        <w:pict>
          <v:line style="position:absolute;mso-position-horizontal-relative:page;mso-position-vertical-relative:paragraph;z-index:16984064" from="528pt,17.964531pt" to="552pt,17.964531pt" stroked="true" strokeweight=".8pt" strokecolor="#ff0000">
            <v:stroke dashstyle="solid"/>
            <w10:wrap type="none"/>
          </v:line>
        </w:pict>
      </w:r>
      <w:r>
        <w:rPr/>
        <w:pict>
          <v:line style="position:absolute;mso-position-horizontal-relative:page;mso-position-vertical-relative:paragraph;z-index:16984576" from="96pt,35.964531pt" to="120pt,35.964531pt" stroked="true" strokeweight=".8pt" strokecolor="#ff0000">
            <v:stroke dashstyle="solid"/>
            <w10:wrap type="none"/>
          </v:line>
        </w:pict>
      </w:r>
      <w:r>
        <w:rPr>
          <w:spacing w:val="-2"/>
        </w:rPr>
        <w:t>一再宣稱遵守一中，連在ＷＨＯ都不敢提議</w:t>
      </w:r>
      <w:r>
        <w:rPr>
          <w:color w:val="FF0000"/>
          <w:spacing w:val="-2"/>
        </w:rPr>
        <w:t>台灣</w:t>
      </w:r>
      <w:r>
        <w:rPr>
          <w:spacing w:val="-2"/>
        </w:rPr>
        <w:t>參加ＷＨＡ。國會及行政部門玩兩手策略，把</w:t>
      </w:r>
      <w:r>
        <w:rPr>
          <w:color w:val="FF0000"/>
          <w:spacing w:val="-2"/>
        </w:rPr>
        <w:t>台灣</w:t>
      </w:r>
      <w:r>
        <w:rPr>
          <w:spacing w:val="-2"/>
        </w:rPr>
        <w:t>當棋子，要</w:t>
      </w:r>
      <w:r>
        <w:rPr>
          <w:color w:val="FF0000"/>
          <w:spacing w:val="-2"/>
        </w:rPr>
        <w:t>台灣</w:t>
      </w:r>
      <w:r>
        <w:rPr>
          <w:spacing w:val="-2"/>
        </w:rPr>
        <w:t>以鈔票孝敬老美。</w:t>
      </w:r>
    </w:p>
    <w:p>
      <w:pPr>
        <w:pStyle w:val="BodyText"/>
        <w:spacing w:before="12"/>
        <w:rPr>
          <w:sz w:val="28"/>
        </w:rPr>
      </w:pPr>
    </w:p>
    <w:p>
      <w:pPr>
        <w:pStyle w:val="BodyText"/>
        <w:ind w:left="100"/>
      </w:pPr>
      <w:r>
        <w:rPr/>
        <w:pict>
          <v:shape style="position:absolute;margin-left:240pt;margin-top:16.914532pt;width:24pt;height:.1pt;mso-position-horizontal-relative:page;mso-position-vertical-relative:paragraph;z-index:-14474240;mso-wrap-distance-left:0;mso-wrap-distance-right:0" id="docshape1038" coordorigin="4800,338" coordsize="480,0" path="m4800,338l5280,338e" filled="false" stroked="true" strokeweight=".8pt" strokecolor="#ff0000">
            <v:path arrowok="t"/>
            <v:stroke dashstyle="solid"/>
            <w10:wrap type="topAndBottom"/>
          </v:shape>
        </w:pict>
      </w:r>
      <w:r>
        <w:rPr/>
        <w:t>老美來台反造成兵凶戰危之勢，勇敢的</w:t>
      </w:r>
      <w:r>
        <w:rPr>
          <w:color w:val="FF0000"/>
        </w:rPr>
        <w:t>台灣</w:t>
      </w:r>
      <w:r>
        <w:rPr>
          <w:spacing w:val="-1"/>
        </w:rPr>
        <w:t>人沒在怕，可是世界多國卻緊張萬分。</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6985088" from="468pt,34.914532pt" to="492pt,34.914532pt" stroked="true" strokeweight=".8pt" strokecolor="#ff0000">
            <v:stroke dashstyle="solid"/>
            <w10:wrap type="none"/>
          </v:line>
        </w:pict>
      </w:r>
      <w:r>
        <w:rPr>
          <w:spacing w:val="-2"/>
        </w:rPr>
        <w:t>再來的負能量是林智堅論文抄襲案，蔡英文如果說說台大學倫會要公正審查場面話，也就罷了，沒</w:t>
      </w:r>
      <w:r>
        <w:rPr/>
        <w:t>想到居然要求全黨挺一人。全黨除了一位議員及一位立委外，居然全員乖乖聽命。</w:t>
      </w:r>
      <w:r>
        <w:rPr>
          <w:color w:val="FF0000"/>
        </w:rPr>
        <w:t>台灣</w:t>
      </w:r>
      <w:r>
        <w:rPr>
          <w:spacing w:val="-2"/>
        </w:rPr>
        <w:t>教育體系在</w:t>
      </w:r>
    </w:p>
    <w:p>
      <w:pPr>
        <w:pStyle w:val="BodyText"/>
        <w:spacing w:line="297" w:lineRule="exact"/>
        <w:ind w:left="100"/>
      </w:pPr>
      <w:r>
        <w:rPr>
          <w:spacing w:val="-1"/>
        </w:rPr>
        <w:t>「拔管」鬧劇後，完全敗壞，只剩挺過撤銷林智堅碩士學位的台大學倫會。</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985600" from="444pt,16.914532pt" to="468pt,16.914532pt" stroked="true" strokeweight=".8pt" strokecolor="#ff0000">
            <v:stroke dashstyle="solid"/>
            <w10:wrap type="none"/>
          </v:line>
        </w:pict>
      </w:r>
      <w:r>
        <w:rPr/>
        <w:pict>
          <v:line style="position:absolute;mso-position-horizontal-relative:page;mso-position-vertical-relative:paragraph;z-index:16986112" from="228pt,52.914532pt" to="252pt,52.914532pt" stroked="true" strokeweight=".8pt" strokecolor="#ff0000">
            <v:stroke dashstyle="solid"/>
            <w10:wrap type="none"/>
          </v:line>
        </w:pict>
      </w:r>
      <w:r>
        <w:rPr>
          <w:spacing w:val="-2"/>
        </w:rPr>
        <w:t>謝長廷在選舉時曾攻擊馬英九，說他當選，男人找工作只能去黑龍江。當年的</w:t>
      </w:r>
      <w:r>
        <w:rPr>
          <w:color w:val="FF0000"/>
          <w:spacing w:val="-2"/>
        </w:rPr>
        <w:t>台灣</w:t>
      </w:r>
      <w:r>
        <w:rPr>
          <w:spacing w:val="-2"/>
        </w:rPr>
        <w:t>年輕男女沒去成黑龍江，如今卻在民進黨二五○億新南向政策下，去柬埔寨當「豬仔」，被毒打，又傳割器官，被逼得再騙自己親友。蔡政府主政下，</w:t>
      </w:r>
      <w:r>
        <w:rPr>
          <w:color w:val="FF0000"/>
          <w:spacing w:val="-2"/>
        </w:rPr>
        <w:t>台灣</w:t>
      </w:r>
      <w:r>
        <w:rPr>
          <w:spacing w:val="-2"/>
        </w:rPr>
        <w:t>已成詐騙王國。</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6986624" from="468pt,34.914532pt" to="504pt,34.914532pt" stroked="true" strokeweight=".8pt" strokecolor="#ff0000">
            <v:stroke dashstyle="solid"/>
            <w10:wrap type="none"/>
          </v:line>
        </w:pict>
      </w:r>
      <w:r>
        <w:rPr>
          <w:spacing w:val="-2"/>
        </w:rPr>
        <w:t>再來是司法腐敗，導致逃逸犯人殺警察，郭台銘直言法務部及內政部長該下台。一九九七年今周刊以廢墟少年為封面，至少二萬青少年不就學不就業，惹是生非。近日聯合報報導，</w:t>
      </w:r>
      <w:r>
        <w:rPr>
          <w:color w:val="FF0000"/>
          <w:spacing w:val="-2"/>
        </w:rPr>
        <w:t>少子化</w:t>
      </w:r>
      <w:r>
        <w:rPr>
          <w:spacing w:val="-2"/>
        </w:rPr>
        <w:t>下，八年來青少年犯罪人口率增四十七％。但官員仍然好官我自為之，不升官就已委屈了。</w:t>
      </w:r>
    </w:p>
    <w:p>
      <w:pPr>
        <w:pStyle w:val="BodyText"/>
        <w:spacing w:before="11"/>
        <w:rPr>
          <w:sz w:val="28"/>
        </w:rPr>
      </w:pPr>
    </w:p>
    <w:p>
      <w:pPr>
        <w:pStyle w:val="BodyText"/>
        <w:spacing w:line="290" w:lineRule="auto"/>
        <w:ind w:left="100" w:right="239"/>
        <w:jc w:val="both"/>
      </w:pPr>
      <w:r>
        <w:rPr>
          <w:spacing w:val="-2"/>
        </w:rPr>
        <w:t>中國歷代，常有「天生異象，流民四起，疫癘橫行，民不聊生，揭竿而起，改朝換代」。若只是綠藍互換，乃民主常態，也就罷了，但如果是另一種改朝換代呢？凡個體及物種求生存是本能，政體亦然，中華民國能否延續，待全民有志之士不懼邪惡，奮起救國。</w:t>
      </w:r>
    </w:p>
    <w:p>
      <w:pPr>
        <w:pStyle w:val="BodyText"/>
        <w:spacing w:before="11"/>
        <w:rPr>
          <w:sz w:val="28"/>
        </w:rPr>
      </w:pPr>
    </w:p>
    <w:p>
      <w:pPr>
        <w:pStyle w:val="BodyText"/>
        <w:spacing w:line="580" w:lineRule="auto"/>
        <w:ind w:left="100" w:right="6959"/>
      </w:pPr>
      <w:r>
        <w:rPr>
          <w:spacing w:val="-2"/>
        </w:rPr>
        <w:t>（作者為退休教授、前衛生署長</w:t>
      </w:r>
      <w:r>
        <w:rPr>
          <w:spacing w:val="-2"/>
        </w:rPr>
        <w:t>）疫苗黑龍江</w:t>
      </w:r>
    </w:p>
    <w:p>
      <w:pPr>
        <w:pStyle w:val="BodyText"/>
      </w:pPr>
    </w:p>
    <w:p>
      <w:pPr>
        <w:pStyle w:val="BodyText"/>
      </w:pPr>
    </w:p>
    <w:p>
      <w:pPr>
        <w:pStyle w:val="BodyText"/>
      </w:pPr>
    </w:p>
    <w:p>
      <w:pPr>
        <w:pStyle w:val="BodyText"/>
        <w:spacing w:before="185"/>
        <w:ind w:left="100"/>
      </w:pPr>
      <w:r>
        <w:rPr>
          <w:spacing w:val="-2"/>
          <w:w w:val="110"/>
        </w:rPr>
        <w:t>文章編號: [202209170708280]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2022-09-17</w:t>
      </w:r>
      <w:r>
        <w:rPr>
          <w:spacing w:val="12"/>
          <w:w w:val="110"/>
          <w:sz w:val="28"/>
        </w:rPr>
        <w:t> </w:t>
      </w:r>
      <w:r>
        <w:rPr>
          <w:spacing w:val="-2"/>
          <w:w w:val="110"/>
          <w:sz w:val="28"/>
        </w:rPr>
        <w:t>(16:49)</w:t>
      </w:r>
    </w:p>
    <w:p>
      <w:pPr>
        <w:spacing w:line="249" w:lineRule="auto" w:before="12"/>
        <w:ind w:left="100" w:right="7759" w:firstLine="0"/>
        <w:jc w:val="left"/>
        <w:rPr>
          <w:sz w:val="28"/>
        </w:rPr>
      </w:pPr>
      <w:r>
        <w:rPr>
          <w:sz w:val="28"/>
        </w:rPr>
        <w:t>網站(URL連接) | 產消</w:t>
      </w:r>
      <w:r>
        <w:rPr>
          <w:spacing w:val="10"/>
          <w:sz w:val="28"/>
        </w:rPr>
        <w:t>字數: </w:t>
      </w:r>
      <w:r>
        <w:rPr>
          <w:sz w:val="28"/>
        </w:rPr>
        <w:t>1077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470144;mso-wrap-distance-left:0;mso-wrap-distance-right:0" id="docshape1039"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339" w:firstLine="0"/>
        <w:jc w:val="left"/>
        <w:rPr>
          <w:sz w:val="28"/>
        </w:rPr>
      </w:pPr>
      <w:r>
        <w:rPr>
          <w:sz w:val="28"/>
        </w:rPr>
        <w:t>《當我們童醫起：瑞信兒童醫療基金會的理念與實踐》新書發表 分享兒童友善醫療</w:t>
      </w:r>
      <w:r>
        <w:rPr>
          <w:spacing w:val="-2"/>
          <w:sz w:val="28"/>
        </w:rPr>
        <w:t>走過的20年</w:t>
      </w:r>
    </w:p>
    <w:p>
      <w:pPr>
        <w:pStyle w:val="BodyText"/>
        <w:spacing w:before="9"/>
        <w:rPr>
          <w:sz w:val="21"/>
        </w:rPr>
      </w:pPr>
      <w:r>
        <w:rPr/>
        <w:pict>
          <v:shape style="position:absolute;margin-left:36pt;margin-top:14.955937pt;width:523pt;height:.1pt;mso-position-horizontal-relative:page;mso-position-vertical-relative:paragraph;z-index:-14469632;mso-wrap-distance-left:0;mso-wrap-distance-right:0" id="docshape1040"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16">
        <w:r>
          <w:rPr>
            <w:w w:val="110"/>
          </w:rPr>
          <w:t>文字快照</w:t>
        </w:r>
        <w:r>
          <w:rPr>
            <w:spacing w:val="-2"/>
            <w:w w:val="110"/>
          </w:rPr>
          <w:t>：https://www.cdns.com.tw/articles/659395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記者黃秋儒／台北報導</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988160" from="420pt,70.964531pt" to="444pt,70.964531pt" stroked="true" strokeweight=".8pt" strokecolor="#ff0000">
            <v:stroke dashstyle="solid"/>
            <w10:wrap type="none"/>
          </v:line>
        </w:pict>
      </w:r>
      <w:r>
        <w:rPr/>
        <w:pict>
          <v:line style="position:absolute;mso-position-horizontal-relative:page;mso-position-vertical-relative:paragraph;z-index:16988672" from="84pt,88.964531pt" to="108pt,88.964531pt" stroked="true" strokeweight=".8pt" strokecolor="#ff0000">
            <v:stroke dashstyle="solid"/>
            <w10:wrap type="none"/>
          </v:line>
        </w:pict>
      </w:r>
      <w:r>
        <w:rPr/>
        <w:pict>
          <v:line style="position:absolute;mso-position-horizontal-relative:page;mso-position-vertical-relative:paragraph;z-index:16989184" from="132pt,88.964531pt" to="168pt,88.964531pt" stroked="true" strokeweight=".8pt" strokecolor="#ff0000">
            <v:stroke dashstyle="solid"/>
            <w10:wrap type="none"/>
          </v:line>
        </w:pict>
      </w:r>
      <w:r>
        <w:rPr/>
        <w:pict>
          <v:line style="position:absolute;mso-position-horizontal-relative:page;mso-position-vertical-relative:paragraph;z-index:16989696" from="396pt,88.964531pt" to="420pt,88.964531pt" stroked="true" strokeweight=".8pt" strokecolor="#ff0000">
            <v:stroke dashstyle="solid"/>
            <w10:wrap type="none"/>
          </v:line>
        </w:pict>
      </w:r>
      <w:r>
        <w:rPr>
          <w:spacing w:val="-2"/>
        </w:rPr>
        <w:t>一路走來始終以推動兒童友善醫療為核心的瑞信兒童醫療基金會，今年適逢成立20週年，為記錄下</w:t>
      </w:r>
      <w:r>
        <w:rPr>
          <w:spacing w:val="-2"/>
        </w:rPr>
        <w:t>這默默耕耘的二十年，瑞信特別與三民書局合作，出版《當我們童醫起：瑞信兒童醫療基金會的理念與實踐》一書，今（17）日下午3時於三民書局重南門市4樓藝文空間，舉辦新書分享會，吸引許多關心兒童醫療的讀者到場交流討論；這本書不僅是瑞信的發展史，也是</w:t>
      </w:r>
      <w:r>
        <w:rPr>
          <w:color w:val="FF0000"/>
          <w:spacing w:val="-2"/>
        </w:rPr>
        <w:t>台灣</w:t>
      </w:r>
      <w:r>
        <w:rPr>
          <w:spacing w:val="-2"/>
        </w:rPr>
        <w:t>兒童友善醫療發展的縮影，在</w:t>
      </w:r>
      <w:r>
        <w:rPr>
          <w:color w:val="FF0000"/>
          <w:spacing w:val="-2"/>
        </w:rPr>
        <w:t>台灣</w:t>
      </w:r>
      <w:r>
        <w:rPr>
          <w:spacing w:val="-2"/>
        </w:rPr>
        <w:t>面臨</w:t>
      </w:r>
      <w:r>
        <w:rPr>
          <w:color w:val="FF0000"/>
          <w:spacing w:val="-2"/>
        </w:rPr>
        <w:t>少子化</w:t>
      </w:r>
      <w:r>
        <w:rPr>
          <w:spacing w:val="-2"/>
        </w:rPr>
        <w:t>的今天，很值得大家透過此書，一起來探討</w:t>
      </w:r>
      <w:r>
        <w:rPr>
          <w:color w:val="FF0000"/>
          <w:spacing w:val="-2"/>
        </w:rPr>
        <w:t>台灣</w:t>
      </w:r>
      <w:r>
        <w:rPr>
          <w:spacing w:val="-2"/>
        </w:rPr>
        <w:t>兒童醫療的課題。</w:t>
      </w:r>
    </w:p>
    <w:p>
      <w:pPr>
        <w:pStyle w:val="BodyText"/>
        <w:spacing w:before="10"/>
        <w:rPr>
          <w:sz w:val="28"/>
        </w:rPr>
      </w:pPr>
    </w:p>
    <w:p>
      <w:pPr>
        <w:pStyle w:val="BodyText"/>
        <w:spacing w:line="290" w:lineRule="auto"/>
        <w:ind w:left="100" w:right="239"/>
      </w:pPr>
      <w:r>
        <w:rPr>
          <w:spacing w:val="-2"/>
        </w:rPr>
        <w:t>瑞信兒童醫療基金會董事長吳春福、執行長呂立出席新書發表會活動，分享20年來推動兒童友善醫</w:t>
      </w:r>
      <w:r>
        <w:rPr>
          <w:spacing w:val="-2"/>
        </w:rPr>
        <w:t>療的心路歷程。（瑞信兒童醫療基金會提供）</w:t>
      </w:r>
    </w:p>
    <w:p>
      <w:pPr>
        <w:pStyle w:val="BodyText"/>
        <w:spacing w:before="11"/>
        <w:rPr>
          <w:sz w:val="28"/>
        </w:rPr>
      </w:pPr>
    </w:p>
    <w:p>
      <w:pPr>
        <w:pStyle w:val="BodyText"/>
        <w:ind w:left="100"/>
      </w:pPr>
      <w:r>
        <w:rPr/>
        <w:t>《當我們童醫起：瑞信兒童醫療基金會的理念與實踐》作者裴凡強經由約訪，訪談了23</w:t>
      </w:r>
      <w:r>
        <w:rPr>
          <w:spacing w:val="-3"/>
        </w:rPr>
        <w:t>位受訪者</w:t>
      </w:r>
    </w:p>
    <w:p>
      <w:pPr>
        <w:pStyle w:val="BodyText"/>
        <w:spacing w:line="290" w:lineRule="auto" w:before="62"/>
        <w:ind w:left="100" w:right="239"/>
        <w:jc w:val="both"/>
      </w:pPr>
      <w:r>
        <w:rPr>
          <w:spacing w:val="-2"/>
        </w:rPr>
        <w:t>，包括瑞信創辦人、執行長、醫護人員、個案家庭、空間設計師、企業家等，分享他們接觸瑞信各項會務活動的親身經驗，共同見證與瑞信一起努力走過的二十年點點滴滴；活動中，作者因新冠肺炎確診無法出席，但仍以視訊方式參加，裴凡強說，時間是最公平的資產，有的人揮霍，有的人則懂得把握。二十個寒暑如果虛度，那就是一瞬間的事，但若是好好把握，則可以成就很多事情，瑞信就是這樣。</w:t>
      </w:r>
    </w:p>
    <w:p>
      <w:pPr>
        <w:spacing w:after="0" w:line="290" w:lineRule="auto"/>
        <w:jc w:val="both"/>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6990208" from="468pt,17.964531pt" to="492pt,17.964531pt" stroked="true" strokeweight=".8pt" strokecolor="#ff0000">
            <v:stroke dashstyle="solid"/>
            <w10:wrap type="none"/>
          </v:line>
        </w:pict>
      </w:r>
      <w:r>
        <w:rPr/>
        <w:pict>
          <v:line style="position:absolute;mso-position-horizontal-relative:page;mso-position-vertical-relative:paragraph;z-index:16990720" from="132pt,35.964531pt" to="156pt,35.964531pt" stroked="true" strokeweight=".8pt" strokecolor="#ff0000">
            <v:stroke dashstyle="solid"/>
            <w10:wrap type="none"/>
          </v:line>
        </w:pict>
      </w:r>
      <w:r>
        <w:rPr/>
        <w:pict>
          <v:line style="position:absolute;mso-position-horizontal-relative:page;mso-position-vertical-relative:paragraph;z-index:16991232" from="180pt,35.964531pt" to="216pt,35.964531pt" stroked="true" strokeweight=".8pt" strokecolor="#ff0000">
            <v:stroke dashstyle="solid"/>
            <w10:wrap type="none"/>
          </v:line>
        </w:pict>
      </w:r>
      <w:r>
        <w:rPr/>
        <w:pict>
          <v:line style="position:absolute;mso-position-horizontal-relative:page;mso-position-vertical-relative:paragraph;z-index:16991744" from="444pt,35.964531pt" to="468pt,35.964531pt" stroked="true" strokeweight=".8pt" strokecolor="#ff0000">
            <v:stroke dashstyle="solid"/>
            <w10:wrap type="none"/>
          </v:line>
        </w:pict>
      </w:r>
      <w:r>
        <w:rPr>
          <w:spacing w:val="-2"/>
        </w:rPr>
        <w:t>《當我們童醫起：瑞信兒童醫療基金會的理念與實踐》不僅是瑞信的發展史，也是</w:t>
      </w:r>
      <w:r>
        <w:rPr>
          <w:color w:val="FF0000"/>
          <w:spacing w:val="-2"/>
        </w:rPr>
        <w:t>台灣</w:t>
      </w:r>
      <w:r>
        <w:rPr>
          <w:spacing w:val="-2"/>
        </w:rPr>
        <w:t>兒童友善醫</w:t>
      </w:r>
      <w:r>
        <w:rPr/>
        <w:t>療發展的縮影，在</w:t>
      </w:r>
      <w:r>
        <w:rPr>
          <w:color w:val="FF0000"/>
        </w:rPr>
        <w:t>台灣</w:t>
      </w:r>
      <w:r>
        <w:rPr/>
        <w:t>面臨</w:t>
      </w:r>
      <w:r>
        <w:rPr>
          <w:color w:val="FF0000"/>
        </w:rPr>
        <w:t>少子化</w:t>
      </w:r>
      <w:r>
        <w:rPr/>
        <w:t>的今天，很值得大家透過此書，一起來探討</w:t>
      </w:r>
      <w:r>
        <w:rPr>
          <w:color w:val="FF0000"/>
        </w:rPr>
        <w:t>台灣</w:t>
      </w:r>
      <w:r>
        <w:rPr>
          <w:spacing w:val="-2"/>
        </w:rPr>
        <w:t>兒童醫療的課題</w:t>
      </w:r>
    </w:p>
    <w:p>
      <w:pPr>
        <w:pStyle w:val="BodyText"/>
        <w:spacing w:line="297" w:lineRule="exact"/>
        <w:ind w:left="100"/>
      </w:pPr>
      <w:r>
        <w:rPr/>
        <w:t>。（瑞信兒童醫療基金會提供</w:t>
      </w:r>
      <w:r>
        <w:rPr>
          <w:spacing w:val="-10"/>
        </w:rPr>
        <w:t>）</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6992256" from="72pt,88.964531pt" to="96pt,88.964531pt" stroked="true" strokeweight=".8pt" strokecolor="#ff0000">
            <v:stroke dashstyle="solid"/>
            <w10:wrap type="none"/>
          </v:line>
        </w:pict>
      </w:r>
      <w:r>
        <w:rPr>
          <w:spacing w:val="-2"/>
        </w:rPr>
        <w:t>瑞信創辦人暨董事長吳春福提到，身體的苦，無法避免，但至少要能降低「心苦」。這個起心動念也正是他成立瑞信兒童醫療基金會，推動兒童友善醫療始終不變的初衷；執行長呂立在受訪時也提到「改變，其目的不是為了花錢將硬體設施裝潢地美輪美奐，而是要藉此讓醫院成為兒童不再害怕</w:t>
      </w:r>
      <w:r>
        <w:rPr>
          <w:spacing w:val="-2"/>
        </w:rPr>
        <w:t>醫療行為的地方」，這樣的理念講起來很簡單，但執行起來，瑞信卻做了20年，而且未來還要持續為提升</w:t>
      </w:r>
      <w:r>
        <w:rPr>
          <w:color w:val="FF0000"/>
          <w:spacing w:val="-2"/>
        </w:rPr>
        <w:t>台灣</w:t>
      </w:r>
      <w:r>
        <w:rPr>
          <w:spacing w:val="-2"/>
        </w:rPr>
        <w:t>兒童醫療環境努力。</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6992768" from="300pt,70.914528pt" to="324pt,70.914528pt" stroked="true" strokeweight=".8pt" strokecolor="#ff0000">
            <v:stroke dashstyle="solid"/>
            <w10:wrap type="none"/>
          </v:line>
        </w:pict>
      </w:r>
      <w:r>
        <w:rPr>
          <w:spacing w:val="-2"/>
        </w:rPr>
        <w:t>瑞信兒童醫療基金會是國內目前唯一以兒童友善醫療為服務核心的公益組織，透過不同資源的投入和整合，致力兒童醫療軟、硬體設施的改善，協助病童與家庭正向面對醫療過程，提供病童、家庭與手足身心支持與陪伴。基金會希望藉由本書喚起社會大眾的關注，讓更多讀者認識瑞信、認識兒童友善醫療，進而獲得社會大眾的認同與支持，讓</w:t>
      </w:r>
      <w:r>
        <w:rPr>
          <w:color w:val="FF0000"/>
          <w:spacing w:val="-2"/>
        </w:rPr>
        <w:t>臺灣</w:t>
      </w:r>
      <w:r>
        <w:rPr>
          <w:spacing w:val="-2"/>
        </w:rPr>
        <w:t>的兒童在面對醫療過程時，都能受到身心靈全方位的友善照護。</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993280" from="168pt,16.914532pt" to="192pt,16.914532pt" stroked="true" strokeweight=".8pt" strokecolor="#ff0000">
            <v:stroke dashstyle="solid"/>
            <w10:wrap type="none"/>
          </v:line>
        </w:pict>
      </w:r>
      <w:r>
        <w:rPr>
          <w:spacing w:val="-2"/>
        </w:rPr>
        <w:t>新書發表會吸引許多關心</w:t>
      </w:r>
      <w:r>
        <w:rPr>
          <w:color w:val="FF0000"/>
          <w:spacing w:val="-2"/>
        </w:rPr>
        <w:t>台灣</w:t>
      </w:r>
      <w:r>
        <w:rPr>
          <w:spacing w:val="-2"/>
        </w:rPr>
        <w:t>兒童醫療的讀者到場聆聽，並參與交流討論。（瑞信兒童醫療基金會</w:t>
      </w:r>
      <w:r>
        <w:rPr>
          <w:spacing w:val="-4"/>
        </w:rPr>
        <w:t>提供）</w:t>
      </w:r>
    </w:p>
    <w:p>
      <w:pPr>
        <w:pStyle w:val="BodyText"/>
        <w:spacing w:before="11"/>
        <w:rPr>
          <w:sz w:val="28"/>
        </w:rPr>
      </w:pPr>
    </w:p>
    <w:p>
      <w:pPr>
        <w:pStyle w:val="BodyText"/>
        <w:spacing w:line="290" w:lineRule="auto" w:before="1"/>
        <w:ind w:left="100" w:right="239"/>
      </w:pPr>
      <w:r>
        <w:rPr>
          <w:spacing w:val="-2"/>
        </w:rPr>
        <w:t>歡迎大家透過《當我們童醫起：瑞信兒童醫療基金會的理念與實踐》認識並支持兒童友善醫療，幫助急重症兒童健康、快樂地長大。</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[202209176028290]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2022-09-17</w:t>
      </w:r>
      <w:r>
        <w:rPr>
          <w:spacing w:val="12"/>
          <w:w w:val="115"/>
          <w:sz w:val="28"/>
        </w:rPr>
        <w:t> </w:t>
      </w:r>
      <w:r>
        <w:rPr>
          <w:spacing w:val="-2"/>
          <w:w w:val="115"/>
          <w:sz w:val="28"/>
        </w:rPr>
        <w:t>(00:58)</w:t>
      </w:r>
    </w:p>
    <w:p>
      <w:pPr>
        <w:spacing w:line="249" w:lineRule="auto" w:before="12"/>
        <w:ind w:left="100" w:right="7759" w:firstLine="0"/>
        <w:jc w:val="left"/>
        <w:rPr>
          <w:sz w:val="28"/>
        </w:rPr>
      </w:pPr>
      <w:r>
        <w:rPr>
          <w:sz w:val="28"/>
        </w:rPr>
        <w:t>網站(URL連接) | 新聞</w:t>
      </w:r>
      <w:r>
        <w:rPr>
          <w:sz w:val="28"/>
        </w:rPr>
        <w:t>字數: 960 words</w:t>
      </w:r>
    </w:p>
    <w:p>
      <w:pPr>
        <w:pStyle w:val="BodyText"/>
        <w:spacing w:before="9"/>
        <w:rPr>
          <w:sz w:val="21"/>
        </w:rPr>
      </w:pPr>
      <w:r>
        <w:rPr/>
        <w:pict>
          <v:shape style="position:absolute;margin-left:36pt;margin-top:14.945937pt;width:523pt;height:.1pt;mso-position-horizontal-relative:page;mso-position-vertical-relative:paragraph;z-index:-14463488;mso-wrap-distance-left:0;mso-wrap-distance-right:0" id="docshape104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4"/>
          <w:sz w:val="28"/>
        </w:rPr>
        <w:t>SEMICON</w:t>
      </w:r>
      <w:r>
        <w:rPr>
          <w:spacing w:val="2"/>
          <w:sz w:val="28"/>
        </w:rPr>
        <w:t> </w:t>
      </w:r>
      <w:r>
        <w:rPr>
          <w:color w:val="FF0000"/>
          <w:spacing w:val="-4"/>
          <w:sz w:val="28"/>
        </w:rPr>
        <w:t>Taiwan</w:t>
      </w:r>
      <w:r>
        <w:rPr>
          <w:color w:val="FF0000"/>
          <w:spacing w:val="3"/>
          <w:sz w:val="28"/>
        </w:rPr>
        <w:t> </w:t>
      </w:r>
      <w:r>
        <w:rPr>
          <w:spacing w:val="-4"/>
          <w:sz w:val="28"/>
        </w:rPr>
        <w:t>2022</w:t>
      </w:r>
      <w:r>
        <w:rPr>
          <w:spacing w:val="-5"/>
          <w:sz w:val="28"/>
        </w:rPr>
        <w:t>國際半導體展 揭幕</w:t>
      </w:r>
    </w:p>
    <w:p>
      <w:pPr>
        <w:pStyle w:val="BodyText"/>
        <w:spacing w:line="20" w:lineRule="exact"/>
        <w:ind w:left="1220"/>
        <w:rPr>
          <w:sz w:val="2"/>
        </w:rPr>
      </w:pPr>
      <w:r>
        <w:rPr>
          <w:sz w:val="2"/>
        </w:rPr>
        <w:pict>
          <v:group style="width:42pt;height:.95pt;mso-position-horizontal-relative:char;mso-position-vertical-relative:line" id="docshapegroup1042"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462464;mso-wrap-distance-left:0;mso-wrap-distance-right:0" id="docshape104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：https://times.hinet.net/news/24142049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6995328" from="84pt,16.914532pt" to="120pt,16.914532pt" stroked="true" strokeweight=".8pt" strokecolor="#ff0000">
            <v:stroke dashstyle="solid"/>
            <w10:wrap type="none"/>
          </v:line>
        </w:pict>
      </w:r>
      <w:r>
        <w:rPr>
          <w:w w:val="82"/>
        </w:rPr>
        <w:t>SEMICON</w:t>
      </w:r>
      <w:r>
        <w:rPr>
          <w:spacing w:val="39"/>
        </w:rPr>
        <w:t> </w:t>
      </w:r>
      <w:r>
        <w:rPr>
          <w:color w:val="FF0000"/>
          <w:w w:val="96"/>
        </w:rPr>
        <w:t>Taiwan</w:t>
      </w:r>
      <w:r>
        <w:rPr>
          <w:color w:val="FF0000"/>
          <w:spacing w:val="39"/>
        </w:rPr>
        <w:t> </w:t>
      </w:r>
      <w:r>
        <w:rPr>
          <w:w w:val="100"/>
        </w:rPr>
        <w:t>2022國際半導體展日昨於台北南港展覽館一館盛大登場，本屆展會除涵蓋700家國</w:t>
      </w:r>
      <w:r>
        <w:rPr>
          <w:w w:val="102"/>
        </w:rPr>
        <w:t>內外廠商參與、推出2,450個展覽攤位外，更預計將吸引超過50,000</w:t>
      </w:r>
      <w:r>
        <w:rPr>
          <w:spacing w:val="-2"/>
          <w:w w:val="102"/>
        </w:rPr>
        <w:t>位專業人士共襄盛舉。展覽首日</w:t>
      </w:r>
      <w:r>
        <w:rPr>
          <w:w w:val="98"/>
        </w:rPr>
        <w:t>主辦單位SEMI特別邀請行政院副院長沈榮津、經濟部部長王美花、美國在台協會（AIT）</w:t>
      </w:r>
      <w:r>
        <w:rPr>
          <w:spacing w:val="-4"/>
          <w:w w:val="98"/>
        </w:rPr>
        <w:t>處長孫曉雅</w:t>
      </w:r>
    </w:p>
    <w:p>
      <w:pPr>
        <w:pStyle w:val="BodyText"/>
        <w:spacing w:line="290" w:lineRule="auto"/>
        <w:ind w:left="100" w:right="239"/>
        <w:jc w:val="both"/>
      </w:pPr>
      <w:r>
        <w:rPr/>
        <w:pict>
          <v:line style="position:absolute;mso-position-horizontal-relative:page;mso-position-vertical-relative:paragraph;z-index:16995840" from="204pt,16.914532pt" to="228pt,16.914532pt" stroked="true" strokeweight=".8pt" strokecolor="#ff0000">
            <v:stroke dashstyle="solid"/>
            <w10:wrap type="none"/>
          </v:line>
        </w:pict>
      </w:r>
      <w:r>
        <w:rPr/>
        <w:pict>
          <v:line style="position:absolute;mso-position-horizontal-relative:page;mso-position-vertical-relative:paragraph;z-index:16996352" from="252pt,34.914532pt" to="276pt,34.914532pt" stroked="true" strokeweight=".8pt" strokecolor="#ff0000">
            <v:stroke dashstyle="solid"/>
            <w10:wrap type="none"/>
          </v:line>
        </w:pict>
      </w:r>
      <w:r>
        <w:rPr>
          <w:spacing w:val="-2"/>
        </w:rPr>
        <w:t>、歐洲經貿辦事處高哲夫、日本</w:t>
      </w:r>
      <w:r>
        <w:rPr>
          <w:color w:val="FF0000"/>
          <w:spacing w:val="-2"/>
        </w:rPr>
        <w:t>台灣</w:t>
      </w:r>
      <w:r>
        <w:rPr>
          <w:spacing w:val="-2"/>
        </w:rPr>
        <w:t>交流協會台北事務所首席副代表服部崇、環球晶圓集團董事長</w:t>
      </w:r>
      <w:r>
        <w:rPr>
          <w:spacing w:val="-2"/>
        </w:rPr>
        <w:t>暨執行長暨SEMI全球董事會董事徐秀蘭、</w:t>
      </w:r>
      <w:r>
        <w:rPr>
          <w:color w:val="FF0000"/>
          <w:spacing w:val="-2"/>
        </w:rPr>
        <w:t>台灣</w:t>
      </w:r>
      <w:r>
        <w:rPr>
          <w:spacing w:val="-2"/>
        </w:rPr>
        <w:t>半導體產業協會執行長伍道沅博士等產官學代表出席</w:t>
      </w:r>
      <w:r>
        <w:rPr/>
        <w:t>開幕典禮，SEMI全球總裁暨執行長Ajit Manocha亦透過線上方式參與盛會。</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6996864" from="372pt,16.914532pt" to="408pt,16.914532pt" stroked="true" strokeweight=".8pt" strokecolor="#ff0000">
            <v:stroke dashstyle="solid"/>
            <w10:wrap type="none"/>
          </v:line>
        </w:pict>
      </w:r>
      <w:r>
        <w:rPr>
          <w:spacing w:val="-4"/>
        </w:rPr>
        <w:t>SEMI全球總裁暨執行長Ajit</w:t>
      </w:r>
      <w:r>
        <w:rPr/>
        <w:t> </w:t>
      </w:r>
      <w:r>
        <w:rPr>
          <w:spacing w:val="-4"/>
        </w:rPr>
        <w:t>Manocha表示：「27年來，SEMICON</w:t>
      </w:r>
      <w:r>
        <w:rPr/>
        <w:t> </w:t>
      </w:r>
      <w:r>
        <w:rPr>
          <w:color w:val="FF0000"/>
          <w:spacing w:val="-4"/>
        </w:rPr>
        <w:t>Taiwan</w:t>
      </w:r>
      <w:r>
        <w:rPr>
          <w:spacing w:val="-4"/>
        </w:rPr>
        <w:t>每年皆以技術專家的身分整</w:t>
      </w:r>
      <w:r>
        <w:rPr>
          <w:spacing w:val="-1"/>
        </w:rPr>
        <w:t>合半導體產業齊聚一堂，討論如何透過創新來提高全球生活品質，也分析我們所面臨的機會與挑戰</w:t>
      </w:r>
    </w:p>
    <w:p>
      <w:pPr>
        <w:spacing w:line="297" w:lineRule="exact" w:before="0"/>
        <w:ind w:left="100" w:right="0" w:firstLine="0"/>
        <w:jc w:val="left"/>
        <w:rPr>
          <w:sz w:val="24"/>
        </w:rPr>
      </w:pPr>
      <w:r>
        <w:rPr>
          <w:spacing w:val="-5"/>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6997376" from="60pt,16.914532pt" to="84pt,16.914532pt" stroked="true" strokeweight=".8pt" strokecolor="#ff0000">
            <v:stroke dashstyle="solid"/>
            <w10:wrap type="none"/>
          </v:line>
        </w:pict>
      </w:r>
      <w:r>
        <w:rPr/>
        <w:pict>
          <v:line style="position:absolute;mso-position-horizontal-relative:page;mso-position-vertical-relative:paragraph;z-index:16997888" from="96pt,52.914532pt" to="120pt,52.914532pt" stroked="true" strokeweight=".8pt" strokecolor="#ff0000">
            <v:stroke dashstyle="solid"/>
            <w10:wrap type="none"/>
          </v:line>
        </w:pict>
      </w:r>
      <w:r>
        <w:rPr/>
        <w:pict>
          <v:line style="position:absolute;mso-position-horizontal-relative:page;mso-position-vertical-relative:paragraph;z-index:16998400" from="504pt,52.914532pt" to="528pt,52.914532pt" stroked="true" strokeweight=".8pt" strokecolor="#ff0000">
            <v:stroke dashstyle="solid"/>
            <w10:wrap type="none"/>
          </v:line>
        </w:pict>
      </w:r>
      <w:r>
        <w:rPr>
          <w:spacing w:val="-2"/>
        </w:rPr>
        <w:t>隨著</w:t>
      </w:r>
      <w:r>
        <w:rPr>
          <w:color w:val="FF0000"/>
          <w:spacing w:val="-2"/>
        </w:rPr>
        <w:t>台灣</w:t>
      </w:r>
      <w:r>
        <w:rPr>
          <w:spacing w:val="-2"/>
        </w:rPr>
        <w:t>與美國、歐洲、日本各區域之合作關係持續深化，陸續展開在半導體、5G、電動車、智慧</w:t>
      </w:r>
      <w:r>
        <w:rPr>
          <w:spacing w:val="-2"/>
        </w:rPr>
        <w:t>製造、醫藥和生物科技等關鍵技術領域之合作，美國在台協會處長孫曉雅、歐洲經貿辦事處處長高哲夫、日本</w:t>
      </w:r>
      <w:r>
        <w:rPr>
          <w:color w:val="FF0000"/>
          <w:spacing w:val="-2"/>
        </w:rPr>
        <w:t>台灣</w:t>
      </w:r>
      <w:r>
        <w:rPr>
          <w:spacing w:val="-2"/>
        </w:rPr>
        <w:t>交流協會台北事務所首席副代表服部崇皆出席今日開幕儀式，表達國際與</w:t>
      </w:r>
      <w:r>
        <w:rPr>
          <w:color w:val="FF0000"/>
          <w:spacing w:val="-2"/>
        </w:rPr>
        <w:t>台灣</w:t>
      </w:r>
      <w:r>
        <w:rPr>
          <w:spacing w:val="-2"/>
        </w:rPr>
        <w:t>持續對話、擴大合作，齊心推動全球半導體供應鏈技術升級的決心。</w:t>
      </w:r>
    </w:p>
    <w:p>
      <w:pPr>
        <w:pStyle w:val="BodyText"/>
        <w:spacing w:before="11"/>
        <w:rPr>
          <w:sz w:val="28"/>
        </w:rPr>
      </w:pPr>
    </w:p>
    <w:p>
      <w:pPr>
        <w:pStyle w:val="BodyText"/>
        <w:spacing w:line="290" w:lineRule="auto"/>
        <w:ind w:left="100" w:right="119"/>
        <w:jc w:val="both"/>
      </w:pPr>
      <w:r>
        <w:rPr>
          <w:spacing w:val="-2"/>
        </w:rPr>
        <w:t>展覽首日登場的「半導體領域的技職人才發展之道」講座，則以「展望新世代人才培育論壇」系列講座揭開序幕。由台積電慈善基金會董事長張淑芬分享為新世代人才引路的理念，探索更多未來職</w:t>
      </w:r>
      <w:r>
        <w:rPr/>
        <w:t>涯的可能性；並由104</w:t>
      </w:r>
      <w:r>
        <w:rPr>
          <w:spacing w:val="-1"/>
        </w:rPr>
        <w:t>職涯教育長王榮春剖析分享「適性揚才」是半導體產業人才荒的解方之一，高</w:t>
      </w:r>
    </w:p>
    <w:p>
      <w:pPr>
        <w:spacing w:after="0" w:line="290" w:lineRule="auto"/>
        <w:jc w:val="both"/>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6998912" from="504pt,35.964531pt" to="540pt,35.964531pt" stroked="true" strokeweight=".8pt" strokecolor="#ff0000">
            <v:stroke dashstyle="solid"/>
            <w10:wrap type="none"/>
          </v:line>
        </w:pict>
      </w:r>
      <w:r>
        <w:rPr/>
        <w:pict>
          <v:line style="position:absolute;mso-position-horizontal-relative:page;mso-position-vertical-relative:paragraph;z-index:16999424" from="528pt,53.964531pt" to="552pt,53.964531pt" stroked="true" strokeweight=".8pt" strokecolor="#ff0000">
            <v:stroke dashstyle="solid"/>
            <w10:wrap type="none"/>
          </v:line>
        </w:pict>
      </w:r>
      <w:r>
        <w:rPr>
          <w:spacing w:val="-2"/>
        </w:rPr>
        <w:t>中職學子透108課綱，可以及早探索和發掘自己的才能和熱情，有助於瞭解自己適合的科系和發展領</w:t>
      </w:r>
      <w:r>
        <w:rPr>
          <w:spacing w:val="-2"/>
        </w:rPr>
        <w:t>域；各大學廣設半導體學院學士班亦能吸引有志青年學子，擴大半導體人才的培育。面對</w:t>
      </w:r>
      <w:r>
        <w:rPr>
          <w:color w:val="FF0000"/>
          <w:spacing w:val="-2"/>
        </w:rPr>
        <w:t>少子化</w:t>
      </w:r>
      <w:r>
        <w:rPr>
          <w:spacing w:val="-2"/>
        </w:rPr>
        <w:t>、缺理工學子、全球搶才的威脅，唯結合產官學三方力量，導入新思維，解決人才危機，是目前</w:t>
      </w:r>
      <w:r>
        <w:rPr>
          <w:color w:val="FF0000"/>
          <w:spacing w:val="-2"/>
        </w:rPr>
        <w:t>台灣</w:t>
      </w:r>
      <w:r>
        <w:rPr>
          <w:spacing w:val="-2"/>
        </w:rPr>
        <w:t>半導體業持續發展必要課題。</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6999936" from="84pt,16.914532pt" to="120pt,16.914532pt" stroked="true" strokeweight=".8pt" strokecolor="#ff0000">
            <v:stroke dashstyle="solid"/>
            <w10:wrap type="none"/>
          </v:line>
        </w:pict>
      </w:r>
      <w:r>
        <w:rPr>
          <w:spacing w:val="-2"/>
        </w:rPr>
        <w:t>SEMICON</w:t>
      </w:r>
      <w:r>
        <w:rPr>
          <w:spacing w:val="-3"/>
        </w:rPr>
        <w:t> </w:t>
      </w:r>
      <w:r>
        <w:rPr>
          <w:color w:val="FF0000"/>
          <w:spacing w:val="-2"/>
        </w:rPr>
        <w:t>Taiwan</w:t>
      </w:r>
      <w:r>
        <w:rPr>
          <w:color w:val="FF0000"/>
          <w:spacing w:val="-3"/>
        </w:rPr>
        <w:t> </w:t>
      </w:r>
      <w:r>
        <w:rPr>
          <w:spacing w:val="-2"/>
        </w:rPr>
        <w:t>2022第二、三日展覽期間，持續深入探討半導體產業發展的各式議題，包括：功率</w:t>
      </w:r>
      <w:r>
        <w:rPr>
          <w:spacing w:val="-2"/>
        </w:rPr>
        <w:t>暨光電半導體論壇開啟元宇宙任意門；「展望新世代人才培育論壇」系列講座探討「發掘女性領導力」以及「多元共融」等人才發展議題；「大交通，大未來」國際論壇、策略材料高峰論壇、全球智慧車高峰論壇等主題。橫跨先進製程、異質整合、化合物半導體、車用晶片、智慧製造、永續、半導體資安以及人才等八大全球半導體熱門議題，眾多世界指標性大廠共同參與，深入解析半導體發展趨勢，精彩內容不容錯過。</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[202209170248904]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2022-09-17</w:t>
      </w:r>
      <w:r>
        <w:rPr>
          <w:spacing w:val="21"/>
          <w:w w:val="110"/>
          <w:sz w:val="28"/>
        </w:rPr>
        <w:t> </w:t>
      </w:r>
      <w:r>
        <w:rPr>
          <w:spacing w:val="-2"/>
          <w:w w:val="110"/>
          <w:sz w:val="28"/>
        </w:rPr>
        <w:t>(17:53)</w:t>
      </w:r>
    </w:p>
    <w:p>
      <w:pPr>
        <w:spacing w:line="249" w:lineRule="auto" w:before="12"/>
        <w:ind w:left="100" w:right="7759" w:firstLine="0"/>
        <w:jc w:val="left"/>
        <w:rPr>
          <w:sz w:val="28"/>
        </w:rPr>
      </w:pPr>
      <w:r>
        <w:rPr>
          <w:sz w:val="28"/>
        </w:rPr>
        <w:t>網站(URL連接) | 生活</w:t>
      </w:r>
      <w:r>
        <w:rPr>
          <w:sz w:val="28"/>
        </w:rPr>
        <w:t>字數: 848 words</w:t>
      </w:r>
    </w:p>
    <w:p>
      <w:pPr>
        <w:pStyle w:val="BodyText"/>
        <w:spacing w:before="9"/>
        <w:rPr>
          <w:sz w:val="21"/>
        </w:rPr>
      </w:pPr>
      <w:r>
        <w:rPr/>
        <w:pict>
          <v:shape style="position:absolute;margin-left:36pt;margin-top:14.945937pt;width:523pt;height:.1pt;mso-position-horizontal-relative:page;mso-position-vertical-relative:paragraph;z-index:-14456832;mso-wrap-distance-left:0;mso-wrap-distance-right:0" id="docshape10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避免失智金融剝削 金融機構加強訓練人員識能</w:t>
      </w:r>
    </w:p>
    <w:p>
      <w:pPr>
        <w:pStyle w:val="BodyText"/>
        <w:spacing w:before="12"/>
        <w:rPr>
          <w:sz w:val="22"/>
        </w:rPr>
      </w:pPr>
      <w:r>
        <w:rPr/>
        <w:pict>
          <v:shape style="position:absolute;margin-left:36pt;margin-top:15.723047pt;width:523pt;height:.1pt;mso-position-horizontal-relative:page;mso-position-vertical-relative:paragraph;z-index:-14456320;mso-wrap-distance-left:0;mso-wrap-distance-right:0" id="docshape10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：https://tw.news.yahoo.com/%E9%81%BF%E5%85%8D%E5%A4%B1%E6%99%BA%E9%87%91%E8%9E%8D%E5%8</w:t>
      </w:r>
      <w:r>
        <w:rPr>
          <w:spacing w:val="80"/>
          <w:w w:val="150"/>
        </w:rPr>
        <w:t>   </w:t>
      </w:r>
      <w:r>
        <w:rPr>
          <w:spacing w:val="-2"/>
          <w:w w:val="85"/>
        </w:rPr>
        <w:t>9%9D%E5%89%8A-</w:t>
      </w:r>
    </w:p>
    <w:p>
      <w:pPr>
        <w:pStyle w:val="BodyText"/>
        <w:spacing w:line="297" w:lineRule="exact"/>
        <w:ind w:left="100"/>
      </w:pPr>
      <w:r>
        <w:rPr>
          <w:spacing w:val="-2"/>
          <w:w w:val="70"/>
        </w:rPr>
        <w:t>%E9%87%91%E8%9E%8D%E6%A9%9F%E6%A7%8B%E5%8A%A0%E5%BC%B7%E8%A8%93%E7%B7%B4%E4%BA%BA%E5%93</w:t>
      </w:r>
    </w:p>
    <w:p>
      <w:pPr>
        <w:pStyle w:val="BodyText"/>
        <w:spacing w:before="62"/>
        <w:ind w:left="100"/>
      </w:pPr>
      <w:r>
        <w:rPr>
          <w:w w:val="85"/>
        </w:rPr>
        <w:t>%A1%E8%AD%98%E8%83%BD-</w:t>
      </w:r>
      <w:r>
        <w:rPr>
          <w:spacing w:val="-2"/>
          <w:w w:val="95"/>
        </w:rPr>
        <w:t>092756030.html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spacing w:val="-2"/>
        </w:rPr>
        <w:t>（中央社記者吳欣紜台北17日電）失智人口增加，金融風險伴隨提升，金管會銀行局今天表示，已</w:t>
      </w:r>
      <w:r>
        <w:rPr>
          <w:spacing w:val="-2"/>
        </w:rPr>
        <w:t>推動失智者經濟安全保障推動計畫避免失智者被金融剝削，也將加強金融機構第一線人員的失智症識能等預防措施。</w:t>
      </w:r>
    </w:p>
    <w:p>
      <w:pPr>
        <w:pStyle w:val="BodyText"/>
        <w:spacing w:before="11"/>
        <w:rPr>
          <w:sz w:val="28"/>
        </w:rPr>
      </w:pPr>
    </w:p>
    <w:p>
      <w:pPr>
        <w:pStyle w:val="BodyText"/>
        <w:ind w:left="100"/>
      </w:pPr>
      <w:r>
        <w:rPr/>
        <w:pict>
          <v:shape style="position:absolute;margin-left:36pt;margin-top:16.914532pt;width:24pt;height:.1pt;mso-position-horizontal-relative:page;mso-position-vertical-relative:paragraph;z-index:-14455808;mso-wrap-distance-left:0;mso-wrap-distance-right:0" id="docshape1046" coordorigin="720,338" coordsize="480,0" path="m720,338l1200,338e" filled="false" stroked="true" strokeweight=".8pt" strokecolor="#ff0000">
            <v:path arrowok="t"/>
            <v:stroke dashstyle="solid"/>
            <w10:wrap type="topAndBottom"/>
          </v:shape>
        </w:pict>
      </w:r>
      <w:r>
        <w:rPr/>
        <w:pict>
          <v:shape style="position:absolute;margin-left:240pt;margin-top:16.914532pt;width:24pt;height:.1pt;mso-position-horizontal-relative:page;mso-position-vertical-relative:paragraph;z-index:-14455296;mso-wrap-distance-left:0;mso-wrap-distance-right:0" id="docshape1047" coordorigin="4800,338" coordsize="480,0" path="m4800,338l5280,338e" filled="false" stroked="true" strokeweight=".8pt" strokecolor="#ff0000">
            <v:path arrowok="t"/>
            <v:stroke dashstyle="solid"/>
            <w10:wrap type="topAndBottom"/>
          </v:shape>
        </w:pict>
      </w:r>
      <w:r>
        <w:rPr>
          <w:color w:val="FF0000"/>
        </w:rPr>
        <w:t>台灣</w:t>
      </w:r>
      <w:r>
        <w:rPr/>
        <w:t>失智症協會舉辦學術研討會，聚焦</w:t>
      </w:r>
      <w:r>
        <w:rPr>
          <w:color w:val="FF0000"/>
        </w:rPr>
        <w:t>台灣</w:t>
      </w:r>
      <w:r>
        <w:rPr>
          <w:spacing w:val="-1"/>
        </w:rPr>
        <w:t>如何從政策面及執行面來強化及預防失智金融風險。</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002496" from="36pt,16.914532pt" to="60pt,16.914532pt" stroked="true" strokeweight=".8pt" strokecolor="#ff0000">
            <v:stroke dashstyle="solid"/>
            <w10:wrap type="none"/>
          </v:line>
        </w:pict>
      </w:r>
      <w:r>
        <w:rPr/>
        <w:pict>
          <v:line style="position:absolute;mso-position-horizontal-relative:page;mso-position-vertical-relative:paragraph;z-index:17003008" from="168pt,16.914532pt" to="192pt,16.914532pt" stroked="true" strokeweight=".8pt" strokecolor="#ff0000">
            <v:stroke dashstyle="solid"/>
            <w10:wrap type="none"/>
          </v:line>
        </w:pict>
      </w:r>
      <w:r>
        <w:rPr>
          <w:color w:val="FF0000"/>
          <w:spacing w:val="-2"/>
        </w:rPr>
        <w:t>台灣</w:t>
      </w:r>
      <w:r>
        <w:rPr>
          <w:spacing w:val="-2"/>
        </w:rPr>
        <w:t>失智人口持續攀升，</w:t>
      </w:r>
      <w:r>
        <w:rPr>
          <w:color w:val="FF0000"/>
          <w:spacing w:val="-2"/>
        </w:rPr>
        <w:t>台灣</w:t>
      </w:r>
      <w:r>
        <w:rPr>
          <w:spacing w:val="-2"/>
        </w:rPr>
        <w:t>失智症協會理事長徐文俊表示，失智者因認知功能障礙，容易遇到財務管理困難及剝削問題，因此金融機構對於失智症個案的財務管理扮演重要角色，強化失智金融友</w:t>
      </w:r>
      <w:r>
        <w:rPr>
          <w:spacing w:val="-1"/>
        </w:rPr>
        <w:t>善，對於失智症個案的財務安全有所保障，打照失智金融友善是國家與社會需共同關注的重要議題</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119"/>
      </w:pPr>
      <w:r>
        <w:rPr/>
        <w:pict>
          <v:line style="position:absolute;mso-position-horizontal-relative:page;mso-position-vertical-relative:paragraph;z-index:17003520" from="264pt,16.914532pt" to="288pt,16.914532pt" stroked="true" strokeweight=".8pt" strokecolor="#ff0000">
            <v:stroke dashstyle="solid"/>
            <w10:wrap type="none"/>
          </v:line>
        </w:pict>
      </w:r>
      <w:r>
        <w:rPr/>
        <w:pict>
          <v:line style="position:absolute;mso-position-horizontal-relative:page;mso-position-vertical-relative:paragraph;z-index:17004032" from="312pt,16.914532pt" to="348pt,16.914532pt" stroked="true" strokeweight=".8pt" strokecolor="#ff0000">
            <v:stroke dashstyle="solid"/>
            <w10:wrap type="none"/>
          </v:line>
        </w:pict>
      </w:r>
      <w:r>
        <w:rPr>
          <w:spacing w:val="-2"/>
        </w:rPr>
        <w:t>金管會銀行局副局長林志吉則於會中指出，</w:t>
      </w:r>
      <w:r>
        <w:rPr>
          <w:color w:val="FF0000"/>
          <w:spacing w:val="-2"/>
        </w:rPr>
        <w:t>台灣</w:t>
      </w:r>
      <w:r>
        <w:rPr>
          <w:spacing w:val="-2"/>
        </w:rPr>
        <w:t>面臨</w:t>
      </w:r>
      <w:r>
        <w:rPr>
          <w:color w:val="FF0000"/>
          <w:spacing w:val="-2"/>
        </w:rPr>
        <w:t>少子化</w:t>
      </w:r>
      <w:r>
        <w:rPr>
          <w:spacing w:val="-2"/>
        </w:rPr>
        <w:t>、高齡化以及失智人口增加問題，金融產品及服務也必須隨這樣的趨勢調整，因此金管會去年7月提出失智者經濟安全保障推動計畫，希望</w:t>
      </w:r>
      <w:r>
        <w:rPr>
          <w:spacing w:val="-2"/>
        </w:rPr>
        <w:t>透過金融相關措施，保障失智者的資產安全。</w:t>
      </w:r>
    </w:p>
    <w:p>
      <w:pPr>
        <w:spacing w:after="0" w:line="290" w:lineRule="auto"/>
        <w:sectPr>
          <w:pgSz w:w="11900" w:h="16840"/>
          <w:pgMar w:top="1500" w:bottom="280" w:left="620" w:right="620"/>
        </w:sectPr>
      </w:pPr>
    </w:p>
    <w:p>
      <w:pPr>
        <w:pStyle w:val="BodyText"/>
        <w:spacing w:line="290" w:lineRule="auto" w:before="21"/>
        <w:ind w:left="100" w:right="119"/>
      </w:pPr>
      <w:r>
        <w:rPr>
          <w:spacing w:val="-2"/>
        </w:rPr>
        <w:t>林志吉表示，計畫對於失智症者的財務安全保障策略共有4面向，包含推動高齡相關金融商品、防止</w:t>
      </w:r>
      <w:r>
        <w:rPr>
          <w:spacing w:val="-2"/>
        </w:rPr>
        <w:t>失智者遭金融剝削並強化對高齡者銷售金融商品的控管措施、督導金融機構依各業別的「金融友善服務準則」辦理以及建立友善櫃檯人員獎勵機制。</w:t>
      </w:r>
    </w:p>
    <w:p>
      <w:pPr>
        <w:pStyle w:val="BodyText"/>
        <w:spacing w:before="11"/>
        <w:rPr>
          <w:sz w:val="28"/>
        </w:rPr>
      </w:pPr>
    </w:p>
    <w:p>
      <w:pPr>
        <w:pStyle w:val="BodyText"/>
        <w:spacing w:line="290" w:lineRule="auto" w:before="1"/>
        <w:ind w:left="100" w:right="239"/>
        <w:jc w:val="both"/>
      </w:pPr>
      <w:r>
        <w:rPr>
          <w:spacing w:val="-2"/>
        </w:rPr>
        <w:t>林志吉說，為了預防失智者臨櫃遭詐騙情事，金管會也已請相關公會在自律規範研訂納入失智者金融服務參考指引，包含人力培訓，以加強金融機構第一線人員對於失智症的識能，也會加強對高齡者財務管理、走失及防詐宣導等。</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7004544" from="36pt,16.964531pt" to="60pt,16.964531pt" stroked="true" strokeweight=".8pt" strokecolor="#ff0000">
            <v:stroke dashstyle="solid"/>
            <w10:wrap type="none"/>
          </v:line>
        </w:pict>
      </w:r>
      <w:r>
        <w:rPr>
          <w:color w:val="FF0000"/>
          <w:spacing w:val="-2"/>
        </w:rPr>
        <w:t>台灣</w:t>
      </w:r>
      <w:r>
        <w:rPr>
          <w:spacing w:val="-2"/>
        </w:rPr>
        <w:t>失智症協會理事鄭嘉欣則表示，金融友善可以減少失智者財務剝奪，也能協助仍需要投資理財的失智者公平享受金融資源。</w:t>
      </w:r>
    </w:p>
    <w:p>
      <w:pPr>
        <w:pStyle w:val="BodyText"/>
        <w:spacing w:before="11"/>
        <w:rPr>
          <w:sz w:val="28"/>
        </w:rPr>
      </w:pPr>
    </w:p>
    <w:p>
      <w:pPr>
        <w:pStyle w:val="BodyText"/>
        <w:spacing w:line="290" w:lineRule="auto"/>
        <w:ind w:left="100" w:right="239"/>
        <w:jc w:val="both"/>
      </w:pPr>
      <w:r>
        <w:rPr>
          <w:spacing w:val="-2"/>
        </w:rPr>
        <w:t>鄭嘉欣指出，友善金融措施應先透過教育訓練，協助金融機構從業人員經由各項徵兆識別出疑似失智或失智者，包含依據失智者退化進程，在還有意思表達能力時及早規劃財務管理方向、預立聯絡人，在逐漸喪失判斷能力後，則藉由增加金融註記的項目、監護信託等以保護失智者等。</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005056" from="36pt,16.914532pt" to="60pt,16.914532pt" stroked="true" strokeweight=".8pt" strokecolor="#ff0000">
            <v:stroke dashstyle="solid"/>
            <w10:wrap type="none"/>
          </v:line>
        </w:pict>
      </w:r>
      <w:r>
        <w:rPr>
          <w:color w:val="FF0000"/>
          <w:spacing w:val="-2"/>
        </w:rPr>
        <w:t>台灣</w:t>
      </w:r>
      <w:r>
        <w:rPr>
          <w:spacing w:val="-2"/>
        </w:rPr>
        <w:t>失智症協會表示，持續推動及落實失智友善金融為當務之急，呼籲政府及民間持續攜手建立友</w:t>
      </w:r>
      <w:r>
        <w:rPr/>
        <w:t>善環境，實踐讓失智者能依自己的規劃進行金融交易及財務管理的理想。（編輯：管中維</w:t>
      </w:r>
      <w:r>
        <w:rPr>
          <w:spacing w:val="-2"/>
        </w:rPr>
        <w:t>）1110917</w:t>
      </w:r>
    </w:p>
    <w:p>
      <w:pPr>
        <w:pStyle w:val="BodyText"/>
      </w:pPr>
    </w:p>
    <w:p>
      <w:pPr>
        <w:pStyle w:val="BodyText"/>
      </w:pPr>
    </w:p>
    <w:p>
      <w:pPr>
        <w:pStyle w:val="BodyText"/>
      </w:pPr>
    </w:p>
    <w:p>
      <w:pPr>
        <w:pStyle w:val="BodyText"/>
      </w:pPr>
    </w:p>
    <w:p>
      <w:pPr>
        <w:pStyle w:val="BodyText"/>
        <w:spacing w:before="12"/>
        <w:rPr>
          <w:sz w:val="19"/>
        </w:rPr>
      </w:pPr>
    </w:p>
    <w:p>
      <w:pPr>
        <w:pStyle w:val="BodyText"/>
        <w:ind w:left="100"/>
        <w:jc w:val="both"/>
      </w:pPr>
      <w:r>
        <w:rPr>
          <w:spacing w:val="-2"/>
          <w:w w:val="110"/>
        </w:rPr>
        <w:t>文章編號: [202209176686576]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2022-09-17</w:t>
      </w:r>
      <w:r>
        <w:rPr>
          <w:spacing w:val="-7"/>
          <w:w w:val="110"/>
          <w:sz w:val="28"/>
        </w:rPr>
        <w:t> </w:t>
      </w:r>
      <w:r>
        <w:rPr>
          <w:spacing w:val="-2"/>
          <w:w w:val="110"/>
          <w:sz w:val="28"/>
        </w:rPr>
        <w:t>(11:16)</w:t>
      </w:r>
    </w:p>
    <w:p>
      <w:pPr>
        <w:spacing w:line="249" w:lineRule="auto" w:before="12"/>
        <w:ind w:left="100" w:right="7199" w:firstLine="0"/>
        <w:jc w:val="left"/>
        <w:rPr>
          <w:sz w:val="28"/>
        </w:rPr>
      </w:pPr>
      <w:r>
        <w:rPr>
          <w:sz w:val="28"/>
        </w:rPr>
        <w:t>網站(URL連接) | 即時新聞</w:t>
      </w:r>
      <w:r>
        <w:rPr>
          <w:sz w:val="28"/>
        </w:rPr>
        <w:t>字數: 931 words</w:t>
      </w:r>
    </w:p>
    <w:p>
      <w:pPr>
        <w:pStyle w:val="BodyText"/>
        <w:spacing w:before="9"/>
        <w:rPr>
          <w:sz w:val="21"/>
        </w:rPr>
      </w:pPr>
      <w:r>
        <w:rPr/>
        <w:pict>
          <v:shape style="position:absolute;margin-left:36pt;margin-top:14.945937pt;width:523pt;height:.1pt;mso-position-horizontal-relative:page;mso-position-vertical-relative:paragraph;z-index:-14451712;mso-wrap-distance-left:0;mso-wrap-distance-right:0" id="docshape104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國民黨：聲稱最挺青年的蔡英文，六年來讓青年最痛苦！</w:t>
      </w:r>
    </w:p>
    <w:p>
      <w:pPr>
        <w:pStyle w:val="BodyText"/>
        <w:spacing w:before="12"/>
        <w:rPr>
          <w:sz w:val="22"/>
        </w:rPr>
      </w:pPr>
      <w:r>
        <w:rPr/>
        <w:pict>
          <v:shape style="position:absolute;margin-left:36pt;margin-top:15.723047pt;width:523pt;height:.1pt;mso-position-horizontal-relative:page;mso-position-vertical-relative:paragraph;z-index:-14451200;mso-wrap-distance-left:0;mso-wrap-distance-right:0" id="docshape104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：https://news.ltn.com.tw/news/politics/breakingnews/4060841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[202209172918574]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2022-09-17</w:t>
      </w:r>
      <w:r>
        <w:rPr>
          <w:spacing w:val="62"/>
          <w:w w:val="150"/>
          <w:sz w:val="28"/>
        </w:rPr>
        <w:t> </w:t>
      </w:r>
      <w:r>
        <w:rPr>
          <w:spacing w:val="-2"/>
          <w:sz w:val="28"/>
        </w:rPr>
        <w:t>(13:21)</w:t>
      </w:r>
    </w:p>
    <w:p>
      <w:pPr>
        <w:spacing w:line="249" w:lineRule="auto" w:before="12"/>
        <w:ind w:left="100" w:right="7199" w:firstLine="0"/>
        <w:jc w:val="left"/>
        <w:rPr>
          <w:sz w:val="28"/>
        </w:rPr>
      </w:pPr>
      <w:r>
        <w:rPr>
          <w:sz w:val="28"/>
        </w:rPr>
        <w:t>網站(URL連接) | 即時新聞</w:t>
      </w:r>
      <w:r>
        <w:rPr>
          <w:spacing w:val="10"/>
          <w:sz w:val="28"/>
        </w:rPr>
        <w:t>字數: </w:t>
      </w:r>
      <w:r>
        <w:rPr>
          <w:sz w:val="28"/>
        </w:rPr>
        <w:t>1691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450688;mso-wrap-distance-left:0;mso-wrap-distance-right:0" id="docshape105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稱最挺青年的蔡英文，六年來讓青年最痛苦！</w:t>
      </w:r>
    </w:p>
    <w:p>
      <w:pPr>
        <w:pStyle w:val="BodyText"/>
        <w:spacing w:before="12"/>
        <w:rPr>
          <w:sz w:val="22"/>
        </w:rPr>
      </w:pPr>
      <w:r>
        <w:rPr/>
        <w:pict>
          <v:shape style="position:absolute;margin-left:36pt;margin-top:15.723047pt;width:523pt;height:.1pt;mso-position-horizontal-relative:page;mso-position-vertical-relative:paragraph;z-index:-14450176;mso-wrap-distance-left:0;mso-wrap-distance-right:0" id="docshape105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：https://n.yam.com/Article/20220917764439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記者許永傳台北報導</w:t>
      </w:r>
    </w:p>
    <w:p>
      <w:pPr>
        <w:pStyle w:val="BodyText"/>
        <w:rPr>
          <w:sz w:val="34"/>
        </w:rPr>
      </w:pPr>
    </w:p>
    <w:p>
      <w:pPr>
        <w:pStyle w:val="BodyText"/>
        <w:spacing w:line="290" w:lineRule="auto" w:before="1"/>
        <w:ind w:left="100" w:right="119"/>
      </w:pPr>
      <w:r>
        <w:rPr/>
        <w:t>中國國民黨今(17)日召開「聲稱最挺青年的蔡英文，六年來讓青年最痛苦！」記者會 ，國民黨副發</w:t>
      </w:r>
      <w:r>
        <w:rPr>
          <w:spacing w:val="-2"/>
        </w:rPr>
        <w:t>言人楊智伃、台北市議員候選人林杏兒、高揚凱等出席，質疑蔡英文總統口惠而不實，認為青年好騙、好消費，但大家遲早會看清蔡英文的本質。蔡總統口口聲聲說最挺青年，但當前青年低薪</w:t>
      </w:r>
    </w:p>
    <w:p>
      <w:pPr>
        <w:pStyle w:val="BodyText"/>
        <w:spacing w:line="297" w:lineRule="exact"/>
        <w:ind w:left="100"/>
      </w:pPr>
      <w:r>
        <w:rPr>
          <w:spacing w:val="-4"/>
        </w:rPr>
        <w:t>，25％大學畢業生只領24K，</w:t>
      </w:r>
      <w:r>
        <w:rPr>
          <w:spacing w:val="-5"/>
        </w:rPr>
        <w:t>薪水漲不過物價；青年犯罪率節節高升，青年的生活環境越來越痛苦</w:t>
      </w:r>
    </w:p>
    <w:p>
      <w:pPr>
        <w:pStyle w:val="BodyText"/>
        <w:spacing w:line="290" w:lineRule="auto" w:before="62"/>
        <w:ind w:left="100" w:right="239"/>
        <w:jc w:val="both"/>
      </w:pPr>
      <w:r>
        <w:rPr/>
        <w:pict>
          <v:line style="position:absolute;mso-position-horizontal-relative:page;mso-position-vertical-relative:paragraph;z-index:17007616" from="372pt,56.01453pt" to="396pt,56.01453pt" stroked="true" strokeweight=".8pt" strokecolor="#ff0000">
            <v:stroke dashstyle="solid"/>
            <w10:wrap type="none"/>
          </v:line>
        </w:pict>
      </w:r>
      <w:r>
        <w:rPr>
          <w:spacing w:val="-2"/>
        </w:rPr>
        <w:t>，呼籲蔡英文不要以為用十八歲公民權就可以掩蓋這六年執政以來對青年政策的缺失；國民黨不但支持十八歲公民權，更訴求要給青年有充分的就業機會、有適當的薪資環境跟條件、有希望的未來發展；提醒蔡政府不要再用包裝的數據、美化的數據來欺騙所有</w:t>
      </w:r>
      <w:r>
        <w:rPr>
          <w:color w:val="FF0000"/>
          <w:spacing w:val="-2"/>
        </w:rPr>
        <w:t>台灣</w:t>
      </w:r>
      <w:r>
        <w:rPr>
          <w:spacing w:val="-2"/>
        </w:rPr>
        <w:t>人民，因為你們的謊言終究會</w:t>
      </w:r>
      <w:r>
        <w:rPr>
          <w:spacing w:val="-4"/>
        </w:rPr>
        <w:t>被拆穿！</w:t>
      </w:r>
    </w:p>
    <w:p>
      <w:pPr>
        <w:pStyle w:val="BodyText"/>
        <w:spacing w:before="10"/>
        <w:rPr>
          <w:sz w:val="28"/>
        </w:rPr>
      </w:pPr>
    </w:p>
    <w:p>
      <w:pPr>
        <w:pStyle w:val="BodyText"/>
        <w:spacing w:line="290" w:lineRule="auto"/>
        <w:ind w:left="100" w:right="119"/>
      </w:pPr>
      <w:r>
        <w:rPr>
          <w:spacing w:val="-2"/>
        </w:rPr>
        <w:t>高揚凱表示，民進黨政府對青年的照顧並沒有妥當的配置，青年的生活環境以及就業其實是越來越困苦，當前青年就業、低薪問題嚴重，25％大學畢業生只領24K，換言之，青年所賺的錢並沒有辦法</w:t>
      </w:r>
      <w:r>
        <w:rPr>
          <w:spacing w:val="-2"/>
        </w:rPr>
        <w:t>應付他的支出。他強調，根據主計總處統計，1至6月經常性薪資平均44,262元、年增3.02%，但這只是「包著糖衣的謊言」，扣除物價指數的平均值後的「實質經常性薪資」出現六年來首見的負成長</w:t>
      </w:r>
    </w:p>
    <w:p>
      <w:pPr>
        <w:pStyle w:val="BodyText"/>
        <w:spacing w:line="290" w:lineRule="auto"/>
        <w:ind w:left="100" w:right="119"/>
      </w:pPr>
      <w:r>
        <w:rPr>
          <w:spacing w:val="-2"/>
        </w:rPr>
        <w:t>，上半年年減0.11%。他舉例過去雞排一片40元，現在需要70元，漲了將近一倍，但我們薪水有漲這</w:t>
      </w:r>
      <w:r>
        <w:rPr>
          <w:spacing w:val="-2"/>
        </w:rPr>
        <w:t>麼多嗎？所有青年人都想問一句話，「為什麼我賺的錢跟不上我的消費，我賺的錢連養活自己都不夠了，請問青年要怎麼有夢想、結婚、生小孩、買房子？」這一切都成了奢言！</w:t>
      </w:r>
    </w:p>
    <w:p>
      <w:pPr>
        <w:spacing w:after="0" w:line="290" w:lineRule="auto"/>
        <w:sectPr>
          <w:pgSz w:w="11900" w:h="16840"/>
          <w:pgMar w:top="1500" w:bottom="280" w:left="620" w:right="620"/>
        </w:sectPr>
      </w:pPr>
    </w:p>
    <w:p>
      <w:pPr>
        <w:pStyle w:val="BodyText"/>
        <w:spacing w:line="290" w:lineRule="auto" w:before="21"/>
        <w:ind w:left="100" w:right="119"/>
      </w:pPr>
      <w:r>
        <w:rPr>
          <w:spacing w:val="-2"/>
        </w:rPr>
        <w:t>高揚凱指出，蔡英文總統一直說青年朋友們是妳最照顧的一塊，妳最在意的是青年政策，但賴清德</w:t>
      </w:r>
      <w:r>
        <w:rPr>
          <w:spacing w:val="-4"/>
        </w:rPr>
        <w:t>副總統在成大演講時，當場有41%學生選擇成為「躺平族」，他們沒了夢想、沒了想法、對未來的感</w:t>
      </w:r>
      <w:r>
        <w:rPr>
          <w:spacing w:val="-2"/>
        </w:rPr>
        <w:t>到混沌，餛這就是因為蔡英文施政不力，如果蔡政府克服產學致用、產學連結，照顧好青年福祉</w:t>
      </w:r>
    </w:p>
    <w:p>
      <w:pPr>
        <w:pStyle w:val="BodyText"/>
        <w:spacing w:line="290" w:lineRule="auto"/>
        <w:ind w:left="100" w:right="239"/>
      </w:pPr>
      <w:r>
        <w:rPr>
          <w:spacing w:val="-2"/>
        </w:rPr>
        <w:t>，而不是只想用補貼、津貼等短暫性的撒錢方式，這都只是短暫性的治標不治本，如果蔡政府沒有辦法好好面對、沒有辦法真正從根本解決問題，這也只是一場謊言。</w:t>
      </w:r>
    </w:p>
    <w:p>
      <w:pPr>
        <w:pStyle w:val="BodyText"/>
        <w:spacing w:before="10"/>
        <w:rPr>
          <w:sz w:val="28"/>
        </w:rPr>
      </w:pPr>
    </w:p>
    <w:p>
      <w:pPr>
        <w:pStyle w:val="BodyText"/>
        <w:spacing w:line="290" w:lineRule="auto" w:before="1"/>
        <w:ind w:left="100" w:right="239"/>
        <w:jc w:val="both"/>
      </w:pPr>
      <w:r>
        <w:rPr>
          <w:w w:val="100"/>
        </w:rPr>
        <w:t>針對青少年犯罪率的問題，楊智伃以媒體彙整的警政署統計數據指出，我國12歲至25</w:t>
      </w:r>
      <w:r>
        <w:rPr>
          <w:spacing w:val="-4"/>
          <w:w w:val="100"/>
        </w:rPr>
        <w:t>歲以下的青年</w:t>
      </w:r>
      <w:r>
        <w:rPr>
          <w:w w:val="100"/>
        </w:rPr>
        <w:t>在八年內，人口減少81萬、犯罪率竟然提升47％。2016</w:t>
      </w:r>
      <w:r>
        <w:rPr>
          <w:spacing w:val="-1"/>
          <w:w w:val="100"/>
        </w:rPr>
        <w:t>年，也就是國民黨執政的最後一年，每十萬</w:t>
      </w:r>
      <w:r>
        <w:rPr>
          <w:w w:val="102"/>
        </w:rPr>
        <w:t>名青少年有1178.6個嫌疑犯，但到2021年這個數字暴增到每十萬名有1466.2名。其中2021</w:t>
      </w:r>
      <w:r>
        <w:rPr>
          <w:spacing w:val="-5"/>
          <w:w w:val="102"/>
        </w:rPr>
        <w:t>年的青少</w:t>
      </w:r>
      <w:r>
        <w:rPr>
          <w:spacing w:val="-1"/>
        </w:rPr>
        <w:t>年嫌疑犯裡面，佔最大宗的竟然就是「詐欺」，當青少年在最需要國家、社會照顧的年紀時，卻要</w:t>
      </w:r>
      <w:r>
        <w:rPr/>
        <w:t>因為經濟壓力、因為社會壓力而走上非法、欺騙、詐騙之路，這些無助的青少年們被逼上絕路時</w:t>
      </w:r>
    </w:p>
    <w:p>
      <w:pPr>
        <w:pStyle w:val="BodyText"/>
        <w:spacing w:line="296" w:lineRule="exact"/>
        <w:ind w:left="100"/>
      </w:pPr>
      <w:r>
        <w:rPr>
          <w:spacing w:val="-1"/>
        </w:rPr>
        <w:t>，請問我們政府在做什麼？你們到底為青少年做了些什麼？這些失落的一代青少年的責任誰要來扛</w:t>
      </w:r>
    </w:p>
    <w:p>
      <w:pPr>
        <w:spacing w:before="62"/>
        <w:ind w:left="100" w:right="0" w:firstLine="0"/>
        <w:jc w:val="left"/>
        <w:rPr>
          <w:sz w:val="24"/>
        </w:rPr>
      </w:pPr>
      <w:r>
        <w:rPr>
          <w:sz w:val="24"/>
        </w:rPr>
        <w:t>？</w:t>
      </w:r>
    </w:p>
    <w:p>
      <w:pPr>
        <w:pStyle w:val="BodyText"/>
        <w:rPr>
          <w:sz w:val="34"/>
        </w:rPr>
      </w:pPr>
    </w:p>
    <w:p>
      <w:pPr>
        <w:pStyle w:val="BodyText"/>
        <w:ind w:left="100"/>
      </w:pPr>
      <w:r>
        <w:rPr/>
        <w:t>楊智伃強調，蔡政府常用大內宣方式美化數據，成了包著糖衣的毒藥，蔡政府大內宣說今年7</w:t>
      </w:r>
      <w:r>
        <w:rPr>
          <w:spacing w:val="-10"/>
        </w:rPr>
        <w:t>月</w:t>
      </w:r>
    </w:p>
    <w:p>
      <w:pPr>
        <w:pStyle w:val="BodyText"/>
        <w:spacing w:line="290" w:lineRule="auto" w:before="62"/>
        <w:ind w:left="100" w:right="239"/>
        <w:jc w:val="both"/>
      </w:pPr>
      <w:r>
        <w:rPr/>
        <w:pict>
          <v:line style="position:absolute;mso-position-horizontal-relative:page;mso-position-vertical-relative:paragraph;z-index:17008128" from="354pt,20.014532pt" to="378pt,20.014532pt" stroked="true" strokeweight=".8pt" strokecolor="#ff0000">
            <v:stroke dashstyle="solid"/>
            <w10:wrap type="none"/>
          </v:line>
        </w:pict>
      </w:r>
      <w:r>
        <w:rPr/>
        <w:pict>
          <v:line style="position:absolute;mso-position-horizontal-relative:page;mso-position-vertical-relative:paragraph;z-index:17008640" from="48pt,38.01453pt" to="84pt,38.01453pt" stroked="true" strokeweight=".8pt" strokecolor="#ff0000">
            <v:stroke dashstyle="solid"/>
            <w10:wrap type="none"/>
          </v:line>
        </w:pict>
      </w:r>
      <w:r>
        <w:rPr>
          <w:spacing w:val="-2"/>
        </w:rPr>
        <w:t>，15到29歲青少年失業率是5年來最低，請蔡政府不要再呼攏</w:t>
      </w:r>
      <w:r>
        <w:rPr>
          <w:color w:val="FF0000"/>
          <w:spacing w:val="-2"/>
        </w:rPr>
        <w:t>台灣</w:t>
      </w:r>
      <w:r>
        <w:rPr>
          <w:spacing w:val="-2"/>
        </w:rPr>
        <w:t>人民，怎麼會是5年來最低呢？當</w:t>
      </w:r>
      <w:r>
        <w:rPr>
          <w:spacing w:val="-2"/>
        </w:rPr>
        <w:t>前</w:t>
      </w:r>
      <w:r>
        <w:rPr>
          <w:color w:val="FF0000"/>
          <w:spacing w:val="-2"/>
        </w:rPr>
        <w:t>少子化</w:t>
      </w:r>
      <w:r>
        <w:rPr>
          <w:spacing w:val="-2"/>
        </w:rPr>
        <w:t>問題嚴重，人口少了80多萬，其次是疫情後的「缺工嚴重」，短暫地讓職缺變多、薪資提高，但這是美化過的數據，絕對無法顯示年輕人實際上面對的壓力。</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009152" from="294pt,52.914532pt" to="318pt,52.914532pt" stroked="true" strokeweight=".8pt" strokecolor="#ff0000">
            <v:stroke dashstyle="solid"/>
            <w10:wrap type="none"/>
          </v:line>
        </w:pict>
      </w:r>
      <w:r>
        <w:rPr/>
        <w:pict>
          <v:line style="position:absolute;mso-position-horizontal-relative:page;mso-position-vertical-relative:paragraph;z-index:17009664" from="156pt,70.914528pt" to="180pt,70.914528pt" stroked="true" strokeweight=".8pt" strokecolor="#ff0000">
            <v:stroke dashstyle="solid"/>
            <w10:wrap type="none"/>
          </v:line>
        </w:pict>
      </w:r>
      <w:r>
        <w:rPr/>
        <w:pict>
          <v:line style="position:absolute;mso-position-horizontal-relative:page;mso-position-vertical-relative:paragraph;z-index:17010176" from="300pt,70.914528pt" to="324pt,70.914528pt" stroked="true" strokeweight=".8pt" strokecolor="#ff0000">
            <v:stroke dashstyle="solid"/>
            <w10:wrap type="none"/>
          </v:line>
        </w:pict>
      </w:r>
      <w:r>
        <w:rPr>
          <w:spacing w:val="-2"/>
        </w:rPr>
        <w:t>談國家安全的問題，楊智伃指出，最近台南的殺警案，到高雄最近38天竟然有多具浮屍，試問當年</w:t>
      </w:r>
      <w:r>
        <w:rPr>
          <w:spacing w:val="-2"/>
        </w:rPr>
        <w:t>輕人看不到希望，只看到社會的黑暗、看到恐懼，蔡總統請問年輕人如何安心生活、安心生養下一</w:t>
      </w:r>
      <w:r>
        <w:rPr>
          <w:spacing w:val="-6"/>
        </w:rPr>
        <w:t>代？網路投票顯示，近九成（89%）網友認為近期</w:t>
      </w:r>
      <w:r>
        <w:rPr>
          <w:color w:val="FF0000"/>
          <w:spacing w:val="-6"/>
        </w:rPr>
        <w:t>台灣</w:t>
      </w:r>
      <w:r>
        <w:rPr>
          <w:spacing w:val="-6"/>
        </w:rPr>
        <w:t>的治安狀況不好，其中更有62%是表示非常不</w:t>
      </w:r>
      <w:r>
        <w:rPr>
          <w:spacing w:val="-2"/>
        </w:rPr>
        <w:t>好，不要說青年了，全</w:t>
      </w:r>
      <w:r>
        <w:rPr>
          <w:color w:val="FF0000"/>
          <w:spacing w:val="-2"/>
        </w:rPr>
        <w:t>台灣</w:t>
      </w:r>
      <w:r>
        <w:rPr>
          <w:spacing w:val="-2"/>
        </w:rPr>
        <w:t>的人民要如何安心的在</w:t>
      </w:r>
      <w:r>
        <w:rPr>
          <w:color w:val="FF0000"/>
          <w:spacing w:val="-2"/>
        </w:rPr>
        <w:t>台灣</w:t>
      </w:r>
      <w:r>
        <w:rPr>
          <w:spacing w:val="-2"/>
        </w:rPr>
        <w:t>生活？</w:t>
      </w:r>
    </w:p>
    <w:p>
      <w:pPr>
        <w:pStyle w:val="BodyText"/>
        <w:spacing w:before="11"/>
        <w:rPr>
          <w:sz w:val="28"/>
        </w:rPr>
      </w:pPr>
    </w:p>
    <w:p>
      <w:pPr>
        <w:pStyle w:val="BodyText"/>
        <w:spacing w:line="290" w:lineRule="auto"/>
        <w:ind w:left="100" w:right="119"/>
      </w:pPr>
      <w:r>
        <w:rPr>
          <w:spacing w:val="-2"/>
        </w:rPr>
        <w:t>有關青少年使用電子菸的嚴重性，林杏兒表示，根據國健署統計，這幾年來，青少年使用紙菸微幅降低，但青少年使用電子菸3年翻了1倍，估計7.9萬的學生淪為吸煙族。她強調很多學者研究發現電</w:t>
      </w:r>
      <w:r>
        <w:rPr>
          <w:spacing w:val="-2"/>
        </w:rPr>
        <w:t>子菸含有尼古丁，且會成癮，造成神經毒素、影響大腦的發展，但蔡政府沒有重視相關議題，只是著重降低紙煙的數字，蔡政府應該要注意青少年使用電子菸的問題會影響他們的發育，且青少年為什麼可以輕鬆地得到電子煙？</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010688" from="336pt,34.914532pt" to="360pt,34.914532pt" stroked="true" strokeweight=".8pt" strokecolor="#ff0000">
            <v:stroke dashstyle="solid"/>
            <w10:wrap type="none"/>
          </v:line>
        </w:pict>
      </w:r>
      <w:r>
        <w:rPr>
          <w:spacing w:val="-2"/>
        </w:rPr>
        <w:t>林杏兒指出，當前校園電子菸的使用非常氾濫，但目前只有嘉義、新北市有自治條例，為什麼蔡政府沒有重視相關法律問題？應該督促儘快修法，不要讓全</w:t>
      </w:r>
      <w:r>
        <w:rPr>
          <w:color w:val="FF0000"/>
          <w:spacing w:val="-2"/>
        </w:rPr>
        <w:t>台灣</w:t>
      </w:r>
      <w:r>
        <w:rPr>
          <w:spacing w:val="-2"/>
        </w:rPr>
        <w:t>父母為了電子菸易於取得，擔心他們</w:t>
      </w:r>
      <w:r>
        <w:rPr/>
        <w:t>孩子陷入成癮，影響其發展，請蔡政府予以重視，不要繼續毒害我們的青少年。(圖 文傳會提供)</w:t>
      </w:r>
    </w:p>
    <w:p>
      <w:pPr>
        <w:pStyle w:val="BodyText"/>
        <w:spacing w:before="11"/>
        <w:rPr>
          <w:sz w:val="28"/>
        </w:rPr>
      </w:pPr>
    </w:p>
    <w:p>
      <w:pPr>
        <w:pStyle w:val="BodyText"/>
        <w:ind w:left="100"/>
      </w:pPr>
      <w:r>
        <w:rPr>
          <w:spacing w:val="-1"/>
        </w:rPr>
        <w:t>一一一以下空白一一一</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[202209174119170]</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2022-09-17</w:t>
      </w:r>
      <w:r>
        <w:rPr>
          <w:spacing w:val="34"/>
          <w:w w:val="115"/>
          <w:sz w:val="28"/>
        </w:rPr>
        <w:t> </w:t>
      </w:r>
      <w:r>
        <w:rPr>
          <w:spacing w:val="-2"/>
          <w:w w:val="115"/>
          <w:sz w:val="28"/>
        </w:rPr>
        <w:t>(18:57)</w:t>
      </w:r>
    </w:p>
    <w:p>
      <w:pPr>
        <w:spacing w:line="249" w:lineRule="auto" w:before="12"/>
        <w:ind w:left="100" w:right="7759" w:firstLine="0"/>
        <w:jc w:val="left"/>
        <w:rPr>
          <w:sz w:val="28"/>
        </w:rPr>
      </w:pPr>
      <w:r>
        <w:rPr>
          <w:sz w:val="28"/>
        </w:rPr>
        <w:t>網站(URL連接) | 新聞</w:t>
      </w:r>
      <w:r>
        <w:rPr>
          <w:sz w:val="28"/>
        </w:rPr>
        <w:t>字數: 880 words</w:t>
      </w:r>
    </w:p>
    <w:p>
      <w:pPr>
        <w:pStyle w:val="BodyText"/>
        <w:spacing w:before="9"/>
        <w:rPr>
          <w:sz w:val="21"/>
        </w:rPr>
      </w:pPr>
      <w:r>
        <w:rPr/>
        <w:pict>
          <v:shape style="position:absolute;margin-left:36pt;margin-top:14.945937pt;width:523pt;height:.1pt;mso-position-horizontal-relative:page;mso-position-vertical-relative:paragraph;z-index:-14446080;mso-wrap-distance-left:0;mso-wrap-distance-right:0" id="docshape105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第16</w:t>
      </w:r>
      <w:r>
        <w:rPr>
          <w:spacing w:val="-1"/>
          <w:sz w:val="28"/>
        </w:rPr>
        <w:t>屆雲林國際農業機械暨資材展開幕 劉建國承諾「國際農資材中心」在雲林</w:t>
      </w:r>
    </w:p>
    <w:p>
      <w:pPr>
        <w:pStyle w:val="BodyText"/>
        <w:spacing w:before="12"/>
        <w:rPr>
          <w:sz w:val="22"/>
        </w:rPr>
      </w:pPr>
      <w:r>
        <w:rPr/>
        <w:pict>
          <v:shape style="position:absolute;margin-left:36pt;margin-top:15.723047pt;width:523pt;height:.1pt;mso-position-horizontal-relative:page;mso-position-vertical-relative:paragraph;z-index:-14445568;mso-wrap-distance-left:0;mso-wrap-distance-right:0" id="docshape105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：https://news.pchome.com.tw/politics/pinview/20220917/index- 66340849279342317001.html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jc w:val="both"/>
      </w:pPr>
      <w:r>
        <w:rPr>
          <w:spacing w:val="-2"/>
        </w:rPr>
        <w:t>今日雲林舉辦第16屆雲林國際農業機械暨資材展，會展上立委蘇治芬表示，雲林缺少一個國際級的</w:t>
      </w:r>
      <w:r>
        <w:rPr>
          <w:spacing w:val="-2"/>
        </w:rPr>
        <w:t>世貿展場辦理大型展覽活動，對此雲林縣長候選人劉建國現場表示，他有信心來爭取大型世貿展館</w:t>
      </w:r>
      <w:r>
        <w:rPr>
          <w:spacing w:val="-4"/>
        </w:rPr>
        <w:t>在雲林。</w:t>
      </w:r>
    </w:p>
    <w:p>
      <w:pPr>
        <w:pStyle w:val="BodyText"/>
        <w:spacing w:before="11"/>
        <w:rPr>
          <w:sz w:val="28"/>
        </w:rPr>
      </w:pPr>
    </w:p>
    <w:p>
      <w:pPr>
        <w:pStyle w:val="BodyText"/>
        <w:ind w:left="100"/>
      </w:pPr>
      <w:r>
        <w:rPr/>
        <w:t>立委蘇治芬表示，雲林國際農業機械暨資材展走了16</w:t>
      </w:r>
      <w:r>
        <w:rPr>
          <w:spacing w:val="-1"/>
        </w:rPr>
        <w:t>屆，這一路走來我們都看到有越來越大的成果</w:t>
      </w:r>
    </w:p>
    <w:p>
      <w:pPr>
        <w:pStyle w:val="BodyText"/>
        <w:spacing w:line="290" w:lineRule="auto" w:before="62"/>
        <w:ind w:left="100" w:right="239"/>
        <w:jc w:val="both"/>
      </w:pPr>
      <w:r>
        <w:rPr>
          <w:spacing w:val="-2"/>
        </w:rPr>
        <w:t>，首先要感謝大小不一的農機業界。蘇治芬指出，今天看到農機展是在戶外，事實上雲林縣缺少一座世貿中心，可以辦大型展覽外，也可以把好的農機放在裡面作為商品展示，所以雲林縣是需要跟</w:t>
      </w:r>
      <w:r>
        <w:rPr>
          <w:spacing w:val="-1"/>
        </w:rPr>
        <w:t>在地產業接軌，然後由產業去辦扎根的活動，就像今天這樣的農機展，所以過去我除了農機產展外</w:t>
      </w:r>
    </w:p>
    <w:p>
      <w:pPr>
        <w:pStyle w:val="BodyText"/>
        <w:spacing w:line="297" w:lineRule="exact"/>
        <w:ind w:left="100"/>
      </w:pPr>
      <w:r>
        <w:rPr>
          <w:spacing w:val="-1"/>
        </w:rPr>
        <w:t>，就想推動室內的大型的展覽場地，期待未來的縣長可以接續這樣的想法。</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012224" from="108pt,34.914532pt" to="132pt,34.914532pt" stroked="true" strokeweight=".8pt" strokecolor="#ff0000">
            <v:stroke dashstyle="solid"/>
            <w10:wrap type="none"/>
          </v:line>
        </w:pict>
      </w:r>
      <w:r>
        <w:rPr/>
        <w:pict>
          <v:line style="position:absolute;mso-position-horizontal-relative:page;mso-position-vertical-relative:paragraph;z-index:17012736" from="468pt,34.914532pt" to="492pt,34.914532pt" stroked="true" strokeweight=".8pt" strokecolor="#ff0000">
            <v:stroke dashstyle="solid"/>
            <w10:wrap type="none"/>
          </v:line>
        </w:pict>
      </w:r>
      <w:r>
        <w:rPr>
          <w:spacing w:val="-2"/>
        </w:rPr>
        <w:t>對此立委劉建國接續表示，我們站在農業這個大縣，我們必需胸懷大志，也就是說我們如果可以跟世界來展現，</w:t>
      </w:r>
      <w:r>
        <w:rPr>
          <w:color w:val="FF0000"/>
          <w:spacing w:val="-2"/>
        </w:rPr>
        <w:t>台灣</w:t>
      </w:r>
      <w:r>
        <w:rPr>
          <w:spacing w:val="-2"/>
        </w:rPr>
        <w:t>農資材逢勃發展與進步，結合現代AI或智慧科技等，讓雲林成為</w:t>
      </w:r>
      <w:r>
        <w:rPr>
          <w:color w:val="FF0000"/>
          <w:spacing w:val="-2"/>
        </w:rPr>
        <w:t>台灣</w:t>
      </w:r>
      <w:r>
        <w:rPr>
          <w:spacing w:val="-2"/>
        </w:rPr>
        <w:t>對國際展示農資材是頂尖的一個平台，為此我們會向中央來爭取「農資材中心」而且是國際級的中心，設置在</w:t>
      </w:r>
      <w:r>
        <w:rPr>
          <w:spacing w:val="-4"/>
        </w:rPr>
        <w:t>雲林縣。</w:t>
      </w:r>
    </w:p>
    <w:p>
      <w:pPr>
        <w:pStyle w:val="BodyText"/>
        <w:spacing w:before="11"/>
        <w:rPr>
          <w:sz w:val="28"/>
        </w:rPr>
      </w:pPr>
    </w:p>
    <w:p>
      <w:pPr>
        <w:pStyle w:val="BodyText"/>
        <w:spacing w:line="290" w:lineRule="auto"/>
        <w:ind w:left="100" w:right="239"/>
        <w:jc w:val="both"/>
      </w:pPr>
      <w:r>
        <w:rPr>
          <w:spacing w:val="-2"/>
        </w:rPr>
        <w:t>劉建國強調，這跟過去他在爭取「國家級高齡醫學暨健康福祉研究中心」的道理一樣，以前沒有這種東西，以前說這東西可能還有人聽不懂，包括前朝、包括現在，可能還有人不是很清楚；但是在</w:t>
      </w:r>
      <w:r>
        <w:rPr>
          <w:spacing w:val="-1"/>
        </w:rPr>
        <w:t>日本、美國、德國人家早就開始在因應人口老化，為他們國家的高齡者超前部署，可以做相關研究</w:t>
      </w:r>
    </w:p>
    <w:p>
      <w:pPr>
        <w:spacing w:after="0" w:line="290" w:lineRule="auto"/>
        <w:jc w:val="both"/>
        <w:sectPr>
          <w:pgSz w:w="11900" w:h="16840"/>
          <w:pgMar w:top="1500" w:bottom="280" w:left="620" w:right="620"/>
        </w:sectPr>
      </w:pPr>
    </w:p>
    <w:p>
      <w:pPr>
        <w:pStyle w:val="BodyText"/>
        <w:spacing w:before="21"/>
        <w:ind w:left="100"/>
      </w:pPr>
      <w:r>
        <w:rPr/>
        <w:pict>
          <v:shape style="position:absolute;margin-left:408pt;margin-top:17.964531pt;width:36pt;height:.1pt;mso-position-horizontal-relative:page;mso-position-vertical-relative:paragraph;z-index:-14444032;mso-wrap-distance-left:0;mso-wrap-distance-right:0" id="docshape1054" coordorigin="8160,359" coordsize="720,0" path="m8160,359l8880,359e" filled="false" stroked="true" strokeweight=".8pt" strokecolor="#ff0000">
            <v:path arrowok="t"/>
            <v:stroke dashstyle="solid"/>
            <w10:wrap type="topAndBottom"/>
          </v:shape>
        </w:pict>
      </w:r>
      <w:r>
        <w:rPr/>
        <w:t>調查，相對的也必須跟國際接軌，因為每一個國家都面對到人口老化及</w:t>
      </w:r>
      <w:r>
        <w:rPr>
          <w:color w:val="FF0000"/>
        </w:rPr>
        <w:t>少子化</w:t>
      </w:r>
      <w:r>
        <w:rPr>
          <w:spacing w:val="-10"/>
        </w:rPr>
        <w:t>。</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013760" from="108pt,16.914532pt" to="132pt,16.914532pt" stroked="true" strokeweight=".8pt" strokecolor="#ff0000">
            <v:stroke dashstyle="solid"/>
            <w10:wrap type="none"/>
          </v:line>
        </w:pict>
      </w:r>
      <w:r>
        <w:rPr/>
        <w:pict>
          <v:line style="position:absolute;mso-position-horizontal-relative:page;mso-position-vertical-relative:paragraph;z-index:17014272" from="180pt,16.914532pt" to="204pt,16.914532pt" stroked="true" strokeweight=".8pt" strokecolor="#ff0000">
            <v:stroke dashstyle="solid"/>
            <w10:wrap type="none"/>
          </v:line>
        </w:pict>
      </w:r>
      <w:r>
        <w:rPr/>
        <w:pict>
          <v:line style="position:absolute;mso-position-horizontal-relative:page;mso-position-vertical-relative:paragraph;z-index:17014784" from="444pt,70.914528pt" to="468pt,70.914528pt" stroked="true" strokeweight=".8pt" strokecolor="#ff0000">
            <v:stroke dashstyle="solid"/>
            <w10:wrap type="none"/>
          </v:line>
        </w:pict>
      </w:r>
      <w:r>
        <w:rPr>
          <w:spacing w:val="-2"/>
        </w:rPr>
        <w:t>劉建國表示，</w:t>
      </w:r>
      <w:r>
        <w:rPr>
          <w:color w:val="FF0000"/>
          <w:spacing w:val="-2"/>
        </w:rPr>
        <w:t>台灣</w:t>
      </w:r>
      <w:r>
        <w:rPr>
          <w:spacing w:val="-2"/>
        </w:rPr>
        <w:t>的農業、</w:t>
      </w:r>
      <w:r>
        <w:rPr>
          <w:color w:val="FF0000"/>
          <w:spacing w:val="-2"/>
        </w:rPr>
        <w:t>台灣</w:t>
      </w:r>
      <w:r>
        <w:rPr>
          <w:spacing w:val="-2"/>
        </w:rPr>
        <w:t>的機械跟資材，有大家的投入，有政府大力的協助，目的就是讓農民，辛苦的耕耘、種植裡面得到更好的利器，創造更好的效益，甚至對農民的身體健康上不要造成職業傷害。劉建國認為，這是一個善的循環，而這循環就是透過一個大型世貿展館，還有國際級的</w:t>
      </w:r>
      <w:r>
        <w:rPr/>
        <w:t>會議中心，我們來跟外界連結，把我們好的農資材呈現給世界，讓以農立國的</w:t>
      </w:r>
      <w:r>
        <w:rPr>
          <w:color w:val="FF0000"/>
        </w:rPr>
        <w:t>台灣</w:t>
      </w:r>
      <w:r>
        <w:rPr>
          <w:spacing w:val="-2"/>
        </w:rPr>
        <w:t>，可以發光發熱</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spacing w:val="-2"/>
        </w:rPr>
        <w:t>【往下看更多】</w:t>
      </w:r>
    </w:p>
    <w:p>
      <w:pPr>
        <w:pStyle w:val="BodyText"/>
        <w:rPr>
          <w:sz w:val="34"/>
        </w:rPr>
      </w:pPr>
    </w:p>
    <w:p>
      <w:pPr>
        <w:pStyle w:val="ListParagraph"/>
        <w:numPr>
          <w:ilvl w:val="0"/>
          <w:numId w:val="14"/>
        </w:numPr>
        <w:tabs>
          <w:tab w:pos="460" w:val="left" w:leader="none"/>
        </w:tabs>
        <w:spacing w:line="240" w:lineRule="auto" w:before="0" w:after="0"/>
        <w:ind w:left="460" w:right="0" w:hanging="360"/>
        <w:jc w:val="left"/>
        <w:rPr>
          <w:sz w:val="24"/>
        </w:rPr>
      </w:pPr>
      <w:r>
        <w:rPr>
          <w:spacing w:val="-1"/>
          <w:sz w:val="24"/>
        </w:rPr>
        <w:t>人民向公僕道歉？ 誰做不好誰就下台</w:t>
      </w:r>
    </w:p>
    <w:p>
      <w:pPr>
        <w:pStyle w:val="BodyText"/>
        <w:rPr>
          <w:sz w:val="34"/>
        </w:rPr>
      </w:pPr>
    </w:p>
    <w:p>
      <w:pPr>
        <w:pStyle w:val="ListParagraph"/>
        <w:numPr>
          <w:ilvl w:val="0"/>
          <w:numId w:val="14"/>
        </w:numPr>
        <w:tabs>
          <w:tab w:pos="460" w:val="left" w:leader="none"/>
        </w:tabs>
        <w:spacing w:line="240" w:lineRule="auto" w:before="0" w:after="0"/>
        <w:ind w:left="460" w:right="0" w:hanging="360"/>
        <w:jc w:val="left"/>
        <w:rPr>
          <w:sz w:val="24"/>
        </w:rPr>
      </w:pPr>
      <w:r>
        <w:rPr>
          <w:spacing w:val="-1"/>
          <w:sz w:val="24"/>
        </w:rPr>
        <w:t>遭質疑與楊蕙如合作 李惠仁：黃士修道歉否則提告</w:t>
      </w:r>
    </w:p>
    <w:p>
      <w:pPr>
        <w:pStyle w:val="BodyText"/>
        <w:rPr>
          <w:sz w:val="34"/>
        </w:rPr>
      </w:pPr>
    </w:p>
    <w:p>
      <w:pPr>
        <w:pStyle w:val="ListParagraph"/>
        <w:numPr>
          <w:ilvl w:val="0"/>
          <w:numId w:val="14"/>
        </w:numPr>
        <w:tabs>
          <w:tab w:pos="460" w:val="left" w:leader="none"/>
        </w:tabs>
        <w:spacing w:line="240" w:lineRule="auto" w:before="0" w:after="0"/>
        <w:ind w:left="460" w:right="0" w:hanging="360"/>
        <w:jc w:val="left"/>
        <w:rPr>
          <w:sz w:val="24"/>
        </w:rPr>
      </w:pPr>
      <w:r>
        <w:rPr>
          <w:spacing w:val="9"/>
          <w:sz w:val="24"/>
        </w:rPr>
        <w:t>品觀點 </w:t>
      </w:r>
      <w:r>
        <w:rPr>
          <w:sz w:val="24"/>
        </w:rPr>
        <w:t>|</w:t>
      </w:r>
      <w:r>
        <w:rPr>
          <w:spacing w:val="1"/>
          <w:sz w:val="24"/>
        </w:rPr>
        <w:t> 林秉樞獲准閱卷 高嘉瑜批高院讓犯嫌拿回犯罪成果 太過荒謬 </w:t>
      </w:r>
      <w:r>
        <w:rPr>
          <w:sz w:val="24"/>
        </w:rPr>
        <w:t>|</w:t>
      </w:r>
      <w:r>
        <w:rPr>
          <w:spacing w:val="9"/>
          <w:sz w:val="24"/>
        </w:rPr>
        <w:t> 政治</w:t>
      </w:r>
    </w:p>
    <w:p>
      <w:pPr>
        <w:pStyle w:val="BodyText"/>
        <w:rPr>
          <w:sz w:val="34"/>
        </w:rPr>
      </w:pPr>
    </w:p>
    <w:p>
      <w:pPr>
        <w:pStyle w:val="ListParagraph"/>
        <w:numPr>
          <w:ilvl w:val="0"/>
          <w:numId w:val="14"/>
        </w:numPr>
        <w:tabs>
          <w:tab w:pos="460" w:val="left" w:leader="none"/>
        </w:tabs>
        <w:spacing w:line="240" w:lineRule="auto" w:before="1" w:after="0"/>
        <w:ind w:left="460" w:right="0" w:hanging="360"/>
        <w:jc w:val="left"/>
        <w:rPr>
          <w:sz w:val="24"/>
        </w:rPr>
      </w:pPr>
      <w:r>
        <w:rPr>
          <w:spacing w:val="-1"/>
          <w:sz w:val="24"/>
        </w:rPr>
        <w:t>品觀點－打疫苗猝死差別待遇？陳揮文怒轟：民進黨敗選從高端開始－政治</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[202209177378528]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2022-09-17</w:t>
      </w:r>
      <w:r>
        <w:rPr>
          <w:spacing w:val="21"/>
          <w:w w:val="110"/>
          <w:sz w:val="28"/>
        </w:rPr>
        <w:t> </w:t>
      </w:r>
      <w:r>
        <w:rPr>
          <w:spacing w:val="-2"/>
          <w:w w:val="110"/>
          <w:sz w:val="28"/>
        </w:rPr>
        <w:t>(01:05)</w:t>
      </w:r>
    </w:p>
    <w:p>
      <w:pPr>
        <w:spacing w:line="249" w:lineRule="auto" w:before="12"/>
        <w:ind w:left="100" w:right="7759" w:firstLine="0"/>
        <w:jc w:val="left"/>
        <w:rPr>
          <w:sz w:val="28"/>
        </w:rPr>
      </w:pPr>
      <w:r>
        <w:rPr>
          <w:sz w:val="28"/>
        </w:rPr>
        <w:t>網站(URL連接) | 地方</w:t>
      </w:r>
      <w:r>
        <w:rPr>
          <w:sz w:val="28"/>
        </w:rPr>
        <w:t>字數: 615 words</w:t>
      </w:r>
    </w:p>
    <w:p>
      <w:pPr>
        <w:pStyle w:val="BodyText"/>
        <w:spacing w:before="9"/>
        <w:rPr>
          <w:sz w:val="21"/>
        </w:rPr>
      </w:pPr>
      <w:r>
        <w:rPr/>
        <w:pict>
          <v:shape style="position:absolute;margin-left:36pt;margin-top:14.945937pt;width:523pt;height:.1pt;mso-position-horizontal-relative:page;mso-position-vertical-relative:paragraph;z-index:-14441984;mso-wrap-distance-left:0;mso-wrap-distance-right:0" id="docshape10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足球》全民運五人制屏東縣銀牌創全國賽最佳 下屆主辦爭取納入</w:t>
      </w:r>
    </w:p>
    <w:p>
      <w:pPr>
        <w:pStyle w:val="BodyText"/>
        <w:spacing w:before="12"/>
        <w:rPr>
          <w:sz w:val="22"/>
        </w:rPr>
      </w:pPr>
      <w:r>
        <w:rPr/>
        <w:pict>
          <v:shape style="position:absolute;margin-left:36pt;margin-top:15.723047pt;width:523pt;height:.1pt;mso-position-horizontal-relative:page;mso-position-vertical-relative:paragraph;z-index:-14441472;mso-wrap-distance-left:0;mso-wrap-distance-right:0" id="docshape10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8"/>
        </w:rPr>
        <w:t>文字快照：https://tw.news.yahoo.com/%E8%B6%B3%E7%90%83-</w:t>
      </w:r>
    </w:p>
    <w:p>
      <w:pPr>
        <w:pStyle w:val="BodyText"/>
        <w:spacing w:before="62"/>
        <w:ind w:left="100"/>
      </w:pPr>
      <w:r>
        <w:rPr>
          <w:spacing w:val="-2"/>
          <w:w w:val="70"/>
        </w:rPr>
        <w:t>%E5%85%A8%E6%B0%91%E9%81%8B%E4%BA%94%E4%BA%BA%E5%88%B6%E5%B1%8F%E6%9D%B1%E7%B8%A3%E9%8A</w:t>
      </w:r>
    </w:p>
    <w:p>
      <w:pPr>
        <w:pStyle w:val="BodyText"/>
        <w:spacing w:before="62"/>
        <w:ind w:left="100"/>
      </w:pPr>
      <w:r>
        <w:rPr>
          <w:spacing w:val="-2"/>
          <w:w w:val="75"/>
        </w:rPr>
        <w:t>%80%E7%89%8C%E5%89%B5%E5%85%A8%E5%9C%8B%E8%B3%BD%E6%9C%80%E4%BD%B3-</w:t>
      </w:r>
    </w:p>
    <w:p>
      <w:pPr>
        <w:pStyle w:val="BodyText"/>
        <w:spacing w:before="62"/>
        <w:ind w:left="100"/>
      </w:pPr>
      <w:r>
        <w:rPr>
          <w:w w:val="75"/>
        </w:rPr>
        <w:t>%E4%B8%8B%E5%B1%86%E4%B8%BB%E8%BE%A6%E7%88%AD%E5%8F%96%E7%B4%8D%E5%85%A5-</w:t>
      </w:r>
      <w:r>
        <w:rPr>
          <w:spacing w:val="-2"/>
          <w:w w:val="85"/>
        </w:rPr>
        <w:t>165316803.html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t>全民運五人制屏東縣鍍銀。（路皓惟攝</w:t>
      </w:r>
      <w:r>
        <w:rPr>
          <w:spacing w:val="-10"/>
        </w:rPr>
        <w:t>）</w:t>
      </w:r>
    </w:p>
    <w:p>
      <w:pPr>
        <w:pStyle w:val="BodyText"/>
      </w:pPr>
    </w:p>
    <w:p>
      <w:pPr>
        <w:pStyle w:val="BodyText"/>
      </w:pPr>
    </w:p>
    <w:p>
      <w:pPr>
        <w:pStyle w:val="BodyText"/>
      </w:pPr>
    </w:p>
    <w:p>
      <w:pPr>
        <w:pStyle w:val="BodyText"/>
        <w:rPr>
          <w:sz w:val="20"/>
        </w:rPr>
      </w:pPr>
    </w:p>
    <w:p>
      <w:pPr>
        <w:pStyle w:val="BodyText"/>
        <w:spacing w:line="290" w:lineRule="auto"/>
        <w:ind w:left="100" w:right="239"/>
        <w:jc w:val="both"/>
      </w:pPr>
      <w:r>
        <w:rPr>
          <w:spacing w:val="-2"/>
        </w:rPr>
        <w:t>全民運五人制屏東縣一路過關斬將，從會外賽殺進金牌戰，雖然敗給地主嘉義縣收下銀牌，但這已經是屏東縣足球隊參與全國賽最好的成績，屏東縣體育會足球委員會主委曾維廣表示，希望透過全</w:t>
      </w:r>
      <w:r>
        <w:rPr>
          <w:spacing w:val="-1"/>
        </w:rPr>
        <w:t>民運的好成績，讓屏東球員有目標繼續努力，下一屆屏東縣舉辦全民運也要積極將五人制列入比賽</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全民運第一屆五人制屏東就獲得銀牌佳績，對當地足球發展帶有鼓舞效果，曾維廣每一場都到現場</w:t>
      </w:r>
      <w:r>
        <w:rPr/>
        <w:t>替球員加油打氣，「不管 11 人制還是五人制，屏東縣過去最好成績還沒進冠軍戰，所以這次參加</w:t>
      </w:r>
      <w:r>
        <w:rPr>
          <w:spacing w:val="-2"/>
        </w:rPr>
        <w:t>全民運就是目標踢金牌戰。」</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016320" from="84pt,16.914532pt" to="108pt,16.914532pt" stroked="true" strokeweight=".8pt" strokecolor="#ff0000">
            <v:stroke dashstyle="solid"/>
            <w10:wrap type="none"/>
          </v:line>
        </w:pict>
      </w:r>
      <w:r>
        <w:rPr>
          <w:spacing w:val="-2"/>
        </w:rPr>
        <w:t>屏東是南</w:t>
      </w:r>
      <w:r>
        <w:rPr>
          <w:color w:val="FF0000"/>
          <w:spacing w:val="-2"/>
        </w:rPr>
        <w:t>台灣</w:t>
      </w:r>
      <w:r>
        <w:rPr>
          <w:spacing w:val="-2"/>
        </w:rPr>
        <w:t>足球的發展重鎮，在五人制投入大量心力，特別是東港高中足球隊教練陳慶進一直積極培育五人制球員，陳慶進也擔任本次屏東縣的總教練。曾維廣說：「除了全民運之外，企業五人</w:t>
      </w:r>
      <w:r>
        <w:rPr>
          <w:spacing w:val="-1"/>
        </w:rPr>
        <w:t>制屏東也有報隊參賽，目的是希望透過參與國內比賽，讓屏東球員有目標努力，實踐足球均衡發展</w:t>
      </w:r>
    </w:p>
    <w:p>
      <w:pPr>
        <w:spacing w:after="0" w:line="290" w:lineRule="auto"/>
        <w:jc w:val="both"/>
        <w:sectPr>
          <w:pgSz w:w="11900" w:h="16840"/>
          <w:pgMar w:top="1500" w:bottom="280" w:left="620" w:right="620"/>
        </w:sectPr>
      </w:pPr>
    </w:p>
    <w:p>
      <w:pPr>
        <w:spacing w:before="21"/>
        <w:ind w:left="100" w:right="0" w:firstLine="0"/>
        <w:jc w:val="left"/>
        <w:rPr>
          <w:sz w:val="24"/>
        </w:rPr>
      </w:pPr>
      <w:r>
        <w:rPr>
          <w:spacing w:val="-5"/>
          <w:sz w:val="24"/>
        </w:rPr>
        <w:t>。」</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016832" from="132pt,16.964531pt" to="168pt,16.964531pt" stroked="true" strokeweight=".8pt" strokecolor="#ff0000">
            <v:stroke dashstyle="solid"/>
            <w10:wrap type="none"/>
          </v:line>
        </w:pict>
      </w:r>
      <w:r>
        <w:rPr>
          <w:spacing w:val="-2"/>
        </w:rPr>
        <w:t>曾廣維提到，國內</w:t>
      </w:r>
      <w:r>
        <w:rPr>
          <w:color w:val="FF0000"/>
          <w:spacing w:val="-2"/>
        </w:rPr>
        <w:t>少子化</w:t>
      </w:r>
      <w:r>
        <w:rPr>
          <w:spacing w:val="-2"/>
        </w:rPr>
        <w:t>越來越明顯，相信未來五人制將會成為熱門運動，「這次全民運男子組除離島球隊外，幾乎每個縣市都出隊參賽，這對國內足球發展是一件好事，希望球員有更多比賽能夠</w:t>
      </w:r>
      <w:r>
        <w:rPr>
          <w:spacing w:val="-4"/>
        </w:rPr>
        <w:t>參與。」</w:t>
      </w:r>
    </w:p>
    <w:p>
      <w:pPr>
        <w:pStyle w:val="BodyText"/>
        <w:spacing w:before="10"/>
        <w:rPr>
          <w:sz w:val="28"/>
        </w:rPr>
      </w:pPr>
    </w:p>
    <w:p>
      <w:pPr>
        <w:pStyle w:val="BodyText"/>
        <w:spacing w:line="290" w:lineRule="auto" w:before="1"/>
        <w:ind w:left="100" w:right="239"/>
      </w:pPr>
      <w:r>
        <w:rPr>
          <w:spacing w:val="-2"/>
        </w:rPr>
        <w:t>曾廣維認為，全民運首次舉辦五人制是很好的開始，盼未來成為全民運的固定項目。接下來全民運將由屏東縣政府舉辦，曾廣維也將積極爭取將五人制納入。</w:t>
      </w:r>
    </w:p>
    <w:p>
      <w:pPr>
        <w:pStyle w:val="BodyText"/>
        <w:spacing w:before="11"/>
        <w:rPr>
          <w:sz w:val="28"/>
        </w:rPr>
      </w:pPr>
    </w:p>
    <w:p>
      <w:pPr>
        <w:pStyle w:val="BodyText"/>
        <w:ind w:left="100"/>
      </w:pPr>
      <w:r>
        <w:rPr>
          <w:spacing w:val="-1"/>
        </w:rPr>
        <w:t>從會外賽踢進會內賽，屏東縣沒有輸過，展現強大的團隊戰力，唯一敗仗就是在金牌戰輸給嘉義縣</w:t>
      </w:r>
    </w:p>
    <w:p>
      <w:pPr>
        <w:pStyle w:val="BodyText"/>
        <w:spacing w:before="62"/>
        <w:ind w:left="100"/>
      </w:pPr>
      <w:r>
        <w:rPr>
          <w:spacing w:val="-1"/>
        </w:rPr>
        <w:t>，不過在比賽過程中，屏東縣給地主帶來不小壓力，此次這枚銀牌可謂實至名歸。</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[202209170267716]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z w:val="28"/>
        </w:rPr>
        <w:t>Udn</w:t>
      </w:r>
      <w:r>
        <w:rPr>
          <w:spacing w:val="10"/>
          <w:sz w:val="28"/>
        </w:rPr>
        <w:t> </w:t>
      </w:r>
      <w:r>
        <w:rPr>
          <w:sz w:val="28"/>
        </w:rPr>
        <w:t>TV</w:t>
      </w:r>
      <w:r>
        <w:rPr>
          <w:spacing w:val="10"/>
          <w:sz w:val="28"/>
        </w:rPr>
        <w:t> </w:t>
      </w:r>
      <w:r>
        <w:rPr>
          <w:sz w:val="28"/>
        </w:rPr>
        <w:t>|</w:t>
      </w:r>
      <w:r>
        <w:rPr>
          <w:spacing w:val="-4"/>
          <w:w w:val="115"/>
          <w:sz w:val="28"/>
        </w:rPr>
        <w:t> </w:t>
      </w:r>
      <w:r>
        <w:rPr>
          <w:w w:val="115"/>
          <w:sz w:val="28"/>
        </w:rPr>
        <w:t>2022-09-17</w:t>
      </w:r>
      <w:r>
        <w:rPr>
          <w:spacing w:val="-4"/>
          <w:w w:val="115"/>
          <w:sz w:val="28"/>
        </w:rPr>
        <w:t> </w:t>
      </w:r>
      <w:r>
        <w:rPr>
          <w:spacing w:val="-2"/>
          <w:w w:val="115"/>
          <w:sz w:val="28"/>
        </w:rPr>
        <w:t>(09:12)</w:t>
      </w:r>
    </w:p>
    <w:p>
      <w:pPr>
        <w:spacing w:line="249" w:lineRule="auto" w:before="12"/>
        <w:ind w:left="100" w:right="6219" w:firstLine="0"/>
        <w:jc w:val="left"/>
        <w:rPr>
          <w:sz w:val="28"/>
        </w:rPr>
      </w:pPr>
      <w:r>
        <w:rPr>
          <w:sz w:val="28"/>
        </w:rPr>
        <w:t>網站(URL連接) | 主題 |By 吳淑玲</w:t>
      </w:r>
      <w:r>
        <w:rPr>
          <w:sz w:val="28"/>
        </w:rPr>
        <w:t>字數: 993 words</w:t>
      </w:r>
    </w:p>
    <w:p>
      <w:pPr>
        <w:pStyle w:val="BodyText"/>
        <w:spacing w:before="9"/>
        <w:rPr>
          <w:sz w:val="21"/>
        </w:rPr>
      </w:pPr>
      <w:r>
        <w:rPr/>
        <w:pict>
          <v:shape style="position:absolute;margin-left:36pt;margin-top:14.945937pt;width:523pt;height:.1pt;mso-position-horizontal-relative:page;mso-position-vertical-relative:paragraph;z-index:-14439936;mso-wrap-distance-left:0;mso-wrap-distance-right:0" id="docshape10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台南租金10年漲3</w:t>
      </w:r>
      <w:r>
        <w:rPr>
          <w:spacing w:val="-1"/>
          <w:sz w:val="28"/>
        </w:rPr>
        <w:t>成獨老租屋更難 黃偉哲：保留部分社宅</w:t>
      </w:r>
    </w:p>
    <w:p>
      <w:pPr>
        <w:pStyle w:val="BodyText"/>
        <w:spacing w:before="12"/>
        <w:rPr>
          <w:sz w:val="22"/>
        </w:rPr>
      </w:pPr>
      <w:r>
        <w:rPr/>
        <w:pict>
          <v:shape style="position:absolute;margin-left:36pt;margin-top:15.723047pt;width:523pt;height:.1pt;mso-position-horizontal-relative:page;mso-position-vertical-relative:paragraph;z-index:-14439424;mso-wrap-distance-left:0;mso-wrap-distance-right:0" id="docshape10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：https://video.udn.com/news/1247318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台南市議員郭鴻儀在議會播放一名70歲獨老打電話租屋屢遭房東拒絕，他以台南市租金10年來漲幅</w:t>
      </w:r>
      <w:r>
        <w:rPr>
          <w:spacing w:val="-2"/>
        </w:rPr>
        <w:t>超過3成，更增加獨老租屋困境，要求市府成立高齡者租屋媒合平台與作業基金；市長黃偉哲允諾</w:t>
      </w:r>
    </w:p>
    <w:p>
      <w:pPr>
        <w:pStyle w:val="BodyText"/>
        <w:spacing w:line="290" w:lineRule="auto"/>
        <w:ind w:left="100" w:right="239"/>
      </w:pPr>
      <w:r>
        <w:rPr>
          <w:spacing w:val="-2"/>
        </w:rPr>
        <w:t>，房東有多方面的考量，為了解決獨老租屋困境，未來在社會住宅部分，可保留一部份的比例，提供給獨居長輩入住。</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018368" from="516pt,34.914532pt" to="552pt,34.914532pt" stroked="true" strokeweight=".8pt" strokecolor="#ff0000">
            <v:stroke dashstyle="solid"/>
            <w10:wrap type="none"/>
          </v:line>
        </w:pict>
      </w:r>
      <w:r>
        <w:rPr>
          <w:spacing w:val="-2"/>
        </w:rPr>
        <w:t>郭鴻儀以台南市不動產估價師公會統計2022年1至7月與2012年的實價登錄資料，10年下來六都台南</w:t>
      </w:r>
      <w:r>
        <w:rPr>
          <w:spacing w:val="-2"/>
        </w:rPr>
        <w:t>市以143.87％奪下漲幅冠軍。高房價已不再是新聞，但社會關注在高房價對於年輕人成家與</w:t>
      </w:r>
      <w:r>
        <w:rPr>
          <w:color w:val="FF0000"/>
          <w:spacing w:val="-2"/>
        </w:rPr>
        <w:t>生育率</w:t>
      </w:r>
      <w:r>
        <w:rPr>
          <w:spacing w:val="-2"/>
        </w:rPr>
        <w:t>影響，卻漠視更加慘烈的中高齡危機於55歲以上，尚未擁有房子的預備下流老人，則更本無可能在購置房產僅能租屋到老死。</w:t>
      </w:r>
    </w:p>
    <w:p>
      <w:pPr>
        <w:pStyle w:val="BodyText"/>
        <w:spacing w:before="11"/>
        <w:rPr>
          <w:sz w:val="28"/>
        </w:rPr>
      </w:pPr>
    </w:p>
    <w:p>
      <w:pPr>
        <w:pStyle w:val="BodyText"/>
        <w:spacing w:line="290" w:lineRule="auto"/>
        <w:ind w:left="100" w:right="239"/>
        <w:jc w:val="both"/>
      </w:pPr>
      <w:r>
        <w:rPr>
          <w:spacing w:val="-2"/>
        </w:rPr>
        <w:t>郭鴻議說，高房價隨之推升租屋市場租金，以10年租金漲幅來看，台南達32％，漲幅遠超過其他三</w:t>
      </w:r>
      <w:r>
        <w:rPr>
          <w:spacing w:val="-2"/>
        </w:rPr>
        <w:t>都。崔媽媽基金會統計，服務的弱勢家庭租屋量，其中就65歲以上長者的申請案件，媒介成功的比例，卻低於二成以內，最好的結果才只有18％。</w:t>
      </w:r>
    </w:p>
    <w:p>
      <w:pPr>
        <w:pStyle w:val="BodyText"/>
        <w:spacing w:before="11"/>
        <w:rPr>
          <w:sz w:val="28"/>
        </w:rPr>
      </w:pPr>
    </w:p>
    <w:p>
      <w:pPr>
        <w:pStyle w:val="BodyText"/>
        <w:spacing w:line="290" w:lineRule="auto"/>
        <w:ind w:left="100" w:right="119"/>
      </w:pPr>
      <w:r>
        <w:rPr>
          <w:w w:val="100"/>
        </w:rPr>
        <w:t>郭鴻儀議員服務處70歲志工以租客身分抽樣尋訪轄區20件4至6千元租屋案件，願意接納高齡者出租</w:t>
      </w:r>
      <w:r>
        <w:rPr>
          <w:w w:val="100"/>
        </w:rPr>
        <w:t>者不到1</w:t>
      </w:r>
      <w:r>
        <w:rPr>
          <w:spacing w:val="-1"/>
          <w:w w:val="100"/>
        </w:rPr>
        <w:t>成，顯見老人租屋歧視問題相當嚴重。租不到房的老人家，更遑論可以受到租屋補貼等政策</w:t>
      </w:r>
      <w:r>
        <w:rPr/>
        <w:t>的照顧，成為社福政策下的孤兒。</w:t>
      </w:r>
    </w:p>
    <w:p>
      <w:pPr>
        <w:pStyle w:val="BodyText"/>
        <w:spacing w:before="11"/>
        <w:rPr>
          <w:sz w:val="28"/>
        </w:rPr>
      </w:pPr>
    </w:p>
    <w:p>
      <w:pPr>
        <w:pStyle w:val="BodyText"/>
        <w:ind w:left="100"/>
      </w:pPr>
      <w:r>
        <w:rPr>
          <w:spacing w:val="-1"/>
        </w:rPr>
        <w:t>郭鴻儀認為等待社會住宅與老人公寓等，目前絕對緩不濟急，政府把利多壓在包租代管或租屋補貼</w:t>
      </w:r>
    </w:p>
    <w:p>
      <w:pPr>
        <w:spacing w:after="0"/>
        <w:sectPr>
          <w:pgSz w:w="11900" w:h="16840"/>
          <w:pgMar w:top="1500" w:bottom="280" w:left="620" w:right="620"/>
        </w:sectPr>
      </w:pPr>
    </w:p>
    <w:p>
      <w:pPr>
        <w:pStyle w:val="BodyText"/>
        <w:spacing w:line="290" w:lineRule="auto" w:before="21"/>
        <w:ind w:left="100" w:right="239"/>
        <w:jc w:val="both"/>
      </w:pPr>
      <w:r>
        <w:rPr>
          <w:spacing w:val="-2"/>
        </w:rPr>
        <w:t>政策，對於僅能承租3000至6000元的老人來說，也是看的到吃不到，市府應有更積極作為，成立高</w:t>
      </w:r>
      <w:r>
        <w:rPr>
          <w:spacing w:val="-2"/>
        </w:rPr>
        <w:t>齡者租屋媒合平台，專責協助弱勢高齡者租屋，更需要成立相關基金，協助處理高齡者租屋面臨的困境，如緊急處置、醫療協助、居家關懷、押金墊付等，消除房東對於高齡者租屋疑慮。</w:t>
      </w:r>
    </w:p>
    <w:p>
      <w:pPr>
        <w:pStyle w:val="BodyText"/>
        <w:spacing w:before="11"/>
        <w:rPr>
          <w:sz w:val="28"/>
        </w:rPr>
      </w:pPr>
    </w:p>
    <w:p>
      <w:pPr>
        <w:pStyle w:val="BodyText"/>
        <w:spacing w:line="290" w:lineRule="auto" w:before="1"/>
        <w:ind w:left="100" w:right="239"/>
      </w:pPr>
      <w:r>
        <w:rPr>
          <w:spacing w:val="-2"/>
        </w:rPr>
        <w:t>郭鴻儀也以本報曾直擊在台南市有名的來亞大樓，有老人居住，除環境惡劣、充斥廢棄物外，更衍生公安危機。</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018880" from="120pt,34.914532pt" to="144pt,34.914532pt" stroked="true" strokeweight=".8pt" strokecolor="#ff0000">
            <v:stroke dashstyle="solid"/>
            <w10:wrap type="none"/>
          </v:line>
        </w:pict>
      </w:r>
      <w:r>
        <w:rPr>
          <w:spacing w:val="-2"/>
        </w:rPr>
        <w:t>他以日本社學者藤田孝典於2015年提出「下流老人」，指那些收入低、存款不足、沒有可以依賴之</w:t>
      </w:r>
      <w:r>
        <w:rPr>
          <w:spacing w:val="-2"/>
        </w:rPr>
        <w:t>人的老年人。在</w:t>
      </w:r>
      <w:r>
        <w:rPr>
          <w:color w:val="FF0000"/>
          <w:spacing w:val="-2"/>
        </w:rPr>
        <w:t>台灣</w:t>
      </w:r>
      <w:r>
        <w:rPr>
          <w:spacing w:val="-2"/>
        </w:rPr>
        <w:t>大部分下流老人，過著獨居生活，且多為社會福利邊緣戶，沒有機會獲得社福照顧下，只能屈就於龍蛇雜處，租售行情較差的地點，或低於市場行情一半以上的處所，靠著每月 3000元老人年金付房租過活，三餐就靠社福團體送便當，形成社會的隱憂。</w:t>
      </w:r>
    </w:p>
    <w:p>
      <w:pPr>
        <w:pStyle w:val="BodyText"/>
        <w:spacing w:before="11"/>
        <w:rPr>
          <w:sz w:val="28"/>
        </w:rPr>
      </w:pPr>
    </w:p>
    <w:p>
      <w:pPr>
        <w:pStyle w:val="BodyText"/>
        <w:spacing w:line="290" w:lineRule="auto"/>
        <w:ind w:left="100" w:right="119"/>
      </w:pPr>
      <w:r>
        <w:rPr>
          <w:spacing w:val="-2"/>
        </w:rPr>
        <w:t>都發局長莊德樑說，除了市長允諾提撥部分社會住宅給獨老，政府推動的包租代管，有部分物件是由與政府配合的租屋公司先行租下，高齡者與政府合作的租屋公司接洽，也可提供享有更友善的租屋環境，2018年至今已媒合287件65歲以上高齡者租屋；另包租代管針對65歲以上的老人也有提供租</w:t>
      </w:r>
      <w:r>
        <w:rPr>
          <w:spacing w:val="-4"/>
        </w:rPr>
        <w:t>金補助。</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pPr>
      <w:r>
        <w:rPr>
          <w:spacing w:val="-2"/>
          <w:w w:val="110"/>
        </w:rPr>
        <w:t>文章編號: [202209171689232]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2022-09-17</w:t>
      </w:r>
      <w:r>
        <w:rPr>
          <w:spacing w:val="12"/>
          <w:w w:val="110"/>
          <w:sz w:val="28"/>
        </w:rPr>
        <w:t> </w:t>
      </w:r>
      <w:r>
        <w:rPr>
          <w:spacing w:val="-2"/>
          <w:w w:val="110"/>
          <w:sz w:val="28"/>
        </w:rPr>
        <w:t>(17:48)</w:t>
      </w:r>
    </w:p>
    <w:p>
      <w:pPr>
        <w:spacing w:line="249" w:lineRule="auto" w:before="12"/>
        <w:ind w:left="100" w:right="7759" w:firstLine="0"/>
        <w:jc w:val="left"/>
        <w:rPr>
          <w:sz w:val="28"/>
        </w:rPr>
      </w:pPr>
      <w:r>
        <w:rPr>
          <w:sz w:val="28"/>
        </w:rPr>
        <w:t>網站(URL連接) | 即時</w:t>
      </w:r>
      <w:r>
        <w:rPr>
          <w:sz w:val="28"/>
        </w:rPr>
        <w:t>字數: 710 words</w:t>
      </w:r>
    </w:p>
    <w:p>
      <w:pPr>
        <w:pStyle w:val="BodyText"/>
        <w:spacing w:before="9"/>
        <w:rPr>
          <w:sz w:val="21"/>
        </w:rPr>
      </w:pPr>
      <w:r>
        <w:rPr/>
        <w:pict>
          <v:shape style="position:absolute;margin-left:36pt;margin-top:14.945937pt;width:523pt;height:.1pt;mso-position-horizontal-relative:page;mso-position-vertical-relative:paragraph;z-index:-14437888;mso-wrap-distance-left:0;mso-wrap-distance-right:0" id="docshape105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第一份薪水助弱勢 「家扶女兒」蔡瓊鈴擁抱17</w:t>
      </w:r>
      <w:r>
        <w:rPr>
          <w:spacing w:val="-2"/>
          <w:sz w:val="28"/>
        </w:rPr>
        <w:t>年未見的受扶助兒童</w:t>
      </w:r>
    </w:p>
    <w:p>
      <w:pPr>
        <w:pStyle w:val="BodyText"/>
        <w:spacing w:before="12"/>
        <w:rPr>
          <w:sz w:val="22"/>
        </w:rPr>
      </w:pPr>
      <w:r>
        <w:rPr/>
        <w:pict>
          <v:shape style="position:absolute;margin-left:36pt;margin-top:15.723047pt;width:523pt;height:.1pt;mso-position-horizontal-relative:page;mso-position-vertical-relative:paragraph;z-index:-14437376;mso-wrap-distance-left:0;mso-wrap-distance-right:0" id="docshape106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：https://udn.com/news/story/7327/6619908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61歲屏東縣民蔡瓊鈴自幼受外界幫助度過喪父與喪弟打擊，出社會領第一份薪水就開始幫助弱勢兒少，40年沒有中斷。今天家扶基金會舉辦「全國扶幼感謝暨表揚大會」，當年的家扶兒陳平意外現</w:t>
      </w:r>
      <w:r>
        <w:rPr>
          <w:spacing w:val="-2"/>
        </w:rPr>
        <w:t>身獻花，這份超過30年的家扶情感牽絆讓兩人直呼「幸福」。</w:t>
      </w:r>
    </w:p>
    <w:p>
      <w:pPr>
        <w:pStyle w:val="BodyText"/>
        <w:spacing w:before="11"/>
        <w:rPr>
          <w:sz w:val="28"/>
        </w:rPr>
      </w:pPr>
    </w:p>
    <w:p>
      <w:pPr>
        <w:pStyle w:val="BodyText"/>
        <w:spacing w:line="290" w:lineRule="auto" w:before="1"/>
        <w:ind w:left="100" w:right="119"/>
      </w:pPr>
      <w:r>
        <w:rPr>
          <w:spacing w:val="-2"/>
        </w:rPr>
        <w:t>家扶基金會今天在高雄展覽館辦表揚會，副市長史哲頒發「特別感謝獎」給美光科技公司陳族元、鄭雅蘋夫婦，感謝他們4年累積捐款逾9千萬元，投入「菁英綠種子獎助計畫」，5年扶助2691名貧困</w:t>
      </w:r>
      <w:r>
        <w:rPr>
          <w:spacing w:val="-2"/>
        </w:rPr>
        <w:t>學子，為兒少累積翻轉未來的希望。</w:t>
      </w:r>
    </w:p>
    <w:p>
      <w:pPr>
        <w:pStyle w:val="BodyText"/>
        <w:spacing w:before="10"/>
        <w:rPr>
          <w:sz w:val="28"/>
        </w:rPr>
      </w:pPr>
    </w:p>
    <w:p>
      <w:pPr>
        <w:pStyle w:val="BodyText"/>
        <w:spacing w:line="290" w:lineRule="auto" w:before="1"/>
        <w:ind w:left="100" w:right="239"/>
        <w:jc w:val="both"/>
      </w:pPr>
      <w:r>
        <w:rPr>
          <w:spacing w:val="-2"/>
        </w:rPr>
        <w:t>家扶基金會表揚10年至40年不等的資深認養人，有「家扶女兒」之稱的蔡瓊鈴已經連續兩年獲頒自</w:t>
      </w:r>
      <w:r>
        <w:rPr>
          <w:spacing w:val="-2"/>
        </w:rPr>
        <w:t>立楷模。蔡說，她出身單親家庭，母親在市場賣魚養育小孩成人，家境清寒受扶助10年，長大成人也成為認養人，40年沒有中斷，她共陪伴17名國內外孩童成長，細心收藏每人的往來書信。</w:t>
      </w:r>
    </w:p>
    <w:p>
      <w:pPr>
        <w:pStyle w:val="BodyText"/>
        <w:spacing w:before="11"/>
        <w:rPr>
          <w:sz w:val="28"/>
        </w:rPr>
      </w:pPr>
    </w:p>
    <w:p>
      <w:pPr>
        <w:pStyle w:val="BodyText"/>
        <w:ind w:left="100"/>
      </w:pPr>
      <w:r>
        <w:rPr/>
        <w:t>在家扶社工安排下，蔡瓊鈴多年前認養的「孩童」陳平上台獻花，兩人17</w:t>
      </w:r>
      <w:r>
        <w:rPr>
          <w:spacing w:val="-1"/>
        </w:rPr>
        <w:t>年未見，在台上擁抱哽咽</w:t>
      </w:r>
    </w:p>
    <w:p>
      <w:pPr>
        <w:pStyle w:val="BodyText"/>
        <w:spacing w:line="290" w:lineRule="auto" w:before="62"/>
        <w:ind w:left="100" w:right="239"/>
        <w:jc w:val="both"/>
      </w:pPr>
      <w:r>
        <w:rPr>
          <w:spacing w:val="-2"/>
        </w:rPr>
        <w:t>，互訴思念之情。陳平說，小時候家境不好，早年家扶未被告扶助人身分，所以她腦海中只有一個著模糊概念，長大後影像才慢慢清晰，可惜後來斷了音訊，今天透過家扶安排再續前緣，真的很開</w:t>
      </w:r>
      <w:r>
        <w:rPr>
          <w:spacing w:val="-6"/>
        </w:rPr>
        <w:t>心。</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020416" from="228pt,16.914532pt" to="264pt,16.914532pt" stroked="true" strokeweight=".8pt" strokecolor="#ff0000">
            <v:stroke dashstyle="solid"/>
            <w10:wrap type="none"/>
          </v:line>
        </w:pict>
      </w:r>
      <w:r>
        <w:rPr>
          <w:spacing w:val="-2"/>
        </w:rPr>
        <w:t>家扶基金會執行長周大堯表示，因應</w:t>
      </w:r>
      <w:r>
        <w:rPr>
          <w:color w:val="FF0000"/>
          <w:spacing w:val="-2"/>
        </w:rPr>
        <w:t>少子化</w:t>
      </w:r>
      <w:r>
        <w:rPr>
          <w:spacing w:val="-2"/>
        </w:rPr>
        <w:t>及社會型態改變，家扶調整服務模式，今年首次出現</w:t>
      </w:r>
      <w:r>
        <w:rPr>
          <w:spacing w:val="80"/>
        </w:rPr>
        <w:t> </w:t>
      </w:r>
      <w:r>
        <w:rPr>
          <w:spacing w:val="-2"/>
        </w:rPr>
        <w:t>10年方案認養人，主要關注發展遲緩、偏鄉學校及社區兒少，感謝每一雙助人推手的無私奉獻。資</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深媒體人陳雅琳擔任活動主持，看見蔡瓊鈴（中）與陳平（左）深情互動，也跟在場來賓分享自身成長故事，盼善的力量可以不斷循環下去。記者徐白櫻／攝影家扶基金會今天在高雄展覽館舉辦「全國扶幼感謝暨表揚大會」，感謝資深認養人的付出。圖／家扶中心提供高雄市副市長史哲（左</w:t>
      </w:r>
    </w:p>
    <w:p>
      <w:pPr>
        <w:pStyle w:val="BodyText"/>
        <w:spacing w:line="297" w:lineRule="exact"/>
        <w:ind w:left="100"/>
      </w:pPr>
      <w:r>
        <w:rPr/>
        <w:pict>
          <v:shape style="position:absolute;margin-left:144pt;margin-top:16.847383pt;width:24pt;height:.1pt;mso-position-horizontal-relative:page;mso-position-vertical-relative:paragraph;z-index:-14436352;mso-wrap-distance-left:0;mso-wrap-distance-right:0" id="docshape1061" coordorigin="2880,337" coordsize="480,0" path="m2880,337l3360,337e" filled="false" stroked="true" strokeweight=".8pt" strokecolor="#ff0000">
            <v:path arrowok="t"/>
            <v:stroke dashstyle="solid"/>
            <w10:wrap type="topAndBottom"/>
          </v:shape>
        </w:pict>
      </w:r>
      <w:r>
        <w:rPr/>
        <w:t>）頒發特別感謝獎給</w:t>
      </w:r>
      <w:r>
        <w:rPr>
          <w:color w:val="FF0000"/>
        </w:rPr>
        <w:t>台灣</w:t>
      </w:r>
      <w:r>
        <w:rPr>
          <w:spacing w:val="-1"/>
        </w:rPr>
        <w:t>美光科技。圖／家扶中心提供</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[202209176636596]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2022-09-16</w:t>
      </w:r>
      <w:r>
        <w:rPr>
          <w:spacing w:val="12"/>
          <w:w w:val="110"/>
          <w:sz w:val="28"/>
        </w:rPr>
        <w:t> </w:t>
      </w:r>
      <w:r>
        <w:rPr>
          <w:spacing w:val="-2"/>
          <w:w w:val="110"/>
          <w:sz w:val="28"/>
        </w:rPr>
        <w:t>(10:34)</w:t>
      </w:r>
    </w:p>
    <w:p>
      <w:pPr>
        <w:spacing w:line="249" w:lineRule="auto" w:before="12"/>
        <w:ind w:left="100" w:right="7759" w:firstLine="0"/>
        <w:jc w:val="left"/>
        <w:rPr>
          <w:sz w:val="28"/>
        </w:rPr>
      </w:pPr>
      <w:r>
        <w:rPr>
          <w:sz w:val="28"/>
        </w:rPr>
        <w:t>網站(URL連接) | 雜誌</w:t>
      </w:r>
      <w:r>
        <w:rPr>
          <w:spacing w:val="10"/>
          <w:sz w:val="28"/>
        </w:rPr>
        <w:t>字數: </w:t>
      </w:r>
      <w:r>
        <w:rPr>
          <w:sz w:val="28"/>
        </w:rPr>
        <w:t>2375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435840;mso-wrap-distance-left:0;mso-wrap-distance-right:0" id="docshape106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軍演挑釁恐成新常態 一次看懂共軍犯台四套劇本</w:t>
      </w:r>
    </w:p>
    <w:p>
      <w:pPr>
        <w:pStyle w:val="BodyText"/>
        <w:spacing w:before="12"/>
        <w:rPr>
          <w:sz w:val="22"/>
        </w:rPr>
      </w:pPr>
      <w:r>
        <w:rPr/>
        <w:pict>
          <v:shape style="position:absolute;margin-left:36pt;margin-top:15.723047pt;width:523pt;height:.1pt;mso-position-horizontal-relative:page;mso-position-vertical-relative:paragraph;z-index:-14435328;mso-wrap-distance-left:0;mso-wrap-distance-right:0" id="docshape106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：https://udn.com/news/story/6842/6615057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【文．林仕祥】</w:t>
      </w:r>
    </w:p>
    <w:p>
      <w:pPr>
        <w:pStyle w:val="BodyText"/>
        <w:rPr>
          <w:sz w:val="34"/>
        </w:rPr>
      </w:pPr>
    </w:p>
    <w:p>
      <w:pPr>
        <w:pStyle w:val="BodyText"/>
        <w:spacing w:before="1"/>
        <w:ind w:left="100"/>
      </w:pPr>
      <w:r>
        <w:rPr/>
        <w:pict>
          <v:shape style="position:absolute;margin-left:480pt;margin-top:16.964531pt;width:24pt;height:.1pt;mso-position-horizontal-relative:page;mso-position-vertical-relative:paragraph;z-index:-14434816;mso-wrap-distance-left:0;mso-wrap-distance-right:0" id="docshape1064" coordorigin="9600,339" coordsize="480,0" path="m9600,339l10080,339e" filled="false" stroked="true" strokeweight=".8pt" strokecolor="#ff0000">
            <v:path arrowok="t"/>
            <v:stroke dashstyle="solid"/>
            <w10:wrap type="topAndBottom"/>
          </v:shape>
        </w:pict>
      </w:r>
      <w:r>
        <w:rPr/>
        <w:t>裴洛西離台後，中國連續四天軍演，打破許多武嚇規模先例。當解放軍機艦未來常伴</w:t>
      </w:r>
      <w:r>
        <w:rPr>
          <w:color w:val="FF0000"/>
        </w:rPr>
        <w:t>台灣</w:t>
      </w:r>
      <w:r>
        <w:rPr>
          <w:spacing w:val="-4"/>
        </w:rPr>
        <w:t>左右時</w:t>
      </w:r>
    </w:p>
    <w:p>
      <w:pPr>
        <w:pStyle w:val="BodyText"/>
        <w:spacing w:before="13"/>
        <w:ind w:left="100"/>
      </w:pPr>
      <w:r>
        <w:rPr>
          <w:spacing w:val="-2"/>
        </w:rPr>
        <w:t>，我們如何因應？</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022976" from="60pt,52.964531pt" to="84pt,52.964531pt" stroked="true" strokeweight=".8pt" strokecolor="#ff0000">
            <v:stroke dashstyle="solid"/>
            <w10:wrap type="none"/>
          </v:line>
        </w:pict>
      </w:r>
      <w:r>
        <w:rPr/>
        <w:t>8月2日，美國眾議院議長裴洛西（Nancy Pelosi）旋風訪台，為日趨緊張的美中與兩岸關係，再刮</w:t>
      </w:r>
      <w:r>
        <w:rPr>
          <w:spacing w:val="-2"/>
        </w:rPr>
        <w:t>起一場颶風。在這位美國總統繼位順序排名第二的政要離去後，中國大秀肌肉，四天軍演創下飛彈飛越</w:t>
      </w:r>
      <w:r>
        <w:rPr>
          <w:color w:val="FF0000"/>
          <w:spacing w:val="-2"/>
        </w:rPr>
        <w:t>台灣</w:t>
      </w:r>
      <w:r>
        <w:rPr>
          <w:spacing w:val="-2"/>
        </w:rPr>
        <w:t>上空、軍艦闖入24海里等先例，多位專家判斷未來「台海中線默契」不再。</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023488" from="420pt,52.964531pt" to="444pt,52.964531pt" stroked="true" strokeweight=".8pt" strokecolor="#ff0000">
            <v:stroke dashstyle="solid"/>
            <w10:wrap type="none"/>
          </v:line>
        </w:pict>
      </w:r>
      <w:r>
        <w:rPr>
          <w:spacing w:val="-2"/>
        </w:rPr>
        <w:t>「台海確實面臨新的轉捩點，」前空軍副司令張延廷指出，中國這次的「圍台軍演」，共有四大展現，包括：一、聯合遠距火力打擊實力；二、跨台海中線實力；三、資訊戰實力；四、強大的信心等。值得注意的是，中國首次在台海使用火箭砲，並出動無人機頻繁進出</w:t>
      </w:r>
      <w:r>
        <w:rPr>
          <w:color w:val="FF0000"/>
          <w:spacing w:val="-2"/>
        </w:rPr>
        <w:t>台灣</w:t>
      </w:r>
      <w:r>
        <w:rPr>
          <w:spacing w:val="-2"/>
        </w:rPr>
        <w:t>外島領空，這兩項作為，極可能成為未來新常態。</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024000" from="264pt,16.914532pt" to="288pt,16.914532pt" stroked="true" strokeweight=".8pt" strokecolor="#ff0000">
            <v:stroke dashstyle="solid"/>
            <w10:wrap type="none"/>
          </v:line>
        </w:pict>
      </w:r>
      <w:r>
        <w:rPr/>
        <w:pict>
          <v:line style="position:absolute;mso-position-horizontal-relative:page;mso-position-vertical-relative:paragraph;z-index:17024512" from="156pt,34.914532pt" to="180pt,34.914532pt" stroked="true" strokeweight=".8pt" strokecolor="#ff0000">
            <v:stroke dashstyle="solid"/>
            <w10:wrap type="none"/>
          </v:line>
        </w:pict>
      </w:r>
      <w:r>
        <w:rPr/>
        <w:pict>
          <v:line style="position:absolute;mso-position-horizontal-relative:page;mso-position-vertical-relative:paragraph;z-index:17025024" from="300pt,34.914532pt" to="324pt,34.914532pt" stroked="true" strokeweight=".8pt" strokecolor="#ff0000">
            <v:stroke dashstyle="solid"/>
            <w10:wrap type="none"/>
          </v:line>
        </w:pict>
      </w:r>
      <w:r>
        <w:rPr/>
        <w:pict>
          <v:line style="position:absolute;mso-position-horizontal-relative:page;mso-position-vertical-relative:paragraph;z-index:17025536" from="156pt,52.914532pt" to="180pt,52.914532pt" stroked="true" strokeweight=".8pt" strokecolor="#ff0000">
            <v:stroke dashstyle="solid"/>
            <w10:wrap type="none"/>
          </v:line>
        </w:pict>
      </w:r>
      <w:r>
        <w:rPr>
          <w:spacing w:val="-2"/>
        </w:rPr>
        <w:t>張延廷認為，中國國家主席習近平將「統一</w:t>
      </w:r>
      <w:r>
        <w:rPr>
          <w:color w:val="FF0000"/>
          <w:spacing w:val="-2"/>
        </w:rPr>
        <w:t>台灣</w:t>
      </w:r>
      <w:r>
        <w:rPr>
          <w:spacing w:val="-2"/>
        </w:rPr>
        <w:t>」，視為自己的歷史任務。外界普遍預期，習近平將在二十大連任，並對</w:t>
      </w:r>
      <w:r>
        <w:rPr>
          <w:color w:val="FF0000"/>
          <w:spacing w:val="-2"/>
        </w:rPr>
        <w:t>台灣</w:t>
      </w:r>
      <w:r>
        <w:rPr>
          <w:spacing w:val="-2"/>
        </w:rPr>
        <w:t>施加更強的壓力，擺在</w:t>
      </w:r>
      <w:r>
        <w:rPr>
          <w:color w:val="FF0000"/>
          <w:spacing w:val="-2"/>
        </w:rPr>
        <w:t>台灣</w:t>
      </w:r>
      <w:r>
        <w:rPr>
          <w:spacing w:val="-2"/>
        </w:rPr>
        <w:t>眼前的，是更嚴峻的戰略情勢。另外，台海中線這道防線失守後，</w:t>
      </w:r>
      <w:r>
        <w:rPr>
          <w:color w:val="FF0000"/>
          <w:spacing w:val="-2"/>
        </w:rPr>
        <w:t>台灣</w:t>
      </w:r>
      <w:r>
        <w:rPr>
          <w:spacing w:val="-2"/>
        </w:rPr>
        <w:t>將失去戰略縱深，進而失去預警時間，這將對國軍造成莫大壓力。</w:t>
      </w:r>
    </w:p>
    <w:p>
      <w:pPr>
        <w:pStyle w:val="BodyText"/>
        <w:spacing w:before="11"/>
        <w:rPr>
          <w:sz w:val="28"/>
        </w:rPr>
      </w:pPr>
    </w:p>
    <w:p>
      <w:pPr>
        <w:pStyle w:val="BodyText"/>
        <w:ind w:left="100"/>
      </w:pPr>
      <w:r>
        <w:rPr>
          <w:spacing w:val="-1"/>
        </w:rPr>
        <w:t>中國軍演，模擬侵台行動劇本</w:t>
      </w:r>
    </w:p>
    <w:p>
      <w:pPr>
        <w:spacing w:after="0"/>
        <w:sectPr>
          <w:pgSz w:w="11900" w:h="16840"/>
          <w:pgMar w:top="1500" w:bottom="280" w:left="620" w:right="620"/>
        </w:sectPr>
      </w:pPr>
    </w:p>
    <w:p>
      <w:pPr>
        <w:pStyle w:val="BodyText"/>
        <w:spacing w:before="21"/>
        <w:ind w:left="100"/>
      </w:pPr>
      <w:r>
        <w:rPr>
          <w:spacing w:val="-1"/>
        </w:rPr>
        <w:t>中華戰略前瞻協會研究員揭仲觀察，解放軍這次軍演，是將部分武力犯台的計畫抽出來實體演練</w:t>
      </w:r>
    </w:p>
    <w:p>
      <w:pPr>
        <w:pStyle w:val="BodyText"/>
        <w:spacing w:before="63"/>
        <w:ind w:left="100"/>
      </w:pPr>
      <w:r>
        <w:rPr/>
        <w:pict>
          <v:shape style="position:absolute;margin-left:60pt;margin-top:20.064531pt;width:24pt;height:.1pt;mso-position-horizontal-relative:page;mso-position-vertical-relative:paragraph;z-index:-14431232;mso-wrap-distance-left:0;mso-wrap-distance-right:0" id="docshape1065" coordorigin="1200,401" coordsize="480,0" path="m1200,401l1680,401e" filled="false" stroked="true" strokeweight=".8pt" strokecolor="#ff0000">
            <v:path arrowok="t"/>
            <v:stroke dashstyle="solid"/>
            <w10:wrap type="topAndBottom"/>
          </v:shape>
        </w:pict>
      </w:r>
      <w:r>
        <w:rPr/>
        <w:t>，對</w:t>
      </w:r>
      <w:r>
        <w:rPr>
          <w:color w:val="FF0000"/>
        </w:rPr>
        <w:t>台灣</w:t>
      </w:r>
      <w:r>
        <w:rPr>
          <w:spacing w:val="-2"/>
        </w:rPr>
        <w:t>的針對性極強。</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028096" from="300pt,34.914532pt" to="324pt,34.914532pt" stroked="true" strokeweight=".8pt" strokecolor="#ff0000">
            <v:stroke dashstyle="solid"/>
            <w10:wrap type="none"/>
          </v:line>
        </w:pict>
      </w:r>
      <w:r>
        <w:rPr>
          <w:spacing w:val="-2"/>
        </w:rPr>
        <w:t>從不同階段來看，這次中國軍演共有三大主軸：一是「聯合火力突擊作戰」，包括彈道飛彈、遠程火箭射擊；二是「聯合封鎖作戰」，透過機艦限制</w:t>
      </w:r>
      <w:r>
        <w:rPr>
          <w:color w:val="FF0000"/>
          <w:spacing w:val="-2"/>
        </w:rPr>
        <w:t>台灣</w:t>
      </w:r>
      <w:r>
        <w:rPr>
          <w:spacing w:val="-2"/>
        </w:rPr>
        <w:t>海空軍的調動，藉此獲取西太平洋的制海、制空權；三是「聯合登島作戰」，包括傷兵後送等演習，就是解放軍假想，未來在台海發生大規模海空戰時，必須面對的大量傷兵治療問題。</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028608" from="468pt,34.914532pt" to="492pt,34.914532pt" stroked="true" strokeweight=".8pt" strokecolor="#ff0000">
            <v:stroke dashstyle="solid"/>
            <w10:wrap type="none"/>
          </v:line>
        </w:pict>
      </w:r>
      <w:r>
        <w:rPr>
          <w:spacing w:val="-2"/>
        </w:rPr>
        <w:t>揭仲分析，中國在裴洛西訪台後，大動作舉行這樣的軍演，目的有三：首要目的為嚇阻華府，要求</w:t>
      </w:r>
      <w:r>
        <w:rPr/>
        <w:t>華府不要再採取其他被中方視為「一中紅線」的舉動，希望美國停止進一步深化跟</w:t>
      </w:r>
      <w:r>
        <w:rPr>
          <w:color w:val="FF0000"/>
        </w:rPr>
        <w:t>台灣</w:t>
      </w:r>
      <w:r>
        <w:rPr>
          <w:spacing w:val="-2"/>
        </w:rPr>
        <w:t>的政軍交流</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2"/>
        </w:rPr>
        <w:t>圖／林仕祥整理</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029120" from="288pt,16.914532pt" to="312pt,16.914532pt" stroked="true" strokeweight=".8pt" strokecolor="#ff0000">
            <v:stroke dashstyle="solid"/>
            <w10:wrap type="none"/>
          </v:line>
        </w:pict>
      </w:r>
      <w:r>
        <w:rPr/>
        <w:pict>
          <v:line style="position:absolute;mso-position-horizontal-relative:page;mso-position-vertical-relative:paragraph;z-index:17029632" from="456pt,34.914532pt" to="480pt,34.914532pt" stroked="true" strokeweight=".8pt" strokecolor="#ff0000">
            <v:stroke dashstyle="solid"/>
            <w10:wrap type="none"/>
          </v:line>
        </w:pict>
      </w:r>
      <w:r>
        <w:rPr>
          <w:spacing w:val="-2"/>
        </w:rPr>
        <w:t>第二，中國在為期四天的軍演結束後，仍持續對</w:t>
      </w:r>
      <w:r>
        <w:rPr>
          <w:color w:val="FF0000"/>
          <w:spacing w:val="-2"/>
        </w:rPr>
        <w:t>台灣</w:t>
      </w:r>
      <w:r>
        <w:rPr>
          <w:spacing w:val="-2"/>
        </w:rPr>
        <w:t>進行武力展示，軍機、軍艦繼續在台海中線附近活動，代表中國恐將這種武力展示長期化，推翻「中線默契」，以支持自身對</w:t>
      </w:r>
      <w:r>
        <w:rPr>
          <w:color w:val="FF0000"/>
          <w:spacing w:val="-2"/>
        </w:rPr>
        <w:t>台灣</w:t>
      </w:r>
      <w:r>
        <w:rPr>
          <w:spacing w:val="-2"/>
        </w:rPr>
        <w:t>海峽法律戰的相關訴求。</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030144" from="156pt,16.914532pt" to="180pt,16.914532pt" stroked="true" strokeweight=".8pt" strokecolor="#ff0000">
            <v:stroke dashstyle="solid"/>
            <w10:wrap type="none"/>
          </v:line>
        </w:pict>
      </w:r>
      <w:r>
        <w:rPr>
          <w:spacing w:val="-2"/>
        </w:rPr>
        <w:t>因為中國將絕大部分的</w:t>
      </w:r>
      <w:r>
        <w:rPr>
          <w:color w:val="FF0000"/>
          <w:spacing w:val="-2"/>
        </w:rPr>
        <w:t>台灣</w:t>
      </w:r>
      <w:r>
        <w:rPr>
          <w:spacing w:val="-2"/>
        </w:rPr>
        <w:t>海峽，視為自身的「經濟海域」，認為在這片海域擁有一定程度的「管轄權」，軍艦在這片海域的巡弋、執法船艦的執法，也就擴及台海中線以東的區域。</w:t>
      </w:r>
    </w:p>
    <w:p>
      <w:pPr>
        <w:pStyle w:val="BodyText"/>
        <w:spacing w:before="11"/>
        <w:rPr>
          <w:sz w:val="28"/>
        </w:rPr>
      </w:pPr>
    </w:p>
    <w:p>
      <w:pPr>
        <w:pStyle w:val="BodyText"/>
        <w:spacing w:before="1"/>
        <w:ind w:left="100"/>
      </w:pPr>
      <w:r>
        <w:rPr/>
        <w:pict>
          <v:shape style="position:absolute;margin-left:360pt;margin-top:16.964531pt;width:24pt;height:.1pt;mso-position-horizontal-relative:page;mso-position-vertical-relative:paragraph;z-index:-14430720;mso-wrap-distance-left:0;mso-wrap-distance-right:0" id="docshape1066" coordorigin="7200,339" coordsize="480,0" path="m7200,339l7680,339e" filled="false" stroked="true" strokeweight=".8pt" strokecolor="#ff0000">
            <v:path arrowok="t"/>
            <v:stroke dashstyle="solid"/>
            <w10:wrap type="topAndBottom"/>
          </v:shape>
        </w:pict>
      </w:r>
      <w:r>
        <w:rPr/>
        <w:t>從軍演的劃設範圍上，六個演習區中，有三個演習區已劃設到</w:t>
      </w:r>
      <w:r>
        <w:rPr>
          <w:color w:val="FF0000"/>
        </w:rPr>
        <w:t>台灣</w:t>
      </w:r>
      <w:r>
        <w:rPr>
          <w:spacing w:val="-1"/>
        </w:rPr>
        <w:t>的領海基線內，代表中國不承認</w:t>
      </w:r>
    </w:p>
    <w:p>
      <w:pPr>
        <w:pStyle w:val="BodyText"/>
        <w:spacing w:before="13" w:after="41"/>
        <w:ind w:left="100"/>
      </w:pPr>
      <w:r>
        <w:rPr>
          <w:color w:val="FF0000"/>
        </w:rPr>
        <w:t>台灣</w:t>
      </w:r>
      <w:r>
        <w:rPr>
          <w:spacing w:val="-1"/>
        </w:rPr>
        <w:t>有權宣告領空及領海。</w:t>
      </w:r>
    </w:p>
    <w:p>
      <w:pPr>
        <w:pStyle w:val="BodyText"/>
        <w:spacing w:line="20" w:lineRule="exact"/>
        <w:ind w:left="100"/>
        <w:rPr>
          <w:sz w:val="2"/>
        </w:rPr>
      </w:pPr>
      <w:r>
        <w:rPr>
          <w:sz w:val="2"/>
        </w:rPr>
        <w:pict>
          <v:group style="width:24pt;height:.8pt;mso-position-horizontal-relative:char;mso-position-vertical-relative:line" id="docshapegroup1067" coordorigin="0,0" coordsize="480,16">
            <v:line style="position:absolute" from="0,8" to="480,8" stroked="true" strokeweight=".8pt" strokecolor="#ff0000">
              <v:stroke dashstyle="solid"/>
            </v:line>
          </v:group>
        </w:pict>
      </w:r>
      <w:r>
        <w:rPr>
          <w:sz w:val="2"/>
        </w:rPr>
      </w:r>
    </w:p>
    <w:p>
      <w:pPr>
        <w:pStyle w:val="BodyText"/>
        <w:spacing w:before="1"/>
        <w:rPr>
          <w:sz w:val="29"/>
        </w:rPr>
      </w:pPr>
    </w:p>
    <w:p>
      <w:pPr>
        <w:pStyle w:val="BodyText"/>
        <w:spacing w:line="290" w:lineRule="auto"/>
        <w:ind w:left="100" w:right="239"/>
      </w:pPr>
      <w:r>
        <w:rPr/>
        <w:pict>
          <v:line style="position:absolute;mso-position-horizontal-relative:page;mso-position-vertical-relative:paragraph;z-index:17030656" from="324pt,16.914532pt" to="348pt,16.914532pt" stroked="true" strokeweight=".8pt" strokecolor="#ff0000">
            <v:stroke dashstyle="solid"/>
            <w10:wrap type="none"/>
          </v:line>
        </w:pict>
      </w:r>
      <w:r>
        <w:rPr/>
        <w:pict>
          <v:line style="position:absolute;mso-position-horizontal-relative:page;mso-position-vertical-relative:paragraph;z-index:17031168" from="468pt,34.914532pt" to="492pt,34.914532pt" stroked="true" strokeweight=".8pt" strokecolor="#ff0000">
            <v:stroke dashstyle="solid"/>
            <w10:wrap type="none"/>
          </v:line>
        </w:pict>
      </w:r>
      <w:r>
        <w:rPr>
          <w:spacing w:val="-2"/>
        </w:rPr>
        <w:t>至於第三個目的，不妨想得深一點。中國或許想藉由在</w:t>
      </w:r>
      <w:r>
        <w:rPr>
          <w:color w:val="FF0000"/>
          <w:spacing w:val="-2"/>
        </w:rPr>
        <w:t>台灣</w:t>
      </w:r>
      <w:r>
        <w:rPr>
          <w:spacing w:val="-2"/>
        </w:rPr>
        <w:t>周邊維持高強度的武力展示，讓區域環</w:t>
      </w:r>
      <w:r>
        <w:rPr/>
        <w:t>境保持在高度緊張的狀態，迫使華府對北京讓步，也就是要美方承諾，限制日後跟</w:t>
      </w:r>
      <w:r>
        <w:rPr>
          <w:color w:val="FF0000"/>
        </w:rPr>
        <w:t>台灣</w:t>
      </w:r>
      <w:r>
        <w:rPr>
          <w:spacing w:val="-2"/>
        </w:rPr>
        <w:t>的政軍交流</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031680" from="420pt,34.964531pt" to="444pt,34.964531pt" stroked="true" strokeweight=".8pt" strokecolor="#ff0000">
            <v:stroke dashstyle="solid"/>
            <w10:wrap type="none"/>
          </v:line>
        </w:pict>
      </w:r>
      <w:r>
        <w:rPr/>
        <w:pict>
          <v:line style="position:absolute;mso-position-horizontal-relative:page;mso-position-vertical-relative:paragraph;z-index:17032192" from="216pt,52.964531pt" to="240pt,52.964531pt" stroked="true" strokeweight=".8pt" strokecolor="#ff0000">
            <v:stroke dashstyle="solid"/>
            <w10:wrap type="none"/>
          </v:line>
        </w:pict>
      </w:r>
      <w:r>
        <w:rPr>
          <w:spacing w:val="-2"/>
        </w:rPr>
        <w:t>揭仲猜測，中國發起這樣的台海法律戰，除了反制美國及盟國艦艇常態通過台海外，更反映北京內心的深沉擔憂，「他們擔心美國的作戰艦艇，未來可能會找個理由就停靠</w:t>
      </w:r>
      <w:r>
        <w:rPr>
          <w:color w:val="FF0000"/>
          <w:spacing w:val="-2"/>
        </w:rPr>
        <w:t>台灣</w:t>
      </w:r>
      <w:r>
        <w:rPr>
          <w:spacing w:val="-2"/>
        </w:rPr>
        <w:t>軍港，」因此，必須要事先做好法律戰的準備，不承認</w:t>
      </w:r>
      <w:r>
        <w:rPr>
          <w:color w:val="FF0000"/>
          <w:spacing w:val="-2"/>
        </w:rPr>
        <w:t>台灣</w:t>
      </w:r>
      <w:r>
        <w:rPr>
          <w:spacing w:val="-2"/>
        </w:rPr>
        <w:t>有領空領海。</w:t>
      </w:r>
    </w:p>
    <w:p>
      <w:pPr>
        <w:pStyle w:val="BodyText"/>
        <w:spacing w:before="10"/>
        <w:rPr>
          <w:sz w:val="28"/>
        </w:rPr>
      </w:pPr>
    </w:p>
    <w:p>
      <w:pPr>
        <w:pStyle w:val="BodyText"/>
        <w:spacing w:before="1"/>
        <w:ind w:left="100"/>
      </w:pPr>
      <w:r>
        <w:rPr/>
        <w:pict>
          <v:shape style="position:absolute;margin-left:36pt;margin-top:16.964531pt;width:60pt;height:.1pt;mso-position-horizontal-relative:page;mso-position-vertical-relative:paragraph;z-index:-14429696;mso-wrap-distance-left:0;mso-wrap-distance-right:0" id="docshape1068" coordorigin="720,339" coordsize="1200,0" path="m720,339l1920,339e" filled="false" stroked="true" strokeweight=".8pt" strokecolor="#ff0000">
            <v:path arrowok="t"/>
            <v:stroke dashstyle="solid"/>
            <w10:wrap type="topAndBottom"/>
          </v:shape>
        </w:pict>
      </w:r>
      <w:r>
        <w:rPr>
          <w:color w:val="FF0000"/>
        </w:rPr>
        <w:t>台灣少子化</w:t>
      </w:r>
      <w:r>
        <w:rPr>
          <w:spacing w:val="-2"/>
        </w:rPr>
        <w:t>，軍事投資刻不容緩</w:t>
      </w:r>
    </w:p>
    <w:p>
      <w:pPr>
        <w:pStyle w:val="BodyText"/>
        <w:spacing w:before="1"/>
        <w:rPr>
          <w:sz w:val="30"/>
        </w:rPr>
      </w:pPr>
    </w:p>
    <w:p>
      <w:pPr>
        <w:pStyle w:val="BodyText"/>
        <w:spacing w:line="290" w:lineRule="auto"/>
        <w:ind w:left="100" w:right="239"/>
      </w:pPr>
      <w:r>
        <w:rPr>
          <w:spacing w:val="-2"/>
        </w:rPr>
        <w:t>國防安全研究院國防戰略與資源研究所所長蘇紫雲分析，裴洛西訪台，為美中對抗帶來新的化學成分，預期美國對台態度將愈來愈清晰。另外，台海中線目前雖被中國片面認定失效，但是否成真</w:t>
      </w:r>
    </w:p>
    <w:p>
      <w:pPr>
        <w:pStyle w:val="BodyText"/>
        <w:spacing w:line="297" w:lineRule="exact"/>
        <w:ind w:left="100"/>
      </w:pPr>
      <w:r>
        <w:rPr>
          <w:spacing w:val="-1"/>
        </w:rPr>
        <w:t>，取決彼此之間的實力。</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032704" from="420pt,16.914532pt" to="444pt,16.914532pt" stroked="true" strokeweight=".8pt" strokecolor="#ff0000">
            <v:stroke dashstyle="solid"/>
            <w10:wrap type="none"/>
          </v:line>
        </w:pict>
      </w:r>
      <w:r>
        <w:rPr/>
        <w:pict>
          <v:line style="position:absolute;mso-position-horizontal-relative:page;mso-position-vertical-relative:paragraph;z-index:17033216" from="468pt,34.914532pt" to="492pt,34.914532pt" stroked="true" strokeweight=".8pt" strokecolor="#ff0000">
            <v:stroke dashstyle="solid"/>
            <w10:wrap type="none"/>
          </v:line>
        </w:pict>
      </w:r>
      <w:r>
        <w:rPr>
          <w:spacing w:val="-2"/>
        </w:rPr>
        <w:t>與1996年的台海危機相比，客觀來看，中國的軍事實力的確大為增加，但</w:t>
      </w:r>
      <w:r>
        <w:rPr>
          <w:color w:val="FF0000"/>
          <w:spacing w:val="-2"/>
        </w:rPr>
        <w:t>台灣</w:t>
      </w:r>
      <w:r>
        <w:rPr>
          <w:spacing w:val="-2"/>
        </w:rPr>
        <w:t>也在進步，當時缺乏的飛彈防禦能力、源頭打擊能力，也都一一補足。面對未來變化莫測的戰略環境，</w:t>
      </w:r>
      <w:r>
        <w:rPr>
          <w:color w:val="FF0000"/>
          <w:spacing w:val="-2"/>
        </w:rPr>
        <w:t>台灣</w:t>
      </w:r>
      <w:r>
        <w:rPr>
          <w:spacing w:val="-2"/>
        </w:rPr>
        <w:t>在追求和平的前提下，不需過度悲觀，但必須掌握整體趨勢，做出相應的軍事投資，以實力墊高衝突的代價</w:t>
      </w:r>
    </w:p>
    <w:p>
      <w:pPr>
        <w:spacing w:after="0" w:line="290" w:lineRule="auto"/>
        <w:jc w:val="both"/>
        <w:sectPr>
          <w:pgSz w:w="11900" w:h="16840"/>
          <w:pgMar w:top="1160" w:bottom="280" w:left="620" w:right="620"/>
        </w:sectPr>
      </w:pPr>
    </w:p>
    <w:p>
      <w:pPr>
        <w:pStyle w:val="BodyText"/>
        <w:spacing w:before="21"/>
        <w:ind w:left="100"/>
      </w:pPr>
      <w:r>
        <w:rPr>
          <w:spacing w:val="-2"/>
        </w:rPr>
        <w:t>，進而促成和平。</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034240" from="456pt,16.964531pt" to="480pt,16.964531pt" stroked="true" strokeweight=".8pt" strokecolor="#ff0000">
            <v:stroke dashstyle="solid"/>
            <w10:wrap type="none"/>
          </v:line>
        </w:pict>
      </w:r>
      <w:r>
        <w:rPr/>
        <w:pict>
          <v:line style="position:absolute;mso-position-horizontal-relative:page;mso-position-vertical-relative:paragraph;z-index:17034752" from="108pt,52.964531pt" to="132pt,52.964531pt" stroked="true" strokeweight=".8pt" strokecolor="#ff0000">
            <v:stroke dashstyle="solid"/>
            <w10:wrap type="none"/>
          </v:line>
        </w:pict>
      </w:r>
      <w:r>
        <w:rPr/>
        <w:pict>
          <v:line style="position:absolute;mso-position-horizontal-relative:page;mso-position-vertical-relative:paragraph;z-index:17035264" from="348pt,52.964531pt" to="372pt,52.964531pt" stroked="true" strokeweight=".8pt" strokecolor="#ff0000">
            <v:stroke dashstyle="solid"/>
            <w10:wrap type="none"/>
          </v:line>
        </w:pict>
      </w:r>
      <w:r>
        <w:rPr>
          <w:spacing w:val="-2"/>
        </w:rPr>
        <w:t>蘇紫雲強調，必須加速評估恢復徵兵舊制，尤其在中國對台威脅劇增的狀況下，</w:t>
      </w:r>
      <w:r>
        <w:rPr>
          <w:color w:val="FF0000"/>
          <w:spacing w:val="-2"/>
        </w:rPr>
        <w:t>台灣</w:t>
      </w:r>
      <w:r>
        <w:rPr>
          <w:spacing w:val="-2"/>
        </w:rPr>
        <w:t>人口結構正發生改變，逐漸走低的出生率，無法支持未來募兵制的運行。以一般民主國家的志願役招募率千分之二來算，未來</w:t>
      </w:r>
      <w:r>
        <w:rPr>
          <w:color w:val="FF0000"/>
          <w:spacing w:val="-2"/>
        </w:rPr>
        <w:t>台灣</w:t>
      </w:r>
      <w:r>
        <w:rPr>
          <w:spacing w:val="-2"/>
        </w:rPr>
        <w:t>每年只有約6000多人投身軍旅，無法滿足</w:t>
      </w:r>
      <w:r>
        <w:rPr>
          <w:color w:val="FF0000"/>
          <w:spacing w:val="-2"/>
        </w:rPr>
        <w:t>台灣</w:t>
      </w:r>
      <w:r>
        <w:rPr>
          <w:spacing w:val="-2"/>
        </w:rPr>
        <w:t>自身防衛的需求。</w:t>
      </w:r>
    </w:p>
    <w:p>
      <w:pPr>
        <w:pStyle w:val="BodyText"/>
        <w:spacing w:before="10"/>
        <w:rPr>
          <w:sz w:val="28"/>
        </w:rPr>
      </w:pPr>
    </w:p>
    <w:p>
      <w:pPr>
        <w:pStyle w:val="BodyText"/>
        <w:spacing w:before="1"/>
        <w:ind w:left="100"/>
      </w:pPr>
      <w:r>
        <w:rPr/>
        <w:t>最後，是大力發展相關不對稱武器（軍事弱國對抗強國所儲備的武器），</w:t>
      </w:r>
      <w:r>
        <w:rPr>
          <w:spacing w:val="-1"/>
        </w:rPr>
        <w:t>例如無人機、無人艦等</w:t>
      </w:r>
    </w:p>
    <w:p>
      <w:pPr>
        <w:pStyle w:val="BodyText"/>
        <w:spacing w:before="62"/>
        <w:ind w:left="100"/>
      </w:pPr>
      <w:r>
        <w:rPr>
          <w:spacing w:val="-1"/>
        </w:rPr>
        <w:t>，用相對較低的成本，來應對任何敵對國家的侵擾，進行消耗戰。</w:t>
      </w:r>
    </w:p>
    <w:p>
      <w:pPr>
        <w:pStyle w:val="BodyText"/>
        <w:rPr>
          <w:sz w:val="34"/>
        </w:rPr>
      </w:pPr>
    </w:p>
    <w:p>
      <w:pPr>
        <w:pStyle w:val="BodyText"/>
        <w:ind w:left="100"/>
      </w:pPr>
      <w:r>
        <w:rPr/>
        <w:pict>
          <v:shape style="position:absolute;margin-left:36pt;margin-top:16.914532pt;width:60pt;height:.1pt;mso-position-horizontal-relative:page;mso-position-vertical-relative:paragraph;z-index:-14423552;mso-wrap-distance-left:0;mso-wrap-distance-right:0" id="docshape1069" coordorigin="720,338" coordsize="1200,0" path="m720,338l1920,338e" filled="false" stroked="true" strokeweight=".8pt" strokecolor="#ff0000">
            <v:path arrowok="t"/>
            <v:stroke dashstyle="solid"/>
            <w10:wrap type="topAndBottom"/>
          </v:shape>
        </w:pict>
      </w:r>
      <w:r>
        <w:rPr>
          <w:color w:val="FF0000"/>
        </w:rPr>
        <w:t>台灣少子化</w:t>
      </w:r>
      <w:r>
        <w:rPr>
          <w:spacing w:val="-2"/>
        </w:rPr>
        <w:t>，軍事投資刻不容緩</w:t>
      </w:r>
    </w:p>
    <w:p>
      <w:pPr>
        <w:pStyle w:val="BodyText"/>
        <w:spacing w:before="1"/>
        <w:rPr>
          <w:sz w:val="30"/>
        </w:rPr>
      </w:pPr>
    </w:p>
    <w:p>
      <w:pPr>
        <w:pStyle w:val="BodyText"/>
        <w:spacing w:line="290" w:lineRule="auto"/>
        <w:ind w:left="100" w:right="239"/>
      </w:pPr>
      <w:r>
        <w:rPr>
          <w:spacing w:val="-2"/>
        </w:rPr>
        <w:t>台海中線默契消失，背後代表的意義，是美中台三方對現狀的定義差異日增，使得三方都有改變現</w:t>
      </w:r>
      <w:r>
        <w:rPr>
          <w:spacing w:val="-1"/>
        </w:rPr>
        <w:t>狀的誘因。「灰色地帶行動」頻頻上演，連帶讓彼此短兵相接的機率大增，行動又充滿不可預測性</w:t>
      </w:r>
    </w:p>
    <w:p>
      <w:pPr>
        <w:pStyle w:val="BodyText"/>
        <w:spacing w:line="297" w:lineRule="exact"/>
        <w:ind w:left="100"/>
      </w:pPr>
      <w:r>
        <w:rPr>
          <w:spacing w:val="-1"/>
        </w:rPr>
        <w:t>，導致未來不論是美中之間，或是兩岸，擦槍走火的機率都將直線飆升。</w:t>
      </w:r>
    </w:p>
    <w:p>
      <w:pPr>
        <w:pStyle w:val="BodyText"/>
        <w:rPr>
          <w:sz w:val="34"/>
        </w:rPr>
      </w:pPr>
    </w:p>
    <w:p>
      <w:pPr>
        <w:pStyle w:val="BodyText"/>
        <w:spacing w:line="290" w:lineRule="auto"/>
        <w:ind w:left="100" w:right="239"/>
      </w:pPr>
      <w:r>
        <w:rPr>
          <w:spacing w:val="-2"/>
        </w:rPr>
        <w:t>這意味著，過往中日軍機在東海上空對峙，雙方距離僅30公尺險些對撞的危局，或是美中軍機在南</w:t>
      </w:r>
      <w:r>
        <w:rPr>
          <w:spacing w:val="-2"/>
        </w:rPr>
        <w:t>海碰撞的情形，未來都很有可能在台海發生。</w:t>
      </w:r>
    </w:p>
    <w:p>
      <w:pPr>
        <w:pStyle w:val="BodyText"/>
        <w:spacing w:before="12"/>
        <w:rPr>
          <w:sz w:val="28"/>
        </w:rPr>
      </w:pPr>
    </w:p>
    <w:p>
      <w:pPr>
        <w:pStyle w:val="BodyText"/>
        <w:spacing w:line="290" w:lineRule="auto"/>
        <w:ind w:left="100" w:right="239"/>
      </w:pPr>
      <w:r>
        <w:rPr>
          <w:spacing w:val="-2"/>
        </w:rPr>
        <w:t>圖／國軍近距離監控解放軍艦，阻止對方越雷池一步。但側面觀察，相較解放軍來說，國軍艦艇已明顯老化。軍聞社提供</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035776" from="312pt,16.914532pt" to="336pt,16.914532pt" stroked="true" strokeweight=".8pt" strokecolor="#ff0000">
            <v:stroke dashstyle="solid"/>
            <w10:wrap type="none"/>
          </v:line>
        </w:pict>
      </w:r>
      <w:r>
        <w:rPr>
          <w:spacing w:val="-2"/>
        </w:rPr>
        <w:t>面對未來這種「灰色地帶行動」的襲擾，揭仲認為，</w:t>
      </w:r>
      <w:r>
        <w:rPr>
          <w:color w:val="FF0000"/>
          <w:spacing w:val="-2"/>
        </w:rPr>
        <w:t>台灣</w:t>
      </w:r>
      <w:r>
        <w:rPr>
          <w:spacing w:val="-2"/>
        </w:rPr>
        <w:t>必須針對不同區域，例如台海中線跟鄰接區、領海等，做好不同的應變計畫。相關單位也應盤點現行法規，特別是與國軍執行「非戰爭軍事行動」相關的法律依據與執行程序，讓第一線人員在完整的法律授權、明確的行動程序，以及正當執行勤務之下，豁免相關法律與刑事責任。</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036288" from="216pt,16.914532pt" to="240pt,16.914532pt" stroked="true" strokeweight=".8pt" strokecolor="#ff0000">
            <v:stroke dashstyle="solid"/>
            <w10:wrap type="none"/>
          </v:line>
        </w:pict>
      </w:r>
      <w:r>
        <w:rPr>
          <w:spacing w:val="-2"/>
        </w:rPr>
        <w:t>值得檢討的是，在美國的主導下，</w:t>
      </w:r>
      <w:r>
        <w:rPr>
          <w:color w:val="FF0000"/>
          <w:spacing w:val="-2"/>
        </w:rPr>
        <w:t>台灣</w:t>
      </w:r>
      <w:r>
        <w:rPr>
          <w:spacing w:val="-2"/>
        </w:rPr>
        <w:t>預防中國進攻的策略一直捨棄交流對談，而是一味地增加武器採購，試圖拉高中國犯台的成本，但這是否真能達到嚇阻作用？值得商榷。</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036800" from="228pt,16.964531pt" to="252pt,16.964531pt" stroked="true" strokeweight=".8pt" strokecolor="#ff0000">
            <v:stroke dashstyle="solid"/>
            <w10:wrap type="none"/>
          </v:line>
        </w:pict>
      </w:r>
      <w:r>
        <w:rPr/>
        <w:pict>
          <v:line style="position:absolute;mso-position-horizontal-relative:page;mso-position-vertical-relative:paragraph;z-index:17037312" from="84pt,34.964531pt" to="108pt,34.964531pt" stroked="true" strokeweight=".8pt" strokecolor="#ff0000">
            <v:stroke dashstyle="solid"/>
            <w10:wrap type="none"/>
          </v:line>
        </w:pict>
      </w:r>
      <w:r>
        <w:rPr>
          <w:spacing w:val="-2"/>
        </w:rPr>
        <w:t>另外，就算武器不可能完全不採購，</w:t>
      </w:r>
      <w:r>
        <w:rPr>
          <w:color w:val="FF0000"/>
          <w:spacing w:val="-2"/>
        </w:rPr>
        <w:t>台灣</w:t>
      </w:r>
      <w:r>
        <w:rPr>
          <w:spacing w:val="-2"/>
        </w:rPr>
        <w:t>對美的武器採購策略上仍有必須檢討之處。美方近來明顯貫徹只讓</w:t>
      </w:r>
      <w:r>
        <w:rPr>
          <w:color w:val="FF0000"/>
          <w:spacing w:val="-2"/>
        </w:rPr>
        <w:t>台灣</w:t>
      </w:r>
      <w:r>
        <w:rPr>
          <w:spacing w:val="-2"/>
        </w:rPr>
        <w:t>持有不對稱武器的軍售政策，但從兩岸層出不窮的灰色地帶行動，過分強調不對稱武器系統，只有飛彈、水雷之類的武器，恐怕不如軍艦、軍機等傳統武器來得重要。</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7037824" from="516pt,16.964531pt" to="540pt,16.964531pt" stroked="true" strokeweight=".8pt" strokecolor="#ff0000">
            <v:stroke dashstyle="solid"/>
            <w10:wrap type="none"/>
          </v:line>
        </w:pict>
      </w:r>
      <w:r>
        <w:rPr>
          <w:spacing w:val="-2"/>
        </w:rPr>
        <w:t>「我們總不能對越過中線的共艦發射飛彈吧？」揭仲說，從華府的角度來看，美國也不希望</w:t>
      </w:r>
      <w:r>
        <w:rPr>
          <w:color w:val="FF0000"/>
          <w:spacing w:val="-2"/>
        </w:rPr>
        <w:t>台灣</w:t>
      </w:r>
      <w:r>
        <w:rPr>
          <w:spacing w:val="-2"/>
        </w:rPr>
        <w:t>只有射飛彈與不射飛彈兩個選項，這對華府也不是好事。因此，針對新情勢，台美之間的軍售政策</w:t>
      </w:r>
    </w:p>
    <w:p>
      <w:pPr>
        <w:pStyle w:val="BodyText"/>
        <w:spacing w:line="580" w:lineRule="auto"/>
        <w:ind w:left="100" w:right="8159"/>
      </w:pPr>
      <w:r>
        <w:rPr>
          <w:spacing w:val="-2"/>
        </w:rPr>
        <w:t>，都需要全盤調整。</w:t>
      </w:r>
      <w:r>
        <w:rPr>
          <w:spacing w:val="-2"/>
        </w:rPr>
        <w:t> 看更多遠見雜誌文章：</w:t>
      </w:r>
    </w:p>
    <w:p>
      <w:pPr>
        <w:pStyle w:val="BodyText"/>
        <w:spacing w:line="296" w:lineRule="exact"/>
        <w:ind w:left="100"/>
      </w:pPr>
      <w:r>
        <w:rPr>
          <w:spacing w:val="-1"/>
        </w:rPr>
        <w:t>網軍大打心理戰！不用兵戎相見，假消息就能攻陷你</w:t>
      </w:r>
    </w:p>
    <w:p>
      <w:pPr>
        <w:pStyle w:val="BodyText"/>
        <w:spacing w:before="11"/>
        <w:rPr>
          <w:sz w:val="33"/>
        </w:rPr>
      </w:pPr>
    </w:p>
    <w:p>
      <w:pPr>
        <w:pStyle w:val="BodyText"/>
        <w:ind w:left="100"/>
      </w:pPr>
      <w:r>
        <w:rPr/>
        <w:t>不只「政治魚」斷生路，石化、機械也賺不到easy</w:t>
      </w:r>
      <w:r>
        <w:rPr>
          <w:spacing w:val="39"/>
        </w:rPr>
        <w:t> </w:t>
      </w:r>
      <w:r>
        <w:rPr>
          <w:spacing w:val="-2"/>
        </w:rPr>
        <w:t>money</w:t>
      </w:r>
    </w:p>
    <w:p>
      <w:pPr>
        <w:spacing w:after="0"/>
        <w:sectPr>
          <w:pgSz w:w="11900" w:h="16840"/>
          <w:pgMar w:top="800" w:bottom="280" w:left="620" w:right="620"/>
        </w:sectPr>
      </w:pPr>
    </w:p>
    <w:p>
      <w:pPr>
        <w:pStyle w:val="BodyText"/>
        <w:spacing w:before="21"/>
        <w:ind w:left="100"/>
      </w:pPr>
      <w:r>
        <w:rPr/>
        <w:pict>
          <v:shape style="position:absolute;margin-left:168pt;margin-top:17.964531pt;width:24pt;height:.1pt;mso-position-horizontal-relative:page;mso-position-vertical-relative:paragraph;z-index:-14418944;mso-wrap-distance-left:0;mso-wrap-distance-right:0" id="docshape1070" coordorigin="3360,359" coordsize="480,0" path="m3360,359l3840,359e" filled="false" stroked="true" strokeweight=".8pt" strokecolor="#ff0000">
            <v:path arrowok="t"/>
            <v:stroke dashstyle="solid"/>
            <w10:wrap type="topAndBottom"/>
          </v:shape>
        </w:pict>
      </w:r>
      <w:r>
        <w:rPr/>
        <w:t>中國對台威脅全面升級，</w:t>
      </w:r>
      <w:r>
        <w:rPr>
          <w:color w:val="FF0000"/>
        </w:rPr>
        <w:t>台灣</w:t>
      </w:r>
      <w:r>
        <w:rPr>
          <w:spacing w:val="-2"/>
        </w:rPr>
        <w:t>人別無感！</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[202209162891671]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2022-09-16</w:t>
      </w:r>
      <w:r>
        <w:rPr>
          <w:spacing w:val="62"/>
          <w:w w:val="150"/>
          <w:sz w:val="28"/>
        </w:rPr>
        <w:t> </w:t>
      </w:r>
      <w:r>
        <w:rPr>
          <w:spacing w:val="-2"/>
          <w:sz w:val="28"/>
        </w:rPr>
        <w:t>(14:17)</w:t>
      </w:r>
    </w:p>
    <w:p>
      <w:pPr>
        <w:spacing w:line="249" w:lineRule="auto" w:before="12"/>
        <w:ind w:left="100" w:right="7199" w:firstLine="0"/>
        <w:jc w:val="left"/>
        <w:rPr>
          <w:sz w:val="28"/>
        </w:rPr>
      </w:pPr>
      <w:r>
        <w:rPr>
          <w:sz w:val="28"/>
        </w:rPr>
        <w:t>網站(URL連接) | 即時新聞</w:t>
      </w:r>
      <w:r>
        <w:rPr>
          <w:spacing w:val="10"/>
          <w:sz w:val="28"/>
        </w:rPr>
        <w:t>字數: </w:t>
      </w:r>
      <w:r>
        <w:rPr>
          <w:sz w:val="28"/>
        </w:rPr>
        <w:t>1394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418432;mso-wrap-distance-left:0;mso-wrap-distance-right:0" id="docshape107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雙薪家庭生養不易！托盟調查：全台 </w:t>
      </w:r>
      <w:r>
        <w:rPr>
          <w:sz w:val="28"/>
        </w:rPr>
        <w:t>0</w:t>
      </w:r>
      <w:r>
        <w:rPr>
          <w:spacing w:val="33"/>
          <w:sz w:val="28"/>
        </w:rPr>
        <w:t> 至 </w:t>
      </w:r>
      <w:r>
        <w:rPr>
          <w:sz w:val="28"/>
        </w:rPr>
        <w:t>2</w:t>
      </w:r>
      <w:r>
        <w:rPr>
          <w:spacing w:val="7"/>
          <w:sz w:val="28"/>
        </w:rPr>
        <w:t> 歲幼兒外送托育率僅 </w:t>
      </w:r>
      <w:r>
        <w:rPr>
          <w:sz w:val="28"/>
        </w:rPr>
        <w:t>2</w:t>
      </w:r>
      <w:r>
        <w:rPr>
          <w:spacing w:val="20"/>
          <w:sz w:val="28"/>
        </w:rPr>
        <w:t> 成</w:t>
      </w:r>
    </w:p>
    <w:p>
      <w:pPr>
        <w:pStyle w:val="BodyText"/>
        <w:spacing w:before="12"/>
        <w:rPr>
          <w:sz w:val="22"/>
        </w:rPr>
      </w:pPr>
      <w:r>
        <w:rPr/>
        <w:pict>
          <v:shape style="position:absolute;margin-left:36pt;margin-top:15.723047pt;width:523pt;height:.1pt;mso-position-horizontal-relative:page;mso-position-vertical-relative:paragraph;z-index:-14417920;mso-wrap-distance-left:0;mso-wrap-distance-right:0" id="docshape107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：https://n.yam.com/Article/20220916292297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雙薪家庭成為社會主流，但 3 歲以下幼童外送托育率仍低，家長無奈受困在找不到保母、抽不到公</w:t>
      </w:r>
      <w:r>
        <w:rPr>
          <w:spacing w:val="-2"/>
        </w:rPr>
        <w:t>共幼兒園等窘境中，只能自己辭去工作，或委託給家人照顧。托育政策催生聯盟日前比較瑞典、德國等國家的托育政策，盼以此為建言，呼籲政府應建構友善的生養環境。</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039872" from="216pt,34.964531pt" to="240pt,34.964531pt" stroked="true" strokeweight=".8pt" strokecolor="#ff0000">
            <v:stroke dashstyle="solid"/>
            <w10:wrap type="none"/>
          </v:line>
        </w:pict>
      </w:r>
      <w:r>
        <w:rPr>
          <w:spacing w:val="-2"/>
        </w:rPr>
        <w:t>與傳統社會不同，如今家長肩負的經濟壓力、育兒成本更高，雙方皆需出外工作，才可承擔家庭花</w:t>
      </w:r>
      <w:r>
        <w:rPr/>
        <w:t>費。托育政策催生聯盟調查發現，</w:t>
      </w:r>
      <w:r>
        <w:rPr>
          <w:color w:val="FF0000"/>
        </w:rPr>
        <w:t>台灣</w:t>
      </w:r>
      <w:r>
        <w:rPr>
          <w:spacing w:val="4"/>
        </w:rPr>
        <w:t>雙薪家庭雖增加，但 </w:t>
      </w:r>
      <w:r>
        <w:rPr/>
        <w:t>3</w:t>
      </w:r>
      <w:r>
        <w:rPr>
          <w:spacing w:val="-1"/>
        </w:rPr>
        <w:t> 歲以下幼兒送至保母、托育機構等托</w:t>
      </w:r>
    </w:p>
    <w:p>
      <w:pPr>
        <w:pStyle w:val="BodyText"/>
        <w:spacing w:line="290" w:lineRule="auto"/>
        <w:ind w:left="100" w:right="119"/>
      </w:pPr>
      <w:r>
        <w:rPr/>
        <w:pict>
          <v:line style="position:absolute;mso-position-horizontal-relative:page;mso-position-vertical-relative:paragraph;z-index:17040384" from="96pt,34.914532pt" to="120pt,34.914532pt" stroked="true" strokeweight=".8pt" strokecolor="#ff0000">
            <v:stroke dashstyle="solid"/>
            <w10:wrap type="none"/>
          </v:line>
        </w:pict>
      </w:r>
      <w:r>
        <w:rPr/>
        <w:t>育比率仍低，0</w:t>
      </w:r>
      <w:r>
        <w:rPr>
          <w:spacing w:val="13"/>
        </w:rPr>
        <w:t> 至 </w:t>
      </w:r>
      <w:r>
        <w:rPr/>
        <w:t>2</w:t>
      </w:r>
      <w:r>
        <w:rPr>
          <w:spacing w:val="9"/>
        </w:rPr>
        <w:t> 歲僅 </w:t>
      </w:r>
      <w:r>
        <w:rPr/>
        <w:t>17%、2</w:t>
      </w:r>
      <w:r>
        <w:rPr>
          <w:spacing w:val="7"/>
        </w:rPr>
        <w:t> 至未滿 </w:t>
      </w:r>
      <w:r>
        <w:rPr/>
        <w:t>3</w:t>
      </w:r>
      <w:r>
        <w:rPr>
          <w:spacing w:val="5"/>
        </w:rPr>
        <w:t> 歲也只有 </w:t>
      </w:r>
      <w:r>
        <w:rPr/>
        <w:t>36%，</w:t>
      </w:r>
      <w:r>
        <w:rPr>
          <w:spacing w:val="5"/>
        </w:rPr>
        <w:t>與瑞典 </w:t>
      </w:r>
      <w:r>
        <w:rPr/>
        <w:t>1</w:t>
      </w:r>
      <w:r>
        <w:rPr>
          <w:spacing w:val="13"/>
        </w:rPr>
        <w:t> 至 </w:t>
      </w:r>
      <w:r>
        <w:rPr/>
        <w:t>2</w:t>
      </w:r>
      <w:r>
        <w:rPr>
          <w:spacing w:val="5"/>
        </w:rPr>
        <w:t> 歲幼兒達 </w:t>
      </w:r>
      <w:r>
        <w:rPr/>
        <w:t>70%</w:t>
      </w:r>
      <w:r>
        <w:rPr>
          <w:spacing w:val="4"/>
        </w:rPr>
        <w:t> 送托率</w:t>
      </w:r>
      <w:r>
        <w:rPr>
          <w:spacing w:val="-2"/>
        </w:rPr>
        <w:t>相比，顯見</w:t>
      </w:r>
      <w:r>
        <w:rPr>
          <w:color w:val="FF0000"/>
          <w:spacing w:val="-2"/>
        </w:rPr>
        <w:t>台灣</w:t>
      </w:r>
      <w:r>
        <w:rPr>
          <w:spacing w:val="-2"/>
        </w:rPr>
        <w:t>生養托育的不易。</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040896" from="60pt,16.914532pt" to="84pt,16.914532pt" stroked="true" strokeweight=".8pt" strokecolor="#ff0000">
            <v:stroke dashstyle="solid"/>
            <w10:wrap type="none"/>
          </v:line>
        </w:pict>
      </w:r>
      <w:r>
        <w:rPr/>
        <w:t>盤點</w:t>
      </w:r>
      <w:r>
        <w:rPr>
          <w:color w:val="FF0000"/>
        </w:rPr>
        <w:t>台灣</w:t>
      </w:r>
      <w:r>
        <w:rPr>
          <w:spacing w:val="10"/>
        </w:rPr>
        <w:t>各縣市 </w:t>
      </w:r>
      <w:r>
        <w:rPr/>
        <w:t>0</w:t>
      </w:r>
      <w:r>
        <w:rPr>
          <w:spacing w:val="26"/>
        </w:rPr>
        <w:t> 至 </w:t>
      </w:r>
      <w:r>
        <w:rPr/>
        <w:t>2</w:t>
      </w:r>
      <w:r>
        <w:rPr>
          <w:spacing w:val="1"/>
        </w:rPr>
        <w:t> 歲外送托育率現況，托盟發現，六都中新北市為最高 </w:t>
      </w:r>
      <w:r>
        <w:rPr/>
        <w:t>22.9%；其次為台中市 22.3%、台北市 21.7%、台南市 19.4%，但高雄市與桃園市皆不達全台平均，分別只有 14.1% 與 13.6%，全台最低托育率的則是嘉義縣 6.7%。托盟發言人黃喬鈴指出，無法將孩子送出去托育的家</w:t>
      </w:r>
      <w:r>
        <w:rPr>
          <w:spacing w:val="-2"/>
        </w:rPr>
        <w:t>庭，可能就是面臨沒有保母，又抽不到平價公托名額的狀況。</w:t>
      </w:r>
    </w:p>
    <w:p>
      <w:pPr>
        <w:pStyle w:val="BodyText"/>
        <w:spacing w:before="11"/>
        <w:rPr>
          <w:sz w:val="28"/>
        </w:rPr>
      </w:pPr>
    </w:p>
    <w:p>
      <w:pPr>
        <w:pStyle w:val="BodyText"/>
        <w:spacing w:line="290" w:lineRule="auto"/>
        <w:ind w:left="100" w:right="239"/>
        <w:jc w:val="both"/>
      </w:pPr>
      <w:r>
        <w:rPr>
          <w:spacing w:val="-2"/>
        </w:rPr>
        <w:t>公共托育服務的可負擔性與高品質，往往是家長的托育首選，但若要將家中幼兒送往公幼，需以抽籤方式，只有抽中才得以就讀。婦女基金會秘書長覃玉蓉分享自身經驗，當初家裡孩子抽取公幼名</w:t>
      </w:r>
      <w:r>
        <w:rPr>
          <w:spacing w:val="4"/>
        </w:rPr>
        <w:t>額順位，只排到備取 </w:t>
      </w:r>
      <w:r>
        <w:rPr/>
        <w:t>72</w:t>
      </w:r>
      <w:r>
        <w:rPr>
          <w:spacing w:val="2"/>
        </w:rPr>
        <w:t> 名，事後才得知，竟連順位備取 </w:t>
      </w:r>
      <w:r>
        <w:rPr/>
        <w:t>1、2</w:t>
      </w:r>
      <w:r>
        <w:rPr>
          <w:spacing w:val="-1"/>
        </w:rPr>
        <w:t> 的孩童，也不見得有機會進入公幼</w:t>
      </w:r>
    </w:p>
    <w:p>
      <w:pPr>
        <w:pStyle w:val="BodyText"/>
        <w:spacing w:line="297" w:lineRule="exact"/>
        <w:ind w:left="100"/>
      </w:pPr>
      <w:r>
        <w:rPr>
          <w:spacing w:val="-1"/>
        </w:rPr>
        <w:t>。因此托盟強調，擴充公共托育量能刻不容緩。</w:t>
      </w:r>
    </w:p>
    <w:p>
      <w:pPr>
        <w:spacing w:after="0" w:line="297" w:lineRule="exact"/>
        <w:sectPr>
          <w:pgSz w:w="11900" w:h="16840"/>
          <w:pgMar w:top="1500" w:bottom="280" w:left="620" w:right="620"/>
        </w:sectPr>
      </w:pPr>
    </w:p>
    <w:p>
      <w:pPr>
        <w:pStyle w:val="BodyText"/>
        <w:spacing w:before="21"/>
        <w:ind w:left="100"/>
      </w:pPr>
      <w:r>
        <w:rPr>
          <w:spacing w:val="-1"/>
        </w:rPr>
        <w:t>資料來源：托育政策催生聯盟</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7041920" from="60pt,16.964531pt" to="120pt,16.964531pt" stroked="true" strokeweight=".8pt" strokecolor="#ff0000">
            <v:stroke dashstyle="solid"/>
            <w10:wrap type="none"/>
          </v:line>
        </w:pict>
      </w:r>
      <w:r>
        <w:rPr/>
        <w:pict>
          <v:line style="position:absolute;mso-position-horizontal-relative:page;mso-position-vertical-relative:paragraph;z-index:17042432" from="438pt,16.964531pt" to="474pt,16.964531pt" stroked="true" strokeweight=".8pt" strokecolor="#ff0000">
            <v:stroke dashstyle="solid"/>
            <w10:wrap type="none"/>
          </v:line>
        </w:pict>
      </w:r>
      <w:r>
        <w:rPr/>
        <w:pict>
          <v:line style="position:absolute;mso-position-horizontal-relative:page;mso-position-vertical-relative:paragraph;z-index:17042944" from="486pt,16.964531pt" to="510pt,16.964531pt" stroked="true" strokeweight=".8pt" strokecolor="#ff0000">
            <v:stroke dashstyle="solid"/>
            <w10:wrap type="none"/>
          </v:line>
        </w:pict>
      </w:r>
      <w:r>
        <w:rPr/>
        <w:pict>
          <v:line style="position:absolute;mso-position-horizontal-relative:page;mso-position-vertical-relative:paragraph;z-index:17043456" from="468pt,34.964531pt" to="504pt,34.964531pt" stroked="true" strokeweight=".8pt" strokecolor="#ff0000">
            <v:stroke dashstyle="solid"/>
            <w10:wrap type="none"/>
          </v:line>
        </w:pict>
      </w:r>
      <w:r>
        <w:rPr/>
        <w:t>近年</w:t>
      </w:r>
      <w:r>
        <w:rPr>
          <w:color w:val="FF0000"/>
        </w:rPr>
        <w:t>台灣少子化</w:t>
      </w:r>
      <w:r>
        <w:rPr/>
        <w:t>問題愈趨嚴重，2021 年出生人口更跌破 16 萬人，面對「低</w:t>
      </w:r>
      <w:r>
        <w:rPr>
          <w:color w:val="FF0000"/>
        </w:rPr>
        <w:t>生育率</w:t>
      </w:r>
      <w:r>
        <w:rPr/>
        <w:t>的</w:t>
      </w:r>
      <w:r>
        <w:rPr>
          <w:color w:val="FF0000"/>
        </w:rPr>
        <w:t>台灣</w:t>
      </w:r>
      <w:r>
        <w:rPr/>
        <w:t>為何需要增加公托名額」的質疑，托盟引用聯合國人口基金 2019 年研究報告回應，「提高</w:t>
      </w:r>
      <w:r>
        <w:rPr>
          <w:color w:val="FF0000"/>
        </w:rPr>
        <w:t>生育率</w:t>
      </w:r>
      <w:r>
        <w:rPr/>
        <w:t>的有效方</w:t>
      </w:r>
    </w:p>
    <w:p>
      <w:pPr>
        <w:pStyle w:val="BodyText"/>
        <w:spacing w:line="290" w:lineRule="auto"/>
        <w:ind w:left="100" w:right="119"/>
      </w:pPr>
      <w:r>
        <w:rPr/>
        <w:pict>
          <v:line style="position:absolute;mso-position-horizontal-relative:page;mso-position-vertical-relative:paragraph;z-index:17043968" from="180pt,34.914532pt" to="204pt,34.914532pt" stroked="true" strokeweight=".8pt" strokecolor="#ff0000">
            <v:stroke dashstyle="solid"/>
            <w10:wrap type="none"/>
          </v:line>
        </w:pict>
      </w:r>
      <w:r>
        <w:rPr/>
        <w:t>式，是由政府提供家長平價、優質、普及的公共托育服務」。托盟也比較瑞典、德國、韓國等 3 國</w:t>
      </w:r>
      <w:r>
        <w:rPr>
          <w:spacing w:val="-2"/>
        </w:rPr>
        <w:t>家托育政策的差異性，希望</w:t>
      </w:r>
      <w:r>
        <w:rPr>
          <w:color w:val="FF0000"/>
          <w:spacing w:val="-2"/>
        </w:rPr>
        <w:t>台灣</w:t>
      </w:r>
      <w:r>
        <w:rPr>
          <w:spacing w:val="-2"/>
        </w:rPr>
        <w:t>能取瑞典、德國的優點，並以韓國現況為戒，更為重視家長在公共托育服務上的需求。</w:t>
      </w:r>
    </w:p>
    <w:p>
      <w:pPr>
        <w:pStyle w:val="BodyText"/>
        <w:spacing w:before="10"/>
        <w:rPr>
          <w:sz w:val="28"/>
        </w:rPr>
      </w:pPr>
    </w:p>
    <w:p>
      <w:pPr>
        <w:pStyle w:val="BodyText"/>
        <w:ind w:left="100"/>
      </w:pPr>
      <w:r>
        <w:rPr>
          <w:spacing w:val="7"/>
        </w:rPr>
        <w:t>瑞典：涵蓋 </w:t>
      </w:r>
      <w:r>
        <w:rPr/>
        <w:t>0</w:t>
      </w:r>
      <w:r>
        <w:rPr>
          <w:spacing w:val="29"/>
        </w:rPr>
        <w:t> 至 </w:t>
      </w:r>
      <w:r>
        <w:rPr/>
        <w:t>12 歲兒童，送公托不需抽籤</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044480" from="204pt,52.914532pt" to="240pt,52.914532pt" stroked="true" strokeweight=".8pt" strokecolor="#ff0000">
            <v:stroke dashstyle="solid"/>
            <w10:wrap type="none"/>
          </v:line>
        </w:pict>
      </w:r>
      <w:r>
        <w:rPr/>
        <w:pict>
          <v:line style="position:absolute;mso-position-horizontal-relative:page;mso-position-vertical-relative:paragraph;z-index:17044992" from="456pt,52.914532pt" to="492pt,52.914532pt" stroked="true" strokeweight=".8pt" strokecolor="#ff0000">
            <v:stroke dashstyle="solid"/>
            <w10:wrap type="none"/>
          </v:line>
        </w:pict>
      </w:r>
      <w:r>
        <w:rPr>
          <w:spacing w:val="4"/>
        </w:rPr>
        <w:t>瑞典托育政策涵蓋 </w:t>
      </w:r>
      <w:r>
        <w:rPr/>
        <w:t>0</w:t>
      </w:r>
      <w:r>
        <w:rPr>
          <w:spacing w:val="25"/>
        </w:rPr>
        <w:t> 至 </w:t>
      </w:r>
      <w:r>
        <w:rPr/>
        <w:t>12</w:t>
      </w:r>
      <w:r>
        <w:rPr>
          <w:spacing w:val="2"/>
        </w:rPr>
        <w:t> 歲年齡層的兒童，並保障 </w:t>
      </w:r>
      <w:r>
        <w:rPr/>
        <w:t>1 歲以上幼兒的托育權利，孩子送公托不需</w:t>
      </w:r>
      <w:r>
        <w:rPr>
          <w:spacing w:val="-2"/>
        </w:rPr>
        <w:t>抽籤。托盟召集人劉毓秀指出，瑞典政府透過建置、擴展公共托育服務，成功提供高品質、多年齡層皆可使用的服務，因此穩座高</w:t>
      </w:r>
      <w:r>
        <w:rPr>
          <w:color w:val="FF0000"/>
          <w:spacing w:val="-2"/>
        </w:rPr>
        <w:t>生育率</w:t>
      </w:r>
      <w:r>
        <w:rPr>
          <w:spacing w:val="-2"/>
        </w:rPr>
        <w:t>的典範國家。德國：參考瑞典托育政策，</w:t>
      </w:r>
      <w:r>
        <w:rPr>
          <w:color w:val="FF0000"/>
          <w:spacing w:val="-2"/>
        </w:rPr>
        <w:t>生育率</w:t>
      </w:r>
      <w:r>
        <w:rPr>
          <w:spacing w:val="-2"/>
        </w:rPr>
        <w:t>逐步上升、</w:t>
      </w:r>
      <w:r>
        <w:rPr>
          <w:spacing w:val="-4"/>
        </w:rPr>
        <w:t>穩定維持</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045504" from="288pt,34.914532pt" to="324pt,34.914532pt" stroked="true" strokeweight=".8pt" strokecolor="#ff0000">
            <v:stroke dashstyle="solid"/>
            <w10:wrap type="none"/>
          </v:line>
        </w:pict>
      </w:r>
      <w:r>
        <w:rPr/>
        <w:pict>
          <v:line style="position:absolute;mso-position-horizontal-relative:page;mso-position-vertical-relative:paragraph;z-index:17046016" from="96pt,52.914532pt" to="132pt,52.914532pt" stroked="true" strokeweight=".8pt" strokecolor="#ff0000">
            <v:stroke dashstyle="solid"/>
            <w10:wrap type="none"/>
          </v:line>
        </w:pict>
      </w:r>
      <w:r>
        <w:rPr/>
        <w:pict>
          <v:line style="position:absolute;mso-position-horizontal-relative:page;mso-position-vertical-relative:paragraph;z-index:17046528" from="546pt,70.914528pt" to="558pt,70.914528pt" stroked="true" strokeweight=".8pt" strokecolor="#ff0000">
            <v:stroke dashstyle="solid"/>
            <w10:wrap type="none"/>
          </v:line>
        </w:pict>
      </w:r>
      <w:r>
        <w:rPr/>
        <w:pict>
          <v:line style="position:absolute;mso-position-horizontal-relative:page;mso-position-vertical-relative:paragraph;z-index:17047040" from="36pt,88.914528pt" to="60pt,88.914528pt" stroked="true" strokeweight=".8pt" strokecolor="#ff0000">
            <v:stroke dashstyle="solid"/>
            <w10:wrap type="none"/>
          </v:line>
        </w:pict>
      </w:r>
      <w:r>
        <w:rPr/>
        <w:pict>
          <v:line style="position:absolute;mso-position-horizontal-relative:page;mso-position-vertical-relative:paragraph;z-index:17047552" from="336pt,88.914528pt" to="372pt,88.914528pt" stroked="true" strokeweight=".8pt" strokecolor="#ff0000">
            <v:stroke dashstyle="solid"/>
            <w10:wrap type="none"/>
          </v:line>
        </w:pict>
      </w:r>
      <w:r>
        <w:rPr>
          <w:spacing w:val="-2"/>
        </w:rPr>
        <w:t>德國過去托育政策，以男主外、女主內的家庭型態為基礎，但托育服務量低、收托時間短，漸漸不</w:t>
      </w:r>
      <w:r>
        <w:rPr/>
        <w:t>符合社會主流，也就是雙薪家庭需求，導致德國</w:t>
      </w:r>
      <w:r>
        <w:rPr>
          <w:color w:val="FF0000"/>
        </w:rPr>
        <w:t>生育率</w:t>
      </w:r>
      <w:r>
        <w:rPr/>
        <w:t>逐年下降，1994</w:t>
      </w:r>
      <w:r>
        <w:rPr>
          <w:spacing w:val="21"/>
        </w:rPr>
        <w:t> 年達最低點 </w:t>
      </w:r>
      <w:r>
        <w:rPr/>
        <w:t>1.24。後來德國為了提高</w:t>
      </w:r>
      <w:r>
        <w:rPr>
          <w:color w:val="FF0000"/>
        </w:rPr>
        <w:t>生育率</w:t>
      </w:r>
      <w:r>
        <w:rPr>
          <w:spacing w:val="3"/>
        </w:rPr>
        <w:t>，參照瑞典政策，也於 </w:t>
      </w:r>
      <w:r>
        <w:rPr/>
        <w:t>2013</w:t>
      </w:r>
      <w:r>
        <w:rPr>
          <w:spacing w:val="10"/>
        </w:rPr>
        <w:t> 年立法保障 </w:t>
      </w:r>
      <w:r>
        <w:rPr/>
        <w:t>1</w:t>
      </w:r>
      <w:r>
        <w:rPr>
          <w:spacing w:val="2"/>
        </w:rPr>
        <w:t> 歲以上幼兒的送托權利，並擴大 </w:t>
      </w:r>
      <w:r>
        <w:rPr/>
        <w:t>3</w:t>
      </w:r>
      <w:r>
        <w:rPr>
          <w:spacing w:val="40"/>
        </w:rPr>
        <w:t> </w:t>
      </w:r>
      <w:r>
        <w:rPr/>
        <w:t>歲以下公共托育服務。劉毓秀提及，2017</w:t>
      </w:r>
      <w:r>
        <w:rPr>
          <w:spacing w:val="12"/>
        </w:rPr>
        <w:t> 年德國的 </w:t>
      </w:r>
      <w:r>
        <w:rPr/>
        <w:t>0</w:t>
      </w:r>
      <w:r>
        <w:rPr>
          <w:spacing w:val="25"/>
        </w:rPr>
        <w:t> 至 </w:t>
      </w:r>
      <w:r>
        <w:rPr/>
        <w:t>2</w:t>
      </w:r>
      <w:r>
        <w:rPr>
          <w:spacing w:val="5"/>
        </w:rPr>
        <w:t> 歲送托率已成長至 </w:t>
      </w:r>
      <w:r>
        <w:rPr/>
        <w:t>37.2%，近幾年的</w:t>
      </w:r>
      <w:r>
        <w:rPr>
          <w:color w:val="FF0000"/>
        </w:rPr>
        <w:t>生育率</w:t>
      </w:r>
      <w:r>
        <w:rPr>
          <w:spacing w:val="5"/>
        </w:rPr>
        <w:t>更穩定維持在 </w:t>
      </w:r>
      <w:r>
        <w:rPr/>
        <w:t>1.53</w:t>
      </w:r>
      <w:r>
        <w:rPr>
          <w:spacing w:val="26"/>
        </w:rPr>
        <w:t> 至 </w:t>
      </w:r>
      <w:r>
        <w:rPr/>
        <w:t>1.57 間。韓國：補助私托，</w:t>
      </w:r>
      <w:r>
        <w:rPr>
          <w:color w:val="FF0000"/>
        </w:rPr>
        <w:t>生育率</w:t>
      </w:r>
      <w:r>
        <w:rPr/>
        <w:t>連年倒數</w:t>
      </w:r>
    </w:p>
    <w:p>
      <w:pPr>
        <w:pStyle w:val="BodyText"/>
        <w:spacing w:before="11"/>
        <w:rPr>
          <w:sz w:val="28"/>
        </w:rPr>
      </w:pPr>
    </w:p>
    <w:p>
      <w:pPr>
        <w:pStyle w:val="BodyText"/>
        <w:spacing w:line="290" w:lineRule="auto"/>
        <w:ind w:left="100" w:right="239"/>
        <w:jc w:val="both"/>
      </w:pPr>
      <w:r>
        <w:rPr>
          <w:spacing w:val="6"/>
        </w:rPr>
        <w:t>韓國政府自 </w:t>
      </w:r>
      <w:r>
        <w:rPr/>
        <w:t>2009</w:t>
      </w:r>
      <w:r>
        <w:rPr>
          <w:spacing w:val="10"/>
        </w:rPr>
        <w:t> 年開始補助 </w:t>
      </w:r>
      <w:r>
        <w:rPr/>
        <w:t>0</w:t>
      </w:r>
      <w:r>
        <w:rPr>
          <w:spacing w:val="26"/>
        </w:rPr>
        <w:t> 至 </w:t>
      </w:r>
      <w:r>
        <w:rPr/>
        <w:t>2 歲私立托育服務，雖透過補助私立服務，快速且大幅提升幼</w:t>
      </w:r>
      <w:r>
        <w:rPr>
          <w:spacing w:val="-2"/>
        </w:rPr>
        <w:t>兒家外送托育率，但劉毓秀表示，韓國托育環境、品質、兒童安全問題近年皆備受家長質疑，尤其</w:t>
      </w:r>
      <w:r>
        <w:rPr>
          <w:spacing w:val="-1"/>
        </w:rPr>
        <w:t>私人營利業者拿著政府補助，卻開設其他課程創造利潤，使托育費用不降反升，造就家長滿意度低</w:t>
      </w:r>
    </w:p>
    <w:p>
      <w:pPr>
        <w:pStyle w:val="BodyText"/>
        <w:spacing w:line="297" w:lineRule="exact"/>
        <w:ind w:left="100"/>
      </w:pPr>
      <w:r>
        <w:rPr/>
        <w:pict>
          <v:shape style="position:absolute;margin-left:288pt;margin-top:16.847383pt;width:36pt;height:.1pt;mso-position-horizontal-relative:page;mso-position-vertical-relative:paragraph;z-index:-14415872;mso-wrap-distance-left:0;mso-wrap-distance-right:0" id="docshape1073" coordorigin="5760,337" coordsize="720,0" path="m5760,337l6480,337e" filled="false" stroked="true" strokeweight=".8pt" strokecolor="#ff0000">
            <v:path arrowok="t"/>
            <v:stroke dashstyle="solid"/>
            <w10:wrap type="topAndBottom"/>
          </v:shape>
        </w:pict>
      </w:r>
      <w:r>
        <w:rPr/>
        <w:t>、育兒痛苦指數高的後果，從而導致韓國連年低</w:t>
      </w:r>
      <w:r>
        <w:rPr>
          <w:color w:val="FF0000"/>
        </w:rPr>
        <w:t>生育率</w:t>
      </w:r>
      <w:r>
        <w:rPr>
          <w:spacing w:val="-2"/>
        </w:rPr>
        <w:t>，甚至全球倒數。</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048064" from="228pt,34.914532pt" to="252pt,34.914532pt" stroked="true" strokeweight=".8pt" strokecolor="#ff0000">
            <v:stroke dashstyle="solid"/>
            <w10:wrap type="none"/>
          </v:line>
        </w:pict>
      </w:r>
      <w:r>
        <w:rPr/>
        <w:pict>
          <v:line style="position:absolute;mso-position-horizontal-relative:page;mso-position-vertical-relative:paragraph;z-index:17048576" from="60pt,70.914528pt" to="96pt,70.914528pt" stroked="true" strokeweight=".8pt" strokecolor="#ff0000">
            <v:stroke dashstyle="solid"/>
            <w10:wrap type="none"/>
          </v:line>
        </w:pict>
      </w:r>
      <w:r>
        <w:rPr>
          <w:spacing w:val="-2"/>
        </w:rPr>
        <w:t>托盟表示，韓國以現金補助私立托育機構的方式，並沒有真正降低家長負擔，甚至無法有效支持女性就業、保障幼兒權益。從韓國看回</w:t>
      </w:r>
      <w:r>
        <w:rPr>
          <w:color w:val="FF0000"/>
          <w:spacing w:val="-2"/>
        </w:rPr>
        <w:t>台灣</w:t>
      </w:r>
      <w:r>
        <w:rPr>
          <w:spacing w:val="-2"/>
        </w:rPr>
        <w:t>，現金補助的育兒政策、職場對生育女性的不友善態度等皆有雷同之處，若持續步上韓國後塵，而非從根本改變，未來只可能增加家長育兒負擔，換來更下降的</w:t>
      </w:r>
      <w:r>
        <w:rPr>
          <w:color w:val="FF0000"/>
          <w:spacing w:val="-2"/>
        </w:rPr>
        <w:t>生育率</w:t>
      </w:r>
      <w:r>
        <w:rPr>
          <w:spacing w:val="-2"/>
        </w:rPr>
        <w:t>與糟糕的托育品質。</w:t>
      </w:r>
    </w:p>
    <w:p>
      <w:pPr>
        <w:pStyle w:val="BodyText"/>
        <w:spacing w:before="11"/>
        <w:rPr>
          <w:sz w:val="28"/>
        </w:rPr>
      </w:pPr>
    </w:p>
    <w:p>
      <w:pPr>
        <w:pStyle w:val="BodyText"/>
        <w:spacing w:line="580" w:lineRule="auto"/>
        <w:ind w:left="100" w:right="8039"/>
      </w:pPr>
      <w:r>
        <w:rPr/>
        <w:t>文／陳韋彤 圖／黃懷賢</w:t>
      </w:r>
      <w:r>
        <w:rPr>
          <w:spacing w:val="-2"/>
        </w:rPr>
        <w:t>延伸閱讀：</w:t>
      </w:r>
    </w:p>
    <w:p>
      <w:pPr>
        <w:pStyle w:val="BodyText"/>
      </w:pPr>
    </w:p>
    <w:p>
      <w:pPr>
        <w:pStyle w:val="BodyText"/>
      </w:pPr>
    </w:p>
    <w:p>
      <w:pPr>
        <w:pStyle w:val="BodyText"/>
      </w:pPr>
    </w:p>
    <w:p>
      <w:pPr>
        <w:pStyle w:val="BodyText"/>
        <w:spacing w:before="184"/>
        <w:ind w:left="100"/>
      </w:pPr>
      <w:r>
        <w:rPr>
          <w:spacing w:val="-2"/>
          <w:w w:val="110"/>
        </w:rPr>
        <w:t>文章編號: [202209165663328]</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2022-09-16</w:t>
      </w:r>
      <w:r>
        <w:rPr>
          <w:spacing w:val="12"/>
          <w:w w:val="110"/>
          <w:sz w:val="28"/>
        </w:rPr>
        <w:t> </w:t>
      </w:r>
      <w:r>
        <w:rPr>
          <w:spacing w:val="-2"/>
          <w:w w:val="110"/>
          <w:sz w:val="28"/>
        </w:rPr>
        <w:t>(10:34)</w:t>
      </w:r>
    </w:p>
    <w:p>
      <w:pPr>
        <w:spacing w:line="249" w:lineRule="auto" w:before="12"/>
        <w:ind w:left="100" w:right="7759" w:firstLine="0"/>
        <w:jc w:val="left"/>
        <w:rPr>
          <w:sz w:val="28"/>
        </w:rPr>
      </w:pPr>
      <w:r>
        <w:rPr>
          <w:sz w:val="28"/>
        </w:rPr>
        <w:t>網站(URL連接) | 雜誌</w:t>
      </w:r>
      <w:r>
        <w:rPr>
          <w:spacing w:val="10"/>
          <w:sz w:val="28"/>
        </w:rPr>
        <w:t>字數: </w:t>
      </w:r>
      <w:r>
        <w:rPr>
          <w:sz w:val="28"/>
        </w:rPr>
        <w:t>3444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408192;mso-wrap-distance-left:0;mso-wrap-distance-right:0" id="docshape1074"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1"/>
          <w:sz w:val="28"/>
        </w:rPr>
        <w:t>超商覆蓋率全球第二 超商群雄的下一戰</w:t>
      </w:r>
    </w:p>
    <w:p>
      <w:pPr>
        <w:pStyle w:val="BodyText"/>
        <w:spacing w:line="20" w:lineRule="exact"/>
        <w:ind w:left="100"/>
        <w:rPr>
          <w:sz w:val="2"/>
        </w:rPr>
      </w:pPr>
      <w:r>
        <w:rPr>
          <w:sz w:val="2"/>
        </w:rPr>
        <w:pict>
          <v:group style="width:28pt;height:.95pt;mso-position-horizontal-relative:char;mso-position-vertical-relative:line" id="docshapegroup1075"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407168;mso-wrap-distance-left:0;mso-wrap-distance-right:0" id="docshape107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：https://udn.com/news/story/6842/6615121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【文． 謝明彧、吳婉瑜】</w:t>
      </w:r>
    </w:p>
    <w:p>
      <w:pPr>
        <w:pStyle w:val="BodyText"/>
        <w:rPr>
          <w:sz w:val="34"/>
        </w:rPr>
      </w:pPr>
    </w:p>
    <w:p>
      <w:pPr>
        <w:pStyle w:val="BodyText"/>
        <w:spacing w:line="290" w:lineRule="auto" w:before="1"/>
        <w:ind w:left="100" w:right="119"/>
        <w:jc w:val="both"/>
      </w:pPr>
      <w:r>
        <w:rPr/>
        <w:pict>
          <v:line style="position:absolute;mso-position-horizontal-relative:page;mso-position-vertical-relative:paragraph;z-index:17051136" from="156pt,16.964531pt" to="180pt,16.964531pt" stroked="true" strokeweight=".8pt" strokecolor="#ff0000">
            <v:stroke dashstyle="solid"/>
            <w10:wrap type="none"/>
          </v:line>
        </w:pict>
      </w:r>
      <w:r>
        <w:rPr/>
        <w:pict>
          <v:line style="position:absolute;mso-position-horizontal-relative:page;mso-position-vertical-relative:paragraph;z-index:17051648" from="498pt,16.964531pt" to="522pt,16.964531pt" stroked="true" strokeweight=".8pt" strokecolor="#ff0000">
            <v:stroke dashstyle="solid"/>
            <w10:wrap type="none"/>
          </v:line>
        </w:pict>
      </w:r>
      <w:r>
        <w:rPr/>
        <w:pict>
          <v:line style="position:absolute;mso-position-horizontal-relative:page;mso-position-vertical-relative:paragraph;z-index:17052160" from="546pt,34.964531pt" to="558pt,34.964531pt" stroked="true" strokeweight=".8pt" strokecolor="#ff0000">
            <v:stroke dashstyle="solid"/>
            <w10:wrap type="none"/>
          </v:line>
        </w:pict>
      </w:r>
      <w:r>
        <w:rPr/>
        <w:pict>
          <v:line style="position:absolute;mso-position-horizontal-relative:page;mso-position-vertical-relative:paragraph;z-index:17052672" from="36pt,52.964531pt" to="48pt,52.964531pt" stroked="true" strokeweight=".8pt" strokecolor="#ff0000">
            <v:stroke dashstyle="solid"/>
            <w10:wrap type="none"/>
          </v:line>
        </w:pict>
      </w:r>
      <w:r>
        <w:rPr/>
        <w:pict>
          <v:line style="position:absolute;mso-position-horizontal-relative:page;mso-position-vertical-relative:paragraph;z-index:17053184" from="360pt,52.964531pt" to="384pt,52.964531pt" stroked="true" strokeweight=".8pt" strokecolor="#ff0000">
            <v:stroke dashstyle="solid"/>
            <w10:wrap type="none"/>
          </v:line>
        </w:pict>
      </w:r>
      <w:r>
        <w:rPr>
          <w:spacing w:val="-2"/>
        </w:rPr>
        <w:t>你也離不開超商嗎？從</w:t>
      </w:r>
      <w:r>
        <w:rPr>
          <w:color w:val="FF0000"/>
          <w:spacing w:val="-2"/>
        </w:rPr>
        <w:t>台灣</w:t>
      </w:r>
      <w:r>
        <w:rPr>
          <w:spacing w:val="-2"/>
        </w:rPr>
        <w:t>超商實體門市突破1.3萬家，超商門市覆蓋率全球第二來看，</w:t>
      </w:r>
      <w:r>
        <w:rPr>
          <w:color w:val="FF0000"/>
          <w:spacing w:val="-2"/>
        </w:rPr>
        <w:t>台灣</w:t>
      </w:r>
      <w:r>
        <w:rPr>
          <w:spacing w:val="-2"/>
        </w:rPr>
        <w:t>人的確</w:t>
      </w:r>
      <w:r>
        <w:rPr/>
        <w:t>很熱愛超商。 「市場沒有飽和，只是重分配。」這是流通教父徐重仁對超商產業的觀察。因此，</w:t>
      </w:r>
      <w:r>
        <w:rPr>
          <w:color w:val="FF0000"/>
        </w:rPr>
        <w:t>台</w:t>
      </w:r>
      <w:r>
        <w:rPr>
          <w:color w:val="FF0000"/>
          <w:spacing w:val="-2"/>
        </w:rPr>
        <w:t>灣</w:t>
      </w:r>
      <w:r>
        <w:rPr>
          <w:spacing w:val="-2"/>
        </w:rPr>
        <w:t>超商前三大：統一超、全家、萊爾富，各出奇招攻城掠地，</w:t>
      </w:r>
      <w:r>
        <w:rPr>
          <w:color w:val="FF0000"/>
          <w:spacing w:val="-2"/>
        </w:rPr>
        <w:t>台灣</w:t>
      </w:r>
      <w:r>
        <w:rPr>
          <w:spacing w:val="-2"/>
        </w:rPr>
        <w:t>超商的下一戰，煙硝四起。</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7053696" from="204pt,16.964531pt" to="228pt,16.964531pt" stroked="true" strokeweight=".8pt" strokecolor="#ff0000">
            <v:stroke dashstyle="solid"/>
            <w10:wrap type="none"/>
          </v:line>
        </w:pict>
      </w:r>
      <w:r>
        <w:rPr>
          <w:spacing w:val="-2"/>
        </w:rPr>
        <w:t>你一天進便利商店幾次？對許多</w:t>
      </w:r>
      <w:r>
        <w:rPr>
          <w:color w:val="FF0000"/>
          <w:spacing w:val="-2"/>
        </w:rPr>
        <w:t>台灣</w:t>
      </w:r>
      <w:r>
        <w:rPr>
          <w:spacing w:val="-2"/>
        </w:rPr>
        <w:t>人來說，超商已是生活中不可或缺的一部分，不管是早餐、咖啡、飲料、便當、繳費用、領包裹，天天去已不稀奇，一天進出好幾次都算正常。</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054208" from="72pt,16.914532pt" to="96pt,16.914532pt" stroked="true" strokeweight=".8pt" strokecolor="#ff0000">
            <v:stroke dashstyle="solid"/>
            <w10:wrap type="none"/>
          </v:line>
        </w:pict>
      </w:r>
      <w:r>
        <w:rPr>
          <w:spacing w:val="-2"/>
        </w:rPr>
        <w:t>因此，</w:t>
      </w:r>
      <w:r>
        <w:rPr>
          <w:color w:val="FF0000"/>
          <w:spacing w:val="-2"/>
        </w:rPr>
        <w:t>台灣</w:t>
      </w:r>
      <w:r>
        <w:rPr>
          <w:spacing w:val="-2"/>
        </w:rPr>
        <w:t>的便利商店數量，已成世界奇蹟，甚至不乏一個十字路口，東西南北側各開一家超商的奇景。而經濟部最新統計更可佐證一切。</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7054720" from="132pt,16.914532pt" to="156pt,16.914532pt" stroked="true" strokeweight=".8pt" strokecolor="#ff0000">
            <v:stroke dashstyle="solid"/>
            <w10:wrap type="none"/>
          </v:line>
        </w:pict>
      </w:r>
      <w:r>
        <w:rPr/>
        <w:pict>
          <v:line style="position:absolute;mso-position-horizontal-relative:page;mso-position-vertical-relative:paragraph;z-index:17055232" from="522pt,16.914532pt" to="546pt,16.914532pt" stroked="true" strokeweight=".8pt" strokecolor="#ff0000">
            <v:stroke dashstyle="solid"/>
            <w10:wrap type="none"/>
          </v:line>
        </w:pict>
      </w:r>
      <w:r>
        <w:rPr>
          <w:spacing w:val="-2"/>
        </w:rPr>
        <w:t>截至今年上半年，</w:t>
      </w:r>
      <w:r>
        <w:rPr>
          <w:color w:val="FF0000"/>
          <w:spacing w:val="-2"/>
        </w:rPr>
        <w:t>台灣</w:t>
      </w:r>
      <w:r>
        <w:rPr>
          <w:spacing w:val="-2"/>
        </w:rPr>
        <w:t>便利商店總數已突破1萬3000家，根據未來流通研究所調查，2019年，</w:t>
      </w:r>
      <w:r>
        <w:rPr>
          <w:color w:val="FF0000"/>
          <w:spacing w:val="-2"/>
        </w:rPr>
        <w:t>台灣</w:t>
      </w:r>
      <w:r>
        <w:rPr>
          <w:spacing w:val="-2"/>
        </w:rPr>
        <w:t>每 1749人就擁有一家超商門市，到了2021年更達1582人就擁有一家，僅次於全球冠軍國南韓1200人。</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055744" from="84pt,34.914532pt" to="108pt,34.914532pt" stroked="true" strokeweight=".8pt" strokecolor="#ff0000">
            <v:stroke dashstyle="solid"/>
            <w10:wrap type="none"/>
          </v:line>
        </w:pict>
      </w:r>
      <w:r>
        <w:rPr/>
        <w:pict>
          <v:line style="position:absolute;mso-position-horizontal-relative:page;mso-position-vertical-relative:paragraph;z-index:17056256" from="144pt,34.914532pt" to="168pt,34.914532pt" stroked="true" strokeweight=".8pt" strokecolor="#ff0000">
            <v:stroke dashstyle="solid"/>
            <w10:wrap type="none"/>
          </v:line>
        </w:pict>
      </w:r>
      <w:r>
        <w:rPr>
          <w:spacing w:val="-2"/>
        </w:rPr>
        <w:t>然而，內行人都知道，其實南韓便利商店的開店門檻，亦即營運的複雜度、門店和服務內的多元性都遠低於</w:t>
      </w:r>
      <w:r>
        <w:rPr>
          <w:color w:val="FF0000"/>
          <w:spacing w:val="-2"/>
        </w:rPr>
        <w:t>台灣</w:t>
      </w:r>
      <w:r>
        <w:rPr>
          <w:spacing w:val="-2"/>
        </w:rPr>
        <w:t>，因此</w:t>
      </w:r>
      <w:r>
        <w:rPr>
          <w:color w:val="FF0000"/>
          <w:spacing w:val="-2"/>
        </w:rPr>
        <w:t>台灣</w:t>
      </w:r>
      <w:r>
        <w:rPr>
          <w:spacing w:val="-2"/>
        </w:rPr>
        <w:t>便利商店，深具過人之處。</w:t>
      </w:r>
    </w:p>
    <w:p>
      <w:pPr>
        <w:pStyle w:val="BodyText"/>
        <w:spacing w:before="12"/>
        <w:rPr>
          <w:sz w:val="28"/>
        </w:rPr>
      </w:pPr>
    </w:p>
    <w:p>
      <w:pPr>
        <w:pStyle w:val="BodyText"/>
        <w:ind w:left="100"/>
      </w:pPr>
      <w:r>
        <w:rPr/>
        <w:pict>
          <v:shape style="position:absolute;margin-left:264pt;margin-top:16.564531pt;width:36pt;height:.1pt;mso-position-horizontal-relative:page;mso-position-vertical-relative:paragraph;z-index:-14406656;mso-wrap-distance-left:0;mso-wrap-distance-right:0" id="docshape1077" coordorigin="5280,331" coordsize="720,0" path="m5280,331l6000,331e" filled="false" stroked="true" strokeweight=".8pt" strokecolor="#ff0000">
            <v:path arrowok="t"/>
            <v:stroke dashstyle="solid"/>
            <w10:wrap type="topAndBottom"/>
          </v:shape>
        </w:pict>
      </w:r>
      <w:r>
        <w:rPr/>
        <w:t>不過若借鏡超商強國日本，近年來日本由於</w:t>
      </w:r>
      <w:r>
        <w:rPr>
          <w:color w:val="FF0000"/>
        </w:rPr>
        <w:t>少子化</w:t>
      </w:r>
      <w:r>
        <w:rPr>
          <w:spacing w:val="-1"/>
        </w:rPr>
        <w:t>和人口老化關係，便利商店開店速度連年下降</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7056768" from="360pt,17.964531pt" to="384pt,17.964531pt" stroked="true" strokeweight=".8pt" strokecolor="#ff0000">
            <v:stroke dashstyle="solid"/>
            <w10:wrap type="none"/>
          </v:line>
        </w:pict>
      </w:r>
      <w:r>
        <w:rPr/>
        <w:pict>
          <v:line style="position:absolute;mso-position-horizontal-relative:page;mso-position-vertical-relative:paragraph;z-index:17057280" from="480pt,17.964531pt" to="504pt,17.964531pt" stroked="true" strokeweight=".8pt" strokecolor="#ff0000">
            <v:stroke dashstyle="solid"/>
            <w10:wrap type="none"/>
          </v:line>
        </w:pict>
      </w:r>
      <w:r>
        <w:rPr>
          <w:spacing w:val="-2"/>
        </w:rPr>
        <w:t>，從2017年起，覆蓋率就不增反減，這使得進入人口負成長的</w:t>
      </w:r>
      <w:r>
        <w:rPr>
          <w:color w:val="FF0000"/>
          <w:spacing w:val="-2"/>
        </w:rPr>
        <w:t>台灣</w:t>
      </w:r>
      <w:r>
        <w:rPr>
          <w:spacing w:val="-2"/>
        </w:rPr>
        <w:t>，不得不思考：「</w:t>
      </w:r>
      <w:r>
        <w:rPr>
          <w:color w:val="FF0000"/>
          <w:spacing w:val="-2"/>
        </w:rPr>
        <w:t>台灣</w:t>
      </w:r>
      <w:r>
        <w:rPr>
          <w:spacing w:val="-2"/>
        </w:rPr>
        <w:t>超商實體門市是否將趨於飽和？」</w:t>
      </w:r>
    </w:p>
    <w:p>
      <w:pPr>
        <w:pStyle w:val="BodyText"/>
        <w:spacing w:before="12"/>
        <w:rPr>
          <w:sz w:val="28"/>
        </w:rPr>
      </w:pPr>
    </w:p>
    <w:p>
      <w:pPr>
        <w:pStyle w:val="BodyText"/>
        <w:ind w:left="100"/>
      </w:pPr>
      <w:r>
        <w:rPr>
          <w:spacing w:val="-1"/>
        </w:rPr>
        <w:t>「業態、人群、地點」三大面向，拓展新成長曲線可能</w:t>
      </w:r>
    </w:p>
    <w:p>
      <w:pPr>
        <w:pStyle w:val="BodyText"/>
        <w:rPr>
          <w:sz w:val="34"/>
        </w:rPr>
      </w:pPr>
    </w:p>
    <w:p>
      <w:pPr>
        <w:pStyle w:val="BodyText"/>
        <w:spacing w:line="290" w:lineRule="auto"/>
        <w:ind w:left="100" w:right="119"/>
      </w:pPr>
      <w:r>
        <w:rPr>
          <w:spacing w:val="-2"/>
        </w:rPr>
        <w:t>「市場沒有飽和，只有重分配，」高雄科技大學行銷與流通管理系教授、前商研院副院長吳師豪引用前商研院董事長，也是統一超商前董事長徐重仁的話，強調2020~2021年時，便利商店整體的產業</w:t>
      </w:r>
      <w:r>
        <w:rPr>
          <w:spacing w:val="-2"/>
        </w:rPr>
        <w:t>成長率大概1％左右，一時之間，「飽和」的疑慮，甚囂塵上。</w:t>
      </w:r>
    </w:p>
    <w:p>
      <w:pPr>
        <w:pStyle w:val="BodyText"/>
        <w:spacing w:before="11"/>
        <w:rPr>
          <w:sz w:val="28"/>
        </w:rPr>
      </w:pPr>
    </w:p>
    <w:p>
      <w:pPr>
        <w:pStyle w:val="BodyText"/>
        <w:spacing w:line="290" w:lineRule="auto"/>
        <w:ind w:left="100" w:right="119"/>
      </w:pPr>
      <w:r>
        <w:rPr>
          <w:spacing w:val="-2"/>
        </w:rPr>
        <w:t>孰料，今年光是上半年，7-ELEVEN營業額逆勢成長近9.1％，為超商的前景，注入一劑強心針，「端</w:t>
      </w:r>
      <w:r>
        <w:rPr>
          <w:spacing w:val="-2"/>
        </w:rPr>
        <w:t>看業者能否從別的產業或領域，透過商品與服務的創新，贏得新的顧客，創造出新成長曲線。」</w:t>
      </w:r>
    </w:p>
    <w:p>
      <w:pPr>
        <w:pStyle w:val="BodyText"/>
        <w:spacing w:before="12"/>
        <w:rPr>
          <w:sz w:val="28"/>
        </w:rPr>
      </w:pPr>
    </w:p>
    <w:p>
      <w:pPr>
        <w:pStyle w:val="BodyText"/>
        <w:spacing w:line="290" w:lineRule="auto"/>
        <w:ind w:left="100" w:right="239"/>
        <w:jc w:val="both"/>
      </w:pPr>
      <w:r>
        <w:rPr>
          <w:spacing w:val="-2"/>
        </w:rPr>
        <w:t>商業發展研究院國際數位商業研究所所長戴凡真進一步分析，零售營運有著知名的三大要素「人、貨、場」，分別代表「顧客、商品、場域」，這也正是營運突破的三大發揮點，超商業者要拉出下一條成長曲線，就必須從代表商品內容的「業態」、代表顧客樣貌的「人群」，以及代表消費場域的「地點」，去找出新突破。</w:t>
      </w:r>
    </w:p>
    <w:p>
      <w:pPr>
        <w:pStyle w:val="BodyText"/>
        <w:spacing w:before="10"/>
        <w:rPr>
          <w:sz w:val="28"/>
        </w:rPr>
      </w:pPr>
    </w:p>
    <w:p>
      <w:pPr>
        <w:pStyle w:val="BodyText"/>
        <w:ind w:left="100"/>
      </w:pPr>
      <w:r>
        <w:rPr>
          <w:spacing w:val="-2"/>
        </w:rPr>
        <w:t>圖／謝明彧整理</w:t>
      </w:r>
    </w:p>
    <w:p>
      <w:pPr>
        <w:pStyle w:val="BodyText"/>
        <w:rPr>
          <w:sz w:val="34"/>
        </w:rPr>
      </w:pPr>
    </w:p>
    <w:p>
      <w:pPr>
        <w:pStyle w:val="BodyText"/>
        <w:spacing w:before="1"/>
        <w:ind w:left="100"/>
      </w:pPr>
      <w:r>
        <w:rPr/>
        <w:t>面向1</w:t>
      </w:r>
      <w:r>
        <w:rPr>
          <w:spacing w:val="-2"/>
        </w:rPr>
        <w:t>〉槓桿其他零售業態</w:t>
      </w:r>
    </w:p>
    <w:p>
      <w:pPr>
        <w:pStyle w:val="BodyText"/>
        <w:spacing w:before="12"/>
        <w:rPr>
          <w:sz w:val="33"/>
        </w:rPr>
      </w:pPr>
    </w:p>
    <w:p>
      <w:pPr>
        <w:pStyle w:val="BodyText"/>
        <w:spacing w:line="290" w:lineRule="auto"/>
        <w:ind w:left="100" w:right="239"/>
      </w:pPr>
      <w:r>
        <w:rPr>
          <w:spacing w:val="-2"/>
        </w:rPr>
        <w:t>「要讓超商的集客力量發揮到極致，最好的作法就是『槓桿』其他零售業態，創造一次滿足多種消費需求的綜效，」戴凡真說。</w:t>
      </w:r>
    </w:p>
    <w:p>
      <w:pPr>
        <w:pStyle w:val="BodyText"/>
        <w:spacing w:before="11"/>
        <w:rPr>
          <w:sz w:val="28"/>
        </w:rPr>
      </w:pPr>
    </w:p>
    <w:p>
      <w:pPr>
        <w:pStyle w:val="BodyText"/>
        <w:spacing w:before="1"/>
        <w:ind w:left="100"/>
      </w:pPr>
      <w:r>
        <w:rPr>
          <w:spacing w:val="-1"/>
        </w:rPr>
        <w:t>這也是為何近年來，各超商品牌紛紛開出「複合店」，例如，超市、藥局、洗衣……等各式複合店</w:t>
      </w:r>
    </w:p>
    <w:p>
      <w:pPr>
        <w:pStyle w:val="BodyText"/>
        <w:spacing w:line="290" w:lineRule="auto" w:before="62"/>
        <w:ind w:left="100" w:right="239"/>
        <w:jc w:val="both"/>
      </w:pPr>
      <w:r>
        <w:rPr/>
        <w:t>，另也在店內設立知名品牌專櫃，例如，無印良品、Mister Donut、頂呱呱……等。也就是不斷槓</w:t>
      </w:r>
      <w:r>
        <w:rPr>
          <w:spacing w:val="-2"/>
        </w:rPr>
        <w:t>桿其他業態，「這不僅提升坪效，更是透過跨業態整合，發展出新的服務模式，提升來客率以及銷</w:t>
      </w:r>
      <w:r>
        <w:rPr>
          <w:spacing w:val="-4"/>
        </w:rPr>
        <w:t>售額。」</w:t>
      </w:r>
    </w:p>
    <w:p>
      <w:pPr>
        <w:pStyle w:val="BodyText"/>
        <w:spacing w:before="11"/>
        <w:rPr>
          <w:sz w:val="28"/>
        </w:rPr>
      </w:pPr>
    </w:p>
    <w:p>
      <w:pPr>
        <w:pStyle w:val="BodyText"/>
        <w:spacing w:line="290" w:lineRule="auto"/>
        <w:ind w:left="100" w:right="239"/>
      </w:pPr>
      <w:r>
        <w:rPr>
          <w:spacing w:val="-2"/>
        </w:rPr>
        <w:t>吳師豪進一步分析，在行銷學中，有一個名詞叫「顧客占有率」，或叫做「荷包占有率」。消費者每個月用於購物的預算、想要採買的內容，大致有一定的額度和標的，透過複合多元的經營模式</w:t>
      </w:r>
    </w:p>
    <w:p>
      <w:pPr>
        <w:pStyle w:val="BodyText"/>
        <w:spacing w:line="297" w:lineRule="exact"/>
        <w:ind w:left="100"/>
      </w:pPr>
      <w:r>
        <w:rPr>
          <w:spacing w:val="-1"/>
        </w:rPr>
        <w:t>，讓消費者每個月的預算，盡可能都花在同一家店中。</w:t>
      </w:r>
    </w:p>
    <w:p>
      <w:pPr>
        <w:pStyle w:val="BodyText"/>
        <w:rPr>
          <w:sz w:val="34"/>
        </w:rPr>
      </w:pPr>
    </w:p>
    <w:p>
      <w:pPr>
        <w:pStyle w:val="BodyText"/>
        <w:spacing w:line="290" w:lineRule="auto"/>
        <w:ind w:left="100" w:right="239"/>
        <w:jc w:val="both"/>
      </w:pPr>
      <w:r>
        <w:rPr>
          <w:spacing w:val="-2"/>
        </w:rPr>
        <w:t>「透過複合店槓桿其他零售業態，去挖別的業態原本顧客群，」吳師豪說，最具代表性的，就是</w:t>
      </w:r>
      <w:r>
        <w:rPr>
          <w:spacing w:val="-2"/>
        </w:rPr>
        <w:t>7- </w:t>
      </w:r>
      <w:r>
        <w:rPr>
          <w:spacing w:val="-6"/>
        </w:rPr>
        <w:t>ELEVEN近年開出集結集團各品牌的大型門市，消費者以前可能會去康是美買藥美妝、去星巴克喝咖</w:t>
      </w:r>
      <w:r>
        <w:rPr>
          <w:spacing w:val="-2"/>
        </w:rPr>
        <w:t>啡、去聖娜買麵包、在博客來上訂書，如今只要進到大型門市，就能一次滿足，「這又叫做『範疇經濟』，消費者到一個地方，就能一次購足，等於把原本可能會花在別的地方的消費，通通留在超商的口袋中。」</w:t>
      </w:r>
    </w:p>
    <w:p>
      <w:pPr>
        <w:pStyle w:val="BodyText"/>
        <w:spacing w:before="10"/>
        <w:rPr>
          <w:sz w:val="28"/>
        </w:rPr>
      </w:pPr>
    </w:p>
    <w:p>
      <w:pPr>
        <w:pStyle w:val="BodyText"/>
        <w:ind w:left="100"/>
      </w:pPr>
      <w:r>
        <w:rPr/>
        <w:t>面向2</w:t>
      </w:r>
      <w:r>
        <w:rPr>
          <w:spacing w:val="-2"/>
        </w:rPr>
        <w:t>〉拉進新的消費人群</w:t>
      </w:r>
    </w:p>
    <w:p>
      <w:pPr>
        <w:pStyle w:val="BodyText"/>
        <w:rPr>
          <w:sz w:val="34"/>
        </w:rPr>
      </w:pPr>
    </w:p>
    <w:p>
      <w:pPr>
        <w:pStyle w:val="BodyText"/>
        <w:ind w:left="100"/>
      </w:pPr>
      <w:r>
        <w:rPr>
          <w:spacing w:val="-1"/>
        </w:rPr>
        <w:t>吸引原本不來超商的人也進超商消費，是當前各超商品牌積極搶進的新成長曲線策略。吳師豪指出</w:t>
      </w:r>
    </w:p>
    <w:p>
      <w:pPr>
        <w:spacing w:after="0"/>
        <w:sectPr>
          <w:pgSz w:w="11900" w:h="16840"/>
          <w:pgMar w:top="800" w:bottom="280" w:left="620" w:right="620"/>
        </w:sectPr>
      </w:pPr>
    </w:p>
    <w:p>
      <w:pPr>
        <w:pStyle w:val="BodyText"/>
        <w:spacing w:before="21"/>
        <w:ind w:left="100"/>
      </w:pPr>
      <w:r>
        <w:rPr>
          <w:spacing w:val="-1"/>
        </w:rPr>
        <w:t>，超商必須兩路並進，一是「維繫既有顧客群」，二是「擴大新的顧客群」。</w:t>
      </w:r>
    </w:p>
    <w:p>
      <w:pPr>
        <w:pStyle w:val="BodyText"/>
        <w:rPr>
          <w:sz w:val="34"/>
        </w:rPr>
      </w:pPr>
    </w:p>
    <w:p>
      <w:pPr>
        <w:pStyle w:val="BodyText"/>
        <w:spacing w:line="290" w:lineRule="auto" w:before="1"/>
        <w:ind w:left="100" w:right="239"/>
      </w:pPr>
      <w:r>
        <w:rPr>
          <w:spacing w:val="-2"/>
        </w:rPr>
        <w:t>各大超商業都近年都大力推動「會員經營」，透過大數據去分析消費者行為模式、選購偏好，進而</w:t>
      </w:r>
      <w:r>
        <w:rPr>
          <w:spacing w:val="-2"/>
        </w:rPr>
        <w:t>透過App推播，或是提供更符合消費者當下需求的商品折扣，就是維繫既有顧客群最關鍵的作法。</w:t>
      </w:r>
    </w:p>
    <w:p>
      <w:pPr>
        <w:pStyle w:val="BodyText"/>
        <w:spacing w:before="11"/>
        <w:rPr>
          <w:sz w:val="28"/>
        </w:rPr>
      </w:pPr>
    </w:p>
    <w:p>
      <w:pPr>
        <w:pStyle w:val="BodyText"/>
        <w:ind w:left="100"/>
      </w:pPr>
      <w:r>
        <w:rPr>
          <w:spacing w:val="-1"/>
        </w:rPr>
        <w:t>而擴大新顧客群最明顯的方式，一是上述的槓桿其他業態和業者，吸引原本在其他地方消費的顧客</w:t>
      </w:r>
    </w:p>
    <w:p>
      <w:pPr>
        <w:pStyle w:val="BodyText"/>
        <w:spacing w:line="290" w:lineRule="auto" w:before="62"/>
        <w:ind w:left="100" w:right="239"/>
        <w:jc w:val="both"/>
      </w:pPr>
      <w:r>
        <w:rPr>
          <w:spacing w:val="-2"/>
        </w:rPr>
        <w:t>。另一種方式，則是打造「全通路」。戴凡真指出，就像統一併購家樂福，當集團同時包括零售業態的各種模式，包括超商、超市、百貨、藥妝等，串連成一整個零售生態系，讓消費者的各種消費需求，都在生態系中發生，彼此助益。</w:t>
      </w:r>
    </w:p>
    <w:p>
      <w:pPr>
        <w:pStyle w:val="BodyText"/>
        <w:spacing w:before="11"/>
        <w:rPr>
          <w:sz w:val="28"/>
        </w:rPr>
      </w:pPr>
    </w:p>
    <w:p>
      <w:pPr>
        <w:pStyle w:val="BodyText"/>
        <w:spacing w:line="290" w:lineRule="auto"/>
        <w:ind w:left="100" w:right="239"/>
        <w:jc w:val="both"/>
      </w:pPr>
      <w:r>
        <w:rPr>
          <w:spacing w:val="-2"/>
        </w:rPr>
        <w:t>「全通路的重要，在於消費者對不同通路的採購頻次並不一樣，」吳師豪說，超商可能天天去，超市可能一週去一次，量販店、藥美妝或百貨，則可能一個月去一次。當串連成全通路，許多優惠彼此互通，甚至紅利點數互累，創造消費者對同集團品牌和通路的黏著度，對業績一定有所拉抬。例如，婆婆媽媽可能就會因為優惠，更常走進超商，無形中拉進新客群。</w:t>
      </w:r>
    </w:p>
    <w:p>
      <w:pPr>
        <w:pStyle w:val="BodyText"/>
        <w:spacing w:before="11"/>
        <w:rPr>
          <w:sz w:val="28"/>
        </w:rPr>
      </w:pPr>
    </w:p>
    <w:p>
      <w:pPr>
        <w:pStyle w:val="BodyText"/>
        <w:spacing w:line="290" w:lineRule="auto"/>
        <w:ind w:left="100" w:right="239"/>
      </w:pPr>
      <w:r>
        <w:rPr>
          <w:spacing w:val="-2"/>
        </w:rPr>
        <w:t>戴凡真觀察，目前超商在兩大族群經營得最弱，一是「家庭主婦」，二是「銀髮族」，而這正是超商業者未來「新客群經營」最有可為的地方。</w:t>
      </w:r>
    </w:p>
    <w:p>
      <w:pPr>
        <w:pStyle w:val="BodyText"/>
        <w:spacing w:before="11"/>
        <w:rPr>
          <w:sz w:val="28"/>
        </w:rPr>
      </w:pPr>
    </w:p>
    <w:p>
      <w:pPr>
        <w:pStyle w:val="BodyText"/>
        <w:spacing w:line="290" w:lineRule="auto" w:before="1"/>
        <w:ind w:left="100" w:right="239"/>
        <w:jc w:val="both"/>
      </w:pPr>
      <w:r>
        <w:rPr>
          <w:spacing w:val="-2"/>
        </w:rPr>
        <w:t>「近年超商積極跨入原屬於超市的生鮮商品，就是搶攻家庭主婦，」戴凡真說，發展生鮮電商，讓主婦在家訂購、到超商取，等於透過取貨的機會，把主婦們帶進超商門市內，就有很大機會，創造出新的消費族群和習慣來。</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057792" from="456pt,16.964531pt" to="480pt,16.964531pt" stroked="true" strokeweight=".8pt" strokecolor="#ff0000">
            <v:stroke dashstyle="solid"/>
            <w10:wrap type="none"/>
          </v:line>
        </w:pict>
      </w:r>
      <w:r>
        <w:rPr>
          <w:spacing w:val="-2"/>
        </w:rPr>
        <w:t>「至於銀髮族，目前沒有看到鎖定這族群服務的超商品牌，」戴凡真說，但隨著</w:t>
      </w:r>
      <w:r>
        <w:rPr>
          <w:color w:val="FF0000"/>
          <w:spacing w:val="-2"/>
        </w:rPr>
        <w:t>台灣</w:t>
      </w:r>
      <w:r>
        <w:rPr>
          <w:spacing w:val="-2"/>
        </w:rPr>
        <w:t>邁向高齡化社會，超商是否添加更多外送商品、代領取藥、送餐到府、營養諮詢等服務，或是針對銀髮族推出適合他們口齒的鮮食品項，都是未來很有機會的創新商品與服務方向。</w:t>
      </w:r>
    </w:p>
    <w:p>
      <w:pPr>
        <w:pStyle w:val="BodyText"/>
        <w:spacing w:before="11"/>
        <w:rPr>
          <w:sz w:val="28"/>
        </w:rPr>
      </w:pPr>
    </w:p>
    <w:p>
      <w:pPr>
        <w:pStyle w:val="BodyText"/>
        <w:ind w:left="100"/>
      </w:pPr>
      <w:r>
        <w:rPr/>
        <w:t>面向3</w:t>
      </w:r>
      <w:r>
        <w:rPr>
          <w:spacing w:val="-2"/>
        </w:rPr>
        <w:t>〉開發潛在營運地點</w:t>
      </w:r>
    </w:p>
    <w:p>
      <w:pPr>
        <w:pStyle w:val="BodyText"/>
        <w:rPr>
          <w:sz w:val="34"/>
        </w:rPr>
      </w:pPr>
    </w:p>
    <w:p>
      <w:pPr>
        <w:pStyle w:val="BodyText"/>
        <w:spacing w:line="290" w:lineRule="auto"/>
        <w:ind w:left="100" w:right="239"/>
      </w:pPr>
      <w:r>
        <w:rPr>
          <w:spacing w:val="-2"/>
        </w:rPr>
        <w:t>這是指會有一定程度消費需求，卻無法設立傳統實體門市的場域，也就是實體門市無法覆蓋的顧客需求空白帶。</w:t>
      </w:r>
    </w:p>
    <w:p>
      <w:pPr>
        <w:pStyle w:val="BodyText"/>
        <w:spacing w:before="11"/>
        <w:rPr>
          <w:sz w:val="28"/>
        </w:rPr>
      </w:pPr>
    </w:p>
    <w:p>
      <w:pPr>
        <w:pStyle w:val="BodyText"/>
        <w:spacing w:line="290" w:lineRule="auto"/>
        <w:ind w:left="100" w:right="239"/>
      </w:pPr>
      <w:r>
        <w:rPr>
          <w:spacing w:val="-2"/>
        </w:rPr>
        <w:t>戴凡真表示，超商布點再密，總還是會有購物不方便的地方，例如較偏遠的鄉下，或是都市中的運動場館、公園、演唱會場等，許多人都曾有過「很想吃東西、喝飲料，但就是買不到」的當下。</w:t>
      </w:r>
    </w:p>
    <w:p>
      <w:pPr>
        <w:pStyle w:val="BodyText"/>
        <w:spacing w:before="12"/>
        <w:rPr>
          <w:sz w:val="28"/>
        </w:rPr>
      </w:pPr>
    </w:p>
    <w:p>
      <w:pPr>
        <w:pStyle w:val="BodyText"/>
        <w:ind w:left="100"/>
      </w:pPr>
      <w:r>
        <w:rPr>
          <w:spacing w:val="-1"/>
        </w:rPr>
        <w:t>「這也是近年來國內外許多零售業者，都嘗試無人機或無人車送貨服務，就是希望打入這些空白帶</w:t>
      </w:r>
    </w:p>
    <w:p>
      <w:pPr>
        <w:pStyle w:val="BodyText"/>
        <w:spacing w:line="290" w:lineRule="auto" w:before="62"/>
        <w:ind w:left="100" w:right="239"/>
      </w:pPr>
      <w:r>
        <w:rPr>
          <w:spacing w:val="-2"/>
        </w:rPr>
        <w:t>，」戴凡真表示，這些地點的消費需求，可能非常集中於某些時段，所需商品也聚焦在特定幾種品項，把以前固定在特定地點的自動販賣機，變成移動式小型攤車，主動移動到人潮最高峰的地方</w:t>
      </w:r>
    </w:p>
    <w:p>
      <w:pPr>
        <w:pStyle w:val="BodyText"/>
        <w:spacing w:line="580" w:lineRule="auto"/>
        <w:ind w:left="100" w:right="719"/>
      </w:pPr>
      <w:r>
        <w:rPr>
          <w:spacing w:val="-4"/>
        </w:rPr>
        <w:t>，甚至進一步提供預約，「7-ELEVEN、全家近年推出的零售車，就是這個需求的嘗試方案。」</w:t>
      </w:r>
      <w:r>
        <w:rPr>
          <w:spacing w:val="-2"/>
        </w:rPr>
        <w:t>持續創新吸引新客，品質穩定留住顧客</w:t>
      </w:r>
    </w:p>
    <w:p>
      <w:pPr>
        <w:pStyle w:val="BodyText"/>
        <w:spacing w:line="296" w:lineRule="exact"/>
        <w:ind w:left="100"/>
      </w:pPr>
      <w:r>
        <w:rPr>
          <w:spacing w:val="-1"/>
        </w:rPr>
        <w:t>不管是鎖定業態、人群，還是地點，去做市場擴增，超商業者都必須找出新的創新。吳師豪分析</w:t>
      </w:r>
    </w:p>
    <w:p>
      <w:pPr>
        <w:spacing w:after="0" w:line="296" w:lineRule="exact"/>
        <w:sectPr>
          <w:pgSz w:w="11900" w:h="16840"/>
          <w:pgMar w:top="800" w:bottom="280" w:left="620" w:right="620"/>
        </w:sectPr>
      </w:pPr>
    </w:p>
    <w:p>
      <w:pPr>
        <w:pStyle w:val="BodyText"/>
        <w:spacing w:before="21"/>
        <w:ind w:left="100"/>
      </w:pPr>
      <w:r>
        <w:rPr>
          <w:spacing w:val="-1"/>
        </w:rPr>
        <w:t>，超商業者要做出創新，基本上有兩大驅動力：一是「消費者提出需求」，從顧客的意見回饋中</w:t>
      </w:r>
    </w:p>
    <w:p>
      <w:pPr>
        <w:pStyle w:val="BodyText"/>
        <w:spacing w:line="290" w:lineRule="auto" w:before="63"/>
        <w:ind w:left="100" w:right="239"/>
      </w:pPr>
      <w:r>
        <w:rPr>
          <w:spacing w:val="-2"/>
        </w:rPr>
        <w:t>，去改善或增加目前的營運內容；二是「供給者自行開發」，業者透過新科技的應用、新服務的推廣，推出以前不存在的作法。</w:t>
      </w:r>
    </w:p>
    <w:p>
      <w:pPr>
        <w:pStyle w:val="BodyText"/>
        <w:spacing w:before="11"/>
        <w:rPr>
          <w:sz w:val="28"/>
        </w:rPr>
      </w:pPr>
    </w:p>
    <w:p>
      <w:pPr>
        <w:pStyle w:val="BodyText"/>
        <w:spacing w:line="290" w:lineRule="auto"/>
        <w:ind w:left="100" w:right="119"/>
      </w:pPr>
      <w:r>
        <w:rPr>
          <w:spacing w:val="-2"/>
        </w:rPr>
        <w:t>「消費者以前可能隱約覺得哪裡可以更好，但不知道原來可以這樣做，」吳師豪以超商App的咖啡寄</w:t>
      </w:r>
      <w:r>
        <w:rPr>
          <w:spacing w:val="-2"/>
        </w:rPr>
        <w:t>杯為例，咖啡過去在店頭常見買一送一，但隨著App的推動，現在可以買多送多，還可以跨店領取</w:t>
      </w:r>
    </w:p>
    <w:p>
      <w:pPr>
        <w:pStyle w:val="BodyText"/>
        <w:spacing w:line="297" w:lineRule="exact"/>
        <w:ind w:left="100"/>
      </w:pPr>
      <w:r>
        <w:rPr>
          <w:spacing w:val="-1"/>
        </w:rPr>
        <w:t>，甚至轉贈別人。超商透過各種科技應用，開發出新服務內容，就拉出新的業績成長曲線。</w:t>
      </w:r>
    </w:p>
    <w:p>
      <w:pPr>
        <w:pStyle w:val="BodyText"/>
        <w:rPr>
          <w:sz w:val="34"/>
        </w:rPr>
      </w:pPr>
    </w:p>
    <w:p>
      <w:pPr>
        <w:pStyle w:val="BodyText"/>
        <w:spacing w:line="290" w:lineRule="auto"/>
        <w:ind w:left="100" w:right="239"/>
      </w:pPr>
      <w:r>
        <w:rPr>
          <w:spacing w:val="-2"/>
        </w:rPr>
        <w:t>「但創新還不夠，更重要的是有辦法維持品質穩定！」吳師豪強調，如果品質高高低低，再好的創新，都可能會造成消費者背棄而去；但若品質穩定、持續進步，就是把客人愈抓愈緊。</w:t>
      </w:r>
    </w:p>
    <w:p>
      <w:pPr>
        <w:pStyle w:val="BodyText"/>
        <w:spacing w:before="12"/>
        <w:rPr>
          <w:sz w:val="28"/>
        </w:rPr>
      </w:pPr>
    </w:p>
    <w:p>
      <w:pPr>
        <w:pStyle w:val="BodyText"/>
        <w:ind w:left="100"/>
      </w:pPr>
      <w:r>
        <w:rPr/>
        <w:t>吳師豪以全家便利商店「友善時光」為例，全家針對鮮食的報廢問題，2019</w:t>
      </w:r>
      <w:r>
        <w:rPr>
          <w:spacing w:val="-2"/>
        </w:rPr>
        <w:t>年透過系統自動計算</w:t>
      </w:r>
    </w:p>
    <w:p>
      <w:pPr>
        <w:pStyle w:val="BodyText"/>
        <w:spacing w:line="290" w:lineRule="auto" w:before="62"/>
        <w:ind w:left="100" w:right="119"/>
      </w:pPr>
      <w:r>
        <w:rPr>
          <w:spacing w:val="-2"/>
        </w:rPr>
        <w:t>，每日早晚在鮮食過期前7小時，就開始打七折。這項作法在過去超市常見，但必須由人工手動貼打</w:t>
      </w:r>
      <w:r>
        <w:rPr>
          <w:spacing w:val="-2"/>
        </w:rPr>
        <w:t>折貼紙，全家轉化為系統自行判定，讓消費者更便利地獲得優惠，就是有價值的科技創新。</w:t>
      </w:r>
    </w:p>
    <w:p>
      <w:pPr>
        <w:pStyle w:val="BodyText"/>
        <w:spacing w:before="11"/>
        <w:rPr>
          <w:sz w:val="28"/>
        </w:rPr>
      </w:pPr>
    </w:p>
    <w:p>
      <w:pPr>
        <w:pStyle w:val="BodyText"/>
        <w:spacing w:line="290" w:lineRule="auto"/>
        <w:ind w:left="100" w:right="239"/>
        <w:jc w:val="both"/>
      </w:pPr>
      <w:r>
        <w:rPr>
          <w:spacing w:val="-2"/>
        </w:rPr>
        <w:t>全家在2021年，更進一步推出「友善時光2.0」，獨創「友善地圖」，消費者透過App上的「即時定</w:t>
      </w:r>
      <w:r>
        <w:rPr>
          <w:spacing w:val="-2"/>
        </w:rPr>
        <w:t>位」「收藏店舖」「單品搜尋」三大功能，可以明白看到哪家店鋪還有哪些七折商品與數量，讓消費者不怕到了門市才發現白跑一趟。「這就是服務品質的穩定提升，創造消費者不斷回流全家門市</w:t>
      </w:r>
      <w:r>
        <w:rPr>
          <w:spacing w:val="-4"/>
        </w:rPr>
        <w:t>消費。」</w:t>
      </w:r>
    </w:p>
    <w:p>
      <w:pPr>
        <w:pStyle w:val="BodyText"/>
        <w:spacing w:before="11"/>
        <w:rPr>
          <w:sz w:val="28"/>
        </w:rPr>
      </w:pPr>
    </w:p>
    <w:p>
      <w:pPr>
        <w:pStyle w:val="BodyText"/>
        <w:ind w:left="100"/>
      </w:pPr>
      <w:r>
        <w:rPr>
          <w:spacing w:val="-1"/>
        </w:rPr>
        <w:t>「萊爾富在這件事上，是比較可惜的例子，」吳師豪進一步評論，其實不管是整買零取、跨店取貨</w:t>
      </w:r>
    </w:p>
    <w:p>
      <w:pPr>
        <w:pStyle w:val="BodyText"/>
        <w:spacing w:line="290" w:lineRule="auto" w:before="62"/>
        <w:ind w:left="100" w:right="239"/>
        <w:jc w:val="both"/>
      </w:pPr>
      <w:r>
        <w:rPr>
          <w:spacing w:val="-2"/>
        </w:rPr>
        <w:t>、智慧機台等服務，當年都是萊爾富率先推出，那時的Slogan「每天都有新鮮事」，建立萊爾富品</w:t>
      </w:r>
      <w:r>
        <w:rPr>
          <w:spacing w:val="-2"/>
        </w:rPr>
        <w:t>牌穩定創新的好印象。「然而，近十年來，這個印象逐漸被全家取代，」吳師豪指出，一家超商品</w:t>
      </w:r>
      <w:r>
        <w:rPr>
          <w:spacing w:val="-1"/>
        </w:rPr>
        <w:t>牌如果能持續讓大眾知道「第一個創新是我做的」，就能透過鮮明定位，為自己創造出差異化優勢</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「創新很重要，但穩定更重要，當創新的內容和品質穩定，不僅可以讓創新成功延續，更可以深化品牌印象，帶來雙重價值提升效果，」吳師豪說。</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058304" from="516pt,16.914532pt" to="540pt,16.914532pt" stroked="true" strokeweight=".8pt" strokecolor="#ff0000">
            <v:stroke dashstyle="solid"/>
            <w10:wrap type="none"/>
          </v:line>
        </w:pict>
      </w:r>
      <w:r>
        <w:rPr>
          <w:spacing w:val="-2"/>
        </w:rPr>
        <w:t>《遠見》特別專訪統一超商、全家便利商店、萊爾富主責數位創新或新型門市的主管，看見</w:t>
      </w:r>
      <w:r>
        <w:rPr>
          <w:color w:val="FF0000"/>
          <w:spacing w:val="-2"/>
        </w:rPr>
        <w:t>台灣</w:t>
      </w:r>
      <w:r>
        <w:rPr>
          <w:spacing w:val="-2"/>
        </w:rPr>
        <w:t>超</w:t>
      </w:r>
      <w:r>
        <w:rPr>
          <w:spacing w:val="-1"/>
        </w:rPr>
        <w:t>商三雄如何鎖定自身優勢與機會點，找出「人、貨、場」的新機會，拉出激烈競爭下的新成長曲線</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1"/>
        </w:rPr>
        <w:t>看更多遠見雜誌文章：</w:t>
      </w:r>
    </w:p>
    <w:p>
      <w:pPr>
        <w:pStyle w:val="BodyText"/>
        <w:rPr>
          <w:sz w:val="34"/>
        </w:rPr>
      </w:pPr>
    </w:p>
    <w:p>
      <w:pPr>
        <w:pStyle w:val="BodyText"/>
        <w:ind w:left="100"/>
      </w:pPr>
      <w:r>
        <w:rPr>
          <w:spacing w:val="-1"/>
        </w:rPr>
        <w:t>百坪統一超商超好逛 讓你沒事也想來</w:t>
      </w:r>
    </w:p>
    <w:p>
      <w:pPr>
        <w:pStyle w:val="BodyText"/>
        <w:rPr>
          <w:sz w:val="34"/>
        </w:rPr>
      </w:pPr>
    </w:p>
    <w:p>
      <w:pPr>
        <w:pStyle w:val="BodyText"/>
        <w:spacing w:line="580" w:lineRule="auto"/>
        <w:ind w:left="100" w:right="4919"/>
      </w:pPr>
      <w:r>
        <w:rPr>
          <w:spacing w:val="-2"/>
        </w:rPr>
        <w:t>不再坐等顧客上門 移動超商FamiMobi直接「送上門」</w:t>
      </w:r>
      <w:r>
        <w:rPr/>
        <w:t>不與兩大龍頭搶市 萊爾富獨創被需要的價值</w:t>
      </w:r>
    </w:p>
    <w:p>
      <w:pPr>
        <w:spacing w:after="0" w:line="580" w:lineRule="auto"/>
        <w:sectPr>
          <w:pgSz w:w="11900" w:h="16840"/>
          <w:pgMar w:top="800" w:bottom="280" w:left="620" w:right="620"/>
        </w:sectPr>
      </w:pPr>
    </w:p>
    <w:p>
      <w:pPr>
        <w:pStyle w:val="BodyText"/>
        <w:spacing w:before="21"/>
        <w:ind w:left="100"/>
      </w:pPr>
      <w:r>
        <w:rPr>
          <w:spacing w:val="-2"/>
          <w:w w:val="110"/>
        </w:rPr>
        <w:t>文章編號: [202209162900977]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2022-09-16</w:t>
      </w:r>
      <w:r>
        <w:rPr>
          <w:spacing w:val="-13"/>
          <w:w w:val="115"/>
          <w:sz w:val="28"/>
        </w:rPr>
        <w:t> </w:t>
      </w:r>
      <w:r>
        <w:rPr>
          <w:spacing w:val="-2"/>
          <w:w w:val="115"/>
          <w:sz w:val="28"/>
        </w:rPr>
        <w:t>(11:05)</w:t>
      </w:r>
    </w:p>
    <w:p>
      <w:pPr>
        <w:spacing w:line="249" w:lineRule="auto" w:before="12"/>
        <w:ind w:left="100" w:right="5099" w:firstLine="0"/>
        <w:jc w:val="left"/>
        <w:rPr>
          <w:sz w:val="28"/>
        </w:rPr>
      </w:pPr>
      <w:r>
        <w:rPr>
          <w:sz w:val="28"/>
        </w:rPr>
        <w:t>網站(URL連接) | 休閒玩樂 |By 健康醫療網</w:t>
      </w:r>
      <w:r>
        <w:rPr>
          <w:spacing w:val="10"/>
          <w:sz w:val="28"/>
        </w:rPr>
        <w:t>字數: </w:t>
      </w:r>
      <w:r>
        <w:rPr>
          <w:sz w:val="28"/>
        </w:rPr>
        <w:t>1027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98464;mso-wrap-distance-left:0;mso-wrap-distance-right:0" id="docshape107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高齡媽媽痛失愛子 靠試管嬰兒生回來</w:t>
      </w:r>
    </w:p>
    <w:p>
      <w:pPr>
        <w:pStyle w:val="BodyText"/>
        <w:spacing w:before="12"/>
        <w:rPr>
          <w:sz w:val="22"/>
        </w:rPr>
      </w:pPr>
      <w:r>
        <w:rPr/>
        <w:pict>
          <v:shape style="position:absolute;margin-left:36pt;margin-top:15.723047pt;width:523pt;height:.1pt;mso-position-horizontal-relative:page;mso-position-vertical-relative:paragraph;z-index:-14397952;mso-wrap-distance-left:0;mso-wrap-distance-right:0" id="docshape107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：https://m.match.net.tw/pc/life/health/20220916/6785791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059840" from="216pt,16.914532pt" to="276pt,16.914532pt" stroked="true" strokeweight=".8pt" strokecolor="#ff0000">
            <v:stroke dashstyle="solid"/>
            <w10:wrap type="none"/>
          </v:line>
        </w:pict>
      </w:r>
      <w:r>
        <w:rPr/>
        <w:pict>
          <v:line style="position:absolute;mso-position-horizontal-relative:page;mso-position-vertical-relative:paragraph;z-index:17060352" from="96pt,34.914532pt" to="132pt,34.914532pt" stroked="true" strokeweight=".8pt" strokecolor="#ff0000">
            <v:stroke dashstyle="solid"/>
            <w10:wrap type="none"/>
          </v:line>
        </w:pict>
      </w:r>
      <w:r>
        <w:rPr/>
        <w:pict>
          <v:line style="position:absolute;mso-position-horizontal-relative:page;mso-position-vertical-relative:paragraph;z-index:17060864" from="204pt,34.914532pt" to="228pt,34.914532pt" stroked="true" strokeweight=".8pt" strokecolor="#ff0000">
            <v:stroke dashstyle="solid"/>
            <w10:wrap type="none"/>
          </v:line>
        </w:pict>
      </w:r>
      <w:r>
        <w:rPr/>
        <w:pict>
          <v:line style="position:absolute;mso-position-horizontal-relative:page;mso-position-vertical-relative:paragraph;z-index:17061376" from="456pt,34.914532pt" to="492pt,34.914532pt" stroked="true" strokeweight=".8pt" strokecolor="#ff0000">
            <v:stroke dashstyle="solid"/>
            <w10:wrap type="none"/>
          </v:line>
        </w:pict>
      </w:r>
      <w:r>
        <w:rPr>
          <w:spacing w:val="-2"/>
        </w:rPr>
        <w:t>【健康醫療網／記者林怡亭報導】</w:t>
      </w:r>
      <w:r>
        <w:rPr>
          <w:color w:val="FF0000"/>
          <w:spacing w:val="-2"/>
        </w:rPr>
        <w:t>台灣生育率</w:t>
      </w:r>
      <w:r>
        <w:rPr>
          <w:spacing w:val="-2"/>
        </w:rPr>
        <w:t>持續低迷，根據美國中情局（CIA）今年公佈的「 </w:t>
      </w:r>
      <w:r>
        <w:rPr/>
        <w:t>2022年全球</w:t>
      </w:r>
      <w:r>
        <w:rPr>
          <w:color w:val="FF0000"/>
        </w:rPr>
        <w:t>生育率</w:t>
      </w:r>
      <w:r>
        <w:rPr/>
        <w:t>預測報告」，</w:t>
      </w:r>
      <w:r>
        <w:rPr>
          <w:color w:val="FF0000"/>
        </w:rPr>
        <w:t>台灣</w:t>
      </w:r>
      <w:r>
        <w:rPr/>
        <w:t>又再度成為全世界生育最低的國家，2021年</w:t>
      </w:r>
      <w:r>
        <w:rPr>
          <w:color w:val="FF0000"/>
        </w:rPr>
        <w:t>生育率</w:t>
      </w:r>
      <w:r>
        <w:rPr/>
        <w:t>僅有1.08</w:t>
      </w:r>
      <w:r>
        <w:rPr>
          <w:spacing w:val="-10"/>
        </w:rPr>
        <w:t>人</w:t>
      </w:r>
    </w:p>
    <w:p>
      <w:pPr>
        <w:pStyle w:val="BodyText"/>
        <w:spacing w:line="290" w:lineRule="auto"/>
        <w:ind w:left="100" w:right="239"/>
      </w:pPr>
      <w:r>
        <w:rPr/>
        <w:pict>
          <v:line style="position:absolute;mso-position-horizontal-relative:page;mso-position-vertical-relative:paragraph;z-index:17061888" from="60pt,34.914532pt" to="96pt,34.914532pt" stroked="true" strokeweight=".8pt" strokecolor="#ff0000">
            <v:stroke dashstyle="solid"/>
            <w10:wrap type="none"/>
          </v:line>
        </w:pict>
      </w:r>
      <w:r>
        <w:rPr>
          <w:spacing w:val="-2"/>
        </w:rPr>
        <w:t>，再加上國發會近日發布「2022年至2070年人口推估報告」，今年受到疫情及虎年的關係，預估今</w:t>
      </w:r>
      <w:r>
        <w:rPr>
          <w:spacing w:val="-2"/>
        </w:rPr>
        <w:t>年總</w:t>
      </w:r>
      <w:r>
        <w:rPr>
          <w:color w:val="FF0000"/>
          <w:spacing w:val="-2"/>
        </w:rPr>
        <w:t>生育率</w:t>
      </w:r>
      <w:r>
        <w:rPr>
          <w:spacing w:val="-2"/>
        </w:rPr>
        <w:t>會降至0.89人，再創新低數字。</w:t>
      </w:r>
    </w:p>
    <w:p>
      <w:pPr>
        <w:pStyle w:val="BodyText"/>
        <w:spacing w:before="11"/>
        <w:rPr>
          <w:sz w:val="28"/>
        </w:rPr>
      </w:pPr>
    </w:p>
    <w:p>
      <w:pPr>
        <w:pStyle w:val="BodyText"/>
        <w:ind w:left="100"/>
      </w:pPr>
      <w:r>
        <w:rPr>
          <w:spacing w:val="-1"/>
        </w:rPr>
        <w:t>難孕夫妻數激增 善用政府生育補助計畫</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062400" from="276pt,16.914532pt" to="312pt,16.914532pt" stroked="true" strokeweight=".8pt" strokecolor="#ff0000">
            <v:stroke dashstyle="solid"/>
            <w10:wrap type="none"/>
          </v:line>
        </w:pict>
      </w:r>
      <w:r>
        <w:rPr/>
        <w:pict>
          <v:line style="position:absolute;mso-position-horizontal-relative:page;mso-position-vertical-relative:paragraph;z-index:17062912" from="444pt,34.914532pt" to="468pt,34.914532pt" stroked="true" strokeweight=".8pt" strokecolor="#ff0000">
            <v:stroke dashstyle="solid"/>
            <w10:wrap type="none"/>
          </v:line>
        </w:pict>
      </w:r>
      <w:r>
        <w:rPr/>
        <w:pict>
          <v:line style="position:absolute;mso-position-horizontal-relative:page;mso-position-vertical-relative:paragraph;z-index:17063424" from="480pt,70.914528pt" to="516pt,70.914528pt" stroked="true" strokeweight=".8pt" strokecolor="#ff0000">
            <v:stroke dashstyle="solid"/>
            <w10:wrap type="none"/>
          </v:line>
        </w:pict>
      </w:r>
      <w:r>
        <w:rPr>
          <w:spacing w:val="-2"/>
        </w:rPr>
        <w:t>台北中山醫院生殖醫學中心李世明醫師表示，</w:t>
      </w:r>
      <w:r>
        <w:rPr>
          <w:color w:val="FF0000"/>
          <w:spacing w:val="-2"/>
        </w:rPr>
        <w:t>生育率</w:t>
      </w:r>
      <w:r>
        <w:rPr>
          <w:spacing w:val="-2"/>
        </w:rPr>
        <w:t>低迷的原因除了受到環境、疫情、晚婚晚孕及無生育意願影響外，其中不乏還有許多「想生但不能生」的「難孕」夫妻。在</w:t>
      </w:r>
      <w:r>
        <w:rPr>
          <w:color w:val="FF0000"/>
          <w:spacing w:val="-2"/>
        </w:rPr>
        <w:t>台灣</w:t>
      </w:r>
      <w:r>
        <w:rPr>
          <w:spacing w:val="-2"/>
        </w:rPr>
        <w:t>，平均每七對夫</w:t>
      </w:r>
      <w:r>
        <w:rPr>
          <w:spacing w:val="-4"/>
        </w:rPr>
        <w:t>妻就有一對有不孕的問題，統計約有15％~20%的人不容易自然懷孕，因此不孕比例有逐漸增加的趨</w:t>
      </w:r>
      <w:r>
        <w:rPr>
          <w:spacing w:val="-2"/>
        </w:rPr>
        <w:t>勢。隨著生殖醫學科技日新月異，試管嬰兒為目前較有效率的生育方式，政府也為了</w:t>
      </w:r>
      <w:r>
        <w:rPr>
          <w:color w:val="FF0000"/>
          <w:spacing w:val="-2"/>
        </w:rPr>
        <w:t>少子化</w:t>
      </w:r>
      <w:r>
        <w:rPr>
          <w:spacing w:val="-2"/>
        </w:rPr>
        <w:t>問題</w:t>
      </w:r>
    </w:p>
    <w:p>
      <w:pPr>
        <w:pStyle w:val="BodyText"/>
        <w:spacing w:line="290" w:lineRule="auto"/>
        <w:ind w:left="100" w:right="239"/>
      </w:pPr>
      <w:r>
        <w:rPr>
          <w:spacing w:val="-2"/>
        </w:rPr>
        <w:t>，去年（2021年）七月一日通過生育補助法案，鼓勵已婚45歲以下的不孕夫妻生育，補助生殖醫療</w:t>
      </w:r>
      <w:r>
        <w:rPr>
          <w:spacing w:val="-2"/>
        </w:rPr>
        <w:t>費用，減輕財務負擔，目前更催生2,600位寶寶誕生。</w:t>
      </w:r>
    </w:p>
    <w:p>
      <w:pPr>
        <w:pStyle w:val="BodyText"/>
        <w:spacing w:before="10"/>
        <w:rPr>
          <w:sz w:val="28"/>
        </w:rPr>
      </w:pPr>
    </w:p>
    <w:p>
      <w:pPr>
        <w:pStyle w:val="BodyText"/>
        <w:ind w:left="100"/>
      </w:pPr>
      <w:r>
        <w:rPr>
          <w:spacing w:val="-1"/>
        </w:rPr>
        <w:t>高齡媽痛失愛子 靠試管嬰兒生回來</w:t>
      </w:r>
    </w:p>
    <w:p>
      <w:pPr>
        <w:pStyle w:val="BodyText"/>
        <w:rPr>
          <w:sz w:val="34"/>
        </w:rPr>
      </w:pPr>
    </w:p>
    <w:p>
      <w:pPr>
        <w:pStyle w:val="BodyText"/>
        <w:spacing w:line="290" w:lineRule="auto"/>
        <w:ind w:left="100" w:right="239"/>
        <w:jc w:val="both"/>
      </w:pPr>
      <w:r>
        <w:rPr>
          <w:spacing w:val="-2"/>
        </w:rPr>
        <w:t>一名今年38歲的淑娟（化名）育有一子，一家三口生活雖不富裕，卻很幸福美滿，她含辛茹苦地把</w:t>
      </w:r>
      <w:r>
        <w:rPr>
          <w:spacing w:val="-2"/>
        </w:rPr>
        <w:t>孩子扶養長大，就在即將邁入社會打拼時，孰不知命運造化弄人，兒子發生車禍不幸往生，令淑娟</w:t>
      </w:r>
      <w:r>
        <w:rPr>
          <w:spacing w:val="-1"/>
        </w:rPr>
        <w:t>悲痛萬分，祈求能把兒子再生回來。剛開始與老公正常行房半年，仍無好消息傳出，趕緊求助生殖</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4"/>
        </w:rPr>
        <w:t>醫學中心協助，經檢查發現，淑娟AMH值只有0.8，在醫師建議下採用試管嬰兒療程，加上現有政府</w:t>
      </w:r>
      <w:r>
        <w:rPr>
          <w:spacing w:val="-2"/>
        </w:rPr>
        <w:t>不孕症治療(試管嬰兒)補助方案，減輕他們不少經濟負擔，在多次努力取卵植入後，終於成功順利懷孕，夫妻相擁而泣。</w:t>
      </w:r>
    </w:p>
    <w:p>
      <w:pPr>
        <w:pStyle w:val="BodyText"/>
        <w:spacing w:before="11"/>
        <w:rPr>
          <w:sz w:val="28"/>
        </w:rPr>
      </w:pPr>
    </w:p>
    <w:p>
      <w:pPr>
        <w:pStyle w:val="BodyText"/>
        <w:spacing w:before="1"/>
        <w:ind w:left="100"/>
        <w:jc w:val="both"/>
      </w:pPr>
      <w:r>
        <w:rPr>
          <w:spacing w:val="-1"/>
        </w:rPr>
        <w:t>不孕症應及早治療 試管嬰兒療程有望再創生機</w:t>
      </w:r>
    </w:p>
    <w:p>
      <w:pPr>
        <w:pStyle w:val="BodyText"/>
        <w:spacing w:before="12"/>
        <w:rPr>
          <w:sz w:val="33"/>
        </w:rPr>
      </w:pPr>
    </w:p>
    <w:p>
      <w:pPr>
        <w:pStyle w:val="BodyText"/>
        <w:spacing w:line="290" w:lineRule="auto"/>
        <w:ind w:left="100" w:right="119"/>
      </w:pPr>
      <w:r>
        <w:rPr>
          <w:spacing w:val="-2"/>
        </w:rPr>
        <w:t>李世明醫師說明，對於正常性生活一年卻無法自然懷孕的夫妻，建議可以先到醫院進行不孕症相關諮詢及生殖評估檢查，找出原因對症下藥。一旦確定進入試管嬰兒療程，會先安排太太抽血檢測 </w:t>
      </w:r>
      <w:r>
        <w:rPr>
          <w:spacing w:val="-6"/>
        </w:rPr>
        <w:t>AMH指數（抗穆勒氏管荷爾蒙）</w:t>
      </w:r>
      <w:r>
        <w:rPr>
          <w:spacing w:val="-7"/>
        </w:rPr>
        <w:t>確認卵巢庫存量，並透過陰道超音波確認卵巢功能，再依據太太年齡</w:t>
      </w:r>
    </w:p>
    <w:p>
      <w:pPr>
        <w:pStyle w:val="BodyText"/>
        <w:spacing w:line="290" w:lineRule="auto"/>
        <w:ind w:left="100" w:right="239"/>
        <w:jc w:val="both"/>
      </w:pPr>
      <w:r>
        <w:rPr>
          <w:spacing w:val="-2"/>
        </w:rPr>
        <w:t>、症狀及身體狀況，建議取卵目標數。然後在太太月經來的第二天開始施打促排卵針，促進卵子發育及數目增長，待卵子發育到一定成熟度，會進行取卵手術取出，交由胚胎師在試管中與精蟲進行結合，然後觀察胚胎每一天生長變化，觀察到第三天或第五天，等待成熟時進行玻璃霧化式冷凍胚胎保存或是新鮮植入，之後醫師綜合評估挑選優質胚胎再植回母體。</w:t>
      </w:r>
    </w:p>
    <w:p>
      <w:pPr>
        <w:pStyle w:val="BodyText"/>
        <w:spacing w:before="9"/>
        <w:rPr>
          <w:sz w:val="28"/>
        </w:rPr>
      </w:pPr>
    </w:p>
    <w:p>
      <w:pPr>
        <w:pStyle w:val="BodyText"/>
        <w:spacing w:line="290" w:lineRule="auto"/>
        <w:ind w:left="100" w:right="239"/>
        <w:jc w:val="both"/>
      </w:pPr>
      <w:r>
        <w:rPr>
          <w:spacing w:val="-2"/>
        </w:rPr>
        <w:t>李世明醫師提醒，超過35歲的女性發生不孕、流產、死胎或胎兒染色體異常的機會較高，目前生殖</w:t>
      </w:r>
      <w:r>
        <w:rPr>
          <w:spacing w:val="-2"/>
        </w:rPr>
        <w:t>醫學技術進步很快，可透過胚胎縮時攝影箱及胚胎早期染色體篩選，減少生下染色體異常的寶寶的</w:t>
      </w:r>
      <w:r>
        <w:rPr>
          <w:spacing w:val="-4"/>
        </w:rPr>
        <w:t>機率。</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[202209163315952]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2022-09-16</w:t>
      </w:r>
      <w:r>
        <w:rPr>
          <w:spacing w:val="21"/>
          <w:w w:val="110"/>
          <w:sz w:val="28"/>
        </w:rPr>
        <w:t> </w:t>
      </w:r>
      <w:r>
        <w:rPr>
          <w:spacing w:val="-2"/>
          <w:w w:val="110"/>
          <w:sz w:val="28"/>
        </w:rPr>
        <w:t>(23:20)</w:t>
      </w:r>
    </w:p>
    <w:p>
      <w:pPr>
        <w:spacing w:line="249" w:lineRule="auto" w:before="12"/>
        <w:ind w:left="100" w:right="7199" w:firstLine="0"/>
        <w:jc w:val="left"/>
        <w:rPr>
          <w:sz w:val="28"/>
        </w:rPr>
      </w:pPr>
      <w:r>
        <w:rPr>
          <w:sz w:val="28"/>
        </w:rPr>
        <w:t>網站(URL連接) | 新聞總覽</w:t>
      </w:r>
      <w:r>
        <w:rPr>
          <w:spacing w:val="10"/>
          <w:sz w:val="28"/>
        </w:rPr>
        <w:t>字數: </w:t>
      </w:r>
      <w:r>
        <w:rPr>
          <w:sz w:val="28"/>
        </w:rPr>
        <w:t>1099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93344;mso-wrap-distance-left:0;mso-wrap-distance-right:0" id="docshape108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推「桃園2030</w:t>
      </w:r>
      <w:r>
        <w:rPr>
          <w:spacing w:val="-1"/>
          <w:sz w:val="28"/>
        </w:rPr>
        <w:t>」 引進矽谷新創資源 張善政：讓年輕人到桃園創業</w:t>
      </w:r>
    </w:p>
    <w:p>
      <w:pPr>
        <w:pStyle w:val="BodyText"/>
        <w:spacing w:before="12"/>
        <w:rPr>
          <w:sz w:val="22"/>
        </w:rPr>
      </w:pPr>
      <w:r>
        <w:rPr/>
        <w:pict>
          <v:shape style="position:absolute;margin-left:36pt;margin-top:15.723047pt;width:523pt;height:.1pt;mso-position-horizontal-relative:page;mso-position-vertical-relative:paragraph;z-index:-14392832;mso-wrap-distance-left:0;mso-wrap-distance-right:0" id="docshape108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文字快照：https://tw.news.yahoo.com/%E6%8E%A8-</w:t>
      </w:r>
      <w:r>
        <w:rPr>
          <w:spacing w:val="-2"/>
          <w:w w:val="90"/>
        </w:rPr>
        <w:t>%E6%A1%83%E5%9C%922030-</w:t>
      </w:r>
    </w:p>
    <w:p>
      <w:pPr>
        <w:pStyle w:val="BodyText"/>
        <w:spacing w:before="62"/>
        <w:ind w:left="100"/>
      </w:pPr>
      <w:r>
        <w:rPr>
          <w:spacing w:val="-2"/>
          <w:w w:val="75"/>
        </w:rPr>
        <w:t>%E5%BC%95%E9%80%B2%E7%9F%BD%E8%B0%B7%E6%96%B0%E5%89%B5%E8%B3%87%E6%BA%90-</w:t>
      </w:r>
    </w:p>
    <w:p>
      <w:pPr>
        <w:pStyle w:val="BodyText"/>
        <w:spacing w:before="62"/>
        <w:ind w:left="100"/>
      </w:pPr>
      <w:r>
        <w:rPr>
          <w:spacing w:val="-2"/>
          <w:w w:val="80"/>
        </w:rPr>
        <w:t>%E5%BC%B5%E5%96%84%E6%94%BF-</w:t>
      </w:r>
    </w:p>
    <w:p>
      <w:pPr>
        <w:pStyle w:val="BodyText"/>
        <w:spacing w:line="290" w:lineRule="auto" w:before="62"/>
        <w:ind w:left="100"/>
      </w:pPr>
      <w:r>
        <w:rPr>
          <w:spacing w:val="-2"/>
          <w:w w:val="70"/>
        </w:rPr>
        <w:t>%E8%AE%93%E5%B9%B4%E8%BC%95%E4%BA%BA%E5%88%B0%E6%A1%83%E5%9C%92%E5%89%B5%E6%A5%AD-</w:t>
      </w:r>
      <w:r>
        <w:rPr>
          <w:spacing w:val="80"/>
          <w:w w:val="150"/>
        </w:rPr>
        <w:t>   </w:t>
      </w:r>
      <w:r>
        <w:rPr>
          <w:spacing w:val="-2"/>
        </w:rPr>
        <w:t>151358802.html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spacing w:line="290" w:lineRule="auto"/>
        <w:ind w:left="100" w:right="239"/>
        <w:jc w:val="both"/>
      </w:pPr>
      <w:r>
        <w:rPr/>
        <w:pict>
          <v:line style="position:absolute;mso-position-horizontal-relative:page;mso-position-vertical-relative:paragraph;z-index:17064960" from="384pt,52.914532pt" to="408pt,52.914532pt" stroked="true" strokeweight=".8pt" strokecolor="#ff0000">
            <v:stroke dashstyle="solid"/>
            <w10:wrap type="none"/>
          </v:line>
        </w:pict>
      </w:r>
      <w:r>
        <w:rPr>
          <w:spacing w:val="-2"/>
        </w:rPr>
        <w:t>國民黨桃園市長參選人張善政提出「桃園2030」，為每一個世代，拚更好的桃園。展望2030年，桃</w:t>
      </w:r>
      <w:r>
        <w:rPr>
          <w:spacing w:val="-2"/>
        </w:rPr>
        <w:t>園不只要數位化，更要加速智慧化。要帶領桃園城市全面數位轉型，普及數位化、國際化，讓桃園產業智慧升級、引進美國矽谷與全世界的新創資源落地桃園，讓全</w:t>
      </w:r>
      <w:r>
        <w:rPr>
          <w:color w:val="FF0000"/>
          <w:spacing w:val="-2"/>
        </w:rPr>
        <w:t>台灣</w:t>
      </w:r>
      <w:r>
        <w:rPr>
          <w:spacing w:val="-2"/>
        </w:rPr>
        <w:t>年輕人到桃園來創業。</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065472" from="204pt,34.914532pt" to="228pt,34.914532pt" stroked="true" strokeweight=".8pt" strokecolor="#ff0000">
            <v:stroke dashstyle="solid"/>
            <w10:wrap type="none"/>
          </v:line>
        </w:pict>
      </w:r>
      <w:r>
        <w:rPr>
          <w:spacing w:val="-2"/>
        </w:rPr>
        <w:t>張善政16日在臉書粉專表示，「桃園2030」，為每一個世代，拚更好的桃園。近期和許多矽谷創業</w:t>
      </w:r>
      <w:r>
        <w:rPr>
          <w:spacing w:val="-2"/>
        </w:rPr>
        <w:t>家、國際科技主管對談，桃園是</w:t>
      </w:r>
      <w:r>
        <w:rPr>
          <w:color w:val="FF0000"/>
          <w:spacing w:val="-2"/>
        </w:rPr>
        <w:t>台灣</w:t>
      </w:r>
      <w:r>
        <w:rPr>
          <w:spacing w:val="-2"/>
        </w:rPr>
        <w:t>年輕人口成長最快的都市，無論工商業基礎或機場建設，都是最具備產業升級、國際連結的潛力。</w:t>
      </w:r>
    </w:p>
    <w:p>
      <w:pPr>
        <w:pStyle w:val="BodyText"/>
        <w:spacing w:before="11"/>
        <w:rPr>
          <w:sz w:val="28"/>
        </w:rPr>
      </w:pPr>
    </w:p>
    <w:p>
      <w:pPr>
        <w:pStyle w:val="BodyText"/>
        <w:ind w:left="100"/>
      </w:pPr>
      <w:r>
        <w:rPr>
          <w:spacing w:val="-8"/>
        </w:rPr>
        <w:t>張善政接著指出，針對「善TAOYUAN」的七大政策領域，已提出八大項超過40</w:t>
      </w:r>
      <w:r>
        <w:rPr>
          <w:spacing w:val="-9"/>
        </w:rPr>
        <w:t>多個子項的具體政見</w:t>
      </w:r>
    </w:p>
    <w:p>
      <w:pPr>
        <w:pStyle w:val="BodyText"/>
        <w:spacing w:line="290" w:lineRule="auto" w:before="62"/>
        <w:ind w:left="100" w:right="239"/>
        <w:jc w:val="both"/>
      </w:pPr>
      <w:r>
        <w:rPr/>
        <w:pict>
          <v:line style="position:absolute;mso-position-horizontal-relative:page;mso-position-vertical-relative:paragraph;z-index:17065984" from="336pt,56.01453pt" to="360pt,56.01453pt" stroked="true" strokeweight=".8pt" strokecolor="#ff0000">
            <v:stroke dashstyle="solid"/>
            <w10:wrap type="none"/>
          </v:line>
        </w:pict>
      </w:r>
      <w:r>
        <w:rPr>
          <w:spacing w:val="-2"/>
        </w:rPr>
        <w:t>，未來還有更多政策將推出。展望2030年，桃園不只要數位化，更要加速智慧化。透過落實智慧城</w:t>
      </w:r>
      <w:r>
        <w:rPr/>
        <w:t>市（Smart City）的概念，要帶領桃園城市全面數位轉型，普及數位化、國際化，讓桃園產業智慧</w:t>
      </w:r>
      <w:r>
        <w:rPr>
          <w:spacing w:val="-2"/>
        </w:rPr>
        <w:t>升級、引進美國矽谷與全世界的新創資源落地桃園，讓全</w:t>
      </w:r>
      <w:r>
        <w:rPr>
          <w:color w:val="FF0000"/>
          <w:spacing w:val="-2"/>
        </w:rPr>
        <w:t>台灣</w:t>
      </w:r>
      <w:r>
        <w:rPr>
          <w:spacing w:val="-2"/>
        </w:rPr>
        <w:t>年輕人到桃園來創業。</w:t>
      </w:r>
    </w:p>
    <w:p>
      <w:pPr>
        <w:pStyle w:val="BodyText"/>
        <w:spacing w:before="11"/>
        <w:rPr>
          <w:sz w:val="28"/>
        </w:rPr>
      </w:pPr>
    </w:p>
    <w:p>
      <w:pPr>
        <w:pStyle w:val="BodyText"/>
        <w:ind w:left="100"/>
      </w:pPr>
      <w:r>
        <w:rPr/>
        <w:t>張善政指出，「桃園2030</w:t>
      </w:r>
      <w:r>
        <w:rPr>
          <w:spacing w:val="-1"/>
        </w:rPr>
        <w:t>」談的不只是年代，更是世代，包括以下幾個特點：</w:t>
      </w:r>
    </w:p>
    <w:p>
      <w:pPr>
        <w:spacing w:after="0"/>
        <w:sectPr>
          <w:pgSz w:w="11900" w:h="16840"/>
          <w:pgMar w:top="1500" w:bottom="280" w:left="620" w:right="620"/>
        </w:sectPr>
      </w:pPr>
    </w:p>
    <w:p>
      <w:pPr>
        <w:pStyle w:val="ListParagraph"/>
        <w:numPr>
          <w:ilvl w:val="0"/>
          <w:numId w:val="15"/>
        </w:numPr>
        <w:tabs>
          <w:tab w:pos="341" w:val="left" w:leader="none"/>
        </w:tabs>
        <w:spacing w:line="290" w:lineRule="auto" w:before="21" w:after="0"/>
        <w:ind w:left="100" w:right="239" w:firstLine="0"/>
        <w:jc w:val="both"/>
        <w:rPr>
          <w:sz w:val="24"/>
        </w:rPr>
      </w:pPr>
      <w:r>
        <w:rPr/>
        <w:pict>
          <v:line style="position:absolute;mso-position-horizontal-relative:page;mso-position-vertical-relative:paragraph;z-index:17067520" from="420pt,17.964531pt" to="444pt,17.964531pt" stroked="true" strokeweight=".8pt" strokecolor="#ff0000">
            <v:stroke dashstyle="solid"/>
            <w10:wrap type="none"/>
          </v:line>
        </w:pict>
      </w:r>
      <w:r>
        <w:rPr/>
        <w:pict>
          <v:line style="position:absolute;mso-position-horizontal-relative:page;mso-position-vertical-relative:paragraph;z-index:17068032" from="108pt,35.964531pt" to="132pt,35.964531pt" stroked="true" strokeweight=".8pt" strokecolor="#ff0000">
            <v:stroke dashstyle="solid"/>
            <w10:wrap type="none"/>
          </v:line>
        </w:pict>
      </w:r>
      <w:r>
        <w:rPr>
          <w:spacing w:val="-2"/>
          <w:sz w:val="24"/>
        </w:rPr>
        <w:t>針對20多歲的社會新鮮人到40多歲的青壯中年、70歲以上的長輩，提出</w:t>
      </w:r>
      <w:r>
        <w:rPr>
          <w:color w:val="FF0000"/>
          <w:spacing w:val="-2"/>
          <w:sz w:val="24"/>
        </w:rPr>
        <w:t>台灣</w:t>
      </w:r>
      <w:r>
        <w:rPr>
          <w:spacing w:val="-2"/>
          <w:sz w:val="24"/>
        </w:rPr>
        <w:t>新創門戶、亞洲智慧</w:t>
      </w:r>
      <w:r>
        <w:rPr>
          <w:spacing w:val="-2"/>
          <w:sz w:val="24"/>
        </w:rPr>
        <w:t>新都等政見。</w:t>
      </w:r>
      <w:r>
        <w:rPr>
          <w:color w:val="FF0000"/>
          <w:spacing w:val="-2"/>
          <w:sz w:val="24"/>
        </w:rPr>
        <w:t>台灣</w:t>
      </w:r>
      <w:r>
        <w:rPr>
          <w:spacing w:val="-2"/>
          <w:sz w:val="24"/>
        </w:rPr>
        <w:t>新創門戶︰是憑藉曾在宏碁、Google任職的國際經驗與科技專業，將會引入國際</w:t>
      </w:r>
      <w:r>
        <w:rPr>
          <w:spacing w:val="-2"/>
          <w:sz w:val="24"/>
        </w:rPr>
        <w:t>新創資源與產業業師進駐，讓有想法的年輕人都可以來桃園打拚。</w:t>
      </w:r>
    </w:p>
    <w:p>
      <w:pPr>
        <w:pStyle w:val="BodyText"/>
        <w:spacing w:before="11"/>
        <w:rPr>
          <w:sz w:val="28"/>
        </w:rPr>
      </w:pPr>
    </w:p>
    <w:p>
      <w:pPr>
        <w:pStyle w:val="BodyText"/>
        <w:spacing w:line="290" w:lineRule="auto" w:before="1"/>
        <w:ind w:left="100" w:right="239"/>
        <w:jc w:val="both"/>
      </w:pPr>
      <w:r>
        <w:rPr>
          <w:spacing w:val="-2"/>
        </w:rPr>
        <w:t>2.針對30多歲的年輕父母，已經準備成家或剛剛結婚生子，也多是在職場上衝刺的小主管、資深員</w:t>
      </w:r>
      <w:r>
        <w:rPr>
          <w:spacing w:val="-2"/>
        </w:rPr>
        <w:t>工，關心的是職涯穩定向上的發展，是下一代的生長及教育環境。矽谷資源落地︰未來孩子在桃園就學，有更國際化、智慧化的環境連結世界一流大學及國際職場；年輕人在桃園創業，可以有便利的資源渠道直通美國矽谷。</w:t>
      </w:r>
    </w:p>
    <w:p>
      <w:pPr>
        <w:pStyle w:val="BodyText"/>
        <w:spacing w:before="10"/>
        <w:rPr>
          <w:sz w:val="28"/>
        </w:rPr>
      </w:pPr>
    </w:p>
    <w:p>
      <w:pPr>
        <w:pStyle w:val="BodyText"/>
        <w:spacing w:line="290" w:lineRule="auto"/>
        <w:ind w:left="100" w:right="239"/>
        <w:jc w:val="both"/>
      </w:pPr>
      <w:r>
        <w:rPr>
          <w:spacing w:val="-2"/>
        </w:rPr>
        <w:t>3.到了40多歲的青壯中年，有了穩定的職涯與家庭，更希望家人有宜居、穩定的生活環境。亞洲智</w:t>
      </w:r>
      <w:r>
        <w:rPr/>
        <w:t>慧新都︰是透過落實智慧交通（Smart</w:t>
      </w:r>
      <w:r>
        <w:rPr>
          <w:spacing w:val="80"/>
        </w:rPr>
        <w:t> </w:t>
      </w:r>
      <w:r>
        <w:rPr/>
        <w:t>Mobility）、智慧環境（Smart</w:t>
      </w:r>
      <w:r>
        <w:rPr>
          <w:spacing w:val="80"/>
        </w:rPr>
        <w:t> </w:t>
      </w:r>
      <w:r>
        <w:rPr/>
        <w:t>Environment）、智慧生活</w:t>
      </w:r>
    </w:p>
    <w:p>
      <w:pPr>
        <w:pStyle w:val="BodyText"/>
        <w:spacing w:line="290" w:lineRule="auto"/>
        <w:ind w:left="100" w:right="239"/>
        <w:jc w:val="both"/>
      </w:pPr>
      <w:r>
        <w:rPr/>
        <w:t>（Smart Living）等智慧城市概念，未來桃園享有便捷的交通、乾淨的空氣，以及在家就能連結世</w:t>
      </w:r>
      <w:r>
        <w:rPr>
          <w:spacing w:val="-2"/>
        </w:rPr>
        <w:t>界各大城市，即時且便利的工作場域及技術支撐力。</w:t>
      </w:r>
    </w:p>
    <w:p>
      <w:pPr>
        <w:pStyle w:val="BodyText"/>
        <w:spacing w:before="11"/>
        <w:rPr>
          <w:sz w:val="28"/>
        </w:rPr>
      </w:pPr>
    </w:p>
    <w:p>
      <w:pPr>
        <w:pStyle w:val="BodyText"/>
        <w:ind w:left="100"/>
      </w:pPr>
      <w:r>
        <w:rPr/>
        <w:pict>
          <v:shape style="position:absolute;margin-left:60pt;margin-top:16.914532pt;width:24pt;height:.1pt;mso-position-horizontal-relative:page;mso-position-vertical-relative:paragraph;z-index:-14390784;mso-wrap-distance-left:0;mso-wrap-distance-right:0" id="docshape1082" coordorigin="1200,338" coordsize="480,0" path="m1200,338l1680,338e" filled="false" stroked="true" strokeweight=".8pt" strokecolor="#ff0000">
            <v:path arrowok="t"/>
            <v:stroke dashstyle="solid"/>
            <w10:wrap type="topAndBottom"/>
          </v:shape>
        </w:pict>
      </w:r>
      <w:r>
        <w:rPr/>
        <w:pict>
          <v:shape style="position:absolute;margin-left:168pt;margin-top:16.914532pt;width:36pt;height:.1pt;mso-position-horizontal-relative:page;mso-position-vertical-relative:paragraph;z-index:-14390272;mso-wrap-distance-left:0;mso-wrap-distance-right:0" id="docshape1083" coordorigin="3360,338" coordsize="720,0" path="m3360,338l4080,338e" filled="false" stroked="true" strokeweight=".8pt" strokecolor="#ff0000">
            <v:path arrowok="t"/>
            <v:stroke dashstyle="solid"/>
            <w10:wrap type="topAndBottom"/>
          </v:shape>
        </w:pict>
      </w:r>
      <w:r>
        <w:rPr>
          <w:w w:val="125"/>
        </w:rPr>
        <w:t>4.</w:t>
      </w:r>
      <w:r>
        <w:rPr/>
        <w:t>當</w:t>
      </w:r>
      <w:r>
        <w:rPr>
          <w:color w:val="FF0000"/>
        </w:rPr>
        <w:t>台灣</w:t>
      </w:r>
      <w:r>
        <w:rPr/>
        <w:t>已邁入高齡化、</w:t>
      </w:r>
      <w:r>
        <w:rPr>
          <w:color w:val="FF0000"/>
        </w:rPr>
        <w:t>少子化</w:t>
      </w:r>
      <w:r>
        <w:rPr/>
        <w:t>社會，長輩的未來誰來顧？50歲到60</w:t>
      </w:r>
      <w:r>
        <w:rPr>
          <w:spacing w:val="-1"/>
        </w:rPr>
        <w:t>歲的壯年人希望安居無憂</w:t>
      </w:r>
    </w:p>
    <w:p>
      <w:pPr>
        <w:pStyle w:val="BodyText"/>
        <w:spacing w:line="290" w:lineRule="auto" w:before="13"/>
        <w:ind w:left="100" w:right="239"/>
        <w:jc w:val="both"/>
      </w:pPr>
      <w:r>
        <w:rPr>
          <w:spacing w:val="-2"/>
        </w:rPr>
        <w:t>，60到70歲的銀髮族期待樂齡悠活，70歲以上的長輩要能受到充分照護、頤養天年健康無憂。數位</w:t>
      </w:r>
      <w:r>
        <w:rPr>
          <w:spacing w:val="-2"/>
        </w:rPr>
        <w:t>樂齡家園︰要引入照護機器人、醫療大數據、健康物聯網、視訊醫療等技術，透過數位化及健康科技，建構智慧長照環境、打造數位樂齡生活，達成桃園長輩們「優雅老化」的願景。</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068544" from="72pt,34.964531pt" to="96pt,34.964531pt" stroked="true" strokeweight=".8pt" strokecolor="#ff0000">
            <v:stroke dashstyle="solid"/>
            <w10:wrap type="none"/>
          </v:line>
        </w:pict>
      </w:r>
      <w:r>
        <w:rPr>
          <w:spacing w:val="-6"/>
        </w:rPr>
        <w:t>張善正期許，從2022開始讓桃園善好、智慧升級，前進「TAOYUAN2030」，讓桃園成為前瞻、開放、</w:t>
      </w:r>
      <w:r>
        <w:rPr>
          <w:spacing w:val="-2"/>
        </w:rPr>
        <w:t>繁榮的</w:t>
      </w:r>
      <w:r>
        <w:rPr>
          <w:color w:val="FF0000"/>
          <w:spacing w:val="-2"/>
        </w:rPr>
        <w:t>台灣</w:t>
      </w:r>
      <w:r>
        <w:rPr>
          <w:spacing w:val="-2"/>
        </w:rPr>
        <w:t>新創門戶、亞洲智慧新都。並讓桃園擺脫政治鬥爭、派系山頭禁臠，我們一起為下一個世代、每一個世代，拚善好的桃園，拚更好的桃園！選一個前瞻科技的未來，一個富足繁榮的未來</w:t>
      </w:r>
    </w:p>
    <w:p>
      <w:pPr>
        <w:spacing w:line="297" w:lineRule="exact" w:before="0"/>
        <w:ind w:left="100" w:right="0" w:firstLine="0"/>
        <w:jc w:val="left"/>
        <w:rPr>
          <w:sz w:val="24"/>
        </w:rPr>
      </w:pPr>
      <w:r>
        <w:rPr>
          <w:sz w:val="24"/>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[2022091621772490409]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2022-09-16</w:t>
      </w:r>
      <w:r>
        <w:rPr>
          <w:spacing w:val="21"/>
          <w:w w:val="110"/>
          <w:sz w:val="28"/>
        </w:rPr>
        <w:t> </w:t>
      </w:r>
      <w:r>
        <w:rPr>
          <w:spacing w:val="-2"/>
          <w:w w:val="110"/>
          <w:sz w:val="28"/>
        </w:rPr>
        <w:t>(17:18)</w:t>
      </w:r>
    </w:p>
    <w:p>
      <w:pPr>
        <w:spacing w:line="249" w:lineRule="auto" w:before="12"/>
        <w:ind w:left="100" w:right="7199" w:firstLine="0"/>
        <w:jc w:val="left"/>
        <w:rPr>
          <w:sz w:val="28"/>
        </w:rPr>
      </w:pPr>
      <w:r>
        <w:rPr>
          <w:sz w:val="28"/>
        </w:rPr>
        <w:t>網站(URL連接) | 新聞總覽</w:t>
      </w:r>
      <w:r>
        <w:rPr>
          <w:sz w:val="28"/>
        </w:rPr>
        <w:t>字數: 971 words</w:t>
      </w:r>
    </w:p>
    <w:p>
      <w:pPr>
        <w:pStyle w:val="BodyText"/>
        <w:spacing w:before="9"/>
        <w:rPr>
          <w:sz w:val="21"/>
        </w:rPr>
      </w:pPr>
      <w:r>
        <w:rPr/>
        <w:pict>
          <v:shape style="position:absolute;margin-left:36pt;margin-top:14.945937pt;width:523pt;height:.1pt;mso-position-horizontal-relative:page;mso-position-vertical-relative:paragraph;z-index:-14388224;mso-wrap-distance-left:0;mso-wrap-distance-right:0" id="docshape108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民眾黨發起「居住正義連儂牆」盼喚起政府重視居住正義</w:t>
      </w:r>
    </w:p>
    <w:p>
      <w:pPr>
        <w:pStyle w:val="BodyText"/>
        <w:spacing w:before="12"/>
        <w:rPr>
          <w:sz w:val="22"/>
        </w:rPr>
      </w:pPr>
      <w:r>
        <w:rPr/>
        <w:pict>
          <v:shape style="position:absolute;margin-left:36pt;margin-top:15.723047pt;width:523pt;height:.1pt;mso-position-horizontal-relative:page;mso-position-vertical-relative:paragraph;z-index:-14387712;mso-wrap-distance-left:0;mso-wrap-distance-right:0" id="docshape108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：https://tw.news.yahoo.com/%E6%B0%91%E7%9C%BE%E9%BB%A8%E7%99%BC%E8%B5%B7-</w:t>
      </w:r>
    </w:p>
    <w:p>
      <w:pPr>
        <w:pStyle w:val="BodyText"/>
        <w:spacing w:before="62"/>
        <w:ind w:left="100"/>
      </w:pPr>
      <w:r>
        <w:rPr>
          <w:spacing w:val="-2"/>
          <w:w w:val="75"/>
        </w:rPr>
        <w:t>%E5%B1%85%E4%BD%8F%E6%AD%A3%E7%BE%A9%E9%80%A3%E5%84%82%E7%89%86-</w:t>
      </w:r>
    </w:p>
    <w:p>
      <w:pPr>
        <w:pStyle w:val="BodyText"/>
        <w:spacing w:before="62"/>
        <w:ind w:left="100"/>
      </w:pPr>
      <w:r>
        <w:rPr>
          <w:spacing w:val="-2"/>
          <w:w w:val="70"/>
        </w:rPr>
        <w:t>%E7%9B%BC%E5%96%9A%E8%B5%B7%E6%94%BF%E5%BA%9C%E9%87%8D%E8%A6%96%E5%B1%85%E4%BD%8F%E6%AD</w:t>
      </w:r>
    </w:p>
    <w:p>
      <w:pPr>
        <w:pStyle w:val="BodyText"/>
        <w:spacing w:before="62"/>
        <w:ind w:left="100"/>
      </w:pPr>
      <w:r>
        <w:rPr>
          <w:w w:val="85"/>
        </w:rPr>
        <w:t>%A3%E7%BE%A9-</w:t>
      </w:r>
      <w:r>
        <w:rPr>
          <w:spacing w:val="-2"/>
        </w:rPr>
        <w:t>085144525.html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119"/>
      </w:pPr>
      <w:r>
        <w:rPr/>
        <w:pict>
          <v:line style="position:absolute;mso-position-horizontal-relative:page;mso-position-vertical-relative:paragraph;z-index:17070080" from="36pt,16.914532pt" to="60pt,16.914532pt" stroked="true" strokeweight=".8pt" strokecolor="#ff0000">
            <v:stroke dashstyle="solid"/>
            <w10:wrap type="none"/>
          </v:line>
        </w:pict>
      </w:r>
      <w:r>
        <w:rPr>
          <w:color w:val="FF0000"/>
        </w:rPr>
        <w:t>台灣</w:t>
      </w:r>
      <w:r>
        <w:rPr>
          <w:w w:val="100"/>
        </w:rPr>
        <w:t>民眾黨2022年底地方選舉主打「社會安全、經濟繁榮、環境永續、居住正義，財政紀律」五大</w:t>
      </w:r>
      <w:r>
        <w:rPr>
          <w:w w:val="100"/>
        </w:rPr>
        <w:t>政見，希望透過這次地方選舉，讓地方政治擺脫藍綠惡鬥泥淖，16日選戰小組召集人蔡壁如（右 </w:t>
      </w:r>
      <w:r>
        <w:rPr>
          <w:w w:val="100"/>
        </w:rPr>
        <w:t>4）、桃園市長候選人賴香伶（左2）、黨團主任暨宜蘭縣長候選人陳琬惠（右3）</w:t>
      </w:r>
      <w:r>
        <w:rPr>
          <w:spacing w:val="-3"/>
          <w:w w:val="100"/>
        </w:rPr>
        <w:t>、立法委員邱臣遠</w:t>
      </w:r>
    </w:p>
    <w:p>
      <w:pPr>
        <w:pStyle w:val="BodyText"/>
        <w:spacing w:line="290" w:lineRule="auto"/>
        <w:ind w:left="100" w:right="239"/>
      </w:pPr>
      <w:r>
        <w:rPr>
          <w:spacing w:val="-2"/>
        </w:rPr>
        <w:t>（右5）、立法委員張其祿（左4）及民眾黨各縣市議員參選人紛紛出席「居住正義」連儂牆啟動記</w:t>
      </w:r>
      <w:r>
        <w:rPr>
          <w:spacing w:val="-2"/>
        </w:rPr>
        <w:t>者會。（鄧博仁攝）</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070592" from="120pt,16.914532pt" to="144pt,16.914532pt" stroked="true" strokeweight=".8pt" strokecolor="#ff0000">
            <v:stroke dashstyle="solid"/>
            <w10:wrap type="none"/>
          </v:line>
        </w:pict>
      </w:r>
      <w:r>
        <w:rPr/>
        <w:pict>
          <v:line style="position:absolute;mso-position-horizontal-relative:page;mso-position-vertical-relative:paragraph;z-index:17071104" from="516pt,34.914532pt" to="540pt,34.914532pt" stroked="true" strokeweight=".8pt" strokecolor="#ff0000">
            <v:stroke dashstyle="solid"/>
            <w10:wrap type="none"/>
          </v:line>
        </w:pict>
      </w:r>
      <w:r>
        <w:rPr/>
        <w:pict>
          <v:line style="position:absolute;mso-position-horizontal-relative:page;mso-position-vertical-relative:paragraph;z-index:17071616" from="192pt,70.914528pt" to="216pt,70.914528pt" stroked="true" strokeweight=".8pt" strokecolor="#ff0000">
            <v:stroke dashstyle="solid"/>
            <w10:wrap type="none"/>
          </v:line>
        </w:pict>
      </w:r>
      <w:r>
        <w:rPr>
          <w:spacing w:val="-2"/>
        </w:rPr>
        <w:t>年底選戰將屆，</w:t>
      </w:r>
      <w:r>
        <w:rPr>
          <w:color w:val="FF0000"/>
          <w:spacing w:val="-2"/>
        </w:rPr>
        <w:t>台灣</w:t>
      </w:r>
      <w:r>
        <w:rPr>
          <w:spacing w:val="-2"/>
        </w:rPr>
        <w:t>民眾黨今於西門町商圈發起「居住正義連儂牆」活動，邀請國人在連儂牆上表達心聲，喚起政府對於國人居住正義的正視。民眾黨直批，執政黨始終沒有落實居住正義，</w:t>
      </w:r>
      <w:r>
        <w:rPr>
          <w:color w:val="FF0000"/>
          <w:spacing w:val="-2"/>
        </w:rPr>
        <w:t>台灣</w:t>
      </w:r>
      <w:r>
        <w:rPr>
          <w:spacing w:val="-2"/>
        </w:rPr>
        <w:t>房價連年飆漲、租屋市場不透明、年輕人負擔不起高房價與惡劣租屋環境，連帶造就許多社會問題與經濟衰退；期望未來可以打造</w:t>
      </w:r>
      <w:r>
        <w:rPr>
          <w:color w:val="FF0000"/>
          <w:spacing w:val="-2"/>
        </w:rPr>
        <w:t>台灣</w:t>
      </w:r>
      <w:r>
        <w:rPr>
          <w:spacing w:val="-2"/>
        </w:rPr>
        <w:t>成為能真正住得好、住得起的友善環境。</w:t>
      </w:r>
    </w:p>
    <w:p>
      <w:pPr>
        <w:pStyle w:val="BodyText"/>
        <w:spacing w:before="10"/>
        <w:rPr>
          <w:sz w:val="28"/>
        </w:rPr>
      </w:pPr>
    </w:p>
    <w:p>
      <w:pPr>
        <w:pStyle w:val="BodyText"/>
        <w:spacing w:line="290" w:lineRule="auto" w:before="1"/>
        <w:ind w:left="100" w:right="239"/>
        <w:jc w:val="both"/>
      </w:pPr>
      <w:r>
        <w:rPr>
          <w:spacing w:val="-2"/>
        </w:rPr>
        <w:t>民眾黨秘書長謝立功表示，居住正義的關鍵在於「買得起、租得到、政府蓋給你」，課徵囤房稅很重要，但政府蓋給你更重要，能否實現居住正義，是政府要能夠提供物美價廉的社宅給各個不同的族群。蔡英文說的八年二十萬戶社宅，請問現在蓋了幾戶？政府蓋得夠，就能以量制價；如果買不起，至少要租得到、租得久，就便宜賣給你！一代傳一代，可換不可賣。</w:t>
      </w:r>
    </w:p>
    <w:p>
      <w:pPr>
        <w:spacing w:after="0" w:line="290" w:lineRule="auto"/>
        <w:jc w:val="both"/>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072128" from="222pt,35.964531pt" to="258pt,35.964531pt" stroked="true" strokeweight=".8pt" strokecolor="#ff0000">
            <v:stroke dashstyle="solid"/>
            <w10:wrap type="none"/>
          </v:line>
        </w:pict>
      </w:r>
      <w:r>
        <w:rPr>
          <w:spacing w:val="-2"/>
        </w:rPr>
        <w:t>立委邱臣遠表示，目前青年世代面對的是經濟果實分配不均、低薪高房價的不合理現象，「房價收入比」高達21.78倍，導致不婚育及</w:t>
      </w:r>
      <w:r>
        <w:rPr>
          <w:color w:val="FF0000"/>
          <w:spacing w:val="-2"/>
        </w:rPr>
        <w:t>少子化</w:t>
      </w:r>
      <w:r>
        <w:rPr>
          <w:spacing w:val="-2"/>
        </w:rPr>
        <w:t>問題急速惡化，陸續危及教育體系、產業缺工，並造成國安危機，但中央政府卻遲遲提不出有效對策。邱臣遠認為，實踐居住正義，是政府對青年及弱勢族群的基本責任，全面推動「社會住宅、健全租屋市場及稅制改革」三支箭，才能讓民眾住在可以負擔、且溫馨的房子，是民眾對居住權的基本要求。</w:t>
      </w:r>
    </w:p>
    <w:p>
      <w:pPr>
        <w:pStyle w:val="BodyText"/>
        <w:spacing w:before="10"/>
        <w:rPr>
          <w:sz w:val="28"/>
        </w:rPr>
      </w:pPr>
    </w:p>
    <w:p>
      <w:pPr>
        <w:pStyle w:val="BodyText"/>
        <w:spacing w:line="290" w:lineRule="auto" w:before="1"/>
        <w:ind w:left="100" w:right="119"/>
      </w:pPr>
      <w:r>
        <w:rPr>
          <w:spacing w:val="-2"/>
        </w:rPr>
        <w:t>立委蔡壁如表示，今年政府用300億做專案的資金補貼，原定2個月目標50萬戶，但實際上達成率僅 55.57％，原因就是因為多數房客都擔心，一旦請領租金補貼，房東可能漲房租，甚至租約到期後就</w:t>
      </w:r>
      <w:r>
        <w:rPr>
          <w:spacing w:val="-2"/>
        </w:rPr>
        <w:t>不續約。面對租屋市場的不對等和不透明，民眾黨倡議，租屋市場也要實價登錄，從包租代管做起</w:t>
      </w:r>
    </w:p>
    <w:p>
      <w:pPr>
        <w:pStyle w:val="BodyText"/>
        <w:spacing w:line="297" w:lineRule="exact"/>
        <w:ind w:left="100"/>
      </w:pPr>
      <w:r>
        <w:rPr>
          <w:spacing w:val="-1"/>
        </w:rPr>
        <w:t>，並且租賃契約不得記載事項，應該擴大包含「房東不得限制房客申請政府的福利政策資源」。</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072640" from="276pt,16.914532pt" to="300pt,16.914532pt" stroked="true" strokeweight=".8pt" strokecolor="#ff0000">
            <v:stroke dashstyle="solid"/>
            <w10:wrap type="none"/>
          </v:line>
        </w:pict>
      </w:r>
      <w:r>
        <w:rPr/>
        <w:pict>
          <v:line style="position:absolute;mso-position-horizontal-relative:page;mso-position-vertical-relative:paragraph;z-index:17073152" from="516pt,34.914532pt" to="540pt,34.914532pt" stroked="true" strokeweight=".8pt" strokecolor="#ff0000">
            <v:stroke dashstyle="solid"/>
            <w10:wrap type="none"/>
          </v:line>
        </w:pict>
      </w:r>
      <w:r>
        <w:rPr>
          <w:spacing w:val="-2"/>
        </w:rPr>
        <w:t>民眾黨直言，執政黨始終沒有落實居住正義，</w:t>
      </w:r>
      <w:r>
        <w:rPr>
          <w:color w:val="FF0000"/>
          <w:spacing w:val="-2"/>
        </w:rPr>
        <w:t>台灣</w:t>
      </w:r>
      <w:r>
        <w:rPr>
          <w:spacing w:val="-2"/>
        </w:rPr>
        <w:t>房價連年飆漲、租屋市場依舊不透明，許多年輕人負擔不起高房價與惡劣租屋環境，連帶造就許多社會問題與經濟衰退，期望未來可以打造</w:t>
      </w:r>
      <w:r>
        <w:rPr>
          <w:color w:val="FF0000"/>
          <w:spacing w:val="-2"/>
        </w:rPr>
        <w:t>台灣</w:t>
      </w:r>
      <w:r>
        <w:rPr>
          <w:spacing w:val="-2"/>
        </w:rPr>
        <w:t>成為能真正住得好、住得起的友善環境。</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[202209167957689]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2022-09-16</w:t>
      </w:r>
      <w:r>
        <w:rPr>
          <w:spacing w:val="-7"/>
          <w:w w:val="110"/>
          <w:sz w:val="28"/>
        </w:rPr>
        <w:t> </w:t>
      </w:r>
      <w:r>
        <w:rPr>
          <w:spacing w:val="-2"/>
          <w:w w:val="110"/>
          <w:sz w:val="28"/>
        </w:rPr>
        <w:t>(05:38)</w:t>
      </w:r>
    </w:p>
    <w:p>
      <w:pPr>
        <w:spacing w:line="249" w:lineRule="auto" w:before="12"/>
        <w:ind w:left="100" w:right="7199" w:firstLine="0"/>
        <w:jc w:val="left"/>
        <w:rPr>
          <w:sz w:val="28"/>
        </w:rPr>
      </w:pPr>
      <w:r>
        <w:rPr>
          <w:sz w:val="28"/>
        </w:rPr>
        <w:t>網站(URL連接) | 即時新聞</w:t>
      </w:r>
      <w:r>
        <w:rPr>
          <w:sz w:val="28"/>
        </w:rPr>
        <w:t>字數: 859 words</w:t>
      </w:r>
    </w:p>
    <w:p>
      <w:pPr>
        <w:pStyle w:val="BodyText"/>
        <w:spacing w:before="9"/>
        <w:rPr>
          <w:sz w:val="21"/>
        </w:rPr>
      </w:pPr>
      <w:r>
        <w:rPr/>
        <w:pict>
          <v:shape style="position:absolute;margin-left:36pt;margin-top:14.945937pt;width:523pt;height:.1pt;mso-position-horizontal-relative:page;mso-position-vertical-relative:paragraph;z-index:-14383616;mso-wrap-distance-left:0;mso-wrap-distance-right:0" id="docshape108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自由廣場》有關人口變遷的觀念調整</w:t>
      </w:r>
    </w:p>
    <w:p>
      <w:pPr>
        <w:pStyle w:val="BodyText"/>
        <w:spacing w:before="12"/>
        <w:rPr>
          <w:sz w:val="22"/>
        </w:rPr>
      </w:pPr>
      <w:r>
        <w:rPr/>
        <w:pict>
          <v:shape style="position:absolute;margin-left:36pt;margin-top:15.723047pt;width:523pt;height:.1pt;mso-position-horizontal-relative:page;mso-position-vertical-relative:paragraph;z-index:-14383104;mso-wrap-distance-left:0;mso-wrap-distance-right:0" id="docshape108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20"/>
        </w:rPr>
        <w:t>文字快照</w:t>
      </w:r>
      <w:r>
        <w:rPr>
          <w:spacing w:val="-2"/>
          <w:w w:val="120"/>
        </w:rPr>
        <w:t>：https://talk.ltn.com.tw/article/paper/1540331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[202209160631069]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2022-09-16</w:t>
      </w:r>
      <w:r>
        <w:rPr>
          <w:spacing w:val="21"/>
          <w:w w:val="110"/>
          <w:sz w:val="28"/>
        </w:rPr>
        <w:t> </w:t>
      </w:r>
      <w:r>
        <w:rPr>
          <w:spacing w:val="-2"/>
          <w:w w:val="110"/>
          <w:sz w:val="28"/>
        </w:rPr>
        <w:t>(13:32)</w:t>
      </w:r>
    </w:p>
    <w:p>
      <w:pPr>
        <w:spacing w:line="249" w:lineRule="auto" w:before="12"/>
        <w:ind w:left="100" w:right="7759" w:firstLine="0"/>
        <w:jc w:val="left"/>
        <w:rPr>
          <w:sz w:val="28"/>
        </w:rPr>
      </w:pPr>
      <w:r>
        <w:rPr>
          <w:sz w:val="28"/>
        </w:rPr>
        <w:t>網站(URL連接) | 政治</w:t>
      </w:r>
      <w:r>
        <w:rPr>
          <w:spacing w:val="10"/>
          <w:sz w:val="28"/>
        </w:rPr>
        <w:t>字數: </w:t>
      </w:r>
      <w:r>
        <w:rPr>
          <w:sz w:val="28"/>
        </w:rPr>
        <w:t>1639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82592;mso-wrap-distance-left:0;mso-wrap-distance-right:0" id="docshape108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為私校師生爭取權益 張其祿：公私校同步檢討辦學</w:t>
      </w:r>
    </w:p>
    <w:p>
      <w:pPr>
        <w:pStyle w:val="BodyText"/>
        <w:spacing w:before="12"/>
        <w:rPr>
          <w:sz w:val="22"/>
        </w:rPr>
      </w:pPr>
      <w:r>
        <w:rPr/>
        <w:pict>
          <v:shape style="position:absolute;margin-left:36pt;margin-top:15.723047pt;width:523pt;height:.1pt;mso-position-horizontal-relative:page;mso-position-vertical-relative:paragraph;z-index:-14382080;mso-wrap-distance-left:0;mso-wrap-distance-right:0" id="docshape108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：https://tw.news.yahoo.com/%E7%82%BA%E7%A7%81%E6%A0%A1%E5%B8%AB%E7%94%9F%E7%88%AD%E5%8</w:t>
      </w:r>
      <w:r>
        <w:rPr>
          <w:spacing w:val="80"/>
          <w:w w:val="150"/>
        </w:rPr>
        <w:t>  </w:t>
      </w:r>
      <w:r>
        <w:rPr>
          <w:spacing w:val="-2"/>
          <w:w w:val="75"/>
        </w:rPr>
        <w:t>F%96%E6%AC%8A%E7%9B%8A-%E5%BC%B5%E5%85%B6%E7%A5%BF-</w:t>
      </w:r>
    </w:p>
    <w:p>
      <w:pPr>
        <w:pStyle w:val="BodyText"/>
        <w:spacing w:line="290" w:lineRule="auto"/>
        <w:ind w:left="100"/>
      </w:pPr>
      <w:r>
        <w:rPr>
          <w:spacing w:val="-2"/>
          <w:w w:val="70"/>
        </w:rPr>
        <w:t>%E5%85%AC%E7%A7%81%E6%A0%A1%E5%90%8C%E6%AD%A5%E6%AA%A2%E8%A8%8E%E8%BE%A6%E5%AD%B8-</w:t>
      </w:r>
      <w:r>
        <w:rPr>
          <w:spacing w:val="80"/>
          <w:w w:val="150"/>
        </w:rPr>
        <w:t>  </w:t>
      </w:r>
      <w:r>
        <w:rPr>
          <w:spacing w:val="-2"/>
        </w:rPr>
        <w:t>052150453.html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pPr>
      <w:r>
        <w:rPr>
          <w:spacing w:val="-1"/>
        </w:rPr>
        <w:t>【民眾網曹景旭綜合報導】</w:t>
      </w:r>
    </w:p>
    <w:p>
      <w:pPr>
        <w:pStyle w:val="BodyText"/>
        <w:rPr>
          <w:sz w:val="34"/>
        </w:rPr>
      </w:pPr>
    </w:p>
    <w:p>
      <w:pPr>
        <w:pStyle w:val="BodyText"/>
        <w:ind w:left="100"/>
      </w:pPr>
      <w:r>
        <w:rPr/>
        <w:t>教育部日前公布專案輔導學校名單，6</w:t>
      </w:r>
      <w:r>
        <w:rPr>
          <w:spacing w:val="-1"/>
        </w:rPr>
        <w:t>所學校限期改善、和春技術學院須於退場條例實施一年內停辦</w:t>
      </w:r>
    </w:p>
    <w:p>
      <w:pPr>
        <w:pStyle w:val="BodyText"/>
        <w:spacing w:before="62"/>
        <w:ind w:left="100"/>
      </w:pPr>
      <w:r>
        <w:rPr/>
        <w:t>，7所學校共11969名學生、993名專任、兼任教師受到衝擊。自2014</w:t>
      </w:r>
      <w:r>
        <w:rPr>
          <w:spacing w:val="-1"/>
        </w:rPr>
        <w:t>年以來私校退場缺乏規劃，教師</w:t>
      </w:r>
    </w:p>
    <w:p>
      <w:pPr>
        <w:pStyle w:val="BodyText"/>
        <w:spacing w:line="290" w:lineRule="auto" w:before="62"/>
        <w:ind w:left="100" w:right="239"/>
      </w:pPr>
      <w:r>
        <w:rPr>
          <w:spacing w:val="-2"/>
        </w:rPr>
        <w:t>、學生權益受損、龐大校產也沒有充分利用，民眾黨立法院黨團幹事長張其祿、總召邱臣遠16日邀</w:t>
      </w:r>
      <w:r>
        <w:rPr>
          <w:spacing w:val="-2"/>
        </w:rPr>
        <w:t>集教育部代表召開記者會，呼籲政府立即規劃與檢討，跨部會解決高教困境。</w:t>
      </w:r>
    </w:p>
    <w:p>
      <w:pPr>
        <w:pStyle w:val="BodyText"/>
        <w:spacing w:before="12"/>
        <w:rPr>
          <w:sz w:val="28"/>
        </w:rPr>
      </w:pPr>
    </w:p>
    <w:p>
      <w:pPr>
        <w:pStyle w:val="BodyText"/>
        <w:ind w:left="100"/>
      </w:pPr>
      <w:r>
        <w:rPr/>
        <w:t>（張其祿團隊提供</w:t>
      </w:r>
      <w:r>
        <w:rPr>
          <w:spacing w:val="-10"/>
        </w:rPr>
        <w:t>）</w:t>
      </w:r>
    </w:p>
    <w:p>
      <w:pPr>
        <w:pStyle w:val="BodyText"/>
        <w:rPr>
          <w:sz w:val="34"/>
        </w:rPr>
      </w:pPr>
    </w:p>
    <w:p>
      <w:pPr>
        <w:pStyle w:val="BodyText"/>
        <w:spacing w:line="290" w:lineRule="auto"/>
        <w:ind w:left="100" w:right="119"/>
      </w:pPr>
      <w:r>
        <w:rPr/>
        <w:pict>
          <v:line style="position:absolute;mso-position-horizontal-relative:page;mso-position-vertical-relative:paragraph;z-index:17075712" from="102pt,34.914532pt" to="126pt,34.914532pt" stroked="true" strokeweight=".8pt" strokecolor="#ff0000">
            <v:stroke dashstyle="solid"/>
            <w10:wrap type="none"/>
          </v:line>
        </w:pict>
      </w:r>
      <w:r>
        <w:rPr/>
        <w:pict>
          <v:line style="position:absolute;mso-position-horizontal-relative:page;mso-position-vertical-relative:paragraph;z-index:17076224" from="510pt,34.914532pt" to="534pt,34.914532pt" stroked="true" strokeweight=".8pt" strokecolor="#ff0000">
            <v:stroke dashstyle="solid"/>
            <w10:wrap type="none"/>
          </v:line>
        </w:pict>
      </w:r>
      <w:r>
        <w:rPr/>
        <w:pict>
          <v:line style="position:absolute;mso-position-horizontal-relative:page;mso-position-vertical-relative:paragraph;z-index:17076736" from="216pt,106.914528pt" to="240pt,106.914528pt" stroked="true" strokeweight=".8pt" strokecolor="#ff0000">
            <v:stroke dashstyle="solid"/>
            <w10:wrap type="none"/>
          </v:line>
        </w:pict>
      </w:r>
      <w:r>
        <w:rPr>
          <w:w w:val="101"/>
        </w:rPr>
        <w:t>張其祿表示，全國大專校院學生數在101學年達到頂峰，共135.5萬人，隨後逐年下降至110學年 </w:t>
      </w:r>
      <w:r>
        <w:rPr>
          <w:w w:val="108"/>
        </w:rPr>
        <w:t>118.6萬人，</w:t>
      </w:r>
      <w:r>
        <w:rPr>
          <w:color w:val="FF0000"/>
        </w:rPr>
        <w:t>台灣</w:t>
      </w:r>
      <w:r>
        <w:rPr>
          <w:w w:val="100"/>
        </w:rPr>
        <w:t>不得不開始面對過去浮濫設立大學的苦果。2014年高鳳數位內容學院成為</w:t>
      </w:r>
      <w:r>
        <w:rPr>
          <w:color w:val="FF0000"/>
        </w:rPr>
        <w:t>台灣</w:t>
      </w:r>
      <w:r>
        <w:rPr>
          <w:spacing w:val="-10"/>
        </w:rPr>
        <w:t>首間</w:t>
      </w:r>
      <w:r>
        <w:rPr>
          <w:w w:val="100"/>
        </w:rPr>
        <w:t>停辦的大專校院，7所私校接連退場，現在又有7所學校列入專案輔導名單，影響萬名學生、近千教</w:t>
      </w:r>
      <w:r>
        <w:rPr>
          <w:w w:val="100"/>
        </w:rPr>
        <w:t>師權益，但從過去經驗來看，大學退場的過程往往無法充分保障師生權益。張其祿指出，2014年永達技術學院「突襲」退場，學生被迫中輟、2019年亞太創意技術學院停招，爆出積欠教師薪資，廣</w:t>
      </w:r>
      <w:r>
        <w:rPr>
          <w:w w:val="100"/>
        </w:rPr>
        <w:t>大校產至今閒置頻繁遭竊、2022年</w:t>
      </w:r>
      <w:r>
        <w:rPr>
          <w:color w:val="FF0000"/>
        </w:rPr>
        <w:t>台灣</w:t>
      </w:r>
      <w:r>
        <w:rPr>
          <w:w w:val="100"/>
        </w:rPr>
        <w:t>首府大學停辦，學生在校內遊行抗議。監察院今年7</w:t>
      </w:r>
      <w:r>
        <w:rPr>
          <w:spacing w:val="-5"/>
          <w:w w:val="100"/>
        </w:rPr>
        <w:t>月糾正教</w:t>
      </w:r>
    </w:p>
    <w:p>
      <w:pPr>
        <w:spacing w:after="0" w:line="290" w:lineRule="auto"/>
        <w:sectPr>
          <w:pgSz w:w="11900" w:h="16840"/>
          <w:pgMar w:top="1500" w:bottom="280" w:left="620" w:right="620"/>
        </w:sectPr>
      </w:pPr>
    </w:p>
    <w:p>
      <w:pPr>
        <w:pStyle w:val="BodyText"/>
        <w:spacing w:line="290" w:lineRule="auto" w:before="21"/>
        <w:ind w:left="100" w:right="239"/>
      </w:pPr>
      <w:r>
        <w:rPr>
          <w:spacing w:val="-2"/>
        </w:rPr>
        <w:t>育部長期漠視私校教師基本工作權益，致其在教學現場遭遇實質壓迫，構成人權侵害，不符國際公約精神，高教現場亂象頻傳，教育部消極拿不出具體作為。</w:t>
      </w:r>
    </w:p>
    <w:p>
      <w:pPr>
        <w:pStyle w:val="BodyText"/>
        <w:spacing w:before="12"/>
        <w:rPr>
          <w:sz w:val="28"/>
        </w:rPr>
      </w:pPr>
    </w:p>
    <w:p>
      <w:pPr>
        <w:pStyle w:val="BodyText"/>
        <w:spacing w:line="290" w:lineRule="auto"/>
        <w:ind w:left="100" w:right="239"/>
        <w:jc w:val="both"/>
      </w:pPr>
      <w:r>
        <w:rPr>
          <w:spacing w:val="-2"/>
        </w:rPr>
        <w:t>張其祿直言，高教生員減少，除了退場之外，還有整合資源的「合併」可以應對。教育部應以長遠目光對現行大學資源整合方案提出具體規畫，以學生受教權與教職員權益優先，謹慎防弊與防止道德風險發生，政府也應該以國家發展的整體戰略為前提，跨部會共同解決高教困境。張其祿強調</w:t>
      </w:r>
    </w:p>
    <w:p>
      <w:pPr>
        <w:pStyle w:val="BodyText"/>
        <w:spacing w:line="290" w:lineRule="auto"/>
        <w:ind w:left="100" w:right="239"/>
        <w:jc w:val="both"/>
      </w:pPr>
      <w:r>
        <w:rPr>
          <w:spacing w:val="-2"/>
        </w:rPr>
        <w:t>，原本教育是讓社會階級流動的重要工具，但當前高教退場亂象、私校辦學爭議，已經可能已讓讀私校的弱勢學生變得「弱勢者更弱勢」。因此，教育部要解決問題，必須聯合公、私校同步檢討整體辦學規劃及策略，建構公私校共同的高教發展戰略方案，包含思考公、私校同步盤點減招、減少學費差距或是貼補私校生學費等方式，使國家的高教系統重回良性發展。</w:t>
      </w:r>
    </w:p>
    <w:p>
      <w:pPr>
        <w:pStyle w:val="BodyText"/>
        <w:spacing w:before="9"/>
        <w:rPr>
          <w:sz w:val="28"/>
        </w:rPr>
      </w:pPr>
    </w:p>
    <w:p>
      <w:pPr>
        <w:pStyle w:val="BodyText"/>
        <w:spacing w:line="290" w:lineRule="auto"/>
        <w:ind w:left="100" w:right="119"/>
      </w:pPr>
      <w:r>
        <w:rPr>
          <w:spacing w:val="-2"/>
        </w:rPr>
        <w:t>邱臣遠指出，私校退場條例通過前，已停辦的8所學校，其中除了高鳳改制為小學、台觀學院校產捐</w:t>
      </w:r>
      <w:r>
        <w:rPr>
          <w:spacing w:val="-2"/>
        </w:rPr>
        <w:t>公之外，其他6校至今都還沒有走完解散清算程序，最久的已經停辦8年多，有的校產荒廢，有的債務不清，教育部卻遲遲沒有出手管理。而根據教育部代管退場學校學生學籍資料庫登錄，目前只有高美醫專、亞太、南榮、永達路續完成學籍資料交接，請問其他4所學校都還沒完成，而教職員工人事資料、學校財產清冊、財務表冊等資料保存則完全沒有交代，可以說教育部完全沒有負起主管機關監督責任。</w:t>
      </w:r>
    </w:p>
    <w:p>
      <w:pPr>
        <w:pStyle w:val="BodyText"/>
        <w:spacing w:before="10"/>
        <w:rPr>
          <w:sz w:val="28"/>
        </w:rPr>
      </w:pPr>
    </w:p>
    <w:p>
      <w:pPr>
        <w:pStyle w:val="BodyText"/>
        <w:ind w:left="100"/>
      </w:pPr>
      <w:r>
        <w:rPr/>
        <w:t>邱臣遠表示，現在私校退場條例生效後，又有7所學校被列為專輔學校，總計15</w:t>
      </w:r>
      <w:r>
        <w:rPr>
          <w:spacing w:val="-2"/>
        </w:rPr>
        <w:t>校已退場或將退場</w:t>
      </w:r>
    </w:p>
    <w:p>
      <w:pPr>
        <w:pStyle w:val="BodyText"/>
        <w:spacing w:line="290" w:lineRule="auto" w:before="62"/>
        <w:ind w:left="100" w:right="119"/>
      </w:pPr>
      <w:r>
        <w:rPr/>
        <w:pict>
          <v:line style="position:absolute;mso-position-horizontal-relative:page;mso-position-vertical-relative:paragraph;z-index:17077248" from="84pt,20.014532pt" to="120pt,20.014532pt" stroked="true" strokeweight=".8pt" strokecolor="#ff0000">
            <v:stroke dashstyle="solid"/>
            <w10:wrap type="none"/>
          </v:line>
        </w:pict>
      </w:r>
      <w:r>
        <w:rPr/>
        <w:t>；可見得</w:t>
      </w:r>
      <w:r>
        <w:rPr>
          <w:color w:val="FF0000"/>
        </w:rPr>
        <w:t>少子化</w:t>
      </w:r>
      <w:r>
        <w:rPr>
          <w:w w:val="100"/>
        </w:rPr>
        <w:t>對私校的衝擊來得有多大、多快！而根據國發會推估，2030年大學學齡人口將較去</w:t>
      </w:r>
      <w:r>
        <w:rPr>
          <w:w w:val="100"/>
        </w:rPr>
        <w:t>年再減少26萬人，扣除公立學校招生名額，到時恐怕只有2.4</w:t>
      </w:r>
      <w:r>
        <w:rPr>
          <w:spacing w:val="-2"/>
          <w:w w:val="100"/>
        </w:rPr>
        <w:t>萬人會選讀私立大學，私校恐怕連五個</w:t>
      </w:r>
      <w:r>
        <w:rPr/>
        <w:t>手指頭都數不滿。他呼籲教育部不能只生不養，任由私校自生自滅，等著被宣布為專輔學校。</w:t>
      </w:r>
    </w:p>
    <w:p>
      <w:pPr>
        <w:pStyle w:val="BodyText"/>
        <w:spacing w:before="11"/>
        <w:rPr>
          <w:sz w:val="28"/>
        </w:rPr>
      </w:pPr>
    </w:p>
    <w:p>
      <w:pPr>
        <w:pStyle w:val="BodyText"/>
        <w:spacing w:line="290" w:lineRule="auto"/>
        <w:ind w:left="100" w:right="119"/>
      </w:pPr>
      <w:r>
        <w:rPr>
          <w:spacing w:val="-2"/>
        </w:rPr>
        <w:t>邱臣遠直言，私校退場條例通過後，有許多學者專家提出許多很好的建議，教育部不能當耳邊風。他提出四點訴求：(1)針對私校退場條例生效前已經退場的學校，請教育部應負起主管機關責任，儘速完成解散清算、財產歸公之程序。(2)針對列為專輔的學校，請教育部積極監督輔導，以「照顧師生權益，妥善利用校產」為最大原則。(3)為落實鼓勵私人興學，請教育部積極研擬對策，公平減少公私立學校招生員額；並積極開拓國際生源。(4)政府應扮演資源整合的角色，將退場學校、長照機</w:t>
      </w:r>
      <w:r>
        <w:rPr>
          <w:spacing w:val="-2"/>
        </w:rPr>
        <w:t>構及幼保機構的擴充以及社會住宅需求四個政策相結合，跨部會整合資源。</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077760" from="120pt,16.914532pt" to="156pt,16.914532pt" stroked="true" strokeweight=".8pt" strokecolor="#ff0000">
            <v:stroke dashstyle="solid"/>
            <w10:wrap type="none"/>
          </v:line>
        </w:pict>
      </w:r>
      <w:r>
        <w:rPr/>
        <w:pict>
          <v:line style="position:absolute;mso-position-horizontal-relative:page;mso-position-vertical-relative:paragraph;z-index:17078272" from="348pt,52.914532pt" to="384pt,52.914532pt" stroked="true" strokeweight=".8pt" strokecolor="#ff0000">
            <v:stroke dashstyle="solid"/>
            <w10:wrap type="none"/>
          </v:line>
        </w:pict>
      </w:r>
      <w:r>
        <w:rPr>
          <w:spacing w:val="-2"/>
        </w:rPr>
        <w:t>民眾黨團呼籲，</w:t>
      </w:r>
      <w:r>
        <w:rPr>
          <w:color w:val="FF0000"/>
          <w:spacing w:val="-2"/>
        </w:rPr>
        <w:t>少子化</w:t>
      </w:r>
      <w:r>
        <w:rPr>
          <w:spacing w:val="-2"/>
        </w:rPr>
        <w:t>衝擊高等教育是早可預知的趨勢，教育部雖然制定《私立高級中等以上學校退場條例》因應，卻嚴重忽略退場學校的師生權益，政府應該提出具體作為保障教師工作權與學生受教權，並完善大學資源合併的管理與監督流程，才能緩衝</w:t>
      </w:r>
      <w:r>
        <w:rPr>
          <w:color w:val="FF0000"/>
          <w:spacing w:val="-2"/>
        </w:rPr>
        <w:t>少子化</w:t>
      </w:r>
      <w:r>
        <w:rPr>
          <w:spacing w:val="-2"/>
        </w:rPr>
        <w:t>對高等教育環境的影響。</w:t>
      </w:r>
    </w:p>
    <w:p>
      <w:pPr>
        <w:pStyle w:val="BodyText"/>
        <w:spacing w:before="11"/>
        <w:rPr>
          <w:sz w:val="28"/>
        </w:rPr>
      </w:pPr>
    </w:p>
    <w:p>
      <w:pPr>
        <w:pStyle w:val="BodyText"/>
        <w:spacing w:line="580" w:lineRule="auto"/>
        <w:ind w:left="100" w:right="7919"/>
      </w:pPr>
      <w:r>
        <w:rPr>
          <w:spacing w:val="-2"/>
        </w:rPr>
        <w:t>追蹤民眾網Line官方帳號</w:t>
      </w:r>
      <w:r>
        <w:rPr>
          <w:spacing w:val="-2"/>
        </w:rPr>
        <w:t>更多新聞報導：</w:t>
      </w:r>
    </w:p>
    <w:p>
      <w:pPr>
        <w:pStyle w:val="BodyText"/>
        <w:spacing w:line="580" w:lineRule="auto"/>
        <w:ind w:left="100" w:right="2639"/>
      </w:pPr>
      <w:r>
        <w:rPr/>
        <w:pict>
          <v:line style="position:absolute;mso-position-horizontal-relative:page;mso-position-vertical-relative:paragraph;z-index:17078784" from="144pt,16.914532pt" to="168pt,16.914532pt" stroked="true" strokeweight=".8pt" strokecolor="#ff0000">
            <v:stroke dashstyle="solid"/>
            <w10:wrap type="none"/>
          </v:line>
        </w:pict>
      </w:r>
      <w:r>
        <w:rPr/>
        <w:t>美參院委員會通過《</w:t>
      </w:r>
      <w:r>
        <w:rPr>
          <w:color w:val="FF0000"/>
        </w:rPr>
        <w:t>台灣</w:t>
      </w:r>
      <w:r>
        <w:rPr/>
        <w:t>政策法》</w:t>
      </w:r>
      <w:r>
        <w:rPr>
          <w:spacing w:val="67"/>
          <w:w w:val="150"/>
        </w:rPr>
        <w:t>  </w:t>
      </w:r>
      <w:r>
        <w:rPr/>
        <w:t>時代力量：支持台美關係正向發展</w:t>
      </w:r>
      <w:r>
        <w:rPr>
          <w:spacing w:val="80"/>
          <w:w w:val="150"/>
        </w:rPr>
        <w:t> </w:t>
      </w:r>
      <w:r>
        <w:rPr/>
        <w:t>37天漂8屍「高雄浮屍錄」 柯志恩轟陳其邁：忽略基層百姓「難辭其咎！」</w:t>
      </w:r>
    </w:p>
    <w:p>
      <w:pPr>
        <w:spacing w:after="0" w:line="580" w:lineRule="auto"/>
        <w:sectPr>
          <w:pgSz w:w="11900" w:h="16840"/>
          <w:pgMar w:top="800" w:bottom="280" w:left="620" w:right="620"/>
        </w:sectPr>
      </w:pPr>
    </w:p>
    <w:p>
      <w:pPr>
        <w:pStyle w:val="BodyText"/>
        <w:spacing w:before="21"/>
        <w:ind w:left="100"/>
      </w:pPr>
      <w:r>
        <w:rPr>
          <w:spacing w:val="-2"/>
          <w:w w:val="110"/>
        </w:rPr>
        <w:t>文章編號: [202209165079929]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2022-09-16</w:t>
      </w:r>
      <w:r>
        <w:rPr>
          <w:spacing w:val="-13"/>
          <w:w w:val="115"/>
          <w:sz w:val="28"/>
        </w:rPr>
        <w:t> </w:t>
      </w:r>
      <w:r>
        <w:rPr>
          <w:spacing w:val="-2"/>
          <w:w w:val="115"/>
          <w:sz w:val="28"/>
        </w:rPr>
        <w:t>(17:18)</w:t>
      </w:r>
    </w:p>
    <w:p>
      <w:pPr>
        <w:spacing w:line="249" w:lineRule="auto" w:before="12"/>
        <w:ind w:left="100" w:right="6499" w:firstLine="0"/>
        <w:jc w:val="left"/>
        <w:rPr>
          <w:sz w:val="28"/>
        </w:rPr>
      </w:pPr>
      <w:r>
        <w:rPr>
          <w:sz w:val="28"/>
        </w:rPr>
        <w:t>網站(URL連接) | 新聞 |By 勁報</w:t>
      </w:r>
      <w:r>
        <w:rPr>
          <w:spacing w:val="10"/>
          <w:sz w:val="28"/>
        </w:rPr>
        <w:t>字數: </w:t>
      </w:r>
      <w:r>
        <w:rPr>
          <w:sz w:val="28"/>
        </w:rPr>
        <w:t>3669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77984;mso-wrap-distance-left:0;mso-wrap-distance-right:0" id="docshape109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台南市議員郭鴻儀促成仁德運動公園游泳池重啟</w:t>
      </w:r>
    </w:p>
    <w:p>
      <w:pPr>
        <w:pStyle w:val="BodyText"/>
        <w:spacing w:before="12"/>
        <w:rPr>
          <w:sz w:val="22"/>
        </w:rPr>
      </w:pPr>
      <w:r>
        <w:rPr/>
        <w:pict>
          <v:shape style="position:absolute;margin-left:36pt;margin-top:15.723047pt;width:523pt;height:.1pt;mso-position-horizontal-relative:page;mso-position-vertical-relative:paragraph;z-index:-14377472;mso-wrap-distance-left:0;mso-wrap-distance-right:0" id="docshape109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：https://m.match.net.tw/pc/news/life/20220916/6786477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【勁報記者杜忠聰/臺南報導】台南市議員郭鴻儀9月16</w:t>
      </w:r>
      <w:r>
        <w:rPr>
          <w:spacing w:val="-1"/>
        </w:rPr>
        <w:t>日進行市政總質詢，以『讚ㄟ擱繼續』為題</w:t>
      </w:r>
    </w:p>
    <w:p>
      <w:pPr>
        <w:pStyle w:val="BodyText"/>
        <w:spacing w:line="290" w:lineRule="auto" w:before="63"/>
        <w:ind w:left="100" w:right="119"/>
      </w:pPr>
      <w:r>
        <w:rPr/>
        <w:pict>
          <v:line style="position:absolute;mso-position-horizontal-relative:page;mso-position-vertical-relative:paragraph;z-index:17080320" from="72pt,20.064531pt" to="96pt,20.064531pt" stroked="true" strokeweight=".8pt" strokecolor="#ff0000">
            <v:stroke dashstyle="solid"/>
            <w10:wrap type="none"/>
          </v:line>
        </w:pict>
      </w:r>
      <w:r>
        <w:rPr>
          <w:spacing w:val="-2"/>
        </w:rPr>
        <w:t>，引述</w:t>
      </w:r>
      <w:r>
        <w:rPr>
          <w:color w:val="FF0000"/>
          <w:spacing w:val="-2"/>
        </w:rPr>
        <w:t>台灣</w:t>
      </w:r>
      <w:r>
        <w:rPr>
          <w:spacing w:val="-2"/>
        </w:rPr>
        <w:t>世界新聞傳播協會9月14日公布「2022全國縣市施政滿意度調查」，台南市長黃偉哲施政</w:t>
      </w:r>
      <w:r>
        <w:rPr>
          <w:spacing w:val="-2"/>
        </w:rPr>
        <w:t>滿意度高達80.3％奪下金獎，期勉黃市長能帶領市府團隊再接再厲，過去四年已完成的成績要保持</w:t>
      </w:r>
    </w:p>
    <w:p>
      <w:pPr>
        <w:pStyle w:val="BodyText"/>
        <w:spacing w:line="297" w:lineRule="exact"/>
        <w:ind w:left="100"/>
      </w:pPr>
      <w:r>
        <w:rPr>
          <w:spacing w:val="-1"/>
        </w:rPr>
        <w:t>、正在進行中的要持續精進、還在爭取與規劃中的更要努力盡速完成，好的就繼續、不好的就檢討</w:t>
      </w:r>
    </w:p>
    <w:p>
      <w:pPr>
        <w:pStyle w:val="BodyText"/>
        <w:spacing w:before="62"/>
        <w:ind w:left="100"/>
      </w:pPr>
      <w:r>
        <w:rPr>
          <w:spacing w:val="-1"/>
        </w:rPr>
        <w:t>，希望『我們能一起繼續為市民服務謀取福利』。</w:t>
      </w:r>
    </w:p>
    <w:p>
      <w:pPr>
        <w:pStyle w:val="BodyText"/>
        <w:rPr>
          <w:sz w:val="34"/>
        </w:rPr>
      </w:pPr>
    </w:p>
    <w:p>
      <w:pPr>
        <w:pStyle w:val="BodyText"/>
        <w:spacing w:line="290" w:lineRule="auto"/>
        <w:ind w:left="100" w:right="119"/>
      </w:pPr>
      <w:r>
        <w:rPr>
          <w:w w:val="101"/>
        </w:rPr>
        <w:t>郭鴻儀指出今年(2022)3</w:t>
      </w:r>
      <w:r>
        <w:rPr>
          <w:spacing w:val="-1"/>
          <w:w w:val="101"/>
        </w:rPr>
        <w:t>月份，要求經發局協助媒合太陽能光電業者，將仁德運動公園籃球場、網球</w:t>
      </w:r>
      <w:r>
        <w:rPr/>
        <w:t>場打造風雨球場，且一併將仁德游泳池範圍一併納入評估，透過互惠機制，將大大降低重啟仁德游泳池的經費需求。今日傳來好消息，目前仁德區公所已與廠商進入細部協商，完成專案評估，由光電業者將籃球場、網球場、游泳池整體建置太陽能光電屋頂，且評估修繕活化游泳池項目，整體評</w:t>
      </w:r>
      <w:r>
        <w:rPr>
          <w:w w:val="101"/>
        </w:rPr>
        <w:t>估回饋金額達1321.5萬，易言之市府花費金額0元，就可以將仁德游泳池重啟開放。</w:t>
      </w:r>
    </w:p>
    <w:p>
      <w:pPr>
        <w:pStyle w:val="BodyText"/>
        <w:spacing w:before="10"/>
        <w:rPr>
          <w:sz w:val="28"/>
        </w:rPr>
      </w:pPr>
    </w:p>
    <w:p>
      <w:pPr>
        <w:pStyle w:val="BodyText"/>
        <w:ind w:left="100"/>
      </w:pPr>
      <w:r>
        <w:rPr>
          <w:spacing w:val="-1"/>
        </w:rPr>
        <w:t>南市治安滿意度金獎?局長提數據說明</w:t>
      </w:r>
    </w:p>
    <w:p>
      <w:pPr>
        <w:pStyle w:val="BodyText"/>
        <w:rPr>
          <w:sz w:val="34"/>
        </w:rPr>
      </w:pPr>
    </w:p>
    <w:p>
      <w:pPr>
        <w:pStyle w:val="BodyText"/>
        <w:spacing w:line="290" w:lineRule="auto"/>
        <w:ind w:left="100" w:right="119"/>
      </w:pPr>
      <w:r>
        <w:rPr/>
        <w:pict>
          <v:line style="position:absolute;mso-position-horizontal-relative:page;mso-position-vertical-relative:paragraph;z-index:17080832" from="36pt,16.914532pt" to="60pt,16.914532pt" stroked="true" strokeweight=".8pt" strokecolor="#ff0000">
            <v:stroke dashstyle="solid"/>
            <w10:wrap type="none"/>
          </v:line>
        </w:pict>
      </w:r>
      <w:r>
        <w:rPr>
          <w:color w:val="FF0000"/>
        </w:rPr>
        <w:t>台灣</w:t>
      </w:r>
      <w:r>
        <w:rPr>
          <w:w w:val="100"/>
        </w:rPr>
        <w:t>世界新聞傳播協會公布「2022全國縣市施政滿意度調查」，治安狀況構面中獲得金獎肯定，但</w:t>
      </w:r>
      <w:r>
        <w:rPr/>
        <w:t>郭鴻儀提出數據指出台南市刑案發生率數據，近五年都在六都前茅，顯見治安不盡理想。警察局方</w:t>
      </w:r>
      <w:r>
        <w:rPr>
          <w:w w:val="100"/>
        </w:rPr>
        <w:t>仰寧局長，則提出數據反駁，舉例台南市暴力犯罪從107年發生93件，到110年已下降至48件，下降</w:t>
      </w:r>
      <w:r>
        <w:rPr>
          <w:w w:val="100"/>
        </w:rPr>
        <w:t>幅度六都最佳；且111年1月至8月槍擊案件只發生2件，為六都發生件數最少，這2</w:t>
      </w:r>
      <w:r>
        <w:rPr>
          <w:spacing w:val="-3"/>
          <w:w w:val="100"/>
        </w:rPr>
        <w:t>件分別是安平區及</w:t>
      </w:r>
      <w:r>
        <w:rPr>
          <w:w w:val="102"/>
        </w:rPr>
        <w:t>歸仁區各發生1件，均立即偵破；竊盜案件從107年發生3,720件，到110年已下降至3,229</w:t>
      </w:r>
      <w:r>
        <w:rPr>
          <w:spacing w:val="-4"/>
          <w:w w:val="102"/>
        </w:rPr>
        <w:t>件，另今年</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1至8月竊盜案件發生數為2,215件，六都發生數排名第5，僅次臺中市。各項數據均顯示台南市治安</w:t>
      </w:r>
      <w:r>
        <w:rPr>
          <w:spacing w:val="-2"/>
        </w:rPr>
        <w:t>平穩，且全般刑案破獲率從107年89.44%，108年91.14%，109年98.46%，110年99.30%，都持續在進步，自己對得起市民，市民也絕對可以感受到。</w:t>
      </w:r>
    </w:p>
    <w:p>
      <w:pPr>
        <w:pStyle w:val="BodyText"/>
        <w:spacing w:before="11"/>
        <w:rPr>
          <w:sz w:val="28"/>
        </w:rPr>
      </w:pPr>
    </w:p>
    <w:p>
      <w:pPr>
        <w:pStyle w:val="BodyText"/>
        <w:spacing w:line="290" w:lineRule="auto" w:before="1"/>
        <w:ind w:left="100" w:right="119"/>
      </w:pPr>
      <w:r>
        <w:rPr>
          <w:w w:val="100"/>
        </w:rPr>
        <w:t>郭鴻儀另提出台南市110年與111年刑案發生數統計資料，發現近年來因台南市溪南地區發展與舊台</w:t>
      </w:r>
      <w:r>
        <w:rPr/>
        <w:t>南市中心人口增長，刑案發生數前兩名為永康分局、歸仁分局、第一分局等，台南市警察局及市刑</w:t>
      </w:r>
      <w:r>
        <w:rPr>
          <w:w w:val="100"/>
        </w:rPr>
        <w:t>大位於新營區，市刑大和鑑識中心趕往溪南區域，需花將近1</w:t>
      </w:r>
      <w:r>
        <w:rPr>
          <w:spacing w:val="-2"/>
          <w:w w:val="100"/>
        </w:rPr>
        <w:t>小時的時間，建議市刑大、鑑識中心等</w:t>
      </w:r>
      <w:r>
        <w:rPr>
          <w:w w:val="102"/>
        </w:rPr>
        <w:t>遷移溪南以提高效率；並進一步建議於高速鐵路臺南車站特定區計畫機關用地(1.09公頃)，目前規</w:t>
      </w:r>
      <w:r>
        <w:rPr/>
        <w:t>劃建置沙崙派出所用，可在建設時一併評估增設市刑大、鑑識中心辦公處所。</w:t>
      </w:r>
    </w:p>
    <w:p>
      <w:pPr>
        <w:pStyle w:val="BodyText"/>
        <w:spacing w:before="10"/>
        <w:rPr>
          <w:sz w:val="28"/>
        </w:rPr>
      </w:pPr>
    </w:p>
    <w:p>
      <w:pPr>
        <w:pStyle w:val="BodyText"/>
        <w:ind w:left="100"/>
      </w:pPr>
      <w:r>
        <w:rPr>
          <w:spacing w:val="-1"/>
        </w:rPr>
        <w:t>新豐區建設越來越好 持續創造幸福移居城</w:t>
      </w:r>
    </w:p>
    <w:p>
      <w:pPr>
        <w:pStyle w:val="BodyText"/>
        <w:rPr>
          <w:sz w:val="34"/>
        </w:rPr>
      </w:pPr>
    </w:p>
    <w:p>
      <w:pPr>
        <w:pStyle w:val="BodyText"/>
        <w:ind w:left="100"/>
      </w:pPr>
      <w:r>
        <w:rPr>
          <w:spacing w:val="-1"/>
        </w:rPr>
        <w:t>郭鴻儀細數黃偉哲市府團隊這四年在新豐區(仁德、歸仁、關廟、龍崎)各大建設與施政成果：</w:t>
      </w:r>
    </w:p>
    <w:p>
      <w:pPr>
        <w:pStyle w:val="BodyText"/>
        <w:rPr>
          <w:sz w:val="34"/>
        </w:rPr>
      </w:pPr>
    </w:p>
    <w:p>
      <w:pPr>
        <w:pStyle w:val="BodyText"/>
        <w:spacing w:line="290" w:lineRule="auto"/>
        <w:ind w:left="100" w:right="239"/>
      </w:pPr>
      <w:r>
        <w:rPr>
          <w:spacing w:val="-2"/>
        </w:rPr>
        <w:t>捷運藍線延伸線至歸仁關廟市中心計畫，今年7月台南捷運藍線延伸線14.99公里可行性研究報中央</w:t>
      </w:r>
      <w:r>
        <w:rPr>
          <w:spacing w:val="-2"/>
        </w:rPr>
        <w:t>審議，正式納入優先路網。</w:t>
      </w:r>
    </w:p>
    <w:p>
      <w:pPr>
        <w:pStyle w:val="BodyText"/>
        <w:spacing w:before="11"/>
        <w:rPr>
          <w:sz w:val="28"/>
        </w:rPr>
      </w:pPr>
    </w:p>
    <w:p>
      <w:pPr>
        <w:pStyle w:val="BodyText"/>
        <w:spacing w:line="290" w:lineRule="auto" w:before="1"/>
        <w:ind w:left="100" w:right="119"/>
      </w:pPr>
      <w:r>
        <w:rPr>
          <w:w w:val="102"/>
        </w:rPr>
        <w:t>台南市整體治水狀況(淹水面積)由民國101年的1576公頃（0520鋒面），到107年的217公頃（0823</w:t>
      </w:r>
      <w:r>
        <w:rPr>
          <w:spacing w:val="-19"/>
          <w:w w:val="102"/>
        </w:rPr>
        <w:t>豪</w:t>
      </w:r>
      <w:r>
        <w:rPr>
          <w:w w:val="101"/>
        </w:rPr>
        <w:t>雨），再到110年89.7公頃（0731豪雨），</w:t>
      </w:r>
      <w:r>
        <w:rPr>
          <w:spacing w:val="-1"/>
          <w:w w:val="101"/>
        </w:rPr>
        <w:t>幾處以往常遭人詬病的易淹水地區，例如仁德區中華醫大</w:t>
      </w:r>
    </w:p>
    <w:p>
      <w:pPr>
        <w:pStyle w:val="BodyText"/>
        <w:spacing w:line="297" w:lineRule="exact"/>
        <w:ind w:left="100"/>
      </w:pPr>
      <w:r>
        <w:rPr>
          <w:spacing w:val="-1"/>
        </w:rPr>
        <w:t>、永康區崑山科大等均有所改善。</w:t>
      </w:r>
    </w:p>
    <w:p>
      <w:pPr>
        <w:pStyle w:val="BodyText"/>
        <w:spacing w:before="12"/>
        <w:rPr>
          <w:sz w:val="33"/>
        </w:rPr>
      </w:pPr>
    </w:p>
    <w:p>
      <w:pPr>
        <w:pStyle w:val="BodyText"/>
        <w:ind w:left="100"/>
      </w:pPr>
      <w:r>
        <w:rPr/>
        <w:t>遊戲場建設方面，臺南都會公園遊戲設施暨景觀改造統包工程，總經費3000</w:t>
      </w:r>
      <w:r>
        <w:rPr>
          <w:spacing w:val="-1"/>
        </w:rPr>
        <w:t>萬，已進入設計規劃中</w:t>
      </w:r>
    </w:p>
    <w:p>
      <w:pPr>
        <w:pStyle w:val="BodyText"/>
        <w:spacing w:line="290" w:lineRule="auto" w:before="62"/>
        <w:ind w:left="100" w:right="119"/>
      </w:pPr>
      <w:r>
        <w:rPr>
          <w:spacing w:val="-2"/>
        </w:rPr>
        <w:t>；仁德運動公園特色遊戲場，本案於111年編列150萬設計規劃費，體育局112年預算中，編列1096</w:t>
      </w:r>
      <w:r>
        <w:rPr>
          <w:spacing w:val="-2"/>
        </w:rPr>
        <w:t>萬元預算辦理工程，未來將成為仁德第一座『特色遊戲場』；市府改善活化關廟大潭埤，截至目前已</w:t>
      </w:r>
      <w:r>
        <w:rPr/>
        <w:t>核定補助公所代辦總經費為952萬5,000元，今年另提報計畫補助大潭埤特色遊戲場總計經費720</w:t>
      </w:r>
      <w:r>
        <w:rPr>
          <w:spacing w:val="-5"/>
        </w:rPr>
        <w:t>萬元</w:t>
      </w:r>
    </w:p>
    <w:p>
      <w:pPr>
        <w:pStyle w:val="BodyText"/>
        <w:spacing w:line="290" w:lineRule="auto"/>
        <w:ind w:left="100" w:right="119"/>
      </w:pPr>
      <w:r>
        <w:rPr>
          <w:spacing w:val="-2"/>
        </w:rPr>
        <w:t>，成為關廟首座特色遊戲場；歸仁區則有今年啟用的高鐵特定區公兒六公園，建置經費800萬元。讓</w:t>
      </w:r>
      <w:r>
        <w:rPr>
          <w:spacing w:val="-2"/>
        </w:rPr>
        <w:t>新豐區各區至少都有一座特色遊戲場。</w:t>
      </w:r>
    </w:p>
    <w:p>
      <w:pPr>
        <w:pStyle w:val="BodyText"/>
        <w:spacing w:before="10"/>
        <w:rPr>
          <w:sz w:val="28"/>
        </w:rPr>
      </w:pPr>
    </w:p>
    <w:p>
      <w:pPr>
        <w:pStyle w:val="BodyText"/>
        <w:ind w:left="100"/>
      </w:pPr>
      <w:r>
        <w:rPr>
          <w:spacing w:val="-1"/>
        </w:rPr>
        <w:t>持續完善新豐區道路系統 重視仁德鐵路立體化需求</w:t>
      </w:r>
    </w:p>
    <w:p>
      <w:pPr>
        <w:pStyle w:val="BodyText"/>
        <w:rPr>
          <w:sz w:val="34"/>
        </w:rPr>
      </w:pPr>
    </w:p>
    <w:p>
      <w:pPr>
        <w:pStyle w:val="BodyText"/>
        <w:spacing w:line="290" w:lineRule="auto"/>
        <w:ind w:left="100" w:right="119"/>
      </w:pPr>
      <w:r>
        <w:rPr>
          <w:w w:val="101"/>
        </w:rPr>
        <w:t>郭鴻儀肯定市府團隊為新豐區道路系統的努力，開闢如仁德-仁德特27號道路、歸仁-台86快速道路</w:t>
      </w:r>
      <w:r>
        <w:rPr>
          <w:w w:val="100"/>
        </w:rPr>
        <w:t>增設匝道高發二路、高鐵沙崙銜接南154</w:t>
      </w:r>
      <w:r>
        <w:rPr>
          <w:spacing w:val="-1"/>
          <w:w w:val="100"/>
        </w:rPr>
        <w:t>線，及歸仁十三路延伸至關廟五甲，都讓市民生活更加便利</w:t>
      </w:r>
    </w:p>
    <w:p>
      <w:pPr>
        <w:pStyle w:val="BodyText"/>
        <w:spacing w:line="297" w:lineRule="exact"/>
        <w:ind w:left="100"/>
      </w:pPr>
      <w:r>
        <w:rPr>
          <w:spacing w:val="-1"/>
        </w:rPr>
        <w:t>。目前正在規劃辦理中的如：仁德-臺南市仁德區勝利路計畫道路(文華路至中正路)再延伸至仁和路</w:t>
      </w:r>
    </w:p>
    <w:p>
      <w:pPr>
        <w:pStyle w:val="BodyText"/>
        <w:spacing w:before="63"/>
        <w:ind w:left="100"/>
      </w:pPr>
      <w:r>
        <w:rPr/>
        <w:t>、砲校校區聯外道路、台86</w:t>
      </w:r>
      <w:r>
        <w:rPr>
          <w:spacing w:val="-1"/>
        </w:rPr>
        <w:t>線高架延伸至內門等都是重要重大的工程，請團隊繼續推動。</w:t>
      </w:r>
    </w:p>
    <w:p>
      <w:pPr>
        <w:pStyle w:val="BodyText"/>
        <w:spacing w:before="12"/>
        <w:rPr>
          <w:sz w:val="33"/>
        </w:rPr>
      </w:pPr>
    </w:p>
    <w:p>
      <w:pPr>
        <w:pStyle w:val="BodyText"/>
        <w:spacing w:line="290" w:lineRule="auto"/>
        <w:ind w:left="100" w:right="119"/>
      </w:pPr>
      <w:r>
        <w:rPr/>
        <w:t>郭鴻儀強調，「台南市仁德地區鐵路立體化」可行性研究，北從「台南市區鐵路地下化計畫」終點</w:t>
      </w:r>
      <w:r>
        <w:rPr>
          <w:w w:val="101"/>
        </w:rPr>
        <w:t>起，南至仁德車站以南約1.1公里，全長約5.8公里，改善現有的保安、仁德2</w:t>
      </w:r>
      <w:r>
        <w:rPr>
          <w:spacing w:val="-2"/>
          <w:w w:val="101"/>
        </w:rPr>
        <w:t>車站，並消除大林路、</w:t>
      </w:r>
      <w:r>
        <w:rPr>
          <w:w w:val="100"/>
        </w:rPr>
        <w:t>十三甲、虎山路及中正路一段等4</w:t>
      </w:r>
      <w:r>
        <w:rPr>
          <w:spacing w:val="-1"/>
          <w:w w:val="100"/>
        </w:rPr>
        <w:t>處，平交道及沿線鐵路對市區兩側的阻隔。本案是翻轉仁德交通的</w:t>
      </w:r>
      <w:r>
        <w:rPr/>
        <w:t>重要工程，要解決幾十年來的交通問題，且地方心聲是鐵路立體化，請市府團隊重視，並加速作業</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spacing w:val="-1"/>
        </w:rPr>
        <w:t>郭鴻儀再提仁德區忠義路拓寬(中清路至義林路口)、仁德新田路拓寬</w:t>
      </w:r>
    </w:p>
    <w:p>
      <w:pPr>
        <w:spacing w:after="0"/>
        <w:sectPr>
          <w:pgSz w:w="11900" w:h="16840"/>
          <w:pgMar w:top="800" w:bottom="280" w:left="620" w:right="620"/>
        </w:sectPr>
      </w:pPr>
    </w:p>
    <w:p>
      <w:pPr>
        <w:pStyle w:val="BodyText"/>
        <w:spacing w:line="290" w:lineRule="auto" w:before="21"/>
        <w:ind w:left="100" w:right="239"/>
        <w:jc w:val="both"/>
      </w:pPr>
      <w:r>
        <w:rPr>
          <w:spacing w:val="-2"/>
        </w:rPr>
        <w:t>暨排水改善工程、仁德『文賢路一段(保安路以南)拓寬工程等案，工務局蘇金安局長表示，新田路</w:t>
      </w:r>
      <w:r>
        <w:rPr>
          <w:spacing w:val="-2"/>
        </w:rPr>
        <w:t>拓寬及排水改善案已在112年度編列預算進行改善，會分兩年來編列處理；文賢路一段拓寬(保安路以南)部分，目前評估若延伸至中正路約需6億、延伸至依仁路約需12億，目前納入生活圈道路系統的滾動式檢討，持續努力爭取。</w:t>
      </w:r>
    </w:p>
    <w:p>
      <w:pPr>
        <w:pStyle w:val="BodyText"/>
        <w:spacing w:before="11"/>
        <w:rPr>
          <w:sz w:val="28"/>
        </w:rPr>
      </w:pPr>
    </w:p>
    <w:p>
      <w:pPr>
        <w:pStyle w:val="BodyText"/>
        <w:ind w:left="100"/>
      </w:pPr>
      <w:r>
        <w:rPr>
          <w:spacing w:val="-1"/>
        </w:rPr>
        <w:t>仁德運動公園游泳池重啟議題已解</w:t>
      </w:r>
    </w:p>
    <w:p>
      <w:pPr>
        <w:pStyle w:val="BodyText"/>
        <w:rPr>
          <w:sz w:val="34"/>
        </w:rPr>
      </w:pPr>
    </w:p>
    <w:p>
      <w:pPr>
        <w:pStyle w:val="BodyText"/>
        <w:ind w:left="100"/>
      </w:pPr>
      <w:r>
        <w:rPr/>
        <w:t>仁德運動公園游泳池議題，縣市合併後仁德游泳池在2013年營運合約期滿後流標13次，已閒置逾8</w:t>
      </w:r>
      <w:r>
        <w:rPr>
          <w:spacing w:val="-10"/>
        </w:rPr>
        <w:t>年</w:t>
      </w:r>
    </w:p>
    <w:p>
      <w:pPr>
        <w:pStyle w:val="BodyText"/>
        <w:spacing w:line="290" w:lineRule="auto" w:before="62"/>
        <w:ind w:left="100" w:right="119"/>
      </w:pPr>
      <w:r>
        <w:rPr>
          <w:spacing w:val="-2"/>
        </w:rPr>
        <w:t>，當初設計有12條水道，長50米、寬25米、深1.8米等，都達到比賽規格，還有兒童戲水池，多項親</w:t>
      </w:r>
      <w:r>
        <w:rPr>
          <w:spacing w:val="-2"/>
        </w:rPr>
        <w:t>水設施，腹地遼闊，過去也是救生教練訓練基地，地方重啟聲音不斷，但過去經過多次努力都告吹</w:t>
      </w:r>
    </w:p>
    <w:p>
      <w:pPr>
        <w:pStyle w:val="BodyText"/>
        <w:spacing w:line="290" w:lineRule="auto"/>
        <w:ind w:left="100" w:right="119"/>
      </w:pPr>
      <w:r>
        <w:rPr/>
        <w:t>。郭鴻儀指出，仁德游泳池內基礎的池體與設備都還算堪用，整修第一大問題是鋼構屋頂覆層鋼板</w:t>
      </w:r>
      <w:r>
        <w:rPr>
          <w:w w:val="101"/>
        </w:rPr>
        <w:t>脫落嚴重，在今年(2022)3</w:t>
      </w:r>
      <w:r>
        <w:rPr>
          <w:spacing w:val="-1"/>
          <w:w w:val="101"/>
        </w:rPr>
        <w:t>月份，請經發局協助媒合太陽能光電業者，將仁德運動公園籃球場、網球</w:t>
      </w:r>
      <w:r>
        <w:rPr/>
        <w:t>場、游泳池等一併評估，裝設屋頂行太陽光電系統，打造風雨球場之時，一併將仁德游泳池屋頂整建，透過互惠機制，將大大降低重啟仁德游泳池的經費需求。近日仁德區公所已有好消息傳出，經</w:t>
      </w:r>
      <w:r>
        <w:rPr>
          <w:w w:val="101"/>
        </w:rPr>
        <w:t>由經發局推薦光電業者，提報『仁德運動公園可行性規劃』，整體評估回饋金額達1321.5萬，易言</w:t>
      </w:r>
      <w:r>
        <w:rPr>
          <w:w w:val="100"/>
        </w:rPr>
        <w:t>之市府花費金額0元，就可以將仁德游泳池重起開放，表示出仁德游泳池重啟已在進行中。</w:t>
      </w:r>
    </w:p>
    <w:p>
      <w:pPr>
        <w:pStyle w:val="BodyText"/>
        <w:spacing w:before="9"/>
        <w:rPr>
          <w:sz w:val="28"/>
        </w:rPr>
      </w:pPr>
    </w:p>
    <w:p>
      <w:pPr>
        <w:pStyle w:val="BodyText"/>
        <w:spacing w:line="290" w:lineRule="auto"/>
        <w:ind w:left="100" w:right="119"/>
      </w:pPr>
      <w:r>
        <w:rPr/>
        <w:t>仁德游泳池重啟進行中，郭鴻儀認為應爭取預算盡速活化仁德運動公園育樂中心，該活動中心興建</w:t>
      </w:r>
      <w:r>
        <w:rPr>
          <w:w w:val="100"/>
        </w:rPr>
        <w:t>於84年6</w:t>
      </w:r>
      <w:r>
        <w:rPr>
          <w:spacing w:val="-1"/>
          <w:w w:val="100"/>
        </w:rPr>
        <w:t>月，一直是仁德區重要集會活動場域，除了運動場館與大型集會外，更是名揚國際的在地舞</w:t>
      </w:r>
      <w:r>
        <w:rPr>
          <w:w w:val="100"/>
        </w:rPr>
        <w:t>團『藝姿舞集』訓練場地。但啟用至今逾25年，未有整修改善，多項設備老舊不堪使用，郭鴻儀在 </w:t>
      </w:r>
      <w:r>
        <w:rPr>
          <w:w w:val="100"/>
        </w:rPr>
        <w:t>2021年第六次定期會正式提案建議，要求市府盤點館內需求，編列經費進行整建計畫，若經費充裕</w:t>
      </w:r>
      <w:r>
        <w:rPr/>
        <w:t>下更可擴充室內運動設施，朝向國民運動中心的發展模式，展開仁德育樂中心下一階段旅程。</w:t>
      </w:r>
    </w:p>
    <w:p>
      <w:pPr>
        <w:pStyle w:val="BodyText"/>
        <w:spacing w:before="10"/>
        <w:rPr>
          <w:sz w:val="28"/>
        </w:rPr>
      </w:pPr>
    </w:p>
    <w:p>
      <w:pPr>
        <w:pStyle w:val="BodyText"/>
        <w:ind w:left="100"/>
      </w:pPr>
      <w:r>
        <w:rPr/>
        <w:t>107</w:t>
      </w:r>
      <w:r>
        <w:rPr>
          <w:spacing w:val="-1"/>
        </w:rPr>
        <w:t>萬『下流老人』預備軍 郭鴻儀要求成立高齡者租屋媒合平台與作業基金</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081344" from="156pt,34.914532pt" to="180pt,34.914532pt" stroked="true" strokeweight=".8pt" strokecolor="#ff0000">
            <v:stroke dashstyle="solid"/>
            <w10:wrap type="none"/>
          </v:line>
        </w:pict>
      </w:r>
      <w:r>
        <w:rPr>
          <w:spacing w:val="-2"/>
        </w:rPr>
        <w:t>「下流老人」一詞為日本社學者藤田孝典於2015年提出，意指那些收入低、存款不足、沒有可以依</w:t>
      </w:r>
      <w:r>
        <w:rPr>
          <w:spacing w:val="-2"/>
        </w:rPr>
        <w:t>賴之人的老年人。而在</w:t>
      </w:r>
      <w:r>
        <w:rPr>
          <w:color w:val="FF0000"/>
          <w:spacing w:val="-2"/>
        </w:rPr>
        <w:t>台灣</w:t>
      </w:r>
      <w:r>
        <w:rPr>
          <w:spacing w:val="-2"/>
        </w:rPr>
        <w:t>大部分下流老人，過著獨居生活，且多為社會福利邊緣戶，沒有機會獲得社福照顧下，只能屈就於龍蛇雜處，租售行情較差的地點，或低於市場行情一半以上的處所，靠著每月3,000元老人年金付房租過活，三餐就靠社福團體送便當。高雄鹽埕區城中城大樓110年10月 </w:t>
      </w:r>
      <w:r>
        <w:rPr/>
        <w:t>14日發生慘重火災事故造成46人死亡、41人輕重傷，罹難者平均年齡62</w:t>
      </w:r>
      <w:r>
        <w:rPr>
          <w:spacing w:val="-1"/>
        </w:rPr>
        <w:t>歲，就是下流老人困境寫照</w:t>
      </w:r>
    </w:p>
    <w:p>
      <w:pPr>
        <w:pStyle w:val="BodyText"/>
        <w:spacing w:line="296" w:lineRule="exact"/>
        <w:ind w:left="100"/>
      </w:pPr>
      <w:r>
        <w:rPr>
          <w:spacing w:val="-1"/>
        </w:rPr>
        <w:t>，在台南市也有"鬼"名大噪的來亞大樓，就有媒體直擊內有老人居住，除環境惡劣、充斥廢棄物外</w:t>
      </w:r>
    </w:p>
    <w:p>
      <w:pPr>
        <w:pStyle w:val="BodyText"/>
        <w:spacing w:before="63"/>
        <w:ind w:left="100"/>
      </w:pPr>
      <w:r>
        <w:rPr>
          <w:spacing w:val="-2"/>
        </w:rPr>
        <w:t>，更衍生公安危機。</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081856" from="528pt,34.914532pt" to="552pt,34.914532pt" stroked="true" strokeweight=".8pt" strokecolor="#ff0000">
            <v:stroke dashstyle="solid"/>
            <w10:wrap type="none"/>
          </v:line>
        </w:pict>
      </w:r>
      <w:r>
        <w:rPr/>
        <w:pict>
          <v:line style="position:absolute;mso-position-horizontal-relative:page;mso-position-vertical-relative:paragraph;z-index:17082368" from="36pt,52.914532pt" to="48pt,52.914532pt" stroked="true" strokeweight=".8pt" strokecolor="#ff0000">
            <v:stroke dashstyle="solid"/>
            <w10:wrap type="none"/>
          </v:line>
        </w:pict>
      </w:r>
      <w:r>
        <w:rPr>
          <w:spacing w:val="-2"/>
        </w:rPr>
        <w:t>台南市不動產估價師公會統計2022年1至7月與2012年的實價登錄資料，十年下來，雖然六都之中台</w:t>
      </w:r>
      <w:r>
        <w:rPr>
          <w:spacing w:val="-2"/>
        </w:rPr>
        <w:t>南市以143.87％奪下漲幅冠軍。高房價已不再是新聞，但社會關注在高房價對於年輕人成家與</w:t>
      </w:r>
      <w:r>
        <w:rPr>
          <w:color w:val="FF0000"/>
          <w:spacing w:val="-2"/>
        </w:rPr>
        <w:t>生育率</w:t>
      </w:r>
      <w:r>
        <w:rPr>
          <w:spacing w:val="-2"/>
        </w:rPr>
        <w:t>影響，卻漠視更加慘烈的中高齡危機，因為但年輕人畢竟有時間(房貸)、還有薪資成長空間，但對於55歲以上，尚未擁有房子的預備下流老人，則更本無可能在購置房產僅能租屋到老死。</w:t>
      </w:r>
    </w:p>
    <w:p>
      <w:pPr>
        <w:pStyle w:val="BodyText"/>
        <w:spacing w:before="11"/>
        <w:rPr>
          <w:sz w:val="28"/>
        </w:rPr>
      </w:pPr>
    </w:p>
    <w:p>
      <w:pPr>
        <w:pStyle w:val="BodyText"/>
        <w:spacing w:line="290" w:lineRule="auto"/>
        <w:ind w:left="100" w:right="239"/>
        <w:jc w:val="both"/>
      </w:pPr>
      <w:r>
        <w:rPr>
          <w:spacing w:val="-2"/>
        </w:rPr>
        <w:t>高房價隨之推升租屋市場租金，以10年租金漲幅來看，台南達32％，漲幅遠超過其他三都。崔媽媽</w:t>
      </w:r>
      <w:r>
        <w:rPr>
          <w:spacing w:val="-2"/>
        </w:rPr>
        <w:t>基金會統計，服務的弱勢家庭租屋量，其中就65歲以上長者的申請案件，媒介成功的比例，卻低於</w:t>
      </w:r>
      <w:r>
        <w:rPr/>
        <w:t>二成以內，最好的結果才只有18％</w:t>
      </w:r>
      <w:r>
        <w:rPr>
          <w:spacing w:val="-1"/>
        </w:rPr>
        <w:t>。郭鴻儀議員為深入了解現況，請服務處志工佯裝租客，抽樣尋</w:t>
      </w:r>
    </w:p>
    <w:p>
      <w:pPr>
        <w:spacing w:after="0" w:line="290" w:lineRule="auto"/>
        <w:jc w:val="both"/>
        <w:sectPr>
          <w:pgSz w:w="11900" w:h="16840"/>
          <w:pgMar w:top="1160" w:bottom="280" w:left="620" w:right="620"/>
        </w:sectPr>
      </w:pPr>
    </w:p>
    <w:p>
      <w:pPr>
        <w:pStyle w:val="BodyText"/>
        <w:spacing w:line="290" w:lineRule="auto" w:before="21"/>
        <w:ind w:left="100" w:right="239"/>
      </w:pPr>
      <w:r>
        <w:rPr>
          <w:spacing w:val="-2"/>
        </w:rPr>
        <w:t>訪轄區20件4~6千元租屋案件，願意接納高齡者出租者不到1成，顯見老人租屋歧視問題相當嚴重。</w:t>
      </w:r>
      <w:r>
        <w:rPr>
          <w:spacing w:val="-2"/>
        </w:rPr>
        <w:t>租不到房的老人家，更遑論可以受到租屋補貼等政策的照顧，成為社福政策下的孤兒。</w:t>
      </w:r>
    </w:p>
    <w:p>
      <w:pPr>
        <w:pStyle w:val="BodyText"/>
        <w:spacing w:before="12"/>
        <w:rPr>
          <w:sz w:val="28"/>
        </w:rPr>
      </w:pPr>
    </w:p>
    <w:p>
      <w:pPr>
        <w:pStyle w:val="BodyText"/>
        <w:spacing w:line="290" w:lineRule="auto"/>
        <w:ind w:left="100" w:right="119"/>
      </w:pPr>
      <w:r>
        <w:rPr>
          <w:spacing w:val="-2"/>
        </w:rPr>
        <w:t>郭鴻儀認為等待社會住宅與老人公寓等，目前絕對緩不濟急，政府把利多壓在包租代管或租屋補貼政策，對於僅能承租3000~6000元的下流老人來說，也是看的到吃不到，市府應有更積極作為，成立</w:t>
      </w:r>
      <w:r>
        <w:rPr>
          <w:spacing w:val="-2"/>
        </w:rPr>
        <w:t>高齡者租屋媒合平台，專責協助弱勢高齡者租屋，更需要成立相關基金，協助處理高齡者租屋面臨的困境，如緊急處置、醫療協助、居家關懷、押金墊付等，消除房東對於高齡者租屋疑慮。</w:t>
      </w:r>
    </w:p>
    <w:p>
      <w:pPr>
        <w:pStyle w:val="BodyText"/>
        <w:spacing w:before="10"/>
        <w:rPr>
          <w:sz w:val="28"/>
        </w:rPr>
      </w:pPr>
    </w:p>
    <w:p>
      <w:pPr>
        <w:pStyle w:val="BodyText"/>
        <w:spacing w:before="1"/>
        <w:ind w:left="100"/>
      </w:pPr>
      <w:r>
        <w:rPr>
          <w:spacing w:val="-1"/>
        </w:rPr>
        <w:t>郭鴻儀籲盡速提出獨老照顧政策白皮書</w:t>
      </w:r>
    </w:p>
    <w:p>
      <w:pPr>
        <w:pStyle w:val="BodyText"/>
        <w:rPr>
          <w:sz w:val="34"/>
        </w:rPr>
      </w:pPr>
    </w:p>
    <w:p>
      <w:pPr>
        <w:pStyle w:val="BodyText"/>
        <w:ind w:left="100"/>
      </w:pPr>
      <w:r>
        <w:rPr/>
        <w:pict>
          <v:shape style="position:absolute;margin-left:36pt;margin-top:16.914532pt;width:24pt;height:.1pt;mso-position-horizontal-relative:page;mso-position-vertical-relative:paragraph;z-index:-14374400;mso-wrap-distance-left:0;mso-wrap-distance-right:0" id="docshape1092" coordorigin="720,338" coordsize="480,0" path="m720,338l1200,338e" filled="false" stroked="true" strokeweight=".8pt" strokecolor="#ff0000">
            <v:path arrowok="t"/>
            <v:stroke dashstyle="solid"/>
            <w10:wrap type="topAndBottom"/>
          </v:shape>
        </w:pict>
      </w:r>
      <w:r>
        <w:rPr>
          <w:color w:val="FF0000"/>
        </w:rPr>
        <w:t>台灣</w:t>
      </w:r>
      <w:r>
        <w:rPr/>
        <w:t>在1993年成為「高齡化社會」（7％超過65歲），2018年成為「高齡社會」（14％超過65</w:t>
      </w:r>
      <w:r>
        <w:rPr>
          <w:spacing w:val="-10"/>
        </w:rPr>
        <w:t>歲</w:t>
      </w:r>
    </w:p>
    <w:p>
      <w:pPr>
        <w:pStyle w:val="BodyText"/>
        <w:spacing w:line="290" w:lineRule="auto" w:before="13"/>
        <w:ind w:left="100" w:right="239"/>
      </w:pPr>
      <w:r>
        <w:rPr>
          <w:w w:val="101"/>
        </w:rPr>
        <w:t>）；只要再過幾年就進入「超高齡社會」，根據內政部不動產資訊平台最新統計，去年(2021)</w:t>
      </w:r>
      <w:r>
        <w:rPr>
          <w:spacing w:val="-10"/>
          <w:w w:val="101"/>
        </w:rPr>
        <w:t>第四</w:t>
      </w:r>
      <w:r>
        <w:rPr/>
        <w:t>季全國僅老年人口居住宅數（全戶為六十五歲以上老人）</w:t>
      </w:r>
      <w:r>
        <w:rPr>
          <w:spacing w:val="-2"/>
        </w:rPr>
        <w:t>達六十五．六萬宅，其中老人獨居宅數更</w:t>
      </w:r>
      <w:r>
        <w:rPr>
          <w:w w:val="101"/>
        </w:rPr>
        <w:t>近五十萬宅，雙創二十四年有統計以來新高。而台南市現況，列管獨居老人宅是19,782戶，到 </w:t>
      </w:r>
      <w:r>
        <w:rPr>
          <w:w w:val="101"/>
        </w:rPr>
        <w:t>2021年第2季底獨居老人宅是37,177戶，10年成長9.23%，增加率是6都第1</w:t>
      </w:r>
      <w:r>
        <w:rPr>
          <w:spacing w:val="-2"/>
          <w:w w:val="101"/>
        </w:rPr>
        <w:t>名，也高於全國平均，再</w:t>
      </w:r>
      <w:r>
        <w:rPr>
          <w:w w:val="102"/>
        </w:rPr>
        <w:t>加上老老照顧家庭的12,767戶，當前台南市僅老人居住的住宅已經達到49,944</w:t>
      </w:r>
      <w:r>
        <w:rPr>
          <w:spacing w:val="-3"/>
          <w:w w:val="102"/>
        </w:rPr>
        <w:t>戶，這些數據都顯見</w:t>
      </w:r>
      <w:r>
        <w:rPr>
          <w:spacing w:val="-1"/>
        </w:rPr>
        <w:t>市府應提盡速制訂獨老照顧政策白皮書，必須說清楚未來台南市在獨老照顧政策上的策略與作為。</w:t>
      </w:r>
    </w:p>
    <w:p>
      <w:pPr>
        <w:pStyle w:val="BodyText"/>
        <w:spacing w:before="10"/>
        <w:rPr>
          <w:sz w:val="28"/>
        </w:rPr>
      </w:pPr>
    </w:p>
    <w:p>
      <w:pPr>
        <w:pStyle w:val="BodyText"/>
        <w:ind w:left="100"/>
      </w:pPr>
      <w:r>
        <w:rPr>
          <w:spacing w:val="-2"/>
          <w:w w:val="105"/>
        </w:rPr>
        <w:t>(資料來源：勁報)</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[202209167970532]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2022-09-16</w:t>
      </w:r>
      <w:r>
        <w:rPr>
          <w:spacing w:val="21"/>
          <w:w w:val="110"/>
          <w:sz w:val="28"/>
        </w:rPr>
        <w:t> </w:t>
      </w:r>
      <w:r>
        <w:rPr>
          <w:spacing w:val="-2"/>
          <w:w w:val="110"/>
          <w:sz w:val="28"/>
        </w:rPr>
        <w:t>(18:20)</w:t>
      </w:r>
    </w:p>
    <w:p>
      <w:pPr>
        <w:spacing w:line="249" w:lineRule="auto" w:before="12"/>
        <w:ind w:left="100" w:right="7759" w:firstLine="0"/>
        <w:jc w:val="left"/>
        <w:rPr>
          <w:sz w:val="28"/>
        </w:rPr>
      </w:pPr>
      <w:r>
        <w:rPr>
          <w:sz w:val="28"/>
        </w:rPr>
        <w:t>網站(URL連接) | 地方</w:t>
      </w:r>
      <w:r>
        <w:rPr>
          <w:spacing w:val="10"/>
          <w:sz w:val="28"/>
        </w:rPr>
        <w:t>字數: </w:t>
      </w:r>
      <w:r>
        <w:rPr>
          <w:sz w:val="28"/>
        </w:rPr>
        <w:t>1673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73888;mso-wrap-distance-left:0;mso-wrap-distance-right:0" id="docshape109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海嘯來了！7</w:t>
      </w:r>
      <w:r>
        <w:rPr>
          <w:spacing w:val="-1"/>
          <w:sz w:val="28"/>
        </w:rPr>
        <w:t>校列入專案輔導學校 高雄和春技術學院一年內停辦</w:t>
      </w:r>
    </w:p>
    <w:p>
      <w:pPr>
        <w:pStyle w:val="BodyText"/>
        <w:spacing w:before="12"/>
        <w:rPr>
          <w:sz w:val="22"/>
        </w:rPr>
      </w:pPr>
      <w:r>
        <w:rPr/>
        <w:pict>
          <v:shape style="position:absolute;margin-left:36pt;margin-top:15.723047pt;width:523pt;height:.1pt;mso-position-horizontal-relative:page;mso-position-vertical-relative:paragraph;z-index:-14373376;mso-wrap-distance-left:0;mso-wrap-distance-right:0" id="docshape109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599"/>
      </w:pPr>
      <w:r>
        <w:rPr>
          <w:spacing w:val="-2"/>
          <w:w w:val="90"/>
        </w:rPr>
        <w:t>文字快照：https://tw.news.yahoo.com/%E6%B5%B7%E5%98%AF%E4%BE%86%E4%BA%86- </w:t>
      </w:r>
      <w:r>
        <w:rPr>
          <w:spacing w:val="-2"/>
          <w:w w:val="70"/>
        </w:rPr>
        <w:t>7%E6%A0%A1%E5%88%97%E5%85%A5%E5%B0%88%E6%A1%88%E8%BC%94%E5%B0%8E%E5%AD%B8%E6%A0%A1-</w:t>
      </w:r>
    </w:p>
    <w:p>
      <w:pPr>
        <w:pStyle w:val="BodyText"/>
        <w:spacing w:line="297" w:lineRule="exact"/>
        <w:ind w:left="100"/>
      </w:pPr>
      <w:r>
        <w:rPr>
          <w:spacing w:val="-2"/>
          <w:w w:val="75"/>
        </w:rPr>
        <w:t>%E9%AB%98%E9%9B%84%E5%92%8C%E6%98%A5%E6%8A%80%E8%A1%93%E5%AD%B8%E9%99%A2-</w:t>
      </w:r>
    </w:p>
    <w:p>
      <w:pPr>
        <w:pStyle w:val="BodyText"/>
        <w:spacing w:before="62"/>
        <w:ind w:left="100"/>
      </w:pPr>
      <w:r>
        <w:rPr>
          <w:w w:val="80"/>
        </w:rPr>
        <w:t>%E5%B9%B4%E5%85%A7%E5%81%9C%E8%BE%A6-</w:t>
      </w:r>
      <w:r>
        <w:rPr>
          <w:spacing w:val="-2"/>
          <w:w w:val="85"/>
        </w:rPr>
        <w:t>100936351.html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spacing w:val="-2"/>
        </w:rPr>
        <w:t>日前私校退場審議會決議，位於高雄旗山的和春技術學院需於一年內停辦，確切時間教育部將再度</w:t>
      </w:r>
      <w:r>
        <w:rPr/>
        <w:t>召開會議討論。（圖片來源／FB@和春技術學院 招生中心）</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084416" from="60pt,16.914532pt" to="96pt,16.914532pt" stroked="true" strokeweight=".8pt" strokecolor="#ff0000">
            <v:stroke dashstyle="solid"/>
            <w10:wrap type="none"/>
          </v:line>
        </w:pict>
      </w:r>
      <w:r>
        <w:rPr>
          <w:spacing w:val="-2"/>
        </w:rPr>
        <w:t>受到</w:t>
      </w:r>
      <w:r>
        <w:rPr>
          <w:color w:val="FF0000"/>
          <w:spacing w:val="-2"/>
        </w:rPr>
        <w:t>少子化</w:t>
      </w:r>
      <w:r>
        <w:rPr>
          <w:spacing w:val="-2"/>
        </w:rPr>
        <w:t>影響，學校面臨招不到學生的窘境，甚至不少私校與陸續走入退場，教育部日前召開私校退場審議會，共公布7所列入專案輔導學校名單，其中，位於高雄旗山的和春技術學院，更將於一</w:t>
      </w:r>
      <w:r>
        <w:rPr>
          <w:spacing w:val="-2"/>
        </w:rPr>
        <w:t>年內停辦。</w:t>
      </w:r>
    </w:p>
    <w:p>
      <w:pPr>
        <w:pStyle w:val="BodyText"/>
        <w:spacing w:before="11"/>
        <w:rPr>
          <w:sz w:val="28"/>
        </w:rPr>
      </w:pPr>
    </w:p>
    <w:p>
      <w:pPr>
        <w:pStyle w:val="BodyText"/>
        <w:spacing w:line="290" w:lineRule="auto"/>
        <w:ind w:left="100" w:right="239"/>
        <w:jc w:val="both"/>
      </w:pPr>
      <w:r>
        <w:rPr>
          <w:spacing w:val="-2"/>
        </w:rPr>
        <w:t>民眾黨團總召邱臣遠指出，根據國發會推估，2030年大學學齡人口將較去年減少26萬人，扣除公立</w:t>
      </w:r>
      <w:r>
        <w:rPr>
          <w:spacing w:val="-2"/>
        </w:rPr>
        <w:t>學校招生名額只剩下2.4萬人，「私校恐怕5個手指頭都數不滿」，呼籲教育部不能只生不養，任由私校自生自滅，等著被宣布為專輔學校。</w:t>
      </w:r>
    </w:p>
    <w:p>
      <w:pPr>
        <w:pStyle w:val="BodyText"/>
        <w:spacing w:before="11"/>
        <w:rPr>
          <w:sz w:val="28"/>
        </w:rPr>
      </w:pPr>
    </w:p>
    <w:p>
      <w:pPr>
        <w:pStyle w:val="BodyText"/>
        <w:ind w:left="100"/>
      </w:pPr>
      <w:r>
        <w:rPr/>
        <w:t>7</w:t>
      </w:r>
      <w:r>
        <w:rPr>
          <w:spacing w:val="-1"/>
        </w:rPr>
        <w:t>校列入專案輔導學校，如進入「安寧病房」</w:t>
      </w:r>
    </w:p>
    <w:p>
      <w:pPr>
        <w:pStyle w:val="BodyText"/>
        <w:rPr>
          <w:sz w:val="34"/>
        </w:rPr>
      </w:pPr>
    </w:p>
    <w:p>
      <w:pPr>
        <w:pStyle w:val="BodyText"/>
        <w:spacing w:line="290" w:lineRule="auto"/>
        <w:ind w:left="100" w:right="119"/>
      </w:pPr>
      <w:r>
        <w:rPr>
          <w:spacing w:val="-2"/>
        </w:rPr>
        <w:t>教育部日前公布7所專案輔導學校，和春技術學院由於在私校退場條例實施前已列入專案輔導，且於 110學年度停招，將於一年內停辦。</w:t>
      </w:r>
    </w:p>
    <w:p>
      <w:pPr>
        <w:spacing w:after="0" w:line="290" w:lineRule="auto"/>
        <w:sectPr>
          <w:pgSz w:w="11900" w:h="16840"/>
          <w:pgMar w:top="1500" w:bottom="280" w:left="620" w:right="620"/>
        </w:sectPr>
      </w:pPr>
    </w:p>
    <w:p>
      <w:pPr>
        <w:pStyle w:val="BodyText"/>
        <w:spacing w:before="21"/>
        <w:ind w:left="100"/>
      </w:pPr>
      <w:r>
        <w:rPr/>
        <w:t>大同技術學院、高苑科技大學、中州科技大學、明道大學、環球科技大學改善期限至2023年5月31</w:t>
      </w:r>
      <w:r>
        <w:rPr>
          <w:spacing w:val="-10"/>
        </w:rPr>
        <w:t>日</w:t>
      </w:r>
    </w:p>
    <w:p>
      <w:pPr>
        <w:pStyle w:val="BodyText"/>
        <w:spacing w:line="290" w:lineRule="auto" w:before="63"/>
        <w:ind w:left="100" w:right="119"/>
      </w:pPr>
      <w:r>
        <w:rPr/>
        <w:pict>
          <v:line style="position:absolute;mso-position-horizontal-relative:page;mso-position-vertical-relative:paragraph;z-index:17085440" from="48pt,20.064531pt" to="72pt,20.064531pt" stroked="true" strokeweight=".8pt" strokecolor="#ff0000">
            <v:stroke dashstyle="solid"/>
            <w10:wrap type="none"/>
          </v:line>
        </w:pict>
      </w:r>
      <w:r>
        <w:rPr>
          <w:spacing w:val="-2"/>
        </w:rPr>
        <w:t>，</w:t>
      </w:r>
      <w:r>
        <w:rPr>
          <w:color w:val="FF0000"/>
          <w:spacing w:val="-2"/>
        </w:rPr>
        <w:t>台灣</w:t>
      </w:r>
      <w:r>
        <w:rPr>
          <w:spacing w:val="-2"/>
        </w:rPr>
        <w:t>首府大學則因為在私校退場條例施行後才列入專輔，給予改善期限至2024年5月31日，改善期</w:t>
      </w:r>
      <w:r>
        <w:rPr>
          <w:spacing w:val="-2"/>
        </w:rPr>
        <w:t>限截止若未免除，將於下一學年起停招，並於該學年度結束時停辦。</w:t>
      </w:r>
    </w:p>
    <w:p>
      <w:pPr>
        <w:pStyle w:val="BodyText"/>
        <w:spacing w:before="11"/>
        <w:rPr>
          <w:sz w:val="28"/>
        </w:rPr>
      </w:pPr>
    </w:p>
    <w:p>
      <w:pPr>
        <w:pStyle w:val="BodyText"/>
        <w:spacing w:line="290" w:lineRule="auto"/>
        <w:ind w:left="100" w:right="239"/>
      </w:pPr>
      <w:r>
        <w:rPr>
          <w:spacing w:val="-2"/>
        </w:rPr>
        <w:t>民眾黨團副召張其祿直言，「大家如果是家長，這些專輔學校丟出來，家長還會願意讓他的孩子去</w:t>
      </w:r>
      <w:r>
        <w:rPr>
          <w:spacing w:val="-1"/>
        </w:rPr>
        <w:t>念嗎？完全不可能」，所以列入專案輔導學校如進入「安寧病房」，「白話文講，就是他們死定了</w:t>
      </w:r>
    </w:p>
    <w:p>
      <w:pPr>
        <w:spacing w:line="297" w:lineRule="exact" w:before="0"/>
        <w:ind w:left="100" w:right="0" w:firstLine="0"/>
        <w:jc w:val="left"/>
        <w:rPr>
          <w:sz w:val="24"/>
        </w:rPr>
      </w:pPr>
      <w:r>
        <w:rPr>
          <w:spacing w:val="-5"/>
          <w:sz w:val="24"/>
        </w:rPr>
        <w:t>」。</w:t>
      </w:r>
    </w:p>
    <w:p>
      <w:pPr>
        <w:pStyle w:val="BodyText"/>
        <w:rPr>
          <w:sz w:val="34"/>
        </w:rPr>
      </w:pPr>
    </w:p>
    <w:p>
      <w:pPr>
        <w:pStyle w:val="BodyText"/>
        <w:ind w:left="100"/>
      </w:pPr>
      <w:r>
        <w:rPr>
          <w:spacing w:val="-1"/>
        </w:rPr>
        <w:t>留下優質私校，民眾黨：公私立大專校院同步減招</w:t>
      </w:r>
    </w:p>
    <w:p>
      <w:pPr>
        <w:pStyle w:val="BodyText"/>
        <w:rPr>
          <w:sz w:val="34"/>
        </w:rPr>
      </w:pPr>
    </w:p>
    <w:p>
      <w:pPr>
        <w:pStyle w:val="BodyText"/>
        <w:ind w:left="100"/>
      </w:pPr>
      <w:r>
        <w:rPr/>
        <w:t>民眾黨團統計，7所學校已有1萬1969名學生、993名專任及368</w:t>
      </w:r>
      <w:r>
        <w:rPr>
          <w:spacing w:val="-1"/>
        </w:rPr>
        <w:t>名兼任教師將受到衝擊。</w:t>
      </w:r>
    </w:p>
    <w:p>
      <w:pPr>
        <w:pStyle w:val="BodyText"/>
        <w:rPr>
          <w:sz w:val="34"/>
        </w:rPr>
      </w:pPr>
    </w:p>
    <w:p>
      <w:pPr>
        <w:pStyle w:val="BodyText"/>
        <w:ind w:left="100"/>
      </w:pPr>
      <w:r>
        <w:rPr/>
        <w:t>邱臣遠表示，7所被列為專輔學校，加上先前已停辦的8所學校，總計有15</w:t>
      </w:r>
      <w:r>
        <w:rPr>
          <w:spacing w:val="-1"/>
        </w:rPr>
        <w:t>校步上退場，「不要再說</w:t>
      </w:r>
    </w:p>
    <w:p>
      <w:pPr>
        <w:pStyle w:val="BodyText"/>
        <w:spacing w:before="62"/>
        <w:ind w:left="100"/>
      </w:pPr>
      <w:r>
        <w:rPr/>
        <w:pict>
          <v:shape style="position:absolute;margin-left:36pt;margin-top:20.014532pt;width:36pt;height:.1pt;mso-position-horizontal-relative:page;mso-position-vertical-relative:paragraph;z-index:-14372352;mso-wrap-distance-left:0;mso-wrap-distance-right:0" id="docshape1095" coordorigin="720,400" coordsize="720,0" path="m720,400l1440,400e" filled="false" stroked="true" strokeweight=".8pt" strokecolor="#ff0000">
            <v:path arrowok="t"/>
            <v:stroke dashstyle="solid"/>
            <w10:wrap type="topAndBottom"/>
          </v:shape>
        </w:pict>
      </w:r>
      <w:r>
        <w:rPr>
          <w:color w:val="FF0000"/>
        </w:rPr>
        <w:t>少子化</w:t>
      </w:r>
      <w:r>
        <w:rPr>
          <w:spacing w:val="-1"/>
        </w:rPr>
        <w:t>對私校的衝擊有多快多大，現在目前海嘯就已經來了，根本沒時間去慢慢處理」。</w:t>
      </w:r>
    </w:p>
    <w:p>
      <w:pPr>
        <w:pStyle w:val="BodyText"/>
        <w:spacing w:before="1"/>
        <w:rPr>
          <w:sz w:val="30"/>
        </w:rPr>
      </w:pPr>
    </w:p>
    <w:p>
      <w:pPr>
        <w:pStyle w:val="BodyText"/>
        <w:spacing w:line="290" w:lineRule="auto"/>
        <w:ind w:left="100" w:right="239"/>
      </w:pPr>
      <w:r>
        <w:rPr>
          <w:spacing w:val="-2"/>
        </w:rPr>
        <w:t>張其祿則認為，以前教育作為翻轉階級的工具，現在正好相反，最弱勢的（學生）就在那些學校裡</w:t>
      </w:r>
      <w:r>
        <w:rPr>
          <w:spacing w:val="-2"/>
        </w:rPr>
        <w:t>面，學費是公立的2倍、品質又不見得好，學到一半學校還掛掉，這樣公平嗎？</w:t>
      </w:r>
    </w:p>
    <w:p>
      <w:pPr>
        <w:pStyle w:val="BodyText"/>
        <w:spacing w:before="11"/>
        <w:rPr>
          <w:sz w:val="28"/>
        </w:rPr>
      </w:pPr>
    </w:p>
    <w:p>
      <w:pPr>
        <w:pStyle w:val="BodyText"/>
        <w:spacing w:line="290" w:lineRule="auto" w:before="1"/>
        <w:ind w:left="100" w:right="239"/>
      </w:pPr>
      <w:r>
        <w:rPr>
          <w:spacing w:val="-2"/>
        </w:rPr>
        <w:t>因此，民眾黨團呼籲，高教需要遠景跟策略，不能只是善後擦屁股，並要求教育部回答私校到底有沒有存在的價值？如果應該存在，民眾黨團主張，公私立應同步減招，把優質的私校留下來。</w:t>
      </w:r>
    </w:p>
    <w:p>
      <w:pPr>
        <w:pStyle w:val="BodyText"/>
        <w:spacing w:before="11"/>
        <w:rPr>
          <w:sz w:val="28"/>
        </w:rPr>
      </w:pPr>
    </w:p>
    <w:p>
      <w:pPr>
        <w:pStyle w:val="BodyText"/>
        <w:spacing w:line="580" w:lineRule="auto"/>
        <w:ind w:left="100" w:right="1199"/>
      </w:pPr>
      <w:r>
        <w:rPr>
          <w:spacing w:val="-2"/>
        </w:rPr>
        <w:t>民眾黨團再度招開記者會，呼籲公私立大專校院同步減招。（圖片來源／民眾黨團提供</w:t>
      </w:r>
      <w:r>
        <w:rPr>
          <w:spacing w:val="-2"/>
        </w:rPr>
        <w:t>）已停辦8校還沒解散清算，教育部：退場條例通過後將加速</w:t>
      </w:r>
    </w:p>
    <w:p>
      <w:pPr>
        <w:pStyle w:val="BodyText"/>
        <w:spacing w:line="290" w:lineRule="auto"/>
        <w:ind w:left="100" w:right="119"/>
      </w:pPr>
      <w:r>
        <w:rPr/>
        <w:pict>
          <v:line style="position:absolute;mso-position-horizontal-relative:page;mso-position-vertical-relative:paragraph;z-index:17085952" from="444pt,34.914532pt" to="468pt,34.914532pt" stroked="true" strokeweight=".8pt" strokecolor="#ff0000">
            <v:stroke dashstyle="solid"/>
            <w10:wrap type="none"/>
          </v:line>
        </w:pict>
      </w:r>
      <w:r>
        <w:rPr/>
        <w:pict>
          <v:line style="position:absolute;mso-position-horizontal-relative:page;mso-position-vertical-relative:paragraph;z-index:17086464" from="300pt,52.914532pt" to="324pt,52.914532pt" stroked="true" strokeweight=".8pt" strokecolor="#ff0000">
            <v:stroke dashstyle="solid"/>
            <w10:wrap type="none"/>
          </v:line>
        </w:pict>
      </w:r>
      <w:r>
        <w:rPr>
          <w:w w:val="100"/>
        </w:rPr>
        <w:t>此外，事情也不是停辦就到此結束。在目前已經停辦的8</w:t>
      </w:r>
      <w:r>
        <w:rPr>
          <w:spacing w:val="-1"/>
          <w:w w:val="100"/>
        </w:rPr>
        <w:t>所大專校院中，除了高鳳數位內容學院已改</w:t>
      </w:r>
      <w:r>
        <w:rPr/>
        <w:t>制成國小外，高美醫護管理專科學校、永達技術學院、亞太創意技術學院，與</w:t>
      </w:r>
      <w:r>
        <w:rPr>
          <w:color w:val="FF0000"/>
        </w:rPr>
        <w:t>台灣</w:t>
      </w:r>
      <w:r>
        <w:rPr/>
        <w:t>觀光學院正在進行法人解散清算程序，技職司副司長柯今尉透露，</w:t>
      </w:r>
      <w:r>
        <w:rPr>
          <w:color w:val="FF0000"/>
        </w:rPr>
        <w:t>台灣</w:t>
      </w:r>
      <w:r>
        <w:rPr>
          <w:w w:val="100"/>
        </w:rPr>
        <w:t>觀光學院或許在10、11月就完成清算，有望</w:t>
      </w:r>
      <w:r>
        <w:rPr/>
        <w:t>成為第一所完成解散清算的法人。</w:t>
      </w:r>
    </w:p>
    <w:p>
      <w:pPr>
        <w:pStyle w:val="BodyText"/>
        <w:spacing w:before="9"/>
        <w:rPr>
          <w:sz w:val="28"/>
        </w:rPr>
      </w:pPr>
    </w:p>
    <w:p>
      <w:pPr>
        <w:pStyle w:val="BodyText"/>
        <w:spacing w:line="290" w:lineRule="auto"/>
        <w:ind w:left="100" w:right="239"/>
        <w:jc w:val="both"/>
      </w:pPr>
      <w:r>
        <w:rPr>
          <w:spacing w:val="-2"/>
        </w:rPr>
        <w:t>至於南榮科技大學、稻江科技管理學院、蘭陽技術學院，由於都是在退場條例前，自行向教育部申請停辦，依法都還在３年的改辦期內，因此距離解散清算還有漫漫長路，會發生甚麼變數還尚不可</w:t>
      </w:r>
      <w:r>
        <w:rPr>
          <w:spacing w:val="-6"/>
        </w:rPr>
        <w:t>知。</w:t>
      </w:r>
    </w:p>
    <w:p>
      <w:pPr>
        <w:pStyle w:val="BodyText"/>
        <w:spacing w:before="11"/>
        <w:rPr>
          <w:sz w:val="28"/>
        </w:rPr>
      </w:pPr>
    </w:p>
    <w:p>
      <w:pPr>
        <w:pStyle w:val="BodyText"/>
        <w:ind w:left="100"/>
      </w:pPr>
      <w:r>
        <w:rPr/>
        <w:t>舉例來說，昨（15）</w:t>
      </w:r>
      <w:r>
        <w:rPr>
          <w:spacing w:val="-1"/>
        </w:rPr>
        <w:t>日監察院通過糾正教育部，因為永達技術學院在停辦期間，還能違法處置校產</w:t>
      </w:r>
    </w:p>
    <w:p>
      <w:pPr>
        <w:pStyle w:val="BodyText"/>
        <w:spacing w:line="290" w:lineRule="auto" w:before="62"/>
        <w:ind w:left="100" w:right="239"/>
      </w:pPr>
      <w:r>
        <w:rPr>
          <w:spacing w:val="-2"/>
        </w:rPr>
        <w:t>，迄今尚有6000萬元尚未追回，教育部於過程中未能有效監督並及時遏止，洵有怠失，另有借款高</w:t>
      </w:r>
      <w:r>
        <w:rPr>
          <w:spacing w:val="-2"/>
        </w:rPr>
        <w:t>達3385萬，此均亟待教育部依法積極解決。</w:t>
      </w:r>
    </w:p>
    <w:p>
      <w:pPr>
        <w:pStyle w:val="BodyText"/>
        <w:spacing w:before="12"/>
        <w:rPr>
          <w:sz w:val="28"/>
        </w:rPr>
      </w:pPr>
    </w:p>
    <w:p>
      <w:pPr>
        <w:pStyle w:val="BodyText"/>
        <w:spacing w:line="290" w:lineRule="auto"/>
        <w:ind w:left="100" w:right="119"/>
      </w:pPr>
      <w:r>
        <w:rPr>
          <w:spacing w:val="-2"/>
        </w:rPr>
        <w:t>柯今尉受訪時表示，在私校退場條例訂定前，學校從停招到停辦至少6-7年，但現在列入專案輔導學</w:t>
      </w:r>
      <w:r>
        <w:rPr>
          <w:spacing w:val="-2"/>
        </w:rPr>
        <w:t>校就是最多2年的改善期，未能解除專輔，一年後停辦，停辦後2個月內要解散，所以時間會大幅縮短至3年左右，且停招之後就會重組董事會，所以從停招至停辦都是由公益董事來做，相信在公益董事在執行力與配合度會相對原來的董事會高，之後就能杜絕這種情形。</w:t>
      </w:r>
    </w:p>
    <w:p>
      <w:pPr>
        <w:spacing w:after="0" w:line="290" w:lineRule="auto"/>
        <w:sectPr>
          <w:pgSz w:w="11900" w:h="16840"/>
          <w:pgMar w:top="800" w:bottom="280" w:left="620" w:right="620"/>
        </w:sectPr>
      </w:pPr>
    </w:p>
    <w:p>
      <w:pPr>
        <w:pStyle w:val="BodyText"/>
        <w:spacing w:before="21"/>
        <w:ind w:left="100"/>
      </w:pPr>
      <w:r>
        <w:rPr>
          <w:spacing w:val="-1"/>
        </w:rPr>
        <w:t>和春技術學院恐成為退場條例通過後第一所遭勒令停辦私校</w:t>
      </w:r>
    </w:p>
    <w:p>
      <w:pPr>
        <w:pStyle w:val="BodyText"/>
        <w:rPr>
          <w:sz w:val="34"/>
        </w:rPr>
      </w:pPr>
    </w:p>
    <w:p>
      <w:pPr>
        <w:pStyle w:val="BodyText"/>
        <w:spacing w:line="290" w:lineRule="auto" w:before="1"/>
        <w:ind w:left="100" w:right="119"/>
      </w:pPr>
      <w:r>
        <w:rPr>
          <w:w w:val="100"/>
        </w:rPr>
        <w:t>目前和春技術學院仍有70多名學生、47位教職員。柯今尉說，停辦日期還須退審會審議，考量到讓</w:t>
      </w:r>
      <w:r>
        <w:rPr>
          <w:w w:val="100"/>
        </w:rPr>
        <w:t>這屆大四在原校畢業，會建議以8月1日作為停辦生效日，因為該校已停召2</w:t>
      </w:r>
      <w:r>
        <w:rPr>
          <w:spacing w:val="-2"/>
          <w:w w:val="100"/>
        </w:rPr>
        <w:t>年，剩下的大三生會轉學</w:t>
      </w:r>
      <w:r>
        <w:rPr/>
        <w:t>安置至其他學校。</w:t>
      </w:r>
    </w:p>
    <w:p>
      <w:pPr>
        <w:pStyle w:val="BodyText"/>
        <w:spacing w:before="10"/>
        <w:rPr>
          <w:sz w:val="28"/>
        </w:rPr>
      </w:pPr>
    </w:p>
    <w:p>
      <w:pPr>
        <w:pStyle w:val="BodyText"/>
        <w:spacing w:line="290" w:lineRule="auto" w:before="1"/>
        <w:ind w:left="100" w:right="239"/>
        <w:jc w:val="both"/>
      </w:pPr>
      <w:r>
        <w:rPr>
          <w:spacing w:val="-2"/>
        </w:rPr>
        <w:t>至於教師的部分，柯今尉表示，教育部設有「大專校院高等教育人才躍升培訓及媒合平台」，有職缺的公告與媒合，也提供老師第二專長的培訓課程或相關訓練，但能不能順利轉職，還是牽涉到個人的意願跟專長，與對方需求，他坦言，「所以我們會提供這樣的機制，但不能保證他都能順利轉</w:t>
      </w:r>
      <w:r>
        <w:rPr>
          <w:spacing w:val="-4"/>
        </w:rPr>
        <w:t>職。」</w:t>
      </w:r>
    </w:p>
    <w:p>
      <w:pPr>
        <w:pStyle w:val="BodyText"/>
        <w:spacing w:before="10"/>
        <w:rPr>
          <w:sz w:val="28"/>
        </w:rPr>
      </w:pPr>
    </w:p>
    <w:p>
      <w:pPr>
        <w:pStyle w:val="BodyText"/>
        <w:ind w:left="100"/>
      </w:pPr>
      <w:r>
        <w:rPr>
          <w:spacing w:val="-2"/>
          <w:w w:val="110"/>
        </w:rPr>
        <w:t>(原始連結)</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[2022091621768716849]</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民視新聞網 </w:t>
      </w:r>
      <w:r>
        <w:rPr>
          <w:w w:val="110"/>
          <w:sz w:val="28"/>
        </w:rPr>
        <w:t>|</w:t>
      </w:r>
      <w:r>
        <w:rPr>
          <w:spacing w:val="12"/>
          <w:w w:val="110"/>
          <w:sz w:val="28"/>
        </w:rPr>
        <w:t> </w:t>
      </w:r>
      <w:r>
        <w:rPr>
          <w:w w:val="110"/>
          <w:sz w:val="28"/>
        </w:rPr>
        <w:t>2022-09-16</w:t>
      </w:r>
      <w:r>
        <w:rPr>
          <w:spacing w:val="12"/>
          <w:w w:val="110"/>
          <w:sz w:val="28"/>
        </w:rPr>
        <w:t> </w:t>
      </w:r>
      <w:r>
        <w:rPr>
          <w:spacing w:val="-2"/>
          <w:w w:val="110"/>
          <w:sz w:val="28"/>
        </w:rPr>
        <w:t>(13:06)</w:t>
      </w:r>
    </w:p>
    <w:p>
      <w:pPr>
        <w:spacing w:line="249" w:lineRule="auto" w:before="12"/>
        <w:ind w:left="100" w:right="7759" w:firstLine="0"/>
        <w:jc w:val="left"/>
        <w:rPr>
          <w:sz w:val="28"/>
        </w:rPr>
      </w:pPr>
      <w:r>
        <w:rPr>
          <w:sz w:val="28"/>
        </w:rPr>
        <w:t>網站(URL連接) | 財經</w:t>
      </w:r>
      <w:r>
        <w:rPr>
          <w:sz w:val="28"/>
        </w:rPr>
        <w:t>字數: 787 words</w:t>
      </w:r>
    </w:p>
    <w:p>
      <w:pPr>
        <w:pStyle w:val="BodyText"/>
        <w:spacing w:before="9"/>
        <w:rPr>
          <w:sz w:val="21"/>
        </w:rPr>
      </w:pPr>
      <w:r>
        <w:rPr/>
        <w:pict>
          <v:shape style="position:absolute;margin-left:36pt;margin-top:14.945937pt;width:523pt;height:.1pt;mso-position-horizontal-relative:page;mso-position-vertical-relative:paragraph;z-index:-14370304;mso-wrap-distance-left:0;mso-wrap-distance-right:0" id="docshape109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跨界科技業好時機！ 「半導體缺工」台積電招文組生</w:t>
      </w:r>
    </w:p>
    <w:p>
      <w:pPr>
        <w:pStyle w:val="BodyText"/>
        <w:spacing w:before="12"/>
        <w:rPr>
          <w:sz w:val="22"/>
        </w:rPr>
      </w:pPr>
      <w:r>
        <w:rPr/>
        <w:pict>
          <v:shape style="position:absolute;margin-left:36pt;margin-top:15.723047pt;width:523pt;height:.1pt;mso-position-horizontal-relative:page;mso-position-vertical-relative:paragraph;z-index:-14369792;mso-wrap-distance-left:0;mso-wrap-distance-right:0" id="docshape109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17">
        <w:r>
          <w:rPr/>
          <w:t>文字快照</w:t>
        </w:r>
        <w:r>
          <w:rPr>
            <w:spacing w:val="-2"/>
          </w:rPr>
          <w:t>：https://www.ftvnews.com.tw/news/detail/2022916F05M1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民視新聞／葉為襄、李奇 台北報導</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7088512" from="36pt,16.964531pt" to="60pt,16.964531pt" stroked="true" strokeweight=".8pt" strokecolor="#ff0000">
            <v:stroke dashstyle="solid"/>
            <w10:wrap type="none"/>
          </v:line>
        </w:pict>
      </w:r>
      <w:r>
        <w:rPr>
          <w:color w:val="FF0000"/>
          <w:spacing w:val="-4"/>
        </w:rPr>
        <w:t>台灣</w:t>
      </w:r>
      <w:r>
        <w:rPr>
          <w:spacing w:val="-4"/>
        </w:rPr>
        <w:t>半導體大廠鬧人才荒，但根據人力銀行調查，其實有70%上班族，都想搶進科技圈！因為看好新</w:t>
      </w:r>
      <w:r>
        <w:rPr/>
        <w:t>進工程師年薪平均超過200</w:t>
      </w:r>
      <w:r>
        <w:rPr>
          <w:spacing w:val="-1"/>
        </w:rPr>
        <w:t>萬，而且不只讀理工能進科技業，現在像是台積電聯發科也向文組生招手</w:t>
      </w:r>
    </w:p>
    <w:p>
      <w:pPr>
        <w:pStyle w:val="BodyText"/>
        <w:spacing w:line="297" w:lineRule="exact"/>
        <w:ind w:left="100"/>
      </w:pPr>
      <w:r>
        <w:rPr>
          <w:spacing w:val="-1"/>
        </w:rPr>
        <w:t>，像是台積電就有財務金融和法務等職務，等著大家來應徵。</w:t>
      </w:r>
    </w:p>
    <w:p>
      <w:pPr>
        <w:pStyle w:val="BodyText"/>
        <w:spacing w:before="12"/>
        <w:rPr>
          <w:sz w:val="33"/>
        </w:rPr>
      </w:pPr>
    </w:p>
    <w:p>
      <w:pPr>
        <w:pStyle w:val="BodyText"/>
        <w:ind w:left="100"/>
      </w:pPr>
      <w:r>
        <w:rPr/>
        <w:pict>
          <v:shape style="position:absolute;margin-left:138pt;margin-top:16.914532pt;width:24pt;height:.1pt;mso-position-horizontal-relative:page;mso-position-vertical-relative:paragraph;z-index:-14369280;mso-wrap-distance-left:0;mso-wrap-distance-right:0" id="docshape1098" coordorigin="2760,338" coordsize="480,0" path="m2760,338l3240,338e" filled="false" stroked="true" strokeweight=".8pt" strokecolor="#ff0000">
            <v:path arrowok="t"/>
            <v:stroke dashstyle="solid"/>
            <w10:wrap type="topAndBottom"/>
          </v:shape>
        </w:pict>
      </w:r>
      <w:r>
        <w:rPr>
          <w:spacing w:val="3"/>
        </w:rPr>
        <w:t>更多新聞： 美通過</w:t>
      </w:r>
      <w:r>
        <w:rPr>
          <w:color w:val="FF0000"/>
        </w:rPr>
        <w:t>台灣</w:t>
      </w:r>
      <w:r>
        <w:rPr>
          <w:spacing w:val="-1"/>
        </w:rPr>
        <w:t>政策法案加強「抗中」力道 謝金河曝：晶片戰爭已全面開打</w:t>
      </w:r>
    </w:p>
    <w:p>
      <w:pPr>
        <w:pStyle w:val="BodyText"/>
        <w:spacing w:before="1"/>
        <w:rPr>
          <w:sz w:val="30"/>
        </w:rPr>
      </w:pPr>
    </w:p>
    <w:p>
      <w:pPr>
        <w:pStyle w:val="BodyText"/>
        <w:ind w:left="100"/>
      </w:pPr>
      <w:r>
        <w:rPr>
          <w:spacing w:val="-8"/>
        </w:rPr>
        <w:t>科技業上班族江小姐說，「我平常下班的時候，都會網路上搜尋PYTHON，</w:t>
      </w:r>
      <w:r>
        <w:rPr>
          <w:spacing w:val="-9"/>
        </w:rPr>
        <w:t>做初階的學習。」</w:t>
      </w:r>
    </w:p>
    <w:p>
      <w:pPr>
        <w:pStyle w:val="BodyText"/>
        <w:rPr>
          <w:sz w:val="34"/>
        </w:rPr>
      </w:pPr>
    </w:p>
    <w:p>
      <w:pPr>
        <w:pStyle w:val="BodyText"/>
        <w:spacing w:line="290" w:lineRule="auto"/>
        <w:ind w:left="100" w:right="119"/>
      </w:pPr>
      <w:r>
        <w:rPr>
          <w:spacing w:val="-6"/>
        </w:rPr>
        <w:t>打開YOUTUBE，利用下班時間進修，26歲的江小姐原本是銀行實習行員，當時嗅到科技業薪資優渥、</w:t>
      </w:r>
      <w:r>
        <w:rPr>
          <w:spacing w:val="-2"/>
        </w:rPr>
        <w:t>前景佳，文組生的她，決定轉職。</w:t>
      </w:r>
    </w:p>
    <w:p>
      <w:pPr>
        <w:pStyle w:val="BodyText"/>
        <w:spacing w:before="12"/>
        <w:rPr>
          <w:sz w:val="28"/>
        </w:rPr>
      </w:pPr>
    </w:p>
    <w:p>
      <w:pPr>
        <w:pStyle w:val="BodyText"/>
        <w:spacing w:line="290" w:lineRule="auto"/>
        <w:ind w:left="100" w:right="119"/>
      </w:pPr>
      <w:r>
        <w:rPr>
          <w:spacing w:val="-2"/>
        </w:rPr>
        <w:t>科技業上班族江小姐說，「行員的話每個月是3萬6，現在的話大概超過6萬元，自己的話利用下班時</w:t>
      </w:r>
      <w:r>
        <w:rPr>
          <w:spacing w:val="-2"/>
        </w:rPr>
        <w:t>間進修，也是想說想辦法先進相關領域。」</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089024" from="204pt,16.914532pt" to="240pt,16.914532pt" stroked="true" strokeweight=".8pt" strokecolor="#ff0000">
            <v:stroke dashstyle="solid"/>
            <w10:wrap type="none"/>
          </v:line>
        </w:pict>
      </w:r>
      <w:r>
        <w:rPr>
          <w:spacing w:val="-2"/>
        </w:rPr>
        <w:t>轉職成功，薪水跟著翻倍，隨著</w:t>
      </w:r>
      <w:r>
        <w:rPr>
          <w:color w:val="FF0000"/>
          <w:spacing w:val="-2"/>
        </w:rPr>
        <w:t>少子化</w:t>
      </w:r>
      <w:r>
        <w:rPr>
          <w:spacing w:val="-2"/>
        </w:rPr>
        <w:t>影響，科技業大鬧人才荒，不過根據人力銀行調查其實有 70%上班族想搶進科技圈，看好新進工程師年薪平均超過200萬，就連科大生在學期間考取證照進到</w:t>
      </w:r>
      <w:r>
        <w:rPr>
          <w:spacing w:val="-2"/>
        </w:rPr>
        <w:t>大廠工作，月薪上看5萬元。</w:t>
      </w:r>
    </w:p>
    <w:p>
      <w:pPr>
        <w:spacing w:after="0" w:line="290" w:lineRule="auto"/>
        <w:sectPr>
          <w:pgSz w:w="11900" w:h="16840"/>
          <w:pgMar w:top="1500" w:bottom="280" w:left="620" w:right="620"/>
        </w:sectPr>
      </w:pPr>
    </w:p>
    <w:p>
      <w:pPr>
        <w:pStyle w:val="BodyText"/>
        <w:spacing w:before="21"/>
        <w:ind w:left="100"/>
      </w:pPr>
      <w:r>
        <w:rPr>
          <w:spacing w:val="-1"/>
        </w:rPr>
        <w:t>明新科大大四生蕭同學說，「就去考取證照，可以用證照去讓公司，想說可以比較容易上手。」</w:t>
      </w:r>
    </w:p>
    <w:p>
      <w:pPr>
        <w:pStyle w:val="BodyText"/>
        <w:rPr>
          <w:sz w:val="34"/>
        </w:rPr>
      </w:pPr>
    </w:p>
    <w:p>
      <w:pPr>
        <w:pStyle w:val="BodyText"/>
        <w:spacing w:line="290" w:lineRule="auto" w:before="1"/>
        <w:ind w:left="100" w:right="239"/>
      </w:pPr>
      <w:r>
        <w:rPr>
          <w:spacing w:val="-2"/>
        </w:rPr>
        <w:t>人人搶進科技業工作，大廠也紛紛向文組生招手，像是台積電開出財務、金融、市場研究和法務職</w:t>
      </w:r>
      <w:r>
        <w:rPr/>
        <w:t>位，聯發科則和大學合作推IC</w:t>
      </w:r>
      <w:r>
        <w:rPr>
          <w:spacing w:val="-1"/>
        </w:rPr>
        <w:t>設計課程，如果不是電子電機系畢業還有實習機會，南亞科也有統計</w:t>
      </w:r>
    </w:p>
    <w:p>
      <w:pPr>
        <w:pStyle w:val="BodyText"/>
        <w:spacing w:line="297" w:lineRule="exact"/>
        <w:ind w:left="100"/>
      </w:pPr>
      <w:r>
        <w:rPr>
          <w:spacing w:val="-1"/>
        </w:rPr>
        <w:t>、資訊分析等多元職缺，薪水優渥福利佳，但是工時會不會影響求職意願？</w:t>
      </w:r>
    </w:p>
    <w:p>
      <w:pPr>
        <w:pStyle w:val="BodyText"/>
        <w:spacing w:before="12"/>
        <w:rPr>
          <w:sz w:val="33"/>
        </w:rPr>
      </w:pPr>
    </w:p>
    <w:p>
      <w:pPr>
        <w:pStyle w:val="BodyText"/>
        <w:spacing w:line="290" w:lineRule="auto"/>
        <w:ind w:left="100" w:right="119"/>
      </w:pPr>
      <w:r>
        <w:rPr>
          <w:spacing w:val="-4"/>
        </w:rPr>
        <w:t>人力銀行發言人黃若薇說，「的確是有高達30%的上班族，雖然說他們不是科技業，也並不嚮往科技</w:t>
      </w:r>
      <w:r>
        <w:rPr>
          <w:spacing w:val="-2"/>
        </w:rPr>
        <w:t>業，大家最顧慮的就是工作時間長短，但是相對來說，工作類型比較接近的，一般傳統製造業，他們可能就會考慮轉進科技業，因為相對來說工時可能差距不大，但是薪資幅度可以調升的跨度又更</w:t>
      </w:r>
      <w:r>
        <w:rPr>
          <w:spacing w:val="-4"/>
        </w:rPr>
        <w:t>大了。」</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7089536" from="36pt,16.964531pt" to="72pt,16.964531pt" stroked="true" strokeweight=".8pt" strokecolor="#ff0000">
            <v:stroke dashstyle="solid"/>
            <w10:wrap type="none"/>
          </v:line>
        </w:pict>
      </w:r>
      <w:r>
        <w:rPr/>
        <w:pict>
          <v:line style="position:absolute;mso-position-horizontal-relative:page;mso-position-vertical-relative:paragraph;z-index:17090048" from="36pt,34.964531pt" to="60pt,34.964531pt" stroked="true" strokeweight=".8pt" strokecolor="#ff0000">
            <v:stroke dashstyle="solid"/>
            <w10:wrap type="none"/>
          </v:line>
        </w:pict>
      </w:r>
      <w:r>
        <w:rPr>
          <w:color w:val="FF0000"/>
          <w:spacing w:val="-2"/>
        </w:rPr>
        <w:t>少子化</w:t>
      </w:r>
      <w:r>
        <w:rPr>
          <w:spacing w:val="-2"/>
        </w:rPr>
        <w:t>加上後疫情時代，科技業人力更吃緊，現在各個大廠不惜砸重金，就是希望把優秀人才留在</w:t>
      </w:r>
      <w:r>
        <w:rPr>
          <w:color w:val="FF0000"/>
          <w:spacing w:val="-4"/>
        </w:rPr>
        <w:t>台灣</w:t>
      </w:r>
      <w:r>
        <w:rPr>
          <w:spacing w:val="-4"/>
        </w:rPr>
        <w:t>。</w:t>
      </w:r>
    </w:p>
    <w:p>
      <w:pPr>
        <w:pStyle w:val="BodyText"/>
        <w:spacing w:before="11"/>
        <w:rPr>
          <w:sz w:val="28"/>
        </w:rPr>
      </w:pPr>
    </w:p>
    <w:p>
      <w:pPr>
        <w:pStyle w:val="BodyText"/>
        <w:ind w:left="100"/>
      </w:pPr>
      <w:r>
        <w:rPr/>
        <w:t>更多新聞： 鴻海富智康：下半年仍有不確定性 布局印度4</w:t>
      </w:r>
      <w:r>
        <w:rPr>
          <w:spacing w:val="-4"/>
        </w:rPr>
        <w:t>大規劃</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[202209164841690]</w:t>
      </w:r>
    </w:p>
    <w:p>
      <w:pPr>
        <w:pStyle w:val="BodyText"/>
      </w:pPr>
    </w:p>
    <w:p>
      <w:pPr>
        <w:pStyle w:val="BodyText"/>
      </w:pPr>
    </w:p>
    <w:p>
      <w:pPr>
        <w:pStyle w:val="BodyText"/>
      </w:pPr>
    </w:p>
    <w:p>
      <w:pPr>
        <w:pStyle w:val="BodyText"/>
        <w:spacing w:before="6"/>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2022-09-16</w:t>
      </w:r>
      <w:r>
        <w:rPr>
          <w:spacing w:val="21"/>
          <w:w w:val="110"/>
          <w:sz w:val="28"/>
        </w:rPr>
        <w:t> </w:t>
      </w:r>
      <w:r>
        <w:rPr>
          <w:spacing w:val="-2"/>
          <w:w w:val="110"/>
          <w:sz w:val="28"/>
        </w:rPr>
        <w:t>(23:08)</w:t>
      </w:r>
    </w:p>
    <w:p>
      <w:pPr>
        <w:spacing w:line="249" w:lineRule="auto" w:before="12"/>
        <w:ind w:left="100" w:right="7199" w:firstLine="0"/>
        <w:jc w:val="left"/>
        <w:rPr>
          <w:sz w:val="28"/>
        </w:rPr>
      </w:pPr>
      <w:r>
        <w:rPr>
          <w:sz w:val="28"/>
        </w:rPr>
        <w:t>網站(URL連接) | 新聞總覽</w:t>
      </w:r>
      <w:r>
        <w:rPr>
          <w:spacing w:val="10"/>
          <w:sz w:val="28"/>
        </w:rPr>
        <w:t>字數: </w:t>
      </w:r>
      <w:r>
        <w:rPr>
          <w:sz w:val="28"/>
        </w:rPr>
        <w:t>1289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66720;mso-wrap-distance-left:0;mso-wrap-distance-right:0" id="docshape109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北市國中小學生數20年少4</w:t>
      </w:r>
      <w:r>
        <w:rPr>
          <w:spacing w:val="1"/>
          <w:sz w:val="28"/>
        </w:rPr>
        <w:t>成！ 校園拚升級轉型</w:t>
      </w:r>
    </w:p>
    <w:p>
      <w:pPr>
        <w:pStyle w:val="BodyText"/>
        <w:spacing w:before="12"/>
        <w:rPr>
          <w:sz w:val="22"/>
        </w:rPr>
      </w:pPr>
      <w:r>
        <w:rPr/>
        <w:pict>
          <v:shape style="position:absolute;margin-left:36pt;margin-top:15.723047pt;width:523pt;height:.1pt;mso-position-horizontal-relative:page;mso-position-vertical-relative:paragraph;z-index:-14366208;mso-wrap-distance-left:0;mso-wrap-distance-right:0" id="docshape110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：https://tw.news.yahoo.com/%E5%8C%97%E5%B8%82%E5%9C%8B%E4%B8%AD%E5%B0%8F%E5%AD%B8%E7%9</w:t>
      </w:r>
      <w:r>
        <w:rPr>
          <w:spacing w:val="80"/>
        </w:rPr>
        <w:t>   </w:t>
      </w:r>
      <w:r>
        <w:rPr>
          <w:spacing w:val="-2"/>
          <w:w w:val="80"/>
        </w:rPr>
        <w:t>4%9F%E6%95%B820%E5%B9%B4%E5%B0%914%E6%88%90-</w:t>
      </w:r>
    </w:p>
    <w:p>
      <w:pPr>
        <w:pStyle w:val="BodyText"/>
        <w:spacing w:line="297" w:lineRule="exact"/>
        <w:ind w:left="100"/>
      </w:pPr>
      <w:r>
        <w:rPr>
          <w:w w:val="75"/>
        </w:rPr>
        <w:t>%E6%A0%A1%E5%9C%92%E6%8B%9A%E5%8D%87%E7%B4%9A%E8%BD%89%E5%9E%8B-</w:t>
      </w:r>
      <w:r>
        <w:rPr>
          <w:spacing w:val="-2"/>
          <w:w w:val="90"/>
        </w:rPr>
        <w:t>150440882.html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w w:val="85"/>
        </w:rPr>
        <w:t>圖</w:t>
      </w:r>
      <w:r>
        <w:rPr>
          <w:spacing w:val="-2"/>
        </w:rPr>
        <w:t>／TVBS</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091584" from="36pt,16.914532pt" to="72pt,16.914532pt" stroked="true" strokeweight=".8pt" strokecolor="#ff0000">
            <v:stroke dashstyle="solid"/>
            <w10:wrap type="none"/>
          </v:line>
        </w:pict>
      </w:r>
      <w:r>
        <w:rPr>
          <w:color w:val="FF0000"/>
          <w:spacing w:val="-2"/>
        </w:rPr>
        <w:t>少子化</w:t>
      </w:r>
      <w:r>
        <w:rPr>
          <w:spacing w:val="-2"/>
        </w:rPr>
        <w:t>巨浪來襲，除了就業、經濟、社會長照等問題需要被重視，針對小小朋友的教育，也得要重新省視，以往出生的人口多，教育多以量產及大班制的標準化模式，進行教學，但學生越來越少的狀況下，更凸顯出教育體制需要精進的地方，重視每一個孩子的不同價值，精緻化的教學，也培養多元人才。</w:t>
      </w:r>
    </w:p>
    <w:p>
      <w:pPr>
        <w:pStyle w:val="BodyText"/>
        <w:spacing w:before="11"/>
        <w:rPr>
          <w:sz w:val="28"/>
        </w:rPr>
      </w:pPr>
    </w:p>
    <w:p>
      <w:pPr>
        <w:pStyle w:val="BodyText"/>
        <w:ind w:left="100"/>
      </w:pPr>
      <w:r>
        <w:rPr/>
        <w:t>國小學生：「做個圓圈，1234</w:t>
      </w:r>
      <w:r>
        <w:rPr>
          <w:spacing w:val="-5"/>
        </w:rPr>
        <w:t>。」</w:t>
      </w:r>
    </w:p>
    <w:p>
      <w:pPr>
        <w:pStyle w:val="BodyText"/>
        <w:rPr>
          <w:sz w:val="34"/>
        </w:rPr>
      </w:pPr>
    </w:p>
    <w:p>
      <w:pPr>
        <w:pStyle w:val="BodyText"/>
        <w:tabs>
          <w:tab w:pos="3699" w:val="left" w:leader="dot"/>
        </w:tabs>
        <w:spacing w:line="290" w:lineRule="auto"/>
        <w:ind w:left="100" w:right="239"/>
      </w:pPr>
      <w:r>
        <w:rPr>
          <w:spacing w:val="-2"/>
        </w:rPr>
        <w:t>體育課做操暖身，仔細聽小小學生們，都是用英文來數數，不是定位雙語國小卻走起雙語教育，</w:t>
      </w:r>
      <w:r>
        <w:rPr>
          <w:spacing w:val="-2"/>
        </w:rPr>
        <w:t>全面優化辦學品質，不僅如此.</w:t>
      </w:r>
      <w:r>
        <w:rPr>
          <w:rFonts w:ascii="Times New Roman" w:eastAsia="Times New Roman"/>
        </w:rPr>
        <w:tab/>
      </w:r>
      <w:r>
        <w:rPr>
          <w:spacing w:val="-10"/>
        </w:rPr>
        <w:t>。</w:t>
      </w:r>
    </w:p>
    <w:p>
      <w:pPr>
        <w:pStyle w:val="BodyText"/>
        <w:spacing w:before="11"/>
        <w:rPr>
          <w:sz w:val="28"/>
        </w:rPr>
      </w:pPr>
    </w:p>
    <w:p>
      <w:pPr>
        <w:pStyle w:val="BodyText"/>
        <w:ind w:left="100"/>
      </w:pPr>
      <w:r>
        <w:rPr>
          <w:spacing w:val="-1"/>
        </w:rPr>
        <w:t>北市大佳國小校長李鍾慧：「對著有圖案的國家照一下，然後它就會英文再問你。」</w:t>
      </w:r>
    </w:p>
    <w:p>
      <w:pPr>
        <w:pStyle w:val="BodyText"/>
        <w:rPr>
          <w:sz w:val="34"/>
        </w:rPr>
      </w:pPr>
    </w:p>
    <w:p>
      <w:pPr>
        <w:pStyle w:val="BodyText"/>
        <w:spacing w:line="290" w:lineRule="auto"/>
        <w:ind w:left="100" w:right="239"/>
      </w:pPr>
      <w:r>
        <w:rPr>
          <w:spacing w:val="-4"/>
        </w:rPr>
        <w:t>有感應式投影平板掃描闖關，還在校園各個角落融合AR、VR場景，融合最新技術科技，提高興趣增</w:t>
      </w:r>
      <w:r>
        <w:rPr>
          <w:spacing w:val="-2"/>
        </w:rPr>
        <w:t>加教學互動，讓學生們在遊戲中同步學習。</w:t>
      </w:r>
    </w:p>
    <w:p>
      <w:pPr>
        <w:spacing w:after="0" w:line="290" w:lineRule="auto"/>
        <w:sectPr>
          <w:pgSz w:w="11900" w:h="16840"/>
          <w:pgMar w:top="1500" w:bottom="280" w:left="620" w:right="620"/>
        </w:sectPr>
      </w:pPr>
    </w:p>
    <w:p>
      <w:pPr>
        <w:pStyle w:val="BodyText"/>
        <w:spacing w:before="21"/>
        <w:ind w:left="100"/>
      </w:pPr>
      <w:r>
        <w:rPr>
          <w:w w:val="85"/>
        </w:rPr>
        <w:t>圖</w:t>
      </w:r>
      <w:r>
        <w:rPr>
          <w:spacing w:val="-2"/>
        </w:rPr>
        <w:t>／TVBS</w:t>
      </w:r>
    </w:p>
    <w:p>
      <w:pPr>
        <w:pStyle w:val="BodyText"/>
        <w:rPr>
          <w:sz w:val="34"/>
        </w:rPr>
      </w:pPr>
    </w:p>
    <w:p>
      <w:pPr>
        <w:pStyle w:val="BodyText"/>
        <w:spacing w:line="290" w:lineRule="auto" w:before="1"/>
        <w:ind w:left="100" w:right="239"/>
        <w:jc w:val="both"/>
      </w:pPr>
      <w:r>
        <w:rPr>
          <w:spacing w:val="-2"/>
        </w:rPr>
        <w:t>北市大佳國小校長李鍾慧：「我想現在家長就是新新人類了，然後他們希望他們的新新新人類，是不是不要再窠臼於以前慣行的一些教育的模式，那學校在這個地方要能夠跟得上時代，甚至能夠比較超前，可以跟得上他們未來的一個需求。」</w:t>
      </w:r>
    </w:p>
    <w:p>
      <w:pPr>
        <w:pStyle w:val="BodyText"/>
        <w:spacing w:before="10"/>
        <w:rPr>
          <w:sz w:val="28"/>
        </w:rPr>
      </w:pPr>
    </w:p>
    <w:p>
      <w:pPr>
        <w:pStyle w:val="BodyText"/>
        <w:spacing w:before="1"/>
        <w:ind w:left="100"/>
      </w:pPr>
      <w:r>
        <w:rPr/>
        <w:pict>
          <v:shape style="position:absolute;margin-left:408pt;margin-top:16.964531pt;width:36pt;height:.1pt;mso-position-horizontal-relative:page;mso-position-vertical-relative:paragraph;z-index:-14365184;mso-wrap-distance-left:0;mso-wrap-distance-right:0" id="docshape1101" coordorigin="8160,339" coordsize="720,0" path="m8160,339l8880,339e" filled="false" stroked="true" strokeweight=".8pt" strokecolor="#ff0000">
            <v:path arrowok="t"/>
            <v:stroke dashstyle="solid"/>
            <w10:wrap type="topAndBottom"/>
          </v:shape>
        </w:pict>
      </w:r>
      <w:r>
        <w:rPr/>
        <w:t>絞盡腦汁，拚年年滿額的情況能延續，畢竟位在首善之區台北市，面對</w:t>
      </w:r>
      <w:r>
        <w:rPr>
          <w:color w:val="FF0000"/>
        </w:rPr>
        <w:t>少子化</w:t>
      </w:r>
      <w:r>
        <w:rPr>
          <w:spacing w:val="-2"/>
        </w:rPr>
        <w:t>影響也難以置身事外</w:t>
      </w:r>
    </w:p>
    <w:p>
      <w:pPr>
        <w:pStyle w:val="BodyText"/>
        <w:spacing w:before="13"/>
        <w:ind w:left="100"/>
      </w:pPr>
      <w:r>
        <w:rPr/>
        <w:t>，根據主計處統計，台北市國中小學生數，在過去二十年間減少了4</w:t>
      </w:r>
      <w:r>
        <w:rPr>
          <w:spacing w:val="-1"/>
        </w:rPr>
        <w:t>成，不管是併校還是升級轉型</w:t>
      </w:r>
    </w:p>
    <w:p>
      <w:pPr>
        <w:pStyle w:val="BodyText"/>
        <w:spacing w:before="63"/>
        <w:ind w:left="100"/>
      </w:pPr>
      <w:r>
        <w:rPr>
          <w:spacing w:val="-1"/>
        </w:rPr>
        <w:t>，都已經是不可逆的趨勢。</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7092608" from="144pt,16.914532pt" to="180pt,16.914532pt" stroked="true" strokeweight=".8pt" strokecolor="#ff0000">
            <v:stroke dashstyle="solid"/>
            <w10:wrap type="none"/>
          </v:line>
        </w:pict>
      </w:r>
      <w:r>
        <w:rPr>
          <w:spacing w:val="-2"/>
        </w:rPr>
        <w:t>TVBS記者陳文越：「</w:t>
      </w:r>
      <w:r>
        <w:rPr>
          <w:color w:val="FF0000"/>
          <w:spacing w:val="-2"/>
        </w:rPr>
        <w:t>少子化</w:t>
      </w:r>
      <w:r>
        <w:rPr>
          <w:spacing w:val="-2"/>
        </w:rPr>
        <w:t>的浪潮擋不住，尤其我們看到教育部的公布資料，2021年6班以下的國中</w:t>
      </w:r>
      <w:r>
        <w:rPr>
          <w:spacing w:val="-2"/>
        </w:rPr>
        <w:t>小學數量，跟10年前比起來，是增加了非常多，國小的部分是增加了18%，國中更是增加了49%，總體加起來是佔了全體國中小學的三成七。」</w:t>
      </w:r>
    </w:p>
    <w:p>
      <w:pPr>
        <w:pStyle w:val="BodyText"/>
        <w:spacing w:before="11"/>
        <w:rPr>
          <w:sz w:val="28"/>
        </w:rPr>
      </w:pPr>
    </w:p>
    <w:p>
      <w:pPr>
        <w:pStyle w:val="BodyText"/>
        <w:ind w:left="100"/>
      </w:pPr>
      <w:r>
        <w:rPr/>
        <w:t>根據教育部預估，111學年至126學年的未來16</w:t>
      </w:r>
      <w:r>
        <w:rPr>
          <w:spacing w:val="-1"/>
        </w:rPr>
        <w:t>學年，從國小到大學各教育階段，學生人數通通大減</w:t>
      </w:r>
    </w:p>
    <w:p>
      <w:pPr>
        <w:pStyle w:val="BodyText"/>
        <w:spacing w:line="290" w:lineRule="auto" w:before="62"/>
        <w:ind w:left="100" w:right="239"/>
      </w:pPr>
      <w:r>
        <w:rPr>
          <w:spacing w:val="-2"/>
        </w:rPr>
        <w:t>，國小學生更是平均年減2萬人，比去年預測的年減1.6萬人又增加25%，而到了118學年，國小學生</w:t>
      </w:r>
      <w:r>
        <w:rPr>
          <w:spacing w:val="-2"/>
        </w:rPr>
        <w:t>數預估將跌破百萬人。</w:t>
      </w:r>
    </w:p>
    <w:p>
      <w:pPr>
        <w:pStyle w:val="BodyText"/>
        <w:spacing w:before="12"/>
        <w:rPr>
          <w:sz w:val="28"/>
        </w:rPr>
      </w:pPr>
    </w:p>
    <w:p>
      <w:pPr>
        <w:pStyle w:val="BodyText"/>
        <w:ind w:left="100"/>
      </w:pPr>
      <w:r>
        <w:rPr>
          <w:w w:val="85"/>
        </w:rPr>
        <w:t>圖</w:t>
      </w:r>
      <w:r>
        <w:rPr>
          <w:spacing w:val="-2"/>
        </w:rPr>
        <w:t>／TVBS</w:t>
      </w:r>
    </w:p>
    <w:p>
      <w:pPr>
        <w:pStyle w:val="BodyText"/>
        <w:rPr>
          <w:sz w:val="34"/>
        </w:rPr>
      </w:pPr>
    </w:p>
    <w:p>
      <w:pPr>
        <w:pStyle w:val="BodyText"/>
        <w:spacing w:line="290" w:lineRule="auto"/>
        <w:ind w:left="100" w:right="239"/>
        <w:jc w:val="both"/>
      </w:pPr>
      <w:r>
        <w:rPr>
          <w:spacing w:val="-2"/>
        </w:rPr>
        <w:t>師大公領系教授曾冠球：「第一個部分是涉及到資源的問題，資源要下放，第二個部分是涉及到政策的配套的問題，第三個部分，是教師或者是學校領導者，校長的這個管理能力的問題，領導能力的問題，那政策的部分呢，我想很重要一點是，我們現在的改革，比較沒有去從這些結構面，或者是法定規章的層面去做考慮，譬如說，這些學校老師的任用，或者是這些人事的體制，他們的這個人員的編制，有沒有辦法適應這種教學活化。」</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093120" from="36pt,16.914532pt" to="60pt,16.914532pt" stroked="true" strokeweight=".8pt" strokecolor="#ff0000">
            <v:stroke dashstyle="solid"/>
            <w10:wrap type="none"/>
          </v:line>
        </w:pict>
      </w:r>
      <w:r>
        <w:rPr>
          <w:color w:val="FF0000"/>
          <w:spacing w:val="-2"/>
        </w:rPr>
        <w:t>台灣</w:t>
      </w:r>
      <w:r>
        <w:rPr>
          <w:spacing w:val="-2"/>
        </w:rPr>
        <w:t>的教育也同步在變革，從以往快速、量產、大班制的標準化教育，以考試競爭來篩選孩子的環境，一步步轉化成更重視學習過程，並針對不同特性的學生，進行更符合個人化教學，抹除舊有的框架，讓孩子適性發揮出更多元的價值。</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093632" from="204pt,16.914532pt" to="240pt,16.914532pt" stroked="true" strokeweight=".8pt" strokecolor="#ff0000">
            <v:stroke dashstyle="solid"/>
            <w10:wrap type="none"/>
          </v:line>
        </w:pict>
      </w:r>
      <w:r>
        <w:rPr>
          <w:spacing w:val="-2"/>
        </w:rPr>
        <w:t>台教大教育學院院長吳麗君：「</w:t>
      </w:r>
      <w:r>
        <w:rPr>
          <w:color w:val="FF0000"/>
          <w:spacing w:val="-2"/>
        </w:rPr>
        <w:t>少子化</w:t>
      </w:r>
      <w:r>
        <w:rPr>
          <w:spacing w:val="-2"/>
        </w:rPr>
        <w:t>它是一種壓力，壓力可以是正向的，可以是負向的，它的正向效果是讓各校校長卯足了勁，讓很多老師也都非常非常努力的，希望能夠讓有更多的孩子到他的學校來就學，不過我們也必須很誠實的說，生源就是這麼多，甲校多了學生，乙校可能就少了，對不對，所以如果從一個更高的層次來看，這一種促進進步，我們肯定，但是有沒有辦法從另外一個視角，由大校來帶小校，或者由一個發展更前進的學校，它來帶動某一個面向需要協助的學校，然後大家共好的方式。」</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7094144" from="36pt,16.914532pt" to="72pt,16.914532pt" stroked="true" strokeweight=".8pt" strokecolor="#ff0000">
            <v:stroke dashstyle="solid"/>
            <w10:wrap type="none"/>
          </v:line>
        </w:pict>
      </w:r>
      <w:r>
        <w:rPr>
          <w:color w:val="FF0000"/>
          <w:spacing w:val="-2"/>
        </w:rPr>
        <w:t>少子化</w:t>
      </w:r>
      <w:r>
        <w:rPr>
          <w:spacing w:val="-2"/>
        </w:rPr>
        <w:t>已經難以逆轉，不只產業，長照，經濟，身為未來的棟樑，孩子們的教育環境，也正因應時代的轉換，產生變化。</w:t>
      </w:r>
    </w:p>
    <w:p>
      <w:pPr>
        <w:spacing w:after="0" w:line="290" w:lineRule="auto"/>
        <w:sectPr>
          <w:pgSz w:w="11900" w:h="16840"/>
          <w:pgMar w:top="1160" w:bottom="280" w:left="620" w:right="620"/>
        </w:sectPr>
      </w:pPr>
    </w:p>
    <w:p>
      <w:pPr>
        <w:pStyle w:val="BodyText"/>
        <w:spacing w:before="21"/>
        <w:ind w:left="100"/>
      </w:pPr>
      <w:r>
        <w:rPr>
          <w:spacing w:val="-2"/>
          <w:w w:val="110"/>
        </w:rPr>
        <w:t>文章編號: [2022091621772421156]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2022-09-16</w:t>
      </w:r>
      <w:r>
        <w:rPr>
          <w:spacing w:val="34"/>
          <w:w w:val="115"/>
          <w:sz w:val="28"/>
        </w:rPr>
        <w:t> </w:t>
      </w:r>
      <w:r>
        <w:rPr>
          <w:spacing w:val="-2"/>
          <w:w w:val="115"/>
          <w:sz w:val="28"/>
        </w:rPr>
        <w:t>(10:52)</w:t>
      </w:r>
    </w:p>
    <w:p>
      <w:pPr>
        <w:spacing w:line="249" w:lineRule="auto" w:before="12"/>
        <w:ind w:left="100" w:right="7759" w:firstLine="0"/>
        <w:jc w:val="left"/>
        <w:rPr>
          <w:sz w:val="28"/>
        </w:rPr>
      </w:pPr>
      <w:r>
        <w:rPr>
          <w:sz w:val="28"/>
        </w:rPr>
        <w:t>網站(URL連接) | 政治</w:t>
      </w:r>
      <w:r>
        <w:rPr>
          <w:spacing w:val="10"/>
          <w:sz w:val="28"/>
        </w:rPr>
        <w:t>字數: </w:t>
      </w:r>
      <w:r>
        <w:rPr>
          <w:sz w:val="28"/>
        </w:rPr>
        <w:t>1125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62624;mso-wrap-distance-left:0;mso-wrap-distance-right:0" id="docshape110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私校末日？預估2030</w:t>
      </w:r>
      <w:r>
        <w:rPr>
          <w:spacing w:val="10"/>
          <w:sz w:val="28"/>
        </w:rPr>
        <w:t>年  只剩</w:t>
      </w:r>
      <w:r>
        <w:rPr>
          <w:sz w:val="28"/>
        </w:rPr>
        <w:t>2.4</w:t>
      </w:r>
      <w:r>
        <w:rPr>
          <w:spacing w:val="-2"/>
          <w:sz w:val="28"/>
        </w:rPr>
        <w:t>萬人讀私立大學</w:t>
      </w:r>
    </w:p>
    <w:p>
      <w:pPr>
        <w:pStyle w:val="BodyText"/>
        <w:spacing w:before="12"/>
        <w:rPr>
          <w:sz w:val="22"/>
        </w:rPr>
      </w:pPr>
      <w:r>
        <w:rPr/>
        <w:pict>
          <v:shape style="position:absolute;margin-left:36pt;margin-top:15.723047pt;width:523pt;height:.1pt;mso-position-horizontal-relative:page;mso-position-vertical-relative:paragraph;z-index:-14362112;mso-wrap-distance-left:0;mso-wrap-distance-right:0" id="docshape110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：https://news.pchome.com.tw/politics/cnews/20220916/photo- 66326683259532227001.html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6"/>
        </w:rPr>
        <w:t>CNEWS</w:t>
      </w:r>
      <w:r>
        <w:rPr>
          <w:spacing w:val="-7"/>
        </w:rPr>
        <w:t>匯流新聞網記者陳弘志 / 台北報導</w:t>
      </w:r>
    </w:p>
    <w:p>
      <w:pPr>
        <w:pStyle w:val="BodyText"/>
        <w:rPr>
          <w:sz w:val="34"/>
        </w:rPr>
      </w:pPr>
    </w:p>
    <w:p>
      <w:pPr>
        <w:pStyle w:val="BodyText"/>
        <w:spacing w:line="290" w:lineRule="auto"/>
        <w:ind w:left="100" w:right="119"/>
      </w:pPr>
      <w:r>
        <w:rPr/>
        <w:pict>
          <v:line style="position:absolute;mso-position-horizontal-relative:page;mso-position-vertical-relative:paragraph;z-index:17095680" from="36pt,16.914532pt" to="72pt,16.914532pt" stroked="true" strokeweight=".8pt" strokecolor="#ff0000">
            <v:stroke dashstyle="solid"/>
            <w10:wrap type="none"/>
          </v:line>
        </w:pict>
      </w:r>
      <w:r>
        <w:rPr/>
        <w:pict>
          <v:line style="position:absolute;mso-position-horizontal-relative:page;mso-position-vertical-relative:paragraph;z-index:17096192" from="480pt,34.914532pt" to="504pt,34.914532pt" stroked="true" strokeweight=".8pt" strokecolor="#ff0000">
            <v:stroke dashstyle="solid"/>
            <w10:wrap type="none"/>
          </v:line>
        </w:pict>
      </w:r>
      <w:r>
        <w:rPr>
          <w:color w:val="FF0000"/>
        </w:rPr>
        <w:t>少子化</w:t>
      </w:r>
      <w:r>
        <w:rPr>
          <w:w w:val="100"/>
        </w:rPr>
        <w:t>衝擊下，教育部日前公布專案輔導學校名單，有6</w:t>
      </w:r>
      <w:r>
        <w:rPr>
          <w:spacing w:val="-2"/>
          <w:w w:val="100"/>
        </w:rPr>
        <w:t>所學校被限期改善、和春技術學院須於退場</w:t>
      </w:r>
      <w:r>
        <w:rPr>
          <w:w w:val="100"/>
        </w:rPr>
        <w:t>條例實施一年內停辦，7所學校共</w:t>
      </w:r>
      <w:r>
        <w:rPr>
          <w:spacing w:val="39"/>
        </w:rPr>
        <w:t> </w:t>
      </w:r>
      <w:r>
        <w:rPr>
          <w:w w:val="117"/>
        </w:rPr>
        <w:t>11,969</w:t>
      </w:r>
      <w:r>
        <w:rPr>
          <w:spacing w:val="39"/>
        </w:rPr>
        <w:t> </w:t>
      </w:r>
      <w:r>
        <w:rPr>
          <w:w w:val="100"/>
        </w:rPr>
        <w:t>名學生、993名專任、兼任教師受到衝擊。</w:t>
      </w:r>
      <w:r>
        <w:rPr>
          <w:color w:val="FF0000"/>
        </w:rPr>
        <w:t>台灣</w:t>
      </w:r>
      <w:r>
        <w:rPr/>
        <w:t>民眾黨立</w:t>
      </w:r>
      <w:r>
        <w:rPr>
          <w:w w:val="101"/>
        </w:rPr>
        <w:t>法院黨團幹事長張其祿、總召邱臣遠今(16)天邀集教育部代表，呼籲政府立即規畫與檢討，需跨部</w:t>
      </w:r>
      <w:r>
        <w:rPr/>
        <w:t>會解決高教困境。</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7096704" from="258pt,34.964531pt" to="282pt,34.964531pt" stroked="true" strokeweight=".8pt" strokecolor="#ff0000">
            <v:stroke dashstyle="solid"/>
            <w10:wrap type="none"/>
          </v:line>
        </w:pict>
      </w:r>
      <w:r>
        <w:rPr>
          <w:spacing w:val="-2"/>
        </w:rPr>
        <w:t>張其祿表示，全國大專校院學生數在101學年達到頂峰，共135.5萬人，隨後逐年下降至110學年</w:t>
      </w:r>
      <w:r>
        <w:rPr>
          <w:spacing w:val="80"/>
        </w:rPr>
        <w:t> </w:t>
      </w:r>
      <w:r>
        <w:rPr>
          <w:spacing w:val="-2"/>
        </w:rPr>
        <w:t>118.6萬人，2014年高鳳數位內容學院成為</w:t>
      </w:r>
      <w:r>
        <w:rPr>
          <w:color w:val="FF0000"/>
          <w:spacing w:val="-2"/>
        </w:rPr>
        <w:t>台灣</w:t>
      </w:r>
      <w:r>
        <w:rPr>
          <w:spacing w:val="-2"/>
        </w:rPr>
        <w:t>首間停辦的大專校院，7所私校接連退場，現在又有</w:t>
      </w:r>
    </w:p>
    <w:p>
      <w:pPr>
        <w:pStyle w:val="BodyText"/>
        <w:spacing w:line="290" w:lineRule="auto"/>
        <w:ind w:left="100" w:right="119"/>
      </w:pPr>
      <w:r>
        <w:rPr>
          <w:spacing w:val="-2"/>
        </w:rPr>
        <w:t>7所學校列入專案輔導名單，影響萬名學生、近千教師權益。從過去經驗來看，大學退場的過程往往</w:t>
      </w:r>
      <w:r>
        <w:rPr>
          <w:spacing w:val="-2"/>
        </w:rPr>
        <w:t>無法充分保障師生權益。</w:t>
      </w:r>
    </w:p>
    <w:p>
      <w:pPr>
        <w:pStyle w:val="BodyText"/>
        <w:spacing w:before="10"/>
        <w:rPr>
          <w:sz w:val="28"/>
        </w:rPr>
      </w:pPr>
    </w:p>
    <w:p>
      <w:pPr>
        <w:pStyle w:val="BodyText"/>
        <w:ind w:left="100"/>
      </w:pPr>
      <w:r>
        <w:rPr/>
        <w:t>張其祿指出，2014年永達技術學院「突襲」退場，學生被迫中輟、2019</w:t>
      </w:r>
      <w:r>
        <w:rPr>
          <w:spacing w:val="-1"/>
        </w:rPr>
        <w:t>年亞太創意技術學院停招</w:t>
      </w:r>
    </w:p>
    <w:p>
      <w:pPr>
        <w:pStyle w:val="BodyText"/>
        <w:spacing w:line="290" w:lineRule="auto" w:before="62"/>
        <w:ind w:left="100" w:right="119"/>
      </w:pPr>
      <w:r>
        <w:rPr/>
        <w:pict>
          <v:line style="position:absolute;mso-position-horizontal-relative:page;mso-position-vertical-relative:paragraph;z-index:17097216" from="348pt,20.014532pt" to="372pt,20.014532pt" stroked="true" strokeweight=".8pt" strokecolor="#ff0000">
            <v:stroke dashstyle="solid"/>
            <w10:wrap type="none"/>
          </v:line>
        </w:pict>
      </w:r>
      <w:r>
        <w:rPr>
          <w:w w:val="100"/>
        </w:rPr>
        <w:t>，爆出積欠教師薪資，廣大校產至今閒置頻繁遭竊、2022年</w:t>
      </w:r>
      <w:r>
        <w:rPr>
          <w:color w:val="FF0000"/>
        </w:rPr>
        <w:t>台灣</w:t>
      </w:r>
      <w:r>
        <w:rPr/>
        <w:t>首府大學停辦，學生在校內遊行抗</w:t>
      </w:r>
      <w:r>
        <w:rPr>
          <w:w w:val="100"/>
        </w:rPr>
        <w:t>議。監察院今年7</w:t>
      </w:r>
      <w:r>
        <w:rPr>
          <w:spacing w:val="-1"/>
          <w:w w:val="100"/>
        </w:rPr>
        <w:t>月糾正教育部長期漠視私校教師基本工作權益，致其在教學現場遭遇實質壓迫，構</w:t>
      </w:r>
      <w:r>
        <w:rPr/>
        <w:t>成人權侵害，不符國際公約精神，高教現場亂象頻傳，教育部消極拿不出具體作為。</w:t>
      </w:r>
    </w:p>
    <w:p>
      <w:pPr>
        <w:pStyle w:val="BodyText"/>
        <w:spacing w:before="11"/>
        <w:rPr>
          <w:sz w:val="28"/>
        </w:rPr>
      </w:pPr>
    </w:p>
    <w:p>
      <w:pPr>
        <w:pStyle w:val="BodyText"/>
        <w:spacing w:before="1"/>
        <w:ind w:left="100"/>
      </w:pPr>
      <w:r>
        <w:rPr/>
        <w:t>邱臣遠指出，私校退場條例通過前，已停辦的8</w:t>
      </w:r>
      <w:r>
        <w:rPr>
          <w:spacing w:val="-1"/>
        </w:rPr>
        <w:t>所學校，其中除了高鳳改制為小學、台觀學院校產捐</w:t>
      </w:r>
    </w:p>
    <w:p>
      <w:pPr>
        <w:spacing w:after="0"/>
        <w:sectPr>
          <w:pgSz w:w="11900" w:h="16840"/>
          <w:pgMar w:top="1500" w:bottom="280" w:left="620" w:right="620"/>
        </w:sectPr>
      </w:pPr>
    </w:p>
    <w:p>
      <w:pPr>
        <w:pStyle w:val="BodyText"/>
        <w:spacing w:line="290" w:lineRule="auto" w:before="21"/>
        <w:ind w:left="100" w:right="239"/>
      </w:pPr>
      <w:r>
        <w:rPr>
          <w:spacing w:val="-2"/>
        </w:rPr>
        <w:t>公之外，其他6校至今都沒走完解散清算程序，最久的已經停辦8年多，有的校產荒廢，有的債務不</w:t>
      </w:r>
      <w:r>
        <w:rPr>
          <w:spacing w:val="-2"/>
        </w:rPr>
        <w:t>清，教育部卻遲遲沒有出手管理。</w:t>
      </w:r>
    </w:p>
    <w:p>
      <w:pPr>
        <w:pStyle w:val="BodyText"/>
        <w:spacing w:before="12"/>
        <w:rPr>
          <w:sz w:val="28"/>
        </w:rPr>
      </w:pPr>
    </w:p>
    <w:p>
      <w:pPr>
        <w:pStyle w:val="BodyText"/>
        <w:spacing w:line="290" w:lineRule="auto"/>
        <w:ind w:left="100" w:right="119"/>
      </w:pPr>
      <w:r>
        <w:rPr>
          <w:spacing w:val="-2"/>
        </w:rPr>
        <w:t>邱臣遠說，根據教育部代管退場學校學生學籍資料庫登錄，目前只有高美醫專、亞太、南榮、永達路續完成學籍資料交接，他請問其他4所學校都沒完成，教職員工人事資料、學校財產清冊、財務表</w:t>
      </w:r>
      <w:r>
        <w:rPr>
          <w:spacing w:val="-2"/>
        </w:rPr>
        <w:t>冊等資料保存完全沒有交代，可以說教育部完全沒有負起主管機關應監督的責任。</w:t>
      </w:r>
    </w:p>
    <w:p>
      <w:pPr>
        <w:pStyle w:val="BodyText"/>
        <w:spacing w:before="11"/>
        <w:rPr>
          <w:sz w:val="28"/>
        </w:rPr>
      </w:pPr>
    </w:p>
    <w:p>
      <w:pPr>
        <w:pStyle w:val="BodyText"/>
        <w:ind w:left="100"/>
      </w:pPr>
      <w:r>
        <w:rPr/>
        <w:t>邱臣遠表示，現在私校退場條例生效後，又有7所學校被列為專輔學校，總計15</w:t>
      </w:r>
      <w:r>
        <w:rPr>
          <w:spacing w:val="-2"/>
        </w:rPr>
        <w:t>校已退場，或將退場</w:t>
      </w:r>
    </w:p>
    <w:p>
      <w:pPr>
        <w:pStyle w:val="BodyText"/>
        <w:spacing w:line="290" w:lineRule="auto" w:before="62"/>
        <w:ind w:left="100" w:right="239"/>
      </w:pPr>
      <w:r>
        <w:rPr>
          <w:spacing w:val="-2"/>
        </w:rPr>
        <w:t>。根據國發會推估，2030年大學學齡人口將較去年繼續減少26萬人，扣除公立學校招生名額，到時</w:t>
      </w:r>
      <w:r>
        <w:rPr>
          <w:spacing w:val="-2"/>
        </w:rPr>
        <w:t>恐怕只有2.4萬人會選讀私立大學，私校恐怕連五個手指頭都數不滿。他呼籲教育部不能只生不養</w:t>
      </w:r>
    </w:p>
    <w:p>
      <w:pPr>
        <w:pStyle w:val="BodyText"/>
        <w:spacing w:line="297" w:lineRule="exact"/>
        <w:ind w:left="100"/>
      </w:pPr>
      <w:r>
        <w:rPr>
          <w:spacing w:val="-1"/>
        </w:rPr>
        <w:t>，任由私校自生自滅。</w:t>
      </w:r>
    </w:p>
    <w:p>
      <w:pPr>
        <w:pStyle w:val="BodyText"/>
        <w:rPr>
          <w:sz w:val="34"/>
        </w:rPr>
      </w:pPr>
    </w:p>
    <w:p>
      <w:pPr>
        <w:pStyle w:val="BodyText"/>
        <w:ind w:left="100"/>
      </w:pPr>
      <w:r>
        <w:rPr>
          <w:spacing w:val="-1"/>
        </w:rPr>
        <w:t>邱臣遠提出四點訴求，一、針對私校退場條例生效前已經退場的學校，請教育部負起主管機關責任</w:t>
      </w:r>
    </w:p>
    <w:p>
      <w:pPr>
        <w:pStyle w:val="BodyText"/>
        <w:spacing w:line="290" w:lineRule="auto" w:before="62"/>
        <w:ind w:left="100" w:right="239"/>
        <w:jc w:val="both"/>
      </w:pPr>
      <w:r>
        <w:rPr>
          <w:spacing w:val="-2"/>
        </w:rPr>
        <w:t>，盡速完成解散清算、財產歸公程序。二、針對列為專輔的學校，請教育部積極監督輔導，以「照顧師生權益，妥善利用校產」為最大原則。三、為落實鼓勵私人興學，請教育部積極研擬對策，公</w:t>
      </w:r>
      <w:r>
        <w:rPr>
          <w:spacing w:val="-1"/>
        </w:rPr>
        <w:t>平減少公私立學校招生員額，並積極開拓國際生源。四、政府應扮演資源整合的角色，把退場學校</w:t>
      </w:r>
    </w:p>
    <w:p>
      <w:pPr>
        <w:pStyle w:val="BodyText"/>
        <w:spacing w:line="580" w:lineRule="auto"/>
        <w:ind w:left="100" w:right="1439"/>
      </w:pPr>
      <w:r>
        <w:rPr>
          <w:spacing w:val="-2"/>
        </w:rPr>
        <w:t>、長照機構、幼保機構的擴充，以及社會住宅需求四個政策相結合，跨部會整合資源。</w:t>
      </w:r>
      <w:r>
        <w:rPr>
          <w:spacing w:val="-2"/>
        </w:rPr>
        <w:t>照片來源：CNEWS資料照／記者陳弘志攝／pixabay</w:t>
      </w:r>
    </w:p>
    <w:p>
      <w:pPr>
        <w:pStyle w:val="BodyText"/>
        <w:spacing w:line="296" w:lineRule="exact"/>
        <w:ind w:left="100"/>
      </w:pPr>
      <w:r>
        <w:rPr>
          <w:w w:val="90"/>
        </w:rPr>
        <w:t>更多CNEWS</w:t>
      </w:r>
      <w:r>
        <w:rPr>
          <w:spacing w:val="-2"/>
          <w:w w:val="90"/>
        </w:rPr>
        <w:t>匯流新聞網報導：</w:t>
      </w:r>
    </w:p>
    <w:p>
      <w:pPr>
        <w:pStyle w:val="BodyText"/>
        <w:spacing w:before="11"/>
        <w:rPr>
          <w:sz w:val="33"/>
        </w:rPr>
      </w:pPr>
    </w:p>
    <w:p>
      <w:pPr>
        <w:pStyle w:val="BodyText"/>
        <w:spacing w:before="1"/>
        <w:ind w:left="100"/>
      </w:pPr>
      <w:r>
        <w:rPr>
          <w:spacing w:val="-1"/>
        </w:rPr>
        <w:t>次世代疫苗打不完？王必勝：年輕人未來免打 需看更多證據</w:t>
      </w:r>
    </w:p>
    <w:p>
      <w:pPr>
        <w:pStyle w:val="BodyText"/>
        <w:spacing w:before="12"/>
        <w:rPr>
          <w:sz w:val="33"/>
        </w:rPr>
      </w:pPr>
    </w:p>
    <w:p>
      <w:pPr>
        <w:pStyle w:val="BodyText"/>
        <w:ind w:left="100"/>
      </w:pPr>
      <w:r>
        <w:rPr>
          <w:spacing w:val="-1"/>
        </w:rPr>
        <w:t>【獨家】共機頻越海峽中線 林毓峯爆料：國軍可以飛彈鎖定嚇退 但三軍統帥默不作聲</w:t>
      </w:r>
    </w:p>
    <w:p>
      <w:pPr>
        <w:pStyle w:val="BodyText"/>
        <w:rPr>
          <w:sz w:val="34"/>
        </w:rPr>
      </w:pPr>
    </w:p>
    <w:p>
      <w:pPr>
        <w:pStyle w:val="BodyText"/>
        <w:ind w:left="100"/>
      </w:pPr>
      <w:r>
        <w:rPr>
          <w:spacing w:val="-1"/>
        </w:rPr>
        <w:t>【文章轉載請註明出處】</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[202209163141005]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2022-09-16</w:t>
      </w:r>
      <w:r>
        <w:rPr>
          <w:spacing w:val="12"/>
          <w:w w:val="110"/>
          <w:sz w:val="28"/>
        </w:rPr>
        <w:t> </w:t>
      </w:r>
      <w:r>
        <w:rPr>
          <w:spacing w:val="-2"/>
          <w:w w:val="110"/>
          <w:sz w:val="28"/>
        </w:rPr>
        <w:t>(11:51)</w:t>
      </w:r>
    </w:p>
    <w:p>
      <w:pPr>
        <w:spacing w:line="249" w:lineRule="auto" w:before="12"/>
        <w:ind w:left="100" w:right="7759" w:firstLine="0"/>
        <w:jc w:val="left"/>
        <w:rPr>
          <w:sz w:val="28"/>
        </w:rPr>
      </w:pPr>
      <w:r>
        <w:rPr>
          <w:sz w:val="28"/>
        </w:rPr>
        <w:t>網站(URL連接) | 健康</w:t>
      </w:r>
      <w:r>
        <w:rPr>
          <w:spacing w:val="10"/>
          <w:sz w:val="28"/>
        </w:rPr>
        <w:t>字數: </w:t>
      </w:r>
      <w:r>
        <w:rPr>
          <w:sz w:val="28"/>
        </w:rPr>
        <w:t>2673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59552;mso-wrap-distance-left:0;mso-wrap-distance-right:0" id="docshape110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醫病平台／真心相待，有愛無礙</w:t>
      </w:r>
    </w:p>
    <w:p>
      <w:pPr>
        <w:pStyle w:val="BodyText"/>
        <w:spacing w:before="12"/>
        <w:rPr>
          <w:sz w:val="22"/>
        </w:rPr>
      </w:pPr>
      <w:r>
        <w:rPr/>
        <w:pict>
          <v:shape style="position:absolute;margin-left:36pt;margin-top:15.723047pt;width:523pt;height:.1pt;mso-position-horizontal-relative:page;mso-position-vertical-relative:paragraph;z-index:-14359040;mso-wrap-distance-left:0;mso-wrap-distance-right:0" id="docshape110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：https://health.udn.com/health/story/6001/6600531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098752" from="420pt,34.914532pt" to="444pt,34.914532pt" stroked="true" strokeweight=".8pt" strokecolor="#ff0000">
            <v:stroke dashstyle="solid"/>
            <w10:wrap type="none"/>
          </v:line>
        </w:pict>
      </w:r>
      <w:r>
        <w:rPr>
          <w:spacing w:val="-2"/>
        </w:rPr>
        <w:t>【編者按】本週的主題是「長期照護」。一位脊髓受傷導致四肢癱瘓的病人女兒寫出對長照醫療團隊「視病如親」的感恩，同時也由衷感激外籍看護「侍病如親」，並呼籲</w:t>
      </w:r>
      <w:r>
        <w:rPr>
          <w:color w:val="FF0000"/>
          <w:spacing w:val="-2"/>
        </w:rPr>
        <w:t>台灣</w:t>
      </w:r>
      <w:r>
        <w:rPr>
          <w:spacing w:val="-2"/>
        </w:rPr>
        <w:t>社會對後者給予他們應得的感激與對待。一位負責國內家庭照顧者關懷總會的長照學者呼籲社會對長照資源的重視以及共同與非血緣關係人一起合作的重要性。一位醫學中心護理顧問提出同理心、全人全程關懷照護、團隊到家好照顧、醫病關係有愛相隨的美麗新世界。</w:t>
      </w:r>
    </w:p>
    <w:p>
      <w:pPr>
        <w:pStyle w:val="BodyText"/>
        <w:spacing w:before="10"/>
        <w:rPr>
          <w:sz w:val="28"/>
        </w:rPr>
      </w:pPr>
    </w:p>
    <w:p>
      <w:pPr>
        <w:pStyle w:val="BodyText"/>
        <w:spacing w:before="1"/>
        <w:ind w:left="100"/>
      </w:pPr>
      <w:r>
        <w:rPr/>
        <w:t>圖</w:t>
      </w:r>
      <w:r>
        <w:rPr>
          <w:spacing w:val="-2"/>
        </w:rPr>
        <w:t>／Ingimage</w:t>
      </w:r>
    </w:p>
    <w:p>
      <w:pPr>
        <w:pStyle w:val="BodyText"/>
        <w:rPr>
          <w:sz w:val="34"/>
        </w:rPr>
      </w:pPr>
    </w:p>
    <w:p>
      <w:pPr>
        <w:pStyle w:val="BodyText"/>
        <w:spacing w:line="290" w:lineRule="auto"/>
        <w:ind w:left="100" w:right="119"/>
      </w:pPr>
      <w:r>
        <w:rPr>
          <w:spacing w:val="-2"/>
        </w:rPr>
        <w:t>CR 面對突如其來的意外，讓人猝不及防，文中提及的脊髓損傷即是如此，意外導致了病人失去生活自理的能力，在青壯年時期更帶來巨大的影響，對於本人及家庭而言，嚴重的生理及心理衝擊及調適，是一段艱鉅的漫漫長路。我們共同企盼在這段路途不是踽踽獨行，而能有良好的團隊支持與協助，在過程中彼此以互相同理體諒的真心相待，成為寒冬夜裡溫暖的一盞明燈，讓愛共同克服障礙</w:t>
      </w:r>
    </w:p>
    <w:p>
      <w:pPr>
        <w:spacing w:line="296"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文中所述的個案在40年前發生也正是青壯年階段，無論在醫療、照護或復健方面，勢必面對極大的</w:t>
      </w:r>
      <w:r>
        <w:rPr>
          <w:spacing w:val="-2"/>
        </w:rPr>
        <w:t>困境，面對受傷後下半身癱瘓及活動受限制，打亂原有的生活步調，甚至擊碎人生美好的理想及夢想。看著個案本身的情緒低落、心理的無助和無望感，家屬常是心焦、心痛不捨，卻也愛莫能助地一同陷入困境；此時更需要專業醫療團隊成員以同理陪伴傾聽，引導個案及家屬共同抒發情緒，面</w:t>
      </w:r>
      <w:r>
        <w:rPr>
          <w:spacing w:val="-1"/>
        </w:rPr>
        <w:t>對其下半身癱瘓的事實，學習與他共存，鼓勵參與自我照顧的活動等，給予支持及鼓勵，協助個案</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能盡早重返社會及家庭。文中個案不僅在急性期得到當下最好的手術醫療，後續也獲得連續性完整的復健及居家照護，家屬對醫護團隊「視病如親」的真情感謝，彼此的真心相待，顯現醫病和諧關係的正面效果。</w:t>
      </w:r>
    </w:p>
    <w:p>
      <w:pPr>
        <w:pStyle w:val="BodyText"/>
        <w:spacing w:before="11"/>
        <w:rPr>
          <w:sz w:val="28"/>
        </w:rPr>
      </w:pPr>
    </w:p>
    <w:p>
      <w:pPr>
        <w:pStyle w:val="BodyText"/>
        <w:spacing w:before="1"/>
        <w:ind w:left="100"/>
      </w:pPr>
      <w:r>
        <w:rPr>
          <w:spacing w:val="-1"/>
        </w:rPr>
        <w:t>全人全程關懷照護，重拾信心活出意義</w:t>
      </w:r>
    </w:p>
    <w:p>
      <w:pPr>
        <w:pStyle w:val="BodyText"/>
        <w:spacing w:before="12"/>
        <w:rPr>
          <w:sz w:val="33"/>
        </w:rPr>
      </w:pPr>
    </w:p>
    <w:p>
      <w:pPr>
        <w:pStyle w:val="BodyText"/>
        <w:ind w:left="100"/>
        <w:jc w:val="both"/>
      </w:pPr>
      <w:r>
        <w:rPr/>
        <w:t>從護理的角度，我們以全人護理(Holistic</w:t>
      </w:r>
      <w:r>
        <w:rPr>
          <w:spacing w:val="60"/>
        </w:rPr>
        <w:t>   </w:t>
      </w:r>
      <w:r>
        <w:rPr/>
        <w:t>Nursing)</w:t>
      </w:r>
      <w:r>
        <w:rPr>
          <w:spacing w:val="-1"/>
        </w:rPr>
        <w:t>的理念，也就是以病人為中心，提供包括生理</w:t>
      </w:r>
    </w:p>
    <w:p>
      <w:pPr>
        <w:pStyle w:val="BodyText"/>
        <w:spacing w:line="290" w:lineRule="auto" w:before="62"/>
        <w:ind w:left="100" w:right="239"/>
        <w:jc w:val="both"/>
      </w:pPr>
      <w:r>
        <w:rPr>
          <w:spacing w:val="-2"/>
        </w:rPr>
        <w:t>、心理、社會及靈性各方面需要的醫療照護；從心理層面，予以病人甚至主要照顧者（家屬）心理情緒上的支持。如：以正向支持的態度，用手拍拍肩膀緩和情緒，並協助個案覺察自己有進步的部分，如你的手可以拿水喝，進步了，很棒！讓個案感到希望，給予正向回饋，使他感到受尊重，建立信任關係。</w:t>
      </w:r>
    </w:p>
    <w:p>
      <w:pPr>
        <w:pStyle w:val="BodyText"/>
        <w:spacing w:before="11"/>
        <w:rPr>
          <w:sz w:val="28"/>
        </w:rPr>
      </w:pPr>
    </w:p>
    <w:p>
      <w:pPr>
        <w:pStyle w:val="BodyText"/>
        <w:ind w:left="100"/>
      </w:pPr>
      <w:r>
        <w:rPr>
          <w:spacing w:val="-1"/>
        </w:rPr>
        <w:t>某醫學中心的脊髓損傷復健病房，一組醫護人員利用休假時間，帶領及陪伴能坐輪椅的一群病人</w:t>
      </w:r>
    </w:p>
    <w:p>
      <w:pPr>
        <w:pStyle w:val="BodyText"/>
        <w:spacing w:line="290" w:lineRule="auto" w:before="62"/>
        <w:ind w:left="100" w:right="239"/>
        <w:jc w:val="both"/>
      </w:pPr>
      <w:r>
        <w:rPr/>
        <w:pict>
          <v:line style="position:absolute;mso-position-horizontal-relative:page;mso-position-vertical-relative:paragraph;z-index:17099264" from="348pt,74.014534pt" to="372pt,74.014534pt" stroked="true" strokeweight=".8pt" strokecolor="#ff0000">
            <v:stroke dashstyle="solid"/>
            <w10:wrap type="none"/>
          </v:line>
        </w:pict>
      </w:r>
      <w:r>
        <w:rPr>
          <w:spacing w:val="-2"/>
        </w:rPr>
        <w:t>，到淡水一日遊，可說是工程浩大，挑戰不可能但卻是自我期許的任務，只為讓病人調劑身心，增進重回社會的信心，做好全程照護的萬全準備，如：事先勘查路線、捷運站無障礙廁所，備妥導尿包，為需定時單次導尿的病人使用，他們內心散發的愛，付諸行動的堅持令病人及家屬感動不已。接著，關懷追蹤治療成功回到社會角色的五位個案，分布在</w:t>
      </w:r>
      <w:r>
        <w:rPr>
          <w:color w:val="FF0000"/>
          <w:spacing w:val="-2"/>
        </w:rPr>
        <w:t>台灣</w:t>
      </w:r>
      <w:r>
        <w:rPr>
          <w:spacing w:val="-2"/>
        </w:rPr>
        <w:t>五個縣市，一一到府訪問拍攝其回首來時路，剪輯製作衛教影片，特別讓新病人了解疾病治療有如披荊斬莿，艱辛漫長，但終有成功的一天，激發病人勇往直前，鬥志昂揚。</w:t>
      </w:r>
    </w:p>
    <w:p>
      <w:pPr>
        <w:pStyle w:val="BodyText"/>
        <w:spacing w:before="10"/>
        <w:rPr>
          <w:sz w:val="28"/>
        </w:rPr>
      </w:pPr>
    </w:p>
    <w:p>
      <w:pPr>
        <w:pStyle w:val="BodyText"/>
        <w:spacing w:line="290" w:lineRule="auto"/>
        <w:ind w:left="100" w:right="239"/>
        <w:jc w:val="both"/>
      </w:pPr>
      <w:r>
        <w:rPr>
          <w:spacing w:val="-2"/>
        </w:rPr>
        <w:t>關懷和照護密不可分，關懷照護是一種人性的本質，為感情自然表達的方式，經互動深入了解個案的需求，提供全人整體性的照護。個案家屬提到復健醫師、家醫科醫師及護理師，提供「貼心的照護，照護跟互動真的猶如親人般的相處」，我相信他們擁有對人類受苦的敏感性，在他們的血脈中流動著愛心關懷的元素，才能持之以恆，獲得家屬的感佩。</w:t>
      </w:r>
    </w:p>
    <w:p>
      <w:pPr>
        <w:pStyle w:val="BodyText"/>
        <w:spacing w:before="10"/>
        <w:rPr>
          <w:sz w:val="28"/>
        </w:rPr>
      </w:pPr>
    </w:p>
    <w:p>
      <w:pPr>
        <w:pStyle w:val="BodyText"/>
        <w:spacing w:line="290" w:lineRule="auto"/>
        <w:ind w:left="100" w:right="239"/>
      </w:pPr>
      <w:r>
        <w:rPr>
          <w:spacing w:val="-2"/>
        </w:rPr>
        <w:t>對長照個案需要持續性醫療及資源的支持，更需要仰賴完善的政策。如文中所述，健保醫療給付及</w:t>
      </w:r>
      <w:r>
        <w:rPr>
          <w:spacing w:val="-2"/>
        </w:rPr>
        <w:t>長照2.0的服務給予居家照護的新契機，個案不須舟車勞頓到醫院看病，也緩解費用的負擔。</w:t>
      </w:r>
    </w:p>
    <w:p>
      <w:pPr>
        <w:pStyle w:val="BodyText"/>
        <w:spacing w:before="12"/>
        <w:rPr>
          <w:sz w:val="28"/>
        </w:rPr>
      </w:pPr>
    </w:p>
    <w:p>
      <w:pPr>
        <w:pStyle w:val="BodyText"/>
        <w:spacing w:line="290" w:lineRule="auto"/>
        <w:ind w:left="100" w:right="239"/>
      </w:pPr>
      <w:r>
        <w:rPr>
          <w:spacing w:val="-2"/>
        </w:rPr>
        <w:t>衛生福利部於105年2月起實施全民健保提供居家醫療整合照護計畫，由醫護人員組成居家整合照護</w:t>
      </w:r>
      <w:r>
        <w:rPr>
          <w:spacing w:val="-1"/>
        </w:rPr>
        <w:t>團隊，主動走入長者或是行動不方便患者家中，提供完整且持續的醫療照護。亦即醫療團隊到你家</w:t>
      </w:r>
    </w:p>
    <w:p>
      <w:pPr>
        <w:pStyle w:val="BodyText"/>
        <w:spacing w:line="290" w:lineRule="auto"/>
        <w:ind w:left="100" w:right="119"/>
      </w:pPr>
      <w:r>
        <w:rPr/>
        <w:t>！協助開藥、抽血、更換導尿管、鼻胃管或氣切管路等，讓不便出門的民眾也能接受醫療的持續照</w:t>
      </w:r>
      <w:r>
        <w:rPr>
          <w:w w:val="103"/>
        </w:rPr>
        <w:t>護。繼於107年起開始推行長期照顧十年計畫2.0(簡稱長照2.0)，</w:t>
      </w:r>
      <w:r>
        <w:rPr>
          <w:spacing w:val="-2"/>
          <w:w w:val="103"/>
        </w:rPr>
        <w:t>提供了「照顧及專業服務」、「交</w:t>
      </w:r>
      <w:r>
        <w:rPr/>
        <w:t>通接送服務」、「輔具服務及居家無障礙環境改善服務」、「喘息服務」等四項服務，病人可在住院期間即透過出院準備服務團隊，超前部署做好後續照護需求的評估，讓主要照顧者及家庭成員</w:t>
      </w:r>
    </w:p>
    <w:p>
      <w:pPr>
        <w:pStyle w:val="BodyText"/>
        <w:spacing w:line="296" w:lineRule="exact"/>
        <w:ind w:left="100"/>
      </w:pPr>
      <w:r>
        <w:rPr>
          <w:spacing w:val="-1"/>
        </w:rPr>
        <w:t>，都能完善地做好出院後照護的準備。</w:t>
      </w:r>
    </w:p>
    <w:p>
      <w:pPr>
        <w:pStyle w:val="BodyText"/>
        <w:spacing w:before="11"/>
        <w:rPr>
          <w:sz w:val="33"/>
        </w:rPr>
      </w:pPr>
    </w:p>
    <w:p>
      <w:pPr>
        <w:pStyle w:val="BodyText"/>
        <w:spacing w:line="290" w:lineRule="auto" w:before="1"/>
        <w:ind w:left="100" w:right="239"/>
        <w:jc w:val="both"/>
      </w:pPr>
      <w:r>
        <w:rPr>
          <w:spacing w:val="-1"/>
        </w:rPr>
        <w:t>對於主要照顧者長期照顧的身心壓力及情緒負荷，社會也有了資源及團體樂予陪同走過，如：中華</w:t>
      </w:r>
      <w:r>
        <w:rPr>
          <w:w w:val="103"/>
        </w:rPr>
        <w:t>民國家庭照顧者關懷總會提供家庭照顧者關懷專線(0800-507-272)</w:t>
      </w:r>
      <w:r>
        <w:rPr>
          <w:spacing w:val="-2"/>
          <w:w w:val="103"/>
        </w:rPr>
        <w:t>、家庭照顧者支持團隊、照顧技</w:t>
      </w:r>
      <w:r>
        <w:rPr/>
        <w:t>巧訓練及照顧咖啡館……等資源，期盼給予家庭照顧者一個紓壓、交流及尋求支持協助的管道。</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7099776" from="120pt,16.964531pt" to="156pt,16.964531pt" stroked="true" strokeweight=".8pt" strokecolor="#ff0000">
            <v:stroke dashstyle="solid"/>
            <w10:wrap type="none"/>
          </v:line>
        </w:pict>
      </w:r>
      <w:r>
        <w:rPr>
          <w:spacing w:val="-2"/>
        </w:rPr>
        <w:t>目前因高齡化及</w:t>
      </w:r>
      <w:r>
        <w:rPr>
          <w:color w:val="FF0000"/>
          <w:spacing w:val="-2"/>
        </w:rPr>
        <w:t>少子化</w:t>
      </w:r>
      <w:r>
        <w:rPr>
          <w:spacing w:val="-2"/>
        </w:rPr>
        <w:t>，家庭成員常因照護人力不足，或是工作繁忙及無法兼顧照顧者的角色，而</w:t>
      </w:r>
      <w:r>
        <w:rPr>
          <w:spacing w:val="-1"/>
        </w:rPr>
        <w:t>選擇聘僱外籍照顧者協助。文中個案受到外籍照顧「侍病如親」的照護，有感於有些外籍照顧者沒</w:t>
      </w:r>
    </w:p>
    <w:p>
      <w:pPr>
        <w:spacing w:after="0" w:line="290" w:lineRule="auto"/>
        <w:sectPr>
          <w:pgSz w:w="11900" w:h="16840"/>
          <w:pgMar w:top="800" w:bottom="280" w:left="620" w:right="620"/>
        </w:sectPr>
      </w:pPr>
    </w:p>
    <w:p>
      <w:pPr>
        <w:pStyle w:val="BodyText"/>
        <w:spacing w:line="290" w:lineRule="auto" w:before="21"/>
        <w:ind w:left="100" w:right="239"/>
        <w:jc w:val="both"/>
      </w:pPr>
      <w:r>
        <w:rPr>
          <w:spacing w:val="-2"/>
        </w:rPr>
        <w:t>有受到應有的感激與尊重，家屬呼籲我們社會應該要有改善。今日住院病人的陪伴者，多數已從昔</w:t>
      </w:r>
      <w:r>
        <w:rPr/>
        <w:t>日的家屬轉換為外籍照顧者，況且近年來因嚴重特殊傳染性肺炎(COVID 19)疫情，更突顯外籍照顧</w:t>
      </w:r>
      <w:r>
        <w:rPr>
          <w:spacing w:val="-2"/>
        </w:rPr>
        <w:t>者勞動力的稀缺，其角色彌足珍貴。</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100288" from="228pt,52.964531pt" to="252pt,52.964531pt" stroked="true" strokeweight=".8pt" strokecolor="#ff0000">
            <v:stroke dashstyle="solid"/>
            <w10:wrap type="none"/>
          </v:line>
        </w:pict>
      </w:r>
      <w:r>
        <w:rPr>
          <w:spacing w:val="-2"/>
        </w:rPr>
        <w:t>臨床上常看到雇主與外籍照顧者之間的格格不入，波及病人的照顧，為此，護理師從辦理家屬團體座談會，彼此分享雇用外籍照顧者的甘苦談，相互學習，都有正向的回響：有家屬覺得外勞反應遲鈍、怎麼教都不會，尤其是第一次到</w:t>
      </w:r>
      <w:r>
        <w:rPr>
          <w:color w:val="FF0000"/>
          <w:spacing w:val="-2"/>
        </w:rPr>
        <w:t>台灣</w:t>
      </w:r>
      <w:r>
        <w:rPr>
          <w:spacing w:val="-2"/>
        </w:rPr>
        <w:t>的外籍看護工，建議雇主親自示範一次，善用肢體語言帶著一起做，是最好的溝通方式。我們知道外籍看護，在來台前，雖有接受短期的照顧訓練及語言訓練，但來台立即進入工作時，照顧技巧未必純熟，還有身處異鄉，語言、生活習慣和文化要適應</w:t>
      </w:r>
    </w:p>
    <w:p>
      <w:pPr>
        <w:pStyle w:val="BodyText"/>
        <w:spacing w:line="296" w:lineRule="exact"/>
        <w:ind w:left="100"/>
      </w:pPr>
      <w:r>
        <w:rPr>
          <w:spacing w:val="-1"/>
        </w:rPr>
        <w:t>，也要體諒他們有很大的壓力。因此，縣市政府也提供了外籍家庭看護工到宅訓練及指導的課程</w:t>
      </w:r>
    </w:p>
    <w:p>
      <w:pPr>
        <w:pStyle w:val="BodyText"/>
        <w:spacing w:before="62"/>
        <w:ind w:left="100"/>
      </w:pPr>
      <w:r>
        <w:rPr>
          <w:spacing w:val="-1"/>
        </w:rPr>
        <w:t>，提升外籍看護的照顧技巧及能力。</w:t>
      </w:r>
    </w:p>
    <w:p>
      <w:pPr>
        <w:pStyle w:val="BodyText"/>
        <w:rPr>
          <w:sz w:val="34"/>
        </w:rPr>
      </w:pPr>
    </w:p>
    <w:p>
      <w:pPr>
        <w:pStyle w:val="BodyText"/>
        <w:spacing w:line="290" w:lineRule="auto"/>
        <w:ind w:left="100" w:right="239"/>
        <w:jc w:val="both"/>
      </w:pPr>
      <w:r>
        <w:rPr>
          <w:spacing w:val="-2"/>
        </w:rPr>
        <w:t>有一位病人子女旅居國外，太太無力照護，夫妻對印尼看護視如孫女般的對待，尊重其不吃豬肉的飲食習慣，特別為她多買牛肉、喜歡的辣椒及咖啡；女兒回國探親期間，帶禮物感激她也為她準備一份寄回給媽媽；平日晚上或週末接手照顧幾小時或半天，讓外籍看護短暫休息紓解壓力。有家屬讓外籍看護同桌吃飯，看護還沒坐定，不會開動；幫她過生日，為她拍照寄給家人；鼓勵帶家人到公園散步同時和其他外籍同伴互動等等。</w:t>
      </w:r>
    </w:p>
    <w:p>
      <w:pPr>
        <w:pStyle w:val="BodyText"/>
        <w:spacing w:before="10"/>
        <w:rPr>
          <w:sz w:val="28"/>
        </w:rPr>
      </w:pPr>
    </w:p>
    <w:p>
      <w:pPr>
        <w:pStyle w:val="BodyText"/>
        <w:spacing w:line="290" w:lineRule="auto"/>
        <w:ind w:left="100" w:right="239"/>
      </w:pPr>
      <w:r>
        <w:rPr>
          <w:spacing w:val="-2"/>
        </w:rPr>
        <w:t>我們把她當家人看待，她感受得到，將心比心她們也渴望家人的關愛，你給她一分愛，她回給你十分情。這是一份人照顧人的工作，有緣千里才相遇，可以透過尊重和善待建立深厚的感情。</w:t>
      </w:r>
    </w:p>
    <w:p>
      <w:pPr>
        <w:pStyle w:val="BodyText"/>
        <w:spacing w:before="11"/>
        <w:rPr>
          <w:sz w:val="28"/>
        </w:rPr>
      </w:pPr>
    </w:p>
    <w:p>
      <w:pPr>
        <w:pStyle w:val="BodyText"/>
        <w:spacing w:line="290" w:lineRule="auto" w:before="1"/>
        <w:ind w:left="100" w:right="239"/>
        <w:jc w:val="both"/>
      </w:pPr>
      <w:r>
        <w:rPr>
          <w:spacing w:val="-2"/>
        </w:rPr>
        <w:t>有一種東西妳給了別人，自己卻不會少，那就是「愛」，文中個案長達40年的照顧，有堅強家庭支</w:t>
      </w:r>
      <w:r>
        <w:rPr>
          <w:spacing w:val="-2"/>
        </w:rPr>
        <w:t>持系統，給予「愛」的陪伴及鼓勵，讓其活出人生的意義及價值；家屬在艱困情境下，能對於人事物持續保有正能量及感恩之情，以「愛」表達對醫療制度、醫護團隊及外籍照顧者的感謝，發揮大愛的精神，拋磚引玉，難能可貴。更希望我們的醫療團隊及社會氛圍，持續保有愛與溫暖。</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[202209163918967]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2022-09-16</w:t>
      </w:r>
      <w:r>
        <w:rPr>
          <w:spacing w:val="-13"/>
          <w:w w:val="115"/>
          <w:sz w:val="28"/>
        </w:rPr>
        <w:t> </w:t>
      </w:r>
      <w:r>
        <w:rPr>
          <w:spacing w:val="-2"/>
          <w:w w:val="115"/>
          <w:sz w:val="28"/>
        </w:rPr>
        <w:t>(23:06)</w:t>
      </w:r>
    </w:p>
    <w:p>
      <w:pPr>
        <w:spacing w:line="249" w:lineRule="auto" w:before="12"/>
        <w:ind w:left="100" w:right="5659" w:firstLine="0"/>
        <w:jc w:val="left"/>
        <w:rPr>
          <w:sz w:val="28"/>
        </w:rPr>
      </w:pPr>
      <w:r>
        <w:rPr>
          <w:sz w:val="28"/>
        </w:rPr>
        <w:t>網站(URL連接) | 新聞 |By 台灣好新聞</w:t>
      </w:r>
      <w:r>
        <w:rPr>
          <w:spacing w:val="10"/>
          <w:sz w:val="28"/>
        </w:rPr>
        <w:t>字數: </w:t>
      </w:r>
      <w:r>
        <w:rPr>
          <w:sz w:val="28"/>
        </w:rPr>
        <w:t>1155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56480;mso-wrap-distance-left:0;mso-wrap-distance-right:0" id="docshape110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為 「下流老人」請命 郭鴻儀要求南市成立高齡租屋媒合平台與作業基金</w:t>
      </w:r>
    </w:p>
    <w:p>
      <w:pPr>
        <w:pStyle w:val="BodyText"/>
        <w:spacing w:before="12"/>
        <w:rPr>
          <w:sz w:val="22"/>
        </w:rPr>
      </w:pPr>
      <w:r>
        <w:rPr/>
        <w:pict>
          <v:shape style="position:absolute;margin-left:36pt;margin-top:15.723047pt;width:523pt;height:.1pt;mso-position-horizontal-relative:page;mso-position-vertical-relative:paragraph;z-index:-14355968;mso-wrap-distance-left:0;mso-wrap-distance-right:0" id="docshape110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：https://m.match.net.tw/pc/news/life/20220916/6786996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記者莊漢昌／台南報導</w:t>
      </w:r>
    </w:p>
    <w:p>
      <w:pPr>
        <w:pStyle w:val="BodyText"/>
        <w:rPr>
          <w:sz w:val="34"/>
        </w:rPr>
      </w:pPr>
    </w:p>
    <w:p>
      <w:pPr>
        <w:pStyle w:val="BodyText"/>
        <w:spacing w:line="290" w:lineRule="auto" w:before="1"/>
        <w:ind w:left="100" w:right="119"/>
      </w:pPr>
      <w:r>
        <w:rPr/>
        <w:t>台南市議員郭鴻儀16日為 「下流老人」請命，要求台南市府成立高齡者租屋媒合平台，專責協助弱</w:t>
      </w:r>
      <w:r>
        <w:rPr>
          <w:spacing w:val="-2"/>
        </w:rPr>
        <w:t>勢高齡者租屋，並成立相關基金，協助處理高齡者租屋面臨的困境。</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101824" from="264pt,34.914532pt" to="288pt,34.914532pt" stroked="true" strokeweight=".8pt" strokecolor="#ff0000">
            <v:stroke dashstyle="solid"/>
            <w10:wrap type="none"/>
          </v:line>
        </w:pict>
      </w:r>
      <w:r>
        <w:rPr/>
        <w:t>市議員郭鴻儀指出， 「下流老人」一詞為日本社學者藤田孝典於2015年提出，意指那些收入低、存</w:t>
      </w:r>
      <w:r>
        <w:rPr>
          <w:spacing w:val="-2"/>
        </w:rPr>
        <w:t>款不足、沒有可以依賴之人的老年人。而在</w:t>
      </w:r>
      <w:r>
        <w:rPr>
          <w:color w:val="FF0000"/>
          <w:spacing w:val="-2"/>
        </w:rPr>
        <w:t>台灣</w:t>
      </w:r>
      <w:r>
        <w:rPr>
          <w:spacing w:val="-2"/>
        </w:rPr>
        <w:t>大部分下流老人，過著獨居生活，且多為社會福利邊緣戶，沒有機會獲得社福照顧下，只能屈就於龍蛇雜處，租售行情較差的地點，或低於市場行情一半以上的處所，靠著每月3,000元老人年金付房租過活，三餐就靠社福團體送便當。高雄鹽埕區城中城大樓110年10月14日發生慘重火災事故造成46人死亡、41人輕重傷，罹難者平均年齡62歲，就是下流老人困境寫照，在台南市也有「鬼」名大噪的來亞大樓，就有媒體直擊內有老人居住，除環境惡劣、充斥廢棄物外，更衍生公安危機。</w:t>
      </w:r>
    </w:p>
    <w:p>
      <w:pPr>
        <w:pStyle w:val="BodyText"/>
        <w:spacing w:before="9"/>
        <w:rPr>
          <w:sz w:val="28"/>
        </w:rPr>
      </w:pPr>
    </w:p>
    <w:p>
      <w:pPr>
        <w:pStyle w:val="BodyText"/>
        <w:spacing w:line="290" w:lineRule="auto"/>
        <w:ind w:left="100" w:right="119"/>
      </w:pPr>
      <w:r>
        <w:rPr/>
        <w:pict>
          <v:line style="position:absolute;mso-position-horizontal-relative:page;mso-position-vertical-relative:paragraph;z-index:17102336" from="72pt,52.914532pt" to="108pt,52.914532pt" stroked="true" strokeweight=".8pt" strokecolor="#ff0000">
            <v:stroke dashstyle="solid"/>
            <w10:wrap type="none"/>
          </v:line>
        </w:pict>
      </w:r>
      <w:r>
        <w:rPr>
          <w:spacing w:val="6"/>
        </w:rPr>
        <w:t>郭鴻儀說， </w:t>
      </w:r>
      <w:r>
        <w:rPr>
          <w:w w:val="100"/>
        </w:rPr>
        <w:t>台南市不動產估價師公會統計2022年1至7月與2012</w:t>
      </w:r>
      <w:r>
        <w:rPr>
          <w:spacing w:val="-2"/>
          <w:w w:val="100"/>
        </w:rPr>
        <w:t>年的實價登錄資料，十年下來，雖然</w:t>
      </w:r>
      <w:r>
        <w:rPr>
          <w:w w:val="101"/>
        </w:rPr>
        <w:t>六都之中台南市以143.87％奪下漲幅冠軍。高房價已不再是新聞，但社會關注在高房價對於年輕人</w:t>
      </w:r>
      <w:r>
        <w:rPr/>
        <w:t>成家與</w:t>
      </w:r>
      <w:r>
        <w:rPr>
          <w:color w:val="FF0000"/>
        </w:rPr>
        <w:t>生育率</w:t>
      </w:r>
      <w:r>
        <w:rPr>
          <w:w w:val="101"/>
        </w:rPr>
        <w:t>影響，卻漠視更加慘烈的中高齡危機，因為但年輕人畢竟有時間(房貸)、還有薪資成</w:t>
      </w:r>
      <w:r>
        <w:rPr>
          <w:w w:val="100"/>
        </w:rPr>
        <w:t>長空間，但對於55歲以上，尚未擁有房子的預備下流老人，則更本無可能在購置房產僅能租屋到老</w:t>
      </w:r>
      <w:r>
        <w:rPr/>
        <w:t>死。</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高房價隨之推升租屋市場租金，以10年租金漲幅來看，台南達32％，漲幅遠超過其他三都。崔媽媽</w:t>
      </w:r>
      <w:r>
        <w:rPr>
          <w:spacing w:val="-2"/>
        </w:rPr>
        <w:t>基金會統計，服務的弱勢家庭租屋量，其中就65歲以上長者的申請案件，媒介成功的比例，卻低於二成以內，最好的結果才只有18％。郭鴻儀為深入了解現況，請服務處志工佯裝租客，抽樣尋訪轄區20件4~6千元租屋案件，願意接納高齡者出租者不到1成，顯見老人租屋歧視問題相當嚴重。租不到房的老人家，更遑論可以受到租屋補貼等政策的照顧，成為社福政策下的孤兒。</w:t>
      </w:r>
    </w:p>
    <w:p>
      <w:pPr>
        <w:pStyle w:val="BodyText"/>
        <w:spacing w:before="10"/>
        <w:rPr>
          <w:sz w:val="28"/>
        </w:rPr>
      </w:pPr>
    </w:p>
    <w:p>
      <w:pPr>
        <w:pStyle w:val="BodyText"/>
        <w:spacing w:line="290" w:lineRule="auto" w:before="1"/>
        <w:ind w:left="100" w:right="119"/>
      </w:pPr>
      <w:r>
        <w:rPr>
          <w:spacing w:val="-2"/>
        </w:rPr>
        <w:t>郭鴻儀認為等待社會住宅與老人公寓等，目前絕對緩不濟急，政府把利多壓在包租代管或租屋補貼政策，對於僅能承租3000~6000元的下流老人來說，也是看的到吃不到，市府應有更積極作為，成立</w:t>
      </w:r>
      <w:r>
        <w:rPr>
          <w:spacing w:val="-2"/>
        </w:rPr>
        <w:t>高齡者租屋媒合平台，專責協助弱勢高齡者租屋，更需要成立相關基金，協助處理高齡者租屋面臨的困境，如緊急處置、醫療協助、居家關懷、押金墊付等，消除房東對於高齡者租屋疑慮。</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103360" from="336pt,16.914532pt" to="360pt,16.914532pt" stroked="true" strokeweight=".8pt" strokecolor="#ff0000">
            <v:stroke dashstyle="solid"/>
            <w10:wrap type="none"/>
          </v:line>
        </w:pict>
      </w:r>
      <w:r>
        <w:rPr/>
        <w:t>郭鴻儀也籲請市府盡速提出獨老照顧政策白皮書。他說，</w:t>
      </w:r>
      <w:r>
        <w:rPr>
          <w:color w:val="FF0000"/>
        </w:rPr>
        <w:t>台灣</w:t>
      </w:r>
      <w:r>
        <w:rPr>
          <w:w w:val="100"/>
        </w:rPr>
        <w:t>在1993年成為「高齡化社會」（7％</w:t>
      </w:r>
      <w:r>
        <w:rPr>
          <w:spacing w:val="-19"/>
          <w:w w:val="100"/>
        </w:rPr>
        <w:t>超</w:t>
      </w:r>
      <w:r>
        <w:rPr>
          <w:w w:val="100"/>
        </w:rPr>
        <w:t>過65歲），2018年成為「高齡社會」（14％超過65歲）；只要再過幾年就進入「超高齡社會」。台</w:t>
      </w:r>
      <w:r>
        <w:rPr>
          <w:w w:val="102"/>
        </w:rPr>
        <w:t>南市列管獨居老人宅是19,782戶，到2021年第2季底獨居老人宅是37,177戶，10年成長9.23%，增加</w:t>
      </w:r>
      <w:r>
        <w:rPr>
          <w:w w:val="101"/>
        </w:rPr>
        <w:t>率是6都第1名，也高於全國平均，再加上老老照顧家庭的12,767戶，當前台南市僅老人居住的住宅</w:t>
      </w:r>
      <w:r>
        <w:rPr>
          <w:w w:val="101"/>
        </w:rPr>
        <w:t>已經達到49,944戶，這些數據都顯見市府應盡速制訂獨老照顧政策白皮書，必須說清楚未來台南市</w:t>
      </w:r>
      <w:r>
        <w:rPr/>
        <w:t>在獨老照顧政策上的策略與作為。</w:t>
      </w:r>
    </w:p>
    <w:p>
      <w:pPr>
        <w:pStyle w:val="BodyText"/>
        <w:spacing w:before="10"/>
        <w:rPr>
          <w:sz w:val="28"/>
        </w:rPr>
      </w:pPr>
    </w:p>
    <w:p>
      <w:pPr>
        <w:pStyle w:val="BodyText"/>
        <w:ind w:left="100"/>
      </w:pPr>
      <w:r>
        <w:rPr>
          <w:spacing w:val="-2"/>
        </w:rPr>
        <w:t>更多閱讀：</w:t>
      </w:r>
    </w:p>
    <w:p>
      <w:pPr>
        <w:pStyle w:val="BodyText"/>
        <w:rPr>
          <w:sz w:val="34"/>
        </w:rPr>
      </w:pPr>
    </w:p>
    <w:p>
      <w:pPr>
        <w:pStyle w:val="BodyText"/>
        <w:ind w:left="100"/>
      </w:pPr>
      <w:r>
        <w:rPr/>
        <w:pict>
          <v:shape style="position:absolute;margin-left:144pt;margin-top:16.914532pt;width:24pt;height:.1pt;mso-position-horizontal-relative:page;mso-position-vertical-relative:paragraph;z-index:-14354432;mso-wrap-distance-left:0;mso-wrap-distance-right:0" id="docshape1108" coordorigin="2880,338" coordsize="480,0" path="m2880,338l3360,338e" filled="false" stroked="true" strokeweight=".8pt" strokecolor="#ff0000">
            <v:path arrowok="t"/>
            <v:stroke dashstyle="solid"/>
            <w10:wrap type="topAndBottom"/>
          </v:shape>
        </w:pict>
      </w:r>
      <w:r>
        <w:rPr/>
        <w:t>歐洲議會全會通過「</w:t>
      </w:r>
      <w:r>
        <w:rPr>
          <w:color w:val="FF0000"/>
        </w:rPr>
        <w:t>台灣</w:t>
      </w:r>
      <w:r>
        <w:rPr>
          <w:spacing w:val="-1"/>
        </w:rPr>
        <w:t>海峽情勢」決議案 總統府：誠摯感謝</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[2022091621772407287]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2022-09-16</w:t>
      </w:r>
      <w:r>
        <w:rPr>
          <w:spacing w:val="-13"/>
          <w:w w:val="115"/>
          <w:sz w:val="28"/>
        </w:rPr>
        <w:t> </w:t>
      </w:r>
      <w:r>
        <w:rPr>
          <w:spacing w:val="-2"/>
          <w:w w:val="115"/>
          <w:sz w:val="28"/>
        </w:rPr>
        <w:t>(13:05)</w:t>
      </w:r>
    </w:p>
    <w:p>
      <w:pPr>
        <w:spacing w:line="249" w:lineRule="auto" w:before="12"/>
        <w:ind w:left="100" w:right="5939" w:firstLine="0"/>
        <w:jc w:val="left"/>
        <w:rPr>
          <w:sz w:val="28"/>
        </w:rPr>
      </w:pPr>
      <w:r>
        <w:rPr>
          <w:sz w:val="28"/>
        </w:rPr>
        <w:t>網站(URL連接) | 新聞 |By 台灣好報</w:t>
      </w:r>
      <w:r>
        <w:rPr>
          <w:spacing w:val="10"/>
          <w:sz w:val="28"/>
        </w:rPr>
        <w:t>字數: </w:t>
      </w:r>
      <w:r>
        <w:rPr>
          <w:sz w:val="28"/>
        </w:rPr>
        <w:t>1343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53408;mso-wrap-distance-left:0;mso-wrap-distance-right:0" id="docshape110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彰化市長照衛福大樓工程視察 王惠美：邁向一學區一日照</w:t>
      </w:r>
    </w:p>
    <w:p>
      <w:pPr>
        <w:pStyle w:val="BodyText"/>
        <w:spacing w:before="12"/>
        <w:rPr>
          <w:sz w:val="22"/>
        </w:rPr>
      </w:pPr>
      <w:r>
        <w:rPr/>
        <w:pict>
          <v:shape style="position:absolute;margin-left:36pt;margin-top:15.723047pt;width:523pt;height:.1pt;mso-position-horizontal-relative:page;mso-position-vertical-relative:paragraph;z-index:-14352896;mso-wrap-distance-left:0;mso-wrap-distance-right:0" id="docshape111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：https://m.match.net.tw/pc/news/life/20220916/6786052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【記者 林明佑／彰化 報導】彰化邁向一學區一日照100%目標！彰化縣長王惠美與民代16日一早前</w:t>
      </w:r>
      <w:r>
        <w:rPr>
          <w:spacing w:val="-2"/>
        </w:rPr>
        <w:t>往位於彰化市介壽新村的「長照2.0多功能服務中心暨衛福大樓新建工程」關心工程進度，工程經費</w:t>
      </w:r>
      <w:r>
        <w:rPr>
          <w:spacing w:val="40"/>
        </w:rPr>
        <w:t> </w:t>
      </w:r>
      <w:r>
        <w:rPr>
          <w:spacing w:val="-2"/>
        </w:rPr>
        <w:t>1億8800萬元，由中央補助9千多萬元，彰化縣政府自籌近1億元，王惠美指示本項工程務必如期如質</w:t>
      </w:r>
      <w:r>
        <w:rPr>
          <w:spacing w:val="-2"/>
        </w:rPr>
        <w:t>完工，期望於112年6月如期完成，讓從小到老的老幼族群都能有所照顧。</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104896" from="192pt,16.914532pt" to="228pt,16.914532pt" stroked="true" strokeweight=".8pt" strokecolor="#ff0000">
            <v:stroke dashstyle="solid"/>
            <w10:wrap type="none"/>
          </v:line>
        </w:pict>
      </w:r>
      <w:r>
        <w:rPr>
          <w:spacing w:val="-2"/>
        </w:rPr>
        <w:t>王惠美表示，為因應高齡化及</w:t>
      </w:r>
      <w:r>
        <w:rPr>
          <w:color w:val="FF0000"/>
          <w:spacing w:val="-2"/>
        </w:rPr>
        <w:t>少子化</w:t>
      </w:r>
      <w:r>
        <w:rPr>
          <w:spacing w:val="-2"/>
        </w:rPr>
        <w:t>，縣府積極爭取前瞻基礎建設計畫，至111年止已成功爭取整建</w:t>
      </w:r>
      <w:r>
        <w:rPr>
          <w:spacing w:val="-2"/>
        </w:rPr>
        <w:t>長照衛福據點41案，獲中央補助總經費10億21萬9,000元，今年縣府再向中央申請10案，包括彰化市</w:t>
      </w:r>
      <w:r>
        <w:rPr>
          <w:spacing w:val="80"/>
          <w:w w:val="150"/>
        </w:rPr>
        <w:t> </w:t>
      </w:r>
      <w:r>
        <w:rPr>
          <w:spacing w:val="-2"/>
        </w:rPr>
        <w:t>4案，鹿港、和美、溪湖、芳苑、秀水、伸港各1案，已獲衛生福利部原則同意補助，設立後將達成一學區一日照100%的目標，讓鄉親得到更好的照顧。</w:t>
      </w:r>
    </w:p>
    <w:p>
      <w:pPr>
        <w:pStyle w:val="BodyText"/>
        <w:spacing w:before="11"/>
        <w:rPr>
          <w:sz w:val="28"/>
        </w:rPr>
      </w:pPr>
    </w:p>
    <w:p>
      <w:pPr>
        <w:pStyle w:val="BodyText"/>
        <w:ind w:left="100"/>
      </w:pPr>
      <w:r>
        <w:rPr>
          <w:spacing w:val="-1"/>
        </w:rPr>
        <w:t>王惠美說，目前興建中的芳苑、大城、北斗、員林及竹塘的長照衛福大樓，明年也將陸續完工啟用</w:t>
      </w:r>
    </w:p>
    <w:p>
      <w:pPr>
        <w:pStyle w:val="BodyText"/>
        <w:spacing w:before="62"/>
        <w:ind w:left="100"/>
      </w:pPr>
      <w:r>
        <w:rPr/>
        <w:t>，未來長照資源布建將遍及縣內，將使26</w:t>
      </w:r>
      <w:r>
        <w:rPr>
          <w:spacing w:val="-1"/>
        </w:rPr>
        <w:t>鄉鎮的鄉親就地得到最好的照顧。</w:t>
      </w:r>
    </w:p>
    <w:p>
      <w:pPr>
        <w:pStyle w:val="BodyText"/>
        <w:rPr>
          <w:sz w:val="34"/>
        </w:rPr>
      </w:pPr>
    </w:p>
    <w:p>
      <w:pPr>
        <w:pStyle w:val="BodyText"/>
        <w:spacing w:line="290" w:lineRule="auto"/>
        <w:ind w:left="100" w:right="239"/>
        <w:jc w:val="both"/>
      </w:pPr>
      <w:r>
        <w:rPr>
          <w:spacing w:val="-2"/>
        </w:rPr>
        <w:t>王惠美指出，未來這棟整合式大樓，期望鄉親從小到老都能受到照顧，將整合規劃長照服務照顧銀</w:t>
      </w:r>
      <w:r>
        <w:rPr>
          <w:spacing w:val="-2"/>
        </w:rPr>
        <w:t>髮族，還有托嬰中心讓小朋友也能就近托育，預定新建地下1層地上6層長照衛福大樓，1至3樓為日照中心、失智據點、小規模多機能等長照服務空間，還有托嬰中心；4至6樓為身心障礙生涯轉銜暨</w:t>
      </w:r>
      <w:r>
        <w:rPr>
          <w:spacing w:val="-1"/>
        </w:rPr>
        <w:t>個案管理中心、彰化夢想館、彰化家庭福利服務中心及銀髮多功能活動中心等社會福利相關場館。</w:t>
      </w:r>
    </w:p>
    <w:p>
      <w:pPr>
        <w:pStyle w:val="BodyText"/>
        <w:spacing w:before="10"/>
        <w:rPr>
          <w:sz w:val="28"/>
        </w:rPr>
      </w:pPr>
    </w:p>
    <w:p>
      <w:pPr>
        <w:pStyle w:val="BodyText"/>
        <w:spacing w:before="1"/>
        <w:ind w:left="100"/>
      </w:pPr>
      <w:r>
        <w:rPr>
          <w:spacing w:val="-1"/>
        </w:rPr>
        <w:t>王惠美說，彰化市人口非常多，人口老化程度也高於全國平均值，如何提早布建長照相關設施，讓</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7105920" from="216pt,17.964531pt" to="252pt,17.964531pt" stroked="true" strokeweight=".8pt" strokecolor="#ff0000">
            <v:stroke dashstyle="solid"/>
            <w10:wrap type="none"/>
          </v:line>
        </w:pict>
      </w:r>
      <w:r>
        <w:rPr>
          <w:spacing w:val="-2"/>
        </w:rPr>
        <w:t>長輩就地安養就地老化，以及因應</w:t>
      </w:r>
      <w:r>
        <w:rPr>
          <w:color w:val="FF0000"/>
          <w:spacing w:val="-2"/>
        </w:rPr>
        <w:t>少子化</w:t>
      </w:r>
      <w:r>
        <w:rPr>
          <w:spacing w:val="-2"/>
        </w:rPr>
        <w:t>讓從小到老都能照顧的到，使青年朋友無後顧之憂可以全力專注於工作，認真賺錢拚經濟，長幼族群由政府照顧關懷，建立老少共存宜人的好環境。</w:t>
      </w:r>
    </w:p>
    <w:p>
      <w:pPr>
        <w:pStyle w:val="BodyText"/>
        <w:spacing w:before="12"/>
        <w:rPr>
          <w:sz w:val="28"/>
        </w:rPr>
      </w:pPr>
    </w:p>
    <w:p>
      <w:pPr>
        <w:pStyle w:val="BodyText"/>
        <w:ind w:left="100"/>
      </w:pPr>
      <w:r>
        <w:rPr>
          <w:spacing w:val="-4"/>
        </w:rPr>
        <w:t>王惠美進一步指出，這棟建築設計有引用綠建築設計，與聯合國永續發展目標SDGs</w:t>
      </w:r>
      <w:r>
        <w:rPr>
          <w:spacing w:val="-5"/>
        </w:rPr>
        <w:t>目標很是契合</w:t>
      </w:r>
    </w:p>
    <w:p>
      <w:pPr>
        <w:pStyle w:val="BodyText"/>
        <w:spacing w:line="290" w:lineRule="auto" w:before="62"/>
        <w:ind w:left="100" w:right="239"/>
        <w:jc w:val="both"/>
      </w:pPr>
      <w:r>
        <w:rPr>
          <w:spacing w:val="-2"/>
        </w:rPr>
        <w:t>，近年來永續發展氣候變遷是眾所關注的，縣府局處對於相關建築工程規劃設計都會將永續環境、綠建築概念等帶入公部門，從公部門做起，並將此概念與做法外溢至民間公司企業行號住家，全民一起來關心土地，才能夠永續發展，這才是最重要的。</w:t>
      </w:r>
    </w:p>
    <w:p>
      <w:pPr>
        <w:pStyle w:val="BodyText"/>
        <w:spacing w:before="11"/>
        <w:rPr>
          <w:sz w:val="28"/>
        </w:rPr>
      </w:pPr>
    </w:p>
    <w:p>
      <w:pPr>
        <w:pStyle w:val="BodyText"/>
        <w:spacing w:line="290" w:lineRule="auto"/>
        <w:ind w:left="100" w:right="239"/>
      </w:pPr>
      <w:r>
        <w:rPr>
          <w:spacing w:val="-2"/>
        </w:rPr>
        <w:t>建築師余曉嵐表示，彰化是具有豐富歷史文化的都市，當初在設計時，希望能夠將彰化的歷史特色</w:t>
      </w:r>
      <w:r>
        <w:rPr>
          <w:spacing w:val="-1"/>
        </w:rPr>
        <w:t>給凸顯出來。狹長型的基地符合彰化街屋的意向。利用斜屋頂的概念作擴張網，讓陽光可以灑進來</w:t>
      </w:r>
    </w:p>
    <w:p>
      <w:pPr>
        <w:pStyle w:val="BodyText"/>
        <w:spacing w:line="290" w:lineRule="auto"/>
        <w:ind w:left="100" w:right="119"/>
      </w:pPr>
      <w:r>
        <w:rPr>
          <w:spacing w:val="-4"/>
        </w:rPr>
        <w:t>，但不會那麼強烈，約有60%的透光率，對於節能相當有幫助。整棟建築物以綠建築、家的概念來呈</w:t>
      </w:r>
      <w:r>
        <w:rPr>
          <w:spacing w:val="-2"/>
        </w:rPr>
        <w:t>現，希望讓這棟長照據點能夠溫暖、溫馨如家。</w:t>
      </w:r>
    </w:p>
    <w:p>
      <w:pPr>
        <w:pStyle w:val="BodyText"/>
        <w:spacing w:before="11"/>
        <w:rPr>
          <w:sz w:val="28"/>
        </w:rPr>
      </w:pPr>
    </w:p>
    <w:p>
      <w:pPr>
        <w:pStyle w:val="BodyText"/>
        <w:spacing w:line="290" w:lineRule="auto"/>
        <w:ind w:left="100" w:right="239"/>
        <w:jc w:val="both"/>
      </w:pPr>
      <w:r>
        <w:rPr>
          <w:spacing w:val="-2"/>
        </w:rPr>
        <w:t>彰化縣衛生局表示，雖然受疫情影響，但縣政府佈建長照據點的腳步仍然不停歇。依據統計資料顯</w:t>
      </w:r>
      <w:r>
        <w:rPr>
          <w:spacing w:val="-2"/>
        </w:rPr>
        <w:t>示，全國65歲以上老年人口截至111年7月底為17.21%，而彰化縣老年人口更達17.71%，已高於全國平均值，因此縣府積極布建長照資源，讓老人在地安養、讓年輕人放心工作養家，為施政刻不容緩</w:t>
      </w:r>
      <w:r>
        <w:rPr>
          <w:w w:val="105"/>
        </w:rPr>
        <w:t>的課題。 （影片：https://youtu.be/dGr0kUV5K-g）</w:t>
      </w:r>
    </w:p>
    <w:p>
      <w:pPr>
        <w:pStyle w:val="BodyText"/>
        <w:spacing w:before="10"/>
        <w:rPr>
          <w:sz w:val="28"/>
        </w:rPr>
      </w:pPr>
    </w:p>
    <w:p>
      <w:pPr>
        <w:pStyle w:val="BodyText"/>
        <w:spacing w:line="290" w:lineRule="auto" w:before="1"/>
        <w:ind w:left="100" w:right="119"/>
      </w:pPr>
      <w:r>
        <w:rPr>
          <w:spacing w:val="-2"/>
        </w:rPr>
        <w:t>圖一：彰化縣長王惠美與民代一早前往位於彰化市介壽新村的「長照2.0多功能服務中心暨衛福大樓</w:t>
      </w:r>
      <w:r>
        <w:rPr>
          <w:spacing w:val="-2"/>
        </w:rPr>
        <w:t>新建工程」關心工程進度。（記者林明佑翻攝）</w:t>
      </w:r>
    </w:p>
    <w:p>
      <w:pPr>
        <w:pStyle w:val="BodyText"/>
        <w:spacing w:before="11"/>
        <w:rPr>
          <w:sz w:val="28"/>
        </w:rPr>
      </w:pPr>
    </w:p>
    <w:p>
      <w:pPr>
        <w:pStyle w:val="BodyText"/>
        <w:spacing w:line="290" w:lineRule="auto"/>
        <w:ind w:left="100" w:right="239"/>
        <w:jc w:val="both"/>
      </w:pPr>
      <w:r>
        <w:rPr>
          <w:spacing w:val="-2"/>
        </w:rPr>
        <w:t>圖二：王惠美縣長指出，特別感謝縣議會謝典林議長及所有議員對於預算的支持，感謝各級民代的</w:t>
      </w:r>
      <w:r>
        <w:rPr/>
        <w:t>共同努力，也要感謝余曉嵐建築師事務所精心規劃設計這棟大樓環保綠建築。 （記者林明佑攝）</w:t>
      </w:r>
    </w:p>
    <w:p>
      <w:pPr>
        <w:pStyle w:val="BodyText"/>
        <w:spacing w:before="11"/>
        <w:rPr>
          <w:sz w:val="28"/>
        </w:rPr>
      </w:pPr>
    </w:p>
    <w:p>
      <w:pPr>
        <w:pStyle w:val="BodyText"/>
        <w:spacing w:line="290" w:lineRule="auto" w:before="1"/>
        <w:ind w:left="100" w:right="239"/>
      </w:pPr>
      <w:r>
        <w:rPr>
          <w:spacing w:val="-2"/>
        </w:rPr>
        <w:t>圖三：築師余曉嵐表示，彰化是具有豐富歷史文化的都市，當初在設計時，希望能夠將彰化的歷史特色給凸顯出來。（記者林明佑攝）</w:t>
      </w:r>
    </w:p>
    <w:p>
      <w:pPr>
        <w:pStyle w:val="BodyText"/>
        <w:spacing w:before="11"/>
        <w:rPr>
          <w:sz w:val="28"/>
        </w:rPr>
      </w:pPr>
    </w:p>
    <w:p>
      <w:pPr>
        <w:pStyle w:val="BodyText"/>
        <w:ind w:left="100"/>
      </w:pPr>
      <w:r>
        <w:rPr/>
        <w:pict>
          <v:shape style="position:absolute;margin-left:102pt;margin-top:16.914532pt;width:24pt;height:.1pt;mso-position-horizontal-relative:page;mso-position-vertical-relative:paragraph;z-index:-14351872;mso-wrap-distance-left:0;mso-wrap-distance-right:0" id="docshape1111"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[202209164833808]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2022-09-16</w:t>
      </w:r>
      <w:r>
        <w:rPr>
          <w:spacing w:val="12"/>
          <w:w w:val="115"/>
          <w:sz w:val="28"/>
        </w:rPr>
        <w:t> </w:t>
      </w:r>
      <w:r>
        <w:rPr>
          <w:spacing w:val="-2"/>
          <w:w w:val="115"/>
          <w:sz w:val="28"/>
        </w:rPr>
        <w:t>(20:28)</w:t>
      </w:r>
    </w:p>
    <w:p>
      <w:pPr>
        <w:spacing w:line="249" w:lineRule="auto" w:before="12"/>
        <w:ind w:left="100" w:right="7759" w:firstLine="0"/>
        <w:jc w:val="left"/>
        <w:rPr>
          <w:sz w:val="28"/>
        </w:rPr>
      </w:pPr>
      <w:r>
        <w:rPr>
          <w:sz w:val="28"/>
        </w:rPr>
        <w:t>網站(URL連接) | 新聞</w:t>
      </w:r>
      <w:r>
        <w:rPr>
          <w:spacing w:val="10"/>
          <w:sz w:val="28"/>
        </w:rPr>
        <w:t>字數: </w:t>
      </w:r>
      <w:r>
        <w:rPr>
          <w:sz w:val="28"/>
        </w:rPr>
        <w:t>1812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50848;mso-wrap-distance-left:0;mso-wrap-distance-right:0" id="docshape111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獨居老人倒地沒人救 醫見「殭屍指甲」嘆：社會另一面</w:t>
      </w:r>
    </w:p>
    <w:p>
      <w:pPr>
        <w:pStyle w:val="BodyText"/>
        <w:spacing w:before="12"/>
        <w:rPr>
          <w:sz w:val="22"/>
        </w:rPr>
      </w:pPr>
      <w:r>
        <w:rPr/>
        <w:pict>
          <v:shape style="position:absolute;margin-left:36pt;margin-top:15.723047pt;width:523pt;height:.1pt;mso-position-horizontal-relative:page;mso-position-vertical-relative:paragraph;z-index:-14350336;mso-wrap-distance-left:0;mso-wrap-distance-right:0" id="docshape111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：https://times.hinet.net/news/24141730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現代社會醫療進步，也讓民眾的壽命延長，但長照也逐漸成為一個問題，尤其獨居老人，因為就醫</w:t>
      </w:r>
      <w:r>
        <w:rPr>
          <w:spacing w:val="-2"/>
        </w:rPr>
        <w:t>不及時發生的悲劇屢見不鮮，醫師蘇一峰也在臉書PO出一張圖，表示這名病患是獨居長者，因為送餐的飯都沒吃，才被發現倒臥在地。</w:t>
      </w:r>
    </w:p>
    <w:p>
      <w:pPr>
        <w:pStyle w:val="BodyText"/>
        <w:spacing w:before="11"/>
        <w:rPr>
          <w:sz w:val="28"/>
        </w:rPr>
      </w:pPr>
    </w:p>
    <w:p>
      <w:pPr>
        <w:pStyle w:val="BodyText"/>
        <w:spacing w:before="1"/>
        <w:ind w:left="100"/>
      </w:pPr>
      <w:r>
        <w:rPr>
          <w:spacing w:val="1"/>
          <w:w w:val="105"/>
        </w:rPr>
        <w:t>[廣告] 請繼續往下閱讀</w:t>
      </w:r>
    </w:p>
    <w:p>
      <w:pPr>
        <w:pStyle w:val="BodyText"/>
        <w:spacing w:before="12"/>
        <w:rPr>
          <w:sz w:val="33"/>
        </w:rPr>
      </w:pPr>
    </w:p>
    <w:p>
      <w:pPr>
        <w:pStyle w:val="BodyText"/>
        <w:ind w:left="100"/>
      </w:pPr>
      <w:r>
        <w:rPr/>
        <w:t>▼現代人壽命延長，長照也成為問題。（示意圖／翻攝自</w:t>
      </w:r>
      <w:r>
        <w:rPr>
          <w:spacing w:val="-2"/>
        </w:rPr>
        <w:t>pixabay）</w:t>
      </w:r>
    </w:p>
    <w:p>
      <w:pPr>
        <w:pStyle w:val="BodyText"/>
        <w:rPr>
          <w:sz w:val="34"/>
        </w:rPr>
      </w:pPr>
    </w:p>
    <w:p>
      <w:pPr>
        <w:pStyle w:val="BodyText"/>
        <w:ind w:left="100"/>
      </w:pPr>
      <w:r>
        <w:rPr>
          <w:spacing w:val="-4"/>
        </w:rPr>
        <w:t>北市聯合醫院陽明院區胸腔科醫師蘇一峰在臉書上PO</w:t>
      </w:r>
      <w:r>
        <w:rPr>
          <w:spacing w:val="-5"/>
        </w:rPr>
        <w:t>出一張照片，從圖中可以看到腳指甲已經長到</w:t>
      </w:r>
    </w:p>
    <w:p>
      <w:pPr>
        <w:pStyle w:val="BodyText"/>
        <w:spacing w:before="62"/>
        <w:ind w:left="100"/>
      </w:pPr>
      <w:r>
        <w:rPr>
          <w:spacing w:val="-1"/>
        </w:rPr>
        <w:t>「彎曲」，足以顯現已經許多沒有修剪過了，而他也解釋這是一名獨居老人的腳，因為送飯的時候</w:t>
      </w:r>
    </w:p>
    <w:p>
      <w:pPr>
        <w:pStyle w:val="BodyText"/>
        <w:tabs>
          <w:tab w:pos="9699" w:val="left" w:leader="dot"/>
        </w:tabs>
        <w:spacing w:line="290" w:lineRule="auto" w:before="62"/>
        <w:ind w:left="100" w:right="239"/>
      </w:pPr>
      <w:r>
        <w:rPr>
          <w:spacing w:val="-2"/>
        </w:rPr>
        <w:t>，發現餐點都在門外沒吃，緊急破門而入後，才發現病人倒臥在地，目前送醫救治中，這也讓他</w:t>
      </w:r>
      <w:r>
        <w:rPr>
          <w:spacing w:val="-2"/>
        </w:rPr>
        <w:t>感慨，獨居老人的自我照顧有很大的問題，「社會看不到的另一面，忍不住想幫他剪指甲.</w:t>
      </w:r>
      <w:r>
        <w:rPr>
          <w:rFonts w:ascii="Times New Roman" w:eastAsia="Times New Roman"/>
        </w:rPr>
        <w:tab/>
      </w:r>
      <w:r>
        <w:rPr>
          <w:spacing w:val="-6"/>
        </w:rPr>
        <w:t>」。</w:t>
      </w:r>
    </w:p>
    <w:p>
      <w:pPr>
        <w:pStyle w:val="BodyText"/>
        <w:spacing w:before="12"/>
        <w:rPr>
          <w:sz w:val="28"/>
        </w:rPr>
      </w:pPr>
    </w:p>
    <w:p>
      <w:pPr>
        <w:pStyle w:val="BodyText"/>
        <w:tabs>
          <w:tab w:pos="8859" w:val="left" w:leader="dot"/>
        </w:tabs>
        <w:spacing w:line="290" w:lineRule="auto"/>
        <w:ind w:left="100" w:right="119"/>
      </w:pPr>
      <w:r>
        <w:rPr/>
        <w:pict>
          <v:line style="position:absolute;mso-position-horizontal-relative:page;mso-position-vertical-relative:paragraph;z-index:17107456" from="420pt,16.914532pt" to="456pt,16.914532pt" stroked="true" strokeweight=".8pt" strokecolor="#ff0000">
            <v:stroke dashstyle="solid"/>
            <w10:wrap type="none"/>
          </v:line>
        </w:pict>
      </w:r>
      <w:r>
        <w:rPr>
          <w:spacing w:val="-2"/>
        </w:rPr>
        <w:t>許多網友看到怵目驚心的照片後，也紛紛留言表示，「社會老化加速中，</w:t>
      </w:r>
      <w:r>
        <w:rPr>
          <w:color w:val="FF0000"/>
          <w:spacing w:val="-2"/>
        </w:rPr>
        <w:t>少子化</w:t>
      </w:r>
      <w:r>
        <w:rPr>
          <w:spacing w:val="-2"/>
        </w:rPr>
        <w:t>更是大問題，國家</w:t>
      </w:r>
      <w:r>
        <w:rPr/>
        <w:t>要關心的最大問題之一」、「我100個失智症患者和家屬，99個不知道長照</w:t>
      </w:r>
      <w:r>
        <w:rPr>
          <w:spacing w:val="-4"/>
        </w:rPr>
        <w:t>2.0.</w:t>
      </w:r>
      <w:r>
        <w:rPr>
          <w:rFonts w:ascii="Times New Roman" w:eastAsia="Times New Roman"/>
        </w:rPr>
        <w:tab/>
      </w:r>
      <w:r>
        <w:rPr/>
        <w:t>」、「這指甲</w:t>
      </w:r>
      <w:r>
        <w:rPr>
          <w:spacing w:val="-10"/>
        </w:rPr>
        <w:t>應</w:t>
      </w:r>
    </w:p>
    <w:p>
      <w:pPr>
        <w:pStyle w:val="BodyText"/>
        <w:tabs>
          <w:tab w:pos="4299" w:val="left" w:leader="dot"/>
        </w:tabs>
        <w:spacing w:line="290" w:lineRule="auto"/>
        <w:ind w:left="100" w:right="239"/>
        <w:jc w:val="both"/>
      </w:pPr>
      <w:r>
        <w:rPr>
          <w:spacing w:val="-2"/>
        </w:rPr>
        <w:t>該超過兩年以上沒剪了…悲歌」、「這一腳…透露出多少年的孤獨？」、「我們以後可能都會變</w:t>
      </w:r>
      <w:r>
        <w:rPr>
          <w:spacing w:val="-2"/>
        </w:rPr>
        <w:t>成這樣…」、「支持75歲以上可自主決定是否安樂死，納入健保」、「獨居老人會越來越多，包括我也是」、「這指甲也太恐怖了吧.</w:t>
      </w:r>
      <w:r>
        <w:rPr>
          <w:rFonts w:ascii="Times New Roman" w:hAnsi="Times New Roman" w:eastAsia="Times New Roman"/>
        </w:rPr>
        <w:tab/>
      </w:r>
      <w:r>
        <w:rPr>
          <w:spacing w:val="-6"/>
        </w:rPr>
        <w:t>」。</w:t>
      </w:r>
    </w:p>
    <w:p>
      <w:pPr>
        <w:spacing w:after="0" w:line="290" w:lineRule="auto"/>
        <w:jc w:val="both"/>
        <w:sectPr>
          <w:pgSz w:w="11900" w:h="16840"/>
          <w:pgMar w:top="1500" w:bottom="280" w:left="620" w:right="620"/>
        </w:sectPr>
      </w:pPr>
    </w:p>
    <w:p>
      <w:pPr>
        <w:pStyle w:val="BodyText"/>
        <w:spacing w:before="21"/>
        <w:ind w:left="100"/>
      </w:pPr>
      <w:r>
        <w:rPr>
          <w:spacing w:val="-4"/>
        </w:rPr>
        <w:t>▼蘇一峰在臉書PO出病患的腳照。（圖／翻攝自蘇一峰臉書</w:t>
      </w:r>
      <w:r>
        <w:rPr>
          <w:spacing w:val="-10"/>
        </w:rPr>
        <w:t>）</w:t>
      </w:r>
    </w:p>
    <w:p>
      <w:pPr>
        <w:pStyle w:val="BodyText"/>
        <w:rPr>
          <w:sz w:val="34"/>
        </w:rPr>
      </w:pPr>
    </w:p>
    <w:p>
      <w:pPr>
        <w:pStyle w:val="BodyText"/>
        <w:spacing w:line="290" w:lineRule="auto" w:before="1"/>
        <w:ind w:left="100" w:right="119"/>
        <w:jc w:val="both"/>
      </w:pPr>
      <w:r>
        <w:rPr/>
        <w:pict>
          <v:line style="position:absolute;mso-position-horizontal-relative:page;mso-position-vertical-relative:paragraph;z-index:17107968" from="60pt,16.964531pt" to="84pt,16.964531pt" stroked="true" strokeweight=".8pt" strokecolor="#ff0000">
            <v:stroke dashstyle="solid"/>
            <w10:wrap type="none"/>
          </v:line>
        </w:pict>
      </w:r>
      <w:r>
        <w:rPr>
          <w:spacing w:val="-2"/>
        </w:rPr>
        <w:t>其實</w:t>
      </w:r>
      <w:r>
        <w:rPr>
          <w:color w:val="FF0000"/>
          <w:spacing w:val="-2"/>
        </w:rPr>
        <w:t>台灣</w:t>
      </w:r>
      <w:r>
        <w:rPr>
          <w:spacing w:val="-2"/>
        </w:rPr>
        <w:t>於2018年進入高齡社會，14%人口超過65歲，隨著高齡而來有許多的挑戰，包括有失能、失</w:t>
      </w:r>
      <w:r>
        <w:rPr>
          <w:spacing w:val="-2"/>
        </w:rPr>
        <w:t>智比例逐漸攀升、照顧人力與資源布建以及家庭照顧者等問題，政府也推出了「長照2.0」，希望能幫助年長者的生活。</w:t>
      </w:r>
    </w:p>
    <w:p>
      <w:pPr>
        <w:pStyle w:val="BodyText"/>
        <w:spacing w:before="10"/>
        <w:rPr>
          <w:sz w:val="28"/>
        </w:rPr>
      </w:pPr>
    </w:p>
    <w:p>
      <w:pPr>
        <w:pStyle w:val="BodyText"/>
        <w:spacing w:line="290" w:lineRule="auto" w:before="1"/>
        <w:ind w:left="100" w:right="119"/>
      </w:pPr>
      <w:r>
        <w:rPr>
          <w:spacing w:val="-2"/>
        </w:rPr>
        <w:t>長照2.0是政府為了實現在地老化，提供從支持家庭、居家、社區到住宿式照顧之多元連續服務，內</w:t>
      </w:r>
      <w:r>
        <w:rPr>
          <w:spacing w:val="-2"/>
        </w:rPr>
        <w:t>容包括了「照顧及專業服務」、「交通接送服務」、「輔具及居家無障礙環境改善服務」、「喘息服務」等。</w:t>
      </w:r>
    </w:p>
    <w:p>
      <w:pPr>
        <w:pStyle w:val="BodyText"/>
        <w:spacing w:before="11"/>
        <w:rPr>
          <w:sz w:val="28"/>
        </w:rPr>
      </w:pPr>
    </w:p>
    <w:p>
      <w:pPr>
        <w:pStyle w:val="BodyText"/>
        <w:ind w:left="100"/>
      </w:pPr>
      <w:r>
        <w:rPr>
          <w:spacing w:val="-2"/>
        </w:rPr>
        <w:t>照顧及專業服務</w:t>
      </w:r>
    </w:p>
    <w:p>
      <w:pPr>
        <w:pStyle w:val="BodyText"/>
        <w:rPr>
          <w:sz w:val="34"/>
        </w:rPr>
      </w:pPr>
    </w:p>
    <w:p>
      <w:pPr>
        <w:pStyle w:val="BodyText"/>
        <w:spacing w:line="290" w:lineRule="auto"/>
        <w:ind w:left="100" w:right="239"/>
      </w:pPr>
      <w:r>
        <w:rPr>
          <w:spacing w:val="-2"/>
        </w:rPr>
        <w:t>1.居家照顧：受過專業訓練的照顧服務員到家中協助失能者，包含基本身體清潔、基本日常照顧、</w:t>
      </w:r>
      <w:r>
        <w:rPr>
          <w:spacing w:val="-2"/>
        </w:rPr>
        <w:t>測量生命徵象、餵食、餐食照顧、協助沐浴及洗頭、陪同外出或就醫、到宅沐浴車服務等。</w:t>
      </w:r>
    </w:p>
    <w:p>
      <w:pPr>
        <w:pStyle w:val="BodyText"/>
        <w:spacing w:before="11"/>
        <w:rPr>
          <w:sz w:val="28"/>
        </w:rPr>
      </w:pPr>
    </w:p>
    <w:p>
      <w:pPr>
        <w:pStyle w:val="BodyText"/>
        <w:spacing w:line="290" w:lineRule="auto"/>
        <w:ind w:left="100" w:right="239"/>
      </w:pPr>
      <w:r>
        <w:rPr>
          <w:spacing w:val="-2"/>
        </w:rPr>
        <w:t>2.社區照顧：將失能者送到長照服務提供單位接受服務，提供生活照顧、健康促進、文康休閒活動</w:t>
      </w:r>
      <w:r>
        <w:rPr>
          <w:spacing w:val="-2"/>
        </w:rPr>
        <w:t>等，場域包含：日間照顧中心、托顧家庭等。</w:t>
      </w:r>
    </w:p>
    <w:p>
      <w:pPr>
        <w:pStyle w:val="BodyText"/>
        <w:spacing w:before="12"/>
        <w:rPr>
          <w:sz w:val="28"/>
        </w:rPr>
      </w:pPr>
    </w:p>
    <w:p>
      <w:pPr>
        <w:pStyle w:val="BodyText"/>
        <w:spacing w:line="290" w:lineRule="auto"/>
        <w:ind w:left="100" w:right="239"/>
        <w:jc w:val="both"/>
      </w:pPr>
      <w:r>
        <w:rPr>
          <w:spacing w:val="-2"/>
        </w:rPr>
        <w:t>3.專業服務：包含針對失能者的身心狀態及復能動機，導入維持或提升自我照顧能力不退化的復能</w:t>
      </w:r>
      <w:r>
        <w:rPr>
          <w:spacing w:val="-2"/>
        </w:rPr>
        <w:t>照護服務，以及針對營養、進食與吞嚥、困擾行為、臥床或長期活動受限等照護服務，提供失能個案個人化的整體性照顧指導，避免個案因受照顧不當，而衍生更多的醫療及照顧需要，讓個案可逐步恢復自立生活，減少家庭照顧者照顧負荷。</w:t>
      </w:r>
    </w:p>
    <w:p>
      <w:pPr>
        <w:pStyle w:val="BodyText"/>
        <w:spacing w:before="10"/>
        <w:rPr>
          <w:sz w:val="28"/>
        </w:rPr>
      </w:pPr>
    </w:p>
    <w:p>
      <w:pPr>
        <w:pStyle w:val="BodyText"/>
        <w:spacing w:before="1"/>
        <w:ind w:left="100"/>
      </w:pPr>
      <w:r>
        <w:rPr>
          <w:spacing w:val="-2"/>
        </w:rPr>
        <w:t>交通接送服務</w:t>
      </w:r>
    </w:p>
    <w:p>
      <w:pPr>
        <w:pStyle w:val="BodyText"/>
        <w:rPr>
          <w:sz w:val="34"/>
        </w:rPr>
      </w:pPr>
    </w:p>
    <w:p>
      <w:pPr>
        <w:pStyle w:val="BodyText"/>
        <w:spacing w:line="580" w:lineRule="auto"/>
        <w:ind w:left="100" w:right="6479"/>
      </w:pPr>
      <w:r>
        <w:rPr>
          <w:spacing w:val="-2"/>
        </w:rPr>
        <w:t>協助失能者往返醫療院所就醫或復健。輔具及居家無障礙環境改善服務</w:t>
      </w:r>
    </w:p>
    <w:p>
      <w:pPr>
        <w:pStyle w:val="BodyText"/>
        <w:spacing w:line="290" w:lineRule="auto"/>
        <w:ind w:left="100" w:right="239"/>
      </w:pPr>
      <w:r>
        <w:rPr>
          <w:spacing w:val="-2"/>
        </w:rPr>
        <w:t>包含居家生活輔具購置或租賃，如助行器、拐杖、輪椅、移位腰帶、居家用照顧床等以及居家無障礙設施改善，如可動式扶手、固定式斜坡道、防滑措施等</w:t>
      </w:r>
    </w:p>
    <w:p>
      <w:pPr>
        <w:pStyle w:val="BodyText"/>
        <w:spacing w:before="9"/>
        <w:rPr>
          <w:sz w:val="28"/>
        </w:rPr>
      </w:pPr>
    </w:p>
    <w:p>
      <w:pPr>
        <w:pStyle w:val="BodyText"/>
        <w:spacing w:line="580" w:lineRule="auto" w:before="1"/>
        <w:ind w:left="100" w:right="4439"/>
      </w:pPr>
      <w:r>
        <w:rPr>
          <w:spacing w:val="-2"/>
        </w:rPr>
        <w:t>▼長照2.0還能申請相關補助。（圖／翻攝自衛福部網站</w:t>
      </w:r>
      <w:r>
        <w:rPr>
          <w:spacing w:val="-2"/>
        </w:rPr>
        <w:t>）</w:t>
      </w:r>
      <w:r>
        <w:rPr>
          <w:spacing w:val="-4"/>
        </w:rPr>
        <w:t>喘息服務</w:t>
      </w:r>
    </w:p>
    <w:p>
      <w:pPr>
        <w:pStyle w:val="BodyText"/>
        <w:spacing w:line="296" w:lineRule="exact"/>
        <w:ind w:left="100"/>
      </w:pPr>
      <w:r>
        <w:rPr>
          <w:spacing w:val="-1"/>
        </w:rPr>
        <w:t>提供短期照顧服務，讓家庭照顧者獲得休息。</w:t>
      </w:r>
    </w:p>
    <w:p>
      <w:pPr>
        <w:pStyle w:val="BodyText"/>
        <w:spacing w:before="12"/>
        <w:rPr>
          <w:sz w:val="33"/>
        </w:rPr>
      </w:pPr>
    </w:p>
    <w:p>
      <w:pPr>
        <w:pStyle w:val="BodyText"/>
        <w:spacing w:line="290" w:lineRule="auto"/>
        <w:ind w:left="100" w:right="239"/>
      </w:pPr>
      <w:r>
        <w:rPr>
          <w:spacing w:val="-2"/>
        </w:rPr>
        <w:t>1.社區喘息服務：讓長照個案到日間照顧中心、小規模多機能服務中心及巷弄長照站接受照顧，包</w:t>
      </w:r>
      <w:r>
        <w:rPr>
          <w:spacing w:val="-2"/>
        </w:rPr>
        <w:t>含護理照護（日間照顧中心)、協助沐浴、進食、服藥、活動安排及交通接送服務等。</w:t>
      </w:r>
    </w:p>
    <w:p>
      <w:pPr>
        <w:pStyle w:val="BodyText"/>
        <w:spacing w:before="11"/>
        <w:rPr>
          <w:sz w:val="28"/>
        </w:rPr>
      </w:pPr>
    </w:p>
    <w:p>
      <w:pPr>
        <w:pStyle w:val="BodyText"/>
        <w:spacing w:before="1"/>
        <w:ind w:left="100"/>
      </w:pPr>
      <w:r>
        <w:rPr/>
        <w:t>2.居家喘息服務：提供半天3小時及全天6</w:t>
      </w:r>
      <w:r>
        <w:rPr>
          <w:spacing w:val="-1"/>
        </w:rPr>
        <w:t>小時兩種不同的服務時段，照顧服務員會到家中，提供身</w:t>
      </w:r>
    </w:p>
    <w:p>
      <w:pPr>
        <w:spacing w:after="0"/>
        <w:sectPr>
          <w:pgSz w:w="11900" w:h="16840"/>
          <w:pgMar w:top="800" w:bottom="280" w:left="620" w:right="620"/>
        </w:sectPr>
      </w:pPr>
    </w:p>
    <w:p>
      <w:pPr>
        <w:pStyle w:val="BodyText"/>
        <w:spacing w:line="290" w:lineRule="auto" w:before="21"/>
        <w:ind w:left="100" w:right="239"/>
      </w:pPr>
      <w:r>
        <w:rPr>
          <w:spacing w:val="-2"/>
        </w:rPr>
        <w:t>體照顧服務，包含協助如廁、沐浴、更換衣服、口腔清潔、進食、服藥、翻身、拍背、陪同運動、上下床、被動肢體關節活動、協助使用輔具等。</w:t>
      </w:r>
    </w:p>
    <w:p>
      <w:pPr>
        <w:pStyle w:val="BodyText"/>
        <w:spacing w:before="12"/>
        <w:rPr>
          <w:sz w:val="28"/>
        </w:rPr>
      </w:pPr>
    </w:p>
    <w:p>
      <w:pPr>
        <w:pStyle w:val="BodyText"/>
        <w:spacing w:line="290" w:lineRule="auto"/>
        <w:ind w:left="100" w:right="239"/>
      </w:pPr>
      <w:r>
        <w:rPr>
          <w:spacing w:val="-2"/>
        </w:rPr>
        <w:t>3.機構喘息服務：家庭照顧者可安排長照個案至長照住宿式機構接受短期全天照顧、停留，由機構</w:t>
      </w:r>
      <w:r>
        <w:rPr>
          <w:spacing w:val="-2"/>
        </w:rPr>
        <w:t>人員提供24小時的照顧服務。</w:t>
      </w:r>
    </w:p>
    <w:p>
      <w:pPr>
        <w:pStyle w:val="BodyText"/>
        <w:spacing w:before="11"/>
        <w:rPr>
          <w:sz w:val="28"/>
        </w:rPr>
      </w:pPr>
    </w:p>
    <w:p>
      <w:pPr>
        <w:pStyle w:val="BodyText"/>
        <w:spacing w:before="1"/>
        <w:ind w:left="100"/>
      </w:pPr>
      <w:r>
        <w:rPr/>
        <w:t>65</w:t>
      </w:r>
      <w:r>
        <w:rPr>
          <w:spacing w:val="-1"/>
        </w:rPr>
        <w:t>歲以上獨居老人、衰弱老人</w:t>
      </w:r>
    </w:p>
    <w:p>
      <w:pPr>
        <w:pStyle w:val="BodyText"/>
        <w:spacing w:before="12"/>
        <w:rPr>
          <w:sz w:val="33"/>
        </w:rPr>
      </w:pPr>
    </w:p>
    <w:p>
      <w:pPr>
        <w:pStyle w:val="BodyText"/>
        <w:spacing w:line="580" w:lineRule="auto"/>
        <w:ind w:left="100" w:right="3359"/>
      </w:pPr>
      <w:r>
        <w:rPr>
          <w:spacing w:val="-2"/>
        </w:rPr>
        <w:t>65歲以上獨居或提不起勁、體重減輕或是下肢活動緩慢無力的老人。</w:t>
      </w:r>
      <w:r>
        <w:rPr>
          <w:spacing w:val="-4"/>
        </w:rPr>
        <w:t>失能者</w:t>
      </w:r>
    </w:p>
    <w:p>
      <w:pPr>
        <w:pStyle w:val="BodyText"/>
        <w:spacing w:line="290" w:lineRule="auto"/>
        <w:ind w:left="100" w:right="239"/>
      </w:pPr>
      <w:r>
        <w:rPr>
          <w:spacing w:val="-2"/>
        </w:rPr>
        <w:t>失去生活自理能力，如行動不便、需要協助吃飯、上廁所、洗澡、平地走動和穿脫衣褲等的65歲以</w:t>
      </w:r>
      <w:r>
        <w:rPr>
          <w:spacing w:val="-2"/>
        </w:rPr>
        <w:t>上老人、55歲以上原住民、不分年齡的身心障礙者（領有身心障礙證明或手冊的失能者）。</w:t>
      </w:r>
    </w:p>
    <w:p>
      <w:pPr>
        <w:pStyle w:val="BodyText"/>
        <w:spacing w:before="10"/>
        <w:rPr>
          <w:sz w:val="28"/>
        </w:rPr>
      </w:pPr>
    </w:p>
    <w:p>
      <w:pPr>
        <w:pStyle w:val="BodyText"/>
        <w:ind w:left="100"/>
      </w:pPr>
      <w:r>
        <w:rPr/>
        <w:t>50</w:t>
      </w:r>
      <w:r>
        <w:rPr>
          <w:spacing w:val="-2"/>
        </w:rPr>
        <w:t>歲以上失智者</w:t>
      </w:r>
    </w:p>
    <w:p>
      <w:pPr>
        <w:pStyle w:val="BodyText"/>
        <w:rPr>
          <w:sz w:val="34"/>
        </w:rPr>
      </w:pPr>
    </w:p>
    <w:p>
      <w:pPr>
        <w:pStyle w:val="BodyText"/>
        <w:ind w:left="100"/>
      </w:pPr>
      <w:r>
        <w:rPr>
          <w:spacing w:val="-1"/>
        </w:rPr>
        <w:t>表達能力降低、記憶力下降、睡眠障礙、產生幻覺等疑似失智症狀，或確診為失智症。</w:t>
      </w:r>
    </w:p>
    <w:p>
      <w:pPr>
        <w:pStyle w:val="BodyText"/>
        <w:rPr>
          <w:sz w:val="34"/>
        </w:rPr>
      </w:pPr>
    </w:p>
    <w:p>
      <w:pPr>
        <w:pStyle w:val="BodyText"/>
        <w:ind w:left="100"/>
      </w:pPr>
      <w:r>
        <w:rPr>
          <w:spacing w:val="-1"/>
        </w:rPr>
        <w:t>建議先備好以下資訊：需要接受照顧者的姓名、身分證字號、年齡、居住地址等基本資料及狀況</w:t>
      </w:r>
    </w:p>
    <w:p>
      <w:pPr>
        <w:pStyle w:val="BodyText"/>
        <w:spacing w:line="290" w:lineRule="auto" w:before="62"/>
        <w:ind w:left="100" w:right="119"/>
        <w:jc w:val="both"/>
      </w:pPr>
      <w:r>
        <w:rPr>
          <w:w w:val="105"/>
        </w:rPr>
        <w:t>，主要照顧者/聯絡人的姓名、電話，於周一至周五08:30</w:t>
      </w:r>
      <w:r>
        <w:rPr>
          <w:spacing w:val="-1"/>
          <w:w w:val="105"/>
        </w:rPr>
        <w:t> </w:t>
      </w:r>
      <w:r>
        <w:rPr>
          <w:w w:val="105"/>
        </w:rPr>
        <w:t>~</w:t>
      </w:r>
      <w:r>
        <w:rPr>
          <w:spacing w:val="-1"/>
          <w:w w:val="105"/>
        </w:rPr>
        <w:t> </w:t>
      </w:r>
      <w:r>
        <w:rPr>
          <w:w w:val="105"/>
        </w:rPr>
        <w:t>12:00、13:30</w:t>
      </w:r>
      <w:r>
        <w:rPr>
          <w:spacing w:val="-1"/>
          <w:w w:val="105"/>
        </w:rPr>
        <w:t> </w:t>
      </w:r>
      <w:r>
        <w:rPr>
          <w:w w:val="105"/>
        </w:rPr>
        <w:t>~</w:t>
      </w:r>
      <w:r>
        <w:rPr>
          <w:spacing w:val="-1"/>
          <w:w w:val="105"/>
        </w:rPr>
        <w:t> </w:t>
      </w:r>
      <w:r>
        <w:rPr>
          <w:w w:val="105"/>
        </w:rPr>
        <w:t>17:30，手機或市話撥</w:t>
      </w:r>
      <w:r>
        <w:rPr>
          <w:spacing w:val="-2"/>
        </w:rPr>
        <w:t>打「1966」，前5分鐘免付費。透過語音選單，將轉接到縣市的照管中心，中心人員會協助了解是否符合申請資格。只要符合資格，中心將派照管專員[2]到家評估，依照顧對象的需求量身定做照顧計畫，並與家屬說明政府補助額度，找到最合適的長照資源。</w:t>
      </w:r>
    </w:p>
    <w:p>
      <w:pPr>
        <w:pStyle w:val="BodyText"/>
        <w:spacing w:before="11"/>
        <w:rPr>
          <w:sz w:val="28"/>
        </w:rPr>
      </w:pPr>
    </w:p>
    <w:p>
      <w:pPr>
        <w:pStyle w:val="BodyText"/>
        <w:ind w:left="100"/>
      </w:pPr>
      <w:r>
        <w:rPr/>
        <w:t>▼長照2.0申請流程一次看。（圖／翻攝自衛福部網站</w:t>
      </w:r>
      <w:r>
        <w:rPr>
          <w:spacing w:val="-10"/>
        </w:rPr>
        <w:t>）</w:t>
      </w:r>
    </w:p>
    <w:p>
      <w:pPr>
        <w:pStyle w:val="BodyText"/>
        <w:rPr>
          <w:sz w:val="34"/>
        </w:rPr>
      </w:pPr>
    </w:p>
    <w:p>
      <w:pPr>
        <w:pStyle w:val="BodyText"/>
        <w:ind w:left="100"/>
      </w:pPr>
      <w:r>
        <w:rPr/>
        <w:t>（封面圖／翻攝自蘇一峰臉書</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[2022091621770473544]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電子時報網 </w:t>
      </w:r>
      <w:r>
        <w:rPr>
          <w:w w:val="110"/>
          <w:sz w:val="28"/>
        </w:rPr>
        <w:t>|</w:t>
      </w:r>
      <w:r>
        <w:rPr>
          <w:spacing w:val="12"/>
          <w:w w:val="110"/>
          <w:sz w:val="28"/>
        </w:rPr>
        <w:t> </w:t>
      </w:r>
      <w:r>
        <w:rPr>
          <w:w w:val="110"/>
          <w:sz w:val="28"/>
        </w:rPr>
        <w:t>2022-09-15</w:t>
      </w:r>
      <w:r>
        <w:rPr>
          <w:spacing w:val="12"/>
          <w:w w:val="110"/>
          <w:sz w:val="28"/>
        </w:rPr>
        <w:t> </w:t>
      </w:r>
      <w:r>
        <w:rPr>
          <w:spacing w:val="-2"/>
          <w:w w:val="110"/>
          <w:sz w:val="28"/>
        </w:rPr>
        <w:t>(05:35)</w:t>
      </w:r>
    </w:p>
    <w:p>
      <w:pPr>
        <w:spacing w:line="249" w:lineRule="auto" w:before="12"/>
        <w:ind w:left="100" w:right="5659" w:firstLine="0"/>
        <w:jc w:val="left"/>
        <w:rPr>
          <w:sz w:val="28"/>
        </w:rPr>
      </w:pPr>
      <w:r>
        <w:rPr>
          <w:sz w:val="28"/>
        </w:rPr>
        <w:t>網站(URL連接) | 電子時報 |By 莊衍松</w:t>
      </w:r>
      <w:r>
        <w:rPr>
          <w:spacing w:val="10"/>
          <w:sz w:val="28"/>
        </w:rPr>
        <w:t>字數: </w:t>
      </w:r>
      <w:r>
        <w:rPr>
          <w:sz w:val="28"/>
        </w:rPr>
        <w:t>1013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48800;mso-wrap-distance-left:0;mso-wrap-distance-right:0" id="docshape1114" coordorigin="720,299" coordsize="10460,0" path="m720,299l11180,299m720,299l11180,299e" filled="false" stroked="true" strokeweight=".5pt" strokecolor="#000000">
            <v:path arrowok="t"/>
            <v:stroke dashstyle="solid"/>
            <w10:wrap type="topAndBottom"/>
          </v:shape>
        </w:pict>
      </w:r>
    </w:p>
    <w:p>
      <w:pPr>
        <w:tabs>
          <w:tab w:pos="2899" w:val="left" w:leader="none"/>
        </w:tabs>
        <w:spacing w:before="53" w:after="48"/>
        <w:ind w:left="100" w:right="0" w:firstLine="0"/>
        <w:jc w:val="left"/>
        <w:rPr>
          <w:sz w:val="28"/>
        </w:rPr>
      </w:pPr>
      <w:r>
        <w:rPr>
          <w:color w:val="FF0000"/>
          <w:sz w:val="28"/>
        </w:rPr>
        <w:t>少子化</w:t>
      </w:r>
      <w:r>
        <w:rPr>
          <w:sz w:val="28"/>
        </w:rPr>
        <w:t>趨勢無可逆</w:t>
      </w:r>
      <w:r>
        <w:rPr>
          <w:spacing w:val="-10"/>
          <w:sz w:val="28"/>
        </w:rPr>
        <w:t>轉</w:t>
      </w:r>
      <w:r>
        <w:rPr>
          <w:sz w:val="28"/>
        </w:rPr>
        <w:tab/>
        <w:t>產業用人策略應全面檢</w:t>
      </w:r>
      <w:r>
        <w:rPr>
          <w:spacing w:val="-10"/>
          <w:sz w:val="28"/>
        </w:rPr>
        <w:t>討</w:t>
      </w:r>
    </w:p>
    <w:p>
      <w:pPr>
        <w:pStyle w:val="BodyText"/>
        <w:spacing w:line="20" w:lineRule="exact"/>
        <w:ind w:left="100"/>
        <w:rPr>
          <w:sz w:val="2"/>
        </w:rPr>
      </w:pPr>
      <w:r>
        <w:rPr>
          <w:sz w:val="2"/>
        </w:rPr>
        <w:pict>
          <v:group style="width:42pt;height:.95pt;mso-position-horizontal-relative:char;mso-position-vertical-relative:line" id="docshapegroup1115"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347776;mso-wrap-distance-left:0;mso-wrap-distance-right:0" id="docshape111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hyperlink r:id="rId118">
        <w:r>
          <w:rPr>
            <w:spacing w:val="-2"/>
            <w:w w:val="105"/>
          </w:rPr>
          <w:t>：https://www.digitimes.com.tw/tech/dt/n/shwnws.asp?id=0000644786_JPP8MXTW7PR7DN722MSE5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pict>
          <v:shape style="position:absolute;margin-left:282pt;margin-top:16.964531pt;width:36pt;height:.1pt;mso-position-horizontal-relative:page;mso-position-vertical-relative:paragraph;z-index:-14347264;mso-wrap-distance-left:0;mso-wrap-distance-right:0" id="docshape1117" coordorigin="5640,339" coordsize="720,0" path="m5640,339l6360,339e" filled="false" stroked="true" strokeweight=".8pt" strokecolor="#ff0000">
            <v:path arrowok="t"/>
            <v:stroke dashstyle="solid"/>
            <w10:wrap type="topAndBottom"/>
          </v:shape>
        </w:pict>
      </w:r>
      <w:r>
        <w:rPr/>
        <w:t>...根據聯合國「世界人口展望」報告，全球總</w:t>
      </w:r>
      <w:r>
        <w:rPr>
          <w:color w:val="FF0000"/>
        </w:rPr>
        <w:t>生育率</w:t>
      </w:r>
      <w:r>
        <w:rPr/>
        <w:t>將從2019年的2.5人，下滑至2050年的2.2</w:t>
      </w:r>
      <w:r>
        <w:rPr>
          <w:spacing w:val="-10"/>
        </w:rPr>
        <w:t>人</w:t>
      </w:r>
    </w:p>
    <w:p>
      <w:pPr>
        <w:pStyle w:val="BodyText"/>
        <w:spacing w:before="13"/>
        <w:ind w:left="100"/>
      </w:pPr>
      <w:r>
        <w:rPr/>
        <w:t>，2100年再進一步下滑至1.9人。少子女化的影響將是15~64歲勞動年齡人口佔總人口比重在66.7%</w:t>
      </w:r>
      <w:r>
        <w:rPr>
          <w:spacing w:val="-10"/>
        </w:rPr>
        <w:t>以</w:t>
      </w:r>
    </w:p>
    <w:p>
      <w:pPr>
        <w:pStyle w:val="BodyText"/>
        <w:spacing w:line="290" w:lineRule="auto" w:before="63"/>
        <w:ind w:left="100" w:right="119"/>
      </w:pPr>
      <w:r>
        <w:rPr/>
        <w:pict>
          <v:line style="position:absolute;mso-position-horizontal-relative:page;mso-position-vertical-relative:paragraph;z-index:17110528" from="354pt,20.064531pt" to="378pt,20.064531pt" stroked="true" strokeweight=".8pt" strokecolor="#ff0000">
            <v:stroke dashstyle="solid"/>
            <w10:wrap type="none"/>
          </v:line>
        </w:pict>
      </w:r>
      <w:r>
        <w:rPr>
          <w:w w:val="103"/>
        </w:rPr>
        <w:t>...上的「人口紅利」會提前結束，對經濟的影響既深且遠。</w:t>
      </w:r>
      <w:r>
        <w:rPr>
          <w:color w:val="FF0000"/>
        </w:rPr>
        <w:t>台灣</w:t>
      </w:r>
      <w:r>
        <w:rPr>
          <w:spacing w:val="-2"/>
        </w:rPr>
        <w:t>半導體產業頻頻喊缺人，卻忽略如</w:t>
      </w:r>
      <w:r>
        <w:rPr>
          <w:w w:val="102"/>
        </w:rPr>
        <w:t>何設法留住人，已經有學者專家呼籲政府和產業界都應該重新思考人才策略。...</w:t>
      </w:r>
    </w:p>
    <w:p>
      <w:pPr>
        <w:pStyle w:val="BodyText"/>
      </w:pPr>
    </w:p>
    <w:p>
      <w:pPr>
        <w:pStyle w:val="BodyText"/>
        <w:spacing w:before="11"/>
        <w:rPr>
          <w:sz w:val="33"/>
        </w:rPr>
      </w:pPr>
    </w:p>
    <w:p>
      <w:pPr>
        <w:pStyle w:val="BodyText"/>
        <w:ind w:left="100"/>
      </w:pPr>
      <w:r>
        <w:rPr>
          <w:spacing w:val="-2"/>
          <w:w w:val="110"/>
        </w:rPr>
        <w:t>文章編號: [202209150606668]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05"/>
          <w:sz w:val="28"/>
        </w:rPr>
        <w:t>MoneyDJ</w:t>
      </w:r>
      <w:r>
        <w:rPr>
          <w:spacing w:val="12"/>
          <w:w w:val="105"/>
          <w:sz w:val="28"/>
        </w:rPr>
        <w:t> 理財網 </w:t>
      </w:r>
      <w:r>
        <w:rPr>
          <w:w w:val="105"/>
          <w:sz w:val="28"/>
        </w:rPr>
        <w:t>|</w:t>
      </w:r>
      <w:r>
        <w:rPr>
          <w:spacing w:val="33"/>
          <w:w w:val="105"/>
          <w:sz w:val="28"/>
        </w:rPr>
        <w:t> </w:t>
      </w:r>
      <w:r>
        <w:rPr>
          <w:w w:val="105"/>
          <w:sz w:val="28"/>
        </w:rPr>
        <w:t>2022-09-15</w:t>
      </w:r>
      <w:r>
        <w:rPr>
          <w:spacing w:val="23"/>
          <w:w w:val="115"/>
          <w:sz w:val="28"/>
        </w:rPr>
        <w:t> </w:t>
      </w:r>
      <w:r>
        <w:rPr>
          <w:spacing w:val="-2"/>
          <w:w w:val="115"/>
          <w:sz w:val="28"/>
        </w:rPr>
        <w:t>(14:22)</w:t>
      </w:r>
    </w:p>
    <w:p>
      <w:pPr>
        <w:spacing w:line="249" w:lineRule="auto" w:before="12"/>
        <w:ind w:left="100" w:right="7759" w:firstLine="0"/>
        <w:jc w:val="left"/>
        <w:rPr>
          <w:sz w:val="28"/>
        </w:rPr>
      </w:pPr>
      <w:r>
        <w:rPr>
          <w:sz w:val="28"/>
        </w:rPr>
        <w:t>網站(URL連接) | 新聞</w:t>
      </w:r>
      <w:r>
        <w:rPr>
          <w:spacing w:val="10"/>
          <w:sz w:val="28"/>
        </w:rPr>
        <w:t>字數: </w:t>
      </w:r>
      <w:r>
        <w:rPr>
          <w:sz w:val="28"/>
        </w:rPr>
        <w:t>1311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46240;mso-wrap-distance-left:0;mso-wrap-distance-right:0" id="docshape111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《DJ社論》沒托幼、沒後援、育嬰假不敢放，誰敢生啦？-MoneyDJ</w:t>
      </w:r>
      <w:r>
        <w:rPr>
          <w:spacing w:val="-7"/>
          <w:sz w:val="28"/>
        </w:rPr>
        <w:t>理財網</w:t>
      </w:r>
    </w:p>
    <w:p>
      <w:pPr>
        <w:pStyle w:val="BodyText"/>
        <w:spacing w:before="12"/>
        <w:rPr>
          <w:sz w:val="22"/>
        </w:rPr>
      </w:pPr>
      <w:r>
        <w:rPr/>
        <w:pict>
          <v:shape style="position:absolute;margin-left:36pt;margin-top:15.723047pt;width:523pt;height:.1pt;mso-position-horizontal-relative:page;mso-position-vertical-relative:paragraph;z-index:-14345728;mso-wrap-distance-left:0;mso-wrap-distance-right:0" id="docshape111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39"/>
      </w:pPr>
      <w:hyperlink r:id="rId119">
        <w:r>
          <w:rPr>
            <w:spacing w:val="-2"/>
            <w:w w:val="115"/>
          </w:rPr>
          <w:t>文字快照</w:t>
        </w:r>
        <w:r>
          <w:rPr>
            <w:spacing w:val="-2"/>
            <w:w w:val="115"/>
          </w:rPr>
          <w:t>：https://www.moneydj.com/kmdj/editorial/editorialviewer.aspx?a=245e1c5d-61cf-</w:t>
        </w:r>
      </w:hyperlink>
      <w:r>
        <w:rPr>
          <w:spacing w:val="-2"/>
          <w:w w:val="115"/>
        </w:rPr>
        <w:t> 429f-8c61-6673f34213bc</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pict>
          <v:line style="position:absolute;mso-position-horizontal-relative:page;mso-position-vertical-relative:paragraph;z-index:17112576" from="180pt,34.914532pt" to="204pt,34.914532pt" stroked="true" strokeweight=".8pt" strokecolor="#ff0000">
            <v:stroke dashstyle="solid"/>
            <w10:wrap type="none"/>
          </v:line>
        </w:pict>
      </w:r>
      <w:r>
        <w:rPr/>
        <w:pict>
          <v:line style="position:absolute;mso-position-horizontal-relative:page;mso-position-vertical-relative:paragraph;z-index:17113088" from="216pt,34.914532pt" to="252pt,34.914532pt" stroked="true" strokeweight=".8pt" strokecolor="#ff0000">
            <v:stroke dashstyle="solid"/>
            <w10:wrap type="none"/>
          </v:line>
        </w:pict>
      </w:r>
      <w:r>
        <w:rPr/>
        <w:pict>
          <v:line style="position:absolute;mso-position-horizontal-relative:page;mso-position-vertical-relative:paragraph;z-index:17113600" from="36pt,70.914528pt" to="72pt,70.914528pt" stroked="true" strokeweight=".8pt" strokecolor="#ff0000">
            <v:stroke dashstyle="solid"/>
            <w10:wrap type="none"/>
          </v:line>
        </w:pict>
      </w:r>
      <w:r>
        <w:rPr/>
        <w:pict>
          <v:line style="position:absolute;mso-position-horizontal-relative:page;mso-position-vertical-relative:paragraph;z-index:17114112" from="342pt,70.914528pt" to="378pt,70.914528pt" stroked="true" strokeweight=".8pt" strokecolor="#ff0000">
            <v:stroke dashstyle="solid"/>
            <w10:wrap type="none"/>
          </v:line>
        </w:pict>
      </w:r>
      <w:r>
        <w:rPr/>
        <w:pict>
          <v:line style="position:absolute;mso-position-horizontal-relative:page;mso-position-vertical-relative:paragraph;z-index:17114624" from="522pt,70.914528pt" to="546pt,70.914528pt" stroked="true" strokeweight=".8pt" strokecolor="#ff0000">
            <v:stroke dashstyle="solid"/>
            <w10:wrap type="none"/>
          </v:line>
        </w:pict>
      </w:r>
      <w:r>
        <w:rPr/>
        <w:t>好的，上週我們的社論，跟你各位談了恐怖的老年人生還有很多可以改善的地方。本週呢，我們要來談談你各位的下一代——</w:t>
      </w:r>
      <w:r>
        <w:rPr>
          <w:color w:val="FF0000"/>
        </w:rPr>
        <w:t>台灣</w:t>
      </w:r>
      <w:r>
        <w:rPr/>
        <w:t>的</w:t>
      </w:r>
      <w:r>
        <w:rPr>
          <w:color w:val="FF0000"/>
        </w:rPr>
        <w:t>生育率</w:t>
      </w:r>
      <w:r>
        <w:rPr>
          <w:w w:val="102"/>
        </w:rPr>
        <w:t>在2020年正式跌破了1的整數關卡來到0.99，而2022</w:t>
      </w:r>
      <w:r>
        <w:rPr>
          <w:spacing w:val="-7"/>
          <w:w w:val="102"/>
        </w:rPr>
        <w:t>年的最</w:t>
      </w:r>
      <w:r>
        <w:rPr>
          <w:w w:val="101"/>
        </w:rPr>
        <w:t>新數字則是0.91。這意味著每1位成年女性平均僅生育0.91</w:t>
      </w:r>
      <w:r>
        <w:rPr>
          <w:spacing w:val="-2"/>
          <w:w w:val="101"/>
        </w:rPr>
        <w:t>位子女，而一個國家人口若要保持穩定，</w:t>
      </w:r>
      <w:r>
        <w:rPr>
          <w:color w:val="FF0000"/>
        </w:rPr>
        <w:t>生育率</w:t>
      </w:r>
      <w:r>
        <w:rPr>
          <w:w w:val="101"/>
        </w:rPr>
        <w:t>大抵須維持在2.1之上。很好，別去想人口紅利了，</w:t>
      </w:r>
      <w:r>
        <w:rPr>
          <w:color w:val="FF0000"/>
        </w:rPr>
        <w:t>生育率</w:t>
      </w:r>
      <w:r>
        <w:rPr/>
        <w:t>沒拉上來，假以時日，我們</w:t>
      </w:r>
      <w:r>
        <w:rPr>
          <w:color w:val="FF0000"/>
        </w:rPr>
        <w:t>台灣</w:t>
      </w:r>
      <w:r>
        <w:rPr>
          <w:spacing w:val="-19"/>
        </w:rPr>
        <w:t>人</w:t>
      </w:r>
      <w:r>
        <w:rPr/>
        <w:t>口就要自然凋萎聲請破產了呢。</w:t>
      </w:r>
    </w:p>
    <w:p>
      <w:pPr>
        <w:pStyle w:val="BodyText"/>
        <w:spacing w:before="10"/>
        <w:rPr>
          <w:sz w:val="28"/>
        </w:rPr>
      </w:pPr>
    </w:p>
    <w:p>
      <w:pPr>
        <w:pStyle w:val="BodyText"/>
        <w:spacing w:line="290" w:lineRule="auto"/>
        <w:ind w:left="100" w:right="239"/>
        <w:jc w:val="both"/>
      </w:pPr>
      <w:r>
        <w:rPr>
          <w:spacing w:val="-2"/>
        </w:rPr>
        <w:t>人口負增長最大的問題，當然就是社會老齡化、勞動力缺乏，將會為經濟、社會福利和養老帶來一系列巨大的壓力。當然啦，國家推出各種政策包括說「六歲之前國家一起養」，力圖降低婚生夫妻在經濟上的壓力等等，但是錢雖然重要，卻真的是最重要讓人不婚不生婚了不生的問題嗎？</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115136" from="240pt,70.914528pt" to="276pt,70.914528pt" stroked="true" strokeweight=".8pt" strokecolor="#ff0000">
            <v:stroke dashstyle="solid"/>
            <w10:wrap type="none"/>
          </v:line>
        </w:pict>
      </w:r>
      <w:r>
        <w:rPr>
          <w:spacing w:val="-2"/>
        </w:rPr>
        <w:t>最重要的，理當是完整的後援系統——包括了學齡前托嬰、托育系統的不普及化，都讓許多已婚已生的家長必須面臨「犧牲職涯、照護小孩」的終極二選一，高昂的私立托育系統更是讓經濟能力一般的小資夫妻望之卻步。別忘了，生育能力最強的二十幾歲三十幾歲男女，他們在社會上經濟上恐怕是相對弱勢的，而即使在家戶收入、</w:t>
      </w:r>
      <w:r>
        <w:rPr>
          <w:color w:val="FF0000"/>
          <w:spacing w:val="-2"/>
        </w:rPr>
        <w:t>生育率</w:t>
      </w:r>
      <w:r>
        <w:rPr>
          <w:spacing w:val="-2"/>
        </w:rPr>
        <w:t>均偏高的新竹，私立幼兒園更是要價不菲，聽說最多</w:t>
      </w:r>
      <w:r>
        <w:rPr>
          <w:spacing w:val="-2"/>
        </w:rPr>
        <w:t>一年要到40萬左右的收費，請問這什麼天文數字？誰付得起啦。</w:t>
      </w:r>
    </w:p>
    <w:p>
      <w:pPr>
        <w:pStyle w:val="BodyText"/>
        <w:spacing w:before="10"/>
        <w:rPr>
          <w:sz w:val="28"/>
        </w:rPr>
      </w:pPr>
    </w:p>
    <w:p>
      <w:pPr>
        <w:pStyle w:val="BodyText"/>
        <w:ind w:left="100"/>
      </w:pPr>
      <w:r>
        <w:rPr/>
        <w:pict>
          <v:shape style="position:absolute;margin-left:120pt;margin-top:16.914532pt;width:24pt;height:.1pt;mso-position-horizontal-relative:page;mso-position-vertical-relative:paragraph;z-index:-14345216;mso-wrap-distance-left:0;mso-wrap-distance-right:0" id="docshape1120" coordorigin="2400,338" coordsize="480,0" path="m2400,338l2880,338e" filled="false" stroked="true" strokeweight=".8pt" strokecolor="#ff0000">
            <v:path arrowok="t"/>
            <v:stroke dashstyle="solid"/>
            <w10:wrap type="topAndBottom"/>
          </v:shape>
        </w:pict>
      </w:r>
      <w:r>
        <w:rPr/>
        <w:t>根據統計，目前</w:t>
      </w:r>
      <w:r>
        <w:rPr>
          <w:color w:val="FF0000"/>
        </w:rPr>
        <w:t>台灣</w:t>
      </w:r>
      <w:r>
        <w:rPr/>
        <w:t>具備的公共托嬰能量約可容納1萬餘人，私立托嬰中心則有超過4</w:t>
      </w:r>
      <w:r>
        <w:rPr>
          <w:spacing w:val="-2"/>
        </w:rPr>
        <w:t>萬餘人的容量</w:t>
      </w:r>
    </w:p>
    <w:p>
      <w:pPr>
        <w:pStyle w:val="BodyText"/>
        <w:spacing w:before="13"/>
        <w:ind w:left="100"/>
      </w:pPr>
      <w:r>
        <w:rPr/>
        <w:t>，即使再加上保母服務的5萬多名嬰幼兒協助托育，加起來也不過10萬餘人容量，這和0-2</w:t>
      </w:r>
      <w:r>
        <w:rPr>
          <w:spacing w:val="-3"/>
        </w:rPr>
        <w:t>歲嬰幼兒</w:t>
      </w:r>
    </w:p>
    <w:p>
      <w:pPr>
        <w:spacing w:after="0"/>
        <w:sectPr>
          <w:pgSz w:w="11900" w:h="16840"/>
          <w:pgMar w:top="1500" w:bottom="280" w:left="620" w:right="620"/>
        </w:sectPr>
      </w:pPr>
    </w:p>
    <w:p>
      <w:pPr>
        <w:pStyle w:val="BodyText"/>
        <w:spacing w:before="21"/>
        <w:ind w:left="100"/>
      </w:pPr>
      <w:r>
        <w:rPr/>
        <w:t>合計約30</w:t>
      </w:r>
      <w:r>
        <w:rPr>
          <w:spacing w:val="-1"/>
        </w:rPr>
        <w:t>萬左右的人數，托育能量落差不可謂不大。</w:t>
      </w:r>
    </w:p>
    <w:p>
      <w:pPr>
        <w:pStyle w:val="BodyText"/>
        <w:rPr>
          <w:sz w:val="34"/>
        </w:rPr>
      </w:pPr>
    </w:p>
    <w:p>
      <w:pPr>
        <w:pStyle w:val="BodyText"/>
        <w:spacing w:line="290" w:lineRule="auto" w:before="1"/>
        <w:ind w:left="100" w:right="239"/>
        <w:jc w:val="both"/>
      </w:pPr>
      <w:r>
        <w:rPr>
          <w:spacing w:val="-2"/>
        </w:rPr>
        <w:t>公托抽不到，私托付不起，夫妻兩人有極大機會其中一人必須犧牲職涯，專職育嬰。用犧牲自己的</w:t>
      </w:r>
      <w:r>
        <w:rPr>
          <w:spacing w:val="-4"/>
        </w:rPr>
        <w:t>職涯去養小孩，拉高未來重返職場的風險，OK，這很有愛。我們都愛看這種父母為孩子犧牲的肥皂</w:t>
      </w:r>
      <w:r>
        <w:rPr>
          <w:spacing w:val="-2"/>
        </w:rPr>
        <w:t>劇。但這樣的犧牲真的是合理且必要的嗎？</w:t>
      </w:r>
    </w:p>
    <w:p>
      <w:pPr>
        <w:pStyle w:val="BodyText"/>
        <w:spacing w:before="10"/>
        <w:rPr>
          <w:sz w:val="28"/>
        </w:rPr>
      </w:pPr>
    </w:p>
    <w:p>
      <w:pPr>
        <w:pStyle w:val="BodyText"/>
        <w:spacing w:line="290" w:lineRule="auto" w:before="1"/>
        <w:ind w:left="100" w:right="119"/>
      </w:pPr>
      <w:r>
        <w:rPr>
          <w:spacing w:val="-2"/>
        </w:rPr>
        <w:t>另一方面，職場的風氣也影響雙薪家庭的生育意願甚巨。雖然育嬰假是法定可請，但在部分產業、</w:t>
      </w:r>
      <w:r>
        <w:rPr/>
        <w:t>或者中小型企業，在氣氛上壓根就不鼓勵大家使用相關的假期 ——確實，你各位一定都聽過這樣的</w:t>
      </w:r>
      <w:r>
        <w:rPr>
          <w:spacing w:val="-2"/>
        </w:rPr>
        <w:t>職場鬼故事吧，那個請育嬰假請好請滿的同事回來上班了，結果她／他被調了部門，把座位移到廁所旁邊或暗無天日的小房間之類的。這根本就對生育父母不友善。</w:t>
      </w:r>
    </w:p>
    <w:p>
      <w:pPr>
        <w:pStyle w:val="BodyText"/>
        <w:spacing w:before="10"/>
        <w:rPr>
          <w:sz w:val="28"/>
        </w:rPr>
      </w:pPr>
    </w:p>
    <w:p>
      <w:pPr>
        <w:pStyle w:val="BodyText"/>
        <w:spacing w:line="290" w:lineRule="auto"/>
        <w:ind w:left="100" w:right="119"/>
      </w:pPr>
      <w:r>
        <w:rPr>
          <w:spacing w:val="-2"/>
        </w:rPr>
        <w:t>之前我們在德國、或者在瑞典吧，都曾經在公園看到兩三個爸爸們，白天一起推嬰兒車在公園放風</w:t>
      </w:r>
      <w:r>
        <w:rPr/>
        <w:t>喝啤酒，心裡想說「也太多gay parents了吧？」問了當地朋友才知道，歐洲的爸爸們有育嬰假，沒</w:t>
      </w:r>
      <w:r>
        <w:rPr>
          <w:spacing w:val="-2"/>
        </w:rPr>
        <w:t>放會被雇主要求一定要放，所以就會有那種住在附近休育嬰假的爸爸們白天一起出門散步的狀況。這，就是鼓勵雙邊家長們都要投入育嬰的責任。</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115648" from="96pt,16.914532pt" to="132pt,16.914532pt" stroked="true" strokeweight=".8pt" strokecolor="#ff0000">
            <v:stroke dashstyle="solid"/>
            <w10:wrap type="none"/>
          </v:line>
        </w:pict>
      </w:r>
      <w:r>
        <w:rPr>
          <w:spacing w:val="-2"/>
        </w:rPr>
        <w:t>我們認為，</w:t>
      </w:r>
      <w:r>
        <w:rPr>
          <w:color w:val="FF0000"/>
          <w:spacing w:val="-2"/>
        </w:rPr>
        <w:t>少子化</w:t>
      </w:r>
      <w:r>
        <w:rPr>
          <w:spacing w:val="-2"/>
        </w:rPr>
        <w:t>絕對不只是什麼「青年男女的覺醒」，而是各種主客觀因素夾雜一起的共業。政府應該廣設公托，甚至讓小學流浪教師接受相關訓練，加入托育的人力行列；勞動部則應強力檢視各企業給予孕中、孕後僱員的待產、陪產、育嬰等相關假期的落實，建構一個「安全的環境」讓爸爸媽媽們願意給小孩們一個未來。接下來，才是國家陪著一起養到六歲啦。——喔對了，丹麥的政</w:t>
      </w:r>
      <w:r>
        <w:rPr>
          <w:spacing w:val="-2"/>
        </w:rPr>
        <w:t>策，是國家陪著養到18歲喔。</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116160" from="336pt,34.914532pt" to="396pt,34.914532pt" stroked="true" strokeweight=".8pt" strokecolor="#ff0000">
            <v:stroke dashstyle="solid"/>
            <w10:wrap type="none"/>
          </v:line>
        </w:pict>
      </w:r>
      <w:r>
        <w:rPr/>
        <w:t>至於，哦等等，這邊有聽眾call</w:t>
      </w:r>
      <w:r>
        <w:rPr>
          <w:spacing w:val="77"/>
          <w:w w:val="150"/>
        </w:rPr>
        <w:t> </w:t>
      </w:r>
      <w:r>
        <w:rPr/>
        <w:t>in??「房價啦！買不起房子才是我們不敢生小孩的最大原因啦。」</w:t>
      </w:r>
      <w:r>
        <w:rPr>
          <w:spacing w:val="-2"/>
        </w:rPr>
        <w:t>這位聽眾說得很好，請那些炒房的人，聽好了，你們也是</w:t>
      </w:r>
      <w:r>
        <w:rPr>
          <w:color w:val="FF0000"/>
          <w:spacing w:val="-2"/>
        </w:rPr>
        <w:t>台灣少子化</w:t>
      </w:r>
      <w:r>
        <w:rPr>
          <w:spacing w:val="-2"/>
        </w:rPr>
        <w:t>的元兇之一。這些業障，到最後還是會回到你各位頭上的。</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[202209155159712]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2022-09-15</w:t>
      </w:r>
      <w:r>
        <w:rPr>
          <w:spacing w:val="21"/>
          <w:w w:val="110"/>
          <w:sz w:val="28"/>
        </w:rPr>
        <w:t> </w:t>
      </w:r>
      <w:r>
        <w:rPr>
          <w:spacing w:val="-2"/>
          <w:w w:val="110"/>
          <w:sz w:val="28"/>
        </w:rPr>
        <w:t>(21:03)</w:t>
      </w:r>
    </w:p>
    <w:p>
      <w:pPr>
        <w:spacing w:line="249" w:lineRule="auto" w:before="12"/>
        <w:ind w:left="100" w:right="7199" w:firstLine="0"/>
        <w:jc w:val="left"/>
        <w:rPr>
          <w:sz w:val="28"/>
        </w:rPr>
      </w:pPr>
      <w:r>
        <w:rPr>
          <w:sz w:val="28"/>
        </w:rPr>
        <w:t>網站(URL連接) | 社會地方</w:t>
      </w:r>
      <w:r>
        <w:rPr>
          <w:sz w:val="28"/>
        </w:rPr>
        <w:t>字數: 676 words</w:t>
      </w:r>
    </w:p>
    <w:p>
      <w:pPr>
        <w:pStyle w:val="BodyText"/>
        <w:spacing w:before="9"/>
        <w:rPr>
          <w:sz w:val="21"/>
        </w:rPr>
      </w:pPr>
      <w:r>
        <w:rPr/>
        <w:pict>
          <v:shape style="position:absolute;margin-left:36pt;margin-top:14.945937pt;width:523pt;height:.1pt;mso-position-horizontal-relative:page;mso-position-vertical-relative:paragraph;z-index:-14340608;mso-wrap-distance-left:0;mso-wrap-distance-right:0" id="docshape112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海鋒大隊逐步擴編軍團級 傳明年7</w:t>
      </w:r>
      <w:r>
        <w:rPr>
          <w:spacing w:val="-4"/>
          <w:sz w:val="28"/>
        </w:rPr>
        <w:t>月上路</w:t>
      </w:r>
    </w:p>
    <w:p>
      <w:pPr>
        <w:pStyle w:val="BodyText"/>
        <w:spacing w:before="12"/>
        <w:rPr>
          <w:sz w:val="22"/>
        </w:rPr>
      </w:pPr>
      <w:r>
        <w:rPr/>
        <w:pict>
          <v:shape style="position:absolute;margin-left:36pt;margin-top:15.723047pt;width:523pt;height:.1pt;mso-position-horizontal-relative:page;mso-position-vertical-relative:paragraph;z-index:-14340096;mso-wrap-distance-left:0;mso-wrap-distance-right:0" id="docshape112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：https://tw.news.yahoo.com/%E6%B5%B7%E9%8B%92%E5%A4%A7%E9%9A%8A%E9%80%90%E6%AD%A5%E6%9</w:t>
      </w:r>
      <w:r>
        <w:rPr>
          <w:spacing w:val="80"/>
          <w:w w:val="150"/>
        </w:rPr>
        <w:t>  </w:t>
      </w:r>
      <w:r>
        <w:rPr>
          <w:spacing w:val="-2"/>
          <w:w w:val="75"/>
        </w:rPr>
        <w:t>3%B4%E7%B7%A8%E8%BB%8D%E5%9C%98%E7%B4%9A-</w:t>
      </w:r>
    </w:p>
    <w:p>
      <w:pPr>
        <w:pStyle w:val="BodyText"/>
        <w:spacing w:line="297" w:lineRule="exact"/>
        <w:ind w:left="100"/>
      </w:pPr>
      <w:r>
        <w:rPr>
          <w:w w:val="80"/>
        </w:rPr>
        <w:t>%E5%82%B3%E6%98%8E%E5%B9%B47%E6%9C%88%E4%B8%8A%E8%B7%AF-</w:t>
      </w:r>
      <w:r>
        <w:rPr>
          <w:spacing w:val="-2"/>
          <w:w w:val="90"/>
        </w:rPr>
        <w:t>130100179.html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w w:val="105"/>
        </w:rPr>
        <w:t>台北市</w:t>
      </w:r>
      <w:r>
        <w:rPr>
          <w:spacing w:val="-21"/>
          <w:w w:val="155"/>
        </w:rPr>
        <w:t> / </w:t>
      </w:r>
      <w:r>
        <w:rPr>
          <w:spacing w:val="-1"/>
          <w:w w:val="105"/>
        </w:rPr>
        <w:t>尹智剛 張政捷 報導</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7117696" from="180pt,16.914532pt" to="204pt,16.914532pt" stroked="true" strokeweight=".8pt" strokecolor="#ff0000">
            <v:stroke dashstyle="solid"/>
            <w10:wrap type="none"/>
          </v:line>
        </w:pict>
      </w:r>
      <w:r>
        <w:rPr>
          <w:spacing w:val="-2"/>
        </w:rPr>
        <w:t>8月1日以來，中國不斷騷擾</w:t>
      </w:r>
      <w:r>
        <w:rPr>
          <w:color w:val="FF0000"/>
          <w:spacing w:val="-2"/>
        </w:rPr>
        <w:t>台灣</w:t>
      </w:r>
      <w:r>
        <w:rPr>
          <w:spacing w:val="-2"/>
        </w:rPr>
        <w:t>周邊海空域，除了相關防護持續加強，國防部也正研議義務役服役</w:t>
      </w:r>
      <w:r>
        <w:rPr>
          <w:spacing w:val="-2"/>
        </w:rPr>
        <w:t>時間，從現行的4個月恢復到一年，規劃民國95年次以後出生的男性適用新制。</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118208" from="204pt,16.964531pt" to="228pt,16.964531pt" stroked="true" strokeweight=".8pt" strokecolor="#ff0000">
            <v:stroke dashstyle="solid"/>
            <w10:wrap type="none"/>
          </v:line>
        </w:pict>
      </w:r>
      <w:r>
        <w:rPr/>
        <w:pict>
          <v:line style="position:absolute;mso-position-horizontal-relative:page;mso-position-vertical-relative:paragraph;z-index:17118720" from="390pt,16.964531pt" to="414pt,16.964531pt" stroked="true" strokeweight=".8pt" strokecolor="#ff0000">
            <v:stroke dashstyle="solid"/>
            <w10:wrap type="none"/>
          </v:line>
        </w:pict>
      </w:r>
      <w:r>
        <w:rPr/>
        <w:pict>
          <v:line style="position:absolute;mso-position-horizontal-relative:page;mso-position-vertical-relative:paragraph;z-index:17119232" from="312pt,34.964531pt" to="336pt,34.964531pt" stroked="true" strokeweight=".8pt" strokecolor="#ff0000">
            <v:stroke dashstyle="solid"/>
            <w10:wrap type="none"/>
          </v:line>
        </w:pict>
      </w:r>
      <w:r>
        <w:rPr/>
        <w:t>美國聯邦參議院外交委員會通過</w:t>
      </w:r>
      <w:r>
        <w:rPr>
          <w:color w:val="FF0000"/>
        </w:rPr>
        <w:t>台灣</w:t>
      </w:r>
      <w:r>
        <w:rPr>
          <w:w w:val="100"/>
        </w:rPr>
        <w:t>政策法案，除了5年內無償提供</w:t>
      </w:r>
      <w:r>
        <w:rPr>
          <w:color w:val="FF0000"/>
        </w:rPr>
        <w:t>台灣</w:t>
      </w:r>
      <w:r>
        <w:rPr>
          <w:w w:val="100"/>
        </w:rPr>
        <w:t>65</w:t>
      </w:r>
      <w:r>
        <w:rPr>
          <w:spacing w:val="-2"/>
          <w:w w:val="100"/>
        </w:rPr>
        <w:t>億美元的軍事援助，也要</w:t>
      </w:r>
      <w:r>
        <w:rPr/>
        <w:t>求雙方建立廣泛的軍事訓練合作計畫，不過除了人助</w:t>
      </w:r>
      <w:r>
        <w:rPr>
          <w:color w:val="FF0000"/>
        </w:rPr>
        <w:t>台灣</w:t>
      </w:r>
      <w:r>
        <w:rPr>
          <w:w w:val="101"/>
        </w:rPr>
        <w:t>也要自助，漢光36雷霆2000，國防部正在</w:t>
      </w:r>
      <w:r>
        <w:rPr>
          <w:w w:val="100"/>
        </w:rPr>
        <w:t>規劃延長義務役役期，從現行的4個月恢復為一年，傳出曾在7月的總統府軍事會談中提報，初步規</w:t>
      </w:r>
      <w:r>
        <w:rPr>
          <w:w w:val="100"/>
        </w:rPr>
        <w:t>劃民國95年次以後出生的男性將適用新制度。</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7119744" from="288pt,16.914532pt" to="312pt,16.914532pt" stroked="true" strokeweight=".8pt" strokecolor="#ff0000">
            <v:stroke dashstyle="solid"/>
            <w10:wrap type="none"/>
          </v:line>
        </w:pict>
      </w:r>
      <w:r>
        <w:rPr/>
        <w:pict>
          <v:line style="position:absolute;mso-position-horizontal-relative:page;mso-position-vertical-relative:paragraph;z-index:17120256" from="336pt,16.914532pt" to="372pt,16.914532pt" stroked="true" strokeweight=".8pt" strokecolor="#ff0000">
            <v:stroke dashstyle="solid"/>
            <w10:wrap type="none"/>
          </v:line>
        </w:pict>
      </w:r>
      <w:r>
        <w:rPr>
          <w:spacing w:val="-2"/>
        </w:rPr>
        <w:t>國防院國防戰略與資源研究所所長蘇紫雲說：「</w:t>
      </w:r>
      <w:r>
        <w:rPr>
          <w:color w:val="FF0000"/>
          <w:spacing w:val="-2"/>
        </w:rPr>
        <w:t>台灣</w:t>
      </w:r>
      <w:r>
        <w:rPr>
          <w:spacing w:val="-2"/>
        </w:rPr>
        <w:t>人口</w:t>
      </w:r>
      <w:r>
        <w:rPr>
          <w:color w:val="FF0000"/>
          <w:spacing w:val="-2"/>
        </w:rPr>
        <w:t>少子化</w:t>
      </w:r>
      <w:r>
        <w:rPr>
          <w:spacing w:val="-2"/>
        </w:rPr>
        <w:t>，(募兵)兵源可能無法滿足未來的</w:t>
      </w:r>
      <w:r>
        <w:rPr>
          <w:spacing w:val="-2"/>
        </w:rPr>
        <w:t>威脅，所以就需要可能恢復這個兵役，在部隊的實務運作上面，(義務役)他們可能就是充當這個</w:t>
      </w:r>
    </w:p>
    <w:p>
      <w:pPr>
        <w:pStyle w:val="BodyText"/>
        <w:spacing w:line="297" w:lineRule="exact"/>
        <w:ind w:left="100"/>
      </w:pPr>
      <w:r>
        <w:rPr>
          <w:spacing w:val="-1"/>
        </w:rPr>
        <w:t>，一般的步兵單位，或者是說在飛彈部隊甚至戰車部隊，這些高專業的單位裡面擔任衛哨。」</w:t>
      </w:r>
    </w:p>
    <w:p>
      <w:pPr>
        <w:pStyle w:val="BodyText"/>
        <w:rPr>
          <w:sz w:val="34"/>
        </w:rPr>
      </w:pPr>
    </w:p>
    <w:p>
      <w:pPr>
        <w:pStyle w:val="BodyText"/>
        <w:spacing w:line="290" w:lineRule="auto"/>
        <w:ind w:left="100" w:right="239"/>
      </w:pPr>
      <w:r>
        <w:rPr>
          <w:spacing w:val="-2"/>
        </w:rPr>
        <w:t>而海軍海鋒大隊除了有雄二和雄三反艦飛彈，未來還將配備向美方軍購的岸置魚叉反艦飛彈，軍方</w:t>
      </w:r>
      <w:r>
        <w:rPr>
          <w:spacing w:val="-1"/>
        </w:rPr>
        <w:t>也證實將兩階段擴充部隊規模，先擴編為反艦飛彈指揮部指揮官少將編階，再提升為中將指揮官的</w:t>
      </w:r>
    </w:p>
    <w:p>
      <w:pPr>
        <w:spacing w:after="0" w:line="290" w:lineRule="auto"/>
        <w:sectPr>
          <w:pgSz w:w="11900" w:h="16840"/>
          <w:pgMar w:top="1500" w:bottom="280" w:left="620" w:right="620"/>
        </w:sectPr>
      </w:pPr>
    </w:p>
    <w:p>
      <w:pPr>
        <w:pStyle w:val="BodyText"/>
        <w:spacing w:before="21"/>
        <w:ind w:left="100"/>
      </w:pPr>
      <w:r>
        <w:rPr/>
        <w:t>軍團級單位，傳出第一階段將在明年7</w:t>
      </w:r>
      <w:r>
        <w:rPr>
          <w:spacing w:val="-3"/>
        </w:rPr>
        <w:t>月上路。</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7120768" from="204pt,16.964531pt" to="228pt,16.964531pt" stroked="true" strokeweight=".8pt" strokecolor="#ff0000">
            <v:stroke dashstyle="solid"/>
            <w10:wrap type="none"/>
          </v:line>
        </w:pict>
      </w:r>
      <w:r>
        <w:rPr>
          <w:spacing w:val="-2"/>
        </w:rPr>
        <w:t>蘇紫雲說：「以陸制海，這對於</w:t>
      </w:r>
      <w:r>
        <w:rPr>
          <w:color w:val="FF0000"/>
          <w:spacing w:val="-2"/>
        </w:rPr>
        <w:t>台灣</w:t>
      </w:r>
      <w:r>
        <w:rPr>
          <w:spacing w:val="-2"/>
        </w:rPr>
        <w:t>有限的國防資源來講，這種精準的反艦飛彈，就可以抵銷中共</w:t>
      </w:r>
      <w:r>
        <w:rPr>
          <w:spacing w:val="-1"/>
        </w:rPr>
        <w:t>的船艦數量優勢，烏克蘭就是一個很好的案例，它用這個少量的反艦飛彈，岸置反艦飛彈關鍵戰力</w:t>
      </w:r>
    </w:p>
    <w:p>
      <w:pPr>
        <w:pStyle w:val="BodyText"/>
        <w:spacing w:line="290" w:lineRule="auto"/>
        <w:ind w:left="100" w:right="239"/>
      </w:pPr>
      <w:r>
        <w:rPr>
          <w:spacing w:val="-2"/>
        </w:rPr>
        <w:t>，就擊沉俄國黑海艦隊旗艦莫斯科號，所以反艦飛彈隨著科技發展，對於國土防衛來講，可以延伸我們的防禦縱深。」</w:t>
      </w:r>
    </w:p>
    <w:p>
      <w:pPr>
        <w:pStyle w:val="BodyText"/>
        <w:spacing w:before="10"/>
        <w:rPr>
          <w:sz w:val="28"/>
        </w:rPr>
      </w:pPr>
    </w:p>
    <w:p>
      <w:pPr>
        <w:pStyle w:val="BodyText"/>
        <w:spacing w:line="290" w:lineRule="auto"/>
        <w:ind w:left="100" w:right="239"/>
      </w:pPr>
      <w:r>
        <w:rPr>
          <w:spacing w:val="-2"/>
        </w:rPr>
        <w:t>共軍軍演，面對中國始終不放棄武力犯台，國軍擴編岸置反艦飛彈部隊打算延長義務役役期，就是希望持續充實戰力自己的國家自己救。</w:t>
      </w:r>
    </w:p>
    <w:p>
      <w:pPr>
        <w:pStyle w:val="BodyText"/>
      </w:pPr>
    </w:p>
    <w:p>
      <w:pPr>
        <w:pStyle w:val="BodyText"/>
      </w:pPr>
    </w:p>
    <w:p>
      <w:pPr>
        <w:pStyle w:val="BodyText"/>
      </w:pPr>
    </w:p>
    <w:p>
      <w:pPr>
        <w:pStyle w:val="BodyText"/>
        <w:spacing w:before="186"/>
        <w:ind w:left="100"/>
      </w:pPr>
      <w:r>
        <w:rPr>
          <w:spacing w:val="-5"/>
        </w:rPr>
        <w:t>點我</w:t>
      </w:r>
    </w:p>
    <w:p>
      <w:pPr>
        <w:pStyle w:val="BodyText"/>
      </w:pPr>
    </w:p>
    <w:p>
      <w:pPr>
        <w:pStyle w:val="BodyText"/>
      </w:pPr>
    </w:p>
    <w:p>
      <w:pPr>
        <w:pStyle w:val="BodyText"/>
        <w:spacing w:before="186"/>
        <w:ind w:left="100"/>
      </w:pPr>
      <w:r>
        <w:rPr>
          <w:spacing w:val="-2"/>
          <w:w w:val="110"/>
        </w:rPr>
        <w:t>文章編號: [2022091521769321716]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2022-09-15</w:t>
      </w:r>
      <w:r>
        <w:rPr>
          <w:spacing w:val="-13"/>
          <w:w w:val="115"/>
          <w:sz w:val="28"/>
        </w:rPr>
        <w:t> </w:t>
      </w:r>
      <w:r>
        <w:rPr>
          <w:spacing w:val="-2"/>
          <w:w w:val="115"/>
          <w:sz w:val="28"/>
        </w:rPr>
        <w:t>(13:02)</w:t>
      </w:r>
    </w:p>
    <w:p>
      <w:pPr>
        <w:spacing w:line="249" w:lineRule="auto" w:before="12"/>
        <w:ind w:left="100" w:right="5379" w:firstLine="0"/>
        <w:jc w:val="left"/>
        <w:rPr>
          <w:sz w:val="28"/>
        </w:rPr>
      </w:pPr>
      <w:r>
        <w:rPr>
          <w:sz w:val="28"/>
        </w:rPr>
        <w:t>網站(URL連接) | 休閒玩樂 |By 台灣好報</w:t>
      </w:r>
      <w:r>
        <w:rPr>
          <w:spacing w:val="10"/>
          <w:sz w:val="28"/>
        </w:rPr>
        <w:t>字數: </w:t>
      </w:r>
      <w:r>
        <w:rPr>
          <w:sz w:val="28"/>
        </w:rPr>
        <w:t>1267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36000;mso-wrap-distance-left:0;mso-wrap-distance-right:0" id="docshape112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瞄準小宅趨勢 當紅日式小家電一次看</w:t>
      </w:r>
    </w:p>
    <w:p>
      <w:pPr>
        <w:pStyle w:val="BodyText"/>
        <w:spacing w:before="12"/>
        <w:rPr>
          <w:sz w:val="22"/>
        </w:rPr>
      </w:pPr>
      <w:r>
        <w:rPr/>
        <w:pict>
          <v:shape style="position:absolute;margin-left:36pt;margin-top:15.723047pt;width:523pt;height:.1pt;mso-position-horizontal-relative:page;mso-position-vertical-relative:paragraph;z-index:-14335488;mso-wrap-distance-left:0;mso-wrap-distance-right:0" id="docshape112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：https://m.match.net.tw/pc/life/health/20220915/6783912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192pt;margin-top:16.914532pt;width:24pt;height:.1pt;mso-position-horizontal-relative:page;mso-position-vertical-relative:paragraph;z-index:-14334976;mso-wrap-distance-left:0;mso-wrap-distance-right:0" id="docshape1125" coordorigin="3840,338" coordsize="480,0" path="m3840,338l4320,338e" filled="false" stroked="true" strokeweight=".8pt" strokecolor="#ff0000">
            <v:path arrowok="t"/>
            <v:stroke dashstyle="solid"/>
            <w10:wrap type="topAndBottom"/>
          </v:shape>
        </w:pict>
      </w:r>
      <w:r>
        <w:rPr/>
        <w:pict>
          <v:shape style="position:absolute;margin-left:264pt;margin-top:16.914532pt;width:36pt;height:.1pt;mso-position-horizontal-relative:page;mso-position-vertical-relative:paragraph;z-index:-14334464;mso-wrap-distance-left:0;mso-wrap-distance-right:0" id="docshape1126" coordorigin="5280,338" coordsize="720,0" path="m5280,338l6000,338e" filled="false" stroked="true" strokeweight=".8pt" strokecolor="#ff0000">
            <v:path arrowok="t"/>
            <v:stroke dashstyle="solid"/>
            <w10:wrap type="topAndBottom"/>
          </v:shape>
        </w:pict>
      </w:r>
      <w:r>
        <w:rPr/>
        <w:pict>
          <v:line style="position:absolute;mso-position-horizontal-relative:page;mso-position-vertical-relative:paragraph;z-index:17123328" from="240pt,34.914532pt" to="264pt,34.914532pt" stroked="true" strokeweight=".8pt" strokecolor="#ff0000">
            <v:stroke dashstyle="solid"/>
            <w10:wrap type="none"/>
          </v:line>
        </w:pict>
      </w:r>
      <w:r>
        <w:rPr/>
        <w:pict>
          <v:line style="position:absolute;mso-position-horizontal-relative:page;mso-position-vertical-relative:paragraph;z-index:17123840" from="240pt,52.914532pt" to="264pt,52.914532pt" stroked="true" strokeweight=".8pt" strokecolor="#ff0000">
            <v:stroke dashstyle="solid"/>
            <w10:wrap type="none"/>
          </v:line>
        </w:pict>
      </w:r>
      <w:r>
        <w:rPr>
          <w:spacing w:val="1"/>
        </w:rPr>
        <w:t>【記者 彭姿穎／台北 報導】</w:t>
      </w:r>
      <w:r>
        <w:rPr>
          <w:color w:val="FF0000"/>
        </w:rPr>
        <w:t>台灣</w:t>
      </w:r>
      <w:r>
        <w:rPr/>
        <w:t>結婚率與</w:t>
      </w:r>
      <w:r>
        <w:rPr>
          <w:color w:val="FF0000"/>
        </w:rPr>
        <w:t>生育率</w:t>
      </w:r>
      <w:r>
        <w:rPr>
          <w:spacing w:val="-1"/>
        </w:rPr>
        <w:t>低迷，家庭型態逐漸轉變，以單人與夫婦組成的</w:t>
      </w:r>
    </w:p>
    <w:p>
      <w:pPr>
        <w:pStyle w:val="BodyText"/>
        <w:spacing w:line="290" w:lineRule="auto" w:before="13"/>
        <w:ind w:left="100" w:right="119"/>
      </w:pPr>
      <w:r>
        <w:rPr>
          <w:spacing w:val="-2"/>
        </w:rPr>
        <w:t>「小家庭」成長速度最快！數據顯示，</w:t>
      </w:r>
      <w:r>
        <w:rPr>
          <w:color w:val="FF0000"/>
          <w:spacing w:val="-2"/>
        </w:rPr>
        <w:t>台灣</w:t>
      </w:r>
      <w:r>
        <w:rPr>
          <w:spacing w:val="-2"/>
        </w:rPr>
        <w:t>2021年小家庭逾300萬戶，占整體家庭比重約35%，不僅帶動小宅趨勢，亦使小家電需求增長。</w:t>
      </w:r>
      <w:r>
        <w:rPr>
          <w:color w:val="FF0000"/>
          <w:spacing w:val="-2"/>
        </w:rPr>
        <w:t>台灣</w:t>
      </w:r>
      <w:r>
        <w:rPr>
          <w:spacing w:val="-2"/>
        </w:rPr>
        <w:t>象印看好小家電市場，引進日本高品質產品，於開學季全新推出4款適合小家庭、單身族及學生的實用必備電器，同時舉行新品上市登錄抽獎活動，獎項包</w:t>
      </w:r>
      <w:r>
        <w:rPr>
          <w:spacing w:val="-2"/>
        </w:rPr>
        <w:t>含頂級寢具與現金大獎，總獎金高達60萬，商品詢問度與買氣爆表！</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7124352" from="36pt,16.914532pt" to="60pt,16.914532pt" stroked="true" strokeweight=".8pt" strokecolor="#ff0000">
            <v:stroke dashstyle="solid"/>
            <w10:wrap type="none"/>
          </v:line>
        </w:pict>
      </w:r>
      <w:r>
        <w:rPr>
          <w:color w:val="FF0000"/>
          <w:spacing w:val="-2"/>
        </w:rPr>
        <w:t>台灣</w:t>
      </w:r>
      <w:r>
        <w:rPr>
          <w:spacing w:val="-2"/>
        </w:rPr>
        <w:t>象印推出4款小家電包含：日本製小容量壓力IH三人份電子鍋、快煮電氣壺、電烤箱，以及多功</w:t>
      </w:r>
      <w:r>
        <w:rPr>
          <w:spacing w:val="-2"/>
        </w:rPr>
        <w:t>能智慧烘乾機。4款新品不論專業功能、質感外型皆保有日式生活美感，同時也採取安全好收納的設計，為消費者帶來舒適、方便、幸福的居家生活。</w:t>
      </w:r>
    </w:p>
    <w:p>
      <w:pPr>
        <w:pStyle w:val="BodyText"/>
        <w:spacing w:before="11"/>
        <w:rPr>
          <w:sz w:val="28"/>
        </w:rPr>
      </w:pPr>
    </w:p>
    <w:p>
      <w:pPr>
        <w:pStyle w:val="BodyText"/>
        <w:spacing w:line="290" w:lineRule="auto"/>
        <w:ind w:left="100" w:right="119"/>
        <w:jc w:val="both"/>
      </w:pPr>
      <w:r>
        <w:rPr>
          <w:spacing w:val="-2"/>
        </w:rPr>
        <w:t>日本製小容量壓力IH三人份電子鍋(NP-RMF05)革新以往一般電子鍋只能炊煮普通白米飯的印象，能炊煮所有健康米種，如糙米、活性糙米、什穀米，以及富有「米中藥王」之稱的黑米也不是問題。</w:t>
      </w:r>
      <w:r>
        <w:rPr/>
        <w:t>多段式壓力結合黑圓厚釜，鍋內溫度達104℃，</w:t>
      </w:r>
      <w:r>
        <w:rPr>
          <w:spacing w:val="-1"/>
        </w:rPr>
        <w:t>精密控制壓力與炊煮時間，使白米飯、稀飯、壽司飯</w:t>
      </w:r>
    </w:p>
    <w:p>
      <w:pPr>
        <w:pStyle w:val="BodyText"/>
        <w:spacing w:line="290" w:lineRule="auto"/>
        <w:ind w:left="100" w:right="239"/>
      </w:pPr>
      <w:r>
        <w:rPr>
          <w:spacing w:val="-2"/>
        </w:rPr>
        <w:t>、什錦飯、糯米飯等黏度、彈性皆可輕鬆呈現最佳口感。超大字體面板顯示設計，搭配可站立式飯匙，簡約中透露出低調高級，實用與美觀兼具。</w:t>
      </w:r>
    </w:p>
    <w:p>
      <w:pPr>
        <w:pStyle w:val="BodyText"/>
        <w:spacing w:before="10"/>
        <w:rPr>
          <w:sz w:val="28"/>
        </w:rPr>
      </w:pPr>
    </w:p>
    <w:p>
      <w:pPr>
        <w:pStyle w:val="BodyText"/>
        <w:spacing w:line="290" w:lineRule="auto"/>
        <w:ind w:left="100" w:right="119"/>
        <w:jc w:val="both"/>
      </w:pPr>
      <w:r>
        <w:rPr>
          <w:spacing w:val="-2"/>
        </w:rPr>
        <w:t>快煮電氣壺(CK-DAF10)主打「一分鐘的快時尚」，讓消費者品茗好茶、享受咖啡，溫暖不間斷！快</w:t>
      </w:r>
      <w:r>
        <w:rPr>
          <w:spacing w:val="-6"/>
        </w:rPr>
        <w:t>煮電氣壺除兼具簡約設計與實用性能外，其六大安全設計亦榮獲GOOD</w:t>
      </w:r>
      <w:r>
        <w:rPr>
          <w:spacing w:val="-13"/>
        </w:rPr>
        <w:t> </w:t>
      </w:r>
      <w:r>
        <w:rPr>
          <w:spacing w:val="-6"/>
        </w:rPr>
        <w:t>DESIGN</w:t>
      </w:r>
      <w:r>
        <w:rPr>
          <w:spacing w:val="-13"/>
        </w:rPr>
        <w:t> </w:t>
      </w:r>
      <w:r>
        <w:rPr>
          <w:spacing w:val="-6"/>
        </w:rPr>
        <w:t>AWARD</w:t>
      </w:r>
      <w:r>
        <w:rPr>
          <w:spacing w:val="-13"/>
        </w:rPr>
        <w:t> </w:t>
      </w:r>
      <w:r>
        <w:rPr>
          <w:spacing w:val="-6"/>
        </w:rPr>
        <w:t>2021大獎。六</w:t>
      </w:r>
      <w:r>
        <w:rPr>
          <w:spacing w:val="-4"/>
        </w:rPr>
        <w:t>大安全設計包含「傾斜防漏構造」、「雙層本體構造」、「電源自動OFF</w:t>
      </w:r>
      <w:r>
        <w:rPr>
          <w:spacing w:val="-5"/>
        </w:rPr>
        <w:t>」、「防止空燒」、「注水</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按鈕」、「蒸氣減量構造」，讓使用上更安心。此外，注水口有加蓋防止灰塵進入，上蓋為分離式設計，還有水量視窗可確認水量，使加水與清潔更加輕鬆。</w:t>
      </w:r>
    </w:p>
    <w:p>
      <w:pPr>
        <w:pStyle w:val="BodyText"/>
        <w:spacing w:before="12"/>
        <w:rPr>
          <w:sz w:val="28"/>
        </w:rPr>
      </w:pPr>
    </w:p>
    <w:p>
      <w:pPr>
        <w:pStyle w:val="BodyText"/>
        <w:spacing w:line="290" w:lineRule="auto"/>
        <w:ind w:left="100" w:right="119"/>
      </w:pPr>
      <w:r>
        <w:rPr>
          <w:spacing w:val="-2"/>
        </w:rPr>
        <w:t>電烤箱(ET-VHF21)是快速早餐好幫手，從起酥、奶酥，烤到小食蔬，簡單料理就能輕鬆入口。電烤箱號稱小宅族的居家速食的基本配備，因為多數食材幾乎都可放入烤箱料理，象印電烤箱不僅符合 IEC安全規格，還有雙層防燙玻璃門及通電燈號顯示，在使用上更安心無虞。可拆卸連動式烤網方便</w:t>
      </w:r>
      <w:r>
        <w:rPr>
          <w:spacing w:val="-2"/>
        </w:rPr>
        <w:t>拿取，抽取式集屑盤則能輕鬆清潔，即使是小套房也能快速烤出令人滿意的美味料理，不管是吐司</w:t>
      </w:r>
    </w:p>
    <w:p>
      <w:pPr>
        <w:pStyle w:val="BodyText"/>
        <w:spacing w:line="296" w:lineRule="exact"/>
        <w:ind w:left="100"/>
      </w:pPr>
      <w:r>
        <w:rPr>
          <w:spacing w:val="-1"/>
        </w:rPr>
        <w:t>、披薩或點心通通都能烤，安全又方便！</w:t>
      </w:r>
    </w:p>
    <w:p>
      <w:pPr>
        <w:pStyle w:val="BodyText"/>
        <w:rPr>
          <w:sz w:val="34"/>
        </w:rPr>
      </w:pPr>
    </w:p>
    <w:p>
      <w:pPr>
        <w:pStyle w:val="BodyText"/>
        <w:ind w:left="100"/>
      </w:pPr>
      <w:r>
        <w:rPr/>
        <w:t>多功能智慧烘乾機(RF-FAF20)</w:t>
      </w:r>
      <w:r>
        <w:rPr>
          <w:spacing w:val="-1"/>
        </w:rPr>
        <w:t>提供日曬等級的超級烘乾功能，一機多元使用，烘出暖暖乾燥舒適感</w:t>
      </w:r>
    </w:p>
    <w:p>
      <w:pPr>
        <w:pStyle w:val="BodyText"/>
        <w:spacing w:line="290" w:lineRule="auto" w:before="62"/>
        <w:ind w:left="100" w:right="119"/>
      </w:pPr>
      <w:r>
        <w:rPr/>
        <w:pict>
          <v:line style="position:absolute;mso-position-horizontal-relative:page;mso-position-vertical-relative:paragraph;z-index:17125376" from="384pt,20.014532pt" to="408pt,20.014532pt" stroked="true" strokeweight=".8pt" strokecolor="#ff0000">
            <v:stroke dashstyle="solid"/>
            <w10:wrap type="none"/>
          </v:line>
        </w:pict>
      </w:r>
      <w:r>
        <w:rPr>
          <w:spacing w:val="-8"/>
        </w:rPr>
        <w:t>，零配件優勢與多元烘被行程榮獲GOOD</w:t>
      </w:r>
      <w:r>
        <w:rPr/>
        <w:t> </w:t>
      </w:r>
      <w:r>
        <w:rPr>
          <w:spacing w:val="-8"/>
        </w:rPr>
        <w:t>DESIGN</w:t>
      </w:r>
      <w:r>
        <w:rPr/>
        <w:t> </w:t>
      </w:r>
      <w:r>
        <w:rPr>
          <w:spacing w:val="-8"/>
        </w:rPr>
        <w:t>AWARD</w:t>
      </w:r>
      <w:r>
        <w:rPr/>
        <w:t> </w:t>
      </w:r>
      <w:r>
        <w:rPr>
          <w:spacing w:val="-8"/>
        </w:rPr>
        <w:t>2020殊榮。</w:t>
      </w:r>
      <w:r>
        <w:rPr>
          <w:color w:val="FF0000"/>
          <w:spacing w:val="-8"/>
        </w:rPr>
        <w:t>台灣</w:t>
      </w:r>
      <w:r>
        <w:rPr>
          <w:spacing w:val="-8"/>
        </w:rPr>
        <w:t>氣候長年潮濕，相對濕度動</w:t>
      </w:r>
      <w:r>
        <w:rPr>
          <w:spacing w:val="-2"/>
        </w:rPr>
        <w:t>輒超過70、80%，想要烘乾被褥不容易，新一代機種保有簡約設計，輕巧設計可輕鬆收納，風量提升 20%，使用上只要打開、設置、啟動，簡單3步驟就能輕鬆暖被；零配件多角度出風管設計，滿足少量烘乾衣物、鞋靴類烘乾、雙人床暖被需求。</w:t>
      </w:r>
    </w:p>
    <w:p>
      <w:pPr>
        <w:pStyle w:val="BodyText"/>
        <w:spacing w:before="11"/>
        <w:rPr>
          <w:sz w:val="28"/>
        </w:rPr>
      </w:pPr>
    </w:p>
    <w:p>
      <w:pPr>
        <w:pStyle w:val="BodyText"/>
        <w:spacing w:line="290" w:lineRule="auto"/>
        <w:ind w:left="100" w:right="119"/>
      </w:pPr>
      <w:r>
        <w:rPr/>
        <w:t>為慶祝新品上市，象印從九月到年底有一連串抽獎回饋，消費者於活動期間購買相關商品，即可至</w:t>
      </w:r>
      <w:r>
        <w:rPr>
          <w:w w:val="100"/>
        </w:rPr>
        <w:t>官網登錄參加抽獎活動。9月1日至12月31日舉行「象印抗通膨60萬現金大獎等你抽」活動期間內購</w:t>
      </w:r>
      <w:r>
        <w:rPr>
          <w:w w:val="100"/>
        </w:rPr>
        <w:t>買壓力IH/IH系列電子鍋及VE系列熱水瓶，可至官網登錄抽現金，總獎金高達60萬。10月1日至12月 </w:t>
      </w:r>
      <w:r>
        <w:rPr>
          <w:w w:val="99"/>
        </w:rPr>
        <w:t>31日舉行「豪華鉅獻·</w:t>
      </w:r>
      <w:r>
        <w:rPr>
          <w:spacing w:val="-1"/>
          <w:w w:val="99"/>
        </w:rPr>
        <w:t>頂級回饋」活動期間內購買多功能智慧烘乾機，可至官網登錄抽皇室羽毛工房</w:t>
      </w:r>
      <w:r>
        <w:rPr>
          <w:w w:val="101"/>
        </w:rPr>
        <w:t>頂級雙人被，價值23,380元，限量20名。詳細活動內容請見象印官網</w:t>
      </w:r>
    </w:p>
    <w:p>
      <w:pPr>
        <w:pStyle w:val="BodyText"/>
        <w:spacing w:line="296" w:lineRule="exact"/>
        <w:ind w:left="100"/>
      </w:pPr>
      <w:hyperlink r:id="rId120">
        <w:r>
          <w:rPr>
            <w:w w:val="115"/>
          </w:rPr>
          <w:t>：https://www.zojirushi.com.tw/brand-</w:t>
        </w:r>
        <w:r>
          <w:rPr>
            <w:spacing w:val="-2"/>
            <w:w w:val="115"/>
          </w:rPr>
          <w:t>counter</w:t>
        </w:r>
      </w:hyperlink>
    </w:p>
    <w:p>
      <w:pPr>
        <w:pStyle w:val="BodyText"/>
        <w:rPr>
          <w:sz w:val="34"/>
        </w:rPr>
      </w:pPr>
    </w:p>
    <w:p>
      <w:pPr>
        <w:pStyle w:val="BodyText"/>
        <w:ind w:left="100"/>
      </w:pPr>
      <w:r>
        <w:rPr/>
        <w:pict>
          <v:shape style="position:absolute;margin-left:102pt;margin-top:16.914532pt;width:24pt;height:.1pt;mso-position-horizontal-relative:page;mso-position-vertical-relative:paragraph;z-index:-14332416;mso-wrap-distance-left:0;mso-wrap-distance-right:0" id="docshape1127"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[202209154373897]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電子時報網 </w:t>
      </w:r>
      <w:r>
        <w:rPr>
          <w:w w:val="110"/>
          <w:sz w:val="28"/>
        </w:rPr>
        <w:t>|</w:t>
      </w:r>
      <w:r>
        <w:rPr>
          <w:spacing w:val="12"/>
          <w:w w:val="110"/>
          <w:sz w:val="28"/>
        </w:rPr>
        <w:t> </w:t>
      </w:r>
      <w:r>
        <w:rPr>
          <w:w w:val="110"/>
          <w:sz w:val="28"/>
        </w:rPr>
        <w:t>2022-09-15</w:t>
      </w:r>
      <w:r>
        <w:rPr>
          <w:spacing w:val="12"/>
          <w:w w:val="110"/>
          <w:sz w:val="28"/>
        </w:rPr>
        <w:t> </w:t>
      </w:r>
      <w:r>
        <w:rPr>
          <w:spacing w:val="-2"/>
          <w:w w:val="110"/>
          <w:sz w:val="28"/>
        </w:rPr>
        <w:t>(05:37)</w:t>
      </w:r>
    </w:p>
    <w:p>
      <w:pPr>
        <w:spacing w:line="249" w:lineRule="auto" w:before="12"/>
        <w:ind w:left="100" w:right="6219" w:firstLine="0"/>
        <w:jc w:val="left"/>
        <w:rPr>
          <w:sz w:val="28"/>
        </w:rPr>
      </w:pPr>
      <w:r>
        <w:rPr>
          <w:sz w:val="28"/>
        </w:rPr>
        <w:t>網站(URL連接) | 產業 |By 陳奭璁</w:t>
      </w:r>
      <w:r>
        <w:rPr>
          <w:spacing w:val="10"/>
          <w:sz w:val="28"/>
        </w:rPr>
        <w:t>字數: </w:t>
      </w:r>
      <w:r>
        <w:rPr>
          <w:sz w:val="28"/>
        </w:rPr>
        <w:t>1516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31392;mso-wrap-distance-left:0;mso-wrap-distance-right:0" id="docshape11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每日椽真：半導體展熱絡一掃產業陰霾？ </w:t>
      </w:r>
      <w:r>
        <w:rPr>
          <w:spacing w:val="-2"/>
          <w:sz w:val="28"/>
        </w:rPr>
        <w:t>|</w:t>
      </w:r>
      <w:r>
        <w:rPr>
          <w:sz w:val="28"/>
        </w:rPr>
        <w:t> 運價跳水助拳</w:t>
      </w:r>
      <w:r>
        <w:rPr>
          <w:spacing w:val="-2"/>
          <w:sz w:val="28"/>
        </w:rPr>
        <w:t>TV</w:t>
      </w:r>
      <w:r>
        <w:rPr>
          <w:spacing w:val="-4"/>
          <w:sz w:val="28"/>
        </w:rPr>
        <w:t>品牌年底促銷</w:t>
      </w:r>
    </w:p>
    <w:p>
      <w:pPr>
        <w:pStyle w:val="BodyText"/>
        <w:spacing w:before="12"/>
        <w:rPr>
          <w:sz w:val="22"/>
        </w:rPr>
      </w:pPr>
      <w:r>
        <w:rPr/>
        <w:pict>
          <v:shape style="position:absolute;margin-left:36pt;margin-top:15.723047pt;width:523pt;height:.1pt;mso-position-horizontal-relative:page;mso-position-vertical-relative:paragraph;z-index:-14330880;mso-wrap-distance-left:0;mso-wrap-distance-right:0" id="docshape11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pPr>
      <w:hyperlink r:id="rId121">
        <w:r>
          <w:rPr>
            <w:spacing w:val="-2"/>
          </w:rPr>
          <w:t>：https://www.digitimes.com.tw/tech/dt/n/shwnws.asp?CnlID=1&amp;id=0000644845_N2X7IZUQ54GUH</w:t>
        </w:r>
      </w:hyperlink>
      <w:r>
        <w:rPr>
          <w:spacing w:val="80"/>
        </w:rPr>
        <w:t>    </w:t>
      </w:r>
      <w:r>
        <w:rPr>
          <w:spacing w:val="-8"/>
        </w:rPr>
        <w:t>M4U8ZK5B&amp;wpidx=5</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pict>
          <v:shape style="position:absolute;margin-left:102pt;margin-top:16.914532pt;width:36pt;height:.1pt;mso-position-horizontal-relative:page;mso-position-vertical-relative:paragraph;z-index:-14330368;mso-wrap-distance-left:0;mso-wrap-distance-right:0" id="docshape1130" coordorigin="2040,338" coordsize="720,0" path="m2040,338l2760,338e" filled="false" stroked="true" strokeweight=".8pt" strokecolor="#ff0000">
            <v:path arrowok="t"/>
            <v:stroke dashstyle="solid"/>
            <w10:wrap type="topAndBottom"/>
          </v:shape>
        </w:pict>
      </w:r>
      <w:r>
        <w:rPr/>
        <w:t>...SEMICON</w:t>
      </w:r>
      <w:r>
        <w:rPr>
          <w:spacing w:val="79"/>
        </w:rPr>
        <w:t> </w:t>
      </w:r>
      <w:r>
        <w:rPr>
          <w:color w:val="FF0000"/>
        </w:rPr>
        <w:t>Taiwan</w:t>
      </w:r>
      <w:r>
        <w:rPr>
          <w:color w:val="FF0000"/>
          <w:spacing w:val="79"/>
        </w:rPr>
        <w:t> </w:t>
      </w:r>
      <w:r>
        <w:rPr/>
        <w:t>2022國際半導體展登場，約有700家國內外廠商參與、推出2,450</w:t>
      </w:r>
      <w:r>
        <w:rPr>
          <w:spacing w:val="-2"/>
        </w:rPr>
        <w:t>個展覽攤位</w:t>
      </w:r>
    </w:p>
    <w:p>
      <w:pPr>
        <w:pStyle w:val="BodyText"/>
        <w:spacing w:before="13" w:after="41"/>
        <w:ind w:left="100"/>
      </w:pPr>
      <w:r>
        <w:rPr/>
        <w:t>，估計3日展會將吸引逾5萬人觀展。隨著</w:t>
      </w:r>
      <w:r>
        <w:rPr>
          <w:color w:val="FF0000"/>
        </w:rPr>
        <w:t>台灣</w:t>
      </w:r>
      <w:r>
        <w:rPr>
          <w:spacing w:val="-1"/>
        </w:rPr>
        <w:t>與國際合作關係持續深化，美國在台協會處長孫曉雅</w:t>
      </w:r>
    </w:p>
    <w:p>
      <w:pPr>
        <w:pStyle w:val="BodyText"/>
        <w:spacing w:line="20" w:lineRule="exact"/>
        <w:ind w:left="4420"/>
        <w:rPr>
          <w:sz w:val="2"/>
        </w:rPr>
      </w:pPr>
      <w:r>
        <w:rPr>
          <w:sz w:val="2"/>
        </w:rPr>
        <w:pict>
          <v:group style="width:24pt;height:.8pt;mso-position-horizontal-relative:char;mso-position-vertical-relative:line" id="docshapegroup1131" coordorigin="0,0" coordsize="480,16">
            <v:line style="position:absolute" from="0,8" to="480,8" stroked="true" strokeweight=".8pt" strokecolor="#ff0000">
              <v:stroke dashstyle="solid"/>
            </v:line>
          </v:group>
        </w:pict>
      </w:r>
      <w:r>
        <w:rPr>
          <w:sz w:val="2"/>
        </w:rPr>
      </w:r>
    </w:p>
    <w:p>
      <w:pPr>
        <w:pStyle w:val="BodyText"/>
        <w:spacing w:before="1"/>
        <w:ind w:left="100"/>
      </w:pPr>
      <w:r>
        <w:rPr/>
        <w:pict>
          <v:shape style="position:absolute;margin-left:246pt;margin-top:16.964531pt;width:24pt;height:.1pt;mso-position-horizontal-relative:page;mso-position-vertical-relative:paragraph;z-index:-14329344;mso-wrap-distance-left:0;mso-wrap-distance-right:0" id="docshape1132" coordorigin="4920,339" coordsize="480,0" path="m4920,339l5400,339e" filled="false" stroked="true" strokeweight=".8pt" strokecolor="#ff0000">
            <v:path arrowok="t"/>
            <v:stroke dashstyle="solid"/>
            <w10:wrap type="topAndBottom"/>
          </v:shape>
        </w:pict>
      </w:r>
      <w:r>
        <w:rPr/>
        <w:t>、歐洲...經貿辦事處處長高哲夫、日本</w:t>
      </w:r>
      <w:r>
        <w:rPr>
          <w:color w:val="FF0000"/>
        </w:rPr>
        <w:t>台灣</w:t>
      </w:r>
      <w:r>
        <w:rPr>
          <w:spacing w:val="-1"/>
        </w:rPr>
        <w:t>交流協會台北事務所首席副代表服部崇皆出席首日開幕</w:t>
      </w:r>
    </w:p>
    <w:p>
      <w:pPr>
        <w:pStyle w:val="BodyText"/>
        <w:spacing w:before="13" w:after="41"/>
        <w:ind w:left="100"/>
      </w:pPr>
      <w:r>
        <w:rPr/>
        <w:t>，表達國際與</w:t>
      </w:r>
      <w:r>
        <w:rPr>
          <w:color w:val="FF0000"/>
        </w:rPr>
        <w:t>台灣</w:t>
      </w:r>
      <w:r>
        <w:rPr>
          <w:spacing w:val="-1"/>
        </w:rPr>
        <w:t>持續對話，齊心推動全球半導體供應鏈技術升級的決心。...</w:t>
      </w:r>
    </w:p>
    <w:p>
      <w:pPr>
        <w:pStyle w:val="BodyText"/>
        <w:spacing w:line="20" w:lineRule="exact"/>
        <w:ind w:left="1540"/>
        <w:rPr>
          <w:sz w:val="2"/>
        </w:rPr>
      </w:pPr>
      <w:r>
        <w:rPr>
          <w:sz w:val="2"/>
        </w:rPr>
        <w:pict>
          <v:group style="width:24pt;height:.8pt;mso-position-horizontal-relative:char;mso-position-vertical-relative:line" id="docshapegroup1133" coordorigin="0,0" coordsize="480,16">
            <v:line style="position:absolute" from="0,8" to="480,8" stroked="true" strokeweight=".8pt" strokecolor="#ff0000">
              <v:stroke dashstyle="solid"/>
            </v:line>
          </v:group>
        </w:pict>
      </w:r>
      <w:r>
        <w:rPr>
          <w:sz w:val="2"/>
        </w:rPr>
      </w:r>
    </w:p>
    <w:p>
      <w:pPr>
        <w:pStyle w:val="BodyText"/>
      </w:pPr>
    </w:p>
    <w:p>
      <w:pPr>
        <w:pStyle w:val="BodyText"/>
        <w:spacing w:before="1"/>
        <w:rPr>
          <w:sz w:val="34"/>
        </w:rPr>
      </w:pPr>
    </w:p>
    <w:p>
      <w:pPr>
        <w:pStyle w:val="BodyText"/>
        <w:spacing w:before="1"/>
        <w:ind w:left="100"/>
      </w:pPr>
      <w:r>
        <w:rPr>
          <w:spacing w:val="-2"/>
          <w:w w:val="110"/>
        </w:rPr>
        <w:t>文章編號: [202209150608452]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公視新聞網 </w:t>
      </w:r>
      <w:r>
        <w:rPr>
          <w:w w:val="110"/>
          <w:sz w:val="28"/>
        </w:rPr>
        <w:t>|</w:t>
      </w:r>
      <w:r>
        <w:rPr>
          <w:spacing w:val="12"/>
          <w:w w:val="110"/>
          <w:sz w:val="28"/>
        </w:rPr>
        <w:t> </w:t>
      </w:r>
      <w:r>
        <w:rPr>
          <w:w w:val="110"/>
          <w:sz w:val="28"/>
        </w:rPr>
        <w:t>2022-09-15</w:t>
      </w:r>
      <w:r>
        <w:rPr>
          <w:spacing w:val="12"/>
          <w:w w:val="110"/>
          <w:sz w:val="28"/>
        </w:rPr>
        <w:t> </w:t>
      </w:r>
      <w:r>
        <w:rPr>
          <w:spacing w:val="-2"/>
          <w:w w:val="110"/>
          <w:sz w:val="28"/>
        </w:rPr>
        <w:t>(13:26)</w:t>
      </w:r>
    </w:p>
    <w:p>
      <w:pPr>
        <w:spacing w:line="249" w:lineRule="auto" w:before="12"/>
        <w:ind w:left="100" w:right="7759" w:firstLine="0"/>
        <w:jc w:val="left"/>
        <w:rPr>
          <w:sz w:val="28"/>
        </w:rPr>
      </w:pPr>
      <w:r>
        <w:rPr>
          <w:sz w:val="28"/>
        </w:rPr>
        <w:t>網站(URL連接) | 生活</w:t>
      </w:r>
      <w:r>
        <w:rPr>
          <w:sz w:val="28"/>
        </w:rPr>
        <w:t>字數: 562 words</w:t>
      </w:r>
    </w:p>
    <w:p>
      <w:pPr>
        <w:pStyle w:val="BodyText"/>
        <w:spacing w:before="9"/>
        <w:rPr>
          <w:sz w:val="21"/>
        </w:rPr>
      </w:pPr>
      <w:r>
        <w:rPr/>
        <w:pict>
          <v:shape style="position:absolute;margin-left:36pt;margin-top:14.945937pt;width:523pt;height:.1pt;mso-position-horizontal-relative:page;mso-position-vertical-relative:paragraph;z-index:-14328320;mso-wrap-distance-left:0;mso-wrap-distance-right:0" id="docshape113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發錢救生育無效 催生團體籲縣市長公布托育政見</w:t>
      </w:r>
    </w:p>
    <w:p>
      <w:pPr>
        <w:pStyle w:val="BodyText"/>
        <w:spacing w:before="12"/>
        <w:rPr>
          <w:sz w:val="22"/>
        </w:rPr>
      </w:pPr>
      <w:r>
        <w:rPr/>
        <w:pict>
          <v:shape style="position:absolute;margin-left:36pt;margin-top:15.723047pt;width:523pt;height:.1pt;mso-position-horizontal-relative:page;mso-position-vertical-relative:paragraph;z-index:-14327808;mso-wrap-distance-left:0;mso-wrap-distance-right:0" id="docshape113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：https://news.pts.org.tw/article/599992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7131520" from="348pt,52.914532pt" to="384pt,52.914532pt" stroked="true" strokeweight=".8pt" strokecolor="#ff0000">
            <v:stroke dashstyle="solid"/>
            <w10:wrap type="none"/>
          </v:line>
        </w:pict>
      </w:r>
      <w:r>
        <w:rPr>
          <w:spacing w:val="-2"/>
        </w:rPr>
        <w:t>再過兩個多月就是今年縣市長選舉，民間催生團體上午聯合召開記者會，呼籲22縣市首長參選人應訂定0到12歲不中斷的公共服務托育政見，希望政治人物不要只想用發錢來鼓勵生育，應比照瑞典和</w:t>
      </w:r>
      <w:r>
        <w:rPr>
          <w:spacing w:val="-2"/>
        </w:rPr>
        <w:t>德國模式擴充公共托育服務，支持女性就業，才能成功拉抬</w:t>
      </w:r>
      <w:r>
        <w:rPr>
          <w:color w:val="FF0000"/>
          <w:spacing w:val="-2"/>
        </w:rPr>
        <w:t>生育率</w:t>
      </w:r>
      <w:r>
        <w:rPr>
          <w:spacing w:val="-2"/>
        </w:rPr>
        <w:t>。</w:t>
      </w:r>
    </w:p>
    <w:p>
      <w:pPr>
        <w:pStyle w:val="BodyText"/>
        <w:spacing w:before="11"/>
        <w:rPr>
          <w:sz w:val="28"/>
        </w:rPr>
      </w:pPr>
    </w:p>
    <w:p>
      <w:pPr>
        <w:pStyle w:val="BodyText"/>
        <w:spacing w:before="1"/>
        <w:ind w:left="100"/>
      </w:pPr>
      <w:r>
        <w:rPr/>
        <w:t>民間團體聯合召開記者會，呼籲22縣市首長參選人應訂定0到12</w:t>
      </w:r>
      <w:r>
        <w:rPr>
          <w:spacing w:val="-1"/>
        </w:rPr>
        <w:t>歲不中斷的公共服務托育政見，因為</w:t>
      </w:r>
    </w:p>
    <w:p>
      <w:pPr>
        <w:pStyle w:val="BodyText"/>
        <w:spacing w:before="62"/>
        <w:ind w:left="100"/>
      </w:pPr>
      <w:r>
        <w:rPr/>
        <w:pict>
          <v:shape style="position:absolute;margin-left:36pt;margin-top:20.014532pt;width:60pt;height:.1pt;mso-position-horizontal-relative:page;mso-position-vertical-relative:paragraph;z-index:-14327296;mso-wrap-distance-left:0;mso-wrap-distance-right:0" id="docshape1136" coordorigin="720,400" coordsize="1200,0" path="m720,400l1920,400e" filled="false" stroked="true" strokeweight=".8pt" strokecolor="#ff0000">
            <v:path arrowok="t"/>
            <v:stroke dashstyle="solid"/>
            <w10:wrap type="topAndBottom"/>
          </v:shape>
        </w:pict>
      </w:r>
      <w:r>
        <w:rPr/>
        <w:pict>
          <v:shape style="position:absolute;margin-left:438pt;margin-top:20.014532pt;width:36pt;height:.1pt;mso-position-horizontal-relative:page;mso-position-vertical-relative:paragraph;z-index:-14326784;mso-wrap-distance-left:0;mso-wrap-distance-right:0" id="docshape1137" coordorigin="8760,400" coordsize="720,0" path="m8760,400l9480,400e" filled="false" stroked="true" strokeweight=".8pt" strokecolor="#ff0000">
            <v:path arrowok="t"/>
            <v:stroke dashstyle="solid"/>
            <w10:wrap type="topAndBottom"/>
          </v:shape>
        </w:pict>
      </w:r>
      <w:r>
        <w:rPr>
          <w:color w:val="FF0000"/>
        </w:rPr>
        <w:t>台灣生育率</w:t>
      </w:r>
      <w:r>
        <w:rPr/>
        <w:t>全球最低，即使行政院將0到6歲第１胎育兒津貼加碼到5千元，但</w:t>
      </w:r>
      <w:r>
        <w:rPr>
          <w:color w:val="FF0000"/>
        </w:rPr>
        <w:t>少子化</w:t>
      </w:r>
      <w:r>
        <w:rPr>
          <w:spacing w:val="-2"/>
        </w:rPr>
        <w:t>問題仍持續惡化</w:t>
      </w:r>
    </w:p>
    <w:p>
      <w:pPr>
        <w:pStyle w:val="BodyText"/>
        <w:spacing w:before="13"/>
        <w:ind w:left="100"/>
      </w:pPr>
      <w:r>
        <w:rPr>
          <w:spacing w:val="-1"/>
        </w:rPr>
        <w:t>，希望政治人物不要只想用發錢來鼓勵生育。</w:t>
      </w:r>
    </w:p>
    <w:p>
      <w:pPr>
        <w:pStyle w:val="BodyText"/>
        <w:rPr>
          <w:sz w:val="34"/>
        </w:rPr>
      </w:pPr>
    </w:p>
    <w:p>
      <w:pPr>
        <w:pStyle w:val="BodyText"/>
        <w:spacing w:line="290" w:lineRule="auto" w:before="1"/>
        <w:ind w:left="100" w:right="239"/>
      </w:pPr>
      <w:r>
        <w:rPr>
          <w:spacing w:val="-2"/>
        </w:rPr>
        <w:t>托育政策催生聯盟發言人黃喬鈴表示，「有些家長會說拿到錢不無小補，但重點是他拿了錢用不到平價安心的服務，就等於是沒有政策效果的。」</w:t>
      </w:r>
    </w:p>
    <w:p>
      <w:pPr>
        <w:pStyle w:val="BodyText"/>
        <w:spacing w:before="11"/>
        <w:rPr>
          <w:sz w:val="28"/>
        </w:rPr>
      </w:pPr>
    </w:p>
    <w:p>
      <w:pPr>
        <w:pStyle w:val="BodyText"/>
        <w:spacing w:line="290" w:lineRule="auto"/>
        <w:ind w:left="100" w:right="239"/>
        <w:jc w:val="both"/>
      </w:pPr>
      <w:r>
        <w:rPr>
          <w:spacing w:val="-2"/>
        </w:rPr>
        <w:t>參考國際經驗，民團體提出5大建言，包括0到2歲幼兒家外送托率應提升到37%。以保母及公共化幼</w:t>
      </w:r>
      <w:r>
        <w:rPr>
          <w:spacing w:val="-2"/>
        </w:rPr>
        <w:t>兒園為主力，擴充2到3歲的托育服務量。公私立幼兒園比例應翻轉為7比3。公立幼兒園的課後留園服務應達百分之百，以及公立國小課後照顧班涵蓋率應達3成。</w:t>
      </w:r>
    </w:p>
    <w:p>
      <w:pPr>
        <w:pStyle w:val="BodyText"/>
        <w:spacing w:before="11"/>
        <w:rPr>
          <w:sz w:val="28"/>
        </w:rPr>
      </w:pPr>
    </w:p>
    <w:p>
      <w:pPr>
        <w:pStyle w:val="BodyText"/>
        <w:spacing w:line="290" w:lineRule="auto"/>
        <w:ind w:left="100" w:right="239"/>
      </w:pPr>
      <w:r>
        <w:rPr>
          <w:spacing w:val="-2"/>
        </w:rPr>
        <w:t>黃喬鈴表示，「家長抱怨公幼抽不到或者是排幼幼班，或者是好的保母找不到，所以對於這樣子的問題，還是要從政府提供公共托育服務來支持家庭生養。」</w:t>
      </w:r>
    </w:p>
    <w:p>
      <w:pPr>
        <w:pStyle w:val="BodyText"/>
        <w:spacing w:before="12"/>
        <w:rPr>
          <w:sz w:val="28"/>
        </w:rPr>
      </w:pPr>
    </w:p>
    <w:p>
      <w:pPr>
        <w:pStyle w:val="BodyText"/>
        <w:ind w:left="100"/>
      </w:pPr>
      <w:r>
        <w:rPr/>
        <w:pict>
          <v:shape style="position:absolute;margin-left:156pt;margin-top:16.564531pt;width:36pt;height:.1pt;mso-position-horizontal-relative:page;mso-position-vertical-relative:paragraph;z-index:-14326272;mso-wrap-distance-left:0;mso-wrap-distance-right:0" id="docshape1138" coordorigin="3120,331" coordsize="720,0" path="m3120,331l3840,331e" filled="false" stroked="true" strokeweight=".8pt" strokecolor="#ff0000">
            <v:path arrowok="t"/>
            <v:stroke dashstyle="solid"/>
            <w10:wrap type="topAndBottom"/>
          </v:shape>
        </w:pict>
      </w:r>
      <w:r>
        <w:rPr/>
        <w:t>民間團體強調，正因為</w:t>
      </w:r>
      <w:r>
        <w:rPr>
          <w:color w:val="FF0000"/>
        </w:rPr>
        <w:t>生育率</w:t>
      </w:r>
      <w:r>
        <w:rPr>
          <w:spacing w:val="-1"/>
        </w:rPr>
        <w:t>低且新生兒太少，政府更應該負起責任擴張公共托育，讓年輕人願意</w:t>
      </w:r>
    </w:p>
    <w:p>
      <w:pPr>
        <w:spacing w:after="0"/>
        <w:sectPr>
          <w:pgSz w:w="11900" w:h="16840"/>
          <w:pgMar w:top="1500" w:bottom="280" w:left="620" w:right="620"/>
        </w:sectPr>
      </w:pPr>
    </w:p>
    <w:p>
      <w:pPr>
        <w:pStyle w:val="BodyText"/>
        <w:spacing w:before="21"/>
        <w:ind w:left="100"/>
      </w:pPr>
      <w:r>
        <w:rPr>
          <w:spacing w:val="-1"/>
        </w:rPr>
        <w:t>生養小孩。對縣市首長來說，完善的托育政策可吸引青年家庭落地生根，更願意在地養育下一代。</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[202209154560197]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2022-09-15</w:t>
      </w:r>
      <w:r>
        <w:rPr>
          <w:spacing w:val="21"/>
          <w:w w:val="110"/>
          <w:sz w:val="28"/>
        </w:rPr>
        <w:t> </w:t>
      </w:r>
      <w:r>
        <w:rPr>
          <w:spacing w:val="-2"/>
          <w:w w:val="110"/>
          <w:sz w:val="28"/>
        </w:rPr>
        <w:t>(12:46)</w:t>
      </w:r>
    </w:p>
    <w:p>
      <w:pPr>
        <w:spacing w:line="249" w:lineRule="auto" w:before="12"/>
        <w:ind w:left="100" w:right="6219" w:firstLine="0"/>
        <w:jc w:val="left"/>
        <w:rPr>
          <w:sz w:val="28"/>
        </w:rPr>
      </w:pPr>
      <w:r>
        <w:rPr>
          <w:sz w:val="28"/>
        </w:rPr>
        <w:t>網站(URL連接) | 生活 |By 徐筱嵐</w:t>
      </w:r>
      <w:r>
        <w:rPr>
          <w:spacing w:val="10"/>
          <w:sz w:val="28"/>
        </w:rPr>
        <w:t>字數: </w:t>
      </w:r>
      <w:r>
        <w:rPr>
          <w:sz w:val="28"/>
        </w:rPr>
        <w:t>1648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25248;mso-wrap-distance-left:0;mso-wrap-distance-right:0" id="docshape113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托盟提托育政策5大建言</w:t>
      </w:r>
      <w:r>
        <w:rPr>
          <w:spacing w:val="45"/>
          <w:w w:val="150"/>
          <w:sz w:val="28"/>
        </w:rPr>
        <w:t> </w:t>
      </w:r>
      <w:r>
        <w:rPr>
          <w:sz w:val="28"/>
        </w:rPr>
        <w:t>籲縣市長參選人承諾擴充0-12</w:t>
      </w:r>
      <w:r>
        <w:rPr>
          <w:spacing w:val="-2"/>
          <w:sz w:val="28"/>
        </w:rPr>
        <w:t>歲公共服務</w:t>
      </w:r>
    </w:p>
    <w:p>
      <w:pPr>
        <w:pStyle w:val="BodyText"/>
        <w:spacing w:before="12"/>
        <w:rPr>
          <w:sz w:val="22"/>
        </w:rPr>
      </w:pPr>
      <w:r>
        <w:rPr/>
        <w:pict>
          <v:shape style="position:absolute;margin-left:36pt;margin-top:15.723047pt;width:523pt;height:.1pt;mso-position-horizontal-relative:page;mso-position-vertical-relative:paragraph;z-index:-14324736;mso-wrap-distance-left:0;mso-wrap-distance-right:0" id="docshape114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：https://tw.news.yahoo.com/%E6%89%98%E7%9B%9F%E6%8F%90%E6%89%98%E8%82%B2%E6%94%BF%E7%A</w:t>
      </w:r>
      <w:r>
        <w:rPr>
          <w:spacing w:val="80"/>
        </w:rPr>
        <w:t>    </w:t>
      </w:r>
      <w:r>
        <w:rPr>
          <w:spacing w:val="-2"/>
          <w:w w:val="75"/>
        </w:rPr>
        <w:t>D%965%E5%A4%A7%E5%BB%BA%E8%A8%80-</w:t>
      </w:r>
    </w:p>
    <w:p>
      <w:pPr>
        <w:pStyle w:val="BodyText"/>
        <w:spacing w:line="297" w:lineRule="exact"/>
        <w:ind w:left="100"/>
      </w:pPr>
      <w:r>
        <w:rPr>
          <w:spacing w:val="-2"/>
          <w:w w:val="70"/>
        </w:rPr>
        <w:t>%E7%B1%B2%E7%B8%A3%E5%B8%82%E9%95%B7%E5%8F%83%E9%81%B8%E4%BA%BA%E6%89%BF%E8%AB%BE%E6%93</w:t>
      </w:r>
    </w:p>
    <w:p>
      <w:pPr>
        <w:pStyle w:val="BodyText"/>
        <w:spacing w:before="62"/>
        <w:ind w:left="100"/>
      </w:pPr>
      <w:r>
        <w:rPr>
          <w:w w:val="80"/>
        </w:rPr>
        <w:t>%B4%E5%85%850-12%E6%AD%B2%E5%85%AC%E5%85%B1%E6%9C%8D%E5%8B%99-</w:t>
      </w:r>
      <w:r>
        <w:rPr>
          <w:spacing w:val="-2"/>
          <w:w w:val="80"/>
        </w:rPr>
        <w:t>042500298.html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t>九合一選舉剩下兩個多月，各縣市長參選人端出政策牛肉，「托育、助養」補助狂加碼。托育政策</w:t>
      </w:r>
      <w:r>
        <w:rPr>
          <w:w w:val="100"/>
        </w:rPr>
        <w:t>催生聯盟今（15日）呼籲所有參選人們，勿再競逐現金加碼政策，「對就業婦女無實質助益」，並</w:t>
      </w:r>
      <w:r>
        <w:rPr>
          <w:w w:val="100"/>
        </w:rPr>
        <w:t>提出5大建言，包括「0-2歲幼兒家外送托率應達37%」、「擴充2-3歲托育服務量」、「翻轉幼兒園</w:t>
      </w:r>
      <w:r>
        <w:rPr>
          <w:w w:val="100"/>
        </w:rPr>
        <w:t>公私比至7:3」、「開辦符合家長合理工時的課後留園服務達100%</w:t>
      </w:r>
      <w:r>
        <w:rPr>
          <w:spacing w:val="-2"/>
          <w:w w:val="100"/>
        </w:rPr>
        <w:t>」、「公立國小課後照顧班涵蓋率</w:t>
      </w:r>
      <w:r>
        <w:rPr>
          <w:w w:val="93"/>
        </w:rPr>
        <w:t>應達30%」。</w:t>
      </w:r>
    </w:p>
    <w:p>
      <w:pPr>
        <w:pStyle w:val="BodyText"/>
        <w:spacing w:before="10"/>
        <w:rPr>
          <w:sz w:val="28"/>
        </w:rPr>
      </w:pPr>
    </w:p>
    <w:p>
      <w:pPr>
        <w:pStyle w:val="BodyText"/>
        <w:spacing w:line="290" w:lineRule="auto"/>
        <w:ind w:left="100" w:right="119"/>
      </w:pPr>
      <w:r>
        <w:rPr>
          <w:spacing w:val="-2"/>
        </w:rPr>
        <w:t>托育政策催生聯盟呼籲各縣市的參選人們，勿再競逐現金加碼政策，並提出托育政策5大建言。徐筱</w:t>
      </w:r>
      <w:r>
        <w:rPr>
          <w:spacing w:val="-6"/>
        </w:rPr>
        <w:t>嵐攝</w:t>
      </w:r>
    </w:p>
    <w:p>
      <w:pPr>
        <w:pStyle w:val="BodyText"/>
        <w:spacing w:before="11"/>
        <w:rPr>
          <w:sz w:val="28"/>
        </w:rPr>
      </w:pPr>
    </w:p>
    <w:p>
      <w:pPr>
        <w:pStyle w:val="BodyText"/>
        <w:spacing w:line="290" w:lineRule="auto"/>
        <w:ind w:left="100" w:right="239"/>
      </w:pPr>
      <w:r>
        <w:rPr>
          <w:spacing w:val="-2"/>
        </w:rPr>
        <w:t>托盟發言人黃喬鈴表示，托盟在2018年縣市首長選舉前夕，首度呼籲「給我0-12歲不中斷的公共托</w:t>
      </w:r>
      <w:r>
        <w:rPr>
          <w:spacing w:val="-2"/>
        </w:rPr>
        <w:t>育服務」，並決定往後每隔兩年於選前檢視供需，經統計，3歲以下幼兒家外送托率尤其偏低，0-</w:t>
      </w:r>
      <w:r>
        <w:rPr>
          <w:spacing w:val="40"/>
        </w:rPr>
        <w:t>  </w:t>
      </w:r>
      <w:r>
        <w:rPr>
          <w:spacing w:val="-2"/>
        </w:rPr>
        <w:t>2歲僅17%、2-未滿3歲36%，仍有眾多家長苦苦等待公共托育名額。</w:t>
      </w:r>
    </w:p>
    <w:p>
      <w:pPr>
        <w:pStyle w:val="BodyText"/>
        <w:spacing w:before="11"/>
        <w:rPr>
          <w:sz w:val="28"/>
        </w:rPr>
      </w:pPr>
    </w:p>
    <w:p>
      <w:pPr>
        <w:pStyle w:val="BodyText"/>
        <w:spacing w:before="1"/>
        <w:ind w:left="100"/>
      </w:pPr>
      <w:r>
        <w:rPr/>
        <w:t>托育政策催生聯盟召集人劉毓秀指出，聯合國人口基金於2019</w:t>
      </w:r>
      <w:r>
        <w:rPr>
          <w:spacing w:val="-1"/>
        </w:rPr>
        <w:t>年發布研究報告，盤點先進國家對低</w:t>
      </w:r>
    </w:p>
    <w:p>
      <w:pPr>
        <w:pStyle w:val="BodyText"/>
        <w:spacing w:before="62"/>
        <w:ind w:left="100"/>
      </w:pPr>
      <w:r>
        <w:rPr/>
        <w:pict>
          <v:shape style="position:absolute;margin-left:36pt;margin-top:19.664532pt;width:36pt;height:.1pt;mso-position-horizontal-relative:page;mso-position-vertical-relative:paragraph;z-index:-14324224;mso-wrap-distance-left:0;mso-wrap-distance-right:0" id="docshape1141" coordorigin="720,393" coordsize="720,0" path="m720,393l1440,393e" filled="false" stroked="true" strokeweight=".8pt" strokecolor="#ff0000">
            <v:path arrowok="t"/>
            <v:stroke dashstyle="solid"/>
            <w10:wrap type="topAndBottom"/>
          </v:shape>
        </w:pict>
      </w:r>
      <w:r>
        <w:rPr/>
        <w:pict>
          <v:shape style="position:absolute;margin-left:228pt;margin-top:19.664532pt;width:36pt;height:.1pt;mso-position-horizontal-relative:page;mso-position-vertical-relative:paragraph;z-index:-14323712;mso-wrap-distance-left:0;mso-wrap-distance-right:0" id="docshape1142" coordorigin="4560,393" coordsize="720,0" path="m4560,393l5280,393e" filled="false" stroked="true" strokeweight=".8pt" strokecolor="#ff0000">
            <v:path arrowok="t"/>
            <v:stroke dashstyle="solid"/>
            <w10:wrap type="topAndBottom"/>
          </v:shape>
        </w:pict>
      </w:r>
      <w:r>
        <w:rPr>
          <w:color w:val="FF0000"/>
        </w:rPr>
        <w:t>生育率</w:t>
      </w:r>
      <w:r>
        <w:rPr/>
        <w:t>的政策成效，唯一能有效提振</w:t>
      </w:r>
      <w:r>
        <w:rPr>
          <w:color w:val="FF0000"/>
        </w:rPr>
        <w:t>生育率</w:t>
      </w:r>
      <w:r>
        <w:rPr>
          <w:spacing w:val="-1"/>
        </w:rPr>
        <w:t>的方法，即是政府提供平價、優質、普及的公共托育服</w:t>
      </w:r>
    </w:p>
    <w:p>
      <w:pPr>
        <w:spacing w:after="0"/>
        <w:sectPr>
          <w:pgSz w:w="11900" w:h="16840"/>
          <w:pgMar w:top="1500" w:bottom="280" w:left="620" w:right="620"/>
        </w:sectPr>
      </w:pPr>
    </w:p>
    <w:p>
      <w:pPr>
        <w:pStyle w:val="BodyText"/>
        <w:spacing w:before="21"/>
        <w:ind w:left="100"/>
      </w:pPr>
      <w:r>
        <w:rPr/>
        <w:t>務，同時確保收托時間符合家長合理工作時間，並涵蓋從0-12</w:t>
      </w:r>
      <w:r>
        <w:rPr>
          <w:spacing w:val="-2"/>
        </w:rPr>
        <w:t>歲所有年齡層兒童。</w:t>
      </w:r>
    </w:p>
    <w:p>
      <w:pPr>
        <w:pStyle w:val="BodyText"/>
        <w:rPr>
          <w:sz w:val="34"/>
        </w:rPr>
      </w:pPr>
    </w:p>
    <w:p>
      <w:pPr>
        <w:pStyle w:val="BodyText"/>
        <w:spacing w:before="1"/>
        <w:ind w:left="100"/>
      </w:pPr>
      <w:r>
        <w:rPr/>
        <w:t>劉毓秀說，研究報告提及德國師法瑞典制度，在2007</w:t>
      </w:r>
      <w:r>
        <w:rPr>
          <w:spacing w:val="-1"/>
        </w:rPr>
        <w:t>年，大力擴充公共托育服務，支持女性就業</w:t>
      </w:r>
    </w:p>
    <w:p>
      <w:pPr>
        <w:pStyle w:val="BodyText"/>
        <w:spacing w:before="62"/>
        <w:ind w:left="100"/>
      </w:pPr>
      <w:r>
        <w:rPr/>
        <w:pict>
          <v:shape style="position:absolute;margin-left:72pt;margin-top:20.014532pt;width:36pt;height:.1pt;mso-position-horizontal-relative:page;mso-position-vertical-relative:paragraph;z-index:-14323200;mso-wrap-distance-left:0;mso-wrap-distance-right:0" id="docshape1143" coordorigin="1440,400" coordsize="720,0" path="m1440,400l2160,400e" filled="false" stroked="true" strokeweight=".8pt" strokecolor="#ff0000">
            <v:path arrowok="t"/>
            <v:stroke dashstyle="solid"/>
            <w10:wrap type="topAndBottom"/>
          </v:shape>
        </w:pict>
      </w:r>
      <w:r>
        <w:rPr/>
        <w:pict>
          <v:shape style="position:absolute;margin-left:354pt;margin-top:20.014532pt;width:36pt;height:.1pt;mso-position-horizontal-relative:page;mso-position-vertical-relative:paragraph;z-index:-14322688;mso-wrap-distance-left:0;mso-wrap-distance-right:0" id="docshape1144" coordorigin="7080,400" coordsize="720,0" path="m7080,400l7800,400e" filled="false" stroked="true" strokeweight=".8pt" strokecolor="#ff0000">
            <v:path arrowok="t"/>
            <v:stroke dashstyle="solid"/>
            <w10:wrap type="topAndBottom"/>
          </v:shape>
        </w:pict>
      </w:r>
      <w:r>
        <w:rPr/>
        <w:t>，而使</w:t>
      </w:r>
      <w:r>
        <w:rPr>
          <w:color w:val="FF0000"/>
        </w:rPr>
        <w:t>生育率</w:t>
      </w:r>
      <w:r>
        <w:rPr/>
        <w:t>逆轉，於十年後爬升至1.55到1.6之間，脫離低</w:t>
      </w:r>
      <w:r>
        <w:rPr>
          <w:color w:val="FF0000"/>
        </w:rPr>
        <w:t>生育率</w:t>
      </w:r>
      <w:r>
        <w:rPr>
          <w:spacing w:val="-10"/>
        </w:rPr>
        <w:t>。</w:t>
      </w:r>
    </w:p>
    <w:p>
      <w:pPr>
        <w:pStyle w:val="BodyText"/>
        <w:spacing w:before="1"/>
        <w:rPr>
          <w:sz w:val="30"/>
        </w:rPr>
      </w:pPr>
    </w:p>
    <w:p>
      <w:pPr>
        <w:pStyle w:val="BodyText"/>
        <w:ind w:left="100"/>
      </w:pPr>
      <w:r>
        <w:rPr/>
        <w:pict>
          <v:shape style="position:absolute;margin-left:372pt;margin-top:16.914532pt;width:36pt;height:.1pt;mso-position-horizontal-relative:page;mso-position-vertical-relative:paragraph;z-index:-14322176;mso-wrap-distance-left:0;mso-wrap-distance-right:0" id="docshape1145" coordorigin="7440,338" coordsize="720,0" path="m7440,338l8160,338e" filled="false" stroked="true" strokeweight=".8pt" strokecolor="#ff0000">
            <v:path arrowok="t"/>
            <v:stroke dashstyle="solid"/>
            <w10:wrap type="topAndBottom"/>
          </v:shape>
        </w:pict>
      </w:r>
      <w:r>
        <w:rPr/>
        <w:t>劉毓秀指出，根據聯合國人口基金的研究報告，唯一能有效提振</w:t>
      </w:r>
      <w:r>
        <w:rPr>
          <w:color w:val="FF0000"/>
        </w:rPr>
        <w:t>生育率</w:t>
      </w:r>
      <w:r>
        <w:rPr>
          <w:spacing w:val="-1"/>
        </w:rPr>
        <w:t>的方法，即是政府提供平價</w:t>
      </w:r>
    </w:p>
    <w:p>
      <w:pPr>
        <w:pStyle w:val="BodyText"/>
        <w:spacing w:before="13"/>
        <w:ind w:left="100"/>
      </w:pPr>
      <w:r>
        <w:rPr>
          <w:spacing w:val="-1"/>
        </w:rPr>
        <w:t>、優質、普及的公托服務。徐筱嵐攝</w:t>
      </w:r>
    </w:p>
    <w:p>
      <w:pPr>
        <w:pStyle w:val="BodyText"/>
        <w:rPr>
          <w:sz w:val="34"/>
        </w:rPr>
      </w:pPr>
    </w:p>
    <w:p>
      <w:pPr>
        <w:pStyle w:val="BodyText"/>
        <w:spacing w:line="290" w:lineRule="auto" w:before="1"/>
        <w:ind w:left="100" w:right="239"/>
        <w:jc w:val="both"/>
      </w:pPr>
      <w:r>
        <w:rPr>
          <w:spacing w:val="-2"/>
        </w:rPr>
        <w:t>婦女新知基金會秘書長覃玉蓉則以日本流山市市長井崎義治所推行的「友善雙薪育兒家庭」福利措</w:t>
      </w:r>
      <w:r>
        <w:rPr>
          <w:spacing w:val="-2"/>
        </w:rPr>
        <w:t>施為例，吸引30歲以上的雙薪家庭移入，且落地深根，不僅提供就業機會，提供租屋補貼和生活津貼吸引教保人員，還廣設托兒所，讓許多就業婦女在孩子進入托兒所後，還能順利重返職場。</w:t>
      </w:r>
    </w:p>
    <w:p>
      <w:pPr>
        <w:pStyle w:val="BodyText"/>
        <w:spacing w:before="10"/>
        <w:rPr>
          <w:sz w:val="28"/>
        </w:rPr>
      </w:pPr>
    </w:p>
    <w:p>
      <w:pPr>
        <w:pStyle w:val="BodyText"/>
        <w:spacing w:line="290" w:lineRule="auto" w:before="1"/>
        <w:ind w:left="100" w:right="119"/>
        <w:jc w:val="both"/>
      </w:pPr>
      <w:r>
        <w:rPr>
          <w:spacing w:val="-2"/>
        </w:rPr>
        <w:t>覃玉蓉認為，日本流山市的做法值得借鏡，與托盟的訴求不謀而合。訴求一就是希望「0-2歲幼兒家</w:t>
      </w:r>
      <w:r>
        <w:rPr>
          <w:spacing w:val="-2"/>
        </w:rPr>
        <w:t>外送托率應達37%」，目前全台0-2歲家外送托率僅17.3%，再細看全台22縣市，家外送托率最高的前三名分別是新竹市28.5%、新北市22.9%、台中市22.3%。</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135616" from="228pt,34.914532pt" to="264pt,34.914532pt" stroked="true" strokeweight=".8pt" strokecolor="#ff0000">
            <v:stroke dashstyle="solid"/>
            <w10:wrap type="none"/>
          </v:line>
        </w:pict>
      </w:r>
      <w:r>
        <w:rPr>
          <w:spacing w:val="-2"/>
        </w:rPr>
        <w:t>這也意味著，全台還有一大群是媽媽或阿嬤被綁在家中無法就業，同時，有一大群男性背負著單薪養家的重擔。托盟參採德國成功拉抬</w:t>
      </w:r>
      <w:r>
        <w:rPr>
          <w:color w:val="FF0000"/>
          <w:spacing w:val="-2"/>
        </w:rPr>
        <w:t>生育率</w:t>
      </w:r>
      <w:r>
        <w:rPr>
          <w:spacing w:val="-2"/>
        </w:rPr>
        <w:t>時的家外送托率37%，呼籲各縣市首長候選人，應以0-</w:t>
      </w:r>
      <w:r>
        <w:rPr>
          <w:spacing w:val="40"/>
        </w:rPr>
        <w:t> </w:t>
      </w:r>
      <w:r>
        <w:rPr>
          <w:spacing w:val="-2"/>
        </w:rPr>
        <w:t>2歲家外送托率達37%為終極目標。</w:t>
      </w:r>
    </w:p>
    <w:p>
      <w:pPr>
        <w:pStyle w:val="BodyText"/>
        <w:spacing w:before="11"/>
        <w:rPr>
          <w:sz w:val="28"/>
        </w:rPr>
      </w:pPr>
    </w:p>
    <w:p>
      <w:pPr>
        <w:pStyle w:val="BodyText"/>
        <w:spacing w:line="580" w:lineRule="auto"/>
        <w:ind w:left="100" w:right="8879"/>
      </w:pPr>
      <w:r>
        <w:rPr>
          <w:spacing w:val="-2"/>
        </w:rPr>
        <w:t>托盟統計，全台 </w:t>
      </w:r>
      <w:r>
        <w:rPr>
          <w:spacing w:val="-4"/>
          <w:w w:val="110"/>
        </w:rPr>
        <w:t>0-2</w:t>
      </w:r>
    </w:p>
    <w:p>
      <w:pPr>
        <w:pStyle w:val="BodyText"/>
        <w:spacing w:line="580" w:lineRule="auto"/>
        <w:ind w:left="100" w:right="8639"/>
      </w:pPr>
      <w:r>
        <w:rPr>
          <w:spacing w:val="-2"/>
        </w:rPr>
        <w:t>歲家外送托率只有 17.3%</w:t>
      </w:r>
    </w:p>
    <w:p>
      <w:pPr>
        <w:pStyle w:val="BodyText"/>
        <w:spacing w:line="580" w:lineRule="auto"/>
        <w:ind w:left="100" w:right="10310"/>
      </w:pPr>
      <w:r>
        <w:rPr>
          <w:spacing w:val="-10"/>
        </w:rPr>
        <w:t>， </w:t>
      </w:r>
      <w:r>
        <w:rPr>
          <w:spacing w:val="-10"/>
          <w:w w:val="105"/>
        </w:rPr>
        <w:t>2</w:t>
      </w:r>
    </w:p>
    <w:p>
      <w:pPr>
        <w:pStyle w:val="BodyText"/>
        <w:spacing w:line="580" w:lineRule="auto"/>
        <w:ind w:left="100" w:right="8879"/>
      </w:pPr>
      <w:r>
        <w:rPr>
          <w:spacing w:val="-2"/>
        </w:rPr>
        <w:t>歲家外送托率僅 </w:t>
      </w:r>
      <w:r>
        <w:rPr>
          <w:spacing w:val="-4"/>
        </w:rPr>
        <w:t>36%</w:t>
      </w:r>
    </w:p>
    <w:p>
      <w:pPr>
        <w:pStyle w:val="BodyText"/>
        <w:spacing w:line="580" w:lineRule="auto"/>
        <w:ind w:left="100" w:right="9599"/>
      </w:pPr>
      <w:r>
        <w:rPr>
          <w:spacing w:val="-4"/>
        </w:rPr>
        <w:t>，遠低於 </w:t>
      </w:r>
      <w:r>
        <w:rPr>
          <w:spacing w:val="-4"/>
          <w:w w:val="110"/>
        </w:rPr>
        <w:t>3-6</w:t>
      </w:r>
    </w:p>
    <w:p>
      <w:pPr>
        <w:pStyle w:val="BodyText"/>
        <w:spacing w:line="296" w:lineRule="exact"/>
        <w:ind w:left="100"/>
      </w:pPr>
      <w:r>
        <w:rPr>
          <w:spacing w:val="-5"/>
        </w:rPr>
        <w:t>歲的</w:t>
      </w:r>
    </w:p>
    <w:p>
      <w:pPr>
        <w:spacing w:after="0" w:line="296" w:lineRule="exact"/>
        <w:sectPr>
          <w:pgSz w:w="11900" w:h="16840"/>
          <w:pgMar w:top="800" w:bottom="280" w:left="620" w:right="620"/>
        </w:sectPr>
      </w:pPr>
    </w:p>
    <w:p>
      <w:pPr>
        <w:pStyle w:val="BodyText"/>
        <w:spacing w:before="21"/>
        <w:ind w:left="100"/>
      </w:pPr>
      <w:r>
        <w:rPr>
          <w:spacing w:val="-2"/>
        </w:rPr>
        <w:t>87.5%</w:t>
      </w:r>
    </w:p>
    <w:p>
      <w:pPr>
        <w:pStyle w:val="BodyText"/>
        <w:rPr>
          <w:sz w:val="34"/>
        </w:rPr>
      </w:pPr>
    </w:p>
    <w:p>
      <w:pPr>
        <w:pStyle w:val="BodyText"/>
        <w:spacing w:before="1"/>
        <w:ind w:left="100"/>
      </w:pPr>
      <w:r>
        <w:rPr>
          <w:spacing w:val="-2"/>
        </w:rPr>
        <w:t>。取自托盟</w:t>
      </w:r>
    </w:p>
    <w:p>
      <w:pPr>
        <w:pStyle w:val="BodyText"/>
        <w:spacing w:before="12"/>
        <w:rPr>
          <w:sz w:val="33"/>
        </w:rPr>
      </w:pPr>
    </w:p>
    <w:p>
      <w:pPr>
        <w:pStyle w:val="BodyText"/>
        <w:spacing w:line="290" w:lineRule="auto"/>
        <w:ind w:left="100" w:right="119"/>
        <w:jc w:val="both"/>
      </w:pPr>
      <w:r>
        <w:rPr/>
        <w:pict>
          <v:line style="position:absolute;mso-position-horizontal-relative:page;mso-position-vertical-relative:paragraph;z-index:17136128" from="72pt,16.914532pt" to="96pt,16.914532pt" stroked="true" strokeweight=".8pt" strokecolor="#ff0000">
            <v:stroke dashstyle="solid"/>
            <w10:wrap type="none"/>
          </v:line>
        </w:pict>
      </w:r>
      <w:r>
        <w:rPr>
          <w:spacing w:val="-2"/>
        </w:rPr>
        <w:t>另外，</w:t>
      </w:r>
      <w:r>
        <w:rPr>
          <w:color w:val="FF0000"/>
          <w:spacing w:val="-2"/>
        </w:rPr>
        <w:t>台灣</w:t>
      </w:r>
      <w:r>
        <w:rPr>
          <w:spacing w:val="-2"/>
        </w:rPr>
        <w:t>2歲家外送托率僅36%，遠低於3-6歲的87.5%，2歲送托需求大，但托育量能極為不足，不</w:t>
      </w:r>
      <w:r>
        <w:rPr>
          <w:spacing w:val="-2"/>
        </w:rPr>
        <w:t>僅中籤率低，且幼兒園2歲專班的幼兒園公私比更傾斜為2比8，只有近2成為公共（公立14.9%、非營利5.8%），近8成為私立（準公共39.4%、私幼39.9%），各縣市候選人應大力擴增保母人力、布建公共化幼兒園2歲專班，補足2-3歲的關鍵拼圖。</w:t>
      </w:r>
    </w:p>
    <w:p>
      <w:pPr>
        <w:pStyle w:val="BodyText"/>
        <w:spacing w:before="10"/>
        <w:rPr>
          <w:sz w:val="28"/>
        </w:rPr>
      </w:pPr>
    </w:p>
    <w:p>
      <w:pPr>
        <w:pStyle w:val="BodyText"/>
        <w:spacing w:before="1"/>
        <w:ind w:left="100"/>
      </w:pPr>
      <w:r>
        <w:rPr>
          <w:spacing w:val="-1"/>
        </w:rPr>
        <w:t>托盟強調，公共化幼兒園只有兩種，即公立幼兒園和非營利幼兒園，公共化幼兒園具備平價、優質</w:t>
      </w:r>
    </w:p>
    <w:p>
      <w:pPr>
        <w:pStyle w:val="BodyText"/>
        <w:spacing w:line="290" w:lineRule="auto" w:before="62"/>
        <w:ind w:left="100" w:right="239"/>
      </w:pPr>
      <w:r>
        <w:rPr>
          <w:spacing w:val="-2"/>
        </w:rPr>
        <w:t>、普及、非營利的特性，由政府訂定合理收費，不以營利為目的，且訂定教保人員合理薪資，受政</w:t>
      </w:r>
      <w:r>
        <w:rPr>
          <w:spacing w:val="-2"/>
        </w:rPr>
        <w:t>府管理，品質有保障。不過，全台公共化幼兒園僅佔32.5%、私立佔67.5%，公私比為3比7。</w:t>
      </w:r>
    </w:p>
    <w:p>
      <w:pPr>
        <w:pStyle w:val="BodyText"/>
        <w:spacing w:before="11"/>
        <w:rPr>
          <w:sz w:val="28"/>
        </w:rPr>
      </w:pPr>
    </w:p>
    <w:p>
      <w:pPr>
        <w:pStyle w:val="BodyText"/>
        <w:spacing w:line="580" w:lineRule="auto"/>
        <w:ind w:left="100" w:right="5039"/>
      </w:pPr>
      <w:r>
        <w:rPr>
          <w:spacing w:val="-2"/>
        </w:rPr>
        <w:t>托盟統計，全台公共化幼兒園（公立＋非營利）僅佔 32.5%</w:t>
      </w:r>
    </w:p>
    <w:p>
      <w:pPr>
        <w:pStyle w:val="BodyText"/>
        <w:spacing w:line="580" w:lineRule="auto"/>
        <w:ind w:left="100" w:right="7679"/>
      </w:pPr>
      <w:r>
        <w:rPr>
          <w:spacing w:val="-2"/>
        </w:rPr>
        <w:t>、私立（準公共＋私立）</w:t>
      </w:r>
      <w:r>
        <w:rPr>
          <w:spacing w:val="-2"/>
        </w:rPr>
        <w:t>佔 67.5%</w:t>
      </w:r>
    </w:p>
    <w:p>
      <w:pPr>
        <w:pStyle w:val="BodyText"/>
        <w:spacing w:line="580" w:lineRule="auto"/>
        <w:ind w:left="100" w:right="9359"/>
      </w:pPr>
      <w:r>
        <w:rPr>
          <w:spacing w:val="-2"/>
        </w:rPr>
        <w:t>，公私比為 </w:t>
      </w:r>
      <w:r>
        <w:rPr>
          <w:spacing w:val="-10"/>
        </w:rPr>
        <w:t>3</w:t>
      </w:r>
    </w:p>
    <w:p>
      <w:pPr>
        <w:pStyle w:val="BodyText"/>
        <w:spacing w:line="580" w:lineRule="auto"/>
        <w:ind w:left="100" w:right="10319"/>
      </w:pPr>
      <w:r>
        <w:rPr>
          <w:spacing w:val="-10"/>
        </w:rPr>
        <w:t>比 </w:t>
      </w:r>
      <w:r>
        <w:rPr>
          <w:spacing w:val="-10"/>
          <w:w w:val="105"/>
        </w:rPr>
        <w:t>7</w:t>
      </w:r>
    </w:p>
    <w:p>
      <w:pPr>
        <w:pStyle w:val="BodyText"/>
        <w:spacing w:line="296" w:lineRule="exact"/>
        <w:ind w:left="100"/>
      </w:pPr>
      <w:r>
        <w:rPr>
          <w:spacing w:val="-2"/>
        </w:rPr>
        <w:t>。取自托盟</w:t>
      </w:r>
    </w:p>
    <w:p>
      <w:pPr>
        <w:pStyle w:val="BodyText"/>
        <w:spacing w:before="7"/>
        <w:rPr>
          <w:sz w:val="33"/>
        </w:rPr>
      </w:pPr>
    </w:p>
    <w:p>
      <w:pPr>
        <w:pStyle w:val="BodyText"/>
        <w:spacing w:line="290" w:lineRule="auto" w:before="1"/>
        <w:ind w:left="100" w:right="239"/>
      </w:pPr>
      <w:r>
        <w:rPr>
          <w:spacing w:val="-2"/>
        </w:rPr>
        <w:t>再22縣市中，公共化表現最好的前三名縣市為連江縣、金門縣、澎湖縣；私立佔比最高的前五名縣</w:t>
      </w:r>
      <w:r>
        <w:rPr>
          <w:spacing w:val="-2"/>
        </w:rPr>
        <w:t>市依序為新竹縣、台南市、新竹市、台中市、桃園市，因此，參選人們應努力擴充公共化幼兒園</w:t>
      </w:r>
    </w:p>
    <w:p>
      <w:pPr>
        <w:pStyle w:val="BodyText"/>
        <w:spacing w:line="297" w:lineRule="exact"/>
        <w:ind w:left="100"/>
      </w:pPr>
      <w:r>
        <w:rPr/>
        <w:t>，訂定短、中、長程，以公私比7比3</w:t>
      </w:r>
      <w:r>
        <w:rPr>
          <w:spacing w:val="-2"/>
        </w:rPr>
        <w:t>為最終目標。</w:t>
      </w:r>
    </w:p>
    <w:p>
      <w:pPr>
        <w:pStyle w:val="BodyText"/>
        <w:spacing w:before="12"/>
        <w:rPr>
          <w:sz w:val="33"/>
        </w:rPr>
      </w:pPr>
    </w:p>
    <w:p>
      <w:pPr>
        <w:pStyle w:val="BodyText"/>
        <w:ind w:left="100"/>
      </w:pPr>
      <w:r>
        <w:rPr>
          <w:spacing w:val="-2"/>
        </w:rPr>
        <w:t>最後兩大建言分別為，「改革公立幼兒園，開辦符合家長合理工時的課後留園服務達100</w:t>
      </w:r>
      <w:r>
        <w:rPr>
          <w:spacing w:val="3"/>
        </w:rPr>
        <w:t> %」，以及</w:t>
      </w:r>
    </w:p>
    <w:p>
      <w:pPr>
        <w:pStyle w:val="BodyText"/>
        <w:spacing w:line="290" w:lineRule="auto" w:before="62"/>
        <w:ind w:left="100" w:right="119"/>
      </w:pPr>
      <w:r>
        <w:rPr>
          <w:spacing w:val="-4"/>
        </w:rPr>
        <w:t>「公立國小課後照顧班涵蓋率應達30%」，托育服務若要成為支持女性就業、家庭雙薪的重要公共建</w:t>
      </w:r>
      <w:r>
        <w:rPr>
          <w:spacing w:val="-2"/>
        </w:rPr>
        <w:t>設，讓公立幼兒園百分百提供課後留園服務，不光是平日，還包括寒暑假，透過增加人力、妥當排班，讓收托時間正常化。</w:t>
      </w:r>
    </w:p>
    <w:p>
      <w:pPr>
        <w:pStyle w:val="BodyText"/>
        <w:spacing w:before="11"/>
        <w:rPr>
          <w:sz w:val="28"/>
        </w:rPr>
      </w:pPr>
    </w:p>
    <w:p>
      <w:pPr>
        <w:pStyle w:val="BodyText"/>
        <w:spacing w:line="290" w:lineRule="auto"/>
        <w:ind w:left="100" w:right="239"/>
      </w:pPr>
      <w:r>
        <w:rPr>
          <w:spacing w:val="-2"/>
        </w:rPr>
        <w:t>至於課後照顧服務班不以升學、補習、才藝為導向，讓孩子在熟悉的校園內，寫完作業後安排多元</w:t>
      </w:r>
      <w:r>
        <w:rPr>
          <w:spacing w:val="-2"/>
        </w:rPr>
        <w:t>的活動，也讓家長安心，所以課後照顧班應目標涵蓋率達30%，並持續擴充。</w:t>
      </w:r>
    </w:p>
    <w:p>
      <w:pPr>
        <w:spacing w:after="0" w:line="290" w:lineRule="auto"/>
        <w:sectPr>
          <w:pgSz w:w="11900" w:h="16840"/>
          <w:pgMar w:top="800" w:bottom="280" w:left="620" w:right="620"/>
        </w:sectPr>
      </w:pPr>
    </w:p>
    <w:p>
      <w:pPr>
        <w:pStyle w:val="BodyText"/>
        <w:spacing w:before="21"/>
        <w:ind w:left="100"/>
      </w:pPr>
      <w:r>
        <w:rPr>
          <w:spacing w:val="-2"/>
        </w:rPr>
        <w:t>更多太報報導</w:t>
      </w:r>
    </w:p>
    <w:p>
      <w:pPr>
        <w:pStyle w:val="BodyText"/>
        <w:rPr>
          <w:sz w:val="34"/>
        </w:rPr>
      </w:pPr>
    </w:p>
    <w:p>
      <w:pPr>
        <w:pStyle w:val="BodyText"/>
        <w:spacing w:line="580" w:lineRule="auto" w:before="1"/>
        <w:ind w:left="100" w:right="3959"/>
      </w:pPr>
      <w:r>
        <w:rPr/>
        <w:t>打炒房五重拳卡關立法院？ 民團和立委籲速審通過、勿打假球閣揆保衛戰再演 蘇揆九月下起全國巡講助選</w:t>
      </w:r>
    </w:p>
    <w:p>
      <w:pPr>
        <w:pStyle w:val="BodyText"/>
        <w:spacing w:before="10"/>
        <w:rPr>
          <w:sz w:val="28"/>
        </w:rPr>
      </w:pPr>
    </w:p>
    <w:p>
      <w:pPr>
        <w:pStyle w:val="BodyText"/>
        <w:ind w:left="100"/>
      </w:pPr>
      <w:r>
        <w:rPr>
          <w:spacing w:val="-2"/>
          <w:w w:val="110"/>
        </w:rPr>
        <w:t>文章編號: [202209154240587]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tvbs</w:t>
      </w:r>
      <w:r>
        <w:rPr>
          <w:spacing w:val="8"/>
          <w:w w:val="110"/>
          <w:sz w:val="28"/>
        </w:rPr>
        <w:t>新聞網 </w:t>
      </w:r>
      <w:r>
        <w:rPr>
          <w:w w:val="110"/>
          <w:sz w:val="28"/>
        </w:rPr>
        <w:t>|</w:t>
      </w:r>
      <w:r>
        <w:rPr>
          <w:spacing w:val="33"/>
          <w:w w:val="110"/>
          <w:sz w:val="28"/>
        </w:rPr>
        <w:t> </w:t>
      </w:r>
      <w:r>
        <w:rPr>
          <w:w w:val="110"/>
          <w:sz w:val="28"/>
        </w:rPr>
        <w:t>2022-09-15</w:t>
      </w:r>
      <w:r>
        <w:rPr>
          <w:spacing w:val="33"/>
          <w:w w:val="110"/>
          <w:sz w:val="28"/>
        </w:rPr>
        <w:t> </w:t>
      </w:r>
      <w:r>
        <w:rPr>
          <w:spacing w:val="-2"/>
          <w:w w:val="110"/>
          <w:sz w:val="28"/>
        </w:rPr>
        <w:t>(17:01)</w:t>
      </w:r>
    </w:p>
    <w:p>
      <w:pPr>
        <w:spacing w:line="249" w:lineRule="auto" w:before="12"/>
        <w:ind w:left="100" w:right="6219" w:firstLine="0"/>
        <w:jc w:val="left"/>
        <w:rPr>
          <w:sz w:val="28"/>
        </w:rPr>
      </w:pPr>
      <w:r>
        <w:rPr>
          <w:sz w:val="28"/>
        </w:rPr>
        <w:t>網站(URL連接) | 生活 |By 鄭喬予</w:t>
      </w:r>
      <w:r>
        <w:rPr>
          <w:spacing w:val="10"/>
          <w:sz w:val="28"/>
        </w:rPr>
        <w:t>字數: </w:t>
      </w:r>
      <w:r>
        <w:rPr>
          <w:sz w:val="28"/>
        </w:rPr>
        <w:t>1028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20640;mso-wrap-distance-left:0;mso-wrap-distance-right:0" id="docshape11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每個月多繳1萬元？升息影響5</w:t>
      </w:r>
      <w:r>
        <w:rPr>
          <w:spacing w:val="-1"/>
          <w:sz w:val="28"/>
        </w:rPr>
        <w:t>個貸款、租屋族理財應該先知道的事</w:t>
      </w:r>
    </w:p>
    <w:p>
      <w:pPr>
        <w:pStyle w:val="BodyText"/>
        <w:spacing w:before="12"/>
        <w:rPr>
          <w:sz w:val="22"/>
        </w:rPr>
      </w:pPr>
      <w:r>
        <w:rPr/>
        <w:pict>
          <v:shape style="position:absolute;margin-left:36pt;margin-top:15.723047pt;width:523pt;height:.1pt;mso-position-horizontal-relative:page;mso-position-vertical-relative:paragraph;z-index:-14320128;mso-wrap-distance-left:0;mso-wrap-distance-right:0" id="docshape11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：https://woman.tvbs.com.tw/lifestyle/34017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不管是因為疫情，還是因為物價上漲，各行各業的小資族可能都正為此感到苦惱，因為低薪無法負擔通膨帶來的消費壓力。而隨著升息的影響，房貸族、租屋族未來可能也需要做出一些因應對策</w:t>
      </w:r>
    </w:p>
    <w:p>
      <w:pPr>
        <w:pStyle w:val="BodyText"/>
        <w:spacing w:line="290" w:lineRule="auto"/>
        <w:ind w:left="100" w:right="119"/>
      </w:pPr>
      <w:r>
        <w:rPr>
          <w:spacing w:val="-2"/>
        </w:rPr>
        <w:t>，知名作家吳淡如就在她的新書《人生實用商學院：富有是一種選擇》分享5個升息對於借貸族會有</w:t>
      </w:r>
      <w:r>
        <w:rPr>
          <w:spacing w:val="-2"/>
        </w:rPr>
        <w:t>的影響，為大家打預防針，避免溫水煮青蛙最後才臨時抱佛腳！</w:t>
      </w:r>
    </w:p>
    <w:p>
      <w:pPr>
        <w:pStyle w:val="BodyText"/>
        <w:spacing w:before="11"/>
        <w:rPr>
          <w:sz w:val="28"/>
        </w:rPr>
      </w:pPr>
    </w:p>
    <w:p>
      <w:pPr>
        <w:pStyle w:val="BodyText"/>
        <w:spacing w:line="580" w:lineRule="auto"/>
        <w:ind w:left="100" w:right="239"/>
      </w:pPr>
      <w:r>
        <w:rPr>
          <w:spacing w:val="-2"/>
        </w:rPr>
        <w:t>延伸閱讀：9種習慣決定「富有」或「貧窮」，吳淡如：存下收入2成，習慣超越自己養成致富體質升息對房貸租屋族的影響1：生活負擔預期增加</w:t>
      </w:r>
    </w:p>
    <w:p>
      <w:pPr>
        <w:pStyle w:val="BodyText"/>
        <w:spacing w:line="296" w:lineRule="exact"/>
        <w:ind w:left="100"/>
      </w:pPr>
      <w:r>
        <w:rPr/>
        <w:t>升息對於房貸族、小資租屋族的第1個影響是「生活負擔預期增加」，面對房貸每年支出得多12</w:t>
      </w:r>
      <w:r>
        <w:rPr>
          <w:spacing w:val="-10"/>
        </w:rPr>
        <w:t>萬</w:t>
      </w:r>
    </w:p>
    <w:p>
      <w:pPr>
        <w:pStyle w:val="BodyText"/>
        <w:spacing w:before="62"/>
        <w:ind w:left="100"/>
      </w:pPr>
      <w:r>
        <w:rPr/>
        <w:t>~24萬，肯定是筆不小的負擔。（假設一般人貸款落在1,200萬~2,400萬之間，升息1%每月會多出1</w:t>
      </w:r>
      <w:r>
        <w:rPr>
          <w:spacing w:val="-10"/>
        </w:rPr>
        <w:t>萬</w:t>
      </w:r>
    </w:p>
    <w:p>
      <w:pPr>
        <w:pStyle w:val="BodyText"/>
        <w:spacing w:line="290" w:lineRule="auto" w:before="62"/>
        <w:ind w:left="100" w:right="239"/>
      </w:pPr>
      <w:r>
        <w:rPr>
          <w:spacing w:val="-2"/>
        </w:rPr>
        <w:t>~2萬支出）對於已經購屋的人，吳淡如建議「能夠先不還本金就不還本金」，因為通膨會吃掉錢的</w:t>
      </w:r>
      <w:r>
        <w:rPr>
          <w:spacing w:val="-2"/>
        </w:rPr>
        <w:t>購買力，包括本金債務，同樣是100萬在20年前與現在已是完全不同，債務也會因此貶值。</w:t>
      </w:r>
    </w:p>
    <w:p>
      <w:pPr>
        <w:pStyle w:val="BodyText"/>
        <w:spacing w:before="12"/>
        <w:rPr>
          <w:sz w:val="28"/>
        </w:rPr>
      </w:pPr>
    </w:p>
    <w:p>
      <w:pPr>
        <w:pStyle w:val="BodyText"/>
        <w:ind w:left="100"/>
      </w:pPr>
      <w:r>
        <w:rPr/>
        <w:t>升息對房貸租屋族的影響2：</w:t>
      </w:r>
      <w:r>
        <w:rPr>
          <w:spacing w:val="-2"/>
        </w:rPr>
        <w:t>不要期待房價下跌</w:t>
      </w:r>
    </w:p>
    <w:p>
      <w:pPr>
        <w:pStyle w:val="BodyText"/>
        <w:rPr>
          <w:sz w:val="34"/>
        </w:rPr>
      </w:pPr>
    </w:p>
    <w:p>
      <w:pPr>
        <w:pStyle w:val="BodyText"/>
        <w:spacing w:line="290" w:lineRule="auto"/>
        <w:ind w:left="100" w:right="119"/>
      </w:pPr>
      <w:r>
        <w:rPr/>
        <w:pict>
          <v:line style="position:absolute;mso-position-horizontal-relative:page;mso-position-vertical-relative:paragraph;z-index:17137664" from="156pt,52.914532pt" to="180pt,52.914532pt" stroked="true" strokeweight=".8pt" strokecolor="#ff0000">
            <v:stroke dashstyle="solid"/>
            <w10:wrap type="none"/>
          </v:line>
        </w:pict>
      </w:r>
      <w:r>
        <w:rPr/>
        <w:pict>
          <v:line style="position:absolute;mso-position-horizontal-relative:page;mso-position-vertical-relative:paragraph;z-index:17138176" from="336pt,52.914532pt" to="372pt,52.914532pt" stroked="true" strokeweight=".8pt" strokecolor="#ff0000">
            <v:stroke dashstyle="solid"/>
            <w10:wrap type="none"/>
          </v:line>
        </w:pict>
      </w:r>
      <w:r>
        <w:rPr>
          <w:spacing w:val="-2"/>
        </w:rPr>
        <w:t>升息對於房貸族、小資租屋族的第2個影響是「不要期待房價下跌」，許多人都會誤以為升息後房產</w:t>
      </w:r>
      <w:r>
        <w:rPr>
          <w:spacing w:val="-2"/>
        </w:rPr>
        <w:t>轉移的棟數也跟著減少，是不是代表著房價降了？吳淡如指出，基本上只要通膨加劇，房價還真的不太可能一路往下跌。</w:t>
      </w:r>
      <w:r>
        <w:rPr>
          <w:color w:val="FF0000"/>
          <w:spacing w:val="-2"/>
        </w:rPr>
        <w:t>台灣</w:t>
      </w:r>
      <w:r>
        <w:rPr>
          <w:spacing w:val="-2"/>
        </w:rPr>
        <w:t>的房價的確有隱憂，但其實是</w:t>
      </w:r>
      <w:r>
        <w:rPr>
          <w:color w:val="FF0000"/>
          <w:spacing w:val="-2"/>
        </w:rPr>
        <w:t>少子化</w:t>
      </w:r>
      <w:r>
        <w:rPr>
          <w:spacing w:val="-2"/>
        </w:rPr>
        <w:t>問題，不過這是長期的趨勢，並不</w:t>
      </w:r>
    </w:p>
    <w:p>
      <w:pPr>
        <w:spacing w:after="0" w:line="290" w:lineRule="auto"/>
        <w:sectPr>
          <w:pgSz w:w="11900" w:h="16840"/>
          <w:pgMar w:top="1500" w:bottom="280" w:left="620" w:right="620"/>
        </w:sectPr>
      </w:pPr>
    </w:p>
    <w:p>
      <w:pPr>
        <w:pStyle w:val="BodyText"/>
        <w:spacing w:before="21"/>
        <w:ind w:left="100"/>
      </w:pPr>
      <w:r>
        <w:rPr>
          <w:spacing w:val="-2"/>
        </w:rPr>
        <w:t>會在短期馬上發生！</w:t>
      </w:r>
    </w:p>
    <w:p>
      <w:pPr>
        <w:pStyle w:val="BodyText"/>
        <w:rPr>
          <w:sz w:val="34"/>
        </w:rPr>
      </w:pPr>
    </w:p>
    <w:p>
      <w:pPr>
        <w:pStyle w:val="BodyText"/>
        <w:spacing w:before="1"/>
        <w:ind w:left="100"/>
      </w:pPr>
      <w:r>
        <w:rPr/>
        <w:t>升息對房貸租屋族的影響3：貸款比例不宜大於收入</w:t>
      </w:r>
      <w:r>
        <w:rPr>
          <w:spacing w:val="-5"/>
        </w:rPr>
        <w:t>1/3</w:t>
      </w:r>
    </w:p>
    <w:p>
      <w:pPr>
        <w:pStyle w:val="BodyText"/>
        <w:spacing w:before="12"/>
        <w:rPr>
          <w:sz w:val="33"/>
        </w:rPr>
      </w:pPr>
    </w:p>
    <w:p>
      <w:pPr>
        <w:pStyle w:val="BodyText"/>
        <w:spacing w:line="290" w:lineRule="auto"/>
        <w:ind w:left="100" w:right="239"/>
        <w:jc w:val="both"/>
      </w:pPr>
      <w:r>
        <w:rPr>
          <w:spacing w:val="-2"/>
        </w:rPr>
        <w:t>升息對於房貸族、小資租屋族的第3個影響是「貸款比例不宜大於收入1/3」，如果是想買房自住的</w:t>
      </w:r>
      <w:r>
        <w:rPr>
          <w:spacing w:val="-2"/>
        </w:rPr>
        <w:t>人更要注意，有些人會想著自住當然就要買最喜歡或最好的，但吳淡如給出的建議是「先求有再求</w:t>
      </w:r>
      <w:r>
        <w:rPr/>
        <w:t>好」，只要不要買到鳥不生蛋的地方，或者渡假風景區（</w:t>
      </w:r>
      <w:r>
        <w:rPr>
          <w:spacing w:val="-1"/>
        </w:rPr>
        <w:t>上班不能花太多時間，否則機會成本太高</w:t>
      </w:r>
    </w:p>
    <w:p>
      <w:pPr>
        <w:pStyle w:val="BodyText"/>
        <w:spacing w:line="297" w:lineRule="exact"/>
        <w:ind w:left="100"/>
      </w:pPr>
      <w:r>
        <w:rPr/>
        <w:t>），</w:t>
      </w:r>
      <w:r>
        <w:rPr>
          <w:spacing w:val="-2"/>
        </w:rPr>
        <w:t>舊一點沒關係！</w:t>
      </w:r>
    </w:p>
    <w:p>
      <w:pPr>
        <w:pStyle w:val="BodyText"/>
        <w:rPr>
          <w:sz w:val="34"/>
        </w:rPr>
      </w:pPr>
    </w:p>
    <w:p>
      <w:pPr>
        <w:pStyle w:val="BodyText"/>
        <w:ind w:left="100"/>
      </w:pPr>
      <w:r>
        <w:rPr/>
        <w:t>升息對房貸租屋族的影響4：</w:t>
      </w:r>
      <w:r>
        <w:rPr>
          <w:spacing w:val="-2"/>
        </w:rPr>
        <w:t>做好租金上漲的準備</w:t>
      </w:r>
    </w:p>
    <w:p>
      <w:pPr>
        <w:pStyle w:val="BodyText"/>
        <w:rPr>
          <w:sz w:val="34"/>
        </w:rPr>
      </w:pPr>
    </w:p>
    <w:p>
      <w:pPr>
        <w:pStyle w:val="BodyText"/>
        <w:spacing w:line="290" w:lineRule="auto"/>
        <w:ind w:left="100" w:right="119"/>
      </w:pPr>
      <w:r>
        <w:rPr>
          <w:spacing w:val="-2"/>
        </w:rPr>
        <w:t>升息對於房貸族、小資租屋族的第4個影響是「做好租金上漲的準備」，這點是特別針對租屋族給出</w:t>
      </w:r>
      <w:r>
        <w:rPr>
          <w:spacing w:val="-2"/>
        </w:rPr>
        <w:t>的建議，如果升息繼續下去，利率只要多加1%，房東平均會把房租調漲一成，這時你就得評估到底是租房划算，還是買房付房貸來得划算了！「在通膨世代，如果你的收入並沒有跟著成長，你可支配所得會愈來愈少！」請永遠謹記於心。</w:t>
      </w:r>
    </w:p>
    <w:p>
      <w:pPr>
        <w:pStyle w:val="BodyText"/>
        <w:spacing w:before="11"/>
        <w:rPr>
          <w:sz w:val="28"/>
        </w:rPr>
      </w:pPr>
    </w:p>
    <w:p>
      <w:pPr>
        <w:pStyle w:val="BodyText"/>
        <w:ind w:left="100"/>
      </w:pPr>
      <w:r>
        <w:rPr/>
        <w:t>升息對房貸租屋族的影響5：</w:t>
      </w:r>
      <w:r>
        <w:rPr>
          <w:spacing w:val="-2"/>
        </w:rPr>
        <w:t>低利率時代不再</w:t>
      </w:r>
    </w:p>
    <w:p>
      <w:pPr>
        <w:pStyle w:val="BodyText"/>
        <w:rPr>
          <w:sz w:val="34"/>
        </w:rPr>
      </w:pPr>
    </w:p>
    <w:p>
      <w:pPr>
        <w:pStyle w:val="BodyText"/>
        <w:spacing w:line="290" w:lineRule="auto"/>
        <w:ind w:left="100" w:right="119"/>
      </w:pPr>
      <w:r>
        <w:rPr/>
        <w:pict>
          <v:line style="position:absolute;mso-position-horizontal-relative:page;mso-position-vertical-relative:paragraph;z-index:17138688" from="450pt,16.914532pt" to="474pt,16.914532pt" stroked="true" strokeweight=".8pt" strokecolor="#ff0000">
            <v:stroke dashstyle="solid"/>
            <w10:wrap type="none"/>
          </v:line>
        </w:pict>
      </w:r>
      <w:r>
        <w:rPr/>
        <w:pict>
          <v:line style="position:absolute;mso-position-horizontal-relative:page;mso-position-vertical-relative:paragraph;z-index:17139200" from="540pt,34.914532pt" to="552pt,34.914532pt" stroked="true" strokeweight=".8pt" strokecolor="#ff0000">
            <v:stroke dashstyle="solid"/>
            <w10:wrap type="none"/>
          </v:line>
        </w:pict>
      </w:r>
      <w:r>
        <w:rPr/>
        <w:pict>
          <v:line style="position:absolute;mso-position-horizontal-relative:page;mso-position-vertical-relative:paragraph;z-index:17139712" from="36pt,52.914532pt" to="48pt,52.914532pt" stroked="true" strokeweight=".8pt" strokecolor="#ff0000">
            <v:stroke dashstyle="solid"/>
            <w10:wrap type="none"/>
          </v:line>
        </w:pict>
      </w:r>
      <w:r>
        <w:rPr>
          <w:spacing w:val="-2"/>
        </w:rPr>
        <w:t>升息對於房貸族、小資租屋族的第5個影響是「低利率時代不再」，吳淡如認為</w:t>
      </w:r>
      <w:r>
        <w:rPr>
          <w:color w:val="FF0000"/>
          <w:spacing w:val="-2"/>
        </w:rPr>
        <w:t>台灣</w:t>
      </w:r>
      <w:r>
        <w:rPr>
          <w:spacing w:val="-2"/>
        </w:rPr>
        <w:t>的升息雖然可能</w:t>
      </w:r>
      <w:r>
        <w:rPr>
          <w:spacing w:val="-2"/>
        </w:rPr>
        <w:t>不會太猛烈，但多1%是絕對有可能的，未來甚至很可能會發生長期通膨。此外，吳淡如也有提到</w:t>
      </w:r>
      <w:r>
        <w:rPr>
          <w:color w:val="FF0000"/>
          <w:spacing w:val="-2"/>
        </w:rPr>
        <w:t>台灣</w:t>
      </w:r>
      <w:r>
        <w:rPr>
          <w:spacing w:val="-2"/>
        </w:rPr>
        <w:t>的投資房，因為現在買賣利潤不多、法令嚴格，很多投報率根本不到1.5%，並不適合用來炒房。</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[202209156988549]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2022-09-15</w:t>
      </w:r>
      <w:r>
        <w:rPr>
          <w:spacing w:val="-7"/>
          <w:w w:val="110"/>
          <w:sz w:val="28"/>
        </w:rPr>
        <w:t> </w:t>
      </w:r>
      <w:r>
        <w:rPr>
          <w:spacing w:val="-2"/>
          <w:w w:val="110"/>
          <w:sz w:val="28"/>
        </w:rPr>
        <w:t>(07:41)</w:t>
      </w:r>
    </w:p>
    <w:p>
      <w:pPr>
        <w:spacing w:line="249" w:lineRule="auto" w:before="12"/>
        <w:ind w:left="100" w:right="5939" w:firstLine="0"/>
        <w:jc w:val="left"/>
        <w:rPr>
          <w:sz w:val="28"/>
        </w:rPr>
      </w:pPr>
      <w:r>
        <w:rPr>
          <w:sz w:val="28"/>
        </w:rPr>
        <w:t>網站(URL連接) | 看報紙 |By 莊富安</w:t>
      </w:r>
      <w:r>
        <w:rPr>
          <w:spacing w:val="10"/>
          <w:sz w:val="28"/>
        </w:rPr>
        <w:t>字數: </w:t>
      </w:r>
      <w:r>
        <w:rPr>
          <w:sz w:val="28"/>
        </w:rPr>
        <w:t>1092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17056;mso-wrap-distance-left:0;mso-wrap-distance-right:0" id="docshape114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林國偉：轉型鑄造業 落實循環經濟</w:t>
      </w:r>
    </w:p>
    <w:p>
      <w:pPr>
        <w:pStyle w:val="BodyText"/>
        <w:spacing w:before="12"/>
        <w:rPr>
          <w:sz w:val="22"/>
        </w:rPr>
      </w:pPr>
      <w:r>
        <w:rPr/>
        <w:pict>
          <v:shape style="position:absolute;margin-left:36pt;margin-top:15.723047pt;width:523pt;height:.1pt;mso-position-horizontal-relative:page;mso-position-vertical-relative:paragraph;z-index:-14316544;mso-wrap-distance-left:0;mso-wrap-distance-right:0" id="docshape114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：https://m.ctee.com.tw/dailynews/20220915/a24aa24/1204452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ListParagraph"/>
        <w:numPr>
          <w:ilvl w:val="1"/>
          <w:numId w:val="13"/>
        </w:numPr>
        <w:tabs>
          <w:tab w:pos="341" w:val="left" w:leader="none"/>
        </w:tabs>
        <w:spacing w:line="240" w:lineRule="auto" w:before="0" w:after="0"/>
        <w:ind w:left="341" w:right="0" w:hanging="241"/>
        <w:jc w:val="left"/>
        <w:rPr>
          <w:sz w:val="24"/>
        </w:rPr>
      </w:pPr>
      <w:r>
        <w:rPr/>
        <w:pict>
          <v:shape style="position:absolute;margin-left:48pt;margin-top:16.914532pt;width:24pt;height:.1pt;mso-position-horizontal-relative:page;mso-position-vertical-relative:paragraph;z-index:-14316032;mso-wrap-distance-left:0;mso-wrap-distance-right:0" id="docshape1150" coordorigin="960,338" coordsize="480,0" path="m960,338l1440,338e" filled="false" stroked="true" strokeweight=".8pt" strokecolor="#ff0000">
            <v:path arrowok="t"/>
            <v:stroke dashstyle="solid"/>
            <w10:wrap type="topAndBottom"/>
          </v:shape>
        </w:pict>
      </w:r>
      <w:r>
        <w:rPr>
          <w:color w:val="FF0000"/>
          <w:sz w:val="24"/>
        </w:rPr>
        <w:t>台灣</w:t>
      </w:r>
      <w:r>
        <w:rPr>
          <w:spacing w:val="-1"/>
          <w:sz w:val="24"/>
        </w:rPr>
        <w:t>鑄造品工業同業公會新任理事長林國偉。圖／莊富安</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7142272" from="36pt,16.914532pt" to="60pt,16.914532pt" stroked="true" strokeweight=".8pt" strokecolor="#ff0000">
            <v:stroke dashstyle="solid"/>
            <w10:wrap type="none"/>
          </v:line>
        </w:pict>
      </w:r>
      <w:r>
        <w:rPr>
          <w:color w:val="FF0000"/>
          <w:spacing w:val="-2"/>
        </w:rPr>
        <w:t>台灣</w:t>
      </w:r>
      <w:r>
        <w:rPr>
          <w:spacing w:val="-2"/>
        </w:rPr>
        <w:t>鑄造品工業同業公會日前順利完成第10屆27席理事9席監事改選，理事長由鍵發工業總經理林國</w:t>
      </w:r>
      <w:r>
        <w:rPr>
          <w:spacing w:val="-2"/>
        </w:rPr>
        <w:t>偉高票當選，兩席副理事長由鑫立重工總經理呂政一、承鋒鑄造總經理林益洲擔任，並選出廣喆公司董事長張永燦擔任監事會召集人。新任理事長林國偉接受專訪強調，在會員廠二代逐步接班下</w:t>
      </w:r>
    </w:p>
    <w:p>
      <w:pPr>
        <w:pStyle w:val="BodyText"/>
        <w:spacing w:line="290" w:lineRule="auto"/>
        <w:ind w:left="100" w:right="239"/>
      </w:pPr>
      <w:r>
        <w:rPr>
          <w:spacing w:val="-2"/>
        </w:rPr>
        <w:t>，整個理監事會陣容改組後大幅年輕化，氣象一新，上任後他將積極推動正名，將鑄造業排除在「</w:t>
      </w:r>
      <w:r>
        <w:rPr>
          <w:spacing w:val="-1"/>
        </w:rPr>
        <w:t>非屬低污染行業」之列，並協助會員廠商全力做好節能減碳、申請綠色鑄造標章與循環經濟等工作</w:t>
      </w:r>
    </w:p>
    <w:p>
      <w:pPr>
        <w:pStyle w:val="BodyText"/>
        <w:spacing w:line="297" w:lineRule="exact"/>
        <w:ind w:left="100"/>
      </w:pPr>
      <w:r>
        <w:rPr/>
        <w:pict>
          <v:shape style="position:absolute;margin-left:264pt;margin-top:16.869766pt;width:24pt;height:.1pt;mso-position-horizontal-relative:page;mso-position-vertical-relative:paragraph;z-index:-14315520;mso-wrap-distance-left:0;mso-wrap-distance-right:0" id="docshape1151" coordorigin="5280,337" coordsize="480,0" path="m5280,337l5760,337e" filled="false" stroked="true" strokeweight=".8pt" strokecolor="#ff0000">
            <v:path arrowok="t"/>
            <v:stroke dashstyle="solid"/>
            <w10:wrap type="topAndBottom"/>
          </v:shape>
        </w:pict>
      </w:r>
      <w:r>
        <w:rPr/>
        <w:t>，及讓工廠更加智慧化、自動化，讓業界在</w:t>
      </w:r>
      <w:r>
        <w:rPr>
          <w:color w:val="FF0000"/>
        </w:rPr>
        <w:t>台灣</w:t>
      </w:r>
      <w:r>
        <w:rPr>
          <w:spacing w:val="-2"/>
        </w:rPr>
        <w:t>都能永續經營。</w:t>
      </w:r>
    </w:p>
    <w:p>
      <w:pPr>
        <w:pStyle w:val="BodyText"/>
        <w:spacing w:before="1"/>
        <w:rPr>
          <w:sz w:val="30"/>
        </w:rPr>
      </w:pPr>
    </w:p>
    <w:p>
      <w:pPr>
        <w:pStyle w:val="BodyText"/>
        <w:spacing w:line="290" w:lineRule="auto"/>
        <w:ind w:left="100" w:right="239"/>
        <w:jc w:val="both"/>
      </w:pPr>
      <w:r>
        <w:rPr>
          <w:spacing w:val="-2"/>
        </w:rPr>
        <w:t>林國偉表示，鑄造業長期來被貼上標籤為骯髒、辛苦與危險的3K行業，形象遭到誤解，以致無法列</w:t>
      </w:r>
      <w:r>
        <w:rPr>
          <w:spacing w:val="-2"/>
        </w:rPr>
        <w:t>入「非屬低污染事業」，影響到業者在國內擴產或增設新廠的意願。事實上，鑄造業的原材料為銑鐵及鋼材，製程並未帶來高污染，因而未來除積極邀請相關政府單位、法人及學者前來參觀生產製程外，並會提供相關檢驗資料給政府與有關機關，俾全力爭取將鑄造業排除在「非屬低污染事業」</w:t>
      </w:r>
      <w:r>
        <w:rPr>
          <w:spacing w:val="-4"/>
        </w:rPr>
        <w:t>之列。</w:t>
      </w:r>
    </w:p>
    <w:p>
      <w:pPr>
        <w:pStyle w:val="BodyText"/>
        <w:spacing w:before="10"/>
        <w:rPr>
          <w:sz w:val="28"/>
        </w:rPr>
      </w:pPr>
    </w:p>
    <w:p>
      <w:pPr>
        <w:pStyle w:val="BodyText"/>
        <w:spacing w:line="290" w:lineRule="auto"/>
        <w:ind w:left="100" w:right="239"/>
        <w:jc w:val="both"/>
      </w:pPr>
      <w:r>
        <w:rPr>
          <w:spacing w:val="-2"/>
        </w:rPr>
        <w:t>在推動淨零碳排方面，鑑於歐盟及美國即將開徵邊境碳稅，會員廠商必須及早因應，鑄造公會與鑄造學會現已聯手推動「綠色鑄造標章認證」，該項標章認證是指廠商在生產週期中，能提供資源消耗極少，對於生態、人體健康與安全危害程度影響最小，能實現對企業與社會效益持續優化的鑄造</w:t>
      </w:r>
      <w:r>
        <w:rPr>
          <w:spacing w:val="-1"/>
        </w:rPr>
        <w:t>方式，其評估的指標為廠商是否使用對環境危害最小的製程與設備、材料能否再生利用，及能源使</w:t>
      </w:r>
    </w:p>
    <w:p>
      <w:pPr>
        <w:spacing w:after="0" w:line="290" w:lineRule="auto"/>
        <w:jc w:val="both"/>
        <w:sectPr>
          <w:pgSz w:w="11900" w:h="16840"/>
          <w:pgMar w:top="1500" w:bottom="280" w:left="620" w:right="620"/>
        </w:sectPr>
      </w:pPr>
    </w:p>
    <w:p>
      <w:pPr>
        <w:pStyle w:val="BodyText"/>
        <w:spacing w:before="21"/>
        <w:ind w:left="100"/>
      </w:pPr>
      <w:r>
        <w:rPr>
          <w:spacing w:val="-1"/>
        </w:rPr>
        <w:t>用是否更加效率化，未來廠商如能通過專家學者的審查合格後，即可取得該項綠色鑄造標章。</w:t>
      </w:r>
    </w:p>
    <w:p>
      <w:pPr>
        <w:pStyle w:val="BodyText"/>
        <w:rPr>
          <w:sz w:val="34"/>
        </w:rPr>
      </w:pPr>
    </w:p>
    <w:p>
      <w:pPr>
        <w:pStyle w:val="BodyText"/>
        <w:spacing w:before="1"/>
        <w:ind w:left="100"/>
      </w:pPr>
      <w:r>
        <w:rPr>
          <w:spacing w:val="-1"/>
        </w:rPr>
        <w:t>在循環經濟的落實方面，林國偉認為，部份廢鑄砂成份中含有碳粉及黏結劑，是很好的水泥原料</w:t>
      </w:r>
    </w:p>
    <w:p>
      <w:pPr>
        <w:pStyle w:val="BodyText"/>
        <w:spacing w:line="290" w:lineRule="auto" w:before="62"/>
        <w:ind w:left="100" w:right="239"/>
        <w:jc w:val="both"/>
      </w:pPr>
      <w:r>
        <w:rPr>
          <w:spacing w:val="-2"/>
        </w:rPr>
        <w:t>，目前該公會已與清運處理機構及水泥業者洽商合作，期望能增加使用量，除可幫助水泥業者降低成本外，還可以減少其碳排放量，一舉兩得。另外，鑄件在凝固冷卻的過程中散失的熱能，目前仍無法回收再利用非常可惜，該公會已與學者專家及相關業者洽商合作，期望不久將來能有效利用這</w:t>
      </w:r>
      <w:r>
        <w:rPr>
          <w:spacing w:val="-4"/>
        </w:rPr>
        <w:t>些資源。</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142784" from="72pt,16.914532pt" to="108pt,16.914532pt" stroked="true" strokeweight=".8pt" strokecolor="#ff0000">
            <v:stroke dashstyle="solid"/>
            <w10:wrap type="none"/>
          </v:line>
        </w:pict>
      </w:r>
      <w:r>
        <w:rPr>
          <w:spacing w:val="-2"/>
        </w:rPr>
        <w:t>在國內</w:t>
      </w:r>
      <w:r>
        <w:rPr>
          <w:color w:val="FF0000"/>
          <w:spacing w:val="-2"/>
        </w:rPr>
        <w:t>少子化</w:t>
      </w:r>
      <w:r>
        <w:rPr>
          <w:spacing w:val="-2"/>
        </w:rPr>
        <w:t>衝擊下，鑄造業愈來愈難吸引新血投入，讓鑄造技術恐將失傳的問題日益惡化，所幸近年來在該公會、技職端與大學院校通力合作下，持續擴大產學合作，成功媒合學生與廠商，讓學生除可在校學習知識外，還能進工廠提早學習各項工作技能，而廠商也能藉此機會培養未來營運所需的主管幹部，相得益彰。</w:t>
      </w:r>
    </w:p>
    <w:p>
      <w:pPr>
        <w:pStyle w:val="BodyText"/>
        <w:spacing w:before="11"/>
        <w:rPr>
          <w:sz w:val="28"/>
        </w:rPr>
      </w:pPr>
    </w:p>
    <w:p>
      <w:pPr>
        <w:pStyle w:val="BodyText"/>
        <w:spacing w:line="290" w:lineRule="auto"/>
        <w:ind w:left="100" w:right="239"/>
      </w:pPr>
      <w:r>
        <w:rPr>
          <w:spacing w:val="-2"/>
        </w:rPr>
        <w:t>針對近期電價大幅上漲，加上進入夏季高價電費，讓鑄造廠經營壓力頗大。林國偉也建議會員廠商應加強做好各項節電措施，例如改用較省電的變頻空壓機，並調整生產時段，改在離峰時間生產</w:t>
      </w:r>
    </w:p>
    <w:p>
      <w:pPr>
        <w:pStyle w:val="BodyText"/>
        <w:spacing w:line="297" w:lineRule="exact"/>
        <w:ind w:left="100"/>
      </w:pPr>
      <w:r>
        <w:rPr>
          <w:spacing w:val="-1"/>
        </w:rPr>
        <w:t>，如此除可以避免跟一般大眾搶電外，更可以節省部份電費，降低生產成本。</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[202209150981819]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2022-09-15</w:t>
      </w:r>
      <w:r>
        <w:rPr>
          <w:spacing w:val="21"/>
          <w:w w:val="110"/>
          <w:sz w:val="28"/>
        </w:rPr>
        <w:t> </w:t>
      </w:r>
      <w:r>
        <w:rPr>
          <w:spacing w:val="-2"/>
          <w:w w:val="110"/>
          <w:sz w:val="28"/>
        </w:rPr>
        <w:t>(11:46)</w:t>
      </w:r>
    </w:p>
    <w:p>
      <w:pPr>
        <w:spacing w:line="249" w:lineRule="auto" w:before="12"/>
        <w:ind w:left="100" w:right="5659" w:firstLine="0"/>
        <w:jc w:val="left"/>
        <w:rPr>
          <w:sz w:val="28"/>
        </w:rPr>
      </w:pPr>
      <w:r>
        <w:rPr>
          <w:sz w:val="28"/>
        </w:rPr>
        <w:t>網站(URL連接) | 新聞總覽 |By 胡智凱</w:t>
      </w:r>
      <w:r>
        <w:rPr>
          <w:spacing w:val="10"/>
          <w:sz w:val="28"/>
        </w:rPr>
        <w:t>字數: </w:t>
      </w:r>
      <w:r>
        <w:rPr>
          <w:sz w:val="28"/>
        </w:rPr>
        <w:t>1827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13984;mso-wrap-distance-left:0;mso-wrap-distance-right:0" id="docshape115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獨家》最高學歷爆抄襲！饒慶鈴「博士論文」涉抄僑委會報告 結論段落近乎相同</w:t>
      </w:r>
    </w:p>
    <w:p>
      <w:pPr>
        <w:pStyle w:val="BodyText"/>
        <w:spacing w:before="12"/>
        <w:rPr>
          <w:sz w:val="22"/>
        </w:rPr>
      </w:pPr>
      <w:r>
        <w:rPr/>
        <w:pict>
          <v:shape style="position:absolute;margin-left:36pt;margin-top:15.723047pt;width:523pt;height:.1pt;mso-position-horizontal-relative:page;mso-position-vertical-relative:paragraph;z-index:-14313472;mso-wrap-distance-left:0;mso-wrap-distance-right:0" id="docshape115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12"/>
        </w:rPr>
        <w:t>文字快照：https://tw.news.yahoo.com/%E7%8D%A8%E5%AE%B6-</w:t>
      </w:r>
    </w:p>
    <w:p>
      <w:pPr>
        <w:pStyle w:val="BodyText"/>
        <w:spacing w:before="62"/>
        <w:ind w:left="100"/>
      </w:pPr>
      <w:r>
        <w:rPr>
          <w:spacing w:val="-2"/>
          <w:w w:val="75"/>
        </w:rPr>
        <w:t>%E6%9C%80%E9%AB%98%E5%AD%B8%E6%AD%B7%E7%88%86%E6%8A%84%E8%A5%B2-</w:t>
      </w:r>
    </w:p>
    <w:p>
      <w:pPr>
        <w:pStyle w:val="BodyText"/>
        <w:spacing w:before="62"/>
        <w:ind w:left="100"/>
      </w:pPr>
      <w:r>
        <w:rPr>
          <w:w w:val="75"/>
        </w:rPr>
        <w:t>%E9%A5%92%E6%85%B6%E9%88%B4-</w:t>
      </w:r>
      <w:r>
        <w:rPr>
          <w:spacing w:val="-2"/>
          <w:w w:val="75"/>
        </w:rPr>
        <w:t>%E5%8D%9A%E5%A3%AB%E8%AB%96%E6%96%87-</w:t>
      </w:r>
    </w:p>
    <w:p>
      <w:pPr>
        <w:pStyle w:val="BodyText"/>
        <w:spacing w:before="62"/>
        <w:ind w:left="100"/>
      </w:pPr>
      <w:r>
        <w:rPr>
          <w:w w:val="80"/>
        </w:rPr>
        <w:t>%E6%B6%89%E6%8A%84%E5%83%91%E5%A7%94%E6%9C%83%E5%A0%B1%E5%91%8A-</w:t>
      </w:r>
      <w:r>
        <w:rPr>
          <w:spacing w:val="-2"/>
          <w:w w:val="90"/>
        </w:rPr>
        <w:t>153427263.html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239"/>
      </w:pPr>
      <w:r>
        <w:rPr>
          <w:spacing w:val="-2"/>
        </w:rPr>
        <w:t>台東縣長饒慶鈴博士論文涉及抄襲，恐怕是今年論文門風暴中學歷最高、官位最大的一位。（圖片來源／饒慶鈴臉書）</w:t>
      </w:r>
    </w:p>
    <w:p>
      <w:pPr>
        <w:pStyle w:val="BodyText"/>
        <w:spacing w:before="11"/>
        <w:rPr>
          <w:sz w:val="28"/>
        </w:rPr>
      </w:pPr>
    </w:p>
    <w:p>
      <w:pPr>
        <w:pStyle w:val="BodyText"/>
        <w:spacing w:line="290" w:lineRule="auto"/>
        <w:ind w:left="100" w:right="239"/>
        <w:jc w:val="both"/>
      </w:pPr>
      <w:r>
        <w:rPr>
          <w:spacing w:val="-2"/>
        </w:rPr>
        <w:t>自李眉蓁、林智堅以降，國內縣市首長選舉爆出論文抄襲風波，多集中在碩士論文，據《信傳媒》掌握資料，國民黨台東縣長參選人饒慶鈴的論文也涉及抄襲，且是首宗「博士論文」涉抄，令人咋舌。饒慶鈴稍早回應，稱當時自己只是單純的一般生，如今會主動將論文送師大學倫會審議，有信心經得起考驗。</w:t>
      </w:r>
    </w:p>
    <w:p>
      <w:pPr>
        <w:pStyle w:val="BodyText"/>
        <w:spacing w:before="11"/>
        <w:rPr>
          <w:sz w:val="28"/>
        </w:rPr>
      </w:pPr>
    </w:p>
    <w:p>
      <w:pPr>
        <w:pStyle w:val="BodyText"/>
        <w:ind w:left="100"/>
      </w:pPr>
      <w:r>
        <w:rPr>
          <w:spacing w:val="-1"/>
        </w:rPr>
        <w:t>僑委會的施政報告，竟變成饒慶鈴的論文結論</w:t>
      </w:r>
    </w:p>
    <w:p>
      <w:pPr>
        <w:pStyle w:val="BodyText"/>
        <w:rPr>
          <w:sz w:val="34"/>
        </w:rPr>
      </w:pPr>
    </w:p>
    <w:p>
      <w:pPr>
        <w:pStyle w:val="BodyText"/>
        <w:spacing w:line="290" w:lineRule="auto"/>
        <w:ind w:left="100" w:right="239"/>
      </w:pPr>
      <w:r>
        <w:rPr>
          <w:spacing w:val="-2"/>
        </w:rPr>
        <w:t>饒慶鈴獲有師範大學政治博士學位，其博士論文名為《海峽兩岸推展僑務政策之比較研究：兼論僑</w:t>
      </w:r>
      <w:r>
        <w:rPr>
          <w:spacing w:val="-2"/>
        </w:rPr>
        <w:t>教之比較》，全文含附錄共226頁，指導教授為黃人傑。</w:t>
      </w:r>
    </w:p>
    <w:p>
      <w:pPr>
        <w:pStyle w:val="BodyText"/>
        <w:spacing w:before="11"/>
        <w:rPr>
          <w:sz w:val="28"/>
        </w:rPr>
      </w:pPr>
    </w:p>
    <w:p>
      <w:pPr>
        <w:pStyle w:val="BodyText"/>
        <w:spacing w:line="290" w:lineRule="auto" w:before="1"/>
        <w:ind w:left="100" w:right="119"/>
      </w:pPr>
      <w:r>
        <w:rPr>
          <w:spacing w:val="-2"/>
        </w:rPr>
        <w:t>據《信傳媒》掌握資料，該篇論文的第七章結論，涉及抄襲僑委會前委員長張富美於立法院第5屆第 5會期之僑務施政報告。</w:t>
      </w:r>
    </w:p>
    <w:p>
      <w:pPr>
        <w:spacing w:after="0" w:line="290" w:lineRule="auto"/>
        <w:sectPr>
          <w:pgSz w:w="11900" w:h="16840"/>
          <w:pgMar w:top="1500" w:bottom="280" w:left="620" w:right="620"/>
        </w:sectPr>
      </w:pPr>
    </w:p>
    <w:p>
      <w:pPr>
        <w:pStyle w:val="BodyText"/>
        <w:spacing w:before="21"/>
        <w:ind w:left="100"/>
      </w:pPr>
      <w:r>
        <w:rPr/>
        <w:t>饒慶鈴的博士論文出自師範大學政治研究所，指導教授是黃人傑（圖片來源／胡智凱翻攝</w:t>
      </w:r>
      <w:r>
        <w:rPr>
          <w:spacing w:val="-10"/>
        </w:rPr>
        <w:t>）</w:t>
      </w:r>
    </w:p>
    <w:p>
      <w:pPr>
        <w:pStyle w:val="BodyText"/>
        <w:rPr>
          <w:sz w:val="34"/>
        </w:rPr>
      </w:pPr>
    </w:p>
    <w:p>
      <w:pPr>
        <w:pStyle w:val="BodyText"/>
        <w:spacing w:before="1"/>
        <w:ind w:left="100"/>
      </w:pPr>
      <w:r>
        <w:rPr/>
        <w:t>首先，在第七章第二節「研究建議」的第4段（p.190），</w:t>
      </w:r>
      <w:r>
        <w:rPr>
          <w:spacing w:val="-1"/>
        </w:rPr>
        <w:t>饒慶鈴論文指出：「本研究認為未來應在</w:t>
      </w:r>
    </w:p>
    <w:p>
      <w:pPr>
        <w:pStyle w:val="BodyText"/>
        <w:spacing w:line="290" w:lineRule="auto" w:before="62"/>
        <w:ind w:left="100" w:right="239"/>
      </w:pPr>
      <w:r>
        <w:rPr/>
        <w:pict>
          <v:line style="position:absolute;mso-position-horizontal-relative:page;mso-position-vertical-relative:paragraph;z-index:17144320" from="96pt,38.01453pt" to="120pt,38.01453pt" stroked="true" strokeweight=".8pt" strokecolor="#ff0000">
            <v:stroke dashstyle="solid"/>
            <w10:wrap type="none"/>
          </v:line>
        </w:pict>
      </w:r>
      <w:r>
        <w:rPr>
          <w:spacing w:val="-2"/>
        </w:rPr>
        <w:t>：一、僑社聯繫工作方面；二、在僑民文教工作方面；三、在僑民經濟工作方面；四、在僑生輔導</w:t>
      </w:r>
      <w:r>
        <w:rPr/>
        <w:t>工作方面，</w:t>
      </w:r>
      <w:r>
        <w:rPr>
          <w:color w:val="FF0000"/>
        </w:rPr>
        <w:t>台灣</w:t>
      </w:r>
      <w:r>
        <w:rPr/>
        <w:t>可能可以努力的方向如下...」而前述4</w:t>
      </w:r>
      <w:r>
        <w:rPr>
          <w:spacing w:val="-1"/>
        </w:rPr>
        <w:t>個項目，都與張富美的僑務施政報告第肆章</w:t>
      </w:r>
    </w:p>
    <w:p>
      <w:pPr>
        <w:pStyle w:val="BodyText"/>
        <w:spacing w:line="580" w:lineRule="auto"/>
        <w:ind w:left="100" w:right="5279"/>
      </w:pPr>
      <w:r>
        <w:rPr>
          <w:spacing w:val="-2"/>
        </w:rPr>
        <w:t>「未來施政努力方向」（僑委會網站連結）一樣。不只項目一樣，連內容都照抄</w:t>
      </w:r>
    </w:p>
    <w:p>
      <w:pPr>
        <w:pStyle w:val="BodyText"/>
        <w:spacing w:line="296" w:lineRule="exact"/>
        <w:ind w:left="100"/>
      </w:pPr>
      <w:r>
        <w:rPr/>
        <w:t>進一步細看各個項目的內容（p.190~p.194），首先在僑社聯繫工作方面，饒慶鈴論文指出：（</w:t>
      </w:r>
      <w:r>
        <w:rPr>
          <w:spacing w:val="-10"/>
        </w:rPr>
        <w:t>一</w:t>
      </w:r>
    </w:p>
    <w:p>
      <w:pPr>
        <w:pStyle w:val="BodyText"/>
        <w:spacing w:line="290" w:lineRule="auto" w:before="61"/>
        <w:ind w:left="100" w:right="239"/>
        <w:jc w:val="both"/>
      </w:pPr>
      <w:r>
        <w:rPr/>
        <w:pict>
          <v:line style="position:absolute;mso-position-horizontal-relative:page;mso-position-vertical-relative:paragraph;z-index:17144832" from="120pt,37.964531pt" to="144pt,37.964531pt" stroked="true" strokeweight=".8pt" strokecolor="#ff0000">
            <v:stroke dashstyle="solid"/>
            <w10:wrap type="none"/>
          </v:line>
        </w:pict>
      </w:r>
      <w:r>
        <w:rPr>
          <w:spacing w:val="-2"/>
        </w:rPr>
        <w:t>）加強與僑界專業人士聯繫互動，推動我國參與國際組織；（二）擴大辦理華裔青少年返國研習參訪，強化僑胞對</w:t>
      </w:r>
      <w:r>
        <w:rPr>
          <w:color w:val="FF0000"/>
          <w:spacing w:val="-2"/>
        </w:rPr>
        <w:t>台灣</w:t>
      </w:r>
      <w:r>
        <w:rPr>
          <w:spacing w:val="-2"/>
        </w:rPr>
        <w:t>之認同；（三）運用現代化資訊科技，強化僑社服務層面與功能，結果不只標題一樣，連內容也一樣。</w:t>
      </w:r>
    </w:p>
    <w:p>
      <w:pPr>
        <w:pStyle w:val="BodyText"/>
        <w:spacing w:before="11"/>
        <w:rPr>
          <w:sz w:val="28"/>
        </w:rPr>
      </w:pPr>
    </w:p>
    <w:p>
      <w:pPr>
        <w:pStyle w:val="BodyText"/>
        <w:spacing w:line="290" w:lineRule="auto"/>
        <w:ind w:left="100" w:right="239"/>
      </w:pPr>
      <w:r>
        <w:rPr>
          <w:spacing w:val="-2"/>
        </w:rPr>
        <w:t>饒慶鈴博士論文的結論段落，有一大部分都跟僑委會的施政報告如出一轍（圖片來源／國家圖書館論文原文、立法院公報）</w:t>
      </w:r>
    </w:p>
    <w:p>
      <w:pPr>
        <w:pStyle w:val="BodyText"/>
        <w:spacing w:before="11"/>
        <w:rPr>
          <w:sz w:val="28"/>
        </w:rPr>
      </w:pPr>
    </w:p>
    <w:p>
      <w:pPr>
        <w:pStyle w:val="BodyText"/>
        <w:spacing w:before="1"/>
        <w:ind w:left="100"/>
      </w:pPr>
      <w:r>
        <w:rPr>
          <w:spacing w:val="-1"/>
        </w:rPr>
        <w:t>接著在僑民文教工作方面、僑民經濟工作方面、僑生輔導工作方面，也都如出一轍；不只標題一樣</w:t>
      </w:r>
    </w:p>
    <w:p>
      <w:pPr>
        <w:pStyle w:val="BodyText"/>
        <w:spacing w:before="62"/>
        <w:ind w:left="100"/>
      </w:pPr>
      <w:r>
        <w:rPr>
          <w:spacing w:val="-1"/>
        </w:rPr>
        <w:t>，內容也是完全複製貼上。舉例而言，僑委會認為要強化「吸引科技人才資源，重要引導資金回流</w:t>
      </w:r>
    </w:p>
    <w:p>
      <w:pPr>
        <w:pStyle w:val="BodyText"/>
        <w:spacing w:line="580" w:lineRule="auto" w:before="62"/>
        <w:ind w:left="100" w:right="4559"/>
      </w:pPr>
      <w:r>
        <w:rPr>
          <w:spacing w:val="-2"/>
        </w:rPr>
        <w:t>」，饒慶鈴論文也做出相同建議，且內容也都一模一樣。</w:t>
      </w:r>
      <w:r>
        <w:rPr>
          <w:spacing w:val="-2"/>
        </w:rPr>
        <w:t>論文相似度指數：36%</w:t>
      </w:r>
    </w:p>
    <w:p>
      <w:pPr>
        <w:pStyle w:val="BodyText"/>
        <w:spacing w:line="296" w:lineRule="exact"/>
        <w:ind w:left="100"/>
      </w:pPr>
      <w:r>
        <w:rPr/>
        <w:t>經論文原創性比對之後，饒慶鈴的博士論文相似度指數高達36％，其內容有36％</w:t>
      </w:r>
      <w:r>
        <w:rPr>
          <w:spacing w:val="-2"/>
        </w:rPr>
        <w:t>來自網際網路</w:t>
      </w:r>
    </w:p>
    <w:p>
      <w:pPr>
        <w:pStyle w:val="BodyText"/>
        <w:spacing w:line="290" w:lineRule="auto" w:before="62"/>
        <w:ind w:left="100" w:right="239"/>
      </w:pPr>
      <w:r>
        <w:rPr>
          <w:spacing w:val="-2"/>
        </w:rPr>
        <w:t>，1％來自出版物，3％來自學生文稿。當中網路資料的部份，有8％來自僑委會網站，4％來自教育</w:t>
      </w:r>
      <w:r>
        <w:rPr>
          <w:spacing w:val="-4"/>
        </w:rPr>
        <w:t>部網站。</w:t>
      </w:r>
    </w:p>
    <w:p>
      <w:pPr>
        <w:pStyle w:val="BodyText"/>
        <w:spacing w:before="11"/>
        <w:rPr>
          <w:sz w:val="28"/>
        </w:rPr>
      </w:pPr>
    </w:p>
    <w:p>
      <w:pPr>
        <w:pStyle w:val="BodyText"/>
        <w:ind w:left="100"/>
      </w:pPr>
      <w:r>
        <w:rPr>
          <w:spacing w:val="-6"/>
        </w:rPr>
        <w:t>經論文比對系統，饒慶鈴博士論文相似度指數高達36%。（圖片來源／讀者提供</w:t>
      </w:r>
      <w:r>
        <w:rPr>
          <w:spacing w:val="-10"/>
        </w:rPr>
        <w:t>）</w:t>
      </w:r>
    </w:p>
    <w:p>
      <w:pPr>
        <w:pStyle w:val="BodyText"/>
        <w:rPr>
          <w:sz w:val="34"/>
        </w:rPr>
      </w:pPr>
    </w:p>
    <w:p>
      <w:pPr>
        <w:pStyle w:val="BodyText"/>
        <w:spacing w:line="290" w:lineRule="auto" w:before="1"/>
        <w:ind w:left="100" w:right="119"/>
      </w:pPr>
      <w:r>
        <w:rPr>
          <w:w w:val="100"/>
        </w:rPr>
        <w:t>此外，饒慶鈴畢業學年度為民國94年（2005年），而張富美於立法院第五屆第5</w:t>
      </w:r>
      <w:r>
        <w:rPr>
          <w:spacing w:val="-3"/>
          <w:w w:val="100"/>
        </w:rPr>
        <w:t>會期之僑務施政報告</w:t>
      </w:r>
      <w:r>
        <w:rPr>
          <w:w w:val="100"/>
        </w:rPr>
        <w:t>則為民國93年（2004年）。換言之，張富美的施政報告在先，饒慶鈴的博士論文在後，合理推論是</w:t>
      </w:r>
      <w:r>
        <w:rPr/>
        <w:t>饒慶鈴的博士論文抄襲張富美的施政報告。</w:t>
      </w:r>
    </w:p>
    <w:p>
      <w:pPr>
        <w:pStyle w:val="BodyText"/>
        <w:spacing w:before="10"/>
        <w:rPr>
          <w:sz w:val="28"/>
        </w:rPr>
      </w:pPr>
    </w:p>
    <w:p>
      <w:pPr>
        <w:pStyle w:val="BodyText"/>
        <w:spacing w:before="1"/>
        <w:ind w:left="100"/>
      </w:pPr>
      <w:r>
        <w:rPr>
          <w:spacing w:val="-1"/>
        </w:rPr>
        <w:t>巧合？饒慶鈴寫論文時，她爸正在監督僑委會</w:t>
      </w:r>
    </w:p>
    <w:p>
      <w:pPr>
        <w:pStyle w:val="BodyText"/>
        <w:rPr>
          <w:sz w:val="34"/>
        </w:rPr>
      </w:pPr>
    </w:p>
    <w:p>
      <w:pPr>
        <w:pStyle w:val="BodyText"/>
        <w:spacing w:line="290" w:lineRule="auto"/>
        <w:ind w:left="100" w:right="239"/>
        <w:jc w:val="both"/>
      </w:pPr>
      <w:r>
        <w:rPr>
          <w:spacing w:val="-2"/>
        </w:rPr>
        <w:t>值得玩味的是，饒慶鈴畢業前夕，其父親饒穎奇正巧擔任立法院外交及僑務委員會的委員，負責監督僑委會之施政成效，想必看過張富美的施政報告，會否是知曉女兒正在寫僑務相關論文，就拿施</w:t>
      </w:r>
      <w:r>
        <w:rPr>
          <w:spacing w:val="-1"/>
        </w:rPr>
        <w:t>政報告給她參考？還是因為職務之便，方便取得僑委會相關資料，所以建議女兒寫僑務相關論文？</w:t>
      </w:r>
    </w:p>
    <w:p>
      <w:pPr>
        <w:pStyle w:val="BodyText"/>
        <w:spacing w:before="11"/>
        <w:rPr>
          <w:sz w:val="28"/>
        </w:rPr>
      </w:pPr>
    </w:p>
    <w:p>
      <w:pPr>
        <w:pStyle w:val="BodyText"/>
        <w:ind w:left="100"/>
      </w:pPr>
      <w:r>
        <w:rPr>
          <w:spacing w:val="-2"/>
        </w:rPr>
        <w:t>頗值得推敲。</w:t>
      </w:r>
    </w:p>
    <w:p>
      <w:pPr>
        <w:pStyle w:val="BodyText"/>
        <w:rPr>
          <w:sz w:val="34"/>
        </w:rPr>
      </w:pPr>
    </w:p>
    <w:p>
      <w:pPr>
        <w:pStyle w:val="BodyText"/>
        <w:ind w:left="100"/>
      </w:pPr>
      <w:r>
        <w:rPr/>
        <w:t>張富美在立法院第5屆第5會期進行施政報告時，饒慶鈴的父親饒穎奇正巧負責監督僑委會。（</w:t>
      </w:r>
      <w:r>
        <w:rPr>
          <w:spacing w:val="-5"/>
        </w:rPr>
        <w:t>圖片</w:t>
      </w:r>
    </w:p>
    <w:p>
      <w:pPr>
        <w:spacing w:after="0"/>
        <w:sectPr>
          <w:pgSz w:w="11900" w:h="16840"/>
          <w:pgMar w:top="800" w:bottom="280" w:left="620" w:right="620"/>
        </w:sectPr>
      </w:pPr>
    </w:p>
    <w:p>
      <w:pPr>
        <w:pStyle w:val="BodyText"/>
        <w:spacing w:before="21"/>
        <w:ind w:left="100"/>
      </w:pPr>
      <w:r>
        <w:rPr/>
        <w:t>來源／立法院網站</w:t>
      </w:r>
      <w:r>
        <w:rPr>
          <w:spacing w:val="-10"/>
        </w:rPr>
        <w:t>）</w:t>
      </w:r>
    </w:p>
    <w:p>
      <w:pPr>
        <w:pStyle w:val="BodyText"/>
        <w:rPr>
          <w:sz w:val="34"/>
        </w:rPr>
      </w:pPr>
    </w:p>
    <w:p>
      <w:pPr>
        <w:pStyle w:val="BodyText"/>
        <w:spacing w:line="290" w:lineRule="auto" w:before="1"/>
        <w:ind w:left="100" w:right="239"/>
      </w:pPr>
      <w:r>
        <w:rPr>
          <w:spacing w:val="-2"/>
        </w:rPr>
        <w:t>政壇人士分析，饒慶鈴身為現任台東縣長，且涉嫌抄襲的學位更是首見博士學位，其官位之大、學歷之高，實在罕見，恐怕會引發不小震撼。</w:t>
      </w:r>
    </w:p>
    <w:p>
      <w:pPr>
        <w:pStyle w:val="BodyText"/>
        <w:spacing w:before="11"/>
        <w:rPr>
          <w:sz w:val="28"/>
        </w:rPr>
      </w:pPr>
    </w:p>
    <w:p>
      <w:pPr>
        <w:pStyle w:val="BodyText"/>
        <w:ind w:left="100"/>
      </w:pPr>
      <w:r>
        <w:rPr>
          <w:spacing w:val="-1"/>
        </w:rPr>
        <w:t>饒慶鈴回應：當時只是單純的一般生</w:t>
      </w:r>
    </w:p>
    <w:p>
      <w:pPr>
        <w:pStyle w:val="BodyText"/>
        <w:rPr>
          <w:sz w:val="34"/>
        </w:rPr>
      </w:pPr>
    </w:p>
    <w:p>
      <w:pPr>
        <w:pStyle w:val="BodyText"/>
        <w:spacing w:line="290" w:lineRule="auto"/>
        <w:ind w:left="100" w:right="119"/>
        <w:jc w:val="both"/>
      </w:pPr>
      <w:r>
        <w:rPr/>
        <w:pict>
          <v:line style="position:absolute;mso-position-horizontal-relative:page;mso-position-vertical-relative:paragraph;z-index:17145856" from="120pt,52.914532pt" to="144pt,52.914532pt" stroked="true" strokeweight=".8pt" strokecolor="#ff0000">
            <v:stroke dashstyle="solid"/>
            <w10:wrap type="none"/>
          </v:line>
        </w:pict>
      </w:r>
      <w:r>
        <w:rPr>
          <w:spacing w:val="-2"/>
        </w:rPr>
        <w:t>對於論文涉及抄襲，饒慶鈴回應稱，自己師大研究所唸了8年，從三民主義研究所念到改名為政治研</w:t>
      </w:r>
      <w:r>
        <w:rPr>
          <w:spacing w:val="-2"/>
        </w:rPr>
        <w:t>究所，於2005年畢業，「我當時只是單純的學生，沒有任何光環，經過2年修課、6年研究，且6年都非常辛苦，美國</w:t>
      </w:r>
      <w:r>
        <w:rPr>
          <w:color w:val="FF0000"/>
          <w:spacing w:val="-2"/>
        </w:rPr>
        <w:t>台灣</w:t>
      </w:r>
      <w:r>
        <w:rPr>
          <w:spacing w:val="-2"/>
        </w:rPr>
        <w:t>兩地跑才完成這份博士論文。」</w:t>
      </w:r>
    </w:p>
    <w:p>
      <w:pPr>
        <w:pStyle w:val="BodyText"/>
        <w:spacing w:before="11"/>
        <w:rPr>
          <w:sz w:val="28"/>
        </w:rPr>
      </w:pPr>
    </w:p>
    <w:p>
      <w:pPr>
        <w:pStyle w:val="BodyText"/>
        <w:spacing w:line="290" w:lineRule="auto"/>
        <w:ind w:left="100" w:right="239"/>
        <w:jc w:val="both"/>
      </w:pPr>
      <w:r>
        <w:rPr>
          <w:spacing w:val="-2"/>
        </w:rPr>
        <w:t>饒慶鈴表示，是在老師的指導下才順利完成論文工作，且當時自己是很單純的一般生，跟現在外界稱已經當了民代，所以才需要學位加持，是不一樣的，「對我來說，我對我的論文非常有信心，經過很多辯證，我們也都準備好，可以提交師大學倫會，絕對經得起考驗！」</w:t>
      </w:r>
    </w:p>
    <w:p>
      <w:pPr>
        <w:pStyle w:val="BodyText"/>
        <w:spacing w:before="11"/>
        <w:rPr>
          <w:sz w:val="28"/>
        </w:rPr>
      </w:pPr>
    </w:p>
    <w:p>
      <w:pPr>
        <w:pStyle w:val="BodyText"/>
        <w:ind w:left="100"/>
      </w:pPr>
      <w:r>
        <w:rPr>
          <w:spacing w:val="-1"/>
        </w:rPr>
        <w:t>學界人士：論文結論不能抄</w:t>
      </w:r>
    </w:p>
    <w:p>
      <w:pPr>
        <w:pStyle w:val="BodyText"/>
        <w:rPr>
          <w:sz w:val="34"/>
        </w:rPr>
      </w:pPr>
    </w:p>
    <w:p>
      <w:pPr>
        <w:pStyle w:val="BodyText"/>
        <w:spacing w:line="290" w:lineRule="auto" w:before="1"/>
        <w:ind w:left="100" w:right="239"/>
        <w:jc w:val="both"/>
      </w:pPr>
      <w:r>
        <w:rPr>
          <w:spacing w:val="-2"/>
        </w:rPr>
        <w:t>對於饒慶鈴博士論文所出現的情形，學界人士指出，博士論文的結論應提出新穎、原創的觀點或發現；而根據研究結論所產出的「研究建議」，同樣也必須要有新穎、原創的擘畫才對，因此通常不會再去引述前人文獻，更不能抄襲政府部門的施政報告。</w:t>
      </w:r>
    </w:p>
    <w:p>
      <w:pPr>
        <w:pStyle w:val="BodyText"/>
        <w:spacing w:before="10"/>
        <w:rPr>
          <w:sz w:val="28"/>
        </w:rPr>
      </w:pPr>
    </w:p>
    <w:p>
      <w:pPr>
        <w:pStyle w:val="BodyText"/>
        <w:spacing w:before="1"/>
        <w:ind w:left="100"/>
      </w:pPr>
      <w:r>
        <w:rPr>
          <w:spacing w:val="-2"/>
          <w:w w:val="110"/>
        </w:rPr>
        <w:t>(原始連結)</w:t>
      </w:r>
    </w:p>
    <w:p>
      <w:pPr>
        <w:pStyle w:val="BodyText"/>
        <w:rPr>
          <w:sz w:val="34"/>
        </w:rPr>
      </w:pPr>
    </w:p>
    <w:p>
      <w:pPr>
        <w:pStyle w:val="BodyText"/>
        <w:ind w:left="100"/>
      </w:pPr>
      <w:r>
        <w:rPr>
          <w:spacing w:val="-2"/>
        </w:rPr>
        <w:t>更多信傳媒報導</w:t>
      </w:r>
    </w:p>
    <w:p>
      <w:pPr>
        <w:pStyle w:val="BodyText"/>
        <w:rPr>
          <w:sz w:val="34"/>
        </w:rPr>
      </w:pPr>
    </w:p>
    <w:p>
      <w:pPr>
        <w:pStyle w:val="BodyText"/>
        <w:spacing w:line="580" w:lineRule="auto"/>
        <w:ind w:left="100" w:right="1199"/>
      </w:pPr>
      <w:r>
        <w:rPr/>
        <w:t>習普會》閉關968天後習近平籲中俄「強權合作」 普丁感謝北京、反對美在台海「挑釁」</w:t>
      </w:r>
      <w:r>
        <w:rPr/>
        <w:t>電信業５家併成3家 謝繼茂：「在賽局中改變遊戲規則，傷害很多人的期待」</w:t>
      </w:r>
    </w:p>
    <w:p>
      <w:pPr>
        <w:pStyle w:val="BodyText"/>
        <w:spacing w:line="296" w:lineRule="exact"/>
        <w:ind w:left="100"/>
      </w:pPr>
      <w:r>
        <w:rPr/>
        <w:pict>
          <v:shape style="position:absolute;margin-left:72pt;margin-top:16.825001pt;width:36pt;height:.1pt;mso-position-horizontal-relative:page;mso-position-vertical-relative:paragraph;z-index:-14311936;mso-wrap-distance-left:0;mso-wrap-distance-right:0" id="docshape1154" coordorigin="1440,337" coordsize="720,0" path="m1440,337l2160,337e" filled="false" stroked="true" strokeweight=".8pt" strokecolor="#ff0000">
            <v:path arrowok="t"/>
            <v:stroke dashstyle="solid"/>
            <w10:wrap type="topAndBottom"/>
          </v:shape>
        </w:pict>
      </w:r>
      <w:r>
        <w:rPr/>
        <w:t>今年總</w:t>
      </w:r>
      <w:r>
        <w:rPr>
          <w:color w:val="FF0000"/>
        </w:rPr>
        <w:t>生育率</w:t>
      </w:r>
      <w:r>
        <w:rPr>
          <w:spacing w:val="-1"/>
        </w:rPr>
        <w:t>將再創歷史新低！民團憂：準公共化幼兒園恐步上韓國後塵</w:t>
      </w:r>
    </w:p>
    <w:p>
      <w:pPr>
        <w:pStyle w:val="BodyText"/>
      </w:pPr>
    </w:p>
    <w:p>
      <w:pPr>
        <w:pStyle w:val="BodyText"/>
        <w:spacing w:before="1"/>
        <w:rPr>
          <w:sz w:val="35"/>
        </w:rPr>
      </w:pPr>
    </w:p>
    <w:p>
      <w:pPr>
        <w:pStyle w:val="BodyText"/>
        <w:ind w:left="100"/>
      </w:pPr>
      <w:r>
        <w:rPr>
          <w:spacing w:val="-2"/>
          <w:w w:val="110"/>
        </w:rPr>
        <w:t>文章編號: [2022091521772099591]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2022-09-15</w:t>
      </w:r>
      <w:r>
        <w:rPr>
          <w:spacing w:val="34"/>
          <w:w w:val="115"/>
          <w:sz w:val="28"/>
        </w:rPr>
        <w:t> </w:t>
      </w:r>
      <w:r>
        <w:rPr>
          <w:spacing w:val="-2"/>
          <w:w w:val="115"/>
          <w:sz w:val="28"/>
        </w:rPr>
        <w:t>(10:35)</w:t>
      </w:r>
    </w:p>
    <w:p>
      <w:pPr>
        <w:spacing w:line="249" w:lineRule="auto" w:before="12"/>
        <w:ind w:left="100" w:right="7759" w:firstLine="0"/>
        <w:jc w:val="left"/>
        <w:rPr>
          <w:sz w:val="28"/>
        </w:rPr>
      </w:pPr>
      <w:r>
        <w:rPr>
          <w:sz w:val="28"/>
        </w:rPr>
        <w:t>網站(URL連接) | 生活</w:t>
      </w:r>
      <w:r>
        <w:rPr>
          <w:spacing w:val="10"/>
          <w:sz w:val="28"/>
        </w:rPr>
        <w:t>字數: </w:t>
      </w:r>
      <w:r>
        <w:rPr>
          <w:sz w:val="28"/>
        </w:rPr>
        <w:t>1052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10912;mso-wrap-distance-left:0;mso-wrap-distance-right:0" id="docshape11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媽媽已流淚 自主學習的方式居然這麼簡單</w:t>
      </w:r>
    </w:p>
    <w:p>
      <w:pPr>
        <w:pStyle w:val="BodyText"/>
        <w:spacing w:before="12"/>
        <w:rPr>
          <w:sz w:val="22"/>
        </w:rPr>
      </w:pPr>
      <w:r>
        <w:rPr/>
        <w:pict>
          <v:shape style="position:absolute;margin-left:36pt;margin-top:15.723047pt;width:523pt;height:.1pt;mso-position-horizontal-relative:page;mso-position-vertical-relative:paragraph;z-index:-14310400;mso-wrap-distance-left:0;mso-wrap-distance-right:0" id="docshape11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：https://news.pchome.com.tw/living/cna/20220915/index- 16632079574251718009.html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t>(中央社訊息服務20220915</w:t>
      </w:r>
      <w:r>
        <w:rPr>
          <w:spacing w:val="53"/>
        </w:rPr>
        <w:t>   </w:t>
      </w:r>
      <w:r>
        <w:rPr/>
        <w:t>10:12:37)</w:t>
      </w:r>
      <w:r>
        <w:rPr>
          <w:spacing w:val="-1"/>
        </w:rPr>
        <w:t>面對經濟壓力職場生涯中斷「沒有人想當媽媽！」</w:t>
      </w:r>
    </w:p>
    <w:p>
      <w:pPr>
        <w:pStyle w:val="BodyText"/>
        <w:rPr>
          <w:sz w:val="34"/>
        </w:rPr>
      </w:pPr>
    </w:p>
    <w:p>
      <w:pPr>
        <w:pStyle w:val="BodyText"/>
        <w:spacing w:line="290" w:lineRule="auto"/>
        <w:ind w:left="100" w:right="239"/>
      </w:pPr>
      <w:r>
        <w:rPr>
          <w:spacing w:val="-2"/>
        </w:rPr>
        <w:t>媽媽真偉大，每天叫孩子起床，幫著孩子備好早餐整理書包，送到學校後才趕忙自己的工作，接孩</w:t>
      </w:r>
      <w:r>
        <w:rPr>
          <w:spacing w:val="-1"/>
        </w:rPr>
        <w:t>子安親班下課後急著回家準備飯菜，吃完飯又要督促孩子複習功課，但一天忙碌的時間還沒結束呢</w:t>
      </w:r>
    </w:p>
    <w:p>
      <w:pPr>
        <w:pStyle w:val="BodyText"/>
        <w:spacing w:line="290" w:lineRule="auto"/>
        <w:ind w:left="100" w:right="239"/>
        <w:jc w:val="both"/>
      </w:pPr>
      <w:r>
        <w:rPr/>
        <w:pict>
          <v:line style="position:absolute;mso-position-horizontal-relative:page;mso-position-vertical-relative:paragraph;z-index:17147392" from="336pt,16.914532pt" to="360pt,16.914532pt" stroked="true" strokeweight=".8pt" strokecolor="#ff0000">
            <v:stroke dashstyle="solid"/>
            <w10:wrap type="none"/>
          </v:line>
        </w:pict>
      </w:r>
      <w:r>
        <w:rPr/>
        <w:pict>
          <v:line style="position:absolute;mso-position-horizontal-relative:page;mso-position-vertical-relative:paragraph;z-index:17147904" from="96pt,52.914532pt" to="120pt,52.914532pt" stroked="true" strokeweight=".8pt" strokecolor="#ff0000">
            <v:stroke dashstyle="solid"/>
            <w10:wrap type="none"/>
          </v:line>
        </w:pict>
      </w:r>
      <w:r>
        <w:rPr/>
        <w:pict>
          <v:line style="position:absolute;mso-position-horizontal-relative:page;mso-position-vertical-relative:paragraph;z-index:17148416" from="216pt,52.914532pt" to="252pt,52.914532pt" stroked="true" strokeweight=".8pt" strokecolor="#ff0000">
            <v:stroke dashstyle="solid"/>
            <w10:wrap type="none"/>
          </v:line>
        </w:pict>
      </w:r>
      <w:r>
        <w:rPr>
          <w:spacing w:val="-2"/>
        </w:rPr>
        <w:t>！教養問題一直是新手爸爸媽媽最大的崩潰和打擊。其實</w:t>
      </w:r>
      <w:r>
        <w:rPr>
          <w:color w:val="FF0000"/>
          <w:spacing w:val="-2"/>
        </w:rPr>
        <w:t>台灣</w:t>
      </w:r>
      <w:r>
        <w:rPr>
          <w:spacing w:val="-2"/>
        </w:rPr>
        <w:t>曾經當過一個另類世界冠軍，在美國</w:t>
      </w:r>
      <w:r>
        <w:rPr>
          <w:spacing w:val="-2"/>
        </w:rPr>
        <w:t>中情局（CIA）公布的全球227個國家與地區的生育排行榜上，過去的亞洲四小龍全部都在倒數前五名，其中，</w:t>
      </w:r>
      <w:r>
        <w:rPr>
          <w:color w:val="FF0000"/>
          <w:spacing w:val="-2"/>
        </w:rPr>
        <w:t>台灣</w:t>
      </w:r>
      <w:r>
        <w:rPr>
          <w:spacing w:val="-2"/>
        </w:rPr>
        <w:t>曾經是倒數第一。</w:t>
      </w:r>
      <w:r>
        <w:rPr>
          <w:color w:val="FF0000"/>
          <w:spacing w:val="-2"/>
        </w:rPr>
        <w:t>生育率</w:t>
      </w:r>
      <w:r>
        <w:rPr>
          <w:spacing w:val="-2"/>
        </w:rPr>
        <w:t>低下的原因其中一項是「沒有人想當媽媽！」，因為養家不可避免的龐大經濟壓力，並對自己職場生涯中斷的恐懼絕對是讓婦女們卻步的原因。</w:t>
      </w:r>
    </w:p>
    <w:p>
      <w:pPr>
        <w:pStyle w:val="BodyText"/>
        <w:spacing w:before="10"/>
        <w:rPr>
          <w:sz w:val="28"/>
        </w:rPr>
      </w:pPr>
    </w:p>
    <w:p>
      <w:pPr>
        <w:pStyle w:val="BodyText"/>
        <w:ind w:left="100"/>
      </w:pPr>
      <w:r>
        <w:rPr>
          <w:spacing w:val="-1"/>
        </w:rPr>
        <w:t>「直升機父母」已進化成「割草機父母」</w:t>
      </w:r>
    </w:p>
    <w:p>
      <w:pPr>
        <w:pStyle w:val="BodyText"/>
        <w:rPr>
          <w:sz w:val="34"/>
        </w:rPr>
      </w:pPr>
    </w:p>
    <w:p>
      <w:pPr>
        <w:pStyle w:val="BodyText"/>
        <w:spacing w:line="290" w:lineRule="auto"/>
        <w:ind w:left="100" w:right="239"/>
        <w:jc w:val="both"/>
      </w:pPr>
      <w:r>
        <w:rPr>
          <w:spacing w:val="-2"/>
        </w:rPr>
        <w:t>但不可否認家長經濟壓力有些還是來自於孩子的教育費用。現代的孩子幾乎人人上安親班，回家前課業都整理好了，家長不是太在乎成績的就放牛吃草，孩子的課業沒複習可能就不太出色，但在乎課業成績的家長真的就讓自己更勞累了，陪著孩子讀書、寫功課，要考試了替孩子作筆記、劃重點</w:t>
      </w:r>
      <w:r>
        <w:rPr>
          <w:spacing w:val="-1"/>
        </w:rPr>
        <w:t>強迫孩子坐在自己身邊複習，孩子不在乎的表情就好似是家長要考試一樣。以前說的「直升機父母</w:t>
      </w:r>
    </w:p>
    <w:p>
      <w:pPr>
        <w:pStyle w:val="BodyText"/>
        <w:spacing w:line="290" w:lineRule="auto"/>
        <w:ind w:left="100" w:right="239"/>
        <w:jc w:val="both"/>
      </w:pPr>
      <w:r>
        <w:rPr>
          <w:spacing w:val="-2"/>
        </w:rPr>
        <w:t>」已進化成「割草機父母」，不等孩子有困難或挫折出現時再協助，而是一路都在孩子的前面，隨時清除生活學習和一切的障礙，為了只是要孩子走人生的平坦大道。或許少數孩子完全不需要家長</w:t>
      </w:r>
      <w:r>
        <w:rPr>
          <w:spacing w:val="-1"/>
        </w:rPr>
        <w:t>的關注，仍保持好成績；但對多數孩子而言，若是父母常常在狀況之外、漠不關心，孩子成功的機</w:t>
      </w:r>
    </w:p>
    <w:p>
      <w:pPr>
        <w:spacing w:after="0" w:line="290" w:lineRule="auto"/>
        <w:jc w:val="both"/>
        <w:sectPr>
          <w:pgSz w:w="11900" w:h="16840"/>
          <w:pgMar w:top="1500" w:bottom="280" w:left="620" w:right="620"/>
        </w:sectPr>
      </w:pPr>
    </w:p>
    <w:p>
      <w:pPr>
        <w:pStyle w:val="BodyText"/>
        <w:spacing w:line="580" w:lineRule="auto" w:before="21"/>
        <w:ind w:left="100" w:right="2879"/>
      </w:pPr>
      <w:r>
        <w:rPr>
          <w:spacing w:val="-2"/>
        </w:rPr>
        <w:t>率就微乎其微。家長忙，希望孩子主動，但孩子的自主學習該如何培養？善用科技教學好的書籍不藏私</w:t>
      </w:r>
    </w:p>
    <w:p>
      <w:pPr>
        <w:pStyle w:val="BodyText"/>
        <w:spacing w:line="296" w:lineRule="exact"/>
        <w:ind w:left="100"/>
      </w:pPr>
      <w:r>
        <w:rPr>
          <w:spacing w:val="-1"/>
        </w:rPr>
        <w:t>其實孩子不複習的原因不外乎沒有養成習慣，還有一個重要因素就是複習的工具不對，書籍太繁複</w:t>
      </w:r>
    </w:p>
    <w:p>
      <w:pPr>
        <w:pStyle w:val="BodyText"/>
        <w:spacing w:line="290" w:lineRule="auto" w:before="63"/>
        <w:ind w:left="100" w:right="119"/>
      </w:pPr>
      <w:r>
        <w:rPr/>
        <w:t>，內容無法引起興趣。試問，一個孩子要學好英語，回家還是要將老師或課文的音檔拿出來一起複</w:t>
      </w:r>
      <w:r>
        <w:rPr>
          <w:w w:val="98"/>
        </w:rPr>
        <w:t>習，音檔的工具不外乎MP3下載，CD，</w:t>
      </w:r>
      <w:r>
        <w:rPr>
          <w:spacing w:val="-1"/>
          <w:w w:val="98"/>
        </w:rPr>
        <w:t>點讀筆，但時代在變，工具要換。香港鉅理教育科技集團打造</w:t>
      </w:r>
      <w:r>
        <w:rPr>
          <w:w w:val="101"/>
        </w:rPr>
        <w:t>的徒書館英文電子書dosue.com.tw，讓家長不用辛苦陪伴，有別於其他科目的學習，英語要好就要</w:t>
      </w:r>
      <w:r>
        <w:rPr>
          <w:w w:val="99"/>
        </w:rPr>
        <w:t>有「沈浸式」的教學環境，任何載具都可使用或下載APP</w:t>
      </w:r>
      <w:r>
        <w:rPr>
          <w:spacing w:val="-1"/>
          <w:w w:val="99"/>
        </w:rPr>
        <w:t>。而徒書館英文電子書平台，擁有全英文種</w:t>
      </w:r>
      <w:r>
        <w:rPr/>
        <w:t>類的豐富教材，涵蓋字母學習，自然發音拼讀，繪本館裡有各種不同英文程度可使用的讀本、單字</w:t>
      </w:r>
      <w:r>
        <w:rPr>
          <w:w w:val="98"/>
        </w:rPr>
        <w:t>句型由基礎到高階、一系列完整的聽力測驗從abc開始到CNN</w:t>
      </w:r>
      <w:r>
        <w:rPr>
          <w:spacing w:val="39"/>
        </w:rPr>
        <w:t> </w:t>
      </w:r>
      <w:r>
        <w:rPr>
          <w:w w:val="99"/>
        </w:rPr>
        <w:t>News，還配合108課綱設計出適合從小</w:t>
      </w:r>
      <w:r>
        <w:rPr>
          <w:w w:val="99"/>
        </w:rPr>
        <w:t>開始訓練閱讀素養的閱讀能力測驗，徒書館的書籍從K1~K12一應俱全，適合老師實體或線上教學使</w:t>
      </w:r>
      <w:r>
        <w:rPr/>
        <w:t>用。使用徒書館複習英語感覺就似帶著一位外籍教師在身邊，隨時隨地都能有正統北美口音的書籍唸給你聽，以此培養並訓練出更敏銳道地的聽力與口說能力。</w:t>
      </w:r>
    </w:p>
    <w:p>
      <w:pPr>
        <w:pStyle w:val="BodyText"/>
      </w:pPr>
    </w:p>
    <w:p>
      <w:pPr>
        <w:pStyle w:val="BodyText"/>
      </w:pPr>
    </w:p>
    <w:p>
      <w:pPr>
        <w:pStyle w:val="BodyText"/>
      </w:pPr>
    </w:p>
    <w:p>
      <w:pPr>
        <w:pStyle w:val="BodyText"/>
      </w:pPr>
    </w:p>
    <w:p>
      <w:pPr>
        <w:pStyle w:val="BodyText"/>
        <w:spacing w:before="8"/>
        <w:rPr>
          <w:sz w:val="19"/>
        </w:rPr>
      </w:pPr>
    </w:p>
    <w:p>
      <w:pPr>
        <w:pStyle w:val="BodyText"/>
        <w:ind w:left="100"/>
      </w:pPr>
      <w:r>
        <w:rPr>
          <w:spacing w:val="-2"/>
          <w:w w:val="110"/>
        </w:rPr>
        <w:t>文章編號: [202209152683940]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2022-09-15</w:t>
      </w:r>
      <w:r>
        <w:rPr>
          <w:spacing w:val="-13"/>
          <w:w w:val="115"/>
          <w:sz w:val="28"/>
        </w:rPr>
        <w:t> </w:t>
      </w:r>
      <w:r>
        <w:rPr>
          <w:spacing w:val="-2"/>
          <w:w w:val="115"/>
          <w:sz w:val="28"/>
        </w:rPr>
        <w:t>(15:02)</w:t>
      </w:r>
    </w:p>
    <w:p>
      <w:pPr>
        <w:spacing w:line="249" w:lineRule="auto" w:before="12"/>
        <w:ind w:left="100" w:right="5379" w:firstLine="0"/>
        <w:jc w:val="left"/>
        <w:rPr>
          <w:sz w:val="28"/>
        </w:rPr>
      </w:pPr>
      <w:r>
        <w:rPr>
          <w:sz w:val="28"/>
        </w:rPr>
        <w:t>網站(URL連接) | 休閒玩樂 |By 台灣好報</w:t>
      </w:r>
      <w:r>
        <w:rPr>
          <w:sz w:val="28"/>
        </w:rPr>
        <w:t>字數: 976 words</w:t>
      </w:r>
    </w:p>
    <w:p>
      <w:pPr>
        <w:pStyle w:val="BodyText"/>
        <w:spacing w:before="9"/>
        <w:rPr>
          <w:sz w:val="21"/>
        </w:rPr>
      </w:pPr>
      <w:r>
        <w:rPr/>
        <w:pict>
          <v:shape style="position:absolute;margin-left:36pt;margin-top:14.945937pt;width:523pt;height:.1pt;mso-position-horizontal-relative:page;mso-position-vertical-relative:paragraph;z-index:-14308352;mso-wrap-distance-left:0;mso-wrap-distance-right:0" id="docshape11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「活」得有力 生命「躍」美麗 </w:t>
      </w:r>
      <w:r>
        <w:rPr>
          <w:sz w:val="28"/>
        </w:rPr>
        <w:t>2022</w:t>
      </w:r>
      <w:r>
        <w:rPr>
          <w:spacing w:val="-2"/>
          <w:sz w:val="28"/>
        </w:rPr>
        <w:t>嘉寶趴踢秀熱鬧登場</w:t>
      </w:r>
    </w:p>
    <w:p>
      <w:pPr>
        <w:pStyle w:val="BodyText"/>
        <w:spacing w:before="12"/>
        <w:rPr>
          <w:sz w:val="22"/>
        </w:rPr>
      </w:pPr>
      <w:r>
        <w:rPr/>
        <w:pict>
          <v:shape style="position:absolute;margin-left:36pt;margin-top:15.723047pt;width:523pt;height:.1pt;mso-position-horizontal-relative:page;mso-position-vertical-relative:paragraph;z-index:-14307840;mso-wrap-distance-left:0;mso-wrap-distance-right:0" id="docshape11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：https://m.match.net.tw/pc/life/health/20220915/6784291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t>【記者 劉芳妃／嘉市 報導】第十一屆嘉義市長者活躍老化競賽「嘉寶趴踢秀」今(15)日上午在港</w:t>
      </w:r>
      <w:r>
        <w:rPr>
          <w:spacing w:val="-2"/>
        </w:rPr>
        <w:t>坪體育館舉行，受新冠肺炎（COVID-19）影響停辦一年今年續辦，熱情不減的社區長者摩拳擦掌報名踴躍，期待再登舞台齊聚尬舞，號稱「千歲團」個個活力十足、身手矯健化身舞林高手，展現不老精神。市長黃敏惠、多位議員及里長親臨活動現場與13隊近六百位的活力長者齊聚同樂，並隨著節拍舞動熱鬧開場。</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149952" from="456pt,16.964531pt" to="492pt,16.964531pt" stroked="true" strokeweight=".8pt" strokecolor="#ff0000">
            <v:stroke dashstyle="solid"/>
            <w10:wrap type="none"/>
          </v:line>
        </w:pict>
      </w:r>
      <w:r>
        <w:rPr>
          <w:spacing w:val="-2"/>
        </w:rPr>
        <w:t>黃敏惠市長表示，嘉義市是一個健康及高齡友善城市，在2011年時面對高齡化、</w:t>
      </w:r>
      <w:r>
        <w:rPr>
          <w:color w:val="FF0000"/>
          <w:spacing w:val="-2"/>
        </w:rPr>
        <w:t>少子化</w:t>
      </w:r>
      <w:r>
        <w:rPr>
          <w:spacing w:val="-2"/>
        </w:rPr>
        <w:t>的危機，嘉義市成為全國健康高齡友善城市的示範城市。今天看到社區據點的長輩們願意走出來，一起聚在這邊，真的很感動也很高興，每位長輩都充滿活力與朝氣，臉上洋溢著喜悅與幸福，同時為比賽做精心打扮，大方的秀自己，帶來最精彩的演出。</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150464" from="444pt,70.914528pt" to="468pt,70.914528pt" stroked="true" strokeweight=".8pt" strokecolor="#ff0000">
            <v:stroke dashstyle="solid"/>
            <w10:wrap type="none"/>
          </v:line>
        </w:pict>
      </w:r>
      <w:r>
        <w:rPr>
          <w:w w:val="102"/>
        </w:rPr>
        <w:t>黃市長說，行政院主計總處統計2020年民眾平均壽命為81.3歲，但「健康平均餘命」為73.3歲，代</w:t>
      </w:r>
      <w:r>
        <w:rPr>
          <w:w w:val="100"/>
        </w:rPr>
        <w:t>表人一生將近8</w:t>
      </w:r>
      <w:r>
        <w:rPr>
          <w:spacing w:val="-1"/>
          <w:w w:val="100"/>
        </w:rPr>
        <w:t>年是處於不健康、失能的狀態中，為支持長輩社會參與，延緩長輩失能，嘉義市連續</w:t>
      </w:r>
      <w:r>
        <w:rPr>
          <w:w w:val="100"/>
        </w:rPr>
        <w:t> </w:t>
      </w:r>
      <w:r>
        <w:rPr>
          <w:w w:val="100"/>
        </w:rPr>
        <w:t>10年辦理「活躍老化」競賽因去年疫情停辦，今年再度登場；剛公布《康健》雜誌「2022健康城市</w:t>
      </w:r>
      <w:r>
        <w:rPr/>
        <w:t>大調查」結果，嘉義市勇奪健康城市非六都全國第一，全國總排名第二，昨日</w:t>
      </w:r>
      <w:r>
        <w:rPr>
          <w:color w:val="FF0000"/>
        </w:rPr>
        <w:t>台灣</w:t>
      </w:r>
      <w:r>
        <w:rPr/>
        <w:t>世界新聞傳播協</w:t>
      </w:r>
      <w:r>
        <w:rPr>
          <w:w w:val="100"/>
        </w:rPr>
        <w:t>會公布「2022全國縣市施政滿意度調查」，11個施政項目評比，嘉義市是全國唯一囊括獲得7金4銀</w:t>
      </w:r>
      <w:r>
        <w:rPr/>
        <w:t>的亮眼成績。感謝市民在後疫情時代共同努力，市府團隊盡力提供民眾健康、安全的環境，讓全民享有安心、宜居的城市。</w:t>
      </w:r>
    </w:p>
    <w:p>
      <w:pPr>
        <w:spacing w:after="0" w:line="290" w:lineRule="auto"/>
        <w:sectPr>
          <w:pgSz w:w="11900" w:h="16840"/>
          <w:pgMar w:top="1500" w:bottom="280" w:left="620" w:right="620"/>
        </w:sectPr>
      </w:pPr>
    </w:p>
    <w:p>
      <w:pPr>
        <w:pStyle w:val="BodyText"/>
        <w:spacing w:line="290" w:lineRule="auto" w:before="21"/>
        <w:ind w:left="100" w:right="119"/>
      </w:pPr>
      <w:r>
        <w:rPr>
          <w:w w:val="100"/>
        </w:rPr>
        <w:t>現場黃敏惠市長致贈每隊最年長的長者1</w:t>
      </w:r>
      <w:r>
        <w:rPr>
          <w:spacing w:val="-1"/>
          <w:w w:val="100"/>
        </w:rPr>
        <w:t>份「敬老獎」紅包，本屆最年長是來自幸福樂齡教育推展協</w:t>
      </w:r>
      <w:r>
        <w:rPr>
          <w:w w:val="102"/>
        </w:rPr>
        <w:t>會洪方秀去阿嬤(94歲)，以及太平社區莊忠銘阿公(94歲)，另外93歲來自育英里的胡鐘柳系阿嬤、</w:t>
      </w:r>
      <w:r>
        <w:rPr>
          <w:w w:val="100"/>
        </w:rPr>
        <w:t>北門社區吳陳招阿嬤、祈樂園陳磚阿嬤以及何庄社區高黃金鳳阿嬤；92歲為常樂園楊紹興阿公及下</w:t>
      </w:r>
      <w:r>
        <w:rPr/>
        <w:t>埤社區李玉秀阿嬤，每位都是精神奕奕，高齡友善城市「最活躍、最健康」的最佳代言人。</w:t>
      </w:r>
    </w:p>
    <w:p>
      <w:pPr>
        <w:pStyle w:val="BodyText"/>
        <w:spacing w:before="11"/>
        <w:rPr>
          <w:sz w:val="28"/>
        </w:rPr>
      </w:pPr>
    </w:p>
    <w:p>
      <w:pPr>
        <w:pStyle w:val="BodyText"/>
        <w:spacing w:line="290" w:lineRule="auto"/>
        <w:ind w:left="100" w:right="119"/>
      </w:pPr>
      <w:r>
        <w:rPr>
          <w:spacing w:val="-2"/>
        </w:rPr>
        <w:t>衛生局廖育瑋局長說，今天的嘉寶趴踢秀長者期待已久=疫情可能會減少長者的社交生活，但阻隔不</w:t>
      </w:r>
      <w:r>
        <w:rPr>
          <w:spacing w:val="-2"/>
        </w:rPr>
        <w:t>了活躍的行動力。嘉義市活躍老化競賽這個傳統盛事不能停，這是給阿公阿嬤們專屬的舞台。今年特別邀請具有物理、職能治療及銀髮健身等專長的評審組成評審團，一致讚賞今年參賽隊伍不為疫情影響，仍然有高水準演出，展現十足活力與創意！此外，獲得第一名和第二名的團隊，將代表嘉義市參加10月份衛生福利部國民健康署的南區分區競賽，為嘉義市爭光。</w:t>
      </w:r>
    </w:p>
    <w:p>
      <w:pPr>
        <w:pStyle w:val="BodyText"/>
        <w:spacing w:before="10"/>
        <w:rPr>
          <w:sz w:val="28"/>
        </w:rPr>
      </w:pPr>
    </w:p>
    <w:p>
      <w:pPr>
        <w:pStyle w:val="BodyText"/>
        <w:ind w:left="100"/>
      </w:pPr>
      <w:r>
        <w:rPr/>
        <w:pict>
          <v:shape style="position:absolute;margin-left:102pt;margin-top:16.914532pt;width:24pt;height:.1pt;mso-position-horizontal-relative:page;mso-position-vertical-relative:paragraph;z-index:-14306304;mso-wrap-distance-left:0;mso-wrap-distance-right:0" id="docshape1159"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[202209155533699]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2022-09-15</w:t>
      </w:r>
      <w:r>
        <w:rPr>
          <w:spacing w:val="-7"/>
          <w:w w:val="110"/>
          <w:sz w:val="28"/>
        </w:rPr>
        <w:t> </w:t>
      </w:r>
      <w:r>
        <w:rPr>
          <w:spacing w:val="-2"/>
          <w:w w:val="110"/>
          <w:sz w:val="28"/>
        </w:rPr>
        <w:t>(05:33)</w:t>
      </w:r>
    </w:p>
    <w:p>
      <w:pPr>
        <w:spacing w:line="249" w:lineRule="auto" w:before="12"/>
        <w:ind w:left="100" w:right="7199" w:firstLine="0"/>
        <w:jc w:val="left"/>
        <w:rPr>
          <w:sz w:val="28"/>
        </w:rPr>
      </w:pPr>
      <w:r>
        <w:rPr>
          <w:sz w:val="28"/>
        </w:rPr>
        <w:t>網站(URL連接) | 即時新聞</w:t>
      </w:r>
      <w:r>
        <w:rPr>
          <w:sz w:val="28"/>
        </w:rPr>
        <w:t>字數: 905 words</w:t>
      </w:r>
    </w:p>
    <w:p>
      <w:pPr>
        <w:pStyle w:val="BodyText"/>
        <w:spacing w:before="9"/>
        <w:rPr>
          <w:sz w:val="21"/>
        </w:rPr>
      </w:pPr>
      <w:r>
        <w:rPr/>
        <w:pict>
          <v:shape style="position:absolute;margin-left:36pt;margin-top:14.945937pt;width:523pt;height:.1pt;mso-position-horizontal-relative:page;mso-position-vertical-relative:paragraph;z-index:-14305792;mso-wrap-distance-left:0;mso-wrap-distance-right:0" id="docshape116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行動中常會移師雲林 蔡：力拚雲嘉嘉三席全上</w:t>
      </w:r>
    </w:p>
    <w:p>
      <w:pPr>
        <w:pStyle w:val="BodyText"/>
        <w:spacing w:before="12"/>
        <w:rPr>
          <w:sz w:val="22"/>
        </w:rPr>
      </w:pPr>
      <w:r>
        <w:rPr/>
        <w:pict>
          <v:shape style="position:absolute;margin-left:36pt;margin-top:15.723047pt;width:523pt;height:.1pt;mso-position-horizontal-relative:page;mso-position-vertical-relative:paragraph;z-index:-14305280;mso-wrap-distance-left:0;mso-wrap-distance-right:0" id="docshape116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：https://news.ltn.com.tw/news/politics/paper/1540201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[202209150604848]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2022-09-15</w:t>
      </w:r>
      <w:r>
        <w:rPr>
          <w:spacing w:val="12"/>
          <w:w w:val="110"/>
          <w:sz w:val="28"/>
        </w:rPr>
        <w:t> </w:t>
      </w:r>
      <w:r>
        <w:rPr>
          <w:spacing w:val="-2"/>
          <w:w w:val="110"/>
          <w:sz w:val="28"/>
        </w:rPr>
        <w:t>(10:38)</w:t>
      </w:r>
    </w:p>
    <w:p>
      <w:pPr>
        <w:spacing w:line="249" w:lineRule="auto" w:before="12"/>
        <w:ind w:left="100" w:right="7479" w:firstLine="0"/>
        <w:jc w:val="left"/>
        <w:rPr>
          <w:sz w:val="28"/>
        </w:rPr>
      </w:pPr>
      <w:r>
        <w:rPr>
          <w:sz w:val="28"/>
        </w:rPr>
        <w:t>網站(URL連接) | 橘時代</w:t>
      </w:r>
      <w:r>
        <w:rPr>
          <w:spacing w:val="10"/>
          <w:sz w:val="28"/>
        </w:rPr>
        <w:t>字數: </w:t>
      </w:r>
      <w:r>
        <w:rPr>
          <w:sz w:val="28"/>
        </w:rPr>
        <w:t>1254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04768;mso-wrap-distance-left:0;mso-wrap-distance-right:0" id="docshape116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管理你的老後風險！退休前準備這4</w:t>
      </w:r>
      <w:r>
        <w:rPr>
          <w:spacing w:val="-2"/>
          <w:sz w:val="28"/>
        </w:rPr>
        <w:t>件事先評估</w:t>
      </w:r>
    </w:p>
    <w:p>
      <w:pPr>
        <w:pStyle w:val="BodyText"/>
        <w:spacing w:before="12"/>
        <w:rPr>
          <w:sz w:val="22"/>
        </w:rPr>
      </w:pPr>
      <w:r>
        <w:rPr/>
        <w:pict>
          <v:shape style="position:absolute;margin-left:36pt;margin-top:15.723047pt;width:523pt;height:.1pt;mso-position-horizontal-relative:page;mso-position-vertical-relative:paragraph;z-index:-14304256;mso-wrap-distance-left:0;mso-wrap-distance-right:0" id="docshape116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文字快照：https://orange.udn.com/orange/story/121195/6611456?from=udn-</w:t>
      </w:r>
      <w:r>
        <w:rPr>
          <w:spacing w:val="-2"/>
          <w:w w:val="110"/>
        </w:rPr>
        <w:t>breaknews_ch8887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36pt;margin-top:16.914532pt;width:24pt;height:.1pt;mso-position-horizontal-relative:page;mso-position-vertical-relative:paragraph;z-index:-14303744;mso-wrap-distance-left:0;mso-wrap-distance-right:0" id="docshape1164" coordorigin="720,338" coordsize="480,0" path="m720,338l1200,338e" filled="false" stroked="true" strokeweight=".8pt" strokecolor="#ff0000">
            <v:path arrowok="t"/>
            <v:stroke dashstyle="solid"/>
            <w10:wrap type="topAndBottom"/>
          </v:shape>
        </w:pict>
      </w:r>
      <w:r>
        <w:rPr/>
        <w:pict>
          <v:shape style="position:absolute;margin-left:108pt;margin-top:16.914532pt;width:36pt;height:.1pt;mso-position-horizontal-relative:page;mso-position-vertical-relative:paragraph;z-index:-14303232;mso-wrap-distance-left:0;mso-wrap-distance-right:0" id="docshape1165" coordorigin="2160,338" coordsize="720,0" path="m2160,338l2880,338e" filled="false" stroked="true" strokeweight=".8pt" strokecolor="#ff0000">
            <v:path arrowok="t"/>
            <v:stroke dashstyle="solid"/>
            <w10:wrap type="topAndBottom"/>
          </v:shape>
        </w:pict>
      </w:r>
      <w:r>
        <w:rPr>
          <w:color w:val="FF0000"/>
        </w:rPr>
        <w:t>台灣</w:t>
      </w:r>
      <w:r>
        <w:rPr/>
        <w:t>社會面臨</w:t>
      </w:r>
      <w:r>
        <w:rPr>
          <w:color w:val="FF0000"/>
        </w:rPr>
        <w:t>少子化</w:t>
      </w:r>
      <w:r>
        <w:rPr>
          <w:spacing w:val="-1"/>
        </w:rPr>
        <w:t>、高齡化問題，整體人口結構明顯改變，再加上新冠肺炎疫情仍然持續肆虐</w:t>
      </w:r>
    </w:p>
    <w:p>
      <w:pPr>
        <w:pStyle w:val="BodyText"/>
        <w:spacing w:line="290" w:lineRule="auto" w:before="13"/>
        <w:ind w:left="100" w:right="239"/>
        <w:jc w:val="both"/>
      </w:pPr>
      <w:r>
        <w:rPr>
          <w:spacing w:val="-2"/>
        </w:rPr>
        <w:t>，以及烏俄戰爭何時結束仍看不到曙光，在在推高通膨風險，讓民眾對於退休後的未來感到憂心忡</w:t>
      </w:r>
      <w:r>
        <w:rPr>
          <w:spacing w:val="-2"/>
        </w:rPr>
        <w:t>忡，壽險業者建議，對於在職場已屬資深、距離退休年齡可能是十年或15年的中壯年族群來說，要謹記四大重點自我檢視，並據此找出合適的金融商品，即使已是50歲世代族群，仍有機會選擇合適工具幫助自己控管退休風險。</w:t>
      </w:r>
    </w:p>
    <w:p>
      <w:pPr>
        <w:pStyle w:val="BodyText"/>
        <w:spacing w:before="11"/>
        <w:rPr>
          <w:sz w:val="28"/>
        </w:rPr>
      </w:pPr>
    </w:p>
    <w:p>
      <w:pPr>
        <w:pStyle w:val="BodyText"/>
        <w:spacing w:line="290" w:lineRule="auto"/>
        <w:ind w:left="100" w:right="239"/>
        <w:jc w:val="both"/>
      </w:pPr>
      <w:r>
        <w:rPr>
          <w:spacing w:val="-2"/>
        </w:rPr>
        <w:t>壽險業者建議，對於在職場已屬資深、距離退休年齡可能是十年或15年的中壯年族群來說，要謹記</w:t>
      </w:r>
      <w:r>
        <w:rPr/>
        <w:t>四大重點自我檢視，並據此找出合適的金融商品。 圖／本報系資料庫</w:t>
      </w:r>
    </w:p>
    <w:p>
      <w:pPr>
        <w:pStyle w:val="BodyText"/>
        <w:spacing w:before="11"/>
        <w:rPr>
          <w:sz w:val="28"/>
        </w:rPr>
      </w:pPr>
    </w:p>
    <w:p>
      <w:pPr>
        <w:pStyle w:val="BodyText"/>
        <w:spacing w:before="1"/>
        <w:ind w:left="100"/>
      </w:pPr>
      <w:r>
        <w:rPr/>
        <w:t>根據行政院主計總處「人力運用調查」統計，2021年中高齡者勞動參與率平均為64.7%，</w:t>
      </w:r>
      <w:r>
        <w:rPr>
          <w:spacing w:val="-2"/>
        </w:rPr>
        <w:t>創歷史新高</w:t>
      </w:r>
    </w:p>
    <w:p>
      <w:pPr>
        <w:pStyle w:val="BodyText"/>
        <w:spacing w:line="290" w:lineRule="auto" w:before="62"/>
        <w:ind w:left="100" w:right="239"/>
      </w:pPr>
      <w:r>
        <w:rPr>
          <w:spacing w:val="-2"/>
        </w:rPr>
        <w:t>，凸顯民眾擔心養不起退休後的自己而有逐年延長工作年齡的趨向。此外，衛福部統計處「老人狀</w:t>
      </w:r>
      <w:r>
        <w:rPr>
          <w:spacing w:val="-2"/>
        </w:rPr>
        <w:t>況調查」，顯示55歲至64歲民眾，仍有近半比例還在工作，原因有超過80%因經濟需要。</w:t>
      </w:r>
    </w:p>
    <w:p>
      <w:pPr>
        <w:pStyle w:val="BodyText"/>
        <w:spacing w:before="11"/>
        <w:rPr>
          <w:sz w:val="28"/>
        </w:rPr>
      </w:pPr>
    </w:p>
    <w:p>
      <w:pPr>
        <w:pStyle w:val="BodyText"/>
        <w:spacing w:line="290" w:lineRule="auto"/>
        <w:ind w:left="100" w:right="239"/>
      </w:pPr>
      <w:r>
        <w:rPr>
          <w:spacing w:val="-2"/>
        </w:rPr>
        <w:t>中國人壽資深副總經理李正偉提醒，許多中壯年族群總在接近退休年齡時，才驚恐退休金準備完全不夠，為了避免臨退休前發現錢不夠用已來不及，建議中壯年族群要從四大評估重點自我檢視。</w:t>
      </w:r>
    </w:p>
    <w:p>
      <w:pPr>
        <w:pStyle w:val="BodyText"/>
        <w:spacing w:before="12"/>
        <w:rPr>
          <w:sz w:val="28"/>
        </w:rPr>
      </w:pPr>
    </w:p>
    <w:p>
      <w:pPr>
        <w:pStyle w:val="BodyText"/>
        <w:ind w:left="100"/>
      </w:pPr>
      <w:r>
        <w:rPr>
          <w:spacing w:val="-1"/>
        </w:rPr>
        <w:t>規劃退休四大評估。 圖／經濟日報製表</w:t>
      </w:r>
    </w:p>
    <w:p>
      <w:pPr>
        <w:pStyle w:val="BodyText"/>
        <w:rPr>
          <w:sz w:val="34"/>
        </w:rPr>
      </w:pPr>
    </w:p>
    <w:p>
      <w:pPr>
        <w:pStyle w:val="BodyText"/>
        <w:ind w:left="100"/>
      </w:pPr>
      <w:r>
        <w:rPr>
          <w:spacing w:val="-1"/>
        </w:rPr>
        <w:t>這四項評估重點就是，想過什麼樣的退休生活？要準備多少錢才能過上這樣的生活？有多少時間可</w:t>
      </w:r>
    </w:p>
    <w:p>
      <w:pPr>
        <w:spacing w:after="0"/>
        <w:sectPr>
          <w:pgSz w:w="11900" w:h="16840"/>
          <w:pgMar w:top="1500" w:bottom="280" w:left="620" w:right="620"/>
        </w:sectPr>
      </w:pPr>
    </w:p>
    <w:p>
      <w:pPr>
        <w:pStyle w:val="BodyText"/>
        <w:spacing w:before="21"/>
        <w:ind w:left="100"/>
      </w:pPr>
      <w:r>
        <w:rPr>
          <w:spacing w:val="-1"/>
        </w:rPr>
        <w:t>以來準備？最後是用什麼工具更容易達成目標？釐清這四個問題，才能規劃出退休生活的基本所需</w:t>
      </w:r>
    </w:p>
    <w:p>
      <w:pPr>
        <w:pStyle w:val="BodyText"/>
        <w:spacing w:line="290" w:lineRule="auto" w:before="63"/>
        <w:ind w:left="100" w:right="239"/>
      </w:pPr>
      <w:r>
        <w:rPr>
          <w:spacing w:val="-2"/>
        </w:rPr>
        <w:t>、資金流、需要再工作的年期，以及可以選擇的資產配置與工具。中壯年族群退休準備前逐一釐清這四個問題，才能事半功倍。</w:t>
      </w:r>
    </w:p>
    <w:p>
      <w:pPr>
        <w:pStyle w:val="BodyText"/>
        <w:spacing w:before="11"/>
        <w:rPr>
          <w:sz w:val="28"/>
        </w:rPr>
      </w:pPr>
    </w:p>
    <w:p>
      <w:pPr>
        <w:pStyle w:val="BodyText"/>
        <w:spacing w:line="290" w:lineRule="auto"/>
        <w:ind w:left="100" w:right="239"/>
        <w:jc w:val="both"/>
      </w:pPr>
      <w:r>
        <w:rPr>
          <w:spacing w:val="-2"/>
        </w:rPr>
        <w:t>李正偉表示，若想在離開職場後仍享有經濟無虞的退休生活，提前布局是最佳良方。中壯年族群隨著收入提升、家庭責任逐步下降，要好好把握黃金階段，補上退休準備的最後一塊拼圖。退休規劃首重紀律，再來也必須考慮通膨問題，可選擇同時擁有保障且兼具資產累積效果的保險商品，也就是能夠穩健增值，如此老後退休生活不但可以確保家人生活保障，也可有助於退休規劃，降低後顧</w:t>
      </w:r>
      <w:r>
        <w:rPr>
          <w:spacing w:val="-4"/>
        </w:rPr>
        <w:t>之憂。</w:t>
      </w:r>
    </w:p>
    <w:p>
      <w:pPr>
        <w:pStyle w:val="BodyText"/>
        <w:spacing w:before="10"/>
        <w:rPr>
          <w:sz w:val="28"/>
        </w:rPr>
      </w:pPr>
    </w:p>
    <w:p>
      <w:pPr>
        <w:pStyle w:val="BodyText"/>
        <w:ind w:left="100"/>
      </w:pPr>
      <w:r>
        <w:rPr>
          <w:spacing w:val="-1"/>
        </w:rPr>
        <w:t>他以「中國人壽超美鑫旺美元利率變動型終身壽險-定期給付型」為例，採美元計價，六年分期繳費</w:t>
      </w:r>
    </w:p>
    <w:p>
      <w:pPr>
        <w:pStyle w:val="BodyText"/>
        <w:spacing w:line="290" w:lineRule="auto" w:before="62"/>
        <w:ind w:left="100" w:right="239"/>
        <w:jc w:val="both"/>
      </w:pPr>
      <w:r>
        <w:rPr>
          <w:spacing w:val="-2"/>
        </w:rPr>
        <w:t>，首年享有高額終身保障，具有身故保險金或喪葬費用保險金、完全失能保險金給付，還有2至6</w:t>
      </w:r>
      <w:r>
        <w:rPr>
          <w:spacing w:val="-2"/>
        </w:rPr>
        <w:t>級失能豁免保險費機制，不僅轉移風險，也讓保障不中斷。同時，保戶享有以宣告利率（非固定，實際宣告利率以中壽公告為主）為基礎，年年有機會享增值回饋分享金（非保證給付項目），且在生命末期時，能申請提前給付保險金，自主運用或成就自己未達的夢想。</w:t>
      </w:r>
    </w:p>
    <w:p>
      <w:pPr>
        <w:pStyle w:val="BodyText"/>
        <w:spacing w:before="11"/>
        <w:rPr>
          <w:sz w:val="28"/>
        </w:rPr>
      </w:pPr>
    </w:p>
    <w:p>
      <w:pPr>
        <w:pStyle w:val="BodyText"/>
        <w:ind w:left="100"/>
      </w:pPr>
      <w:r>
        <w:rPr/>
        <w:t>李正偉表示，如以50歲男性投保六年期商品試算，投保金額10萬美元，原始年繳保費1萬680</w:t>
      </w:r>
      <w:r>
        <w:rPr>
          <w:spacing w:val="-5"/>
        </w:rPr>
        <w:t>美元</w:t>
      </w:r>
    </w:p>
    <w:p>
      <w:pPr>
        <w:pStyle w:val="BodyText"/>
        <w:spacing w:line="290" w:lineRule="auto" w:before="62"/>
        <w:ind w:left="100" w:right="119"/>
      </w:pPr>
      <w:r>
        <w:rPr>
          <w:w w:val="100"/>
        </w:rPr>
        <w:t>，經相關費率折減後，年繳保費為1萬413美元，而其增值回饋分享金選擇以繳清保險方式增加保險</w:t>
      </w:r>
      <w:r>
        <w:rPr>
          <w:w w:val="100"/>
        </w:rPr>
        <w:t>金額，假設投保後未來各保單年度宣告利率同現行2022年8月宣告利率下（</w:t>
      </w:r>
      <w:r>
        <w:rPr>
          <w:spacing w:val="-2"/>
          <w:w w:val="100"/>
        </w:rPr>
        <w:t>非固定，未來實際宣告利</w:t>
      </w:r>
      <w:r>
        <w:rPr>
          <w:w w:val="101"/>
        </w:rPr>
        <w:t>率以中壽公告為主），繳費期滿後，第七保單年度末即有10萬4,634</w:t>
      </w:r>
      <w:r>
        <w:rPr>
          <w:spacing w:val="-2"/>
          <w:w w:val="101"/>
        </w:rPr>
        <w:t>美元壽險保障，且未來還會逐年</w:t>
      </w:r>
      <w:r>
        <w:rPr/>
        <w:t>遞增。</w:t>
      </w:r>
    </w:p>
    <w:p>
      <w:pPr>
        <w:pStyle w:val="BodyText"/>
        <w:spacing w:before="11"/>
        <w:rPr>
          <w:sz w:val="28"/>
        </w:rPr>
      </w:pPr>
    </w:p>
    <w:p>
      <w:pPr>
        <w:pStyle w:val="BodyText"/>
        <w:spacing w:line="290" w:lineRule="auto"/>
        <w:ind w:left="100" w:right="239"/>
      </w:pPr>
      <w:r>
        <w:rPr>
          <w:spacing w:val="-2"/>
        </w:rPr>
        <w:t>由於長壽風險帶給人們的威脅將愈來愈大，因此李正偉表示，及早透過保險規劃，將是防範平均餘命變長、退休準備不足的最好策略之一。</w:t>
      </w:r>
    </w:p>
    <w:p>
      <w:pPr>
        <w:pStyle w:val="BodyText"/>
        <w:spacing w:before="11"/>
        <w:rPr>
          <w:sz w:val="28"/>
        </w:rPr>
      </w:pPr>
    </w:p>
    <w:p>
      <w:pPr>
        <w:pStyle w:val="BodyText"/>
        <w:ind w:left="100"/>
      </w:pPr>
      <w:r>
        <w:rPr/>
        <w:t>橘世代：精彩人生2.0，</w:t>
      </w:r>
      <w:r>
        <w:rPr>
          <w:spacing w:val="-2"/>
        </w:rPr>
        <w:t>展開人生新風景</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[202209152723180]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2022-09-15</w:t>
      </w:r>
      <w:r>
        <w:rPr>
          <w:spacing w:val="-7"/>
          <w:w w:val="110"/>
          <w:sz w:val="28"/>
        </w:rPr>
        <w:t> </w:t>
      </w:r>
      <w:r>
        <w:rPr>
          <w:spacing w:val="-2"/>
          <w:w w:val="110"/>
          <w:sz w:val="28"/>
        </w:rPr>
        <w:t>(05:35)</w:t>
      </w:r>
    </w:p>
    <w:p>
      <w:pPr>
        <w:spacing w:line="249" w:lineRule="auto" w:before="12"/>
        <w:ind w:left="100" w:right="2579" w:firstLine="0"/>
        <w:jc w:val="left"/>
        <w:rPr>
          <w:sz w:val="28"/>
        </w:rPr>
      </w:pPr>
      <w:r>
        <w:rPr>
          <w:sz w:val="28"/>
        </w:rPr>
        <w:t>網站(URL連接) | 即時新聞 |By 談是否提高發放敬老金年齡門檻</w:t>
      </w:r>
      <w:r>
        <w:rPr>
          <w:sz w:val="28"/>
        </w:rPr>
        <w:t>字數: 889 words</w:t>
      </w:r>
    </w:p>
    <w:p>
      <w:pPr>
        <w:pStyle w:val="BodyText"/>
        <w:spacing w:before="9"/>
        <w:rPr>
          <w:sz w:val="21"/>
        </w:rPr>
      </w:pPr>
      <w:r>
        <w:rPr/>
        <w:pict>
          <v:shape style="position:absolute;margin-left:36pt;margin-top:14.945937pt;width:523pt;height:.1pt;mso-position-horizontal-relative:page;mso-position-vertical-relative:paragraph;z-index:-14302720;mso-wrap-distance-left:0;mso-wrap-distance-right:0" id="docshape116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自由廣場》重陽節的60</w:t>
      </w:r>
      <w:r>
        <w:rPr>
          <w:spacing w:val="-5"/>
          <w:sz w:val="28"/>
        </w:rPr>
        <w:t>億元</w:t>
      </w:r>
    </w:p>
    <w:p>
      <w:pPr>
        <w:pStyle w:val="BodyText"/>
        <w:spacing w:before="12"/>
        <w:rPr>
          <w:sz w:val="22"/>
        </w:rPr>
      </w:pPr>
      <w:r>
        <w:rPr/>
        <w:pict>
          <v:shape style="position:absolute;margin-left:36pt;margin-top:15.723047pt;width:523pt;height:.1pt;mso-position-horizontal-relative:page;mso-position-vertical-relative:paragraph;z-index:-14302208;mso-wrap-distance-left:0;mso-wrap-distance-right:0" id="docshape116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20"/>
        </w:rPr>
        <w:t>文字快照</w:t>
      </w:r>
      <w:r>
        <w:rPr>
          <w:spacing w:val="-2"/>
          <w:w w:val="120"/>
        </w:rPr>
        <w:t>：https://talk.ltn.com.tw/article/paper/1540205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[202209150606162]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2022-09-14</w:t>
      </w:r>
      <w:r>
        <w:rPr>
          <w:spacing w:val="21"/>
          <w:w w:val="110"/>
          <w:sz w:val="28"/>
        </w:rPr>
        <w:t> </w:t>
      </w:r>
      <w:r>
        <w:rPr>
          <w:spacing w:val="-2"/>
          <w:w w:val="110"/>
          <w:sz w:val="28"/>
        </w:rPr>
        <w:t>(23:01)</w:t>
      </w:r>
    </w:p>
    <w:p>
      <w:pPr>
        <w:spacing w:line="249" w:lineRule="auto" w:before="12"/>
        <w:ind w:left="100" w:right="7199" w:firstLine="0"/>
        <w:jc w:val="left"/>
        <w:rPr>
          <w:sz w:val="28"/>
        </w:rPr>
      </w:pPr>
      <w:r>
        <w:rPr>
          <w:sz w:val="28"/>
        </w:rPr>
        <w:t>網站(URL連接) | 新聞總覽</w:t>
      </w:r>
      <w:r>
        <w:rPr>
          <w:spacing w:val="10"/>
          <w:sz w:val="28"/>
        </w:rPr>
        <w:t>字數: </w:t>
      </w:r>
      <w:r>
        <w:rPr>
          <w:sz w:val="28"/>
        </w:rPr>
        <w:t>1441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301696;mso-wrap-distance-left:0;mso-wrap-distance-right:0" id="docshape116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缺工浪潮狂捲亞洲！ 國際「搶才」</w:t>
      </w:r>
      <w:r>
        <w:rPr>
          <w:color w:val="FF0000"/>
          <w:sz w:val="28"/>
        </w:rPr>
        <w:t>台灣</w:t>
      </w:r>
      <w:r>
        <w:rPr>
          <w:spacing w:val="-2"/>
          <w:sz w:val="28"/>
        </w:rPr>
        <w:t>競爭力夠嗎？</w:t>
      </w:r>
    </w:p>
    <w:p>
      <w:pPr>
        <w:pStyle w:val="BodyText"/>
        <w:spacing w:line="20" w:lineRule="exact"/>
        <w:ind w:left="4440"/>
        <w:rPr>
          <w:sz w:val="2"/>
        </w:rPr>
      </w:pPr>
      <w:r>
        <w:rPr>
          <w:sz w:val="2"/>
        </w:rPr>
        <w:pict>
          <v:group style="width:28pt;height:.95pt;mso-position-horizontal-relative:char;mso-position-vertical-relative:line" id="docshapegroup116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300672;mso-wrap-distance-left:0;mso-wrap-distance-right:0" id="docshape117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：https://tw.news.yahoo.com/%E7%BC%BA%E5%B7%A5%E6%B5%AA%E6%BD%AE%E7%8B%82%E6%8D%B2%E4%B</w:t>
      </w:r>
      <w:r>
        <w:rPr>
          <w:spacing w:val="40"/>
        </w:rPr>
        <w:t>  </w:t>
      </w:r>
      <w:r>
        <w:rPr>
          <w:spacing w:val="-2"/>
          <w:w w:val="75"/>
        </w:rPr>
        <w:t>A%9E%E6%B4%B2-%E5%9C%8B%E9%9A%9B-%E6%90%B6%E6%89%8D-</w:t>
      </w:r>
    </w:p>
    <w:p>
      <w:pPr>
        <w:pStyle w:val="BodyText"/>
        <w:spacing w:line="297" w:lineRule="exact"/>
        <w:ind w:left="100"/>
      </w:pPr>
      <w:r>
        <w:rPr>
          <w:w w:val="75"/>
        </w:rPr>
        <w:t>%E5%8F%B0%E7%81%A3%E7%AB%B6%E7%88%AD%E5%8A%9B%E5%A4%A0%E5%97%8E-</w:t>
      </w:r>
      <w:r>
        <w:rPr>
          <w:spacing w:val="-2"/>
          <w:w w:val="90"/>
        </w:rPr>
        <w:t>145700143.html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w w:val="85"/>
        </w:rPr>
        <w:t>圖</w:t>
      </w:r>
      <w:r>
        <w:rPr>
          <w:spacing w:val="-2"/>
        </w:rPr>
        <w:t>／TVBS</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7157120" from="36pt,16.914532pt" to="72pt,16.914532pt" stroked="true" strokeweight=".8pt" strokecolor="#ff0000">
            <v:stroke dashstyle="solid"/>
            <w10:wrap type="none"/>
          </v:line>
        </w:pict>
      </w:r>
      <w:r>
        <w:rPr/>
        <w:pict>
          <v:line style="position:absolute;mso-position-horizontal-relative:page;mso-position-vertical-relative:paragraph;z-index:17157632" from="324pt,34.914532pt" to="348pt,34.914532pt" stroked="true" strokeweight=".8pt" strokecolor="#ff0000">
            <v:stroke dashstyle="solid"/>
            <w10:wrap type="none"/>
          </v:line>
        </w:pict>
      </w:r>
      <w:r>
        <w:rPr>
          <w:color w:val="FF0000"/>
          <w:spacing w:val="-2"/>
        </w:rPr>
        <w:t>少子化</w:t>
      </w:r>
      <w:r>
        <w:rPr>
          <w:spacing w:val="-2"/>
        </w:rPr>
        <w:t>及高齡化的危機不停擴大，這樣的趨勢已不可逆，其中勞動力的短缺危機浮上檯面，隨著年輕人的減少，未來十年工作年齡人口將快速下降，不只</w:t>
      </w:r>
      <w:r>
        <w:rPr>
          <w:color w:val="FF0000"/>
          <w:spacing w:val="-2"/>
        </w:rPr>
        <w:t>台灣</w:t>
      </w:r>
      <w:r>
        <w:rPr>
          <w:spacing w:val="-2"/>
        </w:rPr>
        <w:t>，許多亞洲國家也正面臨同樣的困境</w:t>
      </w:r>
    </w:p>
    <w:p>
      <w:pPr>
        <w:pStyle w:val="BodyText"/>
        <w:spacing w:line="580" w:lineRule="auto"/>
        <w:ind w:left="100" w:right="479"/>
      </w:pPr>
      <w:r>
        <w:rPr/>
        <w:pict>
          <v:line style="position:absolute;mso-position-horizontal-relative:page;mso-position-vertical-relative:paragraph;z-index:17158144" from="72pt,16.914532pt" to="96pt,16.914532pt" stroked="true" strokeweight=".8pt" strokecolor="#ff0000">
            <v:stroke dashstyle="solid"/>
            <w10:wrap type="none"/>
          </v:line>
        </w:pict>
      </w:r>
      <w:r>
        <w:rPr>
          <w:spacing w:val="-2"/>
        </w:rPr>
        <w:t>，不過</w:t>
      </w:r>
      <w:r>
        <w:rPr>
          <w:color w:val="FF0000"/>
          <w:spacing w:val="-2"/>
        </w:rPr>
        <w:t>台灣</w:t>
      </w:r>
      <w:r>
        <w:rPr>
          <w:spacing w:val="-2"/>
        </w:rPr>
        <w:t>留才的誘因跟其他國家比起來，相對不足，這場激烈的國際搶人才大戰，正在開打。</w:t>
      </w:r>
      <w:r>
        <w:rPr>
          <w:spacing w:val="-2"/>
        </w:rPr>
        <w:t>民眾：「請問一下在這邊大概服務多久?」</w:t>
      </w:r>
    </w:p>
    <w:p>
      <w:pPr>
        <w:pStyle w:val="BodyText"/>
        <w:spacing w:line="290" w:lineRule="auto"/>
        <w:ind w:left="100" w:right="239"/>
        <w:jc w:val="both"/>
      </w:pPr>
      <w:r>
        <w:rPr/>
        <w:pict>
          <v:line style="position:absolute;mso-position-horizontal-relative:page;mso-position-vertical-relative:paragraph;z-index:17158656" from="504pt,34.914532pt" to="528pt,34.914532pt" stroked="true" strokeweight=".8pt" strokecolor="#ff0000">
            <v:stroke dashstyle="solid"/>
            <w10:wrap type="none"/>
          </v:line>
        </w:pict>
      </w:r>
      <w:r>
        <w:rPr>
          <w:spacing w:val="-2"/>
        </w:rPr>
        <w:t>求職者一家家詢問，各公司也派出專業人員當對口，像是這樣的徵才活動，不管大型還是小型，全台各地幾乎天天都有，勞動力短缺危機持續擴大，算一算若未來十年，缺工狀況沒改善，</w:t>
      </w:r>
      <w:r>
        <w:rPr>
          <w:color w:val="FF0000"/>
          <w:spacing w:val="-2"/>
        </w:rPr>
        <w:t>台灣</w:t>
      </w:r>
      <w:r>
        <w:rPr>
          <w:spacing w:val="-2"/>
        </w:rPr>
        <w:t>必須</w:t>
      </w:r>
      <w:r>
        <w:rPr>
          <w:spacing w:val="-2"/>
        </w:rPr>
        <w:t>引進40萬外來就業人口，來填補人力缺口。</w:t>
      </w:r>
    </w:p>
    <w:p>
      <w:pPr>
        <w:pStyle w:val="BodyText"/>
        <w:spacing w:before="8"/>
        <w:rPr>
          <w:sz w:val="28"/>
        </w:rPr>
      </w:pPr>
    </w:p>
    <w:p>
      <w:pPr>
        <w:pStyle w:val="BodyText"/>
        <w:ind w:left="100"/>
      </w:pPr>
      <w:r>
        <w:rPr/>
        <w:t>政大勞工所教授成之約：「可能20、30</w:t>
      </w:r>
      <w:r>
        <w:rPr>
          <w:spacing w:val="-1"/>
        </w:rPr>
        <w:t>年前，勞動力的輸出可能是一個買方的市場，但其實現在</w:t>
      </w:r>
    </w:p>
    <w:p>
      <w:pPr>
        <w:pStyle w:val="BodyText"/>
        <w:spacing w:line="290" w:lineRule="auto" w:before="63"/>
        <w:ind w:left="100" w:right="239"/>
        <w:jc w:val="both"/>
      </w:pPr>
      <w:r>
        <w:rPr>
          <w:spacing w:val="-2"/>
        </w:rPr>
        <w:t>，勞動力的輸出，或是跨國的移動，事實上已經變成一個所謂的賣方的市場，所以基本上對這些中高所得或是高所得的國家，要吸引這個人才或者人力的這個流入的話，相對來講要提供更多的一些</w:t>
      </w:r>
      <w:r>
        <w:rPr>
          <w:spacing w:val="-1"/>
        </w:rPr>
        <w:t>誘因，或一些優惠的措施，否則的話，坦白講你要想要爭取這些人才或人力，相對來講，就會面臨</w:t>
      </w:r>
    </w:p>
    <w:p>
      <w:pPr>
        <w:spacing w:after="0" w:line="290" w:lineRule="auto"/>
        <w:jc w:val="both"/>
        <w:sectPr>
          <w:pgSz w:w="11900" w:h="16840"/>
          <w:pgMar w:top="1500" w:bottom="280" w:left="620" w:right="620"/>
        </w:sectPr>
      </w:pPr>
    </w:p>
    <w:p>
      <w:pPr>
        <w:pStyle w:val="BodyText"/>
        <w:spacing w:line="580" w:lineRule="auto" w:before="21"/>
        <w:ind w:left="100" w:right="7199"/>
      </w:pPr>
      <w:r>
        <w:rPr>
          <w:spacing w:val="-2"/>
        </w:rPr>
        <w:t>到比較多的困難跟一些挑戰。」</w:t>
      </w:r>
      <w:r>
        <w:rPr>
          <w:spacing w:val="-2"/>
        </w:rPr>
        <w:t>圖／TVBS</w:t>
      </w:r>
    </w:p>
    <w:p>
      <w:pPr>
        <w:pStyle w:val="BodyText"/>
        <w:spacing w:line="290" w:lineRule="auto"/>
        <w:ind w:left="100" w:right="239"/>
        <w:jc w:val="both"/>
      </w:pPr>
      <w:r>
        <w:rPr>
          <w:spacing w:val="-2"/>
        </w:rPr>
        <w:t>面對20年來最嚴重的缺工危機，從科技業服務業餐飲業到製造業，通通都在風暴中，光是2022年上</w:t>
      </w:r>
      <w:r>
        <w:rPr>
          <w:spacing w:val="-2"/>
        </w:rPr>
        <w:t>半年，製造業的職缺數就增加至10萬6725個，創下2011年以來的新高，人力銀行資料也顯示，建築營造業的求供比為12.25，等於求職者平均有12.25個工作機會，住宿、餐飲服業的人才需求也高</w:t>
      </w:r>
    </w:p>
    <w:p>
      <w:pPr>
        <w:pStyle w:val="BodyText"/>
        <w:spacing w:line="290" w:lineRule="auto"/>
        <w:ind w:left="100" w:right="239"/>
      </w:pPr>
      <w:r>
        <w:rPr>
          <w:w w:val="101"/>
        </w:rPr>
        <w:t>，求職者平均有7.38個工作機會，超越整體產業平均的2.02，</w:t>
      </w:r>
      <w:r>
        <w:rPr>
          <w:spacing w:val="-2"/>
          <w:w w:val="101"/>
        </w:rPr>
        <w:t>就業市場量能亮紅燈，這樣的缺工危</w:t>
      </w:r>
      <w:r>
        <w:rPr/>
        <w:t>機，也正在國際蔓延。</w:t>
      </w:r>
    </w:p>
    <w:p>
      <w:pPr>
        <w:pStyle w:val="BodyText"/>
        <w:spacing w:before="9"/>
        <w:rPr>
          <w:sz w:val="28"/>
        </w:rPr>
      </w:pPr>
    </w:p>
    <w:p>
      <w:pPr>
        <w:pStyle w:val="BodyText"/>
        <w:spacing w:line="290" w:lineRule="auto"/>
        <w:ind w:left="100" w:right="119"/>
      </w:pPr>
      <w:r>
        <w:rPr/>
        <w:pict>
          <v:line style="position:absolute;mso-position-horizontal-relative:page;mso-position-vertical-relative:paragraph;z-index:17159168" from="240pt,16.914532pt" to="264pt,16.914532pt" stroked="true" strokeweight=".8pt" strokecolor="#ff0000">
            <v:stroke dashstyle="solid"/>
            <w10:wrap type="none"/>
          </v:line>
        </w:pict>
      </w:r>
      <w:r>
        <w:rPr/>
        <w:pict>
          <v:line style="position:absolute;mso-position-horizontal-relative:page;mso-position-vertical-relative:paragraph;z-index:17159680" from="336pt,16.914532pt" to="360pt,16.914532pt" stroked="true" strokeweight=".8pt" strokecolor="#ff0000">
            <v:stroke dashstyle="solid"/>
            <w10:wrap type="none"/>
          </v:line>
        </w:pict>
      </w:r>
      <w:r>
        <w:rPr/>
        <w:pict>
          <v:line style="position:absolute;mso-position-horizontal-relative:page;mso-position-vertical-relative:paragraph;z-index:17160192" from="534pt,34.914532pt" to="558pt,34.914532pt" stroked="true" strokeweight=".8pt" strokecolor="#ff0000">
            <v:stroke dashstyle="solid"/>
            <w10:wrap type="none"/>
          </v:line>
        </w:pict>
      </w:r>
      <w:r>
        <w:rPr/>
        <w:pict>
          <v:line style="position:absolute;mso-position-horizontal-relative:page;mso-position-vertical-relative:paragraph;z-index:17160704" from="474pt,52.914532pt" to="498pt,52.914532pt" stroked="true" strokeweight=".8pt" strokecolor="#ff0000">
            <v:stroke dashstyle="solid"/>
            <w10:wrap type="none"/>
          </v:line>
        </w:pict>
      </w:r>
      <w:r>
        <w:rPr>
          <w:spacing w:val="-2"/>
        </w:rPr>
        <w:t>人力銀行資深副總經理鍾文雄：「其實</w:t>
      </w:r>
      <w:r>
        <w:rPr>
          <w:color w:val="FF0000"/>
          <w:spacing w:val="-2"/>
        </w:rPr>
        <w:t>台灣</w:t>
      </w:r>
      <w:r>
        <w:rPr>
          <w:spacing w:val="-2"/>
        </w:rPr>
        <w:t>我們知道說，</w:t>
      </w:r>
      <w:r>
        <w:rPr>
          <w:color w:val="FF0000"/>
          <w:spacing w:val="-2"/>
        </w:rPr>
        <w:t>台灣</w:t>
      </w:r>
      <w:r>
        <w:rPr>
          <w:spacing w:val="-2"/>
        </w:rPr>
        <w:t>在亞洲地方，我們的薪資水準落後香港，新加坡韓國跟日本，那以這四個國家他們在大學起薪，都已經達到6萬到7萬5之間，那相對</w:t>
      </w:r>
      <w:r>
        <w:rPr>
          <w:color w:val="FF0000"/>
          <w:spacing w:val="-2"/>
        </w:rPr>
        <w:t>台灣</w:t>
      </w:r>
      <w:r>
        <w:rPr>
          <w:spacing w:val="-2"/>
        </w:rPr>
        <w:t>現在還是不到3萬塊，所以說，蔡總統要再達成目標，應該要加快腳步，不然的話，</w:t>
      </w:r>
      <w:r>
        <w:rPr>
          <w:color w:val="FF0000"/>
          <w:spacing w:val="-2"/>
        </w:rPr>
        <w:t>台灣</w:t>
      </w:r>
      <w:r>
        <w:rPr>
          <w:spacing w:val="-2"/>
        </w:rPr>
        <w:t>的人才很容易被其他國家挖角，因為畢竟大學起薪至少人家都是我們的兩倍以上。跟我們的一些放寬的措施</w:t>
      </w:r>
    </w:p>
    <w:p>
      <w:pPr>
        <w:pStyle w:val="BodyText"/>
        <w:spacing w:line="290" w:lineRule="auto"/>
        <w:ind w:left="100" w:right="239"/>
      </w:pPr>
      <w:r>
        <w:rPr>
          <w:spacing w:val="-2"/>
        </w:rPr>
        <w:t>，包含我們的簽證，還有我們的稅金或是其他的補助，可能要相對的比較開放，跟具有彈性，這樣子比較能夠吸引到多元的人才。」</w:t>
      </w:r>
    </w:p>
    <w:p>
      <w:pPr>
        <w:pStyle w:val="BodyText"/>
        <w:spacing w:before="9"/>
        <w:rPr>
          <w:sz w:val="28"/>
        </w:rPr>
      </w:pPr>
    </w:p>
    <w:p>
      <w:pPr>
        <w:pStyle w:val="BodyText"/>
        <w:spacing w:line="290" w:lineRule="auto" w:before="1"/>
        <w:ind w:left="100" w:right="119"/>
      </w:pPr>
      <w:r>
        <w:rPr/>
        <w:pict>
          <v:line style="position:absolute;mso-position-horizontal-relative:page;mso-position-vertical-relative:paragraph;z-index:17161216" from="72pt,16.964531pt" to="96pt,16.964531pt" stroked="true" strokeweight=".8pt" strokecolor="#ff0000">
            <v:stroke dashstyle="solid"/>
            <w10:wrap type="none"/>
          </v:line>
        </w:pict>
      </w:r>
      <w:r>
        <w:rPr/>
        <w:pict>
          <v:line style="position:absolute;mso-position-horizontal-relative:page;mso-position-vertical-relative:paragraph;z-index:17161728" from="168pt,16.964531pt" to="192pt,16.964531pt" stroked="true" strokeweight=".8pt" strokecolor="#ff0000">
            <v:stroke dashstyle="solid"/>
            <w10:wrap type="none"/>
          </v:line>
        </w:pict>
      </w:r>
      <w:r>
        <w:rPr/>
        <w:pict>
          <v:line style="position:absolute;mso-position-horizontal-relative:page;mso-position-vertical-relative:paragraph;z-index:17162240" from="432pt,70.964531pt" to="456pt,70.964531pt" stroked="true" strokeweight=".8pt" strokecolor="#ff0000">
            <v:stroke dashstyle="solid"/>
            <w10:wrap type="none"/>
          </v:line>
        </w:pict>
      </w:r>
      <w:r>
        <w:rPr/>
        <w:pict>
          <v:line style="position:absolute;mso-position-horizontal-relative:page;mso-position-vertical-relative:paragraph;z-index:17162752" from="180pt,124.964531pt" to="216pt,124.964531pt" stroked="true" strokeweight=".8pt" strokecolor="#ff0000">
            <v:stroke dashstyle="solid"/>
            <w10:wrap type="none"/>
          </v:line>
        </w:pict>
      </w:r>
      <w:r>
        <w:rPr/>
        <w:t>薪資比</w:t>
      </w:r>
      <w:r>
        <w:rPr>
          <w:color w:val="FF0000"/>
        </w:rPr>
        <w:t>台灣</w:t>
      </w:r>
      <w:r>
        <w:rPr/>
        <w:t>高所得稅又比</w:t>
      </w:r>
      <w:r>
        <w:rPr>
          <w:color w:val="FF0000"/>
        </w:rPr>
        <w:t>台灣</w:t>
      </w:r>
      <w:r>
        <w:rPr>
          <w:w w:val="100"/>
        </w:rPr>
        <w:t>低，看看新加坡政府推出「高薪就業准證」，允許持證者能取得5</w:t>
      </w:r>
      <w:r>
        <w:rPr>
          <w:spacing w:val="-10"/>
          <w:w w:val="100"/>
        </w:rPr>
        <w:t>年工</w:t>
      </w:r>
      <w:r>
        <w:rPr>
          <w:w w:val="100"/>
        </w:rPr>
        <w:t>作簽證，可同時經營、任職於多家企業，最低也有65萬的月收入，香港給外籍金融高階主管的所得</w:t>
      </w:r>
      <w:r>
        <w:rPr>
          <w:w w:val="99"/>
        </w:rPr>
        <w:t>稅率，最高甚至只有17%</w:t>
      </w:r>
      <w:r>
        <w:rPr>
          <w:spacing w:val="-1"/>
          <w:w w:val="99"/>
        </w:rPr>
        <w:t>還加碼租屋補貼，日本更已經在去年宣布，只要日文檢定達標準，工作居留</w:t>
      </w:r>
      <w:r>
        <w:rPr/>
        <w:t>權就可以永久申請，強化人才永續刻不容緩，尤其隨著人口老化速度加快，</w:t>
      </w:r>
      <w:r>
        <w:rPr>
          <w:color w:val="FF0000"/>
        </w:rPr>
        <w:t>台灣</w:t>
      </w:r>
      <w:r>
        <w:rPr/>
        <w:t>的勞動力也急速老</w:t>
      </w:r>
      <w:r>
        <w:rPr>
          <w:w w:val="100"/>
        </w:rPr>
        <w:t>化中，根據國發會最新報告，2022年工作年齡人口有1,630萬人，其中45至64歲中高齡高達43%，核</w:t>
      </w:r>
      <w:r>
        <w:rPr>
          <w:w w:val="100"/>
        </w:rPr>
        <w:t>心勞動力年齡持續往後遞延，推估至2070年時，工作年齡人口僅有776</w:t>
      </w:r>
      <w:r>
        <w:rPr>
          <w:spacing w:val="-2"/>
          <w:w w:val="100"/>
        </w:rPr>
        <w:t>萬人，而當中一半都會是中高</w:t>
      </w:r>
      <w:r>
        <w:rPr/>
        <w:t>齡，只是光是把希望寄放在</w:t>
      </w:r>
      <w:r>
        <w:rPr>
          <w:color w:val="FF0000"/>
        </w:rPr>
        <w:t>生育率</w:t>
      </w:r>
      <w:r>
        <w:rPr/>
        <w:t>，肯定不夠。</w:t>
      </w:r>
    </w:p>
    <w:p>
      <w:pPr>
        <w:pStyle w:val="BodyText"/>
        <w:spacing w:before="9"/>
        <w:rPr>
          <w:sz w:val="28"/>
        </w:rPr>
      </w:pPr>
    </w:p>
    <w:p>
      <w:pPr>
        <w:pStyle w:val="BodyText"/>
        <w:ind w:left="100"/>
      </w:pPr>
      <w:r>
        <w:rPr>
          <w:w w:val="85"/>
        </w:rPr>
        <w:t>圖</w:t>
      </w:r>
      <w:r>
        <w:rPr>
          <w:spacing w:val="-2"/>
        </w:rPr>
        <w:t>／TVBS</w:t>
      </w:r>
    </w:p>
    <w:p>
      <w:pPr>
        <w:pStyle w:val="BodyText"/>
        <w:rPr>
          <w:sz w:val="34"/>
        </w:rPr>
      </w:pPr>
    </w:p>
    <w:p>
      <w:pPr>
        <w:pStyle w:val="BodyText"/>
        <w:spacing w:line="290" w:lineRule="auto"/>
        <w:ind w:left="100" w:right="239"/>
        <w:jc w:val="both"/>
      </w:pPr>
      <w:r>
        <w:rPr>
          <w:spacing w:val="-2"/>
        </w:rPr>
        <w:t>中經院副院長王健全：「出生率不是操之在我，而且現在年輕人因為他喜歡自由，薪水也不高，做事也相對辛苦的，所以這不是比較短期內，不能速成的，那但是可以改變你的產業結構，改變你的這個勞參率，勞動參與率讓第二春能進來，甚至呢，企業有願景，然後政府也鬆綁產業化，讓年輕人願意安心留下來工作，而且有高的薪水，他就不會跑來跑去。」</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163264" from="276pt,70.914528pt" to="300pt,70.914528pt" stroked="true" strokeweight=".8pt" strokecolor="#ff0000">
            <v:stroke dashstyle="solid"/>
            <w10:wrap type="none"/>
          </v:line>
        </w:pict>
      </w:r>
      <w:r>
        <w:rPr>
          <w:spacing w:val="-2"/>
        </w:rPr>
        <w:t>補缺口不能再慢，目前國發會規劃三面向策略，「強化延攬外國專業人才」，以推動就業金卡加強目前白領留才，透過外國人才專法提供更多彈性，同時「擴大吸引及留用僑外生」，以及「新增留用外國技術人力」，搭配勞動部推動的移工留才久用方案，增加留下來繼續工作誘因，人才供需失衡是困境也是現況，從產業缺工到國際搶才，</w:t>
      </w:r>
      <w:r>
        <w:rPr>
          <w:color w:val="FF0000"/>
          <w:spacing w:val="-2"/>
        </w:rPr>
        <w:t>台灣</w:t>
      </w:r>
      <w:r>
        <w:rPr>
          <w:spacing w:val="-2"/>
        </w:rPr>
        <w:t>也在浪潮中。</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pPr>
      <w:r>
        <w:rPr>
          <w:spacing w:val="-2"/>
          <w:w w:val="110"/>
        </w:rPr>
        <w:t>文章編號: [2022091421769483130]</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INSIDE</w:t>
      </w:r>
      <w:r>
        <w:rPr>
          <w:spacing w:val="18"/>
          <w:w w:val="110"/>
          <w:sz w:val="28"/>
        </w:rPr>
        <w:t> </w:t>
      </w:r>
      <w:r>
        <w:rPr>
          <w:w w:val="110"/>
          <w:sz w:val="28"/>
        </w:rPr>
        <w:t>|</w:t>
      </w:r>
      <w:r>
        <w:rPr>
          <w:spacing w:val="18"/>
          <w:w w:val="110"/>
          <w:sz w:val="28"/>
        </w:rPr>
        <w:t> </w:t>
      </w:r>
      <w:r>
        <w:rPr>
          <w:w w:val="110"/>
          <w:sz w:val="28"/>
        </w:rPr>
        <w:t>2022-09-14</w:t>
      </w:r>
      <w:r>
        <w:rPr>
          <w:spacing w:val="18"/>
          <w:w w:val="110"/>
          <w:sz w:val="28"/>
        </w:rPr>
        <w:t> </w:t>
      </w:r>
      <w:r>
        <w:rPr>
          <w:spacing w:val="-2"/>
          <w:w w:val="110"/>
          <w:sz w:val="28"/>
        </w:rPr>
        <w:t>(21:07)</w:t>
      </w:r>
    </w:p>
    <w:p>
      <w:pPr>
        <w:spacing w:line="249" w:lineRule="auto" w:before="12"/>
        <w:ind w:left="100" w:right="7759" w:firstLine="0"/>
        <w:jc w:val="left"/>
        <w:rPr>
          <w:sz w:val="28"/>
        </w:rPr>
      </w:pPr>
      <w:r>
        <w:rPr>
          <w:sz w:val="28"/>
        </w:rPr>
        <w:t>網站(URL連接) | 文章</w:t>
      </w:r>
      <w:r>
        <w:rPr>
          <w:spacing w:val="10"/>
          <w:sz w:val="28"/>
        </w:rPr>
        <w:t>字數: </w:t>
      </w:r>
      <w:r>
        <w:rPr>
          <w:sz w:val="28"/>
        </w:rPr>
        <w:t>1566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93504;mso-wrap-distance-left:0;mso-wrap-distance-right:0" id="docshape117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台積電大力向技職人才招手：學歷不是重點</w:t>
      </w:r>
    </w:p>
    <w:p>
      <w:pPr>
        <w:pStyle w:val="BodyText"/>
        <w:spacing w:before="12"/>
        <w:rPr>
          <w:sz w:val="22"/>
        </w:rPr>
      </w:pPr>
      <w:r>
        <w:rPr/>
        <w:pict>
          <v:shape style="position:absolute;margin-left:36pt;margin-top:15.723047pt;width:523pt;height:.1pt;mso-position-horizontal-relative:page;mso-position-vertical-relative:paragraph;z-index:-14292992;mso-wrap-distance-left:0;mso-wrap-distance-right:0" id="docshape117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22">
        <w:r>
          <w:rPr>
            <w:w w:val="115"/>
          </w:rPr>
          <w:t>文字快照：https://www.inside.com.tw/article/28952-semiconductor-talent-in-</w:t>
        </w:r>
        <w:r>
          <w:rPr>
            <w:spacing w:val="-2"/>
            <w:w w:val="115"/>
          </w:rPr>
          <w:t>taiwan</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165312" from="360pt,16.914532pt" to="396pt,16.914532pt" stroked="true" strokeweight=".8pt" strokecolor="#ff0000">
            <v:stroke dashstyle="solid"/>
            <w10:wrap type="none"/>
          </v:line>
        </w:pict>
      </w:r>
      <w:r>
        <w:rPr>
          <w:spacing w:val="-2"/>
        </w:rPr>
        <w:t>疫情衝擊，半導體業需求逆勢爆，人才需求持續上漲，然而在</w:t>
      </w:r>
      <w:r>
        <w:rPr>
          <w:color w:val="FF0000"/>
          <w:spacing w:val="-2"/>
        </w:rPr>
        <w:t>少子化</w:t>
      </w:r>
      <w:r>
        <w:rPr>
          <w:spacing w:val="-2"/>
        </w:rPr>
        <w:t>加劇，產業上中下游關係緊密的影響下，半導體面臨缺工，為解決產業界缺工現象，企業逐漸重視並深耕技職學校產學合作。</w:t>
      </w:r>
    </w:p>
    <w:p>
      <w:pPr>
        <w:pStyle w:val="BodyText"/>
        <w:spacing w:before="12"/>
        <w:rPr>
          <w:sz w:val="28"/>
        </w:rPr>
      </w:pPr>
    </w:p>
    <w:p>
      <w:pPr>
        <w:pStyle w:val="BodyText"/>
        <w:spacing w:line="290" w:lineRule="auto"/>
        <w:ind w:left="100" w:right="119"/>
        <w:jc w:val="both"/>
      </w:pPr>
      <w:r>
        <w:rPr/>
        <w:pict>
          <v:line style="position:absolute;mso-position-horizontal-relative:page;mso-position-vertical-relative:paragraph;z-index:17165824" from="132pt,16.914532pt" to="156pt,16.914532pt" stroked="true" strokeweight=".8pt" strokecolor="#ff0000">
            <v:stroke dashstyle="solid"/>
            <w10:wrap type="none"/>
          </v:line>
        </w:pict>
      </w:r>
      <w:r>
        <w:rPr/>
        <w:pict>
          <v:line style="position:absolute;mso-position-horizontal-relative:page;mso-position-vertical-relative:paragraph;z-index:17166336" from="414pt,16.914532pt" to="438pt,16.914532pt" stroked="true" strokeweight=".8pt" strokecolor="#ff0000">
            <v:stroke dashstyle="solid"/>
            <w10:wrap type="none"/>
          </v:line>
        </w:pict>
      </w:r>
      <w:r>
        <w:rPr/>
        <w:t>根據 SEMI 調查，</w:t>
      </w:r>
      <w:r>
        <w:rPr>
          <w:color w:val="FF0000"/>
        </w:rPr>
        <w:t>台灣</w:t>
      </w:r>
      <w:r>
        <w:rPr/>
        <w:t>半導體產業越來越需要高中職技術人才，2021 年</w:t>
      </w:r>
      <w:r>
        <w:rPr>
          <w:color w:val="FF0000"/>
        </w:rPr>
        <w:t>台灣</w:t>
      </w:r>
      <w:r>
        <w:rPr/>
        <w:t>半導體產業所釋出的高</w:t>
      </w:r>
      <w:r>
        <w:rPr>
          <w:spacing w:val="-1"/>
        </w:rPr>
        <w:t>中職學歷職缺數，較 </w:t>
      </w:r>
      <w:r>
        <w:rPr/>
        <w:t>20</w:t>
      </w:r>
      <w:r>
        <w:rPr>
          <w:spacing w:val="-5"/>
        </w:rPr>
        <w:t> 年增加 </w:t>
      </w:r>
      <w:r>
        <w:rPr/>
        <w:t>133%</w:t>
      </w:r>
      <w:r>
        <w:rPr>
          <w:spacing w:val="-1"/>
        </w:rPr>
        <w:t>、達到近萬名缺額，用才企業數量亦大幅提升 </w:t>
      </w:r>
      <w:r>
        <w:rPr/>
        <w:t>55%，且給薪逐</w:t>
      </w:r>
      <w:r>
        <w:rPr>
          <w:spacing w:val="-4"/>
        </w:rPr>
        <w:t>年攀升。</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166848" from="84pt,16.914532pt" to="108pt,16.914532pt" stroked="true" strokeweight=".8pt" strokecolor="#ff0000">
            <v:stroke dashstyle="solid"/>
            <w10:wrap type="none"/>
          </v:line>
        </w:pict>
      </w:r>
      <w:r>
        <w:rPr/>
        <w:pict>
          <v:line style="position:absolute;mso-position-horizontal-relative:page;mso-position-vertical-relative:paragraph;z-index:17167360" from="336pt,34.914532pt" to="360pt,34.914532pt" stroked="true" strokeweight=".8pt" strokecolor="#ff0000">
            <v:stroke dashstyle="solid"/>
            <w10:wrap type="none"/>
          </v:line>
        </w:pict>
      </w:r>
      <w:r>
        <w:rPr>
          <w:spacing w:val="-2"/>
        </w:rPr>
        <w:t>近年來，</w:t>
      </w:r>
      <w:r>
        <w:rPr>
          <w:color w:val="FF0000"/>
          <w:spacing w:val="-2"/>
        </w:rPr>
        <w:t>台灣</w:t>
      </w:r>
      <w:r>
        <w:rPr>
          <w:spacing w:val="-2"/>
        </w:rPr>
        <w:t>在高階人才培育的體系更加系統化，去年五月通過「產學創新條例」後，教育部審核</w:t>
      </w:r>
      <w:r>
        <w:rPr/>
        <w:t>通過成大、陽明交大、台大，清大，四所半導體學院，讓</w:t>
      </w:r>
      <w:r>
        <w:rPr>
          <w:color w:val="FF0000"/>
        </w:rPr>
        <w:t>台灣</w:t>
      </w:r>
      <w:r>
        <w:rPr>
          <w:spacing w:val="-1"/>
        </w:rPr>
        <w:t>半導體產業在產官學合作邁向新里程</w:t>
      </w:r>
    </w:p>
    <w:p>
      <w:pPr>
        <w:pStyle w:val="BodyText"/>
        <w:spacing w:line="297" w:lineRule="exact"/>
        <w:ind w:left="100"/>
      </w:pPr>
      <w:r>
        <w:rPr>
          <w:spacing w:val="-1"/>
        </w:rPr>
        <w:t>，面對缺工企業更需要多元用才策略，而技職人才也是重要的戰領地。</w:t>
      </w:r>
    </w:p>
    <w:p>
      <w:pPr>
        <w:pStyle w:val="BodyText"/>
        <w:rPr>
          <w:sz w:val="34"/>
        </w:rPr>
      </w:pPr>
    </w:p>
    <w:p>
      <w:pPr>
        <w:pStyle w:val="BodyText"/>
        <w:spacing w:line="290" w:lineRule="auto"/>
        <w:ind w:left="100" w:right="119"/>
        <w:jc w:val="both"/>
      </w:pPr>
      <w:r>
        <w:rPr>
          <w:spacing w:val="-7"/>
        </w:rPr>
        <w:t>在今年 </w:t>
      </w:r>
      <w:r>
        <w:rPr>
          <w:spacing w:val="-2"/>
        </w:rPr>
        <w:t>SEMICON</w:t>
      </w:r>
      <w:r>
        <w:rPr>
          <w:spacing w:val="-6"/>
        </w:rPr>
        <w:t> 國際半導體展上，舉辦新世代人才培育論壇，近一步探討多元用才策略。其中也帶</w:t>
      </w:r>
      <w:r>
        <w:rPr>
          <w:spacing w:val="-2"/>
        </w:rPr>
        <w:t>來「半導體領域的技職人才發展之道」講題。</w:t>
      </w:r>
    </w:p>
    <w:p>
      <w:pPr>
        <w:pStyle w:val="BodyText"/>
        <w:spacing w:before="12"/>
        <w:rPr>
          <w:sz w:val="28"/>
        </w:rPr>
      </w:pPr>
    </w:p>
    <w:p>
      <w:pPr>
        <w:pStyle w:val="BodyText"/>
        <w:ind w:left="100"/>
        <w:jc w:val="both"/>
      </w:pPr>
      <w:r>
        <w:rPr/>
        <w:pict>
          <v:shape style="position:absolute;margin-left:138pt;margin-top:16.914532pt;width:24pt;height:.1pt;mso-position-horizontal-relative:page;mso-position-vertical-relative:paragraph;z-index:-14292480;mso-wrap-distance-left:0;mso-wrap-distance-right:0" id="docshape1173" coordorigin="2760,338" coordsize="480,0" path="m2760,338l3240,338e" filled="false" stroked="true" strokeweight=".8pt" strokecolor="#ff0000">
            <v:path arrowok="t"/>
            <v:stroke dashstyle="solid"/>
            <w10:wrap type="topAndBottom"/>
          </v:shape>
        </w:pict>
      </w:r>
      <w:r>
        <w:rPr/>
        <w:pict>
          <v:line style="position:absolute;mso-position-horizontal-relative:page;mso-position-vertical-relative:paragraph;z-index:17167872" from="60pt,52.914532pt" to="84pt,52.914532pt" stroked="true" strokeweight=".8pt" strokecolor="#ff0000">
            <v:stroke dashstyle="solid"/>
            <w10:wrap type="none"/>
          </v:line>
        </w:pict>
      </w:r>
      <w:r>
        <w:rPr/>
        <w:pict>
          <v:line style="position:absolute;mso-position-horizontal-relative:page;mso-position-vertical-relative:paragraph;z-index:17168384" from="132pt,70.914528pt" to="156pt,70.914528pt" stroked="true" strokeweight=".8pt" strokecolor="#ff0000">
            <v:stroke dashstyle="solid"/>
            <w10:wrap type="none"/>
          </v:line>
        </w:pict>
      </w:r>
      <w:r>
        <w:rPr>
          <w:spacing w:val="-2"/>
        </w:rPr>
        <w:t>SEMI</w:t>
      </w:r>
      <w:r>
        <w:rPr>
          <w:spacing w:val="4"/>
        </w:rPr>
        <w:t> 全球行銷長暨</w:t>
      </w:r>
      <w:r>
        <w:rPr>
          <w:color w:val="FF0000"/>
          <w:spacing w:val="-2"/>
        </w:rPr>
        <w:t>台灣</w:t>
      </w:r>
      <w:r>
        <w:rPr>
          <w:spacing w:val="-3"/>
        </w:rPr>
        <w:t>區總裁曹世綸在今日論壇開場上重申半導體四大挑戰，包含：地緣政治問題</w:t>
      </w:r>
    </w:p>
    <w:p>
      <w:pPr>
        <w:pStyle w:val="BodyText"/>
        <w:spacing w:line="290" w:lineRule="auto" w:before="13"/>
        <w:ind w:left="100" w:right="239"/>
        <w:jc w:val="both"/>
      </w:pPr>
      <w:r>
        <w:rPr>
          <w:spacing w:val="-2"/>
        </w:rPr>
        <w:t>、後疫情時代供應管理、永續發展以及半導體人才缺口問題，他提到：「人才是全世界都面臨的問題，</w:t>
      </w:r>
      <w:r>
        <w:rPr>
          <w:color w:val="FF0000"/>
          <w:spacing w:val="-2"/>
        </w:rPr>
        <w:t>台灣</w:t>
      </w:r>
      <w:r>
        <w:rPr>
          <w:spacing w:val="-2"/>
        </w:rPr>
        <w:t>因為具有台積電等標竿企業與領導，給年輕人目標，理工科生具有嚮往的職涯發展而願意投入，缺工問題對</w:t>
      </w:r>
      <w:r>
        <w:rPr>
          <w:color w:val="FF0000"/>
          <w:spacing w:val="-2"/>
        </w:rPr>
        <w:t>台灣</w:t>
      </w:r>
      <w:r>
        <w:rPr>
          <w:spacing w:val="-2"/>
        </w:rPr>
        <w:t>相對和緩。此外，政府也聽到心聲與學界合作成立半導體學院。」</w:t>
      </w:r>
    </w:p>
    <w:p>
      <w:pPr>
        <w:spacing w:after="0" w:line="290" w:lineRule="auto"/>
        <w:jc w:val="both"/>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169408" from="276pt,53.964531pt" to="300pt,53.964531pt" stroked="true" strokeweight=".8pt" strokecolor="#ff0000">
            <v:stroke dashstyle="solid"/>
            <w10:wrap type="none"/>
          </v:line>
        </w:pict>
      </w:r>
      <w:r>
        <w:rPr/>
        <w:t>不過，他認為還有很多可努力的方向 ，比如企業內部資源的重新盤點，也能鼓勵年輕人如何站在巨</w:t>
      </w:r>
      <w:r>
        <w:rPr>
          <w:spacing w:val="3"/>
        </w:rPr>
        <w:t>人肩膀上讓所學發揮。 因此 </w:t>
      </w:r>
      <w:r>
        <w:rPr/>
        <w:t>SEMI</w:t>
      </w:r>
      <w:r>
        <w:rPr>
          <w:spacing w:val="3"/>
        </w:rPr>
        <w:t> 攜手台積電慈善基金會與 </w:t>
      </w:r>
      <w:r>
        <w:rPr/>
        <w:t>104 人力銀行共同推動「全國高職技</w:t>
      </w:r>
      <w:r>
        <w:rPr>
          <w:spacing w:val="-2"/>
        </w:rPr>
        <w:t>術人才就業計畫」，也希望藉由產學合作推動</w:t>
      </w:r>
      <w:r>
        <w:rPr>
          <w:color w:val="FF0000"/>
          <w:spacing w:val="-2"/>
        </w:rPr>
        <w:t>台灣</w:t>
      </w:r>
      <w:r>
        <w:rPr>
          <w:spacing w:val="-2"/>
        </w:rPr>
        <w:t>永續人才。104人力銀行職涯教育長王榮春，也分</w:t>
      </w:r>
      <w:r>
        <w:rPr>
          <w:spacing w:val="-2"/>
        </w:rPr>
        <w:t>享技職體系的成果，強調上中下游都能透過產學合作培育相關人才。</w:t>
      </w:r>
    </w:p>
    <w:p>
      <w:pPr>
        <w:pStyle w:val="BodyText"/>
        <w:spacing w:before="11"/>
        <w:rPr>
          <w:sz w:val="28"/>
        </w:rPr>
      </w:pPr>
    </w:p>
    <w:p>
      <w:pPr>
        <w:pStyle w:val="BodyText"/>
        <w:ind w:left="100"/>
      </w:pPr>
      <w:r>
        <w:rPr>
          <w:spacing w:val="-1"/>
        </w:rPr>
        <w:t>不是台清交才能進！台積電大力向技職人才招手</w:t>
      </w:r>
    </w:p>
    <w:p>
      <w:pPr>
        <w:pStyle w:val="BodyText"/>
        <w:rPr>
          <w:sz w:val="34"/>
        </w:rPr>
      </w:pPr>
    </w:p>
    <w:p>
      <w:pPr>
        <w:pStyle w:val="BodyText"/>
        <w:spacing w:line="290" w:lineRule="auto"/>
        <w:ind w:left="100" w:right="239"/>
      </w:pPr>
      <w:r>
        <w:rPr>
          <w:spacing w:val="-2"/>
        </w:rPr>
        <w:t>稍早雖然在台大開跑台積電招募計畫，積極招攬碩士畢業精英，但事實上，台積電也正大力向技職人才招手。</w:t>
      </w:r>
    </w:p>
    <w:p>
      <w:pPr>
        <w:pStyle w:val="BodyText"/>
        <w:spacing w:before="12"/>
        <w:rPr>
          <w:sz w:val="28"/>
        </w:rPr>
      </w:pPr>
    </w:p>
    <w:p>
      <w:pPr>
        <w:pStyle w:val="BodyText"/>
        <w:ind w:left="100"/>
      </w:pPr>
      <w:r>
        <w:rPr>
          <w:spacing w:val="-1"/>
        </w:rPr>
        <w:t>台積電慈善基金會董事長張淑芬在論壇演說提到，過往自己也是重視孩子成績，後來也逐漸轉念</w:t>
      </w:r>
    </w:p>
    <w:p>
      <w:pPr>
        <w:pStyle w:val="BodyText"/>
        <w:spacing w:line="290" w:lineRule="auto" w:before="62"/>
        <w:ind w:left="100" w:right="239"/>
      </w:pPr>
      <w:r>
        <w:rPr>
          <w:spacing w:val="-2"/>
        </w:rPr>
        <w:t>，但更重要的是知道自己的特質，知道想做什麼不要害怕爭取，過去大家認為要有良好學識背景才能進入台積電，然而，台積電慈善基金會已長期與校園合作，並提供偏鄉青少年探索和學習機會</w:t>
      </w:r>
    </w:p>
    <w:p>
      <w:pPr>
        <w:pStyle w:val="BodyText"/>
        <w:spacing w:line="297" w:lineRule="exact"/>
        <w:ind w:left="100"/>
      </w:pPr>
      <w:r>
        <w:rPr>
          <w:spacing w:val="-1"/>
        </w:rPr>
        <w:t>，張淑芬強調並非一定要考上台清交才有機會進台積電。</w:t>
      </w:r>
    </w:p>
    <w:p>
      <w:pPr>
        <w:pStyle w:val="BodyText"/>
        <w:rPr>
          <w:sz w:val="34"/>
        </w:rPr>
      </w:pPr>
    </w:p>
    <w:p>
      <w:pPr>
        <w:pStyle w:val="BodyText"/>
        <w:spacing w:line="290" w:lineRule="auto"/>
        <w:ind w:left="100" w:right="239"/>
        <w:jc w:val="both"/>
      </w:pPr>
      <w:r>
        <w:rPr>
          <w:spacing w:val="-2"/>
        </w:rPr>
        <w:t>張淑芬說明，台積電的做法是藉由學校將人才匯聚，由台積電進行培訓，給予技術、學科等等的輔助，並能將學生放在適配的位置。「讓學生在學校學到一技之長，並知道自己能做什麼謀生。」張淑芬在訪談時透露，目前合作學校已有十幾間。面對媒體詢問中國半導體業高薪搶人，張淑芬笑而不答表示：「這題太專業！」。因涉及高階人才，目前自己專注在青少年的職涯培育上。</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7169920" from="384pt,16.964531pt" to="408pt,16.964531pt" stroked="true" strokeweight=".8pt" strokecolor="#ff0000">
            <v:stroke dashstyle="solid"/>
            <w10:wrap type="none"/>
          </v:line>
        </w:pict>
      </w:r>
      <w:r>
        <w:rPr/>
        <w:pict>
          <v:line style="position:absolute;mso-position-horizontal-relative:page;mso-position-vertical-relative:paragraph;z-index:17170432" from="324pt,34.964531pt" to="348pt,34.964531pt" stroked="true" strokeweight=".8pt" strokecolor="#ff0000">
            <v:stroke dashstyle="solid"/>
            <w10:wrap type="none"/>
          </v:line>
        </w:pict>
      </w:r>
      <w:r>
        <w:rPr>
          <w:spacing w:val="-2"/>
        </w:rPr>
        <w:t>對此，曹世綸表示，半導體為全球產業分工，人才本就互相流動，</w:t>
      </w:r>
      <w:r>
        <w:rPr>
          <w:color w:val="FF0000"/>
          <w:spacing w:val="-2"/>
        </w:rPr>
        <w:t>台灣</w:t>
      </w:r>
      <w:r>
        <w:rPr>
          <w:spacing w:val="-2"/>
        </w:rPr>
        <w:t>半導體實力發展堅強且具國際知名的公司企業，自然就會吸引到一流的人才，不只</w:t>
      </w:r>
      <w:r>
        <w:rPr>
          <w:color w:val="FF0000"/>
          <w:spacing w:val="-2"/>
        </w:rPr>
        <w:t>台灣</w:t>
      </w:r>
      <w:r>
        <w:rPr>
          <w:spacing w:val="-2"/>
        </w:rPr>
        <w:t>更擴展世界各地一流人才。</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170944" from="312pt,16.914532pt" to="336pt,16.914532pt" stroked="true" strokeweight=".8pt" strokecolor="#ff0000">
            <v:stroke dashstyle="solid"/>
            <w10:wrap type="none"/>
          </v:line>
        </w:pict>
      </w:r>
      <w:r>
        <w:rPr>
          <w:spacing w:val="-2"/>
        </w:rPr>
        <w:t>台積電人才開發暨招募處處長莊秀華透露，台積目前</w:t>
      </w:r>
      <w:r>
        <w:rPr>
          <w:color w:val="FF0000"/>
          <w:spacing w:val="-2"/>
        </w:rPr>
        <w:t>台灣</w:t>
      </w:r>
      <w:r>
        <w:rPr>
          <w:spacing w:val="-2"/>
        </w:rPr>
        <w:t>員工數六萬多人，高中技職畢業目前約佔 10% ，主要在製造端的晶圓廠，但並不代表技職背景是只能進生產線，其他包含研發、行政、策略等相關單位也有技職體系背景人才分佈。</w:t>
      </w:r>
    </w:p>
    <w:p>
      <w:pPr>
        <w:pStyle w:val="BodyText"/>
        <w:spacing w:before="11"/>
        <w:rPr>
          <w:sz w:val="28"/>
        </w:rPr>
      </w:pPr>
    </w:p>
    <w:p>
      <w:pPr>
        <w:pStyle w:val="BodyText"/>
        <w:ind w:left="100"/>
      </w:pPr>
      <w:r>
        <w:rPr/>
        <w:t>根據台積電估計，以組長、副課長管理職中有 46</w:t>
      </w:r>
      <w:r>
        <w:rPr>
          <w:spacing w:val="19"/>
        </w:rPr>
        <w:t> </w:t>
      </w:r>
      <w:r>
        <w:rPr>
          <w:w w:val="85"/>
        </w:rPr>
        <w:t>%</w:t>
      </w:r>
      <w:r>
        <w:rPr>
          <w:spacing w:val="-1"/>
        </w:rPr>
        <w:t> 是高中技職體系出生，這樣的比例並不算低</w:t>
      </w:r>
    </w:p>
    <w:p>
      <w:pPr>
        <w:pStyle w:val="BodyText"/>
        <w:spacing w:line="580" w:lineRule="auto" w:before="62"/>
        <w:ind w:left="100" w:right="1919"/>
      </w:pPr>
      <w:r>
        <w:rPr>
          <w:spacing w:val="-2"/>
        </w:rPr>
        <w:t>，相反地在技術人員也有許多大學畢業生，也再強調學歷真的不是最重要的考量！</w:t>
      </w:r>
      <w:r>
        <w:rPr>
          <w:spacing w:val="-2"/>
        </w:rPr>
        <w:t>核稿編輯：Mia</w:t>
      </w:r>
    </w:p>
    <w:p>
      <w:pPr>
        <w:pStyle w:val="BodyText"/>
        <w:spacing w:line="296" w:lineRule="exact"/>
        <w:ind w:left="100"/>
      </w:pPr>
      <w:r>
        <w:rPr/>
        <w:t>INSIDE</w:t>
      </w:r>
      <w:r>
        <w:rPr>
          <w:spacing w:val="-1"/>
        </w:rPr>
        <w:t> 未來日完整一天豐富論壇，完全掌握數位轉型最新脈動</w:t>
      </w:r>
    </w:p>
    <w:p>
      <w:pPr>
        <w:pStyle w:val="BodyText"/>
        <w:rPr>
          <w:sz w:val="34"/>
        </w:rPr>
      </w:pPr>
    </w:p>
    <w:p>
      <w:pPr>
        <w:pStyle w:val="BodyText"/>
        <w:spacing w:line="290" w:lineRule="auto" w:before="1"/>
        <w:ind w:left="100" w:right="119"/>
      </w:pPr>
      <w:r>
        <w:rPr>
          <w:spacing w:val="-2"/>
        </w:rPr>
        <w:t>活動報名：Taketla拿票趣購票（現場票及直播票同步販售中）、Accupass購票（僅販售現場票）</w:t>
      </w:r>
      <w:r>
        <w:rPr>
          <w:spacing w:val="-2"/>
        </w:rPr>
        <w:t>更</w:t>
      </w:r>
      <w:r>
        <w:rPr/>
        <w:t>多 INSIDE 趨勢論壇最新消息，請前往活動網頁更多數位轉型相關文章</w:t>
      </w:r>
    </w:p>
    <w:p>
      <w:pPr>
        <w:pStyle w:val="BodyText"/>
        <w:spacing w:before="11"/>
        <w:rPr>
          <w:sz w:val="28"/>
        </w:rPr>
      </w:pPr>
    </w:p>
    <w:p>
      <w:pPr>
        <w:pStyle w:val="BodyText"/>
        <w:ind w:left="100"/>
      </w:pPr>
      <w:r>
        <w:rPr>
          <w:spacing w:val="-2"/>
        </w:rPr>
        <w:t>活動資訊：</w:t>
      </w:r>
    </w:p>
    <w:p>
      <w:pPr>
        <w:pStyle w:val="BodyText"/>
        <w:rPr>
          <w:sz w:val="34"/>
        </w:rPr>
      </w:pPr>
    </w:p>
    <w:p>
      <w:pPr>
        <w:pStyle w:val="BodyText"/>
        <w:ind w:left="100"/>
      </w:pPr>
      <w:r>
        <w:rPr/>
        <w:pict>
          <v:shape style="position:absolute;margin-left:222pt;margin-top:16.914532pt;width:24pt;height:.1pt;mso-position-horizontal-relative:page;mso-position-vertical-relative:paragraph;z-index:-14288384;mso-wrap-distance-left:0;mso-wrap-distance-right:0" id="docshape1174" coordorigin="4440,338" coordsize="480,0" path="m4440,338l4920,338e" filled="false" stroked="true" strokeweight=".8pt" strokecolor="#ff0000">
            <v:path arrowok="t"/>
            <v:stroke dashstyle="solid"/>
            <w10:wrap type="topAndBottom"/>
          </v:shape>
        </w:pict>
      </w:r>
      <w:r>
        <w:rPr/>
        <w:t>活動名稱：【2022</w:t>
      </w:r>
      <w:r>
        <w:rPr>
          <w:spacing w:val="39"/>
        </w:rPr>
        <w:t> </w:t>
      </w:r>
      <w:r>
        <w:rPr/>
        <w:t>INSIDE未來日】</w:t>
      </w:r>
      <w:r>
        <w:rPr>
          <w:color w:val="FF0000"/>
        </w:rPr>
        <w:t>台灣</w:t>
      </w:r>
      <w:r>
        <w:rPr/>
        <w:t>的蛻變｜用數位轉型打造產業護城河活動時間：2022</w:t>
      </w:r>
      <w:r>
        <w:rPr>
          <w:w w:val="150"/>
        </w:rPr>
        <w:t> / </w:t>
      </w:r>
      <w:r>
        <w:rPr>
          <w:spacing w:val="-5"/>
        </w:rPr>
        <w:t>09</w:t>
      </w:r>
    </w:p>
    <w:p>
      <w:pPr>
        <w:pStyle w:val="BodyText"/>
        <w:spacing w:line="290" w:lineRule="auto" w:before="13"/>
        <w:ind w:left="100" w:right="239"/>
        <w:jc w:val="both"/>
      </w:pPr>
      <w:r>
        <w:rPr>
          <w:spacing w:val="-12"/>
          <w:w w:val="165"/>
        </w:rPr>
        <w:t>/ </w:t>
      </w:r>
      <w:r>
        <w:rPr>
          <w:w w:val="105"/>
        </w:rPr>
        <w:t>23</w:t>
      </w:r>
      <w:r>
        <w:rPr>
          <w:spacing w:val="24"/>
          <w:w w:val="105"/>
        </w:rPr>
        <w:t> </w:t>
      </w:r>
      <w:r>
        <w:rPr>
          <w:w w:val="105"/>
        </w:rPr>
        <w:t>（五）</w:t>
      </w:r>
      <w:r>
        <w:rPr>
          <w:spacing w:val="80"/>
          <w:w w:val="150"/>
        </w:rPr>
        <w:t> </w:t>
      </w:r>
      <w:r>
        <w:rPr>
          <w:w w:val="105"/>
        </w:rPr>
        <w:t>09:00</w:t>
      </w:r>
      <w:r>
        <w:rPr>
          <w:spacing w:val="-16"/>
          <w:w w:val="165"/>
        </w:rPr>
        <w:t> - </w:t>
      </w:r>
      <w:r>
        <w:rPr>
          <w:w w:val="105"/>
        </w:rPr>
        <w:t>16:40（08:30</w:t>
      </w:r>
      <w:r>
        <w:rPr>
          <w:spacing w:val="2"/>
          <w:w w:val="105"/>
        </w:rPr>
        <w:t> 開放入場報到</w:t>
      </w:r>
      <w:r>
        <w:rPr>
          <w:w w:val="105"/>
        </w:rPr>
        <w:t>）</w:t>
      </w:r>
      <w:r>
        <w:rPr>
          <w:spacing w:val="2"/>
          <w:w w:val="105"/>
        </w:rPr>
        <w:t>活動地點：微風南山 </w:t>
      </w:r>
      <w:r>
        <w:rPr>
          <w:w w:val="105"/>
        </w:rPr>
        <w:t>3F</w:t>
      </w:r>
      <w:r>
        <w:rPr>
          <w:spacing w:val="4"/>
          <w:w w:val="105"/>
        </w:rPr>
        <w:t> 藝文中心</w:t>
      </w:r>
      <w:r>
        <w:rPr>
          <w:w w:val="105"/>
        </w:rPr>
        <w:t>（110</w:t>
      </w:r>
      <w:r>
        <w:rPr>
          <w:spacing w:val="12"/>
          <w:w w:val="105"/>
        </w:rPr>
        <w:t> 台</w:t>
      </w:r>
      <w:r>
        <w:rPr>
          <w:spacing w:val="5"/>
        </w:rPr>
        <w:t>北市信義區松仁路 </w:t>
      </w:r>
      <w:r>
        <w:rPr/>
        <w:t>100</w:t>
      </w:r>
      <w:r>
        <w:rPr>
          <w:spacing w:val="30"/>
        </w:rPr>
        <w:t> 號 </w:t>
      </w:r>
      <w:r>
        <w:rPr/>
        <w:t>3</w:t>
      </w:r>
      <w:r>
        <w:rPr>
          <w:spacing w:val="23"/>
        </w:rPr>
        <w:t> 樓</w:t>
      </w:r>
      <w:r>
        <w:rPr/>
        <w:t>）</w:t>
      </w:r>
      <w:r>
        <w:rPr>
          <w:spacing w:val="-1"/>
        </w:rPr>
        <w:t>活動形式：可選擇線下論壇見面互動、亦可購買線上直播票。更</w:t>
      </w:r>
    </w:p>
    <w:p>
      <w:pPr>
        <w:spacing w:after="0" w:line="290" w:lineRule="auto"/>
        <w:jc w:val="both"/>
        <w:sectPr>
          <w:pgSz w:w="11900" w:h="16840"/>
          <w:pgMar w:top="800" w:bottom="280" w:left="620" w:right="620"/>
        </w:sectPr>
      </w:pPr>
    </w:p>
    <w:p>
      <w:pPr>
        <w:pStyle w:val="BodyText"/>
        <w:spacing w:before="21"/>
        <w:ind w:left="100"/>
      </w:pPr>
      <w:r>
        <w:rPr>
          <w:spacing w:val="4"/>
        </w:rPr>
        <w:t>安排 </w:t>
      </w:r>
      <w:r>
        <w:rPr>
          <w:spacing w:val="-4"/>
        </w:rPr>
        <w:t>Q&amp;A</w:t>
      </w:r>
      <w:r>
        <w:rPr>
          <w:spacing w:val="-5"/>
        </w:rPr>
        <w:t> 及自由交流時間，藉此創造與會嘉賓間更多合作和深度參與的機會。</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[2022091421768424872]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2022-09-14</w:t>
      </w:r>
      <w:r>
        <w:rPr>
          <w:spacing w:val="-7"/>
          <w:w w:val="110"/>
          <w:sz w:val="28"/>
        </w:rPr>
        <w:t> </w:t>
      </w:r>
      <w:r>
        <w:rPr>
          <w:spacing w:val="-2"/>
          <w:w w:val="110"/>
          <w:sz w:val="28"/>
        </w:rPr>
        <w:t>(01:36)</w:t>
      </w:r>
    </w:p>
    <w:p>
      <w:pPr>
        <w:spacing w:line="249" w:lineRule="auto" w:before="12"/>
        <w:ind w:left="100" w:right="7759" w:firstLine="0"/>
        <w:jc w:val="left"/>
        <w:rPr>
          <w:sz w:val="28"/>
        </w:rPr>
      </w:pPr>
      <w:r>
        <w:rPr>
          <w:sz w:val="28"/>
        </w:rPr>
        <w:t>網站(URL連接) | 評論</w:t>
      </w:r>
      <w:r>
        <w:rPr>
          <w:spacing w:val="10"/>
          <w:sz w:val="28"/>
        </w:rPr>
        <w:t>字數: </w:t>
      </w:r>
      <w:r>
        <w:rPr>
          <w:sz w:val="28"/>
        </w:rPr>
        <w:t>1435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85824;mso-wrap-distance-left:0;mso-wrap-distance-right:0" id="docshape117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五個新常態</w:t>
      </w:r>
      <w:r>
        <w:rPr>
          <w:color w:val="FF0000"/>
          <w:sz w:val="28"/>
        </w:rPr>
        <w:t>台灣</w:t>
      </w:r>
      <w:r>
        <w:rPr>
          <w:spacing w:val="-3"/>
          <w:sz w:val="28"/>
        </w:rPr>
        <w:t>應對策略</w:t>
      </w:r>
    </w:p>
    <w:p>
      <w:pPr>
        <w:pStyle w:val="BodyText"/>
        <w:spacing w:line="20" w:lineRule="exact"/>
        <w:ind w:left="1500"/>
        <w:rPr>
          <w:sz w:val="2"/>
        </w:rPr>
      </w:pPr>
      <w:r>
        <w:rPr>
          <w:sz w:val="2"/>
        </w:rPr>
        <w:pict>
          <v:group style="width:28pt;height:.95pt;mso-position-horizontal-relative:char;mso-position-vertical-relative:line" id="docshapegroup1176"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284800;mso-wrap-distance-left:0;mso-wrap-distance-right:0" id="docshape117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：https://view.ctee.com.tw/social/44354.html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美國眾議院議長裴洛西來台後，中美地緣政治角力進入一個新階段，台海緊張情勢升高，共軍不斷</w:t>
      </w:r>
      <w:r>
        <w:rPr>
          <w:spacing w:val="-1"/>
        </w:rPr>
        <w:t>擾台越過海峽中線，近期並派遣無人機至外島上空盤旋。可以確定的是，這已成為「政治新常態」</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pPr>
      <w:r>
        <w:rPr>
          <w:spacing w:val="-2"/>
        </w:rPr>
        <w:t>今年是不安的一年，全球面臨前所未有的動盪，從新冠疫情、俄烏戰爭到供應鏈斷鏈，而且不只是單一事件，好幾個黑天鵝事件聚在一起，形成完美風暴，也造成了在不同層面發生的新常態。</w:t>
      </w:r>
    </w:p>
    <w:p>
      <w:pPr>
        <w:pStyle w:val="BodyText"/>
        <w:spacing w:before="11"/>
        <w:rPr>
          <w:sz w:val="28"/>
        </w:rPr>
      </w:pPr>
    </w:p>
    <w:p>
      <w:pPr>
        <w:pStyle w:val="BodyText"/>
        <w:spacing w:line="290" w:lineRule="auto"/>
        <w:ind w:left="100" w:right="239"/>
        <w:jc w:val="both"/>
      </w:pPr>
      <w:r>
        <w:rPr>
          <w:spacing w:val="-2"/>
        </w:rPr>
        <w:t>在投資方面，由於地緣政治影響，全球化分工潮流已徹底瓦解，未來走向區域整合，廠商必須在各地設立供應鏈及生產基地，就近服務當地市場。雖然這不是最有效率的方式，但卻是在國際政治現實下不得已的「投資新常態」。</w:t>
      </w:r>
    </w:p>
    <w:p>
      <w:pPr>
        <w:pStyle w:val="BodyText"/>
        <w:spacing w:before="11"/>
        <w:rPr>
          <w:sz w:val="28"/>
        </w:rPr>
      </w:pPr>
    </w:p>
    <w:p>
      <w:pPr>
        <w:pStyle w:val="BodyText"/>
        <w:spacing w:line="290" w:lineRule="auto"/>
        <w:ind w:left="100" w:right="479"/>
      </w:pPr>
      <w:r>
        <w:rPr>
          <w:spacing w:val="-2"/>
        </w:rPr>
        <w:t>在經濟和金融領域，由於俄烏戰爭導致全球油價和糧價高漲，加速通貨膨脹，英國通膨率已高達 </w:t>
      </w:r>
      <w:r>
        <w:rPr/>
        <w:t>10％，年底會達到14％</w:t>
      </w:r>
      <w:r>
        <w:rPr>
          <w:spacing w:val="-1"/>
        </w:rPr>
        <w:t>。美國和其他國家，也都面臨通膨壓力，美國聯準會誓言將強力控制通膨</w:t>
      </w:r>
    </w:p>
    <w:p>
      <w:pPr>
        <w:pStyle w:val="BodyText"/>
        <w:spacing w:line="297" w:lineRule="exact"/>
        <w:ind w:left="100"/>
      </w:pPr>
      <w:r>
        <w:rPr>
          <w:spacing w:val="-1"/>
        </w:rPr>
        <w:t>，但沒有人敢預言結局，因此形成「金融新常態」。</w:t>
      </w:r>
    </w:p>
    <w:p>
      <w:pPr>
        <w:pStyle w:val="BodyText"/>
        <w:rPr>
          <w:sz w:val="34"/>
        </w:rPr>
      </w:pPr>
    </w:p>
    <w:p>
      <w:pPr>
        <w:pStyle w:val="BodyText"/>
        <w:ind w:left="100"/>
      </w:pPr>
      <w:r>
        <w:rPr>
          <w:spacing w:val="-1"/>
        </w:rPr>
        <w:t>在環境方面，最近由於全球氣候暖化造成各種天然災害，包括乾旱、風災及水災等。地球生病了</w:t>
      </w:r>
    </w:p>
    <w:p>
      <w:pPr>
        <w:pStyle w:val="BodyText"/>
        <w:spacing w:line="290" w:lineRule="auto" w:before="62"/>
        <w:ind w:left="100" w:right="239"/>
      </w:pPr>
      <w:r>
        <w:rPr>
          <w:spacing w:val="-2"/>
        </w:rPr>
        <w:t>，而且非常嚴重，這也是為何拜登政府近期能夠順利通過「通膨削減法案」的原因，其中大部分預算將用於解決氣候變遷問題，包括太陽能、風電相關投資及電動車大量補貼。</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在此同時，全球包括美國、德國、日本等工業大國在內，都在重新思考重啟核能或核電延役，能源政策產生劇烈改變。歐洲由於俄國斷氣，已開始規劃最極端的緊急動員方案，氣候變遷將成為「環境新常態」。</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172992" from="240pt,16.964531pt" to="264pt,16.964531pt" stroked="true" strokeweight=".8pt" strokecolor="#ff0000">
            <v:stroke dashstyle="solid"/>
            <w10:wrap type="none"/>
          </v:line>
        </w:pict>
      </w:r>
      <w:r>
        <w:rPr/>
        <w:pict>
          <v:line style="position:absolute;mso-position-horizontal-relative:page;mso-position-vertical-relative:paragraph;z-index:17173504" from="156pt,34.964531pt" to="180pt,34.964531pt" stroked="true" strokeweight=".8pt" strokecolor="#ff0000">
            <v:stroke dashstyle="solid"/>
            <w10:wrap type="none"/>
          </v:line>
        </w:pict>
      </w:r>
      <w:r>
        <w:rPr/>
        <w:pict>
          <v:line style="position:absolute;mso-position-horizontal-relative:page;mso-position-vertical-relative:paragraph;z-index:17174016" from="402pt,34.964531pt" to="426pt,34.964531pt" stroked="true" strokeweight=".8pt" strokecolor="#ff0000">
            <v:stroke dashstyle="solid"/>
            <w10:wrap type="none"/>
          </v:line>
        </w:pict>
      </w:r>
      <w:r>
        <w:rPr/>
        <w:pict>
          <v:line style="position:absolute;mso-position-horizontal-relative:page;mso-position-vertical-relative:paragraph;z-index:17174528" from="546pt,34.964531pt" to="558pt,34.964531pt" stroked="true" strokeweight=".8pt" strokecolor="#ff0000">
            <v:stroke dashstyle="solid"/>
            <w10:wrap type="none"/>
          </v:line>
        </w:pict>
      </w:r>
      <w:r>
        <w:rPr/>
        <w:pict>
          <v:line style="position:absolute;mso-position-horizontal-relative:page;mso-position-vertical-relative:paragraph;z-index:17175040" from="36pt,52.964531pt" to="48pt,52.964531pt" stroked="true" strokeweight=".8pt" strokecolor="#ff0000">
            <v:stroke dashstyle="solid"/>
            <w10:wrap type="none"/>
          </v:line>
        </w:pict>
      </w:r>
      <w:r>
        <w:rPr/>
        <w:pict>
          <v:line style="position:absolute;mso-position-horizontal-relative:page;mso-position-vertical-relative:paragraph;z-index:17175552" from="312pt,52.964531pt" to="336pt,52.964531pt" stroked="true" strokeweight=".8pt" strokecolor="#ff0000">
            <v:stroke dashstyle="solid"/>
            <w10:wrap type="none"/>
          </v:line>
        </w:pict>
      </w:r>
      <w:r>
        <w:rPr/>
        <w:pict>
          <v:line style="position:absolute;mso-position-horizontal-relative:page;mso-position-vertical-relative:paragraph;z-index:17176064" from="420pt,52.964531pt" to="444pt,52.964531pt" stroked="true" strokeweight=".8pt" strokecolor="#ff0000">
            <v:stroke dashstyle="solid"/>
            <w10:wrap type="none"/>
          </v:line>
        </w:pict>
      </w:r>
      <w:r>
        <w:rPr/>
        <w:pict>
          <v:line style="position:absolute;mso-position-horizontal-relative:page;mso-position-vertical-relative:paragraph;z-index:17176576" from="216pt,70.964531pt" to="240pt,70.964531pt" stroked="true" strokeweight=".8pt" strokecolor="#ff0000">
            <v:stroke dashstyle="solid"/>
            <w10:wrap type="none"/>
          </v:line>
        </w:pict>
      </w:r>
      <w:r>
        <w:rPr>
          <w:spacing w:val="-2"/>
        </w:rPr>
        <w:t>由於氣候變遷，缺電勢必成為新常態。</w:t>
      </w:r>
      <w:r>
        <w:rPr>
          <w:color w:val="FF0000"/>
          <w:spacing w:val="-2"/>
        </w:rPr>
        <w:t>台灣</w:t>
      </w:r>
      <w:r>
        <w:rPr>
          <w:spacing w:val="-2"/>
        </w:rPr>
        <w:t>在這方面必須特別謹慎，這不只是產業發展問題，而且有可能形成國安危機。</w:t>
      </w:r>
      <w:r>
        <w:rPr>
          <w:color w:val="FF0000"/>
          <w:spacing w:val="-2"/>
        </w:rPr>
        <w:t>台灣</w:t>
      </w:r>
      <w:r>
        <w:rPr>
          <w:spacing w:val="-2"/>
        </w:rPr>
        <w:t>的天然氣安全儲量僅有7天，從最近中共對</w:t>
      </w:r>
      <w:r>
        <w:rPr>
          <w:color w:val="FF0000"/>
          <w:spacing w:val="-2"/>
        </w:rPr>
        <w:t>台灣</w:t>
      </w:r>
      <w:r>
        <w:rPr>
          <w:spacing w:val="-2"/>
        </w:rPr>
        <w:t>海峽的封鎖，可以看到</w:t>
      </w:r>
      <w:r>
        <w:rPr>
          <w:color w:val="FF0000"/>
          <w:spacing w:val="-2"/>
        </w:rPr>
        <w:t>台灣</w:t>
      </w:r>
      <w:r>
        <w:rPr>
          <w:spacing w:val="-2"/>
        </w:rPr>
        <w:t>其實在能源結構上極端脆弱，中共不需以武力攻打</w:t>
      </w:r>
      <w:r>
        <w:rPr>
          <w:color w:val="FF0000"/>
          <w:spacing w:val="-2"/>
        </w:rPr>
        <w:t>台灣</w:t>
      </w:r>
      <w:r>
        <w:rPr>
          <w:spacing w:val="-2"/>
        </w:rPr>
        <w:t>，只要全面封鎖</w:t>
      </w:r>
      <w:r>
        <w:rPr>
          <w:color w:val="FF0000"/>
          <w:spacing w:val="-2"/>
        </w:rPr>
        <w:t>台灣</w:t>
      </w:r>
      <w:r>
        <w:rPr>
          <w:spacing w:val="-2"/>
        </w:rPr>
        <w:t>能源供給即能夠造成實質傷害，這也是最近歐美國家對</w:t>
      </w:r>
      <w:r>
        <w:rPr>
          <w:color w:val="FF0000"/>
          <w:spacing w:val="-2"/>
        </w:rPr>
        <w:t>台灣</w:t>
      </w:r>
      <w:r>
        <w:rPr>
          <w:spacing w:val="-2"/>
        </w:rPr>
        <w:t>高度憂心的原因。</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177088" from="108pt,16.914532pt" to="132pt,16.914532pt" stroked="true" strokeweight=".8pt" strokecolor="#ff0000">
            <v:stroke dashstyle="solid"/>
            <w10:wrap type="none"/>
          </v:line>
        </w:pict>
      </w:r>
      <w:r>
        <w:rPr/>
        <w:pict>
          <v:line style="position:absolute;mso-position-horizontal-relative:page;mso-position-vertical-relative:paragraph;z-index:17177600" from="204pt,16.914532pt" to="240pt,16.914532pt" stroked="true" strokeweight=".8pt" strokecolor="#ff0000">
            <v:stroke dashstyle="solid"/>
            <w10:wrap type="none"/>
          </v:line>
        </w:pict>
      </w:r>
      <w:r>
        <w:rPr/>
        <w:pict>
          <v:line style="position:absolute;mso-position-horizontal-relative:page;mso-position-vertical-relative:paragraph;z-index:17178112" from="36pt,88.914528pt" to="60pt,88.914528pt" stroked="true" strokeweight=".8pt" strokecolor="#ff0000">
            <v:stroke dashstyle="solid"/>
            <w10:wrap type="none"/>
          </v:line>
        </w:pict>
      </w:r>
      <w:r>
        <w:rPr>
          <w:spacing w:val="-2"/>
        </w:rPr>
        <w:t>在社會層面，</w:t>
      </w:r>
      <w:r>
        <w:rPr>
          <w:color w:val="FF0000"/>
          <w:spacing w:val="-2"/>
        </w:rPr>
        <w:t>台灣</w:t>
      </w:r>
      <w:r>
        <w:rPr>
          <w:spacing w:val="-2"/>
        </w:rPr>
        <w:t>面臨老年化及</w:t>
      </w:r>
      <w:r>
        <w:rPr>
          <w:color w:val="FF0000"/>
          <w:spacing w:val="-2"/>
        </w:rPr>
        <w:t>少子化</w:t>
      </w:r>
      <w:r>
        <w:rPr>
          <w:spacing w:val="-2"/>
        </w:rPr>
        <w:t>的危機。一方面加速邁進超高齡社會，另一方面每年新生兒出生率小於1％，為全世界最低的國家之一。由於人才供應極度不足，台積電最近啟動「預辦登積計</w:t>
      </w:r>
      <w:r>
        <w:rPr>
          <w:spacing w:val="-2"/>
        </w:rPr>
        <w:t>畫」，預計招募超過1,500人，提前鎖定碩、博士人才並給予到職獎金，這基本上是對年輕人才的積極獵取行動，對台積電是一大勝利，但對其他產業卻造成極大衝擊。簡單的說，人口結構不均衡是</w:t>
      </w:r>
      <w:r>
        <w:rPr>
          <w:color w:val="FF0000"/>
          <w:spacing w:val="-2"/>
        </w:rPr>
        <w:t>台灣</w:t>
      </w:r>
      <w:r>
        <w:rPr>
          <w:spacing w:val="-2"/>
        </w:rPr>
        <w:t>的「社會新常態」。</w:t>
      </w:r>
    </w:p>
    <w:p>
      <w:pPr>
        <w:pStyle w:val="BodyText"/>
        <w:spacing w:before="10"/>
        <w:rPr>
          <w:sz w:val="28"/>
        </w:rPr>
      </w:pPr>
    </w:p>
    <w:p>
      <w:pPr>
        <w:pStyle w:val="BodyText"/>
        <w:spacing w:line="290" w:lineRule="auto"/>
        <w:ind w:left="100" w:right="239"/>
        <w:jc w:val="both"/>
      </w:pPr>
      <w:r>
        <w:rPr>
          <w:spacing w:val="-2"/>
        </w:rPr>
        <w:t>面對眾多新常態，我們必須要有新的策略及作法。第一、我們不能夠把常新態視為固態，這是一個動態不斷調整的過程，對於正在發生事件中的速度以及可能擴大的程度，我們都必須要有未雨綢繆的準備。最糟糕的是我們覺得常態只會停留在一個定點，但事實卻遠超過我們的預期。</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178624" from="456pt,16.964531pt" to="480pt,16.964531pt" stroked="true" strokeweight=".8pt" strokecolor="#ff0000">
            <v:stroke dashstyle="solid"/>
            <w10:wrap type="none"/>
          </v:line>
        </w:pict>
      </w:r>
      <w:r>
        <w:rPr>
          <w:spacing w:val="-2"/>
        </w:rPr>
        <w:t>第二、我們必須做最壞的打算，預測系統不能再承受的「臨界點」。舉例來說，</w:t>
      </w:r>
      <w:r>
        <w:rPr>
          <w:color w:val="FF0000"/>
          <w:spacing w:val="-2"/>
        </w:rPr>
        <w:t>台灣</w:t>
      </w:r>
      <w:r>
        <w:rPr>
          <w:spacing w:val="-2"/>
        </w:rPr>
        <w:t>的電力不敷使用已是公認的事實，但卻沒有人做過真正的研究，在台積電和其他產業需要大量用電、而再生能源卻無法跟上、核電又停止使用的情況下，整個系統究竟能夠支撐多久？同樣道理，如果現在的人才危機不能及早因應，放任其發展，未來一定會導致資源崩潰產業危機，造成社會問題，這些都需有系統性思考。</w:t>
      </w:r>
    </w:p>
    <w:p>
      <w:pPr>
        <w:pStyle w:val="BodyText"/>
        <w:spacing w:before="10"/>
        <w:rPr>
          <w:sz w:val="28"/>
        </w:rPr>
      </w:pPr>
    </w:p>
    <w:p>
      <w:pPr>
        <w:pStyle w:val="BodyText"/>
        <w:ind w:left="100"/>
      </w:pPr>
      <w:r>
        <w:rPr/>
        <w:t>第三、我們必須要有生態系統的思維，不是頭痛醫頭、腳痛醫腳。比如說「2050</w:t>
      </w:r>
      <w:r>
        <w:rPr>
          <w:spacing w:val="-2"/>
        </w:rPr>
        <w:t>淨零碳排」政策</w:t>
      </w:r>
    </w:p>
    <w:p>
      <w:pPr>
        <w:pStyle w:val="BodyText"/>
        <w:spacing w:line="290" w:lineRule="auto" w:before="62"/>
        <w:ind w:left="100" w:right="239"/>
        <w:jc w:val="both"/>
      </w:pPr>
      <w:r>
        <w:rPr>
          <w:spacing w:val="-2"/>
        </w:rPr>
        <w:t>，需要全方位的配套，應有清楚的路徑圖及執行方案。很多時候單一工具或做法，並沒有辦法有效解決問題。而且不同新常態之間有可能形成互為因果的新衝擊，例如地緣政治會影響經濟、投資及金融，這些都是需要注意的地方。</w:t>
      </w:r>
    </w:p>
    <w:p>
      <w:pPr>
        <w:pStyle w:val="BodyText"/>
        <w:spacing w:before="11"/>
        <w:rPr>
          <w:sz w:val="28"/>
        </w:rPr>
      </w:pPr>
    </w:p>
    <w:p>
      <w:pPr>
        <w:pStyle w:val="BodyText"/>
        <w:spacing w:line="290" w:lineRule="auto"/>
        <w:ind w:left="100" w:right="239"/>
      </w:pPr>
      <w:r>
        <w:rPr>
          <w:spacing w:val="-2"/>
        </w:rPr>
        <w:t>在典範轉移時代，我們需有新思維、新組織和新作法，我們雖不能預測未來和引領變革，但至少應該具有因應變化的準備及韌性，才不至於滅頂。</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[202209140131677]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2022-09-14</w:t>
      </w:r>
      <w:r>
        <w:rPr>
          <w:spacing w:val="-10"/>
          <w:w w:val="115"/>
          <w:sz w:val="28"/>
        </w:rPr>
        <w:t> </w:t>
      </w:r>
      <w:r>
        <w:rPr>
          <w:spacing w:val="-2"/>
          <w:w w:val="115"/>
          <w:sz w:val="28"/>
        </w:rPr>
        <w:t>(10:50)</w:t>
      </w:r>
    </w:p>
    <w:p>
      <w:pPr>
        <w:spacing w:line="249" w:lineRule="auto" w:before="12"/>
        <w:ind w:left="100" w:right="5659" w:firstLine="0"/>
        <w:jc w:val="left"/>
        <w:rPr>
          <w:sz w:val="28"/>
        </w:rPr>
      </w:pPr>
      <w:r>
        <w:rPr>
          <w:sz w:val="28"/>
        </w:rPr>
        <w:t>網站(URL連接) | 產業時事 |By 黃正忠</w:t>
      </w:r>
      <w:r>
        <w:rPr>
          <w:sz w:val="28"/>
        </w:rPr>
        <w:t>字數: 590 words</w:t>
      </w:r>
    </w:p>
    <w:p>
      <w:pPr>
        <w:pStyle w:val="BodyText"/>
        <w:spacing w:before="9"/>
        <w:rPr>
          <w:sz w:val="21"/>
        </w:rPr>
      </w:pPr>
      <w:r>
        <w:rPr/>
        <w:pict>
          <v:shape style="position:absolute;margin-left:36pt;margin-top:14.945937pt;width:523pt;height:.1pt;mso-position-horizontal-relative:page;mso-position-vertical-relative:paragraph;z-index:-14278144;mso-wrap-distance-left:0;mso-wrap-distance-right:0" id="docshape117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z w:val="28"/>
        </w:rPr>
        <w:t>的</w:t>
      </w:r>
      <w:r>
        <w:rPr>
          <w:color w:val="FF0000"/>
          <w:sz w:val="28"/>
        </w:rPr>
        <w:t>台灣</w:t>
      </w:r>
      <w:r>
        <w:rPr>
          <w:spacing w:val="-2"/>
          <w:sz w:val="28"/>
        </w:rPr>
        <w:t>危不危險？</w:t>
      </w:r>
    </w:p>
    <w:p>
      <w:pPr>
        <w:tabs>
          <w:tab w:pos="1220" w:val="left" w:leader="none"/>
        </w:tabs>
        <w:spacing w:line="20" w:lineRule="exact"/>
        <w:ind w:left="100" w:right="0" w:firstLine="0"/>
        <w:rPr>
          <w:sz w:val="2"/>
        </w:rPr>
      </w:pPr>
      <w:r>
        <w:rPr>
          <w:sz w:val="2"/>
        </w:rPr>
        <w:pict>
          <v:group style="width:42pt;height:.95pt;mso-position-horizontal-relative:char;mso-position-vertical-relative:line" id="docshapegroup1179" coordorigin="0,0" coordsize="840,19">
            <v:line style="position:absolute" from="0,9" to="840,9" stroked="true" strokeweight=".93333pt" strokecolor="#ff0000">
              <v:stroke dashstyle="solid"/>
            </v:line>
          </v:group>
        </w:pict>
      </w:r>
      <w:r>
        <w:rPr>
          <w:sz w:val="2"/>
        </w:rPr>
      </w:r>
      <w:r>
        <w:rPr>
          <w:sz w:val="2"/>
        </w:rPr>
        <w:tab/>
      </w:r>
      <w:r>
        <w:rPr>
          <w:sz w:val="2"/>
        </w:rPr>
        <w:pict>
          <v:group style="width:28pt;height:.95pt;mso-position-horizontal-relative:char;mso-position-vertical-relative:line" id="docshapegroup1180"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276608;mso-wrap-distance-left:0;mso-wrap-distance-right:0" id="docshape1181"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23">
        <w:r>
          <w:rPr>
            <w:w w:val="110"/>
          </w:rPr>
          <w:t>文字快照</w:t>
        </w:r>
        <w:r>
          <w:rPr>
            <w:spacing w:val="-2"/>
            <w:w w:val="110"/>
          </w:rPr>
          <w:t>：https://www.businesstoday.com.tw/article/category/183027/post/202209140024/</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182208" from="36pt,16.914532pt" to="72pt,16.914532pt" stroked="true" strokeweight=".8pt" strokecolor="#ff0000">
            <v:stroke dashstyle="solid"/>
            <w10:wrap type="none"/>
          </v:line>
        </w:pict>
      </w:r>
      <w:r>
        <w:rPr/>
        <w:pict>
          <v:line style="position:absolute;mso-position-horizontal-relative:page;mso-position-vertical-relative:paragraph;z-index:17182720" from="168pt,16.914532pt" to="192pt,16.914532pt" stroked="true" strokeweight=".8pt" strokecolor="#ff0000">
            <v:stroke dashstyle="solid"/>
            <w10:wrap type="none"/>
          </v:line>
        </w:pict>
      </w:r>
      <w:r>
        <w:rPr/>
        <w:pict>
          <v:line style="position:absolute;mso-position-horizontal-relative:page;mso-position-vertical-relative:paragraph;z-index:17183232" from="324pt,16.914532pt" to="360pt,16.914532pt" stroked="true" strokeweight=".8pt" strokecolor="#ff0000">
            <v:stroke dashstyle="solid"/>
            <w10:wrap type="none"/>
          </v:line>
        </w:pict>
      </w:r>
      <w:r>
        <w:rPr/>
        <w:pict>
          <v:line style="position:absolute;mso-position-horizontal-relative:page;mso-position-vertical-relative:paragraph;z-index:17183744" from="408pt,16.914532pt" to="432pt,16.914532pt" stroked="true" strokeweight=".8pt" strokecolor="#ff0000">
            <v:stroke dashstyle="solid"/>
            <w10:wrap type="none"/>
          </v:line>
        </w:pict>
      </w:r>
      <w:r>
        <w:rPr>
          <w:color w:val="FF0000"/>
          <w:spacing w:val="-2"/>
        </w:rPr>
        <w:t>少子化</w:t>
      </w:r>
      <w:r>
        <w:rPr>
          <w:spacing w:val="-2"/>
        </w:rPr>
        <w:t>與超高齡化是鎖住</w:t>
      </w:r>
      <w:r>
        <w:rPr>
          <w:color w:val="FF0000"/>
          <w:spacing w:val="-2"/>
        </w:rPr>
        <w:t>台灣</w:t>
      </w:r>
      <w:r>
        <w:rPr>
          <w:spacing w:val="-2"/>
        </w:rPr>
        <w:t>未來發展咽喉二道關卡，</w:t>
      </w:r>
      <w:r>
        <w:rPr>
          <w:color w:val="FF0000"/>
          <w:spacing w:val="-2"/>
        </w:rPr>
        <w:t>少子化</w:t>
      </w:r>
      <w:r>
        <w:rPr>
          <w:spacing w:val="-2"/>
        </w:rPr>
        <w:t>已然成為</w:t>
      </w:r>
      <w:r>
        <w:rPr>
          <w:color w:val="FF0000"/>
          <w:spacing w:val="-2"/>
        </w:rPr>
        <w:t>台灣</w:t>
      </w:r>
      <w:r>
        <w:rPr>
          <w:spacing w:val="-2"/>
        </w:rPr>
        <w:t>發展的重大風險，建置完整的支援系統，迫在眉睫。</w:t>
      </w:r>
    </w:p>
    <w:p>
      <w:pPr>
        <w:pStyle w:val="BodyText"/>
        <w:spacing w:before="12"/>
        <w:rPr>
          <w:sz w:val="28"/>
        </w:rPr>
      </w:pPr>
    </w:p>
    <w:p>
      <w:pPr>
        <w:pStyle w:val="BodyText"/>
        <w:spacing w:line="290" w:lineRule="auto"/>
        <w:ind w:left="100" w:right="239"/>
        <w:jc w:val="both"/>
      </w:pPr>
      <w:r>
        <w:rPr>
          <w:spacing w:val="-2"/>
        </w:rPr>
        <w:t>開學了，義務教育的班數與每班人數總是一屆比一屆少，高等教育面臨關閉危機的學校一屆比一屆多，連陸軍專科學校新生報到率都創史上最低，招千人卻僅收到四分之一，社會一陣譁然，報載國防部「大為震驚」。</w:t>
      </w:r>
    </w:p>
    <w:p>
      <w:pPr>
        <w:pStyle w:val="BodyText"/>
      </w:pPr>
    </w:p>
    <w:p>
      <w:pPr>
        <w:pStyle w:val="BodyText"/>
      </w:pPr>
    </w:p>
    <w:p>
      <w:pPr>
        <w:pStyle w:val="BodyText"/>
      </w:pPr>
    </w:p>
    <w:p>
      <w:pPr>
        <w:pStyle w:val="BodyText"/>
        <w:spacing w:line="290" w:lineRule="auto" w:before="185"/>
        <w:ind w:left="100" w:right="239"/>
        <w:jc w:val="both"/>
      </w:pPr>
      <w:r>
        <w:rPr/>
        <w:pict>
          <v:line style="position:absolute;mso-position-horizontal-relative:page;mso-position-vertical-relative:paragraph;z-index:-50899456" from="204pt,26.164532pt" to="228pt,26.164532pt" stroked="true" strokeweight=".8pt" strokecolor="#ff0000">
            <v:stroke dashstyle="solid"/>
            <w10:wrap type="none"/>
          </v:line>
        </w:pict>
      </w:r>
      <w:r>
        <w:rPr/>
        <w:pict>
          <v:line style="position:absolute;mso-position-horizontal-relative:page;mso-position-vertical-relative:paragraph;z-index:-50898944" from="540pt,26.164532pt" to="552pt,26.164532pt" stroked="true" strokeweight=".8pt" strokecolor="#ff0000">
            <v:stroke dashstyle="solid"/>
            <w10:wrap type="none"/>
          </v:line>
        </w:pict>
      </w:r>
      <w:r>
        <w:rPr/>
        <w:pict>
          <v:line style="position:absolute;mso-position-horizontal-relative:page;mso-position-vertical-relative:paragraph;z-index:-50898432" from="36pt,44.164532pt" to="48pt,44.164532pt" stroked="true" strokeweight=".8pt" strokecolor="#ff0000">
            <v:stroke dashstyle="solid"/>
            <w10:wrap type="none"/>
          </v:line>
        </w:pict>
      </w:r>
      <w:r>
        <w:rPr/>
        <w:pict>
          <v:line style="position:absolute;mso-position-horizontal-relative:page;mso-position-vertical-relative:paragraph;z-index:-50897920" from="204pt,62.164532pt" to="228pt,62.164532pt" stroked="true" strokeweight=".8pt" strokecolor="#ff0000">
            <v:stroke dashstyle="solid"/>
            <w10:wrap type="none"/>
          </v:line>
        </w:pict>
      </w:r>
      <w:r>
        <w:rPr/>
        <w:pict>
          <v:line style="position:absolute;mso-position-horizontal-relative:page;mso-position-vertical-relative:paragraph;z-index:-50897408" from="144pt,80.164528pt" to="180pt,80.164528pt" stroked="true" strokeweight=".8pt" strokecolor="#ff0000">
            <v:stroke dashstyle="solid"/>
            <w10:wrap type="none"/>
          </v:line>
        </w:pict>
      </w:r>
      <w:r>
        <w:rPr>
          <w:spacing w:val="-2"/>
        </w:rPr>
        <w:t>為了清楚了解國人到底怎麼看待</w:t>
      </w:r>
      <w:r>
        <w:rPr>
          <w:color w:val="FF0000"/>
          <w:spacing w:val="-2"/>
        </w:rPr>
        <w:t>台灣</w:t>
      </w:r>
      <w:r>
        <w:rPr>
          <w:spacing w:val="-2"/>
        </w:rPr>
        <w:t>未來永續發展的風險，筆者今年參與進行了我國首份跨界《</w:t>
      </w:r>
      <w:r>
        <w:rPr>
          <w:color w:val="FF0000"/>
          <w:spacing w:val="-2"/>
        </w:rPr>
        <w:t>台灣</w:t>
      </w:r>
      <w:r>
        <w:rPr>
          <w:spacing w:val="-2"/>
        </w:rPr>
        <w:t>永續風險大調查》，一二三七份有效問卷的調查結果顯示：社會資源投入最不足、產業最無力應對，且將於十年內衝擊一半以上</w:t>
      </w:r>
      <w:r>
        <w:rPr>
          <w:color w:val="FF0000"/>
          <w:spacing w:val="-2"/>
        </w:rPr>
        <w:t>台灣</w:t>
      </w:r>
      <w:r>
        <w:rPr>
          <w:spacing w:val="-2"/>
        </w:rPr>
        <w:t>人口的風險共有七項，包括「經濟不平等及貧富差距大」、「缺乏居住正義」、「</w:t>
      </w:r>
      <w:r>
        <w:rPr>
          <w:color w:val="FF0000"/>
          <w:spacing w:val="-2"/>
        </w:rPr>
        <w:t>少子化</w:t>
      </w:r>
      <w:r>
        <w:rPr>
          <w:spacing w:val="-2"/>
        </w:rPr>
        <w:t>」、「陸域生態破壞」、「海洋生態破壞」、「自然資源枯竭」及「通貨膨脹」。</w:t>
      </w:r>
    </w:p>
    <w:p>
      <w:pPr>
        <w:pStyle w:val="BodyText"/>
      </w:pPr>
    </w:p>
    <w:p>
      <w:pPr>
        <w:pStyle w:val="BodyText"/>
      </w:pPr>
    </w:p>
    <w:p>
      <w:pPr>
        <w:pStyle w:val="BodyText"/>
      </w:pPr>
    </w:p>
    <w:p>
      <w:pPr>
        <w:pStyle w:val="BodyText"/>
        <w:spacing w:before="184"/>
        <w:ind w:left="100"/>
      </w:pPr>
      <w:r>
        <w:rPr/>
        <w:pict>
          <v:shape style="position:absolute;margin-left:36pt;margin-top:26.114531pt;width:24pt;height:.1pt;mso-position-horizontal-relative:page;mso-position-vertical-relative:paragraph;z-index:-14276096;mso-wrap-distance-left:0;mso-wrap-distance-right:0" id="docshape1182" coordorigin="720,522" coordsize="480,0" path="m720,522l1200,522e" filled="false" stroked="true" strokeweight=".8pt" strokecolor="#ff0000">
            <v:path arrowok="t"/>
            <v:stroke dashstyle="solid"/>
            <w10:wrap type="topAndBottom"/>
          </v:shape>
        </w:pict>
      </w:r>
      <w:r>
        <w:rPr/>
        <w:pict>
          <v:shape style="position:absolute;margin-left:288pt;margin-top:26.114531pt;width:36pt;height:.1pt;mso-position-horizontal-relative:page;mso-position-vertical-relative:paragraph;z-index:-14275584;mso-wrap-distance-left:0;mso-wrap-distance-right:0" id="docshape1183" coordorigin="5760,522" coordsize="720,0" path="m5760,522l6480,522e" filled="false" stroked="true" strokeweight=".8pt" strokecolor="#ff0000">
            <v:path arrowok="t"/>
            <v:stroke dashstyle="solid"/>
            <w10:wrap type="topAndBottom"/>
          </v:shape>
        </w:pict>
      </w:r>
      <w:r>
        <w:rPr>
          <w:color w:val="FF0000"/>
        </w:rPr>
        <w:t>台灣</w:t>
      </w:r>
      <w:r>
        <w:rPr/>
        <w:t>總體的前五大永續風險為「超高齡化」、「</w:t>
      </w:r>
      <w:r>
        <w:rPr>
          <w:color w:val="FF0000"/>
        </w:rPr>
        <w:t>少子化</w:t>
      </w:r>
      <w:r>
        <w:rPr>
          <w:spacing w:val="-1"/>
        </w:rPr>
        <w:t>」、「空氣品質持續惡化」、「通貨膨脹」</w:t>
      </w:r>
    </w:p>
    <w:p>
      <w:pPr>
        <w:pStyle w:val="BodyText"/>
        <w:spacing w:before="13"/>
        <w:ind w:left="100"/>
      </w:pPr>
      <w:r>
        <w:rPr>
          <w:spacing w:val="-1"/>
        </w:rPr>
        <w:t>、「極端氣候災害頻傳」。</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186816" from="348pt,35.964531pt" to="384pt,35.964531pt" stroked="true" strokeweight=".8pt" strokecolor="#ff0000">
            <v:stroke dashstyle="solid"/>
            <w10:wrap type="none"/>
          </v:line>
        </w:pict>
      </w:r>
      <w:r>
        <w:rPr/>
        <w:pict>
          <v:line style="position:absolute;mso-position-horizontal-relative:page;mso-position-vertical-relative:paragraph;z-index:17187328" from="84pt,89.964531pt" to="120pt,89.964531pt" stroked="true" strokeweight=".8pt" strokecolor="#ff0000">
            <v:stroke dashstyle="solid"/>
            <w10:wrap type="none"/>
          </v:line>
        </w:pict>
      </w:r>
      <w:r>
        <w:rPr>
          <w:spacing w:val="-2"/>
        </w:rPr>
        <w:t>回收樣本其中六四七份有效問卷的企業與工商團體產業風險觀測調查結果顯示，其認為的前五大永續風險為「國際或區域政治關係惡化」、「通貨膨脹」、「</w:t>
      </w:r>
      <w:r>
        <w:rPr>
          <w:color w:val="FF0000"/>
          <w:spacing w:val="-2"/>
        </w:rPr>
        <w:t>少子化</w:t>
      </w:r>
      <w:r>
        <w:rPr>
          <w:spacing w:val="-2"/>
        </w:rPr>
        <w:t>」、「勞動條件惡化」與「傳染性疾病肆虐」。而涵蓋社會企業、非營利組織、合作社等使命型組織二六一份有效問卷的永續風險調查結果顯示，其認為的前五大永續風險為「超高齡化」、「教育難以適性揚才」、「文化資產喪失」、「</w:t>
      </w:r>
      <w:r>
        <w:rPr>
          <w:color w:val="FF0000"/>
          <w:spacing w:val="-2"/>
        </w:rPr>
        <w:t>少子化</w:t>
      </w:r>
      <w:r>
        <w:rPr>
          <w:spacing w:val="-2"/>
        </w:rPr>
        <w:t>」與「社會對立」。</w:t>
      </w:r>
    </w:p>
    <w:p>
      <w:pPr>
        <w:pStyle w:val="BodyText"/>
        <w:spacing w:before="10"/>
        <w:rPr>
          <w:sz w:val="28"/>
        </w:rPr>
      </w:pPr>
    </w:p>
    <w:p>
      <w:pPr>
        <w:pStyle w:val="BodyText"/>
        <w:spacing w:before="1"/>
        <w:ind w:left="100"/>
      </w:pPr>
      <w:r>
        <w:rPr>
          <w:spacing w:val="-8"/>
        </w:rPr>
        <w:t>最新優惠投資必備APP首期體驗1</w:t>
      </w:r>
      <w:r>
        <w:rPr>
          <w:spacing w:val="-10"/>
        </w:rPr>
        <w:t>元</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[202209142578700]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2022-09-14</w:t>
      </w:r>
      <w:r>
        <w:rPr>
          <w:spacing w:val="21"/>
          <w:w w:val="110"/>
          <w:sz w:val="28"/>
        </w:rPr>
        <w:t> </w:t>
      </w:r>
      <w:r>
        <w:rPr>
          <w:spacing w:val="-2"/>
          <w:w w:val="110"/>
          <w:sz w:val="28"/>
        </w:rPr>
        <w:t>(23:14)</w:t>
      </w:r>
    </w:p>
    <w:p>
      <w:pPr>
        <w:spacing w:line="249" w:lineRule="auto" w:before="12"/>
        <w:ind w:left="100" w:right="7759" w:firstLine="0"/>
        <w:jc w:val="left"/>
        <w:rPr>
          <w:sz w:val="28"/>
        </w:rPr>
      </w:pPr>
      <w:r>
        <w:rPr>
          <w:sz w:val="28"/>
        </w:rPr>
        <w:t>網站(URL連接) | 財經</w:t>
      </w:r>
      <w:r>
        <w:rPr>
          <w:spacing w:val="10"/>
          <w:sz w:val="28"/>
        </w:rPr>
        <w:t>字數: </w:t>
      </w:r>
      <w:r>
        <w:rPr>
          <w:sz w:val="28"/>
        </w:rPr>
        <w:t>1537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69440;mso-wrap-distance-left:0;mso-wrap-distance-right:0" id="docshape118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技職生、外籍生、文科生通通要 解決半導體人才荒「杯水車薪」?</w:t>
      </w:r>
    </w:p>
    <w:p>
      <w:pPr>
        <w:pStyle w:val="BodyText"/>
        <w:spacing w:before="12"/>
        <w:rPr>
          <w:sz w:val="22"/>
        </w:rPr>
      </w:pPr>
      <w:r>
        <w:rPr/>
        <w:pict>
          <v:shape style="position:absolute;margin-left:36pt;margin-top:15.723047pt;width:523pt;height:.1pt;mso-position-horizontal-relative:page;mso-position-vertical-relative:paragraph;z-index:-14268928;mso-wrap-distance-left:0;mso-wrap-distance-right:0" id="docshape118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：https://tw.news.yahoo.com/%E6%8A%80%E8%81%B7%E7%94%9F-</w:t>
      </w:r>
    </w:p>
    <w:p>
      <w:pPr>
        <w:pStyle w:val="BodyText"/>
        <w:spacing w:before="62"/>
        <w:ind w:left="100"/>
      </w:pPr>
      <w:r>
        <w:rPr>
          <w:w w:val="75"/>
        </w:rPr>
        <w:t>%E5%A4%96%E7%B1%8D%E7%94%9F-</w:t>
      </w:r>
      <w:r>
        <w:rPr>
          <w:spacing w:val="-2"/>
          <w:w w:val="75"/>
        </w:rPr>
        <w:t>%E6%96%87%E7%A7%91%E7%94%9F%E9%80%9A%E9%80%9A%E8%A6%81-</w:t>
      </w:r>
    </w:p>
    <w:p>
      <w:pPr>
        <w:pStyle w:val="BodyText"/>
        <w:spacing w:before="62"/>
        <w:ind w:left="100"/>
      </w:pPr>
      <w:r>
        <w:rPr>
          <w:spacing w:val="-2"/>
          <w:w w:val="70"/>
        </w:rPr>
        <w:t>%E8%A7%A3%E6%B1%BA%E5%8D%8A%E5%B0%8E%E9%AB%94%E4%BA%BA%E6%89%8D%E8%8D%92-</w:t>
      </w:r>
    </w:p>
    <w:p>
      <w:pPr>
        <w:pStyle w:val="BodyText"/>
        <w:spacing w:before="62"/>
        <w:ind w:left="100"/>
      </w:pPr>
      <w:r>
        <w:rPr>
          <w:w w:val="80"/>
        </w:rPr>
        <w:t>%E6%9D%AF%E6%B0%B4%E8%BB%8A%E8%96%AA-</w:t>
      </w:r>
      <w:r>
        <w:rPr>
          <w:spacing w:val="-2"/>
          <w:w w:val="90"/>
        </w:rPr>
        <w:t>150343468.html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w w:val="85"/>
        </w:rPr>
        <w:t>圖</w:t>
      </w:r>
      <w:r>
        <w:rPr>
          <w:spacing w:val="-2"/>
        </w:rPr>
        <w:t>／TVBS</w:t>
      </w:r>
    </w:p>
    <w:p>
      <w:pPr>
        <w:pStyle w:val="BodyText"/>
        <w:rPr>
          <w:sz w:val="34"/>
        </w:rPr>
      </w:pPr>
    </w:p>
    <w:p>
      <w:pPr>
        <w:pStyle w:val="BodyText"/>
        <w:spacing w:line="290" w:lineRule="auto"/>
        <w:ind w:left="100" w:right="119"/>
      </w:pPr>
      <w:r>
        <w:rPr/>
        <w:pict>
          <v:line style="position:absolute;mso-position-horizontal-relative:page;mso-position-vertical-relative:paragraph;z-index:17189376" from="84pt,16.914532pt" to="108pt,16.914532pt" stroked="true" strokeweight=".8pt" strokecolor="#ff0000">
            <v:stroke dashstyle="solid"/>
            <w10:wrap type="none"/>
          </v:line>
        </w:pict>
      </w:r>
      <w:r>
        <w:rPr/>
        <w:pict>
          <v:line style="position:absolute;mso-position-horizontal-relative:page;mso-position-vertical-relative:paragraph;z-index:17189888" from="228pt,16.914532pt" to="264pt,16.914532pt" stroked="true" strokeweight=".8pt" strokecolor="#ff0000">
            <v:stroke dashstyle="solid"/>
            <w10:wrap type="none"/>
          </v:line>
        </w:pict>
      </w:r>
      <w:r>
        <w:rPr>
          <w:spacing w:val="-2"/>
        </w:rPr>
        <w:t>半導體是</w:t>
      </w:r>
      <w:r>
        <w:rPr>
          <w:color w:val="FF0000"/>
          <w:spacing w:val="-2"/>
        </w:rPr>
        <w:t>台灣</w:t>
      </w:r>
      <w:r>
        <w:rPr>
          <w:spacing w:val="-2"/>
        </w:rPr>
        <w:t>的護國產業，不過隨著</w:t>
      </w:r>
      <w:r>
        <w:rPr>
          <w:color w:val="FF0000"/>
          <w:spacing w:val="-2"/>
        </w:rPr>
        <w:t>少子化</w:t>
      </w:r>
      <w:r>
        <w:rPr>
          <w:spacing w:val="-2"/>
        </w:rPr>
        <w:t>嚴峻、就讀理工科系的學生減少，人才供應短缺的現象已經形成國安問題。為了填補人才缺口，國內半導體上中下游大廠開始向技職生招手，像是台積電慈善基金會便與半導體協會、人力銀行聯手，盤點各家大廠內部職務、共釋出600個職缺，歡迎技職</w:t>
      </w:r>
      <w:r>
        <w:rPr>
          <w:spacing w:val="-2"/>
        </w:rPr>
        <w:t>體系的畢業生加入半導體業。另外也由於台積電對於人才的磁吸效應太強，其他各家業者也將徵才選項擴大至外籍生、退除役官兵、甚至文科生，顯見國內半導體業的人才荒有多嚴峻。</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190400" from="540pt,16.914532pt" to="552pt,16.914532pt" stroked="true" strokeweight=".8pt" strokecolor="#ff0000">
            <v:stroke dashstyle="solid"/>
            <w10:wrap type="none"/>
          </v:line>
        </w:pict>
      </w:r>
      <w:r>
        <w:rPr/>
        <w:pict>
          <v:line style="position:absolute;mso-position-horizontal-relative:page;mso-position-vertical-relative:paragraph;z-index:17190912" from="36pt,34.914532pt" to="48pt,34.914532pt" stroked="true" strokeweight=".8pt" strokecolor="#ff0000">
            <v:stroke dashstyle="solid"/>
            <w10:wrap type="none"/>
          </v:line>
        </w:pict>
      </w:r>
      <w:r>
        <w:rPr>
          <w:spacing w:val="-2"/>
        </w:rPr>
        <w:t>國際半導體展熱鬧登場，行政院副院長沈榮津、經濟部長王美花以及產業界大老齊聚一堂，由於</w:t>
      </w:r>
      <w:r>
        <w:rPr>
          <w:color w:val="FF0000"/>
          <w:spacing w:val="-2"/>
        </w:rPr>
        <w:t>台灣</w:t>
      </w:r>
      <w:r>
        <w:rPr>
          <w:spacing w:val="-2"/>
        </w:rPr>
        <w:t>半導體供應鏈地位舉足輕重，近期又傳出對岸IC設計龍頭海思，透過獵人頭在國內招兵買馬，王美花表示，未來將跨部會、全力防堵。</w:t>
      </w:r>
    </w:p>
    <w:p>
      <w:pPr>
        <w:pStyle w:val="BodyText"/>
        <w:spacing w:before="11"/>
        <w:rPr>
          <w:sz w:val="28"/>
        </w:rPr>
      </w:pPr>
    </w:p>
    <w:p>
      <w:pPr>
        <w:pStyle w:val="BodyText"/>
        <w:spacing w:line="290" w:lineRule="auto"/>
        <w:ind w:left="100" w:right="239"/>
      </w:pPr>
      <w:r>
        <w:rPr>
          <w:spacing w:val="-2"/>
        </w:rPr>
        <w:t>經濟部長王美花：「如果有不當的挖角的話，那我們的營業秘密法，甚至我們在去年修改了這個國安法呢，其實都有更高的罰則。」</w:t>
      </w:r>
    </w:p>
    <w:p>
      <w:pPr>
        <w:pStyle w:val="BodyText"/>
        <w:spacing w:before="12"/>
        <w:rPr>
          <w:sz w:val="28"/>
        </w:rPr>
      </w:pPr>
    </w:p>
    <w:p>
      <w:pPr>
        <w:pStyle w:val="BodyText"/>
        <w:ind w:left="100"/>
      </w:pPr>
      <w:r>
        <w:rPr/>
        <w:pict>
          <v:shape style="position:absolute;margin-left:288pt;margin-top:16.564531pt;width:24pt;height:.1pt;mso-position-horizontal-relative:page;mso-position-vertical-relative:paragraph;z-index:-14268416;mso-wrap-distance-left:0;mso-wrap-distance-right:0" id="docshape1186" coordorigin="5760,331" coordsize="480,0" path="m5760,331l6240,331e" filled="false" stroked="true" strokeweight=".8pt" strokecolor="#ff0000">
            <v:path arrowok="t"/>
            <v:stroke dashstyle="solid"/>
            <w10:wrap type="topAndBottom"/>
          </v:shape>
        </w:pict>
      </w:r>
      <w:r>
        <w:rPr/>
        <w:t>力積電董事長黃崇仁：「大陸的競爭力並沒有比</w:t>
      </w:r>
      <w:r>
        <w:rPr>
          <w:color w:val="FF0000"/>
        </w:rPr>
        <w:t>台灣</w:t>
      </w:r>
      <w:r>
        <w:rPr>
          <w:spacing w:val="-1"/>
        </w:rPr>
        <w:t>強，你(開出)比我更貴的薪水可以維持多久</w:t>
      </w:r>
    </w:p>
    <w:p>
      <w:pPr>
        <w:spacing w:after="0"/>
        <w:sectPr>
          <w:pgSz w:w="11900" w:h="16840"/>
          <w:pgMar w:top="1500" w:bottom="280" w:left="620" w:right="620"/>
        </w:sectPr>
      </w:pPr>
    </w:p>
    <w:p>
      <w:pPr>
        <w:pStyle w:val="BodyText"/>
        <w:spacing w:before="21"/>
        <w:ind w:left="100"/>
      </w:pPr>
      <w:r>
        <w:rPr/>
        <w:pict>
          <v:shape style="position:absolute;margin-left:348pt;margin-top:17.964531pt;width:24pt;height:.1pt;mso-position-horizontal-relative:page;mso-position-vertical-relative:paragraph;z-index:-14265856;mso-wrap-distance-left:0;mso-wrap-distance-right:0" id="docshape1187" coordorigin="6960,359" coordsize="480,0" path="m6960,359l7440,359e" filled="false" stroked="true" strokeweight=".8pt" strokecolor="#ff0000">
            <v:path arrowok="t"/>
            <v:stroke dashstyle="solid"/>
            <w10:wrap type="topAndBottom"/>
          </v:shape>
        </w:pict>
      </w:r>
      <w:r>
        <w:rPr/>
        <w:t>，對不對你現在，所以我們以前很多被挖走的，現在又跑回</w:t>
      </w:r>
      <w:r>
        <w:rPr>
          <w:color w:val="FF0000"/>
        </w:rPr>
        <w:t>台灣</w:t>
      </w:r>
      <w:r>
        <w:rPr>
          <w:spacing w:val="-3"/>
        </w:rPr>
        <w:t>來了。」</w:t>
      </w:r>
    </w:p>
    <w:p>
      <w:pPr>
        <w:pStyle w:val="BodyText"/>
        <w:spacing w:before="1"/>
        <w:rPr>
          <w:sz w:val="30"/>
        </w:rPr>
      </w:pPr>
    </w:p>
    <w:p>
      <w:pPr>
        <w:pStyle w:val="BodyText"/>
        <w:spacing w:line="290" w:lineRule="auto"/>
        <w:ind w:left="100" w:right="239"/>
      </w:pPr>
      <w:r>
        <w:rPr>
          <w:spacing w:val="-2"/>
        </w:rPr>
        <w:t>半導體人才爭奪戰不是一天兩天，但力積電董事長黃崇仁直言大陸就算砸再多錢，應該也拚不過台</w:t>
      </w:r>
      <w:r>
        <w:rPr>
          <w:spacing w:val="-4"/>
        </w:rPr>
        <w:t>積電。</w:t>
      </w:r>
    </w:p>
    <w:p>
      <w:pPr>
        <w:pStyle w:val="BodyText"/>
        <w:spacing w:before="11"/>
        <w:rPr>
          <w:sz w:val="28"/>
        </w:rPr>
      </w:pPr>
    </w:p>
    <w:p>
      <w:pPr>
        <w:pStyle w:val="BodyText"/>
        <w:spacing w:before="1"/>
        <w:ind w:left="100"/>
      </w:pPr>
      <w:r>
        <w:rPr>
          <w:w w:val="85"/>
        </w:rPr>
        <w:t>圖</w:t>
      </w:r>
      <w:r>
        <w:rPr>
          <w:spacing w:val="-2"/>
        </w:rPr>
        <w:t>／TVBS</w:t>
      </w:r>
    </w:p>
    <w:p>
      <w:pPr>
        <w:pStyle w:val="BodyText"/>
        <w:rPr>
          <w:sz w:val="34"/>
        </w:rPr>
      </w:pPr>
    </w:p>
    <w:p>
      <w:pPr>
        <w:pStyle w:val="BodyText"/>
        <w:spacing w:line="290" w:lineRule="auto"/>
        <w:ind w:left="100" w:right="239"/>
        <w:jc w:val="both"/>
      </w:pPr>
      <w:r>
        <w:rPr>
          <w:spacing w:val="-1"/>
        </w:rPr>
        <w:t>力積電董事長黃崇仁：「你看台積電一個員工他每年拿的分紅，平均起來包括我們聯電，大陸並沒</w:t>
      </w:r>
      <w:r>
        <w:rPr>
          <w:spacing w:val="-1"/>
          <w:w w:val="102"/>
        </w:rPr>
        <w:t>有賺(像)我們這麼多錢，那你要(開出)比他還要貴的錢去挖人的話，那你公司怎麼賺錢，你要給薪</w:t>
      </w:r>
      <w:r>
        <w:rPr>
          <w:spacing w:val="-1"/>
        </w:rPr>
        <w:t>水分紅超過台積電很困難的啦，連我們都對他沒辦法對不對，所以你到這邊來挖我看是有限的。」</w:t>
      </w:r>
    </w:p>
    <w:p>
      <w:pPr>
        <w:pStyle w:val="BodyText"/>
        <w:spacing w:before="11"/>
        <w:rPr>
          <w:sz w:val="28"/>
        </w:rPr>
      </w:pPr>
    </w:p>
    <w:p>
      <w:pPr>
        <w:pStyle w:val="BodyText"/>
        <w:spacing w:line="290" w:lineRule="auto"/>
        <w:ind w:left="100" w:right="239"/>
        <w:jc w:val="both"/>
      </w:pPr>
      <w:r>
        <w:rPr>
          <w:spacing w:val="-2"/>
        </w:rPr>
        <w:t>人才爭奪角力戰，從學生還在校園就提前開打，台積電的行動徵才車第一站前進台大，未來還將從</w:t>
      </w:r>
      <w:r>
        <w:rPr>
          <w:spacing w:val="-2"/>
        </w:rPr>
        <w:t>北到南、巡迴16校，鎖定2023年畢業的碩博士，祭出最快年底拿聘書、到職先領10萬獎金、碩士平均年薪200萬等誘因，預聘1500位名校菁英。</w:t>
      </w:r>
    </w:p>
    <w:p>
      <w:pPr>
        <w:pStyle w:val="BodyText"/>
        <w:spacing w:before="11"/>
        <w:rPr>
          <w:sz w:val="28"/>
        </w:rPr>
      </w:pPr>
    </w:p>
    <w:p>
      <w:pPr>
        <w:pStyle w:val="BodyText"/>
        <w:spacing w:line="290" w:lineRule="auto"/>
        <w:ind w:left="100" w:right="239"/>
        <w:jc w:val="both"/>
      </w:pPr>
      <w:r>
        <w:rPr>
          <w:spacing w:val="-2"/>
        </w:rPr>
        <w:t>台積電人才開發暨招募處長莊秀華：「除了深入校園的招募活動，其實我們也很積極地跟各個大學合作，包括我們推出了半導體學院，還有我們的半導體學程，那都是希望能夠擴大，半導體的一個人才的供給跟來源。」</w:t>
      </w:r>
    </w:p>
    <w:p>
      <w:pPr>
        <w:pStyle w:val="BodyText"/>
        <w:spacing w:before="11"/>
        <w:rPr>
          <w:sz w:val="28"/>
        </w:rPr>
      </w:pPr>
    </w:p>
    <w:p>
      <w:pPr>
        <w:pStyle w:val="BodyText"/>
        <w:spacing w:line="290" w:lineRule="auto"/>
        <w:ind w:left="100" w:right="239"/>
        <w:jc w:val="both"/>
      </w:pPr>
      <w:r>
        <w:rPr>
          <w:spacing w:val="-2"/>
        </w:rPr>
        <w:t>台積電磁吸效應，讓半導體上中下游都大鬧人才荒，現在多家業者不僅放寬科系和學歷門檻，就連外籍生、文科生、退除役官兵也能成為產線工程師。為了填補缺口，台積電慈善基金會今年與半導</w:t>
      </w:r>
      <w:r>
        <w:rPr>
          <w:spacing w:val="-2"/>
        </w:rPr>
        <w:t>體協會、人力銀行聯手，推動高職技術人才就業計畫，邀請近30家，包括晶圓代工、封測、設備、材料等大廠進行職務調整，共釋出600名技職職缺，希望改善基層人力缺工問題。</w:t>
      </w:r>
    </w:p>
    <w:p>
      <w:pPr>
        <w:pStyle w:val="BodyText"/>
        <w:spacing w:before="11"/>
        <w:rPr>
          <w:sz w:val="28"/>
        </w:rPr>
      </w:pPr>
    </w:p>
    <w:p>
      <w:pPr>
        <w:pStyle w:val="BodyText"/>
        <w:ind w:left="100"/>
      </w:pPr>
      <w:r>
        <w:rPr>
          <w:spacing w:val="-1"/>
        </w:rPr>
        <w:t>台積電慈善基金會董事長張淑芬：「十幾家的公司都把他們需要的人才，(職缺)弄出來讓我們知道</w:t>
      </w:r>
    </w:p>
    <w:p>
      <w:pPr>
        <w:pStyle w:val="BodyText"/>
        <w:spacing w:line="290" w:lineRule="auto" w:before="62"/>
        <w:ind w:left="100" w:right="239"/>
      </w:pPr>
      <w:r>
        <w:rPr>
          <w:spacing w:val="-2"/>
        </w:rPr>
        <w:t>，所以我們等於變成一個聯合的，我們不是只是為台積電，學校裡面的人才放在一起的時候，台積電會有一組人來訓練這些小孩，再看這些小孩可以放到哪裡去。」</w:t>
      </w:r>
    </w:p>
    <w:p>
      <w:pPr>
        <w:pStyle w:val="BodyText"/>
        <w:spacing w:before="11"/>
        <w:rPr>
          <w:sz w:val="28"/>
        </w:rPr>
      </w:pPr>
    </w:p>
    <w:p>
      <w:pPr>
        <w:pStyle w:val="BodyText"/>
        <w:ind w:left="100"/>
      </w:pPr>
      <w:r>
        <w:rPr>
          <w:w w:val="85"/>
        </w:rPr>
        <w:t>圖</w:t>
      </w:r>
      <w:r>
        <w:rPr>
          <w:spacing w:val="-2"/>
        </w:rPr>
        <w:t>／TVBS</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191936" from="132pt,16.964531pt" to="156pt,16.964531pt" stroked="true" strokeweight=".8pt" strokecolor="#ff0000">
            <v:stroke dashstyle="solid"/>
            <w10:wrap type="none"/>
          </v:line>
        </w:pict>
      </w:r>
      <w:r>
        <w:rPr>
          <w:spacing w:val="-2"/>
        </w:rPr>
        <w:t>SEMI全球行銷長暨</w:t>
      </w:r>
      <w:r>
        <w:rPr>
          <w:color w:val="FF0000"/>
          <w:spacing w:val="-2"/>
        </w:rPr>
        <w:t>台灣</w:t>
      </w:r>
      <w:r>
        <w:rPr>
          <w:spacing w:val="-2"/>
        </w:rPr>
        <w:t>區總裁曹世綸：「可能以前有些工作，其實是比較適合技職的人才，但是他是用一個大學或者博士生去做，那去做公司內部的資源的重整跟盤點，那同時我們也擴大，跟技職</w:t>
      </w:r>
      <w:r>
        <w:rPr>
          <w:spacing w:val="-2"/>
        </w:rPr>
        <w:t>相關的學校跟學生(接觸)，讓他們瞭解到，半導體行業的人才其實是非常需求多元。」</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192448" from="192pt,52.964531pt" to="216pt,52.964531pt" stroked="true" strokeweight=".8pt" strokecolor="#ff0000">
            <v:stroke dashstyle="solid"/>
            <w10:wrap type="none"/>
          </v:line>
        </w:pict>
      </w:r>
      <w:r>
        <w:rPr>
          <w:spacing w:val="-2"/>
        </w:rPr>
        <w:t>半導體業求才若渴，人力銀行統計，今年第一季平均每個月的缺口高達3萬5千多人，較去年同期增</w:t>
      </w:r>
      <w:r>
        <w:rPr>
          <w:spacing w:val="-2"/>
        </w:rPr>
        <w:t>加39.8%，第二季來到3萬6千800多人，數字續創新高。專家認為，當歐美日紛紛投入半導體在地製造，缺人勢必愈來愈普遍，但</w:t>
      </w:r>
      <w:r>
        <w:rPr>
          <w:color w:val="FF0000"/>
          <w:spacing w:val="-2"/>
        </w:rPr>
        <w:t>台灣</w:t>
      </w:r>
      <w:r>
        <w:rPr>
          <w:spacing w:val="-2"/>
        </w:rPr>
        <w:t>仍有利基。</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192960" from="132pt,16.914532pt" to="156pt,16.914532pt" stroked="true" strokeweight=".8pt" strokecolor="#ff0000">
            <v:stroke dashstyle="solid"/>
            <w10:wrap type="none"/>
          </v:line>
        </w:pict>
      </w:r>
      <w:r>
        <w:rPr/>
        <w:pict>
          <v:line style="position:absolute;mso-position-horizontal-relative:page;mso-position-vertical-relative:paragraph;z-index:17193472" from="180pt,52.914532pt" to="204pt,52.914532pt" stroked="true" strokeweight=".8pt" strokecolor="#ff0000">
            <v:stroke dashstyle="solid"/>
            <w10:wrap type="none"/>
          </v:line>
        </w:pict>
      </w:r>
      <w:r>
        <w:rPr>
          <w:spacing w:val="-2"/>
        </w:rPr>
        <w:t>SEMI全球行銷長暨</w:t>
      </w:r>
      <w:r>
        <w:rPr>
          <w:color w:val="FF0000"/>
          <w:spacing w:val="-2"/>
        </w:rPr>
        <w:t>台灣</w:t>
      </w:r>
      <w:r>
        <w:rPr>
          <w:spacing w:val="-2"/>
        </w:rPr>
        <w:t>區總裁曹世綸：「其實有些國家的年輕人，即使他唸了數學理工，但是他們對半導體行業，甚至所謂的半導體製造業，其實是缺乏興趣的，所以我們認為人才的缺乏，其實是全世界半導體的問題，至少</w:t>
      </w:r>
      <w:r>
        <w:rPr>
          <w:color w:val="FF0000"/>
          <w:spacing w:val="-2"/>
        </w:rPr>
        <w:t>台灣</w:t>
      </w:r>
      <w:r>
        <w:rPr>
          <w:spacing w:val="-2"/>
        </w:rPr>
        <w:t>半導體行業，還是對全社會或者年輕人是一個，值得嚮往的一個行</w:t>
      </w:r>
      <w:r>
        <w:rPr>
          <w:spacing w:val="-4"/>
        </w:rPr>
        <w:t>業。」</w:t>
      </w:r>
    </w:p>
    <w:p>
      <w:pPr>
        <w:spacing w:after="0" w:line="290" w:lineRule="auto"/>
        <w:jc w:val="both"/>
        <w:sectPr>
          <w:pgSz w:w="11900" w:h="16840"/>
          <w:pgMar w:top="800" w:bottom="280" w:left="620" w:right="620"/>
        </w:sectPr>
      </w:pPr>
    </w:p>
    <w:p>
      <w:pPr>
        <w:pStyle w:val="BodyText"/>
        <w:spacing w:line="290" w:lineRule="auto" w:before="21"/>
        <w:ind w:left="100" w:right="119"/>
      </w:pPr>
      <w:r>
        <w:rPr>
          <w:spacing w:val="-2"/>
        </w:rPr>
        <w:t>如何解決人才荒？國發會表示，現在台成清交等6家大學已成立半導體學院，政府和企業每年也至少</w:t>
      </w:r>
      <w:r>
        <w:rPr>
          <w:spacing w:val="-2"/>
        </w:rPr>
        <w:t>投入12億培育尖端人才，期盼維繫半導體優勢。</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[2022091421769560581]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2022-09-14</w:t>
      </w:r>
      <w:r>
        <w:rPr>
          <w:spacing w:val="12"/>
          <w:w w:val="110"/>
          <w:sz w:val="28"/>
        </w:rPr>
        <w:t> </w:t>
      </w:r>
      <w:r>
        <w:rPr>
          <w:spacing w:val="-2"/>
          <w:w w:val="110"/>
          <w:sz w:val="28"/>
        </w:rPr>
        <w:t>(19:40)</w:t>
      </w:r>
    </w:p>
    <w:p>
      <w:pPr>
        <w:spacing w:line="249" w:lineRule="auto" w:before="12"/>
        <w:ind w:left="100" w:right="7759" w:firstLine="0"/>
        <w:jc w:val="left"/>
        <w:rPr>
          <w:sz w:val="28"/>
        </w:rPr>
      </w:pPr>
      <w:r>
        <w:rPr>
          <w:sz w:val="28"/>
        </w:rPr>
        <w:t>網站(URL連接) | 產消</w:t>
      </w:r>
      <w:r>
        <w:rPr>
          <w:spacing w:val="10"/>
          <w:sz w:val="28"/>
        </w:rPr>
        <w:t>字數: </w:t>
      </w:r>
      <w:r>
        <w:rPr>
          <w:sz w:val="28"/>
        </w:rPr>
        <w:t>1318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63296;mso-wrap-distance-left:0;mso-wrap-distance-right:0" id="docshape118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打造Chicco</w:t>
      </w:r>
      <w:r>
        <w:rPr>
          <w:spacing w:val="-1"/>
          <w:sz w:val="28"/>
        </w:rPr>
        <w:t>百坪旗艦店  搶攻星馬、印尼市場</w:t>
      </w:r>
    </w:p>
    <w:p>
      <w:pPr>
        <w:pStyle w:val="BodyText"/>
        <w:spacing w:before="12"/>
        <w:rPr>
          <w:sz w:val="22"/>
        </w:rPr>
      </w:pPr>
      <w:r>
        <w:rPr/>
        <w:pict>
          <v:shape style="position:absolute;margin-left:36pt;margin-top:15.723047pt;width:523pt;height:.1pt;mso-position-horizontal-relative:page;mso-position-vertical-relative:paragraph;z-index:-14262784;mso-wrap-distance-left:0;mso-wrap-distance-right:0" id="docshape118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24">
        <w:r>
          <w:rPr>
            <w:w w:val="110"/>
          </w:rPr>
          <w:t>文字快照</w:t>
        </w:r>
        <w:r>
          <w:rPr>
            <w:spacing w:val="-2"/>
            <w:w w:val="110"/>
          </w:rPr>
          <w:t>：https://www.cdns.com.tw/articles/657540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t>Chicco新品one</w:t>
      </w:r>
      <w:r>
        <w:rPr>
          <w:spacing w:val="40"/>
        </w:rPr>
        <w:t> </w:t>
      </w:r>
      <w:r>
        <w:rPr/>
        <w:t>4</w:t>
      </w:r>
      <w:r>
        <w:rPr>
          <w:spacing w:val="40"/>
        </w:rPr>
        <w:t> </w:t>
      </w:r>
      <w:r>
        <w:rPr/>
        <w:t>ever推車，具備輕量、雙向、雙座椅特點，並可配搭提籃、睡袋、睡箱等六種變</w:t>
      </w:r>
      <w:r>
        <w:rPr>
          <w:spacing w:val="-2"/>
          <w:w w:val="105"/>
        </w:rPr>
        <w:t>化，功能齊備大獲好評。(照片來源_Chicco)</w:t>
      </w:r>
    </w:p>
    <w:p>
      <w:pPr>
        <w:pStyle w:val="BodyText"/>
        <w:spacing w:before="12"/>
        <w:rPr>
          <w:sz w:val="28"/>
        </w:rPr>
      </w:pPr>
    </w:p>
    <w:p>
      <w:pPr>
        <w:pStyle w:val="BodyText"/>
        <w:ind w:left="100"/>
      </w:pPr>
      <w:r>
        <w:rPr>
          <w:spacing w:val="-1"/>
        </w:rPr>
        <w:t>記者陳建興／台北報導</w:t>
      </w:r>
    </w:p>
    <w:p>
      <w:pPr>
        <w:pStyle w:val="BodyText"/>
        <w:rPr>
          <w:sz w:val="34"/>
        </w:rPr>
      </w:pPr>
    </w:p>
    <w:p>
      <w:pPr>
        <w:pStyle w:val="BodyText"/>
        <w:spacing w:line="290" w:lineRule="auto"/>
        <w:ind w:left="100" w:right="239"/>
      </w:pPr>
      <w:r>
        <w:rPr/>
        <w:pict>
          <v:line style="position:absolute;mso-position-horizontal-relative:page;mso-position-vertical-relative:paragraph;z-index:17195008" from="420pt,16.914532pt" to="444pt,16.914532pt" stroked="true" strokeweight=".8pt" strokecolor="#ff0000">
            <v:stroke dashstyle="solid"/>
            <w10:wrap type="none"/>
          </v:line>
        </w:pict>
      </w:r>
      <w:r>
        <w:rPr/>
        <w:pict>
          <v:line style="position:absolute;mso-position-horizontal-relative:page;mso-position-vertical-relative:paragraph;z-index:17195520" from="204pt,34.914532pt" to="228pt,34.914532pt" stroked="true" strokeweight=".8pt" strokecolor="#ff0000">
            <v:stroke dashstyle="solid"/>
            <w10:wrap type="none"/>
          </v:line>
        </w:pict>
      </w:r>
      <w:r>
        <w:rPr/>
        <w:pict>
          <v:line style="position:absolute;mso-position-horizontal-relative:page;mso-position-vertical-relative:paragraph;z-index:17196032" from="444pt,34.914532pt" to="480pt,34.914532pt" stroked="true" strokeweight=".8pt" strokecolor="#ff0000">
            <v:stroke dashstyle="solid"/>
            <w10:wrap type="none"/>
          </v:line>
        </w:pict>
      </w:r>
      <w:r>
        <w:rPr/>
        <w:pict>
          <v:line style="position:absolute;mso-position-horizontal-relative:page;mso-position-vertical-relative:paragraph;z-index:17196544" from="288pt,70.914528pt" to="312pt,70.914528pt" stroked="true" strokeweight=".8pt" strokecolor="#ff0000">
            <v:stroke dashstyle="solid"/>
            <w10:wrap type="none"/>
          </v:line>
        </w:pict>
      </w:r>
      <w:r>
        <w:rPr>
          <w:spacing w:val="-2"/>
        </w:rPr>
        <w:t>杏豐實業自2002年獨家總代理歐洲第一大幸福品牌Chicco，自40年前引進</w:t>
      </w:r>
      <w:r>
        <w:rPr>
          <w:color w:val="FF0000"/>
          <w:spacing w:val="-2"/>
        </w:rPr>
        <w:t>台灣</w:t>
      </w:r>
      <w:r>
        <w:rPr>
          <w:spacing w:val="-2"/>
        </w:rPr>
        <w:t>，秉持品牌信念的初衷，以守護孩子幸福為宗旨，在</w:t>
      </w:r>
      <w:r>
        <w:rPr>
          <w:color w:val="FF0000"/>
          <w:spacing w:val="-2"/>
        </w:rPr>
        <w:t>台灣</w:t>
      </w:r>
      <w:r>
        <w:rPr>
          <w:spacing w:val="-2"/>
        </w:rPr>
        <w:t>提供爸爸媽媽及寶貝們全方位的服務。在</w:t>
      </w:r>
      <w:r>
        <w:rPr>
          <w:color w:val="FF0000"/>
          <w:spacing w:val="-2"/>
        </w:rPr>
        <w:t>少子化</w:t>
      </w:r>
      <w:r>
        <w:rPr>
          <w:spacing w:val="-2"/>
        </w:rPr>
        <w:t>以及2020年疫</w:t>
      </w:r>
      <w:r>
        <w:rPr>
          <w:spacing w:val="-2"/>
        </w:rPr>
        <w:t>情爆發的雙重衝擊下，杏豐實業秉持一貫的服務精神，以創新技術的優勢，持續提升、把關</w:t>
      </w:r>
      <w:r>
        <w:rPr>
          <w:spacing w:val="40"/>
        </w:rPr>
        <w:t>  </w:t>
      </w:r>
      <w:r>
        <w:rPr>
          <w:spacing w:val="-2"/>
        </w:rPr>
        <w:t>Chicco產品品質，積極維持成長動能，成功拓展</w:t>
      </w:r>
      <w:r>
        <w:rPr>
          <w:color w:val="FF0000"/>
          <w:spacing w:val="-2"/>
        </w:rPr>
        <w:t>台灣</w:t>
      </w:r>
      <w:r>
        <w:rPr>
          <w:spacing w:val="-2"/>
        </w:rPr>
        <w:t>母嬰市場銷售市占率，自2020年迄今，三年間營收持續成長15%!</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197056" from="36pt,16.914532pt" to="60pt,16.914532pt" stroked="true" strokeweight=".8pt" strokecolor="#ff0000">
            <v:stroke dashstyle="solid"/>
            <w10:wrap type="none"/>
          </v:line>
        </w:pict>
      </w:r>
      <w:r>
        <w:rPr/>
        <w:pict>
          <v:line style="position:absolute;mso-position-horizontal-relative:page;mso-position-vertical-relative:paragraph;z-index:17197568" from="360pt,34.914532pt" to="384pt,34.914532pt" stroked="true" strokeweight=".8pt" strokecolor="#ff0000">
            <v:stroke dashstyle="solid"/>
            <w10:wrap type="none"/>
          </v:line>
        </w:pict>
      </w:r>
      <w:r>
        <w:rPr>
          <w:color w:val="FF0000"/>
        </w:rPr>
        <w:t>台灣</w:t>
      </w:r>
      <w:r>
        <w:rPr>
          <w:w w:val="100"/>
        </w:rPr>
        <w:t>幼年人口急遽下降，今年新生兒更較去年減少1-2萬人，僅約14</w:t>
      </w:r>
      <w:r>
        <w:rPr>
          <w:spacing w:val="-2"/>
          <w:w w:val="100"/>
        </w:rPr>
        <w:t>萬人。加上疫情衝擊，對以母嬰</w:t>
      </w:r>
      <w:r>
        <w:rPr/>
        <w:t>市場為本體的杏豐來說，實是一大挑戰。但杏豐不畏疫情站穩</w:t>
      </w:r>
      <w:r>
        <w:rPr>
          <w:color w:val="FF0000"/>
        </w:rPr>
        <w:t>台灣</w:t>
      </w:r>
      <w:r>
        <w:rPr>
          <w:w w:val="102"/>
        </w:rPr>
        <w:t>龍頭，領軍Chicco更積極開發東</w:t>
      </w:r>
      <w:r>
        <w:rPr/>
        <w:t>南亞市場，擴大品牌市占率。杏豐實業歐慶鵬董事長表示，東南亞母嬰市場可望蓬勃發展，杏豐遂</w:t>
      </w:r>
      <w:r>
        <w:rPr>
          <w:w w:val="101"/>
        </w:rPr>
        <w:t>於2017年進軍馬來西亞，目前開設11家Chicco店點，今年7月更於東南亞最大型購物中心IOI</w:t>
      </w:r>
      <w:r>
        <w:rPr>
          <w:spacing w:val="39"/>
        </w:rPr>
        <w:t> </w:t>
      </w:r>
      <w:r>
        <w:rPr>
          <w:w w:val="119"/>
        </w:rPr>
        <w:t>City </w:t>
      </w:r>
      <w:r>
        <w:rPr>
          <w:w w:val="102"/>
        </w:rPr>
        <w:t>Mall，以Chicco義大利原廠最新形象斥資打造海外第一家115坪品牌旗艦店，販售Chicco</w:t>
      </w:r>
      <w:r>
        <w:rPr>
          <w:spacing w:val="-4"/>
          <w:w w:val="102"/>
        </w:rPr>
        <w:t>全系列產品</w:t>
      </w:r>
    </w:p>
    <w:p>
      <w:pPr>
        <w:pStyle w:val="BodyText"/>
        <w:spacing w:line="290" w:lineRule="auto"/>
        <w:ind w:left="100" w:right="119"/>
      </w:pPr>
      <w:r>
        <w:rPr>
          <w:spacing w:val="-2"/>
        </w:rPr>
        <w:t>，打造育兒一站式購物店點。下半年度更瞄準印尼市場，「印尼0至4歲嬰童人數多達2,400萬，加上</w:t>
      </w:r>
      <w:r>
        <w:rPr>
          <w:spacing w:val="-2"/>
        </w:rPr>
        <w:t>家長越來越注重健康和衛生，對進口嬰兒用品大有需求，市場潛力十分豐厚。在2014年至2018年間</w:t>
      </w:r>
    </w:p>
    <w:p>
      <w:pPr>
        <w:pStyle w:val="BodyText"/>
        <w:spacing w:line="297" w:lineRule="exact"/>
        <w:ind w:left="100"/>
      </w:pPr>
      <w:r>
        <w:rPr>
          <w:spacing w:val="-4"/>
        </w:rPr>
        <w:t>，印尼的母嬰用品零售額每年更增長8%。可見居民的購買力日增」。杏豐預計在3</w:t>
      </w:r>
      <w:r>
        <w:rPr>
          <w:spacing w:val="-6"/>
        </w:rPr>
        <w:t>年內，將開設約</w:t>
      </w:r>
    </w:p>
    <w:p>
      <w:pPr>
        <w:spacing w:after="0" w:line="297" w:lineRule="exact"/>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198080" from="216pt,17.964531pt" to="240pt,17.964531pt" stroked="true" strokeweight=".8pt" strokecolor="#ff0000">
            <v:stroke dashstyle="solid"/>
            <w10:wrap type="none"/>
          </v:line>
        </w:pict>
      </w:r>
      <w:r>
        <w:rPr>
          <w:spacing w:val="-2"/>
        </w:rPr>
        <w:t>10家品牌旗艦店佈局。未來除了在</w:t>
      </w:r>
      <w:r>
        <w:rPr>
          <w:color w:val="FF0000"/>
          <w:spacing w:val="-2"/>
        </w:rPr>
        <w:t>台灣</w:t>
      </w:r>
      <w:r>
        <w:rPr>
          <w:spacing w:val="-2"/>
        </w:rPr>
        <w:t>、高雄等大型購物中心落點外，預期未來將持續以品牌旗艦</w:t>
      </w:r>
      <w:r>
        <w:rPr>
          <w:spacing w:val="-2"/>
        </w:rPr>
        <w:t>店方式，擴點中國、馬來西亞、新加坡、印尼等地，勢必成為Chicco明年營收及獲利成長的重要關</w:t>
      </w:r>
      <w:r>
        <w:rPr>
          <w:spacing w:val="-6"/>
        </w:rPr>
        <w:t>鍵。</w:t>
      </w:r>
    </w:p>
    <w:p>
      <w:pPr>
        <w:pStyle w:val="BodyText"/>
        <w:spacing w:before="11"/>
        <w:rPr>
          <w:sz w:val="28"/>
        </w:rPr>
      </w:pPr>
    </w:p>
    <w:p>
      <w:pPr>
        <w:pStyle w:val="BodyText"/>
        <w:spacing w:line="290" w:lineRule="auto" w:before="1"/>
        <w:ind w:left="100" w:right="239"/>
        <w:jc w:val="both"/>
      </w:pPr>
      <w:r>
        <w:rPr/>
        <w:t>隋棠推薦新品one</w:t>
      </w:r>
      <w:r>
        <w:rPr>
          <w:spacing w:val="80"/>
        </w:rPr>
        <w:t> </w:t>
      </w:r>
      <w:r>
        <w:rPr/>
        <w:t>4</w:t>
      </w:r>
      <w:r>
        <w:rPr>
          <w:spacing w:val="80"/>
        </w:rPr>
        <w:t> </w:t>
      </w:r>
      <w:r>
        <w:rPr/>
        <w:t>ever推車、Next</w:t>
      </w:r>
      <w:r>
        <w:rPr>
          <w:spacing w:val="80"/>
        </w:rPr>
        <w:t> </w:t>
      </w:r>
      <w:r>
        <w:rPr/>
        <w:t>2</w:t>
      </w:r>
      <w:r>
        <w:rPr>
          <w:spacing w:val="80"/>
        </w:rPr>
        <w:t> </w:t>
      </w:r>
      <w:r>
        <w:rPr/>
        <w:t>Me</w:t>
      </w:r>
      <w:r>
        <w:rPr>
          <w:spacing w:val="80"/>
        </w:rPr>
        <w:t> </w:t>
      </w:r>
      <w:r>
        <w:rPr/>
        <w:t>Forever嬰兒床，從0-4歲一路陪伴，直呼太早生!(照片</w:t>
      </w:r>
      <w:r>
        <w:rPr>
          <w:spacing w:val="-2"/>
          <w:w w:val="110"/>
        </w:rPr>
        <w:t>來源_Chicco)</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198592" from="132pt,16.914532pt" to="168pt,16.914532pt" stroked="true" strokeweight=".8pt" strokecolor="#ff0000">
            <v:stroke dashstyle="solid"/>
            <w10:wrap type="none"/>
          </v:line>
        </w:pict>
      </w:r>
      <w:r>
        <w:rPr>
          <w:spacing w:val="-2"/>
        </w:rPr>
        <w:t>雖然母嬰市場面臨</w:t>
      </w:r>
      <w:r>
        <w:rPr>
          <w:color w:val="FF0000"/>
          <w:spacing w:val="-2"/>
        </w:rPr>
        <w:t>少子化</w:t>
      </w:r>
      <w:r>
        <w:rPr>
          <w:spacing w:val="-2"/>
        </w:rPr>
        <w:t>又逢疫情衝擊，但強調安全、高品質的產品，對新手父母來說仍十分具有</w:t>
      </w:r>
      <w:r>
        <w:rPr>
          <w:spacing w:val="-2"/>
        </w:rPr>
        <w:t>吸引力，因此Chicco產品也不斷推陳出新，透過高品質的創新產品，以增加客單價及市占率。</w:t>
      </w:r>
      <w:r>
        <w:rPr>
          <w:spacing w:val="80"/>
        </w:rPr>
        <w:t>  </w:t>
      </w:r>
      <w:r>
        <w:rPr/>
        <w:t>2022下半年Chicco推出全新主力商品，包括One4ever手推車、Next2Me Forever成長嬰兒床、</w:t>
      </w:r>
      <w:r>
        <w:rPr>
          <w:spacing w:val="40"/>
          <w:w w:val="110"/>
        </w:rPr>
        <w:t> </w:t>
      </w:r>
      <w:r>
        <w:rPr>
          <w:w w:val="110"/>
        </w:rPr>
        <w:t>Seat3fit</w:t>
      </w:r>
      <w:r>
        <w:rPr>
          <w:spacing w:val="77"/>
          <w:w w:val="150"/>
        </w:rPr>
        <w:t> </w:t>
      </w:r>
      <w:r>
        <w:rPr/>
        <w:t>Air版兒童汽座等明星商品在列，主打守護孩子成長4ever！</w:t>
      </w:r>
    </w:p>
    <w:p>
      <w:pPr>
        <w:pStyle w:val="BodyText"/>
        <w:spacing w:before="11"/>
        <w:rPr>
          <w:sz w:val="28"/>
        </w:rPr>
      </w:pPr>
    </w:p>
    <w:p>
      <w:pPr>
        <w:pStyle w:val="BodyText"/>
        <w:spacing w:line="290" w:lineRule="auto"/>
        <w:ind w:left="100" w:right="239"/>
        <w:jc w:val="both"/>
      </w:pPr>
      <w:r>
        <w:rPr>
          <w:spacing w:val="-2"/>
        </w:rPr>
        <w:t>全新上市的One4ever手推車，具備輕量、雙向、美型等特點，更首創雙座椅自由配，可搭配提籃、</w:t>
      </w:r>
      <w:r>
        <w:rPr/>
        <w:t>睡袋、睡箱等共有六種變化，滿足不同外出情境使用；而Next2Me Forever 嬰兒床可機動變化床邊</w:t>
      </w:r>
      <w:r>
        <w:rPr>
          <w:spacing w:val="-2"/>
        </w:rPr>
        <w:t>床、地板床共三種模式，百變功能齊備</w:t>
      </w:r>
    </w:p>
    <w:p>
      <w:pPr>
        <w:pStyle w:val="BodyText"/>
        <w:spacing w:before="11"/>
        <w:rPr>
          <w:sz w:val="28"/>
        </w:rPr>
      </w:pPr>
    </w:p>
    <w:p>
      <w:pPr>
        <w:pStyle w:val="BodyText"/>
        <w:spacing w:line="290" w:lineRule="auto"/>
        <w:ind w:left="100" w:right="119"/>
      </w:pPr>
      <w:r>
        <w:rPr>
          <w:spacing w:val="-2"/>
        </w:rPr>
        <w:t>一路陪伴孩子到4歲，延長產品使用時間，是最大獨家特點，可望帶動新成長銷售。另外持續改版升</w:t>
      </w:r>
      <w:r>
        <w:rPr/>
        <w:t>級的Seat3Fit</w:t>
      </w:r>
      <w:r>
        <w:rPr>
          <w:spacing w:val="80"/>
        </w:rPr>
        <w:t> </w:t>
      </w:r>
      <w:r>
        <w:rPr/>
        <w:t>Air版、秒收再進化的Goody</w:t>
      </w:r>
      <w:r>
        <w:rPr>
          <w:spacing w:val="80"/>
        </w:rPr>
        <w:t> </w:t>
      </w:r>
      <w:r>
        <w:rPr/>
        <w:t>Pro推車和Bravo</w:t>
      </w:r>
      <w:r>
        <w:rPr>
          <w:spacing w:val="80"/>
        </w:rPr>
        <w:t> </w:t>
      </w:r>
      <w:r>
        <w:rPr/>
        <w:t>Primo領航版、新色的Baby</w:t>
      </w:r>
      <w:r>
        <w:rPr>
          <w:spacing w:val="80"/>
        </w:rPr>
        <w:t> </w:t>
      </w:r>
      <w:r>
        <w:rPr/>
        <w:t>hug</w:t>
      </w:r>
      <w:r>
        <w:rPr>
          <w:spacing w:val="80"/>
        </w:rPr>
        <w:t> </w:t>
      </w:r>
      <w:r>
        <w:rPr/>
        <w:t>Air餐</w:t>
      </w:r>
      <w:r>
        <w:rPr>
          <w:spacing w:val="-2"/>
        </w:rPr>
        <w:t>椅安撫床，以及義大利童裝和洗沐哺育等育兒好物，都幫助Chicco坐穩育兒產品第一品牌地位。</w:t>
      </w:r>
    </w:p>
    <w:p>
      <w:pPr>
        <w:pStyle w:val="BodyText"/>
        <w:spacing w:before="11"/>
        <w:rPr>
          <w:sz w:val="28"/>
        </w:rPr>
      </w:pPr>
    </w:p>
    <w:p>
      <w:pPr>
        <w:pStyle w:val="BodyText"/>
        <w:spacing w:line="290" w:lineRule="auto"/>
        <w:ind w:left="100" w:right="239"/>
      </w:pPr>
      <w:r>
        <w:rPr>
          <w:spacing w:val="-2"/>
        </w:rPr>
        <w:t>從推車、汽座到義大利兒童服飾、調理機、奶瓶、益智玩具與洗沐產品，Chicco在各種繁忙的育兒</w:t>
      </w:r>
      <w:r>
        <w:rPr>
          <w:spacing w:val="-2"/>
        </w:rPr>
        <w:t>生活中，成為新手爸媽的最佳助力。(照片來源_Chicco)</w:t>
      </w:r>
    </w:p>
    <w:p>
      <w:pPr>
        <w:pStyle w:val="BodyText"/>
        <w:spacing w:before="11"/>
        <w:rPr>
          <w:sz w:val="28"/>
        </w:rPr>
      </w:pPr>
    </w:p>
    <w:p>
      <w:pPr>
        <w:pStyle w:val="BodyText"/>
        <w:spacing w:line="290" w:lineRule="auto" w:before="1"/>
        <w:ind w:left="100" w:right="119"/>
      </w:pPr>
      <w:r>
        <w:rPr/>
        <w:t>隨著教養兒女觀念改變、人均收入提高、新世代年輕家庭日益重視母嬰產品及服務品質，加上數位</w:t>
      </w:r>
      <w:r>
        <w:rPr>
          <w:w w:val="100"/>
        </w:rPr>
        <w:t>經濟及電子商務的蓬勃發展，母嬰市場仍有大大發展空間。杏豐實業憑藉著Chicco在歐洲市場積累</w:t>
      </w:r>
      <w:r>
        <w:rPr>
          <w:w w:val="100"/>
        </w:rPr>
        <w:t>的60多年穩健基底，開發的一系列貼心、安全、舒適、方便可靠的嬰幼商品，包括玩具、推車、護</w:t>
      </w:r>
      <w:r>
        <w:rPr/>
        <w:t>膚品、服裝等滿足寶寶生活的各個方面，深受消費者的信賴和喜愛，未來杏豐也將集中資源在經營</w:t>
      </w:r>
      <w:r>
        <w:rPr>
          <w:spacing w:val="-1"/>
          <w:w w:val="100"/>
        </w:rPr>
        <w:t>婦嬰用品，以及杏豐另外一個發展主軸-醫療器材，期望推廣具有市場潛力的商機品項，擴大市場規</w:t>
      </w:r>
      <w:r>
        <w:rPr/>
        <w:t>模的持續攀升。</w:t>
      </w:r>
    </w:p>
    <w:p>
      <w:pPr>
        <w:pStyle w:val="BodyText"/>
      </w:pPr>
    </w:p>
    <w:p>
      <w:pPr>
        <w:pStyle w:val="BodyText"/>
      </w:pPr>
    </w:p>
    <w:p>
      <w:pPr>
        <w:pStyle w:val="BodyText"/>
      </w:pPr>
    </w:p>
    <w:p>
      <w:pPr>
        <w:pStyle w:val="BodyText"/>
      </w:pPr>
    </w:p>
    <w:p>
      <w:pPr>
        <w:pStyle w:val="BodyText"/>
        <w:spacing w:before="9"/>
        <w:rPr>
          <w:sz w:val="19"/>
        </w:rPr>
      </w:pPr>
    </w:p>
    <w:p>
      <w:pPr>
        <w:pStyle w:val="BodyText"/>
        <w:ind w:left="100"/>
      </w:pPr>
      <w:r>
        <w:rPr>
          <w:spacing w:val="-2"/>
          <w:w w:val="110"/>
        </w:rPr>
        <w:t>文章編號: [202209148550593]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2022-09-14</w:t>
      </w:r>
      <w:r>
        <w:rPr>
          <w:spacing w:val="21"/>
          <w:w w:val="110"/>
          <w:sz w:val="28"/>
        </w:rPr>
        <w:t> </w:t>
      </w:r>
      <w:r>
        <w:rPr>
          <w:spacing w:val="-2"/>
          <w:w w:val="110"/>
          <w:sz w:val="28"/>
        </w:rPr>
        <w:t>(23:32)</w:t>
      </w:r>
    </w:p>
    <w:p>
      <w:pPr>
        <w:spacing w:line="249" w:lineRule="auto" w:before="12"/>
        <w:ind w:left="100" w:right="7199" w:firstLine="0"/>
        <w:jc w:val="left"/>
        <w:rPr>
          <w:sz w:val="28"/>
        </w:rPr>
      </w:pPr>
      <w:r>
        <w:rPr>
          <w:sz w:val="28"/>
        </w:rPr>
        <w:t>網站(URL連接) | 新聞總覽</w:t>
      </w:r>
      <w:r>
        <w:rPr>
          <w:spacing w:val="10"/>
          <w:sz w:val="28"/>
        </w:rPr>
        <w:t>字數: </w:t>
      </w:r>
      <w:r>
        <w:rPr>
          <w:sz w:val="28"/>
        </w:rPr>
        <w:t>1198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58176;mso-wrap-distance-left:0;mso-wrap-distance-right:0" id="docshape119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民進黨輔選列車啟動 大打政績牌！蘇貞昌率行政團隊與執政七縣市首長下鄉巡迴</w:t>
      </w:r>
    </w:p>
    <w:p>
      <w:pPr>
        <w:pStyle w:val="BodyText"/>
        <w:spacing w:before="12"/>
        <w:rPr>
          <w:sz w:val="22"/>
        </w:rPr>
      </w:pPr>
      <w:r>
        <w:rPr/>
        <w:pict>
          <v:shape style="position:absolute;margin-left:36pt;margin-top:15.723047pt;width:523pt;height:.1pt;mso-position-horizontal-relative:page;mso-position-vertical-relative:paragraph;z-index:-14257664;mso-wrap-distance-left:0;mso-wrap-distance-right:0" id="docshape119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：https://tw.news.yahoo.com/%E6%B0%91%E9%80%B2%E9%BB%A8%E8%BC%94%E9%81%B8%E5%88%97%E8%B</w:t>
      </w:r>
      <w:r>
        <w:rPr>
          <w:spacing w:val="80"/>
          <w:w w:val="150"/>
        </w:rPr>
        <w:t>   </w:t>
      </w:r>
      <w:r>
        <w:rPr>
          <w:spacing w:val="-2"/>
          <w:w w:val="75"/>
        </w:rPr>
        <w:t>B%8A%E5%95%9F%E5%8B%95-%E5%A4%A7%E6%89%93%E6%94%BF%E7%B8%BE%E7%89%8C-</w:t>
      </w:r>
    </w:p>
    <w:p>
      <w:pPr>
        <w:pStyle w:val="BodyText"/>
        <w:spacing w:line="297" w:lineRule="exact"/>
        <w:ind w:left="100"/>
      </w:pPr>
      <w:r>
        <w:rPr>
          <w:spacing w:val="-2"/>
          <w:w w:val="75"/>
        </w:rPr>
        <w:t>%E8%98%87%E8%B2%9E%E6%98%8C%E7%8E%87%E8%A1%8C%E6%94%BF%E5%9C%98%E9%9A%8A%E8%88%87%E5%9F</w:t>
      </w:r>
    </w:p>
    <w:p>
      <w:pPr>
        <w:pStyle w:val="BodyText"/>
        <w:spacing w:before="62"/>
        <w:ind w:left="100"/>
      </w:pPr>
      <w:r>
        <w:rPr>
          <w:spacing w:val="-2"/>
          <w:w w:val="75"/>
        </w:rPr>
        <w:t>%B7%E6%94%BF%E4%B8%83%E7%B8%A3%E5%B8%82%E9%A6%96%E9%95%B7%E4%B8%8B%E9%84%89%E5%B7%A1%E8</w:t>
      </w:r>
    </w:p>
    <w:p>
      <w:pPr>
        <w:pStyle w:val="BodyText"/>
        <w:spacing w:before="62"/>
        <w:ind w:left="100"/>
      </w:pPr>
      <w:r>
        <w:rPr>
          <w:spacing w:val="-6"/>
        </w:rPr>
        <w:t>%BF%B4-</w:t>
      </w:r>
      <w:r>
        <w:rPr>
          <w:spacing w:val="-2"/>
        </w:rPr>
        <w:t>152900905.html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t>民進黨今（14日）</w:t>
      </w:r>
      <w:r>
        <w:rPr>
          <w:spacing w:val="-1"/>
        </w:rPr>
        <w:t>到雲林舉行行動中常會。蘇聖怡攝</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200128" from="168pt,88.914528pt" to="192pt,88.914528pt" stroked="true" strokeweight=".8pt" strokecolor="#ff0000">
            <v:stroke dashstyle="solid"/>
            <w10:wrap type="none"/>
          </v:line>
        </w:pict>
      </w:r>
      <w:r>
        <w:rPr>
          <w:spacing w:val="-2"/>
        </w:rPr>
        <w:t>（記者蘇聖怡／雲林報導）選戰倒數73天，民進黨今（14日）前進雲林舉行行動中常會，為雲林縣</w:t>
      </w:r>
      <w:r>
        <w:rPr>
          <w:spacing w:val="-2"/>
        </w:rPr>
        <w:t>長參選人劉建國、嘉義縣長參選人翁章梁、嘉義市長參選人李俊俋輔選打氣，蔡英文強調，「雲嘉嘉會做事連線」三戰將，將翻轉雲嘉嘉，讓「會做事最有力」團隊，成為城市治理的新模式。而民進黨輔選列車也將於九月下旬啟動，在行政院長蘇貞昌率領內閣團隊，與執政七縣市首長團隊一起</w:t>
      </w:r>
      <w:r>
        <w:rPr/>
        <w:t>輔選，訴求執政成績，以</w:t>
      </w:r>
      <w:r>
        <w:rPr>
          <w:color w:val="FF0000"/>
        </w:rPr>
        <w:t>台灣</w:t>
      </w:r>
      <w:r>
        <w:rPr>
          <w:spacing w:val="-1"/>
        </w:rPr>
        <w:t>未來路線、發展願景為主軸，比照去年公投案宣講，一縣市至少一場</w:t>
      </w:r>
    </w:p>
    <w:p>
      <w:pPr>
        <w:pStyle w:val="BodyText"/>
        <w:spacing w:line="296" w:lineRule="exact"/>
        <w:ind w:left="100"/>
      </w:pPr>
      <w:r>
        <w:rPr>
          <w:spacing w:val="-1"/>
        </w:rPr>
        <w:t>，新竹市前市長林智堅也將歸隊輔選。</w:t>
      </w:r>
    </w:p>
    <w:p>
      <w:pPr>
        <w:pStyle w:val="BodyText"/>
        <w:rPr>
          <w:sz w:val="34"/>
        </w:rPr>
      </w:pPr>
    </w:p>
    <w:p>
      <w:pPr>
        <w:pStyle w:val="BodyText"/>
        <w:spacing w:line="290" w:lineRule="auto"/>
        <w:ind w:left="100" w:right="239"/>
        <w:jc w:val="both"/>
      </w:pPr>
      <w:r>
        <w:rPr>
          <w:spacing w:val="-2"/>
        </w:rPr>
        <w:t>民進黨高層指出，今年選戰和2018年不同，當時民進黨剛執政，推動各項改革，包括年金、老車、</w:t>
      </w:r>
      <w:r>
        <w:rPr>
          <w:spacing w:val="-2"/>
        </w:rPr>
        <w:t>禁香等引發討論，但當時執政成績還沒有出來，民眾感受不到，因此選戰時就遭遇大挫敗，但現在對執政有信心，民眾也多數給予肯定與支持。</w:t>
      </w:r>
    </w:p>
    <w:p>
      <w:pPr>
        <w:pStyle w:val="BodyText"/>
        <w:spacing w:before="11"/>
        <w:rPr>
          <w:sz w:val="28"/>
        </w:rPr>
      </w:pPr>
    </w:p>
    <w:p>
      <w:pPr>
        <w:pStyle w:val="BodyText"/>
        <w:ind w:left="100"/>
      </w:pPr>
      <w:r>
        <w:rPr>
          <w:spacing w:val="-1"/>
        </w:rPr>
        <w:t>民進黨規劃九月下旬啟動輔選行程，由蘇貞昌率領的行政團隊與七位地方執政首長下鄉到各地輔選</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200640" from="276pt,17.964531pt" to="300pt,17.964531pt" stroked="true" strokeweight=".8pt" strokecolor="#ff0000">
            <v:stroke dashstyle="solid"/>
            <w10:wrap type="none"/>
          </v:line>
        </w:pict>
      </w:r>
      <w:r>
        <w:rPr>
          <w:spacing w:val="-2"/>
        </w:rPr>
        <w:t>，定調選戰主軸為訴求民進黨的執政政績及對</w:t>
      </w:r>
      <w:r>
        <w:rPr>
          <w:color w:val="FF0000"/>
          <w:spacing w:val="-2"/>
        </w:rPr>
        <w:t>台灣</w:t>
      </w:r>
      <w:r>
        <w:rPr>
          <w:spacing w:val="-2"/>
        </w:rPr>
        <w:t>未來發展的路線與願景，形式比照去年四大公投案宣講模式，讓民眾感受到政府的政績與執政縣市的政績。至於七位地方執政首長是否包括日前退出選戰的新竹市前市長林智堅？高層表示，「該出場的就會出場」。</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201152" from="72pt,16.964531pt" to="96pt,16.964531pt" stroked="true" strokeweight=".8pt" strokecolor="#ff0000">
            <v:stroke dashstyle="solid"/>
            <w10:wrap type="none"/>
          </v:line>
        </w:pict>
      </w:r>
      <w:r>
        <w:rPr>
          <w:spacing w:val="-2"/>
        </w:rPr>
        <w:t>對於北</w:t>
      </w:r>
      <w:r>
        <w:rPr>
          <w:color w:val="FF0000"/>
          <w:spacing w:val="-2"/>
        </w:rPr>
        <w:t>台灣</w:t>
      </w:r>
      <w:r>
        <w:rPr>
          <w:spacing w:val="-2"/>
        </w:rPr>
        <w:t>選情，民進黨高層指出，面對基隆、桃園與新竹有一定信心，在2018年艱困選戰下都能</w:t>
      </w:r>
      <w:r>
        <w:rPr>
          <w:spacing w:val="-2"/>
        </w:rPr>
        <w:t>延續執政，凸顯執政成績受肯定，因此不必太不樂觀。高層也指出，目前三腳督戰況的四縣市，台北市、新竹市、苗栗縣與澎湖縣，第三名競逐者得票數不會低於2成，只要掌握4成選票就有機會當選，「這是民進黨的好機會」，民眾普遍認為中央執政獲肯定，民進黨是支持度最高的政黨，當然能夠取得比較好的機會。</w:t>
      </w:r>
    </w:p>
    <w:p>
      <w:pPr>
        <w:pStyle w:val="BodyText"/>
        <w:spacing w:before="10"/>
        <w:rPr>
          <w:sz w:val="28"/>
        </w:rPr>
      </w:pPr>
    </w:p>
    <w:p>
      <w:pPr>
        <w:pStyle w:val="BodyText"/>
        <w:ind w:left="100"/>
      </w:pPr>
      <w:r>
        <w:rPr>
          <w:spacing w:val="-1"/>
        </w:rPr>
        <w:t>民進黨推「雲嘉嘉會做事連線」 蔡英文批雲林遭家族把持要翻轉</w:t>
      </w:r>
    </w:p>
    <w:p>
      <w:pPr>
        <w:pStyle w:val="BodyText"/>
        <w:rPr>
          <w:sz w:val="34"/>
        </w:rPr>
      </w:pPr>
    </w:p>
    <w:p>
      <w:pPr>
        <w:pStyle w:val="BodyText"/>
        <w:spacing w:line="290" w:lineRule="auto"/>
        <w:ind w:left="100" w:right="239"/>
      </w:pPr>
      <w:r>
        <w:rPr>
          <w:spacing w:val="-2"/>
        </w:rPr>
        <w:t>兼任民進黨主席的總統蔡英文在行動中常會前致詞指出，今年在雲嘉嘉有兩項任務。一是讓嘉義縣持續的進步，深化綠色執政永續經營，一是重新贏回雲林縣和嘉義市的執政權。蔡英文特別提到</w:t>
      </w:r>
    </w:p>
    <w:p>
      <w:pPr>
        <w:pStyle w:val="BodyText"/>
        <w:spacing w:line="297" w:lineRule="exact"/>
        <w:ind w:left="100"/>
      </w:pPr>
      <w:r>
        <w:rPr/>
        <w:t>，13</w:t>
      </w:r>
      <w:r>
        <w:rPr>
          <w:spacing w:val="-1"/>
        </w:rPr>
        <w:t>年前劉建國立委補選勝出，用「爭氣」為民進黨贏得逆轉第一戰，今年要再一次用「爭氣」</w:t>
      </w:r>
    </w:p>
    <w:p>
      <w:pPr>
        <w:pStyle w:val="BodyText"/>
        <w:spacing w:line="290" w:lineRule="auto" w:before="62"/>
        <w:ind w:left="100" w:right="239"/>
      </w:pPr>
      <w:r>
        <w:rPr>
          <w:spacing w:val="-2"/>
        </w:rPr>
        <w:t>，翻轉被家族政治把持的雲林縣，要用社福的專業照顧好雲林鄉親，要用建設讓停擺的雲林大步向</w:t>
      </w:r>
      <w:r>
        <w:rPr>
          <w:spacing w:val="-6"/>
        </w:rPr>
        <w:t>前。</w:t>
      </w:r>
    </w:p>
    <w:p>
      <w:pPr>
        <w:pStyle w:val="BodyText"/>
        <w:spacing w:before="11"/>
        <w:rPr>
          <w:sz w:val="28"/>
        </w:rPr>
      </w:pPr>
    </w:p>
    <w:p>
      <w:pPr>
        <w:pStyle w:val="BodyText"/>
        <w:spacing w:before="1"/>
        <w:ind w:left="100"/>
      </w:pPr>
      <w:r>
        <w:rPr>
          <w:spacing w:val="-1"/>
        </w:rPr>
        <w:t>蔡英文強調，翁章梁、李俊俋、劉建國是具能力、見識和爭氣的戰將，用各自的優勢，互相補位</w:t>
      </w:r>
    </w:p>
    <w:p>
      <w:pPr>
        <w:pStyle w:val="BodyText"/>
        <w:spacing w:before="62"/>
        <w:ind w:left="100"/>
      </w:pPr>
      <w:r>
        <w:rPr>
          <w:spacing w:val="-1"/>
        </w:rPr>
        <w:t>，爭取最多的資源，用對家鄉最好的政策，串連起雲嘉嘉更美好的未來。</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201664" from="60pt,52.914532pt" to="96pt,52.914532pt" stroked="true" strokeweight=".8pt" strokecolor="#ff0000">
            <v:stroke dashstyle="solid"/>
            <w10:wrap type="none"/>
          </v:line>
        </w:pict>
      </w:r>
      <w:r>
        <w:rPr>
          <w:spacing w:val="-2"/>
        </w:rPr>
        <w:t>翁章梁、劉建國、李俊俋也以「揪你返來，逗陣為家」為訴求，翁章梁致詞表示，雲林縣、嘉義縣都是農業縣，近年人口外流、老化問題嚴重，但蔡政府推動前瞻基礎建設進行道路建設及闢整，長照、</w:t>
      </w:r>
      <w:r>
        <w:rPr>
          <w:color w:val="FF0000"/>
          <w:spacing w:val="-2"/>
        </w:rPr>
        <w:t>少子化</w:t>
      </w:r>
      <w:r>
        <w:rPr>
          <w:spacing w:val="-2"/>
        </w:rPr>
        <w:t>政策資源挹注等，讓農業縣特別有感，呼籲所有好朋友支持劉建國當雲林縣長，李俊俋當嘉義市長，讓雲嘉嘉連線翻轉雲林縣、嘉義市。李俊俋、劉建國也喊話，要讓雲嘉嘉共同昂首起步、大步前進。</w:t>
      </w:r>
    </w:p>
    <w:p>
      <w:pPr>
        <w:pStyle w:val="BodyText"/>
        <w:spacing w:before="10"/>
        <w:rPr>
          <w:sz w:val="28"/>
        </w:rPr>
      </w:pPr>
    </w:p>
    <w:p>
      <w:pPr>
        <w:pStyle w:val="BodyText"/>
        <w:ind w:left="100"/>
      </w:pPr>
      <w:r>
        <w:rPr>
          <w:spacing w:val="-1"/>
        </w:rPr>
        <w:t>菱傳媒原始網址：民進黨輔選列車啟動 大打政績牌！蘇貞昌率行政團隊與執政七縣市首長下鄉巡迴</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[2022091421769665564]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2022-09-14</w:t>
      </w:r>
      <w:r>
        <w:rPr>
          <w:spacing w:val="21"/>
          <w:w w:val="110"/>
          <w:sz w:val="28"/>
        </w:rPr>
        <w:t> </w:t>
      </w:r>
      <w:r>
        <w:rPr>
          <w:spacing w:val="-2"/>
          <w:w w:val="110"/>
          <w:sz w:val="28"/>
        </w:rPr>
        <w:t>(16:34)</w:t>
      </w:r>
    </w:p>
    <w:p>
      <w:pPr>
        <w:spacing w:line="249" w:lineRule="auto" w:before="12"/>
        <w:ind w:left="100" w:right="6219" w:firstLine="0"/>
        <w:jc w:val="left"/>
        <w:rPr>
          <w:sz w:val="28"/>
        </w:rPr>
      </w:pPr>
      <w:r>
        <w:rPr>
          <w:sz w:val="28"/>
        </w:rPr>
        <w:t>網站(URL連接) | 政治 |By 鄭仲嵐</w:t>
      </w:r>
      <w:r>
        <w:rPr>
          <w:spacing w:val="10"/>
          <w:sz w:val="28"/>
        </w:rPr>
        <w:t>字數: </w:t>
      </w:r>
      <w:r>
        <w:rPr>
          <w:sz w:val="28"/>
        </w:rPr>
        <w:t>2179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55104;mso-wrap-distance-left:0;mso-wrap-distance-right:0" id="docshape119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沖繩知事連任 反美軍基地派與中央對抗持續</w:t>
      </w:r>
    </w:p>
    <w:p>
      <w:pPr>
        <w:pStyle w:val="BodyText"/>
        <w:spacing w:before="12"/>
        <w:rPr>
          <w:sz w:val="22"/>
        </w:rPr>
      </w:pPr>
      <w:r>
        <w:rPr/>
        <w:pict>
          <v:shape style="position:absolute;margin-left:36pt;margin-top:15.723047pt;width:523pt;height:.1pt;mso-position-horizontal-relative:page;mso-position-vertical-relative:paragraph;z-index:-14254592;mso-wrap-distance-left:0;mso-wrap-distance-right:0" id="docshape119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：https://tw.news.yahoo.com/%E6%B2%96%E7%B9%A9%E7%9F%A5%E4%BA%8B%E9%80%A3%E4%BB%BB-</w:t>
      </w:r>
    </w:p>
    <w:p>
      <w:pPr>
        <w:pStyle w:val="BodyText"/>
        <w:spacing w:before="62"/>
        <w:ind w:left="100"/>
      </w:pPr>
      <w:r>
        <w:rPr>
          <w:spacing w:val="-2"/>
          <w:w w:val="70"/>
        </w:rPr>
        <w:t>%E5%8F%8D%E7%BE%8E%E8%BB%8D%E5%9F%BA%E5%9C%B0%E6%B4%BE%E8%88%87%E4%B8%AD%E5%A4%AE%E5%B0</w:t>
      </w:r>
    </w:p>
    <w:p>
      <w:pPr>
        <w:pStyle w:val="BodyText"/>
        <w:spacing w:before="62"/>
        <w:ind w:left="100"/>
      </w:pPr>
      <w:r>
        <w:rPr>
          <w:w w:val="80"/>
        </w:rPr>
        <w:t>%8D%E6%8A%97%E6%8C%81%E7%BA%8C-</w:t>
      </w:r>
      <w:r>
        <w:rPr>
          <w:spacing w:val="-2"/>
          <w:w w:val="95"/>
        </w:rPr>
        <w:t>080500287.html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119"/>
      </w:pPr>
      <w:r>
        <w:rPr>
          <w:spacing w:val="-2"/>
        </w:rPr>
        <w:t>（德國之聲中文網）日本沖繩縣於上週日（9月11日）舉辦新任知事（等同縣長）選舉，現任知事玉</w:t>
      </w:r>
      <w:r>
        <w:rPr/>
        <w:t>城丹尼（Denny Tamaki）在獲得各大在野黨聯名支持下，以無黨籍身分獲得33萬9767張選票，成功</w:t>
      </w:r>
      <w:r>
        <w:rPr>
          <w:spacing w:val="-4"/>
        </w:rPr>
        <w:t>連任。</w:t>
      </w:r>
    </w:p>
    <w:p>
      <w:pPr>
        <w:pStyle w:val="BodyText"/>
        <w:spacing w:before="11"/>
        <w:rPr>
          <w:sz w:val="28"/>
        </w:rPr>
      </w:pPr>
    </w:p>
    <w:p>
      <w:pPr>
        <w:pStyle w:val="BodyText"/>
        <w:spacing w:line="290" w:lineRule="auto"/>
        <w:ind w:left="100" w:right="119"/>
      </w:pPr>
      <w:r>
        <w:rPr>
          <w:spacing w:val="-2"/>
        </w:rPr>
        <w:t>本次選舉焦點主要環繞在美軍基地遷建、後疫情時代的經濟振興，以及貧窮孩童的家庭支援等。其中，美軍基地的遷建仍是重中之重的議題。位於沖繩本島南方宜野灣市的普天間基地，這5年來為了</w:t>
      </w:r>
      <w:r>
        <w:rPr>
          <w:spacing w:val="-2"/>
        </w:rPr>
        <w:t>準備遷移到本島東北方的邊野古地區，不斷進行填海造地，引發爭議。</w:t>
      </w:r>
    </w:p>
    <w:p>
      <w:pPr>
        <w:pStyle w:val="BodyText"/>
        <w:spacing w:before="11"/>
        <w:rPr>
          <w:sz w:val="28"/>
        </w:rPr>
      </w:pPr>
    </w:p>
    <w:p>
      <w:pPr>
        <w:pStyle w:val="BodyText"/>
        <w:spacing w:line="290" w:lineRule="auto"/>
        <w:ind w:left="100" w:right="239"/>
      </w:pPr>
      <w:r>
        <w:rPr>
          <w:spacing w:val="-2"/>
        </w:rPr>
        <w:t>由於沖繩美軍基地在《美日安保條約》中佔有相當大重要性，牽涉日美軍事同盟，在中國環台軍演引發東亞局勢日益緊張之下，遷建更備受外界關注。</w:t>
      </w:r>
    </w:p>
    <w:p>
      <w:pPr>
        <w:pStyle w:val="BodyText"/>
        <w:spacing w:before="11"/>
        <w:rPr>
          <w:sz w:val="28"/>
        </w:rPr>
      </w:pPr>
    </w:p>
    <w:p>
      <w:pPr>
        <w:pStyle w:val="BodyText"/>
        <w:spacing w:line="290" w:lineRule="auto" w:before="1"/>
        <w:ind w:left="100" w:right="239"/>
      </w:pPr>
      <w:r>
        <w:rPr>
          <w:spacing w:val="-2"/>
        </w:rPr>
        <w:t>這次選舉，玉城持續高舉反對基地旗幟，獲得大多數民眾認可，再度高票當選。《朝日新聞》與《每日新聞》社論都稱，縣民充分表示民意，中央政府應該重新思考基地的遷移問題。</w:t>
      </w:r>
    </w:p>
    <w:p>
      <w:pPr>
        <w:pStyle w:val="BodyText"/>
        <w:spacing w:before="11"/>
        <w:rPr>
          <w:sz w:val="28"/>
        </w:rPr>
      </w:pPr>
    </w:p>
    <w:p>
      <w:pPr>
        <w:pStyle w:val="BodyText"/>
        <w:ind w:left="100"/>
      </w:pPr>
      <w:r>
        <w:rPr>
          <w:spacing w:val="-1"/>
        </w:rPr>
        <w:t>美軍基地遷移再成焦點</w:t>
      </w:r>
    </w:p>
    <w:p>
      <w:pPr>
        <w:spacing w:after="0"/>
        <w:sectPr>
          <w:pgSz w:w="11900" w:h="16840"/>
          <w:pgMar w:top="1500" w:bottom="280" w:left="620" w:right="620"/>
        </w:sectPr>
      </w:pPr>
    </w:p>
    <w:p>
      <w:pPr>
        <w:pStyle w:val="BodyText"/>
        <w:spacing w:line="290" w:lineRule="auto" w:before="21"/>
        <w:ind w:left="100" w:right="119"/>
      </w:pPr>
      <w:r>
        <w:rPr>
          <w:spacing w:val="-2"/>
        </w:rPr>
        <w:t>玉城丹尼以50%左右的得票率，險勝主要對手的41%，擊敗由自民黨與公民黨推薦的佐喜真淳（27萬 4844票），以及無黨籍的前眾議院議員下地幹郎（5萬3677票）。這讓他不禁在勝選記者會上鬆了口</w:t>
      </w:r>
      <w:r>
        <w:rPr>
          <w:spacing w:val="-2"/>
        </w:rPr>
        <w:t>氣。選後在隔天（12日）的記者會上，他將民意拋給中央政府，並發言稱：「縣民還是對了邊野古基地遷建一事表達反對之意，才讓我當選了。與其聽『贊成』或『反對』，不如聽『真正反對』的聲音，我將帶著這民意再度執政」。</w:t>
      </w:r>
    </w:p>
    <w:p>
      <w:pPr>
        <w:pStyle w:val="BodyText"/>
        <w:spacing w:before="10"/>
        <w:rPr>
          <w:sz w:val="28"/>
        </w:rPr>
      </w:pPr>
    </w:p>
    <w:p>
      <w:pPr>
        <w:pStyle w:val="BodyText"/>
        <w:spacing w:line="290" w:lineRule="auto" w:before="1"/>
        <w:ind w:left="100" w:right="239"/>
        <w:jc w:val="both"/>
      </w:pPr>
      <w:r>
        <w:rPr>
          <w:spacing w:val="-2"/>
        </w:rPr>
        <w:t>本次選舉玉城所提出的政見，除了一貫地表示反對邊野古新基地工程外，還同時要求普天間基地「完全歸還」給沖繩縣民。原先，日本中央政府與美軍協議，遷移基地後，普天間基地的土地將重新</w:t>
      </w:r>
      <w:r>
        <w:rPr>
          <w:spacing w:val="-1"/>
        </w:rPr>
        <w:t>給日本政府做新商業開發。然而，玉城希望兩者基地都不該存在，明顯與中央及美軍看法大相逕庭</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針對沖繩縣選舉，日本官房長官松野博一12日在例行記者會上表示，「對於縣民的選舉判斷，中央</w:t>
      </w:r>
      <w:r>
        <w:rPr>
          <w:spacing w:val="-2"/>
        </w:rPr>
        <w:t>政府一貫不發表特定意見」。對於基地遷建一事，松野則重申「維持日美同盟的抑制能力，以及普天間基地的危險性，遷移到邊野古是唯一的解決之策」。</w:t>
      </w:r>
    </w:p>
    <w:p>
      <w:pPr>
        <w:pStyle w:val="BodyText"/>
        <w:spacing w:before="11"/>
        <w:rPr>
          <w:sz w:val="28"/>
        </w:rPr>
      </w:pPr>
    </w:p>
    <w:p>
      <w:pPr>
        <w:pStyle w:val="BodyText"/>
        <w:spacing w:line="290" w:lineRule="auto"/>
        <w:ind w:left="100" w:right="119"/>
      </w:pPr>
      <w:r>
        <w:rPr>
          <w:w w:val="99"/>
        </w:rPr>
        <w:t>普天間基地從二戰後發展至今，面積約佔其所在的沖繩宜野灣市的25%，周圍更發展成10</w:t>
      </w:r>
      <w:r>
        <w:rPr>
          <w:spacing w:val="-4"/>
          <w:w w:val="99"/>
        </w:rPr>
        <w:t>萬人的中型</w:t>
      </w:r>
      <w:r>
        <w:rPr>
          <w:w w:val="100"/>
        </w:rPr>
        <w:t>城市，長年仰賴美軍商機。然而，基地附近每天吵雜的噪音、以及美軍暴力問題等，讓近30年基地</w:t>
      </w:r>
      <w:r>
        <w:rPr>
          <w:w w:val="100"/>
        </w:rPr>
        <w:t>遷建的聲浪未曾停歇。因此，日本政府與美軍於2013年，正式就遷移至地廣人稀的邊野古地區達成</w:t>
      </w:r>
      <w:r>
        <w:rPr/>
        <w:t>共識。</w:t>
      </w:r>
    </w:p>
    <w:p>
      <w:pPr>
        <w:pStyle w:val="BodyText"/>
        <w:spacing w:before="10"/>
        <w:rPr>
          <w:sz w:val="28"/>
        </w:rPr>
      </w:pPr>
    </w:p>
    <w:p>
      <w:pPr>
        <w:pStyle w:val="BodyText"/>
        <w:spacing w:line="290" w:lineRule="auto" w:before="1"/>
        <w:ind w:left="100" w:right="119"/>
      </w:pPr>
      <w:r>
        <w:rPr>
          <w:spacing w:val="-2"/>
        </w:rPr>
        <w:t>邊野古地區原先即有兩塊美軍營區，但新機場的擴建必須在海灣填海造地，由於該地區有豐富的貝類與珊瑚礁生態，加上還有至少8處的舊琉球王國時代遺跡，讓基地擴建這幾年不斷遭到反對。玉城</w:t>
      </w:r>
      <w:r>
        <w:rPr>
          <w:spacing w:val="-2"/>
        </w:rPr>
        <w:t>丹尼在任期間曾在2019年辦理公投，結果顯示高達72%的沖繩人對基地遷移表示反對。</w:t>
      </w:r>
    </w:p>
    <w:p>
      <w:pPr>
        <w:pStyle w:val="BodyText"/>
        <w:spacing w:before="10"/>
        <w:rPr>
          <w:sz w:val="28"/>
        </w:rPr>
      </w:pPr>
    </w:p>
    <w:p>
      <w:pPr>
        <w:pStyle w:val="BodyText"/>
        <w:spacing w:before="1"/>
        <w:ind w:left="100"/>
      </w:pPr>
      <w:r>
        <w:rPr>
          <w:spacing w:val="-2"/>
        </w:rPr>
        <w:t>曾支持「一帶一路」</w:t>
      </w:r>
    </w:p>
    <w:p>
      <w:pPr>
        <w:pStyle w:val="BodyText"/>
        <w:rPr>
          <w:sz w:val="34"/>
        </w:rPr>
      </w:pPr>
    </w:p>
    <w:p>
      <w:pPr>
        <w:pStyle w:val="BodyText"/>
        <w:spacing w:line="290" w:lineRule="auto"/>
        <w:ind w:left="100" w:right="239"/>
      </w:pPr>
      <w:r>
        <w:rPr>
          <w:spacing w:val="-2"/>
        </w:rPr>
        <w:t>只是，基地遷移由日本中央政府及美軍主導，沖繩縣政府雖然多表抗議，但自民黨執政政府卻對此未有太多反應。與此同時，美中對立的國際局勢下，沖繩的地理位置也愈發重要。</w:t>
      </w:r>
    </w:p>
    <w:p>
      <w:pPr>
        <w:pStyle w:val="BodyText"/>
        <w:spacing w:before="11"/>
        <w:rPr>
          <w:sz w:val="28"/>
        </w:rPr>
      </w:pPr>
    </w:p>
    <w:p>
      <w:pPr>
        <w:pStyle w:val="BodyText"/>
        <w:spacing w:line="290" w:lineRule="auto"/>
        <w:ind w:left="100" w:right="239"/>
      </w:pPr>
      <w:r>
        <w:rPr>
          <w:spacing w:val="-2"/>
        </w:rPr>
        <w:t>根據日本海上保安本部第11管區（那霸）統計，截至9月8日為止，2022年中國海警船已進入敏感的</w:t>
      </w:r>
      <w:r>
        <w:rPr>
          <w:spacing w:val="-2"/>
        </w:rPr>
        <w:t>釣魚台（尖閣群島）海域達26次之多。在中國通過海警法以來，進入海域的數字持續直線上升。</w:t>
      </w:r>
    </w:p>
    <w:p>
      <w:pPr>
        <w:pStyle w:val="BodyText"/>
        <w:spacing w:before="12"/>
        <w:rPr>
          <w:sz w:val="28"/>
        </w:rPr>
      </w:pPr>
    </w:p>
    <w:p>
      <w:pPr>
        <w:pStyle w:val="BodyText"/>
        <w:ind w:left="100"/>
        <w:jc w:val="both"/>
      </w:pPr>
      <w:r>
        <w:rPr/>
        <w:pict>
          <v:shape style="position:absolute;margin-left:438pt;margin-top:16.914532pt;width:24pt;height:.1pt;mso-position-horizontal-relative:page;mso-position-vertical-relative:paragraph;z-index:-14254080;mso-wrap-distance-left:0;mso-wrap-distance-right:0" id="docshape1194" coordorigin="8760,338" coordsize="480,0" path="m8760,338l9240,338e" filled="false" stroked="true" strokeweight=".8pt" strokecolor="#ff0000">
            <v:path arrowok="t"/>
            <v:stroke dashstyle="solid"/>
            <w10:wrap type="topAndBottom"/>
          </v:shape>
        </w:pict>
      </w:r>
      <w:r>
        <w:rPr/>
        <w:pict>
          <v:line style="position:absolute;mso-position-horizontal-relative:page;mso-position-vertical-relative:paragraph;z-index:17203712" from="516pt,34.914532pt" to="540pt,34.914532pt" stroked="true" strokeweight=".8pt" strokecolor="#ff0000">
            <v:stroke dashstyle="solid"/>
            <w10:wrap type="none"/>
          </v:line>
        </w:pict>
      </w:r>
      <w:r>
        <w:rPr/>
        <w:t>此外，在8月初美國眾議院議長佩洛西（Nancy</w:t>
      </w:r>
      <w:r>
        <w:rPr>
          <w:spacing w:val="69"/>
          <w:w w:val="150"/>
        </w:rPr>
        <w:t> </w:t>
      </w:r>
      <w:r>
        <w:rPr/>
        <w:t>Pelosi）訪台後，中國高調於</w:t>
      </w:r>
      <w:r>
        <w:rPr>
          <w:color w:val="FF0000"/>
        </w:rPr>
        <w:t>台灣</w:t>
      </w:r>
      <w:r>
        <w:rPr>
          <w:spacing w:val="-2"/>
        </w:rPr>
        <w:t>東部海域軍事演習</w:t>
      </w:r>
    </w:p>
    <w:p>
      <w:pPr>
        <w:pStyle w:val="BodyText"/>
        <w:spacing w:line="290" w:lineRule="auto" w:before="13"/>
        <w:ind w:left="100" w:right="239"/>
        <w:jc w:val="both"/>
      </w:pPr>
      <w:r>
        <w:rPr>
          <w:spacing w:val="-2"/>
        </w:rPr>
        <w:t>，其中不少試射飛彈進入日本專屬經濟海域，引發日方抗議。不少自民黨政治人物也高呼「</w:t>
      </w:r>
      <w:r>
        <w:rPr>
          <w:color w:val="FF0000"/>
          <w:spacing w:val="-2"/>
        </w:rPr>
        <w:t>台灣</w:t>
      </w:r>
      <w:r>
        <w:rPr>
          <w:spacing w:val="-2"/>
        </w:rPr>
        <w:t>有事」（</w:t>
      </w:r>
      <w:r>
        <w:rPr>
          <w:color w:val="FF0000"/>
          <w:spacing w:val="-2"/>
        </w:rPr>
        <w:t>台灣</w:t>
      </w:r>
      <w:r>
        <w:rPr>
          <w:spacing w:val="-2"/>
        </w:rPr>
        <w:t>發生危機）時，下一個可能的戰區就在沖繩南邊的石垣島、與八重山群島等附近，即「日本有事」。</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7204224" from="72pt,-37.035469pt" to="96pt,-37.035469pt" stroked="true" strokeweight=".8pt" strokecolor="#ff0000">
            <v:stroke dashstyle="solid"/>
            <w10:wrap type="none"/>
          </v:line>
        </w:pict>
      </w:r>
      <w:r>
        <w:rPr>
          <w:spacing w:val="-2"/>
        </w:rPr>
        <w:t>面對中國可能的軍事威脅，日本自衛隊這幾年也陸續進駐八重山群島周遭。這次的選舉，除了玉城</w:t>
      </w:r>
      <w:r>
        <w:rPr>
          <w:spacing w:val="-1"/>
        </w:rPr>
        <w:t>之外的兩名候選人分別主張制定該區的防衛計畫、建立避難原則與相關設備等，但玉城仍一貫主張</w:t>
      </w:r>
    </w:p>
    <w:p>
      <w:pPr>
        <w:pStyle w:val="BodyText"/>
        <w:spacing w:line="297" w:lineRule="exact"/>
        <w:ind w:left="100"/>
      </w:pPr>
      <w:r>
        <w:rPr>
          <w:spacing w:val="-1"/>
        </w:rPr>
        <w:t>「反對自衛隊的強行配置」。</w:t>
      </w:r>
    </w:p>
    <w:p>
      <w:pPr>
        <w:pStyle w:val="BodyText"/>
        <w:spacing w:before="12"/>
        <w:rPr>
          <w:sz w:val="33"/>
        </w:rPr>
      </w:pPr>
    </w:p>
    <w:p>
      <w:pPr>
        <w:pStyle w:val="BodyText"/>
        <w:ind w:left="100"/>
      </w:pPr>
      <w:r>
        <w:rPr/>
        <w:t>主張「和平沖繩」的玉城，過去曾被保守派批評帶有親中色彩。在2019年4</w:t>
      </w:r>
      <w:r>
        <w:rPr>
          <w:spacing w:val="-1"/>
        </w:rPr>
        <w:t>月，當時玉城丹尼隨前日</w:t>
      </w:r>
    </w:p>
    <w:p>
      <w:pPr>
        <w:spacing w:after="0"/>
        <w:sectPr>
          <w:pgSz w:w="11900" w:h="16840"/>
          <w:pgMar w:top="800" w:bottom="280" w:left="620" w:right="620"/>
        </w:sectPr>
      </w:pPr>
    </w:p>
    <w:p>
      <w:pPr>
        <w:pStyle w:val="BodyText"/>
        <w:spacing w:line="290" w:lineRule="auto" w:before="21"/>
        <w:ind w:left="100" w:right="239"/>
      </w:pPr>
      <w:r>
        <w:rPr>
          <w:spacing w:val="-2"/>
        </w:rPr>
        <w:t>本外相河野洋平訪中時，曾當面對中國國務院副總理胡春華稱，「希望沖繩成為中國『一帶一路』的日本玄關」，獲得胡春華當面讚賞，卻也因此讓保守派大力抨擊他為親中派。</w:t>
      </w:r>
    </w:p>
    <w:p>
      <w:pPr>
        <w:pStyle w:val="BodyText"/>
        <w:spacing w:before="12"/>
        <w:rPr>
          <w:sz w:val="28"/>
        </w:rPr>
      </w:pPr>
    </w:p>
    <w:p>
      <w:pPr>
        <w:pStyle w:val="BodyText"/>
        <w:ind w:left="100"/>
      </w:pPr>
      <w:r>
        <w:rPr>
          <w:spacing w:val="-2"/>
        </w:rPr>
        <w:t>如何解決貧窮問題？</w:t>
      </w:r>
    </w:p>
    <w:p>
      <w:pPr>
        <w:pStyle w:val="BodyText"/>
        <w:rPr>
          <w:sz w:val="34"/>
        </w:rPr>
      </w:pPr>
    </w:p>
    <w:p>
      <w:pPr>
        <w:pStyle w:val="BodyText"/>
        <w:ind w:left="100"/>
      </w:pPr>
      <w:r>
        <w:rPr>
          <w:spacing w:val="-1"/>
        </w:rPr>
        <w:t>面對棘手的基地遷建問題外，迫在眉睫的還有沖繩在疫情後的經濟振興。長年仰賴觀光業的沖繩</w:t>
      </w:r>
    </w:p>
    <w:p>
      <w:pPr>
        <w:pStyle w:val="BodyText"/>
        <w:spacing w:line="290" w:lineRule="auto" w:before="62"/>
        <w:ind w:left="100" w:right="119"/>
      </w:pPr>
      <w:r>
        <w:rPr>
          <w:spacing w:val="-2"/>
        </w:rPr>
        <w:t>，幾乎7成的稅收來自觀光。新冠疫情發生兩年多以來，世界各地的觀光聖地陸續恢復外國旅遊，但</w:t>
      </w:r>
      <w:r>
        <w:rPr>
          <w:spacing w:val="-2"/>
        </w:rPr>
        <w:t>沖繩僅能仰賴國內觀光，後勁仍顯不足。</w:t>
      </w:r>
    </w:p>
    <w:p>
      <w:pPr>
        <w:pStyle w:val="BodyText"/>
        <w:spacing w:before="12"/>
        <w:rPr>
          <w:sz w:val="28"/>
        </w:rPr>
      </w:pPr>
    </w:p>
    <w:p>
      <w:pPr>
        <w:pStyle w:val="BodyText"/>
        <w:ind w:left="100"/>
      </w:pPr>
      <w:r>
        <w:rPr/>
        <w:t>沖繩縣目前縣民年收約年均241萬日圓（約1.7萬美金），跟日本本土的318萬（約2.3萬美金）</w:t>
      </w:r>
      <w:r>
        <w:rPr>
          <w:spacing w:val="-5"/>
        </w:rPr>
        <w:t>相比</w:t>
      </w:r>
    </w:p>
    <w:p>
      <w:pPr>
        <w:pStyle w:val="BodyText"/>
        <w:spacing w:line="290" w:lineRule="auto" w:before="62"/>
        <w:ind w:left="100" w:right="119"/>
      </w:pPr>
      <w:r>
        <w:rPr/>
        <w:pict>
          <v:line style="position:absolute;mso-position-horizontal-relative:page;mso-position-vertical-relative:paragraph;z-index:17204736" from="342pt,20.014532pt" to="378pt,20.014532pt" stroked="true" strokeweight=".8pt" strokecolor="#ff0000">
            <v:stroke dashstyle="solid"/>
            <w10:wrap type="none"/>
          </v:line>
        </w:pict>
      </w:r>
      <w:r>
        <w:rPr>
          <w:spacing w:val="-4"/>
        </w:rPr>
        <w:t>，僅約為70%左右。此外，沖繩縣民雖然普遍收入低，但是</w:t>
      </w:r>
      <w:r>
        <w:rPr>
          <w:color w:val="FF0000"/>
          <w:spacing w:val="-4"/>
        </w:rPr>
        <w:t>生育率</w:t>
      </w:r>
      <w:r>
        <w:rPr>
          <w:spacing w:val="-4"/>
        </w:rPr>
        <w:t>卻很高，來到1.8%左右。家庭貧窮</w:t>
      </w:r>
      <w:r>
        <w:rPr>
          <w:spacing w:val="-2"/>
        </w:rPr>
        <w:t>外，「孩童貧窮」更成為顯著議題。</w:t>
      </w:r>
    </w:p>
    <w:p>
      <w:pPr>
        <w:pStyle w:val="BodyText"/>
        <w:spacing w:before="11"/>
        <w:rPr>
          <w:sz w:val="28"/>
        </w:rPr>
      </w:pPr>
    </w:p>
    <w:p>
      <w:pPr>
        <w:pStyle w:val="BodyText"/>
        <w:spacing w:line="290" w:lineRule="auto"/>
        <w:ind w:left="100" w:right="239"/>
        <w:jc w:val="both"/>
      </w:pPr>
      <w:r>
        <w:rPr>
          <w:spacing w:val="-2"/>
        </w:rPr>
        <w:t>玉城丹尼在就任以來，推動低收入戶國高中生搭大眾運輸減免費用，孩童就醫部分免費等。只是缺乏觀光財源下，中央政府補助與美軍基地租借費幾乎成為唯二穩定收入來源，想要持續推動福利政策，與中央政府及美軍的關係也相對重要。</w:t>
      </w:r>
    </w:p>
    <w:p>
      <w:pPr>
        <w:pStyle w:val="BodyText"/>
        <w:spacing w:before="11"/>
        <w:rPr>
          <w:sz w:val="28"/>
        </w:rPr>
      </w:pPr>
    </w:p>
    <w:p>
      <w:pPr>
        <w:pStyle w:val="BodyText"/>
        <w:spacing w:before="1"/>
        <w:ind w:left="100"/>
      </w:pPr>
      <w:r>
        <w:rPr>
          <w:spacing w:val="-2"/>
        </w:rPr>
        <w:t>繼續閱讀報導</w:t>
      </w:r>
    </w:p>
    <w:p>
      <w:pPr>
        <w:pStyle w:val="BodyText"/>
        <w:spacing w:before="12"/>
        <w:rPr>
          <w:sz w:val="33"/>
        </w:rPr>
      </w:pPr>
    </w:p>
    <w:p>
      <w:pPr>
        <w:pStyle w:val="BodyText"/>
        <w:ind w:left="100"/>
      </w:pPr>
      <w:r>
        <w:rPr/>
        <w:t>回歸本土50</w:t>
      </w:r>
      <w:r>
        <w:rPr>
          <w:spacing w:val="-1"/>
        </w:rPr>
        <w:t>年以來，日本中央政府也在沖繩大量改善基礎建設，但沖繩大片土地除了美軍租借地外</w:t>
      </w:r>
    </w:p>
    <w:p>
      <w:pPr>
        <w:pStyle w:val="BodyText"/>
        <w:spacing w:line="290" w:lineRule="auto" w:before="62"/>
        <w:ind w:left="100" w:right="239"/>
        <w:jc w:val="both"/>
      </w:pPr>
      <w:r>
        <w:rPr>
          <w:spacing w:val="-2"/>
        </w:rPr>
        <w:t>，還有大量日本國有地。私有地不多下，經濟規模仍是以中小企業為主。保守派系的《產經新聞》社論稱，沖繩與中央一起努力做好縣政營運，一同面對周邊局勢的國安危機與現今的疫情問題才是</w:t>
      </w:r>
      <w:r>
        <w:rPr>
          <w:spacing w:val="-4"/>
        </w:rPr>
        <w:t>上策。</w:t>
      </w:r>
    </w:p>
    <w:p>
      <w:pPr>
        <w:pStyle w:val="BodyText"/>
        <w:spacing w:before="11"/>
        <w:rPr>
          <w:sz w:val="28"/>
        </w:rPr>
      </w:pPr>
    </w:p>
    <w:p>
      <w:pPr>
        <w:pStyle w:val="BodyText"/>
        <w:spacing w:line="290" w:lineRule="auto"/>
        <w:ind w:left="100" w:right="239"/>
      </w:pPr>
      <w:r>
        <w:rPr>
          <w:spacing w:val="-2"/>
        </w:rPr>
        <w:t>接受民意洗禮後，中央政府仍是維持既有步調，日本媒體預估未來沖繩縣政府「中央對抗地方」的</w:t>
      </w:r>
      <w:r>
        <w:rPr>
          <w:spacing w:val="-1"/>
        </w:rPr>
        <w:t>戲碼仍將持續。經濟復甦與反對基地等孰輕孰重，也考驗著玉城丹尼這位美日混血知事的下個任期</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t>©</w:t>
      </w:r>
      <w:r>
        <w:rPr>
          <w:spacing w:val="-21"/>
        </w:rPr>
        <w:t> </w:t>
      </w:r>
      <w:r>
        <w:rPr/>
        <w:t>2022年德國之聲版權聲明：本文所有內容受到著作權法保護，如無德國之聲特別授權，不得擅自</w:t>
      </w:r>
      <w:r>
        <w:rPr>
          <w:spacing w:val="-2"/>
        </w:rPr>
        <w:t>使用。任何不當行為都將導致追償，並受到刑事追究。</w:t>
      </w:r>
    </w:p>
    <w:p>
      <w:pPr>
        <w:pStyle w:val="BodyText"/>
        <w:spacing w:before="12"/>
        <w:rPr>
          <w:sz w:val="28"/>
        </w:rPr>
      </w:pPr>
    </w:p>
    <w:p>
      <w:pPr>
        <w:pStyle w:val="BodyText"/>
        <w:ind w:left="100"/>
      </w:pPr>
      <w:r>
        <w:rPr>
          <w:spacing w:val="-3"/>
          <w:w w:val="110"/>
        </w:rPr>
        <w:t>作者: 鄭仲嵐</w:t>
      </w:r>
    </w:p>
    <w:p>
      <w:pPr>
        <w:pStyle w:val="BodyText"/>
      </w:pPr>
    </w:p>
    <w:p>
      <w:pPr>
        <w:pStyle w:val="BodyText"/>
      </w:pPr>
    </w:p>
    <w:p>
      <w:pPr>
        <w:pStyle w:val="BodyText"/>
        <w:spacing w:before="186"/>
        <w:ind w:left="100"/>
      </w:pPr>
      <w:r>
        <w:rPr>
          <w:spacing w:val="-2"/>
          <w:w w:val="110"/>
        </w:rPr>
        <w:t>文章編號: [202209146264954]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2022-09-14</w:t>
      </w:r>
      <w:r>
        <w:rPr>
          <w:spacing w:val="-7"/>
          <w:w w:val="110"/>
          <w:sz w:val="28"/>
        </w:rPr>
        <w:t> </w:t>
      </w:r>
      <w:r>
        <w:rPr>
          <w:spacing w:val="-2"/>
          <w:w w:val="110"/>
          <w:sz w:val="28"/>
        </w:rPr>
        <w:t>(23:08)</w:t>
      </w:r>
    </w:p>
    <w:p>
      <w:pPr>
        <w:spacing w:line="249" w:lineRule="auto" w:before="12"/>
        <w:ind w:left="100" w:right="7759" w:firstLine="0"/>
        <w:jc w:val="left"/>
        <w:rPr>
          <w:sz w:val="28"/>
        </w:rPr>
      </w:pPr>
      <w:r>
        <w:rPr>
          <w:sz w:val="28"/>
        </w:rPr>
        <w:t>網站(URL連接) | 農業</w:t>
      </w:r>
      <w:r>
        <w:rPr>
          <w:sz w:val="28"/>
        </w:rPr>
        <w:t>字數: 926 words</w:t>
      </w:r>
    </w:p>
    <w:p>
      <w:pPr>
        <w:pStyle w:val="BodyText"/>
        <w:spacing w:before="9"/>
        <w:rPr>
          <w:sz w:val="21"/>
        </w:rPr>
      </w:pPr>
      <w:r>
        <w:rPr/>
        <w:pict>
          <v:shape style="position:absolute;margin-left:36pt;margin-top:14.945937pt;width:523pt;height:.1pt;mso-position-horizontal-relative:page;mso-position-vertical-relative:paragraph;z-index:-14252032;mso-wrap-distance-left:0;mso-wrap-distance-right:0" id="docshape119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55</w:t>
      </w:r>
      <w:r>
        <w:rPr>
          <w:spacing w:val="-1"/>
          <w:sz w:val="28"/>
        </w:rPr>
        <w:t>客家社團領導人挺侯友宜 籌備成立客家後援會</w:t>
      </w:r>
    </w:p>
    <w:p>
      <w:pPr>
        <w:pStyle w:val="BodyText"/>
        <w:spacing w:before="12"/>
        <w:rPr>
          <w:sz w:val="22"/>
        </w:rPr>
      </w:pPr>
      <w:r>
        <w:rPr/>
        <w:pict>
          <v:shape style="position:absolute;margin-left:36pt;margin-top:15.723047pt;width:523pt;height:.1pt;mso-position-horizontal-relative:page;mso-position-vertical-relative:paragraph;z-index:-14251520;mso-wrap-distance-left:0;mso-wrap-distance-right:0" id="docshape119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：https://news.ltn.com.tw/news/politics/breakingnews/4058302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[2022091421769538233]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2022-09-14</w:t>
      </w:r>
      <w:r>
        <w:rPr>
          <w:spacing w:val="34"/>
          <w:w w:val="115"/>
          <w:sz w:val="28"/>
        </w:rPr>
        <w:t> </w:t>
      </w:r>
      <w:r>
        <w:rPr>
          <w:spacing w:val="-2"/>
          <w:w w:val="115"/>
          <w:sz w:val="28"/>
        </w:rPr>
        <w:t>(16:17)</w:t>
      </w:r>
    </w:p>
    <w:p>
      <w:pPr>
        <w:spacing w:line="249" w:lineRule="auto" w:before="12"/>
        <w:ind w:left="100" w:right="7199" w:firstLine="0"/>
        <w:jc w:val="left"/>
        <w:rPr>
          <w:sz w:val="28"/>
        </w:rPr>
      </w:pPr>
      <w:r>
        <w:rPr>
          <w:sz w:val="28"/>
        </w:rPr>
        <w:t>網站(URL連接) | 最新新聞</w:t>
      </w:r>
      <w:r>
        <w:rPr>
          <w:spacing w:val="10"/>
          <w:sz w:val="28"/>
        </w:rPr>
        <w:t>字數: </w:t>
      </w:r>
      <w:r>
        <w:rPr>
          <w:sz w:val="28"/>
        </w:rPr>
        <w:t>1183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51008;mso-wrap-distance-left:0;mso-wrap-distance-right:0" id="docshape1197"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pacing w:val="-2"/>
          <w:sz w:val="28"/>
        </w:rPr>
        <w:t>PChome 24h購物「P&amp;G超級品牌日」開跑 十大日用品牌滿3000元送300 P幣 攜手嬰幼</w:t>
      </w:r>
      <w:r>
        <w:rPr>
          <w:sz w:val="28"/>
        </w:rPr>
        <w:t>人氣品牌-幫寶適推專屬會員活動 新會員現送800點 累點再享獨家折扣 「金孫世代</w:t>
      </w:r>
    </w:p>
    <w:p>
      <w:pPr>
        <w:spacing w:line="345" w:lineRule="exact" w:before="0"/>
        <w:ind w:left="100" w:right="0" w:firstLine="0"/>
        <w:jc w:val="left"/>
        <w:rPr>
          <w:sz w:val="28"/>
        </w:rPr>
      </w:pPr>
      <w:r>
        <w:rPr>
          <w:sz w:val="28"/>
        </w:rPr>
        <w:t>」來臨！過夜神器「幫寶適巧虎安睡褲」一件15</w:t>
      </w:r>
      <w:r>
        <w:rPr>
          <w:spacing w:val="-1"/>
          <w:sz w:val="28"/>
        </w:rPr>
        <w:t>元有找、爸媽囤貨趁？</w:t>
      </w:r>
    </w:p>
    <w:p>
      <w:pPr>
        <w:pStyle w:val="BodyText"/>
        <w:spacing w:before="12"/>
        <w:rPr>
          <w:sz w:val="22"/>
        </w:rPr>
      </w:pPr>
      <w:r>
        <w:rPr/>
        <w:pict>
          <v:shape style="position:absolute;margin-left:36pt;margin-top:15.723047pt;width:523pt;height:.1pt;mso-position-horizontal-relative:page;mso-position-vertical-relative:paragraph;z-index:-14250496;mso-wrap-distance-left:0;mso-wrap-distance-right:0" id="docshape119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：https://news.pchome.com.tw/expense/pcnews/20220914/index- 66314209040082204013.html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479"/>
      </w:pPr>
      <w:r>
        <w:rPr/>
        <w:t>隨著時序進入9月，PChome 24h購物瞄準日用品換季搶購商機，即日起至9/19攜手日用品大廠 </w:t>
      </w:r>
      <w:r>
        <w:rPr>
          <w:spacing w:val="-4"/>
        </w:rPr>
        <w:t>P&amp;G，集結站上熱銷生活及母嬰用品，限時推出「P&amp;G超級品牌周」，消費滿3,000元就送300</w:t>
      </w:r>
      <w:r>
        <w:rPr/>
        <w:t> </w:t>
      </w:r>
      <w:r>
        <w:rPr>
          <w:spacing w:val="-4"/>
        </w:rPr>
        <w:t>P</w:t>
      </w:r>
      <w:r>
        <w:rPr>
          <w:spacing w:val="-4"/>
        </w:rPr>
        <w:t>幣</w:t>
      </w:r>
    </w:p>
    <w:p>
      <w:pPr>
        <w:pStyle w:val="BodyText"/>
        <w:spacing w:line="290" w:lineRule="auto"/>
        <w:ind w:left="100" w:right="119"/>
      </w:pPr>
      <w:r>
        <w:rPr>
          <w:spacing w:val="-2"/>
        </w:rPr>
        <w:t>，更與幫寶適推出LINE會員串接服務，只要在站上購買幫寶適產品並加入會員，即可回饋800點（</w:t>
      </w:r>
      <w:r>
        <w:rPr>
          <w:spacing w:val="-2"/>
        </w:rPr>
        <w:t>點數註冊完成幫寶適會員後兩周內歸戶），購買指定品項再獨家加碼送現金積點，等同於現買現賺</w:t>
      </w:r>
    </w:p>
    <w:p>
      <w:pPr>
        <w:pStyle w:val="BodyText"/>
        <w:spacing w:line="297" w:lineRule="exact"/>
        <w:ind w:left="100"/>
      </w:pPr>
      <w:r>
        <w:rPr>
          <w:spacing w:val="-8"/>
        </w:rPr>
        <w:t>，CP</w:t>
      </w:r>
      <w:r>
        <w:rPr>
          <w:spacing w:val="-9"/>
        </w:rPr>
        <w:t>值超高！</w:t>
      </w:r>
    </w:p>
    <w:p>
      <w:pPr>
        <w:pStyle w:val="BodyText"/>
        <w:spacing w:before="11"/>
        <w:rPr>
          <w:sz w:val="33"/>
        </w:rPr>
      </w:pPr>
    </w:p>
    <w:p>
      <w:pPr>
        <w:pStyle w:val="BodyText"/>
        <w:spacing w:line="290" w:lineRule="auto" w:before="1"/>
        <w:ind w:left="100" w:right="119"/>
      </w:pPr>
      <w:r>
        <w:rPr/>
        <w:pict>
          <v:line style="position:absolute;mso-position-horizontal-relative:page;mso-position-vertical-relative:paragraph;z-index:17207296" from="168pt,16.964531pt" to="192pt,16.964531pt" stroked="true" strokeweight=".8pt" strokecolor="#ff0000">
            <v:stroke dashstyle="solid"/>
            <w10:wrap type="none"/>
          </v:line>
        </w:pict>
      </w:r>
      <w:r>
        <w:rPr/>
        <w:pict>
          <v:line style="position:absolute;mso-position-horizontal-relative:page;mso-position-vertical-relative:paragraph;z-index:17207808" from="240pt,16.964531pt" to="276pt,16.964531pt" stroked="true" strokeweight=".8pt" strokecolor="#ff0000">
            <v:stroke dashstyle="solid"/>
            <w10:wrap type="none"/>
          </v:line>
        </w:pict>
      </w:r>
      <w:r>
        <w:rPr>
          <w:spacing w:val="-2"/>
        </w:rPr>
        <w:t>「金孫世代」正式來臨！</w:t>
      </w:r>
      <w:r>
        <w:rPr>
          <w:color w:val="FF0000"/>
          <w:spacing w:val="-2"/>
        </w:rPr>
        <w:t>台灣</w:t>
      </w:r>
      <w:r>
        <w:rPr>
          <w:spacing w:val="-2"/>
        </w:rPr>
        <w:t>近年家庭</w:t>
      </w:r>
      <w:r>
        <w:rPr>
          <w:color w:val="FF0000"/>
          <w:spacing w:val="-2"/>
        </w:rPr>
        <w:t>少子化</w:t>
      </w:r>
      <w:r>
        <w:rPr>
          <w:spacing w:val="-2"/>
        </w:rPr>
        <w:t>，內政部公布最新人口統計，今年前八月僅約9萬名新</w:t>
      </w:r>
      <w:r>
        <w:rPr>
          <w:spacing w:val="-2"/>
        </w:rPr>
        <w:t>生兒，但隨著家庭經濟水平的提升，父母為給孩子更好照顧及資源，從懷孕到出生的母嬰產品也不</w:t>
      </w:r>
      <w:r>
        <w:rPr>
          <w:spacing w:val="-6"/>
        </w:rPr>
        <w:t>停升級，每個新生兒都是家裡的「金孫」。根據KANTAR凱度消費者指數統計［註1〕，即使寶寶人數</w:t>
      </w:r>
      <w:r>
        <w:rPr>
          <w:spacing w:val="-2"/>
        </w:rPr>
        <w:t>減少，整體尿布的年度銷售量仍出現5%正成長，PChome 24h購物更發現，其中又以快速穿脫超方便</w:t>
      </w:r>
    </w:p>
    <w:p>
      <w:pPr>
        <w:pStyle w:val="BodyText"/>
        <w:spacing w:line="290" w:lineRule="auto"/>
        <w:ind w:left="100" w:right="119"/>
      </w:pPr>
      <w:r>
        <w:rPr>
          <w:spacing w:val="-4"/>
        </w:rPr>
        <w:t>，一拉就穿上的「褲型尿布」及「拉拉褲」款式最受爸媽們青睞，近兩年成長幅度更達50%，已成為</w:t>
      </w:r>
      <w:r>
        <w:rPr>
          <w:spacing w:val="-2"/>
        </w:rPr>
        <w:t>市場銷售主力。</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7208320" from="90pt,52.914532pt" to="114pt,52.914532pt" stroked="true" strokeweight=".8pt" strokecolor="#ff0000">
            <v:stroke dashstyle="solid"/>
            <w10:wrap type="none"/>
          </v:line>
        </w:pict>
      </w:r>
      <w:r>
        <w:rPr>
          <w:spacing w:val="-2"/>
        </w:rPr>
        <w:t>自疫情爆發以來，消費者已養成網路購物習慣，加上新生兒家長多是30幾歲的世代，各種小孩所需</w:t>
      </w:r>
      <w:r>
        <w:rPr>
          <w:spacing w:val="-2"/>
        </w:rPr>
        <w:t>商品都會在網路上購買，網購也早已成為尿布市場的最大通路。掌握珍貴的「金孫商機」，PChome 24h購物與</w:t>
      </w:r>
      <w:r>
        <w:rPr>
          <w:color w:val="FF0000"/>
          <w:spacing w:val="-2"/>
        </w:rPr>
        <w:t>台灣</w:t>
      </w:r>
      <w:r>
        <w:rPr>
          <w:spacing w:val="-2"/>
        </w:rPr>
        <w:t>銷售</w:t>
      </w:r>
    </w:p>
    <w:p>
      <w:pPr>
        <w:spacing w:after="0" w:line="290" w:lineRule="auto"/>
        <w:jc w:val="both"/>
        <w:sectPr>
          <w:pgSz w:w="11900" w:h="16840"/>
          <w:pgMar w:top="1500" w:bottom="280" w:left="620" w:right="620"/>
        </w:sectPr>
      </w:pPr>
    </w:p>
    <w:p>
      <w:pPr>
        <w:pStyle w:val="BodyText"/>
        <w:spacing w:line="290" w:lineRule="auto" w:before="21"/>
        <w:ind w:left="100" w:right="119"/>
      </w:pPr>
      <w:r>
        <w:rPr>
          <w:spacing w:val="-2"/>
        </w:rPr>
        <w:t>NO.1的尿布品牌「幫寶適」合作，推出「PChome 24h購物 X 幫寶適專屬會員活動」，期望透過異業合作可以觸及更多新來客，提供消費者不同環境的購物體驗，創造雙贏的策略合作。</w:t>
      </w:r>
    </w:p>
    <w:p>
      <w:pPr>
        <w:pStyle w:val="BodyText"/>
        <w:spacing w:before="12"/>
        <w:rPr>
          <w:sz w:val="28"/>
        </w:rPr>
      </w:pPr>
    </w:p>
    <w:p>
      <w:pPr>
        <w:pStyle w:val="BodyText"/>
        <w:spacing w:line="290" w:lineRule="auto"/>
        <w:ind w:left="100" w:right="119"/>
      </w:pPr>
      <w:r>
        <w:rPr>
          <w:w w:val="95"/>
        </w:rPr>
        <w:t>即日起凡於PChome</w:t>
      </w:r>
      <w:r>
        <w:rPr>
          <w:spacing w:val="39"/>
        </w:rPr>
        <w:t> </w:t>
      </w:r>
      <w:r>
        <w:rPr>
          <w:w w:val="99"/>
        </w:rPr>
        <w:t>24h購物購買幫寶適產品，並在結帳頁面加入幫寶適LINE好友，即可獲得三大好</w:t>
      </w:r>
      <w:r>
        <w:rPr>
          <w:w w:val="100"/>
        </w:rPr>
        <w:t>康，好康一、入會即得800</w:t>
      </w:r>
      <w:r>
        <w:rPr>
          <w:spacing w:val="-1"/>
          <w:w w:val="100"/>
        </w:rPr>
        <w:t>點幫寶適點數，點數可用來兌換商品優惠券；好康二、享有幫寶適正貨尿</w:t>
      </w:r>
      <w:r>
        <w:rPr>
          <w:w w:val="98"/>
        </w:rPr>
        <w:t>布PChome獨家折扣，還有不定期加碼贈送幫寶適點數以及P幣或現金積點，現金積點可於PChome  </w:t>
      </w:r>
      <w:r>
        <w:rPr>
          <w:w w:val="98"/>
        </w:rPr>
        <w:t>24h購物站上現買現折；好康三、掃描正貨包裝拆封處的QR</w:t>
      </w:r>
      <w:r>
        <w:rPr>
          <w:spacing w:val="39"/>
        </w:rPr>
        <w:t> </w:t>
      </w:r>
      <w:r>
        <w:rPr>
          <w:w w:val="101"/>
        </w:rPr>
        <w:t>code即可集點，點數還可拿來兌換各式</w:t>
      </w:r>
      <w:r>
        <w:rPr>
          <w:w w:val="101"/>
        </w:rPr>
        <w:t>好禮！即日起至9/19購買有過夜神器之稱的「幫寶適巧虎安睡褲」，特價只要1,959</w:t>
      </w:r>
      <w:r>
        <w:rPr>
          <w:spacing w:val="-3"/>
          <w:w w:val="101"/>
        </w:rPr>
        <w:t>元，最低平均一</w:t>
      </w:r>
      <w:r>
        <w:rPr>
          <w:w w:val="100"/>
        </w:rPr>
        <w:t>件不到15元，更獨家贈送100元現金積點，爸媽抗漲囤貨快趁現在。</w:t>
      </w:r>
    </w:p>
    <w:p>
      <w:pPr>
        <w:pStyle w:val="BodyText"/>
        <w:spacing w:before="10"/>
        <w:rPr>
          <w:sz w:val="28"/>
        </w:rPr>
      </w:pPr>
    </w:p>
    <w:p>
      <w:pPr>
        <w:pStyle w:val="BodyText"/>
        <w:spacing w:line="290" w:lineRule="auto"/>
        <w:ind w:left="100" w:right="119"/>
      </w:pPr>
      <w:r>
        <w:rPr>
          <w:spacing w:val="-2"/>
        </w:rPr>
        <w:t>此外，悶熱的天氣讓衣服整天浸泡在汗水中，更容易滋生細菌、散發難聞異味，使得除臭去味日用</w:t>
      </w:r>
      <w:r>
        <w:rPr/>
        <w:t>品在夏日顯得格外重要。PChome 24h購物觀察，近期像是「洗衣球」、「洗衣精」等織品清潔類衝</w:t>
      </w:r>
      <w:r>
        <w:rPr>
          <w:spacing w:val="-2"/>
        </w:rPr>
        <w:t>進全站熱搜百大，另外「尿布」、「沐浴乳」、「衛生棉」更擠進日用品熱搜排行前五名。瞄準秋</w:t>
      </w:r>
      <w:r>
        <w:rPr/>
        <w:t>日換季商機，PChome 24h購物攜手日用品大廠「P&amp;G」，集結超過11種生活日用品牌，即日起至</w:t>
      </w:r>
      <w:r>
        <w:rPr/>
        <w:t> 9/19推出「P&amp;G超級品牌周」，消費滿3,000元就送300</w:t>
      </w:r>
      <w:r>
        <w:rPr>
          <w:spacing w:val="77"/>
          <w:w w:val="150"/>
        </w:rPr>
        <w:t> </w:t>
      </w:r>
      <w:r>
        <w:rPr/>
        <w:t>P幣，購買Ariel、好自在、風倍清、蘭諾、海倫仙度絲、潘婷等6大指定品牌，滿999元再折100元。其中推薦PChome 24h購物獨家組合「日本 ARIEL 4D抗菌洗衣膠囊31顆袋裝x3+抗菌除臭洗衣精1520g」，日本平均每0.04秒就賣出一顆洗衣膠囊，廣受許多消費者好評，9/14-9/15特價759元，買兩組再送100</w:t>
      </w:r>
      <w:r>
        <w:rPr>
          <w:spacing w:val="80"/>
        </w:rPr>
        <w:t> </w:t>
      </w:r>
      <w:r>
        <w:rPr/>
        <w:t>P幣；以及「好自在液體衛生棉日</w:t>
      </w:r>
    </w:p>
    <w:p>
      <w:pPr>
        <w:pStyle w:val="BodyText"/>
        <w:spacing w:line="294" w:lineRule="exact"/>
        <w:ind w:left="100"/>
      </w:pPr>
      <w:r>
        <w:rPr>
          <w:spacing w:val="-2"/>
        </w:rPr>
        <w:t>+夜雙護組」，PChome</w:t>
      </w:r>
      <w:r>
        <w:rPr>
          <w:spacing w:val="58"/>
        </w:rPr>
        <w:t> </w:t>
      </w:r>
      <w:r>
        <w:rPr>
          <w:spacing w:val="-2"/>
        </w:rPr>
        <w:t>24h購物獨家組合，即日起至9/19特價899</w:t>
      </w:r>
      <w:r>
        <w:rPr>
          <w:spacing w:val="-6"/>
        </w:rPr>
        <w:t>元。</w:t>
      </w:r>
    </w:p>
    <w:p>
      <w:pPr>
        <w:pStyle w:val="BodyText"/>
        <w:rPr>
          <w:sz w:val="34"/>
        </w:rPr>
      </w:pPr>
    </w:p>
    <w:p>
      <w:pPr>
        <w:pStyle w:val="BodyText"/>
        <w:ind w:left="100"/>
      </w:pPr>
      <w:r>
        <w:rPr/>
        <w:pict>
          <v:shape style="position:absolute;margin-left:90pt;margin-top:16.914532pt;width:36pt;height:.1pt;mso-position-horizontal-relative:page;mso-position-vertical-relative:paragraph;z-index:-14248448;mso-wrap-distance-left:0;mso-wrap-distance-right:0" id="docshape1199" coordorigin="1800,338" coordsize="720,0" path="m1800,338l2520,338e" filled="false" stroked="true" strokeweight=".8pt" strokecolor="#ff0000">
            <v:path arrowok="t"/>
            <v:stroke dashstyle="solid"/>
            <w10:wrap type="topAndBottom"/>
          </v:shape>
        </w:pict>
      </w:r>
      <w:r>
        <w:rPr>
          <w:spacing w:val="-2"/>
        </w:rPr>
        <w:t>【註1】：</w:t>
      </w:r>
      <w:r>
        <w:rPr>
          <w:color w:val="FF0000"/>
          <w:spacing w:val="-2"/>
        </w:rPr>
        <w:t>少子化</w:t>
      </w:r>
      <w:r>
        <w:rPr>
          <w:spacing w:val="-2"/>
        </w:rPr>
        <w:t>盼給孩子更好 褲型尿布逆勢成長</w:t>
      </w:r>
      <w:r>
        <w:rPr>
          <w:spacing w:val="-5"/>
        </w:rPr>
        <w:t>50%</w:t>
      </w:r>
    </w:p>
    <w:p>
      <w:pPr>
        <w:pStyle w:val="BodyText"/>
        <w:spacing w:before="1"/>
        <w:rPr>
          <w:sz w:val="30"/>
        </w:rPr>
      </w:pPr>
    </w:p>
    <w:p>
      <w:pPr>
        <w:pStyle w:val="ListParagraph"/>
        <w:numPr>
          <w:ilvl w:val="0"/>
          <w:numId w:val="16"/>
        </w:numPr>
        <w:tabs>
          <w:tab w:pos="460" w:val="left" w:leader="none"/>
        </w:tabs>
        <w:spacing w:line="580" w:lineRule="auto" w:before="0" w:after="0"/>
        <w:ind w:left="100" w:right="5759" w:firstLine="0"/>
        <w:jc w:val="left"/>
        <w:rPr>
          <w:sz w:val="24"/>
        </w:rPr>
      </w:pPr>
      <w:r>
        <w:rPr>
          <w:sz w:val="24"/>
        </w:rPr>
        <w:t>PChome</w:t>
      </w:r>
      <w:r>
        <w:rPr>
          <w:spacing w:val="-3"/>
          <w:sz w:val="24"/>
        </w:rPr>
        <w:t> </w:t>
      </w:r>
      <w:r>
        <w:rPr>
          <w:sz w:val="24"/>
        </w:rPr>
        <w:t>24h</w:t>
      </w:r>
      <w:r>
        <w:rPr>
          <w:spacing w:val="-1"/>
          <w:sz w:val="24"/>
        </w:rPr>
        <w:t>購物 </w:t>
      </w:r>
      <w:r>
        <w:rPr>
          <w:sz w:val="24"/>
        </w:rPr>
        <w:t>X</w:t>
      </w:r>
      <w:r>
        <w:rPr>
          <w:spacing w:val="-2"/>
          <w:sz w:val="24"/>
        </w:rPr>
        <w:t> 幫寶適專屬會員活動：</w:t>
      </w:r>
      <w:r>
        <w:rPr>
          <w:sz w:val="24"/>
        </w:rPr>
        <w:t> </w:t>
      </w:r>
      <w:r>
        <w:rPr>
          <w:spacing w:val="-2"/>
          <w:sz w:val="24"/>
        </w:rPr>
        <w:t>https://24h.pchome.app/pchome24h/905</w:t>
      </w:r>
    </w:p>
    <w:p>
      <w:pPr>
        <w:pStyle w:val="ListParagraph"/>
        <w:numPr>
          <w:ilvl w:val="0"/>
          <w:numId w:val="16"/>
        </w:numPr>
        <w:tabs>
          <w:tab w:pos="460" w:val="left" w:leader="none"/>
        </w:tabs>
        <w:spacing w:line="296" w:lineRule="exact" w:before="0" w:after="0"/>
        <w:ind w:left="460" w:right="0" w:hanging="360"/>
        <w:jc w:val="left"/>
        <w:rPr>
          <w:sz w:val="24"/>
        </w:rPr>
      </w:pPr>
      <w:r>
        <w:rPr>
          <w:spacing w:val="-8"/>
          <w:sz w:val="24"/>
        </w:rPr>
        <w:t>PChome</w:t>
      </w:r>
      <w:r>
        <w:rPr>
          <w:sz w:val="24"/>
        </w:rPr>
        <w:t> </w:t>
      </w:r>
      <w:r>
        <w:rPr>
          <w:spacing w:val="-8"/>
          <w:sz w:val="24"/>
        </w:rPr>
        <w:t>24h購物「P&amp;G</w:t>
      </w:r>
      <w:r>
        <w:rPr>
          <w:spacing w:val="-9"/>
          <w:sz w:val="24"/>
        </w:rPr>
        <w:t>超級品牌周」</w:t>
      </w:r>
    </w:p>
    <w:p>
      <w:pPr>
        <w:pStyle w:val="BodyText"/>
        <w:spacing w:before="62"/>
        <w:ind w:left="100"/>
      </w:pPr>
      <w:r>
        <w:rPr>
          <w:spacing w:val="-2"/>
          <w:w w:val="115"/>
        </w:rPr>
        <w:t>：https://shopping.pchome.com.tw/activity/campaign/C197481411</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[202209146062894]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民視新聞網 </w:t>
      </w:r>
      <w:r>
        <w:rPr>
          <w:w w:val="110"/>
          <w:sz w:val="28"/>
        </w:rPr>
        <w:t>|</w:t>
      </w:r>
      <w:r>
        <w:rPr>
          <w:spacing w:val="12"/>
          <w:w w:val="110"/>
          <w:sz w:val="28"/>
        </w:rPr>
        <w:t> </w:t>
      </w:r>
      <w:r>
        <w:rPr>
          <w:w w:val="110"/>
          <w:sz w:val="28"/>
        </w:rPr>
        <w:t>2022-09-14</w:t>
      </w:r>
      <w:r>
        <w:rPr>
          <w:spacing w:val="12"/>
          <w:w w:val="110"/>
          <w:sz w:val="28"/>
        </w:rPr>
        <w:t> </w:t>
      </w:r>
      <w:r>
        <w:rPr>
          <w:spacing w:val="-2"/>
          <w:w w:val="110"/>
          <w:sz w:val="28"/>
        </w:rPr>
        <w:t>(19:01)</w:t>
      </w:r>
    </w:p>
    <w:p>
      <w:pPr>
        <w:spacing w:line="249" w:lineRule="auto" w:before="12"/>
        <w:ind w:left="100" w:right="7759" w:firstLine="0"/>
        <w:jc w:val="left"/>
        <w:rPr>
          <w:sz w:val="28"/>
        </w:rPr>
      </w:pPr>
      <w:r>
        <w:rPr>
          <w:sz w:val="28"/>
        </w:rPr>
        <w:t>網站(URL連接) | 生活</w:t>
      </w:r>
      <w:r>
        <w:rPr>
          <w:sz w:val="28"/>
        </w:rPr>
        <w:t>字數: 318 words</w:t>
      </w:r>
    </w:p>
    <w:p>
      <w:pPr>
        <w:pStyle w:val="BodyText"/>
        <w:spacing w:before="9"/>
        <w:rPr>
          <w:sz w:val="21"/>
        </w:rPr>
      </w:pPr>
      <w:r>
        <w:rPr/>
        <w:pict>
          <v:shape style="position:absolute;margin-left:36pt;margin-top:14.945937pt;width:523pt;height:.1pt;mso-position-horizontal-relative:page;mso-position-vertical-relative:paragraph;z-index:-14247936;mso-wrap-distance-left:0;mso-wrap-distance-right:0" id="docshape120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育兒商機夯！ 「三寶媽」隋棠代言輕量手推車</w:t>
      </w:r>
    </w:p>
    <w:p>
      <w:pPr>
        <w:pStyle w:val="BodyText"/>
        <w:spacing w:before="12"/>
        <w:rPr>
          <w:sz w:val="22"/>
        </w:rPr>
      </w:pPr>
      <w:r>
        <w:rPr/>
        <w:pict>
          <v:shape style="position:absolute;margin-left:36pt;margin-top:15.723047pt;width:523pt;height:.1pt;mso-position-horizontal-relative:page;mso-position-vertical-relative:paragraph;z-index:-14247424;mso-wrap-distance-left:0;mso-wrap-distance-right:0" id="docshape120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25">
        <w:r>
          <w:rPr/>
          <w:t>文字快照</w:t>
        </w:r>
        <w:r>
          <w:rPr>
            <w:spacing w:val="-2"/>
          </w:rPr>
          <w:t>：https://www.ftvnews.com.tw/news/detail/2022914F10M1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民視新聞／綜合報導</w:t>
      </w:r>
    </w:p>
    <w:p>
      <w:pPr>
        <w:pStyle w:val="BodyText"/>
        <w:rPr>
          <w:sz w:val="34"/>
        </w:rPr>
      </w:pPr>
    </w:p>
    <w:p>
      <w:pPr>
        <w:pStyle w:val="BodyText"/>
        <w:spacing w:line="290" w:lineRule="auto" w:before="1"/>
        <w:ind w:left="100" w:right="119"/>
      </w:pPr>
      <w:r>
        <w:rPr>
          <w:spacing w:val="-2"/>
        </w:rPr>
        <w:t>為了大搶育兒商機，嬰幼兒用品製造大廠推出全新手推車，還找來「犀利人妻」隋棠代言，結婚7</w:t>
      </w:r>
      <w:r>
        <w:rPr>
          <w:spacing w:val="-2"/>
        </w:rPr>
        <w:t>年的隋棠還大聊育兒經，分享幸福生活。</w:t>
      </w:r>
    </w:p>
    <w:p>
      <w:pPr>
        <w:pStyle w:val="BodyText"/>
        <w:spacing w:before="11"/>
        <w:rPr>
          <w:sz w:val="28"/>
        </w:rPr>
      </w:pPr>
    </w:p>
    <w:p>
      <w:pPr>
        <w:pStyle w:val="BodyText"/>
        <w:ind w:left="100"/>
      </w:pPr>
      <w:r>
        <w:rPr>
          <w:spacing w:val="-1"/>
        </w:rPr>
        <w:t>更多新聞： 聯絡簿每年都夾「這張圈選單」！爸看到傻眼：家長間互相根本不認識</w:t>
      </w:r>
    </w:p>
    <w:p>
      <w:pPr>
        <w:pStyle w:val="BodyText"/>
        <w:rPr>
          <w:sz w:val="34"/>
        </w:rPr>
      </w:pPr>
    </w:p>
    <w:p>
      <w:pPr>
        <w:pStyle w:val="BodyText"/>
        <w:spacing w:line="290" w:lineRule="auto"/>
        <w:ind w:left="100" w:right="119"/>
      </w:pPr>
      <w:r>
        <w:rPr/>
        <w:pict>
          <v:line style="position:absolute;mso-position-horizontal-relative:page;mso-position-vertical-relative:paragraph;z-index:17210368" from="456pt,52.914532pt" to="480pt,52.914532pt" stroked="true" strokeweight=".8pt" strokecolor="#ff0000">
            <v:stroke dashstyle="solid"/>
            <w10:wrap type="none"/>
          </v:line>
        </w:pict>
      </w:r>
      <w:r>
        <w:rPr/>
        <w:pict>
          <v:line style="position:absolute;mso-position-horizontal-relative:page;mso-position-vertical-relative:paragraph;z-index:17210880" from="504pt,52.914532pt" to="540pt,52.914532pt" stroked="true" strokeweight=".8pt" strokecolor="#ff0000">
            <v:stroke dashstyle="solid"/>
            <w10:wrap type="none"/>
          </v:line>
        </w:pict>
      </w:r>
      <w:r>
        <w:rPr>
          <w:spacing w:val="-2"/>
        </w:rPr>
        <w:t>一身雪白削肩、長褲裝，「犀利人妻」隋棠展現高挑好身材，為嬰幼兒手推車活動代言，結婚7年的</w:t>
      </w:r>
      <w:r>
        <w:rPr>
          <w:spacing w:val="-2"/>
        </w:rPr>
        <w:t>她，在活動會場以三寶媽身分大聊育兒經，大方分享婚後幸福生活，還有跟小兒子的甜蜜互動。這回廠商推出全新嬰幼兒手推車，力邀隋棠代言，就是看好她的好媽媽形象，儘管</w:t>
      </w:r>
      <w:r>
        <w:rPr>
          <w:color w:val="FF0000"/>
          <w:spacing w:val="-2"/>
        </w:rPr>
        <w:t>台灣</w:t>
      </w:r>
      <w:r>
        <w:rPr>
          <w:spacing w:val="-2"/>
        </w:rPr>
        <w:t>面臨</w:t>
      </w:r>
      <w:r>
        <w:rPr>
          <w:color w:val="FF0000"/>
          <w:spacing w:val="-2"/>
        </w:rPr>
        <w:t>少子化</w:t>
      </w:r>
    </w:p>
    <w:p>
      <w:pPr>
        <w:pStyle w:val="BodyText"/>
        <w:spacing w:line="290" w:lineRule="auto"/>
        <w:ind w:left="100" w:right="239"/>
      </w:pPr>
      <w:r>
        <w:rPr/>
        <w:pict>
          <v:line style="position:absolute;mso-position-horizontal-relative:page;mso-position-vertical-relative:paragraph;z-index:17211392" from="192pt,16.914532pt" to="216pt,16.914532pt" stroked="true" strokeweight=".8pt" strokecolor="#ff0000">
            <v:stroke dashstyle="solid"/>
            <w10:wrap type="none"/>
          </v:line>
        </w:pict>
      </w:r>
      <w:r>
        <w:rPr>
          <w:spacing w:val="-2"/>
        </w:rPr>
        <w:t>，但寵嬰商機無限，業者看好</w:t>
      </w:r>
      <w:r>
        <w:rPr>
          <w:color w:val="FF0000"/>
          <w:spacing w:val="-2"/>
        </w:rPr>
        <w:t>台灣</w:t>
      </w:r>
      <w:r>
        <w:rPr>
          <w:spacing w:val="-2"/>
        </w:rPr>
        <w:t>市場，推出輕量、好收納又高安全性的手推車，希望讓新手爸媽不手忙腳亂。</w:t>
      </w:r>
    </w:p>
    <w:p>
      <w:pPr>
        <w:pStyle w:val="BodyText"/>
        <w:spacing w:before="10"/>
        <w:rPr>
          <w:sz w:val="28"/>
        </w:rPr>
      </w:pPr>
    </w:p>
    <w:p>
      <w:pPr>
        <w:pStyle w:val="BodyText"/>
        <w:ind w:left="100"/>
      </w:pPr>
      <w:r>
        <w:rPr>
          <w:spacing w:val="2"/>
        </w:rPr>
        <w:t>更多新聞： 台北市</w:t>
      </w:r>
      <w:r>
        <w:rPr>
          <w:spacing w:val="-2"/>
        </w:rPr>
        <w:t>12行政區哪裡CP</w:t>
      </w:r>
      <w:r>
        <w:rPr>
          <w:spacing w:val="-3"/>
        </w:rPr>
        <w:t>值最高？內行狂點名「這區」：一堆人嫌爛</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[202209148133667]</w:t>
      </w:r>
    </w:p>
    <w:p>
      <w:pPr>
        <w:spacing w:after="0"/>
        <w:sectPr>
          <w:pgSz w:w="11900" w:h="16840"/>
          <w:pgMar w:top="15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2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2022-09-14</w:t>
      </w:r>
      <w:r>
        <w:rPr>
          <w:spacing w:val="62"/>
          <w:w w:val="150"/>
          <w:sz w:val="28"/>
        </w:rPr>
        <w:t> </w:t>
      </w:r>
      <w:r>
        <w:rPr>
          <w:spacing w:val="-2"/>
          <w:sz w:val="28"/>
        </w:rPr>
        <w:t>(11:11)</w:t>
      </w:r>
    </w:p>
    <w:p>
      <w:pPr>
        <w:spacing w:line="249" w:lineRule="auto" w:before="12"/>
        <w:ind w:left="100" w:right="7199" w:firstLine="0"/>
        <w:jc w:val="left"/>
        <w:rPr>
          <w:sz w:val="28"/>
        </w:rPr>
      </w:pPr>
      <w:r>
        <w:rPr>
          <w:sz w:val="28"/>
        </w:rPr>
        <w:t>網站(URL連接) | 即時新聞</w:t>
      </w:r>
      <w:r>
        <w:rPr>
          <w:sz w:val="28"/>
        </w:rPr>
        <w:t>字數: 945 words</w:t>
      </w:r>
    </w:p>
    <w:p>
      <w:pPr>
        <w:pStyle w:val="BodyText"/>
        <w:spacing w:before="9"/>
        <w:rPr>
          <w:sz w:val="21"/>
        </w:rPr>
      </w:pPr>
      <w:r>
        <w:rPr/>
        <w:pict>
          <v:shape style="position:absolute;margin-left:36pt;margin-top:14.945937pt;width:523pt;height:.1pt;mso-position-horizontal-relative:page;mso-position-vertical-relative:paragraph;z-index:-14245376;mso-wrap-distance-left:0;mso-wrap-distance-right:0" id="docshape120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看不見的最重要-統榮鋼鐵深耕50</w:t>
      </w:r>
      <w:r>
        <w:rPr>
          <w:spacing w:val="-1"/>
          <w:sz w:val="28"/>
        </w:rPr>
        <w:t>年，建材鋼筋的專門家</w:t>
      </w:r>
    </w:p>
    <w:p>
      <w:pPr>
        <w:pStyle w:val="BodyText"/>
        <w:spacing w:before="12"/>
        <w:rPr>
          <w:sz w:val="22"/>
        </w:rPr>
      </w:pPr>
      <w:r>
        <w:rPr/>
        <w:pict>
          <v:shape style="position:absolute;margin-left:36pt;margin-top:15.723047pt;width:523pt;height:.1pt;mso-position-horizontal-relative:page;mso-position-vertical-relative:paragraph;z-index:-14244864;mso-wrap-distance-left:0;mso-wrap-distance-right:0" id="docshape120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：https://n.yam.com/Article/20220914650328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看不見的最重要-統榮鋼鐵深耕50</w:t>
      </w:r>
      <w:r>
        <w:rPr>
          <w:spacing w:val="-1"/>
        </w:rPr>
        <w:t>年，建材鋼筋的專門家</w:t>
      </w:r>
    </w:p>
    <w:p>
      <w:pPr>
        <w:pStyle w:val="BodyText"/>
        <w:rPr>
          <w:sz w:val="34"/>
        </w:rPr>
      </w:pPr>
    </w:p>
    <w:p>
      <w:pPr>
        <w:pStyle w:val="BodyText"/>
        <w:spacing w:line="290" w:lineRule="auto" w:before="1"/>
        <w:ind w:left="100" w:right="119"/>
      </w:pPr>
      <w:r>
        <w:rPr/>
        <w:t>(中央社訊息服務20220914</w:t>
      </w:r>
      <w:r>
        <w:rPr>
          <w:spacing w:val="50"/>
        </w:rPr>
        <w:t>  </w:t>
      </w:r>
      <w:r>
        <w:rPr/>
        <w:t>10:21:44)市長黃偉哲表示，統榮鋼鐵是老字號鋼筋廠，成立已經超過半</w:t>
      </w:r>
      <w:r>
        <w:rPr>
          <w:spacing w:val="-2"/>
        </w:rPr>
        <w:t>世紀，目前是業界數一數二的專業建材鋼筋加工廠，專營成型鋼筋、耐震鋼筋籠、SA級鋼筋續接器</w:t>
      </w:r>
    </w:p>
    <w:p>
      <w:pPr>
        <w:pStyle w:val="BodyText"/>
        <w:spacing w:line="297" w:lineRule="exact"/>
        <w:ind w:left="100"/>
      </w:pPr>
      <w:r>
        <w:rPr>
          <w:spacing w:val="-4"/>
        </w:rPr>
        <w:t>、系統箍等，並引進日系New</w:t>
      </w:r>
      <w:r>
        <w:rPr>
          <w:spacing w:val="52"/>
        </w:rPr>
        <w:t> </w:t>
      </w:r>
      <w:r>
        <w:rPr>
          <w:spacing w:val="-4"/>
        </w:rPr>
        <w:t>RC</w:t>
      </w:r>
      <w:r>
        <w:rPr>
          <w:spacing w:val="-5"/>
        </w:rPr>
        <w:t>預組工法，是眾多營造廠及建商的一級供應商，從台積電南科設廠</w:t>
      </w:r>
    </w:p>
    <w:p>
      <w:pPr>
        <w:pStyle w:val="BodyText"/>
        <w:spacing w:line="290" w:lineRule="auto" w:before="62"/>
        <w:ind w:left="100" w:right="239"/>
      </w:pPr>
      <w:r>
        <w:rPr/>
        <w:pict>
          <v:line style="position:absolute;mso-position-horizontal-relative:page;mso-position-vertical-relative:paragraph;z-index:17212928" from="48pt,20.014532pt" to="72pt,20.014532pt" stroked="true" strokeweight=".8pt" strokecolor="#ff0000">
            <v:stroke dashstyle="solid"/>
            <w10:wrap type="none"/>
          </v:line>
        </w:pict>
      </w:r>
      <w:r>
        <w:rPr>
          <w:spacing w:val="-2"/>
        </w:rPr>
        <w:t>、</w:t>
      </w:r>
      <w:r>
        <w:rPr>
          <w:color w:val="FF0000"/>
          <w:spacing w:val="-2"/>
        </w:rPr>
        <w:t>台灣</w:t>
      </w:r>
      <w:r>
        <w:rPr>
          <w:spacing w:val="-2"/>
        </w:rPr>
        <w:t>高鐵，到今年即將完工的金門大橋以及簡稱「三接」的觀塘液化天然氣廠，用得都是統榮鋼鐵的鋼筋，在建築完成後，從外表雖然看不到，但卻是讓它屹立不搖的重要關鍵。</w:t>
      </w:r>
    </w:p>
    <w:p>
      <w:pPr>
        <w:pStyle w:val="BodyText"/>
        <w:spacing w:before="11"/>
        <w:rPr>
          <w:sz w:val="28"/>
        </w:rPr>
      </w:pPr>
    </w:p>
    <w:p>
      <w:pPr>
        <w:pStyle w:val="BodyText"/>
        <w:ind w:left="100"/>
      </w:pPr>
      <w:r>
        <w:rPr>
          <w:spacing w:val="-1"/>
        </w:rPr>
        <w:t>經發局長陳凱凌說，南科群聚效應帶動周邊工業區發展，南縣府時期編定開發「永康科技工業區」</w:t>
      </w:r>
    </w:p>
    <w:p>
      <w:pPr>
        <w:pStyle w:val="BodyText"/>
        <w:spacing w:line="290" w:lineRule="auto" w:before="62"/>
        <w:ind w:left="100" w:right="119"/>
      </w:pPr>
      <w:r>
        <w:rPr>
          <w:spacing w:val="-2"/>
        </w:rPr>
        <w:t>，統榮鋼鐵因仁德廠腹地有限，在永科工購買7,500坪土地，2010年設廠完成，是首批進駐廠商，在</w:t>
      </w:r>
      <w:r>
        <w:rPr>
          <w:spacing w:val="-2"/>
        </w:rPr>
        <w:t>當時規模也是最大。</w:t>
      </w:r>
    </w:p>
    <w:p>
      <w:pPr>
        <w:pStyle w:val="BodyText"/>
        <w:spacing w:before="12"/>
        <w:rPr>
          <w:sz w:val="28"/>
        </w:rPr>
      </w:pPr>
    </w:p>
    <w:p>
      <w:pPr>
        <w:pStyle w:val="BodyText"/>
        <w:spacing w:line="290" w:lineRule="auto"/>
        <w:ind w:left="100" w:right="239"/>
        <w:jc w:val="both"/>
      </w:pPr>
      <w:r>
        <w:rPr>
          <w:spacing w:val="-2"/>
        </w:rPr>
        <w:t>統榮鋼鐵董事長陳德裕也是永康科技工業區廠協會首任理事長，對於園區發展脈絡自然是再熟悉不過，一開始南縣府規劃以汽機車零件為主要招商對象，與高雄本洲工業區是全台唯二電鍍專區，後來金融風暴重創美國三大車廠，供應鏈連帶遭殃，就放寬條件讓更多業種進駐，目前已是產值破百億的綜合型工業區。</w:t>
      </w:r>
    </w:p>
    <w:p>
      <w:pPr>
        <w:pStyle w:val="BodyText"/>
        <w:spacing w:before="10"/>
        <w:rPr>
          <w:sz w:val="28"/>
        </w:rPr>
      </w:pPr>
    </w:p>
    <w:p>
      <w:pPr>
        <w:pStyle w:val="BodyText"/>
        <w:spacing w:before="1"/>
        <w:ind w:left="100"/>
      </w:pPr>
      <w:r>
        <w:rPr/>
        <w:t>民國75年起的10多年間，營建業經歷一波起飛期，陳德裕回憶，當時台南縣、市幾乎有近8</w:t>
      </w:r>
      <w:r>
        <w:rPr>
          <w:spacing w:val="-3"/>
        </w:rPr>
        <w:t>成的大樓</w:t>
      </w:r>
    </w:p>
    <w:p>
      <w:pPr>
        <w:pStyle w:val="BodyText"/>
        <w:spacing w:before="62"/>
        <w:ind w:left="100"/>
      </w:pPr>
      <w:r>
        <w:rPr/>
        <w:t>，採用的都是統榮鋼鐵的鋼筋，但97</w:t>
      </w:r>
      <w:r>
        <w:rPr>
          <w:spacing w:val="-1"/>
        </w:rPr>
        <w:t>年的金融風暴，也讓鋼鐵業面臨很長時間的低潮，因此在永科</w:t>
      </w:r>
    </w:p>
    <w:p>
      <w:pPr>
        <w:spacing w:after="0"/>
        <w:sectPr>
          <w:pgSz w:w="11900" w:h="16840"/>
          <w:pgMar w:top="1500" w:bottom="280" w:left="620" w:right="620"/>
        </w:sectPr>
      </w:pPr>
    </w:p>
    <w:p>
      <w:pPr>
        <w:pStyle w:val="BodyText"/>
        <w:spacing w:line="290" w:lineRule="auto" w:before="21"/>
        <w:ind w:left="100" w:right="239"/>
        <w:jc w:val="both"/>
      </w:pPr>
      <w:r>
        <w:rPr>
          <w:spacing w:val="-2"/>
        </w:rPr>
        <w:t>工新廠啟用後，統榮就以高技術含量發展二次加工，以提升鋼筋的附加價值，採標準化、客製化雙路線並進，同時區隔市場，並透過多項重大工程的接案，強化公司實力，陳德裕也笑稱，現在的統榮，可說是「鋼筋百貨公司」。</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213440" from="216pt,16.964531pt" to="252pt,16.964531pt" stroked="true" strokeweight=".8pt" strokecolor="#ff0000">
            <v:stroke dashstyle="solid"/>
            <w10:wrap type="none"/>
          </v:line>
        </w:pict>
      </w:r>
      <w:r>
        <w:rPr/>
        <w:t>近年營建業雖然有復甦跡象，但因</w:t>
      </w:r>
      <w:r>
        <w:rPr>
          <w:color w:val="FF0000"/>
        </w:rPr>
        <w:t>少子化</w:t>
      </w:r>
      <w:r>
        <w:rPr/>
        <w:t>、高齡化等因素影響，工務現場缺工問題越趨嚴重，統榮</w:t>
      </w:r>
      <w:r>
        <w:rPr>
          <w:w w:val="100"/>
        </w:rPr>
        <w:t>鋼鐵也提早因應此狀況，導入自動化生產，並結合新材料及新工法，解決缺工問題，2016年就與日</w:t>
      </w:r>
      <w:r>
        <w:rPr>
          <w:w w:val="98"/>
        </w:rPr>
        <w:t>本東京鐵鋼（TTK）</w:t>
      </w:r>
      <w:r>
        <w:rPr>
          <w:spacing w:val="-1"/>
          <w:w w:val="98"/>
        </w:rPr>
        <w:t>合作，推展螺紋節鋼筋續接器，並在工廠內預組建築鋼筋籠，強度、品質都大大</w:t>
      </w:r>
      <w:r>
        <w:rPr/>
        <w:t>提高，廠內作業不受天候影響，又能節省現場施工人力及時間，效率、產量倍增，防震效果更佳</w:t>
      </w:r>
    </w:p>
    <w:p>
      <w:pPr>
        <w:pStyle w:val="BodyText"/>
        <w:spacing w:line="296" w:lineRule="exact"/>
        <w:ind w:left="100"/>
      </w:pPr>
      <w:r>
        <w:rPr>
          <w:spacing w:val="-1"/>
        </w:rPr>
        <w:t>，目前已有多家建商採用。</w:t>
      </w:r>
    </w:p>
    <w:p>
      <w:pPr>
        <w:pStyle w:val="BodyText"/>
        <w:spacing w:before="12"/>
        <w:rPr>
          <w:sz w:val="33"/>
        </w:rPr>
      </w:pPr>
    </w:p>
    <w:p>
      <w:pPr>
        <w:pStyle w:val="BodyText"/>
        <w:spacing w:line="290" w:lineRule="auto"/>
        <w:ind w:left="100" w:right="239"/>
      </w:pPr>
      <w:r>
        <w:rPr>
          <w:spacing w:val="-2"/>
        </w:rPr>
        <w:t>陳德裕說，工程進度是否能在工期內完成，是營建商良好評價及獲利關鍵，統榮引進的日系工法逐漸打開知名度，獲得業界肯定，市場滲透率及占有率持續提高，目前永康、仁德廠已經不敷使用</w:t>
      </w:r>
    </w:p>
    <w:p>
      <w:pPr>
        <w:pStyle w:val="BodyText"/>
        <w:spacing w:line="297" w:lineRule="exact"/>
        <w:ind w:left="100"/>
      </w:pPr>
      <w:r>
        <w:rPr/>
        <w:t>，正尋覓1.5</w:t>
      </w:r>
      <w:r>
        <w:rPr>
          <w:spacing w:val="-1"/>
        </w:rPr>
        <w:t>萬坪土地增建新廠，第一選擇仍希望以南市為主，持續深耕臺南。</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[202209142886012]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2022-09-14</w:t>
      </w:r>
      <w:r>
        <w:rPr>
          <w:spacing w:val="12"/>
          <w:w w:val="110"/>
          <w:sz w:val="28"/>
        </w:rPr>
        <w:t> </w:t>
      </w:r>
      <w:r>
        <w:rPr>
          <w:spacing w:val="-2"/>
          <w:w w:val="110"/>
          <w:sz w:val="28"/>
        </w:rPr>
        <w:t>(16:35)</w:t>
      </w:r>
    </w:p>
    <w:p>
      <w:pPr>
        <w:spacing w:line="249" w:lineRule="auto" w:before="12"/>
        <w:ind w:left="100" w:right="7759" w:firstLine="0"/>
        <w:jc w:val="left"/>
        <w:rPr>
          <w:sz w:val="28"/>
        </w:rPr>
      </w:pPr>
      <w:r>
        <w:rPr>
          <w:sz w:val="28"/>
        </w:rPr>
        <w:t>網站(URL連接) | 時尚</w:t>
      </w:r>
      <w:r>
        <w:rPr>
          <w:sz w:val="28"/>
        </w:rPr>
        <w:t>字數: 893 words</w:t>
      </w:r>
    </w:p>
    <w:p>
      <w:pPr>
        <w:pStyle w:val="BodyText"/>
        <w:spacing w:before="9"/>
        <w:rPr>
          <w:sz w:val="21"/>
        </w:rPr>
      </w:pPr>
      <w:r>
        <w:rPr/>
        <w:pict>
          <v:shape style="position:absolute;margin-left:36pt;margin-top:14.945937pt;width:523pt;height:.1pt;mso-position-horizontal-relative:page;mso-position-vertical-relative:paragraph;z-index:-14243328;mso-wrap-distance-left:0;mso-wrap-distance-right:0" id="docshape120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6"/>
          <w:sz w:val="28"/>
        </w:rPr>
        <w:t>PChome</w:t>
      </w:r>
      <w:r>
        <w:rPr>
          <w:spacing w:val="8"/>
          <w:sz w:val="28"/>
        </w:rPr>
        <w:t> </w:t>
      </w:r>
      <w:r>
        <w:rPr>
          <w:spacing w:val="-6"/>
          <w:sz w:val="28"/>
        </w:rPr>
        <w:t>24h購物「P&amp;G超級品牌日」推10</w:t>
      </w:r>
      <w:r>
        <w:rPr>
          <w:spacing w:val="-7"/>
          <w:sz w:val="28"/>
        </w:rPr>
        <w:t>大日用品牌優惠</w:t>
      </w:r>
    </w:p>
    <w:p>
      <w:pPr>
        <w:pStyle w:val="BodyText"/>
        <w:spacing w:before="12"/>
        <w:rPr>
          <w:sz w:val="22"/>
        </w:rPr>
      </w:pPr>
      <w:r>
        <w:rPr/>
        <w:pict>
          <v:shape style="position:absolute;margin-left:36pt;margin-top:15.723047pt;width:523pt;height:.1pt;mso-position-horizontal-relative:page;mso-position-vertical-relative:paragraph;z-index:-14242816;mso-wrap-distance-left:0;mso-wrap-distance-right:0" id="docshape120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：https://style.udn.com/style/story/11350/6611980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隨著時序進入9月，PChome 24h購物瞄準日用品換季搶購商機，即日起至9月19日攜手日用品大廠 P&amp;G，集結站上熱銷生活及母嬰用品限時推出「P&amp;G超級品牌周」，消費滿3,000元就送300</w:t>
      </w:r>
      <w:r>
        <w:rPr>
          <w:spacing w:val="-3"/>
        </w:rPr>
        <w:t> </w:t>
      </w:r>
      <w:r>
        <w:rPr/>
        <w:t>P幣，更</w:t>
      </w:r>
      <w:r>
        <w:rPr>
          <w:spacing w:val="-2"/>
        </w:rPr>
        <w:t>與幫寶適推出LINE會員串接服務，只要在站上購買幫寶適產品並加入會員，即可回饋800點（點數註</w:t>
      </w:r>
      <w:r>
        <w:rPr>
          <w:spacing w:val="-2"/>
        </w:rPr>
        <w:t>冊完成幫寶適會員後兩周內歸戶），購買指定品項再獨家加碼送現金積點，等同於現買現賺。</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214976" from="36pt,16.914532pt" to="60pt,16.914532pt" stroked="true" strokeweight=".8pt" strokecolor="#ff0000">
            <v:stroke dashstyle="solid"/>
            <w10:wrap type="none"/>
          </v:line>
        </w:pict>
      </w:r>
      <w:r>
        <w:rPr/>
        <w:pict>
          <v:line style="position:absolute;mso-position-horizontal-relative:page;mso-position-vertical-relative:paragraph;z-index:17215488" from="108pt,16.914532pt" to="144pt,16.914532pt" stroked="true" strokeweight=".8pt" strokecolor="#ff0000">
            <v:stroke dashstyle="solid"/>
            <w10:wrap type="none"/>
          </v:line>
        </w:pict>
      </w:r>
      <w:r>
        <w:rPr>
          <w:color w:val="FF0000"/>
          <w:spacing w:val="-2"/>
        </w:rPr>
        <w:t>台灣</w:t>
      </w:r>
      <w:r>
        <w:rPr>
          <w:spacing w:val="-2"/>
        </w:rPr>
        <w:t>近年家庭</w:t>
      </w:r>
      <w:r>
        <w:rPr>
          <w:color w:val="FF0000"/>
          <w:spacing w:val="-2"/>
        </w:rPr>
        <w:t>少子化</w:t>
      </w:r>
      <w:r>
        <w:rPr>
          <w:spacing w:val="-2"/>
        </w:rPr>
        <w:t>，根據內政部公布最新人口統計，今年前8個月僅約9萬名新生兒，但隨著家庭經濟水平的提升，父母為給孩子更好照顧及資源，從懷孕到出生的母嬰產品也不停升級。PChome 24h購物發現，快速穿脫超方便、一拉就穿上的「褲型尿布」及「拉拉褲」款式最受爸媽們青睞，近</w:t>
      </w:r>
      <w:r>
        <w:rPr>
          <w:spacing w:val="-2"/>
        </w:rPr>
        <w:t>兩年成長幅度達50%，已成為市場銷售主力。</w:t>
      </w:r>
    </w:p>
    <w:p>
      <w:pPr>
        <w:pStyle w:val="BodyText"/>
        <w:spacing w:before="11"/>
        <w:rPr>
          <w:sz w:val="28"/>
        </w:rPr>
      </w:pPr>
    </w:p>
    <w:p>
      <w:pPr>
        <w:pStyle w:val="BodyText"/>
        <w:spacing w:line="290" w:lineRule="auto"/>
        <w:ind w:left="100" w:right="239"/>
      </w:pPr>
      <w:r>
        <w:rPr>
          <w:spacing w:val="-2"/>
        </w:rPr>
        <w:t>自疫情爆發以來，消費者已養成網路購物習慣，加上新生兒家長多是30幾歲的世代，各種小孩所需</w:t>
      </w:r>
      <w:r>
        <w:rPr>
          <w:spacing w:val="-4"/>
        </w:rPr>
        <w:t>商品都會在網路上購買，網購也早已成為尿布市場的最大通路。PChome</w:t>
      </w:r>
      <w:r>
        <w:rPr>
          <w:spacing w:val="72"/>
        </w:rPr>
        <w:t> </w:t>
      </w:r>
      <w:r>
        <w:rPr>
          <w:spacing w:val="-4"/>
        </w:rPr>
        <w:t>24h</w:t>
      </w:r>
      <w:r>
        <w:rPr>
          <w:spacing w:val="-5"/>
        </w:rPr>
        <w:t>購物與「幫寶適」合作</w:t>
      </w:r>
    </w:p>
    <w:p>
      <w:pPr>
        <w:pStyle w:val="BodyText"/>
        <w:spacing w:line="290" w:lineRule="auto"/>
        <w:ind w:left="100" w:right="119"/>
      </w:pPr>
      <w:r>
        <w:rPr>
          <w:spacing w:val="-2"/>
        </w:rPr>
        <w:t>，推出「PChome 24h購物 X 幫寶適專屬會員活動」，即日起於PChome 24h購物購買幫寶適產品、並</w:t>
      </w:r>
      <w:r>
        <w:rPr>
          <w:spacing w:val="-2"/>
        </w:rPr>
        <w:t>在結帳頁面加入幫寶適LINE好友，即可獲得3大好康：入會即得800點幫寶適點數，點數可用來兌換</w:t>
      </w:r>
      <w:r>
        <w:rPr>
          <w:spacing w:val="-4"/>
        </w:rPr>
        <w:t>商品優惠券；享有幫寶適正貨尿布PChome獨家折扣，還有不定期加碼贈送幫寶適點數以及P幣或現金</w:t>
      </w:r>
      <w:r>
        <w:rPr>
          <w:spacing w:val="-2"/>
        </w:rPr>
        <w:t>積點，現金積點可於PChome 24h購物站上現買現折；掃描正貨包裝拆封處的QR code即可集點，點數還可拿來兌換各式好禮。</w:t>
      </w:r>
    </w:p>
    <w:p>
      <w:pPr>
        <w:pStyle w:val="BodyText"/>
        <w:spacing w:before="9"/>
        <w:rPr>
          <w:sz w:val="28"/>
        </w:rPr>
      </w:pPr>
    </w:p>
    <w:p>
      <w:pPr>
        <w:pStyle w:val="BodyText"/>
        <w:ind w:left="100"/>
      </w:pPr>
      <w:r>
        <w:rPr/>
        <w:t>即日起至9月19日購買「幫寶適巧虎安睡褲」特價1,959元，最低平均一件不到15</w:t>
      </w:r>
      <w:r>
        <w:rPr>
          <w:spacing w:val="-2"/>
        </w:rPr>
        <w:t>元，更獨家贈送</w:t>
      </w:r>
    </w:p>
    <w:p>
      <w:pPr>
        <w:spacing w:after="0"/>
        <w:sectPr>
          <w:pgSz w:w="11900" w:h="16840"/>
          <w:pgMar w:top="1500" w:bottom="280" w:left="620" w:right="620"/>
        </w:sectPr>
      </w:pPr>
    </w:p>
    <w:p>
      <w:pPr>
        <w:pStyle w:val="BodyText"/>
        <w:spacing w:before="21"/>
        <w:ind w:left="100"/>
      </w:pPr>
      <w:r>
        <w:rPr/>
        <w:t>100</w:t>
      </w:r>
      <w:r>
        <w:rPr>
          <w:spacing w:val="-1"/>
        </w:rPr>
        <w:t>元現金積點，爸媽抗漲囤貨快趁現在。</w:t>
      </w:r>
    </w:p>
    <w:p>
      <w:pPr>
        <w:pStyle w:val="BodyText"/>
        <w:rPr>
          <w:sz w:val="34"/>
        </w:rPr>
      </w:pPr>
    </w:p>
    <w:p>
      <w:pPr>
        <w:pStyle w:val="BodyText"/>
        <w:spacing w:before="1"/>
        <w:ind w:left="100"/>
      </w:pPr>
      <w:r>
        <w:rPr>
          <w:spacing w:val="-2"/>
        </w:rPr>
        <w:t>此外，PChome</w:t>
      </w:r>
      <w:r>
        <w:rPr>
          <w:spacing w:val="39"/>
        </w:rPr>
        <w:t> </w:t>
      </w:r>
      <w:r>
        <w:rPr>
          <w:spacing w:val="-2"/>
        </w:rPr>
        <w:t>24h</w:t>
      </w:r>
      <w:r>
        <w:rPr>
          <w:spacing w:val="-3"/>
        </w:rPr>
        <w:t>購物近期「洗衣球」、「洗衣精」等織品清潔類衝進全站熱搜百大，「尿布」、</w:t>
      </w:r>
    </w:p>
    <w:p>
      <w:pPr>
        <w:pStyle w:val="BodyText"/>
        <w:spacing w:line="290" w:lineRule="auto" w:before="62"/>
        <w:ind w:left="100" w:right="119"/>
      </w:pPr>
      <w:r>
        <w:rPr>
          <w:w w:val="99"/>
        </w:rPr>
        <w:t>「沐浴乳」、「衛生棉」更擠進日用品熱搜排行前5名。瞄準秋日換季商機，PChome</w:t>
      </w:r>
      <w:r>
        <w:rPr>
          <w:spacing w:val="39"/>
        </w:rPr>
        <w:t> </w:t>
      </w:r>
      <w:r>
        <w:rPr>
          <w:w w:val="100"/>
        </w:rPr>
        <w:t>24h</w:t>
      </w:r>
      <w:r>
        <w:rPr>
          <w:spacing w:val="-4"/>
          <w:w w:val="100"/>
        </w:rPr>
        <w:t>購物攜手日</w:t>
      </w:r>
      <w:r>
        <w:rPr>
          <w:w w:val="97"/>
        </w:rPr>
        <w:t>用品大廠「P&amp;G」，集結超過11種生活日用品牌，即日起至9月19日推出「P&amp;G</w:t>
      </w:r>
      <w:r>
        <w:rPr>
          <w:spacing w:val="-2"/>
          <w:w w:val="97"/>
        </w:rPr>
        <w:t>超級品牌周」，消費滿</w:t>
      </w:r>
      <w:r>
        <w:rPr>
          <w:w w:val="97"/>
        </w:rPr>
        <w:t> </w:t>
      </w:r>
      <w:r>
        <w:rPr>
          <w:w w:val="107"/>
        </w:rPr>
        <w:t>3,000元就送300</w:t>
      </w:r>
      <w:r>
        <w:rPr>
          <w:spacing w:val="39"/>
        </w:rPr>
        <w:t> </w:t>
      </w:r>
      <w:r>
        <w:rPr>
          <w:w w:val="101"/>
        </w:rPr>
        <w:t>P幣，購買Ariel、好自在、風倍清、蘭諾、海倫仙度絲、潘婷等6大指定品牌消費</w:t>
      </w:r>
      <w:r>
        <w:rPr>
          <w:w w:val="99"/>
        </w:rPr>
        <w:t>滿999元再折100元。其中推薦PChome</w:t>
      </w:r>
      <w:r>
        <w:rPr>
          <w:spacing w:val="39"/>
        </w:rPr>
        <w:t> </w:t>
      </w:r>
      <w:r>
        <w:rPr>
          <w:w w:val="97"/>
        </w:rPr>
        <w:t>24h購物獨家組合「日本ARIEL</w:t>
      </w:r>
      <w:r>
        <w:rPr>
          <w:spacing w:val="39"/>
        </w:rPr>
        <w:t> </w:t>
      </w:r>
      <w:r>
        <w:rPr>
          <w:w w:val="99"/>
        </w:rPr>
        <w:t>4D抗菌洗衣膠囊31顆袋裝  </w:t>
      </w:r>
      <w:r>
        <w:rPr>
          <w:w w:val="102"/>
        </w:rPr>
        <w:t>x3＋抗菌除臭洗衣精1,520g」，9月14日至9月15日特價759元，買兩組再送100</w:t>
      </w:r>
      <w:r>
        <w:rPr>
          <w:spacing w:val="39"/>
        </w:rPr>
        <w:t> </w:t>
      </w:r>
      <w:r>
        <w:rPr>
          <w:w w:val="93"/>
        </w:rPr>
        <w:t>P幣；PChome</w:t>
      </w:r>
      <w:r>
        <w:rPr>
          <w:spacing w:val="39"/>
        </w:rPr>
        <w:t> </w:t>
      </w:r>
      <w:r>
        <w:rPr>
          <w:w w:val="101"/>
        </w:rPr>
        <w:t>24h購</w:t>
      </w:r>
      <w:r>
        <w:rPr>
          <w:w w:val="100"/>
        </w:rPr>
        <w:t>物獨家組合「好自在液體衛生棉日＋夜雙護組」即日起至9月19日特價899元。</w:t>
      </w:r>
    </w:p>
    <w:p>
      <w:pPr>
        <w:pStyle w:val="BodyText"/>
      </w:pPr>
    </w:p>
    <w:p>
      <w:pPr>
        <w:pStyle w:val="BodyText"/>
      </w:pPr>
    </w:p>
    <w:p>
      <w:pPr>
        <w:pStyle w:val="BodyText"/>
      </w:pPr>
    </w:p>
    <w:p>
      <w:pPr>
        <w:pStyle w:val="BodyText"/>
      </w:pPr>
    </w:p>
    <w:p>
      <w:pPr>
        <w:pStyle w:val="BodyText"/>
        <w:spacing w:before="9"/>
        <w:rPr>
          <w:sz w:val="19"/>
        </w:rPr>
      </w:pPr>
    </w:p>
    <w:p>
      <w:pPr>
        <w:pStyle w:val="BodyText"/>
        <w:spacing w:before="1"/>
        <w:ind w:left="100"/>
      </w:pPr>
      <w:r>
        <w:rPr>
          <w:spacing w:val="-2"/>
          <w:w w:val="110"/>
        </w:rPr>
        <w:t>文章編號: [202209146277352]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2022-09-14</w:t>
      </w:r>
      <w:r>
        <w:rPr>
          <w:spacing w:val="12"/>
          <w:w w:val="110"/>
          <w:sz w:val="28"/>
        </w:rPr>
        <w:t> </w:t>
      </w:r>
      <w:r>
        <w:rPr>
          <w:spacing w:val="-2"/>
          <w:w w:val="110"/>
          <w:sz w:val="28"/>
        </w:rPr>
        <w:t>(00:36)</w:t>
      </w:r>
    </w:p>
    <w:p>
      <w:pPr>
        <w:spacing w:line="249" w:lineRule="auto" w:before="12"/>
        <w:ind w:left="100" w:right="7759" w:firstLine="0"/>
        <w:jc w:val="left"/>
        <w:rPr>
          <w:sz w:val="28"/>
        </w:rPr>
      </w:pPr>
      <w:r>
        <w:rPr>
          <w:sz w:val="28"/>
        </w:rPr>
        <w:t>網站(URL連接) | 要聞</w:t>
      </w:r>
      <w:r>
        <w:rPr>
          <w:sz w:val="28"/>
        </w:rPr>
        <w:t>字數: 678 words</w:t>
      </w:r>
    </w:p>
    <w:p>
      <w:pPr>
        <w:pStyle w:val="BodyText"/>
        <w:spacing w:before="9"/>
        <w:rPr>
          <w:sz w:val="21"/>
        </w:rPr>
      </w:pPr>
      <w:r>
        <w:rPr/>
        <w:pict>
          <v:shape style="position:absolute;margin-left:36pt;margin-top:14.945937pt;width:523pt;height:.1pt;mso-position-horizontal-relative:page;mso-position-vertical-relative:paragraph;z-index:-14241280;mso-wrap-distance-left:0;mso-wrap-distance-right:0" id="docshape120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南市勞工局將辦理「職場青銀 世代合作」論壇 即日起開放線上報名</w:t>
      </w:r>
    </w:p>
    <w:p>
      <w:pPr>
        <w:pStyle w:val="BodyText"/>
        <w:spacing w:before="12"/>
        <w:rPr>
          <w:sz w:val="22"/>
        </w:rPr>
      </w:pPr>
      <w:r>
        <w:rPr/>
        <w:pict>
          <v:shape style="position:absolute;margin-left:36pt;margin-top:15.723047pt;width:523pt;height:.1pt;mso-position-horizontal-relative:page;mso-position-vertical-relative:paragraph;z-index:-14240768;mso-wrap-distance-left:0;mso-wrap-distance-right:0" id="docshape120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：https://udn.com/news/story/7314/6608105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隨著高齡化社會的來臨，國內勞動人口逐年老化，企業如何運用銀髮勞動力，將是當前重要的課題</w:t>
      </w:r>
    </w:p>
    <w:p>
      <w:pPr>
        <w:pStyle w:val="BodyText"/>
        <w:spacing w:line="290" w:lineRule="auto" w:before="63"/>
        <w:ind w:left="100" w:right="119"/>
      </w:pPr>
      <w:r>
        <w:rPr>
          <w:spacing w:val="-2"/>
        </w:rPr>
        <w:t>，為了落實黃偉哲市長的施政理念，打造臺南成為一個友善職場的「希望家園」，南市勞工局將於 </w:t>
      </w:r>
      <w:r>
        <w:rPr/>
        <w:t>10月14日(五)於關子嶺勞工育樂中心辦理2022「職場青銀 世代合作」雇主服務就業論壇，鼓勵雇主</w:t>
      </w:r>
      <w:r>
        <w:rPr>
          <w:spacing w:val="-2"/>
        </w:rPr>
        <w:t>推動青銀世代合作及經驗傳承，自即日起開放線上報名。</w:t>
      </w:r>
    </w:p>
    <w:p>
      <w:pPr>
        <w:pStyle w:val="BodyText"/>
        <w:spacing w:before="10"/>
        <w:rPr>
          <w:sz w:val="28"/>
        </w:rPr>
      </w:pPr>
    </w:p>
    <w:p>
      <w:pPr>
        <w:pStyle w:val="BodyText"/>
        <w:spacing w:line="290" w:lineRule="auto" w:before="1"/>
        <w:ind w:left="100" w:right="119"/>
      </w:pPr>
      <w:r>
        <w:rPr>
          <w:spacing w:val="-2"/>
        </w:rPr>
        <w:t>本次論壇邀請一零四資訊科技股份有限公司鍾文雄資深副總經理暨人資長、國立中正大學勞工關係學系吳啟新副教授、勞動部勞動力發展署身心障礙者及特定對象就業組許致軒科長、城貿股份有限</w:t>
      </w:r>
      <w:r>
        <w:rPr/>
        <w:t>公司王昱偉總經理及吳梅桂專案課長等產官學代表共同與會，就「職場青銀 世代合作」議題進行分</w:t>
      </w:r>
      <w:r>
        <w:rPr>
          <w:spacing w:val="-2"/>
        </w:rPr>
        <w:t>享，從政策、學術及企業經驗等多元角度，帶領各界了解中高齡及高齡者在職場上的工作價值，促進職場上青銀合作及世代共融。</w:t>
      </w:r>
    </w:p>
    <w:p>
      <w:pPr>
        <w:pStyle w:val="BodyText"/>
        <w:spacing w:before="10"/>
        <w:rPr>
          <w:sz w:val="28"/>
        </w:rPr>
      </w:pPr>
    </w:p>
    <w:p>
      <w:pPr>
        <w:pStyle w:val="BodyText"/>
        <w:ind w:left="100"/>
      </w:pPr>
      <w:r>
        <w:rPr/>
        <w:pict>
          <v:shape style="position:absolute;margin-left:168pt;margin-top:16.914532pt;width:24pt;height:.1pt;mso-position-horizontal-relative:page;mso-position-vertical-relative:paragraph;z-index:-14240256;mso-wrap-distance-left:0;mso-wrap-distance-right:0" id="docshape1208" coordorigin="3360,338" coordsize="480,0" path="m3360,338l3840,338e" filled="false" stroked="true" strokeweight=".8pt" strokecolor="#ff0000">
            <v:path arrowok="t"/>
            <v:stroke dashstyle="solid"/>
            <w10:wrap type="topAndBottom"/>
          </v:shape>
        </w:pict>
      </w:r>
      <w:r>
        <w:rPr/>
        <w:pict>
          <v:line style="position:absolute;mso-position-horizontal-relative:page;mso-position-vertical-relative:paragraph;z-index:17217536" from="72pt,34.914532pt" to="108pt,34.914532pt" stroked="true" strokeweight=".8pt" strokecolor="#ff0000">
            <v:stroke dashstyle="solid"/>
            <w10:wrap type="none"/>
          </v:line>
        </w:pict>
      </w:r>
      <w:r>
        <w:rPr/>
        <w:t>勞工局王鑫基局長表示，</w:t>
      </w:r>
      <w:r>
        <w:rPr>
          <w:color w:val="FF0000"/>
        </w:rPr>
        <w:t>臺灣</w:t>
      </w:r>
      <w:r>
        <w:rPr/>
        <w:t>人口老化問題日趨嚴重，日前國發會推估將於2025</w:t>
      </w:r>
      <w:r>
        <w:rPr>
          <w:spacing w:val="-2"/>
        </w:rPr>
        <w:t>年邁入超高齡社會</w:t>
      </w:r>
    </w:p>
    <w:p>
      <w:pPr>
        <w:pStyle w:val="BodyText"/>
        <w:spacing w:line="290" w:lineRule="auto" w:before="13"/>
        <w:ind w:left="100" w:right="239"/>
        <w:jc w:val="both"/>
      </w:pPr>
      <w:r>
        <w:rPr>
          <w:spacing w:val="-2"/>
        </w:rPr>
        <w:t>，加上</w:t>
      </w:r>
      <w:r>
        <w:rPr>
          <w:color w:val="FF0000"/>
          <w:spacing w:val="-2"/>
        </w:rPr>
        <w:t>少子化</w:t>
      </w:r>
      <w:r>
        <w:rPr>
          <w:spacing w:val="-2"/>
        </w:rPr>
        <w:t>的影響，勞動力不若以往充沛，將影響企業的人力資源運用，社會經濟負擔也相對較重。勞工局透過辦理論壇帶領大家一同思索中高齡與高齡者人力運用的新思維，並鼓勵企業善用中高齡與高齡人力資源投入職場，打造企業員工雙贏局面。</w:t>
      </w:r>
    </w:p>
    <w:p>
      <w:pPr>
        <w:pStyle w:val="BodyText"/>
        <w:spacing w:before="11"/>
        <w:rPr>
          <w:sz w:val="28"/>
        </w:rPr>
      </w:pPr>
    </w:p>
    <w:p>
      <w:pPr>
        <w:pStyle w:val="BodyText"/>
        <w:spacing w:before="1"/>
        <w:ind w:left="100"/>
      </w:pPr>
      <w:r>
        <w:rPr/>
        <w:t>圖／臺南市政府勞工局職訓就服中心 提供</w:t>
      </w:r>
    </w:p>
    <w:p>
      <w:pPr>
        <w:pStyle w:val="BodyText"/>
        <w:spacing w:before="12"/>
        <w:rPr>
          <w:sz w:val="33"/>
        </w:rPr>
      </w:pPr>
    </w:p>
    <w:p>
      <w:pPr>
        <w:pStyle w:val="BodyText"/>
        <w:ind w:left="100"/>
      </w:pPr>
      <w:r>
        <w:rPr>
          <w:spacing w:val="-1"/>
        </w:rPr>
        <w:t>職訓就服中心梁偉玲表示本次論壇活動當天提供免費交通接駁專車，歡迎對「職場青銀 世代合作」</w:t>
      </w:r>
    </w:p>
    <w:p>
      <w:pPr>
        <w:spacing w:after="0"/>
        <w:sectPr>
          <w:pgSz w:w="11900" w:h="16840"/>
          <w:pgMar w:top="1500" w:bottom="280" w:left="620" w:right="620"/>
        </w:sectPr>
      </w:pPr>
    </w:p>
    <w:p>
      <w:pPr>
        <w:pStyle w:val="BodyText"/>
        <w:spacing w:line="290" w:lineRule="auto" w:before="21"/>
        <w:ind w:left="100" w:right="119"/>
      </w:pPr>
      <w:r>
        <w:rPr>
          <w:w w:val="101"/>
        </w:rPr>
        <w:t>議題有興趣的市民朋友踴躍報名參加，名額有限，額滿截止，洽詢電話(06)6330820，</w:t>
      </w:r>
      <w:r>
        <w:rPr>
          <w:spacing w:val="-4"/>
          <w:w w:val="101"/>
        </w:rPr>
        <w:t>本活動採網路</w:t>
      </w:r>
      <w:r>
        <w:rPr>
          <w:w w:val="111"/>
        </w:rPr>
        <w:t>報名，報名網址如下：https://job.tainan.gov.tw/activity/111/forum/</w:t>
      </w:r>
      <w:r>
        <w:rPr>
          <w:spacing w:val="-2"/>
          <w:w w:val="111"/>
        </w:rPr>
        <w:t>相關訊息公告於臺南市政</w:t>
      </w:r>
      <w:hyperlink r:id="rId126">
        <w:r>
          <w:rPr>
            <w:w w:val="105"/>
          </w:rPr>
          <w:t>府全球資訊網https://www.tainan.gov.tw/臺南市政府勞工局職訓就服中心網站</w:t>
        </w:r>
      </w:hyperlink>
      <w:r>
        <w:rPr>
          <w:w w:val="105"/>
        </w:rPr>
        <w:t> </w:t>
      </w:r>
      <w:r>
        <w:rPr>
          <w:w w:val="111"/>
        </w:rPr>
        <w:t>https://job.tainan.gov.tw/或以手機掃描QR碼直接報名。</w:t>
      </w:r>
    </w:p>
    <w:p>
      <w:pPr>
        <w:pStyle w:val="BodyText"/>
        <w:spacing w:before="11"/>
        <w:rPr>
          <w:sz w:val="28"/>
        </w:rPr>
      </w:pPr>
    </w:p>
    <w:p>
      <w:pPr>
        <w:pStyle w:val="BodyText"/>
        <w:ind w:left="100"/>
      </w:pPr>
      <w:r>
        <w:rPr/>
        <w:t>(就業安定基金補助</w:t>
      </w:r>
      <w:r>
        <w:rPr>
          <w:spacing w:val="76"/>
          <w:w w:val="150"/>
        </w:rPr>
        <w:t> </w:t>
      </w:r>
      <w:r>
        <w:rPr>
          <w:spacing w:val="-1"/>
        </w:rPr>
        <w:t>臺南市政府勞工局職訓就服中心廣告)</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[202209140078181]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2022-09-14</w:t>
      </w:r>
      <w:r>
        <w:rPr>
          <w:spacing w:val="-7"/>
          <w:w w:val="110"/>
          <w:sz w:val="28"/>
        </w:rPr>
        <w:t> </w:t>
      </w:r>
      <w:r>
        <w:rPr>
          <w:spacing w:val="-2"/>
          <w:w w:val="110"/>
          <w:sz w:val="28"/>
        </w:rPr>
        <w:t>(17:07)</w:t>
      </w:r>
    </w:p>
    <w:p>
      <w:pPr>
        <w:spacing w:line="249" w:lineRule="auto" w:before="12"/>
        <w:ind w:left="100" w:right="7199" w:firstLine="0"/>
        <w:jc w:val="left"/>
        <w:rPr>
          <w:sz w:val="28"/>
        </w:rPr>
      </w:pPr>
      <w:r>
        <w:rPr>
          <w:sz w:val="28"/>
        </w:rPr>
        <w:t>網站(URL連接) | 地方新聞</w:t>
      </w:r>
      <w:r>
        <w:rPr>
          <w:spacing w:val="10"/>
          <w:sz w:val="28"/>
        </w:rPr>
        <w:t>字數: </w:t>
      </w:r>
      <w:r>
        <w:rPr>
          <w:sz w:val="28"/>
        </w:rPr>
        <w:t>1354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39232;mso-wrap-distance-left:0;mso-wrap-distance-right:0" id="docshape120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民進黨行動中常會雲林舉行 蔡英文：力拚雲嘉嘉3</w:t>
      </w:r>
      <w:r>
        <w:rPr>
          <w:spacing w:val="-4"/>
          <w:sz w:val="28"/>
        </w:rPr>
        <w:t>席全上</w:t>
      </w:r>
    </w:p>
    <w:p>
      <w:pPr>
        <w:pStyle w:val="BodyText"/>
        <w:spacing w:before="12"/>
        <w:rPr>
          <w:sz w:val="22"/>
        </w:rPr>
      </w:pPr>
      <w:r>
        <w:rPr/>
        <w:pict>
          <v:shape style="position:absolute;margin-left:36pt;margin-top:15.723047pt;width:523pt;height:.1pt;mso-position-horizontal-relative:page;mso-position-vertical-relative:paragraph;z-index:-14238720;mso-wrap-distance-left:0;mso-wrap-distance-right:0" id="docshape121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：https://news.ltn.com.tw/news/Yunlin/breakingnews/4057879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[202209146689285]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2022-09-14</w:t>
      </w:r>
      <w:r>
        <w:rPr>
          <w:spacing w:val="79"/>
          <w:w w:val="150"/>
          <w:sz w:val="28"/>
        </w:rPr>
        <w:t> </w:t>
      </w:r>
      <w:r>
        <w:rPr>
          <w:spacing w:val="-2"/>
          <w:sz w:val="28"/>
        </w:rPr>
        <w:t>(14:48)</w:t>
      </w:r>
    </w:p>
    <w:p>
      <w:pPr>
        <w:spacing w:line="249" w:lineRule="auto" w:before="12"/>
        <w:ind w:left="100" w:right="6919" w:firstLine="0"/>
        <w:jc w:val="left"/>
        <w:rPr>
          <w:sz w:val="28"/>
        </w:rPr>
      </w:pPr>
      <w:r>
        <w:rPr>
          <w:sz w:val="28"/>
        </w:rPr>
        <w:t>網站(URL連接) | 娛樂八卦通</w:t>
      </w:r>
      <w:r>
        <w:rPr>
          <w:spacing w:val="10"/>
          <w:sz w:val="28"/>
        </w:rPr>
        <w:t>字數: </w:t>
      </w:r>
      <w:r>
        <w:rPr>
          <w:sz w:val="28"/>
        </w:rPr>
        <w:t>1278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38208;mso-wrap-distance-left:0;mso-wrap-distance-right:0" id="docshape121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批家族把持雲林 蔡英文交付2</w:t>
      </w:r>
      <w:r>
        <w:rPr>
          <w:spacing w:val="-1"/>
          <w:sz w:val="28"/>
        </w:rPr>
        <w:t>任務：對手做不到民進黨來做</w:t>
      </w:r>
    </w:p>
    <w:p>
      <w:pPr>
        <w:pStyle w:val="BodyText"/>
        <w:spacing w:before="12"/>
        <w:rPr>
          <w:sz w:val="22"/>
        </w:rPr>
      </w:pPr>
      <w:r>
        <w:rPr/>
        <w:pict>
          <v:shape style="position:absolute;margin-left:36pt;margin-top:15.723047pt;width:523pt;height:.1pt;mso-position-horizontal-relative:page;mso-position-vertical-relative:paragraph;z-index:-14237696;mso-wrap-distance-left:0;mso-wrap-distance-right:0" id="docshape121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27">
        <w:r>
          <w:rPr>
            <w:w w:val="110"/>
          </w:rPr>
          <w:t>文字快照</w:t>
        </w:r>
        <w:r>
          <w:rPr>
            <w:spacing w:val="-2"/>
            <w:w w:val="110"/>
          </w:rPr>
          <w:t>：https://www.ettoday.net/news/20220914/2337903.htm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記者呂晏慈／雲林報導</w:t>
      </w:r>
    </w:p>
    <w:p>
      <w:pPr>
        <w:pStyle w:val="BodyText"/>
        <w:rPr>
          <w:sz w:val="34"/>
        </w:rPr>
      </w:pPr>
    </w:p>
    <w:p>
      <w:pPr>
        <w:pStyle w:val="BodyText"/>
        <w:spacing w:line="290" w:lineRule="auto" w:before="1"/>
        <w:ind w:left="100" w:right="119"/>
      </w:pPr>
      <w:r>
        <w:rPr>
          <w:w w:val="100"/>
        </w:rPr>
        <w:t>距離年底投票日倒數73天，民進黨14日移師雲林縣舉行中常會，身兼黨主席的總統蔡英文致詞時交</w:t>
      </w:r>
      <w:r>
        <w:rPr>
          <w:w w:val="100"/>
        </w:rPr>
        <w:t>付2</w:t>
      </w:r>
      <w:r>
        <w:rPr>
          <w:spacing w:val="-1"/>
          <w:w w:val="100"/>
        </w:rPr>
        <w:t>項任務：一是讓嘉義縣持續的進步，深化綠色執政永續經營，二是重新贏回雲林縣和嘉義市的執</w:t>
      </w:r>
      <w:r>
        <w:rPr/>
        <w:t>政權，「對手做不到的，民進黨來做」；她更直言，盼雲林縣長參選人劉建國再一次用爭氣，翻轉被家族政治把持的雲林縣，讓停擺的雲林大步向前。</w:t>
      </w:r>
    </w:p>
    <w:p>
      <w:pPr>
        <w:pStyle w:val="BodyText"/>
        <w:spacing w:before="10"/>
        <w:rPr>
          <w:sz w:val="28"/>
        </w:rPr>
      </w:pPr>
    </w:p>
    <w:p>
      <w:pPr>
        <w:pStyle w:val="BodyText"/>
        <w:spacing w:line="290" w:lineRule="auto"/>
        <w:ind w:left="100" w:right="239"/>
        <w:jc w:val="both"/>
      </w:pPr>
      <w:r>
        <w:rPr>
          <w:spacing w:val="-2"/>
        </w:rPr>
        <w:t>蔡英文今天下午在民進黨「雲嘉嘉連線」CF公布記者會致詞表示，選前首場行動中常會選擇在雲林</w:t>
      </w:r>
      <w:r>
        <w:rPr>
          <w:spacing w:val="-2"/>
        </w:rPr>
        <w:t>縣舉行，不只是因為民進黨重視雲嘉嘉，更是宣示「為家鄉做事」，打造更好的雲嘉嘉，向出外打拚的遊子號召「揪你返來、逗陣為家」。</w:t>
      </w:r>
    </w:p>
    <w:p>
      <w:pPr>
        <w:pStyle w:val="BodyText"/>
        <w:spacing w:before="11"/>
        <w:rPr>
          <w:sz w:val="28"/>
        </w:rPr>
      </w:pPr>
    </w:p>
    <w:p>
      <w:pPr>
        <w:pStyle w:val="BodyText"/>
        <w:spacing w:line="290" w:lineRule="auto"/>
        <w:ind w:left="100" w:right="119"/>
      </w:pPr>
      <w:r>
        <w:rPr>
          <w:spacing w:val="-2"/>
        </w:rPr>
        <w:t>蔡英文會中表示，嘉義縣長翁章梁、嘉義市長參選人李俊俋、雲林縣長參選人劉建國都有豐富的中央、地方的行政歷練，是「雲嘉嘉會做事連線」的3位戰將，盼「會做事最有力」成為城市治理的新</w:t>
      </w:r>
      <w:r>
        <w:rPr>
          <w:spacing w:val="-2"/>
        </w:rPr>
        <w:t>模式；稱讚翁「有遠見的治理能力」將傳統的農業縣轉型為農工大縣，李是用「有廣度深度的知識力」找回嘉義光榮感，劉則要用「爭氣的意志力」，再一次逆轉雲林。</w:t>
      </w:r>
    </w:p>
    <w:p>
      <w:pPr>
        <w:pStyle w:val="BodyText"/>
        <w:spacing w:before="11"/>
        <w:rPr>
          <w:sz w:val="28"/>
        </w:rPr>
      </w:pPr>
    </w:p>
    <w:p>
      <w:pPr>
        <w:pStyle w:val="BodyText"/>
        <w:spacing w:line="290" w:lineRule="auto"/>
        <w:ind w:left="100" w:right="239"/>
        <w:jc w:val="both"/>
      </w:pPr>
      <w:r>
        <w:rPr>
          <w:spacing w:val="-2"/>
        </w:rPr>
        <w:t>蔡英文特別談及，劉建國在13年前立委補選，那是民進黨政黨輪替的第一戰，用爭氣為民進黨贏得</w:t>
      </w:r>
      <w:r>
        <w:rPr>
          <w:spacing w:val="-2"/>
        </w:rPr>
        <w:t>逆轉第一戰，今年他要再一次用爭氣，翻轉被家族政治把持的雲林縣，要用社福的專業照顧好雲林鄉親，要用建設讓停擺的雲林大步向前。</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蔡英文會中交付雲嘉嘉兩項任務：一是讓嘉義縣持續的進步，深化綠色執政永續經營，二是重新贏回雲林縣和嘉義市的執政權，對手做不到的，民進黨來做，讓「會做事最有力」，成為雲嘉嘉的治理模式，同時拜託為了民主深化、為了擴大公民參與，要拜託所有人動起來，讓修憲案過關。</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220096" from="528pt,34.964531pt" to="552pt,34.964531pt" stroked="true" strokeweight=".8pt" strokecolor="#ff0000">
            <v:stroke dashstyle="solid"/>
            <w10:wrap type="none"/>
          </v:line>
        </w:pict>
      </w:r>
      <w:r>
        <w:rPr/>
        <w:pict>
          <v:line style="position:absolute;mso-position-horizontal-relative:page;mso-position-vertical-relative:paragraph;z-index:17220608" from="36pt,52.964531pt" to="48pt,52.964531pt" stroked="true" strokeweight=".8pt" strokecolor="#ff0000">
            <v:stroke dashstyle="solid"/>
            <w10:wrap type="none"/>
          </v:line>
        </w:pict>
      </w:r>
      <w:r>
        <w:rPr>
          <w:spacing w:val="-2"/>
        </w:rPr>
        <w:t>翁章梁致詞時說，雲林縣和嘉義縣都是農業縣，近年有人口外流、老化的問題，而蔡政府近年施政讓面對城鄉差距的農業縣非常有感，例如推動前瞻基礎建設進行道路建設及闢整，以及長照、</w:t>
      </w:r>
      <w:r>
        <w:rPr>
          <w:color w:val="FF0000"/>
          <w:spacing w:val="-2"/>
        </w:rPr>
        <w:t>少子化</w:t>
      </w:r>
      <w:r>
        <w:rPr>
          <w:spacing w:val="-2"/>
        </w:rPr>
        <w:t>政策資源挹注等，拜託所有好朋友支持劉建國當雲林縣長，李俊俋當嘉義市長，讓雲嘉嘉連線翻轉雲林縣、嘉義市。</w:t>
      </w:r>
    </w:p>
    <w:p>
      <w:pPr>
        <w:pStyle w:val="BodyText"/>
        <w:spacing w:before="10"/>
        <w:rPr>
          <w:sz w:val="28"/>
        </w:rPr>
      </w:pPr>
    </w:p>
    <w:p>
      <w:pPr>
        <w:pStyle w:val="BodyText"/>
        <w:spacing w:line="290" w:lineRule="auto"/>
        <w:ind w:left="100" w:right="119"/>
      </w:pPr>
      <w:r>
        <w:rPr>
          <w:w w:val="100"/>
        </w:rPr>
        <w:t>李俊俋談及，現任嘉義市長黃敏惠已經當了13年縣市首長，13年來沒有做的、沒有解決的問題，大</w:t>
      </w:r>
      <w:r>
        <w:rPr>
          <w:w w:val="100"/>
        </w:rPr>
        <w:t>概再做4</w:t>
      </w:r>
      <w:r>
        <w:rPr>
          <w:spacing w:val="-1"/>
          <w:w w:val="100"/>
        </w:rPr>
        <w:t>年也沒有做，因為市政府執行力太差，必須換個思維，讓不一樣的市長、最有能力的民進黨</w:t>
      </w:r>
      <w:r>
        <w:rPr>
          <w:w w:val="100"/>
        </w:rPr>
        <w:t>執政團隊，發展最完整的雲嘉嘉聯盟，「一個都不能少」。他開玩笑說，翁章梁、劉建國和自己3</w:t>
      </w:r>
      <w:r>
        <w:rPr>
          <w:spacing w:val="-19"/>
          <w:w w:val="100"/>
        </w:rPr>
        <w:t>人</w:t>
      </w:r>
      <w:r>
        <w:rPr/>
        <w:t>要力拼到底，這裡面自己大概要最努力。</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221120" from="138pt,88.914528pt" to="162pt,88.914528pt" stroked="true" strokeweight=".8pt" strokecolor="#ff0000">
            <v:stroke dashstyle="solid"/>
            <w10:wrap type="none"/>
          </v:line>
        </w:pict>
      </w:r>
      <w:r>
        <w:rPr>
          <w:spacing w:val="-2"/>
        </w:rPr>
        <w:t>劉建國表示，站在雲林縣這塊土地，看到嘉義縣總覺得望塵莫及，根據媒體調查，雲林縣無論在競爭力、環境力、幸福感等評比中通通吊車尾，「時間真的不能再蹉跎，腳步不能再慢下來」。他直言，自己面對的是全國最大的政治家族，什麼樣的位置幾乎都有他們家族成員在，例如中華民國農會總幹事是雲林縣長張麗善的老公張永成，幾個月前為了反對《農會法》修法提高賄選刑度，斥資 1億元登報杯葛，在</w:t>
      </w:r>
      <w:r>
        <w:rPr>
          <w:color w:val="FF0000"/>
          <w:spacing w:val="-2"/>
        </w:rPr>
        <w:t>台灣</w:t>
      </w:r>
      <w:r>
        <w:rPr>
          <w:spacing w:val="-2"/>
        </w:rPr>
        <w:t>民主進步的過程裡面，竟然還有這樣的思維。</w:t>
      </w:r>
    </w:p>
    <w:p>
      <w:pPr>
        <w:pStyle w:val="BodyText"/>
        <w:spacing w:before="10"/>
        <w:rPr>
          <w:sz w:val="28"/>
        </w:rPr>
      </w:pPr>
    </w:p>
    <w:p>
      <w:pPr>
        <w:pStyle w:val="BodyText"/>
        <w:spacing w:line="290" w:lineRule="auto"/>
        <w:ind w:left="100" w:right="239"/>
        <w:jc w:val="both"/>
      </w:pPr>
      <w:r>
        <w:rPr>
          <w:spacing w:val="-2"/>
        </w:rPr>
        <w:t>劉建國說，雲林縣進步的腳步不能再蹉跎，他覺得自己做得來，有辦法打造農業首都，將生技、科技與農業做結合，「如果再這樣徬徨、再這樣蹉跎，再這樣用美化的相關數據欺騙雲林縣民，雲林</w:t>
      </w:r>
      <w:r>
        <w:rPr>
          <w:spacing w:val="-1"/>
        </w:rPr>
        <w:t>確實會永遠跟不上嘉義農工大縣」，這次選舉是一個運動，要讓雲嘉嘉共同昂首起步、大步前進。</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[202209145024314]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關鍵評論網 </w:t>
      </w:r>
      <w:r>
        <w:rPr>
          <w:w w:val="110"/>
          <w:sz w:val="28"/>
        </w:rPr>
        <w:t>|</w:t>
      </w:r>
      <w:r>
        <w:rPr>
          <w:spacing w:val="12"/>
          <w:w w:val="110"/>
          <w:sz w:val="28"/>
        </w:rPr>
        <w:t> </w:t>
      </w:r>
      <w:r>
        <w:rPr>
          <w:w w:val="110"/>
          <w:sz w:val="28"/>
        </w:rPr>
        <w:t>2022-09-14</w:t>
      </w:r>
      <w:r>
        <w:rPr>
          <w:spacing w:val="12"/>
          <w:w w:val="110"/>
          <w:sz w:val="28"/>
        </w:rPr>
        <w:t> </w:t>
      </w:r>
      <w:r>
        <w:rPr>
          <w:spacing w:val="-2"/>
          <w:w w:val="110"/>
          <w:sz w:val="28"/>
        </w:rPr>
        <w:t>(18:46)</w:t>
      </w:r>
    </w:p>
    <w:p>
      <w:pPr>
        <w:spacing w:line="249" w:lineRule="auto" w:before="12"/>
        <w:ind w:left="100" w:right="6919" w:firstLine="0"/>
        <w:jc w:val="left"/>
        <w:rPr>
          <w:sz w:val="28"/>
        </w:rPr>
      </w:pPr>
      <w:r>
        <w:rPr>
          <w:sz w:val="28"/>
        </w:rPr>
        <w:t>網站(URL連接) | 全球與區域</w:t>
      </w:r>
      <w:r>
        <w:rPr>
          <w:spacing w:val="10"/>
          <w:sz w:val="28"/>
        </w:rPr>
        <w:t>字數: </w:t>
      </w:r>
      <w:r>
        <w:rPr>
          <w:sz w:val="28"/>
        </w:rPr>
        <w:t>1486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35648;mso-wrap-distance-left:0;mso-wrap-distance-right:0" id="docshape121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日本年輕人不婚比例創40</w:t>
      </w:r>
      <w:r>
        <w:rPr>
          <w:spacing w:val="-1"/>
          <w:sz w:val="28"/>
        </w:rPr>
        <w:t>年新高，專家直指家庭與事業難兼顧、享受單身自由為主因</w:t>
      </w:r>
    </w:p>
    <w:p>
      <w:pPr>
        <w:pStyle w:val="BodyText"/>
        <w:spacing w:before="12"/>
        <w:rPr>
          <w:sz w:val="22"/>
        </w:rPr>
      </w:pPr>
      <w:r>
        <w:rPr/>
        <w:pict>
          <v:shape style="position:absolute;margin-left:36pt;margin-top:15.723047pt;width:523pt;height:.1pt;mso-position-horizontal-relative:page;mso-position-vertical-relative:paragraph;z-index:-14235136;mso-wrap-distance-left:0;mso-wrap-distance-right:0" id="docshape121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28">
        <w:r>
          <w:rPr>
            <w:w w:val="110"/>
          </w:rPr>
          <w:t>文字快照</w:t>
        </w:r>
        <w:r>
          <w:rPr>
            <w:spacing w:val="-2"/>
            <w:w w:val="110"/>
          </w:rPr>
          <w:t>：https://www.thenewslens.com/article/173261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我們想讓你知道的是</w:t>
      </w:r>
    </w:p>
    <w:p>
      <w:pPr>
        <w:pStyle w:val="BodyText"/>
        <w:rPr>
          <w:sz w:val="34"/>
        </w:rPr>
      </w:pPr>
    </w:p>
    <w:p>
      <w:pPr>
        <w:pStyle w:val="BodyText"/>
        <w:spacing w:line="290" w:lineRule="auto" w:before="1"/>
        <w:ind w:left="100" w:right="239"/>
      </w:pPr>
      <w:r>
        <w:rPr>
          <w:spacing w:val="-2"/>
        </w:rPr>
        <w:t>工作壓力龐大、工時長、薪水多年來未調漲，以及對婚姻態度的轉變，讓日本年輕族群不婚比率創下歷史新高。</w:t>
      </w:r>
    </w:p>
    <w:p>
      <w:pPr>
        <w:pStyle w:val="BodyText"/>
        <w:spacing w:before="11"/>
        <w:rPr>
          <w:sz w:val="28"/>
        </w:rPr>
      </w:pPr>
    </w:p>
    <w:p>
      <w:pPr>
        <w:pStyle w:val="BodyText"/>
        <w:spacing w:line="290" w:lineRule="auto"/>
        <w:ind w:left="100" w:right="239"/>
        <w:jc w:val="both"/>
      </w:pPr>
      <w:r>
        <w:rPr>
          <w:spacing w:val="-2"/>
        </w:rPr>
        <w:t>日本年輕族群中，無意結婚的比例創下歷史新高。除了工作時間過久、薪水長期未調漲等因素，男女享受單身自由的態度也成為日本人不婚的關鍵原因。專家警告這一趨勢若未獲改善，日本政府必須重新審視「催婚」策略，否則出生率將持續下修。</w:t>
      </w:r>
    </w:p>
    <w:p>
      <w:pPr>
        <w:pStyle w:val="BodyText"/>
        <w:spacing w:before="11"/>
        <w:rPr>
          <w:sz w:val="28"/>
        </w:rPr>
      </w:pPr>
    </w:p>
    <w:p>
      <w:pPr>
        <w:pStyle w:val="BodyText"/>
        <w:spacing w:line="290" w:lineRule="auto"/>
        <w:ind w:left="100" w:right="239"/>
      </w:pPr>
      <w:r>
        <w:rPr>
          <w:spacing w:val="-2"/>
        </w:rPr>
        <w:t>東京都政府附屬機構國立社會保障．人口問題研究所發布的數據指出，介於18歲至34歲之間的年輕</w:t>
      </w:r>
      <w:r>
        <w:rPr>
          <w:spacing w:val="-2"/>
        </w:rPr>
        <w:t>族群，男性有17.3％、女性有14.6％表示無意結婚，創下1982年首次調查以來的新高。</w:t>
      </w:r>
    </w:p>
    <w:p>
      <w:pPr>
        <w:pStyle w:val="BodyText"/>
        <w:spacing w:before="12"/>
        <w:rPr>
          <w:sz w:val="28"/>
        </w:rPr>
      </w:pPr>
    </w:p>
    <w:p>
      <w:pPr>
        <w:pStyle w:val="BodyText"/>
        <w:spacing w:line="290" w:lineRule="auto"/>
        <w:ind w:left="100" w:right="239"/>
      </w:pPr>
      <w:r>
        <w:rPr>
          <w:w w:val="101"/>
        </w:rPr>
        <w:t>相比1980年代中期日本泡沫經濟興起前進行的調查，當時只有2.3％的男性與4.1％</w:t>
      </w:r>
      <w:r>
        <w:rPr>
          <w:spacing w:val="-3"/>
          <w:w w:val="101"/>
        </w:rPr>
        <w:t>的女性表示永遠</w:t>
      </w:r>
      <w:r>
        <w:rPr/>
        <w:t>不會結婚。</w:t>
      </w:r>
    </w:p>
    <w:p>
      <w:pPr>
        <w:pStyle w:val="BodyText"/>
        <w:spacing w:before="11"/>
        <w:rPr>
          <w:sz w:val="28"/>
        </w:rPr>
      </w:pPr>
    </w:p>
    <w:p>
      <w:pPr>
        <w:pStyle w:val="BodyText"/>
        <w:spacing w:line="290" w:lineRule="auto"/>
        <w:ind w:left="100" w:right="239"/>
      </w:pPr>
      <w:r>
        <w:rPr>
          <w:spacing w:val="-2"/>
        </w:rPr>
        <w:t>隨著日本人口急遽減少、勞動力與經濟萎縮，結婚率的下降也對日本出生率產生影響。專家將此一趨勢歸因於年輕女性越來越享受單身狀態，以及擁有職業的自由。</w:t>
      </w:r>
    </w:p>
    <w:p>
      <w:pPr>
        <w:pStyle w:val="BodyText"/>
        <w:spacing w:before="12"/>
        <w:rPr>
          <w:sz w:val="28"/>
        </w:rPr>
      </w:pPr>
    </w:p>
    <w:p>
      <w:pPr>
        <w:pStyle w:val="BodyText"/>
        <w:ind w:left="100"/>
      </w:pPr>
      <w:r>
        <w:rPr>
          <w:spacing w:val="-1"/>
        </w:rPr>
        <w:t>另一方面，男性同樣也享受單身生活，但對工作保障、養家能力等問題表示擔憂。專家呼籲政府應</w:t>
      </w:r>
    </w:p>
    <w:p>
      <w:pPr>
        <w:spacing w:after="0"/>
        <w:sectPr>
          <w:pgSz w:w="11900" w:h="16840"/>
          <w:pgMar w:top="1500" w:bottom="280" w:left="620" w:right="620"/>
        </w:sectPr>
      </w:pPr>
    </w:p>
    <w:p>
      <w:pPr>
        <w:pStyle w:val="BodyText"/>
        <w:spacing w:before="21"/>
        <w:ind w:left="100"/>
      </w:pPr>
      <w:r>
        <w:rPr>
          <w:spacing w:val="-1"/>
        </w:rPr>
        <w:t>為女性產後返回崗位的過程提高便利性，並解決日本工作時間過長的問題。</w:t>
      </w:r>
    </w:p>
    <w:p>
      <w:pPr>
        <w:pStyle w:val="BodyText"/>
        <w:rPr>
          <w:sz w:val="34"/>
        </w:rPr>
      </w:pPr>
    </w:p>
    <w:p>
      <w:pPr>
        <w:pStyle w:val="BodyText"/>
        <w:spacing w:line="290" w:lineRule="auto" w:before="1"/>
        <w:ind w:left="100" w:right="239"/>
      </w:pPr>
      <w:r>
        <w:rPr>
          <w:spacing w:val="-2"/>
        </w:rPr>
        <w:t>「泡沫經濟破裂後，日本終生雇傭制度崩潰，非正式員工增加。」日本中央大學社會學教授山田昌弘解釋。「男性必須擔起家庭財務的觀念根深柢固，導致婚姻人口下降。」</w:t>
      </w:r>
    </w:p>
    <w:p>
      <w:pPr>
        <w:pStyle w:val="BodyText"/>
        <w:spacing w:before="11"/>
        <w:rPr>
          <w:sz w:val="28"/>
        </w:rPr>
      </w:pPr>
    </w:p>
    <w:p>
      <w:pPr>
        <w:pStyle w:val="BodyText"/>
        <w:spacing w:line="290" w:lineRule="auto"/>
        <w:ind w:left="100" w:right="119"/>
      </w:pPr>
      <w:r>
        <w:rPr>
          <w:w w:val="100"/>
        </w:rPr>
        <w:t>被問及女性理想的生活方式為何時，有將近40％的單身男性以及34％的單身女性回答，是能夠在事</w:t>
      </w:r>
      <w:r>
        <w:rPr>
          <w:w w:val="100"/>
        </w:rPr>
        <w:t>業與撫養兒女之間找到平衡。只有不到7％</w:t>
      </w:r>
      <w:r>
        <w:rPr>
          <w:spacing w:val="-1"/>
          <w:w w:val="100"/>
        </w:rPr>
        <w:t>的男性表示，希望配偶能夠留在家中照顧家庭，顯示日本</w:t>
      </w:r>
      <w:r>
        <w:rPr/>
        <w:t>人對性別角色的態度正在轉變。</w:t>
      </w:r>
    </w:p>
    <w:p>
      <w:pPr>
        <w:pStyle w:val="BodyText"/>
        <w:spacing w:before="11"/>
        <w:rPr>
          <w:sz w:val="28"/>
        </w:rPr>
      </w:pPr>
    </w:p>
    <w:p>
      <w:pPr>
        <w:pStyle w:val="BodyText"/>
        <w:spacing w:line="290" w:lineRule="auto"/>
        <w:ind w:left="100" w:right="239"/>
        <w:jc w:val="both"/>
      </w:pPr>
      <w:r>
        <w:rPr>
          <w:spacing w:val="-2"/>
        </w:rPr>
        <w:t>一名居住於東京的男性曾向《德國之聲》表示，單身的自己很快樂，可以做想做的事，不需要考慮其他人：「我喜歡這種隨心所欲熬夜玩遊戲、看電影、與朋友見面的狀態。」另外，他提到許多已婚的朋友婚後有所改變，已經不常見到他們。</w:t>
      </w:r>
    </w:p>
    <w:p>
      <w:pPr>
        <w:pStyle w:val="BodyText"/>
        <w:spacing w:before="11"/>
        <w:rPr>
          <w:sz w:val="28"/>
        </w:rPr>
      </w:pPr>
    </w:p>
    <w:p>
      <w:pPr>
        <w:pStyle w:val="BodyText"/>
        <w:ind w:left="100"/>
      </w:pPr>
      <w:r>
        <w:rPr>
          <w:spacing w:val="-1"/>
        </w:rPr>
        <w:t>參與東京都政府就業援助計畫的心理學家藤井綾指出，日本與其他國家不同，工資多年來保持不變</w:t>
      </w:r>
    </w:p>
    <w:p>
      <w:pPr>
        <w:pStyle w:val="BodyText"/>
        <w:spacing w:before="62"/>
        <w:ind w:left="100"/>
      </w:pPr>
      <w:r>
        <w:rPr>
          <w:spacing w:val="-1"/>
        </w:rPr>
        <w:t>，讓許多年輕人認為成立家庭是一種過大的經濟負擔。另外，工作壓力也讓經營家庭變得更加困難</w:t>
      </w:r>
    </w:p>
    <w:p>
      <w:pPr>
        <w:pStyle w:val="BodyText"/>
        <w:spacing w:before="63"/>
        <w:ind w:left="100"/>
      </w:pPr>
      <w:r>
        <w:rPr>
          <w:spacing w:val="-1"/>
        </w:rPr>
        <w:t>，因此有越來越多職業女性選擇保持單身。</w:t>
      </w:r>
    </w:p>
    <w:p>
      <w:pPr>
        <w:pStyle w:val="BodyText"/>
        <w:spacing w:before="12"/>
        <w:rPr>
          <w:sz w:val="33"/>
        </w:rPr>
      </w:pPr>
    </w:p>
    <w:p>
      <w:pPr>
        <w:pStyle w:val="BodyText"/>
        <w:spacing w:line="290" w:lineRule="auto"/>
        <w:ind w:left="100" w:right="239"/>
        <w:jc w:val="both"/>
      </w:pPr>
      <w:r>
        <w:rPr>
          <w:spacing w:val="-2"/>
        </w:rPr>
        <w:t>另一方面，藤井綾也點出觀看動漫與真實人際互動的關聯。「漫畫和動漫中的角色並不會爭吵或頂嘴，這對許多人來說更加容易。」藤井綾說道。她認為現在有許多年輕人缺乏社交技能，多數家庭只有獨生兒女的情況，也導致孩子在成長過程中沒有發展出未來生活需要的社交技能。</w:t>
      </w:r>
    </w:p>
    <w:p>
      <w:pPr>
        <w:pStyle w:val="BodyText"/>
        <w:spacing w:before="11"/>
        <w:rPr>
          <w:sz w:val="28"/>
        </w:rPr>
      </w:pPr>
    </w:p>
    <w:p>
      <w:pPr>
        <w:pStyle w:val="BodyText"/>
        <w:spacing w:line="290" w:lineRule="auto"/>
        <w:ind w:left="100" w:right="119"/>
      </w:pPr>
      <w:r>
        <w:rPr>
          <w:w w:val="101"/>
        </w:rPr>
        <w:t>由日本厚生勞動省發布的統計數據顯示，2021年日本共有81萬1604名嬰兒出生，比2020年整整少了</w:t>
      </w:r>
      <w:r>
        <w:rPr>
          <w:w w:val="100"/>
        </w:rPr>
        <w:t>大約3</w:t>
      </w:r>
      <w:r>
        <w:rPr>
          <w:spacing w:val="-1"/>
          <w:w w:val="100"/>
        </w:rPr>
        <w:t>萬人，結婚人數也來到二戰後新低。厚生勞動省表示，疫情爆發帶來的影響已經顯著的呈現在</w:t>
      </w:r>
      <w:r>
        <w:rPr/>
        <w:t>出生率下降的趨勢上。</w:t>
      </w:r>
    </w:p>
    <w:p>
      <w:pPr>
        <w:pStyle w:val="BodyText"/>
        <w:spacing w:before="11"/>
        <w:rPr>
          <w:sz w:val="28"/>
        </w:rPr>
      </w:pPr>
    </w:p>
    <w:p>
      <w:pPr>
        <w:pStyle w:val="BodyText"/>
        <w:spacing w:line="290" w:lineRule="auto"/>
        <w:ind w:left="100" w:right="239"/>
        <w:jc w:val="both"/>
      </w:pPr>
      <w:r>
        <w:rPr>
          <w:w w:val="102"/>
        </w:rPr>
        <w:t>《Inquirer.Net</w:t>
      </w:r>
      <w:r>
        <w:rPr>
          <w:spacing w:val="-1"/>
          <w:w w:val="102"/>
        </w:rPr>
        <w:t>》報導，疫情期間許多人選擇待在家中而非外出社交，結交新朋友並進一步發展婚</w:t>
      </w:r>
      <w:r>
        <w:rPr>
          <w:w w:val="99"/>
        </w:rPr>
        <w:t>姻關係的機會隨之減少。為解決問題，日本地方政府甚至曾經推出人工智慧（AI）</w:t>
      </w:r>
      <w:r>
        <w:rPr>
          <w:spacing w:val="-3"/>
          <w:w w:val="99"/>
        </w:rPr>
        <w:t>配對計畫幫民眾</w:t>
      </w:r>
      <w:r>
        <w:rPr/>
        <w:t>牽紅線。</w:t>
      </w:r>
    </w:p>
    <w:p>
      <w:pPr>
        <w:pStyle w:val="BodyText"/>
        <w:spacing w:before="11"/>
        <w:rPr>
          <w:sz w:val="28"/>
        </w:rPr>
      </w:pPr>
    </w:p>
    <w:p>
      <w:pPr>
        <w:pStyle w:val="BodyText"/>
        <w:spacing w:line="290" w:lineRule="auto"/>
        <w:ind w:left="100" w:right="239"/>
      </w:pPr>
      <w:r>
        <w:rPr>
          <w:spacing w:val="-2"/>
        </w:rPr>
        <w:t>日本內閣府指出，截止2021年8月1日，共有22個縣市正在使用AI配對機制，埼玉縣的線上配對服務</w:t>
      </w:r>
      <w:r>
        <w:rPr>
          <w:spacing w:val="-2"/>
        </w:rPr>
        <w:t>就曾在2021年促成128對婚姻。</w:t>
      </w:r>
    </w:p>
    <w:p>
      <w:pPr>
        <w:pStyle w:val="BodyText"/>
        <w:spacing w:before="12"/>
        <w:rPr>
          <w:sz w:val="28"/>
        </w:rPr>
      </w:pPr>
    </w:p>
    <w:p>
      <w:pPr>
        <w:pStyle w:val="BodyText"/>
        <w:spacing w:line="290" w:lineRule="auto"/>
        <w:ind w:left="100" w:right="239"/>
      </w:pPr>
      <w:r>
        <w:rPr>
          <w:spacing w:val="-2"/>
        </w:rPr>
        <w:t>「政府一直藉由幫助想婚、想生的人實現願望，以提高出生率。」日本中央大學社會學家松田茂樹說道。「但不想結婚的人數若持續增加，政府將被迫重新審視策略，否則出生率將持續下修。」</w:t>
      </w:r>
    </w:p>
    <w:p>
      <w:pPr>
        <w:pStyle w:val="BodyText"/>
        <w:spacing w:before="11"/>
        <w:rPr>
          <w:sz w:val="28"/>
        </w:rPr>
      </w:pPr>
    </w:p>
    <w:p>
      <w:pPr>
        <w:pStyle w:val="BodyText"/>
        <w:spacing w:before="1"/>
        <w:ind w:left="100"/>
      </w:pPr>
      <w:r>
        <w:rPr>
          <w:spacing w:val="-3"/>
        </w:rPr>
        <w:t>新聞來源</w:t>
      </w:r>
    </w:p>
    <w:p>
      <w:pPr>
        <w:pStyle w:val="BodyText"/>
        <w:spacing w:before="12"/>
        <w:rPr>
          <w:sz w:val="33"/>
        </w:rPr>
      </w:pPr>
    </w:p>
    <w:p>
      <w:pPr>
        <w:pStyle w:val="BodyText"/>
        <w:spacing w:line="290" w:lineRule="auto"/>
        <w:ind w:left="100"/>
      </w:pPr>
      <w:r>
        <w:rPr>
          <w:w w:val="110"/>
        </w:rPr>
        <w:t>Record number of young people in Japan rejecting marriage, survey shows（The</w:t>
      </w:r>
      <w:r>
        <w:rPr>
          <w:spacing w:val="40"/>
          <w:w w:val="110"/>
        </w:rPr>
        <w:t> </w:t>
      </w:r>
      <w:r>
        <w:rPr>
          <w:w w:val="110"/>
        </w:rPr>
        <w:t>Guardian）Why are young Japanese rejecting marriage? （Deutsche Welle）Japan: </w:t>
      </w:r>
      <w:r>
        <w:rPr>
          <w:w w:val="110"/>
        </w:rPr>
        <w:t>COVID-19 pandemic</w:t>
      </w:r>
      <w:r>
        <w:rPr>
          <w:spacing w:val="40"/>
          <w:w w:val="110"/>
        </w:rPr>
        <w:t> </w:t>
      </w:r>
      <w:r>
        <w:rPr>
          <w:w w:val="110"/>
        </w:rPr>
        <w:t>exacerbates</w:t>
      </w:r>
      <w:r>
        <w:rPr>
          <w:spacing w:val="40"/>
          <w:w w:val="110"/>
        </w:rPr>
        <w:t> </w:t>
      </w:r>
      <w:r>
        <w:rPr>
          <w:w w:val="110"/>
        </w:rPr>
        <w:t>decline</w:t>
      </w:r>
      <w:r>
        <w:rPr>
          <w:spacing w:val="40"/>
          <w:w w:val="110"/>
        </w:rPr>
        <w:t> </w:t>
      </w:r>
      <w:r>
        <w:rPr>
          <w:w w:val="110"/>
        </w:rPr>
        <w:t>in</w:t>
      </w:r>
      <w:r>
        <w:rPr>
          <w:spacing w:val="40"/>
          <w:w w:val="110"/>
        </w:rPr>
        <w:t> </w:t>
      </w:r>
      <w:r>
        <w:rPr>
          <w:w w:val="110"/>
        </w:rPr>
        <w:t>marriage（Inquirer.Net）</w:t>
      </w:r>
    </w:p>
    <w:p>
      <w:pPr>
        <w:pStyle w:val="BodyText"/>
        <w:spacing w:before="11"/>
        <w:rPr>
          <w:sz w:val="28"/>
        </w:rPr>
      </w:pPr>
    </w:p>
    <w:p>
      <w:pPr>
        <w:pStyle w:val="BodyText"/>
        <w:ind w:left="100"/>
      </w:pPr>
      <w:r>
        <w:rPr>
          <w:spacing w:val="-3"/>
        </w:rPr>
        <w:t>延伸閱讀</w:t>
      </w:r>
    </w:p>
    <w:p>
      <w:pPr>
        <w:spacing w:after="0"/>
        <w:sectPr>
          <w:pgSz w:w="11900" w:h="16840"/>
          <w:pgMar w:top="800" w:bottom="280" w:left="620" w:right="620"/>
        </w:sectPr>
      </w:pPr>
    </w:p>
    <w:p>
      <w:pPr>
        <w:pStyle w:val="BodyText"/>
        <w:spacing w:line="290" w:lineRule="auto" w:before="21"/>
        <w:ind w:left="100" w:right="239"/>
      </w:pPr>
      <w:r>
        <w:rPr/>
        <w:pict>
          <v:line style="position:absolute;mso-position-horizontal-relative:page;mso-position-vertical-relative:paragraph;z-index:17222656" from="156pt,17.964531pt" to="192pt,17.964531pt" stroked="true" strokeweight=".8pt" strokecolor="#ff0000">
            <v:stroke dashstyle="solid"/>
            <w10:wrap type="none"/>
          </v:line>
        </w:pict>
      </w:r>
      <w:r>
        <w:rPr/>
        <w:pict>
          <v:line style="position:absolute;mso-position-horizontal-relative:page;mso-position-vertical-relative:paragraph;z-index:17223168" from="504pt,17.964531pt" to="528pt,17.964531pt" stroked="true" strokeweight=".8pt" strokecolor="#ff0000">
            <v:stroke dashstyle="solid"/>
            <w10:wrap type="none"/>
          </v:line>
        </w:pict>
      </w:r>
      <w:r>
        <w:rPr>
          <w:spacing w:val="-2"/>
        </w:rPr>
        <w:t>解碼日本：高齡化社會</w:t>
      </w:r>
      <w:r>
        <w:rPr>
          <w:color w:val="FF0000"/>
          <w:spacing w:val="-2"/>
        </w:rPr>
        <w:t>少子化</w:t>
      </w:r>
      <w:r>
        <w:rPr>
          <w:spacing w:val="-2"/>
        </w:rPr>
        <w:t>與高齡化是兩件事：關於人口危機，日本《未來年表》教會</w:t>
      </w:r>
      <w:r>
        <w:rPr>
          <w:color w:val="FF0000"/>
          <w:spacing w:val="-2"/>
        </w:rPr>
        <w:t>台灣</w:t>
      </w:r>
      <w:r>
        <w:rPr>
          <w:spacing w:val="-2"/>
        </w:rPr>
        <w:t>的事日本陷入「低欲望社會」：不婚、不生、不買房</w:t>
      </w:r>
    </w:p>
    <w:p>
      <w:pPr>
        <w:pStyle w:val="BodyText"/>
        <w:spacing w:before="12"/>
        <w:rPr>
          <w:sz w:val="28"/>
        </w:rPr>
      </w:pPr>
    </w:p>
    <w:p>
      <w:pPr>
        <w:pStyle w:val="BodyText"/>
        <w:spacing w:line="290" w:lineRule="auto"/>
        <w:ind w:left="100" w:right="239"/>
      </w:pPr>
      <w:r>
        <w:rPr>
          <w:spacing w:val="-2"/>
        </w:rPr>
        <w:t>【加入關鍵評論網會員】每天精彩好文直送你的信箱，每週獨享編輯精選、時事精選、藝文週報等特製電子報。還可留言與作者、記者、編輯討論文章內容。立刻點擊免費加入會員！</w:t>
      </w:r>
    </w:p>
    <w:p>
      <w:pPr>
        <w:pStyle w:val="BodyText"/>
        <w:spacing w:before="11"/>
        <w:rPr>
          <w:sz w:val="28"/>
        </w:rPr>
      </w:pPr>
    </w:p>
    <w:p>
      <w:pPr>
        <w:pStyle w:val="BodyText"/>
        <w:spacing w:line="580" w:lineRule="auto" w:before="1"/>
        <w:ind w:left="100" w:right="6599"/>
      </w:pPr>
      <w:r>
        <w:rPr/>
        <w:t>責任編輯：黃皓筠 核稿編輯：楊士範</w:t>
      </w:r>
      <w:r>
        <w:rPr>
          <w:spacing w:val="-4"/>
        </w:rPr>
        <w:t>猜你喜歡</w:t>
      </w:r>
    </w:p>
    <w:p>
      <w:pPr>
        <w:pStyle w:val="BodyText"/>
        <w:tabs>
          <w:tab w:pos="1299" w:val="left" w:leader="none"/>
        </w:tabs>
        <w:spacing w:line="296" w:lineRule="exact"/>
        <w:ind w:left="100"/>
      </w:pPr>
      <w:r>
        <w:rPr/>
        <w:t>收藏文</w:t>
      </w:r>
      <w:r>
        <w:rPr>
          <w:spacing w:val="-10"/>
        </w:rPr>
        <w:t>章</w:t>
      </w:r>
      <w:r>
        <w:rPr/>
        <w:tab/>
        <w:t>訂閱此作</w:t>
      </w:r>
      <w:r>
        <w:rPr>
          <w:spacing w:val="-10"/>
        </w:rPr>
        <w:t>者</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[202209147958015]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2022-09-13</w:t>
      </w:r>
      <w:r>
        <w:rPr>
          <w:spacing w:val="21"/>
          <w:w w:val="110"/>
          <w:sz w:val="28"/>
        </w:rPr>
        <w:t> </w:t>
      </w:r>
      <w:r>
        <w:rPr>
          <w:spacing w:val="-2"/>
          <w:w w:val="110"/>
          <w:sz w:val="28"/>
        </w:rPr>
        <w:t>(09:40)</w:t>
      </w:r>
    </w:p>
    <w:p>
      <w:pPr>
        <w:spacing w:line="249" w:lineRule="auto" w:before="12"/>
        <w:ind w:left="100" w:right="7199" w:firstLine="0"/>
        <w:jc w:val="left"/>
        <w:rPr>
          <w:sz w:val="28"/>
        </w:rPr>
      </w:pPr>
      <w:r>
        <w:rPr>
          <w:sz w:val="28"/>
        </w:rPr>
        <w:t>網站(URL連接) | 新聞總覽</w:t>
      </w:r>
      <w:r>
        <w:rPr>
          <w:spacing w:val="10"/>
          <w:sz w:val="28"/>
        </w:rPr>
        <w:t>字數: </w:t>
      </w:r>
      <w:r>
        <w:rPr>
          <w:sz w:val="28"/>
        </w:rPr>
        <w:t>8303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33600;mso-wrap-distance-left:0;mso-wrap-distance-right:0" id="docshape121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隱藏的全家福──從山區、加工區到社區，數萬移工父母的生子冒險</w:t>
      </w:r>
    </w:p>
    <w:p>
      <w:pPr>
        <w:pStyle w:val="BodyText"/>
        <w:spacing w:before="12"/>
        <w:rPr>
          <w:sz w:val="22"/>
        </w:rPr>
      </w:pPr>
      <w:r>
        <w:rPr/>
        <w:pict>
          <v:shape style="position:absolute;margin-left:36pt;margin-top:15.723047pt;width:523pt;height:.1pt;mso-position-horizontal-relative:page;mso-position-vertical-relative:paragraph;z-index:-14233088;mso-wrap-distance-left:0;mso-wrap-distance-right:0" id="docshape121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pPr>
      <w:r>
        <w:rPr>
          <w:spacing w:val="-2"/>
          <w:w w:val="80"/>
        </w:rPr>
        <w:t>：https://tw.news.yahoo.com/%E9%9A%B1%E8%97%8F%E7%9A%84%E5%85%A8%E5%AE%B6%E7%A6%8F%E2%9</w:t>
      </w:r>
      <w:r>
        <w:rPr>
          <w:spacing w:val="80"/>
        </w:rPr>
        <w:t>   </w:t>
      </w:r>
      <w:r>
        <w:rPr>
          <w:spacing w:val="-2"/>
          <w:w w:val="70"/>
        </w:rPr>
        <w:t>4%80%E2%94%80%E5%BE%9E%E5%B1%B1%E5%8D%80%E3%80%81%E5%8A%A0%E5%B7%A5%E5%8D%80%E5%88%B0%E</w:t>
      </w:r>
    </w:p>
    <w:p>
      <w:pPr>
        <w:pStyle w:val="BodyText"/>
        <w:spacing w:line="297" w:lineRule="exact"/>
        <w:ind w:left="100"/>
      </w:pPr>
      <w:r>
        <w:rPr>
          <w:spacing w:val="-2"/>
          <w:w w:val="70"/>
        </w:rPr>
        <w:t>7%A4%BE%E5%8D%80%EF%BC%8C%E6%95%B8%E8%90%AC%E7%A7%BB%E5%B7%A5%E7%88%B6%E6%AF%8D%E7%9A%8</w:t>
      </w:r>
    </w:p>
    <w:p>
      <w:pPr>
        <w:pStyle w:val="BodyText"/>
        <w:spacing w:before="62"/>
        <w:ind w:left="100"/>
      </w:pPr>
      <w:r>
        <w:rPr>
          <w:w w:val="80"/>
        </w:rPr>
        <w:t>4%E7%94%9F%E5%AD%90%E5%86%92%E9%9A%AA-</w:t>
      </w:r>
      <w:r>
        <w:rPr>
          <w:spacing w:val="-2"/>
          <w:w w:val="90"/>
        </w:rPr>
        <w:t>001410299.html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pict>
          <v:shape style="position:absolute;margin-left:162pt;margin-top:16.964531pt;width:24pt;height:.1pt;mso-position-horizontal-relative:page;mso-position-vertical-relative:paragraph;z-index:-14232576;mso-wrap-distance-left:0;mso-wrap-distance-right:0" id="docshape1217" coordorigin="3240,339" coordsize="480,0" path="m3240,339l3720,339e" filled="false" stroked="true" strokeweight=".8pt" strokecolor="#ff0000">
            <v:path arrowok="t"/>
            <v:stroke dashstyle="solid"/>
            <w10:wrap type="topAndBottom"/>
          </v:shape>
        </w:pict>
      </w:r>
      <w:r>
        <w:rPr/>
        <w:pict>
          <v:shape style="position:absolute;margin-left:354pt;margin-top:16.964531pt;width:24pt;height:.1pt;mso-position-horizontal-relative:page;mso-position-vertical-relative:paragraph;z-index:-14232064;mso-wrap-distance-left:0;mso-wrap-distance-right:0" id="docshape1218" coordorigin="7080,339" coordsize="480,0" path="m7080,339l7560,339e" filled="false" stroked="true" strokeweight=".8pt" strokecolor="#ff0000">
            <v:path arrowok="t"/>
            <v:stroke dashstyle="solid"/>
            <w10:wrap type="topAndBottom"/>
          </v:shape>
        </w:pict>
      </w:r>
      <w:r>
        <w:rPr/>
        <w:t>每年有大約1萬名移工在</w:t>
      </w:r>
      <w:r>
        <w:rPr>
          <w:color w:val="FF0000"/>
        </w:rPr>
        <w:t>台灣</w:t>
      </w:r>
      <w:r>
        <w:rPr/>
        <w:t>生兒育女，如此龐大的群體，在</w:t>
      </w:r>
      <w:r>
        <w:rPr>
          <w:color w:val="FF0000"/>
        </w:rPr>
        <w:t>台灣</w:t>
      </w:r>
      <w:r>
        <w:rPr/>
        <w:t>社會卻宛如隱形。（</w:t>
      </w:r>
      <w:r>
        <w:rPr>
          <w:spacing w:val="-2"/>
        </w:rPr>
        <w:t>攝影／楊子磊</w:t>
      </w:r>
    </w:p>
    <w:p>
      <w:pPr>
        <w:spacing w:before="13"/>
        <w:ind w:left="100" w:right="0" w:firstLine="0"/>
        <w:jc w:val="left"/>
        <w:rPr>
          <w:sz w:val="24"/>
        </w:rPr>
      </w:pPr>
      <w:r>
        <w:rPr>
          <w:sz w:val="24"/>
        </w:rPr>
        <w:t>）</w:t>
      </w:r>
    </w:p>
    <w:p>
      <w:pPr>
        <w:pStyle w:val="BodyText"/>
        <w:rPr>
          <w:sz w:val="34"/>
        </w:rPr>
      </w:pPr>
    </w:p>
    <w:p>
      <w:pPr>
        <w:pStyle w:val="BodyText"/>
        <w:spacing w:line="290" w:lineRule="auto" w:before="1"/>
        <w:ind w:left="100" w:right="239"/>
      </w:pPr>
      <w:r>
        <w:rPr>
          <w:spacing w:val="-2"/>
        </w:rPr>
        <w:t>文字／曹馥年；攝影／楊子磊、馬雨辰；設計／黃禹禛；共同採訪／李雪莉、陳德倫、詹婉如、藍</w:t>
      </w:r>
      <w:r>
        <w:rPr>
          <w:spacing w:val="-6"/>
        </w:rPr>
        <w:t>婉甄</w:t>
      </w:r>
    </w:p>
    <w:p>
      <w:pPr>
        <w:pStyle w:val="BodyText"/>
        <w:spacing w:before="11"/>
        <w:rPr>
          <w:sz w:val="28"/>
        </w:rPr>
      </w:pPr>
    </w:p>
    <w:p>
      <w:pPr>
        <w:pStyle w:val="BodyText"/>
        <w:ind w:left="100"/>
      </w:pPr>
      <w:r>
        <w:rPr>
          <w:spacing w:val="-1"/>
        </w:rPr>
        <w:t>核稿／李雪莉；責任編輯／張詩芸</w:t>
      </w:r>
    </w:p>
    <w:p>
      <w:pPr>
        <w:pStyle w:val="BodyText"/>
        <w:rPr>
          <w:sz w:val="34"/>
        </w:rPr>
      </w:pPr>
    </w:p>
    <w:p>
      <w:pPr>
        <w:pStyle w:val="BodyText"/>
        <w:spacing w:line="290" w:lineRule="auto"/>
        <w:ind w:left="100" w:right="119"/>
      </w:pPr>
      <w:r>
        <w:rPr/>
        <w:pict>
          <v:line style="position:absolute;mso-position-horizontal-relative:page;mso-position-vertical-relative:paragraph;z-index:17225728" from="240pt,34.914532pt" to="264pt,34.914532pt" stroked="true" strokeweight=".8pt" strokecolor="#ff0000">
            <v:stroke dashstyle="solid"/>
            <w10:wrap type="none"/>
          </v:line>
        </w:pict>
      </w:r>
      <w:r>
        <w:rPr>
          <w:spacing w:val="-2"/>
        </w:rPr>
        <w:t>全台近70萬名移工，35萬是女性，其中有7成是25歲至44歲的育齡婦女。她們曾在禁孕條款下奉獻青</w:t>
      </w:r>
      <w:r>
        <w:rPr>
          <w:spacing w:val="-2"/>
        </w:rPr>
        <w:t>春，回國時往往已過了適育年齡。近年</w:t>
      </w:r>
      <w:r>
        <w:rPr>
          <w:color w:val="FF0000"/>
          <w:spacing w:val="-2"/>
        </w:rPr>
        <w:t>台灣</w:t>
      </w:r>
      <w:r>
        <w:rPr>
          <w:spacing w:val="-2"/>
        </w:rPr>
        <w:t>取消對移工的妊娠檢查，保障其在台孕產且不被解僱</w:t>
      </w:r>
    </w:p>
    <w:p>
      <w:pPr>
        <w:pStyle w:val="BodyText"/>
        <w:spacing w:line="290" w:lineRule="auto"/>
        <w:ind w:left="100" w:right="239"/>
      </w:pPr>
      <w:r>
        <w:rPr/>
        <w:pict>
          <v:line style="position:absolute;mso-position-horizontal-relative:page;mso-position-vertical-relative:paragraph;z-index:17226240" from="348pt,16.914532pt" to="372pt,16.914532pt" stroked="true" strokeweight=".8pt" strokecolor="#ff0000">
            <v:stroke dashstyle="solid"/>
            <w10:wrap type="none"/>
          </v:line>
        </w:pict>
      </w:r>
      <w:r>
        <w:rPr>
          <w:spacing w:val="-2"/>
        </w:rPr>
        <w:t>；根據領取勞保生育給付的人數推估，每年有逾萬名移工在</w:t>
      </w:r>
      <w:r>
        <w:rPr>
          <w:color w:val="FF0000"/>
          <w:spacing w:val="-2"/>
        </w:rPr>
        <w:t>台灣</w:t>
      </w:r>
      <w:r>
        <w:rPr>
          <w:spacing w:val="-2"/>
        </w:rPr>
        <w:t>成為父母，但黑數遠遠超過，而她們懷孕後仍有高比例選擇解約回國，或是強迫終止契約、遣返，或被迫墮胎。</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226752" from="336pt,16.914532pt" to="360pt,16.914532pt" stroked="true" strokeweight=".8pt" strokecolor="#ff0000">
            <v:stroke dashstyle="solid"/>
            <w10:wrap type="none"/>
          </v:line>
        </w:pict>
      </w:r>
      <w:r>
        <w:rPr/>
        <w:pict>
          <v:line style="position:absolute;mso-position-horizontal-relative:page;mso-position-vertical-relative:paragraph;z-index:17227264" from="396pt,34.914532pt" to="420pt,34.914532pt" stroked="true" strokeweight=".8pt" strokecolor="#ff0000">
            <v:stroke dashstyle="solid"/>
            <w10:wrap type="none"/>
          </v:line>
        </w:pict>
      </w:r>
      <w:r>
        <w:rPr>
          <w:spacing w:val="-2"/>
        </w:rPr>
        <w:t>從山區、加工區到社區，人數逐年增長的移工爸媽，將在</w:t>
      </w:r>
      <w:r>
        <w:rPr>
          <w:color w:val="FF0000"/>
          <w:spacing w:val="-2"/>
        </w:rPr>
        <w:t>台灣</w:t>
      </w:r>
      <w:r>
        <w:rPr>
          <w:spacing w:val="-2"/>
        </w:rPr>
        <w:t>踏上什麼樣的異鄉親職路？新生命的來臨，為何伴隨失業的恐懼？移工們在台成家的選擇，又將如何影響</w:t>
      </w:r>
      <w:r>
        <w:rPr>
          <w:color w:val="FF0000"/>
          <w:spacing w:val="-2"/>
        </w:rPr>
        <w:t>台灣</w:t>
      </w:r>
      <w:r>
        <w:rPr>
          <w:spacing w:val="-2"/>
        </w:rPr>
        <w:t>社會？</w:t>
      </w:r>
    </w:p>
    <w:p>
      <w:pPr>
        <w:spacing w:after="0" w:line="290" w:lineRule="auto"/>
        <w:sectPr>
          <w:pgSz w:w="11900" w:h="16840"/>
          <w:pgMar w:top="1500" w:bottom="280" w:left="620" w:right="620"/>
        </w:sectPr>
      </w:pPr>
    </w:p>
    <w:p>
      <w:pPr>
        <w:pStyle w:val="BodyText"/>
        <w:spacing w:line="290" w:lineRule="auto" w:before="21"/>
        <w:ind w:left="100" w:right="119"/>
      </w:pPr>
      <w:r>
        <w:rPr>
          <w:w w:val="101"/>
        </w:rPr>
        <w:t>早上6點，時值盛夏的海拔2,000公尺山區，氣溫10多度。載著一家三口的重機檔車在一處不起眼的</w:t>
      </w:r>
      <w:r>
        <w:rPr>
          <w:w w:val="100"/>
        </w:rPr>
        <w:t>鐵皮工寮前熄火，包著農用頭巾的印尼婦人Wati（化名）輕手輕腳下車，將裹在羽絨衣裡的2</w:t>
      </w:r>
      <w:r>
        <w:rPr>
          <w:spacing w:val="-7"/>
          <w:w w:val="100"/>
        </w:rPr>
        <w:t>歲女兒</w:t>
      </w:r>
      <w:r>
        <w:rPr/>
        <w:t>與一罐奶粉交給應門的保母，屋內嬰兒床上，已有幾位其他父母托顧的幼兒，眨著眼睛望向她。</w:t>
      </w:r>
    </w:p>
    <w:p>
      <w:pPr>
        <w:pStyle w:val="BodyText"/>
        <w:spacing w:before="11"/>
        <w:rPr>
          <w:sz w:val="28"/>
        </w:rPr>
      </w:pPr>
    </w:p>
    <w:p>
      <w:pPr>
        <w:pStyle w:val="BodyText"/>
        <w:spacing w:line="290" w:lineRule="auto" w:before="1"/>
        <w:ind w:left="100" w:right="239"/>
      </w:pPr>
      <w:r>
        <w:rPr>
          <w:spacing w:val="-2"/>
        </w:rPr>
        <w:t>Wati向半睡半醒的女兒悄聲道別，正值農忙，她與先生得到另一座山頭採收水蜜桃，女兒今晚需在</w:t>
      </w:r>
      <w:r>
        <w:rPr>
          <w:spacing w:val="-2"/>
        </w:rPr>
        <w:t>保母家過夜。看見Wati的不捨，保母微笑地說，會多拍幾張照片LINE給她。</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229312" from="516pt,34.914532pt" to="540pt,34.914532pt" stroked="true" strokeweight=".8pt" strokecolor="#ff0000">
            <v:stroke dashstyle="solid"/>
            <w10:wrap type="none"/>
          </v:line>
        </w:pict>
      </w:r>
      <w:r>
        <w:rPr>
          <w:spacing w:val="-2"/>
        </w:rPr>
        <w:t>夫妻倆重新發動引擎，蜿蜒的產業道路上，他們遇見一些載著孩子趕往保母家的印尼同鄉。這群趕在上班前送托子女的爸媽，心情與所有雙薪家庭父母無異，唯一差別是，他們的身分都是在</w:t>
      </w:r>
      <w:r>
        <w:rPr>
          <w:color w:val="FF0000"/>
          <w:spacing w:val="-2"/>
        </w:rPr>
        <w:t>台灣</w:t>
      </w:r>
      <w:r>
        <w:rPr>
          <w:spacing w:val="-2"/>
        </w:rPr>
        <w:t>高山上幫農的失聯移工。</w:t>
      </w:r>
    </w:p>
    <w:p>
      <w:pPr>
        <w:pStyle w:val="BodyText"/>
        <w:spacing w:before="11"/>
        <w:rPr>
          <w:sz w:val="28"/>
        </w:rPr>
      </w:pPr>
    </w:p>
    <w:p>
      <w:pPr>
        <w:pStyle w:val="BodyText"/>
        <w:spacing w:line="290" w:lineRule="auto"/>
        <w:ind w:left="100" w:right="119"/>
      </w:pPr>
      <w:r>
        <w:rPr>
          <w:spacing w:val="-2"/>
        </w:rPr>
        <w:t>就Wati所知，她工作的那片水果產區，有養育孩子的失聯移工父母至少50對以上，帶著從襁褓到學齡的孩童，甚至有的已超過10歲。他們出生後就跟著父母待在山頭，幾乎未曾離開過2,000多公尺的</w:t>
      </w:r>
      <w:r>
        <w:rPr>
          <w:spacing w:val="-4"/>
        </w:rPr>
        <w:t>山區。</w:t>
      </w:r>
    </w:p>
    <w:p>
      <w:pPr>
        <w:pStyle w:val="BodyText"/>
        <w:spacing w:before="11"/>
        <w:rPr>
          <w:sz w:val="28"/>
        </w:rPr>
      </w:pPr>
    </w:p>
    <w:p>
      <w:pPr>
        <w:pStyle w:val="BodyText"/>
        <w:ind w:left="100"/>
      </w:pPr>
      <w:r>
        <w:rPr/>
        <w:pict>
          <v:shape style="position:absolute;margin-left:96pt;margin-top:16.914532pt;width:24pt;height:.1pt;mso-position-horizontal-relative:page;mso-position-vertical-relative:paragraph;z-index:-14229504;mso-wrap-distance-left:0;mso-wrap-distance-right:0" id="docshape1219" coordorigin="1920,338" coordsize="480,0" path="m1920,338l2400,338e" filled="false" stroked="true" strokeweight=".8pt" strokecolor="#ff0000">
            <v:path arrowok="t"/>
            <v:stroke dashstyle="solid"/>
            <w10:wrap type="topAndBottom"/>
          </v:shape>
        </w:pict>
      </w:r>
      <w:r>
        <w:rPr/>
        <w:t>移工家庭在</w:t>
      </w:r>
      <w:r>
        <w:rPr>
          <w:color w:val="FF0000"/>
        </w:rPr>
        <w:t>台灣</w:t>
      </w:r>
      <w:r>
        <w:rPr>
          <w:spacing w:val="-1"/>
        </w:rPr>
        <w:t>高海拔山區扎下了根。</w:t>
      </w:r>
    </w:p>
    <w:p>
      <w:pPr>
        <w:pStyle w:val="BodyText"/>
        <w:spacing w:before="1"/>
        <w:rPr>
          <w:sz w:val="30"/>
        </w:rPr>
      </w:pPr>
    </w:p>
    <w:p>
      <w:pPr>
        <w:pStyle w:val="BodyText"/>
        <w:ind w:left="100"/>
      </w:pPr>
      <w:r>
        <w:rPr>
          <w:spacing w:val="-1"/>
        </w:rPr>
        <w:t>每隔幾公里，他們用貨櫃屋或鐵皮搭建的家，就錯落在一片又一片的果園或茶園旁。除了這座山區</w:t>
      </w:r>
    </w:p>
    <w:p>
      <w:pPr>
        <w:pStyle w:val="BodyText"/>
        <w:spacing w:before="62"/>
        <w:ind w:left="100"/>
      </w:pPr>
      <w:r>
        <w:rPr/>
        <w:t>，《報導者》在過去5</w:t>
      </w:r>
      <w:r>
        <w:rPr>
          <w:spacing w:val="-1"/>
        </w:rPr>
        <w:t>個月間，密集訪談數十位合法與失聯的移工父母，他們不只在高山上組成聚落</w:t>
      </w:r>
    </w:p>
    <w:p>
      <w:pPr>
        <w:pStyle w:val="BodyText"/>
        <w:spacing w:before="62"/>
        <w:ind w:left="100"/>
      </w:pPr>
      <w:r>
        <w:rPr>
          <w:spacing w:val="-1"/>
        </w:rPr>
        <w:t>，也在加工廠密集的城鎮、交通便利的村鎮鄉里間，成立家庭。</w:t>
      </w:r>
    </w:p>
    <w:p>
      <w:pPr>
        <w:pStyle w:val="BodyText"/>
        <w:rPr>
          <w:sz w:val="34"/>
        </w:rPr>
      </w:pPr>
    </w:p>
    <w:p>
      <w:pPr>
        <w:pStyle w:val="BodyText"/>
        <w:ind w:left="100"/>
      </w:pPr>
      <w:r>
        <w:rPr/>
        <w:pict>
          <v:shape style="position:absolute;margin-left:108pt;margin-top:16.914532pt;width:24pt;height:.1pt;mso-position-horizontal-relative:page;mso-position-vertical-relative:paragraph;z-index:-14228992;mso-wrap-distance-left:0;mso-wrap-distance-right:0" id="docshape1220" coordorigin="2160,338" coordsize="480,0" path="m2160,338l2640,338e" filled="false" stroked="true" strokeweight=".8pt" strokecolor="#ff0000">
            <v:path arrowok="t"/>
            <v:stroke dashstyle="solid"/>
            <w10:wrap type="topAndBottom"/>
          </v:shape>
        </w:pict>
      </w:r>
      <w:r>
        <w:rPr/>
        <w:t>移工家庭已是</w:t>
      </w:r>
      <w:r>
        <w:rPr>
          <w:color w:val="FF0000"/>
        </w:rPr>
        <w:t>台灣</w:t>
      </w:r>
      <w:r>
        <w:rPr>
          <w:spacing w:val="-1"/>
        </w:rPr>
        <w:t>社會一個巨大而無聲的存在。</w:t>
      </w:r>
    </w:p>
    <w:p>
      <w:pPr>
        <w:pStyle w:val="BodyText"/>
        <w:spacing w:before="1"/>
        <w:rPr>
          <w:sz w:val="30"/>
        </w:rPr>
      </w:pPr>
    </w:p>
    <w:p>
      <w:pPr>
        <w:pStyle w:val="BodyText"/>
        <w:ind w:left="100"/>
      </w:pPr>
      <w:r>
        <w:rPr/>
        <w:pict>
          <v:shape style="position:absolute;margin-left:36pt;margin-top:16.914532pt;width:24pt;height:.1pt;mso-position-horizontal-relative:page;mso-position-vertical-relative:paragraph;z-index:-14228480;mso-wrap-distance-left:0;mso-wrap-distance-right:0" id="docshape1221" coordorigin="720,338" coordsize="480,0" path="m720,338l1200,338e" filled="false" stroked="true" strokeweight=".8pt" strokecolor="#ff0000">
            <v:path arrowok="t"/>
            <v:stroke dashstyle="solid"/>
            <w10:wrap type="topAndBottom"/>
          </v:shape>
        </w:pict>
      </w:r>
      <w:r>
        <w:rPr>
          <w:color w:val="FF0000"/>
        </w:rPr>
        <w:t>台灣</w:t>
      </w:r>
      <w:r>
        <w:rPr>
          <w:spacing w:val="-1"/>
        </w:rPr>
        <w:t>社會悄然的新洗禮：每年新增近萬移工父母</w:t>
      </w:r>
    </w:p>
    <w:p>
      <w:pPr>
        <w:pStyle w:val="BodyText"/>
        <w:spacing w:before="1"/>
        <w:rPr>
          <w:sz w:val="30"/>
        </w:rPr>
      </w:pPr>
    </w:p>
    <w:p>
      <w:pPr>
        <w:pStyle w:val="BodyText"/>
        <w:spacing w:line="290" w:lineRule="auto"/>
        <w:ind w:left="100" w:right="239"/>
        <w:jc w:val="both"/>
      </w:pPr>
      <w:r>
        <w:rPr/>
        <w:t>菲裔美籍神父Joy</w:t>
      </w:r>
      <w:r>
        <w:rPr>
          <w:spacing w:val="77"/>
          <w:w w:val="150"/>
        </w:rPr>
        <w:t> </w:t>
      </w:r>
      <w:r>
        <w:rPr/>
        <w:t>Tajonera（左2），為7個月大的移工寶寶Nathalie受洗。在耶穌聖心和聖母瑪利</w:t>
      </w:r>
      <w:r>
        <w:rPr>
          <w:spacing w:val="-2"/>
        </w:rPr>
        <w:t>亞無玷聖心堂愈來愈頻繁的嬰兒洗禮，見證移工在台孕育下一代的選擇。（攝影／楊子磊）</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229824" from="480pt,34.964531pt" to="504pt,34.964531pt" stroked="true" strokeweight=".8pt" strokecolor="#ff0000">
            <v:stroke dashstyle="solid"/>
            <w10:wrap type="none"/>
          </v:line>
        </w:pict>
      </w:r>
      <w:r>
        <w:rPr>
          <w:spacing w:val="-2"/>
        </w:rPr>
        <w:t>擔任監委已三屆，關注移工人權、失聯移工的監委王美玉，自從7年前在台北市「關愛之家」看見一</w:t>
      </w:r>
      <w:r>
        <w:rPr>
          <w:spacing w:val="-2"/>
        </w:rPr>
        <w:t>群移工媽媽產後逃逸、棄養或父母不詳的「黑戶寶寶」，她心中一直有個疑問：「在</w:t>
      </w:r>
      <w:r>
        <w:rPr>
          <w:color w:val="FF0000"/>
          <w:spacing w:val="-2"/>
        </w:rPr>
        <w:t>台灣</w:t>
      </w:r>
      <w:r>
        <w:rPr>
          <w:spacing w:val="-2"/>
        </w:rPr>
        <w:t>，移工爸媽究竟有多少？」</w:t>
      </w:r>
    </w:p>
    <w:p>
      <w:pPr>
        <w:pStyle w:val="BodyText"/>
        <w:spacing w:before="11"/>
        <w:rPr>
          <w:sz w:val="28"/>
        </w:rPr>
      </w:pPr>
    </w:p>
    <w:p>
      <w:pPr>
        <w:pStyle w:val="BodyText"/>
        <w:ind w:left="100"/>
      </w:pPr>
      <w:r>
        <w:rPr/>
        <w:t>今年，她請勞動部調出女性移工領取生育給付的資料，驚訝地發現，「啊！竟然4年內有15,000</w:t>
      </w:r>
      <w:r>
        <w:rPr>
          <w:spacing w:val="-5"/>
        </w:rPr>
        <w:t>多個</w:t>
      </w:r>
    </w:p>
    <w:p>
      <w:pPr>
        <w:pStyle w:val="BodyText"/>
        <w:spacing w:before="62"/>
        <w:ind w:left="100"/>
      </w:pPr>
      <w:r>
        <w:rPr>
          <w:spacing w:val="-1"/>
        </w:rPr>
        <w:t>，而且還只有廠工，不含看護工與失聯移工，我看了很震驚。」</w:t>
      </w:r>
    </w:p>
    <w:p>
      <w:pPr>
        <w:pStyle w:val="BodyText"/>
        <w:rPr>
          <w:sz w:val="34"/>
        </w:rPr>
      </w:pPr>
    </w:p>
    <w:p>
      <w:pPr>
        <w:pStyle w:val="BodyText"/>
        <w:spacing w:line="290" w:lineRule="auto"/>
        <w:ind w:left="100" w:right="239"/>
      </w:pPr>
      <w:r>
        <w:rPr/>
        <w:pict>
          <v:line style="position:absolute;mso-position-horizontal-relative:page;mso-position-vertical-relative:paragraph;z-index:17230336" from="192pt,34.914532pt" to="216pt,34.914532pt" stroked="true" strokeweight=".8pt" strokecolor="#ff0000">
            <v:stroke dashstyle="solid"/>
            <w10:wrap type="none"/>
          </v:line>
        </w:pict>
      </w:r>
      <w:r>
        <w:rPr>
          <w:w w:val="101"/>
        </w:rPr>
        <w:t>根據監察院今年公布的調查報告，近4年，每一年約3,500~5,100</w:t>
      </w:r>
      <w:r>
        <w:rPr>
          <w:spacing w:val="-2"/>
          <w:w w:val="101"/>
        </w:rPr>
        <w:t>名女性移工領取勞保生育給付，也</w:t>
      </w:r>
      <w:r>
        <w:rPr/>
        <w:t>就是每一年，有近萬名移工在</w:t>
      </w:r>
      <w:r>
        <w:rPr>
          <w:color w:val="FF0000"/>
        </w:rPr>
        <w:t>台灣</w:t>
      </w:r>
      <w:r>
        <w:rPr>
          <w:spacing w:val="-1"/>
        </w:rPr>
        <w:t>成為爸媽。這數字只反映有投保勞保、以產業移工為大宗的移工</w:t>
      </w:r>
    </w:p>
    <w:p>
      <w:pPr>
        <w:pStyle w:val="BodyText"/>
        <w:spacing w:line="290" w:lineRule="auto"/>
        <w:ind w:left="100" w:right="239"/>
      </w:pPr>
      <w:r>
        <w:rPr>
          <w:spacing w:val="-2"/>
        </w:rPr>
        <w:t>，而未納入《勞動基準法》（簡稱《勞基法》）保障、未保勞保的家庭看護工，以及跟Wati一樣無</w:t>
      </w:r>
      <w:r>
        <w:rPr>
          <w:spacing w:val="-2"/>
        </w:rPr>
        <w:t>勞保的失聯移工，實際孕產情形則是黑數。</w:t>
      </w:r>
    </w:p>
    <w:p>
      <w:pPr>
        <w:pStyle w:val="BodyText"/>
        <w:spacing w:before="10"/>
        <w:rPr>
          <w:sz w:val="28"/>
        </w:rPr>
      </w:pPr>
    </w:p>
    <w:p>
      <w:pPr>
        <w:pStyle w:val="BodyText"/>
        <w:spacing w:before="1"/>
        <w:ind w:left="100"/>
      </w:pPr>
      <w:r>
        <w:rPr>
          <w:spacing w:val="-4"/>
        </w:rPr>
        <w:t>監察院報告也從移民署與衛福部勾稽的產檢資料發現，縱使在COVID-19</w:t>
      </w:r>
      <w:r>
        <w:rPr>
          <w:spacing w:val="-5"/>
        </w:rPr>
        <w:t>疫情後，移工幾乎「只出不</w:t>
      </w:r>
    </w:p>
    <w:p>
      <w:pPr>
        <w:spacing w:after="0"/>
        <w:sectPr>
          <w:pgSz w:w="11900" w:h="16840"/>
          <w:pgMar w:top="1160" w:bottom="280" w:left="620" w:right="620"/>
        </w:sectPr>
      </w:pPr>
    </w:p>
    <w:p>
      <w:pPr>
        <w:pStyle w:val="BodyText"/>
        <w:spacing w:line="290" w:lineRule="auto" w:before="21"/>
        <w:ind w:left="100" w:right="239"/>
      </w:pPr>
      <w:r>
        <w:rPr>
          <w:spacing w:val="-2"/>
        </w:rPr>
        <w:t>進」，但這3年間在台的產檢人數卻節節攀升，突破每年5,000人。1955勞工諮詢申訴專線，平均每</w:t>
      </w:r>
      <w:r>
        <w:rPr>
          <w:spacing w:val="-2"/>
        </w:rPr>
        <w:t>天接到3通諮詢懷孕權益的電話。</w:t>
      </w:r>
    </w:p>
    <w:p>
      <w:pPr>
        <w:pStyle w:val="BodyText"/>
        <w:spacing w:before="12"/>
        <w:rPr>
          <w:sz w:val="28"/>
        </w:rPr>
      </w:pPr>
    </w:p>
    <w:p>
      <w:pPr>
        <w:pStyle w:val="BodyText"/>
        <w:ind w:left="100"/>
      </w:pPr>
      <w:r>
        <w:rPr>
          <w:spacing w:val="-1"/>
        </w:rPr>
        <w:t>疫情期間移工只出不進，但在台懷孕人數仍居高不下</w:t>
      </w:r>
    </w:p>
    <w:p>
      <w:pPr>
        <w:pStyle w:val="BodyText"/>
        <w:rPr>
          <w:sz w:val="34"/>
        </w:rPr>
      </w:pPr>
    </w:p>
    <w:p>
      <w:pPr>
        <w:pStyle w:val="BodyText"/>
        <w:spacing w:line="290" w:lineRule="auto"/>
        <w:ind w:left="100" w:right="119"/>
        <w:jc w:val="both"/>
      </w:pPr>
      <w:r>
        <w:rPr>
          <w:w w:val="100"/>
        </w:rPr>
        <w:t>8</w:t>
      </w:r>
      <w:r>
        <w:rPr>
          <w:spacing w:val="-1"/>
          <w:w w:val="100"/>
        </w:rPr>
        <w:t>月下旬的一個週末，《報導者》採訪團隊來到台中潭子科技產業園區附近的耶穌聖心和聖母瑪利亞</w:t>
      </w:r>
      <w:r>
        <w:rPr>
          <w:w w:val="101"/>
        </w:rPr>
        <w:t>無玷聖心堂。這天，有一場隆重的嬰兒洗禮。7個月大、穿著白色小洋裝的Nathalie</w:t>
      </w:r>
      <w:r>
        <w:rPr>
          <w:spacing w:val="-3"/>
          <w:w w:val="101"/>
        </w:rPr>
        <w:t>躺在菲律賓籍母</w:t>
      </w:r>
      <w:r>
        <w:rPr>
          <w:w w:val="101"/>
        </w:rPr>
        <w:t>親懷抱，在菲裔美籍神父Joy</w:t>
      </w:r>
      <w:r>
        <w:rPr>
          <w:spacing w:val="39"/>
        </w:rPr>
        <w:t> </w:t>
      </w:r>
      <w:r>
        <w:rPr>
          <w:w w:val="101"/>
        </w:rPr>
        <w:t>Tajonera（中文名陳智仁）主持下完成第一場人生大事。</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231360" from="456pt,34.914532pt" to="480pt,34.914532pt" stroked="true" strokeweight=".8pt" strokecolor="#ff0000">
            <v:stroke dashstyle="solid"/>
            <w10:wrap type="none"/>
          </v:line>
        </w:pict>
      </w:r>
      <w:r>
        <w:rPr>
          <w:spacing w:val="-2"/>
        </w:rPr>
        <w:t>潭子的外籍移工以菲律賓女工為大宗，當天台下的100多位觀禮者幾乎全是女性，其中有5人帶著不</w:t>
      </w:r>
      <w:r>
        <w:rPr>
          <w:spacing w:val="-2"/>
        </w:rPr>
        <w:t>滿1歲的孩子。耶穌聖心和聖母瑪利亞無玷聖心堂每週日舉辦彌撒，神父Joy已在</w:t>
      </w:r>
      <w:r>
        <w:rPr>
          <w:color w:val="FF0000"/>
          <w:spacing w:val="-2"/>
        </w:rPr>
        <w:t>台灣</w:t>
      </w:r>
      <w:r>
        <w:rPr>
          <w:spacing w:val="-2"/>
        </w:rPr>
        <w:t>19年，一直在潭子服務。他長期為移工權益發聲，天主堂也兼具移工的庇護所，近年除了受虐、遭侵害、剝削的移工，還收容不少來自全台各地、即將臨盆或帶著年幼子女的移工媽媽，國籍涵蓋菲律賓、越南、</w:t>
      </w:r>
      <w:r>
        <w:rPr>
          <w:spacing w:val="-4"/>
        </w:rPr>
        <w:t>印尼。</w:t>
      </w:r>
    </w:p>
    <w:p>
      <w:pPr>
        <w:pStyle w:val="BodyText"/>
        <w:spacing w:before="10"/>
        <w:rPr>
          <w:sz w:val="28"/>
        </w:rPr>
      </w:pPr>
    </w:p>
    <w:p>
      <w:pPr>
        <w:pStyle w:val="BodyText"/>
        <w:spacing w:line="290" w:lineRule="auto"/>
        <w:ind w:left="100" w:right="119"/>
      </w:pPr>
      <w:r>
        <w:rPr>
          <w:spacing w:val="-2"/>
        </w:rPr>
        <w:t>神父Joy觀察，大約從10年前開始，在彌撒時舉行嬰兒洗禮的次數逐漸頻繁。有些寶寶是合法移工夫</w:t>
      </w:r>
      <w:r>
        <w:rPr>
          <w:spacing w:val="-2"/>
        </w:rPr>
        <w:t>妻的愛情結晶，也不乏與移工單親媽媽相依為命的孩子，向他諮詢在台孕產權益的移工更多。</w:t>
      </w:r>
    </w:p>
    <w:p>
      <w:pPr>
        <w:pStyle w:val="BodyText"/>
        <w:spacing w:before="12"/>
        <w:rPr>
          <w:sz w:val="28"/>
        </w:rPr>
      </w:pPr>
    </w:p>
    <w:p>
      <w:pPr>
        <w:pStyle w:val="BodyText"/>
        <w:spacing w:line="290" w:lineRule="auto"/>
        <w:ind w:left="100" w:right="119"/>
      </w:pPr>
      <w:r>
        <w:rPr>
          <w:spacing w:val="-2"/>
        </w:rPr>
        <w:t>「現在來求助的懷孕移工，人數大概比我19年前到潭子時多100倍。每週至少2到3人，這是一個很大</w:t>
      </w:r>
      <w:r>
        <w:rPr>
          <w:spacing w:val="-2"/>
        </w:rPr>
        <w:t>的數字。」</w:t>
      </w:r>
    </w:p>
    <w:p>
      <w:pPr>
        <w:pStyle w:val="BodyText"/>
        <w:spacing w:before="11"/>
        <w:rPr>
          <w:sz w:val="28"/>
        </w:rPr>
      </w:pPr>
    </w:p>
    <w:p>
      <w:pPr>
        <w:pStyle w:val="BodyText"/>
        <w:spacing w:before="1"/>
        <w:ind w:left="100"/>
      </w:pPr>
      <w:r>
        <w:rPr>
          <w:spacing w:val="-6"/>
        </w:rPr>
        <w:t>若不是經常接觸移工的雇主、神父、服務移工的NGO，</w:t>
      </w:r>
      <w:r>
        <w:rPr>
          <w:spacing w:val="-7"/>
        </w:rPr>
        <w:t>多數人不會知道，那些合法移工一旦成為父母</w:t>
      </w:r>
    </w:p>
    <w:p>
      <w:pPr>
        <w:pStyle w:val="BodyText"/>
        <w:spacing w:line="290" w:lineRule="auto" w:before="62"/>
        <w:ind w:left="100" w:right="239"/>
      </w:pPr>
      <w:r>
        <w:rPr>
          <w:spacing w:val="-2"/>
        </w:rPr>
        <w:t>，尋找保母時有多傷神；而意外懷孕的家庭看護工，為了兼顧母職和工作，經常選擇和另一半一起</w:t>
      </w:r>
      <w:r>
        <w:rPr>
          <w:spacing w:val="-2"/>
        </w:rPr>
        <w:t>逃離，像Wati一家去到山上或偏鄉，生養下一代。</w:t>
      </w:r>
    </w:p>
    <w:p>
      <w:pPr>
        <w:pStyle w:val="BodyText"/>
        <w:spacing w:before="11"/>
        <w:rPr>
          <w:sz w:val="28"/>
        </w:rPr>
      </w:pPr>
    </w:p>
    <w:p>
      <w:pPr>
        <w:pStyle w:val="BodyText"/>
        <w:ind w:left="100"/>
      </w:pPr>
      <w:r>
        <w:rPr/>
        <w:pict>
          <v:shape style="position:absolute;margin-left:96pt;margin-top:16.914532pt;width:24pt;height:.1pt;mso-position-horizontal-relative:page;mso-position-vertical-relative:paragraph;z-index:-14226432;mso-wrap-distance-left:0;mso-wrap-distance-right:0" id="docshape1222" coordorigin="1920,338" coordsize="480,0" path="m1920,338l2400,338e" filled="false" stroked="true" strokeweight=".8pt" strokecolor="#ff0000">
            <v:path arrowok="t"/>
            <v:stroke dashstyle="solid"/>
            <w10:wrap type="topAndBottom"/>
          </v:shape>
        </w:pict>
      </w:r>
      <w:r>
        <w:rPr/>
        <w:t>2022年，是</w:t>
      </w:r>
      <w:r>
        <w:rPr>
          <w:color w:val="FF0000"/>
        </w:rPr>
        <w:t>台灣</w:t>
      </w:r>
      <w:r>
        <w:rPr/>
        <w:t>引進移工第30年，移工從補充人力逐漸成為不可替代的重要勞動力，人數逼近70</w:t>
      </w:r>
      <w:r>
        <w:rPr>
          <w:spacing w:val="-10"/>
        </w:rPr>
        <w:t>萬</w:t>
      </w:r>
    </w:p>
    <w:p>
      <w:pPr>
        <w:pStyle w:val="BodyText"/>
        <w:spacing w:line="290" w:lineRule="auto" w:before="13"/>
        <w:ind w:left="100" w:right="119"/>
      </w:pPr>
      <w:r>
        <w:rPr>
          <w:spacing w:val="-2"/>
        </w:rPr>
        <w:t>，其中34萬是男性、35萬是女性；這35萬名女性中，有7成是25歲至44歲的育齡婦女。但多數人不明</w:t>
      </w:r>
      <w:r>
        <w:rPr>
          <w:spacing w:val="-2"/>
        </w:rPr>
        <w:t>白，移工已不再是隻身在台飄零的工作者，為數不少的人慢慢地以「家庭」為單位，在這塊土地生</w:t>
      </w:r>
      <w:r>
        <w:rPr>
          <w:spacing w:val="-6"/>
        </w:rPr>
        <w:t>活。</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231872" from="84pt,52.964531pt" to="108pt,52.964531pt" stroked="true" strokeweight=".8pt" strokecolor="#ff0000">
            <v:stroke dashstyle="solid"/>
            <w10:wrap type="none"/>
          </v:line>
        </w:pict>
      </w:r>
      <w:r>
        <w:rPr>
          <w:spacing w:val="-2"/>
        </w:rPr>
        <w:t>而這個十多年來漫長的「進行式」，因人數龐大，已來到一個轉捩點。這不僅牽涉到了移工媽媽與寶寶們的醫療人權、改變移工們的就業與生活地點的選擇、與雇主關係的新變化趨勢，移工家庭族群，更在</w:t>
      </w:r>
      <w:r>
        <w:rPr>
          <w:color w:val="FF0000"/>
          <w:spacing w:val="-2"/>
        </w:rPr>
        <w:t>台灣</w:t>
      </w:r>
      <w:r>
        <w:rPr>
          <w:spacing w:val="-2"/>
        </w:rPr>
        <w:t>建立了一個綿密的社會網絡。</w:t>
      </w:r>
    </w:p>
    <w:p>
      <w:pPr>
        <w:pStyle w:val="BodyText"/>
        <w:spacing w:before="10"/>
        <w:rPr>
          <w:sz w:val="28"/>
        </w:rPr>
      </w:pPr>
    </w:p>
    <w:p>
      <w:pPr>
        <w:pStyle w:val="BodyText"/>
        <w:spacing w:before="1"/>
        <w:ind w:left="100"/>
      </w:pPr>
      <w:r>
        <w:rPr>
          <w:spacing w:val="-1"/>
        </w:rPr>
        <w:t>跨國移工已轉為勞方市場，勞動之外也渴望心靈歸屬</w:t>
      </w:r>
    </w:p>
    <w:p>
      <w:pPr>
        <w:pStyle w:val="BodyText"/>
        <w:rPr>
          <w:sz w:val="34"/>
        </w:rPr>
      </w:pPr>
    </w:p>
    <w:p>
      <w:pPr>
        <w:pStyle w:val="BodyText"/>
        <w:spacing w:line="290" w:lineRule="auto"/>
        <w:ind w:left="100" w:right="119"/>
      </w:pPr>
      <w:r>
        <w:rPr/>
        <w:pict>
          <v:line style="position:absolute;mso-position-horizontal-relative:page;mso-position-vertical-relative:paragraph;z-index:17232384" from="84pt,16.914532pt" to="108pt,16.914532pt" stroked="true" strokeweight=".8pt" strokecolor="#ff0000">
            <v:stroke dashstyle="solid"/>
            <w10:wrap type="none"/>
          </v:line>
        </w:pict>
      </w:r>
      <w:r>
        <w:rPr/>
        <w:pict>
          <v:line style="position:absolute;mso-position-horizontal-relative:page;mso-position-vertical-relative:paragraph;z-index:17232896" from="474pt,16.914532pt" to="498pt,16.914532pt" stroked="true" strokeweight=".8pt" strokecolor="#ff0000">
            <v:stroke dashstyle="solid"/>
            <w10:wrap type="none"/>
          </v:line>
        </w:pict>
      </w:r>
      <w:r>
        <w:rPr>
          <w:spacing w:val="-2"/>
        </w:rPr>
        <w:t>1992年，</w:t>
      </w:r>
      <w:r>
        <w:rPr>
          <w:color w:val="FF0000"/>
          <w:spacing w:val="-2"/>
        </w:rPr>
        <w:t>台灣</w:t>
      </w:r>
      <w:r>
        <w:rPr>
          <w:spacing w:val="-2"/>
        </w:rPr>
        <w:t>正式以《就業服務法》引進移工，女性占比長期超過5成。開放初期，</w:t>
      </w:r>
      <w:r>
        <w:rPr>
          <w:color w:val="FF0000"/>
          <w:spacing w:val="-2"/>
        </w:rPr>
        <w:t>台灣</w:t>
      </w:r>
      <w:r>
        <w:rPr>
          <w:spacing w:val="-2"/>
        </w:rPr>
        <w:t>設下「禁孕條款」，女性移工入境前需提出未懷孕的體檢證明，入境後每半年驗孕一次，一旦有孕，就立即解僱遣返。這群女性在適合談戀愛的階段離鄉背井，有生理情慾，也會碰上喜歡的人；當發現懷孕</w:t>
      </w:r>
    </w:p>
    <w:p>
      <w:pPr>
        <w:pStyle w:val="BodyText"/>
        <w:spacing w:line="580" w:lineRule="auto"/>
        <w:ind w:left="100" w:right="3599"/>
      </w:pPr>
      <w:r>
        <w:rPr>
          <w:spacing w:val="-2"/>
        </w:rPr>
        <w:t>，為了保住工作，得悄悄找診所墮胎，或購買來路不明的墮胎藥。工作或孩子，只能無奈二選一。</w:t>
      </w:r>
    </w:p>
    <w:p>
      <w:pPr>
        <w:spacing w:after="0" w:line="580" w:lineRule="auto"/>
        <w:sectPr>
          <w:pgSz w:w="11900" w:h="16840"/>
          <w:pgMar w:top="800" w:bottom="280" w:left="620" w:right="620"/>
        </w:sectPr>
      </w:pPr>
    </w:p>
    <w:p>
      <w:pPr>
        <w:pStyle w:val="BodyText"/>
        <w:spacing w:line="290" w:lineRule="auto" w:before="21"/>
        <w:ind w:left="100" w:right="119"/>
      </w:pPr>
      <w:r>
        <w:rPr/>
        <w:pict>
          <v:line style="position:absolute;mso-position-horizontal-relative:page;mso-position-vertical-relative:paragraph;z-index:17233408" from="216pt,35.964531pt" to="240pt,35.964531pt" stroked="true" strokeweight=".8pt" strokecolor="#ff0000">
            <v:stroke dashstyle="solid"/>
            <w10:wrap type="none"/>
          </v:line>
        </w:pict>
      </w:r>
      <w:r>
        <w:rPr>
          <w:w w:val="100"/>
        </w:rPr>
        <w:t>2008年，杜光宇創辦桃園市群眾服務協會（簡稱桃群），近8</w:t>
      </w:r>
      <w:r>
        <w:rPr>
          <w:spacing w:val="-2"/>
          <w:w w:val="100"/>
        </w:rPr>
        <w:t>年來把業務轉向移工群體，救援逾千名</w:t>
      </w:r>
      <w:r>
        <w:rPr/>
        <w:t>移工。在女性移工身上，他看見了</w:t>
      </w:r>
      <w:r>
        <w:rPr>
          <w:color w:val="FF0000"/>
        </w:rPr>
        <w:t>台灣</w:t>
      </w:r>
      <w:r>
        <w:rPr>
          <w:w w:val="101"/>
        </w:rPr>
        <w:t>1950、60年代撐持家計的大姊（tu-tsí）群像再現──大姊</w:t>
      </w:r>
      <w:r>
        <w:rPr/>
        <w:t>們年紀輕輕出外打拚，圓滿原生家庭經濟，成就弟妹的美好未來，卻錯過自己的感情與成家緣分。</w:t>
      </w:r>
    </w:p>
    <w:p>
      <w:pPr>
        <w:pStyle w:val="BodyText"/>
        <w:spacing w:before="11"/>
        <w:rPr>
          <w:sz w:val="28"/>
        </w:rPr>
      </w:pPr>
    </w:p>
    <w:p>
      <w:pPr>
        <w:pStyle w:val="BodyText"/>
        <w:spacing w:line="580" w:lineRule="auto" w:before="1"/>
        <w:ind w:left="100" w:right="2399"/>
      </w:pPr>
      <w:r>
        <w:rPr>
          <w:spacing w:val="-2"/>
        </w:rPr>
        <w:t>但在近20年，隨著勞動市場的供需變化，移工握有愈來愈多改寫命運的機會。</w:t>
      </w:r>
      <w:r>
        <w:rPr>
          <w:spacing w:val="-2"/>
        </w:rPr>
        <w:t>在台移工人數持續增至約70萬人，女性占逾5成</w:t>
      </w:r>
    </w:p>
    <w:p>
      <w:pPr>
        <w:pStyle w:val="BodyText"/>
        <w:spacing w:line="290" w:lineRule="auto"/>
        <w:ind w:left="100" w:right="239"/>
      </w:pPr>
      <w:r>
        <w:rPr/>
        <w:pict>
          <v:line style="position:absolute;mso-position-horizontal-relative:page;mso-position-vertical-relative:paragraph;z-index:17233920" from="72pt,16.914532pt" to="108pt,16.914532pt" stroked="true" strokeweight=".8pt" strokecolor="#ff0000">
            <v:stroke dashstyle="solid"/>
            <w10:wrap type="none"/>
          </v:line>
        </w:pict>
      </w:r>
      <w:r>
        <w:rPr/>
        <w:pict>
          <v:line style="position:absolute;mso-position-horizontal-relative:page;mso-position-vertical-relative:paragraph;z-index:17234432" from="120pt,16.914532pt" to="144pt,16.914532pt" stroked="true" strokeweight=".8pt" strokecolor="#ff0000">
            <v:stroke dashstyle="solid"/>
            <w10:wrap type="none"/>
          </v:line>
        </w:pict>
      </w:r>
      <w:r>
        <w:rPr>
          <w:spacing w:val="-2"/>
        </w:rPr>
        <w:t>高齡、</w:t>
      </w:r>
      <w:r>
        <w:rPr>
          <w:color w:val="FF0000"/>
          <w:spacing w:val="-2"/>
        </w:rPr>
        <w:t>少子化</w:t>
      </w:r>
      <w:r>
        <w:rPr>
          <w:spacing w:val="-2"/>
        </w:rPr>
        <w:t>的</w:t>
      </w:r>
      <w:r>
        <w:rPr>
          <w:color w:val="FF0000"/>
          <w:spacing w:val="-2"/>
        </w:rPr>
        <w:t>台灣</w:t>
      </w:r>
      <w:r>
        <w:rPr>
          <w:spacing w:val="-2"/>
        </w:rPr>
        <w:t>，已對移工產生深度依賴。但移工來源國的泰國、印尼、菲律賓、越南，經濟快速發展，薪資成長，更多年輕人寧可留在家鄉工作，移工市場從資方轉向勞方。</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7234944" from="264pt,34.914532pt" to="288pt,34.914532pt" stroked="true" strokeweight=".8pt" strokecolor="#ff0000">
            <v:stroke dashstyle="solid"/>
            <w10:wrap type="none"/>
          </v:line>
        </w:pict>
      </w:r>
      <w:r>
        <w:rPr/>
        <w:pict>
          <v:line style="position:absolute;mso-position-horizontal-relative:page;mso-position-vertical-relative:paragraph;z-index:17235456" from="324pt,52.914532pt" to="348pt,52.914532pt" stroked="true" strokeweight=".8pt" strokecolor="#ff0000">
            <v:stroke dashstyle="solid"/>
            <w10:wrap type="none"/>
          </v:line>
        </w:pict>
      </w:r>
      <w:r>
        <w:rPr>
          <w:spacing w:val="-2"/>
        </w:rPr>
        <w:t>壓低工資、雇主最大的資方市場時代已成歷史，移工對於自身權益，有更多「喊價」籌碼，尤其疫情期間各國普遍缺工，紛紛加強力道留才。</w:t>
      </w:r>
      <w:r>
        <w:rPr>
          <w:color w:val="FF0000"/>
          <w:spacing w:val="-2"/>
        </w:rPr>
        <w:t>台灣</w:t>
      </w:r>
      <w:r>
        <w:rPr>
          <w:spacing w:val="-2"/>
        </w:rPr>
        <w:t>移工的聘僱年限如今最長可達14年，今年更推出「</w:t>
      </w:r>
      <w:r>
        <w:rPr>
          <w:spacing w:val="-2"/>
        </w:rPr>
        <w:t>移工留才久用方案」吸納中階技術人才。而人口結構與</w:t>
      </w:r>
      <w:r>
        <w:rPr>
          <w:color w:val="FF0000"/>
          <w:spacing w:val="-2"/>
        </w:rPr>
        <w:t>台灣</w:t>
      </w:r>
      <w:r>
        <w:rPr>
          <w:spacing w:val="-2"/>
        </w:rPr>
        <w:t>相仿、最受移工青睞的日本，提出合新台幣超過40,000元的基本薪資保障與永久居留資格機會，不只與移工談薪水，還關心對方的家人與人生規畫，以安家、成家保障作為招聘拉力。</w:t>
      </w:r>
    </w:p>
    <w:p>
      <w:pPr>
        <w:pStyle w:val="BodyText"/>
        <w:spacing w:before="10"/>
        <w:rPr>
          <w:sz w:val="28"/>
        </w:rPr>
      </w:pPr>
    </w:p>
    <w:p>
      <w:pPr>
        <w:pStyle w:val="BodyText"/>
        <w:spacing w:before="1"/>
        <w:ind w:left="100"/>
      </w:pPr>
      <w:r>
        <w:rPr>
          <w:spacing w:val="-1"/>
        </w:rPr>
        <w:t>勞動條件的天秤在改變，選擇來台的移工，價值觀也在變動。</w:t>
      </w:r>
    </w:p>
    <w:p>
      <w:pPr>
        <w:pStyle w:val="BodyText"/>
        <w:spacing w:before="12"/>
        <w:rPr>
          <w:sz w:val="33"/>
        </w:rPr>
      </w:pPr>
    </w:p>
    <w:p>
      <w:pPr>
        <w:pStyle w:val="BodyText"/>
        <w:ind w:left="100"/>
      </w:pPr>
      <w:r>
        <w:rPr>
          <w:spacing w:val="-1"/>
        </w:rPr>
        <w:t>他／她們不再為賺錢犧牲一切，在青春年華來到異鄉，付出勞動之餘也渴望找到心靈依靠與歸屬</w:t>
      </w:r>
    </w:p>
    <w:p>
      <w:pPr>
        <w:pStyle w:val="BodyText"/>
        <w:spacing w:line="580" w:lineRule="auto" w:before="62"/>
        <w:ind w:left="100" w:right="2639"/>
      </w:pPr>
      <w:r>
        <w:rPr>
          <w:spacing w:val="-2"/>
        </w:rPr>
        <w:t>，與另一個人相戀，計劃或意外下有了孩子，與初期移工赴台的情境迥異。廢除禁孕條款、比照本國婦女生育權，卻引發新困境</w:t>
      </w:r>
    </w:p>
    <w:p>
      <w:pPr>
        <w:pStyle w:val="BodyText"/>
        <w:spacing w:line="290" w:lineRule="auto"/>
        <w:ind w:left="100" w:right="239"/>
      </w:pPr>
      <w:r>
        <w:rPr/>
        <w:pict>
          <v:line style="position:absolute;mso-position-horizontal-relative:page;mso-position-vertical-relative:paragraph;z-index:17235968" from="264pt,16.914532pt" to="288pt,16.914532pt" stroked="true" strokeweight=".8pt" strokecolor="#ff0000">
            <v:stroke dashstyle="solid"/>
            <w10:wrap type="none"/>
          </v:line>
        </w:pict>
      </w:r>
      <w:r>
        <w:rPr>
          <w:spacing w:val="-2"/>
        </w:rPr>
        <w:t>從20年前取消對女性移工的妊娠檢查開始，</w:t>
      </w:r>
      <w:r>
        <w:rPr>
          <w:color w:val="FF0000"/>
          <w:spacing w:val="-2"/>
        </w:rPr>
        <w:t>台灣</w:t>
      </w:r>
      <w:r>
        <w:rPr>
          <w:spacing w:val="-2"/>
        </w:rPr>
        <w:t>對女性生育權的保障，朝不論國籍的一視同仁的方向修法。（攝影／馬雨辰）</w:t>
      </w:r>
    </w:p>
    <w:p>
      <w:pPr>
        <w:pStyle w:val="BodyText"/>
        <w:spacing w:before="10"/>
        <w:rPr>
          <w:sz w:val="28"/>
        </w:rPr>
      </w:pPr>
    </w:p>
    <w:p>
      <w:pPr>
        <w:pStyle w:val="BodyText"/>
        <w:spacing w:line="290" w:lineRule="auto"/>
        <w:ind w:left="100" w:right="239"/>
      </w:pPr>
      <w:r>
        <w:rPr>
          <w:spacing w:val="-2"/>
        </w:rPr>
        <w:t>循著國際人權公約，從2002年起，勞動部陸續取消對女性移工的妊娠檢查，2015年取消女性移工入</w:t>
      </w:r>
      <w:r>
        <w:rPr>
          <w:spacing w:val="-2"/>
        </w:rPr>
        <w:t>國前的驗孕措施。</w:t>
      </w:r>
    </w:p>
    <w:p>
      <w:pPr>
        <w:pStyle w:val="BodyText"/>
        <w:spacing w:before="11"/>
        <w:rPr>
          <w:sz w:val="28"/>
        </w:rPr>
      </w:pPr>
    </w:p>
    <w:p>
      <w:pPr>
        <w:pStyle w:val="BodyText"/>
        <w:ind w:left="100"/>
      </w:pPr>
      <w:r>
        <w:rPr/>
        <w:t>與本國籍勞工一樣，產業移工受《性別工作平等法》（簡稱《性工法》）與《勞動基準法》（</w:t>
      </w:r>
      <w:r>
        <w:rPr>
          <w:spacing w:val="-5"/>
        </w:rPr>
        <w:t>簡稱</w:t>
      </w:r>
    </w:p>
    <w:p>
      <w:pPr>
        <w:pStyle w:val="BodyText"/>
        <w:spacing w:line="290" w:lineRule="auto" w:before="63"/>
        <w:ind w:left="100" w:right="239"/>
        <w:jc w:val="both"/>
      </w:pPr>
      <w:r>
        <w:rPr>
          <w:spacing w:val="-2"/>
        </w:rPr>
        <w:t>《勞基法》）保障，員工可於懷孕期間請求調整工作、禁止夜間工作、申請生育給付，並享有帶薪的產檢假與產假（含流產與妊娠）。未納《勞基法》的家庭看護工與家事工，亦享《性工法》保障的權益，包括雇主不得因移工懷孕而將其解僱、遣返，也有無薪產假。</w:t>
      </w:r>
    </w:p>
    <w:p>
      <w:pPr>
        <w:pStyle w:val="BodyText"/>
        <w:spacing w:before="11"/>
        <w:rPr>
          <w:sz w:val="28"/>
        </w:rPr>
      </w:pPr>
    </w:p>
    <w:p>
      <w:pPr>
        <w:pStyle w:val="BodyText"/>
        <w:ind w:left="100"/>
      </w:pPr>
      <w:r>
        <w:rPr>
          <w:spacing w:val="-1"/>
        </w:rPr>
        <w:t>看似保障完善，卻一度成為讓勞雇雙方陷入更深困境的緊箍咒。</w:t>
      </w:r>
    </w:p>
    <w:p>
      <w:pPr>
        <w:pStyle w:val="BodyText"/>
        <w:rPr>
          <w:sz w:val="34"/>
        </w:rPr>
      </w:pPr>
    </w:p>
    <w:p>
      <w:pPr>
        <w:pStyle w:val="BodyText"/>
        <w:spacing w:line="290" w:lineRule="auto"/>
        <w:ind w:left="100" w:right="239"/>
        <w:jc w:val="both"/>
      </w:pPr>
      <w:r>
        <w:rPr>
          <w:spacing w:val="-2"/>
        </w:rPr>
        <w:t>杜光宇說，由於懷孕不能當作終止聘僱關係的事由，萬一移工有孕後無法負荷原先工作量，雇主不能單方面解僱移工，移工也不能單方面提出離職。即便雙方找出懷孕之外、彼此都可以接受的理由合意解約，在移工找到下一個雇主前，原雇主依舊無法聘僱新人。</w:t>
      </w:r>
    </w:p>
    <w:p>
      <w:pPr>
        <w:spacing w:after="0" w:line="290" w:lineRule="auto"/>
        <w:jc w:val="both"/>
        <w:sectPr>
          <w:pgSz w:w="11900" w:h="16840"/>
          <w:pgMar w:top="1160" w:bottom="280" w:left="620" w:right="620"/>
        </w:sectPr>
      </w:pPr>
    </w:p>
    <w:p>
      <w:pPr>
        <w:pStyle w:val="BodyText"/>
        <w:spacing w:line="290" w:lineRule="auto" w:before="21"/>
        <w:ind w:left="100" w:right="239"/>
      </w:pPr>
      <w:r>
        <w:rPr>
          <w:spacing w:val="-2"/>
        </w:rPr>
        <w:t>懷孕移工很難找到新雇主，留下的人力缺口，不只工廠老闆跳腳，對亟需看護的失能者家庭更成了十萬火急的危機。「這肯定逼著仲介、雇主、移工三方拚命，」杜光宇說，勞雇弱弱相殘的結局</w:t>
      </w:r>
    </w:p>
    <w:p>
      <w:pPr>
        <w:pStyle w:val="BodyText"/>
        <w:spacing w:line="580" w:lineRule="auto"/>
        <w:ind w:left="100" w:right="4319"/>
      </w:pPr>
      <w:r>
        <w:rPr>
          <w:spacing w:val="-2"/>
        </w:rPr>
        <w:t>，通常是移工被逼墮胎或解約回國，讓雇主趕緊補上人力。</w:t>
      </w:r>
      <w:r>
        <w:rPr>
          <w:spacing w:val="-2"/>
        </w:rPr>
        <w:t>轉捩點發生在3年前，勞動部陸續發出的兩道函釋。</w:t>
      </w:r>
    </w:p>
    <w:p>
      <w:pPr>
        <w:pStyle w:val="BodyText"/>
        <w:spacing w:line="290" w:lineRule="auto"/>
        <w:ind w:left="100" w:right="119"/>
      </w:pPr>
      <w:r>
        <w:rPr>
          <w:w w:val="100"/>
        </w:rPr>
        <w:t>勞動部2019年發函指出，要是移工懷孕後，雙方合意解約，雇主能立即引進或聘僱新移工，為勞動</w:t>
      </w:r>
      <w:r>
        <w:rPr>
          <w:w w:val="100"/>
        </w:rPr>
        <w:t>力空窗解套。移工也不受離開原工作後要在2</w:t>
      </w:r>
      <w:r>
        <w:rPr>
          <w:spacing w:val="-1"/>
          <w:w w:val="100"/>
        </w:rPr>
        <w:t>個月內找到新雇主的限制，可申請「暫緩轉換」，安心</w:t>
      </w:r>
      <w:r>
        <w:rPr/>
        <w:t>待產，產後重返職場。</w:t>
      </w:r>
    </w:p>
    <w:p>
      <w:pPr>
        <w:pStyle w:val="BodyText"/>
        <w:spacing w:before="9"/>
        <w:rPr>
          <w:sz w:val="28"/>
        </w:rPr>
      </w:pPr>
    </w:p>
    <w:p>
      <w:pPr>
        <w:pStyle w:val="BodyText"/>
        <w:spacing w:line="290" w:lineRule="auto"/>
        <w:ind w:left="100" w:right="239"/>
        <w:jc w:val="both"/>
      </w:pPr>
      <w:r>
        <w:rPr>
          <w:spacing w:val="-2"/>
        </w:rPr>
        <w:t>但在待產期間，沒有收入、沒有家人後援，在工廠輪班或船上工作的伴侶不見得能陪伴，這段日子</w:t>
      </w:r>
      <w:r>
        <w:rPr>
          <w:spacing w:val="-2"/>
        </w:rPr>
        <w:t>能怎麼過？2021年，勞動部再度發函，若移工在孕產前後出現生活困難，可由地方主管機關協助短</w:t>
      </w:r>
      <w:r>
        <w:rPr>
          <w:spacing w:val="-4"/>
        </w:rPr>
        <w:t>期安置。</w:t>
      </w:r>
    </w:p>
    <w:p>
      <w:pPr>
        <w:pStyle w:val="BodyText"/>
        <w:spacing w:before="11"/>
        <w:rPr>
          <w:sz w:val="28"/>
        </w:rPr>
      </w:pPr>
    </w:p>
    <w:p>
      <w:pPr>
        <w:pStyle w:val="BodyText"/>
        <w:ind w:left="100"/>
      </w:pPr>
      <w:r>
        <w:rPr>
          <w:spacing w:val="-1"/>
        </w:rPr>
        <w:t>「該怎麼宣導，才不會被以為是鼓勵移工來生小孩？」</w:t>
      </w:r>
    </w:p>
    <w:p>
      <w:pPr>
        <w:pStyle w:val="BodyText"/>
        <w:rPr>
          <w:sz w:val="34"/>
        </w:rPr>
      </w:pPr>
    </w:p>
    <w:p>
      <w:pPr>
        <w:pStyle w:val="BodyText"/>
        <w:spacing w:line="290" w:lineRule="auto"/>
        <w:ind w:left="100" w:right="119"/>
      </w:pPr>
      <w:r>
        <w:rPr>
          <w:spacing w:val="-2"/>
        </w:rPr>
        <w:t>新婚的移工Anisa在懷孕後被迫解約，在庇護所照顧著女兒Safeea，她的心情苦樂參半。（攝影／馬</w:t>
      </w:r>
      <w:r>
        <w:rPr>
          <w:spacing w:val="-4"/>
        </w:rPr>
        <w:t>雨辰）</w:t>
      </w:r>
    </w:p>
    <w:p>
      <w:pPr>
        <w:pStyle w:val="BodyText"/>
        <w:spacing w:before="11"/>
        <w:rPr>
          <w:sz w:val="28"/>
        </w:rPr>
      </w:pPr>
    </w:p>
    <w:p>
      <w:pPr>
        <w:pStyle w:val="BodyText"/>
        <w:spacing w:line="290" w:lineRule="auto" w:before="1"/>
        <w:ind w:left="100" w:right="239"/>
      </w:pPr>
      <w:r>
        <w:rPr>
          <w:spacing w:val="-2"/>
        </w:rPr>
        <w:t>這兩道函文，為移工懷孕期間的勞動力空窗解套，也為生育權給出明確保障。即便如此，喜悅中伴隨對失業的恐懼，是移工媽媽得知有孕時的共通心情。</w:t>
      </w:r>
    </w:p>
    <w:p>
      <w:pPr>
        <w:pStyle w:val="BodyText"/>
        <w:spacing w:before="11"/>
        <w:rPr>
          <w:sz w:val="28"/>
        </w:rPr>
      </w:pPr>
    </w:p>
    <w:p>
      <w:pPr>
        <w:pStyle w:val="BodyText"/>
        <w:spacing w:line="290" w:lineRule="auto"/>
        <w:ind w:left="100" w:right="119"/>
      </w:pPr>
      <w:r>
        <w:rPr>
          <w:w w:val="101"/>
        </w:rPr>
        <w:t>今年6月，我們在桃群的庇護所遇見28歲印尼籍的Anisa，她抱著3個月大的女兒Safeea，</w:t>
      </w:r>
      <w:r>
        <w:rPr>
          <w:spacing w:val="-4"/>
          <w:w w:val="101"/>
        </w:rPr>
        <w:t>手機播著《</w:t>
      </w:r>
      <w:r>
        <w:rPr>
          <w:w w:val="100"/>
        </w:rPr>
        <w:t>古蘭經》的吟誦，哄孩子入睡。Anisa來台6年，在苗栗擔任看護工，在清真寺認識擔任廠工的同鄉</w:t>
      </w:r>
      <w:r>
        <w:rPr>
          <w:w w:val="100"/>
        </w:rPr>
        <w:t>男友。兩人本已買好機票要回印尼結婚，但考量疫情，前年（2020）改在台中的清真寺辦婚禮，不</w:t>
      </w:r>
      <w:r>
        <w:rPr/>
        <w:t>久就有了孩子。</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236480" from="414pt,16.914532pt" to="438pt,16.914532pt" stroked="true" strokeweight=".8pt" strokecolor="#ff0000">
            <v:stroke dashstyle="solid"/>
            <w10:wrap type="none"/>
          </v:line>
        </w:pict>
      </w:r>
      <w:r>
        <w:rPr>
          <w:spacing w:val="-2"/>
        </w:rPr>
        <w:t>「知道懷孕時，我不知道該笑還是該哭，」Anisa說，先生很期待與她在</w:t>
      </w:r>
      <w:r>
        <w:rPr>
          <w:color w:val="FF0000"/>
          <w:spacing w:val="-2"/>
        </w:rPr>
        <w:t>台灣</w:t>
      </w:r>
      <w:r>
        <w:rPr>
          <w:spacing w:val="-2"/>
        </w:rPr>
        <w:t>共同迎接新生命，但她照顧的阿公中風臥床，不想包尿布、不願使用便盆椅，她得抱阿公如廁。「晚上都不能睡，阿公又很重，我很怕影響寶寶，所以跟阿嬤（雇主）商量，能不能不用抱阿公上廁所？我可以做到懷孕6個</w:t>
      </w:r>
      <w:r>
        <w:rPr>
          <w:spacing w:val="-4"/>
        </w:rPr>
        <w:t>月。」</w:t>
      </w:r>
    </w:p>
    <w:p>
      <w:pPr>
        <w:pStyle w:val="BodyText"/>
        <w:spacing w:before="10"/>
        <w:rPr>
          <w:sz w:val="28"/>
        </w:rPr>
      </w:pPr>
    </w:p>
    <w:p>
      <w:pPr>
        <w:pStyle w:val="BodyText"/>
        <w:spacing w:line="290" w:lineRule="auto" w:before="1"/>
        <w:ind w:left="100" w:right="239"/>
      </w:pPr>
      <w:r>
        <w:rPr>
          <w:spacing w:val="-2"/>
        </w:rPr>
        <w:t>不過雇主和仲介叫Anisa別上班了，要求她解約回印尼。那時她懷孕3個月，最終是在先生的仲介協</w:t>
      </w:r>
      <w:r>
        <w:rPr>
          <w:spacing w:val="-2"/>
        </w:rPr>
        <w:t>助下，住進桃群的庇護所，直到生產。</w:t>
      </w:r>
    </w:p>
    <w:p>
      <w:pPr>
        <w:pStyle w:val="BodyText"/>
        <w:spacing w:before="11"/>
        <w:rPr>
          <w:sz w:val="28"/>
        </w:rPr>
      </w:pPr>
    </w:p>
    <w:p>
      <w:pPr>
        <w:pStyle w:val="BodyText"/>
        <w:ind w:left="100"/>
      </w:pPr>
      <w:r>
        <w:rPr>
          <w:spacing w:val="-1"/>
        </w:rPr>
        <w:t>法令與現實，為何存在這麼遙遠的距離？因為光是要如何拿捏力道做宣導，就困難重重。</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236992" from="276pt,52.914532pt" to="300pt,52.914532pt" stroked="true" strokeweight=".8pt" strokecolor="#ff0000">
            <v:stroke dashstyle="solid"/>
            <w10:wrap type="none"/>
          </v:line>
        </w:pict>
      </w:r>
      <w:r>
        <w:rPr>
          <w:spacing w:val="-2"/>
        </w:rPr>
        <w:t>杜光宇坦言，若勞動部大張旗鼓，積極告訴移工懷孕了不用擔心，可以待產，「民意要罵死了，會覺得這麼多人家裡有老人要顧，這（函釋）是在鼓勵移工懷孕嗎？」函釋打開的權益巧門，也很難寫進給移工的工作須知手冊，頂多只能輕描說</w:t>
      </w:r>
      <w:r>
        <w:rPr>
          <w:color w:val="FF0000"/>
          <w:spacing w:val="-2"/>
        </w:rPr>
        <w:t>台灣</w:t>
      </w:r>
      <w:r>
        <w:rPr>
          <w:spacing w:val="-2"/>
        </w:rPr>
        <w:t>依照《性工法》，保障懷孕婦女的權益。（註</w:t>
      </w:r>
    </w:p>
    <w:p>
      <w:pPr>
        <w:pStyle w:val="BodyText"/>
        <w:spacing w:line="290" w:lineRule="auto"/>
        <w:ind w:left="100" w:right="239"/>
      </w:pPr>
      <w:r>
        <w:rPr/>
        <w:pict>
          <v:line style="position:absolute;mso-position-horizontal-relative:page;mso-position-vertical-relative:paragraph;z-index:17237504" from="96pt,16.914532pt" to="120pt,16.914532pt" stroked="true" strokeweight=".8pt" strokecolor="#ff0000">
            <v:stroke dashstyle="solid"/>
            <w10:wrap type="none"/>
          </v:line>
        </w:pict>
      </w:r>
      <w:r>
        <w:rPr>
          <w:spacing w:val="-2"/>
        </w:rPr>
        <w:t>：移工抵達</w:t>
      </w:r>
      <w:r>
        <w:rPr>
          <w:color w:val="FF0000"/>
          <w:spacing w:val="-2"/>
        </w:rPr>
        <w:t>台灣</w:t>
      </w:r>
      <w:r>
        <w:rPr>
          <w:spacing w:val="-2"/>
        </w:rPr>
        <w:t>時，會在機場的移工服務站拿到一本勞動部印發的「移工在台工作須知」手冊，內容有移工在台工作期間的避孕資訊、產檢權益的簡略描述，並提到雇主不能單方面解雇懷孕移工</w:t>
      </w:r>
    </w:p>
    <w:p>
      <w:pPr>
        <w:spacing w:after="0" w:line="290" w:lineRule="auto"/>
        <w:sectPr>
          <w:pgSz w:w="11900" w:h="16840"/>
          <w:pgMar w:top="800" w:bottom="280" w:left="620" w:right="620"/>
        </w:sectPr>
      </w:pPr>
    </w:p>
    <w:p>
      <w:pPr>
        <w:pStyle w:val="BodyText"/>
        <w:spacing w:before="21"/>
        <w:ind w:left="100"/>
      </w:pPr>
      <w:r>
        <w:rPr/>
        <w:t>，但現行的版本未提及勞動部函釋提到的待產、安置照顧保障。</w:t>
      </w:r>
      <w:r>
        <w:rPr>
          <w:spacing w:val="-10"/>
        </w:rPr>
        <w:t>）</w:t>
      </w:r>
    </w:p>
    <w:p>
      <w:pPr>
        <w:pStyle w:val="BodyText"/>
        <w:rPr>
          <w:sz w:val="34"/>
        </w:rPr>
      </w:pPr>
    </w:p>
    <w:p>
      <w:pPr>
        <w:pStyle w:val="BodyText"/>
        <w:spacing w:line="290" w:lineRule="auto" w:before="1"/>
        <w:ind w:left="100" w:right="239"/>
      </w:pPr>
      <w:r>
        <w:rPr>
          <w:spacing w:val="-2"/>
        </w:rPr>
        <w:t>既然如此「不好說」，就算勞動部當年發函給各大職業工會與仲介協會，訊息是否確實傳達給雇主與移工，又是另一回事了。</w:t>
      </w:r>
    </w:p>
    <w:p>
      <w:pPr>
        <w:pStyle w:val="BodyText"/>
        <w:spacing w:before="11"/>
        <w:rPr>
          <w:sz w:val="28"/>
        </w:rPr>
      </w:pPr>
    </w:p>
    <w:p>
      <w:pPr>
        <w:pStyle w:val="BodyText"/>
        <w:spacing w:line="290" w:lineRule="auto"/>
        <w:ind w:left="100" w:right="239"/>
      </w:pPr>
      <w:r>
        <w:rPr>
          <w:spacing w:val="-2"/>
        </w:rPr>
        <w:t>「坦白講，（移工來台前）還是以叮嚀不要懷孕為主，較少主動告知孕產權利，這（懷孕）總是不好鼓勵，」一位名聲不錯的中型仲介告訴《報導者》。</w:t>
      </w:r>
    </w:p>
    <w:p>
      <w:pPr>
        <w:pStyle w:val="BodyText"/>
        <w:spacing w:before="11"/>
        <w:rPr>
          <w:sz w:val="28"/>
        </w:rPr>
      </w:pPr>
    </w:p>
    <w:p>
      <w:pPr>
        <w:pStyle w:val="BodyText"/>
        <w:spacing w:line="290" w:lineRule="auto" w:before="1"/>
        <w:ind w:left="100" w:right="239"/>
        <w:jc w:val="both"/>
      </w:pPr>
      <w:r>
        <w:rPr>
          <w:spacing w:val="-2"/>
        </w:rPr>
        <w:t>不過隨著網路發達，許多移工透過交友軟體認識對象，非預期懷孕的移工正在增加。意料之外懷上寶寶，最普遍的原因仍源自性教育不足。監察院調查就發現，移工來源國礙於宗教或教育因素，多數移工未曾受過避孕或生育子女的衛教資訊。</w:t>
      </w:r>
    </w:p>
    <w:p>
      <w:pPr>
        <w:pStyle w:val="BodyText"/>
        <w:spacing w:before="11"/>
        <w:rPr>
          <w:sz w:val="28"/>
        </w:rPr>
      </w:pPr>
    </w:p>
    <w:p>
      <w:pPr>
        <w:pStyle w:val="BodyText"/>
        <w:spacing w:line="290" w:lineRule="auto"/>
        <w:ind w:left="100" w:right="239"/>
        <w:jc w:val="both"/>
      </w:pPr>
      <w:r>
        <w:rPr>
          <w:spacing w:val="-2"/>
        </w:rPr>
        <w:t>這名仲介說，懷孕這件事，在移工的母國文化通常比較隱晦，當移工發現懷孕，通常會跟密友、好姊妹討論，實在找不到出路，才會請仲介幫忙。這時仲介才會與孕媽細談在台生育的權益，並確認是否留下小孩，如果要留，就會與雇主討論能否允許這麼長的勞動空窗；若雇主認為不行，就要考量孕媽的體力能否負荷，或在雙方合意下解約，「但還是會盡量協調維持委任，因為解約對雙方來說都是衝擊。」</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239040" from="120pt,34.914532pt" to="144pt,34.914532pt" stroked="true" strokeweight=".8pt" strokecolor="#ff0000">
            <v:stroke dashstyle="solid"/>
            <w10:wrap type="none"/>
          </v:line>
        </w:pict>
      </w:r>
      <w:r>
        <w:rPr/>
        <w:pict>
          <v:line style="position:absolute;mso-position-horizontal-relative:page;mso-position-vertical-relative:paragraph;z-index:17239552" from="408pt,34.914532pt" to="432pt,34.914532pt" stroked="true" strokeweight=".8pt" strokecolor="#ff0000">
            <v:stroke dashstyle="solid"/>
            <w10:wrap type="none"/>
          </v:line>
        </w:pict>
      </w:r>
      <w:r>
        <w:rPr/>
        <w:pict>
          <v:line style="position:absolute;mso-position-horizontal-relative:page;mso-position-vertical-relative:paragraph;z-index:17240064" from="120pt,70.914528pt" to="144pt,70.914528pt" stroked="true" strokeweight=".8pt" strokecolor="#ff0000">
            <v:stroke dashstyle="solid"/>
            <w10:wrap type="none"/>
          </v:line>
        </w:pict>
      </w:r>
      <w:r>
        <w:rPr>
          <w:spacing w:val="-2"/>
        </w:rPr>
        <w:t>協調過程，難免承受雇主的不滿、移工的委屈。這名仲介說，某些素質不良的同業為避免麻煩，索性告誡移工「在</w:t>
      </w:r>
      <w:r>
        <w:rPr>
          <w:color w:val="FF0000"/>
          <w:spacing w:val="-2"/>
        </w:rPr>
        <w:t>台灣</w:t>
      </w:r>
      <w:r>
        <w:rPr>
          <w:spacing w:val="-2"/>
        </w:rPr>
        <w:t>懷孕會被遣返」；業界也傾向從「源頭預防」，在</w:t>
      </w:r>
      <w:r>
        <w:rPr>
          <w:color w:val="FF0000"/>
          <w:spacing w:val="-2"/>
        </w:rPr>
        <w:t>台灣</w:t>
      </w:r>
      <w:r>
        <w:rPr>
          <w:spacing w:val="-2"/>
        </w:rPr>
        <w:t>年節、放假前，請翻譯加強提醒沒有計畫懷孕的移工確實避孕，畢竟這也是為移工著想，他語重心長地說：「因為就算法令變了，移工在</w:t>
      </w:r>
      <w:r>
        <w:rPr>
          <w:color w:val="FF0000"/>
          <w:spacing w:val="-2"/>
        </w:rPr>
        <w:t>台灣</w:t>
      </w:r>
      <w:r>
        <w:rPr>
          <w:spacing w:val="-2"/>
        </w:rPr>
        <w:t>當媽還是很辛苦。」</w:t>
      </w:r>
    </w:p>
    <w:p>
      <w:pPr>
        <w:pStyle w:val="BodyText"/>
        <w:spacing w:before="10"/>
        <w:rPr>
          <w:sz w:val="28"/>
        </w:rPr>
      </w:pPr>
    </w:p>
    <w:p>
      <w:pPr>
        <w:pStyle w:val="BodyText"/>
        <w:spacing w:before="1"/>
        <w:ind w:left="100"/>
      </w:pPr>
      <w:r>
        <w:rPr>
          <w:spacing w:val="-1"/>
        </w:rPr>
        <w:t>工作、人權難兩全，雇主有苦處、移工有難關</w:t>
      </w:r>
    </w:p>
    <w:p>
      <w:pPr>
        <w:pStyle w:val="BodyText"/>
        <w:rPr>
          <w:sz w:val="34"/>
        </w:rPr>
      </w:pPr>
    </w:p>
    <w:p>
      <w:pPr>
        <w:pStyle w:val="BodyText"/>
        <w:ind w:left="100"/>
      </w:pPr>
      <w:r>
        <w:rPr/>
        <w:pict>
          <v:shape style="position:absolute;margin-left:204pt;margin-top:16.914532pt;width:24pt;height:.1pt;mso-position-horizontal-relative:page;mso-position-vertical-relative:paragraph;z-index:-14219264;mso-wrap-distance-left:0;mso-wrap-distance-right:0" id="docshape1223" coordorigin="4080,338" coordsize="480,0" path="m4080,338l4560,338e" filled="false" stroked="true" strokeweight=".8pt" strokecolor="#ff0000">
            <v:path arrowok="t"/>
            <v:stroke dashstyle="solid"/>
            <w10:wrap type="topAndBottom"/>
          </v:shape>
        </w:pict>
      </w:r>
      <w:r>
        <w:rPr/>
        <w:t>權益保障未能落實，移工母子在</w:t>
      </w:r>
      <w:r>
        <w:rPr>
          <w:color w:val="FF0000"/>
        </w:rPr>
        <w:t>台灣</w:t>
      </w:r>
      <w:r>
        <w:rPr/>
        <w:t>是否有容身之處？（攝影／楊子磊</w:t>
      </w:r>
      <w:r>
        <w:rPr>
          <w:spacing w:val="-10"/>
        </w:rPr>
        <w:t>）</w:t>
      </w:r>
    </w:p>
    <w:p>
      <w:pPr>
        <w:pStyle w:val="BodyText"/>
        <w:spacing w:before="1"/>
        <w:rPr>
          <w:sz w:val="30"/>
        </w:rPr>
      </w:pPr>
    </w:p>
    <w:p>
      <w:pPr>
        <w:pStyle w:val="BodyText"/>
        <w:ind w:left="100"/>
      </w:pPr>
      <w:r>
        <w:rPr/>
        <w:t>監察院今年5月發布的調查報告，就證明Anisa</w:t>
      </w:r>
      <w:r>
        <w:rPr>
          <w:spacing w:val="-1"/>
        </w:rPr>
        <w:t>的遭遇，也是眾多移工媽媽的苦楚。</w:t>
      </w:r>
    </w:p>
    <w:p>
      <w:pPr>
        <w:pStyle w:val="BodyText"/>
        <w:rPr>
          <w:sz w:val="34"/>
        </w:rPr>
      </w:pPr>
    </w:p>
    <w:p>
      <w:pPr>
        <w:pStyle w:val="BodyText"/>
        <w:spacing w:line="290" w:lineRule="auto"/>
        <w:ind w:left="100" w:right="119"/>
      </w:pPr>
      <w:r>
        <w:rPr>
          <w:spacing w:val="-2"/>
        </w:rPr>
        <w:t>兩位監委王美玉和王幼玲走訪工廠、庇護所與安置中心，訪談12名廠工和6名看護工，發現雖然法令</w:t>
      </w:r>
      <w:r>
        <w:rPr>
          <w:spacing w:val="-2"/>
        </w:rPr>
        <w:t>改變，對移工孕媽該有的保障措施都有，實際上卻落實不足。</w:t>
      </w:r>
    </w:p>
    <w:p>
      <w:pPr>
        <w:pStyle w:val="BodyText"/>
        <w:spacing w:before="12"/>
        <w:rPr>
          <w:sz w:val="28"/>
        </w:rPr>
      </w:pPr>
    </w:p>
    <w:p>
      <w:pPr>
        <w:pStyle w:val="BodyText"/>
        <w:spacing w:line="580" w:lineRule="auto"/>
        <w:ind w:left="100" w:right="3359"/>
      </w:pPr>
      <w:r>
        <w:rPr>
          <w:spacing w:val="-2"/>
        </w:rPr>
        <w:t>這趟在台孕產路，成為得橫越重重路障關卡，權益危機四伏的冒險。第一關：還來不及生下孩子，恐就被迫解約、遣送回國</w:t>
      </w:r>
    </w:p>
    <w:p>
      <w:pPr>
        <w:pStyle w:val="BodyText"/>
        <w:spacing w:line="296" w:lineRule="exact"/>
        <w:ind w:left="100"/>
      </w:pPr>
      <w:r>
        <w:rPr/>
        <w:pict>
          <v:shape style="position:absolute;margin-left:120pt;margin-top:16.825001pt;width:24pt;height:.1pt;mso-position-horizontal-relative:page;mso-position-vertical-relative:paragraph;z-index:-14218752;mso-wrap-distance-left:0;mso-wrap-distance-right:0" id="docshape1224" coordorigin="2400,337" coordsize="480,0" path="m2400,337l2880,337e" filled="false" stroked="true" strokeweight=".8pt" strokecolor="#ff0000">
            <v:path arrowok="t"/>
            <v:stroke dashstyle="solid"/>
            <w10:wrap type="topAndBottom"/>
          </v:shape>
        </w:pict>
      </w:r>
      <w:r>
        <w:rPr/>
        <w:t>外籍人士是否在</w:t>
      </w:r>
      <w:r>
        <w:rPr>
          <w:color w:val="FF0000"/>
        </w:rPr>
        <w:t>台灣</w:t>
      </w:r>
      <w:r>
        <w:rPr/>
        <w:t>產下孩子，孕期第7</w:t>
      </w:r>
      <w:r>
        <w:rPr>
          <w:spacing w:val="-1"/>
        </w:rPr>
        <w:t>個月是關鍵，因為之後就需醫師開立適航證明書才能搭飛機</w:t>
      </w:r>
    </w:p>
    <w:p>
      <w:pPr>
        <w:pStyle w:val="BodyText"/>
        <w:spacing w:line="290" w:lineRule="auto" w:before="13"/>
        <w:ind w:left="100" w:right="119"/>
      </w:pPr>
      <w:r>
        <w:rPr>
          <w:spacing w:val="-2"/>
        </w:rPr>
        <w:t>。想回母國生產，通常會在這個時間點前回去。勞動現場常見的，卻是移工在孕期7個月前，被雇主</w:t>
      </w:r>
      <w:r>
        <w:rPr>
          <w:spacing w:val="-2"/>
        </w:rPr>
        <w:t>以其他名目解約遣返。王美玉說：「有看護明白《性工法》保障孕婦工作權，不願被解聘，結果雇主直接帶走失能的家人，要仲介告訴她已經沒人可顧。」</w:t>
      </w:r>
    </w:p>
    <w:p>
      <w:pPr>
        <w:pStyle w:val="BodyText"/>
        <w:spacing w:before="11"/>
        <w:rPr>
          <w:sz w:val="28"/>
        </w:rPr>
      </w:pPr>
    </w:p>
    <w:p>
      <w:pPr>
        <w:pStyle w:val="BodyText"/>
        <w:spacing w:before="1"/>
        <w:ind w:left="100"/>
      </w:pPr>
      <w:r>
        <w:rPr/>
        <w:t>監察院調查還發現，2019~2021年這3年來，移工懷孕後解約回國（</w:t>
      </w:r>
      <w:r>
        <w:rPr>
          <w:spacing w:val="-1"/>
        </w:rPr>
        <w:t>在驗證程序上為「自願離境」</w:t>
      </w:r>
    </w:p>
    <w:p>
      <w:pPr>
        <w:spacing w:after="0"/>
        <w:sectPr>
          <w:pgSz w:w="11900" w:h="16840"/>
          <w:pgMar w:top="800" w:bottom="280" w:left="620" w:right="620"/>
        </w:sectPr>
      </w:pPr>
    </w:p>
    <w:p>
      <w:pPr>
        <w:pStyle w:val="BodyText"/>
        <w:spacing w:line="290" w:lineRule="auto" w:before="21"/>
        <w:ind w:left="100" w:right="119"/>
      </w:pPr>
      <w:r>
        <w:rPr>
          <w:spacing w:val="-2"/>
        </w:rPr>
        <w:t>）的情形惡化，從原本的4成提高至6成6。若未來她們想再來台工作，所有繁瑣的聘僱流程、高昂的</w:t>
      </w:r>
      <w:r>
        <w:rPr>
          <w:spacing w:val="-2"/>
        </w:rPr>
        <w:t>仲介費都得重新來過。</w:t>
      </w:r>
    </w:p>
    <w:p>
      <w:pPr>
        <w:pStyle w:val="BodyText"/>
        <w:spacing w:before="12"/>
        <w:rPr>
          <w:sz w:val="28"/>
        </w:rPr>
      </w:pPr>
    </w:p>
    <w:p>
      <w:pPr>
        <w:pStyle w:val="BodyText"/>
        <w:spacing w:line="290" w:lineRule="auto"/>
        <w:ind w:left="100" w:right="119"/>
      </w:pPr>
      <w:r>
        <w:rPr/>
        <w:t>這當中有多少人是自願返國，或在壓力下「被自願」離境？雖然各縣市勞工局在移工提前解約返國</w:t>
      </w:r>
      <w:r>
        <w:rPr>
          <w:w w:val="100"/>
        </w:rPr>
        <w:t>的驗證程序中，都沒發現有懷孕移工受迫回國，但1955勞工諮詢申訴專線仍持續接獲懷孕歧視的申</w:t>
      </w:r>
      <w:r>
        <w:rPr>
          <w:w w:val="100"/>
        </w:rPr>
        <w:t>訴案，案由包括被仲介要求寫認罪信、要求被迫簽下自願解約書返國。類似案件，2020~2021</w:t>
      </w:r>
      <w:r>
        <w:rPr>
          <w:spacing w:val="-7"/>
          <w:w w:val="100"/>
        </w:rPr>
        <w:t>年超過</w:t>
      </w:r>
      <w:r>
        <w:rPr>
          <w:w w:val="100"/>
        </w:rPr>
        <w:t> </w:t>
      </w:r>
      <w:r>
        <w:rPr>
          <w:w w:val="100"/>
        </w:rPr>
        <w:t>6成的處置結果是「移工已出境或等待離境」及「移工同意結（撤）</w:t>
      </w:r>
      <w:r>
        <w:rPr>
          <w:spacing w:val="-2"/>
          <w:w w:val="100"/>
        </w:rPr>
        <w:t>案」，也有已被遣返的個案透過</w:t>
      </w:r>
      <w:r>
        <w:rPr/>
        <w:t>男友申訴的案例，顯見驗證程序無法確實把關。</w:t>
      </w:r>
    </w:p>
    <w:p>
      <w:pPr>
        <w:pStyle w:val="BodyText"/>
        <w:spacing w:before="10"/>
        <w:rPr>
          <w:sz w:val="28"/>
        </w:rPr>
      </w:pPr>
    </w:p>
    <w:p>
      <w:pPr>
        <w:pStyle w:val="BodyText"/>
        <w:ind w:left="100"/>
      </w:pPr>
      <w:r>
        <w:rPr>
          <w:spacing w:val="-1"/>
        </w:rPr>
        <w:t>不過，在異鄉孕產寂寞又辛苦，移工難道不想回國生產嗎？</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240576" from="456pt,34.914532pt" to="480pt,34.914532pt" stroked="true" strokeweight=".8pt" strokecolor="#ff0000">
            <v:stroke dashstyle="solid"/>
            <w10:wrap type="none"/>
          </v:line>
        </w:pict>
      </w:r>
      <w:r>
        <w:rPr>
          <w:spacing w:val="-2"/>
        </w:rPr>
        <w:t>桃園市家庭看護工職業工會祕書長黃姿華說，確實有移工想回去生，法令也保障移工能與雇主議定產假回國，產後申請重新入境許可重返工作崗位，無須再付仲介費。難處在於，</w:t>
      </w:r>
      <w:r>
        <w:rPr>
          <w:color w:val="FF0000"/>
          <w:spacing w:val="-2"/>
        </w:rPr>
        <w:t>台灣</w:t>
      </w:r>
      <w:r>
        <w:rPr>
          <w:spacing w:val="-2"/>
        </w:rPr>
        <w:t>勞工在產假、</w:t>
      </w:r>
      <w:r>
        <w:rPr>
          <w:spacing w:val="-1"/>
        </w:rPr>
        <w:t>育嬰留停期間，其雇主可以聘僱短期的職務代理人，但現行的移工聘僱規定為「一個蘿蔔一個坑」</w:t>
      </w:r>
    </w:p>
    <w:p>
      <w:pPr>
        <w:pStyle w:val="BodyText"/>
        <w:spacing w:line="290" w:lineRule="auto"/>
        <w:ind w:left="100" w:right="239"/>
      </w:pPr>
      <w:r>
        <w:rPr>
          <w:spacing w:val="-2"/>
        </w:rPr>
        <w:t>，無法自由轉換雇主，也沒有短期職務代理的設計。而在勞工休產假期間，雇主仍須繳納就業安定</w:t>
      </w:r>
      <w:r>
        <w:rPr>
          <w:spacing w:val="-6"/>
        </w:rPr>
        <w:t>費。</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7241088" from="228pt,16.964531pt" to="252pt,16.964531pt" stroked="true" strokeweight=".8pt" strokecolor="#ff0000">
            <v:stroke dashstyle="solid"/>
            <w10:wrap type="none"/>
          </v:line>
        </w:pict>
      </w:r>
      <w:r>
        <w:rPr>
          <w:spacing w:val="-2"/>
        </w:rPr>
        <w:t>她表示，除非雇主願意拉高成本聘請</w:t>
      </w:r>
      <w:r>
        <w:rPr>
          <w:color w:val="FF0000"/>
          <w:spacing w:val="-2"/>
        </w:rPr>
        <w:t>台灣</w:t>
      </w:r>
      <w:r>
        <w:rPr>
          <w:spacing w:val="-2"/>
        </w:rPr>
        <w:t>籍職代，或移工是在勞動力充足的大廠工作，才有機會實</w:t>
      </w:r>
      <w:r>
        <w:rPr>
          <w:spacing w:val="-1"/>
        </w:rPr>
        <w:t>現回國生產同時保住工作的選擇。不過工廠擔憂引起其他移工請產假的骨牌效應，通常不願開先例</w:t>
      </w:r>
    </w:p>
    <w:p>
      <w:pPr>
        <w:pStyle w:val="BodyText"/>
        <w:spacing w:line="297" w:lineRule="exact"/>
        <w:ind w:left="100"/>
      </w:pPr>
      <w:r>
        <w:rPr>
          <w:spacing w:val="-1"/>
        </w:rPr>
        <w:t>，而看護工幾乎沒有這樣的機會。</w:t>
      </w:r>
    </w:p>
    <w:p>
      <w:pPr>
        <w:pStyle w:val="BodyText"/>
        <w:spacing w:before="12"/>
        <w:rPr>
          <w:sz w:val="33"/>
        </w:rPr>
      </w:pPr>
    </w:p>
    <w:p>
      <w:pPr>
        <w:pStyle w:val="BodyText"/>
        <w:ind w:left="100"/>
      </w:pPr>
      <w:r>
        <w:rPr>
          <w:spacing w:val="-1"/>
        </w:rPr>
        <w:t>第二關：從工作體力、產檢到生產的環境不友善</w:t>
      </w:r>
    </w:p>
    <w:p>
      <w:pPr>
        <w:pStyle w:val="BodyText"/>
        <w:rPr>
          <w:sz w:val="34"/>
        </w:rPr>
      </w:pPr>
    </w:p>
    <w:p>
      <w:pPr>
        <w:pStyle w:val="BodyText"/>
        <w:spacing w:line="290" w:lineRule="auto"/>
        <w:ind w:left="100" w:right="239"/>
      </w:pPr>
      <w:r>
        <w:rPr>
          <w:spacing w:val="-2"/>
        </w:rPr>
        <w:t>擔心告知懷孕後工作不保，一些移工孕媽選擇藏起孕肚不產檢，工作到瞞不住那一刻。（攝影／馬</w:t>
      </w:r>
      <w:r>
        <w:rPr>
          <w:spacing w:val="-4"/>
        </w:rPr>
        <w:t>雨辰）</w:t>
      </w:r>
    </w:p>
    <w:p>
      <w:pPr>
        <w:pStyle w:val="BodyText"/>
        <w:spacing w:before="12"/>
        <w:rPr>
          <w:sz w:val="28"/>
        </w:rPr>
      </w:pPr>
    </w:p>
    <w:p>
      <w:pPr>
        <w:pStyle w:val="BodyText"/>
        <w:ind w:left="100"/>
      </w:pPr>
      <w:r>
        <w:rPr>
          <w:spacing w:val="-1"/>
        </w:rPr>
        <w:t>接受監委訪談的廠工，皆來自頗有規模的大廠。有人在懷孕後，廠方持續讓她從事需長時間站立</w:t>
      </w:r>
    </w:p>
    <w:p>
      <w:pPr>
        <w:pStyle w:val="BodyText"/>
        <w:spacing w:line="290" w:lineRule="auto" w:before="62"/>
        <w:ind w:left="100" w:right="239"/>
      </w:pPr>
      <w:r>
        <w:rPr>
          <w:spacing w:val="-2"/>
        </w:rPr>
        <w:t>，或繁重且須加班至晚上的工作；也有廠方拒將移工孕媽調離會接觸有毒物質的工作區域；就算搬重物出血，有些公司看了醫師證明仍不為所動；或要求孕媽休無薪假。</w:t>
      </w:r>
    </w:p>
    <w:p>
      <w:pPr>
        <w:pStyle w:val="BodyText"/>
        <w:spacing w:before="11"/>
        <w:rPr>
          <w:sz w:val="28"/>
        </w:rPr>
      </w:pPr>
    </w:p>
    <w:p>
      <w:pPr>
        <w:pStyle w:val="BodyText"/>
        <w:spacing w:line="290" w:lineRule="auto"/>
        <w:ind w:left="100" w:right="119"/>
      </w:pPr>
      <w:r>
        <w:rPr>
          <w:spacing w:val="-2"/>
        </w:rPr>
        <w:t>家庭看護工的情況更令人憂心。8成看護工為育齡女性，幾乎沒有勞保，無法請領生育給付。她們得</w:t>
      </w:r>
      <w:r>
        <w:rPr>
          <w:spacing w:val="-2"/>
        </w:rPr>
        <w:t>搬動、移位被照顧者，懷孕後體力難以負荷，幾乎沒有雇主能包容帶著孩子的看護工。而看護工</w:t>
      </w:r>
      <w:r>
        <w:rPr>
          <w:spacing w:val="80"/>
        </w:rPr>
        <w:t>  </w:t>
      </w:r>
      <w:r>
        <w:rPr>
          <w:spacing w:val="-2"/>
        </w:rPr>
        <w:t>24小時獨自住在被照顧者家，處境更為孤立。一名監委訪談的看護工，懷孕後害怕被遣返，也不敢找人商量，一路隱瞞到孕期最後，直到與雇主外出訪友時，在友人住處一樓破水。</w:t>
      </w:r>
    </w:p>
    <w:p>
      <w:pPr>
        <w:pStyle w:val="BodyText"/>
        <w:spacing w:before="11"/>
        <w:rPr>
          <w:sz w:val="28"/>
        </w:rPr>
      </w:pPr>
    </w:p>
    <w:p>
      <w:pPr>
        <w:pStyle w:val="BodyText"/>
        <w:spacing w:line="290" w:lineRule="auto"/>
        <w:ind w:left="100" w:right="239"/>
      </w:pPr>
      <w:r>
        <w:rPr>
          <w:spacing w:val="-2"/>
        </w:rPr>
        <w:t>杜光宇和桃群公關主任吳佳芊也發現，不受《勞基法》保障的看護工沒有帶薪產假，通常會設法藏起孕肚，直到瞞不住為止。期間幾乎不會去產檢，為母嬰健康造成極大危機。</w:t>
      </w:r>
    </w:p>
    <w:p>
      <w:pPr>
        <w:pStyle w:val="BodyText"/>
        <w:spacing w:before="11"/>
        <w:rPr>
          <w:sz w:val="28"/>
        </w:rPr>
      </w:pPr>
    </w:p>
    <w:p>
      <w:pPr>
        <w:pStyle w:val="BodyText"/>
        <w:spacing w:before="1"/>
        <w:ind w:left="100"/>
      </w:pPr>
      <w:r>
        <w:rPr>
          <w:spacing w:val="-1"/>
        </w:rPr>
        <w:t>第三關：攤牌懷孕當下，勞雇關係便充滿壓力與變化</w:t>
      </w:r>
    </w:p>
    <w:p>
      <w:pPr>
        <w:pStyle w:val="BodyText"/>
        <w:spacing w:before="12"/>
        <w:rPr>
          <w:sz w:val="33"/>
        </w:rPr>
      </w:pPr>
    </w:p>
    <w:p>
      <w:pPr>
        <w:pStyle w:val="BodyText"/>
        <w:spacing w:line="290" w:lineRule="auto"/>
        <w:ind w:left="100" w:right="239"/>
      </w:pPr>
      <w:r>
        <w:rPr>
          <w:spacing w:val="-2"/>
        </w:rPr>
        <w:t>杜光宇說，現行法律保障孕婦工作權，如果移工堅持繼續做，雇主也拿她沒轍。但現實情況是，住</w:t>
      </w:r>
      <w:r>
        <w:rPr>
          <w:spacing w:val="-1"/>
        </w:rPr>
        <w:t>在同一屋簷下這麼久，看到受照顧者沒人顧，移工於心不忍，會自己提出終止契約，讓雇主找新人</w:t>
      </w:r>
    </w:p>
    <w:p>
      <w:pPr>
        <w:spacing w:after="0" w:line="290" w:lineRule="auto"/>
        <w:sectPr>
          <w:pgSz w:w="11900" w:h="16840"/>
          <w:pgMar w:top="800" w:bottom="280" w:left="620" w:right="620"/>
        </w:sectPr>
      </w:pPr>
    </w:p>
    <w:p>
      <w:pPr>
        <w:spacing w:before="21"/>
        <w:ind w:left="100" w:right="0" w:firstLine="0"/>
        <w:jc w:val="left"/>
        <w:rPr>
          <w:sz w:val="24"/>
        </w:rPr>
      </w:pPr>
      <w:r>
        <w:rPr>
          <w:sz w:val="24"/>
        </w:rPr>
        <w:t>。</w:t>
      </w:r>
    </w:p>
    <w:p>
      <w:pPr>
        <w:pStyle w:val="BodyText"/>
        <w:rPr>
          <w:sz w:val="34"/>
        </w:rPr>
      </w:pPr>
    </w:p>
    <w:p>
      <w:pPr>
        <w:pStyle w:val="BodyText"/>
        <w:spacing w:line="290" w:lineRule="auto" w:before="1"/>
        <w:ind w:left="100" w:right="239"/>
        <w:jc w:val="both"/>
      </w:pPr>
      <w:r>
        <w:rPr>
          <w:spacing w:val="-2"/>
        </w:rPr>
        <w:t>《報導者》採訪的移工團體、仲介都點出，雇主與移工媽媽之間的對立和難以妥協，未必源自雇主的惡意歧視，而是移工特殊的工作性質。尤其是替代照護人力難尋的看護工雇主，實在很難以「包容」態度面對移工懷孕，畢竟這形同將他們拋回原本的照護困境。</w:t>
      </w:r>
    </w:p>
    <w:p>
      <w:pPr>
        <w:pStyle w:val="BodyText"/>
        <w:spacing w:before="10"/>
        <w:rPr>
          <w:sz w:val="28"/>
        </w:rPr>
      </w:pPr>
    </w:p>
    <w:p>
      <w:pPr>
        <w:pStyle w:val="BodyText"/>
        <w:spacing w:before="1"/>
        <w:ind w:left="100"/>
      </w:pPr>
      <w:r>
        <w:rPr>
          <w:spacing w:val="-1"/>
        </w:rPr>
        <w:t>「其實很多雇主都希望移工平安生下孩子，可是我當初雇請她，是來照顧我失能的家人，她懷孕了</w:t>
      </w:r>
    </w:p>
    <w:p>
      <w:pPr>
        <w:pStyle w:val="BodyText"/>
        <w:spacing w:line="290" w:lineRule="auto" w:before="62"/>
        <w:ind w:left="100" w:right="239"/>
        <w:jc w:val="both"/>
      </w:pPr>
      <w:r>
        <w:rPr/>
        <w:pict>
          <v:line style="position:absolute;mso-position-horizontal-relative:page;mso-position-vertical-relative:paragraph;z-index:17241600" from="144pt,20.014532pt" to="168pt,20.014532pt" stroked="true" strokeweight=".8pt" strokecolor="#ff0000">
            <v:stroke dashstyle="solid"/>
            <w10:wrap type="none"/>
          </v:line>
        </w:pict>
      </w:r>
      <w:r>
        <w:rPr>
          <w:spacing w:val="-2"/>
        </w:rPr>
        <w:t>，我的家人誰顧？」</w:t>
      </w:r>
      <w:r>
        <w:rPr>
          <w:color w:val="FF0000"/>
          <w:spacing w:val="-2"/>
        </w:rPr>
        <w:t>台灣</w:t>
      </w:r>
      <w:r>
        <w:rPr>
          <w:spacing w:val="-2"/>
        </w:rPr>
        <w:t>失能者家庭暨看護雇主國際協會（簡稱雇主協會）常務監事陳靜儀說，協會最常接獲的雇主心聲，第一是擔心看護工身體狀況，畢竟照顧是體力活，萬一出了狀況甚至流產怎麼辦？第二才是擔心如何填補照顧缺口。</w:t>
      </w:r>
    </w:p>
    <w:p>
      <w:pPr>
        <w:pStyle w:val="BodyText"/>
        <w:spacing w:before="11"/>
        <w:rPr>
          <w:sz w:val="28"/>
        </w:rPr>
      </w:pPr>
    </w:p>
    <w:p>
      <w:pPr>
        <w:pStyle w:val="BodyText"/>
        <w:spacing w:line="290" w:lineRule="auto"/>
        <w:ind w:left="100" w:right="239"/>
      </w:pPr>
      <w:r>
        <w:rPr>
          <w:spacing w:val="-2"/>
        </w:rPr>
        <w:t>陳靜儀表示，就算與懷孕移工合意解約後能立刻聘僱新人，但不可能無縫接軌，而且疫情期間人力</w:t>
      </w:r>
      <w:r>
        <w:rPr>
          <w:spacing w:val="-1"/>
        </w:rPr>
        <w:t>難尋，部分仲介看準雇主急著要人，還會違法索要「買工費」，勞動部的函釋無法真正為雇主解套</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1"/>
        </w:rPr>
        <w:t>在台育兒太難，部分選擇以逃跑換取陪伴自由</w:t>
      </w:r>
    </w:p>
    <w:p>
      <w:pPr>
        <w:pStyle w:val="BodyText"/>
        <w:rPr>
          <w:sz w:val="34"/>
        </w:rPr>
      </w:pPr>
    </w:p>
    <w:p>
      <w:pPr>
        <w:pStyle w:val="BodyText"/>
        <w:spacing w:line="290" w:lineRule="auto"/>
        <w:ind w:left="100" w:right="239"/>
      </w:pPr>
      <w:r>
        <w:rPr>
          <w:spacing w:val="-2"/>
        </w:rPr>
        <w:t>為了賺錢與更有時間陪伴孩子，一些失聯移工爸媽，來到高山茶園或蔬果產區落腳。（攝影／楊子</w:t>
      </w:r>
      <w:r>
        <w:rPr>
          <w:spacing w:val="-6"/>
        </w:rPr>
        <w:t>磊）</w:t>
      </w:r>
    </w:p>
    <w:p>
      <w:pPr>
        <w:pStyle w:val="BodyText"/>
        <w:spacing w:before="11"/>
        <w:rPr>
          <w:sz w:val="28"/>
        </w:rPr>
      </w:pPr>
    </w:p>
    <w:p>
      <w:pPr>
        <w:pStyle w:val="BodyText"/>
        <w:spacing w:before="1"/>
        <w:ind w:left="100"/>
      </w:pPr>
      <w:r>
        <w:rPr>
          <w:spacing w:val="-1"/>
        </w:rPr>
        <w:t>孩子出生後的照顧，是最大的魔王關卡。</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242112" from="48pt,16.914532pt" to="72pt,16.914532pt" stroked="true" strokeweight=".8pt" strokecolor="#ff0000">
            <v:stroke dashstyle="solid"/>
            <w10:wrap type="none"/>
          </v:line>
        </w:pict>
      </w:r>
      <w:r>
        <w:rPr>
          <w:spacing w:val="-2"/>
        </w:rPr>
        <w:t>讓</w:t>
      </w:r>
      <w:r>
        <w:rPr>
          <w:color w:val="FF0000"/>
          <w:spacing w:val="-2"/>
        </w:rPr>
        <w:t>台灣</w:t>
      </w:r>
      <w:r>
        <w:rPr>
          <w:spacing w:val="-2"/>
        </w:rPr>
        <w:t>父母頭痛的子女托育，對移工來說更是大問題。移工不適用國人的托育補助，在沒有照顧後援下，多數只得忍著伴侶、親子分離之痛，由夫妻其中一方攜子回國，或請家人來台接回寶寶。但</w:t>
      </w:r>
      <w:r>
        <w:rPr>
          <w:spacing w:val="-2"/>
        </w:rPr>
        <w:t>過去2年多來，因為疫情與高漲的機票，這條路幾乎行不通。</w:t>
      </w:r>
    </w:p>
    <w:p>
      <w:pPr>
        <w:pStyle w:val="BodyText"/>
        <w:spacing w:before="11"/>
        <w:rPr>
          <w:sz w:val="28"/>
        </w:rPr>
      </w:pPr>
    </w:p>
    <w:p>
      <w:pPr>
        <w:pStyle w:val="BodyText"/>
        <w:spacing w:line="290" w:lineRule="auto"/>
        <w:ind w:left="100" w:right="239"/>
        <w:jc w:val="both"/>
      </w:pPr>
      <w:r>
        <w:rPr>
          <w:spacing w:val="-2"/>
        </w:rPr>
        <w:t>無法負擔台籍保母費用的移工，會設法轉往由新住民或失聯移工組成的地下保母系統。這些保母幾乎不具合法收托資格，照顧品質難以把關，已數度發生孩子遭虐死、重傷的案例，但在移工爸媽間仍相當搶手。</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242624" from="60pt,16.914532pt" to="84pt,16.914532pt" stroked="true" strokeweight=".8pt" strokecolor="#ff0000">
            <v:stroke dashstyle="solid"/>
            <w10:wrap type="none"/>
          </v:line>
        </w:pict>
      </w:r>
      <w:r>
        <w:rPr>
          <w:spacing w:val="-2"/>
        </w:rPr>
        <w:t>「在</w:t>
      </w:r>
      <w:r>
        <w:rPr>
          <w:color w:val="FF0000"/>
          <w:spacing w:val="-2"/>
        </w:rPr>
        <w:t>台灣</w:t>
      </w:r>
      <w:r>
        <w:rPr>
          <w:spacing w:val="-2"/>
        </w:rPr>
        <w:t>照顧小孩真的太難了！」一對因為找不到保母，這個月得托朋友把3個月大兒子帶回菲律賓</w:t>
      </w:r>
      <w:r>
        <w:rPr>
          <w:spacing w:val="-2"/>
        </w:rPr>
        <w:t>的合法廠工爸媽，接受我們採訪時，哭到說不出話。</w:t>
      </w:r>
    </w:p>
    <w:p>
      <w:pPr>
        <w:pStyle w:val="BodyText"/>
        <w:spacing w:before="11"/>
        <w:rPr>
          <w:sz w:val="28"/>
        </w:rPr>
      </w:pPr>
    </w:p>
    <w:p>
      <w:pPr>
        <w:pStyle w:val="BodyText"/>
        <w:spacing w:line="290" w:lineRule="auto" w:before="1"/>
        <w:ind w:left="100" w:right="239"/>
        <w:jc w:val="both"/>
      </w:pPr>
      <w:r>
        <w:rPr>
          <w:spacing w:val="-2"/>
        </w:rPr>
        <w:t>原以為能在法律保障下在台孕產，沒想到懷孕後，從生到養都處處難行。政策未能落實、仲介與雇主的壓力、移工對權益的一知半解，多重因素環環相扣，打成死結。一旦走投無路，有些移工爸媽選擇逃跑，換自己與孩子的自由。</w:t>
      </w:r>
    </w:p>
    <w:p>
      <w:pPr>
        <w:pStyle w:val="BodyText"/>
        <w:spacing w:before="10"/>
        <w:rPr>
          <w:sz w:val="28"/>
        </w:rPr>
      </w:pPr>
    </w:p>
    <w:p>
      <w:pPr>
        <w:pStyle w:val="BodyText"/>
        <w:spacing w:line="290" w:lineRule="auto" w:before="1"/>
        <w:ind w:left="100" w:right="119"/>
      </w:pPr>
      <w:r>
        <w:rPr>
          <w:spacing w:val="-4"/>
        </w:rPr>
        <w:t>採訪過程，不只一名NGO工作者向我們吐露內心話：「說實在，工作時間彈性、薪水相對高的失聯移</w:t>
      </w:r>
      <w:r>
        <w:rPr>
          <w:spacing w:val="-2"/>
        </w:rPr>
        <w:t>工，反而比合法移工更能兼顧收入與天倫。」</w:t>
      </w:r>
    </w:p>
    <w:p>
      <w:pPr>
        <w:pStyle w:val="BodyText"/>
        <w:spacing w:before="11"/>
        <w:rPr>
          <w:sz w:val="28"/>
        </w:rPr>
      </w:pPr>
    </w:p>
    <w:p>
      <w:pPr>
        <w:pStyle w:val="BodyText"/>
        <w:ind w:left="100"/>
      </w:pPr>
      <w:r>
        <w:rPr>
          <w:spacing w:val="-1"/>
        </w:rPr>
        <w:t>訪談這麼多移工媽媽，王美玉能理解懷孕移工失聯的理由：「她們在賭一個機會，如果孩子生了</w:t>
      </w:r>
    </w:p>
    <w:p>
      <w:pPr>
        <w:pStyle w:val="BodyText"/>
        <w:spacing w:before="62"/>
        <w:ind w:left="100"/>
      </w:pPr>
      <w:r>
        <w:rPr>
          <w:spacing w:val="-1"/>
        </w:rPr>
        <w:t>，她們找到工作，也沒被抓，等還完仲介費，甚至在家鄉買房買地，就可以自首帶孩子回國。」她</w:t>
      </w:r>
    </w:p>
    <w:p>
      <w:pPr>
        <w:spacing w:after="0"/>
        <w:sectPr>
          <w:pgSz w:w="11900" w:h="16840"/>
          <w:pgMar w:top="800" w:bottom="280" w:left="620" w:right="620"/>
        </w:sectPr>
      </w:pPr>
    </w:p>
    <w:p>
      <w:pPr>
        <w:pStyle w:val="BodyText"/>
        <w:spacing w:line="290" w:lineRule="auto" w:before="21"/>
        <w:ind w:left="100" w:right="239"/>
      </w:pPr>
      <w:r>
        <w:rPr>
          <w:spacing w:val="-2"/>
        </w:rPr>
        <w:t>觀察，相較資源較充足的廠工，保障少、薪資低、資訊相對封閉，工作環境不自由的看護工，更容易因孕逃跑。</w:t>
      </w:r>
    </w:p>
    <w:p>
      <w:pPr>
        <w:pStyle w:val="BodyText"/>
        <w:spacing w:before="12"/>
        <w:rPr>
          <w:sz w:val="28"/>
        </w:rPr>
      </w:pPr>
    </w:p>
    <w:p>
      <w:pPr>
        <w:pStyle w:val="BodyText"/>
        <w:spacing w:line="290" w:lineRule="auto"/>
        <w:ind w:left="100" w:right="239"/>
        <w:jc w:val="both"/>
      </w:pPr>
      <w:r>
        <w:rPr>
          <w:spacing w:val="-2"/>
        </w:rPr>
        <w:t>逃跑的終點，是高山的茶園、菜園、果園，或平地偏鄉的農業區。採訪期間，《報導者》在中央山脈遇見一群失聯農業移工父母。他們是當地仰賴且看重的勞動力，身分從來不是祕密。雇主包容他們的成家與生育選擇，載臨盆的移工媽媽下山生小孩，甚至幫忙顧孩子。移工的孩子說著國、台語與母國語言多聲道，親暱喊雇主「阿公」。移工、新雇主與當地執法機關，形成供需之間、法令之外的特殊生態。</w:t>
      </w:r>
    </w:p>
    <w:p>
      <w:pPr>
        <w:pStyle w:val="BodyText"/>
        <w:spacing w:before="10"/>
        <w:rPr>
          <w:sz w:val="28"/>
        </w:rPr>
      </w:pPr>
    </w:p>
    <w:p>
      <w:pPr>
        <w:pStyle w:val="BodyText"/>
        <w:spacing w:line="290" w:lineRule="auto"/>
        <w:ind w:left="100" w:right="119"/>
      </w:pPr>
      <w:r>
        <w:rPr>
          <w:spacing w:val="-2"/>
        </w:rPr>
        <w:t>躲藏的生活，對孩子好嗎？「正常情況小孩要回去（爸媽的母國），但（移工）他們歡喜就好，他</w:t>
      </w:r>
      <w:r>
        <w:rPr>
          <w:spacing w:val="-4"/>
        </w:rPr>
        <w:t>們在這賺多少？在家鄉賺多少？一家人也不願意分開，」一名失聯移工雇主、高麗菜農L先生（</w:t>
      </w:r>
      <w:r>
        <w:rPr>
          <w:spacing w:val="-7"/>
        </w:rPr>
        <w:t>化名</w:t>
      </w:r>
    </w:p>
    <w:p>
      <w:pPr>
        <w:pStyle w:val="BodyText"/>
        <w:spacing w:line="297" w:lineRule="exact"/>
        <w:ind w:left="100"/>
      </w:pPr>
      <w:r>
        <w:rPr/>
        <w:t>）</w:t>
      </w:r>
      <w:r>
        <w:rPr>
          <w:spacing w:val="-3"/>
        </w:rPr>
        <w:t>這麼說。</w:t>
      </w:r>
    </w:p>
    <w:p>
      <w:pPr>
        <w:pStyle w:val="BodyText"/>
        <w:rPr>
          <w:sz w:val="34"/>
        </w:rPr>
      </w:pPr>
    </w:p>
    <w:p>
      <w:pPr>
        <w:pStyle w:val="BodyText"/>
        <w:spacing w:line="290" w:lineRule="auto"/>
        <w:ind w:left="100" w:right="239"/>
      </w:pPr>
      <w:r>
        <w:rPr>
          <w:spacing w:val="-2"/>
        </w:rPr>
        <w:t>風險是，失聯移工為了避免被抓，普遍不去產檢。從埔里山區到台北大都會，少數醫院不斷收治高風險妊娠的失聯移工產婦，直到上了產檯，才發現胎位不正、胎兒發育不全、先天性疾病等問題</w:t>
      </w:r>
    </w:p>
    <w:p>
      <w:pPr>
        <w:pStyle w:val="BodyText"/>
        <w:spacing w:line="290" w:lineRule="auto"/>
        <w:ind w:left="100" w:right="239"/>
      </w:pPr>
      <w:r>
        <w:rPr>
          <w:spacing w:val="-2"/>
        </w:rPr>
        <w:t>，不僅危及母子性命，後續也得耗費移工無力承擔的龐大醫療成本。高昂的醫療欠費，是懷孕移工權益保障未能落實下，醫療端無奈承受的蝴蝶效應。</w:t>
      </w:r>
    </w:p>
    <w:p>
      <w:pPr>
        <w:pStyle w:val="BodyText"/>
        <w:spacing w:before="11"/>
        <w:rPr>
          <w:sz w:val="28"/>
        </w:rPr>
      </w:pPr>
    </w:p>
    <w:p>
      <w:pPr>
        <w:pStyle w:val="BodyText"/>
        <w:ind w:left="100"/>
      </w:pPr>
      <w:r>
        <w:rPr>
          <w:spacing w:val="-1"/>
        </w:rPr>
        <w:t>異域生養路，仍走入「好工人」與「好父母」的單選題</w:t>
      </w:r>
    </w:p>
    <w:p>
      <w:pPr>
        <w:pStyle w:val="BodyText"/>
        <w:rPr>
          <w:sz w:val="34"/>
        </w:rPr>
      </w:pPr>
    </w:p>
    <w:p>
      <w:pPr>
        <w:pStyle w:val="BodyText"/>
        <w:spacing w:line="290" w:lineRule="auto"/>
        <w:ind w:left="100" w:right="239"/>
      </w:pPr>
      <w:r>
        <w:rPr>
          <w:spacing w:val="-2"/>
        </w:rPr>
        <w:t>如何兼顧工作與育兒？這個讓所有父母操煩的問題，對移工而言更沒有選擇的空間。（攝影／楊子</w:t>
      </w:r>
      <w:r>
        <w:rPr>
          <w:spacing w:val="-6"/>
        </w:rPr>
        <w:t>磊）</w:t>
      </w:r>
    </w:p>
    <w:p>
      <w:pPr>
        <w:pStyle w:val="BodyText"/>
        <w:spacing w:before="11"/>
        <w:rPr>
          <w:sz w:val="28"/>
        </w:rPr>
      </w:pPr>
    </w:p>
    <w:p>
      <w:pPr>
        <w:pStyle w:val="BodyText"/>
        <w:spacing w:line="290" w:lineRule="auto" w:before="1"/>
        <w:ind w:left="100" w:right="119"/>
      </w:pPr>
      <w:r>
        <w:rPr>
          <w:spacing w:val="-2"/>
        </w:rPr>
        <w:t>採訪5個月期間，《報導者》團隊與不少移工爸媽們聊起他們來台的夢想，清一色回答是為了賺錢。</w:t>
      </w:r>
      <w:r>
        <w:rPr>
          <w:spacing w:val="-2"/>
        </w:rPr>
        <w:t>往下細問，許多人不滿20歲就離鄉背井，是為了買地、蓋房、供弟妹讀書，讓原生家庭過上好日子</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7243136" from="384pt,16.914532pt" to="408pt,16.914532pt" stroked="true" strokeweight=".8pt" strokecolor="#ff0000">
            <v:stroke dashstyle="solid"/>
            <w10:wrap type="none"/>
          </v:line>
        </w:pict>
      </w:r>
      <w:r>
        <w:rPr>
          <w:spacing w:val="-2"/>
        </w:rPr>
        <w:t>當有了自己的家庭，他們長出更多對未來的想像，期待與另一半在</w:t>
      </w:r>
      <w:r>
        <w:rPr>
          <w:color w:val="FF0000"/>
          <w:spacing w:val="-2"/>
        </w:rPr>
        <w:t>台灣</w:t>
      </w:r>
      <w:r>
        <w:rPr>
          <w:spacing w:val="-2"/>
        </w:rPr>
        <w:t>共同見證孩子出生時刻、養</w:t>
      </w:r>
      <w:r>
        <w:rPr>
          <w:spacing w:val="-1"/>
        </w:rPr>
        <w:t>育孩子成長。但礙於生養資源有限的現實，接受我們採訪的移工媽媽，已有部分合意解約返國待產</w:t>
      </w:r>
    </w:p>
    <w:p>
      <w:pPr>
        <w:pStyle w:val="BodyText"/>
        <w:spacing w:line="297" w:lineRule="exact"/>
        <w:ind w:left="100"/>
      </w:pPr>
      <w:r>
        <w:rPr>
          <w:spacing w:val="-1"/>
        </w:rPr>
        <w:t>，或決定在疫情趨緩後把孩子送回國。</w:t>
      </w:r>
    </w:p>
    <w:p>
      <w:pPr>
        <w:pStyle w:val="BodyText"/>
        <w:rPr>
          <w:sz w:val="34"/>
        </w:rPr>
      </w:pPr>
    </w:p>
    <w:p>
      <w:pPr>
        <w:pStyle w:val="BodyText"/>
        <w:spacing w:line="290" w:lineRule="auto"/>
        <w:ind w:left="100" w:right="239"/>
      </w:pPr>
      <w:r>
        <w:rPr/>
        <w:pict>
          <v:line style="position:absolute;mso-position-horizontal-relative:page;mso-position-vertical-relative:paragraph;z-index:17243648" from="60pt,16.914532pt" to="84pt,16.914532pt" stroked="true" strokeweight=".8pt" strokecolor="#ff0000">
            <v:stroke dashstyle="solid"/>
            <w10:wrap type="none"/>
          </v:line>
        </w:pict>
      </w:r>
      <w:r>
        <w:rPr/>
        <w:pict>
          <v:line style="position:absolute;mso-position-horizontal-relative:page;mso-position-vertical-relative:paragraph;z-index:17244160" from="84pt,34.914532pt" to="108pt,34.914532pt" stroked="true" strokeweight=".8pt" strokecolor="#ff0000">
            <v:stroke dashstyle="solid"/>
            <w10:wrap type="none"/>
          </v:line>
        </w:pict>
      </w:r>
      <w:r>
        <w:rPr>
          <w:spacing w:val="-2"/>
        </w:rPr>
        <w:t>但對</w:t>
      </w:r>
      <w:r>
        <w:rPr>
          <w:color w:val="FF0000"/>
          <w:spacing w:val="-2"/>
        </w:rPr>
        <w:t>台灣</w:t>
      </w:r>
      <w:r>
        <w:rPr>
          <w:spacing w:val="-2"/>
        </w:rPr>
        <w:t>而言，移工孕產與育兒的保障要給到哪、權益宣導要做到什麼程度，才不會出現「政府鼓勵移工來</w:t>
      </w:r>
      <w:r>
        <w:rPr>
          <w:color w:val="FF0000"/>
          <w:spacing w:val="-2"/>
        </w:rPr>
        <w:t>台灣</w:t>
      </w:r>
      <w:r>
        <w:rPr>
          <w:spacing w:val="-2"/>
        </w:rPr>
        <w:t>生小孩」的解讀？</w:t>
      </w:r>
    </w:p>
    <w:p>
      <w:pPr>
        <w:pStyle w:val="BodyText"/>
        <w:spacing w:before="11"/>
        <w:rPr>
          <w:sz w:val="28"/>
        </w:rPr>
      </w:pPr>
    </w:p>
    <w:p>
      <w:pPr>
        <w:pStyle w:val="BodyText"/>
        <w:ind w:left="100"/>
      </w:pPr>
      <w:r>
        <w:rPr>
          <w:spacing w:val="-1"/>
        </w:rPr>
        <w:t>「政府不敢面對，也很兩難，」王美玉說。</w:t>
      </w:r>
    </w:p>
    <w:p>
      <w:pPr>
        <w:pStyle w:val="BodyText"/>
        <w:rPr>
          <w:sz w:val="34"/>
        </w:rPr>
      </w:pPr>
    </w:p>
    <w:p>
      <w:pPr>
        <w:pStyle w:val="BodyText"/>
        <w:spacing w:line="290" w:lineRule="auto"/>
        <w:ind w:left="100" w:right="239"/>
      </w:pPr>
      <w:r>
        <w:rPr>
          <w:spacing w:val="-2"/>
        </w:rPr>
        <w:t>見證移工爸媽的孕產歷程，看似法規完善、選擇眾多，走到最後，許多移工爸媽還是困在好工人與</w:t>
      </w:r>
      <w:r>
        <w:rPr>
          <w:spacing w:val="-1"/>
        </w:rPr>
        <w:t>好父母擇一的單選題。這條異域生養路，就像一趟只能託付給機運的旅程，沒人有把握能走到最後</w:t>
      </w:r>
    </w:p>
    <w:p>
      <w:pPr>
        <w:spacing w:line="297" w:lineRule="exact" w:before="0"/>
        <w:ind w:left="100" w:right="0" w:firstLine="0"/>
        <w:jc w:val="left"/>
        <w:rPr>
          <w:sz w:val="24"/>
        </w:rPr>
      </w:pPr>
      <w:r>
        <w:rPr>
          <w:sz w:val="24"/>
        </w:rPr>
        <w:t>。</w:t>
      </w:r>
    </w:p>
    <w:p>
      <w:pPr>
        <w:spacing w:after="0" w:line="297" w:lineRule="exact"/>
        <w:jc w:val="left"/>
        <w:rPr>
          <w:sz w:val="24"/>
        </w:rPr>
        <w:sectPr>
          <w:pgSz w:w="11900" w:h="16840"/>
          <w:pgMar w:top="800" w:bottom="280" w:left="620" w:right="620"/>
        </w:sectPr>
      </w:pPr>
    </w:p>
    <w:p>
      <w:pPr>
        <w:pStyle w:val="BodyText"/>
        <w:spacing w:before="21"/>
        <w:ind w:left="100"/>
      </w:pPr>
      <w:r>
        <w:rPr>
          <w:spacing w:val="-2"/>
          <w:w w:val="110"/>
        </w:rPr>
        <w:t>文章編號: [202209131918132]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2022-09-13</w:t>
      </w:r>
      <w:r>
        <w:rPr>
          <w:spacing w:val="21"/>
          <w:w w:val="110"/>
          <w:sz w:val="28"/>
        </w:rPr>
        <w:t> </w:t>
      </w:r>
      <w:r>
        <w:rPr>
          <w:spacing w:val="-2"/>
          <w:w w:val="110"/>
          <w:sz w:val="28"/>
        </w:rPr>
        <w:t>(09:48)</w:t>
      </w:r>
    </w:p>
    <w:p>
      <w:pPr>
        <w:spacing w:line="249" w:lineRule="auto" w:before="12"/>
        <w:ind w:left="100" w:right="4259" w:firstLine="0"/>
        <w:jc w:val="left"/>
        <w:rPr>
          <w:sz w:val="28"/>
        </w:rPr>
      </w:pPr>
      <w:r>
        <w:rPr>
          <w:sz w:val="28"/>
        </w:rPr>
        <w:t>網站(URL連接) | 名人娛樂 |By 林子頊／台北報導</w:t>
      </w:r>
      <w:r>
        <w:rPr>
          <w:spacing w:val="10"/>
          <w:sz w:val="28"/>
        </w:rPr>
        <w:t>字數: </w:t>
      </w:r>
      <w:r>
        <w:rPr>
          <w:sz w:val="28"/>
        </w:rPr>
        <w:t>1729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212608;mso-wrap-distance-left:0;mso-wrap-distance-right:0" id="docshape122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【專訪】不是只有足本《牡丹亭》 崑曲小生溫宇航藝術路在</w:t>
      </w:r>
      <w:r>
        <w:rPr>
          <w:color w:val="FF0000"/>
          <w:sz w:val="28"/>
        </w:rPr>
        <w:t>台灣</w:t>
      </w:r>
      <w:r>
        <w:rPr>
          <w:spacing w:val="-4"/>
          <w:sz w:val="28"/>
        </w:rPr>
        <w:t>走更快</w:t>
      </w:r>
    </w:p>
    <w:p>
      <w:pPr>
        <w:pStyle w:val="BodyText"/>
        <w:spacing w:line="20" w:lineRule="exact"/>
        <w:ind w:left="7520"/>
        <w:rPr>
          <w:sz w:val="2"/>
        </w:rPr>
      </w:pPr>
      <w:r>
        <w:rPr>
          <w:sz w:val="2"/>
        </w:rPr>
        <w:pict>
          <v:group style="width:28pt;height:.95pt;mso-position-horizontal-relative:char;mso-position-vertical-relative:line" id="docshapegroup1226"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211584;mso-wrap-distance-left:0;mso-wrap-distance-right:0" id="docshape122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12"/>
        </w:rPr>
        <w:t>文字快照：https://tw.news.yahoo.com/%E5%B0%88%E8%A8%AA-</w:t>
      </w:r>
    </w:p>
    <w:p>
      <w:pPr>
        <w:pStyle w:val="BodyText"/>
        <w:spacing w:before="62"/>
        <w:ind w:left="100"/>
      </w:pPr>
      <w:r>
        <w:rPr>
          <w:w w:val="70"/>
        </w:rPr>
        <w:t>%E4%B8%8D%E6%98%AF%E5%8F%AA%E6%9C%89%E8%B6%B3%E6%9C%AC-</w:t>
      </w:r>
      <w:r>
        <w:rPr>
          <w:spacing w:val="-2"/>
          <w:w w:val="75"/>
        </w:rPr>
        <w:t>%E7%89%A1%E4%B8%B9%E4%BA%AD-</w:t>
      </w:r>
    </w:p>
    <w:p>
      <w:pPr>
        <w:pStyle w:val="BodyText"/>
        <w:spacing w:before="62"/>
        <w:ind w:left="100"/>
      </w:pPr>
      <w:r>
        <w:rPr>
          <w:spacing w:val="-2"/>
          <w:w w:val="70"/>
        </w:rPr>
        <w:t>%E5%B4%91%E6%9B%B2%E5%B0%8F%E7%94%9F%E6%BA%AB%E5%AE%87%E8%88%AA%E8%97%9D%E8%A1%93%E8%B7</w:t>
      </w:r>
    </w:p>
    <w:p>
      <w:pPr>
        <w:pStyle w:val="BodyText"/>
        <w:spacing w:before="62"/>
        <w:ind w:left="100"/>
      </w:pPr>
      <w:r>
        <w:rPr>
          <w:w w:val="75"/>
        </w:rPr>
        <w:t>%AF%E5%9C%A8%E5%8F%B0%E7%81%A3%E8%B5%B0%E6%9B%B4%E5%BF%AB-</w:t>
      </w:r>
      <w:r>
        <w:rPr>
          <w:spacing w:val="-2"/>
          <w:w w:val="90"/>
        </w:rPr>
        <w:t>013001951.html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spacing w:val="-1"/>
        </w:rPr>
        <w:t>崑曲小生溫宇航專訪二</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246720" from="288pt,34.914532pt" to="312pt,34.914532pt" stroked="true" strokeweight=".8pt" strokecolor="#ff0000">
            <v:stroke dashstyle="solid"/>
            <w10:wrap type="none"/>
          </v:line>
        </w:pict>
      </w:r>
      <w:r>
        <w:rPr/>
        <w:pict>
          <v:line style="position:absolute;mso-position-horizontal-relative:page;mso-position-vertical-relative:paragraph;z-index:17247232" from="228pt,52.914532pt" to="252pt,52.914532pt" stroked="true" strokeweight=".8pt" strokecolor="#ff0000">
            <v:stroke dashstyle="solid"/>
            <w10:wrap type="none"/>
          </v:line>
        </w:pict>
      </w:r>
      <w:r>
        <w:rPr>
          <w:spacing w:val="-2"/>
        </w:rPr>
        <w:t>新冠肺炎疫情讓全世界按下暫停鍵，需要觀眾的表演藝術界首當其衝，崑劇男神溫宇航卻沒停下腳步，他忙著傳承、推廣、導演新戲，笑說自己來</w:t>
      </w:r>
      <w:r>
        <w:rPr>
          <w:color w:val="FF0000"/>
          <w:spacing w:val="-2"/>
        </w:rPr>
        <w:t>台灣</w:t>
      </w:r>
      <w:r>
        <w:rPr>
          <w:spacing w:val="-2"/>
        </w:rPr>
        <w:t>的初衷，就是「崑曲」兩個字，不能一刻停下來，「我的表演藝術的路，可以說在</w:t>
      </w:r>
      <w:r>
        <w:rPr>
          <w:color w:val="FF0000"/>
          <w:spacing w:val="-2"/>
        </w:rPr>
        <w:t>台灣</w:t>
      </w:r>
      <w:r>
        <w:rPr>
          <w:spacing w:val="-2"/>
        </w:rPr>
        <w:t>走得更快」。</w:t>
      </w:r>
    </w:p>
    <w:p>
      <w:pPr>
        <w:pStyle w:val="BodyText"/>
        <w:spacing w:before="11"/>
        <w:rPr>
          <w:sz w:val="28"/>
        </w:rPr>
      </w:pPr>
    </w:p>
    <w:p>
      <w:pPr>
        <w:pStyle w:val="BodyText"/>
        <w:ind w:left="100"/>
      </w:pPr>
      <w:r>
        <w:rPr/>
        <w:pict>
          <v:shape style="position:absolute;margin-left:216pt;margin-top:16.914532pt;width:24pt;height:.1pt;mso-position-horizontal-relative:page;mso-position-vertical-relative:paragraph;z-index:-14211072;mso-wrap-distance-left:0;mso-wrap-distance-right:0" id="docshape1228" coordorigin="4320,338" coordsize="480,0" path="m4320,338l4800,338e" filled="false" stroked="true" strokeweight=".8pt" strokecolor="#ff0000">
            <v:path arrowok="t"/>
            <v:stroke dashstyle="solid"/>
            <w10:wrap type="topAndBottom"/>
          </v:shape>
        </w:pict>
      </w:r>
      <w:r>
        <w:rPr/>
        <w:t>被列為「世界文化遺產」的崑曲在</w:t>
      </w:r>
      <w:r>
        <w:rPr>
          <w:color w:val="FF0000"/>
        </w:rPr>
        <w:t>台灣</w:t>
      </w:r>
      <w:r>
        <w:rPr>
          <w:spacing w:val="-1"/>
        </w:rPr>
        <w:t>有很多的戲迷，著名文學作家白先勇是首號的崑曲擁護者</w:t>
      </w:r>
    </w:p>
    <w:p>
      <w:pPr>
        <w:pStyle w:val="BodyText"/>
        <w:spacing w:line="290" w:lineRule="auto" w:before="13"/>
        <w:ind w:left="100" w:right="119"/>
      </w:pPr>
      <w:r>
        <w:rPr>
          <w:spacing w:val="-2"/>
        </w:rPr>
        <w:t>，其作品《牡丹亭》、《玉簪記》掀起了中外觀眾的廣大迴響，讓很多人重新認識崑曲這個有600</w:t>
      </w:r>
      <w:r>
        <w:rPr>
          <w:spacing w:val="-2"/>
        </w:rPr>
        <w:t>多年歷史的劇種之美。</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7247744" from="228pt,16.914532pt" to="252pt,16.914532pt" stroked="true" strokeweight=".8pt" strokecolor="#ff0000">
            <v:stroke dashstyle="solid"/>
            <w10:wrap type="none"/>
          </v:line>
        </w:pict>
      </w:r>
      <w:r>
        <w:rPr>
          <w:spacing w:val="-2"/>
        </w:rPr>
        <w:t>國光劇團一等小生溫宇航說，崑曲在</w:t>
      </w:r>
      <w:r>
        <w:rPr>
          <w:color w:val="FF0000"/>
          <w:spacing w:val="-2"/>
        </w:rPr>
        <w:t>台灣</w:t>
      </w:r>
      <w:r>
        <w:rPr>
          <w:spacing w:val="-2"/>
        </w:rPr>
        <w:t>間生氣勃勃，很多個崑曲社團綿延不絕，相較中國因文革</w:t>
      </w:r>
      <w:r>
        <w:rPr/>
        <w:t>斷點，可說是非常的難得。圖</w:t>
      </w:r>
      <w:r>
        <w:rPr>
          <w:w w:val="155"/>
        </w:rPr>
        <w:t> / </w:t>
      </w:r>
      <w:r>
        <w:rPr/>
        <w:t>記者林子頊拍攝</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248256" from="108pt,16.964531pt" to="132pt,16.964531pt" stroked="true" strokeweight=".8pt" strokecolor="#ff0000">
            <v:stroke dashstyle="solid"/>
            <w10:wrap type="none"/>
          </v:line>
        </w:pict>
      </w:r>
      <w:r>
        <w:rPr/>
        <w:pict>
          <v:line style="position:absolute;mso-position-horizontal-relative:page;mso-position-vertical-relative:paragraph;z-index:17248768" from="492pt,16.964531pt" to="516pt,16.964531pt" stroked="true" strokeweight=".8pt" strokecolor="#ff0000">
            <v:stroke dashstyle="solid"/>
            <w10:wrap type="none"/>
          </v:line>
        </w:pict>
      </w:r>
      <w:r>
        <w:rPr/>
        <w:pict>
          <v:line style="position:absolute;mso-position-horizontal-relative:page;mso-position-vertical-relative:paragraph;z-index:17249280" from="420pt,34.964531pt" to="444pt,34.964531pt" stroked="true" strokeweight=".8pt" strokecolor="#ff0000">
            <v:stroke dashstyle="solid"/>
            <w10:wrap type="none"/>
          </v:line>
        </w:pict>
      </w:r>
      <w:r>
        <w:rPr>
          <w:spacing w:val="-2"/>
        </w:rPr>
        <w:t>不過，崑曲在</w:t>
      </w:r>
      <w:r>
        <w:rPr>
          <w:color w:val="FF0000"/>
          <w:spacing w:val="-2"/>
        </w:rPr>
        <w:t>台灣</w:t>
      </w:r>
      <w:r>
        <w:rPr>
          <w:spacing w:val="-2"/>
        </w:rPr>
        <w:t>的傳承與推廣一直是以間為主，國光劇團一等小生溫宇航說，崑曲在</w:t>
      </w:r>
      <w:r>
        <w:rPr>
          <w:color w:val="FF0000"/>
          <w:spacing w:val="-2"/>
        </w:rPr>
        <w:t>台灣</w:t>
      </w:r>
      <w:r>
        <w:rPr>
          <w:spacing w:val="-2"/>
        </w:rPr>
        <w:t>間生氣勃勃，崑曲社團綿延不絕，相較中國因文革斷點，可說是非常的難得；但</w:t>
      </w:r>
      <w:r>
        <w:rPr>
          <w:color w:val="FF0000"/>
          <w:spacing w:val="-2"/>
        </w:rPr>
        <w:t>台灣</w:t>
      </w:r>
      <w:r>
        <w:rPr>
          <w:spacing w:val="-2"/>
        </w:rPr>
        <w:t>缺乏專業氛圍的情況下，就像過了一個「崑曲節」，大家看了場戲卻什麼都沒留下，有點可惜。</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溫宇航出生於北京，11歲開始學崑曲。90年代溫宇航正處輝煌之際，卻遇上中國大舉改革開放發展</w:t>
      </w:r>
      <w:r>
        <w:rPr>
          <w:spacing w:val="-1"/>
        </w:rPr>
        <w:t>經濟，一下子落寞了文化與藝術。所幸，溫宇航跨越時代的絆腳石勇闖國際；從紐約開啟世界巡演</w:t>
      </w:r>
    </w:p>
    <w:p>
      <w:pPr>
        <w:pStyle w:val="BodyText"/>
        <w:spacing w:line="297" w:lineRule="exact"/>
        <w:ind w:left="100"/>
      </w:pPr>
      <w:r>
        <w:rPr>
          <w:spacing w:val="-1"/>
        </w:rPr>
        <w:t>，以足本《牡丹亭》男主角的身份闖出名號。</w:t>
      </w:r>
    </w:p>
    <w:p>
      <w:pPr>
        <w:pStyle w:val="BodyText"/>
        <w:rPr>
          <w:sz w:val="34"/>
        </w:rPr>
      </w:pPr>
    </w:p>
    <w:p>
      <w:pPr>
        <w:pStyle w:val="BodyText"/>
        <w:spacing w:line="290" w:lineRule="auto" w:before="1"/>
        <w:ind w:left="100" w:right="239"/>
        <w:jc w:val="both"/>
      </w:pPr>
      <w:r>
        <w:rPr>
          <w:spacing w:val="-2"/>
        </w:rPr>
        <w:t>「好漢不提當年勇」他說，《牡丹亭》是代表作，也是自己藝術生命當中濃墨重彩的一筆，但他不願意大家老提《牡丹亭》，因為他還在往前走，尤其他到國光劇團後有很多費盡心血的作品都很不</w:t>
      </w:r>
      <w:r>
        <w:rPr>
          <w:spacing w:val="-6"/>
        </w:rPr>
        <w:t>錯。</w:t>
      </w:r>
    </w:p>
    <w:p>
      <w:pPr>
        <w:pStyle w:val="BodyText"/>
        <w:spacing w:before="10"/>
        <w:rPr>
          <w:sz w:val="28"/>
        </w:rPr>
      </w:pPr>
    </w:p>
    <w:p>
      <w:pPr>
        <w:pStyle w:val="BodyText"/>
        <w:spacing w:line="290" w:lineRule="auto" w:before="1"/>
        <w:ind w:left="100" w:right="119"/>
      </w:pPr>
      <w:r>
        <w:rPr/>
        <w:t>如他曾參與演出京劇新編戲《百年戲樓》《水袖與胭脂》《康熙與鰲拜》《十八羅漢圖》《孝莊與</w:t>
      </w:r>
      <w:r>
        <w:rPr>
          <w:spacing w:val="-1"/>
          <w:w w:val="100"/>
        </w:rPr>
        <w:t>多爾袞》《夢紅樓.乾隆與和珅》；新編崑劇《梁山伯與祝英台》、京崑文學實驗劇《定風波》《天</w:t>
      </w:r>
      <w:r>
        <w:rPr>
          <w:w w:val="100"/>
        </w:rPr>
        <w:t>上人間李後主》、與台日跨界創作《繡襦夢》等大戲及諸多京、崑優秀傳統折子戲。2012年正式拜</w:t>
      </w:r>
      <w:r>
        <w:rPr/>
        <w:t>京劇表演藝術家姜（妙香）派重要傳人林懋榮為師，京劇藝術更為精進。</w:t>
      </w:r>
    </w:p>
    <w:p>
      <w:pPr>
        <w:pStyle w:val="BodyText"/>
        <w:spacing w:before="10"/>
        <w:rPr>
          <w:sz w:val="28"/>
        </w:rPr>
      </w:pPr>
    </w:p>
    <w:p>
      <w:pPr>
        <w:pStyle w:val="BodyText"/>
        <w:ind w:left="100"/>
      </w:pPr>
      <w:r>
        <w:rPr/>
        <w:t>國光劇團一等小生溫宇航（右）</w:t>
      </w:r>
      <w:r>
        <w:rPr>
          <w:spacing w:val="-1"/>
        </w:rPr>
        <w:t>以足本《牡丹亭》男主角的身份闖出名號，舉手投足無一不是戲</w:t>
      </w:r>
    </w:p>
    <w:p>
      <w:pPr>
        <w:pStyle w:val="BodyText"/>
        <w:spacing w:before="62"/>
        <w:ind w:left="100"/>
      </w:pPr>
      <w:r>
        <w:rPr/>
        <w:pict>
          <v:shape style="position:absolute;margin-left:108pt;margin-top:20.014532pt;width:24pt;height:.1pt;mso-position-horizontal-relative:page;mso-position-vertical-relative:paragraph;z-index:-14207488;mso-wrap-distance-left:0;mso-wrap-distance-right:0" id="docshape1229" coordorigin="2160,400" coordsize="480,0" path="m2160,400l2640,400e" filled="false" stroked="true" strokeweight=".8pt" strokecolor="#ff0000">
            <v:path arrowok="t"/>
            <v:stroke dashstyle="solid"/>
            <w10:wrap type="topAndBottom"/>
          </v:shape>
        </w:pict>
      </w:r>
      <w:r>
        <w:rPr/>
        <w:t>，藝術生命在</w:t>
      </w:r>
      <w:r>
        <w:rPr>
          <w:color w:val="FF0000"/>
        </w:rPr>
        <w:t>台灣</w:t>
      </w:r>
      <w:r>
        <w:rPr>
          <w:spacing w:val="4"/>
        </w:rPr>
        <w:t>發光發熱。圖 / 取自國光藝團臉書</w:t>
      </w:r>
    </w:p>
    <w:p>
      <w:pPr>
        <w:pStyle w:val="BodyText"/>
        <w:spacing w:before="1"/>
        <w:rPr>
          <w:sz w:val="30"/>
        </w:rPr>
      </w:pPr>
    </w:p>
    <w:p>
      <w:pPr>
        <w:pStyle w:val="BodyText"/>
        <w:spacing w:line="290" w:lineRule="auto"/>
        <w:ind w:left="100" w:right="239"/>
      </w:pPr>
      <w:r>
        <w:rPr>
          <w:spacing w:val="-2"/>
        </w:rPr>
        <w:t>溫宇航強調，國光劇團給了他很大的表演藝術空間，他不能一直停留在自己過去《牡丹亭》的榮光內，希望能有更多的創作，更多的新戲。</w:t>
      </w:r>
    </w:p>
    <w:p>
      <w:pPr>
        <w:pStyle w:val="BodyText"/>
        <w:spacing w:before="11"/>
        <w:rPr>
          <w:sz w:val="28"/>
        </w:rPr>
      </w:pPr>
    </w:p>
    <w:p>
      <w:pPr>
        <w:pStyle w:val="BodyText"/>
        <w:spacing w:line="290" w:lineRule="auto" w:before="1"/>
        <w:ind w:left="100" w:right="239"/>
        <w:jc w:val="both"/>
      </w:pPr>
      <w:r>
        <w:rPr>
          <w:spacing w:val="-2"/>
        </w:rPr>
        <w:t>傳統戲曲的演員，生旦淨末丑（行當）就代表不同角色，一進學校，就依照每個人的天賦條件，決定好學生的未來。不過，勇於嘗試的溫宇航認為，傳統表演藝術的方法不能只是拘泥於自己所學的</w:t>
      </w:r>
      <w:r>
        <w:rPr>
          <w:spacing w:val="-2"/>
        </w:rPr>
        <w:t>行當。如2021年他首次挑戰擔任導演，不只跨越了行當，也跨越了劇種，溫宇航編導的客家戲《天</w:t>
      </w:r>
      <w:r>
        <w:rPr>
          <w:spacing w:val="-4"/>
        </w:rPr>
        <w:t>上·人間·桃花源》，獲得外界好評。</w:t>
      </w:r>
    </w:p>
    <w:p>
      <w:pPr>
        <w:pStyle w:val="BodyText"/>
        <w:spacing w:before="10"/>
        <w:rPr>
          <w:sz w:val="28"/>
        </w:rPr>
      </w:pPr>
    </w:p>
    <w:p>
      <w:pPr>
        <w:pStyle w:val="BodyText"/>
        <w:spacing w:line="290" w:lineRule="auto"/>
        <w:ind w:left="100" w:right="239"/>
        <w:jc w:val="both"/>
      </w:pPr>
      <w:r>
        <w:rPr>
          <w:spacing w:val="-2"/>
        </w:rPr>
        <w:t>「隔行如隔山」溫宇航說，他自己還在學習如何當導演，「雖然覺得起步蠻高的，這也是我的小小幸運，碰到一個蠻好的機會」。他認為擔任導演不僅要照顧演員，還要規劃舞台調度，才能說好一個故事。溫宇航提到，導演專業來自方戲劇文化，現在古今中外的作品都需加以學習，視野也須更</w:t>
      </w:r>
      <w:r>
        <w:rPr>
          <w:spacing w:val="-4"/>
        </w:rPr>
        <w:t>加廣闊。</w:t>
      </w:r>
    </w:p>
    <w:p>
      <w:pPr>
        <w:pStyle w:val="BodyText"/>
        <w:spacing w:before="11"/>
        <w:rPr>
          <w:sz w:val="28"/>
        </w:rPr>
      </w:pPr>
    </w:p>
    <w:p>
      <w:pPr>
        <w:pStyle w:val="BodyText"/>
        <w:spacing w:line="290" w:lineRule="auto"/>
        <w:ind w:left="100" w:right="239"/>
      </w:pPr>
      <w:r>
        <w:rPr>
          <w:spacing w:val="-2"/>
        </w:rPr>
        <w:t>溫宇航除曾獲金曲獎個人「最佳傳統音樂詮釋獎」外，還曾拿到全球中華文化藝術薪傳獎，是當時有史以來最年輕的獲獎者。過去他站上國際舞台受到矚目，如今背負傳承責任，也廣受肯定。</w:t>
      </w:r>
    </w:p>
    <w:p>
      <w:pPr>
        <w:pStyle w:val="BodyText"/>
        <w:spacing w:before="11"/>
        <w:rPr>
          <w:sz w:val="28"/>
        </w:rPr>
      </w:pPr>
    </w:p>
    <w:p>
      <w:pPr>
        <w:pStyle w:val="BodyText"/>
        <w:spacing w:line="290" w:lineRule="auto" w:before="1"/>
        <w:ind w:left="100" w:right="239"/>
      </w:pPr>
      <w:r>
        <w:rPr>
          <w:spacing w:val="-2"/>
        </w:rPr>
        <w:t>來台約15年時間，除了設常態班廣納有興趣的業餘人士，溫宇航也走入大專院校開講座、輔導社團</w:t>
      </w:r>
      <w:r>
        <w:rPr>
          <w:spacing w:val="-2"/>
        </w:rPr>
        <w:t>授課及演出。此外，也抓緊專科新苗，到各大戲曲學院培養學徒。</w:t>
      </w:r>
    </w:p>
    <w:p>
      <w:pPr>
        <w:pStyle w:val="BodyText"/>
        <w:spacing w:before="11"/>
        <w:rPr>
          <w:sz w:val="28"/>
        </w:rPr>
      </w:pPr>
    </w:p>
    <w:p>
      <w:pPr>
        <w:pStyle w:val="BodyText"/>
        <w:spacing w:line="290" w:lineRule="auto"/>
        <w:ind w:left="100" w:right="119"/>
      </w:pPr>
      <w:r>
        <w:rPr/>
        <w:t>京崑男神溫宇航2021年滿50歲，與演員劉珈后搭檔共演崑劇「長生殿」，圖為謝幕一景</w:t>
      </w:r>
      <w:r>
        <w:rPr>
          <w:w w:val="150"/>
        </w:rPr>
        <w:t> / </w:t>
      </w:r>
      <w:r>
        <w:rPr/>
        <w:t>取自國光</w:t>
      </w:r>
      <w:r>
        <w:rPr>
          <w:spacing w:val="-4"/>
        </w:rPr>
        <w:t>藝團臉書</w:t>
      </w:r>
    </w:p>
    <w:p>
      <w:pPr>
        <w:pStyle w:val="BodyText"/>
        <w:spacing w:before="11"/>
        <w:rPr>
          <w:sz w:val="28"/>
        </w:rPr>
      </w:pPr>
    </w:p>
    <w:p>
      <w:pPr>
        <w:pStyle w:val="BodyText"/>
        <w:spacing w:line="290" w:lineRule="auto" w:before="1"/>
        <w:ind w:left="100" w:right="119"/>
        <w:jc w:val="both"/>
      </w:pPr>
      <w:r>
        <w:rPr/>
        <w:pict>
          <v:line style="position:absolute;mso-position-horizontal-relative:page;mso-position-vertical-relative:paragraph;z-index:17250304" from="396pt,34.964531pt" to="432pt,34.964531pt" stroked="true" strokeweight=".8pt" strokecolor="#ff0000">
            <v:stroke dashstyle="solid"/>
            <w10:wrap type="none"/>
          </v:line>
        </w:pict>
      </w:r>
      <w:r>
        <w:rPr>
          <w:spacing w:val="-2"/>
        </w:rPr>
        <w:t>但人才的培養、留才都是很大的課題，溫宇航感嘆「人才難得」。他說，本來願意學習傳統藝術的孩子就少，戲曲學習的過程辛苦，要下腰、撕腿、翻跟斗，加上又逢</w:t>
      </w:r>
      <w:r>
        <w:rPr>
          <w:color w:val="FF0000"/>
          <w:spacing w:val="-2"/>
        </w:rPr>
        <w:t>少子化</w:t>
      </w:r>
      <w:r>
        <w:rPr>
          <w:spacing w:val="-2"/>
        </w:rPr>
        <w:t>，哪個家長願意讓孩子</w:t>
      </w:r>
      <w:r>
        <w:rPr>
          <w:spacing w:val="-1"/>
        </w:rPr>
        <w:t>受苦？更深一層 想，公部門院團通常有名額限制，沒有缺年輕人進不來，導致專科學生能發展的空</w:t>
      </w:r>
    </w:p>
    <w:p>
      <w:pPr>
        <w:spacing w:after="0" w:line="290" w:lineRule="auto"/>
        <w:jc w:val="both"/>
        <w:sectPr>
          <w:pgSz w:w="11900" w:h="16840"/>
          <w:pgMar w:top="1160" w:bottom="280" w:left="620" w:right="620"/>
        </w:sectPr>
      </w:pPr>
    </w:p>
    <w:p>
      <w:pPr>
        <w:pStyle w:val="BodyText"/>
        <w:spacing w:line="290" w:lineRule="auto" w:before="21"/>
        <w:ind w:left="100" w:right="239"/>
      </w:pPr>
      <w:r>
        <w:rPr>
          <w:spacing w:val="-2"/>
        </w:rPr>
        <w:t>間不足，生活不穩定、沒有前景，要留住藝術人才非常不容易，可能好不容易培養出來的人，剛剛畢業就改行了，因此院校招生不易。</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251840" from="192pt,16.914532pt" to="216pt,16.914532pt" stroked="true" strokeweight=".8pt" strokecolor="#ff0000">
            <v:stroke dashstyle="solid"/>
            <w10:wrap type="none"/>
          </v:line>
        </w:pict>
      </w:r>
      <w:r>
        <w:rPr>
          <w:spacing w:val="-2"/>
        </w:rPr>
        <w:t>值得慶幸的是，溫宇航說，在</w:t>
      </w:r>
      <w:r>
        <w:rPr>
          <w:color w:val="FF0000"/>
          <w:spacing w:val="-2"/>
        </w:rPr>
        <w:t>台灣</w:t>
      </w:r>
      <w:r>
        <w:rPr>
          <w:spacing w:val="-2"/>
        </w:rPr>
        <w:t>看崑曲已是一種文化現象，觀眾逐漸年輕化，受益20年前的崑曲</w:t>
      </w:r>
      <w:r>
        <w:rPr>
          <w:spacing w:val="-1"/>
        </w:rPr>
        <w:t>傳習計畫至今崑曲社團仍百花齊放，且更蓬勃發展，他剛好恭逢其盛，「我覺得可以說是相得益彰</w:t>
      </w:r>
    </w:p>
    <w:p>
      <w:pPr>
        <w:pStyle w:val="BodyText"/>
        <w:spacing w:line="290" w:lineRule="auto"/>
        <w:ind w:left="100" w:right="239"/>
      </w:pPr>
      <w:r>
        <w:rPr>
          <w:spacing w:val="-2"/>
        </w:rPr>
        <w:t>、水到渠成」，可以和其他從事戲曲工作的人互相磨練，文化之間的交流薰陶，相信今天的默默耕</w:t>
      </w:r>
      <w:r>
        <w:rPr>
          <w:spacing w:val="-2"/>
        </w:rPr>
        <w:t>耘，20年後成果也能繁花似錦。</w:t>
      </w:r>
    </w:p>
    <w:p>
      <w:pPr>
        <w:pStyle w:val="BodyText"/>
        <w:spacing w:before="10"/>
        <w:rPr>
          <w:sz w:val="28"/>
        </w:rPr>
      </w:pPr>
    </w:p>
    <w:p>
      <w:pPr>
        <w:pStyle w:val="BodyText"/>
        <w:spacing w:before="1"/>
        <w:ind w:left="100"/>
      </w:pPr>
      <w:r>
        <w:rPr>
          <w:spacing w:val="-2"/>
        </w:rPr>
        <w:t>衍伸閱讀：</w:t>
      </w:r>
    </w:p>
    <w:p>
      <w:pPr>
        <w:pStyle w:val="BodyText"/>
        <w:rPr>
          <w:sz w:val="34"/>
        </w:rPr>
      </w:pPr>
    </w:p>
    <w:p>
      <w:pPr>
        <w:pStyle w:val="BodyText"/>
        <w:ind w:left="100"/>
      </w:pPr>
      <w:r>
        <w:rPr/>
        <w:pict>
          <v:shape style="position:absolute;margin-left:156pt;margin-top:16.914532pt;width:24pt;height:.1pt;mso-position-horizontal-relative:page;mso-position-vertical-relative:paragraph;z-index:-14206464;mso-wrap-distance-left:0;mso-wrap-distance-right:0" id="docshape1230" coordorigin="3120,338" coordsize="480,0" path="m3120,338l3600,338e" filled="false" stroked="true" strokeweight=".8pt" strokecolor="#ff0000">
            <v:path arrowok="t"/>
            <v:stroke dashstyle="solid"/>
            <w10:wrap type="topAndBottom"/>
          </v:shape>
        </w:pict>
      </w:r>
      <w:r>
        <w:rPr/>
        <w:pict>
          <v:shape style="position:absolute;margin-left:318pt;margin-top:16.914532pt;width:24pt;height:.1pt;mso-position-horizontal-relative:page;mso-position-vertical-relative:paragraph;z-index:-14205952;mso-wrap-distance-left:0;mso-wrap-distance-right:0" id="docshape1231" coordorigin="6360,338" coordsize="480,0" path="m6360,338l6840,338e" filled="false" stroked="true" strokeweight=".8pt" strokecolor="#ff0000">
            <v:path arrowok="t"/>
            <v:stroke dashstyle="solid"/>
            <w10:wrap type="topAndBottom"/>
          </v:shape>
        </w:pict>
      </w:r>
      <w:r>
        <w:rPr/>
        <w:t>【專訪】最好的觀眾在</w:t>
      </w:r>
      <w:r>
        <w:rPr>
          <w:color w:val="FF0000"/>
          <w:spacing w:val="12"/>
        </w:rPr>
        <w:t>台灣 </w:t>
      </w:r>
      <w:r>
        <w:rPr/>
        <w:t>，中國崑曲頭牌小生入籍</w:t>
      </w:r>
      <w:r>
        <w:rPr>
          <w:color w:val="FF0000"/>
        </w:rPr>
        <w:t>台灣</w:t>
      </w:r>
      <w:r>
        <w:rPr>
          <w:spacing w:val="-2"/>
        </w:rPr>
        <w:t>，找到歸屬！</w:t>
      </w:r>
    </w:p>
    <w:p>
      <w:pPr>
        <w:pStyle w:val="BodyText"/>
      </w:pPr>
    </w:p>
    <w:p>
      <w:pPr>
        <w:pStyle w:val="BodyText"/>
        <w:spacing w:before="1"/>
        <w:rPr>
          <w:sz w:val="35"/>
        </w:rPr>
      </w:pPr>
    </w:p>
    <w:p>
      <w:pPr>
        <w:pStyle w:val="BodyText"/>
        <w:ind w:left="100"/>
      </w:pPr>
      <w:r>
        <w:rPr>
          <w:spacing w:val="-2"/>
          <w:w w:val="110"/>
        </w:rPr>
        <w:t>文章編號: [202209132002947]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2022-09-13</w:t>
      </w:r>
      <w:r>
        <w:rPr>
          <w:spacing w:val="12"/>
          <w:w w:val="110"/>
          <w:sz w:val="28"/>
        </w:rPr>
        <w:t> </w:t>
      </w:r>
      <w:r>
        <w:rPr>
          <w:spacing w:val="-2"/>
          <w:w w:val="110"/>
          <w:sz w:val="28"/>
        </w:rPr>
        <w:t>(10:32)</w:t>
      </w:r>
    </w:p>
    <w:p>
      <w:pPr>
        <w:spacing w:line="249" w:lineRule="auto" w:before="12"/>
        <w:ind w:left="100" w:right="4959" w:firstLine="0"/>
        <w:jc w:val="left"/>
        <w:rPr>
          <w:sz w:val="28"/>
        </w:rPr>
      </w:pPr>
      <w:r>
        <w:rPr>
          <w:sz w:val="28"/>
        </w:rPr>
        <w:t>網站(URL連接) | 商情 |By 經濟日報 陳碧雲</w:t>
      </w:r>
      <w:r>
        <w:rPr>
          <w:sz w:val="28"/>
        </w:rPr>
        <w:t>字數: 727 words</w:t>
      </w:r>
    </w:p>
    <w:p>
      <w:pPr>
        <w:pStyle w:val="BodyText"/>
        <w:spacing w:before="9"/>
        <w:rPr>
          <w:sz w:val="21"/>
        </w:rPr>
      </w:pPr>
      <w:r>
        <w:rPr/>
        <w:pict>
          <v:shape style="position:absolute;margin-left:36pt;margin-top:14.945937pt;width:523pt;height:.1pt;mso-position-horizontal-relative:page;mso-position-vertical-relative:paragraph;z-index:-14204928;mso-wrap-distance-left:0;mso-wrap-distance-right:0" id="docshape123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臺灣</w:t>
      </w:r>
      <w:r>
        <w:rPr>
          <w:sz w:val="28"/>
        </w:rPr>
        <w:t>企銀友善高齡</w:t>
      </w:r>
      <w:r>
        <w:rPr>
          <w:spacing w:val="71"/>
          <w:w w:val="150"/>
          <w:sz w:val="28"/>
        </w:rPr>
        <w:t> </w:t>
      </w:r>
      <w:r>
        <w:rPr>
          <w:sz w:val="28"/>
        </w:rPr>
        <w:t>信託2.0</w:t>
      </w:r>
      <w:r>
        <w:rPr>
          <w:spacing w:val="-4"/>
          <w:sz w:val="28"/>
        </w:rPr>
        <w:t>績優生</w:t>
      </w:r>
    </w:p>
    <w:p>
      <w:pPr>
        <w:pStyle w:val="BodyText"/>
        <w:spacing w:line="20" w:lineRule="exact"/>
        <w:ind w:left="100"/>
        <w:rPr>
          <w:sz w:val="2"/>
        </w:rPr>
      </w:pPr>
      <w:r>
        <w:rPr>
          <w:sz w:val="2"/>
        </w:rPr>
        <w:pict>
          <v:group style="width:28pt;height:.95pt;mso-position-horizontal-relative:char;mso-position-vertical-relative:line" id="docshapegroup123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203904;mso-wrap-distance-left:0;mso-wrap-distance-right:0" id="docshape123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：https://money.udn.com/money/story/5636/6607251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pict>
          <v:line style="position:absolute;mso-position-horizontal-relative:page;mso-position-vertical-relative:paragraph;z-index:17254400" from="36pt,16.914532pt" to="60pt,16.914532pt" stroked="true" strokeweight=".8pt" strokecolor="#ff0000">
            <v:stroke dashstyle="solid"/>
            <w10:wrap type="none"/>
          </v:line>
        </w:pict>
      </w:r>
      <w:r>
        <w:rPr/>
        <w:pict>
          <v:line style="position:absolute;mso-position-horizontal-relative:page;mso-position-vertical-relative:paragraph;z-index:17254912" from="420pt,52.914532pt" to="444pt,52.914532pt" stroked="true" strokeweight=".8pt" strokecolor="#ff0000">
            <v:stroke dashstyle="solid"/>
            <w10:wrap type="none"/>
          </v:line>
        </w:pict>
      </w:r>
      <w:r>
        <w:rPr>
          <w:color w:val="FF0000"/>
        </w:rPr>
        <w:t>臺灣</w:t>
      </w:r>
      <w:r>
        <w:rPr>
          <w:w w:val="101"/>
        </w:rPr>
        <w:t>企銀推廣安養信託不遺餘力，榮獲金管會「信託業推動信託2.0計畫評鑑第1</w:t>
      </w:r>
      <w:r>
        <w:rPr>
          <w:spacing w:val="-3"/>
          <w:w w:val="101"/>
        </w:rPr>
        <w:t>期-安養信託獎」績</w:t>
      </w:r>
      <w:r>
        <w:rPr>
          <w:w w:val="100"/>
        </w:rPr>
        <w:t>效優良銀行，再加上先前已連續5</w:t>
      </w:r>
      <w:r>
        <w:rPr>
          <w:spacing w:val="-1"/>
          <w:w w:val="100"/>
        </w:rPr>
        <w:t>年獲金管會「信託業辦理高齡者及身心障礙者財產信託評鑑」頒獎</w:t>
      </w:r>
      <w:r>
        <w:rPr/>
        <w:t>肯定，顯見該行在業務整合、跨業結盟、業務宣傳等皆有優異表現。由於</w:t>
      </w:r>
      <w:r>
        <w:rPr>
          <w:color w:val="FF0000"/>
        </w:rPr>
        <w:t>臺灣</w:t>
      </w:r>
      <w:r>
        <w:rPr/>
        <w:t>將邁入「超高齡社會</w:t>
      </w:r>
    </w:p>
    <w:p>
      <w:pPr>
        <w:pStyle w:val="BodyText"/>
        <w:spacing w:line="297" w:lineRule="exact"/>
        <w:ind w:left="100"/>
      </w:pPr>
      <w:r>
        <w:rPr/>
        <w:pict>
          <v:shape style="position:absolute;margin-left:84pt;margin-top:16.847383pt;width:36pt;height:.1pt;mso-position-horizontal-relative:page;mso-position-vertical-relative:paragraph;z-index:-14203392;mso-wrap-distance-left:0;mso-wrap-distance-right:0" id="docshape1235" coordorigin="1680,337" coordsize="720,0" path="m1680,337l2400,337e" filled="false" stroked="true" strokeweight=".8pt" strokecolor="#ff0000">
            <v:path arrowok="t"/>
            <v:stroke dashstyle="solid"/>
            <w10:wrap type="topAndBottom"/>
          </v:shape>
        </w:pict>
      </w:r>
      <w:r>
        <w:rPr/>
        <w:pict>
          <v:line style="position:absolute;mso-position-horizontal-relative:page;mso-position-vertical-relative:paragraph;z-index:17255424" from="360pt,70.847382pt" to="384pt,70.847382pt" stroked="true" strokeweight=".8pt" strokecolor="#ff0000">
            <v:stroke dashstyle="solid"/>
            <w10:wrap type="none"/>
          </v:line>
        </w:pict>
      </w:r>
      <w:r>
        <w:rPr/>
        <w:t>」，加上</w:t>
      </w:r>
      <w:r>
        <w:rPr>
          <w:color w:val="FF0000"/>
        </w:rPr>
        <w:t>少子化</w:t>
      </w:r>
      <w:r>
        <w:rPr>
          <w:spacing w:val="-1"/>
        </w:rPr>
        <w:t>現象，衍生安養照護、健康醫療、資金管理等問題。該行將不動產結合安養信託</w:t>
      </w:r>
    </w:p>
    <w:p>
      <w:pPr>
        <w:pStyle w:val="BodyText"/>
        <w:spacing w:line="290" w:lineRule="auto" w:before="13"/>
        <w:ind w:left="100" w:right="119"/>
        <w:jc w:val="both"/>
      </w:pPr>
      <w:r>
        <w:rPr>
          <w:spacing w:val="-2"/>
        </w:rPr>
        <w:t>，推出「留房養老」信託服務，高齡者將自己的房屋出租，同時將房屋產權及租金交付信託，由銀行管理及運用，銀行依照高齡者生活照顧需求，定期撥付生活費及醫療費，未來若高齡者入住安養機構，也可由銀行直接將費用支付安養機構，保障退休生活。</w:t>
      </w:r>
      <w:r>
        <w:rPr>
          <w:color w:val="FF0000"/>
          <w:spacing w:val="-2"/>
        </w:rPr>
        <w:t>臺灣</w:t>
      </w:r>
      <w:r>
        <w:rPr>
          <w:spacing w:val="-2"/>
        </w:rPr>
        <w:t>企銀表示，所承辦的案件中，有高齡者將房產出租予公益團體，並辦理「留房養老」信託，透過信託安排，不僅使公益團體得以致力於公益事務的執行，毋庸面臨尋覓場所不易等困擾，客戶更藉房產出租收入，達成個人養老兼做公益的規畫。藉由</w:t>
      </w:r>
      <w:r>
        <w:rPr>
          <w:color w:val="FF0000"/>
          <w:spacing w:val="-2"/>
        </w:rPr>
        <w:t>臺灣</w:t>
      </w:r>
      <w:r>
        <w:rPr>
          <w:spacing w:val="-2"/>
        </w:rPr>
        <w:t>企銀的信託服務，不僅完成客戶心願，該行也共同為公益盡一份心力。除了安養信託外，</w:t>
      </w:r>
      <w:r>
        <w:rPr>
          <w:color w:val="FF0000"/>
          <w:spacing w:val="-2"/>
        </w:rPr>
        <w:t>臺灣</w:t>
      </w:r>
      <w:r>
        <w:rPr>
          <w:spacing w:val="-2"/>
        </w:rPr>
        <w:t>企銀與長照安養機構異業結盟，建立信託與安養照護合作機制，包含信託業務宣導、信託諮詢、長期照護、業務轉介等規畫，提供一條龍服務，並強化信託業務的深度與廣度，在資產管理和信託支付以外，增加機構入住、生活照顧、健康診斷、家事清潔等服務，以創新商業模式，為高齡者盡一份心力，打造友善高齡者的生活環境。</w:t>
      </w:r>
      <w:r>
        <w:rPr>
          <w:color w:val="FF0000"/>
          <w:spacing w:val="-2"/>
        </w:rPr>
        <w:t>臺灣</w:t>
      </w:r>
      <w:r>
        <w:rPr>
          <w:spacing w:val="-2"/>
        </w:rPr>
        <w:t>企銀指出，未來會持續推廣信託理念</w:t>
      </w:r>
      <w:r>
        <w:rPr/>
        <w:t>及整合內部資源，規畫創新的全方位產品及服務，以因應高齡化社會並配合金管會推動信託2.0</w:t>
      </w:r>
      <w:r>
        <w:rPr>
          <w:spacing w:val="-5"/>
        </w:rPr>
        <w:t>計畫</w:t>
      </w:r>
    </w:p>
    <w:p>
      <w:pPr>
        <w:pStyle w:val="BodyText"/>
        <w:spacing w:line="290" w:lineRule="auto"/>
        <w:ind w:left="100" w:right="239"/>
      </w:pPr>
      <w:r>
        <w:rPr/>
        <w:pict>
          <v:line style="position:absolute;mso-position-horizontal-relative:page;mso-position-vertical-relative:paragraph;z-index:17255936" from="132pt,-91.085472pt" to="156pt,-91.085472pt" stroked="true" strokeweight=".8pt" strokecolor="#ff0000">
            <v:stroke dashstyle="solid"/>
            <w10:wrap type="none"/>
          </v:line>
        </w:pict>
      </w:r>
      <w:r>
        <w:rPr/>
        <w:pict>
          <v:line style="position:absolute;mso-position-horizontal-relative:page;mso-position-vertical-relative:paragraph;z-index:17256448" from="108pt,-73.085472pt" to="132pt,-73.085472pt" stroked="true" strokeweight=".8pt" strokecolor="#ff0000">
            <v:stroke dashstyle="solid"/>
            <w10:wrap type="none"/>
          </v:line>
        </w:pict>
      </w:r>
      <w:r>
        <w:rPr/>
        <w:pict>
          <v:line style="position:absolute;mso-position-horizontal-relative:page;mso-position-vertical-relative:paragraph;z-index:17256960" from="336pt,-19.085468pt" to="360pt,-19.085468pt" stroked="true" strokeweight=".8pt" strokecolor="#ff0000">
            <v:stroke dashstyle="solid"/>
            <w10:wrap type="none"/>
          </v:line>
        </w:pict>
      </w:r>
      <w:r>
        <w:rPr/>
        <w:pict>
          <v:line style="position:absolute;mso-position-horizontal-relative:page;mso-position-vertical-relative:paragraph;z-index:17257472" from="48pt,16.914532pt" to="72pt,16.914532pt" stroked="true" strokeweight=".8pt" strokecolor="#ff0000">
            <v:stroke dashstyle="solid"/>
            <w10:wrap type="none"/>
          </v:line>
        </w:pict>
      </w:r>
      <w:r>
        <w:rPr>
          <w:spacing w:val="-2"/>
        </w:rPr>
        <w:t>。</w:t>
      </w:r>
      <w:r>
        <w:rPr>
          <w:color w:val="FF0000"/>
          <w:spacing w:val="-2"/>
        </w:rPr>
        <w:t>臺灣</w:t>
      </w:r>
      <w:r>
        <w:rPr>
          <w:spacing w:val="-2"/>
        </w:rPr>
        <w:t>企銀將透過在地深耕，並以貼近客戶需求的角度出發守護客戶資產，滿足客戶需求，落實普惠信託，積極透過跨業合作，建構全方位服務生態圈，成為客戶首選的最佳服務夥伴。</w:t>
      </w:r>
    </w:p>
    <w:p>
      <w:pPr>
        <w:spacing w:after="0" w:line="290" w:lineRule="auto"/>
        <w:sectPr>
          <w:pgSz w:w="11900" w:h="16840"/>
          <w:pgMar w:top="1500" w:bottom="280" w:left="620" w:right="620"/>
        </w:sectPr>
      </w:pPr>
    </w:p>
    <w:p>
      <w:pPr>
        <w:pStyle w:val="BodyText"/>
        <w:spacing w:before="21"/>
        <w:ind w:left="100"/>
      </w:pPr>
      <w:r>
        <w:rPr>
          <w:spacing w:val="-2"/>
          <w:w w:val="110"/>
        </w:rPr>
        <w:t>文章編號: [202209132557622]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2022-09-13</w:t>
      </w:r>
      <w:r>
        <w:rPr>
          <w:spacing w:val="-7"/>
          <w:w w:val="110"/>
          <w:sz w:val="28"/>
        </w:rPr>
        <w:t> </w:t>
      </w:r>
      <w:r>
        <w:rPr>
          <w:spacing w:val="-2"/>
          <w:w w:val="110"/>
          <w:sz w:val="28"/>
        </w:rPr>
        <w:t>(10:20)</w:t>
      </w:r>
    </w:p>
    <w:p>
      <w:pPr>
        <w:spacing w:line="249" w:lineRule="auto" w:before="12"/>
        <w:ind w:left="100" w:right="7199" w:firstLine="0"/>
        <w:jc w:val="left"/>
        <w:rPr>
          <w:sz w:val="28"/>
        </w:rPr>
      </w:pPr>
      <w:r>
        <w:rPr>
          <w:sz w:val="28"/>
        </w:rPr>
        <w:t>網站(URL連接) | 即時新聞</w:t>
      </w:r>
      <w:r>
        <w:rPr>
          <w:sz w:val="28"/>
        </w:rPr>
        <w:t>字數: 713 words</w:t>
      </w:r>
    </w:p>
    <w:p>
      <w:pPr>
        <w:pStyle w:val="BodyText"/>
        <w:spacing w:before="9"/>
        <w:rPr>
          <w:sz w:val="21"/>
        </w:rPr>
      </w:pPr>
      <w:r>
        <w:rPr/>
        <w:pict>
          <v:shape style="position:absolute;margin-left:36pt;margin-top:14.945937pt;width:523pt;height:.1pt;mso-position-horizontal-relative:page;mso-position-vertical-relative:paragraph;z-index:-14199296;mso-wrap-distance-left:0;mso-wrap-distance-right:0" id="docshape123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學曹興誠穿防彈背心開記者會 國民黨批徐國勇「尸位素餐」</w:t>
      </w:r>
    </w:p>
    <w:p>
      <w:pPr>
        <w:pStyle w:val="BodyText"/>
        <w:spacing w:before="12"/>
        <w:rPr>
          <w:sz w:val="22"/>
        </w:rPr>
      </w:pPr>
      <w:r>
        <w:rPr/>
        <w:pict>
          <v:shape style="position:absolute;margin-left:36pt;margin-top:15.723047pt;width:523pt;height:.1pt;mso-position-horizontal-relative:page;mso-position-vertical-relative:paragraph;z-index:-14198784;mso-wrap-distance-left:0;mso-wrap-distance-right:0" id="docshape123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：https://news.ltn.com.tw/news/politics/breakingnews/4056199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[202209132395753]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關鍵評論網 </w:t>
      </w:r>
      <w:r>
        <w:rPr>
          <w:w w:val="110"/>
          <w:sz w:val="28"/>
        </w:rPr>
        <w:t>|</w:t>
      </w:r>
      <w:r>
        <w:rPr>
          <w:spacing w:val="12"/>
          <w:w w:val="110"/>
          <w:sz w:val="28"/>
        </w:rPr>
        <w:t> </w:t>
      </w:r>
      <w:r>
        <w:rPr>
          <w:w w:val="110"/>
          <w:sz w:val="28"/>
        </w:rPr>
        <w:t>2022-09-13</w:t>
      </w:r>
      <w:r>
        <w:rPr>
          <w:spacing w:val="12"/>
          <w:w w:val="110"/>
          <w:sz w:val="28"/>
        </w:rPr>
        <w:t> </w:t>
      </w:r>
      <w:r>
        <w:rPr>
          <w:spacing w:val="-2"/>
          <w:w w:val="110"/>
          <w:sz w:val="28"/>
        </w:rPr>
        <w:t>(20:43)</w:t>
      </w:r>
    </w:p>
    <w:p>
      <w:pPr>
        <w:spacing w:line="249" w:lineRule="auto" w:before="12"/>
        <w:ind w:left="100" w:right="6919" w:firstLine="0"/>
        <w:jc w:val="left"/>
        <w:rPr>
          <w:sz w:val="28"/>
        </w:rPr>
      </w:pPr>
      <w:r>
        <w:rPr>
          <w:sz w:val="28"/>
        </w:rPr>
        <w:t>網站(URL連接) | 全球與區域</w:t>
      </w:r>
      <w:r>
        <w:rPr>
          <w:spacing w:val="10"/>
          <w:sz w:val="28"/>
        </w:rPr>
        <w:t>字數: </w:t>
      </w:r>
      <w:r>
        <w:rPr>
          <w:sz w:val="28"/>
        </w:rPr>
        <w:t>1617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98272;mso-wrap-distance-left:0;mso-wrap-distance-right:0" id="docshape123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韓國全球</w:t>
      </w:r>
      <w:r>
        <w:rPr>
          <w:color w:val="FF0000"/>
          <w:sz w:val="28"/>
        </w:rPr>
        <w:t>生育率</w:t>
      </w:r>
      <w:r>
        <w:rPr>
          <w:spacing w:val="-1"/>
          <w:sz w:val="28"/>
        </w:rPr>
        <w:t>最低但雙胞胎比例最高，分析跟延後生育和輔助生育技術有關</w:t>
      </w:r>
    </w:p>
    <w:p>
      <w:pPr>
        <w:pStyle w:val="BodyText"/>
        <w:spacing w:line="20" w:lineRule="exact"/>
        <w:ind w:left="1220"/>
        <w:rPr>
          <w:sz w:val="2"/>
        </w:rPr>
      </w:pPr>
      <w:r>
        <w:rPr>
          <w:sz w:val="2"/>
        </w:rPr>
        <w:pict>
          <v:group style="width:42pt;height:.95pt;mso-position-horizontal-relative:char;mso-position-vertical-relative:line" id="docshapegroup1239"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197248;mso-wrap-distance-left:0;mso-wrap-distance-right:0" id="docshape124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29">
        <w:r>
          <w:rPr>
            <w:w w:val="110"/>
          </w:rPr>
          <w:t>文字快照</w:t>
        </w:r>
        <w:r>
          <w:rPr>
            <w:spacing w:val="-2"/>
            <w:w w:val="110"/>
          </w:rPr>
          <w:t>：https://www.thenewslens.com/article/173178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我們想讓你知道的是</w:t>
      </w:r>
    </w:p>
    <w:p>
      <w:pPr>
        <w:pStyle w:val="BodyText"/>
        <w:rPr>
          <w:sz w:val="34"/>
        </w:rPr>
      </w:pPr>
    </w:p>
    <w:p>
      <w:pPr>
        <w:pStyle w:val="BodyText"/>
        <w:spacing w:before="1"/>
        <w:ind w:left="100"/>
      </w:pPr>
      <w:r>
        <w:rPr/>
        <w:t>韓國統計局與專家分析數據，南韓的雙胞胎母親平均年齡為34.8歲，比其他單胎母親年長1.5</w:t>
      </w:r>
      <w:r>
        <w:rPr>
          <w:spacing w:val="-10"/>
        </w:rPr>
        <w:t>歲</w:t>
      </w:r>
    </w:p>
    <w:p>
      <w:pPr>
        <w:pStyle w:val="BodyText"/>
        <w:spacing w:line="290" w:lineRule="auto" w:before="62"/>
        <w:ind w:left="100" w:right="239"/>
      </w:pPr>
      <w:r>
        <w:rPr>
          <w:spacing w:val="-4"/>
        </w:rPr>
        <w:t>；35至39歲的母親雙胞胎出生率為8.1%，其他較年輕的年齡區間雙胞胎出生比例則是2%至4%。他們</w:t>
      </w:r>
      <w:r>
        <w:rPr>
          <w:spacing w:val="-2"/>
        </w:rPr>
        <w:t>認為，雙胞胎的熱潮現象是婦女延後生育以及輔助生育技術服務使用程度增加的結果。</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260544" from="108pt,16.914532pt" to="144pt,16.914532pt" stroked="true" strokeweight=".8pt" strokecolor="#ff0000">
            <v:stroke dashstyle="solid"/>
            <w10:wrap type="none"/>
          </v:line>
        </w:pict>
      </w:r>
      <w:r>
        <w:rPr>
          <w:spacing w:val="-2"/>
        </w:rPr>
        <w:t>屢創全球最低</w:t>
      </w:r>
      <w:r>
        <w:rPr>
          <w:color w:val="FF0000"/>
          <w:spacing w:val="-2"/>
        </w:rPr>
        <w:t>生育率</w:t>
      </w:r>
      <w:r>
        <w:rPr>
          <w:spacing w:val="-2"/>
        </w:rPr>
        <w:t>的南韓，近期卻迎來雙胞胎熱潮。《韓國時報》報導，根據韓國統計局最新數</w:t>
      </w:r>
      <w:r>
        <w:rPr>
          <w:spacing w:val="-2"/>
        </w:rPr>
        <w:t>據，在韓國新生兒當中有5.4%為多胞胎，此一比例正逐年上升，今（2022）年再度創下新高峰。專家認為，此現象的原因可能與婦女延後生育、使用輔助生育技術服務有關。</w:t>
      </w:r>
    </w:p>
    <w:p>
      <w:pPr>
        <w:pStyle w:val="BodyText"/>
        <w:spacing w:before="11"/>
        <w:rPr>
          <w:sz w:val="28"/>
        </w:rPr>
      </w:pPr>
    </w:p>
    <w:p>
      <w:pPr>
        <w:pStyle w:val="BodyText"/>
        <w:ind w:left="100"/>
      </w:pPr>
      <w:r>
        <w:rPr/>
        <w:t>據報導，韓國統計局8月29日發布的最新數據顯示，韓國去年260萬名新生兒中，有13.6</w:t>
      </w:r>
      <w:r>
        <w:rPr>
          <w:spacing w:val="-2"/>
        </w:rPr>
        <w:t>萬名雙胞胎</w:t>
      </w:r>
    </w:p>
    <w:p>
      <w:pPr>
        <w:pStyle w:val="BodyText"/>
        <w:spacing w:line="290" w:lineRule="auto" w:before="62"/>
        <w:ind w:left="100" w:right="119"/>
      </w:pPr>
      <w:r>
        <w:rPr>
          <w:spacing w:val="-2"/>
        </w:rPr>
        <w:t>、500位三胞胎，分別占新生兒總數的5.2%、0.2%。以十年為單位觀察趨勢，雙胞胎比例從1990年的 1%緩慢增長到2002年的2%，去（2021）年突破5%，今年則是達到歷史高峰。</w:t>
      </w:r>
    </w:p>
    <w:p>
      <w:pPr>
        <w:pStyle w:val="BodyText"/>
        <w:spacing w:before="12"/>
        <w:rPr>
          <w:sz w:val="28"/>
        </w:rPr>
      </w:pPr>
    </w:p>
    <w:p>
      <w:pPr>
        <w:pStyle w:val="BodyText"/>
        <w:spacing w:line="290" w:lineRule="auto"/>
        <w:ind w:left="100" w:right="239"/>
      </w:pPr>
      <w:r>
        <w:rPr/>
        <w:t>首爾高麗大學安岩醫院（Korea</w:t>
      </w:r>
      <w:r>
        <w:rPr>
          <w:spacing w:val="80"/>
        </w:rPr>
        <w:t> </w:t>
      </w:r>
      <w:r>
        <w:rPr/>
        <w:t>University</w:t>
      </w:r>
      <w:r>
        <w:rPr>
          <w:spacing w:val="80"/>
        </w:rPr>
        <w:t> </w:t>
      </w:r>
      <w:r>
        <w:rPr/>
        <w:t>Anam</w:t>
      </w:r>
      <w:r>
        <w:rPr>
          <w:spacing w:val="80"/>
        </w:rPr>
        <w:t> </w:t>
      </w:r>
      <w:r>
        <w:rPr/>
        <w:t>Hospital）是韓國四個高齡危險妊娠醫療中心之</w:t>
      </w:r>
      <w:r>
        <w:rPr/>
        <w:t>一，安岩醫院婦產科醫師安基勛向《韓國時報》記者分享，「這位母親在懷孕33</w:t>
      </w:r>
      <w:r>
        <w:rPr>
          <w:spacing w:val="-2"/>
        </w:rPr>
        <w:t>週時經歷早產宮縮</w:t>
      </w:r>
    </w:p>
    <w:p>
      <w:pPr>
        <w:pStyle w:val="BodyText"/>
        <w:spacing w:line="297" w:lineRule="exact"/>
        <w:ind w:left="100"/>
      </w:pPr>
      <w:r>
        <w:rPr>
          <w:spacing w:val="-1"/>
        </w:rPr>
        <w:t>，在一名兒科醫師、一名麻醉醫師與我的幫助下，他生下了三個新生兒，儘管高風險，但都很健康</w:t>
      </w:r>
    </w:p>
    <w:p>
      <w:pPr>
        <w:pStyle w:val="BodyText"/>
        <w:spacing w:line="290" w:lineRule="auto" w:before="62"/>
        <w:ind w:left="100" w:right="239"/>
      </w:pPr>
      <w:r>
        <w:rPr>
          <w:spacing w:val="-2"/>
        </w:rPr>
        <w:t>。」近年來安基勛目睹了產房和新生兒病房中多胞胎的增加，評論道：「多胞胎的增加是一種被人口統計學證明的社會現象。」</w:t>
      </w:r>
    </w:p>
    <w:p>
      <w:pPr>
        <w:spacing w:after="0" w:line="290" w:lineRule="auto"/>
        <w:sectPr>
          <w:pgSz w:w="11900" w:h="16840"/>
          <w:pgMar w:top="1500" w:bottom="280" w:left="620" w:right="620"/>
        </w:sectPr>
      </w:pPr>
    </w:p>
    <w:p>
      <w:pPr>
        <w:pStyle w:val="BodyText"/>
        <w:spacing w:before="21"/>
        <w:ind w:left="100"/>
      </w:pPr>
      <w:r>
        <w:rPr/>
        <w:t>韓國統計局與專家分析數據，南韓的雙胞胎母親平均年齡為34.8歲，比其他單胎母親年長1.5</w:t>
      </w:r>
      <w:r>
        <w:rPr>
          <w:spacing w:val="-10"/>
        </w:rPr>
        <w:t>歲</w:t>
      </w:r>
    </w:p>
    <w:p>
      <w:pPr>
        <w:pStyle w:val="BodyText"/>
        <w:spacing w:line="290" w:lineRule="auto" w:before="63"/>
        <w:ind w:left="100" w:right="239"/>
      </w:pPr>
      <w:r>
        <w:rPr>
          <w:spacing w:val="-4"/>
        </w:rPr>
        <w:t>；35至39歲的母親雙胞胎出生率為8.1%，其他較年輕的年齡區間雙胞胎出生比例則是2%至4%。他們</w:t>
      </w:r>
      <w:r>
        <w:rPr>
          <w:spacing w:val="-2"/>
        </w:rPr>
        <w:t>認為，雙胞胎的熱潮現象是婦女延後生育以及輔助生育技術服務使用程度增加的結果。</w:t>
      </w:r>
    </w:p>
    <w:p>
      <w:pPr>
        <w:pStyle w:val="BodyText"/>
        <w:spacing w:before="11"/>
        <w:rPr>
          <w:sz w:val="28"/>
        </w:rPr>
      </w:pPr>
    </w:p>
    <w:p>
      <w:pPr>
        <w:pStyle w:val="BodyText"/>
        <w:spacing w:line="290" w:lineRule="auto"/>
        <w:ind w:left="100" w:right="119"/>
      </w:pPr>
      <w:r>
        <w:rPr>
          <w:w w:val="100"/>
        </w:rPr>
        <w:t>這項推論與2015年《人口與發展評論》上的研究類似，報導指出，該研究認為在跨國界的雙胞胎現</w:t>
      </w:r>
      <w:r>
        <w:rPr>
          <w:w w:val="99"/>
        </w:rPr>
        <w:t>象之中，母親的年齡增加、引入激素治療與體外受精（IVF）</w:t>
      </w:r>
      <w:r>
        <w:rPr>
          <w:spacing w:val="-2"/>
          <w:w w:val="99"/>
        </w:rPr>
        <w:t>是共同點，且激素治療與體外受精導致</w:t>
      </w:r>
      <w:r>
        <w:rPr/>
        <w:t>的雙胞胎出生率大約是晚育導致的雙胞胎率的三倍。</w:t>
      </w:r>
    </w:p>
    <w:p>
      <w:pPr>
        <w:pStyle w:val="BodyText"/>
        <w:spacing w:before="11"/>
        <w:rPr>
          <w:sz w:val="28"/>
        </w:rPr>
      </w:pPr>
    </w:p>
    <w:p>
      <w:pPr>
        <w:pStyle w:val="BodyText"/>
        <w:spacing w:line="290" w:lineRule="auto"/>
        <w:ind w:left="100" w:right="119"/>
      </w:pPr>
      <w:r>
        <w:rPr>
          <w:spacing w:val="-2"/>
        </w:rPr>
        <w:t>《韓國生物醫學評論》去年也寫到，在體外受精技術問世後，大多數其他國家的雙胞胎比例都有所上升，在1980年代初到2010年代，亞洲增加了32%、北美飆升了71%，但韓國雙胞胎的比例在當時從 </w:t>
      </w:r>
      <w:r>
        <w:rPr>
          <w:spacing w:val="-4"/>
        </w:rPr>
        <w:t>0.5%增長到1.54%，成長超過200%，也高於鄰國日本從0.61%上升到0.96%與中國0.65%上升到0.98%</w:t>
      </w:r>
      <w:r>
        <w:rPr>
          <w:spacing w:val="-4"/>
        </w:rPr>
        <w:t>的趨勢。</w:t>
      </w:r>
    </w:p>
    <w:p>
      <w:pPr>
        <w:pStyle w:val="BodyText"/>
        <w:spacing w:before="11"/>
        <w:rPr>
          <w:sz w:val="28"/>
        </w:rPr>
      </w:pPr>
    </w:p>
    <w:p>
      <w:pPr>
        <w:pStyle w:val="BodyText"/>
        <w:spacing w:line="290" w:lineRule="auto"/>
        <w:ind w:left="100" w:right="239"/>
      </w:pPr>
      <w:r>
        <w:rPr>
          <w:spacing w:val="-2"/>
        </w:rPr>
        <w:t>《韓國時報》寫到，雖然多胞胎具有明顯的遺傳相似性，但他們仍是獨立個體，在社會行為上與單</w:t>
      </w:r>
      <w:r>
        <w:rPr/>
        <w:t>胎孩子沒有太大的區別。不過韓國國民大學教授、國民雙胞胎研究所負責人許允美（Hur Yoon- </w:t>
      </w:r>
      <w:r>
        <w:rPr>
          <w:spacing w:val="-2"/>
        </w:rPr>
        <w:t>mi）表示：「雙胞胎可能傾向具有更高的社交能力和自尊心。」他解釋，現今幼稚園和小學中可以觀察到許多孩子希望認識雙胞胎或多胞胎與他們相似的同伴。</w:t>
      </w:r>
    </w:p>
    <w:p>
      <w:pPr>
        <w:pStyle w:val="BodyText"/>
        <w:spacing w:before="10"/>
        <w:rPr>
          <w:sz w:val="28"/>
        </w:rPr>
      </w:pPr>
    </w:p>
    <w:p>
      <w:pPr>
        <w:pStyle w:val="BodyText"/>
        <w:spacing w:line="290" w:lineRule="auto" w:before="1"/>
        <w:ind w:left="100" w:right="239"/>
        <w:jc w:val="both"/>
      </w:pPr>
      <w:r>
        <w:rPr>
          <w:spacing w:val="-2"/>
        </w:rPr>
        <w:t>因為兒童在幼年時就會在情感上獨立、自立，許允美呼籲國家需為雙胞胎制定更多的教育和健康政策，如同過去曾提供多胞胎的托育基金和分班制度。此外，許允美還表示，由於全球雙胞胎研究很</w:t>
      </w:r>
      <w:r>
        <w:rPr>
          <w:spacing w:val="-1"/>
        </w:rPr>
        <w:t>大程度地促進學界對人類心智的理解，包含遺傳與環境形成個性、智力、身心特徵等方面的相關性</w:t>
      </w:r>
    </w:p>
    <w:p>
      <w:pPr>
        <w:pStyle w:val="BodyText"/>
        <w:spacing w:line="297" w:lineRule="exact"/>
        <w:ind w:left="100"/>
      </w:pPr>
      <w:r>
        <w:rPr>
          <w:spacing w:val="-1"/>
        </w:rPr>
        <w:t>，他期待韓國國內如此大量的雙胞胎、多胞胎能夠站出來，參與科學與社會發展的研究。</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261056" from="408pt,16.914532pt" to="444pt,16.914532pt" stroked="true" strokeweight=".8pt" strokecolor="#ff0000">
            <v:stroke dashstyle="solid"/>
            <w10:wrap type="none"/>
          </v:line>
        </w:pict>
      </w:r>
      <w:r>
        <w:rPr/>
        <w:pict>
          <v:line style="position:absolute;mso-position-horizontal-relative:page;mso-position-vertical-relative:paragraph;z-index:17261568" from="528pt,16.914532pt" to="552pt,16.914532pt" stroked="true" strokeweight=".8pt" strokecolor="#ff0000">
            <v:stroke dashstyle="solid"/>
            <w10:wrap type="none"/>
          </v:line>
        </w:pict>
      </w:r>
      <w:r>
        <w:rPr/>
        <w:pict>
          <v:line style="position:absolute;mso-position-horizontal-relative:page;mso-position-vertical-relative:paragraph;z-index:17262080" from="36pt,34.914532pt" to="48pt,34.914532pt" stroked="true" strokeweight=".8pt" strokecolor="#ff0000">
            <v:stroke dashstyle="solid"/>
            <w10:wrap type="none"/>
          </v:line>
        </w:pict>
      </w:r>
      <w:r>
        <w:rPr>
          <w:spacing w:val="-2"/>
        </w:rPr>
        <w:t>《CNN》報導，根據2022年8月公布的數據，韓國打破了自己的世界最低</w:t>
      </w:r>
      <w:r>
        <w:rPr>
          <w:color w:val="FF0000"/>
          <w:spacing w:val="-2"/>
        </w:rPr>
        <w:t>生育率</w:t>
      </w:r>
      <w:r>
        <w:rPr>
          <w:spacing w:val="-2"/>
        </w:rPr>
        <w:t>記錄，2021年的</w:t>
      </w:r>
      <w:r>
        <w:rPr>
          <w:color w:val="FF0000"/>
          <w:spacing w:val="-2"/>
        </w:rPr>
        <w:t>生育</w:t>
      </w:r>
      <w:r>
        <w:rPr>
          <w:color w:val="FF0000"/>
        </w:rPr>
        <w:t>率</w:t>
      </w:r>
      <w:r>
        <w:rPr/>
        <w:t>為0.81，比前一年再下降 0.03%。韓國出生率下降的背後原因包括苛刻的工作文化、停滯不前的</w:t>
      </w:r>
      <w:r>
        <w:rPr>
          <w:spacing w:val="-2"/>
        </w:rPr>
        <w:t>工資、不斷上漲的生活成本和飛漲的房價；許多韓國女性表示，他們沒有時間、金錢或情感能力去約會，因為他們將自己的職業放在首位。</w:t>
      </w:r>
    </w:p>
    <w:p>
      <w:pPr>
        <w:pStyle w:val="BodyText"/>
        <w:spacing w:before="11"/>
        <w:rPr>
          <w:sz w:val="28"/>
        </w:rPr>
      </w:pPr>
    </w:p>
    <w:p>
      <w:pPr>
        <w:pStyle w:val="BodyText"/>
        <w:ind w:left="100"/>
      </w:pPr>
      <w:r>
        <w:rPr>
          <w:spacing w:val="-3"/>
        </w:rPr>
        <w:t>新聞來源</w:t>
      </w:r>
    </w:p>
    <w:p>
      <w:pPr>
        <w:pStyle w:val="BodyText"/>
        <w:rPr>
          <w:sz w:val="34"/>
        </w:rPr>
      </w:pPr>
    </w:p>
    <w:p>
      <w:pPr>
        <w:pStyle w:val="BodyText"/>
        <w:spacing w:line="290" w:lineRule="auto"/>
        <w:ind w:left="100"/>
      </w:pPr>
      <w:r>
        <w:rPr>
          <w:w w:val="110"/>
        </w:rPr>
        <w:t>Korea</w:t>
      </w:r>
      <w:r>
        <w:rPr>
          <w:spacing w:val="40"/>
          <w:w w:val="110"/>
        </w:rPr>
        <w:t> </w:t>
      </w:r>
      <w:r>
        <w:rPr>
          <w:w w:val="110"/>
        </w:rPr>
        <w:t>at</w:t>
      </w:r>
      <w:r>
        <w:rPr>
          <w:spacing w:val="40"/>
          <w:w w:val="110"/>
        </w:rPr>
        <w:t> </w:t>
      </w:r>
      <w:r>
        <w:rPr>
          <w:w w:val="110"/>
        </w:rPr>
        <w:t>'twins</w:t>
      </w:r>
      <w:r>
        <w:rPr>
          <w:spacing w:val="40"/>
          <w:w w:val="110"/>
        </w:rPr>
        <w:t> </w:t>
      </w:r>
      <w:r>
        <w:rPr>
          <w:w w:val="110"/>
        </w:rPr>
        <w:t>boom':</w:t>
      </w:r>
      <w:r>
        <w:rPr>
          <w:spacing w:val="40"/>
          <w:w w:val="110"/>
        </w:rPr>
        <w:t> </w:t>
      </w:r>
      <w:r>
        <w:rPr>
          <w:w w:val="110"/>
        </w:rPr>
        <w:t>twin</w:t>
      </w:r>
      <w:r>
        <w:rPr>
          <w:spacing w:val="40"/>
          <w:w w:val="110"/>
        </w:rPr>
        <w:t> </w:t>
      </w:r>
      <w:r>
        <w:rPr>
          <w:w w:val="110"/>
        </w:rPr>
        <w:t>rate</w:t>
      </w:r>
      <w:r>
        <w:rPr>
          <w:spacing w:val="40"/>
          <w:w w:val="110"/>
        </w:rPr>
        <w:t> </w:t>
      </w:r>
      <w:r>
        <w:rPr>
          <w:w w:val="110"/>
        </w:rPr>
        <w:t>rises</w:t>
      </w:r>
      <w:r>
        <w:rPr>
          <w:spacing w:val="40"/>
          <w:w w:val="110"/>
        </w:rPr>
        <w:t> </w:t>
      </w:r>
      <w:r>
        <w:rPr>
          <w:w w:val="110"/>
        </w:rPr>
        <w:t>to</w:t>
      </w:r>
      <w:r>
        <w:rPr>
          <w:spacing w:val="40"/>
          <w:w w:val="110"/>
        </w:rPr>
        <w:t> </w:t>
      </w:r>
      <w:r>
        <w:rPr>
          <w:w w:val="110"/>
        </w:rPr>
        <w:t>5</w:t>
      </w:r>
      <w:r>
        <w:rPr>
          <w:spacing w:val="40"/>
          <w:w w:val="110"/>
        </w:rPr>
        <w:t> </w:t>
      </w:r>
      <w:r>
        <w:rPr>
          <w:w w:val="110"/>
        </w:rPr>
        <w:t>percent</w:t>
      </w:r>
      <w:r>
        <w:rPr>
          <w:spacing w:val="40"/>
          <w:w w:val="110"/>
        </w:rPr>
        <w:t> </w:t>
      </w:r>
      <w:r>
        <w:rPr>
          <w:w w:val="110"/>
        </w:rPr>
        <w:t>among</w:t>
      </w:r>
      <w:r>
        <w:rPr>
          <w:spacing w:val="40"/>
          <w:w w:val="110"/>
        </w:rPr>
        <w:t> </w:t>
      </w:r>
      <w:r>
        <w:rPr>
          <w:w w:val="110"/>
        </w:rPr>
        <w:t>newborns（The</w:t>
      </w:r>
      <w:r>
        <w:rPr>
          <w:spacing w:val="40"/>
          <w:w w:val="110"/>
        </w:rPr>
        <w:t> </w:t>
      </w:r>
      <w:r>
        <w:rPr>
          <w:w w:val="110"/>
        </w:rPr>
        <w:t>Korea Times）Increased</w:t>
      </w:r>
      <w:r>
        <w:rPr>
          <w:spacing w:val="40"/>
          <w:w w:val="110"/>
        </w:rPr>
        <w:t> </w:t>
      </w:r>
      <w:r>
        <w:rPr>
          <w:w w:val="110"/>
        </w:rPr>
        <w:t>IVFs,</w:t>
      </w:r>
      <w:r>
        <w:rPr>
          <w:spacing w:val="40"/>
          <w:w w:val="125"/>
        </w:rPr>
        <w:t> </w:t>
      </w:r>
      <w:r>
        <w:rPr>
          <w:w w:val="125"/>
        </w:rPr>
        <w:t>late</w:t>
      </w:r>
      <w:r>
        <w:rPr>
          <w:spacing w:val="40"/>
          <w:w w:val="125"/>
        </w:rPr>
        <w:t> </w:t>
      </w:r>
      <w:r>
        <w:rPr>
          <w:w w:val="110"/>
        </w:rPr>
        <w:t>childbearing</w:t>
      </w:r>
      <w:r>
        <w:rPr>
          <w:spacing w:val="40"/>
          <w:w w:val="110"/>
        </w:rPr>
        <w:t> </w:t>
      </w:r>
      <w:r>
        <w:rPr>
          <w:w w:val="110"/>
        </w:rPr>
        <w:t>lead</w:t>
      </w:r>
      <w:r>
        <w:rPr>
          <w:spacing w:val="40"/>
          <w:w w:val="110"/>
        </w:rPr>
        <w:t> </w:t>
      </w:r>
      <w:r>
        <w:rPr>
          <w:w w:val="110"/>
        </w:rPr>
        <w:t>to</w:t>
      </w:r>
      <w:r>
        <w:rPr>
          <w:spacing w:val="40"/>
          <w:w w:val="110"/>
        </w:rPr>
        <w:t> </w:t>
      </w:r>
      <w:r>
        <w:rPr>
          <w:w w:val="110"/>
        </w:rPr>
        <w:t>twin-birth</w:t>
      </w:r>
      <w:r>
        <w:rPr>
          <w:spacing w:val="40"/>
          <w:w w:val="110"/>
        </w:rPr>
        <w:t> </w:t>
      </w:r>
      <w:r>
        <w:rPr>
          <w:w w:val="110"/>
        </w:rPr>
        <w:t>boom</w:t>
      </w:r>
      <w:r>
        <w:rPr>
          <w:spacing w:val="40"/>
          <w:w w:val="110"/>
        </w:rPr>
        <w:t> </w:t>
      </w:r>
      <w:r>
        <w:rPr>
          <w:w w:val="110"/>
        </w:rPr>
        <w:t>in</w:t>
      </w:r>
      <w:r>
        <w:rPr>
          <w:spacing w:val="40"/>
          <w:w w:val="110"/>
        </w:rPr>
        <w:t> </w:t>
      </w:r>
      <w:r>
        <w:rPr>
          <w:w w:val="110"/>
        </w:rPr>
        <w:t>Korea（Korea Biomedical</w:t>
      </w:r>
      <w:r>
        <w:rPr>
          <w:spacing w:val="23"/>
          <w:w w:val="110"/>
        </w:rPr>
        <w:t> </w:t>
      </w:r>
      <w:r>
        <w:rPr>
          <w:w w:val="110"/>
        </w:rPr>
        <w:t>Review）South</w:t>
      </w:r>
      <w:r>
        <w:rPr>
          <w:spacing w:val="23"/>
          <w:w w:val="110"/>
        </w:rPr>
        <w:t> </w:t>
      </w:r>
      <w:r>
        <w:rPr>
          <w:w w:val="110"/>
        </w:rPr>
        <w:t>Korea</w:t>
      </w:r>
      <w:r>
        <w:rPr>
          <w:spacing w:val="23"/>
          <w:w w:val="110"/>
        </w:rPr>
        <w:t> </w:t>
      </w:r>
      <w:r>
        <w:rPr>
          <w:w w:val="110"/>
        </w:rPr>
        <w:t>records</w:t>
      </w:r>
      <w:r>
        <w:rPr>
          <w:spacing w:val="23"/>
          <w:w w:val="110"/>
        </w:rPr>
        <w:t> </w:t>
      </w:r>
      <w:r>
        <w:rPr>
          <w:w w:val="110"/>
        </w:rPr>
        <w:t>world’s</w:t>
      </w:r>
      <w:r>
        <w:rPr>
          <w:spacing w:val="23"/>
          <w:w w:val="110"/>
        </w:rPr>
        <w:t> </w:t>
      </w:r>
      <w:r>
        <w:rPr>
          <w:w w:val="110"/>
        </w:rPr>
        <w:t>lowest</w:t>
      </w:r>
      <w:r>
        <w:rPr>
          <w:w w:val="125"/>
        </w:rPr>
        <w:t> fertility </w:t>
      </w:r>
      <w:r>
        <w:rPr>
          <w:w w:val="110"/>
        </w:rPr>
        <w:t>rate</w:t>
      </w:r>
      <w:r>
        <w:rPr>
          <w:spacing w:val="23"/>
          <w:w w:val="110"/>
        </w:rPr>
        <w:t> </w:t>
      </w:r>
      <w:r>
        <w:rPr>
          <w:w w:val="110"/>
        </w:rPr>
        <w:t>–</w:t>
      </w:r>
      <w:r>
        <w:rPr>
          <w:spacing w:val="23"/>
          <w:w w:val="110"/>
        </w:rPr>
        <w:t> </w:t>
      </w:r>
      <w:r>
        <w:rPr>
          <w:w w:val="110"/>
        </w:rPr>
        <w:t>again（CNN）</w:t>
      </w:r>
    </w:p>
    <w:p>
      <w:pPr>
        <w:pStyle w:val="BodyText"/>
        <w:spacing w:before="11"/>
        <w:rPr>
          <w:sz w:val="28"/>
        </w:rPr>
      </w:pPr>
    </w:p>
    <w:p>
      <w:pPr>
        <w:pStyle w:val="BodyText"/>
        <w:ind w:left="100"/>
      </w:pPr>
      <w:r>
        <w:rPr>
          <w:spacing w:val="-3"/>
        </w:rPr>
        <w:t>延伸閱讀</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262592" from="36pt,34.914532pt" to="72pt,34.914532pt" stroked="true" strokeweight=".8pt" strokecolor="#ff0000">
            <v:stroke dashstyle="solid"/>
            <w10:wrap type="none"/>
          </v:line>
        </w:pict>
      </w:r>
      <w:r>
        <w:rPr/>
        <w:pict>
          <v:line style="position:absolute;mso-position-horizontal-relative:page;mso-position-vertical-relative:paragraph;z-index:17263104" from="108pt,34.914532pt" to="132pt,34.914532pt" stroked="true" strokeweight=".8pt" strokecolor="#ff0000">
            <v:stroke dashstyle="solid"/>
            <w10:wrap type="none"/>
          </v:line>
        </w:pict>
      </w:r>
      <w:r>
        <w:rPr/>
        <w:pict>
          <v:line style="position:absolute;mso-position-horizontal-relative:page;mso-position-vertical-relative:paragraph;z-index:17263616" from="144pt,34.914532pt" to="180pt,34.914532pt" stroked="true" strokeweight=".8pt" strokecolor="#ff0000">
            <v:stroke dashstyle="solid"/>
            <w10:wrap type="none"/>
          </v:line>
        </w:pict>
      </w:r>
      <w:r>
        <w:rPr/>
        <w:pict>
          <v:line style="position:absolute;mso-position-horizontal-relative:page;mso-position-vertical-relative:paragraph;z-index:17264128" from="204pt,52.914532pt" to="240pt,52.914532pt" stroked="true" strokeweight=".8pt" strokecolor="#ff0000">
            <v:stroke dashstyle="solid"/>
            <w10:wrap type="none"/>
          </v:line>
        </w:pict>
      </w:r>
      <w:r>
        <w:rPr>
          <w:spacing w:val="-2"/>
        </w:rPr>
        <w:t>俄羅斯總統普亭恢復「英雄母親」勳章：獎勵10胎大家庭，以解決國家人口危機人口學家鄭雁馨談</w:t>
      </w:r>
      <w:r>
        <w:rPr>
          <w:color w:val="FF0000"/>
          <w:spacing w:val="-2"/>
        </w:rPr>
        <w:t>少子化</w:t>
      </w:r>
      <w:r>
        <w:rPr>
          <w:spacing w:val="-2"/>
        </w:rPr>
        <w:t>困境：</w:t>
      </w:r>
      <w:r>
        <w:rPr>
          <w:color w:val="FF0000"/>
          <w:spacing w:val="-2"/>
        </w:rPr>
        <w:t>台灣</w:t>
      </w:r>
      <w:r>
        <w:rPr>
          <w:spacing w:val="-2"/>
        </w:rPr>
        <w:t>低</w:t>
      </w:r>
      <w:r>
        <w:rPr>
          <w:color w:val="FF0000"/>
          <w:spacing w:val="-2"/>
        </w:rPr>
        <w:t>生育率</w:t>
      </w:r>
      <w:r>
        <w:rPr>
          <w:spacing w:val="-2"/>
        </w:rPr>
        <w:t>的關鍵並非「不生」，而是「不婚」拆解「人口炸彈」：印度出生率下降、結婚年齡上升，但各邦之間</w:t>
      </w:r>
      <w:r>
        <w:rPr>
          <w:color w:val="FF0000"/>
          <w:spacing w:val="-2"/>
        </w:rPr>
        <w:t>生育率</w:t>
      </w:r>
      <w:r>
        <w:rPr>
          <w:spacing w:val="-2"/>
        </w:rPr>
        <w:t>差異巨大也帶來危險</w:t>
      </w:r>
    </w:p>
    <w:p>
      <w:pPr>
        <w:pStyle w:val="BodyText"/>
        <w:spacing w:before="11"/>
        <w:rPr>
          <w:sz w:val="28"/>
        </w:rPr>
      </w:pPr>
    </w:p>
    <w:p>
      <w:pPr>
        <w:pStyle w:val="BodyText"/>
        <w:ind w:left="100"/>
      </w:pPr>
      <w:r>
        <w:rPr>
          <w:spacing w:val="-1"/>
        </w:rPr>
        <w:t>【加入關鍵評論網會員】每天精彩好文直送你的信箱，每週獨享編輯精選、時事精選、藝文週報等</w:t>
      </w:r>
    </w:p>
    <w:p>
      <w:pPr>
        <w:spacing w:after="0"/>
        <w:sectPr>
          <w:pgSz w:w="11900" w:h="16840"/>
          <w:pgMar w:top="1160" w:bottom="280" w:left="620" w:right="620"/>
        </w:sectPr>
      </w:pPr>
    </w:p>
    <w:p>
      <w:pPr>
        <w:pStyle w:val="BodyText"/>
        <w:spacing w:line="580" w:lineRule="auto" w:before="21"/>
        <w:ind w:left="100" w:right="1679"/>
      </w:pPr>
      <w:r>
        <w:rPr>
          <w:spacing w:val="-2"/>
        </w:rPr>
        <w:t>特製電子報。還可留言與作者、記者、編輯討論文章內容。立刻點擊免費加入會員！</w:t>
      </w:r>
      <w:r>
        <w:rPr/>
        <w:t>責任編輯：劉亭妤 核稿編輯：楊士範</w:t>
      </w:r>
    </w:p>
    <w:p>
      <w:pPr>
        <w:pStyle w:val="BodyText"/>
        <w:spacing w:line="296" w:lineRule="exact"/>
        <w:ind w:left="100"/>
      </w:pPr>
      <w:r>
        <w:rPr>
          <w:spacing w:val="-3"/>
        </w:rPr>
        <w:t>猜你喜歡</w:t>
      </w:r>
    </w:p>
    <w:p>
      <w:pPr>
        <w:pStyle w:val="BodyText"/>
        <w:rPr>
          <w:sz w:val="34"/>
        </w:rPr>
      </w:pPr>
    </w:p>
    <w:p>
      <w:pPr>
        <w:pStyle w:val="BodyText"/>
        <w:tabs>
          <w:tab w:pos="1299" w:val="left" w:leader="none"/>
        </w:tabs>
        <w:spacing w:before="1"/>
        <w:ind w:left="100"/>
      </w:pPr>
      <w:r>
        <w:rPr/>
        <w:t>收藏文</w:t>
      </w:r>
      <w:r>
        <w:rPr>
          <w:spacing w:val="-10"/>
        </w:rPr>
        <w:t>章</w:t>
      </w:r>
      <w:r>
        <w:rPr/>
        <w:tab/>
        <w:t>訂閱此作</w:t>
      </w:r>
      <w:r>
        <w:rPr>
          <w:spacing w:val="-10"/>
        </w:rPr>
        <w:t>者</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[2022091321768131218]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2022-09-13</w:t>
      </w:r>
      <w:r>
        <w:rPr>
          <w:spacing w:val="21"/>
          <w:w w:val="110"/>
          <w:sz w:val="28"/>
        </w:rPr>
        <w:t> </w:t>
      </w:r>
      <w:r>
        <w:rPr>
          <w:spacing w:val="-2"/>
          <w:w w:val="110"/>
          <w:sz w:val="28"/>
        </w:rPr>
        <w:t>(22:57)</w:t>
      </w:r>
    </w:p>
    <w:p>
      <w:pPr>
        <w:spacing w:line="249" w:lineRule="auto" w:before="12"/>
        <w:ind w:left="100" w:right="7199" w:firstLine="0"/>
        <w:jc w:val="left"/>
        <w:rPr>
          <w:sz w:val="28"/>
        </w:rPr>
      </w:pPr>
      <w:r>
        <w:rPr>
          <w:sz w:val="28"/>
        </w:rPr>
        <w:t>網站(URL連接) | 新聞總覽</w:t>
      </w:r>
      <w:r>
        <w:rPr>
          <w:spacing w:val="10"/>
          <w:sz w:val="28"/>
        </w:rPr>
        <w:t>字數: </w:t>
      </w:r>
      <w:r>
        <w:rPr>
          <w:sz w:val="28"/>
        </w:rPr>
        <w:t>1276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92640;mso-wrap-distance-left:0;mso-wrap-distance-right:0" id="docshape12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年齡限制成年齡歧視？ 中高齡就業困境多</w:t>
      </w:r>
    </w:p>
    <w:p>
      <w:pPr>
        <w:pStyle w:val="BodyText"/>
        <w:spacing w:before="12"/>
        <w:rPr>
          <w:sz w:val="22"/>
        </w:rPr>
      </w:pPr>
      <w:r>
        <w:rPr/>
        <w:pict>
          <v:shape style="position:absolute;margin-left:36pt;margin-top:15.723047pt;width:523pt;height:.1pt;mso-position-horizontal-relative:page;mso-position-vertical-relative:paragraph;z-index:-14192128;mso-wrap-distance-left:0;mso-wrap-distance-right:0" id="docshape12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：https://tw.news.yahoo.com/%E5%B9%B4%E9%BD%A1%E9%99%90%E5%88%B6%E6%88%90%E5%B9%B4%E9%B</w:t>
      </w:r>
      <w:r>
        <w:rPr>
          <w:spacing w:val="80"/>
          <w:w w:val="150"/>
        </w:rPr>
        <w:t>   </w:t>
      </w:r>
      <w:r>
        <w:rPr>
          <w:spacing w:val="-2"/>
          <w:w w:val="75"/>
        </w:rPr>
        <w:t>D%A1%E6%AD%A7%E8%A6%96-</w:t>
      </w:r>
    </w:p>
    <w:p>
      <w:pPr>
        <w:pStyle w:val="BodyText"/>
        <w:spacing w:line="297" w:lineRule="exact"/>
        <w:ind w:left="100"/>
      </w:pPr>
      <w:r>
        <w:rPr>
          <w:w w:val="75"/>
        </w:rPr>
        <w:t>%E4%B8%AD%E9%AB%98%E9%BD%A1%E5%B0%B1%E6%A5%AD%E5%9B%B0%E5%A2%83%E5%A4%9A-</w:t>
      </w:r>
      <w:r>
        <w:rPr>
          <w:spacing w:val="-2"/>
          <w:w w:val="85"/>
        </w:rPr>
        <w:t>145015574.html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w w:val="85"/>
        </w:rPr>
        <w:t>圖</w:t>
      </w:r>
      <w:r>
        <w:rPr>
          <w:spacing w:val="-2"/>
        </w:rPr>
        <w:t>／TVBS</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266176" from="156pt,34.914532pt" to="192pt,34.914532pt" stroked="true" strokeweight=".8pt" strokecolor="#ff0000">
            <v:stroke dashstyle="solid"/>
            <w10:wrap type="none"/>
          </v:line>
        </w:pict>
      </w:r>
      <w:r>
        <w:rPr>
          <w:spacing w:val="-2"/>
        </w:rPr>
        <w:t>眼看全台就要準備進入超高齡化的社會了，除了生養的國安危機以外，勞動力的不足也是一大待需解決的難題，看看因為</w:t>
      </w:r>
      <w:r>
        <w:rPr>
          <w:color w:val="FF0000"/>
          <w:spacing w:val="-2"/>
        </w:rPr>
        <w:t>少子化</w:t>
      </w:r>
      <w:r>
        <w:rPr>
          <w:spacing w:val="-2"/>
        </w:rPr>
        <w:t>的關係，投入職場的新鮮人越來越少，缺工的動不停擴大，也讓中高齡的就業需求增加，不過面對職場的現實，中高齡者想投入就業，也會碰到不少年齡歧視。</w:t>
      </w:r>
    </w:p>
    <w:p>
      <w:pPr>
        <w:pStyle w:val="BodyText"/>
        <w:spacing w:before="11"/>
        <w:rPr>
          <w:sz w:val="28"/>
        </w:rPr>
      </w:pPr>
    </w:p>
    <w:p>
      <w:pPr>
        <w:pStyle w:val="BodyText"/>
        <w:spacing w:line="290" w:lineRule="auto"/>
        <w:ind w:left="100" w:right="239"/>
      </w:pPr>
      <w:r>
        <w:rPr>
          <w:spacing w:val="-2"/>
        </w:rPr>
        <w:t>搭配清楚的簡報，台上講師細細解說，為了加強職場就業需求，台北市針對各種不同領域，開設免</w:t>
      </w:r>
      <w:r>
        <w:rPr>
          <w:spacing w:val="-2"/>
        </w:rPr>
        <w:t>費研習課程，而看看坐在台下的與會者，清一色年齡都超過45歲。</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266688" from="216pt,16.914532pt" to="240pt,16.914532pt" stroked="true" strokeweight=".8pt" strokecolor="#ff0000">
            <v:stroke dashstyle="solid"/>
            <w10:wrap type="none"/>
          </v:line>
        </w:pict>
      </w:r>
      <w:r>
        <w:rPr/>
        <w:pict>
          <v:line style="position:absolute;mso-position-horizontal-relative:page;mso-position-vertical-relative:paragraph;z-index:17267200" from="360pt,16.914532pt" to="396pt,16.914532pt" stroked="true" strokeweight=".8pt" strokecolor="#ff0000">
            <v:stroke dashstyle="solid"/>
            <w10:wrap type="none"/>
          </v:line>
        </w:pict>
      </w:r>
      <w:r>
        <w:rPr>
          <w:spacing w:val="-2"/>
        </w:rPr>
        <w:t>台北市就業服務處處長何洪丞：「</w:t>
      </w:r>
      <w:r>
        <w:rPr>
          <w:color w:val="FF0000"/>
          <w:spacing w:val="-2"/>
        </w:rPr>
        <w:t>台灣</w:t>
      </w:r>
      <w:r>
        <w:rPr>
          <w:spacing w:val="-2"/>
        </w:rPr>
        <w:t>目前進入缺工的時代，</w:t>
      </w:r>
      <w:r>
        <w:rPr>
          <w:color w:val="FF0000"/>
          <w:spacing w:val="-2"/>
        </w:rPr>
        <w:t>少子化</w:t>
      </w:r>
      <w:r>
        <w:rPr>
          <w:spacing w:val="-2"/>
        </w:rPr>
        <w:t>那另外一個原因就是這個很多台商回流，所以一方面是需求增加，另外一方面供給減少的關係，那所以在年輕人的畢業的人數</w:t>
      </w:r>
    </w:p>
    <w:p>
      <w:pPr>
        <w:pStyle w:val="BodyText"/>
        <w:spacing w:line="297" w:lineRule="exact"/>
        <w:ind w:left="100"/>
      </w:pPr>
      <w:r>
        <w:rPr>
          <w:spacing w:val="-1"/>
        </w:rPr>
        <w:t>，一年比一年少的情況之下，如果我們能夠把已經過早離開，勞動市場的這些銀髮者把他找回來</w:t>
      </w:r>
    </w:p>
    <w:p>
      <w:pPr>
        <w:pStyle w:val="BodyText"/>
        <w:spacing w:before="62"/>
        <w:ind w:left="100"/>
      </w:pPr>
      <w:r>
        <w:rPr>
          <w:spacing w:val="-1"/>
        </w:rPr>
        <w:t>，那我們就有機會讓我們國家，這個勞動力減少的那個海嘯，不要變的那麼劇烈。」</w:t>
      </w:r>
    </w:p>
    <w:p>
      <w:pPr>
        <w:pStyle w:val="BodyText"/>
        <w:rPr>
          <w:sz w:val="34"/>
        </w:rPr>
      </w:pPr>
    </w:p>
    <w:p>
      <w:pPr>
        <w:pStyle w:val="BodyText"/>
        <w:ind w:left="100"/>
      </w:pPr>
      <w:r>
        <w:rPr/>
        <w:pict>
          <v:shape style="position:absolute;margin-left:336pt;margin-top:16.914532pt;width:36pt;height:.1pt;mso-position-horizontal-relative:page;mso-position-vertical-relative:paragraph;z-index:-14191616;mso-wrap-distance-left:0;mso-wrap-distance-right:0" id="docshape1243" coordorigin="6720,338" coordsize="720,0" path="m6720,338l7440,338e" filled="false" stroked="true" strokeweight=".8pt" strokecolor="#ff0000">
            <v:path arrowok="t"/>
            <v:stroke dashstyle="solid"/>
            <w10:wrap type="topAndBottom"/>
          </v:shape>
        </w:pict>
      </w:r>
      <w:r>
        <w:rPr/>
        <w:t>尤其台北市已經正式進入，超高齡化社會行列，隨著未來</w:t>
      </w:r>
      <w:r>
        <w:rPr>
          <w:color w:val="FF0000"/>
        </w:rPr>
        <w:t>少子化</w:t>
      </w:r>
      <w:r>
        <w:rPr>
          <w:spacing w:val="-1"/>
        </w:rPr>
        <w:t>日趨嚴峻，企業及社會想持續運轉</w:t>
      </w:r>
    </w:p>
    <w:p>
      <w:pPr>
        <w:pStyle w:val="BodyText"/>
        <w:spacing w:before="13"/>
        <w:ind w:left="100"/>
      </w:pPr>
      <w:r>
        <w:rPr>
          <w:spacing w:val="-1"/>
        </w:rPr>
        <w:t>，就得靠高齡就業彌補勞動力不足。</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268224" from="288pt,17.964531pt" to="312pt,17.964531pt" stroked="true" strokeweight=".8pt" strokecolor="#ff0000">
            <v:stroke dashstyle="solid"/>
            <w10:wrap type="none"/>
          </v:line>
        </w:pict>
      </w:r>
      <w:r>
        <w:rPr>
          <w:w w:val="97"/>
        </w:rPr>
        <w:t>TVBS記者陳文越：「攤開最新的統計可以發現，</w:t>
      </w:r>
      <w:r>
        <w:rPr>
          <w:color w:val="FF0000"/>
        </w:rPr>
        <w:t>台灣</w:t>
      </w:r>
      <w:r>
        <w:rPr>
          <w:w w:val="100"/>
        </w:rPr>
        <w:t>45</w:t>
      </w:r>
      <w:r>
        <w:rPr>
          <w:spacing w:val="-1"/>
          <w:w w:val="100"/>
        </w:rPr>
        <w:t>歲以上的「中高齡以及高齡」人口，在過去</w:t>
      </w:r>
      <w:r>
        <w:rPr>
          <w:w w:val="100"/>
        </w:rPr>
        <w:t> </w:t>
      </w:r>
      <w:r>
        <w:rPr>
          <w:w w:val="101"/>
        </w:rPr>
        <w:t>10年是增加了超過198萬人，但是看到中高齡者以及高齡者的勞動參與率卻下降到44.98％，10</w:t>
      </w:r>
      <w:r>
        <w:rPr>
          <w:spacing w:val="-10"/>
          <w:w w:val="101"/>
        </w:rPr>
        <w:t>年以</w:t>
      </w:r>
      <w:r>
        <w:rPr>
          <w:w w:val="104"/>
        </w:rPr>
        <w:t>來，下降了0.61％。」</w:t>
      </w:r>
    </w:p>
    <w:p>
      <w:pPr>
        <w:pStyle w:val="BodyText"/>
        <w:spacing w:before="11"/>
        <w:rPr>
          <w:sz w:val="28"/>
        </w:rPr>
      </w:pPr>
    </w:p>
    <w:p>
      <w:pPr>
        <w:pStyle w:val="BodyText"/>
        <w:spacing w:before="1"/>
        <w:ind w:left="100"/>
      </w:pPr>
      <w:r>
        <w:rPr>
          <w:w w:val="85"/>
        </w:rPr>
        <w:t>圖</w:t>
      </w:r>
      <w:r>
        <w:rPr>
          <w:spacing w:val="-2"/>
        </w:rPr>
        <w:t>／TVBS</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268736" from="408pt,34.914532pt" to="432pt,34.914532pt" stroked="true" strokeweight=".8pt" strokecolor="#ff0000">
            <v:stroke dashstyle="solid"/>
            <w10:wrap type="none"/>
          </v:line>
        </w:pict>
      </w:r>
      <w:r>
        <w:rPr>
          <w:spacing w:val="-2"/>
        </w:rPr>
        <w:t>儘管高齡就業專法在2020年12月上路，但勞參率仍無明顯起色，遠遠低於南韓、新加坡、日本及美</w:t>
      </w:r>
      <w:r>
        <w:rPr>
          <w:spacing w:val="-2"/>
        </w:rPr>
        <w:t>國等主要國家，進一步研究數據，又以65歲以上的高齡勞工差距最大，</w:t>
      </w:r>
      <w:r>
        <w:rPr>
          <w:color w:val="FF0000"/>
          <w:spacing w:val="-2"/>
        </w:rPr>
        <w:t>台灣</w:t>
      </w:r>
      <w:r>
        <w:rPr>
          <w:spacing w:val="-2"/>
        </w:rPr>
        <w:t>65歲以上高齡勞工勞參</w:t>
      </w:r>
      <w:r>
        <w:rPr/>
        <w:t>率僅9.2％，而南韓則有高達36.3％，新加坡也超過30%，</w:t>
      </w:r>
      <w:r>
        <w:rPr>
          <w:spacing w:val="-1"/>
        </w:rPr>
        <w:t>跟日本和美國比起來，也差了好一大段。</w:t>
      </w:r>
    </w:p>
    <w:p>
      <w:pPr>
        <w:pStyle w:val="BodyText"/>
        <w:spacing w:before="11"/>
        <w:rPr>
          <w:sz w:val="28"/>
        </w:rPr>
      </w:pPr>
    </w:p>
    <w:p>
      <w:pPr>
        <w:pStyle w:val="BodyText"/>
        <w:ind w:left="100"/>
      </w:pPr>
      <w:r>
        <w:rPr/>
        <w:pict>
          <v:shape style="position:absolute;margin-left:36pt;margin-top:16.914532pt;width:24pt;height:.1pt;mso-position-horizontal-relative:page;mso-position-vertical-relative:paragraph;z-index:-14189568;mso-wrap-distance-left:0;mso-wrap-distance-right:0" id="docshape1244" coordorigin="720,338" coordsize="480,0" path="m720,338l1200,338e" filled="false" stroked="true" strokeweight=".8pt" strokecolor="#ff0000">
            <v:path arrowok="t"/>
            <v:stroke dashstyle="solid"/>
            <w10:wrap type="topAndBottom"/>
          </v:shape>
        </w:pict>
      </w:r>
      <w:r>
        <w:rPr>
          <w:color w:val="FF0000"/>
        </w:rPr>
        <w:t>台灣</w:t>
      </w:r>
      <w:r>
        <w:rPr>
          <w:spacing w:val="-1"/>
        </w:rPr>
        <w:t>勞工陣線秘書長孫友聯：「年資就是資本，經驗就是資本，這些優勢事實上是應該被看到的</w:t>
      </w:r>
    </w:p>
    <w:p>
      <w:pPr>
        <w:pStyle w:val="BodyText"/>
        <w:spacing w:line="290" w:lineRule="auto" w:before="13"/>
        <w:ind w:left="100" w:right="239"/>
        <w:jc w:val="both"/>
      </w:pPr>
      <w:r>
        <w:rPr>
          <w:spacing w:val="-2"/>
        </w:rPr>
        <w:t>，而且也應該要在未來的整個就業市場裡面，去更加的強調的，那我覺得讓他們的技術繼續的可以貢獻，他們的生活的這個價值也繼續被肯定，然後他們又有穩定的收入，這對於未來不管是我們整體的生活的改善，或者是我們健康老化的這個目標，我覺得都會有很大的貢獻。」</w:t>
      </w:r>
    </w:p>
    <w:p>
      <w:pPr>
        <w:pStyle w:val="BodyText"/>
        <w:spacing w:before="11"/>
        <w:rPr>
          <w:sz w:val="28"/>
        </w:rPr>
      </w:pPr>
    </w:p>
    <w:p>
      <w:pPr>
        <w:pStyle w:val="BodyText"/>
        <w:spacing w:before="1"/>
        <w:ind w:left="100"/>
      </w:pPr>
      <w:r>
        <w:rPr>
          <w:w w:val="85"/>
        </w:rPr>
        <w:t>圖</w:t>
      </w:r>
      <w:r>
        <w:rPr>
          <w:spacing w:val="-2"/>
        </w:rPr>
        <w:t>／TVBS</w:t>
      </w:r>
    </w:p>
    <w:p>
      <w:pPr>
        <w:pStyle w:val="BodyText"/>
        <w:spacing w:before="12"/>
        <w:rPr>
          <w:sz w:val="33"/>
        </w:rPr>
      </w:pPr>
    </w:p>
    <w:p>
      <w:pPr>
        <w:pStyle w:val="BodyText"/>
        <w:spacing w:line="290" w:lineRule="auto"/>
        <w:ind w:left="100" w:right="239"/>
        <w:jc w:val="both"/>
      </w:pPr>
      <w:r>
        <w:rPr>
          <w:spacing w:val="-2"/>
        </w:rPr>
        <w:t>沒有年輕人的體力，卻有歲月累積的歷練，如何凸顯並善用中高齡的優勢，成了職場必要課題，加</w:t>
      </w:r>
      <w:r>
        <w:rPr>
          <w:spacing w:val="-2"/>
        </w:rPr>
        <w:t>強宣導勞動部也出手，持續辦理相關的職訓補助，提高補助至多70％的訓練費用，每位雇主每年最高可以補助到50萬元，只不過。</w:t>
      </w:r>
    </w:p>
    <w:p>
      <w:pPr>
        <w:pStyle w:val="BodyText"/>
        <w:spacing w:before="11"/>
        <w:rPr>
          <w:sz w:val="28"/>
        </w:rPr>
      </w:pPr>
    </w:p>
    <w:p>
      <w:pPr>
        <w:pStyle w:val="BodyText"/>
        <w:spacing w:line="290" w:lineRule="auto"/>
        <w:ind w:left="100" w:right="239"/>
      </w:pPr>
      <w:r>
        <w:rPr>
          <w:spacing w:val="-2"/>
        </w:rPr>
        <w:t>台大國發所兼任副教授辛炳隆：「45歲以上的人你問他，你尋職遇到最大的困難是什麼，就是年齡</w:t>
      </w:r>
      <w:r>
        <w:rPr>
          <w:spacing w:val="-2"/>
        </w:rPr>
        <w:t>限制，那這年齡限制是不是就是年齡歧視，就我來看就是年齡歧視，那在有年齡歧視的情況底下</w:t>
      </w:r>
    </w:p>
    <w:p>
      <w:pPr>
        <w:pStyle w:val="BodyText"/>
        <w:spacing w:line="290" w:lineRule="auto"/>
        <w:ind w:left="100" w:right="239"/>
        <w:jc w:val="both"/>
      </w:pPr>
      <w:r>
        <w:rPr>
          <w:spacing w:val="-2"/>
        </w:rPr>
        <w:t>，如果一個中高齡或高齡者，如果她沒有辦法留在自己的公司，離開了他原來的公司的話，他再找工作的話，可能就會被迫去找一些我們所看到的所謂低薪的服務業，那這些低薪服務業可能就是一個兼職，就部分工時的，或者是比較臨時性的，那再來就是它的進入的門檻是比較低的，技術層次比較沒那麼高，那這種工作可能很多中高年齡被迫去做這樣的工作，可是這種現象就往往會解讀成一種錯誤的解讀說，好像我們的中高齡跟高齡，也就適合從事這樣的工作。」</w:t>
      </w:r>
    </w:p>
    <w:p>
      <w:pPr>
        <w:pStyle w:val="BodyText"/>
        <w:spacing w:before="9"/>
        <w:rPr>
          <w:sz w:val="28"/>
        </w:rPr>
      </w:pPr>
    </w:p>
    <w:p>
      <w:pPr>
        <w:pStyle w:val="BodyText"/>
        <w:spacing w:line="290" w:lineRule="auto"/>
        <w:ind w:left="100" w:right="119"/>
      </w:pPr>
      <w:r>
        <w:rPr>
          <w:spacing w:val="-2"/>
        </w:rPr>
        <w:t>就算僱用高齡勞工獎勵受惠人數，有明顯增加至前年的2倍，但社會的隱性歧視依舊存在，如何打破</w:t>
      </w:r>
      <w:r>
        <w:rPr>
          <w:spacing w:val="-2"/>
        </w:rPr>
        <w:t>中高齡就業困境，同時避免老年貧窮，已成了現代社會棘手課題。</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[2022091321769007267]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3"/>
          <w:w w:val="115"/>
          <w:sz w:val="28"/>
        </w:rPr>
        <w:t>鉅亨網 </w:t>
      </w:r>
      <w:r>
        <w:rPr>
          <w:w w:val="115"/>
          <w:sz w:val="28"/>
        </w:rPr>
        <w:t>|</w:t>
      </w:r>
      <w:r>
        <w:rPr>
          <w:spacing w:val="-10"/>
          <w:w w:val="115"/>
          <w:sz w:val="28"/>
        </w:rPr>
        <w:t> </w:t>
      </w:r>
      <w:r>
        <w:rPr>
          <w:w w:val="115"/>
          <w:sz w:val="28"/>
        </w:rPr>
        <w:t>2022-09-13</w:t>
      </w:r>
      <w:r>
        <w:rPr>
          <w:spacing w:val="-10"/>
          <w:w w:val="115"/>
          <w:sz w:val="28"/>
        </w:rPr>
        <w:t> </w:t>
      </w:r>
      <w:r>
        <w:rPr>
          <w:spacing w:val="-2"/>
          <w:w w:val="115"/>
          <w:sz w:val="28"/>
        </w:rPr>
        <w:t>(19:18)</w:t>
      </w:r>
    </w:p>
    <w:p>
      <w:pPr>
        <w:spacing w:line="249" w:lineRule="auto" w:before="12"/>
        <w:ind w:left="100" w:right="6219" w:firstLine="0"/>
        <w:jc w:val="left"/>
        <w:rPr>
          <w:sz w:val="28"/>
        </w:rPr>
      </w:pPr>
      <w:r>
        <w:rPr>
          <w:sz w:val="28"/>
        </w:rPr>
        <w:t>網站(URL連接) | 新聞 |By 劉韋廷</w:t>
      </w:r>
      <w:r>
        <w:rPr>
          <w:sz w:val="28"/>
        </w:rPr>
        <w:t>字數: 718 words</w:t>
      </w:r>
    </w:p>
    <w:p>
      <w:pPr>
        <w:pStyle w:val="BodyText"/>
        <w:spacing w:before="9"/>
        <w:rPr>
          <w:sz w:val="21"/>
        </w:rPr>
      </w:pPr>
      <w:r>
        <w:rPr/>
        <w:pict>
          <v:shape style="position:absolute;margin-left:36pt;margin-top:14.945937pt;width:523pt;height:.1pt;mso-position-horizontal-relative:page;mso-position-vertical-relative:paragraph;z-index:-14188032;mso-wrap-distance-left:0;mso-wrap-distance-right:0" id="docshape124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陳進財：受通膨影響 產業庫存調整期保守估到明年</w:t>
      </w:r>
      <w:r>
        <w:rPr>
          <w:spacing w:val="-5"/>
          <w:sz w:val="28"/>
        </w:rPr>
        <w:t>Q1</w:t>
      </w:r>
    </w:p>
    <w:p>
      <w:pPr>
        <w:pStyle w:val="BodyText"/>
        <w:spacing w:before="12"/>
        <w:rPr>
          <w:sz w:val="22"/>
        </w:rPr>
      </w:pPr>
      <w:r>
        <w:rPr/>
        <w:pict>
          <v:shape style="position:absolute;margin-left:36pt;margin-top:15.723047pt;width:523pt;height:.1pt;mso-position-horizontal-relative:page;mso-position-vertical-relative:paragraph;z-index:-14187520;mso-wrap-distance-left:0;mso-wrap-distance-right:0" id="docshape124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：https://news.cnyes.com/news/id/4953188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3"/>
        </w:rPr>
        <w:t>砷化鎵晶圓代工龍頭穩懋 </w:t>
      </w:r>
      <w:r>
        <w:rPr/>
        <w:t>(3105-TW)</w:t>
      </w:r>
      <w:r>
        <w:rPr>
          <w:spacing w:val="7"/>
        </w:rPr>
        <w:t> 董事長陳進財今 </w:t>
      </w:r>
      <w:r>
        <w:rPr/>
        <w:t>(13) 日指出，面對產業庫存調整議題，美系</w:t>
      </w:r>
      <w:r>
        <w:rPr>
          <w:spacing w:val="-2"/>
        </w:rPr>
        <w:t>客戶需求並不受影響，這波主要是陸系品牌客戶受衝擊，由於全球經濟受通膨影響，現階段還是比較保守看待，預期產業庫存調整會持續到明年首季，但中長期擴產計畫方向不變。</w:t>
      </w:r>
    </w:p>
    <w:p>
      <w:pPr>
        <w:pStyle w:val="BodyText"/>
        <w:spacing w:before="11"/>
        <w:rPr>
          <w:sz w:val="28"/>
        </w:rPr>
      </w:pPr>
    </w:p>
    <w:p>
      <w:pPr>
        <w:pStyle w:val="BodyText"/>
        <w:spacing w:line="290" w:lineRule="auto" w:before="1"/>
        <w:ind w:left="100" w:right="239"/>
        <w:jc w:val="both"/>
      </w:pPr>
      <w:r>
        <w:rPr>
          <w:spacing w:val="-2"/>
        </w:rPr>
        <w:t>陳進財表示，原預期產業庫存到年底就會消化到健康水位，但通貨膨脹導致全球經濟下行，也包含中國在內，由於客戶庫存調整速度與後續銷貨程度有關，若全球經濟持續下行不停止，庫存去化速度也會變慢。</w:t>
      </w:r>
    </w:p>
    <w:p>
      <w:pPr>
        <w:pStyle w:val="BodyText"/>
        <w:spacing w:before="10"/>
        <w:rPr>
          <w:sz w:val="28"/>
        </w:rPr>
      </w:pPr>
    </w:p>
    <w:p>
      <w:pPr>
        <w:pStyle w:val="BodyText"/>
        <w:spacing w:line="290" w:lineRule="auto" w:before="1"/>
        <w:ind w:left="100" w:right="239"/>
      </w:pPr>
      <w:r>
        <w:rPr>
          <w:spacing w:val="-2"/>
        </w:rPr>
        <w:t>陳進財進一步指出，穩懋對展望維持一貫保守看法，因此預期產業庫存調整會延續到明年首季，不過中長期擴產會照計畫進行，不會放緩投資。</w:t>
      </w:r>
    </w:p>
    <w:p>
      <w:pPr>
        <w:pStyle w:val="BodyText"/>
        <w:spacing w:before="11"/>
        <w:rPr>
          <w:sz w:val="28"/>
        </w:rPr>
      </w:pPr>
    </w:p>
    <w:p>
      <w:pPr>
        <w:pStyle w:val="BodyText"/>
        <w:spacing w:line="290" w:lineRule="auto"/>
        <w:ind w:left="100" w:right="119"/>
      </w:pPr>
      <w:r>
        <w:rPr/>
        <w:t>面對全球進入 5G 時代，陳進財看好，在 5G 基礎下應用發展將更加多元，美系品牌手機導入衛星</w:t>
      </w:r>
      <w:r>
        <w:rPr>
          <w:spacing w:val="1"/>
        </w:rPr>
        <w:t>通訊功能就是一例，加上人工智慧與物聯網結合的 </w:t>
      </w:r>
      <w:r>
        <w:rPr>
          <w:spacing w:val="-2"/>
        </w:rPr>
        <w:t>AIoT，</w:t>
      </w:r>
      <w:r>
        <w:rPr>
          <w:spacing w:val="-3"/>
        </w:rPr>
        <w:t>從個人手持、穿戴裝置，一路到智慧家庭</w:t>
      </w:r>
    </w:p>
    <w:p>
      <w:pPr>
        <w:pStyle w:val="BodyText"/>
        <w:spacing w:line="290" w:lineRule="auto"/>
        <w:ind w:left="100" w:right="239"/>
      </w:pPr>
      <w:r>
        <w:rPr>
          <w:spacing w:val="-2"/>
        </w:rPr>
        <w:t>、智慧交通、智慧城市等相關應用發展都相當快速，其中資料傳輸扮演關鍵角色，而化合物半導體又是傳輸關鍵元件，當市場有需求再評估擴產就會來不及，因此會執行計畫性擴張。</w:t>
      </w:r>
    </w:p>
    <w:p>
      <w:pPr>
        <w:pStyle w:val="BodyText"/>
        <w:spacing w:before="11"/>
        <w:rPr>
          <w:sz w:val="28"/>
        </w:rPr>
      </w:pPr>
    </w:p>
    <w:p>
      <w:pPr>
        <w:pStyle w:val="BodyText"/>
        <w:spacing w:line="290" w:lineRule="auto"/>
        <w:ind w:left="100" w:right="239"/>
      </w:pPr>
      <w:r>
        <w:rPr>
          <w:spacing w:val="-2"/>
        </w:rPr>
        <w:t>穩懋除既有桃園龜山廠區外，也計畫南下進駐南科高雄路竹園區，陳進財認為，安全穩定供應是近</w:t>
      </w:r>
      <w:r>
        <w:rPr>
          <w:spacing w:val="-1"/>
        </w:rPr>
        <w:t>年供應鏈考慮的首要關鍵，化合物半導體又是資本技術密集的產業，並非每個地方都適合做半導體</w:t>
      </w:r>
    </w:p>
    <w:p>
      <w:pPr>
        <w:pStyle w:val="BodyText"/>
        <w:spacing w:line="297" w:lineRule="exact"/>
        <w:ind w:left="100"/>
      </w:pPr>
      <w:r>
        <w:rPr/>
        <w:pict>
          <v:shape style="position:absolute;margin-left:216pt;margin-top:16.519766pt;width:24pt;height:.1pt;mso-position-horizontal-relative:page;mso-position-vertical-relative:paragraph;z-index:-14187008;mso-wrap-distance-left:0;mso-wrap-distance-right:0" id="docshape1247" coordorigin="4320,330" coordsize="480,0" path="m4320,330l4800,330e" filled="false" stroked="true" strokeweight=".8pt" strokecolor="#ff0000">
            <v:path arrowok="t"/>
            <v:stroke dashstyle="solid"/>
            <w10:wrap type="topAndBottom"/>
          </v:shape>
        </w:pict>
      </w:r>
      <w:r>
        <w:rPr/>
        <w:t>，穩懋當初多方評估後，還是認為</w:t>
      </w:r>
      <w:r>
        <w:rPr>
          <w:color w:val="FF0000"/>
        </w:rPr>
        <w:t>台灣</w:t>
      </w:r>
      <w:r>
        <w:rPr>
          <w:spacing w:val="-1"/>
        </w:rPr>
        <w:t>是最有能力生產化合物半導體的地方。</w:t>
      </w:r>
    </w:p>
    <w:p>
      <w:pPr>
        <w:spacing w:after="0" w:line="297" w:lineRule="exact"/>
        <w:sectPr>
          <w:pgSz w:w="11900" w:h="16840"/>
          <w:pgMar w:top="1500" w:bottom="280" w:left="620" w:right="620"/>
        </w:sectPr>
      </w:pPr>
    </w:p>
    <w:p>
      <w:pPr>
        <w:pStyle w:val="BodyText"/>
        <w:spacing w:before="21"/>
        <w:ind w:left="100"/>
      </w:pPr>
      <w:r>
        <w:rPr/>
        <w:pict>
          <v:shape style="position:absolute;margin-left:396pt;margin-top:17.964531pt;width:24pt;height:.1pt;mso-position-horizontal-relative:page;mso-position-vertical-relative:paragraph;z-index:-14186496;mso-wrap-distance-left:0;mso-wrap-distance-right:0" id="docshape1248" coordorigin="7920,359" coordsize="480,0" path="m7920,359l8400,359e" filled="false" stroked="true" strokeweight=".8pt" strokecolor="#ff0000">
            <v:path arrowok="t"/>
            <v:stroke dashstyle="solid"/>
            <w10:wrap type="topAndBottom"/>
          </v:shape>
        </w:pict>
      </w:r>
      <w:r>
        <w:rPr/>
        <w:pict>
          <v:line style="position:absolute;mso-position-horizontal-relative:page;mso-position-vertical-relative:paragraph;z-index:17271296" from="168pt,53.964531pt" to="192pt,53.964531pt" stroked="true" strokeweight=".8pt" strokecolor="#ff0000">
            <v:stroke dashstyle="solid"/>
            <w10:wrap type="none"/>
          </v:line>
        </w:pict>
      </w:r>
      <w:r>
        <w:rPr/>
        <w:pict>
          <v:line style="position:absolute;mso-position-horizontal-relative:page;mso-position-vertical-relative:paragraph;z-index:17271808" from="396pt,53.964531pt" to="432pt,53.964531pt" stroked="true" strokeweight=".8pt" strokecolor="#ff0000">
            <v:stroke dashstyle="solid"/>
            <w10:wrap type="none"/>
          </v:line>
        </w:pict>
      </w:r>
      <w:r>
        <w:rPr/>
        <w:pict>
          <v:line style="position:absolute;mso-position-horizontal-relative:page;mso-position-vertical-relative:paragraph;z-index:17272320" from="288pt,71.964531pt" to="312pt,71.964531pt" stroked="true" strokeweight=".8pt" strokecolor="#ff0000">
            <v:stroke dashstyle="solid"/>
            <w10:wrap type="none"/>
          </v:line>
        </w:pict>
      </w:r>
      <w:r>
        <w:rPr/>
        <w:t>陳進財也不諱言，面對地緣政治，大客戶確實希望能將部分廠區移出</w:t>
      </w:r>
      <w:r>
        <w:rPr>
          <w:color w:val="FF0000"/>
        </w:rPr>
        <w:t>台灣</w:t>
      </w:r>
      <w:r>
        <w:rPr>
          <w:spacing w:val="-1"/>
        </w:rPr>
        <w:t>，但評估南進不太可能</w:t>
      </w:r>
    </w:p>
    <w:p>
      <w:pPr>
        <w:pStyle w:val="BodyText"/>
        <w:spacing w:line="290" w:lineRule="auto" w:before="13"/>
        <w:ind w:left="100" w:right="239"/>
        <w:jc w:val="both"/>
      </w:pPr>
      <w:r>
        <w:rPr>
          <w:spacing w:val="-4"/>
        </w:rPr>
        <w:t>，到美國設廠平均成本又會增加至少 50%，客戶雖然同意補貼 15%，但成本還是增加 35%，因此認</w:t>
      </w:r>
      <w:r>
        <w:rPr>
          <w:spacing w:val="-2"/>
        </w:rPr>
        <w:t>為可行性不高，不過針對</w:t>
      </w:r>
      <w:r>
        <w:rPr>
          <w:color w:val="FF0000"/>
          <w:spacing w:val="-2"/>
        </w:rPr>
        <w:t>台灣</w:t>
      </w:r>
      <w:r>
        <w:rPr>
          <w:spacing w:val="-2"/>
        </w:rPr>
        <w:t>產業面臨的挑戰，人才還是最大關鍵，</w:t>
      </w:r>
      <w:r>
        <w:rPr>
          <w:color w:val="FF0000"/>
          <w:spacing w:val="-2"/>
        </w:rPr>
        <w:t>少子化</w:t>
      </w:r>
      <w:r>
        <w:rPr>
          <w:spacing w:val="-2"/>
        </w:rPr>
        <w:t>能否以移民政策彌補缺口、教育方面又能否符合產業需求等，嚴重恐讓</w:t>
      </w:r>
      <w:r>
        <w:rPr>
          <w:color w:val="FF0000"/>
          <w:spacing w:val="-2"/>
        </w:rPr>
        <w:t>台灣</w:t>
      </w:r>
      <w:r>
        <w:rPr>
          <w:spacing w:val="-2"/>
        </w:rPr>
        <w:t>的黃金產業被迫無法繼續扎根下去。</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[202209138606404]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2022-09-13</w:t>
      </w:r>
      <w:r>
        <w:rPr>
          <w:spacing w:val="12"/>
          <w:w w:val="110"/>
          <w:sz w:val="28"/>
        </w:rPr>
        <w:t> </w:t>
      </w:r>
      <w:r>
        <w:rPr>
          <w:spacing w:val="-2"/>
          <w:w w:val="110"/>
          <w:sz w:val="28"/>
        </w:rPr>
        <w:t>(16:31)</w:t>
      </w:r>
    </w:p>
    <w:p>
      <w:pPr>
        <w:spacing w:line="249" w:lineRule="auto" w:before="12"/>
        <w:ind w:left="100" w:right="6219" w:firstLine="0"/>
        <w:jc w:val="left"/>
        <w:rPr>
          <w:sz w:val="28"/>
        </w:rPr>
      </w:pPr>
      <w:r>
        <w:rPr>
          <w:sz w:val="28"/>
        </w:rPr>
        <w:t>網站(URL連接) | 理財 |By 陳怡慈</w:t>
      </w:r>
      <w:r>
        <w:rPr>
          <w:spacing w:val="10"/>
          <w:sz w:val="28"/>
        </w:rPr>
        <w:t>字數: </w:t>
      </w:r>
      <w:r>
        <w:rPr>
          <w:sz w:val="28"/>
        </w:rPr>
        <w:t>1218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84448;mso-wrap-distance-left:0;mso-wrap-distance-right:0" id="docshape124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北富銀獲金管會肯定 勇奪最佳信託獎</w:t>
      </w:r>
    </w:p>
    <w:p>
      <w:pPr>
        <w:pStyle w:val="BodyText"/>
        <w:spacing w:before="12"/>
        <w:rPr>
          <w:sz w:val="22"/>
        </w:rPr>
      </w:pPr>
      <w:r>
        <w:rPr/>
        <w:pict>
          <v:shape style="position:absolute;margin-left:36pt;margin-top:15.723047pt;width:523pt;height:.1pt;mso-position-horizontal-relative:page;mso-position-vertical-relative:paragraph;z-index:-14183936;mso-wrap-distance-left:0;mso-wrap-distance-right:0" id="docshape125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：https://money.udn.com/money/story/5613/6609342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7274880" from="60pt,16.914532pt" to="84pt,16.914532pt" stroked="true" strokeweight=".8pt" strokecolor="#ff0000">
            <v:stroke dashstyle="solid"/>
            <w10:wrap type="none"/>
          </v:line>
        </w:pict>
      </w:r>
      <w:r>
        <w:rPr/>
        <w:pict>
          <v:line style="position:absolute;mso-position-horizontal-relative:page;mso-position-vertical-relative:paragraph;z-index:17275392" from="132pt,16.914532pt" to="168pt,16.914532pt" stroked="true" strokeweight=".8pt" strokecolor="#ff0000">
            <v:stroke dashstyle="solid"/>
            <w10:wrap type="none"/>
          </v:line>
        </w:pict>
      </w:r>
      <w:r>
        <w:rPr>
          <w:spacing w:val="-2"/>
        </w:rPr>
        <w:t>因應</w:t>
      </w:r>
      <w:r>
        <w:rPr>
          <w:color w:val="FF0000"/>
          <w:spacing w:val="-2"/>
        </w:rPr>
        <w:t>台灣</w:t>
      </w:r>
      <w:r>
        <w:rPr>
          <w:spacing w:val="-2"/>
        </w:rPr>
        <w:t>高齡化及</w:t>
      </w:r>
      <w:r>
        <w:rPr>
          <w:color w:val="FF0000"/>
          <w:spacing w:val="-2"/>
        </w:rPr>
        <w:t>少子化</w:t>
      </w:r>
      <w:r>
        <w:rPr>
          <w:spacing w:val="-2"/>
        </w:rPr>
        <w:t>趨勢，金管會推動信託2.0計畫，期能引導信託業提升信託服務功能，發展</w:t>
      </w:r>
      <w:r>
        <w:rPr/>
        <w:t>以民眾需求為中心之全方位信託業務，昨(12)日公布信託業推動信託</w:t>
      </w:r>
      <w:r>
        <w:rPr>
          <w:spacing w:val="40"/>
          <w:w w:val="110"/>
        </w:rPr>
        <w:t> </w:t>
      </w:r>
      <w:r>
        <w:rPr>
          <w:w w:val="110"/>
        </w:rPr>
        <w:t>2.0</w:t>
      </w:r>
      <w:r>
        <w:rPr>
          <w:spacing w:val="40"/>
          <w:w w:val="110"/>
        </w:rPr>
        <w:t> </w:t>
      </w:r>
      <w:r>
        <w:rPr/>
        <w:t>計畫評鑑表現績優銀行</w:t>
      </w:r>
    </w:p>
    <w:p>
      <w:pPr>
        <w:pStyle w:val="BodyText"/>
        <w:spacing w:line="290" w:lineRule="auto"/>
        <w:ind w:left="100" w:right="239"/>
      </w:pPr>
      <w:r>
        <w:rPr>
          <w:spacing w:val="-2"/>
        </w:rPr>
        <w:t>，台北富邦銀行以創新多元的信託產品服務結合全方位推廣計畫，備受主管機關肯定，勇奪最佳信託獎第三名，成為唯一獲得此項殊榮的民營銀行。</w:t>
      </w:r>
    </w:p>
    <w:p>
      <w:pPr>
        <w:pStyle w:val="BodyText"/>
        <w:spacing w:before="11"/>
        <w:rPr>
          <w:sz w:val="28"/>
        </w:rPr>
      </w:pPr>
    </w:p>
    <w:p>
      <w:pPr>
        <w:pStyle w:val="BodyText"/>
        <w:ind w:left="100"/>
      </w:pPr>
      <w:r>
        <w:rPr/>
        <w:pict>
          <v:shape style="position:absolute;margin-left:36pt;margin-top:16.914532pt;width:24pt;height:.1pt;mso-position-horizontal-relative:page;mso-position-vertical-relative:paragraph;z-index:-14183424;mso-wrap-distance-left:0;mso-wrap-distance-right:0" id="docshape1251" coordorigin="720,338" coordsize="480,0" path="m720,338l1200,338e" filled="false" stroked="true" strokeweight=".8pt" strokecolor="#ff0000">
            <v:path arrowok="t"/>
            <v:stroke dashstyle="solid"/>
            <w10:wrap type="topAndBottom"/>
          </v:shape>
        </w:pict>
      </w:r>
      <w:r>
        <w:rPr/>
        <w:pict>
          <v:shape style="position:absolute;margin-left:402pt;margin-top:16.914532pt;width:24pt;height:.1pt;mso-position-horizontal-relative:page;mso-position-vertical-relative:paragraph;z-index:-14182912;mso-wrap-distance-left:0;mso-wrap-distance-right:0" id="docshape1252" coordorigin="8040,338" coordsize="480,0" path="m8040,338l8520,338e" filled="false" stroked="true" strokeweight=".8pt" strokecolor="#ff0000">
            <v:path arrowok="t"/>
            <v:stroke dashstyle="solid"/>
            <w10:wrap type="topAndBottom"/>
          </v:shape>
        </w:pict>
      </w:r>
      <w:r>
        <w:rPr>
          <w:color w:val="FF0000"/>
        </w:rPr>
        <w:t>台灣</w:t>
      </w:r>
      <w:r>
        <w:rPr/>
        <w:t>人口老化速度高居全球第一，據內政部最新統計，截至今年7月底</w:t>
      </w:r>
      <w:r>
        <w:rPr>
          <w:color w:val="FF0000"/>
        </w:rPr>
        <w:t>台灣</w:t>
      </w:r>
      <w:r>
        <w:rPr/>
        <w:t>老年人口已突破399</w:t>
      </w:r>
      <w:r>
        <w:rPr>
          <w:spacing w:val="-5"/>
        </w:rPr>
        <w:t>萬人</w:t>
      </w:r>
    </w:p>
    <w:p>
      <w:pPr>
        <w:pStyle w:val="BodyText"/>
        <w:spacing w:line="290" w:lineRule="auto" w:before="13"/>
        <w:ind w:left="100" w:right="119"/>
      </w:pPr>
      <w:r>
        <w:rPr>
          <w:spacing w:val="-2"/>
        </w:rPr>
        <w:t>，預估2025年老年人口將超過全台人口的20%，正式邁入超高齡社會，如何妥善保障老後的生活品質</w:t>
      </w:r>
      <w:r>
        <w:rPr>
          <w:spacing w:val="-2"/>
        </w:rPr>
        <w:t>與經濟安全，已成全民重要課題。</w:t>
      </w:r>
    </w:p>
    <w:p>
      <w:pPr>
        <w:pStyle w:val="BodyText"/>
        <w:spacing w:before="12"/>
        <w:rPr>
          <w:sz w:val="28"/>
        </w:rPr>
      </w:pPr>
    </w:p>
    <w:p>
      <w:pPr>
        <w:pStyle w:val="BodyText"/>
        <w:spacing w:line="290" w:lineRule="auto"/>
        <w:ind w:left="100" w:right="119"/>
      </w:pPr>
      <w:r>
        <w:rPr>
          <w:spacing w:val="-2"/>
        </w:rPr>
        <w:t>在各項金融工具中，信託具備專款專用、財務透明及高度客製化等特色，非常適合進行高齡生活規畫，北富銀積極推動信託業務，協助國人增加高齡生活保障。截至今年7月底，全行安養信託管理資</w:t>
      </w:r>
      <w:r>
        <w:rPr>
          <w:spacing w:val="-2"/>
        </w:rPr>
        <w:t>產規模較去年同期成長達42%，受益人數成長達47%，成績相當亮眼。</w:t>
      </w:r>
    </w:p>
    <w:p>
      <w:pPr>
        <w:pStyle w:val="BodyText"/>
        <w:spacing w:before="11"/>
        <w:rPr>
          <w:sz w:val="28"/>
        </w:rPr>
      </w:pPr>
    </w:p>
    <w:p>
      <w:pPr>
        <w:pStyle w:val="BodyText"/>
        <w:spacing w:line="290" w:lineRule="auto"/>
        <w:ind w:left="100" w:right="239"/>
      </w:pPr>
      <w:r>
        <w:rPr>
          <w:spacing w:val="-2"/>
        </w:rPr>
        <w:t>北富銀表示，全行信託業務能穩健增長，不僅受惠於國人對高齡風險的警覺及信託意識抬頭，帶動信託商品的市場接受度，更體現出北富銀在信託領域的長期耕耘已贏得客戶的信任和支持。</w:t>
      </w:r>
    </w:p>
    <w:p>
      <w:pPr>
        <w:pStyle w:val="BodyText"/>
        <w:spacing w:before="11"/>
        <w:rPr>
          <w:sz w:val="28"/>
        </w:rPr>
      </w:pPr>
    </w:p>
    <w:p>
      <w:pPr>
        <w:pStyle w:val="BodyText"/>
        <w:spacing w:line="290" w:lineRule="auto" w:before="1"/>
        <w:ind w:left="100" w:right="119"/>
      </w:pPr>
      <w:r>
        <w:rPr>
          <w:w w:val="101"/>
        </w:rPr>
        <w:t>為全面提升信託服務品質，北富銀特別延攬持有會計師執照、理財規劃顧問(CFP)</w:t>
      </w:r>
      <w:r>
        <w:rPr>
          <w:spacing w:val="-3"/>
          <w:w w:val="101"/>
        </w:rPr>
        <w:t>及地政士(代書)等</w:t>
      </w:r>
      <w:r>
        <w:rPr/>
        <w:t>證照之專業人才，組成業界規模最大的信託專家團隊。</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為提供顧客完整之樂齡金融服務，北富銀成立樂齡長者金融服務專案，整合信託、保險、存款、授信及投資等金融產品，從樂齡金融、樂齡保護、樂齡服務等三大面向出發，打造完整樂齡長者信託服務生態圈。</w:t>
      </w:r>
    </w:p>
    <w:p>
      <w:pPr>
        <w:pStyle w:val="BodyText"/>
        <w:spacing w:before="11"/>
        <w:rPr>
          <w:sz w:val="28"/>
        </w:rPr>
      </w:pPr>
    </w:p>
    <w:p>
      <w:pPr>
        <w:pStyle w:val="BodyText"/>
        <w:spacing w:line="290" w:lineRule="auto" w:before="1"/>
        <w:ind w:left="100" w:right="119"/>
      </w:pPr>
      <w:r>
        <w:rPr>
          <w:spacing w:val="-2"/>
        </w:rPr>
        <w:t>該行同時安排逾490名之分行客戶經理、保險專家、及信託專家等各領域金融專業人員，參與高齡金</w:t>
      </w:r>
      <w:r>
        <w:rPr>
          <w:spacing w:val="-2"/>
        </w:rPr>
        <w:t>融規劃顧問師，及家族信託規劃顧問師的培訓課程，不僅可為客戶進行更完整適切的信託架構規畫</w:t>
      </w:r>
    </w:p>
    <w:p>
      <w:pPr>
        <w:pStyle w:val="BodyText"/>
        <w:spacing w:line="297" w:lineRule="exact"/>
        <w:ind w:left="100"/>
      </w:pPr>
      <w:r>
        <w:rPr>
          <w:spacing w:val="-1"/>
        </w:rPr>
        <w:t>，更能提供溫暖備至的關懷服務，賦予信託嶄新價值。</w:t>
      </w:r>
    </w:p>
    <w:p>
      <w:pPr>
        <w:pStyle w:val="BodyText"/>
        <w:spacing w:before="12"/>
        <w:rPr>
          <w:sz w:val="33"/>
        </w:rPr>
      </w:pPr>
    </w:p>
    <w:p>
      <w:pPr>
        <w:pStyle w:val="BodyText"/>
        <w:ind w:left="100"/>
      </w:pPr>
      <w:r>
        <w:rPr>
          <w:spacing w:val="-1"/>
        </w:rPr>
        <w:t>要加速信託業務普惠化，擴大信託服務的影響力，數位科技及友善服務將是舉足輕重的關鍵。</w:t>
      </w:r>
    </w:p>
    <w:p>
      <w:pPr>
        <w:pStyle w:val="BodyText"/>
        <w:rPr>
          <w:sz w:val="34"/>
        </w:rPr>
      </w:pPr>
    </w:p>
    <w:p>
      <w:pPr>
        <w:pStyle w:val="BodyText"/>
        <w:spacing w:line="290" w:lineRule="auto"/>
        <w:ind w:left="100" w:right="239"/>
        <w:jc w:val="both"/>
      </w:pPr>
      <w:r>
        <w:rPr>
          <w:spacing w:val="-2"/>
        </w:rPr>
        <w:t>北富銀領先同業推出全台首創「信託數位化託管機制—安心知付」，客戶可透過富邦網路銀行或行動銀行查詢最新信託資產狀況，同時銀行也能將信託帳務異動訊息主動推播給客戶，讓委託人及其主要照顧者能隨時隨地輕鬆掌握每筆信託款項的使用狀況，大幅提高信託服務的便利性。</w:t>
      </w:r>
    </w:p>
    <w:p>
      <w:pPr>
        <w:pStyle w:val="BodyText"/>
        <w:spacing w:before="11"/>
        <w:rPr>
          <w:sz w:val="28"/>
        </w:rPr>
      </w:pPr>
    </w:p>
    <w:p>
      <w:pPr>
        <w:pStyle w:val="BodyText"/>
        <w:spacing w:line="290" w:lineRule="auto"/>
        <w:ind w:left="100" w:right="239"/>
        <w:jc w:val="both"/>
      </w:pPr>
      <w:r>
        <w:rPr>
          <w:spacing w:val="-2"/>
        </w:rPr>
        <w:t>民眾亦可運用「預見信福」預開型信託儲存和管理退休金，透過有紀律、持續性的累積，為未來退休生活做足完善準備。此外，透過「安心順稅」信託服務，可提供從委託人生前財務規畫到身後繳納遺產稅之完整的信託服務。</w:t>
      </w:r>
    </w:p>
    <w:p>
      <w:pPr>
        <w:pStyle w:val="BodyText"/>
        <w:spacing w:before="11"/>
        <w:rPr>
          <w:sz w:val="28"/>
        </w:rPr>
      </w:pPr>
    </w:p>
    <w:p>
      <w:pPr>
        <w:pStyle w:val="BodyText"/>
        <w:spacing w:line="290" w:lineRule="auto"/>
        <w:ind w:left="100" w:right="239"/>
      </w:pPr>
      <w:r>
        <w:rPr>
          <w:spacing w:val="-2"/>
        </w:rPr>
        <w:t>北富銀除了繼續開發更多元、高效、易用的數位信託功能，也會以滿足民眾需求為核心持續創新信</w:t>
      </w:r>
      <w:r>
        <w:rPr>
          <w:spacing w:val="-1"/>
        </w:rPr>
        <w:t>託商品及服務，期望將信託發展為人人必備且能夠負擔之標準金融商品，全面守護大眾的樂齡生活</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秉持誠信、親切、專業、創新等核心價值，北富銀以數位科技創新結合在地經營，成功讓信託走進更多家庭，亦將戮力整合內外資源，透過跨界合作發展更完善、便捷的信託服務生態圈，強化信託</w:t>
      </w:r>
      <w:r>
        <w:rPr>
          <w:spacing w:val="-2"/>
        </w:rPr>
        <w:t>業務的深度與廣度，為民眾的晚美生活提供更多助力。金管會主委黃天牧(左)頒獎，北富銀董事長陳聖德(右)代表領獎。台北富邦銀行/提供</w:t>
      </w:r>
    </w:p>
    <w:p>
      <w:pPr>
        <w:pStyle w:val="BodyText"/>
      </w:pPr>
    </w:p>
    <w:p>
      <w:pPr>
        <w:pStyle w:val="BodyText"/>
        <w:spacing w:before="11"/>
        <w:rPr>
          <w:sz w:val="33"/>
        </w:rPr>
      </w:pPr>
    </w:p>
    <w:p>
      <w:pPr>
        <w:pStyle w:val="BodyText"/>
        <w:ind w:left="100"/>
      </w:pPr>
      <w:r>
        <w:rPr>
          <w:spacing w:val="-2"/>
          <w:w w:val="110"/>
        </w:rPr>
        <w:t>文章編號: [202209136890508]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2022-09-13</w:t>
      </w:r>
      <w:r>
        <w:rPr>
          <w:spacing w:val="21"/>
          <w:w w:val="110"/>
          <w:sz w:val="28"/>
        </w:rPr>
        <w:t> </w:t>
      </w:r>
      <w:r>
        <w:rPr>
          <w:spacing w:val="-2"/>
          <w:w w:val="110"/>
          <w:sz w:val="28"/>
        </w:rPr>
        <w:t>(23:11)</w:t>
      </w:r>
    </w:p>
    <w:p>
      <w:pPr>
        <w:spacing w:line="249" w:lineRule="auto" w:before="12"/>
        <w:ind w:left="100" w:right="7199" w:firstLine="0"/>
        <w:jc w:val="left"/>
        <w:rPr>
          <w:sz w:val="28"/>
        </w:rPr>
      </w:pPr>
      <w:r>
        <w:rPr>
          <w:sz w:val="28"/>
        </w:rPr>
        <w:t>網站(URL連接) | 社會地方</w:t>
      </w:r>
      <w:r>
        <w:rPr>
          <w:sz w:val="28"/>
        </w:rPr>
        <w:t>字數: 222 words</w:t>
      </w:r>
    </w:p>
    <w:p>
      <w:pPr>
        <w:pStyle w:val="BodyText"/>
        <w:spacing w:before="9"/>
        <w:rPr>
          <w:sz w:val="21"/>
        </w:rPr>
      </w:pPr>
      <w:r>
        <w:rPr/>
        <w:pict>
          <v:shape style="position:absolute;margin-left:36pt;margin-top:14.945937pt;width:523pt;height:.1pt;mso-position-horizontal-relative:page;mso-position-vertical-relative:paragraph;z-index:-14181376;mso-wrap-distance-left:0;mso-wrap-distance-right:0" id="docshape12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3"/>
          <w:sz w:val="28"/>
        </w:rPr>
        <w:t>下半場 開始</w:t>
      </w:r>
      <w:r>
        <w:rPr>
          <w:sz w:val="28"/>
        </w:rPr>
        <w:t>！｜</w:t>
      </w:r>
      <w:r>
        <w:rPr>
          <w:spacing w:val="-1"/>
          <w:sz w:val="28"/>
        </w:rPr>
        <w:t>鏡新聞調查報告 #鏡新聞</w:t>
      </w:r>
    </w:p>
    <w:p>
      <w:pPr>
        <w:pStyle w:val="BodyText"/>
        <w:spacing w:before="12"/>
        <w:rPr>
          <w:sz w:val="22"/>
        </w:rPr>
      </w:pPr>
      <w:r>
        <w:rPr/>
        <w:pict>
          <v:shape style="position:absolute;margin-left:36pt;margin-top:15.723047pt;width:523pt;height:.1pt;mso-position-horizontal-relative:page;mso-position-vertical-relative:paragraph;z-index:-14180864;mso-wrap-distance-left:0;mso-wrap-distance-right:0" id="docshape12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文字快照：https://tw.news.yahoo.com/%E4%B8%8B%E5%8D%8A%E5%A0%B4-</w:t>
      </w:r>
      <w:r>
        <w:rPr>
          <w:spacing w:val="-2"/>
          <w:w w:val="85"/>
        </w:rPr>
        <w:t>%E9%96%8B%E5%A7%8B-</w:t>
      </w:r>
    </w:p>
    <w:p>
      <w:pPr>
        <w:pStyle w:val="BodyText"/>
        <w:spacing w:before="62"/>
        <w:ind w:left="100"/>
      </w:pPr>
      <w:r>
        <w:rPr>
          <w:spacing w:val="-2"/>
          <w:w w:val="75"/>
        </w:rPr>
        <w:t>%E9%8F%A1%E6%96%B0%E8%81%9E%E8%AA%BF%E6%9F%A5%E5%A0%B1%E5%91%8A-</w:t>
      </w:r>
    </w:p>
    <w:p>
      <w:pPr>
        <w:pStyle w:val="BodyText"/>
        <w:spacing w:before="62"/>
        <w:ind w:left="100"/>
      </w:pPr>
      <w:r>
        <w:rPr>
          <w:w w:val="85"/>
        </w:rPr>
        <w:t>%E9%8F%A1%E6%96%B0%E8%81%9E-</w:t>
      </w:r>
      <w:r>
        <w:rPr>
          <w:spacing w:val="-2"/>
          <w:w w:val="95"/>
        </w:rPr>
        <w:t>053642267.html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pict>
          <v:line style="position:absolute;mso-position-horizontal-relative:page;mso-position-vertical-relative:paragraph;z-index:17276928" from="366pt,16.964531pt" to="390pt,16.964531pt" stroked="true" strokeweight=".8pt" strokecolor="#ff0000">
            <v:stroke dashstyle="solid"/>
            <w10:wrap type="none"/>
          </v:line>
        </w:pict>
      </w:r>
      <w:r>
        <w:rPr/>
        <w:pict>
          <v:line style="position:absolute;mso-position-horizontal-relative:page;mso-position-vertical-relative:paragraph;z-index:17277440" from="432pt,34.964531pt" to="456pt,34.964531pt" stroked="true" strokeweight=".8pt" strokecolor="#ff0000">
            <v:stroke dashstyle="solid"/>
            <w10:wrap type="none"/>
          </v:line>
        </w:pict>
      </w:r>
      <w:r>
        <w:rPr/>
        <w:pict>
          <v:line style="position:absolute;mso-position-horizontal-relative:page;mso-position-vertical-relative:paragraph;z-index:17277952" from="174pt,70.964531pt" to="198pt,70.964531pt" stroked="true" strokeweight=".8pt" strokecolor="#ff0000">
            <v:stroke dashstyle="solid"/>
            <w10:wrap type="none"/>
          </v:line>
        </w:pict>
      </w:r>
      <w:r>
        <w:rPr/>
        <w:pict>
          <v:line style="position:absolute;mso-position-horizontal-relative:page;mso-position-vertical-relative:paragraph;z-index:17278464" from="138pt,88.964531pt" to="174pt,88.964531pt" stroked="true" strokeweight=".8pt" strokecolor="#ff0000">
            <v:stroke dashstyle="solid"/>
            <w10:wrap type="none"/>
          </v:line>
        </w:pict>
      </w:r>
      <w:r>
        <w:rPr/>
        <w:t>每個人都會年華老去，你的人生下半場想要如何度過呢？ 其實</w:t>
      </w:r>
      <w:r>
        <w:rPr>
          <w:color w:val="FF0000"/>
        </w:rPr>
        <w:t>台灣</w:t>
      </w:r>
      <w:r>
        <w:rPr>
          <w:w w:val="100"/>
        </w:rPr>
        <w:t>早在1993</w:t>
      </w:r>
      <w:r>
        <w:rPr>
          <w:spacing w:val="-2"/>
          <w:w w:val="100"/>
        </w:rPr>
        <w:t>年就已經邁入高齡化社</w:t>
      </w:r>
      <w:r>
        <w:rPr>
          <w:w w:val="100"/>
        </w:rPr>
        <w:t>會。2018年時，轉為高齡社會，到了2021年處於再度轉換的關鍵時期。眼看</w:t>
      </w:r>
      <w:r>
        <w:rPr>
          <w:color w:val="FF0000"/>
        </w:rPr>
        <w:t>台灣</w:t>
      </w:r>
      <w:r>
        <w:rPr/>
        <w:t>就要進入「超高齡社會」，長輩人數逐年增加，歲數也不斷向上增長，這些高齡長輩的身心狀況，成為社會必須面對</w:t>
      </w:r>
      <w:r>
        <w:rPr>
          <w:spacing w:val="7"/>
        </w:rPr>
        <w:t>的問題。 </w:t>
      </w:r>
      <w:r>
        <w:rPr>
          <w:w w:val="101"/>
        </w:rPr>
        <w:t>推估在2025年，</w:t>
      </w:r>
      <w:r>
        <w:rPr>
          <w:color w:val="FF0000"/>
        </w:rPr>
        <w:t>台灣</w:t>
      </w:r>
      <w:r>
        <w:rPr>
          <w:w w:val="100"/>
        </w:rPr>
        <w:t>將正式邁入「超高齡社會」，也就是65</w:t>
      </w:r>
      <w:r>
        <w:rPr>
          <w:spacing w:val="-2"/>
          <w:w w:val="100"/>
        </w:rPr>
        <w:t>歲以上人口，將占總人口比率</w:t>
      </w:r>
      <w:r>
        <w:rPr>
          <w:w w:val="100"/>
        </w:rPr>
        <w:t> </w:t>
      </w:r>
      <w:r>
        <w:rPr>
          <w:w w:val="95"/>
        </w:rPr>
        <w:t>20%以上。高齡化與</w:t>
      </w:r>
      <w:r>
        <w:rPr>
          <w:color w:val="FF0000"/>
        </w:rPr>
        <w:t>少子化</w:t>
      </w:r>
      <w:r>
        <w:rPr>
          <w:spacing w:val="-1"/>
        </w:rPr>
        <w:t>是全球不可逆的趨勢，既然如此，為老後生活盡早做好準備，就算白髮蒼</w:t>
      </w:r>
      <w:r>
        <w:rPr/>
        <w:t>蒼，誰說不能追夢前行。</w:t>
      </w:r>
    </w:p>
    <w:p>
      <w:pPr>
        <w:pStyle w:val="BodyText"/>
      </w:pPr>
    </w:p>
    <w:p>
      <w:pPr>
        <w:pStyle w:val="BodyText"/>
      </w:pPr>
    </w:p>
    <w:p>
      <w:pPr>
        <w:pStyle w:val="BodyText"/>
      </w:pPr>
    </w:p>
    <w:p>
      <w:pPr>
        <w:pStyle w:val="BodyText"/>
      </w:pPr>
    </w:p>
    <w:p>
      <w:pPr>
        <w:pStyle w:val="BodyText"/>
        <w:spacing w:before="9"/>
        <w:rPr>
          <w:sz w:val="19"/>
        </w:rPr>
      </w:pPr>
    </w:p>
    <w:p>
      <w:pPr>
        <w:pStyle w:val="BodyText"/>
        <w:spacing w:before="1"/>
        <w:ind w:left="100"/>
      </w:pPr>
      <w:r>
        <w:rPr>
          <w:spacing w:val="-2"/>
          <w:w w:val="110"/>
        </w:rPr>
        <w:t>文章編號: [2022091321769129644]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2022-09-13</w:t>
      </w:r>
      <w:r>
        <w:rPr>
          <w:spacing w:val="12"/>
          <w:w w:val="110"/>
          <w:sz w:val="28"/>
        </w:rPr>
        <w:t> </w:t>
      </w:r>
      <w:r>
        <w:rPr>
          <w:spacing w:val="-2"/>
          <w:w w:val="110"/>
          <w:sz w:val="28"/>
        </w:rPr>
        <w:t>(06:34)</w:t>
      </w:r>
    </w:p>
    <w:p>
      <w:pPr>
        <w:spacing w:line="249" w:lineRule="auto" w:before="12"/>
        <w:ind w:left="100" w:right="7759" w:firstLine="0"/>
        <w:jc w:val="left"/>
        <w:rPr>
          <w:sz w:val="28"/>
        </w:rPr>
      </w:pPr>
      <w:r>
        <w:rPr>
          <w:sz w:val="28"/>
        </w:rPr>
        <w:t>網站(URL連接) | 評論</w:t>
      </w:r>
      <w:r>
        <w:rPr>
          <w:spacing w:val="10"/>
          <w:sz w:val="28"/>
        </w:rPr>
        <w:t>字數: </w:t>
      </w:r>
      <w:r>
        <w:rPr>
          <w:sz w:val="28"/>
        </w:rPr>
        <w:t>1084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78304;mso-wrap-distance-left:0;mso-wrap-distance-right:0" id="docshape12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科技．人文聯合講座／塩尻市的地方創生啟示</w:t>
      </w:r>
    </w:p>
    <w:p>
      <w:pPr>
        <w:pStyle w:val="BodyText"/>
        <w:spacing w:before="12"/>
        <w:rPr>
          <w:sz w:val="22"/>
        </w:rPr>
      </w:pPr>
      <w:r>
        <w:rPr/>
        <w:pict>
          <v:shape style="position:absolute;margin-left:36pt;margin-top:15.723047pt;width:523pt;height:.1pt;mso-position-horizontal-relative:page;mso-position-vertical-relative:paragraph;z-index:-14177792;mso-wrap-distance-left:0;mso-wrap-distance-right:0" id="docshape12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：https://udn.com/news/story/7339/6607537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280000" from="180pt,52.914532pt" to="204pt,52.914532pt" stroked="true" strokeweight=".8pt" strokecolor="#ff0000">
            <v:stroke dashstyle="solid"/>
            <w10:wrap type="none"/>
          </v:line>
        </w:pict>
      </w:r>
      <w:r>
        <w:rPr>
          <w:spacing w:val="-2"/>
        </w:rPr>
        <w:t>八月底去了一趟日本做偏鄉田野調查研究，參訪了四個城市。其中，有機會拜訪長野縣塩尻市（</w:t>
      </w:r>
      <w:r>
        <w:rPr>
          <w:spacing w:val="-2"/>
        </w:rPr>
        <w:t>しおじりし）的產業振興事業部門，深入瞭解這一群非典型日本公務員如何在政府體制內做翻轉家鄉的地方創生過程，十分值得</w:t>
      </w:r>
      <w:r>
        <w:rPr>
          <w:color w:val="FF0000"/>
          <w:spacing w:val="-2"/>
        </w:rPr>
        <w:t>台灣</w:t>
      </w:r>
      <w:r>
        <w:rPr>
          <w:spacing w:val="-2"/>
        </w:rPr>
        <w:t>參考，和讀者分享。</w:t>
      </w:r>
    </w:p>
    <w:p>
      <w:pPr>
        <w:pStyle w:val="BodyText"/>
        <w:spacing w:before="11"/>
        <w:rPr>
          <w:sz w:val="28"/>
        </w:rPr>
      </w:pPr>
    </w:p>
    <w:p>
      <w:pPr>
        <w:pStyle w:val="BodyText"/>
        <w:spacing w:line="290" w:lineRule="auto" w:before="1"/>
        <w:ind w:left="100" w:right="239"/>
        <w:jc w:val="both"/>
      </w:pPr>
      <w:r>
        <w:rPr>
          <w:spacing w:val="-2"/>
        </w:rPr>
        <w:t>塩尻市位於長野縣中央，人口約六萬多人，面對著日漸高齡化的家庭和人口流失。顧名思義，塩尻的由來當然與鹽有關。長野縣因為不靠海、不產鹽，所以過去會有來自日本海沿岸的鹽商來塩尻一帶進行交易，當商人繞經各地行商後，到這地區時差不多已經把鹽賣完了。日本語的「尻」意指末端，所以「塩尻」意表鹽之道的終點，</w:t>
      </w:r>
    </w:p>
    <w:p>
      <w:pPr>
        <w:pStyle w:val="BodyText"/>
        <w:spacing w:before="10"/>
        <w:rPr>
          <w:sz w:val="28"/>
        </w:rPr>
      </w:pPr>
    </w:p>
    <w:p>
      <w:pPr>
        <w:pStyle w:val="BodyText"/>
        <w:spacing w:line="290" w:lineRule="auto"/>
        <w:ind w:left="100" w:right="239"/>
        <w:jc w:val="both"/>
      </w:pPr>
      <w:r>
        <w:rPr>
          <w:spacing w:val="-2"/>
        </w:rPr>
        <w:t>塩尻市市長是小口利幸先生，他在進入政府之前，曾於愛普森科技公司擔任工程師。二○○二年小口利幸擔任市長時，決定以地方需求為發展導向，而非以中央指令為依歸，致力打造塩尻成為一個創意城市。但缺乏工業發展的塩尻市，要長出新的城市生機，本屬不易。小口利幸決定以時間換取空間，迄今已擔任市長廿年；他像是一位城市執行長，為塩尻市設立了清楚目標，招募了一群有志之士陪他一同打拚夢想。</w:t>
      </w:r>
    </w:p>
    <w:p>
      <w:pPr>
        <w:pStyle w:val="BodyText"/>
        <w:spacing w:before="10"/>
        <w:rPr>
          <w:sz w:val="28"/>
        </w:rPr>
      </w:pPr>
    </w:p>
    <w:p>
      <w:pPr>
        <w:pStyle w:val="BodyText"/>
        <w:spacing w:line="290" w:lineRule="auto"/>
        <w:ind w:left="100" w:right="239"/>
        <w:jc w:val="both"/>
      </w:pPr>
      <w:r>
        <w:rPr>
          <w:spacing w:val="-2"/>
        </w:rPr>
        <w:t>以我所採訪的先端產業振興室為例，他們以自駕車產業為發展目標，有步驟地推動各式政策（例如開放自駕車場域），吸引企業進駐；與三菱集團合作，用政府資源引入隨選即需巴士，解決偏鄉交通問題；進一步結合上下游產業鏈，打造自駕車生態圈。這群非典型公務員和我們分享，因為市長</w:t>
      </w:r>
      <w:r>
        <w:rPr>
          <w:spacing w:val="-1"/>
        </w:rPr>
        <w:t>的領導授權，形塑了塩尻市公務員的使命感與價值觀，讓他們十分有成就感且享受於工作，因此跳</w:t>
      </w:r>
    </w:p>
    <w:p>
      <w:pPr>
        <w:spacing w:after="0" w:line="290" w:lineRule="auto"/>
        <w:jc w:val="both"/>
        <w:sectPr>
          <w:pgSz w:w="11900" w:h="16840"/>
          <w:pgMar w:top="1500" w:bottom="280" w:left="620" w:right="620"/>
        </w:sectPr>
      </w:pPr>
    </w:p>
    <w:p>
      <w:pPr>
        <w:pStyle w:val="BodyText"/>
        <w:spacing w:before="21"/>
        <w:ind w:left="100"/>
      </w:pPr>
      <w:r>
        <w:rPr>
          <w:spacing w:val="-1"/>
        </w:rPr>
        <w:t>脫公務員的保守謹慎與害怕失敗，成就這獨特的塩尻市興業精神。</w:t>
      </w:r>
    </w:p>
    <w:p>
      <w:pPr>
        <w:pStyle w:val="BodyText"/>
        <w:rPr>
          <w:sz w:val="34"/>
        </w:rPr>
      </w:pPr>
    </w:p>
    <w:p>
      <w:pPr>
        <w:pStyle w:val="BodyText"/>
        <w:spacing w:line="290" w:lineRule="auto" w:before="1"/>
        <w:ind w:left="100" w:right="239"/>
      </w:pPr>
      <w:r>
        <w:rPr>
          <w:spacing w:val="-2"/>
        </w:rPr>
        <w:t>塩尻市以城市「數位轉型」來推動地方創生，定調以「智慧交通」做為軸線來帶動人民生活福祉、吸引外部產業前來投資。過去廿年來，塩尻市一直致力於此一目標的實現。</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280512" from="468pt,16.914532pt" to="504pt,16.914532pt" stroked="true" strokeweight=".8pt" strokecolor="#ff0000">
            <v:stroke dashstyle="solid"/>
            <w10:wrap type="none"/>
          </v:line>
        </w:pict>
      </w:r>
      <w:r>
        <w:rPr>
          <w:spacing w:val="-2"/>
        </w:rPr>
        <w:t>小口利幸市長與其團隊做了一個絕佳的「政府興業家」示範。塩尻市面臨高齡化與</w:t>
      </w:r>
      <w:r>
        <w:rPr>
          <w:color w:val="FF0000"/>
          <w:spacing w:val="-2"/>
        </w:rPr>
        <w:t>少子化</w:t>
      </w:r>
      <w:r>
        <w:rPr>
          <w:spacing w:val="-2"/>
        </w:rPr>
        <w:t>所帶來的地方凋零與交通困境，日漸找不到合格的駕駛員，故市長從二○○二年起，一步一腳印以交通行動服務來帶動自駕車產業的出現。由地方政府做莊，運用資通訊科技基礎來串聯經濟活動，善用 ＫＡＤＯ非政府組織為媒合平台，讓外部利害關係人融入地方不同活動之中，帶動產學、產官、產研等正式與非正式合作；此種開放思維與公私協力，促進資訊、資源與知識的交換、交易與交流</w:t>
      </w:r>
    </w:p>
    <w:p>
      <w:pPr>
        <w:pStyle w:val="BodyText"/>
        <w:spacing w:line="296" w:lineRule="exact"/>
        <w:ind w:left="100"/>
      </w:pPr>
      <w:r>
        <w:rPr>
          <w:spacing w:val="-1"/>
        </w:rPr>
        <w:t>，最後形成了一種全新的結構鑲嵌與制度文化，實現城市數位轉型。</w:t>
      </w:r>
    </w:p>
    <w:p>
      <w:pPr>
        <w:pStyle w:val="BodyText"/>
        <w:rPr>
          <w:sz w:val="34"/>
        </w:rPr>
      </w:pPr>
    </w:p>
    <w:p>
      <w:pPr>
        <w:pStyle w:val="BodyText"/>
        <w:spacing w:line="290" w:lineRule="auto"/>
        <w:ind w:left="100" w:right="239"/>
      </w:pPr>
      <w:r>
        <w:rPr/>
        <w:pict>
          <v:line style="position:absolute;mso-position-horizontal-relative:page;mso-position-vertical-relative:paragraph;z-index:17281024" from="336pt,34.914532pt" to="360pt,34.914532pt" stroked="true" strokeweight=".8pt" strokecolor="#ff0000">
            <v:stroke dashstyle="solid"/>
            <w10:wrap type="none"/>
          </v:line>
        </w:pict>
      </w:r>
      <w:r>
        <w:rPr>
          <w:spacing w:val="-2"/>
        </w:rPr>
        <w:t>彼得．杜拉克在《政府改造》一文中曾提醒我們：「重新思考」不會帶給我們需要的答案，但會迫使我們去「問對問題」。希望日本塩尻市案例，可以帶給</w:t>
      </w:r>
      <w:r>
        <w:rPr>
          <w:color w:val="FF0000"/>
          <w:spacing w:val="-2"/>
        </w:rPr>
        <w:t>台灣</w:t>
      </w:r>
      <w:r>
        <w:rPr>
          <w:spacing w:val="-2"/>
        </w:rPr>
        <w:t>正在推動地方創生的公私部門組織</w:t>
      </w:r>
    </w:p>
    <w:p>
      <w:pPr>
        <w:pStyle w:val="BodyText"/>
        <w:spacing w:line="297" w:lineRule="exact"/>
        <w:ind w:left="100"/>
      </w:pPr>
      <w:r>
        <w:rPr>
          <w:spacing w:val="-1"/>
        </w:rPr>
        <w:t>，重新思考我們究竟在做什麼。</w:t>
      </w:r>
    </w:p>
    <w:p>
      <w:pPr>
        <w:pStyle w:val="BodyText"/>
        <w:rPr>
          <w:sz w:val="34"/>
        </w:rPr>
      </w:pPr>
    </w:p>
    <w:p>
      <w:pPr>
        <w:pStyle w:val="BodyText"/>
        <w:ind w:left="100"/>
      </w:pPr>
      <w:r>
        <w:rPr/>
        <w:t>（作者為逢甲大學公共事務與社會創新碩士學位學程特聘教授</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[202209130759380]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2022-09-13</w:t>
      </w:r>
      <w:r>
        <w:rPr>
          <w:spacing w:val="12"/>
          <w:w w:val="110"/>
          <w:sz w:val="28"/>
        </w:rPr>
        <w:t> </w:t>
      </w:r>
      <w:r>
        <w:rPr>
          <w:spacing w:val="-2"/>
          <w:w w:val="110"/>
          <w:sz w:val="28"/>
        </w:rPr>
        <w:t>(14:34)</w:t>
      </w:r>
    </w:p>
    <w:p>
      <w:pPr>
        <w:spacing w:line="249" w:lineRule="auto" w:before="12"/>
        <w:ind w:left="100" w:right="7759" w:firstLine="0"/>
        <w:jc w:val="left"/>
        <w:rPr>
          <w:sz w:val="28"/>
        </w:rPr>
      </w:pPr>
      <w:r>
        <w:rPr>
          <w:sz w:val="28"/>
        </w:rPr>
        <w:t>網站(URL連接) | 要聞</w:t>
      </w:r>
      <w:r>
        <w:rPr>
          <w:sz w:val="28"/>
        </w:rPr>
        <w:t>字數: 846 words</w:t>
      </w:r>
    </w:p>
    <w:p>
      <w:pPr>
        <w:pStyle w:val="BodyText"/>
        <w:spacing w:before="9"/>
        <w:rPr>
          <w:sz w:val="21"/>
        </w:rPr>
      </w:pPr>
      <w:r>
        <w:rPr/>
        <w:pict>
          <v:shape style="position:absolute;margin-left:36pt;margin-top:14.945937pt;width:523pt;height:.1pt;mso-position-horizontal-relative:page;mso-position-vertical-relative:paragraph;z-index:-14175744;mso-wrap-distance-left:0;mso-wrap-distance-right:0" id="docshape12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刑案年增率破四成三 國民黨：蘇貞昌、徐國勇應下台</w:t>
      </w:r>
    </w:p>
    <w:p>
      <w:pPr>
        <w:pStyle w:val="BodyText"/>
        <w:spacing w:before="12"/>
        <w:rPr>
          <w:sz w:val="22"/>
        </w:rPr>
      </w:pPr>
      <w:r>
        <w:rPr/>
        <w:pict>
          <v:shape style="position:absolute;margin-left:36pt;margin-top:15.723047pt;width:523pt;height:.1pt;mso-position-horizontal-relative:page;mso-position-vertical-relative:paragraph;z-index:-14175232;mso-wrap-distance-left:0;mso-wrap-distance-right:0" id="docshape12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：https://udn.com/news/story/6656/6608667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重大刑案頻繁發生，國民黨今舉行「治安大崩壞—刑案數年增率高達二位數！」記者會，文傳會副主委王鴻薇、新北市議員參選人黃心華在現場穿上防彈背心，展現治安崩壞程度，點名行政院長蘇貞昌與內政部長徐國勇應下台負責。</w:t>
      </w:r>
    </w:p>
    <w:p>
      <w:pPr>
        <w:pStyle w:val="BodyText"/>
        <w:spacing w:before="11"/>
        <w:rPr>
          <w:sz w:val="28"/>
        </w:rPr>
      </w:pPr>
    </w:p>
    <w:p>
      <w:pPr>
        <w:pStyle w:val="BodyText"/>
        <w:spacing w:line="290" w:lineRule="auto" w:before="1"/>
        <w:ind w:left="100" w:right="239"/>
      </w:pPr>
      <w:r>
        <w:rPr>
          <w:spacing w:val="-2"/>
        </w:rPr>
        <w:t>黃心華指出，過去4個月，每個月的刑案發生總數年增率，都高達2位數，甚至在7月份，高達 43.49%，這充分凸顯目前治安淪落的程度。其中，與治安直接相關的案種，包括竊盜、詐欺、一般</w:t>
      </w:r>
      <w:r>
        <w:rPr>
          <w:spacing w:val="-2"/>
        </w:rPr>
        <w:t>傷害等，過去4個月的年增率平均值，分別高達26.9%、24.7%、23.1%，同樣非常讓人怵目驚心。</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7282560" from="288pt,34.964531pt" to="324pt,34.964531pt" stroked="true" strokeweight=".8pt" strokecolor="#ff0000">
            <v:stroke dashstyle="solid"/>
            <w10:wrap type="none"/>
          </v:line>
        </w:pict>
      </w:r>
      <w:r>
        <w:rPr>
          <w:spacing w:val="-2"/>
        </w:rPr>
        <w:t>黃心華認為，蔡政府執政之下，有三個社會變遷現象，可能會進一步讓犯罪情況惡化：第一是家族和社會支持網絡持續不足，特別是邁入超高齡、</w:t>
      </w:r>
      <w:r>
        <w:rPr>
          <w:color w:val="FF0000"/>
          <w:spacing w:val="-2"/>
        </w:rPr>
        <w:t>少子化</w:t>
      </w:r>
      <w:r>
        <w:rPr>
          <w:spacing w:val="-2"/>
        </w:rPr>
        <w:t>社會，再加上明年軍事預算成長12.9%，可能</w:t>
      </w:r>
      <w:r>
        <w:rPr>
          <w:spacing w:val="-2"/>
        </w:rPr>
        <w:t>都會讓建構社會安全網的資源受到影響。</w:t>
      </w:r>
    </w:p>
    <w:p>
      <w:pPr>
        <w:pStyle w:val="BodyText"/>
        <w:spacing w:before="11"/>
        <w:rPr>
          <w:sz w:val="28"/>
        </w:rPr>
      </w:pPr>
    </w:p>
    <w:p>
      <w:pPr>
        <w:pStyle w:val="BodyText"/>
        <w:ind w:left="100"/>
      </w:pPr>
      <w:r>
        <w:rPr/>
        <w:t>第二是社會階級越來越難流動，因為目前貧富差距創12年新高，五等分所得差距倍數達到6.15</w:t>
      </w:r>
      <w:r>
        <w:rPr>
          <w:spacing w:val="-10"/>
        </w:rPr>
        <w:t>倍</w:t>
      </w:r>
    </w:p>
    <w:p>
      <w:pPr>
        <w:pStyle w:val="BodyText"/>
        <w:spacing w:line="290" w:lineRule="auto" w:before="62"/>
        <w:ind w:left="100" w:right="119"/>
        <w:jc w:val="both"/>
      </w:pPr>
      <w:r>
        <w:rPr>
          <w:spacing w:val="-4"/>
        </w:rPr>
        <w:t>，在M型化的社會下，集體的失望、無望的情緒累積，也可能衍生出犯罪。第三是要維持原有的生活</w:t>
      </w:r>
      <w:r>
        <w:rPr>
          <w:spacing w:val="-2"/>
        </w:rPr>
        <w:t>品質越來越困難。依據行政院公布的17項民生重要物資，在8月份的CPI年增率高達5.38%，且物價、房價、房貸的負擔持續攀升，在生活大不易的狀況下，鋌而走險的犯罪恐怕也會連帶增加。</w:t>
      </w:r>
    </w:p>
    <w:p>
      <w:pPr>
        <w:pStyle w:val="BodyText"/>
        <w:spacing w:before="11"/>
        <w:rPr>
          <w:sz w:val="28"/>
        </w:rPr>
      </w:pPr>
    </w:p>
    <w:p>
      <w:pPr>
        <w:pStyle w:val="BodyText"/>
        <w:spacing w:line="290" w:lineRule="auto"/>
        <w:ind w:left="100" w:right="239"/>
      </w:pPr>
      <w:r>
        <w:rPr>
          <w:spacing w:val="-2"/>
        </w:rPr>
        <w:t>黃心華提醒，政府要重視警政和獄政的管理，面對多元的犯罪型態，要讓員警具備辨識高風險歹徒</w:t>
      </w:r>
      <w:r>
        <w:rPr>
          <w:spacing w:val="-1"/>
        </w:rPr>
        <w:t>以及有近身攻防的裝備，目前假釋、外役監的審核、管理都有缺失，也應該亡羊補牢。再來，要重</w:t>
      </w:r>
    </w:p>
    <w:p>
      <w:pPr>
        <w:spacing w:after="0" w:line="290" w:lineRule="auto"/>
        <w:sectPr>
          <w:pgSz w:w="11900" w:h="16840"/>
          <w:pgMar w:top="1500" w:bottom="280" w:left="620" w:right="620"/>
        </w:sectPr>
      </w:pPr>
    </w:p>
    <w:p>
      <w:pPr>
        <w:pStyle w:val="BodyText"/>
        <w:spacing w:line="290" w:lineRule="auto" w:before="21"/>
        <w:ind w:left="100" w:right="239"/>
      </w:pPr>
      <w:r>
        <w:rPr>
          <w:spacing w:val="-2"/>
        </w:rPr>
        <w:t>視年輕族群自殺死亡率攀升的狀況，因許多重案罪犯、無差別殺人罪犯，犯案前都有自我了結的傾</w:t>
      </w:r>
      <w:r>
        <w:rPr>
          <w:spacing w:val="-6"/>
        </w:rPr>
        <w:t>向。</w:t>
      </w:r>
    </w:p>
    <w:p>
      <w:pPr>
        <w:pStyle w:val="BodyText"/>
        <w:spacing w:before="12"/>
        <w:rPr>
          <w:sz w:val="28"/>
        </w:rPr>
      </w:pPr>
    </w:p>
    <w:p>
      <w:pPr>
        <w:pStyle w:val="BodyText"/>
        <w:spacing w:line="290" w:lineRule="auto"/>
        <w:ind w:left="100" w:right="239"/>
        <w:jc w:val="both"/>
      </w:pPr>
      <w:r>
        <w:rPr>
          <w:spacing w:val="-2"/>
        </w:rPr>
        <w:t>王鴻薇表示，內政部用「笑死」諷刺楊丞琳，卻沒看到治安崩壞，槍擊案、詐欺案等重大刑案頻頻發生，難道全台只有內政部不知道？治安敗壞蘇貞昌沒看到嗎？蘇貞昌曾因治安敗壞立刻撤換台南與高雄兩市之警察局長，現在又在哪裡？</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283072" from="96pt,16.914532pt" to="120pt,16.914532pt" stroked="true" strokeweight=".8pt" strokecolor="#ff0000">
            <v:stroke dashstyle="solid"/>
            <w10:wrap type="none"/>
          </v:line>
        </w:pict>
      </w:r>
      <w:r>
        <w:rPr/>
        <w:pict>
          <v:line style="position:absolute;mso-position-horizontal-relative:page;mso-position-vertical-relative:paragraph;z-index:17283584" from="156pt,34.914532pt" to="180pt,34.914532pt" stroked="true" strokeweight=".8pt" strokecolor="#ff0000">
            <v:stroke dashstyle="solid"/>
            <w10:wrap type="none"/>
          </v:line>
        </w:pict>
      </w:r>
      <w:r>
        <w:rPr>
          <w:spacing w:val="-2"/>
        </w:rPr>
        <w:t>王鴻薇說，</w:t>
      </w:r>
      <w:r>
        <w:rPr>
          <w:color w:val="FF0000"/>
          <w:spacing w:val="-2"/>
        </w:rPr>
        <w:t>台灣</w:t>
      </w:r>
      <w:r>
        <w:rPr>
          <w:spacing w:val="-2"/>
        </w:rPr>
        <w:t>處處有槍，徐國勇還在關心海鮮貴不貴的「笑死」爭議？所以鴻海董事長郭台銘說徐國勇「尸位素餐」。</w:t>
      </w:r>
      <w:r>
        <w:rPr>
          <w:color w:val="FF0000"/>
          <w:spacing w:val="-2"/>
        </w:rPr>
        <w:t>台灣</w:t>
      </w:r>
      <w:r>
        <w:rPr>
          <w:spacing w:val="-2"/>
        </w:rPr>
        <w:t>難道變成美國，動不動就發生重大槍擊案？這麼多條人命白白消逝，「鄭重警告蘇貞昌、徐國勇，你們真的應該下台了！」</w:t>
      </w:r>
    </w:p>
    <w:p>
      <w:pPr>
        <w:pStyle w:val="BodyText"/>
        <w:spacing w:before="11"/>
        <w:rPr>
          <w:sz w:val="28"/>
        </w:rPr>
      </w:pPr>
    </w:p>
    <w:p>
      <w:pPr>
        <w:pStyle w:val="BodyText"/>
        <w:ind w:left="100"/>
      </w:pPr>
      <w:r>
        <w:rPr>
          <w:spacing w:val="-2"/>
        </w:rPr>
        <w:t>徐國勇黃心華蘇貞昌</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[202209135376661]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2022-09-13</w:t>
      </w:r>
      <w:r>
        <w:rPr>
          <w:spacing w:val="21"/>
          <w:w w:val="110"/>
          <w:sz w:val="28"/>
        </w:rPr>
        <w:t> </w:t>
      </w:r>
      <w:r>
        <w:rPr>
          <w:spacing w:val="-2"/>
          <w:w w:val="110"/>
          <w:sz w:val="28"/>
        </w:rPr>
        <w:t>(12:05)</w:t>
      </w:r>
    </w:p>
    <w:p>
      <w:pPr>
        <w:tabs>
          <w:tab w:pos="5839" w:val="left" w:leader="none"/>
          <w:tab w:pos="7659" w:val="left" w:leader="none"/>
        </w:tabs>
        <w:spacing w:line="249" w:lineRule="auto" w:before="12"/>
        <w:ind w:left="100" w:right="1179" w:firstLine="0"/>
        <w:jc w:val="left"/>
        <w:rPr>
          <w:sz w:val="28"/>
        </w:rPr>
      </w:pPr>
      <w:r>
        <w:rPr>
          <w:sz w:val="28"/>
        </w:rPr>
        <w:t>網站(URL連接) | 影劇 |By 出處／康健雜誌</w:t>
        <w:tab/>
      </w:r>
      <w:r>
        <w:rPr>
          <w:spacing w:val="-2"/>
          <w:sz w:val="28"/>
        </w:rPr>
        <w:t>文／賀桂芬</w:t>
      </w:r>
      <w:r>
        <w:rPr>
          <w:sz w:val="28"/>
        </w:rPr>
        <w:tab/>
        <w:t>圖／The </w:t>
      </w:r>
      <w:r>
        <w:rPr>
          <w:sz w:val="28"/>
        </w:rPr>
        <w:t>Royal </w:t>
      </w:r>
      <w:r>
        <w:rPr>
          <w:spacing w:val="-2"/>
          <w:sz w:val="28"/>
        </w:rPr>
        <w:t>Family粉絲專頁</w:t>
      </w:r>
    </w:p>
    <w:p>
      <w:pPr>
        <w:spacing w:line="345" w:lineRule="exact" w:before="0"/>
        <w:ind w:left="100" w:right="0" w:firstLine="0"/>
        <w:jc w:val="left"/>
        <w:rPr>
          <w:sz w:val="28"/>
        </w:rPr>
      </w:pPr>
      <w:r>
        <w:rPr>
          <w:spacing w:val="8"/>
          <w:w w:val="110"/>
          <w:sz w:val="28"/>
        </w:rPr>
        <w:t>字數: </w:t>
      </w:r>
      <w:r>
        <w:rPr>
          <w:w w:val="110"/>
          <w:sz w:val="28"/>
        </w:rPr>
        <w:t>1149</w:t>
      </w:r>
      <w:r>
        <w:rPr>
          <w:spacing w:val="35"/>
          <w:w w:val="110"/>
          <w:sz w:val="28"/>
        </w:rPr>
        <w:t> </w:t>
      </w:r>
      <w:r>
        <w:rPr>
          <w:spacing w:val="-2"/>
          <w:w w:val="110"/>
          <w:sz w:val="28"/>
        </w:rPr>
        <w:t>words</w:t>
      </w:r>
    </w:p>
    <w:p>
      <w:pPr>
        <w:pStyle w:val="BodyText"/>
        <w:spacing w:before="12"/>
        <w:rPr>
          <w:sz w:val="22"/>
        </w:rPr>
      </w:pPr>
      <w:r>
        <w:rPr/>
        <w:pict>
          <v:shape style="position:absolute;margin-left:36pt;margin-top:15.713047pt;width:523pt;height:.1pt;mso-position-horizontal-relative:page;mso-position-vertical-relative:paragraph;z-index:-14173184;mso-wrap-distance-left:0;mso-wrap-distance-right:0" id="docshape1259" coordorigin="720,314" coordsize="10460,0" path="m720,314l11180,314m720,314l11180,314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z w:val="28"/>
        </w:rPr>
        <w:t>平均臥床8</w:t>
      </w:r>
      <w:r>
        <w:rPr>
          <w:spacing w:val="-1"/>
          <w:sz w:val="28"/>
        </w:rPr>
        <w:t>年 她僅臥床一天 英國女王 成功老化最佳詮釋</w:t>
      </w:r>
    </w:p>
    <w:p>
      <w:pPr>
        <w:pStyle w:val="BodyText"/>
        <w:spacing w:line="20" w:lineRule="exact"/>
        <w:ind w:left="100"/>
        <w:rPr>
          <w:sz w:val="2"/>
        </w:rPr>
      </w:pPr>
      <w:r>
        <w:rPr>
          <w:sz w:val="2"/>
        </w:rPr>
        <w:pict>
          <v:group style="width:28pt;height:.95pt;mso-position-horizontal-relative:char;mso-position-vertical-relative:line" id="docshapegroup1260"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172160;mso-wrap-distance-left:0;mso-wrap-distance-right:0" id="docshape1261"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：https://tw.news.yahoo.com/%E5%8F%B0%E7%81%A3%E5%B9%B3%E5%9D%87%E8%87%A5%E5%BA%8A8%E5%</w:t>
      </w:r>
      <w:r>
        <w:rPr>
          <w:spacing w:val="80"/>
        </w:rPr>
        <w:t>   </w:t>
      </w:r>
      <w:r>
        <w:rPr>
          <w:spacing w:val="-2"/>
          <w:w w:val="75"/>
        </w:rPr>
        <w:t>B9%B4-%E5%A5%B9%E5%83%85%E8%87%A5%E5%BA%8A-%E5%A4%A9-</w:t>
      </w:r>
    </w:p>
    <w:p>
      <w:pPr>
        <w:pStyle w:val="BodyText"/>
        <w:spacing w:line="297" w:lineRule="exact"/>
        <w:ind w:left="100"/>
      </w:pPr>
      <w:r>
        <w:rPr>
          <w:spacing w:val="-2"/>
          <w:w w:val="75"/>
        </w:rPr>
        <w:t>%E8%8B%B1%E5%9C%8B%E5%A5%B3%E7%8E%8B-</w:t>
      </w:r>
    </w:p>
    <w:p>
      <w:pPr>
        <w:pStyle w:val="BodyText"/>
        <w:spacing w:before="62"/>
        <w:ind w:left="100"/>
      </w:pPr>
      <w:r>
        <w:rPr>
          <w:w w:val="75"/>
        </w:rPr>
        <w:t>%E6%88%90%E5%8A%9F%E8%80%81%E5%8C%96%E6%9C%80%E4%BD%B3%E8%A9%AE%E9%87%8B-</w:t>
      </w:r>
      <w:r>
        <w:rPr>
          <w:spacing w:val="-2"/>
          <w:w w:val="90"/>
        </w:rPr>
        <w:t>034717140.html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spacing w:val="-2"/>
        </w:rPr>
        <w:t>英國女王伊麗莎白二世以96高齡辭世，當全世界都在論定她對英國的貢獻和預測英國的未來，《康健》看到的，是她辭世前兩天還在接見英國新任首相特拉斯；換言之，如果她有臥床，頂多只有1-</w:t>
      </w:r>
      <w:r>
        <w:rPr>
          <w:spacing w:val="40"/>
        </w:rPr>
        <w:t>  </w:t>
      </w:r>
      <w:r>
        <w:rPr>
          <w:spacing w:val="-2"/>
        </w:rPr>
        <w:t>2天；伊麗莎白二世留給人口快速高齡化的世界最珍貴的遺產，是她健康、活躍至最後一刻，是演繹</w:t>
      </w:r>
      <w:r>
        <w:rPr>
          <w:spacing w:val="-2"/>
        </w:rPr>
        <w:t>成功老化的最高級別典範。</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7286144" from="444pt,16.914532pt" to="480pt,16.914532pt" stroked="true" strokeweight=".8pt" strokecolor="#ff0000">
            <v:stroke dashstyle="solid"/>
            <w10:wrap type="none"/>
          </v:line>
        </w:pict>
      </w:r>
      <w:r>
        <w:rPr/>
        <w:t>9月號《康健》的封面故事〈照顧讓位給專業 陪伴，才是新孝道〉，談的是在</w:t>
      </w:r>
      <w:r>
        <w:rPr>
          <w:color w:val="FF0000"/>
        </w:rPr>
        <w:t>少子化</w:t>
      </w:r>
      <w:r>
        <w:rPr/>
        <w:t>和高齡化的大</w:t>
      </w:r>
      <w:r>
        <w:rPr>
          <w:spacing w:val="-2"/>
        </w:rPr>
        <w:t>環境下，從法律、制度到社會的價值觀和現實，讓「孝順」變得沉重無比。</w:t>
      </w:r>
    </w:p>
    <w:p>
      <w:pPr>
        <w:pStyle w:val="BodyText"/>
        <w:spacing w:before="12"/>
        <w:rPr>
          <w:sz w:val="28"/>
        </w:rPr>
      </w:pPr>
    </w:p>
    <w:p>
      <w:pPr>
        <w:pStyle w:val="BodyText"/>
        <w:ind w:left="100"/>
      </w:pPr>
      <w:r>
        <w:rPr>
          <w:spacing w:val="-1"/>
        </w:rPr>
        <w:t>報導中凸顯了幾個數字：</w:t>
      </w:r>
    </w:p>
    <w:p>
      <w:pPr>
        <w:pStyle w:val="BodyText"/>
        <w:rPr>
          <w:sz w:val="34"/>
        </w:rPr>
      </w:pPr>
    </w:p>
    <w:p>
      <w:pPr>
        <w:pStyle w:val="BodyText"/>
        <w:ind w:left="100"/>
      </w:pPr>
      <w:r>
        <w:rPr/>
        <w:pict>
          <v:shape style="position:absolute;margin-left:48pt;margin-top:16.914532pt;width:24pt;height:.1pt;mso-position-horizontal-relative:page;mso-position-vertical-relative:paragraph;z-index:-14171648;mso-wrap-distance-left:0;mso-wrap-distance-right:0" id="docshape1262" coordorigin="960,338" coordsize="480,0" path="m960,338l1440,338e" filled="false" stroked="true" strokeweight=".8pt" strokecolor="#ff0000">
            <v:path arrowok="t"/>
            <v:stroke dashstyle="solid"/>
            <w10:wrap type="topAndBottom"/>
          </v:shape>
        </w:pict>
      </w:r>
      <w:r>
        <w:rPr/>
        <w:t>在</w:t>
      </w:r>
      <w:r>
        <w:rPr>
          <w:color w:val="FF0000"/>
        </w:rPr>
        <w:t>台灣</w:t>
      </w:r>
      <w:r>
        <w:rPr/>
        <w:t>，國人臨終前平均臥床8.04</w:t>
      </w:r>
      <w:r>
        <w:rPr>
          <w:spacing w:val="-5"/>
        </w:rPr>
        <w:t>年；</w:t>
      </w:r>
    </w:p>
    <w:p>
      <w:pPr>
        <w:pStyle w:val="BodyText"/>
        <w:spacing w:before="1"/>
        <w:rPr>
          <w:sz w:val="30"/>
        </w:rPr>
      </w:pPr>
    </w:p>
    <w:p>
      <w:pPr>
        <w:pStyle w:val="BodyText"/>
        <w:ind w:left="100"/>
      </w:pPr>
      <w:r>
        <w:rPr/>
        <w:t>這8.04年當中，照顧者每天照顧被照顧者平均超過10</w:t>
      </w:r>
      <w:r>
        <w:rPr>
          <w:spacing w:val="-4"/>
        </w:rPr>
        <w:t>小時；</w:t>
      </w:r>
    </w:p>
    <w:p>
      <w:pPr>
        <w:spacing w:after="0"/>
        <w:sectPr>
          <w:pgSz w:w="11900" w:h="16840"/>
          <w:pgMar w:top="1500" w:bottom="280" w:left="620" w:right="620"/>
        </w:sectPr>
      </w:pPr>
    </w:p>
    <w:p>
      <w:pPr>
        <w:pStyle w:val="BodyText"/>
        <w:spacing w:before="21"/>
        <w:ind w:left="100"/>
      </w:pPr>
      <w:r>
        <w:rPr/>
        <w:t>8</w:t>
      </w:r>
      <w:r>
        <w:rPr>
          <w:spacing w:val="-1"/>
        </w:rPr>
        <w:t>成主要照顧者是家人；</w:t>
      </w:r>
    </w:p>
    <w:p>
      <w:pPr>
        <w:pStyle w:val="BodyText"/>
        <w:rPr>
          <w:sz w:val="34"/>
        </w:rPr>
      </w:pPr>
    </w:p>
    <w:p>
      <w:pPr>
        <w:pStyle w:val="BodyText"/>
        <w:spacing w:line="580" w:lineRule="auto" w:before="1"/>
        <w:ind w:left="100" w:right="5879"/>
      </w:pPr>
      <w:r>
        <w:rPr>
          <w:spacing w:val="-6"/>
        </w:rPr>
        <w:t>35%的照顧者為了照顧家人，被迫辭去工作。</w:t>
      </w:r>
      <w:r>
        <w:rPr>
          <w:spacing w:val="-2"/>
        </w:rPr>
        <w:t>多麼沉重的數字。</w:t>
      </w:r>
    </w:p>
    <w:p>
      <w:pPr>
        <w:pStyle w:val="BodyText"/>
        <w:spacing w:line="290" w:lineRule="auto"/>
        <w:ind w:left="100" w:right="239"/>
      </w:pPr>
      <w:r>
        <w:rPr>
          <w:spacing w:val="-2"/>
        </w:rPr>
        <w:t>內政部每年頒發的孝行獎，更是像在比慘，再透過高調的宣傳和媒體的報導，彷彿在大聲地向社會傳遞「愈慘愈孝順」的價值觀。</w:t>
      </w:r>
    </w:p>
    <w:p>
      <w:pPr>
        <w:pStyle w:val="BodyText"/>
        <w:spacing w:before="9"/>
        <w:rPr>
          <w:sz w:val="28"/>
        </w:rPr>
      </w:pPr>
    </w:p>
    <w:p>
      <w:pPr>
        <w:pStyle w:val="BodyText"/>
        <w:ind w:left="100"/>
      </w:pPr>
      <w:r>
        <w:rPr>
          <w:spacing w:val="-2"/>
        </w:rPr>
        <w:t>多麼沉重的孝道。</w:t>
      </w:r>
    </w:p>
    <w:p>
      <w:pPr>
        <w:pStyle w:val="BodyText"/>
        <w:rPr>
          <w:sz w:val="34"/>
        </w:rPr>
      </w:pPr>
    </w:p>
    <w:p>
      <w:pPr>
        <w:pStyle w:val="BodyText"/>
        <w:ind w:left="100"/>
      </w:pPr>
      <w:r>
        <w:rPr>
          <w:spacing w:val="-1"/>
        </w:rPr>
        <w:t>與其擔心長照 不如讓自己不必「被長照」</w:t>
      </w:r>
    </w:p>
    <w:p>
      <w:pPr>
        <w:pStyle w:val="BodyText"/>
        <w:rPr>
          <w:sz w:val="34"/>
        </w:rPr>
      </w:pPr>
    </w:p>
    <w:p>
      <w:pPr>
        <w:pStyle w:val="BodyText"/>
        <w:spacing w:line="290" w:lineRule="auto"/>
        <w:ind w:left="100" w:right="239"/>
        <w:jc w:val="both"/>
      </w:pPr>
      <w:r>
        <w:rPr>
          <w:spacing w:val="-2"/>
        </w:rPr>
        <w:t>對比英國女王演繹的成功老化，深感我們每一個人，與其擔心自己老後失能失智臥床無人照顧，不如奮起預防，重視自己的身心靈健康，慎選每一口入口的營養，錘鍊強健體魄，經營好生活的內涵和豐富度，讓自己有機會像英國女王一樣，身心健康、社交活躍到最後一刻。</w:t>
      </w:r>
    </w:p>
    <w:p>
      <w:pPr>
        <w:pStyle w:val="BodyText"/>
        <w:spacing w:before="11"/>
        <w:rPr>
          <w:sz w:val="28"/>
        </w:rPr>
      </w:pPr>
    </w:p>
    <w:p>
      <w:pPr>
        <w:pStyle w:val="BodyText"/>
        <w:spacing w:before="1"/>
        <w:ind w:left="100"/>
      </w:pPr>
      <w:r>
        <w:rPr>
          <w:spacing w:val="-1"/>
        </w:rPr>
        <w:t>或許有人會酸，英國女王是何許人也，資源何其優渥，當然可以活得好、老得好。然而通行國際的</w:t>
      </w:r>
    </w:p>
    <w:p>
      <w:pPr>
        <w:pStyle w:val="BodyText"/>
        <w:spacing w:before="62"/>
        <w:ind w:left="100"/>
      </w:pPr>
      <w:r>
        <w:rPr>
          <w:spacing w:val="-1"/>
        </w:rPr>
        <w:t>「成功老化」標準，大抵有幾個構面：環境、個人身心健康，以及社會參與這三個構面。每個國家</w:t>
      </w:r>
    </w:p>
    <w:p>
      <w:pPr>
        <w:pStyle w:val="BodyText"/>
        <w:spacing w:line="290" w:lineRule="auto" w:before="62"/>
        <w:ind w:left="100" w:right="239"/>
      </w:pPr>
      <w:r>
        <w:rPr>
          <w:spacing w:val="-2"/>
        </w:rPr>
        <w:t>、社會和社區等大環境不操之在我，但個人的身心是否能夠長期維持健康、社交和社會參與是否能長期維持活躍，無論貧賤富貴，個人絕對擁有相當程度的自主權。</w:t>
      </w:r>
    </w:p>
    <w:p>
      <w:pPr>
        <w:pStyle w:val="BodyText"/>
        <w:spacing w:before="11"/>
        <w:rPr>
          <w:sz w:val="28"/>
        </w:rPr>
      </w:pPr>
    </w:p>
    <w:p>
      <w:pPr>
        <w:pStyle w:val="BodyText"/>
        <w:ind w:left="100"/>
      </w:pPr>
      <w:r>
        <w:rPr/>
        <w:t>伊麗莎白二世愛打獵、愛自己動手修車、喜歡騎馬、喜歡帶愛狗散步的形象深植人心，最近這1</w:t>
      </w:r>
      <w:r>
        <w:rPr>
          <w:spacing w:val="-10"/>
        </w:rPr>
        <w:t>年</w:t>
      </w:r>
    </w:p>
    <w:p>
      <w:pPr>
        <w:pStyle w:val="BodyText"/>
        <w:spacing w:line="290" w:lineRule="auto" w:before="62"/>
        <w:ind w:left="100" w:right="119"/>
      </w:pPr>
      <w:r>
        <w:rPr>
          <w:w w:val="100"/>
        </w:rPr>
        <w:t>，她行動不便的消息不時攻佔媒體版面，但她既使到了人生最後時日，仍然如常生活6</w:t>
      </w:r>
      <w:r>
        <w:rPr>
          <w:spacing w:val="-4"/>
          <w:w w:val="100"/>
        </w:rPr>
        <w:t>日還接見了英</w:t>
      </w:r>
      <w:r>
        <w:rPr>
          <w:w w:val="100"/>
        </w:rPr>
        <w:t>國新任首相特拉斯，九月3日和4日，也就是過世前5天和4天，她過暑假的蘇格蘭巴拉城保所在地的</w:t>
      </w:r>
      <w:r>
        <w:rPr/>
        <w:t>教會主教葛林薛爾茲還應邀和女王共進晚餐和午餐，「她的記憶力驚人，而且非常風趣，狀況極佳</w:t>
      </w:r>
    </w:p>
    <w:p>
      <w:pPr>
        <w:pStyle w:val="BodyText"/>
        <w:spacing w:line="580" w:lineRule="auto"/>
        <w:ind w:left="100" w:right="1919"/>
      </w:pPr>
      <w:r>
        <w:rPr>
          <w:spacing w:val="-2"/>
        </w:rPr>
        <w:t>，」得知女王駕崩，驚訝不已的這位主教說，當時女王妙語如珠，不時開懷大笑。</w:t>
      </w:r>
      <w:r>
        <w:rPr/>
        <w:t>一起追求壽終正寢 無「疾」 而終</w:t>
      </w:r>
    </w:p>
    <w:p>
      <w:pPr>
        <w:pStyle w:val="BodyText"/>
        <w:spacing w:line="296" w:lineRule="exact"/>
        <w:ind w:left="100"/>
      </w:pPr>
      <w:r>
        <w:rPr>
          <w:spacing w:val="-1"/>
        </w:rPr>
        <w:t>中文裡的成語「無疾而終」這四個字，一向是負面用語，代表半途而廢、不了了之，但如果將「疾</w:t>
      </w:r>
    </w:p>
    <w:p>
      <w:pPr>
        <w:pStyle w:val="BodyText"/>
        <w:spacing w:line="290" w:lineRule="auto" w:before="61"/>
        <w:ind w:left="100" w:right="239"/>
        <w:jc w:val="both"/>
      </w:pPr>
      <w:r>
        <w:rPr>
          <w:spacing w:val="-2"/>
        </w:rPr>
        <w:t>」解釋為疾病，「無疾而終」可以成為我們每一個人追求成功老化的最高境界：每一個人都能夠健康活躍到老，天命終了的那一刻，或許在睡夢中，或許在早餐之後的小憩時，或許坐在馬桶上也不</w:t>
      </w:r>
      <w:r>
        <w:rPr>
          <w:spacing w:val="-2"/>
        </w:rPr>
        <w:t>錯，頭向下一點，無痛無聲地秒別人世，而不是失能失智，臥床8年。</w:t>
      </w:r>
    </w:p>
    <w:p>
      <w:pPr>
        <w:pStyle w:val="BodyText"/>
        <w:spacing w:before="11"/>
        <w:rPr>
          <w:sz w:val="28"/>
        </w:rPr>
      </w:pPr>
    </w:p>
    <w:p>
      <w:pPr>
        <w:pStyle w:val="BodyText"/>
        <w:ind w:left="100"/>
      </w:pPr>
      <w:r>
        <w:rPr>
          <w:spacing w:val="-2"/>
        </w:rPr>
        <w:t>延伸閱讀：</w:t>
      </w:r>
    </w:p>
    <w:p>
      <w:pPr>
        <w:pStyle w:val="BodyText"/>
        <w:rPr>
          <w:sz w:val="34"/>
        </w:rPr>
      </w:pPr>
    </w:p>
    <w:p>
      <w:pPr>
        <w:pStyle w:val="BodyText"/>
        <w:ind w:left="100"/>
      </w:pPr>
      <w:r>
        <w:rPr>
          <w:spacing w:val="-1"/>
        </w:rPr>
        <w:t>拒絕臥床，從年輕開始</w:t>
      </w:r>
    </w:p>
    <w:p>
      <w:pPr>
        <w:pStyle w:val="BodyText"/>
        <w:rPr>
          <w:sz w:val="34"/>
        </w:rPr>
      </w:pPr>
    </w:p>
    <w:p>
      <w:pPr>
        <w:pStyle w:val="BodyText"/>
        <w:spacing w:before="1"/>
        <w:ind w:left="100"/>
      </w:pPr>
      <w:r>
        <w:rPr/>
        <w:t>骨質疏鬆治療、改善一次看！專家逆轉骨鬆1運動＋2</w:t>
      </w:r>
      <w:r>
        <w:rPr>
          <w:spacing w:val="-5"/>
        </w:rPr>
        <w:t>飲食</w:t>
      </w:r>
    </w:p>
    <w:p>
      <w:pPr>
        <w:pStyle w:val="BodyText"/>
        <w:spacing w:before="12"/>
        <w:rPr>
          <w:sz w:val="33"/>
        </w:rPr>
      </w:pPr>
    </w:p>
    <w:p>
      <w:pPr>
        <w:pStyle w:val="BodyText"/>
        <w:ind w:left="100"/>
      </w:pPr>
      <w:r>
        <w:rPr>
          <w:spacing w:val="-1"/>
        </w:rPr>
        <w:t>「社交」是大腦的維生素 做對這些事讓人養生又長壽</w:t>
      </w:r>
    </w:p>
    <w:p>
      <w:pPr>
        <w:spacing w:after="0"/>
        <w:sectPr>
          <w:pgSz w:w="11900" w:h="16840"/>
          <w:pgMar w:top="800" w:bottom="280" w:left="620" w:right="620"/>
        </w:sectPr>
      </w:pPr>
    </w:p>
    <w:p>
      <w:pPr>
        <w:pStyle w:val="BodyText"/>
        <w:spacing w:before="21"/>
        <w:ind w:left="100"/>
      </w:pPr>
      <w:r>
        <w:rPr>
          <w:spacing w:val="-1"/>
        </w:rPr>
        <w:t>※本文由《康健雜誌》授權報導，未經同意禁止轉載，點此查看原始文章</w:t>
      </w:r>
    </w:p>
    <w:p>
      <w:pPr>
        <w:pStyle w:val="BodyText"/>
      </w:pPr>
    </w:p>
    <w:p>
      <w:pPr>
        <w:pStyle w:val="BodyText"/>
      </w:pPr>
    </w:p>
    <w:p>
      <w:pPr>
        <w:pStyle w:val="BodyText"/>
        <w:spacing w:before="187"/>
        <w:ind w:left="100"/>
      </w:pPr>
      <w:r>
        <w:rPr>
          <w:spacing w:val="-2"/>
          <w:w w:val="110"/>
        </w:rPr>
        <w:t>文章編號: [202209133735643]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2022-09-13</w:t>
      </w:r>
      <w:r>
        <w:rPr>
          <w:spacing w:val="12"/>
          <w:w w:val="110"/>
          <w:sz w:val="28"/>
        </w:rPr>
        <w:t> </w:t>
      </w:r>
      <w:r>
        <w:rPr>
          <w:spacing w:val="-2"/>
          <w:w w:val="110"/>
          <w:sz w:val="28"/>
        </w:rPr>
        <w:t>(21:32)</w:t>
      </w:r>
    </w:p>
    <w:p>
      <w:pPr>
        <w:spacing w:line="249" w:lineRule="auto" w:before="12"/>
        <w:ind w:left="100" w:right="4959" w:firstLine="0"/>
        <w:jc w:val="left"/>
        <w:rPr>
          <w:sz w:val="28"/>
        </w:rPr>
      </w:pPr>
      <w:r>
        <w:rPr>
          <w:sz w:val="28"/>
        </w:rPr>
        <w:t>網站(URL連接) | 商情 |By 經濟日報 莊智強</w:t>
      </w:r>
      <w:r>
        <w:rPr>
          <w:spacing w:val="10"/>
          <w:sz w:val="28"/>
        </w:rPr>
        <w:t>字數: </w:t>
      </w:r>
      <w:r>
        <w:rPr>
          <w:sz w:val="28"/>
        </w:rPr>
        <w:t>3439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70624;mso-wrap-distance-left:0;mso-wrap-distance-right:0" id="docshape12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當智慧工廠遇到5G</w:t>
      </w:r>
      <w:r>
        <w:rPr>
          <w:spacing w:val="-1"/>
          <w:sz w:val="28"/>
        </w:rPr>
        <w:t>怎麼做? 北科大開講</w:t>
      </w:r>
    </w:p>
    <w:p>
      <w:pPr>
        <w:pStyle w:val="BodyText"/>
        <w:spacing w:before="12"/>
        <w:rPr>
          <w:sz w:val="22"/>
        </w:rPr>
      </w:pPr>
      <w:r>
        <w:rPr/>
        <w:pict>
          <v:shape style="position:absolute;margin-left:36pt;margin-top:15.723047pt;width:523pt;height:.1pt;mso-position-horizontal-relative:page;mso-position-vertical-relative:paragraph;z-index:-14170112;mso-wrap-distance-left:0;mso-wrap-distance-right:0" id="docshape12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：https://money.udn.com/money/story/5723/6610002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287680" from="312pt,34.914532pt" to="372pt,34.914532pt" stroked="true" strokeweight=".8pt" strokecolor="#ff0000">
            <v:stroke dashstyle="solid"/>
            <w10:wrap type="none"/>
          </v:line>
        </w:pict>
      </w:r>
      <w:r>
        <w:rPr/>
        <w:t>當智慧工廠遇到5G</w:t>
      </w:r>
      <w:r>
        <w:rPr>
          <w:spacing w:val="-1"/>
        </w:rPr>
        <w:t>怎麼做? 是德商威騰斯坦自動化應用賽暨系列活動的首場論壇主題，主持這場線</w:t>
      </w:r>
      <w:r>
        <w:rPr>
          <w:spacing w:val="-2"/>
        </w:rPr>
        <w:t>上論壇的北科大機電學院李春穎院長在破題時點出，</w:t>
      </w:r>
      <w:r>
        <w:rPr>
          <w:color w:val="FF0000"/>
          <w:spacing w:val="-2"/>
        </w:rPr>
        <w:t>台灣少子化</w:t>
      </w:r>
      <w:r>
        <w:rPr>
          <w:spacing w:val="-2"/>
        </w:rPr>
        <w:t>的浪潮正侵襲校園，接著也會衝擊到業界，因為學校是未來勞動力養成基地，到時工廠可能也將面臨找不到人的問題；另一方面，氣候異常、缺電與能源問題造成的經營問題，挑戰也極為嚴酷，這些都是晚近困擾業界的課題，這也</w:t>
      </w:r>
      <w:r>
        <w:rPr>
          <w:spacing w:val="-2"/>
        </w:rPr>
        <w:t>使得討論智慧工廠結合5G的因應作法，變得切題且必要。</w:t>
      </w:r>
    </w:p>
    <w:p>
      <w:pPr>
        <w:pStyle w:val="BodyText"/>
        <w:spacing w:before="10"/>
        <w:rPr>
          <w:sz w:val="28"/>
        </w:rPr>
      </w:pPr>
    </w:p>
    <w:p>
      <w:pPr>
        <w:pStyle w:val="BodyText"/>
        <w:spacing w:line="290" w:lineRule="auto" w:before="1"/>
        <w:ind w:left="100" w:right="119"/>
      </w:pPr>
      <w:r>
        <w:rPr/>
        <w:t>德商威騰斯坦總經理魏誠志認為：工業4.0 = 智慧工廠 + 智慧生產 + 智慧物流。他心中的工業</w:t>
      </w:r>
      <w:r>
        <w:rPr>
          <w:spacing w:val="40"/>
        </w:rPr>
        <w:t> </w:t>
      </w:r>
      <w:r>
        <w:rPr>
          <w:spacing w:val="-2"/>
        </w:rPr>
        <w:t>4.0是以「智慧製造」為進化重點，發展具備適應性、資源效率、人機協同工程的智慧型工廠，加上</w:t>
      </w:r>
      <w:r>
        <w:rPr>
          <w:spacing w:val="10"/>
        </w:rPr>
        <w:t>善用工業物聯網 </w:t>
      </w:r>
      <w:r>
        <w:rPr/>
        <w:t>(IIOT) 產出資訊資料庫與大數據分析分享管理，是一個創新又有智慧意識性的產</w:t>
      </w:r>
      <w:r>
        <w:rPr>
          <w:spacing w:val="-2"/>
        </w:rPr>
        <w:t>業經濟，得以創造產品服務化與客製化的供應能力，構建出貫穿企業和供應鏈夥伴流程的生產快速</w:t>
      </w:r>
    </w:p>
    <w:p>
      <w:pPr>
        <w:pStyle w:val="BodyText"/>
        <w:spacing w:line="296" w:lineRule="exact"/>
        <w:ind w:left="100"/>
      </w:pPr>
      <w:r>
        <w:rPr>
          <w:spacing w:val="-1"/>
        </w:rPr>
        <w:t>、產品多樣化，讓企業降低製造成本、提升競爭力。</w:t>
      </w:r>
    </w:p>
    <w:p>
      <w:pPr>
        <w:pStyle w:val="BodyText"/>
        <w:rPr>
          <w:sz w:val="34"/>
        </w:rPr>
      </w:pPr>
    </w:p>
    <w:p>
      <w:pPr>
        <w:pStyle w:val="BodyText"/>
        <w:spacing w:line="290" w:lineRule="auto"/>
        <w:ind w:left="100" w:right="119"/>
      </w:pPr>
      <w:r>
        <w:rPr>
          <w:spacing w:val="-2"/>
        </w:rPr>
        <w:t>魏誠志接著補充說，像這樣工業4.0利用物聯網、感測技術彼此相連結，讓機械與人、機械與機械間</w:t>
      </w:r>
      <w:r>
        <w:rPr>
          <w:spacing w:val="-2"/>
        </w:rPr>
        <w:t>可以相互溝通，將傳統生產方式轉為智慧性的高度客製化和服務化的商業模式，透過「智慧製造」再進化，改變傳統製造思維，緊密整合物聯網、數位化工廠、雲端服務、通訊等技術，快速製造少量多項的產品，以回應快速變化與多方需求的市場。</w:t>
      </w:r>
    </w:p>
    <w:p>
      <w:pPr>
        <w:pStyle w:val="BodyText"/>
        <w:spacing w:before="10"/>
        <w:rPr>
          <w:sz w:val="28"/>
        </w:rPr>
      </w:pPr>
    </w:p>
    <w:p>
      <w:pPr>
        <w:pStyle w:val="BodyText"/>
        <w:spacing w:line="290" w:lineRule="auto"/>
        <w:ind w:left="100" w:right="119"/>
      </w:pPr>
      <w:r>
        <w:rPr>
          <w:spacing w:val="-2"/>
        </w:rPr>
        <w:t>不過，魏誠志強調，工業4.0的目標並不在創造新穎的製造技術，更重要的是要設法實踐並整合現有</w:t>
      </w:r>
      <w:r>
        <w:rPr>
          <w:spacing w:val="-2"/>
        </w:rPr>
        <w:t>的製造資源、銷售流程、大數據，建立能夠快速反應市場需求、精準生產、減少成本浪費、跨域合</w:t>
      </w:r>
    </w:p>
    <w:p>
      <w:pPr>
        <w:spacing w:after="0" w:line="290" w:lineRule="auto"/>
        <w:sectPr>
          <w:pgSz w:w="11900" w:h="16840"/>
          <w:pgMar w:top="1500" w:bottom="280" w:left="620" w:right="620"/>
        </w:sectPr>
      </w:pPr>
    </w:p>
    <w:p>
      <w:pPr>
        <w:pStyle w:val="BodyText"/>
        <w:spacing w:before="21"/>
        <w:ind w:left="100"/>
      </w:pPr>
      <w:r>
        <w:rPr/>
        <w:t>作的能耐與思維。例如:</w:t>
      </w:r>
      <w:r>
        <w:rPr>
          <w:spacing w:val="47"/>
          <w:w w:val="150"/>
        </w:rPr>
        <w:t> </w:t>
      </w:r>
      <w:r>
        <w:rPr>
          <w:spacing w:val="-1"/>
        </w:rPr>
        <w:t>除製造智慧化，過程中通過網際網路、物聯網、物流網，整合物流資源</w:t>
      </w:r>
    </w:p>
    <w:p>
      <w:pPr>
        <w:pStyle w:val="BodyText"/>
        <w:spacing w:line="290" w:lineRule="auto" w:before="63"/>
        <w:ind w:left="100" w:right="119"/>
      </w:pPr>
      <w:r>
        <w:rPr>
          <w:spacing w:val="-2"/>
        </w:rPr>
        <w:t>…電腦也可記錄各種數據，成為重要的資訊資料庫，藉由大數據分析優化製造與服務流程，幫助企業創造巨大的競爭力。德商威騰斯坦總經理魏誠志說明智慧工廠的基本概念。（圖/策略遠矚顧問公</w:t>
      </w:r>
      <w:r>
        <w:rPr>
          <w:spacing w:val="-2"/>
        </w:rPr>
        <w:t>司提供）順著魏誠志的話題，李春穎提問德商威騰斯坦由傳統製造業起家到目前擁有智慧工廠，在組織能力建立與轉型作法上是借助外力或內聘達成。魏誠志說，該公司採取的是兼容並包的作法</w:t>
      </w:r>
    </w:p>
    <w:p>
      <w:pPr>
        <w:pStyle w:val="BodyText"/>
        <w:spacing w:line="290" w:lineRule="auto"/>
        <w:ind w:left="100" w:right="239"/>
      </w:pPr>
      <w:r>
        <w:rPr>
          <w:spacing w:val="-2"/>
        </w:rPr>
        <w:t>，他們購併外部公司，補足集團缺少的核心能力；同時也聘用不少新進同仁，這使得威騰斯坦在德</w:t>
      </w:r>
      <w:r>
        <w:rPr/>
        <w:t>國不但身為工業4.0的發起公司；同時擔任智慧工廠（Smart</w:t>
      </w:r>
      <w:r>
        <w:rPr>
          <w:spacing w:val="40"/>
        </w:rPr>
        <w:t> </w:t>
      </w:r>
      <w:r>
        <w:rPr/>
        <w:t>Factory）分組發言人。</w:t>
      </w:r>
    </w:p>
    <w:p>
      <w:pPr>
        <w:pStyle w:val="BodyText"/>
        <w:spacing w:before="9"/>
        <w:rPr>
          <w:sz w:val="28"/>
        </w:rPr>
      </w:pPr>
    </w:p>
    <w:p>
      <w:pPr>
        <w:pStyle w:val="BodyText"/>
        <w:tabs>
          <w:tab w:pos="7419" w:val="left" w:leader="none"/>
        </w:tabs>
        <w:spacing w:line="290" w:lineRule="auto"/>
        <w:ind w:left="100" w:right="119"/>
      </w:pPr>
      <w:r>
        <w:rPr>
          <w:spacing w:val="-2"/>
        </w:rPr>
        <w:t>魏誠志說，威騰斯坦秉持德國倡議的工業4.0精隨，結合機械製造、電子電機和資通訊（ICT）等3</w:t>
      </w:r>
      <w:r>
        <w:rPr>
          <w:spacing w:val="-2"/>
        </w:rPr>
        <w:t>大</w:t>
      </w:r>
      <w:r>
        <w:rPr/>
        <w:t>產業構成的智慧製造，同時透過對人在工業4.0的角色解析 ，例如:</w:t>
        <w:tab/>
      </w:r>
      <w:r>
        <w:rPr>
          <w:spacing w:val="-2"/>
        </w:rPr>
        <w:t>接收實際和全面的信息、個人對信息的格式化和解釋、持續採集機器、生產流程數據、不斷優化流程，以做到在正確的時間、地點為作業人員提供決策所需的個別資訊以持續提高生產力與靈活性。</w:t>
      </w:r>
    </w:p>
    <w:p>
      <w:pPr>
        <w:pStyle w:val="BodyText"/>
        <w:spacing w:before="11"/>
        <w:rPr>
          <w:sz w:val="28"/>
        </w:rPr>
      </w:pPr>
    </w:p>
    <w:p>
      <w:pPr>
        <w:pStyle w:val="BodyText"/>
        <w:spacing w:line="290" w:lineRule="auto"/>
        <w:ind w:left="100" w:right="119"/>
      </w:pPr>
      <w:r>
        <w:rPr>
          <w:spacing w:val="-2"/>
        </w:rPr>
        <w:t>國內外雖然很多工廠已有機械自動化設備，但離工業4.0仍有一段差距。魏誠志略有所感的說，原因在於工業4.0的重點是強調人與機械、機械與機械間的溝通和智慧結合，目的在創造智慧化的生產流</w:t>
      </w:r>
      <w:r>
        <w:rPr>
          <w:spacing w:val="-2"/>
        </w:rPr>
        <w:t>程，並非只是用機械取代部分勞力。假如沒辦法做到經由機械設備進化輔助而讓生產流程變得更靈活、快速、有彈性、並收集相關資訊，形成有用的資訊流以做為決策的根本，那就沒有也不是工業 4.0所產生的價值。</w:t>
      </w:r>
    </w:p>
    <w:p>
      <w:pPr>
        <w:pStyle w:val="BodyText"/>
        <w:spacing w:before="10"/>
        <w:rPr>
          <w:sz w:val="28"/>
        </w:rPr>
      </w:pPr>
    </w:p>
    <w:p>
      <w:pPr>
        <w:pStyle w:val="BodyText"/>
        <w:spacing w:line="290" w:lineRule="auto"/>
        <w:ind w:left="100" w:right="119"/>
      </w:pPr>
      <w:r>
        <w:rPr>
          <w:spacing w:val="1"/>
        </w:rPr>
        <w:t>魏誠志解釋，因為對人的角色定位清晰，這幾年威騰斯坦不斷開發出生產符合工業 </w:t>
      </w:r>
      <w:r>
        <w:rPr/>
        <w:t>4.0的應用與生產的智能/智慧產品，例如已經把傳感器整合到減速機內部，透過IO–Link 的傳輸，可以實時取得減速機的運作數據（例如: 使用時間、溫度、震動、位置、 加速度、方向角度）、也可以靈活設定</w:t>
      </w:r>
      <w:r>
        <w:rPr>
          <w:spacing w:val="-2"/>
        </w:rPr>
        <w:t>數據上下限，以提早發現異常、及時回覆監控產品壽命，以降低機台停機風險、運作過程產生的大數據分析紀錄、不必再透過複雜的裝置才能得知訊息，只要利用手機，藉由藍芽通訊馬上得知快速</w:t>
      </w:r>
    </w:p>
    <w:p>
      <w:pPr>
        <w:pStyle w:val="BodyText"/>
        <w:spacing w:line="296" w:lineRule="exact"/>
        <w:ind w:left="100"/>
      </w:pPr>
      <w:r>
        <w:rPr>
          <w:spacing w:val="-1"/>
        </w:rPr>
        <w:t>、簡單、清楚的相關數據與資訊。</w:t>
      </w:r>
    </w:p>
    <w:p>
      <w:pPr>
        <w:pStyle w:val="BodyText"/>
        <w:rPr>
          <w:sz w:val="34"/>
        </w:rPr>
      </w:pPr>
    </w:p>
    <w:p>
      <w:pPr>
        <w:pStyle w:val="BodyText"/>
        <w:spacing w:line="290" w:lineRule="auto"/>
        <w:ind w:left="100" w:right="119"/>
      </w:pPr>
      <w:r>
        <w:rPr>
          <w:spacing w:val="-2"/>
        </w:rPr>
        <w:t>魏誠志自信的說，我們也開發智慧軟體協助設計用最短的時間最準確方式挑到最合適產品，減少不必要的選型錯誤，增加工作效率的聰明服務。每項產品都有QR</w:t>
      </w:r>
      <w:r>
        <w:rPr>
          <w:spacing w:val="33"/>
        </w:rPr>
        <w:t> </w:t>
      </w:r>
      <w:r>
        <w:rPr>
          <w:spacing w:val="-2"/>
        </w:rPr>
        <w:t>code，</w:t>
      </w:r>
      <w:r>
        <w:rPr>
          <w:spacing w:val="-3"/>
        </w:rPr>
        <w:t>能最快速連結和得到產品資訊</w:t>
      </w:r>
    </w:p>
    <w:p>
      <w:pPr>
        <w:pStyle w:val="BodyText"/>
        <w:spacing w:line="297" w:lineRule="exact"/>
        <w:ind w:left="100"/>
      </w:pPr>
      <w:r>
        <w:rPr/>
        <w:t>，不需要透過紙本或尋求業務員，大幅縮短資訊尋找的時間。中興大學機械系劉建宏教授（</w:t>
      </w:r>
      <w:r>
        <w:rPr>
          <w:spacing w:val="-5"/>
        </w:rPr>
        <w:t>左一</w:t>
      </w:r>
    </w:p>
    <w:p>
      <w:pPr>
        <w:pStyle w:val="BodyText"/>
        <w:spacing w:line="290" w:lineRule="auto" w:before="62"/>
        <w:ind w:left="100" w:right="119"/>
      </w:pPr>
      <w:r>
        <w:rPr/>
        <w:pict>
          <v:line style="position:absolute;mso-position-horizontal-relative:page;mso-position-vertical-relative:paragraph;z-index:17288192" from="516pt,38.01453pt" to="540pt,38.01453pt" stroked="true" strokeweight=".8pt" strokecolor="#ff0000">
            <v:stroke dashstyle="solid"/>
            <w10:wrap type="none"/>
          </v:line>
        </w:pict>
      </w:r>
      <w:r>
        <w:rPr>
          <w:spacing w:val="-2"/>
        </w:rPr>
        <w:t>）分析目前5G在製造業主要的應用機會。（圖/策略遠矚顧問公司提供）中興大學機械系劉建宏教授</w:t>
      </w:r>
      <w:r>
        <w:rPr>
          <w:spacing w:val="-2"/>
        </w:rPr>
        <w:t>擅長工具機、光機電系統整合、精密量測、精密儀器設計，他回應魏誠志的看法，認為目前</w:t>
      </w:r>
      <w:r>
        <w:rPr>
          <w:color w:val="FF0000"/>
          <w:spacing w:val="-2"/>
        </w:rPr>
        <w:t>台灣</w:t>
      </w:r>
      <w:r>
        <w:rPr>
          <w:spacing w:val="-2"/>
        </w:rPr>
        <w:t>絕大多數工廠，的確稱不上智慧工廠，但也有不少指標性廠商已具備條件，所以他特別提出當智慧工廠要導入5G以前要注意的事項。劉建宏認為，5G可以讓製造設備從單機智慧化變成整廠智慧化。他分析目前5G在製造業主要的應用機會有三：首先是高流量特性，5G可以協助人機介面、企業連接、遠端維護、供應鏈整合，其次5G可以低延遲網路反應速度。有利提供模組化設備、行動機器人、廠域安全、工廠自動化場域，最後，5G可以廣泛連結大量設備的網路環境，用在生產優化、流程自動化、預防性維護、感測器網路等。</w:t>
      </w:r>
    </w:p>
    <w:p>
      <w:pPr>
        <w:pStyle w:val="BodyText"/>
        <w:spacing w:before="9"/>
        <w:rPr>
          <w:sz w:val="28"/>
        </w:rPr>
      </w:pPr>
    </w:p>
    <w:p>
      <w:pPr>
        <w:pStyle w:val="BodyText"/>
        <w:spacing w:line="290" w:lineRule="auto"/>
        <w:ind w:left="100" w:right="239"/>
        <w:jc w:val="both"/>
      </w:pPr>
      <w:r>
        <w:rPr>
          <w:spacing w:val="-2"/>
        </w:rPr>
        <w:t>劉建宏以他擅長的工具機產業為例，提供智慧工廠的工具機生產設備與製造商思考。他認為廠商要先瞭解關鍵零組件的相關感測器是不是已經有標配產品？劉建宏認為，關鍵零組件的智慧化關鍵技術，先要有內藏感測器的關鍵零組件標配產品。劉建宏發現，現階段最大的問題在於要整合到關鍵</w:t>
      </w:r>
      <w:r>
        <w:rPr>
          <w:spacing w:val="-1"/>
        </w:rPr>
        <w:t>零組件中的感測器各家規格不一，通常靠外掛方式上到系統。使得整座智慧化工廠必須在面對不同</w:t>
      </w:r>
    </w:p>
    <w:p>
      <w:pPr>
        <w:spacing w:after="0" w:line="290" w:lineRule="auto"/>
        <w:jc w:val="both"/>
        <w:sectPr>
          <w:pgSz w:w="11900" w:h="16840"/>
          <w:pgMar w:top="800" w:bottom="280" w:left="620" w:right="620"/>
        </w:sectPr>
      </w:pPr>
    </w:p>
    <w:p>
      <w:pPr>
        <w:pStyle w:val="BodyText"/>
        <w:spacing w:before="21"/>
        <w:ind w:left="100"/>
      </w:pPr>
      <w:r>
        <w:rPr>
          <w:spacing w:val="-1"/>
        </w:rPr>
        <w:t>規格感測器的情況下，思考建構連結大量設備的網路環境與感測器網路。</w:t>
      </w:r>
    </w:p>
    <w:p>
      <w:pPr>
        <w:pStyle w:val="BodyText"/>
        <w:rPr>
          <w:sz w:val="34"/>
        </w:rPr>
      </w:pPr>
    </w:p>
    <w:p>
      <w:pPr>
        <w:pStyle w:val="BodyText"/>
        <w:spacing w:line="290" w:lineRule="auto" w:before="1"/>
        <w:ind w:left="100" w:right="239"/>
        <w:jc w:val="both"/>
      </w:pPr>
      <w:r>
        <w:rPr>
          <w:spacing w:val="-2"/>
        </w:rPr>
        <w:t>劉建宏說，外掛式感測器常因為各家廠牌不一，造成整機廠最後整合不易，另外整機廠是否建構具</w:t>
      </w:r>
      <w:r>
        <w:rPr>
          <w:spacing w:val="-2"/>
        </w:rPr>
        <w:t>有單機AI邊緣計算系統為標準配備，整合這些智慧化功能，然後最後才能使用5G技術進行整廠的智慧化，用於遠端監控與設備預警、預防性維護與保養、穩定加工品質、生產優化與預測與流程自動化等功能目標上。</w:t>
      </w:r>
    </w:p>
    <w:p>
      <w:pPr>
        <w:pStyle w:val="BodyText"/>
        <w:spacing w:before="10"/>
        <w:rPr>
          <w:sz w:val="28"/>
        </w:rPr>
      </w:pPr>
    </w:p>
    <w:p>
      <w:pPr>
        <w:pStyle w:val="BodyText"/>
        <w:spacing w:line="290" w:lineRule="auto"/>
        <w:ind w:left="100" w:right="119"/>
      </w:pPr>
      <w:r>
        <w:rPr>
          <w:spacing w:val="-2"/>
        </w:rPr>
        <w:t>既然外掛式感測器有礙整合，劉建宏因而為工具機相關產業，提出內藏感測器的關鍵零組件的標配</w:t>
      </w:r>
      <w:r>
        <w:rPr/>
        <w:t>產品建議。例如: 主軸廠必須要有內藏主軸熱伸長與振動量測、螺桿線軌廠要有內藏的振動感測與</w:t>
      </w:r>
      <w:r>
        <w:rPr>
          <w:spacing w:val="-2"/>
        </w:rPr>
        <w:t>螺桿熱伸長感測器、主軸馬達廠要有內藏振動感測器以及刀具刀把製造廠要有刀具磨耗振動感測器等等。劉建宏認為各關鍵零組件設計整合感測器的標準化，有助於最終感測資訊流的整合技術與發展，這些是智慧工廠碰到5G，導入5G前的當務之急。當智慧工廠遇到5G時，北科大機電學院陳金聖</w:t>
      </w:r>
      <w:r>
        <w:rPr/>
        <w:t>副院長(左下中位)提醒留意4個主要發展方向。（圖</w:t>
      </w:r>
      <w:r>
        <w:rPr>
          <w:w w:val="150"/>
        </w:rPr>
        <w:t> / </w:t>
      </w:r>
      <w:r>
        <w:rPr/>
        <w:t>策略遠矚顧問公司提供）5G通訊有高寬頻 </w:t>
      </w:r>
      <w:r>
        <w:rPr>
          <w:spacing w:val="-4"/>
        </w:rPr>
        <w:t>(eMBB)、低延遲(uRLLC)、大連結(mMTC)以及高可靠性等優勢，使得應用5G技術於智慧工廠的研究正</w:t>
      </w:r>
      <w:r>
        <w:rPr>
          <w:spacing w:val="-2"/>
        </w:rPr>
        <w:t>如火如荼的展開。長期主持科技部計畫的陳金聖教授，同時也是北科大機電學院副院長，在這次論壇中從他擅長的系統控制與診斷、機器視覺、即時系統設計、嵌入式系統應用、機電整合切入，分享正在開發中的5G異質物聯雲霧的虛實整合人機協作與診斷養護系統；因應工業智慧物聯網安全上</w:t>
      </w:r>
      <w:r>
        <w:rPr/>
        <w:t>的需求 ，陳金聖在這個專案計畫中，也提出強化5G資安的重要性與技術。</w:t>
      </w:r>
    </w:p>
    <w:p>
      <w:pPr>
        <w:pStyle w:val="BodyText"/>
        <w:spacing w:before="8"/>
        <w:rPr>
          <w:sz w:val="28"/>
        </w:rPr>
      </w:pPr>
    </w:p>
    <w:p>
      <w:pPr>
        <w:pStyle w:val="BodyText"/>
        <w:spacing w:line="290" w:lineRule="auto"/>
        <w:ind w:left="100" w:right="119"/>
      </w:pPr>
      <w:r>
        <w:rPr>
          <w:spacing w:val="-2"/>
        </w:rPr>
        <w:t>當智慧工廠遇到5G時，陳金聖留意到有4個主要發展方向。首先要開發5G人機協作的AI移動機器人。 5G技術對人機協作機器人系統的影響巨大，因為具備可靠、低時延通訊，可以達成移動式機器人的</w:t>
      </w:r>
      <w:r>
        <w:rPr/>
        <w:t>自主移動控制、 即時遠程操作，讓機器人可與工廠中的各個機器進行M2M通訊。</w:t>
      </w:r>
    </w:p>
    <w:p>
      <w:pPr>
        <w:pStyle w:val="BodyText"/>
        <w:spacing w:before="11"/>
        <w:rPr>
          <w:sz w:val="28"/>
        </w:rPr>
      </w:pPr>
    </w:p>
    <w:p>
      <w:pPr>
        <w:pStyle w:val="BodyText"/>
        <w:spacing w:line="290" w:lineRule="auto"/>
        <w:ind w:left="100" w:right="119"/>
      </w:pPr>
      <w:r>
        <w:rPr>
          <w:spacing w:val="-2"/>
        </w:rPr>
        <w:t>其次，結合5G用在邊緣運算模組的通訊、運算與資安技術。陳金聖說，要建構智慧工廠規格的安全</w:t>
      </w:r>
      <w:r>
        <w:rPr>
          <w:spacing w:val="-4"/>
        </w:rPr>
        <w:t>高效異質霧運算與傳輸平台，可以透過多接取邊緣運算裝置整合通訊（MEC）、運算與資安技術，以 </w:t>
      </w:r>
      <w:r>
        <w:rPr/>
        <w:t>NFV</w:t>
      </w:r>
      <w:r>
        <w:rPr>
          <w:spacing w:val="80"/>
        </w:rPr>
        <w:t> </w:t>
      </w:r>
      <w:r>
        <w:rPr/>
        <w:t>(Network</w:t>
      </w:r>
      <w:r>
        <w:rPr>
          <w:spacing w:val="80"/>
        </w:rPr>
        <w:t> </w:t>
      </w:r>
      <w:r>
        <w:rPr/>
        <w:t>Functions</w:t>
      </w:r>
      <w:r>
        <w:rPr>
          <w:spacing w:val="80"/>
        </w:rPr>
        <w:t> </w:t>
      </w:r>
      <w:r>
        <w:rPr/>
        <w:t>Virtualization)技術實現MEC與裝置間的通訊傳輸，完成智慧物聯網</w:t>
      </w:r>
      <w:r>
        <w:rPr>
          <w:spacing w:val="40"/>
        </w:rPr>
        <w:t> </w:t>
      </w:r>
      <w:r>
        <w:rPr>
          <w:spacing w:val="-2"/>
        </w:rPr>
        <w:t>(AIoT)感測訊號的收集與處理、廠區視訊的編碼與傳輸以及與VR/AR/MR裝置的整合協作。</w:t>
      </w:r>
    </w:p>
    <w:p>
      <w:pPr>
        <w:pStyle w:val="BodyText"/>
        <w:spacing w:before="10"/>
        <w:rPr>
          <w:sz w:val="28"/>
        </w:rPr>
      </w:pPr>
    </w:p>
    <w:p>
      <w:pPr>
        <w:pStyle w:val="BodyText"/>
        <w:spacing w:line="290" w:lineRule="auto" w:before="1"/>
        <w:ind w:left="100" w:right="239"/>
        <w:jc w:val="both"/>
      </w:pPr>
      <w:r>
        <w:rPr>
          <w:spacing w:val="-2"/>
        </w:rPr>
        <w:t>第三是要研發5G物聯通訊的智慧穿戴式混合實境互動關鍵技術。陳金聖說，發展廠區人員可配戴式</w:t>
      </w:r>
      <w:r>
        <w:rPr>
          <w:spacing w:val="-2"/>
        </w:rPr>
        <w:t>的自然人機互動操作介面與發展平台以整合擴增實境技術，可以提供使用者（人）與智慧工廠實體機台設備（機）友善與便利的互動操控，同時可以將雲端大數據分析模組（雲）所提供的虛擬資訊視覺化，便能以無縫結合網宇及實體世界。</w:t>
      </w:r>
    </w:p>
    <w:p>
      <w:pPr>
        <w:pStyle w:val="BodyText"/>
        <w:spacing w:before="10"/>
        <w:rPr>
          <w:sz w:val="28"/>
        </w:rPr>
      </w:pPr>
    </w:p>
    <w:p>
      <w:pPr>
        <w:pStyle w:val="BodyText"/>
        <w:ind w:left="100"/>
      </w:pPr>
      <w:r>
        <w:rPr>
          <w:spacing w:val="-4"/>
        </w:rPr>
        <w:t>最後，陳金聖說必須開發結合5G</w:t>
      </w:r>
      <w:r>
        <w:rPr>
          <w:spacing w:val="-5"/>
        </w:rPr>
        <w:t>與感測器融合的診斷養護系統。藉此直接量測設備的內部動態行為</w:t>
      </w:r>
    </w:p>
    <w:p>
      <w:pPr>
        <w:pStyle w:val="BodyText"/>
        <w:spacing w:line="290" w:lineRule="auto" w:before="62"/>
        <w:ind w:left="100" w:right="239"/>
        <w:jc w:val="both"/>
      </w:pPr>
      <w:r>
        <w:rPr>
          <w:spacing w:val="-2"/>
        </w:rPr>
        <w:t>，配合數位訊號處理技術、人工智能演算等，可以達成即時故障診斷，或透過雲端大數據分析達成</w:t>
      </w:r>
      <w:r>
        <w:rPr/>
        <w:t>預診養護。陳金聖說，以上將在北科大智慧工廠中建立5G與Wifi 6/ 6E實驗場域進行驗證，執行過程並將技術推廣給需要的國內廠商。德商威騰斯坦自動化傳動系列論壇。(圖/ 北科大機電學院)德</w:t>
      </w:r>
      <w:r>
        <w:rPr>
          <w:spacing w:val="-2"/>
        </w:rPr>
        <w:t>商威騰斯坦自動化傳動系列論壇首場於9/12在北科大攝影棚以線上直播方式舉行，論壇由北科大機電學院李春穎院長主持，與談嘉賓有威騰斯坦魏誠志總經理、北科大機電學院副院長陳金聖教授、中興大學機械系劉建宏教授等，更多主持人與嘉賓間的精彩問答與對話，有興趣的讀者可上網觀看</w:t>
      </w:r>
      <w:r>
        <w:rPr>
          <w:spacing w:val="-2"/>
          <w:w w:val="110"/>
        </w:rPr>
        <w:t>全場論壇。</w:t>
      </w:r>
    </w:p>
    <w:p>
      <w:pPr>
        <w:spacing w:after="0" w:line="290" w:lineRule="auto"/>
        <w:jc w:val="both"/>
        <w:sectPr>
          <w:pgSz w:w="11900" w:h="16840"/>
          <w:pgMar w:top="800" w:bottom="280" w:left="620" w:right="620"/>
        </w:sectPr>
      </w:pPr>
    </w:p>
    <w:p>
      <w:pPr>
        <w:pStyle w:val="BodyText"/>
        <w:spacing w:before="21"/>
        <w:ind w:left="100"/>
      </w:pPr>
      <w:r>
        <w:rPr>
          <w:spacing w:val="-2"/>
          <w:w w:val="110"/>
        </w:rPr>
        <w:t>文章編號: [2022091321768463419]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2022-09-13</w:t>
      </w:r>
      <w:r>
        <w:rPr>
          <w:spacing w:val="12"/>
          <w:w w:val="110"/>
          <w:sz w:val="28"/>
        </w:rPr>
        <w:t> </w:t>
      </w:r>
      <w:r>
        <w:rPr>
          <w:spacing w:val="-2"/>
          <w:w w:val="110"/>
          <w:sz w:val="28"/>
        </w:rPr>
        <w:t>(04:34)</w:t>
      </w:r>
    </w:p>
    <w:p>
      <w:pPr>
        <w:spacing w:line="249" w:lineRule="auto" w:before="12"/>
        <w:ind w:left="100" w:right="7759" w:firstLine="0"/>
        <w:jc w:val="left"/>
        <w:rPr>
          <w:sz w:val="28"/>
        </w:rPr>
      </w:pPr>
      <w:r>
        <w:rPr>
          <w:sz w:val="28"/>
        </w:rPr>
        <w:t>網站(URL連接) | 要聞</w:t>
      </w:r>
      <w:r>
        <w:rPr>
          <w:sz w:val="28"/>
        </w:rPr>
        <w:t>字數: 671 words</w:t>
      </w:r>
    </w:p>
    <w:p>
      <w:pPr>
        <w:pStyle w:val="BodyText"/>
        <w:spacing w:before="9"/>
        <w:rPr>
          <w:sz w:val="21"/>
        </w:rPr>
      </w:pPr>
      <w:r>
        <w:rPr/>
        <w:pict>
          <v:shape style="position:absolute;margin-left:36pt;margin-top:14.945937pt;width:523pt;height:.1pt;mso-position-horizontal-relative:page;mso-position-vertical-relative:paragraph;z-index:-14168576;mso-wrap-distance-left:0;mso-wrap-distance-right:0" id="docshape126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柯志恩談動保 倡增設寵物公園</w:t>
      </w:r>
    </w:p>
    <w:p>
      <w:pPr>
        <w:pStyle w:val="BodyText"/>
        <w:spacing w:before="12"/>
        <w:rPr>
          <w:sz w:val="22"/>
        </w:rPr>
      </w:pPr>
      <w:r>
        <w:rPr/>
        <w:pict>
          <v:shape style="position:absolute;margin-left:36pt;margin-top:15.723047pt;width:523pt;height:.1pt;mso-position-horizontal-relative:page;mso-position-vertical-relative:paragraph;z-index:-14168064;mso-wrap-distance-left:0;mso-wrap-distance-right:0" id="docshape126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：https://udn.com/news/story/122682/6607416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國民黨高雄市長參選人柯志恩加強空戰能量，昨與市議員黃紹庭直播談寵物政見。柯志恩提出4大政</w:t>
      </w:r>
      <w:r>
        <w:rPr>
          <w:spacing w:val="-2"/>
        </w:rPr>
        <w:t>見，包含科學化增設寵物公園與活動區，改善動保員過勞問題等，並指高雄有10萬多隻家犬，全市僅2座寵物公園，批市府不夠用功。市府動保處說，目前除現有2座寵物公園，近期已規畫5處寵物活動場域，友善寵物空間正增加。</w:t>
      </w:r>
    </w:p>
    <w:p>
      <w:pPr>
        <w:pStyle w:val="BodyText"/>
        <w:spacing w:before="11"/>
        <w:rPr>
          <w:sz w:val="28"/>
        </w:rPr>
      </w:pPr>
    </w:p>
    <w:p>
      <w:pPr>
        <w:pStyle w:val="BodyText"/>
        <w:spacing w:line="290" w:lineRule="auto"/>
        <w:ind w:left="100" w:right="119"/>
      </w:pPr>
      <w:r>
        <w:rPr>
          <w:spacing w:val="-2"/>
        </w:rPr>
        <w:t>柯志恩說，平均一座狗公園要5萬隻狗一起用，實在太擠了，中正寵物公園被動督盟列出11項待改善</w:t>
      </w:r>
      <w:r>
        <w:rPr>
          <w:spacing w:val="-2"/>
        </w:rPr>
        <w:t>事項。她主張未來可透過公私協力，鼓勵民間企業加入認養寵物公園行列，有助提升質量，建議市府布局寵物公園時，可用科學方法做政策規畫，而非單憑行政區人口當依據。柯也質疑，動保處人事費、人力減少，要落實動保福祉成為奢談。</w:t>
      </w:r>
    </w:p>
    <w:p>
      <w:pPr>
        <w:pStyle w:val="BodyText"/>
        <w:spacing w:before="11"/>
        <w:rPr>
          <w:sz w:val="28"/>
        </w:rPr>
      </w:pPr>
    </w:p>
    <w:p>
      <w:pPr>
        <w:pStyle w:val="BodyText"/>
        <w:spacing w:line="290" w:lineRule="auto"/>
        <w:ind w:left="100" w:right="479"/>
      </w:pPr>
      <w:r>
        <w:rPr>
          <w:spacing w:val="-2"/>
        </w:rPr>
        <w:t>「人力跟經費沒有減少！」動保處強調，預算編列與中央計畫核定時程有時間差，動保專職員工 110、111年一樣是16人，明年度會增加6人，待計畫核定後補辦呈現於113年預算書。</w:t>
      </w:r>
    </w:p>
    <w:p>
      <w:pPr>
        <w:pStyle w:val="BodyText"/>
        <w:spacing w:before="11"/>
        <w:rPr>
          <w:sz w:val="28"/>
        </w:rPr>
      </w:pPr>
    </w:p>
    <w:p>
      <w:pPr>
        <w:pStyle w:val="BodyText"/>
        <w:spacing w:line="290" w:lineRule="auto"/>
        <w:ind w:left="100" w:right="119"/>
      </w:pPr>
      <w:r>
        <w:rPr>
          <w:spacing w:val="-2"/>
        </w:rPr>
        <w:t>動物處表示，近年收容所業務、動物保護評鑑，高雄市表現獲特優，推動學校動保巡迴教育每年逾 200場次，擬定動保教材，還有校園犬、伴讀犬、早療陪伴犬，及引進流浪犬到農場等友善制度，動</w:t>
      </w:r>
      <w:r>
        <w:rPr>
          <w:spacing w:val="-2"/>
        </w:rPr>
        <w:t>保政策全方位。</w:t>
      </w:r>
    </w:p>
    <w:p>
      <w:pPr>
        <w:pStyle w:val="BodyText"/>
        <w:spacing w:before="11"/>
        <w:rPr>
          <w:sz w:val="28"/>
        </w:rPr>
      </w:pPr>
    </w:p>
    <w:p>
      <w:pPr>
        <w:pStyle w:val="BodyText"/>
        <w:spacing w:line="290" w:lineRule="auto"/>
        <w:ind w:left="100" w:right="239"/>
      </w:pPr>
      <w:r>
        <w:rPr>
          <w:spacing w:val="-2"/>
        </w:rPr>
        <w:t>民進黨市議員黃秋媖說，市府在友善動物部分做許多努力，逐步改善動物福祉，雖然寵物公園設置速度不如北部快，近期陸續在現有公園設置寵物活動區，讓愛動物人士有感。</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289728" from="36pt,17.964531pt" to="60pt,17.964531pt" stroked="true" strokeweight=".8pt" strokecolor="#ff0000">
            <v:stroke dashstyle="solid"/>
            <w10:wrap type="none"/>
          </v:line>
        </w:pict>
      </w:r>
      <w:r>
        <w:rPr/>
        <w:pict>
          <v:line style="position:absolute;mso-position-horizontal-relative:page;mso-position-vertical-relative:paragraph;z-index:17290240" from="528pt,17.964531pt" to="552pt,17.964531pt" stroked="true" strokeweight=".8pt" strokecolor="#ff0000">
            <v:stroke dashstyle="solid"/>
            <w10:wrap type="none"/>
          </v:line>
        </w:pict>
      </w:r>
      <w:r>
        <w:rPr/>
        <w:pict>
          <v:line style="position:absolute;mso-position-horizontal-relative:page;mso-position-vertical-relative:paragraph;z-index:17290752" from="36pt,35.964531pt" to="48pt,35.964531pt" stroked="true" strokeweight=".8pt" strokecolor="#ff0000">
            <v:stroke dashstyle="solid"/>
            <w10:wrap type="none"/>
          </v:line>
        </w:pict>
      </w:r>
      <w:r>
        <w:rPr>
          <w:color w:val="FF0000"/>
          <w:spacing w:val="-2"/>
        </w:rPr>
        <w:t>台灣</w:t>
      </w:r>
      <w:r>
        <w:rPr>
          <w:spacing w:val="-2"/>
        </w:rPr>
        <w:t>動物緊急救援小組發言人倪京台表示，樂見參選人提出寵物友善政見，代表動物權提升，</w:t>
      </w:r>
      <w:r>
        <w:rPr>
          <w:color w:val="FF0000"/>
          <w:spacing w:val="-2"/>
        </w:rPr>
        <w:t>少子化</w:t>
      </w:r>
      <w:r>
        <w:rPr>
          <w:spacing w:val="-2"/>
        </w:rPr>
        <w:t>時代，寵物就像家人，高雄寵物友善設施有進步空間，寵物運動公園少之又少，期待政府能和業者搭配推更多寵物友善餐廳或住宿方案，動保團體也願意助一臂之力，讓動保政策持續精進。</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jc w:val="both"/>
      </w:pPr>
      <w:r>
        <w:rPr>
          <w:spacing w:val="-2"/>
          <w:w w:val="110"/>
        </w:rPr>
        <w:t>文章編號: [202209130546321]</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2022-09-13</w:t>
      </w:r>
      <w:r>
        <w:rPr>
          <w:spacing w:val="12"/>
          <w:w w:val="110"/>
          <w:sz w:val="28"/>
        </w:rPr>
        <w:t> </w:t>
      </w:r>
      <w:r>
        <w:rPr>
          <w:spacing w:val="-2"/>
          <w:w w:val="110"/>
          <w:sz w:val="28"/>
        </w:rPr>
        <w:t>(06:34)</w:t>
      </w:r>
    </w:p>
    <w:p>
      <w:pPr>
        <w:spacing w:line="249" w:lineRule="auto" w:before="12"/>
        <w:ind w:left="100" w:right="6919" w:firstLine="0"/>
        <w:jc w:val="left"/>
        <w:rPr>
          <w:sz w:val="28"/>
        </w:rPr>
      </w:pPr>
      <w:r>
        <w:rPr>
          <w:sz w:val="28"/>
        </w:rPr>
        <w:t>網站(URL連接) | 全總站排行</w:t>
      </w:r>
      <w:r>
        <w:rPr>
          <w:spacing w:val="10"/>
          <w:sz w:val="28"/>
        </w:rPr>
        <w:t>字數: </w:t>
      </w:r>
      <w:r>
        <w:rPr>
          <w:sz w:val="28"/>
        </w:rPr>
        <w:t>1031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66016;mso-wrap-distance-left:0;mso-wrap-distance-right:0" id="docshape126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站在美麗的起點─致大學新生</w:t>
      </w:r>
    </w:p>
    <w:p>
      <w:pPr>
        <w:pStyle w:val="BodyText"/>
        <w:spacing w:before="12"/>
        <w:rPr>
          <w:sz w:val="22"/>
        </w:rPr>
      </w:pPr>
      <w:r>
        <w:rPr/>
        <w:pict>
          <v:shape style="position:absolute;margin-left:36pt;margin-top:15.723047pt;width:523pt;height:.1pt;mso-position-horizontal-relative:page;mso-position-vertical-relative:paragraph;z-index:-14165504;mso-wrap-distance-left:0;mso-wrap-distance-right:0" id="docshape126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：https://udn.com/news/story/7339/6607547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292288" from="48pt,16.914532pt" to="84pt,16.914532pt" stroked="true" strokeweight=".8pt" strokecolor="#ff0000">
            <v:stroke dashstyle="solid"/>
            <w10:wrap type="none"/>
          </v:line>
        </w:pict>
      </w:r>
      <w:r>
        <w:rPr/>
        <w:pict>
          <v:line style="position:absolute;mso-position-horizontal-relative:page;mso-position-vertical-relative:paragraph;z-index:17292800" from="168pt,16.914532pt" to="192pt,16.914532pt" stroked="true" strokeweight=".8pt" strokecolor="#ff0000">
            <v:stroke dashstyle="solid"/>
            <w10:wrap type="none"/>
          </v:line>
        </w:pict>
      </w:r>
      <w:r>
        <w:rPr>
          <w:spacing w:val="-2"/>
        </w:rPr>
        <w:t>在</w:t>
      </w:r>
      <w:r>
        <w:rPr>
          <w:color w:val="FF0000"/>
          <w:spacing w:val="-2"/>
        </w:rPr>
        <w:t>少子化</w:t>
      </w:r>
      <w:r>
        <w:rPr>
          <w:spacing w:val="-2"/>
        </w:rPr>
        <w:t>浪潮正席捲整個</w:t>
      </w:r>
      <w:r>
        <w:rPr>
          <w:color w:val="FF0000"/>
          <w:spacing w:val="-2"/>
        </w:rPr>
        <w:t>台灣</w:t>
      </w:r>
      <w:r>
        <w:rPr>
          <w:spacing w:val="-2"/>
        </w:rPr>
        <w:t>高等教育的現實中，各位同學都如願進入你心目中理想的大學了。來到大學讀書，這是人生新階段的起點，不知道會不會有同學懷著忐忑不安的心情來到大學，不曉得會遇到什麼人，該如何安頓自己的住宿生活，或該學習什麼東西？</w:t>
      </w:r>
    </w:p>
    <w:p>
      <w:pPr>
        <w:pStyle w:val="BodyText"/>
        <w:spacing w:before="11"/>
        <w:rPr>
          <w:sz w:val="28"/>
        </w:rPr>
      </w:pPr>
    </w:p>
    <w:p>
      <w:pPr>
        <w:pStyle w:val="BodyText"/>
        <w:spacing w:line="290" w:lineRule="auto" w:before="1"/>
        <w:ind w:left="100" w:right="239"/>
        <w:jc w:val="both"/>
      </w:pPr>
      <w:r>
        <w:rPr>
          <w:spacing w:val="-2"/>
        </w:rPr>
        <w:t>有人可能對未來的四年有著高度期待，覺得自己總算脫離高中生活，進入自己想要讀的科系，計畫認真體驗在大學裡發生的各種事情；有人可能覺得自己會念這個科系，只因父母或師長告訴你念某個熱門科系未來求職會比較容易，你只是隨大流做出選擇，你並不清楚自己到底適不適合念這個科系。大學新生總會遇到各種千頭萬緒的問題。</w:t>
      </w:r>
    </w:p>
    <w:p>
      <w:pPr>
        <w:pStyle w:val="BodyText"/>
        <w:spacing w:before="10"/>
        <w:rPr>
          <w:sz w:val="28"/>
        </w:rPr>
      </w:pPr>
    </w:p>
    <w:p>
      <w:pPr>
        <w:pStyle w:val="BodyText"/>
        <w:spacing w:line="290" w:lineRule="auto"/>
        <w:ind w:left="100" w:right="239"/>
      </w:pPr>
      <w:r>
        <w:rPr>
          <w:spacing w:val="-2"/>
        </w:rPr>
        <w:t>其實，長輩念大學時的生命經驗，畢竟跟現今的大學已有很大的落差。我們不得不承認：由於疫情</w:t>
      </w:r>
      <w:r>
        <w:rPr>
          <w:spacing w:val="-1"/>
        </w:rPr>
        <w:t>帶來的全球經濟下滑，大家都生活在一個就業環境很險峻的時空背景裡，念大學已經完全不可能有</w:t>
      </w:r>
    </w:p>
    <w:p>
      <w:pPr>
        <w:pStyle w:val="BodyText"/>
        <w:spacing w:line="290" w:lineRule="auto"/>
        <w:ind w:left="100" w:right="239"/>
      </w:pPr>
      <w:r>
        <w:rPr>
          <w:spacing w:val="-2"/>
        </w:rPr>
        <w:t>「由你玩四年」的機會與條件，但你不見得需要嘆息，反而更要懂得善用機會來調整自己，告別過去「為考試而讀書」的日子，盡快適應與打造最適合於你的大學生涯。</w:t>
      </w:r>
    </w:p>
    <w:p>
      <w:pPr>
        <w:pStyle w:val="BodyText"/>
        <w:spacing w:before="11"/>
        <w:rPr>
          <w:sz w:val="28"/>
        </w:rPr>
      </w:pPr>
    </w:p>
    <w:p>
      <w:pPr>
        <w:pStyle w:val="BodyText"/>
        <w:ind w:left="100"/>
      </w:pPr>
      <w:r>
        <w:rPr>
          <w:spacing w:val="-1"/>
        </w:rPr>
        <w:t>大學與高中最大的差異，就在於不再有人會逼著你讀書，你得要自動自發，對學習付出高度的熱情</w:t>
      </w:r>
    </w:p>
    <w:p>
      <w:pPr>
        <w:pStyle w:val="BodyText"/>
        <w:spacing w:line="290" w:lineRule="auto" w:before="62"/>
        <w:ind w:left="100" w:right="239"/>
      </w:pPr>
      <w:r>
        <w:rPr>
          <w:spacing w:val="-2"/>
        </w:rPr>
        <w:t>，在各種事情都要學會「選你所愛」並「愛你所選」，這包括課程、社團與愛情這些不同的學習經</w:t>
      </w:r>
      <w:r>
        <w:rPr>
          <w:spacing w:val="-6"/>
        </w:rPr>
        <w:t>驗。</w:t>
      </w:r>
    </w:p>
    <w:p>
      <w:pPr>
        <w:pStyle w:val="BodyText"/>
        <w:spacing w:before="11"/>
        <w:rPr>
          <w:sz w:val="28"/>
        </w:rPr>
      </w:pPr>
    </w:p>
    <w:p>
      <w:pPr>
        <w:pStyle w:val="BodyText"/>
        <w:spacing w:before="1"/>
        <w:ind w:left="100"/>
      </w:pPr>
      <w:r>
        <w:rPr>
          <w:spacing w:val="-1"/>
        </w:rPr>
        <w:t>來到大學讀書，你千萬不能因沒有人管你而變得作息不正常，只有把身體鍛鍊得更健康，你才能謀</w:t>
      </w:r>
    </w:p>
    <w:p>
      <w:pPr>
        <w:spacing w:after="0"/>
        <w:sectPr>
          <w:pgSz w:w="11900" w:h="16840"/>
          <w:pgMar w:top="1500" w:bottom="280" w:left="620" w:right="620"/>
        </w:sectPr>
      </w:pPr>
    </w:p>
    <w:p>
      <w:pPr>
        <w:pStyle w:val="BodyText"/>
        <w:spacing w:line="290" w:lineRule="auto" w:before="21"/>
        <w:ind w:left="100" w:right="239"/>
      </w:pPr>
      <w:r>
        <w:rPr>
          <w:spacing w:val="-2"/>
        </w:rPr>
        <w:t>劃自己長遠的未來。尤其不要忽視運動的重要性，你不只應該培養每周定期運動的習慣，甚至可參加探索教育的體驗，相信這能鍛鍊你的精神與意志。</w:t>
      </w:r>
    </w:p>
    <w:p>
      <w:pPr>
        <w:pStyle w:val="BodyText"/>
        <w:spacing w:before="12"/>
        <w:rPr>
          <w:sz w:val="28"/>
        </w:rPr>
      </w:pPr>
    </w:p>
    <w:p>
      <w:pPr>
        <w:pStyle w:val="BodyText"/>
        <w:spacing w:line="290" w:lineRule="auto"/>
        <w:ind w:left="100" w:right="239"/>
      </w:pPr>
      <w:r>
        <w:rPr>
          <w:spacing w:val="-2"/>
        </w:rPr>
        <w:t>再者，在大學的學習過程裡，不論你是否清楚自己是否適合現在這個科系，我都建議你先認真上自</w:t>
      </w:r>
      <w:r>
        <w:rPr>
          <w:spacing w:val="-1"/>
        </w:rPr>
        <w:t>己真正想了解的幾門通識課程，千萬不要再有「營養學分」的刻板印象，誤認這些課程跟專業無關</w:t>
      </w:r>
    </w:p>
    <w:p>
      <w:pPr>
        <w:pStyle w:val="BodyText"/>
        <w:spacing w:line="290" w:lineRule="auto"/>
        <w:ind w:left="100" w:right="239"/>
      </w:pPr>
      <w:r>
        <w:rPr>
          <w:spacing w:val="-2"/>
        </w:rPr>
        <w:t>。你只有認真學一學這些跟專業無關的課程，才有機會跟你的專業碰撞出不一樣的火花，最後回饋給你的營養，就會發展出屬於你獨一無二的特色。</w:t>
      </w:r>
    </w:p>
    <w:p>
      <w:pPr>
        <w:pStyle w:val="BodyText"/>
        <w:spacing w:before="10"/>
        <w:rPr>
          <w:sz w:val="28"/>
        </w:rPr>
      </w:pPr>
    </w:p>
    <w:p>
      <w:pPr>
        <w:pStyle w:val="BodyText"/>
        <w:spacing w:line="290" w:lineRule="auto" w:before="1"/>
        <w:ind w:left="100" w:right="239"/>
        <w:jc w:val="both"/>
      </w:pPr>
      <w:r>
        <w:rPr>
          <w:spacing w:val="-2"/>
        </w:rPr>
        <w:t>不論是否參加社團，我都很鼓勵你培養一輩子的興趣與嗜好。這個興趣與嗜好不見得與你未來的工作有關，卻跟你這輩子是否能善待自己的生命有關。不論是彈樂器、攀登高山、閱讀文學作品或從事各類社會實踐，這些都能陪伴與療癒你的寂寞時光，讓你懂得自處與自樂。</w:t>
      </w:r>
    </w:p>
    <w:p>
      <w:pPr>
        <w:pStyle w:val="BodyText"/>
        <w:spacing w:before="11"/>
        <w:rPr>
          <w:sz w:val="28"/>
        </w:rPr>
      </w:pPr>
    </w:p>
    <w:p>
      <w:pPr>
        <w:pStyle w:val="BodyText"/>
        <w:spacing w:line="290" w:lineRule="auto"/>
        <w:ind w:left="100" w:right="239"/>
        <w:jc w:val="both"/>
      </w:pPr>
      <w:r>
        <w:rPr>
          <w:spacing w:val="-2"/>
        </w:rPr>
        <w:t>最後，希望你在大學時光結交幾個一輩子的知心朋友，大家共同勉勵與幫忙。如有機會，就談個相知相惜的戀愛，甚至找到相愛的伴侶共度一生；過程裡要懂得相互付出，不僅要懂得保護彼此，更</w:t>
      </w:r>
      <w:r>
        <w:rPr>
          <w:spacing w:val="-1"/>
        </w:rPr>
        <w:t>要懂得保護自己，愛情雖不是人生全部，但對你圓滿人生有益。祝福各位來到大學有個美麗的起點</w:t>
      </w:r>
    </w:p>
    <w:p>
      <w:pPr>
        <w:pStyle w:val="BodyText"/>
        <w:spacing w:line="297" w:lineRule="exact"/>
        <w:ind w:left="100"/>
      </w:pPr>
      <w:r>
        <w:rPr>
          <w:spacing w:val="-1"/>
        </w:rPr>
        <w:t>，讓青春活出意義來。</w:t>
      </w:r>
    </w:p>
    <w:p>
      <w:pPr>
        <w:pStyle w:val="BodyText"/>
      </w:pPr>
    </w:p>
    <w:p>
      <w:pPr>
        <w:pStyle w:val="BodyText"/>
      </w:pPr>
    </w:p>
    <w:p>
      <w:pPr>
        <w:pStyle w:val="BodyText"/>
      </w:pPr>
    </w:p>
    <w:p>
      <w:pPr>
        <w:pStyle w:val="BodyText"/>
      </w:pPr>
    </w:p>
    <w:p>
      <w:pPr>
        <w:pStyle w:val="BodyText"/>
        <w:rPr>
          <w:sz w:val="25"/>
        </w:rPr>
      </w:pPr>
    </w:p>
    <w:p>
      <w:pPr>
        <w:pStyle w:val="BodyText"/>
        <w:ind w:left="100"/>
        <w:jc w:val="both"/>
      </w:pPr>
      <w:r>
        <w:rPr>
          <w:spacing w:val="-2"/>
          <w:w w:val="110"/>
        </w:rPr>
        <w:t>文章編號: [202209130762710]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2022-09-13</w:t>
      </w:r>
      <w:r>
        <w:rPr>
          <w:spacing w:val="12"/>
          <w:w w:val="110"/>
          <w:sz w:val="28"/>
        </w:rPr>
        <w:t> </w:t>
      </w:r>
      <w:r>
        <w:rPr>
          <w:spacing w:val="-2"/>
          <w:w w:val="110"/>
          <w:sz w:val="28"/>
        </w:rPr>
        <w:t>(10:31)</w:t>
      </w:r>
    </w:p>
    <w:p>
      <w:pPr>
        <w:spacing w:line="249" w:lineRule="auto" w:before="12"/>
        <w:ind w:left="100" w:right="4959" w:firstLine="0"/>
        <w:jc w:val="left"/>
        <w:rPr>
          <w:sz w:val="28"/>
        </w:rPr>
      </w:pPr>
      <w:r>
        <w:rPr>
          <w:sz w:val="28"/>
        </w:rPr>
        <w:t>網站(URL連接) | 商情 |By 經濟日報 項家麟</w:t>
      </w:r>
      <w:r>
        <w:rPr>
          <w:sz w:val="28"/>
        </w:rPr>
        <w:t>字數: 739 words</w:t>
      </w:r>
    </w:p>
    <w:p>
      <w:pPr>
        <w:pStyle w:val="BodyText"/>
        <w:spacing w:before="9"/>
        <w:rPr>
          <w:sz w:val="21"/>
        </w:rPr>
      </w:pPr>
      <w:r>
        <w:rPr/>
        <w:pict>
          <v:shape style="position:absolute;margin-left:36pt;margin-top:14.945937pt;width:523pt;height:.1pt;mso-position-horizontal-relative:page;mso-position-vertical-relative:paragraph;z-index:-14163968;mso-wrap-distance-left:0;mso-wrap-distance-right:0" id="docshape126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北富銀表現亮眼 奪最佳信託獎</w:t>
      </w:r>
    </w:p>
    <w:p>
      <w:pPr>
        <w:pStyle w:val="BodyText"/>
        <w:spacing w:before="12"/>
        <w:rPr>
          <w:sz w:val="22"/>
        </w:rPr>
      </w:pPr>
      <w:r>
        <w:rPr/>
        <w:pict>
          <v:shape style="position:absolute;margin-left:36pt;margin-top:15.723047pt;width:523pt;height:.1pt;mso-position-horizontal-relative:page;mso-position-vertical-relative:paragraph;z-index:-14163456;mso-wrap-distance-left:0;mso-wrap-distance-right:0" id="docshape127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：https://money.udn.com/money/story/5636/6607239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60pt;margin-top:16.914532pt;width:24pt;height:.1pt;mso-position-horizontal-relative:page;mso-position-vertical-relative:paragraph;z-index:-14162944;mso-wrap-distance-left:0;mso-wrap-distance-right:0" id="docshape1271" coordorigin="1200,338" coordsize="480,0" path="m1200,338l1680,338e" filled="false" stroked="true" strokeweight=".8pt" strokecolor="#ff0000">
            <v:path arrowok="t"/>
            <v:stroke dashstyle="solid"/>
            <w10:wrap type="topAndBottom"/>
          </v:shape>
        </w:pict>
      </w:r>
      <w:r>
        <w:rPr/>
        <w:pict>
          <v:shape style="position:absolute;margin-left:132pt;margin-top:16.914532pt;width:36pt;height:.1pt;mso-position-horizontal-relative:page;mso-position-vertical-relative:paragraph;z-index:-14162432;mso-wrap-distance-left:0;mso-wrap-distance-right:0" id="docshape1272" coordorigin="2640,338" coordsize="720,0" path="m2640,338l3360,338e" filled="false" stroked="true" strokeweight=".8pt" strokecolor="#ff0000">
            <v:path arrowok="t"/>
            <v:stroke dashstyle="solid"/>
            <w10:wrap type="topAndBottom"/>
          </v:shape>
        </w:pict>
      </w:r>
      <w:r>
        <w:rPr/>
        <w:t>因應</w:t>
      </w:r>
      <w:r>
        <w:rPr>
          <w:color w:val="FF0000"/>
        </w:rPr>
        <w:t>台灣</w:t>
      </w:r>
      <w:r>
        <w:rPr/>
        <w:t>高齡化及</w:t>
      </w:r>
      <w:r>
        <w:rPr>
          <w:color w:val="FF0000"/>
        </w:rPr>
        <w:t>少子化</w:t>
      </w:r>
      <w:r>
        <w:rPr/>
        <w:t>趨勢，金管會積極推動信託2.0</w:t>
      </w:r>
      <w:r>
        <w:rPr>
          <w:spacing w:val="-1"/>
        </w:rPr>
        <w:t>計畫，期能引導信託業提升信託服務功能</w:t>
      </w:r>
    </w:p>
    <w:p>
      <w:pPr>
        <w:pStyle w:val="BodyText"/>
        <w:tabs>
          <w:tab w:pos="7299" w:val="left" w:leader="none"/>
        </w:tabs>
        <w:spacing w:line="290" w:lineRule="auto" w:before="13"/>
        <w:ind w:left="100" w:right="119"/>
      </w:pPr>
      <w:r>
        <w:rPr>
          <w:spacing w:val="-2"/>
        </w:rPr>
        <w:t>，在昨（12）日舉行的「信託業推動信託2.0計畫評鑑」頒獎典禮，台北富邦銀行以創新多元的信</w:t>
      </w:r>
      <w:r>
        <w:rPr>
          <w:spacing w:val="-2"/>
        </w:rPr>
        <w:t>託產品服務結合全方位推廣計畫，勇奪「最佳信託獎」第三名，成為唯一獲得此項殊榮的民營銀行。在各項金融工具中，「信託」具備專款專用、財務透明及高度客製化等特色，適合進行高齡生活規畫，因此北富銀積極推動信託業務，協助國人增加保障。截至今年7月底，全行安養信託管理資產規模較去年同期成長達42%，受益人數成長達47%，成績相當亮眼。</w:t>
      </w:r>
      <w:r>
        <w:rPr/>
        <w:tab/>
      </w:r>
      <w:r>
        <w:rPr>
          <w:spacing w:val="-2"/>
        </w:rPr>
        <w:t>為全面提升信託服務品質，北富銀特別延攬持有會計師執照、理財規劃顧問（CFP）及地政士（代書）等證照的專業人才，組成業界規模最大的信託專家團隊。此外，為提供顧客完整的樂齡金融服務，北富銀成立「樂齡長者金融服務專案」，整合信託、保險、存款、授信及投資等金融產品從樂齡金融、樂齡保護、樂齡服務等三大面向出發，打造完整樂齡長者信託服務生態圈，同時安排逾490名的分行客戶經理、保險專家及信託專家等各領域金融專業人員，參與「高齡金融規劃顧問師」及「家族信託規劃顧問師」培訓課程，不僅為客戶進行完整適切的信託架構規畫，更能提供溫暖的關懷服務，賦予信託嶄新價值。</w:t>
      </w:r>
    </w:p>
    <w:p>
      <w:pPr>
        <w:pStyle w:val="BodyText"/>
        <w:spacing w:line="290" w:lineRule="auto"/>
        <w:ind w:left="100" w:right="239" w:firstLine="240"/>
        <w:jc w:val="both"/>
      </w:pPr>
      <w:r>
        <w:rPr>
          <w:spacing w:val="-2"/>
        </w:rPr>
        <w:t>為加速信託業務普惠化，擴大信託服務的影響力，「數位科技」及「友善服務」是重要關鍵，北富銀領先同業推出全台首創「信託數位化託管機制—安心知付」、「預見信福」預開型信託的「定</w:t>
      </w:r>
      <w:r>
        <w:rPr/>
        <w:t>額月存」功能、「安心順稅」服務等，大幅提高信託服務的便利性。  北富銀積極響應金管會「</w:t>
      </w:r>
      <w:r>
        <w:rPr/>
        <w:t>信託2.0」計畫，連續4</w:t>
      </w:r>
      <w:r>
        <w:rPr>
          <w:spacing w:val="-1"/>
        </w:rPr>
        <w:t>年榮獲金管會安養信託績優銀行表揚，也是唯一四度獲獎的民營銀行。未來</w:t>
      </w:r>
    </w:p>
    <w:p>
      <w:pPr>
        <w:pStyle w:val="BodyText"/>
        <w:spacing w:line="290" w:lineRule="auto"/>
        <w:ind w:left="100" w:right="239"/>
      </w:pPr>
      <w:r>
        <w:rPr>
          <w:spacing w:val="-2"/>
        </w:rPr>
        <w:t>，北富銀將持續創新信託商品及服務，將信託發展為人人必備且能夠負擔的標準金融商品，全面守護大眾的樂齡生活。</w:t>
      </w:r>
    </w:p>
    <w:p>
      <w:pPr>
        <w:spacing w:after="0" w:line="290" w:lineRule="auto"/>
        <w:sectPr>
          <w:pgSz w:w="11900" w:h="16840"/>
          <w:pgMar w:top="1500" w:bottom="280" w:left="620" w:right="620"/>
        </w:sectPr>
      </w:pPr>
    </w:p>
    <w:p>
      <w:pPr>
        <w:pStyle w:val="BodyText"/>
        <w:spacing w:before="21"/>
        <w:ind w:left="100"/>
      </w:pPr>
      <w:r>
        <w:rPr>
          <w:spacing w:val="-2"/>
          <w:w w:val="110"/>
        </w:rPr>
        <w:t>文章編號: [202209132549078]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4"/>
          <w:w w:val="110"/>
          <w:sz w:val="28"/>
        </w:rPr>
        <w:t>商業周刊 </w:t>
      </w:r>
      <w:r>
        <w:rPr>
          <w:w w:val="110"/>
          <w:sz w:val="28"/>
        </w:rPr>
        <w:t>|</w:t>
      </w:r>
      <w:r>
        <w:rPr>
          <w:spacing w:val="22"/>
          <w:w w:val="110"/>
          <w:sz w:val="28"/>
        </w:rPr>
        <w:t> </w:t>
      </w:r>
      <w:r>
        <w:rPr>
          <w:w w:val="110"/>
          <w:sz w:val="28"/>
        </w:rPr>
        <w:t>2022-09-12</w:t>
      </w:r>
      <w:r>
        <w:rPr>
          <w:spacing w:val="21"/>
          <w:w w:val="110"/>
          <w:sz w:val="28"/>
        </w:rPr>
        <w:t> </w:t>
      </w:r>
      <w:r>
        <w:rPr>
          <w:spacing w:val="-2"/>
          <w:w w:val="110"/>
          <w:sz w:val="28"/>
        </w:rPr>
        <w:t>(17:15)</w:t>
      </w:r>
    </w:p>
    <w:p>
      <w:pPr>
        <w:spacing w:line="249" w:lineRule="auto" w:before="12"/>
        <w:ind w:left="100" w:right="7199" w:firstLine="0"/>
        <w:jc w:val="left"/>
        <w:rPr>
          <w:sz w:val="28"/>
        </w:rPr>
      </w:pPr>
      <w:r>
        <w:rPr>
          <w:sz w:val="28"/>
        </w:rPr>
        <w:t>網站(URL連接) | 今日最新</w:t>
      </w:r>
      <w:r>
        <w:rPr>
          <w:spacing w:val="10"/>
          <w:sz w:val="28"/>
        </w:rPr>
        <w:t>字數: </w:t>
      </w:r>
      <w:r>
        <w:rPr>
          <w:sz w:val="28"/>
        </w:rPr>
        <w:t>1351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61920;mso-wrap-distance-left:0;mso-wrap-distance-right:0" id="docshape127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退休準備新危機？未退族最怕「通膨」吃掉退休金</w:t>
      </w:r>
    </w:p>
    <w:p>
      <w:pPr>
        <w:pStyle w:val="BodyText"/>
        <w:spacing w:before="12"/>
        <w:rPr>
          <w:sz w:val="22"/>
        </w:rPr>
      </w:pPr>
      <w:r>
        <w:rPr/>
        <w:pict>
          <v:shape style="position:absolute;margin-left:36pt;margin-top:15.723047pt;width:523pt;height:.1pt;mso-position-horizontal-relative:page;mso-position-vertical-relative:paragraph;z-index:-14161408;mso-wrap-distance-left:0;mso-wrap-distance-right:0" id="docshape127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：https://wealth.businessweekly.com.tw/GArticle.aspx?id=ARTL001001064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719"/>
      </w:pPr>
      <w:r>
        <w:rPr/>
        <w:pict>
          <v:line style="position:absolute;mso-position-horizontal-relative:page;mso-position-vertical-relative:paragraph;z-index:17297408" from="432pt,16.914532pt" to="456pt,16.914532pt" stroked="true" strokeweight=".8pt" strokecolor="#ff0000">
            <v:stroke dashstyle="solid"/>
            <w10:wrap type="none"/>
          </v:line>
        </w:pict>
      </w:r>
      <w:r>
        <w:rPr/>
        <w:pict>
          <v:line style="position:absolute;mso-position-horizontal-relative:page;mso-position-vertical-relative:paragraph;z-index:17297920" from="468pt,16.914532pt" to="504pt,16.914532pt" stroked="true" strokeweight=".8pt" strokecolor="#ff0000">
            <v:stroke dashstyle="solid"/>
            <w10:wrap type="none"/>
          </v:line>
        </w:pict>
      </w:r>
      <w:r>
        <w:rPr>
          <w:spacing w:val="-2"/>
        </w:rPr>
        <w:t>根據國發會最新發布的「2022年至2070年人口推估」報告指出，預估2022年</w:t>
      </w:r>
      <w:r>
        <w:rPr>
          <w:color w:val="FF0000"/>
          <w:spacing w:val="-2"/>
        </w:rPr>
        <w:t>台灣</w:t>
      </w:r>
      <w:r>
        <w:rPr>
          <w:spacing w:val="-2"/>
        </w:rPr>
        <w:t>總</w:t>
      </w:r>
      <w:r>
        <w:rPr>
          <w:color w:val="FF0000"/>
          <w:spacing w:val="-2"/>
        </w:rPr>
        <w:t>生育率</w:t>
      </w:r>
      <w:r>
        <w:rPr>
          <w:spacing w:val="-2"/>
        </w:rPr>
        <w:t>降到 0.89人，到了2025年，老年人口占比逾2成，正式進入超高齡社會。</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298432" from="60pt,16.914532pt" to="96pt,16.914532pt" stroked="true" strokeweight=".8pt" strokecolor="#ff0000">
            <v:stroke dashstyle="solid"/>
            <w10:wrap type="none"/>
          </v:line>
        </w:pict>
      </w:r>
      <w:r>
        <w:rPr/>
        <w:pict>
          <v:line style="position:absolute;mso-position-horizontal-relative:page;mso-position-vertical-relative:paragraph;z-index:17298944" from="372pt,34.914532pt" to="396pt,34.914532pt" stroked="true" strokeweight=".8pt" strokecolor="#ff0000">
            <v:stroke dashstyle="solid"/>
            <w10:wrap type="none"/>
          </v:line>
        </w:pict>
      </w:r>
      <w:r>
        <w:rPr>
          <w:spacing w:val="-2"/>
        </w:rPr>
        <w:t>高齡</w:t>
      </w:r>
      <w:r>
        <w:rPr>
          <w:color w:val="FF0000"/>
          <w:spacing w:val="-2"/>
        </w:rPr>
        <w:t>少子化</w:t>
      </w:r>
      <w:r>
        <w:rPr>
          <w:spacing w:val="-2"/>
        </w:rPr>
        <w:t>對社會帶來極大的變化，也促使民眾以更積極的態度，重視與執行退休規劃。持續觀察</w:t>
      </w:r>
      <w:r>
        <w:rPr/>
        <w:t>了解民眾對退休準備的態度，中國信託金融控股公司旗下子公司</w:t>
      </w:r>
      <w:r>
        <w:rPr>
          <w:color w:val="FF0000"/>
        </w:rPr>
        <w:t>台灣</w:t>
      </w:r>
      <w:r>
        <w:rPr/>
        <w:t>人壽保險股份有限公司（</w:t>
      </w:r>
      <w:r>
        <w:rPr>
          <w:spacing w:val="-5"/>
        </w:rPr>
        <w:t>簡稱</w:t>
      </w:r>
    </w:p>
    <w:p>
      <w:pPr>
        <w:pStyle w:val="BodyText"/>
        <w:spacing w:line="290" w:lineRule="auto"/>
        <w:ind w:left="100" w:right="119"/>
      </w:pPr>
      <w:r>
        <w:rPr/>
        <w:pict>
          <v:line style="position:absolute;mso-position-horizontal-relative:page;mso-position-vertical-relative:paragraph;z-index:17299456" from="48pt,16.914532pt" to="72pt,16.914532pt" stroked="true" strokeweight=".8pt" strokecolor="#ff0000">
            <v:stroke dashstyle="solid"/>
            <w10:wrap type="none"/>
          </v:line>
        </w:pict>
      </w:r>
      <w:r>
        <w:rPr/>
        <w:pict>
          <v:line style="position:absolute;mso-position-horizontal-relative:page;mso-position-vertical-relative:paragraph;z-index:17299968" from="498pt,16.914532pt" to="522pt,16.914532pt" stroked="true" strokeweight=".8pt" strokecolor="#ff0000">
            <v:stroke dashstyle="solid"/>
            <w10:wrap type="none"/>
          </v:line>
        </w:pict>
      </w:r>
      <w:r>
        <w:rPr>
          <w:spacing w:val="-2"/>
        </w:rPr>
        <w:t>「</w:t>
      </w:r>
      <w:r>
        <w:rPr>
          <w:color w:val="FF0000"/>
          <w:spacing w:val="-2"/>
        </w:rPr>
        <w:t>台灣</w:t>
      </w:r>
      <w:r>
        <w:rPr>
          <w:spacing w:val="-2"/>
        </w:rPr>
        <w:t>人壽」）與國立政治大學商學院（簡稱「政大商學院」），在8月共同發布2022「</w:t>
      </w:r>
      <w:r>
        <w:rPr>
          <w:color w:val="FF0000"/>
          <w:spacing w:val="-2"/>
        </w:rPr>
        <w:t>台灣</w:t>
      </w:r>
      <w:r>
        <w:rPr>
          <w:spacing w:val="-2"/>
        </w:rPr>
        <w:t>高齡社會退休生態觀察指標」調查結果。</w:t>
      </w:r>
    </w:p>
    <w:p>
      <w:pPr>
        <w:pStyle w:val="BodyText"/>
        <w:spacing w:before="10"/>
        <w:rPr>
          <w:sz w:val="28"/>
        </w:rPr>
      </w:pPr>
    </w:p>
    <w:p>
      <w:pPr>
        <w:pStyle w:val="BodyText"/>
        <w:spacing w:before="1"/>
        <w:ind w:left="100"/>
      </w:pPr>
      <w:r>
        <w:rPr/>
        <w:pict>
          <v:shape style="position:absolute;margin-left:108pt;margin-top:16.964531pt;width:24pt;height:.1pt;mso-position-horizontal-relative:page;mso-position-vertical-relative:paragraph;z-index:-14160896;mso-wrap-distance-left:0;mso-wrap-distance-right:0" id="docshape1275" coordorigin="2160,339" coordsize="480,0" path="m2160,339l2640,339e" filled="false" stroked="true" strokeweight=".8pt" strokecolor="#ff0000">
            <v:path arrowok="t"/>
            <v:stroke dashstyle="solid"/>
            <w10:wrap type="topAndBottom"/>
          </v:shape>
        </w:pict>
      </w:r>
      <w:r>
        <w:rPr/>
        <w:pict>
          <v:shape style="position:absolute;margin-left:372pt;margin-top:16.964531pt;width:24pt;height:.1pt;mso-position-horizontal-relative:page;mso-position-vertical-relative:paragraph;z-index:-14160384;mso-wrap-distance-left:0;mso-wrap-distance-right:0" id="docshape1276" coordorigin="7440,339" coordsize="480,0" path="m7440,339l7920,339e" filled="false" stroked="true" strokeweight=".8pt" strokecolor="#ff0000">
            <v:path arrowok="t"/>
            <v:stroke dashstyle="solid"/>
            <w10:wrap type="topAndBottom"/>
          </v:shape>
        </w:pict>
      </w:r>
      <w:r>
        <w:rPr/>
        <w:t>全台第一個「</w:t>
      </w:r>
      <w:r>
        <w:rPr>
          <w:color w:val="FF0000"/>
        </w:rPr>
        <w:t>台灣</w:t>
      </w:r>
      <w:r>
        <w:rPr/>
        <w:t>高齡社會退休生態觀察指標」，榮獲「亞太暨</w:t>
      </w:r>
      <w:r>
        <w:rPr>
          <w:color w:val="FF0000"/>
        </w:rPr>
        <w:t>台灣</w:t>
      </w:r>
      <w:r>
        <w:rPr>
          <w:spacing w:val="-2"/>
        </w:rPr>
        <w:t>永續行動獎」肯定</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7300480" from="36pt,16.914532pt" to="60pt,16.914532pt" stroked="true" strokeweight=".8pt" strokecolor="#ff0000">
            <v:stroke dashstyle="solid"/>
            <w10:wrap type="none"/>
          </v:line>
        </w:pict>
      </w:r>
      <w:r>
        <w:rPr/>
        <w:pict>
          <v:line style="position:absolute;mso-position-horizontal-relative:page;mso-position-vertical-relative:paragraph;z-index:17300992" from="372pt,16.914532pt" to="396pt,16.914532pt" stroked="true" strokeweight=".8pt" strokecolor="#ff0000">
            <v:stroke dashstyle="solid"/>
            <w10:wrap type="none"/>
          </v:line>
        </w:pict>
      </w:r>
      <w:r>
        <w:rPr/>
        <w:pict>
          <v:line style="position:absolute;mso-position-horizontal-relative:page;mso-position-vertical-relative:paragraph;z-index:17301504" from="120pt,34.914532pt" to="144pt,34.914532pt" stroked="true" strokeweight=".8pt" strokecolor="#ff0000">
            <v:stroke dashstyle="solid"/>
            <w10:wrap type="none"/>
          </v:line>
        </w:pict>
      </w:r>
      <w:r>
        <w:rPr/>
        <w:pict>
          <v:line style="position:absolute;mso-position-horizontal-relative:page;mso-position-vertical-relative:paragraph;z-index:17302016" from="432pt,34.914532pt" to="456pt,34.914532pt" stroked="true" strokeweight=".8pt" strokecolor="#ff0000">
            <v:stroke dashstyle="solid"/>
            <w10:wrap type="none"/>
          </v:line>
        </w:pict>
      </w:r>
      <w:r>
        <w:rPr/>
        <w:pict>
          <v:line style="position:absolute;mso-position-horizontal-relative:page;mso-position-vertical-relative:paragraph;z-index:17302528" from="84pt,70.914528pt" to="108pt,70.914528pt" stroked="true" strokeweight=".8pt" strokecolor="#ff0000">
            <v:stroke dashstyle="solid"/>
            <w10:wrap type="none"/>
          </v:line>
        </w:pict>
      </w:r>
      <w:r>
        <w:rPr/>
        <w:pict>
          <v:line style="position:absolute;mso-position-horizontal-relative:page;mso-position-vertical-relative:paragraph;z-index:17303040" from="264pt,70.914528pt" to="288pt,70.914528pt" stroked="true" strokeweight=".8pt" strokecolor="#ff0000">
            <v:stroke dashstyle="solid"/>
            <w10:wrap type="none"/>
          </v:line>
        </w:pict>
      </w:r>
      <w:r>
        <w:rPr/>
        <w:pict>
          <v:line style="position:absolute;mso-position-horizontal-relative:page;mso-position-vertical-relative:paragraph;z-index:17303552" from="96pt,88.914528pt" to="120pt,88.914528pt" stroked="true" strokeweight=".8pt" strokecolor="#ff0000">
            <v:stroke dashstyle="solid"/>
            <w10:wrap type="none"/>
          </v:line>
        </w:pict>
      </w:r>
      <w:r>
        <w:rPr>
          <w:color w:val="FF0000"/>
        </w:rPr>
        <w:t>台灣</w:t>
      </w:r>
      <w:r>
        <w:rPr>
          <w:w w:val="100"/>
        </w:rPr>
        <w:t>人壽行政管理處張瓊文副總經理記者會中表示，2020年開始</w:t>
      </w:r>
      <w:r>
        <w:rPr>
          <w:color w:val="FF0000"/>
        </w:rPr>
        <w:t>台灣</w:t>
      </w:r>
      <w:r>
        <w:rPr/>
        <w:t>人壽與政大商學院，攜手建置了全台第一個「</w:t>
      </w:r>
      <w:r>
        <w:rPr>
          <w:color w:val="FF0000"/>
        </w:rPr>
        <w:t>台灣</w:t>
      </w:r>
      <w:r>
        <w:rPr/>
        <w:t>高齡社會退休生態觀察指標」調查，連續三年追蹤觀察</w:t>
      </w:r>
      <w:r>
        <w:rPr>
          <w:color w:val="FF0000"/>
        </w:rPr>
        <w:t>台灣</w:t>
      </w:r>
      <w:r>
        <w:rPr/>
        <w:t>民眾在退休準備、</w:t>
      </w:r>
      <w:r>
        <w:rPr>
          <w:w w:val="100"/>
        </w:rPr>
        <w:t>退休風險、醫療及長照安養各層面的現象和需求。雙方產學合作成果也剛在8</w:t>
      </w:r>
      <w:r>
        <w:rPr>
          <w:spacing w:val="-2"/>
          <w:w w:val="100"/>
        </w:rPr>
        <w:t>月榮獲「亞太永續行動</w:t>
      </w:r>
      <w:r>
        <w:rPr/>
        <w:t>獎」暨「</w:t>
      </w:r>
      <w:r>
        <w:rPr>
          <w:color w:val="FF0000"/>
        </w:rPr>
        <w:t>台灣</w:t>
      </w:r>
      <w:r>
        <w:rPr/>
        <w:t>永續行動獎」兩項大獎肯定，</w:t>
      </w:r>
      <w:r>
        <w:rPr>
          <w:color w:val="FF0000"/>
        </w:rPr>
        <w:t>台灣</w:t>
      </w:r>
      <w:r>
        <w:rPr/>
        <w:t>人壽希望拋磚引玉，發揮保險的核心能力，號召更多夥伴關注</w:t>
      </w:r>
      <w:r>
        <w:rPr>
          <w:color w:val="FF0000"/>
        </w:rPr>
        <w:t>台灣</w:t>
      </w:r>
      <w:r>
        <w:rPr/>
        <w:t>高齡社會的問題與需求，共同為民眾打造身心富足的第三人生。</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304064" from="324pt,16.914532pt" to="348pt,16.914532pt" stroked="true" strokeweight=".8pt" strokecolor="#ff0000">
            <v:stroke dashstyle="solid"/>
            <w10:wrap type="none"/>
          </v:line>
        </w:pict>
      </w:r>
      <w:r>
        <w:rPr>
          <w:spacing w:val="-2"/>
        </w:rPr>
        <w:t>參與本次調查的政治大學金融系教授楊曉文發表「2022</w:t>
      </w:r>
      <w:r>
        <w:rPr>
          <w:color w:val="FF0000"/>
          <w:spacing w:val="-2"/>
        </w:rPr>
        <w:t>台灣</w:t>
      </w:r>
      <w:r>
        <w:rPr>
          <w:spacing w:val="-2"/>
        </w:rPr>
        <w:t>高齡社會退休生態觀察指標」調查報告指出，今年退休信心指數、充裕指數、生活滿意指數三大觀察指數首度全部及格！但民眾對退休規</w:t>
      </w:r>
      <w:r>
        <w:rPr>
          <w:spacing w:val="-1"/>
        </w:rPr>
        <w:t>劃看似樂觀卻有隱憂；尤其未退休族群憂心忡忡，在退休準備上最憂慮「通貨膨脹」、「勞保改革</w:t>
      </w:r>
    </w:p>
    <w:p>
      <w:pPr>
        <w:spacing w:after="0" w:line="290" w:lineRule="auto"/>
        <w:jc w:val="both"/>
        <w:sectPr>
          <w:pgSz w:w="11900" w:h="16840"/>
          <w:pgMar w:top="1500" w:bottom="280" w:left="620" w:right="620"/>
        </w:sectPr>
      </w:pPr>
    </w:p>
    <w:p>
      <w:pPr>
        <w:pStyle w:val="BodyText"/>
        <w:spacing w:line="580" w:lineRule="auto" w:before="21"/>
        <w:ind w:left="100" w:right="719"/>
      </w:pPr>
      <w:r>
        <w:rPr>
          <w:spacing w:val="-2"/>
        </w:rPr>
        <w:t>」與「健康不好」這三件事，其中最擔憂「通膨」會讓退休金縮水，民眾準備退休將更吃力。拒當貧老「下流老人」，超前部署增加第二、三層退休金</w:t>
      </w:r>
    </w:p>
    <w:p>
      <w:pPr>
        <w:pStyle w:val="BodyText"/>
        <w:spacing w:line="296" w:lineRule="exact"/>
        <w:ind w:left="100"/>
      </w:pPr>
      <w:r>
        <w:rPr>
          <w:spacing w:val="-1"/>
        </w:rPr>
        <w:t>留意退休準備可能低估的風險，越早開始複利效益越大</w:t>
      </w:r>
    </w:p>
    <w:p>
      <w:pPr>
        <w:pStyle w:val="BodyText"/>
        <w:rPr>
          <w:sz w:val="34"/>
        </w:rPr>
      </w:pPr>
    </w:p>
    <w:p>
      <w:pPr>
        <w:pStyle w:val="BodyText"/>
        <w:spacing w:line="290" w:lineRule="auto" w:before="1"/>
        <w:ind w:left="100" w:right="239"/>
        <w:jc w:val="both"/>
      </w:pPr>
      <w:r>
        <w:rPr>
          <w:spacing w:val="-2"/>
        </w:rPr>
        <w:t>為了不讓這些擔憂影響退休準備、將來變貧老，楊曉文教授呼籲年輕未退休族可積極增加第二、三層退休金，讓老後生活能有更充裕的規劃；另也建議可善用保險助攻樂退，完善財富、健康及長照老本。而政治大學風險管理與保險學系，同時也是計畫主持人的黃泓智特聘教授則針對「退休準備可能低估的風險」研究專題進行說明，他強調民眾若低估通貨膨脹、未來勞保給付降低、長壽、投</w:t>
      </w:r>
      <w:r>
        <w:rPr>
          <w:spacing w:val="-2"/>
        </w:rPr>
        <w:t>資，不健康，以及太晚準備等風險，會造成退休不足感，建議退休準備應提前至30歲以前，愈早開始規畫愈好，仔細評估每項風險帶來的影響，提早規劃最適合個人的退休方案。</w:t>
      </w:r>
    </w:p>
    <w:p>
      <w:pPr>
        <w:pStyle w:val="BodyText"/>
        <w:spacing w:before="9"/>
        <w:rPr>
          <w:sz w:val="28"/>
        </w:rPr>
      </w:pPr>
    </w:p>
    <w:p>
      <w:pPr>
        <w:pStyle w:val="BodyText"/>
        <w:spacing w:line="290" w:lineRule="auto"/>
        <w:ind w:left="100" w:right="119"/>
      </w:pPr>
      <w:r>
        <w:rPr/>
        <w:pict>
          <v:line style="position:absolute;mso-position-horizontal-relative:page;mso-position-vertical-relative:paragraph;z-index:17304576" from="180pt,16.914532pt" to="204pt,16.914532pt" stroked="true" strokeweight=".8pt" strokecolor="#ff0000">
            <v:stroke dashstyle="solid"/>
            <w10:wrap type="none"/>
          </v:line>
        </w:pict>
      </w:r>
      <w:r>
        <w:rPr/>
        <w:t>根據調查結果的重要發現，</w:t>
      </w:r>
      <w:r>
        <w:rPr>
          <w:color w:val="FF0000"/>
        </w:rPr>
        <w:t>台灣</w:t>
      </w:r>
      <w:r>
        <w:rPr>
          <w:w w:val="98"/>
        </w:rPr>
        <w:t>人壽營運規劃二部副總經理游雋明表示，以通膨2%為例，現在100</w:t>
      </w:r>
      <w:r>
        <w:rPr>
          <w:spacing w:val="-20"/>
          <w:w w:val="98"/>
        </w:rPr>
        <w:t>元</w:t>
      </w:r>
      <w:r>
        <w:rPr>
          <w:w w:val="100"/>
        </w:rPr>
        <w:t>的購買力，在30年後，會下降只剩55元，是不容被忽略的威脅，提醒要有三步驟「先建立自主備老</w:t>
      </w:r>
      <w:r>
        <w:rPr>
          <w:w w:val="100"/>
        </w:rPr>
        <w:t>的觀念」、「估算20年退休所需存糧」，以及「趁早規畫足額醫療保障」，退休金包括日常生活、</w:t>
      </w:r>
      <w:r>
        <w:rPr>
          <w:w w:val="100"/>
        </w:rPr>
        <w:t>長期照顧、醫療費用加計大概要1092萬的準備，建議善用保險的多元性，透過年金險、投資型保單</w:t>
      </w:r>
      <w:r>
        <w:rPr/>
        <w:t>商品，為自己增加將來的退休金來源；同時透過健康險、重大傷病險等醫療相關險種，轉嫁長壽、不健康風險。</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305088" from="252pt,16.914532pt" to="276pt,16.914532pt" stroked="true" strokeweight=".8pt" strokecolor="#ff0000">
            <v:stroke dashstyle="solid"/>
            <w10:wrap type="none"/>
          </v:line>
        </w:pict>
      </w:r>
      <w:r>
        <w:rPr>
          <w:spacing w:val="-2"/>
        </w:rPr>
        <w:t>另外，商品精算處副總經理賴玉菁指出，</w:t>
      </w:r>
      <w:r>
        <w:rPr>
          <w:color w:val="FF0000"/>
          <w:spacing w:val="-2"/>
        </w:rPr>
        <w:t>台灣</w:t>
      </w:r>
      <w:r>
        <w:rPr>
          <w:spacing w:val="-2"/>
        </w:rPr>
        <w:t>人壽內部統計達6成保單要保人是女性，吻合這次「女</w:t>
      </w:r>
      <w:r>
        <w:rPr>
          <w:spacing w:val="-2"/>
        </w:rPr>
        <w:t>性是家庭投保的決策者」調查發現。她建議女性無論是為自己或家人投保，要秉持三個原則「大人的保險要優先，其次才是孩子」、「經濟負擔最重者為主」及「趁早準備、定時調整」，與健康相關包含住院醫療險、防癌險、重大疾病險與長期照顧險等，隨著人生階段、經濟環境及財務情況</w:t>
      </w:r>
    </w:p>
    <w:p>
      <w:pPr>
        <w:pStyle w:val="BodyText"/>
        <w:spacing w:line="296" w:lineRule="exact"/>
        <w:ind w:left="100"/>
      </w:pPr>
      <w:r>
        <w:rPr>
          <w:spacing w:val="-1"/>
        </w:rPr>
        <w:t>，針對風險缺口逐步補強，規劃「最合適的好保險」，讓家庭與退休生活不擔憂。</w:t>
      </w:r>
    </w:p>
    <w:p>
      <w:pPr>
        <w:pStyle w:val="BodyText"/>
      </w:pPr>
    </w:p>
    <w:p>
      <w:pPr>
        <w:pStyle w:val="BodyText"/>
      </w:pPr>
    </w:p>
    <w:p>
      <w:pPr>
        <w:pStyle w:val="BodyText"/>
      </w:pPr>
    </w:p>
    <w:p>
      <w:pPr>
        <w:pStyle w:val="BodyText"/>
      </w:pPr>
    </w:p>
    <w:p>
      <w:pPr>
        <w:pStyle w:val="BodyText"/>
        <w:rPr>
          <w:sz w:val="25"/>
        </w:rPr>
      </w:pPr>
    </w:p>
    <w:p>
      <w:pPr>
        <w:pStyle w:val="BodyText"/>
        <w:ind w:left="100"/>
        <w:jc w:val="both"/>
      </w:pPr>
      <w:r>
        <w:rPr>
          <w:spacing w:val="-2"/>
          <w:w w:val="110"/>
        </w:rPr>
        <w:t>文章編號: [202209125395005]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2022-09-12</w:t>
      </w:r>
      <w:r>
        <w:rPr>
          <w:spacing w:val="79"/>
          <w:w w:val="150"/>
          <w:sz w:val="28"/>
        </w:rPr>
        <w:t> </w:t>
      </w:r>
      <w:r>
        <w:rPr>
          <w:spacing w:val="-2"/>
          <w:sz w:val="28"/>
        </w:rPr>
        <w:t>(16:56)</w:t>
      </w:r>
    </w:p>
    <w:p>
      <w:pPr>
        <w:spacing w:line="249" w:lineRule="auto" w:before="12"/>
        <w:ind w:left="100" w:right="6779" w:firstLine="0"/>
        <w:jc w:val="left"/>
        <w:rPr>
          <w:sz w:val="28"/>
        </w:rPr>
      </w:pPr>
      <w:r>
        <w:rPr>
          <w:sz w:val="28"/>
        </w:rPr>
        <w:t>網站(URL連接) | ETtoday探索</w:t>
      </w:r>
      <w:r>
        <w:rPr>
          <w:spacing w:val="10"/>
          <w:sz w:val="28"/>
        </w:rPr>
        <w:t>字數: </w:t>
      </w:r>
      <w:r>
        <w:rPr>
          <w:sz w:val="28"/>
        </w:rPr>
        <w:t>1982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51680;mso-wrap-distance-left:0;mso-wrap-distance-right:0" id="docshape127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林祖嘉／</w:t>
      </w:r>
      <w:r>
        <w:rPr>
          <w:color w:val="FF0000"/>
          <w:sz w:val="28"/>
        </w:rPr>
        <w:t>台灣</w:t>
      </w:r>
      <w:r>
        <w:rPr>
          <w:spacing w:val="-1"/>
          <w:sz w:val="28"/>
        </w:rPr>
        <w:t>出口旺季不旺 總體經濟情況不佳</w:t>
      </w:r>
    </w:p>
    <w:p>
      <w:pPr>
        <w:pStyle w:val="BodyText"/>
        <w:spacing w:line="20" w:lineRule="exact"/>
        <w:ind w:left="1220"/>
        <w:rPr>
          <w:sz w:val="2"/>
        </w:rPr>
      </w:pPr>
      <w:r>
        <w:rPr>
          <w:sz w:val="2"/>
        </w:rPr>
        <w:pict>
          <v:group style="width:28pt;height:.95pt;mso-position-horizontal-relative:char;mso-position-vertical-relative:line" id="docshapegroup127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150656;mso-wrap-distance-left:0;mso-wrap-distance-right:0" id="docshape127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：https://discovery.ettoday.net/news/2336432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我們想讓你知道…由於第三季傳統以來都是我國出口的旺季，現在出現旺季不旺的情況，當然值得吾人擔心。</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307136" from="108pt,16.914532pt" to="132pt,16.914532pt" stroked="true" strokeweight=".8pt" strokecolor="#ff0000">
            <v:stroke dashstyle="solid"/>
            <w10:wrap type="none"/>
          </v:line>
        </w:pict>
      </w:r>
      <w:r>
        <w:rPr>
          <w:spacing w:val="-2"/>
        </w:rPr>
        <w:t>▲主計處公布</w:t>
      </w:r>
      <w:r>
        <w:rPr>
          <w:color w:val="FF0000"/>
          <w:spacing w:val="-2"/>
        </w:rPr>
        <w:t>台灣</w:t>
      </w:r>
      <w:r>
        <w:rPr>
          <w:spacing w:val="-2"/>
        </w:rPr>
        <w:t>8月份消費者物價指數（CPI）降至2.66%，是今年2月來第一次降到3%以下。（</w:t>
      </w:r>
      <w:r>
        <w:rPr>
          <w:spacing w:val="-2"/>
        </w:rPr>
        <w:t>示意圖／CFP）</w:t>
      </w:r>
    </w:p>
    <w:p>
      <w:pPr>
        <w:pStyle w:val="BodyText"/>
        <w:spacing w:before="11"/>
        <w:rPr>
          <w:sz w:val="28"/>
        </w:rPr>
      </w:pPr>
    </w:p>
    <w:p>
      <w:pPr>
        <w:pStyle w:val="BodyText"/>
        <w:spacing w:before="1"/>
        <w:ind w:left="100"/>
      </w:pPr>
      <w:r>
        <w:rPr>
          <w:spacing w:val="-1"/>
        </w:rPr>
        <w:t>●林祖嘉／政大經濟系兼任教授</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7307648" from="480pt,16.914532pt" to="504pt,16.914532pt" stroked="true" strokeweight=".8pt" strokecolor="#ff0000">
            <v:stroke dashstyle="solid"/>
            <w10:wrap type="none"/>
          </v:line>
        </w:pict>
      </w:r>
      <w:r>
        <w:rPr/>
        <w:pict>
          <v:line style="position:absolute;mso-position-horizontal-relative:page;mso-position-vertical-relative:paragraph;z-index:17308160" from="132pt,34.914532pt" to="156pt,34.914532pt" stroked="true" strokeweight=".8pt" strokecolor="#ff0000">
            <v:stroke dashstyle="solid"/>
            <w10:wrap type="none"/>
          </v:line>
        </w:pict>
      </w:r>
      <w:r>
        <w:rPr>
          <w:w w:val="101"/>
        </w:rPr>
        <w:t>日前，主計總處公布我國8月份的消費者物價指數(CPI)為2.66%，這是今年2月以來，</w:t>
      </w:r>
      <w:r>
        <w:rPr>
          <w:color w:val="FF0000"/>
        </w:rPr>
        <w:t>台灣</w:t>
      </w:r>
      <w:r>
        <w:rPr>
          <w:w w:val="100"/>
        </w:rPr>
        <w:t>CPI</w:t>
      </w:r>
      <w:r>
        <w:rPr>
          <w:spacing w:val="-7"/>
          <w:w w:val="100"/>
        </w:rPr>
        <w:t>第一次</w:t>
      </w:r>
      <w:r>
        <w:rPr>
          <w:w w:val="95"/>
        </w:rPr>
        <w:t>下降到3%以下，對</w:t>
      </w:r>
      <w:r>
        <w:rPr>
          <w:color w:val="FF0000"/>
        </w:rPr>
        <w:t>台灣</w:t>
      </w:r>
      <w:r>
        <w:rPr/>
        <w:t>高漲已久的物價來說，當然是一個好消息。但是，因為現在國際經濟情勢的</w:t>
      </w:r>
      <w:r>
        <w:rPr>
          <w:w w:val="100"/>
        </w:rPr>
        <w:t>變動還是非常的大，包括俄烏戰爭以及國際能源價格的波動等等，因此這一次CPI</w:t>
      </w:r>
      <w:r>
        <w:rPr>
          <w:spacing w:val="-3"/>
          <w:w w:val="100"/>
        </w:rPr>
        <w:t>下降是短暫的，或</w:t>
      </w:r>
      <w:r>
        <w:rPr>
          <w:w w:val="100"/>
        </w:rPr>
        <w:t>是未來會持續下降呢？可能還需要再進一步觀察。另外一個消息是，我國的出口成長率由7月的 </w:t>
      </w:r>
      <w:r>
        <w:rPr>
          <w:w w:val="99"/>
        </w:rPr>
        <w:t>14.2%大幅下降到8月的2.0%，因為出口是帶動我國經濟成長的重要動因，因此這是另外一個重要的</w:t>
      </w:r>
      <w:r>
        <w:rPr/>
        <w:t>因素，值得吾人關注。</w:t>
      </w:r>
    </w:p>
    <w:p>
      <w:pPr>
        <w:pStyle w:val="BodyText"/>
        <w:spacing w:before="10"/>
        <w:rPr>
          <w:sz w:val="28"/>
        </w:rPr>
      </w:pPr>
    </w:p>
    <w:p>
      <w:pPr>
        <w:pStyle w:val="BodyText"/>
        <w:ind w:left="100"/>
      </w:pPr>
      <w:r>
        <w:rPr>
          <w:spacing w:val="-1"/>
        </w:rPr>
        <w:t>國際能源價格恐持續上漲</w:t>
      </w:r>
    </w:p>
    <w:p>
      <w:pPr>
        <w:pStyle w:val="BodyText"/>
        <w:rPr>
          <w:sz w:val="34"/>
        </w:rPr>
      </w:pPr>
    </w:p>
    <w:p>
      <w:pPr>
        <w:pStyle w:val="BodyText"/>
        <w:ind w:left="100"/>
      </w:pPr>
      <w:r>
        <w:rPr>
          <w:spacing w:val="-2"/>
        </w:rPr>
        <w:t>在通膨方面，雖然我國8月份的CPI</w:t>
      </w:r>
      <w:r>
        <w:rPr>
          <w:spacing w:val="16"/>
        </w:rPr>
        <w:t> 下降到</w:t>
      </w:r>
      <w:r>
        <w:rPr>
          <w:spacing w:val="-2"/>
        </w:rPr>
        <w:t>2.66%，但是全年的平均仍然維持在3.10%</w:t>
      </w:r>
      <w:r>
        <w:rPr>
          <w:spacing w:val="-4"/>
        </w:rPr>
        <w:t>的高檔。而且</w:t>
      </w:r>
    </w:p>
    <w:p>
      <w:pPr>
        <w:pStyle w:val="BodyText"/>
        <w:spacing w:before="62"/>
        <w:ind w:left="100"/>
      </w:pPr>
      <w:r>
        <w:rPr>
          <w:spacing w:val="-1"/>
        </w:rPr>
        <w:t>，因為俄烏戰爭仍然在持續，其中俄羅斯最近藉口運送天然氣到歐洲的北溪一號管線需要維修，而</w:t>
      </w:r>
    </w:p>
    <w:p>
      <w:pPr>
        <w:spacing w:after="0"/>
        <w:sectPr>
          <w:pgSz w:w="11900" w:h="16840"/>
          <w:pgMar w:top="1500" w:bottom="280" w:left="620" w:right="620"/>
        </w:sectPr>
      </w:pPr>
    </w:p>
    <w:p>
      <w:pPr>
        <w:pStyle w:val="BodyText"/>
        <w:spacing w:line="290" w:lineRule="auto" w:before="21"/>
        <w:ind w:left="100" w:right="119"/>
      </w:pPr>
      <w:r>
        <w:rPr>
          <w:spacing w:val="-2"/>
        </w:rPr>
        <w:t>把運送到歐洲的天然氣完全中斷，造成包括英國和德國在內的許多歐洲立即面臨能源供應不足的問</w:t>
      </w:r>
      <w:r>
        <w:rPr>
          <w:spacing w:val="-4"/>
        </w:rPr>
        <w:t>題。這兩天英國有新聞傳出，到今年年底之前，英國的能源價格將會上漲80%，而在能源價格大幅上</w:t>
      </w:r>
      <w:r>
        <w:rPr>
          <w:spacing w:val="-2"/>
        </w:rPr>
        <w:t>漲的推升之下，7月份英國的CPI已經達到10.1%的水準，有英國學者估計到年底或明年初，英國的 CPI有可能會達到20%的高水準。也就是說，未來國際能源的價格可能還會持續上漲，這是值得吾人</w:t>
      </w:r>
      <w:r>
        <w:rPr>
          <w:spacing w:val="-4"/>
        </w:rPr>
        <w:t>注意的。</w:t>
      </w:r>
    </w:p>
    <w:p>
      <w:pPr>
        <w:pStyle w:val="BodyText"/>
        <w:spacing w:before="10"/>
        <w:rPr>
          <w:sz w:val="28"/>
        </w:rPr>
      </w:pPr>
    </w:p>
    <w:p>
      <w:pPr>
        <w:pStyle w:val="BodyText"/>
        <w:spacing w:line="290" w:lineRule="auto" w:before="1"/>
        <w:ind w:left="100" w:right="239"/>
      </w:pPr>
      <w:r>
        <w:rPr>
          <w:spacing w:val="-2"/>
        </w:rPr>
        <w:t>另一方面，如果我們再仔細看我國8月份的CPI，其中大部分商品的價格都還是持續上揚的，唯一大</w:t>
      </w:r>
      <w:r>
        <w:rPr>
          <w:spacing w:val="-2"/>
        </w:rPr>
        <w:t>幅下跌的就是蔬菜的價格，8月份比去同期下跌了19.07%，因此造成總指數下跌0.38%。也就是說</w:t>
      </w:r>
    </w:p>
    <w:p>
      <w:pPr>
        <w:pStyle w:val="BodyText"/>
        <w:spacing w:line="290" w:lineRule="auto"/>
        <w:ind w:left="100" w:right="119"/>
        <w:jc w:val="both"/>
      </w:pPr>
      <w:r>
        <w:rPr>
          <w:spacing w:val="-2"/>
        </w:rPr>
        <w:t>，如果蔬菜價格沒有下跌的話，我國8月份的CPI仍然會維持在3%以上。同時，因為其他大部分商品的價格仍然維持相當幅度的上漲，因此我們看到幾個重要的細項物價指數都維持相當高的漲幅。比</w:t>
      </w:r>
      <w:r>
        <w:rPr>
          <w:spacing w:val="-4"/>
        </w:rPr>
        <w:t>方說，8月份外食費與每月購買一次以上的商品的漲幅分別為6.64%與5.21%，</w:t>
      </w:r>
      <w:r>
        <w:rPr>
          <w:spacing w:val="-5"/>
        </w:rPr>
        <w:t>只比前一個月稍低而已</w:t>
      </w:r>
    </w:p>
    <w:p>
      <w:pPr>
        <w:pStyle w:val="BodyText"/>
        <w:spacing w:line="297" w:lineRule="exact"/>
        <w:ind w:left="100"/>
      </w:pPr>
      <w:r>
        <w:rPr/>
        <w:pict>
          <v:shape style="position:absolute;margin-left:120pt;margin-top:16.847383pt;width:24pt;height:.1pt;mso-position-horizontal-relative:page;mso-position-vertical-relative:paragraph;z-index:-14148608;mso-wrap-distance-left:0;mso-wrap-distance-right:0" id="docshape1280" coordorigin="2400,337" coordsize="480,0" path="m2400,337l2880,337e" filled="false" stroked="true" strokeweight=".8pt" strokecolor="#ff0000">
            <v:path arrowok="t"/>
            <v:stroke dashstyle="solid"/>
            <w10:wrap type="topAndBottom"/>
          </v:shape>
        </w:pict>
      </w:r>
      <w:r>
        <w:rPr/>
        <w:t>。換言之，現在</w:t>
      </w:r>
      <w:r>
        <w:rPr>
          <w:color w:val="FF0000"/>
        </w:rPr>
        <w:t>台灣</w:t>
      </w:r>
      <w:r>
        <w:rPr>
          <w:spacing w:val="-1"/>
        </w:rPr>
        <w:t>的通膨仍然是相當嚴重的。</w:t>
      </w:r>
    </w:p>
    <w:p>
      <w:pPr>
        <w:pStyle w:val="BodyText"/>
        <w:spacing w:before="1"/>
        <w:rPr>
          <w:sz w:val="30"/>
        </w:rPr>
      </w:pPr>
    </w:p>
    <w:p>
      <w:pPr>
        <w:pStyle w:val="BodyText"/>
        <w:spacing w:line="290" w:lineRule="auto"/>
        <w:ind w:left="100" w:right="239"/>
        <w:jc w:val="both"/>
      </w:pPr>
      <w:r>
        <w:rPr>
          <w:spacing w:val="-2"/>
        </w:rPr>
        <w:t>再一方面，我國躉售物價指數(WPI)雖然保持下降的趨勢，但是8月份仍然達到兩位數的11.53%，</w:t>
      </w:r>
      <w:r>
        <w:rPr>
          <w:spacing w:val="-2"/>
        </w:rPr>
        <w:t>這代表未來廠商的生產成本仍然是高不居下，而會再進一步反應在CPI上面。同時，8月的進口商品價格上漲率還是維持在8.17%的高檔，表示輸入型通貨膨漲的壓力是持續存在的。</w:t>
      </w:r>
    </w:p>
    <w:p>
      <w:pPr>
        <w:pStyle w:val="BodyText"/>
        <w:spacing w:before="11"/>
        <w:rPr>
          <w:sz w:val="28"/>
        </w:rPr>
      </w:pPr>
    </w:p>
    <w:p>
      <w:pPr>
        <w:pStyle w:val="BodyText"/>
        <w:ind w:left="100"/>
      </w:pPr>
      <w:r>
        <w:rPr/>
        <w:pict>
          <v:shape style="position:absolute;margin-left:96pt;margin-top:16.914532pt;width:24pt;height:.1pt;mso-position-horizontal-relative:page;mso-position-vertical-relative:paragraph;z-index:-14148096;mso-wrap-distance-left:0;mso-wrap-distance-right:0" id="docshape1281" coordorigin="1920,338" coordsize="480,0" path="m1920,338l2400,338e" filled="false" stroked="true" strokeweight=".8pt" strokecolor="#ff0000">
            <v:path arrowok="t"/>
            <v:stroke dashstyle="solid"/>
            <w10:wrap type="topAndBottom"/>
          </v:shape>
        </w:pict>
      </w:r>
      <w:r>
        <w:rPr/>
        <w:t>▲第三季是</w:t>
      </w:r>
      <w:r>
        <w:rPr>
          <w:color w:val="FF0000"/>
        </w:rPr>
        <w:t>台灣</w:t>
      </w:r>
      <w:r>
        <w:rPr/>
        <w:t>出口的旺季，但現在出現旺季不旺的情況，值得全國人民關注。（</w:t>
      </w:r>
      <w:r>
        <w:rPr>
          <w:spacing w:val="-4"/>
        </w:rPr>
        <w:t>示意圖</w:t>
      </w:r>
    </w:p>
    <w:p>
      <w:pPr>
        <w:pStyle w:val="BodyText"/>
        <w:spacing w:before="13"/>
        <w:ind w:left="100"/>
      </w:pPr>
      <w:r>
        <w:rPr>
          <w:spacing w:val="-4"/>
        </w:rPr>
        <w:t>／ETtoday資料照</w:t>
      </w:r>
      <w:r>
        <w:rPr>
          <w:spacing w:val="-10"/>
        </w:rPr>
        <w:t>）</w:t>
      </w:r>
    </w:p>
    <w:p>
      <w:pPr>
        <w:pStyle w:val="BodyText"/>
        <w:rPr>
          <w:sz w:val="34"/>
        </w:rPr>
      </w:pPr>
    </w:p>
    <w:p>
      <w:pPr>
        <w:pStyle w:val="BodyText"/>
        <w:spacing w:before="1"/>
        <w:ind w:left="100"/>
      </w:pPr>
      <w:r>
        <w:rPr/>
        <w:pict>
          <v:shape style="position:absolute;margin-left:36pt;margin-top:16.964531pt;width:24pt;height:.1pt;mso-position-horizontal-relative:page;mso-position-vertical-relative:paragraph;z-index:-14147584;mso-wrap-distance-left:0;mso-wrap-distance-right:0" id="docshape1282" coordorigin="720,339" coordsize="480,0" path="m720,339l1200,339e" filled="false" stroked="true" strokeweight=".8pt" strokecolor="#ff0000">
            <v:path arrowok="t"/>
            <v:stroke dashstyle="solid"/>
            <w10:wrap type="topAndBottom"/>
          </v:shape>
        </w:pict>
      </w:r>
      <w:r>
        <w:rPr>
          <w:color w:val="FF0000"/>
        </w:rPr>
        <w:t>台灣</w:t>
      </w:r>
      <w:r>
        <w:rPr>
          <w:spacing w:val="7"/>
        </w:rPr>
        <w:t>第三季出口表現 </w:t>
      </w:r>
      <w:r>
        <w:rPr/>
        <w:t>2020</w:t>
      </w:r>
      <w:r>
        <w:rPr>
          <w:spacing w:val="-2"/>
        </w:rPr>
        <w:t>年來最低成長率</w:t>
      </w:r>
    </w:p>
    <w:p>
      <w:pPr>
        <w:pStyle w:val="BodyText"/>
        <w:spacing w:before="1"/>
        <w:rPr>
          <w:sz w:val="30"/>
        </w:rPr>
      </w:pPr>
    </w:p>
    <w:p>
      <w:pPr>
        <w:pStyle w:val="BodyText"/>
        <w:spacing w:line="290" w:lineRule="auto"/>
        <w:ind w:left="100" w:right="119"/>
      </w:pPr>
      <w:r>
        <w:rPr>
          <w:spacing w:val="-2"/>
        </w:rPr>
        <w:t>至於在我國重要的國際貿易方面，今年以來，我國的出口一直都很順暢，前7個月的出口成長率達到 19.1%，這也是為什麼主計總處仍然估計我國今年的經濟成長率可以維持在3.76%的高水準。但是</w:t>
      </w:r>
    </w:p>
    <w:p>
      <w:pPr>
        <w:pStyle w:val="BodyText"/>
        <w:spacing w:line="297" w:lineRule="exact"/>
        <w:ind w:left="100"/>
      </w:pPr>
      <w:r>
        <w:rPr/>
        <w:t>，8月公布我國的出口接單成長率突然由6月的9.5%，大幅下跌到7月的-1.9%</w:t>
      </w:r>
      <w:r>
        <w:rPr>
          <w:spacing w:val="-1"/>
        </w:rPr>
        <w:t>。在接單大減的情況下</w:t>
      </w:r>
    </w:p>
    <w:p>
      <w:pPr>
        <w:pStyle w:val="BodyText"/>
        <w:spacing w:line="290" w:lineRule="auto" w:before="62"/>
        <w:ind w:left="100" w:right="119"/>
      </w:pPr>
      <w:r>
        <w:rPr/>
        <w:t>，8月份的出口由上一個月的14.2% 跌到只剩下2.0%，這應該是我國自2020年疫情爆發後，最低的成</w:t>
      </w:r>
      <w:r>
        <w:rPr>
          <w:spacing w:val="-2"/>
        </w:rPr>
        <w:t>長率。由於第三季傳統以來都是我國出口的旺季，現在出現旺季不旺的情況，當然值得吾人擔心。</w:t>
      </w:r>
    </w:p>
    <w:p>
      <w:pPr>
        <w:pStyle w:val="BodyText"/>
        <w:spacing w:before="12"/>
        <w:rPr>
          <w:sz w:val="28"/>
        </w:rPr>
      </w:pPr>
    </w:p>
    <w:p>
      <w:pPr>
        <w:pStyle w:val="BodyText"/>
        <w:spacing w:line="580" w:lineRule="auto"/>
        <w:ind w:left="100" w:right="959"/>
      </w:pPr>
      <w:r>
        <w:rPr/>
        <w:t>▲聯準會（Fed）主席鮑爾（Jerome Powell）決定大幅升息對抗通膨壓力。（圖／路透社</w:t>
      </w:r>
      <w:r>
        <w:rPr/>
        <w:t>）美國聯準會大幅升息 全球貿易量將大幅萎縮</w:t>
      </w:r>
    </w:p>
    <w:p>
      <w:pPr>
        <w:pStyle w:val="BodyText"/>
        <w:spacing w:line="296" w:lineRule="exact"/>
        <w:ind w:left="100"/>
      </w:pPr>
      <w:r>
        <w:rPr>
          <w:spacing w:val="-1"/>
        </w:rPr>
        <w:t>造成我國現在出口不順的主要國際因素有兩個，一個是因為美國通膨嚴重而聯準會大幅升息的結果</w:t>
      </w:r>
    </w:p>
    <w:p>
      <w:pPr>
        <w:pStyle w:val="BodyText"/>
        <w:spacing w:line="290" w:lineRule="auto" w:before="62"/>
        <w:ind w:left="100" w:right="119"/>
      </w:pPr>
      <w:r>
        <w:rPr>
          <w:w w:val="101"/>
        </w:rPr>
        <w:t>。今年以來美國聯準會已經升息9碼(共2.25%)，而且未來可能還會持續生息，有人預估今年可能會</w:t>
      </w:r>
      <w:r>
        <w:rPr>
          <w:w w:val="101"/>
        </w:rPr>
        <w:t>生息13碼(3.25%)</w:t>
      </w:r>
      <w:r>
        <w:rPr>
          <w:spacing w:val="-1"/>
          <w:w w:val="101"/>
        </w:rPr>
        <w:t>。在利率大幅上升的壓力下，美國的投資、房地產與總體經濟一定會相當程度的被</w:t>
      </w:r>
      <w:r>
        <w:rPr/>
        <w:t>抑制，因此今年下半年，國際經濟出現蕭條的情況可能很難避免，全球貿易量也勢必大幅萎縮。</w:t>
      </w:r>
    </w:p>
    <w:p>
      <w:pPr>
        <w:pStyle w:val="BodyText"/>
        <w:spacing w:before="11"/>
        <w:rPr>
          <w:sz w:val="28"/>
        </w:rPr>
      </w:pPr>
    </w:p>
    <w:p>
      <w:pPr>
        <w:pStyle w:val="BodyText"/>
        <w:ind w:left="100"/>
      </w:pPr>
      <w:r>
        <w:rPr/>
        <w:pict>
          <v:shape style="position:absolute;margin-left:186pt;margin-top:16.914532pt;width:24pt;height:.1pt;mso-position-horizontal-relative:page;mso-position-vertical-relative:paragraph;z-index:-14147072;mso-wrap-distance-left:0;mso-wrap-distance-right:0" id="docshape1283" coordorigin="3720,338" coordsize="480,0" path="m3720,338l4200,338e" filled="false" stroked="true" strokeweight=".8pt" strokecolor="#ff0000">
            <v:path arrowok="t"/>
            <v:stroke dashstyle="solid"/>
            <w10:wrap type="topAndBottom"/>
          </v:shape>
        </w:pict>
      </w:r>
      <w:r>
        <w:rPr/>
        <w:t>大陸進口大幅下滑 直接影響</w:t>
      </w:r>
      <w:r>
        <w:rPr>
          <w:color w:val="FF0000"/>
        </w:rPr>
        <w:t>台灣</w:t>
      </w:r>
      <w:r>
        <w:rPr>
          <w:spacing w:val="-3"/>
        </w:rPr>
        <w:t>出口表現</w:t>
      </w:r>
    </w:p>
    <w:p>
      <w:pPr>
        <w:pStyle w:val="BodyText"/>
        <w:spacing w:before="1"/>
        <w:rPr>
          <w:sz w:val="30"/>
        </w:rPr>
      </w:pPr>
    </w:p>
    <w:p>
      <w:pPr>
        <w:pStyle w:val="BodyText"/>
        <w:spacing w:line="290" w:lineRule="auto"/>
        <w:ind w:left="100" w:right="239"/>
        <w:jc w:val="both"/>
      </w:pPr>
      <w:r>
        <w:rPr>
          <w:spacing w:val="-2"/>
        </w:rPr>
        <w:t>另外一個影響我國出口不順的重要因素是，中國大陸的經濟情況也不佳，主要還是因為大陸仍然堅持疫情清零的政策。在嚴格控管疫情的政策下，大陸民間的活動被嚴格的限制，導致其內需始終無</w:t>
      </w:r>
      <w:r>
        <w:rPr>
          <w:spacing w:val="-4"/>
        </w:rPr>
        <w:t>法跟上來。今年上半年大陸的經濟成長率只有2.6%</w:t>
      </w:r>
      <w:r>
        <w:rPr>
          <w:spacing w:val="-5"/>
        </w:rPr>
        <w:t>左右，而在嚴格控制疫情的情況下，下半年大陸</w:t>
      </w:r>
    </w:p>
    <w:p>
      <w:pPr>
        <w:spacing w:after="0" w:line="290" w:lineRule="auto"/>
        <w:jc w:val="both"/>
        <w:sectPr>
          <w:pgSz w:w="11900" w:h="16840"/>
          <w:pgMar w:top="800" w:bottom="280" w:left="620" w:right="620"/>
        </w:sectPr>
      </w:pPr>
    </w:p>
    <w:p>
      <w:pPr>
        <w:pStyle w:val="BodyText"/>
        <w:spacing w:line="290" w:lineRule="auto" w:before="21"/>
        <w:ind w:left="100" w:right="119"/>
      </w:pPr>
      <w:r>
        <w:rPr/>
        <w:pict>
          <v:line style="position:absolute;mso-position-horizontal-relative:page;mso-position-vertical-relative:paragraph;z-index:17310720" from="408pt,35.964531pt" to="432pt,35.964531pt" stroked="true" strokeweight=".8pt" strokecolor="#ff0000">
            <v:stroke dashstyle="solid"/>
            <w10:wrap type="none"/>
          </v:line>
        </w:pict>
      </w:r>
      <w:r>
        <w:rPr/>
        <w:pict>
          <v:line style="position:absolute;mso-position-horizontal-relative:page;mso-position-vertical-relative:paragraph;z-index:17311232" from="156pt,53.964531pt" to="180pt,53.964531pt" stroked="true" strokeweight=".8pt" strokecolor="#ff0000">
            <v:stroke dashstyle="solid"/>
            <w10:wrap type="none"/>
          </v:line>
        </w:pict>
      </w:r>
      <w:r>
        <w:rPr/>
        <w:pict>
          <v:line style="position:absolute;mso-position-horizontal-relative:page;mso-position-vertical-relative:paragraph;z-index:17311744" from="426pt,53.964531pt" to="450pt,53.964531pt" stroked="true" strokeweight=".8pt" strokecolor="#ff0000">
            <v:stroke dashstyle="solid"/>
            <w10:wrap type="none"/>
          </v:line>
        </w:pict>
      </w:r>
      <w:r>
        <w:rPr>
          <w:spacing w:val="-2"/>
        </w:rPr>
        <w:t>的經濟情況可能也很難樂觀。依大陸官方統計，8月份大陸出口成長率只有7.1%，而進口成長率更是</w:t>
      </w:r>
      <w:r>
        <w:rPr>
          <w:spacing w:val="-2"/>
        </w:rPr>
        <w:t>只有0.3%，表現比原本的預期低很多。其中大陸進口大幅下滑，就代表</w:t>
      </w:r>
      <w:r>
        <w:rPr>
          <w:color w:val="FF0000"/>
          <w:spacing w:val="-2"/>
        </w:rPr>
        <w:t>台灣</w:t>
      </w:r>
      <w:r>
        <w:rPr>
          <w:spacing w:val="-2"/>
        </w:rPr>
        <w:t>對大陸的出口成長率的下滑，因為大陸市場佔</w:t>
      </w:r>
      <w:r>
        <w:rPr>
          <w:color w:val="FF0000"/>
          <w:spacing w:val="-2"/>
        </w:rPr>
        <w:t>台灣</w:t>
      </w:r>
      <w:r>
        <w:rPr>
          <w:spacing w:val="-2"/>
        </w:rPr>
        <w:t>出口的42%，因此大陸市場疲軟就會直接影響到</w:t>
      </w:r>
      <w:r>
        <w:rPr>
          <w:color w:val="FF0000"/>
          <w:spacing w:val="-2"/>
        </w:rPr>
        <w:t>台灣</w:t>
      </w:r>
      <w:r>
        <w:rPr>
          <w:spacing w:val="-2"/>
        </w:rPr>
        <w:t>的出口。</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312256" from="192pt,16.964531pt" to="216pt,16.964531pt" stroked="true" strokeweight=".8pt" strokecolor="#ff0000">
            <v:stroke dashstyle="solid"/>
            <w10:wrap type="none"/>
          </v:line>
        </w:pict>
      </w:r>
      <w:r>
        <w:rPr>
          <w:spacing w:val="-2"/>
        </w:rPr>
        <w:t>總而言之，雖然現在我們看到</w:t>
      </w:r>
      <w:r>
        <w:rPr>
          <w:color w:val="FF0000"/>
          <w:spacing w:val="-2"/>
        </w:rPr>
        <w:t>台灣</w:t>
      </w:r>
      <w:r>
        <w:rPr>
          <w:spacing w:val="-2"/>
        </w:rPr>
        <w:t>的通膨出現下降的情況，但是政府絕對不能掉以輕心，因為未來國際的不確定因素還很多，物價是否持續回落還有待進一步觀察。另一方面，由於美國快速升息和大陸疫情管控，使得國際經濟持續疲軟，對於我國出口和經濟成長不利，政府都應謹慎因應。</w:t>
      </w:r>
    </w:p>
    <w:p>
      <w:pPr>
        <w:pStyle w:val="BodyText"/>
        <w:spacing w:before="10"/>
        <w:rPr>
          <w:sz w:val="28"/>
        </w:rPr>
      </w:pPr>
    </w:p>
    <w:p>
      <w:pPr>
        <w:pStyle w:val="BodyText"/>
        <w:spacing w:before="1"/>
        <w:ind w:left="100"/>
      </w:pPr>
      <w:r>
        <w:rPr>
          <w:spacing w:val="-2"/>
        </w:rPr>
        <w:t>熱門點閱》</w:t>
      </w:r>
    </w:p>
    <w:p>
      <w:pPr>
        <w:pStyle w:val="BodyText"/>
        <w:rPr>
          <w:sz w:val="34"/>
        </w:rPr>
      </w:pPr>
    </w:p>
    <w:p>
      <w:pPr>
        <w:pStyle w:val="BodyText"/>
        <w:spacing w:line="580" w:lineRule="auto"/>
        <w:ind w:left="100" w:right="4439"/>
      </w:pPr>
      <w:r>
        <w:rPr/>
        <w:pict>
          <v:line style="position:absolute;mso-position-horizontal-relative:page;mso-position-vertical-relative:paragraph;z-index:17312768" from="120pt,52.914532pt" to="156pt,52.914532pt" stroked="true" strokeweight=".8pt" strokecolor="#ff0000">
            <v:stroke dashstyle="solid"/>
            <w10:wrap type="none"/>
          </v:line>
        </w:pict>
      </w:r>
      <w:r>
        <w:rPr/>
        <w:pict>
          <v:line style="position:absolute;mso-position-horizontal-relative:page;mso-position-vertical-relative:paragraph;z-index:17313280" from="186pt,88.914528pt" to="210pt,88.914528pt" stroked="true" strokeweight=".8pt" strokecolor="#ff0000">
            <v:stroke dashstyle="solid"/>
            <w10:wrap type="none"/>
          </v:line>
        </w:pict>
      </w:r>
      <w:r>
        <w:rPr/>
        <w:t>胡偉良／「隨買即賺」時代已過 首購族入手正是時候！</w:t>
      </w:r>
      <w:r>
        <w:rPr>
          <w:spacing w:val="40"/>
        </w:rPr>
        <w:t> </w:t>
      </w:r>
      <w:r>
        <w:rPr/>
        <w:t>引進外籍白領》</w:t>
      </w:r>
      <w:r>
        <w:rPr>
          <w:color w:val="FF0000"/>
        </w:rPr>
        <w:t>少子化</w:t>
      </w:r>
      <w:r>
        <w:rPr/>
        <w:t>損國力 提高生育、開放移民是解方引進外籍白領》以日本為鏡 </w:t>
      </w:r>
      <w:r>
        <w:rPr>
          <w:color w:val="FF0000"/>
        </w:rPr>
        <w:t>台灣</w:t>
      </w:r>
      <w:r>
        <w:rPr/>
        <w:t>準備好邁向共生社會了？劉大年／美中對抗下 大陸市場仍不容小覷</w:t>
      </w:r>
    </w:p>
    <w:p>
      <w:pPr>
        <w:pStyle w:val="ListParagraph"/>
        <w:numPr>
          <w:ilvl w:val="0"/>
          <w:numId w:val="17"/>
        </w:numPr>
        <w:tabs>
          <w:tab w:pos="460" w:val="left" w:leader="none"/>
        </w:tabs>
        <w:spacing w:line="290"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pPr>
    </w:p>
    <w:p>
      <w:pPr>
        <w:pStyle w:val="BodyText"/>
      </w:pPr>
    </w:p>
    <w:p>
      <w:pPr>
        <w:pStyle w:val="BodyText"/>
      </w:pPr>
    </w:p>
    <w:p>
      <w:pPr>
        <w:pStyle w:val="BodyText"/>
        <w:spacing w:before="8"/>
        <w:rPr>
          <w:sz w:val="19"/>
        </w:rPr>
      </w:pPr>
    </w:p>
    <w:p>
      <w:pPr>
        <w:pStyle w:val="BodyText"/>
        <w:ind w:left="100"/>
      </w:pPr>
      <w:r>
        <w:rPr>
          <w:spacing w:val="-2"/>
          <w:w w:val="110"/>
        </w:rPr>
        <w:t>文章編號: [202209125211340]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2022-09-12</w:t>
      </w:r>
      <w:r>
        <w:rPr>
          <w:spacing w:val="-13"/>
          <w:w w:val="115"/>
          <w:sz w:val="28"/>
        </w:rPr>
        <w:t> </w:t>
      </w:r>
      <w:r>
        <w:rPr>
          <w:spacing w:val="-2"/>
          <w:w w:val="115"/>
          <w:sz w:val="28"/>
        </w:rPr>
        <w:t>(08:53)</w:t>
      </w:r>
    </w:p>
    <w:p>
      <w:pPr>
        <w:spacing w:line="249" w:lineRule="auto" w:before="12"/>
        <w:ind w:left="100" w:right="6499" w:firstLine="0"/>
        <w:jc w:val="left"/>
        <w:rPr>
          <w:sz w:val="28"/>
        </w:rPr>
      </w:pPr>
      <w:r>
        <w:rPr>
          <w:sz w:val="28"/>
        </w:rPr>
        <w:t>網站(URL連接) | 新聞 |By 上報</w:t>
      </w:r>
      <w:r>
        <w:rPr>
          <w:spacing w:val="10"/>
          <w:sz w:val="28"/>
        </w:rPr>
        <w:t>字數: </w:t>
      </w:r>
      <w:r>
        <w:rPr>
          <w:sz w:val="28"/>
        </w:rPr>
        <w:t>1284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43488;mso-wrap-distance-left:0;mso-wrap-distance-right:0" id="docshape1284"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3"/>
          <w:sz w:val="28"/>
        </w:rPr>
        <w:t>打造有戰力的全民防衛部隊 </w:t>
      </w:r>
      <w:r>
        <w:rPr>
          <w:color w:val="FF0000"/>
          <w:sz w:val="28"/>
        </w:rPr>
        <w:t>台灣</w:t>
      </w:r>
      <w:r>
        <w:rPr>
          <w:spacing w:val="-2"/>
          <w:sz w:val="28"/>
        </w:rPr>
        <w:t>需要建立新軍校</w:t>
      </w:r>
    </w:p>
    <w:p>
      <w:pPr>
        <w:pStyle w:val="BodyText"/>
        <w:spacing w:line="20" w:lineRule="exact"/>
        <w:ind w:left="3600"/>
        <w:rPr>
          <w:sz w:val="2"/>
        </w:rPr>
      </w:pPr>
      <w:r>
        <w:rPr>
          <w:sz w:val="2"/>
        </w:rPr>
        <w:pict>
          <v:group style="width:28pt;height:.95pt;mso-position-horizontal-relative:char;mso-position-vertical-relative:line" id="docshapegroup1285"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142464;mso-wrap-distance-left:0;mso-wrap-distance-right:0" id="docshape128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：https://m.match.net.tw/pc/news/headline/20220912/6777823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315328" from="108pt,16.914532pt" to="132pt,16.914532pt" stroked="true" strokeweight=".8pt" strokecolor="#ff0000">
            <v:stroke dashstyle="solid"/>
            <w10:wrap type="none"/>
          </v:line>
        </w:pict>
      </w:r>
      <w:r>
        <w:rPr/>
        <w:pict>
          <v:line style="position:absolute;mso-position-horizontal-relative:page;mso-position-vertical-relative:paragraph;z-index:17315840" from="468pt,34.914532pt" to="492pt,34.914532pt" stroked="true" strokeweight=".8pt" strokecolor="#ff0000">
            <v:stroke dashstyle="solid"/>
            <w10:wrap type="none"/>
          </v:line>
        </w:pict>
      </w:r>
      <w:r>
        <w:rPr>
          <w:spacing w:val="-2"/>
        </w:rPr>
        <w:t>烏克蘭戰爭讓</w:t>
      </w:r>
      <w:r>
        <w:rPr>
          <w:color w:val="FF0000"/>
          <w:spacing w:val="-2"/>
        </w:rPr>
        <w:t>台灣</w:t>
      </w:r>
      <w:r>
        <w:rPr>
          <w:spacing w:val="-2"/>
        </w:rPr>
        <w:t>很多人意識到國民參與保衛家園的重要性。但是，我只聽到吳怡農說，這是「國防的最後一道防線，嚇阻衝突的第一要件」。其他許多人的反應，則是比較像──</w:t>
      </w:r>
      <w:r>
        <w:rPr>
          <w:color w:val="FF0000"/>
          <w:spacing w:val="-2"/>
        </w:rPr>
        <w:t>台灣</w:t>
      </w:r>
      <w:r>
        <w:rPr>
          <w:spacing w:val="-2"/>
        </w:rPr>
        <w:t>須要「向國際展現自我防衛決心」。所以，我懷疑目前有多少人相信，一群拿著步槍的後備步兵是國防的重要</w:t>
      </w:r>
      <w:r>
        <w:rPr>
          <w:spacing w:val="-4"/>
        </w:rPr>
        <w:t>戰力。</w:t>
      </w:r>
    </w:p>
    <w:p>
      <w:pPr>
        <w:pStyle w:val="BodyText"/>
        <w:spacing w:before="11"/>
        <w:rPr>
          <w:sz w:val="28"/>
        </w:rPr>
      </w:pPr>
    </w:p>
    <w:p>
      <w:pPr>
        <w:pStyle w:val="BodyText"/>
        <w:spacing w:line="290" w:lineRule="auto"/>
        <w:ind w:left="100" w:right="239"/>
      </w:pPr>
      <w:r>
        <w:rPr>
          <w:spacing w:val="-2"/>
        </w:rPr>
        <w:t>不相信步兵重要性的人，請先看看阿富汗，美軍加上包含北約的多國聯軍，花了20年，還是擺不平</w:t>
      </w:r>
      <w:r>
        <w:rPr>
          <w:spacing w:val="-2"/>
        </w:rPr>
        <w:t>而放棄了。您不能說美國沒有努力嘗試，根據富比士雜誌估計，美國平均在那裡每年花掉超過</w:t>
      </w:r>
      <w:r>
        <w:rPr>
          <w:spacing w:val="80"/>
          <w:w w:val="150"/>
        </w:rPr>
        <w:t> </w:t>
      </w:r>
      <w:r>
        <w:rPr>
          <w:spacing w:val="-2"/>
        </w:rPr>
        <w:t>1000億美金！而塔利班除了步兵，有什麼先進的武器？</w:t>
      </w:r>
    </w:p>
    <w:p>
      <w:pPr>
        <w:pStyle w:val="BodyText"/>
        <w:spacing w:before="11"/>
        <w:rPr>
          <w:sz w:val="28"/>
        </w:rPr>
      </w:pPr>
    </w:p>
    <w:p>
      <w:pPr>
        <w:pStyle w:val="BodyText"/>
        <w:spacing w:line="290" w:lineRule="auto"/>
        <w:ind w:left="100" w:right="239"/>
      </w:pPr>
      <w:r>
        <w:rPr>
          <w:spacing w:val="-2"/>
        </w:rPr>
        <w:t>美國在阿富汗犯的許多錯之一，就是在2001年輕易地趕走塔利班政權之後，沒有投入足夠多的維和</w:t>
      </w:r>
      <w:r>
        <w:rPr>
          <w:spacing w:val="-2"/>
        </w:rPr>
        <w:t>部隊，因為小布希當時一心只想著要去打伊拉克。以平均每一千個當地人口的維和部隊人數來看</w:t>
      </w:r>
    </w:p>
    <w:p>
      <w:pPr>
        <w:pStyle w:val="BodyText"/>
        <w:spacing w:line="290" w:lineRule="auto"/>
        <w:ind w:left="100" w:right="239"/>
      </w:pPr>
      <w:r>
        <w:rPr>
          <w:w w:val="102"/>
        </w:rPr>
        <w:t>，與近代的其他戰爭比較，1995年的波斯尼亞戰爭是17.5人，1999年的科索沃戰爭是19.3</w:t>
      </w:r>
      <w:r>
        <w:rPr>
          <w:spacing w:val="-5"/>
          <w:w w:val="102"/>
        </w:rPr>
        <w:t>人，而阿</w:t>
      </w:r>
      <w:r>
        <w:rPr>
          <w:w w:val="104"/>
        </w:rPr>
        <w:t>富汗竟然只有1.6</w:t>
      </w:r>
      <w:r>
        <w:rPr>
          <w:spacing w:val="-1"/>
        </w:rPr>
        <w:t> 人！波斯尼亞與科索沃至今能維持戰果，阿富汗則全盤皆輸。這個教訓再次闡明</w:t>
      </w:r>
    </w:p>
    <w:p>
      <w:pPr>
        <w:pStyle w:val="BodyText"/>
        <w:spacing w:line="297" w:lineRule="exact"/>
        <w:ind w:left="100"/>
      </w:pPr>
      <w:r>
        <w:rPr>
          <w:spacing w:val="-1"/>
        </w:rPr>
        <w:t>，能否控制一片領土取得最後勝利，最終還是得看是否有足夠的步兵人數。</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7316352" from="468pt,16.914532pt" to="492pt,16.914532pt" stroked="true" strokeweight=".8pt" strokecolor="#ff0000">
            <v:stroke dashstyle="solid"/>
            <w10:wrap type="none"/>
          </v:line>
        </w:pict>
      </w:r>
      <w:r>
        <w:rPr>
          <w:spacing w:val="-2"/>
        </w:rPr>
        <w:t>好吧，也許有些人要抗議了，他們並不是認為步兵的戰力不重要，他們只是因為在</w:t>
      </w:r>
      <w:r>
        <w:rPr>
          <w:color w:val="FF0000"/>
          <w:spacing w:val="-2"/>
        </w:rPr>
        <w:t>台灣</w:t>
      </w:r>
      <w:r>
        <w:rPr>
          <w:spacing w:val="-2"/>
        </w:rPr>
        <w:t>當過兵，覺得我們的陸軍訓練不出有戰力的步兵。哎喲！正中要害。</w:t>
      </w:r>
    </w:p>
    <w:p>
      <w:pPr>
        <w:pStyle w:val="BodyText"/>
        <w:spacing w:before="11"/>
        <w:rPr>
          <w:sz w:val="28"/>
        </w:rPr>
      </w:pPr>
    </w:p>
    <w:p>
      <w:pPr>
        <w:pStyle w:val="BodyText"/>
        <w:ind w:left="100"/>
      </w:pPr>
      <w:r>
        <w:rPr>
          <w:spacing w:val="-1"/>
        </w:rPr>
        <w:t>本人當年就在陸軍當了兩年兵，即使把新兵訓練的都算進去，也沒幾次打靶的機會。退伍前為了一</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317376" from="108pt,35.964531pt" to="132pt,35.964531pt" stroked="true" strokeweight=".8pt" strokecolor="#ff0000">
            <v:stroke dashstyle="solid"/>
            <w10:wrap type="none"/>
          </v:line>
        </w:pict>
      </w:r>
      <w:r>
        <w:rPr>
          <w:spacing w:val="-2"/>
        </w:rPr>
        <w:t>個運動會開幕式的表演，倒是多練了一整個月的刺槍術。問題是，就算跟以前其他國家刺假人的訓練方式相比，</w:t>
      </w:r>
      <w:r>
        <w:rPr>
          <w:color w:val="FF0000"/>
          <w:spacing w:val="-2"/>
        </w:rPr>
        <w:t>台灣</w:t>
      </w:r>
      <w:r>
        <w:rPr>
          <w:spacing w:val="-2"/>
        </w:rPr>
        <w:t>的刺槍術訓練還是只作到劃一的表演性。國防部長邱國正的堅持不廢刺槍術，只是再次證明，現有的陸軍訓練體系，沒有跳脫舊有窠臼的能力。</w:t>
      </w:r>
    </w:p>
    <w:p>
      <w:pPr>
        <w:pStyle w:val="BodyText"/>
        <w:spacing w:before="11"/>
        <w:rPr>
          <w:sz w:val="28"/>
        </w:rPr>
      </w:pPr>
    </w:p>
    <w:p>
      <w:pPr>
        <w:pStyle w:val="BodyText"/>
        <w:spacing w:before="1"/>
        <w:ind w:left="100"/>
      </w:pPr>
      <w:r>
        <w:rPr/>
        <w:pict>
          <v:shape style="position:absolute;margin-left:348pt;margin-top:16.964531pt;width:24pt;height:.1pt;mso-position-horizontal-relative:page;mso-position-vertical-relative:paragraph;z-index:-14140416;mso-wrap-distance-left:0;mso-wrap-distance-right:0" id="docshape1287" coordorigin="6960,339" coordsize="480,0" path="m6960,339l7440,339e" filled="false" stroked="true" strokeweight=".8pt" strokecolor="#ff0000">
            <v:path arrowok="t"/>
            <v:stroke dashstyle="solid"/>
            <w10:wrap type="topAndBottom"/>
          </v:shape>
        </w:pict>
      </w:r>
      <w:r>
        <w:rPr/>
        <w:t>所以，當舊的徵兵制被廢止，不得不從零開始的今天，正是</w:t>
      </w:r>
      <w:r>
        <w:rPr>
          <w:color w:val="FF0000"/>
        </w:rPr>
        <w:t>台灣</w:t>
      </w:r>
      <w:r>
        <w:rPr>
          <w:spacing w:val="-1"/>
        </w:rPr>
        <w:t>打造有實際作戰能力的後備部隊</w:t>
      </w:r>
    </w:p>
    <w:p>
      <w:pPr>
        <w:pStyle w:val="BodyText"/>
        <w:spacing w:before="13"/>
        <w:ind w:left="100"/>
      </w:pPr>
      <w:r>
        <w:rPr>
          <w:spacing w:val="-1"/>
        </w:rPr>
        <w:t>，不可再錯失的時機。我們應該從紮根基開始，建立一個新的軍校，引進歐美的師資與訓練內容</w:t>
      </w:r>
    </w:p>
    <w:p>
      <w:pPr>
        <w:pStyle w:val="BodyText"/>
        <w:spacing w:line="290" w:lineRule="auto" w:before="63"/>
        <w:ind w:left="100" w:right="239"/>
        <w:jc w:val="both"/>
      </w:pPr>
      <w:r>
        <w:rPr>
          <w:spacing w:val="-2"/>
        </w:rPr>
        <w:t>，先培養出未來的後備部隊所需要的訓練能量。就像美國跟英國幫忙烏克蘭訓練有戰力的部隊，我相信至少美國會樂意幫這個忙。蔡政府跟立法委員們若是真的想抗中保台，就應該把國防經費投注在這裡，請別再拿經費跟訓練能量作藉口。</w:t>
      </w:r>
    </w:p>
    <w:p>
      <w:pPr>
        <w:pStyle w:val="BodyText"/>
        <w:spacing w:before="10"/>
        <w:rPr>
          <w:sz w:val="28"/>
        </w:rPr>
      </w:pPr>
    </w:p>
    <w:p>
      <w:pPr>
        <w:pStyle w:val="BodyText"/>
        <w:spacing w:line="290" w:lineRule="auto" w:before="1"/>
        <w:ind w:left="100" w:right="119"/>
        <w:jc w:val="both"/>
      </w:pPr>
      <w:r>
        <w:rPr/>
        <w:pict>
          <v:line style="position:absolute;mso-position-horizontal-relative:page;mso-position-vertical-relative:paragraph;z-index:17317888" from="204pt,34.964531pt" to="240pt,34.964531pt" stroked="true" strokeweight=".8pt" strokecolor="#ff0000">
            <v:stroke dashstyle="solid"/>
            <w10:wrap type="none"/>
          </v:line>
        </w:pict>
      </w:r>
      <w:r>
        <w:rPr>
          <w:spacing w:val="-2"/>
        </w:rPr>
        <w:t>至於有一些懷疑徵兵制的聲音，擔心這會讓勞動力短缺，我想他們應該先去問烏克蘭人，看他們會不會擔心經濟受到徵兵的影響？</w:t>
      </w:r>
      <w:r>
        <w:rPr>
          <w:color w:val="FF0000"/>
          <w:spacing w:val="-2"/>
        </w:rPr>
        <w:t>少子化</w:t>
      </w:r>
      <w:r>
        <w:rPr>
          <w:spacing w:val="-2"/>
        </w:rPr>
        <w:t>影響人力市場也影響兵源，問題是，那一個會攸關存亡？其</w:t>
      </w:r>
      <w:r>
        <w:rPr>
          <w:spacing w:val="-4"/>
        </w:rPr>
        <w:t>實，人力也只是延後一年進入市場，假設人可以工作50年，一年的時間只是2%</w:t>
      </w:r>
      <w:r>
        <w:rPr>
          <w:spacing w:val="-1"/>
        </w:rPr>
        <w:t> ，而我們以前得當兩</w:t>
      </w:r>
    </w:p>
    <w:p>
      <w:pPr>
        <w:pStyle w:val="BodyText"/>
        <w:spacing w:line="297" w:lineRule="exact"/>
        <w:ind w:left="100"/>
      </w:pPr>
      <w:r>
        <w:rPr>
          <w:spacing w:val="-1"/>
        </w:rPr>
        <w:t>，三年兵，經濟還不是照樣起飛了？</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318400" from="216pt,16.914532pt" to="240pt,16.914532pt" stroked="true" strokeweight=".8pt" strokecolor="#ff0000">
            <v:stroke dashstyle="solid"/>
            <w10:wrap type="none"/>
          </v:line>
        </w:pict>
      </w:r>
      <w:r>
        <w:rPr/>
        <w:pict>
          <v:line style="position:absolute;mso-position-horizontal-relative:page;mso-position-vertical-relative:paragraph;z-index:17318912" from="480pt,16.914532pt" to="504pt,16.914532pt" stroked="true" strokeweight=".8pt" strokecolor="#ff0000">
            <v:stroke dashstyle="solid"/>
            <w10:wrap type="none"/>
          </v:line>
        </w:pict>
      </w:r>
      <w:r>
        <w:rPr/>
        <w:pict>
          <v:line style="position:absolute;mso-position-horizontal-relative:page;mso-position-vertical-relative:paragraph;z-index:17319424" from="360pt,34.914532pt" to="384pt,34.914532pt" stroked="true" strokeweight=".8pt" strokecolor="#ff0000">
            <v:stroke dashstyle="solid"/>
            <w10:wrap type="none"/>
          </v:line>
        </w:pict>
      </w:r>
      <w:r>
        <w:rPr/>
        <w:pict>
          <v:line style="position:absolute;mso-position-horizontal-relative:page;mso-position-vertical-relative:paragraph;z-index:17319936" from="540pt,34.914532pt" to="552pt,34.914532pt" stroked="true" strokeweight=".8pt" strokecolor="#ff0000">
            <v:stroke dashstyle="solid"/>
            <w10:wrap type="none"/>
          </v:line>
        </w:pict>
      </w:r>
      <w:r>
        <w:rPr/>
        <w:pict>
          <v:line style="position:absolute;mso-position-horizontal-relative:page;mso-position-vertical-relative:paragraph;z-index:17320448" from="36pt,52.914532pt" to="48pt,52.914532pt" stroked="true" strokeweight=".8pt" strokecolor="#ff0000">
            <v:stroke dashstyle="solid"/>
            <w10:wrap type="none"/>
          </v:line>
        </w:pict>
      </w:r>
      <w:r>
        <w:rPr>
          <w:spacing w:val="-2"/>
        </w:rPr>
        <w:t>還下不了決心嗎？想想這個問題：</w:t>
      </w:r>
      <w:r>
        <w:rPr>
          <w:color w:val="FF0000"/>
          <w:spacing w:val="-2"/>
        </w:rPr>
        <w:t>台灣</w:t>
      </w:r>
      <w:r>
        <w:rPr>
          <w:spacing w:val="-2"/>
        </w:rPr>
        <w:t>有事美國會不會出兵？坦白說，最重要的不是</w:t>
      </w:r>
      <w:r>
        <w:rPr>
          <w:color w:val="FF0000"/>
          <w:spacing w:val="-2"/>
        </w:rPr>
        <w:t>台灣</w:t>
      </w:r>
      <w:r>
        <w:rPr>
          <w:spacing w:val="-2"/>
        </w:rPr>
        <w:t>有沒有招惹到中共，因為從美國的利益來看，他們就是不希望中共佔領</w:t>
      </w:r>
      <w:r>
        <w:rPr>
          <w:color w:val="FF0000"/>
          <w:spacing w:val="-2"/>
        </w:rPr>
        <w:t>台灣</w:t>
      </w:r>
      <w:r>
        <w:rPr>
          <w:spacing w:val="-2"/>
        </w:rPr>
        <w:t>。美國最沒有把握的問題，是</w:t>
      </w:r>
      <w:r>
        <w:rPr>
          <w:color w:val="FF0000"/>
          <w:spacing w:val="-2"/>
        </w:rPr>
        <w:t>台灣</w:t>
      </w:r>
      <w:r>
        <w:rPr>
          <w:spacing w:val="-2"/>
        </w:rPr>
        <w:t>人面對侵略時，到底是會像烏克蘭人，還是阿富汗人？這才是美國提到「展現自我防衛決心」背後的疑慮。</w:t>
      </w:r>
    </w:p>
    <w:p>
      <w:pPr>
        <w:pStyle w:val="BodyText"/>
        <w:spacing w:before="10"/>
        <w:rPr>
          <w:sz w:val="28"/>
        </w:rPr>
      </w:pPr>
    </w:p>
    <w:p>
      <w:pPr>
        <w:pStyle w:val="BodyText"/>
        <w:spacing w:line="290" w:lineRule="auto"/>
        <w:ind w:left="100" w:right="239"/>
        <w:jc w:val="both"/>
      </w:pPr>
      <w:r>
        <w:rPr>
          <w:spacing w:val="-2"/>
        </w:rPr>
        <w:t>我們不想要打仗，也正因為如此，面對有侵略野心的惡鄰，我們不得不積極備戰。當中共看到有百萬以上受過良好訓練的後備步兵，可以給他們類似阿富汗後期的游擊戰經驗時，夠聰明的話就不會敢開戰了，這才是避免戰爭的有效方法。</w:t>
      </w:r>
    </w:p>
    <w:p>
      <w:pPr>
        <w:pStyle w:val="BodyText"/>
        <w:spacing w:before="11"/>
        <w:rPr>
          <w:sz w:val="28"/>
        </w:rPr>
      </w:pPr>
    </w:p>
    <w:p>
      <w:pPr>
        <w:pStyle w:val="BodyText"/>
        <w:spacing w:before="1"/>
        <w:ind w:left="100"/>
      </w:pPr>
      <w:r>
        <w:rPr>
          <w:spacing w:val="-2"/>
        </w:rPr>
        <w:t>※作者為工程師及獨立撰稿人 【影片曝光】《蒼蘭訣》王鶴棣和女友約會黏TT</w:t>
      </w:r>
      <w:r>
        <w:rPr>
          <w:spacing w:val="-1"/>
        </w:rPr>
        <w:t> 粉絲挺他談戀愛</w:t>
      </w:r>
    </w:p>
    <w:p>
      <w:pPr>
        <w:pStyle w:val="BodyText"/>
        <w:spacing w:before="62"/>
        <w:ind w:left="100"/>
      </w:pPr>
      <w:r>
        <w:rPr>
          <w:spacing w:val="-2"/>
        </w:rPr>
        <w:t>：這麼帥要當和尚嗎</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[202209121350543]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2022-09-12</w:t>
      </w:r>
      <w:r>
        <w:rPr>
          <w:spacing w:val="12"/>
          <w:w w:val="110"/>
          <w:sz w:val="28"/>
        </w:rPr>
        <w:t> </w:t>
      </w:r>
      <w:r>
        <w:rPr>
          <w:spacing w:val="-2"/>
          <w:w w:val="110"/>
          <w:sz w:val="28"/>
        </w:rPr>
        <w:t>(16:57)</w:t>
      </w:r>
    </w:p>
    <w:p>
      <w:pPr>
        <w:spacing w:line="249" w:lineRule="auto" w:before="12"/>
        <w:ind w:left="100" w:right="7759" w:firstLine="0"/>
        <w:jc w:val="left"/>
        <w:rPr>
          <w:sz w:val="28"/>
        </w:rPr>
      </w:pPr>
      <w:r>
        <w:rPr>
          <w:sz w:val="28"/>
        </w:rPr>
        <w:t>網站(URL連接) | 生活</w:t>
      </w:r>
      <w:r>
        <w:rPr>
          <w:spacing w:val="10"/>
          <w:sz w:val="28"/>
        </w:rPr>
        <w:t>字數: </w:t>
      </w:r>
      <w:r>
        <w:rPr>
          <w:sz w:val="28"/>
        </w:rPr>
        <w:t>1260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36320;mso-wrap-distance-left:0;mso-wrap-distance-right:0" id="docshape128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廖老大調懷孕員工當清潔工再砍薪水 立委：可能不是個案</w:t>
      </w:r>
    </w:p>
    <w:p>
      <w:pPr>
        <w:pStyle w:val="BodyText"/>
        <w:spacing w:before="12"/>
        <w:rPr>
          <w:sz w:val="22"/>
        </w:rPr>
      </w:pPr>
      <w:r>
        <w:rPr/>
        <w:pict>
          <v:shape style="position:absolute;margin-left:36pt;margin-top:15.723047pt;width:523pt;height:.1pt;mso-position-horizontal-relative:page;mso-position-vertical-relative:paragraph;z-index:-14135808;mso-wrap-distance-left:0;mso-wrap-distance-right:0" id="docshape128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30">
        <w:r>
          <w:rPr/>
          <w:t>文字快照</w:t>
        </w:r>
        <w:r>
          <w:rPr>
            <w:spacing w:val="-2"/>
          </w:rPr>
          <w:t>：https://www.setn.com/News.aspx?NewsID=1176441&amp;utm_campaign=viewallnews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記者李鴻典／台北報導</w:t>
      </w:r>
    </w:p>
    <w:p>
      <w:pPr>
        <w:pStyle w:val="BodyText"/>
        <w:rPr>
          <w:sz w:val="34"/>
        </w:rPr>
      </w:pPr>
    </w:p>
    <w:p>
      <w:pPr>
        <w:pStyle w:val="BodyText"/>
        <w:spacing w:line="290" w:lineRule="auto" w:before="1"/>
        <w:ind w:left="100" w:right="239"/>
      </w:pPr>
      <w:r>
        <w:rPr>
          <w:spacing w:val="-2"/>
        </w:rPr>
        <w:t>▲廖老大遭爆曾在直播中表示，對於懷孕回來的女員工，調整去當清潔工都可以。（圖／翻攝自廖老大臉書）</w:t>
      </w:r>
    </w:p>
    <w:p>
      <w:pPr>
        <w:pStyle w:val="BodyText"/>
        <w:spacing w:before="11"/>
        <w:rPr>
          <w:sz w:val="28"/>
        </w:rPr>
      </w:pPr>
    </w:p>
    <w:p>
      <w:pPr>
        <w:pStyle w:val="BodyText"/>
        <w:ind w:left="100"/>
      </w:pPr>
      <w:r>
        <w:rPr/>
        <w:t>「賽車教父」廖老大近來爭議不斷，一名網友在Dcard</w:t>
      </w:r>
      <w:r>
        <w:rPr>
          <w:spacing w:val="-1"/>
        </w:rPr>
        <w:t>貼出被廖老大刪除的影片，只見他語出驚人說</w:t>
      </w:r>
    </w:p>
    <w:p>
      <w:pPr>
        <w:pStyle w:val="BodyText"/>
        <w:spacing w:line="290" w:lineRule="auto" w:before="62"/>
        <w:ind w:left="100" w:right="119"/>
      </w:pPr>
      <w:r>
        <w:rPr>
          <w:spacing w:val="-2"/>
        </w:rPr>
        <w:t>「不是老闆做得奸詐，是員工太機X」，並嗆可將懷孕女員工調職當清潔工或警衛，因為老闆有權「</w:t>
      </w:r>
      <w:r>
        <w:rPr>
          <w:spacing w:val="-2"/>
        </w:rPr>
        <w:t>職務異動」，並將薪水從4萬5砍至2萬5。歧視孕婦言論，引起各界抨擊，民進黨籍立委洪申翰今</w:t>
      </w:r>
    </w:p>
    <w:p>
      <w:pPr>
        <w:pStyle w:val="BodyText"/>
        <w:spacing w:line="297" w:lineRule="exact"/>
        <w:ind w:left="100"/>
      </w:pPr>
      <w:r>
        <w:rPr/>
        <w:t>（12）</w:t>
      </w:r>
      <w:r>
        <w:rPr>
          <w:spacing w:val="-1"/>
        </w:rPr>
        <w:t>天直言，除違法外，更需要把這個錯誤的職場潛規則，對整體社會的副作用跟後座力講清楚</w:t>
      </w:r>
    </w:p>
    <w:p>
      <w:pPr>
        <w:spacing w:before="62"/>
        <w:ind w:left="100" w:right="0" w:firstLine="0"/>
        <w:jc w:val="left"/>
        <w:rPr>
          <w:sz w:val="24"/>
        </w:rPr>
      </w:pPr>
      <w:r>
        <w:rPr>
          <w:sz w:val="24"/>
        </w:rPr>
        <w:t>。</w:t>
      </w:r>
    </w:p>
    <w:p>
      <w:pPr>
        <w:pStyle w:val="BodyText"/>
        <w:rPr>
          <w:sz w:val="34"/>
        </w:rPr>
      </w:pPr>
    </w:p>
    <w:p>
      <w:pPr>
        <w:pStyle w:val="BodyText"/>
        <w:ind w:left="100"/>
      </w:pPr>
      <w:r>
        <w:rPr>
          <w:spacing w:val="-1"/>
        </w:rPr>
        <w:t>洪申翰在臉書發文寫道，上週看到廖老大和懷孕歧視有關的新聞，老實說，看了真的覺得非常遺憾</w:t>
      </w:r>
    </w:p>
    <w:p>
      <w:pPr>
        <w:pStyle w:val="BodyText"/>
        <w:spacing w:line="290" w:lineRule="auto" w:before="63"/>
        <w:ind w:left="100" w:right="239"/>
      </w:pPr>
      <w:r>
        <w:rPr>
          <w:spacing w:val="-2"/>
        </w:rPr>
        <w:t>。這當然是違反性別工作平等法的，但除了違法外，更需要把這個錯誤的職場潛規則，對整體社會的副作用跟後座力講清楚。</w:t>
      </w:r>
    </w:p>
    <w:p>
      <w:pPr>
        <w:pStyle w:val="BodyText"/>
        <w:spacing w:before="11"/>
        <w:rPr>
          <w:sz w:val="28"/>
        </w:rPr>
      </w:pPr>
    </w:p>
    <w:p>
      <w:pPr>
        <w:pStyle w:val="BodyText"/>
        <w:ind w:left="100"/>
      </w:pPr>
      <w:r>
        <w:rPr>
          <w:spacing w:val="-1"/>
        </w:rPr>
        <w:t>簡單說，就是這樣的觀念，讓許多年輕夫妻或是女性不敢生育的原因之一。</w:t>
      </w:r>
    </w:p>
    <w:p>
      <w:pPr>
        <w:pStyle w:val="BodyText"/>
        <w:rPr>
          <w:sz w:val="34"/>
        </w:rPr>
      </w:pPr>
    </w:p>
    <w:p>
      <w:pPr>
        <w:pStyle w:val="BodyText"/>
        <w:spacing w:line="290" w:lineRule="auto"/>
        <w:ind w:left="100" w:right="119"/>
      </w:pPr>
      <w:r>
        <w:rPr/>
        <w:pict>
          <v:line style="position:absolute;mso-position-horizontal-relative:page;mso-position-vertical-relative:paragraph;z-index:17321984" from="216pt,16.914532pt" to="240pt,16.914532pt" stroked="true" strokeweight=".8pt" strokecolor="#ff0000">
            <v:stroke dashstyle="solid"/>
            <w10:wrap type="none"/>
          </v:line>
        </w:pict>
      </w:r>
      <w:r>
        <w:rPr>
          <w:spacing w:val="-2"/>
        </w:rPr>
        <w:t>洪申翰表示，學者已經清楚指出，</w:t>
      </w:r>
      <w:r>
        <w:rPr>
          <w:color w:val="FF0000"/>
          <w:spacing w:val="-2"/>
        </w:rPr>
        <w:t>台灣</w:t>
      </w:r>
      <w:r>
        <w:rPr>
          <w:spacing w:val="-2"/>
        </w:rPr>
        <w:t>女性25-29歲勞參率確實逐年提高，但進入30到34歲，照理來</w:t>
      </w:r>
      <w:r>
        <w:rPr/>
        <w:t>說應該是更成熟有能力的勞動力，勞參率相較25-29</w:t>
      </w:r>
      <w:r>
        <w:rPr>
          <w:spacing w:val="-1"/>
        </w:rPr>
        <w:t>歲卻明顯下降許多，甚至降幅越來越大！那，這</w:t>
      </w:r>
    </w:p>
    <w:p>
      <w:pPr>
        <w:spacing w:after="0" w:line="290" w:lineRule="auto"/>
        <w:sectPr>
          <w:pgSz w:w="11900" w:h="16840"/>
          <w:pgMar w:top="1500" w:bottom="280" w:left="620" w:right="620"/>
        </w:sectPr>
      </w:pPr>
    </w:p>
    <w:p>
      <w:pPr>
        <w:pStyle w:val="BodyText"/>
        <w:spacing w:line="290" w:lineRule="auto" w:before="21"/>
        <w:ind w:left="100" w:right="239"/>
      </w:pPr>
      <w:r>
        <w:rPr>
          <w:spacing w:val="-2"/>
        </w:rPr>
        <w:t>群女性為何離職了？從研究資料看起來，他們很多是因為無法兼顧生育或照顧長者的需求，而必須離職了。她們面臨到生育照顧與職涯發展兩難的殘酷單選題。</w:t>
      </w:r>
    </w:p>
    <w:p>
      <w:pPr>
        <w:pStyle w:val="BodyText"/>
        <w:spacing w:before="12"/>
        <w:rPr>
          <w:sz w:val="28"/>
        </w:rPr>
      </w:pPr>
    </w:p>
    <w:p>
      <w:pPr>
        <w:pStyle w:val="BodyText"/>
        <w:spacing w:line="290" w:lineRule="auto"/>
        <w:ind w:left="100" w:right="239"/>
      </w:pPr>
      <w:r>
        <w:rPr>
          <w:spacing w:val="-2"/>
        </w:rPr>
        <w:t>更讓人遺憾的是，當這些選擇離職投入家庭照顧的女性，在小孩長大，相對有時間能回到職場二度就業時，很大比例已很難回到過去心目中理想的職缺，而只能從事較低薪、高替代性的職缺。</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322496" from="120pt,34.964531pt" to="144pt,34.964531pt" stroked="true" strokeweight=".8pt" strokecolor="#ff0000">
            <v:stroke dashstyle="solid"/>
            <w10:wrap type="none"/>
          </v:line>
        </w:pict>
      </w:r>
      <w:r>
        <w:rPr/>
        <w:pict>
          <v:line style="position:absolute;mso-position-horizontal-relative:page;mso-position-vertical-relative:paragraph;z-index:17323008" from="120pt,52.964531pt" to="156pt,52.964531pt" stroked="true" strokeweight=".8pt" strokecolor="#ff0000">
            <v:stroke dashstyle="solid"/>
            <w10:wrap type="none"/>
          </v:line>
        </w:pict>
      </w:r>
      <w:r>
        <w:rPr/>
        <w:pict>
          <v:line style="position:absolute;mso-position-horizontal-relative:page;mso-position-vertical-relative:paragraph;z-index:17323520" from="180pt,52.964531pt" to="216pt,52.964531pt" stroked="true" strokeweight=".8pt" strokecolor="#ff0000">
            <v:stroke dashstyle="solid"/>
            <w10:wrap type="none"/>
          </v:line>
        </w:pict>
      </w:r>
      <w:r>
        <w:rPr/>
        <w:pict>
          <v:line style="position:absolute;mso-position-horizontal-relative:page;mso-position-vertical-relative:paragraph;z-index:17324032" from="324pt,52.964531pt" to="348pt,52.964531pt" stroked="true" strokeweight=".8pt" strokecolor="#ff0000">
            <v:stroke dashstyle="solid"/>
            <w10:wrap type="none"/>
          </v:line>
        </w:pict>
      </w:r>
      <w:r>
        <w:rPr>
          <w:spacing w:val="-4"/>
        </w:rPr>
        <w:t>洪申翰說，但如果我們從OECD（經濟合作暨發展組織）其他國家的資料來看，可以發現，並非所有</w:t>
      </w:r>
      <w:r>
        <w:rPr>
          <w:spacing w:val="-2"/>
        </w:rPr>
        <w:t>國家的女性有像</w:t>
      </w:r>
      <w:r>
        <w:rPr>
          <w:color w:val="FF0000"/>
          <w:spacing w:val="-2"/>
        </w:rPr>
        <w:t>台灣</w:t>
      </w:r>
      <w:r>
        <w:rPr>
          <w:spacing w:val="-2"/>
        </w:rPr>
        <w:t>這樣「進入勞動力成熟期，卻大量離職」的趨勢，這反映了，這並非產業與勞動政策的必然。</w:t>
      </w:r>
      <w:r>
        <w:rPr>
          <w:color w:val="FF0000"/>
          <w:spacing w:val="-2"/>
        </w:rPr>
        <w:t>少子化</w:t>
      </w:r>
      <w:r>
        <w:rPr>
          <w:spacing w:val="-2"/>
        </w:rPr>
        <w:t>跟低</w:t>
      </w:r>
      <w:r>
        <w:rPr>
          <w:color w:val="FF0000"/>
          <w:spacing w:val="-2"/>
        </w:rPr>
        <w:t>生育率</w:t>
      </w:r>
      <w:r>
        <w:rPr>
          <w:spacing w:val="-2"/>
        </w:rPr>
        <w:t>的問題，並不是只有</w:t>
      </w:r>
      <w:r>
        <w:rPr>
          <w:color w:val="FF0000"/>
          <w:spacing w:val="-2"/>
        </w:rPr>
        <w:t>台灣</w:t>
      </w:r>
      <w:r>
        <w:rPr>
          <w:spacing w:val="-2"/>
        </w:rPr>
        <w:t>有。我們可以看到很多國家除了提供補助金鼓勵生育外，都花更多力氣端出了以勞工需求為中心的彈性制度安排，就是要讓勞動環境能夠兼顧父母職涯發展—尤其是女性，與長幼的照顧需求。</w:t>
      </w:r>
    </w:p>
    <w:p>
      <w:pPr>
        <w:pStyle w:val="BodyText"/>
        <w:spacing w:before="10"/>
        <w:rPr>
          <w:sz w:val="28"/>
        </w:rPr>
      </w:pPr>
    </w:p>
    <w:p>
      <w:pPr>
        <w:pStyle w:val="BodyText"/>
        <w:spacing w:line="290" w:lineRule="auto"/>
        <w:ind w:left="100" w:right="239"/>
        <w:jc w:val="both"/>
      </w:pPr>
      <w:r>
        <w:rPr>
          <w:spacing w:val="-2"/>
        </w:rPr>
        <w:t>洪申翰直言，廖老大這樣以雇主為中心的觀念，我們其實並不陌生，但這真的不只是勞雇之間的利益問題，而是會產生太多負面的社會後座力。「我很想問，因為勞動環境的僵化跟不友善，我們一面把很多成熟且有能力的育齡女性逼回家庭中，但另一面卻又大喊缺工，這不是很矛盾嗎？」</w:t>
      </w:r>
    </w:p>
    <w:p>
      <w:pPr>
        <w:pStyle w:val="BodyText"/>
        <w:spacing w:before="11"/>
        <w:rPr>
          <w:sz w:val="28"/>
        </w:rPr>
      </w:pPr>
    </w:p>
    <w:p>
      <w:pPr>
        <w:pStyle w:val="BodyText"/>
        <w:spacing w:line="290" w:lineRule="auto"/>
        <w:ind w:left="100" w:right="239"/>
      </w:pPr>
      <w:r>
        <w:rPr>
          <w:spacing w:val="-2"/>
        </w:rPr>
        <w:t>▲廖老大曾提及，如果員工因懷孕請假，復職的那天「叫她每天在庭院掃地、掃狗屎，讓她在外面曬太陽，不要進公司就對了」。（圖／翻攝自廖老大臉書）</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324544" from="276pt,16.914532pt" to="300pt,16.914532pt" stroked="true" strokeweight=".8pt" strokecolor="#ff0000">
            <v:stroke dashstyle="solid"/>
            <w10:wrap type="none"/>
          </v:line>
        </w:pict>
      </w:r>
      <w:r>
        <w:rPr>
          <w:spacing w:val="-2"/>
        </w:rPr>
        <w:t>洪申翰說，「照顧不離職」，他認為是接下來</w:t>
      </w:r>
      <w:r>
        <w:rPr>
          <w:color w:val="FF0000"/>
          <w:spacing w:val="-2"/>
        </w:rPr>
        <w:t>台灣</w:t>
      </w:r>
      <w:r>
        <w:rPr>
          <w:spacing w:val="-2"/>
        </w:rPr>
        <w:t>勞動環境相當重要的政策方向，現在已有很多團體已經提出，應該要設計更具彈性的「親職假」，在不增加整體休假天數的前提下，去調整過去過</w:t>
      </w:r>
      <w:r>
        <w:rPr>
          <w:spacing w:val="-2"/>
        </w:rPr>
        <w:t>於僵硬、不好用的育嬰假，讓勞工更有餘裕照顧0到8歲的子女。</w:t>
      </w:r>
    </w:p>
    <w:p>
      <w:pPr>
        <w:pStyle w:val="BodyText"/>
        <w:spacing w:before="11"/>
        <w:rPr>
          <w:sz w:val="28"/>
        </w:rPr>
      </w:pPr>
    </w:p>
    <w:p>
      <w:pPr>
        <w:pStyle w:val="BodyText"/>
        <w:spacing w:before="1"/>
        <w:ind w:left="100"/>
      </w:pPr>
      <w:r>
        <w:rPr>
          <w:spacing w:val="-1"/>
        </w:rPr>
        <w:t>洪申翰還說，也要提醒，即便個別勞工已經私下與廖老大的公司和解，但從直播中我們可以看見</w:t>
      </w:r>
    </w:p>
    <w:p>
      <w:pPr>
        <w:pStyle w:val="BodyText"/>
        <w:spacing w:line="290" w:lineRule="auto" w:before="62"/>
        <w:ind w:left="100" w:right="239"/>
        <w:jc w:val="both"/>
      </w:pPr>
      <w:r>
        <w:rPr>
          <w:spacing w:val="-2"/>
        </w:rPr>
        <w:t>，廖老大自承「公司都會要求女性新進員工就職前，會填寫是否有懷孕或計畫近期懷孕」，顯示出這起事件，很可能不只是個案。呼籲台中市政府勞工局，應該啟動系統性的勞動檢查，至少必須守住勞動法規的底線，不該只是丟給個別勞工去孤獨面對。</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[202209125222437]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3"/>
        </w:numPr>
        <w:tabs>
          <w:tab w:pos="800" w:val="left" w:leader="none"/>
        </w:tabs>
        <w:spacing w:line="346" w:lineRule="exact" w:before="0" w:after="0"/>
        <w:ind w:left="800" w:right="0" w:hanging="700"/>
        <w:jc w:val="left"/>
        <w:rPr>
          <w:sz w:val="28"/>
        </w:rPr>
      </w:pPr>
      <w:r>
        <w:rPr>
          <w:spacing w:val="2"/>
          <w:w w:val="110"/>
          <w:sz w:val="28"/>
        </w:rPr>
        <w:t>僑務電子報 (中文版) </w:t>
      </w:r>
      <w:r>
        <w:rPr>
          <w:w w:val="110"/>
          <w:sz w:val="28"/>
        </w:rPr>
        <w:t>|</w:t>
      </w:r>
      <w:r>
        <w:rPr>
          <w:spacing w:val="26"/>
          <w:w w:val="110"/>
          <w:sz w:val="28"/>
        </w:rPr>
        <w:t> </w:t>
      </w:r>
      <w:r>
        <w:rPr>
          <w:w w:val="110"/>
          <w:sz w:val="28"/>
        </w:rPr>
        <w:t>2022-09-12</w:t>
      </w:r>
      <w:r>
        <w:rPr>
          <w:spacing w:val="25"/>
          <w:w w:val="110"/>
          <w:sz w:val="28"/>
        </w:rPr>
        <w:t> </w:t>
      </w:r>
      <w:r>
        <w:rPr>
          <w:spacing w:val="-2"/>
          <w:w w:val="110"/>
          <w:sz w:val="28"/>
        </w:rPr>
        <w:t>(11:13)</w:t>
      </w:r>
    </w:p>
    <w:p>
      <w:pPr>
        <w:spacing w:line="249" w:lineRule="auto" w:before="12"/>
        <w:ind w:left="100" w:right="7759" w:firstLine="0"/>
        <w:jc w:val="left"/>
        <w:rPr>
          <w:sz w:val="28"/>
        </w:rPr>
      </w:pPr>
      <w:r>
        <w:rPr>
          <w:sz w:val="28"/>
        </w:rPr>
        <w:t>網站(URL連接) | 臺灣</w:t>
      </w:r>
      <w:r>
        <w:rPr>
          <w:spacing w:val="10"/>
          <w:sz w:val="28"/>
        </w:rPr>
        <w:t>字數: </w:t>
      </w:r>
      <w:r>
        <w:rPr>
          <w:sz w:val="28"/>
        </w:rPr>
        <w:t>2722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32224;mso-wrap-distance-left:0;mso-wrap-distance-right:0" id="docshape129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林本堅專訪／清大半導體學院奈材中心揭密 打造小型晶圓廠練兵</w:t>
      </w:r>
    </w:p>
    <w:p>
      <w:pPr>
        <w:pStyle w:val="BodyText"/>
        <w:spacing w:before="12"/>
        <w:rPr>
          <w:sz w:val="22"/>
        </w:rPr>
      </w:pPr>
      <w:r>
        <w:rPr/>
        <w:pict>
          <v:shape style="position:absolute;margin-left:36pt;margin-top:15.723047pt;width:523pt;height:.1pt;mso-position-horizontal-relative:page;mso-position-vertical-relative:paragraph;z-index:-14131712;mso-wrap-distance-left:0;mso-wrap-distance-right:0" id="docshape129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：https://ocacnews.net/article/319774?cid=13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清華大學半導體學院院長林本堅說，產業界考量商業利益，通常只研發下一代技術，半導體學院則可超前部署，盡情探路、冒險。圖為清大實驗室無塵室。</w:t>
      </w:r>
    </w:p>
    <w:p>
      <w:pPr>
        <w:pStyle w:val="BodyText"/>
        <w:spacing w:before="12"/>
        <w:rPr>
          <w:sz w:val="28"/>
        </w:rPr>
      </w:pPr>
    </w:p>
    <w:p>
      <w:pPr>
        <w:pStyle w:val="BodyText"/>
        <w:ind w:left="100"/>
      </w:pPr>
      <w:r>
        <w:rPr/>
        <w:t>在半導體在地化製造加劇人才荒，年已80</w:t>
      </w:r>
      <w:r>
        <w:rPr>
          <w:spacing w:val="-1"/>
        </w:rPr>
        <w:t>歲的林本堅再次扛起重責，應允擔任清大半導體學院院長</w:t>
      </w:r>
    </w:p>
    <w:p>
      <w:pPr>
        <w:pStyle w:val="BodyText"/>
        <w:spacing w:before="62"/>
        <w:ind w:left="100"/>
      </w:pPr>
      <w:r>
        <w:rPr>
          <w:spacing w:val="-1"/>
        </w:rPr>
        <w:t>，他淡淡地說，「我覺得這好像是我應該做的事情」。</w:t>
      </w:r>
    </w:p>
    <w:p>
      <w:pPr>
        <w:pStyle w:val="BodyText"/>
        <w:rPr>
          <w:sz w:val="34"/>
        </w:rPr>
      </w:pPr>
    </w:p>
    <w:p>
      <w:pPr>
        <w:pStyle w:val="BodyText"/>
        <w:spacing w:line="290" w:lineRule="auto"/>
        <w:ind w:left="100" w:right="119"/>
      </w:pPr>
      <w:r>
        <w:rPr/>
        <w:pict>
          <v:line style="position:absolute;mso-position-horizontal-relative:page;mso-position-vertical-relative:paragraph;z-index:17326080" from="36pt,16.914532pt" to="60pt,16.914532pt" stroked="true" strokeweight=".8pt" strokecolor="#ff0000">
            <v:stroke dashstyle="solid"/>
            <w10:wrap type="none"/>
          </v:line>
        </w:pict>
      </w:r>
      <w:r>
        <w:rPr>
          <w:color w:val="FF0000"/>
          <w:spacing w:val="-2"/>
        </w:rPr>
        <w:t>台灣</w:t>
      </w:r>
      <w:r>
        <w:rPr>
          <w:spacing w:val="-2"/>
        </w:rPr>
        <w:t>為延續半導體優勢地位，在全台成立4個半導體學院，其中由中研院院士林本堅領導的清華大學</w:t>
      </w:r>
      <w:r>
        <w:rPr>
          <w:spacing w:val="-2"/>
        </w:rPr>
        <w:t>團隊是佼佼者，除擁有豪華師資陣容外，隱藏在後山的奈材中心實驗室，大手筆購置了許多儀器</w:t>
      </w:r>
    </w:p>
    <w:p>
      <w:pPr>
        <w:pStyle w:val="BodyText"/>
        <w:spacing w:line="297" w:lineRule="exact"/>
        <w:ind w:left="100"/>
      </w:pPr>
      <w:r>
        <w:rPr>
          <w:spacing w:val="-1"/>
        </w:rPr>
        <w:t>，如同一座小型晶圓廠，成為練兵秘密基地。</w:t>
      </w:r>
    </w:p>
    <w:p>
      <w:pPr>
        <w:pStyle w:val="BodyText"/>
        <w:rPr>
          <w:sz w:val="34"/>
        </w:rPr>
      </w:pPr>
    </w:p>
    <w:p>
      <w:pPr>
        <w:pStyle w:val="BodyText"/>
        <w:spacing w:line="290" w:lineRule="auto"/>
        <w:ind w:left="100" w:right="119"/>
      </w:pPr>
      <w:r>
        <w:rPr>
          <w:spacing w:val="-2"/>
        </w:rPr>
        <w:t>除清大半導體學院外，其他3所包括台大「重點科技研究院」、陽明交大「產學創新研究學院」、成</w:t>
      </w:r>
      <w:r>
        <w:rPr>
          <w:spacing w:val="-2"/>
        </w:rPr>
        <w:t>大「智慧半導體及永續製造學院」。今年2月，清大半導體學院已有少部分學生提前入學，並於9月全面開學上課。</w:t>
      </w:r>
    </w:p>
    <w:p>
      <w:pPr>
        <w:pStyle w:val="BodyText"/>
        <w:spacing w:before="11"/>
        <w:rPr>
          <w:sz w:val="28"/>
        </w:rPr>
      </w:pPr>
    </w:p>
    <w:p>
      <w:pPr>
        <w:pStyle w:val="BodyText"/>
        <w:ind w:left="100"/>
      </w:pPr>
      <w:r>
        <w:rPr>
          <w:spacing w:val="-1"/>
        </w:rPr>
        <w:t>●推動產業前進下世代 林本堅：半導體需要活才</w:t>
      </w:r>
    </w:p>
    <w:p>
      <w:pPr>
        <w:pStyle w:val="BodyText"/>
        <w:rPr>
          <w:sz w:val="34"/>
        </w:rPr>
      </w:pPr>
    </w:p>
    <w:p>
      <w:pPr>
        <w:pStyle w:val="BodyText"/>
        <w:spacing w:before="1"/>
        <w:ind w:left="100"/>
      </w:pPr>
      <w:r>
        <w:rPr>
          <w:spacing w:val="-4"/>
        </w:rPr>
        <w:t>美中貿易戰、COVID-19</w:t>
      </w:r>
      <w:r>
        <w:rPr>
          <w:spacing w:val="-5"/>
        </w:rPr>
        <w:t>疫情擾亂全球政經局勢，卻也意外讓半導體產業迎來「超級景氣循環週期」</w:t>
      </w:r>
    </w:p>
    <w:p>
      <w:pPr>
        <w:pStyle w:val="BodyText"/>
        <w:spacing w:before="62"/>
        <w:ind w:left="100"/>
      </w:pPr>
      <w:r>
        <w:rPr>
          <w:spacing w:val="-1"/>
        </w:rPr>
        <w:t>，企業滿手訂單、獲利頻頻創高，氣勢如日中天。</w:t>
      </w:r>
    </w:p>
    <w:p>
      <w:pPr>
        <w:spacing w:after="0"/>
        <w:sectPr>
          <w:pgSz w:w="11900" w:h="16840"/>
          <w:pgMar w:top="1500" w:bottom="280" w:left="620" w:right="620"/>
        </w:sectPr>
      </w:pPr>
    </w:p>
    <w:p>
      <w:pPr>
        <w:pStyle w:val="BodyText"/>
        <w:spacing w:line="290" w:lineRule="auto" w:before="21"/>
        <w:ind w:left="100" w:right="239"/>
      </w:pPr>
      <w:r>
        <w:rPr>
          <w:spacing w:val="-2"/>
        </w:rPr>
        <w:t>不過，產業大老未見喜色，反而頻頻示警、投書媒體，疾呼政府應正視半導體人才荒困境。林本堅指出，地緣政治掀起的在地生產趨勢，恐讓人才荒嚴重程度膨脹數倍。</w:t>
      </w:r>
    </w:p>
    <w:p>
      <w:pPr>
        <w:pStyle w:val="BodyText"/>
        <w:spacing w:before="12"/>
        <w:rPr>
          <w:sz w:val="28"/>
        </w:rPr>
      </w:pPr>
    </w:p>
    <w:p>
      <w:pPr>
        <w:pStyle w:val="BodyText"/>
        <w:spacing w:line="290" w:lineRule="auto"/>
        <w:ind w:left="100" w:right="239"/>
      </w:pPr>
      <w:r>
        <w:rPr>
          <w:spacing w:val="-2"/>
        </w:rPr>
        <w:t>「浸潤式微影之父」林本堅自台積電退休後就在清大任教，去年在清大校長賀陳弘邀請下，出任清</w:t>
      </w:r>
      <w:r>
        <w:rPr/>
        <w:t>大半導體學院院長，「我在半導體、微影領域裡面差不多累積50</w:t>
      </w:r>
      <w:r>
        <w:rPr>
          <w:spacing w:val="-1"/>
        </w:rPr>
        <w:t>年經驗，有機會把這個傳給下一代</w:t>
      </w:r>
    </w:p>
    <w:p>
      <w:pPr>
        <w:pStyle w:val="BodyText"/>
        <w:spacing w:line="297" w:lineRule="exact"/>
        <w:ind w:left="100"/>
      </w:pPr>
      <w:r>
        <w:rPr>
          <w:spacing w:val="-2"/>
        </w:rPr>
        <w:t>，是很好的事情。」</w:t>
      </w:r>
    </w:p>
    <w:p>
      <w:pPr>
        <w:pStyle w:val="BodyText"/>
        <w:rPr>
          <w:sz w:val="34"/>
        </w:rPr>
      </w:pPr>
    </w:p>
    <w:p>
      <w:pPr>
        <w:pStyle w:val="BodyText"/>
        <w:ind w:left="100"/>
      </w:pPr>
      <w:r>
        <w:rPr/>
        <w:t>本著傳承與回饋的精神，林本堅毅然決然地在80</w:t>
      </w:r>
      <w:r>
        <w:rPr>
          <w:spacing w:val="-1"/>
        </w:rPr>
        <w:t>歲這年，交付自己新的任務，即培育半導體產業的</w:t>
      </w:r>
    </w:p>
    <w:p>
      <w:pPr>
        <w:pStyle w:val="BodyText"/>
        <w:spacing w:before="62"/>
        <w:ind w:left="100"/>
      </w:pPr>
      <w:r>
        <w:rPr>
          <w:spacing w:val="-2"/>
        </w:rPr>
        <w:t>「活才」。</w:t>
      </w:r>
    </w:p>
    <w:p>
      <w:pPr>
        <w:pStyle w:val="BodyText"/>
        <w:rPr>
          <w:sz w:val="34"/>
        </w:rPr>
      </w:pPr>
    </w:p>
    <w:p>
      <w:pPr>
        <w:pStyle w:val="BodyText"/>
        <w:spacing w:line="290" w:lineRule="auto"/>
        <w:ind w:left="100" w:right="239"/>
        <w:jc w:val="both"/>
      </w:pPr>
      <w:r>
        <w:rPr>
          <w:spacing w:val="-2"/>
        </w:rPr>
        <w:t>林本堅說明，要培育學生成為領導者，必須先讓學生練就特定領域的研究本領成為「專才」；而半導體科技講究互助合作，得了解其他各部的語言、理論，因此需要「通才」；但要能開創新的方向和領域、讓人追趕，就得是位「活才」才能辦到。</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326592" from="204pt,16.914532pt" to="228pt,16.914532pt" stroked="true" strokeweight=".8pt" strokecolor="#ff0000">
            <v:stroke dashstyle="solid"/>
            <w10:wrap type="none"/>
          </v:line>
        </w:pict>
      </w:r>
      <w:r>
        <w:rPr>
          <w:spacing w:val="-2"/>
        </w:rPr>
        <w:t>在政府大力推動、產學攜手下，</w:t>
      </w:r>
      <w:r>
        <w:rPr>
          <w:color w:val="FF0000"/>
          <w:spacing w:val="-2"/>
        </w:rPr>
        <w:t>台灣</w:t>
      </w:r>
      <w:r>
        <w:rPr>
          <w:spacing w:val="-2"/>
        </w:rPr>
        <w:t>現有4座半導體學院，清大半導體學院特點是設有元件、設計、</w:t>
      </w:r>
      <w:r>
        <w:rPr>
          <w:spacing w:val="-2"/>
        </w:rPr>
        <w:t>材料及製程4部。第一學期安排導讀，學生除了熟讀本部內容，還要學習其他3部的概論，對半導體產業全貌有基本理解，才能穩紮穩打，讓學生逐步從專才、通才走向活才。</w:t>
      </w:r>
    </w:p>
    <w:p>
      <w:pPr>
        <w:pStyle w:val="BodyText"/>
        <w:spacing w:before="11"/>
        <w:rPr>
          <w:sz w:val="28"/>
        </w:rPr>
      </w:pPr>
    </w:p>
    <w:p>
      <w:pPr>
        <w:pStyle w:val="BodyText"/>
        <w:spacing w:line="290" w:lineRule="auto" w:before="1"/>
        <w:ind w:left="100" w:right="239"/>
      </w:pPr>
      <w:r>
        <w:rPr>
          <w:spacing w:val="-2"/>
        </w:rPr>
        <w:t>半導體產業要持續往下世代推進，製程是關鍵一環；然而製程是由產業界主導，所有學校都缺乏足夠師資。林本堅動用在半導體長期的豐厚人脈，找來重量級師資，他在台積電的得意部屬高蔡勝</w:t>
      </w:r>
    </w:p>
    <w:p>
      <w:pPr>
        <w:pStyle w:val="BodyText"/>
        <w:spacing w:line="297" w:lineRule="exact"/>
        <w:ind w:left="100"/>
      </w:pPr>
      <w:r>
        <w:rPr>
          <w:spacing w:val="-1"/>
        </w:rPr>
        <w:t>，目前便擔任半導體學院製程部主任。</w:t>
      </w:r>
    </w:p>
    <w:p>
      <w:pPr>
        <w:pStyle w:val="BodyText"/>
        <w:spacing w:before="12"/>
        <w:rPr>
          <w:sz w:val="33"/>
        </w:rPr>
      </w:pPr>
    </w:p>
    <w:p>
      <w:pPr>
        <w:pStyle w:val="BodyText"/>
        <w:spacing w:line="290" w:lineRule="auto"/>
        <w:ind w:left="100" w:right="239"/>
      </w:pPr>
      <w:r>
        <w:rPr>
          <w:spacing w:val="-4"/>
        </w:rPr>
        <w:t>此外，包括微影設備大廠艾司摩爾（ASML）副總經理嚴濤南、台積電卓越科技院士暨副總經理余振</w:t>
      </w:r>
      <w:r>
        <w:rPr>
          <w:spacing w:val="-2"/>
        </w:rPr>
        <w:t>華、力積電研發副總經理張守仁及前聯電研發副總經理游萃蓉等，均是來自產業界的豪華師資。</w:t>
      </w:r>
    </w:p>
    <w:p>
      <w:pPr>
        <w:pStyle w:val="BodyText"/>
        <w:spacing w:before="11"/>
        <w:rPr>
          <w:sz w:val="28"/>
        </w:rPr>
      </w:pPr>
    </w:p>
    <w:p>
      <w:pPr>
        <w:pStyle w:val="BodyText"/>
        <w:spacing w:line="290" w:lineRule="auto" w:before="1"/>
        <w:ind w:left="100" w:right="119"/>
      </w:pPr>
      <w:r>
        <w:rPr>
          <w:spacing w:val="-2"/>
        </w:rPr>
        <w:t>位於清華大學校園後山的清華實驗室更是練兵的秘密基地，不含內部精密設備儀器，光是實驗室的造價就高達新台幣7億元，一樓的奈微與材料科技中心實驗室更是國內校級單位配備設備最精良、規</w:t>
      </w:r>
      <w:r>
        <w:rPr>
          <w:spacing w:val="-2"/>
        </w:rPr>
        <w:t>模最大的實驗室。</w:t>
      </w:r>
    </w:p>
    <w:p>
      <w:pPr>
        <w:pStyle w:val="BodyText"/>
        <w:spacing w:before="11"/>
        <w:rPr>
          <w:sz w:val="28"/>
        </w:rPr>
      </w:pPr>
    </w:p>
    <w:p>
      <w:pPr>
        <w:pStyle w:val="BodyText"/>
        <w:spacing w:line="290" w:lineRule="auto"/>
        <w:ind w:left="100" w:right="119"/>
      </w:pPr>
      <w:r>
        <w:rPr>
          <w:w w:val="98"/>
        </w:rPr>
        <w:t>奈材中心實驗室雖然沒有價格高達上億歐元的先進極紫外光（EUV）</w:t>
      </w:r>
      <w:r>
        <w:rPr>
          <w:spacing w:val="-2"/>
          <w:w w:val="98"/>
        </w:rPr>
        <w:t>微影系統，但也有以優惠價新台</w:t>
      </w:r>
      <w:r>
        <w:rPr>
          <w:w w:val="100"/>
        </w:rPr>
        <w:t>幣4000萬元向日本購入的電子束微影系統，原價達8000萬元，這對產業界或許僅是零頭，但已經讓</w:t>
      </w:r>
      <w:r>
        <w:rPr/>
        <w:t>很多學校羨慕不已。</w:t>
      </w:r>
    </w:p>
    <w:p>
      <w:pPr>
        <w:pStyle w:val="BodyText"/>
        <w:spacing w:before="11"/>
        <w:rPr>
          <w:sz w:val="28"/>
        </w:rPr>
      </w:pPr>
    </w:p>
    <w:p>
      <w:pPr>
        <w:pStyle w:val="BodyText"/>
        <w:spacing w:line="290" w:lineRule="auto"/>
        <w:ind w:left="100" w:right="239"/>
        <w:jc w:val="both"/>
      </w:pPr>
      <w:r>
        <w:rPr>
          <w:spacing w:val="-2"/>
        </w:rPr>
        <w:t>奈材中心實驗室設有無塵室，進入前要穿著連身的無塵衣帽、手套，口罩，並經過風淋室；走進無塵室後，可看到鍍膜設備，還有黃光區，配備有蝕刻及微影製程設備，有如一座小型晶圓廠。學生在學校可以先接觸實作，進入產業界前，預先有心理準備。</w:t>
      </w:r>
    </w:p>
    <w:p>
      <w:pPr>
        <w:pStyle w:val="BodyText"/>
        <w:spacing w:before="11"/>
        <w:rPr>
          <w:sz w:val="28"/>
        </w:rPr>
      </w:pPr>
    </w:p>
    <w:p>
      <w:pPr>
        <w:pStyle w:val="BodyText"/>
        <w:spacing w:line="290" w:lineRule="auto"/>
        <w:ind w:left="100" w:right="239"/>
      </w:pPr>
      <w:r>
        <w:rPr>
          <w:spacing w:val="-2"/>
        </w:rPr>
        <w:t>除了重量級師資與實作場域，學研界與產業界的合作也勢在必行。林本堅指出，產業界考量商業利</w:t>
      </w:r>
      <w:r>
        <w:rPr>
          <w:spacing w:val="-1"/>
        </w:rPr>
        <w:t>益，通常只研發下一代技術，下兩、三代技術就沒有辦法了；半導體學院則可超前部署，盡情探路</w:t>
      </w:r>
    </w:p>
    <w:p>
      <w:pPr>
        <w:pStyle w:val="BodyText"/>
        <w:spacing w:line="297" w:lineRule="exact"/>
        <w:ind w:left="100"/>
      </w:pPr>
      <w:r>
        <w:rPr>
          <w:spacing w:val="-3"/>
        </w:rPr>
        <w:t>、冒險。</w:t>
      </w:r>
    </w:p>
    <w:p>
      <w:pPr>
        <w:pStyle w:val="BodyText"/>
        <w:rPr>
          <w:sz w:val="34"/>
        </w:rPr>
      </w:pPr>
    </w:p>
    <w:p>
      <w:pPr>
        <w:pStyle w:val="BodyText"/>
        <w:ind w:left="100"/>
      </w:pPr>
      <w:r>
        <w:rPr>
          <w:spacing w:val="-1"/>
        </w:rPr>
        <w:t>「我們跟產業合作，但也有自己的主見」，林本堅認為，應鼓勵教授大膽嘗試，失敗也沒有關係</w:t>
      </w:r>
    </w:p>
    <w:p>
      <w:pPr>
        <w:spacing w:after="0"/>
        <w:sectPr>
          <w:pgSz w:w="11900" w:h="16840"/>
          <w:pgMar w:top="800" w:bottom="280" w:left="620" w:right="620"/>
        </w:sectPr>
      </w:pPr>
    </w:p>
    <w:p>
      <w:pPr>
        <w:pStyle w:val="BodyText"/>
        <w:spacing w:before="21"/>
        <w:ind w:left="100"/>
      </w:pPr>
      <w:r>
        <w:rPr>
          <w:spacing w:val="-1"/>
        </w:rPr>
        <w:t>，從中學到功課，下次才能做更好的東西。</w:t>
      </w:r>
    </w:p>
    <w:p>
      <w:pPr>
        <w:pStyle w:val="BodyText"/>
        <w:rPr>
          <w:sz w:val="34"/>
        </w:rPr>
      </w:pPr>
    </w:p>
    <w:p>
      <w:pPr>
        <w:pStyle w:val="BodyText"/>
        <w:spacing w:before="1"/>
        <w:ind w:left="100"/>
      </w:pPr>
      <w:r>
        <w:rPr>
          <w:spacing w:val="-1"/>
        </w:rPr>
        <w:t>●培育本地博士 布局前瞻研究為產業未來領路</w:t>
      </w:r>
    </w:p>
    <w:p>
      <w:pPr>
        <w:pStyle w:val="BodyText"/>
        <w:spacing w:before="12"/>
        <w:rPr>
          <w:sz w:val="33"/>
        </w:rPr>
      </w:pPr>
    </w:p>
    <w:p>
      <w:pPr>
        <w:pStyle w:val="BodyText"/>
        <w:spacing w:line="290" w:lineRule="auto"/>
        <w:ind w:left="100" w:right="239"/>
      </w:pPr>
      <w:r>
        <w:rPr>
          <w:spacing w:val="-2"/>
        </w:rPr>
        <w:t>根據104人力銀行最新發布的「2022年半導體人才白皮書」，半導體產業人才需求自2020年第3季開</w:t>
      </w:r>
      <w:r>
        <w:rPr>
          <w:spacing w:val="-2"/>
        </w:rPr>
        <w:t>始走升，2021年第1季起持續創新高，到了今年第1季平均每月需求已竄升至3.5萬人，年增幅高達 39.8%；半導體產業無畏近年國際局勢動盪，逆勢大爆發，更加劇「求才若渴」狀況。</w:t>
      </w:r>
    </w:p>
    <w:p>
      <w:pPr>
        <w:pStyle w:val="BodyText"/>
        <w:spacing w:before="11"/>
        <w:rPr>
          <w:sz w:val="28"/>
        </w:rPr>
      </w:pPr>
    </w:p>
    <w:p>
      <w:pPr>
        <w:pStyle w:val="BodyText"/>
        <w:ind w:left="100"/>
      </w:pPr>
      <w:r>
        <w:rPr>
          <w:spacing w:val="-1"/>
        </w:rPr>
        <w:t>不過產業缺人才不僅是「量」的問題，前台積電技術長、現任陽明交大創新研究院總院長孫元成</w:t>
      </w:r>
    </w:p>
    <w:p>
      <w:pPr>
        <w:pStyle w:val="BodyText"/>
        <w:spacing w:line="290" w:lineRule="auto" w:before="62"/>
        <w:ind w:left="100" w:right="239"/>
      </w:pPr>
      <w:r>
        <w:rPr>
          <w:spacing w:val="-2"/>
        </w:rPr>
        <w:t>，陽明交大國際半導體產業學院長張翼及林本堅均不約而同地說「半導體產業不只缺人才，更缺博士級人才」。</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328128" from="48pt,16.914532pt" to="72pt,16.914532pt" stroked="true" strokeweight=".8pt" strokecolor="#ff0000">
            <v:stroke dashstyle="solid"/>
            <w10:wrap type="none"/>
          </v:line>
        </w:pict>
      </w:r>
      <w:r>
        <w:rPr/>
        <w:pict>
          <v:line style="position:absolute;mso-position-horizontal-relative:page;mso-position-vertical-relative:paragraph;z-index:17328640" from="288pt,16.914532pt" to="312pt,16.914532pt" stroked="true" strokeweight=".8pt" strokecolor="#ff0000">
            <v:stroke dashstyle="solid"/>
            <w10:wrap type="none"/>
          </v:line>
        </w:pict>
      </w:r>
      <w:r>
        <w:rPr/>
        <w:pict>
          <v:line style="position:absolute;mso-position-horizontal-relative:page;mso-position-vertical-relative:paragraph;z-index:17329152" from="336pt,16.914532pt" to="372pt,16.914532pt" stroked="true" strokeweight=".8pt" strokecolor="#ff0000">
            <v:stroke dashstyle="solid"/>
            <w10:wrap type="none"/>
          </v:line>
        </w:pict>
      </w:r>
      <w:r>
        <w:rPr>
          <w:spacing w:val="-2"/>
        </w:rPr>
        <w:t>「</w:t>
      </w:r>
      <w:r>
        <w:rPr>
          <w:color w:val="FF0000"/>
          <w:spacing w:val="-2"/>
        </w:rPr>
        <w:t>台灣</w:t>
      </w:r>
      <w:r>
        <w:rPr>
          <w:spacing w:val="-2"/>
        </w:rPr>
        <w:t>現在念博士的風氣不好」，林本堅坦言，</w:t>
      </w:r>
      <w:r>
        <w:rPr>
          <w:color w:val="FF0000"/>
          <w:spacing w:val="-2"/>
        </w:rPr>
        <w:t>台灣</w:t>
      </w:r>
      <w:r>
        <w:rPr>
          <w:spacing w:val="-2"/>
        </w:rPr>
        <w:t>因為</w:t>
      </w:r>
      <w:r>
        <w:rPr>
          <w:color w:val="FF0000"/>
          <w:spacing w:val="-2"/>
        </w:rPr>
        <w:t>少子化</w:t>
      </w:r>
      <w:r>
        <w:rPr>
          <w:spacing w:val="-2"/>
        </w:rPr>
        <w:t>，學齡年輕人持續下滑，業界需求量又大、薪資水準也不錯，導致多數學生碩士畢業後，就馬上投入職場。</w:t>
      </w:r>
    </w:p>
    <w:p>
      <w:pPr>
        <w:pStyle w:val="BodyText"/>
        <w:spacing w:before="11"/>
        <w:rPr>
          <w:sz w:val="28"/>
        </w:rPr>
      </w:pPr>
    </w:p>
    <w:p>
      <w:pPr>
        <w:pStyle w:val="BodyText"/>
        <w:spacing w:line="290" w:lineRule="auto"/>
        <w:ind w:left="100" w:right="239"/>
      </w:pPr>
      <w:r>
        <w:rPr>
          <w:spacing w:val="-2"/>
        </w:rPr>
        <w:t>但林本堅指出，博士修課時間長、學分也多，才能真正深入研究；如果只有碩士，碩二帶碩一做研</w:t>
      </w:r>
      <w:r>
        <w:rPr>
          <w:spacing w:val="-2"/>
        </w:rPr>
        <w:t>究，「他才會一點點，就要帶人做研究？而且碩士要修的課頂多20幾學分，能夠學什麼？」</w:t>
      </w:r>
    </w:p>
    <w:p>
      <w:pPr>
        <w:pStyle w:val="BodyText"/>
        <w:spacing w:before="12"/>
        <w:rPr>
          <w:sz w:val="28"/>
        </w:rPr>
      </w:pPr>
    </w:p>
    <w:p>
      <w:pPr>
        <w:pStyle w:val="BodyText"/>
        <w:ind w:left="100"/>
      </w:pPr>
      <w:r>
        <w:rPr>
          <w:spacing w:val="-1"/>
        </w:rPr>
        <w:t>長期積累的風氣難以馬上扭轉，林本堅原先希望半導體學院招收學生以博士為主，但考量現實因素</w:t>
      </w:r>
    </w:p>
    <w:p>
      <w:pPr>
        <w:pStyle w:val="BodyText"/>
        <w:spacing w:before="62"/>
        <w:ind w:left="100"/>
      </w:pPr>
      <w:r>
        <w:rPr/>
        <w:t>，最後仍調整為每年招收80名碩士、20</w:t>
      </w:r>
      <w:r>
        <w:rPr>
          <w:spacing w:val="-3"/>
        </w:rPr>
        <w:t>名博士。</w:t>
      </w:r>
    </w:p>
    <w:p>
      <w:pPr>
        <w:pStyle w:val="BodyText"/>
        <w:rPr>
          <w:sz w:val="34"/>
        </w:rPr>
      </w:pPr>
    </w:p>
    <w:p>
      <w:pPr>
        <w:pStyle w:val="BodyText"/>
        <w:ind w:left="100"/>
      </w:pPr>
      <w:r>
        <w:rPr>
          <w:spacing w:val="-1"/>
        </w:rPr>
        <w:t>●現實潑冷水 林本堅大嘆：好好做不容易</w:t>
      </w:r>
    </w:p>
    <w:p>
      <w:pPr>
        <w:pStyle w:val="BodyText"/>
        <w:rPr>
          <w:sz w:val="34"/>
        </w:rPr>
      </w:pPr>
    </w:p>
    <w:p>
      <w:pPr>
        <w:pStyle w:val="BodyText"/>
        <w:spacing w:line="290" w:lineRule="auto"/>
        <w:ind w:left="100" w:right="119"/>
      </w:pPr>
      <w:r>
        <w:rPr>
          <w:spacing w:val="-2"/>
        </w:rPr>
        <w:t>政府大力支持下，全台4大半導體學院均已到位，但讓林本堅錯愕的是，學院成立後面臨的首個挑戰</w:t>
      </w:r>
      <w:r>
        <w:rPr>
          <w:spacing w:val="-2"/>
        </w:rPr>
        <w:t>竟是來自僵固的政府制度。</w:t>
      </w:r>
    </w:p>
    <w:p>
      <w:pPr>
        <w:pStyle w:val="BodyText"/>
        <w:spacing w:before="12"/>
        <w:rPr>
          <w:sz w:val="28"/>
        </w:rPr>
      </w:pPr>
    </w:p>
    <w:p>
      <w:pPr>
        <w:pStyle w:val="BodyText"/>
        <w:spacing w:line="290" w:lineRule="auto"/>
        <w:ind w:left="100" w:right="239"/>
      </w:pPr>
      <w:r>
        <w:rPr>
          <w:spacing w:val="-2"/>
        </w:rPr>
        <w:t>林本堅苦笑著說，半導體學院希望找來有潛力、優秀的學生，寧缺勿濫，沒想到引來教育部質疑為</w:t>
      </w:r>
      <w:r>
        <w:rPr/>
        <w:t>何沒有滿額招生，「我們說不好我們不要，結果教育部說，沒招滿明年就給你少一點（名額）</w:t>
      </w:r>
      <w:r>
        <w:rPr>
          <w:spacing w:val="-5"/>
        </w:rPr>
        <w:t>」。</w:t>
      </w:r>
    </w:p>
    <w:p>
      <w:pPr>
        <w:pStyle w:val="BodyText"/>
        <w:spacing w:before="11"/>
        <w:rPr>
          <w:sz w:val="28"/>
        </w:rPr>
      </w:pPr>
    </w:p>
    <w:p>
      <w:pPr>
        <w:pStyle w:val="BodyText"/>
        <w:spacing w:line="290" w:lineRule="auto"/>
        <w:ind w:left="100" w:right="239"/>
        <w:jc w:val="both"/>
      </w:pPr>
      <w:r>
        <w:rPr>
          <w:spacing w:val="-2"/>
        </w:rPr>
        <w:t>林本堅原以為只要做個好院長、好教授，後來發現光在行政事務耗費的心力就超乎想像；想要扭轉產業缺人才的結構問題，勢必得有大破大立的舉動，但制度鬆綁來不及跟上，「要好好做，不是那麼容易」。</w:t>
      </w:r>
    </w:p>
    <w:p>
      <w:pPr>
        <w:pStyle w:val="BodyText"/>
        <w:spacing w:before="11"/>
        <w:rPr>
          <w:sz w:val="28"/>
        </w:rPr>
      </w:pPr>
    </w:p>
    <w:p>
      <w:pPr>
        <w:pStyle w:val="BodyText"/>
        <w:ind w:left="100"/>
      </w:pPr>
      <w:r>
        <w:rPr/>
        <w:pict>
          <v:shape style="position:absolute;margin-left:192pt;margin-top:16.914532pt;width:24pt;height:.1pt;mso-position-horizontal-relative:page;mso-position-vertical-relative:paragraph;z-index:-14130176;mso-wrap-distance-left:0;mso-wrap-distance-right:0" id="docshape1292" coordorigin="3840,338" coordsize="480,0" path="m3840,338l4320,338e" filled="false" stroked="true" strokeweight=".8pt" strokecolor="#ff0000">
            <v:path arrowok="t"/>
            <v:stroke dashstyle="solid"/>
            <w10:wrap type="topAndBottom"/>
          </v:shape>
        </w:pict>
      </w:r>
      <w:r>
        <w:rPr/>
        <w:t>林本堅舉例，一個普通教授在</w:t>
      </w:r>
      <w:r>
        <w:rPr>
          <w:color w:val="FF0000"/>
        </w:rPr>
        <w:t>台灣</w:t>
      </w:r>
      <w:r>
        <w:rPr/>
        <w:t>的薪資是香港的1/4，</w:t>
      </w:r>
      <w:r>
        <w:rPr>
          <w:spacing w:val="-1"/>
        </w:rPr>
        <w:t>也可能是新加坡的幾分之一，更不要講美國</w:t>
      </w:r>
    </w:p>
    <w:p>
      <w:pPr>
        <w:pStyle w:val="BodyText"/>
        <w:spacing w:line="290" w:lineRule="auto" w:before="13"/>
        <w:ind w:left="100" w:right="239"/>
      </w:pPr>
      <w:r>
        <w:rPr>
          <w:spacing w:val="-2"/>
        </w:rPr>
        <w:t>、歐洲，這樣的薪資條件要爭取好教授並非易事；然而，若要提高薪資水準延攬人才，政府高層即使願意，但很多公務員還是習慣以前的做法，導致實務上推進有限。</w:t>
      </w:r>
    </w:p>
    <w:p>
      <w:pPr>
        <w:pStyle w:val="BodyText"/>
        <w:spacing w:before="12"/>
        <w:rPr>
          <w:sz w:val="28"/>
        </w:rPr>
      </w:pPr>
    </w:p>
    <w:p>
      <w:pPr>
        <w:pStyle w:val="BodyText"/>
        <w:ind w:left="100"/>
      </w:pPr>
      <w:r>
        <w:rPr/>
        <w:pict>
          <v:shape style="position:absolute;margin-left:348pt;margin-top:16.914532pt;width:24pt;height:.1pt;mso-position-horizontal-relative:page;mso-position-vertical-relative:paragraph;z-index:-14129664;mso-wrap-distance-left:0;mso-wrap-distance-right:0" id="docshape1293" coordorigin="6960,338" coordsize="480,0" path="m6960,338l7440,338e" filled="false" stroked="true" strokeweight=".8pt" strokecolor="#ff0000">
            <v:path arrowok="t"/>
            <v:stroke dashstyle="solid"/>
            <w10:wrap type="topAndBottom"/>
          </v:shape>
        </w:pict>
      </w:r>
      <w:r>
        <w:rPr/>
        <w:t>再從資金面來看，半導體學院是由政府及產業共同出資，但</w:t>
      </w:r>
      <w:r>
        <w:rPr>
          <w:color w:val="FF0000"/>
        </w:rPr>
        <w:t>台灣</w:t>
      </w:r>
      <w:r>
        <w:rPr>
          <w:spacing w:val="-1"/>
        </w:rPr>
        <w:t>產業界的問題是要「給錢就要回收</w:t>
      </w:r>
    </w:p>
    <w:p>
      <w:pPr>
        <w:pStyle w:val="BodyText"/>
        <w:spacing w:line="290" w:lineRule="auto" w:before="13"/>
        <w:ind w:left="100" w:right="239"/>
      </w:pPr>
      <w:r>
        <w:rPr>
          <w:spacing w:val="-2"/>
        </w:rPr>
        <w:t>」，不會平白捐給學校，一定要做業界有興趣的研究計畫；當資金都放在研究計畫與教授的人事上時，最後能運用於經營學院的錢所剩無幾。</w:t>
      </w:r>
    </w:p>
    <w:p>
      <w:pPr>
        <w:pStyle w:val="BodyText"/>
        <w:spacing w:before="12"/>
        <w:rPr>
          <w:sz w:val="28"/>
        </w:rPr>
      </w:pPr>
    </w:p>
    <w:p>
      <w:pPr>
        <w:pStyle w:val="BodyText"/>
        <w:ind w:left="100"/>
      </w:pPr>
      <w:r>
        <w:rPr>
          <w:spacing w:val="-1"/>
        </w:rPr>
        <w:t>儘管國發基金也是出資方，林本堅直言，國發基金與產業界偶有互踢皮球情況，國發基金說這錢應</w:t>
      </w:r>
    </w:p>
    <w:p>
      <w:pPr>
        <w:spacing w:after="0"/>
        <w:sectPr>
          <w:pgSz w:w="11900" w:h="16840"/>
          <w:pgMar w:top="800" w:bottom="280" w:left="620" w:right="620"/>
        </w:sectPr>
      </w:pPr>
    </w:p>
    <w:p>
      <w:pPr>
        <w:pStyle w:val="BodyText"/>
        <w:spacing w:before="21"/>
        <w:ind w:left="100"/>
      </w:pPr>
      <w:r>
        <w:rPr>
          <w:spacing w:val="-1"/>
        </w:rPr>
        <w:t>該是產業界出，產業界說這錢應該是國發基金出，結果兩邊的錢都不能使用。</w:t>
      </w:r>
    </w:p>
    <w:p>
      <w:pPr>
        <w:pStyle w:val="BodyText"/>
        <w:rPr>
          <w:sz w:val="34"/>
        </w:rPr>
      </w:pPr>
    </w:p>
    <w:p>
      <w:pPr>
        <w:pStyle w:val="BodyText"/>
        <w:spacing w:line="290" w:lineRule="auto" w:before="1"/>
        <w:ind w:left="100" w:right="239"/>
        <w:jc w:val="both"/>
      </w:pPr>
      <w:r>
        <w:rPr>
          <w:spacing w:val="-2"/>
        </w:rPr>
        <w:t>政府與產業攜手合資成立半導體學院蔚為美談，學院運作卻困於體制，綁手綁腳。林本堅形容，清大半導體學院「寄人籬下」，一開始連教室、老師都沒有，所幸清大深知學院的重要性，在學院第一屆招生時的審查、口試等過程，得到許多人的協助。</w:t>
      </w:r>
    </w:p>
    <w:p>
      <w:pPr>
        <w:pStyle w:val="BodyText"/>
        <w:spacing w:before="10"/>
        <w:rPr>
          <w:sz w:val="28"/>
        </w:rPr>
      </w:pPr>
    </w:p>
    <w:p>
      <w:pPr>
        <w:pStyle w:val="BodyText"/>
        <w:spacing w:line="290" w:lineRule="auto" w:before="1"/>
        <w:ind w:left="100" w:right="239"/>
        <w:jc w:val="both"/>
      </w:pPr>
      <w:r>
        <w:rPr>
          <w:spacing w:val="-2"/>
        </w:rPr>
        <w:t>凡事起頭難，儘管起步不如預期順遂，林本堅仍期待半導體學院能夠實現願景，除了給學生領導者的配備，對於沒有碰過的問題也能迅速找到解方的「活才」，也期許擦亮本土博士的招牌，培育出與柏克萊大學、史丹福大學平起平坐的世界級博士。</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[202209122483537]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before="22"/>
        <w:ind w:left="100" w:right="0" w:firstLine="0"/>
        <w:jc w:val="left"/>
        <w:rPr>
          <w:rFonts w:ascii="Helvetica" w:eastAsia="Helvetica"/>
          <w:sz w:val="18"/>
        </w:rPr>
      </w:pPr>
      <w:r>
        <w:rPr/>
        <w:pict>
          <v:shape style="position:absolute;margin-left:373.5pt;margin-top:13.785898pt;width:92.05pt;height:.1pt;mso-position-horizontal-relative:page;mso-position-vertical-relative:paragraph;z-index:-14127616;mso-wrap-distance-left:0;mso-wrap-distance-right:0" id="docshape1294" coordorigin="7470,276" coordsize="1841,0" path="m7470,276l9260,276m9260,276l9310,276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p>
      <w:pPr>
        <w:spacing w:after="0"/>
        <w:jc w:val="left"/>
        <w:rPr>
          <w:sz w:val="18"/>
        </w:rPr>
        <w:sectPr>
          <w:pgSz w:w="11900" w:h="16840"/>
          <w:pgMar w:top="800" w:bottom="280" w:left="620" w:right="620"/>
        </w:sectPr>
      </w:pPr>
    </w:p>
    <w:p>
      <w:pPr>
        <w:pStyle w:val="BodyText"/>
        <w:spacing w:before="21"/>
        <w:ind w:left="100"/>
      </w:pPr>
      <w:bookmarkStart w:name="7Jun2023-5" w:id="5"/>
      <w:bookmarkEnd w:id="5"/>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4127104;mso-wrap-distance-left:0;mso-wrap-distance-right:0" id="docshape1295"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18"/>
        </w:numPr>
        <w:tabs>
          <w:tab w:pos="520" w:val="left" w:leader="none"/>
        </w:tabs>
        <w:spacing w:line="334" w:lineRule="exact" w:before="0" w:after="0"/>
        <w:ind w:left="520" w:right="0" w:hanging="42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2022-09-12</w:t>
      </w:r>
      <w:r>
        <w:rPr>
          <w:spacing w:val="12"/>
          <w:w w:val="115"/>
          <w:sz w:val="28"/>
        </w:rPr>
        <w:t> </w:t>
      </w:r>
      <w:r>
        <w:rPr>
          <w:spacing w:val="-2"/>
          <w:w w:val="115"/>
          <w:sz w:val="28"/>
        </w:rPr>
        <w:t>(11:46)</w:t>
      </w:r>
    </w:p>
    <w:p>
      <w:pPr>
        <w:spacing w:line="220" w:lineRule="auto" w:before="10"/>
        <w:ind w:left="100" w:right="7759" w:firstLine="0"/>
        <w:jc w:val="left"/>
        <w:rPr>
          <w:sz w:val="28"/>
        </w:rPr>
      </w:pPr>
      <w:r>
        <w:rPr>
          <w:sz w:val="28"/>
        </w:rPr>
        <w:t>網站(URL連接) | 新聞</w:t>
      </w:r>
      <w:r>
        <w:rPr>
          <w:spacing w:val="10"/>
          <w:sz w:val="28"/>
        </w:rPr>
        <w:t>字數: </w:t>
      </w:r>
      <w:r>
        <w:rPr>
          <w:sz w:val="28"/>
        </w:rPr>
        <w:t>1119</w:t>
      </w:r>
      <w:r>
        <w:rPr>
          <w:spacing w:val="40"/>
          <w:sz w:val="28"/>
        </w:rPr>
        <w:t> </w:t>
      </w:r>
      <w:r>
        <w:rPr>
          <w:sz w:val="28"/>
        </w:rPr>
        <w:t>words</w:t>
      </w:r>
    </w:p>
    <w:p>
      <w:pPr>
        <w:pStyle w:val="BodyText"/>
        <w:spacing w:before="1"/>
        <w:rPr>
          <w:sz w:val="20"/>
        </w:rPr>
      </w:pPr>
      <w:r>
        <w:rPr/>
        <w:pict>
          <v:shape style="position:absolute;margin-left:36pt;margin-top:13.916446pt;width:523pt;height:.1pt;mso-position-horizontal-relative:page;mso-position-vertical-relative:paragraph;z-index:-14126592;mso-wrap-distance-left:0;mso-wrap-distance-right:0" id="docshape1296"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健保好還是自費好？</w:t>
      </w:r>
      <w:r>
        <w:rPr>
          <w:color w:val="FF0000"/>
          <w:sz w:val="28"/>
        </w:rPr>
        <w:t>台灣</w:t>
      </w:r>
      <w:r>
        <w:rPr>
          <w:spacing w:val="-2"/>
          <w:sz w:val="28"/>
        </w:rPr>
        <w:t>運運動醫學會告訴你</w:t>
      </w:r>
    </w:p>
    <w:p>
      <w:pPr>
        <w:pStyle w:val="BodyText"/>
        <w:spacing w:line="20" w:lineRule="exact"/>
        <w:ind w:left="2620"/>
        <w:rPr>
          <w:sz w:val="2"/>
        </w:rPr>
      </w:pPr>
      <w:r>
        <w:rPr>
          <w:sz w:val="2"/>
        </w:rPr>
        <w:pict>
          <v:group style="width:28pt;height:.95pt;mso-position-horizontal-relative:char;mso-position-vertical-relative:line" id="docshapegroup1297"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125568;mso-wrap-distance-left:0;mso-wrap-distance-right:0" id="docshape1298"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：https://times.hinet.net/news/24131878</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2"/>
          <w:w w:val="105"/>
        </w:rPr>
        <w:t>文/葉文凌</w:t>
      </w:r>
    </w:p>
    <w:p>
      <w:pPr>
        <w:pStyle w:val="BodyText"/>
        <w:spacing w:before="7"/>
        <w:rPr>
          <w:sz w:val="27"/>
        </w:rPr>
      </w:pPr>
    </w:p>
    <w:p>
      <w:pPr>
        <w:pStyle w:val="BodyText"/>
        <w:ind w:left="100"/>
      </w:pPr>
      <w:r>
        <w:rPr>
          <w:spacing w:val="1"/>
          <w:w w:val="105"/>
        </w:rPr>
        <w:t>[廣告] 請繼續往下閱讀</w:t>
      </w:r>
    </w:p>
    <w:p>
      <w:pPr>
        <w:pStyle w:val="BodyText"/>
        <w:spacing w:before="6"/>
        <w:rPr>
          <w:sz w:val="27"/>
        </w:rPr>
      </w:pPr>
    </w:p>
    <w:p>
      <w:pPr>
        <w:pStyle w:val="BodyText"/>
        <w:spacing w:line="256" w:lineRule="auto" w:before="1"/>
        <w:ind w:left="100" w:right="239"/>
      </w:pPr>
      <w:r>
        <w:rPr>
          <w:spacing w:val="-2"/>
        </w:rPr>
        <w:t>健保好還是自費好？這是醫師天天被問的問題，這麼簡單的問題，卻很難回答，甚至無法回答。怎</w:t>
      </w:r>
      <w:r>
        <w:rPr/>
        <w:t>說呢 ？難道是蘋果比鳳梨，還是母雞比公牛？且聽分解吧。</w:t>
      </w:r>
    </w:p>
    <w:p>
      <w:pPr>
        <w:pStyle w:val="BodyText"/>
        <w:spacing w:before="12"/>
        <w:rPr>
          <w:sz w:val="25"/>
        </w:rPr>
      </w:pPr>
    </w:p>
    <w:p>
      <w:pPr>
        <w:pStyle w:val="BodyText"/>
        <w:spacing w:line="256" w:lineRule="auto"/>
        <w:ind w:left="100" w:right="239"/>
        <w:jc w:val="both"/>
      </w:pPr>
      <w:r>
        <w:rPr>
          <w:spacing w:val="-2"/>
        </w:rPr>
        <w:t>健保原始構想是偏向社會福利的保險制度。就是希望繳五十萬的險，但希望有五百萬的保障。在適度財政控管及行政支持下，希望可以提供全民醫療保障。這是一群學院派的左派福利國家理想，希望多數有工作能力的生產者，可以繳納足夠費用給現在的老弱婦孺及未來的自己。但顯然其根基卻必須建立在良好的法治及發達的經濟基礎上。若潮水不退去，也沒人知道誰沒穿褲子。</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7332224" from="108pt,16.914532pt" to="132pt,16.914532pt" stroked="true" strokeweight=".8pt" strokecolor="#ff0000">
            <v:stroke dashstyle="solid"/>
            <w10:wrap type="none"/>
          </v:line>
        </w:pict>
      </w:r>
      <w:r>
        <w:rPr/>
        <w:pict>
          <v:line style="position:absolute;mso-position-horizontal-relative:page;mso-position-vertical-relative:paragraph;z-index:17332736" from="432pt,16.914532pt" to="468pt,16.914532pt" stroked="true" strokeweight=".8pt" strokecolor="#ff0000">
            <v:stroke dashstyle="solid"/>
            <w10:wrap type="none"/>
          </v:line>
        </w:pict>
      </w:r>
      <w:r>
        <w:rPr>
          <w:spacing w:val="-2"/>
        </w:rPr>
        <w:t>不幸的是，在</w:t>
      </w:r>
      <w:r>
        <w:rPr>
          <w:color w:val="FF0000"/>
          <w:spacing w:val="-2"/>
        </w:rPr>
        <w:t>台灣</w:t>
      </w:r>
      <w:r>
        <w:rPr>
          <w:spacing w:val="-2"/>
        </w:rPr>
        <w:t>施行時卻碰上幾個大問題：第一、人口迅速老化。第二、</w:t>
      </w:r>
      <w:r>
        <w:rPr>
          <w:color w:val="FF0000"/>
          <w:spacing w:val="-2"/>
        </w:rPr>
        <w:t>少子化</w:t>
      </w:r>
      <w:r>
        <w:rPr>
          <w:spacing w:val="-2"/>
        </w:rPr>
        <w:t>嚴重。第三、民粹主義橫行。第四、利益團體操作。不幸的是，人的慾望是無限，偏偏又希望錢越繳越少，因此健保費基本上是很難漲價的，而健保又具有強烈誘導民眾看病的特質。因此，財政缺口迅速擴大。盡管行政部門用盡一切連哄帶騙加打壓的手段，也無法完全補上此缺口。各種手段自然也包含藥品和醫材費用的制定，每年費用必然是越訂越低。可是，市場是不停的產出新產品，其產出速度遠大於行政部門可以管控的程度。除非我們放棄醫療進步，否則新產品的引入為絕對必須，所以政府只好妥協允許部分自費和完全自費藥品和材料的存在，並同時加強可以管控部分藥品及材料價格。</w:t>
      </w:r>
    </w:p>
    <w:p>
      <w:pPr>
        <w:pStyle w:val="BodyText"/>
        <w:spacing w:before="6"/>
        <w:rPr>
          <w:sz w:val="26"/>
        </w:rPr>
      </w:pPr>
    </w:p>
    <w:p>
      <w:pPr>
        <w:pStyle w:val="BodyText"/>
        <w:spacing w:line="256" w:lineRule="auto"/>
        <w:ind w:left="100" w:right="239"/>
        <w:jc w:val="both"/>
      </w:pPr>
      <w:r>
        <w:rPr>
          <w:spacing w:val="-2"/>
        </w:rPr>
        <w:t>背景瞭解了嗎？簡單的說，健保藥代表健保價可以買到的藥，而自費代表健保價買不到的藥或政府尚納管不了的藥，至於這些自費的東西是否果然可以有更好的療效或用途？其實未必是重點。更何況哪個新產品會說自己比上一代差呢？比上一代產品差還能上市嗎？</w:t>
      </w:r>
    </w:p>
    <w:p>
      <w:pPr>
        <w:spacing w:after="0" w:line="256" w:lineRule="auto"/>
        <w:jc w:val="both"/>
        <w:sectPr>
          <w:pgSz w:w="11900" w:h="16840"/>
          <w:pgMar w:top="760" w:bottom="280" w:left="620" w:right="620"/>
        </w:sectPr>
      </w:pPr>
    </w:p>
    <w:p>
      <w:pPr>
        <w:pStyle w:val="BodyText"/>
        <w:spacing w:before="21"/>
        <w:ind w:left="100"/>
      </w:pPr>
      <w:r>
        <w:rPr>
          <w:spacing w:val="-1"/>
        </w:rPr>
        <w:t>自費產品一方面改變病人選擇，另一方面也改變醫師行為。此時，健保品通常和舊且落後畫上等號</w:t>
      </w:r>
    </w:p>
    <w:p>
      <w:pPr>
        <w:pStyle w:val="BodyText"/>
        <w:spacing w:line="256" w:lineRule="auto" w:before="23"/>
        <w:ind w:left="100" w:right="239"/>
        <w:jc w:val="both"/>
      </w:pPr>
      <w:r>
        <w:rPr>
          <w:spacing w:val="-2"/>
        </w:rPr>
        <w:t>，使用自費品才是高富帥。醫師不用自費品似乎也落後於時代，別人發表的論文早是已用自費品若干年、若干例，你還在用光緒年間的產品，根本愧對老師、父母。而稍有經濟實力或網路資訊豐富者，更是會網路點菜，甲品顯優於乙品，丙品又稍有姿色，於是來個雞尾酒療法吧！醫師若不知此門道，輕者病人拂袖而去，重者會被病人一狀告上法庭。你為什麼不給我用最好的？而經濟弱勢者也會耿耿於懷，到底我用的東西好不好呢？</w:t>
      </w:r>
    </w:p>
    <w:p>
      <w:pPr>
        <w:pStyle w:val="BodyText"/>
        <w:spacing w:before="3"/>
        <w:rPr>
          <w:sz w:val="26"/>
        </w:rPr>
      </w:pPr>
    </w:p>
    <w:p>
      <w:pPr>
        <w:pStyle w:val="BodyText"/>
        <w:spacing w:line="256" w:lineRule="auto"/>
        <w:ind w:left="100" w:right="239"/>
        <w:jc w:val="both"/>
      </w:pPr>
      <w:r>
        <w:rPr>
          <w:spacing w:val="-2"/>
        </w:rPr>
        <w:t>使用自費或健保品其實都不是最重要的，醫師的技術和經驗才是最珍貴的。該用什麼就依照醫師的專業判定，我們無法叫孔子打電競，也無法叫祖克博背孟子，更無法叫張飛打岳飛，阿北也很難學新一代的技術。只要醫師可以治好你，自費健保品都可以一呼百諾，眾志成城。</w:t>
      </w:r>
    </w:p>
    <w:p>
      <w:pPr>
        <w:pStyle w:val="BodyText"/>
        <w:spacing w:before="1"/>
        <w:rPr>
          <w:sz w:val="26"/>
        </w:rPr>
      </w:pPr>
    </w:p>
    <w:p>
      <w:pPr>
        <w:pStyle w:val="BodyText"/>
        <w:spacing w:line="516" w:lineRule="auto"/>
        <w:ind w:left="100" w:right="2879"/>
      </w:pPr>
      <w:r>
        <w:rPr/>
        <w:pict>
          <v:line style="position:absolute;mso-position-horizontal-relative:page;mso-position-vertical-relative:paragraph;z-index:17333760" from="102pt,16.914532pt" to="126pt,16.914532pt" stroked="true" strokeweight=".8pt" strokecolor="#ff0000">
            <v:stroke dashstyle="solid"/>
            <w10:wrap type="none"/>
          </v:line>
        </w:pict>
      </w:r>
      <w:r>
        <w:rPr/>
        <w:pict>
          <v:line style="position:absolute;mso-position-horizontal-relative:page;mso-position-vertical-relative:paragraph;z-index:17334272" from="258pt,16.914532pt" to="282pt,16.914532pt" stroked="true" strokeweight=".8pt" strokecolor="#ff0000">
            <v:stroke dashstyle="solid"/>
            <w10:wrap type="none"/>
          </v:line>
        </w:pict>
      </w:r>
      <w:r>
        <w:rPr>
          <w:spacing w:val="-2"/>
        </w:rPr>
        <w:t>(本文作者為</w:t>
      </w:r>
      <w:r>
        <w:rPr>
          <w:color w:val="FF0000"/>
          <w:spacing w:val="-2"/>
        </w:rPr>
        <w:t>台灣</w:t>
      </w:r>
      <w:r>
        <w:rPr>
          <w:spacing w:val="-2"/>
        </w:rPr>
        <w:t>司法人權進步協會理事、</w:t>
      </w:r>
      <w:r>
        <w:rPr>
          <w:color w:val="FF0000"/>
          <w:spacing w:val="-2"/>
        </w:rPr>
        <w:t>台灣</w:t>
      </w:r>
      <w:r>
        <w:rPr>
          <w:spacing w:val="-2"/>
        </w:rPr>
        <w:t>運運動醫學會榮譽理事長)追蹤民眾網Line官方帳號</w:t>
      </w:r>
    </w:p>
    <w:p>
      <w:pPr>
        <w:pStyle w:val="BodyText"/>
        <w:spacing w:line="297" w:lineRule="exact"/>
        <w:ind w:left="100"/>
      </w:pPr>
      <w:r>
        <w:rPr>
          <w:spacing w:val="-2"/>
        </w:rPr>
        <w:t>更多新聞報導：</w:t>
      </w:r>
    </w:p>
    <w:p>
      <w:pPr>
        <w:pStyle w:val="BodyText"/>
        <w:spacing w:line="640" w:lineRule="atLeast"/>
        <w:ind w:left="100" w:right="4079"/>
      </w:pPr>
      <w:r>
        <w:rPr/>
        <w:pict>
          <v:shape style="position:absolute;margin-left:126pt;margin-top:66.019997pt;width:24pt;height:.1pt;mso-position-horizontal-relative:page;mso-position-vertical-relative:paragraph;z-index:-14124032;mso-wrap-distance-left:0;mso-wrap-distance-right:0" id="docshape1299" coordorigin="2520,1320" coordsize="480,0" path="m2520,1320l3000,1320e" filled="false" stroked="true" strokeweight=".8pt" strokecolor="#ff0000">
            <v:path arrowok="t"/>
            <v:stroke dashstyle="solid"/>
            <w10:wrap type="topAndBottom"/>
          </v:shape>
        </w:pict>
      </w:r>
      <w:r>
        <w:rPr/>
        <w:pict>
          <v:line style="position:absolute;mso-position-horizontal-relative:page;mso-position-vertical-relative:paragraph;z-index:17334784" from="204pt,34.020pt" to="228pt,34.020pt" stroked="true" strokeweight=".8pt" strokecolor="#ff0000">
            <v:stroke dashstyle="solid"/>
            <w10:wrap type="none"/>
          </v:line>
        </w:pict>
      </w:r>
      <w:r>
        <w:rPr>
          <w:spacing w:val="-2"/>
        </w:rPr>
        <w:t>私刑取得的自白可有證據效力？</w:t>
      </w:r>
      <w:r>
        <w:rPr>
          <w:color w:val="FF0000"/>
          <w:spacing w:val="-2"/>
        </w:rPr>
        <w:t>台灣</w:t>
      </w:r>
      <w:r>
        <w:rPr>
          <w:spacing w:val="-2"/>
        </w:rPr>
        <w:t>司法人權進步協會告訴你</w:t>
      </w:r>
      <w:r>
        <w:rPr/>
        <w:t>撿到失物別貪心 </w:t>
      </w:r>
      <w:r>
        <w:rPr>
          <w:color w:val="FF0000"/>
        </w:rPr>
        <w:t>台灣</w:t>
      </w:r>
      <w:r>
        <w:rPr/>
        <w:t>司法人權進步協會告訴你</w:t>
      </w:r>
    </w:p>
    <w:p>
      <w:pPr>
        <w:pStyle w:val="BodyText"/>
      </w:pPr>
    </w:p>
    <w:p>
      <w:pPr>
        <w:pStyle w:val="BodyText"/>
        <w:spacing w:before="5"/>
        <w:rPr>
          <w:sz w:val="25"/>
        </w:rPr>
      </w:pPr>
    </w:p>
    <w:p>
      <w:pPr>
        <w:pStyle w:val="BodyText"/>
        <w:ind w:left="100"/>
      </w:pPr>
      <w:r>
        <w:rPr>
          <w:spacing w:val="-2"/>
          <w:w w:val="110"/>
        </w:rPr>
        <w:t>文章編號: [202209122770854]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8"/>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2022-09-12</w:t>
      </w:r>
      <w:r>
        <w:rPr>
          <w:spacing w:val="12"/>
          <w:w w:val="110"/>
          <w:sz w:val="28"/>
        </w:rPr>
        <w:t> </w:t>
      </w:r>
      <w:r>
        <w:rPr>
          <w:spacing w:val="-2"/>
          <w:w w:val="110"/>
          <w:sz w:val="28"/>
        </w:rPr>
        <w:t>(16:30)</w:t>
      </w:r>
    </w:p>
    <w:p>
      <w:pPr>
        <w:spacing w:line="220" w:lineRule="auto" w:before="10"/>
        <w:ind w:left="100" w:right="7479" w:firstLine="0"/>
        <w:jc w:val="left"/>
        <w:rPr>
          <w:sz w:val="28"/>
        </w:rPr>
      </w:pPr>
      <w:r>
        <w:rPr>
          <w:sz w:val="28"/>
        </w:rPr>
        <w:t>網站(URL連接) | 橘時代</w:t>
      </w:r>
      <w:r>
        <w:rPr>
          <w:spacing w:val="10"/>
          <w:sz w:val="28"/>
        </w:rPr>
        <w:t>字數: </w:t>
      </w:r>
      <w:r>
        <w:rPr>
          <w:sz w:val="28"/>
        </w:rPr>
        <w:t>3071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121984;mso-wrap-distance-left:0;mso-wrap-distance-right:0" id="docshape130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不創新、不積極、「成本」比較差？為何高齡總是脫離不了這些職場迷思！</w:t>
      </w:r>
    </w:p>
    <w:p>
      <w:pPr>
        <w:pStyle w:val="BodyText"/>
        <w:spacing w:before="9"/>
        <w:rPr>
          <w:sz w:val="19"/>
        </w:rPr>
      </w:pPr>
      <w:r>
        <w:rPr/>
        <w:pict>
          <v:shape style="position:absolute;margin-left:36pt;margin-top:13.723047pt;width:523pt;height:.1pt;mso-position-horizontal-relative:page;mso-position-vertical-relative:paragraph;z-index:-14121472;mso-wrap-distance-left:0;mso-wrap-distance-right:0" id="docshape130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479"/>
      </w:pPr>
      <w:r>
        <w:rPr>
          <w:spacing w:val="-2"/>
          <w:w w:val="110"/>
        </w:rPr>
        <w:t>文字快照</w:t>
      </w:r>
      <w:r>
        <w:rPr>
          <w:spacing w:val="-2"/>
          <w:w w:val="110"/>
        </w:rPr>
        <w:t>：https://orange.udn.com/orange/story/121415/6605996?from=udn-</w:t>
      </w:r>
      <w:r>
        <w:rPr>
          <w:spacing w:val="80"/>
          <w:w w:val="110"/>
        </w:rPr>
        <w:t> </w:t>
      </w:r>
      <w:r>
        <w:rPr>
          <w:spacing w:val="-2"/>
          <w:w w:val="110"/>
        </w:rPr>
        <w:t>catelistnews_ch8887</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239"/>
      </w:pPr>
      <w:r>
        <w:rPr>
          <w:spacing w:val="-2"/>
        </w:rPr>
        <w:t>美國退休人員協會曾公布一份調查顯示，年齡介於45歲至74歲的勞動人囗中，三分之二表示曾目睹</w:t>
      </w:r>
      <w:r>
        <w:rPr/>
        <w:t>或遭遇年齡歧視。 圖／Daniel Chang的職場生活筆記</w:t>
      </w:r>
    </w:p>
    <w:p>
      <w:pPr>
        <w:pStyle w:val="BodyText"/>
        <w:spacing w:before="12"/>
        <w:rPr>
          <w:sz w:val="25"/>
        </w:rPr>
      </w:pPr>
    </w:p>
    <w:p>
      <w:pPr>
        <w:pStyle w:val="BodyText"/>
        <w:ind w:left="100"/>
      </w:pPr>
      <w:r>
        <w:rPr>
          <w:spacing w:val="5"/>
        </w:rPr>
        <w:t>職場 的「擱淺帶 」</w:t>
      </w:r>
    </w:p>
    <w:p>
      <w:pPr>
        <w:pStyle w:val="BodyText"/>
        <w:spacing w:before="7"/>
        <w:rPr>
          <w:sz w:val="27"/>
        </w:rPr>
      </w:pPr>
    </w:p>
    <w:p>
      <w:pPr>
        <w:pStyle w:val="BodyText"/>
        <w:ind w:left="100"/>
      </w:pPr>
      <w:r>
        <w:rPr>
          <w:spacing w:val="-1"/>
        </w:rPr>
        <w:t>上個月，我在舊金山回台北的飛機上看了一部電影 《一個巨星的誕生 》。</w:t>
      </w:r>
    </w:p>
    <w:p>
      <w:pPr>
        <w:pStyle w:val="BodyText"/>
        <w:spacing w:before="7"/>
        <w:rPr>
          <w:sz w:val="27"/>
        </w:rPr>
      </w:pPr>
    </w:p>
    <w:p>
      <w:pPr>
        <w:pStyle w:val="BodyText"/>
        <w:spacing w:line="256" w:lineRule="auto"/>
        <w:ind w:left="100" w:right="119"/>
      </w:pPr>
      <w:r>
        <w:rPr/>
        <w:t>女主角 Ally，餐廳服務生，極具音樂天賦，夢想成為歌手。在男主角的發掘下，就像一顆寶石，逐</w:t>
      </w:r>
      <w:r>
        <w:rPr>
          <w:spacing w:val="-2"/>
        </w:rPr>
        <w:t>漸發光發熱。</w:t>
      </w:r>
    </w:p>
    <w:p>
      <w:pPr>
        <w:pStyle w:val="BodyText"/>
        <w:spacing w:before="12"/>
        <w:rPr>
          <w:sz w:val="25"/>
        </w:rPr>
      </w:pPr>
    </w:p>
    <w:p>
      <w:pPr>
        <w:pStyle w:val="BodyText"/>
        <w:spacing w:line="516" w:lineRule="auto"/>
        <w:ind w:left="100" w:right="359"/>
      </w:pPr>
      <w:r>
        <w:rPr/>
        <w:t>男主角 Jack，知名歌手，有酗酒和聽力的問題。相反地，如同一顆墜落的隕石，快速向下沉淪。</w:t>
      </w:r>
      <w:r>
        <w:rPr>
          <w:spacing w:val="-2"/>
        </w:rPr>
        <w:t>他們在彼此的生命中「黃金交叉」，交織出動人的音樂電影。</w:t>
      </w:r>
    </w:p>
    <w:p>
      <w:pPr>
        <w:pStyle w:val="BodyText"/>
        <w:spacing w:line="297" w:lineRule="exact"/>
        <w:ind w:left="100"/>
      </w:pPr>
      <w:r>
        <w:rPr>
          <w:spacing w:val="-1"/>
        </w:rPr>
        <w:t>不要誤會，我不是要評論這部電影，而是聯想到這樣的情節，不也常在你我身邊發生？</w:t>
      </w:r>
    </w:p>
    <w:p>
      <w:pPr>
        <w:pStyle w:val="BodyText"/>
        <w:spacing w:before="7"/>
        <w:rPr>
          <w:sz w:val="27"/>
        </w:rPr>
      </w:pPr>
    </w:p>
    <w:p>
      <w:pPr>
        <w:pStyle w:val="BodyText"/>
        <w:spacing w:line="256" w:lineRule="auto"/>
        <w:ind w:left="100" w:right="239"/>
      </w:pPr>
      <w:r>
        <w:rPr>
          <w:spacing w:val="-2"/>
        </w:rPr>
        <w:t>曾經攀上職涯高峰的經理突然被裁員，然後一蹶不振？剛進公司的新人因才華洋溢而嶄露頭角，成為明日之星？</w:t>
      </w:r>
    </w:p>
    <w:p>
      <w:pPr>
        <w:pStyle w:val="BodyText"/>
        <w:spacing w:before="12"/>
        <w:rPr>
          <w:sz w:val="25"/>
        </w:rPr>
      </w:pPr>
    </w:p>
    <w:p>
      <w:pPr>
        <w:pStyle w:val="BodyText"/>
        <w:spacing w:line="516" w:lineRule="auto"/>
        <w:ind w:left="100" w:right="1559"/>
      </w:pPr>
      <w:r>
        <w:rPr/>
        <w:t>Jack</w:t>
      </w:r>
      <w:r>
        <w:rPr>
          <w:spacing w:val="26"/>
        </w:rPr>
        <w:t> 跟 </w:t>
      </w:r>
      <w:r>
        <w:rPr/>
        <w:t>Ally</w:t>
      </w:r>
      <w:r>
        <w:rPr>
          <w:spacing w:val="9"/>
        </w:rPr>
        <w:t> 合唱的歌 — 《擱淺帶 </w:t>
      </w:r>
      <w:r>
        <w:rPr/>
        <w:t>Shallow》，說的不也就是職場工作者的心聲？</w:t>
      </w:r>
      <w:r>
        <w:rPr>
          <w:spacing w:val="-2"/>
        </w:rPr>
        <w:t>年長工作者真的滯留在「擱淺帶」？</w:t>
      </w:r>
    </w:p>
    <w:p>
      <w:pPr>
        <w:pStyle w:val="BodyText"/>
        <w:spacing w:line="297" w:lineRule="exact"/>
        <w:ind w:left="100"/>
      </w:pPr>
      <w:r>
        <w:rPr>
          <w:spacing w:val="-1"/>
        </w:rPr>
        <w:t>年長工作者到底都去哪裏了呢？</w:t>
      </w:r>
    </w:p>
    <w:p>
      <w:pPr>
        <w:spacing w:after="0" w:line="297" w:lineRule="exact"/>
        <w:sectPr>
          <w:pgSz w:w="11900" w:h="16840"/>
          <w:pgMar w:top="1380" w:bottom="280" w:left="620" w:right="620"/>
        </w:sectPr>
      </w:pPr>
    </w:p>
    <w:p>
      <w:pPr>
        <w:pStyle w:val="BodyText"/>
        <w:spacing w:before="21"/>
        <w:ind w:left="100"/>
      </w:pPr>
      <w:r>
        <w:rPr/>
        <w:t>Chip</w:t>
      </w:r>
      <w:r>
        <w:rPr>
          <w:spacing w:val="65"/>
        </w:rPr>
        <w:t> </w:t>
      </w:r>
      <w:r>
        <w:rPr/>
        <w:t>Conley</w:t>
      </w:r>
      <w:r>
        <w:rPr>
          <w:spacing w:val="1"/>
        </w:rPr>
        <w:t> 在他的書《除了經驗，我們還剩下什麼？》提到 :</w:t>
      </w:r>
    </w:p>
    <w:p>
      <w:pPr>
        <w:pStyle w:val="BodyText"/>
        <w:spacing w:before="7"/>
        <w:rPr>
          <w:sz w:val="27"/>
        </w:rPr>
      </w:pPr>
    </w:p>
    <w:p>
      <w:pPr>
        <w:pStyle w:val="BodyText"/>
        <w:spacing w:line="256" w:lineRule="auto"/>
        <w:ind w:left="100" w:right="239"/>
      </w:pPr>
      <w:r>
        <w:rPr>
          <w:spacing w:val="-2"/>
        </w:rPr>
        <w:t>「充滿智慧的長者越來越快從職場中消失，好似一枚中子彈突然落在嶄新晶亮的開放式辦公室，所</w:t>
      </w:r>
      <w:r>
        <w:rPr>
          <w:spacing w:val="-2"/>
        </w:rPr>
        <w:t>有超過40歲的人都被掃出門外。」</w:t>
      </w:r>
    </w:p>
    <w:p>
      <w:pPr>
        <w:pStyle w:val="BodyText"/>
        <w:rPr>
          <w:sz w:val="26"/>
        </w:rPr>
      </w:pPr>
    </w:p>
    <w:p>
      <w:pPr>
        <w:pStyle w:val="BodyText"/>
        <w:spacing w:line="256" w:lineRule="auto"/>
        <w:ind w:left="100" w:right="239"/>
        <w:jc w:val="both"/>
      </w:pPr>
      <w:r>
        <w:rPr>
          <w:spacing w:val="-2"/>
        </w:rPr>
        <w:t>根據資料，美國員工的平均年齡是42歲，高科技公司還要再年輕10歲以上。谷歌和亞馬遜員工的平</w:t>
      </w:r>
      <w:r>
        <w:rPr>
          <w:spacing w:val="11"/>
        </w:rPr>
        <w:t>均年齡只有 </w:t>
      </w:r>
      <w:r>
        <w:rPr/>
        <w:t>30</w:t>
      </w:r>
      <w:r>
        <w:rPr>
          <w:spacing w:val="23"/>
        </w:rPr>
        <w:t> 歲。</w:t>
      </w:r>
      <w:r>
        <w:rPr/>
        <w:t>2018</w:t>
      </w:r>
      <w:r>
        <w:rPr>
          <w:spacing w:val="46"/>
        </w:rPr>
        <w:t> 年 </w:t>
      </w:r>
      <w:r>
        <w:rPr/>
        <w:t>Stack</w:t>
      </w:r>
      <w:r>
        <w:rPr>
          <w:spacing w:val="70"/>
        </w:rPr>
        <w:t> </w:t>
      </w:r>
      <w:r>
        <w:rPr/>
        <w:t>Overflow</w:t>
      </w:r>
      <w:r>
        <w:rPr>
          <w:spacing w:val="27"/>
        </w:rPr>
        <w:t> 對全球 </w:t>
      </w:r>
      <w:r>
        <w:rPr/>
        <w:t>100,000 名工程師的一項調查發現，其中四分之三的人未滿 35 歲。</w:t>
      </w:r>
    </w:p>
    <w:p>
      <w:pPr>
        <w:pStyle w:val="BodyText"/>
        <w:spacing w:before="1"/>
        <w:rPr>
          <w:sz w:val="26"/>
        </w:rPr>
      </w:pPr>
    </w:p>
    <w:p>
      <w:pPr>
        <w:pStyle w:val="BodyText"/>
        <w:ind w:left="100"/>
      </w:pPr>
      <w:r>
        <w:rPr>
          <w:spacing w:val="-1"/>
        </w:rPr>
        <w:t>年長工作者到底都去哪裏了呢？</w:t>
      </w:r>
    </w:p>
    <w:p>
      <w:pPr>
        <w:pStyle w:val="BodyText"/>
        <w:spacing w:before="7"/>
        <w:rPr>
          <w:sz w:val="27"/>
        </w:rPr>
      </w:pPr>
    </w:p>
    <w:p>
      <w:pPr>
        <w:pStyle w:val="BodyText"/>
        <w:spacing w:line="256" w:lineRule="auto"/>
        <w:ind w:left="100" w:right="119"/>
      </w:pPr>
      <w:r>
        <w:rPr/>
        <w:t>根據《彭博社》報導，「IBM 為了轉型，過去六年有計劃的裁撤年齡較高的員工，以建立更年輕的</w:t>
      </w:r>
      <w:r>
        <w:rPr>
          <w:spacing w:val="4"/>
        </w:rPr>
        <w:t>團隊」，該訴訟根據 </w:t>
      </w:r>
      <w:r>
        <w:rPr/>
        <w:t>ProPublica</w:t>
      </w:r>
      <w:r>
        <w:rPr>
          <w:spacing w:val="3"/>
        </w:rPr>
        <w:t> 提出的報告指出</w:t>
      </w:r>
      <w:r>
        <w:rPr/>
        <w:t>，IBM</w:t>
      </w:r>
      <w:r>
        <w:rPr>
          <w:spacing w:val="3"/>
        </w:rPr>
        <w:t> 在過去的六年間，裁掉了 </w:t>
      </w:r>
      <w:r>
        <w:rPr/>
        <w:t>2</w:t>
      </w:r>
      <w:r>
        <w:rPr>
          <w:spacing w:val="19"/>
        </w:rPr>
        <w:t> 萬名 </w:t>
      </w:r>
      <w:r>
        <w:rPr/>
        <w:t>40</w:t>
      </w:r>
      <w:r>
        <w:rPr>
          <w:spacing w:val="13"/>
        </w:rPr>
        <w:t> 歲以</w:t>
      </w:r>
      <w:r>
        <w:rPr>
          <w:spacing w:val="-2"/>
        </w:rPr>
        <w:t>上的員工。</w:t>
      </w:r>
    </w:p>
    <w:p>
      <w:pPr>
        <w:pStyle w:val="BodyText"/>
        <w:spacing w:before="1"/>
        <w:rPr>
          <w:sz w:val="26"/>
        </w:rPr>
      </w:pPr>
    </w:p>
    <w:p>
      <w:pPr>
        <w:pStyle w:val="BodyText"/>
        <w:spacing w:line="256" w:lineRule="auto"/>
        <w:ind w:left="100" w:right="239"/>
        <w:jc w:val="both"/>
      </w:pPr>
      <w:r>
        <w:rPr>
          <w:spacing w:val="-2"/>
        </w:rPr>
        <w:t>美國退休人員協會曾公布一份調查顯示，年齡介於45歲至74歲的勞動人囗中，三分之二表示曾目睹</w:t>
      </w:r>
      <w:r>
        <w:rPr>
          <w:spacing w:val="-2"/>
        </w:rPr>
        <w:t>或遭遇年齡歧視。近十年來，矽谷前一百五十家科技大廠爆發年齡偏見控訴的數量，多於種族或性</w:t>
      </w:r>
      <w:r>
        <w:rPr>
          <w:spacing w:val="-4"/>
        </w:rPr>
        <w:t>別偏見。</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7336320" from="108pt,16.914532pt" to="132pt,16.914532pt" stroked="true" strokeweight=".8pt" strokecolor="#ff0000">
            <v:stroke dashstyle="solid"/>
            <w10:wrap type="none"/>
          </v:line>
        </w:pict>
      </w:r>
      <w:r>
        <w:rPr/>
        <w:pict>
          <v:line style="position:absolute;mso-position-horizontal-relative:page;mso-position-vertical-relative:paragraph;z-index:17336832" from="216pt,16.914532pt" to="240pt,16.914532pt" stroked="true" strokeweight=".8pt" strokecolor="#ff0000">
            <v:stroke dashstyle="solid"/>
            <w10:wrap type="none"/>
          </v:line>
        </w:pict>
      </w:r>
      <w:r>
        <w:rPr/>
        <w:t>美國如此，那</w:t>
      </w:r>
      <w:r>
        <w:rPr>
          <w:color w:val="FF0000"/>
        </w:rPr>
        <w:t>台灣</w:t>
      </w:r>
      <w:r>
        <w:rPr/>
        <w:t>呢？根據統計，</w:t>
      </w:r>
      <w:r>
        <w:rPr>
          <w:color w:val="FF0000"/>
        </w:rPr>
        <w:t>台灣 </w:t>
      </w:r>
      <w:r>
        <w:rPr/>
        <w:t>50~55歲的中年男性，從1990年至2016年，勞動參與率減少 </w:t>
      </w:r>
      <w:r>
        <w:rPr>
          <w:spacing w:val="-2"/>
        </w:rPr>
        <w:t>7.5%。</w:t>
      </w:r>
    </w:p>
    <w:p>
      <w:pPr>
        <w:pStyle w:val="BodyText"/>
        <w:rPr>
          <w:sz w:val="26"/>
        </w:rPr>
      </w:pPr>
    </w:p>
    <w:p>
      <w:pPr>
        <w:pStyle w:val="BodyText"/>
        <w:spacing w:line="256" w:lineRule="auto"/>
        <w:ind w:left="100" w:right="239"/>
        <w:jc w:val="both"/>
      </w:pPr>
      <w:r>
        <w:rPr>
          <w:spacing w:val="-2"/>
        </w:rPr>
        <w:t>最近有些老朋友陸續離開原來的公司，有的人找到新工作，也有的人是被裁員。不過大家都有一個</w:t>
      </w:r>
      <w:r>
        <w:rPr/>
        <w:t>共通點，就是 —年紀都超過40歲了。</w:t>
      </w:r>
    </w:p>
    <w:p>
      <w:pPr>
        <w:pStyle w:val="BodyText"/>
        <w:rPr>
          <w:sz w:val="26"/>
        </w:rPr>
      </w:pPr>
    </w:p>
    <w:p>
      <w:pPr>
        <w:pStyle w:val="BodyText"/>
        <w:ind w:left="100"/>
      </w:pPr>
      <w:r>
        <w:rPr>
          <w:spacing w:val="-1"/>
        </w:rPr>
        <w:t>這一切難道只是巧合？</w:t>
      </w:r>
    </w:p>
    <w:p>
      <w:pPr>
        <w:pStyle w:val="BodyText"/>
        <w:spacing w:before="7"/>
        <w:rPr>
          <w:sz w:val="27"/>
        </w:rPr>
      </w:pPr>
    </w:p>
    <w:p>
      <w:pPr>
        <w:pStyle w:val="BodyText"/>
        <w:ind w:left="100"/>
      </w:pPr>
      <w:r>
        <w:rPr>
          <w:spacing w:val="-1"/>
        </w:rPr>
        <w:t>你沒有錯，錯的是你的年紀？對年長工作者的迷思</w:t>
      </w:r>
    </w:p>
    <w:p>
      <w:pPr>
        <w:pStyle w:val="BodyText"/>
        <w:spacing w:before="7"/>
        <w:rPr>
          <w:sz w:val="27"/>
        </w:rPr>
      </w:pPr>
    </w:p>
    <w:p>
      <w:pPr>
        <w:pStyle w:val="BodyText"/>
        <w:spacing w:line="516" w:lineRule="auto"/>
        <w:ind w:left="100" w:right="2399"/>
        <w:jc w:val="both"/>
      </w:pPr>
      <w:r>
        <w:rPr>
          <w:spacing w:val="-2"/>
        </w:rPr>
        <w:t>職場中存在一些對年長工作者的迷思，而這些偏見也造成職場上的年齡歧視。</w:t>
      </w:r>
      <w:r>
        <w:rPr>
          <w:w w:val="105"/>
        </w:rPr>
        <w:t>迷思一</w:t>
      </w:r>
      <w:r>
        <w:rPr>
          <w:spacing w:val="-39"/>
          <w:w w:val="220"/>
        </w:rPr>
        <w:t> : </w:t>
      </w:r>
      <w:r>
        <w:rPr>
          <w:w w:val="105"/>
        </w:rPr>
        <w:t>年長工作者比較不積極？</w:t>
      </w:r>
    </w:p>
    <w:p>
      <w:pPr>
        <w:pStyle w:val="BodyText"/>
        <w:spacing w:line="516" w:lineRule="auto"/>
        <w:ind w:left="100" w:right="6839"/>
        <w:jc w:val="both"/>
      </w:pPr>
      <w:r>
        <w:rPr/>
        <w:t>迷思二 : 年長工作者比較不創新？迷思三 : 年長工作者成本比較高？</w:t>
      </w:r>
      <w:r>
        <w:rPr>
          <w:spacing w:val="5"/>
        </w:rPr>
        <w:t>迷思四 : 年長工作者健康比較差？</w:t>
      </w:r>
    </w:p>
    <w:p>
      <w:pPr>
        <w:pStyle w:val="BodyText"/>
        <w:spacing w:line="296" w:lineRule="exact"/>
        <w:ind w:left="100"/>
      </w:pPr>
      <w:r>
        <w:rPr>
          <w:spacing w:val="-1"/>
        </w:rPr>
        <w:t>這些偏見，如果仔細思考，很容易就不攻自破。</w:t>
      </w:r>
    </w:p>
    <w:p>
      <w:pPr>
        <w:pStyle w:val="BodyText"/>
        <w:spacing w:before="6"/>
        <w:rPr>
          <w:sz w:val="27"/>
        </w:rPr>
      </w:pPr>
    </w:p>
    <w:p>
      <w:pPr>
        <w:pStyle w:val="BodyText"/>
        <w:ind w:left="100"/>
      </w:pPr>
      <w:r>
        <w:rPr/>
        <w:t>張忠謀今年87歳，他難道不積極？Steve</w:t>
      </w:r>
      <w:r>
        <w:rPr>
          <w:spacing w:val="73"/>
          <w:w w:val="150"/>
        </w:rPr>
        <w:t> </w:t>
      </w:r>
      <w:r>
        <w:rPr/>
        <w:t>Jobs</w:t>
      </w:r>
      <w:r>
        <w:rPr>
          <w:spacing w:val="73"/>
          <w:w w:val="150"/>
        </w:rPr>
        <w:t> </w:t>
      </w:r>
      <w:r>
        <w:rPr/>
        <w:t>生前56</w:t>
      </w:r>
      <w:r>
        <w:rPr>
          <w:spacing w:val="-2"/>
        </w:rPr>
        <w:t>歳，他難道不創新？</w:t>
      </w:r>
    </w:p>
    <w:p>
      <w:pPr>
        <w:pStyle w:val="BodyText"/>
        <w:spacing w:before="7"/>
        <w:rPr>
          <w:sz w:val="27"/>
        </w:rPr>
      </w:pPr>
    </w:p>
    <w:p>
      <w:pPr>
        <w:pStyle w:val="BodyText"/>
        <w:spacing w:line="256" w:lineRule="auto"/>
        <w:ind w:left="100" w:right="119"/>
      </w:pPr>
      <w:r>
        <w:rPr/>
        <w:t>Hired.com</w:t>
      </w:r>
      <w:r>
        <w:rPr>
          <w:spacing w:val="19"/>
        </w:rPr>
        <w:t> 網站 </w:t>
      </w:r>
      <w:r>
        <w:rPr/>
        <w:t>2017</w:t>
      </w:r>
      <w:r>
        <w:rPr>
          <w:spacing w:val="2"/>
        </w:rPr>
        <w:t> 年的一份報告指出</w:t>
      </w:r>
      <w:r>
        <w:rPr/>
        <w:t>，50 歲以上的技術人員的薪資實際上比年輕人要低。在職</w:t>
      </w:r>
      <w:r>
        <w:rPr>
          <w:spacing w:val="-2"/>
        </w:rPr>
        <w:t>場上，年紀比較大，薪水卻比較低的例子在我們身邊多得不勝枚舉。</w:t>
      </w:r>
    </w:p>
    <w:p>
      <w:pPr>
        <w:pStyle w:val="BodyText"/>
        <w:rPr>
          <w:sz w:val="26"/>
        </w:rPr>
      </w:pPr>
    </w:p>
    <w:p>
      <w:pPr>
        <w:pStyle w:val="BodyText"/>
        <w:spacing w:line="256" w:lineRule="auto"/>
        <w:ind w:left="100" w:right="119"/>
      </w:pPr>
      <w:r>
        <w:rPr>
          <w:spacing w:val="-2"/>
        </w:rPr>
        <w:t>年長工作者健康比較差則更是無稽之談。我以前曾經帶過一個產品經理David，他25歳時就登上聖母</w:t>
      </w:r>
      <w:r>
        <w:rPr>
          <w:spacing w:val="-2"/>
        </w:rPr>
        <w:t>峰，現在超過45歳了，還是常常挑戰六千米以上的高峰，他難道健康比較差？</w:t>
      </w:r>
    </w:p>
    <w:p>
      <w:pPr>
        <w:spacing w:after="0" w:line="256" w:lineRule="auto"/>
        <w:sectPr>
          <w:pgSz w:w="11900" w:h="16840"/>
          <w:pgMar w:top="760" w:bottom="280" w:left="620" w:right="620"/>
        </w:sectPr>
      </w:pPr>
    </w:p>
    <w:p>
      <w:pPr>
        <w:pStyle w:val="BodyText"/>
        <w:spacing w:line="256" w:lineRule="auto" w:before="21"/>
        <w:ind w:left="100" w:right="239"/>
      </w:pPr>
      <w:r>
        <w:rPr>
          <w:spacing w:val="-2"/>
        </w:rPr>
        <w:t>「我們人類不是靠肌肉、速度或四肢發達成就偉業而是深思熟慮、性格力量與判斷力。就這些特質</w:t>
      </w:r>
      <w:r>
        <w:rPr/>
        <w:t>而言，通常老人家非但沒有比較貧瘠，反而更富有。」 — 古羅馬哲學家西塞羅。</w:t>
      </w:r>
    </w:p>
    <w:p>
      <w:pPr>
        <w:pStyle w:val="BodyText"/>
        <w:rPr>
          <w:sz w:val="26"/>
        </w:rPr>
      </w:pPr>
    </w:p>
    <w:p>
      <w:pPr>
        <w:pStyle w:val="BodyText"/>
        <w:spacing w:line="256" w:lineRule="auto"/>
        <w:ind w:left="100" w:right="239"/>
      </w:pPr>
      <w:r>
        <w:rPr>
          <w:spacing w:val="-2"/>
        </w:rPr>
        <w:t>如果你是企業主或用人主管，是不是應該摒除迷思，從職場工作者的態度、經驗、能力、績效來決定選用育留？</w:t>
      </w:r>
    </w:p>
    <w:p>
      <w:pPr>
        <w:pStyle w:val="BodyText"/>
        <w:rPr>
          <w:sz w:val="26"/>
        </w:rPr>
      </w:pPr>
    </w:p>
    <w:p>
      <w:pPr>
        <w:pStyle w:val="BodyText"/>
        <w:ind w:left="100"/>
      </w:pPr>
      <w:r>
        <w:rPr>
          <w:spacing w:val="-1"/>
        </w:rPr>
        <w:t>不用中年人，就會沒人可用</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7337344" from="324pt,16.914532pt" to="360pt,16.914532pt" stroked="true" strokeweight=".8pt" strokecolor="#ff0000">
            <v:stroke dashstyle="solid"/>
            <w10:wrap type="none"/>
          </v:line>
        </w:pict>
      </w:r>
      <w:r>
        <w:rPr>
          <w:spacing w:val="-2"/>
        </w:rPr>
        <w:t>職場作家洪雪珍在她的文章中提到：「日本在老人化與</w:t>
      </w:r>
      <w:r>
        <w:rPr>
          <w:color w:val="FF0000"/>
          <w:spacing w:val="-2"/>
        </w:rPr>
        <w:t>少子化</w:t>
      </w:r>
      <w:r>
        <w:rPr>
          <w:spacing w:val="-2"/>
        </w:rPr>
        <w:t>雙刄夾殺之下，勞工嚴重缺乏，逼得他們延長日本人工作的夀命。日本連老年人都用上，更遑論善用中年人。」</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7337856" from="72pt,16.914532pt" to="96pt,16.914532pt" stroked="true" strokeweight=".8pt" strokecolor="#ff0000">
            <v:stroke dashstyle="solid"/>
            <w10:wrap type="none"/>
          </v:line>
        </w:pict>
      </w:r>
      <w:r>
        <w:rPr/>
        <w:pict>
          <v:line style="position:absolute;mso-position-horizontal-relative:page;mso-position-vertical-relative:paragraph;z-index:17338368" from="336pt,16.914532pt" to="360pt,16.914532pt" stroked="true" strokeweight=".8pt" strokecolor="#ff0000">
            <v:stroke dashstyle="solid"/>
            <w10:wrap type="none"/>
          </v:line>
        </w:pict>
      </w:r>
      <w:r>
        <w:rPr/>
        <w:pict>
          <v:line style="position:absolute;mso-position-horizontal-relative:page;mso-position-vertical-relative:paragraph;z-index:17338880" from="360pt,32.914532pt" to="384pt,32.914532pt" stroked="true" strokeweight=".8pt" strokecolor="#ff0000">
            <v:stroke dashstyle="solid"/>
            <w10:wrap type="none"/>
          </v:line>
        </w:pict>
      </w:r>
      <w:r>
        <w:rPr>
          <w:spacing w:val="-2"/>
        </w:rPr>
        <w:t>「反觀</w:t>
      </w:r>
      <w:r>
        <w:rPr>
          <w:color w:val="FF0000"/>
          <w:spacing w:val="-2"/>
        </w:rPr>
        <w:t>台灣</w:t>
      </w:r>
      <w:r>
        <w:rPr>
          <w:spacing w:val="-2"/>
        </w:rPr>
        <w:t>，大叔大嬸早退的現象，一直未能明顯改善。</w:t>
      </w:r>
      <w:r>
        <w:rPr>
          <w:color w:val="FF0000"/>
          <w:spacing w:val="-2"/>
        </w:rPr>
        <w:t>台灣</w:t>
      </w:r>
      <w:r>
        <w:rPr>
          <w:spacing w:val="-2"/>
        </w:rPr>
        <w:t>企業卡在『年齡』這一關，對中年求職者不友善，拒用他們，使得中年人不得不早退。也就是說，</w:t>
      </w:r>
      <w:r>
        <w:rPr>
          <w:color w:val="FF0000"/>
          <w:spacing w:val="-2"/>
        </w:rPr>
        <w:t>台灣</w:t>
      </w:r>
      <w:r>
        <w:rPr>
          <w:spacing w:val="-2"/>
        </w:rPr>
        <w:t>在用人未能與時俱進，完全落在社會變遷之後。」</w:t>
      </w:r>
    </w:p>
    <w:p>
      <w:pPr>
        <w:pStyle w:val="BodyText"/>
        <w:spacing w:before="1"/>
        <w:rPr>
          <w:sz w:val="26"/>
        </w:rPr>
      </w:pPr>
    </w:p>
    <w:p>
      <w:pPr>
        <w:pStyle w:val="BodyText"/>
        <w:spacing w:line="256" w:lineRule="auto"/>
        <w:ind w:left="100" w:right="479"/>
      </w:pPr>
      <w:r>
        <w:rPr/>
        <w:pict>
          <v:line style="position:absolute;mso-position-horizontal-relative:page;mso-position-vertical-relative:paragraph;z-index:17339392" from="444pt,16.914532pt" to="468pt,16.914532pt" stroked="true" strokeweight=".8pt" strokecolor="#ff0000">
            <v:stroke dashstyle="solid"/>
            <w10:wrap type="none"/>
          </v:line>
        </w:pict>
      </w:r>
      <w:r>
        <w:rPr>
          <w:spacing w:val="-2"/>
        </w:rPr>
        <w:t>日本平均退休年齡69.5歲、韓國71.2歲，義大利60.8歲、西班牙是61.4歲，而</w:t>
      </w:r>
      <w:r>
        <w:rPr>
          <w:color w:val="FF0000"/>
          <w:spacing w:val="-2"/>
        </w:rPr>
        <w:t>台灣</w:t>
      </w:r>
      <w:r>
        <w:rPr>
          <w:spacing w:val="-2"/>
        </w:rPr>
        <w:t>平均退休年齡</w:t>
      </w:r>
      <w:r>
        <w:rPr>
          <w:spacing w:val="80"/>
          <w:w w:val="105"/>
        </w:rPr>
        <w:t>  </w:t>
      </w:r>
      <w:r>
        <w:rPr>
          <w:spacing w:val="-2"/>
          <w:w w:val="105"/>
        </w:rPr>
        <w:t>57.8歲，明顯偏低。</w:t>
      </w:r>
    </w:p>
    <w:p>
      <w:pPr>
        <w:pStyle w:val="BodyText"/>
        <w:spacing w:before="12"/>
        <w:rPr>
          <w:sz w:val="25"/>
        </w:rPr>
      </w:pPr>
    </w:p>
    <w:p>
      <w:pPr>
        <w:pStyle w:val="BodyText"/>
        <w:spacing w:line="516" w:lineRule="auto"/>
        <w:ind w:left="100" w:right="6719"/>
      </w:pPr>
      <w:r>
        <w:rPr>
          <w:spacing w:val="-2"/>
        </w:rPr>
        <w:t>她也建議政府可以立法做這兩件事： 1.求職履歷，不得要求寫出年齡。</w:t>
      </w:r>
    </w:p>
    <w:p>
      <w:pPr>
        <w:pStyle w:val="BodyText"/>
        <w:spacing w:line="516" w:lineRule="auto"/>
        <w:ind w:left="100" w:right="5759"/>
      </w:pPr>
      <w:r>
        <w:rPr>
          <w:spacing w:val="-2"/>
        </w:rPr>
        <w:t>2.學習日本，立專法鼓勵企業任用中高齡者。</w:t>
      </w:r>
      <w:r>
        <w:rPr>
          <w:w w:val="105"/>
        </w:rPr>
        <w:t>一位金融業的人資經理說 </w:t>
      </w:r>
      <w:r>
        <w:rPr>
          <w:w w:val="220"/>
        </w:rPr>
        <w:t>:</w:t>
      </w:r>
    </w:p>
    <w:p>
      <w:pPr>
        <w:pStyle w:val="BodyText"/>
        <w:spacing w:line="516" w:lineRule="auto"/>
        <w:ind w:left="100" w:right="479"/>
      </w:pPr>
      <w:r>
        <w:rPr>
          <w:spacing w:val="-2"/>
        </w:rPr>
        <w:t>「回鍋的中年是最好用的一步活棋。用人主管一定要習慣帶領中年屬下，否則就是沒人可用！」有時候不是年紀太大，而是心態太老</w:t>
      </w:r>
    </w:p>
    <w:p>
      <w:pPr>
        <w:pStyle w:val="BodyText"/>
        <w:spacing w:line="297" w:lineRule="exact"/>
        <w:ind w:left="100"/>
      </w:pPr>
      <w:r>
        <w:rPr>
          <w:spacing w:val="-1"/>
        </w:rPr>
        <w:t>好酒的精妙之處不在於年份，而在於保存、品飲方式與舉杯的原因</w:t>
      </w:r>
    </w:p>
    <w:p>
      <w:pPr>
        <w:pStyle w:val="BodyText"/>
        <w:spacing w:before="5"/>
        <w:rPr>
          <w:sz w:val="27"/>
        </w:rPr>
      </w:pPr>
    </w:p>
    <w:p>
      <w:pPr>
        <w:pStyle w:val="BodyText"/>
        <w:spacing w:line="516" w:lineRule="auto"/>
        <w:ind w:left="100" w:right="1199"/>
      </w:pPr>
      <w:r>
        <w:rPr>
          <w:spacing w:val="-2"/>
        </w:rPr>
        <w:t>「不是每一瓶陳年紅酒都產於優質年份，同理，你也不會單單徒增年歲就變得更明智。」有時候不是年紀太大，而是心態太老。</w:t>
      </w:r>
    </w:p>
    <w:p>
      <w:pPr>
        <w:pStyle w:val="BodyText"/>
        <w:spacing w:line="297" w:lineRule="exact"/>
        <w:ind w:left="100"/>
      </w:pPr>
      <w:r>
        <w:rPr>
          <w:spacing w:val="-1"/>
        </w:rPr>
        <w:t>音樂製作人、作家高曉松曾談過他對「四十不惑」的理解：</w:t>
      </w:r>
    </w:p>
    <w:p>
      <w:pPr>
        <w:pStyle w:val="BodyText"/>
        <w:spacing w:before="7"/>
        <w:rPr>
          <w:sz w:val="27"/>
        </w:rPr>
      </w:pPr>
    </w:p>
    <w:p>
      <w:pPr>
        <w:pStyle w:val="BodyText"/>
        <w:spacing w:line="256" w:lineRule="auto"/>
        <w:ind w:left="100" w:right="239"/>
      </w:pPr>
      <w:r>
        <w:rPr>
          <w:spacing w:val="-2"/>
        </w:rPr>
        <w:t>「沒到40歲的時候，以為『四十不惑』的意思是到了四十歲就想明白了，之前不懂的就能懂了。等</w:t>
      </w:r>
      <w:r>
        <w:rPr>
          <w:spacing w:val="-2"/>
        </w:rPr>
        <w:t>到了40歲後，發現『不惑』的意思是你不明白的事都不想明白了。」</w:t>
      </w:r>
    </w:p>
    <w:p>
      <w:pPr>
        <w:pStyle w:val="BodyText"/>
        <w:rPr>
          <w:sz w:val="26"/>
        </w:rPr>
      </w:pPr>
    </w:p>
    <w:p>
      <w:pPr>
        <w:pStyle w:val="BodyText"/>
        <w:ind w:left="100"/>
      </w:pPr>
      <w:r>
        <w:rPr>
          <w:spacing w:val="-1"/>
        </w:rPr>
        <w:t>如果你感覺現在正滯留在「擱淺帶」，那麼是時候該改變了。</w:t>
      </w:r>
    </w:p>
    <w:p>
      <w:pPr>
        <w:pStyle w:val="BodyText"/>
        <w:spacing w:before="7"/>
        <w:rPr>
          <w:sz w:val="27"/>
        </w:rPr>
      </w:pPr>
    </w:p>
    <w:p>
      <w:pPr>
        <w:pStyle w:val="BodyText"/>
        <w:spacing w:line="516" w:lineRule="auto"/>
        <w:ind w:left="100" w:right="2999"/>
      </w:pPr>
      <w:r>
        <w:rPr/>
        <w:t>試想如果一支 iPhone，價格愈來愈高，但功能卻沒有更新，你會想買？</w:t>
      </w:r>
      <w:r>
        <w:rPr/>
        <w:t>年長工作者最重要的就是 — 不斷更新！</w:t>
      </w:r>
    </w:p>
    <w:p>
      <w:pPr>
        <w:spacing w:after="0" w:line="516" w:lineRule="auto"/>
        <w:sectPr>
          <w:pgSz w:w="11900" w:h="16840"/>
          <w:pgMar w:top="1080" w:bottom="280" w:left="620" w:right="620"/>
        </w:sectPr>
      </w:pPr>
    </w:p>
    <w:p>
      <w:pPr>
        <w:pStyle w:val="BodyText"/>
        <w:spacing w:before="21"/>
        <w:ind w:left="100"/>
      </w:pPr>
      <w:r>
        <w:rPr>
          <w:spacing w:val="-1"/>
        </w:rPr>
        <w:t>每個人都是自己的產品經理，而產品需要不斷更新</w:t>
      </w:r>
    </w:p>
    <w:p>
      <w:pPr>
        <w:pStyle w:val="BodyText"/>
        <w:spacing w:before="7"/>
        <w:rPr>
          <w:sz w:val="27"/>
        </w:rPr>
      </w:pPr>
    </w:p>
    <w:p>
      <w:pPr>
        <w:pStyle w:val="BodyText"/>
        <w:ind w:left="100"/>
      </w:pPr>
      <w:r>
        <w:rPr/>
        <w:t>當人在某一個領域時間太長了以後，會產生一種心理狀態：「路徑依賴」。這是美國經濟學家</w:t>
      </w:r>
      <w:r>
        <w:rPr>
          <w:spacing w:val="-4"/>
        </w:rPr>
        <w:t>Paul</w:t>
      </w:r>
    </w:p>
    <w:p>
      <w:pPr>
        <w:pStyle w:val="BodyText"/>
        <w:spacing w:line="256" w:lineRule="auto" w:before="23"/>
        <w:ind w:left="100" w:right="239"/>
      </w:pPr>
      <w:r>
        <w:rPr/>
        <w:t>A. David提出，他說：「當一個人選擇進入某一路經，就會產生依賴，無法脫離。而這條路徑的既</w:t>
      </w:r>
      <w:r>
        <w:rPr>
          <w:spacing w:val="-2"/>
        </w:rPr>
        <w:t>定方向，也會回過頭來對此人產生強化效果，決定其生涯發展。」</w:t>
      </w:r>
    </w:p>
    <w:p>
      <w:pPr>
        <w:pStyle w:val="BodyText"/>
        <w:spacing w:before="12"/>
        <w:rPr>
          <w:sz w:val="25"/>
        </w:rPr>
      </w:pPr>
    </w:p>
    <w:p>
      <w:pPr>
        <w:pStyle w:val="BodyText"/>
        <w:ind w:left="100"/>
      </w:pPr>
      <w:r>
        <w:rPr>
          <w:spacing w:val="-1"/>
        </w:rPr>
        <w:t>如何能脫離「路徑」，不斷更新？我想最重要的是懷抱夢想，心態歸零，不斷學習。</w:t>
      </w:r>
    </w:p>
    <w:p>
      <w:pPr>
        <w:pStyle w:val="BodyText"/>
        <w:spacing w:before="7"/>
        <w:rPr>
          <w:sz w:val="27"/>
        </w:rPr>
      </w:pPr>
    </w:p>
    <w:p>
      <w:pPr>
        <w:pStyle w:val="BodyText"/>
        <w:spacing w:line="256" w:lineRule="auto"/>
        <w:ind w:left="100" w:right="239"/>
        <w:jc w:val="both"/>
      </w:pPr>
      <w:r>
        <w:rPr/>
        <w:t>Ting</w:t>
      </w:r>
      <w:r>
        <w:rPr>
          <w:spacing w:val="3"/>
        </w:rPr>
        <w:t> 是我多年前帶過的一位實習生 — </w:t>
      </w:r>
      <w:r>
        <w:rPr/>
        <w:t>Office 大使。她原本在雪梨攻讀資管碩士，因為一個轉捩</w:t>
      </w:r>
      <w:r>
        <w:rPr>
          <w:spacing w:val="-2"/>
        </w:rPr>
        <w:t>點，毅然將生命轉了一個大彎，決定從零開始，追求屬於自己的夢想。她一頭栽進烘焙的世界，最</w:t>
      </w:r>
      <w:r>
        <w:rPr>
          <w:spacing w:val="-2"/>
          <w:w w:val="105"/>
        </w:rPr>
        <w:t>終成為一位藍帶甜點師！她說：</w:t>
      </w:r>
    </w:p>
    <w:p>
      <w:pPr>
        <w:pStyle w:val="BodyText"/>
        <w:spacing w:before="1"/>
        <w:rPr>
          <w:sz w:val="26"/>
        </w:rPr>
      </w:pPr>
    </w:p>
    <w:p>
      <w:pPr>
        <w:pStyle w:val="BodyText"/>
        <w:ind w:left="100"/>
      </w:pPr>
      <w:r>
        <w:rPr>
          <w:spacing w:val="-1"/>
        </w:rPr>
        <w:t>「熱情難免消退，只有夢想能讓人堅持到最後！」</w:t>
      </w:r>
    </w:p>
    <w:p>
      <w:pPr>
        <w:pStyle w:val="BodyText"/>
        <w:spacing w:before="7"/>
        <w:rPr>
          <w:sz w:val="27"/>
        </w:rPr>
      </w:pPr>
    </w:p>
    <w:p>
      <w:pPr>
        <w:pStyle w:val="BodyText"/>
        <w:ind w:left="100"/>
      </w:pPr>
      <w:r>
        <w:rPr>
          <w:spacing w:val="-1"/>
        </w:rPr>
        <w:t>我曾在一篇文章《人生最重要的不是「有」，是「無」》提到我的同學明松。他原來是保險經紀人</w:t>
      </w:r>
    </w:p>
    <w:p>
      <w:pPr>
        <w:pStyle w:val="BodyText"/>
        <w:spacing w:line="256" w:lineRule="auto" w:before="22"/>
        <w:ind w:left="100" w:right="239"/>
      </w:pPr>
      <w:r>
        <w:rPr>
          <w:spacing w:val="-2"/>
        </w:rPr>
        <w:t>，因故失去視力，但他現在已經是東區一家按摩店的老闆，許多上市公司老闆還指名要他按摩呢。</w:t>
      </w:r>
      <w:r>
        <w:rPr>
          <w:spacing w:val="-4"/>
        </w:rPr>
        <w:t>他說：</w:t>
      </w:r>
    </w:p>
    <w:p>
      <w:pPr>
        <w:pStyle w:val="BodyText"/>
        <w:spacing w:before="12"/>
        <w:rPr>
          <w:sz w:val="25"/>
        </w:rPr>
      </w:pPr>
    </w:p>
    <w:p>
      <w:pPr>
        <w:pStyle w:val="BodyText"/>
        <w:spacing w:line="516" w:lineRule="auto"/>
        <w:ind w:left="100" w:right="959"/>
      </w:pPr>
      <w:r>
        <w:rPr>
          <w:spacing w:val="-2"/>
        </w:rPr>
        <w:t>「我決定把一切歸零，重頭開始。就像是一個杯子，把『過去』倒掉，才能裝『未來』。」勇敢並非不害怕，而是心懷恐懼依然勇往直前！</w:t>
      </w:r>
    </w:p>
    <w:p>
      <w:pPr>
        <w:pStyle w:val="BodyText"/>
        <w:spacing w:line="256" w:lineRule="auto"/>
        <w:ind w:left="100" w:right="239"/>
      </w:pPr>
      <w:r>
        <w:rPr>
          <w:spacing w:val="-2"/>
        </w:rPr>
        <w:t>我去年底在職場上也轉了一個大彎，決定離開待了16年的公司。由外商轉進到台商，由科技業跨到</w:t>
      </w:r>
      <w:r>
        <w:rPr>
          <w:spacing w:val="-2"/>
        </w:rPr>
        <w:t>製造業，由業務行銷變成IT人員。</w:t>
      </w:r>
    </w:p>
    <w:p>
      <w:pPr>
        <w:pStyle w:val="BodyText"/>
        <w:spacing w:before="11"/>
        <w:rPr>
          <w:sz w:val="25"/>
        </w:rPr>
      </w:pPr>
    </w:p>
    <w:p>
      <w:pPr>
        <w:pStyle w:val="BodyText"/>
        <w:ind w:left="100"/>
      </w:pPr>
      <w:r>
        <w:rPr>
          <w:spacing w:val="-1"/>
        </w:rPr>
        <w:t>這改變不可謂不大。如果說沒有一點害怕是騙人的。我曾在臉書分享：「星期一早上出門，老婆說</w:t>
      </w:r>
    </w:p>
    <w:p>
      <w:pPr>
        <w:pStyle w:val="BodyText"/>
        <w:spacing w:line="256" w:lineRule="auto" w:before="22"/>
        <w:ind w:left="100" w:right="119"/>
      </w:pPr>
      <w:r>
        <w:rPr>
          <w:spacing w:val="-2"/>
        </w:rPr>
        <w:t>：『今天要送三個小孩上學~』雖然是半開玩笑，但也還蠻傳神。離開16年的公司，連上班的路線都</w:t>
      </w:r>
      <w:r>
        <w:rPr>
          <w:spacing w:val="-2"/>
        </w:rPr>
        <w:t>要事先Google。前一晚整理公事包，深怕漏了什麼，真的有新生入學的感覺。」</w:t>
      </w:r>
    </w:p>
    <w:p>
      <w:pPr>
        <w:pStyle w:val="BodyText"/>
        <w:rPr>
          <w:sz w:val="26"/>
        </w:rPr>
      </w:pPr>
    </w:p>
    <w:p>
      <w:pPr>
        <w:pStyle w:val="BodyText"/>
        <w:ind w:left="100"/>
      </w:pPr>
      <w:r>
        <w:rPr>
          <w:spacing w:val="-1"/>
        </w:rPr>
        <w:t>這種心情就像是要去異鄉留學，對未來雖然有些不確定，但也對改變及挑戰感到興奮！</w:t>
      </w:r>
    </w:p>
    <w:p>
      <w:pPr>
        <w:pStyle w:val="BodyText"/>
        <w:spacing w:before="7"/>
        <w:rPr>
          <w:sz w:val="27"/>
        </w:rPr>
      </w:pPr>
    </w:p>
    <w:p>
      <w:pPr>
        <w:pStyle w:val="BodyText"/>
        <w:spacing w:line="256" w:lineRule="auto"/>
        <w:ind w:left="100" w:right="239"/>
      </w:pPr>
      <w:r>
        <w:rPr>
          <w:spacing w:val="-2"/>
        </w:rPr>
        <w:t>改變並沒有想像中那麼可怕。儘管從「識途老馬」變成「菜鳥」，但每天都學習到新的知識、新的技能，也擴展了新的視野，新的道路。</w:t>
      </w:r>
    </w:p>
    <w:p>
      <w:pPr>
        <w:pStyle w:val="BodyText"/>
        <w:rPr>
          <w:sz w:val="26"/>
        </w:rPr>
      </w:pPr>
    </w:p>
    <w:p>
      <w:pPr>
        <w:pStyle w:val="BodyText"/>
        <w:spacing w:line="516" w:lineRule="auto"/>
        <w:ind w:left="100" w:right="479"/>
      </w:pPr>
      <w:r>
        <w:rPr/>
        <w:t>瑞典傳奇女星Ingrid</w:t>
      </w:r>
      <w:r>
        <w:rPr>
          <w:spacing w:val="40"/>
        </w:rPr>
        <w:t> </w:t>
      </w:r>
      <w:r>
        <w:rPr/>
        <w:t>Bergman曾說:「變老就好比是爬山，你會有點喘不過氣，但視野美多了!」</w:t>
      </w:r>
      <w:r>
        <w:rPr>
          <w:spacing w:val="-2"/>
        </w:rPr>
        <w:t>衝破所有界線，遠離擱淺帶，不再擱淺滯留！</w:t>
      </w:r>
    </w:p>
    <w:p>
      <w:pPr>
        <w:pStyle w:val="BodyText"/>
        <w:spacing w:line="256" w:lineRule="auto"/>
        <w:ind w:left="100" w:right="239"/>
      </w:pPr>
      <w:r>
        <w:rPr>
          <w:spacing w:val="-2"/>
        </w:rPr>
        <w:t>演唱會現場萬頭攢動，貝斯及鼓的重低音幾乎要把耳膜震破，群眾的歡呼聲則像要把屋頂掀起來似</w:t>
      </w:r>
      <w:r>
        <w:rPr>
          <w:spacing w:val="-6"/>
        </w:rPr>
        <w:t>的。</w:t>
      </w:r>
    </w:p>
    <w:p>
      <w:pPr>
        <w:pStyle w:val="BodyText"/>
        <w:spacing w:before="11"/>
        <w:rPr>
          <w:sz w:val="25"/>
        </w:rPr>
      </w:pPr>
    </w:p>
    <w:p>
      <w:pPr>
        <w:pStyle w:val="BodyText"/>
        <w:spacing w:line="256" w:lineRule="auto"/>
        <w:ind w:left="100" w:right="239"/>
      </w:pPr>
      <w:r>
        <w:rPr>
          <w:spacing w:val="-2"/>
        </w:rPr>
        <w:t>男歌手留著落腮鬍，舉手投足都引發台下一陣騷動。他看了一下舞台側面：「我有位朋友特地遠道而來．她寫了首很棒的歌，我想讓她演唱。」</w:t>
      </w:r>
    </w:p>
    <w:p>
      <w:pPr>
        <w:pStyle w:val="BodyText"/>
        <w:rPr>
          <w:sz w:val="26"/>
        </w:rPr>
      </w:pPr>
    </w:p>
    <w:p>
      <w:pPr>
        <w:pStyle w:val="BodyText"/>
        <w:ind w:left="100"/>
      </w:pPr>
      <w:r>
        <w:rPr>
          <w:spacing w:val="-1"/>
        </w:rPr>
        <w:t>他突然走到站在後台的女孩身旁：  「我們一起唱那首歌，好嗎？我無論如何都會唱，所以..」</w:t>
      </w:r>
    </w:p>
    <w:p>
      <w:pPr>
        <w:spacing w:after="0"/>
        <w:sectPr>
          <w:pgSz w:w="11900" w:h="16840"/>
          <w:pgMar w:top="1080" w:bottom="280" w:left="620" w:right="620"/>
        </w:sectPr>
      </w:pPr>
    </w:p>
    <w:p>
      <w:pPr>
        <w:pStyle w:val="BodyText"/>
        <w:spacing w:line="516" w:lineRule="auto" w:before="21"/>
        <w:ind w:left="100" w:right="5999"/>
      </w:pPr>
      <w:r>
        <w:rPr>
          <w:spacing w:val="-2"/>
        </w:rPr>
        <w:t>他一邊彈著吉它，一邊用低沉的嗓音唱著…告訴我，女孩</w:t>
      </w:r>
    </w:p>
    <w:p>
      <w:pPr>
        <w:pStyle w:val="BodyText"/>
        <w:spacing w:line="516" w:lineRule="auto"/>
        <w:ind w:left="100" w:right="7679"/>
      </w:pPr>
      <w:r>
        <w:rPr>
          <w:spacing w:val="-2"/>
        </w:rPr>
        <w:t>妳在這花花世界是否快樂？或者妳需要更多？</w:t>
      </w:r>
    </w:p>
    <w:p>
      <w:pPr>
        <w:pStyle w:val="BodyText"/>
        <w:spacing w:line="297" w:lineRule="exact"/>
        <w:ind w:left="100"/>
      </w:pPr>
      <w:r>
        <w:rPr>
          <w:spacing w:val="-1"/>
        </w:rPr>
        <w:t>是否在找尋別種寄託？</w:t>
      </w:r>
    </w:p>
    <w:p>
      <w:pPr>
        <w:pStyle w:val="BodyText"/>
        <w:spacing w:before="6"/>
        <w:rPr>
          <w:sz w:val="27"/>
        </w:rPr>
      </w:pPr>
    </w:p>
    <w:p>
      <w:pPr>
        <w:spacing w:before="0"/>
        <w:ind w:left="100" w:right="0" w:firstLine="0"/>
        <w:jc w:val="left"/>
        <w:rPr>
          <w:sz w:val="24"/>
        </w:rPr>
      </w:pPr>
      <w:r>
        <w:rPr>
          <w:sz w:val="24"/>
        </w:rPr>
        <w:t>…</w:t>
      </w:r>
    </w:p>
    <w:p>
      <w:pPr>
        <w:pStyle w:val="BodyText"/>
        <w:spacing w:before="7"/>
        <w:rPr>
          <w:sz w:val="27"/>
        </w:rPr>
      </w:pPr>
    </w:p>
    <w:p>
      <w:pPr>
        <w:pStyle w:val="BodyText"/>
        <w:spacing w:line="516" w:lineRule="auto"/>
        <w:ind w:left="100" w:right="1919"/>
      </w:pPr>
      <w:r>
        <w:rPr>
          <w:spacing w:val="-2"/>
        </w:rPr>
        <w:t>女孩不敢置信地摀著眼睛。她深深地吸了一口氣，迎著刺眼奪目的舞台燈光走去…告訴我，男孩</w:t>
      </w:r>
    </w:p>
    <w:p>
      <w:pPr>
        <w:pStyle w:val="BodyText"/>
        <w:spacing w:line="516" w:lineRule="auto"/>
        <w:ind w:left="100" w:right="7679"/>
      </w:pPr>
      <w:r>
        <w:rPr>
          <w:spacing w:val="-2"/>
        </w:rPr>
        <w:t>你是否厭倦努力填補空虛？或者你需要更多？</w:t>
      </w:r>
    </w:p>
    <w:p>
      <w:pPr>
        <w:pStyle w:val="BodyText"/>
        <w:spacing w:line="516" w:lineRule="auto"/>
        <w:ind w:left="100" w:right="7919"/>
      </w:pPr>
      <w:r>
        <w:rPr>
          <w:spacing w:val="-2"/>
        </w:rPr>
        <w:t>老是故做堅強是種折磨？</w:t>
      </w:r>
      <w:r>
        <w:rPr>
          <w:spacing w:val="-4"/>
        </w:rPr>
        <w:t>我在墜落</w:t>
      </w:r>
    </w:p>
    <w:p>
      <w:pPr>
        <w:pStyle w:val="BodyText"/>
        <w:spacing w:line="516" w:lineRule="auto"/>
        <w:ind w:left="100" w:right="7439"/>
      </w:pPr>
      <w:r>
        <w:rPr>
          <w:spacing w:val="-2"/>
        </w:rPr>
        <w:t>在安逸時我發現自己渴望改變在困境時我害怕自己</w:t>
      </w:r>
    </w:p>
    <w:p>
      <w:pPr>
        <w:pStyle w:val="BodyText"/>
        <w:spacing w:line="297" w:lineRule="exact"/>
        <w:ind w:left="100"/>
      </w:pPr>
      <w:r>
        <w:rPr>
          <w:spacing w:val="-2"/>
        </w:rPr>
        <w:t>我陷入深淵</w:t>
      </w:r>
    </w:p>
    <w:p>
      <w:pPr>
        <w:pStyle w:val="BodyText"/>
        <w:spacing w:before="4"/>
        <w:rPr>
          <w:sz w:val="27"/>
        </w:rPr>
      </w:pPr>
    </w:p>
    <w:p>
      <w:pPr>
        <w:pStyle w:val="BodyText"/>
        <w:spacing w:line="516" w:lineRule="auto" w:before="1"/>
        <w:ind w:left="100" w:right="7439"/>
      </w:pPr>
      <w:r>
        <w:rPr>
          <w:spacing w:val="-2"/>
        </w:rPr>
        <w:t>眼看自己下沉，彷彿永無止盡</w:t>
      </w:r>
      <w:r>
        <w:rPr>
          <w:spacing w:val="-1"/>
        </w:rPr>
        <w:t>衝破所有界線，逃離所有傷害</w:t>
      </w:r>
    </w:p>
    <w:p>
      <w:pPr>
        <w:pStyle w:val="BodyText"/>
        <w:spacing w:line="297" w:lineRule="exact"/>
        <w:ind w:left="100"/>
      </w:pPr>
      <w:r>
        <w:rPr>
          <w:spacing w:val="-1"/>
        </w:rPr>
        <w:t>我們已遠離擱淺帶，不再擱淺滯留</w:t>
      </w:r>
    </w:p>
    <w:p>
      <w:pPr>
        <w:pStyle w:val="BodyText"/>
        <w:spacing w:before="6"/>
        <w:rPr>
          <w:sz w:val="27"/>
        </w:rPr>
      </w:pPr>
    </w:p>
    <w:p>
      <w:pPr>
        <w:pStyle w:val="BodyText"/>
        <w:spacing w:line="256" w:lineRule="auto" w:before="1"/>
        <w:ind w:left="100" w:right="239"/>
      </w:pPr>
      <w:r>
        <w:rPr/>
        <w:t>本文轉載自《Daniel Chang的職場生活筆記》，原文為：你沒有錯，錯的是你的年紀？就像一枚中</w:t>
      </w:r>
      <w:r>
        <w:rPr>
          <w:spacing w:val="-2"/>
        </w:rPr>
        <w:t>子彈突然落在辦公室，超過40歲的人都被掃出門外？</w:t>
      </w:r>
    </w:p>
    <w:p>
      <w:pPr>
        <w:pStyle w:val="BodyText"/>
        <w:spacing w:before="12"/>
        <w:rPr>
          <w:sz w:val="25"/>
        </w:rPr>
      </w:pPr>
    </w:p>
    <w:p>
      <w:pPr>
        <w:pStyle w:val="BodyText"/>
        <w:ind w:left="100"/>
      </w:pPr>
      <w:r>
        <w:rPr/>
        <w:t>橘世代：精彩人生2.0，</w:t>
      </w:r>
      <w:r>
        <w:rPr>
          <w:spacing w:val="-2"/>
        </w:rPr>
        <w:t>展開人生新風景</w:t>
      </w:r>
    </w:p>
    <w:p>
      <w:pPr>
        <w:pStyle w:val="BodyText"/>
      </w:pPr>
    </w:p>
    <w:p>
      <w:pPr>
        <w:pStyle w:val="BodyText"/>
        <w:spacing w:before="4"/>
        <w:rPr>
          <w:sz w:val="29"/>
        </w:rPr>
      </w:pPr>
    </w:p>
    <w:p>
      <w:pPr>
        <w:pStyle w:val="BodyText"/>
        <w:ind w:left="100"/>
      </w:pPr>
      <w:r>
        <w:rPr>
          <w:spacing w:val="-2"/>
          <w:w w:val="110"/>
        </w:rPr>
        <w:t>文章編號: [202209125027454]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8"/>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2022-09-12</w:t>
      </w:r>
      <w:r>
        <w:rPr>
          <w:spacing w:val="12"/>
          <w:w w:val="110"/>
          <w:sz w:val="28"/>
        </w:rPr>
        <w:t> </w:t>
      </w:r>
      <w:r>
        <w:rPr>
          <w:spacing w:val="-2"/>
          <w:w w:val="110"/>
          <w:sz w:val="28"/>
        </w:rPr>
        <w:t>(00:29)</w:t>
      </w:r>
    </w:p>
    <w:p>
      <w:pPr>
        <w:spacing w:line="220" w:lineRule="auto" w:before="10"/>
        <w:ind w:left="100" w:right="7759" w:firstLine="0"/>
        <w:jc w:val="left"/>
        <w:rPr>
          <w:sz w:val="28"/>
        </w:rPr>
      </w:pPr>
      <w:r>
        <w:rPr>
          <w:sz w:val="28"/>
        </w:rPr>
        <w:t>網站(URL連接) | 社會</w:t>
      </w:r>
      <w:r>
        <w:rPr>
          <w:sz w:val="28"/>
        </w:rPr>
        <w:t>字數: 983 words</w:t>
      </w:r>
    </w:p>
    <w:p>
      <w:pPr>
        <w:pStyle w:val="BodyText"/>
        <w:rPr>
          <w:sz w:val="20"/>
        </w:rPr>
      </w:pPr>
      <w:r>
        <w:rPr/>
        <w:pict>
          <v:shape style="position:absolute;margin-left:36pt;margin-top:13.904882pt;width:523pt;height:.1pt;mso-position-horizontal-relative:page;mso-position-vertical-relative:paragraph;z-index:-14117376;mso-wrap-distance-left:0;mso-wrap-distance-right:0" id="docshape130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國家危機 青少年犯罪率劇增</w:t>
      </w:r>
    </w:p>
    <w:p>
      <w:pPr>
        <w:pStyle w:val="BodyText"/>
        <w:spacing w:before="9"/>
        <w:rPr>
          <w:sz w:val="19"/>
        </w:rPr>
      </w:pPr>
      <w:r>
        <w:rPr/>
        <w:pict>
          <v:shape style="position:absolute;margin-left:36pt;margin-top:13.723047pt;width:523pt;height:.1pt;mso-position-horizontal-relative:page;mso-position-vertical-relative:paragraph;z-index:-14116864;mso-wrap-distance-left:0;mso-wrap-distance-right:0" id="docshape130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：https://udn.com/news/story/7321/6605093</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7340928" from="36pt,16.914532pt" to="72pt,16.914532pt" stroked="true" strokeweight=".8pt" strokecolor="#ff0000">
            <v:stroke dashstyle="solid"/>
            <w10:wrap type="none"/>
          </v:line>
        </w:pict>
      </w:r>
      <w:r>
        <w:rPr/>
        <w:pict>
          <v:line style="position:absolute;mso-position-horizontal-relative:page;mso-position-vertical-relative:paragraph;z-index:17341440" from="84pt,16.914532pt" to="108pt,16.914532pt" stroked="true" strokeweight=".8pt" strokecolor="#ff0000">
            <v:stroke dashstyle="solid"/>
            <w10:wrap type="none"/>
          </v:line>
        </w:pict>
      </w:r>
      <w:r>
        <w:rPr>
          <w:color w:val="FF0000"/>
          <w:spacing w:val="-2"/>
        </w:rPr>
        <w:t>少子化</w:t>
      </w:r>
      <w:r>
        <w:rPr>
          <w:spacing w:val="-2"/>
        </w:rPr>
        <w:t>的</w:t>
      </w:r>
      <w:r>
        <w:rPr>
          <w:color w:val="FF0000"/>
          <w:spacing w:val="-2"/>
        </w:rPr>
        <w:t>台灣</w:t>
      </w:r>
      <w:r>
        <w:rPr>
          <w:spacing w:val="-2"/>
        </w:rPr>
        <w:t>，青少年變少，觸法的卻變多，不但危害治安，更是國家發展危機。記者林奐成／攝影日前國人求職被誘騙到柬埔寨，少年相關觸法問題引起國人關注。「當車手運送包裹最多可以拿五千元，我抵抗不住誘惑就做了。」少年國柱（化名）年僅十六歲，身上卻已背著五條詐欺和竊盜罪，少年法庭判他離家，住進安置機構接受輔導。除了國柱之外，全台更有許多觸法少年反覆進出矯正學校，成為「二感少年」。</w:t>
      </w:r>
    </w:p>
    <w:p>
      <w:pPr>
        <w:pStyle w:val="BodyText"/>
        <w:spacing w:before="3"/>
        <w:rPr>
          <w:sz w:val="26"/>
        </w:rPr>
      </w:pPr>
    </w:p>
    <w:p>
      <w:pPr>
        <w:pStyle w:val="BodyText"/>
        <w:spacing w:line="256" w:lineRule="auto"/>
        <w:ind w:left="100" w:right="239"/>
        <w:jc w:val="both"/>
      </w:pPr>
      <w:r>
        <w:rPr>
          <w:spacing w:val="-2"/>
        </w:rPr>
        <w:t>青少年犯罪有多嚴重？警政數據顯示，近八年間青少年人口（十二歲以上至未滿廿四歲）銳減八十一萬，但青少年嫌疑犯卻增加百分之十六，從二○一四年三點六萬人增至去年四點二萬人，以詐欺</w:t>
      </w:r>
      <w:r>
        <w:rPr>
          <w:spacing w:val="-1"/>
        </w:rPr>
        <w:t>及毒品為最大宗。若將範圍縮小至十二歲至未滿十八歲的少年，近三年平均每年查獲約一萬人犯罪</w:t>
      </w:r>
    </w:p>
    <w:p>
      <w:pPr>
        <w:spacing w:before="4"/>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spacing w:val="-2"/>
        </w:rPr>
        <w:t>雲林地方法院主任調查保護官謝嘉仁表示，平均一年要調查約一百件少年案件，負責六十名保護管束個案，「人口減少，可是少年法庭的案件沒有減少，反而增加，問題很嚴重」。</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7341952" from="288pt,32.914532pt" to="324pt,32.914532pt" stroked="true" strokeweight=".8pt" strokecolor="#ff0000">
            <v:stroke dashstyle="solid"/>
            <w10:wrap type="none"/>
          </v:line>
        </w:pict>
      </w:r>
      <w:r>
        <w:rPr/>
        <w:pict>
          <v:line style="position:absolute;mso-position-horizontal-relative:page;mso-position-vertical-relative:paragraph;z-index:17342464" from="396pt,32.914532pt" to="420pt,32.914532pt" stroked="true" strokeweight=".8pt" strokecolor="#ff0000">
            <v:stroke dashstyle="solid"/>
            <w10:wrap type="none"/>
          </v:line>
        </w:pict>
      </w:r>
      <w:r>
        <w:rPr>
          <w:spacing w:val="-2"/>
        </w:rPr>
        <w:t>青少年變少，卻有更多人觸法，使得「青少年犯罪人口率」八年內攀升百分之四十七，即使近兩年疫情導致社會活動減少，該比率仍持續上升。在</w:t>
      </w:r>
      <w:r>
        <w:rPr>
          <w:color w:val="FF0000"/>
          <w:spacing w:val="-2"/>
        </w:rPr>
        <w:t>少子化</w:t>
      </w:r>
      <w:r>
        <w:rPr>
          <w:spacing w:val="-2"/>
        </w:rPr>
        <w:t>與到處缺工的</w:t>
      </w:r>
      <w:r>
        <w:rPr>
          <w:color w:val="FF0000"/>
          <w:spacing w:val="-2"/>
        </w:rPr>
        <w:t>台灣</w:t>
      </w:r>
      <w:r>
        <w:rPr>
          <w:spacing w:val="-2"/>
        </w:rPr>
        <w:t>，青少年案件劇增不僅危害治安，更嚴重減損青年勞動力，形成國家發展危機。</w:t>
      </w:r>
    </w:p>
    <w:p>
      <w:pPr>
        <w:pStyle w:val="BodyText"/>
        <w:spacing w:before="1"/>
        <w:rPr>
          <w:sz w:val="26"/>
        </w:rPr>
      </w:pPr>
    </w:p>
    <w:p>
      <w:pPr>
        <w:pStyle w:val="BodyText"/>
        <w:spacing w:line="256" w:lineRule="auto"/>
        <w:ind w:left="100" w:right="239"/>
      </w:pPr>
      <w:r>
        <w:rPr>
          <w:spacing w:val="-2"/>
        </w:rPr>
        <w:t>監察委員葉大華分析，青少年因觸法進入司法體系，若在矯正機構未獲妥善輔導，反而接觸更負面人際網絡，將一再觸法形成「旋轉門效應」。</w:t>
      </w:r>
    </w:p>
    <w:p>
      <w:pPr>
        <w:pStyle w:val="BodyText"/>
        <w:spacing w:before="12"/>
        <w:rPr>
          <w:sz w:val="25"/>
        </w:rPr>
      </w:pPr>
    </w:p>
    <w:p>
      <w:pPr>
        <w:pStyle w:val="BodyText"/>
        <w:spacing w:line="256" w:lineRule="auto"/>
        <w:ind w:left="100" w:right="239"/>
        <w:jc w:val="both"/>
      </w:pPr>
      <w:r>
        <w:rPr>
          <w:spacing w:val="-2"/>
        </w:rPr>
        <w:t>謝嘉仁觀察，現代家庭功能不彰，加上網路讓少年與社會接軌，與網路有關的犯罪占三成以上。南投陳綢兒少家園主任徐瑜則說，「智能邊緣」孩子的認知、記憶或邏輯能力不佳，卻長期遭到漠視因而觸法，社會沒有適當安置機構可收容，「社會安全網有漏洞，身心障礙孩子竟無處可去，安全網變流刺網」。</w:t>
      </w:r>
    </w:p>
    <w:p>
      <w:pPr>
        <w:spacing w:after="0" w:line="256" w:lineRule="auto"/>
        <w:jc w:val="both"/>
        <w:sectPr>
          <w:pgSz w:w="11900" w:h="16840"/>
          <w:pgMar w:top="1380" w:bottom="280" w:left="620" w:right="620"/>
        </w:sectPr>
      </w:pPr>
    </w:p>
    <w:p>
      <w:pPr>
        <w:pStyle w:val="BodyText"/>
        <w:spacing w:before="21"/>
        <w:ind w:left="100"/>
      </w:pPr>
      <w:r>
        <w:rPr/>
        <w:t>近8</w:t>
      </w:r>
      <w:r>
        <w:rPr>
          <w:spacing w:val="-1"/>
        </w:rPr>
        <w:t>年青少年犯罪不斷攀升 圖／聯合報提供</w:t>
      </w:r>
    </w:p>
    <w:p>
      <w:pPr>
        <w:pStyle w:val="BodyText"/>
        <w:spacing w:before="7"/>
        <w:rPr>
          <w:sz w:val="27"/>
        </w:rPr>
      </w:pPr>
    </w:p>
    <w:p>
      <w:pPr>
        <w:pStyle w:val="BodyText"/>
        <w:spacing w:line="256" w:lineRule="auto"/>
        <w:ind w:left="100" w:right="239"/>
        <w:jc w:val="both"/>
      </w:pPr>
      <w:r>
        <w:rPr>
          <w:spacing w:val="-2"/>
        </w:rPr>
        <w:t>對於少年進入司法審理後，反覆犯罪形成惡性循環，政府提出解方，未來對於瀕臨犯罪的「曝險少年」，將採「行政輔導先行」，各縣市少年輔導委員會將扮演吃重角色。但地方人士憂心，少輔會缺錢、缺人又缺實權，未來恐淪「虛應故事」，呼籲編列足夠預算並提高位階，才能有效輔導偏差</w:t>
      </w:r>
      <w:r>
        <w:rPr>
          <w:spacing w:val="-4"/>
        </w:rPr>
        <w:t>少年。</w:t>
      </w:r>
    </w:p>
    <w:p>
      <w:pPr>
        <w:pStyle w:val="BodyText"/>
        <w:spacing w:before="3"/>
        <w:rPr>
          <w:sz w:val="26"/>
        </w:rPr>
      </w:pPr>
    </w:p>
    <w:p>
      <w:pPr>
        <w:pStyle w:val="BodyText"/>
        <w:ind w:left="100"/>
      </w:pPr>
      <w:r>
        <w:rPr>
          <w:spacing w:val="-1"/>
        </w:rPr>
        <w:t>葉大華提醒，少年離開矯正機構並復歸社會後，仍需社福資源協助，包括就學、就業及生活輔導</w:t>
      </w:r>
    </w:p>
    <w:p>
      <w:pPr>
        <w:pStyle w:val="BodyText"/>
        <w:spacing w:line="256" w:lineRule="auto" w:before="22"/>
        <w:ind w:left="100" w:right="239"/>
      </w:pPr>
      <w:r>
        <w:rPr>
          <w:spacing w:val="-2"/>
        </w:rPr>
        <w:t>，「這方面資源依然不夠，少年很容易因為經濟壓力，又回去犯罪網絡」。她呼籲，國家不能只有催生政策，「如何建構好的生長環境，讓孩子成為成熟與負責任的公民，需仰賴青少年政策。」</w:t>
      </w:r>
    </w:p>
    <w:p>
      <w:pPr>
        <w:pStyle w:val="BodyText"/>
        <w:spacing w:before="12"/>
        <w:rPr>
          <w:sz w:val="25"/>
        </w:rPr>
      </w:pPr>
    </w:p>
    <w:p>
      <w:pPr>
        <w:spacing w:before="0"/>
        <w:ind w:left="100" w:right="0" w:firstLine="0"/>
        <w:jc w:val="left"/>
        <w:rPr>
          <w:sz w:val="24"/>
        </w:rPr>
      </w:pPr>
      <w:r>
        <w:rPr>
          <w:sz w:val="24"/>
        </w:rPr>
        <w:t>▍</w:t>
      </w:r>
    </w:p>
    <w:p>
      <w:pPr>
        <w:pStyle w:val="BodyText"/>
        <w:spacing w:before="7"/>
        <w:rPr>
          <w:sz w:val="27"/>
        </w:rPr>
      </w:pPr>
    </w:p>
    <w:p>
      <w:pPr>
        <w:pStyle w:val="BodyText"/>
        <w:ind w:left="100"/>
      </w:pPr>
      <w:r>
        <w:rPr>
          <w:spacing w:val="-2"/>
          <w:w w:val="110"/>
        </w:rPr>
        <w:t>文章編號: [202209120184633]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8"/>
        </w:numPr>
        <w:tabs>
          <w:tab w:pos="520" w:val="left" w:leader="none"/>
        </w:tabs>
        <w:spacing w:line="332" w:lineRule="exact" w:before="0" w:after="0"/>
        <w:ind w:left="520" w:right="0" w:hanging="420"/>
        <w:jc w:val="left"/>
        <w:rPr>
          <w:sz w:val="28"/>
        </w:rPr>
      </w:pPr>
      <w:r>
        <w:rPr>
          <w:sz w:val="28"/>
        </w:rPr>
        <w:t>yam蕃薯藤</w:t>
      </w:r>
      <w:r>
        <w:rPr>
          <w:spacing w:val="62"/>
          <w:w w:val="150"/>
          <w:sz w:val="28"/>
        </w:rPr>
        <w:t> </w:t>
      </w:r>
      <w:r>
        <w:rPr>
          <w:sz w:val="28"/>
        </w:rPr>
        <w:t>|</w:t>
      </w:r>
      <w:r>
        <w:rPr>
          <w:spacing w:val="63"/>
          <w:w w:val="150"/>
          <w:sz w:val="28"/>
        </w:rPr>
        <w:t> </w:t>
      </w:r>
      <w:r>
        <w:rPr>
          <w:sz w:val="28"/>
        </w:rPr>
        <w:t>2022-09-12</w:t>
      </w:r>
      <w:r>
        <w:rPr>
          <w:spacing w:val="62"/>
          <w:w w:val="150"/>
          <w:sz w:val="28"/>
        </w:rPr>
        <w:t> </w:t>
      </w:r>
      <w:r>
        <w:rPr>
          <w:spacing w:val="-2"/>
          <w:sz w:val="28"/>
        </w:rPr>
        <w:t>(11:06)</w:t>
      </w:r>
    </w:p>
    <w:p>
      <w:pPr>
        <w:spacing w:line="220" w:lineRule="auto" w:before="10"/>
        <w:ind w:left="100" w:right="7199" w:firstLine="0"/>
        <w:jc w:val="left"/>
        <w:rPr>
          <w:sz w:val="28"/>
        </w:rPr>
      </w:pPr>
      <w:r>
        <w:rPr>
          <w:sz w:val="28"/>
        </w:rPr>
        <w:t>網站(URL連接) | 即時新聞</w:t>
      </w:r>
      <w:r>
        <w:rPr>
          <w:spacing w:val="10"/>
          <w:sz w:val="28"/>
        </w:rPr>
        <w:t>字數: </w:t>
      </w:r>
      <w:r>
        <w:rPr>
          <w:sz w:val="28"/>
        </w:rPr>
        <w:t>1039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4114304;mso-wrap-distance-left:0;mso-wrap-distance-right:0" id="docshape130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)秋節前</w:t>
      </w:r>
      <w:r>
        <w:rPr>
          <w:spacing w:val="63"/>
          <w:w w:val="150"/>
          <w:sz w:val="28"/>
        </w:rPr>
        <w:t> </w:t>
      </w:r>
      <w:r>
        <w:rPr>
          <w:spacing w:val="-1"/>
          <w:sz w:val="28"/>
        </w:rPr>
        <w:t>臺東縣政府致贈縣轄兒少安置機構及專業中心秋節慰問金</w:t>
      </w:r>
    </w:p>
    <w:p>
      <w:pPr>
        <w:pStyle w:val="BodyText"/>
        <w:spacing w:before="9"/>
        <w:rPr>
          <w:sz w:val="19"/>
        </w:rPr>
      </w:pPr>
      <w:r>
        <w:rPr/>
        <w:pict>
          <v:shape style="position:absolute;margin-left:36pt;margin-top:13.723047pt;width:523pt;height:.1pt;mso-position-horizontal-relative:page;mso-position-vertical-relative:paragraph;z-index:-14113792;mso-wrap-distance-left:0;mso-wrap-distance-right:0" id="docshape130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：https://n.yam.com/Article/20220912138208</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)秋節前</w:t>
      </w:r>
      <w:r>
        <w:rPr>
          <w:spacing w:val="53"/>
          <w:w w:val="150"/>
        </w:rPr>
        <w:t> </w:t>
      </w:r>
      <w:r>
        <w:rPr>
          <w:spacing w:val="-1"/>
        </w:rPr>
        <w:t>臺東縣政府致贈縣轄兒少安置機構及專業中心秋節慰問金</w:t>
      </w:r>
    </w:p>
    <w:p>
      <w:pPr>
        <w:pStyle w:val="BodyText"/>
        <w:spacing w:before="7"/>
        <w:rPr>
          <w:sz w:val="27"/>
        </w:rPr>
      </w:pPr>
    </w:p>
    <w:p>
      <w:pPr>
        <w:pStyle w:val="BodyText"/>
        <w:spacing w:line="256" w:lineRule="auto"/>
        <w:ind w:left="100" w:right="239"/>
      </w:pPr>
      <w:r>
        <w:rPr/>
        <w:t>(中央社訊息服務20220912</w:t>
      </w:r>
      <w:r>
        <w:rPr>
          <w:spacing w:val="71"/>
          <w:w w:val="150"/>
        </w:rPr>
        <w:t>  </w:t>
      </w:r>
      <w:r>
        <w:rPr/>
        <w:t>09:50:21)中秋節將至，臺東縣政府社會處陳淑蘭處長今(8)日代表縣府</w:t>
      </w:r>
      <w:r>
        <w:rPr>
          <w:spacing w:val="-1"/>
        </w:rPr>
        <w:t>及饒慶鈴縣長，率社會處同仁至臺東縣兒童發展療育中心參加中秋節親子活動，並致贈秋節慰問金</w:t>
      </w:r>
    </w:p>
    <w:p>
      <w:pPr>
        <w:pStyle w:val="BodyText"/>
        <w:spacing w:line="256" w:lineRule="auto" w:before="2"/>
        <w:ind w:left="100" w:right="119"/>
      </w:pPr>
      <w:r>
        <w:rPr>
          <w:spacing w:val="-2"/>
        </w:rPr>
        <w:t>，場面熱鬧及溫馨。另外，陳處長一行也分別前往巴喜告原住民關懷協會-竹愛家園、私立柏林老人</w:t>
      </w:r>
      <w:r>
        <w:rPr>
          <w:spacing w:val="-2"/>
        </w:rPr>
        <w:t>養護中心、臺東縣私立臺東仁愛之家、臺東基督教阿尼色弗兒童之家、財團法人勵馨基金會臺東分事務所等兒婦或老障社福團體或機構進行秋節慰問行程，月圓人圓，期盼透過公私協力，齊心打造臺東成為幸福宜居的城市。</w:t>
      </w:r>
    </w:p>
    <w:p>
      <w:pPr>
        <w:pStyle w:val="BodyText"/>
        <w:spacing w:before="2"/>
        <w:rPr>
          <w:sz w:val="26"/>
        </w:rPr>
      </w:pPr>
    </w:p>
    <w:p>
      <w:pPr>
        <w:pStyle w:val="BodyText"/>
        <w:spacing w:line="256" w:lineRule="auto" w:before="1"/>
        <w:ind w:left="100" w:right="239"/>
        <w:jc w:val="both"/>
      </w:pPr>
      <w:r>
        <w:rPr/>
        <w:pict>
          <v:line style="position:absolute;mso-position-horizontal-relative:page;mso-position-vertical-relative:paragraph;z-index:17344000" from="288pt,16.964531pt" to="324pt,16.964531pt" stroked="true" strokeweight=".8pt" strokecolor="#ff0000">
            <v:stroke dashstyle="solid"/>
            <w10:wrap type="none"/>
          </v:line>
        </w:pict>
      </w:r>
      <w:r>
        <w:rPr/>
        <w:t>縣長饒慶鈴表示，臺東和其他縣市一樣，正面臨</w:t>
      </w:r>
      <w:r>
        <w:rPr>
          <w:color w:val="FF0000"/>
        </w:rPr>
        <w:t>少子化</w:t>
      </w:r>
      <w:r>
        <w:rPr>
          <w:spacing w:val="-1"/>
        </w:rPr>
        <w:t>的挑戰，縣府長期關注本項議題，自其就任</w:t>
      </w:r>
      <w:r>
        <w:rPr>
          <w:w w:val="99"/>
        </w:rPr>
        <w:t>以來即以｢開放.整合.創新｣</w:t>
      </w:r>
      <w:r>
        <w:rPr>
          <w:spacing w:val="-1"/>
          <w:w w:val="99"/>
        </w:rPr>
        <w:t>的施政理念，責成縣府各局處協力強化全縣兒少福利，提升家長生養意</w:t>
      </w:r>
      <w:r>
        <w:rPr>
          <w:w w:val="93"/>
        </w:rPr>
        <w:t>願。相關政策重點包含，｢減輕新手爸媽負擔｣、｢應用智慧雲端科技｣及｢建立友善生養環境｣</w:t>
      </w:r>
      <w:r>
        <w:rPr>
          <w:spacing w:val="-7"/>
          <w:w w:val="93"/>
        </w:rPr>
        <w:t>等。在</w:t>
      </w:r>
      <w:r>
        <w:rPr>
          <w:spacing w:val="-1"/>
        </w:rPr>
        <w:t>減輕新手爸媽負擔方面，縣府除配合中央托育公共政策發放托育補助及育兒津貼外，更以縣自有財</w:t>
      </w:r>
      <w:r>
        <w:rPr/>
        <w:t>源加碼開辦「類公共化」補助，使家長私、公托月繳費一致，為全國首創。</w:t>
      </w:r>
    </w:p>
    <w:p>
      <w:pPr>
        <w:pStyle w:val="BodyText"/>
        <w:spacing w:before="3"/>
        <w:rPr>
          <w:sz w:val="26"/>
        </w:rPr>
      </w:pPr>
    </w:p>
    <w:p>
      <w:pPr>
        <w:pStyle w:val="BodyText"/>
        <w:spacing w:line="256" w:lineRule="auto"/>
        <w:ind w:left="100" w:right="119"/>
        <w:jc w:val="both"/>
      </w:pPr>
      <w:r>
        <w:rPr>
          <w:spacing w:val="-2"/>
        </w:rPr>
        <w:t>在運用雲端智慧科技方面，建置「線上親子館」應用程式，內含保母媒合、預約親子館入館、親子館教玩具預約外借等功能；在建立友善生養環境方面，則因應本縣狹長地形，分於離島、縱谷、海</w:t>
      </w:r>
      <w:r>
        <w:rPr>
          <w:spacing w:val="-1"/>
        </w:rPr>
        <w:t>岸、南迴及臺東市等五區，分區佈建社區療育服務據點、親子館(含外展服務)及社福中心(含工作站</w:t>
      </w:r>
    </w:p>
    <w:p>
      <w:pPr>
        <w:pStyle w:val="BodyText"/>
        <w:spacing w:line="256" w:lineRule="auto" w:before="4"/>
        <w:ind w:left="100" w:right="119"/>
      </w:pPr>
      <w:r>
        <w:rPr>
          <w:spacing w:val="-2"/>
        </w:rPr>
        <w:t>)。在人口稠密的地區還新建「臺東市兒少及家庭福利館」，其中已預留樓層空間提供兒童發展中心</w:t>
      </w:r>
      <w:r>
        <w:rPr>
          <w:spacing w:val="-2"/>
        </w:rPr>
        <w:t>進駐，將以全新廳舍空間提供本縣家庭更好的服務。</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7344512" from="288pt,16.914532pt" to="312pt,16.914532pt" stroked="true" strokeweight=".8pt" strokecolor="#ff0000">
            <v:stroke dashstyle="solid"/>
            <w10:wrap type="none"/>
          </v:line>
        </w:pict>
      </w:r>
      <w:r>
        <w:rPr>
          <w:spacing w:val="-2"/>
        </w:rPr>
        <w:t>陳淑蘭處長則指出，臺東縣兒童發展療育中心由</w:t>
      </w:r>
      <w:r>
        <w:rPr>
          <w:color w:val="FF0000"/>
          <w:spacing w:val="-2"/>
        </w:rPr>
        <w:t>臺灣</w:t>
      </w:r>
      <w:r>
        <w:rPr>
          <w:spacing w:val="-2"/>
        </w:rPr>
        <w:t>兒童發展早期療育協會承辦，今天中秋節親子活動結合早期療育理念辦理，除讓幼兒對中秋節故事有初步的認識外，還融合了語言的認知學習概念，及增進親子間的互動關係，縣府結合此富有早療寓意義的活動，致贈慰問金，感謝早療工作同仁長期努力的辛勞。</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2"/>
        </w:rPr>
        <w:t>玩，對於孩子不只是休閒娛樂，也是他們學習新事物的管道，因此玩的技巧及動機是非常重要。從出生開始孩子便開始探索世界，使用他的肢體與環境互動，藉此發展大動作及精細動作的技巧，以及建立基本的認知概念。藉由慶祝中秋節的親子活動，讓家長對幼兒的發展也有進一步的認識。未來臺東孩子的福祉，就交由家長、早療協會與縣府三方，繼續一起來努力。</w:t>
      </w:r>
    </w:p>
    <w:p>
      <w:pPr>
        <w:pStyle w:val="BodyText"/>
        <w:spacing w:before="3"/>
        <w:rPr>
          <w:sz w:val="26"/>
        </w:rPr>
      </w:pPr>
    </w:p>
    <w:p>
      <w:pPr>
        <w:pStyle w:val="BodyText"/>
        <w:spacing w:line="256" w:lineRule="auto"/>
        <w:ind w:left="100" w:right="239"/>
      </w:pPr>
      <w:r>
        <w:rPr>
          <w:spacing w:val="-2"/>
        </w:rPr>
        <w:t>臺東縣政府社會處長期以來與各民間機構社福團體合作推動相關服務，如兒童及少年保護個案家庭處遇服務計畫、兒童及少年保護追蹤輔導、親屬安置方案等方案，也都有很好的成效。</w:t>
      </w:r>
    </w:p>
    <w:p>
      <w:pPr>
        <w:pStyle w:val="BodyText"/>
      </w:pPr>
    </w:p>
    <w:p>
      <w:pPr>
        <w:pStyle w:val="BodyText"/>
        <w:spacing w:before="9"/>
        <w:rPr>
          <w:sz w:val="27"/>
        </w:rPr>
      </w:pPr>
    </w:p>
    <w:p>
      <w:pPr>
        <w:pStyle w:val="BodyText"/>
        <w:ind w:left="100"/>
      </w:pPr>
      <w:r>
        <w:rPr>
          <w:spacing w:val="-2"/>
          <w:w w:val="110"/>
        </w:rPr>
        <w:t>文章編號: [202209122422968]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8"/>
        </w:numPr>
        <w:tabs>
          <w:tab w:pos="520" w:val="left" w:leader="none"/>
        </w:tabs>
        <w:spacing w:line="332" w:lineRule="exact" w:before="0" w:after="0"/>
        <w:ind w:left="520" w:right="0" w:hanging="42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2022-09-12</w:t>
      </w:r>
      <w:r>
        <w:rPr>
          <w:spacing w:val="-13"/>
          <w:w w:val="115"/>
          <w:sz w:val="28"/>
        </w:rPr>
        <w:t> </w:t>
      </w:r>
      <w:r>
        <w:rPr>
          <w:spacing w:val="-2"/>
          <w:w w:val="115"/>
          <w:sz w:val="28"/>
        </w:rPr>
        <w:t>(16:54)</w:t>
      </w:r>
    </w:p>
    <w:p>
      <w:pPr>
        <w:spacing w:line="220" w:lineRule="auto" w:before="10"/>
        <w:ind w:left="100" w:right="5379" w:firstLine="0"/>
        <w:jc w:val="left"/>
        <w:rPr>
          <w:sz w:val="28"/>
        </w:rPr>
      </w:pPr>
      <w:r>
        <w:rPr>
          <w:sz w:val="28"/>
        </w:rPr>
        <w:t>網站(URL連接) | 休閒玩樂 |By 台灣好報</w:t>
      </w:r>
      <w:r>
        <w:rPr>
          <w:sz w:val="28"/>
        </w:rPr>
        <w:t>字數: 927 words</w:t>
      </w:r>
    </w:p>
    <w:p>
      <w:pPr>
        <w:pStyle w:val="BodyText"/>
        <w:rPr>
          <w:sz w:val="20"/>
        </w:rPr>
      </w:pPr>
      <w:r>
        <w:rPr/>
        <w:pict>
          <v:shape style="position:absolute;margin-left:36pt;margin-top:13.904882pt;width:523pt;height:.1pt;mso-position-horizontal-relative:page;mso-position-vertical-relative:paragraph;z-index:-14112256;mso-wrap-distance-left:0;mso-wrap-distance-right:0" id="docshape130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延平鄉導入「安心守護手環」 科技守護長者好安心</w:t>
      </w:r>
    </w:p>
    <w:p>
      <w:pPr>
        <w:pStyle w:val="BodyText"/>
        <w:spacing w:before="9"/>
        <w:rPr>
          <w:sz w:val="19"/>
        </w:rPr>
      </w:pPr>
      <w:r>
        <w:rPr/>
        <w:pict>
          <v:shape style="position:absolute;margin-left:36pt;margin-top:13.723047pt;width:523pt;height:.1pt;mso-position-horizontal-relative:page;mso-position-vertical-relative:paragraph;z-index:-14111744;mso-wrap-distance-left:0;mso-wrap-distance-right:0" id="docshape130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：https://m.match.net.tw/pc/life/health/20220912/6778848</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7346048" from="306pt,16.914532pt" to="342pt,16.914532pt" stroked="true" strokeweight=".8pt" strokecolor="#ff0000">
            <v:stroke dashstyle="solid"/>
            <w10:wrap type="none"/>
          </v:line>
        </w:pict>
      </w:r>
      <w:r>
        <w:rPr/>
        <w:t>【記者郭夢迪／台東 報導】隨著社會邁入高齡化、</w:t>
      </w:r>
      <w:r>
        <w:rPr>
          <w:color w:val="FF0000"/>
        </w:rPr>
        <w:t>少子化</w:t>
      </w:r>
      <w:r>
        <w:rPr>
          <w:spacing w:val="-1"/>
        </w:rPr>
        <w:t>，為防止長者外出走失，台東縣延平鄉公</w:t>
      </w:r>
      <w:r>
        <w:rPr/>
        <w:t>所攜手智慧時尚股份有限公司合作執行「延平鄉長者安心守護手環建置及推廣勞務計劃」，提供創</w:t>
      </w:r>
      <w:r>
        <w:rPr>
          <w:w w:val="101"/>
        </w:rPr>
        <w:t>新救援協尋系統及「安心守護手環」設備，並於今(12)日舉行成果發表會，為推廣本計劃所提供之</w:t>
      </w:r>
      <w:r>
        <w:rPr>
          <w:w w:val="100"/>
        </w:rPr>
        <w:t>服務，已舉辦2場部落長者需求訪談及說明會、3場救援協尋系統教育訓練，讓家屬與部落長者更了</w:t>
      </w:r>
      <w:r>
        <w:rPr/>
        <w:t>解「安心守護手環」之功能及服務，並降低走失風險，為延平鄉打造智慧健康安全守護網。</w:t>
      </w:r>
    </w:p>
    <w:p>
      <w:pPr>
        <w:pStyle w:val="BodyText"/>
        <w:spacing w:before="3"/>
        <w:rPr>
          <w:sz w:val="26"/>
        </w:rPr>
      </w:pPr>
    </w:p>
    <w:p>
      <w:pPr>
        <w:pStyle w:val="BodyText"/>
        <w:spacing w:line="256" w:lineRule="auto"/>
        <w:ind w:left="100" w:right="119"/>
      </w:pPr>
      <w:r>
        <w:rPr>
          <w:spacing w:val="-4"/>
        </w:rPr>
        <w:t>「安心守護手環」，裝置功能豐富、穿戴便利，透過GPS定位技術，並結合延平安心守護LINE@，家</w:t>
      </w:r>
      <w:r>
        <w:rPr>
          <w:spacing w:val="-2"/>
        </w:rPr>
        <w:t>屬可即時追蹤長者所在位置，同時也可以查詢歷史軌跡、生理量測資料及接收SOS緊急求助通知、超出守護範圍通知等功能，長者如遇緊急事故時也可按SOS緊急求助按鈕，讓家屬隨時可關懷長者之安</w:t>
      </w:r>
      <w:r>
        <w:rPr>
          <w:spacing w:val="-2"/>
        </w:rPr>
        <w:t>全與健康。</w:t>
      </w:r>
    </w:p>
    <w:p>
      <w:pPr>
        <w:pStyle w:val="BodyText"/>
        <w:spacing w:before="2"/>
        <w:rPr>
          <w:sz w:val="26"/>
        </w:rPr>
      </w:pPr>
    </w:p>
    <w:p>
      <w:pPr>
        <w:pStyle w:val="BodyText"/>
        <w:spacing w:line="256" w:lineRule="auto" w:before="1"/>
        <w:ind w:left="100" w:right="119"/>
      </w:pPr>
      <w:r>
        <w:rPr>
          <w:spacing w:val="-2"/>
        </w:rPr>
        <w:t>延平鄉公所胡黃廣文鄉長表示，因過去有發生失智症長者走失案例，為避免日後發生走失情形，延平鄉公所於108年開始籌措長者防走失計畫，讓智慧科技導入偏鄉，藉由長者配戴智慧裝置「安心守</w:t>
      </w:r>
      <w:r>
        <w:rPr>
          <w:spacing w:val="-4"/>
        </w:rPr>
        <w:t>護手環」，在遇長者走失時家屬可透過延平安心守護LINE@查詢長者之位置，可快速找到心愛的家人</w:t>
      </w:r>
      <w:r>
        <w:rPr>
          <w:spacing w:val="-2"/>
        </w:rPr>
        <w:t>也避免長者發生危險，經衛生單位評估達失智症標準即可配發給長者使用並鼓勵配戴，不僅可以保護長者也讓家屬或在異地工作的兒女可以放心。</w:t>
      </w:r>
    </w:p>
    <w:p>
      <w:pPr>
        <w:pStyle w:val="BodyText"/>
        <w:spacing w:before="3"/>
        <w:rPr>
          <w:sz w:val="26"/>
        </w:rPr>
      </w:pPr>
    </w:p>
    <w:p>
      <w:pPr>
        <w:pStyle w:val="BodyText"/>
        <w:ind w:left="100"/>
      </w:pPr>
      <w:r>
        <w:rPr>
          <w:spacing w:val="-4"/>
        </w:rPr>
        <w:t>智慧時尚公司總經理張育銓表示，「安心守護手環」是透過GPS</w:t>
      </w:r>
      <w:r>
        <w:rPr>
          <w:spacing w:val="-5"/>
        </w:rPr>
        <w:t>定位技術，隨時紀錄長者所在位置</w:t>
      </w:r>
    </w:p>
    <w:p>
      <w:pPr>
        <w:pStyle w:val="BodyText"/>
        <w:spacing w:line="256" w:lineRule="auto" w:before="22"/>
        <w:ind w:left="100" w:right="239"/>
      </w:pPr>
      <w:r>
        <w:rPr>
          <w:spacing w:val="-2"/>
        </w:rPr>
        <w:t>，不僅能擴大長者可安心活動的範圍，且可以降低家庭照護者的壓力感，讓身心獲得平衡，若長者</w:t>
      </w:r>
      <w:r>
        <w:rPr>
          <w:spacing w:val="-1"/>
        </w:rPr>
        <w:t>不小心走失時家屬也可迅速找回家人。智慧守護服務已不限於都會，亦能深入偏鄉，亦不限於住宅</w:t>
      </w:r>
    </w:p>
    <w:p>
      <w:pPr>
        <w:pStyle w:val="BodyText"/>
        <w:spacing w:before="3"/>
        <w:ind w:left="100"/>
      </w:pPr>
      <w:r>
        <w:rPr>
          <w:spacing w:val="-1"/>
        </w:rPr>
        <w:t>，而能自住宅向外延伸至社區、村落，從而打造讓高齡長者及親屬安心的友善樂融安全社區。</w:t>
      </w:r>
    </w:p>
    <w:p>
      <w:pPr>
        <w:pStyle w:val="BodyText"/>
        <w:spacing w:before="7"/>
        <w:rPr>
          <w:sz w:val="27"/>
        </w:rPr>
      </w:pPr>
    </w:p>
    <w:p>
      <w:pPr>
        <w:pStyle w:val="BodyText"/>
        <w:spacing w:line="256" w:lineRule="auto"/>
        <w:ind w:left="100" w:right="239"/>
        <w:jc w:val="both"/>
      </w:pPr>
      <w:r>
        <w:rPr>
          <w:spacing w:val="-2"/>
        </w:rPr>
        <w:t>鑒於部落長者安全居家環境之重要性，在遇緊急事故時能有效求助，並強化預防走失風險，有效結</w:t>
      </w:r>
      <w:r>
        <w:rPr>
          <w:spacing w:val="-2"/>
        </w:rPr>
        <w:t>合穿戴科技建立24小時通報服務網絡，使延平鄉乏人照顧之獨居老人或領有身心障礙之老人，能在熟悉的村落獲得安心的依靠，以強化在宅老人獨立生活能力，獲得生活安全之維護，及紓解家庭照顧者之壓力，使其獲得適切之協助與服務，以落實社會福利工作，維護弱勢民眾居家安全。</w:t>
      </w:r>
    </w:p>
    <w:p>
      <w:pPr>
        <w:spacing w:after="0" w:line="256" w:lineRule="auto"/>
        <w:jc w:val="both"/>
        <w:sectPr>
          <w:pgSz w:w="11900" w:h="16840"/>
          <w:pgMar w:top="1380" w:bottom="280" w:left="620" w:right="620"/>
        </w:sectPr>
      </w:pPr>
    </w:p>
    <w:p>
      <w:pPr>
        <w:pStyle w:val="BodyText"/>
        <w:spacing w:before="21"/>
        <w:ind w:left="100"/>
      </w:pPr>
      <w:r>
        <w:rPr/>
        <w:t>上圖：延平鄉攜手智慧時尚舉辦「安心守護手環」成果發表會。（智慧時尚股份有限公司提供</w:t>
      </w:r>
      <w:r>
        <w:rPr>
          <w:spacing w:val="-10"/>
        </w:rPr>
        <w:t>）</w:t>
      </w:r>
    </w:p>
    <w:p>
      <w:pPr>
        <w:pStyle w:val="BodyText"/>
        <w:spacing w:before="7"/>
        <w:rPr>
          <w:sz w:val="27"/>
        </w:rPr>
      </w:pPr>
    </w:p>
    <w:p>
      <w:pPr>
        <w:pStyle w:val="BodyText"/>
        <w:ind w:left="100"/>
      </w:pPr>
      <w:r>
        <w:rPr/>
        <w:pict>
          <v:shape style="position:absolute;margin-left:102pt;margin-top:16.914532pt;width:24pt;height:.1pt;mso-position-horizontal-relative:page;mso-position-vertical-relative:paragraph;z-index:-14110720;mso-wrap-distance-left:0;mso-wrap-distance-right:0" id="docshape1308"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spacing w:before="5"/>
        <w:rPr>
          <w:sz w:val="25"/>
        </w:rPr>
      </w:pPr>
    </w:p>
    <w:p>
      <w:pPr>
        <w:pStyle w:val="BodyText"/>
        <w:ind w:left="100"/>
      </w:pPr>
      <w:r>
        <w:rPr>
          <w:spacing w:val="-2"/>
          <w:w w:val="110"/>
        </w:rPr>
        <w:t>文章編號: [202209125191543]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18"/>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2022-09-11</w:t>
      </w:r>
      <w:r>
        <w:rPr>
          <w:spacing w:val="12"/>
          <w:w w:val="110"/>
          <w:sz w:val="28"/>
        </w:rPr>
        <w:t> </w:t>
      </w:r>
      <w:r>
        <w:rPr>
          <w:spacing w:val="-2"/>
          <w:w w:val="110"/>
          <w:sz w:val="28"/>
        </w:rPr>
        <w:t>(20:30)</w:t>
      </w:r>
    </w:p>
    <w:p>
      <w:pPr>
        <w:spacing w:line="220" w:lineRule="auto" w:before="10"/>
        <w:ind w:left="100" w:right="7759" w:firstLine="0"/>
        <w:jc w:val="left"/>
        <w:rPr>
          <w:sz w:val="28"/>
        </w:rPr>
      </w:pPr>
      <w:r>
        <w:rPr>
          <w:sz w:val="28"/>
        </w:rPr>
        <w:t>網站(URL連接) | 文教</w:t>
      </w:r>
      <w:r>
        <w:rPr>
          <w:sz w:val="28"/>
        </w:rPr>
        <w:t>字數: 983 words</w:t>
      </w:r>
    </w:p>
    <w:p>
      <w:pPr>
        <w:pStyle w:val="BodyText"/>
        <w:rPr>
          <w:sz w:val="20"/>
        </w:rPr>
      </w:pPr>
      <w:r>
        <w:rPr/>
        <w:pict>
          <v:shape style="position:absolute;margin-left:36pt;margin-top:13.904882pt;width:523pt;height:.1pt;mso-position-horizontal-relative:page;mso-position-vertical-relative:paragraph;z-index:-14110208;mso-wrap-distance-left:0;mso-wrap-distance-right:0" id="docshape130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「墓仔埔囡仔」變東京大學客座 郭國興：高校</w:t>
      </w:r>
      <w:r>
        <w:rPr>
          <w:color w:val="FF0000"/>
          <w:sz w:val="28"/>
        </w:rPr>
        <w:t>少子化</w:t>
      </w:r>
      <w:r>
        <w:rPr>
          <w:spacing w:val="-4"/>
          <w:sz w:val="28"/>
        </w:rPr>
        <w:t>逆轉勝</w:t>
      </w:r>
    </w:p>
    <w:p>
      <w:pPr>
        <w:pStyle w:val="BodyText"/>
        <w:spacing w:line="20" w:lineRule="exact"/>
        <w:ind w:left="5840"/>
        <w:rPr>
          <w:sz w:val="2"/>
        </w:rPr>
      </w:pPr>
      <w:r>
        <w:rPr>
          <w:sz w:val="2"/>
        </w:rPr>
        <w:pict>
          <v:group style="width:42pt;height:.95pt;mso-position-horizontal-relative:char;mso-position-vertical-relative:line" id="docshapegroup1310"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4109184;mso-wrap-distance-left:0;mso-wrap-distance-right:0" id="docshape131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：https://udn.com/news/story/6928/6604639</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7348608" from="60pt,16.914532pt" to="84pt,16.914532pt" stroked="true" strokeweight=".8pt" strokecolor="#ff0000">
            <v:stroke dashstyle="solid"/>
            <w10:wrap type="none"/>
          </v:line>
        </w:pict>
      </w:r>
      <w:r>
        <w:rPr>
          <w:spacing w:val="-2"/>
        </w:rPr>
        <w:t>出生</w:t>
      </w:r>
      <w:r>
        <w:rPr>
          <w:color w:val="FF0000"/>
          <w:spacing w:val="-2"/>
        </w:rPr>
        <w:t>台灣</w:t>
      </w:r>
      <w:r>
        <w:rPr>
          <w:spacing w:val="-2"/>
        </w:rPr>
        <w:t>東海岸臨近三仙台純樸漁村的郭國興，家境清寒，自小隨父母遷居偏郊墓仔埔旁，成長及求學過程多般艱辛，但也成為他日後逆轉勝出的動力。憑毅力考上東海大學經濟系，並默默激勵自</w:t>
      </w:r>
      <w:r>
        <w:rPr>
          <w:spacing w:val="-1"/>
        </w:rPr>
        <w:t>己「從台中出發，走向國際」。目前擔任國立台東大學特約講座教授，憑藉他在日本學術圈的連結</w:t>
      </w:r>
    </w:p>
    <w:p>
      <w:pPr>
        <w:pStyle w:val="BodyText"/>
        <w:spacing w:before="3"/>
        <w:ind w:left="100"/>
      </w:pPr>
      <w:r>
        <w:rPr>
          <w:spacing w:val="-1"/>
        </w:rPr>
        <w:t>，在疫情封閉期間，促成台日高校交流。</w:t>
      </w:r>
    </w:p>
    <w:p>
      <w:pPr>
        <w:pStyle w:val="BodyText"/>
        <w:spacing w:before="7"/>
        <w:rPr>
          <w:sz w:val="27"/>
        </w:rPr>
      </w:pPr>
    </w:p>
    <w:p>
      <w:pPr>
        <w:pStyle w:val="BodyText"/>
        <w:ind w:left="100"/>
      </w:pPr>
      <w:r>
        <w:rPr>
          <w:spacing w:val="-1"/>
        </w:rPr>
        <w:t>郭在東海大學擔任講師期間，郭國興一直尋求深造的機會，可是在家庭經濟、照顧妻小的考量下</w:t>
      </w:r>
    </w:p>
    <w:p>
      <w:pPr>
        <w:pStyle w:val="BodyText"/>
        <w:spacing w:line="256" w:lineRule="auto" w:before="23"/>
        <w:ind w:left="100" w:right="239"/>
        <w:jc w:val="both"/>
      </w:pPr>
      <w:r>
        <w:rPr>
          <w:spacing w:val="-2"/>
        </w:rPr>
        <w:t>，最終放棄赴美名校深造機會，選擇文化大學攻讀博士學位。2009年東京大學甄選一名客座，他以</w:t>
      </w:r>
      <w:r>
        <w:rPr>
          <w:spacing w:val="-2"/>
        </w:rPr>
        <w:t>私大教師及本土博士之背景，與二位留學歐美的教授競逐席位，最終以研究區域經濟的專業契合獲</w:t>
      </w:r>
      <w:r>
        <w:rPr>
          <w:spacing w:val="-4"/>
        </w:rPr>
        <w:t>致青睞。</w:t>
      </w:r>
    </w:p>
    <w:p>
      <w:pPr>
        <w:pStyle w:val="BodyText"/>
        <w:rPr>
          <w:sz w:val="26"/>
        </w:rPr>
      </w:pPr>
    </w:p>
    <w:p>
      <w:pPr>
        <w:pStyle w:val="BodyText"/>
        <w:spacing w:line="256" w:lineRule="auto" w:before="1"/>
        <w:ind w:left="100" w:right="239"/>
        <w:jc w:val="both"/>
      </w:pPr>
      <w:r>
        <w:rPr/>
        <w:pict>
          <v:line style="position:absolute;mso-position-horizontal-relative:page;mso-position-vertical-relative:paragraph;z-index:17349120" from="192pt,32.964531pt" to="216pt,32.964531pt" stroked="true" strokeweight=".8pt" strokecolor="#ff0000">
            <v:stroke dashstyle="solid"/>
            <w10:wrap type="none"/>
          </v:line>
        </w:pict>
      </w:r>
      <w:r>
        <w:rPr>
          <w:spacing w:val="-2"/>
        </w:rPr>
        <w:t>郭國興除獲聘東京大學客座外，2007至2020年間，他獲邀到京都大學經濟研究科、慶應義熟大學法</w:t>
      </w:r>
      <w:r>
        <w:rPr>
          <w:spacing w:val="-2"/>
        </w:rPr>
        <w:t>學部東亞研究科、早稻田大學</w:t>
      </w:r>
      <w:r>
        <w:rPr>
          <w:color w:val="FF0000"/>
          <w:spacing w:val="-2"/>
        </w:rPr>
        <w:t>台灣</w:t>
      </w:r>
      <w:r>
        <w:rPr>
          <w:spacing w:val="-2"/>
        </w:rPr>
        <w:t>研究所擔任訪問教授，建立起與日本四大名校的學術連結，種下台日高校的交流情緣</w:t>
      </w:r>
    </w:p>
    <w:p>
      <w:pPr>
        <w:pStyle w:val="BodyText"/>
        <w:rPr>
          <w:sz w:val="26"/>
        </w:rPr>
      </w:pPr>
    </w:p>
    <w:p>
      <w:pPr>
        <w:pStyle w:val="BodyText"/>
        <w:spacing w:line="256" w:lineRule="auto" w:before="1"/>
        <w:ind w:left="100" w:right="239"/>
      </w:pPr>
      <w:r>
        <w:rPr>
          <w:spacing w:val="-2"/>
        </w:rPr>
        <w:t>他專研亞太經濟整合、兩岸經貿合作與新南向政策，對以有限投入，創造最大效能的逆轉策略經驗豐沛，體現出從貧窮毫無背景的環境中，也能出頭天的生活例證。</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7349632" from="432pt,16.914532pt" to="456pt,16.914532pt" stroked="true" strokeweight=".8pt" strokecolor="#ff0000">
            <v:stroke dashstyle="solid"/>
            <w10:wrap type="none"/>
          </v:line>
        </w:pict>
      </w:r>
      <w:r>
        <w:rPr>
          <w:spacing w:val="-2"/>
        </w:rPr>
        <w:t>郭國興譬如曾被借調開南大學教務長一年，期間為了替校方突破招生，說服</w:t>
      </w:r>
      <w:r>
        <w:rPr>
          <w:color w:val="FF0000"/>
          <w:spacing w:val="-2"/>
        </w:rPr>
        <w:t>台灣</w:t>
      </w:r>
      <w:r>
        <w:rPr>
          <w:spacing w:val="-2"/>
        </w:rPr>
        <w:t>大學經濟系、會計</w:t>
      </w:r>
      <w:r>
        <w:rPr>
          <w:spacing w:val="-2"/>
        </w:rPr>
        <w:t>系等應屆畢業生5人，以及1位清華大學經濟所研究生報考開南研究所。說服的條件聽似簡單，實則</w:t>
      </w:r>
      <w:r>
        <w:rPr>
          <w:spacing w:val="-1"/>
        </w:rPr>
        <w:t>不易，就是至少就讀一學期後，再親自推薦學生轉進美國麻省理工學院、日本早稻田大學等校深造</w:t>
      </w:r>
    </w:p>
    <w:p>
      <w:pPr>
        <w:spacing w:before="4"/>
        <w:ind w:left="100" w:right="0" w:firstLine="0"/>
        <w:jc w:val="left"/>
        <w:rPr>
          <w:sz w:val="24"/>
        </w:rPr>
      </w:pPr>
      <w:r>
        <w:rPr>
          <w:sz w:val="24"/>
        </w:rPr>
        <w:t>。</w:t>
      </w:r>
    </w:p>
    <w:p>
      <w:pPr>
        <w:pStyle w:val="BodyText"/>
        <w:spacing w:before="6"/>
        <w:rPr>
          <w:sz w:val="27"/>
        </w:rPr>
      </w:pPr>
    </w:p>
    <w:p>
      <w:pPr>
        <w:pStyle w:val="BodyText"/>
        <w:spacing w:line="256" w:lineRule="auto" w:before="1"/>
        <w:ind w:left="100" w:right="239"/>
        <w:jc w:val="both"/>
      </w:pPr>
      <w:r>
        <w:rPr>
          <w:spacing w:val="-2"/>
        </w:rPr>
        <w:t>去年獲聘國立臺東大學特約講座教授，在疫情封境下，郭國興憑藉與日本學界的豐沛人脈，促成了日本公私立二所知名大學與故鄉台東大學簽署學術交流協議，替校方挹注了國際化發展布局與深度產學見習等外部資源。</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7350144" from="132pt,17.964531pt" to="156pt,17.964531pt" stroked="true" strokeweight=".8pt" strokecolor="#ff0000">
            <v:stroke dashstyle="solid"/>
            <w10:wrap type="none"/>
          </v:line>
        </w:pict>
      </w:r>
      <w:r>
        <w:rPr/>
        <w:pict>
          <v:line style="position:absolute;mso-position-horizontal-relative:page;mso-position-vertical-relative:paragraph;z-index:17350656" from="420pt,49.964531pt" to="444pt,49.964531pt" stroked="true" strokeweight=".8pt" strokecolor="#ff0000">
            <v:stroke dashstyle="solid"/>
            <w10:wrap type="none"/>
          </v:line>
        </w:pict>
      </w:r>
      <w:r>
        <w:rPr>
          <w:spacing w:val="-2"/>
        </w:rPr>
        <w:t>郭國興感慨地說，</w:t>
      </w:r>
      <w:r>
        <w:rPr>
          <w:color w:val="FF0000"/>
          <w:spacing w:val="-2"/>
        </w:rPr>
        <w:t>台灣</w:t>
      </w:r>
      <w:r>
        <w:rPr>
          <w:spacing w:val="-2"/>
        </w:rPr>
        <w:t>正值少子斷崖衝擊私校存亡之際，多數學校以「減法」的瘦身因應，他認為</w:t>
      </w:r>
      <w:r>
        <w:rPr/>
        <w:t>應從「加法」的誘因創新</w:t>
      </w:r>
      <w:r>
        <w:rPr>
          <w:spacing w:val="20"/>
          <w:w w:val="110"/>
        </w:rPr>
        <w:t>  </w:t>
      </w:r>
      <w:r>
        <w:rPr>
          <w:w w:val="110"/>
        </w:rPr>
        <w:t>(incentives</w:t>
      </w:r>
      <w:r>
        <w:rPr>
          <w:spacing w:val="20"/>
          <w:w w:val="110"/>
        </w:rPr>
        <w:t>  </w:t>
      </w:r>
      <w:r>
        <w:rPr/>
        <w:t>innovation)思考，建議私校的招生應秉持為學子創造最大</w:t>
      </w:r>
      <w:r>
        <w:rPr>
          <w:spacing w:val="-2"/>
        </w:rPr>
        <w:t>價值的「利他信念」，拓展「國際名校交流」及「深度產學培訓」，培育</w:t>
      </w:r>
      <w:r>
        <w:rPr>
          <w:color w:val="FF0000"/>
          <w:spacing w:val="-2"/>
        </w:rPr>
        <w:t>台灣</w:t>
      </w:r>
      <w:r>
        <w:rPr>
          <w:spacing w:val="-2"/>
        </w:rPr>
        <w:t>學子兼具國際視野與企業見習，奠立「職場即戰力」的深厚基礎。</w:t>
      </w:r>
    </w:p>
    <w:p>
      <w:pPr>
        <w:pStyle w:val="BodyText"/>
        <w:spacing w:before="3"/>
        <w:rPr>
          <w:sz w:val="26"/>
        </w:rPr>
      </w:pPr>
    </w:p>
    <w:p>
      <w:pPr>
        <w:pStyle w:val="BodyText"/>
        <w:spacing w:line="256" w:lineRule="auto"/>
        <w:ind w:left="100" w:right="119"/>
        <w:jc w:val="both"/>
      </w:pPr>
      <w:r>
        <w:rPr>
          <w:spacing w:val="-2"/>
        </w:rPr>
        <w:t>郭國興還提出了高校的「3升1降」轉型策略。3升是指提升大學排名位階；拉動新生註冊比率；以及</w:t>
      </w:r>
      <w:r>
        <w:rPr>
          <w:spacing w:val="-2"/>
        </w:rPr>
        <w:t>設立華語文教學研究中心，藉由亮點行銷，引進日本及東南亞外籍學生前來就讀。而1降則是降低學子外轉比例。</w:t>
      </w:r>
    </w:p>
    <w:p>
      <w:pPr>
        <w:pStyle w:val="BodyText"/>
        <w:spacing w:before="1"/>
        <w:rPr>
          <w:sz w:val="26"/>
        </w:rPr>
      </w:pPr>
    </w:p>
    <w:p>
      <w:pPr>
        <w:pStyle w:val="BodyText"/>
        <w:ind w:left="100"/>
      </w:pPr>
      <w:r>
        <w:rPr>
          <w:spacing w:val="-2"/>
        </w:rPr>
        <w:t>【文教熱話題】</w:t>
      </w:r>
    </w:p>
    <w:p>
      <w:pPr>
        <w:pStyle w:val="BodyText"/>
        <w:spacing w:before="7"/>
        <w:rPr>
          <w:sz w:val="27"/>
        </w:rPr>
      </w:pPr>
    </w:p>
    <w:p>
      <w:pPr>
        <w:pStyle w:val="ListParagraph"/>
        <w:numPr>
          <w:ilvl w:val="0"/>
          <w:numId w:val="19"/>
        </w:numPr>
        <w:tabs>
          <w:tab w:pos="340" w:val="left" w:leader="none"/>
        </w:tabs>
        <w:spacing w:line="240" w:lineRule="auto" w:before="0" w:after="0"/>
        <w:ind w:left="340" w:right="0" w:hanging="240"/>
        <w:jc w:val="left"/>
        <w:rPr>
          <w:sz w:val="24"/>
        </w:rPr>
      </w:pPr>
      <w:r>
        <w:rPr>
          <w:sz w:val="24"/>
        </w:rPr>
        <w:t>問卷調查／108</w:t>
      </w:r>
      <w:r>
        <w:rPr>
          <w:spacing w:val="-1"/>
          <w:sz w:val="24"/>
        </w:rPr>
        <w:t>課綱首屆高中畢業生，你有話想說嗎？</w:t>
      </w:r>
    </w:p>
    <w:p>
      <w:pPr>
        <w:pStyle w:val="BodyText"/>
        <w:spacing w:before="7"/>
        <w:rPr>
          <w:sz w:val="27"/>
        </w:rPr>
      </w:pPr>
    </w:p>
    <w:p>
      <w:pPr>
        <w:pStyle w:val="ListParagraph"/>
        <w:numPr>
          <w:ilvl w:val="0"/>
          <w:numId w:val="19"/>
        </w:numPr>
        <w:tabs>
          <w:tab w:pos="340" w:val="left" w:leader="none"/>
        </w:tabs>
        <w:spacing w:line="240" w:lineRule="auto" w:before="0" w:after="0"/>
        <w:ind w:left="340" w:right="0" w:hanging="240"/>
        <w:jc w:val="left"/>
        <w:rPr>
          <w:sz w:val="24"/>
        </w:rPr>
      </w:pPr>
      <w:r>
        <w:rPr>
          <w:sz w:val="24"/>
        </w:rPr>
        <w:t>開學防疫新制兩階段實施 教育部：9月12</w:t>
      </w:r>
      <w:r>
        <w:rPr>
          <w:spacing w:val="-2"/>
          <w:sz w:val="24"/>
        </w:rPr>
        <w:t>日新制上路</w:t>
      </w:r>
    </w:p>
    <w:p>
      <w:pPr>
        <w:pStyle w:val="BodyText"/>
        <w:spacing w:before="7"/>
        <w:rPr>
          <w:sz w:val="27"/>
        </w:rPr>
      </w:pPr>
    </w:p>
    <w:p>
      <w:pPr>
        <w:pStyle w:val="ListParagraph"/>
        <w:numPr>
          <w:ilvl w:val="0"/>
          <w:numId w:val="19"/>
        </w:numPr>
        <w:tabs>
          <w:tab w:pos="340" w:val="left" w:leader="none"/>
        </w:tabs>
        <w:spacing w:line="516" w:lineRule="auto" w:before="0" w:after="0"/>
        <w:ind w:left="100" w:right="5519" w:firstLine="0"/>
        <w:jc w:val="left"/>
        <w:rPr>
          <w:sz w:val="24"/>
        </w:rPr>
      </w:pPr>
      <w:r>
        <w:rPr>
          <w:sz w:val="24"/>
        </w:rPr>
        <w:t>大學分發錄取率98.94%、缺額1.4萬 雙創新高</w:t>
      </w:r>
      <w:r>
        <w:rPr>
          <w:spacing w:val="-2"/>
          <w:sz w:val="24"/>
        </w:rPr>
        <w:t>日本東京大學</w:t>
      </w:r>
    </w:p>
    <w:p>
      <w:pPr>
        <w:pStyle w:val="BodyText"/>
        <w:spacing w:before="8"/>
        <w:rPr>
          <w:sz w:val="25"/>
        </w:rPr>
      </w:pPr>
    </w:p>
    <w:p>
      <w:pPr>
        <w:pStyle w:val="BodyText"/>
        <w:ind w:left="100"/>
      </w:pPr>
      <w:r>
        <w:rPr>
          <w:spacing w:val="-2"/>
          <w:w w:val="110"/>
        </w:rPr>
        <w:t>文章編號: [202209116728359]</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18"/>
        </w:numPr>
        <w:tabs>
          <w:tab w:pos="520" w:val="left" w:leader="none"/>
        </w:tabs>
        <w:spacing w:line="332" w:lineRule="exact" w:before="0" w:after="0"/>
        <w:ind w:left="520" w:right="0" w:hanging="420"/>
        <w:jc w:val="left"/>
        <w:rPr>
          <w:sz w:val="28"/>
        </w:rPr>
      </w:pPr>
      <w:r>
        <w:rPr>
          <w:spacing w:val="-1"/>
          <w:w w:val="110"/>
          <w:sz w:val="28"/>
        </w:rPr>
        <w:t>自由時報電子報 </w:t>
      </w:r>
      <w:r>
        <w:rPr>
          <w:w w:val="110"/>
          <w:sz w:val="28"/>
        </w:rPr>
        <w:t>|</w:t>
      </w:r>
      <w:r>
        <w:rPr>
          <w:spacing w:val="-6"/>
          <w:w w:val="110"/>
          <w:sz w:val="28"/>
        </w:rPr>
        <w:t> </w:t>
      </w:r>
      <w:r>
        <w:rPr>
          <w:w w:val="110"/>
          <w:sz w:val="28"/>
        </w:rPr>
        <w:t>2022-09-11</w:t>
      </w:r>
      <w:r>
        <w:rPr>
          <w:spacing w:val="-7"/>
          <w:w w:val="110"/>
          <w:sz w:val="28"/>
        </w:rPr>
        <w:t> </w:t>
      </w:r>
      <w:r>
        <w:rPr>
          <w:spacing w:val="-2"/>
          <w:w w:val="110"/>
          <w:sz w:val="28"/>
        </w:rPr>
        <w:t>(14:45)</w:t>
      </w:r>
    </w:p>
    <w:p>
      <w:pPr>
        <w:spacing w:line="220" w:lineRule="auto" w:before="10"/>
        <w:ind w:left="100" w:right="5659" w:firstLine="0"/>
        <w:jc w:val="left"/>
        <w:rPr>
          <w:sz w:val="28"/>
        </w:rPr>
      </w:pPr>
      <w:r>
        <w:rPr>
          <w:sz w:val="28"/>
        </w:rPr>
        <w:t>網站(URL連接) | 地產天下 |By 徐義平</w:t>
      </w:r>
      <w:r>
        <w:rPr>
          <w:sz w:val="28"/>
        </w:rPr>
        <w:t>字數: 790 words</w:t>
      </w:r>
    </w:p>
    <w:p>
      <w:pPr>
        <w:pStyle w:val="BodyText"/>
        <w:rPr>
          <w:sz w:val="20"/>
        </w:rPr>
      </w:pPr>
      <w:r>
        <w:rPr/>
        <w:pict>
          <v:shape style="position:absolute;margin-left:36pt;margin-top:13.904882pt;width:523pt;height:.1pt;mso-position-horizontal-relative:page;mso-position-vertical-relative:paragraph;z-index:-14106112;mso-wrap-distance-left:0;mso-wrap-distance-right:0" id="docshape131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新竹新案銷量逾7</w:t>
      </w:r>
      <w:r>
        <w:rPr>
          <w:spacing w:val="5"/>
          <w:sz w:val="28"/>
        </w:rPr>
        <w:t>成 全台最猛</w:t>
      </w:r>
    </w:p>
    <w:p>
      <w:pPr>
        <w:pStyle w:val="BodyText"/>
        <w:spacing w:before="9"/>
        <w:rPr>
          <w:sz w:val="19"/>
        </w:rPr>
      </w:pPr>
      <w:r>
        <w:rPr/>
        <w:pict>
          <v:shape style="position:absolute;margin-left:36pt;margin-top:13.723047pt;width:523pt;height:.1pt;mso-position-horizontal-relative:page;mso-position-vertical-relative:paragraph;z-index:-14105600;mso-wrap-distance-left:0;mso-wrap-distance-right:0" id="docshape131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20"/>
        </w:rPr>
        <w:t>文字快照</w:t>
      </w:r>
      <w:r>
        <w:rPr>
          <w:spacing w:val="-2"/>
          <w:w w:val="120"/>
        </w:rPr>
        <w:t>：https://estate.ltn.com.tw/article/14720</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[202209114014664]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18"/>
        </w:numPr>
        <w:tabs>
          <w:tab w:pos="520" w:val="left" w:leader="none"/>
        </w:tabs>
        <w:spacing w:line="346" w:lineRule="exact" w:before="0" w:after="0"/>
        <w:ind w:left="520" w:right="0" w:hanging="420"/>
        <w:jc w:val="left"/>
        <w:rPr>
          <w:sz w:val="28"/>
        </w:rPr>
      </w:pPr>
      <w:r>
        <w:rPr>
          <w:spacing w:val="4"/>
          <w:w w:val="110"/>
          <w:sz w:val="28"/>
        </w:rPr>
        <w:t>時尚名人 </w:t>
      </w:r>
      <w:r>
        <w:rPr>
          <w:w w:val="110"/>
          <w:sz w:val="28"/>
        </w:rPr>
        <w:t>|</w:t>
      </w:r>
      <w:r>
        <w:rPr>
          <w:spacing w:val="22"/>
          <w:w w:val="110"/>
          <w:sz w:val="28"/>
        </w:rPr>
        <w:t> </w:t>
      </w:r>
      <w:r>
        <w:rPr>
          <w:w w:val="110"/>
          <w:sz w:val="28"/>
        </w:rPr>
        <w:t>2022-09-11</w:t>
      </w:r>
      <w:r>
        <w:rPr>
          <w:spacing w:val="21"/>
          <w:w w:val="110"/>
          <w:sz w:val="28"/>
        </w:rPr>
        <w:t> </w:t>
      </w:r>
      <w:r>
        <w:rPr>
          <w:spacing w:val="-2"/>
          <w:w w:val="110"/>
          <w:sz w:val="28"/>
        </w:rPr>
        <w:t>(11:12)</w:t>
      </w:r>
    </w:p>
    <w:p>
      <w:pPr>
        <w:spacing w:line="249" w:lineRule="auto" w:before="12"/>
        <w:ind w:left="100" w:right="7199" w:firstLine="0"/>
        <w:jc w:val="left"/>
        <w:rPr>
          <w:sz w:val="28"/>
        </w:rPr>
      </w:pPr>
      <w:r>
        <w:rPr>
          <w:sz w:val="28"/>
        </w:rPr>
        <w:t>網站(URL連接) | 品味生活</w:t>
      </w:r>
      <w:r>
        <w:rPr>
          <w:sz w:val="28"/>
        </w:rPr>
        <w:t>字數: 893 words</w:t>
      </w:r>
    </w:p>
    <w:p>
      <w:pPr>
        <w:pStyle w:val="BodyText"/>
        <w:spacing w:before="9"/>
        <w:rPr>
          <w:sz w:val="21"/>
        </w:rPr>
      </w:pPr>
      <w:r>
        <w:rPr/>
        <w:pict>
          <v:shape style="position:absolute;margin-left:36pt;margin-top:14.945937pt;width:523pt;height:.1pt;mso-position-horizontal-relative:page;mso-position-vertical-relative:paragraph;z-index:-14105088;mso-wrap-distance-left:0;mso-wrap-distance-right:0" id="docshape1314"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pacing w:val="-10"/>
          <w:sz w:val="28"/>
        </w:rPr>
        <w:t>WHO公佈20%的人確診後出現「長新冠症狀」！這三種人要小心，精緻飲食、激烈運動</w:t>
      </w:r>
      <w:r>
        <w:rPr>
          <w:spacing w:val="-4"/>
          <w:sz w:val="28"/>
        </w:rPr>
        <w:t>者需注意</w:t>
      </w:r>
    </w:p>
    <w:p>
      <w:pPr>
        <w:pStyle w:val="BodyText"/>
        <w:spacing w:before="9"/>
        <w:rPr>
          <w:sz w:val="21"/>
        </w:rPr>
      </w:pPr>
      <w:r>
        <w:rPr/>
        <w:pict>
          <v:shape style="position:absolute;margin-left:36pt;margin-top:14.955937pt;width:523pt;height:.1pt;mso-position-horizontal-relative:page;mso-position-vertical-relative:paragraph;z-index:-14104576;mso-wrap-distance-left:0;mso-wrap-distance-right:0" id="docshape1315"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：https://style.udn.com/style/story/8090/6596950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8"/>
        </w:rPr>
        <w:t>根據WHO公布數據，約有20%的患者會出現「長新冠症狀」，容易有全身倦怠、持續咳嗽、胸悶、肌</w:t>
      </w:r>
      <w:r>
        <w:rPr>
          <w:spacing w:val="-2"/>
        </w:rPr>
        <w:t>肉痠痛、嗅覺或味覺喪失等後遺症。國外研究表明，長新冠主要成因為人體「抗氧化」力降低，不穩定的自由基持續在體內遊走，進而損害人體功能。家醫科李思賢醫師特別點出三種人要注意，就算你愛運動也要注意抗氧化？</w:t>
      </w:r>
    </w:p>
    <w:p>
      <w:pPr>
        <w:pStyle w:val="BodyText"/>
        <w:spacing w:before="11"/>
        <w:rPr>
          <w:sz w:val="28"/>
        </w:rPr>
      </w:pPr>
    </w:p>
    <w:p>
      <w:pPr>
        <w:pStyle w:val="BodyText"/>
        <w:ind w:left="100"/>
      </w:pPr>
      <w:r>
        <w:rPr>
          <w:spacing w:val="-2"/>
        </w:rPr>
        <w:t>什麼是長新冠？</w:t>
      </w:r>
    </w:p>
    <w:p>
      <w:pPr>
        <w:pStyle w:val="BodyText"/>
        <w:rPr>
          <w:sz w:val="34"/>
        </w:rPr>
      </w:pPr>
    </w:p>
    <w:p>
      <w:pPr>
        <w:pStyle w:val="BodyText"/>
        <w:ind w:left="100"/>
      </w:pPr>
      <w:r>
        <w:rPr>
          <w:spacing w:val="3"/>
          <w:w w:val="105"/>
        </w:rPr>
        <w:t>圖／儂儂提供 </w:t>
      </w:r>
      <w:r>
        <w:rPr>
          <w:w w:val="105"/>
        </w:rPr>
        <w:t>Source：Pexels@Polina</w:t>
      </w:r>
      <w:r>
        <w:rPr>
          <w:spacing w:val="22"/>
          <w:w w:val="105"/>
        </w:rPr>
        <w:t> </w:t>
      </w:r>
      <w:r>
        <w:rPr>
          <w:spacing w:val="-2"/>
          <w:w w:val="105"/>
        </w:rPr>
        <w:t>Tankilevitch</w:t>
      </w:r>
    </w:p>
    <w:p>
      <w:pPr>
        <w:pStyle w:val="BodyText"/>
        <w:rPr>
          <w:sz w:val="34"/>
        </w:rPr>
      </w:pPr>
    </w:p>
    <w:p>
      <w:pPr>
        <w:pStyle w:val="BodyText"/>
        <w:spacing w:line="290" w:lineRule="auto"/>
        <w:ind w:left="100" w:right="119"/>
      </w:pPr>
      <w:r>
        <w:rPr>
          <w:spacing w:val="-2"/>
        </w:rPr>
        <w:t>部分新冠肺炎確診者在痊癒後仍會出現持續咳嗽、疲勞、嗅覺或味覺喪失的「長期新冠肺炎</w:t>
      </w:r>
      <w:r>
        <w:rPr>
          <w:spacing w:val="-2"/>
        </w:rPr>
        <w:t>（long- </w:t>
      </w:r>
      <w:r>
        <w:rPr>
          <w:spacing w:val="-4"/>
        </w:rPr>
        <w:t>COVID）」，也就是我們持聽到的「長新冠」。WHO表示「20%的患者確診後，會出現長新冠症狀」</w:t>
      </w:r>
    </w:p>
    <w:p>
      <w:pPr>
        <w:pStyle w:val="BodyText"/>
        <w:spacing w:line="290" w:lineRule="auto"/>
        <w:ind w:left="100" w:right="239"/>
      </w:pPr>
      <w:r>
        <w:rPr/>
        <w:pict>
          <v:line style="position:absolute;mso-position-horizontal-relative:page;mso-position-vertical-relative:paragraph;z-index:17353216" from="402pt,16.914532pt" to="426pt,16.914532pt" stroked="true" strokeweight=".8pt" strokecolor="#ff0000">
            <v:stroke dashstyle="solid"/>
            <w10:wrap type="none"/>
          </v:line>
        </w:pict>
      </w:r>
      <w:r>
        <w:rPr>
          <w:spacing w:val="-2"/>
        </w:rPr>
        <w:t>，根據衛福部資訊顯示，長新冠症狀通常會在染疫後的3個月出現，以</w:t>
      </w:r>
      <w:r>
        <w:rPr>
          <w:color w:val="FF0000"/>
          <w:spacing w:val="-2"/>
        </w:rPr>
        <w:t>台灣</w:t>
      </w:r>
      <w:r>
        <w:rPr>
          <w:spacing w:val="-2"/>
        </w:rPr>
        <w:t>6月達確診高峰推測，預</w:t>
      </w:r>
      <w:r>
        <w:rPr>
          <w:spacing w:val="-2"/>
        </w:rPr>
        <w:t>計9月會掀起長新冠就診潮。</w:t>
      </w:r>
    </w:p>
    <w:p>
      <w:pPr>
        <w:pStyle w:val="BodyText"/>
        <w:spacing w:before="11"/>
        <w:rPr>
          <w:sz w:val="28"/>
        </w:rPr>
      </w:pPr>
    </w:p>
    <w:p>
      <w:pPr>
        <w:pStyle w:val="BodyText"/>
        <w:ind w:left="100"/>
      </w:pPr>
      <w:r>
        <w:rPr>
          <w:spacing w:val="-2"/>
        </w:rPr>
        <w:t>為什麼會有長新冠？</w:t>
      </w:r>
    </w:p>
    <w:p>
      <w:pPr>
        <w:pStyle w:val="BodyText"/>
        <w:rPr>
          <w:sz w:val="34"/>
        </w:rPr>
      </w:pPr>
    </w:p>
    <w:p>
      <w:pPr>
        <w:pStyle w:val="BodyText"/>
        <w:ind w:left="100"/>
      </w:pPr>
      <w:r>
        <w:rPr/>
        <w:t>圖／儂儂提供</w:t>
      </w:r>
      <w:r>
        <w:rPr>
          <w:spacing w:val="63"/>
          <w:w w:val="150"/>
        </w:rPr>
        <w:t> </w:t>
      </w:r>
      <w:r>
        <w:rPr>
          <w:spacing w:val="-2"/>
        </w:rPr>
        <w:t>Source：Pexels@cottonbro</w:t>
      </w:r>
    </w:p>
    <w:p>
      <w:pPr>
        <w:spacing w:after="0"/>
        <w:sectPr>
          <w:pgSz w:w="11900" w:h="16840"/>
          <w:pgMar w:top="1500" w:bottom="280" w:left="620" w:right="620"/>
        </w:sectPr>
      </w:pPr>
    </w:p>
    <w:p>
      <w:pPr>
        <w:pStyle w:val="BodyText"/>
        <w:spacing w:line="290" w:lineRule="auto" w:before="21"/>
        <w:ind w:left="100" w:right="239"/>
        <w:jc w:val="both"/>
      </w:pPr>
      <w:r>
        <w:rPr>
          <w:spacing w:val="-1"/>
        </w:rPr>
        <w:t>而為什麼有些確診者會出現長新冠症狀呢？國外研究表明，長新冠主要是因為病毒造成部分神經氧</w:t>
      </w:r>
      <w:r>
        <w:rPr>
          <w:w w:val="103"/>
        </w:rPr>
        <w:t>化損傷及氧化防禦力降低，使得體內氧化壓力（oxidative</w:t>
      </w:r>
      <w:r>
        <w:rPr>
          <w:spacing w:val="39"/>
        </w:rPr>
        <w:t> </w:t>
      </w:r>
      <w:r>
        <w:rPr>
          <w:w w:val="104"/>
        </w:rPr>
        <w:t>stress）</w:t>
      </w:r>
      <w:r>
        <w:rPr>
          <w:spacing w:val="-2"/>
          <w:w w:val="104"/>
        </w:rPr>
        <w:t>增加，加重發炎反應及人體組</w:t>
      </w:r>
      <w:r>
        <w:rPr>
          <w:spacing w:val="-1"/>
        </w:rPr>
        <w:t>織損傷，而引發一連串的長新冠症狀。李思賢醫師說明「氧化壓力是指抗氧化系統與氧化傷害無法</w:t>
      </w:r>
      <w:r>
        <w:rPr>
          <w:w w:val="100"/>
        </w:rPr>
        <w:t>達到平衡，導致不穩定的"自由基"對人體造成傷害。」</w:t>
      </w:r>
    </w:p>
    <w:p>
      <w:pPr>
        <w:pStyle w:val="BodyText"/>
        <w:spacing w:before="11"/>
        <w:rPr>
          <w:sz w:val="28"/>
        </w:rPr>
      </w:pPr>
    </w:p>
    <w:p>
      <w:pPr>
        <w:pStyle w:val="BodyText"/>
        <w:ind w:left="100"/>
      </w:pPr>
      <w:r>
        <w:rPr>
          <w:spacing w:val="-2"/>
        </w:rPr>
        <w:t>這三種人要注意</w:t>
      </w:r>
    </w:p>
    <w:p>
      <w:pPr>
        <w:pStyle w:val="BodyText"/>
        <w:rPr>
          <w:sz w:val="34"/>
        </w:rPr>
      </w:pPr>
    </w:p>
    <w:p>
      <w:pPr>
        <w:pStyle w:val="BodyText"/>
        <w:ind w:left="100"/>
      </w:pPr>
      <w:r>
        <w:rPr/>
        <w:t>圖／儂儂提供</w:t>
      </w:r>
      <w:r>
        <w:rPr>
          <w:spacing w:val="73"/>
          <w:w w:val="150"/>
        </w:rPr>
        <w:t> </w:t>
      </w:r>
      <w:r>
        <w:rPr/>
        <w:t>Source：Pexels@Matilda</w:t>
      </w:r>
      <w:r>
        <w:rPr>
          <w:spacing w:val="73"/>
          <w:w w:val="150"/>
        </w:rPr>
        <w:t> </w:t>
      </w:r>
      <w:r>
        <w:rPr>
          <w:spacing w:val="-2"/>
        </w:rPr>
        <w:t>Wormwood</w:t>
      </w:r>
    </w:p>
    <w:p>
      <w:pPr>
        <w:pStyle w:val="BodyText"/>
        <w:rPr>
          <w:sz w:val="34"/>
        </w:rPr>
      </w:pPr>
    </w:p>
    <w:p>
      <w:pPr>
        <w:pStyle w:val="BodyText"/>
        <w:spacing w:line="290" w:lineRule="auto"/>
        <w:ind w:left="100" w:right="239"/>
        <w:jc w:val="both"/>
      </w:pPr>
      <w:r>
        <w:rPr>
          <w:spacing w:val="-2"/>
        </w:rPr>
        <w:t>不穩定的自由基會造成細胞組織損傷，不只容易會有長新冠的症狀，反而容易進而導致老化、心血管疾病、癌症、免疫功能下降。李思賢醫師指出三種人別要注意！「長期曝露在紫外線、電磁波、空汙者」除了個人生活習慣會加速對於體內氧化作用進行，外在環境因素如紫外線、電磁波、空汙等，也會導致細胞中活性氧類增加、刺激人體的過氧化物生成。</w:t>
      </w:r>
    </w:p>
    <w:p>
      <w:pPr>
        <w:pStyle w:val="BodyText"/>
        <w:spacing w:before="11"/>
        <w:rPr>
          <w:sz w:val="28"/>
        </w:rPr>
      </w:pPr>
    </w:p>
    <w:p>
      <w:pPr>
        <w:pStyle w:val="BodyText"/>
        <w:ind w:left="100"/>
      </w:pPr>
      <w:r>
        <w:rPr>
          <w:spacing w:val="-2"/>
        </w:rPr>
        <w:t>愛運動也要小心</w:t>
      </w:r>
    </w:p>
    <w:p>
      <w:pPr>
        <w:pStyle w:val="BodyText"/>
        <w:rPr>
          <w:sz w:val="34"/>
        </w:rPr>
      </w:pPr>
    </w:p>
    <w:p>
      <w:pPr>
        <w:pStyle w:val="BodyText"/>
        <w:ind w:left="100"/>
      </w:pPr>
      <w:r>
        <w:rPr>
          <w:spacing w:val="10"/>
        </w:rPr>
        <w:t>圖／儂儂提供 </w:t>
      </w:r>
      <w:r>
        <w:rPr/>
        <w:t>Source：Pexels@Gustavo</w:t>
      </w:r>
      <w:r>
        <w:rPr>
          <w:spacing w:val="77"/>
        </w:rPr>
        <w:t> </w:t>
      </w:r>
      <w:r>
        <w:rPr>
          <w:spacing w:val="-2"/>
        </w:rPr>
        <w:t>Fring</w:t>
      </w:r>
    </w:p>
    <w:p>
      <w:pPr>
        <w:pStyle w:val="BodyText"/>
        <w:rPr>
          <w:sz w:val="34"/>
        </w:rPr>
      </w:pPr>
    </w:p>
    <w:p>
      <w:pPr>
        <w:pStyle w:val="BodyText"/>
        <w:spacing w:line="290" w:lineRule="auto"/>
        <w:ind w:left="100" w:right="239"/>
        <w:jc w:val="both"/>
      </w:pPr>
      <w:r>
        <w:rPr>
          <w:spacing w:val="-2"/>
        </w:rPr>
        <w:t>除此之外，「精緻飲食、熬夜者」不健康的生活作息，睡眠不足易導致細胞損傷，破壞人體抗氧化機制的進行。「激烈運動者」適度的運動雖然可以提升身體免疫力，但如果激烈運動或運動時間過長，會導致骨骼肌纖維氧化損傷、加速肌肉疲勞，反而可能加速身體的氧化。</w:t>
      </w:r>
    </w:p>
    <w:p>
      <w:pPr>
        <w:pStyle w:val="BodyText"/>
        <w:spacing w:before="11"/>
        <w:rPr>
          <w:sz w:val="28"/>
        </w:rPr>
      </w:pPr>
    </w:p>
    <w:p>
      <w:pPr>
        <w:pStyle w:val="BodyText"/>
        <w:ind w:left="100"/>
      </w:pPr>
      <w:r>
        <w:rPr/>
        <w:t>【本文由Bella.tw</w:t>
      </w:r>
      <w:r>
        <w:rPr>
          <w:spacing w:val="1"/>
        </w:rPr>
        <w:t>儂儂  提供，未經授權，請勿轉載！】</w:t>
      </w:r>
    </w:p>
    <w:p>
      <w:pPr>
        <w:pStyle w:val="BodyText"/>
        <w:rPr>
          <w:sz w:val="34"/>
        </w:rPr>
      </w:pPr>
    </w:p>
    <w:p>
      <w:pPr>
        <w:pStyle w:val="BodyText"/>
        <w:spacing w:line="290" w:lineRule="auto"/>
        <w:ind w:left="100" w:right="119"/>
      </w:pPr>
      <w:r>
        <w:rPr>
          <w:spacing w:val="-2"/>
        </w:rPr>
        <w:t>延伸閱讀：確診輕症「居家調養」有訣竅！6大健康飲食觀念營養師親自指南，熱量攝取要比平常多 500大卡才夠力</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353728" from="198pt,16.914532pt" to="222pt,16.914532pt" stroked="true" strokeweight=".8pt" strokecolor="#ff0000">
            <v:stroke dashstyle="solid"/>
            <w10:wrap type="none"/>
          </v:line>
        </w:pict>
      </w:r>
      <w:r>
        <w:rPr/>
        <w:pict>
          <v:line style="position:absolute;mso-position-horizontal-relative:page;mso-position-vertical-relative:paragraph;z-index:17354240" from="504pt,16.914532pt" to="540pt,16.914532pt" stroked="true" strokeweight=".8pt" strokecolor="#ff0000">
            <v:stroke dashstyle="solid"/>
            <w10:wrap type="none"/>
          </v:line>
        </w:pict>
      </w:r>
      <w:r>
        <w:rPr>
          <w:spacing w:val="-2"/>
        </w:rPr>
        <w:t>延伸閱讀：女性比男性多7歲？</w:t>
      </w:r>
      <w:r>
        <w:rPr>
          <w:color w:val="FF0000"/>
          <w:spacing w:val="-2"/>
        </w:rPr>
        <w:t>台灣</w:t>
      </w:r>
      <w:r>
        <w:rPr>
          <w:spacing w:val="-2"/>
        </w:rPr>
        <w:t>社會高齡化4大影響：平均壽命疫情下仍創歷年次高、</w:t>
      </w:r>
      <w:r>
        <w:rPr>
          <w:color w:val="FF0000"/>
          <w:spacing w:val="-2"/>
        </w:rPr>
        <w:t>少子化</w:t>
      </w:r>
      <w:r>
        <w:rPr>
          <w:spacing w:val="-2"/>
        </w:rPr>
        <w:t>衝擊私校退場</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[202209112364976]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520" w:val="left" w:leader="none"/>
        </w:tabs>
        <w:spacing w:line="346" w:lineRule="exact" w:before="0" w:after="0"/>
        <w:ind w:left="520" w:right="0" w:hanging="420"/>
        <w:jc w:val="left"/>
        <w:rPr>
          <w:sz w:val="28"/>
        </w:rPr>
      </w:pPr>
      <w:r>
        <w:rPr>
          <w:spacing w:val="4"/>
          <w:w w:val="110"/>
          <w:sz w:val="28"/>
        </w:rPr>
        <w:t>今日新聞 </w:t>
      </w:r>
      <w:r>
        <w:rPr>
          <w:w w:val="110"/>
          <w:sz w:val="28"/>
        </w:rPr>
        <w:t>|</w:t>
      </w:r>
      <w:r>
        <w:rPr>
          <w:spacing w:val="22"/>
          <w:w w:val="110"/>
          <w:sz w:val="28"/>
        </w:rPr>
        <w:t> </w:t>
      </w:r>
      <w:r>
        <w:rPr>
          <w:w w:val="110"/>
          <w:sz w:val="28"/>
        </w:rPr>
        <w:t>2022-09-11</w:t>
      </w:r>
      <w:r>
        <w:rPr>
          <w:spacing w:val="21"/>
          <w:w w:val="110"/>
          <w:sz w:val="28"/>
        </w:rPr>
        <w:t> </w:t>
      </w:r>
      <w:r>
        <w:rPr>
          <w:spacing w:val="-2"/>
          <w:w w:val="110"/>
          <w:sz w:val="28"/>
        </w:rPr>
        <w:t>(09:04)</w:t>
      </w:r>
    </w:p>
    <w:p>
      <w:pPr>
        <w:spacing w:line="249" w:lineRule="auto" w:before="12"/>
        <w:ind w:left="100" w:right="3699" w:firstLine="0"/>
        <w:jc w:val="left"/>
        <w:rPr>
          <w:sz w:val="28"/>
        </w:rPr>
      </w:pPr>
      <w:r>
        <w:rPr>
          <w:sz w:val="28"/>
        </w:rPr>
        <w:t>網站(URL連接) | 即時 |By 國際中心徐筱晴／綜合報導</w:t>
      </w:r>
      <w:r>
        <w:rPr>
          <w:spacing w:val="10"/>
          <w:sz w:val="28"/>
        </w:rPr>
        <w:t>字數: </w:t>
      </w:r>
      <w:r>
        <w:rPr>
          <w:sz w:val="28"/>
        </w:rPr>
        <w:t>2040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102528;mso-wrap-distance-left:0;mso-wrap-distance-right:0" id="docshape131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客訴就折價！日燒肉大王不畏失敗 向麥當勞取經拓展版圖</w:t>
      </w:r>
    </w:p>
    <w:p>
      <w:pPr>
        <w:pStyle w:val="BodyText"/>
        <w:spacing w:before="12"/>
        <w:rPr>
          <w:sz w:val="22"/>
        </w:rPr>
      </w:pPr>
      <w:r>
        <w:rPr/>
        <w:pict>
          <v:shape style="position:absolute;margin-left:36pt;margin-top:15.723047pt;width:523pt;height:.1pt;mso-position-horizontal-relative:page;mso-position-vertical-relative:paragraph;z-index:-14102016;mso-wrap-distance-left:0;mso-wrap-distance-right:0" id="docshape131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31">
        <w:r>
          <w:rPr>
            <w:w w:val="105"/>
          </w:rPr>
          <w:t>文字快照</w:t>
        </w:r>
        <w:r>
          <w:rPr>
            <w:spacing w:val="-2"/>
            <w:w w:val="105"/>
          </w:rPr>
          <w:t>：https://www.nownews.com/news/5927183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355776" from="228pt,34.914532pt" to="264pt,34.914532pt" stroked="true" strokeweight=".8pt" strokecolor="#ff0000">
            <v:stroke dashstyle="solid"/>
            <w10:wrap type="none"/>
          </v:line>
        </w:pict>
      </w:r>
      <w:r>
        <w:rPr>
          <w:spacing w:val="-2"/>
        </w:rPr>
        <w:t>近年來在廣告包裝之下，烤肉變成了中秋節不可或缺的活動之一，即使不在戶外架爐生火，也會選</w:t>
      </w:r>
      <w:r>
        <w:rPr/>
        <w:t>擇到燒肉店享受過節氣氛。不過隨著</w:t>
      </w:r>
      <w:r>
        <w:rPr>
          <w:color w:val="FF0000"/>
        </w:rPr>
        <w:t>少子化</w:t>
      </w:r>
      <w:r>
        <w:rPr>
          <w:spacing w:val="-1"/>
        </w:rPr>
        <w:t>以及單身人口的增加，有些人更喜歡一個人吃飯、旅行</w:t>
      </w:r>
    </w:p>
    <w:p>
      <w:pPr>
        <w:pStyle w:val="BodyText"/>
        <w:spacing w:line="290" w:lineRule="auto"/>
        <w:ind w:left="100" w:right="239"/>
        <w:jc w:val="both"/>
      </w:pPr>
      <w:r>
        <w:rPr>
          <w:spacing w:val="-4"/>
        </w:rPr>
        <w:t>。知名連鎖烤肉專門店創辦人西山知義看準「SOLO生活」商機，讓熱愛燒肉的饕客擁有不同於以往</w:t>
      </w:r>
      <w:r>
        <w:rPr>
          <w:spacing w:val="-2"/>
        </w:rPr>
        <w:t>的享用體驗，更加擴大了其所打造的燒肉帝國版圖，也讓人很難想像，在泡沫時代創立各式餐飲品牌的西山知義，不僅沒讀完大學，最初還是以與食物毫不相關的不動產業起家。</w:t>
      </w:r>
    </w:p>
    <w:p>
      <w:pPr>
        <w:pStyle w:val="BodyText"/>
        <w:spacing w:before="10"/>
        <w:rPr>
          <w:sz w:val="28"/>
        </w:rPr>
      </w:pPr>
    </w:p>
    <w:p>
      <w:pPr>
        <w:pStyle w:val="BodyText"/>
        <w:spacing w:before="1"/>
        <w:ind w:left="100"/>
      </w:pPr>
      <w:r>
        <w:rPr>
          <w:spacing w:val="-1"/>
        </w:rPr>
        <w:t>我是廣告 請繼續往下閱讀</w:t>
      </w:r>
    </w:p>
    <w:p>
      <w:pPr>
        <w:pStyle w:val="BodyText"/>
        <w:rPr>
          <w:sz w:val="34"/>
        </w:rPr>
      </w:pPr>
    </w:p>
    <w:p>
      <w:pPr>
        <w:pStyle w:val="BodyText"/>
        <w:spacing w:line="290" w:lineRule="auto"/>
        <w:ind w:left="100" w:right="239"/>
        <w:jc w:val="both"/>
      </w:pPr>
      <w:r>
        <w:rPr>
          <w:spacing w:val="-2"/>
        </w:rPr>
        <w:t>1966年出生的西山知義，雖然在剛就讀小學時，曾遭到同儕欺負，但隨著年齡增長，身體也因此抽</w:t>
      </w:r>
      <w:r>
        <w:rPr>
          <w:spacing w:val="-2"/>
        </w:rPr>
        <w:t>高，讓西山知義擺脫霸凌陰影，變得有自信。在小學時還曾經參加過棒球隊，到了國中，則進入籃</w:t>
      </w:r>
      <w:r>
        <w:rPr>
          <w:spacing w:val="-1"/>
        </w:rPr>
        <w:t>球隊，甚至代表學校參加東京都大賽。西山知義在學期間，可說是十足的「體育男孩」，除了棒球</w:t>
      </w:r>
    </w:p>
    <w:p>
      <w:pPr>
        <w:pStyle w:val="BodyText"/>
        <w:spacing w:line="290" w:lineRule="auto"/>
        <w:ind w:left="100" w:right="239"/>
        <w:jc w:val="both"/>
      </w:pPr>
      <w:r>
        <w:rPr>
          <w:spacing w:val="-2"/>
        </w:rPr>
        <w:t>、籃球以外，西山知義的高中還是日本國內美式足球排名第一的名校。由於美式足球的練習量十分吃重，另外輩份階級關係也十分嚴謹，西山知義過去在接受採訪時更表示「因為有了參加美式足球的那段時期，讓我能夠了解社會上的各種不合理之處。」</w:t>
      </w:r>
    </w:p>
    <w:p>
      <w:pPr>
        <w:pStyle w:val="BodyText"/>
        <w:spacing w:before="9"/>
        <w:rPr>
          <w:sz w:val="28"/>
        </w:rPr>
      </w:pPr>
    </w:p>
    <w:p>
      <w:pPr>
        <w:pStyle w:val="BodyText"/>
        <w:spacing w:line="290" w:lineRule="auto" w:before="1"/>
        <w:ind w:left="100" w:right="239"/>
        <w:jc w:val="both"/>
      </w:pPr>
      <w:r>
        <w:rPr>
          <w:spacing w:val="-2"/>
        </w:rPr>
        <w:t>西山知義的父親在早年經營著一間不動產公司，公司規模十分龐大，甚至常常會在電視中看到該公司的廣告，讓西山知義從小就過著富裕的生活，常常去高級餐廳吃飯，還會到國外旅行。但就在西</w:t>
      </w:r>
      <w:r>
        <w:rPr>
          <w:spacing w:val="-2"/>
        </w:rPr>
        <w:t>山知義小學的時候，當時正碰上了1970年代的能源危機，導致父親的不動產公司倒閉，西山知義的生活也出現了180度的轉變。</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當時西山知義的母親必須到處借錢，父親甚至不與家人討論，擅自將他們居住的房屋賣掉，原本還不愁吃穿生活，一夕之間全都變調。在咬牙度過苦不堪言的日子時，西山知義還被父親經營的不動</w:t>
      </w:r>
      <w:r>
        <w:rPr/>
        <w:t>產公司的前員工罵「你父親不僅壓榨勞工還拖欠薪水，是很糟糕的人」。 西山知義透過這個經驗</w:t>
      </w:r>
    </w:p>
    <w:p>
      <w:pPr>
        <w:pStyle w:val="BodyText"/>
        <w:spacing w:line="290" w:lineRule="auto"/>
        <w:ind w:left="100" w:right="239"/>
      </w:pPr>
      <w:r>
        <w:rPr>
          <w:spacing w:val="-2"/>
        </w:rPr>
        <w:t>，建立了「必須時常考量危機」的想法，且被人當面罵完後，更激起西山知義的好勝心，他下定決心要自己創業，讓過去曾對他冷言冷語的人另眼相看。</w:t>
      </w:r>
    </w:p>
    <w:p>
      <w:pPr>
        <w:pStyle w:val="BodyText"/>
        <w:spacing w:before="10"/>
        <w:rPr>
          <w:sz w:val="28"/>
        </w:rPr>
      </w:pPr>
    </w:p>
    <w:p>
      <w:pPr>
        <w:pStyle w:val="BodyText"/>
        <w:spacing w:line="290" w:lineRule="auto" w:before="1"/>
        <w:ind w:left="100" w:right="239"/>
        <w:jc w:val="both"/>
      </w:pPr>
      <w:r>
        <w:rPr>
          <w:spacing w:val="-2"/>
        </w:rPr>
        <w:t>為此，西山知義雖然就讀日本最大間的私立大學日本大學，但只唸了一年的書，便以「想要早點學習經營分法」而中途退學，在父親的介紹之下，進入一間不動產公司工作，但最初他只有做匯款、洗車等打雜的工作，一直到入職半年後才開始做銷售業，但西山知義仍迅速地交出成績單，在短時</w:t>
      </w:r>
      <w:r>
        <w:rPr>
          <w:spacing w:val="-2"/>
        </w:rPr>
        <w:t>間內爬到了業績排行第一名。當時才21歲的西山知義工作一年之後，便自立門戶，1987年創立了不動產公司，主要處理不動產借貸管理。</w:t>
      </w:r>
    </w:p>
    <w:p>
      <w:pPr>
        <w:pStyle w:val="BodyText"/>
        <w:spacing w:before="10"/>
        <w:rPr>
          <w:sz w:val="28"/>
        </w:rPr>
      </w:pPr>
    </w:p>
    <w:p>
      <w:pPr>
        <w:pStyle w:val="BodyText"/>
        <w:spacing w:line="290" w:lineRule="auto"/>
        <w:ind w:left="100" w:right="119"/>
      </w:pPr>
      <w:r>
        <w:rPr>
          <w:spacing w:val="-2"/>
        </w:rPr>
        <w:t>沒想到公司才成立3年，就發生公款挪用事件，600萬日圓（約台幣132萬元）不翼而飛。即使西山知</w:t>
      </w:r>
      <w:r>
        <w:rPr>
          <w:spacing w:val="-2"/>
        </w:rPr>
        <w:t>義想要查明是由哪名員工犯下案行，卻因難以追查，最後從10名員工當中解雇8人。但被解雇的員工不滿西山知義的決定，以沒發薪水為由，一狀告上勞工局（労働基準局），讓西山知義不得不借一筆錢來支薪。財務破大洞的同時，西山知義又得知被解雇的員工們，一同拿著疑似是被盜用的公款作為資金另起爐灶，讓西山知義那段時間對人的不信任感劇增。</w:t>
      </w:r>
    </w:p>
    <w:p>
      <w:pPr>
        <w:pStyle w:val="BodyText"/>
        <w:spacing w:before="10"/>
        <w:rPr>
          <w:sz w:val="28"/>
        </w:rPr>
      </w:pPr>
    </w:p>
    <w:p>
      <w:pPr>
        <w:pStyle w:val="BodyText"/>
        <w:ind w:left="100"/>
      </w:pPr>
      <w:r>
        <w:rPr>
          <w:spacing w:val="-4"/>
        </w:rPr>
        <w:t>▲西山知義創立牛角燒肉以後，更將版圖擴大，近年來一人一爐的「燒肉LIKE</w:t>
      </w:r>
      <w:r>
        <w:rPr>
          <w:spacing w:val="-5"/>
        </w:rPr>
        <w:t>」也成為了話題。</w:t>
      </w:r>
    </w:p>
    <w:p>
      <w:pPr>
        <w:pStyle w:val="BodyText"/>
        <w:spacing w:before="62"/>
        <w:ind w:left="100"/>
      </w:pPr>
      <w:r>
        <w:rPr/>
        <w:t>（圖／翻攝自食品產業新聞社</w:t>
      </w:r>
      <w:r>
        <w:rPr>
          <w:spacing w:val="-10"/>
        </w:rPr>
        <w:t>）</w:t>
      </w:r>
    </w:p>
    <w:p>
      <w:pPr>
        <w:pStyle w:val="BodyText"/>
        <w:rPr>
          <w:sz w:val="34"/>
        </w:rPr>
      </w:pPr>
    </w:p>
    <w:p>
      <w:pPr>
        <w:pStyle w:val="BodyText"/>
        <w:spacing w:line="290" w:lineRule="auto"/>
        <w:ind w:left="100" w:right="119"/>
        <w:jc w:val="both"/>
      </w:pPr>
      <w:r>
        <w:rPr>
          <w:spacing w:val="-2"/>
        </w:rPr>
        <w:t>不過在這時，西山知義看到了日本麥當勞董事長藤田田所撰寫的書籍，因而獲得了啟發，為了「偷學」經營技巧，便隱瞞了不動產公司社長的身份，到麥當勞打工，並且從中學習其待客之道。正巧 </w:t>
      </w:r>
      <w:r>
        <w:rPr/>
        <w:t>1996</w:t>
      </w:r>
      <w:r>
        <w:rPr>
          <w:spacing w:val="-1"/>
        </w:rPr>
        <w:t>年時，日本泡沫時代崩壞，西山知義便將不動產公司收起來，轉而開設燒肉店「燒肉市場 七輪</w:t>
      </w:r>
    </w:p>
    <w:p>
      <w:pPr>
        <w:spacing w:line="297" w:lineRule="exact" w:before="0"/>
        <w:ind w:left="100" w:right="0" w:firstLine="0"/>
        <w:jc w:val="left"/>
        <w:rPr>
          <w:sz w:val="24"/>
        </w:rPr>
      </w:pPr>
      <w:r>
        <w:rPr>
          <w:spacing w:val="-5"/>
          <w:sz w:val="24"/>
        </w:rPr>
        <w:t>」。</w:t>
      </w:r>
    </w:p>
    <w:p>
      <w:pPr>
        <w:pStyle w:val="BodyText"/>
        <w:rPr>
          <w:sz w:val="34"/>
        </w:rPr>
      </w:pPr>
    </w:p>
    <w:p>
      <w:pPr>
        <w:pStyle w:val="BodyText"/>
        <w:spacing w:line="290" w:lineRule="auto"/>
        <w:ind w:left="100" w:right="119"/>
      </w:pPr>
      <w:r>
        <w:rPr/>
        <w:t>「燒肉市場 七輪」一開始還只是默默無聞的小店，即使打著「低價美味」的特色，仍生意不濟。西</w:t>
      </w:r>
      <w:r>
        <w:rPr>
          <w:spacing w:val="-2"/>
        </w:rPr>
        <w:t>山知義便將在麥當勞學習到的「以客為本」作為理念，推出「客訴活動」，客人每次吃完燒肉後</w:t>
      </w:r>
    </w:p>
    <w:p>
      <w:pPr>
        <w:pStyle w:val="BodyText"/>
        <w:spacing w:line="290" w:lineRule="auto"/>
        <w:ind w:left="100" w:right="119"/>
      </w:pPr>
      <w:r>
        <w:rPr>
          <w:spacing w:val="-2"/>
        </w:rPr>
        <w:t>，只要能提供應改善的地方，便可得300日圓的退款，西山知義也採納客人提出的意見，漸漸地店門</w:t>
      </w:r>
      <w:r>
        <w:rPr>
          <w:spacing w:val="-2"/>
        </w:rPr>
        <w:t>外頭也排起了長長人龍。</w:t>
      </w:r>
    </w:p>
    <w:p>
      <w:pPr>
        <w:pStyle w:val="BodyText"/>
        <w:spacing w:before="11"/>
        <w:rPr>
          <w:sz w:val="28"/>
        </w:rPr>
      </w:pPr>
    </w:p>
    <w:p>
      <w:pPr>
        <w:pStyle w:val="BodyText"/>
        <w:spacing w:line="290" w:lineRule="auto"/>
        <w:ind w:left="100" w:right="119"/>
      </w:pPr>
      <w:r>
        <w:rPr/>
        <w:t>西山知義在1997年時，趁著「燒肉市場 七輪」第一間加盟店成立之際，一同更改店名，便是直至現</w:t>
      </w:r>
      <w:r>
        <w:rPr>
          <w:spacing w:val="-2"/>
        </w:rPr>
        <w:t>在為人所知的燒肉連鎖店「牛角」，其意指如牛頭上的角，時刻在接收客人的意見，務求不斷進步</w:t>
      </w:r>
    </w:p>
    <w:p>
      <w:pPr>
        <w:pStyle w:val="BodyText"/>
        <w:spacing w:line="297" w:lineRule="exact"/>
        <w:ind w:left="100"/>
      </w:pPr>
      <w:r>
        <w:rPr/>
        <w:t>。短短兩年之間，「牛角」在日本開設了50間分店，如今更多達600家，更在2005</w:t>
      </w:r>
      <w:r>
        <w:rPr>
          <w:spacing w:val="-2"/>
        </w:rPr>
        <w:t>年首次向國外發展</w:t>
      </w:r>
    </w:p>
    <w:p>
      <w:pPr>
        <w:pStyle w:val="BodyText"/>
        <w:spacing w:line="290" w:lineRule="auto" w:before="62"/>
        <w:ind w:left="100" w:right="239"/>
      </w:pPr>
      <w:r>
        <w:rPr/>
        <w:pict>
          <v:line style="position:absolute;mso-position-horizontal-relative:page;mso-position-vertical-relative:paragraph;z-index:17356288" from="288pt,20.014532pt" to="312pt,20.014532pt" stroked="true" strokeweight=".8pt" strokecolor="#ff0000">
            <v:stroke dashstyle="solid"/>
            <w10:wrap type="none"/>
          </v:line>
        </w:pict>
      </w:r>
      <w:r>
        <w:rPr>
          <w:spacing w:val="-2"/>
        </w:rPr>
        <w:t>，進軍美國紐約之後，隨後也在加拿大、香港、</w:t>
      </w:r>
      <w:r>
        <w:rPr>
          <w:color w:val="FF0000"/>
          <w:spacing w:val="-2"/>
        </w:rPr>
        <w:t>台灣</w:t>
      </w:r>
      <w:r>
        <w:rPr>
          <w:spacing w:val="-2"/>
        </w:rPr>
        <w:t>、柬埔寨、泰國、印度尼西亞、馬來西亞、新加坡、越南、菲律賓和上海市等地開設了分店。</w:t>
      </w:r>
    </w:p>
    <w:p>
      <w:pPr>
        <w:pStyle w:val="BodyText"/>
        <w:spacing w:before="12"/>
        <w:rPr>
          <w:sz w:val="28"/>
        </w:rPr>
      </w:pPr>
    </w:p>
    <w:p>
      <w:pPr>
        <w:pStyle w:val="BodyText"/>
        <w:spacing w:line="290" w:lineRule="auto"/>
        <w:ind w:left="100" w:right="239"/>
        <w:jc w:val="both"/>
      </w:pPr>
      <w:r>
        <w:rPr>
          <w:spacing w:val="-2"/>
        </w:rPr>
        <w:t>眼見牛角氣勢如虹，西山知義不畫地自限，從燒肉界跨到火鍋界、居酒屋界，開設「しゃぶしゃぶ</w:t>
      </w:r>
      <w:r>
        <w:rPr>
          <w:spacing w:val="-2"/>
        </w:rPr>
        <w:t>温野菜」、「土間土間」等不同餐飲品牌。西山知義在2005年才39歲，旗下擁有的品牌分店已經約有2800間，一年就能賺進3900億日圓（約台幣857億元）。</w:t>
      </w:r>
    </w:p>
    <w:p>
      <w:pPr>
        <w:spacing w:after="0" w:line="290" w:lineRule="auto"/>
        <w:jc w:val="both"/>
        <w:sectPr>
          <w:pgSz w:w="11900" w:h="16840"/>
          <w:pgMar w:top="1160" w:bottom="280" w:left="620" w:right="620"/>
        </w:sectPr>
      </w:pPr>
    </w:p>
    <w:p>
      <w:pPr>
        <w:pStyle w:val="BodyText"/>
        <w:spacing w:line="290" w:lineRule="auto" w:before="21"/>
        <w:ind w:left="100" w:right="239"/>
      </w:pPr>
      <w:r>
        <w:rPr>
          <w:spacing w:val="-2"/>
        </w:rPr>
        <w:t>隨著近年來頂客族、單身人口的增加，為了滿足消費者的用餐需求，西山知義希望能創立一個符合</w:t>
      </w:r>
      <w:r>
        <w:rPr>
          <w:spacing w:val="-4"/>
        </w:rPr>
        <w:t>現代潮流的新品牌，無論是一人還是三五好友都能好好享用燒肉，因此他創立新品牌「燒肉LIKE</w:t>
      </w:r>
      <w:r>
        <w:rPr>
          <w:spacing w:val="-10"/>
        </w:rPr>
        <w:t>」</w:t>
      </w:r>
    </w:p>
    <w:p>
      <w:pPr>
        <w:pStyle w:val="BodyText"/>
        <w:spacing w:line="290" w:lineRule="auto"/>
        <w:ind w:left="100" w:right="239"/>
      </w:pPr>
      <w:r>
        <w:rPr/>
        <w:pict>
          <v:line style="position:absolute;mso-position-horizontal-relative:page;mso-position-vertical-relative:paragraph;z-index:17356800" from="408pt,16.914532pt" to="432pt,16.914532pt" stroked="true" strokeweight=".8pt" strokecolor="#ff0000">
            <v:stroke dashstyle="solid"/>
            <w10:wrap type="none"/>
          </v:line>
        </w:pict>
      </w:r>
      <w:r>
        <w:rPr>
          <w:spacing w:val="-2"/>
        </w:rPr>
        <w:t>，一人一台烤爐的設計，隨即在日本掀起話題，單人用餐的風潮也吹向</w:t>
      </w:r>
      <w:r>
        <w:rPr>
          <w:color w:val="FF0000"/>
          <w:spacing w:val="-2"/>
        </w:rPr>
        <w:t>台灣</w:t>
      </w:r>
      <w:r>
        <w:rPr>
          <w:spacing w:val="-2"/>
        </w:rPr>
        <w:t>等海外地區，讓西山知義的燒肉帝國版圖再度擴大。</w:t>
      </w:r>
    </w:p>
    <w:p>
      <w:pPr>
        <w:pStyle w:val="BodyText"/>
        <w:spacing w:before="11"/>
        <w:rPr>
          <w:sz w:val="28"/>
        </w:rPr>
      </w:pPr>
    </w:p>
    <w:p>
      <w:pPr>
        <w:pStyle w:val="BodyText"/>
        <w:spacing w:line="580" w:lineRule="auto"/>
        <w:ind w:left="100" w:right="4439"/>
      </w:pPr>
      <w:r>
        <w:rPr/>
        <w:t>19歲創業、買法拉利！日男不當學霸 靠TikTok月入3000</w:t>
      </w:r>
      <w:r>
        <w:rPr/>
        <w:t>萬學歷不是問題！高中輟學遭趕出家門 日男成千人公司CEO</w:t>
      </w:r>
      <w:r>
        <w:rPr>
          <w:spacing w:val="-1"/>
        </w:rPr>
        <w:t>賣藥更賺？中國「醫藥女王」棄理科教職 夫妻身家破千億</w:t>
      </w:r>
    </w:p>
    <w:p>
      <w:pPr>
        <w:pStyle w:val="BodyText"/>
        <w:spacing w:line="295" w:lineRule="exact"/>
        <w:ind w:left="100"/>
      </w:pPr>
      <w:r>
        <w:rPr>
          <w:spacing w:val="2"/>
        </w:rPr>
        <w:t>《墊底辣妹》翻身！從倒數第一到頂大 </w:t>
      </w:r>
      <w:r>
        <w:rPr/>
        <w:t>34</w:t>
      </w:r>
      <w:r>
        <w:rPr>
          <w:spacing w:val="-2"/>
        </w:rPr>
        <w:t>歲再挺進美名校</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[202209111393941]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台灣醒報 </w:t>
      </w:r>
      <w:r>
        <w:rPr>
          <w:w w:val="110"/>
          <w:sz w:val="28"/>
        </w:rPr>
        <w:t>|</w:t>
      </w:r>
      <w:r>
        <w:rPr>
          <w:spacing w:val="22"/>
          <w:w w:val="110"/>
          <w:sz w:val="28"/>
        </w:rPr>
        <w:t> </w:t>
      </w:r>
      <w:r>
        <w:rPr>
          <w:w w:val="110"/>
          <w:sz w:val="28"/>
        </w:rPr>
        <w:t>2022-09-11</w:t>
      </w:r>
      <w:r>
        <w:rPr>
          <w:spacing w:val="21"/>
          <w:w w:val="110"/>
          <w:sz w:val="28"/>
        </w:rPr>
        <w:t> </w:t>
      </w:r>
      <w:r>
        <w:rPr>
          <w:spacing w:val="-2"/>
          <w:w w:val="110"/>
          <w:sz w:val="28"/>
        </w:rPr>
        <w:t>(16:42)</w:t>
      </w:r>
    </w:p>
    <w:p>
      <w:pPr>
        <w:spacing w:line="249" w:lineRule="auto" w:before="12"/>
        <w:ind w:left="100" w:right="5659" w:firstLine="0"/>
        <w:jc w:val="left"/>
        <w:rPr>
          <w:sz w:val="28"/>
        </w:rPr>
      </w:pPr>
      <w:r>
        <w:rPr>
          <w:sz w:val="28"/>
        </w:rPr>
        <w:t>網站(URL連接) | 我見我思 |By 林建甫</w:t>
      </w:r>
      <w:r>
        <w:rPr>
          <w:spacing w:val="10"/>
          <w:sz w:val="28"/>
        </w:rPr>
        <w:t>字數: </w:t>
      </w:r>
      <w:r>
        <w:rPr>
          <w:sz w:val="28"/>
        </w:rPr>
        <w:t>1092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99968;mso-wrap-distance-left:0;mso-wrap-distance-right:0" id="docshape131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《經濟論衡》善用老人經濟 提高生產力</w:t>
      </w:r>
    </w:p>
    <w:p>
      <w:pPr>
        <w:pStyle w:val="BodyText"/>
        <w:spacing w:before="12"/>
        <w:rPr>
          <w:sz w:val="22"/>
        </w:rPr>
      </w:pPr>
      <w:r>
        <w:rPr/>
        <w:pict>
          <v:shape style="position:absolute;margin-left:36pt;margin-top:15.723047pt;width:523pt;height:.1pt;mso-position-horizontal-relative:page;mso-position-vertical-relative:paragraph;z-index:-14099456;mso-wrap-distance-left:0;mso-wrap-distance-right:0" id="docshape131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文字快照：https://anntw.com/articles/20220911-</w:t>
      </w:r>
      <w:r>
        <w:rPr>
          <w:spacing w:val="-4"/>
          <w:w w:val="110"/>
        </w:rPr>
        <w:t>SAwe</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面對現今高齡社會，老人也可以走出家庭，為社會提高生產力。</w:t>
      </w:r>
    </w:p>
    <w:p>
      <w:pPr>
        <w:pStyle w:val="BodyText"/>
        <w:rPr>
          <w:sz w:val="34"/>
        </w:rPr>
      </w:pPr>
    </w:p>
    <w:p>
      <w:pPr>
        <w:pStyle w:val="BodyText"/>
        <w:spacing w:line="290" w:lineRule="auto" w:before="1"/>
        <w:ind w:left="100" w:right="239"/>
        <w:jc w:val="both"/>
      </w:pPr>
      <w:r>
        <w:rPr>
          <w:spacing w:val="-6"/>
        </w:rPr>
        <w:t>國際上將65歲以上人口占總人口比率達到7%、14%及20%，分別稱為高齡化社會、高齡社會及超高齡</w:t>
      </w:r>
      <w:r>
        <w:rPr>
          <w:spacing w:val="-2"/>
        </w:rPr>
        <w:t>社會。我國已於1993年成為高齡化社會，2018年又轉為高齡社會。國發會最近宣布邁入超高齡社會</w:t>
      </w:r>
      <w:r>
        <w:rPr/>
        <w:t>時點維持 2025 年不變，但「老化程度稍有增加」。</w:t>
      </w:r>
    </w:p>
    <w:p>
      <w:pPr>
        <w:pStyle w:val="BodyText"/>
        <w:spacing w:before="10"/>
        <w:rPr>
          <w:sz w:val="28"/>
        </w:rPr>
      </w:pPr>
    </w:p>
    <w:p>
      <w:pPr>
        <w:pStyle w:val="BodyText"/>
        <w:spacing w:before="1"/>
        <w:ind w:left="100"/>
      </w:pPr>
      <w:r>
        <w:rPr>
          <w:spacing w:val="-2"/>
        </w:rPr>
        <w:t>關心老化的未來</w:t>
      </w:r>
    </w:p>
    <w:p>
      <w:pPr>
        <w:pStyle w:val="BodyText"/>
        <w:rPr>
          <w:sz w:val="34"/>
        </w:rPr>
      </w:pPr>
    </w:p>
    <w:p>
      <w:pPr>
        <w:pStyle w:val="BodyText"/>
        <w:spacing w:line="290" w:lineRule="auto"/>
        <w:ind w:left="100" w:right="119"/>
      </w:pPr>
      <w:r>
        <w:rPr>
          <w:spacing w:val="-2"/>
        </w:rPr>
        <w:t>面對這樣的情境，政府以遺贈稅及菸稅來擴大長照財源，加速推動長照2.0，並將建構社區化、普及</w:t>
      </w:r>
      <w:r>
        <w:rPr>
          <w:spacing w:val="-2"/>
        </w:rPr>
        <w:t>化與在地化的長照體系，修訂《長期照顧服務法》，同時也將積極打造「高齡照護的黃金三角」</w:t>
      </w:r>
    </w:p>
    <w:p>
      <w:pPr>
        <w:pStyle w:val="BodyText"/>
        <w:spacing w:line="290" w:lineRule="auto"/>
        <w:ind w:left="100" w:right="239"/>
      </w:pPr>
      <w:r>
        <w:rPr>
          <w:spacing w:val="-2"/>
        </w:rPr>
        <w:t>，希望使老人在經濟、健康、生活三方面都得到適當照顧，協助照顧人員或家屬，提供更有效率及品質的服務，以達到「健康老化」、「在地老化」、「活躍老化」的願景。</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7358336" from="336pt,16.914532pt" to="360pt,16.914532pt" stroked="true" strokeweight=".8pt" strokecolor="#ff0000">
            <v:stroke dashstyle="solid"/>
            <w10:wrap type="none"/>
          </v:line>
        </w:pict>
      </w:r>
      <w:r>
        <w:rPr>
          <w:spacing w:val="-2"/>
        </w:rPr>
        <w:t>這樣用心的規劃，值得欣喜。但善用老人經濟，更可以讓</w:t>
      </w:r>
      <w:r>
        <w:rPr>
          <w:color w:val="FF0000"/>
          <w:spacing w:val="-2"/>
        </w:rPr>
        <w:t>台灣</w:t>
      </w:r>
      <w:r>
        <w:rPr>
          <w:spacing w:val="-2"/>
        </w:rPr>
        <w:t>的經濟更上層樓。以供需來分析，更能夠直視問題核心。</w:t>
      </w:r>
    </w:p>
    <w:p>
      <w:pPr>
        <w:pStyle w:val="BodyText"/>
        <w:spacing w:before="12"/>
        <w:rPr>
          <w:sz w:val="28"/>
        </w:rPr>
      </w:pPr>
    </w:p>
    <w:p>
      <w:pPr>
        <w:pStyle w:val="BodyText"/>
        <w:ind w:left="100"/>
      </w:pPr>
      <w:r>
        <w:rPr>
          <w:spacing w:val="-2"/>
        </w:rPr>
        <w:t>善用老人經濟</w:t>
      </w:r>
    </w:p>
    <w:p>
      <w:pPr>
        <w:pStyle w:val="BodyText"/>
        <w:rPr>
          <w:sz w:val="34"/>
        </w:rPr>
      </w:pPr>
    </w:p>
    <w:p>
      <w:pPr>
        <w:pStyle w:val="BodyText"/>
        <w:ind w:left="100"/>
      </w:pPr>
      <w:r>
        <w:rPr>
          <w:spacing w:val="-1"/>
        </w:rPr>
        <w:t>從供給端來看，老年人的數量增加，將影響勞動市場。在過了退休年齡之後，人們若繼續工作或創</w:t>
      </w:r>
    </w:p>
    <w:p>
      <w:pPr>
        <w:spacing w:after="0"/>
        <w:sectPr>
          <w:pgSz w:w="11900" w:h="16840"/>
          <w:pgMar w:top="1500" w:bottom="280" w:left="620" w:right="620"/>
        </w:sectPr>
      </w:pPr>
    </w:p>
    <w:p>
      <w:pPr>
        <w:pStyle w:val="BodyText"/>
        <w:spacing w:line="290" w:lineRule="auto" w:before="21"/>
        <w:ind w:left="100" w:right="239"/>
      </w:pPr>
      <w:r>
        <w:rPr>
          <w:spacing w:val="-2"/>
        </w:rPr>
        <w:t>業，可以視為新的勞動供給，可以貢獻社會經濟，並推動經濟增長。這主要是拜科技之賜，讓人類健康狀態大幅改善。很多人年過六十仍神采奕奕，工作的意願強。</w:t>
      </w:r>
    </w:p>
    <w:p>
      <w:pPr>
        <w:pStyle w:val="BodyText"/>
        <w:spacing w:before="12"/>
        <w:rPr>
          <w:sz w:val="28"/>
        </w:rPr>
      </w:pPr>
    </w:p>
    <w:p>
      <w:pPr>
        <w:pStyle w:val="BodyText"/>
        <w:spacing w:line="290" w:lineRule="auto"/>
        <w:ind w:left="100" w:right="239"/>
        <w:jc w:val="both"/>
      </w:pPr>
      <w:r>
        <w:rPr>
          <w:spacing w:val="-2"/>
        </w:rPr>
        <w:t>老年人繼續工作的動機中，財務狀況並非唯一原因，不少人是藉由工作的挑戰、規律的生活，更加健康，也讓自己活得更有意義。二十世紀中後期，工業化國家老齡化程度不斷加深，老年人口占比的提升使得社會結構發生了重要的轉變，北歐及日本社會就走在我們的前面。我們可從這些國家來</w:t>
      </w:r>
      <w:r>
        <w:rPr>
          <w:spacing w:val="-4"/>
        </w:rPr>
        <w:t>取經。</w:t>
      </w:r>
    </w:p>
    <w:p>
      <w:pPr>
        <w:pStyle w:val="BodyText"/>
        <w:spacing w:before="10"/>
        <w:rPr>
          <w:sz w:val="28"/>
        </w:rPr>
      </w:pPr>
    </w:p>
    <w:p>
      <w:pPr>
        <w:pStyle w:val="BodyText"/>
        <w:spacing w:before="1"/>
        <w:ind w:left="100"/>
      </w:pPr>
      <w:r>
        <w:rPr>
          <w:spacing w:val="-2"/>
        </w:rPr>
        <w:t>銀髮族新商機</w:t>
      </w:r>
    </w:p>
    <w:p>
      <w:pPr>
        <w:pStyle w:val="BodyText"/>
        <w:rPr>
          <w:sz w:val="34"/>
        </w:rPr>
      </w:pPr>
    </w:p>
    <w:p>
      <w:pPr>
        <w:pStyle w:val="BodyText"/>
        <w:spacing w:line="290" w:lineRule="auto"/>
        <w:ind w:left="100" w:right="239"/>
      </w:pPr>
      <w:r>
        <w:rPr>
          <w:spacing w:val="-2"/>
        </w:rPr>
        <w:t>從需求端來看，老年人的數量增加將進一步推升細緻化的需求，帶動大量新產品和新服務的形成與</w:t>
      </w:r>
      <w:r>
        <w:rPr>
          <w:spacing w:val="-1"/>
        </w:rPr>
        <w:t>推廣。那些採用技術創新的產品和服務，以直接、間接的方式形成和改變市場，創造出新的需求。</w:t>
      </w:r>
    </w:p>
    <w:p>
      <w:pPr>
        <w:pStyle w:val="BodyText"/>
        <w:spacing w:before="11"/>
        <w:rPr>
          <w:sz w:val="28"/>
        </w:rPr>
      </w:pPr>
    </w:p>
    <w:p>
      <w:pPr>
        <w:pStyle w:val="BodyText"/>
        <w:spacing w:line="290" w:lineRule="auto"/>
        <w:ind w:left="100" w:right="239"/>
        <w:jc w:val="both"/>
      </w:pPr>
      <w:r>
        <w:rPr>
          <w:spacing w:val="-2"/>
        </w:rPr>
        <w:t>例如銀髮族因為體力上無法搬運的重物，甚至體積龐大的物品，宅配到府也成了最佳的服務。網購</w:t>
      </w:r>
      <w:r>
        <w:rPr>
          <w:spacing w:val="-2"/>
        </w:rPr>
        <w:t>省時省力，逐漸成了銀髮族的最愛。日本零售通路巨擘永旺（Aeon），在2014年推出針對55歲以上</w:t>
      </w:r>
      <w:r>
        <w:rPr/>
        <w:t>祖父母熟齡族群的生活型態與需求的G.G Mall商城，館內設施均以長者需求為上，例如標示採用大</w:t>
      </w:r>
      <w:r>
        <w:rPr>
          <w:spacing w:val="-2"/>
        </w:rPr>
        <w:t>字體，也提供各種複合式的服務。</w:t>
      </w:r>
    </w:p>
    <w:p>
      <w:pPr>
        <w:pStyle w:val="BodyText"/>
        <w:spacing w:before="11"/>
        <w:rPr>
          <w:sz w:val="28"/>
        </w:rPr>
      </w:pPr>
    </w:p>
    <w:p>
      <w:pPr>
        <w:pStyle w:val="BodyText"/>
        <w:spacing w:line="290" w:lineRule="auto"/>
        <w:ind w:left="100" w:right="119"/>
      </w:pPr>
      <w:r>
        <w:rPr>
          <w:spacing w:val="-2"/>
        </w:rPr>
        <w:t>為幫助早睡早起的老人，商城每天早上7點開門營業，並推出各種健身與休閒活動。而針對愛孫心切</w:t>
      </w:r>
      <w:r>
        <w:rPr>
          <w:spacing w:val="-2"/>
        </w:rPr>
        <w:t>的爺奶，也推出金孫折扣卡，並提供多元的高齡者生活支援服務。</w:t>
      </w:r>
    </w:p>
    <w:p>
      <w:pPr>
        <w:pStyle w:val="BodyText"/>
        <w:spacing w:before="11"/>
        <w:rPr>
          <w:sz w:val="28"/>
        </w:rPr>
      </w:pPr>
    </w:p>
    <w:p>
      <w:pPr>
        <w:pStyle w:val="BodyText"/>
        <w:spacing w:before="1"/>
        <w:ind w:left="100"/>
      </w:pPr>
      <w:r>
        <w:rPr>
          <w:spacing w:val="-2"/>
        </w:rPr>
        <w:t>老年人力是生產者</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358848" from="108pt,70.914528pt" to="132pt,70.914528pt" stroked="true" strokeweight=".8pt" strokecolor="#ff0000">
            <v:stroke dashstyle="solid"/>
            <w10:wrap type="none"/>
          </v:line>
        </w:pict>
      </w:r>
      <w:r>
        <w:rPr/>
        <w:pict>
          <v:line style="position:absolute;mso-position-horizontal-relative:page;mso-position-vertical-relative:paragraph;z-index:17359360" from="156pt,70.914528pt" to="192pt,70.914528pt" stroked="true" strokeweight=".8pt" strokecolor="#ff0000">
            <v:stroke dashstyle="solid"/>
            <w10:wrap type="none"/>
          </v:line>
        </w:pict>
      </w:r>
      <w:r>
        <w:rPr>
          <w:spacing w:val="-2"/>
        </w:rPr>
        <w:t>長壽時代的來臨必將創造出嶄新的老人經濟。老年人繼續參與社會生產與價值創造，也可發揮潛在的老年人力資本價值。這一現象或過程將不同於之前嬰兒潮或移民時代社會創造的人口紅利，而是前所未有的銀髮經濟紅利。老年人不是米蟲，不是單純消費者，可主動參與社會生產過程，扮演生產者的角色。</w:t>
      </w:r>
      <w:r>
        <w:rPr>
          <w:color w:val="FF0000"/>
          <w:spacing w:val="-2"/>
        </w:rPr>
        <w:t>台灣</w:t>
      </w:r>
      <w:r>
        <w:rPr>
          <w:spacing w:val="-2"/>
        </w:rPr>
        <w:t>面臨</w:t>
      </w:r>
      <w:r>
        <w:rPr>
          <w:color w:val="FF0000"/>
          <w:spacing w:val="-2"/>
        </w:rPr>
        <w:t>少子化</w:t>
      </w:r>
      <w:r>
        <w:rPr>
          <w:spacing w:val="-2"/>
        </w:rPr>
        <w:t>，移民少，勞動力不足的問題，就可能要靠老人的勞動參與來化解難</w:t>
      </w:r>
      <w:r>
        <w:rPr>
          <w:spacing w:val="-6"/>
        </w:rPr>
        <w:t>題。</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[202209114889374]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2022-09-11</w:t>
      </w:r>
      <w:r>
        <w:rPr>
          <w:spacing w:val="79"/>
          <w:w w:val="150"/>
          <w:sz w:val="28"/>
        </w:rPr>
        <w:t> </w:t>
      </w:r>
      <w:r>
        <w:rPr>
          <w:spacing w:val="-2"/>
          <w:sz w:val="28"/>
        </w:rPr>
        <w:t>(09:12)</w:t>
      </w:r>
    </w:p>
    <w:p>
      <w:pPr>
        <w:spacing w:line="249" w:lineRule="auto" w:before="12"/>
        <w:ind w:left="100" w:right="7199" w:firstLine="0"/>
        <w:jc w:val="left"/>
        <w:rPr>
          <w:sz w:val="28"/>
        </w:rPr>
      </w:pPr>
      <w:r>
        <w:rPr>
          <w:sz w:val="28"/>
        </w:rPr>
        <w:t>網站(URL連接) | 新聞總覽</w:t>
      </w:r>
      <w:r>
        <w:rPr>
          <w:spacing w:val="10"/>
          <w:sz w:val="28"/>
        </w:rPr>
        <w:t>字數: </w:t>
      </w:r>
      <w:r>
        <w:rPr>
          <w:sz w:val="28"/>
        </w:rPr>
        <w:t>2727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97408;mso-wrap-distance-left:0;mso-wrap-distance-right:0" id="docshape132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ET</w:t>
      </w:r>
      <w:r>
        <w:rPr>
          <w:spacing w:val="-3"/>
          <w:sz w:val="28"/>
        </w:rPr>
        <w:t>專訪／周春米承接潘孟安獅子座性格 要帶給屏東溫暖細膩＋專業</w:t>
      </w:r>
    </w:p>
    <w:p>
      <w:pPr>
        <w:pStyle w:val="BodyText"/>
        <w:spacing w:before="12"/>
        <w:rPr>
          <w:sz w:val="22"/>
        </w:rPr>
      </w:pPr>
      <w:r>
        <w:rPr/>
        <w:pict>
          <v:shape style="position:absolute;margin-left:36pt;margin-top:15.723047pt;width:523pt;height:.1pt;mso-position-horizontal-relative:page;mso-position-vertical-relative:paragraph;z-index:-14096896;mso-wrap-distance-left:0;mso-wrap-distance-right:0" id="docshape132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32">
        <w:r>
          <w:rPr>
            <w:w w:val="110"/>
          </w:rPr>
          <w:t>文字快照</w:t>
        </w:r>
        <w:r>
          <w:rPr>
            <w:spacing w:val="-2"/>
            <w:w w:val="110"/>
          </w:rPr>
          <w:t>：https://www.ettoday.net/news/20220911/2326442.htm</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spacing w:before="1"/>
        <w:ind w:left="100"/>
      </w:pPr>
      <w:r>
        <w:rPr>
          <w:spacing w:val="-1"/>
        </w:rPr>
        <w:t>◎採訪：陳家祥、林銘翰、陶本和</w:t>
      </w:r>
    </w:p>
    <w:p>
      <w:pPr>
        <w:pStyle w:val="BodyText"/>
        <w:spacing w:before="12"/>
        <w:rPr>
          <w:sz w:val="33"/>
        </w:rPr>
      </w:pPr>
    </w:p>
    <w:p>
      <w:pPr>
        <w:pStyle w:val="BodyText"/>
        <w:spacing w:line="580" w:lineRule="auto"/>
        <w:ind w:left="100" w:right="7919"/>
      </w:pPr>
      <w:r>
        <w:rPr>
          <w:spacing w:val="-2"/>
        </w:rPr>
        <w:t>◎攝影：黃國霖、屠惠剛文／陶本和</w:t>
      </w:r>
    </w:p>
    <w:p>
      <w:pPr>
        <w:pStyle w:val="BodyText"/>
        <w:spacing w:line="290" w:lineRule="auto"/>
        <w:ind w:left="100" w:right="119"/>
      </w:pPr>
      <w:r>
        <w:rPr>
          <w:spacing w:val="-2"/>
        </w:rPr>
        <w:t>「我自已特質比較細膩，比較同理心、溫暖，而且加上我的專業」。過去擔任律師、法官、民進黨法律顧問的周春米，接受《ETtoday新聞雲》專訪時，談起自己身為女性，甚至很可能寫下屏東縣首</w:t>
      </w:r>
      <w:r>
        <w:rPr>
          <w:spacing w:val="-2"/>
        </w:rPr>
        <w:t>位女縣長的新歷史，她認為，潘孟安是獅子座，所以施政大開大闔、做建設，而她則是在這個基礎上，如何讓屏東更豐富、更細水長流，「要讓屏東鄉親認為，有潘縣長的大開大闔，也可以有女性比較溫暖的一面」。</w:t>
      </w:r>
    </w:p>
    <w:p>
      <w:pPr>
        <w:pStyle w:val="BodyText"/>
        <w:spacing w:before="8"/>
        <w:rPr>
          <w:sz w:val="28"/>
        </w:rPr>
      </w:pPr>
    </w:p>
    <w:p>
      <w:pPr>
        <w:pStyle w:val="BodyText"/>
        <w:ind w:left="100"/>
      </w:pPr>
      <w:r>
        <w:rPr>
          <w:spacing w:val="-1"/>
        </w:rPr>
        <w:t>周春米說，在初選的時候，她就邀請支持者跟她一起寫歷史、創紀錄，她非常感謝在地方跑基層時</w:t>
      </w:r>
    </w:p>
    <w:p>
      <w:pPr>
        <w:pStyle w:val="BodyText"/>
        <w:spacing w:line="290" w:lineRule="auto" w:before="63"/>
        <w:ind w:left="100" w:right="239"/>
      </w:pPr>
      <w:r>
        <w:rPr>
          <w:spacing w:val="-2"/>
        </w:rPr>
        <w:t>，可以看到女性姐妹們，包括年長的阿嬤，50、60歲的姐妹，或是剛出社會的年輕媽媽，大家都覺</w:t>
      </w:r>
      <w:r>
        <w:rPr>
          <w:spacing w:val="-1"/>
        </w:rPr>
        <w:t>得對於她出來選縣長這件事是支持的，因為可從眼神中看出對她的期待，這點真的讓她非常感謝。</w:t>
      </w:r>
    </w:p>
    <w:p>
      <w:pPr>
        <w:pStyle w:val="BodyText"/>
        <w:spacing w:before="11"/>
        <w:rPr>
          <w:sz w:val="28"/>
        </w:rPr>
      </w:pPr>
    </w:p>
    <w:p>
      <w:pPr>
        <w:pStyle w:val="BodyText"/>
        <w:ind w:left="100"/>
      </w:pPr>
      <w:r>
        <w:rPr/>
        <w:t>▼民進黨屏東縣長參選人周春米。（圖／記者屠惠剛攝</w:t>
      </w:r>
      <w:r>
        <w:rPr>
          <w:spacing w:val="-10"/>
        </w:rPr>
        <w:t>）</w:t>
      </w:r>
    </w:p>
    <w:p>
      <w:pPr>
        <w:spacing w:after="0"/>
        <w:sectPr>
          <w:pgSz w:w="11900" w:h="16840"/>
          <w:pgMar w:top="1500" w:bottom="280" w:left="620" w:right="620"/>
        </w:sectPr>
      </w:pPr>
    </w:p>
    <w:p>
      <w:pPr>
        <w:pStyle w:val="BodyText"/>
        <w:spacing w:before="21"/>
        <w:ind w:left="100"/>
      </w:pPr>
      <w:r>
        <w:rPr>
          <w:spacing w:val="-1"/>
        </w:rPr>
        <w:t>屏東最欠缺「交通」、「醫療」</w:t>
      </w:r>
    </w:p>
    <w:p>
      <w:pPr>
        <w:pStyle w:val="BodyText"/>
        <w:rPr>
          <w:sz w:val="34"/>
        </w:rPr>
      </w:pPr>
    </w:p>
    <w:p>
      <w:pPr>
        <w:pStyle w:val="BodyText"/>
        <w:spacing w:line="290" w:lineRule="auto" w:before="1"/>
        <w:ind w:left="100" w:right="119"/>
      </w:pPr>
      <w:r>
        <w:rPr>
          <w:spacing w:val="-2"/>
        </w:rPr>
        <w:t>周春米說，自己是第9屆不分區立委，她代表著「司法專業」，而她來自屏東，到台北擔任立委，其</w:t>
      </w:r>
      <w:r>
        <w:rPr>
          <w:spacing w:val="-2"/>
        </w:rPr>
        <w:t>中一個責任除了司法改革之外，就是屏東縣的託付。她回憶，2016年剛上任時，潘孟安就告訴她</w:t>
      </w:r>
    </w:p>
    <w:p>
      <w:pPr>
        <w:pStyle w:val="BodyText"/>
        <w:spacing w:line="297" w:lineRule="exact"/>
        <w:ind w:left="100"/>
      </w:pPr>
      <w:r>
        <w:rPr>
          <w:spacing w:val="-1"/>
        </w:rPr>
        <w:t>，屏東最欠缺的就是「交通」跟「醫療」，叮嚀她要好好努力。</w:t>
      </w:r>
    </w:p>
    <w:p>
      <w:pPr>
        <w:pStyle w:val="BodyText"/>
        <w:spacing w:before="12"/>
        <w:rPr>
          <w:sz w:val="33"/>
        </w:rPr>
      </w:pPr>
    </w:p>
    <w:p>
      <w:pPr>
        <w:pStyle w:val="BodyText"/>
        <w:spacing w:line="290" w:lineRule="auto"/>
        <w:ind w:left="100" w:right="239"/>
        <w:jc w:val="both"/>
      </w:pPr>
      <w:r>
        <w:rPr>
          <w:spacing w:val="-2"/>
        </w:rPr>
        <w:t>因此，在周春米任內，屏東醫療問題，她協助大武營區遷移案，並協調興建醫學中心等級的醫院。她回憶，當時大武營區要搬遷，另外一個營區要蓋好才可以搬去，所以他們就要雙管齊下，當時有黨團總召柯建銘的協助，營建署、國防部、建築師都開會，一起來算時間，大家都希望時間可以再</w:t>
      </w:r>
      <w:r>
        <w:rPr>
          <w:spacing w:val="-6"/>
        </w:rPr>
        <w:t>快。</w:t>
      </w:r>
    </w:p>
    <w:p>
      <w:pPr>
        <w:pStyle w:val="BodyText"/>
        <w:spacing w:before="10"/>
        <w:rPr>
          <w:sz w:val="28"/>
        </w:rPr>
      </w:pPr>
    </w:p>
    <w:p>
      <w:pPr>
        <w:pStyle w:val="BodyText"/>
        <w:spacing w:line="290" w:lineRule="auto" w:before="1"/>
        <w:ind w:left="100" w:right="119"/>
      </w:pPr>
      <w:r>
        <w:rPr>
          <w:spacing w:val="-4"/>
        </w:rPr>
        <w:t>周春米指出，後來MOU簽下來後，國防部願意提早歸還給屏東縣府後，退輔會方面接收到總統蔡英文</w:t>
      </w:r>
      <w:r>
        <w:rPr>
          <w:spacing w:val="-2"/>
        </w:rPr>
        <w:t>建議，認為屏東沒有醫學中心等級的醫院，是不是應該要趕快考慮？因此退輔會請了高雄榮總來規劃。她說，其實蓋醫院用的就是醫院的基金，所以都還有編制員額，畢竟是公立醫院，當時副總統賴清德擔任行政院長，他很支持，拍板將近120億，蘇貞昌接任後，也全力支持「還幫忙趕進度」，所以從2017年3月，有這樣構想拍板之後，今年2022年的11月，就可以正式營運。</w:t>
      </w:r>
    </w:p>
    <w:p>
      <w:pPr>
        <w:pStyle w:val="BodyText"/>
        <w:spacing w:before="10"/>
        <w:rPr>
          <w:sz w:val="28"/>
        </w:rPr>
      </w:pPr>
    </w:p>
    <w:p>
      <w:pPr>
        <w:pStyle w:val="BodyText"/>
        <w:ind w:left="100"/>
      </w:pPr>
      <w:r>
        <w:rPr>
          <w:spacing w:val="-1"/>
        </w:rPr>
        <w:t>在交通方面，周春米表示，「高鐵」當然是最重要，以一日生活圈來說，整個西部要連結到東部</w:t>
      </w:r>
    </w:p>
    <w:p>
      <w:pPr>
        <w:pStyle w:val="BodyText"/>
        <w:spacing w:line="290" w:lineRule="auto" w:before="62"/>
        <w:ind w:left="100" w:right="239"/>
      </w:pPr>
      <w:r>
        <w:rPr>
          <w:spacing w:val="-2"/>
        </w:rPr>
        <w:t>，屏東這裡是個斷鏈，所以必須要把它補起來。她說，自己當立委前，不常上台北，當律師時開庭也是搭高鐵，後來當立委後，縣長爭取七大建設，才知道原來這麼迫切。</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360896" from="84pt,34.964531pt" to="108pt,34.964531pt" stroked="true" strokeweight=".8pt" strokecolor="#ff0000">
            <v:stroke dashstyle="solid"/>
            <w10:wrap type="none"/>
          </v:line>
        </w:pict>
      </w:r>
      <w:r>
        <w:rPr>
          <w:spacing w:val="-2"/>
        </w:rPr>
        <w:t>周春米坦言，高鐵南延屏東，現在還是有異音，但她認為，外界說經濟效益沒有達到標準，這非常不公平，</w:t>
      </w:r>
      <w:r>
        <w:rPr>
          <w:color w:val="FF0000"/>
          <w:spacing w:val="-2"/>
        </w:rPr>
        <w:t>台灣</w:t>
      </w:r>
      <w:r>
        <w:rPr>
          <w:spacing w:val="-2"/>
        </w:rPr>
        <w:t>就是一個島，西部就是一日生活圈，概念上我們就是同一國，這裡比較遠，人民需求</w:t>
      </w:r>
      <w:r>
        <w:rPr>
          <w:spacing w:val="-2"/>
        </w:rPr>
        <w:t>人口數比不上直轄市，但屏東也有80萬人口，而且有1000萬觀光人口。</w:t>
      </w:r>
    </w:p>
    <w:p>
      <w:pPr>
        <w:pStyle w:val="BodyText"/>
        <w:spacing w:before="11"/>
        <w:rPr>
          <w:sz w:val="28"/>
        </w:rPr>
      </w:pPr>
    </w:p>
    <w:p>
      <w:pPr>
        <w:pStyle w:val="BodyText"/>
        <w:spacing w:line="290" w:lineRule="auto"/>
        <w:ind w:left="100" w:right="239"/>
        <w:jc w:val="both"/>
      </w:pPr>
      <w:r>
        <w:rPr>
          <w:spacing w:val="-2"/>
        </w:rPr>
        <w:t>「潘孟安跟台北交通部、學者專家，走得是滿辛苦的，後來終於拍板」。周春米表示，這是很令人振奮的事情，行政院跟縣政府都要為歷史負責，今天爭取來的建設，就是要真正有幫助，讓大家覺得有必要。</w:t>
      </w:r>
    </w:p>
    <w:p>
      <w:pPr>
        <w:pStyle w:val="BodyText"/>
        <w:spacing w:before="11"/>
        <w:rPr>
          <w:sz w:val="28"/>
        </w:rPr>
      </w:pPr>
    </w:p>
    <w:p>
      <w:pPr>
        <w:pStyle w:val="BodyText"/>
        <w:ind w:left="100"/>
      </w:pPr>
      <w:r>
        <w:rPr>
          <w:spacing w:val="-2"/>
        </w:rPr>
        <w:t>幫屏東留住年輕人</w:t>
      </w:r>
    </w:p>
    <w:p>
      <w:pPr>
        <w:pStyle w:val="BodyText"/>
        <w:rPr>
          <w:sz w:val="34"/>
        </w:rPr>
      </w:pPr>
    </w:p>
    <w:p>
      <w:pPr>
        <w:pStyle w:val="BodyText"/>
        <w:spacing w:line="290" w:lineRule="auto"/>
        <w:ind w:left="100" w:right="119"/>
      </w:pPr>
      <w:r>
        <w:rPr/>
        <w:pict>
          <v:line style="position:absolute;mso-position-horizontal-relative:page;mso-position-vertical-relative:paragraph;z-index:17361408" from="288pt,16.914532pt" to="324pt,16.914532pt" stroked="true" strokeweight=".8pt" strokecolor="#ff0000">
            <v:stroke dashstyle="solid"/>
            <w10:wrap type="none"/>
          </v:line>
        </w:pict>
      </w:r>
      <w:r>
        <w:rPr>
          <w:spacing w:val="-2"/>
        </w:rPr>
        <w:t>屏東縣跟其他各縣市都有面臨同樣的問題，就是</w:t>
      </w:r>
      <w:r>
        <w:rPr>
          <w:color w:val="FF0000"/>
          <w:spacing w:val="-2"/>
        </w:rPr>
        <w:t>少子化</w:t>
      </w:r>
      <w:r>
        <w:rPr>
          <w:spacing w:val="-2"/>
        </w:rPr>
        <w:t>、年輕人口外移的狀況。周春米表示，潘孟安這8年來，建設或規劃就是大開大闔、大建設，交通一定要到位、醫療要保障，才能讓在地鄉親安</w:t>
      </w:r>
      <w:r>
        <w:rPr>
          <w:spacing w:val="-4"/>
        </w:rPr>
        <w:t>居樂業。</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361920" from="492pt,16.914532pt" to="528pt,16.914532pt" stroked="true" strokeweight=".8pt" strokecolor="#ff0000">
            <v:stroke dashstyle="solid"/>
            <w10:wrap type="none"/>
          </v:line>
        </w:pict>
      </w:r>
      <w:r>
        <w:rPr>
          <w:spacing w:val="-2"/>
        </w:rPr>
        <w:t>周春米說，對於人的照顧，接下來就要看如何來精進，這幾年面對很多城市都擔心的「</w:t>
      </w:r>
      <w:r>
        <w:rPr>
          <w:color w:val="FF0000"/>
          <w:spacing w:val="-2"/>
        </w:rPr>
        <w:t>少子化</w:t>
      </w:r>
      <w:r>
        <w:rPr>
          <w:spacing w:val="-2"/>
        </w:rPr>
        <w:t>」問題，以及可不可以留住年輕人，屏東是比較南端的城市，很需要在地年輕子弟回來。</w:t>
      </w:r>
    </w:p>
    <w:p>
      <w:pPr>
        <w:pStyle w:val="BodyText"/>
        <w:spacing w:before="11"/>
        <w:rPr>
          <w:sz w:val="28"/>
        </w:rPr>
      </w:pPr>
    </w:p>
    <w:p>
      <w:pPr>
        <w:pStyle w:val="BodyText"/>
        <w:spacing w:line="290" w:lineRule="auto" w:before="1"/>
        <w:ind w:left="100" w:right="239"/>
        <w:jc w:val="both"/>
      </w:pPr>
      <w:r>
        <w:rPr>
          <w:spacing w:val="-2"/>
        </w:rPr>
        <w:t>周春米指出，所以在潘孟安這麼好的執政基礎上，除了大建設爭取到位外，她要爭取「產業」進到屏東，讓年輕人可以看到有好的工作、有好的發展，不用北漂或到不是自己家鄉的城市，可以常常看到爸爸、媽媽。</w:t>
      </w:r>
    </w:p>
    <w:p>
      <w:pPr>
        <w:spacing w:after="0" w:line="290" w:lineRule="auto"/>
        <w:jc w:val="both"/>
        <w:sectPr>
          <w:pgSz w:w="11900" w:h="16840"/>
          <w:pgMar w:top="1160" w:bottom="280" w:left="620" w:right="620"/>
        </w:sectPr>
      </w:pPr>
    </w:p>
    <w:p>
      <w:pPr>
        <w:pStyle w:val="BodyText"/>
        <w:spacing w:line="290" w:lineRule="auto" w:before="21"/>
        <w:ind w:left="100" w:right="239"/>
        <w:jc w:val="both"/>
      </w:pPr>
      <w:r>
        <w:rPr>
          <w:spacing w:val="-2"/>
        </w:rPr>
        <w:t>因此，周春米表示，有幾個產業是讓人比較期待的，就是高鐵特定區旁的科學園區，可以結合原來科技部加工出口區、結合汽車產業園區、屏東縣政府六塊厝產業園區，加上屏東農業科技，形成產業聚落，同時有綠能、智慧農業，以及太空產業，這些好好規劃，可以讓年輕人有期待。</w:t>
      </w:r>
    </w:p>
    <w:p>
      <w:pPr>
        <w:pStyle w:val="BodyText"/>
        <w:spacing w:before="11"/>
        <w:rPr>
          <w:sz w:val="28"/>
        </w:rPr>
      </w:pPr>
    </w:p>
    <w:p>
      <w:pPr>
        <w:pStyle w:val="BodyText"/>
        <w:spacing w:line="290" w:lineRule="auto" w:before="1"/>
        <w:ind w:left="100" w:right="239"/>
        <w:jc w:val="both"/>
      </w:pPr>
      <w:r>
        <w:rPr>
          <w:spacing w:val="-2"/>
        </w:rPr>
        <w:t>此外，在高鐵特定區裡，也會規劃實驗學校，未來年輕人就業不用擔心小孩教育問題，這就跟竹科一樣，裡面有實驗學校；同時，她也會規劃運動休閒產業園區，因為屏東自詡是運動很有名氣的城市，屏東天氣也很好，可以蓋一個棒球場，未來還可以成為日本、韓國冬訓的基地。</w:t>
      </w:r>
    </w:p>
    <w:p>
      <w:pPr>
        <w:pStyle w:val="BodyText"/>
        <w:spacing w:before="10"/>
        <w:rPr>
          <w:sz w:val="28"/>
        </w:rPr>
      </w:pPr>
    </w:p>
    <w:p>
      <w:pPr>
        <w:pStyle w:val="BodyText"/>
        <w:spacing w:before="1"/>
        <w:ind w:left="100"/>
      </w:pPr>
      <w:r>
        <w:rPr>
          <w:spacing w:val="-4"/>
        </w:rPr>
        <w:t>RE100</w:t>
      </w:r>
      <w:r>
        <w:rPr>
          <w:spacing w:val="-5"/>
        </w:rPr>
        <w:t>城市，屏東不會缺電！</w:t>
      </w:r>
    </w:p>
    <w:p>
      <w:pPr>
        <w:pStyle w:val="BodyText"/>
        <w:rPr>
          <w:sz w:val="34"/>
        </w:rPr>
      </w:pPr>
    </w:p>
    <w:p>
      <w:pPr>
        <w:pStyle w:val="BodyText"/>
        <w:spacing w:line="290" w:lineRule="auto"/>
        <w:ind w:left="100" w:right="119"/>
      </w:pPr>
      <w:r>
        <w:rPr>
          <w:spacing w:val="-2"/>
        </w:rPr>
        <w:t>「不是核電或有污染風險的，自己可以撐起民生用電的就叫RE100」。周春米表示，當時潘孟安簽下</w:t>
      </w:r>
      <w:r>
        <w:rPr>
          <w:spacing w:val="-2"/>
        </w:rPr>
        <w:t>承諾書，要讓屏東達到RE100城市，而屏東確實在近期達標了。</w:t>
      </w:r>
    </w:p>
    <w:p>
      <w:pPr>
        <w:pStyle w:val="BodyText"/>
        <w:spacing w:before="11"/>
        <w:rPr>
          <w:sz w:val="28"/>
        </w:rPr>
      </w:pPr>
    </w:p>
    <w:p>
      <w:pPr>
        <w:pStyle w:val="BodyText"/>
        <w:spacing w:line="290" w:lineRule="auto"/>
        <w:ind w:left="100" w:right="239"/>
        <w:jc w:val="both"/>
      </w:pPr>
      <w:r>
        <w:rPr>
          <w:spacing w:val="-2"/>
        </w:rPr>
        <w:t>周春米進一步說，屏東一年的用電，包括有民生、經濟、工業，大概約45億度，民生用電佔三分之</w:t>
      </w:r>
      <w:r>
        <w:rPr>
          <w:spacing w:val="-2"/>
        </w:rPr>
        <w:t>一，大約15億度，今年綠能發電可以來到1G，也就是說可以提供15億度的民生用電，意思就是，屏東自己生產的綠能就足以提供民生用電，不需要靠核電或其他的電廠。</w:t>
      </w:r>
    </w:p>
    <w:p>
      <w:pPr>
        <w:pStyle w:val="BodyText"/>
        <w:spacing w:before="11"/>
        <w:rPr>
          <w:sz w:val="28"/>
        </w:rPr>
      </w:pPr>
    </w:p>
    <w:p>
      <w:pPr>
        <w:pStyle w:val="BodyText"/>
        <w:spacing w:line="290" w:lineRule="auto"/>
        <w:ind w:left="100" w:right="119"/>
      </w:pPr>
      <w:r>
        <w:rPr>
          <w:spacing w:val="-2"/>
        </w:rPr>
        <w:t>至於還剩下的2Ｇ（30億度電）怎麼辦？周春米表示，屏東縣已成立綠能單一窗口辦公室，民眾不用</w:t>
      </w:r>
      <w:r>
        <w:rPr>
          <w:spacing w:val="-2"/>
        </w:rPr>
        <w:t>跑各局處蓋章，就統一到辦公室跑流程，讓民眾知道相關法規可以來協助，這樣的過程，大家其實也跑了7年了，因此在潘孟安第8年任期時，終於正式宣告屏東成為RE100城市，未來要邁向經濟、工業用電全都是綠電的目標。</w:t>
      </w:r>
    </w:p>
    <w:p>
      <w:pPr>
        <w:pStyle w:val="BodyText"/>
        <w:spacing w:before="11"/>
        <w:rPr>
          <w:sz w:val="28"/>
        </w:rPr>
      </w:pPr>
    </w:p>
    <w:p>
      <w:pPr>
        <w:pStyle w:val="BodyText"/>
        <w:spacing w:line="290" w:lineRule="auto"/>
        <w:ind w:left="100" w:right="119"/>
      </w:pPr>
      <w:r>
        <w:rPr>
          <w:spacing w:val="-2"/>
        </w:rPr>
        <w:t>「屏東不會缺電！」周春米表示，過去7年的努力，很多土地做一些調整，他們把不利耕作的，好比</w:t>
      </w:r>
      <w:r>
        <w:rPr>
          <w:spacing w:val="-2"/>
        </w:rPr>
        <w:t>八八風災的土地，或國土被破壞的地，重新修復後做成綠電，未來可以預期，屏東能達到全部都是</w:t>
      </w:r>
      <w:r>
        <w:rPr>
          <w:spacing w:val="-4"/>
        </w:rPr>
        <w:t>綠電。</w:t>
      </w:r>
    </w:p>
    <w:p>
      <w:pPr>
        <w:pStyle w:val="BodyText"/>
        <w:spacing w:before="11"/>
        <w:rPr>
          <w:sz w:val="28"/>
        </w:rPr>
      </w:pPr>
    </w:p>
    <w:p>
      <w:pPr>
        <w:pStyle w:val="BodyText"/>
        <w:ind w:left="100"/>
      </w:pPr>
      <w:r>
        <w:rPr/>
        <w:t>老公是最大穩定力量，卻是唯4</w:t>
      </w:r>
      <w:r>
        <w:rPr>
          <w:spacing w:val="-1"/>
        </w:rPr>
        <w:t>不希望她初選過關的男人之一</w:t>
      </w:r>
    </w:p>
    <w:p>
      <w:pPr>
        <w:pStyle w:val="BodyText"/>
        <w:rPr>
          <w:sz w:val="34"/>
        </w:rPr>
      </w:pPr>
    </w:p>
    <w:p>
      <w:pPr>
        <w:pStyle w:val="BodyText"/>
        <w:spacing w:line="290" w:lineRule="auto"/>
        <w:ind w:left="100" w:right="239"/>
      </w:pPr>
      <w:r>
        <w:rPr>
          <w:spacing w:val="-2"/>
        </w:rPr>
        <w:t>從司法界轉身投入政治，這完全不一樣的人生歷練，對生活必然也會造成改變，尤其傳統上，女性</w:t>
      </w:r>
      <w:r>
        <w:rPr>
          <w:spacing w:val="-1"/>
        </w:rPr>
        <w:t>從政也更需要家庭的奧援。談起另一半，周春米覺得，老公就是會擔心她太累，看她每天早出晚歸</w:t>
      </w:r>
    </w:p>
    <w:p>
      <w:pPr>
        <w:pStyle w:val="BodyText"/>
        <w:spacing w:line="290" w:lineRule="auto"/>
        <w:ind w:left="100" w:right="239"/>
      </w:pPr>
      <w:r>
        <w:rPr>
          <w:spacing w:val="-2"/>
        </w:rPr>
        <w:t>，行程結束回到家都晚上11點了，早上又比他早出門。她開玩笑說，黨內初選時最常說的，全世界</w:t>
      </w:r>
      <w:r>
        <w:rPr>
          <w:spacing w:val="-2"/>
        </w:rPr>
        <w:t>最不希望她過關的4個男人，除了競爭對手莊瑞雄、鍾佳濱、蘇震清外，老公就是第4個。</w:t>
      </w:r>
    </w:p>
    <w:p>
      <w:pPr>
        <w:pStyle w:val="BodyText"/>
        <w:spacing w:before="11"/>
        <w:rPr>
          <w:sz w:val="28"/>
        </w:rPr>
      </w:pPr>
    </w:p>
    <w:p>
      <w:pPr>
        <w:pStyle w:val="BodyText"/>
        <w:spacing w:line="290" w:lineRule="auto"/>
        <w:ind w:left="100" w:right="239"/>
      </w:pPr>
      <w:r>
        <w:rPr>
          <w:spacing w:val="-2"/>
        </w:rPr>
        <w:t>不過，周春米深知，老公是心疼她太累，不僅競選很累，未來還要承擔重責大任，老公從潘孟安立委時期就很熟，知道縣長又更忙，未來如果要承擔大任，他們又沒有小孩，陪伴也就會比較少。</w:t>
      </w:r>
    </w:p>
    <w:p>
      <w:pPr>
        <w:pStyle w:val="BodyText"/>
        <w:spacing w:before="11"/>
        <w:rPr>
          <w:sz w:val="28"/>
        </w:rPr>
      </w:pPr>
    </w:p>
    <w:p>
      <w:pPr>
        <w:pStyle w:val="BodyText"/>
        <w:spacing w:before="1"/>
        <w:ind w:left="100"/>
      </w:pPr>
      <w:r>
        <w:rPr>
          <w:spacing w:val="-1"/>
        </w:rPr>
        <w:t>「他是巨蟹，我是天蠍」。周春米說，巨蟹男就不喜歡出門，希望規律在家裡，不要有太多變動</w:t>
      </w:r>
    </w:p>
    <w:p>
      <w:pPr>
        <w:pStyle w:val="BodyText"/>
        <w:spacing w:line="290" w:lineRule="auto" w:before="62"/>
        <w:ind w:left="100" w:right="239"/>
      </w:pPr>
      <w:r>
        <w:rPr>
          <w:spacing w:val="-2"/>
        </w:rPr>
        <w:t>，他本身工作就是法官，法官本來就很累，工作負擔蠻重的，他自己又不喜歡交際應酬，「現在就</w:t>
      </w:r>
      <w:r>
        <w:rPr>
          <w:spacing w:val="-1"/>
        </w:rPr>
        <w:t>工作，在家裡用完餐後，有跟球隊打球就打籃球，沒有就聽音樂，等到我晚上回去稍微講個話」。</w:t>
      </w:r>
    </w:p>
    <w:p>
      <w:pPr>
        <w:pStyle w:val="BodyText"/>
        <w:spacing w:before="11"/>
        <w:rPr>
          <w:sz w:val="28"/>
        </w:rPr>
      </w:pPr>
    </w:p>
    <w:p>
      <w:pPr>
        <w:pStyle w:val="BodyText"/>
        <w:ind w:left="100"/>
      </w:pPr>
      <w:r>
        <w:rPr>
          <w:spacing w:val="-1"/>
        </w:rPr>
        <w:t>「我很感謝他，支持不是用嘴巴來支持，而是用犧牲自己的家庭生活來對我的支持」。周春米說</w:t>
      </w:r>
    </w:p>
    <w:p>
      <w:pPr>
        <w:spacing w:after="0"/>
        <w:sectPr>
          <w:pgSz w:w="11900" w:h="16840"/>
          <w:pgMar w:top="1160" w:bottom="280" w:left="620" w:right="620"/>
        </w:sectPr>
      </w:pPr>
    </w:p>
    <w:p>
      <w:pPr>
        <w:pStyle w:val="BodyText"/>
        <w:spacing w:before="21"/>
        <w:ind w:left="100"/>
      </w:pPr>
      <w:r>
        <w:rPr>
          <w:spacing w:val="-1"/>
        </w:rPr>
        <w:t>，平時在外跑行程，聽到一些讓她挫折的，或是攻擊她的，回去會跟老公講一下，老公當法官久了</w:t>
      </w:r>
    </w:p>
    <w:p>
      <w:pPr>
        <w:pStyle w:val="BodyText"/>
        <w:spacing w:before="63"/>
        <w:ind w:left="100"/>
      </w:pPr>
      <w:r>
        <w:rPr>
          <w:spacing w:val="-1"/>
        </w:rPr>
        <w:t>，很容易做出一個判斷，會給她一些建議，往往都會是「金句」。</w:t>
      </w:r>
    </w:p>
    <w:p>
      <w:pPr>
        <w:pStyle w:val="BodyText"/>
        <w:spacing w:before="12"/>
        <w:rPr>
          <w:sz w:val="33"/>
        </w:rPr>
      </w:pPr>
    </w:p>
    <w:p>
      <w:pPr>
        <w:pStyle w:val="BodyText"/>
        <w:spacing w:line="290" w:lineRule="auto"/>
        <w:ind w:left="100" w:right="239"/>
        <w:jc w:val="both"/>
      </w:pPr>
      <w:r>
        <w:rPr>
          <w:spacing w:val="-2"/>
        </w:rPr>
        <w:t>周春米表示，大家在政治圈，老公是司法的人，或許未必非常了解細節，但重要的道理跟堅持的價值，或不要被引導跟混淆的想法原則，老公就會講給她聽，「往往會給我很旁觀者跟很冷靜的一些提醒，這是我現在最大的穩定力量」。</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[202209111443503]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2022-09-11</w:t>
      </w:r>
      <w:r>
        <w:rPr>
          <w:spacing w:val="12"/>
          <w:w w:val="110"/>
          <w:sz w:val="28"/>
        </w:rPr>
        <w:t> </w:t>
      </w:r>
      <w:r>
        <w:rPr>
          <w:spacing w:val="-2"/>
          <w:w w:val="110"/>
          <w:sz w:val="28"/>
        </w:rPr>
        <w:t>(16:30)</w:t>
      </w:r>
    </w:p>
    <w:p>
      <w:pPr>
        <w:spacing w:line="249" w:lineRule="auto" w:before="12"/>
        <w:ind w:left="100" w:right="7759" w:firstLine="0"/>
        <w:jc w:val="left"/>
        <w:rPr>
          <w:sz w:val="28"/>
        </w:rPr>
      </w:pPr>
      <w:r>
        <w:rPr>
          <w:sz w:val="28"/>
        </w:rPr>
        <w:t>網站(URL連接) | 健康</w:t>
      </w:r>
      <w:r>
        <w:rPr>
          <w:sz w:val="28"/>
        </w:rPr>
        <w:t>字數: 812 words</w:t>
      </w:r>
    </w:p>
    <w:p>
      <w:pPr>
        <w:pStyle w:val="BodyText"/>
        <w:spacing w:before="9"/>
        <w:rPr>
          <w:sz w:val="21"/>
        </w:rPr>
      </w:pPr>
      <w:r>
        <w:rPr/>
        <w:pict>
          <v:shape style="position:absolute;margin-left:36pt;margin-top:14.945937pt;width:523pt;height:.1pt;mso-position-horizontal-relative:page;mso-position-vertical-relative:paragraph;z-index:-14094848;mso-wrap-distance-left:0;mso-wrap-distance-right:0" id="docshape132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打造幸福獨居 用社區連結對抗孤獨老</w:t>
      </w:r>
    </w:p>
    <w:p>
      <w:pPr>
        <w:pStyle w:val="BodyText"/>
        <w:spacing w:before="12"/>
        <w:rPr>
          <w:sz w:val="22"/>
        </w:rPr>
      </w:pPr>
      <w:r>
        <w:rPr/>
        <w:pict>
          <v:shape style="position:absolute;margin-left:36pt;margin-top:15.723047pt;width:523pt;height:.1pt;mso-position-horizontal-relative:page;mso-position-vertical-relative:paragraph;z-index:-14094336;mso-wrap-distance-left:0;mso-wrap-distance-right:0" id="docshape132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：https://health.udn.com/health/story/6631/6603192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衛福部長薛瑞元(後排右四)鼓勵讓長者走進社區，產生人際互動連結。老盟秘書長張淑卿(後排右三</w:t>
      </w:r>
    </w:p>
    <w:p>
      <w:pPr>
        <w:pStyle w:val="BodyText"/>
        <w:spacing w:line="290" w:lineRule="auto" w:before="63"/>
        <w:ind w:left="100" w:right="239"/>
        <w:jc w:val="both"/>
      </w:pPr>
      <w:r>
        <w:rPr/>
        <w:pict>
          <v:line style="position:absolute;mso-position-horizontal-relative:page;mso-position-vertical-relative:paragraph;z-index:17363456" from="480pt,20.064531pt" to="504pt,20.064531pt" stroked="true" strokeweight=".8pt" strokecolor="#ff0000">
            <v:stroke dashstyle="solid"/>
            <w10:wrap type="none"/>
          </v:line>
        </w:pict>
      </w:r>
      <w:r>
        <w:rPr/>
        <w:pict>
          <v:line style="position:absolute;mso-position-horizontal-relative:page;mso-position-vertical-relative:paragraph;z-index:17363968" from="60pt,38.064529pt" to="96pt,38.064529pt" stroked="true" strokeweight=".8pt" strokecolor="#ff0000">
            <v:stroke dashstyle="solid"/>
            <w10:wrap type="none"/>
          </v:line>
        </w:pict>
      </w:r>
      <w:r>
        <w:rPr/>
        <w:t>)表示社區應提供更多在宅活動，藉由社區志工建構互助共好的網絡。圖／老盟提供 </w:t>
      </w:r>
      <w:r>
        <w:rPr>
          <w:color w:val="FF0000"/>
        </w:rPr>
        <w:t>台灣</w:t>
      </w:r>
      <w:r>
        <w:rPr/>
        <w:t>邁向高齡</w:t>
      </w:r>
      <w:r>
        <w:rPr>
          <w:spacing w:val="-2"/>
        </w:rPr>
        <w:t>化、</w:t>
      </w:r>
      <w:r>
        <w:rPr>
          <w:color w:val="FF0000"/>
          <w:spacing w:val="-2"/>
        </w:rPr>
        <w:t>少子化</w:t>
      </w:r>
      <w:r>
        <w:rPr>
          <w:spacing w:val="-2"/>
        </w:rPr>
        <w:t>，有愈來愈多長者孤單生活、孤獨老去，長者退休後若失去與社會的連結，很容易加快衰老速度。「孤獨老」是趨勢，也是需要解決的社會議題，如何讓老後生活有品質，需要建立良好的厝邊關係。即使沒老伴、沒孩子，也要透過自助、互助與共助的在地社區模式，融入「幸福獨居好朋友生活圈」。</w:t>
      </w:r>
    </w:p>
    <w:p>
      <w:pPr>
        <w:pStyle w:val="BodyText"/>
        <w:spacing w:before="10"/>
        <w:rPr>
          <w:sz w:val="28"/>
        </w:rPr>
      </w:pPr>
    </w:p>
    <w:p>
      <w:pPr>
        <w:pStyle w:val="BodyText"/>
        <w:spacing w:line="290" w:lineRule="auto"/>
        <w:ind w:left="100" w:right="119"/>
      </w:pPr>
      <w:r>
        <w:rPr>
          <w:spacing w:val="-2"/>
        </w:rPr>
        <w:t>有些長者因公寓環境或生理障礙而走不出家門，在地單位不應只在據點等老人出來，而是把社區志工升級為「幸福好朋友」，主動出擊深入拜訪、提供更多在宅關懷活動。中華民國老人福利推動聯盟提出「打造幸福獨居」計畫，從新北到屏東，與全台8個社區發展協會合作，藉由培力社區健康的</w:t>
      </w:r>
      <w:r>
        <w:rPr>
          <w:spacing w:val="-2"/>
        </w:rPr>
        <w:t>中高齡與高齡者發揮其所能，開創精彩的第三人生。</w:t>
      </w:r>
    </w:p>
    <w:p>
      <w:pPr>
        <w:pStyle w:val="BodyText"/>
        <w:spacing w:before="10"/>
        <w:rPr>
          <w:sz w:val="28"/>
        </w:rPr>
      </w:pPr>
    </w:p>
    <w:p>
      <w:pPr>
        <w:pStyle w:val="BodyText"/>
        <w:spacing w:line="290" w:lineRule="auto"/>
        <w:ind w:left="100" w:right="239"/>
        <w:jc w:val="both"/>
      </w:pPr>
      <w:r>
        <w:rPr>
          <w:spacing w:val="-2"/>
        </w:rPr>
        <w:t>獨居不一定不好，如何安全獨居又幸福？最重要的是保持正向樂觀的生活態度。老盟秘書長張淑卿說，除了家人外，最好的社交就是近鄰，建立與他人有連結、有關係的情感，可以補充家人支持的不足。幸福獨居的解方還包括預防性關懷、健康自主管理、長輩的專長運用，用社區力量培力共好生活圈，除了緩解孤獨，更能重現長輩價值。</w:t>
      </w:r>
    </w:p>
    <w:p>
      <w:pPr>
        <w:pStyle w:val="BodyText"/>
        <w:spacing w:before="11"/>
        <w:rPr>
          <w:sz w:val="28"/>
        </w:rPr>
      </w:pPr>
    </w:p>
    <w:p>
      <w:pPr>
        <w:pStyle w:val="BodyText"/>
        <w:ind w:left="100"/>
      </w:pPr>
      <w:r>
        <w:rPr>
          <w:spacing w:val="-1"/>
        </w:rPr>
        <w:t>「幸福獨居好朋友」是以「新家人」角色開發服務模組，有系統地、長期陪伴孤獨感特別深的長輩</w:t>
      </w:r>
    </w:p>
    <w:p>
      <w:pPr>
        <w:pStyle w:val="BodyText"/>
        <w:spacing w:before="62"/>
        <w:ind w:left="100"/>
      </w:pPr>
      <w:r>
        <w:rPr>
          <w:spacing w:val="-1"/>
        </w:rPr>
        <w:t>。在互動的過程中，發掘社區內的高齡人才，持續學習新事物，或許能成為社區很好的緩解孤獨助</w:t>
      </w:r>
    </w:p>
    <w:p>
      <w:pPr>
        <w:spacing w:after="0"/>
        <w:sectPr>
          <w:pgSz w:w="11900" w:h="16840"/>
          <w:pgMar w:top="1500" w:bottom="280" w:left="620" w:right="620"/>
        </w:sectPr>
      </w:pPr>
    </w:p>
    <w:p>
      <w:pPr>
        <w:pStyle w:val="BodyText"/>
        <w:spacing w:line="290" w:lineRule="auto" w:before="21"/>
        <w:ind w:left="100" w:right="239"/>
      </w:pPr>
      <w:r>
        <w:rPr>
          <w:spacing w:val="-2"/>
        </w:rPr>
        <w:t>力。漸漸地，在住家附近形成自己的「幸福獨居好朋友生活圈」，不但可以強化社會連結，也能豐富自己的生命。</w:t>
      </w:r>
    </w:p>
    <w:p>
      <w:pPr>
        <w:pStyle w:val="BodyText"/>
        <w:spacing w:before="12"/>
        <w:rPr>
          <w:sz w:val="28"/>
        </w:rPr>
      </w:pPr>
    </w:p>
    <w:p>
      <w:pPr>
        <w:pStyle w:val="BodyText"/>
        <w:ind w:left="100"/>
      </w:pPr>
      <w:r>
        <w:rPr>
          <w:spacing w:val="-1"/>
        </w:rPr>
        <w:t>住在熟悉的環境、有尊嚴地終老，是每個人的夢想，獨居但不孤單，可以靠創新社會處方箋來實踐</w:t>
      </w:r>
    </w:p>
    <w:p>
      <w:pPr>
        <w:pStyle w:val="BodyText"/>
        <w:spacing w:line="290" w:lineRule="auto" w:before="62"/>
        <w:ind w:left="100" w:right="239"/>
      </w:pPr>
      <w:r>
        <w:rPr>
          <w:spacing w:val="-2"/>
        </w:rPr>
        <w:t>。老後獨居是一種獨立自主的象徵，但也不要忽略定期走出家門增加人際互動，用社區連結對抗孤獨老，「作夥」找回興趣、關懷、互助及尊嚴，讓人產生參與感及歸屬感，悠然自在生活著。</w:t>
      </w:r>
    </w:p>
    <w:p>
      <w:pPr>
        <w:pStyle w:val="BodyText"/>
        <w:spacing w:before="11"/>
        <w:rPr>
          <w:sz w:val="28"/>
        </w:rPr>
      </w:pPr>
    </w:p>
    <w:p>
      <w:pPr>
        <w:pStyle w:val="BodyText"/>
        <w:spacing w:before="1"/>
        <w:ind w:left="100"/>
      </w:pPr>
      <w:r>
        <w:rPr>
          <w:spacing w:val="-1"/>
        </w:rPr>
        <w:t>社區互助力量大，深化共老、共好。圖／老盟提供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[202209114800487]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2022-09-10</w:t>
      </w:r>
      <w:r>
        <w:rPr>
          <w:spacing w:val="12"/>
          <w:w w:val="110"/>
          <w:sz w:val="28"/>
        </w:rPr>
        <w:t> </w:t>
      </w:r>
      <w:r>
        <w:rPr>
          <w:spacing w:val="-2"/>
          <w:w w:val="110"/>
          <w:sz w:val="28"/>
        </w:rPr>
        <w:t>(16:29)</w:t>
      </w:r>
    </w:p>
    <w:p>
      <w:pPr>
        <w:spacing w:line="249" w:lineRule="auto" w:before="12"/>
        <w:ind w:left="100" w:right="7759" w:firstLine="0"/>
        <w:jc w:val="left"/>
        <w:rPr>
          <w:sz w:val="28"/>
        </w:rPr>
      </w:pPr>
      <w:r>
        <w:rPr>
          <w:sz w:val="28"/>
        </w:rPr>
        <w:t>網站(URL連接) | 健康</w:t>
      </w:r>
      <w:r>
        <w:rPr>
          <w:spacing w:val="10"/>
          <w:sz w:val="28"/>
        </w:rPr>
        <w:t>字數: </w:t>
      </w:r>
      <w:r>
        <w:rPr>
          <w:sz w:val="28"/>
        </w:rPr>
        <w:t>1509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92800;mso-wrap-distance-left:0;mso-wrap-distance-right:0" id="docshape132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為何年輕人對老人沒好感？最新研究揭改善世代衝突契機</w:t>
      </w:r>
    </w:p>
    <w:p>
      <w:pPr>
        <w:pStyle w:val="BodyText"/>
        <w:spacing w:before="12"/>
        <w:rPr>
          <w:sz w:val="22"/>
        </w:rPr>
      </w:pPr>
      <w:r>
        <w:rPr/>
        <w:pict>
          <v:shape style="position:absolute;margin-left:36pt;margin-top:15.723047pt;width:523pt;height:.1pt;mso-position-horizontal-relative:page;mso-position-vertical-relative:paragraph;z-index:-14092288;mso-wrap-distance-left:0;mso-wrap-distance-right:0" id="docshape132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：https://health.udn.com/health/story/5999/6603233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366016" from="120pt,34.914532pt" to="144pt,34.914532pt" stroked="true" strokeweight=".8pt" strokecolor="#ff0000">
            <v:stroke dashstyle="solid"/>
            <w10:wrap type="none"/>
          </v:line>
        </w:pict>
      </w:r>
      <w:r>
        <w:rPr/>
        <w:pict>
          <v:line style="position:absolute;mso-position-horizontal-relative:page;mso-position-vertical-relative:paragraph;z-index:17366528" from="516pt,34.914532pt" to="540pt,34.914532pt" stroked="true" strokeweight=".8pt" strokecolor="#ff0000">
            <v:stroke dashstyle="solid"/>
            <w10:wrap type="none"/>
          </v:line>
        </w:pict>
      </w:r>
      <w:r>
        <w:rPr>
          <w:spacing w:val="-2"/>
        </w:rPr>
        <w:t>「老人是珍寶還是負擔？」台大健康行為與社區科學研究所比較台、中、韓、日、新的青壯年對老年人態度差異。</w:t>
      </w:r>
      <w:r>
        <w:rPr>
          <w:color w:val="FF0000"/>
          <w:spacing w:val="-2"/>
        </w:rPr>
        <w:t>台灣</w:t>
      </w:r>
      <w:r>
        <w:rPr>
          <w:spacing w:val="-2"/>
        </w:rPr>
        <w:t>青壯年認為60歲以上長者「使用過多政治經濟資源」的平均分數最高；</w:t>
      </w:r>
      <w:r>
        <w:rPr>
          <w:color w:val="FF0000"/>
          <w:spacing w:val="-2"/>
        </w:rPr>
        <w:t>台灣</w:t>
      </w:r>
      <w:r>
        <w:rPr>
          <w:spacing w:val="-2"/>
        </w:rPr>
        <w:t>和中國青壯年普遍對長者「又愛又恨」，生活控制感較低、社會經濟劣勢的年輕人，對年長者更缺乏</w:t>
      </w:r>
      <w:r>
        <w:rPr>
          <w:spacing w:val="-4"/>
        </w:rPr>
        <w:t>好感。</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367040" from="96pt,34.914532pt" to="120pt,34.914532pt" stroked="true" strokeweight=".8pt" strokecolor="#ff0000">
            <v:stroke dashstyle="solid"/>
            <w10:wrap type="none"/>
          </v:line>
        </w:pict>
      </w:r>
      <w:r>
        <w:rPr/>
        <w:pict>
          <v:line style="position:absolute;mso-position-horizontal-relative:page;mso-position-vertical-relative:paragraph;z-index:17367552" from="228pt,34.914532pt" to="264pt,34.914532pt" stroked="true" strokeweight=".8pt" strokecolor="#ff0000">
            <v:stroke dashstyle="solid"/>
            <w10:wrap type="none"/>
          </v:line>
        </w:pict>
      </w:r>
      <w:r>
        <w:rPr>
          <w:spacing w:val="-2"/>
        </w:rPr>
        <w:t>CR 「未富先老」是亞洲國家普遍問題，生活控制感指的是對內在情緒、思考、生活與外在環境掌握能力，後年</w:t>
      </w:r>
      <w:r>
        <w:rPr>
          <w:color w:val="FF0000"/>
          <w:spacing w:val="-2"/>
        </w:rPr>
        <w:t>台灣</w:t>
      </w:r>
      <w:r>
        <w:rPr>
          <w:spacing w:val="-2"/>
        </w:rPr>
        <w:t>將進入超高齡社會，</w:t>
      </w:r>
      <w:r>
        <w:rPr>
          <w:color w:val="FF0000"/>
          <w:spacing w:val="-2"/>
        </w:rPr>
        <w:t>少子化</w:t>
      </w:r>
      <w:r>
        <w:rPr>
          <w:spacing w:val="-2"/>
        </w:rPr>
        <w:t>趨勢難擋，財富分配不均，加劇年齡歧視和世代衝突。台大教授陳端容表示，要增進世代和諧，建議思考方向應包括提高年輕人生活控制感、脫離社會經濟劣勢，同時透過教育促進多元價值觀。</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368064" from="60pt,16.914532pt" to="84pt,16.914532pt" stroked="true" strokeweight=".8pt" strokecolor="#ff0000">
            <v:stroke dashstyle="solid"/>
            <w10:wrap type="none"/>
          </v:line>
        </w:pict>
      </w:r>
      <w:r>
        <w:rPr/>
        <w:pict>
          <v:line style="position:absolute;mso-position-horizontal-relative:page;mso-position-vertical-relative:paragraph;z-index:17368576" from="300pt,16.914532pt" to="324pt,16.914532pt" stroked="true" strokeweight=".8pt" strokecolor="#ff0000">
            <v:stroke dashstyle="solid"/>
            <w10:wrap type="none"/>
          </v:line>
        </w:pict>
      </w:r>
      <w:r>
        <w:rPr/>
        <w:pict>
          <v:line style="position:absolute;mso-position-horizontal-relative:page;mso-position-vertical-relative:paragraph;z-index:17369088" from="432pt,16.914532pt" to="456pt,16.914532pt" stroked="true" strokeweight=".8pt" strokecolor="#ff0000">
            <v:stroke dashstyle="solid"/>
            <w10:wrap type="none"/>
          </v:line>
        </w:pict>
      </w:r>
      <w:r>
        <w:rPr/>
        <w:pict>
          <v:line style="position:absolute;mso-position-horizontal-relative:page;mso-position-vertical-relative:paragraph;z-index:17369600" from="444pt,34.914532pt" to="468pt,34.914532pt" stroked="true" strokeweight=".8pt" strokecolor="#ff0000">
            <v:stroke dashstyle="solid"/>
            <w10:wrap type="none"/>
          </v:line>
        </w:pict>
      </w:r>
      <w:r>
        <w:rPr>
          <w:spacing w:val="-2"/>
        </w:rPr>
        <w:t>根據</w:t>
      </w:r>
      <w:r>
        <w:rPr>
          <w:color w:val="FF0000"/>
          <w:spacing w:val="-2"/>
        </w:rPr>
        <w:t>台灣</w:t>
      </w:r>
      <w:r>
        <w:rPr>
          <w:spacing w:val="-2"/>
        </w:rPr>
        <w:t>大學健康行為與社區科學研究所發表於「</w:t>
      </w:r>
      <w:r>
        <w:rPr>
          <w:color w:val="FF0000"/>
          <w:spacing w:val="-2"/>
        </w:rPr>
        <w:t>台灣</w:t>
      </w:r>
      <w:r>
        <w:rPr>
          <w:spacing w:val="-2"/>
        </w:rPr>
        <w:t>衛誌」的研究顯示，</w:t>
      </w:r>
      <w:r>
        <w:rPr>
          <w:color w:val="FF0000"/>
          <w:spacing w:val="-2"/>
        </w:rPr>
        <w:t>台灣</w:t>
      </w:r>
      <w:r>
        <w:rPr>
          <w:spacing w:val="-2"/>
        </w:rPr>
        <w:t>青壯年認為60歲以</w:t>
      </w:r>
      <w:r>
        <w:rPr>
          <w:spacing w:val="-2"/>
        </w:rPr>
        <w:t>上長者「使用過多政治經濟資源」的平均分數最高，超越中國和南韓。此外，</w:t>
      </w:r>
      <w:r>
        <w:rPr>
          <w:color w:val="FF0000"/>
          <w:spacing w:val="-2"/>
        </w:rPr>
        <w:t>台灣</w:t>
      </w:r>
      <w:r>
        <w:rPr>
          <w:spacing w:val="-2"/>
        </w:rPr>
        <w:t>和中國青壯年都對長者明顯有「又愛又恨」的複雜情緒，又以生活控制感較低、社會經濟劣勢的年輕人，對年長者較缺乏好感。</w:t>
      </w:r>
    </w:p>
    <w:p>
      <w:pPr>
        <w:pStyle w:val="BodyText"/>
        <w:spacing w:before="10"/>
        <w:rPr>
          <w:sz w:val="28"/>
        </w:rPr>
      </w:pPr>
    </w:p>
    <w:p>
      <w:pPr>
        <w:pStyle w:val="BodyText"/>
        <w:spacing w:line="290" w:lineRule="auto"/>
        <w:ind w:left="100" w:right="239"/>
      </w:pPr>
      <w:r>
        <w:rPr>
          <w:spacing w:val="-2"/>
        </w:rPr>
        <w:t>教授陳端容表示，要增進世代和諧，建議思考方向應包括提高年輕人生活控制感、脫離社會經濟劣勢，同時透過教育促進多元價值觀。</w:t>
      </w:r>
    </w:p>
    <w:p>
      <w:pPr>
        <w:pStyle w:val="BodyText"/>
        <w:spacing w:before="12"/>
        <w:rPr>
          <w:sz w:val="28"/>
        </w:rPr>
      </w:pPr>
    </w:p>
    <w:p>
      <w:pPr>
        <w:pStyle w:val="BodyText"/>
        <w:ind w:left="100"/>
      </w:pPr>
      <w:r>
        <w:rPr/>
        <w:pict>
          <v:shape style="position:absolute;margin-left:36pt;margin-top:16.564531pt;width:24pt;height:.1pt;mso-position-horizontal-relative:page;mso-position-vertical-relative:paragraph;z-index:-14091776;mso-wrap-distance-left:0;mso-wrap-distance-right:0" id="docshape1326" coordorigin="720,331" coordsize="480,0" path="m720,331l1200,331e" filled="false" stroked="true" strokeweight=".8pt" strokecolor="#ff0000">
            <v:path arrowok="t"/>
            <v:stroke dashstyle="solid"/>
            <w10:wrap type="topAndBottom"/>
          </v:shape>
        </w:pict>
      </w:r>
      <w:r>
        <w:rPr>
          <w:color w:val="FF0000"/>
        </w:rPr>
        <w:t>台灣</w:t>
      </w:r>
      <w:r>
        <w:rPr>
          <w:spacing w:val="-1"/>
        </w:rPr>
        <w:t>大學健康行為與社區科學研究所教授陳端容與學生，以「世界價值觀調查」第六波資料之「老</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7370624" from="348pt,17.964531pt" to="372pt,17.964531pt" stroked="true" strokeweight=".8pt" strokecolor="#ff0000">
            <v:stroke dashstyle="solid"/>
            <w10:wrap type="none"/>
          </v:line>
        </w:pict>
      </w:r>
      <w:r>
        <w:rPr/>
        <w:pict>
          <v:line style="position:absolute;mso-position-horizontal-relative:page;mso-position-vertical-relative:paragraph;z-index:17371136" from="192pt,35.964531pt" to="216pt,35.964531pt" stroked="true" strokeweight=".8pt" strokecolor="#ff0000">
            <v:stroke dashstyle="solid"/>
            <w10:wrap type="none"/>
          </v:line>
        </w:pict>
      </w:r>
      <w:r>
        <w:rPr>
          <w:spacing w:val="-2"/>
        </w:rPr>
        <w:t>年人政經資源使用過多」及「對老人有好感」兩面向，比較</w:t>
      </w:r>
      <w:r>
        <w:rPr>
          <w:color w:val="FF0000"/>
          <w:spacing w:val="-2"/>
        </w:rPr>
        <w:t>台灣</w:t>
      </w:r>
      <w:r>
        <w:rPr>
          <w:spacing w:val="-2"/>
        </w:rPr>
        <w:t>、中國、南韓、日本、新加坡之青壯年對於老年人態度的差異，</w:t>
      </w:r>
      <w:r>
        <w:rPr>
          <w:color w:val="FF0000"/>
          <w:spacing w:val="-2"/>
        </w:rPr>
        <w:t>台灣</w:t>
      </w:r>
      <w:r>
        <w:rPr>
          <w:spacing w:val="-2"/>
        </w:rPr>
        <w:t>共一二二七名十八到八十五歲國民接受訪問。</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7371648" from="96pt,16.914532pt" to="120pt,16.914532pt" stroked="true" strokeweight=".8pt" strokecolor="#ff0000">
            <v:stroke dashstyle="solid"/>
            <w10:wrap type="none"/>
          </v:line>
        </w:pict>
      </w:r>
      <w:r>
        <w:rPr/>
        <w:pict>
          <v:line style="position:absolute;mso-position-horizontal-relative:page;mso-position-vertical-relative:paragraph;z-index:17372160" from="84pt,52.914532pt" to="108pt,52.914532pt" stroked="true" strokeweight=".8pt" strokecolor="#ff0000">
            <v:stroke dashstyle="solid"/>
            <w10:wrap type="none"/>
          </v:line>
        </w:pict>
      </w:r>
      <w:r>
        <w:rPr>
          <w:spacing w:val="-2"/>
        </w:rPr>
        <w:t>結果發現，</w:t>
      </w:r>
      <w:r>
        <w:rPr>
          <w:color w:val="FF0000"/>
          <w:spacing w:val="-2"/>
        </w:rPr>
        <w:t>台灣</w:t>
      </w:r>
      <w:r>
        <w:rPr>
          <w:spacing w:val="-2"/>
        </w:rPr>
        <w:t>青壯年「認為老年人政經資源使用過多」得分平均值最高，中國居次，其次依序為新加坡、南韓、日本。受華人文化影響較深的國家對老年人較有好感，中國最高，新加坡居次，其次依序為</w:t>
      </w:r>
      <w:r>
        <w:rPr>
          <w:color w:val="FF0000"/>
          <w:spacing w:val="-2"/>
        </w:rPr>
        <w:t>台灣</w:t>
      </w:r>
      <w:r>
        <w:rPr>
          <w:spacing w:val="-2"/>
        </w:rPr>
        <w:t>、南韓、日本。</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372672" from="360pt,16.914532pt" to="384pt,16.914532pt" stroked="true" strokeweight=".8pt" strokecolor="#ff0000">
            <v:stroke dashstyle="solid"/>
            <w10:wrap type="none"/>
          </v:line>
        </w:pict>
      </w:r>
      <w:r>
        <w:rPr>
          <w:spacing w:val="-2"/>
        </w:rPr>
        <w:t>分析顯示，生活控制感較高、重視社會規範及合群的價值觀的</w:t>
      </w:r>
      <w:r>
        <w:rPr>
          <w:color w:val="FF0000"/>
          <w:spacing w:val="-2"/>
        </w:rPr>
        <w:t>台灣</w:t>
      </w:r>
      <w:r>
        <w:rPr>
          <w:spacing w:val="-2"/>
        </w:rPr>
        <w:t>年輕人，對老年人較有好感，也比較不會認為老年人使用過多政經資源。</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373184" from="192pt,16.964531pt" to="216pt,16.964531pt" stroked="true" strokeweight=".8pt" strokecolor="#ff0000">
            <v:stroke dashstyle="solid"/>
            <w10:wrap type="none"/>
          </v:line>
        </w:pict>
      </w:r>
      <w:r>
        <w:rPr/>
        <w:pict>
          <v:line style="position:absolute;mso-position-horizontal-relative:page;mso-position-vertical-relative:paragraph;z-index:17373696" from="360pt,34.964531pt" to="384pt,34.964531pt" stroked="true" strokeweight=".8pt" strokecolor="#ff0000">
            <v:stroke dashstyle="solid"/>
            <w10:wrap type="none"/>
          </v:line>
        </w:pict>
      </w:r>
      <w:r>
        <w:rPr>
          <w:spacing w:val="-2"/>
        </w:rPr>
        <w:t>陳端容表示，研究顯示中國與</w:t>
      </w:r>
      <w:r>
        <w:rPr>
          <w:color w:val="FF0000"/>
          <w:spacing w:val="-2"/>
        </w:rPr>
        <w:t>台灣</w:t>
      </w:r>
      <w:r>
        <w:rPr>
          <w:spacing w:val="-2"/>
        </w:rPr>
        <w:t>的青壯年似乎對長者有「又愛又恨」的情節，這受到青壯年「生活控制感」及「價值觀」影響甚大。「社經劣勢」雖不會增加</w:t>
      </w:r>
      <w:r>
        <w:rPr>
          <w:color w:val="FF0000"/>
          <w:spacing w:val="-2"/>
        </w:rPr>
        <w:t>台灣</w:t>
      </w:r>
      <w:r>
        <w:rPr>
          <w:spacing w:val="-2"/>
        </w:rPr>
        <w:t>青壯年對老年人政經資源使用過多的想法，但卻有的很高機率會影響青壯年對長者的好感。</w:t>
      </w:r>
    </w:p>
    <w:p>
      <w:pPr>
        <w:pStyle w:val="BodyText"/>
        <w:spacing w:before="11"/>
        <w:rPr>
          <w:sz w:val="28"/>
        </w:rPr>
      </w:pPr>
    </w:p>
    <w:p>
      <w:pPr>
        <w:pStyle w:val="BodyText"/>
        <w:spacing w:line="290" w:lineRule="auto"/>
        <w:ind w:left="100" w:right="239"/>
      </w:pPr>
      <w:r>
        <w:rPr>
          <w:spacing w:val="-2"/>
        </w:rPr>
        <w:t>陳端容表示，讓青壯年對自身發展、安全自主等切身議題「具有控制感」，更是社會政策要著力的</w:t>
      </w:r>
      <w:r>
        <w:rPr>
          <w:spacing w:val="-4"/>
        </w:rPr>
        <w:t>地方。</w:t>
      </w:r>
    </w:p>
    <w:p>
      <w:pPr>
        <w:pStyle w:val="BodyText"/>
        <w:spacing w:before="11"/>
        <w:rPr>
          <w:sz w:val="28"/>
        </w:rPr>
      </w:pPr>
    </w:p>
    <w:p>
      <w:pPr>
        <w:pStyle w:val="BodyText"/>
        <w:spacing w:line="290" w:lineRule="auto"/>
        <w:ind w:left="100" w:right="239"/>
        <w:jc w:val="both"/>
      </w:pPr>
      <w:r>
        <w:rPr>
          <w:spacing w:val="-2"/>
        </w:rPr>
        <w:t>「年輕人此時此刻過得好，對未來有希望感，就不會怪罪老年人。」諮商心理師林萃芬鼓勵年輕人多看自己的優勢、積極為自己創造機會，當未來擁有更多可能性、覺得有希望，相對剝奪感就不會</w:t>
      </w:r>
      <w:r>
        <w:rPr>
          <w:spacing w:val="-4"/>
        </w:rPr>
        <w:t>這麼重。</w:t>
      </w:r>
    </w:p>
    <w:p>
      <w:pPr>
        <w:pStyle w:val="BodyText"/>
        <w:spacing w:before="11"/>
        <w:rPr>
          <w:sz w:val="28"/>
        </w:rPr>
      </w:pPr>
    </w:p>
    <w:p>
      <w:pPr>
        <w:pStyle w:val="BodyText"/>
        <w:spacing w:line="290" w:lineRule="auto"/>
        <w:ind w:left="100" w:right="239"/>
      </w:pPr>
      <w:r>
        <w:rPr>
          <w:spacing w:val="-2"/>
        </w:rPr>
        <w:t>此研究在其他國家的重要發現，也帶來可能舒緩世代衝突的著力點。跨國整體樣本顯示，相較於女性，男性對於老年人較有好感；相較於未婚者，已婚者對老年人較無好感。</w:t>
      </w:r>
    </w:p>
    <w:p>
      <w:pPr>
        <w:pStyle w:val="BodyText"/>
        <w:spacing w:before="12"/>
        <w:rPr>
          <w:sz w:val="28"/>
        </w:rPr>
      </w:pPr>
    </w:p>
    <w:p>
      <w:pPr>
        <w:pStyle w:val="BodyText"/>
        <w:spacing w:line="290" w:lineRule="auto"/>
        <w:ind w:left="100" w:right="239"/>
      </w:pPr>
      <w:r>
        <w:rPr>
          <w:spacing w:val="-2"/>
        </w:rPr>
        <w:t>在南韓，相較於未婚的青壯年，離婚及分居、喪偶者更傾向認同「老年人政經資源使用過多」。在</w:t>
      </w:r>
      <w:r>
        <w:rPr/>
        <w:t>新加坡，相較於四十五到六十四歲壯年，十八至卅歲青年較不認同 「老年人政經資源使用過多」</w:t>
      </w:r>
    </w:p>
    <w:p>
      <w:pPr>
        <w:pStyle w:val="BodyText"/>
        <w:spacing w:line="297" w:lineRule="exact"/>
        <w:ind w:left="100"/>
      </w:pPr>
      <w:r>
        <w:rPr>
          <w:spacing w:val="-1"/>
        </w:rPr>
        <w:t>，推測可能是因青年尚未經歷過嚴重代間資源衝突，壯年則正面臨與老年世代的權力爭奪。</w:t>
      </w:r>
    </w:p>
    <w:p>
      <w:pPr>
        <w:pStyle w:val="BodyText"/>
        <w:rPr>
          <w:sz w:val="34"/>
        </w:rPr>
      </w:pPr>
    </w:p>
    <w:p>
      <w:pPr>
        <w:pStyle w:val="BodyText"/>
        <w:ind w:left="100"/>
      </w:pPr>
      <w:r>
        <w:rPr>
          <w:spacing w:val="-1"/>
        </w:rPr>
        <w:t>●青壯年認為老年人政經資源使用過多排名：</w:t>
      </w:r>
    </w:p>
    <w:p>
      <w:pPr>
        <w:pStyle w:val="BodyText"/>
        <w:spacing w:line="720" w:lineRule="atLeast"/>
        <w:ind w:left="100" w:right="719"/>
      </w:pPr>
      <w:r>
        <w:rPr/>
        <w:pict>
          <v:shape style="position:absolute;margin-left:84pt;margin-top:74.019997pt;width:30pt;height:.1pt;mso-position-horizontal-relative:page;mso-position-vertical-relative:paragraph;z-index:-14087168;mso-wrap-distance-left:0;mso-wrap-distance-right:0" id="docshape1327" coordorigin="1680,1480" coordsize="600,0" path="m1680,1480l2160,1480m2160,1480l2280,1480e" filled="false" stroked="true" strokeweight=".8pt" strokecolor="#ff0000">
            <v:path arrowok="t"/>
            <v:stroke dashstyle="solid"/>
            <w10:wrap type="topAndBottom"/>
          </v:shape>
        </w:pict>
      </w:r>
      <w:r>
        <w:rPr>
          <w:spacing w:val="-2"/>
        </w:rPr>
        <w:t>（影響因素：自評社經劣勢、生活控制感較低、偏向個人主義成就的價值觀、教育程度較低</w:t>
      </w:r>
      <w:r>
        <w:rPr>
          <w:spacing w:val="-2"/>
        </w:rPr>
        <w:t>）第一名：</w:t>
      </w:r>
      <w:r>
        <w:rPr>
          <w:color w:val="FF0000"/>
          <w:spacing w:val="-2"/>
        </w:rPr>
        <w:t>台灣</w:t>
      </w:r>
    </w:p>
    <w:p>
      <w:pPr>
        <w:pStyle w:val="BodyText"/>
        <w:spacing w:before="1"/>
        <w:rPr>
          <w:sz w:val="30"/>
        </w:rPr>
      </w:pPr>
    </w:p>
    <w:p>
      <w:pPr>
        <w:pStyle w:val="BodyText"/>
        <w:spacing w:line="580" w:lineRule="auto"/>
        <w:ind w:left="100" w:right="8879"/>
      </w:pPr>
      <w:r>
        <w:rPr>
          <w:spacing w:val="-2"/>
        </w:rPr>
        <w:t>第二名：中國</w:t>
      </w:r>
      <w:r>
        <w:rPr>
          <w:spacing w:val="-2"/>
        </w:rPr>
        <w:t> 第三名：新加坡第四名：南韓 第五名：日本</w:t>
      </w:r>
    </w:p>
    <w:p>
      <w:pPr>
        <w:spacing w:after="0" w:line="580" w:lineRule="auto"/>
        <w:sectPr>
          <w:pgSz w:w="11900" w:h="16840"/>
          <w:pgMar w:top="800" w:bottom="280" w:left="620" w:right="620"/>
        </w:sectPr>
      </w:pPr>
    </w:p>
    <w:p>
      <w:pPr>
        <w:pStyle w:val="BodyText"/>
        <w:spacing w:before="21"/>
        <w:ind w:left="100"/>
      </w:pPr>
      <w:r>
        <w:rPr>
          <w:spacing w:val="-1"/>
        </w:rPr>
        <w:t>●青壯年對老年人好感排名</w:t>
      </w:r>
    </w:p>
    <w:p>
      <w:pPr>
        <w:pStyle w:val="BodyText"/>
        <w:rPr>
          <w:sz w:val="34"/>
        </w:rPr>
      </w:pPr>
    </w:p>
    <w:p>
      <w:pPr>
        <w:pStyle w:val="BodyText"/>
        <w:spacing w:line="580" w:lineRule="auto" w:before="1"/>
        <w:ind w:left="100" w:right="1439"/>
      </w:pPr>
      <w:r>
        <w:rPr>
          <w:spacing w:val="-2"/>
        </w:rPr>
        <w:t>（影響因素：自評社經較不劣勢、生活控制感較高、偏向重視社會規範及合群價值觀</w:t>
      </w:r>
      <w:r>
        <w:rPr>
          <w:spacing w:val="-2"/>
        </w:rPr>
        <w:t>）第一名：中國</w:t>
      </w:r>
    </w:p>
    <w:p>
      <w:pPr>
        <w:pStyle w:val="BodyText"/>
        <w:spacing w:line="296" w:lineRule="exact"/>
        <w:ind w:left="100"/>
      </w:pPr>
      <w:r>
        <w:rPr>
          <w:spacing w:val="-2"/>
        </w:rPr>
        <w:t>第二名：新加坡</w:t>
      </w:r>
    </w:p>
    <w:p>
      <w:pPr>
        <w:pStyle w:val="BodyText"/>
        <w:spacing w:before="12"/>
        <w:rPr>
          <w:sz w:val="33"/>
        </w:rPr>
      </w:pPr>
    </w:p>
    <w:p>
      <w:pPr>
        <w:pStyle w:val="BodyText"/>
        <w:spacing w:line="580" w:lineRule="auto"/>
        <w:ind w:left="100" w:right="9119"/>
        <w:jc w:val="both"/>
      </w:pPr>
      <w:r>
        <w:rPr/>
        <w:pict>
          <v:shape style="position:absolute;margin-left:84pt;margin-top:16.914532pt;width:30pt;height:.1pt;mso-position-horizontal-relative:page;mso-position-vertical-relative:paragraph;z-index:17374208" id="docshape1328" coordorigin="1680,338" coordsize="600,0" path="m1680,338l2160,338m2160,338l2280,338e" filled="false" stroked="true" strokeweight=".8pt" strokecolor="#ff0000">
            <v:path arrowok="t"/>
            <v:stroke dashstyle="solid"/>
            <w10:wrap type="none"/>
          </v:shape>
        </w:pict>
      </w:r>
      <w:r>
        <w:rPr>
          <w:spacing w:val="-2"/>
        </w:rPr>
        <w:t>第三名：</w:t>
      </w:r>
      <w:r>
        <w:rPr>
          <w:color w:val="FF0000"/>
          <w:spacing w:val="-2"/>
        </w:rPr>
        <w:t>台灣</w:t>
      </w:r>
      <w:r>
        <w:rPr>
          <w:spacing w:val="-2"/>
        </w:rPr>
        <w:t>第四名：日本第五名：南韓</w:t>
      </w:r>
    </w:p>
    <w:p>
      <w:pPr>
        <w:pStyle w:val="BodyText"/>
        <w:spacing w:line="580" w:lineRule="auto"/>
        <w:ind w:left="100" w:right="119"/>
      </w:pPr>
      <w:r>
        <w:rPr/>
        <w:pict>
          <v:line style="position:absolute;mso-position-horizontal-relative:page;mso-position-vertical-relative:paragraph;z-index:17374720" from="396pt,16.914532pt" to="420pt,16.914532pt" stroked="true" strokeweight=".8pt" strokecolor="#ff0000">
            <v:stroke dashstyle="solid"/>
            <w10:wrap type="none"/>
          </v:line>
        </w:pict>
      </w:r>
      <w:r>
        <w:rPr>
          <w:spacing w:val="-2"/>
        </w:rPr>
        <w:t>資料來源／「老人是珍寶或是負擔？亞洲青壯世代對老年人的態度」</w:t>
      </w:r>
      <w:r>
        <w:rPr>
          <w:color w:val="FF0000"/>
          <w:spacing w:val="-2"/>
        </w:rPr>
        <w:t>台灣</w:t>
      </w:r>
      <w:r>
        <w:rPr>
          <w:spacing w:val="-2"/>
        </w:rPr>
        <w:t>衛誌第41卷第3期，2022</w:t>
      </w:r>
      <w:r>
        <w:rPr>
          <w:spacing w:val="-2"/>
        </w:rPr>
        <w:t>年整理製表／記者邱宜君</w:t>
      </w:r>
    </w:p>
    <w:p>
      <w:pPr>
        <w:pStyle w:val="BodyText"/>
        <w:spacing w:line="290" w:lineRule="auto"/>
        <w:ind w:left="100" w:right="239"/>
      </w:pPr>
      <w:r>
        <w:rPr/>
        <w:pict>
          <v:line style="position:absolute;mso-position-horizontal-relative:page;mso-position-vertical-relative:paragraph;z-index:17375232" from="120pt,34.914532pt" to="144pt,34.914532pt" stroked="true" strokeweight=".8pt" strokecolor="#ff0000">
            <v:stroke dashstyle="solid"/>
            <w10:wrap type="none"/>
          </v:line>
        </w:pict>
      </w:r>
      <w:r>
        <w:rPr>
          <w:spacing w:val="-2"/>
        </w:rPr>
        <w:t>「老人是珍寶還是負擔？」台大健康行為與社區科學研究所比較台、中、韓、日、新的青壯年對老年人態度差異，</w:t>
      </w:r>
      <w:r>
        <w:rPr>
          <w:color w:val="FF0000"/>
          <w:spacing w:val="-2"/>
        </w:rPr>
        <w:t>台灣</w:t>
      </w:r>
      <w:r>
        <w:rPr>
          <w:spacing w:val="-2"/>
        </w:rPr>
        <w:t>和中國青壯年普遍對長者「又愛又恨」。圖／聯合報系資料照片</w:t>
      </w:r>
    </w:p>
    <w:p>
      <w:pPr>
        <w:pStyle w:val="BodyText"/>
      </w:pPr>
    </w:p>
    <w:p>
      <w:pPr>
        <w:pStyle w:val="BodyText"/>
      </w:pPr>
    </w:p>
    <w:p>
      <w:pPr>
        <w:pStyle w:val="BodyText"/>
      </w:pPr>
    </w:p>
    <w:p>
      <w:pPr>
        <w:pStyle w:val="BodyText"/>
      </w:pPr>
    </w:p>
    <w:p>
      <w:pPr>
        <w:pStyle w:val="BodyText"/>
        <w:spacing w:before="7"/>
        <w:rPr>
          <w:sz w:val="19"/>
        </w:rPr>
      </w:pPr>
    </w:p>
    <w:p>
      <w:pPr>
        <w:pStyle w:val="BodyText"/>
        <w:ind w:left="100"/>
      </w:pPr>
      <w:r>
        <w:rPr>
          <w:spacing w:val="-2"/>
          <w:w w:val="110"/>
        </w:rPr>
        <w:t>文章編號: [2022091021769280416]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2022-09-10</w:t>
      </w:r>
      <w:r>
        <w:rPr>
          <w:spacing w:val="-13"/>
          <w:w w:val="115"/>
          <w:sz w:val="28"/>
        </w:rPr>
        <w:t> </w:t>
      </w:r>
      <w:r>
        <w:rPr>
          <w:spacing w:val="-2"/>
          <w:w w:val="115"/>
          <w:sz w:val="28"/>
        </w:rPr>
        <w:t>(08:48)</w:t>
      </w:r>
    </w:p>
    <w:p>
      <w:pPr>
        <w:spacing w:line="249" w:lineRule="auto" w:before="12"/>
        <w:ind w:left="100" w:right="6499" w:firstLine="0"/>
        <w:jc w:val="left"/>
        <w:rPr>
          <w:sz w:val="28"/>
        </w:rPr>
      </w:pPr>
      <w:r>
        <w:rPr>
          <w:sz w:val="28"/>
        </w:rPr>
        <w:t>網站(URL連接) | 新聞 |By 上報</w:t>
      </w:r>
      <w:r>
        <w:rPr>
          <w:spacing w:val="10"/>
          <w:sz w:val="28"/>
        </w:rPr>
        <w:t>字數: </w:t>
      </w:r>
      <w:r>
        <w:rPr>
          <w:sz w:val="28"/>
        </w:rPr>
        <w:t>2076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81536;mso-wrap-distance-left:0;mso-wrap-distance-right:0" id="docshape1329"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2"/>
          <w:sz w:val="28"/>
        </w:rPr>
        <w:t>從日本對「老」的價值 思考</w:t>
      </w:r>
      <w:r>
        <w:rPr>
          <w:color w:val="FF0000"/>
          <w:sz w:val="28"/>
        </w:rPr>
        <w:t>台灣</w:t>
      </w:r>
      <w:r>
        <w:rPr>
          <w:spacing w:val="-2"/>
          <w:sz w:val="28"/>
        </w:rPr>
        <w:t>的高齡化未來</w:t>
      </w:r>
    </w:p>
    <w:p>
      <w:pPr>
        <w:pStyle w:val="BodyText"/>
        <w:spacing w:line="20" w:lineRule="exact"/>
        <w:ind w:left="3600"/>
        <w:rPr>
          <w:sz w:val="2"/>
        </w:rPr>
      </w:pPr>
      <w:r>
        <w:rPr>
          <w:sz w:val="2"/>
        </w:rPr>
        <w:pict>
          <v:group style="width:28pt;height:.95pt;mso-position-horizontal-relative:char;mso-position-vertical-relative:line" id="docshapegroup1330"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080512;mso-wrap-distance-left:0;mso-wrap-distance-right:0" id="docshape1331"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：https://m.match.net.tw/pc/news/headline/20220910/6775612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377280" from="180pt,34.914532pt" to="216pt,34.914532pt" stroked="true" strokeweight=".8pt" strokecolor="#ff0000">
            <v:stroke dashstyle="solid"/>
            <w10:wrap type="none"/>
          </v:line>
        </w:pict>
      </w:r>
      <w:r>
        <w:rPr>
          <w:spacing w:val="-2"/>
        </w:rPr>
        <w:t>日本65歲以上的高齡人口至2021年9月共3640萬人，占總人口比例29.1%，居全球之冠，高齡化議題</w:t>
      </w:r>
      <w:r>
        <w:rPr>
          <w:spacing w:val="-2"/>
        </w:rPr>
        <w:t>牽動社會許多層面，影響到</w:t>
      </w:r>
      <w:r>
        <w:rPr>
          <w:color w:val="FF0000"/>
          <w:spacing w:val="-2"/>
        </w:rPr>
        <w:t>少子化</w:t>
      </w:r>
      <w:r>
        <w:rPr>
          <w:spacing w:val="-2"/>
        </w:rPr>
        <w:t>、勞動力不足、長照、醫療需求增加等，尤其團塊世代（団塊の世代／だんかいのせだ）到2025年就將超過75歲，屆時日本75歲以上人口預估將占18.1％，達</w:t>
      </w:r>
      <w:r>
        <w:rPr>
          <w:spacing w:val="80"/>
        </w:rPr>
        <w:t>  </w:t>
      </w:r>
      <w:r>
        <w:rPr>
          <w:spacing w:val="-2"/>
        </w:rPr>
        <w:t>2,179萬人，超高齡時代的來臨將使社會保障費成為政府沉重的負擔，這是所謂「2025年問題」。</w:t>
      </w:r>
    </w:p>
    <w:p>
      <w:pPr>
        <w:pStyle w:val="BodyText"/>
        <w:spacing w:before="11"/>
        <w:rPr>
          <w:sz w:val="28"/>
        </w:rPr>
      </w:pPr>
    </w:p>
    <w:p>
      <w:pPr>
        <w:pStyle w:val="BodyText"/>
        <w:spacing w:line="290" w:lineRule="auto"/>
        <w:ind w:left="100" w:right="239"/>
        <w:jc w:val="both"/>
      </w:pPr>
      <w:r>
        <w:rPr>
          <w:spacing w:val="-2"/>
        </w:rPr>
        <w:t>此一社會壓力，連1983年日本電影《楢山節考》的情節，再次被搬上影幕，日本以「生產力高低評</w:t>
      </w:r>
      <w:r>
        <w:rPr>
          <w:spacing w:val="-2"/>
        </w:rPr>
        <w:t>斷他人價值」的方式探討高齡者存在的價值，拍攝了《七五計劃》，提出制度化的「安樂死」，鼓</w:t>
      </w:r>
      <w:r>
        <w:rPr/>
        <w:t>勵 75 歲以上高齡者自願接受安樂死。</w:t>
      </w:r>
    </w:p>
    <w:p>
      <w:pPr>
        <w:pStyle w:val="BodyText"/>
        <w:spacing w:before="11"/>
        <w:rPr>
          <w:sz w:val="28"/>
        </w:rPr>
      </w:pPr>
    </w:p>
    <w:p>
      <w:pPr>
        <w:pStyle w:val="BodyText"/>
        <w:spacing w:line="290" w:lineRule="auto"/>
        <w:ind w:left="100" w:right="239"/>
        <w:jc w:val="both"/>
      </w:pPr>
      <w:r>
        <w:rPr/>
        <w:t>楢山節考(Narayama bushiko)在日本信州深山中的一個貧窮小村子，由於貧困而沿襲下來了一種拋</w:t>
      </w:r>
      <w:r>
        <w:rPr>
          <w:spacing w:val="-2"/>
        </w:rPr>
        <w:t>棄老人的傳統－就是所有活到70歲的老人，不管是否依舊身體硬朗，只要到這個年紀就要被家人背到楢山上丟棄，以節省糧食的支出。</w:t>
      </w:r>
    </w:p>
    <w:p>
      <w:pPr>
        <w:pStyle w:val="BodyText"/>
        <w:spacing w:before="11"/>
        <w:rPr>
          <w:sz w:val="28"/>
        </w:rPr>
      </w:pPr>
    </w:p>
    <w:p>
      <w:pPr>
        <w:pStyle w:val="BodyText"/>
        <w:spacing w:line="290" w:lineRule="auto"/>
        <w:ind w:left="100" w:right="239"/>
        <w:jc w:val="both"/>
      </w:pPr>
      <w:r>
        <w:rPr>
          <w:spacing w:val="-2"/>
        </w:rPr>
        <w:t>男主角長子辰平69歲的母親阿玲婆離上楢山日子不遠了，可是她的身體仍然硬朗，這樣的狀況讓她</w:t>
      </w:r>
      <w:r>
        <w:rPr>
          <w:spacing w:val="-2"/>
        </w:rPr>
        <w:t>很苦惱。因為擔心長子辰平像他父親那樣不敢背母親上山而惹人嘲笑，阿玲婆故意敲掉自己還很結實的門牙。</w:t>
      </w:r>
    </w:p>
    <w:p>
      <w:pPr>
        <w:pStyle w:val="BodyText"/>
        <w:spacing w:before="11"/>
        <w:rPr>
          <w:sz w:val="28"/>
        </w:rPr>
      </w:pPr>
    </w:p>
    <w:p>
      <w:pPr>
        <w:pStyle w:val="BodyText"/>
        <w:spacing w:line="290" w:lineRule="auto"/>
        <w:ind w:left="100" w:right="239"/>
      </w:pPr>
      <w:r>
        <w:rPr>
          <w:spacing w:val="-2"/>
        </w:rPr>
        <w:t>清晨，辰平背著阿玲婆走上了楢山，山上白骨成堆。辰平忍痛告別了媽媽，返回村子。天上下起了大雪，阿玲婆在山上默默的等待著死亡。</w:t>
      </w:r>
    </w:p>
    <w:p>
      <w:pPr>
        <w:spacing w:after="0" w:line="290" w:lineRule="auto"/>
        <w:sectPr>
          <w:pgSz w:w="11900" w:h="16840"/>
          <w:pgMar w:top="1500" w:bottom="280" w:left="620" w:right="620"/>
        </w:sectPr>
      </w:pPr>
    </w:p>
    <w:p>
      <w:pPr>
        <w:pStyle w:val="BodyText"/>
        <w:spacing w:before="21"/>
        <w:ind w:left="100"/>
      </w:pPr>
      <w:r>
        <w:rPr/>
        <w:pict>
          <v:shape style="position:absolute;margin-left:36pt;margin-top:17.964531pt;width:24pt;height:.1pt;mso-position-horizontal-relative:page;mso-position-vertical-relative:paragraph;z-index:-14079488;mso-wrap-distance-left:0;mso-wrap-distance-right:0" id="docshape1332" coordorigin="720,359" coordsize="480,0" path="m720,359l1200,359e" filled="false" stroked="true" strokeweight=".8pt" strokecolor="#ff0000">
            <v:path arrowok="t"/>
            <v:stroke dashstyle="solid"/>
            <w10:wrap type="topAndBottom"/>
          </v:shape>
        </w:pict>
      </w:r>
      <w:r>
        <w:rPr>
          <w:color w:val="FF0000"/>
        </w:rPr>
        <w:t>台灣</w:t>
      </w:r>
      <w:r>
        <w:rPr/>
        <w:t>將在三年後、於2025年老年人口占比超過二成，正式進入超高齡社會。（本報資料照片</w:t>
      </w:r>
      <w:r>
        <w:rPr>
          <w:spacing w:val="-10"/>
        </w:rPr>
        <w:t>）</w:t>
      </w:r>
    </w:p>
    <w:p>
      <w:pPr>
        <w:pStyle w:val="BodyText"/>
        <w:spacing w:before="1"/>
        <w:rPr>
          <w:sz w:val="30"/>
        </w:rPr>
      </w:pPr>
    </w:p>
    <w:p>
      <w:pPr>
        <w:pStyle w:val="BodyText"/>
        <w:ind w:left="100"/>
      </w:pPr>
      <w:r>
        <w:rPr>
          <w:spacing w:val="-1"/>
        </w:rPr>
        <w:t>現實的日本社會，雖未再出現類似的情節，但受到日本文化影響，不願打擾他人、或是選擇獨居等</w:t>
      </w:r>
    </w:p>
    <w:p>
      <w:pPr>
        <w:pStyle w:val="BodyText"/>
        <w:spacing w:line="290" w:lineRule="auto" w:before="62"/>
        <w:ind w:left="100" w:right="119"/>
      </w:pPr>
      <w:r>
        <w:rPr>
          <w:w w:val="101"/>
        </w:rPr>
        <w:t>，形成65歲以上老年人的獨居比例（老年人獨居率）2020年日本全國的平均值達到19.0％，每5</w:t>
      </w:r>
      <w:r>
        <w:rPr>
          <w:spacing w:val="-10"/>
          <w:w w:val="101"/>
        </w:rPr>
        <w:t>個人</w:t>
      </w:r>
      <w:r>
        <w:rPr>
          <w:w w:val="102"/>
        </w:rPr>
        <w:t>中就有1人獨居，從1980年（8.3％）以後一直呈上升趨勢，東京都（26.1％）和大阪府</w:t>
      </w:r>
    </w:p>
    <w:p>
      <w:pPr>
        <w:pStyle w:val="BodyText"/>
        <w:spacing w:line="290" w:lineRule="auto"/>
        <w:ind w:left="100" w:right="239"/>
      </w:pPr>
      <w:r>
        <w:rPr>
          <w:spacing w:val="-2"/>
        </w:rPr>
        <w:t>（24.0％），分列第一和第二位。但這不僅僅是大城市的問題，鹿兒島縣及高知縣等13個都道府縣</w:t>
      </w:r>
      <w:r>
        <w:rPr>
          <w:spacing w:val="-2"/>
        </w:rPr>
        <w:t>的比例也超過20％。</w:t>
      </w:r>
    </w:p>
    <w:p>
      <w:pPr>
        <w:pStyle w:val="BodyText"/>
        <w:spacing w:before="11"/>
        <w:rPr>
          <w:sz w:val="28"/>
        </w:rPr>
      </w:pPr>
    </w:p>
    <w:p>
      <w:pPr>
        <w:pStyle w:val="BodyText"/>
        <w:spacing w:line="290" w:lineRule="auto"/>
        <w:ind w:left="100" w:right="239"/>
        <w:jc w:val="both"/>
      </w:pPr>
      <w:r>
        <w:rPr>
          <w:spacing w:val="-2"/>
        </w:rPr>
        <w:t>日本新銳導演早川千繪執導的第一部劇情長片《七五計劃》，就是受到日本高齡化衝擊下，發生「相模原殘疾人士屠殺事件」，一群弱勢者因為被社會視作負擔、沒有生存價值，慘遭兇手痛下殺手所呈現一種反思的作品。</w:t>
      </w:r>
    </w:p>
    <w:p>
      <w:pPr>
        <w:pStyle w:val="BodyText"/>
        <w:spacing w:before="11"/>
        <w:rPr>
          <w:sz w:val="28"/>
        </w:rPr>
      </w:pPr>
    </w:p>
    <w:p>
      <w:pPr>
        <w:pStyle w:val="BodyText"/>
        <w:spacing w:line="290" w:lineRule="auto"/>
        <w:ind w:left="100" w:right="119"/>
      </w:pPr>
      <w:r>
        <w:rPr>
          <w:w w:val="100"/>
        </w:rPr>
        <w:t>「相模原殘疾人士屠殺事件」是發生於2016年，曾經在橫濱相模原的津久井山百合園（津久井やま</w:t>
      </w:r>
      <w:r>
        <w:rPr>
          <w:w w:val="100"/>
        </w:rPr>
        <w:t>ゆり園）長照機構任職的植松聖，2016年7月，他持刀衝進長照機構隨機砍殺無辜住民，在短短45</w:t>
      </w:r>
      <w:r>
        <w:rPr>
          <w:spacing w:val="-19"/>
          <w:w w:val="100"/>
        </w:rPr>
        <w:t>分</w:t>
      </w:r>
      <w:r>
        <w:rPr>
          <w:w w:val="100"/>
        </w:rPr>
        <w:t>鐘內，造成19名身障人士不幸身亡，另有26人輕重傷，造成日本舉國轟動。</w:t>
      </w:r>
    </w:p>
    <w:p>
      <w:pPr>
        <w:pStyle w:val="BodyText"/>
        <w:spacing w:before="11"/>
        <w:rPr>
          <w:sz w:val="28"/>
        </w:rPr>
      </w:pPr>
    </w:p>
    <w:p>
      <w:pPr>
        <w:pStyle w:val="BodyText"/>
        <w:spacing w:line="290" w:lineRule="auto"/>
        <w:ind w:left="100" w:right="239"/>
      </w:pPr>
      <w:r>
        <w:rPr>
          <w:spacing w:val="-2"/>
        </w:rPr>
        <w:t>植松聖被捕後，透露犯案動機是認為那些身心障礙者很不幸，「殺了他們就能獲世人認同」，植松聖到警局自首時甚至說出「若殘障人士全部消失就好了」等言論。</w:t>
      </w:r>
    </w:p>
    <w:p>
      <w:pPr>
        <w:pStyle w:val="BodyText"/>
        <w:spacing w:before="11"/>
        <w:rPr>
          <w:sz w:val="28"/>
        </w:rPr>
      </w:pPr>
    </w:p>
    <w:p>
      <w:pPr>
        <w:pStyle w:val="BodyText"/>
        <w:spacing w:line="290" w:lineRule="auto" w:before="1"/>
        <w:ind w:left="100" w:right="239"/>
        <w:jc w:val="both"/>
      </w:pPr>
      <w:r>
        <w:rPr>
          <w:spacing w:val="-2"/>
        </w:rPr>
        <w:t>導演早川千繪表示，這起事件可說是觸發她寫下《七五計劃》的最重要原因之一。她認為，這不只是一個瘋子所做出的個人行為，而是在這個欠缺包容、理性的社會上，隨時都有可能發生的悲劇。她想拍一部電影，對此提出質疑並對抗這樣的社會。</w:t>
      </w:r>
    </w:p>
    <w:p>
      <w:pPr>
        <w:pStyle w:val="BodyText"/>
        <w:spacing w:before="11"/>
        <w:rPr>
          <w:sz w:val="28"/>
        </w:rPr>
      </w:pPr>
    </w:p>
    <w:p>
      <w:pPr>
        <w:pStyle w:val="BodyText"/>
        <w:spacing w:line="290" w:lineRule="auto"/>
        <w:ind w:left="100" w:right="239"/>
        <w:jc w:val="both"/>
      </w:pPr>
      <w:r>
        <w:rPr/>
        <w:t>《七五計劃》敘述著日本不遠的未來，為了解決嚴重的人口老化問題，認可 75 歲以上長者享有選</w:t>
      </w:r>
      <w:r>
        <w:rPr>
          <w:spacing w:val="-2"/>
        </w:rPr>
        <w:t>擇死亡之權利，俗稱「七五計劃」的制度在日本國會通過。政府認為當老人活到一定年齡後，就會</w:t>
      </w:r>
      <w:r>
        <w:rPr/>
        <w:t>成為社會的負擔，因此鼓勵 75 歲以上老年人自願接受安樂死。</w:t>
      </w:r>
    </w:p>
    <w:p>
      <w:pPr>
        <w:pStyle w:val="BodyText"/>
        <w:spacing w:before="11"/>
        <w:rPr>
          <w:sz w:val="28"/>
        </w:rPr>
      </w:pPr>
    </w:p>
    <w:p>
      <w:pPr>
        <w:pStyle w:val="BodyText"/>
        <w:ind w:left="100"/>
      </w:pPr>
      <w:r>
        <w:rPr>
          <w:spacing w:val="-1"/>
        </w:rPr>
        <w:t>負責執行的單位不僅提供每位進行「計劃」的老人十萬圓補助，還會提供一條龍服務，從心理建設</w:t>
      </w:r>
    </w:p>
    <w:p>
      <w:pPr>
        <w:pStyle w:val="BodyText"/>
        <w:spacing w:before="62"/>
        <w:ind w:left="100"/>
      </w:pPr>
      <w:r>
        <w:rPr>
          <w:spacing w:val="-1"/>
        </w:rPr>
        <w:t>、身後準備到財務規劃，一應俱全。</w:t>
      </w:r>
    </w:p>
    <w:p>
      <w:pPr>
        <w:pStyle w:val="BodyText"/>
        <w:rPr>
          <w:sz w:val="34"/>
        </w:rPr>
      </w:pPr>
    </w:p>
    <w:p>
      <w:pPr>
        <w:pStyle w:val="BodyText"/>
        <w:spacing w:line="290" w:lineRule="auto"/>
        <w:ind w:left="100" w:right="239"/>
        <w:jc w:val="both"/>
      </w:pPr>
      <w:r>
        <w:rPr/>
        <w:t>現年 78 歲的獨居婦人阿道（倍賞千惠子飾），因為高齡而被公司資遣，不知何去何從的她，眼見</w:t>
      </w:r>
      <w:r>
        <w:rPr>
          <w:spacing w:val="-2"/>
        </w:rPr>
        <w:t>同齡好友，有人積極加入計劃，希望臨終前為愛孫留下點什麼；有人孤單在家過世多日，卻無人聞問。看清了人生就是無盡孤單的事實，她該如何面對餘生？</w:t>
      </w:r>
    </w:p>
    <w:p>
      <w:pPr>
        <w:pStyle w:val="BodyText"/>
        <w:spacing w:before="11"/>
        <w:rPr>
          <w:sz w:val="28"/>
        </w:rPr>
      </w:pPr>
    </w:p>
    <w:p>
      <w:pPr>
        <w:pStyle w:val="BodyText"/>
        <w:spacing w:line="290" w:lineRule="auto"/>
        <w:ind w:left="100" w:right="239"/>
        <w:jc w:val="both"/>
      </w:pPr>
      <w:r>
        <w:rPr>
          <w:spacing w:val="-2"/>
        </w:rPr>
        <w:t>同時，在計劃各個崗位恪盡職守的人們也一一陷入生死難題，總是親切、有禮招募計劃對象的公務員、照顧老人們走完最後一哩路的菲律賓籍女性移工、為參與計劃的老人「行前」輔導的心理輔導員，日復一日直視生死的他們，又將做出什麼樣的抉擇？</w:t>
      </w:r>
    </w:p>
    <w:p>
      <w:pPr>
        <w:pStyle w:val="BodyText"/>
        <w:spacing w:before="11"/>
        <w:rPr>
          <w:sz w:val="28"/>
        </w:rPr>
      </w:pPr>
    </w:p>
    <w:p>
      <w:pPr>
        <w:pStyle w:val="BodyText"/>
        <w:ind w:left="100"/>
      </w:pPr>
      <w:r>
        <w:rPr>
          <w:spacing w:val="-1"/>
        </w:rPr>
        <w:t>死亡是每一位人生的終點站，沒有人可以避免或是逃避，但如何面對死亡，則是每一個社會因人權</w:t>
      </w:r>
    </w:p>
    <w:p>
      <w:pPr>
        <w:pStyle w:val="BodyText"/>
        <w:spacing w:line="290" w:lineRule="auto" w:before="62"/>
        <w:ind w:left="100" w:right="239"/>
      </w:pPr>
      <w:r>
        <w:rPr>
          <w:spacing w:val="-2"/>
        </w:rPr>
        <w:t>、醫療、長照、社會福利制度等發展程度不同，產生不同的方式，無論是安樂死、安寧療護等，對</w:t>
      </w:r>
      <w:r>
        <w:rPr>
          <w:spacing w:val="-1"/>
        </w:rPr>
        <w:t>於人的尊嚴、是否擁有選擇的權利、人在生活與醫療的基本需求等產生差異性，形成面對死亡有著</w:t>
      </w:r>
    </w:p>
    <w:p>
      <w:pPr>
        <w:spacing w:after="0" w:line="290" w:lineRule="auto"/>
        <w:sectPr>
          <w:pgSz w:w="11900" w:h="16840"/>
          <w:pgMar w:top="1160" w:bottom="280" w:left="620" w:right="620"/>
        </w:sectPr>
      </w:pPr>
    </w:p>
    <w:p>
      <w:pPr>
        <w:pStyle w:val="BodyText"/>
        <w:spacing w:before="21"/>
        <w:ind w:left="100"/>
      </w:pPr>
      <w:r>
        <w:rPr>
          <w:spacing w:val="-2"/>
        </w:rPr>
        <w:t>不同的基礎結構。</w:t>
      </w:r>
    </w:p>
    <w:p>
      <w:pPr>
        <w:pStyle w:val="BodyText"/>
        <w:rPr>
          <w:sz w:val="34"/>
        </w:rPr>
      </w:pPr>
    </w:p>
    <w:p>
      <w:pPr>
        <w:pStyle w:val="BodyText"/>
        <w:spacing w:before="1"/>
        <w:ind w:left="100"/>
      </w:pPr>
      <w:r>
        <w:rPr/>
        <w:pict>
          <v:shape style="position:absolute;margin-left:36pt;margin-top:16.964531pt;width:24pt;height:.1pt;mso-position-horizontal-relative:page;mso-position-vertical-relative:paragraph;z-index:-14078976;mso-wrap-distance-left:0;mso-wrap-distance-right:0" id="docshape1333" coordorigin="720,339" coordsize="480,0" path="m720,339l1200,339e" filled="false" stroked="true" strokeweight=".8pt" strokecolor="#ff0000">
            <v:path arrowok="t"/>
            <v:stroke dashstyle="solid"/>
            <w10:wrap type="topAndBottom"/>
          </v:shape>
        </w:pict>
      </w:r>
      <w:r>
        <w:rPr/>
        <w:pict>
          <v:line style="position:absolute;mso-position-horizontal-relative:page;mso-position-vertical-relative:paragraph;z-index:17379840" from="108pt,34.964531pt" to="144pt,34.964531pt" stroked="true" strokeweight=".8pt" strokecolor="#ff0000">
            <v:stroke dashstyle="solid"/>
            <w10:wrap type="none"/>
          </v:line>
        </w:pict>
      </w:r>
      <w:r>
        <w:rPr/>
        <w:pict>
          <v:line style="position:absolute;mso-position-horizontal-relative:page;mso-position-vertical-relative:paragraph;z-index:17380352" from="348pt,34.964531pt" to="384pt,34.964531pt" stroked="true" strokeweight=".8pt" strokecolor="#ff0000">
            <v:stroke dashstyle="solid"/>
            <w10:wrap type="none"/>
          </v:line>
        </w:pict>
      </w:r>
      <w:r>
        <w:rPr/>
        <w:pict>
          <v:line style="position:absolute;mso-position-horizontal-relative:page;mso-position-vertical-relative:paragraph;z-index:17380864" from="516pt,34.964531pt" to="540pt,34.964531pt" stroked="true" strokeweight=".8pt" strokecolor="#ff0000">
            <v:stroke dashstyle="solid"/>
            <w10:wrap type="none"/>
          </v:line>
        </w:pict>
      </w:r>
      <w:r>
        <w:rPr>
          <w:color w:val="FF0000"/>
        </w:rPr>
        <w:t>台灣</w:t>
      </w:r>
      <w:r>
        <w:rPr/>
        <w:t>國發會於8月22日發布「2022年至2070</w:t>
      </w:r>
      <w:r>
        <w:rPr>
          <w:spacing w:val="-1"/>
        </w:rPr>
        <w:t>年人口推估」報告，今年因疫情及虎年因素，以中推估</w:t>
      </w:r>
    </w:p>
    <w:p>
      <w:pPr>
        <w:pStyle w:val="BodyText"/>
        <w:spacing w:line="290" w:lineRule="auto" w:before="13"/>
        <w:ind w:left="100" w:right="239"/>
      </w:pPr>
      <w:r>
        <w:rPr>
          <w:spacing w:val="-2"/>
        </w:rPr>
        <w:t>，預估今年總</w:t>
      </w:r>
      <w:r>
        <w:rPr>
          <w:color w:val="FF0000"/>
          <w:spacing w:val="-2"/>
        </w:rPr>
        <w:t>生育率</w:t>
      </w:r>
      <w:r>
        <w:rPr>
          <w:spacing w:val="-2"/>
        </w:rPr>
        <w:t>降至0.89人，將創歷史新低紀錄，低總</w:t>
      </w:r>
      <w:r>
        <w:rPr>
          <w:color w:val="FF0000"/>
          <w:spacing w:val="-2"/>
        </w:rPr>
        <w:t>生育率</w:t>
      </w:r>
      <w:r>
        <w:rPr>
          <w:spacing w:val="-2"/>
        </w:rPr>
        <w:t>使人口老化速度又加快，</w:t>
      </w:r>
      <w:r>
        <w:rPr>
          <w:color w:val="FF0000"/>
          <w:spacing w:val="-2"/>
        </w:rPr>
        <w:t>台灣</w:t>
      </w:r>
      <w:r>
        <w:rPr>
          <w:spacing w:val="-2"/>
        </w:rPr>
        <w:t>將在三年後、於2025年老年人口占比超過二成，正式進入超高齡社會。</w:t>
      </w:r>
    </w:p>
    <w:p>
      <w:pPr>
        <w:pStyle w:val="BodyText"/>
        <w:spacing w:before="12"/>
        <w:rPr>
          <w:sz w:val="28"/>
        </w:rPr>
      </w:pPr>
    </w:p>
    <w:p>
      <w:pPr>
        <w:pStyle w:val="BodyText"/>
        <w:ind w:left="100"/>
      </w:pPr>
      <w:r>
        <w:rPr/>
        <w:pict>
          <v:shape style="position:absolute;margin-left:36pt;margin-top:16.914532pt;width:24pt;height:.1pt;mso-position-horizontal-relative:page;mso-position-vertical-relative:paragraph;z-index:-14078464;mso-wrap-distance-left:0;mso-wrap-distance-right:0" id="docshape1334" coordorigin="720,338" coordsize="480,0" path="m720,338l1200,338e" filled="false" stroked="true" strokeweight=".8pt" strokecolor="#ff0000">
            <v:path arrowok="t"/>
            <v:stroke dashstyle="solid"/>
            <w10:wrap type="topAndBottom"/>
          </v:shape>
        </w:pict>
      </w:r>
      <w:r>
        <w:rPr>
          <w:color w:val="FF0000"/>
        </w:rPr>
        <w:t>台灣</w:t>
      </w:r>
      <w:r>
        <w:rPr/>
        <w:t>仍須面對「超高齡社會來臨」及「人口紅利消失」兩大衝擊，這份人口推估報告中，2052</w:t>
      </w:r>
      <w:r>
        <w:rPr>
          <w:spacing w:val="-5"/>
        </w:rPr>
        <w:t>年起</w:t>
      </w:r>
    </w:p>
    <w:p>
      <w:pPr>
        <w:pStyle w:val="BodyText"/>
        <w:spacing w:before="13" w:after="41"/>
        <w:ind w:left="100"/>
      </w:pPr>
      <w:r>
        <w:rPr>
          <w:spacing w:val="-2"/>
        </w:rPr>
        <w:t>，</w:t>
      </w:r>
      <w:r>
        <w:rPr>
          <w:color w:val="FF0000"/>
          <w:spacing w:val="-2"/>
        </w:rPr>
        <w:t>台灣</w:t>
      </w:r>
      <w:r>
        <w:rPr>
          <w:spacing w:val="-2"/>
        </w:rPr>
        <w:t>老年人口占比將高於其他主要國家，在2057年開始占比突破40%，僅次於最高46.4%</w:t>
      </w:r>
      <w:r>
        <w:rPr>
          <w:spacing w:val="-5"/>
        </w:rPr>
        <w:t>的韓國</w:t>
      </w:r>
    </w:p>
    <w:p>
      <w:pPr>
        <w:pStyle w:val="BodyText"/>
        <w:spacing w:line="20" w:lineRule="exact"/>
        <w:ind w:left="340"/>
        <w:rPr>
          <w:sz w:val="2"/>
        </w:rPr>
      </w:pPr>
      <w:r>
        <w:rPr>
          <w:sz w:val="2"/>
        </w:rPr>
        <w:pict>
          <v:group style="width:24pt;height:.8pt;mso-position-horizontal-relative:char;mso-position-vertical-relative:line" id="docshapegroup1335" coordorigin="0,0" coordsize="480,16">
            <v:line style="position:absolute" from="0,8" to="480,8" stroked="true" strokeweight=".8pt" strokecolor="#ff0000">
              <v:stroke dashstyle="solid"/>
            </v:line>
          </v:group>
        </w:pict>
      </w:r>
      <w:r>
        <w:rPr>
          <w:sz w:val="2"/>
        </w:rPr>
      </w:r>
    </w:p>
    <w:p>
      <w:pPr>
        <w:pStyle w:val="BodyText"/>
        <w:spacing w:line="290" w:lineRule="auto" w:before="1"/>
        <w:ind w:left="100" w:right="239"/>
      </w:pPr>
      <w:r>
        <w:rPr>
          <w:spacing w:val="-2"/>
        </w:rPr>
        <w:t>，可以想像社會中幾乎是每兩位中有一位是老人，屆時，社會中無論是勞動力、照護人力、醫療資源、長照資源、社會福利等將均是嚴重的挑戰。</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7381376" from="108pt,52.914532pt" to="132pt,52.914532pt" stroked="true" strokeweight=".8pt" strokecolor="#ff0000">
            <v:stroke dashstyle="solid"/>
            <w10:wrap type="none"/>
          </v:line>
        </w:pict>
      </w:r>
      <w:r>
        <w:rPr/>
        <w:pict>
          <v:line style="position:absolute;mso-position-horizontal-relative:page;mso-position-vertical-relative:paragraph;z-index:17381888" from="264pt,52.914532pt" to="288pt,52.914532pt" stroked="true" strokeweight=".8pt" strokecolor="#ff0000">
            <v:stroke dashstyle="solid"/>
            <w10:wrap type="none"/>
          </v:line>
        </w:pict>
      </w:r>
      <w:r>
        <w:rPr>
          <w:spacing w:val="-2"/>
        </w:rPr>
        <w:t>目前人口老化第一的日本，從1983年日本電影《楢山節考》到目前的《七五計劃》，願意以電影藝</w:t>
      </w:r>
      <w:r>
        <w:rPr>
          <w:spacing w:val="-2"/>
        </w:rPr>
        <w:t>術方式來思考「老」的價值，是以達爾文主義來面對，還是以社會互助來面對，至少日本已經在思考、在討論，</w:t>
      </w:r>
      <w:r>
        <w:rPr>
          <w:color w:val="FF0000"/>
          <w:spacing w:val="-2"/>
        </w:rPr>
        <w:t>台灣</w:t>
      </w:r>
      <w:r>
        <w:rPr>
          <w:spacing w:val="-2"/>
        </w:rPr>
        <w:t>何時能開始思考與討論？</w:t>
      </w:r>
      <w:r>
        <w:rPr>
          <w:color w:val="FF0000"/>
          <w:spacing w:val="-2"/>
        </w:rPr>
        <w:t>台灣</w:t>
      </w:r>
      <w:r>
        <w:rPr>
          <w:spacing w:val="-2"/>
        </w:rPr>
        <w:t>的高齡化會是如何的未來？你可以忽視，當你老的時候，也無法再忽視，但屆時可能就必須面對過去忽視的結果。</w:t>
      </w:r>
    </w:p>
    <w:p>
      <w:pPr>
        <w:pStyle w:val="BodyText"/>
        <w:spacing w:before="10"/>
        <w:rPr>
          <w:sz w:val="28"/>
        </w:rPr>
      </w:pPr>
    </w:p>
    <w:p>
      <w:pPr>
        <w:pStyle w:val="BodyText"/>
        <w:spacing w:before="1"/>
        <w:ind w:left="100"/>
      </w:pPr>
      <w:r>
        <w:rPr>
          <w:spacing w:val="-1"/>
        </w:rPr>
        <w:t>※作者為認知症、長照政策研究者</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[202209101611621]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2022-09-10</w:t>
      </w:r>
      <w:r>
        <w:rPr>
          <w:spacing w:val="12"/>
          <w:w w:val="110"/>
          <w:sz w:val="28"/>
        </w:rPr>
        <w:t> </w:t>
      </w:r>
      <w:r>
        <w:rPr>
          <w:spacing w:val="-2"/>
          <w:w w:val="110"/>
          <w:sz w:val="28"/>
        </w:rPr>
        <w:t>(21:17)</w:t>
      </w:r>
    </w:p>
    <w:p>
      <w:pPr>
        <w:spacing w:line="249" w:lineRule="auto" w:before="12"/>
        <w:ind w:left="100" w:right="4959" w:firstLine="0"/>
        <w:jc w:val="left"/>
        <w:rPr>
          <w:sz w:val="28"/>
        </w:rPr>
      </w:pPr>
      <w:r>
        <w:rPr>
          <w:sz w:val="28"/>
        </w:rPr>
        <w:t>網站(URL連接) | 商情 |By 經濟日報 楊鎮州</w:t>
      </w:r>
      <w:r>
        <w:rPr>
          <w:spacing w:val="10"/>
          <w:sz w:val="28"/>
        </w:rPr>
        <w:t>字數: </w:t>
      </w:r>
      <w:r>
        <w:rPr>
          <w:sz w:val="28"/>
        </w:rPr>
        <w:t>2276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74880;mso-wrap-distance-left:0;mso-wrap-distance-right:0" id="docshape133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海大111年度選出10位傑出校友</w:t>
      </w:r>
      <w:r>
        <w:rPr>
          <w:spacing w:val="36"/>
          <w:w w:val="150"/>
          <w:sz w:val="28"/>
        </w:rPr>
        <w:t> </w:t>
      </w:r>
      <w:r>
        <w:rPr>
          <w:spacing w:val="-2"/>
          <w:sz w:val="28"/>
        </w:rPr>
        <w:t>校慶典禮將授獎</w:t>
      </w:r>
    </w:p>
    <w:p>
      <w:pPr>
        <w:pStyle w:val="BodyText"/>
        <w:spacing w:before="12"/>
        <w:rPr>
          <w:sz w:val="22"/>
        </w:rPr>
      </w:pPr>
      <w:r>
        <w:rPr/>
        <w:pict>
          <v:shape style="position:absolute;margin-left:36pt;margin-top:15.723047pt;width:523pt;height:.1pt;mso-position-horizontal-relative:page;mso-position-vertical-relative:paragraph;z-index:-14074368;mso-wrap-distance-left:0;mso-wrap-distance-right:0" id="docshape133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：https://money.udn.com/money/story/5723/6603206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7383424" from="60pt,16.914532pt" to="84pt,16.914532pt" stroked="true" strokeweight=".8pt" strokecolor="#ff0000">
            <v:stroke dashstyle="solid"/>
            <w10:wrap type="none"/>
          </v:line>
        </w:pict>
      </w:r>
      <w:r>
        <w:rPr>
          <w:spacing w:val="-2"/>
        </w:rPr>
        <w:t>國立</w:t>
      </w:r>
      <w:r>
        <w:rPr>
          <w:color w:val="FF0000"/>
          <w:spacing w:val="-2"/>
        </w:rPr>
        <w:t>臺灣</w:t>
      </w:r>
      <w:r>
        <w:rPr>
          <w:spacing w:val="-2"/>
        </w:rPr>
        <w:t>海洋大學111年度傑出校友遴選結果出爐，今年共有產官學界10位傑出菁英成為校友楷模。</w:t>
      </w:r>
      <w:r>
        <w:rPr>
          <w:spacing w:val="-2"/>
        </w:rPr>
        <w:t>許泰文校長表示，透過傑出校友遴選，除了表揚校友在各界的亮眼表現，也能讓校友的傑出事蹟</w:t>
      </w:r>
    </w:p>
    <w:p>
      <w:pPr>
        <w:pStyle w:val="BodyText"/>
        <w:spacing w:line="290" w:lineRule="auto"/>
        <w:ind w:left="100" w:right="239"/>
      </w:pPr>
      <w:r>
        <w:rPr>
          <w:spacing w:val="-2"/>
        </w:rPr>
        <w:t>，成為在校學弟妹遵循的楷模、學習標竿，獲選的10位傑出校友將在本校69週年校慶慶祝大會接受</w:t>
      </w:r>
      <w:r>
        <w:rPr>
          <w:spacing w:val="-2"/>
        </w:rPr>
        <w:t>表揚，同步網路直播，歡迎全球校友共襄盛舉。</w:t>
      </w:r>
    </w:p>
    <w:p>
      <w:pPr>
        <w:pStyle w:val="BodyText"/>
        <w:spacing w:before="11"/>
        <w:rPr>
          <w:sz w:val="28"/>
        </w:rPr>
      </w:pPr>
    </w:p>
    <w:p>
      <w:pPr>
        <w:pStyle w:val="BodyText"/>
        <w:spacing w:line="290" w:lineRule="auto"/>
        <w:ind w:left="100" w:right="239" w:firstLine="480"/>
        <w:jc w:val="both"/>
      </w:pPr>
      <w:r>
        <w:rPr>
          <w:spacing w:val="-2"/>
        </w:rPr>
        <w:t>為了表彰校友傑出的表現與對國家、社會及母校之熱枕與貢獻，每年從數萬名歷屆校友中，遴選出在學術研究、社會服務、捐資興學，或對母校有特殊貢獻等各領域，具有傑出表現，足為後學楷模的校友，頒發傑出校友獎，並在校慶慶祝大會中表揚。傑出校友遴選是由海內外各地區校友會及系所推薦再由委員審議投票所產生，能獲得提名的校友也都是一時之選，獲選的傑出校友，除了頒獎表揚之外，未來也會邀請傑出校友返校演講、座談，與學弟妹分享成功的經驗，並成立傑出校友菁英會，發揮校友影響力。</w:t>
      </w:r>
    </w:p>
    <w:p>
      <w:pPr>
        <w:pStyle w:val="BodyText"/>
        <w:spacing w:before="10"/>
        <w:rPr>
          <w:sz w:val="28"/>
        </w:rPr>
      </w:pPr>
    </w:p>
    <w:p>
      <w:pPr>
        <w:pStyle w:val="BodyText"/>
        <w:spacing w:line="290" w:lineRule="auto"/>
        <w:ind w:left="100" w:right="119" w:firstLine="480"/>
      </w:pPr>
      <w:r>
        <w:rPr/>
        <w:pict>
          <v:line style="position:absolute;mso-position-horizontal-relative:page;mso-position-vertical-relative:paragraph;z-index:17383936" from="444pt,16.914532pt" to="468pt,16.914532pt" stroked="true" strokeweight=".8pt" strokecolor="#ff0000">
            <v:stroke dashstyle="solid"/>
            <w10:wrap type="none"/>
          </v:line>
        </w:pict>
      </w:r>
      <w:r>
        <w:rPr/>
        <w:t>111年度傑出校友10位，明新科技大學劉國偉校長(75級電子工程學系)</w:t>
      </w:r>
      <w:r>
        <w:rPr>
          <w:spacing w:val="77"/>
          <w:w w:val="150"/>
        </w:rPr>
        <w:t> </w:t>
      </w:r>
      <w:r>
        <w:rPr/>
        <w:t>、</w:t>
      </w:r>
      <w:r>
        <w:rPr>
          <w:color w:val="FF0000"/>
        </w:rPr>
        <w:t>台灣</w:t>
      </w:r>
      <w:r>
        <w:rPr/>
        <w:t>中油公司方振仁總經理(69級造船工程學系)、美國佛羅里達州臺商企業Lee</w:t>
      </w:r>
      <w:r>
        <w:rPr>
          <w:spacing w:val="74"/>
          <w:w w:val="150"/>
        </w:rPr>
        <w:t>  </w:t>
      </w:r>
      <w:r>
        <w:rPr/>
        <w:t>Fisher集團李三富負責人(61</w:t>
      </w:r>
      <w:r>
        <w:rPr>
          <w:spacing w:val="-2"/>
        </w:rPr>
        <w:t>級漁業學系</w:t>
      </w:r>
    </w:p>
    <w:p>
      <w:pPr>
        <w:pStyle w:val="BodyText"/>
        <w:spacing w:line="290" w:lineRule="auto"/>
        <w:ind w:left="100" w:right="119"/>
      </w:pPr>
      <w:r>
        <w:rPr>
          <w:w w:val="102"/>
        </w:rPr>
        <w:t>)、沛華集團汪秋月營運長(75級航運管理學系)、聯興國際物流股份有限公司洪禎陽資深副總(99級</w:t>
      </w:r>
      <w:r>
        <w:rPr>
          <w:w w:val="101"/>
        </w:rPr>
        <w:t>航運管理學系碩士在職專班航運管理組)、美富工業有限公司陳昭男總經理(76</w:t>
      </w:r>
      <w:r>
        <w:rPr>
          <w:spacing w:val="-2"/>
          <w:w w:val="101"/>
        </w:rPr>
        <w:t>級水製食品科學系)、</w:t>
      </w:r>
      <w:r>
        <w:rPr>
          <w:w w:val="102"/>
        </w:rPr>
        <w:t>國立花蓮高工黃鴻穎校長(91級機械與輪機工程學系研究所/101級機械與輪機工程學系博士)、光隆</w:t>
      </w:r>
      <w:r>
        <w:rPr>
          <w:w w:val="102"/>
        </w:rPr>
        <w:t>實業股份有限公司詹賀博董事長(88級機械與輪機工程學系)</w:t>
      </w:r>
      <w:r>
        <w:rPr>
          <w:spacing w:val="-1"/>
        </w:rPr>
        <w:t> 、展昭國際企業股份有限公司林茂廷總</w:t>
      </w:r>
      <w:r>
        <w:rPr>
          <w:w w:val="105"/>
        </w:rPr>
        <w:t>經理(61級河海工程學系)</w:t>
      </w:r>
      <w:r>
        <w:rPr>
          <w:spacing w:val="39"/>
        </w:rPr>
        <w:t> </w:t>
      </w:r>
      <w:r>
        <w:rPr>
          <w:w w:val="102"/>
        </w:rPr>
        <w:t>以及美德耐股份有限公司賴調元董事長(72級輪機工程學系)。</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385984" from="540pt,35.964531pt" to="552pt,35.964531pt" stroked="true" strokeweight=".8pt" strokecolor="#ff0000">
            <v:stroke dashstyle="solid"/>
            <w10:wrap type="none"/>
          </v:line>
        </w:pict>
      </w:r>
      <w:r>
        <w:rPr/>
        <w:pict>
          <v:line style="position:absolute;mso-position-horizontal-relative:page;mso-position-vertical-relative:paragraph;z-index:17386496" from="36pt,53.964531pt" to="60pt,53.964531pt" stroked="true" strokeweight=".8pt" strokecolor="#ff0000">
            <v:stroke dashstyle="solid"/>
            <w10:wrap type="none"/>
          </v:line>
        </w:pict>
      </w:r>
      <w:r>
        <w:rPr/>
        <w:t>111學年海大傑出校友遴選委員會。 臺海大/提供劉國偉為明新科技大學現任校長，以「穩固國內學</w:t>
      </w:r>
      <w:r>
        <w:rPr>
          <w:spacing w:val="-2"/>
        </w:rPr>
        <w:t>生」、「擴張境外生源」及「推廣終身教育」三大招生方向並採取僑生產攜專班策略，讓私校在</w:t>
      </w:r>
      <w:r>
        <w:rPr>
          <w:color w:val="FF0000"/>
          <w:spacing w:val="-2"/>
        </w:rPr>
        <w:t>少子化</w:t>
      </w:r>
      <w:r>
        <w:rPr>
          <w:spacing w:val="-2"/>
        </w:rPr>
        <w:t>壓力下還能大力發展國際化。此外，劉學長也是海大電子電機系友會理事長，服務電子電機系畢業校友、凝聚校友向心力。其嚴謹的治學精神與服務熱忱是學弟妹們的表率。</w:t>
      </w:r>
    </w:p>
    <w:p>
      <w:pPr>
        <w:pStyle w:val="BodyText"/>
        <w:spacing w:before="11"/>
        <w:rPr>
          <w:sz w:val="28"/>
        </w:rPr>
      </w:pPr>
    </w:p>
    <w:p>
      <w:pPr>
        <w:pStyle w:val="BodyText"/>
        <w:ind w:left="580"/>
      </w:pPr>
      <w:r>
        <w:rPr/>
        <w:pict>
          <v:shape style="position:absolute;margin-left:132pt;margin-top:16.914532pt;width:24pt;height:.1pt;mso-position-horizontal-relative:page;mso-position-vertical-relative:paragraph;z-index:-14072832;mso-wrap-distance-left:0;mso-wrap-distance-right:0" id="docshape1338" coordorigin="2640,338" coordsize="480,0" path="m2640,338l3120,338e" filled="false" stroked="true" strokeweight=".8pt" strokecolor="#ff0000">
            <v:path arrowok="t"/>
            <v:stroke dashstyle="solid"/>
            <w10:wrap type="topAndBottom"/>
          </v:shape>
        </w:pict>
      </w:r>
      <w:r>
        <w:rPr/>
        <w:t>方振仁服務於</w:t>
      </w:r>
      <w:r>
        <w:rPr>
          <w:color w:val="FF0000"/>
        </w:rPr>
        <w:t>台灣</w:t>
      </w:r>
      <w:r>
        <w:rPr/>
        <w:t>中油長達37</w:t>
      </w:r>
      <w:r>
        <w:rPr>
          <w:spacing w:val="-1"/>
        </w:rPr>
        <w:t>年，以其所學督導天然氣、工程等攸關國家能源穩定的重要業務</w:t>
      </w:r>
    </w:p>
    <w:p>
      <w:pPr>
        <w:pStyle w:val="BodyText"/>
        <w:spacing w:line="290" w:lineRule="auto" w:before="13"/>
        <w:ind w:left="100" w:right="239"/>
        <w:jc w:val="both"/>
      </w:pPr>
      <w:r>
        <w:rPr>
          <w:spacing w:val="-2"/>
        </w:rPr>
        <w:t>，並配合能源轉型政策，推動觀塘第三座天然氣接收站等重大天然氣輸儲設施增擴建計畫，協助天然氣事業成為挹注公司盈餘的重要來源，使公司穩健營運；也配合政府綠能發展政策，推動地熱地發電業務；推動自有船隊升級，並深化公司在天然氣船領域之布局。</w:t>
      </w:r>
    </w:p>
    <w:p>
      <w:pPr>
        <w:pStyle w:val="BodyText"/>
        <w:spacing w:before="11"/>
        <w:rPr>
          <w:sz w:val="28"/>
        </w:rPr>
      </w:pPr>
    </w:p>
    <w:p>
      <w:pPr>
        <w:pStyle w:val="BodyText"/>
        <w:spacing w:before="1"/>
        <w:ind w:left="580"/>
      </w:pPr>
      <w:r>
        <w:rPr>
          <w:spacing w:val="-1"/>
        </w:rPr>
        <w:t>李三富在美國白手起家，自創品牌行銷全美，從事漁具生產補給、配銷與運動網具生產製造</w:t>
      </w:r>
    </w:p>
    <w:p>
      <w:pPr>
        <w:pStyle w:val="BodyText"/>
        <w:spacing w:line="290" w:lineRule="auto" w:before="62"/>
        <w:ind w:left="100" w:right="239"/>
        <w:jc w:val="both"/>
      </w:pPr>
      <w:r>
        <w:rPr/>
        <w:pict>
          <v:line style="position:absolute;mso-position-horizontal-relative:page;mso-position-vertical-relative:paragraph;z-index:17387008" from="72pt,20.014532pt" to="96pt,20.014532pt" stroked="true" strokeweight=".8pt" strokecolor="#ff0000">
            <v:stroke dashstyle="solid"/>
            <w10:wrap type="none"/>
          </v:line>
        </w:pict>
      </w:r>
      <w:r>
        <w:rPr/>
        <w:pict>
          <v:line style="position:absolute;mso-position-horizontal-relative:page;mso-position-vertical-relative:paragraph;z-index:17387520" from="384pt,20.014532pt" to="408pt,20.014532pt" stroked="true" strokeweight=".8pt" strokecolor="#ff0000">
            <v:stroke dashstyle="solid"/>
            <w10:wrap type="none"/>
          </v:line>
        </w:pict>
      </w:r>
      <w:r>
        <w:rPr/>
        <w:pict>
          <v:line style="position:absolute;mso-position-horizontal-relative:page;mso-position-vertical-relative:paragraph;z-index:17388032" from="420pt,56.01453pt" to="444pt,56.01453pt" stroked="true" strokeweight=".8pt" strokecolor="#ff0000">
            <v:stroke dashstyle="solid"/>
            <w10:wrap type="none"/>
          </v:line>
        </w:pict>
      </w:r>
      <w:r>
        <w:rPr>
          <w:spacing w:val="-2"/>
        </w:rPr>
        <w:t>，並在</w:t>
      </w:r>
      <w:r>
        <w:rPr>
          <w:color w:val="FF0000"/>
          <w:spacing w:val="-2"/>
        </w:rPr>
        <w:t>台灣</w:t>
      </w:r>
      <w:r>
        <w:rPr>
          <w:spacing w:val="-2"/>
        </w:rPr>
        <w:t>引進國外先進漁法，如美式蝦拖、美式大型圍網，代表</w:t>
      </w:r>
      <w:r>
        <w:rPr>
          <w:color w:val="FF0000"/>
          <w:spacing w:val="-2"/>
        </w:rPr>
        <w:t>台灣</w:t>
      </w:r>
      <w:r>
        <w:rPr>
          <w:spacing w:val="-2"/>
        </w:rPr>
        <w:t>促進國際合作、建立基地等</w:t>
      </w:r>
      <w:r>
        <w:rPr/>
        <w:t>事宜。負責之Lee Fisher集團取得多項美國專利，應用於漁業和其他相關領域，並提供漁業系學生良好的條件赴美實習，增加學生國際視野和實場經驗，也提供就業機會給</w:t>
      </w:r>
      <w:r>
        <w:rPr>
          <w:color w:val="FF0000"/>
        </w:rPr>
        <w:t>台灣</w:t>
      </w:r>
      <w:r>
        <w:rPr>
          <w:spacing w:val="-2"/>
        </w:rPr>
        <w:t>來美國留學的畢業生</w:t>
      </w:r>
    </w:p>
    <w:p>
      <w:pPr>
        <w:pStyle w:val="BodyText"/>
        <w:spacing w:line="297" w:lineRule="exact"/>
        <w:ind w:left="100"/>
      </w:pPr>
      <w:r>
        <w:rPr/>
        <w:pict>
          <v:shape style="position:absolute;margin-left:204pt;margin-top:16.847383pt;width:24pt;height:.1pt;mso-position-horizontal-relative:page;mso-position-vertical-relative:paragraph;z-index:-14072320;mso-wrap-distance-left:0;mso-wrap-distance-right:0" id="docshape1339" coordorigin="4080,337" coordsize="480,0" path="m4080,337l4560,337e" filled="false" stroked="true" strokeweight=".8pt" strokecolor="#ff0000">
            <v:path arrowok="t"/>
            <v:stroke dashstyle="solid"/>
            <w10:wrap type="topAndBottom"/>
          </v:shape>
        </w:pict>
      </w:r>
      <w:r>
        <w:rPr/>
        <w:pict>
          <v:shape style="position:absolute;margin-left:384pt;margin-top:16.847383pt;width:24pt;height:.1pt;mso-position-horizontal-relative:page;mso-position-vertical-relative:paragraph;z-index:-14071808;mso-wrap-distance-left:0;mso-wrap-distance-right:0" id="docshape1340" coordorigin="7680,337" coordsize="480,0" path="m7680,337l8160,337e" filled="false" stroked="true" strokeweight=".8pt" strokecolor="#ff0000">
            <v:path arrowok="t"/>
            <v:stroke dashstyle="solid"/>
            <w10:wrap type="topAndBottom"/>
          </v:shape>
        </w:pict>
      </w:r>
      <w:r>
        <w:rPr/>
        <w:t>，並予申請綠卡居留。歷任住地</w:t>
      </w:r>
      <w:r>
        <w:rPr>
          <w:color w:val="FF0000"/>
        </w:rPr>
        <w:t>台灣</w:t>
      </w:r>
      <w:r>
        <w:rPr/>
        <w:t>同鄉會會長，並參與多方全美</w:t>
      </w:r>
      <w:r>
        <w:rPr>
          <w:color w:val="FF0000"/>
        </w:rPr>
        <w:t>台灣</w:t>
      </w:r>
      <w:r>
        <w:rPr>
          <w:spacing w:val="-2"/>
        </w:rPr>
        <w:t>社團組織。</w:t>
      </w:r>
    </w:p>
    <w:p>
      <w:pPr>
        <w:pStyle w:val="BodyText"/>
        <w:spacing w:before="1"/>
        <w:rPr>
          <w:sz w:val="30"/>
        </w:rPr>
      </w:pPr>
    </w:p>
    <w:p>
      <w:pPr>
        <w:pStyle w:val="BodyText"/>
        <w:spacing w:line="290" w:lineRule="auto"/>
        <w:ind w:left="100" w:right="119" w:firstLine="480"/>
      </w:pPr>
      <w:r>
        <w:rPr>
          <w:spacing w:val="-2"/>
        </w:rPr>
        <w:t>汪秋月任職沛華集團36年，帶領集團的沛華實業及沛榮國際連續26年榮登商業週刊，天下雜誌及中華徵信評選為500大服務業，協助集團於各大船公司的裝載量提升配合，關係建立之維護，協助</w:t>
      </w:r>
      <w:r>
        <w:rPr>
          <w:spacing w:val="-2"/>
        </w:rPr>
        <w:t>航運產業運務知識操作的傳承及海運相關科系的專業經驗傳授。並熱心參與各項海運活動，長年擔任臺北市海運承攬運送商業同業公會理事中華航運學會、中華海運研究學會常務理事。</w:t>
      </w:r>
    </w:p>
    <w:p>
      <w:pPr>
        <w:pStyle w:val="BodyText"/>
        <w:spacing w:before="11"/>
        <w:rPr>
          <w:sz w:val="28"/>
        </w:rPr>
      </w:pPr>
    </w:p>
    <w:p>
      <w:pPr>
        <w:pStyle w:val="BodyText"/>
        <w:spacing w:line="290" w:lineRule="auto"/>
        <w:ind w:left="100" w:right="239" w:firstLine="480"/>
      </w:pPr>
      <w:r>
        <w:rPr>
          <w:spacing w:val="-2"/>
        </w:rPr>
        <w:t>洪禎陽目前任職於聯興國際物流股份有限公司，過去承攬督導高雄第六貨櫃中心碼頭作業效率名列前茅，並督導基隆東岸碼頭作業緩解疫情塞港，協助推動校友會組織連結並捐贈惜福餐券、馬</w:t>
      </w:r>
      <w:r>
        <w:rPr>
          <w:spacing w:val="-6"/>
        </w:rPr>
        <w:t>祖校區興建、植樹及航管EMBA獎學金。此外，洪學長更擔任航管EMBA校友會理事長，服務航管 </w:t>
      </w:r>
      <w:r>
        <w:rPr>
          <w:spacing w:val="-2"/>
        </w:rPr>
        <w:t>EMBA畢業校友、凝聚校友向心力。</w:t>
      </w:r>
    </w:p>
    <w:p>
      <w:pPr>
        <w:pStyle w:val="BodyText"/>
        <w:spacing w:before="10"/>
        <w:rPr>
          <w:sz w:val="28"/>
        </w:rPr>
      </w:pPr>
    </w:p>
    <w:p>
      <w:pPr>
        <w:pStyle w:val="BodyText"/>
        <w:spacing w:line="290" w:lineRule="auto"/>
        <w:ind w:left="100" w:right="239" w:firstLine="480"/>
        <w:jc w:val="both"/>
      </w:pPr>
      <w:r>
        <w:rPr/>
        <w:pict>
          <v:line style="position:absolute;mso-position-horizontal-relative:page;mso-position-vertical-relative:paragraph;z-index:17388544" from="192pt,16.914532pt" to="216pt,16.914532pt" stroked="true" strokeweight=".8pt" strokecolor="#ff0000">
            <v:stroke dashstyle="solid"/>
            <w10:wrap type="none"/>
          </v:line>
        </w:pict>
      </w:r>
      <w:r>
        <w:rPr/>
        <w:pict>
          <v:line style="position:absolute;mso-position-horizontal-relative:page;mso-position-vertical-relative:paragraph;z-index:17389056" from="420pt,34.914532pt" to="444pt,34.914532pt" stroked="true" strokeweight=".8pt" strokecolor="#ff0000">
            <v:stroke dashstyle="solid"/>
            <w10:wrap type="none"/>
          </v:line>
        </w:pict>
      </w:r>
      <w:r>
        <w:rPr>
          <w:spacing w:val="-2"/>
        </w:rPr>
        <w:t>陳昭男推動邰利公司成為</w:t>
      </w:r>
      <w:r>
        <w:rPr>
          <w:color w:val="FF0000"/>
          <w:spacing w:val="-2"/>
        </w:rPr>
        <w:t>台灣</w:t>
      </w:r>
      <w:r>
        <w:rPr>
          <w:spacing w:val="-2"/>
        </w:rPr>
        <w:t>冷鏈物流產業上之領導品牌，並以業界冷鏈之實務經驗結合自已</w:t>
      </w:r>
      <w:r>
        <w:rPr>
          <w:spacing w:val="-2"/>
        </w:rPr>
        <w:t>在母校本科專業訓練，實際應用於食品安全。陳學長亦於2020年榮獲國立</w:t>
      </w:r>
      <w:r>
        <w:rPr>
          <w:color w:val="FF0000"/>
          <w:spacing w:val="-2"/>
        </w:rPr>
        <w:t>台灣</w:t>
      </w:r>
      <w:r>
        <w:rPr>
          <w:spacing w:val="-2"/>
        </w:rPr>
        <w:t>海洋大學食品科學系傑出系友，並於2015年榮獲第十二屆高高屏傑出經理人行銷經理獎，更擔任高雄市海大校友會理事長，服務高雄畢業校友、凝聚校友向心力。</w:t>
      </w:r>
    </w:p>
    <w:p>
      <w:pPr>
        <w:pStyle w:val="BodyText"/>
        <w:spacing w:before="11"/>
        <w:rPr>
          <w:sz w:val="28"/>
        </w:rPr>
      </w:pPr>
    </w:p>
    <w:p>
      <w:pPr>
        <w:pStyle w:val="BodyText"/>
        <w:spacing w:line="290" w:lineRule="auto"/>
        <w:ind w:left="100" w:right="239" w:firstLine="480"/>
      </w:pPr>
      <w:r>
        <w:rPr>
          <w:spacing w:val="-2"/>
        </w:rPr>
        <w:t>黃鴻穎於106年8月起擔任花蓮高工第十三任校長，致力推廣技職教育，拔尖扶弱，為花東地區</w:t>
      </w:r>
      <w:r>
        <w:rPr>
          <w:spacing w:val="-1"/>
        </w:rPr>
        <w:t>學子翻轉人生。亦曾任教虎尾農工及羅東高工，擔任過導師、組長、科主任、教務主任、學務主任</w:t>
      </w:r>
    </w:p>
    <w:p>
      <w:pPr>
        <w:pStyle w:val="BodyText"/>
        <w:spacing w:line="297" w:lineRule="exact"/>
        <w:ind w:left="100"/>
      </w:pPr>
      <w:r>
        <w:rPr>
          <w:spacing w:val="-1"/>
        </w:rPr>
        <w:t>、總務主任、實習輔導主任及進修部主任。</w:t>
      </w:r>
    </w:p>
    <w:p>
      <w:pPr>
        <w:pStyle w:val="BodyText"/>
        <w:rPr>
          <w:sz w:val="34"/>
        </w:rPr>
      </w:pPr>
    </w:p>
    <w:p>
      <w:pPr>
        <w:pStyle w:val="BodyText"/>
        <w:ind w:left="580"/>
      </w:pPr>
      <w:r>
        <w:rPr/>
        <w:t>詹賀博為光隆實業董事長暨執行長，於2006</w:t>
      </w:r>
      <w:r>
        <w:rPr>
          <w:spacing w:val="-1"/>
        </w:rPr>
        <w:t>年時將在科技業歷練的經驗及創新理念帶進光隆</w:t>
      </w:r>
    </w:p>
    <w:p>
      <w:pPr>
        <w:pStyle w:val="BodyText"/>
        <w:spacing w:line="290" w:lineRule="auto" w:before="62"/>
        <w:ind w:left="100" w:right="239"/>
        <w:jc w:val="both"/>
      </w:pPr>
      <w:r>
        <w:rPr>
          <w:spacing w:val="-2"/>
        </w:rPr>
        <w:t>，期間曾任成衣及羽絨事業部高階主管，並於2012年接任執行長及2013年擔任董事長至今，以科技</w:t>
      </w:r>
      <w:r>
        <w:rPr>
          <w:spacing w:val="-2"/>
        </w:rPr>
        <w:t>思維持續帶動營業利益率成長，透過將數位轉型應用在生產製造上，拓展本身的競爭優勢，除了專注於經營獲利外，也將投入更多資源在社會服務與救助弱勢上，具體實踐永續發展。</w:t>
      </w:r>
    </w:p>
    <w:p>
      <w:pPr>
        <w:pStyle w:val="BodyText"/>
        <w:spacing w:before="11"/>
        <w:rPr>
          <w:sz w:val="28"/>
        </w:rPr>
      </w:pPr>
    </w:p>
    <w:p>
      <w:pPr>
        <w:pStyle w:val="BodyText"/>
        <w:ind w:left="580"/>
      </w:pPr>
      <w:r>
        <w:rPr>
          <w:spacing w:val="-1"/>
        </w:rPr>
        <w:t>林茂廷目前擔任展昭國際企業股份有限公司總經理。曾擔任台北市及全國展覽暨會議商業同業</w:t>
      </w:r>
    </w:p>
    <w:p>
      <w:pPr>
        <w:spacing w:after="0"/>
        <w:sectPr>
          <w:pgSz w:w="11900" w:h="16840"/>
          <w:pgMar w:top="1160" w:bottom="280" w:left="620" w:right="620"/>
        </w:sectPr>
      </w:pPr>
    </w:p>
    <w:p>
      <w:pPr>
        <w:pStyle w:val="BodyText"/>
        <w:spacing w:line="290" w:lineRule="auto" w:before="21"/>
        <w:ind w:left="100" w:right="119"/>
      </w:pPr>
      <w:r>
        <w:rPr/>
        <w:pict>
          <v:line style="position:absolute;mso-position-horizontal-relative:page;mso-position-vertical-relative:paragraph;z-index:17389568" from="408pt,35.964531pt" to="432pt,35.964531pt" stroked="true" strokeweight=".8pt" strokecolor="#ff0000">
            <v:stroke dashstyle="solid"/>
            <w10:wrap type="none"/>
          </v:line>
        </w:pict>
      </w:r>
      <w:r>
        <w:rPr/>
        <w:pict>
          <v:line style="position:absolute;mso-position-horizontal-relative:page;mso-position-vertical-relative:paragraph;z-index:17390080" from="462pt,53.964531pt" to="486pt,53.964531pt" stroked="true" strokeweight=".8pt" strokecolor="#ff0000">
            <v:stroke dashstyle="solid"/>
            <w10:wrap type="none"/>
          </v:line>
        </w:pict>
      </w:r>
      <w:r>
        <w:rPr>
          <w:w w:val="100"/>
        </w:rPr>
        <w:t>公會理事長各兩屆6年共12年，於2004</w:t>
      </w:r>
      <w:r>
        <w:rPr>
          <w:spacing w:val="-1"/>
          <w:w w:val="100"/>
        </w:rPr>
        <w:t>年爭取到行政院在「服務業發展綱領及行動方案」中，將會展</w:t>
      </w:r>
      <w:r>
        <w:rPr>
          <w:w w:val="100"/>
        </w:rPr>
        <w:t>產業發展計劃列為旗艦計畫，旋即由經濟部自2005年起開始執行推動「</w:t>
      </w:r>
      <w:r>
        <w:rPr>
          <w:color w:val="FF0000"/>
        </w:rPr>
        <w:t>台灣</w:t>
      </w:r>
      <w:r>
        <w:rPr/>
        <w:t>會展躍升計劃」，成立</w:t>
      </w:r>
      <w:r>
        <w:rPr>
          <w:w w:val="100"/>
        </w:rPr>
        <w:t>推動專案辦公室，每年編列約2億之執行預算，該計劃延續推動迄今已逾16年，對</w:t>
      </w:r>
      <w:r>
        <w:rPr>
          <w:color w:val="FF0000"/>
        </w:rPr>
        <w:t>台灣</w:t>
      </w:r>
      <w:r>
        <w:rPr>
          <w:spacing w:val="-4"/>
        </w:rPr>
        <w:t>會展產業的發</w:t>
      </w:r>
      <w:r>
        <w:rPr/>
        <w:t>展，影響深遠貢獻良多。</w:t>
      </w:r>
    </w:p>
    <w:p>
      <w:pPr>
        <w:pStyle w:val="BodyText"/>
        <w:spacing w:before="11"/>
        <w:rPr>
          <w:sz w:val="28"/>
        </w:rPr>
      </w:pPr>
    </w:p>
    <w:p>
      <w:pPr>
        <w:pStyle w:val="BodyText"/>
        <w:spacing w:line="290" w:lineRule="auto"/>
        <w:ind w:left="100" w:right="119" w:firstLine="480"/>
      </w:pPr>
      <w:r>
        <w:rPr/>
        <w:pict>
          <v:line style="position:absolute;mso-position-horizontal-relative:page;mso-position-vertical-relative:paragraph;z-index:17390592" from="144pt,34.914532pt" to="168pt,34.914532pt" stroked="true" strokeweight=".8pt" strokecolor="#ff0000">
            <v:stroke dashstyle="solid"/>
            <w10:wrap type="none"/>
          </v:line>
        </w:pict>
      </w:r>
      <w:r>
        <w:rPr>
          <w:w w:val="101"/>
        </w:rPr>
        <w:t>賴調元目前擔任美德耐股份有限公司(維康醫療用品連鎖門市)董事長兼總經理，在台有二百多</w:t>
      </w:r>
      <w:r>
        <w:rPr>
          <w:w w:val="100"/>
        </w:rPr>
        <w:t>間門市，29年前首創</w:t>
      </w:r>
      <w:r>
        <w:rPr>
          <w:color w:val="FF0000"/>
        </w:rPr>
        <w:t>台灣</w:t>
      </w:r>
      <w:r>
        <w:rPr/>
        <w:t>醫療最大後勤，遍布全台的「維康醫療」門市也常往往能安住病患家屬的</w:t>
      </w:r>
      <w:r>
        <w:rPr>
          <w:w w:val="102"/>
        </w:rPr>
        <w:t>心。曾任職於美商Johnson</w:t>
      </w:r>
      <w:r>
        <w:rPr>
          <w:spacing w:val="39"/>
        </w:rPr>
        <w:t> </w:t>
      </w:r>
      <w:r>
        <w:rPr>
          <w:w w:val="64"/>
        </w:rPr>
        <w:t>&amp;</w:t>
      </w:r>
      <w:r>
        <w:rPr>
          <w:spacing w:val="39"/>
        </w:rPr>
        <w:t> </w:t>
      </w:r>
      <w:r>
        <w:rPr>
          <w:w w:val="101"/>
        </w:rPr>
        <w:t>Johnson公司，並於1987</w:t>
      </w:r>
      <w:r>
        <w:rPr>
          <w:spacing w:val="-1"/>
          <w:w w:val="101"/>
        </w:rPr>
        <w:t>年榮獲醫材部全球競賽亞洲區銷售冠軍、長照</w:t>
      </w:r>
      <w:r>
        <w:rPr>
          <w:w w:val="100"/>
        </w:rPr>
        <w:t>銷售冠軍、年度最佳業務代表；中華民國第35屆創業楷模選拔得獎人；曾擔任國立台北護理健康大</w:t>
      </w:r>
      <w:r>
        <w:rPr/>
        <w:t>學醫管系兼任助理教授。</w:t>
      </w:r>
    </w:p>
    <w:p>
      <w:pPr>
        <w:pStyle w:val="BodyText"/>
      </w:pPr>
    </w:p>
    <w:p>
      <w:pPr>
        <w:pStyle w:val="BodyText"/>
        <w:spacing w:before="10"/>
        <w:rPr>
          <w:sz w:val="33"/>
        </w:rPr>
      </w:pPr>
    </w:p>
    <w:p>
      <w:pPr>
        <w:pStyle w:val="BodyText"/>
        <w:ind w:left="100"/>
      </w:pPr>
      <w:r>
        <w:rPr>
          <w:spacing w:val="-2"/>
          <w:w w:val="110"/>
        </w:rPr>
        <w:t>文章編號: [202209108300085]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2022-09-10</w:t>
      </w:r>
      <w:r>
        <w:rPr>
          <w:spacing w:val="21"/>
          <w:w w:val="110"/>
          <w:sz w:val="28"/>
        </w:rPr>
        <w:t> </w:t>
      </w:r>
      <w:r>
        <w:rPr>
          <w:spacing w:val="-2"/>
          <w:w w:val="110"/>
          <w:sz w:val="28"/>
        </w:rPr>
        <w:t>(00:30)</w:t>
      </w:r>
    </w:p>
    <w:p>
      <w:pPr>
        <w:spacing w:line="249" w:lineRule="auto" w:before="12"/>
        <w:ind w:left="100" w:right="7199" w:firstLine="0"/>
        <w:jc w:val="left"/>
        <w:rPr>
          <w:sz w:val="28"/>
        </w:rPr>
      </w:pPr>
      <w:r>
        <w:rPr>
          <w:sz w:val="28"/>
        </w:rPr>
        <w:t>網站(URL連接) | 新聞總覽</w:t>
      </w:r>
      <w:r>
        <w:rPr>
          <w:spacing w:val="10"/>
          <w:sz w:val="28"/>
        </w:rPr>
        <w:t>字數: </w:t>
      </w:r>
      <w:r>
        <w:rPr>
          <w:sz w:val="28"/>
        </w:rPr>
        <w:t>6620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66176;mso-wrap-distance-left:0;mso-wrap-distance-right:0" id="docshape13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〈台東縣政專題〉深耕慢經濟 饒慶鈴綻放台東藍</w:t>
      </w:r>
    </w:p>
    <w:p>
      <w:pPr>
        <w:pStyle w:val="BodyText"/>
        <w:spacing w:before="12"/>
        <w:rPr>
          <w:sz w:val="22"/>
        </w:rPr>
      </w:pPr>
      <w:r>
        <w:rPr/>
        <w:pict>
          <v:shape style="position:absolute;margin-left:36pt;margin-top:15.723047pt;width:523pt;height:.1pt;mso-position-horizontal-relative:page;mso-position-vertical-relative:paragraph;z-index:-14065664;mso-wrap-distance-left:0;mso-wrap-distance-right:0" id="docshape13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：https://tw.news.yahoo.com/%E5%8F%B0%E6%9D%B1%E7%B8%A3%E6%94%BF%E5%B0%88%E9%A1%8C-</w:t>
      </w:r>
    </w:p>
    <w:p>
      <w:pPr>
        <w:pStyle w:val="BodyText"/>
        <w:spacing w:before="62"/>
        <w:ind w:left="100"/>
      </w:pPr>
      <w:r>
        <w:rPr>
          <w:spacing w:val="-2"/>
          <w:w w:val="75"/>
        </w:rPr>
        <w:t>%E6%B7%B1%E8%80%95%E6%85%A2%E7%B6%93%E6%BF%9F-</w:t>
      </w:r>
    </w:p>
    <w:p>
      <w:pPr>
        <w:pStyle w:val="BodyText"/>
        <w:spacing w:before="62"/>
        <w:ind w:left="100"/>
      </w:pPr>
      <w:r>
        <w:rPr>
          <w:w w:val="75"/>
        </w:rPr>
        <w:t>%E9%A5%92%E6%85%B6%E9%88%B4%E7%B6%BB%E6%94%BE%E5%8F%B0%E6%9D%B1%E8%97%8D-</w:t>
      </w:r>
      <w:r>
        <w:rPr>
          <w:spacing w:val="-2"/>
          <w:w w:val="85"/>
        </w:rPr>
        <w:t>161151104.html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t>在綠島的星空下聽最美音樂會。（台東縣政府提供</w:t>
      </w:r>
      <w:r>
        <w:rPr>
          <w:spacing w:val="-10"/>
        </w:rPr>
        <w:t>）</w:t>
      </w:r>
    </w:p>
    <w:p>
      <w:pPr>
        <w:pStyle w:val="BodyText"/>
        <w:rPr>
          <w:sz w:val="34"/>
        </w:rPr>
      </w:pPr>
    </w:p>
    <w:p>
      <w:pPr>
        <w:pStyle w:val="BodyText"/>
        <w:spacing w:line="580" w:lineRule="auto"/>
        <w:ind w:left="100" w:right="3119"/>
        <w:jc w:val="both"/>
      </w:pPr>
      <w:r>
        <w:rPr/>
        <w:t>尋找台東唯一特有品牌 細磨慢產品 以良性慢循環養護台東產值與土地</w:t>
      </w:r>
      <w:r>
        <w:rPr>
          <w:spacing w:val="-4"/>
        </w:rPr>
        <w:t>前言：</w:t>
      </w:r>
    </w:p>
    <w:p>
      <w:pPr>
        <w:pStyle w:val="BodyText"/>
        <w:spacing w:line="290" w:lineRule="auto"/>
        <w:ind w:left="100" w:right="239"/>
        <w:jc w:val="both"/>
      </w:pPr>
      <w:r>
        <w:rPr>
          <w:spacing w:val="-2"/>
        </w:rPr>
        <w:t>台東的美，要放慢腳步，細細品味，就像喝一壺好茶，入喉之後慢慢回甘；縣長饒慶鈴的氣質也頗相似，她有一種從容不迫，即使言及令人生氣的政策話題，在慍怒中，也透著優雅，和台東氣質頗</w:t>
      </w:r>
      <w:r>
        <w:rPr>
          <w:spacing w:val="-4"/>
        </w:rPr>
        <w:t>為吻合。</w:t>
      </w:r>
    </w:p>
    <w:p>
      <w:pPr>
        <w:pStyle w:val="BodyText"/>
        <w:spacing w:before="9"/>
        <w:rPr>
          <w:sz w:val="28"/>
        </w:rPr>
      </w:pPr>
    </w:p>
    <w:p>
      <w:pPr>
        <w:pStyle w:val="BodyText"/>
        <w:spacing w:line="290" w:lineRule="auto"/>
        <w:ind w:left="100" w:right="239"/>
      </w:pPr>
      <w:r>
        <w:rPr>
          <w:spacing w:val="-2"/>
        </w:rPr>
        <w:t>饒慶鈴出身政治世家，她是政壇長青樹饒穎奇長女，二００五年頂著博士學位，首次從美國回來參選，就高票當選議員，從此一路踏進政壇，歷經副議長、議長，二０一八年選台東縣長。</w:t>
      </w:r>
    </w:p>
    <w:p>
      <w:pPr>
        <w:pStyle w:val="BodyText"/>
        <w:spacing w:before="12"/>
        <w:rPr>
          <w:sz w:val="28"/>
        </w:rPr>
      </w:pPr>
    </w:p>
    <w:p>
      <w:pPr>
        <w:pStyle w:val="BodyText"/>
        <w:ind w:left="100"/>
      </w:pPr>
      <w:r>
        <w:rPr>
          <w:spacing w:val="-2"/>
        </w:rPr>
        <w:t>採訪團隊：</w:t>
      </w:r>
    </w:p>
    <w:p>
      <w:pPr>
        <w:pStyle w:val="BodyText"/>
        <w:rPr>
          <w:sz w:val="34"/>
        </w:rPr>
      </w:pPr>
    </w:p>
    <w:p>
      <w:pPr>
        <w:pStyle w:val="BodyText"/>
        <w:ind w:left="100"/>
      </w:pPr>
      <w:r>
        <w:rPr>
          <w:spacing w:val="-1"/>
        </w:rPr>
        <w:t>社長邵英傑、副總編輯楊淑芬、南部特派員蔣謙正、記者鄭錦晴、記者王柏倫、記者陳威穎</w:t>
      </w:r>
    </w:p>
    <w:p>
      <w:pPr>
        <w:spacing w:after="0"/>
        <w:sectPr>
          <w:pgSz w:w="11900" w:h="16840"/>
          <w:pgMar w:top="1500" w:bottom="280" w:left="620" w:right="620"/>
        </w:sectPr>
      </w:pPr>
    </w:p>
    <w:p>
      <w:pPr>
        <w:pStyle w:val="BodyText"/>
        <w:spacing w:before="21"/>
        <w:ind w:left="100"/>
      </w:pPr>
      <w:r>
        <w:rPr>
          <w:spacing w:val="-2"/>
        </w:rPr>
        <w:t>執筆：楊淑芬</w:t>
      </w:r>
    </w:p>
    <w:p>
      <w:pPr>
        <w:pStyle w:val="BodyText"/>
        <w:rPr>
          <w:sz w:val="34"/>
        </w:rPr>
      </w:pPr>
    </w:p>
    <w:p>
      <w:pPr>
        <w:pStyle w:val="BodyText"/>
        <w:spacing w:before="1"/>
        <w:ind w:left="100"/>
      </w:pPr>
      <w:r>
        <w:rPr/>
        <w:t>台東縣長饒慶鈴與本報採訪團隊合影，互送紀念品。（記者王柏倫、陳威穎攝</w:t>
      </w:r>
      <w:r>
        <w:rPr>
          <w:spacing w:val="-10"/>
        </w:rPr>
        <w:t>）</w:t>
      </w:r>
    </w:p>
    <w:p>
      <w:pPr>
        <w:pStyle w:val="BodyText"/>
        <w:spacing w:before="12"/>
        <w:rPr>
          <w:sz w:val="33"/>
        </w:rPr>
      </w:pPr>
    </w:p>
    <w:p>
      <w:pPr>
        <w:pStyle w:val="BodyText"/>
        <w:ind w:left="100"/>
      </w:pPr>
      <w:r>
        <w:rPr>
          <w:spacing w:val="-1"/>
        </w:rPr>
        <w:t>初入政壇，饒慶鈴被稱為「大小姐」，也為台東縣政壇寫下一些紀錄，她是台東縣議會最年輕議員</w:t>
      </w:r>
    </w:p>
    <w:p>
      <w:pPr>
        <w:pStyle w:val="BodyText"/>
        <w:spacing w:line="290" w:lineRule="auto" w:before="62"/>
        <w:ind w:left="100" w:right="239"/>
        <w:jc w:val="both"/>
      </w:pPr>
      <w:r>
        <w:rPr>
          <w:spacing w:val="-2"/>
        </w:rPr>
        <w:t>，第一個女議長、最年輕的議長，因為年輕，她給自己壓力很大，但是這也是訓練，讓她學做領導人，她說當領導人不能只用權力，那個權力是假的，必須要讓人覺得妳值得被託付，她用真心獲得別人的信任。</w:t>
      </w:r>
    </w:p>
    <w:p>
      <w:pPr>
        <w:pStyle w:val="BodyText"/>
        <w:spacing w:before="11"/>
        <w:rPr>
          <w:sz w:val="28"/>
        </w:rPr>
      </w:pPr>
    </w:p>
    <w:p>
      <w:pPr>
        <w:pStyle w:val="BodyText"/>
        <w:ind w:left="100"/>
      </w:pPr>
      <w:r>
        <w:rPr>
          <w:spacing w:val="-1"/>
        </w:rPr>
        <w:t>台東縣長饒慶鈴接受本報採訪，暢談台東藍圖。</w:t>
      </w:r>
    </w:p>
    <w:p>
      <w:pPr>
        <w:pStyle w:val="BodyText"/>
        <w:rPr>
          <w:sz w:val="34"/>
        </w:rPr>
      </w:pPr>
    </w:p>
    <w:p>
      <w:pPr>
        <w:pStyle w:val="BodyText"/>
        <w:ind w:left="100"/>
      </w:pPr>
      <w:r>
        <w:rPr/>
        <w:t>（記者王柏倫、陳威穎攝</w:t>
      </w:r>
      <w:r>
        <w:rPr>
          <w:spacing w:val="-10"/>
        </w:rPr>
        <w:t>）</w:t>
      </w:r>
    </w:p>
    <w:p>
      <w:pPr>
        <w:pStyle w:val="BodyText"/>
        <w:rPr>
          <w:sz w:val="34"/>
        </w:rPr>
      </w:pPr>
    </w:p>
    <w:p>
      <w:pPr>
        <w:pStyle w:val="BodyText"/>
        <w:spacing w:line="290" w:lineRule="auto"/>
        <w:ind w:left="100" w:right="239"/>
        <w:jc w:val="both"/>
      </w:pPr>
      <w:r>
        <w:rPr>
          <w:spacing w:val="-2"/>
        </w:rPr>
        <w:t>在台東政壇十七年，她發展出台東的特別的品牌，第一次參選，她以「台東不只是台東」做為參選口號，今年她的口號更文學「綻放台東藍」，台東的確有藍的天、藍的地，還有藍色大海；她領悟出一種專屬台東的生活態度「慢」，發展出慢經濟，她說「老天爺給我什麼我就賣什麼」，台東就</w:t>
      </w:r>
      <w:r>
        <w:rPr>
          <w:spacing w:val="-1"/>
        </w:rPr>
        <w:t>是好山好水，所謂慢經濟就是發展自然真實的經濟模式，尋找屬於台東的唯一轉化成為「慢產品」</w:t>
      </w:r>
    </w:p>
    <w:p>
      <w:pPr>
        <w:pStyle w:val="BodyText"/>
        <w:spacing w:line="580" w:lineRule="auto"/>
        <w:ind w:left="100" w:right="1199"/>
      </w:pPr>
      <w:r>
        <w:rPr>
          <w:spacing w:val="-2"/>
        </w:rPr>
        <w:t>，開發願意購買的「嗜慢者」，這樣良性的「慢循環」，既有產值又能守護台東的土地。</w:t>
      </w:r>
      <w:r>
        <w:rPr/>
        <w:t>品味真善美的台東 就會愛上台東</w:t>
      </w:r>
    </w:p>
    <w:p>
      <w:pPr>
        <w:pStyle w:val="BodyText"/>
        <w:spacing w:line="290" w:lineRule="auto"/>
        <w:ind w:left="100" w:right="239"/>
      </w:pPr>
      <w:r>
        <w:rPr>
          <w:spacing w:val="-2"/>
        </w:rPr>
        <w:t>所以她發展「星空下的音樂會」、「尋找最美星空」，用大海辦衝浪嘉年華、用高台綠野辦熱氣球</w:t>
      </w:r>
      <w:r>
        <w:rPr>
          <w:spacing w:val="-1"/>
        </w:rPr>
        <w:t>嘉年華，還帶人深入部落，一起用台東人的「真、善、美」打造出專屬台東的品牌價值；台東很真</w:t>
      </w:r>
    </w:p>
    <w:p>
      <w:pPr>
        <w:pStyle w:val="BodyText"/>
        <w:spacing w:line="290" w:lineRule="auto"/>
        <w:ind w:left="100" w:right="239"/>
        <w:jc w:val="both"/>
      </w:pPr>
      <w:r>
        <w:rPr>
          <w:spacing w:val="-2"/>
        </w:rPr>
        <w:t>，純淨無汙染的環境，孕育出的農產品是真的；台東的善，這裡的人民很善良、很有人情味；台東很美，好山好水造就台東獨一無二的的優質環境，所以她上任來推動部落旅遊，找出台東生活中令人嚮往的模式，讓來台東的遊客可以深入原鄉，體驗緩慢地過在地生活，細細品味台東，進而愛上</w:t>
      </w:r>
      <w:r>
        <w:rPr>
          <w:spacing w:val="-4"/>
        </w:rPr>
        <w:t>台東。</w:t>
      </w:r>
    </w:p>
    <w:p>
      <w:pPr>
        <w:pStyle w:val="BodyText"/>
        <w:spacing w:before="6"/>
        <w:rPr>
          <w:sz w:val="28"/>
        </w:rPr>
      </w:pPr>
    </w:p>
    <w:p>
      <w:pPr>
        <w:pStyle w:val="BodyText"/>
        <w:spacing w:before="1"/>
        <w:ind w:left="100"/>
      </w:pPr>
      <w:r>
        <w:rPr>
          <w:spacing w:val="4"/>
        </w:rPr>
        <w:t>宏觀遠見 打造</w:t>
      </w:r>
      <w:r>
        <w:rPr/>
        <w:t>40</w:t>
      </w:r>
      <w:r>
        <w:rPr>
          <w:spacing w:val="-2"/>
        </w:rPr>
        <w:t>年後的富裕台東</w:t>
      </w:r>
    </w:p>
    <w:p>
      <w:pPr>
        <w:pStyle w:val="BodyText"/>
        <w:rPr>
          <w:sz w:val="34"/>
        </w:rPr>
      </w:pPr>
    </w:p>
    <w:p>
      <w:pPr>
        <w:pStyle w:val="BodyText"/>
        <w:spacing w:line="290" w:lineRule="auto"/>
        <w:ind w:left="100" w:right="239"/>
      </w:pPr>
      <w:r>
        <w:rPr>
          <w:spacing w:val="-2"/>
        </w:rPr>
        <w:t>愛台東，就不會破壞台東的美好，與台東共好為出發，一起維持台東的永續環境。饒慶鈴強調，這</w:t>
      </w:r>
      <w:r>
        <w:rPr>
          <w:spacing w:val="-1"/>
        </w:rPr>
        <w:t>是她對台東未來的超前部署與準備，要以宏觀的遠見，創造有利於發展的環境，才能培養在地人才</w:t>
      </w:r>
    </w:p>
    <w:p>
      <w:pPr>
        <w:pStyle w:val="BodyText"/>
        <w:spacing w:line="290" w:lineRule="auto"/>
        <w:ind w:left="100" w:right="239"/>
      </w:pPr>
      <w:r>
        <w:rPr>
          <w:spacing w:val="-2"/>
        </w:rPr>
        <w:t>，同時吸引一流人才來到台東，四十年後的台東，擁有真善美的台東，也將是超越現在所能想像的富裕台東。</w:t>
      </w:r>
    </w:p>
    <w:p>
      <w:pPr>
        <w:pStyle w:val="BodyText"/>
        <w:spacing w:before="10"/>
        <w:rPr>
          <w:sz w:val="28"/>
        </w:rPr>
      </w:pPr>
    </w:p>
    <w:p>
      <w:pPr>
        <w:pStyle w:val="BodyText"/>
        <w:ind w:left="100"/>
      </w:pPr>
      <w:r>
        <w:rPr>
          <w:spacing w:val="-2"/>
        </w:rPr>
        <w:t>生育補助費最高</w:t>
      </w:r>
    </w:p>
    <w:p>
      <w:pPr>
        <w:pStyle w:val="BodyText"/>
        <w:rPr>
          <w:sz w:val="34"/>
        </w:rPr>
      </w:pPr>
    </w:p>
    <w:p>
      <w:pPr>
        <w:pStyle w:val="BodyText"/>
        <w:ind w:left="100"/>
      </w:pPr>
      <w:r>
        <w:rPr>
          <w:spacing w:val="-1"/>
        </w:rPr>
        <w:t>免費到宅育兒服務８小時 坐月子好安心</w:t>
      </w:r>
    </w:p>
    <w:p>
      <w:pPr>
        <w:pStyle w:val="BodyText"/>
        <w:rPr>
          <w:sz w:val="34"/>
        </w:rPr>
      </w:pPr>
    </w:p>
    <w:p>
      <w:pPr>
        <w:pStyle w:val="BodyText"/>
        <w:spacing w:before="1"/>
        <w:ind w:left="100"/>
      </w:pPr>
      <w:r>
        <w:rPr/>
        <w:t>台東的生育補助額度全國最高，縣府並推出令產婦超有感的８小時到府服務。（台東縣政府提供</w:t>
      </w:r>
      <w:r>
        <w:rPr>
          <w:spacing w:val="-10"/>
        </w:rPr>
        <w:t>）</w:t>
      </w:r>
    </w:p>
    <w:p>
      <w:pPr>
        <w:spacing w:after="0"/>
        <w:sectPr>
          <w:pgSz w:w="11900" w:h="16840"/>
          <w:pgMar w:top="1160" w:bottom="280" w:left="620" w:right="620"/>
        </w:sectPr>
      </w:pPr>
    </w:p>
    <w:p>
      <w:pPr>
        <w:pStyle w:val="BodyText"/>
        <w:spacing w:line="290" w:lineRule="auto" w:before="21"/>
        <w:ind w:left="100" w:right="239"/>
      </w:pPr>
      <w:r>
        <w:rPr/>
        <w:pict>
          <v:line style="position:absolute;mso-position-horizontal-relative:page;mso-position-vertical-relative:paragraph;z-index:17392128" from="36pt,17.964531pt" to="72pt,17.964531pt" stroked="true" strokeweight=".8pt" strokecolor="#ff0000">
            <v:stroke dashstyle="solid"/>
            <w10:wrap type="none"/>
          </v:line>
        </w:pict>
      </w:r>
      <w:r>
        <w:rPr>
          <w:color w:val="FF0000"/>
          <w:spacing w:val="-2"/>
        </w:rPr>
        <w:t>生育率</w:t>
      </w:r>
      <w:r>
        <w:rPr>
          <w:spacing w:val="-2"/>
        </w:rPr>
        <w:t>低是全國普遍問題，縣長饒慶鈴打造友善生養安心教育環境，生育補助費最高，也幫產婦輕鬆坐月子，尤其是八小時的到宅服務，讓家有新生兒的小家庭都超有感。</w:t>
      </w:r>
    </w:p>
    <w:p>
      <w:pPr>
        <w:pStyle w:val="BodyText"/>
        <w:spacing w:before="12"/>
        <w:rPr>
          <w:sz w:val="28"/>
        </w:rPr>
      </w:pPr>
    </w:p>
    <w:p>
      <w:pPr>
        <w:pStyle w:val="BodyText"/>
        <w:spacing w:line="290" w:lineRule="auto"/>
        <w:ind w:left="100" w:right="239"/>
        <w:jc w:val="both"/>
      </w:pPr>
      <w:r>
        <w:rPr>
          <w:spacing w:val="-2"/>
        </w:rPr>
        <w:t>台東縣府推出全國首創的類公共化政策，使公私托收費一致，宣布提高生育第一胎補助至三萬元、第二胎以上加碼補助至三萬六千元，是全國生育補助最多縣市之一，台東也首度啟動幼兒專責醫師制度、廿四小時兒科專門急診醫師、公托托育人員照顧幼兒比由原本一比五降載至一比四。</w:t>
      </w:r>
    </w:p>
    <w:p>
      <w:pPr>
        <w:pStyle w:val="BodyText"/>
        <w:spacing w:before="11"/>
        <w:rPr>
          <w:sz w:val="28"/>
        </w:rPr>
      </w:pPr>
    </w:p>
    <w:p>
      <w:pPr>
        <w:pStyle w:val="BodyText"/>
        <w:spacing w:line="290" w:lineRule="auto"/>
        <w:ind w:left="100" w:right="239"/>
        <w:jc w:val="both"/>
      </w:pPr>
      <w:r>
        <w:rPr>
          <w:spacing w:val="-2"/>
        </w:rPr>
        <w:t>讓民眾最有感，也是饒慶鈴個人最有感的是「免費到宅育兒指導服務」，「妳生孩子，縣府幫妳輕鬆坐月子」給生產後六個月內的媽媽及寶寶提供八小時的到宅服務，全程免費；服務的內容包括育兒指導、幫嬰兒洗澡餵食，服務人員也會協助產婦做簡單的家務打掃，如果產婦需要回診、就醫</w:t>
      </w:r>
    </w:p>
    <w:p>
      <w:pPr>
        <w:pStyle w:val="BodyText"/>
        <w:spacing w:line="297" w:lineRule="exact"/>
        <w:ind w:left="100"/>
      </w:pPr>
      <w:r>
        <w:rPr>
          <w:spacing w:val="-1"/>
        </w:rPr>
        <w:t>，服務人員也可以陪同。這對於許多無法負擔月嫂費用的家庭來說，可以有安心喘息的機會。</w:t>
      </w:r>
    </w:p>
    <w:p>
      <w:pPr>
        <w:pStyle w:val="BodyText"/>
        <w:rPr>
          <w:sz w:val="34"/>
        </w:rPr>
      </w:pPr>
    </w:p>
    <w:p>
      <w:pPr>
        <w:pStyle w:val="BodyText"/>
        <w:spacing w:line="290" w:lineRule="auto"/>
        <w:ind w:left="100" w:right="239"/>
      </w:pPr>
      <w:r>
        <w:rPr>
          <w:spacing w:val="-2"/>
        </w:rPr>
        <w:t>饒慶鈴說解決媽媽的困擾，結合縣內月嫂、醫護及保母人員，採一對一到宅服務方式，開辦免費到宅育兒指導服務，解決寶寶照護上的問題，讓媽媽們能更輕鬆的坐月子。</w:t>
      </w:r>
    </w:p>
    <w:p>
      <w:pPr>
        <w:pStyle w:val="BodyText"/>
        <w:spacing w:before="12"/>
        <w:rPr>
          <w:sz w:val="28"/>
        </w:rPr>
      </w:pPr>
    </w:p>
    <w:p>
      <w:pPr>
        <w:pStyle w:val="BodyText"/>
        <w:ind w:left="100"/>
      </w:pPr>
      <w:r>
        <w:rPr>
          <w:spacing w:val="-1"/>
        </w:rPr>
        <w:t>除此之外，推出類公共化政策，完成私立托嬰中心準公共化，除了中央補助外，縣府更加碼投入</w:t>
      </w:r>
    </w:p>
    <w:p>
      <w:pPr>
        <w:pStyle w:val="BodyText"/>
        <w:spacing w:line="290" w:lineRule="auto" w:before="62"/>
        <w:ind w:left="100" w:right="239"/>
        <w:jc w:val="both"/>
      </w:pPr>
      <w:r>
        <w:rPr>
          <w:spacing w:val="-2"/>
        </w:rPr>
        <w:t>，共補助家長至少九千兩百元月費，減輕家長負擔，使公私托收費趨於一致；縣內佈建四處公私協力托嬰中心可收托八十人、五間私立托嬰中心二百二十人；為了增加縣內托育能量，縣府將再增設三處公設托嬰中心，預計一一三年完工後可再增加收托人數。</w:t>
      </w:r>
    </w:p>
    <w:p>
      <w:pPr>
        <w:pStyle w:val="BodyText"/>
        <w:spacing w:before="11"/>
        <w:rPr>
          <w:sz w:val="28"/>
        </w:rPr>
      </w:pPr>
    </w:p>
    <w:p>
      <w:pPr>
        <w:pStyle w:val="BodyText"/>
        <w:ind w:left="100"/>
      </w:pPr>
      <w:r>
        <w:rPr/>
        <w:t>推廣14最佳星空點 樂夜樂美麗</w:t>
      </w:r>
    </w:p>
    <w:p>
      <w:pPr>
        <w:pStyle w:val="BodyText"/>
        <w:rPr>
          <w:sz w:val="34"/>
        </w:rPr>
      </w:pPr>
    </w:p>
    <w:p>
      <w:pPr>
        <w:pStyle w:val="BodyText"/>
        <w:ind w:left="100"/>
      </w:pPr>
      <w:r>
        <w:rPr/>
        <w:t>海端鄉布農文化會館入選台東最美星空，民眾席地而坐聽音樂會。（台東縣政府提供</w:t>
      </w:r>
      <w:r>
        <w:rPr>
          <w:spacing w:val="-10"/>
        </w:rPr>
        <w:t>）</w:t>
      </w:r>
    </w:p>
    <w:p>
      <w:pPr>
        <w:pStyle w:val="BodyText"/>
        <w:rPr>
          <w:sz w:val="34"/>
        </w:rPr>
      </w:pPr>
    </w:p>
    <w:p>
      <w:pPr>
        <w:pStyle w:val="BodyText"/>
        <w:ind w:left="100"/>
      </w:pPr>
      <w:r>
        <w:rPr>
          <w:spacing w:val="-1"/>
        </w:rPr>
        <w:t>白天玩夠了衝浪，坐著熱氣球飛上高空，那麼來領略夜晚星空之美吧；台東縣政府二０一八年選拔</w:t>
      </w:r>
    </w:p>
    <w:p>
      <w:pPr>
        <w:pStyle w:val="BodyText"/>
        <w:spacing w:before="62"/>
        <w:ind w:left="100"/>
      </w:pPr>
      <w:r>
        <w:rPr>
          <w:spacing w:val="-1"/>
        </w:rPr>
        <w:t>「台東最美星空」，藉由全台首創星夜之美，掀起另一波熱潮，一共選出台東十四個最佳星空點位</w:t>
      </w:r>
    </w:p>
    <w:p>
      <w:pPr>
        <w:spacing w:before="62"/>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二０一九年起，導入「星空導遊」、「導覽體驗」，由專業天文老師進行的星空點位導覽體驗，匯集專業師資的星空導遊培訓，吸引超過近百名產業人士報名，投入台東最美星空的推廣行列，且在</w:t>
      </w:r>
      <w:r>
        <w:rPr>
          <w:spacing w:val="-1"/>
        </w:rPr>
        <w:t>台東七鄉鎮舉辦最美星空音樂會，ＮＳＯ國家交響樂團多位提琴手在綠島星空之下，演奏優美樂音</w:t>
      </w:r>
    </w:p>
    <w:p>
      <w:pPr>
        <w:pStyle w:val="BodyText"/>
        <w:spacing w:line="290" w:lineRule="auto"/>
        <w:ind w:left="100" w:right="239"/>
      </w:pPr>
      <w:r>
        <w:rPr>
          <w:spacing w:val="-2"/>
        </w:rPr>
        <w:t>，聽眾躺著坐著享受夜風還有音樂；著名海端鄉布農文化館，星月之下，聆聽希望兒童合唱團古調</w:t>
      </w:r>
      <w:r>
        <w:rPr>
          <w:spacing w:val="-4"/>
        </w:rPr>
        <w:t>傳唱。</w:t>
      </w:r>
    </w:p>
    <w:p>
      <w:pPr>
        <w:pStyle w:val="BodyText"/>
        <w:spacing w:before="11"/>
        <w:rPr>
          <w:sz w:val="28"/>
        </w:rPr>
      </w:pPr>
    </w:p>
    <w:p>
      <w:pPr>
        <w:pStyle w:val="BodyText"/>
        <w:ind w:left="100"/>
      </w:pPr>
      <w:r>
        <w:rPr>
          <w:spacing w:val="-1"/>
        </w:rPr>
        <w:t>台東最美星空音樂會每年都在山間海畔舉行，二０二一年起還向ＢＳＩ英國標準協會申請ＩＳＯ</w:t>
      </w:r>
    </w:p>
    <w:p>
      <w:pPr>
        <w:pStyle w:val="BodyText"/>
        <w:spacing w:line="290" w:lineRule="auto" w:before="62"/>
        <w:ind w:left="100" w:right="239"/>
      </w:pPr>
      <w:r>
        <w:rPr>
          <w:spacing w:val="-2"/>
        </w:rPr>
        <w:t>２０１２１永續性活動管理系統國際認證，融入減塑、環保等永續理念。順應「慢旅遊」、「永續觀光」理念，並且取得認證，善盡「綠公民」之責。</w:t>
      </w:r>
    </w:p>
    <w:p>
      <w:pPr>
        <w:pStyle w:val="BodyText"/>
        <w:spacing w:before="11"/>
        <w:rPr>
          <w:sz w:val="28"/>
        </w:rPr>
      </w:pPr>
    </w:p>
    <w:p>
      <w:pPr>
        <w:pStyle w:val="BodyText"/>
        <w:ind w:left="100"/>
      </w:pPr>
      <w:r>
        <w:rPr/>
        <w:t>60</w:t>
      </w:r>
      <w:r>
        <w:rPr>
          <w:spacing w:val="-2"/>
        </w:rPr>
        <w:t>歲後的人生在台東</w:t>
      </w:r>
    </w:p>
    <w:p>
      <w:pPr>
        <w:pStyle w:val="BodyText"/>
        <w:rPr>
          <w:sz w:val="34"/>
        </w:rPr>
      </w:pPr>
    </w:p>
    <w:p>
      <w:pPr>
        <w:pStyle w:val="BodyText"/>
        <w:ind w:left="100"/>
      </w:pPr>
      <w:r>
        <w:rPr/>
        <w:t>招攬中高齡菁英人才</w:t>
      </w:r>
      <w:r>
        <w:rPr>
          <w:spacing w:val="48"/>
          <w:w w:val="150"/>
        </w:rPr>
        <w:t> </w:t>
      </w:r>
      <w:r>
        <w:rPr>
          <w:spacing w:val="-2"/>
        </w:rPr>
        <w:t>饒:東漂正流行</w:t>
      </w:r>
    </w:p>
    <w:p>
      <w:pPr>
        <w:spacing w:after="0"/>
        <w:sectPr>
          <w:pgSz w:w="11900" w:h="16840"/>
          <w:pgMar w:top="800" w:bottom="280" w:left="620" w:right="620"/>
        </w:sectPr>
      </w:pPr>
    </w:p>
    <w:p>
      <w:pPr>
        <w:pStyle w:val="BodyText"/>
        <w:spacing w:line="290" w:lineRule="auto" w:before="21"/>
        <w:ind w:left="100" w:right="239"/>
      </w:pPr>
      <w:r>
        <w:rPr>
          <w:spacing w:val="-2"/>
        </w:rPr>
        <w:t>年輕人逐漸北漂，尋找更多開展人生的機會，而好山好水的台東正吸引許多中高年人，想在工作和</w:t>
      </w:r>
      <w:r>
        <w:rPr>
          <w:spacing w:val="-1"/>
        </w:rPr>
        <w:t>生活中取得平衡的朋友，饒慶鈴說她想邀請剛退休或準備退休的菁英朋友們到台東，她說「東漂吧</w:t>
      </w:r>
    </w:p>
    <w:p>
      <w:pPr>
        <w:pStyle w:val="BodyText"/>
        <w:spacing w:line="297" w:lineRule="exact"/>
        <w:ind w:left="100"/>
      </w:pPr>
      <w:r>
        <w:rPr>
          <w:spacing w:val="-2"/>
        </w:rPr>
        <w:t>，現正流行」。</w:t>
      </w:r>
    </w:p>
    <w:p>
      <w:pPr>
        <w:pStyle w:val="BodyText"/>
        <w:rPr>
          <w:sz w:val="34"/>
        </w:rPr>
      </w:pPr>
    </w:p>
    <w:p>
      <w:pPr>
        <w:pStyle w:val="BodyText"/>
        <w:spacing w:line="290" w:lineRule="auto" w:before="1"/>
        <w:ind w:left="100" w:right="239"/>
      </w:pPr>
      <w:r>
        <w:rPr>
          <w:spacing w:val="-2"/>
        </w:rPr>
        <w:t>饒慶鈴的名言是「六十歲以後的人生在台東」，六十歲其實是人生最精華的時代，經濟力穩定，人</w:t>
      </w:r>
      <w:r>
        <w:rPr>
          <w:spacing w:val="-1"/>
        </w:rPr>
        <w:t>生經驗豐富，智慧開朗；更需要也更懂得放慢腳步、與自己對話，而台東正好提供這樣的理想環境</w:t>
      </w:r>
    </w:p>
    <w:p>
      <w:pPr>
        <w:pStyle w:val="BodyText"/>
        <w:spacing w:line="290" w:lineRule="auto"/>
        <w:ind w:left="100" w:right="239"/>
      </w:pPr>
      <w:r>
        <w:rPr>
          <w:spacing w:val="-2"/>
        </w:rPr>
        <w:t>。尤其後疫情時代，現在有很多工作，都可以遠距完成，在網路上完成工作，省下時間成本，那麼就來實質享受生活吧。</w:t>
      </w:r>
    </w:p>
    <w:p>
      <w:pPr>
        <w:pStyle w:val="BodyText"/>
        <w:spacing w:before="10"/>
        <w:rPr>
          <w:sz w:val="28"/>
        </w:rPr>
      </w:pPr>
    </w:p>
    <w:p>
      <w:pPr>
        <w:pStyle w:val="BodyText"/>
        <w:ind w:left="100"/>
      </w:pPr>
      <w:r>
        <w:rPr>
          <w:spacing w:val="-1"/>
        </w:rPr>
        <w:t>樂活、慢活下盛行，在台東或許不能賺很多錢，但是絕對可以過上最美的生活。饒慶鈴微笑的說</w:t>
      </w:r>
    </w:p>
    <w:p>
      <w:pPr>
        <w:pStyle w:val="BodyText"/>
        <w:spacing w:line="290" w:lineRule="auto" w:before="62"/>
        <w:ind w:left="100" w:right="239"/>
      </w:pPr>
      <w:r>
        <w:rPr>
          <w:spacing w:val="-2"/>
        </w:rPr>
        <w:t>，在台東十五分鐘就可以到海邊，十五分鐘就可以到中央山脈，上山下海轉個身就到；而且空氣清新，天空藍得發亮，所有條件都俱足，這麼好的環境，她再說一次「東漂吧，現正流行」。</w:t>
      </w:r>
    </w:p>
    <w:p>
      <w:pPr>
        <w:pStyle w:val="BodyText"/>
        <w:spacing w:before="12"/>
        <w:rPr>
          <w:sz w:val="28"/>
        </w:rPr>
      </w:pPr>
    </w:p>
    <w:p>
      <w:pPr>
        <w:pStyle w:val="BodyText"/>
        <w:spacing w:line="290" w:lineRule="auto"/>
        <w:ind w:left="100" w:right="239"/>
      </w:pPr>
      <w:r>
        <w:rPr>
          <w:spacing w:val="-2"/>
        </w:rPr>
        <w:t>據她所知，許多人來台東開啟第二、第三人生，無論是務農、開餐廳、開民宿，台東可以實現人們心中理想生活。</w:t>
      </w:r>
    </w:p>
    <w:p>
      <w:pPr>
        <w:pStyle w:val="BodyText"/>
        <w:spacing w:before="11"/>
        <w:rPr>
          <w:sz w:val="28"/>
        </w:rPr>
      </w:pPr>
    </w:p>
    <w:p>
      <w:pPr>
        <w:pStyle w:val="BodyText"/>
        <w:spacing w:line="290" w:lineRule="auto"/>
        <w:ind w:left="100" w:right="239"/>
      </w:pPr>
      <w:r>
        <w:rPr>
          <w:spacing w:val="-2"/>
        </w:rPr>
        <w:t>其實有許多新移居台東生活的外縣市人口，在台東購置房產後，長住或假日來台東生活，但卻未將戶籍遷入台東，如東海岸的東河鄉都蘭村，因此實際上移居台東的人或許更多，卻無法有效統計</w:t>
      </w:r>
    </w:p>
    <w:p>
      <w:pPr>
        <w:pStyle w:val="BodyText"/>
        <w:spacing w:line="580" w:lineRule="auto"/>
        <w:ind w:left="100" w:right="719"/>
      </w:pPr>
      <w:r>
        <w:rPr>
          <w:spacing w:val="-2"/>
        </w:rPr>
        <w:t>，但是台東縣近三年遷入人口有上升的趨勢，推動東漂的饒慶鈴一直強調台東多麼值得居住。台東高級救護隊技術員操作自動心肺復甦機。（台東縣政府提供）</w:t>
      </w:r>
    </w:p>
    <w:p>
      <w:pPr>
        <w:pStyle w:val="BodyText"/>
        <w:spacing w:line="296" w:lineRule="exact"/>
        <w:ind w:left="100"/>
      </w:pPr>
      <w:r>
        <w:rPr/>
        <w:t>11</w:t>
      </w:r>
      <w:r>
        <w:rPr>
          <w:spacing w:val="-2"/>
        </w:rPr>
        <w:t>支高級救護隊成軍</w:t>
      </w:r>
    </w:p>
    <w:p>
      <w:pPr>
        <w:pStyle w:val="BodyText"/>
        <w:spacing w:before="12"/>
        <w:rPr>
          <w:sz w:val="33"/>
        </w:rPr>
      </w:pPr>
    </w:p>
    <w:p>
      <w:pPr>
        <w:pStyle w:val="BodyText"/>
        <w:ind w:left="100"/>
      </w:pPr>
      <w:r>
        <w:rPr>
          <w:spacing w:val="-2"/>
        </w:rPr>
        <w:t>推動5G</w:t>
      </w:r>
      <w:r>
        <w:rPr>
          <w:spacing w:val="-3"/>
        </w:rPr>
        <w:t>遠距醫療 民眾很有感</w:t>
      </w:r>
    </w:p>
    <w:p>
      <w:pPr>
        <w:pStyle w:val="BodyText"/>
        <w:rPr>
          <w:sz w:val="34"/>
        </w:rPr>
      </w:pPr>
    </w:p>
    <w:p>
      <w:pPr>
        <w:pStyle w:val="BodyText"/>
        <w:spacing w:line="290" w:lineRule="auto"/>
        <w:ind w:left="100" w:right="239"/>
        <w:jc w:val="both"/>
      </w:pPr>
      <w:r>
        <w:rPr>
          <w:spacing w:val="-2"/>
        </w:rPr>
        <w:t>台東人自己說過去看病要翻山越嶺，還要搭直升機去看病，饒慶鈴大力推動５Ｇ遠距醫療，強調「事故現場就是急診室」，培訓高級救護隊，近年來訓練部署台東十一鄉鎮有５Ｇ遠距醫療，且與高醫、馬偕都有合作計畫，人民很有感。</w:t>
      </w:r>
    </w:p>
    <w:p>
      <w:pPr>
        <w:pStyle w:val="BodyText"/>
        <w:spacing w:before="11"/>
        <w:rPr>
          <w:sz w:val="28"/>
        </w:rPr>
      </w:pPr>
    </w:p>
    <w:p>
      <w:pPr>
        <w:pStyle w:val="BodyText"/>
        <w:ind w:left="100"/>
      </w:pPr>
      <w:r>
        <w:rPr/>
        <w:t>台東地廣人稀，所幸開發５Ｇ遠距醫療，給民眾最好照顧。（台東縣政府提供</w:t>
      </w:r>
      <w:r>
        <w:rPr>
          <w:spacing w:val="-10"/>
        </w:rPr>
        <w:t>）</w:t>
      </w:r>
    </w:p>
    <w:p>
      <w:pPr>
        <w:pStyle w:val="BodyText"/>
        <w:rPr>
          <w:sz w:val="34"/>
        </w:rPr>
      </w:pPr>
    </w:p>
    <w:p>
      <w:pPr>
        <w:pStyle w:val="BodyText"/>
        <w:spacing w:line="290" w:lineRule="auto"/>
        <w:ind w:left="100" w:right="239"/>
        <w:jc w:val="both"/>
      </w:pPr>
      <w:r>
        <w:rPr>
          <w:spacing w:val="-2"/>
        </w:rPr>
        <w:t>饒慶鈴說，台東有全國第一的「以網路代替馬路」５Ｇ遠距醫療，眼科、皮膚科、耳鼻喉科都可以遠距看診。她第一步先補足全縣十六鄉鎮衛生所醫師，醫師全面到位，台東馬偕醫院也增聘心臟、整形外科、眼科醫師，可提供全年二十四小時緊急會診和手術，榮民醫院及部立台東醫院成功分院增聘腎臟專科醫師、台東基督教醫院則延攬放射腫瘤科醫師，南迴線也有高醫團隊提供各項專科門診，特別門診則有大腸鏡、胃鏡、乳房與Ｃ肝，讓台東不再是醫療落後地區。</w:t>
      </w:r>
    </w:p>
    <w:p>
      <w:pPr>
        <w:pStyle w:val="BodyText"/>
        <w:spacing w:before="10"/>
        <w:rPr>
          <w:sz w:val="28"/>
        </w:rPr>
      </w:pPr>
    </w:p>
    <w:p>
      <w:pPr>
        <w:pStyle w:val="BodyText"/>
        <w:spacing w:line="290" w:lineRule="auto" w:before="1"/>
        <w:ind w:left="100" w:right="239"/>
      </w:pPr>
      <w:r>
        <w:rPr>
          <w:spacing w:val="-2"/>
        </w:rPr>
        <w:t>台東地形狹長，但大型醫院全集中市區，若發生重大事故，醫療量能堪慮。為此，台東縣府以「每部救護車即行動急診室」的概念，積極培訓高級救護隊，全縣已經有十一支高救隊成軍。</w:t>
      </w:r>
    </w:p>
    <w:p>
      <w:pPr>
        <w:pStyle w:val="BodyText"/>
        <w:spacing w:before="11"/>
        <w:rPr>
          <w:sz w:val="28"/>
        </w:rPr>
      </w:pPr>
    </w:p>
    <w:p>
      <w:pPr>
        <w:pStyle w:val="BodyText"/>
        <w:ind w:left="100"/>
      </w:pPr>
      <w:r>
        <w:rPr>
          <w:spacing w:val="-1"/>
        </w:rPr>
        <w:t>高級救護隊的技術員在救護現場，能依「預立醫療流程」進行插管、給藥、手動電擊等高級心臟救</w:t>
      </w:r>
    </w:p>
    <w:p>
      <w:pPr>
        <w:spacing w:after="0"/>
        <w:sectPr>
          <w:pgSz w:w="11900" w:h="16840"/>
          <w:pgMar w:top="800" w:bottom="280" w:left="620" w:right="620"/>
        </w:sectPr>
      </w:pPr>
    </w:p>
    <w:p>
      <w:pPr>
        <w:pStyle w:val="BodyText"/>
        <w:spacing w:before="21"/>
        <w:ind w:left="100"/>
      </w:pPr>
      <w:r>
        <w:rPr>
          <w:spacing w:val="-1"/>
        </w:rPr>
        <w:t>命術相關處置，因此，當救護車到達醫院前，救護車上就已開始啟動緊急傷病患的治療。</w:t>
      </w:r>
    </w:p>
    <w:p>
      <w:pPr>
        <w:pStyle w:val="BodyText"/>
        <w:rPr>
          <w:sz w:val="34"/>
        </w:rPr>
      </w:pPr>
    </w:p>
    <w:p>
      <w:pPr>
        <w:pStyle w:val="BodyText"/>
        <w:spacing w:line="290" w:lineRule="auto" w:before="1"/>
        <w:ind w:left="100" w:right="239"/>
        <w:jc w:val="both"/>
      </w:pPr>
      <w:r>
        <w:rPr>
          <w:spacing w:val="-2"/>
        </w:rPr>
        <w:t>據了解，池上分隊籌備高救隊成軍階段，曾有一患者經高級救護技術員張雋景評估為有機磷農藥中毒後，立即依今年新開放的流程給藥，讓原本意識不清的患者，在抵達關山慈濟醫院前，便恢復意識，甚至當天下午就能康復出院，這是有機磷農藥中毒到院前給藥成功的全國首例。</w:t>
      </w:r>
    </w:p>
    <w:p>
      <w:pPr>
        <w:pStyle w:val="BodyText"/>
        <w:spacing w:before="10"/>
        <w:rPr>
          <w:sz w:val="28"/>
        </w:rPr>
      </w:pPr>
    </w:p>
    <w:p>
      <w:pPr>
        <w:pStyle w:val="BodyText"/>
        <w:spacing w:before="1"/>
        <w:ind w:left="100"/>
      </w:pPr>
      <w:r>
        <w:rPr>
          <w:spacing w:val="-1"/>
        </w:rPr>
        <w:t>飛上藍天熱氣球翻轉台東觀光</w:t>
      </w:r>
    </w:p>
    <w:p>
      <w:pPr>
        <w:pStyle w:val="BodyText"/>
        <w:rPr>
          <w:sz w:val="34"/>
        </w:rPr>
      </w:pPr>
    </w:p>
    <w:p>
      <w:pPr>
        <w:pStyle w:val="BodyText"/>
        <w:spacing w:line="580" w:lineRule="auto"/>
        <w:ind w:left="100" w:right="3359"/>
      </w:pPr>
      <w:r>
        <w:rPr>
          <w:spacing w:val="-2"/>
        </w:rPr>
        <w:t>多彩熱氣球在歡聲中飄揚在鹿野高台綠地之上。（台東縣政府提供</w:t>
      </w:r>
      <w:r>
        <w:rPr>
          <w:spacing w:val="-2"/>
        </w:rPr>
        <w:t>）</w:t>
      </w:r>
      <w:r>
        <w:rPr>
          <w:spacing w:val="-4"/>
        </w:rPr>
        <w:t>前言：</w:t>
      </w:r>
    </w:p>
    <w:p>
      <w:pPr>
        <w:pStyle w:val="BodyText"/>
        <w:spacing w:line="290" w:lineRule="auto"/>
        <w:ind w:left="100" w:right="239"/>
        <w:jc w:val="both"/>
      </w:pPr>
      <w:r>
        <w:rPr/>
        <w:pict>
          <v:line style="position:absolute;mso-position-horizontal-relative:page;mso-position-vertical-relative:paragraph;z-index:17392640" from="252pt,34.914532pt" to="276pt,34.914532pt" stroked="true" strokeweight=".8pt" strokecolor="#ff0000">
            <v:stroke dashstyle="solid"/>
            <w10:wrap type="none"/>
          </v:line>
        </w:pict>
      </w:r>
      <w:r>
        <w:rPr>
          <w:spacing w:val="-2"/>
        </w:rPr>
        <w:t>一望無際的鹿野高台，五色熱氣球緩緩升空，現響起一陣陣掌聲和歡笑聲，台東熱氣球嘉年華正式開幕，各式造型的熱氣球無敵可愛，讓全</w:t>
      </w:r>
      <w:r>
        <w:rPr>
          <w:color w:val="FF0000"/>
          <w:spacing w:val="-2"/>
        </w:rPr>
        <w:t>台灣</w:t>
      </w:r>
      <w:r>
        <w:rPr>
          <w:spacing w:val="-2"/>
        </w:rPr>
        <w:t>的大小朋友們無畏疫情，全部擠在一起，心情和氣球一起飛上高空。</w:t>
      </w:r>
    </w:p>
    <w:p>
      <w:pPr>
        <w:pStyle w:val="BodyText"/>
        <w:spacing w:before="9"/>
        <w:rPr>
          <w:sz w:val="28"/>
        </w:rPr>
      </w:pPr>
    </w:p>
    <w:p>
      <w:pPr>
        <w:pStyle w:val="BodyText"/>
        <w:ind w:left="100"/>
      </w:pPr>
      <w:r>
        <w:rPr>
          <w:spacing w:val="3"/>
        </w:rPr>
        <w:t>空域休閒產業在地扎根 與國際接軌 </w:t>
      </w:r>
      <w:r>
        <w:rPr/>
        <w:t>2022年吸引123</w:t>
      </w:r>
      <w:r>
        <w:rPr>
          <w:spacing w:val="-2"/>
        </w:rPr>
        <w:t>萬人次來「追球」</w:t>
      </w:r>
    </w:p>
    <w:p>
      <w:pPr>
        <w:pStyle w:val="BodyText"/>
        <w:rPr>
          <w:sz w:val="34"/>
        </w:rPr>
      </w:pPr>
    </w:p>
    <w:p>
      <w:pPr>
        <w:pStyle w:val="BodyText"/>
        <w:spacing w:line="290" w:lineRule="auto"/>
        <w:ind w:left="100" w:right="239"/>
      </w:pPr>
      <w:r>
        <w:rPr/>
        <w:pict>
          <v:line style="position:absolute;mso-position-horizontal-relative:page;mso-position-vertical-relative:paragraph;z-index:17393152" from="84pt,34.914532pt" to="108pt,34.914532pt" stroked="true" strokeweight=".8pt" strokecolor="#ff0000">
            <v:stroke dashstyle="solid"/>
            <w10:wrap type="none"/>
          </v:line>
        </w:pict>
      </w:r>
      <w:r>
        <w:rPr/>
        <w:pict>
          <v:line style="position:absolute;mso-position-horizontal-relative:page;mso-position-vertical-relative:paragraph;z-index:17393664" from="252pt,34.914532pt" to="276pt,34.914532pt" stroked="true" strokeweight=".8pt" strokecolor="#ff0000">
            <v:stroke dashstyle="solid"/>
            <w10:wrap type="none"/>
          </v:line>
        </w:pict>
      </w:r>
      <w:r>
        <w:rPr>
          <w:spacing w:val="-2"/>
        </w:rPr>
        <w:t>二０一一年台東開始辦理第一場熱氣球嘉年華活動，首次十三顆熱氣球完成有史以來第一次自由飛行，開啟</w:t>
      </w:r>
      <w:r>
        <w:rPr>
          <w:color w:val="FF0000"/>
          <w:spacing w:val="-2"/>
        </w:rPr>
        <w:t>台灣</w:t>
      </w:r>
      <w:r>
        <w:rPr>
          <w:spacing w:val="-2"/>
        </w:rPr>
        <w:t>空域活動新頁。逐步帶起全</w:t>
      </w:r>
      <w:r>
        <w:rPr>
          <w:color w:val="FF0000"/>
          <w:spacing w:val="-2"/>
        </w:rPr>
        <w:t>台灣</w:t>
      </w:r>
      <w:r>
        <w:rPr>
          <w:spacing w:val="-2"/>
        </w:rPr>
        <w:t>熱氣球熱潮，並引每個人都飛上天空，舉辦多年後</w:t>
      </w:r>
    </w:p>
    <w:p>
      <w:pPr>
        <w:pStyle w:val="BodyText"/>
        <w:spacing w:line="290" w:lineRule="auto"/>
        <w:ind w:left="100" w:right="239"/>
      </w:pPr>
      <w:r>
        <w:rPr/>
        <w:pict>
          <v:line style="position:absolute;mso-position-horizontal-relative:page;mso-position-vertical-relative:paragraph;z-index:17394176" from="216pt,34.914532pt" to="240pt,34.914532pt" stroked="true" strokeweight=".8pt" strokecolor="#ff0000">
            <v:stroke dashstyle="solid"/>
            <w10:wrap type="none"/>
          </v:line>
        </w:pict>
      </w:r>
      <w:r>
        <w:rPr/>
        <w:pict>
          <v:line style="position:absolute;mso-position-horizontal-relative:page;mso-position-vertical-relative:paragraph;z-index:17394688" from="312pt,34.914532pt" to="336pt,34.914532pt" stroked="true" strokeweight=".8pt" strokecolor="#ff0000">
            <v:stroke dashstyle="solid"/>
            <w10:wrap type="none"/>
          </v:line>
        </w:pict>
      </w:r>
      <w:r>
        <w:rPr>
          <w:spacing w:val="-2"/>
        </w:rPr>
        <w:t>，熱氣球逐漸在台東扎根，設立飛行夢工廠、全台唯一以熱氣球經營為主的「天際航空公司」設立並營運，落實空域休閒產業，開啟</w:t>
      </w:r>
      <w:r>
        <w:rPr>
          <w:color w:val="FF0000"/>
          <w:spacing w:val="-2"/>
        </w:rPr>
        <w:t>台灣</w:t>
      </w:r>
      <w:r>
        <w:rPr>
          <w:spacing w:val="-2"/>
        </w:rPr>
        <w:t>熱氣球發展及</w:t>
      </w:r>
      <w:r>
        <w:rPr>
          <w:color w:val="FF0000"/>
          <w:spacing w:val="-2"/>
        </w:rPr>
        <w:t>台灣</w:t>
      </w:r>
      <w:r>
        <w:rPr>
          <w:spacing w:val="-2"/>
        </w:rPr>
        <w:t>旅遊嶄新的階段。</w:t>
      </w:r>
    </w:p>
    <w:p>
      <w:pPr>
        <w:pStyle w:val="BodyText"/>
        <w:spacing w:before="11"/>
        <w:rPr>
          <w:sz w:val="28"/>
        </w:rPr>
      </w:pPr>
    </w:p>
    <w:p>
      <w:pPr>
        <w:pStyle w:val="BodyText"/>
        <w:ind w:left="100"/>
      </w:pPr>
      <w:r>
        <w:rPr/>
        <w:t>山林綿貫，綠野千里的台東，最適合發展空中旅遊。（台東縣政府提供</w:t>
      </w:r>
      <w:r>
        <w:rPr>
          <w:spacing w:val="-10"/>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395200" from="96pt,34.914532pt" to="120pt,34.914532pt" stroked="true" strokeweight=".8pt" strokecolor="#ff0000">
            <v:stroke dashstyle="solid"/>
            <w10:wrap type="none"/>
          </v:line>
        </w:pict>
      </w:r>
      <w:r>
        <w:rPr/>
        <w:pict>
          <v:line style="position:absolute;mso-position-horizontal-relative:page;mso-position-vertical-relative:paragraph;z-index:17395712" from="348pt,34.914532pt" to="372pt,34.914532pt" stroked="true" strokeweight=".8pt" strokecolor="#ff0000">
            <v:stroke dashstyle="solid"/>
            <w10:wrap type="none"/>
          </v:line>
        </w:pict>
      </w:r>
      <w:r>
        <w:rPr>
          <w:spacing w:val="-2"/>
        </w:rPr>
        <w:t>幾年來，也受邀國際演出，曾受邀前往澳洲、馬來西亞、菲律賓、加拿大、荷蘭、比利時，真正與國際接軌，</w:t>
      </w:r>
      <w:r>
        <w:rPr>
          <w:color w:val="FF0000"/>
          <w:spacing w:val="-2"/>
        </w:rPr>
        <w:t>台灣</w:t>
      </w:r>
      <w:r>
        <w:rPr>
          <w:spacing w:val="-2"/>
        </w:rPr>
        <w:t>飛行員更藉此機會，走向國際學習及交流，</w:t>
      </w:r>
      <w:r>
        <w:rPr>
          <w:color w:val="FF0000"/>
          <w:spacing w:val="-2"/>
        </w:rPr>
        <w:t>台灣</w:t>
      </w:r>
      <w:r>
        <w:rPr>
          <w:spacing w:val="-2"/>
        </w:rPr>
        <w:t>熱氣球發展日益成熟；同時每年嘉年華也更國際化，邀請來自世界各地的好手同台競技。</w:t>
      </w:r>
    </w:p>
    <w:p>
      <w:pPr>
        <w:pStyle w:val="BodyText"/>
        <w:spacing w:before="11"/>
        <w:rPr>
          <w:sz w:val="28"/>
        </w:rPr>
      </w:pPr>
    </w:p>
    <w:p>
      <w:pPr>
        <w:pStyle w:val="BodyText"/>
        <w:ind w:left="100"/>
      </w:pPr>
      <w:r>
        <w:rPr/>
        <w:t>多彩熱氣球在歡聲中飄揚在鹿野高台綠地之上。（台東縣政府提供</w:t>
      </w:r>
      <w:r>
        <w:rPr>
          <w:spacing w:val="-10"/>
        </w:rPr>
        <w:t>）</w:t>
      </w:r>
    </w:p>
    <w:p>
      <w:pPr>
        <w:pStyle w:val="BodyText"/>
        <w:rPr>
          <w:sz w:val="34"/>
        </w:rPr>
      </w:pPr>
    </w:p>
    <w:p>
      <w:pPr>
        <w:pStyle w:val="BodyText"/>
        <w:spacing w:line="290" w:lineRule="auto"/>
        <w:ind w:left="100" w:right="239"/>
        <w:jc w:val="both"/>
      </w:pPr>
      <w:r>
        <w:rPr>
          <w:spacing w:val="-2"/>
        </w:rPr>
        <w:t>每一年都玩出新花樣，還曾經與三仙台的曙光一起升空，在二０一八更獲世界知名旅遊頻道</w:t>
      </w:r>
      <w:r>
        <w:rPr>
          <w:spacing w:val="-2"/>
        </w:rPr>
        <w:t>Travel Channel評選為世界十二大令人驚豔的熱氣球嘉年華活動；更獲全球線上旅遊品牌Booking.com入選為全球十大新興旅遊城市。</w:t>
      </w:r>
    </w:p>
    <w:p>
      <w:pPr>
        <w:pStyle w:val="BodyText"/>
        <w:spacing w:before="11"/>
        <w:rPr>
          <w:sz w:val="28"/>
        </w:rPr>
      </w:pPr>
    </w:p>
    <w:p>
      <w:pPr>
        <w:pStyle w:val="BodyText"/>
        <w:spacing w:line="290" w:lineRule="auto"/>
        <w:ind w:left="100" w:right="239"/>
      </w:pPr>
      <w:r>
        <w:rPr>
          <w:spacing w:val="-2"/>
        </w:rPr>
        <w:t>二０二０年疫情開始蔓延，台東熱氣球嘉年華也沒有停下腳步，成為全世界第一個成功舉辦的國際熱氣球嘉年華的國家。</w:t>
      </w:r>
    </w:p>
    <w:p>
      <w:pPr>
        <w:pStyle w:val="BodyText"/>
        <w:spacing w:before="12"/>
        <w:rPr>
          <w:sz w:val="28"/>
        </w:rPr>
      </w:pPr>
    </w:p>
    <w:p>
      <w:pPr>
        <w:pStyle w:val="BodyText"/>
        <w:ind w:left="100"/>
      </w:pPr>
      <w:r>
        <w:rPr>
          <w:spacing w:val="-1"/>
        </w:rPr>
        <w:t>熱氣球翻轉台東，觀光相關產業跟著水漲船高，蓬勃發展，對縣長饒慶鈴來說，每年熱氣球期間</w:t>
      </w:r>
    </w:p>
    <w:p>
      <w:pPr>
        <w:pStyle w:val="BodyText"/>
        <w:spacing w:line="290" w:lineRule="auto" w:before="62"/>
        <w:ind w:left="100" w:right="239"/>
        <w:jc w:val="both"/>
      </w:pPr>
      <w:r>
        <w:rPr>
          <w:spacing w:val="-2"/>
        </w:rPr>
        <w:t>，她最開心是看著滿山孩子的笑臉，帶來這麼多歡樂，讓她引以為傲；藉著熱氣球也達成許多成功的國民外交，許多外交人員慕名而來，她帶著他們乘上氣球，俯瞰這一片家鄉土地，借機告訴大家台東多麼美麗。</w:t>
      </w:r>
    </w:p>
    <w:p>
      <w:pPr>
        <w:spacing w:after="0" w:line="290" w:lineRule="auto"/>
        <w:jc w:val="both"/>
        <w:sectPr>
          <w:pgSz w:w="11900" w:h="16840"/>
          <w:pgMar w:top="800" w:bottom="280" w:left="620" w:right="620"/>
        </w:sectPr>
      </w:pPr>
    </w:p>
    <w:p>
      <w:pPr>
        <w:pStyle w:val="BodyText"/>
        <w:spacing w:line="290" w:lineRule="auto" w:before="21"/>
        <w:ind w:left="100" w:right="119"/>
      </w:pPr>
      <w:r>
        <w:rPr>
          <w:spacing w:val="-6"/>
        </w:rPr>
        <w:t>二０二二年還首創「熱氣球光雕Ｘ無人機」聯合展演，還有獨家的HELLO</w:t>
      </w:r>
      <w:r>
        <w:rPr/>
        <w:t> </w:t>
      </w:r>
      <w:r>
        <w:rPr>
          <w:spacing w:val="-6"/>
        </w:rPr>
        <w:t>KITTY，以及日本的超人與</w:t>
      </w:r>
      <w:r>
        <w:rPr>
          <w:spacing w:val="-2"/>
        </w:rPr>
        <w:t>熊本熊、美國的貓王球、巴西的耶穌球等，療癒又壯觀的畫面十分吸睛，共吸引一百二十三萬人次來台東「追球」。</w:t>
      </w:r>
    </w:p>
    <w:p>
      <w:pPr>
        <w:pStyle w:val="BodyText"/>
        <w:spacing w:before="11"/>
        <w:rPr>
          <w:sz w:val="28"/>
        </w:rPr>
      </w:pPr>
    </w:p>
    <w:p>
      <w:pPr>
        <w:pStyle w:val="BodyText"/>
        <w:spacing w:line="290" w:lineRule="auto" w:before="1"/>
        <w:ind w:left="100" w:right="239"/>
      </w:pPr>
      <w:r>
        <w:rPr>
          <w:spacing w:val="-2"/>
        </w:rPr>
        <w:t>台東湛藍天空上，飛上繽紛熱氣球，這麼美的夢，讓人不想醒來，饒慶鈴說，會帶著這個夢想，繼續和大家一起飛下去。</w:t>
      </w:r>
    </w:p>
    <w:p>
      <w:pPr>
        <w:pStyle w:val="BodyText"/>
        <w:spacing w:before="11"/>
        <w:rPr>
          <w:sz w:val="28"/>
        </w:rPr>
      </w:pPr>
    </w:p>
    <w:p>
      <w:pPr>
        <w:pStyle w:val="BodyText"/>
        <w:ind w:left="100"/>
      </w:pPr>
      <w:r>
        <w:rPr>
          <w:spacing w:val="-2"/>
        </w:rPr>
        <w:t>吃貨縣長帶你玩</w:t>
      </w:r>
    </w:p>
    <w:p>
      <w:pPr>
        <w:pStyle w:val="BodyText"/>
        <w:rPr>
          <w:sz w:val="34"/>
        </w:rPr>
      </w:pPr>
    </w:p>
    <w:p>
      <w:pPr>
        <w:pStyle w:val="BodyText"/>
        <w:ind w:left="100"/>
      </w:pPr>
      <w:r>
        <w:rPr>
          <w:spacing w:val="-1"/>
        </w:rPr>
        <w:t>展演/美食/部落旅遊  打造原民文化首都</w:t>
      </w:r>
    </w:p>
    <w:p>
      <w:pPr>
        <w:pStyle w:val="BodyText"/>
        <w:rPr>
          <w:sz w:val="34"/>
        </w:rPr>
      </w:pPr>
    </w:p>
    <w:p>
      <w:pPr>
        <w:pStyle w:val="BodyText"/>
        <w:spacing w:line="290" w:lineRule="auto"/>
        <w:ind w:left="100" w:right="239"/>
      </w:pPr>
      <w:r>
        <w:rPr>
          <w:spacing w:val="-2"/>
        </w:rPr>
        <w:t>台東有三分之一人口是原住民，擁有多元、豐富的文化資產，饒慶鈴（左五）開發部落旅遊，帶頭親嘗部落廚房美食。（台東縣政府提供）</w:t>
      </w:r>
    </w:p>
    <w:p>
      <w:pPr>
        <w:pStyle w:val="BodyText"/>
        <w:spacing w:before="12"/>
        <w:rPr>
          <w:sz w:val="28"/>
        </w:rPr>
      </w:pPr>
    </w:p>
    <w:p>
      <w:pPr>
        <w:pStyle w:val="BodyText"/>
        <w:spacing w:line="290" w:lineRule="auto"/>
        <w:ind w:left="100" w:right="239"/>
        <w:jc w:val="both"/>
      </w:pPr>
      <w:r>
        <w:rPr>
          <w:spacing w:val="-2"/>
        </w:rPr>
        <w:t>台東縣人口約廿二萬人，其中三分之一七萬多人為原住民，是原住民族群最多的縣市，也是原住民人口比例最高的縣市，縣長饒慶鈴珍惜原民文化，親身主持原民會議，還推動深度旅遊，推動台東部落食尚，親自帶路前往部落廚房分享美食。</w:t>
      </w:r>
    </w:p>
    <w:p>
      <w:pPr>
        <w:pStyle w:val="BodyText"/>
        <w:spacing w:before="11"/>
        <w:rPr>
          <w:sz w:val="28"/>
        </w:rPr>
      </w:pPr>
    </w:p>
    <w:p>
      <w:pPr>
        <w:pStyle w:val="BodyText"/>
        <w:spacing w:line="290" w:lineRule="auto"/>
        <w:ind w:left="100" w:right="239"/>
        <w:jc w:val="both"/>
      </w:pPr>
      <w:r>
        <w:rPr>
          <w:spacing w:val="-2"/>
        </w:rPr>
        <w:t>台東原住民族群中共有七個族群包含了阿美族、排灣族、布農族、卑南族、雅美族、魯凱族、噶瑪蘭族，各族群匯萃的融爐，各族群間融合相處，使的今日的台東呈現出豐富、多元的風貌，亦創造台東獨有兼容並蓄的獨特文化。</w:t>
      </w:r>
    </w:p>
    <w:p>
      <w:pPr>
        <w:pStyle w:val="BodyText"/>
        <w:spacing w:before="11"/>
        <w:rPr>
          <w:sz w:val="28"/>
        </w:rPr>
      </w:pPr>
    </w:p>
    <w:p>
      <w:pPr>
        <w:pStyle w:val="BodyText"/>
        <w:ind w:left="100"/>
      </w:pPr>
      <w:r>
        <w:rPr>
          <w:spacing w:val="-1"/>
        </w:rPr>
        <w:t>饒慶鈴說原住民族是台東重要資產，她要打造台東為原民文化首都。</w:t>
      </w:r>
    </w:p>
    <w:p>
      <w:pPr>
        <w:pStyle w:val="BodyText"/>
        <w:rPr>
          <w:sz w:val="34"/>
        </w:rPr>
      </w:pPr>
    </w:p>
    <w:p>
      <w:pPr>
        <w:pStyle w:val="BodyText"/>
        <w:spacing w:line="290" w:lineRule="auto"/>
        <w:ind w:left="100" w:right="239"/>
        <w:jc w:val="both"/>
      </w:pPr>
      <w:r>
        <w:rPr>
          <w:spacing w:val="-2"/>
        </w:rPr>
        <w:t>從她上任以來，縣府建置全國第一個原住民文化青年觀察團，她也親自走入部落辦理圍火座談，聆聽部落青年聲音，也積極培育全方位樂舞人才，深化台東原住民展演品牌；此外，饒慶鈴更積極協助原民傳統技藝維護工作，如委請專家為傳統刺繡人間國寶陳利友妹，進行作品蒐集與刺繡手法研究分析等，期許台東珍貴的原民文化資產保存及傳承下去，縣府也會創造各項就業機會，期提升經濟、重建原住民文化。</w:t>
      </w:r>
    </w:p>
    <w:p>
      <w:pPr>
        <w:pStyle w:val="BodyText"/>
        <w:spacing w:before="10"/>
        <w:rPr>
          <w:sz w:val="28"/>
        </w:rPr>
      </w:pPr>
    </w:p>
    <w:p>
      <w:pPr>
        <w:pStyle w:val="BodyText"/>
        <w:spacing w:line="290" w:lineRule="auto"/>
        <w:ind w:left="100" w:right="239"/>
        <w:jc w:val="both"/>
      </w:pPr>
      <w:r>
        <w:rPr/>
        <w:t>還特別舉辦「原住民族日帶你Sa</w:t>
      </w:r>
      <w:r>
        <w:rPr>
          <w:spacing w:val="-20"/>
        </w:rPr>
        <w:t> </w:t>
      </w:r>
      <w:r>
        <w:rPr/>
        <w:t>La</w:t>
      </w:r>
      <w:r>
        <w:rPr>
          <w:spacing w:val="-20"/>
        </w:rPr>
        <w:t> </w:t>
      </w:r>
      <w:r>
        <w:rPr/>
        <w:t>Ma系列活動」，長達半年的時間，舉辦土地特展、風起原舞部</w:t>
      </w:r>
      <w:r>
        <w:rPr>
          <w:spacing w:val="-2"/>
        </w:rPr>
        <w:t>落展演、等等活動，讓眾人體驗原住民先民在這塊土地的付出與努力。</w:t>
      </w:r>
    </w:p>
    <w:p>
      <w:pPr>
        <w:pStyle w:val="BodyText"/>
        <w:spacing w:before="12"/>
        <w:rPr>
          <w:sz w:val="28"/>
        </w:rPr>
      </w:pPr>
    </w:p>
    <w:p>
      <w:pPr>
        <w:pStyle w:val="BodyText"/>
        <w:spacing w:line="290" w:lineRule="auto"/>
        <w:ind w:left="100" w:right="239"/>
        <w:jc w:val="both"/>
      </w:pPr>
      <w:r>
        <w:rPr>
          <w:spacing w:val="-2"/>
        </w:rPr>
        <w:t>饒慶鈴並以原民美食帶動旅遊觀光，舉辦「打造原鄉文化品牌─台東部落食尚」號召大家走進原住民食材的心臟地帶─部落，將料理山海美饌重現於大眾面前，自稱吃貨縣長的饒慶鈴，帶路前往部</w:t>
      </w:r>
      <w:r>
        <w:rPr>
          <w:spacing w:val="-2"/>
        </w:rPr>
        <w:t>落食尚店家─南島達瓦娜(Dawana)廚房，享用最道地的血腸料理，也共同分享食趣體驗與傳統文化之美。她說要一起將「台東的好」吃回來。</w:t>
      </w:r>
    </w:p>
    <w:p>
      <w:pPr>
        <w:pStyle w:val="BodyText"/>
        <w:spacing w:before="10"/>
        <w:rPr>
          <w:sz w:val="28"/>
        </w:rPr>
      </w:pPr>
    </w:p>
    <w:p>
      <w:pPr>
        <w:pStyle w:val="BodyText"/>
        <w:spacing w:before="1"/>
        <w:ind w:left="100"/>
      </w:pPr>
      <w:r>
        <w:rPr/>
        <w:t>定翼機3</w:t>
      </w:r>
      <w:r>
        <w:rPr>
          <w:spacing w:val="2"/>
        </w:rPr>
        <w:t>航線 估吸客萬人</w:t>
      </w:r>
    </w:p>
    <w:p>
      <w:pPr>
        <w:pStyle w:val="BodyText"/>
        <w:rPr>
          <w:sz w:val="34"/>
        </w:rPr>
      </w:pPr>
    </w:p>
    <w:p>
      <w:pPr>
        <w:pStyle w:val="BodyText"/>
        <w:ind w:left="100"/>
      </w:pPr>
      <w:r>
        <w:rPr>
          <w:spacing w:val="-1"/>
        </w:rPr>
        <w:t>到台東旅遊，閉著眼睛都可以數出無數的景點，跟著金城武騎腳踏車進池上，在三仙台看日出，在</w:t>
      </w:r>
    </w:p>
    <w:p>
      <w:pPr>
        <w:spacing w:after="0"/>
        <w:sectPr>
          <w:pgSz w:w="11900" w:h="16840"/>
          <w:pgMar w:top="1160" w:bottom="280" w:left="620" w:right="620"/>
        </w:sectPr>
      </w:pPr>
    </w:p>
    <w:p>
      <w:pPr>
        <w:pStyle w:val="BodyText"/>
        <w:spacing w:line="290" w:lineRule="auto" w:before="21"/>
        <w:ind w:left="100" w:right="239"/>
      </w:pPr>
      <w:r>
        <w:rPr>
          <w:spacing w:val="-2"/>
        </w:rPr>
        <w:t>加路蘭海岸堆奇石，在知本泡溫泉…，最近台東由安捷航空發展出空中旅遊，以定翼機進行低空導覽，並在台東推出三條航線，初估每年旅客可突破萬人。</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7396224" from="408pt,16.914532pt" to="432pt,16.914532pt" stroked="true" strokeweight=".8pt" strokecolor="#ff0000">
            <v:stroke dashstyle="solid"/>
            <w10:wrap type="none"/>
          </v:line>
        </w:pict>
      </w:r>
      <w:r>
        <w:rPr>
          <w:spacing w:val="-2"/>
        </w:rPr>
        <w:t>台東安捷航空前身為安捷飛航訓練中心，在台東豐年機場深耕八年，是</w:t>
      </w:r>
      <w:r>
        <w:rPr>
          <w:color w:val="FF0000"/>
          <w:spacing w:val="-2"/>
        </w:rPr>
        <w:t>台灣</w:t>
      </w:r>
      <w:r>
        <w:rPr>
          <w:spacing w:val="-2"/>
        </w:rPr>
        <w:t>唯一民航飛行員訓練的基地。今年四月與台東縣政府合作主打三大遊覽航線，把旅客帶到「空中」，並保持三千英呎以下的飛行高度，從低空欣賞當地美景。</w:t>
      </w:r>
    </w:p>
    <w:p>
      <w:pPr>
        <w:pStyle w:val="BodyText"/>
        <w:spacing w:before="11"/>
        <w:rPr>
          <w:sz w:val="28"/>
        </w:rPr>
      </w:pPr>
    </w:p>
    <w:p>
      <w:pPr>
        <w:pStyle w:val="BodyText"/>
        <w:spacing w:line="290" w:lineRule="auto"/>
        <w:ind w:left="100" w:right="239"/>
        <w:jc w:val="both"/>
      </w:pPr>
      <w:r>
        <w:rPr>
          <w:spacing w:val="-2"/>
        </w:rPr>
        <w:t>縣長饒慶鈴表示，台東幅員廣大，空域也非常友善，只有少數區域是禁航區或限航區，其他地區都是可以飛行的區域，可說是全台最適合發展空域活動的地方。除了熱氣球、飛行傘、無人機等活動外，後續再加入空中遊覽與高空跳傘活動，將使台東空域活動更為豐富精彩。</w:t>
      </w:r>
    </w:p>
    <w:p>
      <w:pPr>
        <w:pStyle w:val="BodyText"/>
        <w:spacing w:before="11"/>
        <w:rPr>
          <w:sz w:val="28"/>
        </w:rPr>
      </w:pPr>
    </w:p>
    <w:p>
      <w:pPr>
        <w:pStyle w:val="BodyText"/>
        <w:spacing w:line="580" w:lineRule="auto"/>
        <w:ind w:left="100" w:right="3359"/>
      </w:pPr>
      <w:r>
        <w:rPr>
          <w:spacing w:val="-2"/>
        </w:rPr>
        <w:t>饒慶鈴以十年為期，研究出版台東文化白皮書。（台東縣政府提供</w:t>
      </w:r>
      <w:r>
        <w:rPr>
          <w:spacing w:val="-2"/>
        </w:rPr>
        <w:t>）</w:t>
      </w:r>
      <w:r>
        <w:rPr/>
        <w:t>文化Ｘ永續 文化白皮書重視青年意見</w:t>
      </w:r>
    </w:p>
    <w:p>
      <w:pPr>
        <w:pStyle w:val="BodyText"/>
        <w:spacing w:line="290" w:lineRule="auto"/>
        <w:ind w:left="100" w:right="239"/>
      </w:pPr>
      <w:r>
        <w:rPr>
          <w:spacing w:val="-2"/>
        </w:rPr>
        <w:t>「前進二０三０：開拓台東文化永續發展的行動路徑」，是饒慶鈴提出的文化白皮書，她上任以來就成立青年文化觀察團，以前瞻未來，接軌國際寫成的白皮書。</w:t>
      </w:r>
    </w:p>
    <w:p>
      <w:pPr>
        <w:pStyle w:val="BodyText"/>
        <w:spacing w:before="10"/>
        <w:rPr>
          <w:sz w:val="28"/>
        </w:rPr>
      </w:pPr>
    </w:p>
    <w:p>
      <w:pPr>
        <w:pStyle w:val="BodyText"/>
        <w:spacing w:line="290" w:lineRule="auto"/>
        <w:ind w:left="100" w:right="239"/>
      </w:pPr>
      <w:r>
        <w:rPr>
          <w:spacing w:val="-2"/>
        </w:rPr>
        <w:t>這本書由青年文化觀察團歷經七次研習、四次工作坊、三次論壇及二次縣外觀摩，就六大主議題及三十三個子議題，進行了廣泛而深入的探討，以成書。</w:t>
      </w:r>
    </w:p>
    <w:p>
      <w:pPr>
        <w:pStyle w:val="BodyText"/>
        <w:spacing w:before="11"/>
        <w:rPr>
          <w:sz w:val="28"/>
        </w:rPr>
      </w:pPr>
    </w:p>
    <w:p>
      <w:pPr>
        <w:pStyle w:val="BodyText"/>
        <w:spacing w:line="290" w:lineRule="auto" w:before="1"/>
        <w:ind w:left="100" w:right="239"/>
        <w:jc w:val="both"/>
      </w:pPr>
      <w:r>
        <w:rPr>
          <w:spacing w:val="-2"/>
        </w:rPr>
        <w:t>青年文化觀察團是饒慶鈴參選縣長的六大政見，其中文化加值第五項「召開全縣文化會議並成立台東青年文化觀察團」，她也提出「台東不只是台東」的口號，透過跨際整合的概念完成台東縣第一本文化白皮書為目標。</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396736" from="528pt,16.964531pt" to="552pt,16.964531pt" stroked="true" strokeweight=".8pt" strokecolor="#ff0000">
            <v:stroke dashstyle="solid"/>
            <w10:wrap type="none"/>
          </v:line>
        </w:pict>
      </w:r>
      <w:r>
        <w:rPr>
          <w:spacing w:val="-2"/>
        </w:rPr>
        <w:t>台東文化政策白皮書六個架構主軸包括：一、台東文化地方知識學永續：探索台東文化路徑在</w:t>
      </w:r>
      <w:r>
        <w:rPr>
          <w:color w:val="FF0000"/>
          <w:spacing w:val="-2"/>
        </w:rPr>
        <w:t>台灣</w:t>
      </w:r>
      <w:r>
        <w:rPr>
          <w:spacing w:val="-2"/>
        </w:rPr>
        <w:t>的意義、二、台東文化生活多樣永續：讓藝術在社區鄉里間萌芽、三、台東文化經濟繁榮永續：原生文化內容轉譯與再生、四、台東文化生態平衡永續：探尋文化資產的時代意義、五、台東文化社會參與永續：共築文化平權的幸福城市、六、台東文化協力治理永續：尋求台東文化在地自主的策略，以青年觀察團成員意見做為論壇內容，邀請學者扮演觀察跟引動的角色，借重青年的想像力</w:t>
      </w:r>
    </w:p>
    <w:p>
      <w:pPr>
        <w:pStyle w:val="BodyText"/>
        <w:spacing w:line="296" w:lineRule="exact"/>
        <w:ind w:left="100"/>
      </w:pPr>
      <w:r>
        <w:rPr>
          <w:spacing w:val="-1"/>
        </w:rPr>
        <w:t>，及不受拘束的創意，這才是社會進步的原動力。</w:t>
      </w:r>
    </w:p>
    <w:p>
      <w:pPr>
        <w:pStyle w:val="BodyText"/>
        <w:rPr>
          <w:sz w:val="34"/>
        </w:rPr>
      </w:pPr>
    </w:p>
    <w:p>
      <w:pPr>
        <w:pStyle w:val="BodyText"/>
        <w:spacing w:line="290" w:lineRule="auto"/>
        <w:ind w:left="100" w:right="239"/>
        <w:jc w:val="both"/>
      </w:pPr>
      <w:r>
        <w:rPr>
          <w:spacing w:val="-2"/>
        </w:rPr>
        <w:t>文化白皮書是以「文化」與「永續」作為台東城市治理的核心價值與方法，從台東在地文化生活經驗與在地知識出發，接軌二０三０聯合國永續發展目標及文化影響評估指標架構，為台東建立一個文化永續的行動化路線基準，並具體規劃出一個文化政策上可操作化的策略方法。</w:t>
      </w:r>
    </w:p>
    <w:p>
      <w:pPr>
        <w:pStyle w:val="BodyText"/>
        <w:spacing w:before="11"/>
        <w:rPr>
          <w:sz w:val="28"/>
        </w:rPr>
      </w:pPr>
    </w:p>
    <w:p>
      <w:pPr>
        <w:pStyle w:val="BodyText"/>
        <w:ind w:left="100"/>
      </w:pPr>
      <w:r>
        <w:rPr>
          <w:spacing w:val="-2"/>
        </w:rPr>
        <w:t>正視產銷問題</w:t>
      </w:r>
    </w:p>
    <w:p>
      <w:pPr>
        <w:pStyle w:val="BodyText"/>
        <w:rPr>
          <w:sz w:val="34"/>
        </w:rPr>
      </w:pPr>
    </w:p>
    <w:p>
      <w:pPr>
        <w:pStyle w:val="BodyText"/>
        <w:ind w:left="100"/>
      </w:pPr>
      <w:r>
        <w:rPr>
          <w:spacing w:val="-1"/>
        </w:rPr>
        <w:t>陸禁鳳梨釋迦 饒籲談新南向檢疫關稅</w:t>
      </w:r>
    </w:p>
    <w:p>
      <w:pPr>
        <w:pStyle w:val="BodyText"/>
        <w:rPr>
          <w:sz w:val="34"/>
        </w:rPr>
      </w:pPr>
    </w:p>
    <w:p>
      <w:pPr>
        <w:pStyle w:val="BodyText"/>
        <w:ind w:left="100"/>
      </w:pPr>
      <w:r>
        <w:rPr/>
        <w:t>台東最著名的鳳梨釋迦年底即將進入盛產期，正面臨大陸封殺的嚴重問題。（台東縣政府提供</w:t>
      </w:r>
      <w:r>
        <w:rPr>
          <w:spacing w:val="-10"/>
        </w:rPr>
        <w:t>）</w:t>
      </w:r>
    </w:p>
    <w:p>
      <w:pPr>
        <w:spacing w:after="0"/>
        <w:sectPr>
          <w:pgSz w:w="11900" w:h="16840"/>
          <w:pgMar w:top="800" w:bottom="280" w:left="620" w:right="620"/>
        </w:sectPr>
      </w:pPr>
    </w:p>
    <w:p>
      <w:pPr>
        <w:pStyle w:val="BodyText"/>
        <w:spacing w:line="290" w:lineRule="auto" w:before="21"/>
        <w:ind w:left="100" w:right="239"/>
      </w:pPr>
      <w:r>
        <w:rPr>
          <w:spacing w:val="-2"/>
        </w:rPr>
        <w:t>台東鳳梨釋迦聞名全球，但是今年遭到中國大陸禁銷，即將到來的產季可能會面臨滯銷，饒慶鈴已經和中央槓上，並且開始思考產銷問題。</w:t>
      </w:r>
    </w:p>
    <w:p>
      <w:pPr>
        <w:pStyle w:val="BodyText"/>
        <w:spacing w:before="12"/>
        <w:rPr>
          <w:sz w:val="28"/>
        </w:rPr>
      </w:pPr>
    </w:p>
    <w:p>
      <w:pPr>
        <w:pStyle w:val="BodyText"/>
        <w:spacing w:line="290" w:lineRule="auto"/>
        <w:ind w:left="100" w:right="119"/>
      </w:pPr>
      <w:r>
        <w:rPr/>
        <w:t>蔡英文總統日前到台東與青年對話，對於釋迦無法銷售對岸，指稱「釋迦是政治問題」， 台東縣長</w:t>
      </w:r>
      <w:r>
        <w:rPr>
          <w:spacing w:val="-2"/>
        </w:rPr>
        <w:t>饒慶鈴則呼籲中央，請中央將政治問題做政治解決，用實際的行動協助農民。</w:t>
      </w:r>
    </w:p>
    <w:p>
      <w:pPr>
        <w:pStyle w:val="BodyText"/>
        <w:spacing w:before="11"/>
        <w:rPr>
          <w:sz w:val="28"/>
        </w:rPr>
      </w:pPr>
    </w:p>
    <w:p>
      <w:pPr>
        <w:pStyle w:val="BodyText"/>
        <w:spacing w:line="290" w:lineRule="auto" w:before="1"/>
        <w:ind w:left="100" w:right="239"/>
      </w:pPr>
      <w:r>
        <w:rPr>
          <w:spacing w:val="-2"/>
        </w:rPr>
        <w:t>台東縣是釋迦重要產地，有大目釋迦和鳳梨釋迦，大目釋迦圓潤飽滿，果型屬於中等，麟目平滑且</w:t>
      </w:r>
      <w:r>
        <w:rPr>
          <w:spacing w:val="-1"/>
        </w:rPr>
        <w:t>大片，每年有兩個產季，每年七月到九月採收的稱之為夏果，十二月到隔年三月採收的則稱為冬果</w:t>
      </w:r>
    </w:p>
    <w:p>
      <w:pPr>
        <w:pStyle w:val="BodyText"/>
        <w:spacing w:line="297" w:lineRule="exact"/>
        <w:ind w:left="100"/>
      </w:pPr>
      <w:r>
        <w:rPr>
          <w:spacing w:val="-1"/>
        </w:rPr>
        <w:t>，「鳳梨釋迦」喜歡涼爽的天氣，每年僅有冬季果實可採收，每年的十二月到隔年的四月是產季。</w:t>
      </w:r>
    </w:p>
    <w:p>
      <w:pPr>
        <w:pStyle w:val="BodyText"/>
        <w:spacing w:before="12"/>
        <w:rPr>
          <w:sz w:val="33"/>
        </w:rPr>
      </w:pPr>
    </w:p>
    <w:p>
      <w:pPr>
        <w:pStyle w:val="BodyText"/>
        <w:spacing w:line="290" w:lineRule="auto"/>
        <w:ind w:left="100" w:right="239"/>
      </w:pPr>
      <w:r>
        <w:rPr>
          <w:spacing w:val="-2"/>
        </w:rPr>
        <w:t>鳳梨釋迦果型比較大，長得像一個圓錐狀，麟目比較尖銳且小，甜度非常高，過去九成以上都是外</w:t>
      </w:r>
      <w:r>
        <w:rPr>
          <w:spacing w:val="-6"/>
        </w:rPr>
        <w:t>銷。</w:t>
      </w:r>
    </w:p>
    <w:p>
      <w:pPr>
        <w:pStyle w:val="BodyText"/>
        <w:spacing w:before="11"/>
        <w:rPr>
          <w:sz w:val="28"/>
        </w:rPr>
      </w:pPr>
    </w:p>
    <w:p>
      <w:pPr>
        <w:pStyle w:val="BodyText"/>
        <w:spacing w:line="290" w:lineRule="auto" w:before="1"/>
        <w:ind w:left="100" w:right="239"/>
        <w:jc w:val="both"/>
      </w:pPr>
      <w:r>
        <w:rPr>
          <w:spacing w:val="-2"/>
        </w:rPr>
        <w:t>面臨大陸外銷受阻，饒慶鈴說，第一個問題就是檢疫，五年前台東縣政府也曾想把鳳梨釋迦銷到越南，就遇到檢疫問題，試問中央過去幾年的新南向政策中，談了幾個國家檢疫？沒有檢疫、不去談關稅，還能夠談出口嗎？</w:t>
      </w:r>
    </w:p>
    <w:p>
      <w:pPr>
        <w:pStyle w:val="BodyText"/>
        <w:spacing w:before="11"/>
        <w:rPr>
          <w:sz w:val="28"/>
        </w:rPr>
      </w:pPr>
    </w:p>
    <w:p>
      <w:pPr>
        <w:pStyle w:val="BodyText"/>
        <w:spacing w:line="290" w:lineRule="auto"/>
        <w:ind w:left="100" w:right="239"/>
        <w:jc w:val="both"/>
      </w:pPr>
      <w:r>
        <w:rPr>
          <w:spacing w:val="-2"/>
        </w:rPr>
        <w:t>台東釋過種植面積約有五千五百公頃，其中鳳梨釋迦二千八百公頃、大目釋迦二千七百公頃，產季即將來臨，未雨綢繆，她將引進冷凍冷藏技術，農作盛產時，農民不必急著拋售可先冷凍冷藏；加強農產加工，如鳳梨盛產時可研發鳳梨乾、果汁、罐頭等加工品，提高附加價值。</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[202209100187296]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2022-09-10</w:t>
      </w:r>
      <w:r>
        <w:rPr>
          <w:spacing w:val="21"/>
          <w:w w:val="110"/>
          <w:sz w:val="28"/>
        </w:rPr>
        <w:t> </w:t>
      </w:r>
      <w:r>
        <w:rPr>
          <w:spacing w:val="-2"/>
          <w:w w:val="110"/>
          <w:sz w:val="28"/>
        </w:rPr>
        <w:t>(10:16)</w:t>
      </w:r>
    </w:p>
    <w:p>
      <w:pPr>
        <w:spacing w:line="249" w:lineRule="auto" w:before="12"/>
        <w:ind w:left="100" w:right="7759" w:firstLine="0"/>
        <w:jc w:val="left"/>
        <w:rPr>
          <w:sz w:val="28"/>
        </w:rPr>
      </w:pPr>
      <w:r>
        <w:rPr>
          <w:sz w:val="28"/>
        </w:rPr>
        <w:t>網站(URL連接) | 政治</w:t>
      </w:r>
      <w:r>
        <w:rPr>
          <w:spacing w:val="10"/>
          <w:sz w:val="28"/>
        </w:rPr>
        <w:t>字數: </w:t>
      </w:r>
      <w:r>
        <w:rPr>
          <w:sz w:val="28"/>
        </w:rPr>
        <w:t>1977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60032;mso-wrap-distance-left:0;mso-wrap-distance-right:0" id="docshape134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人物》「幕僚世代」嶄露頭角 詹為元提「空屋稅」要幫藍營「固守中間」</w:t>
      </w:r>
    </w:p>
    <w:p>
      <w:pPr>
        <w:pStyle w:val="BodyText"/>
        <w:spacing w:before="12"/>
        <w:rPr>
          <w:sz w:val="22"/>
        </w:rPr>
      </w:pPr>
      <w:r>
        <w:rPr/>
        <w:pict>
          <v:shape style="position:absolute;margin-left:36pt;margin-top:15.723047pt;width:523pt;height:.1pt;mso-position-horizontal-relative:page;mso-position-vertical-relative:paragraph;z-index:-14059520;mso-wrap-distance-left:0;mso-wrap-distance-right:0" id="docshape134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12"/>
        </w:rPr>
        <w:t>文字快照：https://tw.news.yahoo.com/%E4%BA%BA%E7%89%A9-</w:t>
      </w:r>
    </w:p>
    <w:p>
      <w:pPr>
        <w:pStyle w:val="BodyText"/>
        <w:spacing w:before="62"/>
        <w:ind w:left="100"/>
      </w:pPr>
      <w:r>
        <w:rPr>
          <w:w w:val="70"/>
        </w:rPr>
        <w:t>%E5%B9%95%E5%83%9A%E4%B8%96%E4%BB%A3-</w:t>
      </w:r>
      <w:r>
        <w:rPr>
          <w:spacing w:val="-2"/>
          <w:w w:val="75"/>
        </w:rPr>
        <w:t>%E5%B6%84%E9%9C%B2%E9%A0%AD%E8%A7%92-</w:t>
      </w:r>
    </w:p>
    <w:p>
      <w:pPr>
        <w:pStyle w:val="BodyText"/>
        <w:spacing w:before="62"/>
        <w:ind w:left="100"/>
      </w:pPr>
      <w:r>
        <w:rPr>
          <w:w w:val="75"/>
        </w:rPr>
        <w:t>%E8%A9%B9%E7%82%BA%E5%85%83%E6%8F%90-%E7%A9%BA%E5%B1%8B%E7%A8%85-</w:t>
      </w:r>
      <w:r>
        <w:rPr>
          <w:spacing w:val="-2"/>
          <w:w w:val="75"/>
        </w:rPr>
        <w:t>020245958.html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t>詹為元勇於提出「空屋稅」政見，替年輕人發聲。（攝影／胡智凱</w:t>
      </w:r>
      <w:r>
        <w:rPr>
          <w:spacing w:val="-10"/>
        </w:rPr>
        <w:t>）</w:t>
      </w:r>
    </w:p>
    <w:p>
      <w:pPr>
        <w:pStyle w:val="BodyText"/>
        <w:rPr>
          <w:sz w:val="34"/>
        </w:rPr>
      </w:pPr>
    </w:p>
    <w:p>
      <w:pPr>
        <w:pStyle w:val="BodyText"/>
        <w:spacing w:line="290" w:lineRule="auto"/>
        <w:ind w:left="100" w:right="119"/>
      </w:pPr>
      <w:r>
        <w:rPr>
          <w:spacing w:val="-2"/>
        </w:rPr>
        <w:t>國民黨青年部前副主任詹為元今年投入台北市松山信義區市議員選戰，從初選開始，就以理性、清新的形象橫空出世，試圖給傳統藍營支持者一個多元的選擇，最終他以原始平均支持度36.89％通過</w:t>
      </w:r>
      <w:r>
        <w:rPr>
          <w:spacing w:val="-2"/>
        </w:rPr>
        <w:t>初選，未來若有機會進一步勝選，將象徵國民黨具有拓展中間、年輕票源的能力。</w:t>
      </w:r>
    </w:p>
    <w:p>
      <w:pPr>
        <w:pStyle w:val="BodyText"/>
        <w:spacing w:before="11"/>
        <w:rPr>
          <w:sz w:val="28"/>
        </w:rPr>
      </w:pPr>
    </w:p>
    <w:p>
      <w:pPr>
        <w:pStyle w:val="BodyText"/>
        <w:ind w:left="100"/>
      </w:pPr>
      <w:r>
        <w:rPr>
          <w:spacing w:val="-1"/>
        </w:rPr>
        <w:t>出身「丁守中」學校，他要幫藍營「守中」</w:t>
      </w:r>
    </w:p>
    <w:p>
      <w:pPr>
        <w:pStyle w:val="BodyText"/>
        <w:rPr>
          <w:sz w:val="34"/>
        </w:rPr>
      </w:pPr>
    </w:p>
    <w:p>
      <w:pPr>
        <w:pStyle w:val="BodyText"/>
        <w:spacing w:line="290" w:lineRule="auto"/>
        <w:ind w:left="100" w:right="119"/>
      </w:pPr>
      <w:r>
        <w:rPr>
          <w:spacing w:val="-2"/>
        </w:rPr>
        <w:t>詹為元1983年7月出生，他的從政之路是從前立委丁守中國會辦公室擔任法案助理開始，也擔任過蔣</w:t>
      </w:r>
      <w:r>
        <w:rPr>
          <w:spacing w:val="-2"/>
        </w:rPr>
        <w:t>萬安國會辦公室法案助理、丁守中台北市長競選發言人；亦曾襄助新北市議員林金結角逐立委、江啟臣競選黨主席，現在同時也是國會辦公室主任。</w:t>
      </w:r>
    </w:p>
    <w:p>
      <w:pPr>
        <w:pStyle w:val="BodyText"/>
        <w:spacing w:before="11"/>
        <w:rPr>
          <w:sz w:val="28"/>
        </w:rPr>
      </w:pPr>
    </w:p>
    <w:p>
      <w:pPr>
        <w:pStyle w:val="BodyText"/>
        <w:ind w:left="100"/>
      </w:pPr>
      <w:r>
        <w:rPr/>
        <w:t>詹為元說，身為7年級生，還記得小學班級學號都到50幾號，這生經歷過96</w:t>
      </w:r>
      <w:r>
        <w:rPr>
          <w:spacing w:val="-1"/>
        </w:rPr>
        <w:t>飛彈危機、亞洲金融風暴</w:t>
      </w:r>
    </w:p>
    <w:p>
      <w:pPr>
        <w:pStyle w:val="BodyText"/>
        <w:spacing w:line="290" w:lineRule="auto" w:before="62"/>
        <w:ind w:left="100" w:right="119"/>
      </w:pPr>
      <w:r>
        <w:rPr>
          <w:spacing w:val="-2"/>
        </w:rPr>
        <w:t>、金融海嘯，以及後來的歐債風暴，「好像什麼壞事我們7年級生都經歷過」。他也表示：「我在社</w:t>
      </w:r>
      <w:r>
        <w:rPr>
          <w:spacing w:val="-2"/>
        </w:rPr>
        <w:t>會上已經不算年輕，但像我這個世代，應該要稱作國民黨的『幕僚世代』才對。」</w:t>
      </w:r>
    </w:p>
    <w:p>
      <w:pPr>
        <w:pStyle w:val="BodyText"/>
        <w:spacing w:before="12"/>
        <w:rPr>
          <w:sz w:val="28"/>
        </w:rPr>
      </w:pPr>
    </w:p>
    <w:p>
      <w:pPr>
        <w:pStyle w:val="BodyText"/>
        <w:ind w:left="100"/>
      </w:pPr>
      <w:r>
        <w:rPr>
          <w:spacing w:val="-1"/>
        </w:rPr>
        <w:t>詹為元本次參選松山信義區台北市議員，同區有風格剽悍的王鴻薇、徐巧芯，也有幾位泛藍新秀同</w:t>
      </w:r>
    </w:p>
    <w:p>
      <w:pPr>
        <w:spacing w:after="0"/>
        <w:sectPr>
          <w:pgSz w:w="11900" w:h="16840"/>
          <w:pgMar w:top="1500" w:bottom="280" w:left="620" w:right="620"/>
        </w:sectPr>
      </w:pPr>
    </w:p>
    <w:p>
      <w:pPr>
        <w:pStyle w:val="BodyText"/>
        <w:spacing w:before="21"/>
        <w:ind w:left="100"/>
      </w:pPr>
      <w:r>
        <w:rPr>
          <w:spacing w:val="-1"/>
        </w:rPr>
        <w:t>場較勁。他對此表示，王鴻薇、徐巧芯非常有戰鬥力，有助鞏固藍營基本盤，而自己身為幕僚世代</w:t>
      </w:r>
    </w:p>
    <w:p>
      <w:pPr>
        <w:pStyle w:val="BodyText"/>
        <w:spacing w:line="290" w:lineRule="auto" w:before="63"/>
        <w:ind w:left="100" w:right="239"/>
      </w:pPr>
      <w:r>
        <w:rPr>
          <w:spacing w:val="-2"/>
        </w:rPr>
        <w:t>，強項在於政策擬定與政策攻防，一方面較符合自己的個性跟經歷，也希望多跟中間、年輕甚至淺綠選民對話，並和其他同志分進合擊，共同拓展藍營票源。</w:t>
      </w:r>
    </w:p>
    <w:p>
      <w:pPr>
        <w:pStyle w:val="BodyText"/>
        <w:spacing w:before="11"/>
        <w:rPr>
          <w:sz w:val="28"/>
        </w:rPr>
      </w:pPr>
    </w:p>
    <w:p>
      <w:pPr>
        <w:pStyle w:val="BodyText"/>
        <w:ind w:left="100"/>
      </w:pPr>
      <w:r>
        <w:rPr>
          <w:spacing w:val="-1"/>
        </w:rPr>
        <w:t>人口流失、競爭激烈，詹為元靠「這招」接地氣</w:t>
      </w:r>
    </w:p>
    <w:p>
      <w:pPr>
        <w:pStyle w:val="BodyText"/>
        <w:rPr>
          <w:sz w:val="34"/>
        </w:rPr>
      </w:pPr>
    </w:p>
    <w:p>
      <w:pPr>
        <w:pStyle w:val="BodyText"/>
        <w:spacing w:line="290" w:lineRule="auto"/>
        <w:ind w:left="100" w:right="119"/>
      </w:pPr>
      <w:r>
        <w:rPr>
          <w:spacing w:val="-2"/>
        </w:rPr>
        <w:t>詹為元指出，信義區是商業金融中心，松山區則有民生社區等媲美天母的優質住宅區，在在使得此處房價居高不下。據《住展雜誌》統計，信義區預售新案開價每坪163萬，為全台北市最高，松山區</w:t>
      </w:r>
      <w:r>
        <w:rPr>
          <w:spacing w:val="-2"/>
        </w:rPr>
        <w:t>則僅次在後，開價每坪159萬。</w:t>
      </w:r>
    </w:p>
    <w:p>
      <w:pPr>
        <w:pStyle w:val="BodyText"/>
        <w:spacing w:before="11"/>
        <w:rPr>
          <w:sz w:val="28"/>
        </w:rPr>
      </w:pPr>
    </w:p>
    <w:p>
      <w:pPr>
        <w:pStyle w:val="BodyText"/>
        <w:ind w:left="100"/>
      </w:pPr>
      <w:r>
        <w:rPr>
          <w:spacing w:val="-1"/>
        </w:rPr>
        <w:t>詹為元說，高房價使得此區人口流失極快，還導致議員名額減少一名，競爭更加激烈。與此同時</w:t>
      </w:r>
    </w:p>
    <w:p>
      <w:pPr>
        <w:pStyle w:val="BodyText"/>
        <w:spacing w:before="62"/>
        <w:ind w:left="100"/>
      </w:pPr>
      <w:r>
        <w:rPr>
          <w:spacing w:val="-1"/>
        </w:rPr>
        <w:t>，松信有為數眾多的老公寓，不只結構老舊，也沒有電梯，讓住在裡頭的老人家越來越難以走出來</w:t>
      </w:r>
    </w:p>
    <w:p>
      <w:pPr>
        <w:pStyle w:val="BodyText"/>
        <w:spacing w:line="290" w:lineRule="auto" w:before="63"/>
        <w:ind w:left="100" w:right="239"/>
      </w:pPr>
      <w:r>
        <w:rPr>
          <w:spacing w:val="-2"/>
        </w:rPr>
        <w:t>，形同「都市監獄」。為此，詹為元的主要政策之一就是「促進都更」，而且不是喊喊口號，而是詳盡擬定配套。</w:t>
      </w:r>
    </w:p>
    <w:p>
      <w:pPr>
        <w:pStyle w:val="BodyText"/>
        <w:spacing w:before="11"/>
        <w:rPr>
          <w:sz w:val="28"/>
        </w:rPr>
      </w:pPr>
    </w:p>
    <w:p>
      <w:pPr>
        <w:pStyle w:val="BodyText"/>
        <w:spacing w:line="290" w:lineRule="auto"/>
        <w:ind w:left="100" w:right="119"/>
      </w:pPr>
      <w:r>
        <w:rPr>
          <w:spacing w:val="-2"/>
        </w:rPr>
        <w:t>詹為元指出，柯文哲市府費盡洪荒之力在斯文里推動公辦都更，花了4年才成功，「固然公辦都更要</w:t>
      </w:r>
      <w:r>
        <w:rPr>
          <w:spacing w:val="-2"/>
        </w:rPr>
        <w:t>繼續做，但更有效率的民辦都更也不能偏廢，重點在於市政府要提供誘因、掌握情況，並居中擔任居民與建商之間的仲裁者及協調者，讓雙方都得利。」</w:t>
      </w:r>
    </w:p>
    <w:p>
      <w:pPr>
        <w:pStyle w:val="BodyText"/>
        <w:spacing w:before="11"/>
        <w:rPr>
          <w:sz w:val="28"/>
        </w:rPr>
      </w:pPr>
    </w:p>
    <w:p>
      <w:pPr>
        <w:pStyle w:val="BodyText"/>
        <w:spacing w:line="580" w:lineRule="auto"/>
        <w:ind w:left="100" w:right="1439"/>
      </w:pPr>
      <w:r>
        <w:rPr>
          <w:spacing w:val="-2"/>
        </w:rPr>
        <w:t>蔣萬安跟詹為元風格很類似，都努力拓展中間及年輕票源。（圖片來源／詹為元臉書</w:t>
      </w:r>
      <w:r>
        <w:rPr>
          <w:spacing w:val="-2"/>
        </w:rPr>
        <w:t>）活化校舍興建中繼住宅，空屋稅及租金補貼活化空屋</w:t>
      </w:r>
    </w:p>
    <w:p>
      <w:pPr>
        <w:pStyle w:val="BodyText"/>
        <w:spacing w:line="290" w:lineRule="auto"/>
        <w:ind w:left="100" w:right="239"/>
        <w:jc w:val="both"/>
      </w:pPr>
      <w:r>
        <w:rPr/>
        <w:pict>
          <v:line style="position:absolute;mso-position-horizontal-relative:page;mso-position-vertical-relative:paragraph;z-index:17398272" from="300pt,34.914532pt" to="336pt,34.914532pt" stroked="true" strokeweight=".8pt" strokecolor="#ff0000">
            <v:stroke dashstyle="solid"/>
            <w10:wrap type="none"/>
          </v:line>
        </w:pict>
      </w:r>
      <w:r>
        <w:rPr>
          <w:spacing w:val="-2"/>
        </w:rPr>
        <w:t>由於有國會幕僚經驗，詹為元也指出，為了促進都更，中央及地方法規都應適度放寬，使學校用地可以暫時改為「中繼住宅」用地，如此便能活用因</w:t>
      </w:r>
      <w:r>
        <w:rPr>
          <w:color w:val="FF0000"/>
          <w:spacing w:val="-2"/>
        </w:rPr>
        <w:t>少子化</w:t>
      </w:r>
      <w:r>
        <w:rPr>
          <w:spacing w:val="-2"/>
        </w:rPr>
        <w:t>而閒置的校舍，讓居民在都更期間可以就近住在鄰近校舍改建的中繼住宅，待週邊社區都更完畢，同時也有許多年輕家庭回來居住之後，因應新增的人口需求，再把中繼住宅改回校舍。</w:t>
      </w:r>
    </w:p>
    <w:p>
      <w:pPr>
        <w:pStyle w:val="BodyText"/>
        <w:spacing w:before="9"/>
        <w:rPr>
          <w:sz w:val="28"/>
        </w:rPr>
      </w:pPr>
    </w:p>
    <w:p>
      <w:pPr>
        <w:pStyle w:val="BodyText"/>
        <w:spacing w:line="290" w:lineRule="auto"/>
        <w:ind w:left="100" w:right="119"/>
      </w:pPr>
      <w:r>
        <w:rPr/>
        <w:t>此外，詹為元也認同開徵「空屋稅」，以此促進閒置屋主參與都更、趕緊拋售，或者搭配租金補貼</w:t>
      </w:r>
      <w:r>
        <w:rPr>
          <w:spacing w:val="-1"/>
          <w:w w:val="102"/>
        </w:rPr>
        <w:t>租給年輕人，「像我自己現在都在租房子，連買都買不起...而政策是一環扣一環，空屋稅可以提高</w:t>
      </w:r>
      <w:r>
        <w:rPr/>
        <w:t>房屋供給，也可令資金抽離房市、有助房市降溫，因此這是影響房價的真正核心措施。」</w:t>
      </w:r>
    </w:p>
    <w:p>
      <w:pPr>
        <w:pStyle w:val="BodyText"/>
        <w:spacing w:before="11"/>
        <w:rPr>
          <w:sz w:val="28"/>
        </w:rPr>
      </w:pPr>
    </w:p>
    <w:p>
      <w:pPr>
        <w:pStyle w:val="BodyText"/>
        <w:spacing w:line="290" w:lineRule="auto"/>
        <w:ind w:left="100" w:right="119"/>
      </w:pPr>
      <w:r>
        <w:rPr/>
        <w:t>對於詹為元支持空屋稅，令《信傳媒》記者感到頗為驚訝，「難道不怕我寫出來，那些既得利益者就不投票給你嗎？」他對此坦言，「空屋稅喊了很多年，真正敢去推動跟執行的人，我相信到現在</w:t>
      </w:r>
      <w:r>
        <w:rPr>
          <w:spacing w:val="-1"/>
          <w:w w:val="102"/>
        </w:rPr>
        <w:t>還沒有...但一個政策推出，雖然會有人受損，但也一定會有人得利，如果房價真的能有所下降，相</w:t>
      </w:r>
      <w:r>
        <w:rPr/>
        <w:t>信選民一定是會有感的。」</w:t>
      </w:r>
    </w:p>
    <w:p>
      <w:pPr>
        <w:pStyle w:val="BodyText"/>
        <w:spacing w:before="11"/>
        <w:rPr>
          <w:sz w:val="28"/>
        </w:rPr>
      </w:pPr>
    </w:p>
    <w:p>
      <w:pPr>
        <w:pStyle w:val="BodyText"/>
        <w:ind w:left="100"/>
      </w:pPr>
      <w:r>
        <w:rPr>
          <w:spacing w:val="-1"/>
        </w:rPr>
        <w:t>國民黨應撕去「賣台」標籤，舉辦雙城論壇要慎選時機</w:t>
      </w:r>
    </w:p>
    <w:p>
      <w:pPr>
        <w:pStyle w:val="BodyText"/>
        <w:rPr>
          <w:sz w:val="34"/>
        </w:rPr>
      </w:pPr>
    </w:p>
    <w:p>
      <w:pPr>
        <w:pStyle w:val="BodyText"/>
        <w:spacing w:line="290" w:lineRule="auto"/>
        <w:ind w:left="100" w:right="239"/>
        <w:jc w:val="both"/>
      </w:pPr>
      <w:r>
        <w:rPr>
          <w:spacing w:val="-2"/>
        </w:rPr>
        <w:t>詹為元獲有政大東亞所碩士學位，也曾攻讀政大東亞所博士班，對兩岸關係知之甚詳，但令人意外的是，近期國民黨副主席夏立言率團訪中，他卻連署反對。與此同時，台北市政府長年舉辦雙城論壇，屬於議員監督市政的範圍，因此《信傳媒》記者要他表態。</w:t>
      </w:r>
    </w:p>
    <w:p>
      <w:pPr>
        <w:spacing w:after="0" w:line="290" w:lineRule="auto"/>
        <w:jc w:val="both"/>
        <w:sectPr>
          <w:pgSz w:w="11900" w:h="16840"/>
          <w:pgMar w:top="800" w:bottom="280" w:left="620" w:right="620"/>
        </w:sectPr>
      </w:pPr>
    </w:p>
    <w:p>
      <w:pPr>
        <w:pStyle w:val="BodyText"/>
        <w:spacing w:line="290" w:lineRule="auto" w:before="21"/>
        <w:ind w:left="100" w:right="239"/>
      </w:pPr>
      <w:r>
        <w:rPr/>
        <w:pict>
          <v:line style="position:absolute;mso-position-horizontal-relative:page;mso-position-vertical-relative:paragraph;z-index:17398784" from="528pt,17.964531pt" to="552pt,17.964531pt" stroked="true" strokeweight=".8pt" strokecolor="#ff0000">
            <v:stroke dashstyle="solid"/>
            <w10:wrap type="none"/>
          </v:line>
        </w:pict>
      </w:r>
      <w:r>
        <w:rPr/>
        <w:pict>
          <v:line style="position:absolute;mso-position-horizontal-relative:page;mso-position-vertical-relative:paragraph;z-index:17399296" from="276pt,35.964531pt" to="300pt,35.964531pt" stroked="true" strokeweight=".8pt" strokecolor="#ff0000">
            <v:stroke dashstyle="solid"/>
            <w10:wrap type="none"/>
          </v:line>
        </w:pict>
      </w:r>
      <w:r>
        <w:rPr>
          <w:spacing w:val="-2"/>
        </w:rPr>
        <w:t>詹為元首先表示，就算國民黨的立場是兩岸要維持交流，他也覺得這是必要的，但一定要顧及</w:t>
      </w:r>
      <w:r>
        <w:rPr>
          <w:color w:val="FF0000"/>
          <w:spacing w:val="-2"/>
        </w:rPr>
        <w:t>台灣</w:t>
      </w:r>
      <w:r>
        <w:rPr/>
        <w:t>人民的想法，尤其現在中共飛彈都已經發射到</w:t>
      </w:r>
      <w:r>
        <w:rPr>
          <w:color w:val="FF0000"/>
        </w:rPr>
        <w:t>台灣</w:t>
      </w:r>
      <w:r>
        <w:rPr>
          <w:spacing w:val="-1"/>
        </w:rPr>
        <w:t>的家門跟後院，「如果鄰居跑到我家門口放鞭炮</w:t>
      </w:r>
    </w:p>
    <w:p>
      <w:pPr>
        <w:pStyle w:val="BodyText"/>
        <w:spacing w:line="290" w:lineRule="auto"/>
        <w:ind w:left="100" w:right="119"/>
      </w:pPr>
      <w:r>
        <w:rPr>
          <w:spacing w:val="-1"/>
          <w:w w:val="102"/>
        </w:rPr>
        <w:t>，也到後院拿棍子打，我不會覺得他是我的好朋友，也不會想跟他有什麼交流...除非他先停止威脅</w:t>
      </w:r>
      <w:r>
        <w:rPr/>
        <w:t>性的舉動。」</w:t>
      </w:r>
    </w:p>
    <w:p>
      <w:pPr>
        <w:pStyle w:val="BodyText"/>
        <w:spacing w:before="11"/>
        <w:rPr>
          <w:sz w:val="28"/>
        </w:rPr>
      </w:pPr>
    </w:p>
    <w:p>
      <w:pPr>
        <w:pStyle w:val="BodyText"/>
        <w:spacing w:line="290" w:lineRule="auto"/>
        <w:ind w:left="100" w:right="239"/>
        <w:jc w:val="both"/>
      </w:pPr>
      <w:r>
        <w:rPr>
          <w:spacing w:val="-2"/>
        </w:rPr>
        <w:t>詹為元也說，現在是民進黨執政，兩岸維持交流是民進黨的職責，所以除非民進黨授權給國民黨進行兩岸交流，國民黨才適合出訪中國，不然國民黨逕自去，就算談出一個協議，民進黨政府也不會承認，「所以國民黨還是以在野黨、人民團體的角色去監督政府就好。」</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399808" from="360pt,34.914532pt" to="384pt,34.914532pt" stroked="true" strokeweight=".8pt" strokecolor="#ff0000">
            <v:stroke dashstyle="solid"/>
            <w10:wrap type="none"/>
          </v:line>
        </w:pict>
      </w:r>
      <w:r>
        <w:rPr/>
        <w:pict>
          <v:line style="position:absolute;mso-position-horizontal-relative:page;mso-position-vertical-relative:paragraph;z-index:17400320" from="204pt,52.914532pt" to="228pt,52.914532pt" stroked="true" strokeweight=".8pt" strokecolor="#ff0000">
            <v:stroke dashstyle="solid"/>
            <w10:wrap type="none"/>
          </v:line>
        </w:pict>
      </w:r>
      <w:r>
        <w:rPr>
          <w:spacing w:val="-2"/>
        </w:rPr>
        <w:t>詹為元語重心長表示，不管兩岸關係好還是壞，國民黨的重點在於如何撕去「賣台標籤」，否則在目前兩岸情勢緊張的情況下，民進黨政府標榜尊嚴對等、捍衛</w:t>
      </w:r>
      <w:r>
        <w:rPr>
          <w:color w:val="FF0000"/>
          <w:spacing w:val="-2"/>
        </w:rPr>
        <w:t>台灣</w:t>
      </w:r>
      <w:r>
        <w:rPr>
          <w:spacing w:val="-2"/>
        </w:rPr>
        <w:t>，國民黨討不到便宜；就算日後</w:t>
      </w:r>
      <w:r>
        <w:rPr/>
        <w:t>兩岸關係和緩，標榜「中華民國</w:t>
      </w:r>
      <w:r>
        <w:rPr>
          <w:color w:val="FF0000"/>
        </w:rPr>
        <w:t>台灣</w:t>
      </w:r>
      <w:r>
        <w:rPr>
          <w:spacing w:val="-1"/>
        </w:rPr>
        <w:t>」的民進黨政府也會去收割兩岸紅利，國民黨同樣討不到便宜</w:t>
      </w:r>
    </w:p>
    <w:p>
      <w:pPr>
        <w:pStyle w:val="BodyText"/>
        <w:spacing w:line="290" w:lineRule="auto"/>
        <w:ind w:left="100" w:right="239"/>
      </w:pPr>
      <w:r>
        <w:rPr>
          <w:spacing w:val="-2"/>
        </w:rPr>
        <w:t>。他因此強調，唯有讓人民認為國民黨是「自己人」不會賣台，這樣才有機會重返執政，也才有機會跟對岸尊嚴對談。</w:t>
      </w:r>
    </w:p>
    <w:p>
      <w:pPr>
        <w:pStyle w:val="BodyText"/>
        <w:spacing w:before="10"/>
        <w:rPr>
          <w:sz w:val="28"/>
        </w:rPr>
      </w:pPr>
    </w:p>
    <w:p>
      <w:pPr>
        <w:pStyle w:val="BodyText"/>
        <w:ind w:left="100"/>
      </w:pPr>
      <w:r>
        <w:rPr>
          <w:spacing w:val="-2"/>
          <w:w w:val="110"/>
        </w:rPr>
        <w:t>(原始連結)</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[202209102514965]</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2022-09-10</w:t>
      </w:r>
      <w:r>
        <w:rPr>
          <w:spacing w:val="21"/>
          <w:w w:val="110"/>
          <w:sz w:val="28"/>
        </w:rPr>
        <w:t> </w:t>
      </w:r>
      <w:r>
        <w:rPr>
          <w:spacing w:val="-2"/>
          <w:w w:val="110"/>
          <w:sz w:val="28"/>
        </w:rPr>
        <w:t>(23:37)</w:t>
      </w:r>
    </w:p>
    <w:p>
      <w:pPr>
        <w:spacing w:line="249" w:lineRule="auto" w:before="12"/>
        <w:ind w:left="100" w:right="5099" w:firstLine="0"/>
        <w:jc w:val="left"/>
        <w:rPr>
          <w:sz w:val="28"/>
        </w:rPr>
      </w:pPr>
      <w:r>
        <w:rPr>
          <w:sz w:val="28"/>
        </w:rPr>
        <w:t>網站(URL連接) | 新聞總覽 |By 民視新聞網</w:t>
      </w:r>
      <w:r>
        <w:rPr>
          <w:spacing w:val="10"/>
          <w:sz w:val="28"/>
        </w:rPr>
        <w:t>字數: </w:t>
      </w:r>
      <w:r>
        <w:rPr>
          <w:sz w:val="28"/>
        </w:rPr>
        <w:t>1411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56448;mso-wrap-distance-left:0;mso-wrap-distance-right:0" id="docshape134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海線出身拚市長 蔡其昌深耕在地拚翻轉台中</w:t>
      </w:r>
    </w:p>
    <w:p>
      <w:pPr>
        <w:pStyle w:val="BodyText"/>
        <w:spacing w:before="12"/>
        <w:rPr>
          <w:sz w:val="22"/>
        </w:rPr>
      </w:pPr>
      <w:r>
        <w:rPr/>
        <w:pict>
          <v:shape style="position:absolute;margin-left:36pt;margin-top:15.723047pt;width:523pt;height:.1pt;mso-position-horizontal-relative:page;mso-position-vertical-relative:paragraph;z-index:-14055936;mso-wrap-distance-left:0;mso-wrap-distance-right:0" id="docshape134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：https://tw.news.yahoo.com/%E6%B5%B7%E7%B7%9A%E5%87%BA%E8%BA%AB%E6%8B%9A%E5%B8%82%E9%9</w:t>
      </w:r>
      <w:r>
        <w:rPr>
          <w:spacing w:val="80"/>
          <w:w w:val="150"/>
        </w:rPr>
        <w:t>  </w:t>
      </w:r>
      <w:r>
        <w:rPr>
          <w:spacing w:val="-4"/>
          <w:w w:val="95"/>
        </w:rPr>
        <w:t>5%B7-</w:t>
      </w:r>
    </w:p>
    <w:p>
      <w:pPr>
        <w:pStyle w:val="BodyText"/>
        <w:spacing w:line="297" w:lineRule="exact"/>
        <w:ind w:left="100"/>
      </w:pPr>
      <w:r>
        <w:rPr>
          <w:spacing w:val="-2"/>
          <w:w w:val="70"/>
        </w:rPr>
        <w:t>%E8%94%A1%E5%85%B6%E6%98%8C%E6%B7%B1%E8%80%95%E5%9C%A8%E5%9C%B0%E6%8B%9A%E7%BF%BB%E8%BD</w:t>
      </w:r>
    </w:p>
    <w:p>
      <w:pPr>
        <w:pStyle w:val="BodyText"/>
        <w:spacing w:before="62"/>
        <w:ind w:left="100"/>
      </w:pPr>
      <w:r>
        <w:rPr>
          <w:w w:val="85"/>
        </w:rPr>
        <w:t>%89%E5%8F%B0%E4%B8%AD-</w:t>
      </w:r>
      <w:r>
        <w:rPr>
          <w:spacing w:val="-2"/>
          <w:w w:val="95"/>
        </w:rPr>
        <w:t>150739201.html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2"/>
        </w:rPr>
        <w:t>民視新聞／綜合報導</w:t>
      </w:r>
    </w:p>
    <w:p>
      <w:pPr>
        <w:pStyle w:val="BodyText"/>
        <w:rPr>
          <w:sz w:val="34"/>
        </w:rPr>
      </w:pPr>
    </w:p>
    <w:p>
      <w:pPr>
        <w:pStyle w:val="BodyText"/>
        <w:spacing w:line="290" w:lineRule="auto"/>
        <w:ind w:left="100" w:right="239"/>
        <w:jc w:val="both"/>
      </w:pPr>
      <w:r>
        <w:rPr>
          <w:spacing w:val="-2"/>
        </w:rPr>
        <w:t>台中縣市合併已經十二年，最近地方上喊出，＂要讓縣區的候選人當市長＂，而代表民進黨參選的蔡其昌，正是出身原台中縣的立法委員，長期以來，他不斷為基礎建設較為落後的海線居民爭取權益，更因為服務不分藍線，四屆立委得票率屢屢創新高。</w:t>
      </w:r>
    </w:p>
    <w:p>
      <w:pPr>
        <w:pStyle w:val="BodyText"/>
        <w:spacing w:before="11"/>
        <w:rPr>
          <w:sz w:val="28"/>
        </w:rPr>
      </w:pPr>
    </w:p>
    <w:p>
      <w:pPr>
        <w:pStyle w:val="BodyText"/>
        <w:ind w:left="100"/>
      </w:pPr>
      <w:r>
        <w:rPr>
          <w:spacing w:val="-1"/>
        </w:rPr>
        <w:t>不管公私場合，大方拿自己的小眼睛自嘲，這是蔡其昌！在東海大學歷史系求學時，他也有個綽號</w:t>
      </w:r>
    </w:p>
    <w:p>
      <w:pPr>
        <w:spacing w:before="62"/>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蔡其昌大學同學謝志忠說，「叫做蔡頭，蔡是蔡其昌的蔡，頭就是領頭羊的頭，他當班代他當領頭</w:t>
      </w:r>
      <w:r>
        <w:rPr/>
        <w:t>羊，所以他的綽號叫蔡頭 。」</w:t>
      </w:r>
    </w:p>
    <w:p>
      <w:pPr>
        <w:pStyle w:val="BodyText"/>
        <w:spacing w:before="11"/>
        <w:rPr>
          <w:sz w:val="28"/>
        </w:rPr>
      </w:pPr>
    </w:p>
    <w:p>
      <w:pPr>
        <w:pStyle w:val="BodyText"/>
        <w:spacing w:before="1"/>
        <w:ind w:left="100"/>
      </w:pPr>
      <w:r>
        <w:rPr>
          <w:spacing w:val="-1"/>
        </w:rPr>
        <w:t>海線出身拚市長 蔡其昌深耕在地拚翻轉台中</w:t>
      </w:r>
    </w:p>
    <w:p>
      <w:pPr>
        <w:pStyle w:val="BodyText"/>
        <w:rPr>
          <w:sz w:val="34"/>
        </w:rPr>
      </w:pPr>
    </w:p>
    <w:p>
      <w:pPr>
        <w:pStyle w:val="BodyText"/>
        <w:ind w:left="100"/>
      </w:pPr>
      <w:r>
        <w:rPr>
          <w:spacing w:val="-1"/>
        </w:rPr>
        <w:t>台中清水出生，住家緊鄰紫雲巖，蔡其昌從小受到佛教薰陶長大。他的阿公蔡六，當了近三十年清</w:t>
      </w:r>
    </w:p>
    <w:p>
      <w:pPr>
        <w:spacing w:after="0"/>
        <w:sectPr>
          <w:pgSz w:w="11900" w:h="16840"/>
          <w:pgMar w:top="1500" w:bottom="280" w:left="620" w:right="620"/>
        </w:sectPr>
      </w:pPr>
    </w:p>
    <w:p>
      <w:pPr>
        <w:pStyle w:val="BodyText"/>
        <w:spacing w:before="21"/>
        <w:ind w:left="100"/>
      </w:pPr>
      <w:r>
        <w:rPr>
          <w:spacing w:val="-1"/>
        </w:rPr>
        <w:t>水鎮鰲風里里長，平時熱心地方公眾事務，對蔡其昌產生潛移默化的影響。</w:t>
      </w:r>
    </w:p>
    <w:p>
      <w:pPr>
        <w:pStyle w:val="BodyText"/>
        <w:rPr>
          <w:sz w:val="34"/>
        </w:rPr>
      </w:pPr>
    </w:p>
    <w:p>
      <w:pPr>
        <w:pStyle w:val="BodyText"/>
        <w:spacing w:line="290" w:lineRule="auto" w:before="1"/>
        <w:ind w:left="100" w:right="239"/>
      </w:pPr>
      <w:r>
        <w:rPr>
          <w:spacing w:val="-2"/>
        </w:rPr>
        <w:t>立法院副院長蔡其昌說，「因為祖父是地方士紳，造橋鋪路，有需要幫忙的人都會來找阿公，很多</w:t>
      </w:r>
      <w:r>
        <w:rPr/>
        <w:t>人來家裡 ，請阿公幫忙。」</w:t>
      </w:r>
    </w:p>
    <w:p>
      <w:pPr>
        <w:pStyle w:val="BodyText"/>
        <w:spacing w:before="11"/>
        <w:rPr>
          <w:sz w:val="28"/>
        </w:rPr>
      </w:pPr>
    </w:p>
    <w:p>
      <w:pPr>
        <w:pStyle w:val="BodyText"/>
        <w:ind w:left="100"/>
      </w:pPr>
      <w:r>
        <w:rPr>
          <w:spacing w:val="-1"/>
        </w:rPr>
        <w:t>海線出身拚市長 蔡其昌深耕在地拚翻轉台中</w:t>
      </w:r>
    </w:p>
    <w:p>
      <w:pPr>
        <w:pStyle w:val="BodyText"/>
        <w:rPr>
          <w:sz w:val="34"/>
        </w:rPr>
      </w:pPr>
    </w:p>
    <w:p>
      <w:pPr>
        <w:pStyle w:val="BodyText"/>
        <w:spacing w:line="290" w:lineRule="auto"/>
        <w:ind w:left="100" w:right="239"/>
      </w:pPr>
      <w:r>
        <w:rPr>
          <w:spacing w:val="-2"/>
        </w:rPr>
        <w:t>清水台中海線，這一帶的鄉鎮區域是「風頭水尾」的邊陲地帶，基礎建設明顯落後，長久以來，居民用水僅能靠黃澄澄的地下水。</w:t>
      </w:r>
    </w:p>
    <w:p>
      <w:pPr>
        <w:pStyle w:val="BodyText"/>
        <w:spacing w:before="12"/>
        <w:rPr>
          <w:sz w:val="28"/>
        </w:rPr>
      </w:pPr>
    </w:p>
    <w:p>
      <w:pPr>
        <w:pStyle w:val="BodyText"/>
        <w:spacing w:line="290" w:lineRule="auto"/>
        <w:ind w:left="100" w:right="239"/>
      </w:pPr>
      <w:r>
        <w:rPr>
          <w:spacing w:val="-2"/>
        </w:rPr>
        <w:t>台中市大安區福興社區發展協會理事長蔡文田說，「過去我們吃古井水，吃三四十年了，井水都有含石灰質，我想很多人得結石是這樣來的。」</w:t>
      </w:r>
    </w:p>
    <w:p>
      <w:pPr>
        <w:pStyle w:val="BodyText"/>
        <w:spacing w:before="11"/>
        <w:rPr>
          <w:sz w:val="28"/>
        </w:rPr>
      </w:pPr>
    </w:p>
    <w:p>
      <w:pPr>
        <w:pStyle w:val="BodyText"/>
        <w:spacing w:line="290" w:lineRule="auto"/>
        <w:ind w:left="100" w:right="239"/>
      </w:pPr>
      <w:r>
        <w:rPr>
          <w:spacing w:val="-2"/>
        </w:rPr>
        <w:t>蔡其昌曾拿著受重金屬的地下水向行政院質詢，並爭取到自來水幹管補助，使得台中大安區的自來</w:t>
      </w:r>
      <w:r>
        <w:rPr>
          <w:spacing w:val="-2"/>
        </w:rPr>
        <w:t>水普及率，從2005年的17％，到了2019年已大幅提升到72％。</w:t>
      </w:r>
    </w:p>
    <w:p>
      <w:pPr>
        <w:pStyle w:val="BodyText"/>
        <w:spacing w:before="12"/>
        <w:rPr>
          <w:sz w:val="28"/>
        </w:rPr>
      </w:pPr>
    </w:p>
    <w:p>
      <w:pPr>
        <w:pStyle w:val="BodyText"/>
        <w:spacing w:line="290" w:lineRule="auto"/>
        <w:ind w:left="100" w:right="239"/>
      </w:pPr>
      <w:r>
        <w:rPr>
          <w:spacing w:val="-2"/>
        </w:rPr>
        <w:t>立法院副院長蔡其昌說，「自來水管埋在地底下沒人知道，政治人物不大想做，因為這看不到，但</w:t>
      </w:r>
      <w:r>
        <w:rPr>
          <w:spacing w:val="-2"/>
        </w:rPr>
        <w:t>是我一直在講一件事情，你做給他，做不是做一次，我從35歲做到53歲。」</w:t>
      </w:r>
    </w:p>
    <w:p>
      <w:pPr>
        <w:pStyle w:val="BodyText"/>
        <w:spacing w:before="11"/>
        <w:rPr>
          <w:sz w:val="28"/>
        </w:rPr>
      </w:pPr>
    </w:p>
    <w:p>
      <w:pPr>
        <w:pStyle w:val="BodyText"/>
        <w:ind w:left="100"/>
      </w:pPr>
      <w:r>
        <w:rPr>
          <w:spacing w:val="-1"/>
        </w:rPr>
        <w:t>蔡其昌也催生全台第一個海釣示範區。由於台中港屬於商港，礙於法令禁止垂釣。在蔡其昌奔走下</w:t>
      </w:r>
    </w:p>
    <w:p>
      <w:pPr>
        <w:pStyle w:val="BodyText"/>
        <w:spacing w:before="63"/>
        <w:ind w:left="100"/>
      </w:pPr>
      <w:r>
        <w:rPr/>
        <w:t>，2019</w:t>
      </w:r>
      <w:r>
        <w:rPr>
          <w:spacing w:val="-1"/>
        </w:rPr>
        <w:t>年終於讓台中港北堤成為海釣示範區，讓這個原本就是正當的休閒活動，兼具合法和安全性</w:t>
      </w:r>
    </w:p>
    <w:p>
      <w:pPr>
        <w:pStyle w:val="BodyText"/>
        <w:spacing w:before="62"/>
        <w:ind w:left="100"/>
      </w:pPr>
      <w:r>
        <w:rPr>
          <w:spacing w:val="-1"/>
        </w:rPr>
        <w:t>。而且，最讓陳情人感佩的是，蔡其昌服務不分藍綠的精神！</w:t>
      </w:r>
    </w:p>
    <w:p>
      <w:pPr>
        <w:pStyle w:val="BodyText"/>
        <w:rPr>
          <w:sz w:val="34"/>
        </w:rPr>
      </w:pPr>
    </w:p>
    <w:p>
      <w:pPr>
        <w:pStyle w:val="BodyText"/>
        <w:spacing w:line="290" w:lineRule="auto"/>
        <w:ind w:left="100" w:right="119"/>
      </w:pPr>
      <w:r>
        <w:rPr/>
        <w:pict>
          <v:line style="position:absolute;mso-position-horizontal-relative:page;mso-position-vertical-relative:paragraph;z-index:17402368" from="72pt,16.914532pt" to="96pt,16.914532pt" stroked="true" strokeweight=".8pt" strokecolor="#ff0000">
            <v:stroke dashstyle="solid"/>
            <w10:wrap type="none"/>
          </v:line>
        </w:pict>
      </w:r>
      <w:r>
        <w:rPr/>
        <w:t>台中市</w:t>
      </w:r>
      <w:r>
        <w:rPr>
          <w:color w:val="FF0000"/>
        </w:rPr>
        <w:t>台灣</w:t>
      </w:r>
      <w:r>
        <w:rPr/>
        <w:t>釣魚人大聯盟協會理事長詹宗欽說，「 其實我以前非常深藍的，我真的去找藍的，沒有一個人要理我，我是國民黨他也知道，他也是受理啊讓我們感佩 。」</w:t>
      </w:r>
    </w:p>
    <w:p>
      <w:pPr>
        <w:pStyle w:val="BodyText"/>
        <w:spacing w:before="11"/>
        <w:rPr>
          <w:sz w:val="28"/>
        </w:rPr>
      </w:pPr>
    </w:p>
    <w:p>
      <w:pPr>
        <w:pStyle w:val="BodyText"/>
        <w:spacing w:line="290" w:lineRule="auto"/>
        <w:ind w:left="100" w:right="239"/>
      </w:pPr>
      <w:r>
        <w:rPr>
          <w:spacing w:val="-2"/>
        </w:rPr>
        <w:t>不問藍綠，只問是非的從政風格，讓蔡其昌在向來是民進黨艱困選區的台中第一選區，贏得廣大選</w:t>
      </w:r>
      <w:r>
        <w:rPr>
          <w:spacing w:val="-2"/>
        </w:rPr>
        <w:t>民認同，四屆立委得票率不斷攀升，2020年這一屆更是衝破66%，高居全國第二。</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402880" from="156pt,34.914532pt" to="180pt,34.914532pt" stroked="true" strokeweight=".8pt" strokecolor="#ff0000">
            <v:stroke dashstyle="solid"/>
            <w10:wrap type="none"/>
          </v:line>
        </w:pict>
      </w:r>
      <w:r>
        <w:rPr>
          <w:spacing w:val="-2"/>
        </w:rPr>
        <w:t>2022年，美國眾議院議長裴洛西旋風訪台，拜會立法院時，擔任副院長的蔡其昌負責接待，他與斐</w:t>
      </w:r>
      <w:r>
        <w:rPr>
          <w:spacing w:val="-2"/>
        </w:rPr>
        <w:t>洛西同框這一幕，寫下</w:t>
      </w:r>
      <w:r>
        <w:rPr>
          <w:color w:val="FF0000"/>
          <w:spacing w:val="-2"/>
        </w:rPr>
        <w:t>台灣</w:t>
      </w:r>
      <w:r>
        <w:rPr>
          <w:spacing w:val="-2"/>
        </w:rPr>
        <w:t>國會外交史重要的一頁。</w:t>
      </w:r>
    </w:p>
    <w:p>
      <w:pPr>
        <w:pStyle w:val="BodyText"/>
        <w:spacing w:before="11"/>
        <w:rPr>
          <w:sz w:val="28"/>
        </w:rPr>
      </w:pPr>
    </w:p>
    <w:p>
      <w:pPr>
        <w:pStyle w:val="BodyText"/>
        <w:ind w:left="100"/>
      </w:pPr>
      <w:r>
        <w:rPr/>
        <w:pict>
          <v:shape style="position:absolute;margin-left:360pt;margin-top:16.914532pt;width:24pt;height:.1pt;mso-position-horizontal-relative:page;mso-position-vertical-relative:paragraph;z-index:-14055424;mso-wrap-distance-left:0;mso-wrap-distance-right:0" id="docshape1347" coordorigin="7200,338" coordsize="480,0" path="m7200,338l7680,338e" filled="false" stroked="true" strokeweight=".8pt" strokecolor="#ff0000">
            <v:path arrowok="t"/>
            <v:stroke dashstyle="solid"/>
            <w10:wrap type="topAndBottom"/>
          </v:shape>
        </w:pict>
      </w:r>
      <w:r>
        <w:rPr/>
        <w:t>立法院副院長蔡其昌說，「感謝美國國會，用具體行動展現對</w:t>
      </w:r>
      <w:r>
        <w:rPr>
          <w:color w:val="FF0000"/>
        </w:rPr>
        <w:t>台灣</w:t>
      </w:r>
      <w:r>
        <w:rPr>
          <w:spacing w:val="-2"/>
        </w:rPr>
        <w:t>堅若磐石的支持。」</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7403392" from="48pt,16.914532pt" to="84pt,16.914532pt" stroked="true" strokeweight=".8pt" strokecolor="#ff0000">
            <v:stroke dashstyle="solid"/>
            <w10:wrap type="none"/>
          </v:line>
        </w:pict>
      </w:r>
      <w:r>
        <w:rPr>
          <w:spacing w:val="-2"/>
        </w:rPr>
        <w:t>在</w:t>
      </w:r>
      <w:r>
        <w:rPr>
          <w:color w:val="FF0000"/>
          <w:spacing w:val="-2"/>
        </w:rPr>
        <w:t>少子化</w:t>
      </w:r>
      <w:r>
        <w:rPr>
          <w:spacing w:val="-2"/>
        </w:rPr>
        <w:t>的年代，蔡其昌以身作則，在賢內助黃玉廷的全心照料下，擁有三個健康活潑的子女，家</w:t>
      </w:r>
      <w:r>
        <w:rPr>
          <w:spacing w:val="-1"/>
        </w:rPr>
        <w:t>庭和樂。蔡其昌曾經出版「後背包的初心」，之後，再出了第二本書"台中日日款"，讓選民更貼近</w:t>
      </w:r>
    </w:p>
    <w:p>
      <w:pPr>
        <w:pStyle w:val="BodyText"/>
        <w:spacing w:line="297" w:lineRule="exact"/>
        <w:ind w:left="100"/>
      </w:pPr>
      <w:r>
        <w:rPr>
          <w:spacing w:val="-1"/>
        </w:rPr>
        <w:t>，這位懂吃又懂玩的在地政治菁英。</w:t>
      </w:r>
    </w:p>
    <w:p>
      <w:pPr>
        <w:pStyle w:val="BodyText"/>
        <w:rPr>
          <w:sz w:val="34"/>
        </w:rPr>
      </w:pPr>
    </w:p>
    <w:p>
      <w:pPr>
        <w:pStyle w:val="BodyText"/>
        <w:ind w:left="100"/>
      </w:pPr>
      <w:r>
        <w:rPr>
          <w:spacing w:val="-1"/>
        </w:rPr>
        <w:t>總統蔡英文說，「這本書是好書，可以看得出來其昌對台中滿滿的感情。」</w:t>
      </w:r>
    </w:p>
    <w:p>
      <w:pPr>
        <w:pStyle w:val="BodyText"/>
        <w:rPr>
          <w:sz w:val="34"/>
        </w:rPr>
      </w:pPr>
    </w:p>
    <w:p>
      <w:pPr>
        <w:pStyle w:val="BodyText"/>
        <w:ind w:left="100"/>
      </w:pPr>
      <w:r>
        <w:rPr>
          <w:spacing w:val="-1"/>
        </w:rPr>
        <w:t>走到哪，蔡其昌總習慣揹著後背包，即便當上立法院副龍頭，這個習慣始終沒變過。</w:t>
      </w:r>
    </w:p>
    <w:p>
      <w:pPr>
        <w:spacing w:after="0"/>
        <w:sectPr>
          <w:pgSz w:w="11900" w:h="16840"/>
          <w:pgMar w:top="800" w:bottom="280" w:left="620" w:right="620"/>
        </w:sectPr>
      </w:pPr>
    </w:p>
    <w:p>
      <w:pPr>
        <w:pStyle w:val="BodyText"/>
        <w:spacing w:line="290" w:lineRule="auto" w:before="21"/>
        <w:ind w:left="100" w:right="239"/>
      </w:pPr>
      <w:r>
        <w:rPr>
          <w:spacing w:val="-2"/>
        </w:rPr>
        <w:t>立法院副院長蔡其昌說，「你把東西都放在後面，你的雙手可以空出來接電話、拿筆記東西、幫老闆做任何事，所以後背包是我從助理基層出身一個很重要的印記。」</w:t>
      </w:r>
    </w:p>
    <w:p>
      <w:pPr>
        <w:pStyle w:val="BodyText"/>
        <w:spacing w:before="12"/>
        <w:rPr>
          <w:sz w:val="28"/>
        </w:rPr>
      </w:pPr>
    </w:p>
    <w:p>
      <w:pPr>
        <w:pStyle w:val="BodyText"/>
        <w:spacing w:line="290" w:lineRule="auto"/>
        <w:ind w:left="100" w:right="239"/>
      </w:pPr>
      <w:r>
        <w:rPr>
          <w:spacing w:val="-2"/>
        </w:rPr>
        <w:t>台中海線之子－蔡其昌，從助理一路當上立法院副院長，以服務的熱忱，和具體的行動力，造就他看似平凡、實則不凡的精采人生！</w:t>
      </w:r>
    </w:p>
    <w:p>
      <w:pPr>
        <w:pStyle w:val="BodyText"/>
        <w:spacing w:before="11"/>
        <w:rPr>
          <w:sz w:val="28"/>
        </w:rPr>
      </w:pPr>
    </w:p>
    <w:p>
      <w:pPr>
        <w:pStyle w:val="BodyText"/>
        <w:spacing w:before="1"/>
        <w:ind w:left="100"/>
      </w:pPr>
      <w:r>
        <w:rPr>
          <w:spacing w:val="-2"/>
        </w:rPr>
        <w:t>更多民視新聞報導</w:t>
      </w:r>
    </w:p>
    <w:p>
      <w:pPr>
        <w:pStyle w:val="BodyText"/>
        <w:spacing w:before="12"/>
        <w:rPr>
          <w:sz w:val="33"/>
        </w:rPr>
      </w:pPr>
    </w:p>
    <w:p>
      <w:pPr>
        <w:pStyle w:val="BodyText"/>
        <w:spacing w:line="580" w:lineRule="auto"/>
        <w:ind w:left="100" w:right="3719"/>
      </w:pPr>
      <w:r>
        <w:rPr/>
        <w:t>快新聞／台鐵號誌故障修不好 局長：旅客若增加將啟動客運協助快新聞／中秋連假收假日湧車潮 國道9大地雷路段曝光</w:t>
      </w:r>
    </w:p>
    <w:p>
      <w:pPr>
        <w:pStyle w:val="BodyText"/>
        <w:spacing w:line="296" w:lineRule="exact"/>
        <w:ind w:left="100"/>
      </w:pPr>
      <w:r>
        <w:rPr/>
        <w:t>快新聞／台鐵號誌再度故障</w:t>
      </w:r>
      <w:r>
        <w:rPr>
          <w:spacing w:val="73"/>
          <w:w w:val="150"/>
        </w:rPr>
        <w:t> </w:t>
      </w:r>
      <w:r>
        <w:rPr/>
        <w:t>中秋連假第2天「逾1.2</w:t>
      </w:r>
      <w:r>
        <w:rPr>
          <w:spacing w:val="-2"/>
        </w:rPr>
        <w:t>萬旅客受影響」</w:t>
      </w:r>
    </w:p>
    <w:p>
      <w:pPr>
        <w:pStyle w:val="BodyText"/>
      </w:pPr>
    </w:p>
    <w:p>
      <w:pPr>
        <w:pStyle w:val="BodyText"/>
      </w:pPr>
    </w:p>
    <w:p>
      <w:pPr>
        <w:pStyle w:val="BodyText"/>
        <w:spacing w:before="186"/>
        <w:ind w:left="100"/>
      </w:pPr>
      <w:r>
        <w:rPr>
          <w:spacing w:val="-2"/>
          <w:w w:val="110"/>
        </w:rPr>
        <w:t>文章編號: [2022091021768180160]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2022-09-10</w:t>
      </w:r>
      <w:r>
        <w:rPr>
          <w:spacing w:val="-7"/>
          <w:w w:val="110"/>
          <w:sz w:val="28"/>
        </w:rPr>
        <w:t> </w:t>
      </w:r>
      <w:r>
        <w:rPr>
          <w:spacing w:val="-2"/>
          <w:w w:val="110"/>
          <w:sz w:val="28"/>
        </w:rPr>
        <w:t>(04:40)</w:t>
      </w:r>
    </w:p>
    <w:p>
      <w:pPr>
        <w:spacing w:line="249" w:lineRule="auto" w:before="12"/>
        <w:ind w:left="100" w:right="5659" w:firstLine="0"/>
        <w:jc w:val="left"/>
        <w:rPr>
          <w:sz w:val="28"/>
        </w:rPr>
      </w:pPr>
      <w:r>
        <w:rPr>
          <w:sz w:val="28"/>
        </w:rPr>
        <w:t>網站(URL連接) | 地產天下 |By 朱語蕎</w:t>
      </w:r>
      <w:r>
        <w:rPr>
          <w:sz w:val="28"/>
        </w:rPr>
        <w:t>字數: 554 words</w:t>
      </w:r>
    </w:p>
    <w:p>
      <w:pPr>
        <w:pStyle w:val="BodyText"/>
        <w:spacing w:before="9"/>
        <w:rPr>
          <w:sz w:val="21"/>
        </w:rPr>
      </w:pPr>
      <w:r>
        <w:rPr/>
        <w:pict>
          <v:shape style="position:absolute;margin-left:36pt;margin-top:14.945937pt;width:523pt;height:.1pt;mso-position-horizontal-relative:page;mso-position-vertical-relative:paragraph;z-index:-14053376;mso-wrap-distance-left:0;mso-wrap-distance-right:0" id="docshape134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六都人口唯一正成長 以交通帶動新市鎮開發</w:t>
      </w:r>
    </w:p>
    <w:p>
      <w:pPr>
        <w:pStyle w:val="BodyText"/>
        <w:spacing w:before="12"/>
        <w:rPr>
          <w:sz w:val="22"/>
        </w:rPr>
      </w:pPr>
      <w:r>
        <w:rPr/>
        <w:pict>
          <v:shape style="position:absolute;margin-left:36pt;margin-top:15.723047pt;width:523pt;height:.1pt;mso-position-horizontal-relative:page;mso-position-vertical-relative:paragraph;z-index:-14052864;mso-wrap-distance-left:0;mso-wrap-distance-right:0" id="docshape134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20"/>
        </w:rPr>
        <w:t>文字快照</w:t>
      </w:r>
      <w:r>
        <w:rPr>
          <w:spacing w:val="-2"/>
          <w:w w:val="120"/>
        </w:rPr>
        <w:t>：https://estate.ltn.com.tw/article/14716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[202209100651661]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2022-09-10</w:t>
      </w:r>
      <w:r>
        <w:rPr>
          <w:spacing w:val="-13"/>
          <w:w w:val="115"/>
          <w:sz w:val="28"/>
        </w:rPr>
        <w:t> </w:t>
      </w:r>
      <w:r>
        <w:rPr>
          <w:spacing w:val="-2"/>
          <w:w w:val="115"/>
          <w:sz w:val="28"/>
        </w:rPr>
        <w:t>(06:47)</w:t>
      </w:r>
    </w:p>
    <w:p>
      <w:pPr>
        <w:spacing w:line="249" w:lineRule="auto" w:before="12"/>
        <w:ind w:left="100" w:right="6219" w:firstLine="0"/>
        <w:jc w:val="left"/>
        <w:rPr>
          <w:sz w:val="28"/>
        </w:rPr>
      </w:pPr>
      <w:r>
        <w:rPr>
          <w:sz w:val="28"/>
        </w:rPr>
        <w:t>網站(URL連接) | 新聞 |By 風傳媒</w:t>
      </w:r>
      <w:r>
        <w:rPr>
          <w:spacing w:val="10"/>
          <w:sz w:val="28"/>
        </w:rPr>
        <w:t>字數: </w:t>
      </w:r>
      <w:r>
        <w:rPr>
          <w:sz w:val="28"/>
        </w:rPr>
        <w:t>1203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52352;mso-wrap-distance-left:0;mso-wrap-distance-right:0" id="docshape135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觀點投書：蔡英文加持周春米，等於潘孟安執政16</w:t>
      </w:r>
      <w:r>
        <w:rPr>
          <w:spacing w:val="-5"/>
          <w:sz w:val="28"/>
        </w:rPr>
        <w:t>年?</w:t>
      </w:r>
    </w:p>
    <w:p>
      <w:pPr>
        <w:pStyle w:val="BodyText"/>
        <w:spacing w:before="12"/>
        <w:rPr>
          <w:sz w:val="22"/>
        </w:rPr>
      </w:pPr>
      <w:r>
        <w:rPr/>
        <w:pict>
          <v:shape style="position:absolute;margin-left:36pt;margin-top:15.723047pt;width:523pt;height:.1pt;mso-position-horizontal-relative:page;mso-position-vertical-relative:paragraph;z-index:-14051840;mso-wrap-distance-left:0;mso-wrap-distance-right:0" id="docshape135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：https://m.match.net.tw/pc/news/headline/20220910/6775579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蔡英文總統在民進黨黨中央推薦五位黨籍縣市長女候選人，她介紹周春米說：「延續榮耀，讓屏東縣再升級的周春米，過去長期在司法界耕耘的堅毅，未來將在現任縣長潘孟安打下的施政基礎下</w:t>
      </w:r>
    </w:p>
    <w:p>
      <w:pPr>
        <w:pStyle w:val="BodyText"/>
        <w:spacing w:line="290" w:lineRule="auto"/>
        <w:ind w:left="100" w:right="239"/>
      </w:pPr>
      <w:r>
        <w:rPr/>
        <w:t>，守護屏東的光榮與驕傲。」潘孟安執政近8年的政績如何， 縣民們有目共睹，指定的接班人周春</w:t>
      </w:r>
      <w:r>
        <w:rPr>
          <w:spacing w:val="-2"/>
        </w:rPr>
        <w:t>米若當選，則是潘孟安繼續執政16年，可能會是縣民噩夢的開始。</w:t>
      </w:r>
    </w:p>
    <w:p>
      <w:pPr>
        <w:pStyle w:val="BodyText"/>
        <w:spacing w:before="11"/>
        <w:rPr>
          <w:sz w:val="28"/>
        </w:rPr>
      </w:pPr>
    </w:p>
    <w:p>
      <w:pPr>
        <w:pStyle w:val="BodyText"/>
        <w:ind w:left="100"/>
      </w:pPr>
      <w:r>
        <w:rPr/>
        <w:pict>
          <v:shape style="position:absolute;margin-left:84pt;margin-top:16.914532pt;width:24pt;height:.1pt;mso-position-horizontal-relative:page;mso-position-vertical-relative:paragraph;z-index:-14051328;mso-wrap-distance-left:0;mso-wrap-distance-right:0" id="docshape1352" coordorigin="1680,338" coordsize="480,0" path="m1680,338l2160,338e" filled="false" stroked="true" strokeweight=".8pt" strokecolor="#ff0000">
            <v:path arrowok="t"/>
            <v:stroke dashstyle="solid"/>
            <w10:wrap type="topAndBottom"/>
          </v:shape>
        </w:pict>
      </w:r>
      <w:r>
        <w:rPr/>
        <w:t>最近爆發</w:t>
      </w:r>
      <w:r>
        <w:rPr>
          <w:color w:val="FF0000"/>
        </w:rPr>
        <w:t>台灣</w:t>
      </w:r>
      <w:r>
        <w:rPr>
          <w:spacing w:val="-1"/>
        </w:rPr>
        <w:t>年輕人被騙去柬埔寨，又以屏東縣的案例為最多，對於潘縣長口中「我屏東，我驕傲</w:t>
      </w:r>
    </w:p>
    <w:p>
      <w:pPr>
        <w:pStyle w:val="BodyText"/>
        <w:spacing w:line="290" w:lineRule="auto" w:before="13"/>
        <w:ind w:left="100" w:right="119"/>
      </w:pPr>
      <w:r>
        <w:rPr>
          <w:spacing w:val="-2"/>
        </w:rPr>
        <w:t>」，則是一大諷刺。在潘孟安縣長執政近8年的期間，屏東又老又窮，則是不爭的事實。屏東縣勞工</w:t>
      </w:r>
      <w:r>
        <w:rPr>
          <w:spacing w:val="-2"/>
        </w:rPr>
        <w:t>平均3個，就有1個是低薪族，遠低於法定最低工資的低薪族，潘孟安徒有「五星縣長」的光環，請問有何意義嗎？長期以來，屏東縣面臨民生與經濟問題與困境，加上屏東市與潮州鎮是全台空汙最嚴重地區，影響縣民之健康，潘縣長解決空汙了嗎？</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406464" from="486pt,16.914532pt" to="522pt,16.914532pt" stroked="true" strokeweight=".8pt" strokecolor="#ff0000">
            <v:stroke dashstyle="solid"/>
            <w10:wrap type="none"/>
          </v:line>
        </w:pict>
      </w:r>
      <w:r>
        <w:rPr/>
        <w:t>今年8月， 屏東縣人口為79萬9,658人，近52年來首度跌破80萬大關。這個問題反映了</w:t>
      </w:r>
      <w:r>
        <w:rPr>
          <w:color w:val="FF0000"/>
        </w:rPr>
        <w:t>少子化</w:t>
      </w:r>
      <w:r>
        <w:rPr/>
        <w:t>與老化</w:t>
      </w:r>
      <w:r>
        <w:rPr>
          <w:spacing w:val="-2"/>
        </w:rPr>
        <w:t>嚴重，偏鄉小學接連廢校，北漂問題亦持續惡化，潘縣長又做了甚麼呢？</w:t>
      </w:r>
    </w:p>
    <w:p>
      <w:pPr>
        <w:pStyle w:val="BodyText"/>
        <w:spacing w:before="11"/>
        <w:rPr>
          <w:sz w:val="28"/>
        </w:rPr>
      </w:pPr>
    </w:p>
    <w:p>
      <w:pPr>
        <w:pStyle w:val="BodyText"/>
        <w:spacing w:line="290" w:lineRule="auto" w:before="1"/>
        <w:ind w:left="100" w:right="119"/>
      </w:pPr>
      <w:r>
        <w:rPr>
          <w:w w:val="100"/>
        </w:rPr>
        <w:t>依據行政院主計處2020年最新的資料，</w:t>
      </w:r>
      <w:r>
        <w:rPr>
          <w:spacing w:val="39"/>
        </w:rPr>
        <w:t> </w:t>
      </w:r>
      <w:r>
        <w:rPr>
          <w:w w:val="101"/>
        </w:rPr>
        <w:t>屏東縣家庭一年平均每戶所得為89.1萬元，比較高雄市的 </w:t>
      </w:r>
      <w:r>
        <w:rPr>
          <w:w w:val="101"/>
        </w:rPr>
        <w:t>101.7萬元，屏東縣的家戶平均所得是全台倒數第6名，屬於較貧窮縣份。2020年勞動部的統計，屏</w:t>
      </w:r>
      <w:r>
        <w:rPr>
          <w:w w:val="99"/>
        </w:rPr>
        <w:t>東縣勞退新制平均提繳工資為3萬1581元，僅全國平均值的78%，超過3</w:t>
      </w:r>
      <w:r>
        <w:rPr>
          <w:spacing w:val="-2"/>
          <w:w w:val="99"/>
        </w:rPr>
        <w:t>成勞工的薪資未高於基本工資</w:t>
      </w:r>
    </w:p>
    <w:p>
      <w:pPr>
        <w:pStyle w:val="BodyText"/>
        <w:spacing w:line="290" w:lineRule="auto"/>
        <w:ind w:left="100" w:right="239"/>
      </w:pPr>
      <w:r>
        <w:rPr>
          <w:spacing w:val="-2"/>
        </w:rPr>
        <w:t>。又依據2021年4月勞動部的統計，近5年大專畢業生的薪資水準，工作地點在屏東縣的平均薪資為</w:t>
      </w:r>
      <w:r>
        <w:rPr/>
        <w:t>全台最低。若以近5年大專畢業生的工作縣市分析，屏東縣有1萬496人，平均提繳工資為3萬2935</w:t>
      </w:r>
      <w:r>
        <w:rPr>
          <w:spacing w:val="-10"/>
        </w:rPr>
        <w:t>元</w:t>
      </w:r>
    </w:p>
    <w:p>
      <w:pPr>
        <w:spacing w:after="0" w:line="290" w:lineRule="auto"/>
        <w:sectPr>
          <w:pgSz w:w="11900" w:h="16840"/>
          <w:pgMar w:top="1500" w:bottom="280" w:left="620" w:right="620"/>
        </w:sectPr>
      </w:pPr>
    </w:p>
    <w:p>
      <w:pPr>
        <w:pStyle w:val="BodyText"/>
        <w:spacing w:before="21"/>
        <w:ind w:left="100"/>
      </w:pPr>
      <w:r>
        <w:rPr/>
        <w:t>，居全國最後一名。近5年大專畢業生在屏東縣工作的平均薪資，若與最高的新竹市5萬9638</w:t>
      </w:r>
      <w:r>
        <w:rPr>
          <w:spacing w:val="-4"/>
        </w:rPr>
        <w:t>元相比</w:t>
      </w:r>
    </w:p>
    <w:p>
      <w:pPr>
        <w:pStyle w:val="BodyText"/>
        <w:spacing w:before="63"/>
        <w:ind w:left="100"/>
      </w:pPr>
      <w:r>
        <w:rPr>
          <w:spacing w:val="-4"/>
        </w:rPr>
        <w:t>，只有55%，</w:t>
      </w:r>
      <w:r>
        <w:rPr>
          <w:spacing w:val="-5"/>
        </w:rPr>
        <w:t>剛好是新竹的一半多一點點。面對屏東縣的又老又窮， 潘縣長您的感想為何呢？</w:t>
      </w:r>
    </w:p>
    <w:p>
      <w:pPr>
        <w:pStyle w:val="BodyText"/>
        <w:spacing w:before="12"/>
        <w:rPr>
          <w:sz w:val="33"/>
        </w:rPr>
      </w:pPr>
    </w:p>
    <w:p>
      <w:pPr>
        <w:pStyle w:val="BodyText"/>
        <w:spacing w:line="290" w:lineRule="auto"/>
        <w:ind w:left="100" w:right="119"/>
      </w:pPr>
      <w:r>
        <w:rPr>
          <w:w w:val="100"/>
        </w:rPr>
        <w:t>2020年，擔任立法院司法委員會法制召集人的周春米，主導修訂《外役監條例》放寬遴選資格，只</w:t>
      </w:r>
      <w:r>
        <w:rPr>
          <w:w w:val="100"/>
        </w:rPr>
        <w:t>是為了讓有前科的綠營大咖、民進黨前中常委李清福「量身打造」而特別去修法。今年8月22</w:t>
      </w:r>
      <w:r>
        <w:rPr>
          <w:spacing w:val="-7"/>
          <w:w w:val="100"/>
        </w:rPr>
        <w:t>日台南</w:t>
      </w:r>
      <w:r>
        <w:rPr>
          <w:w w:val="100"/>
        </w:rPr>
        <w:t>兩位員警曹瑞傑與凃明誠，執勤時英勇殉職，兩警分別被砍17及38刀，總計被砍55刀慘死，周春米</w:t>
      </w:r>
      <w:r>
        <w:rPr>
          <w:w w:val="100"/>
        </w:rPr>
        <w:t>立委至今毫無任何道歉的表示，缺乏道德勇氣去認錯，讓人深感冷血與無情!</w:t>
      </w:r>
    </w:p>
    <w:p>
      <w:pPr>
        <w:pStyle w:val="BodyText"/>
        <w:spacing w:before="11"/>
        <w:rPr>
          <w:sz w:val="28"/>
        </w:rPr>
      </w:pPr>
    </w:p>
    <w:p>
      <w:pPr>
        <w:pStyle w:val="BodyText"/>
        <w:spacing w:line="290" w:lineRule="auto"/>
        <w:ind w:left="100" w:right="119"/>
      </w:pPr>
      <w:r>
        <w:rPr>
          <w:spacing w:val="-2"/>
        </w:rPr>
        <w:t>潘孟安執政近8年的時間，與林智堅一樣，四度蟬聯《遠見雜誌》「五星縣長」的虛名，施政滿意度</w:t>
      </w:r>
      <w:r>
        <w:rPr/>
        <w:t>及施政分數均為全台第1</w:t>
      </w:r>
      <w:r>
        <w:rPr>
          <w:spacing w:val="-1"/>
        </w:rPr>
        <w:t>名。屏東縣長潘孟安從政以來戰無不勝，當過車城鄉鄉民代表、屏東縣議員</w:t>
      </w:r>
    </w:p>
    <w:p>
      <w:pPr>
        <w:pStyle w:val="BodyText"/>
        <w:spacing w:line="290" w:lineRule="auto"/>
        <w:ind w:left="100" w:right="239"/>
      </w:pPr>
      <w:r>
        <w:rPr>
          <w:spacing w:val="-2"/>
        </w:rPr>
        <w:t>、立委以及連任屏東縣長。2016年擔任縣長期間，以論文《屏東縣不同都市化地區之長期照顧需求</w:t>
      </w:r>
      <w:r>
        <w:rPr>
          <w:spacing w:val="-2"/>
        </w:rPr>
        <w:t>與發展研究》拿到台大國發所碩士學位，指導教授也是陳明通。</w:t>
      </w:r>
    </w:p>
    <w:p>
      <w:pPr>
        <w:pStyle w:val="BodyText"/>
        <w:spacing w:before="10"/>
        <w:rPr>
          <w:sz w:val="28"/>
        </w:rPr>
      </w:pPr>
    </w:p>
    <w:p>
      <w:pPr>
        <w:pStyle w:val="BodyText"/>
        <w:spacing w:line="290" w:lineRule="auto"/>
        <w:ind w:left="100" w:right="119"/>
      </w:pPr>
      <w:r>
        <w:rPr>
          <w:spacing w:val="-2"/>
        </w:rPr>
        <w:t>潘孟安在卸任縣長之後，仍將在政壇上繼續發展，前途無量，他的碩士論文遲早也會被攤在陽光下</w:t>
      </w:r>
      <w:r>
        <w:rPr/>
        <w:t>來檢驗，所謂真金不怕火煉。潘孟安執政近8</w:t>
      </w:r>
      <w:r>
        <w:rPr>
          <w:spacing w:val="-1"/>
        </w:rPr>
        <w:t>年的政績如何，上述的政府的數據可以作為客觀之評價</w:t>
      </w:r>
    </w:p>
    <w:p>
      <w:pPr>
        <w:pStyle w:val="BodyText"/>
        <w:spacing w:line="290" w:lineRule="auto"/>
        <w:ind w:left="100" w:right="239"/>
      </w:pPr>
      <w:r>
        <w:rPr>
          <w:spacing w:val="-2"/>
        </w:rPr>
        <w:t>。指定的接班人周春米若當選，則可能成為潘孟安繼續執政16年，是否會成為蔡英文口中守護屏東</w:t>
      </w:r>
      <w:r>
        <w:rPr>
          <w:spacing w:val="-2"/>
        </w:rPr>
        <w:t>的光榮與驕傲？或是成為屏東縣民噩夢的開始呢？</w:t>
      </w:r>
    </w:p>
    <w:p>
      <w:pPr>
        <w:pStyle w:val="BodyText"/>
        <w:spacing w:before="11"/>
        <w:rPr>
          <w:sz w:val="28"/>
        </w:rPr>
      </w:pPr>
    </w:p>
    <w:p>
      <w:pPr>
        <w:pStyle w:val="BodyText"/>
        <w:ind w:left="100"/>
      </w:pPr>
      <w:r>
        <w:rPr>
          <w:spacing w:val="-2"/>
        </w:rPr>
        <w:t>＊作者為自由評論人</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[202209100907000]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2022-09-10</w:t>
      </w:r>
      <w:r>
        <w:rPr>
          <w:spacing w:val="-13"/>
          <w:w w:val="115"/>
          <w:sz w:val="28"/>
        </w:rPr>
        <w:t> </w:t>
      </w:r>
      <w:r>
        <w:rPr>
          <w:spacing w:val="-2"/>
          <w:w w:val="115"/>
          <w:sz w:val="28"/>
        </w:rPr>
        <w:t>(08:48)</w:t>
      </w:r>
    </w:p>
    <w:p>
      <w:pPr>
        <w:spacing w:line="249" w:lineRule="auto" w:before="12"/>
        <w:ind w:left="100" w:right="6219" w:firstLine="0"/>
        <w:jc w:val="left"/>
        <w:rPr>
          <w:sz w:val="28"/>
        </w:rPr>
      </w:pPr>
      <w:r>
        <w:rPr>
          <w:sz w:val="28"/>
        </w:rPr>
        <w:t>網站(URL連接) | 新聞 |By 風傳媒</w:t>
      </w:r>
      <w:r>
        <w:rPr>
          <w:spacing w:val="10"/>
          <w:sz w:val="28"/>
        </w:rPr>
        <w:t>字數: </w:t>
      </w:r>
      <w:r>
        <w:rPr>
          <w:sz w:val="28"/>
        </w:rPr>
        <w:t>1030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50304;mso-wrap-distance-left:0;mso-wrap-distance-right:0" id="docshape13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觀點投書：愈補愈大洞的勞保錢坑</w:t>
      </w:r>
    </w:p>
    <w:p>
      <w:pPr>
        <w:pStyle w:val="BodyText"/>
        <w:spacing w:before="12"/>
        <w:rPr>
          <w:sz w:val="22"/>
        </w:rPr>
      </w:pPr>
      <w:r>
        <w:rPr/>
        <w:pict>
          <v:shape style="position:absolute;margin-left:36pt;margin-top:15.723047pt;width:523pt;height:.1pt;mso-position-horizontal-relative:page;mso-position-vertical-relative:paragraph;z-index:-14049792;mso-wrap-distance-left:0;mso-wrap-distance-right:0" id="docshape13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：https://m.match.net.tw/pc/news/headline/20220910/6775592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w w:val="100"/>
        </w:rPr>
        <w:t>勞動部長許銘春在今年1</w:t>
      </w:r>
      <w:r>
        <w:rPr/>
        <w:t> 月公布委外精算報告，有一項是破產年限因勞保基金運用和操作得當，以</w:t>
      </w:r>
      <w:r>
        <w:rPr>
          <w:w w:val="100"/>
        </w:rPr>
        <w:t>及政府連續補貼，從2026年延到2028年。到了中央政府編列明年總預算的8月底，公布2023</w:t>
      </w:r>
      <w:r>
        <w:rPr>
          <w:spacing w:val="-5"/>
          <w:w w:val="100"/>
        </w:rPr>
        <w:t>年中央補</w:t>
      </w:r>
      <w:r>
        <w:rPr>
          <w:w w:val="101"/>
        </w:rPr>
        <w:t>貼勞保金額為450億元，這和2020年200億元，2021年220億元，2022年300億元補貼比較，便可觀察</w:t>
      </w:r>
      <w:r>
        <w:rPr/>
        <w:t>出來財務不樂觀，事實上羊毛出在羊身上式的補貼，根本連治標都談不上。但是蔡英文答應的勞保</w:t>
      </w:r>
      <w:r>
        <w:rPr>
          <w:w w:val="100"/>
        </w:rPr>
        <w:t>改革到那去了?世代間的整體勞工再如此拖延下去，又和賭俄羅斯輪盤有何不同。</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7408000" from="198pt,34.964531pt" to="234pt,34.964531pt" stroked="true" strokeweight=".8pt" strokecolor="#ff0000">
            <v:stroke dashstyle="solid"/>
            <w10:wrap type="none"/>
          </v:line>
        </w:pict>
      </w:r>
      <w:r>
        <w:rPr/>
        <w:pict>
          <v:line style="position:absolute;mso-position-horizontal-relative:page;mso-position-vertical-relative:paragraph;z-index:17408512" from="246pt,34.964531pt" to="270pt,34.964531pt" stroked="true" strokeweight=".8pt" strokecolor="#ff0000">
            <v:stroke dashstyle="solid"/>
            <w10:wrap type="none"/>
          </v:line>
        </w:pict>
      </w:r>
      <w:r>
        <w:rPr>
          <w:spacing w:val="-2"/>
        </w:rPr>
        <w:t>在勞保局於官網公布的民國110勞保精算，失業給付708億，育嬰留職停薪支出519億，也就說中央在</w:t>
      </w:r>
      <w:r>
        <w:rPr>
          <w:spacing w:val="-2"/>
        </w:rPr>
        <w:t>明年編給勞保補貼450億元，在</w:t>
      </w:r>
      <w:r>
        <w:rPr>
          <w:color w:val="FF0000"/>
          <w:spacing w:val="-2"/>
        </w:rPr>
        <w:t>少子化</w:t>
      </w:r>
      <w:r>
        <w:rPr>
          <w:spacing w:val="-2"/>
        </w:rPr>
        <w:t>的</w:t>
      </w:r>
      <w:r>
        <w:rPr>
          <w:color w:val="FF0000"/>
          <w:spacing w:val="-2"/>
        </w:rPr>
        <w:t>台灣</w:t>
      </w:r>
      <w:r>
        <w:rPr>
          <w:spacing w:val="-2"/>
        </w:rPr>
        <w:t>社會，拿去用來補助勞工育嬰留職上都不足。另外目前的勞保費率，用不攤提過去未提存負債平準費率精算是16.27%，和既有的勞保執行費率有段落差。而政府不敢如同推動軍公教年改去強力執行，很明顯知道低薪問題遠比主計部門調查更嚴重，現在又加上通膨和竹北房價都和北市看齊，廣大底層勞工若面對勞保費率調高到16.27%，有如剝皮痛感上身，又會造成消費上降低支出，然後產生經濟體連鎖負面效應。</w:t>
      </w:r>
    </w:p>
    <w:p>
      <w:pPr>
        <w:pStyle w:val="BodyText"/>
        <w:spacing w:before="9"/>
        <w:rPr>
          <w:sz w:val="28"/>
        </w:rPr>
      </w:pPr>
    </w:p>
    <w:p>
      <w:pPr>
        <w:pStyle w:val="BodyText"/>
        <w:spacing w:line="290" w:lineRule="auto"/>
        <w:ind w:left="100" w:right="239"/>
      </w:pPr>
      <w:r>
        <w:rPr>
          <w:spacing w:val="-2"/>
        </w:rPr>
        <w:t>廣大勞工若面對勞保費率調高到16.27%，有如剝皮痛感上身，不但造成消費上降低支出，更會產生</w:t>
      </w:r>
      <w:r>
        <w:rPr>
          <w:spacing w:val="-2"/>
        </w:rPr>
        <w:t>經濟體連鎖負面效應。(資料照，柯承惠攝)</w:t>
      </w:r>
    </w:p>
    <w:p>
      <w:pPr>
        <w:pStyle w:val="BodyText"/>
        <w:spacing w:before="12"/>
        <w:rPr>
          <w:sz w:val="28"/>
        </w:rPr>
      </w:pPr>
    </w:p>
    <w:p>
      <w:pPr>
        <w:pStyle w:val="BodyText"/>
        <w:spacing w:line="290" w:lineRule="auto"/>
        <w:ind w:left="100" w:right="239"/>
        <w:jc w:val="both"/>
      </w:pPr>
      <w:r>
        <w:rPr>
          <w:spacing w:val="-2"/>
        </w:rPr>
        <w:t>但這還只是表面式的看問題，因為講句很現實的話，就算搞台獨建國成功，以退休和上班勞工仍然要吃飯過日子，那何來不攤提下的精算費率執行下去，勞保財務窟窿就填平。真正要讓這套社會保</w:t>
      </w:r>
      <w:r>
        <w:rPr>
          <w:spacing w:val="-4"/>
        </w:rPr>
        <w:t>險制度走下去，其實精算師也直言，真正的勞保費率是27.83%，</w:t>
      </w:r>
      <w:r>
        <w:rPr>
          <w:spacing w:val="-5"/>
        </w:rPr>
        <w:t>這是目前，若工作人口結構上改變</w:t>
      </w:r>
    </w:p>
    <w:p>
      <w:pPr>
        <w:spacing w:after="0" w:line="290" w:lineRule="auto"/>
        <w:jc w:val="both"/>
        <w:sectPr>
          <w:pgSz w:w="11900" w:h="16840"/>
          <w:pgMar w:top="1500" w:bottom="280" w:left="620" w:right="620"/>
        </w:sectPr>
      </w:pPr>
    </w:p>
    <w:p>
      <w:pPr>
        <w:pStyle w:val="BodyText"/>
        <w:spacing w:line="290" w:lineRule="auto" w:before="21"/>
        <w:ind w:left="100" w:right="119"/>
      </w:pPr>
      <w:r>
        <w:rPr>
          <w:spacing w:val="-2"/>
        </w:rPr>
        <w:t>，那仍然要上調。試想勞工收入中，勞工、雇主和政府，要依比例負擔近3成勞保費率，對毛利不高</w:t>
      </w:r>
      <w:r>
        <w:rPr>
          <w:spacing w:val="-2"/>
        </w:rPr>
        <w:t>的企業，人事支出便很沉重，也會影響到調薪意願，除非全轉嫁出去，這點蔡政府不可能不知問題會擴大，所以就用補貼去採拖字訣，但這是飲鴆止渴，到頭來是把全體勞工往火坑送。</w:t>
      </w:r>
    </w:p>
    <w:p>
      <w:pPr>
        <w:pStyle w:val="BodyText"/>
        <w:spacing w:before="11"/>
        <w:rPr>
          <w:sz w:val="28"/>
        </w:rPr>
      </w:pPr>
    </w:p>
    <w:p>
      <w:pPr>
        <w:pStyle w:val="BodyText"/>
        <w:spacing w:line="290" w:lineRule="auto" w:before="1"/>
        <w:ind w:left="100" w:right="119"/>
      </w:pPr>
      <w:r>
        <w:rPr>
          <w:spacing w:val="-2"/>
        </w:rPr>
        <w:t>勞保惡化速度外界很難想像，上次精算負債9兆8千萬元，今年精算已經到了11兆5百萬元。日前許多</w:t>
      </w:r>
      <w:r>
        <w:rPr>
          <w:spacing w:val="-2"/>
        </w:rPr>
        <w:t>媒體，用歷史紀錄去形容明年國家總預算2.71兆元，但和民國110年前精算下的勞保總負債相比，要用幾乎明年的四個國家總預算才能填平勞保錢坑，若和明年政府補貼勞保450億元相除，那簡直小巫和大巫。但是沒有最扯，還有更扯，目前政府還把勞保基金，列為國安基金動支部份，可以拿去救股災，替政府擦屁股，以此種不負責，能混就混，只在選票上算計去處理勞保年改，勞工不想成下流老人，或老歹命還要賣體力混口飯吃，真是只能自力救濟，又或者用選票去改變了，看看可否選出個像樣的去當家。</w:t>
      </w:r>
    </w:p>
    <w:p>
      <w:pPr>
        <w:pStyle w:val="BodyText"/>
        <w:spacing w:before="9"/>
        <w:rPr>
          <w:sz w:val="28"/>
        </w:rPr>
      </w:pPr>
    </w:p>
    <w:p>
      <w:pPr>
        <w:pStyle w:val="BodyText"/>
        <w:ind w:left="100"/>
      </w:pPr>
      <w:r>
        <w:rPr>
          <w:spacing w:val="-2"/>
        </w:rPr>
        <w:t>＊作者為文字工作者</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[202209101616392]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2022-09-10</w:t>
      </w:r>
      <w:r>
        <w:rPr>
          <w:spacing w:val="-7"/>
          <w:w w:val="110"/>
          <w:sz w:val="28"/>
        </w:rPr>
        <w:t> </w:t>
      </w:r>
      <w:r>
        <w:rPr>
          <w:spacing w:val="-2"/>
          <w:w w:val="110"/>
          <w:sz w:val="28"/>
        </w:rPr>
        <w:t>(10:56)</w:t>
      </w:r>
    </w:p>
    <w:p>
      <w:pPr>
        <w:spacing w:line="249" w:lineRule="auto" w:before="12"/>
        <w:ind w:left="100" w:right="7199" w:firstLine="0"/>
        <w:jc w:val="left"/>
        <w:rPr>
          <w:sz w:val="28"/>
        </w:rPr>
      </w:pPr>
      <w:r>
        <w:rPr>
          <w:sz w:val="28"/>
        </w:rPr>
        <w:t>網站(URL連接) | 地方新聞</w:t>
      </w:r>
      <w:r>
        <w:rPr>
          <w:sz w:val="28"/>
        </w:rPr>
        <w:t>字數: 829 words</w:t>
      </w:r>
    </w:p>
    <w:p>
      <w:pPr>
        <w:pStyle w:val="BodyText"/>
        <w:spacing w:before="9"/>
        <w:rPr>
          <w:sz w:val="21"/>
        </w:rPr>
      </w:pPr>
      <w:r>
        <w:rPr/>
        <w:pict>
          <v:shape style="position:absolute;margin-left:36pt;margin-top:14.945937pt;width:523pt;height:.1pt;mso-position-horizontal-relative:page;mso-position-vertical-relative:paragraph;z-index:-14048256;mso-wrap-distance-left:0;mso-wrap-distance-right:0" id="docshape13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三重「銀新未來城」預定地建臨時停車場 即起免費試停1</w:t>
      </w:r>
      <w:r>
        <w:rPr>
          <w:spacing w:val="-5"/>
          <w:sz w:val="28"/>
        </w:rPr>
        <w:t>個月</w:t>
      </w:r>
    </w:p>
    <w:p>
      <w:pPr>
        <w:pStyle w:val="BodyText"/>
        <w:spacing w:before="12"/>
        <w:rPr>
          <w:sz w:val="22"/>
        </w:rPr>
      </w:pPr>
      <w:r>
        <w:rPr/>
        <w:pict>
          <v:shape style="position:absolute;margin-left:36pt;margin-top:15.723047pt;width:523pt;height:.1pt;mso-position-horizontal-relative:page;mso-position-vertical-relative:paragraph;z-index:-14047744;mso-wrap-distance-left:0;mso-wrap-distance-right:0" id="docshape13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：https://news.ltn.com.tw/news/NewTaipei/breakingnews/4053749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[202209102877176]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2022-09-09</w:t>
      </w:r>
      <w:r>
        <w:rPr>
          <w:spacing w:val="79"/>
          <w:w w:val="150"/>
          <w:sz w:val="28"/>
        </w:rPr>
        <w:t> </w:t>
      </w:r>
      <w:r>
        <w:rPr>
          <w:spacing w:val="-2"/>
          <w:sz w:val="28"/>
        </w:rPr>
        <w:t>(09:32)</w:t>
      </w:r>
    </w:p>
    <w:p>
      <w:pPr>
        <w:spacing w:line="249" w:lineRule="auto" w:before="12"/>
        <w:ind w:left="100" w:right="7199" w:firstLine="0"/>
        <w:jc w:val="left"/>
        <w:rPr>
          <w:sz w:val="28"/>
        </w:rPr>
      </w:pPr>
      <w:r>
        <w:rPr>
          <w:sz w:val="28"/>
        </w:rPr>
        <w:t>網站(URL連接) | 新聞總覽</w:t>
      </w:r>
      <w:r>
        <w:rPr>
          <w:spacing w:val="10"/>
          <w:sz w:val="28"/>
        </w:rPr>
        <w:t>字數: </w:t>
      </w:r>
      <w:r>
        <w:rPr>
          <w:sz w:val="28"/>
        </w:rPr>
        <w:t>1119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47232;mso-wrap-distance-left:0;mso-wrap-distance-right:0" id="docshape135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離島打敗</w:t>
      </w:r>
      <w:r>
        <w:rPr>
          <w:color w:val="FF0000"/>
          <w:sz w:val="28"/>
        </w:rPr>
        <w:t>少子化</w:t>
      </w:r>
      <w:r>
        <w:rPr>
          <w:spacing w:val="-1"/>
          <w:sz w:val="28"/>
        </w:rPr>
        <w:t>！國小生數逆勢成長 「縣民福利＋家庭支持」成誘因</w:t>
      </w:r>
    </w:p>
    <w:p>
      <w:pPr>
        <w:pStyle w:val="BodyText"/>
        <w:spacing w:line="20" w:lineRule="exact"/>
        <w:ind w:left="1220"/>
        <w:rPr>
          <w:sz w:val="2"/>
        </w:rPr>
      </w:pPr>
      <w:r>
        <w:rPr>
          <w:sz w:val="2"/>
        </w:rPr>
        <w:pict>
          <v:group style="width:42pt;height:.95pt;mso-position-horizontal-relative:char;mso-position-vertical-relative:line" id="docshapegroup1358"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046208;mso-wrap-distance-left:0;mso-wrap-distance-right:0" id="docshape135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33">
        <w:r>
          <w:rPr>
            <w:w w:val="110"/>
          </w:rPr>
          <w:t>文字快照</w:t>
        </w:r>
        <w:r>
          <w:rPr>
            <w:spacing w:val="-2"/>
            <w:w w:val="110"/>
          </w:rPr>
          <w:t>：https://www.ettoday.net/news/20220909/2334230.htm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456pt;margin-top:16.914532pt;width:24pt;height:.1pt;mso-position-horizontal-relative:page;mso-position-vertical-relative:paragraph;z-index:-14045696;mso-wrap-distance-left:0;mso-wrap-distance-right:0" id="docshape1360" coordorigin="9120,338" coordsize="480,0" path="m9120,338l9600,338e" filled="false" stroked="true" strokeweight=".8pt" strokecolor="#ff0000">
            <v:path arrowok="t"/>
            <v:stroke dashstyle="solid"/>
            <w10:wrap type="topAndBottom"/>
          </v:shape>
        </w:pict>
      </w:r>
      <w:r>
        <w:rPr/>
        <w:t>▲金馬澎湖等離島，因為縣府提供縣民專屬福利，以及家庭支持，出生率反而比</w:t>
      </w:r>
      <w:r>
        <w:rPr>
          <w:color w:val="FF0000"/>
        </w:rPr>
        <w:t>台灣</w:t>
      </w:r>
      <w:r>
        <w:rPr/>
        <w:t>本島高。（</w:t>
      </w:r>
      <w:r>
        <w:rPr>
          <w:spacing w:val="-10"/>
        </w:rPr>
        <w:t>圖</w:t>
      </w:r>
    </w:p>
    <w:p>
      <w:pPr>
        <w:pStyle w:val="BodyText"/>
        <w:spacing w:before="13"/>
        <w:ind w:left="100"/>
      </w:pPr>
      <w:r>
        <w:rPr/>
        <w:t>／記者李毓康攝</w:t>
      </w:r>
      <w:r>
        <w:rPr>
          <w:spacing w:val="-10"/>
        </w:rPr>
        <w:t>）</w:t>
      </w:r>
    </w:p>
    <w:p>
      <w:pPr>
        <w:pStyle w:val="BodyText"/>
        <w:rPr>
          <w:sz w:val="34"/>
        </w:rPr>
      </w:pPr>
    </w:p>
    <w:p>
      <w:pPr>
        <w:pStyle w:val="BodyText"/>
        <w:spacing w:before="1"/>
        <w:ind w:left="100"/>
      </w:pPr>
      <w:r>
        <w:rPr>
          <w:spacing w:val="-1"/>
        </w:rPr>
        <w:t>記者許敏溶／台北報導</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7412608" from="48pt,16.914532pt" to="84pt,16.914532pt" stroked="true" strokeweight=".8pt" strokecolor="#ff0000">
            <v:stroke dashstyle="solid"/>
            <w10:wrap type="none"/>
          </v:line>
        </w:pict>
      </w:r>
      <w:r>
        <w:rPr>
          <w:spacing w:val="-2"/>
        </w:rPr>
        <w:t>受</w:t>
      </w:r>
      <w:r>
        <w:rPr>
          <w:color w:val="FF0000"/>
          <w:spacing w:val="-2"/>
        </w:rPr>
        <w:t>少子化</w:t>
      </w:r>
      <w:r>
        <w:rPr>
          <w:spacing w:val="-2"/>
        </w:rPr>
        <w:t>影響，根據教育部公布學生數預測，全國22縣市國小學生總數，本島全部負成長，反而離</w:t>
      </w:r>
      <w:r>
        <w:rPr/>
        <w:t>島的金馬澎湖3</w:t>
      </w:r>
      <w:r>
        <w:rPr>
          <w:spacing w:val="-1"/>
        </w:rPr>
        <w:t>縣市為正成長，根據三縣市的教育單位分析，大致和設籍居民有機票優惠等專屬福利</w:t>
      </w:r>
    </w:p>
    <w:p>
      <w:pPr>
        <w:pStyle w:val="BodyText"/>
        <w:spacing w:line="297" w:lineRule="exact"/>
        <w:ind w:left="100"/>
      </w:pPr>
      <w:r>
        <w:rPr/>
        <w:pict>
          <v:shape style="position:absolute;margin-left:324pt;margin-top:16.869766pt;width:36pt;height:.1pt;mso-position-horizontal-relative:page;mso-position-vertical-relative:paragraph;z-index:-14045184;mso-wrap-distance-left:0;mso-wrap-distance-right:0" id="docshape1361" coordorigin="6480,337" coordsize="720,0" path="m6480,337l7200,337e" filled="false" stroked="true" strokeweight=".8pt" strokecolor="#ff0000">
            <v:path arrowok="t"/>
            <v:stroke dashstyle="solid"/>
            <w10:wrap type="topAndBottom"/>
          </v:shape>
        </w:pict>
      </w:r>
      <w:r>
        <w:rPr/>
        <w:t>、年輕人願意返鄉創業與家庭支持，還有縣民娶外配後</w:t>
      </w:r>
      <w:r>
        <w:rPr>
          <w:color w:val="FF0000"/>
        </w:rPr>
        <w:t>生育率</w:t>
      </w:r>
      <w:r>
        <w:rPr>
          <w:spacing w:val="-2"/>
        </w:rPr>
        <w:t>較高有關。</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413120" from="72pt,16.914532pt" to="108pt,16.914532pt" stroked="true" strokeweight=".8pt" strokecolor="#ff0000">
            <v:stroke dashstyle="solid"/>
            <w10:wrap type="none"/>
          </v:line>
        </w:pict>
      </w:r>
      <w:r>
        <w:rPr>
          <w:spacing w:val="-2"/>
        </w:rPr>
        <w:t>但受到</w:t>
      </w:r>
      <w:r>
        <w:rPr>
          <w:color w:val="FF0000"/>
          <w:spacing w:val="-2"/>
        </w:rPr>
        <w:t>少子化</w:t>
      </w:r>
      <w:r>
        <w:rPr>
          <w:spacing w:val="-2"/>
        </w:rPr>
        <w:t>影響，根據教育部日前公布各階段學生數預測，平均年減2萬人，118學年國小學生數</w:t>
      </w:r>
      <w:r>
        <w:rPr>
          <w:spacing w:val="-2"/>
        </w:rPr>
        <w:t>預估將跌破百萬人，進一步分析110到116學年資料，發現在全台22縣市當中，19縣市國小生預測總數都呈現負成長，等於全台近9成縣市呈現負成長，全台僅有金馬澎湖國小的預估學生數為正成長</w:t>
      </w:r>
    </w:p>
    <w:p>
      <w:pPr>
        <w:pStyle w:val="BodyText"/>
        <w:spacing w:line="297" w:lineRule="exact"/>
        <w:ind w:left="100"/>
      </w:pPr>
      <w:r>
        <w:rPr/>
        <w:t>，且成長幅度都在3</w:t>
      </w:r>
      <w:r>
        <w:rPr>
          <w:spacing w:val="-3"/>
        </w:rPr>
        <w:t>成以上。</w:t>
      </w:r>
    </w:p>
    <w:p>
      <w:pPr>
        <w:pStyle w:val="BodyText"/>
        <w:rPr>
          <w:sz w:val="34"/>
        </w:rPr>
      </w:pPr>
    </w:p>
    <w:p>
      <w:pPr>
        <w:pStyle w:val="BodyText"/>
        <w:spacing w:line="290" w:lineRule="auto"/>
        <w:ind w:left="100" w:right="119"/>
      </w:pPr>
      <w:r>
        <w:rPr>
          <w:spacing w:val="-2"/>
        </w:rPr>
        <w:t>根據教育部統計與預測資料，金門、連江、澎湖在110學年，實際統計國小學生總數分別為3878人、 3878人、3485人，但到116學年，預估小學生總數各有5046人、646人、4849人，分別增加1168人、</w:t>
      </w:r>
    </w:p>
    <w:p>
      <w:pPr>
        <w:pStyle w:val="BodyText"/>
        <w:spacing w:line="297" w:lineRule="exact"/>
        <w:ind w:left="100"/>
      </w:pPr>
      <w:r>
        <w:rPr>
          <w:spacing w:val="-4"/>
        </w:rPr>
        <w:t>1364人、154人，預估成長率都超過3成，澎湖成長率更高達39%</w:t>
      </w:r>
      <w:r>
        <w:rPr>
          <w:spacing w:val="-10"/>
        </w:rPr>
        <w:t>。</w:t>
      </w:r>
    </w:p>
    <w:p>
      <w:pPr>
        <w:pStyle w:val="BodyText"/>
        <w:rPr>
          <w:sz w:val="34"/>
        </w:rPr>
      </w:pPr>
    </w:p>
    <w:p>
      <w:pPr>
        <w:pStyle w:val="BodyText"/>
        <w:ind w:left="100"/>
      </w:pPr>
      <w:r>
        <w:rPr>
          <w:spacing w:val="-1"/>
        </w:rPr>
        <w:t>金門縣教育處長黃雅芬指出，金門會有這樣數字並不意外，因為金門近來人口的確越來越多，一個</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7414144" from="312pt,17.964531pt" to="348pt,17.964531pt" stroked="true" strokeweight=".8pt" strokecolor="#ff0000">
            <v:stroke dashstyle="solid"/>
            <w10:wrap type="none"/>
          </v:line>
        </w:pict>
      </w:r>
      <w:r>
        <w:rPr>
          <w:spacing w:val="-2"/>
        </w:rPr>
        <w:t>家庭平均生2到3個孩子，每年約有400到500人出生，</w:t>
      </w:r>
      <w:r>
        <w:rPr>
          <w:color w:val="FF0000"/>
          <w:spacing w:val="-2"/>
        </w:rPr>
        <w:t>生育率</w:t>
      </w:r>
      <w:r>
        <w:rPr>
          <w:spacing w:val="-2"/>
        </w:rPr>
        <w:t>也是全國前幾名，可以預期之後國小學生總數會正成長。</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414656" from="168pt,16.914532pt" to="204pt,16.914532pt" stroked="true" strokeweight=".8pt" strokecolor="#ff0000">
            <v:stroke dashstyle="solid"/>
            <w10:wrap type="none"/>
          </v:line>
        </w:pict>
      </w:r>
      <w:r>
        <w:rPr>
          <w:spacing w:val="-2"/>
        </w:rPr>
        <w:t>黃雅芬進一步說明，金門</w:t>
      </w:r>
      <w:r>
        <w:rPr>
          <w:color w:val="FF0000"/>
          <w:spacing w:val="-2"/>
        </w:rPr>
        <w:t>生育率</w:t>
      </w:r>
      <w:r>
        <w:rPr>
          <w:spacing w:val="-2"/>
        </w:rPr>
        <w:t>偏高，遠因包括過去因為小三通關係，帶動企業與連鎖店進駐，增加就業機會，還有金門大學設立，不少學生畢業後留下，也因為人口增多，加上縣政府的福利好</w:t>
      </w:r>
    </w:p>
    <w:p>
      <w:pPr>
        <w:pStyle w:val="BodyText"/>
        <w:spacing w:line="297" w:lineRule="exact"/>
        <w:ind w:left="100"/>
      </w:pPr>
      <w:r>
        <w:rPr>
          <w:spacing w:val="-1"/>
        </w:rPr>
        <w:t>，學費、午餐費不用錢，還有機票優惠、托育政策，年輕人有來自家庭的父母與公婆支持等等因素</w:t>
      </w:r>
    </w:p>
    <w:p>
      <w:pPr>
        <w:pStyle w:val="BodyText"/>
        <w:spacing w:before="62"/>
        <w:ind w:left="100"/>
      </w:pPr>
      <w:r>
        <w:rPr>
          <w:spacing w:val="-1"/>
        </w:rPr>
        <w:t>，都讓金門當地年輕人願意生小孩。</w:t>
      </w:r>
    </w:p>
    <w:p>
      <w:pPr>
        <w:pStyle w:val="BodyText"/>
        <w:rPr>
          <w:sz w:val="34"/>
        </w:rPr>
      </w:pPr>
    </w:p>
    <w:p>
      <w:pPr>
        <w:pStyle w:val="BodyText"/>
        <w:ind w:left="100"/>
      </w:pPr>
      <w:r>
        <w:rPr/>
        <w:pict>
          <v:shape style="position:absolute;margin-left:96pt;margin-top:16.914532pt;width:36pt;height:.1pt;mso-position-horizontal-relative:page;mso-position-vertical-relative:paragraph;z-index:-14043648;mso-wrap-distance-left:0;mso-wrap-distance-right:0" id="docshape1362" coordorigin="1920,338" coordsize="720,0" path="m1920,338l2640,338e" filled="false" stroked="true" strokeweight=".8pt" strokecolor="#ff0000">
            <v:path arrowok="t"/>
            <v:stroke dashstyle="solid"/>
            <w10:wrap type="topAndBottom"/>
          </v:shape>
        </w:pict>
      </w:r>
      <w:r>
        <w:rPr/>
        <w:t>▲金馬澎湖</w:t>
      </w:r>
      <w:r>
        <w:rPr>
          <w:color w:val="FF0000"/>
        </w:rPr>
        <w:t>生育率</w:t>
      </w:r>
      <w:r>
        <w:rPr/>
        <w:t>高，國小學生也逆勢成長。（圖／記者李毓康攝</w:t>
      </w:r>
      <w:r>
        <w:rPr>
          <w:spacing w:val="-10"/>
        </w:rPr>
        <w:t>）</w:t>
      </w:r>
    </w:p>
    <w:p>
      <w:pPr>
        <w:pStyle w:val="BodyText"/>
        <w:spacing w:before="1"/>
        <w:rPr>
          <w:sz w:val="30"/>
        </w:rPr>
      </w:pPr>
    </w:p>
    <w:p>
      <w:pPr>
        <w:pStyle w:val="BodyText"/>
        <w:ind w:left="100"/>
      </w:pPr>
      <w:r>
        <w:rPr>
          <w:spacing w:val="-1"/>
        </w:rPr>
        <w:t>連江縣教育處副處長陳振興也表示，馬祖近些年來有不少年輕人返鄉創業，另外本地民眾娶了外配</w:t>
      </w:r>
    </w:p>
    <w:p>
      <w:pPr>
        <w:pStyle w:val="BodyText"/>
        <w:spacing w:line="290" w:lineRule="auto" w:before="62"/>
        <w:ind w:left="100" w:right="239"/>
        <w:jc w:val="both"/>
      </w:pPr>
      <w:r>
        <w:rPr/>
        <w:pict>
          <v:line style="position:absolute;mso-position-horizontal-relative:page;mso-position-vertical-relative:paragraph;z-index:17415168" from="216pt,20.014532pt" to="240pt,20.014532pt" stroked="true" strokeweight=".8pt" strokecolor="#ff0000">
            <v:stroke dashstyle="solid"/>
            <w10:wrap type="none"/>
          </v:line>
        </w:pict>
      </w:r>
      <w:r>
        <w:rPr>
          <w:spacing w:val="-2"/>
        </w:rPr>
        <w:t>，生的小孩也比較多，還有一些從</w:t>
      </w:r>
      <w:r>
        <w:rPr>
          <w:color w:val="FF0000"/>
          <w:spacing w:val="-2"/>
        </w:rPr>
        <w:t>台灣</w:t>
      </w:r>
      <w:r>
        <w:rPr>
          <w:spacing w:val="-2"/>
        </w:rPr>
        <w:t>到馬祖討生活的人，也是攜家帶眷過來，加上馬祖本來人口少，基期較低，所以稍微增加一些人，增幅看起來就比較明顯，若從預測數字看來，其實也增加一</w:t>
      </w:r>
      <w:r>
        <w:rPr>
          <w:spacing w:val="-4"/>
        </w:rPr>
        <w:t>百多人。</w:t>
      </w:r>
    </w:p>
    <w:p>
      <w:pPr>
        <w:pStyle w:val="BodyText"/>
        <w:spacing w:before="11"/>
        <w:rPr>
          <w:sz w:val="28"/>
        </w:rPr>
      </w:pPr>
    </w:p>
    <w:p>
      <w:pPr>
        <w:pStyle w:val="BodyText"/>
        <w:spacing w:line="290" w:lineRule="auto"/>
        <w:ind w:left="100" w:right="359"/>
      </w:pPr>
      <w:r>
        <w:rPr/>
        <w:pict>
          <v:line style="position:absolute;mso-position-horizontal-relative:page;mso-position-vertical-relative:paragraph;z-index:17415680" from="282pt,34.914532pt" to="318pt,34.914532pt" stroked="true" strokeweight=".8pt" strokecolor="#ff0000">
            <v:stroke dashstyle="solid"/>
            <w10:wrap type="none"/>
          </v:line>
        </w:pict>
      </w:r>
      <w:r>
        <w:rPr>
          <w:spacing w:val="-2"/>
        </w:rPr>
        <w:t>澎湖縣教育處副處長許錫棋也認同澎湖小學生總數是增加，他說，從戶政單位提供資料，澎湖0</w:t>
      </w:r>
      <w:r>
        <w:rPr>
          <w:spacing w:val="-2"/>
        </w:rPr>
        <w:t>到 </w:t>
      </w:r>
      <w:r>
        <w:rPr/>
        <w:t>5歲的人數的確偏高，一方面和澎湖縣政府因應</w:t>
      </w:r>
      <w:r>
        <w:rPr>
          <w:color w:val="FF0000"/>
        </w:rPr>
        <w:t>少子化</w:t>
      </w:r>
      <w:r>
        <w:rPr>
          <w:spacing w:val="-1"/>
        </w:rPr>
        <w:t>鼓勵生育政策有關，包括第一胎補助三萬元</w:t>
      </w:r>
    </w:p>
    <w:p>
      <w:pPr>
        <w:pStyle w:val="BodyText"/>
        <w:spacing w:line="290" w:lineRule="auto"/>
        <w:ind w:left="100" w:right="239"/>
        <w:jc w:val="both"/>
      </w:pPr>
      <w:r>
        <w:rPr/>
        <w:pict>
          <v:line style="position:absolute;mso-position-horizontal-relative:page;mso-position-vertical-relative:paragraph;z-index:17416192" from="456pt,16.914532pt" to="480pt,16.914532pt" stroked="true" strokeweight=".8pt" strokecolor="#ff0000">
            <v:stroke dashstyle="solid"/>
            <w10:wrap type="none"/>
          </v:line>
        </w:pict>
      </w:r>
      <w:r>
        <w:rPr>
          <w:spacing w:val="-2"/>
        </w:rPr>
        <w:t>，就讀幼兒園與托兒所也有相關補助，還有設籍澎湖機票有優惠，不少民眾雖在</w:t>
      </w:r>
      <w:r>
        <w:rPr>
          <w:color w:val="FF0000"/>
          <w:spacing w:val="-2"/>
        </w:rPr>
        <w:t>台灣</w:t>
      </w:r>
      <w:r>
        <w:rPr>
          <w:spacing w:val="-2"/>
        </w:rPr>
        <w:t>出生，戶籍卻登記在澎湖，加上澎湖當地不少軍公教人員，以及當地外配較多，生小孩意願較高，故從目前帳面上數字來說，未來學生總數的確會是增加。</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7416704" from="336pt,16.914532pt" to="360pt,16.914532pt" stroked="true" strokeweight=".8pt" strokecolor="#ff0000">
            <v:stroke dashstyle="solid"/>
            <w10:wrap type="none"/>
          </v:line>
        </w:pict>
      </w:r>
      <w:r>
        <w:rPr>
          <w:spacing w:val="-2"/>
        </w:rPr>
        <w:t>不過，許錫棋也坦言，由於澎湖本島的教育資源相對不如</w:t>
      </w:r>
      <w:r>
        <w:rPr>
          <w:color w:val="FF0000"/>
          <w:spacing w:val="-2"/>
        </w:rPr>
        <w:t>台灣</w:t>
      </w:r>
      <w:r>
        <w:rPr>
          <w:spacing w:val="-2"/>
        </w:rPr>
        <w:t>本島，加上父母親的工作因素，通常</w:t>
      </w:r>
      <w:r>
        <w:rPr>
          <w:spacing w:val="-2"/>
        </w:rPr>
        <w:t>從到剛升上小一這階段，澎湖每年都會減少100到200名學生，所以實際到116學年的澎湖學生總數</w:t>
      </w:r>
    </w:p>
    <w:p>
      <w:pPr>
        <w:pStyle w:val="BodyText"/>
        <w:spacing w:line="297" w:lineRule="exact"/>
        <w:ind w:left="100"/>
      </w:pPr>
      <w:r>
        <w:rPr>
          <w:spacing w:val="-1"/>
        </w:rPr>
        <w:t>，可能不會如教育部預期的這麼多。</w:t>
      </w:r>
    </w:p>
    <w:p>
      <w:pPr>
        <w:pStyle w:val="BodyText"/>
      </w:pPr>
    </w:p>
    <w:p>
      <w:pPr>
        <w:pStyle w:val="BodyText"/>
      </w:pPr>
    </w:p>
    <w:p>
      <w:pPr>
        <w:pStyle w:val="BodyText"/>
      </w:pPr>
    </w:p>
    <w:p>
      <w:pPr>
        <w:pStyle w:val="BodyText"/>
      </w:pPr>
    </w:p>
    <w:p>
      <w:pPr>
        <w:pStyle w:val="BodyText"/>
        <w:spacing w:before="1"/>
        <w:rPr>
          <w:sz w:val="25"/>
        </w:rPr>
      </w:pPr>
    </w:p>
    <w:p>
      <w:pPr>
        <w:pStyle w:val="BodyText"/>
        <w:ind w:left="100"/>
      </w:pPr>
      <w:r>
        <w:rPr>
          <w:spacing w:val="-2"/>
          <w:w w:val="110"/>
        </w:rPr>
        <w:t>文章編號: [202209091964192]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2022-09-09</w:t>
      </w:r>
      <w:r>
        <w:rPr>
          <w:spacing w:val="21"/>
          <w:w w:val="110"/>
          <w:sz w:val="28"/>
        </w:rPr>
        <w:t> </w:t>
      </w:r>
      <w:r>
        <w:rPr>
          <w:spacing w:val="-2"/>
          <w:w w:val="110"/>
          <w:sz w:val="28"/>
        </w:rPr>
        <w:t>(06:15)</w:t>
      </w:r>
    </w:p>
    <w:p>
      <w:pPr>
        <w:spacing w:line="249" w:lineRule="auto" w:before="12"/>
        <w:ind w:left="100" w:right="7199" w:firstLine="0"/>
        <w:jc w:val="left"/>
        <w:rPr>
          <w:sz w:val="28"/>
        </w:rPr>
      </w:pPr>
      <w:r>
        <w:rPr>
          <w:sz w:val="28"/>
        </w:rPr>
        <w:t>網站(URL連接) | 新聞總覽</w:t>
      </w:r>
      <w:r>
        <w:rPr>
          <w:spacing w:val="10"/>
          <w:sz w:val="28"/>
        </w:rPr>
        <w:t>字數: </w:t>
      </w:r>
      <w:r>
        <w:rPr>
          <w:sz w:val="28"/>
        </w:rPr>
        <w:t>6974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40064;mso-wrap-distance-left:0;mso-wrap-distance-right:0" id="docshape13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【時代現場】青春換文憑 被學貸拖垮的人生</w:t>
      </w:r>
    </w:p>
    <w:p>
      <w:pPr>
        <w:pStyle w:val="BodyText"/>
        <w:spacing w:before="12"/>
        <w:rPr>
          <w:sz w:val="22"/>
        </w:rPr>
      </w:pPr>
      <w:r>
        <w:rPr/>
        <w:pict>
          <v:shape style="position:absolute;margin-left:36pt;margin-top:15.723047pt;width:523pt;height:.1pt;mso-position-horizontal-relative:page;mso-position-vertical-relative:paragraph;z-index:-14039552;mso-wrap-distance-left:0;mso-wrap-distance-right:0" id="docshape13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：https://tw.news.yahoo.com/%E6%99%82%E4%BB%A3%E7%8F%BE%E5%A0%B4-</w:t>
      </w:r>
    </w:p>
    <w:p>
      <w:pPr>
        <w:pStyle w:val="BodyText"/>
        <w:spacing w:before="62"/>
        <w:ind w:left="100"/>
      </w:pPr>
      <w:r>
        <w:rPr>
          <w:spacing w:val="-2"/>
          <w:w w:val="75"/>
        </w:rPr>
        <w:t>%E9%9D%92%E6%98%A5%E6%8F%9B%E6%96%87%E6%86%91-</w:t>
      </w:r>
    </w:p>
    <w:p>
      <w:pPr>
        <w:pStyle w:val="BodyText"/>
        <w:spacing w:before="62"/>
        <w:ind w:left="100"/>
      </w:pPr>
      <w:r>
        <w:rPr>
          <w:w w:val="75"/>
        </w:rPr>
        <w:t>%E8%A2%AB%E5%AD%B8%E8%B2%B8%E6%8B%96%E5%9E%AE%E7%9A%84%E4%BA%BA%E7%94%9F-</w:t>
      </w:r>
      <w:r>
        <w:rPr>
          <w:spacing w:val="-2"/>
          <w:w w:val="85"/>
        </w:rPr>
        <w:t>215859199.html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spacing w:val="-2"/>
        </w:rPr>
        <w:t>43歲的阿草說，自己當初就不該念大學，「這樣現在也不會負債、不會信用破產、不會無法做有勞</w:t>
      </w:r>
      <w:r>
        <w:rPr>
          <w:spacing w:val="-2"/>
        </w:rPr>
        <w:t>健保的正職。」</w:t>
      </w:r>
    </w:p>
    <w:p>
      <w:pPr>
        <w:pStyle w:val="BodyText"/>
        <w:spacing w:before="11"/>
        <w:rPr>
          <w:sz w:val="28"/>
        </w:rPr>
      </w:pPr>
    </w:p>
    <w:p>
      <w:pPr>
        <w:pStyle w:val="BodyText"/>
        <w:spacing w:line="290" w:lineRule="auto"/>
        <w:ind w:left="100" w:right="239"/>
      </w:pPr>
      <w:r>
        <w:rPr>
          <w:spacing w:val="-2"/>
        </w:rPr>
        <w:t>他好幾年沒有勞保了，他因積欠就學貸款而被銀行聲請強制執行，一有薪資入帳，就會被扣掉三分之一拿去還債；他也沒有信用卡，因為他是信用瑕疵戶。</w:t>
      </w:r>
    </w:p>
    <w:p>
      <w:pPr>
        <w:pStyle w:val="BodyText"/>
        <w:spacing w:before="12"/>
        <w:rPr>
          <w:sz w:val="28"/>
        </w:rPr>
      </w:pPr>
    </w:p>
    <w:p>
      <w:pPr>
        <w:pStyle w:val="BodyText"/>
        <w:ind w:left="100"/>
      </w:pPr>
      <w:r>
        <w:rPr>
          <w:spacing w:val="1"/>
        </w:rPr>
        <w:t>阿草不是少數因積欠學貸而信用破產的個案。交叉分析判決書查詢系統，可發現 </w:t>
      </w:r>
      <w:r>
        <w:rPr/>
        <w:t>2004</w:t>
      </w:r>
      <w:r>
        <w:rPr>
          <w:spacing w:val="15"/>
        </w:rPr>
        <w:t> 年至今有 </w:t>
      </w:r>
      <w:r>
        <w:rPr>
          <w:spacing w:val="-10"/>
        </w:rPr>
        <w:t>5</w:t>
      </w:r>
    </w:p>
    <w:p>
      <w:pPr>
        <w:pStyle w:val="BodyText"/>
        <w:spacing w:before="62"/>
        <w:ind w:left="100"/>
      </w:pPr>
      <w:r>
        <w:rPr>
          <w:spacing w:val="-1"/>
        </w:rPr>
        <w:t>萬多筆因積欠就學貸款而遭銀行聲請強制執行的案件數。其中高達 </w:t>
      </w:r>
      <w:r>
        <w:rPr>
          <w:spacing w:val="-2"/>
        </w:rPr>
        <w:t>96%</w:t>
      </w:r>
      <w:r>
        <w:rPr>
          <w:spacing w:val="-3"/>
        </w:rPr>
        <w:t> 的案件，一毛都沒還過。</w:t>
      </w:r>
    </w:p>
    <w:p>
      <w:pPr>
        <w:pStyle w:val="BodyText"/>
        <w:rPr>
          <w:sz w:val="34"/>
        </w:rPr>
      </w:pPr>
    </w:p>
    <w:p>
      <w:pPr>
        <w:pStyle w:val="BodyText"/>
        <w:spacing w:line="290" w:lineRule="auto"/>
        <w:ind w:left="100" w:right="239"/>
        <w:jc w:val="both"/>
      </w:pPr>
      <w:r>
        <w:rPr>
          <w:spacing w:val="-2"/>
        </w:rPr>
        <w:t>阿草想著這兩天做外送員的薪資該入帳了。已有好幾年，阿草戶頭裡的錢，絕不會留過夜。他小心翼翼不讓追債單位察覺帳戶裡有數字，這些單位像鬣狗一般敏銳和凶殘，見到帳戶餘額就如嗅聞到血腥，便猛地從四面八方撲上，「像我就學貸款因為欠繳，銀行已向法院聲請強制執行。」因此阿</w:t>
      </w:r>
      <w:r>
        <w:rPr>
          <w:w w:val="105"/>
        </w:rPr>
        <w:t>草只要帳戶裡有薪水，馬上會被扣走 1/3 拿去還學貸。</w:t>
      </w:r>
    </w:p>
    <w:p>
      <w:pPr>
        <w:pStyle w:val="BodyText"/>
        <w:spacing w:before="10"/>
        <w:rPr>
          <w:sz w:val="28"/>
        </w:rPr>
      </w:pPr>
    </w:p>
    <w:p>
      <w:pPr>
        <w:pStyle w:val="BodyText"/>
        <w:spacing w:line="290" w:lineRule="auto" w:before="1"/>
        <w:ind w:left="100" w:right="119"/>
      </w:pPr>
      <w:r>
        <w:rPr>
          <w:spacing w:val="-2"/>
        </w:rPr>
        <w:t>他心想著得趕快把錢領出來，免得被追債扣款。阿草迅速查看一下銀行戶頭裡的餘額，待螢幕跳出</w:t>
      </w:r>
      <w:r>
        <w:rPr>
          <w:spacing w:val="1"/>
        </w:rPr>
        <w:t>數字後，阿草表情瞬間扭曲：「幹，被扣光了，現在身無分文。恨！」本該有 </w:t>
      </w:r>
      <w:r>
        <w:rPr/>
        <w:t>3</w:t>
      </w:r>
      <w:r>
        <w:rPr>
          <w:spacing w:val="2"/>
        </w:rPr>
        <w:t> 千多元的現金，如</w:t>
      </w:r>
    </w:p>
    <w:p>
      <w:pPr>
        <w:pStyle w:val="BodyText"/>
        <w:spacing w:line="297" w:lineRule="exact"/>
        <w:ind w:left="100"/>
        <w:jc w:val="both"/>
      </w:pPr>
      <w:r>
        <w:rPr>
          <w:spacing w:val="5"/>
        </w:rPr>
        <w:t>今只顯示「扣押總額 </w:t>
      </w:r>
      <w:r>
        <w:rPr/>
        <w:t>3285</w:t>
      </w:r>
      <w:r>
        <w:rPr>
          <w:spacing w:val="10"/>
        </w:rPr>
        <w:t> 元」。</w:t>
      </w:r>
    </w:p>
    <w:p>
      <w:pPr>
        <w:spacing w:after="0" w:line="297" w:lineRule="exact"/>
        <w:jc w:val="both"/>
        <w:sectPr>
          <w:pgSz w:w="11900" w:h="16840"/>
          <w:pgMar w:top="1500" w:bottom="280" w:left="620" w:right="620"/>
        </w:sectPr>
      </w:pPr>
    </w:p>
    <w:p>
      <w:pPr>
        <w:pStyle w:val="BodyText"/>
        <w:spacing w:before="21"/>
        <w:ind w:left="100"/>
        <w:jc w:val="both"/>
      </w:pPr>
      <w:r>
        <w:rPr>
          <w:spacing w:val="1"/>
        </w:rPr>
        <w:t>阿草不是少數積欠就學貸款的個案，根據金融聯合徵信中心統計，直至今年 </w:t>
      </w:r>
      <w:r>
        <w:rPr/>
        <w:t>4</w:t>
      </w:r>
      <w:r>
        <w:rPr>
          <w:spacing w:val="1"/>
        </w:rPr>
        <w:t> 月，申請學貸的總人</w:t>
      </w:r>
    </w:p>
    <w:p>
      <w:pPr>
        <w:pStyle w:val="BodyText"/>
        <w:spacing w:line="290" w:lineRule="auto" w:before="63"/>
        <w:ind w:left="100" w:right="239"/>
        <w:jc w:val="both"/>
      </w:pPr>
      <w:r>
        <w:rPr>
          <w:spacing w:val="-8"/>
          <w:w w:val="105"/>
        </w:rPr>
        <w:t>數共 </w:t>
      </w:r>
      <w:r>
        <w:rPr>
          <w:w w:val="105"/>
        </w:rPr>
        <w:t>79</w:t>
      </w:r>
      <w:r>
        <w:rPr>
          <w:spacing w:val="-6"/>
          <w:w w:val="105"/>
        </w:rPr>
        <w:t> 萬餘人，再進一步分析判決書查詢系統，可篩選出 </w:t>
      </w:r>
      <w:r>
        <w:rPr>
          <w:w w:val="105"/>
        </w:rPr>
        <w:t>2004</w:t>
      </w:r>
      <w:r>
        <w:rPr>
          <w:spacing w:val="-8"/>
          <w:w w:val="105"/>
        </w:rPr>
        <w:t> 年至今有 </w:t>
      </w:r>
      <w:r>
        <w:rPr>
          <w:w w:val="105"/>
        </w:rPr>
        <w:t>53,321</w:t>
      </w:r>
      <w:r>
        <w:rPr>
          <w:spacing w:val="-5"/>
          <w:w w:val="105"/>
        </w:rPr>
        <w:t> 筆因積欠就學</w:t>
      </w:r>
      <w:r>
        <w:rPr/>
        <w:t>貸款而遭銀行聲請強制執行的案件數。這些積欠學貸的案件中，高達 96％ 的個案，一毛都沒有償</w:t>
      </w:r>
      <w:r>
        <w:rPr>
          <w:spacing w:val="-4"/>
          <w:w w:val="105"/>
        </w:rPr>
        <w:t>還過。</w:t>
      </w:r>
    </w:p>
    <w:p>
      <w:pPr>
        <w:pStyle w:val="BodyText"/>
        <w:spacing w:before="10"/>
        <w:rPr>
          <w:sz w:val="28"/>
        </w:rPr>
      </w:pPr>
    </w:p>
    <w:p>
      <w:pPr>
        <w:pStyle w:val="BodyText"/>
        <w:spacing w:before="1"/>
        <w:ind w:left="100"/>
        <w:jc w:val="both"/>
      </w:pPr>
      <w:r>
        <w:rPr/>
        <w:t>帳戶遭追殺 欠款不斷增生</w:t>
      </w:r>
    </w:p>
    <w:p>
      <w:pPr>
        <w:pStyle w:val="BodyText"/>
        <w:rPr>
          <w:sz w:val="34"/>
        </w:rPr>
      </w:pPr>
    </w:p>
    <w:p>
      <w:pPr>
        <w:pStyle w:val="BodyText"/>
        <w:spacing w:line="290" w:lineRule="auto"/>
        <w:ind w:left="100" w:right="119"/>
      </w:pPr>
      <w:r>
        <w:rPr/>
        <w:t>43 歲的阿草好幾年沒有勞保了，避免被銀行察覺有薪資轉帳入戶；沒有信用卡，因為他是信用瑕疵</w:t>
      </w:r>
      <w:r>
        <w:rPr>
          <w:spacing w:val="-2"/>
        </w:rPr>
        <w:t>戶。他的金流規劃總是以「日」為單位：外送的薪水今天發，得趕緊領出來，明天拿去繳電話費、油錢，然後留下一部分餘額做房租，付完這些帳單，剩下的才是生活費，「沒辦法想太久以後的事</w:t>
      </w:r>
    </w:p>
    <w:p>
      <w:pPr>
        <w:spacing w:line="297" w:lineRule="exact" w:before="0"/>
        <w:ind w:left="100" w:right="0" w:firstLine="0"/>
        <w:jc w:val="left"/>
        <w:rPr>
          <w:sz w:val="24"/>
        </w:rPr>
      </w:pPr>
      <w:r>
        <w:rPr>
          <w:spacing w:val="-5"/>
          <w:sz w:val="24"/>
        </w:rPr>
        <w:t>。」</w:t>
      </w:r>
    </w:p>
    <w:p>
      <w:pPr>
        <w:pStyle w:val="BodyText"/>
        <w:rPr>
          <w:sz w:val="34"/>
        </w:rPr>
      </w:pPr>
    </w:p>
    <w:p>
      <w:pPr>
        <w:pStyle w:val="BodyText"/>
        <w:ind w:left="100"/>
      </w:pPr>
      <w:r>
        <w:rPr>
          <w:spacing w:val="6"/>
        </w:rPr>
        <w:t>阿草想著還要 </w:t>
      </w:r>
      <w:r>
        <w:rPr/>
        <w:t>2</w:t>
      </w:r>
      <w:r>
        <w:rPr>
          <w:spacing w:val="2"/>
        </w:rPr>
        <w:t> 週後才會有另一筆薪水撥款，接下來的 </w:t>
      </w:r>
      <w:r>
        <w:rPr/>
        <w:t>14</w:t>
      </w:r>
      <w:r>
        <w:rPr>
          <w:spacing w:val="-1"/>
        </w:rPr>
        <w:t> 天得要怎麼過；另一邊腦袋也開始想著</w:t>
      </w:r>
    </w:p>
    <w:p>
      <w:pPr>
        <w:pStyle w:val="BodyText"/>
        <w:spacing w:before="62"/>
        <w:ind w:left="100"/>
      </w:pPr>
      <w:r>
        <w:rPr>
          <w:spacing w:val="-1"/>
        </w:rPr>
        <w:t>，到底是哪一條欠款遭到強制執行，直接扣走了戶頭裡的餘額，「不確定是就學貸款？還是健保</w:t>
      </w:r>
    </w:p>
    <w:p>
      <w:pPr>
        <w:pStyle w:val="BodyText"/>
        <w:spacing w:before="62"/>
        <w:ind w:left="100"/>
      </w:pPr>
      <w:r>
        <w:rPr/>
        <w:t>？還是欠稅？」幾天後阿草詢問銀行，才終於搞清楚，「是機車燃料稅（燃料使用費）</w:t>
      </w:r>
      <w:r>
        <w:rPr>
          <w:spacing w:val="-4"/>
        </w:rPr>
        <w:t>啦。」</w:t>
      </w:r>
    </w:p>
    <w:p>
      <w:pPr>
        <w:pStyle w:val="BodyText"/>
        <w:rPr>
          <w:sz w:val="34"/>
        </w:rPr>
      </w:pPr>
    </w:p>
    <w:p>
      <w:pPr>
        <w:pStyle w:val="BodyText"/>
        <w:spacing w:line="290" w:lineRule="auto"/>
        <w:ind w:left="100" w:right="239"/>
      </w:pPr>
      <w:r>
        <w:rPr>
          <w:spacing w:val="-2"/>
        </w:rPr>
        <w:t>他出身中部的單親家庭，母親國小畢業就去工作養家，再後來自己開了間小吃店掙錢。結果遇上 </w:t>
      </w:r>
      <w:r>
        <w:rPr/>
        <w:t>921 大地震，地方經濟一夜崩塌，小吃店經營困難。家裡沒錢，生活總在為錢張羅，阿草和弟弟很</w:t>
      </w:r>
      <w:r>
        <w:rPr>
          <w:spacing w:val="-2"/>
        </w:rPr>
        <w:t>早就靠自己生活。至於父親，很多年都沒聯繫過了。</w:t>
      </w:r>
    </w:p>
    <w:p>
      <w:pPr>
        <w:pStyle w:val="BodyText"/>
        <w:spacing w:before="11"/>
        <w:rPr>
          <w:sz w:val="28"/>
        </w:rPr>
      </w:pPr>
    </w:p>
    <w:p>
      <w:pPr>
        <w:pStyle w:val="BodyText"/>
        <w:ind w:left="100"/>
      </w:pPr>
      <w:r>
        <w:rPr>
          <w:spacing w:val="1"/>
        </w:rPr>
        <w:t>欠款是種能不斷無性生殖的生物，一項、二項越來越多子孫繁衍。最初的一筆是近 </w:t>
      </w:r>
      <w:r>
        <w:rPr/>
        <w:t>60</w:t>
      </w:r>
      <w:r>
        <w:rPr>
          <w:spacing w:val="5"/>
        </w:rPr>
        <w:t> 萬元的「就</w:t>
      </w:r>
    </w:p>
    <w:p>
      <w:pPr>
        <w:pStyle w:val="BodyText"/>
        <w:spacing w:before="62"/>
        <w:ind w:left="100"/>
      </w:pPr>
      <w:r>
        <w:rPr>
          <w:spacing w:val="4"/>
        </w:rPr>
        <w:t>學貸款」。他已欠了 </w:t>
      </w:r>
      <w:r>
        <w:rPr/>
        <w:t>10</w:t>
      </w:r>
      <w:r>
        <w:rPr>
          <w:spacing w:val="2"/>
        </w:rPr>
        <w:t> 幾年，中間曾斷斷續續還到還差 </w:t>
      </w:r>
      <w:r>
        <w:rPr/>
        <w:t>10</w:t>
      </w:r>
      <w:r>
        <w:rPr>
          <w:spacing w:val="-1"/>
        </w:rPr>
        <w:t> 萬元就能了結，但因為工作不順無力</w:t>
      </w:r>
    </w:p>
    <w:p>
      <w:pPr>
        <w:pStyle w:val="BodyText"/>
        <w:spacing w:before="62"/>
        <w:ind w:left="100"/>
      </w:pPr>
      <w:r>
        <w:rPr>
          <w:spacing w:val="1"/>
        </w:rPr>
        <w:t>還款，一旦滯納，遲延利息和違約金滾滾而來，欠款金額因此又默默漲到了 </w:t>
      </w:r>
      <w:r>
        <w:rPr/>
        <w:t>16</w:t>
      </w:r>
      <w:r>
        <w:rPr>
          <w:spacing w:val="8"/>
        </w:rPr>
        <w:t> 萬元。</w:t>
      </w:r>
    </w:p>
    <w:p>
      <w:pPr>
        <w:pStyle w:val="BodyText"/>
        <w:rPr>
          <w:sz w:val="34"/>
        </w:rPr>
      </w:pPr>
    </w:p>
    <w:p>
      <w:pPr>
        <w:pStyle w:val="BodyText"/>
        <w:spacing w:line="290" w:lineRule="auto" w:before="1"/>
        <w:ind w:left="100" w:right="119"/>
      </w:pPr>
      <w:r>
        <w:rPr/>
        <w:t>「銀行聲請強制執行時我有去協商，結果行員跟我說還是要多還一點啦，一個月還個 5 千元，我問</w:t>
      </w:r>
      <w:r>
        <w:rPr>
          <w:spacing w:val="-2"/>
        </w:rPr>
        <w:t>他：『那我要怎麼生活？』」那陣子阿草工作的單位進行大規模資遣，他也是其中一員。</w:t>
      </w:r>
    </w:p>
    <w:p>
      <w:pPr>
        <w:pStyle w:val="BodyText"/>
        <w:spacing w:before="11"/>
        <w:rPr>
          <w:sz w:val="28"/>
        </w:rPr>
      </w:pPr>
    </w:p>
    <w:p>
      <w:pPr>
        <w:pStyle w:val="BodyText"/>
        <w:spacing w:line="290" w:lineRule="auto"/>
        <w:ind w:left="100" w:right="239"/>
        <w:jc w:val="both"/>
      </w:pPr>
      <w:r>
        <w:rPr>
          <w:spacing w:val="-2"/>
        </w:rPr>
        <w:t>遭到資遣後阿草大抵已無力還款，欠款的對象從學貸擴增到國稅局和健保局，「有次去拿藥，卡片一插發現有異常，診所先給我藥，幫我回報卡片有異狀。」阿草聳聳肩，之後他就不再去想健保卡的事，「如果去健保局問然後被發現是欠費，現場要我繳的話我就完了，所以先這樣吧。」負債讓他選擇苟且，因為生活已無力想太多。</w:t>
      </w:r>
    </w:p>
    <w:p>
      <w:pPr>
        <w:pStyle w:val="BodyText"/>
        <w:spacing w:before="11"/>
        <w:rPr>
          <w:sz w:val="28"/>
        </w:rPr>
      </w:pPr>
    </w:p>
    <w:p>
      <w:pPr>
        <w:pStyle w:val="BodyText"/>
        <w:spacing w:line="580" w:lineRule="auto"/>
        <w:ind w:left="100" w:right="4319"/>
        <w:jc w:val="both"/>
      </w:pPr>
      <w:r>
        <w:rPr>
          <w:spacing w:val="-2"/>
        </w:rPr>
        <w:t>阿草感覺自己當年國中畢業就去做工，生活可能會好一些？</w:t>
      </w:r>
      <w:r>
        <w:rPr/>
        <w:t>高學歷迷思 被迫背負重壓</w:t>
      </w:r>
    </w:p>
    <w:p>
      <w:pPr>
        <w:pStyle w:val="BodyText"/>
        <w:spacing w:line="290" w:lineRule="auto"/>
        <w:ind w:left="100" w:right="239"/>
        <w:jc w:val="both"/>
      </w:pPr>
      <w:r>
        <w:rPr>
          <w:spacing w:val="-2"/>
        </w:rPr>
        <w:t>相較於國民教育，投身高等教育看似是個人投資自我的主動選擇，因此欠下學貸，也就理應由個人承擔。「社會普遍將『高教成本』歸咎為個人責任，需『盈虧自負』，所以當一個人貧窮、還不起學貸，那是個人不努力。」高教工會理事長、南華大學應用社會學系副教授周平搖頭苦笑。</w:t>
      </w:r>
    </w:p>
    <w:p>
      <w:pPr>
        <w:pStyle w:val="BodyText"/>
        <w:spacing w:before="9"/>
        <w:rPr>
          <w:sz w:val="28"/>
        </w:rPr>
      </w:pPr>
    </w:p>
    <w:p>
      <w:pPr>
        <w:pStyle w:val="BodyText"/>
        <w:ind w:left="100"/>
      </w:pPr>
      <w:r>
        <w:rPr/>
        <w:pict>
          <v:shape style="position:absolute;margin-left:462pt;margin-top:16.564531pt;width:24pt;height:.1pt;mso-position-horizontal-relative:page;mso-position-vertical-relative:paragraph;z-index:-14039040;mso-wrap-distance-left:0;mso-wrap-distance-right:0" id="docshape1365" coordorigin="9240,331" coordsize="480,0" path="m9240,331l9720,331e" filled="false" stroked="true" strokeweight=".8pt" strokecolor="#ff0000">
            <v:path arrowok="t"/>
            <v:stroke dashstyle="solid"/>
            <w10:wrap type="topAndBottom"/>
          </v:shape>
        </w:pict>
      </w:r>
      <w:r>
        <w:rPr/>
        <w:t>周平指出，莘莘學子看似「主動投身高等教育」，實際上卻是不得不然。90</w:t>
      </w:r>
      <w:r>
        <w:rPr>
          <w:spacing w:val="12"/>
        </w:rPr>
        <w:t> 年代</w:t>
      </w:r>
      <w:r>
        <w:rPr>
          <w:color w:val="FF0000"/>
        </w:rPr>
        <w:t>台灣</w:t>
      </w:r>
      <w:r>
        <w:rPr>
          <w:spacing w:val="-2"/>
        </w:rPr>
        <w:t>開始「高教擴</w:t>
      </w:r>
    </w:p>
    <w:p>
      <w:pPr>
        <w:spacing w:after="0"/>
        <w:sectPr>
          <w:pgSz w:w="11900" w:h="16840"/>
          <w:pgMar w:top="1160" w:bottom="280" w:left="620" w:right="620"/>
        </w:sectPr>
      </w:pPr>
    </w:p>
    <w:p>
      <w:pPr>
        <w:pStyle w:val="BodyText"/>
        <w:spacing w:line="290" w:lineRule="auto" w:before="21"/>
        <w:ind w:left="100" w:right="239"/>
      </w:pPr>
      <w:r>
        <w:rPr>
          <w:spacing w:val="-2"/>
        </w:rPr>
        <w:t>張」，彼時教育部為了回應民間教改團體廣設高中、大學的訴求，便宜行事地開放既有的專科學校逐漸升格為技術學院或科技大學，偏離民間倡議的正軌，才導致如今的苦果。</w:t>
      </w:r>
    </w:p>
    <w:p>
      <w:pPr>
        <w:pStyle w:val="BodyText"/>
        <w:spacing w:before="12"/>
        <w:rPr>
          <w:sz w:val="28"/>
        </w:rPr>
      </w:pPr>
    </w:p>
    <w:p>
      <w:pPr>
        <w:pStyle w:val="BodyText"/>
        <w:spacing w:line="290" w:lineRule="auto"/>
        <w:ind w:left="100" w:right="239"/>
      </w:pPr>
      <w:r>
        <w:rPr>
          <w:spacing w:val="-2"/>
        </w:rPr>
        <w:t>周平更直言：「當年我們支持的廣設大學，指的是廣設『公立』大學，但教育部的政策反而讓私校</w:t>
      </w:r>
      <w:r>
        <w:rPr>
          <w:spacing w:val="-1"/>
        </w:rPr>
        <w:t>數量暴增。」最後導致公立與私立大學的比例嚴重歪斜為三比七，且技術學院高達八成五都是私校</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同一時間，伴隨高教擴張而來的是勞動力市場的變異，「文憑變成一個必要條件。別人都有你不敢沒有。」周平說道。</w:t>
      </w:r>
    </w:p>
    <w:p>
      <w:pPr>
        <w:pStyle w:val="BodyText"/>
        <w:spacing w:before="11"/>
        <w:rPr>
          <w:sz w:val="28"/>
        </w:rPr>
      </w:pPr>
    </w:p>
    <w:p>
      <w:pPr>
        <w:pStyle w:val="BodyText"/>
        <w:spacing w:line="580" w:lineRule="auto" w:before="1"/>
        <w:ind w:left="100" w:right="479"/>
      </w:pPr>
      <w:r>
        <w:rPr>
          <w:spacing w:val="-2"/>
        </w:rPr>
        <w:t>因積欠就學貸款而遭銀行聲請強制執行的個案，一有薪資轉帳入內，就會被扣走三分之一還債。</w:t>
      </w:r>
      <w:r>
        <w:rPr/>
        <w:t>公私比傾斜 弱勢難獲資源</w:t>
      </w:r>
    </w:p>
    <w:p>
      <w:pPr>
        <w:pStyle w:val="BodyText"/>
        <w:spacing w:line="290" w:lineRule="auto"/>
        <w:ind w:left="100" w:right="239"/>
      </w:pPr>
      <w:r>
        <w:rPr>
          <w:spacing w:val="-2"/>
        </w:rPr>
        <w:t>殘酷的是，從國中、高中開始一連串的升學篩選過程，讓學業成績佳的人往普通高中前進，學業成績表現不起眼的孩子，只能往高職、技術學院選擇。</w:t>
      </w:r>
    </w:p>
    <w:p>
      <w:pPr>
        <w:pStyle w:val="BodyText"/>
        <w:spacing w:before="9"/>
        <w:rPr>
          <w:sz w:val="28"/>
        </w:rPr>
      </w:pPr>
    </w:p>
    <w:p>
      <w:pPr>
        <w:pStyle w:val="BodyText"/>
        <w:spacing w:line="290" w:lineRule="auto"/>
        <w:ind w:left="100" w:right="239"/>
        <w:jc w:val="both"/>
      </w:pPr>
      <w:r>
        <w:rPr/>
        <w:t>再從統計數字來看，109 學年度（2020 年），教育部針對弱勢助學金、學雜費減免的補助高達 </w:t>
      </w:r>
      <w:r>
        <w:rPr/>
        <w:t>64</w:t>
      </w:r>
      <w:r>
        <w:rPr>
          <w:spacing w:val="-2"/>
        </w:rPr>
        <w:t>億元，其中私校就占八成二。這數字除了反映私校學費較公立學校昂貴，還透露私校學生弱勢比例高於公立學校。換句話說學業成績與家庭經濟雙重弱勢的孩子，集中到私校與技職學校就讀。出了校門，人生剛起步便已負債。</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418752" from="498pt,34.914532pt" to="522pt,34.914532pt" stroked="true" strokeweight=".8pt" strokecolor="#ff0000">
            <v:stroke dashstyle="solid"/>
            <w10:wrap type="none"/>
          </v:line>
        </w:pict>
      </w:r>
      <w:r>
        <w:rPr>
          <w:spacing w:val="-2"/>
        </w:rPr>
        <w:t>「看起來是政府讓人人一圓大學夢，繳不起學費那我就提供貸款，實際上給的卻是虛幻的夢。」周</w:t>
      </w:r>
      <w:r>
        <w:rPr>
          <w:spacing w:val="-4"/>
        </w:rPr>
        <w:t>平分析，今年高教工會一份研究報告揭示，和 OECD（經濟合作暨發展組織）國家相比，</w:t>
      </w:r>
      <w:r>
        <w:rPr>
          <w:color w:val="FF0000"/>
          <w:spacing w:val="-4"/>
        </w:rPr>
        <w:t>台灣</w:t>
      </w:r>
      <w:r>
        <w:rPr>
          <w:spacing w:val="-4"/>
        </w:rPr>
        <w:t>公部門</w:t>
      </w:r>
      <w:r>
        <w:rPr/>
        <w:t>挹注在教育上的經費，大約只占</w:t>
      </w:r>
      <w:r>
        <w:rPr>
          <w:spacing w:val="80"/>
          <w:w w:val="150"/>
        </w:rPr>
        <w:t> </w:t>
      </w:r>
      <w:r>
        <w:rPr/>
        <w:t>GDP</w:t>
      </w:r>
      <w:r>
        <w:rPr>
          <w:spacing w:val="80"/>
          <w:w w:val="150"/>
        </w:rPr>
        <w:t> </w:t>
      </w:r>
      <w:r>
        <w:rPr/>
        <w:t>的</w:t>
      </w:r>
      <w:r>
        <w:rPr>
          <w:spacing w:val="80"/>
          <w:w w:val="150"/>
        </w:rPr>
        <w:t> </w:t>
      </w:r>
      <w:r>
        <w:rPr/>
        <w:t>0.39％，即便加上各種競爭型經費，也不過只占</w:t>
      </w:r>
      <w:r>
        <w:rPr>
          <w:spacing w:val="40"/>
        </w:rPr>
        <w:t> </w:t>
      </w:r>
      <w:r>
        <w:rPr/>
        <w:t>0.5％，而 OECD 國家公部門平均投資在高教的預算則占了 GDP 的 1％。加上公部門主要投注的資源又集中在公立學校，公立學校學生每年每人得到的公部門挹注是 9 萬 9 千元；私校學生則只有</w:t>
      </w:r>
    </w:p>
    <w:p>
      <w:pPr>
        <w:pStyle w:val="BodyText"/>
        <w:spacing w:line="296" w:lineRule="exact"/>
        <w:ind w:left="100"/>
      </w:pPr>
      <w:r>
        <w:rPr/>
        <w:t>3</w:t>
      </w:r>
      <w:r>
        <w:rPr>
          <w:spacing w:val="28"/>
        </w:rPr>
        <w:t> 萬 </w:t>
      </w:r>
      <w:r>
        <w:rPr/>
        <w:t>4</w:t>
      </w:r>
      <w:r>
        <w:rPr>
          <w:spacing w:val="-1"/>
        </w:rPr>
        <w:t> 千元，私校因此只能依靠學費來維持運作。</w:t>
      </w:r>
    </w:p>
    <w:p>
      <w:pPr>
        <w:pStyle w:val="BodyText"/>
        <w:rPr>
          <w:sz w:val="34"/>
        </w:rPr>
      </w:pPr>
    </w:p>
    <w:p>
      <w:pPr>
        <w:pStyle w:val="BodyText"/>
        <w:ind w:left="100"/>
      </w:pPr>
      <w:r>
        <w:rPr>
          <w:spacing w:val="-1"/>
        </w:rPr>
        <w:t>高教擴張後，高等教育文憑等於求職「必要條件」，讓人不敢不投身高教。</w:t>
      </w:r>
    </w:p>
    <w:p>
      <w:pPr>
        <w:pStyle w:val="BodyText"/>
        <w:rPr>
          <w:sz w:val="34"/>
        </w:rPr>
      </w:pPr>
    </w:p>
    <w:p>
      <w:pPr>
        <w:pStyle w:val="BodyText"/>
        <w:ind w:left="100"/>
      </w:pPr>
      <w:r>
        <w:rPr>
          <w:spacing w:val="-1"/>
        </w:rPr>
        <w:t>不僅資源稀少，技術學院的專業訓練也趨於薄弱，周平指出，技職教育為了滿足教育部的評鑑</w:t>
      </w:r>
    </w:p>
    <w:p>
      <w:pPr>
        <w:pStyle w:val="BodyText"/>
        <w:spacing w:before="62"/>
        <w:ind w:left="100"/>
      </w:pPr>
      <w:r>
        <w:rPr>
          <w:spacing w:val="-1"/>
        </w:rPr>
        <w:t>——評鑑指標以研究論文發表數量為依據——讓應該著重實作的技術學院教育反而趨於普通大學化</w:t>
      </w:r>
    </w:p>
    <w:p>
      <w:pPr>
        <w:spacing w:before="62"/>
        <w:ind w:left="100" w:right="0" w:firstLine="0"/>
        <w:jc w:val="left"/>
        <w:rPr>
          <w:sz w:val="24"/>
        </w:rPr>
      </w:pPr>
      <w:r>
        <w:rPr>
          <w:sz w:val="24"/>
        </w:rPr>
        <w:t>。</w:t>
      </w:r>
    </w:p>
    <w:p>
      <w:pPr>
        <w:pStyle w:val="BodyText"/>
        <w:rPr>
          <w:sz w:val="34"/>
        </w:rPr>
      </w:pPr>
    </w:p>
    <w:p>
      <w:pPr>
        <w:pStyle w:val="BodyText"/>
        <w:spacing w:line="290" w:lineRule="auto" w:before="1"/>
        <w:ind w:left="100" w:right="239"/>
        <w:jc w:val="both"/>
      </w:pPr>
      <w:r>
        <w:rPr>
          <w:spacing w:val="-2"/>
        </w:rPr>
        <w:t>「加上私校得到的資源挹注少，學校收入以學費為主，老師得去負擔招生工作，投入在教學上的精力也下降。」高教工會組織部主任林柏儀苦笑，種種制度失調的結果是技職教育含金量低，而為了</w:t>
      </w:r>
      <w:r>
        <w:rPr>
          <w:spacing w:val="-1"/>
        </w:rPr>
        <w:t>就業競爭進入高等教育的學生反而學不到什麼，最後還背了一身債務，「高教擴張騙殺年輕人。」</w:t>
      </w:r>
    </w:p>
    <w:p>
      <w:pPr>
        <w:pStyle w:val="BodyText"/>
        <w:spacing w:before="11"/>
        <w:rPr>
          <w:sz w:val="28"/>
        </w:rPr>
      </w:pPr>
    </w:p>
    <w:p>
      <w:pPr>
        <w:pStyle w:val="BodyText"/>
        <w:ind w:left="100"/>
      </w:pPr>
      <w:r>
        <w:rPr/>
        <w:t>政策鎖起薪 月光無法喘息</w:t>
      </w:r>
    </w:p>
    <w:p>
      <w:pPr>
        <w:pStyle w:val="BodyText"/>
        <w:rPr>
          <w:sz w:val="34"/>
        </w:rPr>
      </w:pPr>
    </w:p>
    <w:p>
      <w:pPr>
        <w:pStyle w:val="BodyText"/>
        <w:ind w:left="100"/>
      </w:pPr>
      <w:r>
        <w:rPr>
          <w:spacing w:val="2"/>
        </w:rPr>
        <w:t>阿文和她的妹妹都是技職體系畢業生，二人畢業 </w:t>
      </w:r>
      <w:r>
        <w:rPr/>
        <w:t>10</w:t>
      </w:r>
      <w:r>
        <w:rPr>
          <w:spacing w:val="-1"/>
        </w:rPr>
        <w:t> 年雙雙仍在償還學貸，談起念大學都感覺悔不</w:t>
      </w:r>
    </w:p>
    <w:p>
      <w:pPr>
        <w:spacing w:after="0"/>
        <w:sectPr>
          <w:pgSz w:w="11900" w:h="16840"/>
          <w:pgMar w:top="800" w:bottom="280" w:left="620" w:right="620"/>
        </w:sectPr>
      </w:pPr>
    </w:p>
    <w:p>
      <w:pPr>
        <w:pStyle w:val="BodyText"/>
        <w:spacing w:before="21"/>
        <w:ind w:left="100"/>
      </w:pPr>
      <w:r>
        <w:rPr>
          <w:spacing w:val="-4"/>
        </w:rPr>
        <w:t>當初。</w:t>
      </w:r>
    </w:p>
    <w:p>
      <w:pPr>
        <w:pStyle w:val="BodyText"/>
        <w:rPr>
          <w:sz w:val="34"/>
        </w:rPr>
      </w:pPr>
    </w:p>
    <w:p>
      <w:pPr>
        <w:pStyle w:val="BodyText"/>
        <w:spacing w:line="290" w:lineRule="auto" w:before="1"/>
        <w:ind w:left="100" w:right="239"/>
        <w:jc w:val="both"/>
      </w:pPr>
      <w:r>
        <w:rPr>
          <w:spacing w:val="-2"/>
        </w:rPr>
        <w:t>阿文二姊妹還小時，父親就投資失利，從此家中經濟走下坡。阿文高中起就過著打工人生，在學校</w:t>
      </w:r>
      <w:r>
        <w:rPr/>
        <w:t>福利社工作、下課去自助餐打工。阿文大學念的是私立技術學院，學貸總共 60 萬元，「畢業後遇</w:t>
      </w:r>
      <w:r>
        <w:rPr>
          <w:spacing w:val="-11"/>
        </w:rPr>
        <w:t>到 </w:t>
      </w:r>
      <w:r>
        <w:rPr/>
        <w:t>22K。當年透過『短期促進就業措施』就業，薪水政府給。」做了一年阿文離職去廣告公司，那</w:t>
      </w:r>
      <w:r>
        <w:rPr/>
        <w:t>幾年工作換來換去，起薪都在 22K之間，「廣告公司剛進去只有 2 萬，後來調漲成 2 萬 5，做了好幾年到我離職都還只有 2 萬 5，沒調過薪。」</w:t>
      </w:r>
    </w:p>
    <w:p>
      <w:pPr>
        <w:pStyle w:val="BodyText"/>
        <w:spacing w:before="10"/>
        <w:rPr>
          <w:sz w:val="28"/>
        </w:rPr>
      </w:pPr>
    </w:p>
    <w:p>
      <w:pPr>
        <w:pStyle w:val="BodyText"/>
        <w:ind w:left="100"/>
      </w:pPr>
      <w:r>
        <w:rPr>
          <w:spacing w:val="4"/>
        </w:rPr>
        <w:t>那時阿文房租一個月 </w:t>
      </w:r>
      <w:r>
        <w:rPr/>
        <w:t>1</w:t>
      </w:r>
      <w:r>
        <w:rPr>
          <w:spacing w:val="1"/>
        </w:rPr>
        <w:t> 萬元，她找了學妹合租分攤，扣掉其他固定支出，還要還每月 </w:t>
      </w:r>
      <w:r>
        <w:rPr/>
        <w:t>3</w:t>
      </w:r>
      <w:r>
        <w:rPr>
          <w:spacing w:val="6"/>
        </w:rPr>
        <w:t> 千元的學</w:t>
      </w:r>
    </w:p>
    <w:p>
      <w:pPr>
        <w:pStyle w:val="BodyText"/>
        <w:spacing w:line="290" w:lineRule="auto" w:before="62"/>
        <w:ind w:left="100" w:right="119"/>
      </w:pPr>
      <w:r>
        <w:rPr>
          <w:spacing w:val="3"/>
        </w:rPr>
        <w:t>貸，生活費有時剩不到 </w:t>
      </w:r>
      <w:r>
        <w:rPr/>
        <w:t>1</w:t>
      </w:r>
      <w:r>
        <w:rPr>
          <w:spacing w:val="1"/>
        </w:rPr>
        <w:t> 萬元。「每個月都是月光族，我生日是 </w:t>
      </w:r>
      <w:r>
        <w:rPr/>
        <w:t>2</w:t>
      </w:r>
      <w:r>
        <w:rPr>
          <w:spacing w:val="8"/>
        </w:rPr>
        <w:t> 號，發薪日是 </w:t>
      </w:r>
      <w:r>
        <w:rPr/>
        <w:t>5</w:t>
      </w:r>
      <w:r>
        <w:rPr>
          <w:spacing w:val="4"/>
        </w:rPr>
        <w:t> 號，有一年生</w:t>
      </w:r>
      <w:r>
        <w:rPr>
          <w:spacing w:val="-2"/>
        </w:rPr>
        <w:t>日我在便利商店吃泡麵度過。」阿文覺得自己一到月底都像在過闖關遊戲，「戶頭見底就要想著找誰借一下撐過去。」</w:t>
      </w:r>
    </w:p>
    <w:p>
      <w:pPr>
        <w:pStyle w:val="BodyText"/>
        <w:spacing w:before="11"/>
        <w:rPr>
          <w:sz w:val="28"/>
        </w:rPr>
      </w:pPr>
    </w:p>
    <w:p>
      <w:pPr>
        <w:pStyle w:val="BodyText"/>
        <w:spacing w:line="290" w:lineRule="auto"/>
        <w:ind w:left="100" w:right="239"/>
        <w:jc w:val="both"/>
      </w:pPr>
      <w:r>
        <w:rPr>
          <w:spacing w:val="-2"/>
        </w:rPr>
        <w:t>阿文也曾欠繳過幾次學貸，「不知道是不是因此信用有問題，我的信用卡利息比較高。」阿文覺得忿忿不平：「窮的人就是會更窮，你因為沒錢所以遲繳學貸，結果得付出更多代價。」真的撐不下</w:t>
      </w:r>
      <w:r>
        <w:rPr/>
        <w:t>去時，阿文向銀行申請緩繳學貸，讓自己稍稍喘息一下，「所以還到現在畢業都 10 年了，還是還</w:t>
      </w:r>
      <w:r>
        <w:rPr>
          <w:spacing w:val="-4"/>
        </w:rPr>
        <w:t>不完。」</w:t>
      </w:r>
    </w:p>
    <w:p>
      <w:pPr>
        <w:pStyle w:val="BodyText"/>
        <w:spacing w:before="10"/>
        <w:rPr>
          <w:sz w:val="28"/>
        </w:rPr>
      </w:pPr>
    </w:p>
    <w:p>
      <w:pPr>
        <w:pStyle w:val="BodyText"/>
        <w:spacing w:line="290" w:lineRule="auto" w:before="1"/>
        <w:ind w:left="100" w:right="119"/>
      </w:pPr>
      <w:r>
        <w:rPr/>
        <w:t>從判決書查詢系統可篩選出 53321 筆因積欠就學貸款而遭銀行聲請強制執行的案件數。這些個案因</w:t>
      </w:r>
      <w:r>
        <w:rPr>
          <w:spacing w:val="-2"/>
          <w:w w:val="105"/>
        </w:rPr>
        <w:t>此成了信用不良戶。</w:t>
      </w:r>
    </w:p>
    <w:p>
      <w:pPr>
        <w:pStyle w:val="BodyText"/>
        <w:spacing w:before="11"/>
        <w:rPr>
          <w:sz w:val="28"/>
        </w:rPr>
      </w:pPr>
    </w:p>
    <w:p>
      <w:pPr>
        <w:pStyle w:val="BodyText"/>
        <w:spacing w:line="290" w:lineRule="auto"/>
        <w:ind w:left="100" w:right="239"/>
        <w:jc w:val="both"/>
      </w:pPr>
      <w:r>
        <w:rPr>
          <w:spacing w:val="-2"/>
        </w:rPr>
        <w:t>阿文的妹妹學的是美容美髮，「我本來只想專心學技術。但我媽一直叫我念大學，恐嚇我不念大學</w:t>
      </w:r>
      <w:r>
        <w:rPr/>
        <w:t>找不到工作。」她因此念了在職專班，想用文憑來加乘就業機會。畢業後，阿文的妹妹揹了 30 萬</w:t>
      </w:r>
      <w:r>
        <w:rPr>
          <w:spacing w:val="-1"/>
        </w:rPr>
        <w:t>元學貸，也曾申請過二次緩繳，「因為我們工作的染膏、藥水都要自己掏錢。每個月固定支出很多</w:t>
      </w:r>
    </w:p>
    <w:p>
      <w:pPr>
        <w:pStyle w:val="BodyText"/>
        <w:spacing w:line="297" w:lineRule="exact"/>
        <w:ind w:left="100"/>
        <w:jc w:val="both"/>
      </w:pPr>
      <w:r>
        <w:rPr>
          <w:spacing w:val="6"/>
        </w:rPr>
        <w:t>，薪水還只有 </w:t>
      </w:r>
      <w:r>
        <w:rPr/>
        <w:t>2</w:t>
      </w:r>
      <w:r>
        <w:rPr>
          <w:spacing w:val="-1"/>
        </w:rPr>
        <w:t> 萬元，還要繳學貸，壓力真的很大。」</w:t>
      </w:r>
    </w:p>
    <w:p>
      <w:pPr>
        <w:pStyle w:val="BodyText"/>
        <w:rPr>
          <w:sz w:val="34"/>
        </w:rPr>
      </w:pPr>
    </w:p>
    <w:p>
      <w:pPr>
        <w:pStyle w:val="BodyText"/>
        <w:spacing w:line="290" w:lineRule="auto"/>
        <w:ind w:left="100" w:right="239"/>
      </w:pPr>
      <w:r>
        <w:rPr>
          <w:spacing w:val="-2"/>
        </w:rPr>
        <w:t>去年阿文妹妹出車禍，「機車排氣管壓在我手掌，二級燙傷。」連生活自理都有困難，工作當然做不了，只能在家休養，但肇事方雙手一攤，「說他寧願被關也不賠錢。然後就去坐牢了。」</w:t>
      </w:r>
    </w:p>
    <w:p>
      <w:pPr>
        <w:pStyle w:val="BodyText"/>
        <w:spacing w:before="12"/>
        <w:rPr>
          <w:sz w:val="28"/>
        </w:rPr>
      </w:pPr>
    </w:p>
    <w:p>
      <w:pPr>
        <w:pStyle w:val="BodyText"/>
        <w:spacing w:line="290" w:lineRule="auto"/>
        <w:ind w:left="100" w:right="239"/>
        <w:jc w:val="both"/>
      </w:pPr>
      <w:r>
        <w:rPr>
          <w:spacing w:val="-2"/>
        </w:rPr>
        <w:t>「那時我沒有工作就沒有收入、無法繳學貸，結果銀行一直打來催，我說我車禍暫時沒錢繳，對方</w:t>
      </w:r>
      <w:r>
        <w:rPr/>
        <w:t>只說：『還是要還啦。』」阿文的妹妹沒好氣，畢業近 10 年，她老覺得，「沒賺到錢，也不知道</w:t>
      </w:r>
      <w:r>
        <w:rPr>
          <w:spacing w:val="-2"/>
        </w:rPr>
        <w:t>在累什麼。」至於高教文憑，根本沒為她帶來什麼助益。</w:t>
      </w:r>
    </w:p>
    <w:p>
      <w:pPr>
        <w:pStyle w:val="BodyText"/>
        <w:spacing w:before="11"/>
        <w:rPr>
          <w:sz w:val="28"/>
        </w:rPr>
      </w:pPr>
    </w:p>
    <w:p>
      <w:pPr>
        <w:pStyle w:val="BodyText"/>
        <w:ind w:left="100"/>
      </w:pPr>
      <w:r>
        <w:rPr/>
        <w:t>教學大脫節 翻轉人生失敗</w:t>
      </w:r>
    </w:p>
    <w:p>
      <w:pPr>
        <w:pStyle w:val="BodyText"/>
        <w:rPr>
          <w:sz w:val="34"/>
        </w:rPr>
      </w:pPr>
    </w:p>
    <w:p>
      <w:pPr>
        <w:pStyle w:val="BodyText"/>
        <w:ind w:left="100"/>
      </w:pPr>
      <w:r>
        <w:rPr>
          <w:spacing w:val="-1"/>
        </w:rPr>
        <w:t>她和阿文都後悔投入高等教育，「技術學院的授課內容根本和業界脫節，還不如高職畢業就去工作</w:t>
      </w:r>
    </w:p>
    <w:p>
      <w:pPr>
        <w:pStyle w:val="BodyText"/>
        <w:spacing w:before="62"/>
        <w:ind w:left="100"/>
      </w:pPr>
      <w:r>
        <w:rPr>
          <w:spacing w:val="-1"/>
        </w:rPr>
        <w:t>，既不用負債，還能累積薪水、年資。」阿文和妹妹都勸他們的小弟別念大學，「我們都跟他說</w:t>
      </w:r>
    </w:p>
    <w:p>
      <w:pPr>
        <w:pStyle w:val="BodyText"/>
        <w:spacing w:before="62"/>
        <w:ind w:left="100"/>
      </w:pPr>
      <w:r>
        <w:rPr>
          <w:spacing w:val="-1"/>
        </w:rPr>
        <w:t>，等你想清楚自己想念什麼再去，還沒想到前先去工作也沒差。」</w:t>
      </w:r>
    </w:p>
    <w:p>
      <w:pPr>
        <w:pStyle w:val="BodyText"/>
        <w:rPr>
          <w:sz w:val="34"/>
        </w:rPr>
      </w:pPr>
    </w:p>
    <w:p>
      <w:pPr>
        <w:pStyle w:val="BodyText"/>
        <w:spacing w:line="290" w:lineRule="auto"/>
        <w:ind w:left="100" w:right="119"/>
      </w:pPr>
      <w:r>
        <w:rPr/>
        <w:t>2003 年阿草大學畢業，那時公部門已大量使用外包、派遣人力，他也曾做公部門派遣人員，「畢業</w:t>
      </w:r>
      <w:r>
        <w:rPr>
          <w:spacing w:val="-2"/>
        </w:rPr>
        <w:t>後當兵，當完兵就業一年後才需要開始還就學貸款。」阿草想著或許該念研究所，讓自己在就業市場上更有競爭力。阿草的母親也篤信人生翻轉靠教育，鼓勵阿草再念個研究所，「那時都會以為文</w:t>
      </w:r>
    </w:p>
    <w:p>
      <w:pPr>
        <w:spacing w:after="0" w:line="290" w:lineRule="auto"/>
        <w:sectPr>
          <w:pgSz w:w="11900" w:h="16840"/>
          <w:pgMar w:top="800" w:bottom="280" w:left="620" w:right="620"/>
        </w:sectPr>
      </w:pPr>
    </w:p>
    <w:p>
      <w:pPr>
        <w:pStyle w:val="BodyText"/>
        <w:spacing w:before="21"/>
        <w:ind w:left="100"/>
      </w:pPr>
      <w:r>
        <w:rPr>
          <w:spacing w:val="-1"/>
        </w:rPr>
        <w:t>憑往上加，就業機會就會跟著提高。」</w:t>
      </w:r>
    </w:p>
    <w:p>
      <w:pPr>
        <w:pStyle w:val="BodyText"/>
        <w:rPr>
          <w:sz w:val="34"/>
        </w:rPr>
      </w:pPr>
    </w:p>
    <w:p>
      <w:pPr>
        <w:pStyle w:val="BodyText"/>
        <w:spacing w:line="290" w:lineRule="auto" w:before="1"/>
        <w:ind w:left="100" w:right="239"/>
      </w:pPr>
      <w:r>
        <w:rPr>
          <w:spacing w:val="-2"/>
        </w:rPr>
        <w:t>文科畢業的阿草考了二間公立學校的文學相關研究所，「你說我怎麼不念些企管、商管這類實用性的研究所？因為我是文科畢業的，如果要念商學院研究所，就得去補習。但是窮人哪有錢去補習</w:t>
      </w:r>
    </w:p>
    <w:p>
      <w:pPr>
        <w:pStyle w:val="BodyText"/>
        <w:spacing w:line="290" w:lineRule="auto"/>
        <w:ind w:left="100" w:right="119"/>
      </w:pPr>
      <w:r>
        <w:rPr>
          <w:spacing w:val="-2"/>
        </w:rPr>
        <w:t>，去賭一把看自己考不考得上。我每天光為了生活就忙了，哪有多餘資源去補習？」阿草深吸一口</w:t>
      </w:r>
      <w:r>
        <w:rPr/>
        <w:t>氣，「報考一間研究所至少 2 千元起跳，我的錢只夠報名二間，所以我一定要挑一個我有把握考得</w:t>
      </w:r>
      <w:r>
        <w:rPr>
          <w:spacing w:val="-4"/>
        </w:rPr>
        <w:t>上的。」</w:t>
      </w:r>
    </w:p>
    <w:p>
      <w:pPr>
        <w:pStyle w:val="BodyText"/>
        <w:spacing w:before="10"/>
        <w:rPr>
          <w:sz w:val="28"/>
        </w:rPr>
      </w:pPr>
    </w:p>
    <w:p>
      <w:pPr>
        <w:pStyle w:val="BodyText"/>
        <w:ind w:left="100"/>
      </w:pPr>
      <w:r>
        <w:rPr>
          <w:spacing w:val="-1"/>
        </w:rPr>
        <w:t>積欠就學貸款外，長期青年低薪，房租、物價上漲，都讓年輕人生活不堪重負。</w:t>
      </w:r>
    </w:p>
    <w:p>
      <w:pPr>
        <w:pStyle w:val="BodyText"/>
        <w:rPr>
          <w:sz w:val="34"/>
        </w:rPr>
      </w:pPr>
    </w:p>
    <w:p>
      <w:pPr>
        <w:pStyle w:val="BodyText"/>
        <w:ind w:left="100"/>
      </w:pPr>
      <w:r>
        <w:rPr/>
        <w:pict>
          <v:shape style="position:absolute;margin-left:234pt;margin-top:16.914532pt;width:24pt;height:.1pt;mso-position-horizontal-relative:page;mso-position-vertical-relative:paragraph;z-index:-14038016;mso-wrap-distance-left:0;mso-wrap-distance-right:0" id="docshape1366" coordorigin="4680,338" coordsize="480,0" path="m4680,338l5160,338e" filled="false" stroked="true" strokeweight=".8pt" strokecolor="#ff0000">
            <v:path arrowok="t"/>
            <v:stroke dashstyle="solid"/>
            <w10:wrap type="topAndBottom"/>
          </v:shape>
        </w:pict>
      </w:r>
      <w:r>
        <w:rPr/>
        <w:t>2012 年左右，阿草研究所畢業，彼時</w:t>
      </w:r>
      <w:r>
        <w:rPr>
          <w:color w:val="FF0000"/>
        </w:rPr>
        <w:t>台灣</w:t>
      </w:r>
      <w:r>
        <w:rPr>
          <w:spacing w:val="2"/>
        </w:rPr>
        <w:t>的青年勞動市場的起薪早因 </w:t>
      </w:r>
      <w:r>
        <w:rPr/>
        <w:t>22K 政策而長年遭到壓制</w:t>
      </w:r>
    </w:p>
    <w:p>
      <w:pPr>
        <w:pStyle w:val="BodyText"/>
        <w:spacing w:line="290" w:lineRule="auto" w:before="13"/>
        <w:ind w:left="100" w:right="239"/>
      </w:pPr>
      <w:r>
        <w:rPr/>
        <w:t>，根據主計處公布的「人力運用調查」報告，2008</w:t>
      </w:r>
      <w:r>
        <w:rPr>
          <w:spacing w:val="19"/>
        </w:rPr>
        <w:t> 年到 </w:t>
      </w:r>
      <w:r>
        <w:rPr/>
        <w:t>2013</w:t>
      </w:r>
      <w:r>
        <w:rPr>
          <w:spacing w:val="20"/>
        </w:rPr>
        <w:t> 年</w:t>
      </w:r>
      <w:r>
        <w:rPr/>
        <w:t>，15</w:t>
      </w:r>
      <w:r>
        <w:rPr>
          <w:spacing w:val="26"/>
        </w:rPr>
        <w:t> 至 </w:t>
      </w:r>
      <w:r>
        <w:rPr/>
        <w:t>24</w:t>
      </w:r>
      <w:r>
        <w:rPr>
          <w:spacing w:val="1"/>
        </w:rPr>
        <w:t> 歲的青年中有高達八</w:t>
      </w:r>
      <w:r>
        <w:rPr/>
        <w:t>成就業者的薪資落在 3 萬元以下；三成大專以上學歷的青年，每月薪資收入未滿 3 萬元。</w:t>
      </w:r>
    </w:p>
    <w:p>
      <w:pPr>
        <w:pStyle w:val="BodyText"/>
        <w:spacing w:before="12"/>
        <w:rPr>
          <w:sz w:val="28"/>
        </w:rPr>
      </w:pPr>
    </w:p>
    <w:p>
      <w:pPr>
        <w:pStyle w:val="BodyText"/>
        <w:spacing w:line="290" w:lineRule="auto"/>
        <w:ind w:left="100" w:right="119"/>
      </w:pPr>
      <w:r>
        <w:rPr>
          <w:spacing w:val="9"/>
        </w:rPr>
        <w:t>一直到 </w:t>
      </w:r>
      <w:r>
        <w:rPr/>
        <w:t>2021</w:t>
      </w:r>
      <w:r>
        <w:rPr>
          <w:spacing w:val="3"/>
        </w:rPr>
        <w:t> 年，起薪平均數才上升到 </w:t>
      </w:r>
      <w:r>
        <w:rPr/>
        <w:t>32K（</w:t>
      </w:r>
      <w:r>
        <w:rPr>
          <w:spacing w:val="6"/>
        </w:rPr>
        <w:t>但中位數僅 </w:t>
      </w:r>
      <w:r>
        <w:rPr/>
        <w:t>28K）</w:t>
      </w:r>
      <w:r>
        <w:rPr>
          <w:spacing w:val="13"/>
        </w:rPr>
        <w:t>。和 </w:t>
      </w:r>
      <w:r>
        <w:rPr/>
        <w:t>2000</w:t>
      </w:r>
      <w:r>
        <w:rPr>
          <w:spacing w:val="9"/>
        </w:rPr>
        <w:t> 年相比</w:t>
      </w:r>
      <w:r>
        <w:rPr/>
        <w:t>，2012</w:t>
      </w:r>
      <w:r>
        <w:rPr>
          <w:spacing w:val="7"/>
        </w:rPr>
        <w:t> 年初次工</w:t>
      </w:r>
      <w:r>
        <w:rPr>
          <w:spacing w:val="2"/>
        </w:rPr>
        <w:t>作青年的平均起薪只有微幅上升 </w:t>
      </w:r>
      <w:r>
        <w:rPr/>
        <w:t>1.43％，</w:t>
      </w:r>
      <w:r>
        <w:rPr>
          <w:spacing w:val="4"/>
        </w:rPr>
        <w:t>可是物價卻上漲了 </w:t>
      </w:r>
      <w:r>
        <w:rPr/>
        <w:t>10.9％。</w:t>
      </w:r>
    </w:p>
    <w:p>
      <w:pPr>
        <w:pStyle w:val="BodyText"/>
        <w:spacing w:before="11"/>
        <w:rPr>
          <w:sz w:val="28"/>
        </w:rPr>
      </w:pPr>
    </w:p>
    <w:p>
      <w:pPr>
        <w:pStyle w:val="BodyText"/>
        <w:spacing w:line="290" w:lineRule="auto" w:before="1"/>
        <w:ind w:left="100" w:right="119"/>
      </w:pPr>
      <w:r>
        <w:rPr/>
        <w:t>政策導致的低薪，小琪特別有感。大學和研究所都就讀私立學校的小琪，咬牙撐了 10 年，才把 </w:t>
      </w:r>
      <w:r>
        <w:rPr/>
        <w:t>50幾萬元學貸還完。2009 年畢業後，小琪先當了一陣子研究助理，「那時是用『大專院校研究人才延</w:t>
      </w:r>
      <w:r>
        <w:rPr>
          <w:spacing w:val="3"/>
        </w:rPr>
        <w:t>攬方案』聘雇，薪水本來有 </w:t>
      </w:r>
      <w:r>
        <w:rPr/>
        <w:t>3</w:t>
      </w:r>
      <w:r>
        <w:rPr>
          <w:spacing w:val="26"/>
        </w:rPr>
        <w:t> 萬 </w:t>
      </w:r>
      <w:r>
        <w:rPr/>
        <w:t>4，</w:t>
      </w:r>
      <w:r>
        <w:rPr>
          <w:spacing w:val="1"/>
        </w:rPr>
        <w:t>結果因為政策定了這個數字，我薪水變成只有 </w:t>
      </w:r>
      <w:r>
        <w:rPr/>
        <w:t>2</w:t>
      </w:r>
      <w:r>
        <w:rPr>
          <w:spacing w:val="26"/>
        </w:rPr>
        <w:t> 萬 </w:t>
      </w:r>
      <w:r>
        <w:rPr/>
        <w:t>8。然後學貸一個月卻得還 9 千。」一回想那個只能縮衣節食的日子，小琪就翻白眼：「明明剛出社會是薪</w:t>
      </w:r>
      <w:r>
        <w:rPr>
          <w:spacing w:val="-2"/>
        </w:rPr>
        <w:t>水最低的時候，卻得還最多錢。」</w:t>
      </w:r>
    </w:p>
    <w:p>
      <w:pPr>
        <w:pStyle w:val="BodyText"/>
        <w:spacing w:before="10"/>
        <w:rPr>
          <w:sz w:val="28"/>
        </w:rPr>
      </w:pPr>
    </w:p>
    <w:p>
      <w:pPr>
        <w:pStyle w:val="BodyText"/>
        <w:ind w:left="100"/>
      </w:pPr>
      <w:r>
        <w:rPr/>
        <w:t>匱乏感侵蝕 框架設限自我</w:t>
      </w:r>
    </w:p>
    <w:p>
      <w:pPr>
        <w:pStyle w:val="BodyText"/>
        <w:rPr>
          <w:sz w:val="34"/>
        </w:rPr>
      </w:pPr>
    </w:p>
    <w:p>
      <w:pPr>
        <w:pStyle w:val="BodyText"/>
        <w:ind w:left="100"/>
      </w:pPr>
      <w:r>
        <w:rPr>
          <w:spacing w:val="-1"/>
        </w:rPr>
        <w:t>小琪念高中時，父親被公司逼退，只能草草拿了退休金離開職場。後來退休金投資失利，家中負債</w:t>
      </w:r>
    </w:p>
    <w:p>
      <w:pPr>
        <w:pStyle w:val="BodyText"/>
        <w:spacing w:line="290" w:lineRule="auto" w:before="62"/>
        <w:ind w:left="100" w:right="239"/>
      </w:pPr>
      <w:r>
        <w:rPr>
          <w:spacing w:val="-2"/>
        </w:rPr>
        <w:t>，此後全家的經濟壓力都落在小琪身上。高中時小琪就曾在加油站打工、研究所做過傳播妹，同學聚餐出遊她第一句都先問：「多少錢？」</w:t>
      </w:r>
    </w:p>
    <w:p>
      <w:pPr>
        <w:pStyle w:val="BodyText"/>
        <w:spacing w:before="11"/>
        <w:rPr>
          <w:sz w:val="28"/>
        </w:rPr>
      </w:pPr>
    </w:p>
    <w:p>
      <w:pPr>
        <w:pStyle w:val="BodyText"/>
        <w:spacing w:line="290" w:lineRule="auto" w:before="1"/>
        <w:ind w:left="100" w:right="239"/>
        <w:jc w:val="both"/>
      </w:pPr>
      <w:r>
        <w:rPr>
          <w:spacing w:val="-2"/>
        </w:rPr>
        <w:t>「那段時間根本是用肉身去體會什麼叫做『階級』，心裡也會不平衡，看著沒有負擔的同學而自怨自艾，不是我不想有休閒娛樂，而是我沒錢做這些事。」她苦笑：「我還曾經連續幾個月都只買袋裝的維力炸醬麵，一天吃一包，吃到後來聞到調味料的味道都想吐。」</w:t>
      </w:r>
    </w:p>
    <w:p>
      <w:pPr>
        <w:pStyle w:val="BodyText"/>
        <w:spacing w:before="10"/>
        <w:rPr>
          <w:sz w:val="28"/>
        </w:rPr>
      </w:pPr>
    </w:p>
    <w:p>
      <w:pPr>
        <w:pStyle w:val="BodyText"/>
        <w:spacing w:before="1"/>
        <w:ind w:left="100"/>
      </w:pPr>
      <w:r>
        <w:rPr>
          <w:spacing w:val="2"/>
        </w:rPr>
        <w:t>低薪又負債，小琪只能勒緊褲帶。她不買超過 </w:t>
      </w:r>
      <w:r>
        <w:rPr/>
        <w:t>200</w:t>
      </w:r>
      <w:r>
        <w:rPr>
          <w:spacing w:val="3"/>
        </w:rPr>
        <w:t> 元的衣服，租屋只找租金低於 </w:t>
      </w:r>
      <w:r>
        <w:rPr/>
        <w:t>6</w:t>
      </w:r>
      <w:r>
        <w:rPr>
          <w:spacing w:val="5"/>
        </w:rPr>
        <w:t> 千元的物件</w:t>
      </w:r>
    </w:p>
    <w:p>
      <w:pPr>
        <w:pStyle w:val="BodyText"/>
        <w:spacing w:line="290" w:lineRule="auto" w:before="62"/>
        <w:ind w:left="100" w:right="239"/>
      </w:pPr>
      <w:r>
        <w:rPr>
          <w:spacing w:val="-2"/>
        </w:rPr>
        <w:t>，「曾租過山邊的頂加，樓下房客整天在吸毒。」被金錢綁架的生活，每次「付錢」時，小琪都感覺自己充滿怒氣，深怕不小心被撕票了。</w:t>
      </w:r>
    </w:p>
    <w:p>
      <w:pPr>
        <w:pStyle w:val="BodyText"/>
        <w:spacing w:before="11"/>
        <w:rPr>
          <w:sz w:val="28"/>
        </w:rPr>
      </w:pPr>
    </w:p>
    <w:p>
      <w:pPr>
        <w:pStyle w:val="BodyText"/>
        <w:spacing w:line="290" w:lineRule="auto"/>
        <w:ind w:left="100" w:right="119"/>
      </w:pPr>
      <w:r>
        <w:rPr>
          <w:spacing w:val="-4"/>
        </w:rPr>
        <w:t>小琪曾有次要從 ATM 領錢，插了卡，螢幕卻顯示卡片錯誤，「我整個恐慌症爆發，開始擔心怎麼才月中就沒錢了，孝親費還沒給、學貸還沒付，下半個月怎麼辦。」她在 ATM 前，一秒內思緒翻江倒</w:t>
      </w:r>
      <w:r>
        <w:rPr>
          <w:spacing w:val="-2"/>
        </w:rPr>
        <w:t>海，後來卡片退出，小琪才發現是自己誤把健保卡當提款卡插入。但那源自於匱乏的恐慌已經讓她冷汗直下。</w:t>
      </w:r>
    </w:p>
    <w:p>
      <w:pPr>
        <w:spacing w:after="0" w:line="290" w:lineRule="auto"/>
        <w:sectPr>
          <w:pgSz w:w="11900" w:h="16840"/>
          <w:pgMar w:top="800" w:bottom="280" w:left="620" w:right="620"/>
        </w:sectPr>
      </w:pPr>
    </w:p>
    <w:p>
      <w:pPr>
        <w:pStyle w:val="BodyText"/>
        <w:spacing w:line="580" w:lineRule="auto" w:before="21"/>
        <w:ind w:left="100" w:right="1679"/>
      </w:pPr>
      <w:r>
        <w:rPr>
          <w:spacing w:val="-2"/>
        </w:rPr>
        <w:t>經濟匱乏連帶影響個人內在自信，認定自己低人一等，或是只值得低廉的薪資待遇。</w:t>
      </w:r>
      <w:r>
        <w:rPr/>
        <w:t>小琪咬牙撐過還債的 10 年，但有人卻是在最後一哩路上倒下。</w:t>
      </w:r>
    </w:p>
    <w:p>
      <w:pPr>
        <w:pStyle w:val="BodyText"/>
        <w:spacing w:line="296" w:lineRule="exact"/>
        <w:ind w:left="100"/>
      </w:pPr>
      <w:r>
        <w:rPr>
          <w:spacing w:val="2"/>
        </w:rPr>
        <w:t>「從判決書分析中可以看出，有 </w:t>
      </w:r>
      <w:r>
        <w:rPr/>
        <w:t>2</w:t>
      </w:r>
      <w:r>
        <w:rPr>
          <w:spacing w:val="29"/>
        </w:rPr>
        <w:t> 萬 </w:t>
      </w:r>
      <w:r>
        <w:rPr/>
        <w:t>6</w:t>
      </w:r>
      <w:r>
        <w:rPr>
          <w:spacing w:val="5"/>
        </w:rPr>
        <w:t> 千多件案子欠款落在 </w:t>
      </w:r>
      <w:r>
        <w:rPr/>
        <w:t>15</w:t>
      </w:r>
      <w:r>
        <w:rPr>
          <w:spacing w:val="-1"/>
        </w:rPr>
        <w:t> 萬元以內。這個金額其實不高</w:t>
      </w:r>
    </w:p>
    <w:p>
      <w:pPr>
        <w:pStyle w:val="BodyText"/>
        <w:spacing w:line="290" w:lineRule="auto" w:before="63"/>
        <w:ind w:left="100" w:right="239"/>
      </w:pPr>
      <w:r>
        <w:rPr>
          <w:spacing w:val="-2"/>
        </w:rPr>
        <w:t>，但他們就是還不了。你會忍不住去想，這些人的生命中遇到了什麼事。」高教工會研究員陳柏謙</w:t>
      </w:r>
      <w:r>
        <w:rPr>
          <w:spacing w:val="-4"/>
        </w:rPr>
        <w:t>感慨。</w:t>
      </w:r>
    </w:p>
    <w:p>
      <w:pPr>
        <w:pStyle w:val="BodyText"/>
        <w:spacing w:before="11"/>
        <w:rPr>
          <w:sz w:val="28"/>
        </w:rPr>
      </w:pPr>
    </w:p>
    <w:p>
      <w:pPr>
        <w:pStyle w:val="BodyText"/>
        <w:spacing w:line="290" w:lineRule="auto"/>
        <w:ind w:left="100" w:right="239"/>
        <w:jc w:val="both"/>
      </w:pPr>
      <w:r>
        <w:rPr>
          <w:spacing w:val="-2"/>
        </w:rPr>
        <w:t>「這個『匱乏感』還不只是經濟，它甚至會影響你整個人的心理狀態。」同樣是就讀私立大學、研究所的阿明，單親家庭出身，有段時間母親賭博欠債，家裡經濟動盪，「我大學有段時間連健保費都沒繳。」學費當然也是貸款，阿明苦澀一笑，「還好當時沒出什麼意外，很幸運地撐過去。」</w:t>
      </w:r>
    </w:p>
    <w:p>
      <w:pPr>
        <w:pStyle w:val="BodyText"/>
        <w:spacing w:before="11"/>
        <w:rPr>
          <w:sz w:val="28"/>
        </w:rPr>
      </w:pPr>
    </w:p>
    <w:p>
      <w:pPr>
        <w:pStyle w:val="BodyText"/>
        <w:spacing w:line="290" w:lineRule="auto"/>
        <w:ind w:left="100" w:right="239"/>
        <w:jc w:val="both"/>
      </w:pPr>
      <w:r>
        <w:rPr>
          <w:spacing w:val="-2"/>
        </w:rPr>
        <w:t>阿明大學時期的伴侶和自己家庭背景天差地別，「對方很早就規劃要出國念書，認真準備考試。這</w:t>
      </w:r>
      <w:r>
        <w:rPr/>
        <w:t>種事情對我來說卻是想都不用想。」即便 10 多年過去，談起過去他仍有些哽咽，當年的經濟匱乏</w:t>
      </w:r>
      <w:r>
        <w:rPr>
          <w:spacing w:val="-2"/>
        </w:rPr>
        <w:t>讓他感覺不如人，生活的機會和想像也受到侷限。</w:t>
      </w:r>
    </w:p>
    <w:p>
      <w:pPr>
        <w:pStyle w:val="BodyText"/>
        <w:spacing w:before="11"/>
        <w:rPr>
          <w:sz w:val="28"/>
        </w:rPr>
      </w:pPr>
    </w:p>
    <w:p>
      <w:pPr>
        <w:pStyle w:val="BodyText"/>
        <w:spacing w:line="290" w:lineRule="auto"/>
        <w:ind w:left="100" w:right="239"/>
      </w:pPr>
      <w:r>
        <w:rPr>
          <w:spacing w:val="-2"/>
        </w:rPr>
        <w:t>「我也會覺得自己就是比別人差，不配用好東西，工作不敢爭取——因為怕沒工作——久了就覺得</w:t>
      </w:r>
      <w:r>
        <w:rPr>
          <w:spacing w:val="-1"/>
        </w:rPr>
        <w:t>自己只值得這樣的價格。」阿文邊回想過去邊點頭，曾經因匱乏而內在價值低落的往事又回到眼前</w:t>
      </w:r>
    </w:p>
    <w:p>
      <w:pPr>
        <w:pStyle w:val="BodyText"/>
        <w:spacing w:line="297" w:lineRule="exact"/>
        <w:ind w:left="100"/>
      </w:pPr>
      <w:r>
        <w:rPr>
          <w:spacing w:val="-1"/>
        </w:rPr>
        <w:t>，他花了很長一段時間，才建立自信，不隨便為自己扣上「我不配」三個字。另一個外溢的狀況是</w:t>
      </w:r>
    </w:p>
    <w:p>
      <w:pPr>
        <w:pStyle w:val="BodyText"/>
        <w:spacing w:before="62"/>
        <w:ind w:left="100"/>
      </w:pPr>
      <w:r>
        <w:rPr>
          <w:spacing w:val="-1"/>
        </w:rPr>
        <w:t>，金錢匱乏箝制了一個人的選擇能力，進而縮減了風險控管的機會。</w:t>
      </w:r>
    </w:p>
    <w:p>
      <w:pPr>
        <w:pStyle w:val="BodyText"/>
        <w:rPr>
          <w:sz w:val="34"/>
        </w:rPr>
      </w:pPr>
    </w:p>
    <w:p>
      <w:pPr>
        <w:pStyle w:val="BodyText"/>
        <w:spacing w:before="1"/>
        <w:ind w:left="100"/>
      </w:pPr>
      <w:r>
        <w:rPr>
          <w:spacing w:val="-1"/>
        </w:rPr>
        <w:t>最苦的時候，小琪也沒有去向銀行協商緩繳過，「因為我每天都要賺錢，我剛畢業時還兼二份工作</w:t>
      </w:r>
    </w:p>
    <w:p>
      <w:pPr>
        <w:pStyle w:val="BodyText"/>
        <w:spacing w:line="290" w:lineRule="auto" w:before="62"/>
        <w:ind w:left="100" w:right="239"/>
      </w:pPr>
      <w:r>
        <w:rPr>
          <w:spacing w:val="-2"/>
        </w:rPr>
        <w:t>，想要多賺一點。賺錢都來不及了，根本沒時間去跟銀行打交道。」因經濟問題而對時間感到焦慮的狀態，阿草也深有所感。</w:t>
      </w:r>
    </w:p>
    <w:p>
      <w:pPr>
        <w:pStyle w:val="BodyText"/>
        <w:spacing w:before="11"/>
        <w:rPr>
          <w:sz w:val="28"/>
        </w:rPr>
      </w:pPr>
    </w:p>
    <w:p>
      <w:pPr>
        <w:pStyle w:val="BodyText"/>
        <w:ind w:left="100"/>
      </w:pPr>
      <w:r>
        <w:rPr>
          <w:spacing w:val="4"/>
        </w:rPr>
        <w:t>「我研究所畢業就超過 </w:t>
      </w:r>
      <w:r>
        <w:rPr/>
        <w:t>30</w:t>
      </w:r>
      <w:r>
        <w:rPr>
          <w:spacing w:val="-1"/>
        </w:rPr>
        <w:t> 歲了，在就業市場相對不利。去找工作人家會覺得你這年紀、卻沒什麼</w:t>
      </w:r>
    </w:p>
    <w:p>
      <w:pPr>
        <w:pStyle w:val="BodyText"/>
        <w:spacing w:before="62"/>
        <w:ind w:left="100"/>
      </w:pPr>
      <w:r>
        <w:rPr>
          <w:spacing w:val="1"/>
        </w:rPr>
        <w:t>工作資歷，就不用你。」初入職場，阿草只能斷斷續續地接案打工，「平均收入 </w:t>
      </w:r>
      <w:r>
        <w:rPr/>
        <w:t>2</w:t>
      </w:r>
      <w:r>
        <w:rPr>
          <w:spacing w:val="3"/>
        </w:rPr>
        <w:t> 萬元上下，扣掉</w:t>
      </w:r>
    </w:p>
    <w:p>
      <w:pPr>
        <w:pStyle w:val="BodyText"/>
        <w:spacing w:line="580" w:lineRule="auto" w:before="62"/>
        <w:ind w:left="100" w:right="359"/>
        <w:jc w:val="both"/>
      </w:pPr>
      <w:r>
        <w:rPr/>
        <w:t>房租 8 千元。」每個月都在追著錢跑，「終於找到正職，才進入最不用為錢煩惱的一段日子。」青年忙償債 社會陷入停滯</w:t>
      </w:r>
    </w:p>
    <w:p>
      <w:pPr>
        <w:pStyle w:val="BodyText"/>
        <w:spacing w:line="290" w:lineRule="auto"/>
        <w:ind w:left="100" w:right="239"/>
        <w:jc w:val="both"/>
      </w:pPr>
      <w:r>
        <w:rPr>
          <w:spacing w:val="-2"/>
        </w:rPr>
        <w:t>只是幾年後公司裁員，阿草再度失去穩定工作，每天計算著支出，和手上二、三個兼差的收入，左支右絀，光是要填補財務的破洞就夠他忙了，「去銀行要花一整天，我還不知道能不能申請緩繳成功，還不如趕快多跑幾趟外送。」少了緩繳這個緩衝，阿草陷入更麻煩的處境——被銀行聲請強制執行。只要有薪資進入帳戶，馬上會被扣掉三分之一拿去還債。</w:t>
      </w:r>
    </w:p>
    <w:p>
      <w:pPr>
        <w:pStyle w:val="BodyText"/>
        <w:spacing w:before="9"/>
        <w:rPr>
          <w:sz w:val="28"/>
        </w:rPr>
      </w:pPr>
    </w:p>
    <w:p>
      <w:pPr>
        <w:pStyle w:val="BodyText"/>
        <w:spacing w:line="290" w:lineRule="auto"/>
        <w:ind w:left="100" w:right="239"/>
        <w:jc w:val="both"/>
      </w:pPr>
      <w:r>
        <w:rPr>
          <w:spacing w:val="-2"/>
        </w:rPr>
        <w:t>阿草只能選擇現金支付的工作，或是外送員這類不算「雇用」的行當。「或是讓人轉帳到我媽的帳</w:t>
      </w:r>
      <w:r>
        <w:rPr/>
        <w:t>戶。」他也沒有去職業工會替自己投保，「一個月保費 1 千多，我還是先不要好了。」</w:t>
      </w:r>
    </w:p>
    <w:p>
      <w:pPr>
        <w:pStyle w:val="BodyText"/>
        <w:spacing w:before="12"/>
        <w:rPr>
          <w:sz w:val="28"/>
        </w:rPr>
      </w:pPr>
    </w:p>
    <w:p>
      <w:pPr>
        <w:pStyle w:val="BodyText"/>
        <w:ind w:left="100"/>
      </w:pPr>
      <w:r>
        <w:rPr>
          <w:spacing w:val="6"/>
        </w:rPr>
        <w:t>離開學校後的 </w:t>
      </w:r>
      <w:r>
        <w:rPr/>
        <w:t>10</w:t>
      </w:r>
      <w:r>
        <w:rPr>
          <w:spacing w:val="-1"/>
        </w:rPr>
        <w:t> 年不是負債就是還債，更糟的是被追債，加上住宅高度商品化，物價翻漲，生活</w:t>
      </w:r>
    </w:p>
    <w:p>
      <w:pPr>
        <w:pStyle w:val="BodyText"/>
        <w:spacing w:line="290" w:lineRule="auto" w:before="62"/>
        <w:ind w:left="100" w:right="239"/>
        <w:jc w:val="both"/>
      </w:pPr>
      <w:r>
        <w:rPr/>
        <w:pict>
          <v:line style="position:absolute;mso-position-horizontal-relative:page;mso-position-vertical-relative:paragraph;z-index:17419776" from="288pt,38.01453pt" to="324pt,38.01453pt" stroked="true" strokeweight=".8pt" strokecolor="#ff0000">
            <v:stroke dashstyle="solid"/>
            <w10:wrap type="none"/>
          </v:line>
        </w:pict>
      </w:r>
      <w:r>
        <w:rPr/>
        <w:t>方方面面都得靠貨幣來交換。早在 12 年前，周平就已撰文提醒，青年普遍低薪又負債，將會影響其人生規劃，這些外溢的結果都將導致整體社會</w:t>
      </w:r>
      <w:r>
        <w:rPr>
          <w:color w:val="FF0000"/>
        </w:rPr>
        <w:t>少子化</w:t>
      </w:r>
      <w:r>
        <w:rPr>
          <w:spacing w:val="-1"/>
        </w:rPr>
        <w:t>、保守消費，不利整體社會成長。如今問題</w:t>
      </w:r>
    </w:p>
    <w:p>
      <w:pPr>
        <w:spacing w:after="0" w:line="290" w:lineRule="auto"/>
        <w:jc w:val="both"/>
        <w:sectPr>
          <w:pgSz w:w="11900" w:h="16840"/>
          <w:pgMar w:top="8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420800" from="108pt,35.964531pt" to="144pt,35.964531pt" stroked="true" strokeweight=".8pt" strokecolor="#ff0000">
            <v:stroke dashstyle="solid"/>
            <w10:wrap type="none"/>
          </v:line>
        </w:pict>
      </w:r>
      <w:r>
        <w:rPr/>
        <w:t>的核心不變，情況甚至還更加嚴峻，「青年的生命機會（life</w:t>
      </w:r>
      <w:r>
        <w:rPr>
          <w:spacing w:val="80"/>
        </w:rPr>
        <w:t> </w:t>
      </w:r>
      <w:r>
        <w:rPr/>
        <w:t>chances）縮減，他沒有辦法成家、</w:t>
      </w:r>
      <w:r>
        <w:rPr>
          <w:spacing w:val="-2"/>
        </w:rPr>
        <w:t>買房、生子，</w:t>
      </w:r>
      <w:r>
        <w:rPr>
          <w:color w:val="FF0000"/>
          <w:spacing w:val="-2"/>
        </w:rPr>
        <w:t>少子化</w:t>
      </w:r>
      <w:r>
        <w:rPr>
          <w:spacing w:val="-2"/>
        </w:rPr>
        <w:t>也越來越嚴重，消費行為趨於保守，整體經濟活動也停滯。」周平認為，這不只是個人負債的層次，更是整體經濟問題的一環。</w:t>
      </w:r>
    </w:p>
    <w:p>
      <w:pPr>
        <w:pStyle w:val="BodyText"/>
        <w:spacing w:before="11"/>
        <w:rPr>
          <w:sz w:val="28"/>
        </w:rPr>
      </w:pPr>
    </w:p>
    <w:p>
      <w:pPr>
        <w:pStyle w:val="BodyText"/>
        <w:spacing w:before="1"/>
        <w:ind w:left="100"/>
      </w:pPr>
      <w:r>
        <w:rPr/>
        <w:t>8</w:t>
      </w:r>
      <w:r>
        <w:rPr>
          <w:spacing w:val="30"/>
        </w:rPr>
        <w:t> 月 </w:t>
      </w:r>
      <w:r>
        <w:rPr/>
        <w:t>24</w:t>
      </w:r>
      <w:r>
        <w:rPr>
          <w:spacing w:val="-1"/>
        </w:rPr>
        <w:t> 日，美國總統拜登宣布將為百萬青年減免學貸，其中領取提供給中低收入家庭的聯邦派爾</w:t>
      </w:r>
    </w:p>
    <w:p>
      <w:pPr>
        <w:pStyle w:val="BodyText"/>
        <w:spacing w:line="290" w:lineRule="auto" w:before="62"/>
        <w:ind w:left="100" w:right="119"/>
      </w:pPr>
      <w:r>
        <w:rPr/>
        <w:t>助學金（Pell</w:t>
      </w:r>
      <w:r>
        <w:rPr>
          <w:spacing w:val="40"/>
        </w:rPr>
        <w:t> </w:t>
      </w:r>
      <w:r>
        <w:rPr/>
        <w:t>Grants）</w:t>
      </w:r>
      <w:r>
        <w:rPr>
          <w:spacing w:val="5"/>
        </w:rPr>
        <w:t>貸款人，能免除 </w:t>
      </w:r>
      <w:r>
        <w:rPr/>
        <w:t>2</w:t>
      </w:r>
      <w:r>
        <w:rPr>
          <w:spacing w:val="2"/>
        </w:rPr>
        <w:t> 萬美元額度學貸；其餘貸款人，則能免除 </w:t>
      </w:r>
      <w:r>
        <w:rPr/>
        <w:t>1</w:t>
      </w:r>
      <w:r>
        <w:rPr>
          <w:spacing w:val="5"/>
        </w:rPr>
        <w:t> 萬美元額度</w:t>
      </w:r>
      <w:r>
        <w:rPr>
          <w:spacing w:val="-2"/>
        </w:rPr>
        <w:t>學貸。雖然政策提出後的評價兩極，部分批評言論認為許多申請學貸的學生念的是昂貴私校，而非學費較低廉的公立大學，如今為何由全民負擔這些教育成本。</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421312" from="48pt,16.914532pt" to="72pt,16.914532pt" stroked="true" strokeweight=".8pt" strokecolor="#ff0000">
            <v:stroke dashstyle="solid"/>
            <w10:wrap type="none"/>
          </v:line>
        </w:pict>
      </w:r>
      <w:r>
        <w:rPr>
          <w:spacing w:val="-2"/>
        </w:rPr>
        <w:t>在</w:t>
      </w:r>
      <w:r>
        <w:rPr>
          <w:color w:val="FF0000"/>
          <w:spacing w:val="-2"/>
        </w:rPr>
        <w:t>台灣</w:t>
      </w:r>
      <w:r>
        <w:rPr>
          <w:spacing w:val="-2"/>
        </w:rPr>
        <w:t>也有類似質疑，認為學貸欠款究竟是還不起或是賴帳？但周平指出，「大赦」政策仍有正面價值，少了負債這塊大石，青年能有更多餘裕規劃人生，進行消費，整體經濟才有活絡的可能，否則受限於經濟壓力，青年的消費行為趨於保守，長期並不利整體社會經濟發展，「大赦之外，或許至少也可以思考還款協商等模式，幫青年減輕負擔。」周平說道。</w:t>
      </w:r>
    </w:p>
    <w:p>
      <w:pPr>
        <w:pStyle w:val="BodyText"/>
        <w:spacing w:before="10"/>
        <w:rPr>
          <w:sz w:val="28"/>
        </w:rPr>
      </w:pPr>
    </w:p>
    <w:p>
      <w:pPr>
        <w:pStyle w:val="BodyText"/>
        <w:ind w:left="100"/>
      </w:pPr>
      <w:r>
        <w:rPr/>
        <w:t>可仿效英國 低所得者緩繳</w:t>
      </w:r>
    </w:p>
    <w:p>
      <w:pPr>
        <w:pStyle w:val="BodyText"/>
        <w:rPr>
          <w:sz w:val="34"/>
        </w:rPr>
      </w:pPr>
    </w:p>
    <w:p>
      <w:pPr>
        <w:pStyle w:val="BodyText"/>
        <w:spacing w:line="290" w:lineRule="auto" w:before="1"/>
        <w:ind w:left="100" w:right="119"/>
      </w:pPr>
      <w:r>
        <w:rPr>
          <w:spacing w:val="-2"/>
        </w:rPr>
        <w:t>政治大學勞工所教授劉梅君也以國外為例，例如英國的學貸還款金額會類似預扣所得稅，每月從薪</w:t>
      </w:r>
      <w:r>
        <w:rPr/>
        <w:t>資中扣除，「但只要隔年報稅時，發現這個人年所得低於 2 萬多英鎊，就會退回預扣的學貸。」劉</w:t>
      </w:r>
      <w:r>
        <w:rPr>
          <w:spacing w:val="-2"/>
        </w:rPr>
        <w:t>梅君說，這能讓所得不高的人有個喘息，不用申請緩繳，「直接就讓你先不用繳。」否則在低薪、生活支出高漲和負債三面夾擊下，「不只影響生活規劃，也讓個人自我意識低落，損害心理健康。</w:t>
      </w:r>
    </w:p>
    <w:p>
      <w:pPr>
        <w:spacing w:line="296" w:lineRule="exact" w:before="0"/>
        <w:ind w:left="100" w:right="0" w:firstLine="0"/>
        <w:jc w:val="left"/>
        <w:rPr>
          <w:sz w:val="24"/>
        </w:rPr>
      </w:pPr>
      <w:r>
        <w:rPr>
          <w:sz w:val="24"/>
        </w:rPr>
        <w:t>」</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421824" from="132pt,16.914532pt" to="156pt,16.914532pt" stroked="true" strokeweight=".8pt" strokecolor="#ff0000">
            <v:stroke dashstyle="solid"/>
            <w10:wrap type="none"/>
          </v:line>
        </w:pict>
      </w:r>
      <w:r>
        <w:rPr/>
        <w:pict>
          <v:line style="position:absolute;mso-position-horizontal-relative:page;mso-position-vertical-relative:paragraph;z-index:17422336" from="144pt,34.914532pt" to="168pt,34.914532pt" stroked="true" strokeweight=".8pt" strokecolor="#ff0000">
            <v:stroke dashstyle="solid"/>
            <w10:wrap type="none"/>
          </v:line>
        </w:pict>
      </w:r>
      <w:r>
        <w:rPr>
          <w:spacing w:val="-2"/>
        </w:rPr>
        <w:t>另外周平也指出，</w:t>
      </w:r>
      <w:r>
        <w:rPr>
          <w:color w:val="FF0000"/>
          <w:spacing w:val="-2"/>
        </w:rPr>
        <w:t>台灣</w:t>
      </w:r>
      <w:r>
        <w:rPr>
          <w:spacing w:val="-2"/>
        </w:rPr>
        <w:t>應增加公共投資在高等教育上，「我認為高教擴張的非預期效益在於提升多數人公民素養，這對</w:t>
      </w:r>
      <w:r>
        <w:rPr>
          <w:color w:val="FF0000"/>
          <w:spacing w:val="-2"/>
        </w:rPr>
        <w:t>台灣</w:t>
      </w:r>
      <w:r>
        <w:rPr>
          <w:spacing w:val="-2"/>
        </w:rPr>
        <w:t>的多元文化和民主都是助益。」只是高教品質正因學校財務結構惡化而受到侵蝕，如何讓高等教育在實用性與非實用性價值都得到提升，恐怕都是公部門該深思的問題。</w:t>
      </w:r>
    </w:p>
    <w:p>
      <w:pPr>
        <w:pStyle w:val="BodyText"/>
        <w:spacing w:before="11"/>
        <w:rPr>
          <w:sz w:val="28"/>
        </w:rPr>
      </w:pPr>
    </w:p>
    <w:p>
      <w:pPr>
        <w:pStyle w:val="BodyText"/>
        <w:ind w:left="100"/>
      </w:pPr>
      <w:r>
        <w:rPr>
          <w:spacing w:val="-1"/>
        </w:rPr>
        <w:t>美國總統拜登也提出學貸大赦政策，希望為青年減輕負擔。</w:t>
      </w:r>
    </w:p>
    <w:p>
      <w:pPr>
        <w:pStyle w:val="BodyText"/>
        <w:rPr>
          <w:sz w:val="34"/>
        </w:rPr>
      </w:pPr>
    </w:p>
    <w:p>
      <w:pPr>
        <w:pStyle w:val="BodyText"/>
        <w:ind w:left="100"/>
        <w:jc w:val="both"/>
      </w:pPr>
      <w:r>
        <w:rPr/>
        <w:pict>
          <v:shape style="position:absolute;margin-left:72pt;margin-top:16.914532pt;width:24pt;height:.1pt;mso-position-horizontal-relative:page;mso-position-vertical-relative:paragraph;z-index:-14036992;mso-wrap-distance-left:0;mso-wrap-distance-right:0" id="docshape1367" coordorigin="1440,338" coordsize="480,0" path="m1440,338l1920,338e" filled="false" stroked="true" strokeweight=".8pt" strokecolor="#ff0000">
            <v:path arrowok="t"/>
            <v:stroke dashstyle="solid"/>
            <w10:wrap type="topAndBottom"/>
          </v:shape>
        </w:pict>
      </w:r>
      <w:r>
        <w:rPr/>
        <w:pict>
          <v:line style="position:absolute;mso-position-horizontal-relative:page;mso-position-vertical-relative:paragraph;z-index:17422848" from="468pt,34.914532pt" to="492pt,34.914532pt" stroked="true" strokeweight=".8pt" strokecolor="#ff0000">
            <v:stroke dashstyle="solid"/>
            <w10:wrap type="none"/>
          </v:line>
        </w:pict>
      </w:r>
      <w:r>
        <w:rPr/>
        <w:t>「聽說</w:t>
      </w:r>
      <w:r>
        <w:rPr>
          <w:color w:val="FF0000"/>
        </w:rPr>
        <w:t>台灣</w:t>
      </w:r>
      <w:r>
        <w:rPr>
          <w:spacing w:val="6"/>
        </w:rPr>
        <w:t>勞工平均薪資有 </w:t>
      </w:r>
      <w:r>
        <w:rPr/>
        <w:t>5</w:t>
      </w:r>
      <w:r>
        <w:rPr>
          <w:spacing w:val="16"/>
        </w:rPr>
        <w:t> 萬元</w:t>
      </w:r>
      <w:r>
        <w:rPr/>
        <w:t>（</w:t>
      </w:r>
      <w:r>
        <w:rPr>
          <w:spacing w:val="2"/>
        </w:rPr>
        <w:t>編按：主計處資料顯示，去年每人每月薪資平均為 </w:t>
      </w:r>
      <w:r>
        <w:rPr/>
        <w:t>55754</w:t>
      </w:r>
      <w:r>
        <w:rPr>
          <w:spacing w:val="19"/>
        </w:rPr>
        <w:t> 元</w:t>
      </w:r>
    </w:p>
    <w:p>
      <w:pPr>
        <w:pStyle w:val="BodyText"/>
        <w:spacing w:line="290" w:lineRule="auto" w:before="13"/>
        <w:ind w:left="100" w:right="239"/>
        <w:jc w:val="both"/>
      </w:pPr>
      <w:r>
        <w:rPr>
          <w:spacing w:val="-2"/>
        </w:rPr>
        <w:t>），我身邊怎麼沒幾個人有這薪資水準？」阿草苦笑，他說自己最後悔念大學，「</w:t>
      </w:r>
      <w:r>
        <w:rPr>
          <w:color w:val="FF0000"/>
          <w:spacing w:val="-2"/>
        </w:rPr>
        <w:t>台灣</w:t>
      </w:r>
      <w:r>
        <w:rPr>
          <w:spacing w:val="-2"/>
        </w:rPr>
        <w:t>現在就是階級複製，我是丫鬟就不要裝大小姐。當初就不該念大學，這樣我現在也不會負債、不會信用破產、不會無法做有勞健保的正職。」</w:t>
      </w:r>
    </w:p>
    <w:p>
      <w:pPr>
        <w:pStyle w:val="BodyText"/>
        <w:spacing w:before="11"/>
        <w:rPr>
          <w:sz w:val="28"/>
        </w:rPr>
      </w:pPr>
    </w:p>
    <w:p>
      <w:pPr>
        <w:pStyle w:val="BodyText"/>
        <w:spacing w:line="290" w:lineRule="auto" w:before="1"/>
        <w:ind w:left="100" w:right="119"/>
      </w:pPr>
      <w:r>
        <w:rPr>
          <w:spacing w:val="-2"/>
        </w:rPr>
        <w:t>阿草對求職已沒有動力，「找工作需要一股勁，我現在已經沒有了。也沒辦法做長程規劃，停下來</w:t>
      </w:r>
      <w:r>
        <w:rPr/>
        <w:t>想一想未來要做什麼。」年過 40，「我現在的期盼是等到 45 歲，申請中高齡二度就業方案——政</w:t>
      </w:r>
      <w:r>
        <w:rPr>
          <w:spacing w:val="-2"/>
        </w:rPr>
        <w:t>府鼓勵企業聘雇一定比例高齡者——然後到便利商店應徵。」</w:t>
      </w:r>
    </w:p>
    <w:p>
      <w:pPr>
        <w:pStyle w:val="BodyText"/>
        <w:spacing w:before="10"/>
        <w:rPr>
          <w:sz w:val="28"/>
        </w:rPr>
      </w:pPr>
    </w:p>
    <w:p>
      <w:pPr>
        <w:pStyle w:val="BodyText"/>
        <w:spacing w:line="290" w:lineRule="auto" w:before="1"/>
        <w:ind w:left="100" w:right="239"/>
        <w:jc w:val="both"/>
      </w:pPr>
      <w:r>
        <w:rPr>
          <w:spacing w:val="-2"/>
        </w:rPr>
        <w:t>研究方法：由於判決書格式不一，我們以「就學貸款」加上「支付命令」、「清償貸款」、「清償債務」、「返還就學貸款」、「破產宣告」、「返還借款」、「給付教育費」、「給付借款」關鍵</w:t>
      </w:r>
      <w:r>
        <w:rPr/>
        <w:t>字搜尋司法院判決書查詢系統（包括簡易判決），並過濾債權人為「銀行」的案例，共有 53,321</w:t>
      </w:r>
    </w:p>
    <w:p>
      <w:pPr>
        <w:pStyle w:val="BodyText"/>
        <w:spacing w:line="297" w:lineRule="exact"/>
        <w:ind w:left="100"/>
        <w:jc w:val="both"/>
      </w:pPr>
      <w:r>
        <w:rPr>
          <w:w w:val="105"/>
        </w:rPr>
        <w:t>筆，時間分佈於 2003</w:t>
      </w:r>
      <w:r>
        <w:rPr>
          <w:spacing w:val="2"/>
          <w:w w:val="105"/>
        </w:rPr>
        <w:t> 年</w:t>
      </w:r>
      <w:r>
        <w:rPr>
          <w:w w:val="105"/>
        </w:rPr>
        <w:t>（</w:t>
      </w:r>
      <w:r>
        <w:rPr>
          <w:spacing w:val="2"/>
          <w:w w:val="105"/>
        </w:rPr>
        <w:t>但 </w:t>
      </w:r>
      <w:r>
        <w:rPr>
          <w:w w:val="105"/>
        </w:rPr>
        <w:t>2003 年僅有一筆）</w:t>
      </w:r>
      <w:r>
        <w:rPr>
          <w:spacing w:val="3"/>
          <w:w w:val="105"/>
        </w:rPr>
        <w:t> 至 </w:t>
      </w:r>
      <w:r>
        <w:rPr>
          <w:w w:val="105"/>
        </w:rPr>
        <w:t>2022</w:t>
      </w:r>
      <w:r>
        <w:rPr>
          <w:spacing w:val="-2"/>
          <w:w w:val="105"/>
        </w:rPr>
        <w:t> 年間。</w:t>
      </w:r>
    </w:p>
    <w:p>
      <w:pPr>
        <w:spacing w:after="0" w:line="297" w:lineRule="exact"/>
        <w:jc w:val="both"/>
        <w:sectPr>
          <w:pgSz w:w="11900" w:h="16840"/>
          <w:pgMar w:top="800" w:bottom="280" w:left="620" w:right="620"/>
        </w:sectPr>
      </w:pPr>
    </w:p>
    <w:p>
      <w:pPr>
        <w:pStyle w:val="BodyText"/>
        <w:spacing w:before="21"/>
        <w:ind w:left="100"/>
      </w:pPr>
      <w:r>
        <w:rPr>
          <w:spacing w:val="-2"/>
        </w:rPr>
        <w:t>【點擊看完整全文】</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[202209090707598]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2022-09-09</w:t>
      </w:r>
      <w:r>
        <w:rPr>
          <w:spacing w:val="79"/>
          <w:w w:val="150"/>
          <w:sz w:val="28"/>
        </w:rPr>
        <w:t> </w:t>
      </w:r>
      <w:r>
        <w:rPr>
          <w:spacing w:val="-2"/>
          <w:sz w:val="28"/>
        </w:rPr>
        <w:t>(09:32)</w:t>
      </w:r>
    </w:p>
    <w:p>
      <w:pPr>
        <w:spacing w:line="249" w:lineRule="auto" w:before="12"/>
        <w:ind w:left="100" w:right="7199" w:firstLine="0"/>
        <w:jc w:val="left"/>
        <w:rPr>
          <w:sz w:val="28"/>
        </w:rPr>
      </w:pPr>
      <w:r>
        <w:rPr>
          <w:sz w:val="28"/>
        </w:rPr>
        <w:t>網站(URL連接) | 新聞總覽</w:t>
      </w:r>
      <w:r>
        <w:rPr>
          <w:spacing w:val="10"/>
          <w:sz w:val="28"/>
        </w:rPr>
        <w:t>字數: </w:t>
      </w:r>
      <w:r>
        <w:rPr>
          <w:sz w:val="28"/>
        </w:rPr>
        <w:t>1119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33920;mso-wrap-distance-left:0;mso-wrap-distance-right:0" id="docshape136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獨／全台近9</w:t>
      </w:r>
      <w:r>
        <w:rPr>
          <w:spacing w:val="2"/>
          <w:sz w:val="28"/>
        </w:rPr>
        <w:t>成縣市國小生總數大衰退 這</w:t>
      </w:r>
      <w:r>
        <w:rPr>
          <w:sz w:val="28"/>
        </w:rPr>
        <w:t>3縣市逆勢↑逾3</w:t>
      </w:r>
      <w:r>
        <w:rPr>
          <w:spacing w:val="-10"/>
          <w:sz w:val="28"/>
        </w:rPr>
        <w:t>成</w:t>
      </w:r>
    </w:p>
    <w:p>
      <w:pPr>
        <w:pStyle w:val="BodyText"/>
        <w:spacing w:before="12"/>
        <w:rPr>
          <w:sz w:val="22"/>
        </w:rPr>
      </w:pPr>
      <w:r>
        <w:rPr/>
        <w:pict>
          <v:shape style="position:absolute;margin-left:36pt;margin-top:15.723047pt;width:523pt;height:.1pt;mso-position-horizontal-relative:page;mso-position-vertical-relative:paragraph;z-index:-14033408;mso-wrap-distance-left:0;mso-wrap-distance-right:0" id="docshape136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34">
        <w:r>
          <w:rPr>
            <w:w w:val="110"/>
          </w:rPr>
          <w:t>文字快照</w:t>
        </w:r>
        <w:r>
          <w:rPr>
            <w:spacing w:val="-2"/>
            <w:w w:val="110"/>
          </w:rPr>
          <w:t>：https://www.ettoday.net/news/20220909/2334218.htm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60pt;margin-top:16.914532pt;width:36pt;height:.1pt;mso-position-horizontal-relative:page;mso-position-vertical-relative:paragraph;z-index:-14032896;mso-wrap-distance-left:0;mso-wrap-distance-right:0" id="docshape1370" coordorigin="1200,338" coordsize="720,0" path="m1200,338l1920,338e" filled="false" stroked="true" strokeweight=".8pt" strokecolor="#ff0000">
            <v:path arrowok="t"/>
            <v:stroke dashstyle="solid"/>
            <w10:wrap type="topAndBottom"/>
          </v:shape>
        </w:pict>
      </w:r>
      <w:r>
        <w:rPr/>
        <w:t>▲受</w:t>
      </w:r>
      <w:r>
        <w:rPr>
          <w:color w:val="FF0000"/>
        </w:rPr>
        <w:t>少子化</w:t>
      </w:r>
      <w:r>
        <w:rPr/>
        <w:t>影響，全台22縣市中，有近9成縣市國小生總數呈現衰退，包括台北市也不例外。（</w:t>
      </w:r>
      <w:r>
        <w:rPr>
          <w:spacing w:val="-10"/>
        </w:rPr>
        <w:t>圖</w:t>
      </w:r>
    </w:p>
    <w:p>
      <w:pPr>
        <w:pStyle w:val="BodyText"/>
        <w:spacing w:before="13"/>
        <w:ind w:left="100"/>
      </w:pPr>
      <w:r>
        <w:rPr/>
        <w:t>／記者湯興漢攝</w:t>
      </w:r>
      <w:r>
        <w:rPr>
          <w:spacing w:val="-10"/>
        </w:rPr>
        <w:t>）</w:t>
      </w:r>
    </w:p>
    <w:p>
      <w:pPr>
        <w:pStyle w:val="BodyText"/>
        <w:rPr>
          <w:sz w:val="34"/>
        </w:rPr>
      </w:pPr>
    </w:p>
    <w:p>
      <w:pPr>
        <w:pStyle w:val="BodyText"/>
        <w:spacing w:before="1"/>
        <w:ind w:left="100"/>
      </w:pPr>
      <w:r>
        <w:rPr>
          <w:spacing w:val="-1"/>
        </w:rPr>
        <w:t>記者許敏溶／台北報導</w:t>
      </w:r>
    </w:p>
    <w:p>
      <w:pPr>
        <w:pStyle w:val="BodyText"/>
        <w:spacing w:before="12"/>
        <w:rPr>
          <w:sz w:val="33"/>
        </w:rPr>
      </w:pPr>
    </w:p>
    <w:p>
      <w:pPr>
        <w:pStyle w:val="BodyText"/>
        <w:ind w:left="100"/>
      </w:pPr>
      <w:r>
        <w:rPr/>
        <w:pict>
          <v:shape style="position:absolute;margin-left:180pt;margin-top:16.914532pt;width:36pt;height:.1pt;mso-position-horizontal-relative:page;mso-position-vertical-relative:paragraph;z-index:-14032384;mso-wrap-distance-left:0;mso-wrap-distance-right:0" id="docshape1371" coordorigin="3600,338" coordsize="720,0" path="m3600,338l4320,338e" filled="false" stroked="true" strokeweight=".8pt" strokecolor="#ff0000">
            <v:path arrowok="t"/>
            <v:stroke dashstyle="solid"/>
            <w10:wrap type="topAndBottom"/>
          </v:shape>
        </w:pict>
      </w:r>
      <w:r>
        <w:rPr/>
        <w:t>中小學已正式開學，但受到</w:t>
      </w:r>
      <w:r>
        <w:rPr>
          <w:color w:val="FF0000"/>
        </w:rPr>
        <w:t>少子化</w:t>
      </w:r>
      <w:r>
        <w:rPr/>
        <w:t>影響，根據教育部日前公布各階段學生數預測，平均年減2</w:t>
      </w:r>
      <w:r>
        <w:rPr>
          <w:spacing w:val="-5"/>
        </w:rPr>
        <w:t>萬人</w:t>
      </w:r>
    </w:p>
    <w:p>
      <w:pPr>
        <w:pStyle w:val="BodyText"/>
        <w:spacing w:before="13"/>
        <w:ind w:left="100"/>
      </w:pPr>
      <w:r>
        <w:rPr/>
        <w:t>，118學年國小學生數預估將跌破百萬人，進一步分析110到116學年資料，發現在全台22</w:t>
      </w:r>
      <w:r>
        <w:rPr>
          <w:spacing w:val="-3"/>
        </w:rPr>
        <w:t>縣市當中</w:t>
      </w:r>
    </w:p>
    <w:p>
      <w:pPr>
        <w:pStyle w:val="BodyText"/>
        <w:spacing w:line="290" w:lineRule="auto" w:before="63"/>
        <w:ind w:left="100" w:right="119"/>
      </w:pPr>
      <w:r>
        <w:rPr/>
        <w:pict>
          <v:line style="position:absolute;mso-position-horizontal-relative:page;mso-position-vertical-relative:paragraph;z-index:17425920" from="492pt,56.064529pt" to="528pt,56.064529pt" stroked="true" strokeweight=".8pt" strokecolor="#ff0000">
            <v:stroke dashstyle="solid"/>
            <w10:wrap type="none"/>
          </v:line>
        </w:pict>
      </w:r>
      <w:r>
        <w:rPr>
          <w:spacing w:val="-2"/>
        </w:rPr>
        <w:t>，19縣市國小生預測總數都呈現負成長，等於全台近9成縣市呈現負成長，其中苗栗縣、嘉義市預測</w:t>
      </w:r>
      <w:r>
        <w:rPr>
          <w:spacing w:val="-2"/>
        </w:rPr>
        <w:t>負成長超過20%以上，若以減少人口數來說，新北減少逾3萬人最多，而全台僅有金馬澎湖國小的預估學生數為正成長，且成長幅度都在3成以上，但增加人口數僅有不到3千人，無力阻擋</w:t>
      </w:r>
      <w:r>
        <w:rPr>
          <w:color w:val="FF0000"/>
          <w:spacing w:val="-2"/>
        </w:rPr>
        <w:t>少子化</w:t>
      </w:r>
      <w:r>
        <w:rPr>
          <w:spacing w:val="-2"/>
        </w:rPr>
        <w:t>的大</w:t>
      </w:r>
      <w:r>
        <w:rPr>
          <w:spacing w:val="-4"/>
        </w:rPr>
        <w:t>海嘯。</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426432" from="36pt,16.914532pt" to="60pt,16.914532pt" stroked="true" strokeweight=".8pt" strokecolor="#ff0000">
            <v:stroke dashstyle="solid"/>
            <w10:wrap type="none"/>
          </v:line>
        </w:pict>
      </w:r>
      <w:r>
        <w:rPr>
          <w:color w:val="FF0000"/>
        </w:rPr>
        <w:t>台灣</w:t>
      </w:r>
      <w:r>
        <w:rPr/>
        <w:t>人口數「生不如死」，出生率偏低也反應在教育部學生數統計資料上，根據教育部日前公布最</w:t>
      </w:r>
      <w:r>
        <w:rPr>
          <w:w w:val="101"/>
        </w:rPr>
        <w:t>新「111-126學年度各教育階段學生數預測報告」，未來16</w:t>
      </w:r>
      <w:r>
        <w:rPr>
          <w:spacing w:val="-2"/>
          <w:w w:val="101"/>
        </w:rPr>
        <w:t>學年，從國小到大學各教育階段學生人數</w:t>
      </w:r>
      <w:r>
        <w:rPr>
          <w:w w:val="100"/>
        </w:rPr>
        <w:t>均大減，國小學生更平均年減2萬人，比去年預測年減1.6萬人又增加25%，118學年國小學生數預估</w:t>
      </w:r>
      <w:r>
        <w:rPr>
          <w:w w:val="102"/>
        </w:rPr>
        <w:t>將跌破百萬人，126學年更將降至86.7萬人。</w:t>
      </w:r>
    </w:p>
    <w:p>
      <w:pPr>
        <w:pStyle w:val="BodyText"/>
        <w:spacing w:before="11"/>
        <w:rPr>
          <w:sz w:val="28"/>
        </w:rPr>
      </w:pPr>
    </w:p>
    <w:p>
      <w:pPr>
        <w:pStyle w:val="BodyText"/>
        <w:ind w:left="100"/>
      </w:pPr>
      <w:r>
        <w:rPr/>
        <w:pict>
          <v:shape style="position:absolute;margin-left:60pt;margin-top:16.564531pt;width:36pt;height:.1pt;mso-position-horizontal-relative:page;mso-position-vertical-relative:paragraph;z-index:-14031872;mso-wrap-distance-left:0;mso-wrap-distance-right:0" id="docshape1372" coordorigin="1200,331" coordsize="720,0" path="m1200,331l1920,331e" filled="false" stroked="true" strokeweight=".8pt" strokecolor="#ff0000">
            <v:path arrowok="t"/>
            <v:stroke dashstyle="solid"/>
            <w10:wrap type="topAndBottom"/>
          </v:shape>
        </w:pict>
      </w:r>
      <w:r>
        <w:rPr/>
        <w:t>▲受</w:t>
      </w:r>
      <w:r>
        <w:rPr>
          <w:color w:val="FF0000"/>
        </w:rPr>
        <w:t>少子化</w:t>
      </w:r>
      <w:r>
        <w:rPr/>
        <w:t>影響，教育部預估，未來國小學生平均年減2萬人。（圖／教育部提供</w:t>
      </w:r>
      <w:r>
        <w:rPr>
          <w:spacing w:val="-10"/>
        </w:rPr>
        <w:t>）</w:t>
      </w:r>
    </w:p>
    <w:p>
      <w:pPr>
        <w:spacing w:after="0"/>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427968" from="276pt,35.964531pt" to="312pt,35.964531pt" stroked="true" strokeweight=".8pt" strokecolor="#ff0000">
            <v:stroke dashstyle="solid"/>
            <w10:wrap type="none"/>
          </v:line>
        </w:pict>
      </w:r>
      <w:r>
        <w:rPr>
          <w:spacing w:val="-2"/>
        </w:rPr>
        <w:t>而教育部也公布全台22縣市從100學年到116學年，各縣市國小學生數變化，《ETtoday新聞雲》試算</w:t>
      </w:r>
      <w:r>
        <w:rPr>
          <w:spacing w:val="-2"/>
        </w:rPr>
        <w:t>從110學年到116學年的國小學生總數變化，在</w:t>
      </w:r>
      <w:r>
        <w:rPr>
          <w:color w:val="FF0000"/>
          <w:spacing w:val="-2"/>
        </w:rPr>
        <w:t>少子化</w:t>
      </w:r>
      <w:r>
        <w:rPr>
          <w:spacing w:val="-2"/>
        </w:rPr>
        <w:t>衝擊下，教育部統計，110學年國小學生仍有</w:t>
      </w:r>
      <w:r>
        <w:rPr>
          <w:spacing w:val="40"/>
        </w:rPr>
        <w:t> </w:t>
      </w:r>
      <w:r>
        <w:rPr>
          <w:spacing w:val="-2"/>
        </w:rPr>
        <w:t>119萬1317人，但預估到116學年，將只剩下107萬1930人，6年減少近12萬人，平均每年減少約2萬人</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pPr>
      <w:r>
        <w:rPr>
          <w:spacing w:val="-2"/>
        </w:rPr>
        <w:t>進一步分析全台22縣市，全台共有19縣市的國小學生總數呈現下滑趨勢，其中苗栗縣（下滑 25.1%）、嘉義市（22.0%）降幅超過20％，另外有新北、台南、宜蘭、新竹縣、南投、雲林、屏東</w:t>
      </w:r>
    </w:p>
    <w:p>
      <w:pPr>
        <w:pStyle w:val="BodyText"/>
        <w:spacing w:line="297" w:lineRule="exact"/>
        <w:ind w:left="100"/>
      </w:pPr>
      <w:r>
        <w:rPr>
          <w:spacing w:val="-6"/>
        </w:rPr>
        <w:t>、基隆、新竹市降幅為10到20%之間，台北、台中、高雄、嘉義縣、台東、花蓮降幅則在5到10%</w:t>
      </w:r>
      <w:r>
        <w:rPr>
          <w:spacing w:val="-9"/>
        </w:rPr>
        <w:t>之間</w:t>
      </w:r>
    </w:p>
    <w:p>
      <w:pPr>
        <w:pStyle w:val="BodyText"/>
        <w:spacing w:before="62"/>
        <w:ind w:left="100"/>
      </w:pPr>
      <w:r>
        <w:rPr>
          <w:spacing w:val="-6"/>
        </w:rPr>
        <w:t>，桃園跟彰化則在0到5%之間，彰化的預估僅負成長0.4%</w:t>
      </w:r>
      <w:r>
        <w:rPr>
          <w:spacing w:val="-10"/>
        </w:rPr>
        <w:t>。</w:t>
      </w:r>
    </w:p>
    <w:p>
      <w:pPr>
        <w:pStyle w:val="BodyText"/>
        <w:rPr>
          <w:sz w:val="34"/>
        </w:rPr>
      </w:pPr>
    </w:p>
    <w:p>
      <w:pPr>
        <w:pStyle w:val="BodyText"/>
        <w:ind w:left="100"/>
      </w:pPr>
      <w:r>
        <w:rPr/>
        <w:pict>
          <v:shape style="position:absolute;margin-left:60pt;margin-top:16.914532pt;width:36pt;height:.1pt;mso-position-horizontal-relative:page;mso-position-vertical-relative:paragraph;z-index:-14030336;mso-wrap-distance-left:0;mso-wrap-distance-right:0" id="docshape1373" coordorigin="1200,338" coordsize="720,0" path="m1200,338l1920,338e" filled="false" stroked="true" strokeweight=".8pt" strokecolor="#ff0000">
            <v:path arrowok="t"/>
            <v:stroke dashstyle="solid"/>
            <w10:wrap type="topAndBottom"/>
          </v:shape>
        </w:pict>
      </w:r>
      <w:r>
        <w:rPr/>
        <w:t>▲受</w:t>
      </w:r>
      <w:r>
        <w:rPr>
          <w:color w:val="FF0000"/>
        </w:rPr>
        <w:t>少子化</w:t>
      </w:r>
      <w:r>
        <w:rPr/>
        <w:t>影響，全台近9成縣市國小生數負成長。（製表／記者許敏溶</w:t>
      </w:r>
      <w:r>
        <w:rPr>
          <w:spacing w:val="-10"/>
        </w:rPr>
        <w:t>）</w:t>
      </w:r>
    </w:p>
    <w:p>
      <w:pPr>
        <w:pStyle w:val="BodyText"/>
        <w:spacing w:before="1"/>
        <w:rPr>
          <w:sz w:val="30"/>
        </w:rPr>
      </w:pPr>
    </w:p>
    <w:p>
      <w:pPr>
        <w:pStyle w:val="BodyText"/>
        <w:spacing w:line="290" w:lineRule="auto"/>
        <w:ind w:left="100" w:right="119"/>
      </w:pPr>
      <w:r>
        <w:rPr>
          <w:w w:val="100"/>
        </w:rPr>
        <w:t>若以減少人口數來區分，從110學年到116學年國小學生總數，共有4縣市減少超過1萬人，新北減少</w:t>
      </w:r>
      <w:r>
        <w:rPr>
          <w:w w:val="101"/>
        </w:rPr>
        <w:t>超過3萬人最多，其次為台中接近1.6萬人、台南約1.3萬人、高雄逾1萬人，台北市減少8</w:t>
      </w:r>
      <w:r>
        <w:rPr>
          <w:spacing w:val="-4"/>
          <w:w w:val="101"/>
        </w:rPr>
        <w:t>千餘人，但</w:t>
      </w:r>
      <w:r>
        <w:rPr>
          <w:w w:val="101"/>
        </w:rPr>
        <w:t>降幅僅6.7％；被視為科技新貴最多新竹縣市，減少人數都超過5千人，降幅在14至18％。</w:t>
      </w:r>
    </w:p>
    <w:p>
      <w:pPr>
        <w:pStyle w:val="BodyText"/>
        <w:spacing w:before="11"/>
        <w:rPr>
          <w:sz w:val="28"/>
        </w:rPr>
      </w:pPr>
    </w:p>
    <w:p>
      <w:pPr>
        <w:pStyle w:val="BodyText"/>
        <w:ind w:left="100"/>
      </w:pPr>
      <w:r>
        <w:rPr/>
        <w:pict>
          <v:shape style="position:absolute;margin-left:72pt;margin-top:16.914532pt;width:36pt;height:.1pt;mso-position-horizontal-relative:page;mso-position-vertical-relative:paragraph;z-index:-14029824;mso-wrap-distance-left:0;mso-wrap-distance-right:0" id="docshape1374" coordorigin="1440,338" coordsize="720,0" path="m1440,338l2160,338e" filled="false" stroked="true" strokeweight=".8pt" strokecolor="#ff0000">
            <v:path arrowok="t"/>
            <v:stroke dashstyle="solid"/>
            <w10:wrap type="topAndBottom"/>
          </v:shape>
        </w:pict>
      </w:r>
      <w:r>
        <w:rPr/>
        <w:t>▲受到</w:t>
      </w:r>
      <w:r>
        <w:rPr>
          <w:color w:val="FF0000"/>
        </w:rPr>
        <w:t>少子化</w:t>
      </w:r>
      <w:r>
        <w:rPr/>
        <w:t>海嘯影響，未來國小學生平均年減2萬人。（圖／記者楊惠琪攝</w:t>
      </w:r>
      <w:r>
        <w:rPr>
          <w:spacing w:val="-10"/>
        </w:rPr>
        <w:t>）</w:t>
      </w:r>
    </w:p>
    <w:p>
      <w:pPr>
        <w:pStyle w:val="BodyText"/>
        <w:spacing w:before="1"/>
        <w:rPr>
          <w:sz w:val="30"/>
        </w:rPr>
      </w:pPr>
    </w:p>
    <w:p>
      <w:pPr>
        <w:pStyle w:val="BodyText"/>
        <w:spacing w:line="290" w:lineRule="auto"/>
        <w:ind w:left="100" w:right="119"/>
      </w:pPr>
      <w:r>
        <w:rPr>
          <w:spacing w:val="-2"/>
        </w:rPr>
        <w:t>特別的是，離島的金馬澎湖，110學年到116學年的國小學生總數呈現逆成長，澎湖正成長達39%，</w:t>
      </w:r>
      <w:r>
        <w:rPr>
          <w:spacing w:val="-2"/>
        </w:rPr>
        <w:t>預估到116學年總數增加1364人，馬祖也正成長31%，但預估總數僅增加154人，金門也正成長超過 </w:t>
      </w:r>
      <w:r>
        <w:rPr>
          <w:spacing w:val="-4"/>
        </w:rPr>
        <w:t>30%，但預估總數僅增加1168人，三縣市增加近2700人，還補不了一個嘉義市減少3200</w:t>
      </w:r>
      <w:r>
        <w:rPr>
          <w:spacing w:val="-5"/>
        </w:rPr>
        <w:t>餘人的缺口。</w:t>
      </w:r>
    </w:p>
    <w:p>
      <w:pPr>
        <w:pStyle w:val="BodyText"/>
        <w:spacing w:before="11"/>
        <w:rPr>
          <w:sz w:val="28"/>
        </w:rPr>
      </w:pPr>
    </w:p>
    <w:p>
      <w:pPr>
        <w:pStyle w:val="BodyText"/>
        <w:spacing w:line="290" w:lineRule="auto"/>
        <w:ind w:left="100" w:right="119"/>
      </w:pPr>
      <w:r>
        <w:rPr>
          <w:spacing w:val="-2"/>
        </w:rPr>
        <w:t>另外，110學年到116學年的國小學生總數，彰化雖然是負成長，但下滑幅度不到1％，總學生數維持</w:t>
      </w:r>
      <w:r>
        <w:rPr>
          <w:spacing w:val="-2"/>
        </w:rPr>
        <w:t>在6.1萬人附近，桃園也僅負成長1.5％，預估總學生數減少約2千人。</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[202209091966646]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2022-09-09</w:t>
      </w:r>
      <w:r>
        <w:rPr>
          <w:spacing w:val="21"/>
          <w:w w:val="110"/>
          <w:sz w:val="28"/>
        </w:rPr>
        <w:t> </w:t>
      </w:r>
      <w:r>
        <w:rPr>
          <w:spacing w:val="-2"/>
          <w:w w:val="110"/>
          <w:sz w:val="28"/>
        </w:rPr>
        <w:t>(11:44)</w:t>
      </w:r>
    </w:p>
    <w:p>
      <w:pPr>
        <w:spacing w:line="249" w:lineRule="auto" w:before="12"/>
        <w:ind w:left="100" w:right="7199" w:firstLine="0"/>
        <w:jc w:val="left"/>
        <w:rPr>
          <w:sz w:val="28"/>
        </w:rPr>
      </w:pPr>
      <w:r>
        <w:rPr>
          <w:sz w:val="28"/>
        </w:rPr>
        <w:t>網站(URL連接) | 新聞總覽</w:t>
      </w:r>
      <w:r>
        <w:rPr>
          <w:sz w:val="28"/>
        </w:rPr>
        <w:t>字數: 519 words</w:t>
      </w:r>
    </w:p>
    <w:p>
      <w:pPr>
        <w:pStyle w:val="BodyText"/>
        <w:spacing w:before="9"/>
        <w:rPr>
          <w:sz w:val="21"/>
        </w:rPr>
      </w:pPr>
      <w:r>
        <w:rPr/>
        <w:pict>
          <v:shape style="position:absolute;margin-left:36pt;margin-top:14.945937pt;width:523pt;height:.1pt;mso-position-horizontal-relative:page;mso-position-vertical-relative:paragraph;z-index:-14028800;mso-wrap-distance-left:0;mso-wrap-distance-right:0" id="docshape137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z w:val="28"/>
        </w:rPr>
        <w:t>人口「生不如死」！</w:t>
      </w:r>
      <w:r>
        <w:rPr>
          <w:color w:val="FF0000"/>
          <w:sz w:val="28"/>
        </w:rPr>
        <w:t>少子化</w:t>
      </w:r>
      <w:r>
        <w:rPr>
          <w:sz w:val="28"/>
        </w:rPr>
        <w:t>浪潮席捲</w:t>
      </w:r>
      <w:r>
        <w:rPr>
          <w:spacing w:val="61"/>
          <w:w w:val="150"/>
          <w:sz w:val="28"/>
        </w:rPr>
        <w:t> </w:t>
      </w:r>
      <w:r>
        <w:rPr>
          <w:sz w:val="28"/>
        </w:rPr>
        <w:t>國小學生總數「年減1.6</w:t>
      </w:r>
      <w:r>
        <w:rPr>
          <w:spacing w:val="-5"/>
          <w:sz w:val="28"/>
        </w:rPr>
        <w:t>萬」</w:t>
      </w:r>
    </w:p>
    <w:p>
      <w:pPr>
        <w:tabs>
          <w:tab w:pos="3180" w:val="left" w:leader="none"/>
        </w:tabs>
        <w:spacing w:line="20" w:lineRule="exact"/>
        <w:ind w:left="100" w:right="0" w:firstLine="0"/>
        <w:rPr>
          <w:sz w:val="2"/>
        </w:rPr>
      </w:pPr>
      <w:r>
        <w:rPr>
          <w:sz w:val="2"/>
        </w:rPr>
        <w:pict>
          <v:group style="width:28pt;height:.95pt;mso-position-horizontal-relative:char;mso-position-vertical-relative:line" id="docshapegroup1376"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1377"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027264;mso-wrap-distance-left:0;mso-wrap-distance-right:0" id="docshape137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：https://tw.news.yahoo.com/%E5%8F%B0%E7%81%A3%E4%BA%BA%E5%8F%A3-</w:t>
      </w:r>
    </w:p>
    <w:p>
      <w:pPr>
        <w:pStyle w:val="BodyText"/>
        <w:spacing w:before="62"/>
        <w:ind w:left="100"/>
      </w:pPr>
      <w:r>
        <w:rPr>
          <w:spacing w:val="-2"/>
          <w:w w:val="75"/>
        </w:rPr>
        <w:t>%E7%94%9F%E4%B8%8D%E5%A6%82%E6%AD%BB-</w:t>
      </w:r>
    </w:p>
    <w:p>
      <w:pPr>
        <w:pStyle w:val="BodyText"/>
        <w:spacing w:before="62"/>
        <w:ind w:left="100"/>
      </w:pPr>
      <w:r>
        <w:rPr>
          <w:spacing w:val="-2"/>
          <w:w w:val="70"/>
        </w:rPr>
        <w:t>%E5%B0%91%E5%AD%90%E5%8C%96%E6%B5%AA%E6%BD%AE%E5%B8%AD%E6%8D%B2-</w:t>
      </w:r>
    </w:p>
    <w:p>
      <w:pPr>
        <w:pStyle w:val="BodyText"/>
        <w:spacing w:line="290" w:lineRule="auto" w:before="62"/>
        <w:ind w:left="100" w:right="479"/>
      </w:pPr>
      <w:r>
        <w:rPr>
          <w:spacing w:val="-2"/>
          <w:w w:val="75"/>
        </w:rPr>
        <w:t>%E5%9C%8B%E5%B0%8F%E5%AD%B8%E7%94%9F%E7%B8%BD%E6%95%B8-%E5%B9%B4%E6%B8%9B1- </w:t>
      </w:r>
      <w:r>
        <w:rPr>
          <w:spacing w:val="-2"/>
          <w:w w:val="95"/>
        </w:rPr>
        <w:t>033044788.html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ind w:left="100"/>
      </w:pPr>
      <w:r>
        <w:rPr>
          <w:spacing w:val="-2"/>
        </w:rPr>
        <w:t>記者劉靜／綜合報導</w:t>
      </w:r>
    </w:p>
    <w:p>
      <w:pPr>
        <w:pStyle w:val="BodyText"/>
        <w:rPr>
          <w:sz w:val="34"/>
        </w:rPr>
      </w:pPr>
    </w:p>
    <w:p>
      <w:pPr>
        <w:pStyle w:val="BodyText"/>
        <w:spacing w:line="290" w:lineRule="auto"/>
        <w:ind w:left="100" w:right="119"/>
      </w:pPr>
      <w:r>
        <w:rPr/>
        <w:pict>
          <v:line style="position:absolute;mso-position-horizontal-relative:page;mso-position-vertical-relative:paragraph;z-index:17430528" from="36pt,16.914532pt" to="60pt,16.914532pt" stroked="true" strokeweight=".8pt" strokecolor="#ff0000">
            <v:stroke dashstyle="solid"/>
            <w10:wrap type="none"/>
          </v:line>
        </w:pict>
      </w:r>
      <w:r>
        <w:rPr/>
        <w:pict>
          <v:line style="position:absolute;mso-position-horizontal-relative:page;mso-position-vertical-relative:paragraph;z-index:17431040" from="276pt,34.914532pt" to="312pt,34.914532pt" stroked="true" strokeweight=".8pt" strokecolor="#ff0000">
            <v:stroke dashstyle="solid"/>
            <w10:wrap type="none"/>
          </v:line>
        </w:pict>
      </w:r>
      <w:r>
        <w:rPr>
          <w:color w:val="FF0000"/>
        </w:rPr>
        <w:t>台灣</w:t>
      </w:r>
      <w:r>
        <w:rPr>
          <w:w w:val="100"/>
        </w:rPr>
        <w:t>人口數已「生不如死」，尤其小學生人數更是呈現負成長。教育部日前公布了110至125學年度</w:t>
      </w:r>
      <w:r>
        <w:rPr/>
        <w:t>的「各教育階段學生數預測報告」，表示受到</w:t>
      </w:r>
      <w:r>
        <w:rPr>
          <w:color w:val="FF0000"/>
        </w:rPr>
        <w:t>少子化</w:t>
      </w:r>
      <w:r>
        <w:rPr>
          <w:spacing w:val="6"/>
        </w:rPr>
        <w:t>影響，預計 </w:t>
      </w:r>
      <w:r>
        <w:rPr>
          <w:w w:val="106"/>
        </w:rPr>
        <w:t>118</w:t>
      </w:r>
      <w:r>
        <w:rPr>
          <w:spacing w:val="-2"/>
        </w:rPr>
        <w:t> 學年國小學生人數將跌破百萬</w:t>
      </w:r>
    </w:p>
    <w:p>
      <w:pPr>
        <w:pStyle w:val="BodyText"/>
        <w:spacing w:line="290" w:lineRule="auto"/>
        <w:ind w:left="100" w:right="239"/>
      </w:pPr>
      <w:r>
        <w:rPr/>
        <w:t>，125</w:t>
      </w:r>
      <w:r>
        <w:rPr>
          <w:spacing w:val="80"/>
          <w:w w:val="150"/>
        </w:rPr>
        <w:t> </w:t>
      </w:r>
      <w:r>
        <w:rPr/>
        <w:t>學年將降至92.3萬人，較99學年減少59.7萬人；預計未來16</w:t>
      </w:r>
      <w:r>
        <w:rPr>
          <w:spacing w:val="80"/>
          <w:w w:val="150"/>
        </w:rPr>
        <w:t> </w:t>
      </w:r>
      <w:r>
        <w:rPr/>
        <w:t>學年間，國小學生平均年減</w:t>
      </w:r>
      <w:r>
        <w:rPr/>
        <w:t>1.6</w:t>
      </w:r>
      <w:r>
        <w:rPr>
          <w:spacing w:val="-4"/>
        </w:rPr>
        <w:t>萬人。</w:t>
      </w:r>
    </w:p>
    <w:p>
      <w:pPr>
        <w:pStyle w:val="BodyText"/>
        <w:spacing w:before="10"/>
        <w:rPr>
          <w:sz w:val="28"/>
        </w:rPr>
      </w:pPr>
    </w:p>
    <w:p>
      <w:pPr>
        <w:pStyle w:val="BodyText"/>
        <w:spacing w:line="290" w:lineRule="auto" w:before="1"/>
        <w:ind w:left="100" w:right="239"/>
        <w:jc w:val="both"/>
      </w:pPr>
      <w:r>
        <w:rPr>
          <w:spacing w:val="-2"/>
        </w:rPr>
        <w:t>教育部預測，全台22縣市之中，19縣市的國小學生總數都將呈現負成長，苗栗縣、嘉義市的負成長</w:t>
      </w:r>
      <w:r>
        <w:rPr>
          <w:spacing w:val="-4"/>
        </w:rPr>
        <w:t>率更是超過20%。而國小學生人數呈正成長的縣市皆為離島偏鄉，雖然成長率達3成以上，但人口數</w:t>
      </w:r>
      <w:r>
        <w:rPr>
          <w:spacing w:val="-2"/>
        </w:rPr>
        <w:t>僅增加約2700人，影響非常微弱。</w:t>
      </w:r>
    </w:p>
    <w:p>
      <w:pPr>
        <w:pStyle w:val="BodyText"/>
        <w:spacing w:before="11"/>
        <w:rPr>
          <w:sz w:val="28"/>
        </w:rPr>
      </w:pPr>
    </w:p>
    <w:p>
      <w:pPr>
        <w:pStyle w:val="BodyText"/>
        <w:spacing w:line="290" w:lineRule="auto"/>
        <w:ind w:left="100" w:right="239"/>
      </w:pPr>
      <w:r>
        <w:rPr>
          <w:spacing w:val="-2"/>
        </w:rPr>
        <w:t>如果看減少的人口數量，110至116學年度，新北市減少逾3萬人，台中市減少近1.6萬人，台南市減</w:t>
      </w:r>
      <w:r>
        <w:rPr>
          <w:spacing w:val="-2"/>
        </w:rPr>
        <w:t>少約1.3萬人，高雄市減少逾1萬人，台北市則減少逾8千人；科技業重鎮的新竹縣市，也減少超過</w:t>
      </w:r>
      <w:r>
        <w:rPr>
          <w:spacing w:val="80"/>
        </w:rPr>
        <w:t>  </w:t>
      </w:r>
      <w:r>
        <w:rPr>
          <w:spacing w:val="-2"/>
        </w:rPr>
        <w:t>5千名小學生。</w:t>
      </w:r>
    </w:p>
    <w:p>
      <w:pPr>
        <w:spacing w:after="0" w:line="290" w:lineRule="auto"/>
        <w:sectPr>
          <w:pgSz w:w="11900" w:h="16840"/>
          <w:pgMar w:top="1500" w:bottom="280" w:left="620" w:right="620"/>
        </w:sectPr>
      </w:pPr>
    </w:p>
    <w:p>
      <w:pPr>
        <w:pStyle w:val="BodyText"/>
        <w:spacing w:line="290" w:lineRule="auto" w:before="21"/>
        <w:ind w:left="100" w:right="119"/>
      </w:pPr>
      <w:r>
        <w:rPr/>
        <w:t>教育部在2018年開始實施「我國少子女化對策計畫」，透過增設公共化幼兒園 、減低就學費用、發</w:t>
      </w:r>
      <w:r>
        <w:rPr>
          <w:spacing w:val="-2"/>
        </w:rPr>
        <w:t>放育兒津貼等政策，期望能有效減輕新手父母的負擔，並保障兒童受教權益。</w:t>
      </w:r>
    </w:p>
    <w:p>
      <w:pPr>
        <w:pStyle w:val="BodyText"/>
        <w:spacing w:before="12"/>
        <w:rPr>
          <w:sz w:val="28"/>
        </w:rPr>
      </w:pPr>
    </w:p>
    <w:p>
      <w:pPr>
        <w:pStyle w:val="BodyText"/>
        <w:ind w:left="100"/>
      </w:pPr>
      <w:r>
        <w:rPr>
          <w:spacing w:val="-10"/>
        </w:rPr>
        <w:t>【更多中天快點TV</w:t>
      </w:r>
      <w:r>
        <w:rPr>
          <w:spacing w:val="-11"/>
        </w:rPr>
        <w:t>報導】</w:t>
      </w:r>
    </w:p>
    <w:p>
      <w:pPr>
        <w:pStyle w:val="BodyText"/>
        <w:rPr>
          <w:sz w:val="34"/>
        </w:rPr>
      </w:pPr>
    </w:p>
    <w:p>
      <w:pPr>
        <w:pStyle w:val="BodyText"/>
        <w:spacing w:line="580" w:lineRule="auto"/>
        <w:ind w:left="100" w:right="2519"/>
      </w:pPr>
      <w:r>
        <w:rPr/>
        <w:pict>
          <v:line style="position:absolute;mso-position-horizontal-relative:page;mso-position-vertical-relative:paragraph;z-index:17431552" from="318pt,16.914532pt" to="342pt,16.914532pt" stroked="true" strokeweight=".8pt" strokecolor="#ff0000">
            <v:stroke dashstyle="solid"/>
            <w10:wrap type="none"/>
          </v:line>
        </w:pict>
      </w:r>
      <w:r>
        <w:rPr/>
        <w:t>專家認：不排除對台威脅！「梅花」逼近恐轉中颱 北</w:t>
      </w:r>
      <w:r>
        <w:rPr>
          <w:color w:val="FF0000"/>
        </w:rPr>
        <w:t>台灣</w:t>
      </w:r>
      <w:r>
        <w:rPr/>
        <w:t>中秋迎雨彈熱區曝財富不自由真「要命」？ 研究：破產者「死亡率」高5成 沒車沒房恐更慘</w:t>
      </w:r>
    </w:p>
    <w:p>
      <w:pPr>
        <w:pStyle w:val="BodyText"/>
        <w:spacing w:line="296" w:lineRule="exact"/>
        <w:ind w:left="100"/>
      </w:pPr>
      <w:r>
        <w:rPr/>
        <w:t>一顆月餅熱量等於「全糖珍奶」！ 跑步「90分鐘」才能消化？ 營養師授「5</w:t>
      </w:r>
      <w:r>
        <w:rPr>
          <w:spacing w:val="-2"/>
        </w:rPr>
        <w:t>大不怕胖吃法」</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[202209093668960]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2022-09-09</w:t>
      </w:r>
      <w:r>
        <w:rPr>
          <w:spacing w:val="21"/>
          <w:w w:val="110"/>
          <w:sz w:val="28"/>
        </w:rPr>
        <w:t> </w:t>
      </w:r>
      <w:r>
        <w:rPr>
          <w:spacing w:val="-2"/>
          <w:w w:val="110"/>
          <w:sz w:val="28"/>
        </w:rPr>
        <w:t>(08:12)</w:t>
      </w:r>
    </w:p>
    <w:p>
      <w:pPr>
        <w:spacing w:line="249" w:lineRule="auto" w:before="12"/>
        <w:ind w:left="100" w:right="7199" w:firstLine="0"/>
        <w:jc w:val="left"/>
        <w:rPr>
          <w:sz w:val="28"/>
        </w:rPr>
      </w:pPr>
      <w:r>
        <w:rPr>
          <w:sz w:val="28"/>
        </w:rPr>
        <w:t>網站(URL連接) | 新聞總覽</w:t>
      </w:r>
      <w:r>
        <w:rPr>
          <w:spacing w:val="10"/>
          <w:sz w:val="28"/>
        </w:rPr>
        <w:t>字數: </w:t>
      </w:r>
      <w:r>
        <w:rPr>
          <w:sz w:val="28"/>
        </w:rPr>
        <w:t>1831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25216;mso-wrap-distance-left:0;mso-wrap-distance-right:0" id="docshape137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回應民間訴求！衛福部推2025</w:t>
      </w:r>
      <w:r>
        <w:rPr>
          <w:spacing w:val="-1"/>
          <w:sz w:val="28"/>
        </w:rPr>
        <w:t>住院看護全面納健保 醫護界盼給付不打折</w:t>
      </w:r>
    </w:p>
    <w:p>
      <w:pPr>
        <w:pStyle w:val="BodyText"/>
        <w:spacing w:before="12"/>
        <w:rPr>
          <w:sz w:val="22"/>
        </w:rPr>
      </w:pPr>
      <w:r>
        <w:rPr/>
        <w:pict>
          <v:shape style="position:absolute;margin-left:36pt;margin-top:15.723047pt;width:523pt;height:.1pt;mso-position-horizontal-relative:page;mso-position-vertical-relative:paragraph;z-index:-14024704;mso-wrap-distance-left:0;mso-wrap-distance-right:0" id="docshape138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：https://tw.news.yahoo.com/%E5%9B%9E%E6%87%89%E6%B0%91%E9%96%93%E8%A8%B4%E6%B1%82-</w:t>
      </w:r>
    </w:p>
    <w:p>
      <w:pPr>
        <w:pStyle w:val="BodyText"/>
        <w:spacing w:line="290" w:lineRule="auto" w:before="62"/>
        <w:ind w:left="100" w:right="119"/>
      </w:pPr>
      <w:r>
        <w:rPr>
          <w:spacing w:val="-2"/>
          <w:w w:val="70"/>
        </w:rPr>
        <w:t>%E8%A1%9B%E7%A6%8F%E9%83%A8%E6%8E%A82025%E4%BD%8F%E9%99%A2%E7%9C%8B%E8%AD%B7%E5%85%A8%E</w:t>
      </w:r>
      <w:r>
        <w:rPr>
          <w:spacing w:val="80"/>
          <w:w w:val="150"/>
        </w:rPr>
        <w:t>   </w:t>
      </w:r>
      <w:r>
        <w:rPr>
          <w:spacing w:val="-2"/>
          <w:w w:val="75"/>
        </w:rPr>
        <w:t>9%9D%A2%E7%B4%8D%E5%81%A5%E4%BF%9D-</w:t>
      </w:r>
    </w:p>
    <w:p>
      <w:pPr>
        <w:pStyle w:val="BodyText"/>
        <w:spacing w:line="290" w:lineRule="auto"/>
        <w:ind w:left="100"/>
      </w:pPr>
      <w:r>
        <w:rPr>
          <w:spacing w:val="-2"/>
          <w:w w:val="70"/>
        </w:rPr>
        <w:t>%E9%86%AB%E8%AD%B7%E7%95%8C%E7%9B%BC%E7%B5%A6%E4%BB%98%E4%B8%8D%E6%89%93%E6%8A%98-</w:t>
      </w:r>
      <w:r>
        <w:rPr>
          <w:spacing w:val="80"/>
          <w:w w:val="150"/>
        </w:rPr>
        <w:t>   </w:t>
      </w:r>
      <w:r>
        <w:rPr>
          <w:spacing w:val="-2"/>
        </w:rPr>
        <w:t>000000474.html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pPr>
      <w:r>
        <w:rPr/>
        <w:t>回應民間訴求！衛福部推2025</w:t>
      </w:r>
      <w:r>
        <w:rPr>
          <w:spacing w:val="-1"/>
        </w:rPr>
        <w:t>住院看護全面納健保 醫護界盼給付不打折</w:t>
      </w:r>
    </w:p>
    <w:p>
      <w:pPr>
        <w:pStyle w:val="BodyText"/>
        <w:rPr>
          <w:sz w:val="34"/>
        </w:rPr>
      </w:pPr>
    </w:p>
    <w:p>
      <w:pPr>
        <w:pStyle w:val="BodyText"/>
        <w:spacing w:line="290" w:lineRule="auto"/>
        <w:ind w:left="100" w:right="119"/>
      </w:pPr>
      <w:r>
        <w:rPr>
          <w:spacing w:val="-2"/>
        </w:rPr>
        <w:t>（記者許玲瑄、單蔓婷／台北報導）住院看費納入健保政策有最新發展，衛福部提出「112年擴大試</w:t>
      </w:r>
      <w:r>
        <w:rPr>
          <w:spacing w:val="-2"/>
        </w:rPr>
        <w:t>辦計劃」，預算增至60億，並計畫於114年（2025年）全面推動，就待健保會點頭。衛福部也引用家庭照顧者關懷總會與《菱傳媒》合作的「國人住院陪病經驗網路調查」數據，做為推動這項新政策</w:t>
      </w:r>
      <w:r>
        <w:rPr>
          <w:spacing w:val="-4"/>
        </w:rPr>
        <w:t>的參考。</w:t>
      </w:r>
    </w:p>
    <w:p>
      <w:pPr>
        <w:pStyle w:val="BodyText"/>
        <w:spacing w:before="11"/>
        <w:rPr>
          <w:sz w:val="28"/>
        </w:rPr>
      </w:pPr>
    </w:p>
    <w:p>
      <w:pPr>
        <w:pStyle w:val="BodyText"/>
        <w:ind w:left="100"/>
      </w:pPr>
      <w:r>
        <w:rPr>
          <w:spacing w:val="-1"/>
        </w:rPr>
        <w:t>在全民健康保險會八月十九日的例會上，衛福部社保司與照護司分別在報告中引用家總與《菱傳媒</w:t>
      </w:r>
    </w:p>
    <w:p>
      <w:pPr>
        <w:pStyle w:val="BodyText"/>
        <w:spacing w:line="290" w:lineRule="auto" w:before="62"/>
        <w:ind w:left="100" w:right="239"/>
      </w:pPr>
      <w:r>
        <w:rPr>
          <w:spacing w:val="-2"/>
        </w:rPr>
        <w:t>》國人住院陪病經驗調查數據，包括8成民眾願意增加保費推動看護費納保政策；近9成民眾認可「</w:t>
      </w:r>
      <w:r>
        <w:rPr>
          <w:spacing w:val="-2"/>
        </w:rPr>
        <w:t>由醫院負責訓練、排班及管理的住院看護，更有品質」，有實際聘請看護照顧家人的民眾最有感</w:t>
      </w:r>
    </w:p>
    <w:p>
      <w:pPr>
        <w:pStyle w:val="BodyText"/>
        <w:spacing w:line="290" w:lineRule="auto"/>
        <w:ind w:left="100" w:right="119"/>
      </w:pPr>
      <w:r>
        <w:rPr>
          <w:spacing w:val="-2"/>
        </w:rPr>
        <w:t>，認同感比例高達九成五。會議中，衛福部也正式回應民間訴求，並準備在114年全面推動，在新提</w:t>
      </w:r>
      <w:r>
        <w:rPr>
          <w:spacing w:val="-2"/>
        </w:rPr>
        <w:t>出的「112年擴大試辦計劃」中，協商預算增加到60億元。</w:t>
      </w:r>
    </w:p>
    <w:p>
      <w:pPr>
        <w:pStyle w:val="BodyText"/>
        <w:spacing w:before="11"/>
        <w:rPr>
          <w:sz w:val="28"/>
        </w:rPr>
      </w:pPr>
    </w:p>
    <w:p>
      <w:pPr>
        <w:pStyle w:val="BodyText"/>
        <w:ind w:left="100"/>
      </w:pPr>
      <w:r>
        <w:rPr>
          <w:spacing w:val="-1"/>
        </w:rPr>
        <w:t>依衛福部擴大試辦的規劃，預計明年會直接提供經費，鼓勵本年度已參與計畫的醫院繼續執行，在</w:t>
      </w:r>
    </w:p>
    <w:p>
      <w:pPr>
        <w:spacing w:after="0"/>
        <w:sectPr>
          <w:pgSz w:w="11900" w:h="16840"/>
          <w:pgMar w:top="1500" w:bottom="280" w:left="620" w:right="620"/>
        </w:sectPr>
      </w:pPr>
    </w:p>
    <w:p>
      <w:pPr>
        <w:pStyle w:val="BodyText"/>
        <w:spacing w:before="21"/>
        <w:ind w:left="100"/>
      </w:pPr>
      <w:r>
        <w:rPr>
          <w:spacing w:val="-1"/>
        </w:rPr>
        <w:t>此基礎上，持續擴大院所數與床位數等涵蓋率。</w:t>
      </w:r>
    </w:p>
    <w:p>
      <w:pPr>
        <w:pStyle w:val="BodyText"/>
        <w:rPr>
          <w:sz w:val="34"/>
        </w:rPr>
      </w:pPr>
    </w:p>
    <w:p>
      <w:pPr>
        <w:pStyle w:val="BodyText"/>
        <w:spacing w:line="290" w:lineRule="auto" w:before="1"/>
        <w:ind w:left="100" w:right="239"/>
      </w:pPr>
      <w:r>
        <w:rPr>
          <w:spacing w:val="-2"/>
        </w:rPr>
        <w:t>但醫、護界對經費來源仍有疑慮，擔憂納保後會讓健保給付點數「被打折」，盼以「1點1元」固定</w:t>
      </w:r>
      <w:r>
        <w:rPr>
          <w:spacing w:val="-2"/>
        </w:rPr>
        <w:t>點值取代浮動點值，並期待將護理人員待遇一併納入考量。</w:t>
      </w:r>
    </w:p>
    <w:p>
      <w:pPr>
        <w:pStyle w:val="BodyText"/>
        <w:spacing w:before="11"/>
        <w:rPr>
          <w:sz w:val="28"/>
        </w:rPr>
      </w:pPr>
    </w:p>
    <w:p>
      <w:pPr>
        <w:pStyle w:val="BodyText"/>
        <w:spacing w:line="290" w:lineRule="auto"/>
        <w:ind w:left="100" w:right="239"/>
      </w:pPr>
      <w:r>
        <w:rPr>
          <w:spacing w:val="-2"/>
        </w:rPr>
        <w:t>照護司則表示，目前已與醫、護團體多次研商，在支付制度模式和試辦計畫內容（醫院收費項目、知情同意等）達成初步共識。</w:t>
      </w:r>
    </w:p>
    <w:p>
      <w:pPr>
        <w:pStyle w:val="BodyText"/>
        <w:spacing w:before="11"/>
        <w:rPr>
          <w:sz w:val="28"/>
        </w:rPr>
      </w:pPr>
    </w:p>
    <w:p>
      <w:pPr>
        <w:pStyle w:val="BodyText"/>
        <w:spacing w:line="290" w:lineRule="auto" w:before="1"/>
        <w:ind w:left="100" w:right="119"/>
        <w:jc w:val="both"/>
      </w:pPr>
      <w:r>
        <w:rPr>
          <w:w w:val="100"/>
        </w:rPr>
        <w:t>自7月18日「住院整合照護服務試辦計畫」公告以來，全台已有51</w:t>
      </w:r>
      <w:r>
        <w:rPr>
          <w:spacing w:val="-2"/>
          <w:w w:val="100"/>
        </w:rPr>
        <w:t>家院所送出申請。若通過遴選，病</w:t>
      </w:r>
      <w:r>
        <w:rPr>
          <w:w w:val="102"/>
        </w:rPr>
        <w:t>人住院可享每日健保給付看護費用750點，民眾花費在1,050元以內，相較目前看護2,500</w:t>
      </w:r>
      <w:r>
        <w:rPr>
          <w:spacing w:val="-4"/>
          <w:w w:val="102"/>
        </w:rPr>
        <w:t>元，家屬住</w:t>
      </w:r>
      <w:r>
        <w:rPr>
          <w:w w:val="100"/>
        </w:rPr>
        <w:t>院的照顧及經濟負擔至少降低6成。</w:t>
      </w:r>
    </w:p>
    <w:p>
      <w:pPr>
        <w:pStyle w:val="BodyText"/>
        <w:spacing w:before="11"/>
        <w:rPr>
          <w:sz w:val="28"/>
        </w:rPr>
      </w:pPr>
    </w:p>
    <w:p>
      <w:pPr>
        <w:pStyle w:val="BodyText"/>
        <w:spacing w:line="290" w:lineRule="auto"/>
        <w:ind w:left="100" w:right="119"/>
      </w:pPr>
      <w:r>
        <w:rPr>
          <w:spacing w:val="-2"/>
        </w:rPr>
        <w:t>照護司提出112年擴大試辦計畫，協商預算60億，期程12個月，將持續擴大醫院家數及床數。照護司</w:t>
      </w:r>
      <w:r>
        <w:rPr>
          <w:spacing w:val="-6"/>
        </w:rPr>
        <w:t>提供</w:t>
      </w:r>
    </w:p>
    <w:p>
      <w:pPr>
        <w:pStyle w:val="BodyText"/>
        <w:spacing w:before="11"/>
        <w:rPr>
          <w:sz w:val="28"/>
        </w:rPr>
      </w:pPr>
    </w:p>
    <w:p>
      <w:pPr>
        <w:pStyle w:val="BodyText"/>
        <w:tabs>
          <w:tab w:pos="3459" w:val="left" w:leader="none"/>
        </w:tabs>
        <w:ind w:left="100"/>
      </w:pPr>
      <w:r>
        <w:rPr/>
        <w:pict>
          <v:shape style="position:absolute;margin-left:36pt;margin-top:16.914532pt;width:24pt;height:.1pt;mso-position-horizontal-relative:page;mso-position-vertical-relative:paragraph;z-index:-14024192;mso-wrap-distance-left:0;mso-wrap-distance-right:0" id="docshape1381" coordorigin="720,338" coordsize="480,0" path="m720,338l1200,338e" filled="false" stroked="true" strokeweight=".8pt" strokecolor="#ff0000">
            <v:path arrowok="t"/>
            <v:stroke dashstyle="solid"/>
            <w10:wrap type="topAndBottom"/>
          </v:shape>
        </w:pict>
      </w:r>
      <w:r>
        <w:rPr>
          <w:color w:val="FF0000"/>
        </w:rPr>
        <w:t>台灣</w:t>
      </w:r>
      <w:r>
        <w:rPr/>
        <w:t>醫院協會：應採固定點</w:t>
      </w:r>
      <w:r>
        <w:rPr>
          <w:spacing w:val="-10"/>
        </w:rPr>
        <w:t>值</w:t>
      </w:r>
      <w:r>
        <w:rPr/>
        <w:tab/>
        <w:t>籲勿轉嫁責任給醫療服務提供</w:t>
      </w:r>
      <w:r>
        <w:rPr>
          <w:spacing w:val="-10"/>
        </w:rPr>
        <w:t>者</w:t>
      </w:r>
    </w:p>
    <w:p>
      <w:pPr>
        <w:pStyle w:val="BodyText"/>
        <w:spacing w:before="1"/>
        <w:rPr>
          <w:sz w:val="30"/>
        </w:rPr>
      </w:pPr>
    </w:p>
    <w:p>
      <w:pPr>
        <w:pStyle w:val="BodyText"/>
        <w:spacing w:line="290" w:lineRule="auto"/>
        <w:ind w:left="100" w:right="239"/>
        <w:jc w:val="both"/>
      </w:pPr>
      <w:r>
        <w:rPr>
          <w:spacing w:val="-2"/>
        </w:rPr>
        <w:t>照護司指出，「擴大試辦計劃」為提供家屬選擇權，另訂有不參與條件；而看護費調降，經濟負擔</w:t>
      </w:r>
      <w:r>
        <w:rPr>
          <w:spacing w:val="-4"/>
        </w:rPr>
        <w:t>至少降低6成（58%）；若民眾仍有經濟困難，可依照現行模式，由醫院社服基金補助；針對經濟弱</w:t>
      </w:r>
      <w:r>
        <w:rPr>
          <w:spacing w:val="-2"/>
        </w:rPr>
        <w:t>勢族群，各縣市政府將提供每人每日最高900至1,800元補助，每年以15至18萬元為限。</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433600" from="204pt,16.914532pt" to="228pt,16.914532pt" stroked="true" strokeweight=".8pt" strokecolor="#ff0000">
            <v:stroke dashstyle="solid"/>
            <w10:wrap type="none"/>
          </v:line>
        </w:pict>
      </w:r>
      <w:r>
        <w:rPr>
          <w:spacing w:val="-2"/>
        </w:rPr>
        <w:t>但會中仍有院方代表提出質疑，</w:t>
      </w:r>
      <w:r>
        <w:rPr>
          <w:color w:val="FF0000"/>
          <w:spacing w:val="-2"/>
        </w:rPr>
        <w:t>台灣</w:t>
      </w:r>
      <w:r>
        <w:rPr>
          <w:spacing w:val="-2"/>
        </w:rPr>
        <w:t>醫院協會副理事長、醫學中心協會理事長陳石池表示，他贊同試辦計劃，但更關心公平正義。</w:t>
      </w:r>
    </w:p>
    <w:p>
      <w:pPr>
        <w:pStyle w:val="BodyText"/>
        <w:spacing w:before="12"/>
        <w:rPr>
          <w:sz w:val="28"/>
        </w:rPr>
      </w:pPr>
    </w:p>
    <w:p>
      <w:pPr>
        <w:pStyle w:val="BodyText"/>
        <w:spacing w:line="290" w:lineRule="auto"/>
        <w:ind w:left="100" w:right="239"/>
      </w:pPr>
      <w:r>
        <w:rPr>
          <w:spacing w:val="-2"/>
        </w:rPr>
        <w:t>他認為由醫院社服基金補助經濟弱勢病人不切實際，「醫院的社服基金有訂定使用辦法，連醫療服務方面都不是所有的服務都會給付，怎麼可能還在照護方面給予補助」？</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434112" from="36pt,16.914532pt" to="60pt,16.914532pt" stroked="true" strokeweight=".8pt" strokecolor="#ff0000">
            <v:stroke dashstyle="solid"/>
            <w10:wrap type="none"/>
          </v:line>
        </w:pict>
      </w:r>
      <w:r>
        <w:rPr>
          <w:color w:val="FF0000"/>
          <w:spacing w:val="-2"/>
        </w:rPr>
        <w:t>台灣</w:t>
      </w:r>
      <w:r>
        <w:rPr>
          <w:spacing w:val="-2"/>
        </w:rPr>
        <w:t>醫院協會副理事長、社區醫院協會理事長朱益宏委員則提出，「不要做總額，1點1元（固定點</w:t>
      </w:r>
      <w:r>
        <w:rPr/>
        <w:t>值），</w:t>
      </w:r>
      <w:r>
        <w:rPr>
          <w:spacing w:val="-1"/>
        </w:rPr>
        <w:t>這樣子的話，我舉雙手雙腳全部贊成」。他認為，先以固定點值取代浮動點值，若經費不夠</w:t>
      </w:r>
    </w:p>
    <w:p>
      <w:pPr>
        <w:pStyle w:val="BodyText"/>
        <w:spacing w:line="297" w:lineRule="exact"/>
        <w:ind w:left="100"/>
      </w:pPr>
      <w:r>
        <w:rPr>
          <w:spacing w:val="-1"/>
        </w:rPr>
        <w:t>，再編列公務預算來處理。</w:t>
      </w:r>
    </w:p>
    <w:p>
      <w:pPr>
        <w:pStyle w:val="BodyText"/>
        <w:rPr>
          <w:sz w:val="34"/>
        </w:rPr>
      </w:pPr>
    </w:p>
    <w:p>
      <w:pPr>
        <w:pStyle w:val="BodyText"/>
        <w:spacing w:line="290" w:lineRule="auto"/>
        <w:ind w:left="100" w:right="239"/>
        <w:jc w:val="both"/>
      </w:pPr>
      <w:r>
        <w:rPr>
          <w:spacing w:val="-2"/>
        </w:rPr>
        <w:t>朱益宏說，醫院總額缺口已高達600至700億元，各司署再提出越來越多計畫，總額給付範圍持續擴</w:t>
      </w:r>
      <w:r>
        <w:rPr>
          <w:spacing w:val="-2"/>
        </w:rPr>
        <w:t>大，「政府一直開支票，結果錢不夠了，就點值浮動」。在目前的總額支付制度下，健保給付點數</w:t>
      </w:r>
      <w:r>
        <w:rPr/>
        <w:t>被打7到8</w:t>
      </w:r>
      <w:r>
        <w:rPr>
          <w:spacing w:val="-1"/>
        </w:rPr>
        <w:t>折並不罕見，相當於政府把財務責任轉嫁給醫療服務提供者，「政府責任到底在哪裡」？</w:t>
      </w:r>
    </w:p>
    <w:p>
      <w:pPr>
        <w:pStyle w:val="BodyText"/>
        <w:spacing w:before="11"/>
        <w:rPr>
          <w:sz w:val="28"/>
        </w:rPr>
      </w:pPr>
    </w:p>
    <w:p>
      <w:pPr>
        <w:pStyle w:val="BodyText"/>
        <w:spacing w:line="290" w:lineRule="auto" w:before="1"/>
        <w:ind w:left="100" w:right="239"/>
      </w:pPr>
      <w:r>
        <w:rPr>
          <w:spacing w:val="-2"/>
        </w:rPr>
        <w:t>陳石池話鋒一轉，稱112年計畫編列3億就足夠，他認為今年核定的試辦計畫9月才開始，「111年經</w:t>
      </w:r>
      <w:r>
        <w:rPr>
          <w:spacing w:val="-2"/>
        </w:rPr>
        <w:t>費都還沒使用，112年就編列60億元。應考慮合理性，不要獅子大開口」。</w:t>
      </w:r>
    </w:p>
    <w:p>
      <w:pPr>
        <w:pStyle w:val="BodyText"/>
        <w:spacing w:before="11"/>
        <w:rPr>
          <w:sz w:val="28"/>
        </w:rPr>
      </w:pPr>
    </w:p>
    <w:p>
      <w:pPr>
        <w:pStyle w:val="BodyText"/>
        <w:spacing w:line="290" w:lineRule="auto"/>
        <w:ind w:left="100" w:right="239"/>
      </w:pPr>
      <w:r>
        <w:rPr>
          <w:spacing w:val="-2"/>
        </w:rPr>
        <w:t>護理全聯會理事長紀淑靜表示，護理界對「住院整合照護計畫」肯定並樂見其成，唯對錢與人的問題比較擔憂。紀淑靜提供</w:t>
      </w:r>
    </w:p>
    <w:p>
      <w:pPr>
        <w:spacing w:after="0" w:line="290" w:lineRule="auto"/>
        <w:sectPr>
          <w:pgSz w:w="11900" w:h="16840"/>
          <w:pgMar w:top="800" w:bottom="280" w:left="620" w:right="620"/>
        </w:sectPr>
      </w:pPr>
    </w:p>
    <w:p>
      <w:pPr>
        <w:pStyle w:val="BodyText"/>
        <w:spacing w:before="21"/>
        <w:ind w:left="100"/>
      </w:pPr>
      <w:r>
        <w:rPr>
          <w:spacing w:val="-1"/>
        </w:rPr>
        <w:t>護理全聯會：「住院整合照護計畫」樂見其成 護理人力與待遇應重視</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434624" from="168pt,16.964531pt" to="204pt,16.964531pt" stroked="true" strokeweight=".8pt" strokecolor="#ff0000">
            <v:stroke dashstyle="solid"/>
            <w10:wrap type="none"/>
          </v:line>
        </w:pict>
      </w:r>
      <w:r>
        <w:rPr>
          <w:spacing w:val="-2"/>
        </w:rPr>
        <w:t>「我覺得這是好事，也是</w:t>
      </w:r>
      <w:r>
        <w:rPr>
          <w:color w:val="FF0000"/>
          <w:spacing w:val="-2"/>
        </w:rPr>
        <w:t>少子化</w:t>
      </w:r>
      <w:r>
        <w:rPr>
          <w:spacing w:val="-2"/>
        </w:rPr>
        <w:t>、高齡社會下的趨勢」。中華民國護理師護士公會全國聯合會理事長紀淑靜受訪表示，護理界對「住院整合照護計畫」樂見其成，並肯定建立護理佐理員（護佐）制度有助於讓護理師回歸專業，唯對錢與人的問題，相當擔心，盼執行細節能有更多討論。</w:t>
      </w:r>
    </w:p>
    <w:p>
      <w:pPr>
        <w:pStyle w:val="BodyText"/>
        <w:spacing w:before="10"/>
        <w:rPr>
          <w:sz w:val="28"/>
        </w:rPr>
      </w:pPr>
    </w:p>
    <w:p>
      <w:pPr>
        <w:pStyle w:val="BodyText"/>
        <w:spacing w:line="290" w:lineRule="auto" w:before="1"/>
        <w:ind w:left="100" w:right="239"/>
      </w:pPr>
      <w:r>
        <w:rPr>
          <w:spacing w:val="-2"/>
        </w:rPr>
        <w:t>紀淑靜分析，若將「住院整合照護計畫」納入健保給付，不僅影響醫院、醫師的收入，還會讓原本就未足額的護理專業給付更難提升，護理師人力流失難以避免。</w:t>
      </w:r>
    </w:p>
    <w:p>
      <w:pPr>
        <w:pStyle w:val="BodyText"/>
        <w:spacing w:before="11"/>
        <w:rPr>
          <w:sz w:val="28"/>
        </w:rPr>
      </w:pPr>
    </w:p>
    <w:p>
      <w:pPr>
        <w:pStyle w:val="BodyText"/>
        <w:spacing w:line="290" w:lineRule="auto"/>
        <w:ind w:left="100" w:right="239"/>
      </w:pPr>
      <w:r>
        <w:rPr>
          <w:spacing w:val="-2"/>
        </w:rPr>
        <w:t>她建議，「讓護理專業給付足額，是不用修法就能解決的問題；或像長照經費一樣，另闢財源，才不會壓縮到總額」。</w:t>
      </w:r>
    </w:p>
    <w:p>
      <w:pPr>
        <w:pStyle w:val="BodyText"/>
        <w:spacing w:before="12"/>
        <w:rPr>
          <w:sz w:val="28"/>
        </w:rPr>
      </w:pPr>
    </w:p>
    <w:p>
      <w:pPr>
        <w:pStyle w:val="BodyText"/>
        <w:spacing w:line="290" w:lineRule="auto"/>
        <w:ind w:left="100" w:right="239"/>
        <w:jc w:val="both"/>
      </w:pPr>
      <w:r>
        <w:rPr>
          <w:spacing w:val="-2"/>
        </w:rPr>
        <w:t>此外，增加護佐人力與原有的護理人力編制，也不該互相排擠。紀淑靜表示，「護佐進場後，並不會讓護理師的工作變輕鬆，只是能有更充裕的時間，投入病情監測與評估、專業照護、衛教上」。若護佐人力招募無法到位，最後工作仍落到護理師身上。</w:t>
      </w:r>
    </w:p>
    <w:p>
      <w:pPr>
        <w:pStyle w:val="BodyText"/>
        <w:spacing w:before="11"/>
        <w:rPr>
          <w:sz w:val="28"/>
        </w:rPr>
      </w:pPr>
    </w:p>
    <w:p>
      <w:pPr>
        <w:pStyle w:val="BodyText"/>
        <w:spacing w:line="290" w:lineRule="auto"/>
        <w:ind w:left="100" w:right="239"/>
      </w:pPr>
      <w:r>
        <w:rPr>
          <w:spacing w:val="-2"/>
        </w:rPr>
        <w:t>對於即將上路的試辦計畫，護理全聯會將重點關注護理師和護佐的如何搭配互補。紀淑靜說，「大家都是希望政策可行」，也希望能更重視護理人員的權益與聲音。</w:t>
      </w:r>
    </w:p>
    <w:p>
      <w:pPr>
        <w:pStyle w:val="BodyText"/>
        <w:spacing w:before="11"/>
        <w:rPr>
          <w:sz w:val="28"/>
        </w:rPr>
      </w:pPr>
    </w:p>
    <w:p>
      <w:pPr>
        <w:pStyle w:val="BodyText"/>
        <w:ind w:left="100"/>
      </w:pPr>
      <w:r>
        <w:rPr/>
        <w:t>菱傳媒原始網址：回應民間訴求！衛福部推2025</w:t>
      </w:r>
      <w:r>
        <w:rPr>
          <w:spacing w:val="-1"/>
        </w:rPr>
        <w:t>住院看護全面納健保 醫護界盼給付不打折</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[202209091226051]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2022-09-09</w:t>
      </w:r>
      <w:r>
        <w:rPr>
          <w:spacing w:val="-13"/>
          <w:w w:val="115"/>
          <w:sz w:val="28"/>
        </w:rPr>
        <w:t> </w:t>
      </w:r>
      <w:r>
        <w:rPr>
          <w:spacing w:val="-2"/>
          <w:w w:val="115"/>
          <w:sz w:val="28"/>
        </w:rPr>
        <w:t>(20:46)</w:t>
      </w:r>
    </w:p>
    <w:p>
      <w:pPr>
        <w:spacing w:line="249" w:lineRule="auto" w:before="12"/>
        <w:ind w:left="100" w:right="5379" w:firstLine="0"/>
        <w:jc w:val="left"/>
        <w:rPr>
          <w:sz w:val="28"/>
        </w:rPr>
      </w:pPr>
      <w:r>
        <w:rPr>
          <w:sz w:val="28"/>
        </w:rPr>
        <w:t>網站(URL連接) | 休閒玩樂 |By 台灣好報</w:t>
      </w:r>
      <w:r>
        <w:rPr>
          <w:spacing w:val="10"/>
          <w:sz w:val="28"/>
        </w:rPr>
        <w:t>字數: </w:t>
      </w:r>
      <w:r>
        <w:rPr>
          <w:sz w:val="28"/>
        </w:rPr>
        <w:t>1110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22144;mso-wrap-distance-left:0;mso-wrap-distance-right:0" id="docshape138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2022</w:t>
      </w:r>
      <w:r>
        <w:rPr>
          <w:spacing w:val="3"/>
          <w:sz w:val="28"/>
        </w:rPr>
        <w:t>月老牽線 </w:t>
      </w:r>
      <w:r>
        <w:rPr>
          <w:w w:val="90"/>
          <w:sz w:val="28"/>
        </w:rPr>
        <w:t>·</w:t>
      </w:r>
      <w:r>
        <w:rPr>
          <w:spacing w:val="-1"/>
          <w:sz w:val="28"/>
        </w:rPr>
        <w:t> 幸福久久 未婚聯誼幸福登場</w:t>
      </w:r>
    </w:p>
    <w:p>
      <w:pPr>
        <w:pStyle w:val="BodyText"/>
        <w:spacing w:before="12"/>
        <w:rPr>
          <w:sz w:val="22"/>
        </w:rPr>
      </w:pPr>
      <w:r>
        <w:rPr/>
        <w:pict>
          <v:shape style="position:absolute;margin-left:36pt;margin-top:15.723047pt;width:523pt;height:.1pt;mso-position-horizontal-relative:page;mso-position-vertical-relative:paragraph;z-index:-14021632;mso-wrap-distance-left:0;mso-wrap-distance-right:0" id="docshape138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：https://m.match.net.tw/pc/life/travel/20220909/6775369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436160" from="510pt,52.914532pt" to="546pt,52.914532pt" stroked="true" strokeweight=".8pt" strokecolor="#ff0000">
            <v:stroke dashstyle="solid"/>
            <w10:wrap type="none"/>
          </v:line>
        </w:pict>
      </w:r>
      <w:r>
        <w:rPr/>
        <w:t>【記者 吳瑞興／嘉義市 報導】中秋佳節適逢月老誕辰，是拜月下老人求姻緣的最佳時刻，在掌管</w:t>
      </w:r>
      <w:r>
        <w:rPr>
          <w:spacing w:val="-2"/>
        </w:rPr>
        <w:t>姻緣的月老星君牽線下，為單身男女搭起愛的橋樑，因此市府與九華山地藏庵今(9)日在市府8樓會議室共同辦理「2022月老牽線･幸福久久」未婚聯誼活動，期待促成好姻緣，提高結婚率及</w:t>
      </w:r>
      <w:r>
        <w:rPr>
          <w:color w:val="FF0000"/>
          <w:spacing w:val="-2"/>
        </w:rPr>
        <w:t>生育率</w:t>
      </w:r>
    </w:p>
    <w:p>
      <w:pPr>
        <w:pStyle w:val="BodyText"/>
        <w:spacing w:line="290" w:lineRule="auto"/>
        <w:ind w:left="100" w:right="239"/>
      </w:pPr>
      <w:r>
        <w:rPr/>
        <w:pict>
          <v:line style="position:absolute;mso-position-horizontal-relative:page;mso-position-vertical-relative:paragraph;z-index:17436672" from="72pt,16.914532pt" to="108pt,16.914532pt" stroked="true" strokeweight=".8pt" strokecolor="#ff0000">
            <v:stroke dashstyle="solid"/>
            <w10:wrap type="none"/>
          </v:line>
        </w:pict>
      </w:r>
      <w:r>
        <w:rPr>
          <w:spacing w:val="-2"/>
        </w:rPr>
        <w:t>，挽救</w:t>
      </w:r>
      <w:r>
        <w:rPr>
          <w:color w:val="FF0000"/>
          <w:spacing w:val="-2"/>
        </w:rPr>
        <w:t>少子化</w:t>
      </w:r>
      <w:r>
        <w:rPr>
          <w:spacing w:val="-2"/>
        </w:rPr>
        <w:t>危機。活動結束後，20對的男男女女前往九華山地藏庵拜月老，祈求佳偶天成，共創</w:t>
      </w:r>
      <w:r>
        <w:rPr>
          <w:spacing w:val="-2"/>
        </w:rPr>
        <w:t>美好的幸福家庭。</w:t>
      </w:r>
    </w:p>
    <w:p>
      <w:pPr>
        <w:pStyle w:val="BodyText"/>
        <w:spacing w:before="10"/>
        <w:rPr>
          <w:sz w:val="28"/>
        </w:rPr>
      </w:pPr>
    </w:p>
    <w:p>
      <w:pPr>
        <w:pStyle w:val="BodyText"/>
        <w:spacing w:before="1"/>
        <w:ind w:left="100"/>
      </w:pPr>
      <w:r>
        <w:rPr>
          <w:spacing w:val="-1"/>
        </w:rPr>
        <w:t>嘉義市副市長陳淑慧代表市長黃敏惠出席時表示，市府與九華山地藏庵</w:t>
      </w:r>
    </w:p>
    <w:p>
      <w:pPr>
        <w:pStyle w:val="BodyText"/>
        <w:rPr>
          <w:sz w:val="34"/>
        </w:rPr>
      </w:pPr>
    </w:p>
    <w:p>
      <w:pPr>
        <w:pStyle w:val="BodyText"/>
        <w:spacing w:line="290" w:lineRule="auto"/>
        <w:ind w:left="100" w:right="239"/>
        <w:jc w:val="both"/>
      </w:pPr>
      <w:r>
        <w:rPr>
          <w:spacing w:val="-2"/>
        </w:rPr>
        <w:t>在這特別的日子為未婚的單身男女創造彼此認識與交流的機會，現代人因工作忙碌及社交方式的改變，錯過了姻緣，感謝九華山地藏庵第四年搭起這樣的交友平台能讓單身男女互相認識，期望促成好姻緣、好家庭；同時市府對生育補助、育兒津貼及托嬰服務都非常健全，鼓勵生育，減輕市民朋友成家的負擔。</w:t>
      </w:r>
    </w:p>
    <w:p>
      <w:pPr>
        <w:pStyle w:val="BodyText"/>
        <w:spacing w:before="10"/>
        <w:rPr>
          <w:sz w:val="28"/>
        </w:rPr>
      </w:pPr>
    </w:p>
    <w:p>
      <w:pPr>
        <w:pStyle w:val="BodyText"/>
        <w:spacing w:line="290" w:lineRule="auto"/>
        <w:ind w:left="100" w:right="239"/>
      </w:pPr>
      <w:r>
        <w:rPr>
          <w:spacing w:val="-2"/>
        </w:rPr>
        <w:t>九華山地藏庵黃俊森董事長表示，為安定社會，我們與市府民政處認真辦理未婚聯誼活動，期待促</w:t>
      </w:r>
      <w:r>
        <w:rPr>
          <w:spacing w:val="-1"/>
        </w:rPr>
        <w:t>成更多好姻緣、好家庭，本庵供奉在一樓的月老也樂見更多的男女能夠成就更美好、更幸福的婚姻</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pPr>
      <w:r>
        <w:rPr>
          <w:spacing w:val="-2"/>
        </w:rPr>
        <w:t>今日共有20名男性、20名女性參加，男性限設籍嘉義市或在嘉義市工作，女性則有遠自台南、雲林</w:t>
      </w:r>
      <w:r>
        <w:rPr>
          <w:spacing w:val="-2"/>
        </w:rPr>
        <w:t>特來參與，有醫師、公職人員、國營事業等各行各業優秀青年參與。</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活動首先由參加活動的男女朋友們在主持人帶領下初步認識，進行吳剛伐桂、玉兔搗藥中秋典故愛情神話趣味互動等遊戲，遊戲勝出者與副市長陳淑慧及地藏庵黃俊森董事長開心地合照；之後副市</w:t>
      </w:r>
      <w:r>
        <w:rPr>
          <w:spacing w:val="-1"/>
        </w:rPr>
        <w:t>長陳淑慧及地藏庵黃俊森董事長親手為現場男男女女點柿子造型香氛蠟燭禮盒，象徵好柿(事)成雙</w:t>
      </w:r>
    </w:p>
    <w:p>
      <w:pPr>
        <w:pStyle w:val="BodyText"/>
        <w:spacing w:line="297" w:lineRule="exact"/>
        <w:ind w:left="100"/>
      </w:pPr>
      <w:r>
        <w:rPr>
          <w:spacing w:val="-1"/>
        </w:rPr>
        <w:t>，柿柿如意，快速脫單。</w:t>
      </w:r>
    </w:p>
    <w:p>
      <w:pPr>
        <w:pStyle w:val="BodyText"/>
        <w:rPr>
          <w:sz w:val="34"/>
        </w:rPr>
      </w:pPr>
    </w:p>
    <w:p>
      <w:pPr>
        <w:pStyle w:val="BodyText"/>
        <w:spacing w:line="290" w:lineRule="auto" w:before="1"/>
        <w:ind w:left="100" w:right="239"/>
        <w:jc w:val="both"/>
      </w:pPr>
      <w:r>
        <w:rPr>
          <w:spacing w:val="-2"/>
        </w:rPr>
        <w:t>現場並提供茶飲及午餐，參加人員可一邊享用精緻的茶飲一邊進行聯誼，一起動手製作愛神粉晶擴香，透過手作打開參加者害羞的心房，享受甜蜜曖昧氛圍。期間穿插各項有趣互動遊戲，創造彼此美好回憶。活動在主持人巧妙的安排下，輕輕鬆鬆認識異性朋友，讓有情人找著生命中對的人，聊聊天放鬆心情，準備開始迎接戀情。</w:t>
      </w:r>
    </w:p>
    <w:p>
      <w:pPr>
        <w:pStyle w:val="BodyText"/>
        <w:spacing w:before="10"/>
        <w:rPr>
          <w:sz w:val="28"/>
        </w:rPr>
      </w:pPr>
    </w:p>
    <w:p>
      <w:pPr>
        <w:pStyle w:val="BodyText"/>
        <w:spacing w:line="290" w:lineRule="auto"/>
        <w:ind w:left="100" w:right="239"/>
        <w:jc w:val="both"/>
      </w:pPr>
      <w:r>
        <w:rPr>
          <w:spacing w:val="-2"/>
        </w:rPr>
        <w:t>市府表示，嘉義市是個全齡共享世代宜居好城市，市府希望能透過有感的政策，讓想結婚的新人們安心成家，放心生小孩，積極在育兒及托育政策上，竭盡所能讓成家的市民朋友大幅減輕經濟壓力</w:t>
      </w:r>
      <w:r>
        <w:rPr>
          <w:spacing w:val="-2"/>
        </w:rPr>
        <w:t>與負擔，提供生育補助、育兒津貼及托育補助等，讓爸爸媽媽免煩惱，安心生養。111年自8月起</w:t>
      </w:r>
    </w:p>
    <w:p>
      <w:pPr>
        <w:pStyle w:val="BodyText"/>
        <w:spacing w:line="290" w:lineRule="auto"/>
        <w:ind w:left="100" w:right="599"/>
      </w:pPr>
      <w:r>
        <w:rPr>
          <w:spacing w:val="-2"/>
        </w:rPr>
        <w:t>，政府發放的育兒津貼第一胎從3500元提高到每月5000元、第二胎每月6000元、第3胎以上每月 7000元，自己帶或阿公阿嬤帶都能領取，0-6歲政府幫你一起養。</w:t>
      </w:r>
    </w:p>
    <w:p>
      <w:pPr>
        <w:pStyle w:val="BodyText"/>
        <w:spacing w:before="10"/>
        <w:rPr>
          <w:sz w:val="28"/>
        </w:rPr>
      </w:pPr>
    </w:p>
    <w:p>
      <w:pPr>
        <w:pStyle w:val="BodyText"/>
        <w:spacing w:line="290" w:lineRule="auto"/>
        <w:ind w:left="100" w:right="239"/>
        <w:jc w:val="both"/>
      </w:pPr>
      <w:r>
        <w:rPr>
          <w:spacing w:val="-2"/>
        </w:rPr>
        <w:t>香火鼎盛的九華山地藏庵一樓供奉月下老人，本次聯誼特別選在中秋佳節，也是月老誕辰，是拜月老求姻緣，快速擺脫單身的最佳時刻，讓月老星君為參加的單身男女指點迷津，圓滿祝福，希望天下有情人都成眷屬，在此找到有緣人。（照片嘉義市政府提供）</w:t>
      </w:r>
    </w:p>
    <w:p>
      <w:pPr>
        <w:pStyle w:val="BodyText"/>
        <w:spacing w:before="11"/>
        <w:rPr>
          <w:sz w:val="28"/>
        </w:rPr>
      </w:pPr>
    </w:p>
    <w:p>
      <w:pPr>
        <w:pStyle w:val="BodyText"/>
        <w:spacing w:before="1"/>
        <w:ind w:left="100"/>
      </w:pPr>
      <w:r>
        <w:rPr/>
        <w:pict>
          <v:shape style="position:absolute;margin-left:102pt;margin-top:16.964531pt;width:24pt;height:.1pt;mso-position-horizontal-relative:page;mso-position-vertical-relative:paragraph;z-index:-14020096;mso-wrap-distance-left:0;mso-wrap-distance-right:0" id="docshape1384" coordorigin="2040,339" coordsize="480,0" path="m2040,339l2520,339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[2022090921769467750]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2022-09-09</w:t>
      </w:r>
      <w:r>
        <w:rPr>
          <w:spacing w:val="79"/>
          <w:w w:val="150"/>
          <w:sz w:val="28"/>
        </w:rPr>
        <w:t> </w:t>
      </w:r>
      <w:r>
        <w:rPr>
          <w:spacing w:val="-2"/>
          <w:sz w:val="28"/>
        </w:rPr>
        <w:t>(04:01)</w:t>
      </w:r>
    </w:p>
    <w:p>
      <w:pPr>
        <w:spacing w:line="249" w:lineRule="auto" w:before="12"/>
        <w:ind w:left="100" w:right="7199" w:firstLine="0"/>
        <w:jc w:val="left"/>
        <w:rPr>
          <w:sz w:val="28"/>
        </w:rPr>
      </w:pPr>
      <w:r>
        <w:rPr>
          <w:sz w:val="28"/>
        </w:rPr>
        <w:t>網站(URL連接) | 新聞總覽</w:t>
      </w:r>
      <w:r>
        <w:rPr>
          <w:spacing w:val="10"/>
          <w:sz w:val="28"/>
        </w:rPr>
        <w:t>字數: </w:t>
      </w:r>
      <w:r>
        <w:rPr>
          <w:sz w:val="28"/>
        </w:rPr>
        <w:t>2481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19584;mso-wrap-distance-left:0;mso-wrap-distance-right:0" id="docshape138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四條線看人生際遇 感情線太短容易大齡單身</w:t>
      </w:r>
    </w:p>
    <w:p>
      <w:pPr>
        <w:pStyle w:val="BodyText"/>
        <w:spacing w:before="12"/>
        <w:rPr>
          <w:sz w:val="22"/>
        </w:rPr>
      </w:pPr>
      <w:r>
        <w:rPr/>
        <w:pict>
          <v:shape style="position:absolute;margin-left:36pt;margin-top:15.723047pt;width:523pt;height:.1pt;mso-position-horizontal-relative:page;mso-position-vertical-relative:paragraph;z-index:-14019072;mso-wrap-distance-left:0;mso-wrap-distance-right:0" id="docshape138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35">
        <w:r>
          <w:rPr>
            <w:w w:val="110"/>
          </w:rPr>
          <w:t>文字快照</w:t>
        </w:r>
        <w:r>
          <w:rPr>
            <w:spacing w:val="-2"/>
            <w:w w:val="110"/>
          </w:rPr>
          <w:t>：https://www.ettoday.net/news/20220909/2334018.htm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我們想讓你知道…很多人會問我，這個手紋是不是代表要發財了，這手紋是不是代表我生病了，或是要倒大楣了？</w:t>
      </w:r>
    </w:p>
    <w:p>
      <w:pPr>
        <w:pStyle w:val="BodyText"/>
        <w:spacing w:before="12"/>
        <w:rPr>
          <w:sz w:val="28"/>
        </w:rPr>
      </w:pPr>
    </w:p>
    <w:p>
      <w:pPr>
        <w:pStyle w:val="BodyText"/>
        <w:ind w:left="100"/>
      </w:pPr>
      <w:r>
        <w:rPr/>
        <w:t>▲天紋：感情線；人紋：智慧線；地紋：生命線。（圖／時報出版提供</w:t>
      </w:r>
      <w:r>
        <w:rPr>
          <w:spacing w:val="-10"/>
        </w:rPr>
        <w:t>）</w:t>
      </w:r>
    </w:p>
    <w:p>
      <w:pPr>
        <w:pStyle w:val="BodyText"/>
        <w:rPr>
          <w:sz w:val="34"/>
        </w:rPr>
      </w:pPr>
    </w:p>
    <w:p>
      <w:pPr>
        <w:pStyle w:val="ListParagraph"/>
        <w:numPr>
          <w:ilvl w:val="1"/>
          <w:numId w:val="18"/>
        </w:numPr>
        <w:tabs>
          <w:tab w:pos="460" w:val="left" w:leader="none"/>
        </w:tabs>
        <w:spacing w:line="240" w:lineRule="auto" w:before="0" w:after="0"/>
        <w:ind w:left="460" w:right="0" w:hanging="360"/>
        <w:jc w:val="left"/>
        <w:rPr>
          <w:sz w:val="24"/>
        </w:rPr>
      </w:pPr>
      <w:r>
        <w:rPr>
          <w:spacing w:val="-1"/>
          <w:sz w:val="24"/>
        </w:rPr>
        <w:t>簡少年／命理面相風水師</w:t>
      </w:r>
    </w:p>
    <w:p>
      <w:pPr>
        <w:pStyle w:val="BodyText"/>
        <w:rPr>
          <w:sz w:val="34"/>
        </w:rPr>
      </w:pPr>
    </w:p>
    <w:p>
      <w:pPr>
        <w:pStyle w:val="BodyText"/>
        <w:spacing w:line="290" w:lineRule="auto"/>
        <w:ind w:left="100" w:right="239"/>
        <w:jc w:val="both"/>
      </w:pPr>
      <w:r>
        <w:rPr>
          <w:spacing w:val="-2"/>
        </w:rPr>
        <w:t>手相的邏輯是什麼呢？有人問我手紋會變，那手相還準嗎？其實手紋的主線是不太會變的，什麼是主線呢？我們先科普一下，主線分三條：天紋：感情線；人紋：智慧線；地紋：生命線。這三條線基本上形狀是不會有太大的改變，這就是為什麼手掌辨識還是有一定準確性的原因，但是後面的細紋或是尾端的確會容易有一些變化。再來很多人會問我，這個手紋是不是代表要發財了，這手紋是不是代表我生病了，或是要倒大楣了？</w:t>
      </w:r>
    </w:p>
    <w:p>
      <w:pPr>
        <w:pStyle w:val="BodyText"/>
        <w:spacing w:before="10"/>
        <w:rPr>
          <w:sz w:val="28"/>
        </w:rPr>
      </w:pPr>
    </w:p>
    <w:p>
      <w:pPr>
        <w:pStyle w:val="BodyText"/>
        <w:ind w:left="100"/>
      </w:pPr>
      <w:r>
        <w:rPr>
          <w:spacing w:val="-1"/>
        </w:rPr>
        <w:t>事業線跟肺有關，所有的線都是健康的反射</w:t>
      </w:r>
    </w:p>
    <w:p>
      <w:pPr>
        <w:pStyle w:val="BodyText"/>
        <w:rPr>
          <w:sz w:val="34"/>
        </w:rPr>
      </w:pPr>
    </w:p>
    <w:p>
      <w:pPr>
        <w:pStyle w:val="BodyText"/>
        <w:spacing w:line="290" w:lineRule="auto" w:before="1"/>
        <w:ind w:left="100" w:right="239"/>
        <w:jc w:val="both"/>
      </w:pPr>
      <w:r>
        <w:rPr>
          <w:spacing w:val="-2"/>
        </w:rPr>
        <w:t>在中國有一個非常有名的老師，他整理手相的照片之後，發現絕大部分我們看到的「手掌紋」，基本上來說，都是一種「身體負面狀態的反射」。而這種負面狀態，它對於事業可能有所幫助，舉例來說，我們一般在中國手相就說事業線越深的人，事業上越強，但後來他研究發現，事業線其實是跟肺有關，如果常常伏案壓迫到肺，就會有事業線。</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某一個在中國的村莊，他們的事業線都非常深，可是事業並沒有很好，原因是因為他們住的房子都比較矮，所以他們很常彎腰窩在他們的家中，然後他們在家中的時候就類似於我們在讀書的時候</w:t>
      </w:r>
    </w:p>
    <w:p>
      <w:pPr>
        <w:pStyle w:val="BodyText"/>
        <w:spacing w:line="290" w:lineRule="auto"/>
        <w:ind w:left="100" w:right="239"/>
      </w:pPr>
      <w:r>
        <w:rPr>
          <w:spacing w:val="-2"/>
        </w:rPr>
        <w:t>，坐在書桌前，這樣子彎腰壓著，那當有這個行為時就壓迫到了肺，所以他們的肺就不好，事業線就長出來了。</w:t>
      </w:r>
    </w:p>
    <w:p>
      <w:pPr>
        <w:pStyle w:val="BodyText"/>
        <w:spacing w:before="11"/>
        <w:rPr>
          <w:sz w:val="28"/>
        </w:rPr>
      </w:pPr>
    </w:p>
    <w:p>
      <w:pPr>
        <w:pStyle w:val="BodyText"/>
        <w:spacing w:line="290" w:lineRule="auto"/>
        <w:ind w:left="100" w:right="239"/>
        <w:jc w:val="both"/>
      </w:pPr>
      <w:r>
        <w:rPr>
          <w:spacing w:val="-2"/>
        </w:rPr>
        <w:t>所以他推論出，為什麼這叫事業線，其實是因為古人裡面，大部分農夫不用伏案，可以讀書的人比較少，而讀書人就常伏案，就會壓到肺，那自然就有事業線。那現代人的話，邏輯上也成立，所以現代人來看也還是準的。因為如果你長時間工作，也是要一直伏案，但現在伏案的人應該比以前多</w:t>
      </w:r>
      <w:r>
        <w:rPr>
          <w:spacing w:val="-4"/>
        </w:rPr>
        <w:t>就是了。</w:t>
      </w:r>
    </w:p>
    <w:p>
      <w:pPr>
        <w:pStyle w:val="BodyText"/>
        <w:spacing w:before="11"/>
        <w:rPr>
          <w:sz w:val="28"/>
        </w:rPr>
      </w:pPr>
    </w:p>
    <w:p>
      <w:pPr>
        <w:pStyle w:val="BodyText"/>
        <w:spacing w:line="290" w:lineRule="auto"/>
        <w:ind w:left="100" w:right="239"/>
        <w:jc w:val="both"/>
      </w:pPr>
      <w:r>
        <w:rPr>
          <w:spacing w:val="-2"/>
        </w:rPr>
        <w:t>所以後來我就得出一個想法，就是「榮華富貴都是病」。手相上所謂的富貴，所謂的好，其實都是某種負面狀態，只是它產生的過程是跟這個人的事業成就或財富是有關的，所以到最後就會形成一個狀態，你會發現說，高血壓如果兼具肺不好，就有機會是生意做很大的。所以在手相上面大家要很注意，任何的紋路多出來時，不要欣喜若狂自己要發財了，而是要去想自己的身體是不是出了什</w:t>
      </w:r>
      <w:r>
        <w:rPr>
          <w:spacing w:val="-4"/>
        </w:rPr>
        <w:t>麼問題？</w:t>
      </w:r>
    </w:p>
    <w:p>
      <w:pPr>
        <w:pStyle w:val="BodyText"/>
        <w:spacing w:before="10"/>
        <w:rPr>
          <w:sz w:val="28"/>
        </w:rPr>
      </w:pPr>
    </w:p>
    <w:p>
      <w:pPr>
        <w:pStyle w:val="BodyText"/>
        <w:spacing w:line="290" w:lineRule="auto"/>
        <w:ind w:left="100" w:right="959"/>
      </w:pPr>
      <w:r>
        <w:rPr>
          <w:spacing w:val="-2"/>
        </w:rPr>
        <w:t>▲作者表示，若感情線只到中指下方，表示比較難進入一段感情。（示意圖／取自免費圖庫 Pixabay）</w:t>
      </w:r>
    </w:p>
    <w:p>
      <w:pPr>
        <w:pStyle w:val="BodyText"/>
        <w:spacing w:before="11"/>
        <w:rPr>
          <w:sz w:val="28"/>
        </w:rPr>
      </w:pPr>
    </w:p>
    <w:p>
      <w:pPr>
        <w:pStyle w:val="BodyText"/>
        <w:spacing w:before="1"/>
        <w:ind w:left="100"/>
      </w:pPr>
      <w:r>
        <w:rPr>
          <w:spacing w:val="-1"/>
        </w:rPr>
        <w:t>感情線不能太短，感情線上有島紋注意眼疾</w:t>
      </w:r>
    </w:p>
    <w:p>
      <w:pPr>
        <w:pStyle w:val="BodyText"/>
        <w:spacing w:before="12"/>
        <w:rPr>
          <w:sz w:val="33"/>
        </w:rPr>
      </w:pPr>
    </w:p>
    <w:p>
      <w:pPr>
        <w:pStyle w:val="BodyText"/>
        <w:spacing w:line="290" w:lineRule="auto"/>
        <w:ind w:left="100" w:right="239"/>
        <w:jc w:val="both"/>
      </w:pPr>
      <w:r>
        <w:rPr>
          <w:spacing w:val="-2"/>
        </w:rPr>
        <w:t>再來這個紋路很多，到底要怎麼看？那先來講一下「感情線」，跟大家簡單科普一下，感情線的標準長度，大概是由掌邊開始延伸，尾端在食指跟中指的中間的縫之間停止，最少要這麼長，這才算是正常的，感情線太長就不好，如果這個線已經超過標準，甚至是一路延伸到指縫裡，這個人就是情緒很敏感，感情會不順利，太短則是線的長度只到中指下方，這一個人在感情上面就比較難進入一段感情，因為他比較冷淡一些，也就是常常看到的大齡單身群眾。</w:t>
      </w:r>
    </w:p>
    <w:p>
      <w:pPr>
        <w:pStyle w:val="BodyText"/>
        <w:spacing w:before="10"/>
        <w:rPr>
          <w:sz w:val="28"/>
        </w:rPr>
      </w:pPr>
    </w:p>
    <w:p>
      <w:pPr>
        <w:pStyle w:val="BodyText"/>
        <w:spacing w:line="290" w:lineRule="auto"/>
        <w:ind w:left="100" w:right="119"/>
      </w:pPr>
      <w:r>
        <w:rPr>
          <w:spacing w:val="-2"/>
        </w:rPr>
        <w:t>再來還有一個關於感情線的小知識，如果你在無名指的底下位置，感情線上這邊有個島紋，什麼叫島紋？就是一個圓圈圈，你會發現這樣的人，大部分都有高度近視。所以這件事也印證了，這就是</w:t>
      </w:r>
      <w:r>
        <w:rPr>
          <w:spacing w:val="-4"/>
        </w:rPr>
        <w:t>科學研究，近視這件事是DNA遺傳的，有的人瘋狂看電視打電動，也不會近視，有的人看一下書就近</w:t>
      </w:r>
      <w:r>
        <w:rPr>
          <w:spacing w:val="-2"/>
        </w:rPr>
        <w:t>視了，這個就是所謂近視基因的影響。</w:t>
      </w:r>
    </w:p>
    <w:p>
      <w:pPr>
        <w:pStyle w:val="BodyText"/>
        <w:spacing w:before="11"/>
        <w:rPr>
          <w:sz w:val="28"/>
        </w:rPr>
      </w:pPr>
    </w:p>
    <w:p>
      <w:pPr>
        <w:pStyle w:val="BodyText"/>
        <w:spacing w:line="290" w:lineRule="auto"/>
        <w:ind w:left="100" w:right="239"/>
        <w:jc w:val="both"/>
      </w:pPr>
      <w:r>
        <w:rPr>
          <w:spacing w:val="-2"/>
        </w:rPr>
        <w:t>有趣的是，我去看我小孩，他就有一個島紋，因為我本身就是高度近視，所以小孩有高度近視也是蠻合理的。同時中醫裡面心臟跟視力都屬火，所以視力不好往往心臟也相對不好，所以這個地方有島紋的人也要格外注意心臟，四十歲以後會感覺很明顯喔！</w:t>
      </w:r>
    </w:p>
    <w:p>
      <w:pPr>
        <w:pStyle w:val="BodyText"/>
        <w:spacing w:before="11"/>
        <w:rPr>
          <w:sz w:val="28"/>
        </w:rPr>
      </w:pPr>
    </w:p>
    <w:p>
      <w:pPr>
        <w:pStyle w:val="BodyText"/>
        <w:spacing w:line="290" w:lineRule="auto"/>
        <w:ind w:left="100" w:right="1199"/>
      </w:pPr>
      <w:r>
        <w:rPr>
          <w:spacing w:val="-2"/>
        </w:rPr>
        <w:t>▲作者指出，若智慧現有兩條屬吉相，代表擁有兩種專業技術。（示意圖／取自免費圖庫 Unsplash）</w:t>
      </w:r>
    </w:p>
    <w:p>
      <w:pPr>
        <w:pStyle w:val="BodyText"/>
        <w:spacing w:before="11"/>
        <w:rPr>
          <w:sz w:val="28"/>
        </w:rPr>
      </w:pPr>
    </w:p>
    <w:p>
      <w:pPr>
        <w:pStyle w:val="BodyText"/>
        <w:spacing w:before="1"/>
        <w:ind w:left="100"/>
      </w:pPr>
      <w:r>
        <w:rPr>
          <w:spacing w:val="-1"/>
        </w:rPr>
        <w:t>智慧線長度要適中，所有線往上都是好線</w:t>
      </w:r>
    </w:p>
    <w:p>
      <w:pPr>
        <w:spacing w:after="0"/>
        <w:sectPr>
          <w:pgSz w:w="11900" w:h="16840"/>
          <w:pgMar w:top="1160" w:bottom="280" w:left="620" w:right="620"/>
        </w:sectPr>
      </w:pPr>
    </w:p>
    <w:p>
      <w:pPr>
        <w:pStyle w:val="BodyText"/>
        <w:spacing w:line="290" w:lineRule="auto" w:before="21"/>
        <w:ind w:left="100" w:right="239"/>
        <w:jc w:val="both"/>
      </w:pPr>
      <w:r>
        <w:rPr>
          <w:spacing w:val="-2"/>
        </w:rPr>
        <w:t>接下來來看「智慧線」，智慧線的標準長度，大概是從大拇指和食指的中間開始，延伸至無名指跟小拇指中間的這個縫，如果長過這個標準，像是到了小拇指尾端，或是到手掌邊緣，那都屬於太長了，代表他這個人想太多會非常的憂愁。</w:t>
      </w:r>
    </w:p>
    <w:p>
      <w:pPr>
        <w:pStyle w:val="BodyText"/>
        <w:spacing w:before="11"/>
        <w:rPr>
          <w:sz w:val="28"/>
        </w:rPr>
      </w:pPr>
    </w:p>
    <w:p>
      <w:pPr>
        <w:pStyle w:val="BodyText"/>
        <w:spacing w:line="290" w:lineRule="auto" w:before="1"/>
        <w:ind w:left="100" w:right="239"/>
      </w:pPr>
      <w:r>
        <w:rPr>
          <w:spacing w:val="-2"/>
        </w:rPr>
        <w:t>所有的線，往上基本都是好的，往下基本都沒那麼好。所以，如果智慧線都往上，那很不錯，這個人叫做文武雙全，而且容易有特殊的智慧啟發，所以算是很好的。</w:t>
      </w:r>
    </w:p>
    <w:p>
      <w:pPr>
        <w:pStyle w:val="BodyText"/>
        <w:spacing w:before="11"/>
        <w:rPr>
          <w:sz w:val="28"/>
        </w:rPr>
      </w:pPr>
    </w:p>
    <w:p>
      <w:pPr>
        <w:pStyle w:val="BodyText"/>
        <w:spacing w:line="290" w:lineRule="auto"/>
        <w:ind w:left="100" w:right="239"/>
      </w:pPr>
      <w:r>
        <w:rPr>
          <w:spacing w:val="-2"/>
        </w:rPr>
        <w:t>如果這線太短，只到無名指下方，甚至更短，只到無名指跟中指的中間，那就是太短了，代表這個人做事會比較盲目衝動，然後心臟要很注意，容易有心臟的疾病。</w:t>
      </w:r>
    </w:p>
    <w:p>
      <w:pPr>
        <w:pStyle w:val="BodyText"/>
        <w:spacing w:before="11"/>
        <w:rPr>
          <w:sz w:val="28"/>
        </w:rPr>
      </w:pPr>
    </w:p>
    <w:p>
      <w:pPr>
        <w:pStyle w:val="BodyText"/>
        <w:spacing w:before="1"/>
        <w:ind w:left="100"/>
      </w:pPr>
      <w:r>
        <w:rPr>
          <w:spacing w:val="-1"/>
        </w:rPr>
        <w:t>再來如果智慧線有兩條，代表你有兩種專業技術，就是兩種智慧的概念，所以如果你有一些分叉</w:t>
      </w:r>
    </w:p>
    <w:p>
      <w:pPr>
        <w:pStyle w:val="BodyText"/>
        <w:spacing w:line="290" w:lineRule="auto" w:before="62"/>
        <w:ind w:left="100" w:right="239"/>
      </w:pPr>
      <w:r>
        <w:rPr>
          <w:spacing w:val="-2"/>
        </w:rPr>
        <w:t>，不要擔心，是個好事，但分叉一樣不能太長，如果太長，同樣代表的是，你在想法上面太過於憂慮，會容易杞人憂天。</w:t>
      </w:r>
    </w:p>
    <w:p>
      <w:pPr>
        <w:pStyle w:val="BodyText"/>
        <w:spacing w:before="11"/>
        <w:rPr>
          <w:sz w:val="28"/>
        </w:rPr>
      </w:pPr>
    </w:p>
    <w:p>
      <w:pPr>
        <w:pStyle w:val="BodyText"/>
        <w:spacing w:line="290" w:lineRule="auto"/>
        <w:ind w:left="100" w:right="239"/>
      </w:pPr>
      <w:r>
        <w:rPr>
          <w:spacing w:val="-2"/>
        </w:rPr>
        <w:t>▲作者指出，若生命線偏短，大概在五六十歲的時候，容易出比較大的狀況。（示意圖／取自免費</w:t>
      </w:r>
      <w:r>
        <w:rPr>
          <w:spacing w:val="-2"/>
        </w:rPr>
        <w:t>圖庫Pixabay）</w:t>
      </w:r>
    </w:p>
    <w:p>
      <w:pPr>
        <w:pStyle w:val="BodyText"/>
        <w:spacing w:before="12"/>
        <w:rPr>
          <w:sz w:val="28"/>
        </w:rPr>
      </w:pPr>
    </w:p>
    <w:p>
      <w:pPr>
        <w:pStyle w:val="BodyText"/>
        <w:ind w:left="100"/>
      </w:pPr>
      <w:r>
        <w:rPr>
          <w:spacing w:val="-1"/>
        </w:rPr>
        <w:t>生命線要長要深，雙生命線這代表你容易有雙姓祖先</w:t>
      </w:r>
    </w:p>
    <w:p>
      <w:pPr>
        <w:pStyle w:val="BodyText"/>
        <w:rPr>
          <w:sz w:val="34"/>
        </w:rPr>
      </w:pPr>
    </w:p>
    <w:p>
      <w:pPr>
        <w:pStyle w:val="BodyText"/>
        <w:spacing w:line="290" w:lineRule="auto"/>
        <w:ind w:left="100" w:right="239"/>
        <w:jc w:val="both"/>
      </w:pPr>
      <w:r>
        <w:rPr>
          <w:spacing w:val="-2"/>
        </w:rPr>
        <w:t>接著是「生命線」，如果它很長，代表你的身體非常好，生命線如果偏短，那就代表你的健康，大概在五六十歲的時候，容易出比較大的狀況，不過不是你的壽命，而是跟你健康有關，但生命線是會改變的，如果有養生和好好作息，你的生命線有可能會變長，有時你的生命線內側還會再長一條細紋跟它同樣的弧度，這個叫做內生命線，那也代表你在健康上會變好。</w:t>
      </w:r>
    </w:p>
    <w:p>
      <w:pPr>
        <w:pStyle w:val="BodyText"/>
        <w:spacing w:before="10"/>
        <w:rPr>
          <w:sz w:val="28"/>
        </w:rPr>
      </w:pPr>
    </w:p>
    <w:p>
      <w:pPr>
        <w:pStyle w:val="BodyText"/>
        <w:spacing w:line="290" w:lineRule="auto" w:before="1"/>
        <w:ind w:left="100" w:right="239"/>
      </w:pPr>
      <w:r>
        <w:rPr>
          <w:spacing w:val="-2"/>
        </w:rPr>
        <w:t>而如果你有雙生命線這代表你容易有雙姓祖先，同時間也會非常的健康，也容易大事化小，身體就算有小病都會過去，就算有大病也容易沒事，原因就是有雙生命線，你比別人多一條命的概念。</w:t>
      </w:r>
    </w:p>
    <w:p>
      <w:pPr>
        <w:pStyle w:val="BodyText"/>
        <w:spacing w:before="11"/>
        <w:rPr>
          <w:sz w:val="28"/>
        </w:rPr>
      </w:pPr>
    </w:p>
    <w:p>
      <w:pPr>
        <w:pStyle w:val="BodyText"/>
        <w:spacing w:line="290" w:lineRule="auto"/>
        <w:ind w:left="100" w:right="239"/>
        <w:jc w:val="both"/>
      </w:pPr>
      <w:r>
        <w:rPr>
          <w:spacing w:val="-2"/>
        </w:rPr>
        <w:t>生命線的尾端一般來說，代表內分泌的狀態，所以如果很混亂，就代表你內分泌失調很嚴重。再往下看，如果你手腕邊的青筋一路往下到你的手肘，就是整個內側的手臂有明顯青筋，一路到手肘的窩裡面，青筋都非常明顯，那就要很注意你有婦科或是男科的疾病。以上就是關於手相的基礎小知識，大家可以回去驗證看看喔！</w:t>
      </w:r>
    </w:p>
    <w:p>
      <w:pPr>
        <w:pStyle w:val="BodyText"/>
        <w:spacing w:before="11"/>
        <w:rPr>
          <w:sz w:val="28"/>
        </w:rPr>
      </w:pPr>
    </w:p>
    <w:p>
      <w:pPr>
        <w:pStyle w:val="BodyText"/>
        <w:spacing w:line="580" w:lineRule="auto"/>
        <w:ind w:left="100" w:right="2159"/>
      </w:pPr>
      <w:r>
        <w:rPr>
          <w:spacing w:val="-2"/>
        </w:rPr>
        <w:t>▲簡少年所著，《簡少年現代生活算命書》，時報出版。（圖／時報出版提供</w:t>
      </w:r>
      <w:r>
        <w:rPr>
          <w:spacing w:val="-2"/>
        </w:rPr>
        <w:t>）熱門點閱》</w:t>
      </w:r>
    </w:p>
    <w:p>
      <w:pPr>
        <w:pStyle w:val="BodyText"/>
        <w:spacing w:line="580" w:lineRule="auto"/>
        <w:ind w:left="220" w:right="4319"/>
      </w:pPr>
      <w:r>
        <w:rPr/>
        <w:pict>
          <v:line style="position:absolute;mso-position-horizontal-relative:page;mso-position-vertical-relative:paragraph;z-index:17439232" from="126pt,16.914532pt" to="162pt,16.914532pt" stroked="true" strokeweight=".8pt" strokecolor="#ff0000">
            <v:stroke dashstyle="solid"/>
            <w10:wrap type="none"/>
          </v:line>
        </w:pict>
      </w:r>
      <w:r>
        <w:rPr/>
        <w:t>引進外籍白領》</w:t>
      </w:r>
      <w:r>
        <w:rPr>
          <w:color w:val="FF0000"/>
        </w:rPr>
        <w:t>少子化</w:t>
      </w:r>
      <w:r>
        <w:rPr/>
        <w:t>損國力 提高生育、開放移民是解方永續治理全國第一 台南如何辦到？</w:t>
      </w:r>
    </w:p>
    <w:p>
      <w:pPr>
        <w:pStyle w:val="BodyText"/>
        <w:spacing w:line="296" w:lineRule="exact"/>
        <w:ind w:left="220"/>
      </w:pPr>
      <w:r>
        <w:rPr/>
        <w:pict>
          <v:shape style="position:absolute;margin-left:180pt;margin-top:16.475pt;width:24pt;height:.1pt;mso-position-horizontal-relative:page;mso-position-vertical-relative:paragraph;z-index:-14018560;mso-wrap-distance-left:0;mso-wrap-distance-right:0" id="docshape1387" coordorigin="3600,330" coordsize="480,0" path="m3600,330l4080,330e" filled="false" stroked="true" strokeweight=".8pt" strokecolor="#ff0000">
            <v:path arrowok="t"/>
            <v:stroke dashstyle="solid"/>
            <w10:wrap type="topAndBottom"/>
          </v:shape>
        </w:pict>
      </w:r>
      <w:r>
        <w:rPr>
          <w:spacing w:val="3"/>
        </w:rPr>
        <w:t>姚孟昌／楊丞琳海鮮爭議 </w:t>
      </w:r>
      <w:r>
        <w:rPr>
          <w:color w:val="FF0000"/>
        </w:rPr>
        <w:t>台灣</w:t>
      </w:r>
      <w:r>
        <w:rPr>
          <w:spacing w:val="-2"/>
        </w:rPr>
        <w:t>人應省思的六大問題</w:t>
      </w:r>
    </w:p>
    <w:p>
      <w:pPr>
        <w:spacing w:after="0" w:line="296" w:lineRule="exact"/>
        <w:sectPr>
          <w:pgSz w:w="11900" w:h="16840"/>
          <w:pgMar w:top="800" w:bottom="280" w:left="620" w:right="620"/>
        </w:sectPr>
      </w:pPr>
    </w:p>
    <w:p>
      <w:pPr>
        <w:pStyle w:val="BodyText"/>
        <w:spacing w:before="21"/>
        <w:ind w:left="220"/>
      </w:pPr>
      <w:r>
        <w:rPr/>
        <w:t>鍾文榮／經濟學家告訴你 阿堂鹹粥一碗260</w:t>
      </w:r>
      <w:r>
        <w:rPr>
          <w:spacing w:val="-2"/>
        </w:rPr>
        <w:t>元貴還是不貴？</w:t>
      </w:r>
    </w:p>
    <w:p>
      <w:pPr>
        <w:pStyle w:val="BodyText"/>
        <w:rPr>
          <w:sz w:val="34"/>
        </w:rPr>
      </w:pPr>
    </w:p>
    <w:p>
      <w:pPr>
        <w:pStyle w:val="BodyText"/>
        <w:spacing w:line="290" w:lineRule="auto" w:before="1"/>
        <w:ind w:left="100" w:right="239"/>
      </w:pPr>
      <w:r>
        <w:rPr>
          <w:spacing w:val="-2"/>
        </w:rPr>
        <w:t>●本文獲出版社授權，摘自「簡少年現代生活算命書」。以上言論不代表本網立場，歡迎投書《雲</w:t>
      </w:r>
      <w:hyperlink r:id="rId113">
        <w:r>
          <w:rPr>
            <w:spacing w:val="-2"/>
          </w:rPr>
          <w:t>論》讓優質好文被更多人看見，請寄editor88@ettoday.net，本網保有文字刪修權。</w:t>
        </w:r>
      </w:hyperlink>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[202209090521977]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2022-09-08</w:t>
      </w:r>
      <w:r>
        <w:rPr>
          <w:spacing w:val="79"/>
          <w:w w:val="150"/>
          <w:sz w:val="28"/>
        </w:rPr>
        <w:t> </w:t>
      </w:r>
      <w:r>
        <w:rPr>
          <w:spacing w:val="-2"/>
          <w:sz w:val="28"/>
        </w:rPr>
        <w:t>(11:45)</w:t>
      </w:r>
    </w:p>
    <w:p>
      <w:pPr>
        <w:spacing w:line="249" w:lineRule="auto" w:before="12"/>
        <w:ind w:left="100" w:right="7199" w:firstLine="0"/>
        <w:jc w:val="left"/>
        <w:rPr>
          <w:sz w:val="28"/>
        </w:rPr>
      </w:pPr>
      <w:r>
        <w:rPr>
          <w:sz w:val="28"/>
        </w:rPr>
        <w:t>網站(URL連接) | 新聞總覽</w:t>
      </w:r>
      <w:r>
        <w:rPr>
          <w:spacing w:val="10"/>
          <w:sz w:val="28"/>
        </w:rPr>
        <w:t>字數: </w:t>
      </w:r>
      <w:r>
        <w:rPr>
          <w:sz w:val="28"/>
        </w:rPr>
        <w:t>1952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17536;mso-wrap-distance-left:0;mso-wrap-distance-right:0" id="docshape138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引進外籍白領》</w:t>
      </w:r>
      <w:r>
        <w:rPr>
          <w:color w:val="FF0000"/>
          <w:sz w:val="28"/>
        </w:rPr>
        <w:t>少子化</w:t>
      </w:r>
      <w:r>
        <w:rPr>
          <w:spacing w:val="-1"/>
          <w:sz w:val="28"/>
        </w:rPr>
        <w:t>損國力 提高生育、開放移民是解方</w:t>
      </w:r>
    </w:p>
    <w:p>
      <w:pPr>
        <w:pStyle w:val="BodyText"/>
        <w:spacing w:line="20" w:lineRule="exact"/>
        <w:ind w:left="2060"/>
        <w:rPr>
          <w:sz w:val="2"/>
        </w:rPr>
      </w:pPr>
      <w:r>
        <w:rPr>
          <w:sz w:val="2"/>
        </w:rPr>
        <w:pict>
          <v:group style="width:42pt;height:.95pt;mso-position-horizontal-relative:char;mso-position-vertical-relative:line" id="docshapegroup1389"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4016512;mso-wrap-distance-left:0;mso-wrap-distance-right:0" id="docshape139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36">
        <w:r>
          <w:rPr>
            <w:w w:val="110"/>
          </w:rPr>
          <w:t>文字快照</w:t>
        </w:r>
        <w:r>
          <w:rPr>
            <w:spacing w:val="-2"/>
            <w:w w:val="110"/>
          </w:rPr>
          <w:t>：https://www.ettoday.net/news/20220908/2333261.htm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132pt;margin-top:16.914532pt;width:36pt;height:.1pt;mso-position-horizontal-relative:page;mso-position-vertical-relative:paragraph;z-index:-14016000;mso-wrap-distance-left:0;mso-wrap-distance-right:0" id="docshape1391" coordorigin="2640,338" coordsize="720,0" path="m2640,338l3360,338e" filled="false" stroked="true" strokeweight=".8pt" strokecolor="#ff0000">
            <v:path arrowok="t"/>
            <v:stroke dashstyle="solid"/>
            <w10:wrap type="topAndBottom"/>
          </v:shape>
        </w:pict>
      </w:r>
      <w:r>
        <w:rPr/>
        <w:t>我們想讓你知道…</w:t>
      </w:r>
      <w:r>
        <w:rPr>
          <w:color w:val="FF0000"/>
        </w:rPr>
        <w:t>少子化</w:t>
      </w:r>
      <w:r>
        <w:rPr>
          <w:spacing w:val="-1"/>
        </w:rPr>
        <w:t>與高齡化問題凸顯企業留才、攬才、育才的重要性，產業與政府唇齒相依</w:t>
      </w:r>
    </w:p>
    <w:p>
      <w:pPr>
        <w:pStyle w:val="BodyText"/>
        <w:spacing w:before="13" w:after="41"/>
        <w:ind w:left="100"/>
      </w:pPr>
      <w:r>
        <w:rPr/>
        <w:t>，若</w:t>
      </w:r>
      <w:r>
        <w:rPr>
          <w:color w:val="FF0000"/>
        </w:rPr>
        <w:t>少子化</w:t>
      </w:r>
      <w:r>
        <w:rPr>
          <w:spacing w:val="-1"/>
        </w:rPr>
        <w:t>與高齡化問題無法改善，國家總體競爭力將會衰退，政府應謹慎處理此一問題。</w:t>
      </w:r>
    </w:p>
    <w:p>
      <w:pPr>
        <w:pStyle w:val="BodyText"/>
        <w:spacing w:line="20" w:lineRule="exact"/>
        <w:ind w:left="580"/>
        <w:rPr>
          <w:sz w:val="2"/>
        </w:rPr>
      </w:pPr>
      <w:r>
        <w:rPr>
          <w:sz w:val="2"/>
        </w:rPr>
        <w:pict>
          <v:group style="width:36pt;height:.8pt;mso-position-horizontal-relative:char;mso-position-vertical-relative:line" id="docshapegroup1392" coordorigin="0,0" coordsize="720,16">
            <v:line style="position:absolute" from="0,8" to="720,8" stroked="true" strokeweight=".8pt" strokecolor="#ff0000">
              <v:stroke dashstyle="solid"/>
            </v:line>
          </v:group>
        </w:pict>
      </w:r>
      <w:r>
        <w:rPr>
          <w:sz w:val="2"/>
        </w:rPr>
      </w:r>
    </w:p>
    <w:p>
      <w:pPr>
        <w:pStyle w:val="BodyText"/>
        <w:spacing w:before="1"/>
        <w:rPr>
          <w:sz w:val="29"/>
        </w:rPr>
      </w:pPr>
    </w:p>
    <w:p>
      <w:pPr>
        <w:pStyle w:val="BodyText"/>
        <w:ind w:left="100"/>
      </w:pPr>
      <w:r>
        <w:rPr/>
        <w:pict>
          <v:shape style="position:absolute;margin-left:48pt;margin-top:16.914532pt;width:36pt;height:.1pt;mso-position-horizontal-relative:page;mso-position-vertical-relative:paragraph;z-index:-14014976;mso-wrap-distance-left:0;mso-wrap-distance-right:0" id="docshape1393" coordorigin="960,338" coordsize="720,0" path="m960,338l1680,338e" filled="false" stroked="true" strokeweight=".8pt" strokecolor="#ff0000">
            <v:path arrowok="t"/>
            <v:stroke dashstyle="solid"/>
            <w10:wrap type="topAndBottom"/>
          </v:shape>
        </w:pict>
      </w:r>
      <w:r>
        <w:rPr/>
        <w:pict>
          <v:shape style="position:absolute;margin-left:204pt;margin-top:16.914532pt;width:24pt;height:.1pt;mso-position-horizontal-relative:page;mso-position-vertical-relative:paragraph;z-index:-14014464;mso-wrap-distance-left:0;mso-wrap-distance-right:0" id="docshape1394" coordorigin="4080,338" coordsize="480,0" path="m4080,338l4560,338e" filled="false" stroked="true" strokeweight=".8pt" strokecolor="#ff0000">
            <v:path arrowok="t"/>
            <v:stroke dashstyle="solid"/>
            <w10:wrap type="topAndBottom"/>
          </v:shape>
        </w:pict>
      </w:r>
      <w:r>
        <w:rPr/>
        <w:t>▲</w:t>
      </w:r>
      <w:r>
        <w:rPr>
          <w:color w:val="FF0000"/>
        </w:rPr>
        <w:t>少子化</w:t>
      </w:r>
      <w:r>
        <w:rPr/>
        <w:t>、高齡化下，如何補足</w:t>
      </w:r>
      <w:r>
        <w:rPr>
          <w:color w:val="FF0000"/>
        </w:rPr>
        <w:t>台灣</w:t>
      </w:r>
      <w:r>
        <w:rPr/>
        <w:t>勞動力缺口，是政府應該整體思考的重要課題。（</w:t>
      </w:r>
      <w:r>
        <w:rPr>
          <w:spacing w:val="-10"/>
        </w:rPr>
        <w:t>圖</w:t>
      </w:r>
    </w:p>
    <w:p>
      <w:pPr>
        <w:pStyle w:val="BodyText"/>
        <w:spacing w:before="13"/>
        <w:ind w:left="100"/>
      </w:pPr>
      <w:r>
        <w:rPr>
          <w:spacing w:val="-4"/>
        </w:rPr>
        <w:t>／ETtoday資料照</w:t>
      </w:r>
      <w:r>
        <w:rPr>
          <w:spacing w:val="-10"/>
        </w:rPr>
        <w:t>）</w:t>
      </w:r>
    </w:p>
    <w:p>
      <w:pPr>
        <w:pStyle w:val="BodyText"/>
        <w:rPr>
          <w:sz w:val="34"/>
        </w:rPr>
      </w:pPr>
    </w:p>
    <w:p>
      <w:pPr>
        <w:pStyle w:val="ListParagraph"/>
        <w:numPr>
          <w:ilvl w:val="0"/>
          <w:numId w:val="20"/>
        </w:numPr>
        <w:tabs>
          <w:tab w:pos="460" w:val="left" w:leader="none"/>
        </w:tabs>
        <w:spacing w:line="240" w:lineRule="auto" w:before="1" w:after="0"/>
        <w:ind w:left="460" w:right="0" w:hanging="360"/>
        <w:jc w:val="left"/>
        <w:rPr>
          <w:sz w:val="24"/>
        </w:rPr>
      </w:pPr>
      <w:r>
        <w:rPr>
          <w:spacing w:val="-1"/>
          <w:sz w:val="24"/>
        </w:rPr>
        <w:t>李龍檳／國立中正大學企業管理研究所博士生</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7443328" from="120pt,34.914532pt" to="144pt,34.914532pt" stroked="true" strokeweight=".8pt" strokecolor="#ff0000">
            <v:stroke dashstyle="solid"/>
            <w10:wrap type="none"/>
          </v:line>
        </w:pict>
      </w:r>
      <w:r>
        <w:rPr/>
        <w:pict>
          <v:line style="position:absolute;mso-position-horizontal-relative:page;mso-position-vertical-relative:paragraph;z-index:17443840" from="336pt,34.914532pt" to="360pt,34.914532pt" stroked="true" strokeweight=".8pt" strokecolor="#ff0000">
            <v:stroke dashstyle="solid"/>
            <w10:wrap type="none"/>
          </v:line>
        </w:pict>
      </w:r>
      <w:r>
        <w:rPr/>
        <w:pict>
          <v:line style="position:absolute;mso-position-horizontal-relative:page;mso-position-vertical-relative:paragraph;z-index:17444352" from="258pt,70.914528pt" to="294pt,70.914528pt" stroked="true" strokeweight=".8pt" strokecolor="#ff0000">
            <v:stroke dashstyle="solid"/>
            <w10:wrap type="none"/>
          </v:line>
        </w:pict>
      </w:r>
      <w:r>
        <w:rPr>
          <w:w w:val="100"/>
        </w:rPr>
        <w:t>全球出生率統計資料顯示，2021年出生率最低的5</w:t>
      </w:r>
      <w:r>
        <w:rPr>
          <w:spacing w:val="-1"/>
          <w:w w:val="100"/>
        </w:rPr>
        <w:t>個地區全部集中在亞洲地區，分別為香港、澳門、</w:t>
      </w:r>
      <w:r>
        <w:rPr/>
        <w:t>新加坡、南韓、</w:t>
      </w:r>
      <w:r>
        <w:rPr>
          <w:color w:val="FF0000"/>
        </w:rPr>
        <w:t>台灣</w:t>
      </w:r>
      <w:r>
        <w:rPr/>
        <w:t>。參考內政部戶政司人口數據發現，</w:t>
      </w:r>
      <w:r>
        <w:rPr>
          <w:color w:val="FF0000"/>
        </w:rPr>
        <w:t>台灣</w:t>
      </w:r>
      <w:r>
        <w:rPr>
          <w:w w:val="100"/>
        </w:rPr>
        <w:t>人口長期呈現下跌趨勢，2020年人口</w:t>
      </w:r>
      <w:r>
        <w:rPr>
          <w:w w:val="102"/>
        </w:rPr>
        <w:t>首度呈現負成長，出生人數165,249人；死亡人數173,156人，死亡人數超過出生人數，</w:t>
      </w:r>
      <w:r>
        <w:rPr>
          <w:spacing w:val="39"/>
        </w:rPr>
        <w:t> </w:t>
      </w:r>
      <w:r>
        <w:rPr>
          <w:w w:val="102"/>
        </w:rPr>
        <w:t>2021</w:t>
      </w:r>
      <w:r>
        <w:rPr>
          <w:spacing w:val="-7"/>
          <w:w w:val="102"/>
        </w:rPr>
        <w:t>年出生</w:t>
      </w:r>
      <w:r>
        <w:rPr>
          <w:w w:val="102"/>
        </w:rPr>
        <w:t>人數更只剩下153,820人，創下歷年來新低</w:t>
      </w:r>
      <w:r>
        <w:rPr>
          <w:color w:val="FF0000"/>
        </w:rPr>
        <w:t>生育率</w:t>
      </w:r>
      <w:r>
        <w:rPr/>
        <w:t>於全球排名墊底。</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444864" from="192pt,16.964531pt" to="216pt,16.964531pt" stroked="true" strokeweight=".8pt" strokecolor="#ff0000">
            <v:stroke dashstyle="solid"/>
            <w10:wrap type="none"/>
          </v:line>
        </w:pict>
      </w:r>
      <w:r>
        <w:rPr/>
        <w:pict>
          <v:line style="position:absolute;mso-position-horizontal-relative:page;mso-position-vertical-relative:paragraph;z-index:17445376" from="420pt,34.964531pt" to="444pt,34.964531pt" stroked="true" strokeweight=".8pt" strokecolor="#ff0000">
            <v:stroke dashstyle="solid"/>
            <w10:wrap type="none"/>
          </v:line>
        </w:pict>
      </w:r>
      <w:r>
        <w:rPr/>
        <w:pict>
          <v:line style="position:absolute;mso-position-horizontal-relative:page;mso-position-vertical-relative:paragraph;z-index:17445888" from="516pt,52.964531pt" to="552pt,52.964531pt" stroked="true" strokeweight=".8pt" strokecolor="#ff0000">
            <v:stroke dashstyle="solid"/>
            <w10:wrap type="none"/>
          </v:line>
        </w:pict>
      </w:r>
      <w:r>
        <w:rPr/>
        <w:pict>
          <v:line style="position:absolute;mso-position-horizontal-relative:page;mso-position-vertical-relative:paragraph;z-index:17446400" from="396pt,70.964531pt" to="432pt,70.964531pt" stroked="true" strokeweight=".8pt" strokecolor="#ff0000">
            <v:stroke dashstyle="solid"/>
            <w10:wrap type="none"/>
          </v:line>
        </w:pict>
      </w:r>
      <w:r>
        <w:rPr/>
        <w:t>內政部統計數據資料則顯示，</w:t>
      </w:r>
      <w:r>
        <w:rPr>
          <w:color w:val="FF0000"/>
        </w:rPr>
        <w:t>台灣</w:t>
      </w:r>
      <w:r>
        <w:rPr>
          <w:w w:val="101"/>
        </w:rPr>
        <w:t>國人的平均壽命近年來呈現上升趨勢，男性平均壽命78.1</w:t>
      </w:r>
      <w:r>
        <w:rPr>
          <w:spacing w:val="-7"/>
          <w:w w:val="101"/>
        </w:rPr>
        <w:t>歲，女</w:t>
      </w:r>
      <w:r>
        <w:rPr>
          <w:w w:val="102"/>
        </w:rPr>
        <w:t>性平均壽命84.7歲，男女平均壽命為81.3歲，男女性全都創下歷年新高，</w:t>
      </w:r>
      <w:r>
        <w:rPr>
          <w:color w:val="FF0000"/>
        </w:rPr>
        <w:t>台灣</w:t>
      </w:r>
      <w:r>
        <w:rPr>
          <w:spacing w:val="-3"/>
        </w:rPr>
        <w:t>逐漸形成新生兒少、</w:t>
      </w:r>
      <w:r>
        <w:rPr/>
        <w:t>高齡人口多的倒金字塔人口結構，長期攸關國家競爭力與產業發展，影響層面廣大且深遠；</w:t>
      </w:r>
      <w:r>
        <w:rPr>
          <w:color w:val="FF0000"/>
          <w:spacing w:val="-7"/>
        </w:rPr>
        <w:t>少子化</w:t>
      </w:r>
      <w:r>
        <w:rPr/>
        <w:t>與高齡化造成的系統問題直接影響政治、經濟、社會與科技等層面，</w:t>
      </w:r>
      <w:r>
        <w:rPr>
          <w:color w:val="FF0000"/>
        </w:rPr>
        <w:t>少子化</w:t>
      </w:r>
      <w:r>
        <w:rPr>
          <w:spacing w:val="-2"/>
        </w:rPr>
        <w:t>與高齡化成為政府不可</w:t>
      </w:r>
      <w:r>
        <w:rPr/>
        <w:t>忽視的國安危機警訊。</w:t>
      </w:r>
    </w:p>
    <w:p>
      <w:pPr>
        <w:spacing w:after="0" w:line="290" w:lineRule="auto"/>
        <w:jc w:val="both"/>
        <w:sectPr>
          <w:pgSz w:w="11900" w:h="16840"/>
          <w:pgMar w:top="1500" w:bottom="280" w:left="620" w:right="620"/>
        </w:sectPr>
      </w:pPr>
    </w:p>
    <w:p>
      <w:pPr>
        <w:pStyle w:val="BodyText"/>
        <w:spacing w:before="21"/>
        <w:ind w:left="100"/>
      </w:pPr>
      <w:r>
        <w:rPr/>
        <w:pict>
          <v:shape style="position:absolute;margin-left:48pt;margin-top:17.964531pt;width:24pt;height:.1pt;mso-position-horizontal-relative:page;mso-position-vertical-relative:paragraph;z-index:-14010368;mso-wrap-distance-left:0;mso-wrap-distance-right:0" id="docshape1395" coordorigin="960,359" coordsize="480,0" path="m960,359l1440,359e" filled="false" stroked="true" strokeweight=".8pt" strokecolor="#ff0000">
            <v:path arrowok="t"/>
            <v:stroke dashstyle="solid"/>
            <w10:wrap type="topAndBottom"/>
          </v:shape>
        </w:pict>
      </w:r>
      <w:r>
        <w:rPr/>
        <w:pict>
          <v:shape style="position:absolute;margin-left:120pt;margin-top:17.964531pt;width:36pt;height:.1pt;mso-position-horizontal-relative:page;mso-position-vertical-relative:paragraph;z-index:-14009856;mso-wrap-distance-left:0;mso-wrap-distance-right:0" id="docshape1396" coordorigin="2400,359" coordsize="720,0" path="m2400,359l3120,359e" filled="false" stroked="true" strokeweight=".8pt" strokecolor="#ff0000">
            <v:path arrowok="t"/>
            <v:stroke dashstyle="solid"/>
            <w10:wrap type="topAndBottom"/>
          </v:shape>
        </w:pict>
      </w:r>
      <w:r>
        <w:rPr/>
        <w:t>▲</w:t>
      </w:r>
      <w:r>
        <w:rPr>
          <w:color w:val="FF0000"/>
        </w:rPr>
        <w:t>台灣</w:t>
      </w:r>
      <w:r>
        <w:rPr/>
        <w:t>面臨超低</w:t>
      </w:r>
      <w:r>
        <w:rPr>
          <w:color w:val="FF0000"/>
        </w:rPr>
        <w:t>生育率</w:t>
      </w:r>
      <w:r>
        <w:rPr>
          <w:spacing w:val="-1"/>
        </w:rPr>
        <w:t>的困境，這對國家的人口結構、消費、創新、經濟成長與退休金等各方面</w:t>
      </w:r>
    </w:p>
    <w:p>
      <w:pPr>
        <w:pStyle w:val="BodyText"/>
        <w:spacing w:before="13"/>
        <w:ind w:left="100"/>
      </w:pPr>
      <w:r>
        <w:rPr/>
        <w:t>，都將產生巨大壓力。（圖／記者李毓康攝</w:t>
      </w:r>
      <w:r>
        <w:rPr>
          <w:spacing w:val="-10"/>
        </w:rPr>
        <w:t>）</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7449472" from="186pt,16.964531pt" to="222pt,16.964531pt" stroked="true" strokeweight=".8pt" strokecolor="#ff0000">
            <v:stroke dashstyle="solid"/>
            <w10:wrap type="none"/>
          </v:line>
        </w:pict>
      </w:r>
      <w:r>
        <w:rPr>
          <w:spacing w:val="-2"/>
        </w:rPr>
        <w:t>1、政治：以移民政策為例，</w:t>
      </w:r>
      <w:r>
        <w:rPr>
          <w:color w:val="FF0000"/>
          <w:spacing w:val="-2"/>
        </w:rPr>
        <w:t>少子化</w:t>
      </w:r>
      <w:r>
        <w:rPr>
          <w:spacing w:val="-2"/>
        </w:rPr>
        <w:t>與高齡化影響整體人口結構，政府可以參考國外的移民獎勵與配套措施，開放調整移民政策。</w:t>
      </w:r>
    </w:p>
    <w:p>
      <w:pPr>
        <w:pStyle w:val="BodyText"/>
        <w:spacing w:before="11"/>
        <w:rPr>
          <w:sz w:val="28"/>
        </w:rPr>
      </w:pPr>
    </w:p>
    <w:p>
      <w:pPr>
        <w:pStyle w:val="BodyText"/>
        <w:ind w:left="100"/>
      </w:pPr>
      <w:r>
        <w:rPr/>
        <w:t>2</w:t>
      </w:r>
      <w:r>
        <w:rPr>
          <w:spacing w:val="-1"/>
        </w:rPr>
        <w:t>、經濟：以國家財政為例，從出生到死亡每位國民與家庭所創造的收入與消費金額至少數千萬元</w:t>
      </w:r>
    </w:p>
    <w:p>
      <w:pPr>
        <w:pStyle w:val="BodyText"/>
        <w:spacing w:line="290" w:lineRule="auto" w:before="62"/>
        <w:ind w:left="100" w:right="119"/>
      </w:pPr>
      <w:r>
        <w:rPr/>
        <w:pict>
          <v:line style="position:absolute;mso-position-horizontal-relative:page;mso-position-vertical-relative:paragraph;z-index:17449984" from="120pt,20.014532pt" to="156pt,20.014532pt" stroked="true" strokeweight=".8pt" strokecolor="#ff0000">
            <v:stroke dashstyle="solid"/>
            <w10:wrap type="none"/>
          </v:line>
        </w:pict>
      </w:r>
      <w:r>
        <w:rPr>
          <w:spacing w:val="-4"/>
        </w:rPr>
        <w:t>，但是可以預期</w:t>
      </w:r>
      <w:r>
        <w:rPr>
          <w:color w:val="FF0000"/>
          <w:spacing w:val="-4"/>
        </w:rPr>
        <w:t>少子化</w:t>
      </w:r>
      <w:r>
        <w:rPr>
          <w:spacing w:val="-4"/>
        </w:rPr>
        <w:t>將造成國內生產毛額GDP與稅收減少，例如國民繳稅人口減少，公共建設、社</w:t>
      </w:r>
      <w:r>
        <w:rPr>
          <w:spacing w:val="-2"/>
        </w:rPr>
        <w:t>會福利、全民健康保險、國民年金等財政入不敷出，未來情況會持續惡化，長期將影響國家發展。</w:t>
      </w:r>
    </w:p>
    <w:p>
      <w:pPr>
        <w:pStyle w:val="BodyText"/>
        <w:spacing w:before="12"/>
        <w:rPr>
          <w:sz w:val="28"/>
        </w:rPr>
      </w:pPr>
    </w:p>
    <w:p>
      <w:pPr>
        <w:pStyle w:val="BodyText"/>
        <w:spacing w:line="290" w:lineRule="auto"/>
        <w:ind w:left="100" w:right="119"/>
      </w:pPr>
      <w:r>
        <w:rPr>
          <w:spacing w:val="-2"/>
        </w:rPr>
        <w:t>3、社會：以教育文化為例，各級學校因學生人數逐年萎縮，偏遠地區私立學校招生更為困難，招收</w:t>
      </w:r>
      <w:r>
        <w:rPr>
          <w:spacing w:val="-2"/>
        </w:rPr>
        <w:t>不足將導致學校經營策略調整，可能引發減少教師編制人數、縮減班級或併校的情況發生，私校不堪長期虧損甚至可能停招關閉學校等相關問題。</w:t>
      </w:r>
    </w:p>
    <w:p>
      <w:pPr>
        <w:pStyle w:val="BodyText"/>
        <w:spacing w:before="11"/>
        <w:rPr>
          <w:sz w:val="28"/>
        </w:rPr>
      </w:pPr>
    </w:p>
    <w:p>
      <w:pPr>
        <w:pStyle w:val="BodyText"/>
        <w:ind w:left="100"/>
      </w:pPr>
      <w:r>
        <w:rPr/>
        <w:t>4</w:t>
      </w:r>
      <w:r>
        <w:rPr>
          <w:spacing w:val="-1"/>
        </w:rPr>
        <w:t>、科技：以產業技術人才為例，產業技術勞動人才大幅減少，許多產業現已面臨徵才困難的窘境</w:t>
      </w:r>
    </w:p>
    <w:p>
      <w:pPr>
        <w:pStyle w:val="BodyText"/>
        <w:spacing w:line="290" w:lineRule="auto" w:before="62"/>
        <w:ind w:left="100" w:right="239"/>
        <w:jc w:val="both"/>
      </w:pPr>
      <w:r>
        <w:rPr>
          <w:spacing w:val="-2"/>
        </w:rPr>
        <w:t>，技術性人才未來將更為稀缺，在供需不平衡的就業環境下，未來搶工、搶人才的情況只會更加惡化，中大型企業可以開出高薪搶人才，小型企業可能無力競爭，高階與技術性人力缺口問題恐將會是雪上加霜。</w:t>
      </w:r>
    </w:p>
    <w:p>
      <w:pPr>
        <w:pStyle w:val="BodyText"/>
        <w:spacing w:before="11"/>
        <w:rPr>
          <w:sz w:val="28"/>
        </w:rPr>
      </w:pPr>
    </w:p>
    <w:p>
      <w:pPr>
        <w:pStyle w:val="BodyText"/>
        <w:spacing w:line="580" w:lineRule="auto"/>
        <w:ind w:left="100" w:right="3599"/>
      </w:pPr>
      <w:r>
        <w:rPr>
          <w:spacing w:val="-2"/>
        </w:rPr>
        <w:t>▲根據1111人力銀行調查發現，科技人才缺口大。（圖／資料照</w:t>
      </w:r>
      <w:r>
        <w:rPr>
          <w:spacing w:val="-2"/>
        </w:rPr>
        <w:t>）</w:t>
      </w:r>
      <w:r>
        <w:rPr/>
        <w:t>提升國民生育意願 開放移民補足勞力缺口</w:t>
      </w:r>
    </w:p>
    <w:p>
      <w:pPr>
        <w:pStyle w:val="BodyText"/>
        <w:spacing w:line="580" w:lineRule="auto"/>
        <w:ind w:left="100" w:right="4079"/>
      </w:pPr>
      <w:r>
        <w:rPr>
          <w:spacing w:val="-2"/>
        </w:rPr>
        <w:t>對於現況趨勢，本文建議可從政府及產業雙向規劃因應策略。政府因應策略方面：</w:t>
      </w:r>
    </w:p>
    <w:p>
      <w:pPr>
        <w:pStyle w:val="BodyText"/>
        <w:spacing w:line="290" w:lineRule="auto"/>
        <w:ind w:left="100" w:right="119"/>
      </w:pPr>
      <w:r>
        <w:rPr>
          <w:spacing w:val="-2"/>
        </w:rPr>
        <w:t>1、抑制房價：房價高漲帶來龐大的經濟壓力是許多人不敢生孩子的重要因素之一，如果能有效抑制</w:t>
      </w:r>
      <w:r>
        <w:rPr>
          <w:spacing w:val="-2"/>
        </w:rPr>
        <w:t>房價飆漲相信可以提高民眾生育的意願。</w:t>
      </w:r>
    </w:p>
    <w:p>
      <w:pPr>
        <w:pStyle w:val="BodyText"/>
        <w:spacing w:before="8"/>
        <w:rPr>
          <w:sz w:val="28"/>
        </w:rPr>
      </w:pPr>
    </w:p>
    <w:p>
      <w:pPr>
        <w:pStyle w:val="BodyText"/>
        <w:spacing w:line="290" w:lineRule="auto"/>
        <w:ind w:left="100" w:right="239"/>
      </w:pPr>
      <w:r>
        <w:rPr>
          <w:spacing w:val="-2"/>
        </w:rPr>
        <w:t>2、擴大生育補助：醫學研究建議婦女最佳生育年齡約為18~45歲，政府政策鼓勵婦女在適當年齡生</w:t>
      </w:r>
      <w:r>
        <w:rPr>
          <w:spacing w:val="-2"/>
        </w:rPr>
        <w:t>育，提出擴大生育補助政策例如0~6歲為國家養，學齡兒童、由家庭、國家一起養。</w:t>
      </w:r>
    </w:p>
    <w:p>
      <w:pPr>
        <w:pStyle w:val="BodyText"/>
        <w:spacing w:before="11"/>
        <w:rPr>
          <w:sz w:val="28"/>
        </w:rPr>
      </w:pPr>
    </w:p>
    <w:p>
      <w:pPr>
        <w:pStyle w:val="BodyText"/>
        <w:spacing w:before="1"/>
        <w:ind w:left="100"/>
      </w:pPr>
      <w:r>
        <w:rPr/>
        <w:t>3</w:t>
      </w:r>
      <w:r>
        <w:rPr>
          <w:spacing w:val="-1"/>
        </w:rPr>
        <w:t>、稅率優惠：政府提出第二胎以上高額扣抵稅制政策，鼓勵國民生育。</w:t>
      </w:r>
    </w:p>
    <w:p>
      <w:pPr>
        <w:pStyle w:val="BodyText"/>
        <w:rPr>
          <w:sz w:val="34"/>
        </w:rPr>
      </w:pPr>
    </w:p>
    <w:p>
      <w:pPr>
        <w:pStyle w:val="BodyText"/>
        <w:ind w:left="100"/>
      </w:pPr>
      <w:r>
        <w:rPr/>
        <w:pict>
          <v:shape style="position:absolute;margin-left:258pt;margin-top:16.914532pt;width:24pt;height:.1pt;mso-position-horizontal-relative:page;mso-position-vertical-relative:paragraph;z-index:-14009344;mso-wrap-distance-left:0;mso-wrap-distance-right:0" id="docshape1397" coordorigin="5160,338" coordsize="480,0" path="m5160,338l5640,338e" filled="false" stroked="true" strokeweight=".8pt" strokecolor="#ff0000">
            <v:path arrowok="t"/>
            <v:stroke dashstyle="solid"/>
            <w10:wrap type="topAndBottom"/>
          </v:shape>
        </w:pict>
      </w:r>
      <w:r>
        <w:rPr/>
        <w:t>4、開放移民政策（攬才）：鼓勵外商投資</w:t>
      </w:r>
      <w:r>
        <w:rPr>
          <w:color w:val="FF0000"/>
        </w:rPr>
        <w:t>台灣</w:t>
      </w:r>
      <w:r>
        <w:rPr>
          <w:spacing w:val="-1"/>
        </w:rPr>
        <w:t>，持續引進外籍勞工政策吸引高階與技術性人才移民</w:t>
      </w:r>
    </w:p>
    <w:p>
      <w:pPr>
        <w:pStyle w:val="BodyText"/>
        <w:spacing w:before="13" w:after="41"/>
        <w:ind w:left="100"/>
      </w:pPr>
      <w:r>
        <w:rPr/>
        <w:t>，解決產業缺工的問題減少</w:t>
      </w:r>
      <w:r>
        <w:rPr>
          <w:color w:val="FF0000"/>
        </w:rPr>
        <w:t>少子化</w:t>
      </w:r>
      <w:r>
        <w:rPr>
          <w:spacing w:val="-4"/>
        </w:rPr>
        <w:t>衝擊。</w:t>
      </w:r>
    </w:p>
    <w:p>
      <w:pPr>
        <w:pStyle w:val="BodyText"/>
        <w:spacing w:line="20" w:lineRule="exact"/>
        <w:ind w:left="2980"/>
        <w:rPr>
          <w:sz w:val="2"/>
        </w:rPr>
      </w:pPr>
      <w:r>
        <w:rPr>
          <w:sz w:val="2"/>
        </w:rPr>
        <w:pict>
          <v:group style="width:36pt;height:.8pt;mso-position-horizontal-relative:char;mso-position-vertical-relative:line" id="docshapegroup1398" coordorigin="0,0" coordsize="720,16">
            <v:line style="position:absolute" from="0,8" to="720,8" stroked="true" strokeweight=".8pt" strokecolor="#ff0000">
              <v:stroke dashstyle="solid"/>
            </v:line>
          </v:group>
        </w:pict>
      </w:r>
      <w:r>
        <w:rPr>
          <w:sz w:val="2"/>
        </w:rPr>
      </w:r>
    </w:p>
    <w:p>
      <w:pPr>
        <w:pStyle w:val="BodyText"/>
        <w:spacing w:before="1"/>
        <w:rPr>
          <w:sz w:val="29"/>
        </w:rPr>
      </w:pPr>
    </w:p>
    <w:p>
      <w:pPr>
        <w:pStyle w:val="BodyText"/>
        <w:ind w:left="100"/>
      </w:pPr>
      <w:r>
        <w:rPr/>
        <w:pict>
          <v:shape style="position:absolute;margin-left:492pt;margin-top:16.914532pt;width:36pt;height:.1pt;mso-position-horizontal-relative:page;mso-position-vertical-relative:paragraph;z-index:-14008320;mso-wrap-distance-left:0;mso-wrap-distance-right:0" id="docshape1399" coordorigin="9840,338" coordsize="720,0" path="m9840,338l10560,338e" filled="false" stroked="true" strokeweight=".8pt" strokecolor="#ff0000">
            <v:path arrowok="t"/>
            <v:stroke dashstyle="solid"/>
            <w10:wrap type="topAndBottom"/>
          </v:shape>
        </w:pict>
      </w:r>
      <w:r>
        <w:rPr/>
        <w:t>▲政府可持續引進外籍勞工政策吸引高階與技術性人才移民，解決產業缺工的問題減少</w:t>
      </w:r>
      <w:r>
        <w:rPr>
          <w:color w:val="FF0000"/>
        </w:rPr>
        <w:t>少子化</w:t>
      </w:r>
      <w:r>
        <w:rPr>
          <w:spacing w:val="-5"/>
        </w:rPr>
        <w:t>衝擊</w:t>
      </w:r>
    </w:p>
    <w:p>
      <w:pPr>
        <w:pStyle w:val="BodyText"/>
        <w:spacing w:line="580" w:lineRule="auto" w:before="13"/>
        <w:ind w:left="100" w:right="8399"/>
      </w:pPr>
      <w:r>
        <w:rPr>
          <w:spacing w:val="-2"/>
        </w:rPr>
        <w:t>。（圖／路透社）</w:t>
      </w:r>
      <w:r>
        <w:rPr>
          <w:spacing w:val="-2"/>
        </w:rPr>
        <w:t> 產業因應策略方面：</w:t>
      </w:r>
    </w:p>
    <w:p>
      <w:pPr>
        <w:spacing w:after="0" w:line="580" w:lineRule="auto"/>
        <w:sectPr>
          <w:pgSz w:w="11900" w:h="16840"/>
          <w:pgMar w:top="800" w:bottom="280" w:left="620" w:right="620"/>
        </w:sectPr>
      </w:pPr>
    </w:p>
    <w:p>
      <w:pPr>
        <w:pStyle w:val="BodyText"/>
        <w:spacing w:line="290" w:lineRule="auto" w:before="21"/>
        <w:ind w:left="100" w:right="119"/>
      </w:pPr>
      <w:r>
        <w:rPr/>
        <w:pict>
          <v:line style="position:absolute;mso-position-horizontal-relative:page;mso-position-vertical-relative:paragraph;z-index:17451008" from="342pt,17.964531pt" to="366pt,17.964531pt" stroked="true" strokeweight=".8pt" strokecolor="#ff0000">
            <v:stroke dashstyle="solid"/>
            <w10:wrap type="none"/>
          </v:line>
        </w:pict>
      </w:r>
      <w:r>
        <w:rPr>
          <w:spacing w:val="-2"/>
        </w:rPr>
        <w:t>1、鼓勵延長退休年齡（留才）：產業缺工問題嚴重，為了</w:t>
      </w:r>
      <w:r>
        <w:rPr>
          <w:color w:val="FF0000"/>
          <w:spacing w:val="-2"/>
        </w:rPr>
        <w:t>台灣</w:t>
      </w:r>
      <w:r>
        <w:rPr>
          <w:spacing w:val="-2"/>
        </w:rPr>
        <w:t>的國際競爭力，企業鼓勵員工延長退休年齡、退休後回聘或是彈性工時的方式留住人才。</w:t>
      </w:r>
    </w:p>
    <w:p>
      <w:pPr>
        <w:pStyle w:val="BodyText"/>
        <w:spacing w:before="12"/>
        <w:rPr>
          <w:sz w:val="28"/>
        </w:rPr>
      </w:pPr>
    </w:p>
    <w:p>
      <w:pPr>
        <w:pStyle w:val="BodyText"/>
        <w:spacing w:line="290" w:lineRule="auto"/>
        <w:ind w:left="100" w:right="119"/>
      </w:pPr>
      <w:r>
        <w:rPr>
          <w:spacing w:val="-2"/>
        </w:rPr>
        <w:t>2、產學合作（育才）：企業與學校教育做產學合作，學校課程培訓產業所需的人才教育，產業界提</w:t>
      </w:r>
      <w:r>
        <w:rPr>
          <w:spacing w:val="-2"/>
        </w:rPr>
        <w:t>供實習與就業機會，長期可以減少產業與教育的所學落差，吸引學生就讀、就業。</w:t>
      </w:r>
    </w:p>
    <w:p>
      <w:pPr>
        <w:pStyle w:val="BodyText"/>
        <w:spacing w:before="11"/>
        <w:rPr>
          <w:sz w:val="28"/>
        </w:rPr>
      </w:pPr>
    </w:p>
    <w:p>
      <w:pPr>
        <w:pStyle w:val="BodyText"/>
        <w:spacing w:line="290" w:lineRule="auto" w:before="1"/>
        <w:ind w:left="100" w:right="119"/>
      </w:pPr>
      <w:r>
        <w:rPr>
          <w:spacing w:val="-2"/>
        </w:rPr>
        <w:t>3、導入自動化與AI智能化：以製造業為例，大量生產建議導入使用自動化與AI智能化系統減少人力</w:t>
      </w:r>
      <w:r>
        <w:rPr>
          <w:spacing w:val="-2"/>
        </w:rPr>
        <w:t>短缺的衝擊。餐飲業可以導入機器人點餐、店內送餐服務。</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451520" from="36pt,16.914532pt" to="72pt,16.914532pt" stroked="true" strokeweight=".8pt" strokecolor="#ff0000">
            <v:stroke dashstyle="solid"/>
            <w10:wrap type="none"/>
          </v:line>
        </w:pict>
      </w:r>
      <w:r>
        <w:rPr/>
        <w:pict>
          <v:line style="position:absolute;mso-position-horizontal-relative:page;mso-position-vertical-relative:paragraph;z-index:17452032" from="204pt,34.914532pt" to="240pt,34.914532pt" stroked="true" strokeweight=".8pt" strokecolor="#ff0000">
            <v:stroke dashstyle="solid"/>
            <w10:wrap type="none"/>
          </v:line>
        </w:pict>
      </w:r>
      <w:r>
        <w:rPr/>
        <w:pict>
          <v:line style="position:absolute;mso-position-horizontal-relative:page;mso-position-vertical-relative:paragraph;z-index:17452544" from="264pt,52.914532pt" to="300pt,52.914532pt" stroked="true" strokeweight=".8pt" strokecolor="#ff0000">
            <v:stroke dashstyle="solid"/>
            <w10:wrap type="none"/>
          </v:line>
        </w:pict>
      </w:r>
      <w:r>
        <w:rPr/>
        <w:pict>
          <v:line style="position:absolute;mso-position-horizontal-relative:page;mso-position-vertical-relative:paragraph;z-index:17453056" from="420pt,52.914532pt" to="456pt,52.914532pt" stroked="true" strokeweight=".8pt" strokecolor="#ff0000">
            <v:stroke dashstyle="solid"/>
            <w10:wrap type="none"/>
          </v:line>
        </w:pict>
      </w:r>
      <w:r>
        <w:rPr/>
        <w:pict>
          <v:line style="position:absolute;mso-position-horizontal-relative:page;mso-position-vertical-relative:paragraph;z-index:17453568" from="372pt,70.914528pt" to="408pt,70.914528pt" stroked="true" strokeweight=".8pt" strokecolor="#ff0000">
            <v:stroke dashstyle="solid"/>
            <w10:wrap type="none"/>
          </v:line>
        </w:pict>
      </w:r>
      <w:r>
        <w:rPr>
          <w:color w:val="FF0000"/>
          <w:spacing w:val="-2"/>
        </w:rPr>
        <w:t>少子化</w:t>
      </w:r>
      <w:r>
        <w:rPr>
          <w:spacing w:val="-2"/>
        </w:rPr>
        <w:t>現象有許多因素產生，調查發現國人最擔心的是高房價影響家庭經濟，其他因素例如現代人晚婚趨勢，新婚夫妻高齡化致使</w:t>
      </w:r>
      <w:r>
        <w:rPr>
          <w:color w:val="FF0000"/>
          <w:spacing w:val="-2"/>
        </w:rPr>
        <w:t>生育率</w:t>
      </w:r>
      <w:r>
        <w:rPr>
          <w:spacing w:val="-2"/>
        </w:rPr>
        <w:t>降低、通膨物價高漲、經濟不穩定、育兒成本高等問題都可能影響生子意願。為了國家長期發展，提高</w:t>
      </w:r>
      <w:r>
        <w:rPr>
          <w:color w:val="FF0000"/>
          <w:spacing w:val="-2"/>
        </w:rPr>
        <w:t>生育率</w:t>
      </w:r>
      <w:r>
        <w:rPr>
          <w:spacing w:val="-2"/>
        </w:rPr>
        <w:t>成為政府重要的議題，</w:t>
      </w:r>
      <w:r>
        <w:rPr>
          <w:color w:val="FF0000"/>
          <w:spacing w:val="-2"/>
        </w:rPr>
        <w:t>少子化</w:t>
      </w:r>
      <w:r>
        <w:rPr>
          <w:spacing w:val="-2"/>
        </w:rPr>
        <w:t>與高齡化問題也凸</w:t>
      </w:r>
      <w:r>
        <w:rPr/>
        <w:t>顯企業留才、攬才、育才的重要性，產業與政府唇齒相依，如果</w:t>
      </w:r>
      <w:r>
        <w:rPr>
          <w:color w:val="FF0000"/>
        </w:rPr>
        <w:t>少子化</w:t>
      </w:r>
      <w:r>
        <w:rPr>
          <w:spacing w:val="-1"/>
        </w:rPr>
        <w:t>與高齡化問題無法有效改善</w:t>
      </w:r>
    </w:p>
    <w:p>
      <w:pPr>
        <w:pStyle w:val="BodyText"/>
        <w:spacing w:line="580" w:lineRule="auto"/>
        <w:ind w:left="100" w:right="4559"/>
      </w:pPr>
      <w:r>
        <w:rPr>
          <w:spacing w:val="-2"/>
        </w:rPr>
        <w:t>，國家總體競爭力將會衰退，政府應謹慎處理此一問題。熱門點閱》</w:t>
      </w:r>
    </w:p>
    <w:p>
      <w:pPr>
        <w:pStyle w:val="BodyText"/>
        <w:spacing w:line="296" w:lineRule="exact"/>
        <w:ind w:left="100"/>
        <w:jc w:val="both"/>
      </w:pPr>
      <w:r>
        <w:rPr/>
        <w:pict>
          <v:shape style="position:absolute;margin-left:270pt;margin-top:16.825001pt;width:24pt;height:.1pt;mso-position-horizontal-relative:page;mso-position-vertical-relative:paragraph;z-index:-14006784;mso-wrap-distance-left:0;mso-wrap-distance-right:0" id="docshape1400" coordorigin="5400,337" coordsize="480,0" path="m5400,337l5880,337e" filled="false" stroked="true" strokeweight=".8pt" strokecolor="#ff0000">
            <v:path arrowok="t"/>
            <v:stroke dashstyle="solid"/>
            <w10:wrap type="topAndBottom"/>
          </v:shape>
        </w:pict>
      </w:r>
      <w:r>
        <w:rPr/>
        <w:t>引進外籍白領》張耀文／投資人才 才是投資</w:t>
      </w:r>
      <w:r>
        <w:rPr>
          <w:color w:val="FF0000"/>
        </w:rPr>
        <w:t>台灣</w:t>
      </w:r>
      <w:r>
        <w:rPr>
          <w:spacing w:val="-4"/>
        </w:rPr>
        <w:t>的未來</w:t>
      </w:r>
    </w:p>
    <w:p>
      <w:pPr>
        <w:pStyle w:val="BodyText"/>
        <w:spacing w:before="1"/>
        <w:rPr>
          <w:sz w:val="30"/>
        </w:rPr>
      </w:pPr>
    </w:p>
    <w:p>
      <w:pPr>
        <w:pStyle w:val="BodyText"/>
        <w:spacing w:line="580" w:lineRule="auto"/>
        <w:ind w:left="100" w:right="4679"/>
      </w:pPr>
      <w:r>
        <w:rPr/>
        <w:pict>
          <v:line style="position:absolute;mso-position-horizontal-relative:page;mso-position-vertical-relative:paragraph;z-index:17454080" from="186pt,16.914532pt" to="210pt,16.914532pt" stroked="true" strokeweight=".8pt" strokecolor="#ff0000">
            <v:stroke dashstyle="solid"/>
            <w10:wrap type="none"/>
          </v:line>
        </w:pict>
      </w:r>
      <w:r>
        <w:rPr/>
        <w:pict>
          <v:line style="position:absolute;mso-position-horizontal-relative:page;mso-position-vertical-relative:paragraph;z-index:17454592" from="168pt,52.914532pt" to="192pt,52.914532pt" stroked="true" strokeweight=".8pt" strokecolor="#ff0000">
            <v:stroke dashstyle="solid"/>
            <w10:wrap type="none"/>
          </v:line>
        </w:pict>
      </w:r>
      <w:r>
        <w:rPr/>
        <w:t>引進外籍白領》以日本為鏡 </w:t>
      </w:r>
      <w:r>
        <w:rPr>
          <w:color w:val="FF0000"/>
        </w:rPr>
        <w:t>台灣</w:t>
      </w:r>
      <w:r>
        <w:rPr/>
        <w:t>準備好邁向共生社會？</w:t>
      </w:r>
      <w:r>
        <w:rPr>
          <w:spacing w:val="-2"/>
        </w:rPr>
        <w:t>引進外籍白領》楊文山／</w:t>
      </w:r>
      <w:r>
        <w:rPr>
          <w:color w:val="FF0000"/>
          <w:spacing w:val="-2"/>
        </w:rPr>
        <w:t>台灣</w:t>
      </w:r>
      <w:r>
        <w:rPr>
          <w:spacing w:val="-2"/>
        </w:rPr>
        <w:t>需要移民補充基礎勞動力</w:t>
      </w:r>
      <w:r>
        <w:rPr/>
        <w:t>引進外籍白領》借鏡加拿大 解救人才外流危機</w:t>
      </w:r>
    </w:p>
    <w:p>
      <w:pPr>
        <w:pStyle w:val="ListParagraph"/>
        <w:numPr>
          <w:ilvl w:val="0"/>
          <w:numId w:val="20"/>
        </w:numPr>
        <w:tabs>
          <w:tab w:pos="460" w:val="left" w:leader="none"/>
        </w:tabs>
        <w:spacing w:line="290" w:lineRule="auto" w:before="0" w:after="0"/>
        <w:ind w:left="100" w:right="119" w:firstLine="0"/>
        <w:jc w:val="left"/>
        <w:rPr>
          <w:sz w:val="24"/>
        </w:rPr>
      </w:pPr>
      <w:r>
        <w:rPr/>
        <w:pict>
          <v:line style="position:absolute;mso-position-horizontal-relative:page;mso-position-vertical-relative:paragraph;z-index:17455104" from="294pt,16.914532pt" to="330pt,16.914532pt" stroked="true" strokeweight=".8pt" strokecolor="#ff0000">
            <v:stroke dashstyle="solid"/>
            <w10:wrap type="none"/>
          </v:line>
        </w:pict>
      </w:r>
      <w:r>
        <w:rPr/>
        <w:pict>
          <v:line style="position:absolute;mso-position-horizontal-relative:page;mso-position-vertical-relative:paragraph;z-index:17455616" from="414pt,16.914532pt" to="438pt,16.914532pt" stroked="true" strokeweight=".8pt" strokecolor="#ff0000">
            <v:stroke dashstyle="solid"/>
            <w10:wrap type="none"/>
          </v:line>
        </w:pict>
      </w:r>
      <w:r>
        <w:rPr>
          <w:spacing w:val="-2"/>
          <w:sz w:val="24"/>
        </w:rPr>
        <w:t>本文獲授權，轉載自「工商時報」，原標題〈</w:t>
      </w:r>
      <w:r>
        <w:rPr>
          <w:color w:val="FF0000"/>
          <w:spacing w:val="-2"/>
          <w:sz w:val="24"/>
        </w:rPr>
        <w:t>少子化</w:t>
      </w:r>
      <w:r>
        <w:rPr>
          <w:spacing w:val="-2"/>
          <w:sz w:val="24"/>
        </w:rPr>
        <w:t>與高齡化趨勢對</w:t>
      </w:r>
      <w:r>
        <w:rPr>
          <w:color w:val="FF0000"/>
          <w:spacing w:val="-2"/>
          <w:sz w:val="24"/>
        </w:rPr>
        <w:t>台灣</w:t>
      </w:r>
      <w:r>
        <w:rPr>
          <w:spacing w:val="-2"/>
          <w:sz w:val="24"/>
        </w:rPr>
        <w:t>產業未來的影響〉。以</w:t>
      </w:r>
      <w:r>
        <w:rPr>
          <w:spacing w:val="-2"/>
          <w:sz w:val="24"/>
        </w:rPr>
        <w:t>上言論不代表本網立場。歡迎投書《雲論》讓優質好文被更多人看見，請寄</w:t>
      </w:r>
      <w:r>
        <w:rPr>
          <w:spacing w:val="80"/>
          <w:w w:val="150"/>
          <w:sz w:val="24"/>
        </w:rPr>
        <w:t>   </w:t>
      </w:r>
      <w:r>
        <w:rPr>
          <w:spacing w:val="-2"/>
          <w:sz w:val="24"/>
        </w:rPr>
        <w:t>editor88@ettoday.net或點此投稿，本網保有文字刪修權。</w:t>
      </w:r>
    </w:p>
    <w:p>
      <w:pPr>
        <w:pStyle w:val="BodyText"/>
      </w:pPr>
    </w:p>
    <w:p>
      <w:pPr>
        <w:pStyle w:val="BodyText"/>
      </w:pPr>
    </w:p>
    <w:p>
      <w:pPr>
        <w:pStyle w:val="BodyText"/>
      </w:pPr>
    </w:p>
    <w:p>
      <w:pPr>
        <w:pStyle w:val="BodyText"/>
      </w:pPr>
    </w:p>
    <w:p>
      <w:pPr>
        <w:pStyle w:val="BodyText"/>
        <w:spacing w:before="8"/>
        <w:rPr>
          <w:sz w:val="19"/>
        </w:rPr>
      </w:pPr>
    </w:p>
    <w:p>
      <w:pPr>
        <w:pStyle w:val="BodyText"/>
        <w:spacing w:before="1"/>
        <w:ind w:left="100"/>
        <w:jc w:val="both"/>
      </w:pPr>
      <w:r>
        <w:rPr>
          <w:spacing w:val="-2"/>
          <w:w w:val="110"/>
        </w:rPr>
        <w:t>文章編號: [202209083973448]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東森電視網 </w:t>
      </w:r>
      <w:r>
        <w:rPr>
          <w:w w:val="110"/>
          <w:sz w:val="28"/>
        </w:rPr>
        <w:t>|</w:t>
      </w:r>
      <w:r>
        <w:rPr>
          <w:spacing w:val="12"/>
          <w:w w:val="110"/>
          <w:sz w:val="28"/>
        </w:rPr>
        <w:t> </w:t>
      </w:r>
      <w:r>
        <w:rPr>
          <w:w w:val="110"/>
          <w:sz w:val="28"/>
        </w:rPr>
        <w:t>2022-09-08</w:t>
      </w:r>
      <w:r>
        <w:rPr>
          <w:spacing w:val="12"/>
          <w:w w:val="110"/>
          <w:sz w:val="28"/>
        </w:rPr>
        <w:t> </w:t>
      </w:r>
      <w:r>
        <w:rPr>
          <w:spacing w:val="-2"/>
          <w:w w:val="110"/>
          <w:sz w:val="28"/>
        </w:rPr>
        <w:t>(12:15)</w:t>
      </w:r>
    </w:p>
    <w:p>
      <w:pPr>
        <w:spacing w:line="249" w:lineRule="auto" w:before="12"/>
        <w:ind w:left="100" w:right="7199" w:firstLine="0"/>
        <w:jc w:val="left"/>
        <w:rPr>
          <w:sz w:val="28"/>
        </w:rPr>
      </w:pPr>
      <w:r>
        <w:rPr>
          <w:sz w:val="28"/>
        </w:rPr>
        <w:t>網站(URL連接) | 東森新聞</w:t>
      </w:r>
      <w:r>
        <w:rPr>
          <w:spacing w:val="10"/>
          <w:sz w:val="28"/>
        </w:rPr>
        <w:t>字數: </w:t>
      </w:r>
      <w:r>
        <w:rPr>
          <w:sz w:val="28"/>
        </w:rPr>
        <w:t>1741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4001152;mso-wrap-distance-left:0;mso-wrap-distance-right:0" id="docshape140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胡偉良／少子又老年化 現在買房會套在高崗上嗎？｜</w:t>
      </w:r>
      <w:r>
        <w:rPr>
          <w:spacing w:val="-3"/>
          <w:sz w:val="28"/>
        </w:rPr>
        <w:t>東森新聞</w:t>
      </w:r>
    </w:p>
    <w:p>
      <w:pPr>
        <w:pStyle w:val="BodyText"/>
        <w:spacing w:before="12"/>
        <w:rPr>
          <w:sz w:val="22"/>
        </w:rPr>
      </w:pPr>
      <w:r>
        <w:rPr/>
        <w:pict>
          <v:shape style="position:absolute;margin-left:36pt;margin-top:15.723047pt;width:523pt;height:.1pt;mso-position-horizontal-relative:page;mso-position-vertical-relative:paragraph;z-index:-14000640;mso-wrap-distance-left:0;mso-wrap-distance-right:0" id="docshape140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：https://news.ebc.net.tw/news/house/335496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文／品嘉建設、尚禹營造創辦人、老屋改建協會理事長胡偉良</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7457664" from="168pt,16.964531pt" to="192pt,16.964531pt" stroked="true" strokeweight=".8pt" strokecolor="#ff0000">
            <v:stroke dashstyle="solid"/>
            <w10:wrap type="none"/>
          </v:line>
        </w:pict>
      </w:r>
      <w:r>
        <w:rPr/>
        <w:pict>
          <v:line style="position:absolute;mso-position-horizontal-relative:page;mso-position-vertical-relative:paragraph;z-index:17458176" from="378pt,52.964531pt" to="414pt,52.964531pt" stroked="true" strokeweight=".8pt" strokecolor="#ff0000">
            <v:stroke dashstyle="solid"/>
            <w10:wrap type="none"/>
          </v:line>
        </w:pict>
      </w:r>
      <w:r>
        <w:rPr>
          <w:w w:val="101"/>
        </w:rPr>
        <w:t>內政部甫公布了2021年的</w:t>
      </w:r>
      <w:r>
        <w:rPr>
          <w:color w:val="FF0000"/>
        </w:rPr>
        <w:t>台灣</w:t>
      </w:r>
      <w:r>
        <w:rPr>
          <w:w w:val="102"/>
        </w:rPr>
        <w:t>人口統計，人口數為2337萬5314人，比2020年的2356萬1236人，減少 </w:t>
      </w:r>
      <w:r>
        <w:rPr>
          <w:w w:val="101"/>
        </w:rPr>
        <w:t>18萬5922人，全年出生數為15萬3820人，死亡人數為18萬3732人，出生數比死亡數少了29912</w:t>
      </w:r>
      <w:r>
        <w:rPr>
          <w:spacing w:val="-7"/>
          <w:w w:val="101"/>
        </w:rPr>
        <w:t>人，是</w:t>
      </w:r>
      <w:r>
        <w:rPr>
          <w:w w:val="100"/>
        </w:rPr>
        <w:t>連續2年出生人數低於死亡人數，呈現負成長，國發會推估今年總</w:t>
      </w:r>
      <w:r>
        <w:rPr>
          <w:color w:val="FF0000"/>
        </w:rPr>
        <w:t>生育率</w:t>
      </w:r>
      <w:r>
        <w:rPr>
          <w:w w:val="103"/>
        </w:rPr>
        <w:t>降到0.89</w:t>
      </w:r>
      <w:r>
        <w:rPr>
          <w:spacing w:val="-3"/>
          <w:w w:val="103"/>
        </w:rPr>
        <w:t>人，創歷史新低。</w:t>
      </w:r>
      <w:r>
        <w:rPr>
          <w:w w:val="100"/>
        </w:rPr>
        <w:t>預估出生數約13到14萬人，較去年減少1到2萬人。</w:t>
      </w:r>
    </w:p>
    <w:p>
      <w:pPr>
        <w:pStyle w:val="BodyText"/>
        <w:spacing w:before="10"/>
        <w:rPr>
          <w:sz w:val="28"/>
        </w:rPr>
      </w:pPr>
    </w:p>
    <w:p>
      <w:pPr>
        <w:pStyle w:val="BodyText"/>
        <w:spacing w:line="580" w:lineRule="auto"/>
        <w:ind w:left="100" w:right="2279"/>
      </w:pPr>
      <w:r>
        <w:rPr/>
        <w:t>相關新聞：「生不如死」今年更嚴重！專家：生育政策無誘因 減免房貸卡實在相關新聞：管你人口數「生不如死」 房價依然生生不息</w:t>
      </w:r>
    </w:p>
    <w:p>
      <w:pPr>
        <w:pStyle w:val="BodyText"/>
        <w:spacing w:line="296" w:lineRule="exact"/>
        <w:ind w:left="100"/>
      </w:pPr>
      <w:r>
        <w:rPr/>
        <w:pict>
          <v:shape style="position:absolute;margin-left:132pt;margin-top:16.825001pt;width:36pt;height:.1pt;mso-position-horizontal-relative:page;mso-position-vertical-relative:paragraph;z-index:-14000128;mso-wrap-distance-left:0;mso-wrap-distance-right:0" id="docshape1403" coordorigin="2640,337" coordsize="720,0" path="m2640,337l3360,337e" filled="false" stroked="true" strokeweight=".8pt" strokecolor="#ff0000">
            <v:path arrowok="t"/>
            <v:stroke dashstyle="solid"/>
            <w10:wrap type="topAndBottom"/>
          </v:shape>
        </w:pict>
      </w:r>
      <w:r>
        <w:rPr/>
        <w:t>人口連2</w:t>
      </w:r>
      <w:r>
        <w:rPr>
          <w:spacing w:val="7"/>
        </w:rPr>
        <w:t>年負成長 </w:t>
      </w:r>
      <w:r>
        <w:rPr>
          <w:color w:val="FF0000"/>
        </w:rPr>
        <w:t>生育率</w:t>
      </w:r>
      <w:r>
        <w:rPr>
          <w:spacing w:val="-2"/>
        </w:rPr>
        <w:t>創歷史新低</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7458688" from="96pt,16.914532pt" to="120pt,16.914532pt" stroked="true" strokeweight=".8pt" strokecolor="#ff0000">
            <v:stroke dashstyle="solid"/>
            <w10:wrap type="none"/>
          </v:line>
        </w:pict>
      </w:r>
      <w:r>
        <w:rPr/>
        <w:t>國發會推估</w:t>
      </w:r>
      <w:r>
        <w:rPr>
          <w:color w:val="FF0000"/>
        </w:rPr>
        <w:t>台灣</w:t>
      </w:r>
      <w:r>
        <w:rPr>
          <w:w w:val="100"/>
        </w:rPr>
        <w:t>將在3年後，2025年老年人口佔比超過2成，正式進入超高齡社會。而且15至64歲工</w:t>
      </w:r>
      <w:r>
        <w:rPr>
          <w:w w:val="100"/>
        </w:rPr>
        <w:t>作年齡，人口紅利也將在2028年結束，總人口佔比將低於2/3，</w:t>
      </w:r>
      <w:r>
        <w:rPr>
          <w:spacing w:val="-2"/>
          <w:w w:val="100"/>
        </w:rPr>
        <w:t>代表充沛勞力不再，社會經濟負擔加</w:t>
      </w:r>
      <w:r>
        <w:rPr/>
        <w:t>重。</w:t>
      </w:r>
    </w:p>
    <w:p>
      <w:pPr>
        <w:pStyle w:val="BodyText"/>
        <w:spacing w:before="11"/>
        <w:rPr>
          <w:sz w:val="28"/>
        </w:rPr>
      </w:pPr>
    </w:p>
    <w:p>
      <w:pPr>
        <w:pStyle w:val="BodyText"/>
        <w:ind w:left="100"/>
      </w:pPr>
      <w:r>
        <w:rPr>
          <w:spacing w:val="-6"/>
        </w:rPr>
        <w:t>★房價高高掛，你的功課做足了嗎？追蹤【EBC</w:t>
      </w:r>
      <w:r>
        <w:rPr>
          <w:spacing w:val="-7"/>
        </w:rPr>
        <w:t>地產王】，免走冤枉路</w:t>
      </w:r>
    </w:p>
    <w:p>
      <w:pPr>
        <w:spacing w:after="0"/>
        <w:sectPr>
          <w:pgSz w:w="11900" w:h="16840"/>
          <w:pgMar w:top="1500" w:bottom="280" w:left="620" w:right="620"/>
        </w:sectPr>
      </w:pPr>
    </w:p>
    <w:p>
      <w:pPr>
        <w:pStyle w:val="BodyText"/>
        <w:spacing w:before="21"/>
        <w:ind w:left="100"/>
      </w:pPr>
      <w:r>
        <w:rPr/>
        <w:pict>
          <v:shape style="position:absolute;margin-left:48pt;margin-top:17.964531pt;width:24pt;height:.1pt;mso-position-horizontal-relative:page;mso-position-vertical-relative:paragraph;z-index:-13998080;mso-wrap-distance-left:0;mso-wrap-distance-right:0" id="docshape1404" coordorigin="960,359" coordsize="480,0" path="m960,359l1440,359e" filled="false" stroked="true" strokeweight=".8pt" strokecolor="#ff0000">
            <v:path arrowok="t"/>
            <v:stroke dashstyle="solid"/>
            <w10:wrap type="topAndBottom"/>
          </v:shape>
        </w:pict>
      </w:r>
      <w:r>
        <w:rPr/>
        <w:t>▼</w:t>
      </w:r>
      <w:r>
        <w:rPr>
          <w:color w:val="FF0000"/>
        </w:rPr>
        <w:t>台灣</w:t>
      </w:r>
      <w:r>
        <w:rPr/>
        <w:t>已連續兩年出生數低於死亡數，呈現「生不如死」狀況。（圖／翻攝內政部戶政司</w:t>
      </w:r>
      <w:r>
        <w:rPr>
          <w:spacing w:val="-10"/>
        </w:rPr>
        <w:t>）</w:t>
      </w:r>
    </w:p>
    <w:p>
      <w:pPr>
        <w:pStyle w:val="BodyText"/>
        <w:spacing w:before="1"/>
        <w:rPr>
          <w:sz w:val="30"/>
        </w:rPr>
      </w:pPr>
    </w:p>
    <w:p>
      <w:pPr>
        <w:pStyle w:val="BodyText"/>
        <w:ind w:left="100"/>
      </w:pPr>
      <w:r>
        <w:rPr>
          <w:spacing w:val="-1"/>
        </w:rPr>
        <w:t>一方面是人口不斷減少、老化；另一方面，居房價不僅居高不下，還不斷推升，在這樣的情勢下</w:t>
      </w:r>
    </w:p>
    <w:p>
      <w:pPr>
        <w:pStyle w:val="BodyText"/>
        <w:spacing w:line="580" w:lineRule="auto" w:before="62"/>
        <w:ind w:left="100" w:right="479"/>
      </w:pPr>
      <w:r>
        <w:rPr>
          <w:spacing w:val="-2"/>
        </w:rPr>
        <w:t>，很多人不免困惑，在這樣的情況下，未來的房價會怎麼樣演變呢？現在買房會套在高崗上嗎？人口遞減的家戶數減少＜每戶人口數減少導致的家戶數增加</w:t>
      </w:r>
    </w:p>
    <w:p>
      <w:pPr>
        <w:pStyle w:val="BodyText"/>
        <w:spacing w:line="290" w:lineRule="auto"/>
        <w:ind w:left="100" w:right="359"/>
      </w:pPr>
      <w:r>
        <w:rPr/>
        <w:pict>
          <v:line style="position:absolute;mso-position-horizontal-relative:page;mso-position-vertical-relative:paragraph;z-index:17460736" from="216pt,16.914532pt" to="240pt,16.914532pt" stroked="true" strokeweight=".8pt" strokecolor="#ff0000">
            <v:stroke dashstyle="solid"/>
            <w10:wrap type="none"/>
          </v:line>
        </w:pict>
      </w:r>
      <w:r>
        <w:rPr>
          <w:spacing w:val="-2"/>
        </w:rPr>
        <w:t>依國發會的研究報告估算，2061年</w:t>
      </w:r>
      <w:r>
        <w:rPr>
          <w:color w:val="FF0000"/>
          <w:spacing w:val="-2"/>
        </w:rPr>
        <w:t>台灣</w:t>
      </w:r>
      <w:r>
        <w:rPr>
          <w:spacing w:val="-2"/>
        </w:rPr>
        <w:t>人口數將降為17.1~19.5百萬人，約為2016年之</w:t>
      </w:r>
      <w:r>
        <w:rPr>
          <w:spacing w:val="80"/>
        </w:rPr>
        <w:t> </w:t>
      </w:r>
      <w:r>
        <w:rPr/>
        <w:t>72.5%~82.8%。自2036年起人口才會出現較顯著的人口遞減現象，但縱使採用低推估的72.5％</w:t>
      </w:r>
      <w:r>
        <w:rPr>
          <w:spacing w:val="-5"/>
        </w:rPr>
        <w:t>計算</w:t>
      </w:r>
    </w:p>
    <w:p>
      <w:pPr>
        <w:pStyle w:val="BodyText"/>
        <w:spacing w:line="297" w:lineRule="exact"/>
        <w:ind w:left="100"/>
      </w:pPr>
      <w:r>
        <w:rPr/>
        <w:t>，也只是每年減少（~16萬人）的規模，亦即每年減少約6.4萬戶（每戶以2.5人計）</w:t>
      </w:r>
      <w:r>
        <w:rPr>
          <w:spacing w:val="-2"/>
        </w:rPr>
        <w:t>的住宅需求。</w:t>
      </w:r>
    </w:p>
    <w:p>
      <w:pPr>
        <w:pStyle w:val="BodyText"/>
        <w:spacing w:before="11"/>
        <w:rPr>
          <w:sz w:val="33"/>
        </w:rPr>
      </w:pPr>
    </w:p>
    <w:p>
      <w:pPr>
        <w:pStyle w:val="BodyText"/>
        <w:ind w:left="100"/>
      </w:pPr>
      <w:r>
        <w:rPr/>
        <w:t>▼國發會推估，2036年起人口會出現較顯著遞減現象。（圖／翻攝國發會</w:t>
      </w:r>
      <w:r>
        <w:rPr>
          <w:spacing w:val="-10"/>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461248" from="192pt,16.914532pt" to="216pt,16.914532pt" stroked="true" strokeweight=".8pt" strokecolor="#ff0000">
            <v:stroke dashstyle="solid"/>
            <w10:wrap type="none"/>
          </v:line>
        </w:pict>
      </w:r>
      <w:r>
        <w:rPr>
          <w:spacing w:val="-2"/>
        </w:rPr>
        <w:t>再從家戶及每戶人口數來看，</w:t>
      </w:r>
      <w:r>
        <w:rPr>
          <w:color w:val="FF0000"/>
          <w:spacing w:val="-2"/>
        </w:rPr>
        <w:t>台灣</w:t>
      </w:r>
      <w:r>
        <w:rPr>
          <w:spacing w:val="-2"/>
        </w:rPr>
        <w:t>當前全國戶籍戶數逐年增加，根據內政部統計月報資料顯示，今</w:t>
      </w:r>
      <w:r>
        <w:rPr>
          <w:spacing w:val="-2"/>
        </w:rPr>
        <w:t>年1月平均每戶人口數量再創歷史新低，僅剩下2.59人（編按：根據內政部最新6月統計，每戶人口</w:t>
      </w:r>
      <w:r>
        <w:rPr/>
        <w:t>數量僅剩下2.57人，不斷創下新低），若比較2010年底793萬7024戶，遞增至2019年底883萬2745</w:t>
      </w:r>
      <w:r>
        <w:rPr>
          <w:spacing w:val="-10"/>
        </w:rPr>
        <w:t>戶</w:t>
      </w:r>
    </w:p>
    <w:p>
      <w:pPr>
        <w:pStyle w:val="BodyText"/>
        <w:spacing w:line="290" w:lineRule="auto"/>
        <w:ind w:left="100" w:right="359"/>
      </w:pPr>
      <w:r>
        <w:rPr>
          <w:spacing w:val="-2"/>
        </w:rPr>
        <w:t>，10年來增近90萬戶（每年約9萬戶），增幅達11.29%，每年增幅達1.13％，即已大於每年減少約 6.4萬戶。</w:t>
      </w:r>
    </w:p>
    <w:p>
      <w:pPr>
        <w:pStyle w:val="BodyText"/>
        <w:spacing w:before="10"/>
        <w:rPr>
          <w:sz w:val="28"/>
        </w:rPr>
      </w:pPr>
    </w:p>
    <w:p>
      <w:pPr>
        <w:pStyle w:val="BodyText"/>
        <w:spacing w:line="290" w:lineRule="auto"/>
        <w:ind w:left="100" w:right="239"/>
      </w:pPr>
      <w:r>
        <w:rPr>
          <w:spacing w:val="-2"/>
        </w:rPr>
        <w:t>平均每戶的人口數量減少，也會帶來居住型態的改變，反映著家戶型態的樣貌改變，亦即房屋的需求量在增加，房屋需求坪數變小的房市新趨勢。</w:t>
      </w:r>
    </w:p>
    <w:p>
      <w:pPr>
        <w:pStyle w:val="BodyText"/>
        <w:spacing w:before="12"/>
        <w:rPr>
          <w:sz w:val="28"/>
        </w:rPr>
      </w:pPr>
    </w:p>
    <w:p>
      <w:pPr>
        <w:pStyle w:val="BodyText"/>
        <w:spacing w:line="580" w:lineRule="auto"/>
        <w:ind w:left="100" w:right="2159"/>
      </w:pPr>
      <w:r>
        <w:rPr>
          <w:spacing w:val="-2"/>
        </w:rPr>
        <w:t>▼每戶人口數量持續減少，也讓家戶型態小宅化。（圖／翻攝內政部統計月報</w:t>
      </w:r>
      <w:r>
        <w:rPr>
          <w:spacing w:val="-2"/>
        </w:rPr>
        <w:t>）</w:t>
      </w:r>
      <w:r>
        <w:rPr/>
        <w:t>每5人有1老人 帶來舊換新住宅需求</w:t>
      </w:r>
    </w:p>
    <w:p>
      <w:pPr>
        <w:pStyle w:val="BodyText"/>
        <w:spacing w:line="296" w:lineRule="exact"/>
        <w:ind w:left="100"/>
      </w:pPr>
      <w:r>
        <w:rPr/>
        <w:pict>
          <v:shape style="position:absolute;margin-left:144pt;margin-top:16.825001pt;width:24pt;height:.1pt;mso-position-horizontal-relative:page;mso-position-vertical-relative:paragraph;z-index:-13997568;mso-wrap-distance-left:0;mso-wrap-distance-right:0" id="docshape1405" coordorigin="2880,337" coordsize="480,0" path="m2880,337l3360,337e" filled="false" stroked="true" strokeweight=".8pt" strokecolor="#ff0000">
            <v:path arrowok="t"/>
            <v:stroke dashstyle="solid"/>
            <w10:wrap type="topAndBottom"/>
          </v:shape>
        </w:pict>
      </w:r>
      <w:r>
        <w:rPr/>
        <w:pict>
          <v:shape style="position:absolute;margin-left:384pt;margin-top:16.825001pt;width:24pt;height:.1pt;mso-position-horizontal-relative:page;mso-position-vertical-relative:paragraph;z-index:-13997056;mso-wrap-distance-left:0;mso-wrap-distance-right:0" id="docshape1406" coordorigin="7680,337" coordsize="480,0" path="m7680,337l8160,337e" filled="false" stroked="true" strokeweight=".8pt" strokecolor="#ff0000">
            <v:path arrowok="t"/>
            <v:stroke dashstyle="solid"/>
            <w10:wrap type="topAndBottom"/>
          </v:shape>
        </w:pict>
      </w:r>
      <w:r>
        <w:rPr/>
        <w:t>再從人口結構來看，</w:t>
      </w:r>
      <w:r>
        <w:rPr>
          <w:color w:val="FF0000"/>
        </w:rPr>
        <w:t>台灣</w:t>
      </w:r>
      <w:r>
        <w:rPr/>
        <w:t>在2018年即已進入高齡社會，預估2025年</w:t>
      </w:r>
      <w:r>
        <w:rPr>
          <w:color w:val="FF0000"/>
        </w:rPr>
        <w:t>台灣</w:t>
      </w:r>
      <w:r>
        <w:rPr>
          <w:spacing w:val="-1"/>
        </w:rPr>
        <w:t>就會提早進入超高齡社會</w:t>
      </w:r>
    </w:p>
    <w:p>
      <w:pPr>
        <w:pStyle w:val="BodyText"/>
        <w:spacing w:line="290" w:lineRule="auto" w:before="13"/>
        <w:ind w:left="100" w:right="239"/>
      </w:pPr>
      <w:r>
        <w:rPr>
          <w:spacing w:val="-2"/>
        </w:rPr>
        <w:t>，65歲老年人口的佔比會超過20％，等於每5個人裡就會有1位是65歲以上的老人，也意味著將會有</w:t>
      </w:r>
      <w:r>
        <w:rPr>
          <w:spacing w:val="-2"/>
        </w:rPr>
        <w:t>大量舊公寓換新電梯大樓的換屋自住需求出現。</w:t>
      </w:r>
    </w:p>
    <w:p>
      <w:pPr>
        <w:pStyle w:val="BodyText"/>
        <w:spacing w:before="12"/>
        <w:rPr>
          <w:sz w:val="28"/>
        </w:rPr>
      </w:pPr>
    </w:p>
    <w:p>
      <w:pPr>
        <w:pStyle w:val="BodyText"/>
        <w:spacing w:line="580" w:lineRule="auto"/>
        <w:ind w:left="100" w:right="2399"/>
        <w:jc w:val="both"/>
      </w:pPr>
      <w:r>
        <w:rPr>
          <w:spacing w:val="-2"/>
        </w:rPr>
        <w:t>▼老年化將帶出大量舊公寓換新電梯大樓的需求。（圖／東森新聞張琬聆攝</w:t>
      </w:r>
      <w:r>
        <w:rPr>
          <w:spacing w:val="-2"/>
        </w:rPr>
        <w:t>）</w:t>
      </w:r>
      <w:r>
        <w:rPr/>
        <w:t>興建成本和土地價格不斷攀升 期待房價下跌不切實際</w:t>
      </w:r>
    </w:p>
    <w:p>
      <w:pPr>
        <w:pStyle w:val="BodyText"/>
        <w:spacing w:line="290" w:lineRule="auto"/>
        <w:ind w:left="100" w:right="239"/>
        <w:jc w:val="both"/>
      </w:pPr>
      <w:r>
        <w:rPr>
          <w:spacing w:val="-2"/>
        </w:rPr>
        <w:t>除了興建房子的原物料成本不斷攀升而且難見回頭外，由於可用以改建的土地資源日漸稀少也使得地價很難回落，除此之外，還有大家可能輕忽的一些間接成本，像是開工前的鑑定、各類專業技師簽證、財務（利息）費用也都大幅增加，所以期待房價要大幅下跌會是不切實際的幻想。</w:t>
      </w:r>
    </w:p>
    <w:p>
      <w:pPr>
        <w:pStyle w:val="BodyText"/>
        <w:spacing w:before="9"/>
        <w:rPr>
          <w:sz w:val="28"/>
        </w:rPr>
      </w:pPr>
    </w:p>
    <w:p>
      <w:pPr>
        <w:pStyle w:val="BodyText"/>
        <w:ind w:left="100"/>
      </w:pPr>
      <w:r>
        <w:rPr>
          <w:spacing w:val="6"/>
        </w:rPr>
        <w:t>房價高到難續飆漲 </w:t>
      </w:r>
      <w:r>
        <w:rPr/>
        <w:t>2010</w:t>
      </w:r>
      <w:r>
        <w:rPr>
          <w:spacing w:val="-2"/>
        </w:rPr>
        <w:t>年房市狀況再現</w:t>
      </w:r>
    </w:p>
    <w:p>
      <w:pPr>
        <w:pStyle w:val="BodyText"/>
        <w:rPr>
          <w:sz w:val="34"/>
        </w:rPr>
      </w:pPr>
    </w:p>
    <w:p>
      <w:pPr>
        <w:pStyle w:val="BodyText"/>
        <w:spacing w:line="290" w:lineRule="auto"/>
        <w:ind w:left="100" w:right="239"/>
      </w:pPr>
      <w:r>
        <w:rPr>
          <w:spacing w:val="-2"/>
        </w:rPr>
        <w:t>在成本上漲的帶動下，全台房價普遍跟漲，但今年年初開始，房市交易開始出現疲態，尤其平均房</w:t>
      </w:r>
      <w:r>
        <w:rPr/>
        <w:t>價飆破每坪100萬的台北市，交易更見冷清，2010~2015</w:t>
      </w:r>
      <w:r>
        <w:rPr>
          <w:spacing w:val="-1"/>
        </w:rPr>
        <w:t>年間「房價繼續攀升但交易量大幅萎縮」的</w:t>
      </w:r>
    </w:p>
    <w:p>
      <w:pPr>
        <w:spacing w:after="0" w:line="290" w:lineRule="auto"/>
        <w:sectPr>
          <w:pgSz w:w="11900" w:h="16840"/>
          <w:pgMar w:top="800" w:bottom="280" w:left="620" w:right="620"/>
        </w:sectPr>
      </w:pPr>
    </w:p>
    <w:p>
      <w:pPr>
        <w:pStyle w:val="BodyText"/>
        <w:spacing w:before="21"/>
        <w:ind w:left="100"/>
      </w:pPr>
      <w:r>
        <w:rPr>
          <w:spacing w:val="-2"/>
        </w:rPr>
        <w:t>情景可能又要重現。</w:t>
      </w:r>
    </w:p>
    <w:p>
      <w:pPr>
        <w:pStyle w:val="BodyText"/>
        <w:rPr>
          <w:sz w:val="34"/>
        </w:rPr>
      </w:pPr>
    </w:p>
    <w:p>
      <w:pPr>
        <w:pStyle w:val="BodyText"/>
        <w:spacing w:before="1"/>
        <w:ind w:left="100"/>
      </w:pPr>
      <w:r>
        <w:rPr/>
        <w:t>▼營建成本上漲之下，期待房價下跌不切實際。（圖／東森新聞張琬聆攝</w:t>
      </w:r>
      <w:r>
        <w:rPr>
          <w:spacing w:val="-10"/>
        </w:rPr>
        <w:t>）</w:t>
      </w:r>
    </w:p>
    <w:p>
      <w:pPr>
        <w:pStyle w:val="BodyText"/>
        <w:spacing w:before="12"/>
        <w:rPr>
          <w:sz w:val="33"/>
        </w:rPr>
      </w:pPr>
    </w:p>
    <w:p>
      <w:pPr>
        <w:pStyle w:val="BodyText"/>
        <w:ind w:left="100"/>
      </w:pPr>
      <w:r>
        <w:rPr/>
        <w:pict>
          <v:shape style="position:absolute;margin-left:36pt;margin-top:16.914532pt;width:36pt;height:.1pt;mso-position-horizontal-relative:page;mso-position-vertical-relative:paragraph;z-index:-13995520;mso-wrap-distance-left:0;mso-wrap-distance-right:0" id="docshape1407" coordorigin="720,338" coordsize="720,0" path="m720,338l1440,338e" filled="false" stroked="true" strokeweight=".8pt" strokecolor="#ff0000">
            <v:path arrowok="t"/>
            <v:stroke dashstyle="solid"/>
            <w10:wrap type="topAndBottom"/>
          </v:shape>
        </w:pict>
      </w:r>
      <w:r>
        <w:rPr/>
        <w:pict>
          <v:shape style="position:absolute;margin-left:156pt;margin-top:16.914532pt;width:24pt;height:.1pt;mso-position-horizontal-relative:page;mso-position-vertical-relative:paragraph;z-index:-13995008;mso-wrap-distance-left:0;mso-wrap-distance-right:0" id="docshape1408" coordorigin="3120,338" coordsize="480,0" path="m3120,338l3600,338e" filled="false" stroked="true" strokeweight=".8pt" strokecolor="#ff0000">
            <v:path arrowok="t"/>
            <v:stroke dashstyle="solid"/>
            <w10:wrap type="topAndBottom"/>
          </v:shape>
        </w:pict>
      </w:r>
      <w:r>
        <w:rPr>
          <w:color w:val="FF0000"/>
        </w:rPr>
        <w:t>少子化</w:t>
      </w:r>
      <w:r>
        <w:rPr/>
        <w:t>、老齡化會造成</w:t>
      </w:r>
      <w:r>
        <w:rPr>
          <w:color w:val="FF0000"/>
        </w:rPr>
        <w:t>台灣</w:t>
      </w:r>
      <w:r>
        <w:rPr>
          <w:spacing w:val="-2"/>
        </w:rPr>
        <w:t>的房市危機嗎？</w:t>
      </w:r>
    </w:p>
    <w:p>
      <w:pPr>
        <w:pStyle w:val="BodyText"/>
        <w:spacing w:before="1"/>
        <w:rPr>
          <w:sz w:val="30"/>
        </w:rPr>
      </w:pPr>
    </w:p>
    <w:p>
      <w:pPr>
        <w:pStyle w:val="BodyText"/>
        <w:spacing w:line="290" w:lineRule="auto"/>
        <w:ind w:left="100" w:right="239"/>
      </w:pPr>
      <w:r>
        <w:rPr>
          <w:spacing w:val="-2"/>
        </w:rPr>
        <w:t>在政府嚴打炒房下，2020年重新走向復甦、繁榮的房市週期受到了干擾，但需求仍在，房價過高帶</w:t>
      </w:r>
      <w:r>
        <w:rPr>
          <w:spacing w:val="-2"/>
        </w:rPr>
        <w:t>來了房市觀望的氛圍，惟危機中有風險也有機會，對剛需（首購和換屋）族而言，「只要買對」</w:t>
      </w:r>
    </w:p>
    <w:p>
      <w:pPr>
        <w:pStyle w:val="BodyText"/>
        <w:spacing w:line="297" w:lineRule="exact"/>
        <w:ind w:left="100"/>
      </w:pPr>
      <w:r>
        <w:rPr>
          <w:spacing w:val="-1"/>
        </w:rPr>
        <w:t>，這個時候反而會是進場的好機會。</w:t>
      </w:r>
    </w:p>
    <w:p>
      <w:pPr>
        <w:pStyle w:val="BodyText"/>
        <w:rPr>
          <w:sz w:val="34"/>
        </w:rPr>
      </w:pPr>
    </w:p>
    <w:p>
      <w:pPr>
        <w:pStyle w:val="BodyText"/>
        <w:ind w:left="100"/>
      </w:pPr>
      <w:r>
        <w:rPr/>
        <w:t>▼胡偉良認為購屋需求仍在，現在反而是進場好機會。（圖／胡偉良提供</w:t>
      </w:r>
      <w:r>
        <w:rPr>
          <w:spacing w:val="-10"/>
        </w:rPr>
        <w:t>）</w:t>
      </w:r>
    </w:p>
    <w:p>
      <w:pPr>
        <w:pStyle w:val="BodyText"/>
        <w:rPr>
          <w:sz w:val="34"/>
        </w:rPr>
      </w:pPr>
    </w:p>
    <w:p>
      <w:pPr>
        <w:pStyle w:val="BodyText"/>
        <w:spacing w:line="290" w:lineRule="auto"/>
        <w:ind w:left="100" w:right="119"/>
      </w:pPr>
      <w:r>
        <w:rPr/>
        <w:t>作者／胡偉良 品嘉建設及尚禹營造創辦人、老屋改建協會理事長。台大土木系、營建管理博士、商</w:t>
      </w:r>
      <w:r>
        <w:rPr>
          <w:spacing w:val="-2"/>
        </w:rPr>
        <w:t>學博士、法學博士，曾任新北市建照預審委員會委員、新北市都市更新審議委員會委員，著作《房地產勝經》、《房地產趨勢大解密》、《做個房地產的市場贏家》。</w:t>
      </w:r>
    </w:p>
    <w:p>
      <w:pPr>
        <w:pStyle w:val="BodyText"/>
        <w:spacing w:before="11"/>
        <w:rPr>
          <w:sz w:val="28"/>
        </w:rPr>
      </w:pPr>
    </w:p>
    <w:p>
      <w:pPr>
        <w:pStyle w:val="BodyText"/>
        <w:ind w:left="100"/>
      </w:pPr>
      <w:r>
        <w:rPr>
          <w:spacing w:val="1"/>
        </w:rPr>
        <w:t>相關新聞：胡偉良／想買房的不用等 這</w:t>
      </w:r>
      <w:r>
        <w:rPr/>
        <w:t>6</w:t>
      </w:r>
      <w:r>
        <w:rPr>
          <w:spacing w:val="-2"/>
        </w:rPr>
        <w:t>類房子會越來越值錢</w:t>
      </w:r>
    </w:p>
    <w:p>
      <w:pPr>
        <w:pStyle w:val="BodyText"/>
        <w:rPr>
          <w:sz w:val="34"/>
        </w:rPr>
      </w:pPr>
    </w:p>
    <w:p>
      <w:pPr>
        <w:pStyle w:val="BodyText"/>
        <w:spacing w:line="580" w:lineRule="auto"/>
        <w:ind w:left="100" w:right="3479"/>
      </w:pPr>
      <w:r>
        <w:rPr/>
        <w:t>相關新聞：胡偉良／經濟進入比爛時代 學富人拿錢出來與泡沫共舞相關新聞：胡偉良／被飆漲成本拱上高價門檻 4千萬能算豪宅嗎？相關新聞：胡偉良／台海軍演沒在驚 國人淡定之餘還敢買房嗎？</w:t>
      </w:r>
    </w:p>
    <w:p>
      <w:pPr>
        <w:pStyle w:val="BodyText"/>
      </w:pPr>
    </w:p>
    <w:p>
      <w:pPr>
        <w:pStyle w:val="BodyText"/>
      </w:pPr>
    </w:p>
    <w:p>
      <w:pPr>
        <w:pStyle w:val="BodyText"/>
      </w:pPr>
    </w:p>
    <w:p>
      <w:pPr>
        <w:pStyle w:val="BodyText"/>
        <w:spacing w:before="184"/>
        <w:ind w:left="100"/>
      </w:pPr>
      <w:r>
        <w:rPr>
          <w:spacing w:val="-2"/>
          <w:w w:val="110"/>
        </w:rPr>
        <w:t>文章編號: [202209084377132]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2022-09-08</w:t>
      </w:r>
      <w:r>
        <w:rPr>
          <w:spacing w:val="21"/>
          <w:w w:val="110"/>
          <w:sz w:val="28"/>
        </w:rPr>
        <w:t> </w:t>
      </w:r>
      <w:r>
        <w:rPr>
          <w:spacing w:val="-2"/>
          <w:w w:val="110"/>
          <w:sz w:val="28"/>
        </w:rPr>
        <w:t>(22:13)</w:t>
      </w:r>
    </w:p>
    <w:p>
      <w:pPr>
        <w:spacing w:line="249" w:lineRule="auto" w:before="12"/>
        <w:ind w:left="100" w:right="7199" w:firstLine="0"/>
        <w:jc w:val="left"/>
        <w:rPr>
          <w:sz w:val="28"/>
        </w:rPr>
      </w:pPr>
      <w:r>
        <w:rPr>
          <w:sz w:val="28"/>
        </w:rPr>
        <w:t>網站(URL連接) | 新聞總覽</w:t>
      </w:r>
      <w:r>
        <w:rPr>
          <w:spacing w:val="10"/>
          <w:sz w:val="28"/>
        </w:rPr>
        <w:t>字數: </w:t>
      </w:r>
      <w:r>
        <w:rPr>
          <w:sz w:val="28"/>
        </w:rPr>
        <w:t>1440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94496;mso-wrap-distance-left:0;mso-wrap-distance-right:0" id="docshape140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北市已達「超高齡社會」!</w:t>
      </w:r>
      <w:r>
        <w:rPr>
          <w:spacing w:val="62"/>
          <w:w w:val="150"/>
          <w:sz w:val="28"/>
        </w:rPr>
        <w:t> </w:t>
      </w:r>
      <w:r>
        <w:rPr>
          <w:spacing w:val="-1"/>
          <w:sz w:val="28"/>
        </w:rPr>
        <w:t>藍綠白銀髮族政見成焦點</w:t>
      </w:r>
    </w:p>
    <w:p>
      <w:pPr>
        <w:pStyle w:val="BodyText"/>
        <w:spacing w:before="12"/>
        <w:rPr>
          <w:sz w:val="22"/>
        </w:rPr>
      </w:pPr>
      <w:r>
        <w:rPr/>
        <w:pict>
          <v:shape style="position:absolute;margin-left:36pt;margin-top:15.723047pt;width:523pt;height:.1pt;mso-position-horizontal-relative:page;mso-position-vertical-relative:paragraph;z-index:-13993984;mso-wrap-distance-left:0;mso-wrap-distance-right:0" id="docshape141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：https://tw.news.yahoo.com/%E5%8C%97%E5%B8%82%E5%B7%B2%E9%81%94-</w:t>
      </w:r>
    </w:p>
    <w:p>
      <w:pPr>
        <w:pStyle w:val="BodyText"/>
        <w:spacing w:before="62"/>
        <w:ind w:left="100"/>
      </w:pPr>
      <w:r>
        <w:rPr>
          <w:spacing w:val="-2"/>
          <w:w w:val="75"/>
        </w:rPr>
        <w:t>%E8%B6%85%E9%AB%98%E9%BD%A1%E7%A4%BE%E6%9C%83-</w:t>
      </w:r>
    </w:p>
    <w:p>
      <w:pPr>
        <w:pStyle w:val="BodyText"/>
        <w:spacing w:before="62"/>
        <w:ind w:left="100"/>
      </w:pPr>
      <w:r>
        <w:rPr>
          <w:spacing w:val="-2"/>
          <w:w w:val="70"/>
        </w:rPr>
        <w:t>%E8%97%8D%E7%B6%A0%E7%99%BD%E9%8A%80%E9%AB%AE%E6%97%8F%E6%94%BF%E8%A6%8B%E6%88%90%E7%84</w:t>
      </w:r>
    </w:p>
    <w:p>
      <w:pPr>
        <w:pStyle w:val="BodyText"/>
        <w:spacing w:before="62"/>
        <w:ind w:left="100"/>
      </w:pPr>
      <w:r>
        <w:rPr>
          <w:w w:val="90"/>
        </w:rPr>
        <w:t>%A6%E9%BB%9E-</w:t>
      </w:r>
      <w:r>
        <w:rPr>
          <w:spacing w:val="-2"/>
        </w:rPr>
        <w:t>140431058.html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w w:val="85"/>
        </w:rPr>
        <w:t>圖</w:t>
      </w:r>
      <w:r>
        <w:rPr>
          <w:spacing w:val="-2"/>
        </w:rPr>
        <w:t>／TVBS</w:t>
      </w:r>
    </w:p>
    <w:p>
      <w:pPr>
        <w:pStyle w:val="BodyText"/>
        <w:rPr>
          <w:sz w:val="34"/>
        </w:rPr>
      </w:pPr>
    </w:p>
    <w:p>
      <w:pPr>
        <w:pStyle w:val="BodyText"/>
        <w:ind w:left="100"/>
      </w:pPr>
      <w:r>
        <w:rPr>
          <w:spacing w:val="-1"/>
        </w:rPr>
        <w:t>選戰倒數計時，各方的政見也一一出爐，其中台北市在長照銀髮族的相關措施，也格外令人關注</w:t>
      </w:r>
    </w:p>
    <w:p>
      <w:pPr>
        <w:pStyle w:val="BodyText"/>
        <w:spacing w:before="62"/>
        <w:ind w:left="100"/>
      </w:pPr>
      <w:r>
        <w:rPr>
          <w:spacing w:val="-1"/>
        </w:rPr>
        <w:t>，看看台北市的年齡分佈，是已經達到「超高齡社會化」的標準，隨著長輩越來越多，該如何安養</w:t>
      </w:r>
    </w:p>
    <w:p>
      <w:pPr>
        <w:pStyle w:val="BodyText"/>
        <w:spacing w:before="62"/>
        <w:ind w:left="100"/>
      </w:pPr>
      <w:r>
        <w:rPr>
          <w:spacing w:val="-1"/>
        </w:rPr>
        <w:t>，同時取得民眾認同，也是未來執政者施政的一大重點。</w:t>
      </w:r>
    </w:p>
    <w:p>
      <w:pPr>
        <w:pStyle w:val="BodyText"/>
        <w:rPr>
          <w:sz w:val="34"/>
        </w:rPr>
      </w:pPr>
    </w:p>
    <w:p>
      <w:pPr>
        <w:pStyle w:val="BodyText"/>
        <w:spacing w:line="290" w:lineRule="auto"/>
        <w:ind w:left="100" w:right="239"/>
        <w:jc w:val="both"/>
      </w:pPr>
      <w:r>
        <w:rPr>
          <w:spacing w:val="-2"/>
        </w:rPr>
        <w:t>學校已經開學了，但台北市芝山國小的三樓空間，一整排共四間教室，被藍色帆布覆蓋著，施作工程還在持續進行中，就是因為北市府推動，利用校內閒置區域設置日間照顧中心，遭到學生家長抗議反對，讓完成日不停推延。</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463808" from="450pt,16.914532pt" to="510pt,16.914532pt" stroked="true" strokeweight=".8pt" strokecolor="#ff0000">
            <v:stroke dashstyle="solid"/>
            <w10:wrap type="none"/>
          </v:line>
        </w:pict>
      </w:r>
      <w:r>
        <w:rPr/>
        <w:pict>
          <v:line style="position:absolute;mso-position-horizontal-relative:page;mso-position-vertical-relative:paragraph;z-index:17464320" from="240pt,34.914532pt" to="264pt,34.914532pt" stroked="true" strokeweight=".8pt" strokecolor="#ff0000">
            <v:stroke dashstyle="solid"/>
            <w10:wrap type="none"/>
          </v:line>
        </w:pict>
      </w:r>
      <w:r>
        <w:rPr/>
        <w:pict>
          <v:line style="position:absolute;mso-position-horizontal-relative:page;mso-position-vertical-relative:paragraph;z-index:17464832" from="288pt,34.914532pt" to="324pt,34.914532pt" stroked="true" strokeweight=".8pt" strokecolor="#ff0000">
            <v:stroke dashstyle="solid"/>
            <w10:wrap type="none"/>
          </v:line>
        </w:pict>
      </w:r>
      <w:r>
        <w:rPr/>
        <w:pict>
          <v:line style="position:absolute;mso-position-horizontal-relative:page;mso-position-vertical-relative:paragraph;z-index:17465344" from="390pt,52.914532pt" to="414pt,52.914532pt" stroked="true" strokeweight=".8pt" strokecolor="#ff0000">
            <v:stroke dashstyle="solid"/>
            <w10:wrap type="none"/>
          </v:line>
        </w:pict>
      </w:r>
      <w:r>
        <w:rPr/>
        <w:pict>
          <v:line style="position:absolute;mso-position-horizontal-relative:page;mso-position-vertical-relative:paragraph;z-index:17465856" from="120pt,70.914528pt" to="144pt,70.914528pt" stroked="true" strokeweight=".8pt" strokecolor="#ff0000">
            <v:stroke dashstyle="solid"/>
            <w10:wrap type="none"/>
          </v:line>
        </w:pict>
      </w:r>
      <w:r>
        <w:rPr>
          <w:w w:val="99"/>
        </w:rPr>
        <w:t>TVBS記者陳文越:「而未來這個樣子的衝突，會不會越來越多呢，因為我們看到</w:t>
      </w:r>
      <w:r>
        <w:rPr>
          <w:color w:val="FF0000"/>
        </w:rPr>
        <w:t>台灣少子化</w:t>
      </w:r>
      <w:r>
        <w:rPr>
          <w:spacing w:val="-5"/>
        </w:rPr>
        <w:t>以及高齡</w:t>
      </w:r>
      <w:r>
        <w:rPr/>
        <w:t>化，根據國發會最新的推估報告出爐，</w:t>
      </w:r>
      <w:r>
        <w:rPr>
          <w:color w:val="FF0000"/>
        </w:rPr>
        <w:t>台灣</w:t>
      </w:r>
      <w:r>
        <w:rPr/>
        <w:t>今年</w:t>
      </w:r>
      <w:r>
        <w:rPr>
          <w:color w:val="FF0000"/>
        </w:rPr>
        <w:t>生育率</w:t>
      </w:r>
      <w:r>
        <w:rPr>
          <w:w w:val="104"/>
        </w:rPr>
        <w:t>是來到0.85到0.91人，是創下的歷年來的新</w:t>
      </w:r>
      <w:r>
        <w:rPr>
          <w:w w:val="100"/>
        </w:rPr>
        <w:t>低紀錄，隨著老化速度不停的加快，預估再3年之後也就是2025年，</w:t>
      </w:r>
      <w:r>
        <w:rPr>
          <w:color w:val="FF0000"/>
        </w:rPr>
        <w:t>台灣</w:t>
      </w:r>
      <w:r>
        <w:rPr>
          <w:spacing w:val="-2"/>
        </w:rPr>
        <w:t>就會進入到超高齡社會，這</w:t>
      </w:r>
      <w:r>
        <w:rPr/>
        <w:t>個樣子的情況，</w:t>
      </w:r>
      <w:r>
        <w:rPr>
          <w:color w:val="FF0000"/>
        </w:rPr>
        <w:t>台灣</w:t>
      </w:r>
      <w:r>
        <w:rPr>
          <w:w w:val="104"/>
        </w:rPr>
        <w:t>該怎麼"辦"?。」</w:t>
      </w:r>
    </w:p>
    <w:p>
      <w:pPr>
        <w:pStyle w:val="BodyText"/>
        <w:spacing w:before="11"/>
        <w:rPr>
          <w:sz w:val="28"/>
        </w:rPr>
      </w:pPr>
    </w:p>
    <w:p>
      <w:pPr>
        <w:pStyle w:val="BodyText"/>
        <w:ind w:left="100"/>
      </w:pPr>
      <w:r>
        <w:rPr>
          <w:spacing w:val="-1"/>
        </w:rPr>
        <w:t>隨著時代推進，長照能量的需求只會更多，在蔡政府"一國中學區一日照中心"的目標下，六都僅有</w:t>
      </w:r>
    </w:p>
    <w:p>
      <w:pPr>
        <w:spacing w:after="0"/>
        <w:sectPr>
          <w:pgSz w:w="11900" w:h="16840"/>
          <w:pgMar w:top="1500" w:bottom="280" w:left="620" w:right="620"/>
        </w:sectPr>
      </w:pPr>
    </w:p>
    <w:p>
      <w:pPr>
        <w:pStyle w:val="BodyText"/>
        <w:spacing w:before="21"/>
        <w:ind w:left="100"/>
      </w:pPr>
      <w:r>
        <w:rPr>
          <w:spacing w:val="-1"/>
        </w:rPr>
        <w:t>台中及台南達標，尚未達標的直轄市當中，又以台北市差距最大，而這樣的困境卻還只是冰山一角</w:t>
      </w:r>
    </w:p>
    <w:p>
      <w:pPr>
        <w:spacing w:before="63"/>
        <w:ind w:left="100" w:right="0" w:firstLine="0"/>
        <w:jc w:val="left"/>
        <w:rPr>
          <w:sz w:val="24"/>
        </w:rPr>
      </w:pPr>
      <w:r>
        <w:rPr>
          <w:sz w:val="24"/>
        </w:rPr>
        <w:t>。</w:t>
      </w:r>
    </w:p>
    <w:p>
      <w:pPr>
        <w:pStyle w:val="BodyText"/>
        <w:spacing w:before="12"/>
        <w:rPr>
          <w:sz w:val="33"/>
        </w:rPr>
      </w:pPr>
    </w:p>
    <w:p>
      <w:pPr>
        <w:pStyle w:val="BodyText"/>
        <w:spacing w:line="290" w:lineRule="auto"/>
        <w:ind w:left="100" w:right="119"/>
      </w:pPr>
      <w:r>
        <w:rPr>
          <w:spacing w:val="-2"/>
        </w:rPr>
        <w:t>台北市社會局長周榆修:「我們以前不是講這個家有一老如有一寶嗎，那當我們的寶貝需要我們的協</w:t>
      </w:r>
      <w:r>
        <w:rPr>
          <w:spacing w:val="-4"/>
        </w:rPr>
        <w:t>助的時候，其實我們應該更多的是同理心，跟更多的是包容，台北市政府也有一個EOD計畫，就是以</w:t>
      </w:r>
      <w:r>
        <w:rPr>
          <w:spacing w:val="-2"/>
        </w:rPr>
        <w:t>這個教育，以校園為導向的都市計畫重整，那民國57年義務教育之後，大概建築物的耐震都到一定</w:t>
      </w:r>
      <w:r>
        <w:rPr>
          <w:spacing w:val="-4"/>
        </w:rPr>
        <w:t>的程度了，所以EOD的計畫裡面，其實很簡單說就是要把整個社區的需要，是複合式的需要，裡面可</w:t>
      </w:r>
      <w:r>
        <w:rPr>
          <w:spacing w:val="-2"/>
        </w:rPr>
        <w:t>能要有長照要有托嬰，要有相關的社福設施，跟校園融合在一起。」</w:t>
      </w:r>
    </w:p>
    <w:p>
      <w:pPr>
        <w:pStyle w:val="BodyText"/>
        <w:spacing w:before="10"/>
        <w:rPr>
          <w:sz w:val="28"/>
        </w:rPr>
      </w:pPr>
    </w:p>
    <w:p>
      <w:pPr>
        <w:pStyle w:val="BodyText"/>
        <w:ind w:left="100"/>
      </w:pPr>
      <w:r>
        <w:rPr>
          <w:w w:val="85"/>
        </w:rPr>
        <w:t>圖</w:t>
      </w:r>
      <w:r>
        <w:rPr>
          <w:spacing w:val="-2"/>
        </w:rPr>
        <w:t>／TVBS</w:t>
      </w:r>
    </w:p>
    <w:p>
      <w:pPr>
        <w:pStyle w:val="BodyText"/>
        <w:rPr>
          <w:sz w:val="34"/>
        </w:rPr>
      </w:pPr>
    </w:p>
    <w:p>
      <w:pPr>
        <w:pStyle w:val="BodyText"/>
        <w:spacing w:line="290" w:lineRule="auto"/>
        <w:ind w:left="100" w:right="239"/>
      </w:pPr>
      <w:r>
        <w:rPr>
          <w:spacing w:val="-2"/>
        </w:rPr>
        <w:t>看看近10年，全台學生人數減少3成，班級數更是下修超過1萬個，就算九合一選戰將近，首善之都</w:t>
      </w:r>
      <w:r>
        <w:rPr>
          <w:spacing w:val="-2"/>
        </w:rPr>
        <w:t>準備換人當家，確立老幼共榮的大方向，都成了不管是藍綠白，最大的共識。</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7466368" from="438pt,16.914532pt" to="474pt,16.914532pt" stroked="true" strokeweight=".8pt" strokecolor="#ff0000">
            <v:stroke dashstyle="solid"/>
            <w10:wrap type="none"/>
          </v:line>
        </w:pict>
      </w:r>
      <w:r>
        <w:rPr>
          <w:spacing w:val="-2"/>
        </w:rPr>
        <w:t>民進黨台北市長參選人陳時中:「總是大家的著眼點都一樣，怎麼樣讓未來在</w:t>
      </w:r>
      <w:r>
        <w:rPr>
          <w:color w:val="FF0000"/>
          <w:spacing w:val="-2"/>
        </w:rPr>
        <w:t>少子化</w:t>
      </w:r>
      <w:r>
        <w:rPr>
          <w:spacing w:val="-2"/>
        </w:rPr>
        <w:t>的時候，校地可以做最有效、對社會最有幫助的一個運作，那我也講過相關的政策，如果現在的政策方向是對的</w:t>
      </w:r>
    </w:p>
    <w:p>
      <w:pPr>
        <w:pStyle w:val="BodyText"/>
        <w:spacing w:line="297" w:lineRule="exact"/>
        <w:ind w:left="100"/>
      </w:pPr>
      <w:r>
        <w:rPr>
          <w:spacing w:val="-1"/>
        </w:rPr>
        <w:t>，我們會延續，如果有缺失的部分，那會滾動式的檢討。」</w:t>
      </w:r>
    </w:p>
    <w:p>
      <w:pPr>
        <w:pStyle w:val="BodyText"/>
        <w:rPr>
          <w:sz w:val="34"/>
        </w:rPr>
      </w:pPr>
    </w:p>
    <w:p>
      <w:pPr>
        <w:pStyle w:val="BodyText"/>
        <w:spacing w:line="290" w:lineRule="auto"/>
        <w:ind w:left="100" w:right="239"/>
        <w:jc w:val="both"/>
      </w:pPr>
      <w:r>
        <w:rPr>
          <w:spacing w:val="-2"/>
        </w:rPr>
        <w:t>搶中老年選票也得端出牛肉，陳時中祭出社福政策，五大方向為主軸，其中的"樂齡台北"，訴求增</w:t>
      </w:r>
      <w:r>
        <w:rPr>
          <w:spacing w:val="-2"/>
        </w:rPr>
        <w:t>加日照中心據點延長服務時間，提升銀髮族服務照護、社交等，建立綿密社會安全網，提升在後疫情時代社會復原力為主，國民黨蔣萬安也早早聯合市政顧問團隊，發射"長照三支箭"。</w:t>
      </w:r>
    </w:p>
    <w:p>
      <w:pPr>
        <w:pStyle w:val="BodyText"/>
        <w:spacing w:before="11"/>
        <w:rPr>
          <w:sz w:val="28"/>
        </w:rPr>
      </w:pPr>
    </w:p>
    <w:p>
      <w:pPr>
        <w:pStyle w:val="BodyText"/>
        <w:spacing w:line="290" w:lineRule="auto"/>
        <w:ind w:left="100" w:right="239"/>
      </w:pPr>
      <w:r>
        <w:rPr>
          <w:spacing w:val="-2"/>
        </w:rPr>
        <w:t>國民黨台北市長參選人蔣萬安:「我們相較於其他五都，台北市已經65歲以上突破了20%，正式來到</w:t>
      </w:r>
      <w:r>
        <w:rPr>
          <w:spacing w:val="-2"/>
        </w:rPr>
        <w:t>超高齡化的社會，這是台北市要來解決的當務之急。」</w:t>
      </w:r>
    </w:p>
    <w:p>
      <w:pPr>
        <w:pStyle w:val="BodyText"/>
        <w:spacing w:before="12"/>
        <w:rPr>
          <w:sz w:val="28"/>
        </w:rPr>
      </w:pPr>
    </w:p>
    <w:p>
      <w:pPr>
        <w:pStyle w:val="BodyText"/>
        <w:spacing w:line="290" w:lineRule="auto"/>
        <w:ind w:left="100" w:right="119"/>
      </w:pPr>
      <w:r>
        <w:rPr/>
        <w:t>加強高齡化社會化的資源佈建，包括增加北市聯醫系統長照床位，補助私人機構，及在宅老化每人</w:t>
      </w:r>
      <w:r>
        <w:rPr>
          <w:w w:val="100"/>
        </w:rPr>
        <w:t>每月補助1200元，另外著眼台北市，是移工看護使用比率最高縣市，未來預計提撥台北市「高齡長</w:t>
      </w:r>
      <w:r>
        <w:rPr>
          <w:w w:val="100"/>
        </w:rPr>
        <w:t>照補助款」，預計每年挹注3</w:t>
      </w:r>
      <w:r>
        <w:rPr>
          <w:spacing w:val="-1"/>
          <w:w w:val="100"/>
        </w:rPr>
        <w:t>億元，黃珊珊則是提出「台北未來宅」規畫，將訂不同容積額度，鼓勵</w:t>
      </w:r>
      <w:r>
        <w:rPr/>
        <w:t>公私合作增加準公共設施，照顧北市年輕人到銀髮族。</w:t>
      </w:r>
    </w:p>
    <w:p>
      <w:pPr>
        <w:pStyle w:val="BodyText"/>
        <w:spacing w:before="10"/>
        <w:rPr>
          <w:sz w:val="28"/>
        </w:rPr>
      </w:pPr>
    </w:p>
    <w:p>
      <w:pPr>
        <w:pStyle w:val="BodyText"/>
        <w:ind w:left="100"/>
      </w:pPr>
      <w:r>
        <w:rPr>
          <w:w w:val="85"/>
        </w:rPr>
        <w:t>圖</w:t>
      </w:r>
      <w:r>
        <w:rPr>
          <w:spacing w:val="-2"/>
        </w:rPr>
        <w:t>／TVBS</w:t>
      </w:r>
    </w:p>
    <w:p>
      <w:pPr>
        <w:pStyle w:val="BodyText"/>
        <w:rPr>
          <w:sz w:val="34"/>
        </w:rPr>
      </w:pPr>
    </w:p>
    <w:p>
      <w:pPr>
        <w:pStyle w:val="BodyText"/>
        <w:spacing w:line="290" w:lineRule="auto"/>
        <w:ind w:left="100" w:right="119"/>
      </w:pPr>
      <w:r>
        <w:rPr>
          <w:spacing w:val="-2"/>
        </w:rPr>
        <w:t>東吳大學社會系副教授劉維公:「我用一個比喻好了，拜登他現在在美國打他的期中選舉，你可以看</w:t>
      </w:r>
      <w:r>
        <w:rPr>
          <w:spacing w:val="-2"/>
        </w:rPr>
        <w:t>得到，他是一個用一個非常大的，不管是說他對於通膨，他對於所謂的健保，他對於什麼，他有一個非常大的而且是完整的，就是所謂的氣魄，是一個企圖心在那裡面，那可是我覺得我們現在看到的，就是口號式的，或者是單一政策式的，現在的縣市長候選人，他到底在不在意，那如何去面對 2030。」</w:t>
      </w:r>
    </w:p>
    <w:p>
      <w:pPr>
        <w:pStyle w:val="BodyText"/>
        <w:spacing w:before="10"/>
        <w:rPr>
          <w:sz w:val="28"/>
        </w:rPr>
      </w:pPr>
    </w:p>
    <w:p>
      <w:pPr>
        <w:pStyle w:val="BodyText"/>
        <w:spacing w:line="290" w:lineRule="auto" w:before="1"/>
        <w:ind w:left="100" w:right="239"/>
      </w:pPr>
      <w:r>
        <w:rPr>
          <w:spacing w:val="-2"/>
        </w:rPr>
        <w:t>面對超高齡化社會的來臨，下任執政者的政策方針，又比以往更加吃重，如何突破大環境變遷，同時呼應民眾所需，搶下中老年人的支持，也是選戰攻防中，關鍵的一環。</w:t>
      </w:r>
    </w:p>
    <w:p>
      <w:pPr>
        <w:spacing w:after="0" w:line="290" w:lineRule="auto"/>
        <w:sectPr>
          <w:pgSz w:w="11900" w:h="16840"/>
          <w:pgMar w:top="800" w:bottom="280" w:left="620" w:right="620"/>
        </w:sectPr>
      </w:pPr>
    </w:p>
    <w:p>
      <w:pPr>
        <w:pStyle w:val="BodyText"/>
        <w:spacing w:before="21"/>
        <w:ind w:left="100"/>
      </w:pPr>
      <w:r>
        <w:rPr>
          <w:spacing w:val="-2"/>
          <w:w w:val="110"/>
        </w:rPr>
        <w:t>文章編號: [2022090821770662419]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PeoPo</w:t>
      </w:r>
      <w:r>
        <w:rPr>
          <w:spacing w:val="7"/>
          <w:w w:val="105"/>
          <w:sz w:val="28"/>
        </w:rPr>
        <w:t>公民新聞網 </w:t>
      </w:r>
      <w:r>
        <w:rPr>
          <w:w w:val="105"/>
          <w:sz w:val="28"/>
        </w:rPr>
        <w:t>|</w:t>
      </w:r>
      <w:r>
        <w:rPr>
          <w:spacing w:val="44"/>
          <w:w w:val="105"/>
          <w:sz w:val="28"/>
        </w:rPr>
        <w:t> </w:t>
      </w:r>
      <w:r>
        <w:rPr>
          <w:w w:val="105"/>
          <w:sz w:val="28"/>
        </w:rPr>
        <w:t>2022-09-08</w:t>
      </w:r>
      <w:r>
        <w:rPr>
          <w:spacing w:val="35"/>
          <w:w w:val="115"/>
          <w:sz w:val="28"/>
        </w:rPr>
        <w:t> </w:t>
      </w:r>
      <w:r>
        <w:rPr>
          <w:spacing w:val="-2"/>
          <w:w w:val="115"/>
          <w:sz w:val="28"/>
        </w:rPr>
        <w:t>(19:09)</w:t>
      </w:r>
    </w:p>
    <w:p>
      <w:pPr>
        <w:spacing w:line="249" w:lineRule="auto" w:before="12"/>
        <w:ind w:left="100" w:right="7759" w:firstLine="0"/>
        <w:jc w:val="left"/>
        <w:rPr>
          <w:sz w:val="28"/>
        </w:rPr>
      </w:pPr>
      <w:r>
        <w:rPr>
          <w:sz w:val="28"/>
        </w:rPr>
        <w:t>網站(URL連接) | 總覽</w:t>
      </w:r>
      <w:r>
        <w:rPr>
          <w:spacing w:val="10"/>
          <w:sz w:val="28"/>
        </w:rPr>
        <w:t>字數: </w:t>
      </w:r>
      <w:r>
        <w:rPr>
          <w:sz w:val="28"/>
        </w:rPr>
        <w:t>1383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90400;mso-wrap-distance-left:0;mso-wrap-distance-right:0" id="docshape141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樂活不老學苑 讓您身心健康才是真幸福</w:t>
      </w:r>
    </w:p>
    <w:p>
      <w:pPr>
        <w:pStyle w:val="BodyText"/>
        <w:spacing w:before="12"/>
        <w:rPr>
          <w:sz w:val="22"/>
        </w:rPr>
      </w:pPr>
      <w:r>
        <w:rPr/>
        <w:pict>
          <v:shape style="position:absolute;margin-left:36pt;margin-top:15.723047pt;width:523pt;height:.1pt;mso-position-horizontal-relative:page;mso-position-vertical-relative:paragraph;z-index:-13989888;mso-wrap-distance-left:0;mso-wrap-distance-right:0" id="docshape141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37">
        <w:r>
          <w:rPr/>
          <w:t>文字快照</w:t>
        </w:r>
        <w:r>
          <w:rPr>
            <w:spacing w:val="-2"/>
          </w:rPr>
          <w:t>：https://www.peopo.org/news/598841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7469440" from="414pt,16.914532pt" to="438pt,16.914532pt" stroked="true" strokeweight=".8pt" strokecolor="#ff0000">
            <v:stroke dashstyle="solid"/>
            <w10:wrap type="none"/>
          </v:line>
        </w:pict>
      </w:r>
      <w:r>
        <w:rPr/>
        <w:pict>
          <v:line style="position:absolute;mso-position-horizontal-relative:page;mso-position-vertical-relative:paragraph;z-index:17469952" from="228pt,70.914528pt" to="252pt,70.914528pt" stroked="true" strokeweight=".8pt" strokecolor="#ff0000">
            <v:stroke dashstyle="solid"/>
            <w10:wrap type="none"/>
          </v:line>
        </w:pict>
      </w:r>
      <w:r>
        <w:rPr/>
        <w:pict>
          <v:line style="position:absolute;mso-position-horizontal-relative:page;mso-position-vertical-relative:paragraph;z-index:17470464" from="156pt,88.914528pt" to="180pt,88.914528pt" stroked="true" strokeweight=".8pt" strokecolor="#ff0000">
            <v:stroke dashstyle="solid"/>
            <w10:wrap type="none"/>
          </v:line>
        </w:pict>
      </w:r>
      <w:r>
        <w:rPr/>
        <w:t>樂活不老學苑 在中秋時節暖心送上最誠意的課程，2022年9月7日邀請到</w:t>
      </w:r>
      <w:r>
        <w:rPr>
          <w:color w:val="FF0000"/>
        </w:rPr>
        <w:t>台灣</w:t>
      </w:r>
      <w:r>
        <w:rPr>
          <w:spacing w:val="3"/>
        </w:rPr>
        <w:t>知名的藥學博士 楊玲</w:t>
      </w:r>
      <w:r>
        <w:rPr/>
        <w:t>玲 教授來分享防疫養生食療，楊教授是台北醫學大學 名譽教授，也是衛福部 健康食品審議委員、美國華美中醫學院 講座教授、台北市政府顧問兼食安委員委員、國立嘉義大學 生命科學院創院院</w:t>
      </w:r>
      <w:r>
        <w:rPr>
          <w:spacing w:val="-2"/>
        </w:rPr>
        <w:t>長。她在課程中也對於目前全世界及</w:t>
      </w:r>
      <w:r>
        <w:rPr>
          <w:color w:val="FF0000"/>
          <w:spacing w:val="-2"/>
        </w:rPr>
        <w:t>台灣</w:t>
      </w:r>
      <w:r>
        <w:rPr>
          <w:spacing w:val="-2"/>
        </w:rPr>
        <w:t>疫情談起，因國內湧大量無症狀境外移入，新冠病毒可能朝慢性感染前進，雖然</w:t>
      </w:r>
      <w:r>
        <w:rPr>
          <w:color w:val="FF0000"/>
          <w:spacing w:val="-2"/>
        </w:rPr>
        <w:t>台灣</w:t>
      </w:r>
      <w:r>
        <w:rPr>
          <w:spacing w:val="-2"/>
        </w:rPr>
        <w:t>政府及公衛單位都努力推動做好防疫，然而，根本之道還是在於自身的健康做起。</w:t>
      </w:r>
    </w:p>
    <w:p>
      <w:pPr>
        <w:pStyle w:val="BodyText"/>
        <w:spacing w:before="10"/>
        <w:rPr>
          <w:sz w:val="28"/>
        </w:rPr>
      </w:pPr>
    </w:p>
    <w:p>
      <w:pPr>
        <w:pStyle w:val="BodyText"/>
        <w:spacing w:line="290" w:lineRule="auto"/>
        <w:ind w:left="100" w:right="239"/>
      </w:pPr>
      <w:r>
        <w:rPr>
          <w:spacing w:val="-4"/>
        </w:rPr>
        <w:t>首先，預防新冠肺炎怎麼吃？飲食做到5件事，降低病毒感染風險。WHO給予飲食的建議：1.蔬果、</w:t>
      </w:r>
      <w:r>
        <w:rPr/>
        <w:t>全穀類食物，補充微量元素。2.肉、蛋、豆、奶和魚類，補充蛋白質。3.喝充足的水。4.</w:t>
      </w:r>
      <w:r>
        <w:rPr>
          <w:spacing w:val="-3"/>
        </w:rPr>
        <w:t>挑好油吃</w:t>
      </w:r>
    </w:p>
    <w:p>
      <w:pPr>
        <w:pStyle w:val="BodyText"/>
        <w:spacing w:line="290" w:lineRule="auto"/>
        <w:ind w:left="100" w:right="119"/>
      </w:pPr>
      <w:r>
        <w:rPr/>
        <w:t>。5.糖和鹽少吃。她現場教樂齡朋友們用一台果汁機、電鍋輕鬆做 米之精粹--玉露，這是經濟實惠</w:t>
      </w:r>
      <w:r>
        <w:rPr>
          <w:spacing w:val="-2"/>
        </w:rPr>
        <w:t>營養豐富，一般人從小嬰兒到長者老人，無論是健康的人或者生病者都可以充分攝取到營養。</w:t>
      </w:r>
    </w:p>
    <w:p>
      <w:pPr>
        <w:pStyle w:val="BodyText"/>
        <w:spacing w:before="11"/>
        <w:rPr>
          <w:sz w:val="28"/>
        </w:rPr>
      </w:pPr>
    </w:p>
    <w:p>
      <w:pPr>
        <w:pStyle w:val="BodyText"/>
        <w:ind w:left="100"/>
      </w:pPr>
      <w:r>
        <w:rPr>
          <w:spacing w:val="-1"/>
        </w:rPr>
        <w:t>接著，楊教授與師丈(陳忠明先生)婦唱夫隨，現場為學員們製作熱騰騰的"提升免疫記憶養生</w:t>
      </w:r>
    </w:p>
    <w:p>
      <w:pPr>
        <w:pStyle w:val="BodyText"/>
        <w:rPr>
          <w:sz w:val="34"/>
        </w:rPr>
      </w:pPr>
    </w:p>
    <w:p>
      <w:pPr>
        <w:pStyle w:val="BodyText"/>
        <w:ind w:left="100"/>
      </w:pPr>
      <w:r>
        <w:rPr>
          <w:spacing w:val="-4"/>
        </w:rPr>
        <w:t>枸杞明目玉露"，因為天然食材枸杞含有18種氨基酸，大量的胡蘿蔔素，維生素B、維生素C，</w:t>
      </w:r>
      <w:r>
        <w:rPr>
          <w:spacing w:val="-7"/>
        </w:rPr>
        <w:t>以及鈣</w:t>
      </w:r>
    </w:p>
    <w:p>
      <w:pPr>
        <w:pStyle w:val="BodyText"/>
        <w:spacing w:before="62"/>
        <w:ind w:left="100"/>
      </w:pPr>
      <w:r>
        <w:rPr>
          <w:spacing w:val="-1"/>
        </w:rPr>
        <w:t>、磷、鐵等物質，對眼睛有保健的效果。</w:t>
      </w:r>
    </w:p>
    <w:p>
      <w:pPr>
        <w:pStyle w:val="BodyText"/>
        <w:rPr>
          <w:sz w:val="34"/>
        </w:rPr>
      </w:pPr>
    </w:p>
    <w:p>
      <w:pPr>
        <w:pStyle w:val="BodyText"/>
        <w:ind w:left="100"/>
      </w:pPr>
      <w:r>
        <w:rPr/>
        <w:pict>
          <v:shape style="position:absolute;margin-left:144pt;margin-top:16.914532pt;width:24pt;height:.1pt;mso-position-horizontal-relative:page;mso-position-vertical-relative:paragraph;z-index:-13989376;mso-wrap-distance-left:0;mso-wrap-distance-right:0" id="docshape1413" coordorigin="2880,338" coordsize="480,0" path="m2880,338l3360,338e" filled="false" stroked="true" strokeweight=".8pt" strokecolor="#ff0000">
            <v:path arrowok="t"/>
            <v:stroke dashstyle="solid"/>
            <w10:wrap type="topAndBottom"/>
          </v:shape>
        </w:pict>
      </w:r>
      <w:r>
        <w:rPr/>
        <w:pict>
          <v:shape style="position:absolute;margin-left:300pt;margin-top:16.914532pt;width:36pt;height:.1pt;mso-position-horizontal-relative:page;mso-position-vertical-relative:paragraph;z-index:-13988864;mso-wrap-distance-left:0;mso-wrap-distance-right:0" id="docshape1414" coordorigin="6000,338" coordsize="720,0" path="m6000,338l6720,338e" filled="false" stroked="true" strokeweight=".8pt" strokecolor="#ff0000">
            <v:path arrowok="t"/>
            <v:stroke dashstyle="solid"/>
            <w10:wrap type="topAndBottom"/>
          </v:shape>
        </w:pict>
      </w:r>
      <w:r>
        <w:rPr/>
        <w:t>楊教授表示，現今，</w:t>
      </w:r>
      <w:r>
        <w:rPr>
          <w:color w:val="FF0000"/>
        </w:rPr>
        <w:t>台灣</w:t>
      </w:r>
      <w:r>
        <w:rPr/>
        <w:t>爺奶比兒孫還多，高齡化</w:t>
      </w:r>
      <w:r>
        <w:rPr>
          <w:color w:val="FF0000"/>
        </w:rPr>
        <w:t>少子化</w:t>
      </w:r>
      <w:r>
        <w:rPr>
          <w:spacing w:val="-1"/>
        </w:rPr>
        <w:t>的時代，高齡者腦海裏多想〝自信、安樂</w:t>
      </w:r>
    </w:p>
    <w:p>
      <w:pPr>
        <w:pStyle w:val="BodyText"/>
        <w:spacing w:before="13" w:after="41"/>
        <w:ind w:left="100"/>
      </w:pPr>
      <w:r>
        <w:rPr/>
        <w:t>〞，和落實生活中的健康促進，就能免於"憂鬱、貧病纏身〞 之老人世界。</w:t>
      </w:r>
      <w:r>
        <w:rPr>
          <w:color w:val="FF0000"/>
        </w:rPr>
        <w:t>台灣</w:t>
      </w:r>
      <w:r>
        <w:rPr/>
        <w:t>老年人口從7％</w:t>
      </w:r>
      <w:r>
        <w:rPr>
          <w:spacing w:val="-5"/>
        </w:rPr>
        <w:t>變成</w:t>
      </w:r>
    </w:p>
    <w:p>
      <w:pPr>
        <w:pStyle w:val="BodyText"/>
        <w:spacing w:line="20" w:lineRule="exact"/>
        <w:ind w:left="8020"/>
        <w:rPr>
          <w:sz w:val="2"/>
        </w:rPr>
      </w:pPr>
      <w:r>
        <w:rPr>
          <w:sz w:val="2"/>
        </w:rPr>
        <w:pict>
          <v:group style="width:24pt;height:.8pt;mso-position-horizontal-relative:char;mso-position-vertical-relative:line" id="docshapegroup1415" coordorigin="0,0" coordsize="480,16">
            <v:line style="position:absolute" from="0,8" to="480,8" stroked="true" strokeweight=".8pt" strokecolor="#ff0000">
              <v:stroke dashstyle="solid"/>
            </v:line>
          </v:group>
        </w:pict>
      </w:r>
      <w:r>
        <w:rPr>
          <w:sz w:val="2"/>
        </w:rPr>
      </w:r>
    </w:p>
    <w:p>
      <w:pPr>
        <w:spacing w:after="0" w:line="20" w:lineRule="exact"/>
        <w:rPr>
          <w:sz w:val="2"/>
        </w:rPr>
        <w:sectPr>
          <w:pgSz w:w="11900" w:h="16840"/>
          <w:pgMar w:top="1500" w:bottom="280" w:left="620" w:right="620"/>
        </w:sectPr>
      </w:pPr>
    </w:p>
    <w:p>
      <w:pPr>
        <w:pStyle w:val="BodyText"/>
        <w:spacing w:line="290" w:lineRule="auto" w:before="21"/>
        <w:ind w:left="100" w:right="119"/>
        <w:jc w:val="both"/>
      </w:pPr>
      <w:r>
        <w:rPr/>
        <w:pict>
          <v:line style="position:absolute;mso-position-horizontal-relative:page;mso-position-vertical-relative:paragraph;z-index:17470976" from="378pt,35.964531pt" to="402pt,35.964531pt" stroked="true" strokeweight=".8pt" strokecolor="#ff0000">
            <v:stroke dashstyle="solid"/>
            <w10:wrap type="none"/>
          </v:line>
        </w:pict>
      </w:r>
      <w:r>
        <w:rPr>
          <w:spacing w:val="-2"/>
        </w:rPr>
        <w:t>14％只花了24年，老化速度比大多數國家快，和日本並列全球第3名，僅次於南韓與新加坡。反觀美</w:t>
      </w:r>
      <w:r>
        <w:rPr>
          <w:spacing w:val="-2"/>
        </w:rPr>
        <w:t>國卻經過73年，法國甚至花費115年才達成這種倍數比率的成長。</w:t>
      </w:r>
      <w:r>
        <w:rPr>
          <w:color w:val="FF0000"/>
          <w:spacing w:val="-2"/>
        </w:rPr>
        <w:t>台灣</w:t>
      </w:r>
      <w:r>
        <w:rPr>
          <w:spacing w:val="-2"/>
        </w:rPr>
        <w:t>需要加緊腳步思考相關政策、投入軟硬體建設。</w:t>
      </w:r>
    </w:p>
    <w:p>
      <w:pPr>
        <w:pStyle w:val="BodyText"/>
        <w:spacing w:before="11"/>
        <w:rPr>
          <w:sz w:val="28"/>
        </w:rPr>
      </w:pPr>
    </w:p>
    <w:p>
      <w:pPr>
        <w:pStyle w:val="BodyText"/>
        <w:tabs>
          <w:tab w:pos="1779" w:val="left" w:leader="none"/>
        </w:tabs>
        <w:spacing w:before="1"/>
        <w:ind w:left="100"/>
      </w:pPr>
      <w:r>
        <w:rPr/>
        <w:t>危機也是轉</w:t>
      </w:r>
      <w:r>
        <w:rPr>
          <w:spacing w:val="-10"/>
        </w:rPr>
        <w:t>機</w:t>
      </w:r>
      <w:r>
        <w:rPr/>
        <w:tab/>
        <w:t>健康的長壽才是幸</w:t>
      </w:r>
      <w:r>
        <w:rPr>
          <w:spacing w:val="-10"/>
        </w:rPr>
        <w:t>福</w:t>
      </w:r>
    </w:p>
    <w:p>
      <w:pPr>
        <w:pStyle w:val="BodyText"/>
        <w:spacing w:before="12"/>
        <w:rPr>
          <w:sz w:val="33"/>
        </w:rPr>
      </w:pPr>
    </w:p>
    <w:p>
      <w:pPr>
        <w:pStyle w:val="BodyText"/>
        <w:spacing w:line="290" w:lineRule="auto"/>
        <w:ind w:left="100" w:right="119"/>
      </w:pPr>
      <w:r>
        <w:rPr>
          <w:spacing w:val="-2"/>
        </w:rPr>
        <w:t>目前我國60歲以上的老年人佔總人口的10%以上，65歲以上的老人達八千多萬人，80歲的老人已達百</w:t>
      </w:r>
      <w:r>
        <w:rPr>
          <w:spacing w:val="-2"/>
        </w:rPr>
        <w:t>萬人。那麼要想延緩老年的衰老進程，讓老年人追求健康的"生活飲食營養"是其中很重要的一部分</w:t>
      </w:r>
    </w:p>
    <w:p>
      <w:pPr>
        <w:pStyle w:val="BodyText"/>
        <w:spacing w:line="297" w:lineRule="exact"/>
        <w:ind w:left="100"/>
      </w:pPr>
      <w:r>
        <w:rPr>
          <w:spacing w:val="-1"/>
        </w:rPr>
        <w:t>。人們不但要長壽，還要健康的長壽，有質量的生活。</w:t>
      </w:r>
    </w:p>
    <w:p>
      <w:pPr>
        <w:pStyle w:val="BodyText"/>
        <w:rPr>
          <w:sz w:val="34"/>
        </w:rPr>
      </w:pPr>
    </w:p>
    <w:p>
      <w:pPr>
        <w:pStyle w:val="BodyText"/>
        <w:spacing w:line="290" w:lineRule="auto"/>
        <w:ind w:left="100" w:right="239"/>
      </w:pPr>
      <w:r>
        <w:rPr>
          <w:spacing w:val="-2"/>
        </w:rPr>
        <w:t>楊教授接著馬上為樂活學員們示範，如何輕鬆用電鍋，做出健康營養滿分的雙冬黃耆大棗藥膳鮮雞</w:t>
      </w:r>
      <w:r>
        <w:rPr>
          <w:spacing w:val="-1"/>
        </w:rPr>
        <w:t>湯。大家在短短兩小時又有豐富的營養知識學習，也能知道如何在生活中來照顧自己及家人的健康</w:t>
      </w:r>
    </w:p>
    <w:p>
      <w:pPr>
        <w:pStyle w:val="BodyText"/>
        <w:spacing w:line="297" w:lineRule="exact"/>
        <w:ind w:left="100"/>
      </w:pPr>
      <w:r>
        <w:rPr>
          <w:spacing w:val="-1"/>
        </w:rPr>
        <w:t>。這場兩小時的講座，讓參與者感受到滿滿的身心與智慧的飽足感。</w:t>
      </w:r>
    </w:p>
    <w:p>
      <w:pPr>
        <w:pStyle w:val="BodyText"/>
        <w:rPr>
          <w:sz w:val="34"/>
        </w:rPr>
      </w:pPr>
    </w:p>
    <w:p>
      <w:pPr>
        <w:pStyle w:val="BodyText"/>
        <w:spacing w:line="290" w:lineRule="auto"/>
        <w:ind w:left="100" w:right="239"/>
      </w:pPr>
      <w:r>
        <w:rPr>
          <w:spacing w:val="-2"/>
        </w:rPr>
        <w:t>而主辦單位也預告接下來九月十月還有許多精彩的講座，都是對於樂齡者享受優質的人生非常重要</w:t>
      </w:r>
      <w:r>
        <w:rPr>
          <w:spacing w:val="-2"/>
        </w:rPr>
        <w:t>的關鍵。9月14日是邀請周子勛心理諮商師來，主講:啟動內在潛能(成為自己情緒的專家)</w:t>
      </w:r>
    </w:p>
    <w:p>
      <w:pPr>
        <w:pStyle w:val="BodyText"/>
        <w:spacing w:before="12"/>
        <w:rPr>
          <w:sz w:val="28"/>
        </w:rPr>
      </w:pPr>
    </w:p>
    <w:p>
      <w:pPr>
        <w:pStyle w:val="BodyText"/>
        <w:ind w:left="100"/>
      </w:pPr>
      <w:r>
        <w:rPr>
          <w:spacing w:val="-1"/>
        </w:rPr>
        <w:t>歡迎所有想要 #好好愛自己 #了解表達情緒 #習得生活運用技巧 的樂齡朋友們一起參加。</w:t>
      </w:r>
    </w:p>
    <w:p>
      <w:pPr>
        <w:pStyle w:val="BodyText"/>
        <w:rPr>
          <w:sz w:val="34"/>
        </w:rPr>
      </w:pPr>
    </w:p>
    <w:p>
      <w:pPr>
        <w:pStyle w:val="BodyText"/>
        <w:spacing w:line="290" w:lineRule="auto"/>
        <w:ind w:left="100" w:right="119"/>
        <w:jc w:val="both"/>
      </w:pPr>
      <w:r>
        <w:rPr>
          <w:spacing w:val="-2"/>
        </w:rPr>
        <w:t>每個人一生都有一個朋友，永遠不離開我們，但是可能從小到大從來沒有人教過我們怎麼認識她(情緒)，跟她做朋友。我們有時候也會不喜歡不接納她。其實情緒這位每個人的好朋友，底下蘊藏豐富</w:t>
      </w:r>
      <w:r>
        <w:rPr>
          <w:spacing w:val="-2"/>
        </w:rPr>
        <w:t>的內在潛能，能幫助我們「統整人生意義」。認識情緒這位好朋友，會為生活帶來許許多多的好處</w:t>
      </w:r>
    </w:p>
    <w:p>
      <w:pPr>
        <w:pStyle w:val="BodyText"/>
        <w:spacing w:line="297" w:lineRule="exact"/>
        <w:ind w:left="100"/>
      </w:pPr>
      <w:r>
        <w:rPr>
          <w:spacing w:val="-1"/>
        </w:rPr>
        <w:t>，也能讓我們更了解自己，實實在在為自己而活。</w:t>
      </w:r>
    </w:p>
    <w:p>
      <w:pPr>
        <w:pStyle w:val="BodyText"/>
        <w:rPr>
          <w:sz w:val="34"/>
        </w:rPr>
      </w:pPr>
    </w:p>
    <w:p>
      <w:pPr>
        <w:pStyle w:val="BodyText"/>
        <w:spacing w:line="290" w:lineRule="auto"/>
        <w:ind w:left="100" w:right="119"/>
      </w:pPr>
      <w:r>
        <w:rPr/>
        <w:t>9月14</w:t>
      </w:r>
      <w:r>
        <w:rPr>
          <w:spacing w:val="2"/>
        </w:rPr>
        <w:t>日樂活不老學苑邀請您親自來到臺北市中正婦女暨家庭服務中心 </w:t>
      </w:r>
      <w:r>
        <w:rPr/>
        <w:t>4</w:t>
      </w:r>
      <w:r>
        <w:rPr>
          <w:spacing w:val="6"/>
        </w:rPr>
        <w:t>樓 /台北市延平南路</w:t>
      </w:r>
      <w:r>
        <w:rPr/>
        <w:t>207號</w:t>
      </w:r>
      <w:r>
        <w:rPr>
          <w:spacing w:val="80"/>
        </w:rPr>
        <w:t> </w:t>
      </w:r>
      <w:r>
        <w:rPr>
          <w:spacing w:val="3"/>
        </w:rPr>
        <w:t>(交通:「小南門捷運站 </w:t>
      </w:r>
      <w:r>
        <w:rPr/>
        <w:t>3號出口」步行約10分鐘)，與我們一起享受不被情緒綁架，活出屬於自己的</w:t>
      </w:r>
      <w:r>
        <w:rPr>
          <w:spacing w:val="-4"/>
        </w:rPr>
        <w:t>幸福人生</w:t>
      </w:r>
    </w:p>
    <w:p>
      <w:pPr>
        <w:pStyle w:val="BodyText"/>
        <w:spacing w:before="11"/>
        <w:rPr>
          <w:sz w:val="28"/>
        </w:rPr>
      </w:pPr>
    </w:p>
    <w:p>
      <w:pPr>
        <w:pStyle w:val="BodyText"/>
        <w:ind w:left="100"/>
      </w:pPr>
      <w:r>
        <w:rPr/>
        <w:t>9月21日李紹君老師教您認識常見的東方中草藥vs</w:t>
      </w:r>
      <w:r>
        <w:rPr>
          <w:spacing w:val="-2"/>
        </w:rPr>
        <w:t>自製防護茶包</w:t>
      </w:r>
    </w:p>
    <w:p>
      <w:pPr>
        <w:pStyle w:val="BodyText"/>
        <w:rPr>
          <w:sz w:val="34"/>
        </w:rPr>
      </w:pPr>
    </w:p>
    <w:p>
      <w:pPr>
        <w:pStyle w:val="BodyText"/>
        <w:ind w:left="100"/>
      </w:pPr>
      <w:r>
        <w:rPr/>
        <w:t>10月5</w:t>
      </w:r>
      <w:r>
        <w:rPr>
          <w:spacing w:val="-1"/>
        </w:rPr>
        <w:t>月洪禮明老師讓您欣賞與感受雷諾瓦的畫中話</w:t>
      </w:r>
    </w:p>
    <w:p>
      <w:pPr>
        <w:pStyle w:val="BodyText"/>
        <w:rPr>
          <w:sz w:val="34"/>
        </w:rPr>
      </w:pPr>
    </w:p>
    <w:p>
      <w:pPr>
        <w:pStyle w:val="BodyText"/>
        <w:ind w:left="100"/>
      </w:pPr>
      <w:r>
        <w:rPr/>
        <w:t>10月19</w:t>
      </w:r>
      <w:r>
        <w:rPr>
          <w:spacing w:val="-1"/>
        </w:rPr>
        <w:t>日馬繼康老師帶您領略世界遺產深度旅行之趣味與態度。</w:t>
      </w:r>
    </w:p>
    <w:p>
      <w:pPr>
        <w:pStyle w:val="BodyText"/>
        <w:rPr>
          <w:sz w:val="34"/>
        </w:rPr>
      </w:pPr>
    </w:p>
    <w:p>
      <w:pPr>
        <w:pStyle w:val="BodyText"/>
        <w:tabs>
          <w:tab w:pos="4179" w:val="left" w:leader="none"/>
        </w:tabs>
        <w:spacing w:line="580" w:lineRule="auto"/>
        <w:ind w:left="100" w:right="1439"/>
      </w:pPr>
      <w:hyperlink r:id="rId138">
        <w:r>
          <w:rPr>
            <w:w w:val="113"/>
          </w:rPr>
          <w:t>樂活不老學苑更多資訊</w:t>
        </w:r>
        <w:r>
          <w:rPr>
            <w:spacing w:val="-1"/>
            <w:w w:val="113"/>
          </w:rPr>
          <w:t>http://www.wfwp.org.tw/index.php/activity/lea/650-2022-6</w:t>
        </w:r>
      </w:hyperlink>
      <w:r>
        <w:rPr/>
        <w:t>線上報名</w:t>
      </w:r>
      <w:r>
        <w:rPr>
          <w:spacing w:val="39"/>
        </w:rPr>
        <w:t> </w:t>
      </w:r>
      <w:r>
        <w:rPr>
          <w:w w:val="114"/>
        </w:rPr>
        <w:t>https://reurl.cc/dWq0GM</w:t>
      </w:r>
      <w:r>
        <w:rPr/>
        <w:tab/>
      </w:r>
      <w:r>
        <w:rPr>
          <w:w w:val="106"/>
        </w:rPr>
        <w:t>或電洽02-23637656</w:t>
      </w:r>
    </w:p>
    <w:p>
      <w:pPr>
        <w:pStyle w:val="BodyText"/>
      </w:pPr>
    </w:p>
    <w:p>
      <w:pPr>
        <w:pStyle w:val="BodyText"/>
      </w:pPr>
    </w:p>
    <w:p>
      <w:pPr>
        <w:pStyle w:val="BodyText"/>
      </w:pPr>
    </w:p>
    <w:p>
      <w:pPr>
        <w:pStyle w:val="BodyText"/>
        <w:spacing w:before="185"/>
        <w:ind w:left="100"/>
      </w:pPr>
      <w:r>
        <w:rPr>
          <w:spacing w:val="-2"/>
          <w:w w:val="110"/>
        </w:rPr>
        <w:t>文章編號: [2022090821768647633]</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2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2022-09-08</w:t>
      </w:r>
      <w:r>
        <w:rPr>
          <w:spacing w:val="62"/>
          <w:w w:val="150"/>
          <w:sz w:val="28"/>
        </w:rPr>
        <w:t> </w:t>
      </w:r>
      <w:r>
        <w:rPr>
          <w:spacing w:val="-2"/>
          <w:sz w:val="28"/>
        </w:rPr>
        <w:t>(14:54)</w:t>
      </w:r>
    </w:p>
    <w:p>
      <w:pPr>
        <w:spacing w:line="249" w:lineRule="auto" w:before="12"/>
        <w:ind w:left="100" w:right="7199" w:firstLine="0"/>
        <w:jc w:val="left"/>
        <w:rPr>
          <w:sz w:val="28"/>
        </w:rPr>
      </w:pPr>
      <w:r>
        <w:rPr>
          <w:sz w:val="28"/>
        </w:rPr>
        <w:t>網站(URL連接) | 即時新聞</w:t>
      </w:r>
      <w:r>
        <w:rPr>
          <w:sz w:val="28"/>
        </w:rPr>
        <w:t>字數: 794 words</w:t>
      </w:r>
    </w:p>
    <w:p>
      <w:pPr>
        <w:pStyle w:val="BodyText"/>
        <w:spacing w:before="9"/>
        <w:rPr>
          <w:sz w:val="21"/>
        </w:rPr>
      </w:pPr>
      <w:r>
        <w:rPr/>
        <w:pict>
          <v:shape style="position:absolute;margin-left:36pt;margin-top:14.945937pt;width:523pt;height:.1pt;mso-position-horizontal-relative:page;mso-position-vertical-relative:paragraph;z-index:-13985792;mso-wrap-distance-left:0;mso-wrap-distance-right:0" id="docshape141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文藻外大教師線上研習 聚焦產業人才培育</w:t>
      </w:r>
    </w:p>
    <w:p>
      <w:pPr>
        <w:pStyle w:val="BodyText"/>
        <w:spacing w:before="12"/>
        <w:rPr>
          <w:sz w:val="22"/>
        </w:rPr>
      </w:pPr>
      <w:r>
        <w:rPr/>
        <w:pict>
          <v:shape style="position:absolute;margin-left:36pt;margin-top:15.723047pt;width:523pt;height:.1pt;mso-position-horizontal-relative:page;mso-position-vertical-relative:paragraph;z-index:-13985280;mso-wrap-distance-left:0;mso-wrap-distance-right:0" id="docshape141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：https://n.yam.com/Article/20220908810274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文藻外大教師線上研習 聚焦產業人才培育</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7472512" from="408pt,34.964531pt" to="444pt,34.964531pt" stroked="true" strokeweight=".8pt" strokecolor="#ff0000">
            <v:stroke dashstyle="solid"/>
            <w10:wrap type="none"/>
          </v:line>
        </w:pict>
      </w:r>
      <w:r>
        <w:rPr/>
        <w:t>(中央社訊息服務20220908</w:t>
      </w:r>
      <w:r>
        <w:rPr>
          <w:spacing w:val="50"/>
        </w:rPr>
        <w:t>  </w:t>
      </w:r>
      <w:r>
        <w:rPr/>
        <w:t>14:38:11)文藻外語大學在開學前一周，舉辦一年一度的教師專業知能成</w:t>
      </w:r>
      <w:r>
        <w:rPr>
          <w:spacing w:val="-2"/>
        </w:rPr>
        <w:t>長研習會，針對當年度重要的校務工作說明並凝聚共識。今年在疫情及</w:t>
      </w:r>
      <w:r>
        <w:rPr>
          <w:color w:val="FF0000"/>
          <w:spacing w:val="-2"/>
        </w:rPr>
        <w:t>少子化</w:t>
      </w:r>
      <w:r>
        <w:rPr>
          <w:spacing w:val="-2"/>
        </w:rPr>
        <w:t>的嚴重衝擊下，文藻外大仍維持傳統於6日及7日舉行此項重要會議，並以線上方式舉行，許久不見的教師透過線上交流</w:t>
      </w:r>
    </w:p>
    <w:p>
      <w:pPr>
        <w:pStyle w:val="BodyText"/>
        <w:spacing w:line="290" w:lineRule="auto"/>
        <w:ind w:left="100" w:right="119"/>
      </w:pPr>
      <w:r>
        <w:rPr/>
        <w:pict>
          <v:line style="position:absolute;mso-position-horizontal-relative:page;mso-position-vertical-relative:paragraph;z-index:17473024" from="144pt,16.914532pt" to="180pt,16.914532pt" stroked="true" strokeweight=".8pt" strokecolor="#ff0000">
            <v:stroke dashstyle="solid"/>
            <w10:wrap type="none"/>
          </v:line>
        </w:pict>
      </w:r>
      <w:r>
        <w:rPr>
          <w:spacing w:val="-2"/>
        </w:rPr>
        <w:t>，分別針對學校面對</w:t>
      </w:r>
      <w:r>
        <w:rPr>
          <w:color w:val="FF0000"/>
          <w:spacing w:val="-2"/>
        </w:rPr>
        <w:t>少子化</w:t>
      </w:r>
      <w:r>
        <w:rPr>
          <w:spacing w:val="-2"/>
        </w:rPr>
        <w:t>海嘯衝擊下私校招生、學校未來發展及課程改革共同獻策，超過300位教</w:t>
      </w:r>
      <w:r>
        <w:rPr>
          <w:spacing w:val="-2"/>
        </w:rPr>
        <w:t>師上線一同參與。</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473536" from="504pt,34.914532pt" to="540pt,34.914532pt" stroked="true" strokeweight=".8pt" strokecolor="#ff0000">
            <v:stroke dashstyle="solid"/>
            <w10:wrap type="none"/>
          </v:line>
        </w:pict>
      </w:r>
      <w:r>
        <w:rPr>
          <w:spacing w:val="-2"/>
        </w:rPr>
        <w:t>第一日議程先由文藻外大校長陳美華以「海嘯到門口了」為題，進行校務重點方向報告。陳校長表示，面對高等教育嚴峻的招生挑戰，她感謝全體教職員全力投入招生。陳校長提到，面對</w:t>
      </w:r>
      <w:r>
        <w:rPr>
          <w:color w:val="FF0000"/>
          <w:spacing w:val="-2"/>
        </w:rPr>
        <w:t>少子化</w:t>
      </w:r>
      <w:r>
        <w:rPr>
          <w:spacing w:val="-2"/>
        </w:rPr>
        <w:t>的衝擊，學校不僅要開源也要節流，並且同時從招生策略、組職及課程面進行調整。上學期開始已陸</w:t>
      </w:r>
      <w:r>
        <w:rPr>
          <w:spacing w:val="-1"/>
        </w:rPr>
        <w:t>續開設半導體、新創事業與融資、晶品管理等鏈結產業特色課程，本學期將持續導入更多特色課程</w:t>
      </w:r>
    </w:p>
    <w:p>
      <w:pPr>
        <w:pStyle w:val="BodyText"/>
        <w:spacing w:line="290" w:lineRule="auto"/>
        <w:ind w:left="100" w:right="239"/>
        <w:jc w:val="both"/>
      </w:pPr>
      <w:r>
        <w:rPr>
          <w:spacing w:val="-2"/>
        </w:rPr>
        <w:t>，並強化與高科技企業合作，參與產學聯盟，培育對接產業人才。最後，陳校長以文藻的機會要從課程、人才培育、教師定位、國際產業脈動來做為突圍的關鍵，期待全校教職員能秉持熱誠，共同創造與時俱進的學習環境。</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7474048" from="156pt,16.914532pt" to="192pt,16.914532pt" stroked="true" strokeweight=".8pt" strokecolor="#ff0000">
            <v:stroke dashstyle="solid"/>
            <w10:wrap type="none"/>
          </v:line>
        </w:pict>
      </w:r>
      <w:r>
        <w:rPr/>
        <w:pict>
          <v:line style="position:absolute;mso-position-horizontal-relative:page;mso-position-vertical-relative:paragraph;z-index:17474560" from="84pt,34.914532pt" to="108pt,34.914532pt" stroked="true" strokeweight=".8pt" strokecolor="#ff0000">
            <v:stroke dashstyle="solid"/>
            <w10:wrap type="none"/>
          </v:line>
        </w:pict>
      </w:r>
      <w:r>
        <w:rPr/>
        <w:pict>
          <v:line style="position:absolute;mso-position-horizontal-relative:page;mso-position-vertical-relative:paragraph;z-index:17475072" from="288pt,34.914532pt" to="312pt,34.914532pt" stroked="true" strokeweight=".8pt" strokecolor="#ff0000">
            <v:stroke dashstyle="solid"/>
            <w10:wrap type="none"/>
          </v:line>
        </w:pict>
      </w:r>
      <w:r>
        <w:rPr>
          <w:spacing w:val="-2"/>
        </w:rPr>
        <w:t>兩日會議主題緊扣因應</w:t>
      </w:r>
      <w:r>
        <w:rPr>
          <w:color w:val="FF0000"/>
          <w:spacing w:val="-2"/>
        </w:rPr>
        <w:t>少子化</w:t>
      </w:r>
      <w:r>
        <w:rPr>
          <w:spacing w:val="-2"/>
        </w:rPr>
        <w:t>、國家雙語政策、課程改革、文藻未來發展規劃進行簡報與討論，同時邀請到</w:t>
      </w:r>
      <w:r>
        <w:rPr>
          <w:color w:val="FF0000"/>
          <w:spacing w:val="-2"/>
        </w:rPr>
        <w:t>台灣</w:t>
      </w:r>
      <w:r>
        <w:rPr>
          <w:spacing w:val="-2"/>
        </w:rPr>
        <w:t>半導體研究中心代理主任邱佳松、</w:t>
      </w:r>
      <w:r>
        <w:rPr>
          <w:color w:val="FF0000"/>
          <w:spacing w:val="-2"/>
        </w:rPr>
        <w:t>台灣</w:t>
      </w:r>
      <w:r>
        <w:rPr>
          <w:spacing w:val="-2"/>
        </w:rPr>
        <w:t>永續能源基金會董事長簡又新及晶英集團南部區域副總裁李靖文等重要級人士進行分享，闡述業界需求之人才培育。</w:t>
      </w:r>
    </w:p>
    <w:p>
      <w:pPr>
        <w:spacing w:after="0" w:line="290" w:lineRule="auto"/>
        <w:jc w:val="both"/>
        <w:sectPr>
          <w:pgSz w:w="11900" w:h="16840"/>
          <w:pgMar w:top="1500" w:bottom="280" w:left="620" w:right="620"/>
        </w:sectPr>
      </w:pPr>
    </w:p>
    <w:p>
      <w:pPr>
        <w:pStyle w:val="BodyText"/>
        <w:spacing w:before="21"/>
        <w:ind w:left="100"/>
      </w:pPr>
      <w:r>
        <w:rPr/>
        <w:pict>
          <v:shape style="position:absolute;margin-left:108pt;margin-top:17.964531pt;width:36pt;height:.1pt;mso-position-horizontal-relative:page;mso-position-vertical-relative:paragraph;z-index:-13981696;mso-wrap-distance-left:0;mso-wrap-distance-right:0" id="docshape1418" coordorigin="2160,359" coordsize="720,0" path="m2160,359l2880,359e" filled="false" stroked="true" strokeweight=".8pt" strokecolor="#ff0000">
            <v:path arrowok="t"/>
            <v:stroke dashstyle="solid"/>
            <w10:wrap type="topAndBottom"/>
          </v:shape>
        </w:pict>
      </w:r>
      <w:r>
        <w:rPr/>
        <w:t>文藻外大不畏</w:t>
      </w:r>
      <w:r>
        <w:rPr>
          <w:color w:val="FF0000"/>
        </w:rPr>
        <w:t>少子化</w:t>
      </w:r>
      <w:r>
        <w:rPr>
          <w:spacing w:val="-1"/>
        </w:rPr>
        <w:t>，今年除持續精進課程及新式教學外，也全面投入資源更新教學設備。此外</w:t>
      </w:r>
    </w:p>
    <w:p>
      <w:pPr>
        <w:pStyle w:val="BodyText"/>
        <w:spacing w:line="290" w:lineRule="auto" w:before="13"/>
        <w:ind w:left="100" w:right="239"/>
      </w:pPr>
      <w:r>
        <w:rPr>
          <w:spacing w:val="-2"/>
        </w:rPr>
        <w:t>，傳播藝術系的「影視基地孵蛋計畫」亦建置並提升教學設備，培育專業影視人才，提升數位化及教學成效。</w:t>
      </w:r>
    </w:p>
    <w:p>
      <w:pPr>
        <w:pStyle w:val="BodyText"/>
        <w:spacing w:before="12"/>
        <w:rPr>
          <w:sz w:val="28"/>
        </w:rPr>
      </w:pPr>
    </w:p>
    <w:p>
      <w:pPr>
        <w:pStyle w:val="BodyText"/>
        <w:spacing w:line="290" w:lineRule="auto"/>
        <w:ind w:left="100" w:right="239"/>
        <w:jc w:val="both"/>
      </w:pPr>
      <w:r>
        <w:rPr>
          <w:spacing w:val="-2"/>
        </w:rPr>
        <w:t>參加教師專業知能研習營的文藻教師及行政單位主管皆非常關心學校未來發展，在小組討論時，持續以專業培育學生及未來對接的產業為題進行討論，分別聚焦與廠商鏈接的一條龍特色課程、指標產業機構及各項計畫接案數，以及針對文藻職員的年度績效考評方案皆進行熱烈討論。</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[202209086027988]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商業周刊 </w:t>
      </w:r>
      <w:r>
        <w:rPr>
          <w:w w:val="110"/>
          <w:sz w:val="28"/>
        </w:rPr>
        <w:t>|</w:t>
      </w:r>
      <w:r>
        <w:rPr>
          <w:spacing w:val="22"/>
          <w:w w:val="110"/>
          <w:sz w:val="28"/>
        </w:rPr>
        <w:t> </w:t>
      </w:r>
      <w:r>
        <w:rPr>
          <w:w w:val="110"/>
          <w:sz w:val="28"/>
        </w:rPr>
        <w:t>2022-09-08</w:t>
      </w:r>
      <w:r>
        <w:rPr>
          <w:spacing w:val="21"/>
          <w:w w:val="110"/>
          <w:sz w:val="28"/>
        </w:rPr>
        <w:t> </w:t>
      </w:r>
      <w:r>
        <w:rPr>
          <w:spacing w:val="-2"/>
          <w:w w:val="110"/>
          <w:sz w:val="28"/>
        </w:rPr>
        <w:t>(10:48)</w:t>
      </w:r>
    </w:p>
    <w:p>
      <w:pPr>
        <w:spacing w:line="249" w:lineRule="auto" w:before="12"/>
        <w:ind w:left="100" w:right="7199" w:firstLine="0"/>
        <w:jc w:val="left"/>
        <w:rPr>
          <w:sz w:val="28"/>
        </w:rPr>
      </w:pPr>
      <w:r>
        <w:rPr>
          <w:sz w:val="28"/>
        </w:rPr>
        <w:t>網站(URL連接) | 今日最新</w:t>
      </w:r>
      <w:r>
        <w:rPr>
          <w:sz w:val="28"/>
        </w:rPr>
        <w:t>字數: 879 words</w:t>
      </w:r>
    </w:p>
    <w:p>
      <w:pPr>
        <w:pStyle w:val="BodyText"/>
        <w:spacing w:before="9"/>
        <w:rPr>
          <w:sz w:val="21"/>
        </w:rPr>
      </w:pPr>
      <w:r>
        <w:rPr/>
        <w:pict>
          <v:shape style="position:absolute;margin-left:36pt;margin-top:14.945937pt;width:523pt;height:.1pt;mso-position-horizontal-relative:page;mso-position-vertical-relative:paragraph;z-index:-13981184;mso-wrap-distance-left:0;mso-wrap-distance-right:0" id="docshape141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「養老防兒」提早備齊養老金</w:t>
      </w:r>
    </w:p>
    <w:p>
      <w:pPr>
        <w:pStyle w:val="BodyText"/>
        <w:spacing w:before="12"/>
        <w:rPr>
          <w:sz w:val="22"/>
        </w:rPr>
      </w:pPr>
      <w:r>
        <w:rPr/>
        <w:pict>
          <v:shape style="position:absolute;margin-left:36pt;margin-top:15.723047pt;width:523pt;height:.1pt;mso-position-horizontal-relative:page;mso-position-vertical-relative:paragraph;z-index:-13980672;mso-wrap-distance-left:0;mso-wrap-distance-right:0" id="docshape142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：https://wealth.businessweekly.com.tw/GArticle.aspx?id=ARTL001001063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7477120" from="366pt,16.914532pt" to="390pt,16.914532pt" stroked="true" strokeweight=".8pt" strokecolor="#ff0000">
            <v:stroke dashstyle="solid"/>
            <w10:wrap type="none"/>
          </v:line>
        </w:pict>
      </w:r>
      <w:r>
        <w:rPr/>
        <w:pict>
          <v:line style="position:absolute;mso-position-horizontal-relative:page;mso-position-vertical-relative:paragraph;z-index:17477632" from="534pt,34.914532pt" to="558pt,34.914532pt" stroked="true" strokeweight=".8pt" strokecolor="#ff0000">
            <v:stroke dashstyle="solid"/>
            <w10:wrap type="none"/>
          </v:line>
        </w:pict>
      </w:r>
      <w:r>
        <w:rPr>
          <w:spacing w:val="-2"/>
        </w:rPr>
        <w:t>根據內政部在在2022年8月公布的最新生命表統計指出，2021年</w:t>
      </w:r>
      <w:r>
        <w:rPr>
          <w:color w:val="FF0000"/>
          <w:spacing w:val="-2"/>
        </w:rPr>
        <w:t>台灣</w:t>
      </w:r>
      <w:r>
        <w:rPr>
          <w:spacing w:val="-2"/>
        </w:rPr>
        <w:t>民眾平均壽命為80.86歲，與</w:t>
      </w:r>
      <w:r>
        <w:rPr>
          <w:spacing w:val="40"/>
        </w:rPr>
        <w:t>  </w:t>
      </w:r>
      <w:r>
        <w:rPr>
          <w:spacing w:val="-2"/>
        </w:rPr>
        <w:t>2019年同為歷年次高，其中高齡化最嚴重的都市為台北市，人均壽命達84.17歲。與國際相比，</w:t>
      </w:r>
      <w:r>
        <w:rPr>
          <w:color w:val="FF0000"/>
          <w:spacing w:val="-2"/>
        </w:rPr>
        <w:t>台灣</w:t>
      </w:r>
      <w:r>
        <w:rPr>
          <w:spacing w:val="-2"/>
        </w:rPr>
        <w:t>平均壽命皆高於中國大陸、馬來西亞、與印尼，但低於新加坡、日本及南韓。</w:t>
      </w:r>
    </w:p>
    <w:p>
      <w:pPr>
        <w:pStyle w:val="BodyText"/>
        <w:spacing w:before="11"/>
        <w:rPr>
          <w:sz w:val="28"/>
        </w:rPr>
      </w:pPr>
    </w:p>
    <w:p>
      <w:pPr>
        <w:pStyle w:val="BodyText"/>
        <w:spacing w:before="1"/>
        <w:ind w:left="100"/>
      </w:pPr>
      <w:r>
        <w:rPr>
          <w:spacing w:val="-1"/>
        </w:rPr>
        <w:t>「養兒防老」到「養老防兒」，提早備齊養老金</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478144" from="240pt,16.914532pt" to="264pt,16.914532pt" stroked="true" strokeweight=".8pt" strokecolor="#ff0000">
            <v:stroke dashstyle="solid"/>
            <w10:wrap type="none"/>
          </v:line>
        </w:pict>
      </w:r>
      <w:r>
        <w:rPr/>
        <w:pict>
          <v:line style="position:absolute;mso-position-horizontal-relative:page;mso-position-vertical-relative:paragraph;z-index:17478656" from="144pt,34.914532pt" to="168pt,34.914532pt" stroked="true" strokeweight=".8pt" strokecolor="#ff0000">
            <v:stroke dashstyle="solid"/>
            <w10:wrap type="none"/>
          </v:line>
        </w:pict>
      </w:r>
      <w:r>
        <w:rPr/>
        <w:pict>
          <v:line style="position:absolute;mso-position-horizontal-relative:page;mso-position-vertical-relative:paragraph;z-index:17479168" from="192pt,34.914532pt" to="228pt,34.914532pt" stroked="true" strokeweight=".8pt" strokecolor="#ff0000">
            <v:stroke dashstyle="solid"/>
            <w10:wrap type="none"/>
          </v:line>
        </w:pict>
      </w:r>
      <w:r>
        <w:rPr>
          <w:spacing w:val="-2"/>
        </w:rPr>
        <w:t>隨著生活習慣改變與醫療技術的進步，</w:t>
      </w:r>
      <w:r>
        <w:rPr>
          <w:color w:val="FF0000"/>
          <w:spacing w:val="-2"/>
        </w:rPr>
        <w:t>台灣</w:t>
      </w:r>
      <w:r>
        <w:rPr>
          <w:spacing w:val="-2"/>
        </w:rPr>
        <w:t>民眾的平均壽命愈來愈長，長壽是一件好事，但也可能會是一個風險；尤其</w:t>
      </w:r>
      <w:r>
        <w:rPr>
          <w:color w:val="FF0000"/>
          <w:spacing w:val="-2"/>
        </w:rPr>
        <w:t>台灣</w:t>
      </w:r>
      <w:r>
        <w:rPr>
          <w:spacing w:val="-2"/>
        </w:rPr>
        <w:t>現在</w:t>
      </w:r>
      <w:r>
        <w:rPr>
          <w:color w:val="FF0000"/>
          <w:spacing w:val="-2"/>
        </w:rPr>
        <w:t>生育率</w:t>
      </w:r>
      <w:r>
        <w:rPr>
          <w:spacing w:val="-2"/>
        </w:rPr>
        <w:t>低、家裡孩子生得少，過去傳統的「養兒防老」，到現在必須被扭轉，改為「養老防兒」，雖然不到「防兒如防賊」，但為人父母應有自覺，要自立自強，先為自己老後生活做打算，才不會成為下一代的負擔。</w:t>
      </w:r>
    </w:p>
    <w:p>
      <w:pPr>
        <w:pStyle w:val="BodyText"/>
        <w:spacing w:before="11"/>
        <w:rPr>
          <w:sz w:val="28"/>
        </w:rPr>
      </w:pPr>
    </w:p>
    <w:p>
      <w:pPr>
        <w:pStyle w:val="BodyText"/>
        <w:spacing w:line="290" w:lineRule="auto"/>
        <w:ind w:left="100" w:right="239"/>
        <w:jc w:val="both"/>
      </w:pPr>
      <w:r>
        <w:rPr>
          <w:spacing w:val="-2"/>
        </w:rPr>
        <w:t>但該如何「養老防兒」呢？首先要做好自己退休規劃，愈早開始準備，以定期定額的方式為自己的將來做打算。當然，政府或企業提供的退休金，是老後生活很重要的退休金來源之一，但這些都是仰賴他人給予的，為讓退休生活能更安心，建議還是要自己準備一部分，掌握在自己手上才是最安</w:t>
      </w:r>
      <w:r>
        <w:rPr>
          <w:spacing w:val="-6"/>
        </w:rPr>
        <w:t>心。</w:t>
      </w:r>
    </w:p>
    <w:p>
      <w:pPr>
        <w:pStyle w:val="BodyText"/>
        <w:spacing w:before="10"/>
        <w:rPr>
          <w:sz w:val="28"/>
        </w:rPr>
      </w:pPr>
    </w:p>
    <w:p>
      <w:pPr>
        <w:pStyle w:val="BodyText"/>
        <w:ind w:left="100"/>
      </w:pPr>
      <w:r>
        <w:rPr>
          <w:spacing w:val="-1"/>
        </w:rPr>
        <w:t>配置具流動性的資產，記得專款專用且手握控制權</w:t>
      </w:r>
    </w:p>
    <w:p>
      <w:pPr>
        <w:pStyle w:val="BodyText"/>
        <w:rPr>
          <w:sz w:val="34"/>
        </w:rPr>
      </w:pPr>
    </w:p>
    <w:p>
      <w:pPr>
        <w:pStyle w:val="BodyText"/>
        <w:spacing w:before="1"/>
        <w:ind w:left="100"/>
      </w:pPr>
      <w:r>
        <w:rPr>
          <w:spacing w:val="-1"/>
        </w:rPr>
        <w:t>那要透過什麼方式來累積，前面提到的可定期定額投入，是一個很清楚的準備原則之一，其次是這</w:t>
      </w:r>
    </w:p>
    <w:p>
      <w:pPr>
        <w:spacing w:after="0"/>
        <w:sectPr>
          <w:pgSz w:w="11900" w:h="16840"/>
          <w:pgMar w:top="1500" w:bottom="280" w:left="620" w:right="620"/>
        </w:sectPr>
      </w:pPr>
    </w:p>
    <w:p>
      <w:pPr>
        <w:pStyle w:val="BodyText"/>
        <w:spacing w:line="290" w:lineRule="auto" w:before="21"/>
        <w:ind w:left="100" w:right="239"/>
        <w:jc w:val="both"/>
      </w:pPr>
      <w:r>
        <w:rPr>
          <w:spacing w:val="-2"/>
        </w:rPr>
        <w:t>個資產是具有一定流動性，最好是能隨時調整配置，因為市場難免有波動，如果一直僵固不動，可能無法配合市場現況做出最好的改變；但這裡指的流動性，不是要你過度交易或停止準備，退休養老的這筆錢，最好是「專款專用」，與其他的理財計畫做區隔，才不會因臨時有需求或其他想法</w:t>
      </w:r>
    </w:p>
    <w:p>
      <w:pPr>
        <w:pStyle w:val="BodyText"/>
        <w:spacing w:line="297" w:lineRule="exact"/>
        <w:ind w:left="100"/>
      </w:pPr>
      <w:r>
        <w:rPr>
          <w:spacing w:val="-1"/>
        </w:rPr>
        <w:t>，挪用了退休準備金，將來需要時才發現退休金不足。</w:t>
      </w:r>
    </w:p>
    <w:p>
      <w:pPr>
        <w:pStyle w:val="BodyText"/>
        <w:rPr>
          <w:sz w:val="34"/>
        </w:rPr>
      </w:pPr>
    </w:p>
    <w:p>
      <w:pPr>
        <w:pStyle w:val="BodyText"/>
        <w:spacing w:line="290" w:lineRule="auto" w:before="1"/>
        <w:ind w:left="100" w:right="239"/>
        <w:jc w:val="both"/>
      </w:pPr>
      <w:r>
        <w:rPr>
          <w:spacing w:val="-2"/>
        </w:rPr>
        <w:t>最後一個「養老防兒」的作法，就是預先做好老後資產的配置，以及預留稅源。很多父母會想著透過贈與等方式，預先做資產傳承，把一部分資金交到孩子手上，但其實這麼做也是把資產的掌控權交到下一代手上。其實父母這樣為下一代著想是好，但正確的作法應是要把資產的控制權握在自己手上，等將來跟上帝去喝咖啡時，才正式讓下一代握有控制權，如此一來父母才能真正做到資產傳承、養老防兒，也才能讓資產隨自己的心意，照顧你想照顧的對象，用在正確的事情上。</w:t>
      </w:r>
    </w:p>
    <w:p>
      <w:pPr>
        <w:pStyle w:val="BodyText"/>
        <w:spacing w:before="10"/>
        <w:rPr>
          <w:sz w:val="28"/>
        </w:rPr>
      </w:pPr>
    </w:p>
    <w:p>
      <w:pPr>
        <w:pStyle w:val="BodyText"/>
        <w:ind w:left="100"/>
      </w:pPr>
      <w:r>
        <w:rPr>
          <w:spacing w:val="-6"/>
        </w:rPr>
        <w:t>加入中國信託財富管理LINE</w:t>
      </w:r>
      <w:r>
        <w:rPr>
          <w:spacing w:val="-7"/>
        </w:rPr>
        <w:t>官方帳號</w:t>
      </w:r>
    </w:p>
    <w:p>
      <w:pPr>
        <w:pStyle w:val="BodyText"/>
        <w:rPr>
          <w:sz w:val="34"/>
        </w:rPr>
      </w:pPr>
    </w:p>
    <w:p>
      <w:pPr>
        <w:pStyle w:val="BodyText"/>
        <w:ind w:left="100"/>
      </w:pPr>
      <w:r>
        <w:rPr>
          <w:spacing w:val="-1"/>
        </w:rPr>
        <w:t>立即下載最新投資報告，體驗無接觸理財！</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[202209083098622]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2022-09-08</w:t>
      </w:r>
      <w:r>
        <w:rPr>
          <w:spacing w:val="-13"/>
          <w:w w:val="115"/>
          <w:sz w:val="28"/>
        </w:rPr>
        <w:t> </w:t>
      </w:r>
      <w:r>
        <w:rPr>
          <w:spacing w:val="-2"/>
          <w:w w:val="115"/>
          <w:sz w:val="28"/>
        </w:rPr>
        <w:t>(08:42)</w:t>
      </w:r>
    </w:p>
    <w:p>
      <w:pPr>
        <w:spacing w:line="249" w:lineRule="auto" w:before="12"/>
        <w:ind w:left="100" w:right="6219" w:firstLine="0"/>
        <w:jc w:val="left"/>
        <w:rPr>
          <w:sz w:val="28"/>
        </w:rPr>
      </w:pPr>
      <w:r>
        <w:rPr>
          <w:sz w:val="28"/>
        </w:rPr>
        <w:t>網站(URL連接) | 新聞 |By 風傳媒</w:t>
      </w:r>
      <w:r>
        <w:rPr>
          <w:spacing w:val="10"/>
          <w:sz w:val="28"/>
        </w:rPr>
        <w:t>字數: </w:t>
      </w:r>
      <w:r>
        <w:rPr>
          <w:sz w:val="28"/>
        </w:rPr>
        <w:t>2337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77600;mso-wrap-distance-left:0;mso-wrap-distance-right:0" id="docshape142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風評：怎麼讓捷運不成為劫運！</w:t>
      </w:r>
    </w:p>
    <w:p>
      <w:pPr>
        <w:pStyle w:val="BodyText"/>
        <w:spacing w:before="12"/>
        <w:rPr>
          <w:sz w:val="22"/>
        </w:rPr>
      </w:pPr>
      <w:r>
        <w:rPr/>
        <w:pict>
          <v:shape style="position:absolute;margin-left:36pt;margin-top:15.723047pt;width:523pt;height:.1pt;mso-position-horizontal-relative:page;mso-position-vertical-relative:paragraph;z-index:-13977088;mso-wrap-distance-left:0;mso-wrap-distance-right:0" id="docshape142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：https://m.match.net.tw/pc/news/headline/20220908/6767451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481216" from="240pt,16.914532pt" to="264pt,16.914532pt" stroked="true" strokeweight=".8pt" strokecolor="#ff0000">
            <v:stroke dashstyle="solid"/>
            <w10:wrap type="none"/>
          </v:line>
        </w:pict>
      </w:r>
      <w:r>
        <w:rPr>
          <w:spacing w:val="-2"/>
        </w:rPr>
        <w:t>從上個世紀80年代開始，「捷運」就被</w:t>
      </w:r>
      <w:r>
        <w:rPr>
          <w:color w:val="FF0000"/>
          <w:spacing w:val="-2"/>
        </w:rPr>
        <w:t>台灣</w:t>
      </w:r>
      <w:r>
        <w:rPr>
          <w:spacing w:val="-2"/>
        </w:rPr>
        <w:t>的政治人物與民眾視為一個城市現代化的象徵，更是選舉中各政黨、候選人熱門的政見。國民黨主席朱立倫擔任新北市長時提出的「三環三線」，侯友宜接棒後擴張成「三環六線」；桃園市長鄭文燦則提出「三心六線」；高雄市長陳其邁則是要「四線齊發」，藍綠都打捷運牌。然而，目前全台已在運行中的捷運系統多虧損、尤其是在新冠疫情疫情蹂躝下，捷運運量低落。從中央到地方都在拼捷運，到底這個城市現代化的象徵會不會成為尾大不掉的無底錢坑？捷運會不會成為「劫運」？</w:t>
      </w:r>
    </w:p>
    <w:p>
      <w:pPr>
        <w:pStyle w:val="BodyText"/>
        <w:spacing w:before="10"/>
        <w:rPr>
          <w:sz w:val="28"/>
        </w:rPr>
      </w:pPr>
    </w:p>
    <w:p>
      <w:pPr>
        <w:pStyle w:val="BodyText"/>
        <w:spacing w:line="290" w:lineRule="auto"/>
        <w:ind w:left="100" w:right="119"/>
      </w:pPr>
      <w:r>
        <w:rPr/>
        <w:t>捷運具有低碳、減空污、效益高且減少車禍等優點，然而興建成本遠高於公路建設，運輸學者馮正</w:t>
      </w:r>
      <w:r>
        <w:rPr>
          <w:w w:val="100"/>
        </w:rPr>
        <w:t>民告訴《新新聞》：「建設捷運經費平均1公里約50</w:t>
      </w:r>
      <w:r>
        <w:rPr>
          <w:spacing w:val="-1"/>
          <w:w w:val="100"/>
        </w:rPr>
        <w:t>億元，相當於全年的交通公路運輸系統，這筆錢</w:t>
      </w:r>
      <w:r>
        <w:rPr>
          <w:w w:val="100"/>
        </w:rPr>
        <w:t>可以改善很多偏鄉的交通生活。」第三次政黨輪替、民進黨政府上台後，20017年提出8年8800億元</w:t>
      </w:r>
      <w:r>
        <w:rPr>
          <w:w w:val="100"/>
        </w:rPr>
        <w:t>的前瞻基礎建設計畫中，軌道建設占了近一半、超過4000億元；</w:t>
      </w:r>
      <w:r>
        <w:rPr>
          <w:spacing w:val="-2"/>
        </w:rPr>
        <w:t> 從六都到基隆市、新竹市都在規畫</w:t>
      </w:r>
      <w:r>
        <w:rPr/>
        <w:t>新的捷運與輕軌。而今年是九合一大選年，捷運與輕軌成了各縣市長參選人的熱門政見。據《新新</w:t>
      </w:r>
      <w:r>
        <w:rPr>
          <w:w w:val="100"/>
        </w:rPr>
        <w:t>聞》調查發現，全台有5個都會擁有捷運已通車的捷運已耗資1兆元。預計到2030年會有8</w:t>
      </w:r>
      <w:r>
        <w:rPr>
          <w:spacing w:val="-4"/>
          <w:w w:val="100"/>
        </w:rPr>
        <w:t>座城市有捷</w:t>
      </w:r>
      <w:r>
        <w:rPr>
          <w:w w:val="100"/>
        </w:rPr>
        <w:t>運；不計算尚未通過行政院可行性評估的計畫，正在興建、通過評估的捷運高達28條、總長度500</w:t>
      </w:r>
      <w:r>
        <w:rPr>
          <w:spacing w:val="-20"/>
          <w:w w:val="100"/>
        </w:rPr>
        <w:t>多</w:t>
      </w:r>
      <w:r>
        <w:rPr>
          <w:w w:val="102"/>
        </w:rPr>
        <w:t>公里，總經費預計1.1兆元。</w:t>
      </w:r>
    </w:p>
    <w:p>
      <w:pPr>
        <w:pStyle w:val="BodyText"/>
        <w:spacing w:before="9"/>
        <w:rPr>
          <w:sz w:val="28"/>
        </w:rPr>
      </w:pPr>
    </w:p>
    <w:p>
      <w:pPr>
        <w:pStyle w:val="BodyText"/>
        <w:ind w:left="100"/>
      </w:pPr>
      <w:r>
        <w:rPr>
          <w:spacing w:val="-2"/>
        </w:rPr>
        <w:t>出生前就註定要虧錢</w:t>
      </w:r>
    </w:p>
    <w:p>
      <w:pPr>
        <w:pStyle w:val="BodyText"/>
        <w:rPr>
          <w:sz w:val="34"/>
        </w:rPr>
      </w:pPr>
    </w:p>
    <w:p>
      <w:pPr>
        <w:pStyle w:val="BodyText"/>
        <w:ind w:left="100"/>
      </w:pPr>
      <w:r>
        <w:rPr/>
        <w:pict>
          <v:shape style="position:absolute;margin-left:216pt;margin-top:16.564531pt;width:36pt;height:.1pt;mso-position-horizontal-relative:page;mso-position-vertical-relative:paragraph;z-index:-13976576;mso-wrap-distance-left:0;mso-wrap-distance-right:0" id="docshape1423" coordorigin="4320,331" coordsize="720,0" path="m4320,331l5040,331e" filled="false" stroked="true" strokeweight=".8pt" strokecolor="#ff0000">
            <v:path arrowok="t"/>
            <v:stroke dashstyle="solid"/>
            <w10:wrap type="topAndBottom"/>
          </v:shape>
        </w:pict>
      </w:r>
      <w:r>
        <w:rPr/>
        <w:t>更重要的是，就算有錢蓋捷運，在</w:t>
      </w:r>
      <w:r>
        <w:rPr>
          <w:color w:val="FF0000"/>
        </w:rPr>
        <w:t>少子化</w:t>
      </w:r>
      <w:r>
        <w:rPr>
          <w:spacing w:val="-1"/>
        </w:rPr>
        <w:t>這個難以逆轉的趨勢下，全台只有大台北捷運運量能破百</w:t>
      </w:r>
    </w:p>
    <w:p>
      <w:pPr>
        <w:spacing w:after="0"/>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481728" from="156pt,35.964531pt" to="180pt,35.964531pt" stroked="true" strokeweight=".8pt" strokecolor="#ff0000">
            <v:stroke dashstyle="solid"/>
            <w10:wrap type="none"/>
          </v:line>
        </w:pict>
      </w:r>
      <w:r>
        <w:rPr>
          <w:w w:val="100"/>
        </w:rPr>
        <w:t>萬；即使已經通車14年的高雄捷運，在疫情來襲前運量高峰曾到18萬人次，但這還不到全高雄市人</w:t>
      </w:r>
      <w:r>
        <w:rPr>
          <w:w w:val="103"/>
        </w:rPr>
        <w:t>口的1/10，而高捷已是</w:t>
      </w:r>
      <w:r>
        <w:rPr>
          <w:color w:val="FF0000"/>
        </w:rPr>
        <w:t>台灣</w:t>
      </w:r>
      <w:r>
        <w:rPr>
          <w:w w:val="100"/>
        </w:rPr>
        <w:t>第二大捷運系統；至於在疫情中開張的台中市捷運，每日運量更只有2</w:t>
      </w:r>
      <w:r>
        <w:rPr>
          <w:spacing w:val="-20"/>
          <w:w w:val="100"/>
        </w:rPr>
        <w:t>萬</w:t>
      </w:r>
      <w:r>
        <w:rPr>
          <w:w w:val="101"/>
        </w:rPr>
        <w:t>上下。據《新新聞》調查發現，高雄捷運通車10年後在2017年轉虧為盈，2019年小賺0.62億元，但</w:t>
      </w:r>
      <w:r>
        <w:rPr>
          <w:w w:val="100"/>
        </w:rPr>
        <w:t>疫情爆發後連兩年虧損，至今累虧7.5億元；桃園機場捷運線疫情前每年可賺2億至3</w:t>
      </w:r>
      <w:r>
        <w:rPr>
          <w:spacing w:val="-3"/>
          <w:w w:val="100"/>
        </w:rPr>
        <w:t>億，但疫情爆發</w:t>
      </w:r>
      <w:r>
        <w:rPr>
          <w:w w:val="100"/>
        </w:rPr>
        <w:t>後已累虧約20億；而台中、新北捷運也都是虧損。蓋得起養不起，運量不足恐恐將成為未來全台  </w:t>
      </w:r>
      <w:r>
        <w:rPr>
          <w:w w:val="100"/>
        </w:rPr>
        <w:t>20多條捷運的噩夢。</w:t>
      </w:r>
    </w:p>
    <w:p>
      <w:pPr>
        <w:pStyle w:val="BodyText"/>
        <w:spacing w:before="10"/>
        <w:rPr>
          <w:sz w:val="28"/>
        </w:rPr>
      </w:pPr>
    </w:p>
    <w:p>
      <w:pPr>
        <w:pStyle w:val="BodyText"/>
        <w:ind w:left="100"/>
      </w:pPr>
      <w:r>
        <w:rPr>
          <w:spacing w:val="-1"/>
        </w:rPr>
        <w:t>新冠疫情固然是造成捷運虧損的重要原因，其實會虧損很多肇因於規畫粗疏、「出生前就註定了」</w:t>
      </w:r>
    </w:p>
    <w:p>
      <w:pPr>
        <w:pStyle w:val="BodyText"/>
        <w:spacing w:line="290" w:lineRule="auto" w:before="62"/>
        <w:ind w:left="100" w:right="239"/>
        <w:jc w:val="both"/>
      </w:pPr>
      <w:r>
        <w:rPr>
          <w:spacing w:val="-2"/>
        </w:rPr>
        <w:t>。依規定，一項捷運計畫須經過「整體路網評估」、「可行性研究」、「綜合規劃」三關，由交通部審議、報行政院核定後才通過，但官方為了政績，常在規畫階段就誇大效益。例如，高捷當初可</w:t>
      </w:r>
      <w:r>
        <w:rPr>
          <w:spacing w:val="-2"/>
        </w:rPr>
        <w:t>行性評估每日運量為50萬人次，但通車11年後日均運量才達到18萬人次──唯一只有2012年跨年夜創下47萬人高峰，也未達50萬。就如運輸學者張學孔批評的：「可行性研究都變成了必行性研究</w:t>
      </w:r>
    </w:p>
    <w:p>
      <w:pPr>
        <w:pStyle w:val="BodyText"/>
        <w:spacing w:line="290" w:lineRule="auto"/>
        <w:ind w:left="100" w:right="239"/>
        <w:jc w:val="both"/>
      </w:pPr>
      <w:r>
        <w:rPr/>
        <w:pict>
          <v:line style="position:absolute;mso-position-horizontal-relative:page;mso-position-vertical-relative:paragraph;z-index:17482240" from="444pt,16.914532pt" to="480pt,16.914532pt" stroked="true" strokeweight=".8pt" strokecolor="#ff0000">
            <v:stroke dashstyle="solid"/>
            <w10:wrap type="none"/>
          </v:line>
        </w:pict>
      </w:r>
      <w:r>
        <w:rPr>
          <w:spacing w:val="-2"/>
        </w:rPr>
        <w:t>！」另一個根本問題是，就如同今天高等教育供過於求，捷運規畫者都低估了</w:t>
      </w:r>
      <w:r>
        <w:rPr>
          <w:color w:val="FF0000"/>
          <w:spacing w:val="-2"/>
        </w:rPr>
        <w:t>少子化</w:t>
      </w:r>
      <w:r>
        <w:rPr>
          <w:spacing w:val="-2"/>
        </w:rPr>
        <w:t>衝擊。曾參與高雄捷運規畫的逢甲大學智慧運輸與物流創新中心副主任鍾慧諭接受《新新聞》訪問時承認：「捷</w:t>
      </w:r>
      <w:r>
        <w:rPr>
          <w:spacing w:val="-2"/>
        </w:rPr>
        <w:t>運站周邊500公尺的人口和我當時的預估值差了20%。」</w:t>
      </w:r>
    </w:p>
    <w:p>
      <w:pPr>
        <w:pStyle w:val="BodyText"/>
        <w:spacing w:before="9"/>
        <w:rPr>
          <w:sz w:val="28"/>
        </w:rPr>
      </w:pPr>
    </w:p>
    <w:p>
      <w:pPr>
        <w:pStyle w:val="BodyText"/>
        <w:spacing w:line="290" w:lineRule="auto" w:before="1"/>
        <w:ind w:left="100" w:right="239"/>
      </w:pPr>
      <w:r>
        <w:rPr>
          <w:spacing w:val="-2"/>
        </w:rPr>
        <w:t>高雄捷運當初可行性評估每日運量為50萬人次，但通車11年後，疫情前的2019年日均運量最高僅達 18萬人次。。（顏麟宇攝）</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482752" from="480pt,70.914528pt" to="504pt,70.914528pt" stroked="true" strokeweight=".8pt" strokecolor="#ff0000">
            <v:stroke dashstyle="solid"/>
            <w10:wrap type="none"/>
          </v:line>
        </w:pict>
      </w:r>
      <w:r>
        <w:rPr>
          <w:spacing w:val="-2"/>
        </w:rPr>
        <w:t>捷運原本應該是整個都市發展規畫的一環，但過去交通部門與都計部門各行其是，造成了捷運沒能</w:t>
      </w:r>
      <w:r>
        <w:rPr>
          <w:spacing w:val="-2"/>
        </w:rPr>
        <w:t>帶動區域發展，沿途站點冷冷清清，因為沒有人流而造成虧損。例如，2010年時任行政院長吳敦義核定了機場捷運A7(體育大學站)站區開發案計畫，徵收桃園縣龜山188公頃土地、超過500個家庭被迫遷；12年過去了，A7站周遭還是荒涼一片，完全看不出當年吳內閣宣稱要「型塑北</w:t>
      </w:r>
      <w:r>
        <w:rPr>
          <w:color w:val="FF0000"/>
          <w:spacing w:val="-2"/>
        </w:rPr>
        <w:t>台灣</w:t>
      </w:r>
      <w:r>
        <w:rPr>
          <w:spacing w:val="-2"/>
        </w:rPr>
        <w:t>產業創新走廊」、「預計到2020年時可提供2300個以上就業機會」的願景。</w:t>
      </w:r>
    </w:p>
    <w:p>
      <w:pPr>
        <w:pStyle w:val="BodyText"/>
        <w:spacing w:before="10"/>
        <w:rPr>
          <w:sz w:val="28"/>
        </w:rPr>
      </w:pPr>
    </w:p>
    <w:p>
      <w:pPr>
        <w:pStyle w:val="BodyText"/>
        <w:ind w:left="100"/>
      </w:pPr>
      <w:r>
        <w:rPr>
          <w:spacing w:val="-1"/>
        </w:rPr>
        <w:t>想討好所有選民反讓政策自相矛盾</w:t>
      </w:r>
    </w:p>
    <w:p>
      <w:pPr>
        <w:pStyle w:val="BodyText"/>
        <w:rPr>
          <w:sz w:val="34"/>
        </w:rPr>
      </w:pPr>
    </w:p>
    <w:p>
      <w:pPr>
        <w:pStyle w:val="BodyText"/>
        <w:spacing w:line="290" w:lineRule="auto" w:before="1"/>
        <w:ind w:left="100" w:right="119"/>
      </w:pPr>
      <w:r>
        <w:rPr>
          <w:spacing w:val="-4"/>
        </w:rPr>
        <w:t>記取教訓，現在捷運規畫案會要求把「大眾運輸導向型發展」（TOD）概念納入，也就是把捷運場站</w:t>
      </w:r>
      <w:r>
        <w:rPr>
          <w:spacing w:val="-2"/>
        </w:rPr>
        <w:t>和社區開發規畫結合。例如新北市長侯友宜喊出「捷運蓋到哪、都更做到哪」，在運場站周邊一定區域內從優規畫托老、托幼及社會住宅和其他公益性設施，最高可享有50％增額容積。</w:t>
      </w:r>
    </w:p>
    <w:p>
      <w:pPr>
        <w:pStyle w:val="BodyText"/>
        <w:spacing w:before="10"/>
        <w:rPr>
          <w:sz w:val="28"/>
        </w:rPr>
      </w:pPr>
    </w:p>
    <w:p>
      <w:pPr>
        <w:pStyle w:val="BodyText"/>
        <w:spacing w:line="290" w:lineRule="auto" w:before="1"/>
        <w:ind w:left="100" w:right="239"/>
      </w:pPr>
      <w:r>
        <w:rPr>
          <w:spacing w:val="-2"/>
        </w:rPr>
        <w:t>公共運輸使用率只有8.6%的台中市，一方面蓋捷運一方面興建立體停車場、新增停車位，等於是在</w:t>
      </w:r>
      <w:r>
        <w:rPr>
          <w:spacing w:val="-2"/>
        </w:rPr>
        <w:t>鼓勵民眾不使用大眾運輸工具。。（顏麟宇攝）</w:t>
      </w:r>
    </w:p>
    <w:p>
      <w:pPr>
        <w:pStyle w:val="BodyText"/>
        <w:spacing w:before="11"/>
        <w:rPr>
          <w:sz w:val="28"/>
        </w:rPr>
      </w:pPr>
    </w:p>
    <w:p>
      <w:pPr>
        <w:pStyle w:val="BodyText"/>
        <w:spacing w:line="290" w:lineRule="auto"/>
        <w:ind w:left="100" w:right="119"/>
      </w:pPr>
      <w:r>
        <w:rPr>
          <w:spacing w:val="-4"/>
        </w:rPr>
        <w:t>雖然一些TOD會把社會住宅納入，但是從捷運土地徵收到之後周遭發展的規畫，通常是種把「低端人</w:t>
      </w:r>
      <w:r>
        <w:rPr>
          <w:spacing w:val="-2"/>
        </w:rPr>
        <w:t>口」趕走、迎接中上階級新住戶移入的過程。正如台大地理系教授林楨家指出，台北捷運通車後</w:t>
      </w:r>
    </w:p>
    <w:p>
      <w:pPr>
        <w:pStyle w:val="BodyText"/>
        <w:spacing w:line="290" w:lineRule="auto"/>
        <w:ind w:left="100" w:right="239"/>
      </w:pPr>
      <w:r>
        <w:rPr>
          <w:spacing w:val="-2"/>
        </w:rPr>
        <w:t>，租金與房價的上漲排擠了社經弱勢者生存空間。捷運的興建也是種不利於弱勢者的社會重分配過程，林楨家告訴《新新聞》，在進行都市規畫時應謹記「負擔能力較弱的人」，他舉波士頓為例</w:t>
      </w:r>
    </w:p>
    <w:p>
      <w:pPr>
        <w:pStyle w:val="BodyText"/>
        <w:spacing w:line="297" w:lineRule="exact"/>
        <w:ind w:left="100"/>
      </w:pPr>
      <w:r>
        <w:rPr>
          <w:spacing w:val="-1"/>
        </w:rPr>
        <w:t>，當時興建捷運時居民就與政府協商，要求規劃社會住宅；而新加坡則是在場站周邊興建美食商場</w:t>
      </w:r>
    </w:p>
    <w:p>
      <w:pPr>
        <w:pStyle w:val="BodyText"/>
        <w:spacing w:before="61"/>
        <w:ind w:left="100"/>
      </w:pPr>
      <w:r>
        <w:rPr>
          <w:spacing w:val="-1"/>
        </w:rPr>
        <w:t>，以平價租給原本在場站周邊的攤販。</w:t>
      </w:r>
    </w:p>
    <w:p>
      <w:pPr>
        <w:pStyle w:val="BodyText"/>
        <w:rPr>
          <w:sz w:val="34"/>
        </w:rPr>
      </w:pPr>
    </w:p>
    <w:p>
      <w:pPr>
        <w:pStyle w:val="BodyText"/>
        <w:spacing w:before="1"/>
        <w:ind w:left="100"/>
      </w:pPr>
      <w:r>
        <w:rPr>
          <w:spacing w:val="-1"/>
        </w:rPr>
        <w:t>政黨與政治人物為了選票而狂打捷運牌，但他們又想要各種選票都吸納，所有選民都不得罪。因此</w:t>
      </w:r>
    </w:p>
    <w:p>
      <w:pPr>
        <w:spacing w:after="0"/>
        <w:sectPr>
          <w:pgSz w:w="11900" w:h="16840"/>
          <w:pgMar w:top="800" w:bottom="280" w:left="620" w:right="620"/>
        </w:sectPr>
      </w:pPr>
    </w:p>
    <w:p>
      <w:pPr>
        <w:pStyle w:val="BodyText"/>
        <w:spacing w:before="21"/>
        <w:ind w:left="100"/>
      </w:pPr>
      <w:r>
        <w:rPr>
          <w:spacing w:val="-1"/>
        </w:rPr>
        <w:t>他們一方面爭取蓋捷運，另一方面又推出一些不利捷運發展的政策以討好選民。</w:t>
      </w:r>
    </w:p>
    <w:p>
      <w:pPr>
        <w:pStyle w:val="BodyText"/>
        <w:rPr>
          <w:sz w:val="34"/>
        </w:rPr>
      </w:pPr>
    </w:p>
    <w:p>
      <w:pPr>
        <w:pStyle w:val="BodyText"/>
        <w:spacing w:line="290" w:lineRule="auto" w:before="1"/>
        <w:ind w:left="100" w:right="119"/>
      </w:pPr>
      <w:r>
        <w:rPr>
          <w:spacing w:val="-2"/>
        </w:rPr>
        <w:t>根據交通部統計，全台使用公共運輸的比例為16%，只有台北、新北兩都會公共運輸市占率達3成以上。在這種先天不足的情況下，要讓民眾願意搭捷運，除了增加捷運本身與轉乘的便捷性，也要提高民眾使用私人汽、機車的成本，例如加強違規汽車拖吊、強化汽車路邊停車收費措施。但是執政者不想得罪選民，通常不敢提高私人運輸成本，甚至還鼓勵。例如，平均每戶有超過1輛汽車但公共</w:t>
      </w:r>
      <w:r>
        <w:rPr>
          <w:spacing w:val="-2"/>
        </w:rPr>
        <w:t>運輸使用率只有8.6%的台中市，一方面蓋捷運一方面興建立體停車場、新增停車位，等於是在鼓勵民眾不使用大眾運輸工具。</w:t>
      </w:r>
    </w:p>
    <w:p>
      <w:pPr>
        <w:pStyle w:val="BodyText"/>
        <w:spacing w:before="9"/>
        <w:rPr>
          <w:sz w:val="28"/>
        </w:rPr>
      </w:pPr>
    </w:p>
    <w:p>
      <w:pPr>
        <w:pStyle w:val="BodyText"/>
        <w:ind w:left="100"/>
      </w:pPr>
      <w:r>
        <w:rPr/>
        <w:t>不要讓28</w:t>
      </w:r>
      <w:r>
        <w:rPr>
          <w:spacing w:val="-1"/>
        </w:rPr>
        <w:t>條捷運不淪為財政吸血鬼</w:t>
      </w:r>
    </w:p>
    <w:p>
      <w:pPr>
        <w:pStyle w:val="BodyText"/>
        <w:rPr>
          <w:sz w:val="34"/>
        </w:rPr>
      </w:pPr>
    </w:p>
    <w:p>
      <w:pPr>
        <w:pStyle w:val="BodyText"/>
        <w:ind w:left="100"/>
      </w:pPr>
      <w:r>
        <w:rPr/>
        <w:t>將捷運站與Ubike站點結合，細緻地規畫更人性化、更綠色的接駁網絡。（圖/高雄市交通局提供</w:t>
      </w:r>
      <w:r>
        <w:rPr>
          <w:spacing w:val="-10"/>
        </w:rPr>
        <w:t>）</w:t>
      </w:r>
    </w:p>
    <w:p>
      <w:pPr>
        <w:pStyle w:val="BodyText"/>
        <w:rPr>
          <w:sz w:val="34"/>
        </w:rPr>
      </w:pPr>
    </w:p>
    <w:p>
      <w:pPr>
        <w:pStyle w:val="BodyText"/>
        <w:spacing w:line="290" w:lineRule="auto"/>
        <w:ind w:left="100" w:right="119"/>
      </w:pPr>
      <w:r>
        <w:rPr>
          <w:spacing w:val="-2"/>
        </w:rPr>
        <w:t>捷運系統本身也是城市邁向淨零碳排的重要機制，就如同台北市將捷運站與Ubike站點結合的做愈來</w:t>
      </w:r>
      <w:r>
        <w:rPr>
          <w:spacing w:val="-2"/>
        </w:rPr>
        <w:t>愈好，各地方在蓋捷運也該細緻地規畫更人性化、綠色的接駁網絡。而不是一邊蓋捷運一般鼓勵汽機車增加。</w:t>
      </w:r>
    </w:p>
    <w:p>
      <w:pPr>
        <w:pStyle w:val="BodyText"/>
        <w:spacing w:before="11"/>
        <w:rPr>
          <w:sz w:val="28"/>
        </w:rPr>
      </w:pPr>
    </w:p>
    <w:p>
      <w:pPr>
        <w:pStyle w:val="BodyText"/>
        <w:spacing w:line="290" w:lineRule="auto" w:before="1"/>
        <w:ind w:left="100" w:right="239"/>
      </w:pPr>
      <w:r>
        <w:rPr>
          <w:spacing w:val="-2"/>
        </w:rPr>
        <w:t>要讓捷運不成為劫運，要讓規畫興建中的28條捷運不淪為財政吸血鬼，執政者必須看得遠，不要只</w:t>
      </w:r>
      <w:r>
        <w:rPr>
          <w:spacing w:val="-2"/>
        </w:rPr>
        <w:t>想把交通建設當成綁樁、換選票的工具。</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[202209081519476]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2022-09-08</w:t>
      </w:r>
      <w:r>
        <w:rPr>
          <w:spacing w:val="12"/>
          <w:w w:val="110"/>
          <w:sz w:val="28"/>
        </w:rPr>
        <w:t> </w:t>
      </w:r>
      <w:r>
        <w:rPr>
          <w:spacing w:val="-2"/>
          <w:w w:val="110"/>
          <w:sz w:val="28"/>
        </w:rPr>
        <w:t>(17:59)</w:t>
      </w:r>
    </w:p>
    <w:p>
      <w:pPr>
        <w:spacing w:line="249" w:lineRule="auto" w:before="12"/>
        <w:ind w:left="100" w:right="6219" w:firstLine="0"/>
        <w:jc w:val="left"/>
        <w:rPr>
          <w:sz w:val="28"/>
        </w:rPr>
      </w:pPr>
      <w:r>
        <w:rPr>
          <w:sz w:val="28"/>
        </w:rPr>
        <w:t>網站(URL連接) | 生活 |By 王雅芬</w:t>
      </w:r>
      <w:r>
        <w:rPr>
          <w:spacing w:val="10"/>
          <w:sz w:val="28"/>
        </w:rPr>
        <w:t>字數: </w:t>
      </w:r>
      <w:r>
        <w:rPr>
          <w:sz w:val="28"/>
        </w:rPr>
        <w:t>3244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74016;mso-wrap-distance-left:0;mso-wrap-distance-right:0" id="docshape142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澎湖離島虎井海王子 虎將翁進坪大船入港的滿載人生</w:t>
      </w:r>
    </w:p>
    <w:p>
      <w:pPr>
        <w:pStyle w:val="BodyText"/>
        <w:spacing w:before="12"/>
        <w:rPr>
          <w:sz w:val="22"/>
        </w:rPr>
      </w:pPr>
      <w:r>
        <w:rPr/>
        <w:pict>
          <v:shape style="position:absolute;margin-left:36pt;margin-top:15.723047pt;width:523pt;height:.1pt;mso-position-horizontal-relative:page;mso-position-vertical-relative:paragraph;z-index:-13973504;mso-wrap-distance-left:0;mso-wrap-distance-right:0" id="docshape142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39">
        <w:r>
          <w:rPr/>
          <w:t>文字快照：https://www.chinatimes.com/campus/20220908004192-</w:t>
        </w:r>
        <w:r>
          <w:rPr>
            <w:spacing w:val="-2"/>
          </w:rPr>
          <w:t>262305?chdtv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510pt;margin-top:16.914532pt;width:24pt;height:.1pt;mso-position-horizontal-relative:page;mso-position-vertical-relative:paragraph;z-index:-13972992;mso-wrap-distance-left:0;mso-wrap-distance-right:0" id="docshape1426" coordorigin="10200,338" coordsize="480,0" path="m10200,338l10680,338e" filled="false" stroked="true" strokeweight=".8pt" strokecolor="#ff0000">
            <v:path arrowok="t"/>
            <v:stroke dashstyle="solid"/>
            <w10:wrap type="topAndBottom"/>
          </v:shape>
        </w:pict>
      </w:r>
      <w:r>
        <w:rPr/>
        <w:t>(文/王雅芬)出身澎湖離島虎井的翁進坪，有位小學同學父親是商船船長，見其除了能常去</w:t>
      </w:r>
      <w:r>
        <w:rPr>
          <w:color w:val="FF0000"/>
        </w:rPr>
        <w:t>台灣</w:t>
      </w:r>
      <w:r>
        <w:rPr>
          <w:spacing w:val="-5"/>
        </w:rPr>
        <w:t>旅遊</w:t>
      </w:r>
    </w:p>
    <w:p>
      <w:pPr>
        <w:pStyle w:val="BodyText"/>
        <w:spacing w:line="290" w:lineRule="auto" w:before="13"/>
        <w:ind w:left="100" w:right="119"/>
      </w:pPr>
      <w:r>
        <w:rPr>
          <w:spacing w:val="-2"/>
        </w:rPr>
        <w:t>，上課時又經帶蘋果及巧克力到學校分享同學，而讓他對這個職業羨慕不已，因而受其影響，小時候的志願是當商船船長，長大後因緣際會的當了校長。先擔任國立澎湖科技大學第7任校長，卸任後</w:t>
      </w:r>
      <w:r>
        <w:rPr>
          <w:spacing w:val="-2"/>
        </w:rPr>
        <w:t>轉戰位於基隆的經國管理暨健康學院校長，是什麼樣的機緣讓他沒有破除「一任校長魔咒」留在家鄉澎湖科技大學連任校長，進而來到</w:t>
      </w:r>
      <w:r>
        <w:rPr>
          <w:color w:val="FF0000"/>
          <w:spacing w:val="-2"/>
        </w:rPr>
        <w:t>台灣</w:t>
      </w:r>
      <w:r>
        <w:rPr>
          <w:spacing w:val="-2"/>
        </w:rPr>
        <w:t>開始他的海王子理想再造之旅，背後真相令人意外。</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484800" from="228pt,-19.085468pt" to="252pt,-19.085468pt" stroked="true" strokeweight=".8pt" strokecolor="#ff0000">
            <v:stroke dashstyle="solid"/>
            <w10:wrap type="none"/>
          </v:line>
        </w:pict>
      </w:r>
      <w:r>
        <w:rPr>
          <w:spacing w:val="-2"/>
        </w:rPr>
        <w:t>有八個兄弟姊妹的翁進坪，沒有輝煌的家世，父母皆不識字，一家人住在被海包圍的虎井島上以捕魚為生。他在家雖然排行第三，卻是長子，受父母及環境影響，自然而然的身上有一種喜歡照顧人的長兄如父的風範。在他離開小島受教育擴大視野之後，陸續鼓勵弟妹們跳脫框架離家追求夢想</w:t>
      </w:r>
    </w:p>
    <w:p>
      <w:pPr>
        <w:pStyle w:val="BodyText"/>
        <w:spacing w:line="290" w:lineRule="auto"/>
        <w:ind w:left="100" w:right="119"/>
      </w:pPr>
      <w:r>
        <w:rPr>
          <w:spacing w:val="-2"/>
        </w:rPr>
        <w:t>，也讓弟妹們個個成就非凡，讓他引以為榮。他回憶起小時候，虎井島僅有不到2千的住民，左鄰右</w:t>
      </w:r>
      <w:r>
        <w:rPr>
          <w:spacing w:val="-2"/>
        </w:rPr>
        <w:t>舍全部都是靠海維生的家庭，這也讓他大約四歲左右就和同儕一起學會游泳，國小就要幫忙捕魚</w:t>
      </w:r>
    </w:p>
    <w:p>
      <w:pPr>
        <w:pStyle w:val="BodyText"/>
        <w:spacing w:line="297" w:lineRule="exact"/>
        <w:ind w:left="100"/>
      </w:pPr>
      <w:r>
        <w:rPr>
          <w:spacing w:val="-1"/>
        </w:rPr>
        <w:t>，高中前的寒暑假都是在捕魚或去捕魚的路上。</w:t>
      </w:r>
    </w:p>
    <w:p>
      <w:pPr>
        <w:pStyle w:val="BodyText"/>
        <w:spacing w:before="11"/>
        <w:rPr>
          <w:sz w:val="33"/>
        </w:rPr>
      </w:pPr>
    </w:p>
    <w:p>
      <w:pPr>
        <w:pStyle w:val="BodyText"/>
        <w:ind w:left="100"/>
      </w:pPr>
      <w:r>
        <w:rPr/>
        <w:t>民國60年的虎井國小（前）與虎井村莊。（照片/虎井國小提供</w:t>
      </w:r>
      <w:r>
        <w:rPr>
          <w:spacing w:val="-10"/>
        </w:rPr>
        <w:t>）</w:t>
      </w:r>
    </w:p>
    <w:p>
      <w:pPr>
        <w:pStyle w:val="BodyText"/>
        <w:rPr>
          <w:sz w:val="34"/>
        </w:rPr>
      </w:pPr>
    </w:p>
    <w:p>
      <w:pPr>
        <w:pStyle w:val="BodyText"/>
        <w:spacing w:line="290" w:lineRule="auto"/>
        <w:ind w:left="100" w:right="239"/>
        <w:jc w:val="both"/>
      </w:pPr>
      <w:r>
        <w:rPr>
          <w:spacing w:val="-2"/>
        </w:rPr>
        <w:t>年近60歲，浪漫雙魚星座的翁進坪笑說自己擁有野蠻人的身體，在海邊救過不少溺水的民眾，救生</w:t>
      </w:r>
      <w:r>
        <w:rPr>
          <w:spacing w:val="-2"/>
        </w:rPr>
        <w:t>員是學生時代課後最常賺外快的兼職。長期在封閉的小島環境裡成長，心底覺得長大能當商船船長就是最了不起的事，當時最遼闊的視野就是小島上的藍天白雲與一望無際的大海，是名符其實的海王子。如此單純而無憂的日子，若沒有當時他一位在清華大學讀書的堂哥鼓勵，督促他考上大學</w:t>
      </w:r>
    </w:p>
    <w:p>
      <w:pPr>
        <w:spacing w:after="0" w:line="290" w:lineRule="auto"/>
        <w:jc w:val="both"/>
        <w:sectPr>
          <w:pgSz w:w="11900" w:h="16840"/>
          <w:pgMar w:top="1500" w:bottom="280" w:left="620" w:right="620"/>
        </w:sectPr>
      </w:pPr>
    </w:p>
    <w:p>
      <w:pPr>
        <w:pStyle w:val="BodyText"/>
        <w:spacing w:before="21"/>
        <w:ind w:left="100"/>
      </w:pPr>
      <w:r>
        <w:rPr>
          <w:spacing w:val="-1"/>
        </w:rPr>
        <w:t>，離開小島打拼，也許現在我們該稱呼翁進坪為船長而非校長。</w:t>
      </w:r>
    </w:p>
    <w:p>
      <w:pPr>
        <w:pStyle w:val="BodyText"/>
        <w:rPr>
          <w:sz w:val="34"/>
        </w:rPr>
      </w:pPr>
    </w:p>
    <w:p>
      <w:pPr>
        <w:pStyle w:val="BodyText"/>
        <w:spacing w:line="290" w:lineRule="auto" w:before="1"/>
        <w:ind w:left="100" w:right="239"/>
      </w:pPr>
      <w:r>
        <w:rPr>
          <w:w w:val="102"/>
        </w:rPr>
        <w:t>虎井嶼是澎湖群島島嶼之一，是澎湖群島的第七大島，面積1.9972</w:t>
      </w:r>
      <w:r>
        <w:rPr>
          <w:spacing w:val="-2"/>
          <w:w w:val="102"/>
        </w:rPr>
        <w:t>平方公里。(照片/翁進坪校長提</w:t>
      </w:r>
      <w:r>
        <w:rPr>
          <w:w w:val="119"/>
        </w:rPr>
        <w:t>供)</w:t>
      </w:r>
    </w:p>
    <w:p>
      <w:pPr>
        <w:pStyle w:val="BodyText"/>
        <w:spacing w:before="11"/>
        <w:rPr>
          <w:sz w:val="28"/>
        </w:rPr>
      </w:pPr>
    </w:p>
    <w:p>
      <w:pPr>
        <w:pStyle w:val="BodyText"/>
        <w:ind w:left="100"/>
      </w:pPr>
      <w:r>
        <w:rPr/>
        <w:t>虎井嶼是澎湖群島島嶼之一，是澎湖群島的第七大島，面積1.9972</w:t>
      </w:r>
      <w:r>
        <w:rPr>
          <w:spacing w:val="-1"/>
        </w:rPr>
        <w:t>平方公里。這位海邊來的文明人</w:t>
      </w:r>
    </w:p>
    <w:p>
      <w:pPr>
        <w:pStyle w:val="BodyText"/>
        <w:spacing w:before="62"/>
        <w:ind w:left="100"/>
      </w:pPr>
      <w:r>
        <w:rPr/>
        <w:pict>
          <v:shape style="position:absolute;margin-left:468pt;margin-top:20.014532pt;width:24pt;height:.1pt;mso-position-horizontal-relative:page;mso-position-vertical-relative:paragraph;z-index:-13971968;mso-wrap-distance-left:0;mso-wrap-distance-right:0" id="docshape1427" coordorigin="9360,400" coordsize="480,0" path="m9360,400l9840,400e" filled="false" stroked="true" strokeweight=".8pt" strokecolor="#ff0000">
            <v:path arrowok="t"/>
            <v:stroke dashstyle="solid"/>
            <w10:wrap type="topAndBottom"/>
          </v:shape>
        </w:pict>
      </w:r>
      <w:r>
        <w:rPr/>
        <w:t>，高中畢業後，滿心想當商船船長圓夢的翁進坪考上他心中認為的第一志願，國立</w:t>
      </w:r>
      <w:r>
        <w:rPr>
          <w:color w:val="FF0000"/>
        </w:rPr>
        <w:t>台灣</w:t>
      </w:r>
      <w:r>
        <w:rPr>
          <w:spacing w:val="-3"/>
        </w:rPr>
        <w:t>海洋大學</w:t>
      </w:r>
    </w:p>
    <w:p>
      <w:pPr>
        <w:pStyle w:val="BodyText"/>
        <w:spacing w:line="290" w:lineRule="auto" w:before="13"/>
        <w:ind w:left="100" w:right="239"/>
        <w:jc w:val="both"/>
      </w:pPr>
      <w:r>
        <w:rPr>
          <w:spacing w:val="-2"/>
        </w:rPr>
        <w:t>，想藉此開啟逐夢海洋的人生。開學了要報到了，從未離開過澎湖的他，像土包子進城般，單槍匹馬的從小島前往基隆的入學之路，是一條長長的探險旅程。他形容自己憨膽，為了省錢先搭小船從虎井島到馬公，再由馬公搭船到高雄港，再從高雄火車站買了平快火車票北上，因擔心錯過車站</w:t>
      </w:r>
    </w:p>
    <w:p>
      <w:pPr>
        <w:pStyle w:val="BodyText"/>
        <w:spacing w:line="290" w:lineRule="auto"/>
        <w:ind w:left="100" w:right="239"/>
        <w:jc w:val="both"/>
      </w:pPr>
      <w:r>
        <w:rPr>
          <w:spacing w:val="-2"/>
        </w:rPr>
        <w:t>，在火車上一夜都沒敢闔眼，好不容易抵達台北，之後還得再換乘國光號到基隆，再換公車到海洋大學，然後因為跟著學生提早二站下車，不得已再提著大包小包的行李走了長長的路才抵達海洋大學，完成入學報到。過往的一切艱辛歷歷在目，如今說故事的人卻亦常淡定與從容，但在旁邊聽的人卻已驚訝的瞪大眼睛，心生佩服與異常的心疼。</w:t>
      </w:r>
    </w:p>
    <w:p>
      <w:pPr>
        <w:pStyle w:val="BodyText"/>
        <w:spacing w:before="10"/>
        <w:rPr>
          <w:sz w:val="28"/>
        </w:rPr>
      </w:pPr>
    </w:p>
    <w:p>
      <w:pPr>
        <w:pStyle w:val="BodyText"/>
        <w:spacing w:line="290" w:lineRule="auto"/>
        <w:ind w:left="100" w:right="119"/>
      </w:pPr>
      <w:r>
        <w:rPr>
          <w:spacing w:val="-2"/>
        </w:rPr>
        <w:t>海王子翁進坪(左1)擁有野蠻人的身體，在海邊救過不少溺水的民眾，救生員是學生時代課後最常賺</w:t>
      </w:r>
      <w:r>
        <w:rPr>
          <w:spacing w:val="-2"/>
        </w:rPr>
        <w:t>外快的兼職。(照片/翁進坪校長提供)</w:t>
      </w:r>
    </w:p>
    <w:p>
      <w:pPr>
        <w:pStyle w:val="BodyText"/>
        <w:spacing w:before="11"/>
        <w:rPr>
          <w:sz w:val="28"/>
        </w:rPr>
      </w:pPr>
    </w:p>
    <w:p>
      <w:pPr>
        <w:pStyle w:val="BodyText"/>
        <w:spacing w:line="290" w:lineRule="auto"/>
        <w:ind w:left="100" w:right="239"/>
        <w:jc w:val="both"/>
      </w:pPr>
      <w:r>
        <w:rPr>
          <w:spacing w:val="-2"/>
        </w:rPr>
        <w:t>關於海王子歷險的故事很多，話題一聊開，翁進坪就像大哥哥般，知無不言的樂於分享他豐富的人生閱歷。大學畢業後以海為中心的他原本計畫去跑商船，在等待上船與回港的時間中，因緣際會的受海洋大學的陳俊德助教鼓勵報考研究所，回學校當研究助理，因此開啟一邊工作一邊準備研究所考試，與公務員考試的讀書計畫。翁進坪提到他在報考研究所考試時，自己的破英文竟然跌破眼鏡的拿下最高分，高興之餘也自覺到這份意外驚喜因該歸功於他下功夫事前熟背多篇英文作文及一百多句英文成語，使英文作文寫作更為順暢，才拿到好成績。或許是這樣的親身苦讀經歷，才造就後來他在澎湖科大擔任校長時，力推以公費整班送學生去菲律賓實地全英文學英文的遠見，除英文大幅進步外，也開拓學生國際視野。務實的他希望每一個進入學校的學子都能紮實的學會謀生的一技</w:t>
      </w:r>
      <w:r>
        <w:rPr>
          <w:spacing w:val="-4"/>
        </w:rPr>
        <w:t>之長。</w:t>
      </w:r>
    </w:p>
    <w:p>
      <w:pPr>
        <w:pStyle w:val="BodyText"/>
        <w:spacing w:before="9"/>
        <w:rPr>
          <w:sz w:val="28"/>
        </w:rPr>
      </w:pPr>
    </w:p>
    <w:p>
      <w:pPr>
        <w:pStyle w:val="BodyText"/>
        <w:spacing w:line="290" w:lineRule="auto"/>
        <w:ind w:left="100" w:right="119"/>
      </w:pPr>
      <w:r>
        <w:rPr>
          <w:w w:val="102"/>
        </w:rPr>
        <w:t>翁進坪(左2)在102年參與國科會創新創業激勵計劃，獲吳敦義副總統頒銀牌及獎金100</w:t>
      </w:r>
      <w:r>
        <w:rPr>
          <w:spacing w:val="-3"/>
          <w:w w:val="102"/>
        </w:rPr>
        <w:t>萬。(照片/翁</w:t>
      </w:r>
      <w:r>
        <w:rPr>
          <w:w w:val="103"/>
        </w:rPr>
        <w:t>進坪校長提供)</w:t>
      </w:r>
    </w:p>
    <w:p>
      <w:pPr>
        <w:pStyle w:val="BodyText"/>
        <w:spacing w:before="11"/>
        <w:rPr>
          <w:sz w:val="28"/>
        </w:rPr>
      </w:pPr>
    </w:p>
    <w:p>
      <w:pPr>
        <w:pStyle w:val="BodyText"/>
        <w:spacing w:line="290" w:lineRule="auto"/>
        <w:ind w:left="100" w:right="119"/>
      </w:pPr>
      <w:r>
        <w:rPr/>
        <w:t>談及人生中最有成就感的事情，眼眸瞬間發亮充滿動能的翁校長，得意的說起在澎湖科技大學任教時，帶領學生連二次參加國科會創新創業大賽得獎，第一次時任湖科技大學海工學院由翁院長領導</w:t>
      </w:r>
      <w:r>
        <w:rPr>
          <w:w w:val="100"/>
        </w:rPr>
        <w:t>的「繽紛海葵魚」創業團隊入選國科會102</w:t>
      </w:r>
      <w:r>
        <w:rPr>
          <w:spacing w:val="-1"/>
          <w:w w:val="100"/>
        </w:rPr>
        <w:t>年第一梯次創新創業激勵計畫「生技醫療」組，獲得僅次</w:t>
      </w:r>
      <w:r>
        <w:rPr/>
        <w:t>於第一名的成功大學得到銀獎，以離島技職體系學校，能在國內公私立研究單位、各大學及新創公</w:t>
      </w:r>
      <w:r>
        <w:rPr>
          <w:w w:val="100"/>
        </w:rPr>
        <w:t>司脫穎而出，誠屬不易，開心的抱回一百萬創業獎金，並獲5000萬國外創投資金合作，目前團隊學</w:t>
      </w:r>
      <w:r>
        <w:rPr/>
        <w:t>生皆是全球小丑魚生產龍頭企業。</w:t>
      </w:r>
    </w:p>
    <w:p>
      <w:pPr>
        <w:pStyle w:val="BodyText"/>
        <w:spacing w:before="10"/>
        <w:rPr>
          <w:sz w:val="28"/>
        </w:rPr>
      </w:pPr>
    </w:p>
    <w:p>
      <w:pPr>
        <w:pStyle w:val="BodyText"/>
        <w:ind w:left="100"/>
      </w:pPr>
      <w:r>
        <w:rPr>
          <w:spacing w:val="-1"/>
        </w:rPr>
        <w:t>第二次則是以澎湖科大優異的生物科技研發做背景，將列入養殖的明日之星海葡萄，以「綠金生技</w:t>
      </w:r>
    </w:p>
    <w:p>
      <w:pPr>
        <w:pStyle w:val="BodyText"/>
        <w:spacing w:line="290" w:lineRule="auto" w:before="62"/>
        <w:ind w:left="100" w:right="119"/>
      </w:pPr>
      <w:r>
        <w:rPr>
          <w:w w:val="100"/>
        </w:rPr>
        <w:t>」開發出海葡萄益生菌產品及保養品等共計11項，除獲得國科會30萬獎金，也讓他獲得生物科技類</w:t>
      </w:r>
      <w:r>
        <w:rPr>
          <w:w w:val="100"/>
        </w:rPr>
        <w:t>大學教授彈性薪質，三年共計150</w:t>
      </w:r>
      <w:r>
        <w:rPr>
          <w:spacing w:val="-1"/>
          <w:w w:val="100"/>
        </w:rPr>
        <w:t>萬獎金的榮譽。不論教學做研究、帶研發團隊創新創業或是治理學</w:t>
      </w:r>
      <w:r>
        <w:rPr/>
        <w:t>校，像船屬於大海般，海王子翁進坪自有一套從海洋悟出的獨到眼光與企業家的永續經營法則。</w:t>
      </w:r>
    </w:p>
    <w:p>
      <w:pPr>
        <w:spacing w:after="0" w:line="290" w:lineRule="auto"/>
        <w:sectPr>
          <w:pgSz w:w="11900" w:h="16840"/>
          <w:pgMar w:top="800" w:bottom="280" w:left="620" w:right="620"/>
        </w:sectPr>
      </w:pPr>
    </w:p>
    <w:p>
      <w:pPr>
        <w:pStyle w:val="BodyText"/>
        <w:spacing w:line="290" w:lineRule="auto" w:before="21"/>
        <w:ind w:left="100" w:right="239"/>
      </w:pPr>
      <w:r>
        <w:rPr>
          <w:spacing w:val="-2"/>
        </w:rPr>
        <w:t>高雄海專澎湖分部於民國80年8月1日在澎湖正式創校開學典禮合影，左一翁進坪。(照片/翁進坪校</w:t>
      </w:r>
      <w:r>
        <w:rPr>
          <w:spacing w:val="-4"/>
        </w:rPr>
        <w:t>長提供)</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7485824" from="408pt,88.914528pt" to="444pt,88.914528pt" stroked="true" strokeweight=".8pt" strokecolor="#ff0000">
            <v:stroke dashstyle="solid"/>
            <w10:wrap type="none"/>
          </v:line>
        </w:pict>
      </w:r>
      <w:r>
        <w:rPr/>
        <w:pict>
          <v:line style="position:absolute;mso-position-horizontal-relative:page;mso-position-vertical-relative:paragraph;z-index:17486336" from="444pt,106.914528pt" to="468pt,106.914528pt" stroked="true" strokeweight=".8pt" strokecolor="#ff0000">
            <v:stroke dashstyle="solid"/>
            <w10:wrap type="none"/>
          </v:line>
        </w:pict>
      </w:r>
      <w:r>
        <w:rPr>
          <w:spacing w:val="-2"/>
        </w:rPr>
        <w:t>人生是一次次的挑戰與迎擊，一位從小父母無暇顧及子女們課業的海王子，到自立自強奮鬥，畢業後考取河海特考計畫跑船、考取高考，到前往高雄海專任教，再因為高雄海專在澎湖設校，自行請</w:t>
      </w:r>
      <w:r>
        <w:rPr>
          <w:spacing w:val="-2"/>
        </w:rPr>
        <w:t>調回澎湖服務以來，翁進坪以教授或校長的身分與澎湖科技大學一起成長30年。他在擔任國立澎湖</w:t>
      </w:r>
      <w:r>
        <w:rPr/>
        <w:t>科大校長積極推動學生證照取得， 4年校長任內學生考取電腦國際證照7183張、英文門檻通過人數 </w:t>
      </w:r>
      <w:r>
        <w:rPr>
          <w:spacing w:val="-2"/>
        </w:rPr>
        <w:t>2324人、專業證照考取3342張，在證照領軍的今日的策略下，雖然進入</w:t>
      </w:r>
      <w:r>
        <w:rPr>
          <w:color w:val="FF0000"/>
          <w:spacing w:val="-2"/>
        </w:rPr>
        <w:t>少子化</w:t>
      </w:r>
      <w:r>
        <w:rPr>
          <w:spacing w:val="-2"/>
        </w:rPr>
        <w:t>年代，但澎湖科大在其任內招生人數仍出現逆勢上揚的情況，如今他帶著這份過往打拼的榮耀來到</w:t>
      </w:r>
      <w:r>
        <w:rPr>
          <w:color w:val="FF0000"/>
          <w:spacing w:val="-2"/>
        </w:rPr>
        <w:t>台灣</w:t>
      </w:r>
      <w:r>
        <w:rPr>
          <w:spacing w:val="-2"/>
        </w:rPr>
        <w:t>，來到經國管理暨健康學院，展開他的海王子理想深耕與再創巔峰之旅。</w:t>
      </w:r>
    </w:p>
    <w:p>
      <w:pPr>
        <w:pStyle w:val="BodyText"/>
        <w:spacing w:before="9"/>
        <w:rPr>
          <w:sz w:val="28"/>
        </w:rPr>
      </w:pPr>
    </w:p>
    <w:p>
      <w:pPr>
        <w:pStyle w:val="BodyText"/>
        <w:ind w:left="100"/>
      </w:pPr>
      <w:r>
        <w:rPr>
          <w:spacing w:val="-1"/>
        </w:rPr>
        <w:t>像船屬於大海般，海王子翁進坪自有一套從海洋悟出的獨到眼光與企業家的永續經營法則。(照片</w:t>
      </w:r>
    </w:p>
    <w:p>
      <w:pPr>
        <w:pStyle w:val="BodyText"/>
        <w:spacing w:before="62"/>
        <w:ind w:left="100"/>
      </w:pPr>
      <w:r>
        <w:rPr>
          <w:spacing w:val="-2"/>
          <w:w w:val="105"/>
        </w:rPr>
        <w:t>/翁進坪校長提供)</w:t>
      </w:r>
    </w:p>
    <w:p>
      <w:pPr>
        <w:pStyle w:val="BodyText"/>
        <w:rPr>
          <w:sz w:val="34"/>
        </w:rPr>
      </w:pPr>
    </w:p>
    <w:p>
      <w:pPr>
        <w:pStyle w:val="BodyText"/>
        <w:spacing w:line="290" w:lineRule="auto" w:before="1"/>
        <w:ind w:left="100" w:right="239"/>
        <w:jc w:val="both"/>
      </w:pPr>
      <w:r>
        <w:rPr>
          <w:spacing w:val="-2"/>
        </w:rPr>
        <w:t>大眾認為土生土長的翁進坪仍無法打破澎湖科大校長無法連任的魔咒，但首次公開背後真相是：「其實早在二年前因為一件規劃與美國關島及塞班島海洋生物有關的計畫，結識了經國管理暨健康學院的蔣初泰董事長，當時蔣董事長已邀約他前往基隆出任校長，協助學校校務提升工作，他因為伯樂的賞識與信任而應允。」也因為知道自己將要離開澎湖科大，因此更努力做好校務推動的工作</w:t>
      </w:r>
    </w:p>
    <w:p>
      <w:pPr>
        <w:pStyle w:val="BodyText"/>
        <w:spacing w:line="290" w:lineRule="auto"/>
        <w:ind w:left="100" w:right="239"/>
      </w:pPr>
      <w:r>
        <w:rPr>
          <w:spacing w:val="-2"/>
        </w:rPr>
        <w:t>，直到要卸任那天仍然出席學校室內風雨跑道的落成典禮，鞠躬盡瘁家鄉的最高學府、陪伴他三十年的學校，即使離情依依，仍打拼到最後一刻。</w:t>
      </w:r>
    </w:p>
    <w:p>
      <w:pPr>
        <w:pStyle w:val="BodyText"/>
        <w:spacing w:before="9"/>
        <w:rPr>
          <w:sz w:val="28"/>
        </w:rPr>
      </w:pPr>
    </w:p>
    <w:p>
      <w:pPr>
        <w:pStyle w:val="BodyText"/>
        <w:ind w:left="100"/>
      </w:pPr>
      <w:r>
        <w:rPr>
          <w:spacing w:val="-1"/>
        </w:rPr>
        <w:t>翁進坪因為伯樂的賞識與信任而應允擔任經國管理暨健康學院的校長。(攝影/王雅芬)</w:t>
      </w:r>
    </w:p>
    <w:p>
      <w:pPr>
        <w:pStyle w:val="BodyText"/>
        <w:rPr>
          <w:sz w:val="34"/>
        </w:rPr>
      </w:pPr>
    </w:p>
    <w:p>
      <w:pPr>
        <w:pStyle w:val="BodyText"/>
        <w:ind w:left="100"/>
      </w:pPr>
      <w:r>
        <w:rPr>
          <w:spacing w:val="-1"/>
        </w:rPr>
        <w:t>對於人生輸贏的論斷；翁進坪校長表示，借用名人的話「所謂贏的人生應該是，擁有野蠻人的身體</w:t>
      </w:r>
    </w:p>
    <w:p>
      <w:pPr>
        <w:pStyle w:val="BodyText"/>
        <w:spacing w:line="290" w:lineRule="auto" w:before="62"/>
        <w:ind w:left="100" w:right="239"/>
      </w:pPr>
      <w:r>
        <w:rPr>
          <w:spacing w:val="-2"/>
        </w:rPr>
        <w:t>、文明人的頭腦與聖賢人的品德」，健康、知足常樂、不比較、多感恩，就是贏的人生。因此他出任經國管理暨健康學院校長後，以掛在辦公室內蔣志平董事長所書的書法對聯「莫道是他人子女</w:t>
      </w:r>
    </w:p>
    <w:p>
      <w:pPr>
        <w:pStyle w:val="BodyText"/>
        <w:spacing w:line="290" w:lineRule="auto"/>
        <w:ind w:left="100" w:right="239"/>
      </w:pPr>
      <w:r>
        <w:rPr>
          <w:spacing w:val="-2"/>
        </w:rPr>
        <w:t>，應當做自家兒孫」作為座右銘，推動學校改革，迎擊高教所面臨的種種困境。他認為辦學務必要讓學生有謀生能力與技能，所以積極推動學生考照，此外更希望學生都能學會游泳自救也能救人</w:t>
      </w:r>
    </w:p>
    <w:p>
      <w:pPr>
        <w:pStyle w:val="BodyText"/>
        <w:spacing w:line="297" w:lineRule="exact"/>
        <w:ind w:left="100"/>
      </w:pPr>
      <w:r>
        <w:rPr>
          <w:spacing w:val="-1"/>
        </w:rPr>
        <w:t>，萬法歸一這個一他認為首先要把學生教好，才是經營學校的基本功。</w:t>
      </w:r>
    </w:p>
    <w:p>
      <w:pPr>
        <w:pStyle w:val="BodyText"/>
        <w:spacing w:before="12"/>
        <w:rPr>
          <w:sz w:val="33"/>
        </w:rPr>
      </w:pPr>
    </w:p>
    <w:p>
      <w:pPr>
        <w:pStyle w:val="BodyText"/>
        <w:ind w:left="100"/>
      </w:pPr>
      <w:r>
        <w:rPr>
          <w:spacing w:val="-1"/>
        </w:rPr>
        <w:t>翁進坪用「莫道是他人子女，應當做自家兒孫」這句話做為目標與勉勵。(攝影/王雅芬)</w:t>
      </w:r>
    </w:p>
    <w:p>
      <w:pPr>
        <w:pStyle w:val="BodyText"/>
        <w:rPr>
          <w:sz w:val="34"/>
        </w:rPr>
      </w:pPr>
    </w:p>
    <w:p>
      <w:pPr>
        <w:pStyle w:val="BodyText"/>
        <w:spacing w:line="290" w:lineRule="auto"/>
        <w:ind w:left="100" w:right="239"/>
        <w:jc w:val="both"/>
      </w:pPr>
      <w:r>
        <w:rPr>
          <w:spacing w:val="-2"/>
        </w:rPr>
        <w:t>敦厚的謙謙君子上任經國管理暨健康學院校長後，翁進坪不論對學校同仁或對自己他都一樣用「莫道是他人子女，應當做自家兒孫」這句話做為目標與勉勵大家，心態對了方向便正確，剩下的是齊心努力跟時間賽跑，與一馬當先的為經國開創新局。</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486848" from="144pt,16.914532pt" to="168pt,16.914532pt" stroked="true" strokeweight=".8pt" strokecolor="#ff0000">
            <v:stroke dashstyle="solid"/>
            <w10:wrap type="none"/>
          </v:line>
        </w:pict>
      </w:r>
      <w:r>
        <w:rPr/>
        <w:pict>
          <v:line style="position:absolute;mso-position-horizontal-relative:page;mso-position-vertical-relative:paragraph;z-index:17487360" from="348pt,16.914532pt" to="372pt,16.914532pt" stroked="true" strokeweight=".8pt" strokecolor="#ff0000">
            <v:stroke dashstyle="solid"/>
            <w10:wrap type="none"/>
          </v:line>
        </w:pict>
      </w:r>
      <w:r>
        <w:rPr/>
        <w:pict>
          <v:line style="position:absolute;mso-position-horizontal-relative:page;mso-position-vertical-relative:paragraph;z-index:17487872" from="540pt,16.914532pt" to="552pt,16.914532pt" stroked="true" strokeweight=".8pt" strokecolor="#ff0000">
            <v:stroke dashstyle="solid"/>
            <w10:wrap type="none"/>
          </v:line>
        </w:pict>
      </w:r>
      <w:r>
        <w:rPr/>
        <w:pict>
          <v:line style="position:absolute;mso-position-horizontal-relative:page;mso-position-vertical-relative:paragraph;z-index:17488384" from="36pt,34.914532pt" to="48pt,34.914532pt" stroked="true" strokeweight=".8pt" strokecolor="#ff0000">
            <v:stroke dashstyle="solid"/>
            <w10:wrap type="none"/>
          </v:line>
        </w:pict>
      </w:r>
      <w:r>
        <w:rPr>
          <w:spacing w:val="-2"/>
        </w:rPr>
        <w:t>翁進坪小檔案：國立</w:t>
      </w:r>
      <w:r>
        <w:rPr>
          <w:color w:val="FF0000"/>
          <w:spacing w:val="-2"/>
        </w:rPr>
        <w:t>台灣</w:t>
      </w:r>
      <w:r>
        <w:rPr>
          <w:spacing w:val="-2"/>
        </w:rPr>
        <w:t>海洋大學漁業科學學系博士、國立</w:t>
      </w:r>
      <w:r>
        <w:rPr>
          <w:color w:val="FF0000"/>
          <w:spacing w:val="-2"/>
        </w:rPr>
        <w:t>台灣</w:t>
      </w:r>
      <w:r>
        <w:rPr>
          <w:spacing w:val="-2"/>
        </w:rPr>
        <w:t>海洋大學漁業研究所碩士、國立</w:t>
      </w:r>
      <w:r>
        <w:rPr>
          <w:color w:val="FF0000"/>
          <w:spacing w:val="-2"/>
        </w:rPr>
        <w:t>台灣</w:t>
      </w:r>
      <w:r>
        <w:rPr>
          <w:spacing w:val="-2"/>
        </w:rPr>
        <w:t>海洋大學漁業學系學士</w:t>
      </w:r>
    </w:p>
    <w:p>
      <w:pPr>
        <w:pStyle w:val="BodyText"/>
        <w:spacing w:before="12"/>
        <w:rPr>
          <w:sz w:val="28"/>
        </w:rPr>
      </w:pPr>
    </w:p>
    <w:p>
      <w:pPr>
        <w:pStyle w:val="BodyText"/>
        <w:ind w:left="100"/>
      </w:pPr>
      <w:r>
        <w:rPr>
          <w:w w:val="105"/>
        </w:rPr>
        <w:t>經國管理暨健康管理學院校長(110.08.02</w:t>
      </w:r>
      <w:r>
        <w:rPr>
          <w:spacing w:val="-4"/>
          <w:w w:val="105"/>
        </w:rPr>
        <w:t>至今)</w:t>
      </w:r>
    </w:p>
    <w:p>
      <w:pPr>
        <w:spacing w:after="0"/>
        <w:sectPr>
          <w:pgSz w:w="11900" w:h="16840"/>
          <w:pgMar w:top="1160" w:bottom="280" w:left="620" w:right="620"/>
        </w:sectPr>
      </w:pPr>
    </w:p>
    <w:p>
      <w:pPr>
        <w:pStyle w:val="BodyText"/>
        <w:spacing w:before="21"/>
        <w:ind w:left="100"/>
      </w:pPr>
      <w:r>
        <w:rPr>
          <w:w w:val="110"/>
        </w:rPr>
        <w:t>國立澎湖科技大學校長(106.8-</w:t>
      </w:r>
      <w:r>
        <w:rPr>
          <w:spacing w:val="-2"/>
          <w:w w:val="110"/>
        </w:rPr>
        <w:t>110.7.31)</w:t>
      </w:r>
    </w:p>
    <w:p>
      <w:pPr>
        <w:pStyle w:val="BodyText"/>
        <w:rPr>
          <w:sz w:val="34"/>
        </w:rPr>
      </w:pPr>
    </w:p>
    <w:p>
      <w:pPr>
        <w:pStyle w:val="BodyText"/>
        <w:spacing w:line="580" w:lineRule="auto" w:before="1"/>
        <w:ind w:left="100" w:right="3839"/>
      </w:pPr>
      <w:r>
        <w:rPr>
          <w:spacing w:val="-2"/>
          <w:w w:val="105"/>
        </w:rPr>
        <w:t>國立澎湖科技大學海洋資源暨工程學院第4任院長</w:t>
      </w:r>
      <w:r>
        <w:rPr>
          <w:spacing w:val="-2"/>
          <w:w w:val="105"/>
        </w:rPr>
        <w:t>(101.8-104.7)國立澎湖科技大學海洋資源暨工程學院第3任院長(98.10-101.7)國立澎湖科技大學箱網養殖產業技術研發中心主任(94.8-97.7)國立澎湖技術學院學生事務長(89.8-93.7)</w:t>
      </w:r>
    </w:p>
    <w:p>
      <w:pPr>
        <w:pStyle w:val="BodyText"/>
        <w:spacing w:line="580" w:lineRule="auto"/>
        <w:ind w:left="100" w:right="4919"/>
      </w:pPr>
      <w:r>
        <w:rPr>
          <w:w w:val="107"/>
        </w:rPr>
        <w:t>國立澎湖海事管理專科學校夜間部主任(88.8-89.7)</w:t>
      </w:r>
      <w:r>
        <w:rPr>
          <w:w w:val="106"/>
        </w:rPr>
        <w:t>國立高雄海事專科學校澎湖分部教學組長</w:t>
      </w:r>
      <w:r>
        <w:rPr>
          <w:spacing w:val="-2"/>
          <w:w w:val="106"/>
        </w:rPr>
        <w:t>(80.8-82.7)</w:t>
      </w:r>
      <w:r>
        <w:rPr>
          <w:w w:val="107"/>
        </w:rPr>
        <w:t>國立澎湖科技大學水產養殖系教授(96.7-110.7)</w:t>
      </w:r>
    </w:p>
    <w:p>
      <w:pPr>
        <w:pStyle w:val="BodyText"/>
        <w:spacing w:line="580" w:lineRule="auto"/>
        <w:ind w:left="100" w:right="5399"/>
      </w:pPr>
      <w:r>
        <w:rPr>
          <w:spacing w:val="-2"/>
          <w:w w:val="105"/>
        </w:rPr>
        <w:t>國立澎湖科技大學水產養殖系副教授</w:t>
      </w:r>
      <w:r>
        <w:rPr>
          <w:spacing w:val="-2"/>
          <w:w w:val="105"/>
        </w:rPr>
        <w:t>(87.8-96.6)國立澎湖科技大學水產養殖系講師(80.8-87.7)</w:t>
      </w:r>
    </w:p>
    <w:p>
      <w:pPr>
        <w:pStyle w:val="BodyText"/>
      </w:pPr>
    </w:p>
    <w:p>
      <w:pPr>
        <w:pStyle w:val="BodyText"/>
      </w:pPr>
    </w:p>
    <w:p>
      <w:pPr>
        <w:pStyle w:val="BodyText"/>
      </w:pPr>
    </w:p>
    <w:p>
      <w:pPr>
        <w:pStyle w:val="BodyText"/>
        <w:spacing w:before="178"/>
        <w:ind w:left="100"/>
      </w:pPr>
      <w:r>
        <w:rPr>
          <w:spacing w:val="-2"/>
          <w:w w:val="110"/>
        </w:rPr>
        <w:t>文章編號: [202209088741184]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2022-09-08</w:t>
      </w:r>
      <w:r>
        <w:rPr>
          <w:spacing w:val="34"/>
          <w:w w:val="115"/>
          <w:sz w:val="28"/>
        </w:rPr>
        <w:t> </w:t>
      </w:r>
      <w:r>
        <w:rPr>
          <w:spacing w:val="-2"/>
          <w:w w:val="115"/>
          <w:sz w:val="28"/>
        </w:rPr>
        <w:t>(07:15)</w:t>
      </w:r>
    </w:p>
    <w:p>
      <w:pPr>
        <w:spacing w:line="249" w:lineRule="auto" w:before="12"/>
        <w:ind w:left="100" w:right="7759" w:firstLine="0"/>
        <w:jc w:val="left"/>
        <w:rPr>
          <w:sz w:val="28"/>
        </w:rPr>
      </w:pPr>
      <w:r>
        <w:rPr>
          <w:sz w:val="28"/>
        </w:rPr>
        <w:t>網站(URL連接) | 照片</w:t>
      </w:r>
      <w:r>
        <w:rPr>
          <w:spacing w:val="10"/>
          <w:sz w:val="28"/>
        </w:rPr>
        <w:t>字數: </w:t>
      </w:r>
      <w:r>
        <w:rPr>
          <w:sz w:val="28"/>
        </w:rPr>
        <w:t>1907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68384;mso-wrap-distance-left:0;mso-wrap-distance-right:0" id="docshape14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名家論壇》邱師儀／人算不如天算</w:t>
      </w:r>
    </w:p>
    <w:p>
      <w:pPr>
        <w:pStyle w:val="BodyText"/>
        <w:spacing w:before="12"/>
        <w:rPr>
          <w:sz w:val="22"/>
        </w:rPr>
      </w:pPr>
      <w:r>
        <w:rPr/>
        <w:pict>
          <v:shape style="position:absolute;margin-left:36pt;margin-top:15.723047pt;width:523pt;height:.1pt;mso-position-horizontal-relative:page;mso-position-vertical-relative:paragraph;z-index:-13967872;mso-wrap-distance-left:0;mso-wrap-distance-right:0" id="docshape14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140">
        <w:r>
          <w:rPr>
            <w:spacing w:val="-2"/>
            <w:w w:val="110"/>
          </w:rPr>
          <w:t>文字快照</w:t>
        </w:r>
        <w:r>
          <w:rPr>
            <w:spacing w:val="-2"/>
            <w:w w:val="110"/>
          </w:rPr>
          <w:t>：http://news.pchome.com.tw/living/nownews/20220908/photo-</w:t>
        </w:r>
      </w:hyperlink>
      <w:r>
        <w:rPr>
          <w:spacing w:val="-2"/>
          <w:w w:val="110"/>
        </w:rPr>
        <w:t> 66256645976354207009.html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t>朱立倫接受德國之聲採訪。（圖／翻攝自德國之聲</w:t>
      </w:r>
      <w:r>
        <w:rPr>
          <w:spacing w:val="-10"/>
        </w:rPr>
        <w:t>）</w:t>
      </w:r>
    </w:p>
    <w:p>
      <w:pPr>
        <w:pStyle w:val="BodyText"/>
        <w:rPr>
          <w:sz w:val="34"/>
        </w:rPr>
      </w:pPr>
    </w:p>
    <w:p>
      <w:pPr>
        <w:pStyle w:val="BodyText"/>
        <w:spacing w:line="290" w:lineRule="auto"/>
        <w:ind w:left="100" w:right="119"/>
      </w:pPr>
      <w:r>
        <w:rPr>
          <w:spacing w:val="-2"/>
        </w:rPr>
        <w:t>有一個政治精算師，在政治聲望最高的時候拱B咖出來選總統，最後一刻再換自己選。有一個政治精</w:t>
      </w:r>
      <w:r>
        <w:rPr>
          <w:spacing w:val="-2"/>
        </w:rPr>
        <w:t>算師，在母黨大選潰敗後不願出來承當黨主席，推坑菜鳥出來擋。有一個政治精算師，在菜鳥黨主席推動本土化，見事有可為，酸了一句「做的好我就不用出來」之後強勢回歸。有一個政治精算師</w:t>
      </w:r>
    </w:p>
    <w:p>
      <w:pPr>
        <w:pStyle w:val="BodyText"/>
        <w:spacing w:line="290" w:lineRule="auto"/>
        <w:ind w:left="100" w:right="239"/>
        <w:jc w:val="both"/>
      </w:pPr>
      <w:r>
        <w:rPr/>
        <w:pict>
          <v:line style="position:absolute;mso-position-horizontal-relative:page;mso-position-vertical-relative:paragraph;z-index:17489920" from="72pt,16.914532pt" to="96pt,16.914532pt" stroked="true" strokeweight=".8pt" strokecolor="#ff0000">
            <v:stroke dashstyle="solid"/>
            <w10:wrap type="none"/>
          </v:line>
        </w:pict>
      </w:r>
      <w:r>
        <w:rPr>
          <w:spacing w:val="-2"/>
        </w:rPr>
        <w:t>，眼見</w:t>
      </w:r>
      <w:r>
        <w:rPr>
          <w:color w:val="FF0000"/>
          <w:spacing w:val="-2"/>
        </w:rPr>
        <w:t>台灣</w:t>
      </w:r>
      <w:r>
        <w:rPr>
          <w:spacing w:val="-2"/>
        </w:rPr>
        <w:t>主流民意是反共加親美，跟流行丟了一句「九二共識是沒有共識的共識」。有一個政治精算師，眼看仿冒成國家形式的黑社會組織試射飛彈，竟派副主席赴對岸見國台派副主任，回台後和平沒來，共機還加碼擾台。有一個政治精算師，當外媒問他要不要選總統，不但拒絕回答，還質疑政大民調，誇誇其言本黨在我領導下民調上升。有一個政治精算師，如果真的相信會贏得年底大選，怎麼會在地上撿到旁邊掉了一本瑕疵論文的一把槍之後，立馬派副主席訪中？這不是把槍還給對手嗎？有一個政治精算師，永遠都為自己算，莫怪乎從前子弟兵、最大直轄市諸侯與基層市議員候選人都要跟他保持距離。這個政治精算師，叫做朱立倫，可以說是國民黨黨國時期最後一位外省菁英，而如果年底連蔣萬安也落選，則這個法統就正式斷了根。</w:t>
      </w:r>
    </w:p>
    <w:p>
      <w:pPr>
        <w:pStyle w:val="BodyText"/>
        <w:spacing w:before="7"/>
        <w:rPr>
          <w:sz w:val="28"/>
        </w:rPr>
      </w:pPr>
    </w:p>
    <w:p>
      <w:pPr>
        <w:pStyle w:val="BodyText"/>
        <w:spacing w:before="1"/>
        <w:ind w:left="100"/>
      </w:pPr>
      <w:r>
        <w:rPr>
          <w:spacing w:val="-1"/>
        </w:rPr>
        <w:t>活在舊時代以為「戰略模糊可以安撫黑社會」的精算師</w:t>
      </w:r>
    </w:p>
    <w:p>
      <w:pPr>
        <w:pStyle w:val="BodyText"/>
        <w:spacing w:before="12"/>
        <w:rPr>
          <w:sz w:val="33"/>
        </w:rPr>
      </w:pPr>
    </w:p>
    <w:p>
      <w:pPr>
        <w:pStyle w:val="BodyText"/>
        <w:spacing w:line="290" w:lineRule="auto"/>
        <w:ind w:left="100" w:right="119"/>
      </w:pPr>
      <w:r>
        <w:rPr>
          <w:w w:val="102"/>
        </w:rPr>
        <w:t>朱立倫在接受德國之聲記者理察(Richard)採訪時，提到1992、1993</w:t>
      </w:r>
      <w:r>
        <w:rPr>
          <w:spacing w:val="-2"/>
          <w:w w:val="102"/>
        </w:rPr>
        <w:t>年那些會議之後所簽訂的九二共</w:t>
      </w:r>
      <w:r>
        <w:rPr/>
        <w:t>識，就是擱置兩岸歧異，讓兩岸可以對話、可以交流。但德國之聲記者追問，問題是當朱立倫在美</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490432" from="312pt,35.964531pt" to="336pt,35.964531pt" stroked="true" strokeweight=".8pt" strokecolor="#ff0000">
            <v:stroke dashstyle="solid"/>
            <w10:wrap type="none"/>
          </v:line>
        </w:pict>
      </w:r>
      <w:r>
        <w:rPr>
          <w:spacing w:val="-2"/>
        </w:rPr>
        <w:t>國拋出九二共識是沒有共識的共識後，中共指責朱立倫的說法是「任意扭曲」，並要朱「保持腦袋清醒，站在歷史正確的一邊」。此外，朱立倫說目前</w:t>
      </w:r>
      <w:r>
        <w:rPr>
          <w:color w:val="FF0000"/>
          <w:spacing w:val="-2"/>
        </w:rPr>
        <w:t>台灣</w:t>
      </w:r>
      <w:r>
        <w:rPr>
          <w:spacing w:val="-2"/>
        </w:rPr>
        <w:t>最大多數的人要的是維持現狀，但理察回問：「但是習近平並不要維持現狀啊？」。理察追問的全部都是習近平的真實表態，而這些真實表態都很清晰；但朱立倫依舊活在舊時代的模糊空間，以為國民黨可以擱置與對岸的爭議，然後進一</w:t>
      </w:r>
      <w:r>
        <w:rPr>
          <w:spacing w:val="-1"/>
        </w:rPr>
        <w:t>步談經濟、談交流、談不要共機擾台。整體看起來，除了國民黨，兩岸各政黨看九二共識都很明確</w:t>
      </w:r>
    </w:p>
    <w:p>
      <w:pPr>
        <w:pStyle w:val="BodyText"/>
        <w:spacing w:line="290" w:lineRule="auto"/>
        <w:ind w:left="100" w:right="239"/>
        <w:jc w:val="both"/>
      </w:pPr>
      <w:r>
        <w:rPr/>
        <w:pict>
          <v:line style="position:absolute;mso-position-horizontal-relative:page;mso-position-vertical-relative:paragraph;z-index:17490944" from="264pt,52.914532pt" to="288pt,52.914532pt" stroked="true" strokeweight=".8pt" strokecolor="#ff0000">
            <v:stroke dashstyle="solid"/>
            <w10:wrap type="none"/>
          </v:line>
        </w:pict>
      </w:r>
      <w:r>
        <w:rPr>
          <w:spacing w:val="-2"/>
        </w:rPr>
        <w:t>，共產黨說「九二共識＝一國兩制」，沒什麼模糊空間。而民進黨、時代力量、基進黨也認同「九二共識＝一國兩制」，所以根本就不應該再去糾結。就連民眾黨柯文哲也曾說過這名稱早就應該過去，模糊的達不到效果，清晰起來也不符合</w:t>
      </w:r>
      <w:r>
        <w:rPr>
          <w:color w:val="FF0000"/>
          <w:spacing w:val="-2"/>
        </w:rPr>
        <w:t>台灣</w:t>
      </w:r>
      <w:r>
        <w:rPr>
          <w:spacing w:val="-2"/>
        </w:rPr>
        <w:t>利益，也就是說民眾黨對於九二共識在當下的定義與用處，也比國民黨清晰太多。</w:t>
      </w:r>
    </w:p>
    <w:p>
      <w:pPr>
        <w:pStyle w:val="BodyText"/>
        <w:spacing w:before="9"/>
        <w:rPr>
          <w:sz w:val="28"/>
        </w:rPr>
      </w:pPr>
    </w:p>
    <w:p>
      <w:pPr>
        <w:pStyle w:val="BodyText"/>
        <w:spacing w:line="290" w:lineRule="auto"/>
        <w:ind w:left="100" w:right="239"/>
        <w:jc w:val="both"/>
      </w:pPr>
      <w:r>
        <w:rPr>
          <w:spacing w:val="-2"/>
        </w:rPr>
        <w:t>就只有國民黨與朱立倫，不斷被黨內紅統勢力糾纏，又在自己想要延續政治利益的算計之下，不敢真正斬斷九二共識，但這群國民黨內的買辦與專制崇拜者，就只是政大選舉研究中心所調查僅占合</w:t>
      </w:r>
      <w:r>
        <w:rPr>
          <w:spacing w:val="-2"/>
        </w:rPr>
        <w:t>格選民1.3%不到的社會邊緣人。國民黨決策由這些社會上邊緣人來決定，難怪選舉永遠贏不了。請問朱立倫：這種自以為圓融的精算風格，讓你跟江啟臣時代無法切割傾中舊勢力的窘境殊途同歸</w:t>
      </w:r>
    </w:p>
    <w:p>
      <w:pPr>
        <w:pStyle w:val="BodyText"/>
        <w:spacing w:line="290" w:lineRule="auto"/>
        <w:ind w:left="100" w:right="239"/>
        <w:jc w:val="both"/>
      </w:pPr>
      <w:r>
        <w:rPr>
          <w:spacing w:val="-2"/>
        </w:rPr>
        <w:t>，那你當時憑什麼說「（江）做的好我就不用出來」？江任黨主席時代至少還讓一掛年輕人進入黨務擔任主管，當中許多根本就是在基金會或黨部開會時在旁邊幫忙鋪便當紙的年輕人（但他們才應該是國民黨主人）。</w:t>
      </w:r>
    </w:p>
    <w:p>
      <w:pPr>
        <w:pStyle w:val="BodyText"/>
        <w:spacing w:before="9"/>
        <w:rPr>
          <w:sz w:val="28"/>
        </w:rPr>
      </w:pPr>
    </w:p>
    <w:p>
      <w:pPr>
        <w:pStyle w:val="BodyText"/>
        <w:ind w:left="100"/>
      </w:pPr>
      <w:r>
        <w:rPr>
          <w:spacing w:val="-1"/>
        </w:rPr>
        <w:t>宮廷菁英用走人來回應直白</w:t>
      </w:r>
    </w:p>
    <w:p>
      <w:pPr>
        <w:pStyle w:val="BodyText"/>
        <w:rPr>
          <w:sz w:val="34"/>
        </w:rPr>
      </w:pPr>
    </w:p>
    <w:p>
      <w:pPr>
        <w:pStyle w:val="BodyText"/>
        <w:spacing w:line="290" w:lineRule="auto"/>
        <w:ind w:left="100" w:right="239"/>
        <w:jc w:val="both"/>
      </w:pPr>
      <w:r>
        <w:rPr>
          <w:spacing w:val="-2"/>
        </w:rPr>
        <w:t>更妙的是，活在舊時代習慣以「模糊」來呼嚨並以此走跳權力場域的國民黨宮廷菁英，根本就不習慣媒體直白式的提問，但這本來就是西方新聞自由的常態。而且明明他們當中─包括朱立倫─很多都是留美博士，大概在美時期跟真正的美國人相處時間也不多，所以想法還是非常委婉的中國人。朱立倫在接受理察一連串直白又誠實的提問之後，嘎然而止說：「採訪時間到了。」習慣九二共識的模糊，怎麼會習慣媒體提問的直白？如果連媒體提問的直白都受不了，又如何能承受習近平「九二共識等同一國兩制」的直白？如果連習近平的直白都弄不清楚，或者不願意弄清楚，那帶著這種鴕鳥心態在中共試射飛彈之際訪中，就注定讓戰略清晰的那一方，也就是中共，把你一廂情願下「九二共識等於一種各表」的模糊越拉越過去。到最後，國民黨的九二共識就慢慢會變成一國兩制</w:t>
      </w:r>
    </w:p>
    <w:p>
      <w:pPr>
        <w:pStyle w:val="BodyText"/>
        <w:spacing w:line="290" w:lineRule="auto"/>
        <w:ind w:left="100" w:right="239"/>
        <w:jc w:val="both"/>
      </w:pPr>
      <w:r>
        <w:rPr>
          <w:spacing w:val="-2"/>
        </w:rPr>
        <w:t>，然後跳到黃河也洗不清。朱立倫洗不清也就算了，連所有揹著車輪符號的同黨立委、縣市議員、縣市首長都要跟你一起揹。這種政治精算師，怎麼看都看不出來哪裡聰明？唯一可以解釋的是：他現在這種路線，可以繼續吸納紅統與地方派系的資源，並據此滋養他的黨內統治網絡，至少總統大選的黨內門票還是他說了算。黨內的反智傳統牴觸大社會的理性路線，常常都是國民黨的特色，這些宮廷人物其實都不笨，只是他們讓國民黨看起來很笨。</w:t>
      </w:r>
    </w:p>
    <w:p>
      <w:pPr>
        <w:pStyle w:val="BodyText"/>
        <w:spacing w:before="7"/>
        <w:rPr>
          <w:sz w:val="28"/>
        </w:rPr>
      </w:pPr>
    </w:p>
    <w:p>
      <w:pPr>
        <w:pStyle w:val="BodyText"/>
        <w:ind w:left="100"/>
      </w:pPr>
      <w:r>
        <w:rPr>
          <w:spacing w:val="-1"/>
        </w:rPr>
        <w:t>●作者：邱師儀／東海大學政治系專任教授</w:t>
      </w:r>
    </w:p>
    <w:p>
      <w:pPr>
        <w:pStyle w:val="BodyText"/>
        <w:rPr>
          <w:sz w:val="34"/>
        </w:rPr>
      </w:pPr>
    </w:p>
    <w:p>
      <w:pPr>
        <w:pStyle w:val="BodyText"/>
        <w:ind w:left="100"/>
      </w:pPr>
      <w:r>
        <w:rPr>
          <w:spacing w:val="-10"/>
        </w:rPr>
        <w:t>●本文為作者評論意見，不代表《NOWnews今日新聞》立場</w:t>
      </w:r>
    </w:p>
    <w:p>
      <w:pPr>
        <w:pStyle w:val="BodyText"/>
        <w:rPr>
          <w:sz w:val="34"/>
        </w:rPr>
      </w:pPr>
    </w:p>
    <w:p>
      <w:pPr>
        <w:pStyle w:val="BodyText"/>
        <w:ind w:left="100"/>
      </w:pPr>
      <w:r>
        <w:rPr>
          <w:spacing w:val="-1"/>
        </w:rPr>
        <w:t>●《今日廣場》歡迎來稿或參與討論，請附真實姓名及聯絡電話，文章歡迎寄至</w:t>
      </w:r>
    </w:p>
    <w:p>
      <w:pPr>
        <w:pStyle w:val="BodyText"/>
        <w:spacing w:before="62"/>
        <w:ind w:left="100"/>
      </w:pPr>
      <w:hyperlink r:id="rId7">
        <w:r>
          <w:rPr>
            <w:spacing w:val="-2"/>
          </w:rPr>
          <w:t>：opinion@nownews.com</w:t>
        </w:r>
      </w:hyperlink>
    </w:p>
    <w:p>
      <w:pPr>
        <w:pStyle w:val="BodyText"/>
        <w:rPr>
          <w:sz w:val="34"/>
        </w:rPr>
      </w:pPr>
    </w:p>
    <w:p>
      <w:pPr>
        <w:pStyle w:val="BodyText"/>
        <w:ind w:left="100"/>
      </w:pPr>
      <w:r>
        <w:rPr>
          <w:spacing w:val="-1"/>
        </w:rPr>
        <w:t>名家論壇》錢震宇／看楊丞琳與周子瑜 綠營老招一用再用</w:t>
      </w:r>
    </w:p>
    <w:p>
      <w:pPr>
        <w:spacing w:after="0"/>
        <w:sectPr>
          <w:pgSz w:w="11900" w:h="16840"/>
          <w:pgMar w:top="800" w:bottom="280" w:left="620" w:right="620"/>
        </w:sectPr>
      </w:pPr>
    </w:p>
    <w:p>
      <w:pPr>
        <w:pStyle w:val="BodyText"/>
        <w:spacing w:before="21"/>
        <w:ind w:left="100"/>
      </w:pPr>
      <w:r>
        <w:rPr>
          <w:spacing w:val="-1"/>
        </w:rPr>
        <w:t>名家論壇》吳崑玉／退化返祖的市長候選人們</w:t>
      </w:r>
    </w:p>
    <w:p>
      <w:pPr>
        <w:pStyle w:val="BodyText"/>
        <w:rPr>
          <w:sz w:val="34"/>
        </w:rPr>
      </w:pPr>
    </w:p>
    <w:p>
      <w:pPr>
        <w:pStyle w:val="BodyText"/>
        <w:spacing w:before="1"/>
        <w:ind w:left="100"/>
      </w:pPr>
      <w:r>
        <w:rPr/>
        <w:pict>
          <v:shape style="position:absolute;margin-left:144pt;margin-top:16.964531pt;width:36pt;height:.1pt;mso-position-horizontal-relative:page;mso-position-vertical-relative:paragraph;z-index:-13965824;mso-wrap-distance-left:0;mso-wrap-distance-right:0" id="docshape1430" coordorigin="2880,339" coordsize="720,0" path="m2880,339l3600,339e" filled="false" stroked="true" strokeweight=".8pt" strokecolor="#ff0000">
            <v:path arrowok="t"/>
            <v:stroke dashstyle="solid"/>
            <w10:wrap type="topAndBottom"/>
          </v:shape>
        </w:pict>
      </w:r>
      <w:r>
        <w:rPr/>
        <w:t>名家論壇》邱師儀／</w:t>
      </w:r>
      <w:r>
        <w:rPr>
          <w:color w:val="FF0000"/>
        </w:rPr>
        <w:t>少子化</w:t>
      </w:r>
      <w:r>
        <w:rPr>
          <w:spacing w:val="-2"/>
        </w:rPr>
        <w:t>最終改善兩岸緊張？</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[202209080887173]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2022-09-08</w:t>
      </w:r>
      <w:r>
        <w:rPr>
          <w:spacing w:val="12"/>
          <w:w w:val="110"/>
          <w:sz w:val="28"/>
        </w:rPr>
        <w:t> </w:t>
      </w:r>
      <w:r>
        <w:rPr>
          <w:spacing w:val="-2"/>
          <w:w w:val="110"/>
          <w:sz w:val="28"/>
        </w:rPr>
        <w:t>(20:20)</w:t>
      </w:r>
    </w:p>
    <w:p>
      <w:pPr>
        <w:spacing w:line="249" w:lineRule="auto" w:before="12"/>
        <w:ind w:left="100" w:right="7759" w:firstLine="0"/>
        <w:jc w:val="left"/>
        <w:rPr>
          <w:sz w:val="28"/>
        </w:rPr>
      </w:pPr>
      <w:r>
        <w:rPr>
          <w:sz w:val="28"/>
        </w:rPr>
        <w:t>網站(URL連接) | 文教</w:t>
      </w:r>
      <w:r>
        <w:rPr>
          <w:sz w:val="28"/>
        </w:rPr>
        <w:t>字數: 793 words</w:t>
      </w:r>
    </w:p>
    <w:p>
      <w:pPr>
        <w:pStyle w:val="BodyText"/>
        <w:spacing w:before="9"/>
        <w:rPr>
          <w:sz w:val="21"/>
        </w:rPr>
      </w:pPr>
      <w:r>
        <w:rPr/>
        <w:pict>
          <v:shape style="position:absolute;margin-left:36pt;margin-top:14.945937pt;width:523pt;height:.1pt;mso-position-horizontal-relative:page;mso-position-vertical-relative:paragraph;z-index:-13965312;mso-wrap-distance-left:0;mso-wrap-distance-right:0" id="docshape143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大學招境外生補生源缺口 教團籲：把握東協人口紅利期</w:t>
      </w:r>
    </w:p>
    <w:p>
      <w:pPr>
        <w:pStyle w:val="BodyText"/>
        <w:spacing w:before="12"/>
        <w:rPr>
          <w:sz w:val="22"/>
        </w:rPr>
      </w:pPr>
      <w:r>
        <w:rPr/>
        <w:pict>
          <v:shape style="position:absolute;margin-left:36pt;margin-top:15.723047pt;width:523pt;height:.1pt;mso-position-horizontal-relative:page;mso-position-vertical-relative:paragraph;z-index:-13964800;mso-wrap-distance-left:0;mso-wrap-distance-right:0" id="docshape143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：https://udn.com/news/story/6885/6599144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111學年逾八成大學面臨招生缺額問題，教育團體舉行「112招生策略與國內外招生O2O行動方案」線</w:t>
      </w:r>
      <w:r>
        <w:rPr>
          <w:spacing w:val="-2"/>
        </w:rPr>
        <w:t>上講座，教育團體提出四大解決方案，建議大學可關注國內在職進修需求，協力產業和在職人士開設終身相關課程或向國外開拓華語教學資源，轉攻終身學習教育市場；亦能把握東協國家的人口紅利期，將高等教育推向國際。</w:t>
      </w:r>
    </w:p>
    <w:p>
      <w:pPr>
        <w:pStyle w:val="BodyText"/>
        <w:spacing w:before="11"/>
        <w:rPr>
          <w:sz w:val="28"/>
        </w:rPr>
      </w:pPr>
    </w:p>
    <w:p>
      <w:pPr>
        <w:pStyle w:val="BodyText"/>
        <w:ind w:left="100"/>
      </w:pPr>
      <w:r>
        <w:rPr>
          <w:spacing w:val="-4"/>
        </w:rPr>
        <w:t>升學輔導平台大學問舉行「112招生策略與國內外招生O2O</w:t>
      </w:r>
      <w:r>
        <w:rPr>
          <w:spacing w:val="-5"/>
        </w:rPr>
        <w:t>行動方案」線上講座，邀請國內大學境內</w:t>
      </w:r>
    </w:p>
    <w:p>
      <w:pPr>
        <w:pStyle w:val="BodyText"/>
        <w:spacing w:before="62"/>
        <w:ind w:left="100"/>
      </w:pPr>
      <w:r>
        <w:rPr/>
        <w:t>、外招生單位與會，總計96所公私立大學以及4</w:t>
      </w:r>
      <w:r>
        <w:rPr>
          <w:spacing w:val="-2"/>
        </w:rPr>
        <w:t>所專科學校參與。</w:t>
      </w:r>
    </w:p>
    <w:p>
      <w:pPr>
        <w:pStyle w:val="BodyText"/>
        <w:rPr>
          <w:sz w:val="34"/>
        </w:rPr>
      </w:pPr>
    </w:p>
    <w:p>
      <w:pPr>
        <w:pStyle w:val="BodyText"/>
        <w:ind w:left="100"/>
      </w:pPr>
      <w:r>
        <w:rPr/>
        <w:pict>
          <v:shape style="position:absolute;margin-left:300pt;margin-top:16.914532pt;width:36pt;height:.1pt;mso-position-horizontal-relative:page;mso-position-vertical-relative:paragraph;z-index:-13964288;mso-wrap-distance-left:0;mso-wrap-distance-right:0" id="docshape1433" coordorigin="6000,338" coordsize="720,0" path="m6000,338l6720,338e" filled="false" stroked="true" strokeweight=".8pt" strokecolor="#ff0000">
            <v:path arrowok="t"/>
            <v:stroke dashstyle="solid"/>
            <w10:wrap type="topAndBottom"/>
          </v:shape>
        </w:pict>
      </w:r>
      <w:r>
        <w:rPr/>
        <w:pict>
          <v:shape style="position:absolute;margin-left:468pt;margin-top:16.914532pt;width:24pt;height:.1pt;mso-position-horizontal-relative:page;mso-position-vertical-relative:paragraph;z-index:-13963776;mso-wrap-distance-left:0;mso-wrap-distance-right:0" id="docshape1434" coordorigin="9360,338" coordsize="480,0" path="m9360,338l9840,338e" filled="false" stroked="true" strokeweight=".8pt" strokecolor="#ff0000">
            <v:path arrowok="t"/>
            <v:stroke dashstyle="solid"/>
            <w10:wrap type="topAndBottom"/>
          </v:shape>
        </w:pict>
      </w:r>
      <w:r>
        <w:rPr/>
        <w:t>大學問執行長魏佳卉指出，大學招生除了面對國內</w:t>
      </w:r>
      <w:r>
        <w:rPr>
          <w:color w:val="FF0000"/>
        </w:rPr>
        <w:t>少子化</w:t>
      </w:r>
      <w:r>
        <w:rPr/>
        <w:t>衝擊外，國外大學頻頻對</w:t>
      </w:r>
      <w:r>
        <w:rPr>
          <w:color w:val="FF0000"/>
        </w:rPr>
        <w:t>台灣</w:t>
      </w:r>
      <w:r>
        <w:rPr>
          <w:spacing w:val="-3"/>
        </w:rPr>
        <w:t>學生招手</w:t>
      </w:r>
    </w:p>
    <w:p>
      <w:pPr>
        <w:pStyle w:val="BodyText"/>
        <w:spacing w:line="290" w:lineRule="auto" w:before="13"/>
        <w:ind w:left="100" w:right="239"/>
      </w:pPr>
      <w:r>
        <w:rPr>
          <w:spacing w:val="-2"/>
        </w:rPr>
        <w:t>，高中畢業即出國留學的風氣有增無減。為了補足生源不足，除了跨境招生外，更重要的是要讓國內學生願意留在</w:t>
      </w:r>
      <w:r>
        <w:rPr>
          <w:color w:val="FF0000"/>
          <w:spacing w:val="-2"/>
        </w:rPr>
        <w:t>台灣</w:t>
      </w:r>
      <w:r>
        <w:rPr>
          <w:spacing w:val="-2"/>
        </w:rPr>
        <w:t>升學。</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7494016" from="120pt,-19.085468pt" to="144pt,-19.085468pt" stroked="true" strokeweight=".8pt" strokecolor="#ff0000">
            <v:stroke dashstyle="solid"/>
            <w10:wrap type="none"/>
          </v:line>
        </w:pict>
      </w:r>
      <w:r>
        <w:rPr>
          <w:spacing w:val="-2"/>
        </w:rPr>
        <w:t>魏佳卉建議大學，可以四步驟盤點自身的教學及學術能量，先檢視各學制生源人數變化，國內大學學制除了學位生，還有非學位生終身教育需求，了解自身教學強項再決定下一步。再者，配合新課綱學習歷程檔案需求，高中需要更多外部資源協力滿足生涯探索，非都會區高中需求更大，大學可藉此與高中互動、自助也助人。</w:t>
      </w:r>
    </w:p>
    <w:p>
      <w:pPr>
        <w:pStyle w:val="BodyText"/>
        <w:spacing w:before="10"/>
        <w:rPr>
          <w:sz w:val="28"/>
        </w:rPr>
      </w:pPr>
    </w:p>
    <w:p>
      <w:pPr>
        <w:pStyle w:val="BodyText"/>
        <w:spacing w:line="290" w:lineRule="auto" w:before="1"/>
        <w:ind w:left="100" w:right="239"/>
      </w:pPr>
      <w:r>
        <w:rPr>
          <w:spacing w:val="-2"/>
        </w:rPr>
        <w:t>此外，魏佳卉也說，因國內產業技術提升，大學亦可多和產業協力以及為職場人士開設終身學習相關課程，國外則可嘗試開拓華語教學資源，放眼未來終身學習市場；此外還需檢視境外招生能量</w:t>
      </w:r>
    </w:p>
    <w:p>
      <w:pPr>
        <w:spacing w:after="0" w:line="290" w:lineRule="auto"/>
        <w:sectPr>
          <w:pgSz w:w="11900" w:h="16840"/>
          <w:pgMar w:top="1500" w:bottom="280" w:left="620" w:right="620"/>
        </w:sectPr>
      </w:pPr>
    </w:p>
    <w:p>
      <w:pPr>
        <w:pStyle w:val="BodyText"/>
        <w:spacing w:before="21"/>
        <w:ind w:left="100"/>
      </w:pPr>
      <w:r>
        <w:rPr>
          <w:spacing w:val="-1"/>
        </w:rPr>
        <w:t>，嘗試增加國際學術和教學能量，以及吸引境外生的英語課程、國際學程、雙聯學位等。</w:t>
      </w:r>
    </w:p>
    <w:p>
      <w:pPr>
        <w:pStyle w:val="BodyText"/>
        <w:rPr>
          <w:sz w:val="34"/>
        </w:rPr>
      </w:pPr>
    </w:p>
    <w:p>
      <w:pPr>
        <w:pStyle w:val="BodyText"/>
        <w:spacing w:before="1"/>
        <w:ind w:left="100"/>
      </w:pPr>
      <w:r>
        <w:rPr>
          <w:spacing w:val="-1"/>
        </w:rPr>
        <w:t>魏佳卉強調，招生嚴峻是國內大學生存的挑戰，但是危機也是轉機，高教應藉此更關注全球化發展</w:t>
      </w:r>
    </w:p>
    <w:p>
      <w:pPr>
        <w:pStyle w:val="BodyText"/>
        <w:spacing w:line="290" w:lineRule="auto" w:before="62"/>
        <w:ind w:left="100" w:right="239"/>
        <w:jc w:val="both"/>
      </w:pPr>
      <w:r>
        <w:rPr/>
        <w:pict>
          <v:line style="position:absolute;mso-position-horizontal-relative:page;mso-position-vertical-relative:paragraph;z-index:17494528" from="480pt,20.014532pt" to="504pt,20.014532pt" stroked="true" strokeweight=".8pt" strokecolor="#ff0000">
            <v:stroke dashstyle="solid"/>
            <w10:wrap type="none"/>
          </v:line>
        </w:pict>
      </w:r>
      <w:r>
        <w:rPr>
          <w:spacing w:val="-2"/>
        </w:rPr>
        <w:t>，新南向國家因人口紅利正需要大量高等教育機會，但東協國家教育資源普遍不足，</w:t>
      </w:r>
      <w:r>
        <w:rPr>
          <w:color w:val="FF0000"/>
          <w:spacing w:val="-2"/>
        </w:rPr>
        <w:t>台灣</w:t>
      </w:r>
      <w:r>
        <w:rPr>
          <w:spacing w:val="-2"/>
        </w:rPr>
        <w:t>高等教育品質較好正是外銷國際的好時機，建議大學應把握亞洲人口紅利國家對教育資源的需求，成為亞洲產業人才培育基地。</w:t>
      </w:r>
    </w:p>
    <w:p>
      <w:pPr>
        <w:pStyle w:val="BodyText"/>
        <w:spacing w:before="11"/>
        <w:rPr>
          <w:sz w:val="28"/>
        </w:rPr>
      </w:pPr>
    </w:p>
    <w:p>
      <w:pPr>
        <w:pStyle w:val="BodyText"/>
        <w:ind w:left="100"/>
      </w:pPr>
      <w:r>
        <w:rPr>
          <w:spacing w:val="-2"/>
        </w:rPr>
        <w:t>【文教熱話題】</w:t>
      </w:r>
    </w:p>
    <w:p>
      <w:pPr>
        <w:pStyle w:val="BodyText"/>
        <w:rPr>
          <w:sz w:val="34"/>
        </w:rPr>
      </w:pPr>
    </w:p>
    <w:p>
      <w:pPr>
        <w:pStyle w:val="ListParagraph"/>
        <w:numPr>
          <w:ilvl w:val="0"/>
          <w:numId w:val="21"/>
        </w:numPr>
        <w:tabs>
          <w:tab w:pos="340" w:val="left" w:leader="none"/>
        </w:tabs>
        <w:spacing w:line="240" w:lineRule="auto" w:before="0" w:after="0"/>
        <w:ind w:left="340" w:right="0" w:hanging="240"/>
        <w:jc w:val="left"/>
        <w:rPr>
          <w:sz w:val="24"/>
        </w:rPr>
      </w:pPr>
      <w:r>
        <w:rPr>
          <w:sz w:val="24"/>
        </w:rPr>
        <w:t>問卷調查／108</w:t>
      </w:r>
      <w:r>
        <w:rPr>
          <w:spacing w:val="-1"/>
          <w:sz w:val="24"/>
        </w:rPr>
        <w:t>課綱首屆高中畢業生，你有話想說嗎？</w:t>
      </w:r>
    </w:p>
    <w:p>
      <w:pPr>
        <w:pStyle w:val="BodyText"/>
        <w:rPr>
          <w:sz w:val="34"/>
        </w:rPr>
      </w:pPr>
    </w:p>
    <w:p>
      <w:pPr>
        <w:pStyle w:val="ListParagraph"/>
        <w:numPr>
          <w:ilvl w:val="0"/>
          <w:numId w:val="21"/>
        </w:numPr>
        <w:tabs>
          <w:tab w:pos="340" w:val="left" w:leader="none"/>
        </w:tabs>
        <w:spacing w:line="240" w:lineRule="auto" w:before="0" w:after="0"/>
        <w:ind w:left="340" w:right="0" w:hanging="240"/>
        <w:jc w:val="left"/>
        <w:rPr>
          <w:sz w:val="24"/>
        </w:rPr>
      </w:pPr>
      <w:r>
        <w:rPr>
          <w:sz w:val="24"/>
        </w:rPr>
        <w:t>開學防疫新制兩階段實施 教育部：9月12</w:t>
      </w:r>
      <w:r>
        <w:rPr>
          <w:spacing w:val="-2"/>
          <w:sz w:val="24"/>
        </w:rPr>
        <w:t>日新制上路</w:t>
      </w:r>
    </w:p>
    <w:p>
      <w:pPr>
        <w:pStyle w:val="BodyText"/>
        <w:rPr>
          <w:sz w:val="34"/>
        </w:rPr>
      </w:pPr>
    </w:p>
    <w:p>
      <w:pPr>
        <w:pStyle w:val="ListParagraph"/>
        <w:numPr>
          <w:ilvl w:val="0"/>
          <w:numId w:val="21"/>
        </w:numPr>
        <w:tabs>
          <w:tab w:pos="340" w:val="left" w:leader="none"/>
        </w:tabs>
        <w:spacing w:line="580" w:lineRule="auto" w:before="0" w:after="0"/>
        <w:ind w:left="100" w:right="5519" w:firstLine="0"/>
        <w:jc w:val="left"/>
        <w:rPr>
          <w:sz w:val="24"/>
        </w:rPr>
      </w:pPr>
      <w:r>
        <w:rPr>
          <w:sz w:val="24"/>
        </w:rPr>
        <w:t>大學分發錄取率98.94%、缺額1.4萬 雙創新高</w:t>
      </w:r>
      <w:r>
        <w:rPr>
          <w:spacing w:val="-2"/>
          <w:sz w:val="24"/>
        </w:rPr>
        <w:t>升學華語東協</w:t>
      </w:r>
    </w:p>
    <w:p>
      <w:pPr>
        <w:pStyle w:val="BodyText"/>
      </w:pPr>
    </w:p>
    <w:p>
      <w:pPr>
        <w:pStyle w:val="BodyText"/>
      </w:pPr>
    </w:p>
    <w:p>
      <w:pPr>
        <w:pStyle w:val="BodyText"/>
      </w:pPr>
    </w:p>
    <w:p>
      <w:pPr>
        <w:pStyle w:val="BodyText"/>
        <w:spacing w:before="185"/>
        <w:ind w:left="100"/>
      </w:pPr>
      <w:r>
        <w:rPr>
          <w:spacing w:val="-2"/>
          <w:w w:val="110"/>
        </w:rPr>
        <w:t>文章編號: [2022090821769472481]</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2022-09-08</w:t>
      </w:r>
      <w:r>
        <w:rPr>
          <w:spacing w:val="79"/>
          <w:w w:val="150"/>
          <w:sz w:val="28"/>
        </w:rPr>
        <w:t> </w:t>
      </w:r>
      <w:r>
        <w:rPr>
          <w:spacing w:val="-2"/>
          <w:sz w:val="28"/>
        </w:rPr>
        <w:t>(11:59)</w:t>
      </w:r>
    </w:p>
    <w:p>
      <w:pPr>
        <w:spacing w:line="249" w:lineRule="auto" w:before="12"/>
        <w:ind w:left="100" w:right="7199" w:firstLine="0"/>
        <w:jc w:val="left"/>
        <w:rPr>
          <w:sz w:val="28"/>
        </w:rPr>
      </w:pPr>
      <w:r>
        <w:rPr>
          <w:sz w:val="28"/>
        </w:rPr>
        <w:t>網站(URL連接) | 新聞總覽</w:t>
      </w:r>
      <w:r>
        <w:rPr>
          <w:spacing w:val="10"/>
          <w:sz w:val="28"/>
        </w:rPr>
        <w:t>字數: </w:t>
      </w:r>
      <w:r>
        <w:rPr>
          <w:sz w:val="28"/>
        </w:rPr>
        <w:t>1487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62240;mso-wrap-distance-left:0;mso-wrap-distance-right:0" id="docshape143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特拉斯入主唐寧街 英國能否走出經濟外交困境待觀察</w:t>
      </w:r>
    </w:p>
    <w:p>
      <w:pPr>
        <w:pStyle w:val="BodyText"/>
        <w:spacing w:before="12"/>
        <w:rPr>
          <w:sz w:val="22"/>
        </w:rPr>
      </w:pPr>
      <w:r>
        <w:rPr/>
        <w:pict>
          <v:shape style="position:absolute;margin-left:36pt;margin-top:15.723047pt;width:523pt;height:.1pt;mso-position-horizontal-relative:page;mso-position-vertical-relative:paragraph;z-index:-13961728;mso-wrap-distance-left:0;mso-wrap-distance-right:0" id="docshape143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41">
        <w:r>
          <w:rPr>
            <w:w w:val="110"/>
          </w:rPr>
          <w:t>文字快照</w:t>
        </w:r>
        <w:r>
          <w:rPr>
            <w:spacing w:val="-2"/>
            <w:w w:val="110"/>
          </w:rPr>
          <w:t>：https://www.ettoday.net/news/20220908/2333865.htm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我們想讓你知道…特拉斯繼位首相後，將面對英國數十年來最嚴重經濟危機。打著柴契爾旗幟，利於吸引保守黨員青睞。但傳統保守黨右派思維，能否解決當前經濟問題，值得進一步檢視。</w:t>
      </w:r>
    </w:p>
    <w:p>
      <w:pPr>
        <w:pStyle w:val="BodyText"/>
        <w:spacing w:before="12"/>
        <w:rPr>
          <w:sz w:val="28"/>
        </w:rPr>
      </w:pPr>
    </w:p>
    <w:p>
      <w:pPr>
        <w:pStyle w:val="ListParagraph"/>
        <w:numPr>
          <w:ilvl w:val="1"/>
          <w:numId w:val="18"/>
        </w:numPr>
        <w:tabs>
          <w:tab w:pos="460" w:val="left" w:leader="none"/>
        </w:tabs>
        <w:spacing w:line="240" w:lineRule="auto" w:before="0" w:after="0"/>
        <w:ind w:left="460" w:right="0" w:hanging="360"/>
        <w:jc w:val="left"/>
        <w:rPr>
          <w:sz w:val="24"/>
        </w:rPr>
      </w:pPr>
      <w:r>
        <w:rPr>
          <w:spacing w:val="-1"/>
          <w:sz w:val="24"/>
        </w:rPr>
        <w:t>黃琛瑜／淡江大學公共行政學系副教授</w:t>
      </w:r>
    </w:p>
    <w:p>
      <w:pPr>
        <w:pStyle w:val="BodyText"/>
        <w:rPr>
          <w:sz w:val="34"/>
        </w:rPr>
      </w:pPr>
    </w:p>
    <w:p>
      <w:pPr>
        <w:pStyle w:val="BodyText"/>
        <w:spacing w:line="290" w:lineRule="auto"/>
        <w:ind w:left="100" w:right="239"/>
      </w:pPr>
      <w:r>
        <w:rPr/>
        <w:t>5日英國保守黨黨魁選舉結果出爐，特拉斯（Liz Truss）獲勝，成為英國第56任首相，亦為英國史</w:t>
      </w:r>
      <w:r>
        <w:rPr>
          <w:spacing w:val="-2"/>
        </w:rPr>
        <w:t>上第三位女首相。</w:t>
      </w:r>
    </w:p>
    <w:p>
      <w:pPr>
        <w:pStyle w:val="BodyText"/>
        <w:spacing w:before="11"/>
        <w:rPr>
          <w:sz w:val="28"/>
        </w:rPr>
      </w:pPr>
    </w:p>
    <w:p>
      <w:pPr>
        <w:pStyle w:val="BodyText"/>
        <w:spacing w:line="290" w:lineRule="auto" w:before="1"/>
        <w:ind w:left="100" w:right="119"/>
      </w:pPr>
      <w:r>
        <w:rPr>
          <w:spacing w:val="-2"/>
        </w:rPr>
        <w:t>英國保守黨黨魁選舉方式，分兩個階段。第一個階段由保守黨下院議員進行投票淘汰，選出兩位候選人進入決選。第二個階段，進入決選的兩位候選人相互競爭，並由保守黨黨員投票選出決勝者。</w:t>
      </w:r>
      <w:r>
        <w:rPr/>
        <w:t>此次保守黨黨魁第一階段選舉中，能言善道、富個人魅力的蘇納克（Rishi Sunak），於五輪投票皆</w:t>
      </w:r>
      <w:r>
        <w:rPr>
          <w:spacing w:val="-2"/>
        </w:rPr>
        <w:t>領先對手特拉斯，獲得更多保守黨下院同僚支持。</w:t>
      </w:r>
    </w:p>
    <w:p>
      <w:pPr>
        <w:pStyle w:val="BodyText"/>
        <w:spacing w:before="10"/>
        <w:rPr>
          <w:sz w:val="28"/>
        </w:rPr>
      </w:pPr>
    </w:p>
    <w:p>
      <w:pPr>
        <w:pStyle w:val="BodyText"/>
        <w:spacing w:line="290" w:lineRule="auto"/>
        <w:ind w:left="100" w:right="239"/>
      </w:pPr>
      <w:r>
        <w:rPr>
          <w:spacing w:val="-2"/>
        </w:rPr>
        <w:t>保守黨黨魁選舉第二階段中，特拉斯卻一路領先蘇納克，顯示特拉斯較之蘇納克，更受保守黨黨員</w:t>
      </w:r>
      <w:r>
        <w:rPr>
          <w:spacing w:val="-2"/>
        </w:rPr>
        <w:t>的草根支持。英國保守黨員數目約16萬人，僅占英國選舉人口3％。根據保守黨員的統計分析</w:t>
      </w:r>
    </w:p>
    <w:p>
      <w:pPr>
        <w:pStyle w:val="BodyText"/>
        <w:spacing w:line="290" w:lineRule="auto"/>
        <w:ind w:left="100" w:right="239"/>
      </w:pPr>
      <w:r>
        <w:rPr>
          <w:spacing w:val="-2"/>
        </w:rPr>
        <w:t>，63％為男性，97％為白人，39％年紀逾65歲，以及76％支持英國脫歐。保守黨員傾向年長白人男</w:t>
      </w:r>
      <w:r>
        <w:rPr>
          <w:spacing w:val="-2"/>
        </w:rPr>
        <w:t>性的背景，對於支持印度裔蘇納克成為首位非白人首相，產生不利影響。</w:t>
      </w:r>
    </w:p>
    <w:p>
      <w:pPr>
        <w:pStyle w:val="BodyText"/>
        <w:spacing w:before="11"/>
        <w:rPr>
          <w:sz w:val="28"/>
        </w:rPr>
      </w:pPr>
    </w:p>
    <w:p>
      <w:pPr>
        <w:pStyle w:val="BodyText"/>
        <w:ind w:left="100"/>
      </w:pPr>
      <w:r>
        <w:rPr>
          <w:spacing w:val="-1"/>
        </w:rPr>
        <w:t>特拉斯與蘇納克相同勝過相異 兩人均為脫歐支持者</w:t>
      </w:r>
    </w:p>
    <w:p>
      <w:pPr>
        <w:spacing w:after="0"/>
        <w:sectPr>
          <w:pgSz w:w="11900" w:h="16840"/>
          <w:pgMar w:top="1500" w:bottom="280" w:left="620" w:right="620"/>
        </w:sectPr>
      </w:pPr>
    </w:p>
    <w:p>
      <w:pPr>
        <w:pStyle w:val="BodyText"/>
        <w:spacing w:line="290" w:lineRule="auto" w:before="21"/>
        <w:ind w:left="100" w:right="119"/>
      </w:pPr>
      <w:r>
        <w:rPr>
          <w:spacing w:val="-2"/>
        </w:rPr>
        <w:t>特拉斯與蘇納克角逐保守黨黨魁大位，競選過程上針鋒相對。然而，雙方相同勝過相異。兩者同為</w:t>
      </w:r>
      <w:r>
        <w:rPr/>
        <w:t>強生內閣（Boris Johnson）同僚，皆為牛津大學哲學政治經濟課程畢業生，該課程夙負盛名，享英</w:t>
      </w:r>
      <w:r>
        <w:rPr>
          <w:spacing w:val="-2"/>
        </w:rPr>
        <w:t>國首相搖籃美譽。政策立場上，特拉斯與蘇納克雙雙高舉柴契爾主義大旗。依據2019年民調顯示</w:t>
      </w:r>
    </w:p>
    <w:p>
      <w:pPr>
        <w:pStyle w:val="BodyText"/>
        <w:spacing w:line="290" w:lineRule="auto"/>
        <w:ind w:left="100" w:right="119"/>
      </w:pPr>
      <w:r>
        <w:rPr/>
        <w:t>，柴契爾（Margaret Thatcher）被英國民眾視為二戰後英國最偉大首相。保守黨黨魁選舉中，特拉</w:t>
      </w:r>
      <w:r>
        <w:rPr>
          <w:spacing w:val="-2"/>
        </w:rPr>
        <w:t>斯與蘇納克希望營造鐵娘子接班人形象，贏得保守黨議員與黨員支持。</w:t>
      </w:r>
    </w:p>
    <w:p>
      <w:pPr>
        <w:pStyle w:val="BodyText"/>
        <w:spacing w:before="10"/>
        <w:rPr>
          <w:sz w:val="28"/>
        </w:rPr>
      </w:pPr>
    </w:p>
    <w:p>
      <w:pPr>
        <w:pStyle w:val="BodyText"/>
        <w:spacing w:before="1"/>
        <w:ind w:left="100"/>
      </w:pPr>
      <w:r>
        <w:rPr/>
        <w:t>▲蘇納克曾任英國財相。（圖／路透</w:t>
      </w:r>
      <w:r>
        <w:rPr>
          <w:spacing w:val="-10"/>
        </w:rPr>
        <w:t>）</w:t>
      </w:r>
    </w:p>
    <w:p>
      <w:pPr>
        <w:pStyle w:val="BodyText"/>
        <w:rPr>
          <w:sz w:val="34"/>
        </w:rPr>
      </w:pPr>
    </w:p>
    <w:p>
      <w:pPr>
        <w:pStyle w:val="BodyText"/>
        <w:spacing w:line="290" w:lineRule="auto"/>
        <w:ind w:left="100" w:right="239"/>
        <w:jc w:val="both"/>
      </w:pPr>
      <w:r>
        <w:rPr>
          <w:spacing w:val="-2"/>
        </w:rPr>
        <w:t>面對英國當前高物價危機，特拉斯主張減稅救經濟，蘇納克於競選初期強調應控制通膨後減稅，但面對民調落後，出現承諾減稅的政策轉彎。減稅與嚴守財政紀律，皆為柴契爾主義經濟政策的核心主張。此外，特拉斯與蘇納克展現柴契爾於外交政策上的疑歐主義，兩者皆為英國脫歐支持者。特拉斯甚至揚言上任後將追隨強生，單方面通過英國立法修改脫歐協議之《北愛議定書》，此舉恐破壞北愛和平，引起歐盟強烈反對。</w:t>
      </w:r>
    </w:p>
    <w:p>
      <w:pPr>
        <w:pStyle w:val="BodyText"/>
        <w:spacing w:before="10"/>
        <w:rPr>
          <w:sz w:val="28"/>
        </w:rPr>
      </w:pPr>
    </w:p>
    <w:p>
      <w:pPr>
        <w:pStyle w:val="BodyText"/>
        <w:ind w:left="100"/>
      </w:pPr>
      <w:r>
        <w:rPr/>
        <w:t>英國經濟、外交陷泥淖</w:t>
      </w:r>
      <w:r>
        <w:rPr>
          <w:spacing w:val="62"/>
          <w:w w:val="150"/>
        </w:rPr>
        <w:t> </w:t>
      </w:r>
      <w:r>
        <w:rPr/>
        <w:t>特拉斯會是口無遮攔強生2.0</w:t>
      </w:r>
      <w:r>
        <w:rPr>
          <w:spacing w:val="-5"/>
        </w:rPr>
        <w:t>嗎？</w:t>
      </w:r>
    </w:p>
    <w:p>
      <w:pPr>
        <w:pStyle w:val="BodyText"/>
        <w:rPr>
          <w:sz w:val="34"/>
        </w:rPr>
      </w:pPr>
    </w:p>
    <w:p>
      <w:pPr>
        <w:pStyle w:val="BodyText"/>
        <w:spacing w:line="290" w:lineRule="auto"/>
        <w:ind w:left="100" w:right="239"/>
        <w:jc w:val="both"/>
      </w:pPr>
      <w:r>
        <w:rPr>
          <w:spacing w:val="-2"/>
        </w:rPr>
        <w:t>特拉斯繼位首相後，將面對英國數十年來最嚴重經濟危機，包括高通膨、能源價格飆升，及經濟衰退等問題。打著柴契爾旗幟，利於吸引保守黨員青睞。但是，傳統保守黨右派思維，能否解決當前經濟問題，抑或成為絆腳石，值得進一步檢視。天助自助者的保守黨右派精神，對身陷經濟泥淖的英國民眾而言，猶似雨天收傘，雪上加霜。英國工黨的支持度領先保守黨十五個百分點，創下近十年最高點，凸顯英國民意左傾現況。</w:t>
      </w:r>
    </w:p>
    <w:p>
      <w:pPr>
        <w:pStyle w:val="BodyText"/>
        <w:spacing w:before="10"/>
        <w:rPr>
          <w:sz w:val="28"/>
        </w:rPr>
      </w:pPr>
    </w:p>
    <w:p>
      <w:pPr>
        <w:pStyle w:val="BodyText"/>
        <w:spacing w:line="290" w:lineRule="auto"/>
        <w:ind w:left="100" w:right="239"/>
      </w:pPr>
      <w:r>
        <w:rPr>
          <w:spacing w:val="-2"/>
        </w:rPr>
        <w:t>特拉斯於保守黨黨魁選舉過程中，屢次發生失言風波。針對俄羅斯、中國、歐盟、法國等，特拉斯曾發表思慮欠周的輕率評論，引來特拉斯是否將成口無遮攔強生接班人的質疑。特拉斯官拜外相</w:t>
      </w:r>
    </w:p>
    <w:p>
      <w:pPr>
        <w:pStyle w:val="BodyText"/>
        <w:spacing w:line="290" w:lineRule="auto"/>
        <w:ind w:left="100" w:right="239"/>
      </w:pPr>
      <w:r>
        <w:rPr>
          <w:spacing w:val="-2"/>
        </w:rPr>
        <w:t>，卻屢番言詞不當，斲喪外交關係，不僅弱化英國追求世界和平穩定的能力及契機，亦使脫歐後的英國陷入冷戰舊思維，走向外交新圍城。</w:t>
      </w:r>
    </w:p>
    <w:p>
      <w:pPr>
        <w:pStyle w:val="BodyText"/>
        <w:spacing w:before="11"/>
        <w:rPr>
          <w:sz w:val="28"/>
        </w:rPr>
      </w:pPr>
    </w:p>
    <w:p>
      <w:pPr>
        <w:pStyle w:val="BodyText"/>
        <w:spacing w:line="290" w:lineRule="auto"/>
        <w:ind w:left="100" w:right="239"/>
      </w:pPr>
      <w:r>
        <w:rPr>
          <w:spacing w:val="-2"/>
        </w:rPr>
        <w:t>從柴契爾、布萊爾、卡麥隆、梅伊到強生，政治生涯皆以被迫辭職告終。英國首相政治仕途，可謂上山容易下山難。特拉斯入主唐寧街，挑戰伊始。</w:t>
      </w:r>
    </w:p>
    <w:p>
      <w:pPr>
        <w:pStyle w:val="BodyText"/>
        <w:spacing w:before="11"/>
        <w:rPr>
          <w:sz w:val="28"/>
        </w:rPr>
      </w:pPr>
    </w:p>
    <w:p>
      <w:pPr>
        <w:pStyle w:val="BodyText"/>
        <w:spacing w:before="1"/>
        <w:ind w:left="100"/>
      </w:pPr>
      <w:r>
        <w:rPr>
          <w:spacing w:val="-2"/>
        </w:rPr>
        <w:t>熱門點閱》</w:t>
      </w:r>
    </w:p>
    <w:p>
      <w:pPr>
        <w:pStyle w:val="BodyText"/>
        <w:spacing w:line="720" w:lineRule="atLeast"/>
        <w:ind w:left="100" w:right="4439"/>
      </w:pPr>
      <w:r>
        <w:rPr/>
        <w:pict>
          <v:line style="position:absolute;mso-position-horizontal-relative:page;mso-position-vertical-relative:paragraph;z-index:17496576" from="120pt,38.020pt" to="156pt,38.020pt" stroked="true" strokeweight=".8pt" strokecolor="#ff0000">
            <v:stroke dashstyle="solid"/>
            <w10:wrap type="none"/>
          </v:line>
        </w:pict>
      </w:r>
      <w:r>
        <w:rPr/>
        <w:t>引進外籍白領》</w:t>
      </w:r>
      <w:r>
        <w:rPr>
          <w:color w:val="FF0000"/>
        </w:rPr>
        <w:t>少子化</w:t>
      </w:r>
      <w:r>
        <w:rPr/>
        <w:t>損國力 提高生育、開放移民是解方姚孟昌／楊丞琳海鮮爭議 </w:t>
      </w:r>
      <w:r>
        <w:rPr>
          <w:color w:val="FF0000"/>
        </w:rPr>
        <w:t>台灣</w:t>
      </w:r>
      <w:r>
        <w:rPr/>
        <w:t>人應省思的六大問題</w:t>
      </w:r>
    </w:p>
    <w:p>
      <w:pPr>
        <w:pStyle w:val="BodyText"/>
        <w:spacing w:line="720" w:lineRule="atLeast"/>
        <w:ind w:left="100" w:right="4319"/>
      </w:pPr>
      <w:r>
        <w:rPr/>
        <w:pict>
          <v:shape style="position:absolute;margin-left:270pt;margin-top:74.019997pt;width:24pt;height:.1pt;mso-position-horizontal-relative:page;mso-position-vertical-relative:paragraph;z-index:-13961216;mso-wrap-distance-left:0;mso-wrap-distance-right:0" id="docshape1437" coordorigin="5400,1480" coordsize="480,0" path="m5400,1480l5880,1480e" filled="false" stroked="true" strokeweight=".8pt" strokecolor="#ff0000">
            <v:path arrowok="t"/>
            <v:stroke dashstyle="solid"/>
            <w10:wrap type="topAndBottom"/>
          </v:shape>
        </w:pict>
      </w:r>
      <w:r>
        <w:rPr/>
        <w:pict>
          <v:line style="position:absolute;mso-position-horizontal-relative:page;mso-position-vertical-relative:paragraph;z-index:17497088" from="174pt,2.02pt" to="198pt,2.02pt" stroked="true" strokeweight=".8pt" strokecolor="#ff0000">
            <v:stroke dashstyle="solid"/>
            <w10:wrap type="none"/>
          </v:line>
        </w:pict>
      </w:r>
      <w:r>
        <w:rPr/>
        <w:t>鍾文榮／經濟學家告訴你 阿堂鹹粥一碗260元貴還是不貴？</w:t>
      </w:r>
      <w:r>
        <w:rPr/>
        <w:t>引進外籍白領》張耀文／投資人才 才是投資</w:t>
      </w:r>
      <w:r>
        <w:rPr>
          <w:color w:val="FF0000"/>
        </w:rPr>
        <w:t>台灣</w:t>
      </w:r>
      <w:r>
        <w:rPr/>
        <w:t>的未來</w:t>
      </w:r>
    </w:p>
    <w:p>
      <w:pPr>
        <w:pStyle w:val="BodyText"/>
        <w:spacing w:before="1"/>
        <w:rPr>
          <w:sz w:val="30"/>
        </w:rPr>
      </w:pPr>
    </w:p>
    <w:p>
      <w:pPr>
        <w:pStyle w:val="ListParagraph"/>
        <w:numPr>
          <w:ilvl w:val="1"/>
          <w:numId w:val="18"/>
        </w:numPr>
        <w:tabs>
          <w:tab w:pos="460" w:val="left" w:leader="none"/>
        </w:tabs>
        <w:spacing w:line="240" w:lineRule="auto" w:before="0" w:after="0"/>
        <w:ind w:left="460" w:right="0" w:hanging="360"/>
        <w:jc w:val="left"/>
        <w:rPr>
          <w:sz w:val="24"/>
        </w:rPr>
      </w:pPr>
      <w:r>
        <w:rPr>
          <w:spacing w:val="-1"/>
          <w:sz w:val="24"/>
        </w:rPr>
        <w:t>本文獲授權，轉載自「聯合新聞網」，原標題〈英國新首相的內外挑戰〉。以上言論不代表本網</w:t>
      </w:r>
    </w:p>
    <w:p>
      <w:pPr>
        <w:spacing w:after="0" w:line="240" w:lineRule="auto"/>
        <w:jc w:val="left"/>
        <w:rPr>
          <w:sz w:val="24"/>
        </w:rPr>
        <w:sectPr>
          <w:pgSz w:w="11900" w:h="16840"/>
          <w:pgMar w:top="1160" w:bottom="280" w:left="620" w:right="620"/>
        </w:sectPr>
      </w:pPr>
    </w:p>
    <w:p>
      <w:pPr>
        <w:pStyle w:val="BodyText"/>
        <w:spacing w:line="290" w:lineRule="auto" w:before="21"/>
        <w:ind w:left="100" w:right="239"/>
      </w:pPr>
      <w:r>
        <w:rPr>
          <w:w w:val="103"/>
        </w:rPr>
        <w:t>立場。歡迎投書《雲論》讓優質好文被更多人看見，請寄editor88@ettoday.net</w:t>
      </w:r>
      <w:r>
        <w:rPr>
          <w:spacing w:val="-3"/>
          <w:w w:val="103"/>
        </w:rPr>
        <w:t>或點此投稿，本網</w:t>
      </w:r>
      <w:r>
        <w:rPr/>
        <w:t>保有文字刪修權。</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[202209084138448]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東森電視網 </w:t>
      </w:r>
      <w:r>
        <w:rPr>
          <w:w w:val="110"/>
          <w:sz w:val="28"/>
        </w:rPr>
        <w:t>|</w:t>
      </w:r>
      <w:r>
        <w:rPr>
          <w:spacing w:val="12"/>
          <w:w w:val="110"/>
          <w:sz w:val="28"/>
        </w:rPr>
        <w:t> </w:t>
      </w:r>
      <w:r>
        <w:rPr>
          <w:w w:val="110"/>
          <w:sz w:val="28"/>
        </w:rPr>
        <w:t>2022-09-08</w:t>
      </w:r>
      <w:r>
        <w:rPr>
          <w:spacing w:val="12"/>
          <w:w w:val="110"/>
          <w:sz w:val="28"/>
        </w:rPr>
        <w:t> </w:t>
      </w:r>
      <w:r>
        <w:rPr>
          <w:spacing w:val="-2"/>
          <w:w w:val="110"/>
          <w:sz w:val="28"/>
        </w:rPr>
        <w:t>(15:10)</w:t>
      </w:r>
    </w:p>
    <w:p>
      <w:pPr>
        <w:spacing w:line="249" w:lineRule="auto" w:before="12"/>
        <w:ind w:left="100" w:right="7199" w:firstLine="0"/>
        <w:jc w:val="left"/>
        <w:rPr>
          <w:sz w:val="28"/>
        </w:rPr>
      </w:pPr>
      <w:r>
        <w:rPr>
          <w:sz w:val="28"/>
        </w:rPr>
        <w:t>網站(URL連接) | 財經新聞</w:t>
      </w:r>
      <w:r>
        <w:rPr>
          <w:spacing w:val="10"/>
          <w:sz w:val="28"/>
        </w:rPr>
        <w:t>字數: </w:t>
      </w:r>
      <w:r>
        <w:rPr>
          <w:sz w:val="28"/>
        </w:rPr>
        <w:t>1119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59680;mso-wrap-distance-left:0;mso-wrap-distance-right:0" id="docshape143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買房真的很蠢？她擁頭款卻曝3</w:t>
      </w:r>
      <w:r>
        <w:rPr>
          <w:spacing w:val="3"/>
          <w:sz w:val="28"/>
        </w:rPr>
        <w:t>原因拒買 網一句酸爆</w:t>
      </w:r>
      <w:r>
        <w:rPr>
          <w:sz w:val="28"/>
        </w:rPr>
        <w:t>｜</w:t>
      </w:r>
      <w:r>
        <w:rPr>
          <w:spacing w:val="-2"/>
          <w:sz w:val="28"/>
        </w:rPr>
        <w:t>東森財經新聞</w:t>
      </w:r>
    </w:p>
    <w:p>
      <w:pPr>
        <w:pStyle w:val="BodyText"/>
        <w:spacing w:before="12"/>
        <w:rPr>
          <w:sz w:val="22"/>
        </w:rPr>
      </w:pPr>
      <w:r>
        <w:rPr/>
        <w:pict>
          <v:shape style="position:absolute;margin-left:36pt;margin-top:15.723047pt;width:523pt;height:.1pt;mso-position-horizontal-relative:page;mso-position-vertical-relative:paragraph;z-index:-13959168;mso-wrap-distance-left:0;mso-wrap-distance-right:0" id="docshape143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：https://fnc.ebc.net.tw/fncnews/content/154275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192pt;margin-top:16.914532pt;width:24pt;height:.1pt;mso-position-horizontal-relative:page;mso-position-vertical-relative:paragraph;z-index:-13958656;mso-wrap-distance-left:0;mso-wrap-distance-right:0" id="docshape1440" coordorigin="3840,338" coordsize="480,0" path="m3840,338l4320,338e" filled="false" stroked="true" strokeweight=".8pt" strokecolor="#ff0000">
            <v:path arrowok="t"/>
            <v:stroke dashstyle="solid"/>
            <w10:wrap type="topAndBottom"/>
          </v:shape>
        </w:pict>
      </w:r>
      <w:r>
        <w:rPr/>
        <w:t>美國持續升息，市場擔心未來</w:t>
      </w:r>
      <w:r>
        <w:rPr>
          <w:color w:val="FF0000"/>
        </w:rPr>
        <w:t>台灣</w:t>
      </w:r>
      <w:r>
        <w:rPr>
          <w:spacing w:val="-1"/>
        </w:rPr>
        <w:t>若加速跟進，恐使房價下跌。有網友更以「買房真的很蠢」為題</w:t>
      </w:r>
    </w:p>
    <w:p>
      <w:pPr>
        <w:pStyle w:val="BodyText"/>
        <w:spacing w:before="13"/>
        <w:ind w:left="100"/>
      </w:pPr>
      <w:r>
        <w:rPr>
          <w:spacing w:val="-1"/>
        </w:rPr>
        <w:t>，批評買房犧牲生活品質，長期房價走勢也不樂觀，文章點燃網友怒火。</w:t>
      </w:r>
    </w:p>
    <w:p>
      <w:pPr>
        <w:pStyle w:val="BodyText"/>
        <w:rPr>
          <w:sz w:val="34"/>
        </w:rPr>
      </w:pPr>
    </w:p>
    <w:p>
      <w:pPr>
        <w:pStyle w:val="BodyText"/>
        <w:spacing w:before="1"/>
        <w:ind w:left="100"/>
      </w:pPr>
      <w:r>
        <w:rPr>
          <w:spacing w:val="-6"/>
        </w:rPr>
        <w:t>★房價高高掛，你的功課做足了嗎？追蹤【EBC</w:t>
      </w:r>
      <w:r>
        <w:rPr>
          <w:spacing w:val="-7"/>
        </w:rPr>
        <w:t>地產王】，免走冤枉路</w:t>
      </w:r>
    </w:p>
    <w:p>
      <w:pPr>
        <w:pStyle w:val="BodyText"/>
        <w:spacing w:before="12"/>
        <w:rPr>
          <w:sz w:val="33"/>
        </w:rPr>
      </w:pPr>
    </w:p>
    <w:p>
      <w:pPr>
        <w:pStyle w:val="BodyText"/>
        <w:spacing w:line="290" w:lineRule="auto"/>
        <w:ind w:left="100" w:right="119"/>
      </w:pPr>
      <w:r>
        <w:rPr>
          <w:spacing w:val="-2"/>
        </w:rPr>
        <w:t>原PO在Dcard發文，表示自己存到頭期款後，陸陸續續看了許多房，但卻發現總價落在規畫預算內的</w:t>
      </w:r>
      <w:r>
        <w:rPr>
          <w:spacing w:val="-2"/>
        </w:rPr>
        <w:t>物件，幾乎都無法吸引她。而根據原PO計算，若是購買總價800萬元以上的房子，除了要先擠出約 200萬元的頭期款，後續就算將房貸拉長為30年期，每月至少也要多負擔2至3萬元以上開銷，除非每年薪水能超過150萬，否則房貸將很難控制在收入3分之1內，「只要買房就會犧牲生活品質」。</w:t>
      </w:r>
    </w:p>
    <w:p>
      <w:pPr>
        <w:pStyle w:val="BodyText"/>
        <w:spacing w:before="10"/>
        <w:rPr>
          <w:sz w:val="28"/>
        </w:rPr>
      </w:pPr>
    </w:p>
    <w:p>
      <w:pPr>
        <w:pStyle w:val="BodyText"/>
        <w:spacing w:before="1"/>
        <w:ind w:left="100"/>
      </w:pPr>
      <w:r>
        <w:rPr>
          <w:spacing w:val="-2"/>
        </w:rPr>
        <w:t>★【理財達人秀】台幣重貶1.9角 國安防線守得住？小摩爆台積關EUV？</w:t>
      </w:r>
      <w:r>
        <w:rPr>
          <w:spacing w:val="-4"/>
        </w:rPr>
        <w:t>衝擊產業點名★</w:t>
      </w:r>
    </w:p>
    <w:p>
      <w:pPr>
        <w:pStyle w:val="BodyText"/>
        <w:rPr>
          <w:sz w:val="34"/>
        </w:rPr>
      </w:pPr>
    </w:p>
    <w:p>
      <w:pPr>
        <w:pStyle w:val="BodyText"/>
        <w:ind w:left="100"/>
      </w:pPr>
      <w:r>
        <w:rPr>
          <w:spacing w:val="-4"/>
        </w:rPr>
        <w:t>▼原PO表示，自己已存到足夠的頭期款，但仍不會買房。（示意圖／東森新聞</w:t>
      </w:r>
      <w:r>
        <w:rPr>
          <w:spacing w:val="-10"/>
        </w:rPr>
        <w:t>）</w:t>
      </w:r>
    </w:p>
    <w:p>
      <w:pPr>
        <w:pStyle w:val="BodyText"/>
        <w:rPr>
          <w:sz w:val="34"/>
        </w:rPr>
      </w:pPr>
    </w:p>
    <w:p>
      <w:pPr>
        <w:pStyle w:val="BodyText"/>
        <w:spacing w:line="290" w:lineRule="auto"/>
        <w:ind w:left="100" w:right="239"/>
        <w:jc w:val="both"/>
      </w:pPr>
      <w:r>
        <w:rPr>
          <w:spacing w:val="-2"/>
        </w:rPr>
        <w:t>原PO也提到，若現在硬是買房，開始背房貸，等同於未來20至30年都要省吃儉用，沒辦法吃好料、</w:t>
      </w:r>
      <w:r>
        <w:rPr>
          <w:spacing w:val="-2"/>
        </w:rPr>
        <w:t>出國，且幾年後生小孩，負擔還會大幅提高，「擔心無法給小孩好的童年生活，更害怕哪天發生意外繳不出房貸、或是未來遇到地震等天災毀壞房屋，人生可能就毀了」。</w:t>
      </w:r>
    </w:p>
    <w:p>
      <w:pPr>
        <w:pStyle w:val="BodyText"/>
        <w:spacing w:before="11"/>
        <w:rPr>
          <w:sz w:val="28"/>
        </w:rPr>
      </w:pPr>
    </w:p>
    <w:p>
      <w:pPr>
        <w:pStyle w:val="BodyText"/>
        <w:ind w:left="100"/>
      </w:pPr>
      <w:r>
        <w:rPr>
          <w:spacing w:val="-4"/>
        </w:rPr>
        <w:t>不僅如此，原PO</w:t>
      </w:r>
      <w:r>
        <w:rPr>
          <w:spacing w:val="-5"/>
        </w:rPr>
        <w:t>還在文末強調，「長期來看房價下跌趨勢已是既定事實，寧願存錢好好理財」，更</w:t>
      </w:r>
    </w:p>
    <w:p>
      <w:pPr>
        <w:spacing w:after="0"/>
        <w:sectPr>
          <w:pgSz w:w="11900" w:h="16840"/>
          <w:pgMar w:top="1500" w:bottom="280" w:left="620" w:right="620"/>
        </w:sectPr>
      </w:pPr>
    </w:p>
    <w:p>
      <w:pPr>
        <w:pStyle w:val="BodyText"/>
        <w:spacing w:before="21"/>
        <w:ind w:left="100"/>
      </w:pPr>
      <w:r>
        <w:rPr/>
        <w:t>大膽嗆聲「若未來30</w:t>
      </w:r>
      <w:r>
        <w:rPr>
          <w:spacing w:val="-1"/>
        </w:rPr>
        <w:t>年台北正常物件沒有下跌，歡迎到時標註打臉我」。</w:t>
      </w:r>
    </w:p>
    <w:p>
      <w:pPr>
        <w:pStyle w:val="BodyText"/>
        <w:rPr>
          <w:sz w:val="34"/>
        </w:rPr>
      </w:pPr>
    </w:p>
    <w:p>
      <w:pPr>
        <w:pStyle w:val="BodyText"/>
        <w:spacing w:line="580" w:lineRule="auto" w:before="1"/>
        <w:ind w:left="100" w:right="2519"/>
      </w:pPr>
      <w:r>
        <w:rPr>
          <w:spacing w:val="-2"/>
        </w:rPr>
        <w:t>▼原PO認為，買房會讓生活品質大幅下降，並不值得。（示意圖</w:t>
      </w:r>
      <w:r>
        <w:rPr>
          <w:spacing w:val="-2"/>
        </w:rPr>
        <w:t>／pixabay）買房真的很蠢？過來人曝真相</w:t>
      </w:r>
    </w:p>
    <w:p>
      <w:pPr>
        <w:pStyle w:val="BodyText"/>
        <w:spacing w:line="290" w:lineRule="auto"/>
        <w:ind w:left="100" w:right="239"/>
        <w:jc w:val="both"/>
      </w:pPr>
      <w:r>
        <w:rPr>
          <w:spacing w:val="-4"/>
        </w:rPr>
        <w:t>文章PO出後，有不少網友不滿原PO嗆辣的文章風格，直接回嗆「妳只是賺得不夠多」、「標題應該</w:t>
      </w:r>
      <w:r>
        <w:rPr>
          <w:spacing w:val="-2"/>
        </w:rPr>
        <w:t>改成窮人買房很不聰明」、「不買房的人，最後錢也會被花掉，投資失利而虧損的人很多，只有少數人可以省錢又靠投資，最終把金額越滾越大」、「以後你老了，就不要被房東趕出來」。</w:t>
      </w:r>
    </w:p>
    <w:p>
      <w:pPr>
        <w:pStyle w:val="BodyText"/>
        <w:spacing w:before="9"/>
        <w:rPr>
          <w:sz w:val="28"/>
        </w:rPr>
      </w:pPr>
    </w:p>
    <w:p>
      <w:pPr>
        <w:pStyle w:val="BodyText"/>
        <w:ind w:left="100"/>
      </w:pPr>
      <w:r>
        <w:rPr/>
        <w:t>有網友則理性分析，表示通貨膨脹的的速度很驚人，30年前一碗滷肉飯只要10</w:t>
      </w:r>
      <w:r>
        <w:rPr>
          <w:spacing w:val="-2"/>
        </w:rPr>
        <w:t>元，現在已今非昔比</w:t>
      </w:r>
    </w:p>
    <w:p>
      <w:pPr>
        <w:pStyle w:val="BodyText"/>
        <w:spacing w:line="290" w:lineRule="auto" w:before="62"/>
        <w:ind w:left="100" w:right="119"/>
      </w:pPr>
      <w:r>
        <w:rPr>
          <w:spacing w:val="-2"/>
        </w:rPr>
        <w:t>，就算物質本身價值是被刻意炒高沒有錯，但只握有現金也只會越來越買不起房。有網友也贊同指</w:t>
      </w:r>
      <w:r>
        <w:rPr/>
        <w:t>出「多年前看台北蛋黃區老公寓，開價900</w:t>
      </w:r>
      <w:r>
        <w:rPr>
          <w:spacing w:val="-1"/>
        </w:rPr>
        <w:t>萬根本貪心，過幾個月後成功賣出去，幾年後又翻新賣出</w:t>
      </w:r>
    </w:p>
    <w:p>
      <w:pPr>
        <w:pStyle w:val="BodyText"/>
        <w:spacing w:line="297" w:lineRule="exact"/>
        <w:ind w:left="100"/>
      </w:pPr>
      <w:r>
        <w:rPr/>
        <w:t>，賣了2300萬元，屋齡卻已經25至30</w:t>
      </w:r>
      <w:r>
        <w:rPr>
          <w:spacing w:val="-4"/>
        </w:rPr>
        <w:t>年」。</w:t>
      </w:r>
    </w:p>
    <w:p>
      <w:pPr>
        <w:pStyle w:val="BodyText"/>
        <w:rPr>
          <w:sz w:val="34"/>
        </w:rPr>
      </w:pPr>
    </w:p>
    <w:p>
      <w:pPr>
        <w:pStyle w:val="BodyText"/>
        <w:spacing w:line="290" w:lineRule="auto"/>
        <w:ind w:left="100" w:right="239"/>
      </w:pPr>
      <w:r>
        <w:rPr/>
        <w:pict>
          <v:line style="position:absolute;mso-position-horizontal-relative:page;mso-position-vertical-relative:paragraph;z-index:17499136" from="492pt,16.914532pt" to="528pt,16.914532pt" stroked="true" strokeweight=".8pt" strokecolor="#ff0000">
            <v:stroke dashstyle="solid"/>
            <w10:wrap type="none"/>
          </v:line>
        </w:pict>
      </w:r>
      <w:r>
        <w:rPr/>
        <w:pict>
          <v:line style="position:absolute;mso-position-horizontal-relative:page;mso-position-vertical-relative:paragraph;z-index:17499648" from="192pt,34.914532pt" to="216pt,34.914532pt" stroked="true" strokeweight=".8pt" strokecolor="#ff0000">
            <v:stroke dashstyle="solid"/>
            <w10:wrap type="none"/>
          </v:line>
        </w:pict>
      </w:r>
      <w:r>
        <w:rPr>
          <w:spacing w:val="-2"/>
        </w:rPr>
        <w:t>不過即使多數網友都看好房價還會繼續上漲，仍有少部分網友頗認同原PO看法，並認為</w:t>
      </w:r>
      <w:r>
        <w:rPr>
          <w:color w:val="FF0000"/>
          <w:spacing w:val="-2"/>
        </w:rPr>
        <w:t>少子化</w:t>
      </w:r>
      <w:r>
        <w:rPr>
          <w:spacing w:val="-2"/>
        </w:rPr>
        <w:t>長期</w:t>
      </w:r>
      <w:r>
        <w:rPr/>
        <w:t>可能對房價造成壓力，「身在</w:t>
      </w:r>
      <w:r>
        <w:rPr>
          <w:color w:val="FF0000"/>
        </w:rPr>
        <w:t>台灣</w:t>
      </w:r>
      <w:r>
        <w:rPr>
          <w:spacing w:val="-1"/>
        </w:rPr>
        <w:t>，買房不聰明，租房給房東壓榨更不聰明，移民才是唯一解答」</w:t>
      </w:r>
    </w:p>
    <w:p>
      <w:pPr>
        <w:pStyle w:val="BodyText"/>
        <w:spacing w:line="297" w:lineRule="exact"/>
        <w:ind w:left="100"/>
      </w:pPr>
      <w:r>
        <w:rPr>
          <w:spacing w:val="-1"/>
        </w:rPr>
        <w:t>、「台北每年人口也在外流」、「同意啊，未來供需早晚出問題」。</w:t>
      </w:r>
    </w:p>
    <w:p>
      <w:pPr>
        <w:pStyle w:val="BodyText"/>
        <w:rPr>
          <w:sz w:val="34"/>
        </w:rPr>
      </w:pPr>
    </w:p>
    <w:p>
      <w:pPr>
        <w:pStyle w:val="BodyText"/>
        <w:spacing w:line="290" w:lineRule="auto"/>
        <w:ind w:left="100" w:right="239"/>
        <w:jc w:val="both"/>
      </w:pPr>
      <w:r>
        <w:rPr>
          <w:spacing w:val="-2"/>
        </w:rPr>
        <w:t>而事實上，對於類似的議題，房產專家張金鶚也曾在臉書粉專發文，強調買房最重要的考量還是財務負擔能力，當家庭、工作、夢想尚未釐清安置妥當前，買房不一定會更快樂，更可能因為財力不足，帶來額外的壓力以及焦慮，千萬不要為了「可能增值」的機會強迫購買不會喜歡住的房子。</w:t>
      </w:r>
    </w:p>
    <w:p>
      <w:pPr>
        <w:pStyle w:val="BodyText"/>
        <w:spacing w:before="11"/>
        <w:rPr>
          <w:sz w:val="28"/>
        </w:rPr>
      </w:pPr>
    </w:p>
    <w:p>
      <w:pPr>
        <w:pStyle w:val="BodyText"/>
        <w:ind w:left="100"/>
      </w:pPr>
      <w:r>
        <w:rPr/>
        <w:t>▼（圖／翻攝自</w:t>
      </w:r>
      <w:r>
        <w:rPr>
          <w:spacing w:val="-2"/>
        </w:rPr>
        <w:t>Dcard）</w:t>
      </w:r>
    </w:p>
    <w:p>
      <w:pPr>
        <w:pStyle w:val="BodyText"/>
        <w:rPr>
          <w:sz w:val="34"/>
        </w:rPr>
      </w:pPr>
    </w:p>
    <w:p>
      <w:pPr>
        <w:pStyle w:val="BodyText"/>
        <w:ind w:left="100"/>
      </w:pPr>
      <w:r>
        <w:rPr/>
        <w:t>（封面示意圖</w:t>
      </w:r>
      <w:r>
        <w:rPr>
          <w:spacing w:val="-2"/>
        </w:rPr>
        <w:t>／pixabay）</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[202209086217328]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2022-09-08</w:t>
      </w:r>
      <w:r>
        <w:rPr>
          <w:spacing w:val="21"/>
          <w:w w:val="110"/>
          <w:sz w:val="28"/>
        </w:rPr>
        <w:t> </w:t>
      </w:r>
      <w:r>
        <w:rPr>
          <w:spacing w:val="-2"/>
          <w:w w:val="110"/>
          <w:sz w:val="28"/>
        </w:rPr>
        <w:t>(18:41)</w:t>
      </w:r>
    </w:p>
    <w:p>
      <w:pPr>
        <w:spacing w:line="249" w:lineRule="auto" w:before="12"/>
        <w:ind w:left="100" w:right="7199" w:firstLine="0"/>
        <w:jc w:val="left"/>
        <w:rPr>
          <w:sz w:val="28"/>
        </w:rPr>
      </w:pPr>
      <w:r>
        <w:rPr>
          <w:sz w:val="28"/>
        </w:rPr>
        <w:t>網站(URL連接) | 新聞總覽</w:t>
      </w:r>
      <w:r>
        <w:rPr>
          <w:sz w:val="28"/>
        </w:rPr>
        <w:t>字數: 741 words</w:t>
      </w:r>
    </w:p>
    <w:p>
      <w:pPr>
        <w:pStyle w:val="BodyText"/>
        <w:spacing w:before="9"/>
        <w:rPr>
          <w:sz w:val="21"/>
        </w:rPr>
      </w:pPr>
      <w:r>
        <w:rPr/>
        <w:pict>
          <v:shape style="position:absolute;margin-left:36pt;margin-top:14.945937pt;width:523pt;height:.1pt;mso-position-horizontal-relative:page;mso-position-vertical-relative:paragraph;z-index:-13957120;mso-wrap-distance-left:0;mso-wrap-distance-right:0" id="docshape14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巷仔內／曹興誠推保鄉神射不切實際</w:t>
      </w:r>
    </w:p>
    <w:p>
      <w:pPr>
        <w:pStyle w:val="BodyText"/>
        <w:spacing w:before="12"/>
        <w:rPr>
          <w:sz w:val="22"/>
        </w:rPr>
      </w:pPr>
      <w:r>
        <w:rPr/>
        <w:pict>
          <v:shape style="position:absolute;margin-left:36pt;margin-top:15.723047pt;width:523pt;height:.1pt;mso-position-horizontal-relative:page;mso-position-vertical-relative:paragraph;z-index:-13956608;mso-wrap-distance-left:0;mso-wrap-distance-right:0" id="docshape14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：https://tw.news.yahoo.com/%E5%B7%B7%E4%BB%94%E5%85%A7-</w:t>
      </w:r>
    </w:p>
    <w:p>
      <w:pPr>
        <w:pStyle w:val="BodyText"/>
        <w:spacing w:before="62"/>
        <w:ind w:left="100"/>
      </w:pPr>
      <w:r>
        <w:rPr>
          <w:spacing w:val="-2"/>
          <w:w w:val="70"/>
        </w:rPr>
        <w:t>%E6%9B%B9%E8%88%88%E8%AA%A0%E6%8E%A8%E4%BF%9D%E9%84%89%E7%A5%9E%E5%B0%84%E4%B8%8D%E5%88</w:t>
      </w:r>
    </w:p>
    <w:p>
      <w:pPr>
        <w:pStyle w:val="BodyText"/>
        <w:spacing w:before="62"/>
        <w:ind w:left="100"/>
      </w:pPr>
      <w:r>
        <w:rPr>
          <w:w w:val="85"/>
        </w:rPr>
        <w:t>%87%E5%AF%A6%E9%9A%9B-</w:t>
      </w:r>
      <w:r>
        <w:rPr>
          <w:spacing w:val="-2"/>
          <w:w w:val="95"/>
        </w:rPr>
        <w:t>095641948.html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pict>
          <v:shape style="position:absolute;margin-left:384pt;margin-top:16.964531pt;width:24pt;height:.1pt;mso-position-horizontal-relative:page;mso-position-vertical-relative:paragraph;z-index:-13956096;mso-wrap-distance-left:0;mso-wrap-distance-right:0" id="docshape1443" coordorigin="7680,339" coordsize="480,0" path="m7680,339l8160,339e" filled="false" stroked="true" strokeweight=".8pt" strokecolor="#ff0000">
            <v:path arrowok="t"/>
            <v:stroke dashstyle="solid"/>
            <w10:wrap type="topAndBottom"/>
          </v:shape>
        </w:pict>
      </w:r>
      <w:r>
        <w:rPr/>
        <w:t>▲聯電前董事長曹興誠宣布，將捐新台幣10億元透過兩項計畫加強</w:t>
      </w:r>
      <w:r>
        <w:rPr>
          <w:color w:val="FF0000"/>
        </w:rPr>
        <w:t>台灣</w:t>
      </w:r>
      <w:r>
        <w:rPr/>
        <w:t>防衛。（</w:t>
      </w:r>
      <w:r>
        <w:rPr>
          <w:spacing w:val="-2"/>
        </w:rPr>
        <w:t>圖／記者呂炯昌攝</w:t>
      </w:r>
    </w:p>
    <w:p>
      <w:pPr>
        <w:pStyle w:val="BodyText"/>
        <w:spacing w:before="13"/>
        <w:ind w:left="100"/>
      </w:pPr>
      <w:r>
        <w:rPr>
          <w:spacing w:val="-2"/>
          <w:w w:val="115"/>
        </w:rPr>
        <w:t>，2022.09.01）</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7501696" from="156pt,34.964531pt" to="180pt,34.964531pt" stroked="true" strokeweight=".8pt" strokecolor="#ff0000">
            <v:stroke dashstyle="solid"/>
            <w10:wrap type="none"/>
          </v:line>
        </w:pict>
      </w:r>
      <w:r>
        <w:rPr>
          <w:w w:val="100"/>
        </w:rPr>
        <w:t>為因應中國軍事威脅，前聯電董事長曹興誠日前舉行國際記者會，宣布將投入10億元啟動2</w:t>
      </w:r>
      <w:r>
        <w:rPr>
          <w:spacing w:val="-5"/>
          <w:w w:val="100"/>
        </w:rPr>
        <w:t>個行動計</w:t>
      </w:r>
      <w:r>
        <w:rPr/>
        <w:t>畫，一是「保鄉神射—</w:t>
      </w:r>
      <w:r>
        <w:rPr>
          <w:color w:val="FF0000"/>
        </w:rPr>
        <w:t>台灣</w:t>
      </w:r>
      <w:r>
        <w:rPr>
          <w:w w:val="100"/>
        </w:rPr>
        <w:t>反入侵實彈神射手訓練專案」，目標為訓練出30萬名平民神射手；第二</w:t>
      </w:r>
      <w:r>
        <w:rPr>
          <w:w w:val="100"/>
        </w:rPr>
        <w:t>個計畫是3年內，訓練出300萬名積極協助區域防衛的「黑熊勇士」。曹興誠的提議雖然獲得廣泛關</w:t>
      </w:r>
      <w:r>
        <w:rPr/>
        <w:t>注，但是國防部卻潑了冷水，指出國軍靶場訓量有限，無法對外開放射擊，顯然曹興誠的提議現實上有執行難度。</w:t>
      </w:r>
    </w:p>
    <w:p>
      <w:pPr>
        <w:pStyle w:val="BodyText"/>
        <w:spacing w:before="10"/>
        <w:rPr>
          <w:sz w:val="28"/>
        </w:rPr>
      </w:pPr>
    </w:p>
    <w:p>
      <w:pPr>
        <w:pStyle w:val="BodyText"/>
        <w:spacing w:line="290" w:lineRule="auto"/>
        <w:ind w:left="100" w:right="239"/>
        <w:jc w:val="both"/>
      </w:pPr>
      <w:r>
        <w:rPr>
          <w:spacing w:val="-2"/>
        </w:rPr>
        <w:t>曹興誠提出要訓練出30萬名保鄉神射，既然稱為神射，首先就是要會用槍，黑熊學院未來訓練時要</w:t>
      </w:r>
      <w:r>
        <w:rPr>
          <w:spacing w:val="-2"/>
        </w:rPr>
        <w:t>使用真槍，而不是射擊遊戲使用的金屬遊戲槍，但這涉及到法規問題，目前我國未開放民間合法持有槍械，因此要進行實彈射擊訓練就要找軍方幫忙。</w:t>
      </w:r>
    </w:p>
    <w:p>
      <w:pPr>
        <w:pStyle w:val="BodyText"/>
        <w:spacing w:before="11"/>
        <w:rPr>
          <w:sz w:val="28"/>
        </w:rPr>
      </w:pPr>
    </w:p>
    <w:p>
      <w:pPr>
        <w:pStyle w:val="BodyText"/>
        <w:spacing w:line="290" w:lineRule="auto"/>
        <w:ind w:left="100" w:right="119"/>
      </w:pPr>
      <w:r>
        <w:rPr>
          <w:spacing w:val="-2"/>
        </w:rPr>
        <w:t>但對軍方而言，國軍靶場除供現役部隊使用外，還需提供後備教召軍人與高中生軍訓靶訓，平時訓量已經很緊湊，所以軍方才會說無法對外開放射擊。若由曾興誠自行想辦法解決，就必須找上民間射擊協會靶場協助進行軍用步槍射擊訓練，但又牽涉到法規問題，礙於我國現行《刑法》第186條「</w:t>
      </w:r>
      <w:r>
        <w:rPr>
          <w:spacing w:val="-2"/>
        </w:rPr>
        <w:t>禁止人民未受允准，無正當理由而持有軍用槍砲、子彈」，因此不論實務上與法律上，要訓練30萬</w:t>
      </w:r>
    </w:p>
    <w:p>
      <w:pPr>
        <w:spacing w:after="0" w:line="290" w:lineRule="auto"/>
        <w:sectPr>
          <w:pgSz w:w="11900" w:h="16840"/>
          <w:pgMar w:top="1500" w:bottom="280" w:left="620" w:right="620"/>
        </w:sectPr>
      </w:pPr>
    </w:p>
    <w:p>
      <w:pPr>
        <w:pStyle w:val="BodyText"/>
        <w:spacing w:before="21"/>
        <w:ind w:left="100"/>
      </w:pPr>
      <w:r>
        <w:rPr>
          <w:spacing w:val="-1"/>
        </w:rPr>
        <w:t>個神射手都有高難度。</w:t>
      </w:r>
    </w:p>
    <w:p>
      <w:pPr>
        <w:pStyle w:val="BodyText"/>
        <w:rPr>
          <w:sz w:val="34"/>
        </w:rPr>
      </w:pPr>
    </w:p>
    <w:p>
      <w:pPr>
        <w:pStyle w:val="BodyText"/>
        <w:spacing w:before="1"/>
        <w:ind w:left="100"/>
      </w:pPr>
      <w:r>
        <w:rPr/>
        <w:pict>
          <v:shape style="position:absolute;margin-left:48pt;margin-top:16.964531pt;width:36pt;height:.1pt;mso-position-horizontal-relative:page;mso-position-vertical-relative:paragraph;z-index:-13955072;mso-wrap-distance-left:0;mso-wrap-distance-right:0" id="docshape1444" coordorigin="960,339" coordsize="720,0" path="m960,339l1680,339e" filled="false" stroked="true" strokeweight=".8pt" strokecolor="#ff0000">
            <v:path arrowok="t"/>
            <v:stroke dashstyle="solid"/>
            <w10:wrap type="topAndBottom"/>
          </v:shape>
        </w:pict>
      </w:r>
      <w:r>
        <w:rPr/>
        <w:t>在</w:t>
      </w:r>
      <w:r>
        <w:rPr>
          <w:color w:val="FF0000"/>
        </w:rPr>
        <w:t>少子化</w:t>
      </w:r>
      <w:r>
        <w:rPr/>
        <w:t>與疫情衝擊下，今年陸軍專科學校招生創新低，一度傳出只有200</w:t>
      </w:r>
      <w:r>
        <w:rPr>
          <w:spacing w:val="-1"/>
        </w:rPr>
        <w:t>多人報名，但另一方面</w:t>
      </w:r>
    </w:p>
    <w:p>
      <w:pPr>
        <w:pStyle w:val="BodyText"/>
        <w:spacing w:before="13"/>
        <w:ind w:left="100"/>
      </w:pPr>
      <w:r>
        <w:rPr>
          <w:spacing w:val="-1"/>
        </w:rPr>
        <w:t>，卻有不少民眾寧願冒險去柬埔寨從事詐騙犯罪，顯見從軍對許多年輕人來說仍不是職涯優先選擇</w:t>
      </w:r>
    </w:p>
    <w:p>
      <w:pPr>
        <w:spacing w:before="63"/>
        <w:ind w:left="100" w:right="0" w:firstLine="0"/>
        <w:jc w:val="left"/>
        <w:rPr>
          <w:sz w:val="24"/>
        </w:rPr>
      </w:pPr>
      <w:r>
        <w:rPr>
          <w:sz w:val="24"/>
        </w:rPr>
        <w:t>。</w:t>
      </w:r>
    </w:p>
    <w:p>
      <w:pPr>
        <w:pStyle w:val="BodyText"/>
        <w:spacing w:before="12"/>
        <w:rPr>
          <w:sz w:val="33"/>
        </w:rPr>
      </w:pPr>
    </w:p>
    <w:p>
      <w:pPr>
        <w:pStyle w:val="BodyText"/>
        <w:spacing w:line="290" w:lineRule="auto"/>
        <w:ind w:left="100" w:right="239"/>
        <w:jc w:val="both"/>
      </w:pPr>
      <w:r>
        <w:rPr>
          <w:spacing w:val="-2"/>
        </w:rPr>
        <w:t>既然培養「保鄉神射」計畫難以執行，曹興誠身為國內傑出企業家不如拋磚引玉，號召更多企業提供敬軍待遇，多聘用自願役退伍軍人，透過提升軍人的社會地位，讓年輕人當兵無後顧之憂，退伍後不再被笑說只能從事拉保險、做保全、賣寶塔的「三保」，這都比起不清不楚的黑熊勇士、神射手計畫更來得務實。</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[2022090821768323324]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2022-09-08</w:t>
      </w:r>
      <w:r>
        <w:rPr>
          <w:spacing w:val="-7"/>
          <w:w w:val="110"/>
          <w:sz w:val="28"/>
        </w:rPr>
        <w:t> </w:t>
      </w:r>
      <w:r>
        <w:rPr>
          <w:spacing w:val="-2"/>
          <w:w w:val="110"/>
          <w:sz w:val="28"/>
        </w:rPr>
        <w:t>(05:22)</w:t>
      </w:r>
    </w:p>
    <w:p>
      <w:pPr>
        <w:spacing w:line="249" w:lineRule="auto" w:before="12"/>
        <w:ind w:left="100" w:right="6219" w:firstLine="0"/>
        <w:jc w:val="left"/>
        <w:rPr>
          <w:sz w:val="28"/>
        </w:rPr>
      </w:pPr>
      <w:r>
        <w:rPr>
          <w:sz w:val="28"/>
        </w:rPr>
        <w:t>網站(URL連接) | 焦點 |By 李水蓮</w:t>
      </w:r>
      <w:r>
        <w:rPr>
          <w:spacing w:val="10"/>
          <w:sz w:val="28"/>
        </w:rPr>
        <w:t>字數: </w:t>
      </w:r>
      <w:r>
        <w:rPr>
          <w:sz w:val="28"/>
        </w:rPr>
        <w:t>1313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54560;mso-wrap-distance-left:0;mso-wrap-distance-right:0" id="docshape144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捐贈醒吾科大獎學金 台北大世紀扶輪社讓良善循環</w:t>
      </w:r>
    </w:p>
    <w:p>
      <w:pPr>
        <w:pStyle w:val="BodyText"/>
        <w:spacing w:before="12"/>
        <w:rPr>
          <w:sz w:val="22"/>
        </w:rPr>
      </w:pPr>
      <w:r>
        <w:rPr/>
        <w:pict>
          <v:shape style="position:absolute;margin-left:36pt;margin-top:15.723047pt;width:523pt;height:.1pt;mso-position-horizontal-relative:page;mso-position-vertical-relative:paragraph;z-index:-13954048;mso-wrap-distance-left:0;mso-wrap-distance-right:0" id="docshape144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：https://ctee.com.tw/industrynews/cooperation/713476.html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5"/>
        </w:rPr>
        <w:t>文 李水蓮</w:t>
      </w:r>
    </w:p>
    <w:p>
      <w:pPr>
        <w:pStyle w:val="BodyText"/>
        <w:rPr>
          <w:sz w:val="34"/>
        </w:rPr>
      </w:pPr>
    </w:p>
    <w:p>
      <w:pPr>
        <w:pStyle w:val="BodyText"/>
        <w:spacing w:line="290" w:lineRule="auto" w:before="1"/>
        <w:ind w:left="100" w:right="239"/>
      </w:pPr>
      <w:r>
        <w:rPr>
          <w:spacing w:val="-2"/>
        </w:rPr>
        <w:t>醒吾科大餐旅管理系許燕斌主任(左一)與在醒吾科大名人牆簽名留念的台北大世紀扶輪社職業服務</w:t>
      </w:r>
      <w:r>
        <w:rPr>
          <w:spacing w:val="-2"/>
        </w:rPr>
        <w:t>主委趙持盈(左三起)、許博渝社長及前總監李文森及社員一起合照。圖／醒吾提供</w:t>
      </w:r>
    </w:p>
    <w:p>
      <w:pPr>
        <w:pStyle w:val="BodyText"/>
        <w:spacing w:before="11"/>
        <w:rPr>
          <w:sz w:val="28"/>
        </w:rPr>
      </w:pPr>
    </w:p>
    <w:p>
      <w:pPr>
        <w:pStyle w:val="BodyText"/>
        <w:spacing w:line="290" w:lineRule="auto"/>
        <w:ind w:left="100" w:right="239"/>
        <w:jc w:val="both"/>
      </w:pPr>
      <w:r>
        <w:rPr>
          <w:spacing w:val="-2"/>
        </w:rPr>
        <w:t>台北大世紀扶輪社第222次移動例會，今(8)日蒞臨醒吾科大進行職業參訪及獎學金捐贈，由餐旅管</w:t>
      </w:r>
      <w:r>
        <w:rPr>
          <w:spacing w:val="-2"/>
        </w:rPr>
        <w:t>理系許燕斌主任帶領學生陪同參觀觀光餐旅大樓，介紹優秀師資與完善教學設施。醒吾科大校長陳義文表示，讓學生有成就不能只靠學校的努力，還需要社會企業的支持，非常感謝台北大世紀扶輪社的善舉嘉惠學生。</w:t>
      </w:r>
    </w:p>
    <w:p>
      <w:pPr>
        <w:pStyle w:val="BodyText"/>
        <w:spacing w:before="11"/>
        <w:rPr>
          <w:sz w:val="28"/>
        </w:rPr>
      </w:pPr>
    </w:p>
    <w:p>
      <w:pPr>
        <w:pStyle w:val="BodyText"/>
        <w:spacing w:line="290" w:lineRule="auto"/>
        <w:ind w:left="100" w:right="239"/>
      </w:pPr>
      <w:r>
        <w:rPr>
          <w:spacing w:val="-2"/>
        </w:rPr>
        <w:t>台北大世紀扶輪社許博渝社長(左)代表捐助醒吾科大安心助學獎學金十萬元，由醒吾科大校長陳義</w:t>
      </w:r>
      <w:r>
        <w:rPr>
          <w:spacing w:val="-2"/>
        </w:rPr>
        <w:t>文(右)代表接受。圖／醒吾提供</w:t>
      </w:r>
    </w:p>
    <w:p>
      <w:pPr>
        <w:pStyle w:val="BodyText"/>
        <w:spacing w:before="11"/>
        <w:rPr>
          <w:sz w:val="28"/>
        </w:rPr>
      </w:pPr>
    </w:p>
    <w:p>
      <w:pPr>
        <w:pStyle w:val="BodyText"/>
        <w:spacing w:line="290" w:lineRule="auto"/>
        <w:ind w:left="100" w:right="239"/>
        <w:jc w:val="both"/>
      </w:pPr>
      <w:r>
        <w:rPr>
          <w:spacing w:val="-2"/>
        </w:rPr>
        <w:t>許燕斌表示，醒吾餐旅系師資重金禮聘業界知名廚師，提供學生更多跨域學習的機會，目前畢業校友已在五星飯店及高中職任教的就有八千多人。這次的參訪服務是由有多次服務外賓經驗的餐旅管理系二年級謝承曄及徐子涵同學，負責接待並介紹觀光餐旅大樓的機艙模擬教室、飲調教室、中西餐廚藝教室等先進設備。</w:t>
      </w:r>
    </w:p>
    <w:p>
      <w:pPr>
        <w:pStyle w:val="BodyText"/>
        <w:spacing w:before="11"/>
        <w:rPr>
          <w:sz w:val="28"/>
        </w:rPr>
      </w:pPr>
    </w:p>
    <w:p>
      <w:pPr>
        <w:pStyle w:val="BodyText"/>
        <w:ind w:left="100"/>
      </w:pPr>
      <w:r>
        <w:rPr>
          <w:spacing w:val="-1"/>
        </w:rPr>
        <w:t>醒吾科大餐旅管理系許燕斌主任(右一)介紹醒吾科大目前畢業校友已在五星飯店及高中職任教的就</w:t>
      </w:r>
    </w:p>
    <w:p>
      <w:pPr>
        <w:spacing w:after="0"/>
        <w:sectPr>
          <w:pgSz w:w="11900" w:h="16840"/>
          <w:pgMar w:top="1500" w:bottom="280" w:left="620" w:right="620"/>
        </w:sectPr>
      </w:pPr>
    </w:p>
    <w:p>
      <w:pPr>
        <w:pStyle w:val="BodyText"/>
        <w:spacing w:before="21"/>
        <w:ind w:left="100"/>
      </w:pPr>
      <w:r>
        <w:rPr>
          <w:spacing w:val="-1"/>
        </w:rPr>
        <w:t>有八千多人，令台北大世紀扶輪社社員們驚呼不已。圖／醒吾提供</w:t>
      </w:r>
    </w:p>
    <w:p>
      <w:pPr>
        <w:pStyle w:val="BodyText"/>
        <w:rPr>
          <w:sz w:val="34"/>
        </w:rPr>
      </w:pPr>
    </w:p>
    <w:p>
      <w:pPr>
        <w:pStyle w:val="BodyText"/>
        <w:spacing w:line="290" w:lineRule="auto" w:before="1"/>
        <w:ind w:left="100" w:right="239"/>
        <w:jc w:val="both"/>
      </w:pPr>
      <w:r>
        <w:rPr>
          <w:spacing w:val="-2"/>
        </w:rPr>
        <w:t>醒吾科大副校長鍾志明表示，學校非常重視生活環境的自然協調與平衡，每棟建築物都有不同的特色，像觀光餐旅大樓的天井就是要讓建築物跟人一樣可以呼吸，並保持校園綠化，讓學生在自然的環境學習，更重要的是產業連結，希望能多給學生學習跟就業機會。</w:t>
      </w:r>
    </w:p>
    <w:p>
      <w:pPr>
        <w:pStyle w:val="BodyText"/>
        <w:spacing w:before="10"/>
        <w:rPr>
          <w:sz w:val="28"/>
        </w:rPr>
      </w:pPr>
    </w:p>
    <w:p>
      <w:pPr>
        <w:pStyle w:val="BodyText"/>
        <w:spacing w:line="290" w:lineRule="auto" w:before="1"/>
        <w:ind w:left="100" w:right="239"/>
        <w:jc w:val="both"/>
      </w:pPr>
      <w:r>
        <w:rPr>
          <w:spacing w:val="-1"/>
          <w:w w:val="102"/>
        </w:rPr>
        <w:t>醒吾科大校長陳義文(前排右三)、餐旅管理系許燕斌主任(左一)與台北大世紀扶輪社前總監李文森</w:t>
      </w:r>
      <w:r>
        <w:rPr>
          <w:w w:val="102"/>
        </w:rPr>
        <w:t> </w:t>
      </w:r>
      <w:r>
        <w:rPr>
          <w:spacing w:val="-1"/>
          <w:w w:val="103"/>
        </w:rPr>
        <w:t>(前排左四)、職業服務主委趙持盈(前排右一)、許博渝社長(前排右二)及全體社員共同合影留念。</w:t>
      </w:r>
      <w:r>
        <w:rPr/>
        <w:t>圖／醒吾提供</w:t>
      </w:r>
    </w:p>
    <w:p>
      <w:pPr>
        <w:pStyle w:val="BodyText"/>
        <w:spacing w:before="11"/>
        <w:rPr>
          <w:sz w:val="28"/>
        </w:rPr>
      </w:pPr>
    </w:p>
    <w:p>
      <w:pPr>
        <w:pStyle w:val="BodyText"/>
        <w:spacing w:line="290" w:lineRule="auto"/>
        <w:ind w:left="100" w:right="239"/>
        <w:jc w:val="both"/>
      </w:pPr>
      <w:r>
        <w:rPr>
          <w:spacing w:val="-2"/>
        </w:rPr>
        <w:t>台北大世紀扶輪社職業服務主委趙持盈表示，進入觀光餐旅大樓就看到許多傑出校友的名人牆，瞭解醒吾科大在作育英才方面的用心，並讓學生畢業後能在職場上發揮，也很開心可以成為手心向下的人，期許提供的獎學金能幫助更多學生有更好的發展。他有感而發：「有愛一切都會有可能、有信念一切都會有可能。」</w:t>
      </w:r>
    </w:p>
    <w:p>
      <w:pPr>
        <w:pStyle w:val="BodyText"/>
        <w:spacing w:before="10"/>
        <w:rPr>
          <w:sz w:val="28"/>
        </w:rPr>
      </w:pPr>
    </w:p>
    <w:p>
      <w:pPr>
        <w:pStyle w:val="BodyText"/>
        <w:spacing w:line="290" w:lineRule="auto"/>
        <w:ind w:left="100" w:right="239"/>
        <w:jc w:val="both"/>
      </w:pPr>
      <w:r>
        <w:rPr>
          <w:spacing w:val="-2"/>
        </w:rPr>
        <w:t>台北大世紀扶輪社社長許博渝表示，感謝社員們集合大家的力量後，可以提供獎學金幫助醒吾科大的學生，也期許獲得獎學金的學生可以將這段期間所學做回饋，並能在未來畢業後繼續捐助需要幫</w:t>
      </w:r>
      <w:r>
        <w:rPr>
          <w:spacing w:val="-4"/>
        </w:rPr>
        <w:t>助的人。</w:t>
      </w:r>
    </w:p>
    <w:p>
      <w:pPr>
        <w:pStyle w:val="BodyText"/>
        <w:spacing w:before="11"/>
        <w:rPr>
          <w:sz w:val="28"/>
        </w:rPr>
      </w:pPr>
    </w:p>
    <w:p>
      <w:pPr>
        <w:pStyle w:val="BodyText"/>
        <w:spacing w:before="1"/>
        <w:ind w:left="100"/>
      </w:pPr>
      <w:r>
        <w:rPr/>
        <w:pict>
          <v:shape style="position:absolute;margin-left:36pt;margin-top:16.964531pt;width:24pt;height:.1pt;mso-position-horizontal-relative:page;mso-position-vertical-relative:paragraph;z-index:-13953536;mso-wrap-distance-left:0;mso-wrap-distance-right:0" id="docshape1447" coordorigin="720,339" coordsize="480,0" path="m720,339l1200,339e" filled="false" stroked="true" strokeweight=".8pt" strokecolor="#ff0000">
            <v:path arrowok="t"/>
            <v:stroke dashstyle="solid"/>
            <w10:wrap type="topAndBottom"/>
          </v:shape>
        </w:pict>
      </w:r>
      <w:r>
        <w:rPr>
          <w:color w:val="FF0000"/>
        </w:rPr>
        <w:t>台灣</w:t>
      </w:r>
      <w:r>
        <w:rPr/>
        <w:t>新媒體發展協會主辦的【2022TY</w:t>
      </w:r>
      <w:r>
        <w:rPr>
          <w:spacing w:val="8"/>
        </w:rPr>
        <w:t> </w:t>
      </w:r>
      <w:r>
        <w:rPr/>
        <w:t>Star</w:t>
      </w:r>
      <w:r>
        <w:rPr>
          <w:spacing w:val="-1"/>
        </w:rPr>
        <w:t>網紅獎】徵選海報。圖／醒吾提供</w:t>
      </w:r>
    </w:p>
    <w:p>
      <w:pPr>
        <w:pStyle w:val="BodyText"/>
        <w:spacing w:before="1"/>
        <w:rPr>
          <w:sz w:val="30"/>
        </w:rPr>
      </w:pPr>
    </w:p>
    <w:p>
      <w:pPr>
        <w:pStyle w:val="BodyText"/>
        <w:spacing w:line="290" w:lineRule="auto"/>
        <w:ind w:left="100" w:right="239"/>
        <w:jc w:val="both"/>
      </w:pPr>
      <w:r>
        <w:rPr>
          <w:spacing w:val="-2"/>
        </w:rPr>
        <w:t>台北大世紀扶輪社前總監李文森表示，很開心能來醒吾科大參訪，特別是在兩年多沒有搭飛機，今天卻可以在機艙教室登機更是特別開心。感謝陳義文校長無私奉獻帶領學校培養優秀學生，及許燕斌主任帶領學生到國外比賽多次拿到冠軍，並在課餘之間幫助中輟生的熱心奉獻。</w:t>
      </w:r>
    </w:p>
    <w:p>
      <w:pPr>
        <w:pStyle w:val="BodyText"/>
        <w:spacing w:before="11"/>
        <w:rPr>
          <w:sz w:val="28"/>
        </w:rPr>
      </w:pPr>
    </w:p>
    <w:p>
      <w:pPr>
        <w:pStyle w:val="BodyText"/>
        <w:spacing w:line="290" w:lineRule="auto"/>
        <w:ind w:left="100" w:right="239"/>
      </w:pPr>
      <w:r>
        <w:rPr>
          <w:spacing w:val="-2"/>
        </w:rPr>
        <w:t>李文森指出，更要感謝台北大世紀扶輪社社長跟理事會及全體社友支持提供獎助金，讓醒吾科大可以繼續培養更多優秀的人才回饋社會，期許這份獎助金的鼓勵，繼續給予良善的循環。</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7504256" from="384pt,16.914532pt" to="420pt,16.914532pt" stroked="true" strokeweight=".8pt" strokecolor="#ff0000">
            <v:stroke dashstyle="solid"/>
            <w10:wrap type="none"/>
          </v:line>
        </w:pict>
      </w:r>
      <w:r>
        <w:rPr/>
        <w:pict>
          <v:line style="position:absolute;mso-position-horizontal-relative:page;mso-position-vertical-relative:paragraph;z-index:17504768" from="228pt,34.914532pt" to="252pt,34.914532pt" stroked="true" strokeweight=".8pt" strokecolor="#ff0000">
            <v:stroke dashstyle="solid"/>
            <w10:wrap type="none"/>
          </v:line>
        </w:pict>
      </w:r>
      <w:r>
        <w:rPr/>
        <w:t>陳義文校長表示，醒吾科技大學在學校老師們的努力認真經營下，</w:t>
      </w:r>
      <w:r>
        <w:rPr>
          <w:color w:val="FF0000"/>
        </w:rPr>
        <w:t>少子化</w:t>
      </w:r>
      <w:r>
        <w:rPr/>
        <w:t>對學校影響不大，並歡迎蒞臨參觀其他學院。他特別提及，由</w:t>
      </w:r>
      <w:r>
        <w:rPr>
          <w:color w:val="FF0000"/>
        </w:rPr>
        <w:t>台灣</w:t>
      </w:r>
      <w:r>
        <w:rPr>
          <w:w w:val="99"/>
        </w:rPr>
        <w:t>新媒體發展協會主辦的2022臺北網紅節【2022TY</w:t>
      </w:r>
      <w:r>
        <w:rPr>
          <w:spacing w:val="39"/>
        </w:rPr>
        <w:t> </w:t>
      </w:r>
      <w:r>
        <w:rPr>
          <w:w w:val="109"/>
        </w:rPr>
        <w:t>Star</w:t>
      </w:r>
      <w:r>
        <w:rPr>
          <w:spacing w:val="-10"/>
          <w:w w:val="109"/>
        </w:rPr>
        <w:t>網紅</w:t>
      </w:r>
      <w:r>
        <w:rPr>
          <w:w w:val="101"/>
        </w:rPr>
        <w:t>獎】徵選活動將於9月30日24:00截止報名，歡迎年輕網紅們可以來共襄盛舉，並期待可以透過網紅</w:t>
      </w:r>
      <w:r>
        <w:rPr/>
        <w:t>的力量將醒吾科大的學生推廣到世界各地。</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pPr>
      <w:r>
        <w:rPr>
          <w:spacing w:val="-2"/>
          <w:w w:val="110"/>
        </w:rPr>
        <w:t>文章編號: [2022090821772278732]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2022-09-08</w:t>
      </w:r>
      <w:r>
        <w:rPr>
          <w:spacing w:val="79"/>
          <w:w w:val="150"/>
          <w:sz w:val="28"/>
        </w:rPr>
        <w:t> </w:t>
      </w:r>
      <w:r>
        <w:rPr>
          <w:spacing w:val="-2"/>
          <w:sz w:val="28"/>
        </w:rPr>
        <w:t>(12:59)</w:t>
      </w:r>
    </w:p>
    <w:p>
      <w:pPr>
        <w:spacing w:line="249" w:lineRule="auto" w:before="12"/>
        <w:ind w:left="100" w:right="6779" w:firstLine="0"/>
        <w:jc w:val="left"/>
        <w:rPr>
          <w:sz w:val="28"/>
        </w:rPr>
      </w:pPr>
      <w:r>
        <w:rPr>
          <w:sz w:val="28"/>
        </w:rPr>
        <w:t>網站(URL連接) | ETtoday探索</w:t>
      </w:r>
      <w:r>
        <w:rPr>
          <w:sz w:val="28"/>
        </w:rPr>
        <w:t>字數: 963 words</w:t>
      </w:r>
    </w:p>
    <w:p>
      <w:pPr>
        <w:pStyle w:val="BodyText"/>
        <w:spacing w:before="9"/>
        <w:rPr>
          <w:sz w:val="21"/>
        </w:rPr>
      </w:pPr>
      <w:r>
        <w:rPr/>
        <w:pict>
          <v:shape style="position:absolute;margin-left:36pt;margin-top:14.945937pt;width:523pt;height:.1pt;mso-position-horizontal-relative:page;mso-position-vertical-relative:paragraph;z-index:-13952000;mso-wrap-distance-left:0;mso-wrap-distance-right:0" id="docshape144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5"/>
          <w:sz w:val="28"/>
        </w:rPr>
        <w:t>買菜遇到蔣萬安 </w:t>
      </w:r>
      <w:r>
        <w:rPr>
          <w:color w:val="FF0000"/>
          <w:sz w:val="28"/>
        </w:rPr>
        <w:t>台灣</w:t>
      </w:r>
      <w:r>
        <w:rPr>
          <w:spacing w:val="-2"/>
          <w:sz w:val="28"/>
        </w:rPr>
        <w:t>人是善良的！</w:t>
      </w:r>
    </w:p>
    <w:p>
      <w:pPr>
        <w:pStyle w:val="BodyText"/>
        <w:spacing w:line="20" w:lineRule="exact"/>
        <w:ind w:left="2200"/>
        <w:rPr>
          <w:sz w:val="2"/>
        </w:rPr>
      </w:pPr>
      <w:r>
        <w:rPr>
          <w:sz w:val="2"/>
        </w:rPr>
        <w:pict>
          <v:group style="width:28pt;height:.95pt;mso-position-horizontal-relative:char;mso-position-vertical-relative:line" id="docshapegroup144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950976;mso-wrap-distance-left:0;mso-wrap-distance-right:0" id="docshape145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：https://discovery.ettoday.net/news/2334079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我們想讓你知道…第一時間蔣萬安是被人拉去握手的，而不是他假裝沒看到老阿婆。而且他一直到救護車來以前，都緊握阿婆的手，和阿婆說話，表現出關心阿婆的一面。我想這是假不了的。</w:t>
      </w:r>
    </w:p>
    <w:p>
      <w:pPr>
        <w:pStyle w:val="BodyText"/>
        <w:spacing w:before="12"/>
        <w:rPr>
          <w:sz w:val="28"/>
        </w:rPr>
      </w:pPr>
    </w:p>
    <w:p>
      <w:pPr>
        <w:pStyle w:val="BodyText"/>
        <w:ind w:left="100"/>
      </w:pPr>
      <w:r>
        <w:rPr/>
        <w:t>▲蔣萬安掃街拜票時，不慎遇婦人被撞倒地。（圖／鏡週刊</w:t>
      </w:r>
      <w:r>
        <w:rPr>
          <w:spacing w:val="-10"/>
        </w:rPr>
        <w:t>）</w:t>
      </w:r>
    </w:p>
    <w:p>
      <w:pPr>
        <w:pStyle w:val="BodyText"/>
        <w:rPr>
          <w:sz w:val="34"/>
        </w:rPr>
      </w:pPr>
    </w:p>
    <w:p>
      <w:pPr>
        <w:pStyle w:val="ListParagraph"/>
        <w:numPr>
          <w:ilvl w:val="1"/>
          <w:numId w:val="18"/>
        </w:numPr>
        <w:tabs>
          <w:tab w:pos="460" w:val="left" w:leader="none"/>
        </w:tabs>
        <w:spacing w:line="240" w:lineRule="auto" w:before="0" w:after="0"/>
        <w:ind w:left="460" w:right="0" w:hanging="360"/>
        <w:jc w:val="left"/>
        <w:rPr>
          <w:sz w:val="24"/>
        </w:rPr>
      </w:pPr>
      <w:r>
        <w:rPr>
          <w:spacing w:val="-2"/>
          <w:sz w:val="24"/>
        </w:rPr>
        <w:t>張文惠／退休人士</w:t>
      </w:r>
    </w:p>
    <w:p>
      <w:pPr>
        <w:pStyle w:val="BodyText"/>
        <w:rPr>
          <w:sz w:val="34"/>
        </w:rPr>
      </w:pPr>
    </w:p>
    <w:p>
      <w:pPr>
        <w:pStyle w:val="BodyText"/>
        <w:spacing w:line="290" w:lineRule="auto"/>
        <w:ind w:left="100" w:right="239"/>
      </w:pPr>
      <w:r>
        <w:rPr>
          <w:spacing w:val="-2"/>
        </w:rPr>
        <w:t>昨天早上，我與平常一樣，出門買菜，無意遇到蔣萬安，還看到一個大新聞，現在想想，印象還是</w:t>
      </w:r>
      <w:r>
        <w:rPr>
          <w:spacing w:val="-4"/>
        </w:rPr>
        <w:t>滿深刻。</w:t>
      </w:r>
    </w:p>
    <w:p>
      <w:pPr>
        <w:pStyle w:val="BodyText"/>
        <w:spacing w:before="12"/>
        <w:rPr>
          <w:sz w:val="28"/>
        </w:rPr>
      </w:pPr>
    </w:p>
    <w:p>
      <w:pPr>
        <w:pStyle w:val="BodyText"/>
        <w:spacing w:line="290" w:lineRule="auto"/>
        <w:ind w:left="100" w:right="239"/>
        <w:jc w:val="both"/>
      </w:pPr>
      <w:r>
        <w:rPr>
          <w:spacing w:val="-2"/>
        </w:rPr>
        <w:t>我住麟光站附近20多年了，去年剛退休，買菜通常是去白蘭市場。中秋節快到了，也一直在想到時</w:t>
      </w:r>
      <w:r>
        <w:rPr>
          <w:spacing w:val="-2"/>
        </w:rPr>
        <w:t>候要煮什麼菜，還是要不要與家人去外面吃飯。就這樣一邊想一邊採買時，事情就發生了。我看到前面有一大群人圍在那裡，仔細看看是蔣萬安在拜票，旁邊圍著一堆政治人物與記者攝影機，政治人物拜票這些年也看了很多次，選舉到了都有人來拜票，也不太稀奇。</w:t>
      </w:r>
    </w:p>
    <w:p>
      <w:pPr>
        <w:pStyle w:val="BodyText"/>
        <w:spacing w:before="10"/>
        <w:rPr>
          <w:sz w:val="28"/>
        </w:rPr>
      </w:pPr>
    </w:p>
    <w:p>
      <w:pPr>
        <w:pStyle w:val="BodyText"/>
        <w:spacing w:line="290" w:lineRule="auto"/>
        <w:ind w:left="100" w:right="239"/>
        <w:jc w:val="both"/>
      </w:pPr>
      <w:r>
        <w:rPr>
          <w:spacing w:val="-2"/>
        </w:rPr>
        <w:t>不過，後來發現狀況好像怪怪的，眾人一陣驚呼，我上前看一下，有個阿婆好像被倒退走的攝影師撞倒了。大家都停下腳步，不過好像蔣萬安不見了，看了看，他好像被拉去旁邊握手，後來他又走回來，愣了一下再去幫忙老阿婆。後來就看蔣萬安在叫他身邊的員工去叫救護車。</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我就在現場，留著看了好一會兒，蔣萬安看來是還滿關心那位老阿婆的，一直握著她的手，陪伴阿婆，聽阿婆講話。過沒多久救護車也到了，我也回家煮飯了。直到下午滑手機，看有朋友分享一個叫做溫朗東的人，他罵蔣萬安幫助老阿婆慢半拍，沒資格當市長啥的。</w:t>
      </w:r>
    </w:p>
    <w:p>
      <w:pPr>
        <w:pStyle w:val="BodyText"/>
        <w:spacing w:before="11"/>
        <w:rPr>
          <w:sz w:val="28"/>
        </w:rPr>
      </w:pPr>
    </w:p>
    <w:p>
      <w:pPr>
        <w:pStyle w:val="BodyText"/>
        <w:spacing w:before="1"/>
        <w:ind w:left="100"/>
      </w:pPr>
      <w:r>
        <w:rPr>
          <w:spacing w:val="-1"/>
        </w:rPr>
        <w:t>我終於發現電視上名嘴或名人講的，和我親眼看到的不一樣。</w:t>
      </w:r>
    </w:p>
    <w:p>
      <w:pPr>
        <w:pStyle w:val="BodyText"/>
        <w:spacing w:before="12"/>
        <w:rPr>
          <w:sz w:val="33"/>
        </w:rPr>
      </w:pPr>
    </w:p>
    <w:p>
      <w:pPr>
        <w:pStyle w:val="BodyText"/>
        <w:spacing w:line="290" w:lineRule="auto"/>
        <w:ind w:left="100" w:right="239"/>
        <w:jc w:val="both"/>
      </w:pPr>
      <w:r>
        <w:rPr>
          <w:spacing w:val="-2"/>
        </w:rPr>
        <w:t>第一時間蔣萬安是被人拉去握手的，而不是他假裝沒看到老阿婆。而且他一直到救護車來以前，都緊握阿婆的手，一直和阿婆在說話，表現出關心阿婆的一面。我想這是假不了的。選舉到了可能會攻擊來攻擊去，但發生意外了，大家要的話就幫忙，不然就不要說話。</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507328" from="84pt,16.914532pt" to="108pt,16.914532pt" stroked="true" strokeweight=".8pt" strokecolor="#ff0000">
            <v:stroke dashstyle="solid"/>
            <w10:wrap type="none"/>
          </v:line>
        </w:pict>
      </w:r>
      <w:r>
        <w:rPr>
          <w:spacing w:val="-2"/>
        </w:rPr>
        <w:t>我認為，</w:t>
      </w:r>
      <w:r>
        <w:rPr>
          <w:color w:val="FF0000"/>
          <w:spacing w:val="-2"/>
        </w:rPr>
        <w:t>台灣</w:t>
      </w:r>
      <w:r>
        <w:rPr>
          <w:spacing w:val="-2"/>
        </w:rPr>
        <w:t>人是厚道的，蔣萬安在第一時間幫忙叫救護車，也叫林奕華立委上救護車，關心老阿婆，陪著她去醫院，我覺得他們都是善良的人，大家也不要為了選舉，就因此完全看不到對方的善良，畢竟選舉很快就結束了！</w:t>
      </w:r>
    </w:p>
    <w:p>
      <w:pPr>
        <w:pStyle w:val="BodyText"/>
        <w:spacing w:before="11"/>
        <w:rPr>
          <w:sz w:val="28"/>
        </w:rPr>
      </w:pPr>
    </w:p>
    <w:p>
      <w:pPr>
        <w:pStyle w:val="BodyText"/>
        <w:ind w:left="100"/>
      </w:pPr>
      <w:r>
        <w:rPr>
          <w:spacing w:val="-2"/>
        </w:rPr>
        <w:t>熱門點閱》</w:t>
      </w:r>
    </w:p>
    <w:p>
      <w:pPr>
        <w:pStyle w:val="BodyText"/>
        <w:rPr>
          <w:sz w:val="34"/>
        </w:rPr>
      </w:pPr>
    </w:p>
    <w:p>
      <w:pPr>
        <w:pStyle w:val="BodyText"/>
        <w:spacing w:line="580" w:lineRule="auto"/>
        <w:ind w:left="100" w:right="4679"/>
      </w:pPr>
      <w:r>
        <w:rPr/>
        <w:t>胡偉良／「隨買即賺」時代已過 首購族入手正是時候！連千毅成「假貨天王」！ 不是所有NFT都等於詐騙</w:t>
      </w:r>
    </w:p>
    <w:p>
      <w:pPr>
        <w:pStyle w:val="BodyText"/>
        <w:spacing w:line="296" w:lineRule="exact"/>
        <w:ind w:left="100"/>
      </w:pPr>
      <w:r>
        <w:rPr>
          <w:spacing w:val="-1"/>
        </w:rPr>
        <w:t>特拉斯入主唐寧街 英國能否走出經濟外交困境待觀察</w:t>
      </w:r>
    </w:p>
    <w:p>
      <w:pPr>
        <w:pStyle w:val="BodyText"/>
        <w:rPr>
          <w:sz w:val="34"/>
        </w:rPr>
      </w:pPr>
    </w:p>
    <w:p>
      <w:pPr>
        <w:pStyle w:val="BodyText"/>
        <w:ind w:left="100"/>
      </w:pPr>
      <w:r>
        <w:rPr/>
        <w:pict>
          <v:shape style="position:absolute;margin-left:120pt;margin-top:16.914532pt;width:36pt;height:.1pt;mso-position-horizontal-relative:page;mso-position-vertical-relative:paragraph;z-index:-13950464;mso-wrap-distance-left:0;mso-wrap-distance-right:0" id="docshape1451" coordorigin="2400,338" coordsize="720,0" path="m2400,338l3120,338e" filled="false" stroked="true" strokeweight=".8pt" strokecolor="#ff0000">
            <v:path arrowok="t"/>
            <v:stroke dashstyle="solid"/>
            <w10:wrap type="topAndBottom"/>
          </v:shape>
        </w:pict>
      </w:r>
      <w:r>
        <w:rPr/>
        <w:t>引進外籍白領》</w:t>
      </w:r>
      <w:r>
        <w:rPr>
          <w:color w:val="FF0000"/>
        </w:rPr>
        <w:t>少子化</w:t>
      </w:r>
      <w:r>
        <w:rPr>
          <w:spacing w:val="-1"/>
        </w:rPr>
        <w:t>損國力 提高生育、開放移民是解方</w:t>
      </w:r>
    </w:p>
    <w:p>
      <w:pPr>
        <w:pStyle w:val="BodyText"/>
        <w:spacing w:before="1"/>
        <w:rPr>
          <w:sz w:val="30"/>
        </w:rPr>
      </w:pPr>
    </w:p>
    <w:p>
      <w:pPr>
        <w:pStyle w:val="ListParagraph"/>
        <w:numPr>
          <w:ilvl w:val="1"/>
          <w:numId w:val="18"/>
        </w:numPr>
        <w:tabs>
          <w:tab w:pos="460" w:val="left" w:leader="none"/>
        </w:tabs>
        <w:spacing w:line="290"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w w:val="110"/>
        </w:rPr>
        <w:t>文章編號: [202209084840735]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2022-09-08</w:t>
      </w:r>
      <w:r>
        <w:rPr>
          <w:spacing w:val="79"/>
          <w:w w:val="150"/>
          <w:sz w:val="28"/>
        </w:rPr>
        <w:t> </w:t>
      </w:r>
      <w:r>
        <w:rPr>
          <w:spacing w:val="-2"/>
          <w:sz w:val="28"/>
        </w:rPr>
        <w:t>(12:18)</w:t>
      </w:r>
    </w:p>
    <w:p>
      <w:pPr>
        <w:spacing w:line="249" w:lineRule="auto" w:before="12"/>
        <w:ind w:left="100" w:right="6779" w:firstLine="0"/>
        <w:jc w:val="left"/>
        <w:rPr>
          <w:sz w:val="28"/>
        </w:rPr>
      </w:pPr>
      <w:r>
        <w:rPr>
          <w:sz w:val="28"/>
        </w:rPr>
        <w:t>網站(URL連接) | ETtoday探索</w:t>
      </w:r>
      <w:r>
        <w:rPr>
          <w:sz w:val="28"/>
        </w:rPr>
        <w:t>字數: 872 words</w:t>
      </w:r>
    </w:p>
    <w:p>
      <w:pPr>
        <w:pStyle w:val="BodyText"/>
        <w:spacing w:before="9"/>
        <w:rPr>
          <w:sz w:val="21"/>
        </w:rPr>
      </w:pPr>
      <w:r>
        <w:rPr/>
        <w:pict>
          <v:shape style="position:absolute;margin-left:36pt;margin-top:14.945937pt;width:523pt;height:.1pt;mso-position-horizontal-relative:page;mso-position-vertical-relative:paragraph;z-index:-13949440;mso-wrap-distance-left:0;mso-wrap-distance-right:0" id="docshape145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連千毅成「假貨天王」！ 不是所有NFT</w:t>
      </w:r>
      <w:r>
        <w:rPr>
          <w:spacing w:val="-6"/>
          <w:sz w:val="28"/>
        </w:rPr>
        <w:t>都等於詐騙</w:t>
      </w:r>
    </w:p>
    <w:p>
      <w:pPr>
        <w:pStyle w:val="BodyText"/>
        <w:spacing w:before="12"/>
        <w:rPr>
          <w:sz w:val="22"/>
        </w:rPr>
      </w:pPr>
      <w:r>
        <w:rPr/>
        <w:pict>
          <v:shape style="position:absolute;margin-left:36pt;margin-top:15.723047pt;width:523pt;height:.1pt;mso-position-horizontal-relative:page;mso-position-vertical-relative:paragraph;z-index:-13948928;mso-wrap-distance-left:0;mso-wrap-distance-right:0" id="docshape145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：https://discovery.ettoday.net/news/2333912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6"/>
        </w:rPr>
        <w:t>我們想讓你知道…很多人看到連千毅這次藉著販售NFT的事件詐欺，以為所有的NFT都是詐騙，這完</w:t>
      </w:r>
      <w:r>
        <w:rPr>
          <w:spacing w:val="-2"/>
        </w:rPr>
        <w:t>全是錯誤類比。NFT不等於詐騙，而是有心人士利用大眾普遍認知不足來詐欺。</w:t>
      </w:r>
    </w:p>
    <w:p>
      <w:pPr>
        <w:pStyle w:val="BodyText"/>
        <w:spacing w:before="12"/>
        <w:rPr>
          <w:sz w:val="28"/>
        </w:rPr>
      </w:pPr>
    </w:p>
    <w:p>
      <w:pPr>
        <w:pStyle w:val="BodyText"/>
        <w:ind w:left="100"/>
      </w:pPr>
      <w:r>
        <w:rPr>
          <w:spacing w:val="-2"/>
        </w:rPr>
        <w:t>●作者／鬼才阿水</w:t>
      </w:r>
    </w:p>
    <w:p>
      <w:pPr>
        <w:pStyle w:val="BodyText"/>
        <w:rPr>
          <w:sz w:val="34"/>
        </w:rPr>
      </w:pPr>
    </w:p>
    <w:p>
      <w:pPr>
        <w:pStyle w:val="BodyText"/>
        <w:ind w:left="100"/>
      </w:pPr>
      <w:r>
        <w:rPr>
          <w:spacing w:val="-4"/>
        </w:rPr>
        <w:t>知名賣貨直播主連千毅再度遭逮捕，6日中午因先前賣NFT</w:t>
      </w:r>
      <w:r>
        <w:rPr>
          <w:spacing w:val="-5"/>
        </w:rPr>
        <w:t>允諾的並未做到，遭購買者提告詐欺等</w:t>
      </w:r>
    </w:p>
    <w:p>
      <w:pPr>
        <w:pStyle w:val="BodyText"/>
        <w:spacing w:before="62"/>
        <w:ind w:left="100"/>
      </w:pPr>
      <w:r>
        <w:rPr>
          <w:spacing w:val="-1"/>
        </w:rPr>
        <w:t>，新北地檢署指揮刑事局大規模前往其相關住所搜查，發現大量展示商品都是假貨，包含賓利手錶</w:t>
      </w:r>
    </w:p>
    <w:p>
      <w:pPr>
        <w:pStyle w:val="BodyText"/>
        <w:spacing w:line="290" w:lineRule="auto" w:before="62"/>
        <w:ind w:left="100" w:right="239"/>
      </w:pPr>
      <w:r>
        <w:rPr>
          <w:spacing w:val="-2"/>
        </w:rPr>
        <w:t>、大陸人工假鑽、塑膠iPhone13，刑事局也在偵辦後以詐欺、組織犯罪條例將相關四人移送新北地</w:t>
      </w:r>
      <w:r>
        <w:rPr>
          <w:spacing w:val="-2"/>
        </w:rPr>
        <w:t>檢署偵辦。</w:t>
      </w:r>
    </w:p>
    <w:p>
      <w:pPr>
        <w:pStyle w:val="BodyText"/>
        <w:spacing w:before="12"/>
        <w:rPr>
          <w:sz w:val="28"/>
        </w:rPr>
      </w:pPr>
    </w:p>
    <w:p>
      <w:pPr>
        <w:pStyle w:val="BodyText"/>
        <w:ind w:left="100"/>
      </w:pPr>
      <w:r>
        <w:rPr>
          <w:spacing w:val="-4"/>
        </w:rPr>
        <w:t>NFT</w:t>
      </w:r>
      <w:r>
        <w:rPr>
          <w:spacing w:val="-5"/>
        </w:rPr>
        <w:t>不等於詐騙 而是有心人士利用大眾普遍認知不足來詐欺</w:t>
      </w:r>
    </w:p>
    <w:p>
      <w:pPr>
        <w:pStyle w:val="BodyText"/>
        <w:rPr>
          <w:sz w:val="34"/>
        </w:rPr>
      </w:pPr>
    </w:p>
    <w:p>
      <w:pPr>
        <w:pStyle w:val="BodyText"/>
        <w:ind w:left="100"/>
      </w:pPr>
      <w:r>
        <w:rPr>
          <w:spacing w:val="-1"/>
        </w:rPr>
        <w:t>連千毅從最早直播賣直升機、賣遊艇，背景都有爆乳辣妹，吸引民眾目光，受到媒體大規模吹捧</w:t>
      </w:r>
    </w:p>
    <w:p>
      <w:pPr>
        <w:pStyle w:val="BodyText"/>
        <w:spacing w:line="290" w:lineRule="auto" w:before="62"/>
        <w:ind w:left="100" w:right="239"/>
      </w:pPr>
      <w:r>
        <w:rPr>
          <w:spacing w:val="-2"/>
        </w:rPr>
        <w:t>，聲量也在瞬間爬升，自然也擁有大批民眾對其產生信任，甚至購買他所販售的商品，讓他有了可</w:t>
      </w:r>
      <w:r>
        <w:rPr>
          <w:spacing w:val="-4"/>
        </w:rPr>
        <w:t>趁之機。</w:t>
      </w:r>
    </w:p>
    <w:p>
      <w:pPr>
        <w:pStyle w:val="BodyText"/>
        <w:spacing w:before="11"/>
        <w:rPr>
          <w:sz w:val="28"/>
        </w:rPr>
      </w:pPr>
    </w:p>
    <w:p>
      <w:pPr>
        <w:pStyle w:val="BodyText"/>
        <w:spacing w:line="580" w:lineRule="auto" w:before="1"/>
        <w:ind w:left="100" w:right="239"/>
      </w:pPr>
      <w:r>
        <w:rPr>
          <w:spacing w:val="-2"/>
        </w:rPr>
        <w:t>很多人看到連千毅這次藉著販售NFT的事件詐欺，以為所有的NFT都是詐騙，這完全是錯誤類比。</w:t>
      </w:r>
      <w:r>
        <w:rPr>
          <w:spacing w:val="-2"/>
        </w:rPr>
        <w:t> 關鍵在於連千毅當初在販售時所允諾的事情都未做到，在市場上也完全無法做到流通，購買後的兌</w:t>
      </w:r>
    </w:p>
    <w:p>
      <w:pPr>
        <w:spacing w:after="0" w:line="580" w:lineRule="auto"/>
        <w:sectPr>
          <w:pgSz w:w="11900" w:h="16840"/>
          <w:pgMar w:top="1500" w:bottom="280" w:left="620" w:right="620"/>
        </w:sectPr>
      </w:pPr>
    </w:p>
    <w:p>
      <w:pPr>
        <w:pStyle w:val="BodyText"/>
        <w:spacing w:line="290" w:lineRule="auto" w:before="21"/>
        <w:ind w:left="100" w:right="119"/>
      </w:pPr>
      <w:r>
        <w:rPr>
          <w:spacing w:val="-4"/>
        </w:rPr>
        <w:t>換也都全部沒有，這才構成「詐欺」，也就是當初NFT購買後的賦能化為零，自然讓當初花大把金錢</w:t>
      </w:r>
      <w:r>
        <w:rPr>
          <w:spacing w:val="-2"/>
        </w:rPr>
        <w:t>購買的消費者感到被欺騙。</w:t>
      </w:r>
    </w:p>
    <w:p>
      <w:pPr>
        <w:pStyle w:val="BodyText"/>
      </w:pPr>
    </w:p>
    <w:p>
      <w:pPr>
        <w:pStyle w:val="BodyText"/>
      </w:pPr>
    </w:p>
    <w:p>
      <w:pPr>
        <w:pStyle w:val="BodyText"/>
      </w:pPr>
    </w:p>
    <w:p>
      <w:pPr>
        <w:pStyle w:val="BodyText"/>
        <w:spacing w:before="186"/>
        <w:ind w:left="100"/>
      </w:pPr>
      <w:r>
        <w:rPr>
          <w:spacing w:val="-6"/>
        </w:rPr>
        <w:t>▲刑事局查扣大批連千毅NFT相關商品，但幾乎都是山寨仿冒品。（圖／記者張君豪攝</w:t>
      </w:r>
      <w:r>
        <w:rPr>
          <w:spacing w:val="-10"/>
        </w:rPr>
        <w:t>）</w:t>
      </w:r>
    </w:p>
    <w:p>
      <w:pPr>
        <w:pStyle w:val="BodyText"/>
        <w:rPr>
          <w:sz w:val="34"/>
        </w:rPr>
      </w:pPr>
    </w:p>
    <w:p>
      <w:pPr>
        <w:pStyle w:val="BodyText"/>
        <w:spacing w:line="290" w:lineRule="auto"/>
        <w:ind w:left="100" w:right="119"/>
      </w:pPr>
      <w:r>
        <w:rPr>
          <w:spacing w:val="-2"/>
        </w:rPr>
        <w:t>連千毅被捕後，警方也查出大量假貨，其中包含GRA鑽戒15只、iPhone13模型機28支、貼牌的賓利手</w:t>
      </w:r>
      <w:r>
        <w:rPr>
          <w:spacing w:val="-2"/>
        </w:rPr>
        <w:t>錶等，根據連千毅在偵訊時的說詞，他只是代言這些商品，其餘的部分均不知情。</w:t>
      </w:r>
    </w:p>
    <w:p>
      <w:pPr>
        <w:pStyle w:val="BodyText"/>
        <w:spacing w:before="11"/>
        <w:rPr>
          <w:sz w:val="28"/>
        </w:rPr>
      </w:pPr>
    </w:p>
    <w:p>
      <w:pPr>
        <w:pStyle w:val="BodyText"/>
        <w:spacing w:before="1"/>
        <w:ind w:left="100"/>
      </w:pPr>
      <w:r>
        <w:rPr>
          <w:spacing w:val="-1"/>
        </w:rPr>
        <w:t>你相信嗎？鬼才相信。</w:t>
      </w:r>
    </w:p>
    <w:p>
      <w:pPr>
        <w:pStyle w:val="BodyText"/>
        <w:spacing w:before="12"/>
        <w:rPr>
          <w:sz w:val="33"/>
        </w:rPr>
      </w:pPr>
    </w:p>
    <w:p>
      <w:pPr>
        <w:pStyle w:val="BodyText"/>
        <w:spacing w:line="290" w:lineRule="auto"/>
        <w:ind w:left="100" w:right="239"/>
        <w:jc w:val="both"/>
      </w:pPr>
      <w:r>
        <w:rPr>
          <w:spacing w:val="-2"/>
        </w:rPr>
        <w:t>當大量的假貨存在，這個人的信譽也有嚴重危機時，我不明白為何還是很多人蜂擁而上，願意掏錢給他，但想想前陣子，即使每天警察與媒體都在宣導不要去柬埔寨，還是有人堅持要去，懷抱著一種「淘金夢」，好像這一切又都不意外了。</w:t>
      </w:r>
    </w:p>
    <w:p>
      <w:pPr>
        <w:pStyle w:val="BodyText"/>
        <w:spacing w:before="11"/>
        <w:rPr>
          <w:sz w:val="28"/>
        </w:rPr>
      </w:pPr>
    </w:p>
    <w:p>
      <w:pPr>
        <w:pStyle w:val="BodyText"/>
        <w:ind w:left="100"/>
      </w:pPr>
      <w:r>
        <w:rPr>
          <w:spacing w:val="-2"/>
        </w:rPr>
        <w:t>熱門點閱》</w:t>
      </w:r>
    </w:p>
    <w:p>
      <w:pPr>
        <w:pStyle w:val="BodyText"/>
        <w:rPr>
          <w:sz w:val="34"/>
        </w:rPr>
      </w:pPr>
    </w:p>
    <w:p>
      <w:pPr>
        <w:pStyle w:val="BodyText"/>
        <w:ind w:left="100"/>
      </w:pPr>
      <w:r>
        <w:rPr>
          <w:spacing w:val="-1"/>
        </w:rPr>
        <w:t>特拉斯入主唐寧街 英國能否走出經濟外交困境待觀察</w:t>
      </w:r>
    </w:p>
    <w:p>
      <w:pPr>
        <w:pStyle w:val="BodyText"/>
        <w:spacing w:line="720" w:lineRule="atLeast"/>
        <w:ind w:left="100" w:right="4439"/>
      </w:pPr>
      <w:r>
        <w:rPr/>
        <w:pict>
          <v:shape style="position:absolute;margin-left:174pt;margin-top:74.019997pt;width:24pt;height:.1pt;mso-position-horizontal-relative:page;mso-position-vertical-relative:paragraph;z-index:-13948416;mso-wrap-distance-left:0;mso-wrap-distance-right:0" id="docshape1454" coordorigin="3480,1480" coordsize="480,0" path="m3480,1480l3960,1480e" filled="false" stroked="true" strokeweight=".8pt" strokecolor="#ff0000">
            <v:path arrowok="t"/>
            <v:stroke dashstyle="solid"/>
            <w10:wrap type="topAndBottom"/>
          </v:shape>
        </w:pict>
      </w:r>
      <w:r>
        <w:rPr/>
        <w:pict>
          <v:line style="position:absolute;mso-position-horizontal-relative:page;mso-position-vertical-relative:paragraph;z-index:17509376" from="120pt,38.020pt" to="156pt,38.020pt" stroked="true" strokeweight=".8pt" strokecolor="#ff0000">
            <v:stroke dashstyle="solid"/>
            <w10:wrap type="none"/>
          </v:line>
        </w:pict>
      </w:r>
      <w:r>
        <w:rPr/>
        <w:t>引進外籍白領》</w:t>
      </w:r>
      <w:r>
        <w:rPr>
          <w:color w:val="FF0000"/>
        </w:rPr>
        <w:t>少子化</w:t>
      </w:r>
      <w:r>
        <w:rPr/>
        <w:t>損國力 提高生育、開放移民是解方姚孟昌／楊丞琳海鮮爭議 </w:t>
      </w:r>
      <w:r>
        <w:rPr>
          <w:color w:val="FF0000"/>
        </w:rPr>
        <w:t>台灣</w:t>
      </w:r>
      <w:r>
        <w:rPr/>
        <w:t>人應省思的六大問題</w:t>
      </w:r>
    </w:p>
    <w:p>
      <w:pPr>
        <w:pStyle w:val="BodyText"/>
        <w:spacing w:before="1"/>
        <w:rPr>
          <w:sz w:val="30"/>
        </w:rPr>
      </w:pPr>
    </w:p>
    <w:p>
      <w:pPr>
        <w:pStyle w:val="BodyText"/>
        <w:ind w:left="100"/>
      </w:pPr>
      <w:r>
        <w:rPr/>
        <w:t>鍾文榮／經濟學家告訴你 阿堂鹹粥一碗260</w:t>
      </w:r>
      <w:r>
        <w:rPr>
          <w:spacing w:val="-2"/>
        </w:rPr>
        <w:t>元貴還是不貴？</w:t>
      </w:r>
    </w:p>
    <w:p>
      <w:pPr>
        <w:pStyle w:val="BodyText"/>
        <w:rPr>
          <w:sz w:val="34"/>
        </w:rPr>
      </w:pPr>
    </w:p>
    <w:p>
      <w:pPr>
        <w:pStyle w:val="ListParagraph"/>
        <w:numPr>
          <w:ilvl w:val="0"/>
          <w:numId w:val="22"/>
        </w:numPr>
        <w:tabs>
          <w:tab w:pos="460" w:val="left" w:leader="none"/>
        </w:tabs>
        <w:spacing w:line="290" w:lineRule="auto" w:before="0" w:after="0"/>
        <w:ind w:left="100" w:right="119" w:firstLine="0"/>
        <w:jc w:val="left"/>
        <w:rPr>
          <w:sz w:val="24"/>
        </w:rPr>
      </w:pPr>
      <w:r>
        <w:rPr>
          <w:spacing w:val="-2"/>
          <w:sz w:val="24"/>
        </w:rPr>
        <w:t>本文獲授權，轉載自「鬼才阿水獨家專欄」。以上言論不代表本網立場。歡迎投書《雲論》讓優</w:t>
      </w:r>
      <w:r>
        <w:rPr>
          <w:spacing w:val="-2"/>
          <w:sz w:val="24"/>
        </w:rPr>
        <w:t>質好文被更多人看見，請寄editor88@ettoday.net或點此投稿，本網保有文字刪修權。</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[202209084420412]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2022-09-08</w:t>
      </w:r>
      <w:r>
        <w:rPr>
          <w:spacing w:val="34"/>
          <w:w w:val="115"/>
          <w:sz w:val="28"/>
        </w:rPr>
        <w:t> </w:t>
      </w:r>
      <w:r>
        <w:rPr>
          <w:spacing w:val="-2"/>
          <w:w w:val="115"/>
          <w:sz w:val="28"/>
        </w:rPr>
        <w:t>(18:30)</w:t>
      </w:r>
    </w:p>
    <w:p>
      <w:pPr>
        <w:spacing w:line="249" w:lineRule="auto" w:before="12"/>
        <w:ind w:left="100" w:right="7759" w:firstLine="0"/>
        <w:jc w:val="left"/>
        <w:rPr>
          <w:sz w:val="28"/>
        </w:rPr>
      </w:pPr>
      <w:r>
        <w:rPr>
          <w:sz w:val="28"/>
        </w:rPr>
        <w:t>網站(URL連接) | 生活</w:t>
      </w:r>
      <w:r>
        <w:rPr>
          <w:sz w:val="28"/>
        </w:rPr>
        <w:t>字數: 604 words</w:t>
      </w:r>
    </w:p>
    <w:p>
      <w:pPr>
        <w:pStyle w:val="BodyText"/>
        <w:spacing w:before="9"/>
        <w:rPr>
          <w:sz w:val="21"/>
        </w:rPr>
      </w:pPr>
      <w:r>
        <w:rPr/>
        <w:pict>
          <v:shape style="position:absolute;margin-left:36pt;margin-top:14.945937pt;width:523pt;height:.1pt;mso-position-horizontal-relative:page;mso-position-vertical-relative:paragraph;z-index:-13947392;mso-wrap-distance-left:0;mso-wrap-distance-right:0" id="docshape14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福智慈善基金會關懷弱勢 捐贈祈福禮盒</w:t>
      </w:r>
    </w:p>
    <w:p>
      <w:pPr>
        <w:pStyle w:val="BodyText"/>
        <w:spacing w:before="12"/>
        <w:rPr>
          <w:sz w:val="22"/>
        </w:rPr>
      </w:pPr>
      <w:r>
        <w:rPr/>
        <w:pict>
          <v:shape style="position:absolute;margin-left:36pt;margin-top:15.723047pt;width:523pt;height:.1pt;mso-position-horizontal-relative:page;mso-position-vertical-relative:paragraph;z-index:-13946880;mso-wrap-distance-left:0;mso-wrap-distance-right:0" id="docshape14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：https://news.pchome.com.tw/living/cna/20220908/photo- 16626312691861118009.html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spacing w:val="-2"/>
        </w:rPr>
        <w:t>為集眾善關懷弱勢家庭，福智慈善基金會8日於社會局前廣場舉行祈福禮贈捐贈儀式，各禮盒將結合</w:t>
      </w:r>
      <w:r>
        <w:rPr>
          <w:spacing w:val="-2"/>
        </w:rPr>
        <w:t>社會局各社工，將祝福送到需求的家戶，縣長翁章梁代表接受並頒發感謝狀。</w:t>
      </w:r>
    </w:p>
    <w:p>
      <w:pPr>
        <w:pStyle w:val="BodyText"/>
        <w:spacing w:before="11"/>
        <w:rPr>
          <w:sz w:val="28"/>
        </w:rPr>
      </w:pPr>
    </w:p>
    <w:p>
      <w:pPr>
        <w:pStyle w:val="BodyText"/>
        <w:spacing w:line="290" w:lineRule="auto"/>
        <w:ind w:left="100" w:right="119"/>
        <w:jc w:val="both"/>
      </w:pPr>
      <w:r>
        <w:rPr>
          <w:spacing w:val="-2"/>
        </w:rPr>
        <w:t>福智慈善基金會去年有感疫情影響部份家庭經濟和生活，首次與社會局合作，提供禮盒由社工親送有需求的家庭，今年疫情延續，福智基金會愛心送暖行動不停歇，今日由林崇奇分苑長代表再捐贈 </w:t>
      </w:r>
      <w:r>
        <w:rPr/>
        <w:t>250</w:t>
      </w:r>
      <w:r>
        <w:rPr>
          <w:spacing w:val="-1"/>
        </w:rPr>
        <w:t>份豐富精美禮盒，內容物包括有機白米、蕃茄拉麵、麻油當歸沖泡麵、雪蓮子麵筋、麻油鮮蔬粥</w:t>
      </w:r>
    </w:p>
    <w:p>
      <w:pPr>
        <w:pStyle w:val="BodyText"/>
        <w:spacing w:line="297" w:lineRule="exact"/>
        <w:ind w:left="100"/>
      </w:pPr>
      <w:r>
        <w:rPr/>
        <w:t>、有機糙米圈等10</w:t>
      </w:r>
      <w:r>
        <w:rPr>
          <w:spacing w:val="-1"/>
        </w:rPr>
        <w:t>項嚴選安心好物，提供社會局社工於服務時，因應家庭需求提供禮盒傳達祝福</w:t>
      </w:r>
    </w:p>
    <w:p>
      <w:pPr>
        <w:pStyle w:val="BodyText"/>
        <w:spacing w:before="63"/>
        <w:ind w:left="100"/>
      </w:pPr>
      <w:r>
        <w:rPr>
          <w:spacing w:val="-1"/>
        </w:rPr>
        <w:t>，以紓緩疫情期間的家庭經濟負擔。</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7510912" from="312pt,16.914532pt" to="348pt,16.914532pt" stroked="true" strokeweight=".8pt" strokecolor="#ff0000">
            <v:stroke dashstyle="solid"/>
            <w10:wrap type="none"/>
          </v:line>
        </w:pict>
      </w:r>
      <w:r>
        <w:rPr>
          <w:spacing w:val="-2"/>
        </w:rPr>
        <w:t>翁章梁說，嘉義縣面臨的問題除結構性的人口老化、</w:t>
      </w:r>
      <w:r>
        <w:rPr>
          <w:color w:val="FF0000"/>
          <w:spacing w:val="-2"/>
        </w:rPr>
        <w:t>少子化</w:t>
      </w:r>
      <w:r>
        <w:rPr>
          <w:spacing w:val="-2"/>
        </w:rPr>
        <w:t>外，近年因疫情衝擊，使民眾經濟壓力</w:t>
      </w:r>
      <w:r>
        <w:rPr>
          <w:spacing w:val="-1"/>
        </w:rPr>
        <w:t>升高，針對經濟弱勢家庭救助，除政府力量的挹注外，民間良善力量的匯集，更是無窮力量的展現</w:t>
      </w:r>
    </w:p>
    <w:p>
      <w:pPr>
        <w:pStyle w:val="BodyText"/>
        <w:spacing w:line="297" w:lineRule="exact"/>
        <w:ind w:left="100"/>
      </w:pPr>
      <w:r>
        <w:rPr>
          <w:spacing w:val="-1"/>
        </w:rPr>
        <w:t>！感謝福智慈善基金會，匯集眾人善心持續捐贈禮盒，社會局社工將盤點需求，將祝福傳送到家戶</w:t>
      </w:r>
    </w:p>
    <w:p>
      <w:pPr>
        <w:spacing w:before="62"/>
        <w:ind w:left="100" w:right="0" w:firstLine="0"/>
        <w:jc w:val="left"/>
        <w:rPr>
          <w:sz w:val="24"/>
        </w:rPr>
      </w:pPr>
      <w:r>
        <w:rPr>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511424" from="168pt,34.914532pt" to="192pt,34.914532pt" stroked="true" strokeweight=".8pt" strokecolor="#ff0000">
            <v:stroke dashstyle="solid"/>
            <w10:wrap type="none"/>
          </v:line>
        </w:pict>
      </w:r>
      <w:r>
        <w:rPr>
          <w:spacing w:val="-2"/>
        </w:rPr>
        <w:t>林崇奇分苑長說明，福智團體秉承創辦人日常老和尚慈悲教誡，透過僧俗二眾齊心誦經，廣行孝道為至親超薦祈福外，更為</w:t>
      </w:r>
      <w:r>
        <w:rPr>
          <w:color w:val="FF0000"/>
          <w:spacing w:val="-2"/>
        </w:rPr>
        <w:t>台灣</w:t>
      </w:r>
      <w:r>
        <w:rPr>
          <w:spacing w:val="-2"/>
        </w:rPr>
        <w:t>、乃至全世界廣大眾生祝願平安吉祥；匯聚的祈福禮盒由十方善士與福智會員發心捐贈，感謝縣政府及社會局協助，將禮盒送至需要幫助的弱勢家庭，讓愛的漣漪持續</w:t>
      </w:r>
      <w:r>
        <w:rPr>
          <w:spacing w:val="-4"/>
        </w:rPr>
        <w:t>擴大。</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社會局長張翠瑤指出，福智慈善基金會慈悲為懷，發揮人飢己飢、人溺己溺的精神，以實際行動表達對社會的關懷，期望善念循環，社會有更多團體及善心人士一起造善共好。</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[2022090821768201736]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2022-09-08</w:t>
      </w:r>
      <w:r>
        <w:rPr>
          <w:spacing w:val="79"/>
          <w:w w:val="150"/>
          <w:sz w:val="28"/>
        </w:rPr>
        <w:t> </w:t>
      </w:r>
      <w:r>
        <w:rPr>
          <w:spacing w:val="-2"/>
          <w:sz w:val="28"/>
        </w:rPr>
        <w:t>(12:44)</w:t>
      </w:r>
    </w:p>
    <w:p>
      <w:pPr>
        <w:spacing w:line="249" w:lineRule="auto" w:before="12"/>
        <w:ind w:left="100" w:right="6779" w:firstLine="0"/>
        <w:jc w:val="left"/>
        <w:rPr>
          <w:sz w:val="28"/>
        </w:rPr>
      </w:pPr>
      <w:r>
        <w:rPr>
          <w:sz w:val="28"/>
        </w:rPr>
        <w:t>網站(URL連接) | ETtoday探索</w:t>
      </w:r>
      <w:r>
        <w:rPr>
          <w:spacing w:val="10"/>
          <w:sz w:val="28"/>
        </w:rPr>
        <w:t>字數: </w:t>
      </w:r>
      <w:r>
        <w:rPr>
          <w:sz w:val="28"/>
        </w:rPr>
        <w:t>1602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45344;mso-wrap-distance-left:0;mso-wrap-distance-right:0" id="docshape14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胡偉良／「隨買即賺」時代已過 首購族入手正是時候！</w:t>
      </w:r>
    </w:p>
    <w:p>
      <w:pPr>
        <w:pStyle w:val="BodyText"/>
        <w:spacing w:before="12"/>
        <w:rPr>
          <w:sz w:val="22"/>
        </w:rPr>
      </w:pPr>
      <w:r>
        <w:rPr/>
        <w:pict>
          <v:shape style="position:absolute;margin-left:36pt;margin-top:15.723047pt;width:523pt;height:.1pt;mso-position-horizontal-relative:page;mso-position-vertical-relative:paragraph;z-index:-13944832;mso-wrap-distance-left:0;mso-wrap-distance-right:0" id="docshape14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：https://discovery.ettoday.net/news/2333922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我們想讓你知道…如果你是剛需，有擁房（首購）</w:t>
      </w:r>
      <w:r>
        <w:rPr>
          <w:spacing w:val="-1"/>
        </w:rPr>
        <w:t>或換屋的需求，那麼此時會是你入手的好時機</w:t>
      </w:r>
    </w:p>
    <w:p>
      <w:pPr>
        <w:pStyle w:val="BodyText"/>
        <w:spacing w:before="63"/>
        <w:ind w:left="100"/>
      </w:pPr>
      <w:r>
        <w:rPr>
          <w:spacing w:val="-1"/>
        </w:rPr>
        <w:t>，因為此時你會有更多的選擇機會和議價空間。</w:t>
      </w:r>
    </w:p>
    <w:p>
      <w:pPr>
        <w:pStyle w:val="BodyText"/>
        <w:spacing w:before="12"/>
        <w:rPr>
          <w:sz w:val="33"/>
        </w:rPr>
      </w:pPr>
    </w:p>
    <w:p>
      <w:pPr>
        <w:pStyle w:val="BodyText"/>
        <w:spacing w:line="290" w:lineRule="auto"/>
        <w:ind w:left="100" w:right="119"/>
      </w:pPr>
      <w:r>
        <w:rPr>
          <w:spacing w:val="-2"/>
        </w:rPr>
        <w:t>▲根據前不久前公布的2022年第2季「國泰房地產指數」資料，全台七大城市預售房價，依然全面大</w:t>
      </w:r>
      <w:r>
        <w:rPr>
          <w:spacing w:val="-2"/>
        </w:rPr>
        <w:t>漲。（圖／記者陳筱惠攝）</w:t>
      </w:r>
    </w:p>
    <w:p>
      <w:pPr>
        <w:pStyle w:val="BodyText"/>
        <w:spacing w:before="11"/>
        <w:rPr>
          <w:sz w:val="28"/>
        </w:rPr>
      </w:pPr>
    </w:p>
    <w:p>
      <w:pPr>
        <w:pStyle w:val="ListParagraph"/>
        <w:numPr>
          <w:ilvl w:val="0"/>
          <w:numId w:val="23"/>
        </w:numPr>
        <w:tabs>
          <w:tab w:pos="460" w:val="left" w:leader="none"/>
        </w:tabs>
        <w:spacing w:line="240" w:lineRule="auto" w:before="1" w:after="0"/>
        <w:ind w:left="460" w:right="0" w:hanging="360"/>
        <w:jc w:val="left"/>
        <w:rPr>
          <w:sz w:val="24"/>
        </w:rPr>
      </w:pPr>
      <w:r>
        <w:rPr>
          <w:spacing w:val="-1"/>
          <w:sz w:val="24"/>
        </w:rPr>
        <w:t>胡偉良／品嘉建設、尚禹營造創辦人、老屋改建協會理事長</w:t>
      </w:r>
    </w:p>
    <w:p>
      <w:pPr>
        <w:pStyle w:val="BodyText"/>
        <w:rPr>
          <w:sz w:val="34"/>
        </w:rPr>
      </w:pPr>
    </w:p>
    <w:p>
      <w:pPr>
        <w:pStyle w:val="BodyText"/>
        <w:ind w:left="100"/>
      </w:pPr>
      <w:r>
        <w:rPr>
          <w:spacing w:val="-1"/>
        </w:rPr>
        <w:t>房市進入買方市場 預售屋和成屋房價開始分道揚鑣 消費者該怎麼做？</w:t>
      </w:r>
    </w:p>
    <w:p>
      <w:pPr>
        <w:pStyle w:val="BodyText"/>
        <w:rPr>
          <w:sz w:val="34"/>
        </w:rPr>
      </w:pPr>
    </w:p>
    <w:p>
      <w:pPr>
        <w:pStyle w:val="BodyText"/>
        <w:spacing w:line="290" w:lineRule="auto"/>
        <w:ind w:left="100" w:right="239"/>
      </w:pPr>
      <w:r>
        <w:rPr>
          <w:spacing w:val="-2"/>
        </w:rPr>
        <w:t>2022年起，在全力對抗通貨膨脹下，各國央行開始緊縮貨幣、調漲利率，從而導致經濟走弱，加上我國政府持續嚴打炒房，使得房市交易急轉而下，由2021年的「賣方市場快速轉變成買方市場」</w:t>
      </w:r>
    </w:p>
    <w:p>
      <w:pPr>
        <w:pStyle w:val="BodyText"/>
        <w:spacing w:line="297" w:lineRule="exact"/>
        <w:ind w:left="100"/>
      </w:pPr>
      <w:r>
        <w:rPr>
          <w:spacing w:val="-1"/>
        </w:rPr>
        <w:t>，市場買氣瞬間轉為觀望，下一步房市、房價到底會怎麼走？</w:t>
      </w:r>
    </w:p>
    <w:p>
      <w:pPr>
        <w:pStyle w:val="BodyText"/>
        <w:rPr>
          <w:sz w:val="34"/>
        </w:rPr>
      </w:pPr>
    </w:p>
    <w:p>
      <w:pPr>
        <w:pStyle w:val="BodyText"/>
        <w:spacing w:line="290" w:lineRule="auto"/>
        <w:ind w:left="100" w:right="239"/>
      </w:pPr>
      <w:r>
        <w:rPr>
          <w:spacing w:val="-2"/>
        </w:rPr>
        <w:t>近期坊間有太多「專家、學者」現身，對當今房市評頭論足，以現況預測未來，幾乎所有的說法都是「房價會下跌」，「房市進入空頭」，但真的是這樣嗎？</w:t>
      </w:r>
    </w:p>
    <w:p>
      <w:pPr>
        <w:pStyle w:val="BodyText"/>
        <w:spacing w:before="11"/>
        <w:rPr>
          <w:sz w:val="28"/>
        </w:rPr>
      </w:pPr>
    </w:p>
    <w:p>
      <w:pPr>
        <w:pStyle w:val="BodyText"/>
        <w:ind w:left="100"/>
      </w:pPr>
      <w:r>
        <w:rPr/>
        <w:t>根據前不久前公布的2022年第2</w:t>
      </w:r>
      <w:r>
        <w:rPr>
          <w:spacing w:val="-1"/>
        </w:rPr>
        <w:t>季「國泰房地產指數」資料，全台七大城市預售房價，依然全面大漲</w:t>
      </w:r>
    </w:p>
    <w:p>
      <w:pPr>
        <w:pStyle w:val="BodyText"/>
        <w:spacing w:before="63"/>
        <w:ind w:left="100"/>
      </w:pPr>
      <w:r>
        <w:rPr/>
        <w:t>！房價再創史上新高紀錄，每坪可能成交價全台平均約為45.86萬元，較上季上漲6.01％</w:t>
      </w:r>
      <w:r>
        <w:rPr>
          <w:spacing w:val="-10"/>
        </w:rPr>
        <w:t>。</w:t>
      </w:r>
    </w:p>
    <w:p>
      <w:pPr>
        <w:spacing w:after="0"/>
        <w:sectPr>
          <w:pgSz w:w="11900" w:h="16840"/>
          <w:pgMar w:top="1500" w:bottom="280" w:left="620" w:right="620"/>
        </w:sectPr>
      </w:pPr>
    </w:p>
    <w:p>
      <w:pPr>
        <w:pStyle w:val="BodyText"/>
        <w:spacing w:before="21"/>
        <w:ind w:left="100"/>
      </w:pPr>
      <w:r>
        <w:rPr>
          <w:spacing w:val="-1"/>
        </w:rPr>
        <w:t>其實房價降不降、輻度大小，會和房子是屬於預售屋還是成屋而有所不同。上述的那些所謂的專家</w:t>
      </w:r>
    </w:p>
    <w:p>
      <w:pPr>
        <w:pStyle w:val="BodyText"/>
        <w:spacing w:before="63"/>
        <w:ind w:left="100"/>
      </w:pPr>
      <w:r>
        <w:rPr>
          <w:spacing w:val="-1"/>
        </w:rPr>
        <w:t>、學者，對房市的本質沒有真正的搞清楚就妄下推論，相當可笑。</w:t>
      </w:r>
    </w:p>
    <w:p>
      <w:pPr>
        <w:pStyle w:val="BodyText"/>
        <w:spacing w:before="12"/>
        <w:rPr>
          <w:sz w:val="33"/>
        </w:rPr>
      </w:pPr>
    </w:p>
    <w:p>
      <w:pPr>
        <w:pStyle w:val="BodyText"/>
        <w:spacing w:line="290" w:lineRule="auto"/>
        <w:ind w:left="100" w:right="119"/>
      </w:pPr>
      <w:r>
        <w:rPr/>
        <w:t>基本上，「2021 年起才開始興建的房子」都會受到興建成本上漲的影響，而且因為成本上漲幅度太</w:t>
      </w:r>
      <w:r>
        <w:rPr>
          <w:spacing w:val="-2"/>
        </w:rPr>
        <w:t>大，已經「遠遠超過廠商所能承受的能力範圍」，所以「房價的上漲是必然而不可逆的」。反之</w:t>
      </w:r>
    </w:p>
    <w:p>
      <w:pPr>
        <w:pStyle w:val="BodyText"/>
        <w:spacing w:line="297" w:lineRule="exact"/>
        <w:ind w:left="100"/>
      </w:pPr>
      <w:r>
        <w:rPr/>
        <w:t>，「2021</w:t>
      </w:r>
      <w:r>
        <w:rPr>
          <w:spacing w:val="-1"/>
        </w:rPr>
        <w:t>年前完工的房子『完全』沒受到此波興建成本上漲的影響」，而在預售屋上漲的過程中</w:t>
      </w:r>
    </w:p>
    <w:p>
      <w:pPr>
        <w:pStyle w:val="BodyText"/>
        <w:spacing w:line="290" w:lineRule="auto" w:before="62"/>
        <w:ind w:left="100" w:right="239"/>
      </w:pPr>
      <w:r>
        <w:rPr>
          <w:spacing w:val="-2"/>
        </w:rPr>
        <w:t>，卻也隨波上漲，讓手上還有房子留存的建商和投機客意外的多賺了一筆，此種上漲稱之為「趁火打劫」亦不為過。</w:t>
      </w:r>
    </w:p>
    <w:p>
      <w:pPr>
        <w:pStyle w:val="BodyText"/>
        <w:spacing w:before="12"/>
        <w:rPr>
          <w:sz w:val="28"/>
        </w:rPr>
      </w:pPr>
    </w:p>
    <w:p>
      <w:pPr>
        <w:pStyle w:val="BodyText"/>
        <w:ind w:left="100"/>
      </w:pPr>
      <w:r>
        <w:rPr/>
        <w:t>▲在原物料飆漲及人力嚴重短缺的問題之下，建築業正處於極大困境中。（圖／記者陳建宇攝</w:t>
      </w:r>
      <w:r>
        <w:rPr>
          <w:spacing w:val="-10"/>
        </w:rPr>
        <w:t>）</w:t>
      </w:r>
    </w:p>
    <w:p>
      <w:pPr>
        <w:pStyle w:val="BodyText"/>
        <w:rPr>
          <w:sz w:val="34"/>
        </w:rPr>
      </w:pPr>
    </w:p>
    <w:p>
      <w:pPr>
        <w:pStyle w:val="BodyText"/>
        <w:spacing w:line="290" w:lineRule="auto"/>
        <w:ind w:left="100" w:right="119"/>
        <w:jc w:val="both"/>
      </w:pPr>
      <w:r>
        <w:rPr/>
        <w:t>所以，2021 年後才開始興建的房子受到成本的制約，是很難期待有下跌空間的，如果房價無法反應</w:t>
      </w:r>
      <w:r>
        <w:rPr>
          <w:spacing w:val="-2"/>
        </w:rPr>
        <w:t>上漲的成本，那麼建商一定會選擇「暫停」，甚至「以拖待變」，等待日後房價再度上漲再做打算</w:t>
      </w:r>
    </w:p>
    <w:p>
      <w:pPr>
        <w:pStyle w:val="BodyText"/>
        <w:spacing w:line="290" w:lineRule="auto"/>
        <w:ind w:left="100" w:right="239"/>
        <w:jc w:val="both"/>
      </w:pPr>
      <w:r>
        <w:rPr>
          <w:spacing w:val="-2"/>
        </w:rPr>
        <w:t>，期待建商降價出售，根本不切實際。所以，「往後的預售屋只有緩漲的可能，而不會跌價」。至於蓋到一半的房子呢？若不能提升售價，建商很可能為了削減成本而減省工料或調降建材規格、減少配備，買這樣的房子雖然價格可能較低，但卻未必真的划算。當然，也有一些建商則會想辦法將案件轉讓（盤）給其他建商，但都是抓了利潤，因而也很難成交，這也是當前房市的狀況。</w:t>
      </w:r>
    </w:p>
    <w:p>
      <w:pPr>
        <w:pStyle w:val="BodyText"/>
        <w:spacing w:before="9"/>
        <w:rPr>
          <w:sz w:val="28"/>
        </w:rPr>
      </w:pPr>
    </w:p>
    <w:p>
      <w:pPr>
        <w:pStyle w:val="BodyText"/>
        <w:spacing w:before="1"/>
        <w:ind w:left="100"/>
      </w:pPr>
      <w:r>
        <w:rPr>
          <w:spacing w:val="-1"/>
        </w:rPr>
        <w:t>反之，很多不受興建成本上漲影響的成屋，卻因預售屋房價的上漲而跟漲，形成了「不勞而獲」</w:t>
      </w:r>
    </w:p>
    <w:p>
      <w:pPr>
        <w:pStyle w:val="BodyText"/>
        <w:spacing w:line="290" w:lineRule="auto" w:before="62"/>
        <w:ind w:left="100" w:right="239"/>
      </w:pPr>
      <w:r>
        <w:rPr>
          <w:spacing w:val="-2"/>
        </w:rPr>
        <w:t>，他們是真正的「最大獲利者」，但近期因經濟轉向，市場熱賣氛圍不再，加上平均地權條例中的</w:t>
      </w:r>
      <w:r>
        <w:rPr>
          <w:spacing w:val="-1"/>
        </w:rPr>
        <w:t>打炒房措施即將立法通過，可能把這些意外獲利的成屋房價重新打回原形，降回原來的售價水準。</w:t>
      </w:r>
    </w:p>
    <w:p>
      <w:pPr>
        <w:pStyle w:val="BodyText"/>
        <w:spacing w:before="11"/>
        <w:rPr>
          <w:sz w:val="28"/>
        </w:rPr>
      </w:pPr>
    </w:p>
    <w:p>
      <w:pPr>
        <w:pStyle w:val="BodyText"/>
        <w:ind w:left="100"/>
      </w:pPr>
      <w:r>
        <w:rPr>
          <w:spacing w:val="-1"/>
        </w:rPr>
        <w:t>至於那些乘勢而起的中古屋更將難逃打回原形的命運，甚至進一步下修。</w:t>
      </w:r>
    </w:p>
    <w:p>
      <w:pPr>
        <w:pStyle w:val="BodyText"/>
        <w:rPr>
          <w:sz w:val="34"/>
        </w:rPr>
      </w:pPr>
    </w:p>
    <w:p>
      <w:pPr>
        <w:pStyle w:val="BodyText"/>
        <w:ind w:left="100"/>
      </w:pPr>
      <w:r>
        <w:rPr>
          <w:spacing w:val="-1"/>
        </w:rPr>
        <w:t>這是當前的房市和房價狀況，懂了其中的道理，也就能看清楚市場的現況。一大堆所謂的學者專家</w:t>
      </w:r>
    </w:p>
    <w:p>
      <w:pPr>
        <w:pStyle w:val="BodyText"/>
        <w:spacing w:line="580" w:lineRule="auto" w:before="62"/>
        <w:ind w:left="100" w:right="2639"/>
      </w:pPr>
      <w:r>
        <w:rPr>
          <w:spacing w:val="-2"/>
        </w:rPr>
        <w:t>，沒有弄淸楚其間的差別，驟下「房價走跌」這樣的結論，實在太過粗糙。對購屋者的建議</w:t>
      </w:r>
    </w:p>
    <w:p>
      <w:pPr>
        <w:pStyle w:val="BodyText"/>
        <w:spacing w:line="296" w:lineRule="exact"/>
        <w:ind w:left="100"/>
      </w:pPr>
      <w:r>
        <w:rPr/>
        <w:t>▲此時是首購族或有換屋需求者入手的好時機，因為此時會有更多的選擇機會和議價空間。（</w:t>
      </w:r>
      <w:r>
        <w:rPr>
          <w:spacing w:val="-10"/>
        </w:rPr>
        <w:t>圖</w:t>
      </w:r>
    </w:p>
    <w:p>
      <w:pPr>
        <w:pStyle w:val="BodyText"/>
        <w:spacing w:before="63"/>
        <w:ind w:left="100"/>
      </w:pPr>
      <w:r>
        <w:rPr/>
        <w:t>／記者項瀚攝</w:t>
      </w:r>
      <w:r>
        <w:rPr>
          <w:spacing w:val="-10"/>
        </w:rPr>
        <w:t>）</w:t>
      </w:r>
    </w:p>
    <w:p>
      <w:pPr>
        <w:pStyle w:val="BodyText"/>
        <w:spacing w:before="12"/>
        <w:rPr>
          <w:sz w:val="33"/>
        </w:rPr>
      </w:pPr>
    </w:p>
    <w:p>
      <w:pPr>
        <w:pStyle w:val="BodyText"/>
        <w:spacing w:line="290" w:lineRule="auto"/>
        <w:ind w:left="100" w:right="239"/>
        <w:jc w:val="both"/>
      </w:pPr>
      <w:r>
        <w:rPr>
          <w:spacing w:val="-2"/>
        </w:rPr>
        <w:t>「如果你是剛需，有擁房（首購）或換屋的需求，那麼此時會是你入手的好時機」，因為此時你會有更多的選擇機會和議價空間。其中，預售屋能給你帶來更大的付款緩衝空間，不像成屋，你須立即籌足頭期款；除此之外，買預售屋的好處是你可以買到提升規格（隔音、耐震、無障礙環境）及更符合你格局需求的新房子。</w:t>
      </w:r>
    </w:p>
    <w:p>
      <w:pPr>
        <w:pStyle w:val="BodyText"/>
        <w:spacing w:before="11"/>
        <w:rPr>
          <w:sz w:val="28"/>
        </w:rPr>
      </w:pPr>
    </w:p>
    <w:p>
      <w:pPr>
        <w:pStyle w:val="BodyText"/>
        <w:spacing w:line="580" w:lineRule="auto"/>
        <w:ind w:left="100" w:right="1439"/>
      </w:pPr>
      <w:r>
        <w:rPr>
          <w:spacing w:val="-2"/>
        </w:rPr>
        <w:t>至於想靠買房來賺投機差價的，我想告訴你，「隨便買就能躺賺」的時代已經過去了。熱門點閱》</w:t>
      </w:r>
    </w:p>
    <w:p>
      <w:pPr>
        <w:spacing w:after="0" w:line="580" w:lineRule="auto"/>
        <w:sectPr>
          <w:pgSz w:w="11900" w:h="16840"/>
          <w:pgMar w:top="1160" w:bottom="280" w:left="620" w:right="620"/>
        </w:sectPr>
      </w:pPr>
    </w:p>
    <w:p>
      <w:pPr>
        <w:pStyle w:val="BodyText"/>
        <w:spacing w:before="21"/>
        <w:ind w:left="100"/>
      </w:pPr>
      <w:r>
        <w:rPr>
          <w:spacing w:val="-4"/>
        </w:rPr>
        <w:t>連千毅成「假貨天王」！ 不是所有NFT</w:t>
      </w:r>
      <w:r>
        <w:rPr>
          <w:spacing w:val="-6"/>
        </w:rPr>
        <w:t>都等於詐騙</w:t>
      </w:r>
    </w:p>
    <w:p>
      <w:pPr>
        <w:pStyle w:val="BodyText"/>
        <w:rPr>
          <w:sz w:val="34"/>
        </w:rPr>
      </w:pPr>
    </w:p>
    <w:p>
      <w:pPr>
        <w:pStyle w:val="BodyText"/>
        <w:spacing w:before="1"/>
        <w:ind w:left="100"/>
      </w:pPr>
      <w:r>
        <w:rPr>
          <w:spacing w:val="-1"/>
        </w:rPr>
        <w:t>特拉斯入主唐寧街 英國能否走出經濟外交困境待觀察</w:t>
      </w:r>
    </w:p>
    <w:p>
      <w:pPr>
        <w:pStyle w:val="BodyText"/>
        <w:spacing w:line="720" w:lineRule="atLeast"/>
        <w:ind w:left="100" w:right="4439"/>
      </w:pPr>
      <w:r>
        <w:rPr/>
        <w:pict>
          <v:shape style="position:absolute;margin-left:174pt;margin-top:74.019997pt;width:24pt;height:.1pt;mso-position-horizontal-relative:page;mso-position-vertical-relative:paragraph;z-index:-13944320;mso-wrap-distance-left:0;mso-wrap-distance-right:0" id="docshape1459" coordorigin="3480,1480" coordsize="480,0" path="m3480,1480l3960,1480e" filled="false" stroked="true" strokeweight=".8pt" strokecolor="#ff0000">
            <v:path arrowok="t"/>
            <v:stroke dashstyle="solid"/>
            <w10:wrap type="topAndBottom"/>
          </v:shape>
        </w:pict>
      </w:r>
      <w:r>
        <w:rPr/>
        <w:pict>
          <v:line style="position:absolute;mso-position-horizontal-relative:page;mso-position-vertical-relative:paragraph;z-index:17513472" from="120pt,38.020pt" to="156pt,38.020pt" stroked="true" strokeweight=".8pt" strokecolor="#ff0000">
            <v:stroke dashstyle="solid"/>
            <w10:wrap type="none"/>
          </v:line>
        </w:pict>
      </w:r>
      <w:r>
        <w:rPr/>
        <w:t>引進外籍白領》</w:t>
      </w:r>
      <w:r>
        <w:rPr>
          <w:color w:val="FF0000"/>
        </w:rPr>
        <w:t>少子化</w:t>
      </w:r>
      <w:r>
        <w:rPr/>
        <w:t>損國力 提高生育、開放移民是解方姚孟昌／楊丞琳海鮮爭議 </w:t>
      </w:r>
      <w:r>
        <w:rPr>
          <w:color w:val="FF0000"/>
        </w:rPr>
        <w:t>台灣</w:t>
      </w:r>
      <w:r>
        <w:rPr/>
        <w:t>人應省思的六大問題</w:t>
      </w:r>
    </w:p>
    <w:p>
      <w:pPr>
        <w:pStyle w:val="BodyText"/>
        <w:spacing w:before="1"/>
        <w:rPr>
          <w:sz w:val="30"/>
        </w:rPr>
      </w:pPr>
    </w:p>
    <w:p>
      <w:pPr>
        <w:pStyle w:val="ListParagraph"/>
        <w:numPr>
          <w:ilvl w:val="0"/>
          <w:numId w:val="23"/>
        </w:numPr>
        <w:tabs>
          <w:tab w:pos="460" w:val="left" w:leader="none"/>
        </w:tabs>
        <w:spacing w:line="290"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[202209084687329]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商業周刊 </w:t>
      </w:r>
      <w:r>
        <w:rPr>
          <w:w w:val="110"/>
          <w:sz w:val="28"/>
        </w:rPr>
        <w:t>|</w:t>
      </w:r>
      <w:r>
        <w:rPr>
          <w:spacing w:val="22"/>
          <w:w w:val="110"/>
          <w:sz w:val="28"/>
        </w:rPr>
        <w:t> </w:t>
      </w:r>
      <w:r>
        <w:rPr>
          <w:w w:val="110"/>
          <w:sz w:val="28"/>
        </w:rPr>
        <w:t>2022-09-08</w:t>
      </w:r>
      <w:r>
        <w:rPr>
          <w:spacing w:val="21"/>
          <w:w w:val="110"/>
          <w:sz w:val="28"/>
        </w:rPr>
        <w:t> </w:t>
      </w:r>
      <w:r>
        <w:rPr>
          <w:spacing w:val="-2"/>
          <w:w w:val="110"/>
          <w:sz w:val="28"/>
        </w:rPr>
        <w:t>(04:47)</w:t>
      </w:r>
    </w:p>
    <w:p>
      <w:pPr>
        <w:spacing w:line="249" w:lineRule="auto" w:before="12"/>
        <w:ind w:left="100" w:right="7199" w:firstLine="0"/>
        <w:jc w:val="left"/>
        <w:rPr>
          <w:sz w:val="28"/>
        </w:rPr>
      </w:pPr>
      <w:r>
        <w:rPr>
          <w:sz w:val="28"/>
        </w:rPr>
        <w:t>網站(URL連接) | 今日最新</w:t>
      </w:r>
      <w:r>
        <w:rPr>
          <w:spacing w:val="10"/>
          <w:sz w:val="28"/>
        </w:rPr>
        <w:t>字數: </w:t>
      </w:r>
      <w:r>
        <w:rPr>
          <w:sz w:val="28"/>
        </w:rPr>
        <w:t>1766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43296;mso-wrap-distance-left:0;mso-wrap-distance-right:0" id="docshape146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8"/>
          <w:sz w:val="28"/>
        </w:rPr>
        <w:t>跨世代的生活傳承 「雅正</w:t>
      </w:r>
      <w:r>
        <w:rPr>
          <w:spacing w:val="-10"/>
          <w:sz w:val="28"/>
        </w:rPr>
        <w:t>YOUNG」精品宅盡展年輕新意</w:t>
      </w:r>
    </w:p>
    <w:p>
      <w:pPr>
        <w:pStyle w:val="BodyText"/>
        <w:spacing w:before="12"/>
        <w:rPr>
          <w:sz w:val="22"/>
        </w:rPr>
      </w:pPr>
      <w:r>
        <w:rPr/>
        <w:pict>
          <v:shape style="position:absolute;margin-left:36pt;margin-top:15.723047pt;width:523pt;height:.1pt;mso-position-horizontal-relative:page;mso-position-vertical-relative:paragraph;z-index:-13942784;mso-wrap-distance-left:0;mso-wrap-distance-right:0" id="docshape146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42">
        <w:r>
          <w:rPr>
            <w:w w:val="110"/>
          </w:rPr>
          <w:t>文字快照</w:t>
        </w:r>
        <w:r>
          <w:rPr>
            <w:spacing w:val="-2"/>
            <w:w w:val="110"/>
          </w:rPr>
          <w:t>：https://www.businessweekly.com.tw/business/indep/1002636</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庭院豎立的一堵水景牆，發出水流淙淙的天籟，掩蓋了車水馬龍的擾攘喧嘩；在白色花崗石的建築體，垂直掛著雷射雕刻的黑色金屬幕牆，則是一方漂亮的濾光器，就這麼自然的讓光線透過窗，灑入屋內，帶來明暗有致的趣味透光，又能兼顧隱私；充滿生機的樹木、花卉，高低錯落地扎根在門外的過道上，為空間挹注清新與飄逸。</w:t>
      </w:r>
    </w:p>
    <w:p>
      <w:pPr>
        <w:pStyle w:val="BodyText"/>
        <w:spacing w:before="11"/>
        <w:rPr>
          <w:sz w:val="28"/>
        </w:rPr>
      </w:pPr>
    </w:p>
    <w:p>
      <w:pPr>
        <w:pStyle w:val="BodyText"/>
        <w:ind w:left="100"/>
      </w:pPr>
      <w:r>
        <w:rPr>
          <w:spacing w:val="-1"/>
        </w:rPr>
        <w:t>雖然是現代住宅建築，但京祐建設運用「現代東方語彙」，把東方與現代美學揉合在建築設計中</w:t>
      </w:r>
    </w:p>
    <w:p>
      <w:pPr>
        <w:pStyle w:val="BodyText"/>
        <w:spacing w:before="62"/>
        <w:ind w:left="100"/>
      </w:pPr>
      <w:r>
        <w:rPr>
          <w:spacing w:val="-1"/>
        </w:rPr>
        <w:t>，建造出意境幽揚、質感雋永的「雅正」系列別墅豪邸。</w:t>
      </w:r>
    </w:p>
    <w:p>
      <w:pPr>
        <w:pStyle w:val="BodyText"/>
        <w:rPr>
          <w:sz w:val="34"/>
        </w:rPr>
      </w:pPr>
    </w:p>
    <w:p>
      <w:pPr>
        <w:pStyle w:val="BodyText"/>
        <w:spacing w:line="290" w:lineRule="auto"/>
        <w:ind w:left="100" w:right="239"/>
        <w:jc w:val="both"/>
      </w:pPr>
      <w:r>
        <w:rPr>
          <w:spacing w:val="-2"/>
        </w:rPr>
        <w:t>「白色花崗石建築體、雷射雕刻的黑色金屬幕牆，以及庭院有大量的水與樹，整個空間色調十分高雅簡潔、氛圍清爽，這就是讓人一眼瞧見、立即就知的『雅正』特色。」京祐建設董事長謝道明面露微笑說。</w:t>
      </w:r>
    </w:p>
    <w:p>
      <w:pPr>
        <w:pStyle w:val="BodyText"/>
        <w:spacing w:before="11"/>
        <w:rPr>
          <w:sz w:val="28"/>
        </w:rPr>
      </w:pPr>
    </w:p>
    <w:p>
      <w:pPr>
        <w:pStyle w:val="BodyText"/>
        <w:ind w:left="100"/>
      </w:pPr>
      <w:r>
        <w:rPr>
          <w:spacing w:val="-1"/>
        </w:rPr>
        <w:t>不斷精進 堅持建案都是作品</w:t>
      </w:r>
    </w:p>
    <w:p>
      <w:pPr>
        <w:pStyle w:val="BodyText"/>
        <w:rPr>
          <w:sz w:val="34"/>
        </w:rPr>
      </w:pPr>
    </w:p>
    <w:p>
      <w:pPr>
        <w:pStyle w:val="BodyText"/>
        <w:spacing w:line="290" w:lineRule="auto" w:before="1"/>
        <w:ind w:left="100" w:right="239"/>
      </w:pPr>
      <w:r>
        <w:rPr>
          <w:spacing w:val="-2"/>
        </w:rPr>
        <w:t>在台中建案市場裡，京祐建設向來是大戶豪墅的佼佼者，瞄準回流台商、在地企業家、高端資產族</w:t>
      </w:r>
      <w:r>
        <w:rPr>
          <w:spacing w:val="-2"/>
        </w:rPr>
        <w:t>等客層，推出每棟房價5千至億元的物件，經常迅速完售。</w:t>
      </w:r>
    </w:p>
    <w:p>
      <w:pPr>
        <w:pStyle w:val="BodyText"/>
        <w:spacing w:before="11"/>
        <w:rPr>
          <w:sz w:val="28"/>
        </w:rPr>
      </w:pPr>
    </w:p>
    <w:p>
      <w:pPr>
        <w:pStyle w:val="BodyText"/>
        <w:ind w:left="100"/>
      </w:pPr>
      <w:r>
        <w:rPr>
          <w:spacing w:val="-1"/>
        </w:rPr>
        <w:t>對謝董來講，他打造建案物件，絕對不是以「商品」的眼光來看待，而是用兢兢業業的求好態度</w:t>
      </w:r>
    </w:p>
    <w:p>
      <w:pPr>
        <w:pStyle w:val="BodyText"/>
        <w:spacing w:before="62"/>
        <w:ind w:left="100"/>
      </w:pPr>
      <w:r>
        <w:rPr>
          <w:spacing w:val="-1"/>
        </w:rPr>
        <w:t>，仔細雕琢出令他感到自信的「作品」。而這也使京祐在業界，打下高品質、不拚速度的營造風格</w:t>
      </w:r>
    </w:p>
    <w:p>
      <w:pPr>
        <w:spacing w:after="0"/>
        <w:sectPr>
          <w:pgSz w:w="11900" w:h="16840"/>
          <w:pgMar w:top="1500" w:bottom="280" w:left="620" w:right="620"/>
        </w:sectPr>
      </w:pPr>
    </w:p>
    <w:p>
      <w:pPr>
        <w:pStyle w:val="BodyText"/>
        <w:spacing w:before="21"/>
        <w:ind w:left="100"/>
      </w:pPr>
      <w:r>
        <w:rPr>
          <w:spacing w:val="-1"/>
        </w:rPr>
        <w:t>，和不急推案的名聲。</w:t>
      </w:r>
    </w:p>
    <w:p>
      <w:pPr>
        <w:pStyle w:val="BodyText"/>
        <w:rPr>
          <w:sz w:val="34"/>
        </w:rPr>
      </w:pPr>
    </w:p>
    <w:p>
      <w:pPr>
        <w:pStyle w:val="BodyText"/>
        <w:spacing w:line="290" w:lineRule="auto" w:before="1"/>
        <w:ind w:left="100" w:right="239"/>
      </w:pPr>
      <w:r>
        <w:rPr>
          <w:spacing w:val="-2"/>
        </w:rPr>
        <w:t>謝董認為，能長期居住的家只有一個，而且客戶多將房子傳承給下一代、下下一代，因此他將心比心地考量，細膩地將住宅建築做到穩固、恆久、耐看。</w:t>
      </w:r>
    </w:p>
    <w:p>
      <w:pPr>
        <w:pStyle w:val="BodyText"/>
        <w:spacing w:before="11"/>
        <w:rPr>
          <w:sz w:val="28"/>
        </w:rPr>
      </w:pPr>
    </w:p>
    <w:p>
      <w:pPr>
        <w:pStyle w:val="BodyText"/>
        <w:spacing w:line="290" w:lineRule="auto"/>
        <w:ind w:left="100" w:right="239"/>
        <w:jc w:val="both"/>
      </w:pPr>
      <w:r>
        <w:rPr>
          <w:spacing w:val="-2"/>
        </w:rPr>
        <w:t>「我們一路做、一路調整，務必往好的方向精進，而且一案要比一案來得更好。」他講起話來言簡意賅。而且心有定見的他，按著自己嚴肅以對的標準、循序漸進的步調，強調用料、設計、營造、工法、安全、法規、服務、稅務等各方各面，皆須達成最完善，絕對不馬虎。</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515008" from="408pt,52.914532pt" to="432pt,52.914532pt" stroked="true" strokeweight=".8pt" strokecolor="#ff0000">
            <v:stroke dashstyle="solid"/>
            <w10:wrap type="none"/>
          </v:line>
        </w:pict>
      </w:r>
      <w:r>
        <w:rPr>
          <w:spacing w:val="-2"/>
        </w:rPr>
        <w:t>像許多已經購買「雅正」別墅的老客戶們，從不擔心京祐會離棄他們，因為京祐面對客戶提出維修的要求，都會儘量滿足，把責任扛起來。所以，京祐「雅正」物件的房價，即使比其他同業高出一</w:t>
      </w:r>
      <w:r>
        <w:rPr/>
        <w:t>些，仍然吸引傾心追求的客群，得到客戶的好口碑，並且憑藉口碑在中</w:t>
      </w:r>
      <w:r>
        <w:rPr>
          <w:color w:val="FF0000"/>
        </w:rPr>
        <w:t>台灣</w:t>
      </w:r>
      <w:r>
        <w:rPr>
          <w:spacing w:val="-1"/>
        </w:rPr>
        <w:t>市場，穩佔一席之位。</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515520" from="180pt,34.914532pt" to="216pt,34.914532pt" stroked="true" strokeweight=".8pt" strokecolor="#ff0000">
            <v:stroke dashstyle="solid"/>
            <w10:wrap type="none"/>
          </v:line>
        </w:pict>
      </w:r>
      <w:r>
        <w:rPr>
          <w:spacing w:val="-2"/>
        </w:rPr>
        <w:t>站在市場前端看趨勢，喜好研究統計的謝董，更讓京祐與「雅正」的核心價值，在「與時俱進」中不斷進化。他說，社會走向</w:t>
      </w:r>
      <w:r>
        <w:rPr>
          <w:color w:val="FF0000"/>
          <w:spacing w:val="-2"/>
        </w:rPr>
        <w:t>少子化</w:t>
      </w:r>
      <w:r>
        <w:rPr>
          <w:spacing w:val="-2"/>
        </w:rPr>
        <w:t>，以往三代同堂的居住型態開始改變，年輕人會希望有自己的住所，假日才回父母家聚會，透過保持居住的適當距離，營造家庭和諧。</w:t>
      </w:r>
    </w:p>
    <w:p>
      <w:pPr>
        <w:pStyle w:val="BodyText"/>
        <w:spacing w:before="11"/>
        <w:rPr>
          <w:sz w:val="28"/>
        </w:rPr>
      </w:pPr>
    </w:p>
    <w:p>
      <w:pPr>
        <w:pStyle w:val="BodyText"/>
        <w:spacing w:line="290" w:lineRule="auto"/>
        <w:ind w:left="100" w:right="239"/>
        <w:jc w:val="both"/>
      </w:pPr>
      <w:r>
        <w:rPr>
          <w:spacing w:val="-2"/>
        </w:rPr>
        <w:t>因此，謝董事長深入了解年輕世代需求，特別為他們建造小坪數且高品質的小豪宅；京祐建設總經理特助許家瑜觀察：「謝董很願意接受年輕人的想法，會向我這一輩的年輕人，詢問我們的居住需</w:t>
      </w:r>
      <w:r>
        <w:rPr>
          <w:spacing w:val="-4"/>
        </w:rPr>
        <w:t>求。」</w:t>
      </w:r>
    </w:p>
    <w:p>
      <w:pPr>
        <w:pStyle w:val="BodyText"/>
        <w:spacing w:before="11"/>
        <w:rPr>
          <w:sz w:val="28"/>
        </w:rPr>
      </w:pPr>
    </w:p>
    <w:p>
      <w:pPr>
        <w:pStyle w:val="BodyText"/>
        <w:spacing w:before="1"/>
        <w:ind w:left="100"/>
      </w:pPr>
      <w:r>
        <w:rPr>
          <w:spacing w:val="-1"/>
        </w:rPr>
        <w:t>廣納年輕世代想法 建造高質感民居</w:t>
      </w:r>
    </w:p>
    <w:p>
      <w:pPr>
        <w:pStyle w:val="BodyText"/>
        <w:spacing w:before="12"/>
        <w:rPr>
          <w:sz w:val="33"/>
        </w:rPr>
      </w:pPr>
    </w:p>
    <w:p>
      <w:pPr>
        <w:pStyle w:val="BodyText"/>
        <w:spacing w:line="290" w:lineRule="auto"/>
        <w:ind w:left="100" w:right="119"/>
      </w:pPr>
      <w:r>
        <w:rPr>
          <w:spacing w:val="-2"/>
        </w:rPr>
        <w:t>任何事情的順利完成，不離天時、地利與人和的重要關鍵。在兩年前，土地價格尚未飆漲之際，京祐在台中市14期重劃區的洲際段，購得一處600多坪的基地，就非常適合用來建造年輕世代自住的住</w:t>
      </w:r>
      <w:r>
        <w:rPr>
          <w:spacing w:val="-6"/>
        </w:rPr>
        <w:t>宅大樓。於是，在許特助的襄助下，京祐今年推出定位年輕客層、住宅大樓形式的「雅正YOUNG」新</w:t>
      </w:r>
      <w:r>
        <w:rPr>
          <w:spacing w:val="-2"/>
        </w:rPr>
        <w:t>系列，10樓建築體、2~3房格局、27~35坪規劃，總共52戶住家的物件，強攻獲得高資產父母支持頭期款購屋的年輕世代，與強調優惠首付的首購市場完全區隔。</w:t>
      </w:r>
    </w:p>
    <w:p>
      <w:pPr>
        <w:pStyle w:val="BodyText"/>
        <w:spacing w:before="10"/>
        <w:rPr>
          <w:sz w:val="28"/>
        </w:rPr>
      </w:pPr>
    </w:p>
    <w:p>
      <w:pPr>
        <w:pStyle w:val="BodyText"/>
        <w:spacing w:line="290" w:lineRule="auto"/>
        <w:ind w:left="100" w:right="119"/>
      </w:pPr>
      <w:r>
        <w:rPr>
          <w:spacing w:val="-6"/>
        </w:rPr>
        <w:t>許特助表示，這次「雅正YOUNG」的住宅大樓，廣納年輕人的意見後，依據年輕世代自住的型態與需</w:t>
      </w:r>
      <w:r>
        <w:rPr>
          <w:spacing w:val="-2"/>
        </w:rPr>
        <w:t>求，以及延續京祐堅持的好建材、高品質、良善設計，提供講究居住高質感的客戶，另一個市場選</w:t>
      </w:r>
      <w:r>
        <w:rPr>
          <w:spacing w:val="-6"/>
        </w:rPr>
        <w:t>擇。</w:t>
      </w:r>
    </w:p>
    <w:p>
      <w:pPr>
        <w:pStyle w:val="BodyText"/>
        <w:spacing w:before="11"/>
        <w:rPr>
          <w:sz w:val="28"/>
        </w:rPr>
      </w:pPr>
    </w:p>
    <w:p>
      <w:pPr>
        <w:pStyle w:val="BodyText"/>
        <w:spacing w:line="290" w:lineRule="auto"/>
        <w:ind w:left="100" w:right="119"/>
      </w:pPr>
      <w:r>
        <w:rPr>
          <w:spacing w:val="-6"/>
        </w:rPr>
        <w:t>「雅正YOUNG」是14期少見的精緻小坪數產品，京祐為了不讓年輕人負擔支付過高的社區管理費，造</w:t>
      </w:r>
      <w:r>
        <w:rPr>
          <w:spacing w:val="-2"/>
        </w:rPr>
        <w:t>成財務負擔，因而針對社區的公共設施，制定不浮誇的設計原則，規劃出實用的健身房、影音室、戶外庭院，讓客戶回到家後，可以真正的放鬆享受公設。</w:t>
      </w:r>
    </w:p>
    <w:p>
      <w:pPr>
        <w:pStyle w:val="BodyText"/>
        <w:spacing w:before="11"/>
        <w:rPr>
          <w:sz w:val="28"/>
        </w:rPr>
      </w:pPr>
    </w:p>
    <w:p>
      <w:pPr>
        <w:pStyle w:val="BodyText"/>
        <w:spacing w:line="290" w:lineRule="auto" w:before="1"/>
        <w:ind w:left="100" w:right="119"/>
      </w:pPr>
      <w:r>
        <w:rPr>
          <w:spacing w:val="-2"/>
        </w:rPr>
        <w:t>再來，14期因低密度開發，整體基礎設施的規劃也相對完善，擁有開闊敞朗的天際與綠地，而且鄰</w:t>
      </w:r>
      <w:r>
        <w:rPr>
          <w:spacing w:val="-6"/>
        </w:rPr>
        <w:t>近交流道，南來北往皆便利。尤其是「雅正YOUNG」所處的位置，還能避開主線道的車流噪音，四周</w:t>
      </w:r>
      <w:r>
        <w:rPr>
          <w:spacing w:val="-2"/>
        </w:rPr>
        <w:t>環境有安頓身心的條件，散發定居的魅力。</w:t>
      </w:r>
    </w:p>
    <w:p>
      <w:pPr>
        <w:pStyle w:val="BodyText"/>
        <w:spacing w:before="10"/>
        <w:rPr>
          <w:sz w:val="28"/>
        </w:rPr>
      </w:pPr>
    </w:p>
    <w:p>
      <w:pPr>
        <w:pStyle w:val="BodyText"/>
        <w:spacing w:before="1"/>
        <w:ind w:left="100"/>
      </w:pPr>
      <w:r>
        <w:rPr>
          <w:spacing w:val="-6"/>
        </w:rPr>
        <w:t>許特助特別提到，「雅正YOUNG</w:t>
      </w:r>
      <w:r>
        <w:rPr>
          <w:spacing w:val="-7"/>
        </w:rPr>
        <w:t>」使用的硬體、軟體，也與「雅正」別墅一致，像是廚房的中島、五</w:t>
      </w:r>
    </w:p>
    <w:p>
      <w:pPr>
        <w:spacing w:after="0"/>
        <w:sectPr>
          <w:pgSz w:w="11900" w:h="16840"/>
          <w:pgMar w:top="800" w:bottom="280" w:left="620" w:right="620"/>
        </w:sectPr>
      </w:pPr>
    </w:p>
    <w:p>
      <w:pPr>
        <w:pStyle w:val="BodyText"/>
        <w:spacing w:line="290" w:lineRule="auto" w:before="21"/>
        <w:ind w:left="100" w:right="239"/>
      </w:pPr>
      <w:r>
        <w:rPr>
          <w:spacing w:val="-2"/>
        </w:rPr>
        <w:t>金與電器，以及衛浴設備等，皆選用歐美知名品牌，而且搭配智慧家庭管理系統，可以讓年輕住戶願意宅在家裡，邀請親朋好友來品酒、下廚聚餐，盡情享受物件帶來的美好價值。</w:t>
      </w:r>
    </w:p>
    <w:p>
      <w:pPr>
        <w:pStyle w:val="BodyText"/>
        <w:spacing w:before="12"/>
        <w:rPr>
          <w:sz w:val="28"/>
        </w:rPr>
      </w:pPr>
    </w:p>
    <w:p>
      <w:pPr>
        <w:pStyle w:val="BodyText"/>
        <w:spacing w:line="290" w:lineRule="auto"/>
        <w:ind w:left="100" w:right="119"/>
      </w:pPr>
      <w:r>
        <w:rPr>
          <w:spacing w:val="-6"/>
        </w:rPr>
        <w:t>「雅正YOUNG」的輕奢小宅風華，不只迎向年輕世代，也可以是大齡者收藏藝術品、音響、酒窖的另類私人會所。特助她表示，「雅正」從過去以來，為客戶帶來居住的尊榮感，而「雅正YOUNG」延續</w:t>
      </w:r>
      <w:r>
        <w:rPr>
          <w:spacing w:val="-2"/>
        </w:rPr>
        <w:t>這個傳統，也希望獲得高資產父母、年輕世代的青睞，將這處精緻且稀有的住宅大樓，當成作品進</w:t>
      </w:r>
      <w:r>
        <w:rPr>
          <w:spacing w:val="-4"/>
        </w:rPr>
        <w:t>行收藏。</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[202209080535879]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2022-09-07</w:t>
      </w:r>
      <w:r>
        <w:rPr>
          <w:spacing w:val="79"/>
          <w:w w:val="150"/>
          <w:sz w:val="28"/>
        </w:rPr>
        <w:t> </w:t>
      </w:r>
      <w:r>
        <w:rPr>
          <w:spacing w:val="-2"/>
          <w:sz w:val="28"/>
        </w:rPr>
        <w:t>(15:56)</w:t>
      </w:r>
    </w:p>
    <w:p>
      <w:pPr>
        <w:spacing w:line="249" w:lineRule="auto" w:before="12"/>
        <w:ind w:left="100" w:right="6779" w:firstLine="0"/>
        <w:jc w:val="left"/>
        <w:rPr>
          <w:sz w:val="28"/>
        </w:rPr>
      </w:pPr>
      <w:r>
        <w:rPr>
          <w:sz w:val="28"/>
        </w:rPr>
        <w:t>網站(URL連接) | ETtoday探索</w:t>
      </w:r>
      <w:r>
        <w:rPr>
          <w:spacing w:val="10"/>
          <w:sz w:val="28"/>
        </w:rPr>
        <w:t>字數: </w:t>
      </w:r>
      <w:r>
        <w:rPr>
          <w:sz w:val="28"/>
        </w:rPr>
        <w:t>7985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41248;mso-wrap-distance-left:0;mso-wrap-distance-right:0" id="docshape146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2"/>
          <w:sz w:val="28"/>
        </w:rPr>
        <w:t>張耀文／加值人才培育 把握</w:t>
      </w:r>
      <w:r>
        <w:rPr>
          <w:color w:val="FF0000"/>
          <w:sz w:val="28"/>
        </w:rPr>
        <w:t>台灣</w:t>
      </w:r>
      <w:r>
        <w:rPr>
          <w:spacing w:val="-3"/>
          <w:sz w:val="28"/>
        </w:rPr>
        <w:t>理工優勢</w:t>
      </w:r>
    </w:p>
    <w:p>
      <w:pPr>
        <w:pStyle w:val="BodyText"/>
        <w:spacing w:line="20" w:lineRule="exact"/>
        <w:ind w:left="3600"/>
        <w:rPr>
          <w:sz w:val="2"/>
        </w:rPr>
      </w:pPr>
      <w:r>
        <w:rPr>
          <w:sz w:val="2"/>
        </w:rPr>
        <w:pict>
          <v:group style="width:28pt;height:.95pt;mso-position-horizontal-relative:char;mso-position-vertical-relative:line" id="docshapegroup146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940224;mso-wrap-distance-left:0;mso-wrap-distance-right:0" id="docshape146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：https://discovery.ettoday.net/news/2333174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518080" from="240pt,16.914532pt" to="264pt,16.914532pt" stroked="true" strokeweight=".8pt" strokecolor="#ff0000">
            <v:stroke dashstyle="solid"/>
            <w10:wrap type="none"/>
          </v:line>
        </w:pict>
      </w:r>
      <w:r>
        <w:rPr/>
        <w:pict>
          <v:line style="position:absolute;mso-position-horizontal-relative:page;mso-position-vertical-relative:paragraph;z-index:17518592" from="492pt,34.914532pt" to="516pt,34.914532pt" stroked="true" strokeweight=".8pt" strokecolor="#ff0000">
            <v:stroke dashstyle="solid"/>
            <w10:wrap type="none"/>
          </v:line>
        </w:pict>
      </w:r>
      <w:r>
        <w:rPr>
          <w:spacing w:val="-2"/>
        </w:rPr>
        <w:t>我們想讓你知道…投資人才，就是投資</w:t>
      </w:r>
      <w:r>
        <w:rPr>
          <w:color w:val="FF0000"/>
          <w:spacing w:val="-2"/>
        </w:rPr>
        <w:t>台灣</w:t>
      </w:r>
      <w:r>
        <w:rPr>
          <w:spacing w:val="-2"/>
        </w:rPr>
        <w:t>的未來！對於我們已有的優勢產業，得之不易，國人要珍惜，切忌好高騖遠，不僅要合力守護，更要腳踏實地改善人才培育的機制，才能確保</w:t>
      </w:r>
      <w:r>
        <w:rPr>
          <w:color w:val="FF0000"/>
          <w:spacing w:val="-2"/>
        </w:rPr>
        <w:t>台灣</w:t>
      </w:r>
      <w:r>
        <w:rPr>
          <w:spacing w:val="-2"/>
        </w:rPr>
        <w:t>永續的發展和卓越。</w:t>
      </w:r>
    </w:p>
    <w:p>
      <w:pPr>
        <w:pStyle w:val="BodyText"/>
        <w:spacing w:before="11"/>
        <w:rPr>
          <w:sz w:val="28"/>
        </w:rPr>
      </w:pPr>
    </w:p>
    <w:p>
      <w:pPr>
        <w:pStyle w:val="BodyText"/>
        <w:spacing w:line="290" w:lineRule="auto" w:before="1"/>
        <w:ind w:left="100" w:right="239"/>
      </w:pPr>
      <w:r>
        <w:rPr>
          <w:spacing w:val="-2"/>
        </w:rPr>
        <w:t>▲人才是國家發展的根本，務必要培育量多質精的人才，才有卓越成長的可能。（圖／1111人力銀</w:t>
      </w:r>
      <w:r>
        <w:rPr>
          <w:spacing w:val="-4"/>
        </w:rPr>
        <w:t>行提供）</w:t>
      </w:r>
    </w:p>
    <w:p>
      <w:pPr>
        <w:pStyle w:val="BodyText"/>
        <w:spacing w:before="11"/>
        <w:rPr>
          <w:sz w:val="28"/>
        </w:rPr>
      </w:pPr>
    </w:p>
    <w:p>
      <w:pPr>
        <w:pStyle w:val="ListParagraph"/>
        <w:numPr>
          <w:ilvl w:val="1"/>
          <w:numId w:val="18"/>
        </w:numPr>
        <w:tabs>
          <w:tab w:pos="460" w:val="left" w:leader="none"/>
        </w:tabs>
        <w:spacing w:line="240" w:lineRule="auto" w:before="0" w:after="0"/>
        <w:ind w:left="460" w:right="0" w:hanging="360"/>
        <w:jc w:val="left"/>
        <w:rPr>
          <w:sz w:val="24"/>
        </w:rPr>
      </w:pPr>
      <w:r>
        <w:rPr/>
        <w:pict>
          <v:shape style="position:absolute;margin-left:126pt;margin-top:16.914532pt;width:24pt;height:.1pt;mso-position-horizontal-relative:page;mso-position-vertical-relative:paragraph;z-index:-13939712;mso-wrap-distance-left:0;mso-wrap-distance-right:0" id="docshape1465" coordorigin="2520,338" coordsize="480,0" path="m2520,338l3000,338e" filled="false" stroked="true" strokeweight=".8pt" strokecolor="#ff0000">
            <v:path arrowok="t"/>
            <v:stroke dashstyle="solid"/>
            <w10:wrap type="topAndBottom"/>
          </v:shape>
        </w:pict>
      </w:r>
      <w:r>
        <w:rPr>
          <w:sz w:val="24"/>
        </w:rPr>
        <w:t>張耀文／國立</w:t>
      </w:r>
      <w:r>
        <w:rPr>
          <w:color w:val="FF0000"/>
          <w:sz w:val="24"/>
        </w:rPr>
        <w:t>台灣</w:t>
      </w:r>
      <w:r>
        <w:rPr>
          <w:spacing w:val="-1"/>
          <w:sz w:val="24"/>
        </w:rPr>
        <w:t>大學電機工程學系特聘教授</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519104" from="468pt,16.914532pt" to="492pt,16.914532pt" stroked="true" strokeweight=".8pt" strokecolor="#ff0000">
            <v:stroke dashstyle="solid"/>
            <w10:wrap type="none"/>
          </v:line>
        </w:pict>
      </w:r>
      <w:r>
        <w:rPr>
          <w:spacing w:val="-2"/>
        </w:rPr>
        <w:t>人才是國家發展的根本，我們務必要培育量多質精的人才，才有卓越成長的可能。</w:t>
      </w:r>
      <w:r>
        <w:rPr>
          <w:color w:val="FF0000"/>
          <w:spacing w:val="-2"/>
        </w:rPr>
        <w:t>台灣</w:t>
      </w:r>
      <w:r>
        <w:rPr>
          <w:spacing w:val="-2"/>
        </w:rPr>
        <w:t>當今多項產業發展的成功，有著過去天時、地利、人和同時到位的優勢，我們切莫視為理所當然，要特別珍惜所有，守護成功的基礎，更須繼往開來，追求永續卓越。</w:t>
      </w:r>
    </w:p>
    <w:p>
      <w:pPr>
        <w:pStyle w:val="BodyText"/>
        <w:spacing w:before="11"/>
        <w:rPr>
          <w:sz w:val="28"/>
        </w:rPr>
      </w:pPr>
    </w:p>
    <w:p>
      <w:pPr>
        <w:pStyle w:val="BodyText"/>
        <w:spacing w:line="290" w:lineRule="auto"/>
        <w:ind w:left="100" w:right="239"/>
        <w:jc w:val="both"/>
      </w:pPr>
      <w:r>
        <w:rPr>
          <w:spacing w:val="-2"/>
        </w:rPr>
        <w:t>在過去數十年人口紅利的基礎下，國內產、官、學、研密切合作，端出優質的產業發展政策，獎勵研發創新，重視扎實的教育訓練，培育具國際競爭力的人才，更獨特地蘊育出以誠信為本，願意腳踏實地深耕實務的產業文化，奠定今日多項產業成功的基礎。</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519616" from="444pt,34.914532pt" to="468pt,34.914532pt" stroked="true" strokeweight=".8pt" strokecolor="#ff0000">
            <v:stroke dashstyle="solid"/>
            <w10:wrap type="none"/>
          </v:line>
        </w:pict>
      </w:r>
      <w:r>
        <w:rPr>
          <w:spacing w:val="-2"/>
        </w:rPr>
        <w:t>然而近年來在少子女化、長期低薪高房價和教育政策脫軌下（廣設大學、資源錯置、教育制度弱化</w:t>
      </w:r>
      <w:r>
        <w:rPr/>
        <w:t>基礎訓練、理工學生大幅減少、大學學制僵化、大學教師年金大砍等），我們</w:t>
      </w:r>
      <w:r>
        <w:rPr>
          <w:color w:val="FF0000"/>
        </w:rPr>
        <w:t>台灣</w:t>
      </w:r>
      <w:r>
        <w:rPr>
          <w:spacing w:val="-2"/>
        </w:rPr>
        <w:t>在育才、攬才、</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留才和聚才的原有優勢正在快速消逝中，而且已經造成產業人才的短缺。更嚴重地，當前的困境已是環環相扣的系統性問題，若再以頭痛醫頭、腳痛醫腳的鋸箭方式處理，必將治絲益棼，錯失解決問題的機會之窗。</w:t>
      </w:r>
    </w:p>
    <w:p>
      <w:pPr>
        <w:pStyle w:val="BodyText"/>
        <w:spacing w:before="11"/>
        <w:rPr>
          <w:sz w:val="28"/>
        </w:rPr>
      </w:pPr>
    </w:p>
    <w:p>
      <w:pPr>
        <w:pStyle w:val="BodyText"/>
        <w:spacing w:before="1"/>
        <w:ind w:left="100"/>
      </w:pPr>
      <w:r>
        <w:rPr>
          <w:spacing w:val="-1"/>
        </w:rPr>
        <w:t>培根說：「不知因，何識果。」我們須要找出問題的根源，才能對症下藥，解決問題。野人獻曝</w:t>
      </w:r>
    </w:p>
    <w:p>
      <w:pPr>
        <w:pStyle w:val="BodyText"/>
        <w:spacing w:line="580" w:lineRule="auto" w:before="62"/>
        <w:ind w:left="100" w:right="3119"/>
        <w:jc w:val="both"/>
      </w:pPr>
      <w:r>
        <w:rPr/>
        <w:pict>
          <v:line style="position:absolute;mso-position-horizontal-relative:page;mso-position-vertical-relative:paragraph;z-index:17520128" from="300pt,20.014532pt" to="324pt,20.014532pt" stroked="true" strokeweight=".8pt" strokecolor="#ff0000">
            <v:stroke dashstyle="solid"/>
            <w10:wrap type="none"/>
          </v:line>
        </w:pict>
      </w:r>
      <w:r>
        <w:rPr>
          <w:spacing w:val="-2"/>
        </w:rPr>
        <w:t>，提供以下十點建議來加值人才培育的效率，提升</w:t>
      </w:r>
      <w:r>
        <w:rPr>
          <w:color w:val="FF0000"/>
          <w:spacing w:val="-2"/>
        </w:rPr>
        <w:t>台灣</w:t>
      </w:r>
      <w:r>
        <w:rPr>
          <w:spacing w:val="-2"/>
        </w:rPr>
        <w:t>未來的競爭力。</w:t>
      </w:r>
      <w:r>
        <w:rPr/>
        <w:t>一、 妥適配置教育資源</w:t>
      </w:r>
    </w:p>
    <w:p>
      <w:pPr>
        <w:pStyle w:val="BodyText"/>
        <w:spacing w:line="290" w:lineRule="auto"/>
        <w:ind w:left="100" w:right="239"/>
        <w:jc w:val="both"/>
      </w:pPr>
      <w:r>
        <w:rPr>
          <w:spacing w:val="-2"/>
        </w:rPr>
        <w:t>現代科技的進展常是「一個諸葛亮勝過三個、甚至百個臭皮匠」，因此國家的發展，須仰仗頂尖人才，才有國際競爭力。國教講均質發展，啟發學生的學習興趣，須雨露均霑提供教育機會；但高教不同於國教，需以經濟思維拔尖創造動能，再由所創造的價值，外溢造福更廣的群體，形成更大的正向循環，提升全面的競爭力。高教的任務在於藉由研發培育頂尖人才，帶動產業和學術的升級</w:t>
      </w:r>
    </w:p>
    <w:p>
      <w:pPr>
        <w:pStyle w:val="BodyText"/>
        <w:spacing w:line="296" w:lineRule="exact"/>
        <w:ind w:left="100"/>
      </w:pPr>
      <w:r>
        <w:rPr>
          <w:spacing w:val="-1"/>
        </w:rPr>
        <w:t>，提升國計民生的水準，達到經世濟民的境界。</w:t>
      </w:r>
    </w:p>
    <w:p>
      <w:pPr>
        <w:pStyle w:val="BodyText"/>
        <w:spacing w:before="10"/>
        <w:rPr>
          <w:sz w:val="33"/>
        </w:rPr>
      </w:pPr>
    </w:p>
    <w:p>
      <w:pPr>
        <w:pStyle w:val="BodyText"/>
        <w:ind w:left="100"/>
      </w:pPr>
      <w:r>
        <w:rPr>
          <w:spacing w:val="-1"/>
        </w:rPr>
        <w:t>國教重基礎知識紮根，高教重頂尖人才培育，兩者相得益彰。正如培訓奧運選手和推廣全民運動</w:t>
      </w:r>
    </w:p>
    <w:p>
      <w:pPr>
        <w:pStyle w:val="BodyText"/>
        <w:spacing w:line="290" w:lineRule="auto" w:before="62"/>
        <w:ind w:left="100" w:right="239"/>
      </w:pPr>
      <w:r>
        <w:rPr>
          <w:spacing w:val="-2"/>
        </w:rPr>
        <w:t>，兩者應相輔相成。奧運選手培訓的單位成本當然會遠高於全民運動，但藉由奧運的刺激，可以更有效帶動全民運動的風氣，而全民運動正可擴大奧運選手的來源。</w:t>
      </w:r>
    </w:p>
    <w:p>
      <w:pPr>
        <w:pStyle w:val="BodyText"/>
        <w:spacing w:before="12"/>
        <w:rPr>
          <w:sz w:val="28"/>
        </w:rPr>
      </w:pPr>
    </w:p>
    <w:p>
      <w:pPr>
        <w:pStyle w:val="BodyText"/>
        <w:spacing w:line="290" w:lineRule="auto"/>
        <w:ind w:left="100" w:right="239"/>
        <w:jc w:val="both"/>
      </w:pPr>
      <w:r>
        <w:rPr>
          <w:spacing w:val="-2"/>
        </w:rPr>
        <w:t>因此政府應當妥適配置教育資源，提升育才的效率。國教應均質發展，高教要分級優化，研究要重質有影響力，缺乏競爭力的大學應盡速退場；技職要重視重整，產學要接軌發展，理論與實務要結合。缺乏競爭力的大學不僅虛耗教育資源，更耽誤青年學子寶貴的學習時間和機會，是人才培育的</w:t>
      </w:r>
      <w:r>
        <w:rPr>
          <w:spacing w:val="-4"/>
        </w:rPr>
        <w:t>絆腳石。</w:t>
      </w:r>
    </w:p>
    <w:p>
      <w:pPr>
        <w:pStyle w:val="BodyText"/>
        <w:spacing w:before="11"/>
        <w:rPr>
          <w:sz w:val="28"/>
        </w:rPr>
      </w:pPr>
    </w:p>
    <w:p>
      <w:pPr>
        <w:pStyle w:val="BodyText"/>
        <w:spacing w:line="290" w:lineRule="auto"/>
        <w:ind w:left="100" w:right="239"/>
      </w:pPr>
      <w:r>
        <w:rPr>
          <w:spacing w:val="-2"/>
        </w:rPr>
        <w:t>▲高教的任務在於藉由研發培育頂尖人才，帶動產業和學術的升級，提升國計民生的水準，達到經世濟民的境界。（圖／記者李毓康攝）</w:t>
      </w:r>
    </w:p>
    <w:p>
      <w:pPr>
        <w:pStyle w:val="BodyText"/>
        <w:spacing w:before="11"/>
        <w:rPr>
          <w:sz w:val="28"/>
        </w:rPr>
      </w:pPr>
    </w:p>
    <w:p>
      <w:pPr>
        <w:pStyle w:val="BodyText"/>
        <w:ind w:left="100"/>
      </w:pPr>
      <w:r>
        <w:rPr>
          <w:spacing w:val="-1"/>
        </w:rPr>
        <w:t>二、 重塑符合公平正義的大學考招制度</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520640" from="312pt,52.914532pt" to="336pt,52.914532pt" stroked="true" strokeweight=".8pt" strokecolor="#ff0000">
            <v:stroke dashstyle="solid"/>
            <w10:wrap type="none"/>
          </v:line>
        </w:pict>
      </w:r>
      <w:r>
        <w:rPr>
          <w:spacing w:val="-2"/>
        </w:rPr>
        <w:t>近年大學考招的亂象，已經深刻影響學生的品質，在少子女化下，對人才培育不啻是雪上加霜。現行的大學考招制度帶來多項問題：高三學習不完整，弱化學習成效，大學端甚至須做補救教學；「賭博式考招」逼迫學生作選擇，導致就學後不穩定；</w:t>
      </w:r>
      <w:r>
        <w:rPr>
          <w:color w:val="FF0000"/>
          <w:spacing w:val="-2"/>
        </w:rPr>
        <w:t>台灣</w:t>
      </w:r>
      <w:r>
        <w:rPr>
          <w:spacing w:val="-2"/>
        </w:rPr>
        <w:t>獨特的級分制違反科學和公平正義，造成頂尖專才流失；外加各種違反公義的招生伎倆，造成學生和家長極大的痛苦。</w:t>
      </w:r>
    </w:p>
    <w:p>
      <w:pPr>
        <w:pStyle w:val="BodyText"/>
        <w:spacing w:before="11"/>
        <w:rPr>
          <w:sz w:val="28"/>
        </w:rPr>
      </w:pPr>
    </w:p>
    <w:p>
      <w:pPr>
        <w:pStyle w:val="BodyText"/>
        <w:ind w:left="100"/>
      </w:pPr>
      <w:r>
        <w:rPr>
          <w:spacing w:val="-1"/>
        </w:rPr>
        <w:t>●高三學習不完整 大學端還得做補救教學</w:t>
      </w:r>
    </w:p>
    <w:p>
      <w:pPr>
        <w:pStyle w:val="BodyText"/>
        <w:rPr>
          <w:sz w:val="34"/>
        </w:rPr>
      </w:pPr>
    </w:p>
    <w:p>
      <w:pPr>
        <w:pStyle w:val="BodyText"/>
        <w:spacing w:line="290" w:lineRule="auto"/>
        <w:ind w:left="100" w:right="239"/>
        <w:jc w:val="both"/>
      </w:pPr>
      <w:r>
        <w:rPr>
          <w:spacing w:val="-2"/>
        </w:rPr>
        <w:t>大學入學學測考試在高三寒假舉行，主要考高一、高二的內容，學生在高三上學期自然以準備學測為主，無心高三上學期的學習；學測考完後，學生準備申請入學的備審資料和二階甄試／考試，通常無心於高三下學期的學習，更遑論錄取後的學習。而已無心學習的錄取生對須參加七月分科測驗的學生常產生干擾，考生因此被迫到補習班或請假在家自修，造成教學現場的混亂。而繁星和申請的學生因高三課程學習的不完整，大學須要作高中課程的補救，降低育才的效率。</w:t>
      </w:r>
    </w:p>
    <w:p>
      <w:pPr>
        <w:spacing w:after="0" w:line="290" w:lineRule="auto"/>
        <w:jc w:val="both"/>
        <w:sectPr>
          <w:pgSz w:w="11900" w:h="16840"/>
          <w:pgMar w:top="800" w:bottom="280" w:left="620" w:right="620"/>
        </w:sectPr>
      </w:pPr>
    </w:p>
    <w:p>
      <w:pPr>
        <w:pStyle w:val="BodyText"/>
        <w:spacing w:before="21"/>
        <w:ind w:left="100"/>
      </w:pPr>
      <w:r>
        <w:rPr>
          <w:spacing w:val="-1"/>
        </w:rPr>
        <w:t>●賭博式考招 逼迫學生重考或出走</w:t>
      </w:r>
    </w:p>
    <w:p>
      <w:pPr>
        <w:pStyle w:val="BodyText"/>
        <w:rPr>
          <w:sz w:val="34"/>
        </w:rPr>
      </w:pPr>
    </w:p>
    <w:p>
      <w:pPr>
        <w:pStyle w:val="BodyText"/>
        <w:spacing w:line="290" w:lineRule="auto" w:before="1"/>
        <w:ind w:left="100" w:right="239"/>
        <w:jc w:val="both"/>
      </w:pPr>
      <w:r>
        <w:rPr>
          <w:spacing w:val="-2"/>
        </w:rPr>
        <w:t>現行「賭博式考招」逼迫學生作選擇，造成考生的痛苦和就學後不穩定，甚至出走國外。學測申請限填六個志願，級分分布又不穩，考生難以選擇真愛。在滿分六十級分的學測申請，台大竟有數個學系的一階過篩級分在前後兩年差距超過十個級分，充分顯現「賭博式考招」下的巨大不穩定性。更嚴重地，若考生不滿意學測申請的結果，想參加名額超少的分科測驗，必須先放棄申請錄取的資格。我們政府的諸多事務，例如報稅制度，敢這樣做嗎？大人不要的，卻強塞給孩子們！「實踐是</w:t>
      </w:r>
      <w:r>
        <w:rPr>
          <w:spacing w:val="-2"/>
        </w:rPr>
        <w:t>檢驗真理的唯一標準」，前年的指考有27％是重考生，疫情前的2018年有2,142名高中生出國求學</w:t>
      </w:r>
    </w:p>
    <w:p>
      <w:pPr>
        <w:pStyle w:val="BodyText"/>
        <w:spacing w:line="295" w:lineRule="exact"/>
        <w:ind w:left="100"/>
      </w:pPr>
      <w:r>
        <w:rPr>
          <w:spacing w:val="-1"/>
        </w:rPr>
        <w:t>，「賭博式考招」逼迫高中生重考或出走，是主因之一，再再傷害育才的效率。</w:t>
      </w:r>
    </w:p>
    <w:p>
      <w:pPr>
        <w:pStyle w:val="BodyText"/>
        <w:spacing w:before="12"/>
        <w:rPr>
          <w:sz w:val="33"/>
        </w:rPr>
      </w:pPr>
    </w:p>
    <w:p>
      <w:pPr>
        <w:pStyle w:val="BodyText"/>
        <w:ind w:left="100"/>
      </w:pPr>
      <w:r>
        <w:rPr/>
        <w:t>▲近年大學考招的亂象，深刻影響學生的品質。（圖／記者湯興漢攝</w:t>
      </w:r>
      <w:r>
        <w:rPr>
          <w:spacing w:val="-10"/>
        </w:rPr>
        <w:t>）</w:t>
      </w:r>
    </w:p>
    <w:p>
      <w:pPr>
        <w:pStyle w:val="BodyText"/>
        <w:rPr>
          <w:sz w:val="34"/>
        </w:rPr>
      </w:pPr>
    </w:p>
    <w:p>
      <w:pPr>
        <w:pStyle w:val="BodyText"/>
        <w:ind w:left="100"/>
      </w:pPr>
      <w:r>
        <w:rPr>
          <w:spacing w:val="-1"/>
        </w:rPr>
        <w:t>●級分制違反科學 難以適才所用</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521152" from="252pt,88.914528pt" to="276pt,88.914528pt" stroked="true" strokeweight=".8pt" strokecolor="#ff0000">
            <v:stroke dashstyle="solid"/>
            <w10:wrap type="none"/>
          </v:line>
        </w:pict>
      </w:r>
      <w:r>
        <w:rPr>
          <w:spacing w:val="-2"/>
        </w:rPr>
        <w:t>現今國內大學升學的各項考試，均採用全球唯一的高分被砍頭、模糊化級分計分方式，使得各領域</w:t>
      </w:r>
      <w:r>
        <w:rPr>
          <w:spacing w:val="-2"/>
        </w:rPr>
        <w:t>的頂尖專才，相較於原聯考和指考採用的百分制或世界通行的百分位數PR值下，優勢盡失而更難以進入專業學系，學系也因此可能錯失專才，人才錯置將造成更嚴重的缺才窘境。適性多元升學的精神，貴在多重評量的選擇，但各項評量指標應有適當的鑑別度；捨鑑別度而誇張言適性多元，僅是本末倒置，與所追求的理想，背道而馳！</w:t>
      </w:r>
      <w:r>
        <w:rPr>
          <w:color w:val="FF0000"/>
          <w:spacing w:val="-2"/>
        </w:rPr>
        <w:t>台灣</w:t>
      </w:r>
      <w:r>
        <w:rPr>
          <w:spacing w:val="-2"/>
        </w:rPr>
        <w:t>全民共享的高級醫療和頂級產業水準，根基於頂尖精準而不含糊的人才訓練，主張模糊計分者，能接受其親友和本人被施以模糊醫療的手術，而非精準醫療的照護嗎？切莫將當今我們所擁有的視為理所當然，其培育發展難乎其難，但僅因錯誤的制度彈指之力即將之摧毀，一旦失去，全民共苦，將後悔莫及。</w:t>
      </w:r>
    </w:p>
    <w:p>
      <w:pPr>
        <w:pStyle w:val="BodyText"/>
        <w:spacing w:before="9"/>
        <w:rPr>
          <w:sz w:val="28"/>
        </w:rPr>
      </w:pPr>
    </w:p>
    <w:p>
      <w:pPr>
        <w:pStyle w:val="BodyText"/>
        <w:spacing w:line="290" w:lineRule="auto"/>
        <w:ind w:left="100" w:right="239"/>
      </w:pPr>
      <w:r>
        <w:rPr/>
        <w:pict>
          <v:line style="position:absolute;mso-position-horizontal-relative:page;mso-position-vertical-relative:paragraph;z-index:17521664" from="132pt,124.914528pt" to="156pt,124.914528pt" stroked="true" strokeweight=".8pt" strokecolor="#ff0000">
            <v:stroke dashstyle="solid"/>
            <w10:wrap type="none"/>
          </v:line>
        </w:pict>
      </w:r>
      <w:r>
        <w:rPr>
          <w:spacing w:val="-2"/>
        </w:rPr>
        <w:t>學測申請入學雖有二階甄試的篩選，但因申請制度的限制，使學測成績主宰絕大多數學系的最終錄取與否，更加劇此高分被砍頭、模糊化的級分問題。而七月分科測驗（原指考），以考試成績為唯一的排序標準，提供無精彩學習歷程或無力負擔二階甄試費用，但卻勤奮學習扎根的學生一條升學管道。因此，從聯考到指考，皆採百分制計分，學生的努力分分都不浪費。但在教育部的強勢主導</w:t>
      </w:r>
      <w:r>
        <w:rPr>
          <w:spacing w:val="-2"/>
        </w:rPr>
        <w:t>下，當今分科測驗被迫採用違反科學的「以前1％考生平均成績來計算60級分的級距」，造成100分被砍頭，竟然可能和70餘分同為60級分的荒謬計分，考招的公平性被破壞殆盡，而且深刻影響高階專才的培育，傷害</w:t>
      </w:r>
      <w:r>
        <w:rPr>
          <w:color w:val="FF0000"/>
          <w:spacing w:val="-2"/>
        </w:rPr>
        <w:t>台灣</w:t>
      </w:r>
      <w:r>
        <w:rPr>
          <w:spacing w:val="-2"/>
        </w:rPr>
        <w:t>未來的競爭力。美國SAT為提高對頂尖高分群的鑑別度，甚至將最高百分位 PR99再細分多級，與國內特意將高分模糊化的作法，迥然不同。</w:t>
      </w:r>
    </w:p>
    <w:p>
      <w:pPr>
        <w:pStyle w:val="BodyText"/>
        <w:spacing w:before="9"/>
        <w:rPr>
          <w:sz w:val="28"/>
        </w:rPr>
      </w:pPr>
    </w:p>
    <w:p>
      <w:pPr>
        <w:pStyle w:val="BodyText"/>
        <w:spacing w:line="290" w:lineRule="auto"/>
        <w:ind w:left="100" w:right="239"/>
      </w:pPr>
      <w:r>
        <w:rPr>
          <w:spacing w:val="-2"/>
        </w:rPr>
        <w:t>▲適性多元升學的精神，貴在多重評量的選擇，但各項評量指標應有適當的鑑別度。（圖／取自免</w:t>
      </w:r>
      <w:r>
        <w:rPr>
          <w:spacing w:val="-2"/>
          <w:w w:val="105"/>
        </w:rPr>
        <w:t>費圖庫pexels）</w:t>
      </w:r>
    </w:p>
    <w:p>
      <w:pPr>
        <w:pStyle w:val="BodyText"/>
        <w:spacing w:before="11"/>
        <w:rPr>
          <w:sz w:val="28"/>
        </w:rPr>
      </w:pPr>
    </w:p>
    <w:p>
      <w:pPr>
        <w:pStyle w:val="BodyText"/>
        <w:spacing w:before="1"/>
        <w:ind w:left="100"/>
      </w:pPr>
      <w:r>
        <w:rPr>
          <w:spacing w:val="-1"/>
        </w:rPr>
        <w:t>●恢復先考後招 解決招考亂象</w:t>
      </w:r>
    </w:p>
    <w:p>
      <w:pPr>
        <w:pStyle w:val="BodyText"/>
        <w:spacing w:before="12"/>
        <w:rPr>
          <w:sz w:val="33"/>
        </w:rPr>
      </w:pPr>
    </w:p>
    <w:p>
      <w:pPr>
        <w:pStyle w:val="BodyText"/>
        <w:spacing w:line="290" w:lineRule="auto"/>
        <w:ind w:left="100" w:right="119"/>
      </w:pPr>
      <w:r>
        <w:rPr>
          <w:spacing w:val="-2"/>
        </w:rPr>
        <w:t>要根本解決當今諸多的考招亂象，須恢復實行「先考後招」制度。「先考後招」制度在103年本已由</w:t>
      </w:r>
      <w:r>
        <w:rPr>
          <w:spacing w:val="-2"/>
        </w:rPr>
        <w:t>教育部確認，配合新課綱實施。原規劃讓高三學生專心學習，每年五月才開始各項入學考試，學生</w:t>
      </w:r>
      <w:r>
        <w:rPr/>
        <w:t>再依其優勢，適性選擇升學管道， 依其有資格的最高志願錄取升學。此制度明顯可以緩解當今諸多</w:t>
      </w:r>
      <w:r>
        <w:rPr>
          <w:spacing w:val="-2"/>
        </w:rPr>
        <w:t>的考招亂象，包含高三學習不完整、賭博式考招、甄試衝堂、國英數乙分科測驗不考、學測申請招生效率過低、考招時程混亂、招生後穩定度低、學測自然考科內容過少（難與108課綱連動）等問題</w:t>
      </w:r>
    </w:p>
    <w:p>
      <w:pPr>
        <w:spacing w:after="0" w:line="290" w:lineRule="auto"/>
        <w:sectPr>
          <w:pgSz w:w="11900" w:h="16840"/>
          <w:pgMar w:top="800" w:bottom="280" w:left="620" w:right="620"/>
        </w:sectPr>
      </w:pPr>
    </w:p>
    <w:p>
      <w:pPr>
        <w:pStyle w:val="BodyText"/>
        <w:spacing w:line="290" w:lineRule="auto" w:before="21"/>
        <w:ind w:left="100" w:right="239"/>
      </w:pPr>
      <w:r>
        <w:rPr/>
        <w:pict>
          <v:line style="position:absolute;mso-position-horizontal-relative:page;mso-position-vertical-relative:paragraph;z-index:17522688" from="132pt,35.964531pt" to="156pt,35.964531pt" stroked="true" strokeweight=".8pt" strokecolor="#ff0000">
            <v:stroke dashstyle="solid"/>
            <w10:wrap type="none"/>
          </v:line>
        </w:pict>
      </w:r>
      <w:r>
        <w:rPr>
          <w:spacing w:val="-2"/>
        </w:rPr>
        <w:t>。教育部為此制度，曾召開23次考招會議規劃各項配套方案，後經大考中心四次公聽會，84％與會</w:t>
      </w:r>
      <w:r>
        <w:rPr/>
        <w:t>專家贊成。此實屬</w:t>
      </w:r>
      <w:r>
        <w:rPr>
          <w:color w:val="FF0000"/>
        </w:rPr>
        <w:t>台灣</w:t>
      </w:r>
      <w:r>
        <w:rPr>
          <w:spacing w:val="-1"/>
        </w:rPr>
        <w:t>少見集思廣益、具有高度共識的公共政策規劃，現仍公告於教育部網頁中。</w:t>
      </w:r>
    </w:p>
    <w:p>
      <w:pPr>
        <w:pStyle w:val="BodyText"/>
        <w:spacing w:before="12"/>
        <w:rPr>
          <w:sz w:val="28"/>
        </w:rPr>
      </w:pPr>
    </w:p>
    <w:p>
      <w:pPr>
        <w:pStyle w:val="BodyText"/>
        <w:ind w:left="100"/>
      </w:pPr>
      <w:r>
        <w:rPr/>
        <w:t>然而，此制度不幸於106年被前招聯會召集人翻案，成為「考招考招」（</w:t>
      </w:r>
      <w:r>
        <w:rPr>
          <w:spacing w:val="-1"/>
        </w:rPr>
        <w:t>高三寒假考試、下學期分發</w:t>
      </w:r>
    </w:p>
    <w:p>
      <w:pPr>
        <w:pStyle w:val="BodyText"/>
        <w:spacing w:line="290" w:lineRule="auto" w:before="62"/>
        <w:ind w:left="100" w:right="119"/>
      </w:pPr>
      <w:r>
        <w:rPr>
          <w:spacing w:val="-2"/>
        </w:rPr>
        <w:t>、七月考試、八月分發）制度，造成當年252所高中的反彈；而諸多配套原本規畫用於「先考後招」</w:t>
      </w:r>
      <w:r>
        <w:rPr>
          <w:spacing w:val="-2"/>
        </w:rPr>
        <w:t>制度，例如分科測驗級分制等，現被硬套入「考招考招」制度，竹篙湊菜刀，造成當今考招的困境</w:t>
      </w:r>
    </w:p>
    <w:p>
      <w:pPr>
        <w:pStyle w:val="BodyText"/>
        <w:spacing w:line="580" w:lineRule="auto"/>
        <w:ind w:left="100" w:right="2399"/>
      </w:pPr>
      <w:r>
        <w:rPr>
          <w:spacing w:val="-2"/>
        </w:rPr>
        <w:t>，社會更加焦慮紛亂，實應修正此亂源，根本解決當今諸多因此而起的問題。</w:t>
      </w:r>
      <w:r>
        <w:rPr/>
        <w:t>三、 調整高中數理「必修」學分數</w:t>
      </w:r>
    </w:p>
    <w:p>
      <w:pPr>
        <w:pStyle w:val="BodyText"/>
        <w:spacing w:line="290" w:lineRule="auto"/>
        <w:ind w:left="100" w:right="119"/>
      </w:pPr>
      <w:r>
        <w:rPr>
          <w:spacing w:val="-2"/>
        </w:rPr>
        <w:t>108課綱將高中自然科「部定必修」從原16學分減為12學分，扣除「探究與實作」四學分，實質必修</w:t>
      </w:r>
      <w:r>
        <w:rPr>
          <w:spacing w:val="-2"/>
        </w:rPr>
        <w:t>內容僅剩原課綱的一半、而且是較缺乏彈性的八學分，物理、化學、生物、地科各只剩固定的二學分。應與社會領域歷史、地理和公民的18學分作平衡發展，適度調整必修和選修學分的配置，讓基礎扎根和適性探索間求得平衡。</w:t>
      </w:r>
    </w:p>
    <w:p>
      <w:pPr>
        <w:pStyle w:val="BodyText"/>
        <w:spacing w:before="8"/>
        <w:rPr>
          <w:sz w:val="28"/>
        </w:rPr>
      </w:pPr>
    </w:p>
    <w:p>
      <w:pPr>
        <w:pStyle w:val="BodyText"/>
        <w:spacing w:line="290" w:lineRule="auto"/>
        <w:ind w:left="100" w:right="239"/>
      </w:pPr>
      <w:r>
        <w:rPr/>
        <w:pict>
          <v:line style="position:absolute;mso-position-horizontal-relative:page;mso-position-vertical-relative:paragraph;z-index:17523200" from="372pt,34.914532pt" to="396pt,34.914532pt" stroked="true" strokeweight=".8pt" strokecolor="#ff0000">
            <v:stroke dashstyle="solid"/>
            <w10:wrap type="none"/>
          </v:line>
        </w:pict>
      </w:r>
      <w:r>
        <w:rPr>
          <w:spacing w:val="-2"/>
        </w:rPr>
        <w:t>更嚴重的，此自然科「部定必修」的規劃，難與考招新制連動。主宰最多升學名額的新制學測，規</w:t>
      </w:r>
      <w:r>
        <w:rPr/>
        <w:t>定僅能就被大幅降低的「部定必修」內容作命題，此明顯不利於</w:t>
      </w:r>
      <w:r>
        <w:rPr>
          <w:color w:val="FF0000"/>
        </w:rPr>
        <w:t>台灣</w:t>
      </w:r>
      <w:r>
        <w:rPr>
          <w:spacing w:val="-1"/>
        </w:rPr>
        <w:t>原本在「理工醫農」的優勢。</w:t>
      </w:r>
    </w:p>
    <w:p>
      <w:pPr>
        <w:pStyle w:val="BodyText"/>
        <w:spacing w:before="11"/>
        <w:rPr>
          <w:sz w:val="28"/>
        </w:rPr>
      </w:pPr>
    </w:p>
    <w:p>
      <w:pPr>
        <w:pStyle w:val="BodyText"/>
        <w:spacing w:before="1"/>
        <w:ind w:left="100"/>
      </w:pPr>
      <w:r>
        <w:rPr>
          <w:spacing w:val="-1"/>
        </w:rPr>
        <w:t>治本之道在於適度增加國中和高中理組的數理「必修」學分數，使數學和自然科學教育相輔相成</w:t>
      </w:r>
    </w:p>
    <w:p>
      <w:pPr>
        <w:pStyle w:val="BodyText"/>
        <w:spacing w:before="62"/>
        <w:ind w:left="100"/>
      </w:pPr>
      <w:r>
        <w:rPr>
          <w:spacing w:val="-6"/>
        </w:rPr>
        <w:t>，扎好理工發展的基礎。切勿與國際推動STEM（科學、技術、工程、數學）</w:t>
      </w:r>
      <w:r>
        <w:rPr>
          <w:spacing w:val="-7"/>
        </w:rPr>
        <w:t>教育的趨勢，背道而馳</w:t>
      </w:r>
    </w:p>
    <w:p>
      <w:pPr>
        <w:pStyle w:val="BodyText"/>
        <w:spacing w:before="62"/>
        <w:ind w:left="100"/>
      </w:pPr>
      <w:r>
        <w:rPr>
          <w:spacing w:val="-1"/>
        </w:rPr>
        <w:t>，傷害國家發展的競爭力。</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523712" from="336pt,16.914532pt" to="360pt,16.914532pt" stroked="true" strokeweight=".8pt" strokecolor="#ff0000">
            <v:stroke dashstyle="solid"/>
            <w10:wrap type="none"/>
          </v:line>
        </w:pict>
      </w:r>
      <w:r>
        <w:rPr>
          <w:spacing w:val="-2"/>
        </w:rPr>
        <w:t>教育多元化具有正面的意義，但絕不應以此為藉口，傷害</w:t>
      </w:r>
      <w:r>
        <w:rPr>
          <w:color w:val="FF0000"/>
          <w:spacing w:val="-2"/>
        </w:rPr>
        <w:t>台灣</w:t>
      </w:r>
      <w:r>
        <w:rPr>
          <w:spacing w:val="-2"/>
        </w:rPr>
        <w:t>賴以生存的優勢！科技發展的素養須以扎實的知識為基礎，但新課綱大幅降低數理「必修」，很多選修的規劃又流於花拳繡腿，以致捨本逐末，而考招新制又難以與新課綱連動，恐動搖科技和產業的發展！</w:t>
      </w:r>
    </w:p>
    <w:p>
      <w:pPr>
        <w:pStyle w:val="BodyText"/>
        <w:spacing w:before="11"/>
        <w:rPr>
          <w:sz w:val="28"/>
        </w:rPr>
      </w:pPr>
    </w:p>
    <w:p>
      <w:pPr>
        <w:pStyle w:val="BodyText"/>
        <w:ind w:left="100"/>
      </w:pPr>
      <w:r>
        <w:rPr/>
        <w:pict>
          <v:shape style="position:absolute;margin-left:348pt;margin-top:16.914532pt;width:24pt;height:.1pt;mso-position-horizontal-relative:page;mso-position-vertical-relative:paragraph;z-index:-13935104;mso-wrap-distance-left:0;mso-wrap-distance-right:0" id="docshape1466" coordorigin="6960,338" coordsize="480,0" path="m6960,338l7440,338e" filled="false" stroked="true" strokeweight=".8pt" strokecolor="#ff0000">
            <v:path arrowok="t"/>
            <v:stroke dashstyle="solid"/>
            <w10:wrap type="topAndBottom"/>
          </v:shape>
        </w:pict>
      </w:r>
      <w:r>
        <w:rPr/>
        <w:t>▲自然科「部定必修」的規劃，難與考招新制連動，不利於</w:t>
      </w:r>
      <w:r>
        <w:rPr>
          <w:color w:val="FF0000"/>
        </w:rPr>
        <w:t>台灣</w:t>
      </w:r>
      <w:r>
        <w:rPr/>
        <w:t>原本在「理工醫農」的優勢。（</w:t>
      </w:r>
      <w:r>
        <w:rPr>
          <w:spacing w:val="-10"/>
        </w:rPr>
        <w:t>圖</w:t>
      </w:r>
    </w:p>
    <w:p>
      <w:pPr>
        <w:pStyle w:val="BodyText"/>
        <w:spacing w:before="13"/>
        <w:ind w:left="100"/>
      </w:pPr>
      <w:r>
        <w:rPr/>
        <w:t>／取自免費圖庫</w:t>
      </w:r>
      <w:r>
        <w:rPr>
          <w:spacing w:val="-2"/>
        </w:rPr>
        <w:t>pixabay）</w:t>
      </w:r>
    </w:p>
    <w:p>
      <w:pPr>
        <w:pStyle w:val="BodyText"/>
        <w:rPr>
          <w:sz w:val="34"/>
        </w:rPr>
      </w:pPr>
    </w:p>
    <w:p>
      <w:pPr>
        <w:pStyle w:val="BodyText"/>
        <w:spacing w:before="1"/>
        <w:ind w:left="100"/>
      </w:pPr>
      <w:r>
        <w:rPr>
          <w:spacing w:val="-1"/>
        </w:rPr>
        <w:t>四、 彈性大學學習和修業的制度</w:t>
      </w:r>
    </w:p>
    <w:p>
      <w:pPr>
        <w:pStyle w:val="BodyText"/>
        <w:spacing w:before="12"/>
        <w:rPr>
          <w:sz w:val="33"/>
        </w:rPr>
      </w:pPr>
    </w:p>
    <w:p>
      <w:pPr>
        <w:pStyle w:val="BodyText"/>
        <w:ind w:left="100"/>
      </w:pPr>
      <w:r>
        <w:rPr>
          <w:spacing w:val="-1"/>
        </w:rPr>
        <w:t>教育部《學位授予法》鬆綁下，學校和學院得以頒授校和院學士學位。各校可以成立學院學士班</w:t>
      </w:r>
    </w:p>
    <w:p>
      <w:pPr>
        <w:pStyle w:val="BodyText"/>
        <w:spacing w:line="290" w:lineRule="auto" w:before="62"/>
        <w:ind w:left="100" w:right="239"/>
        <w:jc w:val="both"/>
      </w:pPr>
      <w:r>
        <w:rPr>
          <w:spacing w:val="-2"/>
        </w:rPr>
        <w:t>，提供選錯科系的在校學生，改換生涯路徑的額外選擇。尤其很多校系對轉系、雙修或輔系有特殊的限制，難以讓學生依其意願和能力，適性發展。藉由此學士班的規劃，各校可以吸收有志從事各領域發展的學生，擴大該領域的人才培育，而學生也可以藉由較具彈性的學制，探索興趣，適性揚才，達成雙贏。</w:t>
      </w:r>
    </w:p>
    <w:p>
      <w:pPr>
        <w:pStyle w:val="BodyText"/>
        <w:spacing w:before="11"/>
        <w:rPr>
          <w:sz w:val="28"/>
        </w:rPr>
      </w:pPr>
    </w:p>
    <w:p>
      <w:pPr>
        <w:pStyle w:val="BodyText"/>
        <w:spacing w:line="290" w:lineRule="auto"/>
        <w:ind w:left="100" w:right="119"/>
        <w:jc w:val="both"/>
      </w:pPr>
      <w:r>
        <w:rPr>
          <w:spacing w:val="-2"/>
        </w:rPr>
        <w:t>現今數個頂尖大學成立的半導體學院，恐非長久育才之計。考慮育才的性價比，應結合一般相關學院，鬆綁行政和經費的限制，才能提高資源使用和人才培育的效率。例如，目前台大電機學群每屆</w:t>
      </w:r>
      <w:r>
        <w:rPr>
          <w:spacing w:val="11"/>
        </w:rPr>
        <w:t>招收近 </w:t>
      </w:r>
      <w:r>
        <w:rPr/>
        <w:t>700 名碩士生，加上半導體學院（台大重點科技學院）75</w:t>
      </w:r>
      <w:r>
        <w:rPr>
          <w:spacing w:val="14"/>
        </w:rPr>
        <w:t> 名，將近 </w:t>
      </w:r>
      <w:r>
        <w:rPr/>
        <w:t>800</w:t>
      </w:r>
      <w:r>
        <w:rPr>
          <w:spacing w:val="2"/>
        </w:rPr>
        <w:t> 位，但台大電機本</w:t>
      </w:r>
    </w:p>
    <w:p>
      <w:pPr>
        <w:pStyle w:val="BodyText"/>
        <w:spacing w:line="290" w:lineRule="auto"/>
        <w:ind w:left="100" w:right="119"/>
        <w:jc w:val="both"/>
      </w:pPr>
      <w:r>
        <w:rPr/>
        <w:t>系畢業生僅占此約 150 名，恐造成學生品質參差不齊和配置「頭重腳輕」。校院學士班的推行，從</w:t>
      </w:r>
      <w:r>
        <w:rPr>
          <w:spacing w:val="-2"/>
        </w:rPr>
        <w:t>大學部培育，可以較彈性有效培育量多質精的人才，稍微緩解此問題，但師資欠缺的窘境，需要配</w:t>
      </w:r>
    </w:p>
    <w:p>
      <w:pPr>
        <w:spacing w:after="0" w:line="290" w:lineRule="auto"/>
        <w:jc w:val="both"/>
        <w:sectPr>
          <w:pgSz w:w="11900" w:h="16840"/>
          <w:pgMar w:top="800" w:bottom="280" w:left="620" w:right="620"/>
        </w:sectPr>
      </w:pPr>
    </w:p>
    <w:p>
      <w:pPr>
        <w:pStyle w:val="BodyText"/>
        <w:spacing w:before="21"/>
        <w:ind w:left="100"/>
      </w:pPr>
      <w:r>
        <w:rPr>
          <w:spacing w:val="-3"/>
        </w:rPr>
        <w:t>套處理。</w:t>
      </w:r>
    </w:p>
    <w:p>
      <w:pPr>
        <w:pStyle w:val="BodyText"/>
        <w:rPr>
          <w:sz w:val="34"/>
        </w:rPr>
      </w:pPr>
    </w:p>
    <w:p>
      <w:pPr>
        <w:pStyle w:val="BodyText"/>
        <w:spacing w:line="290" w:lineRule="auto" w:before="1"/>
        <w:ind w:left="100" w:right="239"/>
      </w:pPr>
      <w:r>
        <w:rPr>
          <w:spacing w:val="-2"/>
        </w:rPr>
        <w:t>我們更應積極建構各領域的跨校專業聯盟，結合產業資源，截長補短，相輔相成，創造產學共同育才的生態系統。</w:t>
      </w:r>
    </w:p>
    <w:p>
      <w:pPr>
        <w:pStyle w:val="BodyText"/>
        <w:spacing w:before="11"/>
        <w:rPr>
          <w:sz w:val="28"/>
        </w:rPr>
      </w:pPr>
    </w:p>
    <w:p>
      <w:pPr>
        <w:pStyle w:val="BodyText"/>
        <w:spacing w:line="290" w:lineRule="auto"/>
        <w:ind w:left="100" w:right="239"/>
      </w:pPr>
      <w:r>
        <w:rPr>
          <w:spacing w:val="-2"/>
        </w:rPr>
        <w:t>▲積極建構各領域的跨校專業聯盟，結合產業資源，才能創造產學共同育才的生態系統。（圖／記者林悅翻攝）</w:t>
      </w:r>
    </w:p>
    <w:p>
      <w:pPr>
        <w:pStyle w:val="BodyText"/>
        <w:spacing w:before="11"/>
        <w:rPr>
          <w:sz w:val="28"/>
        </w:rPr>
      </w:pPr>
    </w:p>
    <w:p>
      <w:pPr>
        <w:pStyle w:val="BodyText"/>
        <w:spacing w:before="1"/>
        <w:ind w:left="100"/>
      </w:pPr>
      <w:r>
        <w:rPr>
          <w:spacing w:val="-1"/>
        </w:rPr>
        <w:t>五、 加強女性從事理工領域的誘因</w:t>
      </w:r>
    </w:p>
    <w:p>
      <w:pPr>
        <w:pStyle w:val="BodyText"/>
        <w:rPr>
          <w:sz w:val="34"/>
        </w:rPr>
      </w:pPr>
    </w:p>
    <w:p>
      <w:pPr>
        <w:pStyle w:val="BodyText"/>
        <w:spacing w:line="290" w:lineRule="auto"/>
        <w:ind w:left="100" w:right="119"/>
      </w:pPr>
      <w:r>
        <w:rPr>
          <w:spacing w:val="-2"/>
        </w:rPr>
        <w:t>此類似於全民皆兵的概念。國內就讀理工領域的女性學生比率遠遠低於歐美，除社會氛圍和刻板印象等諸多因素的影響外，國內入學考試的方式是否較不利於女性學生呢？國內各項入學考試比較像百米賽跑衝刺，但很多學生的特質和長處在於較細膩長期的學習和研發，或許很多（女性）學生在理工科的入學考試，就受到「形式看似公平，內涵實則不公」的待遇。麻省理工學院在去年達成其多年來設定的男女比率相當的招生目標，而美國以STEM教育聞名的Harvey Mudd College，其女性學</w:t>
      </w:r>
      <w:r>
        <w:rPr>
          <w:spacing w:val="-2"/>
        </w:rPr>
        <w:t>生比率更常高於男性。值得國人深思！</w:t>
      </w:r>
    </w:p>
    <w:p>
      <w:pPr>
        <w:pStyle w:val="BodyText"/>
        <w:spacing w:before="9"/>
        <w:rPr>
          <w:sz w:val="28"/>
        </w:rPr>
      </w:pPr>
    </w:p>
    <w:p>
      <w:pPr>
        <w:pStyle w:val="BodyText"/>
        <w:spacing w:line="290" w:lineRule="auto" w:before="1"/>
        <w:ind w:left="100" w:right="239"/>
      </w:pPr>
      <w:r>
        <w:rPr>
          <w:spacing w:val="-2"/>
        </w:rPr>
        <w:t>要有效提升國內女性理工學生的比率，須學習歐美的制度，在相關領域的升學和就業機會上，給予適當的保障，藉以提升女性學生攻讀理工領域的誘因和氛圍。例如，藉由政府和產業的獎勵政策</w:t>
      </w:r>
    </w:p>
    <w:p>
      <w:pPr>
        <w:pStyle w:val="BodyText"/>
        <w:spacing w:line="290" w:lineRule="auto"/>
        <w:ind w:left="100" w:right="239"/>
        <w:jc w:val="both"/>
      </w:pPr>
      <w:r>
        <w:rPr>
          <w:spacing w:val="-2"/>
        </w:rPr>
        <w:t>，柔性引導理工科系，適度增加學系和研究所女性學生和教師的比例。筆者曾於十年前擔任麻省理工學院電機資訊學系的訪問學者，當年女性博士生錄取率遠超過男性的三倍，而歐美各理工學系聘任屬於少數的女性教師皆有制度上的誘因，這是歐美的常態，雖國情不同，仍可供借鏡。</w:t>
      </w:r>
    </w:p>
    <w:p>
      <w:pPr>
        <w:pStyle w:val="BodyText"/>
        <w:spacing w:before="10"/>
        <w:rPr>
          <w:sz w:val="28"/>
        </w:rPr>
      </w:pPr>
    </w:p>
    <w:p>
      <w:pPr>
        <w:pStyle w:val="BodyText"/>
        <w:ind w:left="100"/>
      </w:pPr>
      <w:r>
        <w:rPr/>
        <w:t>▲作者十年前訪問麻省理工學院電機資訊學系時，當年女性博士生錄取率遠超過男性的三倍。（</w:t>
      </w:r>
      <w:r>
        <w:rPr>
          <w:spacing w:val="-10"/>
        </w:rPr>
        <w:t>圖</w:t>
      </w:r>
    </w:p>
    <w:p>
      <w:pPr>
        <w:pStyle w:val="BodyText"/>
        <w:spacing w:before="62"/>
        <w:ind w:left="100"/>
      </w:pPr>
      <w:r>
        <w:rPr>
          <w:spacing w:val="-8"/>
        </w:rPr>
        <w:t>／Workworks職場人</w:t>
      </w:r>
      <w:r>
        <w:rPr>
          <w:spacing w:val="-10"/>
        </w:rPr>
        <w:t>）</w:t>
      </w:r>
    </w:p>
    <w:p>
      <w:pPr>
        <w:pStyle w:val="BodyText"/>
        <w:rPr>
          <w:sz w:val="34"/>
        </w:rPr>
      </w:pPr>
    </w:p>
    <w:p>
      <w:pPr>
        <w:pStyle w:val="BodyText"/>
        <w:ind w:left="100"/>
      </w:pPr>
      <w:r>
        <w:rPr>
          <w:spacing w:val="-1"/>
        </w:rPr>
        <w:t>六、 改善國際人才在台就學和服務的環境</w:t>
      </w:r>
    </w:p>
    <w:p>
      <w:pPr>
        <w:pStyle w:val="BodyText"/>
        <w:rPr>
          <w:sz w:val="34"/>
        </w:rPr>
      </w:pPr>
    </w:p>
    <w:p>
      <w:pPr>
        <w:pStyle w:val="BodyText"/>
        <w:ind w:left="100"/>
      </w:pPr>
      <w:r>
        <w:rPr>
          <w:spacing w:val="-1"/>
        </w:rPr>
        <w:t>國內高教深受少子女化之苦，此趨勢短期難以逆轉。應考量在國內高教和產業界有限資源的限制下</w:t>
      </w:r>
    </w:p>
    <w:p>
      <w:pPr>
        <w:pStyle w:val="BodyText"/>
        <w:spacing w:line="290" w:lineRule="auto" w:before="62"/>
        <w:ind w:left="100" w:right="239"/>
        <w:jc w:val="both"/>
      </w:pPr>
      <w:r>
        <w:rPr/>
        <w:pict>
          <v:line style="position:absolute;mso-position-horizontal-relative:page;mso-position-vertical-relative:paragraph;z-index:17524224" from="336pt,56.01453pt" to="360pt,56.01453pt" stroked="true" strokeweight=".8pt" strokecolor="#ff0000">
            <v:stroke dashstyle="solid"/>
            <w10:wrap type="none"/>
          </v:line>
        </w:pict>
      </w:r>
      <w:r>
        <w:rPr/>
        <w:pict>
          <v:line style="position:absolute;mso-position-horizontal-relative:page;mso-position-vertical-relative:paragraph;z-index:17524736" from="396pt,56.01453pt" to="420pt,56.01453pt" stroked="true" strokeweight=".8pt" strokecolor="#ff0000">
            <v:stroke dashstyle="solid"/>
            <w10:wrap type="none"/>
          </v:line>
        </w:pict>
      </w:r>
      <w:r>
        <w:rPr/>
        <w:pict>
          <v:line style="position:absolute;mso-position-horizontal-relative:page;mso-position-vertical-relative:paragraph;z-index:17525248" from="360pt,74.014534pt" to="384pt,74.014534pt" stroked="true" strokeweight=".8pt" strokecolor="#ff0000">
            <v:stroke dashstyle="solid"/>
            <w10:wrap type="none"/>
          </v:line>
        </w:pict>
      </w:r>
      <w:r>
        <w:rPr/>
        <w:pict>
          <v:line style="position:absolute;mso-position-horizontal-relative:page;mso-position-vertical-relative:paragraph;z-index:17525760" from="48pt,92.014534pt" to="72pt,92.014534pt" stroked="true" strokeweight=".8pt" strokecolor="#ff0000">
            <v:stroke dashstyle="solid"/>
            <w10:wrap type="none"/>
          </v:line>
        </w:pict>
      </w:r>
      <w:r>
        <w:rPr/>
        <w:pict>
          <v:line style="position:absolute;mso-position-horizontal-relative:page;mso-position-vertical-relative:paragraph;z-index:17526272" from="540pt,110.014534pt" to="552pt,110.014534pt" stroked="true" strokeweight=".8pt" strokecolor="#ff0000">
            <v:stroke dashstyle="solid"/>
            <w10:wrap type="none"/>
          </v:line>
        </w:pict>
      </w:r>
      <w:r>
        <w:rPr/>
        <w:pict>
          <v:line style="position:absolute;mso-position-horizontal-relative:page;mso-position-vertical-relative:paragraph;z-index:17526784" from="36pt,128.014526pt" to="48pt,128.014526pt" stroked="true" strokeweight=".8pt" strokecolor="#ff0000">
            <v:stroke dashstyle="solid"/>
            <w10:wrap type="none"/>
          </v:line>
        </w:pict>
      </w:r>
      <w:r>
        <w:rPr>
          <w:spacing w:val="-2"/>
        </w:rPr>
        <w:t>，以策略性目標招募留台意願較高的國際人才，提升攬才留才的成功率和性價比。應加強各地華僑的攬才，尤其馬來西亞和印尼有超過千萬華僑，單計馬來西亞獨立中學學生人數即超過八萬名，不乏優秀學生。得力於早年的僑生政策，很多華僑更是心向</w:t>
      </w:r>
      <w:r>
        <w:rPr>
          <w:color w:val="FF0000"/>
          <w:spacing w:val="-2"/>
        </w:rPr>
        <w:t>台灣</w:t>
      </w:r>
      <w:r>
        <w:rPr>
          <w:spacing w:val="-2"/>
        </w:rPr>
        <w:t>，早年</w:t>
      </w:r>
      <w:r>
        <w:rPr>
          <w:color w:val="FF0000"/>
          <w:spacing w:val="-2"/>
        </w:rPr>
        <w:t>台灣</w:t>
      </w:r>
      <w:r>
        <w:rPr>
          <w:spacing w:val="-2"/>
        </w:rPr>
        <w:t>各校吸收東南亞優秀學生也因此有特殊的優勢，但近年中國大陸各校祭出高額獎學金，</w:t>
      </w:r>
      <w:r>
        <w:rPr>
          <w:color w:val="FF0000"/>
          <w:spacing w:val="-2"/>
        </w:rPr>
        <w:t>台灣</w:t>
      </w:r>
      <w:r>
        <w:rPr>
          <w:spacing w:val="-2"/>
        </w:rPr>
        <w:t>各校此項優勢漸失。我們更應加強</w:t>
      </w:r>
      <w:r>
        <w:rPr>
          <w:color w:val="FF0000"/>
          <w:spacing w:val="-2"/>
        </w:rPr>
        <w:t>台灣</w:t>
      </w:r>
      <w:r>
        <w:rPr>
          <w:spacing w:val="-2"/>
        </w:rPr>
        <w:t>具優勢地區的攬才，以東歐和印度為例，藉由產學合作，提升攬才的效率；例如，可由業界出資先聘其研究人才留校做產學研發，再依其表現決定是否正式聘用，藉以降低錯聘的風險。而</w:t>
      </w:r>
      <w:r>
        <w:rPr>
          <w:color w:val="FF0000"/>
          <w:spacing w:val="-2"/>
        </w:rPr>
        <w:t>台灣</w:t>
      </w:r>
      <w:r>
        <w:rPr>
          <w:spacing w:val="-2"/>
        </w:rPr>
        <w:t>具優勢的諸多領域，如半導體、AI資通訊、醫學公衛、精緻農業、大氣防災、工程科技、中文史</w:t>
      </w:r>
      <w:r>
        <w:rPr>
          <w:spacing w:val="-2"/>
        </w:rPr>
        <w:t>哲等，更可由政府和業界重點投注資源和獎學金，並改善其畢業後留台發展或是回僑居地協助台商企業發展的誘因，以舒緩少子女化的困境。</w:t>
      </w:r>
    </w:p>
    <w:p>
      <w:pPr>
        <w:pStyle w:val="BodyText"/>
        <w:spacing w:before="8"/>
        <w:rPr>
          <w:sz w:val="28"/>
        </w:rPr>
      </w:pPr>
    </w:p>
    <w:p>
      <w:pPr>
        <w:pStyle w:val="BodyText"/>
        <w:spacing w:before="1"/>
        <w:ind w:left="100"/>
      </w:pPr>
      <w:r>
        <w:rPr/>
        <w:t>▲在國內高教和產業界有限資源的限制下，可以以策略性目標招募留台意願較高的國際人才。（</w:t>
      </w:r>
      <w:r>
        <w:rPr>
          <w:spacing w:val="-10"/>
        </w:rPr>
        <w:t>圖</w:t>
      </w:r>
    </w:p>
    <w:p>
      <w:pPr>
        <w:pStyle w:val="BodyText"/>
        <w:spacing w:before="62"/>
        <w:ind w:left="100"/>
      </w:pPr>
      <w:r>
        <w:rPr/>
        <w:t>／翻攝僑委會官網</w:t>
      </w:r>
      <w:r>
        <w:rPr>
          <w:spacing w:val="-10"/>
        </w:rPr>
        <w:t>）</w:t>
      </w:r>
    </w:p>
    <w:p>
      <w:pPr>
        <w:spacing w:after="0"/>
        <w:sectPr>
          <w:pgSz w:w="11900" w:h="16840"/>
          <w:pgMar w:top="800" w:bottom="280" w:left="620" w:right="620"/>
        </w:sectPr>
      </w:pPr>
    </w:p>
    <w:p>
      <w:pPr>
        <w:pStyle w:val="BodyText"/>
        <w:spacing w:before="21"/>
        <w:ind w:left="100"/>
      </w:pPr>
      <w:r>
        <w:rPr>
          <w:spacing w:val="-1"/>
        </w:rPr>
        <w:t>七、 提升教師攬才留才的效率</w:t>
      </w:r>
    </w:p>
    <w:p>
      <w:pPr>
        <w:pStyle w:val="BodyText"/>
        <w:rPr>
          <w:sz w:val="34"/>
        </w:rPr>
      </w:pPr>
    </w:p>
    <w:p>
      <w:pPr>
        <w:pStyle w:val="BodyText"/>
        <w:spacing w:before="1"/>
        <w:ind w:left="100"/>
      </w:pPr>
      <w:r>
        <w:rPr/>
        <w:pict>
          <v:shape style="position:absolute;margin-left:324pt;margin-top:16.964531pt;width:24pt;height:.1pt;mso-position-horizontal-relative:page;mso-position-vertical-relative:paragraph;z-index:-13929984;mso-wrap-distance-left:0;mso-wrap-distance-right:0" id="docshape1467" coordorigin="6480,339" coordsize="480,0" path="m6480,339l6960,339e" filled="false" stroked="true" strokeweight=".8pt" strokecolor="#ff0000">
            <v:path arrowok="t"/>
            <v:stroke dashstyle="solid"/>
            <w10:wrap type="topAndBottom"/>
          </v:shape>
        </w:pict>
      </w:r>
      <w:r>
        <w:rPr/>
        <w:t>優質的教師對人才的培育，扮演關鍵的角色。然而我們</w:t>
      </w:r>
      <w:r>
        <w:rPr>
          <w:color w:val="FF0000"/>
        </w:rPr>
        <w:t>台灣</w:t>
      </w:r>
      <w:r>
        <w:rPr>
          <w:spacing w:val="-1"/>
        </w:rPr>
        <w:t>面對教師的攬才和留才，有五大劣勢</w:t>
      </w:r>
    </w:p>
    <w:p>
      <w:pPr>
        <w:pStyle w:val="BodyText"/>
        <w:spacing w:before="13"/>
        <w:ind w:left="100"/>
      </w:pPr>
      <w:r>
        <w:rPr>
          <w:spacing w:val="-1"/>
        </w:rPr>
        <w:t>：薪資低、房價高、年金砍、制度僵和負擔重。在薪資方面，我們和香港教授的薪水數字大約相同</w:t>
      </w:r>
    </w:p>
    <w:p>
      <w:pPr>
        <w:pStyle w:val="BodyText"/>
        <w:spacing w:line="290" w:lineRule="auto" w:before="63"/>
        <w:ind w:left="100" w:right="239"/>
        <w:jc w:val="both"/>
      </w:pPr>
      <w:r>
        <w:rPr/>
        <w:pict>
          <v:line style="position:absolute;mso-position-horizontal-relative:page;mso-position-vertical-relative:paragraph;z-index:17528832" from="156pt,20.064531pt" to="180pt,20.064531pt" stroked="true" strokeweight=".8pt" strokecolor="#ff0000">
            <v:stroke dashstyle="solid"/>
            <w10:wrap type="none"/>
          </v:line>
        </w:pict>
      </w:r>
      <w:r>
        <w:rPr>
          <w:spacing w:val="-2"/>
        </w:rPr>
        <w:t>，但香港付的是港幣，</w:t>
      </w:r>
      <w:r>
        <w:rPr>
          <w:color w:val="FF0000"/>
          <w:spacing w:val="-2"/>
        </w:rPr>
        <w:t>台灣</w:t>
      </w:r>
      <w:r>
        <w:rPr>
          <w:spacing w:val="-2"/>
        </w:rPr>
        <w:t>付的是新台幣。因此即使在近年反送中的氛圍下，國內仍有多位學術研究傑出的學者，被挖腳到香港任教，薪水就是一個重要的原因。我們應該提升新進教師的薪資條件和創始補助，降低他們的教學行政負擔。對在任教師，應該建構以績效為導向的常態性獎酬、彈性經費使用、簡化行政流程、增加行政支援、友善女性教師工作和生育福利等措施，來強化留才的機制。政府也應協助各校增建師生宿舍，解決高房價租金的問題。</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7529344" from="48pt,16.914532pt" to="72pt,16.914532pt" stroked="true" strokeweight=".8pt" strokecolor="#ff0000">
            <v:stroke dashstyle="solid"/>
            <w10:wrap type="none"/>
          </v:line>
        </w:pict>
      </w:r>
      <w:r>
        <w:rPr>
          <w:spacing w:val="-2"/>
        </w:rPr>
        <w:t>▲</w:t>
      </w:r>
      <w:r>
        <w:rPr>
          <w:color w:val="FF0000"/>
          <w:spacing w:val="-2"/>
        </w:rPr>
        <w:t>台灣</w:t>
      </w:r>
      <w:r>
        <w:rPr>
          <w:spacing w:val="-2"/>
        </w:rPr>
        <w:t>在教師的攬才和留才上，有薪資低、房價高、年金砍、制度僵和負擔重五大劣勢。（圖／翻</w:t>
      </w:r>
      <w:r>
        <w:rPr>
          <w:spacing w:val="-2"/>
        </w:rPr>
        <w:t>攝自pixabay）</w:t>
      </w:r>
    </w:p>
    <w:p>
      <w:pPr>
        <w:pStyle w:val="BodyText"/>
        <w:spacing w:before="11"/>
        <w:rPr>
          <w:sz w:val="28"/>
        </w:rPr>
      </w:pPr>
    </w:p>
    <w:p>
      <w:pPr>
        <w:pStyle w:val="BodyText"/>
        <w:spacing w:line="290" w:lineRule="auto"/>
        <w:ind w:left="100" w:right="239"/>
        <w:jc w:val="both"/>
      </w:pPr>
      <w:r>
        <w:rPr>
          <w:spacing w:val="-2"/>
        </w:rPr>
        <w:t>今年四月北京清華大學招募到丘成桐教授任教，學界稱北京清華是道教的「三花聚頂」：物理的楊振寧、資訊的姚期智、數學的丘成桐三位諾貝爾獎級的學者齊聚。北京清華對大師的攬才聚才，提供優質的生活環境和照護，甚至提供房子、車子和司機，對碩學鴻儒倍加禮遇，可供我們參考。</w:t>
      </w:r>
    </w:p>
    <w:p>
      <w:pPr>
        <w:pStyle w:val="BodyText"/>
        <w:spacing w:before="11"/>
        <w:rPr>
          <w:sz w:val="28"/>
        </w:rPr>
      </w:pPr>
    </w:p>
    <w:p>
      <w:pPr>
        <w:pStyle w:val="BodyText"/>
        <w:spacing w:line="290" w:lineRule="auto"/>
        <w:ind w:left="100" w:right="239"/>
        <w:jc w:val="both"/>
      </w:pPr>
      <w:r>
        <w:rPr>
          <w:spacing w:val="-2"/>
        </w:rPr>
        <w:t>政府也應思考改良大學教授的年金制度和照護。大學教授因學術養成的時間較長，因此服務年資常遠不及於中小學教師。現今以年資為主的年金計算標準，自然不利於大學教授。有統計顯示，若台</w:t>
      </w:r>
      <w:r>
        <w:rPr>
          <w:spacing w:val="-2"/>
        </w:rPr>
        <w:t>大教授於近40歲開始任教，其65歲退休的年金將低於22歲大學畢業即開始任教而於55歲退休的中小學教師。此制度對高階人才培育的傷害，應該是顯而易見！</w:t>
      </w:r>
    </w:p>
    <w:p>
      <w:pPr>
        <w:pStyle w:val="BodyText"/>
        <w:spacing w:before="11"/>
        <w:rPr>
          <w:sz w:val="28"/>
        </w:rPr>
      </w:pPr>
    </w:p>
    <w:p>
      <w:pPr>
        <w:pStyle w:val="BodyText"/>
        <w:ind w:left="100"/>
      </w:pPr>
      <w:r>
        <w:rPr>
          <w:spacing w:val="-1"/>
        </w:rPr>
        <w:t>八、 扭轉少子女化的劣勢</w:t>
      </w:r>
    </w:p>
    <w:p>
      <w:pPr>
        <w:pStyle w:val="BodyText"/>
        <w:rPr>
          <w:sz w:val="34"/>
        </w:rPr>
      </w:pPr>
    </w:p>
    <w:p>
      <w:pPr>
        <w:pStyle w:val="BodyText"/>
        <w:spacing w:line="290" w:lineRule="auto"/>
        <w:ind w:left="100" w:right="119"/>
      </w:pPr>
      <w:r>
        <w:rPr/>
        <w:pict>
          <v:line style="position:absolute;mso-position-horizontal-relative:page;mso-position-vertical-relative:paragraph;z-index:17529856" from="420pt,16.914532pt" to="456pt,16.914532pt" stroked="true" strokeweight=".8pt" strokecolor="#ff0000">
            <v:stroke dashstyle="solid"/>
            <w10:wrap type="none"/>
          </v:line>
        </w:pict>
      </w:r>
      <w:r>
        <w:rPr/>
        <w:pict>
          <v:line style="position:absolute;mso-position-horizontal-relative:page;mso-position-vertical-relative:paragraph;z-index:17530368" from="120pt,34.914532pt" to="144pt,34.914532pt" stroked="true" strokeweight=".8pt" strokecolor="#ff0000">
            <v:stroke dashstyle="solid"/>
            <w10:wrap type="none"/>
          </v:line>
        </w:pict>
      </w:r>
      <w:r>
        <w:rPr/>
        <w:pict>
          <v:line style="position:absolute;mso-position-horizontal-relative:page;mso-position-vertical-relative:paragraph;z-index:17530880" from="156pt,34.914532pt" to="192pt,34.914532pt" stroked="true" strokeweight=".8pt" strokecolor="#ff0000">
            <v:stroke dashstyle="solid"/>
            <w10:wrap type="none"/>
          </v:line>
        </w:pict>
      </w:r>
      <w:r>
        <w:rPr>
          <w:spacing w:val="-2"/>
        </w:rPr>
        <w:t>少子女化對產業人才不足的衝擊，不言可喻。根據美國中情局2021年全球</w:t>
      </w:r>
      <w:r>
        <w:rPr>
          <w:color w:val="FF0000"/>
          <w:spacing w:val="-2"/>
        </w:rPr>
        <w:t>生育率</w:t>
      </w:r>
      <w:r>
        <w:rPr>
          <w:spacing w:val="-2"/>
        </w:rPr>
        <w:t>預測，在全球227</w:t>
      </w:r>
      <w:r>
        <w:rPr>
          <w:spacing w:val="-2"/>
        </w:rPr>
        <w:t>個國家和地區中，</w:t>
      </w:r>
      <w:r>
        <w:rPr>
          <w:color w:val="FF0000"/>
          <w:spacing w:val="-2"/>
        </w:rPr>
        <w:t>台灣</w:t>
      </w:r>
      <w:r>
        <w:rPr>
          <w:spacing w:val="-2"/>
        </w:rPr>
        <w:t>的</w:t>
      </w:r>
      <w:r>
        <w:rPr>
          <w:color w:val="FF0000"/>
          <w:spacing w:val="-2"/>
        </w:rPr>
        <w:t>生育率</w:t>
      </w:r>
      <w:r>
        <w:rPr>
          <w:spacing w:val="-2"/>
        </w:rPr>
        <w:t>約為1.07％，倒數第一名，人口「生不如死」，是嚴重的國安危機</w:t>
      </w:r>
    </w:p>
    <w:p>
      <w:pPr>
        <w:pStyle w:val="BodyText"/>
        <w:spacing w:line="297" w:lineRule="exact"/>
        <w:ind w:left="100"/>
      </w:pPr>
      <w:r>
        <w:rPr>
          <w:spacing w:val="-1"/>
        </w:rPr>
        <w:t>，政府需要積極應對。</w:t>
      </w:r>
    </w:p>
    <w:p>
      <w:pPr>
        <w:pStyle w:val="BodyText"/>
        <w:rPr>
          <w:sz w:val="34"/>
        </w:rPr>
      </w:pPr>
    </w:p>
    <w:p>
      <w:pPr>
        <w:pStyle w:val="BodyText"/>
        <w:spacing w:line="290" w:lineRule="auto"/>
        <w:ind w:left="100" w:right="239"/>
        <w:jc w:val="both"/>
      </w:pPr>
      <w:r>
        <w:rPr>
          <w:spacing w:val="-2"/>
        </w:rPr>
        <w:t>少子女化的主因有長期低薪、高房價和工時過長等，政府和產業須合作鼓勵生育，提供生育補助和照護福利。社會更應持續推動支持婚育的各項性別平權制度，保障女性因家庭照護所需的工作權和福利制度。</w:t>
      </w:r>
    </w:p>
    <w:p>
      <w:pPr>
        <w:pStyle w:val="BodyText"/>
        <w:spacing w:before="11"/>
        <w:rPr>
          <w:sz w:val="28"/>
        </w:rPr>
      </w:pPr>
    </w:p>
    <w:p>
      <w:pPr>
        <w:pStyle w:val="BodyText"/>
        <w:ind w:left="100"/>
      </w:pPr>
      <w:r>
        <w:rPr/>
        <w:pict>
          <v:shape style="position:absolute;margin-left:48pt;margin-top:16.914532pt;width:24pt;height:.1pt;mso-position-horizontal-relative:page;mso-position-vertical-relative:paragraph;z-index:-13929472;mso-wrap-distance-left:0;mso-wrap-distance-right:0" id="docshape1468" coordorigin="960,338" coordsize="480,0" path="m960,338l1440,338e" filled="false" stroked="true" strokeweight=".8pt" strokecolor="#ff0000">
            <v:path arrowok="t"/>
            <v:stroke dashstyle="solid"/>
            <w10:wrap type="topAndBottom"/>
          </v:shape>
        </w:pict>
      </w:r>
      <w:r>
        <w:rPr/>
        <w:pict>
          <v:shape style="position:absolute;margin-left:120pt;margin-top:16.914532pt;width:36pt;height:.1pt;mso-position-horizontal-relative:page;mso-position-vertical-relative:paragraph;z-index:-13928960;mso-wrap-distance-left:0;mso-wrap-distance-right:0" id="docshape1469" coordorigin="2400,338" coordsize="720,0" path="m2400,338l3120,338e" filled="false" stroked="true" strokeweight=".8pt" strokecolor="#ff0000">
            <v:path arrowok="t"/>
            <v:stroke dashstyle="solid"/>
            <w10:wrap type="topAndBottom"/>
          </v:shape>
        </w:pict>
      </w:r>
      <w:r>
        <w:rPr/>
        <w:t>▲</w:t>
      </w:r>
      <w:r>
        <w:rPr>
          <w:color w:val="FF0000"/>
        </w:rPr>
        <w:t>台灣</w:t>
      </w:r>
      <w:r>
        <w:rPr/>
        <w:t>面臨超低</w:t>
      </w:r>
      <w:r>
        <w:rPr>
          <w:color w:val="FF0000"/>
        </w:rPr>
        <w:t>生育率</w:t>
      </w:r>
      <w:r>
        <w:rPr>
          <w:spacing w:val="-1"/>
        </w:rPr>
        <w:t>的困境，這對國家的人口結構、消費、創新、經濟成長與退休金等各方面</w:t>
      </w:r>
    </w:p>
    <w:p>
      <w:pPr>
        <w:pStyle w:val="BodyText"/>
        <w:spacing w:line="580" w:lineRule="auto" w:before="13"/>
        <w:ind w:left="100" w:right="5759"/>
      </w:pPr>
      <w:r>
        <w:rPr>
          <w:spacing w:val="-2"/>
        </w:rPr>
        <w:t>，都將產生巨大壓力。（圖／記者李毓康攝</w:t>
      </w:r>
      <w:r>
        <w:rPr>
          <w:spacing w:val="-2"/>
        </w:rPr>
        <w:t>）</w:t>
      </w:r>
      <w:r>
        <w:rPr/>
        <w:t>九、 提升攻讀博士的誘因</w:t>
      </w:r>
    </w:p>
    <w:p>
      <w:pPr>
        <w:pStyle w:val="BodyText"/>
        <w:spacing w:line="296" w:lineRule="exact"/>
        <w:ind w:left="100"/>
      </w:pPr>
      <w:r>
        <w:rPr>
          <w:spacing w:val="-1"/>
        </w:rPr>
        <w:t>博士教育的重要性，在於其直接影響學術研發和產業／社會升級的動力，此攸關國家未來的競爭力</w:t>
      </w:r>
    </w:p>
    <w:p>
      <w:pPr>
        <w:pStyle w:val="BodyText"/>
        <w:spacing w:line="290" w:lineRule="auto" w:before="63"/>
        <w:ind w:left="100" w:right="239"/>
        <w:jc w:val="both"/>
      </w:pPr>
      <w:r>
        <w:rPr/>
        <w:pict>
          <v:line style="position:absolute;mso-position-horizontal-relative:page;mso-position-vertical-relative:paragraph;z-index:17531392" from="300pt,20.064531pt" to="324pt,20.064531pt" stroked="true" strokeweight=".8pt" strokecolor="#ff0000">
            <v:stroke dashstyle="solid"/>
            <w10:wrap type="none"/>
          </v:line>
        </w:pict>
      </w:r>
      <w:r>
        <w:rPr/>
        <w:pict>
          <v:line style="position:absolute;mso-position-horizontal-relative:page;mso-position-vertical-relative:paragraph;z-index:17531904" from="138pt,38.064529pt" to="162pt,38.064529pt" stroked="true" strokeweight=".8pt" strokecolor="#ff0000">
            <v:stroke dashstyle="solid"/>
            <w10:wrap type="none"/>
          </v:line>
        </w:pict>
      </w:r>
      <w:r>
        <w:rPr/>
        <w:pict>
          <v:line style="position:absolute;mso-position-horizontal-relative:page;mso-position-vertical-relative:paragraph;z-index:17532416" from="468pt,38.064529pt" to="492pt,38.064529pt" stroked="true" strokeweight=".8pt" strokecolor="#ff0000">
            <v:stroke dashstyle="solid"/>
            <w10:wrap type="none"/>
          </v:line>
        </w:pict>
      </w:r>
      <w:r>
        <w:rPr/>
        <w:pict>
          <v:line style="position:absolute;mso-position-horizontal-relative:page;mso-position-vertical-relative:paragraph;z-index:17532928" from="144pt,56.064529pt" to="168pt,56.064529pt" stroked="true" strokeweight=".8pt" strokecolor="#ff0000">
            <v:stroke dashstyle="solid"/>
            <w10:wrap type="none"/>
          </v:line>
        </w:pict>
      </w:r>
      <w:r>
        <w:rPr>
          <w:spacing w:val="-2"/>
        </w:rPr>
        <w:t>。沒有扎實的學術研發能力，就難有堅強的產業。</w:t>
      </w:r>
      <w:r>
        <w:rPr>
          <w:color w:val="FF0000"/>
          <w:spacing w:val="-2"/>
        </w:rPr>
        <w:t>台灣</w:t>
      </w:r>
      <w:r>
        <w:rPr>
          <w:spacing w:val="-2"/>
        </w:rPr>
        <w:t>的半導體就是一個很好的例子，2021年產值</w:t>
      </w:r>
      <w:r>
        <w:rPr>
          <w:spacing w:val="-2"/>
        </w:rPr>
        <w:t>新台幣4.1兆元，佔</w:t>
      </w:r>
      <w:r>
        <w:rPr>
          <w:color w:val="FF0000"/>
          <w:spacing w:val="-2"/>
        </w:rPr>
        <w:t>台灣</w:t>
      </w:r>
      <w:r>
        <w:rPr>
          <w:spacing w:val="-2"/>
        </w:rPr>
        <w:t>GDP的19％，全球市佔約26％，名列世界第二強，有效提升</w:t>
      </w:r>
      <w:r>
        <w:rPr>
          <w:color w:val="FF0000"/>
          <w:spacing w:val="-2"/>
        </w:rPr>
        <w:t>台灣</w:t>
      </w:r>
      <w:r>
        <w:rPr>
          <w:spacing w:val="-2"/>
        </w:rPr>
        <w:t>的國際影響力和地位，靠的就是</w:t>
      </w:r>
      <w:r>
        <w:rPr>
          <w:color w:val="FF0000"/>
          <w:spacing w:val="-2"/>
        </w:rPr>
        <w:t>台灣</w:t>
      </w:r>
      <w:r>
        <w:rPr>
          <w:spacing w:val="-2"/>
        </w:rPr>
        <w:t>在此領域堅強的產學研發能力。而最高端創新的研發需求，光靠學士或碩士級人力，通常是不夠的。</w:t>
      </w:r>
    </w:p>
    <w:p>
      <w:pPr>
        <w:spacing w:after="0" w:line="290" w:lineRule="auto"/>
        <w:jc w:val="both"/>
        <w:sectPr>
          <w:pgSz w:w="11900" w:h="16840"/>
          <w:pgMar w:top="800" w:bottom="280" w:left="620" w:right="620"/>
        </w:sectPr>
      </w:pPr>
    </w:p>
    <w:p>
      <w:pPr>
        <w:pStyle w:val="BodyText"/>
        <w:spacing w:before="21"/>
        <w:ind w:left="100"/>
      </w:pPr>
      <w:r>
        <w:rPr>
          <w:spacing w:val="-1"/>
        </w:rPr>
        <w:t>國內博士就讀意願低迷的原因非常多元，共同主要原因有三：</w:t>
      </w:r>
    </w:p>
    <w:p>
      <w:pPr>
        <w:pStyle w:val="BodyText"/>
        <w:rPr>
          <w:sz w:val="34"/>
        </w:rPr>
      </w:pPr>
    </w:p>
    <w:p>
      <w:pPr>
        <w:pStyle w:val="ListParagraph"/>
        <w:numPr>
          <w:ilvl w:val="0"/>
          <w:numId w:val="24"/>
        </w:numPr>
        <w:tabs>
          <w:tab w:pos="820" w:val="left" w:leader="none"/>
        </w:tabs>
        <w:spacing w:line="290" w:lineRule="auto" w:before="1" w:after="0"/>
        <w:ind w:left="100" w:right="239" w:firstLine="0"/>
        <w:jc w:val="left"/>
        <w:rPr>
          <w:sz w:val="24"/>
        </w:rPr>
      </w:pPr>
      <w:r>
        <w:rPr>
          <w:spacing w:val="-2"/>
          <w:sz w:val="24"/>
        </w:rPr>
        <w:t>社會氛圍：先前有博士生賣雞排、流浪博士教師和多位博士後研究人員難以找到研究正職等</w:t>
      </w:r>
      <w:r>
        <w:rPr>
          <w:spacing w:val="-2"/>
          <w:sz w:val="24"/>
        </w:rPr>
        <w:t>新聞引起關注，造成學生和家長對念完博士的出路產生質疑。在此氛圍下，學生對念博士班的意願</w:t>
      </w:r>
    </w:p>
    <w:p>
      <w:pPr>
        <w:pStyle w:val="BodyText"/>
        <w:spacing w:line="297" w:lineRule="exact"/>
        <w:ind w:left="100"/>
      </w:pPr>
      <w:r>
        <w:rPr>
          <w:spacing w:val="-2"/>
        </w:rPr>
        <w:t>，當然就每況愈下。</w:t>
      </w:r>
    </w:p>
    <w:p>
      <w:pPr>
        <w:pStyle w:val="BodyText"/>
        <w:spacing w:before="12"/>
        <w:rPr>
          <w:sz w:val="33"/>
        </w:rPr>
      </w:pPr>
    </w:p>
    <w:p>
      <w:pPr>
        <w:pStyle w:val="ListParagraph"/>
        <w:numPr>
          <w:ilvl w:val="0"/>
          <w:numId w:val="24"/>
        </w:numPr>
        <w:tabs>
          <w:tab w:pos="820" w:val="left" w:leader="none"/>
        </w:tabs>
        <w:spacing w:line="290" w:lineRule="auto" w:before="0" w:after="0"/>
        <w:ind w:left="100" w:right="239" w:firstLine="0"/>
        <w:jc w:val="both"/>
        <w:rPr>
          <w:sz w:val="24"/>
        </w:rPr>
      </w:pPr>
      <w:r>
        <w:rPr>
          <w:spacing w:val="-2"/>
          <w:sz w:val="24"/>
        </w:rPr>
        <w:t>經濟因素：國內念博士班的獎學金通常不足以支撐博士生的學費和生活費所需，因此常需要</w:t>
      </w:r>
      <w:r>
        <w:rPr>
          <w:spacing w:val="-2"/>
          <w:sz w:val="24"/>
        </w:rPr>
        <w:t>在外兼差貼補家用，或甚至繼續由家中接濟，加上博士生的年紀通常較長，自然容易有來自家庭成</w:t>
      </w:r>
      <w:r>
        <w:rPr>
          <w:spacing w:val="-2"/>
          <w:sz w:val="24"/>
        </w:rPr>
        <w:t>員或街坊鄰居的壓力。</w:t>
      </w:r>
    </w:p>
    <w:p>
      <w:pPr>
        <w:pStyle w:val="BodyText"/>
        <w:spacing w:before="11"/>
        <w:rPr>
          <w:sz w:val="28"/>
        </w:rPr>
      </w:pPr>
    </w:p>
    <w:p>
      <w:pPr>
        <w:pStyle w:val="BodyText"/>
        <w:ind w:left="100"/>
      </w:pPr>
      <w:r>
        <w:rPr/>
        <w:t>（3）</w:t>
      </w:r>
      <w:r>
        <w:rPr>
          <w:spacing w:val="-1"/>
        </w:rPr>
        <w:t>學用價值：部分博士訓練內容與未來工作需求嚴重脫鉤，無法藉由博士訓練來加值工作能力</w:t>
      </w:r>
    </w:p>
    <w:p>
      <w:pPr>
        <w:pStyle w:val="BodyText"/>
        <w:spacing w:before="62"/>
        <w:ind w:left="100"/>
      </w:pPr>
      <w:r>
        <w:rPr>
          <w:spacing w:val="-1"/>
        </w:rPr>
        <w:t>，而降低攻讀博士的成本效益。</w:t>
      </w:r>
    </w:p>
    <w:p>
      <w:pPr>
        <w:pStyle w:val="BodyText"/>
        <w:rPr>
          <w:sz w:val="34"/>
        </w:rPr>
      </w:pPr>
    </w:p>
    <w:p>
      <w:pPr>
        <w:pStyle w:val="BodyText"/>
        <w:spacing w:line="290" w:lineRule="auto"/>
        <w:ind w:left="100" w:right="239"/>
      </w:pPr>
      <w:r>
        <w:rPr>
          <w:spacing w:val="-2"/>
        </w:rPr>
        <w:t>▲部分博士訓練內容與未來工作需求嚴重脫鉤，無法藉由博士訓練來加值工作能力，降低攻讀博士</w:t>
      </w:r>
      <w:r>
        <w:rPr>
          <w:spacing w:val="-2"/>
        </w:rPr>
        <w:t>的成本效益。（圖／翻攝自Pixabay）</w:t>
      </w:r>
    </w:p>
    <w:p>
      <w:pPr>
        <w:pStyle w:val="BodyText"/>
        <w:spacing w:before="12"/>
        <w:rPr>
          <w:sz w:val="28"/>
        </w:rPr>
      </w:pPr>
    </w:p>
    <w:p>
      <w:pPr>
        <w:pStyle w:val="BodyText"/>
        <w:spacing w:line="290" w:lineRule="auto"/>
        <w:ind w:left="100" w:right="119"/>
      </w:pPr>
      <w:r>
        <w:rPr>
          <w:spacing w:val="-2"/>
        </w:rPr>
        <w:t>除上述三大共同因素外，個別領域也有其獨特的原因。部分領域因國內產業不夠發達，無法提供充足的就業機會，甚至回堵學術界的職缺，造成產業界和學術界雙頭的就業壓力。但部分領域的原因完全相反，因國內產業發達，就業市場熱絡通暢，反而提高碩士畢業生直接投入職場的誘因。以半導體微電子領域而言，當今頂級公司給碩士畢業生的薪資遠高於別領域的同儕，甚至高於新進的大學助理教授，因此容易使碩士畢業生不願繼續攻讀博士。再加上博士養成的時間較長，通常需要</w:t>
      </w:r>
      <w:r>
        <w:rPr>
          <w:spacing w:val="40"/>
        </w:rPr>
        <w:t> </w:t>
      </w:r>
      <w:r>
        <w:rPr>
          <w:spacing w:val="-2"/>
        </w:rPr>
        <w:t>4~6年，對產業未來和博士生涯不確定性高，也因此容易造成「落袋為安」提早卡位搶職缺的心態。</w:t>
      </w:r>
      <w:r>
        <w:rPr>
          <w:spacing w:val="-2"/>
        </w:rPr>
        <w:t>事實上，以新竹某公司現況而言，博士起薪比碩士加成約近40％，正常升級年資相差八年，相較之</w:t>
      </w:r>
      <w:r>
        <w:rPr/>
        <w:t>下，花4~5 年讀博士的價值當然浮現，更何況博士級人員的後續升遷通常優於碩士級，而且博士級</w:t>
      </w:r>
      <w:r>
        <w:rPr>
          <w:spacing w:val="-2"/>
        </w:rPr>
        <w:t>人員的工作內容通常較有創造性。</w:t>
      </w:r>
    </w:p>
    <w:p>
      <w:pPr>
        <w:pStyle w:val="BodyText"/>
        <w:spacing w:before="8"/>
        <w:rPr>
          <w:sz w:val="28"/>
        </w:rPr>
      </w:pPr>
    </w:p>
    <w:p>
      <w:pPr>
        <w:pStyle w:val="BodyText"/>
        <w:ind w:left="100"/>
      </w:pPr>
      <w:r>
        <w:rPr>
          <w:spacing w:val="-1"/>
        </w:rPr>
        <w:t>我們需要提升攻讀博士的價值與誘因下，解決之道主要有七項：</w:t>
      </w:r>
    </w:p>
    <w:p>
      <w:pPr>
        <w:pStyle w:val="BodyText"/>
        <w:rPr>
          <w:sz w:val="34"/>
        </w:rPr>
      </w:pPr>
    </w:p>
    <w:p>
      <w:pPr>
        <w:pStyle w:val="BodyText"/>
        <w:spacing w:line="290" w:lineRule="auto"/>
        <w:ind w:left="100" w:right="119"/>
      </w:pPr>
      <w:r>
        <w:rPr>
          <w:spacing w:val="-2"/>
        </w:rPr>
        <w:t>（1）改善社會氛圍：藉由媒體等各項管道，提供正確的博士價值和就學就業資訊，也敦請有博士需</w:t>
      </w:r>
      <w:r>
        <w:rPr>
          <w:spacing w:val="-2"/>
        </w:rPr>
        <w:t>求的公司挺身而出，回校演講或利用媒體傳遞博士需求的訊息，改善此低迷的氛圍。</w:t>
      </w:r>
    </w:p>
    <w:p>
      <w:pPr>
        <w:pStyle w:val="BodyText"/>
        <w:spacing w:before="12"/>
        <w:rPr>
          <w:sz w:val="28"/>
        </w:rPr>
      </w:pPr>
    </w:p>
    <w:p>
      <w:pPr>
        <w:pStyle w:val="BodyText"/>
        <w:ind w:left="100"/>
      </w:pPr>
      <w:r>
        <w:rPr/>
        <w:t>（2）</w:t>
      </w:r>
      <w:r>
        <w:rPr>
          <w:spacing w:val="-1"/>
        </w:rPr>
        <w:t>提供適當獎學金：提供博士生的學費和生活費所需，使其無需在外兼差或由家中接濟。</w:t>
      </w:r>
    </w:p>
    <w:p>
      <w:pPr>
        <w:pStyle w:val="BodyText"/>
        <w:rPr>
          <w:sz w:val="34"/>
        </w:rPr>
      </w:pPr>
    </w:p>
    <w:p>
      <w:pPr>
        <w:pStyle w:val="BodyText"/>
        <w:spacing w:line="290" w:lineRule="auto"/>
        <w:ind w:left="100" w:right="119"/>
      </w:pPr>
      <w:r>
        <w:rPr>
          <w:spacing w:val="-2"/>
        </w:rPr>
        <w:t>（3）加強產學合作：以業界研發所需作為論文主題，業界提供經費獲取智財，博士生藉此了解研究</w:t>
      </w:r>
      <w:r>
        <w:rPr>
          <w:spacing w:val="-2"/>
        </w:rPr>
        <w:t>所需和增加實務經驗，並由業界協助其經濟所需，藉以提高攻讀博士的價值，共創雙贏。</w:t>
      </w:r>
    </w:p>
    <w:p>
      <w:pPr>
        <w:pStyle w:val="BodyText"/>
        <w:spacing w:before="11"/>
        <w:rPr>
          <w:sz w:val="28"/>
        </w:rPr>
      </w:pPr>
    </w:p>
    <w:p>
      <w:pPr>
        <w:pStyle w:val="BodyText"/>
        <w:spacing w:line="290" w:lineRule="auto" w:before="1"/>
        <w:ind w:left="100" w:right="119"/>
      </w:pPr>
      <w:r>
        <w:rPr>
          <w:spacing w:val="-2"/>
        </w:rPr>
        <w:t>（4）推動產學合作育才：鼓勵業界建立博士預聘機制，加強研發以提升公司的技術層次，並負起育</w:t>
      </w:r>
      <w:r>
        <w:rPr>
          <w:spacing w:val="-2"/>
        </w:rPr>
        <w:t>才責任；建立業界回流攻讀博士的機制，選送績優員工繼續深造，並與學界合作培育公司所需的高階人才，提升未來的競爭力。</w:t>
      </w:r>
    </w:p>
    <w:p>
      <w:pPr>
        <w:pStyle w:val="BodyText"/>
        <w:spacing w:before="11"/>
        <w:rPr>
          <w:sz w:val="28"/>
        </w:rPr>
      </w:pPr>
    </w:p>
    <w:p>
      <w:pPr>
        <w:pStyle w:val="BodyText"/>
        <w:ind w:left="100"/>
      </w:pPr>
      <w:r>
        <w:rPr/>
        <w:t>（5）</w:t>
      </w:r>
      <w:r>
        <w:rPr>
          <w:spacing w:val="-1"/>
        </w:rPr>
        <w:t>提升博士的競爭力：強化博士生的研究、教學和寫作能力，鼓勵從事國際研究合作和交流訪問</w:t>
      </w:r>
    </w:p>
    <w:p>
      <w:pPr>
        <w:spacing w:after="0"/>
        <w:sectPr>
          <w:pgSz w:w="11900" w:h="16840"/>
          <w:pgMar w:top="1160" w:bottom="280" w:left="620" w:right="620"/>
        </w:sectPr>
      </w:pPr>
    </w:p>
    <w:p>
      <w:pPr>
        <w:pStyle w:val="BodyText"/>
        <w:spacing w:before="21"/>
        <w:ind w:left="100"/>
      </w:pPr>
      <w:r>
        <w:rPr>
          <w:spacing w:val="-1"/>
        </w:rPr>
        <w:t>、參與國際組織和競賽，提升國際化能力。</w:t>
      </w:r>
    </w:p>
    <w:p>
      <w:pPr>
        <w:pStyle w:val="BodyText"/>
        <w:rPr>
          <w:sz w:val="34"/>
        </w:rPr>
      </w:pPr>
    </w:p>
    <w:p>
      <w:pPr>
        <w:pStyle w:val="BodyText"/>
        <w:spacing w:before="1"/>
        <w:ind w:left="100"/>
      </w:pPr>
      <w:r>
        <w:rPr/>
        <w:t>（6）</w:t>
      </w:r>
      <w:r>
        <w:rPr>
          <w:spacing w:val="-1"/>
        </w:rPr>
        <w:t>利用數位資源：以數位教學和研究討論便利在職修業，彈性解決時間和場域的修課研究問題。</w:t>
      </w:r>
    </w:p>
    <w:p>
      <w:pPr>
        <w:pStyle w:val="BodyText"/>
        <w:spacing w:before="12"/>
        <w:rPr>
          <w:sz w:val="33"/>
        </w:rPr>
      </w:pPr>
    </w:p>
    <w:p>
      <w:pPr>
        <w:pStyle w:val="BodyText"/>
        <w:spacing w:line="290" w:lineRule="auto"/>
        <w:ind w:left="100" w:right="119"/>
      </w:pPr>
      <w:r>
        <w:rPr>
          <w:spacing w:val="-2"/>
        </w:rPr>
        <w:t>（7）改良資格考制度：彈性化資格考的形式，允許考試和修課雙軌進行，管控博士修業時間，降低</w:t>
      </w:r>
      <w:r>
        <w:rPr>
          <w:spacing w:val="-2"/>
        </w:rPr>
        <w:t>研讀時間過長的問題。</w:t>
      </w:r>
    </w:p>
    <w:p>
      <w:pPr>
        <w:pStyle w:val="BodyText"/>
        <w:spacing w:before="11"/>
        <w:rPr>
          <w:sz w:val="28"/>
        </w:rPr>
      </w:pPr>
    </w:p>
    <w:p>
      <w:pPr>
        <w:pStyle w:val="BodyText"/>
        <w:spacing w:before="1"/>
        <w:ind w:left="100"/>
      </w:pPr>
      <w:r>
        <w:rPr>
          <w:spacing w:val="-1"/>
        </w:rPr>
        <w:t>十、 優化產業重點領域育才的配套</w:t>
      </w:r>
    </w:p>
    <w:p>
      <w:pPr>
        <w:pStyle w:val="BodyText"/>
        <w:spacing w:before="12"/>
        <w:rPr>
          <w:sz w:val="33"/>
        </w:rPr>
      </w:pPr>
    </w:p>
    <w:p>
      <w:pPr>
        <w:pStyle w:val="BodyText"/>
        <w:spacing w:line="290" w:lineRule="auto"/>
        <w:ind w:left="100" w:right="119"/>
      </w:pPr>
      <w:r>
        <w:rPr>
          <w:spacing w:val="-2"/>
        </w:rPr>
        <w:t>有鑑於業界的需求，行政院宣布到2030年要培育8.3萬名資通訊人才，教育部於是開放各大學「資通</w:t>
      </w:r>
      <w:r>
        <w:rPr>
          <w:spacing w:val="-2"/>
        </w:rPr>
        <w:t>訊、AI、半導體、機械外加名額」。但此政策僅增加學生員額，卻無配套作師資、空間和設備的改善，恐過度增加教師負擔和設備折損，有兵無將領少裝備，自然無法提升整體的效益。</w:t>
      </w:r>
    </w:p>
    <w:p>
      <w:pPr>
        <w:pStyle w:val="BodyText"/>
        <w:spacing w:before="11"/>
        <w:rPr>
          <w:sz w:val="28"/>
        </w:rPr>
      </w:pPr>
    </w:p>
    <w:p>
      <w:pPr>
        <w:pStyle w:val="BodyText"/>
        <w:ind w:left="100"/>
      </w:pPr>
      <w:r>
        <w:rPr>
          <w:spacing w:val="-6"/>
        </w:rPr>
        <w:t>▲高教工會呼籲政府要落實調薪4%承諾。（圖／記者許敏溶翻攝</w:t>
      </w:r>
      <w:r>
        <w:rPr>
          <w:spacing w:val="-10"/>
        </w:rPr>
        <w:t>）</w:t>
      </w:r>
    </w:p>
    <w:p>
      <w:pPr>
        <w:pStyle w:val="BodyText"/>
        <w:rPr>
          <w:sz w:val="34"/>
        </w:rPr>
      </w:pPr>
    </w:p>
    <w:p>
      <w:pPr>
        <w:pStyle w:val="BodyText"/>
        <w:spacing w:line="290" w:lineRule="auto"/>
        <w:ind w:left="100" w:right="239"/>
        <w:jc w:val="both"/>
      </w:pPr>
      <w:r>
        <w:rPr>
          <w:spacing w:val="-2"/>
        </w:rPr>
        <w:t>建議要增加專任教師員額，並給予改善空間設備的經費。教育部常消極回應此類建議，要求大學端以高教深耕經費增聘專案教師，實有不食肉糜之虞！一則專案教師非為常聘職務，難以招募到穩定優質、致力研發的師資；再者，高教深耕的經費捉襟見肘，支應一般行政費用早已不足，如何有餘裕徵聘教師呢？因高教深耕計畫部分經費「雨露均霑」的分配方式，台大電機資訊學院的行政經費</w:t>
      </w:r>
      <w:r>
        <w:rPr>
          <w:spacing w:val="-2"/>
        </w:rPr>
        <w:t>逐年遞減，去年竟然不到98學年度的29％。</w:t>
      </w:r>
    </w:p>
    <w:p>
      <w:pPr>
        <w:pStyle w:val="BodyText"/>
        <w:spacing w:before="10"/>
        <w:rPr>
          <w:sz w:val="28"/>
        </w:rPr>
      </w:pPr>
    </w:p>
    <w:p>
      <w:pPr>
        <w:pStyle w:val="BodyText"/>
        <w:spacing w:line="290" w:lineRule="auto" w:before="1"/>
        <w:ind w:left="100" w:right="239"/>
      </w:pPr>
      <w:r>
        <w:rPr>
          <w:spacing w:val="-2"/>
        </w:rPr>
        <w:t>除師資、空間和設備的改善外，更需鬆綁行政制度（攬才、薪支等）和經費使用的限制，加值資源和人培的效率。</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533952" from="144pt,16.914532pt" to="168pt,16.914532pt" stroked="true" strokeweight=".8pt" strokecolor="#ff0000">
            <v:stroke dashstyle="solid"/>
            <w10:wrap type="none"/>
          </v:line>
        </w:pict>
      </w:r>
      <w:r>
        <w:rPr/>
        <w:pict>
          <v:line style="position:absolute;mso-position-horizontal-relative:page;mso-position-vertical-relative:paragraph;z-index:17534464" from="516pt,34.914532pt" to="540pt,34.914532pt" stroked="true" strokeweight=".8pt" strokecolor="#ff0000">
            <v:stroke dashstyle="solid"/>
            <w10:wrap type="none"/>
          </v:line>
        </w:pict>
      </w:r>
      <w:r>
        <w:rPr>
          <w:spacing w:val="-2"/>
        </w:rPr>
        <w:t>投資人才，就是投資</w:t>
      </w:r>
      <w:r>
        <w:rPr>
          <w:color w:val="FF0000"/>
          <w:spacing w:val="-2"/>
        </w:rPr>
        <w:t>台灣</w:t>
      </w:r>
      <w:r>
        <w:rPr>
          <w:spacing w:val="-2"/>
        </w:rPr>
        <w:t>的未來！對於我們已有的優勢產業，得之非常不易，國人要好好珍惜，切忌好高騖遠，不僅要合力守護，更要腳踏實地、扎扎實實地改善人才培育的機制，才能確保</w:t>
      </w:r>
      <w:r>
        <w:rPr>
          <w:color w:val="FF0000"/>
          <w:spacing w:val="-2"/>
        </w:rPr>
        <w:t>台灣</w:t>
      </w:r>
      <w:r>
        <w:rPr>
          <w:spacing w:val="-2"/>
        </w:rPr>
        <w:t>永續的發展和卓越。</w:t>
      </w:r>
    </w:p>
    <w:p>
      <w:pPr>
        <w:pStyle w:val="BodyText"/>
        <w:spacing w:before="11"/>
        <w:rPr>
          <w:sz w:val="28"/>
        </w:rPr>
      </w:pPr>
    </w:p>
    <w:p>
      <w:pPr>
        <w:pStyle w:val="BodyText"/>
        <w:ind w:left="100"/>
      </w:pPr>
      <w:r>
        <w:rPr>
          <w:spacing w:val="-2"/>
        </w:rPr>
        <w:t>熱門點閱》</w:t>
      </w:r>
    </w:p>
    <w:p>
      <w:pPr>
        <w:pStyle w:val="BodyText"/>
        <w:rPr>
          <w:sz w:val="34"/>
        </w:rPr>
      </w:pPr>
    </w:p>
    <w:p>
      <w:pPr>
        <w:pStyle w:val="BodyText"/>
        <w:spacing w:line="580" w:lineRule="auto"/>
        <w:ind w:left="100" w:right="4679"/>
      </w:pPr>
      <w:r>
        <w:rPr/>
        <w:pict>
          <v:line style="position:absolute;mso-position-horizontal-relative:page;mso-position-vertical-relative:paragraph;z-index:17534976" from="186pt,16.914532pt" to="210pt,16.914532pt" stroked="true" strokeweight=".8pt" strokecolor="#ff0000">
            <v:stroke dashstyle="solid"/>
            <w10:wrap type="none"/>
          </v:line>
        </w:pict>
      </w:r>
      <w:r>
        <w:rPr/>
        <w:t>引進外籍白領》以日本為鏡 </w:t>
      </w:r>
      <w:r>
        <w:rPr>
          <w:color w:val="FF0000"/>
        </w:rPr>
        <w:t>台灣</w:t>
      </w:r>
      <w:r>
        <w:rPr/>
        <w:t>準備好邁向共生社會？公廁不該被政治口水淹沒 兌現友善公廁才是關鍵</w:t>
      </w:r>
    </w:p>
    <w:p>
      <w:pPr>
        <w:pStyle w:val="BodyText"/>
        <w:spacing w:line="296" w:lineRule="exact"/>
        <w:ind w:left="100"/>
        <w:jc w:val="both"/>
      </w:pPr>
      <w:r>
        <w:rPr>
          <w:spacing w:val="-1"/>
        </w:rPr>
        <w:t>趙春山／終結冷戰的推手 戈巴契夫留下的政治遺產</w:t>
      </w:r>
    </w:p>
    <w:p>
      <w:pPr>
        <w:pStyle w:val="BodyText"/>
        <w:rPr>
          <w:sz w:val="34"/>
        </w:rPr>
      </w:pPr>
    </w:p>
    <w:p>
      <w:pPr>
        <w:pStyle w:val="BodyText"/>
        <w:ind w:left="100"/>
      </w:pPr>
      <w:r>
        <w:rPr/>
        <w:pict>
          <v:shape style="position:absolute;margin-left:168pt;margin-top:16.914532pt;width:24pt;height:.1pt;mso-position-horizontal-relative:page;mso-position-vertical-relative:paragraph;z-index:-13923840;mso-wrap-distance-left:0;mso-wrap-distance-right:0" id="docshape1470" coordorigin="3360,338" coordsize="480,0" path="m3360,338l3840,338e" filled="false" stroked="true" strokeweight=".8pt" strokecolor="#ff0000">
            <v:path arrowok="t"/>
            <v:stroke dashstyle="solid"/>
            <w10:wrap type="topAndBottom"/>
          </v:shape>
        </w:pict>
      </w:r>
      <w:r>
        <w:rPr/>
        <w:t>引進外籍白領》楊文山／</w:t>
      </w:r>
      <w:r>
        <w:rPr>
          <w:color w:val="FF0000"/>
        </w:rPr>
        <w:t>台灣</w:t>
      </w:r>
      <w:r>
        <w:rPr>
          <w:spacing w:val="-1"/>
        </w:rPr>
        <w:t>需要移民補充基礎勞動力</w:t>
      </w:r>
    </w:p>
    <w:p>
      <w:pPr>
        <w:pStyle w:val="BodyText"/>
        <w:spacing w:before="1"/>
        <w:rPr>
          <w:sz w:val="30"/>
        </w:rPr>
      </w:pPr>
    </w:p>
    <w:p>
      <w:pPr>
        <w:pStyle w:val="ListParagraph"/>
        <w:numPr>
          <w:ilvl w:val="0"/>
          <w:numId w:val="25"/>
        </w:numPr>
        <w:tabs>
          <w:tab w:pos="460" w:val="left" w:leader="none"/>
        </w:tabs>
        <w:spacing w:line="290"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spacing w:after="0" w:line="290" w:lineRule="auto"/>
        <w:jc w:val="left"/>
        <w:rPr>
          <w:sz w:val="24"/>
        </w:rPr>
        <w:sectPr>
          <w:pgSz w:w="11900" w:h="16840"/>
          <w:pgMar w:top="800" w:bottom="280" w:left="620" w:right="620"/>
        </w:sectPr>
      </w:pPr>
    </w:p>
    <w:p>
      <w:pPr>
        <w:pStyle w:val="BodyText"/>
        <w:spacing w:before="2"/>
        <w:rPr>
          <w:sz w:val="23"/>
        </w:rPr>
      </w:pPr>
    </w:p>
    <w:p>
      <w:pPr>
        <w:pStyle w:val="BodyText"/>
        <w:spacing w:before="34"/>
        <w:ind w:left="100"/>
      </w:pPr>
      <w:r>
        <w:rPr>
          <w:spacing w:val="-2"/>
          <w:w w:val="110"/>
        </w:rPr>
        <w:t>文章編號: [202209076629709]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2022-09-07</w:t>
      </w:r>
      <w:r>
        <w:rPr>
          <w:spacing w:val="12"/>
          <w:w w:val="110"/>
          <w:sz w:val="28"/>
        </w:rPr>
        <w:t> </w:t>
      </w:r>
      <w:r>
        <w:rPr>
          <w:spacing w:val="-2"/>
          <w:w w:val="110"/>
          <w:sz w:val="28"/>
        </w:rPr>
        <w:t>(14:46)</w:t>
      </w:r>
    </w:p>
    <w:p>
      <w:pPr>
        <w:spacing w:line="249" w:lineRule="auto" w:before="12"/>
        <w:ind w:left="100" w:right="2719" w:firstLine="0"/>
        <w:jc w:val="left"/>
        <w:rPr>
          <w:sz w:val="28"/>
        </w:rPr>
      </w:pPr>
      <w:r>
        <w:rPr>
          <w:sz w:val="28"/>
        </w:rPr>
        <w:t>網站(URL連接) | 商情 |By 聯合報 記者巫其倫／台北即時報導</w:t>
      </w:r>
      <w:r>
        <w:rPr>
          <w:sz w:val="28"/>
        </w:rPr>
        <w:t>字數: 795 words</w:t>
      </w:r>
    </w:p>
    <w:p>
      <w:pPr>
        <w:pStyle w:val="BodyText"/>
        <w:spacing w:before="9"/>
        <w:rPr>
          <w:sz w:val="21"/>
        </w:rPr>
      </w:pPr>
      <w:r>
        <w:rPr/>
        <w:pict>
          <v:shape style="position:absolute;margin-left:36pt;margin-top:14.945937pt;width:523pt;height:.1pt;mso-position-horizontal-relative:page;mso-position-vertical-relative:paragraph;z-index:-13921792;mso-wrap-distance-left:0;mso-wrap-distance-right:0" id="docshape147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中研院嘆</w:t>
      </w:r>
      <w:r>
        <w:rPr>
          <w:color w:val="FF0000"/>
          <w:sz w:val="28"/>
        </w:rPr>
        <w:t>台灣</w:t>
      </w:r>
      <w:r>
        <w:rPr>
          <w:sz w:val="28"/>
        </w:rPr>
        <w:t>陷入失落20</w:t>
      </w:r>
      <w:r>
        <w:rPr>
          <w:spacing w:val="3"/>
          <w:sz w:val="28"/>
        </w:rPr>
        <w:t>年 楊金龍：是穩定、成長</w:t>
      </w:r>
      <w:r>
        <w:rPr>
          <w:sz w:val="28"/>
        </w:rPr>
        <w:t>20</w:t>
      </w:r>
      <w:r>
        <w:rPr>
          <w:spacing w:val="-10"/>
          <w:sz w:val="28"/>
        </w:rPr>
        <w:t>年</w:t>
      </w:r>
    </w:p>
    <w:p>
      <w:pPr>
        <w:pStyle w:val="BodyText"/>
        <w:spacing w:line="20" w:lineRule="exact"/>
        <w:ind w:left="1220"/>
        <w:rPr>
          <w:sz w:val="2"/>
        </w:rPr>
      </w:pPr>
      <w:r>
        <w:rPr>
          <w:sz w:val="2"/>
        </w:rPr>
        <w:pict>
          <v:group style="width:28pt;height:.95pt;mso-position-horizontal-relative:char;mso-position-vertical-relative:line" id="docshapegroup1472"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920768;mso-wrap-distance-left:0;mso-wrap-distance-right:0" id="docshape147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：https://money.udn.com/money/story/5613/6595306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7537024" from="348pt,16.914532pt" to="372pt,16.914532pt" stroked="true" strokeweight=".8pt" strokecolor="#ff0000">
            <v:stroke dashstyle="solid"/>
            <w10:wrap type="none"/>
          </v:line>
        </w:pict>
      </w:r>
      <w:r>
        <w:rPr/>
        <w:pict>
          <v:line style="position:absolute;mso-position-horizontal-relative:page;mso-position-vertical-relative:paragraph;z-index:17537536" from="192pt,52.914532pt" to="216pt,52.914532pt" stroked="true" strokeweight=".8pt" strokecolor="#ff0000">
            <v:stroke dashstyle="solid"/>
            <w10:wrap type="none"/>
          </v:line>
        </w:pict>
      </w:r>
      <w:r>
        <w:rPr>
          <w:spacing w:val="-2"/>
        </w:rPr>
        <w:t>中央研究院院士王平等人，日前對中央銀行提出建言，並指</w:t>
      </w:r>
      <w:r>
        <w:rPr>
          <w:color w:val="FF0000"/>
          <w:spacing w:val="-2"/>
        </w:rPr>
        <w:t>台灣</w:t>
      </w:r>
      <w:r>
        <w:rPr>
          <w:spacing w:val="-2"/>
        </w:rPr>
        <w:t>經濟成長陷入失落20年，央行總裁楊金龍今（7）日專題演講時首度回應，認為此說法「不僅與事實不符，也抹殺了國人與本行努力的</w:t>
      </w:r>
      <w:r>
        <w:rPr>
          <w:spacing w:val="-2"/>
        </w:rPr>
        <w:t>成果」，並強調近20多年來，</w:t>
      </w:r>
      <w:r>
        <w:rPr>
          <w:color w:val="FF0000"/>
          <w:spacing w:val="-2"/>
        </w:rPr>
        <w:t>台灣</w:t>
      </w:r>
      <w:r>
        <w:rPr>
          <w:spacing w:val="-2"/>
        </w:rPr>
        <w:t>經濟表現優於全球平均值，也高於日韓等國，應是「穩定、成長的20年」。</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538048" from="252pt,16.914532pt" to="276pt,16.914532pt" stroked="true" strokeweight=".8pt" strokecolor="#ff0000">
            <v:stroke dashstyle="solid"/>
            <w10:wrap type="none"/>
          </v:line>
        </w:pict>
      </w:r>
      <w:r>
        <w:rPr/>
        <w:pict>
          <v:line style="position:absolute;mso-position-horizontal-relative:page;mso-position-vertical-relative:paragraph;z-index:17538560" from="480pt,16.914532pt" to="504pt,16.914532pt" stroked="true" strokeweight=".8pt" strokecolor="#ff0000">
            <v:stroke dashstyle="solid"/>
            <w10:wrap type="none"/>
          </v:line>
        </w:pict>
      </w:r>
      <w:r>
        <w:rPr/>
        <w:pict>
          <v:line style="position:absolute;mso-position-horizontal-relative:page;mso-position-vertical-relative:paragraph;z-index:17539072" from="36pt,52.914532pt" to="60pt,52.914532pt" stroked="true" strokeweight=".8pt" strokecolor="#ff0000">
            <v:stroke dashstyle="solid"/>
            <w10:wrap type="none"/>
          </v:line>
        </w:pict>
      </w:r>
      <w:r>
        <w:rPr/>
        <w:pict>
          <v:line style="position:absolute;mso-position-horizontal-relative:page;mso-position-vertical-relative:paragraph;z-index:17539584" from="228pt,52.914532pt" to="252pt,52.914532pt" stroked="true" strokeweight=".8pt" strokecolor="#ff0000">
            <v:stroke dashstyle="solid"/>
            <w10:wrap type="none"/>
          </v:line>
        </w:pict>
      </w:r>
      <w:r>
        <w:rPr/>
        <w:pict>
          <v:line style="position:absolute;mso-position-horizontal-relative:page;mso-position-vertical-relative:paragraph;z-index:17540096" from="486pt,52.914532pt" to="510pt,52.914532pt" stroked="true" strokeweight=".8pt" strokecolor="#ff0000">
            <v:stroke dashstyle="solid"/>
            <w10:wrap type="none"/>
          </v:line>
        </w:pict>
      </w:r>
      <w:r>
        <w:rPr>
          <w:w w:val="100"/>
        </w:rPr>
        <w:t>楊金龍今於工商協進會進行「近20多年來</w:t>
      </w:r>
      <w:r>
        <w:rPr>
          <w:color w:val="FF0000"/>
        </w:rPr>
        <w:t>台灣</w:t>
      </w:r>
      <w:r>
        <w:rPr/>
        <w:t>經濟發展與央行扮演角色」專題演講，</w:t>
      </w:r>
      <w:r>
        <w:rPr>
          <w:color w:val="FF0000"/>
        </w:rPr>
        <w:t>台灣</w:t>
      </w:r>
      <w:r>
        <w:rPr>
          <w:w w:val="103"/>
        </w:rPr>
        <w:t>自1998年</w:t>
      </w:r>
      <w:r>
        <w:rPr>
          <w:w w:val="100"/>
        </w:rPr>
        <w:t>迄今，已步入成熟的經濟發展階段，因此導致經濟成長力道小於1981至1997年間；且1998年前後，</w:t>
      </w:r>
      <w:r>
        <w:rPr>
          <w:color w:val="FF0000"/>
        </w:rPr>
        <w:t>台灣</w:t>
      </w:r>
      <w:r>
        <w:rPr/>
        <w:t>面臨亞洲金融危機、中國大陸與</w:t>
      </w:r>
      <w:r>
        <w:rPr>
          <w:color w:val="FF0000"/>
        </w:rPr>
        <w:t>台灣</w:t>
      </w:r>
      <w:r>
        <w:rPr>
          <w:w w:val="96"/>
        </w:rPr>
        <w:t>相繼加入WTO、開放電子廠赴陸投資等，成為</w:t>
      </w:r>
      <w:r>
        <w:rPr>
          <w:color w:val="FF0000"/>
        </w:rPr>
        <w:t>台灣</w:t>
      </w:r>
      <w:r>
        <w:rPr>
          <w:spacing w:val="-5"/>
        </w:rPr>
        <w:t>經濟表現</w:t>
      </w:r>
      <w:r>
        <w:rPr/>
        <w:t>重要分水嶺。</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540608" from="180pt,16.914532pt" to="204pt,16.914532pt" stroked="true" strokeweight=".8pt" strokecolor="#ff0000">
            <v:stroke dashstyle="solid"/>
            <w10:wrap type="none"/>
          </v:line>
        </w:pict>
      </w:r>
      <w:r>
        <w:rPr>
          <w:spacing w:val="-2"/>
        </w:rPr>
        <w:t>楊金龍表示，1981至1997年</w:t>
      </w:r>
      <w:r>
        <w:rPr>
          <w:color w:val="FF0000"/>
          <w:spacing w:val="-2"/>
        </w:rPr>
        <w:t>台灣</w:t>
      </w:r>
      <w:r>
        <w:rPr>
          <w:spacing w:val="-2"/>
        </w:rPr>
        <w:t>平均經濟成長率達7.8%，內需為驅動成長主力，當時經濟屬於「起</w:t>
      </w:r>
      <w:r>
        <w:rPr>
          <w:spacing w:val="-2"/>
        </w:rPr>
        <w:t>飛階段」，政府也積極擴大基礎建設投資與發展技術密集產業，但動民間投資，帶動薪資年增幅達 9.1％，有著民間消費成長。</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541120" from="192pt,16.914532pt" to="216pt,16.914532pt" stroked="true" strokeweight=".8pt" strokecolor="#ff0000">
            <v:stroke dashstyle="solid"/>
            <w10:wrap type="none"/>
          </v:line>
        </w:pict>
      </w:r>
      <w:r>
        <w:rPr/>
        <w:pict>
          <v:line style="position:absolute;mso-position-horizontal-relative:page;mso-position-vertical-relative:paragraph;z-index:17541632" from="48pt,52.914532pt" to="72pt,52.914532pt" stroked="true" strokeweight=".8pt" strokecolor="#ff0000">
            <v:stroke dashstyle="solid"/>
            <w10:wrap type="none"/>
          </v:line>
        </w:pict>
      </w:r>
      <w:r>
        <w:rPr/>
        <w:pict>
          <v:line style="position:absolute;mso-position-horizontal-relative:page;mso-position-vertical-relative:paragraph;z-index:17542144" from="432pt,52.914532pt" to="468pt,52.914532pt" stroked="true" strokeweight=".8pt" strokecolor="#ff0000">
            <v:stroke dashstyle="solid"/>
            <w10:wrap type="none"/>
          </v:line>
        </w:pict>
      </w:r>
      <w:r>
        <w:rPr>
          <w:spacing w:val="-2"/>
        </w:rPr>
        <w:t>他進一步提到，1998至去年，</w:t>
      </w:r>
      <w:r>
        <w:rPr>
          <w:color w:val="FF0000"/>
          <w:spacing w:val="-2"/>
        </w:rPr>
        <w:t>台灣</w:t>
      </w:r>
      <w:r>
        <w:rPr>
          <w:spacing w:val="-2"/>
        </w:rPr>
        <w:t>經濟發展邁入「成熟階段」，經濟成長率自然會趨緩，且因</w:t>
      </w:r>
      <w:r>
        <w:rPr>
          <w:spacing w:val="80"/>
          <w:w w:val="150"/>
        </w:rPr>
        <w:t> </w:t>
      </w:r>
      <w:r>
        <w:rPr/>
        <w:t>2017年前產業外移，致國內投資動能不足，加上全球經濟陷入長期停滯(secular</w:t>
      </w:r>
      <w:r>
        <w:rPr>
          <w:spacing w:val="66"/>
          <w:w w:val="150"/>
        </w:rPr>
        <w:t>  </w:t>
      </w:r>
      <w:r>
        <w:rPr/>
        <w:t>stagnation)，</w:t>
      </w:r>
      <w:r>
        <w:rPr/>
        <w:t>影</w:t>
      </w:r>
      <w:r>
        <w:rPr>
          <w:spacing w:val="-2"/>
        </w:rPr>
        <w:t>響</w:t>
      </w:r>
      <w:r>
        <w:rPr>
          <w:color w:val="FF0000"/>
          <w:spacing w:val="-2"/>
        </w:rPr>
        <w:t>臺灣</w:t>
      </w:r>
      <w:r>
        <w:rPr>
          <w:spacing w:val="-2"/>
        </w:rPr>
        <w:t>出口動能；且薪資增幅有限、平均年增僅1.6%、逐漸步入人口老化及</w:t>
      </w:r>
      <w:r>
        <w:rPr>
          <w:color w:val="FF0000"/>
          <w:spacing w:val="-2"/>
        </w:rPr>
        <w:t>少子化</w:t>
      </w:r>
      <w:r>
        <w:rPr>
          <w:spacing w:val="-4"/>
        </w:rPr>
        <w:t>，抑制民間消費</w:t>
      </w:r>
    </w:p>
    <w:p>
      <w:pPr>
        <w:pStyle w:val="BodyText"/>
        <w:spacing w:line="297" w:lineRule="exact"/>
        <w:ind w:left="100"/>
      </w:pPr>
      <w:r>
        <w:rPr>
          <w:spacing w:val="-8"/>
        </w:rPr>
        <w:t>，平均經濟成長4%，但仍高於全球平均的2.7%</w:t>
      </w:r>
      <w:r>
        <w:rPr>
          <w:spacing w:val="-10"/>
        </w:rPr>
        <w:t>。</w:t>
      </w:r>
    </w:p>
    <w:p>
      <w:pPr>
        <w:spacing w:after="0" w:line="297" w:lineRule="exact"/>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542656" from="180pt,17.964531pt" to="204pt,17.964531pt" stroked="true" strokeweight=".8pt" strokecolor="#ff0000">
            <v:stroke dashstyle="solid"/>
            <w10:wrap type="none"/>
          </v:line>
        </w:pict>
      </w:r>
      <w:r>
        <w:rPr/>
        <w:pict>
          <v:line style="position:absolute;mso-position-horizontal-relative:page;mso-position-vertical-relative:paragraph;z-index:17543168" from="492pt,17.964531pt" to="516pt,17.964531pt" stroked="true" strokeweight=".8pt" strokecolor="#ff0000">
            <v:stroke dashstyle="solid"/>
            <w10:wrap type="none"/>
          </v:line>
        </w:pict>
      </w:r>
      <w:r>
        <w:rPr/>
        <w:pict>
          <v:line style="position:absolute;mso-position-horizontal-relative:page;mso-position-vertical-relative:paragraph;z-index:17543680" from="510pt,35.964531pt" to="534pt,35.964531pt" stroked="true" strokeweight=".8pt" strokecolor="#ff0000">
            <v:stroke dashstyle="solid"/>
            <w10:wrap type="none"/>
          </v:line>
        </w:pict>
      </w:r>
      <w:r>
        <w:rPr>
          <w:w w:val="101"/>
        </w:rPr>
        <w:t>楊金龍也強調，1998至去年</w:t>
      </w:r>
      <w:r>
        <w:rPr>
          <w:color w:val="FF0000"/>
        </w:rPr>
        <w:t>台灣</w:t>
      </w:r>
      <w:r>
        <w:rPr>
          <w:w w:val="100"/>
        </w:rPr>
        <w:t>物價相對穩定，經濟表現也優於日韓兩國；過去20多年</w:t>
      </w:r>
      <w:r>
        <w:rPr>
          <w:color w:val="FF0000"/>
        </w:rPr>
        <w:t>台灣</w:t>
      </w:r>
      <w:r>
        <w:rPr/>
        <w:t>平均通</w:t>
      </w:r>
      <w:r>
        <w:rPr>
          <w:w w:val="98"/>
        </w:rPr>
        <w:t>膨率約1%，南韓較高平均約2.5%，而日本平均僅0.1%，無法擺脫長年通縮問題。</w:t>
      </w:r>
      <w:r>
        <w:rPr>
          <w:spacing w:val="7"/>
        </w:rPr>
        <w:t> 同期間，</w:t>
      </w:r>
      <w:r>
        <w:rPr>
          <w:color w:val="FF0000"/>
        </w:rPr>
        <w:t>台灣</w:t>
      </w:r>
      <w:r>
        <w:rPr>
          <w:spacing w:val="-10"/>
        </w:rPr>
        <w:t>平均</w:t>
      </w:r>
      <w:r>
        <w:rPr>
          <w:w w:val="98"/>
        </w:rPr>
        <w:t>經濟成長率為4%，不只高於全球平均2.7%，同樣高於南韓3.8%及日本0.5%。</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544192" from="108pt,16.964531pt" to="132pt,16.964531pt" stroked="true" strokeweight=".8pt" strokecolor="#ff0000">
            <v:stroke dashstyle="solid"/>
            <w10:wrap type="none"/>
          </v:line>
        </w:pict>
      </w:r>
      <w:r>
        <w:rPr/>
        <w:pict>
          <v:line style="position:absolute;mso-position-horizontal-relative:page;mso-position-vertical-relative:paragraph;z-index:17544704" from="348pt,52.964531pt" to="372pt,52.964531pt" stroked="true" strokeweight=".8pt" strokecolor="#ff0000">
            <v:stroke dashstyle="solid"/>
            <w10:wrap type="none"/>
          </v:line>
        </w:pict>
      </w:r>
      <w:r>
        <w:rPr/>
        <w:pict>
          <v:line style="position:absolute;mso-position-horizontal-relative:page;mso-position-vertical-relative:paragraph;z-index:17545216" from="510pt,52.964531pt" to="534pt,52.964531pt" stroked="true" strokeweight=".8pt" strokecolor="#ff0000">
            <v:stroke dashstyle="solid"/>
            <w10:wrap type="none"/>
          </v:line>
        </w:pict>
      </w:r>
      <w:r>
        <w:rPr>
          <w:spacing w:val="-4"/>
        </w:rPr>
        <w:t>他也指出，因</w:t>
      </w:r>
      <w:r>
        <w:rPr>
          <w:color w:val="FF0000"/>
          <w:spacing w:val="-4"/>
        </w:rPr>
        <w:t>台灣</w:t>
      </w:r>
      <w:r>
        <w:rPr>
          <w:spacing w:val="-4"/>
        </w:rPr>
        <w:t>近期經濟表現優異，預估今年以美元計價的名目人均GDP可超越韓國，日本則長期</w:t>
      </w:r>
      <w:r>
        <w:rPr>
          <w:spacing w:val="-4"/>
        </w:rPr>
        <w:t>停滯。不過，由於美元名目人均GDP易受物價漲幅、匯率變動等因素影響，產生很大波動，難以確切進行跨國購買力比較， 因此若以購買力平價（PPP）計價，</w:t>
      </w:r>
      <w:r>
        <w:rPr>
          <w:color w:val="FF0000"/>
          <w:spacing w:val="-4"/>
        </w:rPr>
        <w:t>台灣</w:t>
      </w:r>
      <w:r>
        <w:rPr>
          <w:spacing w:val="-4"/>
        </w:rPr>
        <w:t>人均GDP也高於日韓，顯示</w:t>
      </w:r>
      <w:r>
        <w:rPr>
          <w:color w:val="FF0000"/>
          <w:spacing w:val="-4"/>
        </w:rPr>
        <w:t>台灣</w:t>
      </w:r>
      <w:r>
        <w:rPr>
          <w:spacing w:val="-4"/>
        </w:rPr>
        <w:t>實質</w:t>
      </w:r>
      <w:r>
        <w:rPr>
          <w:spacing w:val="-2"/>
        </w:rPr>
        <w:t>購買力較高。工商協進會今天舉行理監事會議，理事長吳東亮（右）邀請央行總裁楊金龍（左）進行專題演講。記者潘俊宏／攝影</w:t>
      </w:r>
    </w:p>
    <w:p>
      <w:pPr>
        <w:pStyle w:val="BodyText"/>
      </w:pPr>
    </w:p>
    <w:p>
      <w:pPr>
        <w:pStyle w:val="BodyText"/>
        <w:spacing w:before="10"/>
        <w:rPr>
          <w:sz w:val="33"/>
        </w:rPr>
      </w:pPr>
    </w:p>
    <w:p>
      <w:pPr>
        <w:pStyle w:val="BodyText"/>
        <w:ind w:left="100"/>
      </w:pPr>
      <w:r>
        <w:rPr>
          <w:spacing w:val="-2"/>
          <w:w w:val="110"/>
        </w:rPr>
        <w:t>文章編號: [202209075748268]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2022-09-07</w:t>
      </w:r>
      <w:r>
        <w:rPr>
          <w:spacing w:val="-13"/>
          <w:w w:val="115"/>
          <w:sz w:val="28"/>
        </w:rPr>
        <w:t> </w:t>
      </w:r>
      <w:r>
        <w:rPr>
          <w:spacing w:val="-2"/>
          <w:w w:val="115"/>
          <w:sz w:val="28"/>
        </w:rPr>
        <w:t>(12:40)</w:t>
      </w:r>
    </w:p>
    <w:p>
      <w:pPr>
        <w:spacing w:line="249" w:lineRule="auto" w:before="12"/>
        <w:ind w:left="100" w:right="5379" w:firstLine="0"/>
        <w:jc w:val="left"/>
        <w:rPr>
          <w:sz w:val="28"/>
        </w:rPr>
      </w:pPr>
      <w:r>
        <w:rPr>
          <w:sz w:val="28"/>
        </w:rPr>
        <w:t>網站(URL連接) | 新聞 |By 優傳媒新聞網</w:t>
      </w:r>
      <w:r>
        <w:rPr>
          <w:spacing w:val="10"/>
          <w:sz w:val="28"/>
        </w:rPr>
        <w:t>字數: </w:t>
      </w:r>
      <w:r>
        <w:rPr>
          <w:sz w:val="28"/>
        </w:rPr>
        <w:t>2777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11552;mso-wrap-distance-left:0;mso-wrap-distance-right:0" id="docshape147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東皋採菊集》民進黨創黨元老為何高舉禮義廉恥？</w:t>
      </w:r>
    </w:p>
    <w:p>
      <w:pPr>
        <w:pStyle w:val="BodyText"/>
        <w:spacing w:before="12"/>
        <w:rPr>
          <w:sz w:val="22"/>
        </w:rPr>
      </w:pPr>
      <w:r>
        <w:rPr/>
        <w:pict>
          <v:shape style="position:absolute;margin-left:36pt;margin-top:15.723047pt;width:523pt;height:.1pt;mso-position-horizontal-relative:page;mso-position-vertical-relative:paragraph;z-index:-13911040;mso-wrap-distance-left:0;mso-wrap-distance-right:0" id="docshape147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：https://m.match.net.tw/pc/news/headline/20220907/6765303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36pt;margin-top:16.914532pt;width:24pt;height:.1pt;mso-position-horizontal-relative:page;mso-position-vertical-relative:paragraph;z-index:-13910528;mso-wrap-distance-left:0;mso-wrap-distance-right:0" id="docshape1476" coordorigin="720,338" coordsize="480,0" path="m720,338l1200,338e" filled="false" stroked="true" strokeweight=".8pt" strokecolor="#ff0000">
            <v:path arrowok="t"/>
            <v:stroke dashstyle="solid"/>
            <w10:wrap type="topAndBottom"/>
          </v:shape>
        </w:pict>
      </w:r>
      <w:r>
        <w:rPr>
          <w:color w:val="FF0000"/>
        </w:rPr>
        <w:t>台灣</w:t>
      </w:r>
      <w:r>
        <w:rPr>
          <w:spacing w:val="-1"/>
        </w:rPr>
        <w:t>為何需要教中華文化─民進黨創黨元老為何高舉禮義廉恥、行不由徑？</w:t>
      </w:r>
    </w:p>
    <w:p>
      <w:pPr>
        <w:pStyle w:val="BodyText"/>
        <w:spacing w:before="1"/>
        <w:rPr>
          <w:sz w:val="30"/>
        </w:rPr>
      </w:pPr>
    </w:p>
    <w:p>
      <w:pPr>
        <w:pStyle w:val="BodyText"/>
        <w:spacing w:line="290" w:lineRule="auto"/>
        <w:ind w:left="100" w:right="239"/>
      </w:pPr>
      <w:r>
        <w:rPr>
          <w:spacing w:val="-2"/>
        </w:rPr>
        <w:t>眾多民進黨創黨元老與資深黨員忽然聲聲高舉禮義廉恥、行不由徑、清廉勤政等倫理價值，重批該</w:t>
      </w:r>
      <w:r>
        <w:rPr>
          <w:spacing w:val="-2"/>
        </w:rPr>
        <w:t>黨中央幫派化的組織氛圍，顯然中華文化中良知良能的思想，仍具有教育價值。（圖/取自網路）</w:t>
      </w:r>
    </w:p>
    <w:p>
      <w:pPr>
        <w:pStyle w:val="BodyText"/>
        <w:spacing w:before="11"/>
        <w:rPr>
          <w:sz w:val="28"/>
        </w:rPr>
      </w:pPr>
    </w:p>
    <w:p>
      <w:pPr>
        <w:pStyle w:val="BodyText"/>
        <w:spacing w:before="1"/>
        <w:ind w:left="100"/>
      </w:pPr>
      <w:r>
        <w:rPr/>
        <w:t>作者/劉東皋（中報雜誌總編輯</w:t>
      </w:r>
      <w:r>
        <w:rPr>
          <w:spacing w:val="-10"/>
        </w:rPr>
        <w:t>）</w:t>
      </w:r>
    </w:p>
    <w:p>
      <w:pPr>
        <w:pStyle w:val="BodyText"/>
        <w:rPr>
          <w:sz w:val="34"/>
        </w:rPr>
      </w:pPr>
    </w:p>
    <w:p>
      <w:pPr>
        <w:pStyle w:val="BodyText"/>
        <w:spacing w:line="290" w:lineRule="auto"/>
        <w:ind w:left="100" w:right="239"/>
        <w:jc w:val="both"/>
      </w:pPr>
      <w:r>
        <w:rPr>
          <w:spacing w:val="-2"/>
        </w:rPr>
        <w:t>林智堅論文門事件引發民進黨中央徵召立委鄭運鵬代替退選的林智堅，也導致民進黨前立委鄭寶清宣布以無黨籍參選桃園市長。林智堅事件引起的連環效應，當前最令人關注的，並非是桃園市長最</w:t>
      </w:r>
      <w:r>
        <w:rPr>
          <w:spacing w:val="-1"/>
        </w:rPr>
        <w:t>後誰會出線，而是凸顯了民進黨在總統兼黨主席蔡英文領導下所形成的極速幫派化及腐敗化的效應</w:t>
      </w:r>
    </w:p>
    <w:p>
      <w:pPr>
        <w:pStyle w:val="BodyText"/>
        <w:spacing w:line="297" w:lineRule="exact"/>
        <w:ind w:left="100"/>
      </w:pPr>
      <w:r>
        <w:rPr>
          <w:spacing w:val="-1"/>
        </w:rPr>
        <w:t>，以及眾多民進黨創黨、資深黨員突然重視起倫理道德與禮義廉恥的呼聲。</w:t>
      </w:r>
    </w:p>
    <w:p>
      <w:pPr>
        <w:pStyle w:val="BodyText"/>
        <w:rPr>
          <w:sz w:val="34"/>
        </w:rPr>
      </w:pPr>
    </w:p>
    <w:p>
      <w:pPr>
        <w:pStyle w:val="BodyText"/>
        <w:spacing w:line="290" w:lineRule="auto"/>
        <w:ind w:left="100" w:right="239"/>
      </w:pPr>
      <w:r>
        <w:rPr>
          <w:spacing w:val="-2"/>
        </w:rPr>
        <w:t>這些老黨員或已退黨、或將被開除（如鄭寶清），但所訴求的勤政清廉、禮義廉恥、行不由徑等倫理內涵，皆是中華文化精神的體現。</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547264" from="408pt,34.914532pt" to="432pt,34.914532pt" stroked="true" strokeweight=".8pt" strokecolor="#ff0000">
            <v:stroke dashstyle="solid"/>
            <w10:wrap type="none"/>
          </v:line>
        </w:pict>
      </w:r>
      <w:r>
        <w:rPr>
          <w:spacing w:val="-2"/>
        </w:rPr>
        <w:t>在鄭寶清宣稱要推動「新黨外運動」、重塑民進黨「清廉勤政愛鄉土」的創黨精神之前，民眾黨主席柯文哲即一再批評民進黨早就失去勤政清廉愛鄉土的理念（問題是，</w:t>
      </w:r>
      <w:r>
        <w:rPr>
          <w:color w:val="FF0000"/>
          <w:spacing w:val="-2"/>
        </w:rPr>
        <w:t>台灣</w:t>
      </w:r>
      <w:r>
        <w:rPr>
          <w:spacing w:val="-2"/>
        </w:rPr>
        <w:t>黑金政治的黑暗時期與始作俑者，原是前總統兼國民黨主席李登輝令大掌櫃劉泰英運用黨產胡作非為的那段時期，但柯文哲卻不斷推崇李登輝。如此的自相矛盾，令人不解與看輕）。</w:t>
      </w:r>
    </w:p>
    <w:p>
      <w:pPr>
        <w:spacing w:after="0" w:line="290" w:lineRule="auto"/>
        <w:jc w:val="both"/>
        <w:sectPr>
          <w:pgSz w:w="11900" w:h="16840"/>
          <w:pgMar w:top="1500" w:bottom="280" w:left="620" w:right="620"/>
        </w:sectPr>
      </w:pPr>
    </w:p>
    <w:p>
      <w:pPr>
        <w:pStyle w:val="BodyText"/>
        <w:spacing w:before="21"/>
        <w:ind w:left="100"/>
      </w:pPr>
      <w:r>
        <w:rPr>
          <w:spacing w:val="-1"/>
        </w:rPr>
        <w:t>「清廉勤政」語出傳統古文</w:t>
      </w:r>
    </w:p>
    <w:p>
      <w:pPr>
        <w:pStyle w:val="BodyText"/>
        <w:rPr>
          <w:sz w:val="34"/>
        </w:rPr>
      </w:pPr>
    </w:p>
    <w:p>
      <w:pPr>
        <w:pStyle w:val="BodyText"/>
        <w:spacing w:line="290" w:lineRule="auto" w:before="1"/>
        <w:ind w:left="100" w:right="119"/>
      </w:pPr>
      <w:r>
        <w:rPr>
          <w:spacing w:val="-4"/>
        </w:rPr>
        <w:t>而「清廉」一辭，早出現在「楚辭·招魂」句中：「朕幼清以廉潔兮」；勤政則是在西晉「賢明頌」</w:t>
      </w:r>
      <w:r>
        <w:rPr>
          <w:spacing w:val="-2"/>
        </w:rPr>
        <w:t>中即有「王用勤政，萬國以虔」之理念。民進黨的創黨精神理念，倒也頗符合儒家在政治治理上對掌權者的期望與要求。而既然會提出勤政與清廉的口號竟而被許多國民所認同、進而逐漸取得政權</w:t>
      </w:r>
    </w:p>
    <w:p>
      <w:pPr>
        <w:pStyle w:val="BodyText"/>
        <w:spacing w:line="297" w:lineRule="exact"/>
        <w:ind w:left="100"/>
      </w:pPr>
      <w:r>
        <w:rPr>
          <w:spacing w:val="-1"/>
        </w:rPr>
        <w:t>，就表示當時執政的國民黨是多麼的不清廉不勤政了。</w:t>
      </w:r>
    </w:p>
    <w:p>
      <w:pPr>
        <w:pStyle w:val="BodyText"/>
        <w:spacing w:before="12"/>
        <w:rPr>
          <w:sz w:val="33"/>
        </w:rPr>
      </w:pPr>
    </w:p>
    <w:p>
      <w:pPr>
        <w:pStyle w:val="BodyText"/>
        <w:spacing w:line="290" w:lineRule="auto"/>
        <w:ind w:left="100" w:right="239"/>
        <w:jc w:val="both"/>
      </w:pPr>
      <w:r>
        <w:rPr>
          <w:spacing w:val="-2"/>
        </w:rPr>
        <w:t>孔子周遊列國時曾有一段故事。話說孔子率眾弟子途經一地，進村時遇一童子、一婦女，皆以禮接待來客，孔子一看，便告訴弟子們說，「我們可以離開了，這裡不用再教化。」如果這個社會每個人都知（行）禮義廉恥，孔子還要再教禮義廉恥嗎？然而，就像已退黨的前副總統呂秀蓮在批評如今的民進黨時說，不能為了追求權位而不顧「禮義廉恥」。呂秀蓮是客家人，在道德禮義上，所受的教化，應該比現在眾多民進黨當權者要深厚多了。</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547776" from="180pt,16.914532pt" to="204pt,16.914532pt" stroked="true" strokeweight=".8pt" strokecolor="#ff0000">
            <v:stroke dashstyle="solid"/>
            <w10:wrap type="none"/>
          </v:line>
        </w:pict>
      </w:r>
      <w:r>
        <w:rPr/>
        <w:pict>
          <v:line style="position:absolute;mso-position-horizontal-relative:page;mso-position-vertical-relative:paragraph;z-index:17548288" from="432pt,16.914532pt" to="456pt,16.914532pt" stroked="true" strokeweight=".8pt" strokecolor="#ff0000">
            <v:stroke dashstyle="solid"/>
            <w10:wrap type="none"/>
          </v:line>
        </w:pict>
      </w:r>
      <w:r>
        <w:rPr/>
        <w:pict>
          <v:line style="position:absolute;mso-position-horizontal-relative:page;mso-position-vertical-relative:paragraph;z-index:17548800" from="60pt,34.914532pt" to="84pt,34.914532pt" stroked="true" strokeweight=".8pt" strokecolor="#ff0000">
            <v:stroke dashstyle="solid"/>
            <w10:wrap type="none"/>
          </v:line>
        </w:pict>
      </w:r>
      <w:r>
        <w:rPr>
          <w:spacing w:val="-2"/>
        </w:rPr>
        <w:t>會舉客家為例，倒不是認為</w:t>
      </w:r>
      <w:r>
        <w:rPr>
          <w:color w:val="FF0000"/>
          <w:spacing w:val="-2"/>
        </w:rPr>
        <w:t>台灣</w:t>
      </w:r>
      <w:r>
        <w:rPr>
          <w:spacing w:val="-2"/>
        </w:rPr>
        <w:t>社會中的客家人在禮義文化教育上就比其他</w:t>
      </w:r>
      <w:r>
        <w:rPr>
          <w:color w:val="FF0000"/>
          <w:spacing w:val="-2"/>
        </w:rPr>
        <w:t>台灣</w:t>
      </w:r>
      <w:r>
        <w:rPr>
          <w:spacing w:val="-2"/>
        </w:rPr>
        <w:t>人（包括俗稱外省籍的</w:t>
      </w:r>
      <w:r>
        <w:rPr>
          <w:color w:val="FF0000"/>
          <w:spacing w:val="-2"/>
        </w:rPr>
        <w:t>台灣</w:t>
      </w:r>
      <w:r>
        <w:rPr>
          <w:spacing w:val="-2"/>
        </w:rPr>
        <w:t>人）要更優秀。筆者大學主修是統計，強調的是大數法則、平均數、變異數等數據；而若縱然沒有真確數據，也需以邏輯推論建立假設。以下是我個人推論的一個小典故。</w:t>
      </w:r>
    </w:p>
    <w:p>
      <w:pPr>
        <w:pStyle w:val="BodyText"/>
        <w:spacing w:before="11"/>
        <w:rPr>
          <w:sz w:val="28"/>
        </w:rPr>
      </w:pPr>
    </w:p>
    <w:p>
      <w:pPr>
        <w:pStyle w:val="BodyText"/>
        <w:spacing w:line="290" w:lineRule="auto"/>
        <w:ind w:left="100" w:right="239"/>
      </w:pPr>
      <w:r>
        <w:rPr>
          <w:spacing w:val="-2"/>
        </w:rPr>
        <w:t>盧秀燕接任台中市長約一年內，我曾專訪台中市客家事務委員會主任委員江俊龍。東勢客家出身的</w:t>
      </w:r>
      <w:r>
        <w:rPr>
          <w:spacing w:val="-1"/>
        </w:rPr>
        <w:t>江俊龍鑽研客家文化，他告訴筆者，客家人不論遷徙客居何處，皆奉「晴耕雨讀」為處世生活之道</w:t>
      </w:r>
    </w:p>
    <w:p>
      <w:pPr>
        <w:pStyle w:val="BodyText"/>
        <w:spacing w:line="290" w:lineRule="auto"/>
        <w:ind w:left="100" w:right="239"/>
        <w:jc w:val="both"/>
      </w:pPr>
      <w:r>
        <w:rPr/>
        <w:pict>
          <v:line style="position:absolute;mso-position-horizontal-relative:page;mso-position-vertical-relative:paragraph;z-index:17549312" from="144pt,52.914532pt" to="168pt,52.914532pt" stroked="true" strokeweight=".8pt" strokecolor="#ff0000">
            <v:stroke dashstyle="solid"/>
            <w10:wrap type="none"/>
          </v:line>
        </w:pict>
      </w:r>
      <w:r>
        <w:rPr>
          <w:spacing w:val="-2"/>
        </w:rPr>
        <w:t>；晴天自耕自種以養活自家人，雨天便窩居在家修習先賢書。依邏輯推論，古時能受教育者多屬士大夫階級，大多數農、工百姓甚少有受教育機會，但客家人竟多遵奉「晴耕雨讀」之祖訓，顯然受</w:t>
      </w:r>
      <w:r>
        <w:rPr/>
        <w:t>教育的比例甚高；就</w:t>
      </w:r>
      <w:r>
        <w:rPr>
          <w:color w:val="FF0000"/>
        </w:rPr>
        <w:t>台灣</w:t>
      </w:r>
      <w:r>
        <w:rPr/>
        <w:t>社會而言，如依不同族群人口數推斷，百多年前（至今？）</w:t>
      </w:r>
      <w:r>
        <w:rPr>
          <w:spacing w:val="-2"/>
        </w:rPr>
        <w:t>在文化教育上</w:t>
      </w:r>
    </w:p>
    <w:p>
      <w:pPr>
        <w:pStyle w:val="BodyText"/>
        <w:spacing w:line="580" w:lineRule="auto"/>
        <w:ind w:left="100" w:right="4559"/>
        <w:jc w:val="both"/>
      </w:pPr>
      <w:r>
        <w:rPr>
          <w:spacing w:val="-2"/>
        </w:rPr>
        <w:t>，客家接受古中華文化洗禮者，比例上應較其他族群高。</w:t>
      </w:r>
      <w:r>
        <w:rPr/>
        <w:t>諸多創黨元老 重批民進黨已失創黨精神</w:t>
      </w:r>
    </w:p>
    <w:p>
      <w:pPr>
        <w:pStyle w:val="BodyText"/>
        <w:spacing w:line="290" w:lineRule="auto"/>
        <w:ind w:left="100" w:right="239"/>
        <w:jc w:val="both"/>
      </w:pPr>
      <w:r>
        <w:rPr>
          <w:spacing w:val="-2"/>
        </w:rPr>
        <w:t>不僅是呂秀蓮，自林智堅事件發生後，到鄭寶清宣布參選桃園市長這段時間，忽見許多民進黨或前民進黨人士，如游盈隆、許國泰、蘇煥智、吳子嘉、林濁水等人，紛紛批判民進黨掌權派已背棄民</w:t>
      </w:r>
      <w:r>
        <w:rPr/>
        <w:t>進黨創黨時的真民主精神，也不再清廉勤政（既不清廉、也不勤政，就不可能真愛鄉土（人民）</w:t>
      </w:r>
      <w:r>
        <w:rPr>
          <w:spacing w:val="-10"/>
        </w:rPr>
        <w:t>了</w:t>
      </w:r>
    </w:p>
    <w:p>
      <w:pPr>
        <w:spacing w:line="297" w:lineRule="exact" w:before="0"/>
        <w:ind w:left="100" w:right="0" w:firstLine="0"/>
        <w:jc w:val="left"/>
        <w:rPr>
          <w:sz w:val="24"/>
        </w:rPr>
      </w:pPr>
      <w:r>
        <w:rPr>
          <w:sz w:val="24"/>
        </w:rPr>
        <w:t>）</w:t>
      </w:r>
      <w:r>
        <w:rPr>
          <w:spacing w:val="-10"/>
          <w:sz w:val="24"/>
        </w:rPr>
        <w:t>。</w:t>
      </w:r>
    </w:p>
    <w:p>
      <w:pPr>
        <w:pStyle w:val="BodyText"/>
        <w:spacing w:before="9"/>
        <w:rPr>
          <w:sz w:val="33"/>
        </w:rPr>
      </w:pPr>
    </w:p>
    <w:p>
      <w:pPr>
        <w:pStyle w:val="BodyText"/>
        <w:spacing w:line="290" w:lineRule="auto"/>
        <w:ind w:left="100" w:right="239"/>
        <w:jc w:val="both"/>
      </w:pPr>
      <w:r>
        <w:rPr>
          <w:spacing w:val="-2"/>
        </w:rPr>
        <w:t>對於蔡英文以主席身分在台大判定林智堅論文抄襲後，還要求（綁架？）全黨要力挺林智堅的「清白」，一些創黨元老更看不過去。民進黨前主席許信良的弟弟、前立委許國泰批評最重而直接，他直言，蔡英文才是「背骨」。現在的民進黨自我沉淪，違背創黨精神，既無公理，也無倫理，說實話的人被排擠，只用聽話的小輩或子弟兵，現在許多創黨老黨員出來支持鄭寶清，就是要教訓這些不肖後輩，因他們是「乞丐趕廟公」。</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7549824" from="36pt,16.914532pt" to="60pt,16.914532pt" stroked="true" strokeweight=".8pt" strokecolor="#ff0000">
            <v:stroke dashstyle="solid"/>
            <w10:wrap type="none"/>
          </v:line>
        </w:pict>
      </w:r>
      <w:r>
        <w:rPr>
          <w:color w:val="FF0000"/>
          <w:spacing w:val="-2"/>
        </w:rPr>
        <w:t>台灣</w:t>
      </w:r>
      <w:r>
        <w:rPr>
          <w:spacing w:val="-2"/>
        </w:rPr>
        <w:t>民意基金會董事長游盈隆則批評，人的「良知」不能加以挑戰及背離，為人父母也都會要求子女要「誠實」，政治人物應該「行不由徑」（出自論語），不能不顧倫理，否則社會豈不亂掉？</w:t>
      </w:r>
    </w:p>
    <w:p>
      <w:pPr>
        <w:pStyle w:val="BodyText"/>
        <w:spacing w:before="11"/>
        <w:rPr>
          <w:sz w:val="28"/>
        </w:rPr>
      </w:pPr>
    </w:p>
    <w:p>
      <w:pPr>
        <w:pStyle w:val="BodyText"/>
        <w:spacing w:before="1"/>
        <w:ind w:left="100"/>
      </w:pPr>
      <w:r>
        <w:rPr>
          <w:spacing w:val="-2"/>
        </w:rPr>
        <w:t>硬拗文化讓人不齒</w:t>
      </w:r>
    </w:p>
    <w:p>
      <w:pPr>
        <w:spacing w:after="0"/>
        <w:sectPr>
          <w:pgSz w:w="11900" w:h="16840"/>
          <w:pgMar w:top="1160" w:bottom="280" w:left="620" w:right="620"/>
        </w:sectPr>
      </w:pPr>
    </w:p>
    <w:p>
      <w:pPr>
        <w:pStyle w:val="BodyText"/>
        <w:spacing w:line="290" w:lineRule="auto" w:before="21"/>
        <w:ind w:left="100" w:right="239"/>
        <w:jc w:val="both"/>
      </w:pPr>
      <w:r>
        <w:rPr/>
        <w:pict>
          <v:line style="position:absolute;mso-position-horizontal-relative:page;mso-position-vertical-relative:paragraph;z-index:17550336" from="372pt,35.964531pt" to="396pt,35.964531pt" stroked="true" strokeweight=".8pt" strokecolor="#ff0000">
            <v:stroke dashstyle="solid"/>
            <w10:wrap type="none"/>
          </v:line>
        </w:pict>
      </w:r>
      <w:r>
        <w:rPr>
          <w:spacing w:val="-2"/>
        </w:rPr>
        <w:t>呂秀蓮對於民進黨如今的硬拗文化感到不齒。她說，人都會犯錯，但犯錯的人明明心裡有數，卻還在逞強硬拗；在已證明論文抄襲後，全黨還在力挺清白，「是把</w:t>
      </w:r>
      <w:r>
        <w:rPr>
          <w:color w:val="FF0000"/>
          <w:spacing w:val="-2"/>
        </w:rPr>
        <w:t>台灣</w:t>
      </w:r>
      <w:r>
        <w:rPr>
          <w:spacing w:val="-2"/>
        </w:rPr>
        <w:t>人當傻瓜嗎？」難道要選舉就沒了「禮義廉恥」（語出管仲）？為何現在民進黨人都選擇唯唯諾諾而導致今天的局面？她痛責如今許多民進黨人為追求權力卻犧牲道德。</w:t>
      </w:r>
    </w:p>
    <w:p>
      <w:pPr>
        <w:pStyle w:val="BodyText"/>
        <w:spacing w:before="11"/>
        <w:rPr>
          <w:sz w:val="28"/>
        </w:rPr>
      </w:pPr>
    </w:p>
    <w:p>
      <w:pPr>
        <w:pStyle w:val="BodyText"/>
        <w:spacing w:line="290" w:lineRule="auto"/>
        <w:ind w:left="100" w:right="239"/>
      </w:pPr>
      <w:r>
        <w:rPr>
          <w:spacing w:val="-2"/>
        </w:rPr>
        <w:t>前台南縣長蘇煥智上政論節目說，他早在2018年自行退黨時，便發現在民進黨內講真話的人「活不</w:t>
      </w:r>
      <w:r>
        <w:rPr/>
        <w:t>下去（會被蹋出去）</w:t>
      </w:r>
      <w:r>
        <w:rPr>
          <w:spacing w:val="-1"/>
        </w:rPr>
        <w:t>」。黨中央不聽不同意見，蔡英文則對日漸嚴重的房地產炒作、貧富差距擴大</w:t>
      </w:r>
    </w:p>
    <w:p>
      <w:pPr>
        <w:pStyle w:val="BodyText"/>
        <w:spacing w:line="290" w:lineRule="auto"/>
        <w:ind w:left="100" w:right="239"/>
        <w:jc w:val="both"/>
      </w:pPr>
      <w:r>
        <w:rPr/>
        <w:pict>
          <v:line style="position:absolute;mso-position-horizontal-relative:page;mso-position-vertical-relative:paragraph;z-index:17550848" from="48pt,16.914532pt" to="84pt,16.914532pt" stroked="true" strokeweight=".8pt" strokecolor="#ff0000">
            <v:stroke dashstyle="solid"/>
            <w10:wrap type="none"/>
          </v:line>
        </w:pict>
      </w:r>
      <w:r>
        <w:rPr/>
        <w:pict>
          <v:line style="position:absolute;mso-position-horizontal-relative:page;mso-position-vertical-relative:paragraph;z-index:17551360" from="276pt,16.914532pt" to="300pt,16.914532pt" stroked="true" strokeweight=".8pt" strokecolor="#ff0000">
            <v:stroke dashstyle="solid"/>
            <w10:wrap type="none"/>
          </v:line>
        </w:pict>
      </w:r>
      <w:r>
        <w:rPr>
          <w:spacing w:val="-2"/>
        </w:rPr>
        <w:t>、</w:t>
      </w:r>
      <w:r>
        <w:rPr>
          <w:color w:val="FF0000"/>
          <w:spacing w:val="-2"/>
        </w:rPr>
        <w:t>少子化</w:t>
      </w:r>
      <w:r>
        <w:rPr>
          <w:spacing w:val="-2"/>
        </w:rPr>
        <w:t>、青年低薪與老人長照等顯而易見的</w:t>
      </w:r>
      <w:r>
        <w:rPr>
          <w:color w:val="FF0000"/>
          <w:spacing w:val="-2"/>
        </w:rPr>
        <w:t>台灣</w:t>
      </w:r>
      <w:r>
        <w:rPr>
          <w:spacing w:val="-2"/>
        </w:rPr>
        <w:t>社會問題，漠不關心。在黨內聽話比做事的人重要，對蔡英文提出不同意見就被視為「背骨」。如今的民進黨早就失去「清廉勤政愛鄉土」的精神理念，蔡英文所塑造的民進黨內文化，已背離創黨當時追求民主的初衷了。</w:t>
      </w:r>
    </w:p>
    <w:p>
      <w:pPr>
        <w:pStyle w:val="BodyText"/>
        <w:spacing w:before="10"/>
        <w:rPr>
          <w:sz w:val="28"/>
        </w:rPr>
      </w:pPr>
    </w:p>
    <w:p>
      <w:pPr>
        <w:pStyle w:val="BodyText"/>
        <w:spacing w:line="290" w:lineRule="auto"/>
        <w:ind w:left="100" w:right="239"/>
        <w:jc w:val="both"/>
      </w:pPr>
      <w:r>
        <w:rPr>
          <w:spacing w:val="-2"/>
        </w:rPr>
        <w:t>蘇煥智也感慨，民進黨現今的思維是，只問是否是自己人，是自己人就力挺，而不問是非；致使民進黨成了「幫派化政黨」，「基本的是非倫理變得不重要了」。但失去了倫理、善良等價值，要如何教小孩？這也必然導致社會的混亂衝突。</w:t>
      </w:r>
    </w:p>
    <w:p>
      <w:pPr>
        <w:pStyle w:val="BodyText"/>
        <w:spacing w:before="11"/>
        <w:rPr>
          <w:sz w:val="28"/>
        </w:rPr>
      </w:pPr>
    </w:p>
    <w:p>
      <w:pPr>
        <w:pStyle w:val="BodyText"/>
        <w:ind w:left="100"/>
      </w:pPr>
      <w:r>
        <w:rPr>
          <w:spacing w:val="-1"/>
        </w:rPr>
        <w:t>現今民進黨不見十一冠魄力</w:t>
      </w:r>
    </w:p>
    <w:p>
      <w:pPr>
        <w:pStyle w:val="BodyText"/>
        <w:rPr>
          <w:sz w:val="34"/>
        </w:rPr>
      </w:pPr>
    </w:p>
    <w:p>
      <w:pPr>
        <w:pStyle w:val="BodyText"/>
        <w:spacing w:line="290" w:lineRule="auto" w:before="1"/>
        <w:ind w:left="100" w:right="239"/>
        <w:jc w:val="both"/>
      </w:pPr>
      <w:r>
        <w:rPr>
          <w:spacing w:val="-2"/>
        </w:rPr>
        <w:t>在陳水扁2004年之後的第二任期，因兩顆子彈、及爆發多起貪腐事件而導致有施明德號召的紅衫軍</w:t>
      </w:r>
      <w:r>
        <w:rPr>
          <w:spacing w:val="-2"/>
        </w:rPr>
        <w:t>運動，後續更引致民進黨內部勇於異議者的批判，但綠營支持者中的「陳水扁們」卻反過來指責這</w:t>
      </w:r>
      <w:r>
        <w:rPr>
          <w:spacing w:val="-1"/>
        </w:rPr>
        <w:t>些批判者是「十一寇」。當時除了沈富雄退黨，其餘寇子們大都仍留在民進黨中，尤其，如鄭運鵬</w:t>
      </w:r>
    </w:p>
    <w:p>
      <w:pPr>
        <w:pStyle w:val="BodyText"/>
        <w:spacing w:line="297" w:lineRule="exact"/>
        <w:ind w:left="100"/>
      </w:pPr>
      <w:r>
        <w:rPr>
          <w:spacing w:val="-1"/>
        </w:rPr>
        <w:t>、蔡其昌等人，今日在民進黨內尚享有高位厚祿，可惜竟淪為蔡英文挺林智堅的「共泛」結構之一</w:t>
      </w:r>
    </w:p>
    <w:p>
      <w:pPr>
        <w:pStyle w:val="BodyText"/>
        <w:spacing w:before="62"/>
        <w:ind w:left="100"/>
      </w:pPr>
      <w:r>
        <w:rPr>
          <w:spacing w:val="-1"/>
        </w:rPr>
        <w:t>，他們不論是被迫或自願、被害或自害，現早己失了當初十一冠的氣魄。</w:t>
      </w:r>
    </w:p>
    <w:p>
      <w:pPr>
        <w:pStyle w:val="BodyText"/>
        <w:rPr>
          <w:sz w:val="34"/>
        </w:rPr>
      </w:pPr>
    </w:p>
    <w:p>
      <w:pPr>
        <w:pStyle w:val="BodyText"/>
        <w:spacing w:line="290" w:lineRule="auto"/>
        <w:ind w:left="100" w:right="239"/>
      </w:pPr>
      <w:r>
        <w:rPr>
          <w:spacing w:val="-2"/>
        </w:rPr>
        <w:t>現存十一冠「餘孽」中仍敢於在媒體上發聲批評民進黨中央的人，只剩下沈富雄、郭正亮、林濁水</w:t>
      </w:r>
      <w:r>
        <w:rPr>
          <w:spacing w:val="-1"/>
        </w:rPr>
        <w:t>等；但沈富雄已算是無黨之民，郭、林二人則猶如處於過去在野省議員質詢時最喜歡以「狗吠火車</w:t>
      </w:r>
    </w:p>
    <w:p>
      <w:pPr>
        <w:pStyle w:val="BodyText"/>
        <w:spacing w:line="297" w:lineRule="exact"/>
        <w:ind w:left="100"/>
      </w:pPr>
      <w:r>
        <w:rPr>
          <w:spacing w:val="-1"/>
        </w:rPr>
        <w:t>」自嘲的處境，只能在媒體或自個臉書上放放砲、發發言，無能影響民進黨的結構性沉淪。</w:t>
      </w:r>
    </w:p>
    <w:p>
      <w:pPr>
        <w:pStyle w:val="BodyText"/>
        <w:rPr>
          <w:sz w:val="34"/>
        </w:rPr>
      </w:pPr>
    </w:p>
    <w:p>
      <w:pPr>
        <w:pStyle w:val="BodyText"/>
        <w:spacing w:line="290" w:lineRule="auto"/>
        <w:ind w:left="100" w:right="239"/>
      </w:pPr>
      <w:r>
        <w:rPr>
          <w:spacing w:val="-2"/>
        </w:rPr>
        <w:t>眾多民進黨創黨元老與資深黨員，在脫離民進黨前，對於民進黨的去中華文化教育少有異聲；但如</w:t>
      </w:r>
      <w:r>
        <w:rPr>
          <w:spacing w:val="-1"/>
        </w:rPr>
        <w:t>今看到林智堅、蔡英文、鄭運鵬等人只顧奪取政治權位、也不顧是非的要捍衛論文抄襲者的「清白</w:t>
      </w:r>
    </w:p>
    <w:p>
      <w:pPr>
        <w:pStyle w:val="BodyText"/>
        <w:spacing w:line="290" w:lineRule="auto"/>
        <w:ind w:left="100" w:right="239"/>
      </w:pPr>
      <w:r>
        <w:rPr>
          <w:spacing w:val="-2"/>
        </w:rPr>
        <w:t>」時，這許多當年的黨外人士忽然聲聲高舉「清廉勤政」、「禮義廉恥」、「行不由徑」等基本倫理良知價值。想來傳統中華文化良知良能的思想，還是具有其教育的價值。</w:t>
      </w:r>
    </w:p>
    <w:p>
      <w:pPr>
        <w:pStyle w:val="BodyText"/>
        <w:spacing w:before="10"/>
        <w:rPr>
          <w:sz w:val="28"/>
        </w:rPr>
      </w:pPr>
    </w:p>
    <w:p>
      <w:pPr>
        <w:pStyle w:val="BodyText"/>
        <w:ind w:left="100"/>
      </w:pPr>
      <w:r>
        <w:rPr>
          <w:spacing w:val="-3"/>
        </w:rPr>
        <w:t>作者簡介</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551872" from="180pt,16.964531pt" to="204pt,16.964531pt" stroked="true" strokeweight=".8pt" strokecolor="#ff0000">
            <v:stroke dashstyle="solid"/>
            <w10:wrap type="none"/>
          </v:line>
        </w:pict>
      </w:r>
      <w:r>
        <w:rPr/>
        <w:pict>
          <v:line style="position:absolute;mso-position-horizontal-relative:page;mso-position-vertical-relative:paragraph;z-index:17552384" from="240pt,34.964531pt" to="264pt,34.964531pt" stroked="true" strokeweight=".8pt" strokecolor="#ff0000">
            <v:stroke dashstyle="solid"/>
            <w10:wrap type="none"/>
          </v:line>
        </w:pict>
      </w:r>
      <w:r>
        <w:rPr/>
        <w:pict>
          <v:line style="position:absolute;mso-position-horizontal-relative:page;mso-position-vertical-relative:paragraph;z-index:17552896" from="372pt,34.964531pt" to="396pt,34.964531pt" stroked="true" strokeweight=".8pt" strokecolor="#ff0000">
            <v:stroke dashstyle="solid"/>
            <w10:wrap type="none"/>
          </v:line>
        </w:pict>
      </w:r>
      <w:r>
        <w:rPr/>
        <w:pict>
          <v:line style="position:absolute;mso-position-horizontal-relative:page;mso-position-vertical-relative:paragraph;z-index:17553408" from="324pt,52.964531pt" to="348pt,52.964531pt" stroked="true" strokeweight=".8pt" strokecolor="#ff0000">
            <v:stroke dashstyle="solid"/>
            <w10:wrap type="none"/>
          </v:line>
        </w:pict>
      </w:r>
      <w:r>
        <w:rPr/>
        <w:pict>
          <v:line style="position:absolute;mso-position-horizontal-relative:page;mso-position-vertical-relative:paragraph;z-index:17553920" from="540pt,52.964531pt" to="552pt,52.964531pt" stroked="true" strokeweight=".8pt" strokecolor="#ff0000">
            <v:stroke dashstyle="solid"/>
            <w10:wrap type="none"/>
          </v:line>
        </w:pict>
      </w:r>
      <w:r>
        <w:rPr/>
        <w:pict>
          <v:line style="position:absolute;mso-position-horizontal-relative:page;mso-position-vertical-relative:paragraph;z-index:17554432" from="36pt,70.964531pt" to="48pt,70.964531pt" stroked="true" strokeweight=".8pt" strokecolor="#ff0000">
            <v:stroke dashstyle="solid"/>
            <w10:wrap type="none"/>
          </v:line>
        </w:pict>
      </w:r>
      <w:r>
        <w:rPr>
          <w:spacing w:val="-2"/>
        </w:rPr>
        <w:t>劉東皋，祖籍山東齊東縣，</w:t>
      </w:r>
      <w:r>
        <w:rPr>
          <w:color w:val="FF0000"/>
          <w:spacing w:val="-2"/>
        </w:rPr>
        <w:t>台灣</w:t>
      </w:r>
      <w:r>
        <w:rPr>
          <w:spacing w:val="-2"/>
        </w:rPr>
        <w:t>高雄人，淡江大學統計系畢、朝陽科大企管研究所碩士、大葉大學管理研究所管理博士。曾任經濟日報、</w:t>
      </w:r>
      <w:r>
        <w:rPr>
          <w:color w:val="FF0000"/>
          <w:spacing w:val="-2"/>
        </w:rPr>
        <w:t>台灣</w:t>
      </w:r>
      <w:r>
        <w:rPr>
          <w:spacing w:val="-2"/>
        </w:rPr>
        <w:t>日報、新新聞周刊、</w:t>
      </w:r>
      <w:r>
        <w:rPr>
          <w:color w:val="FF0000"/>
          <w:spacing w:val="-2"/>
        </w:rPr>
        <w:t>台灣</w:t>
      </w:r>
      <w:r>
        <w:rPr>
          <w:spacing w:val="-2"/>
        </w:rPr>
        <w:t>醒報，並陸續在中部數家私立</w:t>
      </w:r>
      <w:r>
        <w:rPr>
          <w:spacing w:val="-2"/>
        </w:rPr>
        <w:t>大學兼課。2014年創辦自媒體中報雜誌至今，持續關注</w:t>
      </w:r>
      <w:r>
        <w:rPr>
          <w:color w:val="FF0000"/>
          <w:spacing w:val="-2"/>
        </w:rPr>
        <w:t>台灣</w:t>
      </w:r>
      <w:r>
        <w:rPr>
          <w:spacing w:val="-2"/>
        </w:rPr>
        <w:t>社會表面現象的背後實相，記錄當代</w:t>
      </w:r>
      <w:r>
        <w:rPr>
          <w:color w:val="FF0000"/>
          <w:spacing w:val="-2"/>
        </w:rPr>
        <w:t>台灣</w:t>
      </w:r>
      <w:r>
        <w:rPr>
          <w:spacing w:val="-2"/>
        </w:rPr>
        <w:t>社會的思想所在。</w:t>
      </w:r>
    </w:p>
    <w:p>
      <w:pPr>
        <w:pStyle w:val="BodyText"/>
        <w:spacing w:before="10"/>
        <w:rPr>
          <w:sz w:val="28"/>
        </w:rPr>
      </w:pPr>
    </w:p>
    <w:p>
      <w:pPr>
        <w:pStyle w:val="BodyText"/>
        <w:ind w:left="100"/>
      </w:pPr>
      <w:r>
        <w:rPr>
          <w:spacing w:val="-1"/>
        </w:rPr>
        <w:t>(資料來源：優傳媒新聞網)</w:t>
      </w:r>
    </w:p>
    <w:p>
      <w:pPr>
        <w:spacing w:after="0"/>
        <w:sectPr>
          <w:pgSz w:w="11900" w:h="16840"/>
          <w:pgMar w:top="1160" w:bottom="280" w:left="620" w:right="620"/>
        </w:sectPr>
      </w:pPr>
    </w:p>
    <w:p>
      <w:pPr>
        <w:pStyle w:val="BodyText"/>
        <w:spacing w:before="21"/>
        <w:ind w:left="100"/>
      </w:pPr>
      <w:r>
        <w:rPr>
          <w:spacing w:val="-2"/>
          <w:w w:val="110"/>
        </w:rPr>
        <w:t>文章編號: [202209074414229]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2022-09-07</w:t>
      </w:r>
      <w:r>
        <w:rPr>
          <w:spacing w:val="34"/>
          <w:w w:val="115"/>
          <w:sz w:val="28"/>
        </w:rPr>
        <w:t> </w:t>
      </w:r>
      <w:r>
        <w:rPr>
          <w:spacing w:val="-2"/>
          <w:w w:val="115"/>
          <w:sz w:val="28"/>
        </w:rPr>
        <w:t>(21:58)</w:t>
      </w:r>
    </w:p>
    <w:p>
      <w:pPr>
        <w:spacing w:line="249" w:lineRule="auto" w:before="12"/>
        <w:ind w:left="100" w:right="7759" w:firstLine="0"/>
        <w:jc w:val="left"/>
        <w:rPr>
          <w:sz w:val="28"/>
        </w:rPr>
      </w:pPr>
      <w:r>
        <w:rPr>
          <w:sz w:val="28"/>
        </w:rPr>
        <w:t>網站(URL連接) | 新聞</w:t>
      </w:r>
      <w:r>
        <w:rPr>
          <w:spacing w:val="10"/>
          <w:sz w:val="28"/>
        </w:rPr>
        <w:t>字數: </w:t>
      </w:r>
      <w:r>
        <w:rPr>
          <w:sz w:val="28"/>
        </w:rPr>
        <w:t>1181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902336;mso-wrap-distance-left:0;mso-wrap-distance-right:0" id="docshape147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央行總裁楊金龍捍衛雙率政策！駁斥</w:t>
      </w:r>
      <w:r>
        <w:rPr>
          <w:color w:val="FF0000"/>
          <w:sz w:val="28"/>
        </w:rPr>
        <w:t>台灣</w:t>
      </w:r>
      <w:r>
        <w:rPr>
          <w:sz w:val="28"/>
        </w:rPr>
        <w:t>經濟失落20</w:t>
      </w:r>
      <w:r>
        <w:rPr>
          <w:spacing w:val="6"/>
          <w:sz w:val="28"/>
        </w:rPr>
        <w:t>年說 提醒這</w:t>
      </w:r>
      <w:r>
        <w:rPr>
          <w:sz w:val="28"/>
        </w:rPr>
        <w:t>3大挑戰｜</w:t>
      </w:r>
      <w:r>
        <w:rPr>
          <w:spacing w:val="-5"/>
          <w:sz w:val="28"/>
        </w:rPr>
        <w:t>財經</w:t>
      </w:r>
    </w:p>
    <w:p>
      <w:pPr>
        <w:pStyle w:val="BodyText"/>
        <w:spacing w:line="20" w:lineRule="exact"/>
        <w:ind w:left="4580"/>
        <w:rPr>
          <w:sz w:val="2"/>
        </w:rPr>
      </w:pPr>
      <w:r>
        <w:rPr>
          <w:sz w:val="2"/>
        </w:rPr>
        <w:pict>
          <v:group style="width:28pt;height:.95pt;mso-position-horizontal-relative:char;mso-position-vertical-relative:line" id="docshapegroup147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901312;mso-wrap-distance-left:0;mso-wrap-distance-right:0" id="docshape147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：https://pchome.megatime.com.tw/news/cat10/20220907/66255680700320317003.html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558528" from="336pt,16.914532pt" to="360pt,16.914532pt" stroked="true" strokeweight=".8pt" strokecolor="#ff0000">
            <v:stroke dashstyle="solid"/>
            <w10:wrap type="none"/>
          </v:line>
        </w:pict>
      </w:r>
      <w:r>
        <w:rPr>
          <w:spacing w:val="-2"/>
        </w:rPr>
        <w:t>央行總裁楊金龍今天到工商協進會演講，針對有學者指稱</w:t>
      </w:r>
      <w:r>
        <w:rPr>
          <w:color w:val="FF0000"/>
          <w:spacing w:val="-2"/>
        </w:rPr>
        <w:t>台灣</w:t>
      </w:r>
      <w:r>
        <w:rPr>
          <w:spacing w:val="-2"/>
        </w:rPr>
        <w:t>經濟成長陷入失落20年，與央行利率</w:t>
      </w:r>
      <w:r>
        <w:rPr>
          <w:spacing w:val="-2"/>
        </w:rPr>
        <w:t>及匯率政策有關的說法，他駁斥與事實不符，也抹殺了國人與央行努力的成果。</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559040" from="180pt,16.914532pt" to="204pt,16.914532pt" stroked="true" strokeweight=".8pt" strokecolor="#ff0000">
            <v:stroke dashstyle="solid"/>
            <w10:wrap type="none"/>
          </v:line>
        </w:pict>
      </w:r>
      <w:r>
        <w:rPr>
          <w:spacing w:val="-2"/>
        </w:rPr>
        <w:t>楊金龍強調，近20多年來，</w:t>
      </w:r>
      <w:r>
        <w:rPr>
          <w:color w:val="FF0000"/>
          <w:spacing w:val="-2"/>
        </w:rPr>
        <w:t>台灣</w:t>
      </w:r>
      <w:r>
        <w:rPr>
          <w:spacing w:val="-2"/>
        </w:rPr>
        <w:t>遭遇無數的挑戰，尤以1997年亞洲金融危機、2008年全球金融危機</w:t>
      </w:r>
      <w:r>
        <w:rPr/>
        <w:t>及近年新冠肺炎(COVID-19)</w:t>
      </w:r>
      <w:r>
        <w:rPr>
          <w:spacing w:val="-1"/>
        </w:rPr>
        <w:t>疫情為最。央行適時採取有效的貨幣、信用、外匯政策與總體審慎措施</w:t>
      </w:r>
    </w:p>
    <w:p>
      <w:pPr>
        <w:pStyle w:val="BodyText"/>
        <w:spacing w:line="297" w:lineRule="exact"/>
        <w:ind w:left="100"/>
      </w:pPr>
      <w:r>
        <w:rPr/>
        <w:pict>
          <v:shape style="position:absolute;margin-left:72pt;margin-top:16.869766pt;width:24pt;height:.1pt;mso-position-horizontal-relative:page;mso-position-vertical-relative:paragraph;z-index:-13900800;mso-wrap-distance-left:0;mso-wrap-distance-right:0" id="docshape1480" coordorigin="1440,337" coordsize="480,0" path="m1440,337l1920,337e" filled="false" stroked="true" strokeweight=".8pt" strokecolor="#ff0000">
            <v:path arrowok="t"/>
            <v:stroke dashstyle="solid"/>
            <w10:wrap type="topAndBottom"/>
          </v:shape>
        </w:pict>
      </w:r>
      <w:r>
        <w:rPr/>
        <w:pict>
          <v:shape style="position:absolute;margin-left:216pt;margin-top:16.869766pt;width:24pt;height:.1pt;mso-position-horizontal-relative:page;mso-position-vertical-relative:paragraph;z-index:-13900288;mso-wrap-distance-left:0;mso-wrap-distance-right:0" id="docshape1481" coordorigin="4320,337" coordsize="480,0" path="m4320,337l4800,337e" filled="false" stroked="true" strokeweight=".8pt" strokecolor="#ff0000">
            <v:path arrowok="t"/>
            <v:stroke dashstyle="solid"/>
            <w10:wrap type="topAndBottom"/>
          </v:shape>
        </w:pict>
      </w:r>
      <w:r>
        <w:rPr/>
        <w:t>，有助</w:t>
      </w:r>
      <w:r>
        <w:rPr>
          <w:color w:val="FF0000"/>
        </w:rPr>
        <w:t>台灣</w:t>
      </w:r>
      <w:r>
        <w:rPr/>
        <w:t>安渡危機。這20年來，</w:t>
      </w:r>
      <w:r>
        <w:rPr>
          <w:color w:val="FF0000"/>
        </w:rPr>
        <w:t>台灣</w:t>
      </w:r>
      <w:r>
        <w:rPr/>
        <w:t>確實歷經「穩定、成長的20</w:t>
      </w:r>
      <w:r>
        <w:rPr>
          <w:spacing w:val="-4"/>
        </w:rPr>
        <w:t>年」。</w:t>
      </w:r>
    </w:p>
    <w:p>
      <w:pPr>
        <w:pStyle w:val="BodyText"/>
        <w:spacing w:before="1"/>
        <w:rPr>
          <w:sz w:val="30"/>
        </w:rPr>
      </w:pPr>
    </w:p>
    <w:p>
      <w:pPr>
        <w:pStyle w:val="BodyText"/>
        <w:ind w:left="100"/>
      </w:pPr>
      <w:r>
        <w:rPr/>
        <w:pict>
          <v:shape style="position:absolute;margin-left:180pt;margin-top:16.914532pt;width:24pt;height:.1pt;mso-position-horizontal-relative:page;mso-position-vertical-relative:paragraph;z-index:-13899776;mso-wrap-distance-left:0;mso-wrap-distance-right:0" id="docshape1482" coordorigin="3600,338" coordsize="480,0" path="m3600,338l4080,338e" filled="false" stroked="true" strokeweight=".8pt" strokecolor="#ff0000">
            <v:path arrowok="t"/>
            <v:stroke dashstyle="solid"/>
            <w10:wrap type="topAndBottom"/>
          </v:shape>
        </w:pict>
      </w:r>
      <w:r>
        <w:rPr/>
        <w:pict>
          <v:line style="position:absolute;mso-position-horizontal-relative:page;mso-position-vertical-relative:paragraph;z-index:17559552" from="72pt,34.914532pt" to="96pt,34.914532pt" stroked="true" strokeweight=".8pt" strokecolor="#ff0000">
            <v:stroke dashstyle="solid"/>
            <w10:wrap type="none"/>
          </v:line>
        </w:pict>
      </w:r>
      <w:r>
        <w:rPr/>
        <w:t>楊金龍指出，1998年迄今，</w:t>
      </w:r>
      <w:r>
        <w:rPr>
          <w:color w:val="FF0000"/>
        </w:rPr>
        <w:t>台灣</w:t>
      </w:r>
      <w:r>
        <w:rPr/>
        <w:t>已步入成熟的經濟發展階段，致經濟成長力道小於1981至1997</w:t>
      </w:r>
      <w:r>
        <w:rPr>
          <w:spacing w:val="-5"/>
        </w:rPr>
        <w:t>年間</w:t>
      </w:r>
    </w:p>
    <w:p>
      <w:pPr>
        <w:pStyle w:val="BodyText"/>
        <w:spacing w:line="290" w:lineRule="auto" w:before="13"/>
        <w:ind w:left="100" w:right="239"/>
      </w:pPr>
      <w:r>
        <w:rPr/>
        <w:t>，當時</w:t>
      </w:r>
      <w:r>
        <w:rPr>
          <w:color w:val="FF0000"/>
        </w:rPr>
        <w:t>台灣</w:t>
      </w:r>
      <w:r>
        <w:rPr>
          <w:w w:val="100"/>
        </w:rPr>
        <w:t>平均經濟成長率為7.8%，加上薪資增幅高(平均年增率9.1%)，有助民間消費成長。但 </w:t>
      </w:r>
      <w:r>
        <w:rPr>
          <w:w w:val="102"/>
        </w:rPr>
        <w:t>1998至2021年，薪資增幅有限(平均年增率1.6%)、逐漸步入人口老化及</w:t>
      </w:r>
      <w:r>
        <w:rPr>
          <w:color w:val="FF0000"/>
        </w:rPr>
        <w:t>少子化</w:t>
      </w:r>
      <w:r>
        <w:rPr>
          <w:spacing w:val="-3"/>
        </w:rPr>
        <w:t>，抑制民間消費，平</w:t>
      </w:r>
      <w:r>
        <w:rPr>
          <w:w w:val="99"/>
        </w:rPr>
        <w:t>均經濟成長4.0%，惟仍高於全球平均的2.7%。</w:t>
      </w:r>
    </w:p>
    <w:p>
      <w:pPr>
        <w:pStyle w:val="BodyText"/>
        <w:spacing w:before="11"/>
        <w:rPr>
          <w:sz w:val="28"/>
        </w:rPr>
      </w:pPr>
    </w:p>
    <w:p>
      <w:pPr>
        <w:pStyle w:val="BodyText"/>
        <w:spacing w:before="1"/>
        <w:ind w:left="100"/>
      </w:pPr>
      <w:r>
        <w:rPr/>
        <w:pict>
          <v:shape style="position:absolute;margin-left:108pt;margin-top:16.964531pt;width:24pt;height:.1pt;mso-position-horizontal-relative:page;mso-position-vertical-relative:paragraph;z-index:-13899264;mso-wrap-distance-left:0;mso-wrap-distance-right:0" id="docshape1483" coordorigin="2160,339" coordsize="480,0" path="m2160,339l2640,339e" filled="false" stroked="true" strokeweight=".8pt" strokecolor="#ff0000">
            <v:path arrowok="t"/>
            <v:stroke dashstyle="solid"/>
            <w10:wrap type="topAndBottom"/>
          </v:shape>
        </w:pict>
      </w:r>
      <w:r>
        <w:rPr/>
        <w:pict>
          <v:line style="position:absolute;mso-position-horizontal-relative:page;mso-position-vertical-relative:paragraph;z-index:17560064" from="408pt,-37.035469pt" to="444pt,-37.035469pt" stroked="true" strokeweight=".8pt" strokecolor="#ff0000">
            <v:stroke dashstyle="solid"/>
            <w10:wrap type="none"/>
          </v:line>
        </w:pict>
      </w:r>
      <w:r>
        <w:rPr/>
        <w:pict>
          <v:line style="position:absolute;mso-position-horizontal-relative:page;mso-position-vertical-relative:paragraph;z-index:17560576" from="252pt,34.964531pt" to="276pt,34.964531pt" stroked="true" strokeweight=".8pt" strokecolor="#ff0000">
            <v:stroke dashstyle="solid"/>
            <w10:wrap type="none"/>
          </v:line>
        </w:pict>
      </w:r>
      <w:r>
        <w:rPr>
          <w:spacing w:val="-4"/>
        </w:rPr>
        <w:t>1998至2021年</w:t>
      </w:r>
      <w:r>
        <w:rPr>
          <w:color w:val="FF0000"/>
          <w:spacing w:val="-4"/>
        </w:rPr>
        <w:t>台灣</w:t>
      </w:r>
      <w:r>
        <w:rPr>
          <w:spacing w:val="-4"/>
        </w:rPr>
        <w:t>物價相對穩定，通膨率平均約1%，南韓較高，平均約2.5%；</w:t>
      </w:r>
      <w:r>
        <w:rPr>
          <w:spacing w:val="-5"/>
        </w:rPr>
        <w:t>日本偏低，平均僅</w:t>
      </w:r>
    </w:p>
    <w:p>
      <w:pPr>
        <w:pStyle w:val="BodyText"/>
        <w:spacing w:line="290" w:lineRule="auto" w:before="13"/>
        <w:ind w:left="100" w:right="239"/>
      </w:pPr>
      <w:r>
        <w:rPr>
          <w:spacing w:val="-2"/>
        </w:rPr>
        <w:t>0.1%，無法擺脫長年通縮問題。同期間，</w:t>
      </w:r>
      <w:r>
        <w:rPr>
          <w:color w:val="FF0000"/>
          <w:spacing w:val="-2"/>
        </w:rPr>
        <w:t>台灣</w:t>
      </w:r>
      <w:r>
        <w:rPr>
          <w:spacing w:val="-2"/>
        </w:rPr>
        <w:t>平均經濟成長率為4.0%，高於全球平均(2.7%)，亦高</w:t>
      </w:r>
      <w:r>
        <w:rPr>
          <w:spacing w:val="-2"/>
        </w:rPr>
        <w:t>於南韓(3.8%)及日本(0.5%)</w:t>
      </w:r>
    </w:p>
    <w:p>
      <w:pPr>
        <w:pStyle w:val="BodyText"/>
        <w:spacing w:before="12"/>
        <w:rPr>
          <w:sz w:val="28"/>
        </w:rPr>
      </w:pPr>
    </w:p>
    <w:p>
      <w:pPr>
        <w:pStyle w:val="BodyText"/>
        <w:spacing w:line="580" w:lineRule="auto"/>
        <w:ind w:left="100" w:right="119"/>
      </w:pPr>
      <w:r>
        <w:rPr/>
        <w:pict>
          <v:line style="position:absolute;mso-position-horizontal-relative:page;mso-position-vertical-relative:paragraph;z-index:17561088" from="186pt,16.914532pt" to="210pt,16.914532pt" stroked="true" strokeweight=".8pt" strokecolor="#ff0000">
            <v:stroke dashstyle="solid"/>
            <w10:wrap type="none"/>
          </v:line>
        </w:pict>
      </w:r>
      <w:r>
        <w:rPr>
          <w:spacing w:val="-2"/>
        </w:rPr>
        <w:t>以美元計價之名目人均GDP，</w:t>
      </w:r>
      <w:r>
        <w:rPr>
          <w:color w:val="FF0000"/>
          <w:spacing w:val="-2"/>
        </w:rPr>
        <w:t>台灣</w:t>
      </w:r>
      <w:r>
        <w:rPr>
          <w:spacing w:val="-2"/>
        </w:rPr>
        <w:t>因近年經濟表現優，預估2022年超越南韓；日本則持續長期停滯。</w:t>
      </w:r>
      <w:r>
        <w:rPr>
          <w:spacing w:val="-2"/>
        </w:rPr>
        <w:t>楊金龍強調，國內政策利率係由央行理事會訂定；在全球利率走低及國內超額儲蓄居高下，國內利</w:t>
      </w:r>
    </w:p>
    <w:p>
      <w:pPr>
        <w:spacing w:after="0" w:line="580" w:lineRule="auto"/>
        <w:sectPr>
          <w:pgSz w:w="11900" w:h="16840"/>
          <w:pgMar w:top="1500" w:bottom="280" w:left="620" w:right="620"/>
        </w:sectPr>
      </w:pPr>
    </w:p>
    <w:p>
      <w:pPr>
        <w:pStyle w:val="BodyText"/>
        <w:spacing w:before="21"/>
        <w:ind w:left="100"/>
      </w:pPr>
      <w:r>
        <w:rPr>
          <w:spacing w:val="-1"/>
        </w:rPr>
        <w:t>率走低並非央行刻意壓低所致。</w:t>
      </w:r>
    </w:p>
    <w:p>
      <w:pPr>
        <w:pStyle w:val="BodyText"/>
        <w:rPr>
          <w:sz w:val="34"/>
        </w:rPr>
      </w:pPr>
    </w:p>
    <w:p>
      <w:pPr>
        <w:pStyle w:val="BodyText"/>
        <w:spacing w:line="290" w:lineRule="auto" w:before="1"/>
        <w:ind w:left="100" w:right="239"/>
      </w:pPr>
      <w:r>
        <w:rPr>
          <w:spacing w:val="-2"/>
        </w:rPr>
        <w:t>新台幣匯率原則上由外匯市場供需決定，長期呈升值趨勢，央行採雙向調節匯市，並未「阻升不阻</w:t>
      </w:r>
      <w:r>
        <w:rPr>
          <w:spacing w:val="-4"/>
        </w:rPr>
        <w:t>貶」。</w:t>
      </w:r>
    </w:p>
    <w:p>
      <w:pPr>
        <w:pStyle w:val="BodyText"/>
        <w:spacing w:before="11"/>
        <w:rPr>
          <w:sz w:val="28"/>
        </w:rPr>
      </w:pPr>
    </w:p>
    <w:p>
      <w:pPr>
        <w:pStyle w:val="BodyText"/>
        <w:ind w:left="100"/>
      </w:pPr>
      <w:r>
        <w:rPr/>
        <w:t>▲圖說：新台幣對美元匯率走勢圖、台幣與韓元與日圓的名目有效匯率指數圖。（</w:t>
      </w:r>
      <w:r>
        <w:rPr>
          <w:spacing w:val="-2"/>
        </w:rPr>
        <w:t>資料來源：央行</w:t>
      </w:r>
    </w:p>
    <w:p>
      <w:pPr>
        <w:spacing w:before="62"/>
        <w:ind w:left="100" w:right="0" w:firstLine="0"/>
        <w:jc w:val="left"/>
        <w:rPr>
          <w:sz w:val="24"/>
        </w:rPr>
      </w:pPr>
      <w:r>
        <w:rPr>
          <w:sz w:val="24"/>
        </w:rPr>
        <w:t>）</w:t>
      </w:r>
    </w:p>
    <w:p>
      <w:pPr>
        <w:pStyle w:val="BodyText"/>
        <w:rPr>
          <w:sz w:val="34"/>
        </w:rPr>
      </w:pPr>
    </w:p>
    <w:p>
      <w:pPr>
        <w:pStyle w:val="BodyText"/>
        <w:ind w:left="100"/>
      </w:pPr>
      <w:r>
        <w:rPr>
          <w:spacing w:val="-1"/>
        </w:rPr>
        <w:t>楊金龍強調，長期以來，央行採妥適貨幣、信用、外匯與總體審慎政策，均能達成法定經營目標</w:t>
      </w:r>
    </w:p>
    <w:p>
      <w:pPr>
        <w:pStyle w:val="BodyText"/>
        <w:spacing w:line="580" w:lineRule="auto" w:before="62"/>
        <w:ind w:left="100" w:right="5519"/>
      </w:pPr>
      <w:r>
        <w:rPr>
          <w:spacing w:val="-4"/>
        </w:rPr>
        <w:t>，包括：</w:t>
      </w:r>
      <w:r>
        <w:rPr>
          <w:spacing w:val="80"/>
          <w:w w:val="150"/>
        </w:rPr>
        <w:t>                    </w:t>
      </w:r>
      <w:r>
        <w:rPr>
          <w:spacing w:val="-2"/>
        </w:rPr>
        <w:t>1.「促進金融穩定」，國內並未出現金融危機，</w:t>
      </w:r>
    </w:p>
    <w:p>
      <w:pPr>
        <w:pStyle w:val="ListParagraph"/>
        <w:numPr>
          <w:ilvl w:val="0"/>
          <w:numId w:val="15"/>
        </w:numPr>
        <w:tabs>
          <w:tab w:pos="341" w:val="left" w:leader="none"/>
        </w:tabs>
        <w:spacing w:line="290" w:lineRule="auto" w:before="0" w:after="0"/>
        <w:ind w:left="100" w:right="119" w:firstLine="0"/>
        <w:jc w:val="left"/>
        <w:rPr>
          <w:sz w:val="24"/>
        </w:rPr>
      </w:pPr>
      <w:r>
        <w:rPr/>
        <w:pict>
          <v:line style="position:absolute;mso-position-horizontal-relative:page;mso-position-vertical-relative:paragraph;z-index:17562112" from="252pt,16.914532pt" to="276pt,16.914532pt" stroked="true" strokeweight=".8pt" strokecolor="#ff0000">
            <v:stroke dashstyle="solid"/>
            <w10:wrap type="none"/>
          </v:line>
        </w:pict>
      </w:r>
      <w:r>
        <w:rPr>
          <w:spacing w:val="-4"/>
          <w:sz w:val="24"/>
        </w:rPr>
        <w:t>「健全銀行業務」，亞洲金融危機後，</w:t>
      </w:r>
      <w:r>
        <w:rPr>
          <w:color w:val="FF0000"/>
          <w:spacing w:val="-4"/>
          <w:sz w:val="24"/>
        </w:rPr>
        <w:t>台灣</w:t>
      </w:r>
      <w:r>
        <w:rPr>
          <w:spacing w:val="-4"/>
          <w:sz w:val="24"/>
        </w:rPr>
        <w:t>的銀行業逾放比率一度高逾11%；其後，在政府調降</w:t>
      </w:r>
      <w:r>
        <w:rPr>
          <w:spacing w:val="-4"/>
          <w:sz w:val="24"/>
        </w:rPr>
        <w:t>金</w:t>
      </w:r>
      <w:r>
        <w:rPr>
          <w:spacing w:val="-2"/>
          <w:sz w:val="24"/>
        </w:rPr>
        <w:t>融業營業稅及央行調降存款準備率，協助銀行打銷呆帳下，逾放比率始逐步走低。</w:t>
      </w:r>
    </w:p>
    <w:p>
      <w:pPr>
        <w:pStyle w:val="BodyText"/>
        <w:spacing w:before="10"/>
        <w:rPr>
          <w:sz w:val="28"/>
        </w:rPr>
      </w:pPr>
    </w:p>
    <w:p>
      <w:pPr>
        <w:pStyle w:val="BodyText"/>
        <w:spacing w:line="290" w:lineRule="auto"/>
        <w:ind w:left="100" w:right="119"/>
        <w:jc w:val="both"/>
      </w:pPr>
      <w:r>
        <w:rPr>
          <w:spacing w:val="-2"/>
        </w:rPr>
        <w:t>另外，近十餘年來，配合政府健全房市方案，央行適時採取一系列總體審慎措施(即不動產貸款選擇性信用管制措施)，加以金管會亦配合採個體審慎措施，加強控管銀行不動產貸款風險，避免信用資</w:t>
      </w:r>
      <w:r>
        <w:rPr>
          <w:spacing w:val="-2"/>
        </w:rPr>
        <w:t>源過度集中於不動產市場，有助銀行降低授信風險與健全經營。</w:t>
      </w:r>
    </w:p>
    <w:p>
      <w:pPr>
        <w:pStyle w:val="BodyText"/>
        <w:spacing w:before="11"/>
        <w:rPr>
          <w:sz w:val="28"/>
        </w:rPr>
      </w:pPr>
    </w:p>
    <w:p>
      <w:pPr>
        <w:pStyle w:val="BodyText"/>
        <w:ind w:left="100"/>
      </w:pPr>
      <w:r>
        <w:rPr/>
        <w:t>3.</w:t>
      </w:r>
      <w:r>
        <w:rPr>
          <w:spacing w:val="-1"/>
        </w:rPr>
        <w:t>「維護對內及對外之幣值穩定」</w:t>
      </w:r>
    </w:p>
    <w:p>
      <w:pPr>
        <w:pStyle w:val="BodyText"/>
        <w:rPr>
          <w:sz w:val="34"/>
        </w:rPr>
      </w:pPr>
    </w:p>
    <w:p>
      <w:pPr>
        <w:pStyle w:val="BodyText"/>
        <w:ind w:left="100"/>
      </w:pPr>
      <w:r>
        <w:rPr/>
        <w:t>4.</w:t>
      </w:r>
      <w:r>
        <w:rPr>
          <w:spacing w:val="-1"/>
        </w:rPr>
        <w:t>「於上列目標範圍內，協助經濟之發展」</w:t>
      </w:r>
    </w:p>
    <w:p>
      <w:pPr>
        <w:pStyle w:val="BodyText"/>
        <w:rPr>
          <w:sz w:val="34"/>
        </w:rPr>
      </w:pPr>
    </w:p>
    <w:p>
      <w:pPr>
        <w:pStyle w:val="BodyText"/>
        <w:spacing w:line="290" w:lineRule="auto"/>
        <w:ind w:left="100" w:right="239"/>
        <w:jc w:val="both"/>
      </w:pPr>
      <w:r>
        <w:rPr>
          <w:spacing w:val="-2"/>
        </w:rPr>
        <w:t>不過，楊金龍也提醒，去年經濟成長率6.57%，今年上半年3.38%，主要機構預測今年經濟成長率平</w:t>
      </w:r>
      <w:r>
        <w:rPr>
          <w:spacing w:val="-2"/>
        </w:rPr>
        <w:t>均近3.5%，明年趨緩至約2.8%；去年消費者物價年增率為1.96%，今年1-8月為3.1%，主要機構預測今年通膨率平均約3%，明年回落至2%以下。</w:t>
      </w:r>
    </w:p>
    <w:p>
      <w:pPr>
        <w:pStyle w:val="BodyText"/>
        <w:spacing w:before="11"/>
        <w:rPr>
          <w:sz w:val="28"/>
        </w:rPr>
      </w:pPr>
    </w:p>
    <w:p>
      <w:pPr>
        <w:pStyle w:val="BodyText"/>
        <w:spacing w:before="1"/>
        <w:ind w:left="100"/>
      </w:pPr>
      <w:r>
        <w:rPr/>
        <w:pict>
          <v:shape style="position:absolute;margin-left:156pt;margin-top:16.964531pt;width:24pt;height:.1pt;mso-position-horizontal-relative:page;mso-position-vertical-relative:paragraph;z-index:-13895680;mso-wrap-distance-left:0;mso-wrap-distance-right:0" id="docshape1484" coordorigin="3120,339" coordsize="480,0" path="m3120,339l3600,339e" filled="false" stroked="true" strokeweight=".8pt" strokecolor="#ff0000">
            <v:path arrowok="t"/>
            <v:stroke dashstyle="solid"/>
            <w10:wrap type="topAndBottom"/>
          </v:shape>
        </w:pict>
      </w:r>
      <w:r>
        <w:rPr/>
        <w:t>▲圖說：國內外機構對</w:t>
      </w:r>
      <w:r>
        <w:rPr>
          <w:color w:val="FF0000"/>
        </w:rPr>
        <w:t>台灣</w:t>
      </w:r>
      <w:r>
        <w:rPr/>
        <w:t>經濟成長率的預估。（資料來源：央行</w:t>
      </w:r>
      <w:r>
        <w:rPr>
          <w:spacing w:val="-10"/>
        </w:rPr>
        <w:t>）</w:t>
      </w:r>
    </w:p>
    <w:p>
      <w:pPr>
        <w:pStyle w:val="BodyText"/>
        <w:spacing w:before="1"/>
        <w:rPr>
          <w:sz w:val="30"/>
        </w:rPr>
      </w:pPr>
    </w:p>
    <w:p>
      <w:pPr>
        <w:pStyle w:val="BodyText"/>
        <w:ind w:left="100"/>
      </w:pPr>
      <w:r>
        <w:rPr>
          <w:spacing w:val="-1"/>
        </w:rPr>
        <w:t>至於未來經濟發展的中長期挑戰，則包括人口老化、全球化進程轉變、氣候變遷。</w:t>
      </w:r>
    </w:p>
    <w:p>
      <w:pPr>
        <w:pStyle w:val="BodyText"/>
        <w:rPr>
          <w:sz w:val="34"/>
        </w:rPr>
      </w:pPr>
    </w:p>
    <w:p>
      <w:pPr>
        <w:pStyle w:val="BodyText"/>
        <w:ind w:left="100"/>
      </w:pPr>
      <w:r>
        <w:rPr>
          <w:spacing w:val="-2"/>
        </w:rPr>
        <w:t>【往下看更多】</w:t>
      </w:r>
    </w:p>
    <w:p>
      <w:pPr>
        <w:pStyle w:val="BodyText"/>
        <w:rPr>
          <w:sz w:val="34"/>
        </w:rPr>
      </w:pPr>
    </w:p>
    <w:p>
      <w:pPr>
        <w:pStyle w:val="ListParagraph"/>
        <w:numPr>
          <w:ilvl w:val="0"/>
          <w:numId w:val="26"/>
        </w:numPr>
        <w:tabs>
          <w:tab w:pos="460" w:val="left" w:leader="none"/>
        </w:tabs>
        <w:spacing w:line="240" w:lineRule="auto" w:before="0" w:after="0"/>
        <w:ind w:left="460" w:right="0" w:hanging="360"/>
        <w:jc w:val="left"/>
        <w:rPr>
          <w:sz w:val="24"/>
        </w:rPr>
      </w:pPr>
      <w:r>
        <w:rPr>
          <w:spacing w:val="2"/>
          <w:sz w:val="24"/>
        </w:rPr>
        <w:t>品觀點－投信作帳個股 近</w:t>
      </w:r>
      <w:r>
        <w:rPr>
          <w:sz w:val="24"/>
        </w:rPr>
        <w:t>5日買超2</w:t>
      </w:r>
      <w:r>
        <w:rPr>
          <w:spacing w:val="-3"/>
          <w:sz w:val="24"/>
        </w:rPr>
        <w:t>億－股市</w:t>
      </w:r>
    </w:p>
    <w:p>
      <w:pPr>
        <w:pStyle w:val="BodyText"/>
        <w:rPr>
          <w:sz w:val="34"/>
        </w:rPr>
      </w:pPr>
    </w:p>
    <w:p>
      <w:pPr>
        <w:pStyle w:val="ListParagraph"/>
        <w:numPr>
          <w:ilvl w:val="0"/>
          <w:numId w:val="26"/>
        </w:numPr>
        <w:tabs>
          <w:tab w:pos="460" w:val="left" w:leader="none"/>
        </w:tabs>
        <w:spacing w:line="240" w:lineRule="auto" w:before="0" w:after="0"/>
        <w:ind w:left="460" w:right="0" w:hanging="360"/>
        <w:jc w:val="left"/>
        <w:rPr>
          <w:sz w:val="24"/>
        </w:rPr>
      </w:pPr>
      <w:r>
        <w:rPr>
          <w:spacing w:val="1"/>
          <w:sz w:val="24"/>
        </w:rPr>
        <w:t>首購族地獄 台北市正常</w:t>
      </w:r>
      <w:r>
        <w:rPr>
          <w:sz w:val="24"/>
        </w:rPr>
        <w:t>2房自備款至少400</w:t>
      </w:r>
      <w:r>
        <w:rPr>
          <w:spacing w:val="-10"/>
          <w:sz w:val="24"/>
        </w:rPr>
        <w:t>萬</w:t>
      </w:r>
    </w:p>
    <w:p>
      <w:pPr>
        <w:pStyle w:val="BodyText"/>
        <w:rPr>
          <w:sz w:val="34"/>
        </w:rPr>
      </w:pPr>
    </w:p>
    <w:p>
      <w:pPr>
        <w:pStyle w:val="ListParagraph"/>
        <w:numPr>
          <w:ilvl w:val="0"/>
          <w:numId w:val="26"/>
        </w:numPr>
        <w:tabs>
          <w:tab w:pos="460" w:val="left" w:leader="none"/>
        </w:tabs>
        <w:spacing w:line="240" w:lineRule="auto" w:before="0" w:after="0"/>
        <w:ind w:left="460" w:right="0" w:hanging="360"/>
        <w:jc w:val="left"/>
        <w:rPr>
          <w:sz w:val="24"/>
        </w:rPr>
      </w:pPr>
      <w:r>
        <w:rPr>
          <w:sz w:val="24"/>
        </w:rPr>
        <w:t>六都交易量創10年新高！央行恐祭出「第2戶限貸5</w:t>
      </w:r>
      <w:r>
        <w:rPr>
          <w:spacing w:val="-1"/>
          <w:sz w:val="24"/>
        </w:rPr>
        <w:t>成」－財經－品觀點新聞</w:t>
      </w:r>
    </w:p>
    <w:p>
      <w:pPr>
        <w:pStyle w:val="BodyText"/>
        <w:rPr>
          <w:sz w:val="34"/>
        </w:rPr>
      </w:pPr>
    </w:p>
    <w:p>
      <w:pPr>
        <w:pStyle w:val="ListParagraph"/>
        <w:numPr>
          <w:ilvl w:val="0"/>
          <w:numId w:val="26"/>
        </w:numPr>
        <w:tabs>
          <w:tab w:pos="460" w:val="left" w:leader="none"/>
        </w:tabs>
        <w:spacing w:line="240" w:lineRule="auto" w:before="1" w:after="0"/>
        <w:ind w:left="460" w:right="0" w:hanging="360"/>
        <w:jc w:val="left"/>
        <w:rPr>
          <w:sz w:val="24"/>
        </w:rPr>
      </w:pPr>
      <w:r>
        <w:rPr>
          <w:spacing w:val="-1"/>
          <w:sz w:val="24"/>
        </w:rPr>
        <w:t>品觀點－胡偉良的財經觀：點掌握趨勢才能事半功倍，機會比能力更重要－財經</w:t>
      </w:r>
    </w:p>
    <w:p>
      <w:pPr>
        <w:spacing w:after="0" w:line="240" w:lineRule="auto"/>
        <w:jc w:val="left"/>
        <w:rPr>
          <w:sz w:val="24"/>
        </w:rPr>
        <w:sectPr>
          <w:pgSz w:w="11900" w:h="16840"/>
          <w:pgMar w:top="800" w:bottom="280" w:left="620" w:right="620"/>
        </w:sectPr>
      </w:pPr>
    </w:p>
    <w:p>
      <w:pPr>
        <w:pStyle w:val="BodyText"/>
        <w:spacing w:before="21"/>
        <w:ind w:left="100"/>
      </w:pPr>
      <w:r>
        <w:rPr>
          <w:spacing w:val="-2"/>
          <w:w w:val="110"/>
        </w:rPr>
        <w:t>文章編號: [2022090721769964281]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2022-09-07</w:t>
      </w:r>
      <w:r>
        <w:rPr>
          <w:spacing w:val="12"/>
          <w:w w:val="110"/>
          <w:sz w:val="28"/>
        </w:rPr>
        <w:t> </w:t>
      </w:r>
      <w:r>
        <w:rPr>
          <w:spacing w:val="-2"/>
          <w:w w:val="110"/>
          <w:sz w:val="28"/>
        </w:rPr>
        <w:t>(22:16)</w:t>
      </w:r>
    </w:p>
    <w:p>
      <w:pPr>
        <w:spacing w:line="249" w:lineRule="auto" w:before="12"/>
        <w:ind w:left="100" w:right="2439" w:firstLine="0"/>
        <w:jc w:val="left"/>
        <w:rPr>
          <w:sz w:val="28"/>
        </w:rPr>
      </w:pPr>
      <w:r>
        <w:rPr>
          <w:sz w:val="28"/>
        </w:rPr>
        <w:t>網站(URL連接) | 即時新聞 |By 經濟日報 記者徐珮君／台北報導</w:t>
      </w:r>
      <w:r>
        <w:rPr>
          <w:spacing w:val="10"/>
          <w:sz w:val="28"/>
        </w:rPr>
        <w:t>字數: </w:t>
      </w:r>
      <w:r>
        <w:rPr>
          <w:sz w:val="28"/>
        </w:rPr>
        <w:t>1401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94656;mso-wrap-distance-left:0;mso-wrap-distance-right:0" id="docshape148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大齡工作時代/18年後</w:t>
      </w:r>
      <w:r>
        <w:rPr>
          <w:color w:val="FF0000"/>
          <w:sz w:val="28"/>
        </w:rPr>
        <w:t>台灣</w:t>
      </w:r>
      <w:r>
        <w:rPr>
          <w:sz w:val="28"/>
        </w:rPr>
        <w:t>一半工作人口45歲起跳，中高齡職場，</w:t>
      </w:r>
      <w:r>
        <w:rPr>
          <w:color w:val="FF0000"/>
          <w:sz w:val="28"/>
        </w:rPr>
        <w:t>台灣</w:t>
      </w:r>
      <w:r>
        <w:rPr>
          <w:spacing w:val="-2"/>
          <w:sz w:val="28"/>
        </w:rPr>
        <w:t>準備好了嗎？</w:t>
      </w:r>
    </w:p>
    <w:p>
      <w:pPr>
        <w:tabs>
          <w:tab w:pos="8080" w:val="left" w:leader="none"/>
        </w:tabs>
        <w:spacing w:line="20" w:lineRule="exact"/>
        <w:ind w:left="2760" w:right="0" w:firstLine="0"/>
        <w:rPr>
          <w:sz w:val="2"/>
        </w:rPr>
      </w:pPr>
      <w:r>
        <w:rPr>
          <w:sz w:val="2"/>
        </w:rPr>
        <w:pict>
          <v:group style="width:28pt;height:.95pt;mso-position-horizontal-relative:char;mso-position-vertical-relative:line" id="docshapegroup1486" coordorigin="0,0" coordsize="560,19">
            <v:line style="position:absolute" from="0,9" to="560,9" stroked="true" strokeweight=".93333pt" strokecolor="#ff0000">
              <v:stroke dashstyle="solid"/>
            </v:line>
          </v:group>
        </w:pict>
      </w:r>
      <w:r>
        <w:rPr>
          <w:sz w:val="2"/>
        </w:rPr>
      </w:r>
      <w:r>
        <w:rPr>
          <w:sz w:val="2"/>
        </w:rPr>
        <w:tab/>
      </w:r>
      <w:r>
        <w:rPr>
          <w:sz w:val="2"/>
        </w:rPr>
        <w:pict>
          <v:group style="width:28pt;height:.95pt;mso-position-horizontal-relative:char;mso-position-vertical-relative:line" id="docshapegroup1487"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893120;mso-wrap-distance-left:0;mso-wrap-distance-right:0" id="docshape148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：https://money.udn.com/money/story/7307/6595362?from=edn_hottestlist_rank</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58歲的許女士是「三明治世代」的典型案例。三年前，她本來從學校退休，原本計畫過著自由自在的退休生活，沒想到年金改革讓她的退休金縮水，再加上84歲的母親罹患失智症，送進安養院，每月花費不小，20幾歲的兒子又工作不穩定，不能分擔家庭開銷，她只好重返職場，在住家附近的連</w:t>
      </w:r>
      <w:r>
        <w:rPr>
          <w:spacing w:val="-2"/>
        </w:rPr>
        <w:t>鎖餐廳工作，每個月三萬元薪水，不無小補。</w:t>
      </w:r>
    </w:p>
    <w:p>
      <w:pPr>
        <w:pStyle w:val="BodyText"/>
        <w:spacing w:before="11"/>
        <w:rPr>
          <w:sz w:val="28"/>
        </w:rPr>
      </w:pPr>
    </w:p>
    <w:p>
      <w:pPr>
        <w:pStyle w:val="BodyText"/>
        <w:spacing w:line="290" w:lineRule="auto"/>
        <w:ind w:left="100" w:right="239"/>
        <w:jc w:val="both"/>
      </w:pPr>
      <w:r>
        <w:rPr>
          <w:spacing w:val="-2"/>
        </w:rPr>
        <w:t>「現在薪水當然比以前少很多，但企業願意雇用中高齡，已經很感謝了。」二度就業的許女士認命地說，畢竟自己年紀大，體力真的變差，一天工作下來，回到家就覺得很累，有時候餐廳裡要搬東西，或看報表點收產品，字體不夠大，都蠻吃力的，要靠年輕人幫忙。</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565696" from="312pt,16.914532pt" to="336pt,16.914532pt" stroked="true" strokeweight=".8pt" strokecolor="#ff0000">
            <v:stroke dashstyle="solid"/>
            <w10:wrap type="none"/>
          </v:line>
        </w:pict>
      </w:r>
      <w:r>
        <w:rPr/>
        <w:pict>
          <v:line style="position:absolute;mso-position-horizontal-relative:page;mso-position-vertical-relative:paragraph;z-index:17566208" from="348pt,16.914532pt" to="384pt,16.914532pt" stroked="true" strokeweight=".8pt" strokecolor="#ff0000">
            <v:stroke dashstyle="solid"/>
            <w10:wrap type="none"/>
          </v:line>
        </w:pict>
      </w:r>
      <w:r>
        <w:rPr/>
        <w:pict>
          <v:line style="position:absolute;mso-position-horizontal-relative:page;mso-position-vertical-relative:paragraph;z-index:17566720" from="108pt,34.914532pt" to="132pt,34.914532pt" stroked="true" strokeweight=".8pt" strokecolor="#ff0000">
            <v:stroke dashstyle="solid"/>
            <w10:wrap type="none"/>
          </v:line>
        </w:pict>
      </w:r>
      <w:r>
        <w:rPr/>
        <w:pict>
          <v:line style="position:absolute;mso-position-horizontal-relative:page;mso-position-vertical-relative:paragraph;z-index:17567232" from="414pt,34.914532pt" to="438pt,34.914532pt" stroked="true" strokeweight=".8pt" strokecolor="#ff0000">
            <v:stroke dashstyle="solid"/>
            <w10:wrap type="none"/>
          </v:line>
        </w:pict>
      </w:r>
      <w:r>
        <w:rPr>
          <w:spacing w:val="-2"/>
        </w:rPr>
        <w:t>根據國發會最新人口推估報告（2022年至2070年），</w:t>
      </w:r>
      <w:r>
        <w:rPr>
          <w:color w:val="FF0000"/>
          <w:spacing w:val="-2"/>
        </w:rPr>
        <w:t>台灣</w:t>
      </w:r>
      <w:r>
        <w:rPr>
          <w:spacing w:val="-2"/>
        </w:rPr>
        <w:t>的</w:t>
      </w:r>
      <w:r>
        <w:rPr>
          <w:color w:val="FF0000"/>
          <w:spacing w:val="-2"/>
        </w:rPr>
        <w:t>少子化</w:t>
      </w:r>
      <w:r>
        <w:rPr>
          <w:spacing w:val="-2"/>
        </w:rPr>
        <w:t>、高齡化，不只共伴產生工作人</w:t>
      </w:r>
      <w:r>
        <w:rPr/>
        <w:t>口減少問題，</w:t>
      </w:r>
      <w:r>
        <w:rPr>
          <w:color w:val="FF0000"/>
        </w:rPr>
        <w:t>台灣</w:t>
      </w:r>
      <w:r>
        <w:rPr/>
        <w:t>的勞動階級，也將越來越大齡。 深度內容中心／製作</w:t>
      </w:r>
      <w:r>
        <w:rPr>
          <w:color w:val="FF0000"/>
        </w:rPr>
        <w:t>台灣</w:t>
      </w:r>
      <w:r>
        <w:rPr/>
        <w:t>工作人口 中高齡將成</w:t>
      </w:r>
      <w:r>
        <w:rPr>
          <w:spacing w:val="-6"/>
        </w:rPr>
        <w:t>主力</w:t>
      </w:r>
    </w:p>
    <w:p>
      <w:pPr>
        <w:pStyle w:val="BodyText"/>
        <w:spacing w:before="11"/>
        <w:rPr>
          <w:sz w:val="28"/>
        </w:rPr>
      </w:pPr>
    </w:p>
    <w:p>
      <w:pPr>
        <w:pStyle w:val="BodyText"/>
        <w:ind w:left="100"/>
      </w:pPr>
      <w:r>
        <w:rPr/>
        <w:pict>
          <v:shape style="position:absolute;margin-left:72pt;margin-top:16.914532pt;width:24pt;height:.1pt;mso-position-horizontal-relative:page;mso-position-vertical-relative:paragraph;z-index:-13892608;mso-wrap-distance-left:0;mso-wrap-distance-right:0" id="docshape1489" coordorigin="1440,338" coordsize="480,0" path="m1440,338l1920,338e" filled="false" stroked="true" strokeweight=".8pt" strokecolor="#ff0000">
            <v:path arrowok="t"/>
            <v:stroke dashstyle="solid"/>
            <w10:wrap type="topAndBottom"/>
          </v:shape>
        </w:pict>
      </w:r>
      <w:r>
        <w:rPr/>
        <w:t>今年，</w:t>
      </w:r>
      <w:r>
        <w:rPr>
          <w:color w:val="FF0000"/>
        </w:rPr>
        <w:t>台灣</w:t>
      </w:r>
      <w:r>
        <w:rPr/>
        <w:t>45歲至64歲的中高齡人口，占全部工作人口比率是43.3%，</w:t>
      </w:r>
      <w:r>
        <w:rPr>
          <w:spacing w:val="-1"/>
        </w:rPr>
        <w:t>未來幾年占比將逐步攀升</w:t>
      </w:r>
    </w:p>
    <w:p>
      <w:pPr>
        <w:pStyle w:val="BodyText"/>
        <w:spacing w:before="13" w:after="41"/>
        <w:ind w:left="100"/>
      </w:pPr>
      <w:r>
        <w:rPr/>
        <w:t>，2040年時預估達51.4%，這意味著，18年後，</w:t>
      </w:r>
      <w:r>
        <w:rPr>
          <w:color w:val="FF0000"/>
        </w:rPr>
        <w:t>台灣</w:t>
      </w:r>
      <w:r>
        <w:rPr>
          <w:spacing w:val="-1"/>
        </w:rPr>
        <w:t>的工作人口有一半是中高齡。</w:t>
      </w:r>
    </w:p>
    <w:p>
      <w:pPr>
        <w:pStyle w:val="BodyText"/>
        <w:spacing w:line="20" w:lineRule="exact"/>
        <w:ind w:left="5020"/>
        <w:rPr>
          <w:sz w:val="2"/>
        </w:rPr>
      </w:pPr>
      <w:r>
        <w:rPr>
          <w:sz w:val="2"/>
        </w:rPr>
        <w:pict>
          <v:group style="width:24pt;height:.8pt;mso-position-horizontal-relative:char;mso-position-vertical-relative:line" id="docshapegroup1490" coordorigin="0,0" coordsize="480,16">
            <v:line style="position:absolute" from="0,8" to="480,8" stroked="true" strokeweight=".8pt" strokecolor="#ff0000">
              <v:stroke dashstyle="solid"/>
            </v:line>
          </v:group>
        </w:pict>
      </w:r>
      <w:r>
        <w:rPr>
          <w:sz w:val="2"/>
        </w:rPr>
      </w:r>
    </w:p>
    <w:p>
      <w:pPr>
        <w:pStyle w:val="BodyText"/>
        <w:spacing w:before="1"/>
        <w:rPr>
          <w:sz w:val="29"/>
        </w:rPr>
      </w:pPr>
    </w:p>
    <w:p>
      <w:pPr>
        <w:pStyle w:val="BodyText"/>
        <w:spacing w:line="290" w:lineRule="auto"/>
        <w:ind w:left="100" w:right="119"/>
      </w:pPr>
      <w:r>
        <w:rPr>
          <w:spacing w:val="-2"/>
        </w:rPr>
        <w:t>104人力銀行中高齡事業處資深副總吳麗雪直言，中高齡就業人口若占整體工作人口一半，其實是國</w:t>
      </w:r>
      <w:r>
        <w:rPr>
          <w:spacing w:val="-2"/>
        </w:rPr>
        <w:t>安預警，因為中高齡者的健康和體力衰退，勢必造成整體經濟效能下降，也加重青壯就業人口的負擔，這是很嚴肅的社會問題，政府應該積極解決。</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7568256" from="240pt,17.964531pt" to="264pt,17.964531pt" stroked="true" strokeweight=".8pt" strokecolor="#ff0000">
            <v:stroke dashstyle="solid"/>
            <w10:wrap type="none"/>
          </v:line>
        </w:pict>
      </w:r>
      <w:r>
        <w:rPr>
          <w:spacing w:val="-2"/>
        </w:rPr>
        <w:t>1111人力銀行公關總監陳尹柔也觀察，</w:t>
      </w:r>
      <w:r>
        <w:rPr>
          <w:color w:val="FF0000"/>
          <w:spacing w:val="-2"/>
        </w:rPr>
        <w:t>台灣</w:t>
      </w:r>
      <w:r>
        <w:rPr>
          <w:spacing w:val="-2"/>
        </w:rPr>
        <w:t>的勞動力參與率和世界其他主要國家相比，都是比較低的，不只中高齡者，年輕人的勞參率也很低。</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7568768" from="372pt,16.914532pt" to="396pt,16.914532pt" stroked="true" strokeweight=".8pt" strokecolor="#ff0000">
            <v:stroke dashstyle="solid"/>
            <w10:wrap type="none"/>
          </v:line>
        </w:pict>
      </w:r>
      <w:r>
        <w:rPr/>
        <w:pict>
          <v:line style="position:absolute;mso-position-horizontal-relative:page;mso-position-vertical-relative:paragraph;z-index:17569280" from="210pt,88.914528pt" to="234pt,88.914528pt" stroked="true" strokeweight=".8pt" strokecolor="#ff0000">
            <v:stroke dashstyle="solid"/>
            <w10:wrap type="none"/>
          </v:line>
        </w:pict>
      </w:r>
      <w:r>
        <w:rPr/>
        <w:t>她提到，前幾年日本、韓國有很明顯的年輕人躺平族現象，現在</w:t>
      </w:r>
      <w:r>
        <w:rPr>
          <w:color w:val="FF0000"/>
        </w:rPr>
        <w:t>台灣</w:t>
      </w:r>
      <w:r>
        <w:rPr/>
        <w:t>也開始有這樣的狀況，造成爸</w:t>
      </w:r>
      <w:r>
        <w:rPr>
          <w:w w:val="100"/>
        </w:rPr>
        <w:t>媽養育小孩的時間更長，45歲到64歲的「三明治世代」，上要照顧父母、下面還有未穩定就業的孩</w:t>
      </w:r>
      <w:r>
        <w:rPr>
          <w:spacing w:val="-1"/>
        </w:rPr>
        <w:t>子，面臨新的經濟壓力，未來他們在職場工作的時間必然會增加，退休年齡也會往後延。 深度內容中心／製作受缺工效應影響，近期餐飲服務業與勞動部雲嘉南分署合作，首徵「中高齡實習生」 。</w:t>
      </w:r>
      <w:r>
        <w:rPr>
          <w:spacing w:val="2"/>
        </w:rPr>
        <w:t>圖／雲嘉南分署提供中高齡職場 </w:t>
      </w:r>
      <w:r>
        <w:rPr>
          <w:color w:val="FF0000"/>
        </w:rPr>
        <w:t>台灣</w:t>
      </w:r>
      <w:r>
        <w:rPr/>
        <w:t>準備好了嗎？</w:t>
      </w:r>
    </w:p>
    <w:p>
      <w:pPr>
        <w:pStyle w:val="BodyText"/>
        <w:spacing w:before="10"/>
        <w:rPr>
          <w:sz w:val="28"/>
        </w:rPr>
      </w:pPr>
    </w:p>
    <w:p>
      <w:pPr>
        <w:pStyle w:val="BodyText"/>
        <w:ind w:left="100"/>
      </w:pPr>
      <w:r>
        <w:rPr/>
        <w:pict>
          <v:shape style="position:absolute;margin-left:216pt;margin-top:16.914532pt;width:24pt;height:.1pt;mso-position-horizontal-relative:page;mso-position-vertical-relative:paragraph;z-index:-13889536;mso-wrap-distance-left:0;mso-wrap-distance-right:0" id="docshape1491" coordorigin="4320,338" coordsize="480,0" path="m4320,338l4800,338e" filled="false" stroked="true" strokeweight=".8pt" strokecolor="#ff0000">
            <v:path arrowok="t"/>
            <v:stroke dashstyle="solid"/>
            <w10:wrap type="topAndBottom"/>
          </v:shape>
        </w:pict>
      </w:r>
      <w:r>
        <w:rPr/>
        <w:t>面對未來中高齡工作人口，將成為</w:t>
      </w:r>
      <w:r>
        <w:rPr>
          <w:color w:val="FF0000"/>
        </w:rPr>
        <w:t>台灣</w:t>
      </w:r>
      <w:r>
        <w:rPr>
          <w:spacing w:val="-1"/>
        </w:rPr>
        <w:t>整體工作人口主力，現在政府該做哪些事情呢？</w:t>
      </w:r>
    </w:p>
    <w:p>
      <w:pPr>
        <w:pStyle w:val="BodyText"/>
        <w:spacing w:before="1"/>
        <w:rPr>
          <w:sz w:val="30"/>
        </w:rPr>
      </w:pPr>
    </w:p>
    <w:p>
      <w:pPr>
        <w:pStyle w:val="BodyText"/>
        <w:spacing w:line="290" w:lineRule="auto"/>
        <w:ind w:left="100" w:right="239"/>
        <w:jc w:val="both"/>
      </w:pPr>
      <w:r>
        <w:rPr>
          <w:spacing w:val="-2"/>
        </w:rPr>
        <w:t>吳麗雪表示，政府在推動促進中高齡及高齡者就業時，應該導入全齡化通用的職務再設計，例如超</w:t>
      </w:r>
      <w:r>
        <w:rPr>
          <w:spacing w:val="-2"/>
        </w:rPr>
        <w:t>商門市進貨，員工不管是20歲的年輕人或50歲的中高齡者，都要搬20公斤貨物，若因50歲大叔搬不動，就要把搬重物的工作都讓年輕做，可能會引起內部的反彈和爭議，不妨學習已進入超高齡社會的日本，設計進貨專用的推車，不管幾歲都推得動，友善各種年齡的工作者。</w:t>
      </w:r>
    </w:p>
    <w:p>
      <w:pPr>
        <w:pStyle w:val="BodyText"/>
        <w:spacing w:before="11"/>
        <w:rPr>
          <w:sz w:val="28"/>
        </w:rPr>
      </w:pPr>
    </w:p>
    <w:p>
      <w:pPr>
        <w:pStyle w:val="BodyText"/>
        <w:spacing w:line="290" w:lineRule="auto"/>
        <w:ind w:left="100" w:right="239"/>
      </w:pPr>
      <w:r>
        <w:rPr>
          <w:spacing w:val="-2"/>
        </w:rPr>
        <w:t>另一個作法是開放中高齡工作體驗。吳麗雪質疑：「大學畢業都有社會新鮮人實習，為何不能讓中</w:t>
      </w:r>
      <w:r>
        <w:rPr>
          <w:spacing w:val="-2"/>
        </w:rPr>
        <w:t>高齡者實習？」例如有60幾歲的大叔想要做超商門市工作，店家應可接受中高齡者實際體驗工作</w:t>
      </w:r>
    </w:p>
    <w:p>
      <w:pPr>
        <w:pStyle w:val="BodyText"/>
        <w:spacing w:line="297" w:lineRule="exact"/>
        <w:ind w:left="100"/>
      </w:pPr>
      <w:r>
        <w:rPr>
          <w:spacing w:val="-1"/>
        </w:rPr>
        <w:t>，觀察其反應速度和體力狀況，若覺得適任就可聘僱。</w:t>
      </w:r>
    </w:p>
    <w:p>
      <w:pPr>
        <w:pStyle w:val="BodyText"/>
        <w:rPr>
          <w:sz w:val="34"/>
        </w:rPr>
      </w:pPr>
    </w:p>
    <w:p>
      <w:pPr>
        <w:pStyle w:val="BodyText"/>
        <w:spacing w:line="290" w:lineRule="auto"/>
        <w:ind w:left="100" w:right="239"/>
      </w:pPr>
      <w:r>
        <w:rPr>
          <w:spacing w:val="-4"/>
        </w:rPr>
        <w:t>「其實很多中高齡者的求職履歷都會提到可否讓我去實習，如果覺得OK再聘用。」吳麗雪分析，但</w:t>
      </w:r>
      <w:r>
        <w:rPr>
          <w:spacing w:val="-1"/>
        </w:rPr>
        <w:t>目前因企業要幫勞工投保勞、健保，若中高齡求職者僅體驗幾天，結果發現不適合，企業又要退保</w:t>
      </w:r>
    </w:p>
    <w:p>
      <w:pPr>
        <w:pStyle w:val="BodyText"/>
        <w:spacing w:line="290" w:lineRule="auto"/>
        <w:ind w:left="100" w:right="239"/>
      </w:pPr>
      <w:r>
        <w:rPr>
          <w:spacing w:val="-2"/>
        </w:rPr>
        <w:t>，「實務上，一加、一退之間，尤其是上市公司的報表最後顯現的會是員工離職率很高，就阻礙了企業提供工作體驗的意願。」</w:t>
      </w:r>
    </w:p>
    <w:p>
      <w:pPr>
        <w:pStyle w:val="BodyText"/>
        <w:spacing w:before="10"/>
        <w:rPr>
          <w:sz w:val="28"/>
        </w:rPr>
      </w:pPr>
    </w:p>
    <w:p>
      <w:pPr>
        <w:pStyle w:val="BodyText"/>
        <w:spacing w:line="290" w:lineRule="auto"/>
        <w:ind w:left="100" w:right="239"/>
        <w:jc w:val="both"/>
      </w:pPr>
      <w:r>
        <w:rPr>
          <w:spacing w:val="-2"/>
        </w:rPr>
        <w:t>吳麗雪說，「企業有他的難處」，政府若在法令上願意放寬，在勞健保等問題上更有彈性，或是政府願意補助中高齡者工作體驗的薪資，企業就有動力增加中高齡者就業機會，維持穩定的勞動力。尤其現在大缺工，連台積電都要在門口掛徵才布條，政府現在已推估中高齡者工作人口將是未來職場主流，就要設法讓中高齡者培養更多能力，也許能夠維持國家競爭力。</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[2022090721770168735]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2022-09-07</w:t>
      </w:r>
      <w:r>
        <w:rPr>
          <w:spacing w:val="34"/>
          <w:w w:val="115"/>
          <w:sz w:val="28"/>
        </w:rPr>
        <w:t> </w:t>
      </w:r>
      <w:r>
        <w:rPr>
          <w:spacing w:val="-2"/>
          <w:w w:val="115"/>
          <w:sz w:val="28"/>
        </w:rPr>
        <w:t>(12:57)</w:t>
      </w:r>
    </w:p>
    <w:p>
      <w:pPr>
        <w:spacing w:line="249" w:lineRule="auto" w:before="12"/>
        <w:ind w:left="100" w:right="7759" w:firstLine="0"/>
        <w:jc w:val="left"/>
        <w:rPr>
          <w:sz w:val="28"/>
        </w:rPr>
      </w:pPr>
      <w:r>
        <w:rPr>
          <w:sz w:val="28"/>
        </w:rPr>
        <w:t>網站(URL連接) | 新聞</w:t>
      </w:r>
      <w:r>
        <w:rPr>
          <w:spacing w:val="10"/>
          <w:sz w:val="28"/>
        </w:rPr>
        <w:t>字數: </w:t>
      </w:r>
      <w:r>
        <w:rPr>
          <w:sz w:val="28"/>
        </w:rPr>
        <w:t>1622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87488;mso-wrap-distance-left:0;mso-wrap-distance-right:0" id="docshape149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【投書】看不見未來的</w:t>
      </w:r>
      <w:r>
        <w:rPr>
          <w:color w:val="FF0000"/>
          <w:sz w:val="28"/>
        </w:rPr>
        <w:t>台灣</w:t>
      </w:r>
      <w:r>
        <w:rPr>
          <w:spacing w:val="-2"/>
          <w:sz w:val="28"/>
        </w:rPr>
        <w:t>，人民拚搏魷魚遊戲</w:t>
      </w:r>
    </w:p>
    <w:p>
      <w:pPr>
        <w:pStyle w:val="BodyText"/>
        <w:spacing w:line="20" w:lineRule="exact"/>
        <w:ind w:left="2900"/>
        <w:rPr>
          <w:sz w:val="2"/>
        </w:rPr>
      </w:pPr>
      <w:r>
        <w:rPr>
          <w:sz w:val="2"/>
        </w:rPr>
        <w:pict>
          <v:group style="width:28pt;height:.95pt;mso-position-horizontal-relative:char;mso-position-vertical-relative:line" id="docshapegroup149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886464;mso-wrap-distance-left:0;mso-wrap-distance-right:0" id="docshape149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639"/>
      </w:pPr>
      <w:hyperlink r:id="rId143">
        <w:r>
          <w:rPr>
            <w:spacing w:val="-2"/>
            <w:w w:val="110"/>
          </w:rPr>
          <w:t>文字快照</w:t>
        </w:r>
        <w:r>
          <w:rPr>
            <w:spacing w:val="-2"/>
            <w:w w:val="110"/>
          </w:rPr>
          <w:t>：http://news.pchome.com.tw/living/cnews/20220907/index-</w:t>
        </w:r>
      </w:hyperlink>
      <w:r>
        <w:rPr>
          <w:spacing w:val="80"/>
          <w:w w:val="150"/>
        </w:rPr>
        <w:t> </w:t>
      </w:r>
      <w:r>
        <w:rPr>
          <w:spacing w:val="-2"/>
          <w:w w:val="110"/>
        </w:rPr>
        <w:t>66249500625919227009.html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周芷若／行銷</w:t>
      </w:r>
    </w:p>
    <w:p>
      <w:pPr>
        <w:pStyle w:val="BodyText"/>
        <w:rPr>
          <w:sz w:val="34"/>
        </w:rPr>
      </w:pPr>
    </w:p>
    <w:p>
      <w:pPr>
        <w:pStyle w:val="BodyText"/>
        <w:spacing w:line="290" w:lineRule="auto"/>
        <w:ind w:left="100" w:right="239"/>
      </w:pPr>
      <w:r>
        <w:rPr/>
        <w:pict>
          <v:line style="position:absolute;mso-position-horizontal-relative:page;mso-position-vertical-relative:paragraph;z-index:17571328" from="198pt,16.914532pt" to="222pt,16.914532pt" stroked="true" strokeweight=".8pt" strokecolor="#ff0000">
            <v:stroke dashstyle="solid"/>
            <w10:wrap type="none"/>
          </v:line>
        </w:pict>
      </w:r>
      <w:r>
        <w:rPr>
          <w:spacing w:val="-6"/>
        </w:rPr>
        <w:t>為何GDP成長了，人民卻無感？</w:t>
      </w:r>
      <w:r>
        <w:rPr>
          <w:color w:val="FF0000"/>
          <w:spacing w:val="-6"/>
        </w:rPr>
        <w:t>台灣</w:t>
      </w:r>
      <w:r>
        <w:rPr>
          <w:spacing w:val="-6"/>
        </w:rPr>
        <w:t>的GDP年年成長，但實質薪資卻持續倒退嚕，背後的貓膩讓人民</w:t>
      </w:r>
      <w:r>
        <w:rPr>
          <w:spacing w:val="-2"/>
        </w:rPr>
        <w:t>不忍卒睹！原來政府要讓GDP得高分是有撇步、可以灌水製造的。</w:t>
      </w:r>
    </w:p>
    <w:p>
      <w:pPr>
        <w:pStyle w:val="BodyText"/>
        <w:spacing w:before="11"/>
        <w:rPr>
          <w:sz w:val="28"/>
        </w:rPr>
      </w:pPr>
    </w:p>
    <w:p>
      <w:pPr>
        <w:pStyle w:val="BodyText"/>
        <w:spacing w:before="1"/>
        <w:ind w:left="100"/>
      </w:pPr>
      <w:r>
        <w:rPr>
          <w:spacing w:val="-4"/>
        </w:rPr>
        <w:t>GDP（國內生產毛額）計算公式= C</w:t>
      </w:r>
      <w:r>
        <w:rPr>
          <w:spacing w:val="-3"/>
        </w:rPr>
        <w:t> + </w:t>
      </w:r>
      <w:r>
        <w:rPr>
          <w:spacing w:val="-4"/>
        </w:rPr>
        <w:t>I</w:t>
      </w:r>
      <w:r>
        <w:rPr>
          <w:spacing w:val="-3"/>
        </w:rPr>
        <w:t> + </w:t>
      </w:r>
      <w:r>
        <w:rPr>
          <w:spacing w:val="-4"/>
        </w:rPr>
        <w:t>G</w:t>
      </w:r>
      <w:r>
        <w:rPr>
          <w:spacing w:val="-3"/>
        </w:rPr>
        <w:t> + </w:t>
      </w:r>
      <w:r>
        <w:rPr>
          <w:spacing w:val="-4"/>
        </w:rPr>
        <w:t>NX(=X-M)，</w:t>
      </w:r>
      <w:r>
        <w:rPr>
          <w:spacing w:val="-5"/>
        </w:rPr>
        <w:t>私人消費開支+投資總額+政府消費開支</w:t>
      </w:r>
    </w:p>
    <w:p>
      <w:pPr>
        <w:pStyle w:val="BodyText"/>
        <w:spacing w:before="62"/>
        <w:ind w:left="100"/>
      </w:pPr>
      <w:r>
        <w:rPr>
          <w:spacing w:val="-4"/>
        </w:rPr>
        <w:t>+淨出口（出口毛額-進口毛額），亦即只要不斷花錢消費就能提升GDP，</w:t>
      </w:r>
      <w:r>
        <w:rPr>
          <w:spacing w:val="-5"/>
        </w:rPr>
        <w:t>如果政府團隊大玩數字遊戲</w:t>
      </w:r>
    </w:p>
    <w:p>
      <w:pPr>
        <w:pStyle w:val="BodyText"/>
        <w:spacing w:before="62"/>
        <w:ind w:left="100"/>
      </w:pPr>
      <w:r>
        <w:rPr>
          <w:spacing w:val="-1"/>
        </w:rPr>
        <w:t>，只為彰顯執政者的政績與成果，而最終惡果，卻是人民用血淚買單。</w:t>
      </w:r>
    </w:p>
    <w:p>
      <w:pPr>
        <w:pStyle w:val="BodyText"/>
        <w:rPr>
          <w:sz w:val="34"/>
        </w:rPr>
      </w:pPr>
    </w:p>
    <w:p>
      <w:pPr>
        <w:pStyle w:val="BodyText"/>
        <w:spacing w:line="290" w:lineRule="auto"/>
        <w:ind w:left="100" w:right="119"/>
      </w:pPr>
      <w:r>
        <w:rPr/>
        <w:pict>
          <v:line style="position:absolute;mso-position-horizontal-relative:page;mso-position-vertical-relative:paragraph;z-index:17571840" from="36pt,16.914532pt" to="60pt,16.914532pt" stroked="true" strokeweight=".8pt" strokecolor="#ff0000">
            <v:stroke dashstyle="solid"/>
            <w10:wrap type="none"/>
          </v:line>
        </w:pict>
      </w:r>
      <w:r>
        <w:rPr/>
        <w:pict>
          <v:line style="position:absolute;mso-position-horizontal-relative:page;mso-position-vertical-relative:paragraph;z-index:17572352" from="324pt,16.914532pt" to="348pt,16.914532pt" stroked="true" strokeweight=".8pt" strokecolor="#ff0000">
            <v:stroke dashstyle="solid"/>
            <w10:wrap type="none"/>
          </v:line>
        </w:pict>
      </w:r>
      <w:r>
        <w:rPr/>
        <w:pict>
          <v:line style="position:absolute;mso-position-horizontal-relative:page;mso-position-vertical-relative:paragraph;z-index:17572864" from="480pt,34.914532pt" to="516pt,34.914532pt" stroked="true" strokeweight=".8pt" strokecolor="#ff0000">
            <v:stroke dashstyle="solid"/>
            <w10:wrap type="none"/>
          </v:line>
        </w:pict>
      </w:r>
      <w:r>
        <w:rPr/>
        <w:pict>
          <v:line style="position:absolute;mso-position-horizontal-relative:page;mso-position-vertical-relative:paragraph;z-index:17573376" from="72pt,52.914532pt" to="96pt,52.914532pt" stroked="true" strokeweight=".8pt" strokecolor="#ff0000">
            <v:stroke dashstyle="solid"/>
            <w10:wrap type="none"/>
          </v:line>
        </w:pict>
      </w:r>
      <w:r>
        <w:rPr>
          <w:color w:val="FF0000"/>
        </w:rPr>
        <w:t>台灣</w:t>
      </w:r>
      <w:r>
        <w:rPr/>
        <w:t>的整體痛苦指數年年攀升，更顯現在低薪讓青年成</w:t>
      </w:r>
      <w:r>
        <w:rPr>
          <w:color w:val="FF0000"/>
        </w:rPr>
        <w:t>台灣</w:t>
      </w:r>
      <w:r>
        <w:rPr/>
        <w:t>移工，物價持續上漲的通膨率讓購買力年年縮水，房價狂飆讓無殼蝸牛的購屋夢碎，對未來充滿負載感的年輕人不敢生育，</w:t>
      </w:r>
      <w:r>
        <w:rPr>
          <w:color w:val="FF0000"/>
        </w:rPr>
        <w:t>少子化</w:t>
      </w:r>
      <w:r>
        <w:rPr/>
        <w:t>、超高齡化的</w:t>
      </w:r>
      <w:r>
        <w:rPr>
          <w:color w:val="FF0000"/>
        </w:rPr>
        <w:t>台灣</w:t>
      </w:r>
      <w:r>
        <w:rPr/>
        <w:t>老年逐步邁向下流老人，種種社會現象呈現趨零指數或負成長，但國家的稅收卻是不斷</w:t>
      </w:r>
      <w:r>
        <w:rPr>
          <w:w w:val="102"/>
        </w:rPr>
        <w:t>超徵，去（2021）年超徵4,327億元、總稅收2.87</w:t>
      </w:r>
      <w:r>
        <w:rPr>
          <w:spacing w:val="-1"/>
          <w:w w:val="102"/>
        </w:rPr>
        <w:t>兆元雙創歷史新高，令人民無奈且不解的是，行政</w:t>
      </w:r>
      <w:r>
        <w:rPr>
          <w:w w:val="101"/>
        </w:rPr>
        <w:t>執行署去年宣布成立20年以來，欠稅欠費強制執行績效突破6,000</w:t>
      </w:r>
      <w:r>
        <w:rPr>
          <w:spacing w:val="-2"/>
          <w:w w:val="101"/>
        </w:rPr>
        <w:t>億元，而身為公家單位的行政執行</w:t>
      </w:r>
      <w:r>
        <w:rPr/>
        <w:t>署竟能以民間企業模式，沾沾自喜的年年發佈業績報告。</w:t>
      </w:r>
    </w:p>
    <w:p>
      <w:pPr>
        <w:pStyle w:val="BodyText"/>
        <w:spacing w:before="9"/>
        <w:rPr>
          <w:sz w:val="28"/>
        </w:rPr>
      </w:pPr>
    </w:p>
    <w:p>
      <w:pPr>
        <w:pStyle w:val="BodyText"/>
        <w:spacing w:line="290" w:lineRule="auto" w:before="1"/>
        <w:ind w:left="100" w:right="239"/>
      </w:pPr>
      <w:r>
        <w:rPr/>
        <w:pict>
          <v:line style="position:absolute;mso-position-horizontal-relative:page;mso-position-vertical-relative:paragraph;z-index:17573888" from="108pt,16.964531pt" to="132pt,16.964531pt" stroked="true" strokeweight=".8pt" strokecolor="#ff0000">
            <v:stroke dashstyle="solid"/>
            <w10:wrap type="none"/>
          </v:line>
        </w:pict>
      </w:r>
      <w:r>
        <w:rPr>
          <w:spacing w:val="-2"/>
        </w:rPr>
        <w:t>看不見未來的</w:t>
      </w:r>
      <w:r>
        <w:rPr>
          <w:color w:val="FF0000"/>
          <w:spacing w:val="-2"/>
        </w:rPr>
        <w:t>台灣</w:t>
      </w:r>
      <w:r>
        <w:rPr>
          <w:spacing w:val="-2"/>
        </w:rPr>
        <w:t>，讓青年人不停地到處漂泊，從早期的北漂、短暫打工的美澳漂，到如今淪為豬</w:t>
      </w:r>
      <w:r>
        <w:rPr>
          <w:spacing w:val="-1"/>
        </w:rPr>
        <w:t>仔的柬埔寨人口販賣與詐騙案，如果家鄉能讓人民安居樂業、穩定發展，有誰願意甘冒風險遠走他</w:t>
      </w:r>
    </w:p>
    <w:p>
      <w:pPr>
        <w:spacing w:after="0" w:line="290" w:lineRule="auto"/>
        <w:sectPr>
          <w:pgSz w:w="11900" w:h="16840"/>
          <w:pgMar w:top="1500" w:bottom="280" w:left="620" w:right="620"/>
        </w:sectPr>
      </w:pPr>
    </w:p>
    <w:p>
      <w:pPr>
        <w:pStyle w:val="BodyText"/>
        <w:spacing w:line="290" w:lineRule="auto" w:before="21"/>
        <w:ind w:left="100" w:right="119"/>
      </w:pPr>
      <w:r>
        <w:rPr>
          <w:spacing w:val="-2"/>
        </w:rPr>
        <w:t>鄉？而如果不是因為生活困頓、走投無路，誰又會願意犯險到陌生國度淘金？說到淘金歷史，最令人記憶深刻的即是舊金山的華人社區，源自金山的淘金客，1848年2月第一艘由廣州開往舊金山的美</w:t>
      </w:r>
      <w:r>
        <w:rPr>
          <w:spacing w:val="-2"/>
        </w:rPr>
        <w:t>國老鷹號，船上出現兩男一女中國人，當時正值薩特鋸木廠發現黃金後的一個月，之後即是源源不絕的一批批中國人攜家帶眷搭上船前往夢想國度，並落腳在三藩市。</w:t>
      </w:r>
    </w:p>
    <w:p>
      <w:pPr>
        <w:pStyle w:val="BodyText"/>
        <w:spacing w:before="11"/>
        <w:rPr>
          <w:sz w:val="28"/>
        </w:rPr>
      </w:pPr>
    </w:p>
    <w:p>
      <w:pPr>
        <w:pStyle w:val="BodyText"/>
        <w:ind w:left="100"/>
      </w:pPr>
      <w:r>
        <w:rPr>
          <w:spacing w:val="-1"/>
        </w:rPr>
        <w:t>柬埔寨事件讓人們看到現實版的魷魚遊戲，更讓人們看到在高額獎金下的人性貪婪與邪惡的真實面</w:t>
      </w:r>
    </w:p>
    <w:p>
      <w:pPr>
        <w:pStyle w:val="BodyText"/>
        <w:spacing w:line="290" w:lineRule="auto" w:before="62"/>
        <w:ind w:left="100" w:right="239"/>
        <w:jc w:val="both"/>
      </w:pPr>
      <w:r>
        <w:rPr>
          <w:spacing w:val="-2"/>
        </w:rPr>
        <w:t>。然而，高額獎金的誘惑只對平民百姓有衝擊性嗎？日前在某論壇上聽到退休法官袁從楨的官場回憶，讓筆者極為震驚，原來行政體制內的正常考績制度都會走火入魔成為陷人民於水火的弊端，更是走鐘的違法亂紀源頭。</w:t>
      </w:r>
    </w:p>
    <w:p>
      <w:pPr>
        <w:pStyle w:val="BodyText"/>
        <w:spacing w:before="11"/>
        <w:rPr>
          <w:sz w:val="28"/>
        </w:rPr>
      </w:pPr>
    </w:p>
    <w:p>
      <w:pPr>
        <w:pStyle w:val="BodyText"/>
        <w:spacing w:line="290" w:lineRule="auto"/>
        <w:ind w:left="100" w:right="119"/>
        <w:jc w:val="both"/>
      </w:pPr>
      <w:r>
        <w:rPr>
          <w:spacing w:val="-2"/>
        </w:rPr>
        <w:t>袁從楨舉當年法官結案量當考績的制度，設計用心本意良善，就是希望法官有效率讓年末結案數不要太難看，但事與願違，事情就是這麼多，人就是這麼少，法官也是人也只有24小時，當法官面臨考績數字壓力、成績差的窘境，為了讓結案數好看，竟有法官傳民事案件的當事人直接面訊並兇當</w:t>
      </w:r>
      <w:r>
        <w:rPr/>
        <w:t>事人，要當事人自行撤回，當100件案子撤回只剩50</w:t>
      </w:r>
      <w:r>
        <w:rPr>
          <w:spacing w:val="-1"/>
        </w:rPr>
        <w:t>件，法官的帳面數字好看了，可是人民卻遭殃了</w:t>
      </w:r>
    </w:p>
    <w:p>
      <w:pPr>
        <w:pStyle w:val="BodyText"/>
        <w:spacing w:line="296" w:lineRule="exact"/>
        <w:ind w:left="100"/>
      </w:pPr>
      <w:r>
        <w:rPr>
          <w:spacing w:val="-1"/>
        </w:rPr>
        <w:t>，曾有老百姓將票據案件撤回，再起訴因時效消滅，導致整筆錢都無法拿到。</w:t>
      </w:r>
    </w:p>
    <w:p>
      <w:pPr>
        <w:pStyle w:val="BodyText"/>
        <w:rPr>
          <w:sz w:val="34"/>
        </w:rPr>
      </w:pPr>
    </w:p>
    <w:p>
      <w:pPr>
        <w:pStyle w:val="BodyText"/>
        <w:spacing w:line="290" w:lineRule="auto"/>
        <w:ind w:left="100" w:right="239"/>
        <w:jc w:val="both"/>
      </w:pPr>
      <w:r>
        <w:rPr>
          <w:spacing w:val="-2"/>
        </w:rPr>
        <w:t>再以近期旅遊火紅而讓違法民宿遭舉報事件為例，某觀傳局稽查員夥同男友詐領檢舉獎金72萬被起</w:t>
      </w:r>
      <w:r>
        <w:rPr>
          <w:spacing w:val="-2"/>
        </w:rPr>
        <w:t>訴。起因於前（2020）年台北市觀傳局為了加強查緝違法旅館及民宿所發佈的獎勵辦法，倘若檢舉北市違法旅宿業者，經裁罰鍰確定，而且金額達10萬元以上，並完成收繳案件，將由觀傳局發放獎金，額度為罰鍰金額15%。</w:t>
      </w:r>
    </w:p>
    <w:p>
      <w:pPr>
        <w:pStyle w:val="BodyText"/>
        <w:spacing w:before="11"/>
        <w:rPr>
          <w:sz w:val="28"/>
        </w:rPr>
      </w:pPr>
    </w:p>
    <w:p>
      <w:pPr>
        <w:pStyle w:val="BodyText"/>
        <w:spacing w:line="290" w:lineRule="auto"/>
        <w:ind w:left="100" w:right="119"/>
      </w:pPr>
      <w:r>
        <w:rPr>
          <w:spacing w:val="-2"/>
        </w:rPr>
        <w:t>檢舉獎金的利字當前，從近幾年的紅單檢舉達人事件即可見其弊端，不僅滲透人性黑暗面，更誘發人民無功受錄的貪得無厭感，前財政部部長凌忠嫄在政大校園內廣招學弟妹當「抓耙子」，並以一曲《你是我的眼》高調唱出檢舉獎金480萬，以高額獎金引誘涉世未深、純善的青年學子，讓為人父</w:t>
      </w:r>
      <w:r>
        <w:rPr>
          <w:spacing w:val="-2"/>
        </w:rPr>
        <w:t>母者無不悵然。</w:t>
      </w:r>
    </w:p>
    <w:p>
      <w:pPr>
        <w:pStyle w:val="BodyText"/>
        <w:spacing w:before="11"/>
        <w:rPr>
          <w:sz w:val="28"/>
        </w:rPr>
      </w:pPr>
    </w:p>
    <w:p>
      <w:pPr>
        <w:pStyle w:val="BodyText"/>
        <w:spacing w:line="290" w:lineRule="auto"/>
        <w:ind w:left="100" w:right="239"/>
        <w:jc w:val="both"/>
      </w:pPr>
      <w:r>
        <w:rPr>
          <w:spacing w:val="-2"/>
        </w:rPr>
        <w:t>退休法官袁從楨也指出稅務獎勵金制度的不勘與憂慮，他質疑，徵一個根本不必繳的稅，老百姓敢跟稅務員周旋嗎？再加上稅務條文老百姓是不清楚的，磨來磨去還不如花錢消災，當稅務員有獎勵金，就會唬人民去繳不必繳的稅，這種獎勵金制度弄到最後就會走火入魔。</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574912" from="72pt,16.914532pt" to="96pt,16.914532pt" stroked="true" strokeweight=".8pt" strokecolor="#ff0000">
            <v:stroke dashstyle="solid"/>
            <w10:wrap type="none"/>
          </v:line>
        </w:pict>
      </w:r>
      <w:r>
        <w:rPr/>
        <w:pict>
          <v:line style="position:absolute;mso-position-horizontal-relative:page;mso-position-vertical-relative:paragraph;z-index:17575424" from="204pt,16.914532pt" to="228pt,16.914532pt" stroked="true" strokeweight=".8pt" strokecolor="#ff0000">
            <v:stroke dashstyle="solid"/>
            <w10:wrap type="none"/>
          </v:line>
        </w:pict>
      </w:r>
      <w:r>
        <w:rPr>
          <w:spacing w:val="-2"/>
        </w:rPr>
        <w:t>現今的</w:t>
      </w:r>
      <w:r>
        <w:rPr>
          <w:color w:val="FF0000"/>
          <w:spacing w:val="-2"/>
        </w:rPr>
        <w:t>台灣</w:t>
      </w:r>
      <w:r>
        <w:rPr>
          <w:spacing w:val="-2"/>
        </w:rPr>
        <w:t>窘境，看不見未來的</w:t>
      </w:r>
      <w:r>
        <w:rPr>
          <w:color w:val="FF0000"/>
          <w:spacing w:val="-2"/>
        </w:rPr>
        <w:t>台灣</w:t>
      </w:r>
      <w:r>
        <w:rPr>
          <w:spacing w:val="-2"/>
        </w:rPr>
        <w:t>，人民拚搏魷魚遊戲，讓百姓以至公務體系都被高額的獎金殺紅了眼，人人都想入坑賺上一筆。不幸的是，老百姓總是最後的輸家，淘金夢碎可能淪為豬仔被器</w:t>
      </w:r>
      <w:r>
        <w:rPr>
          <w:spacing w:val="-1"/>
        </w:rPr>
        <w:t>官販賣，而在國內奮鬥者，可能因為稅務員的走魔獎勵金制度而淪為稅奴，陷入無限的黑暗輪迴。</w:t>
      </w:r>
    </w:p>
    <w:p>
      <w:pPr>
        <w:pStyle w:val="BodyText"/>
        <w:spacing w:before="11"/>
        <w:rPr>
          <w:sz w:val="28"/>
        </w:rPr>
      </w:pPr>
    </w:p>
    <w:p>
      <w:pPr>
        <w:pStyle w:val="BodyText"/>
        <w:spacing w:line="580" w:lineRule="auto"/>
        <w:ind w:left="100" w:right="7559"/>
      </w:pPr>
      <w:r>
        <w:rPr>
          <w:spacing w:val="-2"/>
        </w:rPr>
        <w:t>圖片來源：Unplash示意圖</w:t>
      </w:r>
      <w:r>
        <w:rPr>
          <w:spacing w:val="80"/>
        </w:rPr>
        <w:t> </w:t>
      </w:r>
      <w:r>
        <w:rPr>
          <w:spacing w:val="-2"/>
          <w:w w:val="90"/>
        </w:rPr>
        <w:t>更多CNEWS匯流新聞網報導：</w:t>
      </w:r>
    </w:p>
    <w:p>
      <w:pPr>
        <w:pStyle w:val="BodyText"/>
        <w:spacing w:line="296" w:lineRule="exact"/>
        <w:ind w:left="100"/>
      </w:pPr>
      <w:r>
        <w:rPr/>
        <w:pict>
          <v:shape style="position:absolute;margin-left:84pt;margin-top:16.825001pt;width:24pt;height:.1pt;mso-position-horizontal-relative:page;mso-position-vertical-relative:paragraph;z-index:-13882880;mso-wrap-distance-left:0;mso-wrap-distance-right:0" id="docshape1495" coordorigin="1680,337" coordsize="480,0" path="m1680,337l2160,337e" filled="false" stroked="true" strokeweight=".8pt" strokecolor="#ff0000">
            <v:path arrowok="t"/>
            <v:stroke dashstyle="solid"/>
            <w10:wrap type="topAndBottom"/>
          </v:shape>
        </w:pict>
      </w:r>
      <w:r>
        <w:rPr/>
        <w:t>【投書】</w:t>
      </w:r>
      <w:r>
        <w:rPr>
          <w:color w:val="FF0000"/>
        </w:rPr>
        <w:t>台灣</w:t>
      </w:r>
      <w:r>
        <w:rPr>
          <w:spacing w:val="-1"/>
        </w:rPr>
        <w:t>的清廉指數是真的嗎？</w:t>
      </w:r>
    </w:p>
    <w:p>
      <w:pPr>
        <w:pStyle w:val="BodyText"/>
        <w:spacing w:before="1"/>
        <w:rPr>
          <w:sz w:val="30"/>
        </w:rPr>
      </w:pPr>
    </w:p>
    <w:p>
      <w:pPr>
        <w:pStyle w:val="BodyText"/>
        <w:ind w:left="100"/>
      </w:pPr>
      <w:r>
        <w:rPr>
          <w:spacing w:val="-1"/>
        </w:rPr>
        <w:t>【投書】充斥投機博弈，北市選情缺乏城市藍圖</w:t>
      </w:r>
    </w:p>
    <w:p>
      <w:pPr>
        <w:spacing w:after="0"/>
        <w:sectPr>
          <w:pgSz w:w="11900" w:h="16840"/>
          <w:pgMar w:top="800" w:bottom="280" w:left="620" w:right="620"/>
        </w:sectPr>
      </w:pPr>
    </w:p>
    <w:p>
      <w:pPr>
        <w:pStyle w:val="BodyText"/>
        <w:spacing w:before="21"/>
        <w:ind w:left="100"/>
      </w:pPr>
      <w:r>
        <w:rPr>
          <w:spacing w:val="-1"/>
        </w:rPr>
        <w:t>【文章轉載請註明出處】</w:t>
      </w:r>
    </w:p>
    <w:p>
      <w:pPr>
        <w:pStyle w:val="BodyText"/>
        <w:rPr>
          <w:sz w:val="34"/>
        </w:rPr>
      </w:pPr>
    </w:p>
    <w:p>
      <w:pPr>
        <w:pStyle w:val="BodyText"/>
        <w:spacing w:before="1"/>
        <w:ind w:left="100"/>
      </w:pPr>
      <w:r>
        <w:rPr>
          <w:spacing w:val="-1"/>
        </w:rPr>
        <w:t>【以上言論不代表本站立場】</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[202209074574187]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2022-09-07</w:t>
      </w:r>
      <w:r>
        <w:rPr>
          <w:spacing w:val="21"/>
          <w:w w:val="110"/>
          <w:sz w:val="28"/>
        </w:rPr>
        <w:t> </w:t>
      </w:r>
      <w:r>
        <w:rPr>
          <w:spacing w:val="-2"/>
          <w:w w:val="110"/>
          <w:sz w:val="28"/>
        </w:rPr>
        <w:t>(22:54)</w:t>
      </w:r>
    </w:p>
    <w:p>
      <w:pPr>
        <w:spacing w:line="249" w:lineRule="auto" w:before="12"/>
        <w:ind w:left="100" w:right="7199" w:firstLine="0"/>
        <w:jc w:val="left"/>
        <w:rPr>
          <w:sz w:val="28"/>
        </w:rPr>
      </w:pPr>
      <w:r>
        <w:rPr>
          <w:sz w:val="28"/>
        </w:rPr>
        <w:t>網站(URL連接) | 新聞總覽</w:t>
      </w:r>
      <w:r>
        <w:rPr>
          <w:spacing w:val="10"/>
          <w:sz w:val="28"/>
        </w:rPr>
        <w:t>字數: </w:t>
      </w:r>
      <w:r>
        <w:rPr>
          <w:sz w:val="28"/>
        </w:rPr>
        <w:t>1355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81344;mso-wrap-distance-left:0;mso-wrap-distance-right:0" id="docshape149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台「扶養比」將飆破100</w:t>
      </w:r>
      <w:r>
        <w:rPr>
          <w:spacing w:val="-1"/>
          <w:sz w:val="28"/>
        </w:rPr>
        <w:t> 一名工作人口要養一個老人或小孩</w:t>
      </w:r>
    </w:p>
    <w:p>
      <w:pPr>
        <w:pStyle w:val="BodyText"/>
        <w:spacing w:before="12"/>
        <w:rPr>
          <w:sz w:val="22"/>
        </w:rPr>
      </w:pPr>
      <w:r>
        <w:rPr/>
        <w:pict>
          <v:shape style="position:absolute;margin-left:36pt;margin-top:15.723047pt;width:523pt;height:.1pt;mso-position-horizontal-relative:page;mso-position-vertical-relative:paragraph;z-index:-13880832;mso-wrap-distance-left:0;mso-wrap-distance-right:0" id="docshape149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文字快照：https://tw.news.yahoo.com/%E5%8F%B0-</w:t>
      </w:r>
      <w:r>
        <w:rPr>
          <w:spacing w:val="-2"/>
          <w:w w:val="90"/>
        </w:rPr>
        <w:t>%E6%89%B6%E9%A4%8A%E6%AF%94-</w:t>
      </w:r>
    </w:p>
    <w:p>
      <w:pPr>
        <w:pStyle w:val="BodyText"/>
        <w:spacing w:before="62"/>
        <w:ind w:left="100"/>
      </w:pPr>
      <w:r>
        <w:rPr>
          <w:spacing w:val="-2"/>
          <w:w w:val="80"/>
        </w:rPr>
        <w:t>%E5%B0%87%E9%A3%86%E7%A0%B4100-</w:t>
      </w:r>
    </w:p>
    <w:p>
      <w:pPr>
        <w:pStyle w:val="BodyText"/>
        <w:spacing w:before="62"/>
        <w:ind w:left="100"/>
      </w:pPr>
      <w:r>
        <w:rPr>
          <w:spacing w:val="-2"/>
          <w:w w:val="70"/>
        </w:rPr>
        <w:t>%E5%90%8D%E5%B7%A5%E4%BD%9C%E4%BA%BA%E5%8F%A3%E8%A6%81%E9%A4%8A-</w:t>
      </w:r>
    </w:p>
    <w:p>
      <w:pPr>
        <w:pStyle w:val="BodyText"/>
        <w:spacing w:before="62"/>
        <w:ind w:left="100"/>
      </w:pPr>
      <w:r>
        <w:rPr>
          <w:w w:val="75"/>
        </w:rPr>
        <w:t>%E5%80%8B%E8%80%81%E4%BA%BA%E6%88%96%E5%B0%8F%E5%AD%A9-</w:t>
      </w:r>
      <w:r>
        <w:rPr>
          <w:spacing w:val="-2"/>
          <w:w w:val="90"/>
        </w:rPr>
        <w:t>144410648.html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w w:val="85"/>
        </w:rPr>
        <w:t>圖</w:t>
      </w:r>
      <w:r>
        <w:rPr>
          <w:spacing w:val="-2"/>
        </w:rPr>
        <w:t>／TVBS</w:t>
      </w:r>
    </w:p>
    <w:p>
      <w:pPr>
        <w:pStyle w:val="BodyText"/>
        <w:rPr>
          <w:sz w:val="34"/>
        </w:rPr>
      </w:pPr>
    </w:p>
    <w:p>
      <w:pPr>
        <w:pStyle w:val="BodyText"/>
        <w:ind w:left="100"/>
      </w:pPr>
      <w:r>
        <w:rPr/>
        <w:pict>
          <v:shape style="position:absolute;margin-left:36pt;margin-top:16.914532pt;width:24pt;height:.1pt;mso-position-horizontal-relative:page;mso-position-vertical-relative:paragraph;z-index:-13880320;mso-wrap-distance-left:0;mso-wrap-distance-right:0" id="docshape1498" coordorigin="720,338" coordsize="480,0" path="m720,338l1200,338e" filled="false" stroked="true" strokeweight=".8pt" strokecolor="#ff0000">
            <v:path arrowok="t"/>
            <v:stroke dashstyle="solid"/>
            <w10:wrap type="topAndBottom"/>
          </v:shape>
        </w:pict>
      </w:r>
      <w:r>
        <w:rPr>
          <w:color w:val="FF0000"/>
          <w:spacing w:val="-2"/>
        </w:rPr>
        <w:t>台灣</w:t>
      </w:r>
      <w:r>
        <w:rPr>
          <w:spacing w:val="-2"/>
        </w:rPr>
        <w:t>2025年進入超高齡社會，代表60歲以上人口將超過總人口的20%，到2060</w:t>
      </w:r>
      <w:r>
        <w:rPr>
          <w:spacing w:val="-3"/>
        </w:rPr>
        <w:t>年，有工作能力的人口</w:t>
      </w:r>
    </w:p>
    <w:p>
      <w:pPr>
        <w:pStyle w:val="BodyText"/>
        <w:spacing w:line="290" w:lineRule="auto" w:before="13"/>
        <w:ind w:left="100" w:right="119"/>
      </w:pPr>
      <w:r>
        <w:rPr>
          <w:spacing w:val="-2"/>
        </w:rPr>
        <w:t>，養沒工作能力的人口，也就是所謂的扶養比，將達到100，意味著15到64歲的每個人都得背負扶養</w:t>
      </w:r>
      <w:r>
        <w:rPr>
          <w:spacing w:val="-2"/>
        </w:rPr>
        <w:t>一個人的重擔。</w:t>
      </w:r>
    </w:p>
    <w:p>
      <w:pPr>
        <w:pStyle w:val="BodyText"/>
        <w:spacing w:before="12"/>
        <w:rPr>
          <w:sz w:val="28"/>
        </w:rPr>
      </w:pPr>
    </w:p>
    <w:p>
      <w:pPr>
        <w:pStyle w:val="BodyText"/>
        <w:spacing w:line="290" w:lineRule="auto"/>
        <w:ind w:left="100" w:right="239"/>
      </w:pPr>
      <w:r>
        <w:rPr>
          <w:spacing w:val="-2"/>
        </w:rPr>
        <w:t>挺著孕肚，施太太趁著兩個小孩白天去上幼幼班和幼稚園的時間，整理玩具，你沒聽錯，她現在懷</w:t>
      </w:r>
      <w:r>
        <w:rPr>
          <w:spacing w:val="-2"/>
        </w:rPr>
        <w:t>的，可是第三胎，預產期就在11月。</w:t>
      </w:r>
    </w:p>
    <w:p>
      <w:pPr>
        <w:pStyle w:val="BodyText"/>
        <w:spacing w:before="11"/>
        <w:rPr>
          <w:sz w:val="28"/>
        </w:rPr>
      </w:pPr>
    </w:p>
    <w:p>
      <w:pPr>
        <w:pStyle w:val="BodyText"/>
        <w:spacing w:line="290" w:lineRule="auto" w:before="1"/>
        <w:ind w:left="100" w:right="239"/>
      </w:pPr>
      <w:r>
        <w:rPr>
          <w:spacing w:val="-2"/>
        </w:rPr>
        <w:t>施太太：「其實我先生就是覺得，他覺得養一個跟養很多個，他說以前人也是這樣養過來，還是會有能力可以養，只是說看你怎麼養而已。」</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577472" from="324pt,16.914532pt" to="384pt,16.914532pt" stroked="true" strokeweight=".8pt" strokecolor="#ff0000">
            <v:stroke dashstyle="solid"/>
            <w10:wrap type="none"/>
          </v:line>
        </w:pict>
      </w:r>
      <w:r>
        <w:rPr>
          <w:spacing w:val="-2"/>
        </w:rPr>
        <w:t>現在聽到有人生三胎，都覺得國家要頒獎給他了，畢竟</w:t>
      </w:r>
      <w:r>
        <w:rPr>
          <w:color w:val="FF0000"/>
          <w:spacing w:val="-2"/>
        </w:rPr>
        <w:t>台灣生育率</w:t>
      </w:r>
      <w:r>
        <w:rPr>
          <w:spacing w:val="-2"/>
        </w:rPr>
        <w:t>全球吊車尾，根據統計，去年總出生人口為15萬7019人，今年上半年共計6.7萬新生兒誕生，按照趨勢推估，今年新生兒總數將跌破 14萬，比去年少1.5萬，施先生一家會有生第三胎打算，其實也是看到，未來一個人要扶養太多人</w:t>
      </w:r>
    </w:p>
    <w:p>
      <w:pPr>
        <w:pStyle w:val="BodyText"/>
        <w:spacing w:line="297" w:lineRule="exact"/>
        <w:ind w:left="100"/>
      </w:pPr>
      <w:r>
        <w:rPr>
          <w:spacing w:val="-1"/>
        </w:rPr>
        <w:t>，多生幾個可以減輕兒女負擔。</w:t>
      </w:r>
    </w:p>
    <w:p>
      <w:pPr>
        <w:spacing w:after="0" w:line="297" w:lineRule="exact"/>
        <w:sectPr>
          <w:pgSz w:w="11900" w:h="16840"/>
          <w:pgMar w:top="1500" w:bottom="280" w:left="620" w:right="620"/>
        </w:sectPr>
      </w:pPr>
    </w:p>
    <w:p>
      <w:pPr>
        <w:pStyle w:val="BodyText"/>
        <w:spacing w:line="290" w:lineRule="auto" w:before="21"/>
        <w:ind w:left="100" w:right="239"/>
        <w:jc w:val="both"/>
      </w:pPr>
      <w:r>
        <w:rPr>
          <w:spacing w:val="-2"/>
        </w:rPr>
        <w:t>施先生：「就上一代的他們就有講，他們就面臨就是再更上一代的老了，那臨時有出個狀況，比如說醫療方面，可能醫藥費要五十萬，你其實有十個小孩可以分攤，一個人只要五萬塊，他有十個兄弟姊妹可以去分攤可以照顧爸爸媽媽。」</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7577984" from="60pt,16.964531pt" to="96pt,16.964531pt" stroked="true" strokeweight=".8pt" strokecolor="#ff0000">
            <v:stroke dashstyle="solid"/>
            <w10:wrap type="none"/>
          </v:line>
        </w:pict>
      </w:r>
      <w:r>
        <w:rPr>
          <w:spacing w:val="-2"/>
        </w:rPr>
        <w:t>的確</w:t>
      </w:r>
      <w:r>
        <w:rPr>
          <w:color w:val="FF0000"/>
          <w:spacing w:val="-2"/>
        </w:rPr>
        <w:t>生育率</w:t>
      </w:r>
      <w:r>
        <w:rPr>
          <w:spacing w:val="-2"/>
        </w:rPr>
        <w:t>降低，人口持續老化，在未來，老人養老人的情形，也會越來越普遍，台大外文系教授劉毓秀，長期推動北歐式養老精神，也就是讓老人家能獨立自主打理生活，尊重生命品質，直到</w:t>
      </w:r>
      <w:r>
        <w:rPr>
          <w:spacing w:val="80"/>
        </w:rPr>
        <w:t> </w:t>
      </w:r>
      <w:r>
        <w:rPr>
          <w:spacing w:val="-2"/>
        </w:rPr>
        <w:t>93歲老父親離開前，都沒有臥床。</w:t>
      </w:r>
    </w:p>
    <w:p>
      <w:pPr>
        <w:pStyle w:val="BodyText"/>
        <w:spacing w:before="10"/>
        <w:rPr>
          <w:sz w:val="28"/>
        </w:rPr>
      </w:pPr>
    </w:p>
    <w:p>
      <w:pPr>
        <w:pStyle w:val="BodyText"/>
        <w:spacing w:before="1"/>
        <w:ind w:left="100"/>
      </w:pPr>
      <w:r>
        <w:rPr>
          <w:w w:val="85"/>
        </w:rPr>
        <w:t>圖</w:t>
      </w:r>
      <w:r>
        <w:rPr>
          <w:spacing w:val="-2"/>
        </w:rPr>
        <w:t>／TVBS</w:t>
      </w:r>
    </w:p>
    <w:p>
      <w:pPr>
        <w:pStyle w:val="BodyText"/>
        <w:rPr>
          <w:sz w:val="34"/>
        </w:rPr>
      </w:pPr>
    </w:p>
    <w:p>
      <w:pPr>
        <w:pStyle w:val="BodyText"/>
        <w:spacing w:line="290" w:lineRule="auto"/>
        <w:ind w:left="100" w:right="239"/>
      </w:pPr>
      <w:r>
        <w:rPr>
          <w:spacing w:val="-2"/>
        </w:rPr>
        <w:t>台大外文系教授劉毓秀：「大家都說他這樣很好命，有一天沒有醒來就走了，然後那天我們約好要出外去吃喝玩樂的，所以他也沒有失能。」</w:t>
      </w:r>
    </w:p>
    <w:p>
      <w:pPr>
        <w:pStyle w:val="BodyText"/>
        <w:spacing w:before="11"/>
        <w:rPr>
          <w:sz w:val="28"/>
        </w:rPr>
      </w:pPr>
    </w:p>
    <w:p>
      <w:pPr>
        <w:pStyle w:val="BodyText"/>
        <w:ind w:left="100"/>
      </w:pPr>
      <w:r>
        <w:rPr>
          <w:spacing w:val="-1"/>
        </w:rPr>
        <w:t>父親走後，劉毓秀的母親住進安養院，但一家人還是常常一起出門玩樂，享受人生。</w:t>
      </w:r>
    </w:p>
    <w:p>
      <w:pPr>
        <w:pStyle w:val="BodyText"/>
        <w:rPr>
          <w:sz w:val="34"/>
        </w:rPr>
      </w:pPr>
    </w:p>
    <w:p>
      <w:pPr>
        <w:pStyle w:val="BodyText"/>
        <w:spacing w:line="290" w:lineRule="auto"/>
        <w:ind w:left="100" w:right="239"/>
        <w:jc w:val="both"/>
      </w:pPr>
      <w:r>
        <w:rPr>
          <w:spacing w:val="-2"/>
        </w:rPr>
        <w:t>台大外文系教授劉毓秀：「我母親她都說，唉呀到了我們這個年紀，大家都說我們要的是善終，你要健康才能善終，如果你去開始進入插管怎樣怎樣，就沒完沒了，該走就應該走，那我們對父母也這不是狠心，再延下去，並不是說他會變回返老還童會變年輕。」</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7578496" from="420pt,16.964531pt" to="444pt,16.964531pt" stroked="true" strokeweight=".8pt" strokecolor="#ff0000">
            <v:stroke dashstyle="solid"/>
            <w10:wrap type="none"/>
          </v:line>
        </w:pict>
      </w:r>
      <w:r>
        <w:rPr>
          <w:spacing w:val="-2"/>
        </w:rPr>
        <w:t>劉毓秀想傳達的是，變老其實並不可怕，老也可以老的健康有尊嚴，這對</w:t>
      </w:r>
      <w:r>
        <w:rPr>
          <w:color w:val="FF0000"/>
          <w:spacing w:val="-2"/>
        </w:rPr>
        <w:t>台灣</w:t>
      </w:r>
      <w:r>
        <w:rPr>
          <w:spacing w:val="-2"/>
        </w:rPr>
        <w:t>而言，是個必須迫切被重視的議題。</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579008" from="204pt,16.914532pt" to="228pt,16.914532pt" stroked="true" strokeweight=".8pt" strokecolor="#ff0000">
            <v:stroke dashstyle="solid"/>
            <w10:wrap type="none"/>
          </v:line>
        </w:pict>
      </w:r>
      <w:r>
        <w:rPr>
          <w:spacing w:val="-2"/>
        </w:rPr>
        <w:t>記者王皓宇：「根據最新推估，</w:t>
      </w:r>
      <w:r>
        <w:rPr>
          <w:color w:val="FF0000"/>
          <w:spacing w:val="-2"/>
        </w:rPr>
        <w:t>台灣</w:t>
      </w:r>
      <w:r>
        <w:rPr>
          <w:spacing w:val="-2"/>
        </w:rPr>
        <w:t>將在3年後也就是2025年進入超高齡社會，也就是65歲以上人口</w:t>
      </w:r>
      <w:r>
        <w:rPr>
          <w:spacing w:val="-2"/>
        </w:rPr>
        <w:t>占總人口的20%，另一方面，2060年幼年及老年人口將超過工作年齡人口，扶養比達到100。」</w:t>
      </w:r>
    </w:p>
    <w:p>
      <w:pPr>
        <w:pStyle w:val="BodyText"/>
        <w:spacing w:before="11"/>
        <w:rPr>
          <w:sz w:val="28"/>
        </w:rPr>
      </w:pPr>
    </w:p>
    <w:p>
      <w:pPr>
        <w:pStyle w:val="BodyText"/>
        <w:spacing w:before="1"/>
        <w:ind w:left="100"/>
      </w:pPr>
      <w:r>
        <w:rPr>
          <w:w w:val="85"/>
        </w:rPr>
        <w:t>圖</w:t>
      </w:r>
      <w:r>
        <w:rPr>
          <w:spacing w:val="-2"/>
        </w:rPr>
        <w:t>／TVBS</w:t>
      </w:r>
    </w:p>
    <w:p>
      <w:pPr>
        <w:pStyle w:val="BodyText"/>
        <w:rPr>
          <w:sz w:val="34"/>
        </w:rPr>
      </w:pPr>
    </w:p>
    <w:p>
      <w:pPr>
        <w:pStyle w:val="BodyText"/>
        <w:spacing w:line="290" w:lineRule="auto"/>
        <w:ind w:left="100" w:right="359"/>
      </w:pPr>
      <w:r>
        <w:rPr/>
        <w:pict>
          <v:line style="position:absolute;mso-position-horizontal-relative:page;mso-position-vertical-relative:paragraph;z-index:17579520" from="126pt,16.914532pt" to="150pt,16.914532pt" stroked="true" strokeweight=".8pt" strokecolor="#ff0000">
            <v:stroke dashstyle="solid"/>
            <w10:wrap type="none"/>
          </v:line>
        </w:pict>
      </w:r>
      <w:r>
        <w:rPr/>
        <w:pict>
          <v:line style="position:absolute;mso-position-horizontal-relative:page;mso-position-vertical-relative:paragraph;z-index:17580032" from="186pt,34.914532pt" to="210pt,34.914532pt" stroked="true" strokeweight=".8pt" strokecolor="#ff0000">
            <v:stroke dashstyle="solid"/>
            <w10:wrap type="none"/>
          </v:line>
        </w:pict>
      </w:r>
      <w:r>
        <w:rPr>
          <w:spacing w:val="-2"/>
        </w:rPr>
        <w:t>今年至8月為止，</w:t>
      </w:r>
      <w:r>
        <w:rPr>
          <w:color w:val="FF0000"/>
          <w:spacing w:val="-2"/>
        </w:rPr>
        <w:t>台灣</w:t>
      </w:r>
      <w:r>
        <w:rPr>
          <w:spacing w:val="-2"/>
        </w:rPr>
        <w:t>的「扶老比」增加到23.37％，創下新高，「扶幼比」持續走低，下探到 17.53％，若與2011年相比，</w:t>
      </w:r>
      <w:r>
        <w:rPr>
          <w:color w:val="FF0000"/>
          <w:spacing w:val="-2"/>
        </w:rPr>
        <w:t>台灣</w:t>
      </w:r>
      <w:r>
        <w:rPr>
          <w:spacing w:val="-2"/>
        </w:rPr>
        <w:t>的總扶養比在近10年期間增加了5.83％，撫養負擔越來越沉重。</w:t>
      </w:r>
    </w:p>
    <w:p>
      <w:pPr>
        <w:pStyle w:val="BodyText"/>
        <w:spacing w:before="11"/>
        <w:rPr>
          <w:sz w:val="28"/>
        </w:rPr>
      </w:pPr>
    </w:p>
    <w:p>
      <w:pPr>
        <w:pStyle w:val="BodyText"/>
        <w:spacing w:line="290" w:lineRule="auto"/>
        <w:ind w:left="100" w:right="239"/>
      </w:pPr>
      <w:r>
        <w:rPr>
          <w:spacing w:val="-2"/>
        </w:rPr>
        <w:t>國發會人力處長林至美：「扶養比就是一個工作年齡人口，他需要養小的，又要養老的，台北市是最高，主要的原因就是台北市的扶老比很高，像新竹市新竹縣它們是扶養比比較低。」</w:t>
      </w:r>
    </w:p>
    <w:p>
      <w:pPr>
        <w:pStyle w:val="BodyText"/>
        <w:spacing w:before="12"/>
        <w:rPr>
          <w:sz w:val="28"/>
        </w:rPr>
      </w:pPr>
    </w:p>
    <w:p>
      <w:pPr>
        <w:pStyle w:val="BodyText"/>
        <w:ind w:left="100"/>
      </w:pPr>
      <w:r>
        <w:rPr>
          <w:spacing w:val="-1"/>
        </w:rPr>
        <w:t>老人福利推動聯盟秘書長張淑卿：「盡量維持健康的老人，就是他可以自立自主，不要落入被照顧</w:t>
      </w:r>
    </w:p>
    <w:p>
      <w:pPr>
        <w:pStyle w:val="BodyText"/>
        <w:spacing w:line="290" w:lineRule="auto" w:before="62"/>
        <w:ind w:left="100" w:right="239"/>
      </w:pPr>
      <w:r>
        <w:rPr>
          <w:spacing w:val="-2"/>
        </w:rPr>
        <w:t>，我們國家應該要有更多讓長輩可以延緩失能的做法，比如說他要有終身學習，終身就業工作的觀點，終身社會參與的觀點。」</w:t>
      </w:r>
    </w:p>
    <w:p>
      <w:pPr>
        <w:pStyle w:val="BodyText"/>
        <w:spacing w:before="11"/>
        <w:rPr>
          <w:sz w:val="28"/>
        </w:rPr>
      </w:pPr>
    </w:p>
    <w:p>
      <w:pPr>
        <w:pStyle w:val="BodyText"/>
        <w:spacing w:line="290" w:lineRule="auto" w:before="1"/>
        <w:ind w:left="100" w:right="239"/>
      </w:pPr>
      <w:r>
        <w:rPr>
          <w:spacing w:val="-2"/>
        </w:rPr>
        <w:t>國發會預估，2028年，15至64歲工作年齡人口，占總人口的比率會開始低於三分之二，人口紅利將</w:t>
      </w:r>
      <w:r>
        <w:rPr>
          <w:spacing w:val="-2"/>
        </w:rPr>
        <w:t>逐漸消失，勞動力不如以往充沛。</w:t>
      </w:r>
    </w:p>
    <w:p>
      <w:pPr>
        <w:pStyle w:val="BodyText"/>
        <w:spacing w:before="11"/>
        <w:rPr>
          <w:sz w:val="28"/>
        </w:rPr>
      </w:pPr>
    </w:p>
    <w:p>
      <w:pPr>
        <w:pStyle w:val="BodyText"/>
        <w:ind w:left="100"/>
      </w:pPr>
      <w:r>
        <w:rPr>
          <w:spacing w:val="-4"/>
        </w:rPr>
        <w:t>國發會人力處長林至美：「今年的人口紅利的數目是70.3%，</w:t>
      </w:r>
      <w:r>
        <w:rPr>
          <w:spacing w:val="-5"/>
        </w:rPr>
        <w:t>也就是說我們的工作年齡人口佔總人口</w:t>
      </w:r>
    </w:p>
    <w:p>
      <w:pPr>
        <w:spacing w:after="0"/>
        <w:sectPr>
          <w:pgSz w:w="11900" w:h="16840"/>
          <w:pgMar w:top="1160" w:bottom="280" w:left="620" w:right="620"/>
        </w:sectPr>
      </w:pPr>
    </w:p>
    <w:p>
      <w:pPr>
        <w:pStyle w:val="BodyText"/>
        <w:spacing w:line="290" w:lineRule="auto" w:before="21"/>
        <w:ind w:left="100" w:right="239"/>
      </w:pPr>
      <w:r>
        <w:rPr>
          <w:spacing w:val="-2"/>
        </w:rPr>
        <w:t>還有到達七成，數據會逐漸下降，而且我們的狀況比較特別，是因為我們的老化速度，甚至比其他國家還高。」</w:t>
      </w:r>
    </w:p>
    <w:p>
      <w:pPr>
        <w:pStyle w:val="BodyText"/>
        <w:spacing w:before="12"/>
        <w:rPr>
          <w:sz w:val="28"/>
        </w:rPr>
      </w:pPr>
    </w:p>
    <w:p>
      <w:pPr>
        <w:pStyle w:val="BodyText"/>
        <w:ind w:left="100"/>
      </w:pPr>
      <w:r>
        <w:rPr/>
        <w:pict>
          <v:shape style="position:absolute;margin-left:264pt;margin-top:16.914532pt;width:24pt;height:.1pt;mso-position-horizontal-relative:page;mso-position-vertical-relative:paragraph;z-index:-13876736;mso-wrap-distance-left:0;mso-wrap-distance-right:0" id="docshape1499" coordorigin="5280,338" coordsize="480,0" path="m5280,338l5760,338e" filled="false" stroked="true" strokeweight=".8pt" strokecolor="#ff0000">
            <v:path arrowok="t"/>
            <v:stroke dashstyle="solid"/>
            <w10:wrap type="topAndBottom"/>
          </v:shape>
        </w:pict>
      </w:r>
      <w:r>
        <w:rPr/>
        <w:t>超高齡社會的來臨，勢不可擋，要如何延緩</w:t>
      </w:r>
      <w:r>
        <w:rPr>
          <w:color w:val="FF0000"/>
        </w:rPr>
        <w:t>台灣</w:t>
      </w:r>
      <w:r>
        <w:rPr>
          <w:spacing w:val="-1"/>
        </w:rPr>
        <w:t>人口危機，將是一場全民保衛戰。</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[2022090721770542740]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2022-09-07</w:t>
      </w:r>
      <w:r>
        <w:rPr>
          <w:spacing w:val="-10"/>
          <w:w w:val="115"/>
          <w:sz w:val="28"/>
        </w:rPr>
        <w:t> </w:t>
      </w:r>
      <w:r>
        <w:rPr>
          <w:spacing w:val="-2"/>
          <w:w w:val="115"/>
          <w:sz w:val="28"/>
        </w:rPr>
        <w:t>(10:00)</w:t>
      </w:r>
    </w:p>
    <w:p>
      <w:pPr>
        <w:spacing w:line="249" w:lineRule="auto" w:before="12"/>
        <w:ind w:left="100" w:right="3699" w:firstLine="0"/>
        <w:jc w:val="left"/>
        <w:rPr>
          <w:sz w:val="28"/>
        </w:rPr>
      </w:pPr>
      <w:r>
        <w:rPr>
          <w:sz w:val="28"/>
        </w:rPr>
        <w:t>網站(URL連接) | 幸福熟齡 |By 好房網News記者王銘紳</w:t>
      </w:r>
      <w:r>
        <w:rPr>
          <w:spacing w:val="10"/>
          <w:sz w:val="28"/>
        </w:rPr>
        <w:t>字數: </w:t>
      </w:r>
      <w:r>
        <w:rPr>
          <w:sz w:val="28"/>
        </w:rPr>
        <w:t>1306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76224;mso-wrap-distance-left:0;mso-wrap-distance-right:0" id="docshape150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z w:val="28"/>
        </w:rPr>
        <w:t>升息1％絕對有可能！吳淡如給房貸族7</w:t>
      </w:r>
      <w:r>
        <w:rPr>
          <w:spacing w:val="-1"/>
          <w:sz w:val="28"/>
        </w:rPr>
        <w:t>個忠告：本金能先不還，就不還</w:t>
      </w:r>
    </w:p>
    <w:p>
      <w:pPr>
        <w:pStyle w:val="BodyText"/>
        <w:spacing w:line="20" w:lineRule="exact"/>
        <w:ind w:left="100"/>
        <w:rPr>
          <w:sz w:val="2"/>
        </w:rPr>
      </w:pPr>
      <w:r>
        <w:rPr>
          <w:sz w:val="2"/>
        </w:rPr>
        <w:pict>
          <v:group style="width:28pt;height:.95pt;mso-position-horizontal-relative:char;mso-position-vertical-relative:line" id="docshapegroup1501"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875200;mso-wrap-distance-left:0;mso-wrap-distance-right:0" id="docshape150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：https://thebetteraging.businesstoday.com.tw/article/detail/202206150048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2639"/>
      </w:pPr>
      <w:r>
        <w:rPr/>
        <w:pict>
          <v:line style="position:absolute;mso-position-horizontal-relative:page;mso-position-vertical-relative:paragraph;z-index:17582592" from="36pt,16.914532pt" to="60pt,16.914532pt" stroked="true" strokeweight=".8pt" strokecolor="#ff0000">
            <v:stroke dashstyle="solid"/>
            <w10:wrap type="none"/>
          </v:line>
        </w:pict>
      </w:r>
      <w:r>
        <w:rPr>
          <w:color w:val="FF0000"/>
          <w:spacing w:val="-2"/>
        </w:rPr>
        <w:t>台灣</w:t>
      </w:r>
      <w:r>
        <w:rPr>
          <w:spacing w:val="-2"/>
        </w:rPr>
        <w:t>升息1％絕對有可能！吳淡如給房貸族7個忠告：本金能先不還，就不還</w:t>
      </w:r>
      <w:r>
        <w:rPr/>
        <w:t>撰文 |好房網News記者王銘紳</w:t>
      </w:r>
    </w:p>
    <w:p>
      <w:pPr>
        <w:pStyle w:val="BodyText"/>
        <w:spacing w:line="580" w:lineRule="auto"/>
        <w:ind w:left="100" w:right="8159"/>
      </w:pPr>
      <w:r>
        <w:rPr/>
        <w:t>日期 |2022年09月07</w:t>
      </w:r>
      <w:r>
        <w:rPr/>
        <w:t>日分類 |退休理財</w:t>
      </w:r>
    </w:p>
    <w:p>
      <w:pPr>
        <w:pStyle w:val="BodyText"/>
        <w:spacing w:line="296" w:lineRule="exact"/>
        <w:ind w:left="100"/>
      </w:pPr>
      <w:r>
        <w:rPr/>
        <w:t>圖檔來源</w:t>
      </w:r>
      <w:r>
        <w:rPr>
          <w:spacing w:val="61"/>
          <w:w w:val="150"/>
        </w:rPr>
        <w:t> </w:t>
      </w:r>
      <w:r>
        <w:rPr>
          <w:spacing w:val="-2"/>
        </w:rPr>
        <w:t>|shutterstock</w:t>
      </w:r>
    </w:p>
    <w:p>
      <w:pPr>
        <w:pStyle w:val="BodyText"/>
        <w:spacing w:before="11"/>
        <w:rPr>
          <w:sz w:val="33"/>
        </w:rPr>
      </w:pPr>
    </w:p>
    <w:p>
      <w:pPr>
        <w:pStyle w:val="BodyText"/>
        <w:spacing w:line="290" w:lineRule="auto"/>
        <w:ind w:left="100" w:right="119"/>
      </w:pPr>
      <w:r>
        <w:rPr>
          <w:spacing w:val="-2"/>
        </w:rPr>
        <w:t>中央銀行在3月中時宣布升息一碼，引發各界關注和討論，除了已申請房貸的買房族擔憂房貸利率上</w:t>
      </w:r>
      <w:r>
        <w:rPr>
          <w:spacing w:val="-2"/>
        </w:rPr>
        <w:t>升，會讓購屋負擔加重，加上政府打炒房政策，也讓不少人認為，下半年房市將受到影響。</w:t>
      </w:r>
    </w:p>
    <w:p>
      <w:pPr>
        <w:pStyle w:val="BodyText"/>
        <w:spacing w:before="12"/>
        <w:rPr>
          <w:sz w:val="28"/>
        </w:rPr>
      </w:pPr>
    </w:p>
    <w:p>
      <w:pPr>
        <w:pStyle w:val="BodyText"/>
        <w:spacing w:line="290" w:lineRule="auto"/>
        <w:ind w:left="100" w:right="119"/>
      </w:pPr>
      <w:r>
        <w:rPr>
          <w:spacing w:val="-2"/>
        </w:rPr>
        <w:t>（20220907編按：美國聯準會主席鮑威爾8月底演說放鷹，透露就算通膨稍緩，升息腳步也不會停下</w:t>
      </w:r>
      <w:r>
        <w:rPr>
          <w:spacing w:val="-2"/>
        </w:rPr>
        <w:t>來，各國壓不住升息腳步，也讓人關注我國央行是否跟進。央行將在22日舉辦第三季理監事聯席會</w:t>
      </w:r>
    </w:p>
    <w:p>
      <w:pPr>
        <w:pStyle w:val="BodyText"/>
        <w:spacing w:line="297" w:lineRule="exact"/>
        <w:ind w:left="100"/>
      </w:pPr>
      <w:r>
        <w:rPr/>
        <w:t>，外界推測將再升半碼（0.125個百分點），政策利率調高到1.625%。</w:t>
      </w:r>
      <w:r>
        <w:rPr>
          <w:spacing w:val="-10"/>
        </w:rPr>
        <w:t>）</w:t>
      </w:r>
    </w:p>
    <w:p>
      <w:pPr>
        <w:spacing w:after="0" w:line="297" w:lineRule="exact"/>
        <w:sectPr>
          <w:pgSz w:w="11900" w:h="16840"/>
          <w:pgMar w:top="1500" w:bottom="280" w:left="620" w:right="620"/>
        </w:sectPr>
      </w:pPr>
    </w:p>
    <w:p>
      <w:pPr>
        <w:pStyle w:val="BodyText"/>
        <w:spacing w:line="290" w:lineRule="auto" w:before="21"/>
        <w:ind w:left="100" w:right="119"/>
      </w:pPr>
      <w:r>
        <w:rPr>
          <w:spacing w:val="-2"/>
        </w:rPr>
        <w:t>知名作家兼主持人吳淡如在臉書上列出7點，討論國際通膨衝擊和升息，連帶影響到房貸族，以及升</w:t>
      </w:r>
      <w:r>
        <w:rPr>
          <w:spacing w:val="-2"/>
        </w:rPr>
        <w:t>息對房貸運作影響，要注意哪些問題才能保障的購屋權益。</w:t>
      </w:r>
    </w:p>
    <w:p>
      <w:pPr>
        <w:pStyle w:val="BodyText"/>
      </w:pPr>
    </w:p>
    <w:p>
      <w:pPr>
        <w:pStyle w:val="BodyText"/>
      </w:pPr>
    </w:p>
    <w:p>
      <w:pPr>
        <w:pStyle w:val="BodyText"/>
      </w:pPr>
    </w:p>
    <w:p>
      <w:pPr>
        <w:pStyle w:val="BodyText"/>
        <w:spacing w:before="186"/>
        <w:ind w:left="100"/>
      </w:pPr>
      <w:r>
        <w:rPr>
          <w:spacing w:val="-1"/>
        </w:rPr>
        <w:t>▲央行宣布升息引發各界關注和討論，已申請房貸的買房族擔憂房貸利率上升，會讓購屋負擔加重</w:t>
      </w:r>
    </w:p>
    <w:p>
      <w:pPr>
        <w:pStyle w:val="BodyText"/>
        <w:spacing w:before="62"/>
        <w:ind w:left="100"/>
      </w:pPr>
      <w:r>
        <w:rPr>
          <w:spacing w:val="-2"/>
        </w:rPr>
        <w:t>。圖／好房網</w:t>
      </w:r>
    </w:p>
    <w:p>
      <w:pPr>
        <w:pStyle w:val="BodyText"/>
      </w:pPr>
    </w:p>
    <w:p>
      <w:pPr>
        <w:pStyle w:val="BodyText"/>
      </w:pPr>
    </w:p>
    <w:p>
      <w:pPr>
        <w:pStyle w:val="BodyText"/>
      </w:pPr>
    </w:p>
    <w:p>
      <w:pPr>
        <w:pStyle w:val="BodyText"/>
        <w:rPr>
          <w:sz w:val="20"/>
        </w:rPr>
      </w:pPr>
    </w:p>
    <w:p>
      <w:pPr>
        <w:pStyle w:val="BodyText"/>
        <w:spacing w:line="290" w:lineRule="auto"/>
        <w:ind w:left="100" w:right="119"/>
      </w:pPr>
      <w:r>
        <w:rPr/>
        <w:pict>
          <v:line style="position:absolute;mso-position-horizontal-relative:page;mso-position-vertical-relative:paragraph;z-index:17583104" from="60pt,16.914532pt" to="84pt,16.914532pt" stroked="true" strokeweight=".8pt" strokecolor="#ff0000">
            <v:stroke dashstyle="solid"/>
            <w10:wrap type="none"/>
          </v:line>
        </w:pict>
      </w:r>
      <w:r>
        <w:rPr>
          <w:spacing w:val="-2"/>
        </w:rPr>
        <w:t>一、</w:t>
      </w:r>
      <w:r>
        <w:rPr>
          <w:color w:val="FF0000"/>
          <w:spacing w:val="-2"/>
        </w:rPr>
        <w:t>台灣</w:t>
      </w:r>
      <w:r>
        <w:rPr>
          <w:spacing w:val="-2"/>
        </w:rPr>
        <w:t>只要再升1％，也就是４碼，那麼大概1200萬的房貸每個月增加差不多一萬元！這個肯定對</w:t>
      </w:r>
      <w:r>
        <w:rPr>
          <w:spacing w:val="-2"/>
        </w:rPr>
        <w:t>於購買過高房價的朋友是大負擔！</w:t>
      </w:r>
    </w:p>
    <w:p>
      <w:pPr>
        <w:pStyle w:val="BodyText"/>
      </w:pPr>
    </w:p>
    <w:p>
      <w:pPr>
        <w:pStyle w:val="BodyText"/>
      </w:pPr>
    </w:p>
    <w:p>
      <w:pPr>
        <w:pStyle w:val="BodyText"/>
      </w:pPr>
    </w:p>
    <w:p>
      <w:pPr>
        <w:pStyle w:val="BodyText"/>
        <w:spacing w:line="290" w:lineRule="auto" w:before="186"/>
        <w:ind w:left="100" w:right="119"/>
      </w:pPr>
      <w:r>
        <w:rPr>
          <w:spacing w:val="-2"/>
        </w:rPr>
        <w:t>吳淡如認為「慢慢前進到多1％是有可能」，因為美國調整利率是我國的指標，只不過我們不會次次</w:t>
      </w:r>
      <w:r>
        <w:rPr>
          <w:spacing w:val="-2"/>
        </w:rPr>
        <w:t>跟進，畢竟通膨雖然高，實體經濟並沒有齊頭並進。</w:t>
      </w:r>
    </w:p>
    <w:p>
      <w:pPr>
        <w:pStyle w:val="BodyText"/>
      </w:pPr>
    </w:p>
    <w:p>
      <w:pPr>
        <w:pStyle w:val="BodyText"/>
      </w:pPr>
    </w:p>
    <w:p>
      <w:pPr>
        <w:pStyle w:val="BodyText"/>
      </w:pPr>
    </w:p>
    <w:p>
      <w:pPr>
        <w:pStyle w:val="BodyText"/>
        <w:spacing w:before="185"/>
        <w:ind w:left="100"/>
      </w:pPr>
      <w:r>
        <w:rPr>
          <w:spacing w:val="-1"/>
        </w:rPr>
        <w:t>▲房價指數＆重點現率。圖／好房網</w:t>
      </w:r>
    </w:p>
    <w:p>
      <w:pPr>
        <w:pStyle w:val="BodyText"/>
      </w:pPr>
    </w:p>
    <w:p>
      <w:pPr>
        <w:pStyle w:val="BodyText"/>
      </w:pPr>
    </w:p>
    <w:p>
      <w:pPr>
        <w:pStyle w:val="BodyText"/>
      </w:pPr>
    </w:p>
    <w:p>
      <w:pPr>
        <w:pStyle w:val="BodyText"/>
        <w:rPr>
          <w:sz w:val="20"/>
        </w:rPr>
      </w:pPr>
    </w:p>
    <w:p>
      <w:pPr>
        <w:pStyle w:val="BodyText"/>
        <w:spacing w:line="290" w:lineRule="auto"/>
        <w:ind w:left="100" w:right="359"/>
      </w:pPr>
      <w:r>
        <w:rPr>
          <w:spacing w:val="-2"/>
        </w:rPr>
        <w:t>二、如果你們家年收入整體有100萬，房貸支出就要多12到24萬（基本上一般人的貸款差不多是在 1200到2400萬，這是粗抓），肯定是不小的負擔。</w:t>
      </w:r>
    </w:p>
    <w:p>
      <w:pPr>
        <w:pStyle w:val="BodyText"/>
      </w:pPr>
    </w:p>
    <w:p>
      <w:pPr>
        <w:pStyle w:val="BodyText"/>
      </w:pPr>
    </w:p>
    <w:p>
      <w:pPr>
        <w:pStyle w:val="BodyText"/>
      </w:pPr>
    </w:p>
    <w:p>
      <w:pPr>
        <w:pStyle w:val="BodyText"/>
        <w:spacing w:line="290" w:lineRule="auto" w:before="186"/>
        <w:ind w:left="100" w:right="239"/>
      </w:pPr>
      <w:r>
        <w:rPr>
          <w:spacing w:val="-2"/>
        </w:rPr>
        <w:t>吳淡如說，如果是正在還房貸的有殼族，「我勸你先能夠不還本金就不還本金（因為通膨會吃掉錢的購買力，包括本金的）」</w:t>
      </w:r>
    </w:p>
    <w:p>
      <w:pPr>
        <w:pStyle w:val="BodyText"/>
      </w:pPr>
    </w:p>
    <w:p>
      <w:pPr>
        <w:pStyle w:val="BodyText"/>
      </w:pPr>
    </w:p>
    <w:p>
      <w:pPr>
        <w:pStyle w:val="BodyText"/>
      </w:pPr>
    </w:p>
    <w:p>
      <w:pPr>
        <w:pStyle w:val="BodyText"/>
        <w:spacing w:line="290" w:lineRule="auto" w:before="185"/>
        <w:ind w:left="100" w:right="239"/>
      </w:pPr>
      <w:r>
        <w:rPr>
          <w:spacing w:val="-2"/>
        </w:rPr>
        <w:t>三、升息之後六都的房子轉移的棟數減少了？房價降了嗎？「如果是你自己住的你又沒有打算要換屋，那就是紙上的數字。」</w:t>
      </w:r>
    </w:p>
    <w:p>
      <w:pPr>
        <w:pStyle w:val="BodyText"/>
      </w:pPr>
    </w:p>
    <w:p>
      <w:pPr>
        <w:pStyle w:val="BodyText"/>
      </w:pPr>
    </w:p>
    <w:p>
      <w:pPr>
        <w:pStyle w:val="BodyText"/>
      </w:pPr>
    </w:p>
    <w:p>
      <w:pPr>
        <w:pStyle w:val="BodyText"/>
        <w:spacing w:line="290" w:lineRule="auto" w:before="186"/>
        <w:ind w:left="100" w:right="239"/>
      </w:pPr>
      <w:r>
        <w:rPr/>
        <w:pict>
          <v:line style="position:absolute;mso-position-horizontal-relative:page;mso-position-vertical-relative:paragraph;z-index:-50500096" from="528pt,26.214531pt" to="552pt,26.214531pt" stroked="true" strokeweight=".8pt" strokecolor="#ff0000">
            <v:stroke dashstyle="solid"/>
            <w10:wrap type="none"/>
          </v:line>
        </w:pict>
      </w:r>
      <w:r>
        <w:rPr/>
        <w:pict>
          <v:line style="position:absolute;mso-position-horizontal-relative:page;mso-position-vertical-relative:paragraph;z-index:17584128" from="192pt,44.214531pt" to="228pt,44.214531pt" stroked="true" strokeweight=".8pt" strokecolor="#ff0000">
            <v:stroke dashstyle="solid"/>
            <w10:wrap type="none"/>
          </v:line>
        </w:pict>
      </w:r>
      <w:r>
        <w:rPr>
          <w:spacing w:val="-2"/>
        </w:rPr>
        <w:t>吳淡如認為不要擔心房價短期的起落，因為只要是通膨加劇，房價不太可能一路往下跌，雖然</w:t>
      </w:r>
      <w:r>
        <w:rPr>
          <w:color w:val="FF0000"/>
          <w:spacing w:val="-2"/>
        </w:rPr>
        <w:t>台灣</w:t>
      </w:r>
      <w:r>
        <w:rPr>
          <w:spacing w:val="-2"/>
        </w:rPr>
        <w:t>的房價的確有隱憂，「那就是</w:t>
      </w:r>
      <w:r>
        <w:rPr>
          <w:color w:val="FF0000"/>
          <w:spacing w:val="-2"/>
        </w:rPr>
        <w:t>少子化</w:t>
      </w:r>
      <w:r>
        <w:rPr>
          <w:spacing w:val="-2"/>
        </w:rPr>
        <w:t>問題，但是那是長期的效應！」</w:t>
      </w:r>
    </w:p>
    <w:p>
      <w:pPr>
        <w:spacing w:after="0" w:line="290" w:lineRule="auto"/>
        <w:sectPr>
          <w:pgSz w:w="11900" w:h="16840"/>
          <w:pgMar w:top="800" w:bottom="280" w:left="620" w:right="620"/>
        </w:sectPr>
      </w:pPr>
    </w:p>
    <w:p>
      <w:pPr>
        <w:pStyle w:val="BodyText"/>
        <w:spacing w:line="290" w:lineRule="auto" w:before="21"/>
        <w:ind w:left="100" w:right="119"/>
      </w:pPr>
      <w:r>
        <w:rPr>
          <w:spacing w:val="-2"/>
        </w:rPr>
        <w:t>四、還沒有買自住房的朋友，貸款不要超過年收入的3分之一，一個人要有自住房很重要，但是先求</w:t>
      </w:r>
      <w:r>
        <w:rPr>
          <w:spacing w:val="-2"/>
        </w:rPr>
        <w:t>有再求好，只要不要買到鳥不生蛋區，或者渡假風景區（上班不能花太多時間，否則機會成本太高</w:t>
      </w:r>
    </w:p>
    <w:p>
      <w:pPr>
        <w:pStyle w:val="BodyText"/>
        <w:spacing w:line="297" w:lineRule="exact"/>
        <w:ind w:left="100"/>
      </w:pPr>
      <w:r>
        <w:rPr/>
        <w:t>），</w:t>
      </w:r>
      <w:r>
        <w:rPr>
          <w:spacing w:val="-2"/>
        </w:rPr>
        <w:t>舊一點沒關係！</w:t>
      </w:r>
    </w:p>
    <w:p>
      <w:pPr>
        <w:pStyle w:val="BodyText"/>
      </w:pPr>
    </w:p>
    <w:p>
      <w:pPr>
        <w:pStyle w:val="BodyText"/>
      </w:pPr>
    </w:p>
    <w:p>
      <w:pPr>
        <w:pStyle w:val="BodyText"/>
      </w:pPr>
    </w:p>
    <w:p>
      <w:pPr>
        <w:pStyle w:val="BodyText"/>
        <w:rPr>
          <w:sz w:val="20"/>
        </w:rPr>
      </w:pPr>
    </w:p>
    <w:p>
      <w:pPr>
        <w:pStyle w:val="BodyText"/>
        <w:spacing w:line="290" w:lineRule="auto" w:before="1"/>
        <w:ind w:left="100" w:right="119"/>
      </w:pPr>
      <w:r>
        <w:rPr>
          <w:spacing w:val="-2"/>
        </w:rPr>
        <w:t>五、升息繼續下去的話，利率只要多加1％，平均房東會把房租漲一成。買房要量力而為，可是這也</w:t>
      </w:r>
      <w:r>
        <w:rPr>
          <w:spacing w:val="-2"/>
        </w:rPr>
        <w:t>意味著租屋族的收入如果沒有跟著成長，那麼可支配所得越來越少！</w:t>
      </w:r>
    </w:p>
    <w:p>
      <w:pPr>
        <w:pStyle w:val="BodyText"/>
      </w:pPr>
    </w:p>
    <w:p>
      <w:pPr>
        <w:pStyle w:val="BodyText"/>
      </w:pPr>
    </w:p>
    <w:p>
      <w:pPr>
        <w:pStyle w:val="BodyText"/>
      </w:pPr>
    </w:p>
    <w:p>
      <w:pPr>
        <w:pStyle w:val="BodyText"/>
        <w:spacing w:line="290" w:lineRule="auto" w:before="185"/>
        <w:ind w:left="100" w:right="239"/>
      </w:pPr>
      <w:r>
        <w:rPr/>
        <w:pict>
          <v:line style="position:absolute;mso-position-horizontal-relative:page;mso-position-vertical-relative:paragraph;z-index:-50499072" from="120pt,26.164532pt" to="144pt,26.164532pt" stroked="true" strokeweight=".8pt" strokecolor="#ff0000">
            <v:stroke dashstyle="solid"/>
            <w10:wrap type="none"/>
          </v:line>
        </w:pict>
      </w:r>
      <w:r>
        <w:rPr>
          <w:spacing w:val="-2"/>
        </w:rPr>
        <w:t>六、我個人覺得</w:t>
      </w:r>
      <w:r>
        <w:rPr>
          <w:color w:val="FF0000"/>
          <w:spacing w:val="-2"/>
        </w:rPr>
        <w:t>台灣</w:t>
      </w:r>
      <w:r>
        <w:rPr>
          <w:spacing w:val="-2"/>
        </w:rPr>
        <w:t>升息不可能太猛烈，可是多1％是絕對有可能的，那種1.3的時代早就過去了在</w:t>
      </w:r>
      <w:r>
        <w:rPr>
          <w:spacing w:val="-2"/>
        </w:rPr>
        <w:t>可能會發生長期通膨，某些國家還繼續在印鈔票的狀況下不太可能再回來。</w:t>
      </w:r>
    </w:p>
    <w:p>
      <w:pPr>
        <w:pStyle w:val="BodyText"/>
      </w:pPr>
    </w:p>
    <w:p>
      <w:pPr>
        <w:pStyle w:val="BodyText"/>
      </w:pPr>
    </w:p>
    <w:p>
      <w:pPr>
        <w:pStyle w:val="BodyText"/>
      </w:pPr>
    </w:p>
    <w:p>
      <w:pPr>
        <w:pStyle w:val="BodyText"/>
        <w:spacing w:before="185"/>
        <w:ind w:left="100"/>
      </w:pPr>
      <w:r>
        <w:rPr>
          <w:spacing w:val="-1"/>
        </w:rPr>
        <w:t>▲房價指數＆股票指數。圖／好房網</w:t>
      </w:r>
    </w:p>
    <w:p>
      <w:pPr>
        <w:pStyle w:val="BodyText"/>
      </w:pPr>
    </w:p>
    <w:p>
      <w:pPr>
        <w:pStyle w:val="BodyText"/>
      </w:pPr>
    </w:p>
    <w:p>
      <w:pPr>
        <w:pStyle w:val="BodyText"/>
      </w:pPr>
    </w:p>
    <w:p>
      <w:pPr>
        <w:pStyle w:val="BodyText"/>
        <w:rPr>
          <w:sz w:val="20"/>
        </w:rPr>
      </w:pPr>
    </w:p>
    <w:p>
      <w:pPr>
        <w:pStyle w:val="BodyText"/>
        <w:spacing w:line="290" w:lineRule="auto" w:before="1"/>
        <w:ind w:left="100" w:right="239"/>
      </w:pPr>
      <w:r>
        <w:rPr/>
        <w:pict>
          <v:line style="position:absolute;mso-position-horizontal-relative:page;mso-position-vertical-relative:paragraph;z-index:17585152" from="162pt,34.964531pt" to="186pt,34.964531pt" stroked="true" strokeweight=".8pt" strokecolor="#ff0000">
            <v:stroke dashstyle="solid"/>
            <w10:wrap type="none"/>
          </v:line>
        </w:pict>
      </w:r>
      <w:r>
        <w:rPr>
          <w:spacing w:val="-2"/>
        </w:rPr>
        <w:t>七、現在買賣利潤不多，法令也很嚴格。很有錢的人買第 N間房事實上目前都是為了抗通膨，因為</w:t>
      </w:r>
      <w:r>
        <w:rPr>
          <w:spacing w:val="-2"/>
        </w:rPr>
        <w:t>投報率根本不到1.5％。</w:t>
      </w:r>
      <w:r>
        <w:rPr>
          <w:color w:val="FF0000"/>
          <w:spacing w:val="-2"/>
        </w:rPr>
        <w:t>台灣</w:t>
      </w:r>
      <w:r>
        <w:rPr>
          <w:spacing w:val="-2"/>
        </w:rPr>
        <w:t>的房子現在真的不是用來炒的。</w:t>
      </w:r>
    </w:p>
    <w:p>
      <w:pPr>
        <w:pStyle w:val="BodyText"/>
      </w:pPr>
    </w:p>
    <w:p>
      <w:pPr>
        <w:pStyle w:val="BodyText"/>
      </w:pPr>
    </w:p>
    <w:p>
      <w:pPr>
        <w:pStyle w:val="BodyText"/>
      </w:pPr>
    </w:p>
    <w:p>
      <w:pPr>
        <w:pStyle w:val="BodyText"/>
        <w:spacing w:line="290" w:lineRule="auto" w:before="185"/>
        <w:ind w:left="100" w:right="119"/>
      </w:pPr>
      <w:r>
        <w:rPr>
          <w:spacing w:val="-2"/>
        </w:rPr>
        <w:t>最後，吳淡如提醒，在能力範圍內購買自住屋，貸款不要超過年收入的3分之一，不要好高騖遠買一</w:t>
      </w:r>
      <w:r>
        <w:rPr>
          <w:spacing w:val="-2"/>
        </w:rPr>
        <w:t>間「貴桑桑」壓死自己的房子。</w:t>
      </w:r>
    </w:p>
    <w:p>
      <w:pPr>
        <w:pStyle w:val="BodyText"/>
      </w:pPr>
    </w:p>
    <w:p>
      <w:pPr>
        <w:pStyle w:val="BodyText"/>
      </w:pPr>
    </w:p>
    <w:p>
      <w:pPr>
        <w:pStyle w:val="BodyText"/>
      </w:pPr>
    </w:p>
    <w:p>
      <w:pPr>
        <w:pStyle w:val="BodyText"/>
        <w:spacing w:before="186"/>
        <w:ind w:left="100"/>
      </w:pPr>
      <w:r>
        <w:rPr>
          <w:spacing w:val="-3"/>
        </w:rPr>
        <w:t>延伸閱讀</w:t>
      </w:r>
    </w:p>
    <w:p>
      <w:pPr>
        <w:pStyle w:val="BodyText"/>
        <w:spacing w:before="12"/>
        <w:rPr>
          <w:sz w:val="33"/>
        </w:rPr>
      </w:pPr>
    </w:p>
    <w:p>
      <w:pPr>
        <w:pStyle w:val="BodyText"/>
        <w:spacing w:line="580" w:lineRule="auto"/>
        <w:ind w:left="100" w:right="4919"/>
      </w:pPr>
      <w:r>
        <w:rPr/>
        <w:pict>
          <v:line style="position:absolute;mso-position-horizontal-relative:page;mso-position-vertical-relative:paragraph;z-index:17585664" from="36pt,16.914532pt" to="60pt,16.914532pt" stroked="true" strokeweight=".8pt" strokecolor="#ff0000">
            <v:stroke dashstyle="solid"/>
            <w10:wrap type="none"/>
          </v:line>
        </w:pict>
      </w:r>
      <w:r>
        <w:rPr>
          <w:color w:val="FF0000"/>
          <w:spacing w:val="-2"/>
        </w:rPr>
        <w:t>台灣</w:t>
      </w:r>
      <w:r>
        <w:rPr>
          <w:spacing w:val="-2"/>
        </w:rPr>
        <w:t>跟進美國再升息2碼毀房市？專家曝天花板在這裡</w:t>
      </w:r>
      <w:r>
        <w:rPr>
          <w:spacing w:val="-1"/>
        </w:rPr>
        <w:t>買房不能亂買！ 吳淡如：還有比「房價」更重要的事</w:t>
      </w:r>
    </w:p>
    <w:p>
      <w:pPr>
        <w:pStyle w:val="BodyText"/>
      </w:pPr>
    </w:p>
    <w:p>
      <w:pPr>
        <w:pStyle w:val="BodyText"/>
        <w:spacing w:before="11"/>
        <w:rPr>
          <w:sz w:val="33"/>
        </w:rPr>
      </w:pPr>
    </w:p>
    <w:p>
      <w:pPr>
        <w:pStyle w:val="BodyText"/>
        <w:ind w:left="100"/>
      </w:pPr>
      <w:r>
        <w:rPr/>
        <w:t>※本文獲好房網授權轉載，原文：升息衝擊房市「房貸族壓力大」 吳淡如列7</w:t>
      </w:r>
      <w:r>
        <w:rPr>
          <w:spacing w:val="-2"/>
        </w:rPr>
        <w:t>點為荷包止血</w:t>
      </w:r>
    </w:p>
    <w:p>
      <w:pPr>
        <w:spacing w:after="0"/>
        <w:sectPr>
          <w:pgSz w:w="11900" w:h="16840"/>
          <w:pgMar w:top="1520" w:bottom="280" w:left="620" w:right="620"/>
        </w:sectPr>
      </w:pPr>
    </w:p>
    <w:p>
      <w:pPr>
        <w:pStyle w:val="BodyText"/>
        <w:spacing w:line="290" w:lineRule="auto" w:before="21"/>
        <w:ind w:left="100" w:right="239"/>
      </w:pPr>
      <w:r>
        <w:rPr>
          <w:spacing w:val="-2"/>
        </w:rPr>
        <w:t>「父母幫忙是情分，不幫是本分！」給60歲退休族忠告：養老是自己的責任，別拿房子換取兒女奉</w:t>
      </w:r>
      <w:r>
        <w:rPr>
          <w:spacing w:val="-10"/>
        </w:rPr>
        <w:t>養</w:t>
      </w:r>
    </w:p>
    <w:p>
      <w:pPr>
        <w:pStyle w:val="BodyText"/>
        <w:spacing w:before="12"/>
        <w:rPr>
          <w:sz w:val="28"/>
        </w:rPr>
      </w:pPr>
    </w:p>
    <w:p>
      <w:pPr>
        <w:pStyle w:val="BodyText"/>
        <w:ind w:left="100"/>
      </w:pPr>
      <w:r>
        <w:rPr>
          <w:spacing w:val="-1"/>
        </w:rPr>
        <w:t>房貸升息吳淡如通膨房價央行</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[202209072282396]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世界新聞網 </w:t>
      </w:r>
      <w:r>
        <w:rPr>
          <w:w w:val="110"/>
          <w:sz w:val="28"/>
        </w:rPr>
        <w:t>|</w:t>
      </w:r>
      <w:r>
        <w:rPr>
          <w:spacing w:val="12"/>
          <w:w w:val="110"/>
          <w:sz w:val="28"/>
        </w:rPr>
        <w:t> </w:t>
      </w:r>
      <w:r>
        <w:rPr>
          <w:w w:val="110"/>
          <w:sz w:val="28"/>
        </w:rPr>
        <w:t>2022-09-07</w:t>
      </w:r>
      <w:r>
        <w:rPr>
          <w:spacing w:val="12"/>
          <w:w w:val="110"/>
          <w:sz w:val="28"/>
        </w:rPr>
        <w:t> </w:t>
      </w:r>
      <w:r>
        <w:rPr>
          <w:spacing w:val="-2"/>
          <w:w w:val="110"/>
          <w:sz w:val="28"/>
        </w:rPr>
        <w:t>(14:30)</w:t>
      </w:r>
    </w:p>
    <w:p>
      <w:pPr>
        <w:spacing w:line="249" w:lineRule="auto" w:before="12"/>
        <w:ind w:left="100" w:right="7479" w:firstLine="0"/>
        <w:jc w:val="left"/>
        <w:rPr>
          <w:sz w:val="28"/>
        </w:rPr>
      </w:pPr>
      <w:r>
        <w:rPr>
          <w:sz w:val="28"/>
        </w:rPr>
        <w:t>網站(URL連接) | 舊金山</w:t>
      </w:r>
      <w:r>
        <w:rPr>
          <w:spacing w:val="10"/>
          <w:sz w:val="28"/>
        </w:rPr>
        <w:t>字數: </w:t>
      </w:r>
      <w:r>
        <w:rPr>
          <w:sz w:val="28"/>
        </w:rPr>
        <w:t>1055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71104;mso-wrap-distance-left:0;mso-wrap-distance-right:0" id="docshape1503"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連接</w:t>
      </w:r>
      <w:r>
        <w:rPr>
          <w:color w:val="FF0000"/>
          <w:sz w:val="28"/>
        </w:rPr>
        <w:t>台灣</w:t>
      </w:r>
      <w:r>
        <w:rPr>
          <w:sz w:val="28"/>
        </w:rPr>
        <w:t>、矽穀 孫珍理任科技組長</w:t>
      </w:r>
    </w:p>
    <w:p>
      <w:pPr>
        <w:pStyle w:val="BodyText"/>
        <w:spacing w:line="20" w:lineRule="exact"/>
        <w:ind w:left="660"/>
        <w:rPr>
          <w:sz w:val="2"/>
        </w:rPr>
      </w:pPr>
      <w:r>
        <w:rPr>
          <w:sz w:val="2"/>
        </w:rPr>
        <w:pict>
          <v:group style="width:28pt;height:.95pt;mso-position-horizontal-relative:char;mso-position-vertical-relative:line" id="docshapegroup1504"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870080;mso-wrap-distance-left:0;mso-wrap-distance-right:0" id="docshape1505"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44">
        <w:r>
          <w:rPr>
            <w:w w:val="110"/>
          </w:rPr>
          <w:t>文字快照</w:t>
        </w:r>
        <w:r>
          <w:rPr>
            <w:spacing w:val="-2"/>
            <w:w w:val="110"/>
          </w:rPr>
          <w:t>：https://www.worldjournal.com/wj/story/121368/6594767</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孫珍理接任科技組長。（記者李榮╱攝影</w:t>
      </w:r>
      <w:r>
        <w:rPr>
          <w:spacing w:val="-10"/>
        </w:rPr>
        <w:t>）</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7587712" from="240pt,34.964531pt" to="264pt,34.964531pt" stroked="true" strokeweight=".8pt" strokecolor="#ff0000">
            <v:stroke dashstyle="solid"/>
            <w10:wrap type="none"/>
          </v:line>
        </w:pict>
      </w:r>
      <w:r>
        <w:rPr/>
        <w:pict>
          <v:line style="position:absolute;mso-position-horizontal-relative:page;mso-position-vertical-relative:paragraph;z-index:17588224" from="84pt,70.964531pt" to="108pt,70.964531pt" stroked="true" strokeweight=".8pt" strokecolor="#ff0000">
            <v:stroke dashstyle="solid"/>
            <w10:wrap type="none"/>
          </v:line>
        </w:pict>
      </w:r>
      <w:r>
        <w:rPr>
          <w:spacing w:val="-2"/>
        </w:rPr>
        <w:t>駐舊金山科技組新任組長孫珍理近日正式上任，上個月底來到灣區，6日與媒體聚會，也是孫珍理首</w:t>
      </w:r>
      <w:r>
        <w:rPr>
          <w:spacing w:val="-2"/>
        </w:rPr>
        <w:t>度的公開活動。最特別的是，孫珍理是</w:t>
      </w:r>
      <w:r>
        <w:rPr>
          <w:color w:val="FF0000"/>
          <w:spacing w:val="-2"/>
        </w:rPr>
        <w:t>台灣</w:t>
      </w:r>
      <w:r>
        <w:rPr>
          <w:spacing w:val="-2"/>
        </w:rPr>
        <w:t>大學機械系的教授，是由學界借調至國科會來灣區擔任科技組長。她表示，自己的碩士與博士都在灣區完成，未來希望貢獻自己在學界與業界的人脈，協助矽穀與</w:t>
      </w:r>
      <w:r>
        <w:rPr>
          <w:color w:val="FF0000"/>
          <w:spacing w:val="-2"/>
        </w:rPr>
        <w:t>台灣</w:t>
      </w:r>
      <w:r>
        <w:rPr>
          <w:spacing w:val="-2"/>
        </w:rPr>
        <w:t>的連結。</w:t>
      </w:r>
    </w:p>
    <w:p>
      <w:pPr>
        <w:pStyle w:val="BodyText"/>
        <w:spacing w:before="10"/>
        <w:rPr>
          <w:sz w:val="28"/>
        </w:rPr>
      </w:pPr>
    </w:p>
    <w:p>
      <w:pPr>
        <w:pStyle w:val="BodyText"/>
        <w:ind w:left="100"/>
      </w:pPr>
      <w:r>
        <w:rPr/>
        <w:t>孫珍理是中央大學機械系學士、史丹福大學機械碩士、柏克萊加大機械博士。2003</w:t>
      </w:r>
      <w:r>
        <w:rPr>
          <w:spacing w:val="-2"/>
        </w:rPr>
        <w:t>年進入台大任教</w:t>
      </w:r>
    </w:p>
    <w:p>
      <w:pPr>
        <w:pStyle w:val="BodyText"/>
        <w:spacing w:line="290" w:lineRule="auto" w:before="62"/>
        <w:ind w:left="100" w:right="239"/>
      </w:pPr>
      <w:r>
        <w:rPr>
          <w:spacing w:val="-2"/>
        </w:rPr>
        <w:t>。研究領域包括：二元混合系統之相變熱傳、微流元件設計、微觀熱流量測技術發展、電子構裝散熱等。教學的課程則有熱力學、熱傳學、能源工程概論、電子設備之熱傳分析。</w:t>
      </w:r>
    </w:p>
    <w:p>
      <w:pPr>
        <w:pStyle w:val="BodyText"/>
        <w:spacing w:before="12"/>
        <w:rPr>
          <w:sz w:val="28"/>
        </w:rPr>
      </w:pPr>
    </w:p>
    <w:p>
      <w:pPr>
        <w:pStyle w:val="BodyText"/>
        <w:ind w:left="100"/>
      </w:pPr>
      <w:r>
        <w:rPr>
          <w:spacing w:val="-1"/>
        </w:rPr>
        <w:t>孫珍理表示，碩士以及博士都分別在灣區的史丹福與柏克萊拿到，能夠回到灣區接任科技組長一職</w:t>
      </w:r>
    </w:p>
    <w:p>
      <w:pPr>
        <w:pStyle w:val="BodyText"/>
        <w:spacing w:line="290" w:lineRule="auto" w:before="62"/>
        <w:ind w:left="100" w:right="239"/>
        <w:jc w:val="both"/>
      </w:pPr>
      <w:r>
        <w:rPr>
          <w:spacing w:val="-2"/>
        </w:rPr>
        <w:t>，非常開心。但以前分別是住在中半島以及東灣，這次是到氣候普遍稍微熱一點的南灣，而且幾天剛好碰上熱浪，天氣實在令人印象深刻，「另一方面，我也覺得灣區（幾年來）變得更乾燥、行道樹乾枯了不少，全球暖化的影響是更嚴重的。」</w:t>
      </w:r>
    </w:p>
    <w:p>
      <w:pPr>
        <w:pStyle w:val="BodyText"/>
        <w:spacing w:before="11"/>
        <w:rPr>
          <w:sz w:val="28"/>
        </w:rPr>
      </w:pPr>
    </w:p>
    <w:p>
      <w:pPr>
        <w:pStyle w:val="BodyText"/>
        <w:spacing w:line="290" w:lineRule="auto"/>
        <w:ind w:left="100" w:right="239"/>
        <w:jc w:val="both"/>
      </w:pPr>
      <w:r>
        <w:rPr>
          <w:spacing w:val="-2"/>
        </w:rPr>
        <w:t>她表示，多年來觀察矽穀，總覺得矽穀在短短的一、兩年，常常就可能會有很大的變化，步調非常</w:t>
      </w:r>
      <w:r>
        <w:rPr>
          <w:spacing w:val="-2"/>
        </w:rPr>
        <w:t>快速。像是237、101公路兩旁的公司招牌，物換星移很迅速，幾年前跟幾年後，引領風潮的公司常</w:t>
      </w:r>
      <w:r>
        <w:rPr>
          <w:spacing w:val="-1"/>
        </w:rPr>
        <w:t>常早已不同，「這是很驚悚的一件事情，如果自己不努力，就很快會被潮流淹沒。」然而，另一方</w:t>
      </w:r>
    </w:p>
    <w:p>
      <w:pPr>
        <w:spacing w:after="0" w:line="290" w:lineRule="auto"/>
        <w:jc w:val="both"/>
        <w:sectPr>
          <w:pgSz w:w="11900" w:h="16840"/>
          <w:pgMar w:top="1500" w:bottom="280" w:left="620" w:right="620"/>
        </w:sectPr>
      </w:pPr>
    </w:p>
    <w:p>
      <w:pPr>
        <w:pStyle w:val="BodyText"/>
        <w:spacing w:before="21"/>
        <w:ind w:left="100"/>
      </w:pPr>
      <w:r>
        <w:rPr>
          <w:spacing w:val="-1"/>
        </w:rPr>
        <w:t>面來看，矽穀又總是讓人非常的興奮，幾乎所有的新創都在這邊，充滿生氣與活力。</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7588736" from="444pt,16.964531pt" to="468pt,16.964531pt" stroked="true" strokeweight=".8pt" strokecolor="#ff0000">
            <v:stroke dashstyle="solid"/>
            <w10:wrap type="none"/>
          </v:line>
        </w:pict>
      </w:r>
      <w:r>
        <w:rPr/>
        <w:pict>
          <v:line style="position:absolute;mso-position-horizontal-relative:page;mso-position-vertical-relative:paragraph;z-index:17589248" from="528pt,16.964531pt" to="552pt,16.964531pt" stroked="true" strokeweight=".8pt" strokecolor="#ff0000">
            <v:stroke dashstyle="solid"/>
            <w10:wrap type="none"/>
          </v:line>
        </w:pict>
      </w:r>
      <w:r>
        <w:rPr>
          <w:spacing w:val="-2"/>
        </w:rPr>
        <w:t>她指出，科技組在幾任組長的累積之下，奠定了很厚實的根基，從幫助美國與</w:t>
      </w:r>
      <w:r>
        <w:rPr>
          <w:color w:val="FF0000"/>
          <w:spacing w:val="-2"/>
        </w:rPr>
        <w:t>台灣</w:t>
      </w:r>
      <w:r>
        <w:rPr>
          <w:spacing w:val="-2"/>
        </w:rPr>
        <w:t>建立連結、</w:t>
      </w:r>
      <w:r>
        <w:rPr>
          <w:color w:val="FF0000"/>
          <w:spacing w:val="-2"/>
        </w:rPr>
        <w:t>台灣</w:t>
      </w:r>
      <w:r>
        <w:rPr>
          <w:spacing w:val="-1"/>
        </w:rPr>
        <w:t>設立科學園區開始，一直到後來加入生醫相關計畫、加強創新創業產業等。如今大環境不是很穩定</w:t>
      </w:r>
    </w:p>
    <w:p>
      <w:pPr>
        <w:pStyle w:val="BodyText"/>
        <w:spacing w:line="290" w:lineRule="auto"/>
        <w:ind w:left="100" w:right="239"/>
      </w:pPr>
      <w:r>
        <w:rPr>
          <w:spacing w:val="-2"/>
        </w:rPr>
        <w:t>，中美之間角力也不斷持續，但在此環境下，她強調會將繼續努力，並將過往在學術界，包括史丹福、柏克萊加大的人脈帶入，希望深化美台科技方便的連結與合作。</w:t>
      </w:r>
    </w:p>
    <w:p>
      <w:pPr>
        <w:pStyle w:val="BodyText"/>
        <w:spacing w:before="10"/>
        <w:rPr>
          <w:sz w:val="28"/>
        </w:rPr>
      </w:pPr>
    </w:p>
    <w:p>
      <w:pPr>
        <w:pStyle w:val="BodyText"/>
        <w:spacing w:line="290" w:lineRule="auto"/>
        <w:ind w:left="100" w:right="239"/>
        <w:jc w:val="both"/>
      </w:pPr>
      <w:r>
        <w:rPr>
          <w:spacing w:val="-2"/>
        </w:rPr>
        <w:t>孫珍理說，美國的科技無疑是全球頂尖，其中一個重要的原因就是美國企業很靈活，能更快速應對市場的變化。同時，企業界與學界的合作上，美國企業或許因為規模與利潤方面都比較有優勢，能夠支持基礎的研究，也拉開了美國與其他地方的科技差距與追趕的難度。美國企業不會只希望學界擔任救火隊的角色，畢竟任務導向是比較可惜的事情。</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589760" from="84pt,16.914532pt" to="108pt,16.914532pt" stroked="true" strokeweight=".8pt" strokecolor="#ff0000">
            <v:stroke dashstyle="solid"/>
            <w10:wrap type="none"/>
          </v:line>
        </w:pict>
      </w:r>
      <w:r>
        <w:rPr/>
        <w:pict>
          <v:line style="position:absolute;mso-position-horizontal-relative:page;mso-position-vertical-relative:paragraph;z-index:17590272" from="216pt,16.914532pt" to="252pt,16.914532pt" stroked="true" strokeweight=".8pt" strokecolor="#ff0000">
            <v:stroke dashstyle="solid"/>
            <w10:wrap type="none"/>
          </v:line>
        </w:pict>
      </w:r>
      <w:r>
        <w:rPr/>
        <w:pict>
          <v:line style="position:absolute;mso-position-horizontal-relative:page;mso-position-vertical-relative:paragraph;z-index:17590784" from="504pt,34.914532pt" to="528pt,34.914532pt" stroked="true" strokeweight=".8pt" strokecolor="#ff0000">
            <v:stroke dashstyle="solid"/>
            <w10:wrap type="none"/>
          </v:line>
        </w:pict>
      </w:r>
      <w:r>
        <w:rPr/>
        <w:pict>
          <v:line style="position:absolute;mso-position-horizontal-relative:page;mso-position-vertical-relative:paragraph;z-index:17591296" from="336pt,52.914532pt" to="360pt,52.914532pt" stroked="true" strokeweight=".8pt" strokecolor="#ff0000">
            <v:stroke dashstyle="solid"/>
            <w10:wrap type="none"/>
          </v:line>
        </w:pict>
      </w:r>
      <w:r>
        <w:rPr>
          <w:spacing w:val="-2"/>
        </w:rPr>
        <w:t>她表示，</w:t>
      </w:r>
      <w:r>
        <w:rPr>
          <w:color w:val="FF0000"/>
          <w:spacing w:val="-2"/>
        </w:rPr>
        <w:t>台灣</w:t>
      </w:r>
      <w:r>
        <w:rPr>
          <w:spacing w:val="-2"/>
        </w:rPr>
        <w:t>過去幾年來已經正視</w:t>
      </w:r>
      <w:r>
        <w:rPr>
          <w:color w:val="FF0000"/>
          <w:spacing w:val="-2"/>
        </w:rPr>
        <w:t>少子化</w:t>
      </w:r>
      <w:r>
        <w:rPr>
          <w:spacing w:val="-2"/>
        </w:rPr>
        <w:t>的問題，人才的流失已經是國安層級的議題。美國能夠如此成功，其中一個很重要的原因就是全世界優秀的人才都會想到美國一展身手。也因此，</w:t>
      </w:r>
      <w:r>
        <w:rPr>
          <w:color w:val="FF0000"/>
          <w:spacing w:val="-2"/>
        </w:rPr>
        <w:t>台灣</w:t>
      </w:r>
      <w:r>
        <w:rPr>
          <w:spacing w:val="-2"/>
        </w:rPr>
        <w:t>的政府希望藉由就業金卡等吸納更多人材，她並希望說服更多</w:t>
      </w:r>
      <w:r>
        <w:rPr>
          <w:color w:val="FF0000"/>
          <w:spacing w:val="-2"/>
        </w:rPr>
        <w:t>台灣</w:t>
      </w:r>
      <w:r>
        <w:rPr>
          <w:spacing w:val="-2"/>
        </w:rPr>
        <w:t>的優秀留學生回國服務，無論是進入學界，或是進入產業，相信都能夠有所發揮。</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pPr>
      <w:r>
        <w:rPr>
          <w:spacing w:val="-2"/>
          <w:w w:val="110"/>
        </w:rPr>
        <w:t>文章編號: [202209075567296]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2022-09-07</w:t>
      </w:r>
      <w:r>
        <w:rPr>
          <w:spacing w:val="34"/>
          <w:w w:val="115"/>
          <w:sz w:val="28"/>
        </w:rPr>
        <w:t> </w:t>
      </w:r>
      <w:r>
        <w:rPr>
          <w:spacing w:val="-2"/>
          <w:w w:val="115"/>
          <w:sz w:val="28"/>
        </w:rPr>
        <w:t>(21:58)</w:t>
      </w:r>
    </w:p>
    <w:p>
      <w:pPr>
        <w:spacing w:line="249" w:lineRule="auto" w:before="12"/>
        <w:ind w:left="100" w:right="7759" w:firstLine="0"/>
        <w:jc w:val="left"/>
        <w:rPr>
          <w:sz w:val="28"/>
        </w:rPr>
      </w:pPr>
      <w:r>
        <w:rPr>
          <w:sz w:val="28"/>
        </w:rPr>
        <w:t>網站(URL連接) | 新聞</w:t>
      </w:r>
      <w:r>
        <w:rPr>
          <w:sz w:val="28"/>
        </w:rPr>
        <w:t>字數: 958 words</w:t>
      </w:r>
    </w:p>
    <w:p>
      <w:pPr>
        <w:pStyle w:val="BodyText"/>
        <w:spacing w:before="9"/>
        <w:rPr>
          <w:sz w:val="21"/>
        </w:rPr>
      </w:pPr>
      <w:r>
        <w:rPr/>
        <w:pict>
          <v:shape style="position:absolute;margin-left:36pt;margin-top:14.945937pt;width:523pt;height:.1pt;mso-position-horizontal-relative:page;mso-position-vertical-relative:paragraph;z-index:-13865472;mso-wrap-distance-left:0;mso-wrap-distance-right:0" id="docshape150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5"/>
          <w:sz w:val="28"/>
        </w:rPr>
        <w:t>國際失智症月開跑 </w:t>
      </w:r>
      <w:r>
        <w:rPr>
          <w:color w:val="FF0000"/>
          <w:sz w:val="28"/>
        </w:rPr>
        <w:t>台灣</w:t>
      </w:r>
      <w:r>
        <w:rPr>
          <w:spacing w:val="-1"/>
          <w:sz w:val="28"/>
        </w:rPr>
        <w:t>失智症協會辦線上路跑友善失智</w:t>
      </w:r>
    </w:p>
    <w:p>
      <w:pPr>
        <w:pStyle w:val="BodyText"/>
        <w:spacing w:line="20" w:lineRule="exact"/>
        <w:ind w:left="2480"/>
        <w:rPr>
          <w:sz w:val="2"/>
        </w:rPr>
      </w:pPr>
      <w:r>
        <w:rPr>
          <w:sz w:val="2"/>
        </w:rPr>
        <w:pict>
          <v:group style="width:28pt;height:.95pt;mso-position-horizontal-relative:char;mso-position-vertical-relative:line" id="docshapegroup1507"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864448;mso-wrap-distance-left:0;mso-wrap-distance-right:0" id="docshape150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39"/>
      </w:pPr>
      <w:r>
        <w:rPr>
          <w:spacing w:val="-2"/>
          <w:w w:val="110"/>
        </w:rPr>
        <w:t>文字快照</w:t>
      </w:r>
      <w:r>
        <w:rPr>
          <w:spacing w:val="-2"/>
          <w:w w:val="110"/>
        </w:rPr>
        <w:t>：https://news.pchome.com.tw/living/cnews/20220907/index-</w:t>
      </w:r>
      <w:r>
        <w:rPr>
          <w:spacing w:val="80"/>
          <w:w w:val="150"/>
        </w:rPr>
        <w:t> </w:t>
      </w:r>
      <w:r>
        <w:rPr>
          <w:spacing w:val="-2"/>
          <w:w w:val="110"/>
        </w:rPr>
        <w:t>66252674878703227009.html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12"/>
        </w:rPr>
        <w:t>CNEWS匯流新聞網記者謝東明／台北報導</w:t>
      </w:r>
    </w:p>
    <w:p>
      <w:pPr>
        <w:pStyle w:val="BodyText"/>
        <w:rPr>
          <w:sz w:val="34"/>
        </w:rPr>
      </w:pPr>
    </w:p>
    <w:p>
      <w:pPr>
        <w:pStyle w:val="BodyText"/>
        <w:spacing w:line="290" w:lineRule="auto"/>
        <w:ind w:left="100" w:right="239"/>
      </w:pPr>
      <w:r>
        <w:rPr/>
        <w:pict>
          <v:line style="position:absolute;mso-position-horizontal-relative:page;mso-position-vertical-relative:paragraph;z-index:17594368" from="36pt,16.914532pt" to="60pt,16.914532pt" stroked="true" strokeweight=".8pt" strokecolor="#ff0000">
            <v:stroke dashstyle="solid"/>
            <w10:wrap type="none"/>
          </v:line>
        </w:pict>
      </w:r>
      <w:r>
        <w:rPr/>
        <w:pict>
          <v:line style="position:absolute;mso-position-horizontal-relative:page;mso-position-vertical-relative:paragraph;z-index:17594880" from="312pt,34.914532pt" to="336pt,34.914532pt" stroked="true" strokeweight=".8pt" strokecolor="#ff0000">
            <v:stroke dashstyle="solid"/>
            <w10:wrap type="none"/>
          </v:line>
        </w:pict>
      </w:r>
      <w:r>
        <w:rPr>
          <w:color w:val="FF0000"/>
        </w:rPr>
        <w:t>台灣</w:t>
      </w:r>
      <w:r>
        <w:rPr>
          <w:w w:val="100"/>
        </w:rPr>
        <w:t>失智症協會統計資料，全球每3秒就有1人罹患失智症，現今全世界已有5500萬失智者，到了 </w:t>
      </w:r>
      <w:r>
        <w:rPr>
          <w:w w:val="102"/>
        </w:rPr>
        <w:t>2050年，數字將會增加到1.39億人。截止2021年底，</w:t>
      </w:r>
      <w:r>
        <w:rPr>
          <w:color w:val="FF0000"/>
        </w:rPr>
        <w:t>台灣</w:t>
      </w:r>
      <w:r>
        <w:rPr>
          <w:w w:val="100"/>
        </w:rPr>
        <w:t>失智人口推估已超過31萬人，每74</w:t>
      </w:r>
      <w:r>
        <w:rPr>
          <w:spacing w:val="-7"/>
          <w:w w:val="100"/>
        </w:rPr>
        <w:t>人中即</w:t>
      </w:r>
      <w:r>
        <w:rPr>
          <w:w w:val="100"/>
        </w:rPr>
        <w:t>有1人，同時隨著年齡層失智人口倍增，80歲以上之失智比例達5分之1。</w:t>
      </w:r>
    </w:p>
    <w:p>
      <w:pPr>
        <w:pStyle w:val="BodyText"/>
        <w:spacing w:before="11"/>
        <w:rPr>
          <w:sz w:val="28"/>
        </w:rPr>
      </w:pPr>
    </w:p>
    <w:p>
      <w:pPr>
        <w:pStyle w:val="BodyText"/>
        <w:spacing w:line="290" w:lineRule="auto"/>
        <w:ind w:left="100" w:right="119"/>
      </w:pPr>
      <w:r>
        <w:rPr>
          <w:w w:val="101"/>
        </w:rPr>
        <w:t>失智症協會表示，9月為「國際失智症月」，響應國際失智症協會（Alzheimer’s</w:t>
      </w:r>
      <w:r>
        <w:rPr>
          <w:spacing w:val="39"/>
        </w:rPr>
        <w:t> </w:t>
      </w:r>
      <w:r>
        <w:rPr>
          <w:w w:val="113"/>
        </w:rPr>
        <w:t>Disease </w:t>
      </w:r>
      <w:r>
        <w:rPr>
          <w:w w:val="103"/>
        </w:rPr>
        <w:t>International）</w:t>
      </w:r>
      <w:r>
        <w:rPr>
          <w:spacing w:val="-1"/>
          <w:w w:val="103"/>
        </w:rPr>
        <w:t>的呼籲，和全世界一起透過多樣化的活動，邀請民眾表達對於失智症家庭的關心與</w:t>
      </w:r>
      <w:r>
        <w:rPr/>
        <w:t>支持，一同敦促政府和公共衛生機構採取行動，降低不斷螺旋式上升的公共衛生危機。</w:t>
      </w:r>
    </w:p>
    <w:p>
      <w:pPr>
        <w:pStyle w:val="BodyText"/>
        <w:spacing w:before="11"/>
        <w:rPr>
          <w:sz w:val="28"/>
        </w:rPr>
      </w:pPr>
    </w:p>
    <w:p>
      <w:pPr>
        <w:pStyle w:val="BodyText"/>
        <w:spacing w:line="290" w:lineRule="auto"/>
        <w:ind w:left="100" w:right="119"/>
      </w:pPr>
      <w:r>
        <w:rPr>
          <w:w w:val="98"/>
        </w:rPr>
        <w:t>今年國際失智症月延續去年主題「認識失智症、認識阿茲海默症（Know</w:t>
      </w:r>
      <w:r>
        <w:rPr>
          <w:spacing w:val="39"/>
        </w:rPr>
        <w:t> </w:t>
      </w:r>
      <w:r>
        <w:rPr>
          <w:w w:val="110"/>
        </w:rPr>
        <w:t>Dementia,</w:t>
      </w:r>
      <w:r>
        <w:rPr>
          <w:spacing w:val="39"/>
        </w:rPr>
        <w:t> </w:t>
      </w:r>
      <w:r>
        <w:rPr>
          <w:w w:val="83"/>
        </w:rPr>
        <w:t>Know </w:t>
      </w:r>
      <w:r>
        <w:rPr>
          <w:w w:val="101"/>
        </w:rPr>
        <w:t>Alzheimer’s)</w:t>
      </w:r>
      <w:r>
        <w:rPr>
          <w:spacing w:val="-1"/>
          <w:w w:val="101"/>
        </w:rPr>
        <w:t>」，強調以知識的力量為基礎，關注診斷後的治療和支持，即使失智仍享有積極生活</w:t>
      </w:r>
      <w:r>
        <w:rPr>
          <w:w w:val="101"/>
        </w:rPr>
        <w:t>的權利；國際失智症協會並呼籲各界共同努力，以達到最大功效（Together,</w:t>
      </w:r>
      <w:r>
        <w:rPr>
          <w:spacing w:val="39"/>
        </w:rPr>
        <w:t> </w:t>
      </w:r>
      <w:r>
        <w:rPr>
          <w:w w:val="87"/>
        </w:rPr>
        <w:t>we</w:t>
      </w:r>
      <w:r>
        <w:rPr>
          <w:spacing w:val="39"/>
        </w:rPr>
        <w:t> </w:t>
      </w:r>
      <w:r>
        <w:rPr>
          <w:w w:val="106"/>
        </w:rPr>
        <w:t>can</w:t>
      </w:r>
      <w:r>
        <w:rPr>
          <w:spacing w:val="39"/>
        </w:rPr>
        <w:t> </w:t>
      </w:r>
      <w:r>
        <w:rPr>
          <w:w w:val="101"/>
        </w:rPr>
        <w:t>do</w:t>
      </w:r>
      <w:r>
        <w:rPr>
          <w:spacing w:val="39"/>
        </w:rPr>
        <w:t> </w:t>
      </w:r>
      <w:r>
        <w:rPr>
          <w:w w:val="112"/>
        </w:rPr>
        <w:t>so  </w:t>
      </w:r>
      <w:r>
        <w:rPr>
          <w:w w:val="94"/>
        </w:rPr>
        <w:t>much）。</w:t>
      </w:r>
    </w:p>
    <w:p>
      <w:pPr>
        <w:pStyle w:val="BodyText"/>
        <w:spacing w:before="11"/>
        <w:rPr>
          <w:sz w:val="28"/>
        </w:rPr>
      </w:pPr>
    </w:p>
    <w:p>
      <w:pPr>
        <w:pStyle w:val="BodyText"/>
        <w:ind w:left="100"/>
      </w:pPr>
      <w:r>
        <w:rPr/>
        <w:pict>
          <v:shape style="position:absolute;margin-left:36pt;margin-top:16.914532pt;width:24pt;height:.1pt;mso-position-horizontal-relative:page;mso-position-vertical-relative:paragraph;z-index:-13863936;mso-wrap-distance-left:0;mso-wrap-distance-right:0" id="docshape1509" coordorigin="720,338" coordsize="480,0" path="m720,338l1200,338e" filled="false" stroked="true" strokeweight=".8pt" strokecolor="#ff0000">
            <v:path arrowok="t"/>
            <v:stroke dashstyle="solid"/>
            <w10:wrap type="topAndBottom"/>
          </v:shape>
        </w:pict>
      </w:r>
      <w:r>
        <w:rPr/>
        <w:pict>
          <v:shape style="position:absolute;margin-left:432pt;margin-top:16.914532pt;width:36pt;height:.1pt;mso-position-horizontal-relative:page;mso-position-vertical-relative:paragraph;z-index:-13863424;mso-wrap-distance-left:0;mso-wrap-distance-right:0" id="docshape1510" coordorigin="8640,338" coordsize="720,0" path="m8640,338l9360,338e" filled="false" stroked="true" strokeweight=".8pt" strokecolor="#ff0000">
            <v:path arrowok="t"/>
            <v:stroke dashstyle="solid"/>
            <w10:wrap type="topAndBottom"/>
          </v:shape>
        </w:pict>
      </w:r>
      <w:r>
        <w:rPr>
          <w:color w:val="FF0000"/>
        </w:rPr>
        <w:t>台灣</w:t>
      </w:r>
      <w:r>
        <w:rPr/>
        <w:t>失智症協會表示，在今年底即將舉行9合1大選，面對「超高齡化」與「</w:t>
      </w:r>
      <w:r>
        <w:rPr>
          <w:color w:val="FF0000"/>
        </w:rPr>
        <w:t>少子化</w:t>
      </w:r>
      <w:r>
        <w:rPr>
          <w:spacing w:val="-2"/>
        </w:rPr>
        <w:t>」的社會趨勢</w:t>
      </w:r>
    </w:p>
    <w:p>
      <w:pPr>
        <w:pStyle w:val="BodyText"/>
        <w:spacing w:line="290" w:lineRule="auto" w:before="13"/>
        <w:ind w:left="100" w:right="239"/>
      </w:pPr>
      <w:r>
        <w:rPr>
          <w:spacing w:val="-2"/>
        </w:rPr>
        <w:t>，相信社會福利與長期照顧政策，勢必成為各方候選人的討論焦點。也呼籲候選人應同等重視「失能族群」與「失智族群」的需求，提出具體政見，打造失智友善安居的社會環境。</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595392" from="168pt,17.964531pt" to="192pt,17.964531pt" stroked="true" strokeweight=".8pt" strokecolor="#ff0000">
            <v:stroke dashstyle="solid"/>
            <w10:wrap type="none"/>
          </v:line>
        </w:pict>
      </w:r>
      <w:r>
        <w:rPr>
          <w:spacing w:val="-2"/>
        </w:rPr>
        <w:t>今年的國際失智症月適逢</w:t>
      </w:r>
      <w:r>
        <w:rPr>
          <w:color w:val="FF0000"/>
          <w:spacing w:val="-2"/>
        </w:rPr>
        <w:t>台灣</w:t>
      </w:r>
      <w:r>
        <w:rPr>
          <w:spacing w:val="-2"/>
        </w:rPr>
        <w:t>失智症協會20歲生日，在「友伴失智二十年」的口號下，舉辦線上路</w:t>
      </w:r>
      <w:r>
        <w:rPr/>
        <w:t>跑活動「德曼莎，去哪裡（Run For Dementia）」以及塗鴉創作人氣獎活動「德曼莎的微笑</w:t>
      </w:r>
      <w:r>
        <w:rPr/>
        <w:t>（Paint For Dementia）」，希望邀請各路人馬，一起加入友善失智行動行列。</w:t>
      </w:r>
    </w:p>
    <w:p>
      <w:pPr>
        <w:pStyle w:val="BodyText"/>
        <w:spacing w:before="11"/>
        <w:rPr>
          <w:sz w:val="28"/>
        </w:rPr>
      </w:pPr>
    </w:p>
    <w:p>
      <w:pPr>
        <w:pStyle w:val="BodyText"/>
        <w:spacing w:line="290" w:lineRule="auto" w:before="1"/>
        <w:ind w:left="100" w:right="239"/>
      </w:pPr>
      <w:r>
        <w:rPr>
          <w:spacing w:val="-2"/>
        </w:rPr>
        <w:t>「德曼莎，去哪裡」是為失智症而跑的活動，期盼大家透過關心「德曼莎」行蹤的活動名稱，呼籲</w:t>
      </w:r>
      <w:r>
        <w:rPr>
          <w:spacing w:val="-1"/>
        </w:rPr>
        <w:t>每一個人對失智者有更多的關懷，在路上遇到疑似失智者時，能夠主動關心他是否走失或遇到困難</w:t>
      </w:r>
    </w:p>
    <w:p>
      <w:pPr>
        <w:pStyle w:val="BodyText"/>
        <w:spacing w:line="297" w:lineRule="exact"/>
        <w:ind w:left="100"/>
      </w:pPr>
      <w:r>
        <w:rPr>
          <w:spacing w:val="-2"/>
        </w:rPr>
        <w:t>，並適時伸出援手。</w:t>
      </w:r>
    </w:p>
    <w:p>
      <w:pPr>
        <w:pStyle w:val="BodyText"/>
        <w:spacing w:before="12"/>
        <w:rPr>
          <w:sz w:val="33"/>
        </w:rPr>
      </w:pPr>
    </w:p>
    <w:p>
      <w:pPr>
        <w:pStyle w:val="BodyText"/>
        <w:ind w:left="100"/>
      </w:pPr>
      <w:r>
        <w:rPr/>
        <w:t>活動以2022.921公里為目標，象徵著2022年的國際失智症日。國際失智症日為每年的9月21</w:t>
      </w:r>
      <w:r>
        <w:rPr>
          <w:spacing w:val="-10"/>
        </w:rPr>
        <w:t>日</w:t>
      </w:r>
    </w:p>
    <w:p>
      <w:pPr>
        <w:pStyle w:val="BodyText"/>
        <w:spacing w:line="290" w:lineRule="auto" w:before="62"/>
        <w:ind w:left="100" w:right="119"/>
      </w:pPr>
      <w:r>
        <w:rPr>
          <w:spacing w:val="-2"/>
        </w:rPr>
        <w:t>，921在國人的印象是震撼的記憶，其實當家人罹患失智，對於家庭來說也好比地震來臨，造成巨大</w:t>
      </w:r>
      <w:r>
        <w:rPr>
          <w:spacing w:val="-4"/>
        </w:rPr>
        <w:t>的衝擊。</w:t>
      </w:r>
    </w:p>
    <w:p>
      <w:pPr>
        <w:pStyle w:val="BodyText"/>
        <w:spacing w:before="12"/>
        <w:rPr>
          <w:sz w:val="28"/>
        </w:rPr>
      </w:pPr>
    </w:p>
    <w:p>
      <w:pPr>
        <w:pStyle w:val="BodyText"/>
        <w:spacing w:line="290" w:lineRule="auto"/>
        <w:ind w:left="100" w:right="239"/>
        <w:jc w:val="both"/>
      </w:pPr>
      <w:r>
        <w:rPr/>
        <w:t>值得家中大小成員共同參與的還有「德曼莎的微笑（Paint For Dementia）」塗鴉創作活動。畫稿</w:t>
      </w:r>
      <w:r>
        <w:rPr>
          <w:spacing w:val="-2"/>
        </w:rPr>
        <w:t>中勾勒著失智者以及社區中陪伴前行的朋友們，不限年齡、不拘職業，都是無比重要的存在，也象徵著失智者生活在失智友善的環境。在每個人的理解支持下，他們可以過著有尊嚴的生活並能發揮其獨特影響力。</w:t>
      </w:r>
    </w:p>
    <w:p>
      <w:pPr>
        <w:pStyle w:val="BodyText"/>
        <w:spacing w:before="10"/>
        <w:rPr>
          <w:sz w:val="28"/>
        </w:rPr>
      </w:pPr>
    </w:p>
    <w:p>
      <w:pPr>
        <w:pStyle w:val="BodyText"/>
        <w:spacing w:line="580" w:lineRule="auto"/>
        <w:ind w:left="100" w:right="7199"/>
      </w:pPr>
      <w:r>
        <w:rPr/>
        <w:pict>
          <v:line style="position:absolute;mso-position-horizontal-relative:page;mso-position-vertical-relative:paragraph;z-index:17595904" from="96pt,16.914532pt" to="120pt,16.914532pt" stroked="true" strokeweight=".8pt" strokecolor="#ff0000">
            <v:stroke dashstyle="solid"/>
            <w10:wrap type="none"/>
          </v:line>
        </w:pict>
      </w:r>
      <w:r>
        <w:rPr>
          <w:spacing w:val="-2"/>
        </w:rPr>
        <w:t>照片來源：</w:t>
      </w:r>
      <w:r>
        <w:rPr>
          <w:color w:val="FF0000"/>
          <w:spacing w:val="-2"/>
        </w:rPr>
        <w:t>台灣</w:t>
      </w:r>
      <w:r>
        <w:rPr>
          <w:spacing w:val="-2"/>
        </w:rPr>
        <w:t>失智症協會提供更多匯流新聞網報導：</w:t>
      </w:r>
    </w:p>
    <w:p>
      <w:pPr>
        <w:pStyle w:val="BodyText"/>
        <w:spacing w:line="580" w:lineRule="auto"/>
        <w:ind w:left="100" w:right="4919"/>
      </w:pPr>
      <w:r>
        <w:rPr/>
        <w:t>營造秋季旅遊時尚 知本老爺推友善生活體驗實踐環保</w:t>
      </w:r>
      <w:r>
        <w:rPr>
          <w:spacing w:val="-1"/>
        </w:rPr>
        <w:t>嚕嚕姑滷入圍食創獎 藝人海裕芬新品滿足肉食主義者</w:t>
      </w:r>
    </w:p>
    <w:p>
      <w:pPr>
        <w:pStyle w:val="BodyText"/>
      </w:pPr>
    </w:p>
    <w:p>
      <w:pPr>
        <w:pStyle w:val="BodyText"/>
      </w:pPr>
    </w:p>
    <w:p>
      <w:pPr>
        <w:pStyle w:val="BodyText"/>
      </w:pPr>
    </w:p>
    <w:p>
      <w:pPr>
        <w:pStyle w:val="BodyText"/>
        <w:spacing w:before="183"/>
        <w:ind w:left="100"/>
      </w:pPr>
      <w:r>
        <w:rPr>
          <w:spacing w:val="-2"/>
          <w:w w:val="110"/>
        </w:rPr>
        <w:t>文章編號: [2022090721769963660]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2022-09-07</w:t>
      </w:r>
      <w:r>
        <w:rPr>
          <w:spacing w:val="12"/>
          <w:w w:val="110"/>
          <w:sz w:val="28"/>
        </w:rPr>
        <w:t> </w:t>
      </w:r>
      <w:r>
        <w:rPr>
          <w:spacing w:val="-2"/>
          <w:w w:val="110"/>
          <w:sz w:val="28"/>
        </w:rPr>
        <w:t>(22:10)</w:t>
      </w:r>
    </w:p>
    <w:p>
      <w:pPr>
        <w:spacing w:line="249" w:lineRule="auto" w:before="12"/>
        <w:ind w:left="100" w:right="5659" w:firstLine="0"/>
        <w:jc w:val="left"/>
        <w:rPr>
          <w:sz w:val="28"/>
        </w:rPr>
      </w:pPr>
      <w:r>
        <w:rPr>
          <w:sz w:val="28"/>
        </w:rPr>
        <w:t>網站(URL連接) | 地方文字 |By 王誌成</w:t>
      </w:r>
      <w:r>
        <w:rPr>
          <w:sz w:val="28"/>
        </w:rPr>
        <w:t>字數: 720 words</w:t>
      </w:r>
    </w:p>
    <w:p>
      <w:pPr>
        <w:pStyle w:val="BodyText"/>
        <w:spacing w:before="9"/>
        <w:rPr>
          <w:sz w:val="21"/>
        </w:rPr>
      </w:pPr>
      <w:r>
        <w:rPr/>
        <w:pict>
          <v:shape style="position:absolute;margin-left:36pt;margin-top:14.945937pt;width:523pt;height:.1pt;mso-position-horizontal-relative:page;mso-position-vertical-relative:paragraph;z-index:-13860864;mso-wrap-distance-left:0;mso-wrap-distance-right:0" id="docshape151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112招生策略與國內外招生020</w:t>
      </w:r>
      <w:r>
        <w:rPr>
          <w:spacing w:val="6"/>
          <w:sz w:val="28"/>
        </w:rPr>
        <w:t>行動方案 提出</w:t>
      </w:r>
      <w:r>
        <w:rPr>
          <w:sz w:val="28"/>
        </w:rPr>
        <w:t>4</w:t>
      </w:r>
      <w:r>
        <w:rPr>
          <w:spacing w:val="13"/>
          <w:sz w:val="28"/>
        </w:rPr>
        <w:t>大解方 </w:t>
      </w:r>
      <w:r>
        <w:rPr>
          <w:sz w:val="28"/>
        </w:rPr>
        <w:t>|</w:t>
      </w:r>
      <w:r>
        <w:rPr>
          <w:spacing w:val="9"/>
          <w:sz w:val="28"/>
        </w:rPr>
        <w:t> 中華日報</w:t>
      </w:r>
      <w:r>
        <w:rPr>
          <w:sz w:val="28"/>
        </w:rPr>
        <w:t>|</w:t>
      </w:r>
      <w:r>
        <w:rPr>
          <w:spacing w:val="-2"/>
          <w:sz w:val="28"/>
        </w:rPr>
        <w:t>中華新聞雲</w:t>
      </w:r>
    </w:p>
    <w:p>
      <w:pPr>
        <w:pStyle w:val="BodyText"/>
        <w:spacing w:before="12"/>
        <w:rPr>
          <w:sz w:val="22"/>
        </w:rPr>
      </w:pPr>
      <w:r>
        <w:rPr/>
        <w:pict>
          <v:shape style="position:absolute;margin-left:36pt;margin-top:15.723047pt;width:523pt;height:.1pt;mso-position-horizontal-relative:page;mso-position-vertical-relative:paragraph;z-index:-13860352;mso-wrap-distance-left:0;mso-wrap-distance-right:0" id="docshape151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45">
        <w:r>
          <w:rPr>
            <w:w w:val="110"/>
          </w:rPr>
          <w:t>文字快照</w:t>
        </w:r>
        <w:r>
          <w:rPr>
            <w:spacing w:val="-2"/>
            <w:w w:val="110"/>
          </w:rPr>
          <w:t>：https://www.cdns.com.tw/articles/653785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597440" from="84pt,70.914528pt" to="120pt,70.914528pt" stroked="true" strokeweight=".8pt" strokecolor="#ff0000">
            <v:stroke dashstyle="solid"/>
            <w10:wrap type="none"/>
          </v:line>
        </w:pict>
      </w:r>
      <w:r>
        <w:rPr/>
        <w:pict>
          <v:line style="position:absolute;mso-position-horizontal-relative:page;mso-position-vertical-relative:paragraph;z-index:17597952" from="264pt,70.914528pt" to="288pt,70.914528pt" stroked="true" strokeweight=".8pt" strokecolor="#ff0000">
            <v:stroke dashstyle="solid"/>
            <w10:wrap type="none"/>
          </v:line>
        </w:pict>
      </w:r>
      <w:r>
        <w:rPr/>
        <w:pict>
          <v:line style="position:absolute;mso-position-horizontal-relative:page;mso-position-vertical-relative:paragraph;z-index:17598464" from="504pt,88.914528pt" to="528pt,88.914528pt" stroked="true" strokeweight=".8pt" strokecolor="#ff0000">
            <v:stroke dashstyle="solid"/>
            <w10:wrap type="none"/>
          </v:line>
        </w:pict>
      </w:r>
      <w:r>
        <w:rPr>
          <w:spacing w:val="-2"/>
        </w:rPr>
        <w:t>記者王誌成／台北報導今年高達百分之八十五國內大學都面臨招生缺額的問題，大學問網站七日舉行「【大學問講座】一一二招生策略與國內外招生零二零行動方案」線上講座，會中提出面對未來招生的四大解決方案，提供大學作為招生策略參考。大學問網站執行長魏佳卉指出，大學招生除了面對國內</w:t>
      </w:r>
      <w:r>
        <w:rPr>
          <w:color w:val="FF0000"/>
          <w:spacing w:val="-2"/>
        </w:rPr>
        <w:t>少子化</w:t>
      </w:r>
      <w:r>
        <w:rPr>
          <w:spacing w:val="-2"/>
        </w:rPr>
        <w:t>衝擊之外，國外大學頻頻對</w:t>
      </w:r>
      <w:r>
        <w:rPr>
          <w:color w:val="FF0000"/>
          <w:spacing w:val="-2"/>
        </w:rPr>
        <w:t>台灣</w:t>
      </w:r>
      <w:r>
        <w:rPr>
          <w:spacing w:val="-2"/>
        </w:rPr>
        <w:t>學生招手，形成高中應屆畢業即出國留學的風氣有</w:t>
      </w:r>
      <w:r>
        <w:rPr/>
        <w:t>增無減。為了補足國內生源不足，除了跨境招生之外，更重要的是要讓國內學生願意留在</w:t>
      </w:r>
      <w:r>
        <w:rPr>
          <w:color w:val="FF0000"/>
        </w:rPr>
        <w:t>台灣</w:t>
      </w:r>
      <w:r>
        <w:rPr>
          <w:spacing w:val="-5"/>
        </w:rPr>
        <w:t>升學</w:t>
      </w:r>
    </w:p>
    <w:p>
      <w:pPr>
        <w:pStyle w:val="BodyText"/>
        <w:spacing w:line="290" w:lineRule="auto"/>
        <w:ind w:left="100" w:right="239"/>
        <w:jc w:val="both"/>
      </w:pPr>
      <w:r>
        <w:rPr/>
        <w:pict>
          <v:line style="position:absolute;mso-position-horizontal-relative:page;mso-position-vertical-relative:paragraph;z-index:17598976" from="456pt,16.914532pt" to="480pt,16.914532pt" stroked="true" strokeweight=".8pt" strokecolor="#ff0000">
            <v:stroke dashstyle="solid"/>
            <w10:wrap type="none"/>
          </v:line>
        </w:pict>
      </w:r>
      <w:r>
        <w:rPr/>
        <w:pict>
          <v:line style="position:absolute;mso-position-horizontal-relative:page;mso-position-vertical-relative:paragraph;z-index:17599488" from="228pt,52.914532pt" to="252pt,52.914532pt" stroked="true" strokeweight=".8pt" strokecolor="#ff0000">
            <v:stroke dashstyle="solid"/>
            <w10:wrap type="none"/>
          </v:line>
        </w:pict>
      </w:r>
      <w:r>
        <w:rPr/>
        <w:pict>
          <v:line style="position:absolute;mso-position-horizontal-relative:page;mso-position-vertical-relative:paragraph;z-index:17600000" from="480pt,52.914532pt" to="516pt,52.914532pt" stroked="true" strokeweight=".8pt" strokecolor="#ff0000">
            <v:stroke dashstyle="solid"/>
            <w10:wrap type="none"/>
          </v:line>
        </w:pict>
      </w:r>
      <w:r>
        <w:rPr>
          <w:spacing w:val="-2"/>
        </w:rPr>
        <w:t>。魏佳卉強調，招生嚴峻是國內大學生存的挑戰，但是危機就是轉機，此時也是</w:t>
      </w:r>
      <w:r>
        <w:rPr>
          <w:color w:val="FF0000"/>
          <w:spacing w:val="-2"/>
        </w:rPr>
        <w:t>台灣</w:t>
      </w:r>
      <w:r>
        <w:rPr>
          <w:spacing w:val="-2"/>
        </w:rPr>
        <w:t>高教全球化的契機。面對紅色供應鏈轉移新南向國家，加上其人口紅利的推波助瀾，需要大量高等教育機會，東協國家教育資源普遍不足的情況下，</w:t>
      </w:r>
      <w:r>
        <w:rPr>
          <w:color w:val="FF0000"/>
          <w:spacing w:val="-2"/>
        </w:rPr>
        <w:t>台灣</w:t>
      </w:r>
      <w:r>
        <w:rPr>
          <w:spacing w:val="-2"/>
        </w:rPr>
        <w:t>高等教育不僅領先二十年的發展，同時國內</w:t>
      </w:r>
      <w:r>
        <w:rPr>
          <w:color w:val="FF0000"/>
          <w:spacing w:val="-2"/>
        </w:rPr>
        <w:t>少子化</w:t>
      </w:r>
      <w:r>
        <w:rPr>
          <w:spacing w:val="-2"/>
        </w:rPr>
        <w:t>，也空出許多教育資源。魏佳卉建議大學招生，可以先採取四個步驟盤點自身的教學及學術能量，第一</w:t>
      </w:r>
    </w:p>
    <w:p>
      <w:pPr>
        <w:pStyle w:val="BodyText"/>
        <w:spacing w:line="290" w:lineRule="auto"/>
        <w:ind w:left="100" w:right="239"/>
        <w:jc w:val="both"/>
      </w:pPr>
      <w:r>
        <w:rPr>
          <w:spacing w:val="-2"/>
        </w:rPr>
        <w:t>，先檢視各學制生源人數變化，國內大學學制除了學位生，還有非學位生的終身教育需求，了解自身教學強項，再來決定下一步。第二、協助高中一０八課綱學習歷程檔的需求，尤其高中需要更多外部資源協力滿足生涯探索，其中非都會區高中需求更大，大學可以藉此與高中互動，藉由大手牽小手，自助而助人。第三、國內在職進修需求因為產業技術提升，大學可以多協力產業及職場人士開設終身學習相關課程，另外，國外則是開拓華語教學資源，這都是過去大學忽略，但終身學習市場需要的教育資源。第四、檢視境外招生量能，不管華語中心、面對國內五加二產業需要的境外人才招生、增加國際學術及教學能量的國際姐妹校簽訂，以及吸引境外生的英語課程、國際學程、雙</w:t>
      </w:r>
      <w:r>
        <w:rPr/>
        <w:t>聯學位等等都是面對境外招生必備的資源。 |</w:t>
      </w:r>
    </w:p>
    <w:p>
      <w:pPr>
        <w:pStyle w:val="BodyText"/>
        <w:spacing w:before="5"/>
        <w:rPr>
          <w:sz w:val="28"/>
        </w:rPr>
      </w:pPr>
    </w:p>
    <w:p>
      <w:pPr>
        <w:spacing w:before="0"/>
        <w:ind w:left="220" w:right="0" w:firstLine="0"/>
        <w:jc w:val="left"/>
        <w:rPr>
          <w:sz w:val="24"/>
        </w:rPr>
      </w:pPr>
      <w:r>
        <w:rPr>
          <w:w w:val="98"/>
          <w:sz w:val="24"/>
        </w:rPr>
        <w:t>|</w:t>
      </w:r>
    </w:p>
    <w:p>
      <w:pPr>
        <w:spacing w:after="0"/>
        <w:jc w:val="left"/>
        <w:rPr>
          <w:sz w:val="24"/>
        </w:rPr>
        <w:sectPr>
          <w:pgSz w:w="11900" w:h="16840"/>
          <w:pgMar w:top="1500" w:bottom="280" w:left="620" w:right="620"/>
        </w:sectPr>
      </w:pPr>
    </w:p>
    <w:p>
      <w:pPr>
        <w:pStyle w:val="BodyText"/>
        <w:tabs>
          <w:tab w:pos="699" w:val="left" w:leader="none"/>
        </w:tabs>
        <w:spacing w:before="21"/>
        <w:ind w:left="100"/>
      </w:pPr>
      <w:r>
        <w:rPr/>
        <w:t>|</w:t>
      </w:r>
      <w:r>
        <w:rPr>
          <w:spacing w:val="36"/>
        </w:rPr>
        <w:t> </w:t>
      </w:r>
      <w:r>
        <w:rPr>
          <w:spacing w:val="-10"/>
        </w:rPr>
        <w:t>|</w:t>
      </w:r>
      <w:r>
        <w:rPr/>
        <w:tab/>
        <w:t>|</w:t>
      </w:r>
      <w:r>
        <w:rPr>
          <w:spacing w:val="62"/>
        </w:rPr>
        <w:t> </w:t>
      </w:r>
      <w:r>
        <w:rPr/>
        <w:t>Copyright</w:t>
      </w:r>
      <w:r>
        <w:rPr>
          <w:spacing w:val="62"/>
        </w:rPr>
        <w:t> </w:t>
      </w:r>
      <w:r>
        <w:rPr/>
        <w:t>©</w:t>
      </w:r>
      <w:r>
        <w:rPr>
          <w:spacing w:val="20"/>
        </w:rPr>
        <w:t> 中華日報 </w:t>
      </w:r>
      <w:r>
        <w:rPr/>
        <w:t>China</w:t>
      </w:r>
      <w:r>
        <w:rPr>
          <w:spacing w:val="62"/>
        </w:rPr>
        <w:t> </w:t>
      </w:r>
      <w:r>
        <w:rPr/>
        <w:t>Daily</w:t>
      </w:r>
      <w:r>
        <w:rPr>
          <w:spacing w:val="62"/>
        </w:rPr>
        <w:t> </w:t>
      </w:r>
      <w:r>
        <w:rPr>
          <w:spacing w:val="-4"/>
        </w:rPr>
        <w:t>News</w:t>
      </w:r>
    </w:p>
    <w:p>
      <w:pPr>
        <w:pStyle w:val="BodyText"/>
      </w:pPr>
    </w:p>
    <w:p>
      <w:pPr>
        <w:pStyle w:val="BodyText"/>
      </w:pPr>
    </w:p>
    <w:p>
      <w:pPr>
        <w:pStyle w:val="BodyText"/>
        <w:spacing w:before="187"/>
        <w:ind w:left="100"/>
      </w:pPr>
      <w:r>
        <w:rPr>
          <w:spacing w:val="-2"/>
          <w:w w:val="110"/>
        </w:rPr>
        <w:t>文章編號: [2022090721770107370]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2022-09-07</w:t>
      </w:r>
      <w:r>
        <w:rPr>
          <w:spacing w:val="12"/>
          <w:w w:val="115"/>
          <w:sz w:val="28"/>
        </w:rPr>
        <w:t> </w:t>
      </w:r>
      <w:r>
        <w:rPr>
          <w:spacing w:val="-2"/>
          <w:w w:val="115"/>
          <w:sz w:val="28"/>
        </w:rPr>
        <w:t>(22:32)</w:t>
      </w:r>
    </w:p>
    <w:p>
      <w:pPr>
        <w:spacing w:line="249" w:lineRule="auto" w:before="12"/>
        <w:ind w:left="100" w:right="7759" w:firstLine="0"/>
        <w:jc w:val="left"/>
        <w:rPr>
          <w:sz w:val="28"/>
        </w:rPr>
      </w:pPr>
      <w:r>
        <w:rPr>
          <w:sz w:val="28"/>
        </w:rPr>
        <w:t>網站(URL連接) | 新聞</w:t>
      </w:r>
      <w:r>
        <w:rPr>
          <w:sz w:val="28"/>
        </w:rPr>
        <w:t>字數: 992 words</w:t>
      </w:r>
    </w:p>
    <w:p>
      <w:pPr>
        <w:pStyle w:val="BodyText"/>
        <w:spacing w:before="9"/>
        <w:rPr>
          <w:sz w:val="21"/>
        </w:rPr>
      </w:pPr>
      <w:r>
        <w:rPr/>
        <w:pict>
          <v:shape style="position:absolute;margin-left:36pt;margin-top:14.945937pt;width:523pt;height:.1pt;mso-position-horizontal-relative:page;mso-position-vertical-relative:paragraph;z-index:-13856768;mso-wrap-distance-left:0;mso-wrap-distance-right:0" id="docshape1513"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pacing w:val="-1"/>
          <w:sz w:val="28"/>
        </w:rPr>
        <w:t>、都市集中化交織衝擊！「這種區塊」恐更乏人問津</w:t>
      </w:r>
    </w:p>
    <w:p>
      <w:pPr>
        <w:pStyle w:val="BodyText"/>
        <w:spacing w:line="20" w:lineRule="exact"/>
        <w:ind w:left="100"/>
        <w:rPr>
          <w:sz w:val="2"/>
        </w:rPr>
      </w:pPr>
      <w:r>
        <w:rPr>
          <w:sz w:val="2"/>
        </w:rPr>
        <w:pict>
          <v:group style="width:42pt;height:.95pt;mso-position-horizontal-relative:char;mso-position-vertical-relative:line" id="docshapegroup1514"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855744;mso-wrap-distance-left:0;mso-wrap-distance-right:0" id="docshape1515"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：https://times.hinet.net/news/24124229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6959"/>
      </w:pPr>
      <w:r>
        <w:rPr>
          <w:spacing w:val="-4"/>
        </w:rPr>
        <w:t>好房網News記者林和謙／台北報導 </w:t>
      </w:r>
      <w:r>
        <w:rPr/>
        <w:t>[廣告] 請繼續往下閱讀</w:t>
      </w:r>
    </w:p>
    <w:p>
      <w:pPr>
        <w:pStyle w:val="BodyText"/>
        <w:spacing w:line="290" w:lineRule="auto"/>
        <w:ind w:left="100" w:right="239"/>
      </w:pPr>
      <w:r>
        <w:rPr>
          <w:spacing w:val="-2"/>
        </w:rPr>
        <w:t>歷經前兩年的房地產超猛熱潮，今（2022）年的國內房市有些不一樣，在升息、房市政策、經濟情</w:t>
      </w:r>
      <w:r>
        <w:rPr>
          <w:spacing w:val="-1"/>
        </w:rPr>
        <w:t>勢不穩等因素下，房市買氣下降、民眾觀望態度濃；學者認為，除了人口的市場供需因素外，通膨</w:t>
      </w:r>
    </w:p>
    <w:p>
      <w:pPr>
        <w:pStyle w:val="BodyText"/>
        <w:spacing w:line="290" w:lineRule="auto"/>
        <w:ind w:left="100" w:right="239"/>
        <w:jc w:val="both"/>
      </w:pPr>
      <w:r>
        <w:rPr/>
        <w:pict>
          <v:line style="position:absolute;mso-position-horizontal-relative:page;mso-position-vertical-relative:paragraph;z-index:17603072" from="132pt,52.914532pt" to="168pt,52.914532pt" stroked="true" strokeweight=".8pt" strokecolor="#ff0000">
            <v:stroke dashstyle="solid"/>
            <w10:wrap type="none"/>
          </v:line>
        </w:pict>
      </w:r>
      <w:r>
        <w:rPr>
          <w:spacing w:val="-2"/>
        </w:rPr>
        <w:t>、升息、繼承集中化等因素都會影響房市。東龍不動產專任約經理陳泰源分析說，這幾年確實房屋繼承的趨勢有比較明顯，房價太高之下，很多年輕族群等待繼承父母或長輩的房子，也有父母提早</w:t>
      </w:r>
      <w:r>
        <w:rPr/>
        <w:t>贈與給子女，加上</w:t>
      </w:r>
      <w:r>
        <w:rPr>
          <w:color w:val="FF0000"/>
        </w:rPr>
        <w:t>少子化</w:t>
      </w:r>
      <w:r>
        <w:rPr>
          <w:spacing w:val="-1"/>
        </w:rPr>
        <w:t>現象、都市集中化，機能不佳的蛋白區重劃區塊、造鎮案恐怕乏人問津。</w:t>
      </w:r>
    </w:p>
    <w:p>
      <w:pPr>
        <w:pStyle w:val="BodyText"/>
        <w:spacing w:before="9"/>
        <w:rPr>
          <w:sz w:val="28"/>
        </w:rPr>
      </w:pPr>
    </w:p>
    <w:p>
      <w:pPr>
        <w:pStyle w:val="BodyText"/>
        <w:spacing w:line="290" w:lineRule="auto"/>
        <w:ind w:left="100" w:right="239"/>
      </w:pPr>
      <w:r>
        <w:rPr>
          <w:spacing w:val="-2"/>
        </w:rPr>
        <w:t>這幾年國內房屋繼承及贈與的數量明顯呈上升趨勢，陳泰源表示，如今的高房價，真的很多年輕人</w:t>
      </w:r>
      <w:r>
        <w:rPr>
          <w:spacing w:val="-2"/>
        </w:rPr>
        <w:t>買不起房、或乾脆放棄買房，「很多人想著以後繼承父母親買的房子，而有些父母如果有買了2、</w:t>
      </w:r>
      <w:r>
        <w:rPr>
          <w:spacing w:val="80"/>
        </w:rPr>
        <w:t> </w:t>
      </w:r>
      <w:r>
        <w:rPr>
          <w:spacing w:val="-2"/>
        </w:rPr>
        <w:t>3間房的，也會提早贈與給子女」，觀察這幾年的繼承及贈與增多，以及實價登錄的特殊交易筆數</w:t>
      </w:r>
    </w:p>
    <w:p>
      <w:pPr>
        <w:pStyle w:val="BodyText"/>
        <w:spacing w:line="297" w:lineRule="exact"/>
        <w:ind w:left="100"/>
      </w:pPr>
      <w:r>
        <w:rPr>
          <w:spacing w:val="-1"/>
        </w:rPr>
        <w:t>，就可知道父母或長輩贈與給晚輩房子的情形頗多。</w:t>
      </w:r>
    </w:p>
    <w:p>
      <w:pPr>
        <w:pStyle w:val="BodyText"/>
        <w:rPr>
          <w:sz w:val="34"/>
        </w:rPr>
      </w:pPr>
    </w:p>
    <w:p>
      <w:pPr>
        <w:pStyle w:val="BodyText"/>
        <w:spacing w:line="290" w:lineRule="auto"/>
        <w:ind w:left="100" w:right="719"/>
      </w:pPr>
      <w:r>
        <w:rPr/>
        <w:pict>
          <v:line style="position:absolute;mso-position-horizontal-relative:page;mso-position-vertical-relative:paragraph;z-index:17603584" from="36pt,16.914532pt" to="72pt,16.914532pt" stroked="true" strokeweight=".8pt" strokecolor="#ff0000">
            <v:stroke dashstyle="solid"/>
            <w10:wrap type="none"/>
          </v:line>
        </w:pict>
      </w:r>
      <w:r>
        <w:rPr>
          <w:color w:val="FF0000"/>
          <w:spacing w:val="-2"/>
        </w:rPr>
        <w:t>少子化</w:t>
      </w:r>
      <w:r>
        <w:rPr>
          <w:spacing w:val="-2"/>
        </w:rPr>
        <w:t>現象、都市集中化，機能不佳的蛋白區重劃區塊、造鎮案恐怕更乏人問津。圖／好房網 News記者林和謙／攝</w:t>
      </w:r>
    </w:p>
    <w:p>
      <w:pPr>
        <w:pStyle w:val="BodyText"/>
        <w:spacing w:before="11"/>
        <w:rPr>
          <w:sz w:val="28"/>
        </w:rPr>
      </w:pPr>
    </w:p>
    <w:p>
      <w:pPr>
        <w:pStyle w:val="BodyText"/>
        <w:spacing w:before="1"/>
        <w:ind w:left="100"/>
      </w:pPr>
      <w:r>
        <w:rPr/>
        <w:pict>
          <v:shape style="position:absolute;margin-left:108pt;margin-top:16.614531pt;width:24pt;height:.1pt;mso-position-horizontal-relative:page;mso-position-vertical-relative:paragraph;z-index:-13855232;mso-wrap-distance-left:0;mso-wrap-distance-right:0" id="docshape1516" coordorigin="2160,332" coordsize="480,0" path="m2160,332l2640,332e" filled="false" stroked="true" strokeweight=".8pt" strokecolor="#ff0000">
            <v:path arrowok="t"/>
            <v:stroke dashstyle="solid"/>
            <w10:wrap type="topAndBottom"/>
          </v:shape>
        </w:pict>
      </w:r>
      <w:r>
        <w:rPr/>
        <w:pict>
          <v:shape style="position:absolute;margin-left:156pt;margin-top:16.614531pt;width:36pt;height:.1pt;mso-position-horizontal-relative:page;mso-position-vertical-relative:paragraph;z-index:-13854720;mso-wrap-distance-left:0;mso-wrap-distance-right:0" id="docshape1517" coordorigin="3120,332" coordsize="720,0" path="m3120,332l3840,332e" filled="false" stroked="true" strokeweight=".8pt" strokecolor="#ff0000">
            <v:path arrowok="t"/>
            <v:stroke dashstyle="solid"/>
            <w10:wrap type="topAndBottom"/>
          </v:shape>
        </w:pict>
      </w:r>
      <w:r>
        <w:rPr/>
        <w:t>陳泰源指出，</w:t>
      </w:r>
      <w:r>
        <w:rPr>
          <w:color w:val="FF0000"/>
        </w:rPr>
        <w:t>台灣</w:t>
      </w:r>
      <w:r>
        <w:rPr/>
        <w:t>因為</w:t>
      </w:r>
      <w:r>
        <w:rPr>
          <w:color w:val="FF0000"/>
        </w:rPr>
        <w:t>少子化</w:t>
      </w:r>
      <w:r>
        <w:rPr>
          <w:spacing w:val="-1"/>
        </w:rPr>
        <w:t>嚴重，城鄉發展差距越來越大，有慢慢跟日本一樣，出現民眾紛紛往</w:t>
      </w:r>
    </w:p>
    <w:p>
      <w:pPr>
        <w:spacing w:after="0"/>
        <w:sectPr>
          <w:pgSz w:w="11900" w:h="16840"/>
          <w:pgMar w:top="1500" w:bottom="280" w:left="620" w:right="620"/>
        </w:sectPr>
      </w:pPr>
    </w:p>
    <w:p>
      <w:pPr>
        <w:pStyle w:val="BodyText"/>
        <w:spacing w:line="290" w:lineRule="auto" w:before="21"/>
        <w:ind w:left="100" w:right="239"/>
        <w:jc w:val="both"/>
      </w:pPr>
      <w:r>
        <w:rPr>
          <w:spacing w:val="-2"/>
        </w:rPr>
        <w:t>大城市移動，但偏郊與偏鄉卻有相當多的空屋的情形，整體區域發展確實不均衡。他說，如果父母親的房子位於偏郊，生活及交通機能不方便，這兩年外圍區域房價也抬升下，不少年輕人繼承或獲贈與後，可能會選擇趁好價錢賣掉房子後，再去都市購屋。</w:t>
      </w:r>
    </w:p>
    <w:p>
      <w:pPr>
        <w:pStyle w:val="BodyText"/>
        <w:spacing w:before="11"/>
        <w:rPr>
          <w:sz w:val="28"/>
        </w:rPr>
      </w:pPr>
    </w:p>
    <w:p>
      <w:pPr>
        <w:pStyle w:val="BodyText"/>
        <w:spacing w:before="1"/>
        <w:ind w:left="100"/>
      </w:pPr>
      <w:r>
        <w:rPr>
          <w:spacing w:val="-1"/>
        </w:rPr>
        <w:t>至於如今「都市集中化」現象導致大都市高房價，投資房市的資金也多流向大城市，租金也高升</w:t>
      </w:r>
    </w:p>
    <w:p>
      <w:pPr>
        <w:pStyle w:val="BodyText"/>
        <w:spacing w:line="290" w:lineRule="auto" w:before="62"/>
        <w:ind w:left="100" w:right="239"/>
        <w:jc w:val="both"/>
      </w:pPr>
      <w:r>
        <w:rPr>
          <w:spacing w:val="-2"/>
        </w:rPr>
        <w:t>，未來若遠端工作及數位生活成常態，加上宅世代、宅經濟發酵，或許有更多人乾脆到二線城市買房、租屋？陳泰源指出，這必須看二線城市的交通便利性、生活機能是不是足夠吸引人，如果民眾搬到二線城市，但仍需花較多的通勤或開車時間，或物流便利度無法滿足，那可能就比較難吸引人到二線城市。</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7604096" from="36pt,16.914532pt" to="72pt,16.914532pt" stroked="true" strokeweight=".8pt" strokecolor="#ff0000">
            <v:stroke dashstyle="solid"/>
            <w10:wrap type="none"/>
          </v:line>
        </w:pict>
      </w:r>
      <w:r>
        <w:rPr/>
        <w:pict>
          <v:line style="position:absolute;mso-position-horizontal-relative:page;mso-position-vertical-relative:paragraph;z-index:17604608" from="306pt,34.914532pt" to="342pt,34.914532pt" stroked="true" strokeweight=".8pt" strokecolor="#ff0000">
            <v:stroke dashstyle="solid"/>
            <w10:wrap type="none"/>
          </v:line>
        </w:pict>
      </w:r>
      <w:r>
        <w:rPr/>
        <w:pict>
          <v:line style="position:absolute;mso-position-horizontal-relative:page;mso-position-vertical-relative:paragraph;z-index:17605120" from="342pt,52.914532pt" to="378pt,52.914532pt" stroked="true" strokeweight=".8pt" strokecolor="#ff0000">
            <v:stroke dashstyle="solid"/>
            <w10:wrap type="none"/>
          </v:line>
        </w:pict>
      </w:r>
      <w:r>
        <w:rPr/>
        <w:pict>
          <v:line style="position:absolute;mso-position-horizontal-relative:page;mso-position-vertical-relative:paragraph;z-index:17605632" from="156pt,70.914528pt" to="192pt,70.914528pt" stroked="true" strokeweight=".8pt" strokecolor="#ff0000">
            <v:stroke dashstyle="solid"/>
            <w10:wrap type="none"/>
          </v:line>
        </w:pict>
      </w:r>
      <w:r>
        <w:rPr>
          <w:color w:val="FF0000"/>
          <w:spacing w:val="-2"/>
        </w:rPr>
        <w:t>少子化</w:t>
      </w:r>
      <w:r>
        <w:rPr>
          <w:spacing w:val="-2"/>
        </w:rPr>
        <w:t>對於房市影響會是其中一個因素，未來一定會逐漸發酵，目前國內購屋主力年齡粗估約落在 30歲~44歲，而現在的大一生，約18、19歲，屬於「</w:t>
      </w:r>
      <w:r>
        <w:rPr>
          <w:color w:val="FF0000"/>
          <w:spacing w:val="-2"/>
        </w:rPr>
        <w:t>少子化</w:t>
      </w:r>
      <w:r>
        <w:rPr>
          <w:spacing w:val="-2"/>
        </w:rPr>
        <w:t>世代」，再過約10年~12年後，現在的大</w:t>
      </w:r>
      <w:r>
        <w:rPr/>
        <w:t>一 、大二學生屆時來到約30多歲，也有購屋需要，但到時</w:t>
      </w:r>
      <w:r>
        <w:rPr>
          <w:color w:val="FF0000"/>
        </w:rPr>
        <w:t>少子化</w:t>
      </w:r>
      <w:r>
        <w:rPr/>
        <w:t>造成的人口紅利消逝對房市就會有</w:t>
      </w:r>
      <w:r>
        <w:rPr>
          <w:spacing w:val="-2"/>
        </w:rPr>
        <w:t>較大影響。陳泰源說，</w:t>
      </w:r>
      <w:r>
        <w:rPr>
          <w:color w:val="FF0000"/>
          <w:spacing w:val="-2"/>
        </w:rPr>
        <w:t>少子化</w:t>
      </w:r>
      <w:r>
        <w:rPr>
          <w:spacing w:val="-2"/>
        </w:rPr>
        <w:t>之下，加上民眾往都市移動、工作與居住的趨勢若不變，現在很多過度炒作的大面積造鎮案區域及蛋白重劃區，生活機能與交通便利性不佳，未來跌價與乏人問津的情況可以預見。</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[2022090721770360550]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2022-09-07</w:t>
      </w:r>
      <w:r>
        <w:rPr>
          <w:spacing w:val="-7"/>
          <w:w w:val="110"/>
          <w:sz w:val="28"/>
        </w:rPr>
        <w:t> </w:t>
      </w:r>
      <w:r>
        <w:rPr>
          <w:spacing w:val="-2"/>
          <w:w w:val="110"/>
          <w:sz w:val="28"/>
        </w:rPr>
        <w:t>(15:18)</w:t>
      </w:r>
    </w:p>
    <w:p>
      <w:pPr>
        <w:spacing w:line="249" w:lineRule="auto" w:before="12"/>
        <w:ind w:left="100" w:right="4679" w:firstLine="0"/>
        <w:jc w:val="left"/>
        <w:rPr>
          <w:sz w:val="28"/>
        </w:rPr>
      </w:pPr>
      <w:r>
        <w:rPr>
          <w:sz w:val="28"/>
        </w:rPr>
        <w:t>網站(URL連接) | 焦點 |By 工商時報 數位編輯</w:t>
      </w:r>
      <w:r>
        <w:rPr>
          <w:spacing w:val="10"/>
          <w:sz w:val="28"/>
        </w:rPr>
        <w:t>字數: </w:t>
      </w:r>
      <w:r>
        <w:rPr>
          <w:sz w:val="28"/>
        </w:rPr>
        <w:t>2490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51136;mso-wrap-distance-left:0;mso-wrap-distance-right:0" id="docshape151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黑天鵝與灰犀牛夾擊 台商不能掉以輕心</w:t>
      </w:r>
    </w:p>
    <w:p>
      <w:pPr>
        <w:pStyle w:val="BodyText"/>
        <w:spacing w:before="12"/>
        <w:rPr>
          <w:sz w:val="22"/>
        </w:rPr>
      </w:pPr>
      <w:r>
        <w:rPr/>
        <w:pict>
          <v:shape style="position:absolute;margin-left:36pt;margin-top:15.723047pt;width:523pt;height:.1pt;mso-position-horizontal-relative:page;mso-position-vertical-relative:paragraph;z-index:-13850624;mso-wrap-distance-left:0;mso-wrap-distance-right:0" id="docshape151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：https://ctee.com.tw/industrynews/financesmanage/708667.html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8519"/>
        <w:jc w:val="both"/>
      </w:pPr>
      <w:r>
        <w:rPr/>
        <w:t>工商時報 數位編輯</w:t>
      </w:r>
      <w:r>
        <w:rPr>
          <w:spacing w:val="-2"/>
        </w:rPr>
        <w:t>圖／本報資料照片</w:t>
      </w:r>
    </w:p>
    <w:p>
      <w:pPr>
        <w:pStyle w:val="BodyText"/>
        <w:spacing w:line="290" w:lineRule="auto"/>
        <w:ind w:left="100" w:right="239"/>
        <w:jc w:val="both"/>
      </w:pPr>
      <w:r>
        <w:rPr>
          <w:spacing w:val="-2"/>
        </w:rPr>
        <w:t>近年來，企業經營面對接踵而來的黑天鵝及灰犀牛，包括2018年美國發動的中美貿易戰、2020年新</w:t>
      </w:r>
      <w:r>
        <w:rPr>
          <w:spacing w:val="-2"/>
        </w:rPr>
        <w:t>冠疫情全球大爆發、2022年俄烏戰爭，以及多年來持續的氣候變遷、溫室效應等，面對這些黑天鵝與灰犀牛，台商不能掉以輕心。</w:t>
      </w:r>
    </w:p>
    <w:p>
      <w:pPr>
        <w:pStyle w:val="BodyText"/>
        <w:spacing w:before="10"/>
        <w:rPr>
          <w:sz w:val="28"/>
        </w:rPr>
      </w:pPr>
    </w:p>
    <w:p>
      <w:pPr>
        <w:pStyle w:val="BodyText"/>
        <w:spacing w:line="290" w:lineRule="auto"/>
        <w:ind w:left="100" w:right="239"/>
        <w:jc w:val="both"/>
      </w:pPr>
      <w:r>
        <w:rPr>
          <w:spacing w:val="-2"/>
        </w:rPr>
        <w:t>這些變局，對企業經營造成相當衝擊，舉其犖犖大者。第一、生產基地移轉：由於美國對中國大陸徵收高關稅，部分業者轉移陣地，但由於產業鏈、零組件配套不易全部移動，再加上疫情阻隔形成供應鏈中斷，有些台商估算，轉移後增加的成本、例如運輸、工人效率等約可相當抵銷所增關稅</w:t>
      </w:r>
    </w:p>
    <w:p>
      <w:pPr>
        <w:pStyle w:val="BodyText"/>
        <w:spacing w:line="290" w:lineRule="auto"/>
        <w:ind w:left="100" w:right="239"/>
      </w:pPr>
      <w:r>
        <w:rPr/>
        <w:pict>
          <v:line style="position:absolute;mso-position-horizontal-relative:page;mso-position-vertical-relative:paragraph;z-index:17607168" from="504pt,16.914532pt" to="528pt,16.914532pt" stroked="true" strokeweight=".8pt" strokecolor="#ff0000">
            <v:stroke dashstyle="solid"/>
            <w10:wrap type="none"/>
          </v:line>
        </w:pict>
      </w:r>
      <w:r>
        <w:rPr>
          <w:spacing w:val="-2"/>
        </w:rPr>
        <w:t>，所以仍選擇留在大陸。一部分勞力密集產品移向東南亞，少部分附加價值較高產品移回</w:t>
      </w:r>
      <w:r>
        <w:rPr>
          <w:color w:val="FF0000"/>
          <w:spacing w:val="-2"/>
        </w:rPr>
        <w:t>台灣</w:t>
      </w:r>
      <w:r>
        <w:rPr>
          <w:spacing w:val="-2"/>
        </w:rPr>
        <w:t>。據</w:t>
      </w:r>
      <w:r>
        <w:rPr>
          <w:spacing w:val="-2"/>
        </w:rPr>
        <w:t>調查估計，台商留陸、移轉東南亞及回台比例約為7：2：1，生產基地已逐漸移轉。</w:t>
      </w:r>
    </w:p>
    <w:p>
      <w:pPr>
        <w:pStyle w:val="BodyText"/>
        <w:spacing w:before="10"/>
        <w:rPr>
          <w:sz w:val="28"/>
        </w:rPr>
      </w:pPr>
    </w:p>
    <w:p>
      <w:pPr>
        <w:pStyle w:val="BodyText"/>
        <w:spacing w:line="290" w:lineRule="auto"/>
        <w:ind w:left="100" w:right="239"/>
        <w:jc w:val="both"/>
      </w:pPr>
      <w:r>
        <w:rPr>
          <w:spacing w:val="-2"/>
        </w:rPr>
        <w:t>其次、物流運輸遭遇困境：缺櫃及缺船是兩大困難，其原因有二。這裡用的一是在貿易戰之前，產品裝櫃後直接運往美國，但貿易戰後，要先將原料、半成品裝櫃運往東南亞加工組裝，再裝櫃運往美國，以規避美國加徵的關稅。重複裝櫃、卸櫃是造成缺櫃原因之一。</w:t>
      </w:r>
    </w:p>
    <w:p>
      <w:pPr>
        <w:pStyle w:val="BodyText"/>
        <w:spacing w:before="11"/>
        <w:rPr>
          <w:sz w:val="28"/>
        </w:rPr>
      </w:pPr>
    </w:p>
    <w:p>
      <w:pPr>
        <w:pStyle w:val="BodyText"/>
        <w:ind w:left="100"/>
      </w:pPr>
      <w:r>
        <w:rPr>
          <w:spacing w:val="-1"/>
        </w:rPr>
        <w:t>其二是疫情因素，船員、碼頭工人、貨櫃司機等確診，以致船運不順、貨櫃塞港，貨輪無法入港裝</w:t>
      </w:r>
    </w:p>
    <w:p>
      <w:pPr>
        <w:spacing w:after="0"/>
        <w:sectPr>
          <w:pgSz w:w="11900" w:h="16840"/>
          <w:pgMar w:top="1500" w:bottom="280" w:left="620" w:right="620"/>
        </w:sectPr>
      </w:pPr>
    </w:p>
    <w:p>
      <w:pPr>
        <w:pStyle w:val="BodyText"/>
        <w:spacing w:before="21"/>
        <w:ind w:left="100"/>
      </w:pPr>
      <w:r>
        <w:rPr>
          <w:spacing w:val="-1"/>
        </w:rPr>
        <w:t>卸、滯留海上，又造成缺船現象，缺櫃、缺船疊加，使缺櫃更為嚴重，運費也大幅上漲。</w:t>
      </w:r>
    </w:p>
    <w:p>
      <w:pPr>
        <w:pStyle w:val="BodyText"/>
        <w:rPr>
          <w:sz w:val="34"/>
        </w:rPr>
      </w:pPr>
    </w:p>
    <w:p>
      <w:pPr>
        <w:pStyle w:val="BodyText"/>
        <w:spacing w:line="290" w:lineRule="auto" w:before="1"/>
        <w:ind w:left="100" w:right="239"/>
        <w:jc w:val="both"/>
      </w:pPr>
      <w:r>
        <w:rPr>
          <w:spacing w:val="-2"/>
        </w:rPr>
        <w:t>第三，資金流斷鏈：由於缺櫃缺船，物流極不順暢，擴及的影響是，進口商無法順利收貨、出貨、上架，貨款當然因而耽誤，因此資金流也告斷鏈。另一方面出口商無法出貨，倉庫貨物堆積，更回頭影響其生產鏈，上游的中小供應商，甚至由於無法出貨，收不到貨款，因而倒閉。</w:t>
      </w:r>
    </w:p>
    <w:p>
      <w:pPr>
        <w:pStyle w:val="BodyText"/>
        <w:spacing w:before="10"/>
        <w:rPr>
          <w:sz w:val="28"/>
        </w:rPr>
      </w:pPr>
    </w:p>
    <w:p>
      <w:pPr>
        <w:pStyle w:val="BodyText"/>
        <w:spacing w:line="290" w:lineRule="auto" w:before="1"/>
        <w:ind w:left="100" w:right="239"/>
        <w:jc w:val="both"/>
      </w:pPr>
      <w:r>
        <w:rPr>
          <w:spacing w:val="-2"/>
        </w:rPr>
        <w:t>第四，通貨膨脹、利率、匯率變動劇烈：俄烏戰爭遠在千里之外，但卻造成全球性影響，因俄國為石油、天然氣主要輸出國，能源價格狂飆，又因俄烏均為糧食主要出口國，因而缺貨漲價。再加上各國央行在疫情爆發後振興經濟的寬鬆貨幣政策，綜合影響之下，造成全世界各國通貨膨脹，近期</w:t>
      </w:r>
      <w:r>
        <w:rPr>
          <w:spacing w:val="-2"/>
        </w:rPr>
        <w:t>美國聯準會（Fed）採行緊縮政策，提高利率，又因戰事使美元成為避風港，各國貨幣相對貶值。</w:t>
      </w:r>
    </w:p>
    <w:p>
      <w:pPr>
        <w:pStyle w:val="BodyText"/>
        <w:spacing w:before="10"/>
        <w:rPr>
          <w:sz w:val="28"/>
        </w:rPr>
      </w:pPr>
    </w:p>
    <w:p>
      <w:pPr>
        <w:pStyle w:val="BodyText"/>
        <w:spacing w:line="290" w:lineRule="auto"/>
        <w:ind w:left="100" w:right="119"/>
      </w:pPr>
      <w:r>
        <w:rPr>
          <w:w w:val="100"/>
        </w:rPr>
        <w:t>第五，氣候變遷、溫室效應擴大：促使全球要求節能減排，紛紛設定零排目標，中國大陸定2060「</w:t>
      </w:r>
      <w:r>
        <w:rPr>
          <w:w w:val="100"/>
        </w:rPr>
        <w:t>碳中和」。為了節能，大陸在2021年無預警「控閘限電」，並要求「能耗雙控」，</w:t>
      </w:r>
      <w:r>
        <w:rPr>
          <w:spacing w:val="1"/>
        </w:rPr>
        <w:t> 對於生產活動及</w:t>
      </w:r>
      <w:r>
        <w:rPr/>
        <w:t>上下游供貨均造成影響。此外，全球對企業經營規範亦要求「環保、社會責任、公司治理」</w:t>
      </w:r>
    </w:p>
    <w:p>
      <w:pPr>
        <w:pStyle w:val="BodyText"/>
        <w:spacing w:line="297" w:lineRule="exact"/>
        <w:ind w:left="100"/>
      </w:pPr>
      <w:r>
        <w:rPr>
          <w:spacing w:val="-6"/>
        </w:rPr>
        <w:t>（ESG），</w:t>
      </w:r>
      <w:r>
        <w:rPr>
          <w:spacing w:val="-7"/>
        </w:rPr>
        <w:t>大陸又提出「共同富裕」，這些都將構成企業的成本支出。</w:t>
      </w:r>
    </w:p>
    <w:p>
      <w:pPr>
        <w:pStyle w:val="BodyText"/>
        <w:rPr>
          <w:sz w:val="34"/>
        </w:rPr>
      </w:pPr>
    </w:p>
    <w:p>
      <w:pPr>
        <w:pStyle w:val="BodyText"/>
        <w:spacing w:line="290" w:lineRule="auto"/>
        <w:ind w:left="100" w:right="239"/>
        <w:jc w:val="both"/>
      </w:pPr>
      <w:r>
        <w:rPr>
          <w:spacing w:val="-2"/>
        </w:rPr>
        <w:t>第六，上海在今年4至6月由於疫情，實施封控：對於台商電子業集中的長三角地區影響巨大，不僅</w:t>
      </w:r>
      <w:r>
        <w:rPr>
          <w:spacing w:val="-2"/>
        </w:rPr>
        <w:t>供應鏈物流中斷，人流亦受限制，整個生產作業停頓，但工資仍須照付。終端產品業者對於零組件則面臨缺料及搶料的兩難，部分零組件有貨時就要搶，但到手後，其他零組件缺貨，仍不能生產</w:t>
      </w:r>
    </w:p>
    <w:p>
      <w:pPr>
        <w:pStyle w:val="BodyText"/>
        <w:spacing w:line="297" w:lineRule="exact"/>
        <w:ind w:left="100"/>
      </w:pPr>
      <w:r>
        <w:rPr>
          <w:spacing w:val="-1"/>
        </w:rPr>
        <w:t>，以致存貨倍增，另一方面又擔心下游進口商，因為景氣不明或重複下訂，而有取消訂單的風險</w:t>
      </w:r>
    </w:p>
    <w:p>
      <w:pPr>
        <w:pStyle w:val="BodyText"/>
        <w:spacing w:before="63"/>
        <w:ind w:left="100"/>
      </w:pPr>
      <w:r>
        <w:rPr>
          <w:spacing w:val="-1"/>
        </w:rPr>
        <w:t>，導致經營上面臨極大變數。</w:t>
      </w:r>
    </w:p>
    <w:p>
      <w:pPr>
        <w:pStyle w:val="BodyText"/>
        <w:spacing w:before="12"/>
        <w:rPr>
          <w:sz w:val="33"/>
        </w:rPr>
      </w:pPr>
    </w:p>
    <w:p>
      <w:pPr>
        <w:pStyle w:val="BodyText"/>
        <w:spacing w:line="290" w:lineRule="auto"/>
        <w:ind w:left="100" w:right="239"/>
      </w:pPr>
      <w:r>
        <w:rPr>
          <w:spacing w:val="-2"/>
        </w:rPr>
        <w:t>面對這些變局，台商因應之道建議如下：第一，供應鏈調整，過去台商集中在大陸生產再行銷全球</w:t>
      </w:r>
      <w:r>
        <w:rPr>
          <w:spacing w:val="-1"/>
        </w:rPr>
        <w:t>的長鏈式生產，必須視主要經濟體間政策與各種區域經濟整合協議，對於關稅稅率及原產地的規範</w:t>
      </w:r>
    </w:p>
    <w:p>
      <w:pPr>
        <w:pStyle w:val="BodyText"/>
        <w:spacing w:line="297" w:lineRule="exact"/>
        <w:ind w:left="100"/>
      </w:pPr>
      <w:r>
        <w:rPr>
          <w:spacing w:val="-1"/>
        </w:rPr>
        <w:t>，而改為在地化短鏈的生產經營模式。</w:t>
      </w:r>
    </w:p>
    <w:p>
      <w:pPr>
        <w:pStyle w:val="BodyText"/>
        <w:rPr>
          <w:sz w:val="34"/>
        </w:rPr>
      </w:pPr>
    </w:p>
    <w:p>
      <w:pPr>
        <w:pStyle w:val="BodyText"/>
        <w:spacing w:line="290" w:lineRule="auto"/>
        <w:ind w:left="100" w:right="239"/>
        <w:jc w:val="both"/>
      </w:pPr>
      <w:r>
        <w:rPr>
          <w:spacing w:val="-2"/>
        </w:rPr>
        <w:t>其次，分散市場風險：美國繼貿易戰之後，發動科技戰對大陸高端產品予以抵制，特別是大陸跑在</w:t>
      </w:r>
      <w:r>
        <w:rPr>
          <w:spacing w:val="-2"/>
        </w:rPr>
        <w:t>前端的5G通訊。另一方面大陸因「中國製造2025」遭美封殺，現正默默推動「中國標準2035」，大力投資自主研發。大陸市場規模龐大，不可輕言放棄，台商宜因應中美對抗情勢，分置兩套經營基地，分散市場風險。</w:t>
      </w:r>
    </w:p>
    <w:p>
      <w:pPr>
        <w:pStyle w:val="BodyText"/>
        <w:spacing w:before="11"/>
        <w:rPr>
          <w:sz w:val="28"/>
        </w:rPr>
      </w:pPr>
    </w:p>
    <w:p>
      <w:pPr>
        <w:pStyle w:val="BodyText"/>
        <w:spacing w:line="290" w:lineRule="auto"/>
        <w:ind w:left="100" w:right="239"/>
      </w:pPr>
      <w:r>
        <w:rPr>
          <w:spacing w:val="-2"/>
        </w:rPr>
        <w:t>第三，重視大陸內需市場：大陸人口14億，消費市場仍然龐大，可說是全球最大的國內市場，加上</w:t>
      </w:r>
      <w:r>
        <w:rPr>
          <w:spacing w:val="-1"/>
        </w:rPr>
        <w:t>大陸「國內國際雙循環」政策，內銷市場值得開拓，台商應密切注意大陸官方政策走向，尋求商機</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607680" from="252pt,16.914532pt" to="288pt,16.914532pt" stroked="true" strokeweight=".8pt" strokecolor="#ff0000">
            <v:stroke dashstyle="solid"/>
            <w10:wrap type="none"/>
          </v:line>
        </w:pict>
      </w:r>
      <w:r>
        <w:rPr>
          <w:spacing w:val="-2"/>
        </w:rPr>
        <w:t>第四，提升智慧化生產模式：大陸也面臨</w:t>
      </w:r>
      <w:r>
        <w:rPr>
          <w:color w:val="FF0000"/>
          <w:spacing w:val="-2"/>
        </w:rPr>
        <w:t>少子化</w:t>
      </w:r>
      <w:r>
        <w:rPr>
          <w:spacing w:val="-2"/>
        </w:rPr>
        <w:t>，人口紅利不再，尤其疫情之後，人員流動困難加</w:t>
      </w:r>
      <w:r>
        <w:rPr>
          <w:spacing w:val="-2"/>
        </w:rPr>
        <w:t>上內地逐漸富裕，許多員工寧可留在家鄉，以致缺工愈形嚴重，台商應盡可能採人工智慧（AI）自動化、轉型升級，減少對人力依賴。</w:t>
      </w:r>
    </w:p>
    <w:p>
      <w:pPr>
        <w:pStyle w:val="BodyText"/>
        <w:spacing w:before="11"/>
        <w:rPr>
          <w:sz w:val="28"/>
        </w:rPr>
      </w:pPr>
    </w:p>
    <w:p>
      <w:pPr>
        <w:pStyle w:val="BodyText"/>
        <w:spacing w:line="290" w:lineRule="auto"/>
        <w:ind w:left="100" w:right="239"/>
      </w:pPr>
      <w:r>
        <w:rPr>
          <w:spacing w:val="-2"/>
        </w:rPr>
        <w:t>第五，長期面對疫情的心理準備：新冠疫情持續兩年多，且病毒一再變種，局部封控將成為常態。因此，台商要有長期面對疫情的心理準備，供應商宜採多元化，並應寬列庫存成本。</w:t>
      </w:r>
    </w:p>
    <w:p>
      <w:pPr>
        <w:spacing w:after="0" w:line="290" w:lineRule="auto"/>
        <w:sectPr>
          <w:pgSz w:w="11900" w:h="16840"/>
          <w:pgMar w:top="800" w:bottom="280" w:left="620" w:right="620"/>
        </w:sectPr>
      </w:pPr>
    </w:p>
    <w:p>
      <w:pPr>
        <w:pStyle w:val="BodyText"/>
        <w:spacing w:line="290" w:lineRule="auto" w:before="21"/>
        <w:ind w:left="100" w:right="239"/>
      </w:pPr>
      <w:r>
        <w:rPr>
          <w:spacing w:val="-2"/>
        </w:rPr>
        <w:t>第六，生產方式朝節能減排：全球推動節能減排政策，大陸已成立碳交易機制，台商應努力節能減碳，包括在廠區設置太陽能光電，若有可能並應轉型「種碳」，取得「碳權」。</w:t>
      </w:r>
    </w:p>
    <w:p>
      <w:pPr>
        <w:pStyle w:val="BodyText"/>
        <w:spacing w:before="12"/>
        <w:rPr>
          <w:sz w:val="28"/>
        </w:rPr>
      </w:pPr>
    </w:p>
    <w:p>
      <w:pPr>
        <w:pStyle w:val="BodyText"/>
        <w:spacing w:line="290" w:lineRule="auto"/>
        <w:ind w:left="100" w:right="239"/>
      </w:pPr>
      <w:r>
        <w:rPr>
          <w:spacing w:val="-2"/>
        </w:rPr>
        <w:t>第七，審慎面對紅色供應鏈挑戰：大陸本土企業已有長足進步，紅色供應鏈興起，加上大陸官方對</w:t>
      </w:r>
      <w:r>
        <w:rPr>
          <w:spacing w:val="-1"/>
        </w:rPr>
        <w:t>民族工業的扶持，台商許多產業已無優勢，應考慮成品或零件外包陸企或轉移陣地，逐水草而居。</w:t>
      </w:r>
    </w:p>
    <w:p>
      <w:pPr>
        <w:pStyle w:val="BodyText"/>
        <w:spacing w:before="11"/>
        <w:rPr>
          <w:sz w:val="28"/>
        </w:rPr>
      </w:pPr>
    </w:p>
    <w:p>
      <w:pPr>
        <w:pStyle w:val="BodyText"/>
        <w:spacing w:line="290" w:lineRule="auto" w:before="1"/>
        <w:ind w:left="100" w:right="119"/>
      </w:pPr>
      <w:r>
        <w:rPr>
          <w:spacing w:val="-2"/>
        </w:rPr>
        <w:t>第八，融入區域經濟發展：因應貿易戰、地緣政治，台商應注意區域經濟整合協議，包括RCEP、 </w:t>
      </w:r>
      <w:r>
        <w:rPr>
          <w:spacing w:val="-6"/>
        </w:rPr>
        <w:t>CPTPP、數位經濟夥伴關係協定（DEPA），以及最近美國推動的印太經濟架構（IPEF）。另外，美國</w:t>
      </w:r>
      <w:r>
        <w:rPr>
          <w:spacing w:val="-2"/>
        </w:rPr>
        <w:t>貿易談判代表署（USTR）最近與台方動作頻頻，所謂「倡議」會擦出什麼火花，也值得注意。</w:t>
      </w:r>
    </w:p>
    <w:p>
      <w:pPr>
        <w:pStyle w:val="BodyText"/>
        <w:spacing w:before="10"/>
        <w:rPr>
          <w:sz w:val="28"/>
        </w:rPr>
      </w:pPr>
    </w:p>
    <w:p>
      <w:pPr>
        <w:pStyle w:val="BodyText"/>
        <w:spacing w:before="1"/>
        <w:ind w:left="100"/>
      </w:pPr>
      <w:r>
        <w:rPr/>
        <w:pict>
          <v:shape style="position:absolute;margin-left:228pt;margin-top:16.964531pt;width:24pt;height:.1pt;mso-position-horizontal-relative:page;mso-position-vertical-relative:paragraph;z-index:-13849088;mso-wrap-distance-left:0;mso-wrap-distance-right:0" id="docshape1520" coordorigin="4560,339" coordsize="480,0" path="m4560,339l5040,339e" filled="false" stroked="true" strokeweight=".8pt" strokecolor="#ff0000">
            <v:path arrowok="t"/>
            <v:stroke dashstyle="solid"/>
            <w10:wrap type="topAndBottom"/>
          </v:shape>
        </w:pict>
      </w:r>
      <w:r>
        <w:rPr/>
        <w:t>最後，就兩岸經貿發展而言，台商是</w:t>
      </w:r>
      <w:r>
        <w:rPr>
          <w:color w:val="FF0000"/>
        </w:rPr>
        <w:t>台灣</w:t>
      </w:r>
      <w:r>
        <w:rPr>
          <w:spacing w:val="-1"/>
        </w:rPr>
        <w:t>經濟實力的延伸，他們拚戰全球，在世界各地開花結果</w:t>
      </w:r>
    </w:p>
    <w:p>
      <w:pPr>
        <w:pStyle w:val="BodyText"/>
        <w:spacing w:line="290" w:lineRule="auto" w:before="13"/>
        <w:ind w:left="100" w:right="239"/>
      </w:pPr>
      <w:r>
        <w:rPr>
          <w:spacing w:val="-2"/>
        </w:rPr>
        <w:t>，回饋</w:t>
      </w:r>
      <w:r>
        <w:rPr>
          <w:color w:val="FF0000"/>
          <w:spacing w:val="-2"/>
        </w:rPr>
        <w:t>台灣</w:t>
      </w:r>
      <w:r>
        <w:rPr>
          <w:spacing w:val="-2"/>
        </w:rPr>
        <w:t>，值得國人敬重，更值得政府關心協助。其中在大陸的台商是人數最多，更是維繫兩岸</w:t>
      </w:r>
      <w:r>
        <w:rPr>
          <w:spacing w:val="-1"/>
        </w:rPr>
        <w:t>的紐帶、維持和平穩定的力量，他們對於兩岸經貿的互補互利均有貢獻。兩岸政府應協助解決困難</w:t>
      </w:r>
    </w:p>
    <w:p>
      <w:pPr>
        <w:pStyle w:val="BodyText"/>
        <w:spacing w:line="297" w:lineRule="exact"/>
        <w:ind w:left="100"/>
      </w:pPr>
      <w:r>
        <w:rPr/>
        <w:pict>
          <v:line style="position:absolute;mso-position-horizontal-relative:page;mso-position-vertical-relative:paragraph;z-index:17608704" from="72pt,-19.130234pt" to="96pt,-19.130234pt" stroked="true" strokeweight=".8pt" strokecolor="#ff0000">
            <v:stroke dashstyle="solid"/>
            <w10:wrap type="none"/>
          </v:line>
        </w:pict>
      </w:r>
      <w:r>
        <w:rPr/>
        <w:t>，可惜兩岸自2016</w:t>
      </w:r>
      <w:r>
        <w:rPr>
          <w:spacing w:val="-1"/>
        </w:rPr>
        <w:t>年起已無溝通協商管道。</w:t>
      </w:r>
    </w:p>
    <w:p>
      <w:pPr>
        <w:pStyle w:val="BodyText"/>
        <w:rPr>
          <w:sz w:val="34"/>
        </w:rPr>
      </w:pPr>
    </w:p>
    <w:p>
      <w:pPr>
        <w:pStyle w:val="BodyText"/>
        <w:spacing w:before="1"/>
        <w:ind w:left="100"/>
      </w:pPr>
      <w:r>
        <w:rPr>
          <w:spacing w:val="-1"/>
        </w:rPr>
        <w:t>但至少應就單方面可做者先行推動，就大陸方面而言，第一，我們期望勿以政治因素處理經貿事件</w:t>
      </w:r>
    </w:p>
    <w:p>
      <w:pPr>
        <w:pStyle w:val="BodyText"/>
        <w:spacing w:line="290" w:lineRule="auto" w:before="62"/>
        <w:ind w:left="100" w:right="239"/>
        <w:jc w:val="both"/>
      </w:pPr>
      <w:r>
        <w:rPr>
          <w:spacing w:val="-2"/>
        </w:rPr>
        <w:t>；第二，對台商的優惠措施，應落實到地方層次；第三，大陸國內的海運航點可應台商需求片面開放，而非要求在已開放港口間轉運，這與兩岸未開放前透過第三地轉運完全不同，既無效率又浪費</w:t>
      </w:r>
      <w:r>
        <w:rPr>
          <w:spacing w:val="-4"/>
        </w:rPr>
        <w:t>成本。</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609216" from="48pt,16.914532pt" to="72pt,16.914532pt" stroked="true" strokeweight=".8pt" strokecolor="#ff0000">
            <v:stroke dashstyle="solid"/>
            <w10:wrap type="none"/>
          </v:line>
        </w:pict>
      </w:r>
      <w:r>
        <w:rPr>
          <w:spacing w:val="-2"/>
        </w:rPr>
        <w:t>就</w:t>
      </w:r>
      <w:r>
        <w:rPr>
          <w:color w:val="FF0000"/>
          <w:spacing w:val="-2"/>
        </w:rPr>
        <w:t>台灣</w:t>
      </w:r>
      <w:r>
        <w:rPr>
          <w:spacing w:val="-2"/>
        </w:rPr>
        <w:t>方面而言，兩岸客運航點，當局限制只有北京、上海、廈門、成都等四點，卻忽視台商人數最多的華南廣州或深圳，而這兩航點，本來就是空運協議開放的航點，只要我方宣布開放，根本無須重新協議，即可通航，可便於台商人員往來，有利無損，何樂而不為。</w:t>
      </w:r>
    </w:p>
    <w:p>
      <w:pPr>
        <w:pStyle w:val="BodyText"/>
        <w:spacing w:before="11"/>
        <w:rPr>
          <w:sz w:val="28"/>
        </w:rPr>
      </w:pPr>
    </w:p>
    <w:p>
      <w:pPr>
        <w:pStyle w:val="BodyText"/>
        <w:ind w:left="100"/>
      </w:pPr>
      <w:r>
        <w:rPr>
          <w:spacing w:val="-1"/>
        </w:rPr>
        <w:t>總而言之，面對近半世紀罕見且來勢洶洶的黑天鵝與灰犀牛，已對原有世界經濟大棋盤產生衝擊</w:t>
      </w:r>
    </w:p>
    <w:p>
      <w:pPr>
        <w:pStyle w:val="BodyText"/>
        <w:spacing w:line="290" w:lineRule="auto" w:before="62"/>
        <w:ind w:left="100" w:right="239"/>
      </w:pPr>
      <w:r>
        <w:rPr>
          <w:spacing w:val="-2"/>
        </w:rPr>
        <w:t>，不論是生產模式、生產基地與供應鏈，都必須相應調整。台商在全球布局多年，非常懂得觀察時局變換並做出最佳因應，相信能夠發揮智慧，在亂世中逆勢成長，改變命運，再創造事業高峰。</w:t>
      </w:r>
    </w:p>
    <w:p>
      <w:pPr>
        <w:pStyle w:val="BodyText"/>
        <w:spacing w:before="11"/>
        <w:rPr>
          <w:sz w:val="28"/>
        </w:rPr>
      </w:pPr>
    </w:p>
    <w:p>
      <w:pPr>
        <w:pStyle w:val="BodyText"/>
        <w:spacing w:before="1"/>
        <w:ind w:left="100"/>
      </w:pPr>
      <w:r>
        <w:rPr/>
        <w:t>文／高孔廉（海峽兩岸經貿文化交流協會會長</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[202209076113517]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2022-09-07</w:t>
      </w:r>
      <w:r>
        <w:rPr>
          <w:spacing w:val="34"/>
          <w:w w:val="115"/>
          <w:sz w:val="28"/>
        </w:rPr>
        <w:t> </w:t>
      </w:r>
      <w:r>
        <w:rPr>
          <w:spacing w:val="-2"/>
          <w:w w:val="115"/>
          <w:sz w:val="28"/>
        </w:rPr>
        <w:t>(21:15)</w:t>
      </w:r>
    </w:p>
    <w:p>
      <w:pPr>
        <w:spacing w:line="249" w:lineRule="auto" w:before="12"/>
        <w:ind w:left="100" w:right="7199" w:firstLine="0"/>
        <w:jc w:val="left"/>
        <w:rPr>
          <w:sz w:val="28"/>
        </w:rPr>
      </w:pPr>
      <w:r>
        <w:rPr>
          <w:sz w:val="28"/>
        </w:rPr>
        <w:t>網站(URL連接) | 最新新聞</w:t>
      </w:r>
      <w:r>
        <w:rPr>
          <w:spacing w:val="10"/>
          <w:sz w:val="28"/>
        </w:rPr>
        <w:t>字數: </w:t>
      </w:r>
      <w:r>
        <w:rPr>
          <w:sz w:val="28"/>
        </w:rPr>
        <w:t>1407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47552;mso-wrap-distance-left:0;mso-wrap-distance-right:0" id="docshape152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教部連釋兩波私校退場專輔學校 中洲科大等4</w:t>
      </w:r>
      <w:r>
        <w:rPr>
          <w:spacing w:val="-1"/>
          <w:sz w:val="28"/>
        </w:rPr>
        <w:t>所學校在列、和春技院勒令停辦</w:t>
      </w:r>
    </w:p>
    <w:p>
      <w:pPr>
        <w:pStyle w:val="BodyText"/>
        <w:spacing w:before="12"/>
        <w:rPr>
          <w:sz w:val="22"/>
        </w:rPr>
      </w:pPr>
      <w:r>
        <w:rPr/>
        <w:pict>
          <v:shape style="position:absolute;margin-left:36pt;margin-top:15.723047pt;width:523pt;height:.1pt;mso-position-horizontal-relative:page;mso-position-vertical-relative:paragraph;z-index:-13847040;mso-wrap-distance-left:0;mso-wrap-distance-right:0" id="docshape152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146">
        <w:r>
          <w:rPr>
            <w:spacing w:val="-2"/>
            <w:w w:val="115"/>
          </w:rPr>
          <w:t>文字快照</w:t>
        </w:r>
        <w:r>
          <w:rPr>
            <w:spacing w:val="-2"/>
            <w:w w:val="115"/>
          </w:rPr>
          <w:t>：http://news.pchome.com.tw/living/taiwanhot/20220907/index-</w:t>
        </w:r>
      </w:hyperlink>
      <w:r>
        <w:rPr>
          <w:spacing w:val="-2"/>
          <w:w w:val="115"/>
        </w:rPr>
        <w:t> 66255560091651221009.html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生活中心／綜合報導</w:t>
      </w:r>
    </w:p>
    <w:p>
      <w:pPr>
        <w:pStyle w:val="BodyText"/>
        <w:rPr>
          <w:sz w:val="34"/>
        </w:rPr>
      </w:pPr>
    </w:p>
    <w:p>
      <w:pPr>
        <w:pStyle w:val="BodyText"/>
        <w:ind w:left="100"/>
      </w:pPr>
      <w:r>
        <w:rPr/>
        <w:t>行政院教育部（圖／資料照片，圖源：Google</w:t>
      </w:r>
      <w:r>
        <w:rPr>
          <w:spacing w:val="37"/>
        </w:rPr>
        <w:t> </w:t>
      </w:r>
      <w:r>
        <w:rPr>
          <w:spacing w:val="-4"/>
        </w:rPr>
        <w:t>Map）</w:t>
      </w:r>
    </w:p>
    <w:p>
      <w:pPr>
        <w:pStyle w:val="BodyText"/>
        <w:rPr>
          <w:sz w:val="34"/>
        </w:rPr>
      </w:pPr>
    </w:p>
    <w:p>
      <w:pPr>
        <w:pStyle w:val="BodyText"/>
        <w:spacing w:line="290" w:lineRule="auto"/>
        <w:ind w:left="100" w:right="119"/>
      </w:pPr>
      <w:r>
        <w:rPr/>
        <w:pict>
          <v:line style="position:absolute;mso-position-horizontal-relative:page;mso-position-vertical-relative:paragraph;z-index:17610752" from="288pt,34.914532pt" to="324pt,34.914532pt" stroked="true" strokeweight=".8pt" strokecolor="#ff0000">
            <v:stroke dashstyle="solid"/>
            <w10:wrap type="none"/>
          </v:line>
        </w:pict>
      </w:r>
      <w:r>
        <w:rPr>
          <w:spacing w:val="-2"/>
        </w:rPr>
        <w:t>先前國內的高中職、五專、四技二專曾歷經過一波轉型為技術學院、科技大學的整併潮，甚至就連大學因應招生環境、經營策略亦有整併案。但隨</w:t>
      </w:r>
      <w:r>
        <w:rPr>
          <w:color w:val="FF0000"/>
          <w:spacing w:val="-2"/>
        </w:rPr>
        <w:t>少子化</w:t>
      </w:r>
      <w:r>
        <w:rPr>
          <w:spacing w:val="-2"/>
        </w:rPr>
        <w:t>…等因素，一些學校已面臨招生不足難以經營的情況。在立法院三讀通過「私立高級中等以上學校退場條例」後，教育部從昨（6）日起，連兩</w:t>
      </w:r>
      <w:r>
        <w:rPr>
          <w:spacing w:val="-2"/>
        </w:rPr>
        <w:t>天開了3場「教育部第一屆私立高級中等以上學校退場審議會」，今（7）日陸續公布中州科技大學</w:t>
      </w:r>
    </w:p>
    <w:p>
      <w:pPr>
        <w:pStyle w:val="BodyText"/>
        <w:spacing w:line="290" w:lineRule="auto"/>
        <w:ind w:left="100" w:right="119"/>
      </w:pPr>
      <w:r>
        <w:rPr/>
        <w:pict>
          <v:line style="position:absolute;mso-position-horizontal-relative:page;mso-position-vertical-relative:paragraph;z-index:17611264" from="48pt,16.914532pt" to="72pt,16.914532pt" stroked="true" strokeweight=".8pt" strokecolor="#ff0000">
            <v:stroke dashstyle="solid"/>
            <w10:wrap type="none"/>
          </v:line>
        </w:pict>
      </w:r>
      <w:r>
        <w:rPr>
          <w:spacing w:val="-2"/>
        </w:rPr>
        <w:t>、</w:t>
      </w:r>
      <w:r>
        <w:rPr>
          <w:color w:val="FF0000"/>
          <w:spacing w:val="-2"/>
        </w:rPr>
        <w:t>台灣</w:t>
      </w:r>
      <w:r>
        <w:rPr>
          <w:spacing w:val="-2"/>
        </w:rPr>
        <w:t>首府大學、明道大學、環球科技大學、和春技術學院等5所學校，為私校專案輔導學校，除了</w:t>
      </w:r>
      <w:r>
        <w:rPr>
          <w:spacing w:val="-2"/>
        </w:rPr>
        <w:t>和春技術學院因不通過審核，被勒令條例施行後1年內停辦外，教育部均給予其他4所學校改善期限</w:t>
      </w:r>
    </w:p>
    <w:p>
      <w:pPr>
        <w:pStyle w:val="BodyText"/>
        <w:spacing w:line="297" w:lineRule="exact"/>
        <w:ind w:left="100"/>
      </w:pPr>
      <w:r>
        <w:rPr/>
        <w:t>。連同昨（6）日公布的大同技術學院、高苑科技大學，教育部2天內就公布7</w:t>
      </w:r>
      <w:r>
        <w:rPr>
          <w:spacing w:val="-1"/>
        </w:rPr>
        <w:t>所私校為專案輔導學校</w:t>
      </w:r>
    </w:p>
    <w:p>
      <w:pPr>
        <w:spacing w:before="60"/>
        <w:ind w:left="100" w:right="0" w:firstLine="0"/>
        <w:jc w:val="left"/>
        <w:rPr>
          <w:sz w:val="24"/>
        </w:rPr>
      </w:pPr>
      <w:r>
        <w:rPr>
          <w:sz w:val="24"/>
        </w:rPr>
        <w:t>。</w:t>
      </w:r>
    </w:p>
    <w:p>
      <w:pPr>
        <w:pStyle w:val="BodyText"/>
        <w:rPr>
          <w:sz w:val="34"/>
        </w:rPr>
      </w:pPr>
    </w:p>
    <w:p>
      <w:pPr>
        <w:pStyle w:val="BodyText"/>
        <w:spacing w:line="290" w:lineRule="auto" w:before="1"/>
        <w:ind w:left="100" w:right="119"/>
      </w:pPr>
      <w:r>
        <w:rPr>
          <w:spacing w:val="-2"/>
        </w:rPr>
        <w:t>教育部表示，今（7）日召開兩次退場審議會，由召集人教育部政務次長劉孟奇主持，出席委員人數</w:t>
      </w:r>
      <w:r>
        <w:rPr>
          <w:spacing w:val="-2"/>
        </w:rPr>
        <w:t>已達全體委員人數三分之二。該兩場會議針對專案輔導學校的審議認定進行討論，會中並邀請學校相關人員列席報告，經委員討論審議認定結果如下：</w:t>
      </w:r>
    </w:p>
    <w:p>
      <w:pPr>
        <w:pStyle w:val="BodyText"/>
        <w:spacing w:before="10"/>
        <w:rPr>
          <w:sz w:val="28"/>
        </w:rPr>
      </w:pPr>
    </w:p>
    <w:p>
      <w:pPr>
        <w:pStyle w:val="BodyText"/>
        <w:spacing w:before="1"/>
        <w:ind w:left="100"/>
      </w:pPr>
      <w:r>
        <w:rPr/>
        <w:t>1.</w:t>
      </w:r>
      <w:r>
        <w:rPr>
          <w:spacing w:val="-1"/>
        </w:rPr>
        <w:t>中州科技大學為本條例施行前已列入專案輔導的學校，且目前已停招的學校，經出席委員二分之</w:t>
      </w:r>
    </w:p>
    <w:p>
      <w:pPr>
        <w:spacing w:after="0"/>
        <w:sectPr>
          <w:pgSz w:w="11900" w:h="16840"/>
          <w:pgMar w:top="1500" w:bottom="280" w:left="620" w:right="620"/>
        </w:sectPr>
      </w:pPr>
    </w:p>
    <w:p>
      <w:pPr>
        <w:pStyle w:val="BodyText"/>
        <w:spacing w:line="290" w:lineRule="auto" w:before="21"/>
        <w:ind w:left="100" w:right="119"/>
      </w:pPr>
      <w:r>
        <w:rPr>
          <w:spacing w:val="-2"/>
        </w:rPr>
        <w:t>一以上同意，該校符合私立高級中等以上學校退場條例（以下簡稱退場條例）第6條第1項第1款「財</w:t>
      </w:r>
      <w:r>
        <w:rPr>
          <w:spacing w:val="-2"/>
        </w:rPr>
        <w:t>務狀況顯著惡化，已有不能清償債務之事實或嚴重影響校務正常營運」，認定為專案輔導學校，依照退場條例第13條第2項給予該校改善期限至2023年5月31日止。</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611776" from="48pt,16.964531pt" to="72pt,16.964531pt" stroked="true" strokeweight=".8pt" strokecolor="#ff0000">
            <v:stroke dashstyle="solid"/>
            <w10:wrap type="none"/>
          </v:line>
        </w:pict>
      </w:r>
      <w:r>
        <w:rPr>
          <w:spacing w:val="-2"/>
          <w:w w:val="130"/>
        </w:rPr>
        <w:t>2.</w:t>
      </w:r>
      <w:r>
        <w:rPr>
          <w:color w:val="FF0000"/>
          <w:spacing w:val="-2"/>
        </w:rPr>
        <w:t>台灣</w:t>
      </w:r>
      <w:r>
        <w:rPr>
          <w:spacing w:val="-2"/>
        </w:rPr>
        <w:t>首府大學為本條例施行後列入專案輔導的學校，經出席委員二分之一以上同意，該校符合退</w:t>
      </w:r>
      <w:r>
        <w:rPr/>
        <w:t>場條例第6條第1項第1</w:t>
      </w:r>
      <w:r>
        <w:rPr>
          <w:spacing w:val="-1"/>
        </w:rPr>
        <w:t>款「財務狀況顯著惡化，已有不能清償債務之事實或嚴重影響校務正常營運」</w:t>
      </w:r>
    </w:p>
    <w:p>
      <w:pPr>
        <w:pStyle w:val="BodyText"/>
        <w:spacing w:line="297" w:lineRule="exact"/>
        <w:ind w:left="100"/>
      </w:pPr>
      <w:r>
        <w:rPr/>
        <w:t>，認定為專案輔導學校，依照退場條例第13條第1項給予該校改善期限至2024年5月31</w:t>
      </w:r>
      <w:r>
        <w:rPr>
          <w:spacing w:val="-4"/>
        </w:rPr>
        <w:t>日止。</w:t>
      </w:r>
    </w:p>
    <w:p>
      <w:pPr>
        <w:pStyle w:val="BodyText"/>
        <w:spacing w:before="12"/>
        <w:rPr>
          <w:sz w:val="33"/>
        </w:rPr>
      </w:pPr>
    </w:p>
    <w:p>
      <w:pPr>
        <w:pStyle w:val="BodyText"/>
        <w:ind w:left="100"/>
      </w:pPr>
      <w:r>
        <w:rPr/>
        <w:t>3.明道大學為私立高級中等以上學校退場條例（以下簡稱本條例）</w:t>
      </w:r>
      <w:r>
        <w:rPr>
          <w:spacing w:val="-1"/>
        </w:rPr>
        <w:t>施行前已列入專案輔導的學校</w:t>
      </w:r>
    </w:p>
    <w:p>
      <w:pPr>
        <w:pStyle w:val="BodyText"/>
        <w:spacing w:line="290" w:lineRule="auto" w:before="62"/>
        <w:ind w:left="100" w:right="119"/>
        <w:jc w:val="both"/>
      </w:pPr>
      <w:r>
        <w:rPr>
          <w:spacing w:val="-2"/>
        </w:rPr>
        <w:t>，經出席委員二分之一以上同意，該校符合本條例第6條第1項第1款「財務狀況顯著惡化，已有不能清償債務之事實或嚴重影響校務正常營運」，認定為專案輔導學校，依本條例第13條第2項給予該校</w:t>
      </w:r>
      <w:r>
        <w:rPr>
          <w:spacing w:val="-2"/>
        </w:rPr>
        <w:t>改善期限至2023年5月31日止。</w:t>
      </w:r>
    </w:p>
    <w:p>
      <w:pPr>
        <w:pStyle w:val="BodyText"/>
        <w:spacing w:before="11"/>
        <w:rPr>
          <w:sz w:val="28"/>
        </w:rPr>
      </w:pPr>
    </w:p>
    <w:p>
      <w:pPr>
        <w:pStyle w:val="BodyText"/>
        <w:spacing w:line="290" w:lineRule="auto"/>
        <w:ind w:left="100" w:right="119"/>
      </w:pPr>
      <w:r>
        <w:rPr>
          <w:w w:val="100"/>
        </w:rPr>
        <w:t>4.環球科技大學為本條例施行前已列入專案輔導的學校，經出席委員二分之一以上同意，該校符合</w:t>
      </w:r>
      <w:r>
        <w:rPr>
          <w:w w:val="100"/>
        </w:rPr>
        <w:t>本條例第6條第1項第1</w:t>
      </w:r>
      <w:r>
        <w:rPr>
          <w:spacing w:val="-1"/>
          <w:w w:val="100"/>
        </w:rPr>
        <w:t>款「財務狀況顯著惡化，已有不能清償債務之事實或嚴重影響校務正常營運」</w:t>
      </w:r>
    </w:p>
    <w:p>
      <w:pPr>
        <w:pStyle w:val="BodyText"/>
        <w:spacing w:line="297" w:lineRule="exact"/>
        <w:ind w:left="100"/>
      </w:pPr>
      <w:r>
        <w:rPr/>
        <w:t>，認定為專案輔導學校，依本條例第13條第2項給予該校改善期限至2023年5月31</w:t>
      </w:r>
      <w:r>
        <w:rPr>
          <w:spacing w:val="-4"/>
        </w:rPr>
        <w:t>日止。</w:t>
      </w:r>
    </w:p>
    <w:p>
      <w:pPr>
        <w:pStyle w:val="BodyText"/>
        <w:rPr>
          <w:sz w:val="34"/>
        </w:rPr>
      </w:pPr>
    </w:p>
    <w:p>
      <w:pPr>
        <w:pStyle w:val="BodyText"/>
        <w:spacing w:line="290" w:lineRule="auto"/>
        <w:ind w:left="100" w:right="119"/>
      </w:pPr>
      <w:r>
        <w:rPr>
          <w:spacing w:val="-2"/>
        </w:rPr>
        <w:t>5.和春技術學院為本條例施行前已列入專案輔導，且於110學年度起已停招的學校，經出席委員二分</w:t>
      </w:r>
      <w:r>
        <w:rPr>
          <w:spacing w:val="-2"/>
        </w:rPr>
        <w:t>之一以上同意，該校符合本條例第6條第1項第3款「有前條第1項第3款（維護學生受教權益檢核結果為不通過）所定情事，經學校主管機關限期改善，屆期經檢核結果仍為不通過」，認定為專案輔導學校，並且依本條例第21條第5項規定，令該校於本條例施行後1年內停辦。</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612288" from="408pt,34.914532pt" to="432pt,34.914532pt" stroked="true" strokeweight=".8pt" strokecolor="#ff0000">
            <v:stroke dashstyle="solid"/>
            <w10:wrap type="none"/>
          </v:line>
        </w:pict>
      </w:r>
      <w:r>
        <w:rPr>
          <w:spacing w:val="-2"/>
        </w:rPr>
        <w:t>教育部指出，經這兩次退場審議會審議通過的專案輔導學校，除和春技術學院屬本條例施行前已停招之學校，應於本條例施行後1年內停辦外，其餘4校（中州科技大學、</w:t>
      </w:r>
      <w:r>
        <w:rPr>
          <w:color w:val="FF0000"/>
          <w:spacing w:val="-2"/>
        </w:rPr>
        <w:t>台灣</w:t>
      </w:r>
      <w:r>
        <w:rPr>
          <w:spacing w:val="-2"/>
        </w:rPr>
        <w:t>首府大學、明道大學、環球科技大學），教育部會將名單公告於大專校院校務資訊公開平臺專區網頁，且後續將提退場審議會審議通過後，加派該校專任教職員、學生及學者專家至少3人擔任該校法人董事，並加派學者專</w:t>
      </w:r>
      <w:r>
        <w:rPr>
          <w:spacing w:val="-2"/>
        </w:rPr>
        <w:t>家1人擔任監察人，以強化專案輔導學校的治理。</w:t>
      </w:r>
    </w:p>
    <w:p>
      <w:pPr>
        <w:pStyle w:val="BodyText"/>
        <w:spacing w:before="10"/>
        <w:rPr>
          <w:sz w:val="28"/>
        </w:rPr>
      </w:pPr>
    </w:p>
    <w:p>
      <w:pPr>
        <w:pStyle w:val="BodyText"/>
        <w:ind w:left="100"/>
      </w:pPr>
      <w:r>
        <w:rPr>
          <w:spacing w:val="-2"/>
        </w:rPr>
        <w:t>更多新聞推薦</w:t>
      </w:r>
    </w:p>
    <w:p>
      <w:pPr>
        <w:pStyle w:val="BodyText"/>
        <w:rPr>
          <w:sz w:val="34"/>
        </w:rPr>
      </w:pPr>
    </w:p>
    <w:p>
      <w:pPr>
        <w:pStyle w:val="ListParagraph"/>
        <w:numPr>
          <w:ilvl w:val="0"/>
          <w:numId w:val="27"/>
        </w:numPr>
        <w:tabs>
          <w:tab w:pos="460" w:val="left" w:leader="none"/>
        </w:tabs>
        <w:spacing w:line="240" w:lineRule="auto" w:before="0" w:after="0"/>
        <w:ind w:left="460" w:right="0" w:hanging="360"/>
        <w:jc w:val="left"/>
        <w:rPr>
          <w:sz w:val="24"/>
        </w:rPr>
      </w:pPr>
      <w:r>
        <w:rPr>
          <w:sz w:val="24"/>
        </w:rPr>
        <w:t>教部連釋兩波私校退場專輔學校 中洲科大等4</w:t>
      </w:r>
      <w:r>
        <w:rPr>
          <w:spacing w:val="-1"/>
          <w:sz w:val="24"/>
        </w:rPr>
        <w:t>所學校在列、和春技院勒令停辦</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[2022090721769540668]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2022-09-07</w:t>
      </w:r>
      <w:r>
        <w:rPr>
          <w:spacing w:val="12"/>
          <w:w w:val="110"/>
          <w:sz w:val="28"/>
        </w:rPr>
        <w:t> </w:t>
      </w:r>
      <w:r>
        <w:rPr>
          <w:spacing w:val="-2"/>
          <w:w w:val="110"/>
          <w:sz w:val="28"/>
        </w:rPr>
        <w:t>(10:41)</w:t>
      </w:r>
    </w:p>
    <w:p>
      <w:pPr>
        <w:spacing w:line="249" w:lineRule="auto" w:before="12"/>
        <w:ind w:left="100" w:right="7759" w:firstLine="0"/>
        <w:jc w:val="left"/>
        <w:rPr>
          <w:sz w:val="28"/>
        </w:rPr>
      </w:pPr>
      <w:r>
        <w:rPr>
          <w:sz w:val="28"/>
        </w:rPr>
        <w:t>網站(URL連接) | 名家</w:t>
      </w:r>
      <w:r>
        <w:rPr>
          <w:sz w:val="28"/>
        </w:rPr>
        <w:t>字數: 921 words</w:t>
      </w:r>
    </w:p>
    <w:p>
      <w:pPr>
        <w:pStyle w:val="BodyText"/>
        <w:spacing w:before="9"/>
        <w:rPr>
          <w:sz w:val="21"/>
        </w:rPr>
      </w:pPr>
      <w:r>
        <w:rPr/>
        <w:pict>
          <v:shape style="position:absolute;margin-left:36pt;margin-top:14.945937pt;width:523pt;height:.1pt;mso-position-horizontal-relative:page;mso-position-vertical-relative:paragraph;z-index:-13844480;mso-wrap-distance-left:0;mso-wrap-distance-right:0" id="docshape1523"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住展評論：</w:t>
      </w:r>
      <w:r>
        <w:rPr>
          <w:color w:val="FF0000"/>
          <w:sz w:val="28"/>
        </w:rPr>
        <w:t>少子化</w:t>
      </w:r>
      <w:r>
        <w:rPr>
          <w:spacing w:val="-2"/>
          <w:sz w:val="28"/>
        </w:rPr>
        <w:t>對房市的影響</w:t>
      </w:r>
    </w:p>
    <w:p>
      <w:pPr>
        <w:pStyle w:val="BodyText"/>
        <w:spacing w:line="20" w:lineRule="exact"/>
        <w:ind w:left="1500"/>
        <w:rPr>
          <w:sz w:val="2"/>
        </w:rPr>
      </w:pPr>
      <w:r>
        <w:rPr>
          <w:sz w:val="2"/>
        </w:rPr>
        <w:pict>
          <v:group style="width:42pt;height:.95pt;mso-position-horizontal-relative:char;mso-position-vertical-relative:line" id="docshapegroup1524"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843456;mso-wrap-distance-left:0;mso-wrap-distance-right:0" id="docshape1525"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47">
        <w:r>
          <w:rPr>
            <w:w w:val="105"/>
          </w:rPr>
          <w:t>文字快照</w:t>
        </w:r>
        <w:r>
          <w:rPr>
            <w:spacing w:val="-2"/>
            <w:w w:val="105"/>
          </w:rPr>
          <w:t>：https://www.setn.com/News.aspx?NewsID=1173545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【文/住展房屋網】人世間的遇合，有巧有不巧，恁誰都想碰巧，而避開不巧。以買房為例，依經濟</w:t>
      </w:r>
      <w:r>
        <w:rPr>
          <w:spacing w:val="-2"/>
        </w:rPr>
        <w:t>能力和可預見的發展，購進大小合適價錢穩妥者，堪稱幸運。怎麼說呢？不少人買樓或過大，或嫌小；使用不順是其一，買大了，房貸負擔難以為繼，麻煩才大。買小了，想從小換大，技術上亦極</w:t>
      </w:r>
      <w:r>
        <w:rPr>
          <w:spacing w:val="-4"/>
        </w:rPr>
        <w:t>複雜。</w:t>
      </w:r>
    </w:p>
    <w:p>
      <w:pPr>
        <w:pStyle w:val="BodyText"/>
        <w:spacing w:before="11"/>
        <w:rPr>
          <w:sz w:val="28"/>
        </w:rPr>
      </w:pPr>
    </w:p>
    <w:p>
      <w:pPr>
        <w:pStyle w:val="BodyText"/>
        <w:spacing w:line="290" w:lineRule="auto"/>
        <w:ind w:left="100" w:right="239"/>
        <w:jc w:val="both"/>
      </w:pPr>
      <w:r>
        <w:rPr>
          <w:spacing w:val="-2"/>
        </w:rPr>
        <w:t>譬如三口之家，買三房之宅，年輕人合適，因或許再添人口，則大小適中。單身者力圖上進，揹三房負擔較重，生活困乏，且功能過剩，亦無好處。若買兩房可能嫌窄者，入住之後，很難翻身。換屋時想買新賣舊，時程極長，談何容易。</w:t>
      </w:r>
    </w:p>
    <w:p>
      <w:pPr>
        <w:pStyle w:val="BodyText"/>
        <w:spacing w:before="11"/>
        <w:rPr>
          <w:sz w:val="28"/>
        </w:rPr>
      </w:pPr>
    </w:p>
    <w:p>
      <w:pPr>
        <w:pStyle w:val="BodyText"/>
        <w:spacing w:line="290" w:lineRule="auto"/>
        <w:ind w:left="100" w:right="239"/>
        <w:jc w:val="both"/>
      </w:pPr>
      <w:r>
        <w:rPr>
          <w:spacing w:val="-2"/>
        </w:rPr>
        <w:t>央行楊總裁曾說，初出道時也租屋住好些年，故建議年輕人別急買房，待存夠錢時再行動。可這正是人們擔心的，一兩次通膨之後，房價將會上漲幾成？存錢何時才趕得上行情？楊是屏東人，北漂工作多年，算是過來人，提供自己經驗，也算善意。然而，四十餘年前的房市，如何能和今時相提</w:t>
      </w:r>
      <w:r>
        <w:rPr>
          <w:spacing w:val="-4"/>
        </w:rPr>
        <w:t>並論！</w:t>
      </w:r>
    </w:p>
    <w:p>
      <w:pPr>
        <w:pStyle w:val="BodyText"/>
        <w:spacing w:before="11"/>
        <w:rPr>
          <w:sz w:val="28"/>
        </w:rPr>
      </w:pPr>
    </w:p>
    <w:p>
      <w:pPr>
        <w:pStyle w:val="BodyText"/>
        <w:spacing w:line="290" w:lineRule="auto"/>
        <w:ind w:left="100" w:right="239"/>
      </w:pPr>
      <w:r>
        <w:rPr>
          <w:spacing w:val="-2"/>
        </w:rPr>
        <w:t>在現實生活中，極少數人會把大房子換成小坪數。而原因多半是子女婚嫁遷出，七、八十坪只住了兩老乃至獨居。此時打掃維護都添負擔，故寧可換小屋，距子女居所不遠；有那子媳均住國外者</w:t>
      </w:r>
    </w:p>
    <w:p>
      <w:pPr>
        <w:pStyle w:val="BodyText"/>
        <w:spacing w:line="297" w:lineRule="exact"/>
        <w:ind w:left="100"/>
      </w:pPr>
      <w:r>
        <w:rPr>
          <w:spacing w:val="-1"/>
        </w:rPr>
        <w:t>，只好挑選生活圈完備，尤其醫療飲食購物方便之區段，既安全又實用。</w:t>
      </w:r>
    </w:p>
    <w:p>
      <w:pPr>
        <w:pStyle w:val="BodyText"/>
        <w:rPr>
          <w:sz w:val="34"/>
        </w:rPr>
      </w:pPr>
    </w:p>
    <w:p>
      <w:pPr>
        <w:pStyle w:val="BodyText"/>
        <w:ind w:left="100"/>
      </w:pPr>
      <w:r>
        <w:rPr/>
        <w:pict>
          <v:shape style="position:absolute;margin-left:420pt;margin-top:16.564531pt;width:36pt;height:.1pt;mso-position-horizontal-relative:page;mso-position-vertical-relative:paragraph;z-index:-13842944;mso-wrap-distance-left:0;mso-wrap-distance-right:0" id="docshape1526" coordorigin="8400,331" coordsize="720,0" path="m8400,331l9120,331e" filled="false" stroked="true" strokeweight=".8pt" strokecolor="#ff0000">
            <v:path arrowok="t"/>
            <v:stroke dashstyle="solid"/>
            <w10:wrap type="topAndBottom"/>
          </v:shape>
        </w:pict>
      </w:r>
      <w:r>
        <w:rPr/>
        <w:t>不婚族人口數愈來愈多，在亞洲國家成為普遍現象。其效應頗可畏，不僅</w:t>
      </w:r>
      <w:r>
        <w:rPr>
          <w:color w:val="FF0000"/>
        </w:rPr>
        <w:t>生育率</w:t>
      </w:r>
      <w:r>
        <w:rPr>
          <w:spacing w:val="-2"/>
        </w:rPr>
        <w:t>降低，總人口逐漸</w:t>
      </w:r>
    </w:p>
    <w:p>
      <w:pPr>
        <w:spacing w:after="0"/>
        <w:sectPr>
          <w:pgSz w:w="11900" w:h="16840"/>
          <w:pgMar w:top="1500" w:bottom="280" w:left="620" w:right="620"/>
        </w:sectPr>
      </w:pPr>
    </w:p>
    <w:p>
      <w:pPr>
        <w:pStyle w:val="BodyText"/>
        <w:spacing w:line="290" w:lineRule="auto" w:before="21"/>
        <w:ind w:left="100" w:right="239"/>
      </w:pPr>
      <w:r>
        <w:rPr>
          <w:spacing w:val="-2"/>
        </w:rPr>
        <w:t>減少，高齡化比例更趨嚴重。社會生產力和消費階層品項改變，譬如奶粉、尿片、兒童玩具市場縮小等等，連婦產科、小兒科、補習班也被迫瘦身。換言之，不婚風潮改變社會經濟結構。</w:t>
      </w:r>
    </w:p>
    <w:p>
      <w:pPr>
        <w:pStyle w:val="BodyText"/>
        <w:spacing w:before="12"/>
        <w:rPr>
          <w:sz w:val="28"/>
        </w:rPr>
      </w:pPr>
    </w:p>
    <w:p>
      <w:pPr>
        <w:pStyle w:val="BodyText"/>
        <w:spacing w:line="290" w:lineRule="auto"/>
        <w:ind w:left="100" w:right="239"/>
        <w:jc w:val="both"/>
      </w:pPr>
      <w:r>
        <w:rPr>
          <w:spacing w:val="-2"/>
        </w:rPr>
        <w:t>房市自然也有微妙變化。從前人們很在意嬰兒房，小孩書桌等配置，如今不婚或頂客族，完全只考量獨居或雙世界；因此，小家庭對房型的需求，自然趨於單純。連熟食太空包、小火鍋，也出現大量單人份商品。既然如此，小坪數房屋即不再擔心銷路。</w:t>
      </w:r>
    </w:p>
    <w:p>
      <w:pPr>
        <w:pStyle w:val="BodyText"/>
        <w:spacing w:before="11"/>
        <w:rPr>
          <w:sz w:val="28"/>
        </w:rPr>
      </w:pPr>
    </w:p>
    <w:p>
      <w:pPr>
        <w:pStyle w:val="BodyText"/>
        <w:spacing w:line="290" w:lineRule="auto"/>
        <w:ind w:left="100" w:right="239"/>
        <w:jc w:val="both"/>
      </w:pPr>
      <w:r>
        <w:rPr>
          <w:spacing w:val="-2"/>
        </w:rPr>
        <w:t>多年前曾出現「單身貴族」一詞，流傳頗廣。如今單身幾乎毫不稀罕，多少已婚者，離婚後仍屬單身。從四成離婚率來看，加上不婚族，法律上單身者可謂人多勢眾。因此，官方應留意推動社會政策時，必要重視此一環節。而營建業者規劃建案，也宜參考視區域單身人口數，比較周全。</w:t>
      </w:r>
    </w:p>
    <w:p>
      <w:pPr>
        <w:pStyle w:val="BodyText"/>
        <w:spacing w:before="11"/>
        <w:rPr>
          <w:sz w:val="28"/>
        </w:rPr>
      </w:pPr>
    </w:p>
    <w:p>
      <w:pPr>
        <w:pStyle w:val="BodyText"/>
        <w:ind w:left="100"/>
      </w:pPr>
      <w:r>
        <w:rPr/>
        <w:t>▲（圖／翻攝自住展房屋網</w:t>
      </w:r>
      <w:r>
        <w:rPr>
          <w:spacing w:val="-10"/>
        </w:rPr>
        <w:t>）</w:t>
      </w:r>
    </w:p>
    <w:p>
      <w:pPr>
        <w:pStyle w:val="BodyText"/>
        <w:rPr>
          <w:sz w:val="34"/>
        </w:rPr>
      </w:pPr>
    </w:p>
    <w:p>
      <w:pPr>
        <w:pStyle w:val="BodyText"/>
        <w:ind w:left="100"/>
      </w:pPr>
      <w:r>
        <w:rPr/>
        <w:pict>
          <v:shape style="position:absolute;margin-left:48pt;margin-top:16.914532pt;width:24pt;height:.1pt;mso-position-horizontal-relative:page;mso-position-vertical-relative:paragraph;z-index:-13842432;mso-wrap-distance-left:0;mso-wrap-distance-right:0" id="docshape1527" coordorigin="960,338" coordsize="480,0" path="m960,338l1440,338e" filled="false" stroked="true" strokeweight=".8pt" strokecolor="#ff0000">
            <v:path arrowok="t"/>
            <v:stroke dashstyle="solid"/>
            <w10:wrap type="topAndBottom"/>
          </v:shape>
        </w:pict>
      </w:r>
      <w:r>
        <w:rPr/>
        <w:t>【</w:t>
      </w:r>
      <w:r>
        <w:rPr>
          <w:color w:val="FF0000"/>
        </w:rPr>
        <w:t>台灣</w:t>
      </w:r>
      <w:r>
        <w:rPr/>
        <w:t>最資深37</w:t>
      </w:r>
      <w:r>
        <w:rPr>
          <w:spacing w:val="-1"/>
        </w:rPr>
        <w:t>年房產媒體，預售新成屋最齊全資料庫在這：《住展房屋網》官網；《住展房屋網</w:t>
      </w:r>
    </w:p>
    <w:p>
      <w:pPr>
        <w:pStyle w:val="BodyText"/>
        <w:spacing w:before="13"/>
        <w:ind w:left="100"/>
      </w:pPr>
      <w:r>
        <w:rPr>
          <w:spacing w:val="-1"/>
        </w:rPr>
        <w:t>》官方粉絲團。未經授權，請勿轉載】</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[202209072807288]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2022-09-07</w:t>
      </w:r>
      <w:r>
        <w:rPr>
          <w:spacing w:val="-13"/>
          <w:w w:val="115"/>
          <w:sz w:val="28"/>
        </w:rPr>
        <w:t> </w:t>
      </w:r>
      <w:r>
        <w:rPr>
          <w:spacing w:val="-2"/>
          <w:w w:val="115"/>
          <w:sz w:val="28"/>
        </w:rPr>
        <w:t>(14:39)</w:t>
      </w:r>
    </w:p>
    <w:p>
      <w:pPr>
        <w:spacing w:line="249" w:lineRule="auto" w:before="12"/>
        <w:ind w:left="100" w:right="5379" w:firstLine="0"/>
        <w:jc w:val="left"/>
        <w:rPr>
          <w:sz w:val="28"/>
        </w:rPr>
      </w:pPr>
      <w:r>
        <w:rPr>
          <w:sz w:val="28"/>
        </w:rPr>
        <w:t>網站(URL連接) | 休閒玩樂 |By 台灣好報</w:t>
      </w:r>
      <w:r>
        <w:rPr>
          <w:spacing w:val="10"/>
          <w:sz w:val="28"/>
        </w:rPr>
        <w:t>字數: </w:t>
      </w:r>
      <w:r>
        <w:rPr>
          <w:sz w:val="28"/>
        </w:rPr>
        <w:t>1156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41920;mso-wrap-distance-left:0;mso-wrap-distance-right:0" id="docshape15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大同醫院婦幼中心全新改造 提供全方位醫療服務</w:t>
      </w:r>
    </w:p>
    <w:p>
      <w:pPr>
        <w:pStyle w:val="BodyText"/>
        <w:spacing w:before="12"/>
        <w:rPr>
          <w:sz w:val="22"/>
        </w:rPr>
      </w:pPr>
      <w:r>
        <w:rPr/>
        <w:pict>
          <v:shape style="position:absolute;margin-left:36pt;margin-top:15.723047pt;width:523pt;height:.1pt;mso-position-horizontal-relative:page;mso-position-vertical-relative:paragraph;z-index:-13841408;mso-wrap-distance-left:0;mso-wrap-distance-right:0" id="docshape15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：https://m.match.net.tw/pc/life/health/20220907/6765859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【記者王雯玲／高雄報導】高雄市立大同醫院位處高雄市中心，除了長期關注長照議題之外，同時也積極配合政府鼓勵生育之政策，關懷婦女與幼兒健康，因此特別重新整修婦幼中心，配置相當於</w:t>
      </w:r>
      <w:r>
        <w:rPr>
          <w:spacing w:val="-2"/>
        </w:rPr>
        <w:t>醫學中心等級的設施設備，並且打造溫馨舒適的環境，醫療陣容堅強。此中心自9月1日啟用以來</w:t>
      </w:r>
    </w:p>
    <w:p>
      <w:pPr>
        <w:pStyle w:val="BodyText"/>
        <w:spacing w:line="290" w:lineRule="auto"/>
        <w:ind w:left="100" w:right="239"/>
        <w:jc w:val="both"/>
      </w:pPr>
      <w:r>
        <w:rPr>
          <w:spacing w:val="-2"/>
        </w:rPr>
        <w:t>，已經接生共兩名產婦，均平安誕下健康的「大同寶寶」，大同醫院院長傅尹志親自贈送禮品給新生兒的父母，聽到新生兒的宏亮哭聲，直呼太感動了，新生命的到來讓整個婦幼中心充滿喜悅與幸</w:t>
      </w:r>
      <w:r>
        <w:rPr>
          <w:spacing w:val="-4"/>
        </w:rPr>
        <w:t>福洋溢。</w:t>
      </w:r>
    </w:p>
    <w:p>
      <w:pPr>
        <w:pStyle w:val="BodyText"/>
        <w:spacing w:before="10"/>
        <w:rPr>
          <w:sz w:val="28"/>
        </w:rPr>
      </w:pPr>
    </w:p>
    <w:p>
      <w:pPr>
        <w:pStyle w:val="BodyText"/>
        <w:ind w:left="100"/>
      </w:pPr>
      <w:r>
        <w:rPr>
          <w:spacing w:val="-1"/>
        </w:rPr>
        <w:t>高雄市立大同醫院院長傅尹志表示，大同醫院處於高齡化社區，投入相當多的資源在長期照護中</w:t>
      </w:r>
    </w:p>
    <w:p>
      <w:pPr>
        <w:pStyle w:val="BodyText"/>
        <w:spacing w:before="62"/>
        <w:ind w:left="100"/>
      </w:pPr>
      <w:r>
        <w:rPr/>
        <w:pict>
          <v:shape style="position:absolute;margin-left:96pt;margin-top:20.014532pt;width:36pt;height:.1pt;mso-position-horizontal-relative:page;mso-position-vertical-relative:paragraph;z-index:-13840896;mso-wrap-distance-left:0;mso-wrap-distance-right:0" id="docshape1530" coordorigin="1920,400" coordsize="720,0" path="m1920,400l2640,400e" filled="false" stroked="true" strokeweight=".8pt" strokecolor="#ff0000">
            <v:path arrowok="t"/>
            <v:stroke dashstyle="solid"/>
            <w10:wrap type="topAndBottom"/>
          </v:shape>
        </w:pict>
      </w:r>
      <w:r>
        <w:rPr/>
        <w:t>，同樣面對</w:t>
      </w:r>
      <w:r>
        <w:rPr>
          <w:color w:val="FF0000"/>
        </w:rPr>
        <w:t>少子化</w:t>
      </w:r>
      <w:r>
        <w:rPr>
          <w:spacing w:val="-1"/>
        </w:rPr>
        <w:t>的危機，我們不容忽視，因此打造友善生育環境同時也是大同醫院的社會責任</w:t>
      </w:r>
    </w:p>
    <w:p>
      <w:pPr>
        <w:pStyle w:val="BodyText"/>
        <w:spacing w:line="290" w:lineRule="auto" w:before="13"/>
        <w:ind w:left="100" w:right="119"/>
      </w:pPr>
      <w:r>
        <w:rPr>
          <w:spacing w:val="-2"/>
        </w:rPr>
        <w:t>，因此整合婦產科與小兒科的醫療資源，將原本在5樓的復健中心改造成婦幼中心，引進產房、產後</w:t>
      </w:r>
      <w:r>
        <w:rPr>
          <w:spacing w:val="-2"/>
        </w:rPr>
        <w:t>病房、樂得兒病房、嬰兒室及新生兒中重度病床設置，將所有的婦幼病房集中在同一樓層，並引進溫柔生產概念，提供產婦溫馨、人性化並身心支持的生產環境。希望在這樣豐富友善的生產資源之下，可以提高民眾的</w:t>
      </w:r>
      <w:r>
        <w:rPr>
          <w:color w:val="FF0000"/>
          <w:spacing w:val="-2"/>
        </w:rPr>
        <w:t>生育率</w:t>
      </w:r>
      <w:r>
        <w:rPr>
          <w:spacing w:val="-2"/>
        </w:rPr>
        <w:t>。</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616896" from="144pt,-19.085468pt" to="180pt,-19.085468pt" stroked="true" strokeweight=".8pt" strokecolor="#ff0000">
            <v:stroke dashstyle="solid"/>
            <w10:wrap type="none"/>
          </v:line>
        </w:pict>
      </w:r>
      <w:r>
        <w:rPr>
          <w:spacing w:val="-2"/>
        </w:rPr>
        <w:t>高雄市立大同醫院婦產科主治醫師徐昕宜進表示，生產並非生病，是很自然的過程。在低風險的產婦身上，其實不需要太多的醫療行為干涉，母親都有能力自然生產。溫柔生產的精神很強調尊重產婦的本能，透過產前的教育、生產計劃的制訂，讓產婦和伴侶是有自信並且在身心靈都是準備好的狀態。待產過程沒有太多限制，大同醫院產房也很有家的氛圍，希望產家能有美好的生產經驗。</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婦產科主任唐逢翔指出，此中心可提供24小時自然產、剖腹生產、減痛分娩及剖腹產後術後止痛服</w:t>
      </w:r>
      <w:r>
        <w:rPr>
          <w:spacing w:val="-2"/>
        </w:rPr>
        <w:t>務，另外為了響應政府的母嬰親善政策，大同醫院鼓勵產後不限時即刻與新生兒肌膚接觸、自然產及剖腹產開放先生陪產、彈性產後親子同室。</w:t>
      </w:r>
    </w:p>
    <w:p>
      <w:pPr>
        <w:pStyle w:val="BodyText"/>
        <w:spacing w:before="11"/>
        <w:rPr>
          <w:sz w:val="28"/>
        </w:rPr>
      </w:pPr>
    </w:p>
    <w:p>
      <w:pPr>
        <w:pStyle w:val="BodyText"/>
        <w:spacing w:line="290" w:lineRule="auto" w:before="1"/>
        <w:ind w:left="100" w:right="119"/>
      </w:pPr>
      <w:r>
        <w:rPr>
          <w:spacing w:val="-2"/>
        </w:rPr>
        <w:t>原本預產期在兩周後的鍾小姐，9月4日凌晨出現產兆，因此從屏東趕來醫院待產，歷經6小時的產程</w:t>
      </w:r>
      <w:r>
        <w:rPr>
          <w:spacing w:val="-2"/>
        </w:rPr>
        <w:t>之後，在早上8點順利自然產下一名女嬰，女嬰的父親蕭先生親眼看見女兒誕生，表示相當的感動</w:t>
      </w:r>
    </w:p>
    <w:p>
      <w:pPr>
        <w:pStyle w:val="BodyText"/>
        <w:spacing w:line="290" w:lineRule="auto"/>
        <w:ind w:left="100" w:right="239"/>
      </w:pPr>
      <w:r>
        <w:rPr>
          <w:spacing w:val="-2"/>
        </w:rPr>
        <w:t>，也感謝大同醫院的醫護團隊在太太生產給予最大的醫療協助，且病房環境相當舒適與溫馨，舒緩了太太產前產後緊張的情緒，讓太太與女兒都相當的平安，期盼第一胎小寶貝健康長大。</w:t>
      </w:r>
    </w:p>
    <w:p>
      <w:pPr>
        <w:pStyle w:val="BodyText"/>
        <w:spacing w:before="10"/>
        <w:rPr>
          <w:sz w:val="28"/>
        </w:rPr>
      </w:pPr>
    </w:p>
    <w:p>
      <w:pPr>
        <w:pStyle w:val="BodyText"/>
        <w:ind w:left="100"/>
      </w:pPr>
      <w:r>
        <w:rPr/>
        <w:t>高雄市立小兒科主任周柏青指出，在幼兒照護部分，此中心設置嬰兒中重度病床、兒科一般病房6</w:t>
      </w:r>
      <w:r>
        <w:rPr>
          <w:spacing w:val="-10"/>
        </w:rPr>
        <w:t>床</w:t>
      </w:r>
    </w:p>
    <w:p>
      <w:pPr>
        <w:pStyle w:val="BodyText"/>
        <w:spacing w:line="290" w:lineRule="auto" w:before="62"/>
        <w:ind w:left="100" w:right="119"/>
      </w:pPr>
      <w:r>
        <w:rPr>
          <w:spacing w:val="-2"/>
        </w:rPr>
        <w:t>、嬰兒病房10床、嬰兒室5床，並逐年擴增醫療服務能量。在待產及嬰兒托育的服務上也別出心裁設</w:t>
      </w:r>
      <w:r>
        <w:rPr>
          <w:spacing w:val="-2"/>
        </w:rPr>
        <w:t>計了家庭式的療癒休憩空間，營造如親子飯店般的舒適體驗，讓全家人都能在陪伴的過程中留下美好的回憶。此外，為提供更貼近嬰幼兒照顧上的需求，高雄市立大同醫院特別推出一系列創新友善服務包含國際認證嬰幼兒親子按摩課程、正向教養課程及育兒哺乳衛教等活動，期待讓迎接新生兒的家庭安心生產外，在母嬰未來的身心照顧上也提供高品質的暖心規劃及支持。</w:t>
      </w:r>
    </w:p>
    <w:p>
      <w:pPr>
        <w:pStyle w:val="BodyText"/>
        <w:spacing w:before="10"/>
        <w:rPr>
          <w:sz w:val="28"/>
        </w:rPr>
      </w:pPr>
    </w:p>
    <w:p>
      <w:pPr>
        <w:pStyle w:val="BodyText"/>
        <w:spacing w:before="1"/>
        <w:ind w:left="100"/>
      </w:pPr>
      <w:r>
        <w:rPr/>
        <w:pict>
          <v:shape style="position:absolute;margin-left:102pt;margin-top:16.964531pt;width:24pt;height:.1pt;mso-position-horizontal-relative:page;mso-position-vertical-relative:paragraph;z-index:-13839872;mso-wrap-distance-left:0;mso-wrap-distance-right:0" id="docshape1531" coordorigin="2040,339" coordsize="480,0" path="m2040,339l2520,339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[202209075658328]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2022-09-07</w:t>
      </w:r>
      <w:r>
        <w:rPr>
          <w:spacing w:val="-7"/>
          <w:w w:val="110"/>
          <w:sz w:val="28"/>
        </w:rPr>
        <w:t> </w:t>
      </w:r>
      <w:r>
        <w:rPr>
          <w:spacing w:val="-2"/>
          <w:w w:val="110"/>
          <w:sz w:val="28"/>
        </w:rPr>
        <w:t>(11:02)</w:t>
      </w:r>
    </w:p>
    <w:p>
      <w:pPr>
        <w:spacing w:line="249" w:lineRule="auto" w:before="12"/>
        <w:ind w:left="100" w:right="7199" w:firstLine="0"/>
        <w:jc w:val="left"/>
        <w:rPr>
          <w:sz w:val="28"/>
        </w:rPr>
      </w:pPr>
      <w:r>
        <w:rPr>
          <w:sz w:val="28"/>
        </w:rPr>
        <w:t>網站(URL連接) | 地方新聞</w:t>
      </w:r>
      <w:r>
        <w:rPr>
          <w:spacing w:val="10"/>
          <w:sz w:val="28"/>
        </w:rPr>
        <w:t>字數: </w:t>
      </w:r>
      <w:r>
        <w:rPr>
          <w:sz w:val="28"/>
        </w:rPr>
        <w:t>1005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39360;mso-wrap-distance-left:0;mso-wrap-distance-right:0" id="docshape153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境外生入台苦等防疫計程車 教育部：加開學生防疫巴士疏散</w:t>
      </w:r>
    </w:p>
    <w:p>
      <w:pPr>
        <w:pStyle w:val="BodyText"/>
        <w:spacing w:before="12"/>
        <w:rPr>
          <w:sz w:val="22"/>
        </w:rPr>
      </w:pPr>
      <w:r>
        <w:rPr/>
        <w:pict>
          <v:shape style="position:absolute;margin-left:36pt;margin-top:15.723047pt;width:523pt;height:.1pt;mso-position-horizontal-relative:page;mso-position-vertical-relative:paragraph;z-index:-13838848;mso-wrap-distance-left:0;mso-wrap-distance-right:0" id="docshape153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：https://news.ltn.com.tw/news/Nantou/breakingnews/4050515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[202209073051001]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2022-09-07</w:t>
      </w:r>
      <w:r>
        <w:rPr>
          <w:spacing w:val="-10"/>
          <w:w w:val="115"/>
          <w:sz w:val="28"/>
        </w:rPr>
        <w:t> </w:t>
      </w:r>
      <w:r>
        <w:rPr>
          <w:spacing w:val="-2"/>
          <w:w w:val="115"/>
          <w:sz w:val="28"/>
        </w:rPr>
        <w:t>(11:15)</w:t>
      </w:r>
    </w:p>
    <w:p>
      <w:pPr>
        <w:spacing w:line="249" w:lineRule="auto" w:before="12"/>
        <w:ind w:left="100" w:right="7759" w:firstLine="0"/>
        <w:jc w:val="left"/>
        <w:rPr>
          <w:sz w:val="28"/>
        </w:rPr>
      </w:pPr>
      <w:r>
        <w:rPr>
          <w:sz w:val="28"/>
        </w:rPr>
        <w:t>網站(URL連接) | 新聞</w:t>
      </w:r>
      <w:r>
        <w:rPr>
          <w:spacing w:val="10"/>
          <w:sz w:val="28"/>
        </w:rPr>
        <w:t>字數: </w:t>
      </w:r>
      <w:r>
        <w:rPr>
          <w:sz w:val="28"/>
        </w:rPr>
        <w:t>1385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38336;mso-wrap-distance-left:0;mso-wrap-distance-right:0" id="docshape153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柯志恩發布教育政策首部曲 多箭齊發為城市偉大打底</w:t>
      </w:r>
    </w:p>
    <w:p>
      <w:pPr>
        <w:pStyle w:val="BodyText"/>
        <w:spacing w:before="12"/>
        <w:rPr>
          <w:sz w:val="22"/>
        </w:rPr>
      </w:pPr>
      <w:r>
        <w:rPr/>
        <w:pict>
          <v:shape style="position:absolute;margin-left:36pt;margin-top:15.723047pt;width:523pt;height:.1pt;mso-position-horizontal-relative:page;mso-position-vertical-relative:paragraph;z-index:-13837824;mso-wrap-distance-left:0;mso-wrap-distance-right:0" id="docshape153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文字快照：https://newtalk.tw/news/view/2022-09-</w:t>
      </w:r>
      <w:r>
        <w:rPr>
          <w:spacing w:val="-2"/>
          <w:w w:val="110"/>
        </w:rPr>
        <w:t>07/813267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tabs>
          <w:tab w:pos="4059" w:val="left" w:leader="none"/>
        </w:tabs>
        <w:ind w:left="100"/>
      </w:pPr>
      <w:r>
        <w:rPr/>
        <w:t>柯志恩(左二)今日發布教育政見</w:t>
      </w:r>
      <w:r>
        <w:rPr>
          <w:spacing w:val="-10"/>
        </w:rPr>
        <w:t>。</w:t>
      </w:r>
      <w:r>
        <w:rPr/>
        <w:tab/>
        <w:t>圖：柯志恩選辦提</w:t>
      </w:r>
      <w:r>
        <w:rPr>
          <w:spacing w:val="-10"/>
        </w:rPr>
        <w:t>供</w:t>
      </w:r>
    </w:p>
    <w:p>
      <w:pPr>
        <w:pStyle w:val="BodyText"/>
        <w:rPr>
          <w:sz w:val="34"/>
        </w:rPr>
      </w:pPr>
    </w:p>
    <w:p>
      <w:pPr>
        <w:pStyle w:val="BodyText"/>
        <w:spacing w:line="290" w:lineRule="auto" w:before="1"/>
        <w:ind w:left="100" w:right="119"/>
      </w:pPr>
      <w:r>
        <w:rPr>
          <w:spacing w:val="-2"/>
        </w:rPr>
        <w:t>國民黨高雄市長候選人柯志恩(7)日召開「選擇柯志恩，高雄教育一百分」教育政見發表會，與會者</w:t>
      </w:r>
      <w:r>
        <w:rPr>
          <w:spacing w:val="-2"/>
        </w:rPr>
        <w:t>包括高雄市議會國民黨團總召童燕珍、高雄市市議員黃柏霖、高雄市兒童教保協會常務理事陳俊良</w:t>
      </w:r>
    </w:p>
    <w:p>
      <w:pPr>
        <w:pStyle w:val="BodyText"/>
        <w:spacing w:line="290" w:lineRule="auto"/>
        <w:ind w:left="100" w:right="119"/>
      </w:pPr>
      <w:r>
        <w:rPr>
          <w:spacing w:val="-2"/>
        </w:rPr>
        <w:t>，共同為柯志恩教育政見背書，會中提出3大主軸12項教育政見，首波以孩子與家長為主，並宣示讓</w:t>
      </w:r>
      <w:r>
        <w:rPr>
          <w:spacing w:val="-2"/>
        </w:rPr>
        <w:t>教育專業的柯志恩來擔任市長，一定能帶給高雄學生和家長更好的教育品質、一起拚高雄教育的好日子，並重申「水泥建築使城市巨大，但是教育才讓城市偉大」。</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7619968" from="108pt,16.914532pt" to="144pt,16.914532pt" stroked="true" strokeweight=".8pt" strokecolor="#ff0000">
            <v:stroke dashstyle="solid"/>
            <w10:wrap type="none"/>
          </v:line>
        </w:pict>
      </w:r>
      <w:r>
        <w:rPr/>
        <w:pict>
          <v:line style="position:absolute;mso-position-horizontal-relative:page;mso-position-vertical-relative:paragraph;z-index:17620480" from="252pt,16.914532pt" to="276pt,16.914532pt" stroked="true" strokeweight=".8pt" strokecolor="#ff0000">
            <v:stroke dashstyle="solid"/>
            <w10:wrap type="none"/>
          </v:line>
        </w:pict>
      </w:r>
      <w:r>
        <w:rPr>
          <w:spacing w:val="-2"/>
        </w:rPr>
        <w:t>柯志恩表示，</w:t>
      </w:r>
      <w:r>
        <w:rPr>
          <w:color w:val="FF0000"/>
          <w:spacing w:val="-2"/>
        </w:rPr>
        <w:t>少子化</w:t>
      </w:r>
      <w:r>
        <w:rPr>
          <w:spacing w:val="-2"/>
        </w:rPr>
        <w:t>已經變成國安危機，</w:t>
      </w:r>
      <w:r>
        <w:rPr>
          <w:color w:val="FF0000"/>
          <w:spacing w:val="-2"/>
        </w:rPr>
        <w:t>台灣</w:t>
      </w:r>
      <w:r>
        <w:rPr>
          <w:spacing w:val="-2"/>
        </w:rPr>
        <w:t>的出生率與死亡率曲線已於2020年交叉，死亡率高於</w:t>
      </w:r>
      <w:r>
        <w:rPr>
          <w:spacing w:val="-2"/>
        </w:rPr>
        <w:t>出生率，人口開始呈現自然減少，現在很多年輕人不想生、不敢生，很大的原因就是怕負擔太大</w:t>
      </w:r>
    </w:p>
    <w:p>
      <w:pPr>
        <w:pStyle w:val="BodyText"/>
        <w:spacing w:line="290" w:lineRule="auto"/>
        <w:ind w:left="100" w:right="239"/>
      </w:pPr>
      <w:r>
        <w:rPr>
          <w:spacing w:val="-2"/>
        </w:rPr>
        <w:t>，養不起孩子。而義務教育隨著新課綱的上路，孩子的入學方式看似多元，卻變得更複雜，競爭也</w:t>
      </w:r>
      <w:r>
        <w:rPr>
          <w:spacing w:val="-1"/>
        </w:rPr>
        <w:t>變得更大，如何提升自我的能力與價值，更是攸關孩子未來的競爭力與就業發展。此外，她也提到</w:t>
      </w:r>
    </w:p>
    <w:p>
      <w:pPr>
        <w:pStyle w:val="BodyText"/>
        <w:spacing w:line="290" w:lineRule="auto"/>
        <w:ind w:left="100" w:right="119"/>
      </w:pPr>
      <w:r>
        <w:rPr>
          <w:spacing w:val="-2"/>
        </w:rPr>
        <w:t>，高雄的偏鄉及原鄉與非山非市地區的教育資源依舊不足，教育城鄉差距越來越大，相關問題必須積極來改善，要讓偏鄉及原鄉的孩子也能透過教育，有翻轉人生的機會。因此，為了在高雄打造更好的教養環境、提升孩子的競爭力、彌平教育城鄉差距，她共提出3大主軸12項政見，包括「學前教</w:t>
      </w:r>
      <w:r>
        <w:rPr>
          <w:spacing w:val="-2"/>
        </w:rPr>
        <w:t>育我來顧」、「數位英數拚國際」、「偏鄉教育更公平」。</w:t>
      </w:r>
    </w:p>
    <w:p>
      <w:pPr>
        <w:pStyle w:val="BodyText"/>
        <w:spacing w:before="8"/>
        <w:rPr>
          <w:sz w:val="28"/>
        </w:rPr>
      </w:pPr>
    </w:p>
    <w:p>
      <w:pPr>
        <w:pStyle w:val="BodyText"/>
        <w:spacing w:before="1"/>
        <w:ind w:left="100"/>
      </w:pPr>
      <w:r>
        <w:rPr>
          <w:spacing w:val="-1"/>
        </w:rPr>
        <w:t>其中「學前教育我來顧」將透過「托育發展要專責」、「幼托環境符需求」、「孩子留園有補助」</w:t>
      </w:r>
    </w:p>
    <w:p>
      <w:pPr>
        <w:pStyle w:val="BodyText"/>
        <w:spacing w:before="62"/>
        <w:ind w:left="100"/>
      </w:pPr>
      <w:r>
        <w:rPr>
          <w:spacing w:val="-1"/>
        </w:rPr>
        <w:t>、「師生比率顧品質」來實現。柯志恩表示，托育部分，將成立托育專責單位處理高雄的整體托育</w:t>
      </w:r>
    </w:p>
    <w:p>
      <w:pPr>
        <w:spacing w:after="0"/>
        <w:sectPr>
          <w:pgSz w:w="11900" w:h="16840"/>
          <w:pgMar w:top="1500" w:bottom="280" w:left="620" w:right="620"/>
        </w:sectPr>
      </w:pPr>
    </w:p>
    <w:p>
      <w:pPr>
        <w:pStyle w:val="BodyText"/>
        <w:spacing w:line="290" w:lineRule="auto" w:before="21"/>
        <w:ind w:left="100" w:right="239"/>
      </w:pPr>
      <w:r>
        <w:rPr>
          <w:spacing w:val="-2"/>
        </w:rPr>
        <w:t>發展，顯示她的重視與決心；而幼托環境的部分，將盤點市內托育及幼兒園分布，滿足社區實際需求，以解決目前幼托資源患寡又患不均的困境；至於目前幼兒園延長照顧服務補助有落差的問題</w:t>
      </w:r>
    </w:p>
    <w:p>
      <w:pPr>
        <w:pStyle w:val="BodyText"/>
        <w:spacing w:line="290" w:lineRule="auto"/>
        <w:ind w:left="100" w:right="239"/>
      </w:pPr>
      <w:r>
        <w:rPr>
          <w:spacing w:val="-2"/>
        </w:rPr>
        <w:t>，承諾將不分公私幼，全年全額給補助；至於許多幼教老師及家長關心的幼教師生比的問題，將透過提高學費補助，落實調降師生比，以提高幼教品質。</w:t>
      </w:r>
    </w:p>
    <w:p>
      <w:pPr>
        <w:pStyle w:val="BodyText"/>
        <w:spacing w:before="11"/>
        <w:rPr>
          <w:sz w:val="28"/>
        </w:rPr>
      </w:pPr>
    </w:p>
    <w:p>
      <w:pPr>
        <w:pStyle w:val="BodyText"/>
        <w:spacing w:line="290" w:lineRule="auto"/>
        <w:ind w:left="100" w:right="239"/>
        <w:jc w:val="both"/>
      </w:pPr>
      <w:r>
        <w:rPr>
          <w:spacing w:val="-2"/>
        </w:rPr>
        <w:t>而「數位英數拚國際」部分，她將以「程式教育不能等」、「雙語計畫再提升」、「數理學習更強化」、「班級人數要精簡」來提升孩子競爭力。她強調，程式設計已被各國認定為開創國家競爭力的重要能力之一，所以應從小普及程式教育，她將成立「程式教育專案辦公室」長遠規劃發展；雙語教育部分，她認為師資培訓最關鍵，將加速本土及外籍英語師資培訓，並確保外師教學品質，開辦雙語獎勵措施，以鼓勵學校及教師深化雙語教學。</w:t>
      </w:r>
    </w:p>
    <w:p>
      <w:pPr>
        <w:pStyle w:val="BodyText"/>
        <w:spacing w:before="10"/>
        <w:rPr>
          <w:sz w:val="28"/>
        </w:rPr>
      </w:pPr>
    </w:p>
    <w:p>
      <w:pPr>
        <w:pStyle w:val="BodyText"/>
        <w:ind w:left="100"/>
      </w:pPr>
      <w:r>
        <w:rPr>
          <w:spacing w:val="-1"/>
        </w:rPr>
        <w:t>此外，為強化孩子數理能力，擴大線上學習計畫，積極串連公私立國中小，建置數位學習網；另外</w:t>
      </w:r>
    </w:p>
    <w:p>
      <w:pPr>
        <w:pStyle w:val="BodyText"/>
        <w:spacing w:line="290" w:lineRule="auto" w:before="62"/>
        <w:ind w:left="100" w:right="239"/>
      </w:pPr>
      <w:r>
        <w:rPr>
          <w:spacing w:val="-2"/>
        </w:rPr>
        <w:t>，為配合高雄產業轉型，培育產業預備隊，將把高中職作為產業養成基地，透過市立高中職由現行</w:t>
      </w:r>
      <w:r>
        <w:rPr>
          <w:spacing w:val="-2"/>
        </w:rPr>
        <w:t>每班35人逐年調降至30人，以落實精緻化教學。</w:t>
      </w:r>
    </w:p>
    <w:p>
      <w:pPr>
        <w:pStyle w:val="BodyText"/>
        <w:spacing w:before="12"/>
        <w:rPr>
          <w:sz w:val="28"/>
        </w:rPr>
      </w:pPr>
    </w:p>
    <w:p>
      <w:pPr>
        <w:pStyle w:val="BodyText"/>
        <w:spacing w:line="290" w:lineRule="auto"/>
        <w:ind w:left="100" w:right="239"/>
      </w:pPr>
      <w:r>
        <w:rPr>
          <w:spacing w:val="-2"/>
        </w:rPr>
        <w:t>最後，「偏鄉教育更公平」部分，將透過「師資整合齊幫助」、「公私協力助偏鄉」、「資訊科技</w:t>
      </w:r>
      <w:r>
        <w:rPr>
          <w:spacing w:val="-1"/>
        </w:rPr>
        <w:t>補落差」、「自造教育來相助」來彌平教育資源落差。柯志恩表示，她將建構「課外學習支持系統</w:t>
      </w:r>
    </w:p>
    <w:p>
      <w:pPr>
        <w:pStyle w:val="BodyText"/>
        <w:spacing w:line="290" w:lineRule="auto"/>
        <w:ind w:left="100" w:right="239"/>
        <w:jc w:val="both"/>
      </w:pPr>
      <w:r>
        <w:rPr>
          <w:spacing w:val="-2"/>
        </w:rPr>
        <w:t>」，整合相關師資，提供學生課外學習機會；並積極媒合企業與大專院校認養市內偏鄉及原鄉及非山非市學校，共同挹注教育資源；同時引入資源完備視訊設備，補助教師進修，以發展多元教學模式，彌補城鄉教育落差；並透過擴大舉辦自造教育營隊來厚實偏鄉孩子多元素養培育，幫助孩子開發更多的潛能與興趣，為高雄儲備下個世代的在地人才。</w:t>
      </w:r>
    </w:p>
    <w:p>
      <w:pPr>
        <w:pStyle w:val="BodyText"/>
        <w:spacing w:before="10"/>
        <w:rPr>
          <w:sz w:val="28"/>
        </w:rPr>
      </w:pPr>
    </w:p>
    <w:p>
      <w:pPr>
        <w:pStyle w:val="BodyText"/>
        <w:ind w:left="100"/>
      </w:pPr>
      <w:r>
        <w:rPr>
          <w:spacing w:val="-1"/>
        </w:rPr>
        <w:t>柯志恩發布教育政策首部曲 多箭齊發為城市偉大打底</w:t>
      </w:r>
    </w:p>
    <w:p>
      <w:pPr>
        <w:pStyle w:val="BodyText"/>
        <w:rPr>
          <w:sz w:val="34"/>
        </w:rPr>
      </w:pPr>
    </w:p>
    <w:p>
      <w:pPr>
        <w:pStyle w:val="BodyText"/>
        <w:tabs>
          <w:tab w:pos="5019" w:val="left" w:leader="none"/>
        </w:tabs>
        <w:ind w:left="100"/>
      </w:pPr>
      <w:r>
        <w:rPr/>
        <w:t>柯志恩(左二)在教育政見發表會侃侃而談</w:t>
      </w:r>
      <w:r>
        <w:rPr>
          <w:spacing w:val="-10"/>
        </w:rPr>
        <w:t>。</w:t>
      </w:r>
      <w:r>
        <w:rPr/>
        <w:tab/>
        <w:t>圖：柯志恩選辦提</w:t>
      </w:r>
      <w:r>
        <w:rPr>
          <w:spacing w:val="-10"/>
        </w:rPr>
        <w:t>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[202209073251468]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東森電視網 </w:t>
      </w:r>
      <w:r>
        <w:rPr>
          <w:w w:val="110"/>
          <w:sz w:val="28"/>
        </w:rPr>
        <w:t>|</w:t>
      </w:r>
      <w:r>
        <w:rPr>
          <w:spacing w:val="12"/>
          <w:w w:val="110"/>
          <w:sz w:val="28"/>
        </w:rPr>
        <w:t> </w:t>
      </w:r>
      <w:r>
        <w:rPr>
          <w:w w:val="110"/>
          <w:sz w:val="28"/>
        </w:rPr>
        <w:t>2022-09-07</w:t>
      </w:r>
      <w:r>
        <w:rPr>
          <w:spacing w:val="12"/>
          <w:w w:val="110"/>
          <w:sz w:val="28"/>
        </w:rPr>
        <w:t> </w:t>
      </w:r>
      <w:r>
        <w:rPr>
          <w:spacing w:val="-2"/>
          <w:w w:val="110"/>
          <w:sz w:val="28"/>
        </w:rPr>
        <w:t>(18:08)</w:t>
      </w:r>
    </w:p>
    <w:p>
      <w:pPr>
        <w:spacing w:line="249" w:lineRule="auto" w:before="12"/>
        <w:ind w:left="100" w:right="7199" w:firstLine="0"/>
        <w:jc w:val="left"/>
        <w:rPr>
          <w:sz w:val="28"/>
        </w:rPr>
      </w:pPr>
      <w:r>
        <w:rPr>
          <w:sz w:val="28"/>
        </w:rPr>
        <w:t>網站(URL連接) | 財經新聞</w:t>
      </w:r>
      <w:r>
        <w:rPr>
          <w:sz w:val="28"/>
        </w:rPr>
        <w:t>字數: 992 words</w:t>
      </w:r>
    </w:p>
    <w:p>
      <w:pPr>
        <w:pStyle w:val="BodyText"/>
        <w:spacing w:before="9"/>
        <w:rPr>
          <w:sz w:val="21"/>
        </w:rPr>
      </w:pPr>
      <w:r>
        <w:rPr/>
        <w:pict>
          <v:shape style="position:absolute;margin-left:36pt;margin-top:14.945937pt;width:523pt;height:.1pt;mso-position-horizontal-relative:page;mso-position-vertical-relative:paragraph;z-index:-13836288;mso-wrap-distance-left:0;mso-wrap-distance-right:0" id="docshape153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【小宅風向球】全台獨居破3</w:t>
      </w:r>
      <w:r>
        <w:rPr>
          <w:spacing w:val="1"/>
          <w:sz w:val="28"/>
        </w:rPr>
        <w:t>百萬戶 社區這點最重要</w:t>
      </w:r>
      <w:r>
        <w:rPr>
          <w:sz w:val="28"/>
        </w:rPr>
        <w:t>｜</w:t>
      </w:r>
      <w:r>
        <w:rPr>
          <w:spacing w:val="-2"/>
          <w:sz w:val="28"/>
        </w:rPr>
        <w:t>東森財經新聞</w:t>
      </w:r>
    </w:p>
    <w:p>
      <w:pPr>
        <w:pStyle w:val="BodyText"/>
        <w:spacing w:before="12"/>
        <w:rPr>
          <w:sz w:val="22"/>
        </w:rPr>
      </w:pPr>
      <w:r>
        <w:rPr/>
        <w:pict>
          <v:shape style="position:absolute;margin-left:36pt;margin-top:15.723047pt;width:523pt;height:.1pt;mso-position-horizontal-relative:page;mso-position-vertical-relative:paragraph;z-index:-13835776;mso-wrap-distance-left:0;mso-wrap-distance-right:0" id="docshape153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：https://fnc.ebc.net.tw/fncnews/content/154312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4"/>
        </w:rPr>
        <w:t>全台「單獨生活戶」突破300萬戶大關，佔全國家庭總戶數近35%，</w:t>
      </w:r>
      <w:r>
        <w:rPr>
          <w:spacing w:val="-5"/>
        </w:rPr>
        <w:t>專家認為此趨勢加上高房價環境</w:t>
      </w:r>
    </w:p>
    <w:p>
      <w:pPr>
        <w:pStyle w:val="BodyText"/>
        <w:spacing w:line="290" w:lineRule="auto" w:before="63"/>
        <w:ind w:left="100" w:right="239"/>
      </w:pPr>
      <w:r>
        <w:rPr>
          <w:spacing w:val="-2"/>
        </w:rPr>
        <w:t>，小宅化是必然的！不過小宅雖小，隨著民眾對生活品質的提升，將更重視社區管理安全以及建築</w:t>
      </w:r>
      <w:r>
        <w:rPr>
          <w:spacing w:val="-2"/>
        </w:rPr>
        <w:t>規格的品質，特別是有24小時管理的社區，對獨居者的救援才能更即時。</w:t>
      </w:r>
    </w:p>
    <w:p>
      <w:pPr>
        <w:pStyle w:val="BodyText"/>
        <w:spacing w:before="11"/>
        <w:rPr>
          <w:sz w:val="28"/>
        </w:rPr>
      </w:pPr>
    </w:p>
    <w:p>
      <w:pPr>
        <w:pStyle w:val="BodyText"/>
        <w:spacing w:line="580" w:lineRule="auto"/>
        <w:ind w:left="100" w:right="4199"/>
      </w:pPr>
      <w:r>
        <w:rPr/>
        <w:t>相關新聞：【小宅風向球】3個結構性變化 台北4房乏人問津</w:t>
      </w:r>
      <w:r>
        <w:rPr/>
        <w:t>單獨生活戶達313萬 獨居趨勢明顯</w:t>
      </w:r>
    </w:p>
    <w:p>
      <w:pPr>
        <w:pStyle w:val="BodyText"/>
        <w:spacing w:line="290" w:lineRule="auto"/>
        <w:ind w:left="100" w:right="119"/>
      </w:pPr>
      <w:r>
        <w:rPr/>
        <w:pict>
          <v:line style="position:absolute;mso-position-horizontal-relative:page;mso-position-vertical-relative:paragraph;z-index:17622016" from="108pt,16.914532pt" to="144pt,16.914532pt" stroked="true" strokeweight=".8pt" strokecolor="#ff0000">
            <v:stroke dashstyle="solid"/>
            <w10:wrap type="none"/>
          </v:line>
        </w:pict>
      </w:r>
      <w:r>
        <w:rPr/>
        <w:pict>
          <v:line style="position:absolute;mso-position-horizontal-relative:page;mso-position-vertical-relative:paragraph;z-index:17622528" from="216pt,16.914532pt" to="240pt,16.914532pt" stroked="true" strokeweight=".8pt" strokecolor="#ff0000">
            <v:stroke dashstyle="solid"/>
            <w10:wrap type="none"/>
          </v:line>
        </w:pict>
      </w:r>
      <w:r>
        <w:rPr>
          <w:spacing w:val="-2"/>
        </w:rPr>
        <w:t>隨著老齡化及</w:t>
      </w:r>
      <w:r>
        <w:rPr>
          <w:color w:val="FF0000"/>
          <w:spacing w:val="-2"/>
        </w:rPr>
        <w:t>少子化</w:t>
      </w:r>
      <w:r>
        <w:rPr>
          <w:spacing w:val="-2"/>
        </w:rPr>
        <w:t>時代的來臨，</w:t>
      </w:r>
      <w:r>
        <w:rPr>
          <w:color w:val="FF0000"/>
          <w:spacing w:val="-2"/>
        </w:rPr>
        <w:t>台灣</w:t>
      </w:r>
      <w:r>
        <w:rPr>
          <w:spacing w:val="-2"/>
        </w:rPr>
        <w:t>家戶人口數逐漸減少，根據內政部統計月報資料顯示，今年</w:t>
      </w:r>
      <w:r>
        <w:rPr>
          <w:spacing w:val="80"/>
        </w:rPr>
        <w:t> </w:t>
      </w:r>
      <w:r>
        <w:rPr/>
        <w:t>1月平均每戶人口數量再創歷史新低，僅剩下2.59人；另根據內政部戶政司統計最新2021</w:t>
      </w:r>
      <w:r>
        <w:rPr>
          <w:spacing w:val="-2"/>
        </w:rPr>
        <w:t>年的戶口數</w:t>
      </w:r>
    </w:p>
    <w:p>
      <w:pPr>
        <w:pStyle w:val="BodyText"/>
        <w:spacing w:line="297" w:lineRule="exact"/>
        <w:ind w:left="100"/>
      </w:pPr>
      <w:r>
        <w:rPr/>
        <w:t>，全台900戶中，單獨生活戶高達313萬戶，為各家戶數中最多者，佔比約34.8%</w:t>
      </w:r>
      <w:r>
        <w:rPr>
          <w:spacing w:val="-10"/>
        </w:rPr>
        <w:t>。</w:t>
      </w:r>
    </w:p>
    <w:p>
      <w:pPr>
        <w:pStyle w:val="BodyText"/>
        <w:spacing w:before="11"/>
        <w:rPr>
          <w:sz w:val="33"/>
        </w:rPr>
      </w:pPr>
    </w:p>
    <w:p>
      <w:pPr>
        <w:pStyle w:val="BodyText"/>
        <w:ind w:left="100"/>
      </w:pPr>
      <w:r>
        <w:rPr/>
        <w:t>▼全台單獨生活戶高達313萬戶，為各家戶數中最多者。（圖／翻攝內政部戶政司</w:t>
      </w:r>
      <w:r>
        <w:rPr>
          <w:spacing w:val="-10"/>
        </w:rPr>
        <w:t>）</w:t>
      </w:r>
    </w:p>
    <w:p>
      <w:pPr>
        <w:pStyle w:val="BodyText"/>
        <w:rPr>
          <w:sz w:val="34"/>
        </w:rPr>
      </w:pPr>
    </w:p>
    <w:p>
      <w:pPr>
        <w:pStyle w:val="BodyText"/>
        <w:spacing w:line="290" w:lineRule="auto"/>
        <w:ind w:left="100" w:right="119"/>
      </w:pPr>
      <w:r>
        <w:rPr>
          <w:spacing w:val="-2"/>
        </w:rPr>
        <w:t>雖然數據僅呈現戶內人口數量的戶籍登記戶數，無涉家庭成員結構，但仍可看出近年1人獨居戶數持</w:t>
      </w:r>
      <w:r>
        <w:rPr>
          <w:spacing w:val="-2"/>
        </w:rPr>
        <w:t>續成長的趨勢。品嘉建設董事長胡偉良認為，若趨勢不變，未來10年單人家戶的比例會超過父母與未婚子女的「共同生活戶」的比例。</w:t>
      </w:r>
    </w:p>
    <w:p>
      <w:pPr>
        <w:pStyle w:val="BodyText"/>
        <w:spacing w:before="11"/>
        <w:rPr>
          <w:sz w:val="28"/>
        </w:rPr>
      </w:pPr>
    </w:p>
    <w:p>
      <w:pPr>
        <w:pStyle w:val="BodyText"/>
        <w:ind w:left="100"/>
      </w:pPr>
      <w:r>
        <w:rPr/>
        <w:t>▼目前仍以共同生活戶達587萬戶較多。（圖／翻攝內政部戶政司</w:t>
      </w:r>
      <w:r>
        <w:rPr>
          <w:spacing w:val="-10"/>
        </w:rPr>
        <w:t>）</w:t>
      </w:r>
    </w:p>
    <w:p>
      <w:pPr>
        <w:spacing w:after="0"/>
        <w:sectPr>
          <w:pgSz w:w="11900" w:h="16840"/>
          <w:pgMar w:top="1500" w:bottom="280" w:left="620" w:right="620"/>
        </w:sectPr>
      </w:pPr>
    </w:p>
    <w:p>
      <w:pPr>
        <w:pStyle w:val="BodyText"/>
        <w:spacing w:before="21"/>
        <w:ind w:left="100"/>
      </w:pPr>
      <w:r>
        <w:rPr>
          <w:spacing w:val="-1"/>
        </w:rPr>
        <w:t>獨居加高房價 小宅化成為必然</w:t>
      </w:r>
    </w:p>
    <w:p>
      <w:pPr>
        <w:pStyle w:val="BodyText"/>
        <w:rPr>
          <w:sz w:val="34"/>
        </w:rPr>
      </w:pPr>
    </w:p>
    <w:p>
      <w:pPr>
        <w:pStyle w:val="BodyText"/>
        <w:spacing w:before="1"/>
        <w:ind w:left="100"/>
      </w:pPr>
      <w:r>
        <w:rPr/>
        <w:t>事實上，胡偉良指出，全世界的獨居比例都在持續增高，相關統計提及韓國獨居率在2016</w:t>
      </w:r>
      <w:r>
        <w:rPr>
          <w:spacing w:val="-3"/>
        </w:rPr>
        <w:t>年已逼近</w:t>
      </w:r>
    </w:p>
    <w:p>
      <w:pPr>
        <w:pStyle w:val="BodyText"/>
        <w:spacing w:before="62"/>
        <w:ind w:left="100"/>
      </w:pPr>
      <w:r>
        <w:rPr>
          <w:spacing w:val="-6"/>
        </w:rPr>
        <w:t>40</w:t>
      </w:r>
      <w:r>
        <w:rPr>
          <w:spacing w:val="-5"/>
        </w:rPr>
        <w:t> %，西班牙和英美等國家在</w:t>
      </w:r>
      <w:r>
        <w:rPr>
          <w:spacing w:val="-6"/>
        </w:rPr>
        <w:t>2015年時的獨居率也已超過20%</w:t>
      </w:r>
      <w:r>
        <w:rPr>
          <w:spacing w:val="-10"/>
        </w:rPr>
        <w:t>。</w:t>
      </w:r>
    </w:p>
    <w:p>
      <w:pPr>
        <w:pStyle w:val="BodyText"/>
        <w:rPr>
          <w:sz w:val="34"/>
        </w:rPr>
      </w:pPr>
    </w:p>
    <w:p>
      <w:pPr>
        <w:pStyle w:val="BodyText"/>
        <w:spacing w:line="290" w:lineRule="auto"/>
        <w:ind w:left="100" w:right="119"/>
      </w:pPr>
      <w:r>
        <w:rPr>
          <w:spacing w:val="-2"/>
        </w:rPr>
        <w:t>「與獨居趨勢相對應的，加上高房價，就是小宅化成為必然！」因此胡偉良認為，隨著 GDP 增長、社會保障覆蓋面擴大，獨居人口勢必還會繼續增長，然而與獨居趨勢背道而馳的，則是獨居的安全</w:t>
      </w:r>
      <w:r>
        <w:rPr>
          <w:spacing w:val="-4"/>
        </w:rPr>
        <w:t>性問題。</w:t>
      </w:r>
    </w:p>
    <w:p>
      <w:pPr>
        <w:pStyle w:val="BodyText"/>
        <w:spacing w:before="11"/>
        <w:rPr>
          <w:sz w:val="28"/>
        </w:rPr>
      </w:pPr>
    </w:p>
    <w:p>
      <w:pPr>
        <w:pStyle w:val="BodyText"/>
        <w:spacing w:line="580" w:lineRule="auto"/>
        <w:ind w:left="100" w:right="3599"/>
      </w:pPr>
      <w:r>
        <w:rPr>
          <w:spacing w:val="-2"/>
        </w:rPr>
        <w:t>▼獨居成趨勢，凸顯居住安全更重要。（圖／東森新聞張琬聆攝</w:t>
      </w:r>
      <w:r>
        <w:rPr>
          <w:spacing w:val="-2"/>
        </w:rPr>
        <w:t>）</w:t>
      </w:r>
      <w:r>
        <w:rPr/>
        <w:t>安全問題受關注 購屋會看社區管理</w:t>
      </w:r>
    </w:p>
    <w:p>
      <w:pPr>
        <w:pStyle w:val="BodyText"/>
        <w:spacing w:line="290" w:lineRule="auto"/>
        <w:ind w:left="100" w:right="239"/>
        <w:jc w:val="both"/>
      </w:pPr>
      <w:r>
        <w:rPr>
          <w:spacing w:val="-2"/>
        </w:rPr>
        <w:t>胡偉良也分享國外媒體曾公布的調查結果，女性獨居者最害怕陌生人敲門，而男性獨居者最害怕發生觸電和遇到火災，因此他觀察到，女性購屋時會特別注安全問題，尤其是社區管理是否到位、是否配備防盜措施等，</w:t>
      </w:r>
    </w:p>
    <w:p>
      <w:pPr>
        <w:pStyle w:val="BodyText"/>
        <w:spacing w:before="9"/>
        <w:rPr>
          <w:sz w:val="28"/>
        </w:rPr>
      </w:pPr>
    </w:p>
    <w:p>
      <w:pPr>
        <w:pStyle w:val="BodyText"/>
        <w:spacing w:line="290" w:lineRule="auto"/>
        <w:ind w:left="100" w:right="239"/>
        <w:jc w:val="both"/>
      </w:pPr>
      <w:r>
        <w:rPr>
          <w:spacing w:val="-2"/>
        </w:rPr>
        <w:t>住商不動產企劃研究室經理徐佳馨則提醒，老人獨居的問題尤其需要關注，購屋建議選擇有24小時</w:t>
      </w:r>
      <w:r>
        <w:rPr>
          <w:spacing w:val="-2"/>
        </w:rPr>
        <w:t>管理的社區，「因為老人家常常都在半夜時出事，或跌倒時需要請人幫忙」，有管理員的救援才能</w:t>
      </w:r>
      <w:r>
        <w:rPr>
          <w:spacing w:val="-4"/>
        </w:rPr>
        <w:t>更即時。</w:t>
      </w:r>
    </w:p>
    <w:p>
      <w:pPr>
        <w:pStyle w:val="BodyText"/>
        <w:spacing w:before="11"/>
        <w:rPr>
          <w:sz w:val="28"/>
        </w:rPr>
      </w:pPr>
    </w:p>
    <w:p>
      <w:pPr>
        <w:pStyle w:val="BodyText"/>
        <w:spacing w:line="580" w:lineRule="auto"/>
        <w:ind w:left="100" w:right="1439"/>
      </w:pPr>
      <w:r>
        <w:rPr>
          <w:spacing w:val="-2"/>
        </w:rPr>
        <w:t>▼獨居者害怕陌生人敲門等問題，因此購屋傾向有管理的社區。（圖／Unsplash提供</w:t>
      </w:r>
      <w:r>
        <w:rPr>
          <w:spacing w:val="-2"/>
        </w:rPr>
        <w:t>）</w:t>
      </w:r>
      <w:r>
        <w:rPr/>
        <w:t>生活水準提升 建築規格也將提高</w:t>
      </w:r>
    </w:p>
    <w:p>
      <w:pPr>
        <w:pStyle w:val="BodyText"/>
        <w:spacing w:line="290" w:lineRule="auto"/>
        <w:ind w:left="100" w:right="239"/>
      </w:pPr>
      <w:r>
        <w:rPr>
          <w:spacing w:val="-2"/>
        </w:rPr>
        <w:t>此外，雖然小宅化成為未來購屋趨勢，胡偉良指出，隨著民眾居住和生活水準的提升，建築規格如</w:t>
      </w:r>
      <w:r>
        <w:rPr>
          <w:spacing w:val="-1"/>
        </w:rPr>
        <w:t>工程品質、耐震強度、建材規格、居住舒適度等，也隨之跟著提高，亦是買方會特別重視的部分。</w:t>
      </w:r>
    </w:p>
    <w:p>
      <w:pPr>
        <w:pStyle w:val="BodyText"/>
        <w:spacing w:before="10"/>
        <w:rPr>
          <w:sz w:val="28"/>
        </w:rPr>
      </w:pPr>
    </w:p>
    <w:p>
      <w:pPr>
        <w:pStyle w:val="BodyText"/>
        <w:ind w:left="100"/>
      </w:pPr>
      <w:r>
        <w:rPr/>
        <w:t>（封面圖／東森新聞張琬聆攝</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[202209078468352]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2022-09-07</w:t>
      </w:r>
      <w:r>
        <w:rPr>
          <w:spacing w:val="21"/>
          <w:w w:val="110"/>
          <w:sz w:val="28"/>
        </w:rPr>
        <w:t> </w:t>
      </w:r>
      <w:r>
        <w:rPr>
          <w:spacing w:val="-2"/>
          <w:w w:val="110"/>
          <w:sz w:val="28"/>
        </w:rPr>
        <w:t>(18:54)</w:t>
      </w:r>
    </w:p>
    <w:p>
      <w:pPr>
        <w:spacing w:line="249" w:lineRule="auto" w:before="12"/>
        <w:ind w:left="100" w:right="7199" w:firstLine="0"/>
        <w:jc w:val="left"/>
        <w:rPr>
          <w:sz w:val="28"/>
        </w:rPr>
      </w:pPr>
      <w:r>
        <w:rPr>
          <w:sz w:val="28"/>
        </w:rPr>
        <w:t>網站(URL連接) | 新聞總覽</w:t>
      </w:r>
      <w:r>
        <w:rPr>
          <w:sz w:val="28"/>
        </w:rPr>
        <w:t>字數: 874 words</w:t>
      </w:r>
    </w:p>
    <w:p>
      <w:pPr>
        <w:pStyle w:val="BodyText"/>
        <w:spacing w:before="9"/>
        <w:rPr>
          <w:sz w:val="21"/>
        </w:rPr>
      </w:pPr>
      <w:r>
        <w:rPr/>
        <w:pict>
          <v:shape style="position:absolute;margin-left:36pt;margin-top:14.945937pt;width:523pt;height:.1pt;mso-position-horizontal-relative:page;mso-position-vertical-relative:paragraph;z-index:-13834240;mso-wrap-distance-left:0;mso-wrap-distance-right:0" id="docshape153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多間私校列專輔未改善就停招 張其祿示警：專輔制度時間差恐釀「道德風險」</w:t>
      </w:r>
    </w:p>
    <w:p>
      <w:pPr>
        <w:pStyle w:val="BodyText"/>
        <w:spacing w:before="12"/>
        <w:rPr>
          <w:sz w:val="22"/>
        </w:rPr>
      </w:pPr>
      <w:r>
        <w:rPr/>
        <w:pict>
          <v:shape style="position:absolute;margin-left:36pt;margin-top:15.723047pt;width:523pt;height:.1pt;mso-position-horizontal-relative:page;mso-position-vertical-relative:paragraph;z-index:-13833728;mso-wrap-distance-left:0;mso-wrap-distance-right:0" id="docshape153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：https://tw.news.yahoo.com/%E5%A4%9A%E9%96%93%E7%A7%81%E6%A0%A1%E5%88%97%E5%B0%88%E8%B</w:t>
      </w:r>
      <w:r>
        <w:rPr>
          <w:spacing w:val="80"/>
          <w:w w:val="150"/>
        </w:rPr>
        <w:t>   </w:t>
      </w:r>
      <w:r>
        <w:rPr>
          <w:spacing w:val="-2"/>
          <w:w w:val="75"/>
        </w:rPr>
        <w:t>C%94%E6%9C%AA%E6%94%B9%E5%96%84%E5%B0%B1%E5%81%9C%E6%8B%9B-</w:t>
      </w:r>
    </w:p>
    <w:p>
      <w:pPr>
        <w:pStyle w:val="BodyText"/>
        <w:spacing w:line="297" w:lineRule="exact"/>
        <w:ind w:left="100"/>
      </w:pPr>
      <w:r>
        <w:rPr>
          <w:spacing w:val="-2"/>
          <w:w w:val="75"/>
        </w:rPr>
        <w:t>%E5%BC%B5%E5%85%B6%E7%A5%BF%E7%A4%BA%E8%AD%A6-</w:t>
      </w:r>
    </w:p>
    <w:p>
      <w:pPr>
        <w:pStyle w:val="BodyText"/>
        <w:spacing w:before="62"/>
        <w:ind w:left="100"/>
      </w:pPr>
      <w:r>
        <w:rPr>
          <w:spacing w:val="-2"/>
          <w:w w:val="75"/>
        </w:rPr>
        <w:t>%E5%B0%88%E8%BC%94%E5%88%B6%E5%BA%A6%E6%99%82%E9%96%93%E5%B7%AE%E6%81%90%E9%87%80-</w:t>
      </w:r>
    </w:p>
    <w:p>
      <w:pPr>
        <w:pStyle w:val="BodyText"/>
        <w:spacing w:before="62"/>
        <w:ind w:left="100"/>
      </w:pPr>
      <w:r>
        <w:rPr>
          <w:w w:val="80"/>
        </w:rPr>
        <w:t>%E9%81%93%E5%BE%B7%E9%A2%A8%E9%9A%AA-</w:t>
      </w:r>
      <w:r>
        <w:rPr>
          <w:spacing w:val="-2"/>
          <w:w w:val="90"/>
        </w:rPr>
        <w:t>104646395.html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119"/>
      </w:pPr>
      <w:r>
        <w:rPr/>
        <w:pict>
          <v:line style="position:absolute;mso-position-horizontal-relative:page;mso-position-vertical-relative:paragraph;z-index:17624064" from="282pt,34.914532pt" to="306pt,34.914532pt" stroked="true" strokeweight=".8pt" strokecolor="#ff0000">
            <v:stroke dashstyle="solid"/>
            <w10:wrap type="none"/>
          </v:line>
        </w:pict>
      </w:r>
      <w:r>
        <w:rPr/>
        <w:t>【民眾網綜合報導】教育部近日召開 「私校退場審議會」，6日公布高苑科技大學、大同技術學院</w:t>
      </w:r>
      <w:r>
        <w:rPr>
          <w:spacing w:val="-2"/>
        </w:rPr>
        <w:t>列入專輔名單，7日下午再公布中州科技大學、</w:t>
      </w:r>
      <w:r>
        <w:rPr>
          <w:color w:val="FF0000"/>
          <w:spacing w:val="-2"/>
        </w:rPr>
        <w:t>台灣</w:t>
      </w:r>
      <w:r>
        <w:rPr>
          <w:spacing w:val="-2"/>
        </w:rPr>
        <w:t>首府大學、明道大學、環球科技大學及和春技術</w:t>
      </w:r>
      <w:r>
        <w:rPr>
          <w:spacing w:val="-2"/>
        </w:rPr>
        <w:t>學院共7校入列，教育部將督導列入專案輔導的學校，解決包括財務狀況惡化、拖欠薪資的問題，並設定改善期限。教育部長直言，沒有設定退場的目標數，並建議這些私校朝「小而美」的方式來經營，甚至也可改辦為文化或教育基金會。</w:t>
      </w:r>
    </w:p>
    <w:p>
      <w:pPr>
        <w:pStyle w:val="BodyText"/>
        <w:spacing w:before="10"/>
        <w:rPr>
          <w:sz w:val="28"/>
        </w:rPr>
      </w:pPr>
    </w:p>
    <w:p>
      <w:pPr>
        <w:pStyle w:val="BodyText"/>
        <w:ind w:left="100"/>
      </w:pPr>
      <w:r>
        <w:rPr>
          <w:spacing w:val="-2"/>
        </w:rPr>
        <w:t>(張其祿提供)</w:t>
      </w:r>
    </w:p>
    <w:p>
      <w:pPr>
        <w:pStyle w:val="BodyText"/>
        <w:rPr>
          <w:sz w:val="34"/>
        </w:rPr>
      </w:pPr>
    </w:p>
    <w:p>
      <w:pPr>
        <w:pStyle w:val="BodyText"/>
        <w:spacing w:line="290" w:lineRule="auto"/>
        <w:ind w:left="100" w:right="239"/>
        <w:jc w:val="both"/>
      </w:pPr>
      <w:r>
        <w:rPr>
          <w:spacing w:val="-2"/>
        </w:rPr>
        <w:t>對此，民眾黨立委張其祿警告，教育部所提專輔制度之時間差，恐釀「道德風險」；當前專輔制度看似搶救面臨退場危機學校，仍保留學校於專輔期限中可進行招生，實際上一公布這些學校列入專輔名單，形同向大眾宣告這些私校「辦學不佳」，國內的家長和學生豈願意賭上「可能無法原校畢業」風險入學？另一方面，專輔期限的時間差可能成這些私校經營者、學生及職工逃命期，須慎防私校被不肖經營者把持發生學校資產、重要文物及資源被不當轉移、私有化之窘境。</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張其祿強調，目前許多私立名校都有缺額危機，更遑論這些私校進入專輔程序後能有效救回；因此教育部應思考專輔制度須以更快、更高的強度進行專輔學校退場前的善後，甚至考慮不允許繼續招生，以防「道德風險」發生。且若教育部建議改變經營模式，甚至轉辦為文化或教育基金會，教育部就要負起督導、防弊及把關責任，而非縱容學校經營者擅自把學校財產不當私產化，這當中包含即時性的退場防弊、善後處置如校產與文物保存，教職員工及學生權益保障與他校轉介更是首要之</w:t>
      </w:r>
      <w:r>
        <w:rPr>
          <w:spacing w:val="-6"/>
        </w:rPr>
        <w:t>務。</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624576" from="108pt,34.914532pt" to="144pt,34.914532pt" stroked="true" strokeweight=".8pt" strokecolor="#ff0000">
            <v:stroke dashstyle="solid"/>
            <w10:wrap type="none"/>
          </v:line>
        </w:pict>
      </w:r>
      <w:r>
        <w:rPr>
          <w:spacing w:val="-2"/>
        </w:rPr>
        <w:t>張其祿總結，過去政府主導、同意廣設大學，教育部一直以來確實掌握著國內大專院校人數消長數據，如今要因</w:t>
      </w:r>
      <w:r>
        <w:rPr>
          <w:color w:val="FF0000"/>
          <w:spacing w:val="-2"/>
        </w:rPr>
        <w:t>少子化</w:t>
      </w:r>
      <w:r>
        <w:rPr>
          <w:spacing w:val="-2"/>
        </w:rPr>
        <w:t>導致大學生入學人數下降，面對正發生的趨勢也該主動重整整體高教戰略，而不該只是被動的輔導或是建議；而對於私校列專輔名單時的防弊、學生權益及職工工作權的維護及教育資源妥善運用，教育部須主動負起督導及善後責任，這也將會是立法院新會期中密切監督的關</w:t>
      </w:r>
      <w:r>
        <w:rPr>
          <w:spacing w:val="-4"/>
        </w:rPr>
        <w:t>鍵議題。</w:t>
      </w:r>
    </w:p>
    <w:p>
      <w:pPr>
        <w:pStyle w:val="BodyText"/>
        <w:spacing w:before="10"/>
        <w:rPr>
          <w:sz w:val="28"/>
        </w:rPr>
      </w:pPr>
    </w:p>
    <w:p>
      <w:pPr>
        <w:pStyle w:val="BodyText"/>
        <w:spacing w:line="580" w:lineRule="auto"/>
        <w:ind w:left="100" w:right="7919"/>
      </w:pPr>
      <w:r>
        <w:rPr>
          <w:spacing w:val="-2"/>
        </w:rPr>
        <w:t>追蹤民眾網Line官方帳號</w:t>
      </w:r>
      <w:r>
        <w:rPr>
          <w:spacing w:val="-2"/>
        </w:rPr>
        <w:t>更多新聞報導：</w:t>
      </w:r>
    </w:p>
    <w:p>
      <w:pPr>
        <w:pStyle w:val="BodyText"/>
        <w:spacing w:line="296" w:lineRule="exact"/>
        <w:ind w:left="100"/>
      </w:pPr>
      <w:r>
        <w:rPr>
          <w:spacing w:val="-1"/>
        </w:rPr>
        <w:t>曾想找沈慧虹接北市副市長？ 黃珊珊笑駁：哪來的消息</w:t>
      </w:r>
    </w:p>
    <w:p>
      <w:pPr>
        <w:pStyle w:val="BodyText"/>
        <w:rPr>
          <w:sz w:val="34"/>
        </w:rPr>
      </w:pPr>
    </w:p>
    <w:p>
      <w:pPr>
        <w:pStyle w:val="BodyText"/>
        <w:spacing w:before="1"/>
        <w:ind w:left="100"/>
      </w:pPr>
      <w:r>
        <w:rPr>
          <w:spacing w:val="-2"/>
        </w:rPr>
        <w:t>登記截止&amp;選戰倒數八十日 預測市場估縣市長席次：綠5白1藍15無黨</w:t>
      </w:r>
      <w:r>
        <w:rPr>
          <w:spacing w:val="-10"/>
        </w:rPr>
        <w:t>1</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[2022090721767969332]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2022-09-07</w:t>
      </w:r>
      <w:r>
        <w:rPr>
          <w:spacing w:val="21"/>
          <w:w w:val="110"/>
          <w:sz w:val="28"/>
        </w:rPr>
        <w:t> </w:t>
      </w:r>
      <w:r>
        <w:rPr>
          <w:spacing w:val="-2"/>
          <w:w w:val="110"/>
          <w:sz w:val="28"/>
        </w:rPr>
        <w:t>(12:53)</w:t>
      </w:r>
    </w:p>
    <w:p>
      <w:pPr>
        <w:spacing w:line="249" w:lineRule="auto" w:before="12"/>
        <w:ind w:left="100" w:right="7199" w:firstLine="0"/>
        <w:jc w:val="left"/>
        <w:rPr>
          <w:sz w:val="28"/>
        </w:rPr>
      </w:pPr>
      <w:r>
        <w:rPr>
          <w:sz w:val="28"/>
        </w:rPr>
        <w:t>網站(URL連接) | 新聞總覽</w:t>
      </w:r>
      <w:r>
        <w:rPr>
          <w:sz w:val="28"/>
        </w:rPr>
        <w:t>字數: 665 words</w:t>
      </w:r>
    </w:p>
    <w:p>
      <w:pPr>
        <w:pStyle w:val="BodyText"/>
        <w:spacing w:before="9"/>
        <w:rPr>
          <w:sz w:val="21"/>
        </w:rPr>
      </w:pPr>
      <w:r>
        <w:rPr/>
        <w:pict>
          <v:shape style="position:absolute;margin-left:36pt;margin-top:14.945937pt;width:523pt;height:.1pt;mso-position-horizontal-relative:page;mso-position-vertical-relative:paragraph;z-index:-13832192;mso-wrap-distance-left:0;mso-wrap-distance-right:0" id="docshape154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參訪月嫂訓練班 陳時中：透過政策打造好孕環境</w:t>
      </w:r>
    </w:p>
    <w:p>
      <w:pPr>
        <w:pStyle w:val="BodyText"/>
        <w:spacing w:before="12"/>
        <w:rPr>
          <w:sz w:val="22"/>
        </w:rPr>
      </w:pPr>
      <w:r>
        <w:rPr/>
        <w:pict>
          <v:shape style="position:absolute;margin-left:36pt;margin-top:15.723047pt;width:523pt;height:.1pt;mso-position-horizontal-relative:page;mso-position-vertical-relative:paragraph;z-index:-13831680;mso-wrap-distance-left:0;mso-wrap-distance-right:0" id="docshape154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：https://tw.news.yahoo.com/%E5%8F%83%E8%A8%AA%E6%9C%88%E5%AB%82%E8%A8%93%E7%B7%B4%E7%8</w:t>
      </w:r>
      <w:r>
        <w:rPr>
          <w:spacing w:val="80"/>
        </w:rPr>
        <w:t>   </w:t>
      </w:r>
      <w:r>
        <w:rPr>
          <w:spacing w:val="-2"/>
          <w:w w:val="80"/>
        </w:rPr>
        <w:t>F%AD-%E9%99%B3%E6%99%82%E4%B8%AD-</w:t>
      </w:r>
    </w:p>
    <w:p>
      <w:pPr>
        <w:pStyle w:val="BodyText"/>
        <w:spacing w:line="297" w:lineRule="exact"/>
        <w:ind w:left="100"/>
      </w:pPr>
      <w:r>
        <w:rPr>
          <w:spacing w:val="-2"/>
          <w:w w:val="70"/>
        </w:rPr>
        <w:t>%E9%80%8F%E9%81%8E%E6%94%BF%E7%AD%96%E6%89%93%E9%80%A0%E5%A5%BD%E5%AD%95%E7%92%B0%E5%A2</w:t>
      </w:r>
    </w:p>
    <w:p>
      <w:pPr>
        <w:pStyle w:val="BodyText"/>
        <w:spacing w:before="62"/>
        <w:ind w:left="100"/>
      </w:pPr>
      <w:r>
        <w:rPr>
          <w:w w:val="105"/>
        </w:rPr>
        <w:t>%83-</w:t>
      </w:r>
      <w:r>
        <w:rPr>
          <w:spacing w:val="-2"/>
          <w:w w:val="105"/>
        </w:rPr>
        <w:t>044052415.html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pict>
          <v:line style="position:absolute;mso-position-horizontal-relative:page;mso-position-vertical-relative:paragraph;z-index:17626112" from="534pt,16.964531pt" to="558pt,16.964531pt" stroked="true" strokeweight=".8pt" strokecolor="#ff0000">
            <v:stroke dashstyle="solid"/>
            <w10:wrap type="none"/>
          </v:line>
        </w:pict>
      </w:r>
      <w:r>
        <w:rPr/>
        <w:pict>
          <v:line style="position:absolute;mso-position-horizontal-relative:page;mso-position-vertical-relative:paragraph;z-index:17626624" from="36pt,34.964531pt" to="48pt,34.964531pt" stroked="true" strokeweight=".8pt" strokecolor="#ff0000">
            <v:stroke dashstyle="solid"/>
            <w10:wrap type="none"/>
          </v:line>
        </w:pict>
      </w:r>
      <w:r>
        <w:rPr>
          <w:spacing w:val="-2"/>
        </w:rPr>
        <w:t>民進黨台北市長參選人陳時中（左）7日參訪月嫂訓練班，觀看現場教學，他也分享心得，表示</w:t>
      </w:r>
      <w:r>
        <w:rPr>
          <w:color w:val="FF0000"/>
          <w:spacing w:val="-2"/>
        </w:rPr>
        <w:t>生育率</w:t>
      </w:r>
      <w:r>
        <w:rPr>
          <w:spacing w:val="-2"/>
        </w:rPr>
        <w:t>一直下滑，年輕人不敢生小孩，將會推出社福政見公布月嫂補助政策。（陳俊吉攝）</w:t>
      </w:r>
    </w:p>
    <w:p>
      <w:pPr>
        <w:pStyle w:val="BodyText"/>
        <w:spacing w:before="11"/>
        <w:rPr>
          <w:sz w:val="28"/>
        </w:rPr>
      </w:pPr>
    </w:p>
    <w:p>
      <w:pPr>
        <w:pStyle w:val="BodyText"/>
        <w:spacing w:line="290" w:lineRule="auto"/>
        <w:ind w:left="100" w:right="239"/>
        <w:jc w:val="both"/>
      </w:pPr>
      <w:r>
        <w:rPr>
          <w:spacing w:val="-2"/>
        </w:rPr>
        <w:t>民進黨台北市長參選人陳時中今天參訪月嫂幫月嫂訓練班，陳時中重申，若他當選，針對身心障礙者的產檢生育，將提供陪伴諮詢服務等，透過全面性的政策，打造好的孕、生、養、育環境，讓年輕人敢生、願意生，城市才會有活力，國家才會有未來。</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627136" from="240pt,16.914532pt" to="264pt,16.914532pt" stroked="true" strokeweight=".8pt" strokecolor="#ff0000">
            <v:stroke dashstyle="solid"/>
            <w10:wrap type="none"/>
          </v:line>
        </w:pict>
      </w:r>
      <w:r>
        <w:rPr>
          <w:spacing w:val="-2"/>
        </w:rPr>
        <w:t>陳時中今天透過月嫂幫執行長張雅媛與</w:t>
      </w:r>
      <w:r>
        <w:rPr>
          <w:color w:val="FF0000"/>
          <w:spacing w:val="-2"/>
        </w:rPr>
        <w:t>台灣</w:t>
      </w:r>
      <w:r>
        <w:rPr>
          <w:spacing w:val="-2"/>
        </w:rPr>
        <w:t>泌乳協會理事長黃薰儀介紹與教學，瞭解新手爸媽在做月子期間所需要的泌乳照護、新生兒洗澡穿衣包尿布與新生兒餵奶等專業知識。與會代表對於陳時</w:t>
      </w:r>
      <w:r>
        <w:rPr>
          <w:spacing w:val="-2"/>
        </w:rPr>
        <w:t>中推動新手爸媽育兒指導員、3萬6千元坐月子補貼表示支持。</w:t>
      </w:r>
    </w:p>
    <w:p>
      <w:pPr>
        <w:pStyle w:val="BodyText"/>
        <w:spacing w:before="11"/>
        <w:rPr>
          <w:sz w:val="28"/>
        </w:rPr>
      </w:pPr>
    </w:p>
    <w:p>
      <w:pPr>
        <w:pStyle w:val="BodyText"/>
        <w:spacing w:line="290" w:lineRule="auto"/>
        <w:ind w:left="100" w:right="239"/>
      </w:pPr>
      <w:r>
        <w:rPr>
          <w:spacing w:val="-2"/>
        </w:rPr>
        <w:t>陳時中表示，非常高興看到這些相關課程，有專業的人來協助新手的爸媽，是非常重要的事情，也</w:t>
      </w:r>
      <w:r>
        <w:rPr>
          <w:spacing w:val="-1"/>
        </w:rPr>
        <w:t>許未來也可以拍成影片，給新手爸媽觀看，有月嫂在旁的指點，學會了就比較不怕，在孕、生、養</w:t>
      </w:r>
    </w:p>
    <w:p>
      <w:pPr>
        <w:pStyle w:val="BodyText"/>
        <w:spacing w:line="297" w:lineRule="exact"/>
        <w:ind w:left="100"/>
      </w:pPr>
      <w:r>
        <w:rPr>
          <w:spacing w:val="-1"/>
        </w:rPr>
        <w:t>、育這方面就更安心。</w:t>
      </w:r>
    </w:p>
    <w:p>
      <w:pPr>
        <w:spacing w:after="0" w:line="297" w:lineRule="exact"/>
        <w:sectPr>
          <w:pgSz w:w="11900" w:h="16840"/>
          <w:pgMar w:top="1500" w:bottom="280" w:left="620" w:right="620"/>
        </w:sectPr>
      </w:pPr>
    </w:p>
    <w:p>
      <w:pPr>
        <w:pStyle w:val="BodyText"/>
        <w:spacing w:line="290" w:lineRule="auto" w:before="21"/>
        <w:ind w:left="100" w:right="239"/>
      </w:pPr>
      <w:r>
        <w:rPr>
          <w:spacing w:val="-2"/>
        </w:rPr>
        <w:t>上個月底，陳時中宣布社會福利政策，其中就也包含了許多跟生、育養相關的政策，像是新手爸媽</w:t>
      </w:r>
      <w:r>
        <w:rPr>
          <w:spacing w:val="-2"/>
        </w:rPr>
        <w:t>育兒指導員、3萬6千元坐月子補貼，以及針對身心障礙者的產檢生育，提供陪伴諮詢服務。</w:t>
      </w:r>
    </w:p>
    <w:p>
      <w:pPr>
        <w:pStyle w:val="BodyText"/>
        <w:spacing w:before="12"/>
        <w:rPr>
          <w:sz w:val="28"/>
        </w:rPr>
      </w:pPr>
    </w:p>
    <w:p>
      <w:pPr>
        <w:pStyle w:val="BodyText"/>
        <w:spacing w:line="290" w:lineRule="auto"/>
        <w:ind w:left="100" w:right="239"/>
      </w:pPr>
      <w:r>
        <w:rPr>
          <w:spacing w:val="-2"/>
        </w:rPr>
        <w:t>陳時中競選辦公室表示，這些政策，也是要來鼓勵我們的孕婦做好孕期的準備、產後的護理，同時減輕爸爸、媽媽的經濟負擔。</w:t>
      </w:r>
    </w:p>
    <w:p>
      <w:pPr>
        <w:pStyle w:val="BodyText"/>
        <w:spacing w:before="11"/>
        <w:rPr>
          <w:sz w:val="28"/>
        </w:rPr>
      </w:pPr>
    </w:p>
    <w:p>
      <w:pPr>
        <w:pStyle w:val="BodyText"/>
        <w:spacing w:line="290" w:lineRule="auto" w:before="1"/>
        <w:ind w:left="100" w:right="119"/>
      </w:pPr>
      <w:r>
        <w:rPr>
          <w:spacing w:val="-2"/>
        </w:rPr>
        <w:t>8月初，衛福部第一版的「爸爸手冊」也出爐，陳時中表示，未來在市政的層級，也會來辦理相關的</w:t>
      </w:r>
      <w:r>
        <w:rPr>
          <w:spacing w:val="-2"/>
        </w:rPr>
        <w:t>講座、工作坊，加上「新手爸媽育兒指導員」，相信能夠更進一步打造孕產友善的環境。我們重視生育的每個環節，希望像月嫂一樣，為爸爸媽媽們，打造一個友善的孕產空間。</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[202209074548845]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更生日報 </w:t>
      </w:r>
      <w:r>
        <w:rPr>
          <w:w w:val="110"/>
          <w:sz w:val="28"/>
        </w:rPr>
        <w:t>|</w:t>
      </w:r>
      <w:r>
        <w:rPr>
          <w:spacing w:val="22"/>
          <w:w w:val="110"/>
          <w:sz w:val="28"/>
        </w:rPr>
        <w:t> </w:t>
      </w:r>
      <w:r>
        <w:rPr>
          <w:w w:val="110"/>
          <w:sz w:val="28"/>
        </w:rPr>
        <w:t>2022-09-07</w:t>
      </w:r>
      <w:r>
        <w:rPr>
          <w:spacing w:val="21"/>
          <w:w w:val="110"/>
          <w:sz w:val="28"/>
        </w:rPr>
        <w:t> </w:t>
      </w:r>
      <w:r>
        <w:rPr>
          <w:spacing w:val="-2"/>
          <w:w w:val="110"/>
          <w:sz w:val="28"/>
        </w:rPr>
        <w:t>(21:08)</w:t>
      </w:r>
    </w:p>
    <w:p>
      <w:pPr>
        <w:spacing w:line="249" w:lineRule="auto" w:before="12"/>
        <w:ind w:left="100" w:right="6079" w:firstLine="0"/>
        <w:jc w:val="left"/>
        <w:rPr>
          <w:sz w:val="28"/>
        </w:rPr>
      </w:pPr>
      <w:r>
        <w:rPr>
          <w:sz w:val="28"/>
        </w:rPr>
        <w:t>網站(URL連接) | 生活新聞 |By </w:t>
      </w:r>
      <w:r>
        <w:rPr>
          <w:sz w:val="28"/>
        </w:rPr>
        <w:t>cna字數: 826 words</w:t>
      </w:r>
    </w:p>
    <w:p>
      <w:pPr>
        <w:pStyle w:val="BodyText"/>
        <w:spacing w:before="9"/>
        <w:rPr>
          <w:sz w:val="21"/>
        </w:rPr>
      </w:pPr>
      <w:r>
        <w:rPr/>
        <w:pict>
          <v:shape style="position:absolute;margin-left:36pt;margin-top:14.945937pt;width:523pt;height:.1pt;mso-position-horizontal-relative:page;mso-position-vertical-relative:paragraph;z-index:-13829632;mso-wrap-distance-left:0;mso-wrap-distance-right:0" id="docshape154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明道大學列入專輔擬翻案 環球科大說財務沒問題</w:t>
      </w:r>
    </w:p>
    <w:p>
      <w:pPr>
        <w:pStyle w:val="BodyText"/>
        <w:spacing w:before="12"/>
        <w:rPr>
          <w:sz w:val="22"/>
        </w:rPr>
      </w:pPr>
      <w:r>
        <w:rPr/>
        <w:pict>
          <v:shape style="position:absolute;margin-left:36pt;margin-top:15.723047pt;width:523pt;height:.1pt;mso-position-horizontal-relative:page;mso-position-vertical-relative:paragraph;z-index:-13829120;mso-wrap-distance-left:0;mso-wrap-distance-right:0" id="docshape154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48">
        <w:r>
          <w:rPr>
            <w:w w:val="105"/>
          </w:rPr>
          <w:t>文字快照</w:t>
        </w:r>
        <w:r>
          <w:rPr>
            <w:spacing w:val="-2"/>
            <w:w w:val="105"/>
          </w:rPr>
          <w:t>：https://www.ksnews.com.tw/news/77145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t>明道大學列入專輔擬翻案 環球科大說財務沒問題（中央社記者蕭博陽、姜宜菁、蔡孟妤7日電）</w:t>
      </w:r>
      <w:r>
        <w:rPr/>
        <w:t>教</w:t>
      </w:r>
      <w:r>
        <w:rPr>
          <w:spacing w:val="-2"/>
        </w:rPr>
        <w:t>育部今天召開私校退場審議會，第3波專案輔導名單共3校，明道大學表示資金到位研議申覆；環球科大表示財務沒問題；和春技術學院說以學生和員工權益為最大考量。</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628672" from="192pt,16.964531pt" to="228pt,16.964531pt" stroked="true" strokeweight=".8pt" strokecolor="#ff0000">
            <v:stroke dashstyle="solid"/>
            <w10:wrap type="none"/>
          </v:line>
        </w:pict>
      </w:r>
      <w:r>
        <w:rPr>
          <w:spacing w:val="-2"/>
        </w:rPr>
        <w:t>明道大學透過文字訊息表示，</w:t>
      </w:r>
      <w:r>
        <w:rPr>
          <w:color w:val="FF0000"/>
          <w:spacing w:val="-2"/>
        </w:rPr>
        <w:t>少子化</w:t>
      </w:r>
      <w:r>
        <w:rPr>
          <w:spacing w:val="-2"/>
        </w:rPr>
        <w:t>是不可逆的趨勢，但透過董事會支持與全校教職員工努力，教職員工與學生權益不受任何影響，更未有欠薪或減薪，針對學校短期資金緊縮，校方今天在會議中提具董事會及學校努力籌集資金成果說明及報告，很遺憾未獲支持。</w:t>
      </w:r>
    </w:p>
    <w:p>
      <w:pPr>
        <w:pStyle w:val="BodyText"/>
        <w:spacing w:before="10"/>
        <w:rPr>
          <w:sz w:val="28"/>
        </w:rPr>
      </w:pPr>
    </w:p>
    <w:p>
      <w:pPr>
        <w:pStyle w:val="BodyText"/>
        <w:spacing w:line="290" w:lineRule="auto" w:before="1"/>
        <w:ind w:left="100" w:right="239"/>
        <w:jc w:val="both"/>
      </w:pPr>
      <w:r>
        <w:rPr>
          <w:spacing w:val="-2"/>
        </w:rPr>
        <w:t>明道大學表示，秉持積極、永續辦學，突破困境為南彰化的高等教育與農業永續發展盡最大化的大學社會責任，也如今天學校報告說明，近期籌集資金到位後，將研議提出解除專輔限制申覆，為全體師生爭取權益。</w:t>
      </w:r>
    </w:p>
    <w:p>
      <w:pPr>
        <w:pStyle w:val="BodyText"/>
        <w:spacing w:before="11"/>
        <w:rPr>
          <w:sz w:val="28"/>
        </w:rPr>
      </w:pPr>
    </w:p>
    <w:p>
      <w:pPr>
        <w:pStyle w:val="BodyText"/>
        <w:spacing w:line="290" w:lineRule="auto"/>
        <w:ind w:left="100" w:right="239"/>
        <w:jc w:val="both"/>
      </w:pPr>
      <w:r>
        <w:rPr>
          <w:spacing w:val="-2"/>
        </w:rPr>
        <w:t>環球科技大學校長沈健華接受中央社記者訪問表示，學校財務沒問題，只是現金沒有達到教育部所規定財務指標，不代表學校無法經營，這是兩回事，學校為翻轉困境，分析學校的優劣勢，並提出政策永續經營。</w:t>
      </w:r>
    </w:p>
    <w:p>
      <w:pPr>
        <w:pStyle w:val="BodyText"/>
        <w:spacing w:before="11"/>
        <w:rPr>
          <w:sz w:val="28"/>
        </w:rPr>
      </w:pPr>
    </w:p>
    <w:p>
      <w:pPr>
        <w:pStyle w:val="BodyText"/>
        <w:ind w:left="100"/>
      </w:pPr>
      <w:r>
        <w:rPr>
          <w:spacing w:val="-1"/>
        </w:rPr>
        <w:t>沈健華指出，學校要突破，必須開源節流，然而教育部目前將學校列為專案輔導，所以沒辦法開源</w:t>
      </w:r>
    </w:p>
    <w:p>
      <w:pPr>
        <w:pStyle w:val="BodyText"/>
        <w:spacing w:before="62"/>
        <w:ind w:left="100"/>
      </w:pPr>
      <w:r>
        <w:rPr>
          <w:spacing w:val="-1"/>
        </w:rPr>
        <w:t>，例如將閒置空間清空，要租賃給長照機構，教育部以財務未達指標而不准出租。</w:t>
      </w:r>
    </w:p>
    <w:p>
      <w:pPr>
        <w:spacing w:after="0"/>
        <w:sectPr>
          <w:pgSz w:w="11900" w:h="16840"/>
          <w:pgMar w:top="1500" w:bottom="280" w:left="620" w:right="620"/>
        </w:sectPr>
      </w:pPr>
    </w:p>
    <w:p>
      <w:pPr>
        <w:pStyle w:val="BodyText"/>
        <w:spacing w:line="290" w:lineRule="auto" w:before="21"/>
        <w:ind w:left="100" w:right="239"/>
        <w:jc w:val="both"/>
      </w:pPr>
      <w:r>
        <w:rPr>
          <w:spacing w:val="-2"/>
        </w:rPr>
        <w:t>沈健華認為，教育部要讓有心辦學的學校永續經營，應放寬一些限制，尤其是因財務被列為輔導的學校，例如推廣教育和國際生招生，讓學校衝；學校如果在改善期限內達到教育部指標，盼教育部讓學校立即辦理推廣教育和國際生招生，或是專案辦理專班。</w:t>
      </w:r>
    </w:p>
    <w:p>
      <w:pPr>
        <w:pStyle w:val="BodyText"/>
        <w:spacing w:before="11"/>
        <w:rPr>
          <w:sz w:val="28"/>
        </w:rPr>
      </w:pPr>
    </w:p>
    <w:p>
      <w:pPr>
        <w:pStyle w:val="BodyText"/>
        <w:spacing w:line="290" w:lineRule="auto" w:before="1"/>
        <w:ind w:left="100" w:right="239"/>
      </w:pPr>
      <w:r>
        <w:rPr>
          <w:spacing w:val="-2"/>
        </w:rPr>
        <w:t>和春技術學院今天接受中央社記者訪問表示，學校尚未收到教育部公文，不知道教育部結論，但學校會以學生受教權和教職員工權益，作為學校未來最大考量。</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629184" from="516pt,34.914532pt" to="540pt,34.914532pt" stroked="true" strokeweight=".8pt" strokecolor="#ff0000">
            <v:stroke dashstyle="solid"/>
            <w10:wrap type="none"/>
          </v:line>
        </w:pict>
      </w:r>
      <w:r>
        <w:rPr>
          <w:spacing w:val="-2"/>
        </w:rPr>
        <w:t>「私立高級中等以上學校退場條例」公告施行後，教育部召開退場審議會（簡稱退審會），昨天公布首波專案輔導名單為高苑科技大學、大同技術學院，今天中午再公布列入中州科技大學、</w:t>
      </w:r>
      <w:r>
        <w:rPr>
          <w:color w:val="FF0000"/>
          <w:spacing w:val="-2"/>
        </w:rPr>
        <w:t>台灣</w:t>
      </w:r>
      <w:r>
        <w:rPr>
          <w:spacing w:val="-2"/>
        </w:rPr>
        <w:t>首府大學，下午再公布彰化縣明道大學、雲林縣環球科技大學、高雄市和春技術學院列入第3波專案輔</w:t>
      </w:r>
      <w:r>
        <w:rPr>
          <w:spacing w:val="-4"/>
        </w:rPr>
        <w:t>導名單。</w:t>
      </w:r>
    </w:p>
    <w:p>
      <w:pPr>
        <w:pStyle w:val="BodyText"/>
        <w:spacing w:before="11"/>
        <w:rPr>
          <w:sz w:val="28"/>
        </w:rPr>
      </w:pPr>
    </w:p>
    <w:p>
      <w:pPr>
        <w:pStyle w:val="BodyText"/>
        <w:ind w:left="100"/>
      </w:pPr>
      <w:r>
        <w:rPr/>
        <w:t>（編輯：謝雅竹</w:t>
      </w:r>
      <w:r>
        <w:rPr>
          <w:spacing w:val="-2"/>
        </w:rPr>
        <w:t>）1110907</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[2022090721769450677]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2022-09-06</w:t>
      </w:r>
      <w:r>
        <w:rPr>
          <w:spacing w:val="79"/>
          <w:w w:val="150"/>
          <w:sz w:val="28"/>
        </w:rPr>
        <w:t> </w:t>
      </w:r>
      <w:r>
        <w:rPr>
          <w:spacing w:val="-2"/>
          <w:sz w:val="28"/>
        </w:rPr>
        <w:t>(17:09)</w:t>
      </w:r>
    </w:p>
    <w:p>
      <w:pPr>
        <w:spacing w:line="249" w:lineRule="auto" w:before="12"/>
        <w:ind w:left="100" w:right="6779" w:firstLine="0"/>
        <w:jc w:val="left"/>
        <w:rPr>
          <w:sz w:val="28"/>
        </w:rPr>
      </w:pPr>
      <w:r>
        <w:rPr>
          <w:sz w:val="28"/>
        </w:rPr>
        <w:t>網站(URL連接) | ETtoday探索</w:t>
      </w:r>
      <w:r>
        <w:rPr>
          <w:spacing w:val="10"/>
          <w:sz w:val="28"/>
        </w:rPr>
        <w:t>字數: </w:t>
      </w:r>
      <w:r>
        <w:rPr>
          <w:sz w:val="28"/>
        </w:rPr>
        <w:t>2221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27584;mso-wrap-distance-left:0;mso-wrap-distance-right:0" id="docshape15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引進外籍白領》楊文山／高階人才跨國移動成趨勢</w:t>
      </w:r>
    </w:p>
    <w:p>
      <w:pPr>
        <w:pStyle w:val="BodyText"/>
        <w:spacing w:before="12"/>
        <w:rPr>
          <w:sz w:val="22"/>
        </w:rPr>
      </w:pPr>
      <w:r>
        <w:rPr/>
        <w:pict>
          <v:shape style="position:absolute;margin-left:36pt;margin-top:15.723047pt;width:523pt;height:.1pt;mso-position-horizontal-relative:page;mso-position-vertical-relative:paragraph;z-index:-13827072;mso-wrap-distance-left:0;mso-wrap-distance-right:0" id="docshape15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：https://discovery.ettoday.net/news/2332443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633280" from="336pt,16.914532pt" to="360pt,16.914532pt" stroked="true" strokeweight=".8pt" strokecolor="#ff0000">
            <v:stroke dashstyle="solid"/>
            <w10:wrap type="none"/>
          </v:line>
        </w:pict>
      </w:r>
      <w:r>
        <w:rPr/>
        <w:pict>
          <v:line style="position:absolute;mso-position-horizontal-relative:page;mso-position-vertical-relative:paragraph;z-index:17633792" from="336pt,34.914532pt" to="360pt,34.914532pt" stroked="true" strokeweight=".8pt" strokecolor="#ff0000">
            <v:stroke dashstyle="solid"/>
            <w10:wrap type="none"/>
          </v:line>
        </w:pict>
      </w:r>
      <w:r>
        <w:rPr>
          <w:spacing w:val="-2"/>
        </w:rPr>
        <w:t>我們想讓你知道…外來移民對國家並不是一件壞事。教育</w:t>
      </w:r>
      <w:r>
        <w:rPr>
          <w:color w:val="FF0000"/>
          <w:spacing w:val="-2"/>
        </w:rPr>
        <w:t>台灣</w:t>
      </w:r>
      <w:r>
        <w:rPr>
          <w:spacing w:val="-2"/>
        </w:rPr>
        <w:t>民眾，理解移民在社會發展上的重要性；同時營造一個跨多元文化的生活環境，讓外來移民在</w:t>
      </w:r>
      <w:r>
        <w:rPr>
          <w:color w:val="FF0000"/>
          <w:spacing w:val="-2"/>
        </w:rPr>
        <w:t>台灣</w:t>
      </w:r>
      <w:r>
        <w:rPr>
          <w:spacing w:val="-2"/>
        </w:rPr>
        <w:t>生根立基，才是長遠之計。</w:t>
      </w:r>
    </w:p>
    <w:p>
      <w:pPr>
        <w:pStyle w:val="BodyText"/>
        <w:spacing w:before="12"/>
        <w:rPr>
          <w:sz w:val="28"/>
        </w:rPr>
      </w:pPr>
    </w:p>
    <w:p>
      <w:pPr>
        <w:pStyle w:val="BodyText"/>
        <w:ind w:left="100"/>
      </w:pPr>
      <w:r>
        <w:rPr/>
        <w:pict>
          <v:shape style="position:absolute;margin-left:192pt;margin-top:16.914532pt;width:24pt;height:.1pt;mso-position-horizontal-relative:page;mso-position-vertical-relative:paragraph;z-index:-13826560;mso-wrap-distance-left:0;mso-wrap-distance-right:0" id="docshape1546" coordorigin="3840,338" coordsize="480,0" path="m3840,338l4320,338e" filled="false" stroked="true" strokeweight=".8pt" strokecolor="#ff0000">
            <v:path arrowok="t"/>
            <v:stroke dashstyle="solid"/>
            <w10:wrap type="topAndBottom"/>
          </v:shape>
        </w:pict>
      </w:r>
      <w:r>
        <w:rPr/>
        <w:pict>
          <v:shape style="position:absolute;margin-left:252pt;margin-top:16.914532pt;width:36pt;height:.1pt;mso-position-horizontal-relative:page;mso-position-vertical-relative:paragraph;z-index:-13826048;mso-wrap-distance-left:0;mso-wrap-distance-right:0" id="docshape1547" coordorigin="5040,338" coordsize="720,0" path="m5040,338l5760,338e" filled="false" stroked="true" strokeweight=".8pt" strokecolor="#ff0000">
            <v:path arrowok="t"/>
            <v:stroke dashstyle="solid"/>
            <w10:wrap type="topAndBottom"/>
          </v:shape>
        </w:pict>
      </w:r>
      <w:r>
        <w:rPr/>
        <w:pict>
          <v:shape style="position:absolute;margin-left:444pt;margin-top:16.914532pt;width:36pt;height:.1pt;mso-position-horizontal-relative:page;mso-position-vertical-relative:paragraph;z-index:-13825536;mso-wrap-distance-left:0;mso-wrap-distance-right:0" id="docshape1548" coordorigin="8880,338" coordsize="720,0" path="m8880,338l9600,338e" filled="false" stroked="true" strokeweight=".8pt" strokecolor="#ff0000">
            <v:path arrowok="t"/>
            <v:stroke dashstyle="solid"/>
            <w10:wrap type="topAndBottom"/>
          </v:shape>
        </w:pict>
      </w:r>
      <w:r>
        <w:rPr/>
        <w:t>▲根據國發會的估計，2022年</w:t>
      </w:r>
      <w:r>
        <w:rPr>
          <w:color w:val="FF0000"/>
        </w:rPr>
        <w:t>台灣</w:t>
      </w:r>
      <w:r>
        <w:rPr/>
        <w:t>婦女總</w:t>
      </w:r>
      <w:r>
        <w:rPr>
          <w:color w:val="FF0000"/>
        </w:rPr>
        <w:t>生育率</w:t>
      </w:r>
      <w:r>
        <w:rPr/>
        <w:t>約為0.85，與韓國並列為世界</w:t>
      </w:r>
      <w:r>
        <w:rPr>
          <w:color w:val="FF0000"/>
        </w:rPr>
        <w:t>生育率</w:t>
      </w:r>
      <w:r>
        <w:rPr>
          <w:spacing w:val="-2"/>
        </w:rPr>
        <w:t>最低的國家。</w:t>
      </w:r>
    </w:p>
    <w:p>
      <w:pPr>
        <w:pStyle w:val="BodyText"/>
        <w:spacing w:before="13"/>
        <w:ind w:left="100"/>
      </w:pPr>
      <w:r>
        <w:rPr/>
        <w:t>（圖／達志影像</w:t>
      </w:r>
      <w:r>
        <w:rPr>
          <w:spacing w:val="-10"/>
        </w:rPr>
        <w:t>）</w:t>
      </w:r>
    </w:p>
    <w:p>
      <w:pPr>
        <w:pStyle w:val="BodyText"/>
        <w:rPr>
          <w:sz w:val="34"/>
        </w:rPr>
      </w:pPr>
    </w:p>
    <w:p>
      <w:pPr>
        <w:pStyle w:val="ListParagraph"/>
        <w:numPr>
          <w:ilvl w:val="0"/>
          <w:numId w:val="28"/>
        </w:numPr>
        <w:tabs>
          <w:tab w:pos="460" w:val="left" w:leader="none"/>
        </w:tabs>
        <w:spacing w:line="240" w:lineRule="auto" w:before="1" w:after="0"/>
        <w:ind w:left="460" w:right="0" w:hanging="360"/>
        <w:jc w:val="left"/>
        <w:rPr>
          <w:sz w:val="24"/>
        </w:rPr>
      </w:pPr>
      <w:r>
        <w:rPr>
          <w:spacing w:val="-1"/>
          <w:sz w:val="24"/>
        </w:rPr>
        <w:t>楊文山／中央研究院社會學研究所兼任研究員</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7634304" from="180pt,16.914532pt" to="204pt,16.914532pt" stroked="true" strokeweight=".8pt" strokecolor="#ff0000">
            <v:stroke dashstyle="solid"/>
            <w10:wrap type="none"/>
          </v:line>
        </w:pict>
      </w:r>
      <w:r>
        <w:rPr/>
        <w:pict>
          <v:line style="position:absolute;mso-position-horizontal-relative:page;mso-position-vertical-relative:paragraph;z-index:17634816" from="240pt,16.914532pt" to="276pt,16.914532pt" stroked="true" strokeweight=".8pt" strokecolor="#ff0000">
            <v:stroke dashstyle="solid"/>
            <w10:wrap type="none"/>
          </v:line>
        </w:pict>
      </w:r>
      <w:r>
        <w:rPr/>
        <w:pict>
          <v:line style="position:absolute;mso-position-horizontal-relative:page;mso-position-vertical-relative:paragraph;z-index:17635328" from="432pt,16.914532pt" to="468pt,16.914532pt" stroked="true" strokeweight=".8pt" strokecolor="#ff0000">
            <v:stroke dashstyle="solid"/>
            <w10:wrap type="none"/>
          </v:line>
        </w:pict>
      </w:r>
      <w:r>
        <w:rPr/>
        <w:pict>
          <v:line style="position:absolute;mso-position-horizontal-relative:page;mso-position-vertical-relative:paragraph;z-index:17635840" from="96pt,34.914532pt" to="132pt,34.914532pt" stroked="true" strokeweight=".8pt" strokecolor="#ff0000">
            <v:stroke dashstyle="solid"/>
            <w10:wrap type="none"/>
          </v:line>
        </w:pict>
      </w:r>
      <w:r>
        <w:rPr/>
        <w:pict>
          <v:line style="position:absolute;mso-position-horizontal-relative:page;mso-position-vertical-relative:paragraph;z-index:17636352" from="216pt,34.914532pt" to="240pt,34.914532pt" stroked="true" strokeweight=".8pt" strokecolor="#ff0000">
            <v:stroke dashstyle="solid"/>
            <w10:wrap type="none"/>
          </v:line>
        </w:pict>
      </w:r>
      <w:r>
        <w:rPr/>
        <w:pict>
          <v:line style="position:absolute;mso-position-horizontal-relative:page;mso-position-vertical-relative:paragraph;z-index:17636864" from="516pt,34.914532pt" to="552pt,34.914532pt" stroked="true" strokeweight=".8pt" strokecolor="#ff0000">
            <v:stroke dashstyle="solid"/>
            <w10:wrap type="none"/>
          </v:line>
        </w:pict>
      </w:r>
      <w:r>
        <w:rPr>
          <w:spacing w:val="-2"/>
        </w:rPr>
        <w:t>根據國發會的估計，2022年</w:t>
      </w:r>
      <w:r>
        <w:rPr>
          <w:color w:val="FF0000"/>
          <w:spacing w:val="-2"/>
        </w:rPr>
        <w:t>台灣</w:t>
      </w:r>
      <w:r>
        <w:rPr>
          <w:spacing w:val="-2"/>
        </w:rPr>
        <w:t>婦女總</w:t>
      </w:r>
      <w:r>
        <w:rPr>
          <w:color w:val="FF0000"/>
          <w:spacing w:val="-2"/>
        </w:rPr>
        <w:t>生育率</w:t>
      </w:r>
      <w:r>
        <w:rPr>
          <w:spacing w:val="-2"/>
        </w:rPr>
        <w:t>約為0.85，與韓國並列為世界</w:t>
      </w:r>
      <w:r>
        <w:rPr>
          <w:color w:val="FF0000"/>
          <w:spacing w:val="-2"/>
        </w:rPr>
        <w:t>生育率</w:t>
      </w:r>
      <w:r>
        <w:rPr>
          <w:spacing w:val="-2"/>
        </w:rPr>
        <w:t>最低的國家。近</w:t>
      </w:r>
      <w:r>
        <w:rPr/>
        <w:t>十年以來，</w:t>
      </w:r>
      <w:r>
        <w:rPr>
          <w:color w:val="FF0000"/>
        </w:rPr>
        <w:t>少子化</w:t>
      </w:r>
      <w:r>
        <w:rPr/>
        <w:t>漸成國安問題，</w:t>
      </w:r>
      <w:r>
        <w:rPr>
          <w:color w:val="FF0000"/>
        </w:rPr>
        <w:t>台灣</w:t>
      </w:r>
      <w:r>
        <w:rPr/>
        <w:t>不論中央或地方，均投入相當的資源，試圖提升婦女</w:t>
      </w:r>
      <w:r>
        <w:rPr>
          <w:color w:val="FF0000"/>
          <w:spacing w:val="-4"/>
        </w:rPr>
        <w:t>生育率</w:t>
      </w:r>
    </w:p>
    <w:p>
      <w:pPr>
        <w:pStyle w:val="BodyText"/>
        <w:spacing w:line="290" w:lineRule="auto"/>
        <w:ind w:left="100" w:right="119"/>
      </w:pPr>
      <w:r>
        <w:rPr/>
        <w:pict>
          <v:line style="position:absolute;mso-position-horizontal-relative:page;mso-position-vertical-relative:paragraph;z-index:17637376" from="36pt,34.914532pt" to="72pt,34.914532pt" stroked="true" strokeweight=".8pt" strokecolor="#ff0000">
            <v:stroke dashstyle="solid"/>
            <w10:wrap type="none"/>
          </v:line>
        </w:pict>
      </w:r>
      <w:r>
        <w:rPr/>
        <w:pict>
          <v:line style="position:absolute;mso-position-horizontal-relative:page;mso-position-vertical-relative:paragraph;z-index:17637888" from="198pt,34.914532pt" to="234pt,34.914532pt" stroked="true" strokeweight=".8pt" strokecolor="#ff0000">
            <v:stroke dashstyle="solid"/>
            <w10:wrap type="none"/>
          </v:line>
        </w:pict>
      </w:r>
      <w:r>
        <w:rPr/>
        <w:pict>
          <v:line style="position:absolute;mso-position-horizontal-relative:page;mso-position-vertical-relative:paragraph;z-index:17638400" from="156pt,52.914532pt" to="192pt,52.914532pt" stroked="true" strokeweight=".8pt" strokecolor="#ff0000">
            <v:stroke dashstyle="solid"/>
            <w10:wrap type="none"/>
          </v:line>
        </w:pict>
      </w:r>
      <w:r>
        <w:rPr/>
        <w:pict>
          <v:line style="position:absolute;mso-position-horizontal-relative:page;mso-position-vertical-relative:paragraph;z-index:17638912" from="414pt,52.914532pt" to="438pt,52.914532pt" stroked="true" strokeweight=".8pt" strokecolor="#ff0000">
            <v:stroke dashstyle="solid"/>
            <w10:wrap type="none"/>
          </v:line>
        </w:pict>
      </w:r>
      <w:r>
        <w:rPr/>
        <w:pict>
          <v:line style="position:absolute;mso-position-horizontal-relative:page;mso-position-vertical-relative:paragraph;z-index:17639424" from="450pt,52.914532pt" to="486pt,52.914532pt" stroked="true" strokeweight=".8pt" strokecolor="#ff0000">
            <v:stroke dashstyle="solid"/>
            <w10:wrap type="none"/>
          </v:line>
        </w:pict>
      </w:r>
      <w:r>
        <w:rPr>
          <w:spacing w:val="-2"/>
        </w:rPr>
        <w:t>。儘管政府每年約投入一千億元之譜，力行「零到六歲國家養」的政策，但距離國發會推估的婦女</w:t>
      </w:r>
      <w:r>
        <w:rPr>
          <w:color w:val="FF0000"/>
          <w:spacing w:val="-2"/>
        </w:rPr>
        <w:t>生育率</w:t>
      </w:r>
      <w:r>
        <w:rPr>
          <w:spacing w:val="-2"/>
        </w:rPr>
        <w:t>1.2，仍有一段差距。若</w:t>
      </w:r>
      <w:r>
        <w:rPr>
          <w:color w:val="FF0000"/>
          <w:spacing w:val="-2"/>
        </w:rPr>
        <w:t>少子化</w:t>
      </w:r>
      <w:r>
        <w:rPr>
          <w:spacing w:val="-2"/>
        </w:rPr>
        <w:t>趨勢不變，未來育齡婦女也將逐年減少；出生嬰兒數必然持續下降，遠遠低於婦女總</w:t>
      </w:r>
      <w:r>
        <w:rPr>
          <w:color w:val="FF0000"/>
          <w:spacing w:val="-2"/>
        </w:rPr>
        <w:t>生育率</w:t>
      </w:r>
      <w:r>
        <w:rPr>
          <w:spacing w:val="-2"/>
        </w:rPr>
        <w:t>高推估的1.4安全水準。在可預見的未來，</w:t>
      </w:r>
      <w:r>
        <w:rPr>
          <w:color w:val="FF0000"/>
          <w:spacing w:val="-2"/>
        </w:rPr>
        <w:t>台灣</w:t>
      </w:r>
      <w:r>
        <w:rPr>
          <w:spacing w:val="-2"/>
        </w:rPr>
        <w:t>的</w:t>
      </w:r>
      <w:r>
        <w:rPr>
          <w:color w:val="FF0000"/>
          <w:spacing w:val="-2"/>
        </w:rPr>
        <w:t>少子化</w:t>
      </w:r>
      <w:r>
        <w:rPr>
          <w:spacing w:val="-2"/>
        </w:rPr>
        <w:t>與人口老化問題，勢將日益嚴重。</w:t>
      </w:r>
    </w:p>
    <w:p>
      <w:pPr>
        <w:pStyle w:val="BodyText"/>
        <w:spacing w:before="10"/>
        <w:rPr>
          <w:sz w:val="28"/>
        </w:rPr>
      </w:pPr>
    </w:p>
    <w:p>
      <w:pPr>
        <w:pStyle w:val="BodyText"/>
        <w:ind w:left="100"/>
      </w:pPr>
      <w:r>
        <w:rPr/>
        <w:pict>
          <v:shape style="position:absolute;margin-left:120pt;margin-top:16.914532pt;width:24pt;height:.1pt;mso-position-horizontal-relative:page;mso-position-vertical-relative:paragraph;z-index:-13825024;mso-wrap-distance-left:0;mso-wrap-distance-right:0" id="docshape1549" coordorigin="2400,338" coordsize="480,0" path="m2400,338l2880,338e" filled="false" stroked="true" strokeweight=".8pt" strokecolor="#ff0000">
            <v:path arrowok="t"/>
            <v:stroke dashstyle="solid"/>
            <w10:wrap type="topAndBottom"/>
          </v:shape>
        </w:pict>
      </w:r>
      <w:r>
        <w:rPr/>
        <w:pict>
          <v:shape style="position:absolute;margin-left:264pt;margin-top:16.914532pt;width:36pt;height:.1pt;mso-position-horizontal-relative:page;mso-position-vertical-relative:paragraph;z-index:-13824512;mso-wrap-distance-left:0;mso-wrap-distance-right:0" id="docshape1550" coordorigin="5280,338" coordsize="720,0" path="m5280,338l6000,338e" filled="false" stroked="true" strokeweight=".8pt" strokecolor="#ff0000">
            <v:path arrowok="t"/>
            <v:stroke dashstyle="solid"/>
            <w10:wrap type="topAndBottom"/>
          </v:shape>
        </w:pict>
      </w:r>
      <w:r>
        <w:rPr/>
        <w:t>部分人士認為，</w:t>
      </w:r>
      <w:r>
        <w:rPr>
          <w:color w:val="FF0000"/>
        </w:rPr>
        <w:t>台灣</w:t>
      </w:r>
      <w:r>
        <w:rPr/>
        <w:t>地狹人稠，不必太在意</w:t>
      </w:r>
      <w:r>
        <w:rPr>
          <w:color w:val="FF0000"/>
        </w:rPr>
        <w:t>少子化</w:t>
      </w:r>
      <w:r>
        <w:rPr>
          <w:spacing w:val="-1"/>
        </w:rPr>
        <w:t>；我們社會追求的不是人口數量，而是人口素質</w:t>
      </w:r>
    </w:p>
    <w:p>
      <w:pPr>
        <w:pStyle w:val="BodyText"/>
        <w:spacing w:line="290" w:lineRule="auto" w:before="13"/>
        <w:ind w:left="100" w:right="239"/>
      </w:pPr>
      <w:r>
        <w:rPr>
          <w:spacing w:val="-2"/>
        </w:rPr>
        <w:t>。人口減少，不但可以增加生活品質與活動空間，還有助於節能減碳。這裡要說明的是，人口學家</w:t>
      </w:r>
      <w:r>
        <w:rPr>
          <w:spacing w:val="-2"/>
        </w:rPr>
        <w:t>並不是一味追求人口數量，更重要的是理想人口結構；亦即工作年齡（15~64歲）與負擔人口</w:t>
      </w:r>
    </w:p>
    <w:p>
      <w:pPr>
        <w:pStyle w:val="BodyText"/>
        <w:spacing w:line="297" w:lineRule="exact"/>
        <w:ind w:left="100"/>
      </w:pPr>
      <w:r>
        <w:rPr/>
        <w:t>（0~14、65歲以上）的合理比例。最新的人口推估發現，從2022年至2070</w:t>
      </w:r>
      <w:r>
        <w:rPr>
          <w:spacing w:val="-1"/>
        </w:rPr>
        <w:t>年，青壯年人口將銳減</w:t>
      </w:r>
    </w:p>
    <w:p>
      <w:pPr>
        <w:spacing w:after="0" w:line="297" w:lineRule="exact"/>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642496" from="372pt,17.964531pt" to="396pt,17.964531pt" stroked="true" strokeweight=".8pt" strokecolor="#ff0000">
            <v:stroke dashstyle="solid"/>
            <w10:wrap type="none"/>
          </v:line>
        </w:pict>
      </w:r>
      <w:r>
        <w:rPr>
          <w:w w:val="101"/>
        </w:rPr>
        <w:t>854萬人，而65歲以上人口，則大幅增加近300萬人。在2070年的</w:t>
      </w:r>
      <w:r>
        <w:rPr>
          <w:color w:val="FF0000"/>
        </w:rPr>
        <w:t>台灣</w:t>
      </w:r>
      <w:r>
        <w:rPr>
          <w:w w:val="102"/>
        </w:rPr>
        <w:t>社會中，每1.1</w:t>
      </w:r>
      <w:r>
        <w:rPr>
          <w:spacing w:val="-3"/>
          <w:w w:val="102"/>
        </w:rPr>
        <w:t>位青壯人口須扶</w:t>
      </w:r>
      <w:r>
        <w:rPr>
          <w:w w:val="100"/>
        </w:rPr>
        <w:t>養1位老年人口；如此一來，工作人口的負擔會無比沉重。</w:t>
      </w:r>
    </w:p>
    <w:p>
      <w:pPr>
        <w:pStyle w:val="BodyText"/>
        <w:spacing w:before="12"/>
        <w:rPr>
          <w:sz w:val="28"/>
        </w:rPr>
      </w:pPr>
    </w:p>
    <w:p>
      <w:pPr>
        <w:pStyle w:val="BodyText"/>
        <w:ind w:left="100"/>
      </w:pPr>
      <w:r>
        <w:rPr/>
        <w:pict>
          <v:shape style="position:absolute;margin-left:36pt;margin-top:16.914532pt;width:36pt;height:.1pt;mso-position-horizontal-relative:page;mso-position-vertical-relative:paragraph;z-index:-13817344;mso-wrap-distance-left:0;mso-wrap-distance-right:0" id="docshape1551" coordorigin="720,338" coordsize="720,0" path="m720,338l1440,338e" filled="false" stroked="true" strokeweight=".8pt" strokecolor="#ff0000">
            <v:path arrowok="t"/>
            <v:stroke dashstyle="solid"/>
            <w10:wrap type="topAndBottom"/>
          </v:shape>
        </w:pict>
      </w:r>
      <w:r>
        <w:rPr>
          <w:color w:val="FF0000"/>
        </w:rPr>
        <w:t>少子化</w:t>
      </w:r>
      <w:r>
        <w:rPr>
          <w:spacing w:val="7"/>
        </w:rPr>
        <w:t>下大缺工 </w:t>
      </w:r>
      <w:r>
        <w:rPr/>
        <w:t>2061</w:t>
      </w:r>
      <w:r>
        <w:rPr>
          <w:spacing w:val="-1"/>
        </w:rPr>
        <w:t>年恐出現逾千萬勞動缺口</w:t>
      </w:r>
    </w:p>
    <w:p>
      <w:pPr>
        <w:pStyle w:val="BodyText"/>
        <w:spacing w:before="1"/>
        <w:rPr>
          <w:sz w:val="30"/>
        </w:rPr>
      </w:pPr>
    </w:p>
    <w:p>
      <w:pPr>
        <w:pStyle w:val="BodyText"/>
        <w:ind w:left="100"/>
      </w:pPr>
      <w:r>
        <w:rPr/>
        <w:pict>
          <v:shape style="position:absolute;margin-left:48pt;margin-top:16.914532pt;width:24pt;height:.1pt;mso-position-horizontal-relative:page;mso-position-vertical-relative:paragraph;z-index:-13816832;mso-wrap-distance-left:0;mso-wrap-distance-right:0" id="docshape1552" coordorigin="960,338" coordsize="480,0" path="m960,338l1440,338e" filled="false" stroked="true" strokeweight=".8pt" strokecolor="#ff0000">
            <v:path arrowok="t"/>
            <v:stroke dashstyle="solid"/>
            <w10:wrap type="topAndBottom"/>
          </v:shape>
        </w:pict>
      </w:r>
      <w:r>
        <w:rPr/>
        <w:t>▲</w:t>
      </w:r>
      <w:r>
        <w:rPr>
          <w:color w:val="FF0000"/>
        </w:rPr>
        <w:t>台灣</w:t>
      </w:r>
      <w:r>
        <w:rPr/>
        <w:t>在2031年時，可能會有兩百萬的勞動力缺口；到了2040</w:t>
      </w:r>
      <w:r>
        <w:rPr>
          <w:spacing w:val="-1"/>
        </w:rPr>
        <w:t>年，勞動力缺口將上升至七百萬</w:t>
      </w:r>
    </w:p>
    <w:p>
      <w:pPr>
        <w:pStyle w:val="BodyText"/>
        <w:spacing w:before="13"/>
        <w:ind w:left="100"/>
      </w:pPr>
      <w:r>
        <w:rPr/>
        <w:t>；2061年時，則持續達到一千一百萬，遠遠超乎我們的想像和預期。（圖／路透</w:t>
      </w:r>
      <w:r>
        <w:rPr>
          <w:spacing w:val="-10"/>
        </w:rPr>
        <w:t>）</w:t>
      </w:r>
    </w:p>
    <w:p>
      <w:pPr>
        <w:pStyle w:val="BodyText"/>
        <w:rPr>
          <w:sz w:val="34"/>
        </w:rPr>
      </w:pPr>
    </w:p>
    <w:p>
      <w:pPr>
        <w:pStyle w:val="BodyText"/>
        <w:spacing w:line="290" w:lineRule="auto" w:before="1"/>
        <w:ind w:left="100" w:right="119"/>
      </w:pPr>
      <w:r>
        <w:rPr>
          <w:spacing w:val="-2"/>
        </w:rPr>
        <w:t>相較於人口扶養比，聯合國以潛在支持比作為衡量經濟生產者與依賴者之間的程度指標，意即計算 15~64歲之經濟活躍人口對65歲以上人口的比值。若潛在支持比低於3，就是不到3名工作人口照顧一</w:t>
      </w:r>
      <w:r>
        <w:rPr>
          <w:spacing w:val="-2"/>
        </w:rPr>
        <w:t>位長輩，此時將出現勞動力不足，社會負擔沉重，經濟發展也隨之受限。根據2016年的推估</w:t>
      </w:r>
    </w:p>
    <w:p>
      <w:pPr>
        <w:pStyle w:val="BodyText"/>
        <w:spacing w:line="297" w:lineRule="exact"/>
        <w:ind w:left="100"/>
      </w:pPr>
      <w:r>
        <w:rPr/>
        <w:pict>
          <v:shape style="position:absolute;margin-left:108pt;margin-top:16.847383pt;width:24pt;height:.1pt;mso-position-horizontal-relative:page;mso-position-vertical-relative:paragraph;z-index:-13816320;mso-wrap-distance-left:0;mso-wrap-distance-right:0" id="docshape1553" coordorigin="2160,337" coordsize="480,0" path="m2160,337l2640,337e" filled="false" stroked="true" strokeweight=".8pt" strokecolor="#ff0000">
            <v:path arrowok="t"/>
            <v:stroke dashstyle="solid"/>
            <w10:wrap type="topAndBottom"/>
          </v:shape>
        </w:pict>
      </w:r>
      <w:r>
        <w:rPr/>
        <w:t>，2031年時的</w:t>
      </w:r>
      <w:r>
        <w:rPr>
          <w:color w:val="FF0000"/>
        </w:rPr>
        <w:t>台灣</w:t>
      </w:r>
      <w:r>
        <w:rPr/>
        <w:t>社會若要維持潛在支持比為3，</w:t>
      </w:r>
      <w:r>
        <w:rPr>
          <w:spacing w:val="-1"/>
        </w:rPr>
        <w:t>則須補充近兩百萬的工作年齡人口數。也就是說，</w:t>
      </w:r>
    </w:p>
    <w:p>
      <w:pPr>
        <w:pStyle w:val="BodyText"/>
        <w:spacing w:before="13" w:after="41"/>
        <w:ind w:left="100"/>
      </w:pPr>
      <w:r>
        <w:rPr>
          <w:color w:val="FF0000"/>
        </w:rPr>
        <w:t>台灣</w:t>
      </w:r>
      <w:r>
        <w:rPr/>
        <w:t>在2031年時，可能會有兩百萬的勞動力缺口；到了2040</w:t>
      </w:r>
      <w:r>
        <w:rPr>
          <w:spacing w:val="-1"/>
        </w:rPr>
        <w:t>年，勞動力缺口將上升至七百萬</w:t>
      </w:r>
    </w:p>
    <w:p>
      <w:pPr>
        <w:pStyle w:val="BodyText"/>
        <w:spacing w:line="20" w:lineRule="exact"/>
        <w:ind w:left="100"/>
        <w:rPr>
          <w:sz w:val="2"/>
        </w:rPr>
      </w:pPr>
      <w:r>
        <w:rPr>
          <w:sz w:val="2"/>
        </w:rPr>
        <w:pict>
          <v:group style="width:24pt;height:.8pt;mso-position-horizontal-relative:char;mso-position-vertical-relative:line" id="docshapegroup1554" coordorigin="0,0" coordsize="480,16">
            <v:line style="position:absolute" from="0,8" to="480,8" stroked="true" strokeweight=".8pt" strokecolor="#ff0000">
              <v:stroke dashstyle="solid"/>
            </v:line>
          </v:group>
        </w:pict>
      </w:r>
      <w:r>
        <w:rPr>
          <w:sz w:val="2"/>
        </w:rPr>
      </w:r>
    </w:p>
    <w:p>
      <w:pPr>
        <w:pStyle w:val="BodyText"/>
        <w:spacing w:before="1"/>
        <w:ind w:left="100"/>
      </w:pPr>
      <w:r>
        <w:rPr/>
        <w:t>；2061</w:t>
      </w:r>
      <w:r>
        <w:rPr>
          <w:spacing w:val="-1"/>
        </w:rPr>
        <w:t>年時，則持續達到一千一百萬，遠遠超乎我們的想像和預期。</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643008" from="204pt,16.964531pt" to="228pt,16.964531pt" stroked="true" strokeweight=".8pt" strokecolor="#ff0000">
            <v:stroke dashstyle="solid"/>
            <w10:wrap type="none"/>
          </v:line>
        </w:pict>
      </w:r>
      <w:r>
        <w:rPr/>
        <w:pict>
          <v:line style="position:absolute;mso-position-horizontal-relative:page;mso-position-vertical-relative:paragraph;z-index:17643520" from="240pt,52.964531pt" to="264pt,52.964531pt" stroked="true" strokeweight=".8pt" strokecolor="#ff0000">
            <v:stroke dashstyle="solid"/>
            <w10:wrap type="none"/>
          </v:line>
        </w:pict>
      </w:r>
      <w:r>
        <w:rPr>
          <w:spacing w:val="-2"/>
        </w:rPr>
        <w:t>根據國發會主委龔明鑫的報告，</w:t>
      </w:r>
      <w:r>
        <w:rPr>
          <w:color w:val="FF0000"/>
          <w:spacing w:val="-2"/>
        </w:rPr>
        <w:t>台灣</w:t>
      </w:r>
      <w:r>
        <w:rPr>
          <w:spacing w:val="-2"/>
        </w:rPr>
        <w:t>在未來十年，約須引進40萬外來就業者，才能弭平勞動力短缺</w:t>
      </w:r>
      <w:r>
        <w:rPr>
          <w:spacing w:val="-2"/>
        </w:rPr>
        <w:t>的現象。近幾年來，政府推動提升勞工退休年齡，且鼓勵女性投入就業市場，對於補充勞動力也有所裨益。若這兩項政策未能即時推出，</w:t>
      </w:r>
      <w:r>
        <w:rPr>
          <w:color w:val="FF0000"/>
          <w:spacing w:val="-2"/>
        </w:rPr>
        <w:t>台灣</w:t>
      </w:r>
      <w:r>
        <w:rPr>
          <w:spacing w:val="-2"/>
        </w:rPr>
        <w:t>的勞動力缺口恐將更早現形，且會更加嚴重。</w:t>
      </w:r>
    </w:p>
    <w:p>
      <w:pPr>
        <w:pStyle w:val="BodyText"/>
        <w:spacing w:before="10"/>
        <w:rPr>
          <w:sz w:val="28"/>
        </w:rPr>
      </w:pPr>
    </w:p>
    <w:p>
      <w:pPr>
        <w:pStyle w:val="BodyText"/>
        <w:spacing w:before="1"/>
        <w:ind w:left="100"/>
      </w:pPr>
      <w:r>
        <w:rPr>
          <w:spacing w:val="-1"/>
        </w:rPr>
        <w:t>不只要吸引高階菁英 也要擴大移工數</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644032" from="36pt,16.914532pt" to="60pt,16.914532pt" stroked="true" strokeweight=".8pt" strokecolor="#ff0000">
            <v:stroke dashstyle="solid"/>
            <w10:wrap type="none"/>
          </v:line>
        </w:pict>
      </w:r>
      <w:r>
        <w:rPr/>
        <w:pict>
          <v:line style="position:absolute;mso-position-horizontal-relative:page;mso-position-vertical-relative:paragraph;z-index:17644544" from="528pt,52.914532pt" to="552pt,52.914532pt" stroked="true" strokeweight=".8pt" strokecolor="#ff0000">
            <v:stroke dashstyle="solid"/>
            <w10:wrap type="none"/>
          </v:line>
        </w:pict>
      </w:r>
      <w:r>
        <w:rPr>
          <w:color w:val="FF0000"/>
          <w:spacing w:val="-2"/>
        </w:rPr>
        <w:t>台灣</w:t>
      </w:r>
      <w:r>
        <w:rPr>
          <w:spacing w:val="-2"/>
        </w:rPr>
        <w:t>現行的移民政策，主要以「延攬外國高階專業人才」、「擴大吸引及留用僑外生」，及鼓勵專業「產業」移工留台為目標。這些措施可能稍嫌保守，緩不濟急。因為鄰近的日本、韓國早已改弦</w:t>
      </w:r>
      <w:r>
        <w:rPr/>
        <w:t>更張，制訂更積極的移民政策，不止要吸引高階菁英，一般看護、移工也在網羅之列。況且，</w:t>
      </w:r>
      <w:r>
        <w:rPr>
          <w:color w:val="FF0000"/>
          <w:spacing w:val="-5"/>
        </w:rPr>
        <w:t>台灣</w:t>
      </w:r>
    </w:p>
    <w:p>
      <w:pPr>
        <w:pStyle w:val="BodyText"/>
        <w:spacing w:line="290" w:lineRule="auto"/>
        <w:ind w:left="100" w:right="239"/>
        <w:jc w:val="both"/>
      </w:pPr>
      <w:r>
        <w:rPr/>
        <w:pict>
          <v:line style="position:absolute;mso-position-horizontal-relative:page;mso-position-vertical-relative:paragraph;z-index:17645056" from="504pt,16.914532pt" to="528pt,16.914532pt" stroked="true" strokeweight=".8pt" strokecolor="#ff0000">
            <v:stroke dashstyle="solid"/>
            <w10:wrap type="none"/>
          </v:line>
        </w:pict>
      </w:r>
      <w:r>
        <w:rPr/>
        <w:pict>
          <v:line style="position:absolute;mso-position-horizontal-relative:page;mso-position-vertical-relative:paragraph;z-index:17645568" from="276pt,52.914532pt" to="300pt,52.914532pt" stroked="true" strokeweight=".8pt" strokecolor="#ff0000">
            <v:stroke dashstyle="solid"/>
            <w10:wrap type="none"/>
          </v:line>
        </w:pict>
      </w:r>
      <w:r>
        <w:rPr/>
        <w:pict>
          <v:line style="position:absolute;mso-position-horizontal-relative:page;mso-position-vertical-relative:paragraph;z-index:17646080" from="384pt,70.914528pt" to="408pt,70.914528pt" stroked="true" strokeweight=".8pt" strokecolor="#ff0000">
            <v:stroke dashstyle="solid"/>
            <w10:wrap type="none"/>
          </v:line>
        </w:pict>
      </w:r>
      <w:r>
        <w:rPr/>
        <w:pict>
          <v:line style="position:absolute;mso-position-horizontal-relative:page;mso-position-vertical-relative:paragraph;z-index:17646592" from="264pt,88.914528pt" to="288pt,88.914528pt" stroked="true" strokeweight=".8pt" strokecolor="#ff0000">
            <v:stroke dashstyle="solid"/>
            <w10:wrap type="none"/>
          </v:line>
        </w:pict>
      </w:r>
      <w:r>
        <w:rPr>
          <w:spacing w:val="-2"/>
        </w:rPr>
        <w:t>、日本與韓國所要延攬的人才，均以東南亞國家的青壯人口為大宗，在不同條件衡量下，</w:t>
      </w:r>
      <w:r>
        <w:rPr>
          <w:color w:val="FF0000"/>
          <w:spacing w:val="-2"/>
        </w:rPr>
        <w:t>台灣</w:t>
      </w:r>
      <w:r>
        <w:rPr>
          <w:spacing w:val="-2"/>
        </w:rPr>
        <w:t>的吸引力或不及其他兩國。甚者，高階人才的引進，需要優質的生活、教育環境，跨國公司的高薪水平等等，這些條件都不易在短時間內達成。目前</w:t>
      </w:r>
      <w:r>
        <w:rPr>
          <w:color w:val="FF0000"/>
          <w:spacing w:val="-2"/>
        </w:rPr>
        <w:t>台灣</w:t>
      </w:r>
      <w:r>
        <w:rPr>
          <w:spacing w:val="-2"/>
        </w:rPr>
        <w:t>應以吸引、留用僑、外生為主要政策，鼓勵大學海外招生；如此可以彌補生源不足，還得以在就讀期間，逐漸適應</w:t>
      </w:r>
      <w:r>
        <w:rPr>
          <w:color w:val="FF0000"/>
          <w:spacing w:val="-2"/>
        </w:rPr>
        <w:t>台灣</w:t>
      </w:r>
      <w:r>
        <w:rPr>
          <w:spacing w:val="-2"/>
        </w:rPr>
        <w:t>社會，以利日後留台扎根生活，緩解勞動力不足。此外，一般移工對於</w:t>
      </w:r>
      <w:r>
        <w:rPr>
          <w:color w:val="FF0000"/>
          <w:spacing w:val="-2"/>
        </w:rPr>
        <w:t>台灣</w:t>
      </w:r>
      <w:r>
        <w:rPr>
          <w:spacing w:val="-2"/>
        </w:rPr>
        <w:t>也頗為重要。目前缺工的職業，主要為營造業與零售銷售業。筆者經常勸告好友，家裡如需修繕或小規模改建，要做就及早做，因為營造業的人工越來越少，找不到施工師傅，工資也會越來越貴。同時，企業經營者也許要思考，未來若找不到可靠而有經驗的人力從事銷售服務，要如何維持業績。</w:t>
      </w:r>
    </w:p>
    <w:p>
      <w:pPr>
        <w:pStyle w:val="BodyText"/>
        <w:spacing w:before="7"/>
        <w:rPr>
          <w:sz w:val="28"/>
        </w:rPr>
      </w:pPr>
    </w:p>
    <w:p>
      <w:pPr>
        <w:pStyle w:val="BodyText"/>
        <w:spacing w:line="290" w:lineRule="auto"/>
        <w:ind w:left="100" w:right="239"/>
      </w:pPr>
      <w:r>
        <w:rPr>
          <w:spacing w:val="-2"/>
        </w:rPr>
        <w:t>▲鄰國日本、韓國早已制訂更積極的移民政策，不止要吸引高階菁英，一般看護、移工也在網羅之列。（圖／路透社）</w:t>
      </w:r>
    </w:p>
    <w:p>
      <w:pPr>
        <w:pStyle w:val="BodyText"/>
        <w:spacing w:before="12"/>
        <w:rPr>
          <w:sz w:val="28"/>
        </w:rPr>
      </w:pPr>
    </w:p>
    <w:p>
      <w:pPr>
        <w:pStyle w:val="BodyText"/>
        <w:ind w:left="100"/>
      </w:pPr>
      <w:r>
        <w:rPr/>
        <w:pict>
          <v:shape style="position:absolute;margin-left:36pt;margin-top:16.914532pt;width:36pt;height:.1pt;mso-position-horizontal-relative:page;mso-position-vertical-relative:paragraph;z-index:-13815296;mso-wrap-distance-left:0;mso-wrap-distance-right:0" id="docshape1555" coordorigin="720,338" coordsize="720,0" path="m720,338l1440,338e" filled="false" stroked="true" strokeweight=".8pt" strokecolor="#ff0000">
            <v:path arrowok="t"/>
            <v:stroke dashstyle="solid"/>
            <w10:wrap type="topAndBottom"/>
          </v:shape>
        </w:pict>
      </w:r>
      <w:r>
        <w:rPr>
          <w:color w:val="FF0000"/>
        </w:rPr>
        <w:t>少子化</w:t>
      </w:r>
      <w:r>
        <w:rPr>
          <w:spacing w:val="-1"/>
        </w:rPr>
        <w:t>、高齡化 高階人才跨國移動成趨勢</w:t>
      </w:r>
    </w:p>
    <w:p>
      <w:pPr>
        <w:pStyle w:val="BodyText"/>
        <w:spacing w:before="1"/>
        <w:rPr>
          <w:sz w:val="30"/>
        </w:rPr>
      </w:pPr>
    </w:p>
    <w:p>
      <w:pPr>
        <w:pStyle w:val="BodyText"/>
        <w:spacing w:line="290" w:lineRule="auto"/>
        <w:ind w:left="100" w:right="119"/>
      </w:pPr>
      <w:r>
        <w:rPr>
          <w:w w:val="100"/>
        </w:rPr>
        <w:t>全球人口發展的趨勢，在2050年時將達85億人。然而，人口學家推估2050年以後，全球人口可能停</w:t>
      </w:r>
      <w:r>
        <w:rPr>
          <w:w w:val="101"/>
        </w:rPr>
        <w:t>止增長。以目前各國的婦女生育趨勢看來，英國刺胳針（Lancet）雜誌估計2100年時，應為8.8</w:t>
      </w:r>
      <w:r>
        <w:rPr>
          <w:spacing w:val="-10"/>
          <w:w w:val="101"/>
        </w:rPr>
        <w:t>兆人</w:t>
      </w:r>
    </w:p>
    <w:p>
      <w:pPr>
        <w:pStyle w:val="BodyText"/>
        <w:spacing w:line="290" w:lineRule="auto"/>
        <w:ind w:left="100" w:right="239"/>
      </w:pPr>
      <w:r>
        <w:rPr/>
        <w:pict>
          <v:line style="position:absolute;mso-position-horizontal-relative:page;mso-position-vertical-relative:paragraph;z-index:17647104" from="156pt,34.914532pt" to="180pt,34.914532pt" stroked="true" strokeweight=".8pt" strokecolor="#ff0000">
            <v:stroke dashstyle="solid"/>
            <w10:wrap type="none"/>
          </v:line>
        </w:pict>
      </w:r>
      <w:r>
        <w:rPr>
          <w:spacing w:val="-2"/>
        </w:rPr>
        <w:t>，遠遠低於聯合國估計的10.9兆人。由於出生率下降、老年人口攀升，導致勞動力不足，世界各國</w:t>
      </w:r>
      <w:r>
        <w:rPr/>
        <w:t>勢將在不同國家獵才，</w:t>
      </w:r>
      <w:r>
        <w:rPr>
          <w:color w:val="FF0000"/>
        </w:rPr>
        <w:t>台灣</w:t>
      </w:r>
      <w:r>
        <w:rPr>
          <w:spacing w:val="-1"/>
        </w:rPr>
        <w:t>目前也有從事電子研究設計的高階人才跨國移動，正反映了這樣的趨勢</w:t>
      </w:r>
    </w:p>
    <w:p>
      <w:pPr>
        <w:spacing w:after="0" w:line="290" w:lineRule="auto"/>
        <w:sectPr>
          <w:pgSz w:w="11900" w:h="16840"/>
          <w:pgMar w:top="800" w:bottom="280" w:left="620" w:right="620"/>
        </w:sectPr>
      </w:pPr>
    </w:p>
    <w:p>
      <w:pPr>
        <w:spacing w:before="21"/>
        <w:ind w:left="100" w:right="0" w:firstLine="0"/>
        <w:jc w:val="left"/>
        <w:rPr>
          <w:sz w:val="24"/>
        </w:rPr>
      </w:pPr>
      <w:r>
        <w:rPr>
          <w:sz w:val="24"/>
        </w:rPr>
        <w:t>。</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7648128" from="312pt,16.964531pt" to="336pt,16.964531pt" stroked="true" strokeweight=".8pt" strokecolor="#ff0000">
            <v:stroke dashstyle="solid"/>
            <w10:wrap type="none"/>
          </v:line>
        </w:pict>
      </w:r>
      <w:r>
        <w:rPr/>
        <w:pict>
          <v:line style="position:absolute;mso-position-horizontal-relative:page;mso-position-vertical-relative:paragraph;z-index:17648640" from="300pt,70.964531pt" to="324pt,70.964531pt" stroked="true" strokeweight=".8pt" strokecolor="#ff0000">
            <v:stroke dashstyle="solid"/>
            <w10:wrap type="none"/>
          </v:line>
        </w:pict>
      </w:r>
      <w:r>
        <w:rPr>
          <w:spacing w:val="-2"/>
        </w:rPr>
        <w:t>延遲退休與鼓勵女性進入就業市場等政策，多少緩解</w:t>
      </w:r>
      <w:r>
        <w:rPr>
          <w:color w:val="FF0000"/>
          <w:spacing w:val="-2"/>
        </w:rPr>
        <w:t>台灣</w:t>
      </w:r>
      <w:r>
        <w:rPr>
          <w:spacing w:val="-2"/>
        </w:rPr>
        <w:t>的勞動力不足，但仍可能在2028年開始或</w:t>
      </w:r>
      <w:r>
        <w:rPr>
          <w:spacing w:val="-2"/>
        </w:rPr>
        <w:t>更早，須補充勞動力人口，以滿足2016年時估算的潛在支持比。此後，勞動力缺口將以類似等比級數的速度增長，超出目前的想像。國人能否接受，也在未定之天。就像以移民為主的美國，也有 24％的人認為外來移民對國家不是一件好事。教育</w:t>
      </w:r>
      <w:r>
        <w:rPr>
          <w:color w:val="FF0000"/>
          <w:spacing w:val="-2"/>
        </w:rPr>
        <w:t>台灣</w:t>
      </w:r>
      <w:r>
        <w:rPr>
          <w:spacing w:val="-2"/>
        </w:rPr>
        <w:t>民眾，使其理解移民在社會發展上的重要性</w:t>
      </w:r>
    </w:p>
    <w:p>
      <w:pPr>
        <w:pStyle w:val="BodyText"/>
        <w:spacing w:line="296" w:lineRule="exact"/>
        <w:ind w:left="100"/>
      </w:pPr>
      <w:r>
        <w:rPr/>
        <w:pict>
          <v:shape style="position:absolute;margin-left:324pt;margin-top:16.825001pt;width:24pt;height:.1pt;mso-position-horizontal-relative:page;mso-position-vertical-relative:paragraph;z-index:-13809664;mso-wrap-distance-left:0;mso-wrap-distance-right:0" id="docshape1556" coordorigin="6480,337" coordsize="480,0" path="m6480,337l6960,337e" filled="false" stroked="true" strokeweight=".8pt" strokecolor="#ff0000">
            <v:path arrowok="t"/>
            <v:stroke dashstyle="solid"/>
            <w10:wrap type="topAndBottom"/>
          </v:shape>
        </w:pict>
      </w:r>
      <w:r>
        <w:rPr/>
        <w:t>；同時營造一個跨多元文化的生活環境，讓外來移民在</w:t>
      </w:r>
      <w:r>
        <w:rPr>
          <w:color w:val="FF0000"/>
        </w:rPr>
        <w:t>台灣</w:t>
      </w:r>
      <w:r>
        <w:rPr>
          <w:spacing w:val="-1"/>
        </w:rPr>
        <w:t>生根立基，才是長遠之計。</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649152" from="480pt,16.914532pt" to="504pt,16.914532pt" stroked="true" strokeweight=".8pt" strokecolor="#ff0000">
            <v:stroke dashstyle="solid"/>
            <w10:wrap type="none"/>
          </v:line>
        </w:pict>
      </w:r>
      <w:r>
        <w:rPr/>
        <w:pict>
          <v:line style="position:absolute;mso-position-horizontal-relative:page;mso-position-vertical-relative:paragraph;z-index:17649664" from="408pt,34.914532pt" to="444pt,34.914532pt" stroked="true" strokeweight=".8pt" strokecolor="#ff0000">
            <v:stroke dashstyle="solid"/>
            <w10:wrap type="none"/>
          </v:line>
        </w:pict>
      </w:r>
      <w:r>
        <w:rPr/>
        <w:pict>
          <v:line style="position:absolute;mso-position-horizontal-relative:page;mso-position-vertical-relative:paragraph;z-index:17650176" from="192pt,52.914532pt" to="216pt,52.914532pt" stroked="true" strokeweight=".8pt" strokecolor="#ff0000">
            <v:stroke dashstyle="solid"/>
            <w10:wrap type="none"/>
          </v:line>
        </w:pict>
      </w:r>
      <w:r>
        <w:rPr>
          <w:spacing w:val="-2"/>
        </w:rPr>
        <w:t>誠如學者所言，在跨國公司的推動下，高科技勞動力的全球快速流動，將不可避免。</w:t>
      </w:r>
      <w:r>
        <w:rPr>
          <w:color w:val="FF0000"/>
          <w:spacing w:val="-2"/>
        </w:rPr>
        <w:t>台灣</w:t>
      </w:r>
      <w:r>
        <w:rPr>
          <w:spacing w:val="-2"/>
        </w:rPr>
        <w:t>的勞動力不足，不僅涉及高科技產業，也涵蓋一般勞工，同時影響你我的福祉。</w:t>
      </w:r>
      <w:r>
        <w:rPr>
          <w:color w:val="FF0000"/>
          <w:spacing w:val="-2"/>
        </w:rPr>
        <w:t>少子化</w:t>
      </w:r>
      <w:r>
        <w:rPr>
          <w:spacing w:val="-2"/>
        </w:rPr>
        <w:t>所帶來的勞動力短缺及其因應之道，是目前與未來</w:t>
      </w:r>
      <w:r>
        <w:rPr>
          <w:color w:val="FF0000"/>
          <w:spacing w:val="-2"/>
        </w:rPr>
        <w:t>台灣</w:t>
      </w:r>
      <w:r>
        <w:rPr>
          <w:spacing w:val="-2"/>
        </w:rPr>
        <w:t>社會亟待解決的課題。</w:t>
      </w:r>
    </w:p>
    <w:p>
      <w:pPr>
        <w:pStyle w:val="BodyText"/>
        <w:spacing w:before="11"/>
        <w:rPr>
          <w:sz w:val="28"/>
        </w:rPr>
      </w:pPr>
    </w:p>
    <w:p>
      <w:pPr>
        <w:pStyle w:val="BodyText"/>
        <w:ind w:left="100"/>
      </w:pPr>
      <w:r>
        <w:rPr>
          <w:spacing w:val="-2"/>
        </w:rPr>
        <w:t>熱門點閱》</w:t>
      </w:r>
    </w:p>
    <w:p>
      <w:pPr>
        <w:pStyle w:val="BodyText"/>
        <w:rPr>
          <w:sz w:val="34"/>
        </w:rPr>
      </w:pPr>
    </w:p>
    <w:p>
      <w:pPr>
        <w:pStyle w:val="BodyText"/>
        <w:spacing w:line="580" w:lineRule="auto"/>
        <w:ind w:left="100" w:right="5879"/>
      </w:pPr>
      <w:r>
        <w:rPr>
          <w:spacing w:val="-2"/>
        </w:rPr>
        <w:t>梁國源／美歐對俄制裁為何至今未見實效？</w:t>
      </w:r>
      <w:r>
        <w:rPr/>
        <w:t>林忠正／只要中共不追求稱霸 國內外皆歡喜呂秋遠／優質公廁 從改善廁所文化開始</w:t>
      </w:r>
    </w:p>
    <w:p>
      <w:pPr>
        <w:pStyle w:val="BodyText"/>
        <w:spacing w:line="295" w:lineRule="exact"/>
        <w:ind w:left="100"/>
      </w:pPr>
      <w:r>
        <w:rPr>
          <w:spacing w:val="-2"/>
        </w:rPr>
        <w:t>林氏璧／指揮中心沒說不買BA.5</w:t>
      </w:r>
      <w:r>
        <w:rPr>
          <w:spacing w:val="-1"/>
        </w:rPr>
        <w:t>雙價疫苗 觀勢後買也不遲</w:t>
      </w:r>
    </w:p>
    <w:p>
      <w:pPr>
        <w:pStyle w:val="BodyText"/>
        <w:rPr>
          <w:sz w:val="34"/>
        </w:rPr>
      </w:pPr>
    </w:p>
    <w:p>
      <w:pPr>
        <w:pStyle w:val="ListParagraph"/>
        <w:numPr>
          <w:ilvl w:val="0"/>
          <w:numId w:val="28"/>
        </w:numPr>
        <w:tabs>
          <w:tab w:pos="460" w:val="left" w:leader="none"/>
        </w:tabs>
        <w:spacing w:line="290"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ind w:left="100"/>
      </w:pPr>
      <w:r>
        <w:rPr>
          <w:spacing w:val="-2"/>
          <w:w w:val="110"/>
        </w:rPr>
        <w:t>文章編號: [202209067503605]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關鍵評論網 </w:t>
      </w:r>
      <w:r>
        <w:rPr>
          <w:w w:val="110"/>
          <w:sz w:val="28"/>
        </w:rPr>
        <w:t>|</w:t>
      </w:r>
      <w:r>
        <w:rPr>
          <w:spacing w:val="12"/>
          <w:w w:val="110"/>
          <w:sz w:val="28"/>
        </w:rPr>
        <w:t> </w:t>
      </w:r>
      <w:r>
        <w:rPr>
          <w:w w:val="110"/>
          <w:sz w:val="28"/>
        </w:rPr>
        <w:t>2022-09-06</w:t>
      </w:r>
      <w:r>
        <w:rPr>
          <w:spacing w:val="12"/>
          <w:w w:val="110"/>
          <w:sz w:val="28"/>
        </w:rPr>
        <w:t> </w:t>
      </w:r>
      <w:r>
        <w:rPr>
          <w:spacing w:val="-2"/>
          <w:w w:val="110"/>
          <w:sz w:val="28"/>
        </w:rPr>
        <w:t>(12:22)</w:t>
      </w:r>
    </w:p>
    <w:p>
      <w:pPr>
        <w:spacing w:line="249" w:lineRule="auto" w:before="12"/>
        <w:ind w:left="100" w:right="6919" w:firstLine="0"/>
        <w:jc w:val="left"/>
        <w:rPr>
          <w:sz w:val="28"/>
        </w:rPr>
      </w:pPr>
      <w:r>
        <w:rPr/>
        <w:pict>
          <v:line style="position:absolute;mso-position-horizontal-relative:page;mso-position-vertical-relative:paragraph;z-index:17652224" from="92pt,74.336952pt" to="120pt,74.336952pt" stroked="true" strokeweight=".93333pt" strokecolor="#ff0000">
            <v:stroke dashstyle="solid"/>
            <w10:wrap type="none"/>
          </v:line>
        </w:pict>
      </w:r>
      <w:r>
        <w:rPr/>
        <w:pict>
          <v:line style="position:absolute;mso-position-horizontal-relative:page;mso-position-vertical-relative:paragraph;z-index:17652736" from="176pt,74.336952pt" to="218pt,74.336952pt" stroked="true" strokeweight=".93333pt" strokecolor="#ff0000">
            <v:stroke dashstyle="solid"/>
            <w10:wrap type="none"/>
          </v:line>
        </w:pict>
      </w:r>
      <w:r>
        <w:rPr>
          <w:sz w:val="28"/>
        </w:rPr>
        <w:t>網站(URL連接) | 財經與商業</w:t>
      </w:r>
      <w:r>
        <w:rPr>
          <w:spacing w:val="10"/>
          <w:sz w:val="28"/>
        </w:rPr>
        <w:t>字數: </w:t>
      </w:r>
      <w:r>
        <w:rPr>
          <w:sz w:val="28"/>
        </w:rPr>
        <w:t>2314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806592;mso-wrap-distance-left:0;mso-wrap-distance-right:0" id="docshape1557"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pacing w:val="-2"/>
          <w:sz w:val="28"/>
        </w:rPr>
        <w:t>住不起的</w:t>
      </w:r>
      <w:r>
        <w:rPr>
          <w:color w:val="FF0000"/>
          <w:spacing w:val="-2"/>
          <w:sz w:val="28"/>
        </w:rPr>
        <w:t>台灣</w:t>
      </w:r>
      <w:r>
        <w:rPr>
          <w:spacing w:val="-2"/>
          <w:sz w:val="28"/>
        </w:rPr>
        <w:t>（中）：</w:t>
      </w:r>
      <w:r>
        <w:rPr>
          <w:color w:val="FF0000"/>
          <w:spacing w:val="-2"/>
          <w:sz w:val="28"/>
        </w:rPr>
        <w:t>生育率</w:t>
      </w:r>
      <w:r>
        <w:rPr>
          <w:spacing w:val="-2"/>
          <w:sz w:val="28"/>
        </w:rPr>
        <w:t>降低、國內投資不彰，這些都和「過度炒房」脫不了關</w:t>
      </w:r>
      <w:r>
        <w:rPr>
          <w:spacing w:val="-10"/>
          <w:sz w:val="28"/>
        </w:rPr>
        <w:t>係</w:t>
      </w:r>
    </w:p>
    <w:p>
      <w:pPr>
        <w:pStyle w:val="BodyText"/>
        <w:spacing w:before="9"/>
        <w:rPr>
          <w:sz w:val="21"/>
        </w:rPr>
      </w:pPr>
      <w:r>
        <w:rPr/>
        <w:pict>
          <v:shape style="position:absolute;margin-left:36pt;margin-top:14.955937pt;width:523pt;height:.1pt;mso-position-horizontal-relative:page;mso-position-vertical-relative:paragraph;z-index:-13806080;mso-wrap-distance-left:0;mso-wrap-distance-right:0" id="docshape1558"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49">
        <w:r>
          <w:rPr>
            <w:w w:val="110"/>
          </w:rPr>
          <w:t>文字快照</w:t>
        </w:r>
        <w:r>
          <w:rPr>
            <w:spacing w:val="-2"/>
            <w:w w:val="110"/>
          </w:rPr>
          <w:t>：https://www.thenewslens.com/article/172245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我們想讓你知道的是</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653248" from="36pt,16.964531pt" to="60pt,16.964531pt" stroked="true" strokeweight=".8pt" strokecolor="#ff0000">
            <v:stroke dashstyle="solid"/>
            <w10:wrap type="none"/>
          </v:line>
        </w:pict>
      </w:r>
      <w:r>
        <w:rPr/>
        <w:pict>
          <v:line style="position:absolute;mso-position-horizontal-relative:page;mso-position-vertical-relative:paragraph;z-index:17653760" from="240pt,16.964531pt" to="264pt,16.964531pt" stroked="true" strokeweight=".8pt" strokecolor="#ff0000">
            <v:stroke dashstyle="solid"/>
            <w10:wrap type="none"/>
          </v:line>
        </w:pict>
      </w:r>
      <w:r>
        <w:rPr/>
        <w:pict>
          <v:line style="position:absolute;mso-position-horizontal-relative:page;mso-position-vertical-relative:paragraph;z-index:17654272" from="456pt,16.964531pt" to="480pt,16.964531pt" stroked="true" strokeweight=".8pt" strokecolor="#ff0000">
            <v:stroke dashstyle="solid"/>
            <w10:wrap type="none"/>
          </v:line>
        </w:pict>
      </w:r>
      <w:r>
        <w:rPr/>
        <w:pict>
          <v:line style="position:absolute;mso-position-horizontal-relative:page;mso-position-vertical-relative:paragraph;z-index:17654784" from="420pt,52.964531pt" to="444pt,52.964531pt" stroked="true" strokeweight=".8pt" strokecolor="#ff0000">
            <v:stroke dashstyle="solid"/>
            <w10:wrap type="none"/>
          </v:line>
        </w:pict>
      </w:r>
      <w:r>
        <w:rPr>
          <w:color w:val="FF0000"/>
          <w:spacing w:val="-2"/>
        </w:rPr>
        <w:t>台灣</w:t>
      </w:r>
      <w:r>
        <w:rPr>
          <w:spacing w:val="-2"/>
        </w:rPr>
        <w:t>炒房者種種肆無忌憚的行為，導致</w:t>
      </w:r>
      <w:r>
        <w:rPr>
          <w:color w:val="FF0000"/>
          <w:spacing w:val="-2"/>
        </w:rPr>
        <w:t>台灣</w:t>
      </w:r>
      <w:r>
        <w:rPr>
          <w:spacing w:val="-2"/>
        </w:rPr>
        <w:t>的住房成為了普通人的遙不可及，而</w:t>
      </w:r>
      <w:r>
        <w:rPr>
          <w:color w:val="FF0000"/>
          <w:spacing w:val="-2"/>
        </w:rPr>
        <w:t>台灣</w:t>
      </w:r>
      <w:r>
        <w:rPr>
          <w:spacing w:val="-2"/>
        </w:rPr>
        <w:t>的經濟也並沒有因為炒房而好轉，高房價剝奪了勞工購買其他基本必需品所需的資金，而提供這些基本必需品的</w:t>
      </w:r>
      <w:r>
        <w:rPr/>
        <w:t>其他非房地產國內企業，也被剝奪了增加所需的國內消費。更糟糕的是，</w:t>
      </w:r>
      <w:r>
        <w:rPr>
          <w:color w:val="FF0000"/>
        </w:rPr>
        <w:t>台灣</w:t>
      </w:r>
      <w:r>
        <w:rPr>
          <w:spacing w:val="-2"/>
        </w:rPr>
        <w:t>央行似乎置若罔聞。</w:t>
      </w:r>
    </w:p>
    <w:p>
      <w:pPr>
        <w:pStyle w:val="BodyText"/>
        <w:spacing w:before="10"/>
        <w:rPr>
          <w:sz w:val="28"/>
        </w:rPr>
      </w:pPr>
    </w:p>
    <w:p>
      <w:pPr>
        <w:pStyle w:val="BodyText"/>
        <w:spacing w:before="1"/>
        <w:ind w:left="100"/>
      </w:pPr>
      <w:r>
        <w:rPr/>
        <w:pict>
          <v:shape style="position:absolute;margin-left:84pt;margin-top:16.964531pt;width:24pt;height:.1pt;mso-position-horizontal-relative:page;mso-position-vertical-relative:paragraph;z-index:-13805568;mso-wrap-distance-left:0;mso-wrap-distance-right:0" id="docshape1559" coordorigin="1680,339" coordsize="480,0" path="m1680,339l2160,339e" filled="false" stroked="true" strokeweight=".8pt" strokecolor="#ff0000">
            <v:path arrowok="t"/>
            <v:stroke dashstyle="solid"/>
            <w10:wrap type="topAndBottom"/>
          </v:shape>
        </w:pict>
      </w:r>
      <w:r>
        <w:rPr/>
        <w:t>住不起的</w:t>
      </w:r>
      <w:r>
        <w:rPr>
          <w:color w:val="FF0000"/>
        </w:rPr>
        <w:t>台灣</w:t>
      </w:r>
      <w:r>
        <w:rPr/>
        <w:t>（上）：</w:t>
      </w:r>
      <w:r>
        <w:rPr>
          <w:spacing w:val="-1"/>
        </w:rPr>
        <w:t>房價名列前茅、工資低得可憐，房價所得比「嚴重負擔不起」</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7655296" from="192pt,16.914532pt" to="216pt,16.914532pt" stroked="true" strokeweight=".8pt" strokecolor="#ff0000">
            <v:stroke dashstyle="solid"/>
            <w10:wrap type="none"/>
          </v:line>
        </w:pict>
      </w:r>
      <w:r>
        <w:rPr/>
        <w:pict>
          <v:line style="position:absolute;mso-position-horizontal-relative:page;mso-position-vertical-relative:paragraph;z-index:17655808" from="96pt,34.914532pt" to="120pt,34.914532pt" stroked="true" strokeweight=".8pt" strokecolor="#ff0000">
            <v:stroke dashstyle="solid"/>
            <w10:wrap type="none"/>
          </v:line>
        </w:pict>
      </w:r>
      <w:r>
        <w:rPr>
          <w:spacing w:val="-2"/>
        </w:rPr>
        <w:t>在本文的第一部分，我們看到</w:t>
      </w:r>
      <w:r>
        <w:rPr>
          <w:color w:val="FF0000"/>
          <w:spacing w:val="-2"/>
        </w:rPr>
        <w:t>台灣</w:t>
      </w:r>
      <w:r>
        <w:rPr>
          <w:spacing w:val="-2"/>
        </w:rPr>
        <w:t>是世界上房價最高的國家之一，也是發達國家中工資最低的國家之一，導致</w:t>
      </w:r>
      <w:r>
        <w:rPr>
          <w:color w:val="FF0000"/>
          <w:spacing w:val="-2"/>
        </w:rPr>
        <w:t>台灣</w:t>
      </w:r>
      <w:r>
        <w:rPr>
          <w:spacing w:val="-2"/>
        </w:rPr>
        <w:t>擁有發達國家中最難以負擔的房子之一。</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7656320" from="180pt,16.964531pt" to="204pt,16.964531pt" stroked="true" strokeweight=".8pt" strokecolor="#ff0000">
            <v:stroke dashstyle="solid"/>
            <w10:wrap type="none"/>
          </v:line>
        </w:pict>
      </w:r>
      <w:r>
        <w:rPr/>
        <w:pict>
          <v:line style="position:absolute;mso-position-horizontal-relative:page;mso-position-vertical-relative:paragraph;z-index:17656832" from="48pt,34.964531pt" to="72pt,34.964531pt" stroked="true" strokeweight=".8pt" strokecolor="#ff0000">
            <v:stroke dashstyle="solid"/>
            <w10:wrap type="none"/>
          </v:line>
        </w:pict>
      </w:r>
      <w:r>
        <w:rPr/>
        <w:pict>
          <v:line style="position:absolute;mso-position-horizontal-relative:page;mso-position-vertical-relative:paragraph;z-index:17657344" from="228pt,34.964531pt" to="252pt,34.964531pt" stroked="true" strokeweight=".8pt" strokecolor="#ff0000">
            <v:stroke dashstyle="solid"/>
            <w10:wrap type="none"/>
          </v:line>
        </w:pict>
      </w:r>
      <w:r>
        <w:rPr>
          <w:spacing w:val="-2"/>
        </w:rPr>
        <w:t>在這部分文章中，我們比較</w:t>
      </w:r>
      <w:r>
        <w:rPr>
          <w:color w:val="FF0000"/>
          <w:spacing w:val="-2"/>
        </w:rPr>
        <w:t>台灣</w:t>
      </w:r>
      <w:r>
        <w:rPr>
          <w:spacing w:val="-2"/>
        </w:rPr>
        <w:t>房價和工資增加的長期趨勢，並將它們與其他指標進行比較，以了解</w:t>
      </w:r>
      <w:r>
        <w:rPr>
          <w:color w:val="FF0000"/>
          <w:spacing w:val="-2"/>
        </w:rPr>
        <w:t>台灣</w:t>
      </w:r>
      <w:r>
        <w:rPr>
          <w:spacing w:val="-2"/>
        </w:rPr>
        <w:t>房價如何過度增加，並威脅到</w:t>
      </w:r>
      <w:r>
        <w:rPr>
          <w:color w:val="FF0000"/>
          <w:spacing w:val="-2"/>
        </w:rPr>
        <w:t>台灣</w:t>
      </w:r>
      <w:r>
        <w:rPr>
          <w:spacing w:val="-2"/>
        </w:rPr>
        <w:t>經濟的不穩定。</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657856" from="144pt,34.914532pt" to="168pt,34.914532pt" stroked="true" strokeweight=".8pt" strokecolor="#ff0000">
            <v:stroke dashstyle="solid"/>
            <w10:wrap type="none"/>
          </v:line>
        </w:pict>
      </w:r>
      <w:r>
        <w:rPr/>
        <w:pict>
          <v:line style="position:absolute;mso-position-horizontal-relative:page;mso-position-vertical-relative:paragraph;z-index:17658368" from="240pt,70.914528pt" to="264pt,70.914528pt" stroked="true" strokeweight=".8pt" strokecolor="#ff0000">
            <v:stroke dashstyle="solid"/>
            <w10:wrap type="none"/>
          </v:line>
        </w:pict>
      </w:r>
      <w:r>
        <w:rPr>
          <w:spacing w:val="-2"/>
        </w:rPr>
        <w:t>對於本文中其他國家的房價指數，我們使用經濟合作暨發展組織公布的指數，該指數涵蓋了新屋和中古屋物件的價格。</w:t>
      </w:r>
      <w:r>
        <w:rPr>
          <w:color w:val="FF0000"/>
          <w:spacing w:val="-2"/>
        </w:rPr>
        <w:t>台灣</w:t>
      </w:r>
      <w:r>
        <w:rPr>
          <w:spacing w:val="-2"/>
        </w:rPr>
        <w:t>使用兩個房價指數來比較這兩種不同類型住房的銷售情況：主要涵蓋中古屋物件價格的信義房價指數和涵蓋預售及新屋物件價格的國泰房價指數。國泰指數也是內政部使用的指數。比較這兩個指數可以大致了解</w:t>
      </w:r>
      <w:r>
        <w:rPr>
          <w:color w:val="FF0000"/>
          <w:spacing w:val="-2"/>
        </w:rPr>
        <w:t>台灣</w:t>
      </w:r>
      <w:r>
        <w:rPr>
          <w:spacing w:val="-2"/>
        </w:rPr>
        <w:t>的房價情況。</w:t>
      </w:r>
    </w:p>
    <w:p>
      <w:pPr>
        <w:spacing w:after="0" w:line="290" w:lineRule="auto"/>
        <w:jc w:val="both"/>
        <w:sectPr>
          <w:pgSz w:w="11900" w:h="16840"/>
          <w:pgMar w:top="1500" w:bottom="280" w:left="620" w:right="620"/>
        </w:sectPr>
      </w:pPr>
    </w:p>
    <w:p>
      <w:pPr>
        <w:pStyle w:val="BodyText"/>
        <w:spacing w:before="21"/>
        <w:ind w:left="100"/>
      </w:pPr>
      <w:r>
        <w:rPr/>
        <w:pict>
          <v:shape style="position:absolute;margin-left:36pt;margin-top:17.964531pt;width:24pt;height:.1pt;mso-position-horizontal-relative:page;mso-position-vertical-relative:paragraph;z-index:-13798400;mso-wrap-distance-left:0;mso-wrap-distance-right:0" id="docshape1560" coordorigin="720,359" coordsize="480,0" path="m720,359l1200,359e" filled="false" stroked="true" strokeweight=".8pt" strokecolor="#ff0000">
            <v:path arrowok="t"/>
            <v:stroke dashstyle="solid"/>
            <w10:wrap type="topAndBottom"/>
          </v:shape>
        </w:pict>
      </w:r>
      <w:r>
        <w:rPr>
          <w:color w:val="FF0000"/>
        </w:rPr>
        <w:t>台灣</w:t>
      </w:r>
      <w:r>
        <w:rPr>
          <w:spacing w:val="-1"/>
        </w:rPr>
        <w:t>的房價之所以成為當今世界最高的國家之一，是因為它在過去二十年中增加最快。</w:t>
      </w:r>
    </w:p>
    <w:p>
      <w:pPr>
        <w:pStyle w:val="BodyText"/>
        <w:spacing w:before="1"/>
        <w:rPr>
          <w:sz w:val="30"/>
        </w:rPr>
      </w:pPr>
    </w:p>
    <w:p>
      <w:pPr>
        <w:pStyle w:val="BodyText"/>
        <w:spacing w:line="290" w:lineRule="auto"/>
        <w:ind w:left="100" w:right="239"/>
        <w:jc w:val="both"/>
      </w:pPr>
      <w:r>
        <w:rPr>
          <w:spacing w:val="-2"/>
        </w:rPr>
        <w:t>自2000年代初以來，隨著2003年政府大幅降低利率並通過不動產證券化條例，以及實施一系列金融</w:t>
      </w:r>
      <w:r>
        <w:rPr>
          <w:spacing w:val="-2"/>
        </w:rPr>
        <w:t>自由化政策，房價開始攀升，導致大量國內外資本湧入，從而刺激了持續了近20年的最新一輪房地</w:t>
      </w:r>
      <w:r>
        <w:rPr>
          <w:spacing w:val="-4"/>
        </w:rPr>
        <w:t>產投機。</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660928" from="360pt,16.914532pt" to="384pt,16.914532pt" stroked="true" strokeweight=".8pt" strokecolor="#ff0000">
            <v:stroke dashstyle="solid"/>
            <w10:wrap type="none"/>
          </v:line>
        </w:pict>
      </w:r>
      <w:r>
        <w:rPr/>
        <w:pict>
          <v:line style="position:absolute;mso-position-horizontal-relative:page;mso-position-vertical-relative:paragraph;z-index:17661440" from="360pt,34.914532pt" to="384pt,34.914532pt" stroked="true" strokeweight=".8pt" strokecolor="#ff0000">
            <v:stroke dashstyle="solid"/>
            <w10:wrap type="none"/>
          </v:line>
        </w:pict>
      </w:r>
      <w:r>
        <w:rPr>
          <w:spacing w:val="-2"/>
        </w:rPr>
        <w:t>因此，以信義房價指數比較，我們可以看到，自2005年以來，</w:t>
      </w:r>
      <w:r>
        <w:rPr>
          <w:color w:val="FF0000"/>
          <w:spacing w:val="-2"/>
        </w:rPr>
        <w:t>台灣</w:t>
      </w:r>
      <w:r>
        <w:rPr>
          <w:spacing w:val="-2"/>
        </w:rPr>
        <w:t>的房價已成為發達國家中增加最快的國家之一（見下圖紅線）。即使用國泰房價指數來比較，</w:t>
      </w:r>
      <w:r>
        <w:rPr>
          <w:color w:val="FF0000"/>
          <w:spacing w:val="-2"/>
        </w:rPr>
        <w:t>台灣</w:t>
      </w:r>
      <w:r>
        <w:rPr>
          <w:spacing w:val="-2"/>
        </w:rPr>
        <w:t>的房價漲幅也遠高於其他大多數發達國家（栗色線）。</w:t>
      </w:r>
    </w:p>
    <w:p>
      <w:pPr>
        <w:pStyle w:val="BodyText"/>
        <w:spacing w:before="11"/>
        <w:rPr>
          <w:sz w:val="28"/>
        </w:rPr>
      </w:pPr>
    </w:p>
    <w:p>
      <w:pPr>
        <w:pStyle w:val="BodyText"/>
        <w:ind w:left="100"/>
      </w:pPr>
      <w:r>
        <w:rPr/>
        <w:pict>
          <v:shape style="position:absolute;margin-left:144pt;margin-top:16.914532pt;width:24pt;height:.1pt;mso-position-horizontal-relative:page;mso-position-vertical-relative:paragraph;z-index:-13797888;mso-wrap-distance-left:0;mso-wrap-distance-right:0" id="docshape1561" coordorigin="2880,338" coordsize="480,0" path="m2880,338l3360,338e" filled="false" stroked="true" strokeweight=".8pt" strokecolor="#ff0000">
            <v:path arrowok="t"/>
            <v:stroke dashstyle="solid"/>
            <w10:wrap type="topAndBottom"/>
          </v:shape>
        </w:pict>
      </w:r>
      <w:r>
        <w:rPr/>
        <w:pict>
          <v:shape style="position:absolute;margin-left:276pt;margin-top:16.914532pt;width:24pt;height:.1pt;mso-position-horizontal-relative:page;mso-position-vertical-relative:paragraph;z-index:-13797376;mso-wrap-distance-left:0;mso-wrap-distance-right:0" id="docshape1562" coordorigin="5520,338" coordsize="480,0" path="m5520,338l6000,338e" filled="false" stroked="true" strokeweight=".8pt" strokecolor="#ff0000">
            <v:path arrowok="t"/>
            <v:stroke dashstyle="solid"/>
            <w10:wrap type="topAndBottom"/>
          </v:shape>
        </w:pict>
      </w:r>
      <w:r>
        <w:rPr/>
        <w:t>作者提供數據來源：</w:t>
      </w:r>
      <w:r>
        <w:rPr>
          <w:color w:val="FF0000"/>
        </w:rPr>
        <w:t>台灣</w:t>
      </w:r>
      <w:r>
        <w:rPr/>
        <w:t>（信義房價指數）、</w:t>
      </w:r>
      <w:r>
        <w:rPr>
          <w:color w:val="FF0000"/>
        </w:rPr>
        <w:t>台灣</w:t>
      </w:r>
      <w:r>
        <w:rPr/>
        <w:t>（國泰房價指數）</w:t>
      </w:r>
      <w:r>
        <w:rPr>
          <w:spacing w:val="-2"/>
        </w:rPr>
        <w:t>、其他國家</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7661952" from="36pt,16.914532pt" to="60pt,16.914532pt" stroked="true" strokeweight=".8pt" strokecolor="#ff0000">
            <v:stroke dashstyle="solid"/>
            <w10:wrap type="none"/>
          </v:line>
        </w:pict>
      </w:r>
      <w:r>
        <w:rPr/>
        <w:pict>
          <v:line style="position:absolute;mso-position-horizontal-relative:page;mso-position-vertical-relative:paragraph;z-index:17662464" from="252pt,16.914532pt" to="276pt,16.914532pt" stroked="true" strokeweight=".8pt" strokecolor="#ff0000">
            <v:stroke dashstyle="solid"/>
            <w10:wrap type="none"/>
          </v:line>
        </w:pict>
      </w:r>
      <w:r>
        <w:rPr>
          <w:color w:val="FF0000"/>
          <w:spacing w:val="-2"/>
        </w:rPr>
        <w:t>台灣</w:t>
      </w:r>
      <w:r>
        <w:rPr>
          <w:spacing w:val="-2"/>
        </w:rPr>
        <w:t>房屋炒作過度，導致許多房子空置。</w:t>
      </w:r>
      <w:r>
        <w:rPr>
          <w:color w:val="FF0000"/>
          <w:spacing w:val="-2"/>
        </w:rPr>
        <w:t>台灣</w:t>
      </w:r>
      <w:r>
        <w:rPr>
          <w:spacing w:val="-2"/>
        </w:rPr>
        <w:t>的空置率從1990年的13.3%上升到2000年的17.6%，</w:t>
      </w:r>
      <w:r>
        <w:rPr>
          <w:spacing w:val="-2"/>
        </w:rPr>
        <w:t>再到2010年上升到19.3%。</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7662976" from="36pt,16.964531pt" to="60pt,16.964531pt" stroked="true" strokeweight=".8pt" strokecolor="#ff0000">
            <v:stroke dashstyle="solid"/>
            <w10:wrap type="none"/>
          </v:line>
        </w:pict>
      </w:r>
      <w:r>
        <w:rPr/>
        <w:pict>
          <v:line style="position:absolute;mso-position-horizontal-relative:page;mso-position-vertical-relative:paragraph;z-index:17663488" from="312pt,34.964531pt" to="336pt,34.964531pt" stroked="true" strokeweight=".8pt" strokecolor="#ff0000">
            <v:stroke dashstyle="solid"/>
            <w10:wrap type="none"/>
          </v:line>
        </w:pict>
      </w:r>
      <w:r>
        <w:rPr>
          <w:color w:val="FF0000"/>
          <w:spacing w:val="-4"/>
        </w:rPr>
        <w:t>台灣</w:t>
      </w:r>
      <w:r>
        <w:rPr>
          <w:spacing w:val="-4"/>
        </w:rPr>
        <w:t>房價在2008年經濟危機後再次上漲，馬英九政府在2009年將遺產稅及贈與稅從50%降至10%，</w:t>
      </w:r>
      <w:r>
        <w:rPr>
          <w:spacing w:val="-4"/>
        </w:rPr>
        <w:t>並</w:t>
      </w:r>
      <w:r>
        <w:rPr>
          <w:spacing w:val="-2"/>
        </w:rPr>
        <w:t>將企業所得稅從25%降至17%。這導致台商將資金帶回</w:t>
      </w:r>
      <w:r>
        <w:rPr>
          <w:color w:val="FF0000"/>
          <w:spacing w:val="-2"/>
        </w:rPr>
        <w:t>台灣</w:t>
      </w:r>
      <w:r>
        <w:rPr>
          <w:spacing w:val="-2"/>
        </w:rPr>
        <w:t>並投資房地產，導致房價進一步飆升。</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664000" from="204pt,16.914532pt" to="228pt,16.914532pt" stroked="true" strokeweight=".8pt" strokecolor="#ff0000">
            <v:stroke dashstyle="solid"/>
            <w10:wrap type="none"/>
          </v:line>
        </w:pict>
      </w:r>
      <w:r>
        <w:rPr>
          <w:spacing w:val="-2"/>
        </w:rPr>
        <w:t>而自2009年以來，我們可以看到</w:t>
      </w:r>
      <w:r>
        <w:rPr>
          <w:color w:val="FF0000"/>
          <w:spacing w:val="-2"/>
        </w:rPr>
        <w:t>台灣</w:t>
      </w:r>
      <w:r>
        <w:rPr>
          <w:spacing w:val="-2"/>
        </w:rPr>
        <w:t>的房價再次成為發達國家中增加最快的國家之一。縱觀國泰房價指數，我們也可以看到，近幾年房價出現了大幅上揚的趨勢（栗色線）。</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7664512" from="108pt,16.914532pt" to="132pt,16.914532pt" stroked="true" strokeweight=".8pt" strokecolor="#ff0000">
            <v:stroke dashstyle="solid"/>
            <w10:wrap type="none"/>
          </v:line>
        </w:pict>
      </w:r>
      <w:r>
        <w:rPr/>
        <w:pict>
          <v:line style="position:absolute;mso-position-horizontal-relative:page;mso-position-vertical-relative:paragraph;z-index:17665024" from="456pt,34.914532pt" to="480pt,34.914532pt" stroked="true" strokeweight=".8pt" strokecolor="#ff0000">
            <v:stroke dashstyle="solid"/>
            <w10:wrap type="none"/>
          </v:line>
        </w:pict>
      </w:r>
      <w:r>
        <w:rPr>
          <w:spacing w:val="-2"/>
        </w:rPr>
        <w:t>2017年以來，</w:t>
      </w:r>
      <w:r>
        <w:rPr>
          <w:color w:val="FF0000"/>
          <w:spacing w:val="-2"/>
        </w:rPr>
        <w:t>台灣</w:t>
      </w:r>
      <w:r>
        <w:rPr>
          <w:spacing w:val="-2"/>
        </w:rPr>
        <w:t>房價又出現一輪大幅上漲，台商返台再次推高房價。2019年，政府還推出了一項</w:t>
      </w:r>
      <w:r>
        <w:rPr>
          <w:spacing w:val="-2"/>
        </w:rPr>
        <w:t>為期三年的計劃，提供貸款利息補貼，引導台商回台投資，由此導致的資金回流</w:t>
      </w:r>
      <w:r>
        <w:rPr>
          <w:color w:val="FF0000"/>
          <w:spacing w:val="-2"/>
        </w:rPr>
        <w:t>台灣</w:t>
      </w:r>
      <w:r>
        <w:rPr>
          <w:spacing w:val="-2"/>
        </w:rPr>
        <w:t>大幅推高了房</w:t>
      </w:r>
      <w:r>
        <w:rPr>
          <w:spacing w:val="-6"/>
        </w:rPr>
        <w:t>價。</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665536" from="156pt,16.914532pt" to="180pt,16.914532pt" stroked="true" strokeweight=".8pt" strokecolor="#ff0000">
            <v:stroke dashstyle="solid"/>
            <w10:wrap type="none"/>
          </v:line>
        </w:pict>
      </w:r>
      <w:r>
        <w:rPr/>
        <w:pict>
          <v:line style="position:absolute;mso-position-horizontal-relative:page;mso-position-vertical-relative:paragraph;z-index:17666048" from="192pt,34.914532pt" to="216pt,34.914532pt" stroked="true" strokeweight=".8pt" strokecolor="#ff0000">
            <v:stroke dashstyle="solid"/>
            <w10:wrap type="none"/>
          </v:line>
        </w:pict>
      </w:r>
      <w:r>
        <w:rPr>
          <w:spacing w:val="-2"/>
        </w:rPr>
        <w:t>因此，自2018年以來，</w:t>
      </w:r>
      <w:r>
        <w:rPr>
          <w:color w:val="FF0000"/>
          <w:spacing w:val="-2"/>
        </w:rPr>
        <w:t>台灣</w:t>
      </w:r>
      <w:r>
        <w:rPr>
          <w:spacing w:val="-2"/>
        </w:rPr>
        <w:t>的房價再次成為發達國家中漲幅最快的國家之一。以國泰房價指數進行</w:t>
      </w:r>
      <w:r>
        <w:rPr/>
        <w:t>比較，我們也可以從下圖看到</w:t>
      </w:r>
      <w:r>
        <w:rPr>
          <w:color w:val="FF0000"/>
        </w:rPr>
        <w:t>台灣</w:t>
      </w:r>
      <w:r>
        <w:rPr/>
        <w:t>的房價在過去兩年中是發達國家中增加最快或第二快的（</w:t>
      </w:r>
      <w:r>
        <w:rPr>
          <w:spacing w:val="-4"/>
        </w:rPr>
        <w:t>栗色線</w:t>
      </w:r>
    </w:p>
    <w:p>
      <w:pPr>
        <w:spacing w:line="297" w:lineRule="exact" w:before="0"/>
        <w:ind w:left="100" w:right="0" w:firstLine="0"/>
        <w:jc w:val="left"/>
        <w:rPr>
          <w:sz w:val="24"/>
        </w:rPr>
      </w:pPr>
      <w:r>
        <w:rPr>
          <w:sz w:val="24"/>
        </w:rPr>
        <w:t>）</w:t>
      </w:r>
      <w:r>
        <w:rPr>
          <w:spacing w:val="-10"/>
          <w:sz w:val="24"/>
        </w:rPr>
        <w:t>。</w:t>
      </w:r>
    </w:p>
    <w:p>
      <w:pPr>
        <w:pStyle w:val="BodyText"/>
        <w:rPr>
          <w:sz w:val="34"/>
        </w:rPr>
      </w:pPr>
    </w:p>
    <w:p>
      <w:pPr>
        <w:pStyle w:val="BodyText"/>
        <w:ind w:left="100"/>
      </w:pPr>
      <w:r>
        <w:rPr>
          <w:spacing w:val="-2"/>
        </w:rPr>
        <w:t>作者製作提供</w:t>
      </w:r>
    </w:p>
    <w:p>
      <w:pPr>
        <w:pStyle w:val="BodyText"/>
        <w:rPr>
          <w:sz w:val="34"/>
        </w:rPr>
      </w:pPr>
    </w:p>
    <w:p>
      <w:pPr>
        <w:pStyle w:val="BodyText"/>
        <w:ind w:left="100"/>
      </w:pPr>
      <w:r>
        <w:rPr/>
        <w:pict>
          <v:shape style="position:absolute;margin-left:168pt;margin-top:16.914532pt;width:24pt;height:.1pt;mso-position-horizontal-relative:page;mso-position-vertical-relative:paragraph;z-index:-13796864;mso-wrap-distance-left:0;mso-wrap-distance-right:0" id="docshape1563" coordorigin="3360,338" coordsize="480,0" path="m3360,338l3840,338e" filled="false" stroked="true" strokeweight=".8pt" strokecolor="#ff0000">
            <v:path arrowok="t"/>
            <v:stroke dashstyle="solid"/>
            <w10:wrap type="topAndBottom"/>
          </v:shape>
        </w:pict>
      </w:r>
      <w:r>
        <w:rPr/>
        <w:t>事實上，自2021年以來，</w:t>
      </w:r>
      <w:r>
        <w:rPr>
          <w:color w:val="FF0000"/>
        </w:rPr>
        <w:t>台灣</w:t>
      </w:r>
      <w:r>
        <w:rPr/>
        <w:t>的房價上漲速度是過去20</w:t>
      </w:r>
      <w:r>
        <w:rPr>
          <w:spacing w:val="-2"/>
        </w:rPr>
        <w:t>年來最快的。</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666560" from="132pt,16.914532pt" to="156pt,16.914532pt" stroked="true" strokeweight=".8pt" strokecolor="#ff0000">
            <v:stroke dashstyle="solid"/>
            <w10:wrap type="none"/>
          </v:line>
        </w:pict>
      </w:r>
      <w:r>
        <w:rPr/>
        <w:pict>
          <v:line style="position:absolute;mso-position-horizontal-relative:page;mso-position-vertical-relative:paragraph;z-index:17667072" from="540pt,16.914532pt" to="552pt,16.914532pt" stroked="true" strokeweight=".8pt" strokecolor="#ff0000">
            <v:stroke dashstyle="solid"/>
            <w10:wrap type="none"/>
          </v:line>
        </w:pict>
      </w:r>
      <w:r>
        <w:rPr/>
        <w:pict>
          <v:line style="position:absolute;mso-position-horizontal-relative:page;mso-position-vertical-relative:paragraph;z-index:17667584" from="36pt,34.914532pt" to="48pt,34.914532pt" stroked="true" strokeweight=".8pt" strokecolor="#ff0000">
            <v:stroke dashstyle="solid"/>
            <w10:wrap type="none"/>
          </v:line>
        </w:pict>
      </w:r>
      <w:r>
        <w:rPr/>
        <w:pict>
          <v:line style="position:absolute;mso-position-horizontal-relative:page;mso-position-vertical-relative:paragraph;z-index:17668096" from="324pt,34.914532pt" to="348pt,34.914532pt" stroked="true" strokeweight=".8pt" strokecolor="#ff0000">
            <v:stroke dashstyle="solid"/>
            <w10:wrap type="none"/>
          </v:line>
        </w:pict>
      </w:r>
      <w:r>
        <w:rPr>
          <w:spacing w:val="-2"/>
        </w:rPr>
        <w:t>使用這兩個指數，</w:t>
      </w:r>
      <w:r>
        <w:rPr>
          <w:color w:val="FF0000"/>
          <w:spacing w:val="-2"/>
        </w:rPr>
        <w:t>台灣</w:t>
      </w:r>
      <w:r>
        <w:rPr>
          <w:spacing w:val="-2"/>
        </w:rPr>
        <w:t>的房價在過去兩年中是發達國家中增加最快的，如下圖所示。也可看出，</w:t>
      </w:r>
      <w:r>
        <w:rPr>
          <w:color w:val="FF0000"/>
          <w:spacing w:val="-2"/>
        </w:rPr>
        <w:t>台灣</w:t>
      </w:r>
      <w:r>
        <w:rPr>
          <w:spacing w:val="-2"/>
        </w:rPr>
        <w:t>的房價之所以成為當今世界最貴的國家之一，是因為</w:t>
      </w:r>
      <w:r>
        <w:rPr>
          <w:color w:val="FF0000"/>
          <w:spacing w:val="-2"/>
        </w:rPr>
        <w:t>台灣</w:t>
      </w:r>
      <w:r>
        <w:rPr>
          <w:spacing w:val="-2"/>
        </w:rPr>
        <w:t>的房價增加得太快，以至於超過了大多數其他發達國家。</w:t>
      </w:r>
    </w:p>
    <w:p>
      <w:pPr>
        <w:pStyle w:val="BodyText"/>
        <w:spacing w:before="11"/>
        <w:rPr>
          <w:sz w:val="28"/>
        </w:rPr>
      </w:pPr>
    </w:p>
    <w:p>
      <w:pPr>
        <w:pStyle w:val="BodyText"/>
        <w:ind w:left="100"/>
      </w:pPr>
      <w:r>
        <w:rPr>
          <w:spacing w:val="-2"/>
        </w:rPr>
        <w:t>作者製作提供</w:t>
      </w:r>
    </w:p>
    <w:p>
      <w:pPr>
        <w:pStyle w:val="BodyText"/>
        <w:rPr>
          <w:sz w:val="34"/>
        </w:rPr>
      </w:pPr>
    </w:p>
    <w:p>
      <w:pPr>
        <w:pStyle w:val="BodyText"/>
        <w:spacing w:line="290" w:lineRule="auto"/>
        <w:ind w:left="100" w:right="239"/>
      </w:pPr>
      <w:r>
        <w:rPr/>
        <w:pict>
          <v:line style="position:absolute;mso-position-horizontal-relative:page;mso-position-vertical-relative:paragraph;z-index:17668608" from="240pt,16.914532pt" to="264pt,16.914532pt" stroked="true" strokeweight=".8pt" strokecolor="#ff0000">
            <v:stroke dashstyle="solid"/>
            <w10:wrap type="none"/>
          </v:line>
        </w:pict>
      </w:r>
      <w:r>
        <w:rPr>
          <w:spacing w:val="-2"/>
        </w:rPr>
        <w:t>為了進行更長期的比較，我們可以使用</w:t>
      </w:r>
      <w:r>
        <w:rPr>
          <w:color w:val="FF0000"/>
          <w:spacing w:val="-2"/>
        </w:rPr>
        <w:t>台灣</w:t>
      </w:r>
      <w:r>
        <w:rPr>
          <w:spacing w:val="-2"/>
        </w:rPr>
        <w:t>首都台北的房價指數進行比較。當我們將台北的房價與其他發達國家的首都或最大城市進行比較時，我們也可以從下面的圖表中看到，台北的房價是自</w:t>
      </w:r>
    </w:p>
    <w:p>
      <w:pPr>
        <w:spacing w:after="0" w:line="290" w:lineRule="auto"/>
        <w:sectPr>
          <w:pgSz w:w="11900" w:h="16840"/>
          <w:pgMar w:top="1160" w:bottom="280" w:left="620" w:right="620"/>
        </w:sectPr>
      </w:pPr>
    </w:p>
    <w:p>
      <w:pPr>
        <w:pStyle w:val="BodyText"/>
        <w:spacing w:before="21"/>
        <w:ind w:left="100"/>
      </w:pPr>
      <w:r>
        <w:rPr/>
        <w:t>1985</w:t>
      </w:r>
      <w:r>
        <w:rPr>
          <w:spacing w:val="-1"/>
        </w:rPr>
        <w:t>年以來在發達國家中增加最快的。</w:t>
      </w:r>
    </w:p>
    <w:p>
      <w:pPr>
        <w:pStyle w:val="BodyText"/>
        <w:rPr>
          <w:sz w:val="34"/>
        </w:rPr>
      </w:pPr>
    </w:p>
    <w:p>
      <w:pPr>
        <w:pStyle w:val="BodyText"/>
        <w:spacing w:line="290" w:lineRule="auto" w:before="1"/>
        <w:ind w:left="100" w:right="239"/>
      </w:pPr>
      <w:r>
        <w:rPr>
          <w:spacing w:val="-2"/>
        </w:rPr>
        <w:t>因經濟自由化和放鬆管制過快，國內外資本湧入房地產市場，導致房價在1986年至1992年間翻了三</w:t>
      </w:r>
      <w:r>
        <w:rPr>
          <w:spacing w:val="-6"/>
        </w:rPr>
        <w:t>倍。</w:t>
      </w:r>
    </w:p>
    <w:p>
      <w:pPr>
        <w:pStyle w:val="BodyText"/>
        <w:spacing w:before="11"/>
        <w:rPr>
          <w:sz w:val="28"/>
        </w:rPr>
      </w:pPr>
    </w:p>
    <w:p>
      <w:pPr>
        <w:pStyle w:val="BodyText"/>
        <w:ind w:left="100"/>
      </w:pPr>
      <w:r>
        <w:rPr/>
        <w:pict>
          <v:shape style="position:absolute;margin-left:168pt;margin-top:16.914532pt;width:24pt;height:.1pt;mso-position-horizontal-relative:page;mso-position-vertical-relative:paragraph;z-index:-13788160;mso-wrap-distance-left:0;mso-wrap-distance-right:0" id="docshape1564" coordorigin="3360,338" coordsize="480,0" path="m3360,338l3840,338e" filled="false" stroked="true" strokeweight=".8pt" strokecolor="#ff0000">
            <v:path arrowok="t"/>
            <v:stroke dashstyle="solid"/>
            <w10:wrap type="topAndBottom"/>
          </v:shape>
        </w:pict>
      </w:r>
      <w:r>
        <w:rPr/>
        <w:t>作者製作提供數據來源：</w:t>
      </w:r>
      <w:r>
        <w:rPr>
          <w:color w:val="FF0000"/>
        </w:rPr>
        <w:t>台灣</w:t>
      </w:r>
      <w:r>
        <w:rPr>
          <w:spacing w:val="-2"/>
        </w:rPr>
        <w:t>，其他國家</w:t>
      </w:r>
    </w:p>
    <w:p>
      <w:pPr>
        <w:pStyle w:val="BodyText"/>
        <w:spacing w:before="1"/>
        <w:rPr>
          <w:sz w:val="30"/>
        </w:rPr>
      </w:pPr>
    </w:p>
    <w:p>
      <w:pPr>
        <w:pStyle w:val="BodyText"/>
        <w:spacing w:line="580" w:lineRule="auto"/>
        <w:ind w:left="100" w:right="1199"/>
      </w:pPr>
      <w:r>
        <w:rPr>
          <w:spacing w:val="-2"/>
        </w:rPr>
        <w:t>與2004年最近20年的房價上漲相比，台北的房價也成為發達國家中漲幅最快的國家之一。</w:t>
      </w:r>
      <w:r>
        <w:rPr>
          <w:spacing w:val="-2"/>
        </w:rPr>
        <w:t>正如前文所強調的那樣，這導致台北成為世界上房價最昂貴的城市之一。</w:t>
      </w:r>
    </w:p>
    <w:p>
      <w:pPr>
        <w:pStyle w:val="BodyText"/>
        <w:spacing w:line="296" w:lineRule="exact"/>
        <w:ind w:left="100"/>
      </w:pPr>
      <w:r>
        <w:rPr/>
        <w:pict>
          <v:shape style="position:absolute;margin-left:72pt;margin-top:16.825001pt;width:24pt;height:.1pt;mso-position-horizontal-relative:page;mso-position-vertical-relative:paragraph;z-index:-13787648;mso-wrap-distance-left:0;mso-wrap-distance-right:0" id="docshape1565" coordorigin="1440,337" coordsize="480,0" path="m1440,337l1920,337e" filled="false" stroked="true" strokeweight=".8pt" strokecolor="#ff0000">
            <v:path arrowok="t"/>
            <v:stroke dashstyle="solid"/>
            <w10:wrap type="topAndBottom"/>
          </v:shape>
        </w:pict>
      </w:r>
      <w:r>
        <w:rPr/>
        <w:pict>
          <v:shape style="position:absolute;margin-left:384pt;margin-top:16.825001pt;width:24pt;height:.1pt;mso-position-horizontal-relative:page;mso-position-vertical-relative:paragraph;z-index:-13787136;mso-wrap-distance-left:0;mso-wrap-distance-right:0" id="docshape1566" coordorigin="7680,337" coordsize="480,0" path="m7680,337l8160,337e" filled="false" stroked="true" strokeweight=".8pt" strokecolor="#ff0000">
            <v:path arrowok="t"/>
            <v:stroke dashstyle="solid"/>
            <w10:wrap type="topAndBottom"/>
          </v:shape>
        </w:pict>
      </w:r>
      <w:r>
        <w:rPr/>
        <w:pict>
          <v:line style="position:absolute;mso-position-horizontal-relative:page;mso-position-vertical-relative:paragraph;z-index:17672704" from="72pt,34.825001pt" to="96pt,34.825001pt" stroked="true" strokeweight=".8pt" strokecolor="#ff0000">
            <v:stroke dashstyle="solid"/>
            <w10:wrap type="none"/>
          </v:line>
        </w:pict>
      </w:r>
      <w:r>
        <w:rPr/>
        <w:t>因此，</w:t>
      </w:r>
      <w:r>
        <w:rPr>
          <w:color w:val="FF0000"/>
        </w:rPr>
        <w:t>台灣</w:t>
      </w:r>
      <w:r>
        <w:rPr/>
        <w:t>的房價已成為當今世界上最昂貴的國家之一。換言之，</w:t>
      </w:r>
      <w:r>
        <w:rPr>
          <w:color w:val="FF0000"/>
        </w:rPr>
        <w:t>台灣</w:t>
      </w:r>
      <w:r>
        <w:rPr>
          <w:spacing w:val="-1"/>
        </w:rPr>
        <w:t>的政府在過去的四十年裡</w:t>
      </w:r>
    </w:p>
    <w:p>
      <w:pPr>
        <w:pStyle w:val="BodyText"/>
        <w:spacing w:line="580" w:lineRule="auto" w:before="13"/>
        <w:ind w:left="100" w:right="3359"/>
      </w:pPr>
      <w:r>
        <w:rPr>
          <w:spacing w:val="-2"/>
        </w:rPr>
        <w:t>，任由</w:t>
      </w:r>
      <w:r>
        <w:rPr>
          <w:color w:val="FF0000"/>
          <w:spacing w:val="-2"/>
        </w:rPr>
        <w:t>台灣</w:t>
      </w:r>
      <w:r>
        <w:rPr>
          <w:spacing w:val="-2"/>
        </w:rPr>
        <w:t>住房危機升級，但仍未制定更強有力的政策來控制房價。作者製作提供</w:t>
      </w:r>
    </w:p>
    <w:p>
      <w:pPr>
        <w:pStyle w:val="BodyText"/>
        <w:spacing w:line="296" w:lineRule="exact"/>
        <w:ind w:left="100"/>
      </w:pPr>
      <w:r>
        <w:rPr/>
        <w:pict>
          <v:shape style="position:absolute;margin-left:60pt;margin-top:16.825001pt;width:24pt;height:.1pt;mso-position-horizontal-relative:page;mso-position-vertical-relative:paragraph;z-index:-13786624;mso-wrap-distance-left:0;mso-wrap-distance-right:0" id="docshape1567" coordorigin="1200,337" coordsize="480,0" path="m1200,337l1680,337e" filled="false" stroked="true" strokeweight=".8pt" strokecolor="#ff0000">
            <v:path arrowok="t"/>
            <v:stroke dashstyle="solid"/>
            <w10:wrap type="topAndBottom"/>
          </v:shape>
        </w:pict>
      </w:r>
      <w:r>
        <w:rPr/>
        <w:pict>
          <v:shape style="position:absolute;margin-left:192pt;margin-top:16.825001pt;width:24pt;height:.1pt;mso-position-horizontal-relative:page;mso-position-vertical-relative:paragraph;z-index:-13786112;mso-wrap-distance-left:0;mso-wrap-distance-right:0" id="docshape1568" coordorigin="3840,337" coordsize="480,0" path="m3840,337l4320,337e" filled="false" stroked="true" strokeweight=".8pt" strokecolor="#ff0000">
            <v:path arrowok="t"/>
            <v:stroke dashstyle="solid"/>
            <w10:wrap type="topAndBottom"/>
          </v:shape>
        </w:pict>
      </w:r>
      <w:r>
        <w:rPr/>
        <w:t>由於</w:t>
      </w:r>
      <w:r>
        <w:rPr>
          <w:color w:val="FF0000"/>
        </w:rPr>
        <w:t>台灣</w:t>
      </w:r>
      <w:r>
        <w:rPr/>
        <w:t>房價上漲速度之快，</w:t>
      </w:r>
      <w:r>
        <w:rPr>
          <w:color w:val="FF0000"/>
        </w:rPr>
        <w:t>台灣</w:t>
      </w:r>
      <w:r>
        <w:rPr>
          <w:spacing w:val="-1"/>
        </w:rPr>
        <w:t>的房價已成為發達國家中最難以承受的房價之一。</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7673216" from="36pt,16.914532pt" to="60pt,16.914532pt" stroked="true" strokeweight=".8pt" strokecolor="#ff0000">
            <v:stroke dashstyle="solid"/>
            <w10:wrap type="none"/>
          </v:line>
        </w:pict>
      </w:r>
      <w:r>
        <w:rPr/>
        <w:pict>
          <v:line style="position:absolute;mso-position-horizontal-relative:page;mso-position-vertical-relative:paragraph;z-index:17673728" from="504pt,16.914532pt" to="528pt,16.914532pt" stroked="true" strokeweight=".8pt" strokecolor="#ff0000">
            <v:stroke dashstyle="solid"/>
            <w10:wrap type="none"/>
          </v:line>
        </w:pict>
      </w:r>
      <w:r>
        <w:rPr>
          <w:color w:val="FF0000"/>
          <w:spacing w:val="-2"/>
        </w:rPr>
        <w:t>台灣</w:t>
      </w:r>
      <w:r>
        <w:rPr>
          <w:spacing w:val="-2"/>
        </w:rPr>
        <w:t>的房價所得比之高，以中位數住宅價格與中位數月家戶所得的比例來衡量，可以看出</w:t>
      </w:r>
      <w:r>
        <w:rPr>
          <w:color w:val="FF0000"/>
          <w:spacing w:val="-2"/>
        </w:rPr>
        <w:t>台灣</w:t>
      </w:r>
      <w:r>
        <w:rPr>
          <w:spacing w:val="-2"/>
        </w:rPr>
        <w:t>的房價有多難以承受。房價所得比越高，房價越難負擔。3.0或更低的比率意味著住房是負擔得起的，而</w:t>
      </w:r>
      <w:r>
        <w:rPr>
          <w:spacing w:val="-2"/>
        </w:rPr>
        <w:t>超過5.0或更高的比率意味著住房嚴重負擔不起。</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674240" from="144pt,16.914532pt" to="168pt,16.914532pt" stroked="true" strokeweight=".8pt" strokecolor="#ff0000">
            <v:stroke dashstyle="solid"/>
            <w10:wrap type="none"/>
          </v:line>
        </w:pict>
      </w:r>
      <w:r>
        <w:rPr>
          <w:w w:val="102"/>
        </w:rPr>
        <w:t>從2002年到2022年，</w:t>
      </w:r>
      <w:r>
        <w:rPr>
          <w:color w:val="FF0000"/>
        </w:rPr>
        <w:t>台灣</w:t>
      </w:r>
      <w:r>
        <w:rPr>
          <w:w w:val="102"/>
        </w:rPr>
        <w:t>的房價所得比從4.5上升到9.6（見圖表中的綠線），</w:t>
      </w:r>
      <w:r>
        <w:rPr>
          <w:spacing w:val="-3"/>
          <w:w w:val="102"/>
        </w:rPr>
        <w:t>而在首都台北，房價</w:t>
      </w:r>
      <w:r>
        <w:rPr>
          <w:w w:val="103"/>
        </w:rPr>
        <w:t>所得比的上升幅度更大，從6.1上升到16.2（棕色線）。</w:t>
      </w:r>
    </w:p>
    <w:p>
      <w:pPr>
        <w:pStyle w:val="BodyText"/>
        <w:spacing w:before="12"/>
        <w:rPr>
          <w:sz w:val="28"/>
        </w:rPr>
      </w:pPr>
    </w:p>
    <w:p>
      <w:pPr>
        <w:pStyle w:val="BodyText"/>
        <w:spacing w:line="580" w:lineRule="auto"/>
        <w:ind w:left="100" w:right="479"/>
      </w:pPr>
      <w:r>
        <w:rPr/>
        <w:pict>
          <v:line style="position:absolute;mso-position-horizontal-relative:page;mso-position-vertical-relative:paragraph;z-index:17674752" from="180pt,16.914532pt" to="204pt,16.914532pt" stroked="true" strokeweight=".8pt" strokecolor="#ff0000">
            <v:stroke dashstyle="solid"/>
            <w10:wrap type="none"/>
          </v:line>
        </w:pict>
      </w:r>
      <w:r>
        <w:rPr>
          <w:spacing w:val="-2"/>
        </w:rPr>
        <w:t>因此，在過去的二十年中，</w:t>
      </w:r>
      <w:r>
        <w:rPr>
          <w:color w:val="FF0000"/>
          <w:spacing w:val="-2"/>
        </w:rPr>
        <w:t>台灣</w:t>
      </w:r>
      <w:r>
        <w:rPr>
          <w:spacing w:val="-2"/>
        </w:rPr>
        <w:t>的房價已經變得難以負擔，而台北的住房則變得嚴重負擔不起。作者製作提供資料來源：內政部</w:t>
      </w:r>
    </w:p>
    <w:p>
      <w:pPr>
        <w:pStyle w:val="BodyText"/>
        <w:spacing w:line="296" w:lineRule="exact"/>
        <w:ind w:left="100"/>
      </w:pPr>
      <w:r>
        <w:rPr/>
        <w:t>另一個衡量負擔能力的指標是房貸負擔率，或房貸占家戶可支配所得的比率。從2002年到2022</w:t>
      </w:r>
      <w:r>
        <w:rPr>
          <w:spacing w:val="-5"/>
        </w:rPr>
        <w:t>年，</w:t>
      </w:r>
    </w:p>
    <w:p>
      <w:pPr>
        <w:pStyle w:val="BodyText"/>
        <w:spacing w:before="62"/>
        <w:ind w:left="100"/>
      </w:pPr>
      <w:r>
        <w:rPr/>
        <w:pict>
          <v:shape style="position:absolute;margin-left:36pt;margin-top:20.014532pt;width:24pt;height:.1pt;mso-position-horizontal-relative:page;mso-position-vertical-relative:paragraph;z-index:-13785600;mso-wrap-distance-left:0;mso-wrap-distance-right:0" id="docshape1569" coordorigin="720,400" coordsize="480,0" path="m720,400l1200,400e" filled="false" stroked="true" strokeweight=".8pt" strokecolor="#ff0000">
            <v:path arrowok="t"/>
            <v:stroke dashstyle="solid"/>
            <w10:wrap type="topAndBottom"/>
          </v:shape>
        </w:pict>
      </w:r>
      <w:r>
        <w:rPr>
          <w:color w:val="FF0000"/>
          <w:spacing w:val="-2"/>
        </w:rPr>
        <w:t>台灣</w:t>
      </w:r>
      <w:r>
        <w:rPr>
          <w:spacing w:val="-2"/>
        </w:rPr>
        <w:t>的房貸負擔率從23.9%上升到38.4%，而在台北，更是飆升了32.5%到64.9%</w:t>
      </w:r>
      <w:r>
        <w:rPr>
          <w:spacing w:val="-10"/>
        </w:rPr>
        <w:t>。</w:t>
      </w:r>
    </w:p>
    <w:p>
      <w:pPr>
        <w:pStyle w:val="BodyText"/>
        <w:spacing w:before="1"/>
        <w:rPr>
          <w:sz w:val="30"/>
        </w:rPr>
      </w:pPr>
    </w:p>
    <w:p>
      <w:pPr>
        <w:pStyle w:val="BodyText"/>
        <w:spacing w:line="290" w:lineRule="auto"/>
        <w:ind w:left="100" w:right="239"/>
      </w:pPr>
      <w:r>
        <w:rPr>
          <w:spacing w:val="-6"/>
        </w:rPr>
        <w:t>一般來說，30%以上的房貸負擔率意味著住房負擔不起，而50%或更多的房貸負擔率意味著住房嚴重</w:t>
      </w:r>
      <w:r>
        <w:rPr>
          <w:spacing w:val="-2"/>
        </w:rPr>
        <w:t>負擔不起。</w:t>
      </w:r>
    </w:p>
    <w:p>
      <w:pPr>
        <w:pStyle w:val="BodyText"/>
        <w:spacing w:before="11"/>
        <w:rPr>
          <w:sz w:val="28"/>
        </w:rPr>
      </w:pPr>
    </w:p>
    <w:p>
      <w:pPr>
        <w:pStyle w:val="BodyText"/>
        <w:spacing w:before="1"/>
        <w:ind w:left="100"/>
      </w:pPr>
      <w:r>
        <w:rPr>
          <w:spacing w:val="-1"/>
        </w:rPr>
        <w:t>作者製作提供資料來源：內政部</w:t>
      </w:r>
    </w:p>
    <w:p>
      <w:pPr>
        <w:pStyle w:val="BodyText"/>
        <w:rPr>
          <w:sz w:val="34"/>
        </w:rPr>
      </w:pPr>
    </w:p>
    <w:p>
      <w:pPr>
        <w:pStyle w:val="BodyText"/>
        <w:spacing w:line="290" w:lineRule="auto"/>
        <w:ind w:left="100" w:right="479"/>
      </w:pPr>
      <w:r>
        <w:rPr/>
        <w:pict>
          <v:line style="position:absolute;mso-position-horizontal-relative:page;mso-position-vertical-relative:paragraph;z-index:17675264" from="60pt,16.914532pt" to="84pt,16.914532pt" stroked="true" strokeweight=".8pt" strokecolor="#ff0000">
            <v:stroke dashstyle="solid"/>
            <w10:wrap type="none"/>
          </v:line>
        </w:pict>
      </w:r>
      <w:r>
        <w:rPr/>
        <w:pict>
          <v:line style="position:absolute;mso-position-horizontal-relative:page;mso-position-vertical-relative:paragraph;z-index:17675776" from="276pt,16.914532pt" to="300pt,16.914532pt" stroked="true" strokeweight=".8pt" strokecolor="#ff0000">
            <v:stroke dashstyle="solid"/>
            <w10:wrap type="none"/>
          </v:line>
        </w:pict>
      </w:r>
      <w:r>
        <w:rPr>
          <w:spacing w:val="-2"/>
        </w:rPr>
        <w:t>由於</w:t>
      </w:r>
      <w:r>
        <w:rPr>
          <w:color w:val="FF0000"/>
          <w:spacing w:val="-2"/>
        </w:rPr>
        <w:t>台灣</w:t>
      </w:r>
      <w:r>
        <w:rPr>
          <w:spacing w:val="-2"/>
        </w:rPr>
        <w:t>的房價已經高到難以承受，這也導致</w:t>
      </w:r>
      <w:r>
        <w:rPr>
          <w:color w:val="FF0000"/>
          <w:spacing w:val="-2"/>
        </w:rPr>
        <w:t>台灣</w:t>
      </w:r>
      <w:r>
        <w:rPr>
          <w:spacing w:val="-2"/>
        </w:rPr>
        <w:t>家庭負債自2000年以來不斷飆升。事實上，自 2000年以來，家庭負債增加了兩倍多。</w:t>
      </w:r>
    </w:p>
    <w:p>
      <w:pPr>
        <w:pStyle w:val="BodyText"/>
        <w:spacing w:before="11"/>
        <w:rPr>
          <w:sz w:val="28"/>
        </w:rPr>
      </w:pPr>
    </w:p>
    <w:p>
      <w:pPr>
        <w:pStyle w:val="BodyText"/>
        <w:ind w:left="100"/>
      </w:pPr>
      <w:r>
        <w:rPr/>
        <w:pict>
          <v:shape style="position:absolute;margin-left:168pt;margin-top:16.564531pt;width:24pt;height:.1pt;mso-position-horizontal-relative:page;mso-position-vertical-relative:paragraph;z-index:-13785088;mso-wrap-distance-left:0;mso-wrap-distance-right:0" id="docshape1570" coordorigin="3360,331" coordsize="480,0" path="m3360,331l3840,331e" filled="false" stroked="true" strokeweight=".8pt" strokecolor="#ff0000">
            <v:path arrowok="t"/>
            <v:stroke dashstyle="solid"/>
            <w10:wrap type="topAndBottom"/>
          </v:shape>
        </w:pict>
      </w:r>
      <w:r>
        <w:rPr/>
        <w:t>作者製作提供數據來源：</w:t>
      </w:r>
      <w:r>
        <w:rPr>
          <w:color w:val="FF0000"/>
        </w:rPr>
        <w:t>台灣</w:t>
      </w:r>
      <w:r>
        <w:rPr/>
        <w:t>中央銀行（1、</w:t>
      </w:r>
      <w:r>
        <w:rPr>
          <w:spacing w:val="-5"/>
        </w:rPr>
        <w:t>2）</w:t>
      </w:r>
    </w:p>
    <w:p>
      <w:pPr>
        <w:spacing w:after="0"/>
        <w:sectPr>
          <w:pgSz w:w="11900" w:h="16840"/>
          <w:pgMar w:top="800" w:bottom="280" w:left="620" w:right="620"/>
        </w:sectPr>
      </w:pPr>
    </w:p>
    <w:p>
      <w:pPr>
        <w:pStyle w:val="BodyText"/>
        <w:spacing w:line="290" w:lineRule="auto" w:before="21"/>
        <w:ind w:left="100" w:right="239"/>
      </w:pPr>
      <w:r>
        <w:rPr>
          <w:spacing w:val="-2"/>
        </w:rPr>
        <w:t>在將家庭負債與家戶可支配所得進行比較時，我們還可以看到，到2020年，家庭負債已升至最高水</w:t>
      </w:r>
      <w:r>
        <w:rPr>
          <w:spacing w:val="-6"/>
        </w:rPr>
        <w:t>平。</w:t>
      </w:r>
    </w:p>
    <w:p>
      <w:pPr>
        <w:pStyle w:val="BodyText"/>
        <w:spacing w:line="720" w:lineRule="exact" w:before="42"/>
        <w:ind w:left="100" w:right="119"/>
      </w:pPr>
      <w:r>
        <w:rPr/>
        <w:pict>
          <v:line style="position:absolute;mso-position-horizontal-relative:page;mso-position-vertical-relative:paragraph;z-index:17676288" from="228pt,34.900002pt" to="252pt,34.900002pt" stroked="true" strokeweight=".8pt" strokecolor="#ff0000">
            <v:stroke dashstyle="solid"/>
            <w10:wrap type="none"/>
          </v:line>
        </w:pict>
      </w:r>
      <w:r>
        <w:rPr/>
        <w:pict>
          <v:line style="position:absolute;mso-position-horizontal-relative:page;mso-position-vertical-relative:paragraph;z-index:17676800" from="108pt,70.900002pt" to="132pt,70.900002pt" stroked="true" strokeweight=".8pt" strokecolor="#ff0000">
            <v:stroke dashstyle="solid"/>
            <w10:wrap type="none"/>
          </v:line>
        </w:pict>
      </w:r>
      <w:r>
        <w:rPr>
          <w:spacing w:val="-2"/>
        </w:rPr>
        <w:t>作者製作提供數據來源：其他國家。</w:t>
      </w:r>
      <w:r>
        <w:rPr>
          <w:color w:val="FF0000"/>
          <w:spacing w:val="-2"/>
        </w:rPr>
        <w:t>台灣</w:t>
      </w:r>
      <w:r>
        <w:rPr>
          <w:spacing w:val="-2"/>
        </w:rPr>
        <w:t>的數據是用家庭負債（1,2）除以家戶可支配所得來計算的</w:t>
      </w:r>
      <w:r>
        <w:rPr>
          <w:spacing w:val="-2"/>
        </w:rPr>
        <w:t>從收入來看，</w:t>
      </w:r>
      <w:r>
        <w:rPr>
          <w:color w:val="FF0000"/>
          <w:spacing w:val="-2"/>
        </w:rPr>
        <w:t>台灣</w:t>
      </w:r>
      <w:r>
        <w:rPr>
          <w:spacing w:val="-2"/>
        </w:rPr>
        <w:t>的房價如此昂貴一點也不合理</w:t>
      </w:r>
    </w:p>
    <w:p>
      <w:pPr>
        <w:pStyle w:val="BodyText"/>
        <w:spacing w:before="7"/>
        <w:rPr>
          <w:sz w:val="25"/>
        </w:rPr>
      </w:pPr>
    </w:p>
    <w:p>
      <w:pPr>
        <w:pStyle w:val="BodyText"/>
        <w:spacing w:line="290" w:lineRule="auto"/>
        <w:ind w:left="100" w:right="239"/>
      </w:pPr>
      <w:r>
        <w:rPr/>
        <w:pict>
          <v:line style="position:absolute;mso-position-horizontal-relative:page;mso-position-vertical-relative:paragraph;z-index:17677312" from="60pt,16.914532pt" to="84pt,16.914532pt" stroked="true" strokeweight=".8pt" strokecolor="#ff0000">
            <v:stroke dashstyle="solid"/>
            <w10:wrap type="none"/>
          </v:line>
        </w:pict>
      </w:r>
      <w:r>
        <w:rPr/>
        <w:pict>
          <v:line style="position:absolute;mso-position-horizontal-relative:page;mso-position-vertical-relative:paragraph;z-index:17677824" from="336pt,16.914532pt" to="360pt,16.914532pt" stroked="true" strokeweight=".8pt" strokecolor="#ff0000">
            <v:stroke dashstyle="solid"/>
            <w10:wrap type="none"/>
          </v:line>
        </w:pict>
      </w:r>
      <w:r>
        <w:rPr/>
        <w:pict>
          <v:line style="position:absolute;mso-position-horizontal-relative:page;mso-position-vertical-relative:paragraph;z-index:17678336" from="60pt,34.914532pt" to="84pt,34.914532pt" stroked="true" strokeweight=".8pt" strokecolor="#ff0000">
            <v:stroke dashstyle="solid"/>
            <w10:wrap type="none"/>
          </v:line>
        </w:pict>
      </w:r>
      <w:r>
        <w:rPr>
          <w:spacing w:val="-2"/>
        </w:rPr>
        <w:t>雖然</w:t>
      </w:r>
      <w:r>
        <w:rPr>
          <w:color w:val="FF0000"/>
          <w:spacing w:val="-2"/>
        </w:rPr>
        <w:t>台灣</w:t>
      </w:r>
      <w:r>
        <w:rPr>
          <w:spacing w:val="-2"/>
        </w:rPr>
        <w:t>的房價已經升級為世界上最昂貴的房價之一，但</w:t>
      </w:r>
      <w:r>
        <w:rPr>
          <w:color w:val="FF0000"/>
          <w:spacing w:val="-2"/>
        </w:rPr>
        <w:t>台灣</w:t>
      </w:r>
      <w:r>
        <w:rPr>
          <w:spacing w:val="-2"/>
        </w:rPr>
        <w:t>的收入並沒有以類似的速度增加。相反，</w:t>
      </w:r>
      <w:r>
        <w:rPr>
          <w:color w:val="FF0000"/>
          <w:spacing w:val="-2"/>
        </w:rPr>
        <w:t>台灣</w:t>
      </w:r>
      <w:r>
        <w:rPr>
          <w:spacing w:val="-2"/>
        </w:rPr>
        <w:t>的收入停滯不前，在發達國家中處於最低水平之一。</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678848" from="216pt,16.914532pt" to="240pt,16.914532pt" stroked="true" strokeweight=".8pt" strokecolor="#ff0000">
            <v:stroke dashstyle="solid"/>
            <w10:wrap type="none"/>
          </v:line>
        </w:pict>
      </w:r>
      <w:r>
        <w:rPr/>
        <w:pict>
          <v:line style="position:absolute;mso-position-horizontal-relative:page;mso-position-vertical-relative:paragraph;z-index:17679360" from="504pt,16.914532pt" to="528pt,16.914532pt" stroked="true" strokeweight=".8pt" strokecolor="#ff0000">
            <v:stroke dashstyle="solid"/>
            <w10:wrap type="none"/>
          </v:line>
        </w:pict>
      </w:r>
      <w:r>
        <w:rPr>
          <w:spacing w:val="-2"/>
        </w:rPr>
        <w:t>自2005年開始本輪房價上漲以來，</w:t>
      </w:r>
      <w:r>
        <w:rPr>
          <w:color w:val="FF0000"/>
          <w:spacing w:val="-2"/>
        </w:rPr>
        <w:t>台灣</w:t>
      </w:r>
      <w:r>
        <w:rPr>
          <w:spacing w:val="-2"/>
        </w:rPr>
        <w:t>的房價已成為發達國家中增加最快的國家之一，但</w:t>
      </w:r>
      <w:r>
        <w:rPr>
          <w:color w:val="FF0000"/>
          <w:spacing w:val="-2"/>
        </w:rPr>
        <w:t>台灣</w:t>
      </w:r>
      <w:r>
        <w:rPr>
          <w:spacing w:val="-2"/>
        </w:rPr>
        <w:t>的中位數月家戶可支配所得卻是增加最慢的國家之一（見下圖紅線）。</w:t>
      </w:r>
    </w:p>
    <w:p>
      <w:pPr>
        <w:pStyle w:val="BodyText"/>
        <w:spacing w:before="11"/>
        <w:rPr>
          <w:sz w:val="28"/>
        </w:rPr>
      </w:pPr>
    </w:p>
    <w:p>
      <w:pPr>
        <w:pStyle w:val="BodyText"/>
        <w:spacing w:line="580" w:lineRule="auto"/>
        <w:ind w:left="100" w:right="5639"/>
      </w:pPr>
      <w:r>
        <w:rPr/>
        <w:pict>
          <v:line style="position:absolute;mso-position-horizontal-relative:page;mso-position-vertical-relative:paragraph;z-index:17679872" from="168pt,16.914532pt" to="192pt,16.914532pt" stroked="true" strokeweight=".8pt" strokecolor="#ff0000">
            <v:stroke dashstyle="solid"/>
            <w10:wrap type="none"/>
          </v:line>
        </w:pict>
      </w:r>
      <w:r>
        <w:rPr>
          <w:spacing w:val="-2"/>
        </w:rPr>
        <w:t>作者製作提供數據來源：</w:t>
      </w:r>
      <w:r>
        <w:rPr>
          <w:color w:val="FF0000"/>
          <w:spacing w:val="-2"/>
        </w:rPr>
        <w:t>台灣</w:t>
      </w:r>
      <w:r>
        <w:rPr>
          <w:spacing w:val="-2"/>
        </w:rPr>
        <w:t>，其他國家 </w:t>
      </w:r>
      <w:r>
        <w:rPr>
          <w:spacing w:val="-6"/>
        </w:rPr>
        <w:t>1234»全文閱讀不想分頁？試試看我們的新服務</w:t>
      </w:r>
      <w:r>
        <w:rPr>
          <w:spacing w:val="-4"/>
        </w:rPr>
        <w:t>猜你喜歡</w:t>
      </w:r>
    </w:p>
    <w:p>
      <w:pPr>
        <w:pStyle w:val="BodyText"/>
        <w:tabs>
          <w:tab w:pos="1299" w:val="left" w:leader="none"/>
        </w:tabs>
        <w:spacing w:line="295" w:lineRule="exact"/>
        <w:ind w:left="100"/>
      </w:pPr>
      <w:r>
        <w:rPr/>
        <w:t>收藏文</w:t>
      </w:r>
      <w:r>
        <w:rPr>
          <w:spacing w:val="-10"/>
        </w:rPr>
        <w:t>章</w:t>
      </w:r>
      <w:r>
        <w:rPr/>
        <w:tab/>
        <w:t>訂閱此作</w:t>
      </w:r>
      <w:r>
        <w:rPr>
          <w:spacing w:val="-10"/>
        </w:rPr>
        <w:t>者</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[202209064079816]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2022-09-06</w:t>
      </w:r>
      <w:r>
        <w:rPr>
          <w:spacing w:val="-7"/>
          <w:w w:val="110"/>
          <w:sz w:val="28"/>
        </w:rPr>
        <w:t> </w:t>
      </w:r>
      <w:r>
        <w:rPr>
          <w:spacing w:val="-2"/>
          <w:w w:val="110"/>
          <w:sz w:val="28"/>
        </w:rPr>
        <w:t>(16:19)</w:t>
      </w:r>
    </w:p>
    <w:p>
      <w:pPr>
        <w:spacing w:line="249" w:lineRule="auto" w:before="12"/>
        <w:ind w:left="100" w:right="7199" w:firstLine="0"/>
        <w:jc w:val="left"/>
        <w:rPr>
          <w:sz w:val="28"/>
        </w:rPr>
      </w:pPr>
      <w:r>
        <w:rPr>
          <w:sz w:val="28"/>
        </w:rPr>
        <w:t>網站(URL連接) | 即時新聞</w:t>
      </w:r>
      <w:r>
        <w:rPr>
          <w:spacing w:val="10"/>
          <w:sz w:val="28"/>
        </w:rPr>
        <w:t>字數: </w:t>
      </w:r>
      <w:r>
        <w:rPr>
          <w:sz w:val="28"/>
        </w:rPr>
        <w:t>1130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76896;mso-wrap-distance-left:0;mso-wrap-distance-right:0" id="docshape157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生6寶網紅遭罵「母豬」…民團調查</w:t>
      </w:r>
      <w:r>
        <w:rPr>
          <w:color w:val="FF0000"/>
          <w:sz w:val="28"/>
        </w:rPr>
        <w:t>台灣</w:t>
      </w:r>
      <w:r>
        <w:rPr>
          <w:spacing w:val="-1"/>
          <w:sz w:val="28"/>
        </w:rPr>
        <w:t>育兒硬體與社會氛圍仍不友善</w:t>
      </w:r>
    </w:p>
    <w:p>
      <w:pPr>
        <w:pStyle w:val="BodyText"/>
        <w:spacing w:line="20" w:lineRule="exact"/>
        <w:ind w:left="4440"/>
        <w:rPr>
          <w:sz w:val="2"/>
        </w:rPr>
      </w:pPr>
      <w:r>
        <w:rPr>
          <w:sz w:val="2"/>
        </w:rPr>
        <w:pict>
          <v:group style="width:28pt;height:.95pt;mso-position-horizontal-relative:char;mso-position-vertical-relative:line" id="docshapegroup1572"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775872;mso-wrap-distance-left:0;mso-wrap-distance-right:0" id="docshape157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：https://news.ltn.com.tw/news/life/breakingnews/4049721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[202209066721332]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奇摩旅遊 </w:t>
      </w:r>
      <w:r>
        <w:rPr>
          <w:w w:val="110"/>
          <w:sz w:val="28"/>
        </w:rPr>
        <w:t>|</w:t>
      </w:r>
      <w:r>
        <w:rPr>
          <w:spacing w:val="22"/>
          <w:w w:val="110"/>
          <w:sz w:val="28"/>
        </w:rPr>
        <w:t> </w:t>
      </w:r>
      <w:r>
        <w:rPr>
          <w:w w:val="110"/>
          <w:sz w:val="28"/>
        </w:rPr>
        <w:t>2022-09-06</w:t>
      </w:r>
      <w:r>
        <w:rPr>
          <w:spacing w:val="21"/>
          <w:w w:val="110"/>
          <w:sz w:val="28"/>
        </w:rPr>
        <w:t> </w:t>
      </w:r>
      <w:r>
        <w:rPr>
          <w:spacing w:val="-2"/>
          <w:w w:val="110"/>
          <w:sz w:val="28"/>
        </w:rPr>
        <w:t>(08:58)</w:t>
      </w:r>
    </w:p>
    <w:p>
      <w:pPr>
        <w:spacing w:line="249" w:lineRule="auto" w:before="12"/>
        <w:ind w:left="100" w:right="7479" w:firstLine="0"/>
        <w:jc w:val="left"/>
        <w:rPr>
          <w:sz w:val="28"/>
        </w:rPr>
      </w:pPr>
      <w:r>
        <w:rPr>
          <w:sz w:val="28"/>
        </w:rPr>
        <w:t>網站(URL連接) | 主題游</w:t>
      </w:r>
      <w:r>
        <w:rPr>
          <w:spacing w:val="10"/>
          <w:sz w:val="28"/>
        </w:rPr>
        <w:t>字數: </w:t>
      </w:r>
      <w:r>
        <w:rPr>
          <w:sz w:val="28"/>
        </w:rPr>
        <w:t>1272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75360;mso-wrap-distance-left:0;mso-wrap-distance-right:0" id="docshape157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一個月賺多少錢？日本人真的都很瘦嗎？用日本人的真實平均值為你解答！</w:t>
      </w:r>
    </w:p>
    <w:p>
      <w:pPr>
        <w:pStyle w:val="BodyText"/>
        <w:spacing w:before="12"/>
        <w:rPr>
          <w:sz w:val="22"/>
        </w:rPr>
      </w:pPr>
      <w:r>
        <w:rPr/>
        <w:pict>
          <v:shape style="position:absolute;margin-left:36pt;margin-top:15.723047pt;width:523pt;height:.1pt;mso-position-horizontal-relative:page;mso-position-vertical-relative:paragraph;z-index:-13774848;mso-wrap-distance-left:0;mso-wrap-distance-right:0" id="docshape157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：https://tw.travel.yahoo.com/%E5%80%8B%E6%9C%88%E8%B3%BA%E5%A4%9A%E5%B0%91%E9%8C%A2-</w:t>
      </w:r>
    </w:p>
    <w:p>
      <w:pPr>
        <w:pStyle w:val="BodyText"/>
        <w:spacing w:before="62"/>
        <w:ind w:left="100"/>
      </w:pPr>
      <w:r>
        <w:rPr>
          <w:spacing w:val="-2"/>
          <w:w w:val="75"/>
        </w:rPr>
        <w:t>%E6%97%A5%E6%9C%AC%E4%BA%BA%E7%9C%9F%E7%9A%84%E9%83%BD%E5%BE%88%E7%98%A6%E5%97%8E-</w:t>
      </w:r>
    </w:p>
    <w:p>
      <w:pPr>
        <w:pStyle w:val="BodyText"/>
        <w:spacing w:before="62"/>
        <w:ind w:left="100"/>
      </w:pPr>
      <w:r>
        <w:rPr>
          <w:spacing w:val="-2"/>
          <w:w w:val="70"/>
        </w:rPr>
        <w:t>%E7%94%A8%E6%97%A5%E6%9C%AC%E4%BA%BA%E7%9A%84%E7%9C%9F%E5%AF%A6%E5%B9%B3%E5%9D%87%E5%80</w:t>
      </w:r>
    </w:p>
    <w:p>
      <w:pPr>
        <w:pStyle w:val="BodyText"/>
        <w:spacing w:before="63"/>
        <w:ind w:left="100"/>
      </w:pPr>
      <w:r>
        <w:rPr>
          <w:w w:val="75"/>
        </w:rPr>
        <w:t>%BC%E7%82%BA%E4%BD%A0%E8%A7%A3%E7%AD%94-</w:t>
      </w:r>
      <w:r>
        <w:rPr>
          <w:spacing w:val="-2"/>
          <w:w w:val="90"/>
        </w:rPr>
        <w:t>023000258.html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7682944" from="36pt,34.914532pt" to="60pt,34.914532pt" stroked="true" strokeweight=".8pt" strokecolor="#ff0000">
            <v:stroke dashstyle="solid"/>
            <w10:wrap type="none"/>
          </v:line>
        </w:pict>
      </w:r>
      <w:r>
        <w:rPr>
          <w:spacing w:val="-2"/>
        </w:rPr>
        <w:t>大家普遍會認為日本女生很瘦，男生好像都不高，日本人都很健康都很長壽，日本人的薪水一定比</w:t>
      </w:r>
      <w:r>
        <w:rPr>
          <w:color w:val="FF0000"/>
          <w:spacing w:val="-2"/>
        </w:rPr>
        <w:t>台灣</w:t>
      </w:r>
      <w:r>
        <w:rPr>
          <w:spacing w:val="-2"/>
        </w:rPr>
        <w:t>多很多!但實際上的日本真的是我們這樣的既定印象嗎?讓我們用真實的平均值數字揭開日本人</w:t>
      </w:r>
      <w:r>
        <w:rPr>
          <w:spacing w:val="-4"/>
        </w:rPr>
        <w:t>的秘密。</w:t>
      </w:r>
    </w:p>
    <w:p>
      <w:pPr>
        <w:pStyle w:val="BodyText"/>
        <w:spacing w:before="11"/>
        <w:rPr>
          <w:sz w:val="28"/>
        </w:rPr>
      </w:pPr>
    </w:p>
    <w:p>
      <w:pPr>
        <w:pStyle w:val="BodyText"/>
        <w:ind w:left="100"/>
      </w:pPr>
      <w:r>
        <w:rPr/>
        <w:t>日本果然是個長壽國家！2017年最新數據，男性平均壽命81.09年，女性87.26</w:t>
      </w:r>
      <w:r>
        <w:rPr>
          <w:spacing w:val="-2"/>
        </w:rPr>
        <w:t>年，創下歷史新高！</w:t>
      </w:r>
    </w:p>
    <w:p>
      <w:pPr>
        <w:pStyle w:val="BodyText"/>
        <w:rPr>
          <w:sz w:val="34"/>
        </w:rPr>
      </w:pPr>
    </w:p>
    <w:p>
      <w:pPr>
        <w:pStyle w:val="BodyText"/>
        <w:spacing w:line="290" w:lineRule="auto"/>
        <w:ind w:left="100" w:right="239"/>
        <w:jc w:val="both"/>
      </w:pPr>
      <w:r>
        <w:rPr>
          <w:w w:val="102"/>
        </w:rPr>
        <w:t>根據2017年的調查，男性平均壽命是81.09年，女性平均壽命是87.26</w:t>
      </w:r>
      <w:r>
        <w:rPr>
          <w:spacing w:val="-2"/>
          <w:w w:val="102"/>
        </w:rPr>
        <w:t>年。因統計方式與其它國家、</w:t>
      </w:r>
      <w:r>
        <w:rPr>
          <w:spacing w:val="-1"/>
        </w:rPr>
        <w:t>地區有所差異，進行高精度的對比有些難度，但根據厚生勞動省的調查結果，男女壽命均為世界第</w:t>
      </w:r>
      <w:r>
        <w:rPr/>
        <w:t>一。</w:t>
      </w:r>
    </w:p>
    <w:p>
      <w:pPr>
        <w:pStyle w:val="BodyText"/>
        <w:spacing w:before="11"/>
        <w:rPr>
          <w:sz w:val="28"/>
        </w:rPr>
      </w:pPr>
    </w:p>
    <w:p>
      <w:pPr>
        <w:pStyle w:val="BodyText"/>
        <w:spacing w:line="290" w:lineRule="auto"/>
        <w:ind w:left="100" w:right="599"/>
      </w:pPr>
      <w:r>
        <w:rPr/>
        <w:pict>
          <v:line style="position:absolute;mso-position-horizontal-relative:page;mso-position-vertical-relative:paragraph;z-index:17683456" from="48pt,16.914532pt" to="72pt,16.914532pt" stroked="true" strokeweight=".8pt" strokecolor="#ff0000">
            <v:stroke dashstyle="solid"/>
            <w10:wrap type="none"/>
          </v:line>
        </w:pict>
      </w:r>
      <w:r>
        <w:rPr>
          <w:spacing w:val="-2"/>
          <w:w w:val="105"/>
        </w:rPr>
        <w:t>而</w:t>
      </w:r>
      <w:r>
        <w:rPr>
          <w:color w:val="FF0000"/>
          <w:spacing w:val="-2"/>
          <w:w w:val="105"/>
        </w:rPr>
        <w:t>臺灣</w:t>
      </w:r>
      <w:r>
        <w:rPr>
          <w:spacing w:val="-2"/>
          <w:w w:val="105"/>
        </w:rPr>
        <w:t>是77.28年、83.7年（2017年），中國是72.38年、77.37年（2010年），韓國是79.0年、 85.5年（2014年），美國是76.4年、81.2年（2013年）。</w:t>
      </w:r>
    </w:p>
    <w:p>
      <w:pPr>
        <w:pStyle w:val="BodyText"/>
        <w:spacing w:before="12"/>
        <w:rPr>
          <w:sz w:val="28"/>
        </w:rPr>
      </w:pPr>
    </w:p>
    <w:p>
      <w:pPr>
        <w:pStyle w:val="BodyText"/>
        <w:spacing w:line="290" w:lineRule="auto"/>
        <w:ind w:left="100" w:right="239"/>
      </w:pPr>
      <w:r>
        <w:rPr>
          <w:spacing w:val="-2"/>
        </w:rPr>
        <w:t>長壽的主要原因是完善的醫療制度和飲食生活。日本即使是主要先進國家之一，但脂肪攝取量還很</w:t>
      </w:r>
      <w:r>
        <w:rPr>
          <w:spacing w:val="-1"/>
        </w:rPr>
        <w:t>少，而魚肉、豆腐、納豆、味增等大豆製品的攝取量多。另外日本人還有喝綠茶的習慣，綠茶中含</w:t>
      </w:r>
    </w:p>
    <w:p>
      <w:pPr>
        <w:spacing w:after="0" w:line="290" w:lineRule="auto"/>
        <w:sectPr>
          <w:pgSz w:w="11900" w:h="16840"/>
          <w:pgMar w:top="1500" w:bottom="280" w:left="620" w:right="620"/>
        </w:sectPr>
      </w:pPr>
    </w:p>
    <w:p>
      <w:pPr>
        <w:pStyle w:val="BodyText"/>
        <w:spacing w:line="290" w:lineRule="auto" w:before="21"/>
        <w:ind w:left="100" w:right="119"/>
      </w:pPr>
      <w:r>
        <w:rPr>
          <w:spacing w:val="-2"/>
        </w:rPr>
        <w:t>有大量的維他命C、兒茶酸等抗氧化物質，能預防動脈硬化、癌症等，這也被認為是日本人長壽的原</w:t>
      </w:r>
      <w:r>
        <w:rPr>
          <w:spacing w:val="-4"/>
        </w:rPr>
        <w:t>因之一。</w:t>
      </w:r>
    </w:p>
    <w:p>
      <w:pPr>
        <w:pStyle w:val="BodyText"/>
        <w:spacing w:before="12"/>
        <w:rPr>
          <w:sz w:val="28"/>
        </w:rPr>
      </w:pPr>
    </w:p>
    <w:p>
      <w:pPr>
        <w:pStyle w:val="BodyText"/>
        <w:ind w:left="100"/>
      </w:pPr>
      <w:r>
        <w:rPr>
          <w:spacing w:val="-2"/>
        </w:rPr>
        <w:t>參考資料：</w:t>
      </w:r>
    </w:p>
    <w:p>
      <w:pPr>
        <w:pStyle w:val="BodyText"/>
        <w:rPr>
          <w:sz w:val="34"/>
        </w:rPr>
      </w:pPr>
    </w:p>
    <w:p>
      <w:pPr>
        <w:pStyle w:val="BodyText"/>
        <w:spacing w:line="580" w:lineRule="auto"/>
        <w:ind w:left="100" w:right="6239"/>
      </w:pPr>
      <w:r>
        <w:rPr>
          <w:spacing w:val="-2"/>
        </w:rPr>
        <w:t>厚生勞動省《平成29年簡易生命表概況》</w:t>
      </w:r>
      <w:r>
        <w:rPr>
          <w:spacing w:val="-2"/>
        </w:rPr>
        <w:t>公益財團法人長壽科學振興財團</w:t>
      </w:r>
    </w:p>
    <w:p>
      <w:pPr>
        <w:pStyle w:val="BodyText"/>
        <w:spacing w:line="296" w:lineRule="exact"/>
        <w:ind w:left="100"/>
      </w:pPr>
      <w:r>
        <w:rPr>
          <w:w w:val="105"/>
        </w:rPr>
        <w:t>男性身高170.6公分、女性157.8公分！男性體重62.4公斤，女性52.9</w:t>
      </w:r>
      <w:r>
        <w:rPr>
          <w:spacing w:val="-4"/>
          <w:w w:val="105"/>
        </w:rPr>
        <w:t>公斤。</w:t>
      </w:r>
    </w:p>
    <w:p>
      <w:pPr>
        <w:pStyle w:val="BodyText"/>
        <w:rPr>
          <w:sz w:val="34"/>
        </w:rPr>
      </w:pPr>
    </w:p>
    <w:p>
      <w:pPr>
        <w:pStyle w:val="BodyText"/>
        <w:ind w:left="100"/>
      </w:pPr>
      <w:r>
        <w:rPr/>
        <w:t>17歲（高中三年級）的平均身高是男生170.6公分，女生157.8公分，體重是男生62.4</w:t>
      </w:r>
      <w:r>
        <w:rPr>
          <w:spacing w:val="-2"/>
        </w:rPr>
        <w:t>公斤，女生</w:t>
      </w:r>
    </w:p>
    <w:p>
      <w:pPr>
        <w:pStyle w:val="BodyText"/>
        <w:spacing w:before="62"/>
        <w:ind w:left="100"/>
      </w:pPr>
      <w:r>
        <w:rPr/>
        <w:t>52.9</w:t>
      </w:r>
      <w:r>
        <w:rPr>
          <w:spacing w:val="-4"/>
        </w:rPr>
        <w:t>公斤。</w:t>
      </w:r>
    </w:p>
    <w:p>
      <w:pPr>
        <w:pStyle w:val="BodyText"/>
        <w:rPr>
          <w:sz w:val="34"/>
        </w:rPr>
      </w:pPr>
    </w:p>
    <w:p>
      <w:pPr>
        <w:pStyle w:val="BodyText"/>
        <w:spacing w:line="290" w:lineRule="auto"/>
        <w:ind w:left="100" w:right="839"/>
      </w:pPr>
      <w:r>
        <w:rPr>
          <w:spacing w:val="-2"/>
        </w:rPr>
        <w:t>可能很多人覺得比想象中高。根據國民健康營養調查的數據，1950年男性是160.3公分、女性 148.9公分，可以説在這70年裡日本人長高了將近10公分。</w:t>
      </w:r>
    </w:p>
    <w:p>
      <w:pPr>
        <w:pStyle w:val="BodyText"/>
        <w:spacing w:before="12"/>
        <w:rPr>
          <w:sz w:val="28"/>
        </w:rPr>
      </w:pPr>
    </w:p>
    <w:p>
      <w:pPr>
        <w:pStyle w:val="BodyText"/>
        <w:spacing w:line="290" w:lineRule="auto"/>
        <w:ind w:left="100" w:right="119"/>
      </w:pPr>
      <w:r>
        <w:rPr>
          <w:spacing w:val="-2"/>
        </w:rPr>
        <w:t>體重則是在1988年~2006年期間達到高峰，從那之後開始逐漸下降。這可能跟大多數日本人認為瘦一</w:t>
      </w:r>
      <w:r>
        <w:rPr>
          <w:spacing w:val="-2"/>
        </w:rPr>
        <w:t>點更好的"減肥意識"有關。</w:t>
      </w:r>
    </w:p>
    <w:p>
      <w:pPr>
        <w:pStyle w:val="BodyText"/>
        <w:spacing w:before="11"/>
        <w:rPr>
          <w:sz w:val="28"/>
        </w:rPr>
      </w:pPr>
    </w:p>
    <w:p>
      <w:pPr>
        <w:pStyle w:val="BodyText"/>
        <w:spacing w:before="1"/>
        <w:ind w:left="100"/>
      </w:pPr>
      <w:r>
        <w:rPr>
          <w:spacing w:val="-2"/>
        </w:rPr>
        <w:t>參考資料：</w:t>
      </w:r>
    </w:p>
    <w:p>
      <w:pPr>
        <w:pStyle w:val="BodyText"/>
        <w:spacing w:before="12"/>
        <w:rPr>
          <w:sz w:val="33"/>
        </w:rPr>
      </w:pPr>
    </w:p>
    <w:p>
      <w:pPr>
        <w:pStyle w:val="BodyText"/>
        <w:ind w:left="100"/>
      </w:pPr>
      <w:r>
        <w:rPr/>
        <w:t>文部科學省《平成30</w:t>
      </w:r>
      <w:r>
        <w:rPr>
          <w:spacing w:val="-1"/>
        </w:rPr>
        <w:t>年年度學校保健統計調查速報》</w:t>
      </w:r>
    </w:p>
    <w:p>
      <w:pPr>
        <w:pStyle w:val="BodyText"/>
        <w:rPr>
          <w:sz w:val="34"/>
        </w:rPr>
      </w:pPr>
    </w:p>
    <w:p>
      <w:pPr>
        <w:pStyle w:val="BodyText"/>
        <w:ind w:left="100"/>
      </w:pPr>
      <w:r>
        <w:rPr>
          <w:w w:val="115"/>
        </w:rPr>
        <w:t>Anthropometric</w:t>
      </w:r>
      <w:r>
        <w:rPr>
          <w:spacing w:val="17"/>
          <w:w w:val="115"/>
        </w:rPr>
        <w:t> </w:t>
      </w:r>
      <w:r>
        <w:rPr>
          <w:w w:val="115"/>
        </w:rPr>
        <w:t>Reference</w:t>
      </w:r>
      <w:r>
        <w:rPr>
          <w:spacing w:val="17"/>
          <w:w w:val="115"/>
        </w:rPr>
        <w:t> </w:t>
      </w:r>
      <w:r>
        <w:rPr>
          <w:w w:val="115"/>
        </w:rPr>
        <w:t>Data</w:t>
      </w:r>
      <w:r>
        <w:rPr>
          <w:spacing w:val="17"/>
          <w:w w:val="115"/>
        </w:rPr>
        <w:t> </w:t>
      </w:r>
      <w:r>
        <w:rPr>
          <w:w w:val="115"/>
        </w:rPr>
        <w:t>for</w:t>
      </w:r>
      <w:r>
        <w:rPr>
          <w:spacing w:val="17"/>
          <w:w w:val="115"/>
        </w:rPr>
        <w:t> </w:t>
      </w:r>
      <w:r>
        <w:rPr>
          <w:w w:val="115"/>
        </w:rPr>
        <w:t>Children</w:t>
      </w:r>
      <w:r>
        <w:rPr>
          <w:spacing w:val="17"/>
          <w:w w:val="115"/>
        </w:rPr>
        <w:t> </w:t>
      </w:r>
      <w:r>
        <w:rPr>
          <w:w w:val="115"/>
        </w:rPr>
        <w:t>and</w:t>
      </w:r>
      <w:r>
        <w:rPr>
          <w:spacing w:val="17"/>
          <w:w w:val="115"/>
        </w:rPr>
        <w:t> </w:t>
      </w:r>
      <w:r>
        <w:rPr>
          <w:w w:val="115"/>
        </w:rPr>
        <w:t>Adults:</w:t>
      </w:r>
      <w:r>
        <w:rPr>
          <w:spacing w:val="17"/>
          <w:w w:val="115"/>
        </w:rPr>
        <w:t> </w:t>
      </w:r>
      <w:r>
        <w:rPr>
          <w:w w:val="115"/>
        </w:rPr>
        <w:t>United</w:t>
      </w:r>
      <w:r>
        <w:rPr>
          <w:spacing w:val="17"/>
          <w:w w:val="115"/>
        </w:rPr>
        <w:t> </w:t>
      </w:r>
      <w:r>
        <w:rPr>
          <w:w w:val="115"/>
        </w:rPr>
        <w:t>States,</w:t>
      </w:r>
      <w:r>
        <w:rPr>
          <w:spacing w:val="18"/>
          <w:w w:val="115"/>
        </w:rPr>
        <w:t> </w:t>
      </w:r>
      <w:r>
        <w:rPr>
          <w:spacing w:val="-2"/>
          <w:w w:val="115"/>
        </w:rPr>
        <w:t>2007–2010</w:t>
      </w:r>
    </w:p>
    <w:p>
      <w:pPr>
        <w:pStyle w:val="BodyText"/>
        <w:spacing w:line="720" w:lineRule="atLeast"/>
        <w:ind w:left="100" w:right="239"/>
      </w:pPr>
      <w:r>
        <w:rPr/>
        <w:pict>
          <v:line style="position:absolute;mso-position-horizontal-relative:page;mso-position-vertical-relative:paragraph;z-index:17683968" from="36pt,38.020pt" to="72pt,38.020pt" stroked="true" strokeweight=".8pt" strokecolor="#ff0000">
            <v:stroke dashstyle="solid"/>
            <w10:wrap type="none"/>
          </v:line>
        </w:pict>
      </w:r>
      <w:r>
        <w:rPr>
          <w:color w:val="FF0000"/>
          <w:spacing w:val="-2"/>
          <w:w w:val="105"/>
        </w:rPr>
        <w:t>少子化</w:t>
      </w:r>
      <w:r>
        <w:rPr>
          <w:spacing w:val="-2"/>
          <w:w w:val="105"/>
        </w:rPr>
        <w:t>日本！出生率為1.26人。</w:t>
      </w:r>
      <w:r>
        <w:rPr>
          <w:spacing w:val="80"/>
          <w:w w:val="150"/>
        </w:rPr>
        <w:t>                                 </w:t>
      </w:r>
      <w:r>
        <w:rPr>
          <w:spacing w:val="-2"/>
        </w:rPr>
        <w:t>2015年合計特殊出生率是1.26人。特別是東京，比其他縣市低1.17歲。而沖繩則比其他省高1.94歲</w:t>
      </w:r>
    </w:p>
    <w:p>
      <w:pPr>
        <w:pStyle w:val="BodyText"/>
        <w:spacing w:line="290" w:lineRule="auto" w:before="62"/>
        <w:ind w:left="100" w:right="119"/>
      </w:pPr>
      <w:r>
        <w:rPr>
          <w:spacing w:val="-2"/>
        </w:rPr>
        <w:t>。另外，從年齡別來看，出生率最高的是30~40歲。這跟日本女性因踏入社會而出現晚婚的現象不斷</w:t>
      </w:r>
      <w:r>
        <w:rPr>
          <w:spacing w:val="-2"/>
        </w:rPr>
        <w:t>增加有關。</w:t>
      </w:r>
    </w:p>
    <w:p>
      <w:pPr>
        <w:pStyle w:val="BodyText"/>
        <w:spacing w:before="12"/>
        <w:rPr>
          <w:sz w:val="28"/>
        </w:rPr>
      </w:pPr>
    </w:p>
    <w:p>
      <w:pPr>
        <w:pStyle w:val="BodyText"/>
        <w:ind w:left="100"/>
      </w:pPr>
      <w:r>
        <w:rPr>
          <w:spacing w:val="-2"/>
        </w:rPr>
        <w:t>參考資料：</w:t>
      </w:r>
    </w:p>
    <w:p>
      <w:pPr>
        <w:pStyle w:val="BodyText"/>
        <w:rPr>
          <w:sz w:val="34"/>
        </w:rPr>
      </w:pPr>
    </w:p>
    <w:p>
      <w:pPr>
        <w:pStyle w:val="BodyText"/>
        <w:spacing w:line="580" w:lineRule="auto"/>
        <w:ind w:left="100" w:right="7439"/>
      </w:pPr>
      <w:r>
        <w:rPr>
          <w:spacing w:val="-2"/>
        </w:rPr>
        <w:t>厚生勞動省《人口動態調查》</w:t>
      </w:r>
      <w:r>
        <w:rPr>
          <w:spacing w:val="-1"/>
        </w:rPr>
        <w:t>内閣府《世界各國的出生率》</w:t>
      </w:r>
    </w:p>
    <w:p>
      <w:pPr>
        <w:pStyle w:val="BodyText"/>
        <w:spacing w:line="296" w:lineRule="exact"/>
        <w:ind w:left="100"/>
      </w:pPr>
      <w:r>
        <w:rPr/>
        <w:t>普通勞動者的平均月薪是男性33萬（90，786新臺幣），女性是24萬（66，026新臺幣</w:t>
      </w:r>
      <w:r>
        <w:rPr>
          <w:spacing w:val="-5"/>
        </w:rPr>
        <w:t>）！</w:t>
      </w:r>
    </w:p>
    <w:p>
      <w:pPr>
        <w:pStyle w:val="BodyText"/>
        <w:rPr>
          <w:sz w:val="34"/>
        </w:rPr>
      </w:pPr>
    </w:p>
    <w:p>
      <w:pPr>
        <w:pStyle w:val="BodyText"/>
        <w:ind w:left="100"/>
      </w:pPr>
      <w:r>
        <w:rPr/>
        <w:t>2017年普通勞動者（除短工以外的勞動者）的平均月薪是男性33萬5500日圓，女性是24萬6100</w:t>
      </w:r>
      <w:r>
        <w:rPr>
          <w:spacing w:val="-5"/>
        </w:rPr>
        <w:t>日圓</w:t>
      </w:r>
    </w:p>
    <w:p>
      <w:pPr>
        <w:pStyle w:val="BodyText"/>
        <w:spacing w:before="62"/>
        <w:ind w:left="100"/>
      </w:pPr>
      <w:r>
        <w:rPr>
          <w:spacing w:val="-1"/>
        </w:rPr>
        <w:t>，兩者均超過上一年，女性薪資是歷史新高。但即便如此，男女差距還是很大。</w:t>
      </w:r>
    </w:p>
    <w:p>
      <w:pPr>
        <w:spacing w:after="0"/>
        <w:sectPr>
          <w:pgSz w:w="11900" w:h="16840"/>
          <w:pgMar w:top="800" w:bottom="280" w:left="620" w:right="620"/>
        </w:sectPr>
      </w:pPr>
    </w:p>
    <w:p>
      <w:pPr>
        <w:pStyle w:val="BodyText"/>
        <w:spacing w:before="21"/>
        <w:ind w:left="100"/>
      </w:pPr>
      <w:r>
        <w:rPr/>
        <w:t>從企業的規模來看，男性在大企業（常用勞動者1000人以上）的薪資是38萬3300</w:t>
      </w:r>
      <w:r>
        <w:rPr>
          <w:spacing w:val="-2"/>
        </w:rPr>
        <w:t>日圓，中型企業</w:t>
      </w:r>
    </w:p>
    <w:p>
      <w:pPr>
        <w:pStyle w:val="BodyText"/>
        <w:spacing w:before="63"/>
        <w:ind w:left="100"/>
      </w:pPr>
      <w:r>
        <w:rPr/>
        <w:t>（常用勞動者100~999人）是31萬8300日圓，小企業（常用勞動者10~99人）是29萬3600</w:t>
      </w:r>
      <w:r>
        <w:rPr>
          <w:spacing w:val="-4"/>
        </w:rPr>
        <w:t>日圓。</w:t>
      </w:r>
    </w:p>
    <w:p>
      <w:pPr>
        <w:pStyle w:val="BodyText"/>
        <w:spacing w:before="12"/>
        <w:rPr>
          <w:sz w:val="33"/>
        </w:rPr>
      </w:pPr>
    </w:p>
    <w:p>
      <w:pPr>
        <w:pStyle w:val="BodyText"/>
        <w:spacing w:line="290" w:lineRule="auto"/>
        <w:ind w:left="100" w:right="119"/>
      </w:pPr>
      <w:r>
        <w:rPr>
          <w:w w:val="104"/>
        </w:rPr>
        <w:t>短期勞動者的薪資（1小時左右）是男性1,154日圓（321.89新臺幣）、女性1,074日圓（299.58</w:t>
      </w:r>
      <w:r>
        <w:rPr>
          <w:spacing w:val="-10"/>
          <w:w w:val="104"/>
        </w:rPr>
        <w:t>新臺</w:t>
      </w:r>
      <w:r>
        <w:rPr/>
        <w:t>幣）。</w:t>
      </w:r>
    </w:p>
    <w:p>
      <w:pPr>
        <w:pStyle w:val="BodyText"/>
        <w:spacing w:before="11"/>
        <w:rPr>
          <w:sz w:val="28"/>
        </w:rPr>
      </w:pPr>
    </w:p>
    <w:p>
      <w:pPr>
        <w:pStyle w:val="BodyText"/>
        <w:spacing w:line="290" w:lineRule="auto" w:before="1"/>
        <w:ind w:left="100" w:right="239"/>
      </w:pPr>
      <w:r>
        <w:rPr>
          <w:spacing w:val="-2"/>
        </w:rPr>
        <w:t>像兼職一類的短期勞動男性時薪是1133日圓，女性是1032日圓。而在東京，24小時便利店或餐飲店</w:t>
      </w:r>
      <w:r>
        <w:rPr>
          <w:spacing w:val="-2"/>
        </w:rPr>
        <w:t>的時薪一般是800~900日圓，夜班是1000~2000日圓。</w:t>
      </w:r>
    </w:p>
    <w:p>
      <w:pPr>
        <w:pStyle w:val="BodyText"/>
        <w:spacing w:before="11"/>
        <w:rPr>
          <w:sz w:val="28"/>
        </w:rPr>
      </w:pPr>
    </w:p>
    <w:p>
      <w:pPr>
        <w:pStyle w:val="BodyText"/>
        <w:spacing w:line="290" w:lineRule="auto"/>
        <w:ind w:left="100" w:right="119"/>
      </w:pPr>
      <w:r>
        <w:rPr>
          <w:spacing w:val="-2"/>
        </w:rPr>
        <w:t>獎金方面，2015年在規模達1000人以上的企業男性是203萬，女性106萬；企業規模100~999人的，男</w:t>
      </w:r>
      <w:r>
        <w:rPr>
          <w:spacing w:val="-2"/>
        </w:rPr>
        <w:t>性132萬，女性81萬，男女差異非常大。這與主管人員、社長多為男性有關。</w:t>
      </w:r>
    </w:p>
    <w:p>
      <w:pPr>
        <w:pStyle w:val="BodyText"/>
        <w:spacing w:before="12"/>
        <w:rPr>
          <w:sz w:val="28"/>
        </w:rPr>
      </w:pPr>
    </w:p>
    <w:p>
      <w:pPr>
        <w:pStyle w:val="BodyText"/>
        <w:ind w:left="100"/>
      </w:pPr>
      <w:r>
        <w:rPr>
          <w:spacing w:val="-2"/>
        </w:rPr>
        <w:t>參考資料：</w:t>
      </w:r>
    </w:p>
    <w:p>
      <w:pPr>
        <w:pStyle w:val="BodyText"/>
        <w:rPr>
          <w:sz w:val="34"/>
        </w:rPr>
      </w:pPr>
    </w:p>
    <w:p>
      <w:pPr>
        <w:pStyle w:val="BodyText"/>
        <w:ind w:left="100"/>
      </w:pPr>
      <w:r>
        <w:rPr>
          <w:spacing w:val="-1"/>
        </w:rPr>
        <w:t>厚生勞動省《薪水結構基本統計調查》</w:t>
      </w:r>
    </w:p>
    <w:p>
      <w:pPr>
        <w:pStyle w:val="BodyText"/>
        <w:rPr>
          <w:sz w:val="34"/>
        </w:rPr>
      </w:pPr>
    </w:p>
    <w:p>
      <w:pPr>
        <w:pStyle w:val="BodyText"/>
        <w:ind w:left="100"/>
      </w:pPr>
      <w:r>
        <w:rPr>
          <w:spacing w:val="-1"/>
        </w:rPr>
        <w:t>看了日本真實的平均值是不是超過了你的想像呢?</w:t>
      </w:r>
    </w:p>
    <w:p>
      <w:pPr>
        <w:pStyle w:val="BodyText"/>
        <w:rPr>
          <w:sz w:val="34"/>
        </w:rPr>
      </w:pPr>
    </w:p>
    <w:p>
      <w:pPr>
        <w:pStyle w:val="BodyText"/>
        <w:ind w:left="100"/>
      </w:pPr>
      <w:r>
        <w:rPr>
          <w:spacing w:val="-2"/>
        </w:rPr>
        <w:t>▼你還會有興趣</w:t>
      </w:r>
    </w:p>
    <w:p>
      <w:pPr>
        <w:pStyle w:val="BodyText"/>
        <w:rPr>
          <w:sz w:val="34"/>
        </w:rPr>
      </w:pPr>
    </w:p>
    <w:p>
      <w:pPr>
        <w:pStyle w:val="BodyText"/>
        <w:spacing w:line="580" w:lineRule="auto"/>
        <w:ind w:left="100" w:right="2759"/>
      </w:pPr>
      <w:r>
        <w:rPr/>
        <w:pict>
          <v:line style="position:absolute;mso-position-horizontal-relative:page;mso-position-vertical-relative:paragraph;z-index:17684480" from="72pt,16.914532pt" to="96pt,16.914532pt" stroked="true" strokeweight=".8pt" strokecolor="#ff0000">
            <v:stroke dashstyle="solid"/>
            <w10:wrap type="none"/>
          </v:line>
        </w:pict>
      </w:r>
      <w:r>
        <w:rPr/>
        <w:pict>
          <v:line style="position:absolute;mso-position-horizontal-relative:page;mso-position-vertical-relative:paragraph;z-index:17684992" from="216pt,16.914532pt" to="240pt,16.914532pt" stroked="true" strokeweight=".8pt" strokecolor="#ff0000">
            <v:stroke dashstyle="solid"/>
            <w10:wrap type="none"/>
          </v:line>
        </w:pict>
      </w:r>
      <w:r>
        <w:rPr/>
        <w:pict>
          <v:line style="position:absolute;mso-position-horizontal-relative:page;mso-position-vertical-relative:paragraph;z-index:17685504" from="300pt,16.914532pt" to="324pt,16.914532pt" stroked="true" strokeweight=".8pt" strokecolor="#ff0000">
            <v:stroke dashstyle="solid"/>
            <w10:wrap type="none"/>
          </v:line>
        </w:pict>
      </w:r>
      <w:r>
        <w:rPr>
          <w:spacing w:val="-2"/>
        </w:rPr>
        <w:t>日本和</w:t>
      </w:r>
      <w:r>
        <w:rPr>
          <w:color w:val="FF0000"/>
          <w:spacing w:val="-2"/>
        </w:rPr>
        <w:t>台灣</w:t>
      </w:r>
      <w:r>
        <w:rPr>
          <w:spacing w:val="-2"/>
        </w:rPr>
        <w:t>哪裡不一樣？實際到過</w:t>
      </w:r>
      <w:r>
        <w:rPr>
          <w:color w:val="FF0000"/>
          <w:spacing w:val="-2"/>
        </w:rPr>
        <w:t>台灣</w:t>
      </w:r>
      <w:r>
        <w:rPr>
          <w:spacing w:val="-2"/>
        </w:rPr>
        <w:t>的日本人說</w:t>
      </w:r>
      <w:r>
        <w:rPr>
          <w:color w:val="FF0000"/>
          <w:spacing w:val="-2"/>
        </w:rPr>
        <w:t>台灣</w:t>
      </w:r>
      <w:r>
        <w:rPr>
          <w:spacing w:val="-2"/>
        </w:rPr>
        <w:t>的這5個地方最讚！</w:t>
      </w:r>
      <w:r>
        <w:rPr>
          <w:spacing w:val="-2"/>
        </w:rPr>
        <w:t>東京相關內容</w:t>
      </w:r>
    </w:p>
    <w:p>
      <w:pPr>
        <w:pStyle w:val="BodyText"/>
        <w:spacing w:line="580" w:lineRule="auto"/>
        <w:ind w:left="100" w:right="7919"/>
      </w:pPr>
      <w:r>
        <w:rPr>
          <w:spacing w:val="-2"/>
          <w:w w:val="90"/>
        </w:rPr>
        <w:t>#新宿#日本#主題遊#東京 </w:t>
      </w:r>
      <w:r>
        <w:rPr>
          <w:spacing w:val="-2"/>
        </w:rPr>
        <w:t>Facebook</w:t>
      </w:r>
    </w:p>
    <w:p>
      <w:pPr>
        <w:pStyle w:val="BodyText"/>
        <w:spacing w:line="296" w:lineRule="exact"/>
        <w:ind w:left="100"/>
      </w:pPr>
      <w:r>
        <w:rPr>
          <w:spacing w:val="-4"/>
        </w:rPr>
        <w:t>馬上按讚加入Yahoo</w:t>
      </w:r>
      <w:r>
        <w:rPr>
          <w:spacing w:val="-5"/>
        </w:rPr>
        <w:t>奇摩旅遊粉絲團</w:t>
      </w:r>
    </w:p>
    <w:p>
      <w:pPr>
        <w:pStyle w:val="BodyText"/>
      </w:pPr>
    </w:p>
    <w:p>
      <w:pPr>
        <w:pStyle w:val="BodyText"/>
      </w:pPr>
    </w:p>
    <w:p>
      <w:pPr>
        <w:pStyle w:val="BodyText"/>
      </w:pPr>
    </w:p>
    <w:p>
      <w:pPr>
        <w:pStyle w:val="BodyText"/>
      </w:pPr>
    </w:p>
    <w:p>
      <w:pPr>
        <w:pStyle w:val="BodyText"/>
        <w:spacing w:before="11"/>
      </w:pPr>
    </w:p>
    <w:p>
      <w:pPr>
        <w:pStyle w:val="BodyText"/>
        <w:ind w:left="100"/>
      </w:pPr>
      <w:r>
        <w:rPr>
          <w:spacing w:val="-2"/>
          <w:w w:val="110"/>
        </w:rPr>
        <w:t>文章編號: [202209061600325]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2022-09-06</w:t>
      </w:r>
      <w:r>
        <w:rPr>
          <w:spacing w:val="79"/>
          <w:w w:val="150"/>
          <w:sz w:val="28"/>
        </w:rPr>
        <w:t> </w:t>
      </w:r>
      <w:r>
        <w:rPr>
          <w:spacing w:val="-2"/>
          <w:sz w:val="28"/>
        </w:rPr>
        <w:t>(12:38)</w:t>
      </w:r>
    </w:p>
    <w:p>
      <w:pPr>
        <w:spacing w:line="249" w:lineRule="auto" w:before="12"/>
        <w:ind w:left="100" w:right="7199" w:firstLine="0"/>
        <w:jc w:val="left"/>
        <w:rPr>
          <w:sz w:val="28"/>
        </w:rPr>
      </w:pPr>
      <w:r>
        <w:rPr>
          <w:sz w:val="28"/>
        </w:rPr>
        <w:t>網站(URL連接) | 新聞總覽</w:t>
      </w:r>
      <w:r>
        <w:rPr>
          <w:spacing w:val="10"/>
          <w:sz w:val="28"/>
        </w:rPr>
        <w:t>字數: </w:t>
      </w:r>
      <w:r>
        <w:rPr>
          <w:sz w:val="28"/>
        </w:rPr>
        <w:t>1073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71264;mso-wrap-distance-left:0;mso-wrap-distance-right:0" id="docshape157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城市科大高爾夫10</w:t>
      </w:r>
      <w:r>
        <w:rPr>
          <w:spacing w:val="-1"/>
          <w:sz w:val="28"/>
        </w:rPr>
        <w:t>連霸 重視實務＋師徒制「學生就業高保證」</w:t>
      </w:r>
    </w:p>
    <w:p>
      <w:pPr>
        <w:pStyle w:val="BodyText"/>
        <w:spacing w:before="12"/>
        <w:rPr>
          <w:sz w:val="22"/>
        </w:rPr>
      </w:pPr>
      <w:r>
        <w:rPr/>
        <w:pict>
          <v:shape style="position:absolute;margin-left:36pt;margin-top:15.723047pt;width:523pt;height:.1pt;mso-position-horizontal-relative:page;mso-position-vertical-relative:paragraph;z-index:-13770752;mso-wrap-distance-left:0;mso-wrap-distance-right:0" id="docshape157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50">
        <w:r>
          <w:rPr>
            <w:w w:val="110"/>
          </w:rPr>
          <w:t>文字快照</w:t>
        </w:r>
        <w:r>
          <w:rPr>
            <w:spacing w:val="-2"/>
            <w:w w:val="110"/>
          </w:rPr>
          <w:t>：https://www.ettoday.net/news/20220906/2332271.htm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記者許敏溶／台北報導</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7687040" from="36pt,16.964531pt" to="60pt,16.964531pt" stroked="true" strokeweight=".8pt" strokecolor="#ff0000">
            <v:stroke dashstyle="solid"/>
            <w10:wrap type="none"/>
          </v:line>
        </w:pict>
      </w:r>
      <w:r>
        <w:rPr/>
        <w:pict>
          <v:line style="position:absolute;mso-position-horizontal-relative:page;mso-position-vertical-relative:paragraph;z-index:17687552" from="372pt,34.964531pt" to="396pt,34.964531pt" stroked="true" strokeweight=".8pt" strokecolor="#ff0000">
            <v:stroke dashstyle="solid"/>
            <w10:wrap type="none"/>
          </v:line>
        </w:pict>
      </w:r>
      <w:r>
        <w:rPr>
          <w:color w:val="FF0000"/>
          <w:spacing w:val="-2"/>
        </w:rPr>
        <w:t>台灣</w:t>
      </w:r>
      <w:r>
        <w:rPr>
          <w:spacing w:val="-2"/>
        </w:rPr>
        <w:t>高爾夫球運動產業一年周邊產值高達2百到3百億元，台北城市科技大學高爾夫球校隊十連霸全</w:t>
      </w:r>
      <w:r>
        <w:rPr>
          <w:spacing w:val="-2"/>
        </w:rPr>
        <w:t>國大專團體組第一，還培育20餘人成為職業選手，讓全世界看見</w:t>
      </w:r>
      <w:r>
        <w:rPr>
          <w:color w:val="FF0000"/>
          <w:spacing w:val="-2"/>
        </w:rPr>
        <w:t>台灣</w:t>
      </w:r>
      <w:r>
        <w:rPr>
          <w:spacing w:val="-2"/>
        </w:rPr>
        <w:t>，並跟高爾夫球場進行產學合作，除協助培育小選手，學生也可到球場實習，認識休閒產業運作，學生有機會畢業後即可就業</w:t>
      </w:r>
    </w:p>
    <w:p>
      <w:pPr>
        <w:pStyle w:val="BodyText"/>
        <w:spacing w:line="297" w:lineRule="exact"/>
        <w:ind w:left="100"/>
      </w:pPr>
      <w:r>
        <w:rPr>
          <w:spacing w:val="-1"/>
        </w:rPr>
        <w:t>，重視實務導向也在各系展現，讓學生可習得一技之長，無畏職場挑戰。</w:t>
      </w:r>
    </w:p>
    <w:p>
      <w:pPr>
        <w:pStyle w:val="BodyText"/>
        <w:spacing w:before="12"/>
        <w:rPr>
          <w:sz w:val="33"/>
        </w:rPr>
      </w:pPr>
    </w:p>
    <w:p>
      <w:pPr>
        <w:pStyle w:val="BodyText"/>
        <w:spacing w:line="290" w:lineRule="auto"/>
        <w:ind w:left="100" w:right="239"/>
      </w:pPr>
      <w:r>
        <w:rPr>
          <w:spacing w:val="-2"/>
        </w:rPr>
        <w:t>▲城市科大在全大運高爾夫項目拿下三金一銀，一般男子團體組高爾夫奪冠完成十連霸。（圖／城市科大提供）</w:t>
      </w:r>
    </w:p>
    <w:p>
      <w:pPr>
        <w:pStyle w:val="BodyText"/>
        <w:spacing w:before="11"/>
        <w:rPr>
          <w:sz w:val="28"/>
        </w:rPr>
      </w:pPr>
    </w:p>
    <w:p>
      <w:pPr>
        <w:pStyle w:val="BodyText"/>
        <w:spacing w:line="290" w:lineRule="auto" w:before="1"/>
        <w:ind w:left="100" w:right="239"/>
      </w:pPr>
      <w:r>
        <w:rPr>
          <w:spacing w:val="-2"/>
        </w:rPr>
        <w:t>▲城市科大董事長鄭逢時表示，學校重視實務與師徒制，成為學生就業的高保證。（圖／記者湯興</w:t>
      </w:r>
      <w:r>
        <w:rPr>
          <w:spacing w:val="-4"/>
        </w:rPr>
        <w:t>漢攝）</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688064" from="36pt,16.914532pt" to="72pt,16.914532pt" stroked="true" strokeweight=".8pt" strokecolor="#ff0000">
            <v:stroke dashstyle="solid"/>
            <w10:wrap type="none"/>
          </v:line>
        </w:pict>
      </w:r>
      <w:r>
        <w:rPr>
          <w:color w:val="FF0000"/>
          <w:spacing w:val="-2"/>
        </w:rPr>
        <w:t>少子化</w:t>
      </w:r>
      <w:r>
        <w:rPr>
          <w:spacing w:val="-2"/>
        </w:rPr>
        <w:t>衝擊下，私校招生面臨挑戰，讓學生習得一技之長並且踏入社會後容易覓得工作，成為私校招生亮點，台北城市科技大學相當重視產學合作，更鼓勵學生勇闖海外，學生到海外交換留學，是</w:t>
      </w:r>
      <w:r>
        <w:rPr>
          <w:spacing w:val="-2"/>
        </w:rPr>
        <w:t>雙北私立科大第一，更是104人力銀行高薪調查的私立科大中第一。</w:t>
      </w:r>
    </w:p>
    <w:p>
      <w:pPr>
        <w:pStyle w:val="BodyText"/>
        <w:spacing w:before="11"/>
        <w:rPr>
          <w:sz w:val="28"/>
        </w:rPr>
      </w:pPr>
    </w:p>
    <w:p>
      <w:pPr>
        <w:pStyle w:val="BodyText"/>
        <w:spacing w:line="290" w:lineRule="auto"/>
        <w:ind w:left="100" w:right="239"/>
      </w:pPr>
      <w:r>
        <w:rPr>
          <w:spacing w:val="-2"/>
        </w:rPr>
        <w:t>城市科大董事長鄭逢時指出，城市科大高爾夫球隊，在曾任里約、東京奧運國家代表隊教練的休閒</w:t>
      </w:r>
      <w:r>
        <w:rPr>
          <w:spacing w:val="-1"/>
        </w:rPr>
        <w:t>系老師曾秀鳳等人帶領下，稱霸大專高爾夫球，今年大專運動會高爾夫項目勇奪三金一銀，在公開</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7688576" from="240pt,35.964531pt" to="264pt,35.964531pt" stroked="true" strokeweight=".8pt" strokecolor="#ff0000">
            <v:stroke dashstyle="solid"/>
            <w10:wrap type="none"/>
          </v:line>
        </w:pict>
      </w:r>
      <w:r>
        <w:rPr>
          <w:spacing w:val="-2"/>
        </w:rPr>
        <w:t>男子個人組，除休閒系呂孫儀勇奪二連霸金牌外，高爾夫校隊更締造了一般男子團體組十連霸金牌的常勝紀錄，這項運動也讓全世界看見</w:t>
      </w:r>
      <w:r>
        <w:rPr>
          <w:color w:val="FF0000"/>
          <w:spacing w:val="-2"/>
        </w:rPr>
        <w:t>台灣</w:t>
      </w:r>
      <w:r>
        <w:rPr>
          <w:spacing w:val="-2"/>
        </w:rPr>
        <w:t>。</w:t>
      </w:r>
    </w:p>
    <w:p>
      <w:pPr>
        <w:pStyle w:val="BodyText"/>
        <w:spacing w:before="12"/>
        <w:rPr>
          <w:sz w:val="28"/>
        </w:rPr>
      </w:pPr>
    </w:p>
    <w:p>
      <w:pPr>
        <w:pStyle w:val="BodyText"/>
        <w:ind w:left="100"/>
      </w:pPr>
      <w:r>
        <w:rPr/>
        <w:t>▲城市科大在一般男子團體組高爾夫奪冠完成十連霸。（圖／城市科大提供</w:t>
      </w:r>
      <w:r>
        <w:rPr>
          <w:spacing w:val="-10"/>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7689088" from="144pt,16.914532pt" to="168pt,16.914532pt" stroked="true" strokeweight=".8pt" strokecolor="#ff0000">
            <v:stroke dashstyle="solid"/>
            <w10:wrap type="none"/>
          </v:line>
        </w:pict>
      </w:r>
      <w:r>
        <w:rPr>
          <w:spacing w:val="-2"/>
        </w:rPr>
        <w:t>鄭逢時進一步指出，</w:t>
      </w:r>
      <w:r>
        <w:rPr>
          <w:color w:val="FF0000"/>
          <w:spacing w:val="-2"/>
        </w:rPr>
        <w:t>台灣</w:t>
      </w:r>
      <w:r>
        <w:rPr>
          <w:spacing w:val="-2"/>
        </w:rPr>
        <w:t>高爾夫球運動產業，一年周邊產值高達2百到3百億元，該校學生在運動休</w:t>
      </w:r>
      <w:r>
        <w:rPr/>
        <w:t>閒系培育下，超過20</w:t>
      </w:r>
      <w:r>
        <w:rPr>
          <w:spacing w:val="-1"/>
        </w:rPr>
        <w:t>餘人成為高爾夫球職業選手，還跟高爾夫球場進行產學合作，協助培育小選手</w:t>
      </w:r>
    </w:p>
    <w:p>
      <w:pPr>
        <w:pStyle w:val="BodyText"/>
        <w:spacing w:line="297" w:lineRule="exact"/>
        <w:ind w:left="100"/>
      </w:pPr>
      <w:r>
        <w:rPr>
          <w:spacing w:val="-1"/>
        </w:rPr>
        <w:t>，休閒事業系的學生也可到球場實習，認識真正休閒產業運作，學生有機會畢業後即可就業。</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689600" from="480pt,34.914532pt" to="504pt,34.914532pt" stroked="true" strokeweight=".8pt" strokecolor="#ff0000">
            <v:stroke dashstyle="solid"/>
            <w10:wrap type="none"/>
          </v:line>
        </w:pict>
      </w:r>
      <w:r>
        <w:rPr>
          <w:spacing w:val="-2"/>
        </w:rPr>
        <w:t>除了高爾夫球外，城市科大在餐飲領域也有亮點，鄭逢時說，校內任教老師大部分來自業者，我們學校廚師，大部分來自業界的行政總主廚，像是圓山、國賓，讓學生與業界接軌，而</w:t>
      </w:r>
      <w:r>
        <w:rPr>
          <w:color w:val="FF0000"/>
          <w:spacing w:val="-2"/>
        </w:rPr>
        <w:t>台灣</w:t>
      </w:r>
      <w:r>
        <w:rPr>
          <w:spacing w:val="-2"/>
        </w:rPr>
        <w:t>雖有上萬家日本料理店，沒有一家廚師是有執照，但系上有全台唯一首創，就是在學校修完課程及通過考試可直接取得「銅勳」，之後到日本實習一年後可再取得日本農林水產省認證「銀勳」證照；另城市</w:t>
      </w:r>
      <w:r>
        <w:rPr>
          <w:spacing w:val="-2"/>
        </w:rPr>
        <w:t>科大每年約年有1百到2百名學生到日本實習及留學，目前已有1百到2百學生畢業後就在日本飯店工</w:t>
      </w:r>
      <w:r>
        <w:rPr>
          <w:spacing w:val="-6"/>
        </w:rPr>
        <w:t>作。</w:t>
      </w:r>
    </w:p>
    <w:p>
      <w:pPr>
        <w:pStyle w:val="BodyText"/>
        <w:spacing w:before="10"/>
        <w:rPr>
          <w:sz w:val="28"/>
        </w:rPr>
      </w:pPr>
    </w:p>
    <w:p>
      <w:pPr>
        <w:pStyle w:val="BodyText"/>
        <w:spacing w:line="290" w:lineRule="auto"/>
        <w:ind w:left="100" w:right="239"/>
      </w:pPr>
      <w:r>
        <w:rPr>
          <w:spacing w:val="-2"/>
        </w:rPr>
        <w:t>▲城市科大重視實務課程，很多老師都是來自圓山、國賓等知名飯店的行政主廚。（圖／城市科大</w:t>
      </w:r>
      <w:r>
        <w:rPr>
          <w:spacing w:val="-4"/>
        </w:rPr>
        <w:t>提供）</w:t>
      </w:r>
    </w:p>
    <w:p>
      <w:pPr>
        <w:pStyle w:val="BodyText"/>
        <w:spacing w:before="11"/>
        <w:rPr>
          <w:sz w:val="28"/>
        </w:rPr>
      </w:pPr>
    </w:p>
    <w:p>
      <w:pPr>
        <w:pStyle w:val="BodyText"/>
        <w:spacing w:line="290" w:lineRule="auto" w:before="1"/>
        <w:ind w:left="100" w:right="239"/>
        <w:jc w:val="both"/>
      </w:pPr>
      <w:r>
        <w:rPr>
          <w:spacing w:val="-2"/>
        </w:rPr>
        <w:t>不少學生受到家庭經濟因素困擾，希望畢業後能在科技業找到好工作，鄭逢時表示，城市科大與南亞科成立「南亞科技半導體人才培育學院」，學生只要考進該系，可到南亞科實習，在大四實習時</w:t>
      </w:r>
      <w:r>
        <w:rPr>
          <w:spacing w:val="-2"/>
        </w:rPr>
        <w:t>提供一學年約10萬元學雜費補助，若表現良好畢業後還可優先任用。</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[202209064235071]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2022-09-06</w:t>
      </w:r>
      <w:r>
        <w:rPr>
          <w:spacing w:val="79"/>
          <w:w w:val="150"/>
          <w:sz w:val="28"/>
        </w:rPr>
        <w:t> </w:t>
      </w:r>
      <w:r>
        <w:rPr>
          <w:spacing w:val="-2"/>
          <w:sz w:val="28"/>
        </w:rPr>
        <w:t>(16:11)</w:t>
      </w:r>
    </w:p>
    <w:p>
      <w:pPr>
        <w:spacing w:line="249" w:lineRule="auto" w:before="12"/>
        <w:ind w:left="100" w:right="6779" w:firstLine="0"/>
        <w:jc w:val="left"/>
        <w:rPr>
          <w:sz w:val="28"/>
        </w:rPr>
      </w:pPr>
      <w:r>
        <w:rPr>
          <w:sz w:val="28"/>
        </w:rPr>
        <w:t>網站(URL連接) | ETtoday探索</w:t>
      </w:r>
      <w:r>
        <w:rPr>
          <w:spacing w:val="10"/>
          <w:sz w:val="28"/>
        </w:rPr>
        <w:t>字數: </w:t>
      </w:r>
      <w:r>
        <w:rPr>
          <w:sz w:val="28"/>
        </w:rPr>
        <w:t>4713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67168;mso-wrap-distance-left:0;mso-wrap-distance-right:0" id="docshape157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梁國源／美歐對俄制裁為何至今未見實效？</w:t>
      </w:r>
    </w:p>
    <w:p>
      <w:pPr>
        <w:pStyle w:val="BodyText"/>
        <w:spacing w:before="12"/>
        <w:rPr>
          <w:sz w:val="22"/>
        </w:rPr>
      </w:pPr>
      <w:r>
        <w:rPr/>
        <w:pict>
          <v:shape style="position:absolute;margin-left:36pt;margin-top:15.723047pt;width:523pt;height:.1pt;mso-position-horizontal-relative:page;mso-position-vertical-relative:paragraph;z-index:-13766656;mso-wrap-distance-left:0;mso-wrap-distance-right:0" id="docshape157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：https://discovery.ettoday.net/news/2332356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我們想讓你知道…當前全球化程度甚高，越是大規模的制裁行動，往往使制裁者與被制裁者均受創</w:t>
      </w:r>
    </w:p>
    <w:p>
      <w:pPr>
        <w:pStyle w:val="BodyText"/>
        <w:spacing w:before="63"/>
        <w:ind w:left="100"/>
      </w:pPr>
      <w:r>
        <w:rPr>
          <w:spacing w:val="-1"/>
        </w:rPr>
        <w:t>，尤其是像俄國這樣的能源、商品出口大國。</w:t>
      </w:r>
    </w:p>
    <w:p>
      <w:pPr>
        <w:pStyle w:val="BodyText"/>
        <w:spacing w:before="12"/>
        <w:rPr>
          <w:sz w:val="33"/>
        </w:rPr>
      </w:pPr>
    </w:p>
    <w:p>
      <w:pPr>
        <w:pStyle w:val="BodyText"/>
        <w:ind w:left="100"/>
      </w:pPr>
      <w:r>
        <w:rPr/>
        <w:t>▲歐美各國對俄羅斯的經濟制裁，效果有限。（圖／路透</w:t>
      </w:r>
      <w:r>
        <w:rPr>
          <w:spacing w:val="-10"/>
        </w:rPr>
        <w:t>）</w:t>
      </w:r>
    </w:p>
    <w:p>
      <w:pPr>
        <w:pStyle w:val="BodyText"/>
        <w:rPr>
          <w:sz w:val="34"/>
        </w:rPr>
      </w:pPr>
    </w:p>
    <w:p>
      <w:pPr>
        <w:pStyle w:val="BodyText"/>
        <w:ind w:left="100"/>
      </w:pPr>
      <w:r>
        <w:rPr>
          <w:spacing w:val="-1"/>
        </w:rPr>
        <w:t>●梁國源／國立清華大學科技管理學院榮譽教授</w:t>
      </w:r>
    </w:p>
    <w:p>
      <w:pPr>
        <w:pStyle w:val="BodyText"/>
        <w:rPr>
          <w:sz w:val="34"/>
        </w:rPr>
      </w:pPr>
    </w:p>
    <w:p>
      <w:pPr>
        <w:pStyle w:val="BodyText"/>
        <w:spacing w:line="290" w:lineRule="auto"/>
        <w:ind w:left="100" w:right="239"/>
        <w:jc w:val="both"/>
      </w:pPr>
      <w:r>
        <w:rPr>
          <w:spacing w:val="-2"/>
        </w:rPr>
        <w:t>烏俄戰爭一開始，美國即聯合多個國家對俄羅斯發起史上最大範圍的經濟制裁，但數月以來仍無法讓俄羅斯改變侵略行為，反而造成全球陷入通膨危機，民怨四起，究竟經濟制裁的成效如何，或可從歷史案例中檢視觀之。</w:t>
      </w:r>
    </w:p>
    <w:p>
      <w:pPr>
        <w:pStyle w:val="BodyText"/>
        <w:spacing w:before="11"/>
        <w:rPr>
          <w:sz w:val="28"/>
        </w:rPr>
      </w:pPr>
    </w:p>
    <w:p>
      <w:pPr>
        <w:pStyle w:val="BodyText"/>
        <w:spacing w:line="290" w:lineRule="auto"/>
        <w:ind w:left="100" w:right="119"/>
      </w:pPr>
      <w:r>
        <w:rPr>
          <w:spacing w:val="-2"/>
        </w:rPr>
        <w:t>烏俄戰爭後，美國對俄羅斯發起史上最大範圍及最多國家合作的經濟制裁，意圖藉此遏止俄羅斯對烏克蘭的侵略或談判謀和。經濟制裁固然是威力強大的武器，但彼得森國際經濟研究所（Peterson </w:t>
      </w:r>
      <w:r>
        <w:rPr/>
        <w:t>Institute</w:t>
      </w:r>
      <w:r>
        <w:rPr>
          <w:spacing w:val="61"/>
        </w:rPr>
        <w:t>  </w:t>
      </w:r>
      <w:r>
        <w:rPr/>
        <w:t>for</w:t>
      </w:r>
      <w:r>
        <w:rPr>
          <w:spacing w:val="61"/>
        </w:rPr>
        <w:t>  </w:t>
      </w:r>
      <w:r>
        <w:rPr/>
        <w:t>International</w:t>
      </w:r>
      <w:r>
        <w:rPr>
          <w:spacing w:val="61"/>
        </w:rPr>
        <w:t>  </w:t>
      </w:r>
      <w:r>
        <w:rPr/>
        <w:t>Economics）一份針對20世紀以來數百制裁案例的研究發現，多數情</w:t>
      </w:r>
      <w:r>
        <w:rPr>
          <w:spacing w:val="-2"/>
        </w:rPr>
        <w:t>況下，制裁對改變他國對外政策的效果不大，反倒是以制裁作為他國違反國際秩序時的懲罰工具較有效。惟目前看來，在數月以來的經濟制裁仍無法讓俄羅斯改變侵略行為後，西方國家轉為希望能藉由制裁消耗戰，最終令俄國經濟受到持續性傷害而獲勝。</w:t>
      </w:r>
    </w:p>
    <w:p>
      <w:pPr>
        <w:pStyle w:val="BodyText"/>
        <w:spacing w:before="10"/>
        <w:rPr>
          <w:sz w:val="28"/>
        </w:rPr>
      </w:pPr>
    </w:p>
    <w:p>
      <w:pPr>
        <w:pStyle w:val="BodyText"/>
        <w:ind w:left="100"/>
      </w:pPr>
      <w:r>
        <w:rPr>
          <w:spacing w:val="-1"/>
        </w:rPr>
        <w:t>經濟制裁形塑出當今政經秩序結構</w:t>
      </w:r>
    </w:p>
    <w:p>
      <w:pPr>
        <w:spacing w:after="0"/>
        <w:sectPr>
          <w:pgSz w:w="11900" w:h="16840"/>
          <w:pgMar w:top="1500" w:bottom="280" w:left="620" w:right="620"/>
        </w:sectPr>
      </w:pPr>
    </w:p>
    <w:p>
      <w:pPr>
        <w:pStyle w:val="BodyText"/>
        <w:spacing w:line="290" w:lineRule="auto" w:before="21"/>
        <w:ind w:left="100" w:right="239"/>
        <w:jc w:val="both"/>
      </w:pPr>
      <w:r>
        <w:rPr>
          <w:spacing w:val="-2"/>
        </w:rPr>
        <w:t>當前美歐等國對俄羅斯施行的經濟制裁，源於一戰後問世的國際制裁，且於二戰後廣被使用至今。經濟制裁不僅改變戰爭與和平的界線及威逼的概念、以新方法繪製與操弄世界經濟地圖與結構，也改變國際法路線。</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691648" from="510pt,70.964531pt" to="546pt,70.964531pt" stroked="true" strokeweight=".8pt" strokecolor="#ff0000">
            <v:stroke dashstyle="solid"/>
            <w10:wrap type="none"/>
          </v:line>
        </w:pict>
      </w:r>
      <w:r>
        <w:rPr>
          <w:spacing w:val="-2"/>
        </w:rPr>
        <w:t>雖然經濟制裁在今日被視為替代戰爭的選項，但對許多人而言，非戰期間的經濟武器已是實質的戰爭。而且，相較於戰爭攻擊目標的指向性，經濟制裁範圍廣泛、針對的亦是所有平民百姓，使經濟</w:t>
      </w:r>
      <w:r>
        <w:rPr/>
        <w:t>封鎖的殺傷力遠比軍事攻擊更深遠。一戰時，英國執行制裁的官員阿諾德佛斯特（W. Arnold- </w:t>
      </w:r>
      <w:r>
        <w:rPr>
          <w:spacing w:val="-2"/>
        </w:rPr>
        <w:t>Forster）曾說，制裁會為敵人的社會帶來極端貧窮、會使敵人陷入絕望的境地，進而降低</w:t>
      </w:r>
      <w:r>
        <w:rPr>
          <w:color w:val="FF0000"/>
          <w:spacing w:val="-2"/>
        </w:rPr>
        <w:t>生育率</w:t>
      </w:r>
      <w:r>
        <w:rPr>
          <w:spacing w:val="-2"/>
        </w:rPr>
        <w:t>。換句話說，制裁的目的在於刻意製造強大、被剝奪的恐怖，讓敵人打消挑戰國際秩序的念頭而令和</w:t>
      </w:r>
      <w:r>
        <w:rPr>
          <w:spacing w:val="-4"/>
        </w:rPr>
        <w:t>平維持。</w:t>
      </w:r>
    </w:p>
    <w:p>
      <w:pPr>
        <w:pStyle w:val="BodyText"/>
        <w:spacing w:before="9"/>
        <w:rPr>
          <w:sz w:val="28"/>
        </w:rPr>
      </w:pPr>
    </w:p>
    <w:p>
      <w:pPr>
        <w:pStyle w:val="BodyText"/>
        <w:spacing w:line="290" w:lineRule="auto"/>
        <w:ind w:left="100" w:right="239"/>
      </w:pPr>
      <w:r>
        <w:rPr>
          <w:spacing w:val="-2"/>
        </w:rPr>
        <w:t>▲現今國家多少已適應經濟制裁盛行下的國際秩序，甚至發展出經濟和資源的必要自足性，削弱制裁效果。（圖／達志影像／美聯社）</w:t>
      </w:r>
    </w:p>
    <w:p>
      <w:pPr>
        <w:pStyle w:val="BodyText"/>
        <w:spacing w:before="12"/>
        <w:rPr>
          <w:sz w:val="28"/>
        </w:rPr>
      </w:pPr>
    </w:p>
    <w:p>
      <w:pPr>
        <w:pStyle w:val="BodyText"/>
        <w:spacing w:line="290" w:lineRule="auto"/>
        <w:ind w:left="100" w:right="239"/>
      </w:pPr>
      <w:r>
        <w:rPr>
          <w:spacing w:val="-2"/>
        </w:rPr>
        <w:t>冷戰結束後，經濟制裁作為武器的使用頻率激增，並形塑成今日政治與經濟秩序的結構，甚至整個</w:t>
      </w:r>
      <w:r>
        <w:rPr/>
        <w:t>世界的敵我陣營（尤以美國的操作最為徹底）。根據2015</w:t>
      </w:r>
      <w:r>
        <w:rPr>
          <w:spacing w:val="-1"/>
        </w:rPr>
        <w:t>年聯合國統計，全世界有三分之一的人口</w:t>
      </w:r>
    </w:p>
    <w:p>
      <w:pPr>
        <w:pStyle w:val="BodyText"/>
        <w:spacing w:line="290" w:lineRule="auto"/>
        <w:ind w:left="100" w:right="119"/>
      </w:pPr>
      <w:r>
        <w:rPr>
          <w:spacing w:val="-2"/>
        </w:rPr>
        <w:t>，居住在被施加某種形式經濟制裁的國家，足見經濟制裁被頻繁使用的程度。但經濟制裁能否有辦</w:t>
      </w:r>
      <w:r>
        <w:rPr/>
        <w:t>法讓世界變得安全，一直以來各派專家見解不同。康乃爾大學歷史學教授穆德（N.</w:t>
      </w:r>
      <w:r>
        <w:rPr>
          <w:spacing w:val="53"/>
        </w:rPr>
        <w:t> </w:t>
      </w:r>
      <w:r>
        <w:rPr/>
        <w:t>Mulder）</w:t>
      </w:r>
      <w:r>
        <w:rPr>
          <w:spacing w:val="-4"/>
        </w:rPr>
        <w:t>便指出</w:t>
      </w:r>
    </w:p>
    <w:p>
      <w:pPr>
        <w:pStyle w:val="BodyText"/>
        <w:spacing w:line="290" w:lineRule="auto"/>
        <w:ind w:left="100" w:right="239"/>
        <w:jc w:val="both"/>
      </w:pPr>
      <w:r>
        <w:rPr>
          <w:spacing w:val="-2"/>
        </w:rPr>
        <w:t>，從過往案例看來，制裁無法阻止軍事衝突，甚至有可能加速侵略者的行動。何況，在制裁盛行多年後，現今國家多少已適應這種國際秩序，甚至發展出經濟和資源的必要自足性，削弱制裁效果。再者，若受制裁對象有強大與富裕的盟國可施予援手，又或是制裁行為會使制裁發起國（含盟國</w:t>
      </w:r>
    </w:p>
    <w:p>
      <w:pPr>
        <w:pStyle w:val="BodyText"/>
        <w:spacing w:line="297" w:lineRule="exact"/>
        <w:ind w:left="100"/>
      </w:pPr>
      <w:r>
        <w:rPr/>
        <w:t>）</w:t>
      </w:r>
      <w:r>
        <w:rPr>
          <w:spacing w:val="-1"/>
        </w:rPr>
        <w:t>經濟受損，導致制裁無法被強化或落實，制裁行動自將無功。</w:t>
      </w:r>
    </w:p>
    <w:p>
      <w:pPr>
        <w:pStyle w:val="BodyText"/>
        <w:spacing w:before="10"/>
        <w:rPr>
          <w:sz w:val="33"/>
        </w:rPr>
      </w:pPr>
    </w:p>
    <w:p>
      <w:pPr>
        <w:pStyle w:val="BodyText"/>
        <w:spacing w:line="290" w:lineRule="auto" w:before="1"/>
        <w:ind w:left="100" w:right="239"/>
        <w:jc w:val="both"/>
      </w:pPr>
      <w:r>
        <w:rPr>
          <w:spacing w:val="-2"/>
        </w:rPr>
        <w:t>此外，為使經濟孤立發揮作用，制裁者開始重新定義國際法以限制自由航行及中立交易權，規範所有的國家、公司與個人都必須加入孤立侵略者的行動，因而改變全球民間貿易、外人投資與資本流向。但企業、銀行及投資人均厭惡和平時期的制裁，因為在經濟戰結束後，必須辛苦重建並保護其全球網絡。他們想要一個不受政治干擾的法制與經濟秩序，使業務及資產遠離中斷、價值蒸發或沒收的危險。</w:t>
      </w:r>
    </w:p>
    <w:p>
      <w:pPr>
        <w:pStyle w:val="BodyText"/>
        <w:spacing w:before="10"/>
        <w:rPr>
          <w:sz w:val="28"/>
        </w:rPr>
      </w:pPr>
    </w:p>
    <w:p>
      <w:pPr>
        <w:pStyle w:val="BodyText"/>
        <w:ind w:left="100"/>
      </w:pPr>
      <w:r>
        <w:rPr>
          <w:spacing w:val="-1"/>
        </w:rPr>
        <w:t>經濟制裁對中小型經濟體較有效</w:t>
      </w:r>
    </w:p>
    <w:p>
      <w:pPr>
        <w:pStyle w:val="BodyText"/>
        <w:rPr>
          <w:sz w:val="34"/>
        </w:rPr>
      </w:pPr>
    </w:p>
    <w:p>
      <w:pPr>
        <w:pStyle w:val="BodyText"/>
        <w:spacing w:line="290" w:lineRule="auto"/>
        <w:ind w:left="100" w:right="119"/>
      </w:pPr>
      <w:r>
        <w:rPr>
          <w:w w:val="100"/>
        </w:rPr>
        <w:t>即使如此，一戰後對中小型經濟體的一些制裁案例，仍有取得成果。如1921年，南斯拉夫與阿爾巴</w:t>
      </w:r>
      <w:r>
        <w:rPr>
          <w:w w:val="100"/>
        </w:rPr>
        <w:t>尼亞爆發軍事衝突，國際聯盟對其實施經濟制裁，南斯拉夫很快地妥協退讓［圖1］；1925</w:t>
      </w:r>
      <w:r>
        <w:rPr>
          <w:spacing w:val="-5"/>
          <w:w w:val="100"/>
        </w:rPr>
        <w:t>年，希臘</w:t>
      </w:r>
      <w:r>
        <w:rPr/>
        <w:t>和保加利亞發生邊境衝突，希臘入侵保加利亞。國際聯盟譴責希臘、呼籲撤軍，並公開討論經濟與</w:t>
      </w:r>
      <w:r>
        <w:rPr>
          <w:w w:val="100"/>
        </w:rPr>
        <w:t>金融封鎖及賠款，希臘獨裁將軍潘加洛斯（T.</w:t>
      </w:r>
      <w:r>
        <w:rPr>
          <w:spacing w:val="39"/>
        </w:rPr>
        <w:t> </w:t>
      </w:r>
      <w:r>
        <w:rPr>
          <w:w w:val="101"/>
        </w:rPr>
        <w:t>Pangalos）因而改變行徑並接受國際聯盟調停</w:t>
      </w:r>
    </w:p>
    <w:p>
      <w:pPr>
        <w:pStyle w:val="BodyText"/>
        <w:spacing w:line="290" w:lineRule="auto"/>
        <w:ind w:left="100" w:right="239"/>
      </w:pPr>
      <w:r>
        <w:rPr>
          <w:spacing w:val="-2"/>
        </w:rPr>
        <w:t>；1940年，西班牙尚未決定維持中立或加入希特勒的軸心國，美國即以停運石油相脅，使西班牙獨</w:t>
      </w:r>
      <w:r>
        <w:rPr/>
        <w:t>裁領導人佛朗哥（F. Franco）在失去戰爭資源的情況下，決定中立，美國則很快恢復石油供給。</w:t>
      </w:r>
    </w:p>
    <w:p>
      <w:pPr>
        <w:pStyle w:val="BodyText"/>
        <w:spacing w:before="9"/>
        <w:rPr>
          <w:sz w:val="28"/>
        </w:rPr>
      </w:pPr>
    </w:p>
    <w:p>
      <w:pPr>
        <w:pStyle w:val="BodyText"/>
        <w:spacing w:before="1"/>
        <w:ind w:left="100"/>
      </w:pPr>
      <w:r>
        <w:rPr/>
        <w:pict>
          <v:shape style="position:absolute;margin-left:252pt;margin-top:16.964531pt;width:24pt;height:.1pt;mso-position-horizontal-relative:page;mso-position-vertical-relative:paragraph;z-index:-13766144;mso-wrap-distance-left:0;mso-wrap-distance-right:0" id="docshape1580" coordorigin="5040,339" coordsize="480,0" path="m5040,339l5520,339e" filled="false" stroked="true" strokeweight=".8pt" strokecolor="#ff0000">
            <v:path arrowok="t"/>
            <v:stroke dashstyle="solid"/>
            <w10:wrap type="topAndBottom"/>
          </v:shape>
        </w:pict>
      </w:r>
      <w:r>
        <w:rPr/>
        <w:t>▲一戰以來的重要國際制裁案例。（圖／</w:t>
      </w:r>
      <w:r>
        <w:rPr>
          <w:color w:val="FF0000"/>
        </w:rPr>
        <w:t>台灣</w:t>
      </w:r>
      <w:r>
        <w:rPr/>
        <w:t>銀行家提供</w:t>
      </w:r>
      <w:r>
        <w:rPr>
          <w:spacing w:val="-10"/>
        </w:rPr>
        <w:t>）</w:t>
      </w:r>
    </w:p>
    <w:p>
      <w:pPr>
        <w:pStyle w:val="BodyText"/>
        <w:spacing w:before="1"/>
        <w:rPr>
          <w:sz w:val="30"/>
        </w:rPr>
      </w:pPr>
    </w:p>
    <w:p>
      <w:pPr>
        <w:pStyle w:val="BodyText"/>
        <w:ind w:left="100"/>
      </w:pPr>
      <w:r>
        <w:rPr/>
        <w:t>但制裁對於強大威權主義國家的效果，則適得其反。1935</w:t>
      </w:r>
      <w:r>
        <w:rPr>
          <w:spacing w:val="-1"/>
        </w:rPr>
        <w:t>年，法西斯義大利入侵衣索匹亞，全球四</w:t>
      </w:r>
    </w:p>
    <w:p>
      <w:pPr>
        <w:spacing w:after="0"/>
        <w:sectPr>
          <w:pgSz w:w="11900" w:h="16840"/>
          <w:pgMar w:top="1160" w:bottom="280" w:left="620" w:right="620"/>
        </w:sectPr>
      </w:pPr>
    </w:p>
    <w:p>
      <w:pPr>
        <w:pStyle w:val="BodyText"/>
        <w:spacing w:line="290" w:lineRule="auto" w:before="21"/>
        <w:ind w:left="100" w:right="239"/>
        <w:jc w:val="both"/>
      </w:pPr>
      <w:r>
        <w:rPr>
          <w:spacing w:val="-2"/>
        </w:rPr>
        <w:t>分之三的國家切斷與義大利的經濟關係，雖嚴重消耗義大利金融與經濟實力，仍未能及時搭救衣索匹亞免於被占領。納粹德國與日本更因此警覺到，自己將是下一個制裁目標，分別擴張領土、動員民眾支持，力保經濟自主，以加強韌性。日本更在美國實施禁運石油等戰略物資的制裁後，偷襲珍珠港並攻占東南亞多處，提前發動太平洋戰爭。也就是說，當國際制裁者尋求更有效的制裁，極端民族主義者則會進一步想辦法自給自足，制裁措施與被制裁者回應均不斷加碼，雙邊陷入盤旋上升的不穩定動態。</w:t>
      </w:r>
    </w:p>
    <w:p>
      <w:pPr>
        <w:pStyle w:val="BodyText"/>
        <w:spacing w:before="10"/>
        <w:rPr>
          <w:sz w:val="28"/>
        </w:rPr>
      </w:pPr>
    </w:p>
    <w:p>
      <w:pPr>
        <w:pStyle w:val="BodyText"/>
        <w:ind w:left="100"/>
      </w:pPr>
      <w:r>
        <w:rPr>
          <w:spacing w:val="-1"/>
        </w:rPr>
        <w:t>二戰後，美國對古巴實施禁運，卻從未達成終結其共產政權的目標，反而激起古巴政府加強控制</w:t>
      </w:r>
    </w:p>
    <w:p>
      <w:pPr>
        <w:pStyle w:val="BodyText"/>
        <w:spacing w:line="290" w:lineRule="auto" w:before="62"/>
        <w:ind w:left="100" w:right="239"/>
      </w:pPr>
      <w:r>
        <w:rPr>
          <w:spacing w:val="-2"/>
        </w:rPr>
        <w:t>，並團結民眾反對山姆大叔殖民者，禁運行動收到反效果。同樣地，美國陸續以違反反毒、反恐、人權、貪腐、民主，以及獨裁等理由，對委內瑞拉施以金融制裁、禁止武器交易、制裁石油公司</w:t>
      </w:r>
    </w:p>
    <w:p>
      <w:pPr>
        <w:pStyle w:val="BodyText"/>
        <w:spacing w:line="297" w:lineRule="exact"/>
        <w:ind w:left="100"/>
      </w:pPr>
      <w:r>
        <w:rPr/>
        <w:t>，也未能攆走長年掌權的總統馬杜洛（N.</w:t>
      </w:r>
      <w:r>
        <w:rPr>
          <w:spacing w:val="-2"/>
        </w:rPr>
        <w:t> </w:t>
      </w:r>
      <w:r>
        <w:rPr/>
        <w:t>Maduro）</w:t>
      </w:r>
      <w:r>
        <w:rPr>
          <w:spacing w:val="-10"/>
        </w:rPr>
        <w:t>。</w:t>
      </w:r>
    </w:p>
    <w:p>
      <w:pPr>
        <w:pStyle w:val="BodyText"/>
        <w:rPr>
          <w:sz w:val="34"/>
        </w:rPr>
      </w:pPr>
    </w:p>
    <w:p>
      <w:pPr>
        <w:pStyle w:val="BodyText"/>
        <w:spacing w:line="290" w:lineRule="auto"/>
        <w:ind w:left="100" w:right="239"/>
      </w:pPr>
      <w:r>
        <w:rPr>
          <w:spacing w:val="-2"/>
        </w:rPr>
        <w:t>此外，南非在長期經濟制裁、越來越嚴厲的金融杯葛及國際政治壓力下，終於使少數白人政府結束</w:t>
      </w:r>
      <w:r>
        <w:rPr/>
        <w:t>種族隔離，並為統治權和平移轉至多數黑人鋪路，但制裁自1980</w:t>
      </w:r>
      <w:r>
        <w:rPr>
          <w:spacing w:val="-1"/>
        </w:rPr>
        <w:t>年代起，前後費時數十年方有所成</w:t>
      </w:r>
    </w:p>
    <w:p>
      <w:pPr>
        <w:pStyle w:val="BodyText"/>
        <w:spacing w:line="290" w:lineRule="auto"/>
        <w:ind w:left="100" w:right="239"/>
      </w:pPr>
      <w:r>
        <w:rPr>
          <w:spacing w:val="-2"/>
        </w:rPr>
        <w:t>；伊朗也是在多年經濟懲罰及油價崩盤之後，才就其核武規劃坐上談判桌；至於北韓金正恩，他對嚴厲的國際制裁嗤之以鼻，至今不改其強化核武和彈道飛彈軍備的行徑。</w:t>
      </w:r>
    </w:p>
    <w:p>
      <w:pPr>
        <w:pStyle w:val="BodyText"/>
        <w:spacing w:before="11"/>
        <w:rPr>
          <w:sz w:val="28"/>
        </w:rPr>
      </w:pPr>
    </w:p>
    <w:p>
      <w:pPr>
        <w:pStyle w:val="BodyText"/>
        <w:ind w:left="100"/>
      </w:pPr>
      <w:r>
        <w:rPr>
          <w:spacing w:val="-1"/>
        </w:rPr>
        <w:t>俄羅斯找到突破美歐制裁的解方</w:t>
      </w:r>
    </w:p>
    <w:p>
      <w:pPr>
        <w:pStyle w:val="BodyText"/>
        <w:rPr>
          <w:sz w:val="34"/>
        </w:rPr>
      </w:pPr>
    </w:p>
    <w:p>
      <w:pPr>
        <w:pStyle w:val="BodyText"/>
        <w:ind w:left="100"/>
      </w:pPr>
      <w:r>
        <w:rPr>
          <w:spacing w:val="-1"/>
        </w:rPr>
        <w:t>▲美國、歐盟國對俄國的經濟制裁，速度之快、範圍之大，均有別於過往，環球銀行金融電信協會</w:t>
      </w:r>
    </w:p>
    <w:p>
      <w:pPr>
        <w:pStyle w:val="BodyText"/>
        <w:spacing w:before="62"/>
        <w:ind w:left="100"/>
      </w:pPr>
      <w:r>
        <w:rPr>
          <w:spacing w:val="-8"/>
        </w:rPr>
        <w:t>（SWIFT）就將俄國踢出網絡。（圖／路透</w:t>
      </w:r>
      <w:r>
        <w:rPr>
          <w:spacing w:val="-10"/>
        </w:rPr>
        <w:t>）</w:t>
      </w:r>
    </w:p>
    <w:p>
      <w:pPr>
        <w:pStyle w:val="BodyText"/>
        <w:rPr>
          <w:sz w:val="34"/>
        </w:rPr>
      </w:pPr>
    </w:p>
    <w:p>
      <w:pPr>
        <w:pStyle w:val="BodyText"/>
        <w:spacing w:line="290" w:lineRule="auto"/>
        <w:ind w:left="100" w:right="239"/>
        <w:jc w:val="both"/>
      </w:pPr>
      <w:r>
        <w:rPr>
          <w:spacing w:val="-2"/>
        </w:rPr>
        <w:t>再回到今日美歐盟國對俄制裁來看，經濟制裁的速度之快、範圍之大，均有別於過往，使俄羅斯與全球大部分經濟隔絕（包括製造零件、軍事配件在內的諸多產品進口被截斷）、麥當勞等眾多指標</w:t>
      </w:r>
      <w:r>
        <w:rPr>
          <w:spacing w:val="-1"/>
        </w:rPr>
        <w:t>性國際企業退出俄國市場、遭遇永遠失去能源客戶的風險。此次對俄國的金融制裁規模亦前所未有</w:t>
      </w:r>
    </w:p>
    <w:p>
      <w:pPr>
        <w:pStyle w:val="BodyText"/>
        <w:spacing w:line="290" w:lineRule="auto"/>
        <w:ind w:left="100" w:right="119"/>
      </w:pPr>
      <w:r>
        <w:rPr>
          <w:spacing w:val="-4"/>
        </w:rPr>
        <w:t>，不只將其踢出環球銀行金融電信協會（SWIFT）網絡，導致俄國對外的金融網絡大部分中斷，還凍</w:t>
      </w:r>
      <w:r>
        <w:rPr>
          <w:spacing w:val="-2"/>
        </w:rPr>
        <w:t>結俄國央行的海外資產（約有3千億美元，占該國央行資產近半數），且在各方律師已開始提出有關修復、損害、難民援助等鉅額索償不斷下，歸還俄方的可能性甚低。同時，在軍事方面，烏克蘭靠國內軍力、意志與西方供給大量軍備得以激烈抵抗達數月之久，亦出乎俄羅斯的意料，並打破其速戰速決的既有規劃。</w:t>
      </w:r>
    </w:p>
    <w:p>
      <w:pPr>
        <w:pStyle w:val="BodyText"/>
        <w:spacing w:before="9"/>
        <w:rPr>
          <w:sz w:val="28"/>
        </w:rPr>
      </w:pPr>
    </w:p>
    <w:p>
      <w:pPr>
        <w:pStyle w:val="BodyText"/>
        <w:spacing w:line="290" w:lineRule="auto"/>
        <w:ind w:left="100" w:right="119"/>
      </w:pPr>
      <w:r>
        <w:rPr>
          <w:spacing w:val="-2"/>
        </w:rPr>
        <w:t>在一連串的制裁下，俄國最終可能回到蘇聯時期自給自足的經濟體系，但俄國總統普丁（V.</w:t>
      </w:r>
      <w:r>
        <w:rPr>
          <w:spacing w:val="40"/>
        </w:rPr>
        <w:t>  </w:t>
      </w:r>
      <w:r>
        <w:rPr>
          <w:spacing w:val="-2"/>
        </w:rPr>
        <w:t>Putin）至今仍未改對烏「特別軍事行動」的意志。一來是西方制裁剛開始時，盧布暴跌，卻在普丁</w:t>
      </w:r>
      <w:r>
        <w:rPr>
          <w:spacing w:val="-2"/>
        </w:rPr>
        <w:t>嚴格控管資本流動下恢復［圖2］。制裁雖使俄國進口被截斷、國內物價上升，官員亦承認將面臨長期經濟問題，惟克林姆林宮確信自己能夠在惡劣的經濟環境下撐個幾年，直到達成預期成果，且俄方因為成功抵禦西方制裁而受鼓舞；二來是烏俄戰爭使能源價格遽升，反讓俄羅斯獲得一筆意外之財。即使歐洲努力戒掉對俄羅斯能源的依賴（今年底前需減少俄國進口原油逾300萬桶／日），莫斯科卻已有辦法改變路線與方式，如以隱匿原產地的方式將石油送到市場、將俄國油品摻在調製後的汽油、柴油及化學品等煉製品中、取經伊朗與委內瑞拉受制裁石油的買賣模式，在海上進行船對船轉運等，將石油運送到中國、印度及其他亞洲國家，甚至西歐，使俄國在開戰後仍因油價上升得以月收近200億美元［圖3］。</w:t>
      </w:r>
    </w:p>
    <w:p>
      <w:pPr>
        <w:spacing w:after="0" w:line="290" w:lineRule="auto"/>
        <w:sectPr>
          <w:pgSz w:w="11900" w:h="16840"/>
          <w:pgMar w:top="800" w:bottom="280" w:left="620" w:right="620"/>
        </w:sectPr>
      </w:pPr>
    </w:p>
    <w:p>
      <w:pPr>
        <w:pStyle w:val="BodyText"/>
        <w:spacing w:before="21"/>
        <w:ind w:left="100"/>
      </w:pPr>
      <w:r>
        <w:rPr/>
        <w:pict>
          <v:shape style="position:absolute;margin-left:204pt;margin-top:17.964531pt;width:24pt;height:.1pt;mso-position-horizontal-relative:page;mso-position-vertical-relative:paragraph;z-index:-13765120;mso-wrap-distance-left:0;mso-wrap-distance-right:0" id="docshape1581" coordorigin="4080,359" coordsize="480,0" path="m4080,359l4560,359e" filled="false" stroked="true" strokeweight=".8pt" strokecolor="#ff0000">
            <v:path arrowok="t"/>
            <v:stroke dashstyle="solid"/>
            <w10:wrap type="topAndBottom"/>
          </v:shape>
        </w:pict>
      </w:r>
      <w:r>
        <w:rPr/>
        <w:t>▲盧布兌美元匯率走勢。（圖／</w:t>
      </w:r>
      <w:r>
        <w:rPr>
          <w:color w:val="FF0000"/>
        </w:rPr>
        <w:t>台灣</w:t>
      </w:r>
      <w:r>
        <w:rPr/>
        <w:t>銀行家提供</w:t>
      </w:r>
      <w:r>
        <w:rPr>
          <w:spacing w:val="-10"/>
        </w:rPr>
        <w:t>）</w:t>
      </w:r>
    </w:p>
    <w:p>
      <w:pPr>
        <w:pStyle w:val="BodyText"/>
        <w:spacing w:before="1"/>
        <w:rPr>
          <w:sz w:val="30"/>
        </w:rPr>
      </w:pPr>
    </w:p>
    <w:p>
      <w:pPr>
        <w:pStyle w:val="BodyText"/>
        <w:ind w:left="100"/>
      </w:pPr>
      <w:r>
        <w:rPr/>
        <w:pict>
          <v:shape style="position:absolute;margin-left:204pt;margin-top:16.914532pt;width:24pt;height:.1pt;mso-position-horizontal-relative:page;mso-position-vertical-relative:paragraph;z-index:-13764608;mso-wrap-distance-left:0;mso-wrap-distance-right:0" id="docshape1582" coordorigin="4080,338" coordsize="480,0" path="m4080,338l4560,338e" filled="false" stroked="true" strokeweight=".8pt" strokecolor="#ff0000">
            <v:path arrowok="t"/>
            <v:stroke dashstyle="solid"/>
            <w10:wrap type="topAndBottom"/>
          </v:shape>
        </w:pict>
      </w:r>
      <w:r>
        <w:rPr/>
        <w:t>▲俄羅斯出售油品收入。（圖／</w:t>
      </w:r>
      <w:r>
        <w:rPr>
          <w:color w:val="FF0000"/>
        </w:rPr>
        <w:t>台灣</w:t>
      </w:r>
      <w:r>
        <w:rPr/>
        <w:t>銀行家提供</w:t>
      </w:r>
      <w:r>
        <w:rPr>
          <w:spacing w:val="-10"/>
        </w:rPr>
        <w:t>）</w:t>
      </w:r>
    </w:p>
    <w:p>
      <w:pPr>
        <w:pStyle w:val="BodyText"/>
        <w:spacing w:before="1"/>
        <w:rPr>
          <w:sz w:val="30"/>
        </w:rPr>
      </w:pPr>
    </w:p>
    <w:p>
      <w:pPr>
        <w:pStyle w:val="BodyText"/>
        <w:ind w:left="100"/>
      </w:pPr>
      <w:r>
        <w:rPr>
          <w:spacing w:val="-4"/>
        </w:rPr>
        <w:t>國際能源總署（IEA）指出，西方國家於今年3</w:t>
      </w:r>
      <w:r>
        <w:rPr>
          <w:spacing w:val="-5"/>
        </w:rPr>
        <w:t>月推出第一波制裁時，俄羅斯石油出口確實有下跌</w:t>
      </w:r>
    </w:p>
    <w:p>
      <w:pPr>
        <w:pStyle w:val="BodyText"/>
        <w:spacing w:line="290" w:lineRule="auto" w:before="62"/>
        <w:ind w:left="100" w:right="119"/>
      </w:pPr>
      <w:r>
        <w:rPr>
          <w:w w:val="100"/>
        </w:rPr>
        <w:t>，但4月即回彈，增至810萬桶／日，接近戰前水準。何況，新興市場最大的原油需求國──中國、</w:t>
      </w:r>
      <w:r>
        <w:rPr/>
        <w:t>印度也非美歐盟友，兩國各有其國家利益出發的盤算。如受益於俄羅斯石油以相對低價出售，自烏</w:t>
      </w:r>
      <w:r>
        <w:rPr>
          <w:w w:val="100"/>
        </w:rPr>
        <w:t>俄開戰以來，印度已取得480</w:t>
      </w:r>
      <w:r>
        <w:rPr>
          <w:spacing w:val="-1"/>
          <w:w w:val="100"/>
        </w:rPr>
        <w:t>萬噸折價的俄羅斯石油，使印度石油煉製品大幅上升，對美、歐地區每</w:t>
      </w:r>
      <w:r>
        <w:rPr/>
        <w:t>日出口更大幅增加，在獲利可觀的同時，也讓俄國原油有了出海口；再者，對中國而言，若中俄原油交易有機會以人民幣結算，或可加快人民幣國際化步伐，甚至複製美國「油元」霸權歷史。因此</w:t>
      </w:r>
    </w:p>
    <w:p>
      <w:pPr>
        <w:pStyle w:val="BodyText"/>
        <w:spacing w:line="290" w:lineRule="auto"/>
        <w:ind w:left="100" w:right="239"/>
        <w:jc w:val="both"/>
      </w:pPr>
      <w:r>
        <w:rPr>
          <w:spacing w:val="-2"/>
        </w:rPr>
        <w:t>，即使七大工業國集團（G7）欲建立反向的原油買家卡特爾組織，以兼顧對俄經濟制裁與抑制國際</w:t>
      </w:r>
      <w:r>
        <w:rPr>
          <w:spacing w:val="-2"/>
        </w:rPr>
        <w:t>油價，惟在道高一尺、魔高一丈的情勢下，俄國依舊可以找到制裁破口，藉由原油出售取得穩定國內經濟與戰爭所需的財源。</w:t>
      </w:r>
    </w:p>
    <w:p>
      <w:pPr>
        <w:pStyle w:val="BodyText"/>
        <w:spacing w:before="9"/>
        <w:rPr>
          <w:sz w:val="28"/>
        </w:rPr>
      </w:pPr>
    </w:p>
    <w:p>
      <w:pPr>
        <w:pStyle w:val="BodyText"/>
        <w:spacing w:line="290" w:lineRule="auto"/>
        <w:ind w:left="100" w:right="119"/>
      </w:pPr>
      <w:r>
        <w:rPr>
          <w:w w:val="101"/>
        </w:rPr>
        <w:t>今年1月至5月俄羅斯經常帳順差累增至1,100億美元，增幅超過3倍，且有望在今年結束前創下新高</w:t>
      </w:r>
      <w:r>
        <w:rPr>
          <w:w w:val="100"/>
        </w:rPr>
        <w:t>紀錄，累計大量外匯存底。國際金融協會（IIF）</w:t>
      </w:r>
      <w:r>
        <w:rPr>
          <w:spacing w:val="-1"/>
          <w:w w:val="100"/>
        </w:rPr>
        <w:t>估計，如果商品價格維持高檔，且俄羅斯石油與天</w:t>
      </w:r>
      <w:r>
        <w:rPr>
          <w:w w:val="100"/>
        </w:rPr>
        <w:t>然氣出口持續強勁，則其今年能源銷售可進帳3,000</w:t>
      </w:r>
      <w:r>
        <w:rPr>
          <w:spacing w:val="-1"/>
          <w:w w:val="100"/>
        </w:rPr>
        <w:t>億美元，與遭制裁所凍結的外匯存底相當，弱化</w:t>
      </w:r>
      <w:r>
        <w:rPr/>
        <w:t>制裁的效力。</w:t>
      </w:r>
    </w:p>
    <w:p>
      <w:pPr>
        <w:pStyle w:val="BodyText"/>
        <w:spacing w:before="11"/>
        <w:rPr>
          <w:sz w:val="28"/>
        </w:rPr>
      </w:pPr>
    </w:p>
    <w:p>
      <w:pPr>
        <w:pStyle w:val="BodyText"/>
        <w:ind w:left="100"/>
      </w:pPr>
      <w:r>
        <w:rPr>
          <w:spacing w:val="-1"/>
        </w:rPr>
        <w:t>▲即使歐洲努力戒掉對俄羅斯能源的依賴，莫斯科卻仍有辦法改變路線與方式，增加自己的收入。</w:t>
      </w:r>
    </w:p>
    <w:p>
      <w:pPr>
        <w:pStyle w:val="BodyText"/>
        <w:spacing w:before="62"/>
        <w:ind w:left="100"/>
      </w:pPr>
      <w:r>
        <w:rPr/>
        <w:t>（圖／達志影像／美聯社</w:t>
      </w:r>
      <w:r>
        <w:rPr>
          <w:spacing w:val="-10"/>
        </w:rPr>
        <w:t>）</w:t>
      </w:r>
    </w:p>
    <w:p>
      <w:pPr>
        <w:pStyle w:val="BodyText"/>
        <w:rPr>
          <w:sz w:val="34"/>
        </w:rPr>
      </w:pPr>
    </w:p>
    <w:p>
      <w:pPr>
        <w:pStyle w:val="BodyText"/>
        <w:ind w:left="100"/>
      </w:pPr>
      <w:r>
        <w:rPr>
          <w:spacing w:val="-1"/>
        </w:rPr>
        <w:t>美俄角力使全球經濟付出巨大代價</w:t>
      </w:r>
    </w:p>
    <w:p>
      <w:pPr>
        <w:pStyle w:val="BodyText"/>
        <w:rPr>
          <w:sz w:val="34"/>
        </w:rPr>
      </w:pPr>
    </w:p>
    <w:p>
      <w:pPr>
        <w:pStyle w:val="BodyText"/>
        <w:spacing w:line="290" w:lineRule="auto"/>
        <w:ind w:left="100" w:right="239"/>
        <w:jc w:val="both"/>
      </w:pPr>
      <w:r>
        <w:rPr>
          <w:spacing w:val="-2"/>
        </w:rPr>
        <w:t>在不引發大規模戰爭的前提下，美國等西方國家向來認為當一國違反國際規範時，施予制裁是導正其行為的唯一之道。問題是，由於當前全球化程度甚高，越是大規模的制裁行動，往往使制裁者與被制裁者均受創，尤其是像俄國這樣的能源、商品出口大國。這也是西方國家每次對俄羅斯加大制裁範圍與力道，便會再加重美國與全球通膨惡化情形，進而使自家經濟動能受損，亦讓部分國家深陷糧食危機的原因所在。</w:t>
      </w:r>
    </w:p>
    <w:p>
      <w:pPr>
        <w:pStyle w:val="BodyText"/>
        <w:spacing w:before="10"/>
        <w:rPr>
          <w:sz w:val="28"/>
        </w:rPr>
      </w:pPr>
    </w:p>
    <w:p>
      <w:pPr>
        <w:pStyle w:val="BodyText"/>
        <w:spacing w:line="290" w:lineRule="auto"/>
        <w:ind w:left="100" w:right="119"/>
      </w:pPr>
      <w:r>
        <w:rPr>
          <w:spacing w:val="-2"/>
        </w:rPr>
        <w:t>再者，每當美國以美元為外交政策工具，就會強化其他國家尋找美元替代選項，以及創立新金融系</w:t>
      </w:r>
      <w:r>
        <w:rPr>
          <w:spacing w:val="-4"/>
        </w:rPr>
        <w:t>統的誘因，而此次美國將俄國踢出SWIFT、凍結其央行海外資產之舉，也讓不少國家心生警惕。除了</w:t>
      </w:r>
      <w:r>
        <w:rPr>
          <w:spacing w:val="-2"/>
        </w:rPr>
        <w:t>俄羅斯於2014年奪取克里米亞遭制裁後，即已積極進行去美元化，並成立俄羅斯金融資訊傳輸系統</w:t>
      </w:r>
    </w:p>
    <w:p>
      <w:pPr>
        <w:pStyle w:val="BodyText"/>
        <w:spacing w:line="297" w:lineRule="exact"/>
        <w:ind w:left="100"/>
      </w:pPr>
      <w:r>
        <w:rPr>
          <w:spacing w:val="-6"/>
        </w:rPr>
        <w:t>（SPFS）；中國亦於2015年建構人民幣跨境支付系統（CIPS），希望能逐步朝替代SWIFT</w:t>
      </w:r>
      <w:r>
        <w:rPr>
          <w:spacing w:val="-8"/>
        </w:rPr>
        <w:t>的目標邁進</w:t>
      </w:r>
    </w:p>
    <w:p>
      <w:pPr>
        <w:pStyle w:val="BodyText"/>
        <w:spacing w:line="290" w:lineRule="auto" w:before="62"/>
        <w:ind w:left="100" w:right="239"/>
      </w:pPr>
      <w:r>
        <w:rPr>
          <w:spacing w:val="-2"/>
        </w:rPr>
        <w:t>。即使與美元的強大規模相比，目前人民幣占全球外匯儲備貨幣比重仍然相當微小，CIPS能發揮的</w:t>
      </w:r>
      <w:r>
        <w:rPr>
          <w:spacing w:val="-2"/>
        </w:rPr>
        <w:t>功能有限，但卻是中國增加自身國際金融韌性的必要作法。</w:t>
      </w:r>
    </w:p>
    <w:p>
      <w:pPr>
        <w:pStyle w:val="BodyText"/>
        <w:spacing w:before="12"/>
        <w:rPr>
          <w:sz w:val="28"/>
        </w:rPr>
      </w:pPr>
    </w:p>
    <w:p>
      <w:pPr>
        <w:pStyle w:val="BodyText"/>
        <w:ind w:left="100"/>
      </w:pPr>
      <w:r>
        <w:rPr>
          <w:spacing w:val="-1"/>
        </w:rPr>
        <w:t>▲當美國以美元為外交政策工具，就會強化其他國家尋找美元的替代選項，並試圖創立新金融系統</w:t>
      </w:r>
    </w:p>
    <w:p>
      <w:pPr>
        <w:pStyle w:val="BodyText"/>
        <w:spacing w:before="62"/>
        <w:ind w:left="100"/>
      </w:pPr>
      <w:r>
        <w:rPr/>
        <w:t>。（圖／記者陳涵茵攝</w:t>
      </w:r>
      <w:r>
        <w:rPr>
          <w:spacing w:val="-10"/>
        </w:rPr>
        <w:t>）</w:t>
      </w:r>
    </w:p>
    <w:p>
      <w:pPr>
        <w:pStyle w:val="BodyText"/>
        <w:rPr>
          <w:sz w:val="34"/>
        </w:rPr>
      </w:pPr>
    </w:p>
    <w:p>
      <w:pPr>
        <w:pStyle w:val="BodyText"/>
        <w:spacing w:line="290" w:lineRule="auto"/>
        <w:ind w:left="100" w:right="239"/>
      </w:pPr>
      <w:r>
        <w:rPr>
          <w:spacing w:val="-2"/>
        </w:rPr>
        <w:t>誠如前述，歷史經驗顯示，大多數經濟制裁都沒有發生作用。弔詭的是，縱然作用有限，卻沒有影</w:t>
      </w:r>
      <w:r>
        <w:rPr/>
        <w:t>響制裁被動用的頻率，反而越來越多。穆德的研究指出，2000年至2009年間的制裁行動，比1950</w:t>
      </w:r>
      <w:r>
        <w:rPr>
          <w:spacing w:val="-10"/>
        </w:rPr>
        <w:t>年</w:t>
      </w:r>
    </w:p>
    <w:p>
      <w:pPr>
        <w:spacing w:after="0" w:line="290" w:lineRule="auto"/>
        <w:sectPr>
          <w:pgSz w:w="11900" w:h="16840"/>
          <w:pgMar w:top="800" w:bottom="280" w:left="620" w:right="620"/>
        </w:sectPr>
      </w:pPr>
    </w:p>
    <w:p>
      <w:pPr>
        <w:pStyle w:val="BodyText"/>
        <w:spacing w:line="290" w:lineRule="auto" w:before="21"/>
        <w:ind w:left="100" w:right="239"/>
        <w:jc w:val="both"/>
      </w:pPr>
      <w:r>
        <w:rPr>
          <w:spacing w:val="-2"/>
        </w:rPr>
        <w:t>至1985年間增加一倍，至2010年代又增加一倍。只是，在1985年至1995年間西方勢力強大之時，制</w:t>
      </w:r>
      <w:r>
        <w:rPr>
          <w:spacing w:val="-2"/>
        </w:rPr>
        <w:t>裁成功率也只有35％至40％，且到2016年降至20％以下，亦即制裁大幅上升，成功率卻下降。而制裁不論在技術上有多精細，其後果絕不只在經濟面。就像經濟制裁絕不僅涉及經濟層面，同時也連結著政治、社會及文化價值。如果被制裁對象完全理性，總是自利，則制裁會比較有用，惟真實世界並非如此，相關主事者往往有複雜且多重的考量。因此，經濟制裁或許是一種政治方法，但是將敵意置入國際事務及人際交流，最終能改變世界的作用有限。</w:t>
      </w:r>
    </w:p>
    <w:p>
      <w:pPr>
        <w:pStyle w:val="BodyText"/>
        <w:spacing w:before="10"/>
        <w:rPr>
          <w:sz w:val="28"/>
        </w:rPr>
      </w:pPr>
    </w:p>
    <w:p>
      <w:pPr>
        <w:pStyle w:val="BodyText"/>
        <w:spacing w:line="290" w:lineRule="auto"/>
        <w:ind w:left="100" w:right="239"/>
        <w:jc w:val="both"/>
      </w:pPr>
      <w:r>
        <w:rPr>
          <w:spacing w:val="-2"/>
        </w:rPr>
        <w:t>綜上，在美歐陸續祭出大規模制裁後，曾有人樂觀預期俄羅斯會迎來經濟與金融大崩潰的危機，沒想到俄羅斯竟能穩住經濟，也維持原油與天然氣繼續輸向海外，緩和了制裁的衝擊，得以繼續與烏克蘭之戰。既讓美歐等西方國家顏面無光，還為戰爭推升全球通膨危機，以及隨之而來的各國民怨所苦。最後，制裁的結果是以美歐盟國藉由烏俄戰爭大量消耗俄國國力作結，還是俄國挺住制裁與西方來場阿富汗式的持久對抗，目前仍難以定論，但全球經濟付出的代價已難以估算。</w:t>
      </w:r>
    </w:p>
    <w:p>
      <w:pPr>
        <w:pStyle w:val="BodyText"/>
        <w:spacing w:before="10"/>
        <w:rPr>
          <w:sz w:val="28"/>
        </w:rPr>
      </w:pPr>
    </w:p>
    <w:p>
      <w:pPr>
        <w:pStyle w:val="BodyText"/>
        <w:ind w:left="100"/>
      </w:pPr>
      <w:r>
        <w:rPr>
          <w:spacing w:val="-2"/>
        </w:rPr>
        <w:t>熱門點閱》</w:t>
      </w:r>
    </w:p>
    <w:p>
      <w:pPr>
        <w:pStyle w:val="BodyText"/>
        <w:rPr>
          <w:sz w:val="34"/>
        </w:rPr>
      </w:pPr>
    </w:p>
    <w:p>
      <w:pPr>
        <w:pStyle w:val="BodyText"/>
        <w:spacing w:line="580" w:lineRule="auto" w:before="1"/>
        <w:ind w:left="100" w:right="5879"/>
      </w:pPr>
      <w:r>
        <w:rPr/>
        <w:t>林忠正／只要中共不追求稱霸 國內外皆歡喜呂秋遠／優質公廁 從改善廁所文化開始</w:t>
      </w:r>
    </w:p>
    <w:p>
      <w:pPr>
        <w:pStyle w:val="BodyText"/>
        <w:spacing w:line="580" w:lineRule="auto"/>
        <w:ind w:left="100" w:right="4439"/>
      </w:pPr>
      <w:r>
        <w:rPr/>
        <w:t>林氏璧／指揮中心沒說不買BA.5</w:t>
      </w:r>
      <w:r>
        <w:rPr>
          <w:spacing w:val="-1"/>
        </w:rPr>
        <w:t>雙價疫苗 觀勢後買也不遲</w:t>
      </w:r>
      <w:r>
        <w:rPr/>
        <w:t>綠電全給台積電用？ 全球減碳競賽台不如韓</w:t>
      </w:r>
    </w:p>
    <w:p>
      <w:pPr>
        <w:pStyle w:val="ListParagraph"/>
        <w:numPr>
          <w:ilvl w:val="0"/>
          <w:numId w:val="29"/>
        </w:numPr>
        <w:tabs>
          <w:tab w:pos="460" w:val="left" w:leader="none"/>
        </w:tabs>
        <w:spacing w:line="290" w:lineRule="auto" w:before="0" w:after="0"/>
        <w:ind w:left="100" w:right="119" w:firstLine="0"/>
        <w:jc w:val="left"/>
        <w:rPr>
          <w:sz w:val="24"/>
        </w:rPr>
      </w:pPr>
      <w:r>
        <w:rPr/>
        <w:pict>
          <v:line style="position:absolute;mso-position-horizontal-relative:page;mso-position-vertical-relative:paragraph;z-index:17693184" from="174pt,16.914532pt" to="198pt,16.914532pt" stroked="true" strokeweight=".8pt" strokecolor="#ff0000">
            <v:stroke dashstyle="solid"/>
            <w10:wrap type="none"/>
          </v:line>
        </w:pict>
      </w:r>
      <w:r>
        <w:rPr>
          <w:spacing w:val="-2"/>
          <w:sz w:val="24"/>
        </w:rPr>
        <w:t>本文獲授權，轉載自「</w:t>
      </w:r>
      <w:r>
        <w:rPr>
          <w:color w:val="FF0000"/>
          <w:spacing w:val="-2"/>
          <w:sz w:val="24"/>
        </w:rPr>
        <w:t>台灣</w:t>
      </w:r>
      <w:r>
        <w:rPr>
          <w:spacing w:val="-2"/>
          <w:sz w:val="24"/>
        </w:rPr>
        <w:t>銀行家」。以上言論不代表本網立場。歡迎投書《雲論》讓優質好文</w:t>
      </w:r>
      <w:r>
        <w:rPr>
          <w:spacing w:val="-2"/>
          <w:sz w:val="24"/>
        </w:rPr>
        <w:t>被更多人看見，請寄editor88@ettoday.net或點此投稿，本網保有文字刪修權。</w:t>
      </w: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9"/>
        </w:rPr>
      </w:pPr>
    </w:p>
    <w:p>
      <w:pPr>
        <w:pStyle w:val="BodyText"/>
        <w:ind w:left="100"/>
      </w:pPr>
      <w:r>
        <w:rPr>
          <w:spacing w:val="-2"/>
          <w:w w:val="110"/>
        </w:rPr>
        <w:t>文章編號: [202209066591946]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2022-09-06</w:t>
      </w:r>
      <w:r>
        <w:rPr>
          <w:spacing w:val="12"/>
          <w:w w:val="110"/>
          <w:sz w:val="28"/>
        </w:rPr>
        <w:t> </w:t>
      </w:r>
      <w:r>
        <w:rPr>
          <w:spacing w:val="-2"/>
          <w:w w:val="110"/>
          <w:sz w:val="28"/>
        </w:rPr>
        <w:t>(10:13)</w:t>
      </w:r>
    </w:p>
    <w:p>
      <w:pPr>
        <w:spacing w:line="249" w:lineRule="auto" w:before="12"/>
        <w:ind w:left="100" w:right="7759" w:firstLine="0"/>
        <w:jc w:val="left"/>
        <w:rPr>
          <w:sz w:val="28"/>
        </w:rPr>
      </w:pPr>
      <w:r>
        <w:rPr>
          <w:sz w:val="28"/>
        </w:rPr>
        <w:t>網站(URL連接) | 要聞</w:t>
      </w:r>
      <w:r>
        <w:rPr>
          <w:spacing w:val="10"/>
          <w:sz w:val="28"/>
        </w:rPr>
        <w:t>字數: </w:t>
      </w:r>
      <w:r>
        <w:rPr>
          <w:sz w:val="28"/>
        </w:rPr>
        <w:t>1475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63584;mso-wrap-distance-left:0;mso-wrap-distance-right:0" id="docshape158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【專家之眼】政府違法失能 廢死爭論各方全輸</w:t>
      </w:r>
    </w:p>
    <w:p>
      <w:pPr>
        <w:pStyle w:val="BodyText"/>
        <w:spacing w:before="12"/>
        <w:rPr>
          <w:sz w:val="22"/>
        </w:rPr>
      </w:pPr>
      <w:r>
        <w:rPr/>
        <w:pict>
          <v:shape style="position:absolute;margin-left:36pt;margin-top:15.723047pt;width:523pt;height:.1pt;mso-position-horizontal-relative:page;mso-position-vertical-relative:paragraph;z-index:-13763072;mso-wrap-distance-left:0;mso-wrap-distance-right:0" id="docshape158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：https://udn.com/news/story/6656/6591426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蔡總統前日出席「總統與高中生面對面論壇」，被問到廢死議題，難得採取直球對決態度，口稱要加強治安、政府正積極打造社會安全網云云。但從蔡執政至今紀錄、乃至於政府能力分析，她的意思其實就是要維持現狀，也就是繼續實質廢死，讓死者無法安息、廢死爭論各方全輸。造成這個結果的主因，是政府違法失能，必須改變。</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694720" from="396pt,34.914532pt" to="420pt,34.914532pt" stroked="true" strokeweight=".8pt" strokecolor="#ff0000">
            <v:stroke dashstyle="solid"/>
            <w10:wrap type="none"/>
          </v:line>
        </w:pict>
      </w:r>
      <w:r>
        <w:rPr>
          <w:spacing w:val="-2"/>
        </w:rPr>
        <w:t>廢死是人權議題，而人權是西方價值，重點在防止國家濫用暴力。按理來說，應該是社會先長出適合廢死的配套文化制度，再在社會支持下，使政府做出相應改變。但</w:t>
      </w:r>
      <w:r>
        <w:rPr>
          <w:color w:val="FF0000"/>
          <w:spacing w:val="-2"/>
        </w:rPr>
        <w:t>台灣</w:t>
      </w:r>
      <w:r>
        <w:rPr>
          <w:spacing w:val="-2"/>
        </w:rPr>
        <w:t>社會文化不同於西方，政府卻急於盲從西方價值，才會出現政府「領先」社會，搶先實質廢死的情況。</w:t>
      </w:r>
    </w:p>
    <w:p>
      <w:pPr>
        <w:pStyle w:val="BodyText"/>
        <w:spacing w:before="11"/>
        <w:rPr>
          <w:sz w:val="28"/>
        </w:rPr>
      </w:pPr>
    </w:p>
    <w:p>
      <w:pPr>
        <w:pStyle w:val="BodyText"/>
        <w:spacing w:line="290" w:lineRule="auto"/>
        <w:ind w:left="100" w:right="239"/>
      </w:pPr>
      <w:r>
        <w:rPr>
          <w:spacing w:val="-2"/>
        </w:rPr>
        <w:t>政府既敢違逆民意，社會自然該課政府以更多責任。此次蔡總統表態，最糟糕的部分，是完全忽視</w:t>
      </w:r>
      <w:r>
        <w:rPr>
          <w:spacing w:val="-1"/>
        </w:rPr>
        <w:t>政府依法應執行死刑的責任。民進黨完全執政，不走修法正道廢死，卻選擇性運用法律，這種示範</w:t>
      </w:r>
    </w:p>
    <w:p>
      <w:pPr>
        <w:pStyle w:val="BodyText"/>
        <w:spacing w:line="290" w:lineRule="auto"/>
        <w:ind w:left="100" w:right="239"/>
      </w:pPr>
      <w:r>
        <w:rPr>
          <w:spacing w:val="-2"/>
        </w:rPr>
        <w:t>，讓人懷疑政府有多少依法行政誠意。而從蔡總統發言，雖看似要承擔政府其他應負責任，但以蔡執政至今紀錄、乃至於政府能力分析，人民也沒有樂觀的理由。</w:t>
      </w:r>
    </w:p>
    <w:p>
      <w:pPr>
        <w:pStyle w:val="BodyText"/>
        <w:spacing w:before="11"/>
        <w:rPr>
          <w:sz w:val="28"/>
        </w:rPr>
      </w:pPr>
    </w:p>
    <w:p>
      <w:pPr>
        <w:pStyle w:val="BodyText"/>
        <w:spacing w:line="290" w:lineRule="auto"/>
        <w:ind w:left="100" w:right="239"/>
        <w:jc w:val="both"/>
      </w:pPr>
      <w:r>
        <w:rPr>
          <w:spacing w:val="-2"/>
        </w:rPr>
        <w:t>蔡說：廢死最大的問題是社會上對於國家制度提供足夠的安全有沒有信心，不需要依賴嚴厲的刑罰去嚇阻犯罪，所以讓國家社會安心、有信心的制度建構就很重要，包含：犯罪偵查系統是否有效、社會風險是否有辦法管制住、社會安全網能把需要幫忙的人接起來…等，這些是整體國民信心建構很大的工程，她強調「問我有沒在做，我會說，有，一直有」。</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695744" from="300pt,53.964531pt" to="324pt,53.964531pt" stroked="true" strokeweight=".8pt" strokecolor="#ff0000">
            <v:stroke dashstyle="solid"/>
            <w10:wrap type="none"/>
          </v:line>
        </w:pict>
      </w:r>
      <w:r>
        <w:rPr>
          <w:spacing w:val="-2"/>
        </w:rPr>
        <w:t>然而，事情有做是一回事，做的是否讓人覺得至少差強人意是另回事。首先，配套沒到位問題一直存在。不執行死刑是從蔡執政開始就沒講白的政策，背後對於刑罰、監獄管理、心理衛生、社工、人權教育…等各項措施都早該到位。但直到現在，</w:t>
      </w:r>
      <w:r>
        <w:rPr>
          <w:color w:val="FF0000"/>
          <w:spacing w:val="-2"/>
        </w:rPr>
        <w:t>台灣</w:t>
      </w:r>
      <w:r>
        <w:rPr>
          <w:spacing w:val="-2"/>
        </w:rPr>
        <w:t>的自由刑即便到判處無期徒刑，假釋門檻依然不高，與實際關一輩子相去甚遠，不像日本，就真的是「無期」徒刑。</w:t>
      </w:r>
    </w:p>
    <w:p>
      <w:pPr>
        <w:pStyle w:val="BodyText"/>
        <w:spacing w:before="11"/>
        <w:rPr>
          <w:sz w:val="28"/>
        </w:rPr>
      </w:pPr>
    </w:p>
    <w:p>
      <w:pPr>
        <w:pStyle w:val="BodyText"/>
        <w:spacing w:line="290" w:lineRule="auto"/>
        <w:ind w:left="100" w:right="239"/>
        <w:jc w:val="both"/>
      </w:pPr>
      <w:r>
        <w:rPr>
          <w:spacing w:val="-2"/>
        </w:rPr>
        <w:t>其次，政府確實有補助民間單位社會工作人員薪資制度計畫、強化社會安全網計畫…等，但這些漂亮作文之外，第一線人員感受如何？以社工為例，人員服務量能不足一直是個問題。這跟他們薪資有關。或許這幾年內曾調過薪水，但責任與薪資卻不相稱、加班甚至無加班費或補休。他們不是責任制，但政府對待他們的方式，其實就是當成責任制。警察或許薪資好些，但責任與風險又何嘗不</w:t>
      </w:r>
      <w:r>
        <w:rPr>
          <w:spacing w:val="-4"/>
        </w:rPr>
        <w:t>是如此。</w:t>
      </w:r>
    </w:p>
    <w:p>
      <w:pPr>
        <w:pStyle w:val="BodyText"/>
        <w:spacing w:before="10"/>
        <w:rPr>
          <w:sz w:val="28"/>
        </w:rPr>
      </w:pPr>
    </w:p>
    <w:p>
      <w:pPr>
        <w:pStyle w:val="BodyText"/>
        <w:ind w:left="100"/>
      </w:pPr>
      <w:r>
        <w:rPr/>
        <w:t>第三、社會安全網從小燈泡母親、立委王婉諭批評「補不起的社安網2.0</w:t>
      </w:r>
      <w:r>
        <w:rPr>
          <w:spacing w:val="-1"/>
        </w:rPr>
        <w:t>計畫行政院莫一意孤行」</w:t>
      </w:r>
    </w:p>
    <w:p>
      <w:pPr>
        <w:pStyle w:val="BodyText"/>
        <w:spacing w:before="62"/>
        <w:ind w:left="100"/>
      </w:pPr>
      <w:r>
        <w:rPr/>
        <w:pict>
          <v:shape style="position:absolute;margin-left:288pt;margin-top:20.014532pt;width:24pt;height:.1pt;mso-position-horizontal-relative:page;mso-position-vertical-relative:paragraph;z-index:-13762048;mso-wrap-distance-left:0;mso-wrap-distance-right:0" id="docshape1585" coordorigin="5760,400" coordsize="480,0" path="m5760,400l6240,400e" filled="false" stroked="true" strokeweight=".8pt" strokecolor="#ff0000">
            <v:path arrowok="t"/>
            <v:stroke dashstyle="solid"/>
            <w10:wrap type="topAndBottom"/>
          </v:shape>
        </w:pict>
      </w:r>
      <w:r>
        <w:rPr/>
        <w:t>，到超商店員因勸導戴口罩遭刺死，王再直言，</w:t>
      </w:r>
      <w:r>
        <w:rPr>
          <w:color w:val="FF0000"/>
        </w:rPr>
        <w:t>台灣</w:t>
      </w:r>
      <w:r>
        <w:rPr>
          <w:spacing w:val="-1"/>
        </w:rPr>
        <w:t>的社會安全網充滿破洞。此次蔡總統還沒搞懂</w:t>
      </w:r>
    </w:p>
    <w:p>
      <w:pPr>
        <w:pStyle w:val="BodyText"/>
        <w:spacing w:line="290" w:lineRule="auto" w:before="13"/>
        <w:ind w:left="100" w:right="239"/>
      </w:pPr>
      <w:r>
        <w:rPr>
          <w:spacing w:val="-2"/>
        </w:rPr>
        <w:t>，上月底發生在台南的兩名警員遭逃犯割喉命案，就是因為社會不相信政府努力程度，才引發國人對於廢死議題的持續爭論。結果蔡總統還要人民相信政府，這是完全沒有抓住民意脈動的反應。</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7696256" from="216pt,52.914532pt" to="252pt,52.914532pt" stroked="true" strokeweight=".8pt" strokecolor="#ff0000">
            <v:stroke dashstyle="solid"/>
            <w10:wrap type="none"/>
          </v:line>
        </w:pict>
      </w:r>
      <w:r>
        <w:rPr>
          <w:spacing w:val="-2"/>
        </w:rPr>
        <w:t>最後，上述無法解決的問題，其實是非常現實的反映：如果這問題能做好做，蔡政府還需要等現在嗎？無論社工、警獄政、心理衛生…人員的增補，哪一項不需要錢？但大家均知，年年選舉，政府不敢加稅，也浪擲預算固樁，加上</w:t>
      </w:r>
      <w:r>
        <w:rPr>
          <w:color w:val="FF0000"/>
          <w:spacing w:val="-2"/>
        </w:rPr>
        <w:t>少子化</w:t>
      </w:r>
      <w:r>
        <w:rPr>
          <w:spacing w:val="-2"/>
        </w:rPr>
        <w:t>、國防經費、勞健保黑洞、核四2838億的資產虧損…，政</w:t>
      </w:r>
      <w:r>
        <w:rPr>
          <w:spacing w:val="-2"/>
        </w:rPr>
        <w:t>府有多少錢可以解決廢死相關問題？其優先性又擺在什麼位置？</w:t>
      </w:r>
    </w:p>
    <w:p>
      <w:pPr>
        <w:pStyle w:val="BodyText"/>
        <w:spacing w:before="10"/>
        <w:rPr>
          <w:sz w:val="28"/>
        </w:rPr>
      </w:pPr>
    </w:p>
    <w:p>
      <w:pPr>
        <w:pStyle w:val="BodyText"/>
        <w:spacing w:line="290" w:lineRule="auto" w:before="1"/>
        <w:ind w:left="100" w:right="239"/>
        <w:jc w:val="both"/>
      </w:pPr>
      <w:r>
        <w:rPr>
          <w:spacing w:val="-2"/>
        </w:rPr>
        <w:t>廢死爭論至今，幾乎是各方全輸情況。蔡政府不推動相關配套，受害者與家屬最倒楣；但廢死支持</w:t>
      </w:r>
      <w:r>
        <w:rPr>
          <w:spacing w:val="-2"/>
        </w:rPr>
        <w:t>者贏了嗎？前日受害警察家屬當著立法院長面，向廢死團體怒吼「滾去18層地獄」，他們處於憤怒狀態，不可能會仔細聽廢死理念；至於看似事不關己的社會，則在為這些怨氣，乃至於政府不依法行政付出代價。</w:t>
      </w:r>
    </w:p>
    <w:p>
      <w:pPr>
        <w:pStyle w:val="BodyText"/>
        <w:spacing w:before="10"/>
        <w:rPr>
          <w:sz w:val="28"/>
        </w:rPr>
      </w:pPr>
    </w:p>
    <w:p>
      <w:pPr>
        <w:pStyle w:val="BodyText"/>
        <w:spacing w:line="290" w:lineRule="auto"/>
        <w:ind w:left="100" w:right="239"/>
        <w:jc w:val="both"/>
      </w:pPr>
      <w:r>
        <w:rPr>
          <w:spacing w:val="-2"/>
        </w:rPr>
        <w:t>蔡政府如果有心，應先從切實執行社會教育與配套設計出發。反對廢死深植於文化基因，唯有耐心處理，社會才不至有更多怨氣。否則民怨一旦反噬，蔡政府受不了事小，社會恐怕要為此付出更高</w:t>
      </w:r>
      <w:r>
        <w:rPr>
          <w:spacing w:val="-4"/>
        </w:rPr>
        <w:t>代價。</w:t>
      </w:r>
    </w:p>
    <w:p>
      <w:pPr>
        <w:pStyle w:val="BodyText"/>
        <w:spacing w:before="11"/>
        <w:rPr>
          <w:sz w:val="28"/>
        </w:rPr>
      </w:pPr>
    </w:p>
    <w:p>
      <w:pPr>
        <w:pStyle w:val="BodyText"/>
        <w:ind w:left="100"/>
      </w:pPr>
      <w:r>
        <w:rPr>
          <w:spacing w:val="-2"/>
        </w:rPr>
        <w:t>廢死薪資社工</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[202209062442380]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2"/>
          <w:w w:val="110"/>
          <w:sz w:val="28"/>
        </w:rPr>
        <w:t>台灣.好新聞報 </w:t>
      </w:r>
      <w:r>
        <w:rPr>
          <w:w w:val="110"/>
          <w:sz w:val="28"/>
        </w:rPr>
        <w:t>|</w:t>
      </w:r>
      <w:r>
        <w:rPr>
          <w:spacing w:val="26"/>
          <w:w w:val="110"/>
          <w:sz w:val="28"/>
        </w:rPr>
        <w:t> </w:t>
      </w:r>
      <w:r>
        <w:rPr>
          <w:w w:val="110"/>
          <w:sz w:val="28"/>
        </w:rPr>
        <w:t>2022-09-06</w:t>
      </w:r>
      <w:r>
        <w:rPr>
          <w:spacing w:val="26"/>
          <w:w w:val="110"/>
          <w:sz w:val="28"/>
        </w:rPr>
        <w:t> </w:t>
      </w:r>
      <w:r>
        <w:rPr>
          <w:spacing w:val="-2"/>
          <w:w w:val="110"/>
          <w:sz w:val="28"/>
        </w:rPr>
        <w:t>(14:48)</w:t>
      </w:r>
    </w:p>
    <w:p>
      <w:pPr>
        <w:spacing w:line="249" w:lineRule="auto" w:before="12"/>
        <w:ind w:left="100" w:right="7199" w:firstLine="0"/>
        <w:jc w:val="left"/>
        <w:rPr>
          <w:sz w:val="28"/>
        </w:rPr>
      </w:pPr>
      <w:r>
        <w:rPr>
          <w:sz w:val="28"/>
        </w:rPr>
        <w:t>網站(URL連接) | 生活新聞</w:t>
      </w:r>
      <w:r>
        <w:rPr>
          <w:spacing w:val="10"/>
          <w:sz w:val="28"/>
        </w:rPr>
        <w:t>字數: </w:t>
      </w:r>
      <w:r>
        <w:rPr>
          <w:sz w:val="28"/>
        </w:rPr>
        <w:t>1101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60512;mso-wrap-distance-left:0;mso-wrap-distance-right:0" id="docshape158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台北國際照顧科技應用展9/15-17</w:t>
      </w:r>
      <w:r>
        <w:rPr>
          <w:spacing w:val="3"/>
          <w:sz w:val="28"/>
        </w:rPr>
        <w:t>登場  雙引擎催生兆元產業</w:t>
      </w:r>
    </w:p>
    <w:p>
      <w:pPr>
        <w:pStyle w:val="BodyText"/>
        <w:spacing w:before="12"/>
        <w:rPr>
          <w:sz w:val="22"/>
        </w:rPr>
      </w:pPr>
      <w:r>
        <w:rPr/>
        <w:pict>
          <v:shape style="position:absolute;margin-left:36pt;margin-top:15.723047pt;width:523pt;height:.1pt;mso-position-horizontal-relative:page;mso-position-vertical-relative:paragraph;z-index:-13760000;mso-wrap-distance-left:0;mso-wrap-distance-right:0" id="docshape158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hyperlink r:id="rId151">
        <w:r>
          <w:rPr>
            <w:spacing w:val="-2"/>
            <w:w w:val="90"/>
          </w:rPr>
          <w:t>：https://www.taiwanhot.net/news/focus/1005039/%E5%8F%B0%E5%8C%97%E5%9C%8B%E9%9A%9B%E7%</w:t>
        </w:r>
      </w:hyperlink>
      <w:r>
        <w:rPr>
          <w:spacing w:val="80"/>
          <w:w w:val="150"/>
        </w:rPr>
        <w:t> </w:t>
      </w:r>
      <w:r>
        <w:rPr>
          <w:spacing w:val="-2"/>
          <w:w w:val="75"/>
        </w:rPr>
        <w:t>85%A7%E9%A1%A7%E7%A7%91%E6%8A%80%E6%87%89%E7%94%A8%E5%B1%959-15-</w:t>
      </w:r>
    </w:p>
    <w:p>
      <w:pPr>
        <w:pStyle w:val="BodyText"/>
        <w:spacing w:line="297" w:lineRule="exact"/>
        <w:ind w:left="100"/>
      </w:pPr>
      <w:r>
        <w:rPr>
          <w:spacing w:val="-2"/>
          <w:w w:val="75"/>
        </w:rPr>
        <w:t>17%E7%99%BB%E5%A0%B4+%E9%9B%99%E5%BC%95%E6%93%8E%E5%82%AC%E7%94%9F%E5%85%86%E5%85%83%E7</w:t>
      </w:r>
    </w:p>
    <w:p>
      <w:pPr>
        <w:pStyle w:val="BodyText"/>
        <w:spacing w:before="62"/>
        <w:ind w:left="100"/>
      </w:pPr>
      <w:r>
        <w:rPr>
          <w:spacing w:val="-2"/>
          <w:w w:val="75"/>
        </w:rPr>
        <w:t>%94%A2%E6%A5%AD/70/%E7%94%9F%E6%B4%BB%E9%A0%BB%E9%81%93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pict>
          <v:line style="position:absolute;mso-position-horizontal-relative:page;mso-position-vertical-relative:paragraph;z-index:17697792" from="432pt,16.964531pt" to="468pt,16.964531pt" stroked="true" strokeweight=".8pt" strokecolor="#ff0000">
            <v:stroke dashstyle="solid"/>
            <w10:wrap type="none"/>
          </v:line>
        </w:pict>
      </w:r>
      <w:r>
        <w:rPr>
          <w:spacing w:val="-2"/>
        </w:rPr>
        <w:t>超高齡社會要來了！根據國發會最新出爐的人口預估報告顯示，國內正面臨</w:t>
      </w:r>
      <w:r>
        <w:rPr>
          <w:color w:val="FF0000"/>
          <w:spacing w:val="-2"/>
        </w:rPr>
        <w:t>少子化</w:t>
      </w:r>
      <w:r>
        <w:rPr>
          <w:spacing w:val="-2"/>
        </w:rPr>
        <w:t>與高齡化的嚴峻</w:t>
      </w:r>
      <w:r>
        <w:rPr>
          <w:spacing w:val="-2"/>
        </w:rPr>
        <w:t>挑戰，2025年我國就要邁入超高齡社會，屆時老年人口比例將超過2成。</w:t>
      </w:r>
    </w:p>
    <w:p>
      <w:pPr>
        <w:pStyle w:val="BodyText"/>
        <w:spacing w:before="11"/>
        <w:rPr>
          <w:sz w:val="28"/>
        </w:rPr>
      </w:pPr>
    </w:p>
    <w:p>
      <w:pPr>
        <w:pStyle w:val="BodyText"/>
        <w:spacing w:line="290" w:lineRule="auto"/>
        <w:ind w:left="100" w:right="119"/>
      </w:pPr>
      <w:r>
        <w:rPr/>
        <w:t>「需求就是商機」，聚焦「全人思維」的整合照顧需求，侒可傳媒主辦The</w:t>
      </w:r>
      <w:r>
        <w:rPr>
          <w:spacing w:val="40"/>
        </w:rPr>
        <w:t> </w:t>
      </w:r>
      <w:r>
        <w:rPr/>
        <w:t>Cares</w:t>
      </w:r>
      <w:r>
        <w:rPr>
          <w:spacing w:val="40"/>
        </w:rPr>
        <w:t> </w:t>
      </w:r>
      <w:r>
        <w:rPr/>
        <w:t>Taipei</w:t>
      </w:r>
      <w:r>
        <w:rPr>
          <w:spacing w:val="40"/>
        </w:rPr>
        <w:t> </w:t>
      </w:r>
      <w:r>
        <w:rPr/>
        <w:t>2022第三</w:t>
      </w:r>
      <w:r>
        <w:rPr>
          <w:spacing w:val="-2"/>
        </w:rPr>
        <w:t>屆台北國際照顧科技應用展，將於9/15-17假世貿展覽一館登場，匯集全台最多跨域整合服務模式</w:t>
      </w:r>
    </w:p>
    <w:p>
      <w:pPr>
        <w:pStyle w:val="BodyText"/>
        <w:spacing w:line="297" w:lineRule="exact"/>
        <w:ind w:left="100"/>
      </w:pPr>
      <w:r>
        <w:rPr>
          <w:spacing w:val="-1"/>
        </w:rPr>
        <w:t>，同時舉辦國內規模最大照顧產業論壇，推升國內照顧產業朝「兆元新產業」目標大步邁進。</w:t>
      </w:r>
    </w:p>
    <w:p>
      <w:pPr>
        <w:pStyle w:val="BodyText"/>
        <w:rPr>
          <w:sz w:val="34"/>
        </w:rPr>
      </w:pPr>
    </w:p>
    <w:p>
      <w:pPr>
        <w:pStyle w:val="BodyText"/>
        <w:ind w:left="100"/>
      </w:pPr>
      <w:r>
        <w:rPr>
          <w:spacing w:val="-1"/>
        </w:rPr>
        <w:t>侒可傳媒連續第三年舉辦照顧科技應用展，今年聚焦「打造照顧產業生態系，實現醫養大整合」</w:t>
      </w:r>
    </w:p>
    <w:p>
      <w:pPr>
        <w:pStyle w:val="BodyText"/>
        <w:spacing w:line="290" w:lineRule="auto" w:before="62"/>
        <w:ind w:left="100" w:right="119"/>
      </w:pPr>
      <w:r>
        <w:rPr>
          <w:spacing w:val="-2"/>
        </w:rPr>
        <w:t>，從醫療照顧、長期照顧及生活照顧3大面向，進行照顧、科技、服務及專業師級的串聯，讓不同樣</w:t>
      </w:r>
      <w:r>
        <w:rPr>
          <w:spacing w:val="-2"/>
        </w:rPr>
        <w:t>貌的長者，不論是健康、亞健康、衰弱、失智失能者，都能擁有不同的照顧服務。</w:t>
      </w:r>
    </w:p>
    <w:p>
      <w:pPr>
        <w:pStyle w:val="BodyText"/>
        <w:spacing w:before="12"/>
        <w:rPr>
          <w:sz w:val="28"/>
        </w:rPr>
      </w:pPr>
    </w:p>
    <w:p>
      <w:pPr>
        <w:pStyle w:val="BodyText"/>
        <w:ind w:left="100"/>
      </w:pPr>
      <w:r>
        <w:rPr>
          <w:spacing w:val="-1"/>
        </w:rPr>
        <w:t>跨職類、跨產業、跨場域交流精彩可期</w:t>
      </w:r>
    </w:p>
    <w:p>
      <w:pPr>
        <w:pStyle w:val="BodyText"/>
        <w:rPr>
          <w:sz w:val="34"/>
        </w:rPr>
      </w:pPr>
    </w:p>
    <w:p>
      <w:pPr>
        <w:pStyle w:val="BodyText"/>
        <w:spacing w:line="290" w:lineRule="auto"/>
        <w:ind w:left="100" w:right="239"/>
      </w:pPr>
      <w:r>
        <w:rPr>
          <w:spacing w:val="-2"/>
        </w:rPr>
        <w:t>今年，特地規劃7大展區、9大主題館，超過250家參展商、450個攤位規模，來自全台醫療院所、住</w:t>
      </w:r>
      <w:r>
        <w:rPr>
          <w:spacing w:val="-1"/>
        </w:rPr>
        <w:t>宿／社區／居家型機構、社區據點、高齡友善住宅與科技、金融、健康樂活、醫材輔具、樂齡玩具</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、進食照顧等業者，照顧跨界激盪合作火花。並集結全台15大醫療院所醫養整合指標案例、治療師</w:t>
      </w:r>
      <w:r>
        <w:rPr>
          <w:spacing w:val="-2"/>
        </w:rPr>
        <w:t>等專業師級特色服務模式、照顧鏈結金融信託，甚至照顧人力未來發展、幸福照顧服務等議題，都可以在展會中看見。</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698304" from="48pt,34.964531pt" to="72pt,34.964531pt" stroked="true" strokeweight=".8pt" strokecolor="#ff0000">
            <v:stroke dashstyle="solid"/>
            <w10:wrap type="none"/>
          </v:line>
        </w:pict>
      </w:r>
      <w:r>
        <w:rPr/>
        <w:pict>
          <v:line style="position:absolute;mso-position-horizontal-relative:page;mso-position-vertical-relative:paragraph;z-index:17698816" from="492pt,34.964531pt" to="516pt,34.964531pt" stroked="true" strokeweight=".8pt" strokecolor="#ff0000">
            <v:stroke dashstyle="solid"/>
            <w10:wrap type="none"/>
          </v:line>
        </w:pict>
      </w:r>
      <w:r>
        <w:rPr>
          <w:spacing w:val="-2"/>
        </w:rPr>
        <w:t>「照顧需要產業化，產業需要科技化；我們倡議照顧產業生態系，定義『照顧』以及『專業師級』在</w:t>
      </w:r>
      <w:r>
        <w:rPr>
          <w:color w:val="FF0000"/>
          <w:spacing w:val="-2"/>
        </w:rPr>
        <w:t>台灣</w:t>
      </w:r>
      <w:r>
        <w:rPr>
          <w:spacing w:val="-2"/>
        </w:rPr>
        <w:t>的角色和地位，希望能推動國內照顧產業發展，未來一起打世界盃，讓世界看見</w:t>
      </w:r>
      <w:r>
        <w:rPr>
          <w:color w:val="FF0000"/>
          <w:spacing w:val="-2"/>
        </w:rPr>
        <w:t>台灣</w:t>
      </w:r>
      <w:r>
        <w:rPr>
          <w:spacing w:val="-2"/>
        </w:rPr>
        <w:t>照顧產業的服務量能。」侒可傳媒創辦人李正雄誠摯邀請因疫情悶了一整年的照顧產業夥伴們以及有意跨入照顧產業的業者，藉由參與展會交流合作，共同打造照顧產業生態系。</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7699328" from="84pt,52.914532pt" to="108pt,52.914532pt" stroked="true" strokeweight=".8pt" strokecolor="#ff0000">
            <v:stroke dashstyle="solid"/>
            <w10:wrap type="none"/>
          </v:line>
        </w:pict>
      </w:r>
      <w:r>
        <w:rPr>
          <w:spacing w:val="-6"/>
        </w:rPr>
        <w:t>「智慧科技」是照顧產業發展的核心DNA，為了推動照顧產業的創新轉型，侒可傳媒首度推出「</w:t>
      </w:r>
      <w:r>
        <w:rPr>
          <w:spacing w:val="-6"/>
        </w:rPr>
        <w:t>THE </w:t>
      </w:r>
      <w:r>
        <w:rPr>
          <w:spacing w:val="-2"/>
        </w:rPr>
        <w:t>CARES</w:t>
      </w:r>
      <w:r>
        <w:rPr>
          <w:spacing w:val="-19"/>
        </w:rPr>
        <w:t> </w:t>
      </w:r>
      <w:r>
        <w:rPr>
          <w:spacing w:val="-2"/>
        </w:rPr>
        <w:t>Award</w:t>
      </w:r>
      <w:r>
        <w:rPr>
          <w:spacing w:val="-18"/>
        </w:rPr>
        <w:t> </w:t>
      </w:r>
      <w:r>
        <w:rPr>
          <w:spacing w:val="-2"/>
        </w:rPr>
        <w:t>2022」照顧產業產品創新應用評選活動，期盼藉此催生照顧產業更多的創意與創新應用，透過</w:t>
      </w:r>
      <w:r>
        <w:rPr>
          <w:color w:val="FF0000"/>
          <w:spacing w:val="-2"/>
        </w:rPr>
        <w:t>台灣</w:t>
      </w:r>
      <w:r>
        <w:rPr>
          <w:spacing w:val="-2"/>
        </w:rPr>
        <w:t>擅長的ICT產業，像是AI、IoT、5G、遠距照護等科技，串聯跨場域的照顧服務，也串聯高齡者生活所需的智慧照顧服務。</w:t>
      </w:r>
    </w:p>
    <w:p>
      <w:pPr>
        <w:pStyle w:val="BodyText"/>
        <w:spacing w:before="11"/>
        <w:rPr>
          <w:sz w:val="28"/>
        </w:rPr>
      </w:pPr>
    </w:p>
    <w:p>
      <w:pPr>
        <w:pStyle w:val="ListParagraph"/>
        <w:numPr>
          <w:ilvl w:val="0"/>
          <w:numId w:val="30"/>
        </w:numPr>
        <w:tabs>
          <w:tab w:pos="820" w:val="left" w:leader="none"/>
        </w:tabs>
        <w:spacing w:line="580" w:lineRule="auto" w:before="0" w:after="0"/>
        <w:ind w:left="100" w:right="1439" w:firstLine="0"/>
        <w:jc w:val="both"/>
        <w:rPr>
          <w:sz w:val="24"/>
        </w:rPr>
      </w:pPr>
      <w:r>
        <w:rPr>
          <w:w w:val="107"/>
          <w:sz w:val="24"/>
        </w:rPr>
        <w:t>報名網址：https://cares-reg.com/#/，</w:t>
      </w:r>
      <w:r>
        <w:rPr>
          <w:spacing w:val="-2"/>
          <w:w w:val="107"/>
          <w:sz w:val="24"/>
        </w:rPr>
        <w:t>展覽參觀不收費還贈最新創新照顧雜誌</w:t>
      </w:r>
      <w:r>
        <w:rPr>
          <w:w w:val="104"/>
          <w:sz w:val="24"/>
        </w:rPr>
        <w:t>洽詢電話：02-77296189分機111、129</w:t>
      </w:r>
    </w:p>
    <w:p>
      <w:pPr>
        <w:pStyle w:val="ListParagraph"/>
        <w:numPr>
          <w:ilvl w:val="0"/>
          <w:numId w:val="30"/>
        </w:numPr>
        <w:tabs>
          <w:tab w:pos="820" w:val="left" w:leader="none"/>
        </w:tabs>
        <w:spacing w:line="296" w:lineRule="exact" w:before="0" w:after="0"/>
        <w:ind w:left="820" w:right="0" w:hanging="720"/>
        <w:jc w:val="both"/>
        <w:rPr>
          <w:sz w:val="24"/>
        </w:rPr>
      </w:pPr>
      <w:r>
        <w:rPr>
          <w:spacing w:val="-2"/>
          <w:sz w:val="24"/>
        </w:rPr>
        <w:t>展覽資訊：</w:t>
      </w:r>
    </w:p>
    <w:p>
      <w:pPr>
        <w:pStyle w:val="BodyText"/>
        <w:rPr>
          <w:sz w:val="34"/>
        </w:rPr>
      </w:pPr>
    </w:p>
    <w:p>
      <w:pPr>
        <w:pStyle w:val="BodyText"/>
        <w:ind w:left="100"/>
      </w:pPr>
      <w:r>
        <w:rPr/>
        <w:t>展覽日期：2022年9月15至17日（週四至週六</w:t>
      </w:r>
      <w:r>
        <w:rPr>
          <w:spacing w:val="-10"/>
        </w:rPr>
        <w:t>）</w:t>
      </w:r>
    </w:p>
    <w:p>
      <w:pPr>
        <w:pStyle w:val="BodyText"/>
        <w:rPr>
          <w:sz w:val="34"/>
        </w:rPr>
      </w:pPr>
    </w:p>
    <w:p>
      <w:pPr>
        <w:pStyle w:val="BodyText"/>
        <w:ind w:left="100"/>
      </w:pPr>
      <w:r>
        <w:rPr/>
        <w:t>展覽地點：台北世貿展覽一館（臺北市信義區信義路五段5號</w:t>
      </w:r>
      <w:r>
        <w:rPr>
          <w:spacing w:val="-10"/>
        </w:rPr>
        <w:t>）</w:t>
      </w:r>
    </w:p>
    <w:p>
      <w:pPr>
        <w:pStyle w:val="BodyText"/>
        <w:rPr>
          <w:sz w:val="34"/>
        </w:rPr>
      </w:pPr>
    </w:p>
    <w:p>
      <w:pPr>
        <w:pStyle w:val="BodyText"/>
        <w:ind w:left="100"/>
      </w:pPr>
      <w:r>
        <w:rPr/>
        <w:t>▲The</w:t>
      </w:r>
      <w:r>
        <w:rPr>
          <w:spacing w:val="79"/>
        </w:rPr>
        <w:t> </w:t>
      </w:r>
      <w:r>
        <w:rPr/>
        <w:t>Cares</w:t>
      </w:r>
      <w:r>
        <w:rPr>
          <w:spacing w:val="39"/>
          <w:w w:val="150"/>
        </w:rPr>
        <w:t> </w:t>
      </w:r>
      <w:r>
        <w:rPr/>
        <w:t>Taipei</w:t>
      </w:r>
      <w:r>
        <w:rPr>
          <w:spacing w:val="40"/>
          <w:w w:val="150"/>
        </w:rPr>
        <w:t> </w:t>
      </w:r>
      <w:r>
        <w:rPr/>
        <w:t>2022</w:t>
      </w:r>
      <w:r>
        <w:rPr>
          <w:spacing w:val="-1"/>
        </w:rPr>
        <w:t>全台最大照顧產業論壇，集結產官學研分享醫養整合創新模式。</w:t>
      </w:r>
    </w:p>
    <w:p>
      <w:pPr>
        <w:pStyle w:val="BodyText"/>
        <w:rPr>
          <w:sz w:val="34"/>
        </w:rPr>
      </w:pPr>
    </w:p>
    <w:p>
      <w:pPr>
        <w:pStyle w:val="BodyText"/>
        <w:ind w:left="100"/>
      </w:pPr>
      <w:r>
        <w:rPr>
          <w:spacing w:val="-2"/>
        </w:rPr>
        <w:t>【延伸閱讀】</w:t>
      </w:r>
    </w:p>
    <w:p>
      <w:pPr>
        <w:pStyle w:val="BodyText"/>
        <w:rPr>
          <w:sz w:val="34"/>
        </w:rPr>
      </w:pPr>
    </w:p>
    <w:p>
      <w:pPr>
        <w:pStyle w:val="BodyText"/>
        <w:spacing w:line="580" w:lineRule="auto"/>
        <w:ind w:left="100" w:right="2639"/>
      </w:pPr>
      <w:r>
        <w:rPr/>
        <w:t>【國內新聞】- 財經急診事-20220906／無懼外資落跑潮 避險首選這族群！</w:t>
      </w:r>
      <w:r>
        <w:rPr>
          <w:spacing w:val="-2"/>
        </w:rPr>
        <w:t>房市糾紛專題報導</w:t>
      </w:r>
    </w:p>
    <w:p>
      <w:pPr>
        <w:pStyle w:val="BodyText"/>
        <w:spacing w:line="290" w:lineRule="auto"/>
        <w:ind w:left="100" w:right="119"/>
      </w:pPr>
      <w:r>
        <w:rPr/>
        <w:t>維護不動產交易安全 南市加強查核並公布違規名單維護居住權益 租屋簽約務必使用住宅租賃定型化契約不動產爭議事件多 想打官司還不如交付仲裁 效力等同判決中信房屋未告知是海砂屋 免責協議無效小心黑心仲介隱瞞成交行情 竟害地主損失千萬！房子疑遭賤賣 半年差價高達45％！？</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[202209065602309]</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2022-09-06</w:t>
      </w:r>
      <w:r>
        <w:rPr>
          <w:spacing w:val="-13"/>
          <w:w w:val="115"/>
          <w:sz w:val="28"/>
        </w:rPr>
        <w:t> </w:t>
      </w:r>
      <w:r>
        <w:rPr>
          <w:spacing w:val="-2"/>
          <w:w w:val="115"/>
          <w:sz w:val="28"/>
        </w:rPr>
        <w:t>(14:36)</w:t>
      </w:r>
    </w:p>
    <w:p>
      <w:pPr>
        <w:spacing w:line="249" w:lineRule="auto" w:before="12"/>
        <w:ind w:left="100" w:right="5659" w:firstLine="0"/>
        <w:jc w:val="left"/>
        <w:rPr>
          <w:sz w:val="28"/>
        </w:rPr>
      </w:pPr>
      <w:r>
        <w:rPr>
          <w:sz w:val="28"/>
        </w:rPr>
        <w:t>網站(URL連接) | 新聞 |By 中時新聞網</w:t>
      </w:r>
      <w:r>
        <w:rPr>
          <w:sz w:val="28"/>
        </w:rPr>
        <w:t>字數: 924 words</w:t>
      </w:r>
    </w:p>
    <w:p>
      <w:pPr>
        <w:pStyle w:val="BodyText"/>
        <w:spacing w:before="9"/>
        <w:rPr>
          <w:sz w:val="21"/>
        </w:rPr>
      </w:pPr>
      <w:r>
        <w:rPr/>
        <w:pict>
          <v:shape style="position:absolute;margin-left:36pt;margin-top:14.945937pt;width:523pt;height:.1pt;mso-position-horizontal-relative:page;mso-position-vertical-relative:paragraph;z-index:-13757440;mso-wrap-distance-left:0;mso-wrap-distance-right:0" id="docshape158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教育部「新南向學海築夢計畫」 靜宜學生馬來西亞助地方創生</w:t>
      </w:r>
    </w:p>
    <w:p>
      <w:pPr>
        <w:pStyle w:val="BodyText"/>
        <w:spacing w:before="12"/>
        <w:rPr>
          <w:sz w:val="22"/>
        </w:rPr>
      </w:pPr>
      <w:r>
        <w:rPr/>
        <w:pict>
          <v:shape style="position:absolute;margin-left:36pt;margin-top:15.723047pt;width:523pt;height:.1pt;mso-position-horizontal-relative:page;mso-position-vertical-relative:paragraph;z-index:-13756928;mso-wrap-distance-left:0;mso-wrap-distance-right:0" id="docshape158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：https://m.match.net.tw/pc/news/life/20220906/6763899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靜宜大學5名台文系學生，透過教育部「新南向學海築夢計畫」，利用暑假至馬來西亞與地方創生實</w:t>
      </w:r>
      <w:r>
        <w:rPr>
          <w:spacing w:val="-2"/>
        </w:rPr>
        <w:t>驗室合作，協助當地業者進行產品包裝設計、撰寫品牌故事等。學生馬晟瑋說，到國外實習形同將課程實體化，實際運用所學，是很棒的學習經驗，未來想返鄉回屏東利用專長協助地方創生發展故</w:t>
      </w:r>
      <w:r>
        <w:rPr>
          <w:spacing w:val="-4"/>
        </w:rPr>
        <w:t>鄉村落。</w:t>
      </w:r>
    </w:p>
    <w:p>
      <w:pPr>
        <w:pStyle w:val="BodyText"/>
        <w:spacing w:before="11"/>
        <w:rPr>
          <w:sz w:val="28"/>
        </w:rPr>
      </w:pPr>
    </w:p>
    <w:p>
      <w:pPr>
        <w:pStyle w:val="BodyText"/>
        <w:ind w:left="100"/>
      </w:pPr>
      <w:r>
        <w:rPr/>
        <w:t>靜宜校方指出，該校不僅擁有豐沛的國際化資源，也首創「411出國遊留學」制度，在4</w:t>
      </w:r>
      <w:r>
        <w:rPr>
          <w:spacing w:val="-2"/>
        </w:rPr>
        <w:t>年大學生涯</w:t>
      </w:r>
    </w:p>
    <w:p>
      <w:pPr>
        <w:pStyle w:val="BodyText"/>
        <w:spacing w:line="290" w:lineRule="auto" w:before="62"/>
        <w:ind w:left="100" w:right="239"/>
      </w:pPr>
      <w:r>
        <w:rPr>
          <w:spacing w:val="-2"/>
        </w:rPr>
        <w:t>，至少寒暑假出國遊學1次，並留學當交換生1次；同時結合教育部學海飛颺、學海惜珠、學海築夢</w:t>
      </w:r>
      <w:r>
        <w:rPr>
          <w:spacing w:val="-2"/>
        </w:rPr>
        <w:t>及新南向學海築夢等計畫資源，協助學生累積海外經驗，提升國際移動力。</w:t>
      </w:r>
    </w:p>
    <w:p>
      <w:pPr>
        <w:pStyle w:val="BodyText"/>
        <w:spacing w:before="12"/>
        <w:rPr>
          <w:sz w:val="28"/>
        </w:rPr>
      </w:pPr>
    </w:p>
    <w:p>
      <w:pPr>
        <w:pStyle w:val="BodyText"/>
        <w:spacing w:line="290" w:lineRule="auto"/>
        <w:ind w:left="100" w:right="239"/>
        <w:jc w:val="both"/>
      </w:pPr>
      <w:r>
        <w:rPr>
          <w:spacing w:val="-2"/>
        </w:rPr>
        <w:t>靜宜5名台文系學生利用暑假，在馬來西亞停留近2個月，除協助「雪州新村好品大賽」，還包括台</w:t>
      </w:r>
      <w:r>
        <w:rPr>
          <w:spacing w:val="-2"/>
        </w:rPr>
        <w:t>馬跨國農創線上論壇、檳城好農揪揪的海報處理、影片拍攝、剪輯及文案與新聞稿整理等。還實際參訪、見習吉隆坡、檳城、怡保等地的文創空間與博物館，與相關團隊進行交流。</w:t>
      </w:r>
    </w:p>
    <w:p>
      <w:pPr>
        <w:pStyle w:val="BodyText"/>
        <w:spacing w:before="11"/>
        <w:rPr>
          <w:sz w:val="28"/>
        </w:rPr>
      </w:pPr>
    </w:p>
    <w:p>
      <w:pPr>
        <w:pStyle w:val="BodyText"/>
        <w:spacing w:line="290" w:lineRule="auto"/>
        <w:ind w:left="100" w:right="239"/>
      </w:pPr>
      <w:r>
        <w:rPr>
          <w:spacing w:val="-2"/>
        </w:rPr>
        <w:t>其中，「雪州新村好品大賽」是由雪州新村土產業者與學生組隊，共創銀蜜金桔、阿河手工薑母茶</w:t>
      </w:r>
      <w:r>
        <w:rPr>
          <w:spacing w:val="-2"/>
        </w:rPr>
        <w:t>及得利Pasto醬包等產品的包裝設計，同時協助品牌故事撰寫。靜宜學生除協助新村傳統業者轉型</w:t>
      </w:r>
    </w:p>
    <w:p>
      <w:pPr>
        <w:pStyle w:val="BodyText"/>
        <w:spacing w:line="297" w:lineRule="exact"/>
        <w:ind w:left="100"/>
      </w:pPr>
      <w:r>
        <w:rPr/>
        <w:pict>
          <v:shape style="position:absolute;margin-left:312pt;margin-top:16.869766pt;width:36pt;height:.1pt;mso-position-horizontal-relative:page;mso-position-vertical-relative:paragraph;z-index:-13756416;mso-wrap-distance-left:0;mso-wrap-distance-right:0" id="docshape1590" coordorigin="6240,337" coordsize="720,0" path="m6240,337l6960,337e" filled="false" stroked="true" strokeweight=".8pt" strokecolor="#ff0000">
            <v:path arrowok="t"/>
            <v:stroke dashstyle="solid"/>
            <w10:wrap type="topAndBottom"/>
          </v:shape>
        </w:pict>
      </w:r>
      <w:r>
        <w:rPr/>
        <w:t>，並協助居民新創品牌，透過亮眼設計，為高齡化、</w:t>
      </w:r>
      <w:r>
        <w:rPr>
          <w:color w:val="FF0000"/>
        </w:rPr>
        <w:t>少子化</w:t>
      </w:r>
      <w:r>
        <w:rPr>
          <w:spacing w:val="-1"/>
        </w:rPr>
        <w:t>的新村創造地方品牌的辨識度。</w:t>
      </w:r>
    </w:p>
    <w:p>
      <w:pPr>
        <w:pStyle w:val="BodyText"/>
        <w:spacing w:before="1"/>
        <w:rPr>
          <w:sz w:val="30"/>
        </w:rPr>
      </w:pPr>
    </w:p>
    <w:p>
      <w:pPr>
        <w:pStyle w:val="BodyText"/>
        <w:spacing w:line="290" w:lineRule="auto"/>
        <w:ind w:left="100" w:right="239"/>
      </w:pPr>
      <w:r>
        <w:rPr>
          <w:spacing w:val="-2"/>
        </w:rPr>
        <w:t>靜宜學生馬晟瑋指出，獲知教育部「新南向學海築夢計畫」海外實習，立即申請到當地因人生地不熟，加上語言隔閡，過程很不容易。</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701376" from="96pt,17.964531pt" to="120pt,17.964531pt" stroked="true" strokeweight=".8pt" strokecolor="#ff0000">
            <v:stroke dashstyle="solid"/>
            <w10:wrap type="none"/>
          </v:line>
        </w:pict>
      </w:r>
      <w:r>
        <w:rPr>
          <w:spacing w:val="-2"/>
        </w:rPr>
        <w:t>馬晟瑋說，</w:t>
      </w:r>
      <w:r>
        <w:rPr>
          <w:color w:val="FF0000"/>
          <w:spacing w:val="-2"/>
        </w:rPr>
        <w:t>台灣</w:t>
      </w:r>
      <w:r>
        <w:rPr>
          <w:spacing w:val="-2"/>
        </w:rPr>
        <w:t>的商品標示比馬來西亞完善，但馬來西亞為多種族國家，商品標示要兼顧各族群需求，除中文、英文，還要有馬來文，考驗排版及設計，並要協助當地業者找出自己的特色，將產品標準化、精緻化及禮盒化，他們利用專業力，協助當地發展文創商品。</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701888" from="504pt,52.964531pt" to="528pt,52.964531pt" stroked="true" strokeweight=".8pt" strokecolor="#ff0000">
            <v:stroke dashstyle="solid"/>
            <w10:wrap type="none"/>
          </v:line>
        </w:pict>
      </w:r>
      <w:r>
        <w:rPr>
          <w:spacing w:val="-2"/>
        </w:rPr>
        <w:t>張鈞為表示，實習期間融入馬來西亞的多元共生社會，除接觸華人生活圈，也透過飲食文化、建築樣式及生活場景，瞭解馬來人和印度人的社會組成和生活型態。黃晨皓說，他之前曾申請「新南向</w:t>
      </w:r>
      <w:r>
        <w:rPr>
          <w:spacing w:val="-2"/>
        </w:rPr>
        <w:t>學海築夢」到泰國實習，今年則順利到馬來西亞PLab地方創生實驗室實習；最大收穫是將</w:t>
      </w:r>
      <w:r>
        <w:rPr>
          <w:color w:val="FF0000"/>
          <w:spacing w:val="-2"/>
        </w:rPr>
        <w:t>台灣</w:t>
      </w:r>
      <w:r>
        <w:rPr>
          <w:spacing w:val="-2"/>
        </w:rPr>
        <w:t>文化以多樣形式傳遞世界各國。</w:t>
      </w:r>
    </w:p>
    <w:p>
      <w:pPr>
        <w:pStyle w:val="BodyText"/>
        <w:spacing w:before="10"/>
        <w:rPr>
          <w:sz w:val="28"/>
        </w:rPr>
      </w:pPr>
    </w:p>
    <w:p>
      <w:pPr>
        <w:pStyle w:val="BodyText"/>
        <w:spacing w:line="290" w:lineRule="auto"/>
        <w:ind w:left="100" w:right="239"/>
        <w:jc w:val="both"/>
      </w:pPr>
      <w:r>
        <w:rPr>
          <w:spacing w:val="-2"/>
        </w:rPr>
        <w:t>楊博丞指出，實習過程中參訪許多成功案例，不僅學習培訓管理、市場行銷，也協助在地商家重新設計品牌，更啟發以不同角度琢磨地方文化保存及發展，獲益良多！吳韋霆說，此次實習能直接面對廠商及問題點，將課堂的學習實際運用實務。</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[202209065406652]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非凡新聞網 </w:t>
      </w:r>
      <w:r>
        <w:rPr>
          <w:w w:val="110"/>
          <w:sz w:val="28"/>
        </w:rPr>
        <w:t>|</w:t>
      </w:r>
      <w:r>
        <w:rPr>
          <w:spacing w:val="12"/>
          <w:w w:val="110"/>
          <w:sz w:val="28"/>
        </w:rPr>
        <w:t> </w:t>
      </w:r>
      <w:r>
        <w:rPr>
          <w:w w:val="110"/>
          <w:sz w:val="28"/>
        </w:rPr>
        <w:t>2022-09-06</w:t>
      </w:r>
      <w:r>
        <w:rPr>
          <w:spacing w:val="12"/>
          <w:w w:val="110"/>
          <w:sz w:val="28"/>
        </w:rPr>
        <w:t> </w:t>
      </w:r>
      <w:r>
        <w:rPr>
          <w:spacing w:val="-2"/>
          <w:w w:val="110"/>
          <w:sz w:val="28"/>
        </w:rPr>
        <w:t>(21:24)</w:t>
      </w:r>
    </w:p>
    <w:p>
      <w:pPr>
        <w:spacing w:line="249" w:lineRule="auto" w:before="12"/>
        <w:ind w:left="100" w:right="7199" w:firstLine="0"/>
        <w:jc w:val="left"/>
        <w:rPr>
          <w:sz w:val="28"/>
        </w:rPr>
      </w:pPr>
      <w:r>
        <w:rPr>
          <w:sz w:val="28"/>
        </w:rPr>
        <w:t>網站(URL連接) | 新聞總覽</w:t>
      </w:r>
      <w:r>
        <w:rPr>
          <w:spacing w:val="10"/>
          <w:sz w:val="28"/>
        </w:rPr>
        <w:t>字數: </w:t>
      </w:r>
      <w:r>
        <w:rPr>
          <w:sz w:val="28"/>
        </w:rPr>
        <w:t>1520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54880;mso-wrap-distance-left:0;mso-wrap-distance-right:0" id="docshape159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勞保費率也要漲!  專家：對財務黑洞"杯水車薪"</w:t>
      </w:r>
    </w:p>
    <w:p>
      <w:pPr>
        <w:pStyle w:val="BodyText"/>
        <w:spacing w:before="12"/>
        <w:rPr>
          <w:sz w:val="22"/>
        </w:rPr>
      </w:pPr>
      <w:r>
        <w:rPr/>
        <w:pict>
          <v:shape style="position:absolute;margin-left:36pt;margin-top:15.723047pt;width:523pt;height:.1pt;mso-position-horizontal-relative:page;mso-position-vertical-relative:paragraph;z-index:-13754368;mso-wrap-distance-left:0;mso-wrap-distance-right:0" id="docshape159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：https://news.ustv.com.tw/newsdetail/20220906A090?type=110&amp;</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勞保費率也要漲!  專家：對財務黑洞"杯水車薪"</w:t>
      </w:r>
    </w:p>
    <w:p>
      <w:pPr>
        <w:pStyle w:val="BodyText"/>
        <w:rPr>
          <w:sz w:val="34"/>
        </w:rPr>
      </w:pPr>
    </w:p>
    <w:p>
      <w:pPr>
        <w:pStyle w:val="BodyText"/>
        <w:spacing w:line="290" w:lineRule="auto" w:before="1"/>
        <w:ind w:left="100" w:right="119"/>
        <w:jc w:val="both"/>
      </w:pPr>
      <w:r>
        <w:rPr>
          <w:spacing w:val="-4"/>
        </w:rPr>
        <w:t>明年全球景氣動向不明，政府調升明年基本工資外，勞保費率明年將調升到12%，整體可為勞保挹注</w:t>
      </w:r>
      <w:r>
        <w:rPr>
          <w:spacing w:val="-2"/>
        </w:rPr>
        <w:t>超過206億元，但對於填補勞保財務黑洞，學者跟專家都認為猶如杯水車薪，認為勞保跟國保有同樣問題，如果要「多繳、少領、晚退休」，又有多少年輕人甘願繳更多保費。</w:t>
      </w:r>
    </w:p>
    <w:p>
      <w:pPr>
        <w:pStyle w:val="BodyText"/>
        <w:spacing w:before="10"/>
        <w:rPr>
          <w:sz w:val="28"/>
        </w:rPr>
      </w:pPr>
    </w:p>
    <w:p>
      <w:pPr>
        <w:pStyle w:val="BodyText"/>
        <w:spacing w:before="1"/>
        <w:ind w:left="100"/>
      </w:pPr>
      <w:r>
        <w:rPr>
          <w:spacing w:val="-1"/>
        </w:rPr>
        <w:t>民眾陳先生：「我們生活壓力會更大，你必須所付出的費用越來越多的話，相對我們薪水也沒漲</w:t>
      </w:r>
    </w:p>
    <w:p>
      <w:pPr>
        <w:pStyle w:val="BodyText"/>
        <w:spacing w:before="62"/>
        <w:ind w:left="100"/>
      </w:pPr>
      <w:r>
        <w:rPr>
          <w:spacing w:val="-1"/>
        </w:rPr>
        <w:t>，這樣子相對，對年輕人來講會很辛苦，越來越辛苦，尤其是最近通膨這麼嚴重。</w:t>
      </w:r>
    </w:p>
    <w:p>
      <w:pPr>
        <w:pStyle w:val="BodyText"/>
        <w:rPr>
          <w:sz w:val="34"/>
        </w:rPr>
      </w:pPr>
    </w:p>
    <w:p>
      <w:pPr>
        <w:pStyle w:val="BodyText"/>
        <w:spacing w:line="290" w:lineRule="auto"/>
        <w:ind w:left="100" w:right="239"/>
      </w:pPr>
      <w:r>
        <w:rPr>
          <w:spacing w:val="-2"/>
        </w:rPr>
        <w:t>民眾周先生：「我們是希望能不要調就不要調比較好，可是它那個是既定的調整行程，在還沒有調到之前，可以改嗎？要修法才能改呀！」</w:t>
      </w:r>
    </w:p>
    <w:p>
      <w:pPr>
        <w:pStyle w:val="BodyText"/>
        <w:spacing w:before="11"/>
        <w:rPr>
          <w:sz w:val="28"/>
        </w:rPr>
      </w:pPr>
    </w:p>
    <w:p>
      <w:pPr>
        <w:pStyle w:val="BodyText"/>
        <w:spacing w:line="290" w:lineRule="auto"/>
        <w:ind w:left="100" w:right="119"/>
      </w:pPr>
      <w:r>
        <w:rPr>
          <w:spacing w:val="-2"/>
        </w:rPr>
        <w:t>沒錯，「勞工保險條例」從2015年開始，就改為每2年調高0.5%，到2021年勞保費率已調升到 </w:t>
      </w:r>
      <w:r>
        <w:rPr>
          <w:spacing w:val="-4"/>
        </w:rPr>
        <w:t>11.5%，所以明年勞保費率將會調升到12%，有雇主的勞工，每月將多負擔46元，一年多繳552</w:t>
      </w:r>
      <w:r>
        <w:rPr>
          <w:spacing w:val="-7"/>
        </w:rPr>
        <w:t>元保費</w:t>
      </w:r>
    </w:p>
    <w:p>
      <w:pPr>
        <w:pStyle w:val="BodyText"/>
        <w:spacing w:line="290" w:lineRule="auto"/>
        <w:ind w:left="100" w:right="119"/>
      </w:pPr>
      <w:r>
        <w:rPr>
          <w:w w:val="101"/>
        </w:rPr>
        <w:t>，無雇主則要多負擔138元，一年多繳1656元，全台58.8萬家企業，將年增超過114億元成本，目前</w:t>
      </w:r>
      <w:r>
        <w:rPr>
          <w:w w:val="100"/>
        </w:rPr>
        <w:t>投保約1030萬名勞工，整體可為勞保挹注超過206</w:t>
      </w:r>
      <w:r>
        <w:rPr>
          <w:spacing w:val="-1"/>
          <w:w w:val="100"/>
        </w:rPr>
        <w:t>億元，但對於填補勞保財務黑洞，學者認為猶如杯</w:t>
      </w:r>
      <w:r>
        <w:rPr/>
        <w:t>水車薪。</w:t>
      </w:r>
    </w:p>
    <w:p>
      <w:pPr>
        <w:pStyle w:val="BodyText"/>
        <w:spacing w:before="10"/>
        <w:rPr>
          <w:sz w:val="28"/>
        </w:rPr>
      </w:pPr>
    </w:p>
    <w:p>
      <w:pPr>
        <w:pStyle w:val="BodyText"/>
        <w:spacing w:before="1"/>
        <w:ind w:left="100"/>
      </w:pPr>
      <w:r>
        <w:rPr/>
        <w:t>政大財政系教授陳國樑：「整個勞保的精算負債，其實是11</w:t>
      </w:r>
      <w:r>
        <w:rPr>
          <w:spacing w:val="-1"/>
        </w:rPr>
        <w:t>兆，整個勞保基金的規模，根據最近精</w:t>
      </w:r>
    </w:p>
    <w:p>
      <w:pPr>
        <w:spacing w:after="0"/>
        <w:sectPr>
          <w:pgSz w:w="11900" w:h="16840"/>
          <w:pgMar w:top="1500" w:bottom="280" w:left="620" w:right="620"/>
        </w:sectPr>
      </w:pPr>
    </w:p>
    <w:p>
      <w:pPr>
        <w:pStyle w:val="BodyText"/>
        <w:spacing w:line="290" w:lineRule="auto" w:before="21"/>
        <w:ind w:left="100" w:right="239"/>
      </w:pPr>
      <w:r>
        <w:rPr>
          <w:spacing w:val="-2"/>
        </w:rPr>
        <w:t>算報告，去年年底其實是不到8千億，所以這個漏洞有10兆3千億，所以費率的調整也好，最低基本</w:t>
      </w:r>
      <w:r>
        <w:rPr>
          <w:spacing w:val="-2"/>
        </w:rPr>
        <w:t>薪資調整也好，對於勞保財務的改善，那其實是杯水車薪，遠遠不夠的。」</w:t>
      </w:r>
    </w:p>
    <w:p>
      <w:pPr>
        <w:pStyle w:val="BodyText"/>
        <w:spacing w:before="12"/>
        <w:rPr>
          <w:sz w:val="28"/>
        </w:rPr>
      </w:pPr>
    </w:p>
    <w:p>
      <w:pPr>
        <w:pStyle w:val="BodyText"/>
        <w:spacing w:line="290" w:lineRule="auto"/>
        <w:ind w:left="100" w:right="119"/>
      </w:pPr>
      <w:r>
        <w:rPr>
          <w:spacing w:val="-2"/>
        </w:rPr>
        <w:t>預計勞保基金2028年，也就是再6年就會破產，面對勞保入不敷出，即便明年勞保基金一口氣撥補增</w:t>
      </w:r>
      <w:r>
        <w:rPr>
          <w:spacing w:val="-2"/>
        </w:rPr>
        <w:t>加到450億，勞團代表認為只是延後破產，正本清源之道是啟動勞保年改。</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703424" from="36pt,16.964531pt" to="60pt,16.964531pt" stroked="true" strokeweight=".8pt" strokecolor="#ff0000">
            <v:stroke dashstyle="solid"/>
            <w10:wrap type="none"/>
          </v:line>
        </w:pict>
      </w:r>
      <w:r>
        <w:rPr>
          <w:color w:val="FF0000"/>
        </w:rPr>
        <w:t>台灣</w:t>
      </w:r>
      <w:r>
        <w:rPr>
          <w:w w:val="100"/>
        </w:rPr>
        <w:t>勞工陣線協會秘書長孫友聯：「這樣的撥補，不管是200億、300億，還是450</w:t>
      </w:r>
      <w:r>
        <w:rPr>
          <w:spacing w:val="-3"/>
          <w:w w:val="100"/>
        </w:rPr>
        <w:t>億，它對勞保整體</w:t>
      </w:r>
      <w:r>
        <w:rPr>
          <w:w w:val="100"/>
        </w:rPr>
        <w:t>年金的都是杯水車薪，正本清源之道還是要回到制度本身，當初在2008年通過勞保年金的時候，就</w:t>
      </w:r>
      <w:r>
        <w:rPr/>
        <w:t>已經種下了今天它的財務整體結構失衡的原因。」</w:t>
      </w:r>
    </w:p>
    <w:p>
      <w:pPr>
        <w:pStyle w:val="BodyText"/>
        <w:spacing w:before="10"/>
        <w:rPr>
          <w:sz w:val="28"/>
        </w:rPr>
      </w:pPr>
    </w:p>
    <w:p>
      <w:pPr>
        <w:pStyle w:val="BodyText"/>
        <w:spacing w:line="290" w:lineRule="auto" w:before="1"/>
        <w:ind w:left="100" w:right="239"/>
      </w:pPr>
      <w:r>
        <w:rPr>
          <w:spacing w:val="-2"/>
        </w:rPr>
        <w:t>但勞保年金改革談了很多年，都因為社會沒有共識繼續延宕，學者認為財務問題，必然是「多繳、少領、晚退休」。</w:t>
      </w:r>
    </w:p>
    <w:p>
      <w:pPr>
        <w:pStyle w:val="BodyText"/>
        <w:spacing w:before="11"/>
        <w:rPr>
          <w:sz w:val="28"/>
        </w:rPr>
      </w:pPr>
    </w:p>
    <w:p>
      <w:pPr>
        <w:pStyle w:val="BodyText"/>
        <w:spacing w:line="290" w:lineRule="auto"/>
        <w:ind w:left="100" w:right="119"/>
      </w:pPr>
      <w:r>
        <w:rPr>
          <w:spacing w:val="-2"/>
        </w:rPr>
        <w:t>政大財政系教授陳國樑：「我們先解決就是未來，就從現在開始，就是我們繳保費，不要讓財務的漏洞進一步擴大，讓這個費率能夠往上調整，調整到16.27，現在我們的勞工保險條例的話，這個費</w:t>
      </w:r>
      <w:r>
        <w:rPr>
          <w:spacing w:val="-4"/>
        </w:rPr>
        <w:t>率上限是12%，至於以前沒有提撥的準備，那個部份怎麼辦，那個部份可能就是工商團體、勞工代表</w:t>
      </w:r>
      <w:r>
        <w:rPr>
          <w:spacing w:val="-2"/>
        </w:rPr>
        <w:t>跟政府，就應該要坐下來談，我們是不是要慢慢把以前未提存的準備把它補齊，這個部份可以透過也許我可以透過一些稅收的撥補。」</w:t>
      </w:r>
    </w:p>
    <w:p>
      <w:pPr>
        <w:pStyle w:val="BodyText"/>
        <w:spacing w:before="10"/>
        <w:rPr>
          <w:sz w:val="28"/>
        </w:rPr>
      </w:pPr>
    </w:p>
    <w:p>
      <w:pPr>
        <w:pStyle w:val="BodyText"/>
        <w:spacing w:line="290" w:lineRule="auto"/>
        <w:ind w:left="100" w:right="239"/>
      </w:pPr>
      <w:r>
        <w:rPr>
          <w:spacing w:val="-2"/>
        </w:rPr>
        <w:t>但是多繳、少領、晚退休，有多少年輕人甘願繳納更多保費，給快退休的高齡者領取，根據保險學</w:t>
      </w:r>
      <w:r>
        <w:rPr>
          <w:spacing w:val="-2"/>
        </w:rPr>
        <w:t>者精算，如果政府每年撥補1千億元，維持勞保基金投資報酬率3.5%，同時降低勞保年金給付到 70%，可使勞保達到30年不破產的目標。</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703936" from="36pt,16.964531pt" to="60pt,16.964531pt" stroked="true" strokeweight=".8pt" strokecolor="#ff0000">
            <v:stroke dashstyle="solid"/>
            <w10:wrap type="none"/>
          </v:line>
        </w:pict>
      </w:r>
      <w:r>
        <w:rPr>
          <w:color w:val="FF0000"/>
          <w:spacing w:val="-2"/>
        </w:rPr>
        <w:t>台灣</w:t>
      </w:r>
      <w:r>
        <w:rPr>
          <w:spacing w:val="-2"/>
        </w:rPr>
        <w:t>勞工陣線協會秘書長孫友聯：「現在改革可能還來得及，就是慢慢的調整，比較不會讓大家感受到整體的改革跟調整的痛，政府應該要拿出魄力，跟社會說明勞保年金的迫切問題，朝野各政黨應該要誠實面對這個問題，當然公會跟整個社會也應該要面對這個問題，才會讓這個制度有機會可長可久永續經營。」</w:t>
      </w:r>
    </w:p>
    <w:p>
      <w:pPr>
        <w:pStyle w:val="BodyText"/>
        <w:spacing w:before="10"/>
        <w:rPr>
          <w:sz w:val="28"/>
        </w:rPr>
      </w:pPr>
    </w:p>
    <w:p>
      <w:pPr>
        <w:pStyle w:val="BodyText"/>
        <w:spacing w:line="290" w:lineRule="auto"/>
        <w:ind w:left="100" w:right="239"/>
      </w:pPr>
      <w:r>
        <w:rPr>
          <w:spacing w:val="-2"/>
        </w:rPr>
        <w:t>另外明年國民年金保費大漲到11.7％，將影響280萬人，每月多繳122元，學者認為國保跟勞保都存</w:t>
      </w:r>
      <w:r>
        <w:rPr>
          <w:spacing w:val="-2"/>
        </w:rPr>
        <w:t>在同樣問題。</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7704448" from="414pt,34.914532pt" to="450pt,34.914532pt" stroked="true" strokeweight=".8pt" strokecolor="#ff0000">
            <v:stroke dashstyle="solid"/>
            <w10:wrap type="none"/>
          </v:line>
        </w:pict>
      </w:r>
      <w:r>
        <w:rPr>
          <w:spacing w:val="-2"/>
        </w:rPr>
        <w:t>政大財政系教授陳國樑：「第一點就是提撥不足，因為國民年金的平衡費率，在計算上算出來，那平衡費率也是其實也是百分之15、16，然後2就會是人口結構老化，加上</w:t>
      </w:r>
      <w:r>
        <w:rPr>
          <w:color w:val="FF0000"/>
          <w:spacing w:val="-2"/>
        </w:rPr>
        <w:t>少子化</w:t>
      </w:r>
      <w:r>
        <w:rPr>
          <w:spacing w:val="-2"/>
        </w:rPr>
        <w:t>，不僅對勞保帶來財務壓力，也會對國民年金帶來財務壓力。」</w:t>
      </w:r>
    </w:p>
    <w:p>
      <w:pPr>
        <w:pStyle w:val="BodyText"/>
        <w:spacing w:before="11"/>
        <w:rPr>
          <w:sz w:val="28"/>
        </w:rPr>
      </w:pPr>
    </w:p>
    <w:p>
      <w:pPr>
        <w:pStyle w:val="BodyText"/>
        <w:spacing w:line="290" w:lineRule="auto"/>
        <w:ind w:left="100" w:right="239"/>
      </w:pPr>
      <w:r>
        <w:rPr>
          <w:spacing w:val="-2"/>
        </w:rPr>
        <w:t>無論是國保或是勞保，再不處理，只會債留子孫，要怎麼改善積累的財務問題，考驗政府的魄力與</w:t>
      </w:r>
      <w:r>
        <w:rPr>
          <w:spacing w:val="-2"/>
        </w:rPr>
        <w:t>智慧。(記者黃梅琴、林秋強/台北採訪報導)</w:t>
      </w:r>
    </w:p>
    <w:p>
      <w:pPr>
        <w:pStyle w:val="BodyText"/>
        <w:spacing w:before="11"/>
        <w:rPr>
          <w:sz w:val="28"/>
        </w:rPr>
      </w:pPr>
    </w:p>
    <w:p>
      <w:pPr>
        <w:pStyle w:val="BodyText"/>
        <w:ind w:left="100"/>
      </w:pPr>
      <w:r>
        <w:rPr>
          <w:spacing w:val="-4"/>
          <w:w w:val="110"/>
        </w:rPr>
        <w:t>Line</w:t>
      </w:r>
    </w:p>
    <w:p>
      <w:pPr>
        <w:pStyle w:val="BodyText"/>
        <w:rPr>
          <w:sz w:val="34"/>
        </w:rPr>
      </w:pPr>
    </w:p>
    <w:p>
      <w:pPr>
        <w:pStyle w:val="BodyText"/>
        <w:spacing w:before="1"/>
        <w:ind w:left="100"/>
      </w:pPr>
      <w:r>
        <w:rPr>
          <w:spacing w:val="-1"/>
        </w:rPr>
        <w:t>以上個股名稱與代號之關連為程式匹配，可能有個股名稱與文意不符之情況，僅供參考。</w:t>
      </w:r>
    </w:p>
    <w:p>
      <w:pPr>
        <w:spacing w:after="0"/>
        <w:sectPr>
          <w:pgSz w:w="11900" w:h="16840"/>
          <w:pgMar w:top="800" w:bottom="280" w:left="620" w:right="620"/>
        </w:sectPr>
      </w:pPr>
    </w:p>
    <w:p>
      <w:pPr>
        <w:pStyle w:val="BodyText"/>
        <w:spacing w:line="580" w:lineRule="auto" w:before="21"/>
        <w:ind w:left="100" w:right="1919"/>
      </w:pPr>
      <w:r>
        <w:rPr>
          <w:spacing w:val="-2"/>
        </w:rPr>
        <w:t>資訊報價由凱衛資訊提供，台股部分為延遲資訊，僅供參考用，不做為投資建議。</w:t>
      </w:r>
      <w:r>
        <w:rPr>
          <w:spacing w:val="-4"/>
        </w:rPr>
        <w:t>焦點新聞</w:t>
      </w:r>
    </w:p>
    <w:p>
      <w:pPr>
        <w:pStyle w:val="BodyText"/>
      </w:pPr>
    </w:p>
    <w:p>
      <w:pPr>
        <w:pStyle w:val="BodyText"/>
      </w:pPr>
    </w:p>
    <w:p>
      <w:pPr>
        <w:pStyle w:val="BodyText"/>
      </w:pPr>
    </w:p>
    <w:p>
      <w:pPr>
        <w:pStyle w:val="BodyText"/>
        <w:spacing w:before="185"/>
        <w:ind w:left="100"/>
      </w:pPr>
      <w:r>
        <w:rPr>
          <w:spacing w:val="-2"/>
          <w:w w:val="110"/>
        </w:rPr>
        <w:t>文章編號: [2022090621769876516]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2022-09-06</w:t>
      </w:r>
      <w:r>
        <w:rPr>
          <w:spacing w:val="21"/>
          <w:w w:val="110"/>
          <w:sz w:val="28"/>
        </w:rPr>
        <w:t> </w:t>
      </w:r>
      <w:r>
        <w:rPr>
          <w:spacing w:val="-2"/>
          <w:w w:val="110"/>
          <w:sz w:val="28"/>
        </w:rPr>
        <w:t>(08:48)</w:t>
      </w:r>
    </w:p>
    <w:p>
      <w:pPr>
        <w:spacing w:line="249" w:lineRule="auto" w:before="12"/>
        <w:ind w:left="100" w:right="5099" w:firstLine="0"/>
        <w:jc w:val="left"/>
        <w:rPr>
          <w:sz w:val="28"/>
        </w:rPr>
      </w:pPr>
      <w:r>
        <w:rPr>
          <w:sz w:val="28"/>
        </w:rPr>
        <w:t>網站(URL連接) | 新聞總覽 |By 三立新聞網</w:t>
      </w:r>
      <w:r>
        <w:rPr>
          <w:sz w:val="28"/>
        </w:rPr>
        <w:t>字數: 855 words</w:t>
      </w:r>
    </w:p>
    <w:p>
      <w:pPr>
        <w:pStyle w:val="BodyText"/>
        <w:spacing w:before="9"/>
        <w:rPr>
          <w:sz w:val="21"/>
        </w:rPr>
      </w:pPr>
      <w:r>
        <w:rPr/>
        <w:pict>
          <v:shape style="position:absolute;margin-left:36pt;margin-top:14.945937pt;width:523pt;height:.1pt;mso-position-horizontal-relative:page;mso-position-vertical-relative:paragraph;z-index:-13752320;mso-wrap-distance-left:0;mso-wrap-distance-right:0" id="docshape159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民進黨青年部「繽紛18</w:t>
      </w:r>
      <w:r>
        <w:rPr>
          <w:spacing w:val="11"/>
          <w:sz w:val="28"/>
        </w:rPr>
        <w:t>路」 挺</w:t>
      </w:r>
      <w:r>
        <w:rPr>
          <w:sz w:val="28"/>
        </w:rPr>
        <w:t>18</w:t>
      </w:r>
      <w:r>
        <w:rPr>
          <w:spacing w:val="-2"/>
          <w:sz w:val="28"/>
        </w:rPr>
        <w:t>歲公民權新北首發</w:t>
      </w:r>
    </w:p>
    <w:p>
      <w:pPr>
        <w:pStyle w:val="BodyText"/>
        <w:spacing w:before="12"/>
        <w:rPr>
          <w:sz w:val="22"/>
        </w:rPr>
      </w:pPr>
      <w:r>
        <w:rPr/>
        <w:pict>
          <v:shape style="position:absolute;margin-left:36pt;margin-top:15.723047pt;width:523pt;height:.1pt;mso-position-horizontal-relative:page;mso-position-vertical-relative:paragraph;z-index:-13751808;mso-wrap-distance-left:0;mso-wrap-distance-right:0" id="docshape159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：https://tw.news.yahoo.com/%E6%B0%91%E9%80%B2%E9%BB%A8%E9%9D%92%E5%B9%B4%E9%83%A8-</w:t>
      </w:r>
    </w:p>
    <w:p>
      <w:pPr>
        <w:pStyle w:val="BodyText"/>
        <w:spacing w:before="62"/>
        <w:ind w:left="100"/>
      </w:pPr>
      <w:r>
        <w:rPr>
          <w:spacing w:val="-2"/>
          <w:w w:val="75"/>
        </w:rPr>
        <w:t>%E7%B9%BD%E7%B4%9B18%E8%B7%AF-</w:t>
      </w:r>
    </w:p>
    <w:p>
      <w:pPr>
        <w:pStyle w:val="BodyText"/>
        <w:spacing w:line="290" w:lineRule="auto" w:before="62"/>
        <w:ind w:left="100"/>
      </w:pPr>
      <w:r>
        <w:rPr>
          <w:spacing w:val="-2"/>
          <w:w w:val="70"/>
        </w:rPr>
        <w:t>%E6%8C%BA18%E6%AD%B2%E5%85%AC%E6%B0%91%E6%AC%8A%E6%96%B0%E5%8C%97%E9%A6%96%E7%99%BC-</w:t>
      </w:r>
      <w:r>
        <w:rPr>
          <w:spacing w:val="80"/>
        </w:rPr>
        <w:t>    </w:t>
      </w:r>
      <w:r>
        <w:rPr>
          <w:spacing w:val="-2"/>
        </w:rPr>
        <w:t>004013307.html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ind w:left="100"/>
      </w:pPr>
      <w:r>
        <w:rPr>
          <w:spacing w:val="-1"/>
        </w:rPr>
        <w:t>記者黃大風、游任博／新北報導</w:t>
      </w:r>
    </w:p>
    <w:p>
      <w:pPr>
        <w:pStyle w:val="BodyText"/>
        <w:rPr>
          <w:sz w:val="34"/>
        </w:rPr>
      </w:pPr>
    </w:p>
    <w:p>
      <w:pPr>
        <w:pStyle w:val="BodyText"/>
        <w:ind w:left="100"/>
      </w:pPr>
      <w:r>
        <w:rPr/>
        <w:t>「18歲公民權」修憲案公民複決將在年底跟九合一大選同日舉行，由於修憲複決需965</w:t>
      </w:r>
      <w:r>
        <w:rPr>
          <w:spacing w:val="-2"/>
        </w:rPr>
        <w:t>萬票超高門檻</w:t>
      </w:r>
    </w:p>
    <w:p>
      <w:pPr>
        <w:pStyle w:val="BodyText"/>
        <w:spacing w:before="62"/>
        <w:ind w:left="100"/>
      </w:pPr>
      <w:r>
        <w:rPr/>
        <w:t>，因此民進黨青年部動起來，走入全國各地18種不同場所進行宣講，而首發場就在昨天（5日）</w:t>
      </w:r>
      <w:r>
        <w:rPr>
          <w:spacing w:val="-5"/>
        </w:rPr>
        <w:t>晚間</w:t>
      </w:r>
    </w:p>
    <w:p>
      <w:pPr>
        <w:pStyle w:val="BodyText"/>
        <w:spacing w:before="62"/>
        <w:ind w:left="100"/>
      </w:pPr>
      <w:r>
        <w:rPr>
          <w:spacing w:val="-1"/>
        </w:rPr>
        <w:t>，選在新北板橋登場。包含新北市議員戴瑋姍、議員候選人黃淑君、山田摩衣和石一佑到場相挺</w:t>
      </w:r>
    </w:p>
    <w:p>
      <w:pPr>
        <w:pStyle w:val="BodyText"/>
        <w:spacing w:before="62"/>
        <w:ind w:left="100"/>
      </w:pPr>
      <w:r>
        <w:rPr>
          <w:spacing w:val="-1"/>
        </w:rPr>
        <w:t>，同時呼籲社會各界都來支持！</w:t>
      </w:r>
    </w:p>
    <w:p>
      <w:pPr>
        <w:pStyle w:val="BodyText"/>
        <w:rPr>
          <w:sz w:val="34"/>
        </w:rPr>
      </w:pPr>
    </w:p>
    <w:p>
      <w:pPr>
        <w:pStyle w:val="BodyText"/>
        <w:ind w:left="100"/>
      </w:pPr>
      <w:r>
        <w:rPr/>
        <w:t>為18</w:t>
      </w:r>
      <w:r>
        <w:rPr>
          <w:spacing w:val="-1"/>
        </w:rPr>
        <w:t>歲公民權修憲案民進黨舉辦街頭演講。</w:t>
      </w:r>
    </w:p>
    <w:p>
      <w:pPr>
        <w:pStyle w:val="BodyText"/>
        <w:rPr>
          <w:sz w:val="34"/>
        </w:rPr>
      </w:pPr>
    </w:p>
    <w:p>
      <w:pPr>
        <w:pStyle w:val="BodyText"/>
        <w:ind w:left="100"/>
      </w:pPr>
      <w:r>
        <w:rPr/>
        <w:t>民進黨國務青：「民主前進，挺18；民主前進，挺18</w:t>
      </w:r>
      <w:r>
        <w:rPr>
          <w:spacing w:val="-5"/>
        </w:rPr>
        <w:t>。」</w:t>
      </w:r>
    </w:p>
    <w:p>
      <w:pPr>
        <w:pStyle w:val="BodyText"/>
        <w:rPr>
          <w:sz w:val="34"/>
        </w:rPr>
      </w:pPr>
    </w:p>
    <w:p>
      <w:pPr>
        <w:pStyle w:val="BodyText"/>
        <w:spacing w:before="1"/>
        <w:ind w:left="100"/>
      </w:pPr>
      <w:r>
        <w:rPr/>
        <w:t>力拚年底18</w:t>
      </w:r>
      <w:r>
        <w:rPr>
          <w:spacing w:val="-1"/>
        </w:rPr>
        <w:t>歲公民權修憲過關，民進黨青年部 舉辦街頭開講，首發場就從新北板橋出發。</w:t>
      </w:r>
    </w:p>
    <w:p>
      <w:pPr>
        <w:pStyle w:val="BodyText"/>
        <w:spacing w:before="12"/>
        <w:rPr>
          <w:sz w:val="33"/>
        </w:rPr>
      </w:pPr>
    </w:p>
    <w:p>
      <w:pPr>
        <w:pStyle w:val="BodyText"/>
        <w:spacing w:line="290" w:lineRule="auto"/>
        <w:ind w:left="100" w:right="239"/>
      </w:pPr>
      <w:r>
        <w:rPr>
          <w:spacing w:val="-2"/>
        </w:rPr>
        <w:t>民進黨國務青：「為什麼18歲的我們要上戰場、要打仗，卻沒辦法選擇一個我們心裡面屬意的候選</w:t>
      </w:r>
      <w:r>
        <w:rPr>
          <w:spacing w:val="-2"/>
        </w:rPr>
        <w:t>人，我們心裡面屬意的總統呢。」</w:t>
      </w:r>
    </w:p>
    <w:p>
      <w:pPr>
        <w:spacing w:after="0" w:line="290" w:lineRule="auto"/>
        <w:sectPr>
          <w:pgSz w:w="11900" w:h="16840"/>
          <w:pgMar w:top="1500" w:bottom="280" w:left="620" w:right="620"/>
        </w:sectPr>
      </w:pPr>
    </w:p>
    <w:p>
      <w:pPr>
        <w:pStyle w:val="BodyText"/>
        <w:spacing w:line="290" w:lineRule="auto" w:before="21"/>
        <w:ind w:left="100" w:right="239"/>
      </w:pPr>
      <w:r>
        <w:rPr>
          <w:spacing w:val="-2"/>
        </w:rPr>
        <w:t>20多名民進黨國務青在人來人往的捷運府中站外大喊18歲公民權，邁力發傳單爭取民眾支持，民進</w:t>
      </w:r>
      <w:r>
        <w:rPr>
          <w:spacing w:val="-2"/>
        </w:rPr>
        <w:t>黨新北市議員戴瑋姍、候選人黃淑君、山田摩衣、石一佑都到場相挺。</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705984" from="216pt,16.914532pt" to="252pt,16.914532pt" stroked="true" strokeweight=".8pt" strokecolor="#ff0000">
            <v:stroke dashstyle="solid"/>
            <w10:wrap type="none"/>
          </v:line>
        </w:pict>
      </w:r>
      <w:r>
        <w:rPr/>
        <w:pict>
          <v:line style="position:absolute;mso-position-horizontal-relative:page;mso-position-vertical-relative:paragraph;z-index:17706496" from="168pt,34.914532pt" to="192pt,34.914532pt" stroked="true" strokeweight=".8pt" strokecolor="#ff0000">
            <v:stroke dashstyle="solid"/>
            <w10:wrap type="none"/>
          </v:line>
        </w:pict>
      </w:r>
      <w:r>
        <w:rPr>
          <w:spacing w:val="-2"/>
        </w:rPr>
        <w:t>民進黨新北市議員戴瑋姍：「現在</w:t>
      </w:r>
      <w:r>
        <w:rPr>
          <w:color w:val="FF0000"/>
          <w:spacing w:val="-2"/>
        </w:rPr>
        <w:t>少子化</w:t>
      </w:r>
      <w:r>
        <w:rPr>
          <w:spacing w:val="-2"/>
        </w:rPr>
        <w:t>的關係青年的意見其實是被稀釋的，我們希望讓不同世代有更多的聲音，可以進到</w:t>
      </w:r>
      <w:r>
        <w:rPr>
          <w:color w:val="FF0000"/>
          <w:spacing w:val="-2"/>
        </w:rPr>
        <w:t>台灣</w:t>
      </w:r>
      <w:r>
        <w:rPr>
          <w:spacing w:val="-2"/>
        </w:rPr>
        <w:t>社會裡面。」</w:t>
      </w:r>
    </w:p>
    <w:p>
      <w:pPr>
        <w:pStyle w:val="BodyText"/>
        <w:spacing w:before="11"/>
        <w:rPr>
          <w:sz w:val="28"/>
        </w:rPr>
      </w:pPr>
    </w:p>
    <w:p>
      <w:pPr>
        <w:pStyle w:val="BodyText"/>
        <w:spacing w:line="290" w:lineRule="auto" w:before="1"/>
        <w:ind w:left="100" w:right="239"/>
      </w:pPr>
      <w:r>
        <w:rPr>
          <w:spacing w:val="-2"/>
        </w:rPr>
        <w:t>民進黨新北市議員候選人山田摩衣：「我們應該要讓社會有更多年輕人的加入，有青年的加入不論是公共參與，還是政治領域的事務都應該要傾聽年輕人的聲音。」</w:t>
      </w:r>
    </w:p>
    <w:p>
      <w:pPr>
        <w:pStyle w:val="BodyText"/>
        <w:spacing w:before="11"/>
        <w:rPr>
          <w:sz w:val="28"/>
        </w:rPr>
      </w:pPr>
    </w:p>
    <w:p>
      <w:pPr>
        <w:pStyle w:val="BodyText"/>
        <w:spacing w:line="290" w:lineRule="auto"/>
        <w:ind w:left="100" w:right="119"/>
      </w:pPr>
      <w:r>
        <w:rPr>
          <w:spacing w:val="-2"/>
        </w:rPr>
        <w:t>民進黨新北市議員候選人黃淑君：「青年朋友一同來宣講，希望可以票票入匭，讓965萬的門檻順利</w:t>
      </w:r>
      <w:r>
        <w:rPr>
          <w:spacing w:val="-4"/>
        </w:rPr>
        <w:t>達標。」</w:t>
      </w:r>
    </w:p>
    <w:p>
      <w:pPr>
        <w:pStyle w:val="BodyText"/>
        <w:spacing w:before="11"/>
        <w:rPr>
          <w:sz w:val="28"/>
        </w:rPr>
      </w:pPr>
    </w:p>
    <w:p>
      <w:pPr>
        <w:pStyle w:val="BodyText"/>
        <w:spacing w:before="1"/>
        <w:ind w:left="100"/>
      </w:pPr>
      <w:r>
        <w:rPr/>
        <w:t>從上到下全黨動起來，畢竟修憲門檻超級高，必須965萬票才能過關，民進黨國務青也將兵分18</w:t>
      </w:r>
      <w:r>
        <w:rPr>
          <w:spacing w:val="-10"/>
        </w:rPr>
        <w:t>路</w:t>
      </w:r>
    </w:p>
    <w:p>
      <w:pPr>
        <w:pStyle w:val="BodyText"/>
        <w:spacing w:before="62"/>
        <w:ind w:left="100"/>
      </w:pPr>
      <w:r>
        <w:rPr>
          <w:spacing w:val="-1"/>
        </w:rPr>
        <w:t>，走入基層跟民眾溝通。</w:t>
      </w:r>
    </w:p>
    <w:p>
      <w:pPr>
        <w:pStyle w:val="BodyText"/>
        <w:rPr>
          <w:sz w:val="34"/>
        </w:rPr>
      </w:pPr>
    </w:p>
    <w:p>
      <w:pPr>
        <w:pStyle w:val="BodyText"/>
        <w:ind w:left="100"/>
      </w:pPr>
      <w:r>
        <w:rPr>
          <w:spacing w:val="-1"/>
        </w:rPr>
        <w:t>民進黨國務青透過發傳單、街講來和更多人溝通。</w:t>
      </w:r>
    </w:p>
    <w:p>
      <w:pPr>
        <w:pStyle w:val="BodyText"/>
        <w:rPr>
          <w:sz w:val="34"/>
        </w:rPr>
      </w:pPr>
    </w:p>
    <w:p>
      <w:pPr>
        <w:pStyle w:val="BodyText"/>
        <w:spacing w:line="290" w:lineRule="auto"/>
        <w:ind w:left="100" w:right="239"/>
      </w:pPr>
      <w:r>
        <w:rPr>
          <w:spacing w:val="-2"/>
        </w:rPr>
        <w:t>民進黨國務青蔡秉恩：「中老年人比較不支持我們，或者是不了解這個議題，透過發傳單的方式、街講的方式，跟地方婆婆媽媽或是阿姨叔叔們來溝通，去跨越同溫層與異溫層溝通。」</w:t>
      </w:r>
    </w:p>
    <w:p>
      <w:pPr>
        <w:pStyle w:val="BodyText"/>
        <w:spacing w:before="11"/>
        <w:rPr>
          <w:sz w:val="28"/>
        </w:rPr>
      </w:pPr>
    </w:p>
    <w:p>
      <w:pPr>
        <w:pStyle w:val="BodyText"/>
        <w:spacing w:line="580" w:lineRule="auto" w:before="1"/>
        <w:ind w:left="100" w:right="1679"/>
      </w:pPr>
      <w:r>
        <w:rPr>
          <w:spacing w:val="-2"/>
        </w:rPr>
        <w:t>18歲公民權高門檻必須突破藍綠，全民支持才能過關，民進黨走出同溫層爭取支持。</w:t>
      </w:r>
      <w:r>
        <w:rPr>
          <w:spacing w:val="-2"/>
        </w:rPr>
        <w:t>更多三立新聞網報導</w:t>
      </w:r>
    </w:p>
    <w:p>
      <w:pPr>
        <w:pStyle w:val="BodyText"/>
        <w:spacing w:line="580" w:lineRule="auto"/>
        <w:ind w:left="100" w:right="4079"/>
      </w:pPr>
      <w:r>
        <w:rPr/>
        <w:pict>
          <v:line style="position:absolute;mso-position-horizontal-relative:page;mso-position-vertical-relative:paragraph;z-index:17707008" from="132pt,16.914532pt" to="156pt,16.914532pt" stroked="true" strokeweight=".8pt" strokecolor="#ff0000">
            <v:stroke dashstyle="solid"/>
            <w10:wrap type="none"/>
          </v:line>
        </w:pict>
      </w:r>
      <w:r>
        <w:rPr>
          <w:spacing w:val="-2"/>
        </w:rPr>
        <w:t>與中共交好是不顧</w:t>
      </w:r>
      <w:r>
        <w:rPr>
          <w:color w:val="FF0000"/>
          <w:spacing w:val="-2"/>
        </w:rPr>
        <w:t>台灣</w:t>
      </w:r>
      <w:r>
        <w:rPr>
          <w:spacing w:val="-2"/>
        </w:rPr>
        <w:t>安危！曹興誠喊：別投給吃裡扒外政客</w:t>
      </w:r>
      <w:r>
        <w:rPr/>
        <w:t>民眾黨雙姝心結？黃瀞瑩服務處成立活動 不見陳思宇</w:t>
      </w:r>
    </w:p>
    <w:p>
      <w:pPr>
        <w:pStyle w:val="BodyText"/>
        <w:spacing w:line="296" w:lineRule="exact"/>
        <w:ind w:left="100"/>
      </w:pPr>
      <w:r>
        <w:rPr>
          <w:spacing w:val="-4"/>
        </w:rPr>
        <w:t>北市長最新民調！陳時中30%</w:t>
      </w:r>
      <w:r>
        <w:rPr>
          <w:spacing w:val="-5"/>
        </w:rPr>
        <w:t>領先 蔣萬安、黃珊珊差距曝</w:t>
      </w:r>
    </w:p>
    <w:p>
      <w:pPr>
        <w:pStyle w:val="BodyText"/>
        <w:spacing w:before="10"/>
        <w:rPr>
          <w:sz w:val="33"/>
        </w:rPr>
      </w:pPr>
    </w:p>
    <w:p>
      <w:pPr>
        <w:pStyle w:val="BodyText"/>
        <w:ind w:left="100"/>
      </w:pPr>
      <w:r>
        <w:rPr>
          <w:spacing w:val="-1"/>
        </w:rPr>
        <w:t>恩恩國賠案消防局不同意 林佳龍心疼遺憾：挺家屬繼續捍衛</w:t>
      </w:r>
    </w:p>
    <w:p>
      <w:pPr>
        <w:pStyle w:val="BodyText"/>
      </w:pPr>
    </w:p>
    <w:p>
      <w:pPr>
        <w:pStyle w:val="BodyText"/>
      </w:pPr>
    </w:p>
    <w:p>
      <w:pPr>
        <w:pStyle w:val="BodyText"/>
        <w:spacing w:before="187"/>
        <w:ind w:left="100"/>
      </w:pPr>
      <w:r>
        <w:rPr>
          <w:spacing w:val="-2"/>
          <w:w w:val="110"/>
        </w:rPr>
        <w:t>文章編號: [202209061499789]</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2022-09-06</w:t>
      </w:r>
      <w:r>
        <w:rPr>
          <w:spacing w:val="21"/>
          <w:w w:val="110"/>
          <w:sz w:val="28"/>
        </w:rPr>
        <w:t> </w:t>
      </w:r>
      <w:r>
        <w:rPr>
          <w:spacing w:val="-2"/>
          <w:w w:val="110"/>
          <w:sz w:val="28"/>
        </w:rPr>
        <w:t>(14:05)</w:t>
      </w:r>
    </w:p>
    <w:p>
      <w:pPr>
        <w:spacing w:line="249" w:lineRule="auto" w:before="12"/>
        <w:ind w:left="100" w:right="7199" w:firstLine="0"/>
        <w:jc w:val="left"/>
        <w:rPr>
          <w:sz w:val="28"/>
        </w:rPr>
      </w:pPr>
      <w:r>
        <w:rPr>
          <w:sz w:val="28"/>
        </w:rPr>
        <w:t>網站(URL連接) | 新聞總覽</w:t>
      </w:r>
      <w:r>
        <w:rPr>
          <w:spacing w:val="10"/>
          <w:sz w:val="28"/>
        </w:rPr>
        <w:t>字數: </w:t>
      </w:r>
      <w:r>
        <w:rPr>
          <w:sz w:val="28"/>
        </w:rPr>
        <w:t>1009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49760;mso-wrap-distance-left:0;mso-wrap-distance-right:0" id="docshape159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人口膨脹危機多 學者認為生產力高</w:t>
      </w:r>
    </w:p>
    <w:p>
      <w:pPr>
        <w:pStyle w:val="BodyText"/>
        <w:spacing w:before="12"/>
        <w:rPr>
          <w:sz w:val="22"/>
        </w:rPr>
      </w:pPr>
      <w:r>
        <w:rPr/>
        <w:pict>
          <v:shape style="position:absolute;margin-left:36pt;margin-top:15.723047pt;width:523pt;height:.1pt;mso-position-horizontal-relative:page;mso-position-vertical-relative:paragraph;z-index:-13749248;mso-wrap-distance-left:0;mso-wrap-distance-right:0" id="docshape159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：https://tw.news.yahoo.com/%E4%BA%BA%E5%8F%A3%E8%86%A8%E8%84%B9%E5%8D%B1%E6%A9%9F%E5%A</w:t>
      </w:r>
      <w:r>
        <w:rPr>
          <w:spacing w:val="80"/>
          <w:w w:val="150"/>
        </w:rPr>
        <w:t>  </w:t>
      </w:r>
      <w:r>
        <w:rPr>
          <w:spacing w:val="-2"/>
          <w:w w:val="75"/>
        </w:rPr>
        <w:t>4%9A-%E5%AD%B8%E8%80%85%E8%AA%8D%E7%82%BA%E7%94%9F%E7%94%A2%E5%8A%9B%E9%AB%98-</w:t>
      </w:r>
    </w:p>
    <w:p>
      <w:pPr>
        <w:pStyle w:val="BodyText"/>
        <w:spacing w:line="297" w:lineRule="exact"/>
        <w:ind w:left="100"/>
      </w:pPr>
      <w:r>
        <w:rPr>
          <w:spacing w:val="-2"/>
          <w:w w:val="110"/>
        </w:rPr>
        <w:t>060056629.html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spacing w:val="-2"/>
        </w:rPr>
        <w:t>圖說：聯合國預計2022年底，地球人口就會突破80億，但隨著人口數量愈來愈龐大，也為地球帶來</w:t>
      </w:r>
      <w:r>
        <w:rPr>
          <w:spacing w:val="-2"/>
        </w:rPr>
        <w:t>難以想像的劇變。（網路截圖）</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708544" from="48pt,16.914532pt" to="72pt,16.914532pt" stroked="true" strokeweight=".8pt" strokecolor="#ff0000">
            <v:stroke dashstyle="solid"/>
            <w10:wrap type="none"/>
          </v:line>
        </w:pict>
      </w:r>
      <w:r>
        <w:rPr>
          <w:spacing w:val="-2"/>
        </w:rPr>
        <w:t>【</w:t>
      </w:r>
      <w:r>
        <w:rPr>
          <w:color w:val="FF0000"/>
          <w:spacing w:val="-2"/>
        </w:rPr>
        <w:t>台灣</w:t>
      </w:r>
      <w:r>
        <w:rPr>
          <w:spacing w:val="-2"/>
        </w:rPr>
        <w:t>醒報記者簡嘉佑綜合報導】地球人口持續爆增，地球快要撐不住！學者表示，人類已造成許</w:t>
      </w:r>
      <w:r>
        <w:rPr>
          <w:spacing w:val="-2"/>
        </w:rPr>
        <w:t>多嚴重的環境、氣候問題，理想人口規模不應超過20億，認為解緩人口增長才能造福地球。反對的學者則說，更多的人口意味著愈高的經濟成長與勞動力，集眾人之力才能把人口送到太陽系，減緩地球的壓力。</w:t>
      </w:r>
    </w:p>
    <w:p>
      <w:pPr>
        <w:pStyle w:val="BodyText"/>
        <w:spacing w:before="11"/>
        <w:rPr>
          <w:sz w:val="28"/>
        </w:rPr>
      </w:pPr>
    </w:p>
    <w:p>
      <w:pPr>
        <w:pStyle w:val="BodyText"/>
        <w:ind w:left="100"/>
      </w:pPr>
      <w:r>
        <w:rPr>
          <w:spacing w:val="-2"/>
        </w:rPr>
        <w:t>人口擴大發展</w:t>
      </w:r>
    </w:p>
    <w:p>
      <w:pPr>
        <w:pStyle w:val="BodyText"/>
        <w:rPr>
          <w:sz w:val="34"/>
        </w:rPr>
      </w:pPr>
    </w:p>
    <w:p>
      <w:pPr>
        <w:pStyle w:val="BodyText"/>
        <w:spacing w:line="290" w:lineRule="auto"/>
        <w:ind w:left="100" w:right="119"/>
      </w:pPr>
      <w:r>
        <w:rPr>
          <w:w w:val="99"/>
        </w:rPr>
        <w:t>《BBC》報導，聯合國預計2022年底，地球人口就會突破80</w:t>
      </w:r>
      <w:r>
        <w:rPr>
          <w:spacing w:val="-2"/>
          <w:w w:val="99"/>
        </w:rPr>
        <w:t>億，但隨著人口數量愈來愈龐大，也為地</w:t>
      </w:r>
      <w:r>
        <w:rPr>
          <w:w w:val="100"/>
        </w:rPr>
        <w:t>球帶來難以想像的劇變。科學家2018年於馬里亞納海溝深處發現塑膠袋，而另一個團隊則在珠穆朗</w:t>
      </w:r>
      <w:r>
        <w:rPr/>
        <w:t>瑪峰上發現了人造化學物質，從世界最高的山峰到最深的海溝，意味著人類的活動已經遍布整個世界。</w:t>
      </w:r>
    </w:p>
    <w:p>
      <w:pPr>
        <w:pStyle w:val="BodyText"/>
        <w:spacing w:before="10"/>
        <w:rPr>
          <w:sz w:val="28"/>
        </w:rPr>
      </w:pPr>
    </w:p>
    <w:p>
      <w:pPr>
        <w:pStyle w:val="BodyText"/>
        <w:spacing w:before="1"/>
        <w:ind w:left="100"/>
      </w:pPr>
      <w:r>
        <w:rPr>
          <w:spacing w:val="-1"/>
        </w:rPr>
        <w:t>隨著人口擴大的趨勢，也出現兩種不同的聲音。其中一個新興學派認為，人口數不僅沒有過多，實</w:t>
      </w:r>
    </w:p>
    <w:p>
      <w:pPr>
        <w:spacing w:after="0"/>
        <w:sectPr>
          <w:pgSz w:w="11900" w:h="16840"/>
          <w:pgMar w:top="1500" w:bottom="280" w:left="620" w:right="620"/>
        </w:sectPr>
      </w:pPr>
    </w:p>
    <w:p>
      <w:pPr>
        <w:pStyle w:val="BodyText"/>
        <w:spacing w:line="290" w:lineRule="auto" w:before="21"/>
        <w:ind w:left="100" w:right="239"/>
      </w:pPr>
      <w:r>
        <w:rPr>
          <w:spacing w:val="-2"/>
        </w:rPr>
        <w:t>際上「還需要更多的人」，相信龐大人口能累積出足夠的知識與技術，能夠突破限制「地球」的限制，成功將人口分散在太陽系中。</w:t>
      </w:r>
    </w:p>
    <w:p>
      <w:pPr>
        <w:pStyle w:val="BodyText"/>
        <w:spacing w:before="12"/>
        <w:rPr>
          <w:sz w:val="28"/>
        </w:rPr>
      </w:pPr>
    </w:p>
    <w:p>
      <w:pPr>
        <w:pStyle w:val="BodyText"/>
        <w:spacing w:line="290" w:lineRule="auto"/>
        <w:ind w:left="100" w:right="239"/>
        <w:jc w:val="both"/>
      </w:pPr>
      <w:r>
        <w:rPr>
          <w:spacing w:val="-2"/>
        </w:rPr>
        <w:t>另外一派則堅稱，人類已成為了「地球的瘟疫」。根據此派論點，目前地球面臨到的環境問題，包括氣候變遷、生物多樣性遽減、水土資源缺乏等問題，都要追溯到人類過度繁殖的結果，強調「人</w:t>
      </w:r>
      <w:r>
        <w:rPr>
          <w:spacing w:val="-2"/>
        </w:rPr>
        <w:t>類物種的理想規模落於1.5億到20億之間」。</w:t>
      </w:r>
    </w:p>
    <w:p>
      <w:pPr>
        <w:pStyle w:val="BodyText"/>
        <w:spacing w:before="11"/>
        <w:rPr>
          <w:sz w:val="28"/>
        </w:rPr>
      </w:pPr>
    </w:p>
    <w:p>
      <w:pPr>
        <w:pStyle w:val="BodyText"/>
        <w:ind w:left="100"/>
      </w:pPr>
      <w:r>
        <w:rPr>
          <w:spacing w:val="-2"/>
        </w:rPr>
        <w:t>食物跟不上人口增長</w:t>
      </w:r>
    </w:p>
    <w:p>
      <w:pPr>
        <w:pStyle w:val="BodyText"/>
        <w:rPr>
          <w:sz w:val="34"/>
        </w:rPr>
      </w:pPr>
    </w:p>
    <w:p>
      <w:pPr>
        <w:pStyle w:val="BodyText"/>
        <w:spacing w:line="290" w:lineRule="auto"/>
        <w:ind w:left="100" w:right="239"/>
        <w:jc w:val="both"/>
      </w:pPr>
      <w:r>
        <w:rPr>
          <w:spacing w:val="-2"/>
        </w:rPr>
        <w:t>《人口論》作者馬爾薩斯寫道：「在沒有外力干擾的狀況下，人口會以等比級數增加，而生活資源只會是線性成長。」換句話說，龐大的人口會生出愈來愈多的後代，但生產食物的速度卻會逐漸跟不上人口增長的速度。</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709056" from="204pt,16.914532pt" to="240pt,16.914532pt" stroked="true" strokeweight=".8pt" strokecolor="#ff0000">
            <v:stroke dashstyle="solid"/>
            <w10:wrap type="none"/>
          </v:line>
        </w:pict>
      </w:r>
      <w:r>
        <w:rPr/>
        <w:pict>
          <v:line style="position:absolute;mso-position-horizontal-relative:page;mso-position-vertical-relative:paragraph;z-index:17709568" from="408pt,16.914532pt" to="432pt,16.914532pt" stroked="true" strokeweight=".8pt" strokecolor="#ff0000">
            <v:stroke dashstyle="solid"/>
            <w10:wrap type="none"/>
          </v:line>
        </w:pict>
      </w:r>
      <w:r>
        <w:rPr>
          <w:spacing w:val="-2"/>
        </w:rPr>
        <w:t>然而，在人口爆炸的危機中，低</w:t>
      </w:r>
      <w:r>
        <w:rPr>
          <w:color w:val="FF0000"/>
          <w:spacing w:val="-2"/>
        </w:rPr>
        <w:t>生育率</w:t>
      </w:r>
      <w:r>
        <w:rPr>
          <w:spacing w:val="-2"/>
        </w:rPr>
        <w:t>國家被夾在一個尷尬的處境，如</w:t>
      </w:r>
      <w:r>
        <w:rPr>
          <w:color w:val="FF0000"/>
          <w:spacing w:val="-2"/>
        </w:rPr>
        <w:t>台灣</w:t>
      </w:r>
      <w:r>
        <w:rPr>
          <w:spacing w:val="-2"/>
        </w:rPr>
        <w:t>曾將少子女化稱為是「國安危機」；英國更有學者高聲呼籲，政府應對沒有生孩子的人課稅。其中更涉及經濟學的關鍵概念：「人愈多，生產力愈高，消費力愈高。人口增長是經濟成長最好的朋友」</w:t>
      </w:r>
    </w:p>
    <w:p>
      <w:pPr>
        <w:pStyle w:val="BodyText"/>
        <w:spacing w:before="11"/>
        <w:rPr>
          <w:sz w:val="28"/>
        </w:rPr>
      </w:pPr>
    </w:p>
    <w:p>
      <w:pPr>
        <w:pStyle w:val="BodyText"/>
        <w:ind w:left="100"/>
      </w:pPr>
      <w:r>
        <w:rPr/>
        <w:t>人多、人少 哪個救地球？</w:t>
      </w:r>
    </w:p>
    <w:p>
      <w:pPr>
        <w:pStyle w:val="BodyText"/>
        <w:rPr>
          <w:sz w:val="34"/>
        </w:rPr>
      </w:pPr>
    </w:p>
    <w:p>
      <w:pPr>
        <w:pStyle w:val="BodyText"/>
        <w:spacing w:line="290" w:lineRule="auto" w:before="1"/>
        <w:ind w:left="100" w:right="239"/>
        <w:jc w:val="both"/>
      </w:pPr>
      <w:r>
        <w:rPr>
          <w:spacing w:val="-2"/>
        </w:rPr>
        <w:t>但相反的觀點認為，減緩人口增長能夠造福地球，而且更公平的分配地球資源，提高世界貧困公民的生活質量。而且隨著生育觀念與婦女地位的轉變，不願意生孩子的民眾愈來愈多，各國政府只要簡單提供避孕工具、加強衛教觀念，就能夠降低人口增長。</w:t>
      </w:r>
    </w:p>
    <w:p>
      <w:pPr>
        <w:pStyle w:val="BodyText"/>
        <w:spacing w:before="10"/>
        <w:rPr>
          <w:sz w:val="28"/>
        </w:rPr>
      </w:pPr>
    </w:p>
    <w:p>
      <w:pPr>
        <w:pStyle w:val="BodyText"/>
        <w:spacing w:line="290" w:lineRule="auto" w:before="1"/>
        <w:ind w:left="100" w:right="239"/>
      </w:pPr>
      <w:r>
        <w:rPr>
          <w:spacing w:val="-2"/>
        </w:rPr>
        <w:t>針對人口減少會放緩國家經濟成長的觀點，學者梅森指出，只要透過適當的移民政策，就能夠提供</w:t>
      </w:r>
      <w:r>
        <w:rPr>
          <w:spacing w:val="-1"/>
        </w:rPr>
        <w:t>足夠的勞動力，並能重新分配世界的經濟果實。但他也指出，移民問題已成為高度爭議的政治議題</w:t>
      </w:r>
    </w:p>
    <w:p>
      <w:pPr>
        <w:pStyle w:val="BodyText"/>
        <w:spacing w:line="297" w:lineRule="exact"/>
        <w:ind w:left="100"/>
      </w:pPr>
      <w:r>
        <w:rPr>
          <w:spacing w:val="-1"/>
        </w:rPr>
        <w:t>，強調「日本與韓國都曾經非常抵制移民，但他們慢慢發現，引入移工對國家發展愈來愈有利」。</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[202209065098717]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2022-09-06</w:t>
      </w:r>
      <w:r>
        <w:rPr>
          <w:spacing w:val="79"/>
          <w:w w:val="150"/>
          <w:sz w:val="28"/>
        </w:rPr>
        <w:t> </w:t>
      </w:r>
      <w:r>
        <w:rPr>
          <w:spacing w:val="-2"/>
          <w:sz w:val="28"/>
        </w:rPr>
        <w:t>(01:07)</w:t>
      </w:r>
    </w:p>
    <w:p>
      <w:pPr>
        <w:spacing w:line="249" w:lineRule="auto" w:before="12"/>
        <w:ind w:left="100" w:right="6779" w:firstLine="0"/>
        <w:jc w:val="left"/>
        <w:rPr>
          <w:sz w:val="28"/>
        </w:rPr>
      </w:pPr>
      <w:r>
        <w:rPr>
          <w:sz w:val="28"/>
        </w:rPr>
        <w:t>網站(URL連接) | ETtoday探索</w:t>
      </w:r>
      <w:r>
        <w:rPr>
          <w:spacing w:val="10"/>
          <w:sz w:val="28"/>
        </w:rPr>
        <w:t>字數: </w:t>
      </w:r>
      <w:r>
        <w:rPr>
          <w:sz w:val="28"/>
        </w:rPr>
        <w:t>2157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47200;mso-wrap-distance-left:0;mso-wrap-distance-right:0" id="docshape159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學生焦慮不安發作 擺脫開學症候群的三種方法</w:t>
      </w:r>
    </w:p>
    <w:p>
      <w:pPr>
        <w:pStyle w:val="BodyText"/>
        <w:spacing w:before="12"/>
        <w:rPr>
          <w:sz w:val="22"/>
        </w:rPr>
      </w:pPr>
      <w:r>
        <w:rPr/>
        <w:pict>
          <v:shape style="position:absolute;margin-left:36pt;margin-top:15.723047pt;width:523pt;height:.1pt;mso-position-horizontal-relative:page;mso-position-vertical-relative:paragraph;z-index:-13746688;mso-wrap-distance-left:0;mso-wrap-distance-right:0" id="docshape159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：https://discovery.ettoday.net/news/2331720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我們想讓你知道…誇大負面事情的人，通常會感受更多焦慮。「過度誇大」的想法，很容易讓善逸把事情「嚴重化」。</w:t>
      </w:r>
    </w:p>
    <w:p>
      <w:pPr>
        <w:pStyle w:val="BodyText"/>
        <w:spacing w:before="12"/>
        <w:rPr>
          <w:sz w:val="28"/>
        </w:rPr>
      </w:pPr>
    </w:p>
    <w:p>
      <w:pPr>
        <w:pStyle w:val="BodyText"/>
        <w:spacing w:line="290" w:lineRule="auto"/>
        <w:ind w:left="100" w:right="239"/>
      </w:pPr>
      <w:r>
        <w:rPr>
          <w:spacing w:val="-2"/>
        </w:rPr>
        <w:t>▲諮商心理師林翠芬指出，當焦慮感來襲時，有些人會高估非預期情況的發生率，出現心悸、呼吸</w:t>
      </w:r>
      <w:r>
        <w:rPr/>
        <w:t>不順等生理的問題 。（示意圖／取自免費圖庫Pexels）</w:t>
      </w:r>
    </w:p>
    <w:p>
      <w:pPr>
        <w:pStyle w:val="BodyText"/>
        <w:spacing w:before="11"/>
        <w:rPr>
          <w:sz w:val="28"/>
        </w:rPr>
      </w:pPr>
    </w:p>
    <w:p>
      <w:pPr>
        <w:pStyle w:val="ListParagraph"/>
        <w:numPr>
          <w:ilvl w:val="1"/>
          <w:numId w:val="18"/>
        </w:numPr>
        <w:tabs>
          <w:tab w:pos="460" w:val="left" w:leader="none"/>
        </w:tabs>
        <w:spacing w:line="240" w:lineRule="auto" w:before="1" w:after="0"/>
        <w:ind w:left="460" w:right="0" w:hanging="360"/>
        <w:jc w:val="left"/>
        <w:rPr>
          <w:sz w:val="24"/>
        </w:rPr>
      </w:pPr>
      <w:r>
        <w:rPr>
          <w:spacing w:val="-2"/>
          <w:sz w:val="24"/>
        </w:rPr>
        <w:t>林萃芬／諮商心理師</w:t>
      </w:r>
    </w:p>
    <w:p>
      <w:pPr>
        <w:pStyle w:val="BodyText"/>
        <w:spacing w:before="12"/>
        <w:rPr>
          <w:sz w:val="33"/>
        </w:rPr>
      </w:pPr>
    </w:p>
    <w:p>
      <w:pPr>
        <w:pStyle w:val="BodyText"/>
        <w:spacing w:line="290" w:lineRule="auto"/>
        <w:ind w:left="100" w:right="239"/>
        <w:jc w:val="both"/>
      </w:pPr>
      <w:r>
        <w:rPr>
          <w:spacing w:val="-2"/>
        </w:rPr>
        <w:t>又到了開學季，很多孩子們常有開學症候群的問題。當「內心害怕」超過「真實危險」，就會變得很焦慮。「焦慮」是我們渴望追求優越卻感到不足的反應。當「害怕」大過「問題」，就會導致適應不良。很多人會出現「沒有理由地害怕、焦慮」。跳出來，從別人的角度思考，就能帶領孩子們從焦慮性想法中脫困。</w:t>
      </w:r>
    </w:p>
    <w:p>
      <w:pPr>
        <w:pStyle w:val="BodyText"/>
        <w:spacing w:before="11"/>
        <w:rPr>
          <w:sz w:val="28"/>
        </w:rPr>
      </w:pPr>
    </w:p>
    <w:p>
      <w:pPr>
        <w:pStyle w:val="BodyText"/>
        <w:spacing w:line="290" w:lineRule="auto"/>
        <w:ind w:left="100" w:right="239"/>
        <w:jc w:val="both"/>
      </w:pPr>
      <w:r>
        <w:rPr>
          <w:spacing w:val="-4"/>
        </w:rPr>
        <w:t>《週刊少年JUMP》曾經票選「鬼滅之刃」中的最有人氣的角色，結果有十三萬人投票，選出我妻善</w:t>
      </w:r>
      <w:r>
        <w:rPr>
          <w:spacing w:val="-2"/>
        </w:rPr>
        <w:t>逸是「第一名的人氣王」。或許在動漫世界中，大家看到我妻善逸的行為會覺得他很可愛，但若在現實世界碰到跟他有相似性格特質的人，就可能會有不同的感覺。</w:t>
      </w:r>
    </w:p>
    <w:p>
      <w:pPr>
        <w:pStyle w:val="BodyText"/>
        <w:spacing w:before="11"/>
        <w:rPr>
          <w:sz w:val="28"/>
        </w:rPr>
      </w:pPr>
    </w:p>
    <w:p>
      <w:pPr>
        <w:pStyle w:val="BodyText"/>
        <w:ind w:left="100"/>
      </w:pPr>
      <w:r>
        <w:rPr>
          <w:spacing w:val="-1"/>
        </w:rPr>
        <w:t>充滿恐懼的「自我對話」</w:t>
      </w:r>
    </w:p>
    <w:p>
      <w:pPr>
        <w:spacing w:after="0"/>
        <w:sectPr>
          <w:pgSz w:w="11900" w:h="16840"/>
          <w:pgMar w:top="1500" w:bottom="280" w:left="620" w:right="620"/>
        </w:sectPr>
      </w:pPr>
    </w:p>
    <w:p>
      <w:pPr>
        <w:pStyle w:val="BodyText"/>
        <w:spacing w:before="21"/>
        <w:ind w:left="100"/>
      </w:pPr>
      <w:r>
        <w:rPr>
          <w:spacing w:val="-1"/>
        </w:rPr>
        <w:t>每次接到任務，我妻善逸就會焦急、慌亂，邊哭泣邊對自己說下面這些話：</w:t>
      </w:r>
    </w:p>
    <w:p>
      <w:pPr>
        <w:pStyle w:val="BodyText"/>
        <w:rPr>
          <w:sz w:val="34"/>
        </w:rPr>
      </w:pPr>
    </w:p>
    <w:p>
      <w:pPr>
        <w:pStyle w:val="BodyText"/>
        <w:spacing w:before="1"/>
        <w:ind w:left="100"/>
      </w:pPr>
      <w:r>
        <w:rPr>
          <w:spacing w:val="-2"/>
        </w:rPr>
        <w:t>「我非常柔弱。」</w:t>
      </w:r>
    </w:p>
    <w:p>
      <w:pPr>
        <w:pStyle w:val="BodyText"/>
        <w:spacing w:before="12"/>
        <w:rPr>
          <w:sz w:val="33"/>
        </w:rPr>
      </w:pPr>
    </w:p>
    <w:p>
      <w:pPr>
        <w:pStyle w:val="BodyText"/>
        <w:ind w:left="100"/>
      </w:pPr>
      <w:r>
        <w:rPr>
          <w:spacing w:val="-1"/>
        </w:rPr>
        <w:t>「我沒有足夠的力量。」</w:t>
      </w:r>
    </w:p>
    <w:p>
      <w:pPr>
        <w:pStyle w:val="BodyText"/>
        <w:rPr>
          <w:sz w:val="34"/>
        </w:rPr>
      </w:pPr>
    </w:p>
    <w:p>
      <w:pPr>
        <w:pStyle w:val="BodyText"/>
        <w:ind w:left="100"/>
      </w:pPr>
      <w:r>
        <w:rPr>
          <w:spacing w:val="-2"/>
        </w:rPr>
        <w:t>「我要死了嗎？」</w:t>
      </w:r>
    </w:p>
    <w:p>
      <w:pPr>
        <w:pStyle w:val="BodyText"/>
        <w:rPr>
          <w:sz w:val="34"/>
        </w:rPr>
      </w:pPr>
    </w:p>
    <w:p>
      <w:pPr>
        <w:pStyle w:val="BodyText"/>
        <w:ind w:left="100"/>
      </w:pPr>
      <w:r>
        <w:rPr>
          <w:spacing w:val="-1"/>
        </w:rPr>
        <w:t>「我馬上就會死掉。」</w:t>
      </w:r>
    </w:p>
    <w:p>
      <w:pPr>
        <w:pStyle w:val="BodyText"/>
        <w:rPr>
          <w:sz w:val="34"/>
        </w:rPr>
      </w:pPr>
    </w:p>
    <w:p>
      <w:pPr>
        <w:pStyle w:val="BodyText"/>
        <w:ind w:left="100"/>
      </w:pPr>
      <w:r>
        <w:rPr>
          <w:spacing w:val="-2"/>
        </w:rPr>
        <w:t>「我就是做不到。」</w:t>
      </w:r>
    </w:p>
    <w:p>
      <w:pPr>
        <w:pStyle w:val="BodyText"/>
        <w:rPr>
          <w:sz w:val="34"/>
        </w:rPr>
      </w:pPr>
    </w:p>
    <w:p>
      <w:pPr>
        <w:pStyle w:val="BodyText"/>
        <w:ind w:left="100"/>
      </w:pPr>
      <w:r>
        <w:rPr>
          <w:spacing w:val="-1"/>
        </w:rPr>
        <w:t>「我的膝蓋不聽使喚。」</w:t>
      </w:r>
    </w:p>
    <w:p>
      <w:pPr>
        <w:pStyle w:val="BodyText"/>
        <w:rPr>
          <w:sz w:val="34"/>
        </w:rPr>
      </w:pPr>
    </w:p>
    <w:p>
      <w:pPr>
        <w:pStyle w:val="BodyText"/>
        <w:spacing w:before="1"/>
        <w:ind w:left="100"/>
      </w:pPr>
      <w:r>
        <w:rPr>
          <w:spacing w:val="-1"/>
        </w:rPr>
        <w:t>「我就是最討厭自己的人。」</w:t>
      </w:r>
    </w:p>
    <w:p>
      <w:pPr>
        <w:pStyle w:val="BodyText"/>
        <w:spacing w:before="12"/>
        <w:rPr>
          <w:sz w:val="33"/>
        </w:rPr>
      </w:pPr>
    </w:p>
    <w:p>
      <w:pPr>
        <w:pStyle w:val="BodyText"/>
        <w:spacing w:line="290" w:lineRule="auto"/>
        <w:ind w:left="100" w:right="239"/>
        <w:jc w:val="both"/>
      </w:pPr>
      <w:r>
        <w:rPr>
          <w:spacing w:val="-2"/>
        </w:rPr>
        <w:t>「自我對話」雖然不會影響事情的發生與否，但卻會影響事情發生時的因應之道。一般容易感到焦慮與壓力的人，常常會試圖遠離令自己焦慮的事物。也因此，每當離執行任務的地點越近，善逸就會陷入極度恐懼，進入歇斯底里的尖叫狀態中，他會一邊發抖，一邊哭泣，一邊亂跑，一邊跟周遭夥伴求救：</w:t>
      </w:r>
    </w:p>
    <w:p>
      <w:pPr>
        <w:pStyle w:val="BodyText"/>
        <w:spacing w:before="10"/>
        <w:rPr>
          <w:sz w:val="28"/>
        </w:rPr>
      </w:pPr>
    </w:p>
    <w:p>
      <w:pPr>
        <w:pStyle w:val="BodyText"/>
        <w:spacing w:before="1"/>
        <w:ind w:left="100"/>
      </w:pPr>
      <w:r>
        <w:rPr>
          <w:spacing w:val="-1"/>
        </w:rPr>
        <w:t>「你一定要幫我，救救我。」</w:t>
      </w:r>
    </w:p>
    <w:p>
      <w:pPr>
        <w:pStyle w:val="BodyText"/>
        <w:rPr>
          <w:sz w:val="34"/>
        </w:rPr>
      </w:pPr>
    </w:p>
    <w:p>
      <w:pPr>
        <w:pStyle w:val="BodyText"/>
        <w:ind w:left="100"/>
      </w:pPr>
      <w:r>
        <w:rPr>
          <w:spacing w:val="-1"/>
        </w:rPr>
        <w:t>「你們會保護我，對不對。」</w:t>
      </w:r>
    </w:p>
    <w:p>
      <w:pPr>
        <w:pStyle w:val="BodyText"/>
        <w:rPr>
          <w:sz w:val="34"/>
        </w:rPr>
      </w:pPr>
    </w:p>
    <w:p>
      <w:pPr>
        <w:pStyle w:val="BodyText"/>
        <w:ind w:left="100"/>
      </w:pPr>
      <w:r>
        <w:rPr>
          <w:spacing w:val="-1"/>
        </w:rPr>
        <w:t>「拜託，不要丟下我不管。」</w:t>
      </w:r>
    </w:p>
    <w:p>
      <w:pPr>
        <w:pStyle w:val="BodyText"/>
        <w:rPr>
          <w:sz w:val="34"/>
        </w:rPr>
      </w:pPr>
    </w:p>
    <w:p>
      <w:pPr>
        <w:pStyle w:val="BodyText"/>
        <w:ind w:left="100"/>
      </w:pPr>
      <w:r>
        <w:rPr>
          <w:spacing w:val="-1"/>
        </w:rPr>
        <w:t>「不要用那種眼神看我。」</w:t>
      </w:r>
    </w:p>
    <w:p>
      <w:pPr>
        <w:pStyle w:val="BodyText"/>
        <w:rPr>
          <w:sz w:val="34"/>
        </w:rPr>
      </w:pPr>
    </w:p>
    <w:p>
      <w:pPr>
        <w:pStyle w:val="BodyText"/>
        <w:spacing w:line="290" w:lineRule="auto"/>
        <w:ind w:left="100" w:right="239"/>
      </w:pPr>
      <w:r>
        <w:rPr>
          <w:spacing w:val="-2"/>
        </w:rPr>
        <w:t>▲解決過度焦慮，應先暫停災難化的思考方式，並且學習忍受生活的不確定感。（示意圖／取自免</w:t>
      </w:r>
      <w:r>
        <w:rPr>
          <w:spacing w:val="-2"/>
        </w:rPr>
        <w:t>費圖庫Pexels）</w:t>
      </w:r>
    </w:p>
    <w:p>
      <w:pPr>
        <w:pStyle w:val="BodyText"/>
        <w:spacing w:before="11"/>
        <w:rPr>
          <w:sz w:val="28"/>
        </w:rPr>
      </w:pPr>
    </w:p>
    <w:p>
      <w:pPr>
        <w:pStyle w:val="BodyText"/>
        <w:spacing w:before="1"/>
        <w:ind w:left="100"/>
      </w:pPr>
      <w:r>
        <w:rPr>
          <w:spacing w:val="-1"/>
        </w:rPr>
        <w:t>「焦慮性」及「災難化」的思考</w:t>
      </w:r>
    </w:p>
    <w:p>
      <w:pPr>
        <w:pStyle w:val="BodyText"/>
        <w:rPr>
          <w:sz w:val="34"/>
        </w:rPr>
      </w:pPr>
    </w:p>
    <w:p>
      <w:pPr>
        <w:pStyle w:val="BodyText"/>
        <w:spacing w:line="290" w:lineRule="auto"/>
        <w:ind w:left="100" w:right="239"/>
      </w:pPr>
      <w:r>
        <w:rPr>
          <w:spacing w:val="-2"/>
        </w:rPr>
        <w:t>我妻善逸之所以會有這些極度恐懼的自我語言，同時伴隨著恐慌的行為反應，根源是因為他具有下面這些「焦慮性」及「災難化」的思考。</w:t>
      </w:r>
    </w:p>
    <w:p>
      <w:pPr>
        <w:pStyle w:val="BodyText"/>
        <w:spacing w:before="11"/>
        <w:rPr>
          <w:sz w:val="28"/>
        </w:rPr>
      </w:pPr>
    </w:p>
    <w:p>
      <w:pPr>
        <w:pStyle w:val="BodyText"/>
        <w:ind w:left="100"/>
      </w:pPr>
      <w:r>
        <w:rPr>
          <w:spacing w:val="-2"/>
        </w:rPr>
        <w:t>一、活在未來</w:t>
      </w:r>
    </w:p>
    <w:p>
      <w:pPr>
        <w:pStyle w:val="BodyText"/>
        <w:rPr>
          <w:sz w:val="34"/>
        </w:rPr>
      </w:pPr>
    </w:p>
    <w:p>
      <w:pPr>
        <w:pStyle w:val="BodyText"/>
        <w:spacing w:line="580" w:lineRule="auto"/>
        <w:ind w:left="100" w:right="6959"/>
      </w:pPr>
      <w:r>
        <w:rPr>
          <w:spacing w:val="-2"/>
        </w:rPr>
        <w:t>每件事情都做最壞的打算與預期。二、誇張的想法</w:t>
      </w:r>
    </w:p>
    <w:p>
      <w:pPr>
        <w:spacing w:after="0" w:line="580" w:lineRule="auto"/>
        <w:sectPr>
          <w:pgSz w:w="11900" w:h="16840"/>
          <w:pgMar w:top="800" w:bottom="280" w:left="620" w:right="620"/>
        </w:sectPr>
      </w:pPr>
    </w:p>
    <w:p>
      <w:pPr>
        <w:pStyle w:val="BodyText"/>
        <w:spacing w:before="21"/>
        <w:ind w:left="100"/>
      </w:pPr>
      <w:r>
        <w:rPr>
          <w:spacing w:val="-1"/>
        </w:rPr>
        <w:t>誇大負面事情的人，通常會感受更多焦慮。「過度誇大」的想法，很容易讓善逸把事情「嚴重化」</w:t>
      </w:r>
    </w:p>
    <w:p>
      <w:pPr>
        <w:spacing w:before="63"/>
        <w:ind w:left="100" w:right="0" w:firstLine="0"/>
        <w:jc w:val="left"/>
        <w:rPr>
          <w:sz w:val="24"/>
        </w:rPr>
      </w:pPr>
      <w:r>
        <w:rPr>
          <w:sz w:val="24"/>
        </w:rPr>
        <w:t>。</w:t>
      </w:r>
    </w:p>
    <w:p>
      <w:pPr>
        <w:pStyle w:val="BodyText"/>
        <w:spacing w:before="12"/>
        <w:rPr>
          <w:sz w:val="33"/>
        </w:rPr>
      </w:pPr>
    </w:p>
    <w:p>
      <w:pPr>
        <w:pStyle w:val="BodyText"/>
        <w:ind w:left="100"/>
      </w:pPr>
      <w:r>
        <w:rPr>
          <w:spacing w:val="-1"/>
        </w:rPr>
        <w:t>三、「災難化」的思考</w:t>
      </w:r>
    </w:p>
    <w:p>
      <w:pPr>
        <w:pStyle w:val="BodyText"/>
        <w:rPr>
          <w:sz w:val="34"/>
        </w:rPr>
      </w:pPr>
    </w:p>
    <w:p>
      <w:pPr>
        <w:pStyle w:val="BodyText"/>
        <w:spacing w:line="290" w:lineRule="auto"/>
        <w:ind w:left="100" w:right="239"/>
      </w:pPr>
      <w:r>
        <w:rPr>
          <w:spacing w:val="-2"/>
        </w:rPr>
        <w:t>將不愉快的事情轉化成災難。無論任何事情，只要善逸覺得有點不安全，就彷彿世界末日即將來臨般，他會感到極端的焦慮不安。</w:t>
      </w:r>
    </w:p>
    <w:p>
      <w:pPr>
        <w:pStyle w:val="BodyText"/>
        <w:spacing w:before="12"/>
        <w:rPr>
          <w:sz w:val="28"/>
        </w:rPr>
      </w:pPr>
    </w:p>
    <w:p>
      <w:pPr>
        <w:pStyle w:val="BodyText"/>
        <w:ind w:left="100"/>
      </w:pPr>
      <w:r>
        <w:rPr>
          <w:spacing w:val="-1"/>
        </w:rPr>
        <w:t>四、無法忍受不確定感</w:t>
      </w:r>
    </w:p>
    <w:p>
      <w:pPr>
        <w:pStyle w:val="BodyText"/>
        <w:rPr>
          <w:sz w:val="34"/>
        </w:rPr>
      </w:pPr>
    </w:p>
    <w:p>
      <w:pPr>
        <w:pStyle w:val="BodyText"/>
        <w:ind w:left="100"/>
      </w:pPr>
      <w:r>
        <w:rPr>
          <w:spacing w:val="-1"/>
        </w:rPr>
        <w:t>對自己不能控制的事情感到不舒服。</w:t>
      </w:r>
    </w:p>
    <w:p>
      <w:pPr>
        <w:pStyle w:val="BodyText"/>
        <w:rPr>
          <w:sz w:val="34"/>
        </w:rPr>
      </w:pPr>
    </w:p>
    <w:p>
      <w:pPr>
        <w:pStyle w:val="BodyText"/>
        <w:spacing w:line="290" w:lineRule="auto"/>
        <w:ind w:left="100" w:right="239"/>
        <w:jc w:val="both"/>
      </w:pPr>
      <w:r>
        <w:rPr>
          <w:spacing w:val="-2"/>
        </w:rPr>
        <w:t>何以我妻善逸會有這些「焦慮性」及「災難化」的思考？或許是善逸成長的過程中，曾經失去對自己的掌控，常常淹沒在強烈的焦慮、恐慌的情緒中，以至於當善逸感到驚恐的時候，他就會瞬間退化成一個沒有自信、不知所措的受傷小孩。而在極度恐慌的情況下，善逸還會出現心悸、冒汗、發抖、呼吸急促，快要死掉，快要發瘋的身心反應，讓他急著逃離自己害怕的事情。</w:t>
      </w:r>
    </w:p>
    <w:p>
      <w:pPr>
        <w:pStyle w:val="BodyText"/>
        <w:spacing w:before="10"/>
        <w:rPr>
          <w:sz w:val="28"/>
        </w:rPr>
      </w:pPr>
    </w:p>
    <w:p>
      <w:pPr>
        <w:pStyle w:val="BodyText"/>
        <w:spacing w:before="1"/>
        <w:ind w:left="100"/>
      </w:pPr>
      <w:r>
        <w:rPr>
          <w:spacing w:val="-1"/>
        </w:rPr>
        <w:t>如何有效降低「破壞性負向想法」的方法？</w:t>
      </w:r>
    </w:p>
    <w:p>
      <w:pPr>
        <w:pStyle w:val="BodyText"/>
        <w:spacing w:before="12"/>
        <w:rPr>
          <w:sz w:val="33"/>
        </w:rPr>
      </w:pPr>
    </w:p>
    <w:p>
      <w:pPr>
        <w:pStyle w:val="BodyText"/>
        <w:ind w:left="100"/>
      </w:pPr>
      <w:r>
        <w:rPr>
          <w:spacing w:val="-1"/>
        </w:rPr>
        <w:t>【自我練習一】暫停破壞性的想法</w:t>
      </w:r>
    </w:p>
    <w:p>
      <w:pPr>
        <w:pStyle w:val="BodyText"/>
        <w:rPr>
          <w:sz w:val="34"/>
        </w:rPr>
      </w:pPr>
    </w:p>
    <w:p>
      <w:pPr>
        <w:pStyle w:val="BodyText"/>
        <w:ind w:left="100"/>
      </w:pPr>
      <w:r>
        <w:rPr>
          <w:spacing w:val="-1"/>
        </w:rPr>
        <w:t>一個有效降低我妻善逸「破壞性負向想法」的方法是，先暫停破壞性的想法，就像讓電腦關機一樣</w:t>
      </w:r>
    </w:p>
    <w:p>
      <w:pPr>
        <w:pStyle w:val="BodyText"/>
        <w:spacing w:line="290" w:lineRule="auto" w:before="62"/>
        <w:ind w:left="100" w:right="239"/>
      </w:pPr>
      <w:r>
        <w:rPr>
          <w:spacing w:val="-2"/>
        </w:rPr>
        <w:t>，第一步先讓善逸「焦慮性」及「災難化」想法暫停，也可以讓情緒漸漸平緩下來。所以，如果善逸來做心理諮商，我會帶領他做心律呼吸法，協助他停止混亂的思緒。</w:t>
      </w:r>
    </w:p>
    <w:p>
      <w:pPr>
        <w:pStyle w:val="BodyText"/>
        <w:spacing w:before="12"/>
        <w:rPr>
          <w:sz w:val="28"/>
        </w:rPr>
      </w:pPr>
    </w:p>
    <w:p>
      <w:pPr>
        <w:pStyle w:val="BodyText"/>
        <w:ind w:left="100"/>
      </w:pPr>
      <w:r>
        <w:rPr>
          <w:spacing w:val="-1"/>
        </w:rPr>
        <w:t>【自我練習二】試著接納自己的焦慮與壓力</w:t>
      </w:r>
    </w:p>
    <w:p>
      <w:pPr>
        <w:pStyle w:val="BodyText"/>
        <w:rPr>
          <w:sz w:val="34"/>
        </w:rPr>
      </w:pPr>
    </w:p>
    <w:p>
      <w:pPr>
        <w:pStyle w:val="BodyText"/>
        <w:spacing w:line="290" w:lineRule="auto"/>
        <w:ind w:left="100" w:right="239"/>
      </w:pPr>
      <w:r>
        <w:rPr>
          <w:spacing w:val="-2"/>
        </w:rPr>
        <w:t>由於「焦慮性的想法」會占據善逸所有的注意力，連帶的，當善逸焦慮或感到壓力的時候，就會高估非預期情況的發生率。這個時候可以引導善逸：試著接納自己的焦慮與壓力。</w:t>
      </w:r>
    </w:p>
    <w:p>
      <w:pPr>
        <w:pStyle w:val="BodyText"/>
        <w:spacing w:before="11"/>
        <w:rPr>
          <w:sz w:val="28"/>
        </w:rPr>
      </w:pPr>
    </w:p>
    <w:p>
      <w:pPr>
        <w:pStyle w:val="BodyText"/>
        <w:spacing w:line="580" w:lineRule="auto" w:before="1"/>
        <w:ind w:left="100" w:right="5879"/>
      </w:pPr>
      <w:r>
        <w:rPr/>
        <w:t>&amp;bull; 培養耐心，面對生命中的大小任務。 &amp;bull; 避免評斷、評價自己。</w:t>
      </w:r>
    </w:p>
    <w:p>
      <w:pPr>
        <w:pStyle w:val="BodyText"/>
        <w:spacing w:line="580" w:lineRule="auto"/>
        <w:ind w:left="100" w:right="7559"/>
      </w:pPr>
      <w:r>
        <w:rPr/>
        <w:t>&amp;bull; 學習忍受不確定感。 &amp;bull;</w:t>
      </w:r>
      <w:r>
        <w:rPr>
          <w:spacing w:val="3"/>
        </w:rPr>
        <w:t>  練習放棄完全掌控。</w:t>
      </w:r>
    </w:p>
    <w:p>
      <w:pPr>
        <w:pStyle w:val="BodyText"/>
        <w:spacing w:line="296" w:lineRule="exact"/>
        <w:ind w:left="100"/>
      </w:pPr>
      <w:r>
        <w:rPr>
          <w:spacing w:val="-1"/>
        </w:rPr>
        <w:t>【自我練習三】跟自己的「想法」對話</w:t>
      </w:r>
    </w:p>
    <w:p>
      <w:pPr>
        <w:pStyle w:val="BodyText"/>
        <w:spacing w:before="10"/>
        <w:rPr>
          <w:sz w:val="33"/>
        </w:rPr>
      </w:pPr>
    </w:p>
    <w:p>
      <w:pPr>
        <w:pStyle w:val="BodyText"/>
        <w:ind w:left="100"/>
      </w:pPr>
      <w:r>
        <w:rPr>
          <w:spacing w:val="-1"/>
        </w:rPr>
        <w:t>假如自己也跟我妻善逸一樣有「過度誇大」和「災難化」的想法，常常為了一些還沒發生的事情而</w:t>
      </w:r>
    </w:p>
    <w:p>
      <w:pPr>
        <w:spacing w:after="0"/>
        <w:sectPr>
          <w:pgSz w:w="11900" w:h="16840"/>
          <w:pgMar w:top="1160" w:bottom="280" w:left="620" w:right="620"/>
        </w:sectPr>
      </w:pPr>
    </w:p>
    <w:p>
      <w:pPr>
        <w:pStyle w:val="BodyText"/>
        <w:spacing w:line="580" w:lineRule="auto" w:before="21"/>
        <w:ind w:left="100" w:right="5939"/>
      </w:pPr>
      <w:r>
        <w:rPr>
          <w:spacing w:val="-2"/>
        </w:rPr>
        <w:t>擔心受怕，不妨跟自己的「想法」對話： </w:t>
      </w:r>
      <w:r>
        <w:rPr/>
        <w:t>&amp;bull; 這件事情曾經發生過？</w:t>
      </w:r>
    </w:p>
    <w:p>
      <w:pPr>
        <w:pStyle w:val="BodyText"/>
        <w:spacing w:line="580" w:lineRule="auto"/>
        <w:ind w:left="100" w:right="5939"/>
      </w:pPr>
      <w:r>
        <w:rPr/>
        <w:t>&amp;bull; 如果沒有，何以自己會這麼擔心？ &amp;bull; 究竟自己在擔心些什麼呢？</w:t>
      </w:r>
    </w:p>
    <w:p>
      <w:pPr>
        <w:pStyle w:val="BodyText"/>
        <w:spacing w:line="290" w:lineRule="auto"/>
        <w:ind w:left="100" w:right="239"/>
        <w:jc w:val="both"/>
      </w:pPr>
      <w:r>
        <w:rPr>
          <w:spacing w:val="-2"/>
        </w:rPr>
        <w:t>帶領自己「尋找擔心證據」的過程中，會發現，那件令自己擔心害怕的事情根本不存在，只存在自己的「想像」的世界中。為了沒有發生的事情擔這麼多心，受這麼多苦，難過這麼久，是不是耗損太多心理能量呢？當自己又開始為「沒有發生的事情」擔心受怕時，就請自己拿出證據來，而且證據要「普遍到常常發生」的地步，才值得花力氣擔心。此外，我妻善逸也可以學習竈門炭治郎練習寫「行為日記」，探索焦慮的源頭是什麼，以及化解焦慮的方法。</w:t>
      </w:r>
    </w:p>
    <w:p>
      <w:pPr>
        <w:pStyle w:val="BodyText"/>
        <w:spacing w:before="7"/>
        <w:rPr>
          <w:sz w:val="28"/>
        </w:rPr>
      </w:pPr>
    </w:p>
    <w:p>
      <w:pPr>
        <w:pStyle w:val="BodyText"/>
        <w:spacing w:line="290" w:lineRule="auto"/>
        <w:ind w:left="100" w:right="239"/>
        <w:jc w:val="both"/>
      </w:pPr>
      <w:r>
        <w:rPr>
          <w:spacing w:val="-2"/>
        </w:rPr>
        <w:t>諮商的過程中，我發現，跟我妻善逸一樣，容易陷入極度慌亂、焦慮、恐懼情緒的人其實很多，雖然反應在行為上沒有像善逸那麼誇張，但是生理上痛苦的程度是差不多的，都會出現心悸、冒汗、發抖、呼吸急促、窒息感覺、胸痛、噁心、腹部不適、頭暈、自我感消失、即將發瘋的恐懼、即將死亡的恐懼、感覺異常、寒顫、熱潮紅等等的狀況。倘若有上面這些狀況，可以請諮商心理師或精神科醫師一起協助，一方面找出焦慮恐慌的情緒根源，另一方面也可以借助藥物讓症狀緩解。</w:t>
      </w:r>
    </w:p>
    <w:p>
      <w:pPr>
        <w:pStyle w:val="BodyText"/>
      </w:pPr>
    </w:p>
    <w:p>
      <w:pPr>
        <w:pStyle w:val="BodyText"/>
      </w:pPr>
    </w:p>
    <w:p>
      <w:pPr>
        <w:pStyle w:val="BodyText"/>
      </w:pPr>
    </w:p>
    <w:p>
      <w:pPr>
        <w:pStyle w:val="BodyText"/>
        <w:spacing w:line="580" w:lineRule="auto" w:before="184"/>
        <w:ind w:left="100" w:right="1439"/>
      </w:pPr>
      <w:r>
        <w:rPr>
          <w:spacing w:val="-2"/>
        </w:rPr>
        <w:t>▲林萃芬所著，《洞察鬼滅之刃暗藏的心理現象》，時報出版。（圖／時報出版提供</w:t>
      </w:r>
      <w:r>
        <w:rPr>
          <w:spacing w:val="-2"/>
        </w:rPr>
        <w:t>）熱門點閱》</w:t>
      </w:r>
    </w:p>
    <w:p>
      <w:pPr>
        <w:pStyle w:val="BodyText"/>
        <w:spacing w:line="580" w:lineRule="auto"/>
        <w:ind w:left="220" w:right="4919"/>
      </w:pPr>
      <w:r>
        <w:rPr/>
        <w:pict>
          <v:line style="position:absolute;mso-position-horizontal-relative:page;mso-position-vertical-relative:paragraph;z-index:17711616" from="42pt,16.914532pt" to="66pt,16.914532pt" stroked="true" strokeweight=".8pt" strokecolor="#ff0000">
            <v:stroke dashstyle="solid"/>
            <w10:wrap type="none"/>
          </v:line>
        </w:pict>
      </w:r>
      <w:r>
        <w:rPr>
          <w:color w:val="FF0000"/>
        </w:rPr>
        <w:t>台灣</w:t>
      </w:r>
      <w:r>
        <w:rPr/>
        <w:t>學生欠缺勇於表達 大學教授教給家長的3項建議</w:t>
      </w:r>
      <w:r>
        <w:rPr/>
        <w:t>當薪水養不起你的人生 這個工作就是該換！</w:t>
      </w:r>
    </w:p>
    <w:p>
      <w:pPr>
        <w:pStyle w:val="BodyText"/>
        <w:spacing w:line="296" w:lineRule="exact"/>
        <w:ind w:left="220"/>
      </w:pPr>
      <w:r>
        <w:rPr/>
        <w:pict>
          <v:shape style="position:absolute;margin-left:114pt;margin-top:16.825001pt;width:36pt;height:.1pt;mso-position-horizontal-relative:page;mso-position-vertical-relative:paragraph;z-index:-13746176;mso-wrap-distance-left:0;mso-wrap-distance-right:0" id="docshape1599" coordorigin="2280,337" coordsize="720,0" path="m2280,337l3000,337e" filled="false" stroked="true" strokeweight=".8pt" strokecolor="#ff0000">
            <v:path arrowok="t"/>
            <v:stroke dashstyle="solid"/>
            <w10:wrap type="topAndBottom"/>
          </v:shape>
        </w:pict>
      </w:r>
      <w:r>
        <w:rPr/>
        <w:t>沈政男／減緩</w:t>
      </w:r>
      <w:r>
        <w:rPr>
          <w:color w:val="FF0000"/>
        </w:rPr>
        <w:t>少子化</w:t>
      </w:r>
      <w:r>
        <w:rPr>
          <w:spacing w:val="-2"/>
        </w:rPr>
        <w:t>應開放移民</w:t>
      </w:r>
    </w:p>
    <w:p>
      <w:pPr>
        <w:pStyle w:val="BodyText"/>
        <w:spacing w:before="1"/>
        <w:rPr>
          <w:sz w:val="30"/>
        </w:rPr>
      </w:pPr>
    </w:p>
    <w:p>
      <w:pPr>
        <w:pStyle w:val="BodyText"/>
        <w:ind w:left="220"/>
      </w:pPr>
      <w:r>
        <w:rPr>
          <w:spacing w:val="-1"/>
        </w:rPr>
        <w:t>學體育以後只能當老師？ 體育人潛在特質無窮</w:t>
      </w:r>
    </w:p>
    <w:p>
      <w:pPr>
        <w:pStyle w:val="BodyText"/>
        <w:rPr>
          <w:sz w:val="34"/>
        </w:rPr>
      </w:pPr>
    </w:p>
    <w:p>
      <w:pPr>
        <w:pStyle w:val="BodyText"/>
        <w:spacing w:line="290" w:lineRule="auto"/>
        <w:ind w:left="100" w:right="239"/>
      </w:pPr>
      <w:r>
        <w:rPr>
          <w:spacing w:val="-2"/>
        </w:rPr>
        <w:t>●本文獲出版社授權，摘自「洞察鬼滅之刃暗藏的心理現象」。以上言論不代表本網立場，歡迎投</w:t>
      </w:r>
      <w:hyperlink r:id="rId113">
        <w:r>
          <w:rPr>
            <w:spacing w:val="-2"/>
          </w:rPr>
          <w:t>書《雲論》讓優質好文被更多人看見，請寄editor88@ettoday.net，本網保有文字刪修權。</w:t>
        </w:r>
      </w:hyperlink>
    </w:p>
    <w:p>
      <w:pPr>
        <w:pStyle w:val="BodyText"/>
      </w:pPr>
    </w:p>
    <w:p>
      <w:pPr>
        <w:pStyle w:val="BodyText"/>
      </w:pPr>
    </w:p>
    <w:p>
      <w:pPr>
        <w:pStyle w:val="BodyText"/>
      </w:pPr>
    </w:p>
    <w:p>
      <w:pPr>
        <w:pStyle w:val="BodyText"/>
      </w:pPr>
    </w:p>
    <w:p>
      <w:pPr>
        <w:pStyle w:val="BodyText"/>
        <w:spacing w:before="12"/>
        <w:rPr>
          <w:sz w:val="19"/>
        </w:rPr>
      </w:pPr>
    </w:p>
    <w:p>
      <w:pPr>
        <w:pStyle w:val="BodyText"/>
        <w:ind w:left="100"/>
        <w:jc w:val="both"/>
      </w:pPr>
      <w:r>
        <w:rPr>
          <w:spacing w:val="-2"/>
          <w:w w:val="110"/>
        </w:rPr>
        <w:t>文章編號: [202209060249196]</w:t>
      </w:r>
    </w:p>
    <w:p>
      <w:pPr>
        <w:spacing w:after="0"/>
        <w:jc w:val="both"/>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2022-09-06</w:t>
      </w:r>
      <w:r>
        <w:rPr>
          <w:spacing w:val="79"/>
          <w:w w:val="150"/>
          <w:sz w:val="28"/>
        </w:rPr>
        <w:t> </w:t>
      </w:r>
      <w:r>
        <w:rPr>
          <w:spacing w:val="-2"/>
          <w:sz w:val="28"/>
        </w:rPr>
        <w:t>(02:08)</w:t>
      </w:r>
    </w:p>
    <w:p>
      <w:pPr>
        <w:spacing w:line="249" w:lineRule="auto" w:before="12"/>
        <w:ind w:left="100" w:right="7199" w:firstLine="0"/>
        <w:jc w:val="left"/>
        <w:rPr>
          <w:sz w:val="28"/>
        </w:rPr>
      </w:pPr>
      <w:r>
        <w:rPr>
          <w:sz w:val="28"/>
        </w:rPr>
        <w:t>網站(URL連接) | 新聞總覽</w:t>
      </w:r>
      <w:r>
        <w:rPr>
          <w:spacing w:val="10"/>
          <w:sz w:val="28"/>
        </w:rPr>
        <w:t>字數: </w:t>
      </w:r>
      <w:r>
        <w:rPr>
          <w:sz w:val="28"/>
        </w:rPr>
        <w:t>3309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45152;mso-wrap-distance-left:0;mso-wrap-distance-right:0" id="docshape160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公司財源的關鍵靈魂人物 業務必備的談判能力</w:t>
      </w:r>
    </w:p>
    <w:p>
      <w:pPr>
        <w:pStyle w:val="BodyText"/>
        <w:spacing w:before="12"/>
        <w:rPr>
          <w:sz w:val="22"/>
        </w:rPr>
      </w:pPr>
      <w:r>
        <w:rPr/>
        <w:pict>
          <v:shape style="position:absolute;margin-left:36pt;margin-top:15.723047pt;width:523pt;height:.1pt;mso-position-horizontal-relative:page;mso-position-vertical-relative:paragraph;z-index:-13744640;mso-wrap-distance-left:0;mso-wrap-distance-right:0" id="docshape160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52">
        <w:r>
          <w:rPr>
            <w:w w:val="110"/>
          </w:rPr>
          <w:t>文字快照</w:t>
        </w:r>
        <w:r>
          <w:rPr>
            <w:spacing w:val="-2"/>
            <w:w w:val="110"/>
          </w:rPr>
          <w:t>：https://www.ettoday.net/news/20220906/2331578.htm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我們想讓你知道…線上溝通不比線下可以直球進攻，客戶的成交溫度隨著溝通情況起伏很大，有時覺得成交溫度上升到四○℃，突然又因對方已讀不回降至○℃。</w:t>
      </w:r>
    </w:p>
    <w:p>
      <w:pPr>
        <w:pStyle w:val="BodyText"/>
        <w:spacing w:before="12"/>
        <w:rPr>
          <w:sz w:val="28"/>
        </w:rPr>
      </w:pPr>
    </w:p>
    <w:p>
      <w:pPr>
        <w:pStyle w:val="BodyText"/>
        <w:ind w:left="100"/>
      </w:pPr>
      <w:r>
        <w:rPr/>
        <w:t>▲公司維持穩定財源，必須仰賴業務員與客戶的協商能力。（示意圖／取自免費圖庫</w:t>
      </w:r>
      <w:r>
        <w:rPr>
          <w:spacing w:val="-2"/>
        </w:rPr>
        <w:t>Pexels）</w:t>
      </w:r>
    </w:p>
    <w:p>
      <w:pPr>
        <w:pStyle w:val="BodyText"/>
        <w:rPr>
          <w:sz w:val="34"/>
        </w:rPr>
      </w:pPr>
    </w:p>
    <w:p>
      <w:pPr>
        <w:pStyle w:val="BodyText"/>
        <w:ind w:left="100"/>
      </w:pPr>
      <w:r>
        <w:rPr/>
        <w:pict>
          <v:shape style="position:absolute;margin-left:222pt;margin-top:16.914532pt;width:24pt;height:.1pt;mso-position-horizontal-relative:page;mso-position-vertical-relative:paragraph;z-index:-13744128;mso-wrap-distance-left:0;mso-wrap-distance-right:0" id="docshape1602" coordorigin="4440,338" coordsize="480,0" path="m4440,338l4920,338e" filled="false" stroked="true" strokeweight=".8pt" strokecolor="#ff0000">
            <v:path arrowok="t"/>
            <v:stroke dashstyle="solid"/>
            <w10:wrap type="topAndBottom"/>
          </v:shape>
        </w:pict>
      </w:r>
      <w:r>
        <w:rPr/>
        <w:t>●黃明楓／2020-2022美國百萬圓桌</w:t>
      </w:r>
      <w:r>
        <w:rPr>
          <w:color w:val="FF0000"/>
        </w:rPr>
        <w:t>台灣</w:t>
      </w:r>
      <w:r>
        <w:rPr>
          <w:spacing w:val="-1"/>
        </w:rPr>
        <w:t>分會地區主席、欣意食品及明楓行銷物流有限公司負責人</w:t>
      </w:r>
    </w:p>
    <w:p>
      <w:pPr>
        <w:pStyle w:val="BodyText"/>
        <w:spacing w:before="1"/>
        <w:rPr>
          <w:sz w:val="30"/>
        </w:rPr>
      </w:pPr>
    </w:p>
    <w:p>
      <w:pPr>
        <w:pStyle w:val="BodyText"/>
        <w:spacing w:line="290" w:lineRule="auto"/>
        <w:ind w:left="100" w:right="239"/>
      </w:pPr>
      <w:r>
        <w:rPr>
          <w:spacing w:val="-2"/>
        </w:rPr>
        <w:t>採用傳統做法的業務員，比較能夠明確掌握成交溫度。所以這裡特別說明線上經營可能產生的兩大問題，而二者之間實為因果：</w:t>
      </w:r>
    </w:p>
    <w:p>
      <w:pPr>
        <w:pStyle w:val="BodyText"/>
        <w:spacing w:before="11"/>
        <w:rPr>
          <w:sz w:val="28"/>
        </w:rPr>
      </w:pPr>
    </w:p>
    <w:p>
      <w:pPr>
        <w:pStyle w:val="BodyText"/>
        <w:spacing w:before="1"/>
        <w:ind w:left="100"/>
      </w:pPr>
      <w:r>
        <w:rPr/>
        <w:t>（1）</w:t>
      </w:r>
      <w:r>
        <w:rPr>
          <w:spacing w:val="-1"/>
        </w:rPr>
        <w:t>線上互動單憑「文字」與「圖像」表達，每位業務員解讀與掌控的程度不同，形成強弱差異。</w:t>
      </w:r>
    </w:p>
    <w:p>
      <w:pPr>
        <w:pStyle w:val="BodyText"/>
        <w:rPr>
          <w:sz w:val="34"/>
        </w:rPr>
      </w:pPr>
    </w:p>
    <w:p>
      <w:pPr>
        <w:pStyle w:val="BodyText"/>
        <w:spacing w:line="290" w:lineRule="auto"/>
        <w:ind w:left="100" w:right="119"/>
      </w:pPr>
      <w:r>
        <w:rPr>
          <w:spacing w:val="-2"/>
        </w:rPr>
        <w:t>（2）線上溝通不比線下可以直球進攻，客戶的成交溫度隨著溝通情況起伏很大，有時覺得成交溫度</w:t>
      </w:r>
      <w:r>
        <w:rPr>
          <w:spacing w:val="-2"/>
        </w:rPr>
        <w:t>上升到四○℃，突然又因對方已讀不回降至○℃。</w:t>
      </w:r>
    </w:p>
    <w:p>
      <w:pPr>
        <w:pStyle w:val="BodyText"/>
        <w:spacing w:before="11"/>
        <w:rPr>
          <w:sz w:val="28"/>
        </w:rPr>
      </w:pPr>
    </w:p>
    <w:p>
      <w:pPr>
        <w:pStyle w:val="BodyText"/>
        <w:spacing w:line="290" w:lineRule="auto"/>
        <w:ind w:left="100" w:right="239"/>
      </w:pPr>
      <w:r>
        <w:rPr>
          <w:spacing w:val="-2"/>
        </w:rPr>
        <w:t>溫度高低起伏，衝擊業務員的心情，他們往往因不知如何拿捏下一步而躊躇不前：該進攻、按兵不動還是另尋戰略？萬一行動判斷錯誤，可能毀了長期苦心經營的關係。</w:t>
      </w:r>
    </w:p>
    <w:p>
      <w:pPr>
        <w:pStyle w:val="BodyText"/>
        <w:spacing w:before="12"/>
        <w:rPr>
          <w:sz w:val="28"/>
        </w:rPr>
      </w:pPr>
    </w:p>
    <w:p>
      <w:pPr>
        <w:pStyle w:val="BodyText"/>
        <w:ind w:left="100"/>
      </w:pPr>
      <w:r>
        <w:rPr>
          <w:spacing w:val="-1"/>
        </w:rPr>
        <w:t>案例：線上溝通的文字理解能力</w:t>
      </w:r>
    </w:p>
    <w:p>
      <w:pPr>
        <w:spacing w:after="0"/>
        <w:sectPr>
          <w:pgSz w:w="11900" w:h="16840"/>
          <w:pgMar w:top="1500" w:bottom="280" w:left="620" w:right="620"/>
        </w:sectPr>
      </w:pPr>
    </w:p>
    <w:p>
      <w:pPr>
        <w:pStyle w:val="BodyText"/>
        <w:spacing w:line="290" w:lineRule="auto" w:before="21"/>
        <w:ind w:left="100" w:right="239"/>
      </w:pPr>
      <w:r>
        <w:rPr>
          <w:spacing w:val="-2"/>
        </w:rPr>
        <w:t>去年年底，通訊處業務員甲前來尋求我的輔導。他的業績還差二十萬，短時間內又找不到大額保險客戶，因此想多拜訪幾位小額客戶，每位保個一萬、二萬，加起來也能湊齊二十萬元。</w:t>
      </w:r>
    </w:p>
    <w:p>
      <w:pPr>
        <w:pStyle w:val="BodyText"/>
        <w:spacing w:before="12"/>
        <w:rPr>
          <w:sz w:val="28"/>
        </w:rPr>
      </w:pPr>
    </w:p>
    <w:p>
      <w:pPr>
        <w:pStyle w:val="BodyText"/>
        <w:ind w:left="100"/>
      </w:pPr>
      <w:r>
        <w:rPr>
          <w:spacing w:val="-1"/>
        </w:rPr>
        <w:t>甲非常焦慮說：「怎麼辦，我還差二十幾萬元的醫療險。保險起見，我想多找幾位之前談過醫療險</w:t>
      </w:r>
    </w:p>
    <w:p>
      <w:pPr>
        <w:pStyle w:val="BodyText"/>
        <w:spacing w:before="62"/>
        <w:ind w:left="100"/>
      </w:pPr>
      <w:r>
        <w:rPr>
          <w:spacing w:val="-1"/>
        </w:rPr>
        <w:t>，有需求但一直在考慮的客戶，以小額投保來達標。」</w:t>
      </w:r>
    </w:p>
    <w:p>
      <w:pPr>
        <w:pStyle w:val="BodyText"/>
        <w:rPr>
          <w:sz w:val="34"/>
        </w:rPr>
      </w:pPr>
    </w:p>
    <w:p>
      <w:pPr>
        <w:pStyle w:val="BodyText"/>
        <w:spacing w:line="290" w:lineRule="auto"/>
        <w:ind w:left="100" w:right="119"/>
      </w:pPr>
      <w:r>
        <w:rPr/>
        <w:t>我聽了說：「萬一有一位思考比較久，那不就失敗了嗎？ 你要改變策略去找一位有能力且具高保額</w:t>
      </w:r>
      <w:r>
        <w:rPr>
          <w:spacing w:val="-2"/>
        </w:rPr>
        <w:t>需求的客戶，完成這二、三十萬業績的機會就高許多了。」</w:t>
      </w:r>
    </w:p>
    <w:p>
      <w:pPr>
        <w:pStyle w:val="BodyText"/>
        <w:spacing w:before="12"/>
        <w:rPr>
          <w:sz w:val="28"/>
        </w:rPr>
      </w:pPr>
    </w:p>
    <w:p>
      <w:pPr>
        <w:pStyle w:val="BodyText"/>
        <w:spacing w:line="290" w:lineRule="auto"/>
        <w:ind w:left="100" w:right="239"/>
      </w:pPr>
      <w:r>
        <w:rPr>
          <w:spacing w:val="-2"/>
        </w:rPr>
        <w:t>於是甲Line了一位之前有持續經營、有需求又有能力的客戶：「阿姨，我在幫一位客戶規畫重大疾</w:t>
      </w:r>
      <w:r>
        <w:rPr>
          <w:spacing w:val="-2"/>
        </w:rPr>
        <w:t>病險時突然想到妳。這個保單也很適合妳，一年繳六十萬，兩年共一百二十萬，就有……的保障</w:t>
      </w:r>
    </w:p>
    <w:p>
      <w:pPr>
        <w:pStyle w:val="BodyText"/>
        <w:spacing w:line="580" w:lineRule="auto"/>
        <w:ind w:left="100" w:right="6479"/>
      </w:pPr>
      <w:r>
        <w:rPr>
          <w:spacing w:val="-2"/>
        </w:rPr>
        <w:t>，而且如果沒發生，也可以……。」</w:t>
      </w:r>
      <w:r>
        <w:rPr>
          <w:spacing w:val="-2"/>
        </w:rPr>
        <w:t> 阿姨回：「每個年紀費率都一樣嗎？」</w:t>
      </w:r>
      <w:r>
        <w:rPr>
          <w:spacing w:val="-1"/>
        </w:rPr>
        <w:t>阿姨回話了，在我看來成交機率升高。</w:t>
      </w:r>
    </w:p>
    <w:p>
      <w:pPr>
        <w:pStyle w:val="BodyText"/>
        <w:spacing w:line="295" w:lineRule="exact"/>
        <w:ind w:left="100"/>
      </w:pPr>
      <w:r>
        <w:rPr>
          <w:spacing w:val="-1"/>
        </w:rPr>
        <w:t>但甲卻慌亂，問我：「她這樣問，我該怎麼回？」</w:t>
      </w:r>
    </w:p>
    <w:p>
      <w:pPr>
        <w:pStyle w:val="BodyText"/>
        <w:spacing w:before="11"/>
        <w:rPr>
          <w:sz w:val="33"/>
        </w:rPr>
      </w:pPr>
    </w:p>
    <w:p>
      <w:pPr>
        <w:pStyle w:val="BodyText"/>
        <w:spacing w:line="290" w:lineRule="auto"/>
        <w:ind w:left="100" w:right="239"/>
      </w:pPr>
      <w:r>
        <w:rPr>
          <w:spacing w:val="-2"/>
        </w:rPr>
        <w:t>我跟甲說：「你回她：『保費因年紀而不同，這保費是我用阿姨年紀做的範例，還是我們找一個時間，禮拜二或三下午，我見面跟妳說明？』」</w:t>
      </w:r>
    </w:p>
    <w:p>
      <w:pPr>
        <w:pStyle w:val="BodyText"/>
        <w:spacing w:before="12"/>
        <w:rPr>
          <w:sz w:val="28"/>
        </w:rPr>
      </w:pPr>
    </w:p>
    <w:p>
      <w:pPr>
        <w:pStyle w:val="BodyText"/>
        <w:ind w:left="100"/>
      </w:pPr>
      <w:r>
        <w:rPr>
          <w:spacing w:val="-1"/>
        </w:rPr>
        <w:t>阿姨回傳：「我再想想，有需要跟你說。」</w:t>
      </w:r>
    </w:p>
    <w:p>
      <w:pPr>
        <w:pStyle w:val="BodyText"/>
        <w:rPr>
          <w:sz w:val="34"/>
        </w:rPr>
      </w:pPr>
    </w:p>
    <w:p>
      <w:pPr>
        <w:pStyle w:val="BodyText"/>
        <w:spacing w:line="580" w:lineRule="auto"/>
        <w:ind w:left="100" w:right="4079"/>
      </w:pPr>
      <w:r>
        <w:rPr>
          <w:spacing w:val="-2"/>
        </w:rPr>
        <w:t>回話的感覺好像離成交更遙遠了，接下來應該繼續還是放棄？甲繼續問我：「怎麼辦？」</w:t>
      </w:r>
    </w:p>
    <w:p>
      <w:pPr>
        <w:pStyle w:val="BodyText"/>
        <w:spacing w:line="290" w:lineRule="auto"/>
        <w:ind w:left="100" w:right="239"/>
      </w:pPr>
      <w:r>
        <w:rPr>
          <w:spacing w:val="-2"/>
        </w:rPr>
        <w:t>我：「接著問，阿姨妳這樣問是不是想規畫在自己身上，這重大疾病有含癌症險，還是妳想規畫在女兒身上？」</w:t>
      </w:r>
    </w:p>
    <w:p>
      <w:pPr>
        <w:pStyle w:val="BodyText"/>
        <w:spacing w:before="10"/>
        <w:rPr>
          <w:sz w:val="28"/>
        </w:rPr>
      </w:pPr>
    </w:p>
    <w:p>
      <w:pPr>
        <w:pStyle w:val="BodyText"/>
        <w:ind w:left="100"/>
      </w:pPr>
      <w:r>
        <w:rPr>
          <w:spacing w:val="-2"/>
        </w:rPr>
        <w:t>結果，已讀不回。</w:t>
      </w:r>
    </w:p>
    <w:p>
      <w:pPr>
        <w:pStyle w:val="BodyText"/>
        <w:rPr>
          <w:sz w:val="34"/>
        </w:rPr>
      </w:pPr>
    </w:p>
    <w:p>
      <w:pPr>
        <w:pStyle w:val="BodyText"/>
        <w:spacing w:line="290" w:lineRule="auto"/>
        <w:ind w:left="100" w:right="239"/>
      </w:pPr>
      <w:r>
        <w:rPr>
          <w:spacing w:val="-2"/>
        </w:rPr>
        <w:t>很多業務員到這邊就會退卻、打住。但沒有釐清問題之前，與其毫無頭緒揣測對方想法，不如積極釐清真正的意思。</w:t>
      </w:r>
    </w:p>
    <w:p>
      <w:pPr>
        <w:pStyle w:val="BodyText"/>
        <w:spacing w:before="11"/>
        <w:rPr>
          <w:sz w:val="28"/>
        </w:rPr>
      </w:pPr>
    </w:p>
    <w:p>
      <w:pPr>
        <w:pStyle w:val="BodyText"/>
        <w:spacing w:line="580" w:lineRule="auto"/>
        <w:ind w:left="100" w:right="7199"/>
      </w:pPr>
      <w:r>
        <w:rPr>
          <w:spacing w:val="-2"/>
        </w:rPr>
        <w:t>甲急著問我：「現在怎麼辦？」我答：「再問！」</w:t>
      </w:r>
    </w:p>
    <w:p>
      <w:pPr>
        <w:pStyle w:val="BodyText"/>
        <w:spacing w:line="296" w:lineRule="exact"/>
        <w:ind w:left="100"/>
      </w:pPr>
      <w:r>
        <w:rPr>
          <w:spacing w:val="-2"/>
        </w:rPr>
        <w:t>甲：「問什麼？」</w:t>
      </w:r>
    </w:p>
    <w:p>
      <w:pPr>
        <w:spacing w:after="0" w:line="296" w:lineRule="exact"/>
        <w:sectPr>
          <w:pgSz w:w="11900" w:h="16840"/>
          <w:pgMar w:top="1160" w:bottom="280" w:left="620" w:right="620"/>
        </w:sectPr>
      </w:pPr>
    </w:p>
    <w:p>
      <w:pPr>
        <w:pStyle w:val="BodyText"/>
        <w:spacing w:line="290" w:lineRule="auto" w:before="21"/>
        <w:ind w:left="100" w:right="239"/>
      </w:pPr>
      <w:r>
        <w:rPr>
          <w:spacing w:val="-2"/>
        </w:rPr>
        <w:t>我說：「問阿姨，可不可以把妳女兒的資料也給我，等我有空時，用妳女兒的名字、費率打一份建議書，就用上面的範例，也給妳女兒做一份好不好？」</w:t>
      </w:r>
    </w:p>
    <w:p>
      <w:pPr>
        <w:pStyle w:val="BodyText"/>
        <w:spacing w:before="12"/>
        <w:rPr>
          <w:sz w:val="28"/>
        </w:rPr>
      </w:pPr>
    </w:p>
    <w:p>
      <w:pPr>
        <w:pStyle w:val="BodyText"/>
        <w:ind w:left="100"/>
      </w:pPr>
      <w:r>
        <w:rPr>
          <w:spacing w:val="-1"/>
        </w:rPr>
        <w:t>阿姨馬上回：「好啊，你傳過來給我看。」</w:t>
      </w:r>
    </w:p>
    <w:p>
      <w:pPr>
        <w:pStyle w:val="BodyText"/>
        <w:rPr>
          <w:sz w:val="34"/>
        </w:rPr>
      </w:pPr>
    </w:p>
    <w:p>
      <w:pPr>
        <w:pStyle w:val="BodyText"/>
        <w:spacing w:line="290" w:lineRule="auto"/>
        <w:ind w:left="100" w:right="239"/>
      </w:pPr>
      <w:r>
        <w:rPr>
          <w:spacing w:val="-2"/>
        </w:rPr>
        <w:t>從上面的對話你可以看出，業務員解讀文字的能力，影響了他推進成交溫度的可能。線上丟出的訊息比較發散，必須問對問題，然後依據對方的回覆將需求區分、區分再區分，過濾出真正的需求</w:t>
      </w:r>
    </w:p>
    <w:p>
      <w:pPr>
        <w:pStyle w:val="BodyText"/>
        <w:spacing w:line="297" w:lineRule="exact"/>
        <w:ind w:left="100"/>
      </w:pPr>
      <w:r>
        <w:rPr>
          <w:spacing w:val="-1"/>
        </w:rPr>
        <w:t>，一旦你找到對方想要的東西，成交溫度馬上提升到接近成交的八○℃。</w:t>
      </w:r>
    </w:p>
    <w:p>
      <w:pPr>
        <w:pStyle w:val="BodyText"/>
        <w:rPr>
          <w:sz w:val="34"/>
        </w:rPr>
      </w:pPr>
    </w:p>
    <w:p>
      <w:pPr>
        <w:pStyle w:val="BodyText"/>
        <w:spacing w:line="290" w:lineRule="auto"/>
        <w:ind w:left="100" w:right="239"/>
      </w:pPr>
      <w:r>
        <w:rPr>
          <w:spacing w:val="-2"/>
        </w:rPr>
        <w:t>事後業務員甲稱讚我說，他覺得我的方法很有效。我反問他：「既然有效，為什麼你到現在還有績效缺口？原因是你的線上經營量太小了。」</w:t>
      </w:r>
    </w:p>
    <w:p>
      <w:pPr>
        <w:pStyle w:val="BodyText"/>
        <w:spacing w:before="12"/>
        <w:rPr>
          <w:sz w:val="28"/>
        </w:rPr>
      </w:pPr>
    </w:p>
    <w:p>
      <w:pPr>
        <w:pStyle w:val="BodyText"/>
        <w:spacing w:line="290" w:lineRule="auto"/>
        <w:ind w:left="100" w:right="239"/>
        <w:jc w:val="both"/>
      </w:pPr>
      <w:r>
        <w:rPr>
          <w:spacing w:val="-2"/>
        </w:rPr>
        <w:t>線上溝通以文字為主，客戶需要時間看，需要時間想，需要時間回應，一來一往都是時間。再說有的客戶快熟、有的慢熟也很正常。面對新的經營方式，需要轉換新的思維，才能縮短業務員在線上不時遭遇的「撞牆」問題。</w:t>
      </w:r>
    </w:p>
    <w:p>
      <w:pPr>
        <w:pStyle w:val="BodyText"/>
        <w:spacing w:before="11"/>
        <w:rPr>
          <w:sz w:val="28"/>
        </w:rPr>
      </w:pPr>
    </w:p>
    <w:p>
      <w:pPr>
        <w:pStyle w:val="BodyText"/>
        <w:ind w:left="100"/>
      </w:pPr>
      <w:r>
        <w:rPr>
          <w:spacing w:val="-1"/>
        </w:rPr>
        <w:t>線上經營最忌諱用傳統經營思維去執行，如果業務員甲採用線上思維，將追蹤人數擴增五到十倍</w:t>
      </w:r>
    </w:p>
    <w:p>
      <w:pPr>
        <w:pStyle w:val="BodyText"/>
        <w:spacing w:before="62"/>
        <w:ind w:left="100"/>
      </w:pPr>
      <w:r>
        <w:rPr>
          <w:spacing w:val="-1"/>
        </w:rPr>
        <w:t>，就不致於在競賽結束之前焦慮不安。</w:t>
      </w:r>
    </w:p>
    <w:p>
      <w:pPr>
        <w:pStyle w:val="BodyText"/>
        <w:rPr>
          <w:sz w:val="34"/>
        </w:rPr>
      </w:pPr>
    </w:p>
    <w:p>
      <w:pPr>
        <w:pStyle w:val="BodyText"/>
        <w:ind w:left="100"/>
      </w:pPr>
      <w:r>
        <w:rPr/>
        <w:t>▲作者表示，針對與客戶的熟悉程度，做出不同的銷售策略，才能真正找出客戶真正的需求。（</w:t>
      </w:r>
      <w:r>
        <w:rPr>
          <w:spacing w:val="-10"/>
        </w:rPr>
        <w:t>圖</w:t>
      </w:r>
    </w:p>
    <w:p>
      <w:pPr>
        <w:pStyle w:val="BodyText"/>
        <w:spacing w:before="62"/>
        <w:ind w:left="100"/>
      </w:pPr>
      <w:r>
        <w:rPr/>
        <w:t>／取自免費圖庫</w:t>
      </w:r>
      <w:r>
        <w:rPr>
          <w:spacing w:val="-2"/>
        </w:rPr>
        <w:t>Pexels）</w:t>
      </w:r>
    </w:p>
    <w:p>
      <w:pPr>
        <w:pStyle w:val="BodyText"/>
        <w:rPr>
          <w:sz w:val="34"/>
        </w:rPr>
      </w:pPr>
    </w:p>
    <w:p>
      <w:pPr>
        <w:pStyle w:val="BodyText"/>
        <w:ind w:left="100"/>
      </w:pPr>
      <w:r>
        <w:rPr>
          <w:spacing w:val="-1"/>
        </w:rPr>
        <w:t>技巧：連結準客戶取得連結的管道</w:t>
      </w:r>
    </w:p>
    <w:p>
      <w:pPr>
        <w:pStyle w:val="BodyText"/>
        <w:rPr>
          <w:sz w:val="34"/>
        </w:rPr>
      </w:pPr>
    </w:p>
    <w:p>
      <w:pPr>
        <w:pStyle w:val="BodyText"/>
        <w:spacing w:line="290" w:lineRule="auto"/>
        <w:ind w:left="100" w:right="239"/>
        <w:jc w:val="both"/>
      </w:pPr>
      <w:r>
        <w:rPr>
          <w:spacing w:val="-2"/>
        </w:rPr>
        <w:t>相較其他的商品銷售行業，保險沒有實體「店面」。大家叫得出許多大小保險「公司」，卻找不到銷售保險的「店面」。少了店面，自然沒有主動上門的來店客。每一位從事保險的業務員，從入行</w:t>
      </w:r>
      <w:r>
        <w:rPr>
          <w:spacing w:val="-1"/>
        </w:rPr>
        <w:t>接受教育指導開始，莫不熟悉保險行銷六大步驟，六大步驟開宗明義的第一步就叫做「組織準客戶</w:t>
      </w:r>
    </w:p>
    <w:p>
      <w:pPr>
        <w:spacing w:line="297" w:lineRule="exact" w:before="0"/>
        <w:ind w:left="100" w:right="0" w:firstLine="0"/>
        <w:jc w:val="left"/>
        <w:rPr>
          <w:sz w:val="24"/>
        </w:rPr>
      </w:pPr>
      <w:r>
        <w:rPr>
          <w:spacing w:val="-5"/>
          <w:sz w:val="24"/>
        </w:rPr>
        <w:t>」。</w:t>
      </w:r>
    </w:p>
    <w:p>
      <w:pPr>
        <w:pStyle w:val="BodyText"/>
        <w:rPr>
          <w:sz w:val="34"/>
        </w:rPr>
      </w:pPr>
    </w:p>
    <w:p>
      <w:pPr>
        <w:pStyle w:val="BodyText"/>
        <w:spacing w:line="290" w:lineRule="auto"/>
        <w:ind w:left="100" w:right="239"/>
        <w:jc w:val="both"/>
      </w:pPr>
      <w:r>
        <w:rPr>
          <w:spacing w:val="-2"/>
        </w:rPr>
        <w:t>所以當我從家族事業轉行入保險業，跟其他新進保險業務員一樣，面對的客戶數是「零」，必須從經營準客戶開始。準客戶從何經營？就從收集名單開始。我先解釋最基本的三種客戶類型，以及他們之間的升溫方式：</w:t>
      </w:r>
    </w:p>
    <w:p>
      <w:pPr>
        <w:pStyle w:val="BodyText"/>
        <w:spacing w:before="11"/>
        <w:rPr>
          <w:sz w:val="28"/>
        </w:rPr>
      </w:pPr>
    </w:p>
    <w:p>
      <w:pPr>
        <w:pStyle w:val="BodyText"/>
        <w:spacing w:before="1"/>
        <w:ind w:left="100"/>
      </w:pPr>
      <w:r>
        <w:rPr/>
        <w:t>（1）</w:t>
      </w:r>
      <w:r>
        <w:rPr>
          <w:spacing w:val="-3"/>
        </w:rPr>
        <w:t>陌生客戶</w:t>
      </w:r>
    </w:p>
    <w:p>
      <w:pPr>
        <w:pStyle w:val="BodyText"/>
        <w:spacing w:before="12"/>
        <w:rPr>
          <w:sz w:val="33"/>
        </w:rPr>
      </w:pPr>
    </w:p>
    <w:p>
      <w:pPr>
        <w:pStyle w:val="BodyText"/>
        <w:spacing w:line="290" w:lineRule="auto"/>
        <w:ind w:left="100" w:right="239"/>
      </w:pPr>
      <w:r>
        <w:rPr>
          <w:spacing w:val="-2"/>
        </w:rPr>
        <w:t>陌生的定義是指，換過名片或是之前曾經認識但不熟悉的人。他們必定會完整走過六大步驟，也是必須從○℃開始經營的客群。</w:t>
      </w:r>
    </w:p>
    <w:p>
      <w:pPr>
        <w:pStyle w:val="BodyText"/>
        <w:spacing w:before="11"/>
        <w:rPr>
          <w:sz w:val="28"/>
        </w:rPr>
      </w:pPr>
    </w:p>
    <w:p>
      <w:pPr>
        <w:pStyle w:val="BodyText"/>
        <w:spacing w:before="1"/>
        <w:ind w:left="100"/>
      </w:pPr>
      <w:r>
        <w:rPr/>
        <w:t>（2）</w:t>
      </w:r>
      <w:r>
        <w:rPr>
          <w:spacing w:val="-3"/>
        </w:rPr>
        <w:t>緣故客戶</w:t>
      </w:r>
    </w:p>
    <w:p>
      <w:pPr>
        <w:pStyle w:val="BodyText"/>
        <w:rPr>
          <w:sz w:val="34"/>
        </w:rPr>
      </w:pPr>
    </w:p>
    <w:p>
      <w:pPr>
        <w:pStyle w:val="BodyText"/>
        <w:ind w:left="100"/>
      </w:pPr>
      <w:r>
        <w:rPr>
          <w:spacing w:val="-1"/>
        </w:rPr>
        <w:t>客戶與我們之間原本就認識，彼此溫度至少已經有二○℃以上，你對他只是多了「保險業務員」這</w:t>
      </w:r>
    </w:p>
    <w:p>
      <w:pPr>
        <w:spacing w:after="0"/>
        <w:sectPr>
          <w:pgSz w:w="11900" w:h="16840"/>
          <w:pgMar w:top="1160" w:bottom="280" w:left="620" w:right="620"/>
        </w:sectPr>
      </w:pPr>
    </w:p>
    <w:p>
      <w:pPr>
        <w:pStyle w:val="BodyText"/>
        <w:spacing w:line="290" w:lineRule="auto" w:before="21"/>
        <w:ind w:left="100" w:right="239"/>
      </w:pPr>
      <w:r>
        <w:rPr>
          <w:spacing w:val="-2"/>
        </w:rPr>
        <w:t>個身分。這類客戶最在意的是，業務員的約訪是否只想推銷（難以扭轉的刻板印象）。切忌一開始就談及商品，你約訪目的在於蒐集資訊、確認需求與提高溫度，而非成交。</w:t>
      </w:r>
    </w:p>
    <w:p>
      <w:pPr>
        <w:pStyle w:val="BodyText"/>
        <w:spacing w:before="12"/>
        <w:rPr>
          <w:sz w:val="28"/>
        </w:rPr>
      </w:pPr>
    </w:p>
    <w:p>
      <w:pPr>
        <w:pStyle w:val="BodyText"/>
        <w:ind w:left="100"/>
      </w:pPr>
      <w:r>
        <w:rPr/>
        <w:t>（3）熟客（既有客戶＝市占率</w:t>
      </w:r>
      <w:r>
        <w:rPr>
          <w:spacing w:val="-10"/>
        </w:rPr>
        <w:t>）</w:t>
      </w:r>
    </w:p>
    <w:p>
      <w:pPr>
        <w:pStyle w:val="BodyText"/>
        <w:rPr>
          <w:sz w:val="34"/>
        </w:rPr>
      </w:pPr>
    </w:p>
    <w:p>
      <w:pPr>
        <w:pStyle w:val="BodyText"/>
        <w:spacing w:line="290" w:lineRule="auto"/>
        <w:ind w:left="100" w:right="239"/>
        <w:jc w:val="both"/>
      </w:pPr>
      <w:r>
        <w:rPr>
          <w:spacing w:val="-2"/>
        </w:rPr>
        <w:t>這類客戶在新商品提案上比較不用擔心，透過你的長期經營，他們溫度持續在三○到四○℃，拜訪前先造橋可以提高效率（例如以契約變更的名義約訪），不然也只會得到「我再想想」這答案。提案過程必須判斷成交溫度來決定「加壓」或是「釋壓」。</w:t>
      </w:r>
    </w:p>
    <w:p>
      <w:pPr>
        <w:pStyle w:val="BodyText"/>
        <w:spacing w:before="11"/>
        <w:rPr>
          <w:sz w:val="28"/>
        </w:rPr>
      </w:pPr>
    </w:p>
    <w:p>
      <w:pPr>
        <w:pStyle w:val="BodyText"/>
        <w:ind w:left="100"/>
      </w:pPr>
      <w:r>
        <w:rPr>
          <w:spacing w:val="-1"/>
        </w:rPr>
        <w:t>九宮格找出「準」名單</w:t>
      </w:r>
    </w:p>
    <w:p>
      <w:pPr>
        <w:pStyle w:val="BodyText"/>
        <w:rPr>
          <w:sz w:val="34"/>
        </w:rPr>
      </w:pPr>
    </w:p>
    <w:p>
      <w:pPr>
        <w:pStyle w:val="BodyText"/>
        <w:spacing w:line="290" w:lineRule="auto"/>
        <w:ind w:left="100" w:right="239"/>
      </w:pPr>
      <w:r>
        <w:rPr>
          <w:spacing w:val="-2"/>
        </w:rPr>
        <w:t>名單不外乎就是親朋好友的「緣故」、與陌生人互換名片、路上廣發傳單及轉介紹。名單雜七雜八很多，必須好好整理才能發展出後續的準客戶名單。</w:t>
      </w:r>
    </w:p>
    <w:p>
      <w:pPr>
        <w:pStyle w:val="BodyText"/>
        <w:spacing w:before="12"/>
        <w:rPr>
          <w:sz w:val="28"/>
        </w:rPr>
      </w:pPr>
    </w:p>
    <w:p>
      <w:pPr>
        <w:pStyle w:val="BodyText"/>
        <w:spacing w:line="290" w:lineRule="auto"/>
        <w:ind w:left="100" w:right="239"/>
        <w:jc w:val="both"/>
      </w:pPr>
      <w:r>
        <w:rPr>
          <w:spacing w:val="-2"/>
        </w:rPr>
        <w:t>我通常用曼陀羅九宮格法來收集、整理並延伸客戶名單。把自己放在九宮格的中圍繞在自己四周的其他八格分別為：同學、同事、親戚、鄰居、同袍、陌生、消費對象及社團／同好，其分別代表的是（編按：下表格）：</w:t>
      </w:r>
    </w:p>
    <w:p>
      <w:pPr>
        <w:pStyle w:val="BodyText"/>
        <w:spacing w:before="11"/>
        <w:rPr>
          <w:sz w:val="28"/>
        </w:rPr>
      </w:pPr>
    </w:p>
    <w:p>
      <w:pPr>
        <w:pStyle w:val="BodyText"/>
        <w:spacing w:line="580" w:lineRule="auto"/>
        <w:ind w:left="100" w:right="10079"/>
      </w:pPr>
      <w:r>
        <w:rPr>
          <w:spacing w:val="-6"/>
        </w:rPr>
        <w:t>同學同事親戚鄰居</w:t>
      </w:r>
      <w:r>
        <w:rPr>
          <w:spacing w:val="-10"/>
        </w:rPr>
        <w:t>我 </w:t>
      </w:r>
      <w:r>
        <w:rPr>
          <w:spacing w:val="-6"/>
        </w:rPr>
        <w:t>同袍</w:t>
      </w:r>
      <w:r>
        <w:rPr>
          <w:spacing w:val="-5"/>
        </w:rPr>
        <w:t>陌生</w:t>
      </w:r>
    </w:p>
    <w:p>
      <w:pPr>
        <w:pStyle w:val="BodyText"/>
        <w:spacing w:line="580" w:lineRule="auto"/>
        <w:ind w:left="100" w:right="9359"/>
      </w:pPr>
      <w:r>
        <w:rPr>
          <w:spacing w:val="-4"/>
        </w:rPr>
        <w:t>消費對象</w:t>
      </w:r>
      <w:r>
        <w:rPr>
          <w:spacing w:val="-4"/>
        </w:rPr>
        <w:t> </w:t>
      </w:r>
      <w:r>
        <w:rPr>
          <w:spacing w:val="-2"/>
        </w:rPr>
        <w:t>社團／同好</w:t>
      </w:r>
    </w:p>
    <w:p>
      <w:pPr>
        <w:pStyle w:val="BodyText"/>
        <w:spacing w:line="296" w:lineRule="exact"/>
        <w:ind w:left="100"/>
      </w:pPr>
      <w:r>
        <w:rPr>
          <w:spacing w:val="-1"/>
        </w:rPr>
        <w:t>●同學：學生生涯、職場進修等認識的同學，包含學長姐、學弟妹等在校園時期認識的人。</w:t>
      </w:r>
    </w:p>
    <w:p>
      <w:pPr>
        <w:pStyle w:val="BodyText"/>
        <w:spacing w:before="6"/>
        <w:rPr>
          <w:sz w:val="33"/>
        </w:rPr>
      </w:pPr>
    </w:p>
    <w:p>
      <w:pPr>
        <w:pStyle w:val="BodyText"/>
        <w:ind w:left="100"/>
      </w:pPr>
      <w:r>
        <w:rPr>
          <w:spacing w:val="-1"/>
        </w:rPr>
        <w:t>●同事：職業生涯共事過、待在同公司相識、甚至業務中認識其他公司的同事都算。</w:t>
      </w:r>
    </w:p>
    <w:p>
      <w:pPr>
        <w:pStyle w:val="BodyText"/>
        <w:rPr>
          <w:sz w:val="34"/>
        </w:rPr>
      </w:pPr>
    </w:p>
    <w:p>
      <w:pPr>
        <w:pStyle w:val="BodyText"/>
        <w:ind w:left="100"/>
      </w:pPr>
      <w:r>
        <w:rPr>
          <w:spacing w:val="-1"/>
        </w:rPr>
        <w:t>●親戚：有血緣關係的近親或遠親。補充說明，如果是已婚人士，親戚格中也可以同時包含另一半</w:t>
      </w:r>
    </w:p>
    <w:p>
      <w:pPr>
        <w:spacing w:before="62"/>
        <w:ind w:left="100" w:right="0" w:firstLine="0"/>
        <w:jc w:val="left"/>
        <w:rPr>
          <w:sz w:val="24"/>
        </w:rPr>
      </w:pPr>
      <w:r>
        <w:rPr>
          <w:sz w:val="24"/>
        </w:rPr>
        <w:t>。</w:t>
      </w:r>
    </w:p>
    <w:p>
      <w:pPr>
        <w:spacing w:after="0"/>
        <w:jc w:val="left"/>
        <w:rPr>
          <w:sz w:val="24"/>
        </w:rPr>
        <w:sectPr>
          <w:pgSz w:w="11900" w:h="16840"/>
          <w:pgMar w:top="800" w:bottom="280" w:left="620" w:right="620"/>
        </w:sectPr>
      </w:pPr>
    </w:p>
    <w:p>
      <w:pPr>
        <w:pStyle w:val="BodyText"/>
        <w:spacing w:line="290" w:lineRule="auto" w:before="21"/>
        <w:ind w:left="100" w:right="239"/>
      </w:pPr>
      <w:r>
        <w:rPr>
          <w:spacing w:val="-2"/>
        </w:rPr>
        <w:t>●鄰居：鄰居範圍界定比較廣一點。住在都市的人大概只認識同社區、同樓層左右鄰居，但如果住在鄉村，大概同個鄰里的人都相熟，這些都算鄰居。</w:t>
      </w:r>
    </w:p>
    <w:p>
      <w:pPr>
        <w:pStyle w:val="BodyText"/>
        <w:spacing w:before="12"/>
        <w:rPr>
          <w:sz w:val="28"/>
        </w:rPr>
      </w:pPr>
    </w:p>
    <w:p>
      <w:pPr>
        <w:pStyle w:val="BodyText"/>
        <w:ind w:left="100"/>
      </w:pPr>
      <w:r>
        <w:rPr>
          <w:spacing w:val="-1"/>
        </w:rPr>
        <w:t>●同袍：男子服義務兵役時期在軍中認識的人，舉凡前後同梯的弟兄、長官，甚至福利社阿姨。</w:t>
      </w:r>
    </w:p>
    <w:p>
      <w:pPr>
        <w:pStyle w:val="BodyText"/>
        <w:rPr>
          <w:sz w:val="34"/>
        </w:rPr>
      </w:pPr>
    </w:p>
    <w:p>
      <w:pPr>
        <w:pStyle w:val="BodyText"/>
        <w:spacing w:line="290" w:lineRule="auto"/>
        <w:ind w:left="100" w:right="239"/>
      </w:pPr>
      <w:r>
        <w:rPr>
          <w:spacing w:val="-2"/>
        </w:rPr>
        <w:t>●陌生：進入行業以前完全不認識及不會接觸的人，或工作上做問卷調查隨機取得的名單，或是公司分配的服務名單。</w:t>
      </w:r>
    </w:p>
    <w:p>
      <w:pPr>
        <w:pStyle w:val="BodyText"/>
        <w:spacing w:before="11"/>
        <w:rPr>
          <w:sz w:val="28"/>
        </w:rPr>
      </w:pPr>
    </w:p>
    <w:p>
      <w:pPr>
        <w:pStyle w:val="BodyText"/>
        <w:spacing w:before="1"/>
        <w:ind w:left="100"/>
      </w:pPr>
      <w:r>
        <w:rPr>
          <w:spacing w:val="-1"/>
        </w:rPr>
        <w:t>●消費對象：常去光顧的早餐店老闆或店員，或美容、美甲院指定的設計師等。</w:t>
      </w:r>
    </w:p>
    <w:p>
      <w:pPr>
        <w:pStyle w:val="BodyText"/>
        <w:rPr>
          <w:sz w:val="34"/>
        </w:rPr>
      </w:pPr>
    </w:p>
    <w:p>
      <w:pPr>
        <w:pStyle w:val="BodyText"/>
        <w:spacing w:line="290" w:lineRule="auto"/>
        <w:ind w:left="100" w:right="239"/>
      </w:pPr>
      <w:r>
        <w:rPr>
          <w:spacing w:val="-2"/>
        </w:rPr>
        <w:t>●社團／同好：舉凡個人從小到大參加的任何團體，像是登山社、羽球社、手工藝社，以及出社會參加的社團，例如獅子會、同濟會等都算在內。</w:t>
      </w:r>
    </w:p>
    <w:p>
      <w:pPr>
        <w:pStyle w:val="BodyText"/>
        <w:spacing w:before="11"/>
        <w:rPr>
          <w:sz w:val="28"/>
        </w:rPr>
      </w:pPr>
    </w:p>
    <w:p>
      <w:pPr>
        <w:pStyle w:val="BodyText"/>
        <w:spacing w:line="290" w:lineRule="auto"/>
        <w:ind w:left="100" w:right="239"/>
        <w:jc w:val="both"/>
      </w:pPr>
      <w:r>
        <w:rPr>
          <w:spacing w:val="-2"/>
        </w:rPr>
        <w:t>九宮格的劃分讓你可以列出每一格中可能經營的對象，最大的好處是，格中的每一個人都可以再延伸發散出去，自成另一個九宮格。如親戚格中可列出父母、兄弟姊妹、表堂兄弟妹，還有另一半的</w:t>
      </w:r>
      <w:r>
        <w:rPr>
          <w:spacing w:val="-2"/>
        </w:rPr>
        <w:t>父母親戚等。如以自己的爸爸為例，可擴展出另一個「爸爸九宮格」（表3-2）。</w:t>
      </w:r>
    </w:p>
    <w:p>
      <w:pPr>
        <w:pStyle w:val="BodyText"/>
        <w:spacing w:before="11"/>
        <w:rPr>
          <w:sz w:val="28"/>
        </w:rPr>
      </w:pPr>
    </w:p>
    <w:p>
      <w:pPr>
        <w:pStyle w:val="BodyText"/>
        <w:spacing w:line="580" w:lineRule="auto"/>
        <w:ind w:left="100" w:right="10079"/>
        <w:jc w:val="both"/>
      </w:pPr>
      <w:r>
        <w:rPr>
          <w:spacing w:val="-6"/>
        </w:rPr>
        <w:t>同學同事親戚鄰居爸爸同袍</w:t>
      </w:r>
      <w:r>
        <w:rPr>
          <w:spacing w:val="-5"/>
        </w:rPr>
        <w:t>陌生</w:t>
      </w:r>
    </w:p>
    <w:p>
      <w:pPr>
        <w:pStyle w:val="BodyText"/>
        <w:spacing w:line="580" w:lineRule="auto"/>
        <w:ind w:left="100" w:right="9359"/>
      </w:pPr>
      <w:r>
        <w:rPr>
          <w:spacing w:val="-4"/>
        </w:rPr>
        <w:t>消費對象</w:t>
      </w:r>
      <w:r>
        <w:rPr>
          <w:spacing w:val="-4"/>
        </w:rPr>
        <w:t> </w:t>
      </w:r>
      <w:r>
        <w:rPr>
          <w:spacing w:val="-2"/>
        </w:rPr>
        <w:t>社團／同好</w:t>
      </w:r>
    </w:p>
    <w:p>
      <w:pPr>
        <w:pStyle w:val="BodyText"/>
        <w:spacing w:line="296" w:lineRule="exact"/>
        <w:ind w:left="100"/>
      </w:pPr>
      <w:r>
        <w:rPr>
          <w:spacing w:val="-1"/>
        </w:rPr>
        <w:t>傳統的九宮格是種「心理」及「地理」考量下產生的生活圈，經營名單會特別關注自己的生活圈</w:t>
      </w:r>
    </w:p>
    <w:p>
      <w:pPr>
        <w:pStyle w:val="BodyText"/>
        <w:spacing w:before="56"/>
        <w:ind w:left="100"/>
      </w:pPr>
      <w:r>
        <w:rPr>
          <w:spacing w:val="-1"/>
        </w:rPr>
        <w:t>，像是居住距離自己比較近的親戚、同學與同事，才會成為我的經營主力目標。</w:t>
      </w:r>
    </w:p>
    <w:p>
      <w:pPr>
        <w:pStyle w:val="BodyText"/>
        <w:rPr>
          <w:sz w:val="34"/>
        </w:rPr>
      </w:pPr>
    </w:p>
    <w:p>
      <w:pPr>
        <w:pStyle w:val="BodyText"/>
        <w:spacing w:line="290" w:lineRule="auto"/>
        <w:ind w:left="100" w:right="239"/>
        <w:jc w:val="both"/>
      </w:pPr>
      <w:r>
        <w:rPr>
          <w:spacing w:val="-2"/>
        </w:rPr>
        <w:t>舉例來說，我有一位同學住在高雄旗山，職業是運貨司機，月薪三萬多元，買醫療保險一年頂多保費三萬元。以傳統經營方式，我若想賣他保險，勢必要先電話聯繫幾次，然後下南部跟他見面。每一次見面高鐵車票來回近三千元，期間還沒包含去旗山的交通費。</w:t>
      </w:r>
    </w:p>
    <w:p>
      <w:pPr>
        <w:spacing w:after="0" w:line="290" w:lineRule="auto"/>
        <w:jc w:val="both"/>
        <w:sectPr>
          <w:pgSz w:w="11900" w:h="16840"/>
          <w:pgMar w:top="1160" w:bottom="280" w:left="620" w:right="620"/>
        </w:sectPr>
      </w:pPr>
    </w:p>
    <w:p>
      <w:pPr>
        <w:pStyle w:val="BodyText"/>
        <w:spacing w:before="21"/>
        <w:ind w:left="100"/>
      </w:pPr>
      <w:r>
        <w:rPr>
          <w:spacing w:val="-1"/>
        </w:rPr>
        <w:t>就算業務能力很強，兩次見面就能成交，扣除交通成本六千元，算上來回一趟要花一整天的時間</w:t>
      </w:r>
    </w:p>
    <w:p>
      <w:pPr>
        <w:pStyle w:val="BodyText"/>
        <w:spacing w:before="63"/>
        <w:ind w:left="100"/>
      </w:pPr>
      <w:r>
        <w:rPr>
          <w:spacing w:val="-1"/>
        </w:rPr>
        <w:t>，相較之下，倒不如強攻住家樓下不怎麼熟稔的商店老闆。礙於成本、時間、交通及精力的限制</w:t>
      </w:r>
    </w:p>
    <w:p>
      <w:pPr>
        <w:pStyle w:val="BodyText"/>
        <w:spacing w:line="290" w:lineRule="auto" w:before="62"/>
        <w:ind w:left="100" w:right="239"/>
      </w:pPr>
      <w:r>
        <w:rPr>
          <w:spacing w:val="-2"/>
        </w:rPr>
        <w:t>，就算心裡覺得可惜也要做出取捨。不過轉成線上經營之後，你可以不用在意距離，把所有人都放入九宮格內。</w:t>
      </w:r>
    </w:p>
    <w:p>
      <w:pPr>
        <w:pStyle w:val="BodyText"/>
      </w:pPr>
    </w:p>
    <w:p>
      <w:pPr>
        <w:pStyle w:val="BodyText"/>
      </w:pPr>
    </w:p>
    <w:p>
      <w:pPr>
        <w:pStyle w:val="BodyText"/>
      </w:pPr>
    </w:p>
    <w:p>
      <w:pPr>
        <w:pStyle w:val="BodyText"/>
        <w:spacing w:line="580" w:lineRule="auto" w:before="185"/>
        <w:ind w:left="100" w:right="1679"/>
      </w:pPr>
      <w:r>
        <w:rPr>
          <w:spacing w:val="-2"/>
        </w:rPr>
        <w:t>▲黃明楓所著，《遠距成交女王銷售勝經》，商業周刊出版。（圖／商業周刊提供</w:t>
      </w:r>
      <w:r>
        <w:rPr>
          <w:spacing w:val="-2"/>
        </w:rPr>
        <w:t>）熱門點閱》</w:t>
      </w:r>
    </w:p>
    <w:p>
      <w:pPr>
        <w:pStyle w:val="BodyText"/>
        <w:spacing w:line="580" w:lineRule="auto"/>
        <w:ind w:left="220" w:right="4799"/>
      </w:pPr>
      <w:r>
        <w:rPr/>
        <w:pict>
          <v:line style="position:absolute;mso-position-horizontal-relative:page;mso-position-vertical-relative:paragraph;z-index:17713664" from="216pt,16.914532pt" to="252pt,16.914532pt" stroked="true" strokeweight=".8pt" strokecolor="#ff0000">
            <v:stroke dashstyle="solid"/>
            <w10:wrap type="none"/>
          </v:line>
        </w:pict>
      </w:r>
      <w:r>
        <w:rPr/>
        <w:t>沈政男／生小孩已是次級品 減緩</w:t>
      </w:r>
      <w:r>
        <w:rPr>
          <w:color w:val="FF0000"/>
        </w:rPr>
        <w:t>少子化</w:t>
      </w:r>
      <w:r>
        <w:rPr/>
        <w:t>應開放移民</w:t>
      </w:r>
      <w:r>
        <w:rPr>
          <w:spacing w:val="40"/>
        </w:rPr>
        <w:t> </w:t>
      </w:r>
      <w:r>
        <w:rPr/>
        <w:t>曹新南／調漲基本工資救不了低薪 實質收入不增反降當薪水養不起你的人生 這個工作就是該換！</w:t>
      </w:r>
    </w:p>
    <w:p>
      <w:pPr>
        <w:pStyle w:val="BodyText"/>
        <w:spacing w:line="295" w:lineRule="exact"/>
        <w:ind w:left="220"/>
      </w:pPr>
      <w:r>
        <w:rPr>
          <w:spacing w:val="-1"/>
        </w:rPr>
        <w:t>學體育以後只能當老師？ 體育人潛在特質無窮</w:t>
      </w:r>
    </w:p>
    <w:p>
      <w:pPr>
        <w:pStyle w:val="BodyText"/>
        <w:spacing w:before="11"/>
        <w:rPr>
          <w:sz w:val="33"/>
        </w:rPr>
      </w:pPr>
    </w:p>
    <w:p>
      <w:pPr>
        <w:pStyle w:val="BodyText"/>
        <w:spacing w:line="290" w:lineRule="auto"/>
        <w:ind w:left="100" w:right="239"/>
      </w:pPr>
      <w:r>
        <w:rPr>
          <w:spacing w:val="-2"/>
        </w:rPr>
        <w:t>●本文獲出版社授權，摘自「遠距成交女王銷售勝經」。以上言論不代表本網立場，歡迎投書《雲</w:t>
      </w:r>
      <w:hyperlink r:id="rId113">
        <w:r>
          <w:rPr>
            <w:spacing w:val="-2"/>
          </w:rPr>
          <w:t>論》讓優質好文被更多人看見，請寄editor88@ettoday.net，本網保有文字刪修權。</w:t>
        </w:r>
      </w:hyperlink>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[202209060360836]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2022-09-06</w:t>
      </w:r>
      <w:r>
        <w:rPr>
          <w:spacing w:val="12"/>
          <w:w w:val="110"/>
          <w:sz w:val="28"/>
        </w:rPr>
        <w:t> </w:t>
      </w:r>
      <w:r>
        <w:rPr>
          <w:spacing w:val="-2"/>
          <w:w w:val="110"/>
          <w:sz w:val="28"/>
        </w:rPr>
        <w:t>(08:59)</w:t>
      </w:r>
    </w:p>
    <w:p>
      <w:pPr>
        <w:spacing w:line="249" w:lineRule="auto" w:before="12"/>
        <w:ind w:left="100" w:right="7199" w:firstLine="0"/>
        <w:jc w:val="left"/>
        <w:rPr>
          <w:sz w:val="28"/>
        </w:rPr>
      </w:pPr>
      <w:r>
        <w:rPr>
          <w:sz w:val="28"/>
        </w:rPr>
        <w:t>網站(URL連接) | 綜合新聞</w:t>
      </w:r>
      <w:r>
        <w:rPr>
          <w:spacing w:val="10"/>
          <w:sz w:val="28"/>
        </w:rPr>
        <w:t>字數: </w:t>
      </w:r>
      <w:r>
        <w:rPr>
          <w:sz w:val="28"/>
        </w:rPr>
        <w:t>1170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43104;mso-wrap-distance-left:0;mso-wrap-distance-right:0" id="docshape160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宜蘭推廣嬰幼兒閱讀</w:t>
      </w:r>
    </w:p>
    <w:p>
      <w:pPr>
        <w:pStyle w:val="BodyText"/>
        <w:spacing w:before="12"/>
        <w:rPr>
          <w:sz w:val="22"/>
        </w:rPr>
      </w:pPr>
      <w:r>
        <w:rPr/>
        <w:pict>
          <v:shape style="position:absolute;margin-left:36pt;margin-top:15.723047pt;width:523pt;height:.1pt;mso-position-horizontal-relative:page;mso-position-vertical-relative:paragraph;z-index:-13742592;mso-wrap-distance-left:0;mso-wrap-distance-right:0" id="docshape160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53">
        <w:r>
          <w:rPr/>
          <w:t>文字快照</w:t>
        </w:r>
        <w:r>
          <w:rPr>
            <w:spacing w:val="-2"/>
          </w:rPr>
          <w:t>：http://www.tssdnews.com.tw/?FID=14&amp;CID=632443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推廣親子共讀、閱讀向下扎根，宜蘭縣政府於昨（五）日上午十一時在化龍一村辦理「二○二年宜蘭縣嬰幼兒閱讀推廣」啟動儀式，縣長林姿妙偕同縣議員黃定和、莊淑如、議長特助張勝德及縣文化局長呂信芳共同參與。邀請達文西幼兒園的小朋友帶來精彩表演，接續由縣長林姿妙對於養育二個五歲以下幼兒的在地青年夫妻代表：「音樂仙女」黃萱儀及「少年阿公」方子維頒授給兩位寶寶方?、方誼閱讀卡宣示嬰幼兒閱讀活動開跑，而頭城家商幼保科帶來學生教具作品靜態展及互動式體</w:t>
      </w:r>
      <w:r>
        <w:rPr>
          <w:spacing w:val="-2"/>
        </w:rPr>
        <w:t>驗區，縣長林姿妙也在現場駐足參觀與體驗，還與小朋友進行親子共讀。嬰幼兒閱讀推廣讚！</w:t>
      </w:r>
    </w:p>
    <w:p>
      <w:pPr>
        <w:pStyle w:val="BodyText"/>
        <w:spacing w:before="10"/>
        <w:rPr>
          <w:sz w:val="28"/>
        </w:rPr>
      </w:pPr>
    </w:p>
    <w:p>
      <w:pPr>
        <w:pStyle w:val="BodyText"/>
        <w:ind w:left="100"/>
      </w:pPr>
      <w:r>
        <w:rPr>
          <w:spacing w:val="-1"/>
        </w:rPr>
        <w:t>啟動儀式以「動物圖書館」為主題，會場布置以童趣的動物傳達在不同的萬物中給予孩子「善」、</w:t>
      </w:r>
    </w:p>
    <w:p>
      <w:pPr>
        <w:pStyle w:val="BodyText"/>
        <w:spacing w:line="290" w:lineRule="auto" w:before="62"/>
        <w:ind w:left="100" w:right="239"/>
        <w:jc w:val="both"/>
      </w:pPr>
      <w:r>
        <w:rPr>
          <w:spacing w:val="-2"/>
        </w:rPr>
        <w:t>「尊重」、「充分想像與思考」的世界，以及享受閱讀樂趣之意涵，周邊規劃兒童本位創作︱動物擬人化主題書展，以主題繪本引導兒童進入動物單純的世界，展開一場故事的奇幻旅程。為鼓勵五歲以下幼兒辦理寶寶借閱證入館利用圖書資源，今年度特別辦理「證好遇見禮」辦證借書送好禮活動，防疫酒精噴瓶數量有限，歡迎符合條件之親子到圖書館辦證及借閱圖書，各項相關活動詳情可至文化局官網公告查詢。</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715200" from="156pt,34.964531pt" to="192pt,34.964531pt" stroked="true" strokeweight=".8pt" strokecolor="#ff0000">
            <v:stroke dashstyle="solid"/>
            <w10:wrap type="none"/>
          </v:line>
        </w:pict>
      </w:r>
      <w:r>
        <w:rPr>
          <w:spacing w:val="-2"/>
        </w:rPr>
        <w:t>縣長林姿妙致詞時表示；宜蘭縣嬰幼兒閱讀推廣活動啟動，向下札根，好的開始是成功的一半，時代進步生活品質提升，</w:t>
      </w:r>
      <w:r>
        <w:rPr>
          <w:color w:val="FF0000"/>
          <w:spacing w:val="-2"/>
        </w:rPr>
        <w:t>少子化</w:t>
      </w:r>
      <w:r>
        <w:rPr>
          <w:spacing w:val="-2"/>
        </w:rPr>
        <w:t>推廣親子共讀，讓社會和諧溫馨，希望孩子贏在起跑點上。親子共讀很重要，要讓每個小孩認真學習，快樂成長，德智體群美。縣長林姿妙深信親子共讀由家長陪伴</w:t>
      </w:r>
    </w:p>
    <w:p>
      <w:pPr>
        <w:pStyle w:val="BodyText"/>
        <w:spacing w:line="297" w:lineRule="exact"/>
        <w:ind w:left="100"/>
      </w:pPr>
      <w:r>
        <w:rPr>
          <w:spacing w:val="-1"/>
        </w:rPr>
        <w:t>，孩子表現會更好也更有自信，能夠多予關心小朋友，拚出宜蘭好生活。</w:t>
      </w:r>
    </w:p>
    <w:p>
      <w:pPr>
        <w:spacing w:after="0" w:line="297" w:lineRule="exact"/>
        <w:sectPr>
          <w:pgSz w:w="11900" w:h="16840"/>
          <w:pgMar w:top="1500" w:bottom="280" w:left="620" w:right="620"/>
        </w:sectPr>
      </w:pPr>
    </w:p>
    <w:p>
      <w:pPr>
        <w:pStyle w:val="BodyText"/>
        <w:spacing w:line="290" w:lineRule="auto" w:before="21"/>
        <w:ind w:left="100" w:right="239"/>
        <w:jc w:val="both"/>
      </w:pPr>
      <w:r>
        <w:rPr>
          <w:spacing w:val="-2"/>
        </w:rPr>
        <w:t>宜蘭縣嬰幼兒閱讀推廣活動，辦理至今已邁入第十三年，從五所鄉鎮圖書館試辦，擴增到由文化局統籌辦理並擴及至全縣十二鄉鎮、市立公共圖書館。縣長林姿妙表示：公共圖書館是民眾閱讀與學習的重要場域，也是社區的知識中心，在培養家庭閱讀習慣，提倡幼兒早期閱讀理念是不可或缺的角色；除了嬰幼兒閱讀推廣活動外，縣府也持續發放寶寶幸福閱讀禮袋，凡設籍宜蘭縣的五歲以下幼兒或父母一方設籍宜蘭縣且在縣內醫療院所出生的寶寶，在媽媽產後出院前皆會發送一份幸福閱讀禮袋作為送給小朋友的第一份閱讀祝福，禮袋內含有一本繪本以及閱讀手冊，讓家長可以多加利用公共圖書資源，在幼兒的成長過程中扮演閱讀的啟蒙者，引導並啟發幼兒閱讀的興趣，養成閱讀的好習慣；除此之外，文化局也與鄉鎮市戶政事務所合作，家長辦理出生登記時也可以直接替寶寶申辦借閱證，享受公共圖書館多元圖書資源。</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7715712" from="492pt,52.914532pt" to="516pt,52.914532pt" stroked="true" strokeweight=".8pt" strokecolor="#ff0000">
            <v:stroke dashstyle="solid"/>
            <w10:wrap type="none"/>
          </v:line>
        </w:pict>
      </w:r>
      <w:r>
        <w:rPr>
          <w:spacing w:val="-2"/>
        </w:rPr>
        <w:t>牙牙學語的階段是重要的發展黃金期，父母在這個階段更應重視閱讀，「二○二二年宜蘭縣嬰幼兒閱讀推廣」系列活動已陸續開跑，今年活動項目主要有：「證好遇見禮」、「九月週週六從農村創</w:t>
      </w:r>
      <w:r>
        <w:rPr/>
        <w:t>作到菜市場」、「寶寶書巡迴列車」、頭城家商幼保科「偶是創意高手」活動及配合「</w:t>
      </w:r>
      <w:r>
        <w:rPr>
          <w:color w:val="FF0000"/>
        </w:rPr>
        <w:t>臺灣</w:t>
      </w:r>
      <w:r>
        <w:rPr>
          <w:spacing w:val="-4"/>
        </w:rPr>
        <w:t>閱讀節</w:t>
      </w:r>
    </w:p>
    <w:p>
      <w:pPr>
        <w:pStyle w:val="BodyText"/>
        <w:spacing w:line="297" w:lineRule="exact"/>
        <w:ind w:left="100"/>
      </w:pPr>
      <w:r>
        <w:rPr>
          <w:spacing w:val="-1"/>
        </w:rPr>
        <w:t>」小小愛書人及醜小鴨故事劇團年度大戲等，讓寶寶及家長能共同參與閱讀。</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[202209061608828]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2022-09-06</w:t>
      </w:r>
      <w:r>
        <w:rPr>
          <w:spacing w:val="34"/>
          <w:w w:val="115"/>
          <w:sz w:val="28"/>
        </w:rPr>
        <w:t> </w:t>
      </w:r>
      <w:r>
        <w:rPr>
          <w:spacing w:val="-2"/>
          <w:w w:val="115"/>
          <w:sz w:val="28"/>
        </w:rPr>
        <w:t>(12:54)</w:t>
      </w:r>
    </w:p>
    <w:p>
      <w:pPr>
        <w:spacing w:line="249" w:lineRule="auto" w:before="12"/>
        <w:ind w:left="100" w:right="7759" w:firstLine="0"/>
        <w:jc w:val="left"/>
        <w:rPr>
          <w:sz w:val="28"/>
        </w:rPr>
      </w:pPr>
      <w:r>
        <w:rPr>
          <w:sz w:val="28"/>
        </w:rPr>
        <w:t>網站(URL連接) | 政治</w:t>
      </w:r>
      <w:r>
        <w:rPr>
          <w:sz w:val="28"/>
        </w:rPr>
        <w:t>字數: 847 words</w:t>
      </w:r>
    </w:p>
    <w:p>
      <w:pPr>
        <w:pStyle w:val="BodyText"/>
        <w:spacing w:before="9"/>
        <w:rPr>
          <w:sz w:val="21"/>
        </w:rPr>
      </w:pPr>
      <w:r>
        <w:rPr/>
        <w:pict>
          <v:shape style="position:absolute;margin-left:36pt;margin-top:14.945937pt;width:523pt;height:.1pt;mso-position-horizontal-relative:page;mso-position-vertical-relative:paragraph;z-index:-13741056;mso-wrap-distance-left:0;mso-wrap-distance-right:0" id="docshape160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榮總新竹分院傳弊案？蔡壁如：清潔員竟當看護 病人跌死沒人顧</w:t>
      </w:r>
    </w:p>
    <w:p>
      <w:pPr>
        <w:pStyle w:val="BodyText"/>
        <w:spacing w:before="12"/>
        <w:rPr>
          <w:sz w:val="22"/>
        </w:rPr>
      </w:pPr>
      <w:r>
        <w:rPr/>
        <w:pict>
          <v:shape style="position:absolute;margin-left:36pt;margin-top:15.723047pt;width:523pt;height:.1pt;mso-position-horizontal-relative:page;mso-position-vertical-relative:paragraph;z-index:-13740544;mso-wrap-distance-left:0;mso-wrap-distance-right:0" id="docshape160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：https://news.pchome.com.tw/politics/cnews/20220906/photo- 66240725400849227001.html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10"/>
        </w:rPr>
        <w:t>CNEWS匯流新聞網 記者陳弘志／台北報導</w:t>
      </w:r>
    </w:p>
    <w:p>
      <w:pPr>
        <w:pStyle w:val="BodyText"/>
        <w:rPr>
          <w:sz w:val="34"/>
        </w:rPr>
      </w:pPr>
    </w:p>
    <w:p>
      <w:pPr>
        <w:pStyle w:val="BodyText"/>
        <w:spacing w:line="290" w:lineRule="auto"/>
        <w:ind w:left="100" w:right="119"/>
      </w:pPr>
      <w:r>
        <w:rPr/>
        <w:pict>
          <v:line style="position:absolute;mso-position-horizontal-relative:page;mso-position-vertical-relative:paragraph;z-index:17717248" from="36pt,16.914532pt" to="60pt,16.914532pt" stroked="true" strokeweight=".8pt" strokecolor="#ff0000">
            <v:stroke dashstyle="solid"/>
            <w10:wrap type="none"/>
          </v:line>
        </w:pict>
      </w:r>
      <w:r>
        <w:rPr>
          <w:color w:val="FF0000"/>
          <w:spacing w:val="-2"/>
        </w:rPr>
        <w:t>台灣</w:t>
      </w:r>
      <w:r>
        <w:rPr>
          <w:spacing w:val="-2"/>
        </w:rPr>
        <w:t>民眾黨立委蔡壁如根據民眾陳情，6日質疑執行榮民總醫院新竹分院共同照護方案的委外人員不</w:t>
      </w:r>
      <w:r>
        <w:rPr>
          <w:spacing w:val="-2"/>
        </w:rPr>
        <w:t>具照服員資格，承包過程疑點重重，卻能一再得標醫院的照服標案，是否有違法情事，呼籲醫院及主管機關衛福部出面查明。</w:t>
      </w:r>
    </w:p>
    <w:p>
      <w:pPr>
        <w:pStyle w:val="BodyText"/>
        <w:spacing w:before="11"/>
        <w:rPr>
          <w:sz w:val="28"/>
        </w:rPr>
      </w:pPr>
    </w:p>
    <w:p>
      <w:pPr>
        <w:pStyle w:val="BodyText"/>
        <w:spacing w:line="290" w:lineRule="auto"/>
        <w:ind w:left="100" w:right="239"/>
        <w:jc w:val="both"/>
      </w:pPr>
      <w:r>
        <w:rPr>
          <w:spacing w:val="-2"/>
        </w:rPr>
        <w:t>陳情民眾趙曉音表示，她的父親趙敏生前由竹北榮總醫院核備在案的「庭華看護中心」負責人張宸綾代為接洽與處理看護委辦，並宣稱以「一人看護八人」的方式指派黃家花擔任看護工作。趙敏於 111年8月19日入住竹北榮總醫院後、旋即於當月22日自病床重摔落地，導致顱內出血，傷重不治去</w:t>
      </w:r>
      <w:r>
        <w:rPr>
          <w:spacing w:val="-6"/>
        </w:rPr>
        <w:t>世。</w:t>
      </w:r>
    </w:p>
    <w:p>
      <w:pPr>
        <w:pStyle w:val="BodyText"/>
        <w:spacing w:before="11"/>
        <w:rPr>
          <w:sz w:val="28"/>
        </w:rPr>
      </w:pPr>
    </w:p>
    <w:p>
      <w:pPr>
        <w:pStyle w:val="BodyText"/>
        <w:spacing w:line="290" w:lineRule="auto"/>
        <w:ind w:left="100" w:right="239"/>
        <w:jc w:val="both"/>
      </w:pPr>
      <w:r>
        <w:rPr>
          <w:spacing w:val="-2"/>
        </w:rPr>
        <w:t>蔡壁如說，經查庭華看護中心於經濟部公示資料中，查無任何公司登記資料，衛福部網站也沒有任何登記資料。此外，依照經濟部公示資料，只有一個類似名稱的公司「庭華有限公司」，但實際上從事為人力派遣事業，並非專業醫學看護，所謂照顧老人是否只具環境清潔能力？</w:t>
      </w:r>
    </w:p>
    <w:p>
      <w:pPr>
        <w:pStyle w:val="BodyText"/>
        <w:spacing w:before="11"/>
        <w:rPr>
          <w:sz w:val="28"/>
        </w:rPr>
      </w:pPr>
    </w:p>
    <w:p>
      <w:pPr>
        <w:pStyle w:val="BodyText"/>
        <w:spacing w:line="290" w:lineRule="auto"/>
        <w:ind w:left="100" w:right="239"/>
        <w:jc w:val="both"/>
      </w:pPr>
      <w:r>
        <w:rPr>
          <w:spacing w:val="-2"/>
        </w:rPr>
        <w:t>蔡壁如指出，醫院依法本應對委外人員善盡監督管理之責，更何況陳情民眾提出好幾項關於承包商營業項目、投標資格有問題的具體事證，背後是否隱藏違法招標，榮總新竹分院及衛福部應該具體</w:t>
      </w:r>
      <w:r>
        <w:rPr>
          <w:spacing w:val="-1"/>
        </w:rPr>
        <w:t>調查與公開說明。另外，住院友善照顧共聘制度在照護人數及病人資格等方面的設計是否未盡完善</w:t>
      </w:r>
    </w:p>
    <w:p>
      <w:pPr>
        <w:spacing w:after="0" w:line="290" w:lineRule="auto"/>
        <w:jc w:val="both"/>
        <w:sectPr>
          <w:pgSz w:w="11900" w:h="16840"/>
          <w:pgMar w:top="1500" w:bottom="280" w:left="620" w:right="620"/>
        </w:sectPr>
      </w:pPr>
    </w:p>
    <w:p>
      <w:pPr>
        <w:pStyle w:val="BodyText"/>
        <w:spacing w:before="21"/>
        <w:ind w:left="100"/>
      </w:pPr>
      <w:r>
        <w:rPr>
          <w:spacing w:val="-1"/>
        </w:rPr>
        <w:t>，主管機關衛福部理當檢討，責無旁貸。</w:t>
      </w:r>
    </w:p>
    <w:p>
      <w:pPr>
        <w:pStyle w:val="BodyText"/>
        <w:rPr>
          <w:sz w:val="34"/>
        </w:rPr>
      </w:pPr>
    </w:p>
    <w:p>
      <w:pPr>
        <w:pStyle w:val="BodyText"/>
        <w:spacing w:before="1"/>
        <w:ind w:left="100"/>
      </w:pPr>
      <w:r>
        <w:rPr/>
        <w:pict>
          <v:shape style="position:absolute;margin-left:312pt;margin-top:16.964531pt;width:36pt;height:.1pt;mso-position-horizontal-relative:page;mso-position-vertical-relative:paragraph;z-index:-13739520;mso-wrap-distance-left:0;mso-wrap-distance-right:0" id="docshape1607" coordorigin="6240,339" coordsize="720,0" path="m6240,339l6960,339e" filled="false" stroked="true" strokeweight=".8pt" strokecolor="#ff0000">
            <v:path arrowok="t"/>
            <v:stroke dashstyle="solid"/>
            <w10:wrap type="topAndBottom"/>
          </v:shape>
        </w:pict>
      </w:r>
      <w:r>
        <w:rPr/>
        <w:t>民眾黨立法院黨團主任陳琬惠表示，此案也突顯因為</w:t>
      </w:r>
      <w:r>
        <w:rPr>
          <w:color w:val="FF0000"/>
        </w:rPr>
        <w:t>少子化</w:t>
      </w:r>
      <w:r>
        <w:rPr>
          <w:spacing w:val="-1"/>
        </w:rPr>
        <w:t>、疫情、移工來台減少等諸多影響因素</w:t>
      </w:r>
    </w:p>
    <w:p>
      <w:pPr>
        <w:pStyle w:val="BodyText"/>
        <w:spacing w:line="290" w:lineRule="auto" w:before="13"/>
        <w:ind w:left="100" w:right="239"/>
      </w:pPr>
      <w:r>
        <w:rPr>
          <w:spacing w:val="-2"/>
        </w:rPr>
        <w:t>，在長者生活照顧服務員及醫療看護需求日增下，長照照護人力不足出現困境。她認為，應鼓勵中高齡就業者投入長照領域工作，並經專業訓練。</w:t>
      </w:r>
    </w:p>
    <w:p>
      <w:pPr>
        <w:pStyle w:val="BodyText"/>
        <w:spacing w:before="12"/>
        <w:rPr>
          <w:sz w:val="28"/>
        </w:rPr>
      </w:pPr>
    </w:p>
    <w:p>
      <w:pPr>
        <w:pStyle w:val="BodyText"/>
        <w:spacing w:line="290" w:lineRule="auto"/>
        <w:ind w:left="100" w:right="239"/>
        <w:jc w:val="both"/>
      </w:pPr>
      <w:r>
        <w:rPr>
          <w:spacing w:val="-2"/>
        </w:rPr>
        <w:t>陳琬惠建議政府兩點，一是應打造長照友善城市，建設特色長照公園，讓老人鍛鍊體身，並增設公家機關公共輔具設施，讓長輩行動不受限，照護者更輕鬆協助。二是普及日照中心，達成一鄉鎮、一日照，讓沒有移動能力、失能長輩的家庭壓力可以減緩，並讓這些長輩更有尊嚴的生活。</w:t>
      </w:r>
    </w:p>
    <w:p>
      <w:pPr>
        <w:pStyle w:val="BodyText"/>
        <w:spacing w:before="11"/>
        <w:rPr>
          <w:sz w:val="28"/>
        </w:rPr>
      </w:pPr>
    </w:p>
    <w:p>
      <w:pPr>
        <w:pStyle w:val="BodyText"/>
        <w:spacing w:line="580" w:lineRule="auto"/>
        <w:ind w:left="100" w:right="6359"/>
      </w:pPr>
      <w:r>
        <w:rPr>
          <w:spacing w:val="-12"/>
        </w:rPr>
        <w:t>照片來源：CNEWS資料照／記者陳弘志攝</w:t>
      </w:r>
      <w:r>
        <w:rPr>
          <w:spacing w:val="-2"/>
        </w:rPr>
        <w:t>更多CNEWS匯流新聞網報導：</w:t>
      </w:r>
    </w:p>
    <w:p>
      <w:pPr>
        <w:pStyle w:val="BodyText"/>
        <w:spacing w:line="296" w:lineRule="exact"/>
        <w:ind w:left="100"/>
        <w:jc w:val="both"/>
      </w:pPr>
      <w:r>
        <w:rPr>
          <w:spacing w:val="-1"/>
        </w:rPr>
        <w:t>【獨家】共機頻越海峽中線 林毓峯爆料：國軍可以飛彈鎖定嚇退 但三軍統帥默不作聲</w:t>
      </w:r>
    </w:p>
    <w:p>
      <w:pPr>
        <w:pStyle w:val="BodyText"/>
        <w:rPr>
          <w:sz w:val="34"/>
        </w:rPr>
      </w:pPr>
    </w:p>
    <w:p>
      <w:pPr>
        <w:pStyle w:val="BodyText"/>
        <w:ind w:left="100"/>
      </w:pPr>
      <w:r>
        <w:rPr>
          <w:spacing w:val="-4"/>
        </w:rPr>
        <w:t>【數位中介法4-3】實務面做得到嗎？PTT</w:t>
      </w:r>
      <w:r>
        <w:rPr>
          <w:spacing w:val="-5"/>
        </w:rPr>
        <w:t>四叉貓現身說法</w:t>
      </w:r>
    </w:p>
    <w:p>
      <w:pPr>
        <w:pStyle w:val="BodyText"/>
        <w:rPr>
          <w:sz w:val="34"/>
        </w:rPr>
      </w:pPr>
    </w:p>
    <w:p>
      <w:pPr>
        <w:pStyle w:val="BodyText"/>
        <w:ind w:left="100"/>
      </w:pPr>
      <w:r>
        <w:rPr>
          <w:spacing w:val="-1"/>
        </w:rPr>
        <w:t>【文章轉載請註明出處】</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[202209064474680]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2022-09-06</w:t>
      </w:r>
      <w:r>
        <w:rPr>
          <w:spacing w:val="-7"/>
          <w:w w:val="110"/>
          <w:sz w:val="28"/>
        </w:rPr>
        <w:t> </w:t>
      </w:r>
      <w:r>
        <w:rPr>
          <w:spacing w:val="-2"/>
          <w:w w:val="110"/>
          <w:sz w:val="28"/>
        </w:rPr>
        <w:t>(14:59)</w:t>
      </w:r>
    </w:p>
    <w:p>
      <w:pPr>
        <w:spacing w:line="249" w:lineRule="auto" w:before="12"/>
        <w:ind w:left="100" w:right="7759" w:firstLine="0"/>
        <w:jc w:val="left"/>
        <w:rPr>
          <w:sz w:val="28"/>
        </w:rPr>
      </w:pPr>
      <w:r>
        <w:rPr>
          <w:sz w:val="28"/>
        </w:rPr>
        <w:t>網站(URL連接) | 農業</w:t>
      </w:r>
      <w:r>
        <w:rPr>
          <w:sz w:val="28"/>
        </w:rPr>
        <w:t>字數: 709 words</w:t>
      </w:r>
    </w:p>
    <w:p>
      <w:pPr>
        <w:pStyle w:val="BodyText"/>
        <w:spacing w:before="9"/>
        <w:rPr>
          <w:sz w:val="21"/>
        </w:rPr>
      </w:pPr>
      <w:r>
        <w:rPr/>
        <w:pict>
          <v:shape style="position:absolute;margin-left:36pt;margin-top:14.945937pt;width:523pt;height:.1pt;mso-position-horizontal-relative:page;mso-position-vertical-relative:paragraph;z-index:-13739008;mso-wrap-distance-left:0;mso-wrap-distance-right:0" id="docshape160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農委會推大蒜機械耕作 劉建國稱雲林需生技產業園區、陳吉仲表態支持</w:t>
      </w:r>
    </w:p>
    <w:p>
      <w:pPr>
        <w:pStyle w:val="BodyText"/>
        <w:spacing w:before="12"/>
        <w:rPr>
          <w:sz w:val="22"/>
        </w:rPr>
      </w:pPr>
      <w:r>
        <w:rPr/>
        <w:pict>
          <v:shape style="position:absolute;margin-left:36pt;margin-top:15.723047pt;width:523pt;height:.1pt;mso-position-horizontal-relative:page;mso-position-vertical-relative:paragraph;z-index:-13738496;mso-wrap-distance-left:0;mso-wrap-distance-right:0" id="docshape160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：https://news.ltn.com.tw/news/life/breakingnews/4049634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[202209065736916]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2022-09-05</w:t>
      </w:r>
      <w:r>
        <w:rPr>
          <w:spacing w:val="79"/>
          <w:w w:val="150"/>
          <w:sz w:val="28"/>
        </w:rPr>
        <w:t> </w:t>
      </w:r>
      <w:r>
        <w:rPr>
          <w:spacing w:val="-2"/>
          <w:sz w:val="28"/>
        </w:rPr>
        <w:t>(02:06)</w:t>
      </w:r>
    </w:p>
    <w:p>
      <w:pPr>
        <w:spacing w:line="249" w:lineRule="auto" w:before="12"/>
        <w:ind w:left="100" w:right="7199" w:firstLine="0"/>
        <w:jc w:val="left"/>
        <w:rPr>
          <w:sz w:val="28"/>
        </w:rPr>
      </w:pPr>
      <w:r>
        <w:rPr>
          <w:sz w:val="28"/>
        </w:rPr>
        <w:t>網站(URL連接) | 焦點新聞</w:t>
      </w:r>
      <w:r>
        <w:rPr>
          <w:spacing w:val="10"/>
          <w:sz w:val="28"/>
        </w:rPr>
        <w:t>字數: </w:t>
      </w:r>
      <w:r>
        <w:rPr>
          <w:sz w:val="28"/>
        </w:rPr>
        <w:t>1674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37984;mso-wrap-distance-left:0;mso-wrap-distance-right:0" id="docshape161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1"/>
          <w:sz w:val="28"/>
        </w:rPr>
        <w:t>沈政男／生小孩已是次級品 減緩</w:t>
      </w:r>
      <w:r>
        <w:rPr>
          <w:color w:val="FF0000"/>
          <w:sz w:val="28"/>
        </w:rPr>
        <w:t>少子化</w:t>
      </w:r>
      <w:r>
        <w:rPr>
          <w:spacing w:val="-2"/>
          <w:sz w:val="28"/>
        </w:rPr>
        <w:t>必須開放移民</w:t>
      </w:r>
    </w:p>
    <w:p>
      <w:pPr>
        <w:pStyle w:val="BodyText"/>
        <w:spacing w:line="20" w:lineRule="exact"/>
        <w:ind w:left="4160"/>
        <w:rPr>
          <w:sz w:val="2"/>
        </w:rPr>
      </w:pPr>
      <w:r>
        <w:rPr>
          <w:sz w:val="2"/>
        </w:rPr>
        <w:pict>
          <v:group style="width:42pt;height:.95pt;mso-position-horizontal-relative:char;mso-position-vertical-relative:line" id="docshapegroup1611"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736960;mso-wrap-distance-left:0;mso-wrap-distance-right:0" id="docshape161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54">
        <w:r>
          <w:rPr>
            <w:w w:val="110"/>
          </w:rPr>
          <w:t>文字快照</w:t>
        </w:r>
        <w:r>
          <w:rPr>
            <w:spacing w:val="-2"/>
            <w:w w:val="110"/>
          </w:rPr>
          <w:t>：https://www.ettoday.net/news/20220905/2330110.htm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我們想讓你知道…當「不生小孩」成了效用比較高的商品，誰還要買「生小孩」這樣的次級品啊？</w:t>
      </w:r>
    </w:p>
    <w:p>
      <w:pPr>
        <w:pStyle w:val="BodyText"/>
        <w:rPr>
          <w:sz w:val="34"/>
        </w:rPr>
      </w:pPr>
    </w:p>
    <w:p>
      <w:pPr>
        <w:pStyle w:val="BodyText"/>
        <w:spacing w:line="290" w:lineRule="auto" w:before="1"/>
        <w:ind w:left="100" w:right="719"/>
      </w:pPr>
      <w:r>
        <w:rPr/>
        <w:pict>
          <v:line style="position:absolute;mso-position-horizontal-relative:page;mso-position-vertical-relative:paragraph;z-index:17720832" from="48pt,16.964531pt" to="108pt,16.964531pt" stroked="true" strokeweight=".8pt" strokecolor="#ff0000">
            <v:stroke dashstyle="solid"/>
            <w10:wrap type="none"/>
          </v:line>
        </w:pict>
      </w:r>
      <w:r>
        <w:rPr>
          <w:spacing w:val="-2"/>
        </w:rPr>
        <w:t>▲</w:t>
      </w:r>
      <w:r>
        <w:rPr>
          <w:color w:val="FF0000"/>
          <w:spacing w:val="-2"/>
        </w:rPr>
        <w:t>台灣生育率</w:t>
      </w:r>
      <w:r>
        <w:rPr>
          <w:spacing w:val="-2"/>
        </w:rPr>
        <w:t>在全球排名墊底，可預見未來的勞動市場將逐漸萎縮。（示意圖／取自免費圖庫 Pixabay）</w:t>
      </w:r>
    </w:p>
    <w:p>
      <w:pPr>
        <w:pStyle w:val="BodyText"/>
        <w:spacing w:before="11"/>
        <w:rPr>
          <w:sz w:val="28"/>
        </w:rPr>
      </w:pPr>
    </w:p>
    <w:p>
      <w:pPr>
        <w:pStyle w:val="ListParagraph"/>
        <w:numPr>
          <w:ilvl w:val="1"/>
          <w:numId w:val="18"/>
        </w:numPr>
        <w:tabs>
          <w:tab w:pos="460" w:val="left" w:leader="none"/>
        </w:tabs>
        <w:spacing w:line="240" w:lineRule="auto" w:before="0" w:after="0"/>
        <w:ind w:left="460" w:right="0" w:hanging="360"/>
        <w:jc w:val="left"/>
        <w:rPr>
          <w:sz w:val="24"/>
        </w:rPr>
      </w:pPr>
      <w:r>
        <w:rPr>
          <w:spacing w:val="-2"/>
          <w:sz w:val="24"/>
        </w:rPr>
        <w:t>沈政男／精神科醫師</w:t>
      </w:r>
    </w:p>
    <w:p>
      <w:pPr>
        <w:pStyle w:val="BodyText"/>
        <w:rPr>
          <w:sz w:val="34"/>
        </w:rPr>
      </w:pPr>
    </w:p>
    <w:p>
      <w:pPr>
        <w:pStyle w:val="BodyText"/>
        <w:spacing w:line="290" w:lineRule="auto"/>
        <w:ind w:left="100" w:right="239"/>
      </w:pPr>
      <w:r>
        <w:rPr/>
        <w:pict>
          <v:line style="position:absolute;mso-position-horizontal-relative:page;mso-position-vertical-relative:paragraph;z-index:17721344" from="36pt,16.914532pt" to="96pt,16.914532pt" stroked="true" strokeweight=".8pt" strokecolor="#ff0000">
            <v:stroke dashstyle="solid"/>
            <w10:wrap type="none"/>
          </v:line>
        </w:pict>
      </w:r>
      <w:r>
        <w:rPr>
          <w:color w:val="FF0000"/>
          <w:spacing w:val="-2"/>
        </w:rPr>
        <w:t>台灣生育率</w:t>
      </w:r>
      <w:r>
        <w:rPr>
          <w:spacing w:val="-2"/>
        </w:rPr>
        <w:t>降到世界最低，原因與建議眾說紛紜，但，歹勢，都是不著邊際！就讓我這個受過完整左派右派訓練的胡鬧派嘗試分析，讓你聞香一下。</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7721856" from="36pt,16.914532pt" to="72pt,16.914532pt" stroked="true" strokeweight=".8pt" strokecolor="#ff0000">
            <v:stroke dashstyle="solid"/>
            <w10:wrap type="none"/>
          </v:line>
        </w:pict>
      </w:r>
      <w:r>
        <w:rPr/>
        <w:pict>
          <v:line style="position:absolute;mso-position-horizontal-relative:page;mso-position-vertical-relative:paragraph;z-index:17722368" from="228pt,16.914532pt" to="252pt,16.914532pt" stroked="true" strokeweight=".8pt" strokecolor="#ff0000">
            <v:stroke dashstyle="solid"/>
            <w10:wrap type="none"/>
          </v:line>
        </w:pict>
      </w:r>
      <w:r>
        <w:rPr/>
        <w:pict>
          <v:line style="position:absolute;mso-position-horizontal-relative:page;mso-position-vertical-relative:paragraph;z-index:17722880" from="498pt,16.914532pt" to="534pt,16.914532pt" stroked="true" strokeweight=".8pt" strokecolor="#ff0000">
            <v:stroke dashstyle="solid"/>
            <w10:wrap type="none"/>
          </v:line>
        </w:pict>
      </w:r>
      <w:r>
        <w:rPr>
          <w:color w:val="FF0000"/>
          <w:spacing w:val="-4"/>
        </w:rPr>
        <w:t>少子化</w:t>
      </w:r>
      <w:r>
        <w:rPr>
          <w:spacing w:val="-4"/>
        </w:rPr>
        <w:t>是不是世界趨勢？所以你只提</w:t>
      </w:r>
      <w:r>
        <w:rPr>
          <w:color w:val="FF0000"/>
          <w:spacing w:val="-4"/>
        </w:rPr>
        <w:t>台灣</w:t>
      </w:r>
      <w:r>
        <w:rPr>
          <w:spacing w:val="-4"/>
        </w:rPr>
        <w:t>，絕對不能切中要領。是不是GDP越高的國家，</w:t>
      </w:r>
      <w:r>
        <w:rPr>
          <w:color w:val="FF0000"/>
          <w:spacing w:val="-4"/>
        </w:rPr>
        <w:t>少子化</w:t>
      </w:r>
      <w:r>
        <w:rPr>
          <w:spacing w:val="-4"/>
        </w:rPr>
        <w:t>越嚴</w:t>
      </w:r>
      <w:r>
        <w:rPr>
          <w:spacing w:val="-2"/>
        </w:rPr>
        <w:t>重？不是單一，而是你用整片區域來看，很明顯可以看出工業化越高的國家，大家就是越不想生小</w:t>
      </w:r>
      <w:r>
        <w:rPr>
          <w:spacing w:val="-6"/>
        </w:rPr>
        <w:t>孩。</w:t>
      </w:r>
    </w:p>
    <w:p>
      <w:pPr>
        <w:pStyle w:val="BodyText"/>
        <w:spacing w:before="11"/>
        <w:rPr>
          <w:sz w:val="28"/>
        </w:rPr>
      </w:pPr>
    </w:p>
    <w:p>
      <w:pPr>
        <w:pStyle w:val="BodyText"/>
        <w:ind w:left="100"/>
      </w:pPr>
      <w:r>
        <w:rPr>
          <w:spacing w:val="-1"/>
        </w:rPr>
        <w:t>養育兒女效用低於不生小孩</w:t>
      </w:r>
    </w:p>
    <w:p>
      <w:pPr>
        <w:pStyle w:val="BodyText"/>
        <w:rPr>
          <w:sz w:val="34"/>
        </w:rPr>
      </w:pPr>
    </w:p>
    <w:p>
      <w:pPr>
        <w:pStyle w:val="BodyText"/>
        <w:ind w:left="100"/>
      </w:pPr>
      <w:r>
        <w:rPr>
          <w:spacing w:val="-1"/>
        </w:rPr>
        <w:t>為什麼不想生小孩？注意了，因為，「生小孩」的效用已經低於「不生小孩」了。生小孩、帶小孩</w:t>
      </w:r>
    </w:p>
    <w:p>
      <w:pPr>
        <w:pStyle w:val="BodyText"/>
        <w:spacing w:line="290" w:lineRule="auto" w:before="62"/>
        <w:ind w:left="100" w:right="239"/>
      </w:pPr>
      <w:r>
        <w:rPr>
          <w:spacing w:val="-4"/>
        </w:rPr>
        <w:t>、看著小孩長得越來越像你（或者那個王XX），其快樂跟不生小孩，整天就是做自己、愛自己、不</w:t>
      </w:r>
      <w:r>
        <w:rPr>
          <w:spacing w:val="-1"/>
        </w:rPr>
        <w:t>被情緒勒索，根本不能相比了，於是整條無異曲線，其斜率就會嚴重偏移，必須用越來越高的政府</w:t>
      </w:r>
    </w:p>
    <w:p>
      <w:pPr>
        <w:spacing w:after="0" w:line="290" w:lineRule="auto"/>
        <w:sectPr>
          <w:pgSz w:w="11900" w:h="16840"/>
          <w:pgMar w:top="1500" w:bottom="280" w:left="620" w:right="620"/>
        </w:sectPr>
      </w:pPr>
    </w:p>
    <w:p>
      <w:pPr>
        <w:pStyle w:val="BodyText"/>
        <w:spacing w:before="21"/>
        <w:ind w:left="100"/>
      </w:pPr>
      <w:r>
        <w:rPr>
          <w:spacing w:val="-1"/>
        </w:rPr>
        <w:t>補貼，來彌補這樣的落差。</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7723904" from="324pt,16.964531pt" to="360pt,16.964531pt" stroked="true" strokeweight=".8pt" strokecolor="#ff0000">
            <v:stroke dashstyle="solid"/>
            <w10:wrap type="none"/>
          </v:line>
        </w:pict>
      </w:r>
      <w:r>
        <w:rPr>
          <w:spacing w:val="-2"/>
        </w:rPr>
        <w:t>什麼公托、育兒假、生育補貼等等名堂，都是一種處理</w:t>
      </w:r>
      <w:r>
        <w:rPr>
          <w:color w:val="FF0000"/>
          <w:spacing w:val="-2"/>
        </w:rPr>
        <w:t>少子化</w:t>
      </w:r>
      <w:r>
        <w:rPr>
          <w:spacing w:val="-2"/>
        </w:rPr>
        <w:t>問題的政府補貼，問題是所有政府補貼，從市場經濟的觀點，都只是一種暫時的鴕鳥心態。</w:t>
      </w:r>
    </w:p>
    <w:p>
      <w:pPr>
        <w:pStyle w:val="BodyText"/>
        <w:spacing w:before="11"/>
        <w:rPr>
          <w:sz w:val="28"/>
        </w:rPr>
      </w:pPr>
    </w:p>
    <w:p>
      <w:pPr>
        <w:pStyle w:val="BodyText"/>
        <w:spacing w:line="290" w:lineRule="auto"/>
        <w:ind w:left="100" w:right="239"/>
        <w:jc w:val="both"/>
      </w:pPr>
      <w:r>
        <w:rPr>
          <w:spacing w:val="-2"/>
        </w:rPr>
        <w:t>在以前社會，不生小孩會被碎念，然而當資本主義發達以後，性平運動興起，於是你也不敢再用這些理由唸人了，不然就會招致種種罵名。事實上性平運動的本質之一，從左派來看，就是一種勞動力來源的開拓，讓更多人可以投入勞動市場，加入被剝削的行列。</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724416" from="348pt,34.914532pt" to="384pt,34.914532pt" stroked="true" strokeweight=".8pt" strokecolor="#ff0000">
            <v:stroke dashstyle="solid"/>
            <w10:wrap type="none"/>
          </v:line>
        </w:pict>
      </w:r>
      <w:r>
        <w:rPr>
          <w:spacing w:val="-2"/>
        </w:rPr>
        <w:t>於是，當「不生小孩」成了效用比較高的商品，誰還要買「生小孩」這樣的次級品啊？事實上資本主義為了提升勞動力而鼓勵個人主義，而個人主義就會導向</w:t>
      </w:r>
      <w:r>
        <w:rPr>
          <w:color w:val="FF0000"/>
          <w:spacing w:val="-2"/>
        </w:rPr>
        <w:t>少子化</w:t>
      </w:r>
      <w:r>
        <w:rPr>
          <w:spacing w:val="-2"/>
        </w:rPr>
        <w:t>，然後勞動力就會不足，這是一個根本的內在矛盾。</w:t>
      </w:r>
    </w:p>
    <w:p>
      <w:pPr>
        <w:pStyle w:val="BodyText"/>
        <w:spacing w:before="11"/>
        <w:rPr>
          <w:sz w:val="28"/>
        </w:rPr>
      </w:pPr>
    </w:p>
    <w:p>
      <w:pPr>
        <w:pStyle w:val="BodyText"/>
        <w:ind w:left="100"/>
      </w:pPr>
      <w:r>
        <w:rPr>
          <w:spacing w:val="-1"/>
        </w:rPr>
        <w:t>政府以補貼金鼓勵生育效用不大</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724928" from="216pt,52.914532pt" to="252pt,52.914532pt" stroked="true" strokeweight=".8pt" strokecolor="#ff0000">
            <v:stroke dashstyle="solid"/>
            <w10:wrap type="none"/>
          </v:line>
        </w:pict>
      </w:r>
      <w:r>
        <w:rPr>
          <w:spacing w:val="-2"/>
        </w:rPr>
        <w:t>你當然可以靠政府補貼，但能補貼多少？我下班以後可以聚餐，回到家可以滑手機，衣服可以堆一個禮拜再洗，到了年節也不用理會他人，試問，這樣的快樂，你說，換算成金錢，得用多少價格來交易？就是不可能。頂多只能改變</w:t>
      </w:r>
      <w:r>
        <w:rPr>
          <w:color w:val="FF0000"/>
          <w:spacing w:val="-2"/>
        </w:rPr>
        <w:t>生育率</w:t>
      </w:r>
      <w:r>
        <w:rPr>
          <w:spacing w:val="-2"/>
        </w:rPr>
        <w:t>的小數點下兩位。</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725440" from="384pt,34.964531pt" to="420pt,34.964531pt" stroked="true" strokeweight=".8pt" strokecolor="#ff0000">
            <v:stroke dashstyle="solid"/>
            <w10:wrap type="none"/>
          </v:line>
        </w:pict>
      </w:r>
      <w:r>
        <w:rPr>
          <w:spacing w:val="-2"/>
        </w:rPr>
        <w:t>怎麼辦？就用資本主義那一套嘛！當這地方被剝削完畢，就只能找下一個地方，把「生小孩」這樣的次級品丟給他們。丟給誰？當然是移民。要解決工業化國家的低</w:t>
      </w:r>
      <w:r>
        <w:rPr>
          <w:color w:val="FF0000"/>
          <w:spacing w:val="-2"/>
        </w:rPr>
        <w:t>生育率</w:t>
      </w:r>
      <w:r>
        <w:rPr>
          <w:spacing w:val="-2"/>
        </w:rPr>
        <w:t>，只能靠開放移民，讓更多低工業化國家的人進來，幫忙生小孩。證據：你可以去看看全球開放移民最多的國家，是不是也是工業化最高的國家？</w:t>
      </w:r>
    </w:p>
    <w:p>
      <w:pPr>
        <w:pStyle w:val="BodyText"/>
        <w:spacing w:before="10"/>
        <w:rPr>
          <w:sz w:val="28"/>
        </w:rPr>
      </w:pPr>
    </w:p>
    <w:p>
      <w:pPr>
        <w:pStyle w:val="BodyText"/>
        <w:ind w:left="100"/>
      </w:pPr>
      <w:r>
        <w:rPr/>
        <w:pict>
          <v:shape style="position:absolute;margin-left:72pt;margin-top:16.914532pt;width:36pt;height:.1pt;mso-position-horizontal-relative:page;mso-position-vertical-relative:paragraph;z-index:-13733888;mso-wrap-distance-left:0;mso-wrap-distance-right:0" id="docshape1613" coordorigin="1440,338" coordsize="720,0" path="m1440,338l2160,338e" filled="false" stroked="true" strokeweight=".8pt" strokecolor="#ff0000">
            <v:path arrowok="t"/>
            <v:stroke dashstyle="solid"/>
            <w10:wrap type="topAndBottom"/>
          </v:shape>
        </w:pict>
      </w:r>
      <w:r>
        <w:rPr/>
        <w:t>減緩低</w:t>
      </w:r>
      <w:r>
        <w:rPr>
          <w:color w:val="FF0000"/>
        </w:rPr>
        <w:t>生育率</w:t>
      </w:r>
      <w:r>
        <w:rPr/>
        <w:t>問題 開放移民是解方</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725952" from="72pt,16.914532pt" to="96pt,16.914532pt" stroked="true" strokeweight=".8pt" strokecolor="#ff0000">
            <v:stroke dashstyle="solid"/>
            <w10:wrap type="none"/>
          </v:line>
        </w:pict>
      </w:r>
      <w:r>
        <w:rPr/>
        <w:pict>
          <v:line style="position:absolute;mso-position-horizontal-relative:page;mso-position-vertical-relative:paragraph;z-index:17726464" from="420pt,16.914532pt" to="456pt,16.914532pt" stroked="true" strokeweight=".8pt" strokecolor="#ff0000">
            <v:stroke dashstyle="solid"/>
            <w10:wrap type="none"/>
          </v:line>
        </w:pict>
      </w:r>
      <w:r>
        <w:rPr/>
        <w:pict>
          <v:line style="position:absolute;mso-position-horizontal-relative:page;mso-position-vertical-relative:paragraph;z-index:17726976" from="312pt,34.914532pt" to="348pt,34.914532pt" stroked="true" strokeweight=".8pt" strokecolor="#ff0000">
            <v:stroke dashstyle="solid"/>
            <w10:wrap type="none"/>
          </v:line>
        </w:pict>
      </w:r>
      <w:r>
        <w:rPr/>
        <w:pict>
          <v:line style="position:absolute;mso-position-horizontal-relative:page;mso-position-vertical-relative:paragraph;z-index:17727488" from="420pt,34.914532pt" to="444pt,34.914532pt" stroked="true" strokeweight=".8pt" strokecolor="#ff0000">
            <v:stroke dashstyle="solid"/>
            <w10:wrap type="none"/>
          </v:line>
        </w:pict>
      </w:r>
      <w:r>
        <w:rPr/>
        <w:pict>
          <v:line style="position:absolute;mso-position-horizontal-relative:page;mso-position-vertical-relative:paragraph;z-index:17728000" from="492pt,34.914532pt" to="528pt,34.914532pt" stroked="true" strokeweight=".8pt" strokecolor="#ff0000">
            <v:stroke dashstyle="solid"/>
            <w10:wrap type="none"/>
          </v:line>
        </w:pict>
      </w:r>
      <w:r>
        <w:rPr/>
        <w:pict>
          <v:line style="position:absolute;mso-position-horizontal-relative:page;mso-position-vertical-relative:paragraph;z-index:17728512" from="312pt,52.914532pt" to="336pt,52.914532pt" stroked="true" strokeweight=".8pt" strokecolor="#ff0000">
            <v:stroke dashstyle="solid"/>
            <w10:wrap type="none"/>
          </v:line>
        </w:pict>
      </w:r>
      <w:r>
        <w:rPr>
          <w:spacing w:val="-2"/>
        </w:rPr>
        <w:t>為什麼</w:t>
      </w:r>
      <w:r>
        <w:rPr>
          <w:color w:val="FF0000"/>
          <w:spacing w:val="-2"/>
        </w:rPr>
        <w:t>台灣</w:t>
      </w:r>
      <w:r>
        <w:rPr>
          <w:spacing w:val="-2"/>
        </w:rPr>
        <w:t>、韓國、新加坡等這些東亞國家，工業化已經逐漸追上歐美，</w:t>
      </w:r>
      <w:r>
        <w:rPr>
          <w:color w:val="FF0000"/>
          <w:spacing w:val="-2"/>
        </w:rPr>
        <w:t>生育率</w:t>
      </w:r>
      <w:r>
        <w:rPr>
          <w:spacing w:val="-2"/>
        </w:rPr>
        <w:t>卻是全球最低？就因移民政策還不夠開放，來不及彌補工業化造成的低</w:t>
      </w:r>
      <w:r>
        <w:rPr>
          <w:color w:val="FF0000"/>
          <w:spacing w:val="-2"/>
        </w:rPr>
        <w:t>生育率</w:t>
      </w:r>
      <w:r>
        <w:rPr>
          <w:spacing w:val="-2"/>
        </w:rPr>
        <w:t>缺口。所以說</w:t>
      </w:r>
      <w:r>
        <w:rPr>
          <w:color w:val="FF0000"/>
          <w:spacing w:val="-2"/>
        </w:rPr>
        <w:t>台灣</w:t>
      </w:r>
      <w:r>
        <w:rPr>
          <w:spacing w:val="-2"/>
        </w:rPr>
        <w:t>要因應低</w:t>
      </w:r>
      <w:r>
        <w:rPr>
          <w:color w:val="FF0000"/>
          <w:spacing w:val="-2"/>
        </w:rPr>
        <w:t>生育率</w:t>
      </w:r>
      <w:r>
        <w:rPr>
          <w:spacing w:val="-2"/>
        </w:rPr>
        <w:t>，只能靠開放移民，讓更多外國人來當新、新新與新新新</w:t>
      </w:r>
      <w:r>
        <w:rPr>
          <w:color w:val="FF0000"/>
          <w:spacing w:val="-2"/>
        </w:rPr>
        <w:t>台灣</w:t>
      </w:r>
      <w:r>
        <w:rPr>
          <w:spacing w:val="-2"/>
        </w:rPr>
        <w:t>人。這其實是很簡單的道理了。只是，大家可以接受嗎？事實上這才是進步思潮。</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729024" from="480pt,16.914532pt" to="516pt,16.914532pt" stroked="true" strokeweight=".8pt" strokecolor="#ff0000">
            <v:stroke dashstyle="solid"/>
            <w10:wrap type="none"/>
          </v:line>
        </w:pict>
      </w:r>
      <w:r>
        <w:rPr/>
        <w:pict>
          <v:line style="position:absolute;mso-position-horizontal-relative:page;mso-position-vertical-relative:paragraph;z-index:17729536" from="360pt,34.914532pt" to="384pt,34.914532pt" stroked="true" strokeweight=".8pt" strokecolor="#ff0000">
            <v:stroke dashstyle="solid"/>
            <w10:wrap type="none"/>
          </v:line>
        </w:pict>
      </w:r>
      <w:r>
        <w:rPr>
          <w:spacing w:val="-2"/>
        </w:rPr>
        <w:t>當然你也可以做一些上述所說的政府補貼，比如日本就做很多，因此也可以拉抬一下</w:t>
      </w:r>
      <w:r>
        <w:rPr>
          <w:color w:val="FF0000"/>
          <w:spacing w:val="-2"/>
        </w:rPr>
        <w:t>生育率</w:t>
      </w:r>
      <w:r>
        <w:rPr>
          <w:spacing w:val="-2"/>
        </w:rPr>
        <w:t>，但改變不了大局。美國的人口老化程度，遠低於其他歐美國家（跟</w:t>
      </w:r>
      <w:r>
        <w:rPr>
          <w:color w:val="FF0000"/>
          <w:spacing w:val="-2"/>
        </w:rPr>
        <w:t>台灣</w:t>
      </w:r>
      <w:r>
        <w:rPr>
          <w:spacing w:val="-2"/>
        </w:rPr>
        <w:t>差不多），就因開放移民。</w:t>
      </w:r>
    </w:p>
    <w:p>
      <w:pPr>
        <w:pStyle w:val="BodyText"/>
        <w:spacing w:before="11"/>
        <w:rPr>
          <w:sz w:val="28"/>
        </w:rPr>
      </w:pPr>
    </w:p>
    <w:p>
      <w:pPr>
        <w:pStyle w:val="BodyText"/>
        <w:spacing w:line="290" w:lineRule="auto"/>
        <w:ind w:left="100" w:right="239"/>
      </w:pPr>
      <w:r>
        <w:rPr>
          <w:spacing w:val="-2"/>
        </w:rPr>
        <w:t>但，問題又來了。當這些比較願意生小孩的國家，又被剝削完畢，資本主義就會面臨內爆點了，也</w:t>
      </w:r>
      <w:r>
        <w:rPr>
          <w:spacing w:val="-2"/>
        </w:rPr>
        <w:t>就是你無法繼續拉抬成長曲線，而一旦如此，GDP陷入萎縮，那些資本主義的御用經濟學家又會說</w:t>
      </w:r>
    </w:p>
    <w:p>
      <w:pPr>
        <w:pStyle w:val="BodyText"/>
        <w:spacing w:line="297" w:lineRule="exact"/>
        <w:ind w:left="100"/>
      </w:pPr>
      <w:r>
        <w:rPr>
          <w:spacing w:val="-1"/>
        </w:rPr>
        <w:t>，喔，不景氣了，衰退了，要大蕭條了！</w:t>
      </w:r>
    </w:p>
    <w:p>
      <w:pPr>
        <w:pStyle w:val="BodyText"/>
        <w:rPr>
          <w:sz w:val="34"/>
        </w:rPr>
      </w:pPr>
    </w:p>
    <w:p>
      <w:pPr>
        <w:pStyle w:val="BodyText"/>
        <w:spacing w:line="290" w:lineRule="auto"/>
        <w:ind w:left="100" w:right="239"/>
        <w:jc w:val="both"/>
      </w:pPr>
      <w:r>
        <w:rPr>
          <w:spacing w:val="-2"/>
        </w:rPr>
        <w:t>整個資本主義就是建立在刺激慾望與刺激成長，當這樣的能力因為勞動力下降而無法繼續拉抬，就會像藥酒癮患者一樣，一步步走向自毀的內爆點。除非，你靠科技，解決了勞動力不足的問題。事實上上一個內爆點，階級矛盾，就是靠著科技，讓資本主義苟延殘喘下來了。</w:t>
      </w:r>
    </w:p>
    <w:p>
      <w:pPr>
        <w:spacing w:after="0" w:line="290" w:lineRule="auto"/>
        <w:jc w:val="both"/>
        <w:sectPr>
          <w:pgSz w:w="11900" w:h="16840"/>
          <w:pgMar w:top="800" w:bottom="280" w:left="620" w:right="620"/>
        </w:sectPr>
      </w:pPr>
    </w:p>
    <w:p>
      <w:pPr>
        <w:pStyle w:val="BodyText"/>
        <w:spacing w:before="21"/>
        <w:ind w:left="100"/>
      </w:pPr>
      <w:r>
        <w:rPr/>
        <w:pict>
          <v:shape style="position:absolute;margin-left:132pt;margin-top:17.964531pt;width:36pt;height:.1pt;mso-position-horizontal-relative:page;mso-position-vertical-relative:paragraph;z-index:-13727232;mso-wrap-distance-left:0;mso-wrap-distance-right:0" id="docshape1614" coordorigin="2640,359" coordsize="720,0" path="m2640,359l3360,359e" filled="false" stroked="true" strokeweight=".8pt" strokecolor="#ff0000">
            <v:path arrowok="t"/>
            <v:stroke dashstyle="solid"/>
            <w10:wrap type="topAndBottom"/>
          </v:shape>
        </w:pict>
      </w:r>
      <w:r>
        <w:rPr/>
        <w:t>怎麼靠科技解決低</w:t>
      </w:r>
      <w:r>
        <w:rPr>
          <w:color w:val="FF0000"/>
        </w:rPr>
        <w:t>生育率</w:t>
      </w:r>
      <w:r>
        <w:rPr>
          <w:spacing w:val="-1"/>
        </w:rPr>
        <w:t>？三個字：複製人。有沒有辦法？只是時間的問題。你說，有倫理疑慮</w:t>
      </w:r>
    </w:p>
    <w:p>
      <w:pPr>
        <w:pStyle w:val="BodyText"/>
        <w:spacing w:line="290" w:lineRule="auto" w:before="13"/>
        <w:ind w:left="100" w:right="239"/>
      </w:pPr>
      <w:r>
        <w:rPr>
          <w:spacing w:val="-2"/>
        </w:rPr>
        <w:t>？歹勢，倫理只是上層結構，當生產力的下層結構必須調整，就會像啤酒上面的泡沫一樣，跟著見風轉舵了。</w:t>
      </w:r>
    </w:p>
    <w:p>
      <w:pPr>
        <w:pStyle w:val="BodyText"/>
        <w:spacing w:before="12"/>
        <w:rPr>
          <w:sz w:val="28"/>
        </w:rPr>
      </w:pPr>
    </w:p>
    <w:p>
      <w:pPr>
        <w:pStyle w:val="BodyText"/>
        <w:ind w:left="100"/>
      </w:pPr>
      <w:r>
        <w:rPr>
          <w:spacing w:val="-2"/>
        </w:rPr>
        <w:t>熱門點閱》</w:t>
      </w:r>
    </w:p>
    <w:p>
      <w:pPr>
        <w:pStyle w:val="BodyText"/>
        <w:rPr>
          <w:sz w:val="34"/>
        </w:rPr>
      </w:pPr>
    </w:p>
    <w:p>
      <w:pPr>
        <w:pStyle w:val="BodyText"/>
        <w:spacing w:line="580" w:lineRule="auto"/>
        <w:ind w:left="220" w:right="4559"/>
      </w:pPr>
      <w:r>
        <w:rPr/>
        <w:pict>
          <v:line style="position:absolute;mso-position-horizontal-relative:page;mso-position-vertical-relative:paragraph;z-index:17730560" from="150pt,52.914532pt" to="174pt,52.914532pt" stroked="true" strokeweight=".8pt" strokecolor="#ff0000">
            <v:stroke dashstyle="solid"/>
            <w10:wrap type="none"/>
          </v:line>
        </w:pict>
      </w:r>
      <w:r>
        <w:rPr/>
        <w:t>沈政男／生小孩已成劣等財？ 有錢有閒生育意願不高</w:t>
      </w:r>
      <w:r>
        <w:rPr>
          <w:spacing w:val="40"/>
        </w:rPr>
        <w:t> </w:t>
      </w:r>
      <w:r>
        <w:rPr/>
        <w:t>外籍白領應來台》把</w:t>
      </w:r>
      <w:r>
        <w:rPr>
          <w:color w:val="FF0000"/>
        </w:rPr>
        <w:t>台灣</w:t>
      </w:r>
      <w:r>
        <w:rPr/>
        <w:t>作總部 吸引全球人才為台所用引進外籍白領》借鏡加拿大 解救人才外流危機</w:t>
      </w:r>
    </w:p>
    <w:p>
      <w:pPr>
        <w:pStyle w:val="BodyText"/>
        <w:spacing w:line="295" w:lineRule="exact"/>
        <w:ind w:left="220"/>
      </w:pPr>
      <w:r>
        <w:rPr>
          <w:spacing w:val="-1"/>
        </w:rPr>
        <w:t>丁學文／灰犀牛、黑天鵝逼近 安全考量壓倒經濟利益</w:t>
      </w:r>
    </w:p>
    <w:p>
      <w:pPr>
        <w:pStyle w:val="BodyText"/>
        <w:rPr>
          <w:sz w:val="34"/>
        </w:rPr>
      </w:pPr>
    </w:p>
    <w:p>
      <w:pPr>
        <w:pStyle w:val="ListParagraph"/>
        <w:numPr>
          <w:ilvl w:val="1"/>
          <w:numId w:val="18"/>
        </w:numPr>
        <w:tabs>
          <w:tab w:pos="460" w:val="left" w:leader="none"/>
        </w:tabs>
        <w:spacing w:line="290" w:lineRule="auto" w:before="0" w:after="0"/>
        <w:ind w:left="100" w:right="119" w:firstLine="0"/>
        <w:jc w:val="left"/>
        <w:rPr>
          <w:sz w:val="24"/>
        </w:rPr>
      </w:pPr>
      <w:r>
        <w:rPr>
          <w:spacing w:val="-2"/>
          <w:sz w:val="24"/>
        </w:rPr>
        <w:t>本文獲得作者授權，轉載自「沈政男」臉書，以上言論不代表本網立場。歡迎投書《雲論》讓優</w:t>
      </w:r>
      <w:r>
        <w:rPr>
          <w:spacing w:val="-2"/>
          <w:sz w:val="24"/>
        </w:rPr>
        <w:t>質好文被更多人看見，請寄editor88@ettoday.net或點此投稿，本網保有文字刪修權。</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[202209050257616]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東森電視網 </w:t>
      </w:r>
      <w:r>
        <w:rPr>
          <w:w w:val="110"/>
          <w:sz w:val="28"/>
        </w:rPr>
        <w:t>|</w:t>
      </w:r>
      <w:r>
        <w:rPr>
          <w:spacing w:val="12"/>
          <w:w w:val="110"/>
          <w:sz w:val="28"/>
        </w:rPr>
        <w:t> </w:t>
      </w:r>
      <w:r>
        <w:rPr>
          <w:w w:val="110"/>
          <w:sz w:val="28"/>
        </w:rPr>
        <w:t>2022-09-05</w:t>
      </w:r>
      <w:r>
        <w:rPr>
          <w:spacing w:val="12"/>
          <w:w w:val="110"/>
          <w:sz w:val="28"/>
        </w:rPr>
        <w:t> </w:t>
      </w:r>
      <w:r>
        <w:rPr>
          <w:spacing w:val="-2"/>
          <w:w w:val="110"/>
          <w:sz w:val="28"/>
        </w:rPr>
        <w:t>(15:02)</w:t>
      </w:r>
    </w:p>
    <w:p>
      <w:pPr>
        <w:spacing w:line="249" w:lineRule="auto" w:before="12"/>
        <w:ind w:left="100" w:right="7199" w:firstLine="0"/>
        <w:jc w:val="left"/>
        <w:rPr>
          <w:sz w:val="28"/>
        </w:rPr>
      </w:pPr>
      <w:r>
        <w:rPr>
          <w:sz w:val="28"/>
        </w:rPr>
        <w:t>網站(URL連接) | 財經新聞</w:t>
      </w:r>
      <w:r>
        <w:rPr>
          <w:spacing w:val="10"/>
          <w:sz w:val="28"/>
        </w:rPr>
        <w:t>字數: </w:t>
      </w:r>
      <w:r>
        <w:rPr>
          <w:sz w:val="28"/>
        </w:rPr>
        <w:t>1107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26208;mso-wrap-distance-left:0;mso-wrap-distance-right:0" id="docshape161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2隱憂恐釀房市崩？他笑假議題：提升自己卡實在｜</w:t>
      </w:r>
      <w:r>
        <w:rPr>
          <w:spacing w:val="-2"/>
          <w:sz w:val="28"/>
        </w:rPr>
        <w:t>東森財經新聞</w:t>
      </w:r>
    </w:p>
    <w:p>
      <w:pPr>
        <w:pStyle w:val="BodyText"/>
        <w:spacing w:before="12"/>
        <w:rPr>
          <w:sz w:val="22"/>
        </w:rPr>
      </w:pPr>
      <w:r>
        <w:rPr/>
        <w:pict>
          <v:shape style="position:absolute;margin-left:36pt;margin-top:15.723047pt;width:523pt;height:.1pt;mso-position-horizontal-relative:page;mso-position-vertical-relative:paragraph;z-index:-13725696;mso-wrap-distance-left:0;mso-wrap-distance-right:0" id="docshape161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：https://fnc.ebc.net.tw/fncnews/content/154219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7734144" from="36pt,16.914532pt" to="60pt,16.914532pt" stroked="true" strokeweight=".8pt" strokecolor="#ff0000">
            <v:stroke dashstyle="solid"/>
            <w10:wrap type="none"/>
          </v:line>
        </w:pict>
      </w:r>
      <w:r>
        <w:rPr/>
        <w:pict>
          <v:line style="position:absolute;mso-position-horizontal-relative:page;mso-position-vertical-relative:paragraph;z-index:17734656" from="204pt,16.914532pt" to="240pt,16.914532pt" stroked="true" strokeweight=".8pt" strokecolor="#ff0000">
            <v:stroke dashstyle="solid"/>
            <w10:wrap type="none"/>
          </v:line>
        </w:pict>
      </w:r>
      <w:r>
        <w:rPr>
          <w:color w:val="FF0000"/>
          <w:spacing w:val="-2"/>
        </w:rPr>
        <w:t>台灣</w:t>
      </w:r>
      <w:r>
        <w:rPr>
          <w:spacing w:val="-2"/>
        </w:rPr>
        <w:t>房價居高不下，不少人點名</w:t>
      </w:r>
      <w:r>
        <w:rPr>
          <w:color w:val="FF0000"/>
          <w:spacing w:val="-2"/>
        </w:rPr>
        <w:t>少子化</w:t>
      </w:r>
      <w:r>
        <w:rPr>
          <w:spacing w:val="-2"/>
        </w:rPr>
        <w:t>、兩岸局勢不穩2大關鍵因素，將成為未來房市未爆彈，堅信</w:t>
      </w:r>
      <w:r>
        <w:rPr>
          <w:spacing w:val="-2"/>
        </w:rPr>
        <w:t>房價未來會崩盤，但專家直言，目前還沒有任何跡象，直呼「講崩盤太沉重」。</w:t>
      </w:r>
    </w:p>
    <w:p>
      <w:pPr>
        <w:pStyle w:val="BodyText"/>
        <w:spacing w:before="12"/>
        <w:rPr>
          <w:sz w:val="28"/>
        </w:rPr>
      </w:pPr>
    </w:p>
    <w:p>
      <w:pPr>
        <w:pStyle w:val="BodyText"/>
        <w:ind w:left="100"/>
      </w:pPr>
      <w:r>
        <w:rPr>
          <w:spacing w:val="-6"/>
        </w:rPr>
        <w:t>★房價高高掛，你的功課做足了嗎？追蹤【EBC</w:t>
      </w:r>
      <w:r>
        <w:rPr>
          <w:spacing w:val="-7"/>
        </w:rPr>
        <w:t>地產王】，免走冤枉路</w:t>
      </w:r>
    </w:p>
    <w:p>
      <w:pPr>
        <w:pStyle w:val="BodyText"/>
        <w:rPr>
          <w:sz w:val="34"/>
        </w:rPr>
      </w:pPr>
    </w:p>
    <w:p>
      <w:pPr>
        <w:pStyle w:val="BodyText"/>
        <w:ind w:left="100"/>
      </w:pPr>
      <w:r>
        <w:rPr/>
        <w:pict>
          <v:shape style="position:absolute;margin-left:36pt;margin-top:16.914532pt;width:24pt;height:.1pt;mso-position-horizontal-relative:page;mso-position-vertical-relative:paragraph;z-index:-13725184;mso-wrap-distance-left:0;mso-wrap-distance-right:0" id="docshape1617" coordorigin="720,338" coordsize="480,0" path="m720,338l1200,338e" filled="false" stroked="true" strokeweight=".8pt" strokecolor="#ff0000">
            <v:path arrowok="t"/>
            <v:stroke dashstyle="solid"/>
            <w10:wrap type="topAndBottom"/>
          </v:shape>
        </w:pict>
      </w:r>
      <w:r>
        <w:rPr/>
        <w:pict>
          <v:shape style="position:absolute;margin-left:168pt;margin-top:16.914532pt;width:36pt;height:.1pt;mso-position-horizontal-relative:page;mso-position-vertical-relative:paragraph;z-index:-13724672;mso-wrap-distance-left:0;mso-wrap-distance-right:0" id="docshape1618" coordorigin="3360,338" coordsize="720,0" path="m3360,338l4080,338e" filled="false" stroked="true" strokeweight=".8pt" strokecolor="#ff0000">
            <v:path arrowok="t"/>
            <v:stroke dashstyle="solid"/>
            <w10:wrap type="topAndBottom"/>
          </v:shape>
        </w:pict>
      </w:r>
      <w:r>
        <w:rPr>
          <w:color w:val="FF0000"/>
        </w:rPr>
        <w:t>台灣</w:t>
      </w:r>
      <w:r>
        <w:rPr/>
        <w:t>房市未爆彈？網點名</w:t>
      </w:r>
      <w:r>
        <w:rPr>
          <w:color w:val="FF0000"/>
        </w:rPr>
        <w:t>少子化</w:t>
      </w:r>
      <w:r>
        <w:rPr>
          <w:spacing w:val="-2"/>
        </w:rPr>
        <w:t>、兩岸問題</w:t>
      </w:r>
    </w:p>
    <w:p>
      <w:pPr>
        <w:pStyle w:val="BodyText"/>
        <w:spacing w:before="1"/>
        <w:rPr>
          <w:sz w:val="30"/>
        </w:rPr>
      </w:pPr>
    </w:p>
    <w:p>
      <w:pPr>
        <w:pStyle w:val="BodyText"/>
        <w:ind w:left="100"/>
      </w:pPr>
      <w:r>
        <w:rPr>
          <w:spacing w:val="1"/>
        </w:rPr>
        <w:t>★【理財達人秀】美晶片封鎖令 台廠誰迎急單？金融淨值危機 </w:t>
      </w:r>
      <w:r>
        <w:rPr/>
        <w:t>3</w:t>
      </w:r>
      <w:r>
        <w:rPr>
          <w:spacing w:val="-2"/>
        </w:rPr>
        <w:t>招看誰還能存★</w:t>
      </w:r>
    </w:p>
    <w:p>
      <w:pPr>
        <w:pStyle w:val="BodyText"/>
        <w:rPr>
          <w:sz w:val="34"/>
        </w:rPr>
      </w:pPr>
    </w:p>
    <w:p>
      <w:pPr>
        <w:pStyle w:val="BodyText"/>
        <w:spacing w:line="290" w:lineRule="auto"/>
        <w:ind w:left="100" w:right="119"/>
      </w:pPr>
      <w:r>
        <w:rPr/>
        <w:pict>
          <v:line style="position:absolute;mso-position-horizontal-relative:page;mso-position-vertical-relative:paragraph;z-index:17735168" from="138pt,16.914532pt" to="162pt,16.914532pt" stroked="true" strokeweight=".8pt" strokecolor="#ff0000">
            <v:stroke dashstyle="solid"/>
            <w10:wrap type="none"/>
          </v:line>
        </w:pict>
      </w:r>
      <w:r>
        <w:rPr/>
        <w:pict>
          <v:line style="position:absolute;mso-position-horizontal-relative:page;mso-position-vertical-relative:paragraph;z-index:17735680" from="366pt,34.914532pt" to="390pt,34.914532pt" stroked="true" strokeweight=".8pt" strokecolor="#ff0000">
            <v:stroke dashstyle="solid"/>
            <w10:wrap type="none"/>
          </v:line>
        </w:pict>
      </w:r>
      <w:r>
        <w:rPr>
          <w:spacing w:val="-4"/>
        </w:rPr>
        <w:t>有網友在PTT感嘆，</w:t>
      </w:r>
      <w:r>
        <w:rPr>
          <w:color w:val="FF0000"/>
          <w:spacing w:val="-4"/>
        </w:rPr>
        <w:t>台灣</w:t>
      </w:r>
      <w:r>
        <w:rPr>
          <w:spacing w:val="-4"/>
        </w:rPr>
        <w:t>房市在近十幾二十年來，真的非常繁榮，不少人靠房地產致富，沒買房的人</w:t>
      </w:r>
      <w:r>
        <w:rPr>
          <w:spacing w:val="-2"/>
        </w:rPr>
        <w:t>則是虧爆，不過世事變化難料，近期最多人擔心2大隱憂，包含</w:t>
      </w:r>
      <w:r>
        <w:rPr>
          <w:color w:val="FF0000"/>
          <w:spacing w:val="-2"/>
        </w:rPr>
        <w:t>台灣</w:t>
      </w:r>
      <w:r>
        <w:rPr>
          <w:spacing w:val="-2"/>
        </w:rPr>
        <w:t>面臨人口「生不如死」，隨著人口數越來越少，未來房屋恐供過於求，使價格難再成長，另外，兩岸局勢不穩，地緣政治突發風險大，若中國真的武力犯台，也將衝擊房價。</w:t>
      </w:r>
    </w:p>
    <w:p>
      <w:pPr>
        <w:pStyle w:val="BodyText"/>
        <w:spacing w:before="11"/>
        <w:rPr>
          <w:sz w:val="28"/>
        </w:rPr>
      </w:pPr>
    </w:p>
    <w:p>
      <w:pPr>
        <w:pStyle w:val="BodyText"/>
        <w:ind w:left="100"/>
      </w:pPr>
      <w:r>
        <w:rPr/>
        <w:t>▼（示意圖</w:t>
      </w:r>
      <w:r>
        <w:rPr>
          <w:spacing w:val="-2"/>
        </w:rPr>
        <w:t>／pixabay）</w:t>
      </w:r>
    </w:p>
    <w:p>
      <w:pPr>
        <w:pStyle w:val="BodyText"/>
        <w:rPr>
          <w:sz w:val="34"/>
        </w:rPr>
      </w:pPr>
    </w:p>
    <w:p>
      <w:pPr>
        <w:pStyle w:val="BodyText"/>
        <w:ind w:left="100"/>
      </w:pPr>
      <w:r>
        <w:rPr/>
        <w:pict>
          <v:shape style="position:absolute;margin-left:36pt;margin-top:16.914532pt;width:36pt;height:.1pt;mso-position-horizontal-relative:page;mso-position-vertical-relative:paragraph;z-index:-13724160;mso-wrap-distance-left:0;mso-wrap-distance-right:0" id="docshape1619" coordorigin="720,338" coordsize="720,0" path="m720,338l1440,338e" filled="false" stroked="true" strokeweight=".8pt" strokecolor="#ff0000">
            <v:path arrowok="t"/>
            <v:stroke dashstyle="solid"/>
            <w10:wrap type="topAndBottom"/>
          </v:shape>
        </w:pict>
      </w:r>
      <w:r>
        <w:rPr>
          <w:color w:val="FF0000"/>
        </w:rPr>
        <w:t>少子化</w:t>
      </w:r>
      <w:r>
        <w:rPr>
          <w:spacing w:val="-1"/>
        </w:rPr>
        <w:t>問題不大？他嘆房價崩盤假議題</w:t>
      </w:r>
    </w:p>
    <w:p>
      <w:pPr>
        <w:pStyle w:val="BodyText"/>
        <w:spacing w:before="1"/>
        <w:rPr>
          <w:sz w:val="30"/>
        </w:rPr>
      </w:pPr>
    </w:p>
    <w:p>
      <w:pPr>
        <w:pStyle w:val="BodyText"/>
        <w:ind w:left="100"/>
      </w:pPr>
      <w:r>
        <w:rPr/>
        <w:pict>
          <v:shape style="position:absolute;margin-left:132pt;margin-top:16.564531pt;width:24pt;height:.1pt;mso-position-horizontal-relative:page;mso-position-vertical-relative:paragraph;z-index:-13723648;mso-wrap-distance-left:0;mso-wrap-distance-right:0" id="docshape1620" coordorigin="2640,331" coordsize="480,0" path="m2640,331l3120,331e" filled="false" stroked="true" strokeweight=".8pt" strokecolor="#ff0000">
            <v:path arrowok="t"/>
            <v:stroke dashstyle="solid"/>
            <w10:wrap type="topAndBottom"/>
          </v:shape>
        </w:pict>
      </w:r>
      <w:r>
        <w:rPr/>
        <w:t>不過他認為，就算</w:t>
      </w:r>
      <w:r>
        <w:rPr>
          <w:color w:val="FF0000"/>
        </w:rPr>
        <w:t>台灣</w:t>
      </w:r>
      <w:r>
        <w:rPr>
          <w:spacing w:val="-1"/>
        </w:rPr>
        <w:t>人口減少，大家仍會想往精華區住，好的地段、優秀的物件依然搶手，價格</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736704" from="408pt,35.964531pt" to="432pt,35.964531pt" stroked="true" strokeweight=".8pt" strokecolor="#ff0000">
            <v:stroke dashstyle="solid"/>
            <w10:wrap type="none"/>
          </v:line>
        </w:pict>
      </w:r>
      <w:r>
        <w:rPr>
          <w:spacing w:val="-2"/>
        </w:rPr>
        <w:t>自然難鬆動，反而是蛋白、蛋殼區需要多加留意，加上政府也可能放寬移民人口，解決國內勞動力不足問題，需求仍會有撐。另外，有網友指出，若兩岸真的開戰，造成</w:t>
      </w:r>
      <w:r>
        <w:rPr>
          <w:color w:val="FF0000"/>
          <w:spacing w:val="-2"/>
        </w:rPr>
        <w:t>台灣</w:t>
      </w:r>
      <w:r>
        <w:rPr>
          <w:spacing w:val="-2"/>
        </w:rPr>
        <w:t>經濟下行，肯定會衝擊房價，但到時候不只房價，薪資水準也會同步雪崩，一般人還是買不起房，直言「房價崩盤是個假議題，提升自己的社會位階才比較實在」。</w:t>
      </w:r>
    </w:p>
    <w:p>
      <w:pPr>
        <w:pStyle w:val="BodyText"/>
        <w:spacing w:before="11"/>
        <w:rPr>
          <w:sz w:val="28"/>
        </w:rPr>
      </w:pPr>
    </w:p>
    <w:p>
      <w:pPr>
        <w:pStyle w:val="BodyText"/>
        <w:ind w:left="100"/>
      </w:pPr>
      <w:r>
        <w:rPr/>
        <w:t>▼（示意圖</w:t>
      </w:r>
      <w:r>
        <w:rPr>
          <w:spacing w:val="-2"/>
        </w:rPr>
        <w:t>／pixabay）</w:t>
      </w:r>
    </w:p>
    <w:p>
      <w:pPr>
        <w:pStyle w:val="BodyText"/>
        <w:rPr>
          <w:sz w:val="34"/>
        </w:rPr>
      </w:pPr>
    </w:p>
    <w:p>
      <w:pPr>
        <w:pStyle w:val="BodyText"/>
        <w:ind w:left="100"/>
      </w:pPr>
      <w:r>
        <w:rPr/>
        <w:pict>
          <v:shape style="position:absolute;margin-left:36pt;margin-top:16.914532pt;width:24pt;height:.1pt;mso-position-horizontal-relative:page;mso-position-vertical-relative:paragraph;z-index:-13721088;mso-wrap-distance-left:0;mso-wrap-distance-right:0" id="docshape1621" coordorigin="720,338" coordsize="480,0" path="m720,338l1200,338e" filled="false" stroked="true" strokeweight=".8pt" strokecolor="#ff0000">
            <v:path arrowok="t"/>
            <v:stroke dashstyle="solid"/>
            <w10:wrap type="topAndBottom"/>
          </v:shape>
        </w:pict>
      </w:r>
      <w:r>
        <w:rPr>
          <w:color w:val="FF0000"/>
        </w:rPr>
        <w:t>台灣</w:t>
      </w:r>
      <w:r>
        <w:rPr>
          <w:spacing w:val="-1"/>
        </w:rPr>
        <w:t>房市恐崩盤？專家喊危言聳聽</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737216" from="84pt,34.914532pt" to="120pt,34.914532pt" stroked="true" strokeweight=".8pt" strokecolor="#ff0000">
            <v:stroke dashstyle="solid"/>
            <w10:wrap type="none"/>
          </v:line>
        </w:pict>
      </w:r>
      <w:r>
        <w:rPr/>
        <w:pict>
          <v:line style="position:absolute;mso-position-horizontal-relative:page;mso-position-vertical-relative:paragraph;z-index:17737728" from="348pt,34.914532pt" to="372pt,34.914532pt" stroked="true" strokeweight=".8pt" strokecolor="#ff0000">
            <v:stroke dashstyle="solid"/>
            <w10:wrap type="none"/>
          </v:line>
        </w:pict>
      </w:r>
      <w:r>
        <w:rPr>
          <w:spacing w:val="-2"/>
        </w:rPr>
        <w:t>全球居不動產情報室總監陳炳辰則指出，人口紅利流失所帶來的影響，需要長期觀察，短期不容易看見。而</w:t>
      </w:r>
      <w:r>
        <w:rPr>
          <w:color w:val="FF0000"/>
          <w:spacing w:val="-2"/>
        </w:rPr>
        <w:t>少子化</w:t>
      </w:r>
      <w:r>
        <w:rPr>
          <w:spacing w:val="-2"/>
        </w:rPr>
        <w:t>影響房價的關鍵，在於住屋需求下降，不過</w:t>
      </w:r>
      <w:r>
        <w:rPr>
          <w:color w:val="FF0000"/>
          <w:spacing w:val="-2"/>
        </w:rPr>
        <w:t>台灣</w:t>
      </w:r>
      <w:r>
        <w:rPr>
          <w:spacing w:val="-2"/>
        </w:rPr>
        <w:t>房產商業價值大，一人多屋的狀況普遍，民眾除了出租、等待增值轉手，也有企業會購入作為資產價值使用，不見得都是自住性質</w:t>
      </w:r>
    </w:p>
    <w:p>
      <w:pPr>
        <w:pStyle w:val="BodyText"/>
        <w:spacing w:line="297" w:lineRule="exact"/>
        <w:ind w:left="100"/>
      </w:pPr>
      <w:r>
        <w:rPr>
          <w:spacing w:val="-1"/>
        </w:rPr>
        <w:t>，因此短時間不容易受到影響。</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738240" from="36pt,16.914532pt" to="72pt,16.914532pt" stroked="true" strokeweight=".8pt" strokecolor="#ff0000">
            <v:stroke dashstyle="solid"/>
            <w10:wrap type="none"/>
          </v:line>
        </w:pict>
      </w:r>
      <w:r>
        <w:rPr/>
        <w:pict>
          <v:line style="position:absolute;mso-position-horizontal-relative:page;mso-position-vertical-relative:paragraph;z-index:17738752" from="468pt,16.914532pt" to="504pt,16.914532pt" stroked="true" strokeweight=".8pt" strokecolor="#ff0000">
            <v:stroke dashstyle="solid"/>
            <w10:wrap type="none"/>
          </v:line>
        </w:pict>
      </w:r>
      <w:r>
        <w:rPr>
          <w:color w:val="FF0000"/>
          <w:spacing w:val="-2"/>
        </w:rPr>
        <w:t>少子化</w:t>
      </w:r>
      <w:r>
        <w:rPr>
          <w:spacing w:val="-2"/>
        </w:rPr>
        <w:t>帶來的長期影響，則可能是學區附近，需要學生租屋來支撐的特定區域，在</w:t>
      </w:r>
      <w:r>
        <w:rPr>
          <w:color w:val="FF0000"/>
          <w:spacing w:val="-2"/>
        </w:rPr>
        <w:t>生育率</w:t>
      </w:r>
      <w:r>
        <w:rPr>
          <w:spacing w:val="-2"/>
        </w:rPr>
        <w:t>下降的情況，家長都會想將孩子往明星學區、熱門大學送，這些地段的房市，反而有機會被推升，但若是中南部或較偏遠的大學，若失去出租效益，附近又沒有上班族支撐租屋市場，恐會對當地租屋市場造成衝擊，引發區域房市動盪。</w:t>
      </w:r>
    </w:p>
    <w:p>
      <w:pPr>
        <w:pStyle w:val="BodyText"/>
        <w:spacing w:before="11"/>
        <w:rPr>
          <w:sz w:val="28"/>
        </w:rPr>
      </w:pPr>
    </w:p>
    <w:p>
      <w:pPr>
        <w:pStyle w:val="BodyText"/>
        <w:ind w:left="100"/>
      </w:pPr>
      <w:r>
        <w:rPr>
          <w:spacing w:val="-1"/>
        </w:rPr>
        <w:t>另外，陳炳辰坦言，目前兩岸局勢相對不穩定，不少有錢人也擔心疫情、打炒房政策、選舉等變數</w:t>
      </w:r>
    </w:p>
    <w:p>
      <w:pPr>
        <w:pStyle w:val="BodyText"/>
        <w:spacing w:line="290" w:lineRule="auto" w:before="62"/>
        <w:ind w:left="100" w:right="239"/>
        <w:jc w:val="both"/>
      </w:pPr>
      <w:r>
        <w:rPr/>
        <w:pict>
          <v:line style="position:absolute;mso-position-horizontal-relative:page;mso-position-vertical-relative:paragraph;z-index:17739264" from="192pt,38.01453pt" to="216pt,38.01453pt" stroked="true" strokeweight=".8pt" strokecolor="#ff0000">
            <v:stroke dashstyle="solid"/>
            <w10:wrap type="none"/>
          </v:line>
        </w:pict>
      </w:r>
      <w:r>
        <w:rPr/>
        <w:pict>
          <v:line style="position:absolute;mso-position-horizontal-relative:page;mso-position-vertical-relative:paragraph;z-index:17739776" from="492pt,38.01453pt" to="528pt,38.01453pt" stroked="true" strokeweight=".8pt" strokecolor="#ff0000">
            <v:stroke dashstyle="solid"/>
            <w10:wrap type="none"/>
          </v:line>
        </w:pict>
      </w:r>
      <w:r>
        <w:rPr>
          <w:spacing w:val="-2"/>
        </w:rPr>
        <w:t>，使整體市場資金縮手，高資產商品買氣降溫，大家要擔心的是，若局勢更加緊張，有錢人會不會因為不安全感，而將資金抽離</w:t>
      </w:r>
      <w:r>
        <w:rPr>
          <w:color w:val="FF0000"/>
          <w:spacing w:val="-2"/>
        </w:rPr>
        <w:t>台灣</w:t>
      </w:r>
      <w:r>
        <w:rPr>
          <w:spacing w:val="-2"/>
        </w:rPr>
        <w:t>，「短期到今年底前，狀況都還蠻撲朔迷離」，相較</w:t>
      </w:r>
      <w:r>
        <w:rPr>
          <w:color w:val="FF0000"/>
          <w:spacing w:val="-2"/>
        </w:rPr>
        <w:t>少子化</w:t>
      </w:r>
      <w:r>
        <w:rPr>
          <w:spacing w:val="-2"/>
        </w:rPr>
        <w:t>，可能較有立即性影響出現。</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740288" from="468pt,34.914532pt" to="492pt,34.914532pt" stroked="true" strokeweight=".8pt" strokecolor="#ff0000">
            <v:stroke dashstyle="solid"/>
            <w10:wrap type="none"/>
          </v:line>
        </w:pict>
      </w:r>
      <w:r>
        <w:rPr>
          <w:spacing w:val="-2"/>
        </w:rPr>
        <w:t>不過他也直言，如今講房市可能崩盤，有些太危言聳聽，因為就算面臨危機，央行、金管會等政府單位不會坐視不管，會祭出調整利率或放寬貸款等措施，避免房地產泡沫化，畢竟</w:t>
      </w:r>
      <w:r>
        <w:rPr>
          <w:color w:val="FF0000"/>
          <w:spacing w:val="-2"/>
        </w:rPr>
        <w:t>台灣</w:t>
      </w:r>
      <w:r>
        <w:rPr>
          <w:spacing w:val="-2"/>
        </w:rPr>
        <w:t>很多資產都是壓在房地產上，崩盤真的太沉重，除非兩岸局勢走到難以控制的地步，才有可能。</w:t>
      </w:r>
    </w:p>
    <w:p>
      <w:pPr>
        <w:pStyle w:val="BodyText"/>
        <w:spacing w:before="11"/>
        <w:rPr>
          <w:sz w:val="28"/>
        </w:rPr>
      </w:pPr>
    </w:p>
    <w:p>
      <w:pPr>
        <w:pStyle w:val="BodyText"/>
        <w:ind w:left="100"/>
      </w:pPr>
      <w:r>
        <w:rPr/>
        <w:t>（封面示意圖</w:t>
      </w:r>
      <w:r>
        <w:rPr>
          <w:spacing w:val="-2"/>
        </w:rPr>
        <w:t>／pixabay）</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[202209054024088]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2022-09-05</w:t>
      </w:r>
      <w:r>
        <w:rPr>
          <w:spacing w:val="21"/>
          <w:w w:val="110"/>
          <w:sz w:val="28"/>
        </w:rPr>
        <w:t> </w:t>
      </w:r>
      <w:r>
        <w:rPr>
          <w:spacing w:val="-2"/>
          <w:w w:val="110"/>
          <w:sz w:val="28"/>
        </w:rPr>
        <w:t>(14:31)</w:t>
      </w:r>
    </w:p>
    <w:p>
      <w:pPr>
        <w:spacing w:line="249" w:lineRule="auto" w:before="12"/>
        <w:ind w:left="100" w:right="5379" w:firstLine="0"/>
        <w:jc w:val="left"/>
        <w:rPr>
          <w:sz w:val="28"/>
        </w:rPr>
      </w:pPr>
      <w:r>
        <w:rPr>
          <w:sz w:val="28"/>
        </w:rPr>
        <w:t>網站(URL</w:t>
      </w:r>
      <w:r>
        <w:rPr>
          <w:spacing w:val="-1"/>
          <w:sz w:val="28"/>
        </w:rPr>
        <w:t>連接) </w:t>
      </w:r>
      <w:r>
        <w:rPr>
          <w:sz w:val="28"/>
        </w:rPr>
        <w:t>|</w:t>
      </w:r>
      <w:r>
        <w:rPr>
          <w:spacing w:val="-3"/>
          <w:sz w:val="28"/>
        </w:rPr>
        <w:t> 新聞總覽 </w:t>
      </w:r>
      <w:r>
        <w:rPr>
          <w:sz w:val="28"/>
        </w:rPr>
        <w:t>|By</w:t>
      </w:r>
      <w:r>
        <w:rPr>
          <w:spacing w:val="-3"/>
          <w:sz w:val="28"/>
        </w:rPr>
        <w:t> </w:t>
      </w:r>
      <w:r>
        <w:rPr>
          <w:sz w:val="28"/>
        </w:rPr>
        <w:t>TVBS新聞</w:t>
      </w:r>
      <w:r>
        <w:rPr>
          <w:spacing w:val="10"/>
          <w:sz w:val="28"/>
        </w:rPr>
        <w:t>字數: </w:t>
      </w:r>
      <w:r>
        <w:rPr>
          <w:sz w:val="28"/>
        </w:rPr>
        <w:t>1341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16480;mso-wrap-distance-left:0;mso-wrap-distance-right:0" id="docshape162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6"/>
          <w:sz w:val="28"/>
        </w:rPr>
        <w:t>TVBS網路投票／5成民眾認「</w:t>
      </w:r>
      <w:r>
        <w:rPr>
          <w:color w:val="FF0000"/>
          <w:spacing w:val="-6"/>
          <w:sz w:val="28"/>
        </w:rPr>
        <w:t>台灣少子化</w:t>
      </w:r>
      <w:r>
        <w:rPr>
          <w:spacing w:val="-7"/>
          <w:sz w:val="28"/>
        </w:rPr>
        <w:t>沒得救」！急盼解決低薪</w:t>
      </w:r>
    </w:p>
    <w:p>
      <w:pPr>
        <w:pStyle w:val="BodyText"/>
        <w:spacing w:line="20" w:lineRule="exact"/>
        <w:ind w:left="3600"/>
        <w:rPr>
          <w:sz w:val="2"/>
        </w:rPr>
      </w:pPr>
      <w:r>
        <w:rPr>
          <w:sz w:val="2"/>
        </w:rPr>
        <w:pict>
          <v:group style="width:70pt;height:.95pt;mso-position-horizontal-relative:char;mso-position-vertical-relative:line" id="docshapegroup1623" coordorigin="0,0" coordsize="1400,19">
            <v:line style="position:absolute" from="0,9" to="140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715456;mso-wrap-distance-left:0;mso-wrap-distance-right:0" id="docshape162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1319"/>
      </w:pPr>
      <w:r>
        <w:rPr>
          <w:spacing w:val="-2"/>
          <w:w w:val="90"/>
        </w:rPr>
        <w:t>文字快照</w:t>
      </w:r>
      <w:r>
        <w:rPr>
          <w:spacing w:val="-2"/>
          <w:w w:val="90"/>
        </w:rPr>
        <w:t>：https://tw.news.yahoo.com/tvbs%E7%B6%B2%E8%B7%AF%E6%8A%95%E7%A5%A8- </w:t>
      </w:r>
      <w:r>
        <w:rPr>
          <w:spacing w:val="-2"/>
          <w:w w:val="75"/>
        </w:rPr>
        <w:t>5%E6%88%90%E6%B0%91%E7%9C%BE%E8%AA%8D-</w:t>
      </w:r>
    </w:p>
    <w:p>
      <w:pPr>
        <w:pStyle w:val="BodyText"/>
        <w:spacing w:line="297" w:lineRule="exact"/>
        <w:ind w:left="100"/>
      </w:pPr>
      <w:r>
        <w:rPr>
          <w:spacing w:val="-2"/>
          <w:w w:val="75"/>
        </w:rPr>
        <w:t>%E5%8F%B0%E7%81%A3%E5%B0%91%E5%AD%90%E5%8C%96%E6%B2%92%E5%BE%97%E6%95%91-</w:t>
      </w:r>
    </w:p>
    <w:p>
      <w:pPr>
        <w:pStyle w:val="BodyText"/>
        <w:spacing w:before="62"/>
        <w:ind w:left="100"/>
      </w:pPr>
      <w:r>
        <w:rPr>
          <w:w w:val="75"/>
        </w:rPr>
        <w:t>%E6%80%A5%E7%9B%BC%E8%A7%A3%E6%B1%BA%E4%BD%8E%E8%96%AA-</w:t>
      </w:r>
      <w:r>
        <w:rPr>
          <w:spacing w:val="-2"/>
          <w:w w:val="90"/>
        </w:rPr>
        <w:t>062046727.html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pict>
          <v:shape style="position:absolute;margin-left:36pt;margin-top:16.964531pt;width:60pt;height:.1pt;mso-position-horizontal-relative:page;mso-position-vertical-relative:paragraph;z-index:-13714944;mso-wrap-distance-left:0;mso-wrap-distance-right:0" id="docshape1625" coordorigin="720,339" coordsize="1200,0" path="m720,339l1920,339e" filled="false" stroked="true" strokeweight=".8pt" strokecolor="#ff0000">
            <v:path arrowok="t"/>
            <v:stroke dashstyle="solid"/>
            <w10:wrap type="topAndBottom"/>
          </v:shape>
        </w:pict>
      </w:r>
      <w:r>
        <w:rPr>
          <w:color w:val="FF0000"/>
        </w:rPr>
        <w:t>台灣生育率</w:t>
      </w:r>
      <w:r>
        <w:rPr/>
        <w:t>目前為全球最低。（示意圖／shutterstock</w:t>
      </w:r>
      <w:r>
        <w:rPr>
          <w:spacing w:val="47"/>
          <w:w w:val="150"/>
        </w:rPr>
        <w:t>  </w:t>
      </w:r>
      <w:r>
        <w:rPr/>
        <w:t>達志影像</w:t>
      </w:r>
      <w:r>
        <w:rPr>
          <w:spacing w:val="-10"/>
        </w:rPr>
        <w:t>）</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742848" from="36pt,16.914532pt" to="96pt,16.914532pt" stroked="true" strokeweight=".8pt" strokecolor="#ff0000">
            <v:stroke dashstyle="solid"/>
            <w10:wrap type="none"/>
          </v:line>
        </w:pict>
      </w:r>
      <w:r>
        <w:rPr/>
        <w:pict>
          <v:line style="position:absolute;mso-position-horizontal-relative:page;mso-position-vertical-relative:paragraph;z-index:17743360" from="180pt,16.914532pt" to="216pt,16.914532pt" stroked="true" strokeweight=".8pt" strokecolor="#ff0000">
            <v:stroke dashstyle="solid"/>
            <w10:wrap type="none"/>
          </v:line>
        </w:pict>
      </w:r>
      <w:r>
        <w:rPr>
          <w:color w:val="FF0000"/>
          <w:spacing w:val="-2"/>
        </w:rPr>
        <w:t>台灣少子化</w:t>
      </w:r>
      <w:r>
        <w:rPr>
          <w:spacing w:val="-2"/>
        </w:rPr>
        <w:t>問題日益嚴重，</w:t>
      </w:r>
      <w:r>
        <w:rPr>
          <w:color w:val="FF0000"/>
          <w:spacing w:val="-2"/>
        </w:rPr>
        <w:t>生育率</w:t>
      </w:r>
      <w:r>
        <w:rPr>
          <w:spacing w:val="-2"/>
        </w:rPr>
        <w:t>目前為全球最低，不僅許多大專院校面臨招生不足困境，中老年人口比例偏高，社會也面臨高齡照護的崩解危機。為此，政府日前拍板明年度總預算，針對少子女</w:t>
      </w:r>
      <w:r>
        <w:rPr>
          <w:spacing w:val="-4"/>
        </w:rPr>
        <w:t>化對策預算規模達1,088億，較今年增加35%，創下新高；長照經費亦增約6%。「育兒生養」也成為</w:t>
      </w:r>
      <w:r>
        <w:rPr>
          <w:spacing w:val="-2"/>
        </w:rPr>
        <w:t>台北市長參選人攻防焦點。</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7743872" from="312pt,16.914532pt" to="348pt,16.914532pt" stroked="true" strokeweight=".8pt" strokecolor="#ff0000">
            <v:stroke dashstyle="solid"/>
            <w10:wrap type="none"/>
          </v:line>
        </w:pict>
      </w:r>
      <w:r>
        <w:rPr/>
        <w:pict>
          <v:line style="position:absolute;mso-position-horizontal-relative:page;mso-position-vertical-relative:paragraph;z-index:17744384" from="492pt,16.914532pt" to="528pt,16.914532pt" stroked="true" strokeweight=".8pt" strokecolor="#ff0000">
            <v:stroke dashstyle="solid"/>
            <w10:wrap type="none"/>
          </v:line>
        </w:pict>
      </w:r>
      <w:r>
        <w:rPr>
          <w:spacing w:val="-2"/>
        </w:rPr>
        <w:t>《TVBS新聞網》對此舉辦網路投票，想了解民眾對於</w:t>
      </w:r>
      <w:r>
        <w:rPr>
          <w:color w:val="FF0000"/>
          <w:spacing w:val="-2"/>
        </w:rPr>
        <w:t>少子化</w:t>
      </w:r>
      <w:r>
        <w:rPr>
          <w:spacing w:val="-2"/>
        </w:rPr>
        <w:t>問題看法，結果顯示，造成</w:t>
      </w:r>
      <w:r>
        <w:rPr>
          <w:color w:val="FF0000"/>
          <w:spacing w:val="-2"/>
        </w:rPr>
        <w:t>少子化</w:t>
      </w:r>
      <w:r>
        <w:rPr>
          <w:spacing w:val="-2"/>
        </w:rPr>
        <w:t>的各種可能原因中，網友認為是因為薪水凍結／低薪的比例為78%，其次為房價居高不下（76%）、物價</w:t>
      </w:r>
      <w:r>
        <w:rPr>
          <w:spacing w:val="-8"/>
        </w:rPr>
        <w:t>持續上升（74%），認為是因為工作生活壓力大的比例為51%，43%</w:t>
      </w:r>
      <w:r>
        <w:rPr>
          <w:spacing w:val="-9"/>
        </w:rPr>
        <w:t>認為價值觀改變／不一定要生小孩</w:t>
      </w:r>
    </w:p>
    <w:p>
      <w:pPr>
        <w:pStyle w:val="BodyText"/>
        <w:spacing w:line="290" w:lineRule="auto"/>
        <w:ind w:left="100" w:right="239"/>
      </w:pPr>
      <w:r>
        <w:rPr/>
        <w:pict>
          <v:line style="position:absolute;mso-position-horizontal-relative:page;mso-position-vertical-relative:paragraph;z-index:17744896" from="270pt,16.914532pt" to="330pt,16.914532pt" stroked="true" strokeweight=".8pt" strokecolor="#ff0000">
            <v:stroke dashstyle="solid"/>
            <w10:wrap type="none"/>
          </v:line>
        </w:pict>
      </w:r>
      <w:r>
        <w:rPr>
          <w:spacing w:val="-6"/>
        </w:rPr>
        <w:t>，認為是因為景氣太差的比例為40%。而對於</w:t>
      </w:r>
      <w:r>
        <w:rPr>
          <w:color w:val="FF0000"/>
          <w:spacing w:val="-6"/>
        </w:rPr>
        <w:t>台灣少子化</w:t>
      </w:r>
      <w:r>
        <w:rPr>
          <w:spacing w:val="-6"/>
        </w:rPr>
        <w:t>問題，50%網友認為沒有救了，高於認為還</w:t>
      </w:r>
      <w:r>
        <w:rPr>
          <w:spacing w:val="-2"/>
        </w:rPr>
        <w:t>有救的39%。</w:t>
      </w:r>
    </w:p>
    <w:p>
      <w:pPr>
        <w:pStyle w:val="BodyText"/>
        <w:spacing w:before="10"/>
        <w:rPr>
          <w:sz w:val="28"/>
        </w:rPr>
      </w:pPr>
    </w:p>
    <w:p>
      <w:pPr>
        <w:pStyle w:val="BodyText"/>
        <w:ind w:left="100"/>
      </w:pPr>
      <w:r>
        <w:rPr>
          <w:spacing w:val="-10"/>
        </w:rPr>
        <w:t>沒有小孩網友32%不想生小孩，高於28%有打算生小孩，27%要再看看</w:t>
      </w:r>
    </w:p>
    <w:p>
      <w:pPr>
        <w:pStyle w:val="BodyText"/>
        <w:rPr>
          <w:sz w:val="34"/>
        </w:rPr>
      </w:pPr>
    </w:p>
    <w:p>
      <w:pPr>
        <w:pStyle w:val="BodyText"/>
        <w:ind w:left="100"/>
      </w:pPr>
      <w:r>
        <w:rPr>
          <w:spacing w:val="-8"/>
        </w:rPr>
        <w:t>目前沒有小孩的網友中，除了13%表示已經過了生小孩時機以外，有32%不想生小孩，高於28%</w:t>
      </w:r>
      <w:r>
        <w:rPr>
          <w:spacing w:val="-9"/>
        </w:rPr>
        <w:t>未來有</w:t>
      </w:r>
    </w:p>
    <w:p>
      <w:pPr>
        <w:spacing w:after="0"/>
        <w:sectPr>
          <w:pgSz w:w="11900" w:h="16840"/>
          <w:pgMar w:top="1500" w:bottom="280" w:left="620" w:right="620"/>
        </w:sectPr>
      </w:pPr>
    </w:p>
    <w:p>
      <w:pPr>
        <w:pStyle w:val="BodyText"/>
        <w:spacing w:line="290" w:lineRule="auto" w:before="21"/>
        <w:ind w:left="100" w:right="119"/>
      </w:pPr>
      <w:r>
        <w:rPr>
          <w:spacing w:val="-4"/>
        </w:rPr>
        <w:t>打算生小孩，另外有27%則還要看情況，顯示民眾生育意願低。而為提升國人的婚育意願，目前政府</w:t>
      </w:r>
      <w:r>
        <w:rPr>
          <w:spacing w:val="-2"/>
        </w:rPr>
        <w:t>提供「生育補助」、「生育給付」、「育兒津貼」、「托育補助」、「育嬰留職停薪津貼」，與「幼兒園補助」等多項給付及津貼，已經有小孩的網友，有46%表示有領過上述相關津貼，有逾半數</w:t>
      </w:r>
    </w:p>
    <w:p>
      <w:pPr>
        <w:pStyle w:val="BodyText"/>
        <w:spacing w:line="297" w:lineRule="exact"/>
        <w:ind w:left="100"/>
      </w:pPr>
      <w:r>
        <w:rPr>
          <w:spacing w:val="-8"/>
        </w:rPr>
        <w:t>（52%）</w:t>
      </w:r>
      <w:r>
        <w:rPr>
          <w:spacing w:val="-9"/>
        </w:rPr>
        <w:t>並沒有領過相關的津貼。</w:t>
      </w:r>
    </w:p>
    <w:p>
      <w:pPr>
        <w:pStyle w:val="BodyText"/>
        <w:spacing w:line="720" w:lineRule="atLeast"/>
        <w:ind w:left="100" w:right="1199"/>
      </w:pPr>
      <w:r>
        <w:rPr/>
        <w:pict>
          <v:shape style="position:absolute;margin-left:330pt;margin-top:74.019997pt;width:36pt;height:.1pt;mso-position-horizontal-relative:page;mso-position-vertical-relative:paragraph;z-index:-13711872;mso-wrap-distance-left:0;mso-wrap-distance-right:0" id="docshape1626" coordorigin="6600,1480" coordsize="720,0" path="m6600,1480l7320,1480e" filled="false" stroked="true" strokeweight=".8pt" strokecolor="#ff0000">
            <v:path arrowok="t"/>
            <v:stroke dashstyle="solid"/>
            <w10:wrap type="topAndBottom"/>
          </v:shape>
        </w:pict>
      </w:r>
      <w:r>
        <w:rPr/>
        <w:pict>
          <v:line style="position:absolute;mso-position-horizontal-relative:page;mso-position-vertical-relative:paragraph;z-index:17747456" from="84pt,38.020pt" to="120pt,38.020pt" stroked="true" strokeweight=".8pt" strokecolor="#ff0000">
            <v:stroke dashstyle="solid"/>
            <w10:wrap type="none"/>
          </v:line>
        </w:pict>
      </w:r>
      <w:r>
        <w:rPr/>
        <w:t>網友認為</w:t>
      </w:r>
      <w:r>
        <w:rPr>
          <w:color w:val="FF0000"/>
        </w:rPr>
        <w:t>少子化</w:t>
      </w:r>
      <w:r>
        <w:rPr/>
        <w:t>跟薪資、物價有很大的關係。（示意圖／shutterstock</w:t>
      </w:r>
      <w:r>
        <w:rPr>
          <w:spacing w:val="22"/>
        </w:rPr>
        <w:t>   達志影像</w:t>
      </w:r>
      <w:r>
        <w:rPr/>
        <w:t>）</w:t>
      </w:r>
      <w:r>
        <w:rPr>
          <w:spacing w:val="80"/>
          <w:w w:val="150"/>
        </w:rPr>
        <w:t> </w:t>
      </w:r>
      <w:r>
        <w:rPr>
          <w:spacing w:val="-6"/>
        </w:rPr>
        <w:t>53%網友認為蔣萬安「增加生育獎勵」等生育政見對提升</w:t>
      </w:r>
      <w:r>
        <w:rPr>
          <w:color w:val="FF0000"/>
          <w:spacing w:val="-6"/>
        </w:rPr>
        <w:t>生育率</w:t>
      </w:r>
      <w:r>
        <w:rPr>
          <w:spacing w:val="-6"/>
        </w:rPr>
        <w:t>有幫助，43%認為沒有幫助</w:t>
      </w:r>
    </w:p>
    <w:p>
      <w:pPr>
        <w:pStyle w:val="BodyText"/>
        <w:spacing w:before="1"/>
        <w:rPr>
          <w:sz w:val="30"/>
        </w:rPr>
      </w:pPr>
    </w:p>
    <w:p>
      <w:pPr>
        <w:pStyle w:val="BodyText"/>
        <w:spacing w:line="290" w:lineRule="auto"/>
        <w:ind w:left="100" w:right="239"/>
      </w:pPr>
      <w:r>
        <w:rPr>
          <w:spacing w:val="-2"/>
        </w:rPr>
        <w:t>國民黨台北市長參選人蔣萬安近日提出育兒政策的政見，在台北市生小孩，生育獎勵金加倍，第一</w:t>
      </w:r>
      <w:r>
        <w:rPr/>
        <w:t>胎4萬、第二胎4萬5、第三胎5萬元；且0到3</w:t>
      </w:r>
      <w:r>
        <w:rPr>
          <w:spacing w:val="-1"/>
        </w:rPr>
        <w:t>歲不分第幾胎，公辦民營托嬰中心一律由市府全額補助</w:t>
      </w:r>
    </w:p>
    <w:p>
      <w:pPr>
        <w:pStyle w:val="BodyText"/>
        <w:spacing w:line="290" w:lineRule="auto"/>
        <w:ind w:left="100" w:right="119"/>
      </w:pPr>
      <w:r>
        <w:rPr/>
        <w:pict>
          <v:line style="position:absolute;mso-position-horizontal-relative:page;mso-position-vertical-relative:paragraph;z-index:17747968" from="240pt,34.914532pt" to="276pt,34.914532pt" stroked="true" strokeweight=".8pt" strokecolor="#ff0000">
            <v:stroke dashstyle="solid"/>
            <w10:wrap type="none"/>
          </v:line>
        </w:pict>
      </w:r>
      <w:r>
        <w:rPr>
          <w:spacing w:val="-4"/>
        </w:rPr>
        <w:t>，其他托嬰方式也加碼補助；符合生第二胎家庭優先入住社會住宅。網路投票結果顯示，53%網友認</w:t>
      </w:r>
      <w:r>
        <w:rPr>
          <w:spacing w:val="-2"/>
        </w:rPr>
        <w:t>為蔣萬安所提出的生育政見，對於提升</w:t>
      </w:r>
      <w:r>
        <w:rPr>
          <w:color w:val="FF0000"/>
          <w:spacing w:val="-2"/>
        </w:rPr>
        <w:t>生育率</w:t>
      </w:r>
      <w:r>
        <w:rPr>
          <w:spacing w:val="-2"/>
        </w:rPr>
        <w:t>是有幫助的，認為沒有幫助的比例為43%。</w:t>
      </w:r>
    </w:p>
    <w:p>
      <w:pPr>
        <w:pStyle w:val="BodyText"/>
        <w:spacing w:before="11"/>
        <w:rPr>
          <w:sz w:val="28"/>
        </w:rPr>
      </w:pPr>
    </w:p>
    <w:p>
      <w:pPr>
        <w:pStyle w:val="BodyText"/>
        <w:ind w:left="100"/>
      </w:pPr>
      <w:r>
        <w:rPr/>
        <w:pict>
          <v:shape style="position:absolute;margin-left:330pt;margin-top:16.914532pt;width:36pt;height:.1pt;mso-position-horizontal-relative:page;mso-position-vertical-relative:paragraph;z-index:-13711360;mso-wrap-distance-left:0;mso-wrap-distance-right:0" id="docshape1627" coordorigin="6600,338" coordsize="720,0" path="m6600,338l7320,338e" filled="false" stroked="true" strokeweight=".8pt" strokecolor="#ff0000">
            <v:path arrowok="t"/>
            <v:stroke dashstyle="solid"/>
            <w10:wrap type="topAndBottom"/>
          </v:shape>
        </w:pict>
      </w:r>
      <w:r>
        <w:rPr>
          <w:spacing w:val="-6"/>
        </w:rPr>
        <w:t>59%網友認為黃珊珊「義務教育向下扎根」等政見對提升</w:t>
      </w:r>
      <w:r>
        <w:rPr>
          <w:color w:val="FF0000"/>
          <w:spacing w:val="-6"/>
        </w:rPr>
        <w:t>生育率</w:t>
      </w:r>
      <w:r>
        <w:rPr>
          <w:spacing w:val="-6"/>
        </w:rPr>
        <w:t>有幫助，39%</w:t>
      </w:r>
      <w:r>
        <w:rPr>
          <w:spacing w:val="-7"/>
        </w:rPr>
        <w:t>認為沒有幫助</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7748480" from="324pt,16.914532pt" to="360pt,16.914532pt" stroked="true" strokeweight=".8pt" strokecolor="#ff0000">
            <v:stroke dashstyle="solid"/>
            <w10:wrap type="none"/>
          </v:line>
        </w:pict>
      </w:r>
      <w:r>
        <w:rPr/>
        <w:pict>
          <v:line style="position:absolute;mso-position-horizontal-relative:page;mso-position-vertical-relative:paragraph;z-index:17748992" from="366pt,52.914532pt" to="402pt,52.914532pt" stroked="true" strokeweight=".8pt" strokecolor="#ff0000">
            <v:stroke dashstyle="solid"/>
            <w10:wrap type="none"/>
          </v:line>
        </w:pict>
      </w:r>
      <w:r>
        <w:rPr>
          <w:spacing w:val="-2"/>
        </w:rPr>
        <w:t>而同樣投入台北市長選戰的副市長黃珊珊則認為要提高</w:t>
      </w:r>
      <w:r>
        <w:rPr>
          <w:color w:val="FF0000"/>
          <w:spacing w:val="-2"/>
        </w:rPr>
        <w:t>生育率</w:t>
      </w:r>
      <w:r>
        <w:rPr>
          <w:spacing w:val="-2"/>
        </w:rPr>
        <w:t>，不是發錢就可解決問題，應提供更好環境，並表示台北市政府正研議將義務教育向下扎根，如5歲納義務教育，3、4歲納入免學費，投</w:t>
      </w:r>
      <w:r>
        <w:rPr>
          <w:spacing w:val="-2"/>
        </w:rPr>
        <w:t>資托育師資等。對於黃珊珊所提出的政見，59%網友認為對提升</w:t>
      </w:r>
      <w:r>
        <w:rPr>
          <w:color w:val="FF0000"/>
          <w:spacing w:val="-2"/>
        </w:rPr>
        <w:t>生育率</w:t>
      </w:r>
      <w:r>
        <w:rPr>
          <w:spacing w:val="-2"/>
        </w:rPr>
        <w:t>有幫助，39%認為沒有幫助。</w:t>
      </w:r>
    </w:p>
    <w:p>
      <w:pPr>
        <w:pStyle w:val="BodyText"/>
        <w:spacing w:before="11"/>
        <w:rPr>
          <w:sz w:val="28"/>
        </w:rPr>
      </w:pPr>
    </w:p>
    <w:p>
      <w:pPr>
        <w:pStyle w:val="BodyText"/>
        <w:ind w:left="100"/>
      </w:pPr>
      <w:r>
        <w:rPr/>
        <w:pict>
          <v:shape style="position:absolute;margin-left:318pt;margin-top:16.914532pt;width:36pt;height:.1pt;mso-position-horizontal-relative:page;mso-position-vertical-relative:paragraph;z-index:-13710848;mso-wrap-distance-left:0;mso-wrap-distance-right:0" id="docshape1628" coordorigin="6360,338" coordsize="720,0" path="m6360,338l7080,338e" filled="false" stroked="true" strokeweight=".8pt" strokecolor="#ff0000">
            <v:path arrowok="t"/>
            <v:stroke dashstyle="solid"/>
            <w10:wrap type="topAndBottom"/>
          </v:shape>
        </w:pict>
      </w:r>
      <w:r>
        <w:rPr>
          <w:spacing w:val="-4"/>
        </w:rPr>
        <w:t>46%網友認為提升薪資水平，解決低薪問題是最能解決</w:t>
      </w:r>
      <w:r>
        <w:rPr>
          <w:color w:val="FF0000"/>
          <w:spacing w:val="-4"/>
        </w:rPr>
        <w:t>少子化</w:t>
      </w:r>
      <w:r>
        <w:rPr>
          <w:spacing w:val="-6"/>
        </w:rPr>
        <w:t>問題的方法</w:t>
      </w:r>
    </w:p>
    <w:p>
      <w:pPr>
        <w:pStyle w:val="BodyText"/>
        <w:spacing w:before="1"/>
        <w:rPr>
          <w:sz w:val="30"/>
        </w:rPr>
      </w:pPr>
    </w:p>
    <w:p>
      <w:pPr>
        <w:pStyle w:val="BodyText"/>
        <w:ind w:left="100"/>
      </w:pPr>
      <w:r>
        <w:rPr/>
        <w:pict>
          <v:shape style="position:absolute;margin-left:228pt;margin-top:16.914532pt;width:36pt;height:.1pt;mso-position-horizontal-relative:page;mso-position-vertical-relative:paragraph;z-index:-13710336;mso-wrap-distance-left:0;mso-wrap-distance-right:0" id="docshape1629" coordorigin="4560,338" coordsize="720,0" path="m4560,338l5280,338e" filled="false" stroked="true" strokeweight=".8pt" strokecolor="#ff0000">
            <v:path arrowok="t"/>
            <v:stroke dashstyle="solid"/>
            <w10:wrap type="topAndBottom"/>
          </v:shape>
        </w:pict>
      </w:r>
      <w:r>
        <w:rPr/>
        <w:t>部分民眾認為解決低薪問題，能解決</w:t>
      </w:r>
      <w:r>
        <w:rPr>
          <w:color w:val="FF0000"/>
        </w:rPr>
        <w:t>少子化</w:t>
      </w:r>
      <w:r>
        <w:rPr/>
        <w:t>問題。（示意圖／shutterstock達志影像</w:t>
      </w:r>
      <w:r>
        <w:rPr>
          <w:spacing w:val="-10"/>
        </w:rPr>
        <w:t>）</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7749504" from="132pt,16.914532pt" to="168pt,16.914532pt" stroked="true" strokeweight=".8pt" strokecolor="#ff0000">
            <v:stroke dashstyle="solid"/>
            <w10:wrap type="none"/>
          </v:line>
        </w:pict>
      </w:r>
      <w:r>
        <w:rPr/>
        <w:pict>
          <v:line style="position:absolute;mso-position-horizontal-relative:page;mso-position-vertical-relative:paragraph;z-index:17750016" from="546pt,16.914532pt" to="558pt,16.914532pt" stroked="true" strokeweight=".8pt" strokecolor="#ff0000">
            <v:stroke dashstyle="solid"/>
            <w10:wrap type="none"/>
          </v:line>
        </w:pict>
      </w:r>
      <w:r>
        <w:rPr/>
        <w:pict>
          <v:line style="position:absolute;mso-position-horizontal-relative:page;mso-position-vertical-relative:paragraph;z-index:17750528" from="36pt,34.914532pt" to="60pt,34.914532pt" stroked="true" strokeweight=".8pt" strokecolor="#ff0000">
            <v:stroke dashstyle="solid"/>
            <w10:wrap type="none"/>
          </v:line>
        </w:pict>
      </w:r>
      <w:r>
        <w:rPr>
          <w:spacing w:val="-4"/>
        </w:rPr>
        <w:t>在各種可能對解決</w:t>
      </w:r>
      <w:r>
        <w:rPr>
          <w:color w:val="FF0000"/>
          <w:spacing w:val="-4"/>
        </w:rPr>
        <w:t>少子化</w:t>
      </w:r>
      <w:r>
        <w:rPr>
          <w:spacing w:val="-4"/>
        </w:rPr>
        <w:t>問題有幫助的方法中，46%網友認為解決低薪問題是最可行、最能夠解決</w:t>
      </w:r>
      <w:r>
        <w:rPr>
          <w:color w:val="FF0000"/>
          <w:spacing w:val="-4"/>
        </w:rPr>
        <w:t>少</w:t>
      </w:r>
      <w:r>
        <w:rPr>
          <w:color w:val="FF0000"/>
          <w:spacing w:val="-2"/>
        </w:rPr>
        <w:t>子化</w:t>
      </w:r>
      <w:r>
        <w:rPr>
          <w:spacing w:val="-2"/>
        </w:rPr>
        <w:t>問題的途徑；其次是興建大量社會住宅，解決安居問題（15%）；讓公托公幼免抽籤（13%）及提高各項生育津貼（11%），也有一成以上。</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751040" from="516pt,34.914532pt" to="540pt,34.914532pt" stroked="true" strokeweight=".8pt" strokecolor="#ff0000">
            <v:stroke dashstyle="solid"/>
            <w10:wrap type="none"/>
          </v:line>
        </w:pict>
      </w:r>
      <w:r>
        <w:rPr>
          <w:spacing w:val="-2"/>
        </w:rPr>
        <w:t>本次網路投票是於111年8月29日至9月4日，於TVBS新聞網所進行，由民眾自填問卷。網路投票與一</w:t>
      </w:r>
      <w:r>
        <w:rPr>
          <w:spacing w:val="-2"/>
        </w:rPr>
        <w:t>般透過抽樣的市話或手機電訪，所進行的民調方法並不相同，投票結果並不能夠直接推論全</w:t>
      </w:r>
      <w:r>
        <w:rPr>
          <w:color w:val="FF0000"/>
          <w:spacing w:val="-2"/>
        </w:rPr>
        <w:t>台灣</w:t>
      </w:r>
      <w:r>
        <w:rPr>
          <w:spacing w:val="-2"/>
        </w:rPr>
        <w:t>民眾意見。不可重複投票，最後共成功回收2,292份有效問卷。</w:t>
      </w:r>
    </w:p>
    <w:p>
      <w:pPr>
        <w:pStyle w:val="BodyText"/>
        <w:spacing w:before="11"/>
        <w:rPr>
          <w:sz w:val="28"/>
        </w:rPr>
      </w:pPr>
    </w:p>
    <w:p>
      <w:pPr>
        <w:pStyle w:val="BodyText"/>
        <w:ind w:left="100"/>
        <w:jc w:val="both"/>
      </w:pPr>
      <w:r>
        <w:rPr>
          <w:spacing w:val="-4"/>
        </w:rPr>
        <w:t>更多 </w:t>
      </w:r>
      <w:r>
        <w:rPr>
          <w:spacing w:val="-6"/>
        </w:rPr>
        <w:t>TVBS 報導</w:t>
      </w:r>
    </w:p>
    <w:p>
      <w:pPr>
        <w:pStyle w:val="BodyText"/>
        <w:rPr>
          <w:sz w:val="34"/>
        </w:rPr>
      </w:pPr>
    </w:p>
    <w:p>
      <w:pPr>
        <w:pStyle w:val="BodyText"/>
        <w:ind w:left="100"/>
      </w:pPr>
      <w:r>
        <w:rPr>
          <w:spacing w:val="-1"/>
        </w:rPr>
        <w:t>黃珊珊拔樁？蔣萬安回防軍公教鐵票 搬出「經國牌」、轟年改</w:t>
      </w:r>
    </w:p>
    <w:p>
      <w:pPr>
        <w:pStyle w:val="BodyText"/>
      </w:pPr>
    </w:p>
    <w:p>
      <w:pPr>
        <w:pStyle w:val="BodyText"/>
      </w:pPr>
    </w:p>
    <w:p>
      <w:pPr>
        <w:pStyle w:val="BodyText"/>
      </w:pPr>
    </w:p>
    <w:p>
      <w:pPr>
        <w:pStyle w:val="BodyText"/>
        <w:rPr>
          <w:sz w:val="20"/>
        </w:rPr>
      </w:pPr>
    </w:p>
    <w:p>
      <w:pPr>
        <w:pStyle w:val="BodyText"/>
        <w:spacing w:before="1"/>
        <w:ind w:left="100"/>
      </w:pPr>
      <w:r>
        <w:rPr>
          <w:spacing w:val="-1"/>
        </w:rPr>
        <w:t>陳時中「公廁偷窺」橋段惹議 朱立倫批猥褻、無法理解</w:t>
      </w:r>
    </w:p>
    <w:p>
      <w:pPr>
        <w:spacing w:after="0"/>
        <w:sectPr>
          <w:pgSz w:w="11900" w:h="16840"/>
          <w:pgMar w:top="800" w:bottom="280" w:left="620" w:right="620"/>
        </w:sectPr>
      </w:pPr>
    </w:p>
    <w:p>
      <w:pPr>
        <w:pStyle w:val="BodyText"/>
        <w:spacing w:before="21"/>
        <w:ind w:left="100"/>
      </w:pPr>
      <w:r>
        <w:rPr>
          <w:spacing w:val="-1"/>
        </w:rPr>
        <w:t>民調領先、年輕人支持度卻落後 陳時中：任何落後都是警訊</w:t>
      </w:r>
    </w:p>
    <w:p>
      <w:pPr>
        <w:pStyle w:val="BodyText"/>
      </w:pPr>
    </w:p>
    <w:p>
      <w:pPr>
        <w:pStyle w:val="BodyText"/>
      </w:pPr>
    </w:p>
    <w:p>
      <w:pPr>
        <w:pStyle w:val="BodyText"/>
      </w:pPr>
    </w:p>
    <w:p>
      <w:pPr>
        <w:pStyle w:val="BodyText"/>
        <w:rPr>
          <w:sz w:val="20"/>
        </w:rPr>
      </w:pPr>
    </w:p>
    <w:p>
      <w:pPr>
        <w:pStyle w:val="BodyText"/>
        <w:spacing w:before="1"/>
        <w:ind w:left="100"/>
      </w:pPr>
      <w:r>
        <w:rPr/>
        <w:t>爆「交大碩論嚴重涉抄」 林耕仁4</w:t>
      </w:r>
      <w:r>
        <w:rPr>
          <w:spacing w:val="-1"/>
        </w:rPr>
        <w:t>點駁：潑髒水轉移焦點</w:t>
      </w:r>
    </w:p>
    <w:p>
      <w:pPr>
        <w:pStyle w:val="BodyText"/>
      </w:pPr>
    </w:p>
    <w:p>
      <w:pPr>
        <w:pStyle w:val="BodyText"/>
      </w:pPr>
    </w:p>
    <w:p>
      <w:pPr>
        <w:pStyle w:val="BodyText"/>
        <w:spacing w:before="186"/>
        <w:ind w:left="100"/>
      </w:pPr>
      <w:r>
        <w:rPr>
          <w:spacing w:val="-2"/>
          <w:w w:val="110"/>
        </w:rPr>
        <w:t>文章編號: [202209053778365]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2022-09-05</w:t>
      </w:r>
      <w:r>
        <w:rPr>
          <w:spacing w:val="34"/>
          <w:w w:val="115"/>
          <w:sz w:val="28"/>
        </w:rPr>
        <w:t> </w:t>
      </w:r>
      <w:r>
        <w:rPr>
          <w:spacing w:val="-2"/>
          <w:w w:val="115"/>
          <w:sz w:val="28"/>
        </w:rPr>
        <w:t>(15:52)</w:t>
      </w:r>
    </w:p>
    <w:p>
      <w:pPr>
        <w:spacing w:line="249" w:lineRule="auto" w:before="12"/>
        <w:ind w:left="100" w:right="7759" w:firstLine="0"/>
        <w:jc w:val="left"/>
        <w:rPr>
          <w:sz w:val="28"/>
        </w:rPr>
      </w:pPr>
      <w:r>
        <w:rPr>
          <w:sz w:val="28"/>
        </w:rPr>
        <w:t>網站(URL連接) | 照片</w:t>
      </w:r>
      <w:r>
        <w:rPr>
          <w:spacing w:val="10"/>
          <w:sz w:val="28"/>
        </w:rPr>
        <w:t>字數: </w:t>
      </w:r>
      <w:r>
        <w:rPr>
          <w:sz w:val="28"/>
        </w:rPr>
        <w:t>1299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705728;mso-wrap-distance-left:0;mso-wrap-distance-right:0" id="docshape163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【投書】反貪腐國際審查沒有直播會助長貪腐，是國際大笑話</w:t>
      </w:r>
    </w:p>
    <w:p>
      <w:pPr>
        <w:pStyle w:val="BodyText"/>
        <w:spacing w:before="12"/>
        <w:rPr>
          <w:sz w:val="22"/>
        </w:rPr>
      </w:pPr>
      <w:r>
        <w:rPr/>
        <w:pict>
          <v:shape style="position:absolute;margin-left:36pt;margin-top:15.723047pt;width:523pt;height:.1pt;mso-position-horizontal-relative:page;mso-position-vertical-relative:paragraph;z-index:-13705216;mso-wrap-distance-left:0;mso-wrap-distance-right:0" id="docshape163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639"/>
      </w:pPr>
      <w:hyperlink r:id="rId155">
        <w:r>
          <w:rPr>
            <w:spacing w:val="-2"/>
            <w:w w:val="110"/>
          </w:rPr>
          <w:t>文字快照</w:t>
        </w:r>
        <w:r>
          <w:rPr>
            <w:spacing w:val="-2"/>
            <w:w w:val="110"/>
          </w:rPr>
          <w:t>：http://news.pchome.com.tw/living/cnews/20220905/photo-</w:t>
        </w:r>
      </w:hyperlink>
      <w:r>
        <w:rPr>
          <w:spacing w:val="80"/>
          <w:w w:val="110"/>
        </w:rPr>
        <w:t> </w:t>
      </w:r>
      <w:r>
        <w:rPr>
          <w:spacing w:val="-2"/>
          <w:w w:val="110"/>
        </w:rPr>
        <w:t>66233438735722227009.html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洪義民/公民教師</w:t>
      </w:r>
    </w:p>
    <w:p>
      <w:pPr>
        <w:pStyle w:val="BodyText"/>
        <w:rPr>
          <w:sz w:val="34"/>
        </w:rPr>
      </w:pPr>
    </w:p>
    <w:p>
      <w:pPr>
        <w:pStyle w:val="BodyText"/>
        <w:spacing w:line="290" w:lineRule="auto"/>
        <w:ind w:left="100" w:right="239"/>
        <w:jc w:val="both"/>
      </w:pPr>
      <w:r>
        <w:rPr>
          <w:spacing w:val="-2"/>
        </w:rPr>
        <w:t>各國聯合制裁反人權、反法治的貪官酷吏，已然為世界潮流。以美國為例，2016年底國會通過《全</w:t>
      </w:r>
      <w:r>
        <w:rPr>
          <w:spacing w:val="-2"/>
        </w:rPr>
        <w:t>球馬格尼茨基人權問責法》，主要針對犯有嚴重侵害人權或有貪腐行為的外國官員實施制裁，比如限制簽證以及凍結在美國的資產等，藉此維護全球人權。</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752576" from="36pt,16.914532pt" to="60pt,16.914532pt" stroked="true" strokeweight=".8pt" strokecolor="#ff0000">
            <v:stroke dashstyle="solid"/>
            <w10:wrap type="none"/>
          </v:line>
        </w:pict>
      </w:r>
      <w:r>
        <w:rPr/>
        <w:pict>
          <v:line style="position:absolute;mso-position-horizontal-relative:page;mso-position-vertical-relative:paragraph;z-index:17753088" from="228pt,16.914532pt" to="252pt,16.914532pt" stroked="true" strokeweight=".8pt" strokecolor="#ff0000">
            <v:stroke dashstyle="solid"/>
            <w10:wrap type="none"/>
          </v:line>
        </w:pict>
      </w:r>
      <w:r>
        <w:rPr/>
        <w:pict>
          <v:line style="position:absolute;mso-position-horizontal-relative:page;mso-position-vertical-relative:paragraph;z-index:17753600" from="522pt,34.914532pt" to="546pt,34.914532pt" stroked="true" strokeweight=".8pt" strokecolor="#ff0000">
            <v:stroke dashstyle="solid"/>
            <w10:wrap type="none"/>
          </v:line>
        </w:pict>
      </w:r>
      <w:r>
        <w:rPr>
          <w:color w:val="FF0000"/>
          <w:spacing w:val="-2"/>
        </w:rPr>
        <w:t>台灣</w:t>
      </w:r>
      <w:r>
        <w:rPr>
          <w:spacing w:val="-2"/>
        </w:rPr>
        <w:t>千里迢迢請來國際的專家學者為</w:t>
      </w:r>
      <w:r>
        <w:rPr>
          <w:color w:val="FF0000"/>
          <w:spacing w:val="-2"/>
        </w:rPr>
        <w:t>台灣</w:t>
      </w:r>
      <w:r>
        <w:rPr>
          <w:spacing w:val="-2"/>
        </w:rPr>
        <w:t>建言，為接軌全球反貪腐趨勢與國際法制，法務部廉政署於8月30日至31日舉辦聯合國反貪腐公約第二次國家報告國際審查會議。蘇貞昌致詞時表示，</w:t>
      </w:r>
      <w:r>
        <w:rPr>
          <w:color w:val="FF0000"/>
          <w:spacing w:val="-2"/>
        </w:rPr>
        <w:t>台灣</w:t>
      </w:r>
      <w:r>
        <w:rPr>
          <w:spacing w:val="-2"/>
        </w:rPr>
        <w:t>雖非聯合國會員國，但對於反貪腐，政府有決心進行各方面努力，不但國內法化，還提出國家報告。</w:t>
      </w:r>
    </w:p>
    <w:p>
      <w:pPr>
        <w:pStyle w:val="BodyText"/>
        <w:spacing w:before="11"/>
        <w:rPr>
          <w:sz w:val="28"/>
        </w:rPr>
      </w:pPr>
    </w:p>
    <w:p>
      <w:pPr>
        <w:pStyle w:val="BodyText"/>
        <w:spacing w:line="290" w:lineRule="auto"/>
        <w:ind w:left="100" w:right="119"/>
      </w:pPr>
      <w:r>
        <w:rPr>
          <w:spacing w:val="-4"/>
        </w:rPr>
        <w:t>都說遠來的和尚好念經，也希望蘇院長會兌現自己在致詞所言，接納國際專家的建言，荷西·伍格式</w:t>
      </w:r>
      <w:r>
        <w:rPr>
          <w:spacing w:val="-2"/>
        </w:rPr>
        <w:t>表示，「貪腐」會嚴重傷害個人、社會、政府，世界上沒有任何國家，能逃過貪腐的侵害，對社會穩定、發展都是嚴重威脅。</w:t>
      </w:r>
    </w:p>
    <w:p>
      <w:pPr>
        <w:pStyle w:val="BodyText"/>
        <w:spacing w:before="11"/>
        <w:rPr>
          <w:sz w:val="28"/>
        </w:rPr>
      </w:pPr>
    </w:p>
    <w:p>
      <w:pPr>
        <w:pStyle w:val="BodyText"/>
        <w:ind w:left="100"/>
      </w:pPr>
      <w:r>
        <w:rPr/>
        <w:t>但網路流傳今年2022年5</w:t>
      </w:r>
      <w:r>
        <w:rPr>
          <w:spacing w:val="-1"/>
        </w:rPr>
        <w:t>月國際兩公約的專家來台做第三次的審查，多位國際人權專家應蔡總統邀請</w:t>
      </w:r>
    </w:p>
    <w:p>
      <w:pPr>
        <w:pStyle w:val="BodyText"/>
        <w:spacing w:line="290" w:lineRule="auto" w:before="62"/>
        <w:ind w:left="100" w:right="239"/>
        <w:jc w:val="both"/>
      </w:pPr>
      <w:r>
        <w:rPr/>
        <w:pict>
          <v:line style="position:absolute;mso-position-horizontal-relative:page;mso-position-vertical-relative:paragraph;z-index:17754112" from="312pt,56.01453pt" to="336pt,56.01453pt" stroked="true" strokeweight=".8pt" strokecolor="#ff0000">
            <v:stroke dashstyle="solid"/>
            <w10:wrap type="none"/>
          </v:line>
        </w:pict>
      </w:r>
      <w:r>
        <w:rPr>
          <w:spacing w:val="-2"/>
        </w:rPr>
        <w:t>，來台審查中華民國《人權兩公約》第三次國家報告。專家提出的重要建議有：《人權兩公約》納入《憲法》；《禁止酷刑公約》的酷刑罪訂到刑法；應更加重視《世界人權宣言》，與聯合國有關</w:t>
      </w:r>
      <w:r>
        <w:rPr/>
        <w:t>體系合作，落實人權教育。這些建議一針見血，有助</w:t>
      </w:r>
      <w:r>
        <w:rPr>
          <w:color w:val="FF0000"/>
        </w:rPr>
        <w:t>台灣</w:t>
      </w:r>
      <w:r>
        <w:rPr>
          <w:spacing w:val="-1"/>
        </w:rPr>
        <w:t>人權提升至國際水平。但國際專家學者與</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755648" from="492pt,17.964531pt" to="516pt,17.964531pt" stroked="true" strokeweight=".8pt" strokecolor="#ff0000">
            <v:stroke dashstyle="solid"/>
            <w10:wrap type="none"/>
          </v:line>
        </w:pict>
      </w:r>
      <w:r>
        <w:rPr>
          <w:spacing w:val="-2"/>
        </w:rPr>
        <w:t>政府官員對談的結果，認為這些建言政府完全是說一套做一套，令與會的專家學傻眼，</w:t>
      </w:r>
      <w:r>
        <w:rPr>
          <w:color w:val="FF0000"/>
          <w:spacing w:val="-2"/>
        </w:rPr>
        <w:t>台灣</w:t>
      </w:r>
      <w:r>
        <w:rPr>
          <w:spacing w:val="-2"/>
        </w:rPr>
        <w:t>政府花費這麼多的預算耗費這麼多的資源，這可都是納稅人民的血汗錢，但起碼媒體與許多的直播主可以將會議真實面透過網路報導，讓一般民眾知曉。</w:t>
      </w:r>
    </w:p>
    <w:p>
      <w:pPr>
        <w:pStyle w:val="BodyText"/>
        <w:spacing w:before="11"/>
        <w:rPr>
          <w:sz w:val="28"/>
        </w:rPr>
      </w:pPr>
    </w:p>
    <w:p>
      <w:pPr>
        <w:pStyle w:val="BodyText"/>
        <w:spacing w:before="1"/>
        <w:ind w:left="100"/>
      </w:pPr>
      <w:r>
        <w:rPr>
          <w:spacing w:val="-1"/>
        </w:rPr>
        <w:t>反觀反貪腐國際審查卻簡單記者會後，就閉門對談，完全沒有公開讓百姓瞭解，且網媒體爆料此次</w:t>
      </w:r>
    </w:p>
    <w:p>
      <w:pPr>
        <w:pStyle w:val="BodyText"/>
        <w:spacing w:line="290" w:lineRule="auto" w:before="62"/>
        <w:ind w:left="100" w:right="119"/>
      </w:pPr>
      <w:r>
        <w:rPr/>
        <w:pict>
          <v:line style="position:absolute;mso-position-horizontal-relative:page;mso-position-vertical-relative:paragraph;z-index:17756160" from="108pt,56.01453pt" to="132pt,56.01453pt" stroked="true" strokeweight=".8pt" strokecolor="#ff0000">
            <v:stroke dashstyle="solid"/>
            <w10:wrap type="none"/>
          </v:line>
        </w:pict>
      </w:r>
      <w:r>
        <w:rPr>
          <w:spacing w:val="-2"/>
        </w:rPr>
        <w:t>「聯合國反貪腐公約第二次國家報告國際審查會議」專業服務案與飯店住宿及會議場地服務居然花了673萬，天啊！花了納稅人的錢，請了這麼遠來的和尚念經，定是經典中的經典，納稅人卻無法監</w:t>
      </w:r>
      <w:r>
        <w:rPr>
          <w:spacing w:val="-2"/>
        </w:rPr>
        <w:t>督，這是民主</w:t>
      </w:r>
      <w:r>
        <w:rPr>
          <w:color w:val="FF0000"/>
          <w:spacing w:val="-2"/>
        </w:rPr>
        <w:t>台灣</w:t>
      </w:r>
      <w:r>
        <w:rPr>
          <w:spacing w:val="-2"/>
        </w:rPr>
        <w:t>該有的現況嗎?</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756672" from="498pt,34.914532pt" to="522pt,34.914532pt" stroked="true" strokeweight=".8pt" strokecolor="#ff0000">
            <v:stroke dashstyle="solid"/>
            <w10:wrap type="none"/>
          </v:line>
        </w:pict>
      </w:r>
      <w:r>
        <w:rPr>
          <w:w w:val="100"/>
        </w:rPr>
        <w:t>剛好外交部與民團共同舉辦的2022年區域宗教自由論壇也是這二天展開，主題為「印太地區公民社</w:t>
      </w:r>
      <w:r>
        <w:rPr>
          <w:w w:val="100"/>
        </w:rPr>
        <w:t>會對話：宗教自由面臨的挑戰」花費納稅人225萬元，也是沒有公開，蔡總統致詞強調，</w:t>
      </w:r>
      <w:r>
        <w:rPr>
          <w:color w:val="FF0000"/>
        </w:rPr>
        <w:t>台灣</w:t>
      </w:r>
      <w:r>
        <w:rPr>
          <w:spacing w:val="-7"/>
        </w:rPr>
        <w:t>的任務</w:t>
      </w:r>
      <w:r>
        <w:rPr/>
        <w:t>是要創造一個世界，沒有人會因為其信仰遭到壓迫。</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757184" from="96pt,16.914532pt" to="120pt,16.914532pt" stroked="true" strokeweight=".8pt" strokecolor="#ff0000">
            <v:stroke dashstyle="solid"/>
            <w10:wrap type="none"/>
          </v:line>
        </w:pict>
      </w:r>
      <w:r>
        <w:rPr>
          <w:spacing w:val="-2"/>
        </w:rPr>
        <w:t>但諷刺的是</w:t>
      </w:r>
      <w:r>
        <w:rPr>
          <w:color w:val="FF0000"/>
          <w:spacing w:val="-2"/>
        </w:rPr>
        <w:t>台灣</w:t>
      </w:r>
      <w:r>
        <w:rPr>
          <w:spacing w:val="-2"/>
        </w:rPr>
        <w:t>卻存在長達26年有法稅照妖鏡之稱的信仰人權迫害，對此真理大學吳景欽教授呼籲</w:t>
      </w:r>
      <w:r>
        <w:rPr>
          <w:spacing w:val="-2"/>
        </w:rPr>
        <w:t>蔡英文總統，人民要的是真的保障人權，實際行動。他舉太極門案是法稅照妖鏡凸顯很多法稅的問題，總統握有權力看到不公不義要找行政部門處理解決，對有權利的人來說是反掌折枝之易，希望總統聆聽人民聲音。</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757696" from="336pt,34.964531pt" to="360pt,34.964531pt" stroked="true" strokeweight=".8pt" strokecolor="#ff0000">
            <v:stroke dashstyle="solid"/>
            <w10:wrap type="none"/>
          </v:line>
        </w:pict>
      </w:r>
      <w:r>
        <w:rPr/>
        <w:pict>
          <v:line style="position:absolute;mso-position-horizontal-relative:page;mso-position-vertical-relative:paragraph;z-index:17758208" from="264pt,52.964531pt" to="288pt,52.964531pt" stroked="true" strokeweight=".8pt" strokecolor="#ff0000">
            <v:stroke dashstyle="solid"/>
            <w10:wrap type="none"/>
          </v:line>
        </w:pict>
      </w:r>
      <w:r>
        <w:rPr>
          <w:spacing w:val="-2"/>
        </w:rPr>
        <w:t>筆者認為沒有監督就會有弊端，國際審查會議竟然關起門來不直播是不透明、不公開，這個行為就是貪腐，跟掩飾貪腐，而且會助長貪腐，是國際大笑話。</w:t>
      </w:r>
      <w:r>
        <w:rPr>
          <w:color w:val="FF0000"/>
          <w:spacing w:val="-2"/>
        </w:rPr>
        <w:t>台灣</w:t>
      </w:r>
      <w:r>
        <w:rPr>
          <w:spacing w:val="-2"/>
        </w:rPr>
        <w:t>失去制衡作用的「類民主」體制，導致弊病叢生，濫權綁架了公平正義，要鞏固</w:t>
      </w:r>
      <w:r>
        <w:rPr>
          <w:color w:val="FF0000"/>
          <w:spacing w:val="-2"/>
        </w:rPr>
        <w:t>台灣</w:t>
      </w:r>
      <w:r>
        <w:rPr>
          <w:spacing w:val="-2"/>
        </w:rPr>
        <w:t>民主法治根基，媒體與人民的監督是維護社會公平正義的一個重要的力量，人民的公民意識應該加強，團結止惡才能推動制度改革，讓既得利益者知所戒慎，公開透明人民的正義才得以伸張。</w:t>
      </w:r>
    </w:p>
    <w:p>
      <w:pPr>
        <w:pStyle w:val="BodyText"/>
        <w:spacing w:before="10"/>
        <w:rPr>
          <w:sz w:val="28"/>
        </w:rPr>
      </w:pPr>
    </w:p>
    <w:p>
      <w:pPr>
        <w:pStyle w:val="BodyText"/>
        <w:ind w:left="100"/>
      </w:pPr>
      <w:r>
        <w:rPr/>
        <w:t>圖片來源</w:t>
      </w:r>
      <w:r>
        <w:rPr>
          <w:spacing w:val="-2"/>
        </w:rPr>
        <w:t>：Unsplash</w:t>
      </w:r>
    </w:p>
    <w:p>
      <w:pPr>
        <w:pStyle w:val="BodyText"/>
        <w:rPr>
          <w:sz w:val="34"/>
        </w:rPr>
      </w:pPr>
    </w:p>
    <w:p>
      <w:pPr>
        <w:pStyle w:val="BodyText"/>
        <w:ind w:left="100"/>
      </w:pPr>
      <w:r>
        <w:rPr>
          <w:w w:val="90"/>
        </w:rPr>
        <w:t>更多CNEWS</w:t>
      </w:r>
      <w:r>
        <w:rPr>
          <w:spacing w:val="-2"/>
          <w:w w:val="90"/>
        </w:rPr>
        <w:t>匯流新聞網報導：</w:t>
      </w:r>
    </w:p>
    <w:p>
      <w:pPr>
        <w:pStyle w:val="BodyText"/>
        <w:rPr>
          <w:sz w:val="34"/>
        </w:rPr>
      </w:pPr>
    </w:p>
    <w:p>
      <w:pPr>
        <w:pStyle w:val="BodyText"/>
        <w:ind w:left="100"/>
      </w:pPr>
      <w:r>
        <w:rPr/>
        <w:pict>
          <v:shape style="position:absolute;margin-left:84pt;margin-top:16.914532pt;width:24pt;height:.1pt;mso-position-horizontal-relative:page;mso-position-vertical-relative:paragraph;z-index:-13702656;mso-wrap-distance-left:0;mso-wrap-distance-right:0" id="docshape1632" coordorigin="1680,338" coordsize="480,0" path="m1680,338l2160,338e" filled="false" stroked="true" strokeweight=".8pt" strokecolor="#ff0000">
            <v:path arrowok="t"/>
            <v:stroke dashstyle="solid"/>
            <w10:wrap type="topAndBottom"/>
          </v:shape>
        </w:pict>
      </w:r>
      <w:r>
        <w:rPr/>
        <w:pict>
          <v:shape style="position:absolute;margin-left:120pt;margin-top:16.914532pt;width:36pt;height:.1pt;mso-position-horizontal-relative:page;mso-position-vertical-relative:paragraph;z-index:-13702144;mso-wrap-distance-left:0;mso-wrap-distance-right:0" id="docshape1633" coordorigin="2400,338" coordsize="720,0" path="m2400,338l3120,338e" filled="false" stroked="true" strokeweight=".8pt" strokecolor="#ff0000">
            <v:path arrowok="t"/>
            <v:stroke dashstyle="solid"/>
            <w10:wrap type="topAndBottom"/>
          </v:shape>
        </w:pict>
      </w:r>
      <w:r>
        <w:rPr/>
        <w:t>【投書】</w:t>
      </w:r>
      <w:r>
        <w:rPr>
          <w:color w:val="FF0000"/>
        </w:rPr>
        <w:t>台灣</w:t>
      </w:r>
      <w:r>
        <w:rPr/>
        <w:t>低</w:t>
      </w:r>
      <w:r>
        <w:rPr>
          <w:color w:val="FF0000"/>
        </w:rPr>
        <w:t>生育率</w:t>
      </w:r>
      <w:r>
        <w:rPr>
          <w:spacing w:val="-1"/>
        </w:rPr>
        <w:t>已是燃眉之急 猶如引西江水等不及了！</w:t>
      </w:r>
    </w:p>
    <w:p>
      <w:pPr>
        <w:pStyle w:val="BodyText"/>
        <w:spacing w:before="1"/>
        <w:rPr>
          <w:sz w:val="30"/>
        </w:rPr>
      </w:pPr>
    </w:p>
    <w:p>
      <w:pPr>
        <w:pStyle w:val="BodyText"/>
        <w:ind w:left="100"/>
      </w:pPr>
      <w:r>
        <w:rPr>
          <w:spacing w:val="-1"/>
        </w:rPr>
        <w:t>【投書】當人民保母都保護不了自己，誰能保護我們？</w:t>
      </w:r>
    </w:p>
    <w:p>
      <w:pPr>
        <w:pStyle w:val="BodyText"/>
        <w:rPr>
          <w:sz w:val="34"/>
        </w:rPr>
      </w:pPr>
    </w:p>
    <w:p>
      <w:pPr>
        <w:pStyle w:val="BodyText"/>
        <w:ind w:left="100"/>
      </w:pPr>
      <w:r>
        <w:rPr>
          <w:spacing w:val="-1"/>
        </w:rPr>
        <w:t>【文章轉載請註明出處】</w:t>
      </w:r>
    </w:p>
    <w:p>
      <w:pPr>
        <w:pStyle w:val="BodyText"/>
        <w:rPr>
          <w:sz w:val="34"/>
        </w:rPr>
      </w:pPr>
    </w:p>
    <w:p>
      <w:pPr>
        <w:pStyle w:val="BodyText"/>
        <w:ind w:left="100"/>
      </w:pPr>
      <w:r>
        <w:rPr>
          <w:spacing w:val="-1"/>
        </w:rPr>
        <w:t>【以上言論不代表本站立場】</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[202209054349772]</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2022-09-05</w:t>
      </w:r>
      <w:r>
        <w:rPr>
          <w:spacing w:val="21"/>
          <w:w w:val="110"/>
          <w:sz w:val="28"/>
        </w:rPr>
        <w:t> </w:t>
      </w:r>
      <w:r>
        <w:rPr>
          <w:spacing w:val="-2"/>
          <w:w w:val="110"/>
          <w:sz w:val="28"/>
        </w:rPr>
        <w:t>(22:47)</w:t>
      </w:r>
    </w:p>
    <w:p>
      <w:pPr>
        <w:spacing w:line="249" w:lineRule="auto" w:before="12"/>
        <w:ind w:left="100" w:right="5659" w:firstLine="0"/>
        <w:jc w:val="left"/>
        <w:rPr>
          <w:sz w:val="28"/>
        </w:rPr>
      </w:pPr>
      <w:r>
        <w:rPr>
          <w:sz w:val="28"/>
        </w:rPr>
        <w:t>網站(URL連接) | 新聞總覽 |By 柯幸宜</w:t>
      </w:r>
      <w:r>
        <w:rPr>
          <w:spacing w:val="10"/>
          <w:sz w:val="28"/>
        </w:rPr>
        <w:t>字數: </w:t>
      </w:r>
      <w:r>
        <w:rPr>
          <w:sz w:val="28"/>
        </w:rPr>
        <w:t>1141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698560;mso-wrap-distance-left:0;mso-wrap-distance-right:0" id="docshape1634"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史上最低</w:t>
      </w:r>
      <w:r>
        <w:rPr>
          <w:color w:val="FF0000"/>
          <w:sz w:val="28"/>
        </w:rPr>
        <w:t>生育率</w:t>
      </w:r>
      <w:r>
        <w:rPr>
          <w:spacing w:val="-1"/>
          <w:sz w:val="28"/>
        </w:rPr>
        <w:t>！ 南韓恐面臨「少子絕孫」危機</w:t>
      </w:r>
    </w:p>
    <w:p>
      <w:pPr>
        <w:pStyle w:val="BodyText"/>
        <w:spacing w:line="20" w:lineRule="exact"/>
        <w:ind w:left="1220"/>
        <w:rPr>
          <w:sz w:val="2"/>
        </w:rPr>
      </w:pPr>
      <w:r>
        <w:rPr>
          <w:sz w:val="2"/>
        </w:rPr>
        <w:pict>
          <v:group style="width:42pt;height:.95pt;mso-position-horizontal-relative:char;mso-position-vertical-relative:line" id="docshapegroup1635"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697536;mso-wrap-distance-left:0;mso-wrap-distance-right:0" id="docshape163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：https://tw.news.yahoo.com/%E5%8F%B2%E4%B8%8A%E6%9C%80%E4%BD%8E%E7%94%9F%E8%82%B2%E7%8</w:t>
      </w:r>
      <w:r>
        <w:rPr>
          <w:spacing w:val="80"/>
          <w:w w:val="150"/>
        </w:rPr>
        <w:t>   </w:t>
      </w:r>
      <w:r>
        <w:rPr>
          <w:spacing w:val="-2"/>
          <w:w w:val="75"/>
        </w:rPr>
        <w:t>E%87-%E5%8D%97%E9%9F%93%E6%81%90%E9%9D%A2%E8%87%A8-</w:t>
      </w:r>
    </w:p>
    <w:p>
      <w:pPr>
        <w:pStyle w:val="BodyText"/>
        <w:spacing w:line="297" w:lineRule="exact"/>
        <w:ind w:left="100"/>
      </w:pPr>
      <w:r>
        <w:rPr>
          <w:w w:val="75"/>
        </w:rPr>
        <w:t>%E5%B0%91%E5%AD%90%E7%B5%95%E5%AD%AB-%E5%8D%B1%E6%A9%9F-</w:t>
      </w:r>
      <w:r>
        <w:rPr>
          <w:spacing w:val="-2"/>
          <w:w w:val="75"/>
        </w:rPr>
        <w:t>143344026.html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2"/>
        </w:rPr>
        <w:t>圖／翻攝自 </w:t>
      </w:r>
      <w:r>
        <w:rPr/>
        <w:t>Twitter</w:t>
      </w:r>
      <w:r>
        <w:rPr>
          <w:spacing w:val="79"/>
        </w:rPr>
        <w:t> </w:t>
      </w:r>
      <w:r>
        <w:rPr/>
        <w:t>Nicky</w:t>
      </w:r>
      <w:r>
        <w:rPr>
          <w:spacing w:val="78"/>
        </w:rPr>
        <w:t> </w:t>
      </w:r>
      <w:r>
        <w:rPr>
          <w:spacing w:val="-4"/>
        </w:rPr>
        <w:t>Kang</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7760256" from="84pt,34.914532pt" to="120pt,34.914532pt" stroked="true" strokeweight=".8pt" strokecolor="#ff0000">
            <v:stroke dashstyle="solid"/>
            <w10:wrap type="none"/>
          </v:line>
        </w:pict>
      </w:r>
      <w:r>
        <w:rPr/>
        <w:pict>
          <v:line style="position:absolute;mso-position-horizontal-relative:page;mso-position-vertical-relative:paragraph;z-index:17760768" from="102pt,52.914532pt" to="138pt,52.914532pt" stroked="true" strokeweight=".8pt" strokecolor="#ff0000">
            <v:stroke dashstyle="solid"/>
            <w10:wrap type="none"/>
          </v:line>
        </w:pict>
      </w:r>
      <w:r>
        <w:rPr>
          <w:spacing w:val="-2"/>
        </w:rPr>
        <w:t>結婚、生子本來應該是人生未來藍圖，但在南韓卻成為遙不可及的夢想。因為南韓人口數年年呈現負成長，</w:t>
      </w:r>
      <w:r>
        <w:rPr>
          <w:color w:val="FF0000"/>
          <w:spacing w:val="-2"/>
        </w:rPr>
        <w:t>生育率</w:t>
      </w:r>
      <w:r>
        <w:rPr>
          <w:spacing w:val="-2"/>
        </w:rPr>
        <w:t>也位居全球最低。根據南韓公佈的最新數據，平均每名婦女只會生下0.8個孩子，連</w:t>
      </w:r>
      <w:r>
        <w:rPr>
          <w:spacing w:val="40"/>
        </w:rPr>
        <w:t> </w:t>
      </w:r>
      <w:r>
        <w:rPr>
          <w:spacing w:val="-2"/>
        </w:rPr>
        <w:t>1個都不到，</w:t>
      </w:r>
      <w:r>
        <w:rPr>
          <w:color w:val="FF0000"/>
          <w:spacing w:val="-2"/>
        </w:rPr>
        <w:t>少子化</w:t>
      </w:r>
      <w:r>
        <w:rPr>
          <w:spacing w:val="-2"/>
        </w:rPr>
        <w:t>也帶來高校關閉、從軍人口短缺等國家危機。</w:t>
      </w:r>
    </w:p>
    <w:p>
      <w:pPr>
        <w:pStyle w:val="BodyText"/>
        <w:spacing w:before="11"/>
        <w:rPr>
          <w:sz w:val="28"/>
        </w:rPr>
      </w:pPr>
    </w:p>
    <w:p>
      <w:pPr>
        <w:pStyle w:val="BodyText"/>
        <w:ind w:left="100"/>
      </w:pPr>
      <w:r>
        <w:rPr>
          <w:spacing w:val="-1"/>
        </w:rPr>
        <w:t>南韓民眾：「我很想結婚，但現在工作上還有很多不足的地方。」</w:t>
      </w:r>
    </w:p>
    <w:p>
      <w:pPr>
        <w:pStyle w:val="BodyText"/>
        <w:rPr>
          <w:sz w:val="34"/>
        </w:rPr>
      </w:pPr>
    </w:p>
    <w:p>
      <w:pPr>
        <w:pStyle w:val="BodyText"/>
        <w:spacing w:line="290" w:lineRule="auto"/>
        <w:ind w:left="100" w:right="239"/>
      </w:pPr>
      <w:r>
        <w:rPr>
          <w:spacing w:val="-2"/>
        </w:rPr>
        <w:t>結婚、生子，規劃人生的「未來預想圖」，這是不少人的夢想，但現實卻逼得南韓年輕人大打退堂</w:t>
      </w:r>
      <w:r>
        <w:rPr>
          <w:spacing w:val="-6"/>
        </w:rPr>
        <w:t>鼓。</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761280" from="288pt,16.914532pt" to="324pt,16.914532pt" stroked="true" strokeweight=".8pt" strokecolor="#ff0000">
            <v:stroke dashstyle="solid"/>
            <w10:wrap type="none"/>
          </v:line>
        </w:pict>
      </w:r>
      <w:r>
        <w:rPr>
          <w:spacing w:val="-2"/>
        </w:rPr>
        <w:t>南韓統計廳人口動向課長盧亨俊：「出生人數總</w:t>
      </w:r>
      <w:r>
        <w:rPr>
          <w:color w:val="FF0000"/>
          <w:spacing w:val="-2"/>
        </w:rPr>
        <w:t>生育率</w:t>
      </w:r>
      <w:r>
        <w:rPr>
          <w:spacing w:val="-2"/>
        </w:rPr>
        <w:t>，以及粗出生率等生育相關指標，創統計以來最低。」</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761792" from="372pt,16.914532pt" to="408pt,16.914532pt" stroked="true" strokeweight=".8pt" strokecolor="#ff0000">
            <v:stroke dashstyle="solid"/>
            <w10:wrap type="none"/>
          </v:line>
        </w:pict>
      </w:r>
      <w:r>
        <w:rPr/>
        <w:pict>
          <v:line style="position:absolute;mso-position-horizontal-relative:page;mso-position-vertical-relative:paragraph;z-index:17762304" from="540pt,16.914532pt" to="552pt,16.914532pt" stroked="true" strokeweight=".8pt" strokecolor="#ff0000">
            <v:stroke dashstyle="solid"/>
            <w10:wrap type="none"/>
          </v:line>
        </w:pict>
      </w:r>
      <w:r>
        <w:rPr/>
        <w:pict>
          <v:line style="position:absolute;mso-position-horizontal-relative:page;mso-position-vertical-relative:paragraph;z-index:17762816" from="36pt,34.914532pt" to="60pt,34.914532pt" stroked="true" strokeweight=".8pt" strokecolor="#ff0000">
            <v:stroke dashstyle="solid"/>
            <w10:wrap type="none"/>
          </v:line>
        </w:pict>
      </w:r>
      <w:r>
        <w:rPr>
          <w:spacing w:val="-2"/>
        </w:rPr>
        <w:t>南韓人口年年負成長，已經呈現斷崖式下跌，低迷的出生率加重</w:t>
      </w:r>
      <w:r>
        <w:rPr>
          <w:color w:val="FF0000"/>
          <w:spacing w:val="-2"/>
        </w:rPr>
        <w:t>少子化</w:t>
      </w:r>
      <w:r>
        <w:rPr>
          <w:spacing w:val="-2"/>
        </w:rPr>
        <w:t>危機。根據統計，南韓的</w:t>
      </w:r>
      <w:r>
        <w:rPr>
          <w:color w:val="FF0000"/>
          <w:spacing w:val="-2"/>
        </w:rPr>
        <w:t>生</w:t>
      </w:r>
      <w:r>
        <w:rPr>
          <w:color w:val="FF0000"/>
        </w:rPr>
        <w:t>育率</w:t>
      </w:r>
      <w:r>
        <w:rPr/>
        <w:t>，也就是平均每位女性一生中，生育的子女數2015年還有1.24，到了2018年卻只剩下0.98，</w:t>
      </w:r>
      <w:r>
        <w:rPr>
          <w:spacing w:val="-10"/>
        </w:rPr>
        <w:t>成</w:t>
      </w:r>
    </w:p>
    <w:p>
      <w:pPr>
        <w:spacing w:after="0" w:line="290" w:lineRule="auto"/>
        <w:sectPr>
          <w:pgSz w:w="11900" w:h="16840"/>
          <w:pgMar w:top="1500" w:bottom="280" w:left="620" w:right="620"/>
        </w:sectPr>
      </w:pPr>
    </w:p>
    <w:p>
      <w:pPr>
        <w:pStyle w:val="BodyText"/>
        <w:spacing w:before="21"/>
        <w:ind w:left="100"/>
      </w:pPr>
      <w:r>
        <w:rPr/>
        <w:pict>
          <v:shape style="position:absolute;margin-left:108pt;margin-top:17.964531pt;width:36pt;height:.1pt;mso-position-horizontal-relative:page;mso-position-vertical-relative:paragraph;z-index:-13693952;mso-wrap-distance-left:0;mso-wrap-distance-right:0" id="docshape1637" coordorigin="2160,359" coordsize="720,0" path="m2160,359l2880,359e" filled="false" stroked="true" strokeweight=".8pt" strokecolor="#ff0000">
            <v:path arrowok="t"/>
            <v:stroke dashstyle="solid"/>
            <w10:wrap type="topAndBottom"/>
          </v:shape>
        </w:pict>
      </w:r>
      <w:r>
        <w:rPr/>
        <w:t>為全球第一個</w:t>
      </w:r>
      <w:r>
        <w:rPr>
          <w:color w:val="FF0000"/>
        </w:rPr>
        <w:t>生育率</w:t>
      </w:r>
      <w:r>
        <w:rPr/>
        <w:t>低於1的國家，沒想到統計數字到2021年更慘，平均每名婦女只生0.81</w:t>
      </w:r>
      <w:r>
        <w:rPr>
          <w:spacing w:val="-3"/>
        </w:rPr>
        <w:t>個孩子。</w:t>
      </w:r>
    </w:p>
    <w:p>
      <w:pPr>
        <w:pStyle w:val="BodyText"/>
        <w:spacing w:before="1"/>
        <w:rPr>
          <w:sz w:val="30"/>
        </w:rPr>
      </w:pPr>
    </w:p>
    <w:p>
      <w:pPr>
        <w:pStyle w:val="BodyText"/>
        <w:spacing w:line="290" w:lineRule="auto"/>
        <w:ind w:left="100" w:right="119"/>
      </w:pPr>
      <w:r>
        <w:rPr>
          <w:w w:val="101"/>
        </w:rPr>
        <w:t>漢陽大學老齡化社會研究所所長李森植：「從2030年中期到後期，當第二代嬰兒潮(1971到1974</w:t>
      </w:r>
      <w:r>
        <w:rPr>
          <w:spacing w:val="-10"/>
          <w:w w:val="101"/>
        </w:rPr>
        <w:t>年出</w:t>
      </w:r>
      <w:r>
        <w:rPr>
          <w:w w:val="100"/>
        </w:rPr>
        <w:t>生)，那一代退休時，勞動年齡人口減少，可能導致勞動力短缺。」</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765888" from="240pt,16.964531pt" to="276pt,16.964531pt" stroked="true" strokeweight=".8pt" strokecolor="#ff0000">
            <v:stroke dashstyle="solid"/>
            <w10:wrap type="none"/>
          </v:line>
        </w:pict>
      </w:r>
      <w:r>
        <w:rPr/>
        <w:pict>
          <v:line style="position:absolute;mso-position-horizontal-relative:page;mso-position-vertical-relative:paragraph;z-index:17766400" from="138pt,34.964531pt" to="174pt,34.964531pt" stroked="true" strokeweight=".8pt" strokecolor="#ff0000">
            <v:stroke dashstyle="solid"/>
            <w10:wrap type="none"/>
          </v:line>
        </w:pict>
      </w:r>
      <w:r>
        <w:rPr/>
        <w:pict>
          <v:line style="position:absolute;mso-position-horizontal-relative:page;mso-position-vertical-relative:paragraph;z-index:17766912" from="210pt,34.964531pt" to="234pt,34.964531pt" stroked="true" strokeweight=".8pt" strokecolor="#ff0000">
            <v:stroke dashstyle="solid"/>
            <w10:wrap type="none"/>
          </v:line>
        </w:pict>
      </w:r>
      <w:r>
        <w:rPr/>
        <w:pict>
          <v:line style="position:absolute;mso-position-horizontal-relative:page;mso-position-vertical-relative:paragraph;z-index:17767424" from="282pt,34.964531pt" to="318pt,34.964531pt" stroked="true" strokeweight=".8pt" strokecolor="#ff0000">
            <v:stroke dashstyle="solid"/>
            <w10:wrap type="none"/>
          </v:line>
        </w:pict>
      </w:r>
      <w:r>
        <w:rPr/>
        <w:pict>
          <v:line style="position:absolute;mso-position-horizontal-relative:page;mso-position-vertical-relative:paragraph;z-index:17767936" from="438pt,34.964531pt" to="474pt,34.964531pt" stroked="true" strokeweight=".8pt" strokecolor="#ff0000">
            <v:stroke dashstyle="solid"/>
            <w10:wrap type="none"/>
          </v:line>
        </w:pict>
      </w:r>
      <w:r>
        <w:rPr/>
        <w:t>這樣的數據，和其他進步國家相比美國</w:t>
      </w:r>
      <w:r>
        <w:rPr>
          <w:color w:val="FF0000"/>
        </w:rPr>
        <w:t>生育率</w:t>
      </w:r>
      <w:r>
        <w:rPr>
          <w:w w:val="102"/>
        </w:rPr>
        <w:t>為1.6，亞洲的日本2021</w:t>
      </w:r>
      <w:r>
        <w:rPr>
          <w:spacing w:val="-2"/>
          <w:w w:val="102"/>
        </w:rPr>
        <w:t>年雖然也創下歷年新低，但還</w:t>
      </w:r>
      <w:r>
        <w:rPr>
          <w:w w:val="104"/>
        </w:rPr>
        <w:t>是有1.3，同樣面臨</w:t>
      </w:r>
      <w:r>
        <w:rPr>
          <w:color w:val="FF0000"/>
        </w:rPr>
        <w:t>少子化</w:t>
      </w:r>
      <w:r>
        <w:rPr/>
        <w:t>危機的</w:t>
      </w:r>
      <w:r>
        <w:rPr>
          <w:color w:val="FF0000"/>
        </w:rPr>
        <w:t>台灣</w:t>
      </w:r>
      <w:r>
        <w:rPr>
          <w:w w:val="103"/>
        </w:rPr>
        <w:t>，2021年</w:t>
      </w:r>
      <w:r>
        <w:rPr>
          <w:color w:val="FF0000"/>
        </w:rPr>
        <w:t>生育率</w:t>
      </w:r>
      <w:r>
        <w:rPr>
          <w:w w:val="104"/>
        </w:rPr>
        <w:t>是0.98，南韓成為全球</w:t>
      </w:r>
      <w:r>
        <w:rPr>
          <w:color w:val="FF0000"/>
        </w:rPr>
        <w:t>生育率</w:t>
      </w:r>
      <w:r>
        <w:rPr>
          <w:spacing w:val="-3"/>
        </w:rPr>
        <w:t>最低的國家，最</w:t>
      </w:r>
      <w:r>
        <w:rPr/>
        <w:t>主要原因除了經濟停滯不前，另外韓國男女薪酬差距相當高，許多女性被迫在事業和家庭之間做出選擇。</w:t>
      </w:r>
    </w:p>
    <w:p>
      <w:pPr>
        <w:pStyle w:val="BodyText"/>
        <w:spacing w:before="10"/>
        <w:rPr>
          <w:sz w:val="28"/>
        </w:rPr>
      </w:pPr>
    </w:p>
    <w:p>
      <w:pPr>
        <w:pStyle w:val="BodyText"/>
        <w:spacing w:line="290" w:lineRule="auto"/>
        <w:ind w:left="100" w:right="239"/>
      </w:pPr>
      <w:r>
        <w:rPr>
          <w:spacing w:val="-2"/>
        </w:rPr>
        <w:t>南韓民眾：「現在的社會女人有了孩子，等於事業也被切斷了，我們可能必須換工作，會有很多擔心的地方。」</w:t>
      </w:r>
    </w:p>
    <w:p>
      <w:pPr>
        <w:pStyle w:val="BodyText"/>
        <w:spacing w:before="12"/>
        <w:rPr>
          <w:sz w:val="28"/>
        </w:rPr>
      </w:pPr>
    </w:p>
    <w:p>
      <w:pPr>
        <w:pStyle w:val="BodyText"/>
        <w:spacing w:line="290" w:lineRule="auto"/>
        <w:ind w:left="100" w:right="239"/>
      </w:pPr>
      <w:r>
        <w:rPr>
          <w:spacing w:val="-2"/>
        </w:rPr>
        <w:t>韓聯社記者：「孩子們曾經玩過的操場，現在長滿了草，這間小學成立於1994年，但由於學生數下</w:t>
      </w:r>
      <w:r>
        <w:rPr>
          <w:spacing w:val="-2"/>
        </w:rPr>
        <w:t>降，最後在2020年關閉了。」</w:t>
      </w:r>
    </w:p>
    <w:p>
      <w:pPr>
        <w:pStyle w:val="BodyText"/>
        <w:spacing w:before="11"/>
        <w:rPr>
          <w:sz w:val="28"/>
        </w:rPr>
      </w:pPr>
    </w:p>
    <w:p>
      <w:pPr>
        <w:pStyle w:val="BodyText"/>
        <w:ind w:left="100"/>
      </w:pPr>
      <w:r>
        <w:rPr/>
        <w:pict>
          <v:shape style="position:absolute;margin-left:60pt;margin-top:16.914532pt;width:36pt;height:.1pt;mso-position-horizontal-relative:page;mso-position-vertical-relative:paragraph;z-index:-13693440;mso-wrap-distance-left:0;mso-wrap-distance-right:0" id="docshape1638" coordorigin="1200,338" coordsize="720,0" path="m1200,338l1920,338e" filled="false" stroked="true" strokeweight=".8pt" strokecolor="#ff0000">
            <v:path arrowok="t"/>
            <v:stroke dashstyle="solid"/>
            <w10:wrap type="topAndBottom"/>
          </v:shape>
        </w:pict>
      </w:r>
      <w:r>
        <w:rPr/>
        <w:t>因應</w:t>
      </w:r>
      <w:r>
        <w:rPr>
          <w:color w:val="FF0000"/>
        </w:rPr>
        <w:t>少子化</w:t>
      </w:r>
      <w:r>
        <w:rPr>
          <w:spacing w:val="-1"/>
        </w:rPr>
        <w:t>危機，停止招生的各級學校越來越多，成為南韓社會不得不面對的現實。</w:t>
      </w:r>
    </w:p>
    <w:p>
      <w:pPr>
        <w:pStyle w:val="BodyText"/>
        <w:spacing w:before="1"/>
        <w:rPr>
          <w:sz w:val="30"/>
        </w:rPr>
      </w:pPr>
    </w:p>
    <w:p>
      <w:pPr>
        <w:pStyle w:val="BodyText"/>
        <w:spacing w:line="290" w:lineRule="auto"/>
        <w:ind w:left="100" w:right="239"/>
      </w:pPr>
      <w:r>
        <w:rPr>
          <w:spacing w:val="-2"/>
        </w:rPr>
        <w:t>明知大學教育研究院特聘教授金京輝：「很多老師和學校，因為沒有學生關閉，這將成為一個嚴重的問題，教育文化我們必須一起努力才行。」</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768448" from="414pt,34.964531pt" to="450pt,34.964531pt" stroked="true" strokeweight=".8pt" strokecolor="#ff0000">
            <v:stroke dashstyle="solid"/>
            <w10:wrap type="none"/>
          </v:line>
        </w:pict>
      </w:r>
      <w:r>
        <w:rPr>
          <w:w w:val="100"/>
        </w:rPr>
        <w:t>截至今年三月，南韓地區多達3896所中小學宣布停招，光全羅南道就有830多所，慶尚北道730多所</w:t>
      </w:r>
      <w:r>
        <w:rPr>
          <w:w w:val="100"/>
        </w:rPr>
        <w:t>學校，但在首都圈首爾卻只有3間，城鄉差距明顯，南韓政府也警告，若</w:t>
      </w:r>
      <w:r>
        <w:rPr>
          <w:color w:val="FF0000"/>
        </w:rPr>
        <w:t>少子化</w:t>
      </w:r>
      <w:r>
        <w:rPr>
          <w:spacing w:val="-3"/>
        </w:rPr>
        <w:t>問題持續下去，對國</w:t>
      </w:r>
      <w:r>
        <w:rPr>
          <w:w w:val="100"/>
        </w:rPr>
        <w:t>家安全也有影響，以南韓目前服兵役的20世代男性來說，2021年大約是33萬人，但到了2025年，可</w:t>
      </w:r>
      <w:r>
        <w:rPr>
          <w:w w:val="100"/>
        </w:rPr>
        <w:t>能只剩下三分之二的人數，預估到了2045年，恐怕只剩下一半大約12萬人。</w:t>
      </w:r>
    </w:p>
    <w:p>
      <w:pPr>
        <w:pStyle w:val="BodyText"/>
        <w:spacing w:before="10"/>
        <w:rPr>
          <w:sz w:val="28"/>
        </w:rPr>
      </w:pPr>
    </w:p>
    <w:p>
      <w:pPr>
        <w:pStyle w:val="BodyText"/>
        <w:spacing w:line="290" w:lineRule="auto"/>
        <w:ind w:left="100" w:right="239"/>
      </w:pPr>
      <w:r>
        <w:rPr>
          <w:spacing w:val="-2"/>
        </w:rPr>
        <w:t>韓聯社記者：「這就是為什麼有人擔心，在不縮短兵役期，又要維持常備軍規模的情況下，可能會有國安漏洞。」</w:t>
      </w:r>
    </w:p>
    <w:p>
      <w:pPr>
        <w:pStyle w:val="BodyText"/>
        <w:spacing w:before="12"/>
        <w:rPr>
          <w:sz w:val="28"/>
        </w:rPr>
      </w:pPr>
    </w:p>
    <w:p>
      <w:pPr>
        <w:pStyle w:val="BodyText"/>
        <w:spacing w:line="290" w:lineRule="auto"/>
        <w:ind w:left="100" w:right="239"/>
      </w:pPr>
      <w:r>
        <w:rPr>
          <w:spacing w:val="-2"/>
        </w:rPr>
        <w:t>人口銳減，不論從經濟社會層面來看，都對南韓帶來巨大壓力，但低薪、高壓殘酷的競爭文化，年輕男女的成家、生育意願，只能一年比一年低迷。</w:t>
      </w:r>
    </w:p>
    <w:p>
      <w:pPr>
        <w:pStyle w:val="BodyText"/>
        <w:spacing w:before="11"/>
        <w:rPr>
          <w:sz w:val="28"/>
        </w:rPr>
      </w:pPr>
    </w:p>
    <w:p>
      <w:pPr>
        <w:pStyle w:val="BodyText"/>
        <w:ind w:left="100"/>
      </w:pPr>
      <w:r>
        <w:rPr>
          <w:spacing w:val="-4"/>
        </w:rPr>
        <w:t>更多 </w:t>
      </w:r>
      <w:r>
        <w:rPr>
          <w:spacing w:val="-6"/>
        </w:rPr>
        <w:t>TVBS 報導</w:t>
      </w:r>
    </w:p>
    <w:p>
      <w:pPr>
        <w:pStyle w:val="BodyText"/>
        <w:rPr>
          <w:sz w:val="34"/>
        </w:rPr>
      </w:pPr>
    </w:p>
    <w:p>
      <w:pPr>
        <w:pStyle w:val="BodyText"/>
        <w:spacing w:before="1"/>
        <w:ind w:left="100"/>
      </w:pPr>
      <w:r>
        <w:rPr/>
        <w:pict>
          <v:shape style="position:absolute;margin-left:36pt;margin-top:16.964531pt;width:36pt;height:.1pt;mso-position-horizontal-relative:page;mso-position-vertical-relative:paragraph;z-index:-13692928;mso-wrap-distance-left:0;mso-wrap-distance-right:0" id="docshape1639" coordorigin="720,339" coordsize="720,0" path="m720,339l1440,339e" filled="false" stroked="true" strokeweight=".8pt" strokecolor="#ff0000">
            <v:path arrowok="t"/>
            <v:stroke dashstyle="solid"/>
            <w10:wrap type="topAndBottom"/>
          </v:shape>
        </w:pict>
      </w:r>
      <w:r>
        <w:rPr>
          <w:color w:val="FF0000"/>
        </w:rPr>
        <w:t>少子化</w:t>
      </w:r>
      <w:r>
        <w:rPr/>
        <w:t>！南韓學齡人口連35年減少 一年關百所小學</w:t>
      </w:r>
    </w:p>
    <w:p>
      <w:pPr>
        <w:pStyle w:val="BodyText"/>
      </w:pPr>
    </w:p>
    <w:p>
      <w:pPr>
        <w:pStyle w:val="BodyText"/>
      </w:pPr>
    </w:p>
    <w:p>
      <w:pPr>
        <w:pStyle w:val="BodyText"/>
      </w:pPr>
    </w:p>
    <w:p>
      <w:pPr>
        <w:pStyle w:val="BodyText"/>
        <w:spacing w:before="200"/>
        <w:ind w:left="100"/>
      </w:pPr>
      <w:r>
        <w:rPr/>
        <w:pict>
          <v:shape style="position:absolute;margin-left:120pt;margin-top:26.564531pt;width:36pt;height:.1pt;mso-position-horizontal-relative:page;mso-position-vertical-relative:paragraph;z-index:-13692416;mso-wrap-distance-left:0;mso-wrap-distance-right:0" id="docshape1640" coordorigin="2400,531" coordsize="720,0" path="m2400,531l3120,531e" filled="false" stroked="true" strokeweight=".8pt" strokecolor="#ff0000">
            <v:path arrowok="t"/>
            <v:stroke dashstyle="solid"/>
            <w10:wrap type="topAndBottom"/>
          </v:shape>
        </w:pict>
      </w:r>
      <w:r>
        <w:rPr/>
        <w:pict>
          <v:shape style="position:absolute;margin-left:234pt;margin-top:26.564531pt;width:24pt;height:.1pt;mso-position-horizontal-relative:page;mso-position-vertical-relative:paragraph;z-index:-13691904;mso-wrap-distance-left:0;mso-wrap-distance-right:0" id="docshape1641" coordorigin="4680,531" coordsize="480,0" path="m4680,531l5160,531e" filled="false" stroked="true" strokeweight=".8pt" strokecolor="#ff0000">
            <v:path arrowok="t"/>
            <v:stroke dashstyle="solid"/>
            <w10:wrap type="topAndBottom"/>
          </v:shape>
        </w:pict>
      </w:r>
      <w:r>
        <w:rPr/>
        <w:t>金臨天下／中國</w:t>
      </w:r>
      <w:r>
        <w:rPr>
          <w:color w:val="FF0000"/>
        </w:rPr>
        <w:t>少子化</w:t>
      </w:r>
      <w:r>
        <w:rPr>
          <w:spacing w:val="5"/>
        </w:rPr>
        <w:t>恐釀經濟崩潰 </w:t>
      </w:r>
      <w:r>
        <w:rPr>
          <w:color w:val="FF0000"/>
        </w:rPr>
        <w:t>台灣</w:t>
      </w:r>
      <w:r>
        <w:rPr>
          <w:spacing w:val="-2"/>
        </w:rPr>
        <w:t>勞保破洞加劇</w:t>
      </w:r>
    </w:p>
    <w:p>
      <w:pPr>
        <w:spacing w:after="0"/>
        <w:sectPr>
          <w:pgSz w:w="11900" w:h="16840"/>
          <w:pgMar w:top="800" w:bottom="280" w:left="620" w:right="620"/>
        </w:sectPr>
      </w:pPr>
    </w:p>
    <w:p>
      <w:pPr>
        <w:pStyle w:val="BodyText"/>
        <w:spacing w:before="21"/>
        <w:ind w:left="100"/>
      </w:pPr>
      <w:r>
        <w:rPr/>
        <w:t>4</w:t>
      </w:r>
      <w:r>
        <w:rPr>
          <w:spacing w:val="-1"/>
        </w:rPr>
        <w:t>歲小少爺「亂塗鴉」！ 他見爸媽反應氣炸：會生不會教</w:t>
      </w:r>
    </w:p>
    <w:p>
      <w:pPr>
        <w:pStyle w:val="BodyText"/>
      </w:pPr>
    </w:p>
    <w:p>
      <w:pPr>
        <w:pStyle w:val="BodyText"/>
      </w:pPr>
    </w:p>
    <w:p>
      <w:pPr>
        <w:pStyle w:val="BodyText"/>
      </w:pPr>
    </w:p>
    <w:p>
      <w:pPr>
        <w:pStyle w:val="BodyText"/>
        <w:rPr>
          <w:sz w:val="20"/>
        </w:rPr>
      </w:pPr>
    </w:p>
    <w:p>
      <w:pPr>
        <w:pStyle w:val="BodyText"/>
        <w:spacing w:before="1"/>
        <w:ind w:left="100"/>
      </w:pPr>
      <w:r>
        <w:rPr>
          <w:spacing w:val="-1"/>
        </w:rPr>
        <w:t>不甩中國「三不一限」 南韓暗夜將薩德運入基地</w:t>
      </w:r>
    </w:p>
    <w:p>
      <w:pPr>
        <w:pStyle w:val="BodyText"/>
      </w:pPr>
    </w:p>
    <w:p>
      <w:pPr>
        <w:pStyle w:val="BodyText"/>
      </w:pPr>
    </w:p>
    <w:p>
      <w:pPr>
        <w:pStyle w:val="BodyText"/>
        <w:spacing w:before="186"/>
        <w:ind w:left="100"/>
      </w:pPr>
      <w:r>
        <w:rPr>
          <w:spacing w:val="-2"/>
          <w:w w:val="110"/>
        </w:rPr>
        <w:t>文章編號: [2022090521770696106]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東森電視網 </w:t>
      </w:r>
      <w:r>
        <w:rPr>
          <w:w w:val="110"/>
          <w:sz w:val="28"/>
        </w:rPr>
        <w:t>|</w:t>
      </w:r>
      <w:r>
        <w:rPr>
          <w:spacing w:val="12"/>
          <w:w w:val="110"/>
          <w:sz w:val="28"/>
        </w:rPr>
        <w:t> </w:t>
      </w:r>
      <w:r>
        <w:rPr>
          <w:w w:val="110"/>
          <w:sz w:val="28"/>
        </w:rPr>
        <w:t>2022-09-05</w:t>
      </w:r>
      <w:r>
        <w:rPr>
          <w:spacing w:val="12"/>
          <w:w w:val="110"/>
          <w:sz w:val="28"/>
        </w:rPr>
        <w:t> </w:t>
      </w:r>
      <w:r>
        <w:rPr>
          <w:spacing w:val="-2"/>
          <w:w w:val="110"/>
          <w:sz w:val="28"/>
        </w:rPr>
        <w:t>(16:02)</w:t>
      </w:r>
    </w:p>
    <w:p>
      <w:pPr>
        <w:spacing w:line="249" w:lineRule="auto" w:before="12"/>
        <w:ind w:left="100" w:right="7199" w:firstLine="0"/>
        <w:jc w:val="left"/>
        <w:rPr>
          <w:sz w:val="28"/>
        </w:rPr>
      </w:pPr>
      <w:r>
        <w:rPr>
          <w:sz w:val="28"/>
        </w:rPr>
        <w:t>網站(URL連接) | 財經新聞</w:t>
      </w:r>
      <w:r>
        <w:rPr>
          <w:sz w:val="28"/>
        </w:rPr>
        <w:t>字數: 655 words</w:t>
      </w:r>
    </w:p>
    <w:p>
      <w:pPr>
        <w:pStyle w:val="BodyText"/>
        <w:spacing w:before="9"/>
        <w:rPr>
          <w:sz w:val="21"/>
        </w:rPr>
      </w:pPr>
      <w:r>
        <w:rPr/>
        <w:pict>
          <v:shape style="position:absolute;margin-left:36pt;margin-top:14.945937pt;width:523pt;height:.1pt;mso-position-horizontal-relative:page;mso-position-vertical-relative:paragraph;z-index:-13688320;mso-wrap-distance-left:0;mso-wrap-distance-right:0" id="docshape164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40年後青壯年少一半！他憂房地產崩盤 網：瞎操心｜</w:t>
      </w:r>
      <w:r>
        <w:rPr>
          <w:spacing w:val="-2"/>
          <w:sz w:val="28"/>
        </w:rPr>
        <w:t>東森財經新聞</w:t>
      </w:r>
    </w:p>
    <w:p>
      <w:pPr>
        <w:pStyle w:val="BodyText"/>
        <w:spacing w:before="12"/>
        <w:rPr>
          <w:sz w:val="22"/>
        </w:rPr>
      </w:pPr>
      <w:r>
        <w:rPr/>
        <w:pict>
          <v:shape style="position:absolute;margin-left:36pt;margin-top:15.723047pt;width:523pt;height:.1pt;mso-position-horizontal-relative:page;mso-position-vertical-relative:paragraph;z-index:-13687808;mso-wrap-distance-left:0;mso-wrap-distance-right:0" id="docshape164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：https://fnc.ebc.net.tw/fncnews/content/154231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770496" from="36pt,16.914532pt" to="96pt,16.914532pt" stroked="true" strokeweight=".8pt" strokecolor="#ff0000">
            <v:stroke dashstyle="solid"/>
            <w10:wrap type="none"/>
          </v:line>
        </w:pict>
      </w:r>
      <w:r>
        <w:rPr/>
        <w:pict>
          <v:line style="position:absolute;mso-position-horizontal-relative:page;mso-position-vertical-relative:paragraph;z-index:17771008" from="228pt,16.914532pt" to="264pt,16.914532pt" stroked="true" strokeweight=".8pt" strokecolor="#ff0000">
            <v:stroke dashstyle="solid"/>
            <w10:wrap type="none"/>
          </v:line>
        </w:pict>
      </w:r>
      <w:r>
        <w:rPr/>
        <w:pict>
          <v:line style="position:absolute;mso-position-horizontal-relative:page;mso-position-vertical-relative:paragraph;z-index:17771520" from="324pt,16.914532pt" to="348pt,16.914532pt" stroked="true" strokeweight=".8pt" strokecolor="#ff0000">
            <v:stroke dashstyle="solid"/>
            <w10:wrap type="none"/>
          </v:line>
        </w:pict>
      </w:r>
      <w:r>
        <w:rPr>
          <w:color w:val="FF0000"/>
          <w:spacing w:val="-2"/>
        </w:rPr>
        <w:t>台灣生育率</w:t>
      </w:r>
      <w:r>
        <w:rPr>
          <w:spacing w:val="-2"/>
        </w:rPr>
        <w:t>創歷史新低，不少人直言</w:t>
      </w:r>
      <w:r>
        <w:rPr>
          <w:color w:val="FF0000"/>
          <w:spacing w:val="-2"/>
        </w:rPr>
        <w:t>少子化</w:t>
      </w:r>
      <w:r>
        <w:rPr>
          <w:spacing w:val="-2"/>
        </w:rPr>
        <w:t>海嘯正侵蝕</w:t>
      </w:r>
      <w:r>
        <w:rPr>
          <w:color w:val="FF0000"/>
          <w:spacing w:val="-2"/>
        </w:rPr>
        <w:t>台灣</w:t>
      </w:r>
      <w:r>
        <w:rPr>
          <w:spacing w:val="-2"/>
        </w:rPr>
        <w:t>國力。就有網友指出，40年以後的青壯</w:t>
      </w:r>
      <w:r>
        <w:rPr>
          <w:spacing w:val="-2"/>
        </w:rPr>
        <w:t>年人口將少一半，未來房地產恐面臨嚴峻挑戰，引起網友熱議論。</w:t>
      </w:r>
    </w:p>
    <w:p>
      <w:pPr>
        <w:pStyle w:val="BodyText"/>
        <w:spacing w:before="12"/>
        <w:rPr>
          <w:sz w:val="28"/>
        </w:rPr>
      </w:pPr>
    </w:p>
    <w:p>
      <w:pPr>
        <w:pStyle w:val="BodyText"/>
        <w:ind w:left="100"/>
      </w:pPr>
      <w:r>
        <w:rPr>
          <w:spacing w:val="-6"/>
        </w:rPr>
        <w:t>★房價高高掛，你的功課做足了嗎？追蹤【EBC</w:t>
      </w:r>
      <w:r>
        <w:rPr>
          <w:spacing w:val="-7"/>
        </w:rPr>
        <w:t>地產王】，免走冤枉路</w:t>
      </w:r>
    </w:p>
    <w:p>
      <w:pPr>
        <w:pStyle w:val="BodyText"/>
        <w:rPr>
          <w:sz w:val="34"/>
        </w:rPr>
      </w:pPr>
    </w:p>
    <w:p>
      <w:pPr>
        <w:pStyle w:val="BodyText"/>
        <w:ind w:left="100"/>
      </w:pPr>
      <w:r>
        <w:rPr/>
        <w:pict>
          <v:shape style="position:absolute;margin-left:36pt;margin-top:16.914532pt;width:36pt;height:.1pt;mso-position-horizontal-relative:page;mso-position-vertical-relative:paragraph;z-index:-13687296;mso-wrap-distance-left:0;mso-wrap-distance-right:0" id="docshape1644" coordorigin="720,338" coordsize="720,0" path="m720,338l1440,338e" filled="false" stroked="true" strokeweight=".8pt" strokecolor="#ff0000">
            <v:path arrowok="t"/>
            <v:stroke dashstyle="solid"/>
            <w10:wrap type="topAndBottom"/>
          </v:shape>
        </w:pict>
      </w:r>
      <w:r>
        <w:rPr>
          <w:color w:val="FF0000"/>
        </w:rPr>
        <w:t>生育率</w:t>
      </w:r>
      <w:r>
        <w:rPr>
          <w:spacing w:val="9"/>
        </w:rPr>
        <w:t>創新低 </w:t>
      </w:r>
      <w:r>
        <w:rPr/>
        <w:t>40</w:t>
      </w:r>
      <w:r>
        <w:rPr>
          <w:spacing w:val="-2"/>
        </w:rPr>
        <w:t>年後剛需少一半</w:t>
      </w:r>
    </w:p>
    <w:p>
      <w:pPr>
        <w:pStyle w:val="BodyText"/>
        <w:spacing w:before="1"/>
        <w:rPr>
          <w:sz w:val="30"/>
        </w:rPr>
      </w:pPr>
    </w:p>
    <w:p>
      <w:pPr>
        <w:pStyle w:val="BodyText"/>
        <w:ind w:left="100"/>
      </w:pPr>
      <w:r>
        <w:rPr>
          <w:spacing w:val="1"/>
        </w:rPr>
        <w:t>★【理財達人秀】美晶片封鎖令 台廠誰迎急單？金融淨值危機 </w:t>
      </w:r>
      <w:r>
        <w:rPr/>
        <w:t>3</w:t>
      </w:r>
      <w:r>
        <w:rPr>
          <w:spacing w:val="-2"/>
        </w:rPr>
        <w:t>招看誰還能存★</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772032" from="192pt,16.914532pt" to="228pt,16.914532pt" stroked="true" strokeweight=".8pt" strokecolor="#ff0000">
            <v:stroke dashstyle="solid"/>
            <w10:wrap type="none"/>
          </v:line>
        </w:pict>
      </w:r>
      <w:r>
        <w:rPr/>
        <w:pict>
          <v:line style="position:absolute;mso-position-horizontal-relative:page;mso-position-vertical-relative:paragraph;z-index:17772544" from="312pt,34.914532pt" to="348pt,34.914532pt" stroked="true" strokeweight=".8pt" strokecolor="#ff0000">
            <v:stroke dashstyle="solid"/>
            <w10:wrap type="none"/>
          </v:line>
        </w:pict>
      </w:r>
      <w:r>
        <w:rPr/>
        <w:pict>
          <v:line style="position:absolute;mso-position-horizontal-relative:page;mso-position-vertical-relative:paragraph;z-index:17773056" from="456pt,34.914532pt" to="480pt,34.914532pt" stroked="true" strokeweight=".8pt" strokecolor="#ff0000">
            <v:stroke dashstyle="solid"/>
            <w10:wrap type="none"/>
          </v:line>
        </w:pict>
      </w:r>
      <w:r>
        <w:rPr>
          <w:spacing w:val="-2"/>
        </w:rPr>
        <w:t>根據國發會最新推估，今年總</w:t>
      </w:r>
      <w:r>
        <w:rPr>
          <w:color w:val="FF0000"/>
          <w:spacing w:val="-2"/>
        </w:rPr>
        <w:t>生育率</w:t>
      </w:r>
      <w:r>
        <w:rPr>
          <w:spacing w:val="-2"/>
        </w:rPr>
        <w:t>將降至0.89人創歷史新低。同時全年出生數僅剩13萬人。先前</w:t>
      </w:r>
      <w:r>
        <w:rPr>
          <w:spacing w:val="-2"/>
        </w:rPr>
        <w:t>東森財經也曾報導，財訊傳媒董事長謝金河曾直言「</w:t>
      </w:r>
      <w:r>
        <w:rPr>
          <w:color w:val="FF0000"/>
          <w:spacing w:val="-2"/>
        </w:rPr>
        <w:t>少子化</w:t>
      </w:r>
      <w:r>
        <w:rPr>
          <w:spacing w:val="-2"/>
        </w:rPr>
        <w:t>的人口淨減少」將是</w:t>
      </w:r>
      <w:r>
        <w:rPr>
          <w:color w:val="FF0000"/>
          <w:spacing w:val="-2"/>
        </w:rPr>
        <w:t>台灣</w:t>
      </w:r>
      <w:r>
        <w:rPr>
          <w:spacing w:val="-2"/>
        </w:rPr>
        <w:t>的國安危機。就有網友張貼今年、20年、40年後的人口金字塔資訊，擔憂未來房地產發展。</w:t>
      </w:r>
    </w:p>
    <w:p>
      <w:pPr>
        <w:pStyle w:val="BodyText"/>
        <w:spacing w:before="11"/>
        <w:rPr>
          <w:sz w:val="28"/>
        </w:rPr>
      </w:pPr>
    </w:p>
    <w:p>
      <w:pPr>
        <w:pStyle w:val="BodyText"/>
        <w:spacing w:line="290" w:lineRule="auto"/>
        <w:ind w:left="100" w:right="239"/>
      </w:pPr>
      <w:r>
        <w:rPr>
          <w:w w:val="102"/>
        </w:rPr>
        <w:t>網友指出，2020年的扶養比是35.3，每4.4名青壯年負擔1名老人，但40年之後，扶養比變成 </w:t>
      </w:r>
      <w:r>
        <w:rPr>
          <w:w w:val="102"/>
        </w:rPr>
        <w:t> </w:t>
      </w:r>
      <w:r>
        <w:rPr>
          <w:w w:val="101"/>
        </w:rPr>
        <w:t>95.7，每1.3名青壯年將負擔1名老人。而從圖表來看，40</w:t>
      </w:r>
      <w:r>
        <w:rPr>
          <w:spacing w:val="-2"/>
          <w:w w:val="101"/>
        </w:rPr>
        <w:t>年以後作為房市剛需人口的青壯年少了一</w:t>
      </w:r>
      <w:r>
        <w:rPr>
          <w:w w:val="100"/>
        </w:rPr>
        <w:t>大半，未來房地產恐變成老人投資客買房，但投資客有能力撐得起少掉的剛需嗎？他預估40</w:t>
      </w:r>
      <w:r>
        <w:rPr>
          <w:spacing w:val="-7"/>
          <w:w w:val="100"/>
        </w:rPr>
        <w:t>年以後</w:t>
      </w:r>
      <w:r>
        <w:rPr/>
        <w:t>房價恐依舊高得嚇人，但成交量低到爆炸，房仲公司倒光光。</w:t>
      </w:r>
    </w:p>
    <w:p>
      <w:pPr>
        <w:pStyle w:val="BodyText"/>
        <w:spacing w:before="11"/>
        <w:rPr>
          <w:sz w:val="28"/>
        </w:rPr>
      </w:pPr>
    </w:p>
    <w:p>
      <w:pPr>
        <w:pStyle w:val="BodyText"/>
        <w:ind w:left="100"/>
      </w:pPr>
      <w:r>
        <w:rPr/>
        <w:t>▼網友指出40年以後剛需買盤將少一半。（圖</w:t>
      </w:r>
      <w:r>
        <w:rPr>
          <w:spacing w:val="-2"/>
        </w:rPr>
        <w:t>／Unsplash）</w:t>
      </w:r>
    </w:p>
    <w:p>
      <w:pPr>
        <w:spacing w:after="0"/>
        <w:sectPr>
          <w:pgSz w:w="11900" w:h="16840"/>
          <w:pgMar w:top="1500" w:bottom="280" w:left="620" w:right="620"/>
        </w:sectPr>
      </w:pPr>
    </w:p>
    <w:p>
      <w:pPr>
        <w:pStyle w:val="BodyText"/>
        <w:spacing w:before="21"/>
        <w:ind w:left="100"/>
      </w:pPr>
      <w:r>
        <w:rPr>
          <w:spacing w:val="-1"/>
        </w:rPr>
        <w:t>事與願違想太多 網笑酸瞎操心</w:t>
      </w:r>
    </w:p>
    <w:p>
      <w:pPr>
        <w:pStyle w:val="BodyText"/>
        <w:rPr>
          <w:sz w:val="34"/>
        </w:rPr>
      </w:pPr>
    </w:p>
    <w:p>
      <w:pPr>
        <w:pStyle w:val="BodyText"/>
        <w:spacing w:before="1"/>
        <w:ind w:left="100"/>
      </w:pPr>
      <w:r>
        <w:rPr>
          <w:spacing w:val="-1"/>
        </w:rPr>
        <w:t>貼文曝光後，不少網友笑酸「除了年輕人剛需，老人也有換房需求吧，醫院附近的電梯大樓通吃」</w:t>
      </w:r>
    </w:p>
    <w:p>
      <w:pPr>
        <w:pStyle w:val="BodyText"/>
        <w:spacing w:line="290" w:lineRule="auto" w:before="62"/>
        <w:ind w:left="100" w:right="239"/>
      </w:pPr>
      <w:r>
        <w:rPr>
          <w:spacing w:val="-2"/>
        </w:rPr>
        <w:t>、「40年後的事情誰猜的準，想太多」、「沒差，舊房沒人要而已，新房子比新生兒更少」、「低</w:t>
      </w:r>
      <w:r>
        <w:rPr>
          <w:spacing w:val="-1"/>
        </w:rPr>
        <w:t>收入的命，擔憂國憂民的心」，另外也有人分析「你的房子跟著老，有錢的話會換屋，這就是剛需</w:t>
      </w:r>
    </w:p>
    <w:p>
      <w:pPr>
        <w:pStyle w:val="BodyText"/>
        <w:spacing w:line="297" w:lineRule="exact"/>
        <w:ind w:left="100"/>
      </w:pPr>
      <w:r>
        <w:rPr>
          <w:spacing w:val="-1"/>
        </w:rPr>
        <w:t>」、「鄉下用送的沒人要，大都市更集中寸土寸金」。</w:t>
      </w:r>
    </w:p>
    <w:p>
      <w:pPr>
        <w:pStyle w:val="BodyText"/>
        <w:rPr>
          <w:sz w:val="34"/>
        </w:rPr>
      </w:pPr>
    </w:p>
    <w:p>
      <w:pPr>
        <w:pStyle w:val="BodyText"/>
        <w:ind w:left="100"/>
      </w:pPr>
      <w:r>
        <w:rPr/>
        <w:t>▼網友擔憂40年以後青壯年人口少一半，房地產恐會出問題。（圖／翻攝批踢踢房屋板</w:t>
      </w:r>
      <w:r>
        <w:rPr>
          <w:spacing w:val="-10"/>
        </w:rPr>
        <w:t>）</w:t>
      </w:r>
    </w:p>
    <w:p>
      <w:pPr>
        <w:pStyle w:val="BodyText"/>
        <w:rPr>
          <w:sz w:val="34"/>
        </w:rPr>
      </w:pPr>
    </w:p>
    <w:p>
      <w:pPr>
        <w:pStyle w:val="BodyText"/>
        <w:ind w:left="100"/>
      </w:pPr>
      <w:r>
        <w:rPr/>
        <w:t>（封面圖</w:t>
      </w:r>
      <w:r>
        <w:rPr>
          <w:spacing w:val="-2"/>
        </w:rPr>
        <w:t>／Unsplash）</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[202209054423597]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2022-09-05</w:t>
      </w:r>
      <w:r>
        <w:rPr>
          <w:spacing w:val="79"/>
          <w:w w:val="150"/>
          <w:sz w:val="28"/>
        </w:rPr>
        <w:t> </w:t>
      </w:r>
      <w:r>
        <w:rPr>
          <w:spacing w:val="-2"/>
          <w:sz w:val="28"/>
        </w:rPr>
        <w:t>(12:51)</w:t>
      </w:r>
    </w:p>
    <w:p>
      <w:pPr>
        <w:spacing w:line="249" w:lineRule="auto" w:before="12"/>
        <w:ind w:left="100" w:right="7199" w:firstLine="0"/>
        <w:jc w:val="left"/>
        <w:rPr>
          <w:sz w:val="28"/>
        </w:rPr>
      </w:pPr>
      <w:r>
        <w:rPr>
          <w:sz w:val="28"/>
        </w:rPr>
        <w:t>網站(URL連接) | 新聞總覽</w:t>
      </w:r>
      <w:r>
        <w:rPr>
          <w:spacing w:val="10"/>
          <w:sz w:val="28"/>
        </w:rPr>
        <w:t>字數: </w:t>
      </w:r>
      <w:r>
        <w:rPr>
          <w:sz w:val="28"/>
        </w:rPr>
        <w:t>1293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683712;mso-wrap-distance-left:0;mso-wrap-distance-right:0" id="docshape164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綠電全給台積電用？ 全球減碳競賽台不如韓</w:t>
      </w:r>
    </w:p>
    <w:p>
      <w:pPr>
        <w:pStyle w:val="BodyText"/>
        <w:spacing w:before="12"/>
        <w:rPr>
          <w:sz w:val="22"/>
        </w:rPr>
      </w:pPr>
      <w:r>
        <w:rPr/>
        <w:pict>
          <v:shape style="position:absolute;margin-left:36pt;margin-top:15.723047pt;width:523pt;height:.1pt;mso-position-horizontal-relative:page;mso-position-vertical-relative:paragraph;z-index:-13683200;mso-wrap-distance-left:0;mso-wrap-distance-right:0" id="docshape164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56">
        <w:r>
          <w:rPr>
            <w:w w:val="110"/>
          </w:rPr>
          <w:t>文字快照</w:t>
        </w:r>
        <w:r>
          <w:rPr>
            <w:spacing w:val="-2"/>
            <w:w w:val="110"/>
          </w:rPr>
          <w:t>：https://www.ettoday.net/news/20220905/2331612.htm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775616" from="180pt,16.914532pt" to="204pt,16.914532pt" stroked="true" strokeweight=".8pt" strokecolor="#ff0000">
            <v:stroke dashstyle="solid"/>
            <w10:wrap type="none"/>
          </v:line>
        </w:pict>
      </w:r>
      <w:r>
        <w:rPr>
          <w:spacing w:val="-2"/>
        </w:rPr>
        <w:t>我們想讓你知道…台積電對</w:t>
      </w:r>
      <w:r>
        <w:rPr>
          <w:color w:val="FF0000"/>
          <w:spacing w:val="-2"/>
        </w:rPr>
        <w:t>台灣</w:t>
      </w:r>
      <w:r>
        <w:rPr>
          <w:spacing w:val="-2"/>
        </w:rPr>
        <w:t>電力最大挑戰是綠電需求。2020及2021兩年，經濟部核發綠電憑證 99％被台積電搶購，最為社會熟知的即為台積電「攔胡」。</w:t>
      </w:r>
    </w:p>
    <w:p>
      <w:pPr>
        <w:pStyle w:val="BodyText"/>
        <w:spacing w:before="12"/>
        <w:rPr>
          <w:sz w:val="28"/>
        </w:rPr>
      </w:pPr>
    </w:p>
    <w:p>
      <w:pPr>
        <w:pStyle w:val="BodyText"/>
        <w:spacing w:line="290" w:lineRule="auto"/>
        <w:ind w:left="100" w:right="359"/>
      </w:pPr>
      <w:r>
        <w:rPr>
          <w:spacing w:val="-2"/>
        </w:rPr>
        <w:t>▲依每年2.5％成長推估，2025年全台用電逾3100億度，若台積電用電占12.5％，其用電將成長為</w:t>
      </w:r>
      <w:r>
        <w:rPr>
          <w:spacing w:val="80"/>
        </w:rPr>
        <w:t> </w:t>
      </w:r>
      <w:r>
        <w:rPr>
          <w:spacing w:val="-2"/>
        </w:rPr>
        <w:t>400億度。（圖／路透）</w:t>
      </w:r>
    </w:p>
    <w:p>
      <w:pPr>
        <w:pStyle w:val="BodyText"/>
        <w:spacing w:before="11"/>
        <w:rPr>
          <w:sz w:val="28"/>
        </w:rPr>
      </w:pPr>
    </w:p>
    <w:p>
      <w:pPr>
        <w:pStyle w:val="ListParagraph"/>
        <w:numPr>
          <w:ilvl w:val="1"/>
          <w:numId w:val="18"/>
        </w:numPr>
        <w:tabs>
          <w:tab w:pos="460" w:val="left" w:leader="none"/>
        </w:tabs>
        <w:spacing w:line="240" w:lineRule="auto" w:before="1" w:after="0"/>
        <w:ind w:left="460" w:right="0" w:hanging="360"/>
        <w:jc w:val="left"/>
        <w:rPr>
          <w:sz w:val="24"/>
        </w:rPr>
      </w:pPr>
      <w:r>
        <w:rPr/>
        <w:pict>
          <v:shape style="position:absolute;margin-left:102pt;margin-top:16.964531pt;width:24pt;height:.1pt;mso-position-horizontal-relative:page;mso-position-vertical-relative:paragraph;z-index:-13682688;mso-wrap-distance-left:0;mso-wrap-distance-right:0" id="docshape1647" coordorigin="2040,339" coordsize="480,0" path="m2040,339l2520,339e" filled="false" stroked="true" strokeweight=".8pt" strokecolor="#ff0000">
            <v:path arrowok="t"/>
            <v:stroke dashstyle="solid"/>
            <w10:wrap type="topAndBottom"/>
          </v:shape>
        </w:pict>
      </w:r>
      <w:r>
        <w:rPr>
          <w:sz w:val="24"/>
        </w:rPr>
        <w:t>陳立誠／</w:t>
      </w:r>
      <w:r>
        <w:rPr>
          <w:color w:val="FF0000"/>
          <w:sz w:val="24"/>
        </w:rPr>
        <w:t>台灣</w:t>
      </w:r>
      <w:r>
        <w:rPr>
          <w:spacing w:val="-2"/>
          <w:sz w:val="24"/>
        </w:rPr>
        <w:t>能源部落格版主</w:t>
      </w:r>
    </w:p>
    <w:p>
      <w:pPr>
        <w:pStyle w:val="BodyText"/>
        <w:spacing w:before="1"/>
        <w:rPr>
          <w:sz w:val="30"/>
        </w:rPr>
      </w:pPr>
    </w:p>
    <w:p>
      <w:pPr>
        <w:pStyle w:val="BodyText"/>
        <w:ind w:left="100"/>
      </w:pPr>
      <w:r>
        <w:rPr/>
        <w:t>報載台積電大力擴廠，電力需求將由2020年占全台用電6％，成長到2025年為12.5％</w:t>
      </w:r>
      <w:r>
        <w:rPr>
          <w:spacing w:val="-2"/>
        </w:rPr>
        <w:t>。護國神山根留</w:t>
      </w:r>
    </w:p>
    <w:p>
      <w:pPr>
        <w:pStyle w:val="BodyText"/>
        <w:spacing w:before="62"/>
        <w:ind w:left="100"/>
      </w:pPr>
      <w:r>
        <w:rPr/>
        <w:pict>
          <v:shape style="position:absolute;margin-left:36pt;margin-top:20.014532pt;width:24pt;height:.1pt;mso-position-horizontal-relative:page;mso-position-vertical-relative:paragraph;z-index:-13682176;mso-wrap-distance-left:0;mso-wrap-distance-right:0" id="docshape1648" coordorigin="720,400" coordsize="480,0" path="m720,400l1200,400e" filled="false" stroked="true" strokeweight=".8pt" strokecolor="#ff0000">
            <v:path arrowok="t"/>
            <v:stroke dashstyle="solid"/>
            <w10:wrap type="topAndBottom"/>
          </v:shape>
        </w:pict>
      </w:r>
      <w:r>
        <w:rPr>
          <w:color w:val="FF0000"/>
        </w:rPr>
        <w:t>台灣</w:t>
      </w:r>
      <w:r>
        <w:rPr>
          <w:spacing w:val="-1"/>
        </w:rPr>
        <w:t>固然可喜可賀，但吾人也應檢討台積電大力擴廠對電力系統造成的挑戰。</w:t>
      </w:r>
    </w:p>
    <w:p>
      <w:pPr>
        <w:pStyle w:val="BodyText"/>
        <w:spacing w:before="1"/>
        <w:rPr>
          <w:sz w:val="30"/>
        </w:rPr>
      </w:pPr>
    </w:p>
    <w:p>
      <w:pPr>
        <w:pStyle w:val="BodyText"/>
        <w:ind w:left="100"/>
      </w:pPr>
      <w:r>
        <w:rPr/>
        <w:t>2020年台積電用電160億度，當年全台用電2712億度，台積電用電占6％。去年全台用電2834</w:t>
      </w:r>
      <w:r>
        <w:rPr>
          <w:spacing w:val="-5"/>
        </w:rPr>
        <w:t>億度</w:t>
      </w:r>
    </w:p>
    <w:p>
      <w:pPr>
        <w:pStyle w:val="BodyText"/>
        <w:spacing w:line="290" w:lineRule="auto" w:before="62"/>
        <w:ind w:left="100" w:right="359"/>
      </w:pPr>
      <w:r>
        <w:rPr>
          <w:spacing w:val="-2"/>
        </w:rPr>
        <w:t>，依每年2.5％成長推估，2025年全台用電逾3100億度，若台積電用電占12.5％，其用電將成長為</w:t>
      </w:r>
      <w:r>
        <w:rPr>
          <w:spacing w:val="80"/>
        </w:rPr>
        <w:t> </w:t>
      </w:r>
      <w:r>
        <w:rPr>
          <w:spacing w:val="-2"/>
        </w:rPr>
        <w:t>400億度，五年成長240億度，超過核四兩部機每年可提供200億度電力。</w:t>
      </w:r>
    </w:p>
    <w:p>
      <w:pPr>
        <w:pStyle w:val="BodyText"/>
        <w:spacing w:before="12"/>
        <w:rPr>
          <w:sz w:val="28"/>
        </w:rPr>
      </w:pPr>
    </w:p>
    <w:p>
      <w:pPr>
        <w:pStyle w:val="BodyText"/>
        <w:ind w:left="100"/>
      </w:pPr>
      <w:r>
        <w:rPr>
          <w:spacing w:val="-1"/>
        </w:rPr>
        <w:t>三接公投忙半天 只為台積電</w:t>
      </w:r>
    </w:p>
    <w:p>
      <w:pPr>
        <w:pStyle w:val="BodyText"/>
        <w:rPr>
          <w:sz w:val="34"/>
        </w:rPr>
      </w:pPr>
    </w:p>
    <w:p>
      <w:pPr>
        <w:pStyle w:val="BodyText"/>
        <w:spacing w:line="290" w:lineRule="auto"/>
        <w:ind w:left="100" w:right="239"/>
      </w:pPr>
      <w:r>
        <w:rPr>
          <w:spacing w:val="-2"/>
        </w:rPr>
        <w:t>去年全台用電，服務部門455億度，住宅部門527億度。這表示2025年時，台積電用電約等同去年服</w:t>
      </w:r>
      <w:r>
        <w:rPr>
          <w:spacing w:val="-1"/>
        </w:rPr>
        <w:t>務業用電九成，住宅用電七成五，實在驚人。以上為電力度數之成長，吾人應預估對裝置容量的挑</w:t>
      </w:r>
    </w:p>
    <w:p>
      <w:pPr>
        <w:spacing w:after="0" w:line="290" w:lineRule="auto"/>
        <w:sectPr>
          <w:pgSz w:w="11900" w:h="16840"/>
          <w:pgMar w:top="1500" w:bottom="280" w:left="620" w:right="620"/>
        </w:sectPr>
      </w:pPr>
    </w:p>
    <w:p>
      <w:pPr>
        <w:pStyle w:val="BodyText"/>
        <w:spacing w:line="290" w:lineRule="auto" w:before="21"/>
        <w:ind w:left="100" w:right="119"/>
      </w:pPr>
      <w:r>
        <w:rPr>
          <w:spacing w:val="-2"/>
        </w:rPr>
        <w:t>戰。保守假設台積電全年用電，2020年需180萬瓩機組不停供電，2025年將成長為460萬瓩，成長</w:t>
      </w:r>
      <w:r>
        <w:rPr>
          <w:spacing w:val="80"/>
        </w:rPr>
        <w:t>  </w:t>
      </w:r>
      <w:r>
        <w:rPr>
          <w:spacing w:val="-2"/>
        </w:rPr>
        <w:t>280萬瓩，超過核四兩部機270萬瓩裝置容量，接近大潭新建七、八、九三部機組總裝置容量310萬瓩</w:t>
      </w:r>
    </w:p>
    <w:p>
      <w:pPr>
        <w:pStyle w:val="BodyText"/>
        <w:spacing w:line="290" w:lineRule="auto"/>
        <w:ind w:left="100" w:right="239"/>
      </w:pPr>
      <w:r>
        <w:rPr>
          <w:spacing w:val="-2"/>
        </w:rPr>
        <w:t>。回想全民為第三液化天然氣接收站辦公投，也只夠台積電這幾年電力成長，公投忙半天，說穿是為了台積電。</w:t>
      </w:r>
    </w:p>
    <w:p>
      <w:pPr>
        <w:pStyle w:val="BodyText"/>
        <w:spacing w:before="11"/>
        <w:rPr>
          <w:sz w:val="28"/>
        </w:rPr>
      </w:pPr>
    </w:p>
    <w:p>
      <w:pPr>
        <w:pStyle w:val="BodyText"/>
        <w:spacing w:line="290" w:lineRule="auto"/>
        <w:ind w:left="100" w:right="239"/>
      </w:pPr>
      <w:r>
        <w:rPr>
          <w:spacing w:val="-2"/>
        </w:rPr>
        <w:t>▲假設台積電全年用電，2020年需180萬瓩機組不停供電，2025年將成長為460萬瓩，接近大潭新建</w:t>
      </w:r>
      <w:r>
        <w:rPr>
          <w:spacing w:val="-2"/>
        </w:rPr>
        <w:t>七、八、九三部機組總裝置容量310萬瓩。（圖／翻攝潘忠政臉書）</w:t>
      </w:r>
    </w:p>
    <w:p>
      <w:pPr>
        <w:pStyle w:val="BodyText"/>
        <w:spacing w:before="11"/>
        <w:rPr>
          <w:sz w:val="28"/>
        </w:rPr>
      </w:pPr>
    </w:p>
    <w:p>
      <w:pPr>
        <w:pStyle w:val="BodyText"/>
        <w:spacing w:before="1"/>
        <w:ind w:left="100"/>
      </w:pPr>
      <w:r>
        <w:rPr/>
        <w:t>台積電搶購99％綠電 其他公司怎麼辦？</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776640" from="96pt,16.914532pt" to="120pt,16.914532pt" stroked="true" strokeweight=".8pt" strokecolor="#ff0000">
            <v:stroke dashstyle="solid"/>
            <w10:wrap type="none"/>
          </v:line>
        </w:pict>
      </w:r>
      <w:r>
        <w:rPr>
          <w:spacing w:val="-2"/>
        </w:rPr>
        <w:t>但台積電對</w:t>
      </w:r>
      <w:r>
        <w:rPr>
          <w:color w:val="FF0000"/>
          <w:spacing w:val="-2"/>
        </w:rPr>
        <w:t>台灣</w:t>
      </w:r>
      <w:r>
        <w:rPr>
          <w:spacing w:val="-2"/>
        </w:rPr>
        <w:t>電力最大挑戰是綠電需求。台積電最大客戶蘋果早宣布，其供應商要在2030年達無</w:t>
      </w:r>
      <w:r>
        <w:rPr>
          <w:spacing w:val="-2"/>
        </w:rPr>
        <w:t>碳生產。無怪乎台積電全力在台搶購綠電，2020及2021兩年，經濟部核發綠電憑證99％被台積電搶購，最為社會熟知的即為台積電「攔胡」，向沃旭購買92萬瓩，每年35億度的離岸風電。</w:t>
      </w:r>
    </w:p>
    <w:p>
      <w:pPr>
        <w:pStyle w:val="BodyText"/>
        <w:spacing w:before="11"/>
        <w:rPr>
          <w:sz w:val="28"/>
        </w:rPr>
      </w:pPr>
    </w:p>
    <w:p>
      <w:pPr>
        <w:pStyle w:val="BodyText"/>
        <w:spacing w:line="290" w:lineRule="auto"/>
        <w:ind w:left="100" w:right="239"/>
        <w:jc w:val="both"/>
      </w:pPr>
      <w:r>
        <w:rPr>
          <w:spacing w:val="-2"/>
        </w:rPr>
        <w:t>因太陽光電及離岸風電進度緩慢，政府宣布2025年綠電占比將由目標值20％降為15％。表示該年全國綠電約460億度，扣除水電及廢棄物發電70億度，剩餘390億度光電及風電，猶小於台積電需要的</w:t>
      </w:r>
      <w:r>
        <w:rPr>
          <w:spacing w:val="-2"/>
        </w:rPr>
        <w:t>綠電。如果全數被台積電購買，其他公司怎麼辦？</w:t>
      </w:r>
    </w:p>
    <w:p>
      <w:pPr>
        <w:pStyle w:val="BodyText"/>
        <w:spacing w:before="11"/>
        <w:rPr>
          <w:sz w:val="28"/>
        </w:rPr>
      </w:pPr>
    </w:p>
    <w:p>
      <w:pPr>
        <w:pStyle w:val="BodyText"/>
        <w:ind w:left="100"/>
      </w:pPr>
      <w:r>
        <w:rPr/>
        <w:t>全球減碳競賽 台不如韓</w:t>
      </w:r>
    </w:p>
    <w:p>
      <w:pPr>
        <w:pStyle w:val="BodyText"/>
        <w:rPr>
          <w:sz w:val="34"/>
        </w:rPr>
      </w:pPr>
    </w:p>
    <w:p>
      <w:pPr>
        <w:pStyle w:val="BodyText"/>
        <w:spacing w:line="290" w:lineRule="auto"/>
        <w:ind w:left="100" w:right="239"/>
      </w:pPr>
      <w:r>
        <w:rPr>
          <w:spacing w:val="-2"/>
        </w:rPr>
        <w:t>▲南韓總統尹錫悅表示，將重啟文在寅政府時期停止建設的新韓蔚核能發電廠3、4號機。（圖／達</w:t>
      </w:r>
      <w:r>
        <w:rPr>
          <w:spacing w:val="-4"/>
        </w:rPr>
        <w:t>志影像）</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7777152" from="372pt,52.964531pt" to="396pt,52.964531pt" stroked="true" strokeweight=".8pt" strokecolor="#ff0000">
            <v:stroke dashstyle="solid"/>
            <w10:wrap type="none"/>
          </v:line>
        </w:pict>
      </w:r>
      <w:r>
        <w:rPr>
          <w:spacing w:val="-2"/>
        </w:rPr>
        <w:t>依國際對碳排認定，為防一魚兩吃，被台積電購買綠電要由台電電力系統扣除，以計算台電之碳排</w:t>
      </w:r>
      <w:r>
        <w:rPr>
          <w:spacing w:val="-2"/>
        </w:rPr>
        <w:t>係數。2025年核電全部除役後，再扣除台積電購買的綠電，台電將成為一個幾乎沒有無碳電力的公司，碳排係數必然暴增。數年內歐洲即將全面施行邊境碳關稅，</w:t>
      </w:r>
      <w:r>
        <w:rPr>
          <w:color w:val="FF0000"/>
          <w:spacing w:val="-2"/>
        </w:rPr>
        <w:t>台灣</w:t>
      </w:r>
      <w:r>
        <w:rPr>
          <w:spacing w:val="-2"/>
        </w:rPr>
        <w:t>其他工業只能坐困愁城？</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777664" from="372pt,16.914532pt" to="396pt,16.914532pt" stroked="true" strokeweight=".8pt" strokecolor="#ff0000">
            <v:stroke dashstyle="solid"/>
            <w10:wrap type="none"/>
          </v:line>
        </w:pict>
      </w:r>
      <w:r>
        <w:rPr/>
        <w:pict>
          <v:line style="position:absolute;mso-position-horizontal-relative:page;mso-position-vertical-relative:paragraph;z-index:17778176" from="216pt,34.914532pt" to="240pt,34.914532pt" stroked="true" strokeweight=".8pt" strokecolor="#ff0000">
            <v:stroke dashstyle="solid"/>
            <w10:wrap type="none"/>
          </v:line>
        </w:pict>
      </w:r>
      <w:r>
        <w:rPr>
          <w:spacing w:val="-2"/>
        </w:rPr>
        <w:t>最後還是要呼籲政府重新檢討廢核政策。韓國核電占比約30％，</w:t>
      </w:r>
      <w:r>
        <w:rPr>
          <w:color w:val="FF0000"/>
          <w:spacing w:val="-2"/>
        </w:rPr>
        <w:t>台灣</w:t>
      </w:r>
      <w:r>
        <w:rPr>
          <w:spacing w:val="-2"/>
        </w:rPr>
        <w:t>廠商在全球減碳競賽，有如百</w:t>
      </w:r>
      <w:r>
        <w:rPr>
          <w:spacing w:val="-2"/>
        </w:rPr>
        <w:t>米比賽先讓韓國跑30米。台積電給</w:t>
      </w:r>
      <w:r>
        <w:rPr>
          <w:color w:val="FF0000"/>
          <w:spacing w:val="-2"/>
        </w:rPr>
        <w:t>台灣</w:t>
      </w:r>
      <w:r>
        <w:rPr>
          <w:spacing w:val="-2"/>
        </w:rPr>
        <w:t>電力系統帶來的挑戰極為艱鉅。</w:t>
      </w:r>
    </w:p>
    <w:p>
      <w:pPr>
        <w:pStyle w:val="BodyText"/>
        <w:spacing w:before="11"/>
        <w:rPr>
          <w:sz w:val="28"/>
        </w:rPr>
      </w:pPr>
    </w:p>
    <w:p>
      <w:pPr>
        <w:pStyle w:val="BodyText"/>
        <w:ind w:left="100"/>
      </w:pPr>
      <w:r>
        <w:rPr>
          <w:spacing w:val="-2"/>
        </w:rPr>
        <w:t>熱門點閱》</w:t>
      </w:r>
    </w:p>
    <w:p>
      <w:pPr>
        <w:pStyle w:val="BodyText"/>
        <w:rPr>
          <w:sz w:val="34"/>
        </w:rPr>
      </w:pPr>
    </w:p>
    <w:p>
      <w:pPr>
        <w:pStyle w:val="BodyText"/>
        <w:spacing w:line="580" w:lineRule="auto"/>
        <w:ind w:left="100" w:right="4439"/>
      </w:pPr>
      <w:r>
        <w:rPr/>
        <w:t>林忠正／美國阻斷中國經濟動力 中共不該走軍備競賽險路黃竣民／空洞「戰鬥文藝」 能增強國人對防務的信心？</w:t>
      </w:r>
      <w:r>
        <w:rPr>
          <w:spacing w:val="40"/>
        </w:rPr>
        <w:t> </w:t>
      </w:r>
      <w:r>
        <w:rPr/>
        <w:t>當薪水養不起你的人生 這個工作就是該換！</w:t>
      </w:r>
    </w:p>
    <w:p>
      <w:pPr>
        <w:pStyle w:val="BodyText"/>
        <w:spacing w:line="295" w:lineRule="exact"/>
        <w:ind w:left="100"/>
        <w:jc w:val="both"/>
      </w:pPr>
      <w:r>
        <w:rPr/>
        <w:pict>
          <v:shape style="position:absolute;margin-left:84pt;margin-top:16.780235pt;width:36pt;height:.1pt;mso-position-horizontal-relative:page;mso-position-vertical-relative:paragraph;z-index:-13681152;mso-wrap-distance-left:0;mso-wrap-distance-right:0" id="docshape1649" coordorigin="1680,336" coordsize="720,0" path="m1680,336l2400,336e" filled="false" stroked="true" strokeweight=".8pt" strokecolor="#ff0000">
            <v:path arrowok="t"/>
            <v:stroke dashstyle="solid"/>
            <w10:wrap type="topAndBottom"/>
          </v:shape>
        </w:pict>
      </w:r>
      <w:r>
        <w:rPr/>
        <w:t>薛承泰／</w:t>
      </w:r>
      <w:r>
        <w:rPr>
          <w:color w:val="FF0000"/>
        </w:rPr>
        <w:t>生育率</w:t>
      </w:r>
      <w:r>
        <w:rPr>
          <w:spacing w:val="1"/>
        </w:rPr>
        <w:t>墊底 人口大減警訊</w:t>
      </w:r>
    </w:p>
    <w:p>
      <w:pPr>
        <w:pStyle w:val="BodyText"/>
        <w:spacing w:before="1"/>
        <w:rPr>
          <w:sz w:val="30"/>
        </w:rPr>
      </w:pPr>
    </w:p>
    <w:p>
      <w:pPr>
        <w:pStyle w:val="ListParagraph"/>
        <w:numPr>
          <w:ilvl w:val="1"/>
          <w:numId w:val="18"/>
        </w:numPr>
        <w:tabs>
          <w:tab w:pos="460" w:val="left" w:leader="none"/>
        </w:tabs>
        <w:spacing w:line="290" w:lineRule="auto" w:before="0" w:after="0"/>
        <w:ind w:left="100" w:right="239" w:firstLine="0"/>
        <w:jc w:val="left"/>
        <w:rPr>
          <w:sz w:val="24"/>
        </w:rPr>
      </w:pPr>
      <w:r>
        <w:rPr/>
        <w:pict>
          <v:line style="position:absolute;mso-position-horizontal-relative:page;mso-position-vertical-relative:paragraph;z-index:17778688" from="396pt,16.914532pt" to="420pt,16.914532pt" stroked="true" strokeweight=".8pt" strokecolor="#ff0000">
            <v:stroke dashstyle="solid"/>
            <w10:wrap type="none"/>
          </v:line>
        </w:pict>
      </w:r>
      <w:r>
        <w:rPr>
          <w:sz w:val="24"/>
        </w:rPr>
        <w:t>本文獲授權，轉載自「聯合新聞網」，原標題〈台積電「攔胡」 </w:t>
      </w:r>
      <w:r>
        <w:rPr>
          <w:color w:val="FF0000"/>
          <w:sz w:val="24"/>
        </w:rPr>
        <w:t>台灣</w:t>
      </w:r>
      <w:r>
        <w:rPr>
          <w:sz w:val="24"/>
        </w:rPr>
        <w:t>剩多少綠電？〉。以上言</w:t>
      </w:r>
      <w:r>
        <w:rPr>
          <w:spacing w:val="-2"/>
          <w:sz w:val="24"/>
        </w:rPr>
        <w:t>論不代表本網立場。歡迎投書《雲論》讓優質好文被更多人看見，請寄editor88@ettoday.net或</w:t>
      </w:r>
      <w:r>
        <w:rPr>
          <w:spacing w:val="-2"/>
          <w:sz w:val="24"/>
        </w:rPr>
        <w:t>點</w:t>
      </w:r>
    </w:p>
    <w:p>
      <w:pPr>
        <w:spacing w:after="0" w:line="290" w:lineRule="auto"/>
        <w:jc w:val="left"/>
        <w:rPr>
          <w:sz w:val="24"/>
        </w:rPr>
        <w:sectPr>
          <w:pgSz w:w="11900" w:h="16840"/>
          <w:pgMar w:top="800" w:bottom="280" w:left="620" w:right="620"/>
        </w:sectPr>
      </w:pPr>
    </w:p>
    <w:p>
      <w:pPr>
        <w:pStyle w:val="BodyText"/>
        <w:spacing w:before="21"/>
        <w:ind w:left="100"/>
      </w:pPr>
      <w:r>
        <w:rPr>
          <w:spacing w:val="-1"/>
        </w:rPr>
        <w:t>此投稿，本網保有文字刪修權。</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[202209053021673]</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2022-09-05</w:t>
      </w:r>
      <w:r>
        <w:rPr>
          <w:spacing w:val="12"/>
          <w:w w:val="110"/>
          <w:sz w:val="28"/>
        </w:rPr>
        <w:t> </w:t>
      </w:r>
      <w:r>
        <w:rPr>
          <w:spacing w:val="-2"/>
          <w:w w:val="110"/>
          <w:sz w:val="28"/>
        </w:rPr>
        <w:t>(04:00)</w:t>
      </w:r>
    </w:p>
    <w:p>
      <w:pPr>
        <w:spacing w:line="249" w:lineRule="auto" w:before="12"/>
        <w:ind w:left="100" w:right="7759" w:firstLine="0"/>
        <w:jc w:val="left"/>
        <w:rPr>
          <w:sz w:val="28"/>
        </w:rPr>
      </w:pPr>
      <w:r>
        <w:rPr>
          <w:sz w:val="28"/>
        </w:rPr>
        <w:t>網站(URL連接) | 評論</w:t>
      </w:r>
      <w:r>
        <w:rPr>
          <w:spacing w:val="10"/>
          <w:sz w:val="28"/>
        </w:rPr>
        <w:t>字數: </w:t>
      </w:r>
      <w:r>
        <w:rPr>
          <w:sz w:val="28"/>
        </w:rPr>
        <w:t>1171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678080;mso-wrap-distance-left:0;mso-wrap-distance-right:0" id="docshape165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小坪數成主流 三代同堂退流行嗎</w:t>
      </w:r>
    </w:p>
    <w:p>
      <w:pPr>
        <w:pStyle w:val="BodyText"/>
        <w:spacing w:before="12"/>
        <w:rPr>
          <w:sz w:val="22"/>
        </w:rPr>
      </w:pPr>
      <w:r>
        <w:rPr/>
        <w:pict>
          <v:shape style="position:absolute;margin-left:36pt;margin-top:15.723047pt;width:523pt;height:.1pt;mso-position-horizontal-relative:page;mso-position-vertical-relative:paragraph;z-index:-13677568;mso-wrap-distance-left:0;mso-wrap-distance-right:0" id="docshape165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：https://udn.com/news/story/7339/6588571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根據內政部不動產交易平台的數據，國內四十坪以上的大宅需求大幅減少，而小坪數住宅逐年增加</w:t>
      </w:r>
    </w:p>
    <w:p>
      <w:pPr>
        <w:pStyle w:val="BodyText"/>
        <w:spacing w:before="63"/>
        <w:ind w:left="100"/>
      </w:pPr>
      <w:r>
        <w:rPr>
          <w:spacing w:val="-1"/>
        </w:rPr>
        <w:t>，足見購屋族愈買愈小，家庭觀念改變，三代同堂逐漸被小家庭取代。</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7780736" from="396pt,34.914532pt" to="420pt,34.914532pt" stroked="true" strokeweight=".8pt" strokecolor="#ff0000">
            <v:stroke dashstyle="solid"/>
            <w10:wrap type="none"/>
          </v:line>
        </w:pict>
      </w:r>
      <w:r>
        <w:rPr>
          <w:spacing w:val="-2"/>
        </w:rPr>
        <w:t>小坪數住宅成為購屋主流，其中一個原因，可能是屋價上漲，首購族無法負擔屋價，只能退而求其</w:t>
      </w:r>
      <w:r>
        <w:rPr/>
        <w:t>次，先買坪數較小，負擔得起的住宅。另一個更重要的原因，恐怕是</w:t>
      </w:r>
      <w:r>
        <w:rPr>
          <w:color w:val="FF0000"/>
        </w:rPr>
        <w:t>台灣</w:t>
      </w:r>
      <w:r>
        <w:rPr>
          <w:spacing w:val="-1"/>
        </w:rPr>
        <w:t>人口結構改變，產生新的</w:t>
      </w:r>
    </w:p>
    <w:p>
      <w:pPr>
        <w:pStyle w:val="BodyText"/>
        <w:spacing w:line="290" w:lineRule="auto"/>
        <w:ind w:left="100" w:right="239"/>
      </w:pPr>
      <w:r>
        <w:rPr>
          <w:spacing w:val="-2"/>
        </w:rPr>
        <w:t>「購屋」效應。由於遲婚、不婚或失婚等因素，世界各國愈來愈多的單身人口，獨居或單人家戶成為普遍的趨勢。</w:t>
      </w:r>
    </w:p>
    <w:p>
      <w:pPr>
        <w:pStyle w:val="BodyText"/>
        <w:spacing w:before="11"/>
        <w:rPr>
          <w:sz w:val="28"/>
        </w:rPr>
      </w:pPr>
    </w:p>
    <w:p>
      <w:pPr>
        <w:pStyle w:val="BodyText"/>
        <w:spacing w:line="290" w:lineRule="auto"/>
        <w:ind w:left="100" w:right="239"/>
      </w:pPr>
      <w:r>
        <w:rPr>
          <w:spacing w:val="-2"/>
        </w:rPr>
        <w:t>年輕人選擇獨居，可能是不婚或遲婚使然。而儘管有些長者喜歡獨居勝過與友人或子女同住，但可能有愈來愈多的老年人，是因未婚、失婚，或失去老伴而被迫選擇獨居。</w:t>
      </w:r>
    </w:p>
    <w:p>
      <w:pPr>
        <w:pStyle w:val="BodyText"/>
        <w:spacing w:before="11"/>
        <w:rPr>
          <w:sz w:val="28"/>
        </w:rPr>
      </w:pPr>
    </w:p>
    <w:p>
      <w:pPr>
        <w:pStyle w:val="BodyText"/>
        <w:ind w:left="100"/>
      </w:pPr>
      <w:r>
        <w:rPr/>
        <w:pict>
          <v:shape style="position:absolute;margin-left:48pt;margin-top:16.914532pt;width:24pt;height:.1pt;mso-position-horizontal-relative:page;mso-position-vertical-relative:paragraph;z-index:-13677056;mso-wrap-distance-left:0;mso-wrap-distance-right:0" id="docshape1652" coordorigin="960,338" coordsize="480,0" path="m960,338l1440,338e" filled="false" stroked="true" strokeweight=".8pt" strokecolor="#ff0000">
            <v:path arrowok="t"/>
            <v:stroke dashstyle="solid"/>
            <w10:wrap type="topAndBottom"/>
          </v:shape>
        </w:pict>
      </w:r>
      <w:r>
        <w:rPr/>
        <w:t>從</w:t>
      </w:r>
      <w:r>
        <w:rPr>
          <w:color w:val="FF0000"/>
        </w:rPr>
        <w:t>台灣</w:t>
      </w:r>
      <w:r>
        <w:rPr>
          <w:spacing w:val="-1"/>
        </w:rPr>
        <w:t>二○二○年的推估數據來看，有約卅％的六十五歲以上男性，是夫婦同居；到了八十歲以上</w:t>
      </w:r>
    </w:p>
    <w:p>
      <w:pPr>
        <w:pStyle w:val="BodyText"/>
        <w:spacing w:line="290" w:lineRule="auto" w:before="13"/>
        <w:ind w:left="100" w:right="239"/>
      </w:pPr>
      <w:r>
        <w:rPr>
          <w:spacing w:val="-2"/>
        </w:rPr>
        <w:t>，仍夫婦同居的男性則上揚至四十％。可見，老年男性以夫妻同住為主流，彼此相依、相伴，互相照顧。結婚成家為男性帶來「婚姻溢酬」，老來有人伴，長壽又比較健康。單人家戶就完全相反</w:t>
      </w:r>
    </w:p>
    <w:p>
      <w:pPr>
        <w:pStyle w:val="BodyText"/>
        <w:spacing w:line="290" w:lineRule="auto"/>
        <w:ind w:left="100" w:right="239"/>
        <w:jc w:val="both"/>
      </w:pPr>
      <w:r>
        <w:rPr/>
        <w:pict>
          <v:line style="position:absolute;mso-position-horizontal-relative:page;mso-position-vertical-relative:paragraph;z-index:17781248" from="324pt,34.914532pt" to="348pt,34.914532pt" stroked="true" strokeweight=".8pt" strokecolor="#ff0000">
            <v:stroke dashstyle="solid"/>
            <w10:wrap type="none"/>
          </v:line>
        </w:pict>
      </w:r>
      <w:r>
        <w:rPr>
          <w:spacing w:val="-2"/>
        </w:rPr>
        <w:t>，女性在六十五歲後成為單人家戶者，約有卅％；八十歲以後則上揚到卅六％。研究顯示，女性獨居或失去另一半後，會有較高的健康與經濟風險。由於</w:t>
      </w:r>
      <w:r>
        <w:rPr>
          <w:color w:val="FF0000"/>
          <w:spacing w:val="-2"/>
        </w:rPr>
        <w:t>台灣</w:t>
      </w:r>
      <w:r>
        <w:rPr>
          <w:spacing w:val="-2"/>
        </w:rPr>
        <w:t>女性未婚趨勢不斷上揚，且平均壽命高於男性六歲左右，高齡女性獨居也將逐年增加，社會服務如何介入，安排合宜的居住模式，照顧高齡獨居女性，是未來重要議題。</w:t>
      </w:r>
    </w:p>
    <w:p>
      <w:pPr>
        <w:spacing w:after="0" w:line="290" w:lineRule="auto"/>
        <w:jc w:val="both"/>
        <w:sectPr>
          <w:pgSz w:w="11900" w:h="16840"/>
          <w:pgMar w:top="1500" w:bottom="280" w:left="620" w:right="620"/>
        </w:sectPr>
      </w:pPr>
    </w:p>
    <w:p>
      <w:pPr>
        <w:pStyle w:val="BodyText"/>
        <w:spacing w:before="21"/>
        <w:ind w:left="100"/>
      </w:pPr>
      <w:r>
        <w:rPr/>
        <w:pict>
          <v:shape style="position:absolute;margin-left:432pt;margin-top:17.964531pt;width:24pt;height:.1pt;mso-position-horizontal-relative:page;mso-position-vertical-relative:paragraph;z-index:-13675520;mso-wrap-distance-left:0;mso-wrap-distance-right:0" id="docshape1653" coordorigin="8640,359" coordsize="480,0" path="m8640,359l9120,359e" filled="false" stroked="true" strokeweight=".8pt" strokecolor="#ff0000">
            <v:path arrowok="t"/>
            <v:stroke dashstyle="solid"/>
            <w10:wrap type="topAndBottom"/>
          </v:shape>
        </w:pict>
      </w:r>
      <w:r>
        <w:rPr/>
        <w:t>大宅交易減少，是因為三代同堂退流行嗎？人口學家卻有不同的意見。目前</w:t>
      </w:r>
      <w:r>
        <w:rPr>
          <w:color w:val="FF0000"/>
        </w:rPr>
        <w:t>台灣</w:t>
      </w:r>
      <w:r>
        <w:rPr>
          <w:spacing w:val="-2"/>
        </w:rPr>
        <w:t>五十五歲以上老人</w:t>
      </w:r>
    </w:p>
    <w:p>
      <w:pPr>
        <w:pStyle w:val="BodyText"/>
        <w:spacing w:before="13"/>
        <w:ind w:left="100"/>
      </w:pPr>
      <w:r>
        <w:rPr>
          <w:spacing w:val="-1"/>
        </w:rPr>
        <w:t>，夫妻同住與三代同堂家庭，約各占十九％與廿六％左右。而且，年齡愈長，三代同堂的占比愈高</w:t>
      </w:r>
    </w:p>
    <w:p>
      <w:pPr>
        <w:pStyle w:val="BodyText"/>
        <w:spacing w:before="63"/>
        <w:ind w:left="100"/>
      </w:pPr>
      <w:r>
        <w:rPr>
          <w:spacing w:val="-1"/>
        </w:rPr>
        <w:t>。六十五至七十四、七十五歲以上，分別為卅％與卅二％。年長者與子女同住的意願仍高。</w:t>
      </w:r>
    </w:p>
    <w:p>
      <w:pPr>
        <w:pStyle w:val="BodyText"/>
        <w:spacing w:before="12"/>
        <w:rPr>
          <w:sz w:val="33"/>
        </w:rPr>
      </w:pPr>
    </w:p>
    <w:p>
      <w:pPr>
        <w:pStyle w:val="BodyText"/>
        <w:ind w:left="100"/>
      </w:pPr>
      <w:r>
        <w:rPr>
          <w:spacing w:val="-1"/>
        </w:rPr>
        <w:t>衛福部針對高齡者理想居住安排方式的調查顯示，與子女同住者高達六十％；期望獨居者僅占八</w:t>
      </w:r>
    </w:p>
    <w:p>
      <w:pPr>
        <w:pStyle w:val="BodyText"/>
        <w:spacing w:line="290" w:lineRule="auto" w:before="62"/>
        <w:ind w:left="100" w:right="239"/>
      </w:pPr>
      <w:r>
        <w:rPr>
          <w:spacing w:val="-2"/>
        </w:rPr>
        <w:t>％。而且，八十九％的獨居長者希望住在子女家附近。七十五歲左右是一個重要的轉折點，可能是因為體力不濟，或是慢性病因素，使高齡者希望回到子女身邊，住在一起、得到照護。</w:t>
      </w:r>
    </w:p>
    <w:p>
      <w:pPr>
        <w:pStyle w:val="BodyText"/>
        <w:spacing w:before="12"/>
        <w:rPr>
          <w:sz w:val="28"/>
        </w:rPr>
      </w:pPr>
    </w:p>
    <w:p>
      <w:pPr>
        <w:pStyle w:val="BodyText"/>
        <w:ind w:left="100"/>
      </w:pPr>
      <w:r>
        <w:rPr/>
        <w:pict>
          <v:shape style="position:absolute;margin-left:72pt;margin-top:16.914532pt;width:60pt;height:.1pt;mso-position-horizontal-relative:page;mso-position-vertical-relative:paragraph;z-index:-13675008;mso-wrap-distance-left:0;mso-wrap-distance-right:0" id="docshape1654" coordorigin="1440,338" coordsize="1200,0" path="m1440,338l2640,338e" filled="false" stroked="true" strokeweight=".8pt" strokecolor="#ff0000">
            <v:path arrowok="t"/>
            <v:stroke dashstyle="solid"/>
            <w10:wrap type="topAndBottom"/>
          </v:shape>
        </w:pict>
      </w:r>
      <w:r>
        <w:rPr/>
        <w:t>此外，</w:t>
      </w:r>
      <w:r>
        <w:rPr>
          <w:color w:val="FF0000"/>
        </w:rPr>
        <w:t>台灣少子化</w:t>
      </w:r>
      <w:r>
        <w:rPr>
          <w:spacing w:val="-1"/>
        </w:rPr>
        <w:t>現象，也可能改變三代同堂的居住安排。如果我們觀察不同世代的平均子女數</w:t>
      </w:r>
    </w:p>
    <w:p>
      <w:pPr>
        <w:pStyle w:val="BodyText"/>
        <w:spacing w:line="290" w:lineRule="auto" w:before="13"/>
        <w:ind w:left="100" w:right="239"/>
        <w:jc w:val="both"/>
      </w:pPr>
      <w:r>
        <w:rPr>
          <w:spacing w:val="-2"/>
        </w:rPr>
        <w:t>，會發現目前的嬰兒潮世代，也就是一九六○年以前出生的父母，平均約有三點五個子女。而一九六○年以後出生的Ｘ世代父母，平均子女數則降至一點八，這些父母的子女數不到兩人。目前，嬰兒潮世代的父母如果想要與子女同住，可能還有選擇的機會，其子女可共同負擔照養責任，輪流與父母同住。反之，Ｘ世代的父母則無此幸運。一旦年老體弱或經濟上有所需求，他們的「獨生」子女就別無選擇，必須一肩擔起照顧父母的重擔。這也可能就是許多千禧世代子女不可避免的養親之責。在可預見的未來，三代同堂的居住安排，可能不減反增。</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7782784" from="408pt,16.914532pt" to="444pt,16.914532pt" stroked="true" strokeweight=".8pt" strokecolor="#ff0000">
            <v:stroke dashstyle="solid"/>
            <w10:wrap type="none"/>
          </v:line>
        </w:pict>
      </w:r>
      <w:r>
        <w:rPr/>
        <w:pict>
          <v:line style="position:absolute;mso-position-horizontal-relative:page;mso-position-vertical-relative:paragraph;z-index:17783296" from="504pt,16.914532pt" to="528pt,16.914532pt" stroked="true" strokeweight=".8pt" strokecolor="#ff0000">
            <v:stroke dashstyle="solid"/>
            <w10:wrap type="none"/>
          </v:line>
        </w:pict>
      </w:r>
      <w:r>
        <w:rPr>
          <w:spacing w:val="-2"/>
        </w:rPr>
        <w:t>國內住宅的需求，同時反映了人口變化的趨勢。如果不婚持續增加，且</w:t>
      </w:r>
      <w:r>
        <w:rPr>
          <w:color w:val="FF0000"/>
          <w:spacing w:val="-2"/>
        </w:rPr>
        <w:t>少子化</w:t>
      </w:r>
      <w:r>
        <w:rPr>
          <w:spacing w:val="-2"/>
        </w:rPr>
        <w:t>趨勢不變，</w:t>
      </w:r>
      <w:r>
        <w:rPr>
          <w:color w:val="FF0000"/>
          <w:spacing w:val="-2"/>
        </w:rPr>
        <w:t>台灣</w:t>
      </w:r>
      <w:r>
        <w:rPr>
          <w:spacing w:val="-2"/>
        </w:rPr>
        <w:t>未來的家庭居住安排，可能需要相關單位及早未雨綢繆，提供社會大眾一個安居的社會環境。</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[202209050369503]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PeoPo</w:t>
      </w:r>
      <w:r>
        <w:rPr>
          <w:spacing w:val="7"/>
          <w:w w:val="105"/>
          <w:sz w:val="28"/>
        </w:rPr>
        <w:t>公民新聞網 </w:t>
      </w:r>
      <w:r>
        <w:rPr>
          <w:w w:val="105"/>
          <w:sz w:val="28"/>
        </w:rPr>
        <w:t>|</w:t>
      </w:r>
      <w:r>
        <w:rPr>
          <w:spacing w:val="44"/>
          <w:w w:val="105"/>
          <w:sz w:val="28"/>
        </w:rPr>
        <w:t> </w:t>
      </w:r>
      <w:r>
        <w:rPr>
          <w:w w:val="105"/>
          <w:sz w:val="28"/>
        </w:rPr>
        <w:t>2022-09-05</w:t>
      </w:r>
      <w:r>
        <w:rPr>
          <w:spacing w:val="35"/>
          <w:w w:val="115"/>
          <w:sz w:val="28"/>
        </w:rPr>
        <w:t> </w:t>
      </w:r>
      <w:r>
        <w:rPr>
          <w:spacing w:val="-2"/>
          <w:w w:val="115"/>
          <w:sz w:val="28"/>
        </w:rPr>
        <w:t>(17:00)</w:t>
      </w:r>
    </w:p>
    <w:p>
      <w:pPr>
        <w:spacing w:line="249" w:lineRule="auto" w:before="12"/>
        <w:ind w:left="100" w:right="7759" w:firstLine="0"/>
        <w:jc w:val="left"/>
        <w:rPr>
          <w:sz w:val="28"/>
        </w:rPr>
      </w:pPr>
      <w:r>
        <w:rPr>
          <w:sz w:val="28"/>
        </w:rPr>
        <w:t>網站(URL連接) | 總覽</w:t>
      </w:r>
      <w:r>
        <w:rPr>
          <w:spacing w:val="10"/>
          <w:sz w:val="28"/>
        </w:rPr>
        <w:t>字數: </w:t>
      </w:r>
      <w:r>
        <w:rPr>
          <w:sz w:val="28"/>
        </w:rPr>
        <w:t>1264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673472;mso-wrap-distance-left:0;mso-wrap-distance-right:0" id="docshape16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台北市長12</w:t>
      </w:r>
      <w:r>
        <w:rPr>
          <w:spacing w:val="-1"/>
          <w:sz w:val="28"/>
        </w:rPr>
        <w:t>人登記 「激勵達人」鄭匡宇參戰</w:t>
      </w:r>
    </w:p>
    <w:p>
      <w:pPr>
        <w:pStyle w:val="BodyText"/>
        <w:spacing w:before="12"/>
        <w:rPr>
          <w:sz w:val="22"/>
        </w:rPr>
      </w:pPr>
      <w:r>
        <w:rPr/>
        <w:pict>
          <v:shape style="position:absolute;margin-left:36pt;margin-top:15.723047pt;width:523pt;height:.1pt;mso-position-horizontal-relative:page;mso-position-vertical-relative:paragraph;z-index:-13672960;mso-wrap-distance-left:0;mso-wrap-distance-right:0" id="docshape16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57">
        <w:r>
          <w:rPr/>
          <w:t>文字快照</w:t>
        </w:r>
        <w:r>
          <w:rPr>
            <w:spacing w:val="-2"/>
          </w:rPr>
          <w:t>：https://www.peopo.org/news/598433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【清訊新聞/</w:t>
      </w:r>
      <w:r>
        <w:rPr>
          <w:spacing w:val="49"/>
          <w:w w:val="150"/>
        </w:rPr>
        <w:t> </w:t>
      </w:r>
      <w:r>
        <w:rPr>
          <w:spacing w:val="-2"/>
        </w:rPr>
        <w:t>台北報導】</w:t>
      </w:r>
    </w:p>
    <w:p>
      <w:pPr>
        <w:pStyle w:val="BodyText"/>
        <w:rPr>
          <w:sz w:val="34"/>
        </w:rPr>
      </w:pPr>
    </w:p>
    <w:p>
      <w:pPr>
        <w:pStyle w:val="BodyText"/>
        <w:spacing w:before="1"/>
        <w:ind w:left="100"/>
      </w:pPr>
      <w:r>
        <w:rPr/>
        <w:t>台北市選委會統計，2022年台北市市長選舉，共計12</w:t>
      </w:r>
      <w:r>
        <w:rPr>
          <w:spacing w:val="-1"/>
        </w:rPr>
        <w:t>人登記參選。除了藍、綠、白三大陣營之外</w:t>
      </w:r>
    </w:p>
    <w:p>
      <w:pPr>
        <w:pStyle w:val="BodyText"/>
        <w:spacing w:line="290" w:lineRule="auto" w:before="62"/>
        <w:ind w:left="100" w:right="239"/>
        <w:jc w:val="both"/>
      </w:pPr>
      <w:r>
        <w:rPr/>
        <w:pict>
          <v:line style="position:absolute;mso-position-horizontal-relative:page;mso-position-vertical-relative:paragraph;z-index:17784832" from="72pt,20.014532pt" to="96pt,20.014532pt" stroked="true" strokeweight=".8pt" strokecolor="#ff0000">
            <v:stroke dashstyle="solid"/>
            <w10:wrap type="none"/>
          </v:line>
        </w:pict>
      </w:r>
      <w:r>
        <w:rPr/>
        <w:pict>
          <v:line style="position:absolute;mso-position-horizontal-relative:page;mso-position-vertical-relative:paragraph;z-index:17785344" from="336pt,20.014532pt" to="360pt,20.014532pt" stroked="true" strokeweight=".8pt" strokecolor="#ff0000">
            <v:stroke dashstyle="solid"/>
            <w10:wrap type="none"/>
          </v:line>
        </w:pict>
      </w:r>
      <w:r>
        <w:rPr>
          <w:spacing w:val="-2"/>
        </w:rPr>
        <w:t>，還有</w:t>
      </w:r>
      <w:r>
        <w:rPr>
          <w:color w:val="FF0000"/>
          <w:spacing w:val="-2"/>
        </w:rPr>
        <w:t>台灣</w:t>
      </w:r>
      <w:r>
        <w:rPr>
          <w:spacing w:val="-2"/>
        </w:rPr>
        <w:t>維新總召、前台南縣長蘇煥智；律師童文薰；</w:t>
      </w:r>
      <w:r>
        <w:rPr>
          <w:color w:val="FF0000"/>
          <w:spacing w:val="-2"/>
        </w:rPr>
        <w:t>台灣</w:t>
      </w:r>
      <w:r>
        <w:rPr>
          <w:spacing w:val="-2"/>
        </w:rPr>
        <w:t>動物保護黨張家豪，而集作家、演講家、主持人、影視製作人以及新創企業家多重身份於一身，號稱「激勵達人」、曾出版過《搭訕聖經》的鄭匡宇，也宣布投入台北市市長選舉，成為十二人中的其中一人。</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785856" from="516pt,52.914532pt" to="540pt,52.914532pt" stroked="true" strokeweight=".8pt" strokecolor="#ff0000">
            <v:stroke dashstyle="solid"/>
            <w10:wrap type="none"/>
          </v:line>
        </w:pict>
      </w:r>
      <w:r>
        <w:rPr>
          <w:spacing w:val="-2"/>
        </w:rPr>
        <w:t>鄭匡宇表示，作為一位激勵達人，這幾年他一直在想，到底做什麼事情，才能更加激勵人心？於是決定參選臺北市的市長。要是真的有幸選上，這個故事將超級激勵人心；即使沒選上，整個過程本身也足以鼓舞一般有夢想的人積極逐夢，於是義無反顧踏上了參選市長這條路。他也認為，</w:t>
      </w:r>
      <w:r>
        <w:rPr>
          <w:color w:val="FF0000"/>
          <w:spacing w:val="-2"/>
        </w:rPr>
        <w:t>臺灣</w:t>
      </w:r>
      <w:r>
        <w:rPr>
          <w:spacing w:val="-2"/>
        </w:rPr>
        <w:t>的政治不能再由官二代、政二代、富二代，以及只會聽上級指示的乖乖牌來把持。「讓真素人繼續改變臺北！」，是他的競選口號。</w:t>
      </w:r>
    </w:p>
    <w:p>
      <w:pPr>
        <w:pStyle w:val="BodyText"/>
        <w:spacing w:before="10"/>
        <w:rPr>
          <w:sz w:val="28"/>
        </w:rPr>
      </w:pPr>
    </w:p>
    <w:p>
      <w:pPr>
        <w:pStyle w:val="BodyText"/>
        <w:ind w:left="100"/>
      </w:pPr>
      <w:r>
        <w:rPr/>
        <w:t>鄭匡宇也提出他的八大政見:</w:t>
      </w:r>
      <w:r>
        <w:rPr>
          <w:spacing w:val="58"/>
          <w:w w:val="130"/>
        </w:rPr>
        <w:t> </w:t>
      </w:r>
      <w:r>
        <w:rPr>
          <w:w w:val="130"/>
        </w:rPr>
        <w:t>1.</w:t>
      </w:r>
      <w:r>
        <w:rPr>
          <w:spacing w:val="58"/>
          <w:w w:val="130"/>
        </w:rPr>
        <w:t> </w:t>
      </w:r>
      <w:r>
        <w:rPr>
          <w:spacing w:val="-1"/>
        </w:rPr>
        <w:t>優化臺北酷課雲，至少增加比目前多兩倍的預算，確保學生線上學</w:t>
      </w:r>
    </w:p>
    <w:p>
      <w:pPr>
        <w:pStyle w:val="BodyText"/>
        <w:spacing w:before="62"/>
        <w:ind w:left="100"/>
      </w:pPr>
      <w:r>
        <w:rPr/>
        <w:t>習不斷線；既有課程上中英雙語字幕，奠定市民雙語基礎。</w:t>
      </w:r>
      <w:r>
        <w:rPr>
          <w:spacing w:val="28"/>
          <w:w w:val="130"/>
        </w:rPr>
        <w:t> </w:t>
      </w:r>
      <w:r>
        <w:rPr>
          <w:w w:val="130"/>
        </w:rPr>
        <w:t>2.</w:t>
      </w:r>
      <w:r>
        <w:rPr>
          <w:spacing w:val="29"/>
          <w:w w:val="130"/>
        </w:rPr>
        <w:t> </w:t>
      </w:r>
      <w:r>
        <w:rPr>
          <w:spacing w:val="-1"/>
        </w:rPr>
        <w:t>排除萬難，加速社宅興建，把柯市</w:t>
      </w:r>
    </w:p>
    <w:p>
      <w:pPr>
        <w:pStyle w:val="BodyText"/>
        <w:spacing w:before="62"/>
        <w:ind w:left="100"/>
      </w:pPr>
      <w:r>
        <w:rPr/>
        <w:t>長承諾要蓋的公宅繼續蓋完，四年內新建8000至1萬戶。</w:t>
      </w:r>
      <w:r>
        <w:rPr>
          <w:spacing w:val="36"/>
          <w:w w:val="125"/>
        </w:rPr>
        <w:t> </w:t>
      </w:r>
      <w:r>
        <w:rPr>
          <w:w w:val="125"/>
        </w:rPr>
        <w:t>3.</w:t>
      </w:r>
      <w:r>
        <w:rPr>
          <w:spacing w:val="37"/>
          <w:w w:val="125"/>
        </w:rPr>
        <w:t> </w:t>
      </w:r>
      <w:r>
        <w:rPr>
          <w:spacing w:val="-1"/>
        </w:rPr>
        <w:t>加速如大巨蛋等重大建設開張營運。未</w:t>
      </w:r>
    </w:p>
    <w:p>
      <w:pPr>
        <w:pStyle w:val="BodyText"/>
        <w:spacing w:line="290" w:lineRule="auto" w:before="62"/>
        <w:ind w:left="100" w:right="239"/>
      </w:pPr>
      <w:r>
        <w:rPr/>
        <w:t>來重大工程或政策決議過程，一律以開放全民直播方式進行，杜絕黑箱作業與密室協商。 </w:t>
      </w:r>
      <w:r>
        <w:rPr>
          <w:w w:val="130"/>
        </w:rPr>
        <w:t>4. </w:t>
      </w:r>
      <w:r>
        <w:rPr/>
        <w:t>當選</w:t>
      </w:r>
      <w:r>
        <w:rPr>
          <w:spacing w:val="-1"/>
        </w:rPr>
        <w:t>後每月走訪市內不同行政區，與市民有約，直接聽取民眾的聲音，協助解決問題，成為市民找得到</w:t>
      </w:r>
    </w:p>
    <w:p>
      <w:pPr>
        <w:pStyle w:val="BodyText"/>
        <w:spacing w:line="297" w:lineRule="exact"/>
        <w:ind w:left="100"/>
      </w:pPr>
      <w:r>
        <w:rPr/>
        <w:t>、看得到的市長。</w:t>
      </w:r>
      <w:r>
        <w:rPr>
          <w:spacing w:val="28"/>
          <w:w w:val="130"/>
        </w:rPr>
        <w:t> </w:t>
      </w:r>
      <w:r>
        <w:rPr>
          <w:w w:val="130"/>
        </w:rPr>
        <w:t>5.</w:t>
      </w:r>
      <w:r>
        <w:rPr>
          <w:spacing w:val="29"/>
          <w:w w:val="130"/>
        </w:rPr>
        <w:t> </w:t>
      </w:r>
      <w:r>
        <w:rPr>
          <w:spacing w:val="-1"/>
        </w:rPr>
        <w:t>以線上課程或公開演講培養全體市民正向心理，消滅酸民與網路霸凌文化。</w:t>
      </w:r>
    </w:p>
    <w:p>
      <w:pPr>
        <w:spacing w:after="0" w:line="297" w:lineRule="exact"/>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786880" from="450pt,17.964531pt" to="486pt,17.964531pt" stroked="true" strokeweight=".8pt" strokecolor="#ff0000">
            <v:stroke dashstyle="solid"/>
            <w10:wrap type="none"/>
          </v:line>
        </w:pict>
      </w:r>
      <w:r>
        <w:rPr>
          <w:w w:val="130"/>
        </w:rPr>
        <w:t>6. </w:t>
      </w:r>
      <w:r>
        <w:rPr/>
        <w:t>除既有生育補助政策外，推廣正確觀念與作法，從根本解決市民不婚不生的</w:t>
      </w:r>
      <w:r>
        <w:rPr>
          <w:color w:val="FF0000"/>
        </w:rPr>
        <w:t>少子化</w:t>
      </w:r>
      <w:r>
        <w:rPr/>
        <w:t>危機。 </w:t>
      </w:r>
      <w:r>
        <w:rPr>
          <w:w w:val="130"/>
        </w:rPr>
        <w:t>7. </w:t>
      </w:r>
      <w:r>
        <w:rPr/>
        <w:t>全</w:t>
      </w:r>
      <w:r>
        <w:rPr>
          <w:spacing w:val="-2"/>
        </w:rPr>
        <w:t>力吸引國際人才來臺北市創業、工作和生活，提供一站式服務，最短時間內解決其設立登記、開戶</w:t>
      </w:r>
    </w:p>
    <w:p>
      <w:pPr>
        <w:pStyle w:val="BodyText"/>
        <w:spacing w:line="290" w:lineRule="auto"/>
        <w:ind w:left="100" w:right="119"/>
      </w:pPr>
      <w:r>
        <w:rPr/>
        <w:t>、營運與拓展市場的問題。目前市府營運之創業空間，租金再打8折。 </w:t>
      </w:r>
      <w:r>
        <w:rPr>
          <w:w w:val="130"/>
        </w:rPr>
        <w:t>8. </w:t>
      </w:r>
      <w:r>
        <w:rPr/>
        <w:t>打造臺北市為全球電影與</w:t>
      </w:r>
      <w:r>
        <w:rPr>
          <w:spacing w:val="-2"/>
        </w:rPr>
        <w:t>電視節目拍攝最佳取景地，提供影視與文化團隊國際對接資源，讓臺流從臺北出發，影響全世界。</w:t>
      </w:r>
    </w:p>
    <w:p>
      <w:pPr>
        <w:pStyle w:val="BodyText"/>
        <w:spacing w:before="11"/>
        <w:rPr>
          <w:sz w:val="28"/>
        </w:rPr>
      </w:pPr>
    </w:p>
    <w:p>
      <w:pPr>
        <w:pStyle w:val="BodyText"/>
        <w:spacing w:line="580" w:lineRule="auto"/>
        <w:ind w:left="100" w:right="4439"/>
      </w:pPr>
      <w:r>
        <w:rPr>
          <w:w w:val="105"/>
        </w:rPr>
        <w:t>贊助、支持清訊新聞持續報導:</w:t>
      </w:r>
      <w:r>
        <w:rPr>
          <w:spacing w:val="77"/>
          <w:w w:val="150"/>
        </w:rPr>
        <w:t> </w:t>
      </w:r>
      <w:r>
        <w:rPr>
          <w:w w:val="105"/>
        </w:rPr>
        <w:t>https://reurl.cc/Vj7MZR</w:t>
      </w:r>
      <w:r>
        <w:rPr>
          <w:spacing w:val="-2"/>
          <w:w w:val="105"/>
        </w:rPr>
        <w:t>圖:台北市市長12人登記參選，史上最多</w:t>
      </w:r>
    </w:p>
    <w:p>
      <w:pPr>
        <w:pStyle w:val="BodyText"/>
        <w:spacing w:line="290" w:lineRule="auto"/>
        <w:ind w:left="100" w:right="1679"/>
      </w:pPr>
      <w:r>
        <w:rPr>
          <w:spacing w:val="-2"/>
        </w:rPr>
        <w:t>鄭匡宇臉書貼文 https://m.facebook.com/story.php?story_fbid=10158379003152407&amp;id=553372406</w:t>
      </w:r>
    </w:p>
    <w:p>
      <w:pPr>
        <w:pStyle w:val="BodyText"/>
        <w:spacing w:before="10"/>
        <w:rPr>
          <w:sz w:val="28"/>
        </w:rPr>
      </w:pPr>
    </w:p>
    <w:p>
      <w:pPr>
        <w:spacing w:before="0"/>
        <w:ind w:left="100" w:right="0" w:firstLine="0"/>
        <w:jc w:val="left"/>
        <w:rPr>
          <w:sz w:val="24"/>
        </w:rPr>
      </w:pPr>
      <w:r>
        <w:rPr>
          <w:w w:val="190"/>
          <w:sz w:val="24"/>
        </w:rPr>
        <w:t>--</w:t>
      </w:r>
      <w:r>
        <w:rPr>
          <w:spacing w:val="-10"/>
          <w:w w:val="190"/>
          <w:sz w:val="24"/>
        </w:rPr>
        <w:t>-</w:t>
      </w:r>
    </w:p>
    <w:p>
      <w:pPr>
        <w:pStyle w:val="BodyText"/>
        <w:rPr>
          <w:sz w:val="34"/>
        </w:rPr>
      </w:pPr>
    </w:p>
    <w:p>
      <w:pPr>
        <w:pStyle w:val="BodyText"/>
        <w:spacing w:line="580" w:lineRule="auto"/>
        <w:ind w:left="100" w:right="3719"/>
      </w:pPr>
      <w:hyperlink r:id="rId158">
        <w:r>
          <w:rPr>
            <w:spacing w:val="-2"/>
            <w:w w:val="105"/>
          </w:rPr>
          <w:t>清訊新聞臉書粉絲團</w:t>
        </w:r>
        <w:r>
          <w:rPr>
            <w:spacing w:val="-2"/>
            <w:w w:val="105"/>
          </w:rPr>
          <w:t>：https://www.facebook.com/chinxunnews/</w:t>
        </w:r>
      </w:hyperlink>
      <w:r>
        <w:rPr>
          <w:spacing w:val="-2"/>
          <w:w w:val="105"/>
        </w:rPr>
        <w:t>按讚加分享，拉拉身邊你我他</w:t>
      </w:r>
    </w:p>
    <w:p>
      <w:pPr>
        <w:pStyle w:val="BodyText"/>
        <w:spacing w:before="11"/>
        <w:rPr>
          <w:sz w:val="12"/>
        </w:rPr>
      </w:pPr>
      <w:r>
        <w:rPr/>
        <w:pict>
          <v:shape style="position:absolute;margin-left:36pt;margin-top:9.234055pt;width:30pt;height:.1pt;mso-position-horizontal-relative:page;mso-position-vertical-relative:paragraph;z-index:-13670912;mso-wrap-distance-left:0;mso-wrap-distance-right:0" id="docshape1657" coordorigin="720,185" coordsize="600,0" path="m720,185l1320,185e" filled="false" stroked="true" strokeweight=".457125pt" strokecolor="#000000">
            <v:path arrowok="t"/>
            <v:stroke dashstyle="longdash"/>
            <w10:wrap type="topAndBottom"/>
          </v:shape>
        </w:pict>
      </w:r>
    </w:p>
    <w:p>
      <w:pPr>
        <w:pStyle w:val="BodyText"/>
        <w:rPr>
          <w:sz w:val="20"/>
        </w:rPr>
      </w:pPr>
    </w:p>
    <w:p>
      <w:pPr>
        <w:pStyle w:val="BodyText"/>
        <w:spacing w:before="11"/>
        <w:rPr>
          <w:sz w:val="19"/>
        </w:rPr>
      </w:pPr>
    </w:p>
    <w:p>
      <w:pPr>
        <w:pStyle w:val="BodyText"/>
        <w:spacing w:before="34"/>
        <w:ind w:left="100"/>
      </w:pPr>
      <w:r>
        <w:rPr>
          <w:spacing w:val="-2"/>
        </w:rPr>
        <w:t>更多閱讀：</w:t>
      </w:r>
    </w:p>
    <w:p>
      <w:pPr>
        <w:pStyle w:val="BodyText"/>
        <w:rPr>
          <w:sz w:val="34"/>
        </w:rPr>
      </w:pPr>
    </w:p>
    <w:p>
      <w:pPr>
        <w:pStyle w:val="BodyText"/>
        <w:ind w:left="100"/>
      </w:pPr>
      <w:r>
        <w:rPr>
          <w:spacing w:val="3"/>
        </w:rPr>
        <w:t>金色力量新主席與百萬網美投入選戰  北市議員選舉再添變數  </w:t>
      </w:r>
      <w:hyperlink r:id="rId159">
        <w:r>
          <w:rPr>
            <w:spacing w:val="-2"/>
          </w:rPr>
          <w:t>https://www.peopo.org/news/583223</w:t>
        </w:r>
      </w:hyperlink>
    </w:p>
    <w:p>
      <w:pPr>
        <w:pStyle w:val="BodyText"/>
        <w:rPr>
          <w:sz w:val="34"/>
        </w:rPr>
      </w:pPr>
    </w:p>
    <w:p>
      <w:pPr>
        <w:pStyle w:val="BodyText"/>
        <w:spacing w:line="290" w:lineRule="auto"/>
        <w:ind w:left="100" w:right="3839"/>
      </w:pPr>
      <w:r>
        <w:rPr/>
        <w:pict>
          <v:line style="position:absolute;mso-position-horizontal-relative:page;mso-position-vertical-relative:paragraph;z-index:17787392" from="36pt,16.914532pt" to="60pt,16.914532pt" stroked="true" strokeweight=".8pt" strokecolor="#ff0000">
            <v:stroke dashstyle="solid"/>
            <w10:wrap type="none"/>
          </v:line>
        </w:pict>
      </w:r>
      <w:r>
        <w:rPr>
          <w:color w:val="FF0000"/>
        </w:rPr>
        <w:t>台灣</w:t>
      </w:r>
      <w:r>
        <w:rPr/>
        <w:t>霹靂舞選手將進軍奧運 金色力量:環境嚴峻政府仍努力不夠 </w:t>
      </w:r>
      <w:hyperlink r:id="rId160">
        <w:r>
          <w:rPr>
            <w:spacing w:val="-2"/>
          </w:rPr>
          <w:t>https://www.peopo.org/news/596165</w:t>
        </w:r>
      </w:hyperlink>
    </w:p>
    <w:p>
      <w:pPr>
        <w:pStyle w:val="BodyText"/>
        <w:spacing w:before="11"/>
        <w:rPr>
          <w:sz w:val="28"/>
        </w:rPr>
      </w:pPr>
    </w:p>
    <w:p>
      <w:pPr>
        <w:pStyle w:val="BodyText"/>
        <w:spacing w:before="1"/>
        <w:ind w:left="100"/>
      </w:pPr>
      <w:r>
        <w:rPr>
          <w:spacing w:val="4"/>
        </w:rPr>
        <w:t>內湖交通問題怎解  時代力量北市議員參選人提解方  </w:t>
      </w:r>
      <w:hyperlink r:id="rId161">
        <w:r>
          <w:rPr>
            <w:spacing w:val="-2"/>
          </w:rPr>
          <w:t>https://www.peopo.org/news/595370</w:t>
        </w:r>
      </w:hyperlink>
    </w:p>
    <w:p>
      <w:pPr>
        <w:pStyle w:val="BodyText"/>
        <w:spacing w:before="12"/>
        <w:rPr>
          <w:sz w:val="33"/>
        </w:rPr>
      </w:pPr>
    </w:p>
    <w:p>
      <w:pPr>
        <w:pStyle w:val="BodyText"/>
        <w:spacing w:line="580" w:lineRule="auto"/>
        <w:ind w:left="100" w:right="359"/>
      </w:pPr>
      <w:r>
        <w:rPr>
          <w:spacing w:val="-2"/>
          <w:w w:val="105"/>
        </w:rPr>
        <w:t>警消人員加班費以齊頭式上限增加惹議 警工推怒槓行政院 </w:t>
      </w:r>
      <w:hyperlink r:id="rId162">
        <w:r>
          <w:rPr>
            <w:w w:val="105"/>
          </w:rPr>
          <w:t>https://www.peopo.org/news/596645</w:t>
        </w:r>
      </w:hyperlink>
      <w:r>
        <w:rPr>
          <w:w w:val="105"/>
        </w:rPr>
        <w:t>和平抗議成衝突 </w:t>
      </w:r>
      <w:hyperlink r:id="rId163">
        <w:r>
          <w:rPr>
            <w:w w:val="105"/>
          </w:rPr>
          <w:t>民團質疑北市公園處駐衛警濫權https://www.peopo.org/news/594482</w:t>
        </w:r>
      </w:hyperlink>
    </w:p>
    <w:p>
      <w:pPr>
        <w:pStyle w:val="BodyText"/>
        <w:spacing w:line="296" w:lineRule="exact"/>
        <w:ind w:left="100"/>
      </w:pPr>
      <w:r>
        <w:rPr>
          <w:spacing w:val="8"/>
        </w:rPr>
        <w:t>北市長參選人蘇煥智青年日提三大青年政策   </w:t>
      </w:r>
      <w:hyperlink r:id="rId164">
        <w:r>
          <w:rPr>
            <w:spacing w:val="-2"/>
          </w:rPr>
          <w:t>https://www.peopo.org/news/595835</w:t>
        </w:r>
      </w:hyperlink>
    </w:p>
    <w:p>
      <w:pPr>
        <w:pStyle w:val="BodyText"/>
        <w:rPr>
          <w:sz w:val="34"/>
        </w:rPr>
      </w:pPr>
    </w:p>
    <w:p>
      <w:pPr>
        <w:pStyle w:val="BodyText"/>
        <w:ind w:left="100"/>
      </w:pPr>
      <w:r>
        <w:rPr>
          <w:spacing w:val="5"/>
        </w:rPr>
        <w:t>鮑魚遊戲上映!  金色力量黨主席童仲彥首映會獲邀  </w:t>
      </w:r>
      <w:hyperlink r:id="rId165">
        <w:r>
          <w:rPr>
            <w:spacing w:val="-2"/>
          </w:rPr>
          <w:t>https://www.peopo.org/news/557039</w:t>
        </w:r>
      </w:hyperlink>
    </w:p>
    <w:p>
      <w:pPr>
        <w:pStyle w:val="BodyText"/>
        <w:rPr>
          <w:sz w:val="34"/>
        </w:rPr>
      </w:pPr>
    </w:p>
    <w:p>
      <w:pPr>
        <w:pStyle w:val="BodyText"/>
        <w:spacing w:line="290" w:lineRule="auto"/>
        <w:ind w:left="100" w:right="4079"/>
      </w:pPr>
      <w:r>
        <w:rPr/>
        <w:pict>
          <v:line style="position:absolute;mso-position-horizontal-relative:page;mso-position-vertical-relative:paragraph;z-index:17787904" from="336pt,16.914532pt" to="360pt,16.914532pt" stroked="true" strokeweight=".8pt" strokecolor="#ff0000">
            <v:stroke dashstyle="solid"/>
            <w10:wrap type="none"/>
          </v:line>
        </w:pict>
      </w:r>
      <w:r>
        <w:rPr/>
        <w:t>裴洛西後美國會再組團來台 民進黨:感謝以實際行動支持</w:t>
      </w:r>
      <w:r>
        <w:rPr>
          <w:color w:val="FF0000"/>
        </w:rPr>
        <w:t>台灣 </w:t>
      </w:r>
      <w:hyperlink r:id="rId166">
        <w:r>
          <w:rPr>
            <w:spacing w:val="-2"/>
          </w:rPr>
          <w:t>https://www.peopo.org/news/596171</w:t>
        </w:r>
      </w:hyperlink>
    </w:p>
    <w:p>
      <w:pPr>
        <w:pStyle w:val="BodyText"/>
        <w:spacing w:before="12"/>
        <w:rPr>
          <w:sz w:val="28"/>
        </w:rPr>
      </w:pPr>
    </w:p>
    <w:p>
      <w:pPr>
        <w:pStyle w:val="BodyText"/>
        <w:ind w:left="100"/>
      </w:pPr>
      <w:r>
        <w:rPr/>
        <w:t>月開近400</w:t>
      </w:r>
      <w:r>
        <w:rPr>
          <w:spacing w:val="12"/>
        </w:rPr>
        <w:t>件違停遭調職  員警獲網友聲援  </w:t>
      </w:r>
      <w:hyperlink r:id="rId167">
        <w:r>
          <w:rPr>
            <w:spacing w:val="-2"/>
          </w:rPr>
          <w:t>https://www.peopo.org/news/584708</w:t>
        </w:r>
      </w:hyperlink>
    </w:p>
    <w:p>
      <w:pPr>
        <w:spacing w:after="0"/>
        <w:sectPr>
          <w:pgSz w:w="11900" w:h="16840"/>
          <w:pgMar w:top="800" w:bottom="280" w:left="620" w:right="620"/>
        </w:sectPr>
      </w:pPr>
    </w:p>
    <w:p>
      <w:pPr>
        <w:pStyle w:val="BodyText"/>
        <w:spacing w:line="580" w:lineRule="auto" w:before="21"/>
        <w:ind w:left="100" w:right="479"/>
      </w:pPr>
      <w:r>
        <w:rPr/>
        <w:t>重打、混打疫苗，張成先八字回應：人命關天，以人為本</w:t>
      </w:r>
      <w:r>
        <w:rPr>
          <w:spacing w:val="50"/>
          <w:w w:val="150"/>
        </w:rPr>
        <w:t>  </w:t>
      </w:r>
      <w:hyperlink r:id="rId168">
        <w:r>
          <w:rPr/>
          <w:t>https://www.peopo.org/news/559952</w:t>
        </w:r>
      </w:hyperlink>
      <w:r>
        <w:rPr>
          <w:spacing w:val="3"/>
        </w:rPr>
        <w:t>爭交通解嚴  時力邱顯智擬號召民眾上街頭  </w:t>
      </w:r>
      <w:hyperlink r:id="rId169">
        <w:r>
          <w:rPr/>
          <w:t>https://www.peopo.org/news/587018</w:t>
        </w:r>
      </w:hyperlink>
    </w:p>
    <w:p>
      <w:pPr>
        <w:pStyle w:val="BodyText"/>
        <w:spacing w:line="296" w:lineRule="exact"/>
        <w:ind w:left="100"/>
      </w:pPr>
      <w:r>
        <w:rPr>
          <w:spacing w:val="4"/>
        </w:rPr>
        <w:t>八卦山隧道重機通行遇瓶頸  民間團體提方案  </w:t>
      </w:r>
      <w:hyperlink r:id="rId170">
        <w:r>
          <w:rPr>
            <w:spacing w:val="-2"/>
          </w:rPr>
          <w:t>https://www.peopo.org/news/569030</w:t>
        </w:r>
      </w:hyperlink>
    </w:p>
    <w:p>
      <w:pPr>
        <w:pStyle w:val="BodyText"/>
        <w:rPr>
          <w:sz w:val="34"/>
        </w:rPr>
      </w:pPr>
    </w:p>
    <w:p>
      <w:pPr>
        <w:pStyle w:val="BodyText"/>
        <w:spacing w:line="290" w:lineRule="auto" w:before="1"/>
        <w:ind w:left="100" w:right="2999"/>
      </w:pPr>
      <w:r>
        <w:rPr/>
        <w:t>獨家》民眾黨士北區提雙姝 金力在地參選人王郁揚研判：她將脫黨參選 </w:t>
      </w:r>
      <w:hyperlink r:id="rId171">
        <w:r>
          <w:rPr>
            <w:spacing w:val="-2"/>
          </w:rPr>
          <w:t>https://www.peopo.org/news/576605</w:t>
        </w:r>
      </w:hyperlink>
    </w:p>
    <w:p>
      <w:pPr>
        <w:pStyle w:val="BodyText"/>
        <w:spacing w:before="11"/>
        <w:rPr>
          <w:sz w:val="28"/>
        </w:rPr>
      </w:pPr>
    </w:p>
    <w:p>
      <w:pPr>
        <w:pStyle w:val="BodyText"/>
        <w:ind w:left="100"/>
      </w:pPr>
      <w:r>
        <w:rPr>
          <w:spacing w:val="7"/>
        </w:rPr>
        <w:t>台北市交通局公務員發表歧視言論  民團:應彈劾  </w:t>
      </w:r>
      <w:hyperlink r:id="rId172">
        <w:r>
          <w:rPr>
            <w:spacing w:val="-2"/>
          </w:rPr>
          <w:t>https://www.peopo.org/news/588983</w:t>
        </w:r>
      </w:hyperlink>
    </w:p>
    <w:p>
      <w:pPr>
        <w:pStyle w:val="BodyText"/>
        <w:rPr>
          <w:sz w:val="34"/>
        </w:rPr>
      </w:pPr>
    </w:p>
    <w:p>
      <w:pPr>
        <w:pStyle w:val="BodyText"/>
        <w:spacing w:line="580" w:lineRule="auto"/>
        <w:ind w:left="100" w:right="599"/>
      </w:pPr>
      <w:r>
        <w:rPr>
          <w:spacing w:val="2"/>
        </w:rPr>
        <w:t>市長選戰白熱化  蘇煥智向黃珊珊邀戰辯論社子島開發案  </w:t>
      </w:r>
      <w:hyperlink r:id="rId173">
        <w:r>
          <w:rPr/>
          <w:t>https://www.peopo.org/news/598238</w:t>
        </w:r>
      </w:hyperlink>
      <w:r>
        <w:rPr>
          <w:spacing w:val="2"/>
        </w:rPr>
        <w:t>基隆護海公投案將啟動二階段  綠黨籲：共同守護大海  </w:t>
      </w:r>
      <w:hyperlink r:id="rId174">
        <w:r>
          <w:rPr/>
          <w:t>https://www.peopo.org/news/589997</w:t>
        </w:r>
      </w:hyperlink>
    </w:p>
    <w:p>
      <w:pPr>
        <w:pStyle w:val="BodyText"/>
        <w:spacing w:line="296" w:lineRule="exact"/>
        <w:ind w:left="100"/>
      </w:pPr>
      <w:r>
        <w:rPr>
          <w:spacing w:val="4"/>
        </w:rPr>
        <w:t>漲電價旅宿業躲不開好慘  親民黨批政府:讓苦撐業者淪孤兒  </w:t>
      </w:r>
      <w:hyperlink r:id="rId175">
        <w:r>
          <w:rPr>
            <w:spacing w:val="-2"/>
          </w:rPr>
          <w:t>https://www.peopo.org/news/590717</w:t>
        </w:r>
      </w:hyperlink>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[202209056600848]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2022-09-05</w:t>
      </w:r>
      <w:r>
        <w:rPr>
          <w:spacing w:val="12"/>
          <w:w w:val="115"/>
          <w:sz w:val="28"/>
        </w:rPr>
        <w:t> </w:t>
      </w:r>
      <w:r>
        <w:rPr>
          <w:spacing w:val="-2"/>
          <w:w w:val="115"/>
          <w:sz w:val="28"/>
        </w:rPr>
        <w:t>(00:52)</w:t>
      </w:r>
    </w:p>
    <w:p>
      <w:pPr>
        <w:spacing w:line="249" w:lineRule="auto" w:before="12"/>
        <w:ind w:left="100" w:right="7759" w:firstLine="0"/>
        <w:jc w:val="left"/>
        <w:rPr>
          <w:sz w:val="28"/>
        </w:rPr>
      </w:pPr>
      <w:r>
        <w:rPr>
          <w:sz w:val="28"/>
        </w:rPr>
        <w:t>網站(URL連接) | 新聞</w:t>
      </w:r>
      <w:r>
        <w:rPr>
          <w:sz w:val="28"/>
        </w:rPr>
        <w:t>字數: 697 words</w:t>
      </w:r>
    </w:p>
    <w:p>
      <w:pPr>
        <w:pStyle w:val="BodyText"/>
        <w:spacing w:before="9"/>
        <w:rPr>
          <w:sz w:val="21"/>
        </w:rPr>
      </w:pPr>
      <w:r>
        <w:rPr/>
        <w:pict>
          <v:shape style="position:absolute;margin-left:36pt;margin-top:14.945937pt;width:523pt;height:.1pt;mso-position-horizontal-relative:page;mso-position-vertical-relative:paragraph;z-index:-13668864;mso-wrap-distance-left:0;mso-wrap-distance-right:0" id="docshape165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彰樂齡童軍家庭親子體驗營</w:t>
      </w:r>
    </w:p>
    <w:p>
      <w:pPr>
        <w:pStyle w:val="BodyText"/>
        <w:spacing w:before="12"/>
        <w:rPr>
          <w:sz w:val="22"/>
        </w:rPr>
      </w:pPr>
      <w:r>
        <w:rPr/>
        <w:pict>
          <v:shape style="position:absolute;margin-left:36pt;margin-top:15.723047pt;width:523pt;height:.1pt;mso-position-horizontal-relative:page;mso-position-vertical-relative:paragraph;z-index:-13668352;mso-wrap-distance-left:0;mso-wrap-distance-right:0" id="docshape165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：https://times.hinet.net/news/24119048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彰化縣政府為推廣家庭親子體驗童軍活動，增進家庭關係與強化家庭功能，以童軍教育的體驗活動為基礎，於昨（四）日在溪湖糖廠舉行「一一一年親子走一走，快樂久久久│感恩與傳承︱樂齡童軍家庭親子體驗營」活動。彰化縣長王惠美、教育處王智弘處長、彰化縣童軍會總幹事謝格倫以及各承辦學校校長一同與現場民眾同樂，期望透過親子體驗活動，走向戶外，追求健康身心！</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789952" from="354pt,16.914532pt" to="390pt,16.914532pt" stroked="true" strokeweight=".8pt" strokecolor="#ff0000">
            <v:stroke dashstyle="solid"/>
            <w10:wrap type="none"/>
          </v:line>
        </w:pict>
      </w:r>
      <w:r>
        <w:rPr>
          <w:spacing w:val="-2"/>
        </w:rPr>
        <w:t>王惠美會斐縣長表示，現代很多人長時間使用三C產品，加上</w:t>
      </w:r>
      <w:r>
        <w:rPr>
          <w:color w:val="FF0000"/>
          <w:spacing w:val="-2"/>
        </w:rPr>
        <w:t>少子化</w:t>
      </w:r>
      <w:r>
        <w:rPr>
          <w:spacing w:val="-2"/>
        </w:rPr>
        <w:t>，每位小孩都是寶，照顧的無微不至，但是，現在的生活環境與自然氣候等，天災人禍何時會來也難以預測，如何使孩子能夠獨立求生，在野外也能夠求生，透過親子童軍活動，可以多與孩子親近，有願就有力。</w:t>
      </w:r>
    </w:p>
    <w:p>
      <w:pPr>
        <w:pStyle w:val="BodyText"/>
        <w:spacing w:before="11"/>
        <w:rPr>
          <w:sz w:val="28"/>
        </w:rPr>
      </w:pPr>
    </w:p>
    <w:p>
      <w:pPr>
        <w:pStyle w:val="BodyText"/>
        <w:spacing w:line="290" w:lineRule="auto"/>
        <w:ind w:left="100" w:right="239"/>
        <w:jc w:val="both"/>
      </w:pPr>
      <w:r>
        <w:rPr>
          <w:spacing w:val="-2"/>
        </w:rPr>
        <w:t>王惠美縣長表示，童軍發揮「好活動、有創意、肯冒險、願合群」的特質設計關卡，讓參與的童軍勇往直前闖關，期望將童軍善的精神傳遞下去，也希望學校校長能落實校園內童軍教育，讓品格教</w:t>
      </w:r>
      <w:r>
        <w:rPr>
          <w:spacing w:val="-1"/>
        </w:rPr>
        <w:t>育、強健體魄、智慧等都俱全。還有結合學校、家庭、社會教育，加上聯合國十七項永續發展目標</w:t>
      </w:r>
    </w:p>
    <w:p>
      <w:pPr>
        <w:pStyle w:val="BodyText"/>
        <w:spacing w:line="290" w:lineRule="auto"/>
        <w:ind w:left="100" w:right="239"/>
        <w:jc w:val="both"/>
      </w:pPr>
      <w:r>
        <w:rPr>
          <w:spacing w:val="-2"/>
        </w:rPr>
        <w:t>，從童軍開始，日行一善，多做與環境永續有關的作為，。這次活動有童軍禮節、童軍結繩、野外定位求生、植物辨識等能力都會傳承給童軍們，期許透過童軍活動，增進孩童解決問題能力、培養親子關係、建立永續發展及感恩的理念。</w:t>
      </w:r>
    </w:p>
    <w:p>
      <w:pPr>
        <w:pStyle w:val="BodyText"/>
        <w:spacing w:before="10"/>
        <w:rPr>
          <w:sz w:val="28"/>
        </w:rPr>
      </w:pPr>
    </w:p>
    <w:p>
      <w:pPr>
        <w:pStyle w:val="BodyText"/>
        <w:ind w:left="100"/>
      </w:pPr>
      <w:r>
        <w:rPr/>
        <w:pict>
          <v:shape style="position:absolute;margin-left:276pt;margin-top:16.914532pt;width:24pt;height:.1pt;mso-position-horizontal-relative:page;mso-position-vertical-relative:paragraph;z-index:-13667840;mso-wrap-distance-left:0;mso-wrap-distance-right:0" id="docshape1660" coordorigin="5520,338" coordsize="480,0" path="m5520,338l6000,338e" filled="false" stroked="true" strokeweight=".8pt" strokecolor="#ff0000">
            <v:path arrowok="t"/>
            <v:stroke dashstyle="solid"/>
            <w10:wrap type="topAndBottom"/>
          </v:shape>
        </w:pict>
      </w:r>
      <w:r>
        <w:rPr/>
        <w:t>縣府教育處表示，本次活動由彰化縣童軍會、</w:t>
      </w:r>
      <w:r>
        <w:rPr>
          <w:color w:val="FF0000"/>
        </w:rPr>
        <w:t>台灣</w:t>
      </w:r>
      <w:r>
        <w:rPr>
          <w:spacing w:val="-1"/>
        </w:rPr>
        <w:t>糖業股份有限公司中彰區處、金鷹童軍發展協會</w:t>
      </w:r>
    </w:p>
    <w:p>
      <w:pPr>
        <w:pStyle w:val="BodyText"/>
        <w:spacing w:line="290" w:lineRule="auto" w:before="13"/>
        <w:ind w:left="100" w:right="239"/>
      </w:pPr>
      <w:r>
        <w:rPr>
          <w:spacing w:val="-2"/>
        </w:rPr>
        <w:t>、署立彰化醫院、彰化縣家庭教育中心、彰化縣內各級學校聯合辦理；參與對象有參加專科考驗人員、學校及家庭親子組隊共計約五百人次參加。</w:t>
      </w:r>
    </w:p>
    <w:p>
      <w:pPr>
        <w:spacing w:after="0" w:line="290" w:lineRule="auto"/>
        <w:sectPr>
          <w:pgSz w:w="11900" w:h="16840"/>
          <w:pgMar w:top="1500" w:bottom="280" w:left="620" w:right="620"/>
        </w:sectPr>
      </w:pPr>
    </w:p>
    <w:p>
      <w:pPr>
        <w:pStyle w:val="BodyText"/>
        <w:spacing w:line="290" w:lineRule="auto" w:before="21"/>
        <w:ind w:left="100" w:right="239"/>
      </w:pPr>
      <w:r>
        <w:rPr>
          <w:spacing w:val="-2"/>
        </w:rPr>
        <w:t>彰化縣政府長期以來非常重視童軍教育，配合教育部推動終身學習「三三一」計晝，鼓勵童軍日行一善，關懷社區，培養服務觀念，養成良好品格。</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[202209050163308]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2022-09-05</w:t>
      </w:r>
      <w:r>
        <w:rPr>
          <w:spacing w:val="12"/>
          <w:w w:val="110"/>
          <w:sz w:val="28"/>
        </w:rPr>
        <w:t> </w:t>
      </w:r>
      <w:r>
        <w:rPr>
          <w:spacing w:val="-2"/>
          <w:w w:val="110"/>
          <w:sz w:val="28"/>
        </w:rPr>
        <w:t>(02:01)</w:t>
      </w:r>
    </w:p>
    <w:p>
      <w:pPr>
        <w:spacing w:line="249" w:lineRule="auto" w:before="12"/>
        <w:ind w:left="100" w:right="6219" w:firstLine="0"/>
        <w:jc w:val="left"/>
        <w:rPr>
          <w:sz w:val="28"/>
        </w:rPr>
      </w:pPr>
      <w:r>
        <w:rPr>
          <w:sz w:val="28"/>
        </w:rPr>
        <w:t>網站(URL連接) | 理財 |By 夏淑賢</w:t>
      </w:r>
      <w:r>
        <w:rPr>
          <w:spacing w:val="10"/>
          <w:sz w:val="28"/>
        </w:rPr>
        <w:t>字數: </w:t>
      </w:r>
      <w:r>
        <w:rPr>
          <w:sz w:val="28"/>
        </w:rPr>
        <w:t>1147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666816;mso-wrap-distance-left:0;mso-wrap-distance-right:0" id="docshape166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中壯年退休規劃 四點不漏</w:t>
      </w:r>
    </w:p>
    <w:p>
      <w:pPr>
        <w:pStyle w:val="BodyText"/>
        <w:spacing w:before="12"/>
        <w:rPr>
          <w:sz w:val="22"/>
        </w:rPr>
      </w:pPr>
      <w:r>
        <w:rPr/>
        <w:pict>
          <v:shape style="position:absolute;margin-left:36pt;margin-top:15.723047pt;width:523pt;height:.1pt;mso-position-horizontal-relative:page;mso-position-vertical-relative:paragraph;z-index:-13666304;mso-wrap-distance-left:0;mso-wrap-distance-right:0" id="docshape166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：https://money.udn.com/money/story/10664/6588346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spacing w:before="1"/>
        <w:ind w:left="100"/>
      </w:pPr>
      <w:r>
        <w:rPr/>
        <w:pict>
          <v:shape style="position:absolute;margin-left:36pt;margin-top:16.964531pt;width:24pt;height:.1pt;mso-position-horizontal-relative:page;mso-position-vertical-relative:paragraph;z-index:-13665792;mso-wrap-distance-left:0;mso-wrap-distance-right:0" id="docshape1663" coordorigin="720,339" coordsize="480,0" path="m720,339l1200,339e" filled="false" stroked="true" strokeweight=".8pt" strokecolor="#ff0000">
            <v:path arrowok="t"/>
            <v:stroke dashstyle="solid"/>
            <w10:wrap type="topAndBottom"/>
          </v:shape>
        </w:pict>
      </w:r>
      <w:r>
        <w:rPr/>
        <w:pict>
          <v:shape style="position:absolute;margin-left:108pt;margin-top:16.964531pt;width:36pt;height:.1pt;mso-position-horizontal-relative:page;mso-position-vertical-relative:paragraph;z-index:-13665280;mso-wrap-distance-left:0;mso-wrap-distance-right:0" id="docshape1664" coordorigin="2160,339" coordsize="720,0" path="m2160,339l2880,339e" filled="false" stroked="true" strokeweight=".8pt" strokecolor="#ff0000">
            <v:path arrowok="t"/>
            <v:stroke dashstyle="solid"/>
            <w10:wrap type="topAndBottom"/>
          </v:shape>
        </w:pict>
      </w:r>
      <w:r>
        <w:rPr>
          <w:color w:val="FF0000"/>
        </w:rPr>
        <w:t>台灣</w:t>
      </w:r>
      <w:r>
        <w:rPr/>
        <w:t>社會面臨</w:t>
      </w:r>
      <w:r>
        <w:rPr>
          <w:color w:val="FF0000"/>
        </w:rPr>
        <w:t>少子化</w:t>
      </w:r>
      <w:r>
        <w:rPr>
          <w:spacing w:val="-1"/>
        </w:rPr>
        <w:t>、高齡化問題，整體人口結構明顯改變，再加上新冠肺炎疫情仍然持續肆虐</w:t>
      </w:r>
    </w:p>
    <w:p>
      <w:pPr>
        <w:pStyle w:val="BodyText"/>
        <w:spacing w:line="290" w:lineRule="auto" w:before="13"/>
        <w:ind w:left="100" w:right="239"/>
        <w:jc w:val="both"/>
      </w:pPr>
      <w:r>
        <w:rPr>
          <w:spacing w:val="-2"/>
        </w:rPr>
        <w:t>，以及烏俄戰爭何時結束仍看不到曙光，在在推高通膨風險，讓民眾對於退休後的未來感到憂心忡</w:t>
      </w:r>
      <w:r>
        <w:rPr>
          <w:spacing w:val="-2"/>
        </w:rPr>
        <w:t>忡，壽險業者建議，對於在職場已屬資深、距離退休年齡可能是十年或15年的中壯年族群來說，要謹記四大重點自我檢視，並據此找出合適的金融商品，即使已是50歲世代族群，仍有機會選擇合適工具幫助自己控管退休風險。</w:t>
      </w:r>
    </w:p>
    <w:p>
      <w:pPr>
        <w:pStyle w:val="BodyText"/>
        <w:spacing w:before="11"/>
        <w:rPr>
          <w:sz w:val="28"/>
        </w:rPr>
      </w:pPr>
    </w:p>
    <w:p>
      <w:pPr>
        <w:pStyle w:val="BodyText"/>
        <w:ind w:left="100"/>
      </w:pPr>
      <w:r>
        <w:rPr/>
        <w:t>根據行政院主計總處「人力運用調查」統計，2021年中高齡者勞動參與率平均為64.7%，</w:t>
      </w:r>
      <w:r>
        <w:rPr>
          <w:spacing w:val="-2"/>
        </w:rPr>
        <w:t>創歷史新高</w:t>
      </w:r>
    </w:p>
    <w:p>
      <w:pPr>
        <w:pStyle w:val="BodyText"/>
        <w:spacing w:line="290" w:lineRule="auto" w:before="62"/>
        <w:ind w:left="100" w:right="119"/>
      </w:pPr>
      <w:r>
        <w:rPr>
          <w:spacing w:val="-2"/>
        </w:rPr>
        <w:t>，凸顯民眾擔心養不起退休後的自己而有逐年延長工作年齡的趨向。此外，衛福部統計處「老人狀況調查」，顯示55歲至64歲民眾，仍有近半比例還在工作，原因有超過80%因經濟需要。中國人壽資</w:t>
      </w:r>
      <w:r>
        <w:rPr>
          <w:spacing w:val="-2"/>
        </w:rPr>
        <w:t>深副總經理李正偉提醒，許多中壯年族群總在接近退休年齡時，才驚恐退休金準備完全不夠，為了避免臨退休前發現錢不夠用已來不及，建議中壯年族群要從四大評估重點自我檢視。</w:t>
      </w:r>
    </w:p>
    <w:p>
      <w:pPr>
        <w:pStyle w:val="BodyText"/>
        <w:spacing w:before="11"/>
        <w:rPr>
          <w:sz w:val="28"/>
        </w:rPr>
      </w:pPr>
    </w:p>
    <w:p>
      <w:pPr>
        <w:pStyle w:val="BodyText"/>
        <w:spacing w:line="290" w:lineRule="auto"/>
        <w:ind w:left="100" w:right="239"/>
      </w:pPr>
      <w:r>
        <w:rPr>
          <w:spacing w:val="-2"/>
        </w:rPr>
        <w:t>這四項評估重點就是，想過什麼樣的退休生活？要準備多少錢才能過上這樣的生活？有多少時間可</w:t>
      </w:r>
      <w:r>
        <w:rPr>
          <w:spacing w:val="-1"/>
        </w:rPr>
        <w:t>以來準備？最後是用什麼工具更容易達成目標？釐清這四個問題，才能規劃出退休生活的基本所需</w:t>
      </w:r>
    </w:p>
    <w:p>
      <w:pPr>
        <w:pStyle w:val="BodyText"/>
        <w:spacing w:line="290" w:lineRule="auto"/>
        <w:ind w:left="100" w:right="239"/>
      </w:pPr>
      <w:r>
        <w:rPr>
          <w:spacing w:val="-2"/>
        </w:rPr>
        <w:t>、資金流、需要再工作的年期，以及可以選擇的資產配置與工具。中壯年族群退休準備前逐一釐清這四個問題，才能事半功倍。</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李正偉表示，若想在離開職場後仍享有經濟無虞的退休生活，提前布局是最佳良方。中壯年族群隨著收入提升、家庭責任逐步下降，要好好把握黃金階段，補上退休準備的最後一塊拼圖。退休規劃首重紀律，再來也必須考慮通膨問題，可選擇同時擁有保障且兼具資產累積效果的保險商品，也就是能夠穩健增值，如此老後退休生活不但可以確保家人生活保障，也可有助於退休規劃，降低後顧</w:t>
      </w:r>
      <w:r>
        <w:rPr>
          <w:spacing w:val="-4"/>
        </w:rPr>
        <w:t>之憂。</w:t>
      </w:r>
    </w:p>
    <w:p>
      <w:pPr>
        <w:pStyle w:val="BodyText"/>
        <w:spacing w:before="10"/>
        <w:rPr>
          <w:sz w:val="28"/>
        </w:rPr>
      </w:pPr>
    </w:p>
    <w:p>
      <w:pPr>
        <w:pStyle w:val="BodyText"/>
        <w:spacing w:before="1"/>
        <w:ind w:left="100"/>
      </w:pPr>
      <w:r>
        <w:rPr>
          <w:spacing w:val="-1"/>
        </w:rPr>
        <w:t>他以「中國人壽超美鑫旺美元利率變動型終身壽險-定期給付型」為例，採美元計價，六年分期繳費</w:t>
      </w:r>
    </w:p>
    <w:p>
      <w:pPr>
        <w:pStyle w:val="BodyText"/>
        <w:spacing w:line="290" w:lineRule="auto" w:before="62"/>
        <w:ind w:left="100" w:right="239"/>
        <w:jc w:val="both"/>
      </w:pPr>
      <w:r>
        <w:rPr>
          <w:spacing w:val="-2"/>
        </w:rPr>
        <w:t>，首年享有高額終身保障，具有身故保險金或喪葬費用保險金、完全失能保險金給付，還有2至6</w:t>
      </w:r>
      <w:r>
        <w:rPr>
          <w:spacing w:val="-2"/>
        </w:rPr>
        <w:t>級失能豁免保險費機制，不僅轉移風險，也讓保障不中斷。同時，保戶享有以宣告利率（非固定，實際宣告利率以中壽公告為主）為基礎，年年有機會享增值回饋分享金（非保證給付項目），且在生命末期時，能申請提前給付保險金，自主運用或成就自己未達的夢想。</w:t>
      </w:r>
    </w:p>
    <w:p>
      <w:pPr>
        <w:pStyle w:val="BodyText"/>
        <w:spacing w:before="10"/>
        <w:rPr>
          <w:sz w:val="28"/>
        </w:rPr>
      </w:pPr>
    </w:p>
    <w:p>
      <w:pPr>
        <w:pStyle w:val="BodyText"/>
        <w:ind w:left="100"/>
      </w:pPr>
      <w:r>
        <w:rPr/>
        <w:t>李正偉表示，如以50歲男性投保六年期商品試算，投保金額10萬美元，原始年繳保費1萬680</w:t>
      </w:r>
      <w:r>
        <w:rPr>
          <w:spacing w:val="-5"/>
        </w:rPr>
        <w:t>美元</w:t>
      </w:r>
    </w:p>
    <w:p>
      <w:pPr>
        <w:pStyle w:val="BodyText"/>
        <w:spacing w:line="290" w:lineRule="auto" w:before="63"/>
        <w:ind w:left="100" w:right="119"/>
      </w:pPr>
      <w:r>
        <w:rPr>
          <w:w w:val="100"/>
        </w:rPr>
        <w:t>，經相關費率折減後，年繳保費為1萬413美元，而其增值回饋分享金選擇以繳清保險方式增加保險</w:t>
      </w:r>
      <w:r>
        <w:rPr>
          <w:w w:val="100"/>
        </w:rPr>
        <w:t>金額，假設投保後未來各保單年度宣告利率同現行2022年8月宣告利率下（</w:t>
      </w:r>
      <w:r>
        <w:rPr>
          <w:spacing w:val="-2"/>
          <w:w w:val="100"/>
        </w:rPr>
        <w:t>非固定，未來實際宣告利</w:t>
      </w:r>
      <w:r>
        <w:rPr>
          <w:w w:val="101"/>
        </w:rPr>
        <w:t>率以中壽公告為主），繳費期滿後，第七保單年度末即有10萬4,634</w:t>
      </w:r>
      <w:r>
        <w:rPr>
          <w:spacing w:val="-2"/>
          <w:w w:val="101"/>
        </w:rPr>
        <w:t>美元壽險保障，且未來還會逐年</w:t>
      </w:r>
      <w:r>
        <w:rPr/>
        <w:t>遞增。</w:t>
      </w:r>
    </w:p>
    <w:p>
      <w:pPr>
        <w:pStyle w:val="BodyText"/>
        <w:spacing w:before="10"/>
        <w:rPr>
          <w:sz w:val="28"/>
        </w:rPr>
      </w:pPr>
    </w:p>
    <w:p>
      <w:pPr>
        <w:pStyle w:val="BodyText"/>
        <w:spacing w:line="290" w:lineRule="auto"/>
        <w:ind w:left="100" w:right="239"/>
      </w:pPr>
      <w:r>
        <w:rPr>
          <w:spacing w:val="-2"/>
        </w:rPr>
        <w:t>由於長壽風險帶給人們的威脅將愈來愈大，因此李正偉表示，及早透過保險規劃，將是防範平均餘命變長、退休準備不足的最好策略之一。</w:t>
      </w:r>
    </w:p>
    <w:p>
      <w:pPr>
        <w:pStyle w:val="BodyText"/>
      </w:pPr>
    </w:p>
    <w:p>
      <w:pPr>
        <w:pStyle w:val="BodyText"/>
        <w:spacing w:before="12"/>
        <w:rPr>
          <w:sz w:val="33"/>
        </w:rPr>
      </w:pPr>
    </w:p>
    <w:p>
      <w:pPr>
        <w:pStyle w:val="BodyText"/>
        <w:ind w:left="100"/>
      </w:pPr>
      <w:r>
        <w:rPr>
          <w:spacing w:val="-2"/>
          <w:w w:val="110"/>
        </w:rPr>
        <w:t>文章編號: [202209050254472]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18"/>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2022-09-05</w:t>
      </w:r>
      <w:r>
        <w:rPr>
          <w:spacing w:val="34"/>
          <w:w w:val="115"/>
          <w:sz w:val="28"/>
        </w:rPr>
        <w:t> </w:t>
      </w:r>
      <w:r>
        <w:rPr>
          <w:spacing w:val="-2"/>
          <w:w w:val="115"/>
          <w:sz w:val="28"/>
        </w:rPr>
        <w:t>(15:52)</w:t>
      </w:r>
    </w:p>
    <w:p>
      <w:pPr>
        <w:spacing w:line="249" w:lineRule="auto" w:before="12"/>
        <w:ind w:left="100" w:right="7759" w:firstLine="0"/>
        <w:jc w:val="left"/>
        <w:rPr>
          <w:sz w:val="28"/>
        </w:rPr>
      </w:pPr>
      <w:r>
        <w:rPr>
          <w:sz w:val="28"/>
        </w:rPr>
        <w:t>網站(URL連接) | 照片</w:t>
      </w:r>
      <w:r>
        <w:rPr>
          <w:sz w:val="28"/>
        </w:rPr>
        <w:t>字數: 858 words</w:t>
      </w:r>
    </w:p>
    <w:p>
      <w:pPr>
        <w:pStyle w:val="BodyText"/>
        <w:spacing w:before="9"/>
        <w:rPr>
          <w:sz w:val="21"/>
        </w:rPr>
      </w:pPr>
      <w:r>
        <w:rPr/>
        <w:pict>
          <v:shape style="position:absolute;margin-left:36pt;margin-top:14.945937pt;width:523pt;height:.1pt;mso-position-horizontal-relative:page;mso-position-vertical-relative:paragraph;z-index:-13664768;mso-wrap-distance-left:0;mso-wrap-distance-right:0" id="docshape166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【投書】充斥投機博弈，北市選情缺乏城市藍圖</w:t>
      </w:r>
    </w:p>
    <w:p>
      <w:pPr>
        <w:pStyle w:val="BodyText"/>
        <w:spacing w:before="12"/>
        <w:rPr>
          <w:sz w:val="22"/>
        </w:rPr>
      </w:pPr>
      <w:r>
        <w:rPr/>
        <w:pict>
          <v:shape style="position:absolute;margin-left:36pt;margin-top:15.723047pt;width:523pt;height:.1pt;mso-position-horizontal-relative:page;mso-position-vertical-relative:paragraph;z-index:-13664256;mso-wrap-distance-left:0;mso-wrap-distance-right:0" id="docshape166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639"/>
      </w:pPr>
      <w:hyperlink r:id="rId155">
        <w:r>
          <w:rPr>
            <w:spacing w:val="-2"/>
            <w:w w:val="110"/>
          </w:rPr>
          <w:t>文字快照</w:t>
        </w:r>
        <w:r>
          <w:rPr>
            <w:spacing w:val="-2"/>
            <w:w w:val="110"/>
          </w:rPr>
          <w:t>：http://news.pchome.com.tw/living/cnews/20220905/photo-</w:t>
        </w:r>
      </w:hyperlink>
      <w:r>
        <w:rPr>
          <w:spacing w:val="80"/>
          <w:w w:val="110"/>
        </w:rPr>
        <w:t> </w:t>
      </w:r>
      <w:r>
        <w:rPr>
          <w:spacing w:val="-2"/>
          <w:w w:val="110"/>
        </w:rPr>
        <w:t>66233465486266227009.html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江上謙/企業顧問</w:t>
      </w:r>
    </w:p>
    <w:p>
      <w:pPr>
        <w:pStyle w:val="BodyText"/>
        <w:rPr>
          <w:sz w:val="34"/>
        </w:rPr>
      </w:pPr>
    </w:p>
    <w:p>
      <w:pPr>
        <w:pStyle w:val="BodyText"/>
        <w:spacing w:line="290" w:lineRule="auto"/>
        <w:ind w:left="100" w:right="239"/>
        <w:jc w:val="both"/>
      </w:pPr>
      <w:r>
        <w:rPr>
          <w:spacing w:val="-2"/>
        </w:rPr>
        <w:t>本週多份北市選情民調釋出，縱然確切數字不盡然相同，但從整體趨勢判讀可以發現，三方呈現膠著的平衡態勢，雖然暫時由國民黨少主蔣萬安領先，但呈現逐步下滑的趨勢。筆者相信，其周圍幕僚看出端倪，因而再次提出了「棄保理論」，希望能透過政治對立的操作，喚醒更多基本教義派的</w:t>
      </w:r>
      <w:r>
        <w:rPr>
          <w:spacing w:val="-4"/>
        </w:rPr>
        <w:t>支持者。</w:t>
      </w:r>
    </w:p>
    <w:p>
      <w:pPr>
        <w:pStyle w:val="BodyText"/>
        <w:spacing w:before="10"/>
        <w:rPr>
          <w:sz w:val="28"/>
        </w:rPr>
      </w:pPr>
    </w:p>
    <w:p>
      <w:pPr>
        <w:pStyle w:val="BodyText"/>
        <w:spacing w:line="290" w:lineRule="auto" w:before="1"/>
        <w:ind w:left="100" w:right="119"/>
      </w:pPr>
      <w:r>
        <w:rPr>
          <w:spacing w:val="-2"/>
        </w:rPr>
        <w:t>不過這次的棄保呼喚卻不同於以往，過去的訴求往往直接了當，呼喚藍營支持者回歸。而是設計更</w:t>
      </w:r>
      <w:r>
        <w:rPr/>
        <w:t>多的政治小心機，喊出「棄中保珊」的言論，一方面向支持者傳遞我會輸，要堅定投票</w:t>
      </w:r>
      <w:r>
        <w:rPr>
          <w:spacing w:val="-48"/>
          <w:w w:val="220"/>
        </w:rPr>
        <w:t> ; </w:t>
      </w:r>
      <w:r>
        <w:rPr/>
        <w:t>一方面又</w:t>
      </w:r>
      <w:r>
        <w:rPr>
          <w:spacing w:val="-2"/>
        </w:rPr>
        <w:t>同時向黃珊珊身上的支持者訴求，黃珊珊過去曾經被蔡英文支持過的歷史。</w:t>
      </w:r>
    </w:p>
    <w:p>
      <w:pPr>
        <w:pStyle w:val="BodyText"/>
        <w:spacing w:before="11"/>
        <w:rPr>
          <w:sz w:val="28"/>
        </w:rPr>
      </w:pPr>
    </w:p>
    <w:p>
      <w:pPr>
        <w:pStyle w:val="BodyText"/>
        <w:spacing w:line="290" w:lineRule="auto"/>
        <w:ind w:left="100" w:right="239"/>
      </w:pPr>
      <w:r>
        <w:rPr>
          <w:spacing w:val="-2"/>
        </w:rPr>
        <w:t>可以明顯看出，蔣萬安對於這場選舉的未來發展，更傾向於開始接受自己吸收不到中間和年輕選民的選票，只能回頭操弄政治對立、黨派正統性。對此黃珊珊則是回應「操作棄保、操作藍綠對立</w:t>
      </w:r>
    </w:p>
    <w:p>
      <w:pPr>
        <w:pStyle w:val="BodyText"/>
        <w:spacing w:line="297" w:lineRule="exact"/>
        <w:ind w:left="100"/>
      </w:pPr>
      <w:r>
        <w:rPr>
          <w:spacing w:val="-1"/>
        </w:rPr>
        <w:t>，就是侮辱台北市民智慧」。黃也明白蔣萬案提早進入收官的階段，希望固守最後的藍營選票。</w:t>
      </w:r>
    </w:p>
    <w:p>
      <w:pPr>
        <w:pStyle w:val="BodyText"/>
        <w:rPr>
          <w:sz w:val="34"/>
        </w:rPr>
      </w:pPr>
    </w:p>
    <w:p>
      <w:pPr>
        <w:pStyle w:val="BodyText"/>
        <w:spacing w:line="290" w:lineRule="auto"/>
        <w:ind w:left="100" w:right="119"/>
      </w:pPr>
      <w:r>
        <w:rPr>
          <w:spacing w:val="-2"/>
        </w:rPr>
        <w:t>台北市還有很多市政議題的辯論沒有釐清，內湖交通問題到底是要透過什麼方式解決，是增設交流</w:t>
      </w:r>
      <w:r>
        <w:rPr/>
        <w:t>道、內科區域重劃、分散導流</w:t>
      </w:r>
      <w:r>
        <w:rPr>
          <w:spacing w:val="-48"/>
          <w:w w:val="220"/>
        </w:rPr>
        <w:t> ; </w:t>
      </w:r>
      <w:r>
        <w:rPr/>
        <w:t>台北市的都更到底要引入什麼樣的模式來加速，候選人對於相關政</w:t>
      </w:r>
      <w:r>
        <w:rPr>
          <w:spacing w:val="-2"/>
        </w:rPr>
        <w:t>策的辯論與討論太過於零星發散。</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截至目前為止，在這場北市選戰中，或許可以說明台北市的選民經過多年高強度、高張力的政治新聞轟炸，加上教育經濟水準普遍較為平均，面對黨派、意識形態的操弄較無感，所以讓三方態勢呈現穩定角力，誰也無法一拳擊倒對手，相信是很大一部分的選民仍在等待候選人提出符合城市願景的藍圖，才有辦法真正做出選擇。</w:t>
      </w:r>
    </w:p>
    <w:p>
      <w:pPr>
        <w:pStyle w:val="BodyText"/>
        <w:spacing w:before="11"/>
        <w:rPr>
          <w:sz w:val="28"/>
        </w:rPr>
      </w:pPr>
    </w:p>
    <w:p>
      <w:pPr>
        <w:pStyle w:val="BodyText"/>
        <w:spacing w:line="290" w:lineRule="auto"/>
        <w:ind w:left="100" w:right="239"/>
        <w:jc w:val="both"/>
      </w:pPr>
      <w:r>
        <w:rPr>
          <w:spacing w:val="-2"/>
        </w:rPr>
        <w:t>固然無法否認，在台北市國民黨的基本盤還是比較多，即便不喊出棄保，也是可以當選。但是在此時保持領先的候選人，率先拋出棄保議題，呈現封關守勢的態度，對於選民並不是一個負責任且有</w:t>
      </w:r>
      <w:r>
        <w:rPr/>
        <w:t>擔當的作法 ;少點政治博弈、多點扎實做事，台北市民還在等待下一任具有首都願景、百年思維的</w:t>
      </w:r>
      <w:r>
        <w:rPr>
          <w:spacing w:val="-4"/>
        </w:rPr>
        <w:t>市長。</w:t>
      </w:r>
    </w:p>
    <w:p>
      <w:pPr>
        <w:pStyle w:val="BodyText"/>
        <w:spacing w:before="11"/>
        <w:rPr>
          <w:sz w:val="28"/>
        </w:rPr>
      </w:pPr>
    </w:p>
    <w:p>
      <w:pPr>
        <w:pStyle w:val="BodyText"/>
        <w:ind w:left="100"/>
      </w:pPr>
      <w:r>
        <w:rPr>
          <w:spacing w:val="-2"/>
        </w:rPr>
        <w:t>圖片來源：資料照</w:t>
      </w:r>
    </w:p>
    <w:p>
      <w:pPr>
        <w:pStyle w:val="BodyText"/>
        <w:rPr>
          <w:sz w:val="34"/>
        </w:rPr>
      </w:pPr>
    </w:p>
    <w:p>
      <w:pPr>
        <w:pStyle w:val="BodyText"/>
        <w:ind w:left="100"/>
      </w:pPr>
      <w:r>
        <w:rPr>
          <w:w w:val="90"/>
        </w:rPr>
        <w:t>更多CNEWS</w:t>
      </w:r>
      <w:r>
        <w:rPr>
          <w:spacing w:val="-2"/>
          <w:w w:val="90"/>
        </w:rPr>
        <w:t>匯流新聞網報導：</w:t>
      </w:r>
    </w:p>
    <w:p>
      <w:pPr>
        <w:pStyle w:val="BodyText"/>
        <w:rPr>
          <w:sz w:val="34"/>
        </w:rPr>
      </w:pPr>
    </w:p>
    <w:p>
      <w:pPr>
        <w:pStyle w:val="BodyText"/>
        <w:ind w:left="100"/>
      </w:pPr>
      <w:r>
        <w:rPr/>
        <w:pict>
          <v:shape style="position:absolute;margin-left:84pt;margin-top:16.914532pt;width:24pt;height:.1pt;mso-position-horizontal-relative:page;mso-position-vertical-relative:paragraph;z-index:-13663744;mso-wrap-distance-left:0;mso-wrap-distance-right:0" id="docshape1667" coordorigin="1680,338" coordsize="480,0" path="m1680,338l2160,338e" filled="false" stroked="true" strokeweight=".8pt" strokecolor="#ff0000">
            <v:path arrowok="t"/>
            <v:stroke dashstyle="solid"/>
            <w10:wrap type="topAndBottom"/>
          </v:shape>
        </w:pict>
      </w:r>
      <w:r>
        <w:rPr/>
        <w:pict>
          <v:shape style="position:absolute;margin-left:120pt;margin-top:16.914532pt;width:36pt;height:.1pt;mso-position-horizontal-relative:page;mso-position-vertical-relative:paragraph;z-index:-13663232;mso-wrap-distance-left:0;mso-wrap-distance-right:0" id="docshape1668" coordorigin="2400,338" coordsize="720,0" path="m2400,338l3120,338e" filled="false" stroked="true" strokeweight=".8pt" strokecolor="#ff0000">
            <v:path arrowok="t"/>
            <v:stroke dashstyle="solid"/>
            <w10:wrap type="topAndBottom"/>
          </v:shape>
        </w:pict>
      </w:r>
      <w:r>
        <w:rPr/>
        <w:t>【投書】</w:t>
      </w:r>
      <w:r>
        <w:rPr>
          <w:color w:val="FF0000"/>
        </w:rPr>
        <w:t>台灣</w:t>
      </w:r>
      <w:r>
        <w:rPr/>
        <w:t>低</w:t>
      </w:r>
      <w:r>
        <w:rPr>
          <w:color w:val="FF0000"/>
        </w:rPr>
        <w:t>生育率</w:t>
      </w:r>
      <w:r>
        <w:rPr>
          <w:spacing w:val="-1"/>
        </w:rPr>
        <w:t>已是燃眉之急 猶如引西江水等不及了！</w:t>
      </w:r>
    </w:p>
    <w:p>
      <w:pPr>
        <w:pStyle w:val="BodyText"/>
        <w:spacing w:before="1"/>
        <w:rPr>
          <w:sz w:val="30"/>
        </w:rPr>
      </w:pPr>
    </w:p>
    <w:p>
      <w:pPr>
        <w:pStyle w:val="BodyText"/>
        <w:ind w:left="100"/>
      </w:pPr>
      <w:r>
        <w:rPr>
          <w:spacing w:val="-1"/>
        </w:rPr>
        <w:t>【投書】當人民保母都保護不了自己，誰能保護我們？</w:t>
      </w:r>
    </w:p>
    <w:p>
      <w:pPr>
        <w:pStyle w:val="BodyText"/>
        <w:rPr>
          <w:sz w:val="34"/>
        </w:rPr>
      </w:pPr>
    </w:p>
    <w:p>
      <w:pPr>
        <w:pStyle w:val="BodyText"/>
        <w:ind w:left="100"/>
      </w:pPr>
      <w:r>
        <w:rPr>
          <w:spacing w:val="-1"/>
        </w:rPr>
        <w:t>【文章轉載請註明出處】</w:t>
      </w:r>
    </w:p>
    <w:p>
      <w:pPr>
        <w:pStyle w:val="BodyText"/>
        <w:rPr>
          <w:sz w:val="34"/>
        </w:rPr>
      </w:pPr>
    </w:p>
    <w:p>
      <w:pPr>
        <w:pStyle w:val="BodyText"/>
        <w:ind w:left="100"/>
      </w:pPr>
      <w:r>
        <w:rPr>
          <w:spacing w:val="-1"/>
        </w:rPr>
        <w:t>【以上言論不代表本站立場】</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[202209054349721]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18"/>
        </w:numPr>
        <w:tabs>
          <w:tab w:pos="800" w:val="left" w:leader="none"/>
        </w:tabs>
        <w:spacing w:line="346" w:lineRule="exact" w:before="0" w:after="0"/>
        <w:ind w:left="800" w:right="0" w:hanging="700"/>
        <w:jc w:val="left"/>
        <w:rPr>
          <w:sz w:val="28"/>
        </w:rPr>
      </w:pPr>
      <w:r>
        <w:rPr>
          <w:spacing w:val="1"/>
          <w:w w:val="110"/>
          <w:sz w:val="28"/>
        </w:rPr>
        <w:t>三立新聞網 </w:t>
      </w:r>
      <w:r>
        <w:rPr>
          <w:w w:val="110"/>
          <w:sz w:val="28"/>
        </w:rPr>
        <w:t>|</w:t>
      </w:r>
      <w:r>
        <w:rPr>
          <w:spacing w:val="12"/>
          <w:w w:val="110"/>
          <w:sz w:val="28"/>
        </w:rPr>
        <w:t> </w:t>
      </w:r>
      <w:r>
        <w:rPr>
          <w:w w:val="110"/>
          <w:sz w:val="28"/>
        </w:rPr>
        <w:t>2022-09-04</w:t>
      </w:r>
      <w:r>
        <w:rPr>
          <w:spacing w:val="12"/>
          <w:w w:val="110"/>
          <w:sz w:val="28"/>
        </w:rPr>
        <w:t> </w:t>
      </w:r>
      <w:r>
        <w:rPr>
          <w:spacing w:val="-2"/>
          <w:w w:val="110"/>
          <w:sz w:val="28"/>
        </w:rPr>
        <w:t>(14:32)</w:t>
      </w:r>
    </w:p>
    <w:p>
      <w:pPr>
        <w:spacing w:line="249" w:lineRule="auto" w:before="12"/>
        <w:ind w:left="100" w:right="7759" w:firstLine="0"/>
        <w:jc w:val="left"/>
        <w:rPr>
          <w:sz w:val="28"/>
        </w:rPr>
      </w:pPr>
      <w:r>
        <w:rPr>
          <w:sz w:val="28"/>
        </w:rPr>
        <w:t>網站(URL連接) | 即時</w:t>
      </w:r>
      <w:r>
        <w:rPr>
          <w:spacing w:val="10"/>
          <w:sz w:val="28"/>
        </w:rPr>
        <w:t>字數: </w:t>
      </w:r>
      <w:r>
        <w:rPr>
          <w:sz w:val="28"/>
        </w:rPr>
        <w:t>1240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662720;mso-wrap-distance-left:0;mso-wrap-distance-right:0" id="docshape1669"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美學者訪台觀察：中共軍演凸顯</w:t>
      </w:r>
      <w:r>
        <w:rPr>
          <w:color w:val="FF0000"/>
          <w:sz w:val="28"/>
        </w:rPr>
        <w:t>台灣</w:t>
      </w:r>
      <w:r>
        <w:rPr>
          <w:spacing w:val="-1"/>
          <w:sz w:val="28"/>
        </w:rPr>
        <w:t>一直承受北京威脅與壓力</w:t>
      </w:r>
    </w:p>
    <w:p>
      <w:pPr>
        <w:pStyle w:val="BodyText"/>
        <w:spacing w:line="20" w:lineRule="exact"/>
        <w:ind w:left="4020"/>
        <w:rPr>
          <w:sz w:val="2"/>
        </w:rPr>
      </w:pPr>
      <w:r>
        <w:rPr>
          <w:sz w:val="2"/>
        </w:rPr>
        <w:pict>
          <v:group style="width:28pt;height:.95pt;mso-position-horizontal-relative:char;mso-position-vertical-relative:line" id="docshapegroup1670"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661696;mso-wrap-distance-left:0;mso-wrap-distance-right:0" id="docshape1671"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76">
        <w:r>
          <w:rPr/>
          <w:t>文字快照</w:t>
        </w:r>
        <w:r>
          <w:rPr>
            <w:spacing w:val="-2"/>
          </w:rPr>
          <w:t>：https://www.setn.com/News.aspx?NewsID=1172328&amp;utm_campaign=viewallnews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797632" from="180pt,16.914532pt" to="204pt,16.914532pt" stroked="true" strokeweight=".8pt" strokecolor="#ff0000">
            <v:stroke dashstyle="solid"/>
            <w10:wrap type="none"/>
          </v:line>
        </w:pict>
      </w:r>
      <w:r>
        <w:rPr/>
        <w:pict>
          <v:line style="position:absolute;mso-position-horizontal-relative:page;mso-position-vertical-relative:paragraph;z-index:17798144" from="144pt,34.914532pt" to="168pt,34.914532pt" stroked="true" strokeweight=".8pt" strokecolor="#ff0000">
            <v:stroke dashstyle="solid"/>
            <w10:wrap type="none"/>
          </v:line>
        </w:pict>
      </w:r>
      <w:r>
        <w:rPr>
          <w:spacing w:val="-2"/>
        </w:rPr>
        <w:t>史丹佛大學胡佛研究所專攻</w:t>
      </w:r>
      <w:r>
        <w:rPr>
          <w:color w:val="FF0000"/>
          <w:spacing w:val="-2"/>
        </w:rPr>
        <w:t>台灣</w:t>
      </w:r>
      <w:r>
        <w:rPr>
          <w:spacing w:val="-2"/>
        </w:rPr>
        <w:t>議題的學者祈凱立談訪台觀察表示，共軍最近對台軍演受到全球密切關注，讓世人看見</w:t>
      </w:r>
      <w:r>
        <w:rPr>
          <w:color w:val="FF0000"/>
          <w:spacing w:val="-2"/>
        </w:rPr>
        <w:t>台灣</w:t>
      </w:r>
      <w:r>
        <w:rPr>
          <w:spacing w:val="-2"/>
        </w:rPr>
        <w:t>人數十年來一直承受著北京的威脅與壓力。</w:t>
      </w:r>
    </w:p>
    <w:p>
      <w:pPr>
        <w:pStyle w:val="BodyText"/>
        <w:spacing w:before="12"/>
        <w:rPr>
          <w:sz w:val="28"/>
        </w:rPr>
      </w:pPr>
    </w:p>
    <w:p>
      <w:pPr>
        <w:pStyle w:val="BodyText"/>
        <w:ind w:left="100"/>
      </w:pPr>
      <w:r>
        <w:rPr/>
        <w:pict>
          <v:shape style="position:absolute;margin-left:192pt;margin-top:16.914532pt;width:24pt;height:.1pt;mso-position-horizontal-relative:page;mso-position-vertical-relative:paragraph;z-index:-13661184;mso-wrap-distance-left:0;mso-wrap-distance-right:0" id="docshape1672" coordorigin="3840,338" coordsize="480,0" path="m3840,338l4320,338e" filled="false" stroked="true" strokeweight=".8pt" strokecolor="#ff0000">
            <v:path arrowok="t"/>
            <v:stroke dashstyle="solid"/>
            <w10:wrap type="topAndBottom"/>
          </v:shape>
        </w:pict>
      </w:r>
      <w:r>
        <w:rPr/>
        <w:t>▲史丹佛大學胡佛研究所專攻</w:t>
      </w:r>
      <w:r>
        <w:rPr>
          <w:color w:val="FF0000"/>
        </w:rPr>
        <w:t>台灣</w:t>
      </w:r>
      <w:r>
        <w:rPr/>
        <w:t>議題的學者祈凱立。（圖／中央社</w:t>
      </w:r>
      <w:r>
        <w:rPr>
          <w:spacing w:val="-10"/>
        </w:rPr>
        <w:t>）</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7798656" from="168pt,16.914532pt" to="192pt,16.914532pt" stroked="true" strokeweight=".8pt" strokecolor="#ff0000">
            <v:stroke dashstyle="solid"/>
            <w10:wrap type="none"/>
          </v:line>
        </w:pict>
      </w:r>
      <w:r>
        <w:rPr/>
        <w:pict>
          <v:line style="position:absolute;mso-position-horizontal-relative:page;mso-position-vertical-relative:paragraph;z-index:17799168" from="234pt,34.914532pt" to="258pt,34.914532pt" stroked="true" strokeweight=".8pt" strokecolor="#ff0000">
            <v:stroke dashstyle="solid"/>
            <w10:wrap type="none"/>
          </v:line>
        </w:pict>
      </w:r>
      <w:r>
        <w:rPr/>
        <w:pict>
          <v:line style="position:absolute;mso-position-horizontal-relative:page;mso-position-vertical-relative:paragraph;z-index:17799680" from="522pt,34.914532pt" to="546pt,34.914532pt" stroked="true" strokeweight=".8pt" strokecolor="#ff0000">
            <v:stroke dashstyle="solid"/>
            <w10:wrap type="none"/>
          </v:line>
        </w:pict>
      </w:r>
      <w:r>
        <w:rPr>
          <w:spacing w:val="-2"/>
        </w:rPr>
        <w:t>史丹福大學胡佛研究所「</w:t>
      </w:r>
      <w:r>
        <w:rPr>
          <w:color w:val="FF0000"/>
          <w:spacing w:val="-2"/>
        </w:rPr>
        <w:t>台灣</w:t>
      </w:r>
      <w:r>
        <w:rPr>
          <w:spacing w:val="-2"/>
        </w:rPr>
        <w:t>在印太地區計畫」學者訪問團8月訪台，祈凱立（Kharis</w:t>
      </w:r>
      <w:r>
        <w:rPr>
          <w:spacing w:val="80"/>
        </w:rPr>
        <w:t>  </w:t>
      </w:r>
      <w:r>
        <w:rPr>
          <w:spacing w:val="-4"/>
        </w:rPr>
        <w:t>Templeman）是其中一位學者。他們在</w:t>
      </w:r>
      <w:r>
        <w:rPr>
          <w:color w:val="FF0000"/>
          <w:spacing w:val="-4"/>
        </w:rPr>
        <w:t>台灣</w:t>
      </w:r>
      <w:r>
        <w:rPr>
          <w:spacing w:val="-4"/>
        </w:rPr>
        <w:t>放寬防疫隔離政策後，以「外交泡泡」方式來台和</w:t>
      </w:r>
      <w:r>
        <w:rPr>
          <w:color w:val="FF0000"/>
          <w:spacing w:val="-4"/>
        </w:rPr>
        <w:t>台灣</w:t>
      </w:r>
      <w:r>
        <w:rPr>
          <w:spacing w:val="-12"/>
        </w:rPr>
        <w:t>學</w:t>
      </w:r>
    </w:p>
    <w:p>
      <w:pPr>
        <w:pStyle w:val="BodyText"/>
        <w:spacing w:line="290" w:lineRule="auto"/>
        <w:ind w:left="100" w:right="239"/>
      </w:pPr>
      <w:r>
        <w:rPr/>
        <w:pict>
          <v:line style="position:absolute;mso-position-horizontal-relative:page;mso-position-vertical-relative:paragraph;z-index:17800192" from="132pt,34.914532pt" to="156pt,34.914532pt" stroked="true" strokeweight=".8pt" strokecolor="#ff0000">
            <v:stroke dashstyle="solid"/>
            <w10:wrap type="none"/>
          </v:line>
        </w:pict>
      </w:r>
      <w:r>
        <w:rPr>
          <w:spacing w:val="-2"/>
        </w:rPr>
        <w:t>、政、產業界交流，並與總統蔡英文和國民黨主席朱立倫等人會談，認識COVID-19（2019冠狀病毒</w:t>
      </w:r>
      <w:r>
        <w:rPr>
          <w:spacing w:val="-2"/>
        </w:rPr>
        <w:t>疾病）疫情之後的</w:t>
      </w:r>
      <w:r>
        <w:rPr>
          <w:color w:val="FF0000"/>
          <w:spacing w:val="-2"/>
        </w:rPr>
        <w:t>台灣</w:t>
      </w:r>
      <w:r>
        <w:rPr>
          <w:spacing w:val="-2"/>
        </w:rPr>
        <w:t>。</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800704" from="348pt,34.914532pt" to="372pt,34.914532pt" stroked="true" strokeweight=".8pt" strokecolor="#ff0000">
            <v:stroke dashstyle="solid"/>
            <w10:wrap type="none"/>
          </v:line>
        </w:pict>
      </w:r>
      <w:r>
        <w:rPr>
          <w:spacing w:val="-2"/>
        </w:rPr>
        <w:t>胡佛研究所是形塑美國公共政策深具影響力的智庫之一，也是國際社會了解台海局勢的重要管道。近年胡佛研究所將「中國威脅」列為首要的核心議題，並把</w:t>
      </w:r>
      <w:r>
        <w:rPr>
          <w:color w:val="FF0000"/>
          <w:spacing w:val="-2"/>
        </w:rPr>
        <w:t>台灣</w:t>
      </w:r>
      <w:r>
        <w:rPr>
          <w:spacing w:val="-2"/>
        </w:rPr>
        <w:t>計畫納入國家安全專案小組。</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801216" from="132pt,34.914532pt" to="156pt,34.914532pt" stroked="true" strokeweight=".8pt" strokecolor="#ff0000">
            <v:stroke dashstyle="solid"/>
            <w10:wrap type="none"/>
          </v:line>
        </w:pict>
      </w:r>
      <w:r>
        <w:rPr>
          <w:spacing w:val="-2"/>
        </w:rPr>
        <w:t>祈凱立返美後於2日接受中央社記者專訪。這次是他在2020年12月抵台觀察中華民國總統大選、睽違</w:t>
      </w:r>
      <w:r>
        <w:rPr>
          <w:spacing w:val="-2"/>
        </w:rPr>
        <w:t>兩年半後再度踏上</w:t>
      </w:r>
      <w:r>
        <w:rPr>
          <w:color w:val="FF0000"/>
          <w:spacing w:val="-2"/>
        </w:rPr>
        <w:t>台灣</w:t>
      </w:r>
      <w:r>
        <w:rPr>
          <w:spacing w:val="-2"/>
        </w:rPr>
        <w:t>土地。</w:t>
      </w:r>
    </w:p>
    <w:p>
      <w:pPr>
        <w:pStyle w:val="BodyText"/>
        <w:spacing w:before="12"/>
        <w:rPr>
          <w:sz w:val="28"/>
        </w:rPr>
      </w:pPr>
    </w:p>
    <w:p>
      <w:pPr>
        <w:pStyle w:val="BodyText"/>
        <w:ind w:left="100"/>
      </w:pPr>
      <w:r>
        <w:rPr/>
        <w:pict>
          <v:shape style="position:absolute;margin-left:120pt;margin-top:16.914532pt;width:24pt;height:.1pt;mso-position-horizontal-relative:page;mso-position-vertical-relative:paragraph;z-index:-13660672;mso-wrap-distance-left:0;mso-wrap-distance-right:0" id="docshape1673" coordorigin="2400,338" coordsize="480,0" path="m2400,338l2880,338e" filled="false" stroked="true" strokeweight=".8pt" strokecolor="#ff0000">
            <v:path arrowok="t"/>
            <v:stroke dashstyle="solid"/>
            <w10:wrap type="topAndBottom"/>
          </v:shape>
        </w:pict>
      </w:r>
      <w:r>
        <w:rPr/>
        <w:pict>
          <v:shape style="position:absolute;margin-left:378pt;margin-top:16.914532pt;width:24pt;height:.1pt;mso-position-horizontal-relative:page;mso-position-vertical-relative:paragraph;z-index:-13660160;mso-wrap-distance-left:0;mso-wrap-distance-right:0" id="docshape1674" coordorigin="7560,338" coordsize="480,0" path="m7560,338l8040,338e" filled="false" stroked="true" strokeweight=".8pt" strokecolor="#ff0000">
            <v:path arrowok="t"/>
            <v:stroke dashstyle="solid"/>
            <w10:wrap type="topAndBottom"/>
          </v:shape>
        </w:pict>
      </w:r>
      <w:r>
        <w:rPr/>
        <w:pict>
          <v:line style="position:absolute;mso-position-horizontal-relative:page;mso-position-vertical-relative:paragraph;z-index:17801728" from="348pt,34.914532pt" to="372pt,34.914532pt" stroked="true" strokeweight=".8pt" strokecolor="#ff0000">
            <v:stroke dashstyle="solid"/>
            <w10:wrap type="none"/>
          </v:line>
        </w:pict>
      </w:r>
      <w:r>
        <w:rPr/>
        <w:pict>
          <v:line style="position:absolute;mso-position-horizontal-relative:page;mso-position-vertical-relative:paragraph;z-index:17802240" from="504pt,34.914532pt" to="528pt,34.914532pt" stroked="true" strokeweight=".8pt" strokecolor="#ff0000">
            <v:stroke dashstyle="solid"/>
            <w10:wrap type="none"/>
          </v:line>
        </w:pict>
      </w:r>
      <w:r>
        <w:rPr/>
        <w:pict>
          <v:line style="position:absolute;mso-position-horizontal-relative:page;mso-position-vertical-relative:paragraph;z-index:17802752" from="132pt,52.914532pt" to="156pt,52.914532pt" stroked="true" strokeweight=".8pt" strokecolor="#ff0000">
            <v:stroke dashstyle="solid"/>
            <w10:wrap type="none"/>
          </v:line>
        </w:pict>
      </w:r>
      <w:r>
        <w:rPr/>
        <w:pict>
          <v:line style="position:absolute;mso-position-horizontal-relative:page;mso-position-vertical-relative:paragraph;z-index:17803264" from="276pt,52.914532pt" to="300pt,52.914532pt" stroked="true" strokeweight=".8pt" strokecolor="#ff0000">
            <v:stroke dashstyle="solid"/>
            <w10:wrap type="none"/>
          </v:line>
        </w:pict>
      </w:r>
      <w:r>
        <w:rPr/>
        <w:t>祈凱立表示：「</w:t>
      </w:r>
      <w:r>
        <w:rPr>
          <w:color w:val="FF0000"/>
        </w:rPr>
        <w:t>台灣</w:t>
      </w:r>
      <w:r>
        <w:rPr/>
        <w:t>是個安全、繁榮之地...即使在防疫限制下，</w:t>
      </w:r>
      <w:r>
        <w:rPr>
          <w:color w:val="FF0000"/>
        </w:rPr>
        <w:t>台灣</w:t>
      </w:r>
      <w:r>
        <w:rPr>
          <w:spacing w:val="-1"/>
        </w:rPr>
        <w:t>運作良好、是一個經濟強國</w:t>
      </w:r>
    </w:p>
    <w:p>
      <w:pPr>
        <w:pStyle w:val="BodyText"/>
        <w:spacing w:line="290" w:lineRule="auto" w:before="13"/>
        <w:ind w:left="100" w:right="239"/>
      </w:pPr>
      <w:r>
        <w:rPr>
          <w:spacing w:val="-2"/>
        </w:rPr>
        <w:t>，並以擁有至為關鍵重要的半導體產業而自豪。」他觀察，</w:t>
      </w:r>
      <w:r>
        <w:rPr>
          <w:color w:val="FF0000"/>
          <w:spacing w:val="-2"/>
        </w:rPr>
        <w:t>台灣</w:t>
      </w:r>
      <w:r>
        <w:rPr>
          <w:spacing w:val="-2"/>
        </w:rPr>
        <w:t>人部分信心來自於中國對</w:t>
      </w:r>
      <w:r>
        <w:rPr>
          <w:color w:val="FF0000"/>
          <w:spacing w:val="-2"/>
        </w:rPr>
        <w:t>台灣</w:t>
      </w:r>
      <w:r>
        <w:rPr>
          <w:spacing w:val="-2"/>
        </w:rPr>
        <w:t>也有依賴，如果中國對</w:t>
      </w:r>
      <w:r>
        <w:rPr>
          <w:color w:val="FF0000"/>
          <w:spacing w:val="-2"/>
        </w:rPr>
        <w:t>台灣</w:t>
      </w:r>
      <w:r>
        <w:rPr>
          <w:spacing w:val="-2"/>
        </w:rPr>
        <w:t>嚴厲施壓，可能無法從</w:t>
      </w:r>
      <w:r>
        <w:rPr>
          <w:color w:val="FF0000"/>
          <w:spacing w:val="-2"/>
        </w:rPr>
        <w:t>台灣</w:t>
      </w:r>
      <w:r>
        <w:rPr>
          <w:spacing w:val="-2"/>
        </w:rPr>
        <w:t>得到中國需要的東西。</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7803776" from="492pt,17.964531pt" to="516pt,17.964531pt" stroked="true" strokeweight=".8pt" strokecolor="#ff0000">
            <v:stroke dashstyle="solid"/>
            <w10:wrap type="none"/>
          </v:line>
        </w:pict>
      </w:r>
      <w:r>
        <w:rPr/>
        <w:pict>
          <v:line style="position:absolute;mso-position-horizontal-relative:page;mso-position-vertical-relative:paragraph;z-index:17804288" from="468pt,35.964531pt" to="492pt,35.964531pt" stroked="true" strokeweight=".8pt" strokecolor="#ff0000">
            <v:stroke dashstyle="solid"/>
            <w10:wrap type="none"/>
          </v:line>
        </w:pict>
      </w:r>
      <w:r>
        <w:rPr>
          <w:spacing w:val="-2"/>
        </w:rPr>
        <w:t>祈凱立指出，兩岸關係的微妙在於台北到上海有直飛班機，一個半小時就能抵達，許多</w:t>
      </w:r>
      <w:r>
        <w:rPr>
          <w:color w:val="FF0000"/>
          <w:spacing w:val="-2"/>
        </w:rPr>
        <w:t>台灣</w:t>
      </w:r>
      <w:r>
        <w:rPr>
          <w:spacing w:val="-2"/>
        </w:rPr>
        <w:t>人住在中國，在兩岸間來來去去、進行交流。「從表面上似乎很難感受到北京的威脅，但</w:t>
      </w:r>
      <w:r>
        <w:rPr>
          <w:color w:val="FF0000"/>
          <w:spacing w:val="-2"/>
        </w:rPr>
        <w:t>台灣</w:t>
      </w:r>
      <w:r>
        <w:rPr>
          <w:spacing w:val="-2"/>
        </w:rPr>
        <w:t>人了解那種危險、與之長期共存」。</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804800" from="84pt,34.964531pt" to="108pt,34.964531pt" stroked="true" strokeweight=".8pt" strokecolor="#ff0000">
            <v:stroke dashstyle="solid"/>
            <w10:wrap type="none"/>
          </v:line>
        </w:pict>
      </w:r>
      <w:r>
        <w:rPr/>
        <w:t>這群學者訪台期間，時值美國眾議院議長裴洛西（Nancy</w:t>
      </w:r>
      <w:r>
        <w:rPr>
          <w:spacing w:val="80"/>
        </w:rPr>
        <w:t> </w:t>
      </w:r>
      <w:r>
        <w:rPr/>
        <w:t>Pelosi）訪台後中共軍演餘波盪漾，祈凱立親見「</w:t>
      </w:r>
      <w:r>
        <w:rPr>
          <w:color w:val="FF0000"/>
        </w:rPr>
        <w:t>台灣</w:t>
      </w:r>
      <w:r>
        <w:rPr/>
        <w:t>人正常生活，保持冷靜、繼續前進」， 並未因為中共解放軍在台海進行演習而有太多</w:t>
      </w:r>
      <w:r>
        <w:rPr>
          <w:spacing w:val="-4"/>
        </w:rPr>
        <w:t>恐慌。</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7805312" from="84pt,16.964531pt" to="108pt,16.964531pt" stroked="true" strokeweight=".8pt" strokecolor="#ff0000">
            <v:stroke dashstyle="solid"/>
            <w10:wrap type="none"/>
          </v:line>
        </w:pict>
      </w:r>
      <w:r>
        <w:rPr/>
        <w:pict>
          <v:line style="position:absolute;mso-position-horizontal-relative:page;mso-position-vertical-relative:paragraph;z-index:17805824" from="468pt,16.964531pt" to="492pt,16.964531pt" stroked="true" strokeweight=".8pt" strokecolor="#ff0000">
            <v:stroke dashstyle="solid"/>
            <w10:wrap type="none"/>
          </v:line>
        </w:pict>
      </w:r>
      <w:r>
        <w:rPr>
          <w:spacing w:val="-2"/>
        </w:rPr>
        <w:t>他解讀，</w:t>
      </w:r>
      <w:r>
        <w:rPr>
          <w:color w:val="FF0000"/>
          <w:spacing w:val="-2"/>
        </w:rPr>
        <w:t>台灣</w:t>
      </w:r>
      <w:r>
        <w:rPr>
          <w:spacing w:val="-2"/>
        </w:rPr>
        <w:t>人幾十年來一直承受著北京的威脅與壓力，直到最近中共對台軍演讓</w:t>
      </w:r>
      <w:r>
        <w:rPr>
          <w:color w:val="FF0000"/>
          <w:spacing w:val="-2"/>
        </w:rPr>
        <w:t>台灣</w:t>
      </w:r>
      <w:r>
        <w:rPr>
          <w:spacing w:val="-2"/>
        </w:rPr>
        <w:t>議題真正受到全球密切關注。</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806336" from="84pt,34.914532pt" to="108pt,34.914532pt" stroked="true" strokeweight=".8pt" strokecolor="#ff0000">
            <v:stroke dashstyle="solid"/>
            <w10:wrap type="none"/>
          </v:line>
        </w:pict>
      </w:r>
      <w:r>
        <w:rPr>
          <w:spacing w:val="-2"/>
        </w:rPr>
        <w:t>他說，許多人在討論裴洛西和其他高知名度官員訪台是否值得的同時，北京政權以軍演回應，提高</w:t>
      </w:r>
      <w:r>
        <w:rPr/>
        <w:t>世人關注</w:t>
      </w:r>
      <w:r>
        <w:rPr>
          <w:color w:val="FF0000"/>
        </w:rPr>
        <w:t>台灣</w:t>
      </w:r>
      <w:r>
        <w:rPr/>
        <w:t>社會真正承受的壓力，並顯示出 「北京的策略適得其反」。</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7806848" from="420pt,34.914532pt" to="444pt,34.914532pt" stroked="true" strokeweight=".8pt" strokecolor="#ff0000">
            <v:stroke dashstyle="solid"/>
            <w10:wrap type="none"/>
          </v:line>
        </w:pict>
      </w:r>
      <w:r>
        <w:rPr/>
        <w:pict>
          <v:line style="position:absolute;mso-position-horizontal-relative:page;mso-position-vertical-relative:paragraph;z-index:17807360" from="120pt,52.914532pt" to="144pt,52.914532pt" stroked="true" strokeweight=".8pt" strokecolor="#ff0000">
            <v:stroke dashstyle="solid"/>
            <w10:wrap type="none"/>
          </v:line>
        </w:pict>
      </w:r>
      <w:r>
        <w:rPr/>
        <w:pict>
          <v:line style="position:absolute;mso-position-horizontal-relative:page;mso-position-vertical-relative:paragraph;z-index:17807872" from="456pt,52.914532pt" to="480pt,52.914532pt" stroked="true" strokeweight=".8pt" strokecolor="#ff0000">
            <v:stroke dashstyle="solid"/>
            <w10:wrap type="none"/>
          </v:line>
        </w:pict>
      </w:r>
      <w:r>
        <w:rPr>
          <w:spacing w:val="-2"/>
        </w:rPr>
        <w:t>祈凱立強調，中共對台威脅持續不斷，加上今年春天俄羅斯入侵烏克蘭對全球安全帶來急迫性，「 21世紀的歐洲會發生如此大的戰爭，對美國人與歐洲人都是一記警鐘，讓</w:t>
      </w:r>
      <w:r>
        <w:rPr>
          <w:color w:val="FF0000"/>
          <w:spacing w:val="-2"/>
        </w:rPr>
        <w:t>台灣</w:t>
      </w:r>
      <w:r>
        <w:rPr>
          <w:spacing w:val="-2"/>
        </w:rPr>
        <w:t>人也有所警惕」。因此胡佛訪問團與</w:t>
      </w:r>
      <w:r>
        <w:rPr>
          <w:color w:val="FF0000"/>
          <w:spacing w:val="-2"/>
        </w:rPr>
        <w:t>台灣</w:t>
      </w:r>
      <w:r>
        <w:rPr>
          <w:spacing w:val="-2"/>
        </w:rPr>
        <w:t>官員、學者專家對話時，經常聚焦在「如何讓中國更難武統</w:t>
      </w:r>
      <w:r>
        <w:rPr>
          <w:color w:val="FF0000"/>
          <w:spacing w:val="-2"/>
        </w:rPr>
        <w:t>台灣</w:t>
      </w:r>
      <w:r>
        <w:rPr>
          <w:spacing w:val="-2"/>
        </w:rPr>
        <w:t>」。</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808384" from="264pt,16.914532pt" to="288pt,16.914532pt" stroked="true" strokeweight=".8pt" strokecolor="#ff0000">
            <v:stroke dashstyle="solid"/>
            <w10:wrap type="none"/>
          </v:line>
        </w:pict>
      </w:r>
      <w:r>
        <w:rPr/>
        <w:pict>
          <v:line style="position:absolute;mso-position-horizontal-relative:page;mso-position-vertical-relative:paragraph;z-index:17808896" from="228pt,34.914532pt" to="252pt,34.914532pt" stroked="true" strokeweight=".8pt" strokecolor="#ff0000">
            <v:stroke dashstyle="solid"/>
            <w10:wrap type="none"/>
          </v:line>
        </w:pict>
      </w:r>
      <w:r>
        <w:rPr/>
        <w:pict>
          <v:line style="position:absolute;mso-position-horizontal-relative:page;mso-position-vertical-relative:paragraph;z-index:17809408" from="468pt,34.914532pt" to="504pt,34.914532pt" stroked="true" strokeweight=".8pt" strokecolor="#ff0000">
            <v:stroke dashstyle="solid"/>
            <w10:wrap type="none"/>
          </v:line>
        </w:pict>
      </w:r>
      <w:r>
        <w:rPr/>
        <w:pict>
          <v:line style="position:absolute;mso-position-horizontal-relative:page;mso-position-vertical-relative:paragraph;z-index:17809920" from="264pt,52.914532pt" to="288pt,52.914532pt" stroked="true" strokeweight=".8pt" strokecolor="#ff0000">
            <v:stroke dashstyle="solid"/>
            <w10:wrap type="none"/>
          </v:line>
        </w:pict>
      </w:r>
      <w:r>
        <w:rPr>
          <w:spacing w:val="-2"/>
        </w:rPr>
        <w:t>祈凱立告訴記者，從長遠來看，他期望看到</w:t>
      </w:r>
      <w:r>
        <w:rPr>
          <w:color w:val="FF0000"/>
          <w:spacing w:val="-2"/>
        </w:rPr>
        <w:t>台灣</w:t>
      </w:r>
      <w:r>
        <w:rPr>
          <w:spacing w:val="-2"/>
        </w:rPr>
        <w:t>發展成更全面性的「多元化」社會，包括產業更繁榮多元、不過度集中在半導體業，讓</w:t>
      </w:r>
      <w:r>
        <w:rPr>
          <w:color w:val="FF0000"/>
          <w:spacing w:val="-2"/>
        </w:rPr>
        <w:t>台灣</w:t>
      </w:r>
      <w:r>
        <w:rPr>
          <w:spacing w:val="-2"/>
        </w:rPr>
        <w:t>的人口結構多元化、保持活力，包括提高</w:t>
      </w:r>
      <w:r>
        <w:rPr>
          <w:color w:val="FF0000"/>
          <w:spacing w:val="-2"/>
        </w:rPr>
        <w:t>生育率</w:t>
      </w:r>
      <w:r>
        <w:rPr>
          <w:spacing w:val="-2"/>
        </w:rPr>
        <w:t>及開放移民，像是新增難民庇護法等歡迎香港人移居</w:t>
      </w:r>
      <w:r>
        <w:rPr>
          <w:color w:val="FF0000"/>
          <w:spacing w:val="-2"/>
        </w:rPr>
        <w:t>台灣</w:t>
      </w:r>
      <w:r>
        <w:rPr>
          <w:spacing w:val="-2"/>
        </w:rPr>
        <w:t>。</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810432" from="72pt,16.914532pt" to="96pt,16.914532pt" stroked="true" strokeweight=".8pt" strokecolor="#ff0000">
            <v:stroke dashstyle="solid"/>
            <w10:wrap type="none"/>
          </v:line>
        </w:pict>
      </w:r>
      <w:r>
        <w:rPr/>
        <w:pict>
          <v:line style="position:absolute;mso-position-horizontal-relative:page;mso-position-vertical-relative:paragraph;z-index:17810944" from="324pt,16.914532pt" to="348pt,16.914532pt" stroked="true" strokeweight=".8pt" strokecolor="#ff0000">
            <v:stroke dashstyle="solid"/>
            <w10:wrap type="none"/>
          </v:line>
        </w:pict>
      </w:r>
      <w:r>
        <w:rPr>
          <w:spacing w:val="-2"/>
        </w:rPr>
        <w:t>他說，</w:t>
      </w:r>
      <w:r>
        <w:rPr>
          <w:color w:val="FF0000"/>
          <w:spacing w:val="-2"/>
        </w:rPr>
        <w:t>台灣</w:t>
      </w:r>
      <w:r>
        <w:rPr>
          <w:spacing w:val="-2"/>
        </w:rPr>
        <w:t>對世界其他地方人民採取更開放的態度，對</w:t>
      </w:r>
      <w:r>
        <w:rPr>
          <w:color w:val="FF0000"/>
          <w:spacing w:val="-2"/>
        </w:rPr>
        <w:t>台灣</w:t>
      </w:r>
      <w:r>
        <w:rPr>
          <w:spacing w:val="-2"/>
        </w:rPr>
        <w:t>未來的經濟、人口和民主也會有極大助</w:t>
      </w:r>
      <w:r>
        <w:rPr>
          <w:spacing w:val="-6"/>
        </w:rPr>
        <w:t>力。</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7811456" from="168pt,16.964531pt" to="192pt,16.964531pt" stroked="true" strokeweight=".8pt" strokecolor="#ff0000">
            <v:stroke dashstyle="solid"/>
            <w10:wrap type="none"/>
          </v:line>
        </w:pict>
      </w:r>
      <w:r>
        <w:rPr/>
        <w:pict>
          <v:line style="position:absolute;mso-position-horizontal-relative:page;mso-position-vertical-relative:paragraph;z-index:17811968" from="540pt,34.964531pt" to="552pt,34.964531pt" stroked="true" strokeweight=".8pt" strokecolor="#ff0000">
            <v:stroke dashstyle="solid"/>
            <w10:wrap type="none"/>
          </v:line>
        </w:pict>
      </w:r>
      <w:r>
        <w:rPr/>
        <w:pict>
          <v:line style="position:absolute;mso-position-horizontal-relative:page;mso-position-vertical-relative:paragraph;z-index:17812480" from="36pt,52.964531pt" to="48pt,52.964531pt" stroked="true" strokeweight=".8pt" strokecolor="#ff0000">
            <v:stroke dashstyle="solid"/>
            <w10:wrap type="none"/>
          </v:line>
        </w:pict>
      </w:r>
      <w:r>
        <w:rPr/>
        <w:pict>
          <v:line style="position:absolute;mso-position-horizontal-relative:page;mso-position-vertical-relative:paragraph;z-index:17812992" from="132pt,88.964531pt" to="156pt,88.964531pt" stroked="true" strokeweight=".8pt" strokecolor="#ff0000">
            <v:stroke dashstyle="solid"/>
            <w10:wrap type="none"/>
          </v:line>
        </w:pict>
      </w:r>
      <w:r>
        <w:rPr>
          <w:spacing w:val="-2"/>
        </w:rPr>
        <w:t>史丹福大學胡佛研究所「</w:t>
      </w:r>
      <w:r>
        <w:rPr>
          <w:color w:val="FF0000"/>
          <w:spacing w:val="-2"/>
        </w:rPr>
        <w:t>台灣</w:t>
      </w:r>
      <w:r>
        <w:rPr>
          <w:spacing w:val="-2"/>
        </w:rPr>
        <w:t>在印太地區計畫」學者訪問團8月19日至26日訪台。該團由胡佛研究所</w:t>
      </w:r>
      <w:r>
        <w:rPr>
          <w:w w:val="105"/>
        </w:rPr>
        <w:t>國家安全專案小組主席埃利斯（Admiral James O. </w:t>
      </w:r>
      <w:r>
        <w:rPr>
          <w:w w:val="115"/>
        </w:rPr>
        <w:t>Ellis </w:t>
      </w:r>
      <w:r>
        <w:rPr>
          <w:w w:val="105"/>
        </w:rPr>
        <w:t>Jr.）率領，成員包括長期力挺與支持</w:t>
      </w:r>
      <w:r>
        <w:rPr>
          <w:color w:val="FF0000"/>
          <w:w w:val="105"/>
        </w:rPr>
        <w:t>台</w:t>
      </w:r>
      <w:r>
        <w:rPr>
          <w:color w:val="FF0000"/>
        </w:rPr>
        <w:t>灣</w:t>
      </w:r>
      <w:r>
        <w:rPr/>
        <w:t>民主的胡佛資深研究員戴雅門（Larry</w:t>
      </w:r>
      <w:r>
        <w:rPr>
          <w:spacing w:val="80"/>
        </w:rPr>
        <w:t> </w:t>
      </w:r>
      <w:r>
        <w:rPr/>
        <w:t>Diamond）、傑出訪問學人博明（Matthew</w:t>
      </w:r>
      <w:r>
        <w:rPr>
          <w:spacing w:val="80"/>
        </w:rPr>
        <w:t> </w:t>
      </w:r>
      <w:r>
        <w:rPr/>
        <w:t>Pottinger）、前美國駐俄羅斯大使麥克弗爾（Michael McFaul）、前美國駐葡萄牙大使史帝文森（Thomas </w:t>
      </w:r>
      <w:r>
        <w:rPr>
          <w:spacing w:val="-2"/>
        </w:rPr>
        <w:t>Stephenson）及「</w:t>
      </w:r>
      <w:r>
        <w:rPr>
          <w:color w:val="FF0000"/>
          <w:spacing w:val="-2"/>
        </w:rPr>
        <w:t>台灣</w:t>
      </w:r>
      <w:r>
        <w:rPr>
          <w:spacing w:val="-2"/>
        </w:rPr>
        <w:t>在印太地區計畫」執行人祈凱立等人。</w: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9"/>
        </w:rPr>
      </w:pPr>
    </w:p>
    <w:p>
      <w:pPr>
        <w:pStyle w:val="BodyText"/>
        <w:ind w:left="100"/>
      </w:pPr>
      <w:r>
        <w:rPr>
          <w:spacing w:val="-2"/>
          <w:w w:val="110"/>
        </w:rPr>
        <w:t>文章編號: [202209042936260]</w:t>
      </w:r>
    </w:p>
    <w:p>
      <w:pPr>
        <w:pStyle w:val="BodyText"/>
      </w:pPr>
    </w:p>
    <w:p>
      <w:pPr>
        <w:pStyle w:val="BodyText"/>
      </w:pPr>
    </w:p>
    <w:p>
      <w:pPr>
        <w:pStyle w:val="BodyText"/>
      </w:pPr>
    </w:p>
    <w:p>
      <w:pPr>
        <w:pStyle w:val="BodyText"/>
        <w:spacing w:before="6"/>
        <w:rPr>
          <w:sz w:val="23"/>
        </w:rPr>
      </w:pPr>
    </w:p>
    <w:p>
      <w:pPr>
        <w:spacing w:before="0"/>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1160" w:bottom="280" w:left="620" w:right="620"/>
        </w:sectPr>
      </w:pPr>
    </w:p>
    <w:p>
      <w:pPr>
        <w:spacing w:before="24"/>
        <w:ind w:left="100" w:right="0" w:firstLine="0"/>
        <w:jc w:val="left"/>
        <w:rPr>
          <w:sz w:val="20"/>
        </w:rPr>
      </w:pPr>
      <w:r>
        <w:rPr>
          <w:spacing w:val="-1"/>
          <w:sz w:val="20"/>
        </w:rPr>
        <w:t>看完整資訊請點擊鏈結。</w:t>
      </w:r>
    </w:p>
    <w:p>
      <w:pPr>
        <w:spacing w:before="134"/>
        <w:ind w:left="100" w:right="0" w:firstLine="0"/>
        <w:jc w:val="left"/>
        <w:rPr>
          <w:rFonts w:ascii="Helvetica" w:eastAsia="Helvetica"/>
          <w:sz w:val="18"/>
        </w:rPr>
      </w:pPr>
      <w:r>
        <w:rPr/>
        <w:pict>
          <v:shape style="position:absolute;margin-left:373.5pt;margin-top:19.385899pt;width:92.05pt;height:.1pt;mso-position-horizontal-relative:page;mso-position-vertical-relative:paragraph;z-index:-13643776;mso-wrap-distance-left:0;mso-wrap-distance-right:0" id="docshape1675" coordorigin="7470,388" coordsize="1841,0" path="m7470,388l9260,388m9260,388l9310,388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p>
      <w:pPr>
        <w:spacing w:after="0"/>
        <w:jc w:val="left"/>
        <w:rPr>
          <w:sz w:val="18"/>
        </w:rPr>
        <w:sectPr>
          <w:pgSz w:w="11900" w:h="16840"/>
          <w:pgMar w:top="840" w:bottom="280" w:left="620" w:right="620"/>
        </w:sectPr>
      </w:pPr>
    </w:p>
    <w:p>
      <w:pPr>
        <w:pStyle w:val="BodyText"/>
        <w:spacing w:before="21"/>
        <w:ind w:left="100"/>
      </w:pPr>
      <w:bookmarkStart w:name="7Jun2023-6" w:id="6"/>
      <w:bookmarkEnd w:id="6"/>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3643264;mso-wrap-distance-left:0;mso-wrap-distance-right:0" id="docshape1676"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31"/>
        </w:numPr>
        <w:tabs>
          <w:tab w:pos="520" w:val="left" w:leader="none"/>
        </w:tabs>
        <w:spacing w:line="334" w:lineRule="exact" w:before="0" w:after="0"/>
        <w:ind w:left="520" w:right="0" w:hanging="42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2022-09-04</w:t>
      </w:r>
      <w:r>
        <w:rPr>
          <w:spacing w:val="12"/>
          <w:w w:val="115"/>
          <w:sz w:val="28"/>
        </w:rPr>
        <w:t> </w:t>
      </w:r>
      <w:r>
        <w:rPr>
          <w:spacing w:val="-2"/>
          <w:w w:val="115"/>
          <w:sz w:val="28"/>
        </w:rPr>
        <w:t>(19:22)</w:t>
      </w:r>
    </w:p>
    <w:p>
      <w:pPr>
        <w:spacing w:line="220" w:lineRule="auto" w:before="10"/>
        <w:ind w:left="100" w:right="7199" w:firstLine="0"/>
        <w:jc w:val="left"/>
        <w:rPr>
          <w:sz w:val="28"/>
        </w:rPr>
      </w:pPr>
      <w:r>
        <w:rPr>
          <w:sz w:val="28"/>
        </w:rPr>
        <w:t>網站(URL連接) | 即時新聞</w:t>
      </w:r>
      <w:r>
        <w:rPr>
          <w:sz w:val="28"/>
        </w:rPr>
        <w:t>字數: 940 words</w:t>
      </w:r>
    </w:p>
    <w:p>
      <w:pPr>
        <w:pStyle w:val="BodyText"/>
        <w:spacing w:before="1"/>
        <w:rPr>
          <w:sz w:val="20"/>
        </w:rPr>
      </w:pPr>
      <w:r>
        <w:rPr/>
        <w:pict>
          <v:shape style="position:absolute;margin-left:36pt;margin-top:13.916446pt;width:523pt;height:.1pt;mso-position-horizontal-relative:page;mso-position-vertical-relative:paragraph;z-index:-13642752;mso-wrap-distance-left:0;mso-wrap-distance-right:0" id="docshape1677"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pacing w:val="-1"/>
          <w:sz w:val="28"/>
        </w:rPr>
        <w:t>人口越來越少...房子賣給誰？專家點出房市最大問題</w:t>
      </w:r>
    </w:p>
    <w:p>
      <w:pPr>
        <w:pStyle w:val="BodyText"/>
        <w:spacing w:line="20" w:lineRule="exact"/>
        <w:ind w:left="100"/>
        <w:rPr>
          <w:sz w:val="2"/>
        </w:rPr>
      </w:pPr>
      <w:r>
        <w:rPr>
          <w:sz w:val="2"/>
        </w:rPr>
        <w:pict>
          <v:group style="width:28pt;height:.95pt;mso-position-horizontal-relative:char;mso-position-vertical-relative:line" id="docshapegroup1678"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3641728;mso-wrap-distance-left:0;mso-wrap-distance-right:0" id="docshape1679"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：https://times.hinet.net/news/24118379</w:t>
      </w:r>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6959"/>
      </w:pPr>
      <w:r>
        <w:rPr>
          <w:spacing w:val="-4"/>
        </w:rPr>
        <w:t>好房網News記者林和謙／台北報導 </w:t>
      </w:r>
      <w:r>
        <w:rPr/>
        <w:t>[廣告] 請繼續往下閱讀</w:t>
      </w:r>
    </w:p>
    <w:p>
      <w:pPr>
        <w:pStyle w:val="BodyText"/>
        <w:spacing w:line="256" w:lineRule="auto"/>
        <w:ind w:left="100" w:right="119"/>
      </w:pPr>
      <w:r>
        <w:rPr/>
        <w:pict>
          <v:line style="position:absolute;mso-position-horizontal-relative:page;mso-position-vertical-relative:paragraph;z-index:17816576" from="456pt,16.914532pt" to="480pt,16.914532pt" stroked="true" strokeweight=".8pt" strokecolor="#ff0000">
            <v:stroke dashstyle="solid"/>
            <w10:wrap type="none"/>
          </v:line>
        </w:pict>
      </w:r>
      <w:r>
        <w:rPr/>
        <w:pict>
          <v:line style="position:absolute;mso-position-horizontal-relative:page;mso-position-vertical-relative:paragraph;z-index:17817088" from="72pt,32.914532pt" to="96pt,32.914532pt" stroked="true" strokeweight=".8pt" strokecolor="#ff0000">
            <v:stroke dashstyle="solid"/>
            <w10:wrap type="none"/>
          </v:line>
        </w:pict>
      </w:r>
      <w:r>
        <w:rPr/>
        <w:pict>
          <v:line style="position:absolute;mso-position-horizontal-relative:page;mso-position-vertical-relative:paragraph;z-index:17817600" from="132pt,48.914532pt" to="156pt,48.914532pt" stroked="true" strokeweight=".8pt" strokecolor="#ff0000">
            <v:stroke dashstyle="solid"/>
            <w10:wrap type="none"/>
          </v:line>
        </w:pict>
      </w:r>
      <w:r>
        <w:rPr/>
        <w:pict>
          <v:line style="position:absolute;mso-position-horizontal-relative:page;mso-position-vertical-relative:paragraph;z-index:17818112" from="252pt,64.914528pt" to="288pt,64.914528pt" stroked="true" strokeweight=".8pt" strokecolor="#ff0000">
            <v:stroke dashstyle="solid"/>
            <w10:wrap type="none"/>
          </v:line>
        </w:pict>
      </w:r>
      <w:r>
        <w:rPr/>
        <w:pict>
          <v:line style="position:absolute;mso-position-horizontal-relative:page;mso-position-vertical-relative:paragraph;z-index:17818624" from="426pt,64.914528pt" to="462pt,64.914528pt" stroked="true" strokeweight=".8pt" strokecolor="#ff0000">
            <v:stroke dashstyle="solid"/>
            <w10:wrap type="none"/>
          </v:line>
        </w:pict>
      </w:r>
      <w:r>
        <w:rPr>
          <w:spacing w:val="-2"/>
        </w:rPr>
        <w:t>面對國內高房價，社宅政策與積極興辦相當重要，可以來平衡房地產市場，不過</w:t>
      </w:r>
      <w:r>
        <w:rPr>
          <w:color w:val="FF0000"/>
          <w:spacing w:val="-2"/>
        </w:rPr>
        <w:t>台灣</w:t>
      </w:r>
      <w:r>
        <w:rPr>
          <w:spacing w:val="-2"/>
        </w:rPr>
        <w:t>社宅量依舊很不足。</w:t>
      </w:r>
      <w:r>
        <w:rPr>
          <w:color w:val="FF0000"/>
          <w:spacing w:val="-2"/>
        </w:rPr>
        <w:t>台灣</w:t>
      </w:r>
      <w:r>
        <w:rPr>
          <w:spacing w:val="-2"/>
        </w:rPr>
        <w:t>經濟研究院張建一院長指出，住是民眾的基本權利，但社會住宅興建速度比較慢，真的</w:t>
      </w:r>
      <w:r>
        <w:rPr/>
        <w:t>要加速蓋；他直指</w:t>
      </w:r>
      <w:r>
        <w:rPr>
          <w:color w:val="FF0000"/>
        </w:rPr>
        <w:t>台灣</w:t>
      </w:r>
      <w:r>
        <w:rPr/>
        <w:t>人口也越來越少 ，未來房子要賣給誰？長期觀察房市、也是法學博士的錢世</w:t>
      </w:r>
      <w:r>
        <w:rPr>
          <w:spacing w:val="-2"/>
        </w:rPr>
        <w:t>傑表示，目前高三、大一學生就是所謂「</w:t>
      </w:r>
      <w:r>
        <w:rPr>
          <w:color w:val="FF0000"/>
          <w:spacing w:val="-2"/>
        </w:rPr>
        <w:t>少子化</w:t>
      </w:r>
      <w:r>
        <w:rPr>
          <w:spacing w:val="-2"/>
        </w:rPr>
        <w:t>世代」，約再過10~12年，</w:t>
      </w:r>
      <w:r>
        <w:rPr>
          <w:color w:val="FF0000"/>
          <w:spacing w:val="-2"/>
        </w:rPr>
        <w:t>少子化</w:t>
      </w:r>
      <w:r>
        <w:rPr>
          <w:spacing w:val="-2"/>
        </w:rPr>
        <w:t>將會對房市造成一定程度衝擊。</w:t>
      </w:r>
    </w:p>
    <w:p>
      <w:pPr>
        <w:pStyle w:val="BodyText"/>
        <w:spacing w:before="2"/>
        <w:rPr>
          <w:sz w:val="26"/>
        </w:rPr>
      </w:pPr>
    </w:p>
    <w:p>
      <w:pPr>
        <w:pStyle w:val="BodyText"/>
        <w:spacing w:line="256" w:lineRule="auto"/>
        <w:ind w:left="100" w:right="119"/>
      </w:pPr>
      <w:r>
        <w:rPr/>
        <w:pict>
          <v:line style="position:absolute;mso-position-horizontal-relative:page;mso-position-vertical-relative:paragraph;z-index:17819136" from="468pt,16.914532pt" to="492pt,16.914532pt" stroked="true" strokeweight=".8pt" strokecolor="#ff0000">
            <v:stroke dashstyle="solid"/>
            <w10:wrap type="none"/>
          </v:line>
        </w:pict>
      </w:r>
      <w:r>
        <w:rPr>
          <w:w w:val="100"/>
        </w:rPr>
        <w:t>通膨持續升高，市場預期美國今（2022）年9月升息3碼的機會很大，張建一指出，</w:t>
      </w:r>
      <w:r>
        <w:rPr>
          <w:color w:val="FF0000"/>
        </w:rPr>
        <w:t>台灣</w:t>
      </w:r>
      <w:r>
        <w:rPr/>
        <w:t>央行也仍會</w:t>
      </w:r>
      <w:r>
        <w:rPr>
          <w:w w:val="100"/>
        </w:rPr>
        <w:t>朝緊縮方向走，為了因應通膨，央行6</w:t>
      </w:r>
      <w:r>
        <w:rPr>
          <w:spacing w:val="-1"/>
          <w:w w:val="100"/>
        </w:rPr>
        <w:t>月升息半碼，本來外界預期會有新的打炒房措施，但並沒有推</w:t>
      </w:r>
      <w:r>
        <w:rPr/>
        <w:t>出新一波選擇性信用管制；他說，從另一個角度來看，持續升息，對已買房的年輕人很辛苦，每月房貸支出增加。</w:t>
      </w:r>
    </w:p>
    <w:p>
      <w:pPr>
        <w:pStyle w:val="BodyText"/>
        <w:spacing w:before="2"/>
        <w:rPr>
          <w:sz w:val="26"/>
        </w:rPr>
      </w:pPr>
    </w:p>
    <w:p>
      <w:pPr>
        <w:pStyle w:val="BodyText"/>
        <w:spacing w:line="256" w:lineRule="auto" w:before="1"/>
        <w:ind w:left="100" w:right="239"/>
      </w:pPr>
      <w:r>
        <w:rPr/>
        <w:pict>
          <v:shape style="position:absolute;margin-left:36pt;margin-top:32.964531pt;width:12pt;height:.1pt;mso-position-horizontal-relative:page;mso-position-vertical-relative:paragraph;z-index:-13641216;mso-wrap-distance-left:0;mso-wrap-distance-right:0" id="docshape1680" coordorigin="720,659" coordsize="240,0" path="m720,659l960,659e" filled="false" stroked="true" strokeweight=".8pt" strokecolor="#ff0000">
            <v:path arrowok="t"/>
            <v:stroke dashstyle="solid"/>
            <w10:wrap type="topAndBottom"/>
          </v:shape>
        </w:pict>
      </w:r>
      <w:r>
        <w:rPr/>
        <w:pict>
          <v:line style="position:absolute;mso-position-horizontal-relative:page;mso-position-vertical-relative:paragraph;z-index:17819648" from="372pt,16.964531pt" to="396pt,16.964531pt" stroked="true" strokeweight=".8pt" strokecolor="#ff0000">
            <v:stroke dashstyle="solid"/>
            <w10:wrap type="none"/>
          </v:line>
        </w:pict>
      </w:r>
      <w:r>
        <w:rPr/>
        <w:pict>
          <v:line style="position:absolute;mso-position-horizontal-relative:page;mso-position-vertical-relative:paragraph;z-index:17820160" from="528pt,16.964531pt" to="552pt,16.964531pt" stroked="true" strokeweight=".8pt" strokecolor="#ff0000">
            <v:stroke dashstyle="solid"/>
            <w10:wrap type="none"/>
          </v:line>
        </w:pict>
      </w:r>
      <w:r>
        <w:rPr>
          <w:spacing w:val="-2"/>
        </w:rPr>
        <w:t>面對高房價，社宅政策興辦相當重要，可平衡房地產市場，不過</w:t>
      </w:r>
      <w:r>
        <w:rPr>
          <w:color w:val="FF0000"/>
          <w:spacing w:val="-2"/>
        </w:rPr>
        <w:t>台灣</w:t>
      </w:r>
      <w:r>
        <w:rPr>
          <w:spacing w:val="-2"/>
        </w:rPr>
        <w:t>社宅量依舊很不足；另外</w:t>
      </w:r>
      <w:r>
        <w:rPr>
          <w:color w:val="FF0000"/>
          <w:spacing w:val="-2"/>
        </w:rPr>
        <w:t>少子化</w:t>
      </w:r>
      <w:r>
        <w:rPr>
          <w:spacing w:val="-2"/>
        </w:rPr>
        <w:t>將會對房市造成一定程度衝擊。圖／好房網News記者林和謙／攝</w:t>
      </w:r>
    </w:p>
    <w:p>
      <w:pPr>
        <w:pStyle w:val="BodyText"/>
        <w:spacing w:before="8"/>
        <w:rPr>
          <w:sz w:val="23"/>
        </w:rPr>
      </w:pPr>
    </w:p>
    <w:p>
      <w:pPr>
        <w:pStyle w:val="BodyText"/>
        <w:ind w:left="100"/>
      </w:pPr>
      <w:r>
        <w:rPr/>
        <w:t>張建一認為，</w:t>
      </w:r>
      <w:r>
        <w:rPr>
          <w:color w:val="FF0000"/>
        </w:rPr>
        <w:t>台灣</w:t>
      </w:r>
      <w:r>
        <w:rPr>
          <w:spacing w:val="-1"/>
        </w:rPr>
        <w:t>房市最大的問題是社會住宅蓋得太少，興建速度也慢，希望能更加速。他指出</w:t>
      </w:r>
    </w:p>
    <w:p>
      <w:pPr>
        <w:pStyle w:val="BodyText"/>
        <w:spacing w:line="256" w:lineRule="auto" w:before="22"/>
        <w:ind w:left="100" w:right="119"/>
      </w:pPr>
      <w:r>
        <w:rPr/>
        <w:pict>
          <v:line style="position:absolute;mso-position-horizontal-relative:page;mso-position-vertical-relative:paragraph;z-index:17820672" from="108pt,2.014531pt" to="132pt,2.014531pt" stroked="true" strokeweight=".8pt" strokecolor="#ff0000">
            <v:stroke dashstyle="solid"/>
            <w10:wrap type="none"/>
          </v:line>
        </w:pict>
      </w:r>
      <w:r>
        <w:rPr/>
        <w:t>，目前房價如此高的情形，且民眾薪資也沒有漲多少，加上通膨，所得被吃掉不少 ，建議年輕人可</w:t>
      </w:r>
      <w:r>
        <w:rPr>
          <w:spacing w:val="-2"/>
        </w:rPr>
        <w:t>以先租屋，房價不可能一直漲下去，因為人口越來越少，未來需求也會少，「人口越來越少的情況</w:t>
      </w:r>
      <w:r>
        <w:rPr/>
        <w:t>下 ，未來房子要賣給誰？可能有錢人去買吧」。</w:t>
      </w:r>
    </w:p>
    <w:p>
      <w:pPr>
        <w:pStyle w:val="BodyText"/>
        <w:spacing w:before="1"/>
        <w:rPr>
          <w:sz w:val="26"/>
        </w:rPr>
      </w:pPr>
    </w:p>
    <w:p>
      <w:pPr>
        <w:pStyle w:val="BodyText"/>
        <w:spacing w:line="256" w:lineRule="auto"/>
        <w:ind w:left="100" w:right="239"/>
      </w:pPr>
      <w:r>
        <w:rPr>
          <w:spacing w:val="-2"/>
        </w:rPr>
        <w:t>崑山科技大學房地產開發與管理系柯伯煦教授表示，社宅若有一定量能後，民眾有更多選擇性與替</w:t>
      </w:r>
      <w:r>
        <w:rPr>
          <w:spacing w:val="-1"/>
        </w:rPr>
        <w:t>代性，不一定非要購屋不可，「如此可減少房市炒作與投機客、建商哄抬房價，而若可租的社宅量</w:t>
      </w:r>
    </w:p>
    <w:p>
      <w:pPr>
        <w:spacing w:after="0" w:line="256" w:lineRule="auto"/>
        <w:sectPr>
          <w:pgSz w:w="11900" w:h="16840"/>
          <w:pgMar w:top="760" w:bottom="280" w:left="620" w:right="620"/>
        </w:sectPr>
      </w:pPr>
    </w:p>
    <w:p>
      <w:pPr>
        <w:pStyle w:val="BodyText"/>
        <w:spacing w:before="21"/>
        <w:ind w:left="100"/>
      </w:pPr>
      <w:r>
        <w:rPr>
          <w:spacing w:val="-1"/>
        </w:rPr>
        <w:t>多了，民眾也不容易被慫恿著在高房價時去買房，對於抑制房價高漲會有些幫助」。</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7821696" from="60pt,16.914532pt" to="96pt,16.914532pt" stroked="true" strokeweight=".8pt" strokecolor="#ff0000">
            <v:stroke dashstyle="solid"/>
            <w10:wrap type="none"/>
          </v:line>
        </w:pict>
      </w:r>
      <w:r>
        <w:rPr/>
        <w:pict>
          <v:line style="position:absolute;mso-position-horizontal-relative:page;mso-position-vertical-relative:paragraph;z-index:17822208" from="252pt,16.914532pt" to="288pt,16.914532pt" stroked="true" strokeweight=".8pt" strokecolor="#ff0000">
            <v:stroke dashstyle="solid"/>
            <w10:wrap type="none"/>
          </v:line>
        </w:pict>
      </w:r>
      <w:r>
        <w:rPr/>
        <w:pict>
          <v:line style="position:absolute;mso-position-horizontal-relative:page;mso-position-vertical-relative:paragraph;z-index:17822720" from="168pt,48.914532pt" to="204pt,48.914532pt" stroked="true" strokeweight=".8pt" strokecolor="#ff0000">
            <v:stroke dashstyle="solid"/>
            <w10:wrap type="none"/>
          </v:line>
        </w:pict>
      </w:r>
      <w:r>
        <w:rPr/>
        <w:pict>
          <v:line style="position:absolute;mso-position-horizontal-relative:page;mso-position-vertical-relative:paragraph;z-index:17823232" from="324pt,64.914528pt" to="360pt,64.914528pt" stroked="true" strokeweight=".8pt" strokecolor="#ff0000">
            <v:stroke dashstyle="solid"/>
            <w10:wrap type="none"/>
          </v:line>
        </w:pict>
      </w:r>
      <w:r>
        <w:rPr>
          <w:spacing w:val="-2"/>
        </w:rPr>
        <w:t>談到</w:t>
      </w:r>
      <w:r>
        <w:rPr>
          <w:color w:val="FF0000"/>
          <w:spacing w:val="-2"/>
        </w:rPr>
        <w:t>少子化</w:t>
      </w:r>
      <w:r>
        <w:rPr>
          <w:spacing w:val="-2"/>
        </w:rPr>
        <w:t>與房市的關聯，錢世傑指出，</w:t>
      </w:r>
      <w:r>
        <w:rPr>
          <w:color w:val="FF0000"/>
          <w:spacing w:val="-2"/>
        </w:rPr>
        <w:t>少子化</w:t>
      </w:r>
      <w:r>
        <w:rPr>
          <w:spacing w:val="-2"/>
        </w:rPr>
        <w:t>對於房市影響是其中一個因素，雖然現在還看不出</w:t>
      </w:r>
      <w:r>
        <w:rPr>
          <w:spacing w:val="-2"/>
        </w:rPr>
        <w:t>來，但未來一定會逐漸發酵，目前國內購屋主力年齡粗估約落在30歲~44歲；而現在的大一生，約 </w:t>
      </w:r>
      <w:r>
        <w:rPr/>
        <w:t>18、19歲，屬於上述的「</w:t>
      </w:r>
      <w:r>
        <w:rPr>
          <w:color w:val="FF0000"/>
        </w:rPr>
        <w:t>少子化</w:t>
      </w:r>
      <w:r>
        <w:rPr/>
        <w:t>世代」，對房市尚無影響，但再過約10年~12年後，現在的大一 、</w:t>
      </w:r>
      <w:r>
        <w:rPr>
          <w:spacing w:val="-2"/>
        </w:rPr>
        <w:t>大二學生屆時來到約30多歲，也會有購屋需要，但到時</w:t>
      </w:r>
      <w:r>
        <w:rPr>
          <w:color w:val="FF0000"/>
          <w:spacing w:val="-2"/>
        </w:rPr>
        <w:t>少子化</w:t>
      </w:r>
      <w:r>
        <w:rPr>
          <w:spacing w:val="-2"/>
        </w:rPr>
        <w:t>造成的人口紅利消逝對房市就會有較</w:t>
      </w:r>
      <w:r>
        <w:rPr>
          <w:spacing w:val="-4"/>
        </w:rPr>
        <w:t>大影響。</w:t>
      </w:r>
    </w:p>
    <w:p>
      <w:pPr>
        <w:pStyle w:val="BodyText"/>
        <w:spacing w:before="4"/>
        <w:rPr>
          <w:sz w:val="26"/>
        </w:rPr>
      </w:pPr>
    </w:p>
    <w:p>
      <w:pPr>
        <w:pStyle w:val="BodyText"/>
        <w:spacing w:line="256" w:lineRule="auto"/>
        <w:ind w:left="100" w:right="239"/>
      </w:pPr>
      <w:r>
        <w:rPr/>
        <w:pict>
          <v:shape style="position:absolute;margin-left:96pt;margin-top:32.914532pt;width:36pt;height:.1pt;mso-position-horizontal-relative:page;mso-position-vertical-relative:paragraph;z-index:-13636096;mso-wrap-distance-left:0;mso-wrap-distance-right:0" id="docshape1681" coordorigin="1920,658" coordsize="720,0" path="m1920,658l2640,658e" filled="false" stroked="true" strokeweight=".8pt" strokecolor="#ff0000">
            <v:path arrowok="t"/>
            <v:stroke dashstyle="solid"/>
            <w10:wrap type="topAndBottom"/>
          </v:shape>
        </w:pict>
      </w:r>
      <w:r>
        <w:rPr/>
        <w:pict>
          <v:line style="position:absolute;mso-position-horizontal-relative:page;mso-position-vertical-relative:paragraph;z-index:17823744" from="108pt,16.914532pt" to="144pt,16.914532pt" stroked="true" strokeweight=".8pt" strokecolor="#ff0000">
            <v:stroke dashstyle="solid"/>
            <w10:wrap type="none"/>
          </v:line>
        </w:pict>
      </w:r>
      <w:r>
        <w:rPr>
          <w:spacing w:val="-2"/>
        </w:rPr>
        <w:t>錢世傑說，「</w:t>
      </w:r>
      <w:r>
        <w:rPr>
          <w:color w:val="FF0000"/>
          <w:spacing w:val="-2"/>
        </w:rPr>
        <w:t>少子化</w:t>
      </w:r>
      <w:r>
        <w:rPr>
          <w:spacing w:val="-2"/>
        </w:rPr>
        <w:t>世代」正在影響大專院校的學生來源，現在已開始出現私校退場、招不到學生的窘境，若</w:t>
      </w:r>
      <w:r>
        <w:rPr>
          <w:color w:val="FF0000"/>
          <w:spacing w:val="-2"/>
        </w:rPr>
        <w:t>少子化</w:t>
      </w:r>
      <w:r>
        <w:rPr>
          <w:spacing w:val="-2"/>
        </w:rPr>
        <w:t>持續下去，再四年後會更嚴重，恐怕出現後段私立大學招不到學生的情況。</w:t>
      </w:r>
    </w:p>
    <w:p>
      <w:pPr>
        <w:pStyle w:val="BodyText"/>
      </w:pPr>
    </w:p>
    <w:p>
      <w:pPr>
        <w:pStyle w:val="BodyText"/>
        <w:spacing w:before="5"/>
        <w:rPr>
          <w:sz w:val="25"/>
        </w:rPr>
      </w:pPr>
    </w:p>
    <w:p>
      <w:pPr>
        <w:pStyle w:val="BodyText"/>
        <w:ind w:left="100"/>
      </w:pPr>
      <w:r>
        <w:rPr>
          <w:spacing w:val="-2"/>
          <w:w w:val="110"/>
        </w:rPr>
        <w:t>文章編號: [202209044568044]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520" w:val="left" w:leader="none"/>
        </w:tabs>
        <w:spacing w:line="332" w:lineRule="exact" w:before="0" w:after="0"/>
        <w:ind w:left="520" w:right="0" w:hanging="42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2022-09-04</w:t>
      </w:r>
      <w:r>
        <w:rPr>
          <w:spacing w:val="34"/>
          <w:w w:val="115"/>
          <w:sz w:val="28"/>
        </w:rPr>
        <w:t> </w:t>
      </w:r>
      <w:r>
        <w:rPr>
          <w:spacing w:val="-2"/>
          <w:w w:val="115"/>
          <w:sz w:val="28"/>
        </w:rPr>
        <w:t>(17:18)</w:t>
      </w:r>
    </w:p>
    <w:p>
      <w:pPr>
        <w:spacing w:line="220" w:lineRule="auto" w:before="10"/>
        <w:ind w:left="100" w:right="7759" w:firstLine="0"/>
        <w:jc w:val="left"/>
        <w:rPr>
          <w:sz w:val="28"/>
        </w:rPr>
      </w:pPr>
      <w:r>
        <w:rPr>
          <w:sz w:val="28"/>
        </w:rPr>
        <w:t>網站(URL連接) | 照片</w:t>
      </w:r>
      <w:r>
        <w:rPr>
          <w:spacing w:val="10"/>
          <w:sz w:val="28"/>
        </w:rPr>
        <w:t>字數: </w:t>
      </w:r>
      <w:r>
        <w:rPr>
          <w:sz w:val="28"/>
        </w:rPr>
        <w:t>1067</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633024;mso-wrap-distance-left:0;mso-wrap-distance-right:0" id="docshape1682"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讓桃園當</w:t>
      </w:r>
      <w:r>
        <w:rPr>
          <w:color w:val="FF0000"/>
          <w:sz w:val="28"/>
        </w:rPr>
        <w:t>台灣</w:t>
      </w:r>
      <w:r>
        <w:rPr>
          <w:spacing w:val="-1"/>
          <w:sz w:val="28"/>
        </w:rPr>
        <w:t>的心臟 鄭運鵬：產業三大方向壯大後疫情產業</w:t>
      </w:r>
    </w:p>
    <w:p>
      <w:pPr>
        <w:pStyle w:val="BodyText"/>
        <w:spacing w:line="20" w:lineRule="exact"/>
        <w:ind w:left="1220"/>
        <w:rPr>
          <w:sz w:val="2"/>
        </w:rPr>
      </w:pPr>
      <w:r>
        <w:rPr>
          <w:sz w:val="2"/>
        </w:rPr>
        <w:pict>
          <v:group style="width:28pt;height:.95pt;mso-position-horizontal-relative:char;mso-position-vertical-relative:line" id="docshapegroup1683"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3632000;mso-wrap-distance-left:0;mso-wrap-distance-right:0" id="docshape1684"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hyperlink r:id="rId177">
        <w:r>
          <w:rPr>
            <w:spacing w:val="-2"/>
            <w:w w:val="115"/>
          </w:rPr>
          <w:t>文字快照</w:t>
        </w:r>
        <w:r>
          <w:rPr>
            <w:spacing w:val="-2"/>
            <w:w w:val="115"/>
          </w:rPr>
          <w:t>：http://news.pchome.com.tw/politics/taiwanhot/20220904/photo-</w:t>
        </w:r>
      </w:hyperlink>
      <w:r>
        <w:rPr>
          <w:spacing w:val="-2"/>
          <w:w w:val="115"/>
        </w:rPr>
        <w:t> 66228208081504221001.html</w:t>
      </w:r>
    </w:p>
    <w:p>
      <w:pPr>
        <w:pStyle w:val="BodyText"/>
      </w:pPr>
    </w:p>
    <w:p>
      <w:pPr>
        <w:pStyle w:val="BodyText"/>
      </w:pPr>
    </w:p>
    <w:p>
      <w:pPr>
        <w:pStyle w:val="BodyText"/>
      </w:pPr>
    </w:p>
    <w:p>
      <w:pPr>
        <w:pStyle w:val="BodyText"/>
      </w:pPr>
    </w:p>
    <w:p>
      <w:pPr>
        <w:pStyle w:val="BodyText"/>
        <w:spacing w:before="1"/>
        <w:rPr>
          <w:sz w:val="33"/>
        </w:rPr>
      </w:pPr>
    </w:p>
    <w:p>
      <w:pPr>
        <w:pStyle w:val="BodyText"/>
        <w:spacing w:before="1"/>
        <w:ind w:left="100"/>
      </w:pPr>
      <w:r>
        <w:rPr>
          <w:spacing w:val="-1"/>
        </w:rPr>
        <w:t>記者葉志成／桃園報導</w:t>
      </w:r>
    </w:p>
    <w:p>
      <w:pPr>
        <w:pStyle w:val="BodyText"/>
        <w:spacing w:before="6"/>
        <w:rPr>
          <w:sz w:val="27"/>
        </w:rPr>
      </w:pPr>
    </w:p>
    <w:p>
      <w:pPr>
        <w:pStyle w:val="BodyText"/>
        <w:spacing w:before="1"/>
        <w:ind w:left="100"/>
      </w:pPr>
      <w:r>
        <w:rPr>
          <w:spacing w:val="-1"/>
        </w:rPr>
        <w:t>鄭運鵬表示，下一任市長對桃園的發展責任重大，未來當選將推動「三大工作、兩個信任」。</w:t>
      </w:r>
    </w:p>
    <w:p>
      <w:pPr>
        <w:pStyle w:val="BodyText"/>
        <w:spacing w:before="6"/>
        <w:rPr>
          <w:sz w:val="27"/>
        </w:rPr>
      </w:pPr>
    </w:p>
    <w:p>
      <w:pPr>
        <w:pStyle w:val="BodyText"/>
        <w:spacing w:line="256" w:lineRule="auto"/>
        <w:ind w:left="100" w:right="119"/>
      </w:pPr>
      <w:r>
        <w:rPr>
          <w:spacing w:val="-2"/>
        </w:rPr>
        <w:t>桃園市長候選人鄭運鵬4日出席桃園市商業會第25、26屆理事長交接暨理監事就職典禮，桃園市長鄭</w:t>
      </w:r>
      <w:r>
        <w:rPr>
          <w:spacing w:val="-2"/>
        </w:rPr>
        <w:t>文燦也一同到場，兩人大談商業會和桃園市府成功的合作經驗與桃園產業未來的發展發向。鄭運鵬表示，下一任市長對桃園的發展責任重大，未來當選將推動「三大工作、兩個信任」，分成短、中</w:t>
      </w:r>
    </w:p>
    <w:p>
      <w:pPr>
        <w:pStyle w:val="BodyText"/>
        <w:spacing w:before="4"/>
        <w:ind w:left="100"/>
      </w:pPr>
      <w:r>
        <w:rPr/>
        <w:pict>
          <v:shape style="position:absolute;margin-left:288pt;margin-top:17.114531pt;width:24pt;height:.1pt;mso-position-horizontal-relative:page;mso-position-vertical-relative:paragraph;z-index:-13631488;mso-wrap-distance-left:0;mso-wrap-distance-right:0" id="docshape1685" coordorigin="5760,342" coordsize="480,0" path="m5760,342l6240,342e" filled="false" stroked="true" strokeweight=".8pt" strokecolor="#ff0000">
            <v:path arrowok="t"/>
            <v:stroke dashstyle="solid"/>
            <w10:wrap type="topAndBottom"/>
          </v:shape>
        </w:pict>
      </w:r>
      <w:r>
        <w:rPr/>
        <w:t>、長期來推動產業政策，讓桃園超越台北，成為</w:t>
      </w:r>
      <w:r>
        <w:rPr>
          <w:color w:val="FF0000"/>
        </w:rPr>
        <w:t>台灣</w:t>
      </w:r>
      <w:r>
        <w:rPr>
          <w:spacing w:val="-1"/>
        </w:rPr>
        <w:t>的心臟，世界的引擎。</w:t>
      </w:r>
    </w:p>
    <w:p>
      <w:pPr>
        <w:pStyle w:val="BodyText"/>
        <w:spacing w:before="8"/>
        <w:rPr>
          <w:sz w:val="23"/>
        </w:rPr>
      </w:pPr>
    </w:p>
    <w:p>
      <w:pPr>
        <w:pStyle w:val="BodyText"/>
        <w:spacing w:line="256" w:lineRule="auto"/>
        <w:ind w:left="100" w:right="239"/>
        <w:jc w:val="both"/>
      </w:pPr>
      <w:r>
        <w:rPr>
          <w:spacing w:val="-2"/>
        </w:rPr>
        <w:t>鄭運鵬致詞時指出，近年來桃園成長相當迅速，八年來人口增加21萬人，表示大家對鄭文燦的市政</w:t>
      </w:r>
      <w:r>
        <w:rPr>
          <w:spacing w:val="-2"/>
        </w:rPr>
        <w:t>表現相當信任，鄭文燦不分藍綠的施政方針，也展現他的溝通和協調能力。鄭運鵬強調未來的市府團隊將繼續推動「兩個信任」，讓桃園市民相信市政團隊的效率和協調溝通能力，保持良好的公私合作，持續桃園的發展。</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7826304" from="48pt,32.914532pt" to="72pt,32.914532pt" stroked="true" strokeweight=".8pt" strokecolor="#ff0000">
            <v:stroke dashstyle="solid"/>
            <w10:wrap type="none"/>
          </v:line>
        </w:pict>
      </w:r>
      <w:r>
        <w:rPr>
          <w:spacing w:val="-2"/>
        </w:rPr>
        <w:t>鄭文燦則表示，近年疫情雖然衝擊全台，但桃園展現韌性逆勢成長，投資與建設是全台最高，不僅佔</w:t>
      </w:r>
      <w:r>
        <w:rPr>
          <w:color w:val="FF0000"/>
          <w:spacing w:val="-2"/>
        </w:rPr>
        <w:t>台灣</w:t>
      </w:r>
      <w:r>
        <w:rPr>
          <w:spacing w:val="-2"/>
        </w:rPr>
        <w:t>三大方案投資總金額的二成，市府也推動許多公共建設和社會福利，讓桃園成為少數在疫情期間仍能逆勢成長的城市。鄭文燦也強調，疫情逐漸趨緩後最重要的課題就是鼓勵民眾出來消費</w:t>
      </w:r>
    </w:p>
    <w:p>
      <w:pPr>
        <w:pStyle w:val="BodyText"/>
        <w:spacing w:before="4"/>
        <w:ind w:left="100"/>
      </w:pPr>
      <w:r>
        <w:rPr>
          <w:spacing w:val="-1"/>
        </w:rPr>
        <w:t>，市府也將和商業會合作推動振興。</w:t>
      </w:r>
    </w:p>
    <w:p>
      <w:pPr>
        <w:pStyle w:val="BodyText"/>
        <w:spacing w:before="7"/>
        <w:rPr>
          <w:sz w:val="27"/>
        </w:rPr>
      </w:pPr>
    </w:p>
    <w:p>
      <w:pPr>
        <w:pStyle w:val="BodyText"/>
        <w:ind w:left="100"/>
      </w:pPr>
      <w:r>
        <w:rPr>
          <w:spacing w:val="-1"/>
        </w:rPr>
        <w:t>鄭運鵬表示，下一任市長對桃園的發展責任重大，未來當選將推動「三大工作、兩個信任」。</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7826816" from="324pt,16.914532pt" to="384pt,16.914532pt" stroked="true" strokeweight=".8pt" strokecolor="#ff0000">
            <v:stroke dashstyle="solid"/>
            <w10:wrap type="none"/>
          </v:line>
        </w:pict>
      </w:r>
      <w:r>
        <w:rPr>
          <w:spacing w:val="-2"/>
        </w:rPr>
        <w:t>「這次疫情對各行各業的影響很大，但除了振興以外，</w:t>
      </w:r>
      <w:r>
        <w:rPr>
          <w:color w:val="FF0000"/>
          <w:spacing w:val="-2"/>
        </w:rPr>
        <w:t>台灣少子化</w:t>
      </w:r>
      <w:r>
        <w:rPr>
          <w:spacing w:val="-2"/>
        </w:rPr>
        <w:t>帶來的缺工問題也需要解決！」</w:t>
      </w:r>
      <w:r>
        <w:rPr>
          <w:spacing w:val="-1"/>
        </w:rPr>
        <w:t>鄭文燦說，不只是傳統產業，農業、服務業、科技業都很缺工，政府需要開始制定各種計劃來解決</w:t>
      </w:r>
    </w:p>
    <w:p>
      <w:pPr>
        <w:pStyle w:val="BodyText"/>
        <w:spacing w:before="2"/>
        <w:ind w:left="100"/>
      </w:pPr>
      <w:r>
        <w:rPr>
          <w:spacing w:val="-1"/>
        </w:rPr>
        <w:t>。鄭文燦也強調，桃園需要開放心態並且能解決問題的領導者，鄭運鵬過去擔任立法院黨團幹事長</w:t>
      </w:r>
    </w:p>
    <w:p>
      <w:pPr>
        <w:pStyle w:val="BodyText"/>
        <w:spacing w:line="256" w:lineRule="auto" w:before="23"/>
        <w:ind w:left="100" w:right="239"/>
      </w:pPr>
      <w:r>
        <w:rPr>
          <w:spacing w:val="-2"/>
        </w:rPr>
        <w:t>，都是問題導向、服務導向、解決導向，也協助桃園推動許多建設，他相信鄭運鵬能解決問題，並和商業會建立很好的夥伴關係。</w:t>
      </w:r>
    </w:p>
    <w:p>
      <w:pPr>
        <w:spacing w:after="0" w:line="256" w:lineRule="auto"/>
        <w:sectPr>
          <w:pgSz w:w="11900" w:h="16840"/>
          <w:pgMar w:top="1380" w:bottom="280" w:left="620" w:right="620"/>
        </w:sectPr>
      </w:pPr>
    </w:p>
    <w:p>
      <w:pPr>
        <w:pStyle w:val="BodyText"/>
        <w:spacing w:line="256" w:lineRule="auto" w:before="21"/>
        <w:ind w:left="100" w:right="119"/>
      </w:pPr>
      <w:r>
        <w:rPr/>
        <w:pict>
          <v:line style="position:absolute;mso-position-horizontal-relative:page;mso-position-vertical-relative:paragraph;z-index:17827840" from="312pt,33.964531pt" to="336pt,33.964531pt" stroked="true" strokeweight=".8pt" strokecolor="#ff0000">
            <v:stroke dashstyle="solid"/>
            <w10:wrap type="none"/>
          </v:line>
        </w:pict>
      </w:r>
      <w:r>
        <w:rPr>
          <w:spacing w:val="-2"/>
        </w:rPr>
        <w:t>鄭運鵬則表示，將推出短、中、長期三大工作方向，來解決疫後振興和桃園缺工的問題。解封之後各地將進入大搶客時代，未來他會和市府合作，將來</w:t>
      </w:r>
      <w:r>
        <w:rPr>
          <w:color w:val="FF0000"/>
          <w:spacing w:val="-2"/>
        </w:rPr>
        <w:t>台灣</w:t>
      </w:r>
      <w:r>
        <w:rPr>
          <w:spacing w:val="-2"/>
        </w:rPr>
        <w:t>的遊客消費留在桃園。缺工的問題透過做六領七、缺工產業補助、證照補助，讓投入缺工產業的青年做滿一年最高可領八萬五千元。長期人才的培育則藉由航空城計畫，打造半導體學院、PCB學院，推行桃園人才在地培養，擴大桃園與新竹</w:t>
      </w:r>
      <w:r>
        <w:rPr>
          <w:spacing w:val="-2"/>
        </w:rPr>
        <w:t>半導體產業的廊帶優勢。</w:t>
      </w:r>
    </w:p>
    <w:p>
      <w:pPr>
        <w:pStyle w:val="BodyText"/>
        <w:spacing w:before="4"/>
        <w:rPr>
          <w:sz w:val="26"/>
        </w:rPr>
      </w:pPr>
    </w:p>
    <w:p>
      <w:pPr>
        <w:pStyle w:val="BodyText"/>
        <w:spacing w:line="256" w:lineRule="auto"/>
        <w:ind w:left="100" w:right="239"/>
      </w:pPr>
      <w:r>
        <w:rPr/>
        <w:pict>
          <v:shape style="position:absolute;margin-left:384pt;margin-top:32.914532pt;width:24pt;height:.1pt;mso-position-horizontal-relative:page;mso-position-vertical-relative:paragraph;z-index:-13629952;mso-wrap-distance-left:0;mso-wrap-distance-right:0" id="docshape1686" coordorigin="7680,658" coordsize="480,0" path="m7680,658l8160,658e" filled="false" stroked="true" strokeweight=".8pt" strokecolor="#ff0000">
            <v:path arrowok="t"/>
            <v:stroke dashstyle="solid"/>
            <w10:wrap type="topAndBottom"/>
          </v:shape>
        </w:pict>
      </w:r>
      <w:r>
        <w:rPr>
          <w:spacing w:val="-2"/>
        </w:rPr>
        <w:t>「鄭市長交棒小一號的鄭市長！」鄭運鵬說，雖然兩個鄭市長體型有所不同，但特質不變，他將繼續延續鄭文燦的優質施政，加速運轉桃園，讓桃園超越台北，成為</w:t>
      </w:r>
      <w:r>
        <w:rPr>
          <w:color w:val="FF0000"/>
          <w:spacing w:val="-2"/>
        </w:rPr>
        <w:t>台灣</w:t>
      </w:r>
      <w:r>
        <w:rPr>
          <w:spacing w:val="-2"/>
        </w:rPr>
        <w:t>的心臟，世界的引擎。</w:t>
      </w:r>
    </w:p>
    <w:p>
      <w:pPr>
        <w:pStyle w:val="BodyText"/>
        <w:spacing w:before="8"/>
        <w:rPr>
          <w:sz w:val="23"/>
        </w:rPr>
      </w:pPr>
    </w:p>
    <w:p>
      <w:pPr>
        <w:pStyle w:val="BodyText"/>
        <w:spacing w:line="516" w:lineRule="auto"/>
        <w:ind w:left="100" w:right="719"/>
      </w:pPr>
      <w:r>
        <w:rPr>
          <w:spacing w:val="-2"/>
        </w:rPr>
        <w:t>鄭運鵬表示，下一任市長對桃園的發展責任重大，未來當選將推動「三大工作、兩個信任」。更多新聞推薦</w:t>
      </w:r>
    </w:p>
    <w:p>
      <w:pPr>
        <w:pStyle w:val="ListParagraph"/>
        <w:numPr>
          <w:ilvl w:val="0"/>
          <w:numId w:val="32"/>
        </w:numPr>
        <w:tabs>
          <w:tab w:pos="460" w:val="left" w:leader="none"/>
        </w:tabs>
        <w:spacing w:line="297" w:lineRule="exact" w:before="0" w:after="0"/>
        <w:ind w:left="460" w:right="0" w:hanging="360"/>
        <w:jc w:val="left"/>
        <w:rPr>
          <w:sz w:val="24"/>
        </w:rPr>
      </w:pPr>
      <w:r>
        <w:rPr>
          <w:spacing w:val="-1"/>
          <w:sz w:val="24"/>
        </w:rPr>
        <w:t>對「陳時中偷窺」雙標？ 范雲火大開嗆藍白：根本不懂女權？</w:t>
      </w:r>
    </w:p>
    <w:p>
      <w:pPr>
        <w:pStyle w:val="BodyText"/>
      </w:pPr>
    </w:p>
    <w:p>
      <w:pPr>
        <w:pStyle w:val="BodyText"/>
        <w:spacing w:before="4"/>
        <w:rPr>
          <w:sz w:val="29"/>
        </w:rPr>
      </w:pPr>
    </w:p>
    <w:p>
      <w:pPr>
        <w:pStyle w:val="BodyText"/>
        <w:ind w:left="100"/>
      </w:pPr>
      <w:r>
        <w:rPr>
          <w:spacing w:val="-2"/>
          <w:w w:val="110"/>
        </w:rPr>
        <w:t>文章編號: [202209043876576]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2022-09-04</w:t>
      </w:r>
      <w:r>
        <w:rPr>
          <w:spacing w:val="12"/>
          <w:w w:val="110"/>
          <w:sz w:val="28"/>
        </w:rPr>
        <w:t> </w:t>
      </w:r>
      <w:r>
        <w:rPr>
          <w:spacing w:val="-2"/>
          <w:w w:val="110"/>
          <w:sz w:val="28"/>
        </w:rPr>
        <w:t>(15:44)</w:t>
      </w:r>
    </w:p>
    <w:p>
      <w:pPr>
        <w:spacing w:line="220" w:lineRule="auto" w:before="10"/>
        <w:ind w:left="100" w:right="7759" w:firstLine="0"/>
        <w:jc w:val="left"/>
        <w:rPr>
          <w:sz w:val="28"/>
        </w:rPr>
      </w:pPr>
      <w:r>
        <w:rPr>
          <w:sz w:val="28"/>
        </w:rPr>
        <w:t>網站(URL連接) | 健康</w:t>
      </w:r>
      <w:r>
        <w:rPr>
          <w:spacing w:val="10"/>
          <w:sz w:val="28"/>
        </w:rPr>
        <w:t>字數: </w:t>
      </w:r>
      <w:r>
        <w:rPr>
          <w:sz w:val="28"/>
        </w:rPr>
        <w:t>1453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628928;mso-wrap-distance-left:0;mso-wrap-distance-right:0" id="docshape168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5"/>
          <w:sz w:val="28"/>
        </w:rPr>
        <w:t>疫情下工作經濟壓力逼人 </w:t>
      </w:r>
      <w:r>
        <w:rPr>
          <w:sz w:val="28"/>
        </w:rPr>
        <w:t>154</w:t>
      </w:r>
      <w:r>
        <w:rPr>
          <w:spacing w:val="-2"/>
          <w:sz w:val="28"/>
        </w:rPr>
        <w:t>萬人有情緒困擾</w:t>
      </w:r>
    </w:p>
    <w:p>
      <w:pPr>
        <w:pStyle w:val="BodyText"/>
        <w:spacing w:before="9"/>
        <w:rPr>
          <w:sz w:val="19"/>
        </w:rPr>
      </w:pPr>
      <w:r>
        <w:rPr/>
        <w:pict>
          <v:shape style="position:absolute;margin-left:36pt;margin-top:13.723047pt;width:523pt;height:.1pt;mso-position-horizontal-relative:page;mso-position-vertical-relative:paragraph;z-index:-13628416;mso-wrap-distance-left:0;mso-wrap-distance-right:0" id="docshape168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：https://health.udn.com/health/story/5964/6587816</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color w:val="FF0000"/>
        </w:rPr>
        <w:t>台灣</w:t>
      </w:r>
      <w:r>
        <w:rPr/>
        <w:t>自殺防治學會今舉辦年會暨學術研討會，報告自殺統計最新數據。</w:t>
      </w:r>
      <w:r>
        <w:rPr>
          <w:color w:val="FF0000"/>
        </w:rPr>
        <w:t>台灣</w:t>
      </w:r>
      <w:r>
        <w:rPr>
          <w:spacing w:val="-1"/>
        </w:rPr>
        <w:t>憂鬱症防治協會理事長</w:t>
      </w:r>
    </w:p>
    <w:p>
      <w:pPr>
        <w:pStyle w:val="BodyText"/>
        <w:spacing w:line="256" w:lineRule="auto" w:before="22"/>
        <w:ind w:left="100" w:right="119"/>
      </w:pPr>
      <w:r>
        <w:rPr/>
        <w:pict>
          <v:line style="position:absolute;mso-position-horizontal-relative:page;mso-position-vertical-relative:paragraph;z-index:17829376" from="36pt,2.014531pt" to="60pt,2.014531pt" stroked="true" strokeweight=".8pt" strokecolor="#ff0000">
            <v:stroke dashstyle="solid"/>
            <w10:wrap type="none"/>
          </v:line>
        </w:pict>
      </w:r>
      <w:r>
        <w:rPr/>
        <w:pict>
          <v:line style="position:absolute;mso-position-horizontal-relative:page;mso-position-vertical-relative:paragraph;z-index:17829888" from="408pt,2.014531pt" to="432pt,2.014531pt" stroked="true" strokeweight=".8pt" strokecolor="#ff0000">
            <v:stroke dashstyle="solid"/>
            <w10:wrap type="none"/>
          </v:line>
        </w:pict>
      </w:r>
      <w:r>
        <w:rPr>
          <w:w w:val="101"/>
        </w:rPr>
        <w:t>、台大護理學系暨研究所教授吳佳儀指出，今年最新調查推估，全國154萬人有情緒困擾，39.1</w:t>
      </w:r>
      <w:r>
        <w:rPr>
          <w:spacing w:val="-10"/>
          <w:w w:val="101"/>
        </w:rPr>
        <w:t>萬人</w:t>
      </w:r>
      <w:r>
        <w:rPr>
          <w:w w:val="100"/>
        </w:rPr>
        <w:t>過去一年曾認真想過自殺，4成因疫情感到壓力的民眾當中，每5人就有1</w:t>
      </w:r>
      <w:r>
        <w:rPr>
          <w:spacing w:val="-2"/>
          <w:w w:val="100"/>
        </w:rPr>
        <w:t>人壓力來自工作和經濟。去</w:t>
      </w:r>
      <w:r>
        <w:rPr>
          <w:w w:val="100"/>
        </w:rPr>
        <w:t>年各年齡層自殺死亡率雖是下降或持平，65歲以上和15至24歲自殺死亡率卻上升，後者達近13年最</w:t>
      </w:r>
      <w:r>
        <w:rPr/>
        <w:t>高。</w:t>
      </w:r>
    </w:p>
    <w:p>
      <w:pPr>
        <w:pStyle w:val="BodyText"/>
        <w:spacing w:before="2"/>
        <w:rPr>
          <w:sz w:val="26"/>
        </w:rPr>
      </w:pPr>
    </w:p>
    <w:p>
      <w:pPr>
        <w:pStyle w:val="BodyText"/>
        <w:spacing w:line="256" w:lineRule="auto"/>
        <w:ind w:left="100" w:right="119"/>
      </w:pPr>
      <w:r>
        <w:rPr>
          <w:spacing w:val="-2"/>
        </w:rPr>
        <w:t>今年7月，全國自殺防治中心針對全國15歲以上之2101位民眾，進行「心理健康及自殺防治認知與行</w:t>
      </w:r>
      <w:r>
        <w:rPr>
          <w:spacing w:val="-2"/>
        </w:rPr>
        <w:t>為」電話調查，吳佳儀今報告調查結果。</w:t>
      </w:r>
    </w:p>
    <w:p>
      <w:pPr>
        <w:pStyle w:val="BodyText"/>
        <w:rPr>
          <w:sz w:val="26"/>
        </w:rPr>
      </w:pPr>
    </w:p>
    <w:p>
      <w:pPr>
        <w:pStyle w:val="BodyText"/>
        <w:ind w:left="100"/>
      </w:pPr>
      <w:r>
        <w:rPr/>
        <w:t>結果顯示。7.6%民眾有情緒困擾(估約154萬人口)，比例高於去年和前年。交叉分析發現，25至34</w:t>
      </w:r>
      <w:r>
        <w:rPr>
          <w:spacing w:val="-10"/>
        </w:rPr>
        <w:t>歲</w:t>
      </w:r>
    </w:p>
    <w:p>
      <w:pPr>
        <w:pStyle w:val="BodyText"/>
        <w:spacing w:before="22"/>
        <w:ind w:left="100"/>
      </w:pPr>
      <w:r>
        <w:rPr>
          <w:spacing w:val="-4"/>
        </w:rPr>
        <w:t>、無業或待業、未婚或離異喪偶、東部地區民眾、曾有自殺念頭者，都有10%</w:t>
      </w:r>
      <w:r>
        <w:rPr>
          <w:spacing w:val="-5"/>
        </w:rPr>
        <w:t>以上有情緒困擾問題，</w:t>
      </w:r>
    </w:p>
    <w:p>
      <w:pPr>
        <w:pStyle w:val="BodyText"/>
        <w:spacing w:before="7"/>
        <w:rPr>
          <w:sz w:val="27"/>
        </w:rPr>
      </w:pPr>
    </w:p>
    <w:p>
      <w:pPr>
        <w:pStyle w:val="BodyText"/>
        <w:spacing w:line="256" w:lineRule="auto"/>
        <w:ind w:left="100" w:right="119"/>
      </w:pPr>
      <w:r>
        <w:rPr>
          <w:w w:val="102"/>
        </w:rPr>
        <w:t>此外，12.2%民眾這一生曾有自殺想法(約247.2萬人口)，另有1.9%曾於一年內認真想過要自殺(約 </w:t>
      </w:r>
      <w:r>
        <w:rPr>
          <w:w w:val="102"/>
        </w:rPr>
        <w:t>39.1萬人口)。約44.4%(去年為45.4%)</w:t>
      </w:r>
      <w:r>
        <w:rPr>
          <w:spacing w:val="-1"/>
          <w:w w:val="102"/>
        </w:rPr>
        <w:t>表示自己過去一個月因疫情關係至少感到一項壓力，壓力項目</w:t>
      </w:r>
      <w:r>
        <w:rPr>
          <w:w w:val="104"/>
        </w:rPr>
        <w:t>前五名為工作經濟(23.7%)、日常生活(23.4%)、身體健康(15.9%)、家庭人際(15.3%)、心理健康 </w:t>
      </w:r>
      <w:r>
        <w:rPr>
          <w:w w:val="100"/>
        </w:rPr>
        <w:t>(13%)，每一個壓力項目當中都有約2到6％受訪者認為壓力已到達嚴重的程度。</w:t>
      </w:r>
    </w:p>
    <w:p>
      <w:pPr>
        <w:pStyle w:val="BodyText"/>
        <w:spacing w:before="2"/>
        <w:rPr>
          <w:sz w:val="26"/>
        </w:rPr>
      </w:pPr>
    </w:p>
    <w:p>
      <w:pPr>
        <w:pStyle w:val="BodyText"/>
        <w:spacing w:line="256" w:lineRule="auto"/>
        <w:ind w:left="100" w:right="239"/>
        <w:jc w:val="both"/>
      </w:pPr>
      <w:r>
        <w:rPr>
          <w:spacing w:val="-2"/>
        </w:rPr>
        <w:t>吳佳儀表示，疫情下身體健康和心理健康會交互影響，可透過多元方法減少心理衝擊。例如鼓勵青少年維持社交網絡、規律運動、戶外活動，練習正念靜心和放鬆，提供專線求助電話。年長者也應維持線上或實體的社交團體，維持閱讀腦力激盪及戶外活動，也別忘了持續透過定期訪視、關懷電話、書信連繫、網路連結，關心長者心理健康。</w:t>
      </w:r>
    </w:p>
    <w:p>
      <w:pPr>
        <w:pStyle w:val="BodyText"/>
        <w:spacing w:before="2"/>
        <w:rPr>
          <w:sz w:val="26"/>
        </w:rPr>
      </w:pPr>
    </w:p>
    <w:p>
      <w:pPr>
        <w:pStyle w:val="BodyText"/>
        <w:spacing w:line="256" w:lineRule="auto" w:before="1"/>
        <w:ind w:left="100" w:right="119"/>
      </w:pPr>
      <w:r>
        <w:rPr>
          <w:w w:val="101"/>
        </w:rPr>
        <w:t>至於去年最新自殺死亡數據，吳佳儀指出，去年全國死殺死亡率約為每10萬人11.6人，其中男性自</w:t>
      </w:r>
      <w:r>
        <w:rPr>
          <w:w w:val="101"/>
        </w:rPr>
        <w:t>殺死亡率為女性的1.5到2倍，其中65歲以上和15到24歲去年自殺死亡率上升，分別達到每10萬人 </w:t>
      </w:r>
      <w:r>
        <w:rPr>
          <w:w w:val="102"/>
        </w:rPr>
        <w:t>27.6人、每10萬人9.6人，後者為近13</w:t>
      </w:r>
      <w:r>
        <w:rPr>
          <w:spacing w:val="-1"/>
          <w:w w:val="102"/>
        </w:rPr>
        <w:t>年最高。根據全國統計，自殺原因超過一半是憂鬱、第二名是</w:t>
      </w:r>
      <w:r>
        <w:rPr/>
        <w:t>家庭成員因素、第三名是感情問題第，顯示家庭為重要的環境風險。</w:t>
      </w:r>
    </w:p>
    <w:p>
      <w:pPr>
        <w:spacing w:after="0" w:line="256" w:lineRule="auto"/>
        <w:sectPr>
          <w:pgSz w:w="11900" w:h="16840"/>
          <w:pgMar w:top="1380" w:bottom="280" w:left="620" w:right="620"/>
        </w:sectPr>
      </w:pPr>
    </w:p>
    <w:p>
      <w:pPr>
        <w:pStyle w:val="BodyText"/>
        <w:spacing w:line="256" w:lineRule="auto" w:before="21"/>
        <w:ind w:left="100" w:right="119"/>
        <w:jc w:val="both"/>
      </w:pPr>
      <w:r>
        <w:rPr/>
        <w:pict>
          <v:shape style="position:absolute;margin-left:144pt;margin-top:49.299999pt;width:36pt;height:.1pt;mso-position-horizontal-relative:page;mso-position-vertical-relative:paragraph;z-index:-13626880;mso-wrap-distance-left:0;mso-wrap-distance-right:0" id="docshape1689" coordorigin="2880,986" coordsize="720,0" path="m2880,986l3600,986e" filled="false" stroked="true" strokeweight=".8pt" strokecolor="#ff0000">
            <v:path arrowok="t"/>
            <v:stroke dashstyle="solid"/>
            <w10:wrap type="topAndBottom"/>
          </v:shape>
        </w:pict>
      </w:r>
      <w:r>
        <w:rPr>
          <w:spacing w:val="-2"/>
        </w:rPr>
        <w:t>吳佳儀表示，過去通報量大約每兩年成長1萬人，通報增加是樂見的結果，去年15到24歲自殺通報人</w:t>
      </w:r>
      <w:r>
        <w:rPr>
          <w:spacing w:val="-2"/>
        </w:rPr>
        <w:t>次激增近2000人，0到14歲、25到34歲也有明顯增加。年輕人自殺通報人次高，代表校園有相當高的警覺性，但仍須關注</w:t>
      </w:r>
      <w:r>
        <w:rPr>
          <w:color w:val="FF0000"/>
          <w:spacing w:val="-2"/>
        </w:rPr>
        <w:t>少子化</w:t>
      </w:r>
      <w:r>
        <w:rPr>
          <w:spacing w:val="-2"/>
        </w:rPr>
        <w:t>之下0到14歲自殺通報人數增幅的現象，分析6到21歲自殺死亡案件發現</w:t>
      </w:r>
    </w:p>
    <w:p>
      <w:pPr>
        <w:pStyle w:val="BodyText"/>
        <w:ind w:left="100"/>
      </w:pPr>
      <w:r>
        <w:rPr>
          <w:spacing w:val="-1"/>
        </w:rPr>
        <w:t>，高處跳下最多，上吊居次，燒炭第三。</w:t>
      </w:r>
    </w:p>
    <w:p>
      <w:pPr>
        <w:pStyle w:val="BodyText"/>
        <w:spacing w:before="6"/>
        <w:rPr>
          <w:sz w:val="26"/>
        </w:rPr>
      </w:pPr>
    </w:p>
    <w:p>
      <w:pPr>
        <w:pStyle w:val="BodyText"/>
        <w:spacing w:line="256" w:lineRule="auto"/>
        <w:ind w:left="100" w:right="119"/>
      </w:pPr>
      <w:r>
        <w:rPr>
          <w:spacing w:val="-2"/>
        </w:rPr>
        <w:t>去年30天或90天內再通報再自殺率雙雙為近7年最高，分別為10.5%、14.3%，吳佳儀表示，通報後應</w:t>
      </w:r>
      <w:r>
        <w:rPr>
          <w:spacing w:val="-2"/>
        </w:rPr>
        <w:t>進入關懷系統並連結必要醫療和有效治療，以避免再自殺。</w:t>
      </w:r>
    </w:p>
    <w:p>
      <w:pPr>
        <w:pStyle w:val="BodyText"/>
        <w:rPr>
          <w:sz w:val="26"/>
        </w:rPr>
      </w:pPr>
    </w:p>
    <w:p>
      <w:pPr>
        <w:pStyle w:val="BodyText"/>
        <w:spacing w:line="256" w:lineRule="auto"/>
        <w:ind w:left="100" w:right="239"/>
      </w:pPr>
      <w:r>
        <w:rPr>
          <w:spacing w:val="-2"/>
        </w:rPr>
        <w:t>吳佳儀表示，青少年自殺死亡率逐年升高，原因以人際問題、憂鬱、校園學生問題為大宗，其中校</w:t>
      </w:r>
      <w:r>
        <w:rPr>
          <w:spacing w:val="-1"/>
        </w:rPr>
        <w:t>園學生問題呈現上升趨勢。建議應加強校園自殺防治制度建立及醫療資源轉介，包括辨識自殺警訊</w:t>
      </w:r>
    </w:p>
    <w:p>
      <w:pPr>
        <w:pStyle w:val="BodyText"/>
        <w:spacing w:line="256" w:lineRule="auto" w:before="2"/>
        <w:ind w:left="100" w:right="239"/>
      </w:pPr>
      <w:r>
        <w:rPr>
          <w:spacing w:val="-2"/>
        </w:rPr>
        <w:t>、加強青少年心理健康促進、保持求助管道暢通、高風險個案輔導等，學校及家庭都要投入很多努</w:t>
      </w:r>
      <w:r>
        <w:rPr>
          <w:spacing w:val="-6"/>
        </w:rPr>
        <w:t>力。</w:t>
      </w:r>
    </w:p>
    <w:p>
      <w:pPr>
        <w:pStyle w:val="BodyText"/>
        <w:rPr>
          <w:sz w:val="26"/>
        </w:rPr>
      </w:pPr>
    </w:p>
    <w:p>
      <w:pPr>
        <w:pStyle w:val="BodyText"/>
        <w:spacing w:line="256" w:lineRule="auto"/>
        <w:ind w:left="100" w:right="119"/>
      </w:pPr>
      <w:r>
        <w:rPr>
          <w:spacing w:val="-2"/>
        </w:rPr>
        <w:t>年長者部分，吳佳儀說，住院的年長患者有些合併精神健康問題，卻沒有被發現，9成於醫院自殺的</w:t>
      </w:r>
      <w:r>
        <w:rPr>
          <w:spacing w:val="-2"/>
        </w:rPr>
        <w:t>長者生前曾經在各科就醫，但大多都不是看精神科。醫院內應更加落實自殺防治並且辨識重點族群</w:t>
      </w:r>
    </w:p>
    <w:p>
      <w:pPr>
        <w:pStyle w:val="BodyText"/>
        <w:spacing w:before="3"/>
        <w:ind w:left="100"/>
      </w:pPr>
      <w:r>
        <w:rPr>
          <w:spacing w:val="-1"/>
        </w:rPr>
        <w:t>，針對高風險群推動精神共照制度，同時也應建立醫院員工的心理健康促進制度。</w:t>
      </w:r>
    </w:p>
    <w:p>
      <w:pPr>
        <w:pStyle w:val="BodyText"/>
        <w:spacing w:before="7"/>
        <w:rPr>
          <w:sz w:val="27"/>
        </w:rPr>
      </w:pPr>
    </w:p>
    <w:p>
      <w:pPr>
        <w:pStyle w:val="BodyText"/>
        <w:ind w:left="100"/>
      </w:pPr>
      <w:r>
        <w:rPr/>
        <w:t>※ 提醒您：若您或身邊的人有心理困擾，可撥打1925（依舊愛我）</w:t>
      </w:r>
      <w:r>
        <w:rPr>
          <w:spacing w:val="-3"/>
        </w:rPr>
        <w:t>安心專線</w:t>
      </w:r>
    </w:p>
    <w:p>
      <w:pPr>
        <w:pStyle w:val="BodyText"/>
        <w:spacing w:before="6"/>
        <w:rPr>
          <w:sz w:val="27"/>
        </w:rPr>
      </w:pPr>
    </w:p>
    <w:p>
      <w:pPr>
        <w:pStyle w:val="BodyText"/>
        <w:spacing w:line="256" w:lineRule="auto" w:before="1"/>
        <w:ind w:left="100" w:right="239"/>
        <w:jc w:val="both"/>
      </w:pPr>
      <w:r>
        <w:rPr/>
        <w:pict>
          <v:line style="position:absolute;mso-position-horizontal-relative:page;mso-position-vertical-relative:paragraph;z-index:17830912" from="36pt,16.964531pt" to="60pt,16.964531pt" stroked="true" strokeweight=".8pt" strokecolor="#ff0000">
            <v:stroke dashstyle="solid"/>
            <w10:wrap type="none"/>
          </v:line>
        </w:pict>
      </w:r>
      <w:r>
        <w:rPr/>
        <w:pict>
          <v:line style="position:absolute;mso-position-horizontal-relative:page;mso-position-vertical-relative:paragraph;z-index:17831424" from="132pt,32.964531pt" to="156pt,32.964531pt" stroked="true" strokeweight=".8pt" strokecolor="#ff0000">
            <v:stroke dashstyle="solid"/>
            <w10:wrap type="none"/>
          </v:line>
        </w:pict>
      </w:r>
      <w:r>
        <w:rPr/>
        <w:pict>
          <v:line style="position:absolute;mso-position-horizontal-relative:page;mso-position-vertical-relative:paragraph;z-index:17831936" from="324pt,48.964531pt" to="348pt,48.964531pt" stroked="true" strokeweight=".8pt" strokecolor="#ff0000">
            <v:stroke dashstyle="solid"/>
            <w10:wrap type="none"/>
          </v:line>
        </w:pict>
      </w:r>
      <w:r>
        <w:rPr/>
        <w:pict>
          <v:line style="position:absolute;mso-position-horizontal-relative:page;mso-position-vertical-relative:paragraph;z-index:17832448" from="84pt,64.964531pt" to="108pt,64.964531pt" stroked="true" strokeweight=".8pt" strokecolor="#ff0000">
            <v:stroke dashstyle="solid"/>
            <w10:wrap type="none"/>
          </v:line>
        </w:pict>
      </w:r>
      <w:r>
        <w:rPr>
          <w:color w:val="FF0000"/>
          <w:spacing w:val="-2"/>
        </w:rPr>
        <w:t>台灣</w:t>
      </w:r>
      <w:r>
        <w:rPr>
          <w:spacing w:val="-2"/>
        </w:rPr>
        <w:t>自殺防治學會今舉辦年會暨學術研討會。左起為衛生福利部心理健康司副司長鄭淑心、衛生福利部部長薛瑞元、</w:t>
      </w:r>
      <w:r>
        <w:rPr>
          <w:color w:val="FF0000"/>
          <w:spacing w:val="-2"/>
        </w:rPr>
        <w:t>台灣</w:t>
      </w:r>
      <w:r>
        <w:rPr>
          <w:spacing w:val="-2"/>
        </w:rPr>
        <w:t>自殺防治學會理事長李明濱、立法委員邱泰源。記者邱宜君／攝影去年全國 65歲以上和15到24歲去年自殺死亡率上升。圖／擷取自</w:t>
      </w:r>
      <w:r>
        <w:rPr>
          <w:color w:val="FF0000"/>
          <w:spacing w:val="-2"/>
        </w:rPr>
        <w:t>台灣</w:t>
      </w:r>
      <w:r>
        <w:rPr>
          <w:spacing w:val="-2"/>
        </w:rPr>
        <w:t>自殺防治學會今舉辦年會暨學術研討會大會手冊</w:t>
      </w:r>
      <w:r>
        <w:rPr>
          <w:color w:val="FF0000"/>
          <w:spacing w:val="-2"/>
        </w:rPr>
        <w:t>台灣</w:t>
      </w:r>
      <w:r>
        <w:rPr>
          <w:spacing w:val="-2"/>
        </w:rPr>
        <w:t>憂鬱症防治協會理事長、台大護理學系暨研究所教授吳佳儀。記者邱宜君／攝影新冠肺炎心理健康</w:t>
      </w:r>
    </w:p>
    <w:p>
      <w:pPr>
        <w:pStyle w:val="BodyText"/>
      </w:pPr>
    </w:p>
    <w:p>
      <w:pPr>
        <w:pStyle w:val="BodyText"/>
        <w:rPr>
          <w:sz w:val="28"/>
        </w:rPr>
      </w:pPr>
    </w:p>
    <w:p>
      <w:pPr>
        <w:pStyle w:val="BodyText"/>
        <w:spacing w:before="1"/>
        <w:ind w:left="100"/>
      </w:pPr>
      <w:r>
        <w:rPr>
          <w:spacing w:val="-2"/>
          <w:w w:val="110"/>
        </w:rPr>
        <w:t>文章編號: [2022090421768054349]</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520" w:val="left" w:leader="none"/>
        </w:tabs>
        <w:spacing w:line="220" w:lineRule="auto" w:before="22" w:after="0"/>
        <w:ind w:left="100" w:right="5379" w:firstLine="0"/>
        <w:jc w:val="left"/>
        <w:rPr>
          <w:sz w:val="28"/>
        </w:rPr>
      </w:pPr>
      <w:r>
        <w:rPr>
          <w:w w:val="105"/>
          <w:sz w:val="28"/>
        </w:rPr>
        <w:t>ETtoday</w:t>
      </w:r>
      <w:r>
        <w:rPr>
          <w:spacing w:val="10"/>
          <w:w w:val="105"/>
          <w:sz w:val="28"/>
        </w:rPr>
        <w:t>新聞雲 </w:t>
      </w:r>
      <w:r>
        <w:rPr>
          <w:w w:val="105"/>
          <w:sz w:val="28"/>
        </w:rPr>
        <w:t>|</w:t>
      </w:r>
      <w:r>
        <w:rPr>
          <w:spacing w:val="40"/>
          <w:w w:val="105"/>
          <w:sz w:val="28"/>
        </w:rPr>
        <w:t> </w:t>
      </w:r>
      <w:r>
        <w:rPr>
          <w:w w:val="105"/>
          <w:sz w:val="28"/>
        </w:rPr>
        <w:t>2022-09-04</w:t>
      </w:r>
      <w:r>
        <w:rPr>
          <w:spacing w:val="46"/>
          <w:w w:val="105"/>
          <w:sz w:val="28"/>
        </w:rPr>
        <w:t> </w:t>
      </w:r>
      <w:r>
        <w:rPr>
          <w:w w:val="115"/>
          <w:sz w:val="28"/>
        </w:rPr>
        <w:t>(16:33)</w:t>
      </w:r>
      <w:r>
        <w:rPr>
          <w:w w:val="105"/>
          <w:sz w:val="28"/>
        </w:rPr>
        <w:t>網站(URL連接) | 政治</w:t>
      </w:r>
    </w:p>
    <w:p>
      <w:pPr>
        <w:spacing w:line="324" w:lineRule="exact" w:before="0"/>
        <w:ind w:left="100" w:right="0" w:firstLine="0"/>
        <w:jc w:val="left"/>
        <w:rPr>
          <w:sz w:val="28"/>
        </w:rPr>
      </w:pPr>
      <w:r>
        <w:rPr>
          <w:spacing w:val="9"/>
          <w:w w:val="110"/>
          <w:sz w:val="28"/>
        </w:rPr>
        <w:t>字數: </w:t>
      </w:r>
      <w:r>
        <w:rPr>
          <w:w w:val="110"/>
          <w:sz w:val="28"/>
        </w:rPr>
        <w:t>836</w:t>
      </w:r>
      <w:r>
        <w:rPr>
          <w:spacing w:val="38"/>
          <w:w w:val="110"/>
          <w:sz w:val="28"/>
        </w:rPr>
        <w:t> </w:t>
      </w:r>
      <w:r>
        <w:rPr>
          <w:spacing w:val="-2"/>
          <w:w w:val="110"/>
          <w:sz w:val="28"/>
        </w:rPr>
        <w:t>words</w:t>
      </w:r>
    </w:p>
    <w:p>
      <w:pPr>
        <w:pStyle w:val="BodyText"/>
        <w:spacing w:before="9"/>
        <w:rPr>
          <w:sz w:val="19"/>
        </w:rPr>
      </w:pPr>
      <w:r>
        <w:rPr/>
        <w:pict>
          <v:shape style="position:absolute;margin-left:36pt;margin-top:13.728403pt;width:523pt;height:.1pt;mso-position-horizontal-relative:page;mso-position-vertical-relative:paragraph;z-index:-13624320;mso-wrap-distance-left:0;mso-wrap-distance-right:0" id="docshape1690" coordorigin="720,275" coordsize="10460,0" path="m720,275l11180,275m720,275l11180,275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延續優質施政 鄭運鵬籲支持：鄭市長交棒小一號鄭市長</w:t>
      </w:r>
    </w:p>
    <w:p>
      <w:pPr>
        <w:pStyle w:val="BodyText"/>
        <w:spacing w:before="9"/>
        <w:rPr>
          <w:sz w:val="19"/>
        </w:rPr>
      </w:pPr>
      <w:r>
        <w:rPr/>
        <w:pict>
          <v:shape style="position:absolute;margin-left:36pt;margin-top:13.723047pt;width:523pt;height:.1pt;mso-position-horizontal-relative:page;mso-position-vertical-relative:paragraph;z-index:-13623808;mso-wrap-distance-left:0;mso-wrap-distance-right:0" id="docshape169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78">
        <w:r>
          <w:rPr>
            <w:w w:val="110"/>
          </w:rPr>
          <w:t>文字快照</w:t>
        </w:r>
        <w:r>
          <w:rPr>
            <w:spacing w:val="-2"/>
            <w:w w:val="110"/>
          </w:rPr>
          <w:t>：https://www.ettoday.net/news/20220904/2331166.htm</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719"/>
      </w:pPr>
      <w:r>
        <w:rPr>
          <w:spacing w:val="-2"/>
        </w:rPr>
        <w:t>▲延續鄭文燦優質施政，鄭運鵬籲支持：鄭市長交棒小一號鄭市長。（圖／鄭運鵬競辦提供</w:t>
      </w:r>
      <w:r>
        <w:rPr>
          <w:spacing w:val="-2"/>
        </w:rPr>
        <w:t>）記者楊淑媛／桃園報導</w:t>
      </w:r>
    </w:p>
    <w:p>
      <w:pPr>
        <w:pStyle w:val="BodyText"/>
        <w:spacing w:line="256" w:lineRule="auto"/>
        <w:ind w:left="100" w:right="119"/>
      </w:pPr>
      <w:r>
        <w:rPr>
          <w:spacing w:val="-2"/>
        </w:rPr>
        <w:t>民進黨桃園市長參選人鄭運鵬4日和市長鄭文燦，共同出席桃園商業會第25、26屆理事長交接典禮表</w:t>
      </w:r>
      <w:r>
        <w:rPr>
          <w:spacing w:val="-2"/>
        </w:rPr>
        <w:t>示，未來當選將推動「三大工作、兩個信任」，分成短、中、長期來推動產業政策。鄭運鵬說，雖然兩個鄭市長體型有所不同，但特質不變，他將繼續延續鄭文燦的優質施政，加速運轉桃園，請大家支持「鄭市長交棒小一號的鄭市長！」</w:t>
      </w:r>
    </w:p>
    <w:p>
      <w:pPr>
        <w:pStyle w:val="BodyText"/>
        <w:spacing w:before="1"/>
        <w:rPr>
          <w:sz w:val="26"/>
        </w:rPr>
      </w:pPr>
    </w:p>
    <w:p>
      <w:pPr>
        <w:pStyle w:val="BodyText"/>
        <w:spacing w:line="256" w:lineRule="auto"/>
        <w:ind w:left="100" w:right="119"/>
      </w:pPr>
      <w:r>
        <w:rPr>
          <w:spacing w:val="-2"/>
        </w:rPr>
        <w:t>鄭運鵬指出，近年來桃園成長相當迅速，8年來人口增加21萬人，表示大家對市長鄭文燦的市政表現</w:t>
      </w:r>
      <w:r>
        <w:rPr>
          <w:spacing w:val="-2"/>
        </w:rPr>
        <w:t>相當信任，鄭文燦不分藍綠的施政方針，也展現他的溝通和協調能力，強調未來的市府團隊將繼續推動「兩個信任」，讓桃園市民相信市政團隊的效率和協調溝通能力，保持良好的公私合作，持續桃園的發展。</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7833984" from="144pt,32.914532pt" to="168pt,32.914532pt" stroked="true" strokeweight=".8pt" strokecolor="#ff0000">
            <v:stroke dashstyle="solid"/>
            <w10:wrap type="none"/>
          </v:line>
        </w:pict>
      </w:r>
      <w:r>
        <w:rPr>
          <w:spacing w:val="-2"/>
        </w:rPr>
        <w:t>另外，推出短、中、長期三大工作方向，來解決疫後振興和桃園缺工的問題。解封之後各地將進入大搶客時代，力爭來</w:t>
      </w:r>
      <w:r>
        <w:rPr>
          <w:color w:val="FF0000"/>
          <w:spacing w:val="-2"/>
        </w:rPr>
        <w:t>台灣</w:t>
      </w:r>
      <w:r>
        <w:rPr>
          <w:spacing w:val="-2"/>
        </w:rPr>
        <w:t>的遊客消費留在桃園。缺工的問題透過做六領七、缺工產業補助、證照補助，讓投入缺工產業的青年做滿一年最高可領八萬五千元。長期人才的培育則藉由航空城計畫，打</w:t>
      </w:r>
      <w:r>
        <w:rPr>
          <w:spacing w:val="-2"/>
        </w:rPr>
        <w:t>造半導體學院、PCB學院，推行桃園人才在地培養，擴大桃園與新竹半導體產業的廊帶優勢。</w:t>
      </w:r>
    </w:p>
    <w:p>
      <w:pPr>
        <w:pStyle w:val="BodyText"/>
        <w:spacing w:before="3"/>
        <w:rPr>
          <w:sz w:val="26"/>
        </w:rPr>
      </w:pPr>
    </w:p>
    <w:p>
      <w:pPr>
        <w:pStyle w:val="BodyText"/>
        <w:ind w:left="100"/>
      </w:pPr>
      <w:r>
        <w:rPr>
          <w:spacing w:val="-1"/>
        </w:rPr>
        <w:t>市長鄭文燦則表示，近年疫情雖然衝擊全台，但桃園展現韌性逆勢成長，投資與建設是全台最高</w:t>
      </w:r>
    </w:p>
    <w:p>
      <w:pPr>
        <w:pStyle w:val="BodyText"/>
        <w:spacing w:line="256" w:lineRule="auto" w:before="22"/>
        <w:ind w:left="100" w:right="239"/>
        <w:jc w:val="both"/>
      </w:pPr>
      <w:r>
        <w:rPr/>
        <w:pict>
          <v:line style="position:absolute;mso-position-horizontal-relative:page;mso-position-vertical-relative:paragraph;z-index:17834496" from="84pt,18.014532pt" to="108pt,18.014532pt" stroked="true" strokeweight=".8pt" strokecolor="#ff0000">
            <v:stroke dashstyle="solid"/>
            <w10:wrap type="none"/>
          </v:line>
        </w:pict>
      </w:r>
      <w:r>
        <w:rPr>
          <w:spacing w:val="-2"/>
        </w:rPr>
        <w:t>，不僅佔</w:t>
      </w:r>
      <w:r>
        <w:rPr>
          <w:color w:val="FF0000"/>
          <w:spacing w:val="-2"/>
        </w:rPr>
        <w:t>台灣</w:t>
      </w:r>
      <w:r>
        <w:rPr>
          <w:spacing w:val="-2"/>
        </w:rPr>
        <w:t>三大方案投資總金額的二成，市府也推動許多公共建設和社會福利，讓桃園成為少數在疫情期間仍能逆勢成長的城市。鄭文燦也強調，疫情逐漸趨緩後最重要的課題就是鼓勵民眾出來消費，市府也將和商業會合作推動振興。</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7835008" from="324pt,16.914532pt" to="384pt,16.914532pt" stroked="true" strokeweight=".8pt" strokecolor="#ff0000">
            <v:stroke dashstyle="solid"/>
            <w10:wrap type="none"/>
          </v:line>
        </w:pict>
      </w:r>
      <w:r>
        <w:rPr>
          <w:spacing w:val="-2"/>
        </w:rPr>
        <w:t>「這次疫情對各行各業的影響很大，但除了振興以外，</w:t>
      </w:r>
      <w:r>
        <w:rPr>
          <w:color w:val="FF0000"/>
          <w:spacing w:val="-2"/>
        </w:rPr>
        <w:t>台灣少子化</w:t>
      </w:r>
      <w:r>
        <w:rPr>
          <w:spacing w:val="-2"/>
        </w:rPr>
        <w:t>帶來的缺工問題也需要解決！」</w:t>
      </w:r>
      <w:r>
        <w:rPr>
          <w:spacing w:val="-1"/>
        </w:rPr>
        <w:t>鄭文燦說，不只是傳統產業，農業、服務業、科技業都很缺工，政府需要開始制定各種計劃來解決</w:t>
      </w:r>
    </w:p>
    <w:p>
      <w:pPr>
        <w:pStyle w:val="BodyText"/>
        <w:spacing w:before="2"/>
        <w:ind w:left="100"/>
      </w:pPr>
      <w:r>
        <w:rPr>
          <w:spacing w:val="-1"/>
        </w:rPr>
        <w:t>。鄭文燦也強調，桃園需要開放心態並且能解決問題的領導者，鄭運鵬過去擔任立法院黨團幹事長</w:t>
      </w:r>
    </w:p>
    <w:p>
      <w:pPr>
        <w:spacing w:after="0"/>
        <w:sectPr>
          <w:pgSz w:w="11900" w:h="16840"/>
          <w:pgMar w:top="1380" w:bottom="280" w:left="620" w:right="620"/>
        </w:sectPr>
      </w:pPr>
    </w:p>
    <w:p>
      <w:pPr>
        <w:pStyle w:val="BodyText"/>
        <w:spacing w:line="256" w:lineRule="auto" w:before="21"/>
        <w:ind w:left="100" w:right="239"/>
      </w:pPr>
      <w:r>
        <w:rPr>
          <w:spacing w:val="-2"/>
        </w:rPr>
        <w:t>，都是問題導向、服務導向、解決導向，也協助桃園推動許多建設，他相信鄭運鵬能解決問題，並和商業會建立很好的夥伴關係。</w:t>
      </w:r>
    </w:p>
    <w:p>
      <w:pPr>
        <w:pStyle w:val="BodyText"/>
      </w:pPr>
    </w:p>
    <w:p>
      <w:pPr>
        <w:pStyle w:val="BodyText"/>
        <w:spacing w:before="10"/>
        <w:rPr>
          <w:sz w:val="27"/>
        </w:rPr>
      </w:pPr>
    </w:p>
    <w:p>
      <w:pPr>
        <w:pStyle w:val="BodyText"/>
        <w:ind w:left="100"/>
      </w:pPr>
      <w:r>
        <w:rPr>
          <w:spacing w:val="-2"/>
          <w:w w:val="110"/>
        </w:rPr>
        <w:t>文章編號: [202209043620908]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520" w:val="left" w:leader="none"/>
        </w:tabs>
        <w:spacing w:line="332" w:lineRule="exact" w:before="0" w:after="0"/>
        <w:ind w:left="520" w:right="0" w:hanging="420"/>
        <w:jc w:val="left"/>
        <w:rPr>
          <w:sz w:val="28"/>
        </w:rPr>
      </w:pPr>
      <w:r>
        <w:rPr>
          <w:spacing w:val="1"/>
          <w:w w:val="110"/>
          <w:sz w:val="28"/>
        </w:rPr>
        <w:t>中時新聞網 </w:t>
      </w:r>
      <w:r>
        <w:rPr>
          <w:w w:val="110"/>
          <w:sz w:val="28"/>
        </w:rPr>
        <w:t>|</w:t>
      </w:r>
      <w:r>
        <w:rPr>
          <w:spacing w:val="12"/>
          <w:w w:val="110"/>
          <w:sz w:val="28"/>
        </w:rPr>
        <w:t> </w:t>
      </w:r>
      <w:r>
        <w:rPr>
          <w:w w:val="110"/>
          <w:sz w:val="28"/>
        </w:rPr>
        <w:t>2022-09-04</w:t>
      </w:r>
      <w:r>
        <w:rPr>
          <w:spacing w:val="12"/>
          <w:w w:val="110"/>
          <w:sz w:val="28"/>
        </w:rPr>
        <w:t> </w:t>
      </w:r>
      <w:r>
        <w:rPr>
          <w:spacing w:val="-2"/>
          <w:w w:val="110"/>
          <w:sz w:val="28"/>
        </w:rPr>
        <w:t>(04:49)</w:t>
      </w:r>
    </w:p>
    <w:p>
      <w:pPr>
        <w:spacing w:line="220" w:lineRule="auto" w:before="10"/>
        <w:ind w:left="100" w:right="5659" w:firstLine="0"/>
        <w:jc w:val="left"/>
        <w:rPr>
          <w:sz w:val="28"/>
        </w:rPr>
      </w:pPr>
      <w:r>
        <w:rPr>
          <w:sz w:val="28"/>
        </w:rPr>
        <w:t>網站(URL連接) | 生活要聞 |By 王家瑜</w:t>
      </w:r>
      <w:r>
        <w:rPr>
          <w:sz w:val="28"/>
        </w:rPr>
        <w:t>字數: 765 words</w:t>
      </w:r>
    </w:p>
    <w:p>
      <w:pPr>
        <w:pStyle w:val="BodyText"/>
        <w:rPr>
          <w:sz w:val="20"/>
        </w:rPr>
      </w:pPr>
      <w:r>
        <w:rPr/>
        <w:pict>
          <v:shape style="position:absolute;margin-left:36pt;margin-top:13.904882pt;width:523pt;height:.1pt;mso-position-horizontal-relative:page;mso-position-vertical-relative:paragraph;z-index:-13621760;mso-wrap-distance-left:0;mso-wrap-distance-right:0" id="docshape169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雙寶爸顏俊宇 建立醫病關係有祕訣</w:t>
      </w:r>
    </w:p>
    <w:p>
      <w:pPr>
        <w:pStyle w:val="BodyText"/>
        <w:spacing w:before="9"/>
        <w:rPr>
          <w:sz w:val="19"/>
        </w:rPr>
      </w:pPr>
      <w:r>
        <w:rPr/>
        <w:pict>
          <v:shape style="position:absolute;margin-left:36pt;margin-top:13.723047pt;width:523pt;height:.1pt;mso-position-horizontal-relative:page;mso-position-vertical-relative:paragraph;z-index:-13621248;mso-wrap-distance-left:0;mso-wrap-distance-right:0" id="docshape169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79">
        <w:r>
          <w:rPr/>
          <w:t>文字快照：https://www.chinatimes.com/newspapers/20220904000381-</w:t>
        </w:r>
        <w:r>
          <w:rPr>
            <w:spacing w:val="-2"/>
          </w:rPr>
          <w:t>260114</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今年35歲卻有著一張娃娃臉的顏俊宇，是擁有上萬名臉書粉絲的「雙寶爸」小兒科醫師。他樂於和</w:t>
      </w:r>
      <w:r>
        <w:rPr>
          <w:spacing w:val="-2"/>
        </w:rPr>
        <w:t>家長分享育兒大小事、討教育兒經，也善於和兒童打交道，從當紅偶像團體「原子少年」到惱人的青春痘困擾，都是他建立良好醫病關係的小祕訣。</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7836544" from="72pt,16.914532pt" to="132pt,16.914532pt" stroked="true" strokeweight=".8pt" strokecolor="#ff0000">
            <v:stroke dashstyle="solid"/>
            <w10:wrap type="none"/>
          </v:line>
        </w:pict>
      </w:r>
      <w:r>
        <w:rPr/>
        <w:pict>
          <v:line style="position:absolute;mso-position-horizontal-relative:page;mso-position-vertical-relative:paragraph;z-index:17837056" from="168pt,16.914532pt" to="204pt,16.914532pt" stroked="true" strokeweight=".8pt" strokecolor="#ff0000">
            <v:stroke dashstyle="solid"/>
            <w10:wrap type="none"/>
          </v:line>
        </w:pict>
      </w:r>
      <w:r>
        <w:rPr>
          <w:spacing w:val="-2"/>
        </w:rPr>
        <w:t>近年來</w:t>
      </w:r>
      <w:r>
        <w:rPr>
          <w:color w:val="FF0000"/>
          <w:spacing w:val="-2"/>
        </w:rPr>
        <w:t>台灣生育率</w:t>
      </w:r>
      <w:r>
        <w:rPr>
          <w:spacing w:val="-2"/>
        </w:rPr>
        <w:t>下降，</w:t>
      </w:r>
      <w:r>
        <w:rPr>
          <w:color w:val="FF0000"/>
          <w:spacing w:val="-2"/>
        </w:rPr>
        <w:t>少子化</w:t>
      </w:r>
      <w:r>
        <w:rPr>
          <w:spacing w:val="-2"/>
        </w:rPr>
        <w:t>趨勢已成定局。顏俊宇坦言「兒科已經不如上一代強盛」。他起初</w:t>
      </w:r>
      <w:r>
        <w:rPr/>
        <w:t>在台北榮民總醫院擔任主治醫師，後來被派到台北榮民總醫院桃園分院，原本預計待滿2</w:t>
      </w:r>
      <w:r>
        <w:rPr>
          <w:spacing w:val="-2"/>
        </w:rPr>
        <w:t>年就回台北</w:t>
      </w:r>
    </w:p>
    <w:p>
      <w:pPr>
        <w:pStyle w:val="BodyText"/>
        <w:spacing w:before="2"/>
        <w:ind w:left="100"/>
      </w:pPr>
      <w:r>
        <w:rPr>
          <w:spacing w:val="-1"/>
        </w:rPr>
        <w:t>，沒想到卻在桃園落地生根。</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7837568" from="144pt,16.914532pt" to="180pt,16.914532pt" stroked="true" strokeweight=".8pt" strokecolor="#ff0000">
            <v:stroke dashstyle="solid"/>
            <w10:wrap type="none"/>
          </v:line>
        </w:pict>
      </w:r>
      <w:r>
        <w:rPr>
          <w:spacing w:val="-2"/>
        </w:rPr>
        <w:t>他不避諱地說，桃園</w:t>
      </w:r>
      <w:r>
        <w:rPr>
          <w:color w:val="FF0000"/>
          <w:spacing w:val="-2"/>
        </w:rPr>
        <w:t>生育率</w:t>
      </w:r>
      <w:r>
        <w:rPr>
          <w:spacing w:val="-2"/>
        </w:rPr>
        <w:t>是全台前幾名，兒科診所發展有優勢，也離台北很近，可說是一日生活</w:t>
      </w:r>
      <w:r>
        <w:rPr>
          <w:spacing w:val="-2"/>
        </w:rPr>
        <w:t>圈，於是決定和皮膚科醫師太太一起開業，今年2月成立兒科及皮膚科聯合診所。</w:t>
      </w:r>
    </w:p>
    <w:p>
      <w:pPr>
        <w:pStyle w:val="BodyText"/>
        <w:rPr>
          <w:sz w:val="26"/>
        </w:rPr>
      </w:pPr>
    </w:p>
    <w:p>
      <w:pPr>
        <w:pStyle w:val="BodyText"/>
        <w:spacing w:line="256" w:lineRule="auto"/>
        <w:ind w:left="100" w:right="239"/>
        <w:jc w:val="both"/>
      </w:pPr>
      <w:r>
        <w:rPr>
          <w:spacing w:val="-2"/>
        </w:rPr>
        <w:t>顏俊宇說，自己很喜歡小孩子的純真，開心就開心、難過就難過，而且大部分的兒童感染症都有望康復，身為醫師相對有成就感，和小病人互動的過程也不會想太多。他客觀地剖析自己，因為比較有童心，又有一對兒女，無論和大人或小孩相處，都很容易拉近距離。</w:t>
      </w:r>
    </w:p>
    <w:p>
      <w:pPr>
        <w:pStyle w:val="BodyText"/>
        <w:spacing w:before="1"/>
        <w:rPr>
          <w:sz w:val="26"/>
        </w:rPr>
      </w:pPr>
    </w:p>
    <w:p>
      <w:pPr>
        <w:pStyle w:val="BodyText"/>
        <w:spacing w:line="256" w:lineRule="auto"/>
        <w:ind w:left="100" w:right="239"/>
        <w:jc w:val="both"/>
      </w:pPr>
      <w:r>
        <w:rPr>
          <w:spacing w:val="-2"/>
        </w:rPr>
        <w:t>兒科涵蓋範圍廣泛，凡是18歲以下的各種疑難雜症，都可以尋求兒科協助。顏俊宇分享，有些國高</w:t>
      </w:r>
      <w:r>
        <w:rPr>
          <w:spacing w:val="-2"/>
        </w:rPr>
        <w:t>中生因為青春痘問題出現自卑感，在家長半推半就之下來看診，診間裡往往氣氛低迷，他會大方分享自己的青春期經驗，有時候瞥見對方手機桌布，或身上穿戴偶像周邊商品，就會主動和對方聊</w:t>
      </w:r>
    </w:p>
    <w:p>
      <w:pPr>
        <w:pStyle w:val="BodyText"/>
        <w:spacing w:before="4"/>
        <w:ind w:left="100"/>
      </w:pPr>
      <w:r>
        <w:rPr>
          <w:spacing w:val="-1"/>
        </w:rPr>
        <w:t>，投其所好以取得對方信任，進而提高醫囑遵從度，治療效果也會比較好。</w:t>
      </w:r>
    </w:p>
    <w:p>
      <w:pPr>
        <w:pStyle w:val="BodyText"/>
        <w:spacing w:before="7"/>
        <w:rPr>
          <w:sz w:val="27"/>
        </w:rPr>
      </w:pPr>
    </w:p>
    <w:p>
      <w:pPr>
        <w:pStyle w:val="BodyText"/>
        <w:ind w:left="100"/>
      </w:pPr>
      <w:r>
        <w:rPr>
          <w:spacing w:val="-1"/>
        </w:rPr>
        <w:t>身為雙寶爸的顏俊宇，也經常和家長暢聊育兒經，「小孩去哪間幼兒園？」「哪裡有好的才藝課</w:t>
      </w:r>
    </w:p>
    <w:p>
      <w:pPr>
        <w:pStyle w:val="BodyText"/>
        <w:spacing w:line="256" w:lineRule="auto" w:before="22"/>
        <w:ind w:left="100" w:right="239"/>
      </w:pPr>
      <w:r>
        <w:rPr>
          <w:spacing w:val="-2"/>
        </w:rPr>
        <w:t>？」都是診間裡常見的話題。他觀察到，家長一起帶孩子來看診的比例占5成，媽媽獨自帶來的占</w:t>
      </w:r>
      <w:r>
        <w:rPr>
          <w:spacing w:val="80"/>
        </w:rPr>
        <w:t> </w:t>
      </w:r>
      <w:r>
        <w:rPr>
          <w:spacing w:val="-2"/>
        </w:rPr>
        <w:t>4成，爸爸單獨帶來的僅1成。由於自己和太太都是醫師，雙薪家庭難免遇到顧小孩的分工問題。顏</w:t>
      </w:r>
      <w:r>
        <w:rPr>
          <w:spacing w:val="-1"/>
        </w:rPr>
        <w:t>俊宇說，之前夫妻倆任職於不同醫院，都要盡量錯開排班，一定要有一個人負責接小孩，早已練就</w:t>
      </w:r>
    </w:p>
    <w:p>
      <w:pPr>
        <w:pStyle w:val="BodyText"/>
        <w:spacing w:before="4"/>
        <w:ind w:left="100"/>
      </w:pPr>
      <w:r>
        <w:rPr>
          <w:spacing w:val="-1"/>
        </w:rPr>
        <w:t>「一打二」的功力；現在兩人一起開業，時間協調上更有餘裕。</w:t>
      </w:r>
    </w:p>
    <w:p>
      <w:pPr>
        <w:spacing w:after="0"/>
        <w:sectPr>
          <w:pgSz w:w="11900" w:h="16840"/>
          <w:pgMar w:top="1380" w:bottom="280" w:left="620" w:right="620"/>
        </w:sectPr>
      </w:pPr>
    </w:p>
    <w:p>
      <w:pPr>
        <w:pStyle w:val="BodyText"/>
        <w:spacing w:before="21"/>
        <w:ind w:left="100"/>
      </w:pPr>
      <w:r>
        <w:rPr>
          <w:spacing w:val="-2"/>
          <w:w w:val="110"/>
        </w:rPr>
        <w:t>文章編號: [202209040514733]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520" w:val="left" w:leader="none"/>
        </w:tabs>
        <w:spacing w:line="332" w:lineRule="exact" w:before="0" w:after="0"/>
        <w:ind w:left="520" w:right="0" w:hanging="42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2022-09-04</w:t>
      </w:r>
      <w:r>
        <w:rPr>
          <w:spacing w:val="12"/>
          <w:w w:val="115"/>
          <w:sz w:val="28"/>
        </w:rPr>
        <w:t> </w:t>
      </w:r>
      <w:r>
        <w:rPr>
          <w:spacing w:val="-2"/>
          <w:w w:val="115"/>
          <w:sz w:val="28"/>
        </w:rPr>
        <w:t>(17:21)</w:t>
      </w:r>
    </w:p>
    <w:p>
      <w:pPr>
        <w:spacing w:line="220" w:lineRule="auto" w:before="10"/>
        <w:ind w:left="100" w:right="7759" w:firstLine="0"/>
        <w:jc w:val="left"/>
        <w:rPr>
          <w:sz w:val="28"/>
        </w:rPr>
      </w:pPr>
      <w:r>
        <w:rPr>
          <w:sz w:val="28"/>
        </w:rPr>
        <w:t>網站(URL連接) | 新聞</w:t>
      </w:r>
      <w:r>
        <w:rPr>
          <w:spacing w:val="10"/>
          <w:sz w:val="28"/>
        </w:rPr>
        <w:t>字數: </w:t>
      </w:r>
      <w:r>
        <w:rPr>
          <w:sz w:val="28"/>
        </w:rPr>
        <w:t>1015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619200;mso-wrap-distance-left:0;mso-wrap-distance-right:0" id="docshape169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桃市商業會理事長交接 繼續為振興當地經濟努力</w:t>
      </w:r>
    </w:p>
    <w:p>
      <w:pPr>
        <w:pStyle w:val="BodyText"/>
        <w:spacing w:before="9"/>
        <w:rPr>
          <w:sz w:val="19"/>
        </w:rPr>
      </w:pPr>
      <w:r>
        <w:rPr/>
        <w:pict>
          <v:shape style="position:absolute;margin-left:36pt;margin-top:13.723047pt;width:523pt;height:.1pt;mso-position-horizontal-relative:page;mso-position-vertical-relative:paragraph;z-index:-13618688;mso-wrap-distance-left:0;mso-wrap-distance-right:0" id="docshape169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：https://times.hinet.net/news/24118718</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桃園市長鄭文燦4日上午前往中壢區，出席「桃園市商業會第25、26</w:t>
      </w:r>
      <w:r>
        <w:rPr>
          <w:spacing w:val="-1"/>
        </w:rPr>
        <w:t>屆理事長交接暨理監事就職典禮</w:t>
      </w:r>
    </w:p>
    <w:p>
      <w:pPr>
        <w:pStyle w:val="BodyText"/>
        <w:spacing w:line="256" w:lineRule="auto" w:before="22"/>
        <w:ind w:left="100" w:right="239"/>
        <w:jc w:val="both"/>
      </w:pPr>
      <w:r>
        <w:rPr>
          <w:spacing w:val="-2"/>
        </w:rPr>
        <w:t>」，並擔任監交人見證交接，也分別贈匾予卸、新任理事長。鄭文燦感謝卸任的第25屆理事長蘇旭志，在兩年多來的疫情期間領導桃園市商業會度過挑戰，並肯定新上任的第26屆理事長陳進法，不</w:t>
      </w:r>
      <w:r>
        <w:rPr>
          <w:spacing w:val="-2"/>
        </w:rPr>
        <w:t>僅於汽車材料領域深耕多年，曾任汽車材料商業同業公會聯合會理事長，且長期作為商業會幹部</w:t>
      </w:r>
    </w:p>
    <w:p>
      <w:pPr>
        <w:pStyle w:val="BodyText"/>
        <w:spacing w:line="256" w:lineRule="auto" w:before="4"/>
        <w:ind w:left="100" w:right="239"/>
      </w:pPr>
      <w:r>
        <w:rPr>
          <w:spacing w:val="-2"/>
        </w:rPr>
        <w:t>，接任桃園市商業會理事長可謂實至名歸，相信他將肩負起「百工百業推手」的角色，為同業貢獻</w:t>
      </w:r>
      <w:r>
        <w:rPr>
          <w:spacing w:val="-4"/>
        </w:rPr>
        <w:t>心力。</w:t>
      </w:r>
    </w:p>
    <w:p>
      <w:pPr>
        <w:pStyle w:val="BodyText"/>
        <w:spacing w:before="12"/>
        <w:rPr>
          <w:sz w:val="25"/>
        </w:rPr>
      </w:pPr>
    </w:p>
    <w:p>
      <w:pPr>
        <w:pStyle w:val="BodyText"/>
        <w:ind w:left="100"/>
      </w:pPr>
      <w:r>
        <w:rPr/>
        <w:t>桃園市長鄭文燦4日上午前往中壢區，出席「桃園市商業會第25、26</w:t>
      </w:r>
      <w:r>
        <w:rPr>
          <w:spacing w:val="-1"/>
        </w:rPr>
        <w:t>屆理事長交接暨理監事就職典禮</w:t>
      </w:r>
    </w:p>
    <w:p>
      <w:pPr>
        <w:pStyle w:val="BodyText"/>
        <w:spacing w:line="516" w:lineRule="auto" w:before="22"/>
        <w:ind w:left="100" w:right="8039"/>
      </w:pPr>
      <w:r>
        <w:rPr>
          <w:spacing w:val="-2"/>
          <w:w w:val="105"/>
        </w:rPr>
        <w:t>」。圖：市府提供</w:t>
      </w:r>
      <w:r>
        <w:rPr>
          <w:spacing w:val="80"/>
          <w:w w:val="150"/>
        </w:rPr>
        <w:t>   </w:t>
      </w:r>
      <w:r>
        <w:rPr>
          <w:spacing w:val="-1"/>
          <w:w w:val="105"/>
        </w:rPr>
        <w:t>[廣告] 請繼續往下閱讀</w:t>
      </w:r>
    </w:p>
    <w:p>
      <w:pPr>
        <w:pStyle w:val="BodyText"/>
        <w:spacing w:line="297" w:lineRule="exact"/>
        <w:ind w:left="100"/>
      </w:pPr>
      <w:r>
        <w:rPr/>
        <w:t>鄭文燦說，桃園市商業會成立逾70</w:t>
      </w:r>
      <w:r>
        <w:rPr>
          <w:spacing w:val="-1"/>
        </w:rPr>
        <w:t>年，涵蓋各行各業，堪稱百工百業的縮影，更是經濟的溫度計</w:t>
      </w:r>
    </w:p>
    <w:p>
      <w:pPr>
        <w:pStyle w:val="BodyText"/>
        <w:spacing w:line="256" w:lineRule="auto" w:before="22"/>
        <w:ind w:left="100" w:right="239"/>
        <w:jc w:val="both"/>
      </w:pPr>
      <w:r>
        <w:rPr>
          <w:spacing w:val="-2"/>
        </w:rPr>
        <w:t>，且每一處商圈的形成，商業會的會員皆在其中扮演舉足輕重的角色，成為帶動消費、經濟與繁榮的關鍵人物。桃園市商業會是桃園的資產，未來桃園市政府將持續以開放的態度，與商業會建立夥伴關係、一同成長，並積極為各公會服務。</w:t>
      </w:r>
    </w:p>
    <w:p>
      <w:pPr>
        <w:pStyle w:val="BodyText"/>
        <w:spacing w:before="1"/>
        <w:rPr>
          <w:sz w:val="26"/>
        </w:rPr>
      </w:pPr>
    </w:p>
    <w:p>
      <w:pPr>
        <w:pStyle w:val="BodyText"/>
        <w:spacing w:line="256" w:lineRule="auto"/>
        <w:ind w:left="100" w:right="239"/>
      </w:pPr>
      <w:r>
        <w:rPr>
          <w:spacing w:val="-2"/>
        </w:rPr>
        <w:t>鄭文燦指出，市府在疫情期間推動許多紓困振興方案，以服務、解決問題導向，與各公會建立良好</w:t>
      </w:r>
      <w:r>
        <w:rPr>
          <w:spacing w:val="-1"/>
        </w:rPr>
        <w:t>的溝通，協助各行各業所面臨的疑難雜症。鄭市長也感謝疫情期間桃園市商業會舉辦許多公益活動</w:t>
      </w:r>
    </w:p>
    <w:p>
      <w:pPr>
        <w:pStyle w:val="BodyText"/>
        <w:spacing w:line="256" w:lineRule="auto" w:before="3"/>
        <w:ind w:left="100" w:right="239"/>
      </w:pPr>
      <w:r>
        <w:rPr/>
        <w:pict>
          <v:line style="position:absolute;mso-position-horizontal-relative:page;mso-position-vertical-relative:paragraph;z-index:17839104" from="144pt,17.064531pt" to="168pt,17.064531pt" stroked="true" strokeweight=".8pt" strokecolor="#ff0000">
            <v:stroke dashstyle="solid"/>
            <w10:wrap type="none"/>
          </v:line>
        </w:pict>
      </w:r>
      <w:r>
        <w:rPr>
          <w:spacing w:val="-2"/>
        </w:rPr>
        <w:t>，期許疫情趨緩後的</w:t>
      </w:r>
      <w:r>
        <w:rPr>
          <w:color w:val="FF0000"/>
          <w:spacing w:val="-2"/>
        </w:rPr>
        <w:t>台灣</w:t>
      </w:r>
      <w:r>
        <w:rPr>
          <w:spacing w:val="-2"/>
        </w:rPr>
        <w:t>，能展現活力、生活恢復日常，國人多消費、享受商圈的美好，讓經濟再上一層樓。</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7839616" from="216pt,16.914532pt" to="240pt,16.914532pt" stroked="true" strokeweight=".8pt" strokecolor="#ff0000">
            <v:stroke dashstyle="solid"/>
            <w10:wrap type="none"/>
          </v:line>
        </w:pict>
      </w:r>
      <w:r>
        <w:rPr/>
        <w:pict>
          <v:line style="position:absolute;mso-position-horizontal-relative:page;mso-position-vertical-relative:paragraph;z-index:17840128" from="540pt,32.914532pt" to="552pt,32.914532pt" stroked="true" strokeweight=".8pt" strokecolor="#ff0000">
            <v:stroke dashstyle="solid"/>
            <w10:wrap type="none"/>
          </v:line>
        </w:pict>
      </w:r>
      <w:r>
        <w:rPr/>
        <w:pict>
          <v:line style="position:absolute;mso-position-horizontal-relative:page;mso-position-vertical-relative:paragraph;z-index:17840640" from="36pt,48.914532pt" to="48pt,48.914532pt" stroked="true" strokeweight=".8pt" strokecolor="#ff0000">
            <v:stroke dashstyle="solid"/>
            <w10:wrap type="none"/>
          </v:line>
        </w:pict>
      </w:r>
      <w:r>
        <w:rPr/>
        <w:pict>
          <v:line style="position:absolute;mso-position-horizontal-relative:page;mso-position-vertical-relative:paragraph;z-index:17841152" from="420pt,48.914532pt" to="456pt,48.914532pt" stroked="true" strokeweight=".8pt" strokecolor="#ff0000">
            <v:stroke dashstyle="solid"/>
            <w10:wrap type="none"/>
          </v:line>
        </w:pict>
      </w:r>
      <w:r>
        <w:rPr>
          <w:spacing w:val="-2"/>
        </w:rPr>
        <w:t>鄭文燦表示，桃園是經濟部「投資</w:t>
      </w:r>
      <w:r>
        <w:rPr>
          <w:color w:val="FF0000"/>
          <w:spacing w:val="-2"/>
        </w:rPr>
        <w:t>台灣</w:t>
      </w:r>
      <w:r>
        <w:rPr>
          <w:spacing w:val="-2"/>
        </w:rPr>
        <w:t>三大方案」的亮點，累計逾1兆7,500億元的投資金額，逾 3,400億元、占比超過19%的資金落腳桃園；市府也積極成立產業園區，協助廠商解決土地問題。</w:t>
      </w:r>
      <w:r>
        <w:rPr>
          <w:color w:val="FF0000"/>
          <w:spacing w:val="-2"/>
        </w:rPr>
        <w:t>台灣</w:t>
      </w:r>
      <w:r>
        <w:rPr>
          <w:spacing w:val="-2"/>
        </w:rPr>
        <w:t>的服務業應持續邁向品牌化、高值化、連鎖化，而最大的挑戰則來自於</w:t>
      </w:r>
      <w:r>
        <w:rPr>
          <w:color w:val="FF0000"/>
          <w:spacing w:val="-2"/>
        </w:rPr>
        <w:t>少子化</w:t>
      </w:r>
      <w:r>
        <w:rPr>
          <w:spacing w:val="-2"/>
        </w:rPr>
        <w:t>帶來各行各業全面缺工的問題，他將持續與中央反映相關情形，全力協助各產業因應。</w:t>
      </w:r>
    </w:p>
    <w:p>
      <w:pPr>
        <w:spacing w:after="0" w:line="256" w:lineRule="auto"/>
        <w:sectPr>
          <w:pgSz w:w="11900" w:h="16840"/>
          <w:pgMar w:top="1380" w:bottom="280" w:left="620" w:right="620"/>
        </w:sectPr>
      </w:pPr>
    </w:p>
    <w:p>
      <w:pPr>
        <w:pStyle w:val="BodyText"/>
        <w:spacing w:before="21"/>
        <w:ind w:left="100"/>
      </w:pPr>
      <w:r>
        <w:rPr/>
        <w:t>桃園市長鄭文燦4日上午前往中壢區，出席「桃園市商業會第25、26</w:t>
      </w:r>
      <w:r>
        <w:rPr>
          <w:spacing w:val="-1"/>
        </w:rPr>
        <w:t>屆理事長交接暨理監事就職典禮</w:t>
      </w:r>
    </w:p>
    <w:p>
      <w:pPr>
        <w:pStyle w:val="BodyText"/>
        <w:spacing w:before="23"/>
        <w:ind w:left="100"/>
      </w:pPr>
      <w:r>
        <w:rPr>
          <w:spacing w:val="-2"/>
        </w:rPr>
        <w:t>」。圖：市府提供</w:t>
      </w:r>
    </w:p>
    <w:p>
      <w:pPr>
        <w:pStyle w:val="BodyText"/>
        <w:spacing w:before="6"/>
        <w:rPr>
          <w:sz w:val="27"/>
        </w:rPr>
      </w:pPr>
    </w:p>
    <w:p>
      <w:pPr>
        <w:pStyle w:val="BodyText"/>
        <w:spacing w:line="256" w:lineRule="auto" w:before="1"/>
        <w:ind w:left="100" w:right="119"/>
      </w:pPr>
      <w:r>
        <w:rPr/>
        <w:t>鄭文燦強調，桃園已邁入新階段，市府與各工商會緊密組成的「桃園隊」深具韌性，在全國各商業</w:t>
      </w:r>
      <w:r>
        <w:rPr>
          <w:w w:val="100"/>
        </w:rPr>
        <w:t>團體公會中，目前桃園擁有全國最多的9</w:t>
      </w:r>
      <w:r>
        <w:rPr>
          <w:spacing w:val="-1"/>
          <w:w w:val="100"/>
        </w:rPr>
        <w:t>位全聯會理事長，代表桃園的商業人士在全國最活躍且最有</w:t>
      </w:r>
      <w:r>
        <w:rPr>
          <w:w w:val="100"/>
        </w:rPr>
        <w:t>領導力。同時，「桃園會展中心」預計112年9月完工，屆時國際會議中心最大的會議室可容納  </w:t>
      </w:r>
      <w:r>
        <w:rPr>
          <w:w w:val="101"/>
        </w:rPr>
        <w:t>2,000人，展覽館空間寬敞約有600個攤位，加上「2023世界客家博覽會」主展館之一的「世界館」</w:t>
      </w:r>
      <w:r>
        <w:rPr/>
        <w:t>也可作為展覽空間，未來市府將攜手桃園市商業會，在青埔多加舉辦展覽，將會展產業引入桃園。</w:t>
      </w:r>
    </w:p>
    <w:p>
      <w:pPr>
        <w:pStyle w:val="BodyText"/>
        <w:spacing w:before="3"/>
        <w:rPr>
          <w:sz w:val="26"/>
        </w:rPr>
      </w:pPr>
    </w:p>
    <w:p>
      <w:pPr>
        <w:pStyle w:val="BodyText"/>
        <w:ind w:left="100"/>
      </w:pPr>
      <w:r>
        <w:rPr>
          <w:spacing w:val="-1"/>
        </w:rPr>
        <w:t>這篇新聞 桃市商業會理事長交接 繼續為振興當地經濟努力 最早出現於 桃園電子報</w:t>
      </w:r>
    </w:p>
    <w:p>
      <w:pPr>
        <w:pStyle w:val="BodyText"/>
      </w:pPr>
    </w:p>
    <w:p>
      <w:pPr>
        <w:pStyle w:val="BodyText"/>
        <w:spacing w:before="4"/>
        <w:rPr>
          <w:sz w:val="29"/>
        </w:rPr>
      </w:pPr>
    </w:p>
    <w:p>
      <w:pPr>
        <w:pStyle w:val="BodyText"/>
        <w:ind w:left="100"/>
      </w:pPr>
      <w:r>
        <w:rPr>
          <w:spacing w:val="-2"/>
          <w:w w:val="110"/>
        </w:rPr>
        <w:t>文章編號: [202209043891921]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520" w:val="left" w:leader="none"/>
        </w:tabs>
        <w:spacing w:line="332" w:lineRule="exact" w:before="0" w:after="0"/>
        <w:ind w:left="520" w:right="0" w:hanging="420"/>
        <w:jc w:val="left"/>
        <w:rPr>
          <w:sz w:val="28"/>
        </w:rPr>
      </w:pPr>
      <w:r>
        <w:rPr>
          <w:sz w:val="28"/>
        </w:rPr>
        <w:t>yam蕃薯藤</w:t>
      </w:r>
      <w:r>
        <w:rPr>
          <w:spacing w:val="62"/>
          <w:w w:val="150"/>
          <w:sz w:val="28"/>
        </w:rPr>
        <w:t> </w:t>
      </w:r>
      <w:r>
        <w:rPr>
          <w:sz w:val="28"/>
        </w:rPr>
        <w:t>|</w:t>
      </w:r>
      <w:r>
        <w:rPr>
          <w:spacing w:val="63"/>
          <w:w w:val="150"/>
          <w:sz w:val="28"/>
        </w:rPr>
        <w:t> </w:t>
      </w:r>
      <w:r>
        <w:rPr>
          <w:sz w:val="28"/>
        </w:rPr>
        <w:t>2022-09-04</w:t>
      </w:r>
      <w:r>
        <w:rPr>
          <w:spacing w:val="62"/>
          <w:w w:val="150"/>
          <w:sz w:val="28"/>
        </w:rPr>
        <w:t> </w:t>
      </w:r>
      <w:r>
        <w:rPr>
          <w:spacing w:val="-2"/>
          <w:sz w:val="28"/>
        </w:rPr>
        <w:t>(21:44)</w:t>
      </w:r>
    </w:p>
    <w:p>
      <w:pPr>
        <w:spacing w:line="220" w:lineRule="auto" w:before="10"/>
        <w:ind w:left="100" w:right="7199" w:firstLine="0"/>
        <w:jc w:val="left"/>
        <w:rPr>
          <w:sz w:val="28"/>
        </w:rPr>
      </w:pPr>
      <w:r>
        <w:rPr>
          <w:sz w:val="28"/>
        </w:rPr>
        <w:t>網站(URL連接) | 即時新聞</w:t>
      </w:r>
      <w:r>
        <w:rPr>
          <w:spacing w:val="10"/>
          <w:sz w:val="28"/>
        </w:rPr>
        <w:t>字數: </w:t>
      </w:r>
      <w:r>
        <w:rPr>
          <w:sz w:val="28"/>
        </w:rPr>
        <w:t>1259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615616;mso-wrap-distance-left:0;mso-wrap-distance-right:0" id="docshape169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桃園商業會理事長交接 陳進法接任蘇旭志卸任</w:t>
      </w:r>
    </w:p>
    <w:p>
      <w:pPr>
        <w:pStyle w:val="BodyText"/>
        <w:spacing w:before="9"/>
        <w:rPr>
          <w:sz w:val="19"/>
        </w:rPr>
      </w:pPr>
      <w:r>
        <w:rPr/>
        <w:pict>
          <v:shape style="position:absolute;margin-left:36pt;margin-top:13.723047pt;width:523pt;height:.1pt;mso-position-horizontal-relative:page;mso-position-vertical-relative:paragraph;z-index:-13615104;mso-wrap-distance-left:0;mso-wrap-distance-right:0" id="docshape169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：https://n.yam.com/Article/20220904172684</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（桃園新聞)【記者曾平/桃園報導】桃園市商業會第25、26</w:t>
      </w:r>
      <w:r>
        <w:rPr>
          <w:spacing w:val="-1"/>
        </w:rPr>
        <w:t>屆理事長交接暨理監事就職典禮，今</w:t>
      </w:r>
    </w:p>
    <w:p>
      <w:pPr>
        <w:pStyle w:val="BodyText"/>
        <w:spacing w:line="256" w:lineRule="auto" w:before="22"/>
        <w:ind w:left="100" w:right="119"/>
      </w:pPr>
      <w:r>
        <w:rPr>
          <w:spacing w:val="-2"/>
        </w:rPr>
        <w:t>（4）日在中壢區舉行，市長鄭文燦擔任監交人見證交接，也分別贈匾予卸、新任理事長。鄭文燦感</w:t>
      </w:r>
      <w:r>
        <w:rPr>
          <w:spacing w:val="-2"/>
        </w:rPr>
        <w:t>謝卸任的第25屆理事長蘇旭志，在兩年多來的疫情期間領導桃園市商業會度過挑戰，並肯定新上任的第26屆理事長陳進法，不僅於汽車材料領域深耕多年，曾任汽車材料商業同業公會聯合會理事長</w:t>
      </w:r>
    </w:p>
    <w:p>
      <w:pPr>
        <w:pStyle w:val="BodyText"/>
        <w:spacing w:line="256" w:lineRule="auto" w:before="4"/>
        <w:ind w:left="100" w:right="239"/>
      </w:pPr>
      <w:r>
        <w:rPr>
          <w:spacing w:val="-2"/>
        </w:rPr>
        <w:t>，且長期作為商業會幹部，接任桃園市商業會理事長可謂實至名歸，相信他將肩負起「百工百業推手」的角色，為同業貢獻心力。</w:t>
      </w:r>
    </w:p>
    <w:p>
      <w:pPr>
        <w:pStyle w:val="BodyText"/>
        <w:spacing w:before="12"/>
        <w:rPr>
          <w:sz w:val="25"/>
        </w:rPr>
      </w:pPr>
    </w:p>
    <w:p>
      <w:pPr>
        <w:pStyle w:val="BodyText"/>
        <w:spacing w:line="256" w:lineRule="auto"/>
        <w:ind w:left="100" w:right="239"/>
        <w:jc w:val="both"/>
      </w:pPr>
      <w:r>
        <w:rPr>
          <w:spacing w:val="-2"/>
        </w:rPr>
        <w:t>今日包括市府民政局長陳靜航、中壢區長鄭詩鈿、桃園市工商發展策進會總幹事陳家濬、中華民國</w:t>
      </w:r>
      <w:r>
        <w:rPr>
          <w:spacing w:val="-2"/>
        </w:rPr>
        <w:t>全國商業總會理事長許舒博、桃園市商業會第26屆理事長陳進法、第25屆理事長蘇旭志、名譽理事長蘇文龍、柳福來、黃宗源、黃崇能、許財順、監事會召集人范揚淇及理監事代表、桃園市工業會理事長黃成業、新北市商業總會副理事長葉庚進、各工商業界代表等人，均出席這項活動。</w:t>
      </w:r>
    </w:p>
    <w:p>
      <w:pPr>
        <w:pStyle w:val="BodyText"/>
        <w:spacing w:before="2"/>
        <w:rPr>
          <w:sz w:val="26"/>
        </w:rPr>
      </w:pPr>
    </w:p>
    <w:p>
      <w:pPr>
        <w:pStyle w:val="BodyText"/>
        <w:ind w:left="100"/>
      </w:pPr>
      <w:r>
        <w:rPr/>
        <w:t>鄭文燦表示，桃園市商業會成立逾70</w:t>
      </w:r>
      <w:r>
        <w:rPr>
          <w:spacing w:val="-1"/>
        </w:rPr>
        <w:t>年，涵蓋各行各業，堪稱百工百業的縮影，更是經濟的溫度計</w:t>
      </w:r>
    </w:p>
    <w:p>
      <w:pPr>
        <w:pStyle w:val="BodyText"/>
        <w:spacing w:line="256" w:lineRule="auto" w:before="22"/>
        <w:ind w:left="100" w:right="239"/>
        <w:jc w:val="both"/>
      </w:pPr>
      <w:r>
        <w:rPr>
          <w:spacing w:val="-2"/>
        </w:rPr>
        <w:t>，且每一處商圈的形成，商業會的會員皆在其中扮演舉足輕重的角色，成為帶動消費、經濟與繁榮的關鍵人物。鄭市長強調，桃園市商業會是桃園的資產，未來市府將持續以開放的態度，與商業會建立夥伴關係、一同成長，並積極為各公會服務。</w:t>
      </w:r>
    </w:p>
    <w:p>
      <w:pPr>
        <w:pStyle w:val="BodyText"/>
        <w:spacing w:before="1"/>
        <w:rPr>
          <w:sz w:val="26"/>
        </w:rPr>
      </w:pPr>
    </w:p>
    <w:p>
      <w:pPr>
        <w:pStyle w:val="BodyText"/>
        <w:spacing w:line="256" w:lineRule="auto"/>
        <w:ind w:left="100" w:right="239"/>
        <w:jc w:val="both"/>
      </w:pPr>
      <w:r>
        <w:rPr/>
        <w:pict>
          <v:shape style="position:absolute;margin-left:84pt;margin-top:48.914532pt;width:24pt;height:.1pt;mso-position-horizontal-relative:page;mso-position-vertical-relative:paragraph;z-index:-13614592;mso-wrap-distance-left:0;mso-wrap-distance-right:0" id="docshape1698" coordorigin="1680,978" coordsize="480,0" path="m1680,978l2160,978e" filled="false" stroked="true" strokeweight=".8pt" strokecolor="#ff0000">
            <v:path arrowok="t"/>
            <v:stroke dashstyle="solid"/>
            <w10:wrap type="topAndBottom"/>
          </v:shape>
        </w:pict>
      </w:r>
      <w:r>
        <w:rPr>
          <w:spacing w:val="-2"/>
        </w:rPr>
        <w:t>市府在疫情期間推動許多紓困振興方案，以服務、解決問題導向，與各公會建立良好的溝通，協助各行各業所面臨的疑難雜症。鄭文燦也感謝桃園市商業會在疫情期間舉辦許多公益活動，期許疫情</w:t>
      </w:r>
      <w:r>
        <w:rPr/>
        <w:t>趨緩後的</w:t>
      </w:r>
      <w:r>
        <w:rPr>
          <w:color w:val="FF0000"/>
        </w:rPr>
        <w:t>台灣</w:t>
      </w:r>
      <w:r>
        <w:rPr>
          <w:spacing w:val="-1"/>
        </w:rPr>
        <w:t>，能展現活力、生活恢復日常，國人多消費、享受商圈的美好，讓經濟再上一層樓。</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7843200" from="216pt,16.914532pt" to="240pt,16.914532pt" stroked="true" strokeweight=".8pt" strokecolor="#ff0000">
            <v:stroke dashstyle="solid"/>
            <w10:wrap type="none"/>
          </v:line>
        </w:pict>
      </w:r>
      <w:r>
        <w:rPr/>
        <w:pict>
          <v:line style="position:absolute;mso-position-horizontal-relative:page;mso-position-vertical-relative:paragraph;z-index:17843712" from="108pt,48.914532pt" to="132pt,48.914532pt" stroked="true" strokeweight=".8pt" strokecolor="#ff0000">
            <v:stroke dashstyle="solid"/>
            <w10:wrap type="none"/>
          </v:line>
        </w:pict>
      </w:r>
      <w:r>
        <w:rPr/>
        <w:pict>
          <v:line style="position:absolute;mso-position-horizontal-relative:page;mso-position-vertical-relative:paragraph;z-index:17844224" from="504pt,48.914532pt" to="540pt,48.914532pt" stroked="true" strokeweight=".8pt" strokecolor="#ff0000">
            <v:stroke dashstyle="solid"/>
            <w10:wrap type="none"/>
          </v:line>
        </w:pict>
      </w:r>
      <w:r>
        <w:rPr>
          <w:spacing w:val="-2"/>
        </w:rPr>
        <w:t>鄭文燦指出，桃園是經濟部「投資</w:t>
      </w:r>
      <w:r>
        <w:rPr>
          <w:color w:val="FF0000"/>
          <w:spacing w:val="-2"/>
        </w:rPr>
        <w:t>台灣</w:t>
      </w:r>
      <w:r>
        <w:rPr>
          <w:spacing w:val="-2"/>
        </w:rPr>
        <w:t>三大方案」的亮點，累計逾1兆7,500億元的投資金額，逾 3,400億元、占比超過19%的資金落腳桃園；市府也積極成立產業園區，協助廠商解決土地問題。鄭</w:t>
      </w:r>
      <w:r>
        <w:rPr>
          <w:spacing w:val="-2"/>
        </w:rPr>
        <w:t>市長也提到，</w:t>
      </w:r>
      <w:r>
        <w:rPr>
          <w:color w:val="FF0000"/>
          <w:spacing w:val="-2"/>
        </w:rPr>
        <w:t>台灣</w:t>
      </w:r>
      <w:r>
        <w:rPr>
          <w:spacing w:val="-2"/>
        </w:rPr>
        <w:t>的服務業應持續邁向品牌化、高值化、連鎖化，而最大的挑戰則來自於</w:t>
      </w:r>
      <w:r>
        <w:rPr>
          <w:color w:val="FF0000"/>
          <w:spacing w:val="-2"/>
        </w:rPr>
        <w:t>少子化</w:t>
      </w:r>
      <w:r>
        <w:rPr>
          <w:spacing w:val="-2"/>
        </w:rPr>
        <w:t>帶來各行各業全面缺工的問題，他將持續與中央反映相關情形，全力協助各產業因應。</w:t>
      </w:r>
    </w:p>
    <w:p>
      <w:pPr>
        <w:spacing w:after="0" w:line="256" w:lineRule="auto"/>
        <w:sectPr>
          <w:pgSz w:w="11900" w:h="16840"/>
          <w:pgMar w:top="1380" w:bottom="280" w:left="620" w:right="620"/>
        </w:sectPr>
      </w:pPr>
    </w:p>
    <w:p>
      <w:pPr>
        <w:pStyle w:val="BodyText"/>
        <w:spacing w:line="256" w:lineRule="auto" w:before="21"/>
        <w:ind w:left="100" w:right="119"/>
      </w:pPr>
      <w:r>
        <w:rPr>
          <w:w w:val="99"/>
        </w:rPr>
        <w:t>桃園是汽車、物流及3C產業的重鎮，升格後8</w:t>
      </w:r>
      <w:r>
        <w:rPr>
          <w:spacing w:val="-1"/>
          <w:w w:val="99"/>
        </w:rPr>
        <w:t>年來桃園迅速發展，實力持續成長，成為亮點城市，不</w:t>
      </w:r>
      <w:r>
        <w:rPr>
          <w:w w:val="100"/>
        </w:rPr>
        <w:t>僅人口數成長約21萬人，且投資多、建設多、福利好，更有許多旅遊亮點。鄭文燦指出，升格前桃</w:t>
      </w:r>
      <w:r>
        <w:rPr>
          <w:w w:val="101"/>
        </w:rPr>
        <w:t>園年均國旅人數僅約700多萬人次，去年大幅成長至2,300萬人次；疫情期間，桃園國際機場的貨運</w:t>
      </w:r>
      <w:r>
        <w:rPr>
          <w:w w:val="100"/>
        </w:rPr>
        <w:t>量，也在航空業整體衰落的趨勢下，逆勢由年均200萬噸成長至去年的280萬噸；目前中央正研議在 </w:t>
      </w:r>
      <w:r>
        <w:rPr>
          <w:w w:val="100"/>
        </w:rPr>
        <w:t>9至10</w:t>
      </w:r>
      <w:r>
        <w:rPr>
          <w:spacing w:val="-1"/>
          <w:w w:val="100"/>
        </w:rPr>
        <w:t>月期間開放國境，期盼身處國門第一線的桃園，能在這波契機中，帶來更好的觀光旅遊商機。</w:t>
      </w:r>
    </w:p>
    <w:p>
      <w:pPr>
        <w:pStyle w:val="BodyText"/>
        <w:spacing w:before="4"/>
        <w:rPr>
          <w:sz w:val="26"/>
        </w:rPr>
      </w:pPr>
    </w:p>
    <w:p>
      <w:pPr>
        <w:pStyle w:val="BodyText"/>
        <w:spacing w:line="256" w:lineRule="auto"/>
        <w:ind w:left="100" w:right="119"/>
      </w:pPr>
      <w:r>
        <w:rPr/>
        <w:t>鄭文燦並指出，桃園已邁入新階段，市府與各工商會緊密組成的桃園隊深具韌性，在全國各商業團</w:t>
      </w:r>
      <w:r>
        <w:rPr>
          <w:w w:val="100"/>
        </w:rPr>
        <w:t>體公會中，目前桃園擁有全國最多的9</w:t>
      </w:r>
      <w:r>
        <w:rPr>
          <w:spacing w:val="-1"/>
          <w:w w:val="100"/>
        </w:rPr>
        <w:t>位全聯會理事長，代表桃園的商業人士在全國最活躍且最有領</w:t>
      </w:r>
      <w:r>
        <w:rPr>
          <w:w w:val="101"/>
        </w:rPr>
        <w:t>導力。同時，桃園會展中心預計明年9月完工，屆時國際會議中心最大的會議室可容納2,000人，展</w:t>
      </w:r>
      <w:r>
        <w:rPr>
          <w:w w:val="100"/>
        </w:rPr>
        <w:t>覽館空間寬敞約有600個攤位，加上2023</w:t>
      </w:r>
      <w:r>
        <w:rPr>
          <w:spacing w:val="-1"/>
          <w:w w:val="100"/>
        </w:rPr>
        <w:t>世界客家博覽會主展館之一的世界館也可作為展覽空間，未</w:t>
      </w:r>
      <w:r>
        <w:rPr/>
        <w:t>來市府將攜手桃園市商業會，在青埔多加舉辦展覽，將會展產業引入桃園。</w:t>
      </w:r>
    </w:p>
    <w:p>
      <w:pPr>
        <w:pStyle w:val="BodyText"/>
      </w:pPr>
    </w:p>
    <w:p>
      <w:pPr>
        <w:pStyle w:val="BodyText"/>
        <w:spacing w:before="1"/>
        <w:rPr>
          <w:sz w:val="28"/>
        </w:rPr>
      </w:pPr>
    </w:p>
    <w:p>
      <w:pPr>
        <w:pStyle w:val="BodyText"/>
        <w:ind w:left="100"/>
      </w:pPr>
      <w:r>
        <w:rPr>
          <w:spacing w:val="-2"/>
          <w:w w:val="110"/>
        </w:rPr>
        <w:t>文章編號: [202209045399273]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520" w:val="left" w:leader="none"/>
        </w:tabs>
        <w:spacing w:line="332" w:lineRule="exact" w:before="0" w:after="0"/>
        <w:ind w:left="520" w:right="0" w:hanging="420"/>
        <w:jc w:val="left"/>
        <w:rPr>
          <w:sz w:val="28"/>
        </w:rPr>
      </w:pPr>
      <w:r>
        <w:rPr>
          <w:spacing w:val="1"/>
          <w:w w:val="110"/>
          <w:sz w:val="28"/>
        </w:rPr>
        <w:t>中時新聞網 </w:t>
      </w:r>
      <w:r>
        <w:rPr>
          <w:w w:val="110"/>
          <w:sz w:val="28"/>
        </w:rPr>
        <w:t>|</w:t>
      </w:r>
      <w:r>
        <w:rPr>
          <w:spacing w:val="12"/>
          <w:w w:val="110"/>
          <w:sz w:val="28"/>
        </w:rPr>
        <w:t> </w:t>
      </w:r>
      <w:r>
        <w:rPr>
          <w:w w:val="110"/>
          <w:sz w:val="28"/>
        </w:rPr>
        <w:t>2022-09-04</w:t>
      </w:r>
      <w:r>
        <w:rPr>
          <w:spacing w:val="12"/>
          <w:w w:val="110"/>
          <w:sz w:val="28"/>
        </w:rPr>
        <w:t> </w:t>
      </w:r>
      <w:r>
        <w:rPr>
          <w:spacing w:val="-2"/>
          <w:w w:val="110"/>
          <w:sz w:val="28"/>
        </w:rPr>
        <w:t>(04:49)</w:t>
      </w:r>
    </w:p>
    <w:p>
      <w:pPr>
        <w:spacing w:line="220" w:lineRule="auto" w:before="10"/>
        <w:ind w:left="100" w:right="5659" w:firstLine="0"/>
        <w:jc w:val="left"/>
        <w:rPr>
          <w:sz w:val="28"/>
        </w:rPr>
      </w:pPr>
      <w:r>
        <w:rPr>
          <w:sz w:val="28"/>
        </w:rPr>
        <w:t>網站(URL連接) | 生活要聞 |By 王勝修</w:t>
      </w:r>
      <w:r>
        <w:rPr>
          <w:sz w:val="28"/>
        </w:rPr>
        <w:t>字數: 778 words</w:t>
      </w:r>
    </w:p>
    <w:p>
      <w:pPr>
        <w:pStyle w:val="BodyText"/>
        <w:rPr>
          <w:sz w:val="20"/>
        </w:rPr>
      </w:pPr>
      <w:r>
        <w:rPr/>
        <w:pict>
          <v:shape style="position:absolute;margin-left:36pt;margin-top:13.904882pt;width:523pt;height:.1pt;mso-position-horizontal-relative:page;mso-position-vertical-relative:paragraph;z-index:-13612544;mso-wrap-distance-left:0;mso-wrap-distance-right:0" id="docshape169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學習王邀名師雲端1對1</w:t>
      </w:r>
      <w:r>
        <w:rPr>
          <w:spacing w:val="-5"/>
          <w:sz w:val="28"/>
        </w:rPr>
        <w:t>教學</w:t>
      </w:r>
    </w:p>
    <w:p>
      <w:pPr>
        <w:pStyle w:val="BodyText"/>
        <w:spacing w:before="9"/>
        <w:rPr>
          <w:sz w:val="19"/>
        </w:rPr>
      </w:pPr>
      <w:r>
        <w:rPr/>
        <w:pict>
          <v:shape style="position:absolute;margin-left:36pt;margin-top:13.723047pt;width:523pt;height:.1pt;mso-position-horizontal-relative:page;mso-position-vertical-relative:paragraph;z-index:-13612032;mso-wrap-distance-left:0;mso-wrap-distance-right:0" id="docshape170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80">
        <w:r>
          <w:rPr/>
          <w:t>文字快照：https://www.chinatimes.com/newspapers/20220904000529-</w:t>
        </w:r>
        <w:r>
          <w:rPr>
            <w:spacing w:val="-2"/>
          </w:rPr>
          <w:t>260114</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在</w:t>
      </w:r>
      <w:r>
        <w:rPr>
          <w:color w:val="FF0000"/>
        </w:rPr>
        <w:t>少子化</w:t>
      </w:r>
      <w:r>
        <w:rPr>
          <w:spacing w:val="-1"/>
        </w:rPr>
        <w:t>與疫情的衝擊下，實體補習班生意大受影響，此時，線上學習平台卻異軍突起。據調查</w:t>
      </w:r>
    </w:p>
    <w:p>
      <w:pPr>
        <w:pStyle w:val="BodyText"/>
        <w:spacing w:line="256" w:lineRule="auto" w:before="22"/>
        <w:ind w:left="100" w:right="239"/>
      </w:pPr>
      <w:r>
        <w:rPr/>
        <w:pict>
          <v:line style="position:absolute;mso-position-horizontal-relative:page;mso-position-vertical-relative:paragraph;z-index:17845760" from="48pt,2.014531pt" to="84pt,2.014531pt" stroked="true" strokeweight=".8pt" strokecolor="#ff0000">
            <v:stroke dashstyle="solid"/>
            <w10:wrap type="none"/>
          </v:line>
        </w:pict>
      </w:r>
      <w:r>
        <w:rPr>
          <w:spacing w:val="-2"/>
        </w:rPr>
        <w:t>，疫情期間，連「從不使用」線上學習管道的民眾，也有近四成的人開始嘗試使用。也因此，各方</w:t>
      </w:r>
      <w:r>
        <w:rPr/>
        <w:t>教育好手紛紛加入這個戰場，看好的正是高達4600</w:t>
      </w:r>
      <w:r>
        <w:rPr>
          <w:spacing w:val="-1"/>
        </w:rPr>
        <w:t>億元的智慧學習產值。根據《經濟部工業局一一</w:t>
      </w:r>
    </w:p>
    <w:p>
      <w:pPr>
        <w:pStyle w:val="BodyText"/>
        <w:spacing w:line="256" w:lineRule="auto" w:before="2"/>
        <w:ind w:left="100" w:right="239"/>
        <w:jc w:val="both"/>
      </w:pPr>
      <w:r>
        <w:rPr/>
        <w:pict>
          <v:line style="position:absolute;mso-position-horizontal-relative:page;mso-position-vertical-relative:paragraph;z-index:17846272" from="228pt,17.014532pt" to="252pt,17.014532pt" stroked="true" strokeweight=".8pt" strokecolor="#ff0000">
            <v:stroke dashstyle="solid"/>
            <w10:wrap type="none"/>
          </v:line>
        </w:pict>
      </w:r>
      <w:r>
        <w:rPr>
          <w:spacing w:val="-2"/>
        </w:rPr>
        <w:t>○年智慧學習產業產值調查報告》，</w:t>
      </w:r>
      <w:r>
        <w:rPr>
          <w:color w:val="FF0000"/>
          <w:spacing w:val="-2"/>
        </w:rPr>
        <w:t>台灣</w:t>
      </w:r>
      <w:r>
        <w:rPr>
          <w:spacing w:val="-2"/>
        </w:rPr>
        <w:t>「智慧學習」的產值從2020年的1426.8億元，翻三倍成長</w:t>
      </w:r>
      <w:r>
        <w:rPr>
          <w:spacing w:val="-2"/>
        </w:rPr>
        <w:t>至2021年的4578.7億元，明顯看出，疫情使智慧學習需求有爆發性的成長，也帶動雲端視訊、學習平台及遠距教學輔助工具等「非接觸性」服務的需求。</w:t>
      </w:r>
    </w:p>
    <w:p>
      <w:pPr>
        <w:pStyle w:val="BodyText"/>
        <w:spacing w:before="1"/>
        <w:rPr>
          <w:sz w:val="26"/>
        </w:rPr>
      </w:pPr>
    </w:p>
    <w:p>
      <w:pPr>
        <w:pStyle w:val="BodyText"/>
        <w:ind w:left="100"/>
      </w:pPr>
      <w:r>
        <w:rPr>
          <w:spacing w:val="-1"/>
        </w:rPr>
        <w:t>學習王科技正是這波數位學習浪潮下的佼佼者，所推出的「萬試通智能學習系統」，業績逆勢成長</w:t>
      </w:r>
    </w:p>
    <w:p>
      <w:pPr>
        <w:pStyle w:val="BodyText"/>
        <w:spacing w:line="256" w:lineRule="auto" w:before="22"/>
        <w:ind w:left="100" w:right="239"/>
      </w:pPr>
      <w:r>
        <w:rPr>
          <w:spacing w:val="-2"/>
        </w:rPr>
        <w:t>，屢創佳績。學習王不僅斥資千萬設立專屬攝影棚，課程內容更結合電子白板、動畫、虛擬棚、 VR等新興科技，聘請頂尖補教名師進棚拍攝全新數位內容，推出後的回響都非常正面。學生下課趕</w:t>
      </w:r>
      <w:r>
        <w:rPr>
          <w:spacing w:val="-2"/>
        </w:rPr>
        <w:t>去補習班上課，舟車勞頓，不僅浪費許多交通往返的時間，而且學費並不便宜，費錢傷神。像學習王科技的數位學習產品，正是取代傳統的補習的好選擇。透過電視、電腦、手機、平板等載具，就可隨時隨地觀看數位教學內容，學生聽不懂的地方，還可以暫停或重播。利用「萬試通智能學習系統」學習，等於將全國北中南的名師，請到家中來一對一教學，有問題也可以立即使用解惑平台獲得解答，學習效果超越補習班數倍，但費用卻不到實體補習班的四分之一，家長亦可在旁陪讀，不僅能增進親子關係，學習效果也更好。</w:t>
      </w:r>
    </w:p>
    <w:p>
      <w:pPr>
        <w:pStyle w:val="BodyText"/>
        <w:spacing w:before="8"/>
        <w:rPr>
          <w:sz w:val="26"/>
        </w:rPr>
      </w:pPr>
    </w:p>
    <w:p>
      <w:pPr>
        <w:pStyle w:val="BodyText"/>
        <w:spacing w:line="256" w:lineRule="auto"/>
        <w:ind w:left="100" w:right="239"/>
        <w:jc w:val="both"/>
      </w:pPr>
      <w:r>
        <w:rPr>
          <w:spacing w:val="-2"/>
        </w:rPr>
        <w:t>學習王科技的相關企業─「好師到雲端學苑」，更推出「線上真人一對一家教」搭配「數位學習教學影片及教材」，再輔以「學習規劃師」課程規畫及督導，課後則依學生程度派題來加強練習，讓線上學習的效果發揮到極致。現在「好師到雲端學苑」推出了免費的「線上真人一對一家教」體驗</w:t>
      </w:r>
      <w:r>
        <w:rPr>
          <w:w w:val="105"/>
        </w:rPr>
        <w:t>課程，家長及同學可在line上搜尋「@istudy」加入好師到的官方[email protected]，輸入「我要</w:t>
      </w:r>
      <w:r>
        <w:rPr>
          <w:spacing w:val="-2"/>
        </w:rPr>
        <w:t>體驗一對一家教」，即可獲得一次免費的線上家教體驗。</w:t>
      </w:r>
    </w:p>
    <w:p>
      <w:pPr>
        <w:pStyle w:val="BodyText"/>
      </w:pPr>
    </w:p>
    <w:p>
      <w:pPr>
        <w:pStyle w:val="BodyText"/>
        <w:spacing w:before="1"/>
        <w:rPr>
          <w:sz w:val="28"/>
        </w:rPr>
      </w:pPr>
    </w:p>
    <w:p>
      <w:pPr>
        <w:pStyle w:val="BodyText"/>
        <w:ind w:left="100"/>
      </w:pPr>
      <w:r>
        <w:rPr>
          <w:spacing w:val="-2"/>
          <w:w w:val="110"/>
        </w:rPr>
        <w:t>文章編號: [202209040512744]</w:t>
      </w:r>
    </w:p>
    <w:p>
      <w:pPr>
        <w:spacing w:after="0"/>
        <w:sectPr>
          <w:pgSz w:w="11900" w:h="16840"/>
          <w:pgMar w:top="138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120" w:bottom="280" w:left="620" w:right="620"/>
        </w:sectPr>
      </w:pPr>
    </w:p>
    <w:p>
      <w:pPr>
        <w:pStyle w:val="ListParagraph"/>
        <w:numPr>
          <w:ilvl w:val="0"/>
          <w:numId w:val="31"/>
        </w:numPr>
        <w:tabs>
          <w:tab w:pos="520" w:val="left" w:leader="none"/>
        </w:tabs>
        <w:spacing w:line="220" w:lineRule="auto" w:before="22" w:after="0"/>
        <w:ind w:left="100" w:right="5379" w:firstLine="0"/>
        <w:jc w:val="left"/>
        <w:rPr>
          <w:sz w:val="28"/>
        </w:rPr>
      </w:pPr>
      <w:r>
        <w:rPr>
          <w:w w:val="105"/>
          <w:sz w:val="28"/>
        </w:rPr>
        <w:t>ETtoday</w:t>
      </w:r>
      <w:r>
        <w:rPr>
          <w:spacing w:val="10"/>
          <w:w w:val="105"/>
          <w:sz w:val="28"/>
        </w:rPr>
        <w:t>新聞雲 </w:t>
      </w:r>
      <w:r>
        <w:rPr>
          <w:w w:val="105"/>
          <w:sz w:val="28"/>
        </w:rPr>
        <w:t>|</w:t>
      </w:r>
      <w:r>
        <w:rPr>
          <w:spacing w:val="40"/>
          <w:w w:val="105"/>
          <w:sz w:val="28"/>
        </w:rPr>
        <w:t> </w:t>
      </w:r>
      <w:r>
        <w:rPr>
          <w:w w:val="105"/>
          <w:sz w:val="28"/>
        </w:rPr>
        <w:t>2022-09-03</w:t>
      </w:r>
      <w:r>
        <w:rPr>
          <w:spacing w:val="46"/>
          <w:w w:val="105"/>
          <w:sz w:val="28"/>
        </w:rPr>
        <w:t> </w:t>
      </w:r>
      <w:r>
        <w:rPr>
          <w:w w:val="115"/>
          <w:sz w:val="28"/>
        </w:rPr>
        <w:t>(06:29)</w:t>
      </w:r>
      <w:r>
        <w:rPr>
          <w:w w:val="105"/>
          <w:sz w:val="28"/>
        </w:rPr>
        <w:t>網站(URL連接) | 新聞總覽</w:t>
      </w:r>
    </w:p>
    <w:p>
      <w:pPr>
        <w:spacing w:line="324" w:lineRule="exact" w:before="0"/>
        <w:ind w:left="100" w:right="0" w:firstLine="0"/>
        <w:jc w:val="left"/>
        <w:rPr>
          <w:sz w:val="28"/>
        </w:rPr>
      </w:pPr>
      <w:r>
        <w:rPr>
          <w:spacing w:val="8"/>
          <w:w w:val="110"/>
          <w:sz w:val="28"/>
        </w:rPr>
        <w:t>字數: </w:t>
      </w:r>
      <w:r>
        <w:rPr>
          <w:w w:val="110"/>
          <w:sz w:val="28"/>
        </w:rPr>
        <w:t>2630</w:t>
      </w:r>
      <w:r>
        <w:rPr>
          <w:spacing w:val="35"/>
          <w:w w:val="110"/>
          <w:sz w:val="28"/>
        </w:rPr>
        <w:t> </w:t>
      </w:r>
      <w:r>
        <w:rPr>
          <w:spacing w:val="-2"/>
          <w:w w:val="110"/>
          <w:sz w:val="28"/>
        </w:rPr>
        <w:t>words</w:t>
      </w:r>
    </w:p>
    <w:p>
      <w:pPr>
        <w:pStyle w:val="BodyText"/>
        <w:spacing w:before="9"/>
        <w:rPr>
          <w:sz w:val="19"/>
        </w:rPr>
      </w:pPr>
      <w:r>
        <w:rPr/>
        <w:pict>
          <v:shape style="position:absolute;margin-left:36pt;margin-top:13.728403pt;width:523pt;height:.1pt;mso-position-horizontal-relative:page;mso-position-vertical-relative:paragraph;z-index:-13610496;mso-wrap-distance-left:0;mso-wrap-distance-right:0" id="docshape1701" coordorigin="720,275" coordsize="10460,0" path="m720,275l11180,275m720,275l11180,275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黃竣民／空洞的「戰鬥文藝」 能增強國人對防務信心？</w:t>
      </w:r>
    </w:p>
    <w:p>
      <w:pPr>
        <w:pStyle w:val="BodyText"/>
        <w:spacing w:before="9"/>
        <w:rPr>
          <w:sz w:val="19"/>
        </w:rPr>
      </w:pPr>
      <w:r>
        <w:rPr/>
        <w:pict>
          <v:shape style="position:absolute;margin-left:36pt;margin-top:13.723047pt;width:523pt;height:.1pt;mso-position-horizontal-relative:page;mso-position-vertical-relative:paragraph;z-index:-13609984;mso-wrap-distance-left:0;mso-wrap-distance-right:0" id="docshape170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81">
        <w:r>
          <w:rPr>
            <w:w w:val="110"/>
          </w:rPr>
          <w:t>文字快照</w:t>
        </w:r>
        <w:r>
          <w:rPr>
            <w:spacing w:val="-2"/>
            <w:w w:val="110"/>
          </w:rPr>
          <w:t>：https://www.ettoday.net/news/20220903/2330111.htm</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shape style="position:absolute;margin-left:384pt;margin-top:32.914532pt;width:24pt;height:.1pt;mso-position-horizontal-relative:page;mso-position-vertical-relative:paragraph;z-index:-13609472;mso-wrap-distance-left:0;mso-wrap-distance-right:0" id="docshape1703" coordorigin="7680,658" coordsize="480,0" path="m7680,658l8160,658e" filled="false" stroked="true" strokeweight=".8pt" strokecolor="#ff0000">
            <v:path arrowok="t"/>
            <v:stroke dashstyle="solid"/>
            <w10:wrap type="topAndBottom"/>
          </v:shape>
        </w:pict>
      </w:r>
      <w:r>
        <w:rPr>
          <w:spacing w:val="-2"/>
        </w:rPr>
        <w:t>我們想讓你知道…國安團隊若天真地以為只要靠網路「義和團」般的勇氣、空洞矯情的文青體、漏洞百出的情報網絡及一廂情願等著美軍來協防的念力，就能夠保護</w:t>
      </w:r>
      <w:r>
        <w:rPr>
          <w:color w:val="FF0000"/>
          <w:spacing w:val="-2"/>
        </w:rPr>
        <w:t>台灣</w:t>
      </w:r>
      <w:r>
        <w:rPr>
          <w:spacing w:val="-2"/>
        </w:rPr>
        <w:t>，那還真是令人堪憂！</w:t>
      </w:r>
    </w:p>
    <w:p>
      <w:pPr>
        <w:pStyle w:val="BodyText"/>
        <w:spacing w:before="8"/>
        <w:rPr>
          <w:sz w:val="23"/>
        </w:rPr>
      </w:pPr>
    </w:p>
    <w:p>
      <w:pPr>
        <w:pStyle w:val="BodyText"/>
        <w:spacing w:line="256" w:lineRule="auto"/>
        <w:ind w:left="100" w:right="119"/>
      </w:pPr>
      <w:r>
        <w:rPr/>
        <w:pict>
          <v:shape style="position:absolute;margin-left:36pt;margin-top:32.914532pt;width:12pt;height:.1pt;mso-position-horizontal-relative:page;mso-position-vertical-relative:paragraph;z-index:-13608960;mso-wrap-distance-left:0;mso-wrap-distance-right:0" id="docshape1704" coordorigin="720,658" coordsize="240,0" path="m720,658l960,658e" filled="false" stroked="true" strokeweight=".8pt" strokecolor="#ff0000">
            <v:path arrowok="t"/>
            <v:stroke dashstyle="solid"/>
            <w10:wrap type="topAndBottom"/>
          </v:shape>
        </w:pict>
      </w:r>
      <w:r>
        <w:rPr/>
        <w:pict>
          <v:line style="position:absolute;mso-position-horizontal-relative:page;mso-position-vertical-relative:paragraph;z-index:17849344" from="546pt,16.914532pt" to="558pt,16.914532pt" stroked="true" strokeweight=".8pt" strokecolor="#ff0000">
            <v:stroke dashstyle="solid"/>
            <w10:wrap type="none"/>
          </v:line>
        </w:pict>
      </w:r>
      <w:r>
        <w:rPr>
          <w:spacing w:val="-2"/>
        </w:rPr>
        <w:t>▲中國近年在研製無人艇的相關技術上成績斐然，目前已有200噸等級的產品試驗中，未來勢必在</w:t>
      </w:r>
      <w:r>
        <w:rPr>
          <w:color w:val="FF0000"/>
          <w:spacing w:val="-2"/>
        </w:rPr>
        <w:t>台灣</w:t>
      </w:r>
      <w:r>
        <w:rPr>
          <w:spacing w:val="-2"/>
        </w:rPr>
        <w:t>海峽上對台形成另一種威脅。（圖／新民晚報）</w:t>
      </w:r>
    </w:p>
    <w:p>
      <w:pPr>
        <w:pStyle w:val="BodyText"/>
        <w:spacing w:before="8"/>
        <w:rPr>
          <w:sz w:val="23"/>
        </w:rPr>
      </w:pPr>
    </w:p>
    <w:p>
      <w:pPr>
        <w:pStyle w:val="ListParagraph"/>
        <w:numPr>
          <w:ilvl w:val="1"/>
          <w:numId w:val="31"/>
        </w:numPr>
        <w:tabs>
          <w:tab w:pos="460" w:val="left" w:leader="none"/>
        </w:tabs>
        <w:spacing w:line="240" w:lineRule="auto" w:before="0" w:after="0"/>
        <w:ind w:left="460" w:right="0" w:hanging="360"/>
        <w:jc w:val="left"/>
        <w:rPr>
          <w:sz w:val="24"/>
        </w:rPr>
      </w:pPr>
      <w:r>
        <w:rPr>
          <w:sz w:val="24"/>
        </w:rPr>
        <w:t>黃竣民／「James</w:t>
      </w:r>
      <w:r>
        <w:rPr>
          <w:spacing w:val="-1"/>
          <w:sz w:val="24"/>
        </w:rPr>
        <w:t>的軍事寰宇」粉絲專頁主編</w:t>
      </w:r>
    </w:p>
    <w:p>
      <w:pPr>
        <w:pStyle w:val="BodyText"/>
        <w:spacing w:before="7"/>
        <w:rPr>
          <w:sz w:val="27"/>
        </w:rPr>
      </w:pPr>
    </w:p>
    <w:p>
      <w:pPr>
        <w:pStyle w:val="BodyText"/>
        <w:spacing w:line="256" w:lineRule="auto"/>
        <w:ind w:left="100" w:right="119"/>
      </w:pPr>
      <w:r>
        <w:rPr/>
        <w:t>當美國眾院議長裴洛西（Nancy</w:t>
      </w:r>
      <w:r>
        <w:rPr>
          <w:spacing w:val="80"/>
          <w:w w:val="110"/>
        </w:rPr>
        <w:t> </w:t>
      </w:r>
      <w:r>
        <w:rPr>
          <w:w w:val="110"/>
        </w:rPr>
        <w:t>Patricia</w:t>
      </w:r>
      <w:r>
        <w:rPr>
          <w:spacing w:val="80"/>
          <w:w w:val="110"/>
        </w:rPr>
        <w:t> </w:t>
      </w:r>
      <w:r>
        <w:rPr/>
        <w:t>Pelosi）結束了旋風似的訪台行程後，也開啟了兩岸軍事</w:t>
      </w:r>
      <w:r>
        <w:rPr>
          <w:spacing w:val="-2"/>
        </w:rPr>
        <w:t>對峙的新模式，除了針對性更強烈的軍演活動外，更將美、中、台的關係推入另一個險境。當執政當局不斷釋放出美台關係友好的新境界後，國安團隊是否也有意識；並正確評估事件的後續效應</w:t>
      </w:r>
    </w:p>
    <w:p>
      <w:pPr>
        <w:pStyle w:val="BodyText"/>
        <w:spacing w:before="4"/>
        <w:ind w:left="100"/>
      </w:pPr>
      <w:r>
        <w:rPr>
          <w:spacing w:val="-1"/>
        </w:rPr>
        <w:t>？或是仍一味地將這種連動效應僅視為選舉套路的一段演出劇本？</w:t>
      </w:r>
    </w:p>
    <w:p>
      <w:pPr>
        <w:pStyle w:val="BodyText"/>
        <w:spacing w:before="6"/>
        <w:rPr>
          <w:sz w:val="27"/>
        </w:rPr>
      </w:pPr>
    </w:p>
    <w:p>
      <w:pPr>
        <w:pStyle w:val="BodyText"/>
        <w:spacing w:line="256" w:lineRule="auto" w:before="1"/>
        <w:ind w:left="100" w:right="239"/>
      </w:pPr>
      <w:r>
        <w:rPr>
          <w:spacing w:val="-2"/>
        </w:rPr>
        <w:t>當日本防衛省無預警地公佈了解放軍在軍演中發射的彈道飛彈，其中還有多枚飛彈的飛行軌跡是飛</w:t>
      </w:r>
      <w:r>
        <w:rPr/>
        <w:t>掠過</w:t>
      </w:r>
      <w:r>
        <w:rPr>
          <w:color w:val="FF0000"/>
        </w:rPr>
        <w:t>台灣</w:t>
      </w:r>
      <w:r>
        <w:rPr>
          <w:spacing w:val="-1"/>
        </w:rPr>
        <w:t>時，整個國安與國防的系統便顯現出令人更加憂慮的另一面；究竟國人有沒有「知的權利</w:t>
      </w:r>
    </w:p>
    <w:p>
      <w:pPr>
        <w:pStyle w:val="BodyText"/>
        <w:spacing w:line="256" w:lineRule="auto" w:before="2"/>
        <w:ind w:left="100" w:right="119"/>
      </w:pPr>
      <w:r>
        <w:rPr/>
        <w:pict>
          <v:line style="position:absolute;mso-position-horizontal-relative:page;mso-position-vertical-relative:paragraph;z-index:17849856" from="60pt,1.014531pt" to="84pt,1.014531pt" stroked="true" strokeweight=".8pt" strokecolor="#ff0000">
            <v:stroke dashstyle="solid"/>
            <w10:wrap type="none"/>
          </v:line>
        </w:pict>
      </w:r>
      <w:r>
        <w:rPr/>
        <w:pict>
          <v:line style="position:absolute;mso-position-horizontal-relative:page;mso-position-vertical-relative:paragraph;z-index:17850368" from="300pt,49.01453pt" to="324pt,49.01453pt" stroked="true" strokeweight=".8pt" strokecolor="#ff0000">
            <v:stroke dashstyle="solid"/>
            <w10:wrap type="none"/>
          </v:line>
        </w:pict>
      </w:r>
      <w:r>
        <w:rPr>
          <w:spacing w:val="-2"/>
        </w:rPr>
        <w:t>」？其實不是國人說了算，而是得依靠鄰國釋放消息，但如果不是解放軍的5枚彈道飛彈落在日本的</w:t>
      </w:r>
      <w:r>
        <w:rPr>
          <w:spacing w:val="-2"/>
        </w:rPr>
        <w:t>專屬經濟區（EEZ），防衛省沒有發出通告的話，恐怕國人還不知道要被蒙蔽多久！說穿了，國人還真得感謝裴洛西與日本防衛省，因為他們才是給了</w:t>
      </w:r>
      <w:r>
        <w:rPr>
          <w:color w:val="FF0000"/>
          <w:spacing w:val="-2"/>
        </w:rPr>
        <w:t>台灣</w:t>
      </w:r>
      <w:r>
        <w:rPr>
          <w:spacing w:val="-2"/>
        </w:rPr>
        <w:t>一個正視到本身防務缺陷的機會，腦子清醒的人肯定聞過則喜；而想繼續沈睡者，反正就繼續用那一套「戰鬥文藝」粉飾太平就好。只是，面對現在或未來的可能會產生的衝突，還能掩飾多久呢？</w:t>
      </w:r>
    </w:p>
    <w:p>
      <w:pPr>
        <w:pStyle w:val="BodyText"/>
        <w:spacing w:before="4"/>
        <w:rPr>
          <w:sz w:val="26"/>
        </w:rPr>
      </w:pPr>
    </w:p>
    <w:p>
      <w:pPr>
        <w:pStyle w:val="BodyText"/>
        <w:ind w:left="100"/>
      </w:pPr>
      <w:r>
        <w:rPr/>
        <w:pict>
          <v:shape style="position:absolute;margin-left:138pt;margin-top:16.914532pt;width:24pt;height:.1pt;mso-position-horizontal-relative:page;mso-position-vertical-relative:paragraph;z-index:-13608448;mso-wrap-distance-left:0;mso-wrap-distance-right:0" id="docshape1705" coordorigin="2760,338" coordsize="480,0" path="m2760,338l3240,338e" filled="false" stroked="true" strokeweight=".8pt" strokecolor="#ff0000">
            <v:path arrowok="t"/>
            <v:stroke dashstyle="solid"/>
            <w10:wrap type="topAndBottom"/>
          </v:shape>
        </w:pict>
      </w:r>
      <w:r>
        <w:rPr>
          <w:spacing w:val="4"/>
        </w:rPr>
        <w:t>解放軍犯台成常態 </w:t>
      </w:r>
      <w:r>
        <w:rPr>
          <w:color w:val="FF0000"/>
        </w:rPr>
        <w:t>台灣</w:t>
      </w:r>
      <w:r>
        <w:rPr>
          <w:spacing w:val="-1"/>
        </w:rPr>
        <w:t>「現代義和團」鬧劇何時了？</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7850880" from="240pt,16.914532pt" to="264pt,16.914532pt" stroked="true" strokeweight=".8pt" strokecolor="#ff0000">
            <v:stroke dashstyle="solid"/>
            <w10:wrap type="none"/>
          </v:line>
        </w:pict>
      </w:r>
      <w:r>
        <w:rPr>
          <w:spacing w:val="-2"/>
        </w:rPr>
        <w:t>▲中國軍用無人機的發展與運用相較於</w:t>
      </w:r>
      <w:r>
        <w:rPr>
          <w:color w:val="FF0000"/>
          <w:spacing w:val="-2"/>
        </w:rPr>
        <w:t>台灣</w:t>
      </w:r>
      <w:r>
        <w:rPr>
          <w:spacing w:val="-2"/>
        </w:rPr>
        <w:t>早已擁有代差優勢，連民用空拍機都應對如此吃力，叫國人如何能相信國軍對解放軍的威脅有安全感？（圖／作者黃竣民攝）</w:t>
      </w:r>
    </w:p>
    <w:p>
      <w:pPr>
        <w:spacing w:after="0" w:line="256" w:lineRule="auto"/>
        <w:sectPr>
          <w:pgSz w:w="11900" w:h="16840"/>
          <w:pgMar w:top="1380" w:bottom="280" w:left="620" w:right="620"/>
        </w:sectPr>
      </w:pPr>
    </w:p>
    <w:p>
      <w:pPr>
        <w:pStyle w:val="BodyText"/>
        <w:spacing w:before="21"/>
        <w:ind w:left="100"/>
      </w:pPr>
      <w:r>
        <w:rPr/>
        <w:pict>
          <v:shape style="position:absolute;margin-left:324pt;margin-top:17.299999pt;width:24pt;height:.1pt;mso-position-horizontal-relative:page;mso-position-vertical-relative:paragraph;z-index:-13605888;mso-wrap-distance-left:0;mso-wrap-distance-right:0" id="docshape1706" coordorigin="6480,346" coordsize="480,0" path="m6480,346l6960,346e" filled="false" stroked="true" strokeweight=".8pt" strokecolor="#ff0000">
            <v:path arrowok="t"/>
            <v:stroke dashstyle="solid"/>
            <w10:wrap type="topAndBottom"/>
          </v:shape>
        </w:pict>
      </w:r>
      <w:r>
        <w:rPr/>
        <w:t>當長久以來海峽中線的默契早已不復存在，中國機艦在</w:t>
      </w:r>
      <w:r>
        <w:rPr>
          <w:color w:val="FF0000"/>
        </w:rPr>
        <w:t>台灣</w:t>
      </w:r>
      <w:r>
        <w:rPr>
          <w:spacing w:val="-1"/>
        </w:rPr>
        <w:t>周邊的活動成為美國人所謂的「新常態</w:t>
      </w:r>
    </w:p>
    <w:p>
      <w:pPr>
        <w:pStyle w:val="BodyText"/>
        <w:ind w:left="100"/>
      </w:pPr>
      <w:r>
        <w:rPr>
          <w:spacing w:val="-2"/>
        </w:rPr>
        <w:t>」（New</w:t>
      </w:r>
      <w:r>
        <w:rPr>
          <w:spacing w:val="10"/>
        </w:rPr>
        <w:t> </w:t>
      </w:r>
      <w:r>
        <w:rPr>
          <w:spacing w:val="-2"/>
        </w:rPr>
        <w:t>Normal）時，困窘的已經不是只有</w:t>
      </w:r>
      <w:r>
        <w:rPr>
          <w:color w:val="FF0000"/>
          <w:spacing w:val="-2"/>
        </w:rPr>
        <w:t>台灣</w:t>
      </w:r>
      <w:r>
        <w:rPr>
          <w:spacing w:val="-3"/>
        </w:rPr>
        <w:t>，美國勢必得在這個熱區不情願地投入更多資源</w:t>
      </w:r>
    </w:p>
    <w:p>
      <w:pPr>
        <w:pStyle w:val="BodyText"/>
        <w:spacing w:line="256" w:lineRule="auto" w:before="9"/>
        <w:ind w:left="100" w:right="239"/>
        <w:jc w:val="both"/>
      </w:pPr>
      <w:r>
        <w:rPr/>
        <w:pict>
          <v:line style="position:absolute;mso-position-horizontal-relative:page;mso-position-vertical-relative:paragraph;z-index:17852416" from="264pt,1.364531pt" to="288pt,1.364531pt" stroked="true" strokeweight=".8pt" strokecolor="#ff0000">
            <v:stroke dashstyle="solid"/>
            <w10:wrap type="none"/>
          </v:line>
        </w:pict>
      </w:r>
      <w:r>
        <w:rPr/>
        <w:pict>
          <v:line style="position:absolute;mso-position-horizontal-relative:page;mso-position-vertical-relative:paragraph;z-index:17852928" from="72pt,17.364531pt" to="96pt,17.364531pt" stroked="true" strokeweight=".8pt" strokecolor="#ff0000">
            <v:stroke dashstyle="solid"/>
            <w10:wrap type="none"/>
          </v:line>
        </w:pict>
      </w:r>
      <w:r>
        <w:rPr/>
        <w:pict>
          <v:line style="position:absolute;mso-position-horizontal-relative:page;mso-position-vertical-relative:paragraph;z-index:17853440" from="432pt,33.364532pt" to="456pt,33.364532pt" stroked="true" strokeweight=".8pt" strokecolor="#ff0000">
            <v:stroke dashstyle="solid"/>
            <w10:wrap type="none"/>
          </v:line>
        </w:pict>
      </w:r>
      <w:r>
        <w:rPr/>
        <w:pict>
          <v:line style="position:absolute;mso-position-horizontal-relative:page;mso-position-vertical-relative:paragraph;z-index:17853952" from="480pt,49.364532pt" to="504pt,49.364532pt" stroked="true" strokeweight=".8pt" strokecolor="#ff0000">
            <v:stroke dashstyle="solid"/>
            <w10:wrap type="none"/>
          </v:line>
        </w:pict>
      </w:r>
      <w:r>
        <w:rPr/>
        <w:pict>
          <v:line style="position:absolute;mso-position-horizontal-relative:page;mso-position-vertical-relative:paragraph;z-index:17854464" from="444pt,65.364532pt" to="468pt,65.364532pt" stroked="true" strokeweight=".8pt" strokecolor="#ff0000">
            <v:stroke dashstyle="solid"/>
            <w10:wrap type="none"/>
          </v:line>
        </w:pict>
      </w:r>
      <w:r>
        <w:rPr>
          <w:spacing w:val="-2"/>
        </w:rPr>
        <w:t>，但是</w:t>
      </w:r>
      <w:r>
        <w:rPr>
          <w:color w:val="FF0000"/>
          <w:spacing w:val="-2"/>
        </w:rPr>
        <w:t>台灣</w:t>
      </w:r>
      <w:r>
        <w:rPr>
          <w:spacing w:val="-2"/>
        </w:rPr>
        <w:t>一廂情願地倚賴美軍的優勢還能持續多久呢？雖然這早已成為各家軍事智庫各說各話的</w:t>
      </w:r>
      <w:r>
        <w:rPr>
          <w:spacing w:val="-2"/>
        </w:rPr>
        <w:t>題材，但可以很肯定的事是，別再幻想1996年美國調遣航空母艦戰鬥群駛入</w:t>
      </w:r>
      <w:r>
        <w:rPr>
          <w:color w:val="FF0000"/>
          <w:spacing w:val="-2"/>
        </w:rPr>
        <w:t>台灣</w:t>
      </w:r>
      <w:r>
        <w:rPr>
          <w:spacing w:val="-2"/>
        </w:rPr>
        <w:t>海域（峽）的劇本會重演，畢竟解放軍臥薪嘗膽、鑽研抗航母的「不對稱作戰」已經一個世代了，儘管</w:t>
      </w:r>
      <w:r>
        <w:rPr>
          <w:color w:val="FF0000"/>
          <w:spacing w:val="-2"/>
        </w:rPr>
        <w:t>台灣</w:t>
      </w:r>
      <w:r>
        <w:rPr>
          <w:spacing w:val="-2"/>
        </w:rPr>
        <w:t>常故意對解放軍戰力增長的威脅視而不見，但明眼的美國人卻不是傻子，怎可能甘願陪</w:t>
      </w:r>
      <w:r>
        <w:rPr>
          <w:color w:val="FF0000"/>
          <w:spacing w:val="-2"/>
        </w:rPr>
        <w:t>台灣</w:t>
      </w:r>
      <w:r>
        <w:rPr>
          <w:spacing w:val="-2"/>
        </w:rPr>
        <w:t>合演一齣「現代義和團」的鬧劇呢？這種把自身安全寄託在別身上的事，還是少做為妙，就看看殷鑑不遠的「俄烏戰爭」吧！</w:t>
      </w:r>
    </w:p>
    <w:p>
      <w:pPr>
        <w:pStyle w:val="BodyText"/>
        <w:spacing w:before="4"/>
        <w:rPr>
          <w:sz w:val="26"/>
        </w:rPr>
      </w:pPr>
    </w:p>
    <w:p>
      <w:pPr>
        <w:pStyle w:val="BodyText"/>
        <w:spacing w:before="1"/>
        <w:ind w:left="100"/>
      </w:pPr>
      <w:r>
        <w:rPr/>
        <w:t>▲中國將大批老舊的殲-6戰機改裝成無人機，早已不是新聞。（圖／東部戰區微博</w:t>
      </w:r>
      <w:r>
        <w:rPr>
          <w:spacing w:val="-10"/>
        </w:rPr>
        <w:t>）</w:t>
      </w:r>
    </w:p>
    <w:p>
      <w:pPr>
        <w:pStyle w:val="BodyText"/>
        <w:spacing w:before="6"/>
        <w:rPr>
          <w:sz w:val="27"/>
        </w:rPr>
      </w:pPr>
    </w:p>
    <w:p>
      <w:pPr>
        <w:pStyle w:val="BodyText"/>
        <w:spacing w:line="256" w:lineRule="auto" w:before="1"/>
        <w:ind w:left="100" w:right="239"/>
        <w:jc w:val="both"/>
      </w:pPr>
      <w:r>
        <w:rPr>
          <w:spacing w:val="-2"/>
        </w:rPr>
        <w:t>雖然一系列大型軍演已經結束，新常態的擾台模式則進入了另一個階段，繼先前軍規無人機在外島領空溜達，媒體名嘴還大言不慚地為國軍擦脂抹粉，宣稱國軍使用「石墨信號彈」反制。現在，中</w:t>
      </w:r>
      <w:r>
        <w:rPr>
          <w:spacing w:val="-1"/>
        </w:rPr>
        <w:t>國民間玩家操作的廉價空拍機，不斷地在外島前線試探與擾亂，搞得前線官兵不知所措、窘態百出</w:t>
      </w:r>
    </w:p>
    <w:p>
      <w:pPr>
        <w:pStyle w:val="BodyText"/>
        <w:spacing w:line="256" w:lineRule="auto" w:before="3"/>
        <w:ind w:left="100" w:right="239"/>
      </w:pPr>
      <w:r>
        <w:rPr/>
        <w:pict>
          <v:shape style="position:absolute;margin-left:108pt;margin-top:33.064529pt;width:24pt;height:.1pt;mso-position-horizontal-relative:page;mso-position-vertical-relative:paragraph;z-index:-13605376;mso-wrap-distance-left:0;mso-wrap-distance-right:0" id="docshape1707" coordorigin="2160,661" coordsize="480,0" path="m2160,661l2640,661e" filled="false" stroked="true" strokeweight=".8pt" strokecolor="#ff0000">
            <v:path arrowok="t"/>
            <v:stroke dashstyle="solid"/>
            <w10:wrap type="topAndBottom"/>
          </v:shape>
        </w:pict>
      </w:r>
      <w:r>
        <w:rPr>
          <w:spacing w:val="-2"/>
        </w:rPr>
        <w:t>，尤其守軍官兵在以石器時代對抗資訊時代的「反制作為」，鬧上版面而貽笑國際後，世界終於知道為何跟不上</w:t>
      </w:r>
      <w:r>
        <w:rPr>
          <w:color w:val="FF0000"/>
          <w:spacing w:val="-2"/>
        </w:rPr>
        <w:t>台灣</w:t>
      </w:r>
      <w:r>
        <w:rPr>
          <w:spacing w:val="-2"/>
        </w:rPr>
        <w:t>了！</w:t>
      </w:r>
    </w:p>
    <w:p>
      <w:pPr>
        <w:pStyle w:val="BodyText"/>
        <w:spacing w:before="8"/>
        <w:rPr>
          <w:sz w:val="23"/>
        </w:rPr>
      </w:pPr>
    </w:p>
    <w:p>
      <w:pPr>
        <w:pStyle w:val="BodyText"/>
        <w:ind w:left="100"/>
      </w:pPr>
      <w:r>
        <w:rPr>
          <w:spacing w:val="-6"/>
        </w:rPr>
        <w:t>▲不僅無人機，中國的小型無人艇將來也是執行海上破障的利器。（圖／CCTV）</w:t>
      </w:r>
    </w:p>
    <w:p>
      <w:pPr>
        <w:pStyle w:val="BodyText"/>
        <w:spacing w:before="7"/>
        <w:rPr>
          <w:sz w:val="27"/>
        </w:rPr>
      </w:pPr>
    </w:p>
    <w:p>
      <w:pPr>
        <w:pStyle w:val="BodyText"/>
        <w:spacing w:line="256" w:lineRule="auto"/>
        <w:ind w:left="100" w:right="119"/>
      </w:pPr>
      <w:r>
        <w:rPr>
          <w:w w:val="100"/>
        </w:rPr>
        <w:t>如果，要將中國的各種作為都視為是「認知作戰」，那這也只是「混合戰」（Hybrid</w:t>
      </w:r>
      <w:r>
        <w:rPr>
          <w:spacing w:val="39"/>
        </w:rPr>
        <w:t> </w:t>
      </w:r>
      <w:r>
        <w:rPr>
          <w:w w:val="103"/>
        </w:rPr>
        <w:t>Warfare）的</w:t>
      </w:r>
      <w:r>
        <w:rPr/>
        <w:t>一種而已，國軍就已經被整到坐困愁城了，那國防部成天只靠發自我安慰的哽圖，要說能夠激起多少國人的戰志與認同，或讓國人選擇相信國軍已經做好了要跟解放軍全面開幹的準備，可能又全是自欺欺人的把戲罷了。看看才用幾架無人民用空拍機就讓軍方自曝其短、顏面盡失，未來中國肯定</w:t>
      </w:r>
      <w:r>
        <w:rPr>
          <w:w w:val="99"/>
        </w:rPr>
        <w:t>還有更多新款智能武器裝備（無人機、無人艇…）等著排隊上場打「消耗戰」（War</w:t>
      </w:r>
      <w:r>
        <w:rPr>
          <w:spacing w:val="39"/>
        </w:rPr>
        <w:t> </w:t>
      </w:r>
      <w:r>
        <w:rPr>
          <w:w w:val="127"/>
        </w:rPr>
        <w:t>of </w:t>
      </w:r>
      <w:r>
        <w:rPr>
          <w:w w:val="127"/>
        </w:rPr>
        <w:t>  </w:t>
      </w:r>
      <w:r>
        <w:rPr>
          <w:w w:val="102"/>
        </w:rPr>
        <w:t>Attrition）</w:t>
      </w:r>
      <w:r>
        <w:rPr>
          <w:spacing w:val="-1"/>
          <w:w w:val="102"/>
        </w:rPr>
        <w:t>呢！等國軍反制武器配發到部隊時，人家早已玩膩了，再換下一種擾台裝備或模式繼續</w:t>
      </w:r>
      <w:r>
        <w:rPr/>
        <w:t>騷擾，「草螟弄雞公」的爆笑劇假如一直演下去，國人會相信國軍的反制作為，真能跟得上對手的速度？</w:t>
      </w:r>
    </w:p>
    <w:p>
      <w:pPr>
        <w:pStyle w:val="BodyText"/>
        <w:spacing w:before="7"/>
        <w:rPr>
          <w:sz w:val="26"/>
        </w:rPr>
      </w:pPr>
    </w:p>
    <w:p>
      <w:pPr>
        <w:pStyle w:val="BodyText"/>
        <w:spacing w:line="516" w:lineRule="auto"/>
        <w:ind w:left="100" w:right="479"/>
      </w:pPr>
      <w:r>
        <w:rPr>
          <w:spacing w:val="-2"/>
        </w:rPr>
        <w:t>▲真正反無人機的硬殺手段，目前在國際現貨市場上的產品都要價不斐。（圖／作者黃竣民攝</w:t>
      </w:r>
      <w:r>
        <w:rPr>
          <w:spacing w:val="-2"/>
        </w:rPr>
        <w:t>）</w:t>
      </w:r>
      <w:r>
        <w:rPr/>
        <w:t>上等下請示 豈能應付迅速武裝衝突？</w:t>
      </w:r>
    </w:p>
    <w:p>
      <w:pPr>
        <w:pStyle w:val="BodyText"/>
        <w:spacing w:line="256" w:lineRule="auto"/>
        <w:ind w:left="100" w:right="119"/>
      </w:pPr>
      <w:r>
        <w:rPr>
          <w:spacing w:val="-2"/>
        </w:rPr>
        <w:t>其實國軍不是沒有針對各種狀況處置的SOP，相反地，軍中各種的規定還多如牛毛（光看單兵隨身攜</w:t>
      </w:r>
      <w:r>
        <w:rPr>
          <w:spacing w:val="-2"/>
        </w:rPr>
        <w:t>帶的防酒駕小卡、性騷擾防治小卡、量體溫小卡、防中暑小卡、毒品小卡、保密小卡、防自殺小卡</w:t>
      </w:r>
    </w:p>
    <w:p>
      <w:pPr>
        <w:pStyle w:val="BodyText"/>
        <w:spacing w:line="256" w:lineRule="auto" w:before="2"/>
        <w:ind w:left="100" w:right="239"/>
        <w:jc w:val="both"/>
      </w:pPr>
      <w:r>
        <w:rPr>
          <w:spacing w:val="-2"/>
        </w:rPr>
        <w:t>、申訴小卡…），只是面臨到真正的狀況發生時，卻經常會不知所措。當下級仰望著上級，巴不得等上級下達指示再說，其結果就演變成今日「下等上指示、上等下請示」的窘狀，要說國軍幹部的指揮權限在外軍看來，根本就是一種自相矛盾。試想以前外島前線的驅離射擊，到現在政府選擇了</w:t>
      </w:r>
      <w:r>
        <w:rPr>
          <w:spacing w:val="-1"/>
        </w:rPr>
        <w:t>無條件親美／日而激怒中國，再看看這「該硬不硬，該軟沒軟」的處置，的確也給全世界上了一課</w:t>
      </w:r>
    </w:p>
    <w:p>
      <w:pPr>
        <w:spacing w:before="5"/>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spacing w:val="-2"/>
        </w:rPr>
        <w:t>▲國內早有廠商研製反空拍機的干擾槍，但軍方對此威脅的反應流程似乎令人匪夷所思。（圖／中</w:t>
      </w:r>
      <w:r>
        <w:rPr>
          <w:spacing w:val="-4"/>
        </w:rPr>
        <w:t>央社）</w:t>
      </w:r>
    </w:p>
    <w:p>
      <w:pPr>
        <w:pStyle w:val="BodyText"/>
        <w:spacing w:before="12"/>
        <w:rPr>
          <w:sz w:val="25"/>
        </w:rPr>
      </w:pPr>
    </w:p>
    <w:p>
      <w:pPr>
        <w:pStyle w:val="BodyText"/>
        <w:spacing w:line="256" w:lineRule="auto"/>
        <w:ind w:left="100" w:right="119"/>
      </w:pPr>
      <w:r>
        <w:rPr>
          <w:spacing w:val="-2"/>
        </w:rPr>
        <w:t>光從漢光演習584旅食物中毒，要司令親赴現地督導、當軍訓役男在戰車砲塔內發生意外，要司令進</w:t>
      </w:r>
      <w:r>
        <w:rPr>
          <w:spacing w:val="-2"/>
        </w:rPr>
        <w:t>駐調查；當軍官學校發生入伍生食物中毒事件，要副司令進駐…，當國軍什麼事情都要司令部高層處理時，難道國軍都只有編制多少正/副司令可用？部隊分官設職、分層負責的精神又在哪？從中國的空拍機事件來看，凸顯出軍隊問題的另一個層面其實是虛有其表，因為各級指揮官根本什麼事都不能決定，光背《作戰要綱》而不會、也不敢活用，這樣落伍的思維，真能應付未來變化更迅速的</w:t>
      </w:r>
    </w:p>
    <w:p>
      <w:pPr>
        <w:spacing w:after="0" w:line="256" w:lineRule="auto"/>
        <w:sectPr>
          <w:pgSz w:w="11900" w:h="16840"/>
          <w:pgMar w:top="760" w:bottom="280" w:left="620" w:right="620"/>
        </w:sectPr>
      </w:pPr>
    </w:p>
    <w:p>
      <w:pPr>
        <w:pStyle w:val="BodyText"/>
        <w:spacing w:before="21"/>
        <w:ind w:left="100"/>
      </w:pPr>
      <w:r>
        <w:rPr>
          <w:spacing w:val="-2"/>
        </w:rPr>
        <w:t>武裝衝突？</w:t>
      </w:r>
    </w:p>
    <w:p>
      <w:pPr>
        <w:pStyle w:val="BodyText"/>
        <w:spacing w:before="7"/>
        <w:rPr>
          <w:sz w:val="27"/>
        </w:rPr>
      </w:pPr>
    </w:p>
    <w:p>
      <w:pPr>
        <w:pStyle w:val="BodyText"/>
        <w:ind w:left="100"/>
      </w:pPr>
      <w:r>
        <w:rPr/>
        <w:pict>
          <v:shape style="position:absolute;margin-left:138pt;margin-top:16.914532pt;width:24pt;height:.1pt;mso-position-horizontal-relative:page;mso-position-vertical-relative:paragraph;z-index:-13602304;mso-wrap-distance-left:0;mso-wrap-distance-right:0" id="docshape1708" coordorigin="2760,338" coordsize="480,0" path="m2760,338l3240,338e" filled="false" stroked="true" strokeweight=".8pt" strokecolor="#ff0000">
            <v:path arrowok="t"/>
            <v:stroke dashstyle="solid"/>
            <w10:wrap type="topAndBottom"/>
          </v:shape>
        </w:pict>
      </w:r>
      <w:r>
        <w:rPr>
          <w:spacing w:val="2"/>
        </w:rPr>
        <w:t>精神喊話 就能保護</w:t>
      </w:r>
      <w:r>
        <w:rPr>
          <w:color w:val="FF0000"/>
        </w:rPr>
        <w:t>台灣</w:t>
      </w:r>
      <w:r>
        <w:rPr>
          <w:spacing w:val="-10"/>
        </w:rPr>
        <w:t>？</w:t>
      </w:r>
    </w:p>
    <w:p>
      <w:pPr>
        <w:pStyle w:val="BodyText"/>
        <w:spacing w:before="8"/>
        <w:rPr>
          <w:sz w:val="23"/>
        </w:rPr>
      </w:pPr>
    </w:p>
    <w:p>
      <w:pPr>
        <w:pStyle w:val="BodyText"/>
        <w:spacing w:line="256" w:lineRule="auto"/>
        <w:ind w:left="100" w:right="239"/>
        <w:jc w:val="both"/>
      </w:pPr>
      <w:r>
        <w:rPr>
          <w:spacing w:val="-2"/>
        </w:rPr>
        <w:t>當「抗中保台」口號呼得震天響，只要對此不認同或有異議者，可能就被打為中共同路人；而當中國開始展開軍事行動升高緊張關係時，所有對於解放軍的飛彈、海軍、軍機…的擾台動態，就全數被歸類為「認知作戰」一語帶過。想一想，這年頭的政府官員還真好當啊！難怪國防部官員也群起</w:t>
      </w:r>
      <w:r>
        <w:rPr>
          <w:spacing w:val="-1"/>
        </w:rPr>
        <w:t>效法、有樣學樣，就繼續打迷糊仗下去，看哪一天真正要面對敵人的檢驗了，才在窮緊張、裝瞎忙</w:t>
      </w:r>
    </w:p>
    <w:p>
      <w:pPr>
        <w:pStyle w:val="BodyText"/>
        <w:spacing w:before="5"/>
        <w:ind w:left="100"/>
      </w:pPr>
      <w:r>
        <w:rPr/>
        <w:t>；從解放軍軍演時臨時加開的那一場荒謬記者會，不就正是一個代表作（</w:t>
      </w:r>
      <w:r>
        <w:rPr>
          <w:spacing w:val="-1"/>
        </w:rPr>
        <w:t>開了比不開的效果還糟糕</w:t>
      </w:r>
    </w:p>
    <w:p>
      <w:pPr>
        <w:spacing w:before="22"/>
        <w:ind w:left="100" w:right="0" w:firstLine="0"/>
        <w:jc w:val="left"/>
        <w:rPr>
          <w:sz w:val="24"/>
        </w:rPr>
      </w:pPr>
      <w:r>
        <w:rPr>
          <w:sz w:val="24"/>
        </w:rPr>
        <w:t>）</w:t>
      </w:r>
      <w:r>
        <w:rPr>
          <w:spacing w:val="-10"/>
          <w:sz w:val="24"/>
        </w:rPr>
        <w:t>。</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7856000" from="156pt,48.914532pt" to="180pt,48.914532pt" stroked="true" strokeweight=".8pt" strokecolor="#ff0000">
            <v:stroke dashstyle="solid"/>
            <w10:wrap type="none"/>
          </v:line>
        </w:pict>
      </w:r>
      <w:r>
        <w:rPr>
          <w:spacing w:val="-2"/>
        </w:rPr>
        <w:t>究竟，所謂的國安團隊有沒有具備判斷利害關係與分析國際局勢的能力，還是仍然天真地以為只要靠著網路「義和團」般的勇氣、空洞矯情的文青體、漏洞百出的情報網絡及一廂情願等著美軍來協防的念力，就能夠保護</w:t>
      </w:r>
      <w:r>
        <w:rPr>
          <w:color w:val="FF0000"/>
          <w:spacing w:val="-2"/>
        </w:rPr>
        <w:t>台灣</w:t>
      </w:r>
      <w:r>
        <w:rPr>
          <w:spacing w:val="-2"/>
        </w:rPr>
        <w:t>，維護國家主權的話，在對照今年各軍校招生報到的實際情況，國人還看不出一些端倪嗎？</w:t>
      </w:r>
    </w:p>
    <w:p>
      <w:pPr>
        <w:pStyle w:val="BodyText"/>
        <w:spacing w:before="2"/>
        <w:rPr>
          <w:sz w:val="26"/>
        </w:rPr>
      </w:pPr>
    </w:p>
    <w:p>
      <w:pPr>
        <w:pStyle w:val="BodyText"/>
        <w:ind w:left="100"/>
      </w:pPr>
      <w:r>
        <w:rPr>
          <w:spacing w:val="-2"/>
        </w:rPr>
        <w:t>熱門點閱》</w:t>
      </w:r>
    </w:p>
    <w:p>
      <w:pPr>
        <w:pStyle w:val="BodyText"/>
        <w:spacing w:line="640" w:lineRule="atLeast"/>
        <w:ind w:left="100" w:right="5879"/>
      </w:pPr>
      <w:r>
        <w:rPr/>
        <w:pict>
          <v:shape style="position:absolute;margin-left:84pt;margin-top:66.019997pt;width:36pt;height:.1pt;mso-position-horizontal-relative:page;mso-position-vertical-relative:paragraph;z-index:-13601792;mso-wrap-distance-left:0;mso-wrap-distance-right:0" id="docshape1709" coordorigin="1680,1320" coordsize="720,0" path="m1680,1320l2400,1320e" filled="false" stroked="true" strokeweight=".8pt" strokecolor="#ff0000">
            <v:path arrowok="t"/>
            <v:stroke dashstyle="solid"/>
            <w10:wrap type="topAndBottom"/>
          </v:shape>
        </w:pict>
      </w:r>
      <w:r>
        <w:rPr/>
        <w:t>當薪水養不起你的人生 這個工作就是該換！薛承泰／</w:t>
      </w:r>
      <w:r>
        <w:rPr>
          <w:color w:val="FF0000"/>
        </w:rPr>
        <w:t>生育率</w:t>
      </w:r>
      <w:r>
        <w:rPr/>
        <w:t>墊底 人口大減警訊</w:t>
      </w:r>
    </w:p>
    <w:p>
      <w:pPr>
        <w:pStyle w:val="BodyText"/>
        <w:spacing w:before="8"/>
        <w:rPr>
          <w:sz w:val="23"/>
        </w:rPr>
      </w:pPr>
    </w:p>
    <w:p>
      <w:pPr>
        <w:pStyle w:val="BodyText"/>
        <w:ind w:left="100"/>
      </w:pPr>
      <w:r>
        <w:rPr>
          <w:spacing w:val="-1"/>
        </w:rPr>
        <w:t>學體育以後只能當教練？ 體育人潛在特質無窮</w:t>
      </w:r>
    </w:p>
    <w:p>
      <w:pPr>
        <w:pStyle w:val="BodyText"/>
        <w:spacing w:before="7"/>
        <w:rPr>
          <w:sz w:val="27"/>
        </w:rPr>
      </w:pPr>
    </w:p>
    <w:p>
      <w:pPr>
        <w:pStyle w:val="BodyText"/>
        <w:ind w:left="100"/>
      </w:pPr>
      <w:r>
        <w:rPr>
          <w:spacing w:val="-1"/>
        </w:rPr>
        <w:t>曹新南／調漲基本工資救不了低薪 實質收入不增反降</w:t>
      </w:r>
    </w:p>
    <w:p>
      <w:pPr>
        <w:pStyle w:val="BodyText"/>
        <w:spacing w:before="7"/>
        <w:rPr>
          <w:sz w:val="27"/>
        </w:rPr>
      </w:pPr>
    </w:p>
    <w:p>
      <w:pPr>
        <w:pStyle w:val="ListParagraph"/>
        <w:numPr>
          <w:ilvl w:val="1"/>
          <w:numId w:val="31"/>
        </w:numPr>
        <w:tabs>
          <w:tab w:pos="460" w:val="left" w:leader="none"/>
        </w:tabs>
        <w:spacing w:line="256"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spacing w:before="9"/>
        <w:rPr>
          <w:sz w:val="27"/>
        </w:rPr>
      </w:pPr>
    </w:p>
    <w:p>
      <w:pPr>
        <w:pStyle w:val="BodyText"/>
        <w:ind w:left="100"/>
      </w:pPr>
      <w:r>
        <w:rPr>
          <w:spacing w:val="-2"/>
          <w:w w:val="110"/>
        </w:rPr>
        <w:t>文章編號: [202209030832566]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2022-09-03</w:t>
      </w:r>
      <w:r>
        <w:rPr>
          <w:spacing w:val="-13"/>
          <w:w w:val="115"/>
          <w:sz w:val="28"/>
        </w:rPr>
        <w:t> </w:t>
      </w:r>
      <w:r>
        <w:rPr>
          <w:spacing w:val="-2"/>
          <w:w w:val="115"/>
          <w:sz w:val="28"/>
        </w:rPr>
        <w:t>(10:27)</w:t>
      </w:r>
    </w:p>
    <w:p>
      <w:pPr>
        <w:spacing w:line="220" w:lineRule="auto" w:before="10"/>
        <w:ind w:left="100" w:right="5659" w:firstLine="0"/>
        <w:jc w:val="left"/>
        <w:rPr>
          <w:sz w:val="28"/>
        </w:rPr>
      </w:pPr>
      <w:r>
        <w:rPr>
          <w:sz w:val="28"/>
        </w:rPr>
        <w:t>網站(URL連接) | 新聞 |By 桃園電子報</w:t>
      </w:r>
      <w:r>
        <w:rPr>
          <w:sz w:val="28"/>
        </w:rPr>
        <w:t>字數: 928 words</w:t>
      </w:r>
    </w:p>
    <w:p>
      <w:pPr>
        <w:pStyle w:val="BodyText"/>
        <w:rPr>
          <w:sz w:val="20"/>
        </w:rPr>
      </w:pPr>
      <w:r>
        <w:rPr/>
        <w:pict>
          <v:shape style="position:absolute;margin-left:36pt;margin-top:13.904882pt;width:523pt;height:.1pt;mso-position-horizontal-relative:page;mso-position-vertical-relative:paragraph;z-index:-13600768;mso-wrap-distance-left:0;mso-wrap-distance-right:0" id="docshape171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鄭文燦愛運動 出席龜山健走鼓勵民眾多活動</w:t>
      </w:r>
    </w:p>
    <w:p>
      <w:pPr>
        <w:pStyle w:val="BodyText"/>
        <w:spacing w:before="9"/>
        <w:rPr>
          <w:sz w:val="19"/>
        </w:rPr>
      </w:pPr>
      <w:r>
        <w:rPr/>
        <w:pict>
          <v:shape style="position:absolute;margin-left:36pt;margin-top:13.723047pt;width:523pt;height:.1pt;mso-position-horizontal-relative:page;mso-position-vertical-relative:paragraph;z-index:-13600256;mso-wrap-distance-left:0;mso-wrap-distance-right:0" id="docshape171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82">
        <w:r>
          <w:rPr>
            <w:w w:val="110"/>
          </w:rPr>
          <w:t>文字快照</w:t>
        </w:r>
        <w:r>
          <w:rPr>
            <w:spacing w:val="-2"/>
            <w:w w:val="110"/>
          </w:rPr>
          <w:t>：http://m.match.net.tw/pc/news/headline/20220903/6760577</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桃園市長鄭文燦3日上午前往龜山區公所中山天幕廣場，出席「運動i</w:t>
      </w:r>
      <w:r>
        <w:rPr>
          <w:color w:val="FF0000"/>
        </w:rPr>
        <w:t>台灣</w:t>
      </w:r>
      <w:r>
        <w:rPr/>
        <w:t>2.0  運動健走嘉年華活動</w:t>
      </w:r>
    </w:p>
    <w:p>
      <w:pPr>
        <w:pStyle w:val="BodyText"/>
        <w:spacing w:line="256" w:lineRule="auto" w:before="22"/>
        <w:ind w:left="100" w:right="119"/>
      </w:pPr>
      <w:r>
        <w:rPr/>
        <w:pict>
          <v:line style="position:absolute;mso-position-horizontal-relative:page;mso-position-vertical-relative:paragraph;z-index:17859072" from="396pt,2.014531pt" to="420pt,2.014531pt" stroked="true" strokeweight=".8pt" strokecolor="#ff0000">
            <v:stroke dashstyle="solid"/>
            <w10:wrap type="none"/>
          </v:line>
        </w:pict>
      </w:r>
      <w:r>
        <w:rPr>
          <w:spacing w:val="-2"/>
        </w:rPr>
        <w:t>」。他表示，桃園市政府體育局及桃園市龜山區體育會共同策劃今日健走活動，並加入舞蹈表演及文化活動，吸引將近1,200人走出戶外共襄盛舉；鄭文燦說，健走可強化腳力，訓練所謂「第二個心</w:t>
      </w:r>
      <w:r>
        <w:rPr>
          <w:spacing w:val="-2"/>
        </w:rPr>
        <w:t>臟」，更可增加肺活量、降低三高，鼓勵大家多健走，舒展心情、促進健康。</w:t>
      </w:r>
    </w:p>
    <w:p>
      <w:pPr>
        <w:pStyle w:val="BodyText"/>
        <w:spacing w:before="1"/>
        <w:rPr>
          <w:sz w:val="26"/>
        </w:rPr>
      </w:pPr>
    </w:p>
    <w:p>
      <w:pPr>
        <w:pStyle w:val="BodyText"/>
        <w:ind w:left="100"/>
      </w:pPr>
      <w:r>
        <w:rPr/>
        <w:pict>
          <v:shape style="position:absolute;margin-left:396pt;margin-top:16.25pt;width:24pt;height:.1pt;mso-position-horizontal-relative:page;mso-position-vertical-relative:paragraph;z-index:-13599744;mso-wrap-distance-left:0;mso-wrap-distance-right:0" id="docshape1712" coordorigin="7920,325" coordsize="480,0" path="m7920,325l8400,325e" filled="false" stroked="true" strokeweight=".8pt" strokecolor="#ff0000">
            <v:path arrowok="t"/>
            <v:stroke dashstyle="solid"/>
            <w10:wrap type="topAndBottom"/>
          </v:shape>
        </w:pict>
      </w:r>
      <w:r>
        <w:rPr/>
        <w:t>桃園市長鄭文燦3日上午前往龜山區公所中山天幕廣場，出席「運動i</w:t>
      </w:r>
      <w:r>
        <w:rPr>
          <w:color w:val="FF0000"/>
        </w:rPr>
        <w:t>台灣</w:t>
      </w:r>
      <w:r>
        <w:rPr/>
        <w:t>2.0  運動健走嘉年華活動</w:t>
      </w:r>
    </w:p>
    <w:p>
      <w:pPr>
        <w:pStyle w:val="BodyText"/>
        <w:ind w:left="100"/>
      </w:pPr>
      <w:r>
        <w:rPr>
          <w:spacing w:val="-2"/>
        </w:rPr>
        <w:t>」。圖：市府提供</w:t>
      </w:r>
    </w:p>
    <w:p>
      <w:pPr>
        <w:pStyle w:val="BodyText"/>
        <w:spacing w:before="6"/>
        <w:rPr>
          <w:sz w:val="26"/>
        </w:rPr>
      </w:pPr>
    </w:p>
    <w:p>
      <w:pPr>
        <w:pStyle w:val="BodyText"/>
        <w:spacing w:line="256" w:lineRule="auto"/>
        <w:ind w:left="100" w:right="119"/>
      </w:pPr>
      <w:r>
        <w:rPr/>
        <w:pict>
          <v:line style="position:absolute;mso-position-horizontal-relative:page;mso-position-vertical-relative:paragraph;z-index:17859584" from="108pt,16.914532pt" to="132pt,16.914532pt" stroked="true" strokeweight=".8pt" strokecolor="#ff0000">
            <v:stroke dashstyle="solid"/>
            <w10:wrap type="none"/>
          </v:line>
        </w:pict>
      </w:r>
      <w:r>
        <w:rPr/>
        <w:pict>
          <v:line style="position:absolute;mso-position-horizontal-relative:page;mso-position-vertical-relative:paragraph;z-index:17860096" from="156pt,16.914532pt" to="192pt,16.914532pt" stroked="true" strokeweight=".8pt" strokecolor="#ff0000">
            <v:stroke dashstyle="solid"/>
            <w10:wrap type="none"/>
          </v:line>
        </w:pict>
      </w:r>
      <w:r>
        <w:rPr/>
        <w:t>鄭文燦談到，</w:t>
      </w:r>
      <w:r>
        <w:rPr>
          <w:color w:val="FF0000"/>
        </w:rPr>
        <w:t>台灣</w:t>
      </w:r>
      <w:r>
        <w:rPr/>
        <w:t>面臨</w:t>
      </w:r>
      <w:r>
        <w:rPr>
          <w:color w:val="FF0000"/>
        </w:rPr>
        <w:t>少子化</w:t>
      </w:r>
      <w:r>
        <w:rPr>
          <w:w w:val="100"/>
        </w:rPr>
        <w:t>、人口負成長問題，但桃園過去8年卻逆勢增加21</w:t>
      </w:r>
      <w:r>
        <w:rPr>
          <w:spacing w:val="-3"/>
          <w:w w:val="100"/>
        </w:rPr>
        <w:t>萬人，龜山區人口更</w:t>
      </w:r>
      <w:r>
        <w:rPr>
          <w:w w:val="100"/>
        </w:rPr>
        <w:t>是逐年成長至17萬人，因此市府積極增加嬰幼兒照顧設施，8年來全市興設超過20處親子館、40</w:t>
      </w:r>
      <w:r>
        <w:rPr>
          <w:spacing w:val="-10"/>
          <w:w w:val="100"/>
        </w:rPr>
        <w:t>家公</w:t>
      </w:r>
      <w:r>
        <w:rPr>
          <w:w w:val="101"/>
        </w:rPr>
        <w:t>托中心，並增加109所幼兒園、共1萬2,299</w:t>
      </w:r>
      <w:r>
        <w:rPr>
          <w:spacing w:val="-1"/>
          <w:w w:val="101"/>
        </w:rPr>
        <w:t>個送托名額；另外，也提高國民運動中心數量，全市預計</w:t>
      </w:r>
      <w:r>
        <w:rPr>
          <w:w w:val="100"/>
        </w:rPr>
        <w:t>新建11座國民運動中心，8座已經完工啟用，在龜山也將以市預算6億元於坪頂增設「龜山國民運動</w:t>
      </w:r>
      <w:r>
        <w:rPr/>
        <w:t>中心」；市府透過優化各項服務與建設，滿足龜山及桃園人口成長的需求。</w:t>
      </w:r>
    </w:p>
    <w:p>
      <w:pPr>
        <w:pStyle w:val="BodyText"/>
        <w:spacing w:before="3"/>
        <w:rPr>
          <w:sz w:val="26"/>
        </w:rPr>
      </w:pPr>
    </w:p>
    <w:p>
      <w:pPr>
        <w:pStyle w:val="BodyText"/>
        <w:spacing w:before="1"/>
        <w:ind w:left="100"/>
      </w:pPr>
      <w:r>
        <w:rPr/>
        <w:pict>
          <v:shape style="position:absolute;margin-left:396pt;margin-top:16.299999pt;width:24pt;height:.1pt;mso-position-horizontal-relative:page;mso-position-vertical-relative:paragraph;z-index:-13599232;mso-wrap-distance-left:0;mso-wrap-distance-right:0" id="docshape1713" coordorigin="7920,326" coordsize="480,0" path="m7920,326l8400,326e" filled="false" stroked="true" strokeweight=".8pt" strokecolor="#ff0000">
            <v:path arrowok="t"/>
            <v:stroke dashstyle="solid"/>
            <w10:wrap type="topAndBottom"/>
          </v:shape>
        </w:pict>
      </w:r>
      <w:r>
        <w:rPr/>
        <w:t>桃園市長鄭文燦3日上午前往龜山區公所中山天幕廣場，出席「運動i</w:t>
      </w:r>
      <w:r>
        <w:rPr>
          <w:color w:val="FF0000"/>
        </w:rPr>
        <w:t>台灣</w:t>
      </w:r>
      <w:r>
        <w:rPr/>
        <w:t>2.0  運動健走嘉年華活動</w:t>
      </w:r>
    </w:p>
    <w:p>
      <w:pPr>
        <w:pStyle w:val="BodyText"/>
        <w:ind w:left="100"/>
      </w:pPr>
      <w:r>
        <w:rPr>
          <w:spacing w:val="-2"/>
        </w:rPr>
        <w:t>」。圖：市府提供</w:t>
      </w:r>
    </w:p>
    <w:p>
      <w:pPr>
        <w:pStyle w:val="BodyText"/>
        <w:spacing w:before="6"/>
        <w:rPr>
          <w:sz w:val="26"/>
        </w:rPr>
      </w:pPr>
    </w:p>
    <w:p>
      <w:pPr>
        <w:pStyle w:val="BodyText"/>
        <w:spacing w:line="256" w:lineRule="auto"/>
        <w:ind w:left="100" w:right="119"/>
      </w:pPr>
      <w:r>
        <w:rPr>
          <w:spacing w:val="-2"/>
        </w:rPr>
        <w:t>鄭文燦提及，捷運棕線環評初審已經通過，將進入最後核定階段，其中捷運棕線與台北捷運萬大線有部分共構路段，已委託台北市政府捷運工程局代辦。捷運棕線全長11.38公里，起迄點從桃園車站</w:t>
      </w:r>
      <w:r>
        <w:rPr>
          <w:spacing w:val="-2"/>
        </w:rPr>
        <w:t>至迴龍，通車後不論是往新莊、輔仁大學，或到三重、台北都很方便。鄭市長強調，未來大龜山地區有2條捷運路線通過，北邊有機場捷運線帶動大坪頂地區發展，南側則有捷運棕線帶動龜山區發展</w:t>
      </w:r>
    </w:p>
    <w:p>
      <w:pPr>
        <w:spacing w:before="5"/>
        <w:ind w:left="100" w:right="0" w:firstLine="0"/>
        <w:jc w:val="left"/>
        <w:rPr>
          <w:sz w:val="24"/>
        </w:rPr>
      </w:pPr>
      <w:r>
        <w:rPr>
          <w:sz w:val="24"/>
        </w:rPr>
        <w:t>。</w:t>
      </w:r>
    </w:p>
    <w:p>
      <w:pPr>
        <w:pStyle w:val="BodyText"/>
        <w:spacing w:before="7"/>
        <w:rPr>
          <w:sz w:val="27"/>
        </w:rPr>
      </w:pPr>
    </w:p>
    <w:p>
      <w:pPr>
        <w:pStyle w:val="BodyText"/>
        <w:ind w:left="100"/>
      </w:pPr>
      <w:r>
        <w:rPr/>
        <w:pict>
          <v:shape style="position:absolute;margin-left:396pt;margin-top:16.25pt;width:24pt;height:.1pt;mso-position-horizontal-relative:page;mso-position-vertical-relative:paragraph;z-index:-13598720;mso-wrap-distance-left:0;mso-wrap-distance-right:0" id="docshape1714" coordorigin="7920,325" coordsize="480,0" path="m7920,325l8400,325e" filled="false" stroked="true" strokeweight=".8pt" strokecolor="#ff0000">
            <v:path arrowok="t"/>
            <v:stroke dashstyle="solid"/>
            <w10:wrap type="topAndBottom"/>
          </v:shape>
        </w:pict>
      </w:r>
      <w:r>
        <w:rPr/>
        <w:t>桃園市長鄭文燦3日上午前往龜山區公所中山天幕廣場，出席「運動i</w:t>
      </w:r>
      <w:r>
        <w:rPr>
          <w:color w:val="FF0000"/>
        </w:rPr>
        <w:t>台灣</w:t>
      </w:r>
      <w:r>
        <w:rPr/>
        <w:t>2.0  運動健走嘉年華活動</w:t>
      </w:r>
    </w:p>
    <w:p>
      <w:pPr>
        <w:pStyle w:val="BodyText"/>
        <w:ind w:left="100"/>
      </w:pPr>
      <w:r>
        <w:rPr>
          <w:spacing w:val="-2"/>
        </w:rPr>
        <w:t>」。圖：市府提供</w:t>
      </w:r>
    </w:p>
    <w:p>
      <w:pPr>
        <w:spacing w:after="0"/>
        <w:sectPr>
          <w:pgSz w:w="11900" w:h="16840"/>
          <w:pgMar w:top="1380" w:bottom="280" w:left="620" w:right="620"/>
        </w:sectPr>
      </w:pPr>
    </w:p>
    <w:p>
      <w:pPr>
        <w:pStyle w:val="BodyText"/>
        <w:spacing w:line="256" w:lineRule="auto" w:before="21"/>
        <w:ind w:left="100" w:right="239"/>
        <w:jc w:val="both"/>
      </w:pPr>
      <w:r>
        <w:rPr>
          <w:spacing w:val="-2"/>
        </w:rPr>
        <w:t>鄭文燦指出，市府已盤點龜山大棟山的步道、老樹群、煤礦遺址等自然資源，將劃設為「大棟山風景特定區」，配合大同路適當拓寬後，「大棟山風景特定區」將成為下階段龜山戶外活動亮點，山</w:t>
      </w:r>
      <w:r>
        <w:rPr>
          <w:spacing w:val="-2"/>
        </w:rPr>
        <w:t>上的405高地可遠眺石門水庫和台北101大樓，可望與虎頭山一樣成為桃園賞景勝地；市府推動龜山發展農場觀光，於楓樹坑劃設「楓茶米休閒農業區」，環評已經通過，即將完成核定，為桃園再添一處休閒農業區，吸引假日觀光消費。</w:t>
      </w:r>
    </w:p>
    <w:p>
      <w:pPr>
        <w:pStyle w:val="BodyText"/>
        <w:spacing w:before="4"/>
        <w:rPr>
          <w:sz w:val="26"/>
        </w:rPr>
      </w:pPr>
    </w:p>
    <w:p>
      <w:pPr>
        <w:pStyle w:val="BodyText"/>
        <w:spacing w:line="516" w:lineRule="auto"/>
        <w:ind w:left="100" w:right="2159"/>
      </w:pPr>
      <w:r>
        <w:rPr/>
        <w:t>這篇新聞 鄭文燦愛運動 出席龜山健走鼓勵民眾多活動 最早出現於 桃園電子報</w:t>
      </w:r>
      <w:r>
        <w:rPr>
          <w:spacing w:val="80"/>
        </w:rPr>
        <w:t> </w:t>
      </w:r>
      <w:r>
        <w:rPr>
          <w:spacing w:val="-2"/>
        </w:rPr>
        <w:t>(資料來源：桃園電子報)</w:t>
      </w:r>
    </w:p>
    <w:p>
      <w:pPr>
        <w:pStyle w:val="BodyText"/>
        <w:spacing w:before="9"/>
        <w:rPr>
          <w:sz w:val="25"/>
        </w:rPr>
      </w:pPr>
    </w:p>
    <w:p>
      <w:pPr>
        <w:pStyle w:val="BodyText"/>
        <w:ind w:left="100"/>
      </w:pPr>
      <w:r>
        <w:rPr>
          <w:spacing w:val="-2"/>
          <w:w w:val="110"/>
        </w:rPr>
        <w:t>文章編號: [2022090321769060156]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2022-09-03</w:t>
      </w:r>
      <w:r>
        <w:rPr>
          <w:spacing w:val="12"/>
          <w:w w:val="115"/>
          <w:sz w:val="28"/>
        </w:rPr>
        <w:t> </w:t>
      </w:r>
      <w:r>
        <w:rPr>
          <w:spacing w:val="-2"/>
          <w:w w:val="115"/>
          <w:sz w:val="28"/>
        </w:rPr>
        <w:t>(08:48)</w:t>
      </w:r>
    </w:p>
    <w:p>
      <w:pPr>
        <w:spacing w:line="220" w:lineRule="auto" w:before="10"/>
        <w:ind w:left="100" w:right="7199" w:firstLine="0"/>
        <w:jc w:val="left"/>
        <w:rPr>
          <w:sz w:val="28"/>
        </w:rPr>
      </w:pPr>
      <w:r>
        <w:rPr>
          <w:sz w:val="28"/>
        </w:rPr>
        <w:t>網站(URL連接) | 即時新聞</w:t>
      </w:r>
      <w:r>
        <w:rPr>
          <w:spacing w:val="10"/>
          <w:sz w:val="28"/>
        </w:rPr>
        <w:t>字數: </w:t>
      </w:r>
      <w:r>
        <w:rPr>
          <w:sz w:val="28"/>
        </w:rPr>
        <w:t>2113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96672;mso-wrap-distance-left:0;mso-wrap-distance-right:0" id="docshape171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早安世界》颱風軒嵐諾陸警發布 北部至中部山區防豪雨</w:t>
      </w:r>
    </w:p>
    <w:p>
      <w:pPr>
        <w:pStyle w:val="BodyText"/>
        <w:spacing w:before="9"/>
        <w:rPr>
          <w:sz w:val="19"/>
        </w:rPr>
      </w:pPr>
      <w:r>
        <w:rPr/>
        <w:pict>
          <v:shape style="position:absolute;margin-left:36pt;margin-top:13.723047pt;width:523pt;height:.1pt;mso-position-horizontal-relative:page;mso-position-vertical-relative:paragraph;z-index:-13596160;mso-wrap-distance-left:0;mso-wrap-distance-right:0" id="docshape171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：https://times.hinet.net/news/24116936</w:t>
      </w:r>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5879"/>
      </w:pPr>
      <w:r>
        <w:rPr/>
        <w:t>颱風軒嵐諾陸警發布 北部至中部山區防豪雨 [廣告] 請繼續往下閱讀</w:t>
      </w:r>
    </w:p>
    <w:p>
      <w:pPr>
        <w:pStyle w:val="BodyText"/>
        <w:spacing w:line="256" w:lineRule="auto"/>
        <w:ind w:left="100" w:right="119"/>
      </w:pPr>
      <w:r>
        <w:rPr/>
        <w:pict>
          <v:line style="position:absolute;mso-position-horizontal-relative:page;mso-position-vertical-relative:paragraph;z-index:17862144" from="60pt,32.914532pt" to="84pt,32.914532pt" stroked="true" strokeweight=".8pt" strokecolor="#ff0000">
            <v:stroke dashstyle="solid"/>
            <w10:wrap type="none"/>
          </v:line>
        </w:pict>
      </w:r>
      <w:r>
        <w:rPr>
          <w:w w:val="100"/>
        </w:rPr>
        <w:t>中央氣象局3日凌晨2時30分針對中度颱風軒嵐諾發布陸上颱風警報，預測3日晚上至4日白天是暴風</w:t>
      </w:r>
      <w:r>
        <w:rPr/>
        <w:t>圈離</w:t>
      </w:r>
      <w:r>
        <w:rPr>
          <w:color w:val="FF0000"/>
        </w:rPr>
        <w:t>台灣</w:t>
      </w:r>
      <w:r>
        <w:rPr>
          <w:w w:val="100"/>
        </w:rPr>
        <w:t>最近的時候。氣象局預估，3日白天起全台降雨會更明顯。根據風雨預測，24</w:t>
      </w:r>
      <w:r>
        <w:rPr>
          <w:spacing w:val="-4"/>
          <w:w w:val="100"/>
        </w:rPr>
        <w:t>小時雨量最多</w:t>
      </w:r>
      <w:r>
        <w:rPr>
          <w:w w:val="100"/>
        </w:rPr>
        <w:t>的地區是桃園市、新竹縣及宜蘭縣平地。3</w:t>
      </w:r>
      <w:r>
        <w:rPr>
          <w:spacing w:val="-1"/>
          <w:w w:val="100"/>
        </w:rPr>
        <w:t>日除新北瑞芳、平溪、雙溪及貢寮區預警性停班停課之外</w:t>
      </w:r>
    </w:p>
    <w:p>
      <w:pPr>
        <w:pStyle w:val="BodyText"/>
        <w:spacing w:line="516" w:lineRule="auto" w:before="3"/>
        <w:ind w:left="100" w:right="3359"/>
      </w:pPr>
      <w:r>
        <w:rPr/>
        <w:pict>
          <v:line style="position:absolute;mso-position-horizontal-relative:page;mso-position-vertical-relative:paragraph;z-index:17862656" from="48pt,17.064531pt" to="72pt,17.064531pt" stroked="true" strokeweight=".8pt" strokecolor="#ff0000">
            <v:stroke dashstyle="solid"/>
            <w10:wrap type="none"/>
          </v:line>
        </w:pict>
      </w:r>
      <w:r>
        <w:rPr>
          <w:spacing w:val="-2"/>
        </w:rPr>
        <w:t>，</w:t>
      </w:r>
      <w:r>
        <w:rPr>
          <w:color w:val="FF0000"/>
          <w:spacing w:val="-2"/>
        </w:rPr>
        <w:t>台灣</w:t>
      </w:r>
      <w:r>
        <w:rPr>
          <w:spacing w:val="-2"/>
        </w:rPr>
        <w:t>其他各地皆未達颱風假標準，正常上班上課。（看完整報導</w:t>
      </w:r>
      <w:r>
        <w:rPr>
          <w:spacing w:val="-2"/>
        </w:rPr>
        <w:t>）</w:t>
      </w:r>
      <w:r>
        <w:rPr/>
        <w:t>無人機再闖金門疑投擲垃圾 駐金馬國軍將部署干擾槍因應</w:t>
      </w:r>
    </w:p>
    <w:p>
      <w:pPr>
        <w:pStyle w:val="BodyText"/>
        <w:spacing w:line="256" w:lineRule="auto"/>
        <w:ind w:left="100" w:right="119"/>
      </w:pPr>
      <w:r>
        <w:rPr>
          <w:spacing w:val="-2"/>
        </w:rPr>
        <w:t>中共近來頻以民用無人機侵擾金門、馬祖等外島防區，駐金門國軍1日在獅嶼地區首度擊落一架無人</w:t>
      </w:r>
      <w:r>
        <w:rPr>
          <w:spacing w:val="-2"/>
        </w:rPr>
        <w:t>機之後，2日以發射信號彈驅離2架次無人機，金防部表示，在貴山海灘發現以垃圾袋包裹的食品</w:t>
      </w:r>
    </w:p>
    <w:p>
      <w:pPr>
        <w:pStyle w:val="BodyText"/>
        <w:spacing w:before="1"/>
        <w:ind w:left="100"/>
      </w:pPr>
      <w:r>
        <w:rPr/>
        <w:t>，疑似是遭驅逐的無人機所投擲。軍方2</w:t>
      </w:r>
      <w:r>
        <w:rPr>
          <w:spacing w:val="-1"/>
        </w:rPr>
        <w:t>日已調派可影響無人機操控的干擾槍進駐金門、馬祖等區域</w:t>
      </w:r>
    </w:p>
    <w:p>
      <w:pPr>
        <w:pStyle w:val="BodyText"/>
        <w:spacing w:line="256" w:lineRule="auto" w:before="22"/>
        <w:ind w:left="100" w:right="239"/>
        <w:jc w:val="both"/>
      </w:pPr>
      <w:r>
        <w:rPr/>
        <w:pict>
          <v:shape style="position:absolute;margin-left:48pt;margin-top:50.01453pt;width:24pt;height:.1pt;mso-position-horizontal-relative:page;mso-position-vertical-relative:paragraph;z-index:-13595648;mso-wrap-distance-left:0;mso-wrap-distance-right:0" id="docshape1717" coordorigin="960,1000" coordsize="480,0" path="m960,1000l1440,1000e" filled="false" stroked="true" strokeweight=".8pt" strokecolor="#ff0000">
            <v:path arrowok="t"/>
            <v:stroke dashstyle="solid"/>
            <w10:wrap type="topAndBottom"/>
          </v:shape>
        </w:pict>
      </w:r>
      <w:r>
        <w:rPr>
          <w:spacing w:val="-2"/>
        </w:rPr>
        <w:t>。另外，前參謀總長李喜明建議，驅離無人機可運用不對稱思維，若讓中國拍到防區地面有「不要一黨專政」、「籲中國自由平等」等標語，屆時無人機即使到防區拍攝，也難以發布影片，無法影響</w:t>
      </w:r>
      <w:r>
        <w:rPr>
          <w:color w:val="FF0000"/>
          <w:spacing w:val="-2"/>
        </w:rPr>
        <w:t>台灣</w:t>
      </w:r>
      <w:r>
        <w:rPr>
          <w:spacing w:val="-2"/>
        </w:rPr>
        <w:t>。（看完整報導）</w:t>
      </w:r>
    </w:p>
    <w:p>
      <w:pPr>
        <w:pStyle w:val="BodyText"/>
        <w:spacing w:before="8"/>
        <w:rPr>
          <w:sz w:val="23"/>
        </w:rPr>
      </w:pPr>
    </w:p>
    <w:p>
      <w:pPr>
        <w:pStyle w:val="BodyText"/>
        <w:ind w:left="100"/>
      </w:pPr>
      <w:r>
        <w:rPr/>
        <w:t>石木欽違失行為應合而為一懲戒處分 罰俸改判撤職停止任用1</w:t>
      </w:r>
      <w:r>
        <w:rPr>
          <w:spacing w:val="-10"/>
        </w:rPr>
        <w:t>年</w:t>
      </w:r>
    </w:p>
    <w:p>
      <w:pPr>
        <w:pStyle w:val="BodyText"/>
        <w:spacing w:before="7"/>
        <w:rPr>
          <w:sz w:val="27"/>
        </w:rPr>
      </w:pPr>
    </w:p>
    <w:p>
      <w:pPr>
        <w:pStyle w:val="BodyText"/>
        <w:spacing w:line="256" w:lineRule="auto"/>
        <w:ind w:left="100" w:right="119"/>
      </w:pPr>
      <w:r>
        <w:rPr>
          <w:spacing w:val="-2"/>
        </w:rPr>
        <w:t>前公懲會委員長石木欽被控長期與商人翁茂鍾飲宴、球敘，包括翁茂鍾涉有5件官司案期間所委任的</w:t>
      </w:r>
      <w:r>
        <w:rPr>
          <w:spacing w:val="-2"/>
        </w:rPr>
        <w:t>律師在場時均未迴避，並提供法律意見。石木欽另被控不當以其妻兒名義，買進翁茂鍾所經營控制的怡安公司、聯亞公司股票獲取利益，一審判罰俸1年，約新台幣354萬餘元，懲戒法院二審認為</w:t>
      </w:r>
    </w:p>
    <w:p>
      <w:pPr>
        <w:pStyle w:val="BodyText"/>
        <w:spacing w:line="256" w:lineRule="auto" w:before="4"/>
        <w:ind w:left="100" w:right="119"/>
      </w:pPr>
      <w:r>
        <w:rPr>
          <w:spacing w:val="-2"/>
        </w:rPr>
        <w:t>，石木欽違失行為應集中於一懲戒程序中、且未超過追懲時效，改判撤職，並停止任用1年。法界人</w:t>
      </w:r>
      <w:r>
        <w:rPr>
          <w:spacing w:val="-2"/>
        </w:rPr>
        <w:t>士說，此案適用修正前法官法，石木欽可免罰俸，但司法院對此仍有不同意見，正在研究中。（看完整報導）</w:t>
      </w:r>
    </w:p>
    <w:p>
      <w:pPr>
        <w:spacing w:after="0" w:line="256" w:lineRule="auto"/>
        <w:sectPr>
          <w:pgSz w:w="11900" w:h="16840"/>
          <w:pgMar w:top="1380" w:bottom="280" w:left="620" w:right="620"/>
        </w:sectPr>
      </w:pPr>
    </w:p>
    <w:p>
      <w:pPr>
        <w:pStyle w:val="BodyText"/>
        <w:spacing w:before="21"/>
        <w:ind w:left="100"/>
      </w:pPr>
      <w:r>
        <w:rPr>
          <w:spacing w:val="-1"/>
        </w:rPr>
        <w:t>台中資優班性侵案 黃姓教師遭解聘沒有退休金</w:t>
      </w:r>
    </w:p>
    <w:p>
      <w:pPr>
        <w:pStyle w:val="BodyText"/>
        <w:spacing w:before="7"/>
        <w:rPr>
          <w:sz w:val="27"/>
        </w:rPr>
      </w:pPr>
    </w:p>
    <w:p>
      <w:pPr>
        <w:pStyle w:val="BodyText"/>
        <w:spacing w:line="256" w:lineRule="auto"/>
        <w:ind w:left="100" w:right="119"/>
        <w:jc w:val="both"/>
      </w:pPr>
      <w:r>
        <w:rPr>
          <w:spacing w:val="-2"/>
        </w:rPr>
        <w:t>人本教育基金會日前接獲投訴，指台中市黃姓教師在25年前擔任國中資優班導師時，利用權勢性侵女學生，並威脅被害人不得分手或公開，否則將報復，目前已知有3名受害者。歷經4個月調查，台</w:t>
      </w:r>
      <w:r>
        <w:rPr/>
        <w:t>中市性別平等委員會2</w:t>
      </w:r>
      <w:r>
        <w:rPr>
          <w:spacing w:val="-1"/>
        </w:rPr>
        <w:t>日公布結果，予以黃師重懲，包括解聘、永不錄用，沒有退休金。教育部表示</w:t>
      </w:r>
    </w:p>
    <w:p>
      <w:pPr>
        <w:pStyle w:val="BodyText"/>
        <w:spacing w:line="256" w:lineRule="auto" w:before="4"/>
        <w:ind w:left="100" w:right="239"/>
      </w:pPr>
      <w:r>
        <w:rPr>
          <w:spacing w:val="-2"/>
        </w:rPr>
        <w:t>，已要求中市教育局須併案調查黃師涉及的其他被害人案件。受害者盼大家繼續關心此案，讓每個人都不需活在威脅與恐懼中。（看完整報導）</w:t>
      </w:r>
    </w:p>
    <w:p>
      <w:pPr>
        <w:pStyle w:val="BodyText"/>
        <w:rPr>
          <w:sz w:val="26"/>
        </w:rPr>
      </w:pPr>
    </w:p>
    <w:p>
      <w:pPr>
        <w:pStyle w:val="BodyText"/>
        <w:ind w:left="100"/>
      </w:pPr>
      <w:r>
        <w:rPr>
          <w:spacing w:val="-6"/>
        </w:rPr>
        <w:t>莫德納次世代疫苗獲EUA</w:t>
      </w:r>
      <w:r>
        <w:rPr>
          <w:spacing w:val="8"/>
        </w:rPr>
        <w:t> 適用</w:t>
      </w:r>
      <w:r>
        <w:rPr>
          <w:spacing w:val="-6"/>
        </w:rPr>
        <w:t>18</w:t>
      </w:r>
      <w:r>
        <w:rPr>
          <w:spacing w:val="-7"/>
        </w:rPr>
        <w:t>歲以上追加接種</w:t>
      </w:r>
    </w:p>
    <w:p>
      <w:pPr>
        <w:pStyle w:val="BodyText"/>
        <w:spacing w:before="7"/>
        <w:rPr>
          <w:sz w:val="27"/>
        </w:rPr>
      </w:pPr>
    </w:p>
    <w:p>
      <w:pPr>
        <w:pStyle w:val="BodyText"/>
        <w:ind w:left="100"/>
      </w:pPr>
      <w:r>
        <w:rPr>
          <w:spacing w:val="-4"/>
        </w:rPr>
        <w:t>衛福部食藥署2日召開專家會議，核准莫德納的COVID-19</w:t>
      </w:r>
      <w:r>
        <w:rPr>
          <w:spacing w:val="-5"/>
        </w:rPr>
        <w:t>次世代「二價疫苗」緊急使用授權</w:t>
      </w:r>
    </w:p>
    <w:p>
      <w:pPr>
        <w:pStyle w:val="BodyText"/>
        <w:spacing w:line="256" w:lineRule="auto" w:before="22"/>
        <w:ind w:left="100" w:right="119"/>
      </w:pPr>
      <w:r>
        <w:rPr>
          <w:spacing w:val="-4"/>
        </w:rPr>
        <w:t>（EUA），適用於18歲以上已完成基礎接種或已完成追加劑者，也就是將用來施打第3劑或第4劑，但</w:t>
      </w:r>
      <w:r>
        <w:rPr>
          <w:spacing w:val="-2"/>
        </w:rPr>
        <w:t>與前一劑要間隔3個月，至於施打政策將待5日專家會議後才會決定。（看完整報導）</w:t>
      </w:r>
    </w:p>
    <w:p>
      <w:pPr>
        <w:pStyle w:val="BodyText"/>
        <w:rPr>
          <w:sz w:val="26"/>
        </w:rPr>
      </w:pPr>
    </w:p>
    <w:p>
      <w:pPr>
        <w:pStyle w:val="BodyText"/>
        <w:ind w:left="100"/>
      </w:pPr>
      <w:r>
        <w:rPr>
          <w:spacing w:val="1"/>
        </w:rPr>
        <w:t>聯合國新疆報告指侵犯人權 中國</w:t>
      </w:r>
      <w:r>
        <w:rPr/>
        <w:t>131</w:t>
      </w:r>
      <w:r>
        <w:rPr>
          <w:spacing w:val="-1"/>
        </w:rPr>
        <w:t>頁辯駁內容如平行世界</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7863168" from="348pt,48.914532pt" to="384pt,48.914532pt" stroked="true" strokeweight=".8pt" strokecolor="#ff0000">
            <v:stroke dashstyle="solid"/>
            <w10:wrap type="none"/>
          </v:line>
        </w:pict>
      </w:r>
      <w:r>
        <w:rPr>
          <w:spacing w:val="-2"/>
        </w:rPr>
        <w:t>聯合國8月31日發布48頁新疆報告，中國媒體與網路完全找不到相關內容或報導，同一時間中國駐聯</w:t>
      </w:r>
      <w:r>
        <w:rPr>
          <w:spacing w:val="-2"/>
        </w:rPr>
        <w:t>合國日內瓦辦事處也提出131頁辯駁文件，宣稱新疆「去極端化」的努力為國際社會反恐帶來有用的經驗，兩份報告對照宛如平行世界。聯合國報告指出，新疆</w:t>
      </w:r>
      <w:r>
        <w:rPr>
          <w:color w:val="FF0000"/>
          <w:spacing w:val="-2"/>
        </w:rPr>
        <w:t>生育率</w:t>
      </w:r>
      <w:r>
        <w:rPr>
          <w:spacing w:val="-2"/>
        </w:rPr>
        <w:t>從2017到2019年的兩年之間下跌 </w:t>
      </w:r>
      <w:r>
        <w:rPr>
          <w:spacing w:val="-4"/>
        </w:rPr>
        <w:t>48%，「明顯不尋常」，且有可信跡象顯示當地婦女生育權遭侵犯。中國提出的辯駁全盤否認對於強</w:t>
      </w:r>
      <w:r>
        <w:rPr>
          <w:spacing w:val="-2"/>
        </w:rPr>
        <w:t>迫勞動、以注射藥物方式強制節育、性侵或騷擾等指控。聯合國報告提到，受訪的維族人都提到被定期注射不明藥物，讓他們昏昏欲睡，中國文件則聲稱為提供24小時的醫療服務。（看完整報導）</w:t>
      </w:r>
    </w:p>
    <w:p>
      <w:pPr>
        <w:pStyle w:val="BodyText"/>
        <w:spacing w:before="4"/>
        <w:rPr>
          <w:sz w:val="26"/>
        </w:rPr>
      </w:pPr>
    </w:p>
    <w:p>
      <w:pPr>
        <w:pStyle w:val="BodyText"/>
        <w:spacing w:before="1"/>
        <w:ind w:left="100"/>
      </w:pPr>
      <w:r>
        <w:rPr>
          <w:spacing w:val="-1"/>
        </w:rPr>
        <w:t>阿根廷副元首因槍手卡彈躲過刺殺 總統譴責暴力拉美政要聲援</w:t>
      </w:r>
    </w:p>
    <w:p>
      <w:pPr>
        <w:pStyle w:val="BodyText"/>
        <w:spacing w:before="6"/>
        <w:rPr>
          <w:sz w:val="27"/>
        </w:rPr>
      </w:pPr>
    </w:p>
    <w:p>
      <w:pPr>
        <w:pStyle w:val="BodyText"/>
        <w:spacing w:before="1"/>
        <w:ind w:left="100"/>
      </w:pPr>
      <w:r>
        <w:rPr/>
        <w:t>阿根廷副總統克莉絲蒂娜．費南德茲1</w:t>
      </w:r>
      <w:r>
        <w:rPr>
          <w:spacing w:val="-1"/>
        </w:rPr>
        <w:t>日在住家附近險遭刺殺，槍手近距離正面朝她臉部扣下扳機</w:t>
      </w:r>
    </w:p>
    <w:p>
      <w:pPr>
        <w:pStyle w:val="BodyText"/>
        <w:spacing w:line="256" w:lineRule="auto" w:before="22"/>
        <w:ind w:left="100" w:right="119"/>
      </w:pPr>
      <w:r>
        <w:rPr>
          <w:w w:val="100"/>
        </w:rPr>
        <w:t>，疑因卡彈未擊發，隨即遭到制伏。總統艾柏托．費南德茲發表演說指這是阿根廷自1983年「重返</w:t>
      </w:r>
      <w:r>
        <w:rPr>
          <w:w w:val="100"/>
        </w:rPr>
        <w:t>民主以來最嚴重的事件」，同時宣布2</w:t>
      </w:r>
      <w:r>
        <w:rPr>
          <w:spacing w:val="-1"/>
          <w:w w:val="100"/>
        </w:rPr>
        <w:t>日全國休假一天，讓民眾能「表達自己捍衛民主生活，以及聲</w:t>
      </w:r>
      <w:r>
        <w:rPr/>
        <w:t>援副總統」。委內瑞拉總統馬杜洛、智利總統柏瑞克等拉美政要發言譴責暴力，並聲援克莉絲蒂娜</w:t>
      </w:r>
    </w:p>
    <w:p>
      <w:pPr>
        <w:pStyle w:val="BodyText"/>
        <w:spacing w:before="4"/>
        <w:ind w:left="100"/>
      </w:pPr>
      <w:r>
        <w:rPr/>
        <w:t>。（看完整報導</w:t>
      </w:r>
      <w:r>
        <w:rPr>
          <w:spacing w:val="-10"/>
        </w:rPr>
        <w:t>）</w:t>
      </w:r>
    </w:p>
    <w:p>
      <w:pPr>
        <w:pStyle w:val="BodyText"/>
        <w:spacing w:before="6"/>
        <w:rPr>
          <w:sz w:val="27"/>
        </w:rPr>
      </w:pPr>
    </w:p>
    <w:p>
      <w:pPr>
        <w:pStyle w:val="BodyText"/>
        <w:spacing w:before="1"/>
        <w:ind w:left="100"/>
      </w:pPr>
      <w:r>
        <w:rPr>
          <w:spacing w:val="-1"/>
        </w:rPr>
        <w:t>九合一選舉登記／雙北高雄議員參選爆炸 新人選將出奇招搶票</w:t>
      </w:r>
    </w:p>
    <w:p>
      <w:pPr>
        <w:pStyle w:val="BodyText"/>
        <w:spacing w:before="6"/>
        <w:rPr>
          <w:sz w:val="27"/>
        </w:rPr>
      </w:pPr>
    </w:p>
    <w:p>
      <w:pPr>
        <w:pStyle w:val="BodyText"/>
        <w:spacing w:line="256" w:lineRule="auto"/>
        <w:ind w:left="100" w:right="239"/>
      </w:pPr>
      <w:r>
        <w:rPr>
          <w:spacing w:val="-2"/>
        </w:rPr>
        <w:t>年底九合一地方縣市長暨議員選舉9/2截止登記，雙北議員均呈現參選爆炸盛況，台北市共118人登</w:t>
      </w:r>
      <w:r>
        <w:rPr/>
        <w:t>記爭奪61席次，新北則有129人搶66席，高雄市128人搶65</w:t>
      </w:r>
      <w:r>
        <w:rPr>
          <w:spacing w:val="-1"/>
        </w:rPr>
        <w:t>席也不遑多讓。而疫情下戴口罩讓選民難</w:t>
      </w:r>
    </w:p>
    <w:p>
      <w:pPr>
        <w:pStyle w:val="BodyText"/>
        <w:spacing w:line="256" w:lineRule="auto" w:before="3"/>
        <w:ind w:left="100" w:right="239"/>
      </w:pPr>
      <w:r>
        <w:rPr>
          <w:spacing w:val="-2"/>
        </w:rPr>
        <w:t>「記臉」，也是許多新科議員參選人碰到的難題，時代力量新北市議員參選人吳香君說，拜票時的</w:t>
      </w:r>
      <w:r>
        <w:rPr>
          <w:spacing w:val="-1"/>
        </w:rPr>
        <w:t>牌子「臉越大越好」；國民黨高雄市議員參選人白喬茵更推出限量追風擋泥板，盼讓選民印象深刻</w:t>
      </w:r>
    </w:p>
    <w:p>
      <w:pPr>
        <w:pStyle w:val="BodyText"/>
        <w:spacing w:before="3"/>
        <w:ind w:left="100"/>
      </w:pPr>
      <w:r>
        <w:rPr/>
        <w:t>。（看完整報導</w:t>
      </w:r>
      <w:r>
        <w:rPr>
          <w:spacing w:val="-10"/>
        </w:rPr>
        <w:t>）</w:t>
      </w:r>
    </w:p>
    <w:p>
      <w:pPr>
        <w:pStyle w:val="BodyText"/>
        <w:spacing w:before="6"/>
        <w:rPr>
          <w:sz w:val="27"/>
        </w:rPr>
      </w:pPr>
    </w:p>
    <w:p>
      <w:pPr>
        <w:pStyle w:val="BodyText"/>
        <w:spacing w:before="1"/>
        <w:ind w:left="100"/>
      </w:pPr>
      <w:r>
        <w:rPr/>
        <w:t>下半年雲端發票專屬500元獎增開50</w:t>
      </w:r>
      <w:r>
        <w:rPr>
          <w:spacing w:val="-1"/>
        </w:rPr>
        <w:t>萬組 存載具增加中獎機會</w:t>
      </w:r>
    </w:p>
    <w:p>
      <w:pPr>
        <w:pStyle w:val="BodyText"/>
        <w:spacing w:before="6"/>
        <w:rPr>
          <w:sz w:val="27"/>
        </w:rPr>
      </w:pPr>
    </w:p>
    <w:p>
      <w:pPr>
        <w:pStyle w:val="BodyText"/>
        <w:spacing w:line="256" w:lineRule="auto"/>
        <w:ind w:left="100" w:right="119"/>
        <w:jc w:val="both"/>
      </w:pPr>
      <w:r>
        <w:rPr>
          <w:w w:val="100"/>
        </w:rPr>
        <w:t>財政部賦稅署2</w:t>
      </w:r>
      <w:r>
        <w:rPr>
          <w:spacing w:val="-1"/>
          <w:w w:val="100"/>
        </w:rPr>
        <w:t>日宣布，為提高消費者索取雲端發票誘因，下半年各期統一票開獎組數中，雲端發票</w:t>
      </w:r>
      <w:r>
        <w:rPr>
          <w:w w:val="100"/>
        </w:rPr>
        <w:t>專屬500元獎將增開50</w:t>
      </w:r>
      <w:r>
        <w:rPr>
          <w:spacing w:val="-1"/>
          <w:w w:val="100"/>
        </w:rPr>
        <w:t>萬組。民眾只要不印出紙本發票、儲存在載具，就能增加中獎機會。增開後雲</w:t>
      </w:r>
      <w:r>
        <w:rPr>
          <w:w w:val="102"/>
        </w:rPr>
        <w:t>端票專屬獎分別有100萬元獎30組、2000元獎1.6萬組、800元獎10萬組、500元獎215萬組。（</w:t>
      </w:r>
      <w:r>
        <w:rPr>
          <w:spacing w:val="-7"/>
          <w:w w:val="102"/>
        </w:rPr>
        <w:t>看完整</w:t>
      </w:r>
      <w:r>
        <w:rPr/>
        <w:t>報導）</w:t>
      </w:r>
    </w:p>
    <w:p>
      <w:pPr>
        <w:spacing w:after="0" w:line="256" w:lineRule="auto"/>
        <w:jc w:val="both"/>
        <w:sectPr>
          <w:pgSz w:w="11900" w:h="16840"/>
          <w:pgMar w:top="1080" w:bottom="280" w:left="620" w:right="620"/>
        </w:sectPr>
      </w:pPr>
    </w:p>
    <w:p>
      <w:pPr>
        <w:pStyle w:val="BodyText"/>
        <w:spacing w:before="21"/>
        <w:ind w:left="100"/>
      </w:pPr>
      <w:r>
        <w:rPr>
          <w:spacing w:val="-1"/>
        </w:rPr>
        <w:t>中國當局整頓娛樂圈 不容藝名沾東洋與西洋味</w:t>
      </w:r>
    </w:p>
    <w:p>
      <w:pPr>
        <w:pStyle w:val="BodyText"/>
        <w:spacing w:before="7"/>
        <w:rPr>
          <w:sz w:val="27"/>
        </w:rPr>
      </w:pPr>
    </w:p>
    <w:p>
      <w:pPr>
        <w:pStyle w:val="BodyText"/>
        <w:spacing w:line="256" w:lineRule="auto"/>
        <w:ind w:left="100" w:right="239"/>
        <w:jc w:val="both"/>
      </w:pPr>
      <w:r>
        <w:rPr>
          <w:spacing w:val="-2"/>
        </w:rPr>
        <w:t>近來中國當局大力整頓娛樂圈，不僅嚴格要求藝人「德藝雙馨」，並限縮戲劇題材嚴禁「男男戀」和宮鬥戲，甚至關注劇中人的穿著，電影送審更是重重關卡。中國知名編劇汪海林證實，國家廣電</w:t>
      </w:r>
      <w:r>
        <w:rPr/>
        <w:t>總局下令，不許藝人取外文或貌似外文的藝名，像是楊穎不能再用英文藝名Angelababy</w:t>
      </w:r>
      <w:r>
        <w:rPr>
          <w:spacing w:val="-2"/>
        </w:rPr>
        <w:t>縱橫演藝圈</w:t>
      </w:r>
    </w:p>
    <w:p>
      <w:pPr>
        <w:pStyle w:val="BodyText"/>
        <w:spacing w:before="4"/>
        <w:ind w:left="100"/>
      </w:pPr>
      <w:r>
        <w:rPr>
          <w:spacing w:val="-8"/>
        </w:rPr>
        <w:t>。嘻哈界更是重災區，饒舌歌手如GAI和VAVA等首當其衝，有網友建議Angelababy</w:t>
      </w:r>
      <w:r>
        <w:rPr>
          <w:spacing w:val="-9"/>
        </w:rPr>
        <w:t>不見得要改回楊穎</w:t>
      </w:r>
    </w:p>
    <w:p>
      <w:pPr>
        <w:pStyle w:val="BodyText"/>
        <w:spacing w:before="22"/>
        <w:ind w:left="100"/>
      </w:pPr>
      <w:r>
        <w:rPr/>
        <w:t>，乾脆直接英譯中叫「安祖拉嬰兒」或「安揪拉杯壁」。（看完整報導</w:t>
      </w:r>
      <w:r>
        <w:rPr>
          <w:spacing w:val="-10"/>
        </w:rPr>
        <w:t>）</w:t>
      </w:r>
    </w:p>
    <w:p>
      <w:pPr>
        <w:pStyle w:val="BodyText"/>
      </w:pPr>
    </w:p>
    <w:p>
      <w:pPr>
        <w:pStyle w:val="BodyText"/>
        <w:spacing w:before="4"/>
        <w:rPr>
          <w:sz w:val="29"/>
        </w:rPr>
      </w:pPr>
    </w:p>
    <w:p>
      <w:pPr>
        <w:pStyle w:val="BodyText"/>
        <w:spacing w:before="1"/>
        <w:ind w:left="100"/>
      </w:pPr>
      <w:r>
        <w:rPr>
          <w:spacing w:val="-2"/>
          <w:w w:val="110"/>
        </w:rPr>
        <w:t>文章編號: [202209031456570]</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w w:val="110"/>
          <w:sz w:val="28"/>
        </w:rPr>
        <w:t>中央廣播電臺 |</w:t>
      </w:r>
      <w:r>
        <w:rPr>
          <w:spacing w:val="3"/>
          <w:w w:val="110"/>
          <w:sz w:val="28"/>
        </w:rPr>
        <w:t> </w:t>
      </w:r>
      <w:r>
        <w:rPr>
          <w:w w:val="110"/>
          <w:sz w:val="28"/>
        </w:rPr>
        <w:t>2022-09-03</w:t>
      </w:r>
      <w:r>
        <w:rPr>
          <w:spacing w:val="3"/>
          <w:w w:val="110"/>
          <w:sz w:val="28"/>
        </w:rPr>
        <w:t> </w:t>
      </w:r>
      <w:r>
        <w:rPr>
          <w:spacing w:val="-2"/>
          <w:w w:val="110"/>
          <w:sz w:val="28"/>
        </w:rPr>
        <w:t>(18:37)</w:t>
      </w:r>
    </w:p>
    <w:p>
      <w:pPr>
        <w:spacing w:line="220" w:lineRule="auto" w:before="10"/>
        <w:ind w:left="100" w:right="6639" w:firstLine="0"/>
        <w:jc w:val="left"/>
        <w:rPr>
          <w:sz w:val="28"/>
        </w:rPr>
      </w:pPr>
      <w:r>
        <w:rPr>
          <w:sz w:val="28"/>
        </w:rPr>
        <w:t>網站(URL連接) | 水噹噹流行網</w:t>
      </w:r>
      <w:r>
        <w:rPr>
          <w:sz w:val="28"/>
        </w:rPr>
        <w:t>字數: 627 words</w:t>
      </w:r>
    </w:p>
    <w:p>
      <w:pPr>
        <w:pStyle w:val="BodyText"/>
        <w:rPr>
          <w:sz w:val="20"/>
        </w:rPr>
      </w:pPr>
      <w:r>
        <w:rPr/>
        <w:pict>
          <v:shape style="position:absolute;margin-left:36pt;margin-top:13.904882pt;width:523pt;height:.1pt;mso-position-horizontal-relative:page;mso-position-vertical-relative:paragraph;z-index:-13593600;mso-wrap-distance-left:0;mso-wrap-distance-right:0" id="docshape171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老吾老以及人之老-銀髮族的玩學樂園</w:t>
      </w:r>
    </w:p>
    <w:p>
      <w:pPr>
        <w:pStyle w:val="BodyText"/>
        <w:spacing w:before="9"/>
        <w:rPr>
          <w:sz w:val="19"/>
        </w:rPr>
      </w:pPr>
      <w:r>
        <w:rPr/>
        <w:pict>
          <v:shape style="position:absolute;margin-left:36pt;margin-top:13.723047pt;width:523pt;height:.1pt;mso-position-horizontal-relative:page;mso-position-vertical-relative:paragraph;z-index:-13593088;mso-wrap-distance-left:0;mso-wrap-distance-right:0" id="docshape171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：https://web02.rti.org.tw/radio/programMessageView/programId/1400/id/135731</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來賓:日照機構負責人-吳良生</w:t>
      </w:r>
    </w:p>
    <w:p>
      <w:pPr>
        <w:pStyle w:val="BodyText"/>
        <w:spacing w:before="7"/>
        <w:rPr>
          <w:sz w:val="27"/>
        </w:rPr>
      </w:pPr>
    </w:p>
    <w:p>
      <w:pPr>
        <w:pStyle w:val="BodyText"/>
        <w:spacing w:line="256" w:lineRule="auto"/>
        <w:ind w:left="100" w:right="119"/>
        <w:jc w:val="both"/>
      </w:pPr>
      <w:r>
        <w:rPr/>
        <w:pict>
          <v:line style="position:absolute;mso-position-horizontal-relative:page;mso-position-vertical-relative:paragraph;z-index:17864704" from="462pt,16.914532pt" to="486pt,16.914532pt" stroked="true" strokeweight=".8pt" strokecolor="#ff0000">
            <v:stroke dashstyle="solid"/>
            <w10:wrap type="none"/>
          </v:line>
        </w:pict>
      </w:r>
      <w:r>
        <w:rPr>
          <w:spacing w:val="-2"/>
        </w:rPr>
        <w:t>當一個社會65歲以上老年人口占比超過20%，稱之為「超高齡社會」，根據推估，</w:t>
      </w:r>
      <w:r>
        <w:rPr>
          <w:color w:val="FF0000"/>
          <w:spacing w:val="-2"/>
        </w:rPr>
        <w:t>臺灣</w:t>
      </w:r>
      <w:r>
        <w:rPr>
          <w:spacing w:val="-2"/>
        </w:rPr>
        <w:t>於2025即進入</w:t>
      </w:r>
      <w:r>
        <w:rPr>
          <w:spacing w:val="-2"/>
        </w:rPr>
        <w:t>超高齡化社會，人口高齡化，意味著青壯人口負擔將愈來愈重，政府推動「長照2.0計畫」不僅整合民間的資源與愛心，亦應結合醫療體系，除了照顧失能者，也優先將失智長輩納入服務範圍。</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7865216" from="306pt,32.914532pt" to="330pt,32.914532pt" stroked="true" strokeweight=".8pt" strokecolor="#ff0000">
            <v:stroke dashstyle="solid"/>
            <w10:wrap type="none"/>
          </v:line>
        </w:pict>
      </w:r>
      <w:r>
        <w:rPr/>
        <w:pict>
          <v:line style="position:absolute;mso-position-horizontal-relative:page;mso-position-vertical-relative:paragraph;z-index:17865728" from="486pt,32.914532pt" to="522pt,32.914532pt" stroked="true" strokeweight=".8pt" strokecolor="#ff0000">
            <v:stroke dashstyle="solid"/>
            <w10:wrap type="none"/>
          </v:line>
        </w:pict>
      </w:r>
      <w:r>
        <w:rPr>
          <w:spacing w:val="-2"/>
        </w:rPr>
        <w:t>今天邀請日照機構-玩學樂園負責人吳良生，分享他從旅遊業轉戰社會企業服務銀髮族的心路歷程。</w:t>
      </w:r>
      <w:r>
        <w:rPr>
          <w:spacing w:val="-2"/>
        </w:rPr>
        <w:t>小吳說長照是國家正在推動的重要政策，主因就是-</w:t>
      </w:r>
      <w:r>
        <w:rPr>
          <w:color w:val="FF0000"/>
          <w:spacing w:val="-2"/>
        </w:rPr>
        <w:t>臺灣</w:t>
      </w:r>
      <w:r>
        <w:rPr>
          <w:spacing w:val="-2"/>
        </w:rPr>
        <w:t>越來越老了，引爆的問題除了</w:t>
      </w:r>
      <w:r>
        <w:rPr>
          <w:color w:val="FF0000"/>
          <w:spacing w:val="-2"/>
        </w:rPr>
        <w:t>少子化</w:t>
      </w:r>
      <w:r>
        <w:rPr>
          <w:spacing w:val="-2"/>
        </w:rPr>
        <w:t>，還有結婚、經濟等問題。為了提升老人健康，希望透過各種照顧服務的提供，完整建構「找得到、看得到、用得到、付得起」系統。「政府幫你顧長輩」，青壯年才能放心拼事業。</w:t>
      </w:r>
    </w:p>
    <w:p>
      <w:pPr>
        <w:pStyle w:val="BodyText"/>
        <w:spacing w:before="2"/>
        <w:rPr>
          <w:sz w:val="26"/>
        </w:rPr>
      </w:pPr>
    </w:p>
    <w:p>
      <w:pPr>
        <w:pStyle w:val="BodyText"/>
        <w:spacing w:line="256" w:lineRule="auto"/>
        <w:ind w:left="100" w:right="119"/>
      </w:pPr>
      <w:r>
        <w:rPr>
          <w:spacing w:val="-2"/>
        </w:rPr>
        <w:t>小吳從過去二十多年的旅遊帶團經驗，讓快快樂樂出門，平平安安回家，不只是一句口號，而是一種落實。在疫情期間，旅遊業成為第一波受害者，但也讓小吳以過去的帶團經驗，透過他的服務熱忱，跨領域創辦了以長輩為主的日照中心-玩學樂園。在政府的輔導挹注下，在日照中心，一位照服</w:t>
      </w:r>
      <w:r>
        <w:rPr>
          <w:spacing w:val="-2"/>
        </w:rPr>
        <w:t>員最多可以照顧八位長輩，讓上班族可以安心上班，長輩們也可以學習與被照顧，身心得到療癒</w:t>
      </w:r>
    </w:p>
    <w:p>
      <w:pPr>
        <w:pStyle w:val="BodyText"/>
        <w:spacing w:before="5"/>
        <w:ind w:left="100"/>
      </w:pPr>
      <w:r>
        <w:rPr>
          <w:spacing w:val="-1"/>
        </w:rPr>
        <w:t>，銀髮族的團體生活不只是一種相聚，更是一種人際的開闊。</w:t>
      </w:r>
    </w:p>
    <w:p>
      <w:pPr>
        <w:pStyle w:val="BodyText"/>
        <w:spacing w:before="7"/>
        <w:rPr>
          <w:sz w:val="27"/>
        </w:rPr>
      </w:pPr>
    </w:p>
    <w:p>
      <w:pPr>
        <w:pStyle w:val="BodyText"/>
        <w:spacing w:line="256" w:lineRule="auto"/>
        <w:ind w:left="100" w:right="239"/>
        <w:jc w:val="both"/>
      </w:pPr>
      <w:r>
        <w:rPr>
          <w:spacing w:val="-2"/>
        </w:rPr>
        <w:t>老吾老以及人之老。小吳創辦日照中心的目的，就是陪伴長輩們可以活到老、學到老，在照顧長者的同時，也在他們身上學習人生的豁達與智慧，也寄盼提供長者互相扶持、心靈有寄託的所在。配</w:t>
      </w:r>
      <w:r>
        <w:rPr>
          <w:spacing w:val="-2"/>
        </w:rPr>
        <w:t>合政府的長照2.0政策，落實有品質的共老生活。更多關於長照議題，敬請鎖定播出~~~</w:t>
      </w:r>
    </w:p>
    <w:p>
      <w:pPr>
        <w:pStyle w:val="BodyText"/>
      </w:pPr>
    </w:p>
    <w:p>
      <w:pPr>
        <w:pStyle w:val="BodyText"/>
        <w:spacing w:before="11"/>
        <w:rPr>
          <w:sz w:val="27"/>
        </w:rPr>
      </w:pPr>
    </w:p>
    <w:p>
      <w:pPr>
        <w:pStyle w:val="BodyText"/>
        <w:ind w:left="100"/>
      </w:pPr>
      <w:r>
        <w:rPr>
          <w:spacing w:val="-2"/>
          <w:w w:val="110"/>
        </w:rPr>
        <w:t>文章編號: [202209030062873]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2022-09-03</w:t>
      </w:r>
      <w:r>
        <w:rPr>
          <w:spacing w:val="12"/>
          <w:w w:val="110"/>
          <w:sz w:val="28"/>
        </w:rPr>
        <w:t> </w:t>
      </w:r>
      <w:r>
        <w:rPr>
          <w:spacing w:val="-2"/>
          <w:w w:val="110"/>
          <w:sz w:val="28"/>
        </w:rPr>
        <w:t>(10:47)</w:t>
      </w:r>
    </w:p>
    <w:p>
      <w:pPr>
        <w:spacing w:line="220" w:lineRule="auto" w:before="10"/>
        <w:ind w:left="100" w:right="6219" w:firstLine="0"/>
        <w:jc w:val="left"/>
        <w:rPr>
          <w:sz w:val="28"/>
        </w:rPr>
      </w:pPr>
      <w:r>
        <w:rPr>
          <w:sz w:val="28"/>
        </w:rPr>
        <w:t>網站(URL連接) | 言論 |By 何溢誠</w:t>
      </w:r>
      <w:r>
        <w:rPr>
          <w:sz w:val="28"/>
        </w:rPr>
        <w:t>字數: 518 words</w:t>
      </w:r>
    </w:p>
    <w:p>
      <w:pPr>
        <w:pStyle w:val="BodyText"/>
        <w:rPr>
          <w:sz w:val="20"/>
        </w:rPr>
      </w:pPr>
      <w:r>
        <w:rPr/>
        <w:pict>
          <v:shape style="position:absolute;margin-left:36pt;margin-top:13.904882pt;width:523pt;height:.1pt;mso-position-horizontal-relative:page;mso-position-vertical-relative:paragraph;z-index:-13591040;mso-wrap-distance-left:0;mso-wrap-distance-right:0" id="docshape172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何溢誠快評》93</w:t>
      </w:r>
      <w:r>
        <w:rPr>
          <w:spacing w:val="-2"/>
          <w:sz w:val="28"/>
        </w:rPr>
        <w:t>軍人節的意義在和平</w:t>
      </w:r>
    </w:p>
    <w:p>
      <w:pPr>
        <w:pStyle w:val="BodyText"/>
        <w:spacing w:before="9"/>
        <w:rPr>
          <w:sz w:val="19"/>
        </w:rPr>
      </w:pPr>
      <w:r>
        <w:rPr/>
        <w:pict>
          <v:shape style="position:absolute;margin-left:36pt;margin-top:13.723047pt;width:523pt;height:.1pt;mso-position-horizontal-relative:page;mso-position-vertical-relative:paragraph;z-index:-13590528;mso-wrap-distance-left:0;mso-wrap-distance-right:0" id="docshape172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83">
        <w:r>
          <w:rPr>
            <w:w w:val="110"/>
          </w:rPr>
          <w:t>文字快照：https://www.chinatimes.com/opinion/20220903001322-</w:t>
        </w:r>
        <w:r>
          <w:rPr>
            <w:spacing w:val="-2"/>
            <w:w w:val="110"/>
          </w:rPr>
          <w:t>262103?chdtv</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今天是一年一度的93軍人節，近年來媒體文宣發達，從國防部政戰局、各軍種司令部無一不藉此宣</w:t>
      </w:r>
      <w:r>
        <w:rPr>
          <w:spacing w:val="-2"/>
        </w:rPr>
        <w:t>傳「軍愛民、民敬軍」理念，暨每一位保家衛國的熱血青年偉大使命，透過樂、儀隊於各大景點、人潮絡繹之處活動表演，或由單位自發性的帶隊著軍服赴商家消費打卡，民間企業亦祭出為數不少的消費優惠，同享這份榮耀。</w:t>
      </w:r>
    </w:p>
    <w:p>
      <w:pPr>
        <w:pStyle w:val="BodyText"/>
        <w:spacing w:before="2"/>
        <w:rPr>
          <w:sz w:val="26"/>
        </w:rPr>
      </w:pPr>
    </w:p>
    <w:p>
      <w:pPr>
        <w:pStyle w:val="BodyText"/>
        <w:spacing w:line="256" w:lineRule="auto"/>
        <w:ind w:left="100" w:right="119"/>
      </w:pPr>
      <w:r>
        <w:rPr/>
        <w:pict>
          <v:line style="position:absolute;mso-position-horizontal-relative:page;mso-position-vertical-relative:paragraph;z-index:17867264" from="120pt,16.914532pt" to="144pt,16.914532pt" stroked="true" strokeweight=".8pt" strokecolor="#ff0000">
            <v:stroke dashstyle="solid"/>
            <w10:wrap type="none"/>
          </v:line>
        </w:pict>
      </w:r>
      <w:r>
        <w:rPr>
          <w:spacing w:val="-2"/>
        </w:rPr>
        <w:t>但是卻越來越少</w:t>
      </w:r>
      <w:r>
        <w:rPr>
          <w:color w:val="FF0000"/>
          <w:spacing w:val="-2"/>
        </w:rPr>
        <w:t>台灣</w:t>
      </w:r>
      <w:r>
        <w:rPr>
          <w:spacing w:val="-2"/>
        </w:rPr>
        <w:t>人民知道93軍人節，其實是歷經8年堅苦對日抗戰的勝利紀念日，在民進黨政府</w:t>
      </w:r>
      <w:r>
        <w:rPr>
          <w:spacing w:val="-2"/>
        </w:rPr>
        <w:t>媚日的潛移默化下，逐漸淡化、轉化日本軍國主義侵華史實，也忘了南京大屠殺的國殤日；反倒變成大眾旅遊消費的日子！</w:t>
      </w:r>
    </w:p>
    <w:p>
      <w:pPr>
        <w:pStyle w:val="BodyText"/>
        <w:spacing w:before="1"/>
        <w:rPr>
          <w:sz w:val="26"/>
        </w:rPr>
      </w:pPr>
    </w:p>
    <w:p>
      <w:pPr>
        <w:pStyle w:val="BodyText"/>
        <w:spacing w:line="256" w:lineRule="auto"/>
        <w:ind w:left="100" w:right="239"/>
        <w:jc w:val="both"/>
      </w:pPr>
      <w:r>
        <w:rPr>
          <w:spacing w:val="-2"/>
        </w:rPr>
        <w:t>民國時期軍人的榮耀甫自踏入新訓大門之後，就效行蔣公遺囑「以國家興亡為己任、置個人生死於度外」，也因為有著比他人更高尚的愛國情操，所以當國家興亡之際，第一個挺身而出的就是這群拋頭顱、灑熱血，身著虎皮的弟兄們。</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7867776" from="36pt,16.914532pt" to="96pt,16.914532pt" stroked="true" strokeweight=".8pt" strokecolor="#ff0000">
            <v:stroke dashstyle="solid"/>
            <w10:wrap type="none"/>
          </v:line>
        </w:pict>
      </w:r>
      <w:r>
        <w:rPr>
          <w:color w:val="FF0000"/>
          <w:spacing w:val="-2"/>
        </w:rPr>
        <w:t>台灣少子化</w:t>
      </w:r>
      <w:r>
        <w:rPr>
          <w:spacing w:val="-2"/>
        </w:rPr>
        <w:t>情況逐年惡化，變相壓縮士農工商各行各業的發展，加上生活水平的提高，多數家長更是不願將子女送進軍中，人才自此從軍隊不斷驟減。</w:t>
      </w:r>
    </w:p>
    <w:p>
      <w:pPr>
        <w:pStyle w:val="BodyText"/>
        <w:rPr>
          <w:sz w:val="26"/>
        </w:rPr>
      </w:pPr>
    </w:p>
    <w:p>
      <w:pPr>
        <w:pStyle w:val="BodyText"/>
        <w:spacing w:line="256" w:lineRule="auto"/>
        <w:ind w:left="100" w:right="239"/>
        <w:jc w:val="both"/>
      </w:pPr>
      <w:r>
        <w:rPr>
          <w:spacing w:val="-2"/>
        </w:rPr>
        <w:t>兩岸現況局勢劍拔弩張，彼此都必須要克制，真正的榮耀是和平的象徵，絕對不是透過兵戎相見之後的兩敗俱傷、生靈塗炭，讓我們一起為這個偉大的日子獻上祝福，期盼永遠不要讓寶貴的年輕生命親歷戰火。</w:t>
      </w:r>
    </w:p>
    <w:p>
      <w:pPr>
        <w:pStyle w:val="BodyText"/>
        <w:spacing w:before="1"/>
        <w:rPr>
          <w:sz w:val="26"/>
        </w:rPr>
      </w:pPr>
    </w:p>
    <w:p>
      <w:pPr>
        <w:pStyle w:val="BodyText"/>
        <w:ind w:left="100"/>
      </w:pPr>
      <w:r>
        <w:rPr>
          <w:spacing w:val="-1"/>
        </w:rPr>
        <w:t>※以上言論不代表旺中媒體集團立場※</w:t>
      </w:r>
    </w:p>
    <w:p>
      <w:pPr>
        <w:pStyle w:val="BodyText"/>
      </w:pPr>
    </w:p>
    <w:p>
      <w:pPr>
        <w:pStyle w:val="BodyText"/>
        <w:spacing w:before="4"/>
        <w:rPr>
          <w:sz w:val="29"/>
        </w:rPr>
      </w:pPr>
    </w:p>
    <w:p>
      <w:pPr>
        <w:pStyle w:val="BodyText"/>
        <w:ind w:left="100"/>
      </w:pPr>
      <w:r>
        <w:rPr>
          <w:spacing w:val="-2"/>
          <w:w w:val="110"/>
        </w:rPr>
        <w:t>文章編號: [202209032538006]</w:t>
      </w:r>
    </w:p>
    <w:p>
      <w:pPr>
        <w:pStyle w:val="BodyText"/>
      </w:pPr>
    </w:p>
    <w:p>
      <w:pPr>
        <w:pStyle w:val="BodyText"/>
        <w:spacing w:before="10"/>
        <w:rPr>
          <w:sz w:val="32"/>
        </w:rPr>
      </w:pPr>
    </w:p>
    <w:p>
      <w:pPr>
        <w:spacing w:before="0"/>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138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0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2022-09-03</w:t>
      </w:r>
      <w:r>
        <w:rPr>
          <w:spacing w:val="34"/>
          <w:w w:val="115"/>
          <w:sz w:val="28"/>
        </w:rPr>
        <w:t> </w:t>
      </w:r>
      <w:r>
        <w:rPr>
          <w:spacing w:val="-2"/>
          <w:w w:val="115"/>
          <w:sz w:val="28"/>
        </w:rPr>
        <w:t>(16:45)</w:t>
      </w:r>
    </w:p>
    <w:p>
      <w:pPr>
        <w:spacing w:line="220" w:lineRule="auto" w:before="10"/>
        <w:ind w:left="100" w:right="7759" w:firstLine="0"/>
        <w:jc w:val="left"/>
        <w:rPr>
          <w:sz w:val="28"/>
        </w:rPr>
      </w:pPr>
      <w:r>
        <w:rPr>
          <w:sz w:val="28"/>
        </w:rPr>
        <w:t>網站(URL連接) | 生活</w:t>
      </w:r>
      <w:r>
        <w:rPr>
          <w:spacing w:val="10"/>
          <w:sz w:val="28"/>
        </w:rPr>
        <w:t>字數: </w:t>
      </w:r>
      <w:r>
        <w:rPr>
          <w:sz w:val="28"/>
        </w:rPr>
        <w:t>1313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88992;mso-wrap-distance-left:0;mso-wrap-distance-right:0" id="docshape172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愛神戰勝風神 彰化市公所扮紅娘展開未婚聯誼</w:t>
      </w:r>
    </w:p>
    <w:p>
      <w:pPr>
        <w:pStyle w:val="BodyText"/>
        <w:spacing w:before="9"/>
        <w:rPr>
          <w:sz w:val="19"/>
        </w:rPr>
      </w:pPr>
      <w:r>
        <w:rPr/>
        <w:pict>
          <v:shape style="position:absolute;margin-left:36pt;margin-top:13.723047pt;width:523pt;height:.1pt;mso-position-horizontal-relative:page;mso-position-vertical-relative:paragraph;z-index:-13588480;mso-wrap-distance-left:0;mso-wrap-distance-right:0" id="docshape172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r>
        <w:rPr>
          <w:spacing w:val="-2"/>
          <w:w w:val="110"/>
        </w:rPr>
        <w:t>文字快照</w:t>
      </w:r>
      <w:r>
        <w:rPr>
          <w:spacing w:val="-2"/>
          <w:w w:val="110"/>
        </w:rPr>
        <w:t>：https://news.pchome.com.tw/living/newstaiwandigi/20220903/photo-</w:t>
      </w:r>
      <w:r>
        <w:rPr>
          <w:spacing w:val="40"/>
          <w:w w:val="110"/>
        </w:rPr>
        <w:t>  </w:t>
      </w:r>
      <w:r>
        <w:rPr>
          <w:spacing w:val="-2"/>
          <w:w w:val="110"/>
        </w:rPr>
        <w:t>66219105302953279009.html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119"/>
      </w:pPr>
      <w:r>
        <w:rPr/>
        <w:t>【記者 林明佑／彰化 報導】愛神戰勝風神！不受軒嵐諾颱風干擾，來自全台各地共90對、180位青</w:t>
      </w:r>
      <w:r>
        <w:rPr>
          <w:spacing w:val="-2"/>
        </w:rPr>
        <w:t>年男女，於今(3)日準時參加彰化市公所舉辦「遇見幸福〜愛在彰化」未婚聯誼活動，主辦單位精心安排，在掛滿「愛情氣球」的老人文康中心寬闊室內空間，大家從不相識、遊戲互動、享用下午茶聊天…再共享音樂燭光晚餐，至晚上近8點才浪漫結束。</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7869312" from="360pt,32.914532pt" to="420pt,32.914532pt" stroked="true" strokeweight=".8pt" strokecolor="#ff0000">
            <v:stroke dashstyle="solid"/>
            <w10:wrap type="none"/>
          </v:line>
        </w:pict>
      </w:r>
      <w:r>
        <w:rPr>
          <w:spacing w:val="-2"/>
        </w:rPr>
        <w:t>彰化市長林世賢表示，彰化市公所第四年舉辦未婚聯誼活動，過去已經促成不少對佳偶，進而結婚組成甜蜜家庭，也期待透過聯誼活動，營造更多結婚率，因為</w:t>
      </w:r>
      <w:r>
        <w:rPr>
          <w:color w:val="FF0000"/>
          <w:spacing w:val="-2"/>
        </w:rPr>
        <w:t>台灣生育率</w:t>
      </w:r>
      <w:r>
        <w:rPr>
          <w:spacing w:val="-2"/>
        </w:rPr>
        <w:t>實在太低，因此希望年輕朋友們，一起來追求愛情的甜蜜。</w:t>
      </w:r>
    </w:p>
    <w:p>
      <w:pPr>
        <w:pStyle w:val="BodyText"/>
        <w:spacing w:before="1"/>
        <w:rPr>
          <w:sz w:val="26"/>
        </w:rPr>
      </w:pPr>
    </w:p>
    <w:p>
      <w:pPr>
        <w:pStyle w:val="BodyText"/>
        <w:spacing w:line="256" w:lineRule="auto"/>
        <w:ind w:left="100" w:right="239"/>
        <w:jc w:val="both"/>
      </w:pPr>
      <w:r>
        <w:rPr>
          <w:spacing w:val="-2"/>
        </w:rPr>
        <w:t>彰化市公所「遇見幸福〜愛在彰化」未婚聯誼活動上，特別邀請去年參加聯誼配對成功的佳偶莊凱嵐、蔡佩珊現身分享，莊凱嵐先生表示，網路時代，要認識朋友雖然很方便及快速，但他認為朋友之間還是要以實體交流、見面，甚至是約會，對彼此認識才會有好的幫助，透過未婚聯誼活動，可以認識很多人，但認識只是個起點，重點還是後續的交流與聯絡。</w:t>
      </w:r>
    </w:p>
    <w:p>
      <w:pPr>
        <w:pStyle w:val="BodyText"/>
        <w:spacing w:before="2"/>
        <w:rPr>
          <w:sz w:val="26"/>
        </w:rPr>
      </w:pPr>
    </w:p>
    <w:p>
      <w:pPr>
        <w:pStyle w:val="BodyText"/>
        <w:spacing w:line="256" w:lineRule="auto"/>
        <w:ind w:left="100" w:right="239"/>
      </w:pPr>
      <w:r>
        <w:rPr>
          <w:spacing w:val="-2"/>
        </w:rPr>
        <w:t>彰化市公所在108年及109年共舉辦了2場未婚聯誼活動，已經促成多對姻緣，今年也有2對佳偶共結</w:t>
      </w:r>
      <w:r>
        <w:rPr/>
        <w:t>連理，市長也特地送上65吋大電視做為賀禮。今年為回應廣大市民的要求，於9月3</w:t>
      </w:r>
      <w:r>
        <w:rPr>
          <w:spacing w:val="-2"/>
        </w:rPr>
        <w:t>日再度扮起紅娘</w:t>
      </w:r>
    </w:p>
    <w:p>
      <w:pPr>
        <w:pStyle w:val="BodyText"/>
        <w:spacing w:line="256" w:lineRule="auto" w:before="3"/>
        <w:ind w:left="100" w:right="239"/>
      </w:pPr>
      <w:r>
        <w:rPr>
          <w:spacing w:val="-2"/>
        </w:rPr>
        <w:t>，為全台優質未婚青年男女牽起幸運紅線，舉辦2022「遇見幸福〜愛在彰化」未婚聯誼活動，參加</w:t>
      </w:r>
      <w:r>
        <w:rPr>
          <w:spacing w:val="-2"/>
        </w:rPr>
        <w:t>男女共享浪漫燭光晚餐，為自己留下畢生難忘的回憶！</w:t>
      </w:r>
    </w:p>
    <w:p>
      <w:pPr>
        <w:pStyle w:val="BodyText"/>
        <w:spacing w:before="12"/>
        <w:rPr>
          <w:sz w:val="25"/>
        </w:rPr>
      </w:pPr>
    </w:p>
    <w:p>
      <w:pPr>
        <w:pStyle w:val="BodyText"/>
        <w:spacing w:line="256" w:lineRule="auto"/>
        <w:ind w:left="100" w:right="119"/>
      </w:pPr>
      <w:r>
        <w:rPr>
          <w:w w:val="100"/>
        </w:rPr>
        <w:t>3日的未婚聯誼活動，原先預定受理報名的人數為80對、160位青年男女，因反應超熱烈，後來在市</w:t>
      </w:r>
      <w:r>
        <w:rPr>
          <w:w w:val="100"/>
        </w:rPr>
        <w:t>長林世賢指示下，再增加名額至90對、180</w:t>
      </w:r>
      <w:r>
        <w:rPr>
          <w:spacing w:val="-1"/>
          <w:w w:val="100"/>
        </w:rPr>
        <w:t>位。為了這場受到疫情影響，中斷過一年，好不容易再度</w:t>
      </w:r>
      <w:r>
        <w:rPr/>
        <w:t>恢復舉辦的未婚聯誼活動，原本已設計好了，將分別在彰化市老人文康中心及戶羽機關車園區分兩段式進行。</w:t>
      </w:r>
    </w:p>
    <w:p>
      <w:pPr>
        <w:pStyle w:val="BodyText"/>
        <w:spacing w:before="2"/>
        <w:rPr>
          <w:sz w:val="26"/>
        </w:rPr>
      </w:pPr>
    </w:p>
    <w:p>
      <w:pPr>
        <w:pStyle w:val="BodyText"/>
        <w:spacing w:line="256" w:lineRule="auto"/>
        <w:ind w:left="100" w:right="119"/>
      </w:pPr>
      <w:r>
        <w:rPr>
          <w:spacing w:val="-2"/>
        </w:rPr>
        <w:t>而為了營造浪漫氣氛，原另設計了第二段在戶羽機關車進行的「轉轉愛~相信愛戀」劇碼，由市長帶</w:t>
      </w:r>
      <w:r>
        <w:rPr>
          <w:spacing w:val="-2"/>
        </w:rPr>
        <w:t>領著青年男女們並伴著夕陽，相偕漫步於位在後火車站鐵道旁「扇步道」的燈海隧道，並搭乘愛情</w:t>
      </w:r>
    </w:p>
    <w:p>
      <w:pPr>
        <w:spacing w:after="0" w:line="256" w:lineRule="auto"/>
        <w:sectPr>
          <w:pgSz w:w="11900" w:h="16840"/>
          <w:pgMar w:top="1380" w:bottom="280" w:left="620" w:right="620"/>
        </w:sectPr>
      </w:pPr>
    </w:p>
    <w:p>
      <w:pPr>
        <w:pStyle w:val="BodyText"/>
        <w:spacing w:line="256" w:lineRule="auto" w:before="21"/>
        <w:ind w:left="100" w:right="239"/>
      </w:pPr>
      <w:r>
        <w:rPr>
          <w:spacing w:val="-2"/>
        </w:rPr>
        <w:t>列車…。因軒嵐諾颱風突然來擾局，評估彰化市僅會受到外圍環流影響，活動仍照常舉辦，但改為全部移到老人文康中心室內。</w:t>
      </w:r>
    </w:p>
    <w:p>
      <w:pPr>
        <w:pStyle w:val="BodyText"/>
        <w:rPr>
          <w:sz w:val="26"/>
        </w:rPr>
      </w:pPr>
    </w:p>
    <w:p>
      <w:pPr>
        <w:pStyle w:val="BodyText"/>
        <w:ind w:left="100"/>
      </w:pPr>
      <w:r>
        <w:rPr/>
        <w:t>3日下午1點多起，青年男女們先透過分組聯誼、遊戲互動，進行第一類接觸。隨後，下午3</w:t>
      </w:r>
      <w:r>
        <w:rPr>
          <w:spacing w:val="-4"/>
        </w:rPr>
        <w:t>點半多</w:t>
      </w:r>
    </w:p>
    <w:p>
      <w:pPr>
        <w:pStyle w:val="BodyText"/>
        <w:spacing w:line="256" w:lineRule="auto" w:before="22"/>
        <w:ind w:left="100" w:right="119"/>
      </w:pPr>
      <w:r>
        <w:rPr>
          <w:spacing w:val="-2"/>
        </w:rPr>
        <w:t>，已經初步認識的青年男女們，再一起享用下午茶，進一步認識彼此；最後，晚上6點多，在主辦單位精心安排的優質音樂饗宴伴奏下，再共度浪漫的燭光晚餐，整個活動於近8點圓滿結束。</w:t>
      </w:r>
    </w:p>
    <w:p>
      <w:pPr>
        <w:pStyle w:val="BodyText"/>
        <w:rPr>
          <w:sz w:val="26"/>
        </w:rPr>
      </w:pPr>
    </w:p>
    <w:p>
      <w:pPr>
        <w:pStyle w:val="BodyText"/>
        <w:spacing w:line="256" w:lineRule="auto"/>
        <w:ind w:left="100" w:right="239"/>
      </w:pPr>
      <w:r>
        <w:rPr>
          <w:spacing w:val="-2"/>
        </w:rPr>
        <w:t>參加這場風雨中浪漫聯誼活動的青年男女，不僅每人都獲得精選的參加禮、配對成功者另獲贈「加</w:t>
      </w:r>
      <w:r>
        <w:rPr>
          <w:spacing w:val="-2"/>
        </w:rPr>
        <w:t>倍升溫星巴克禮券」；活動中並選出4位最佳人氣獎，另有6位幸運者摸彩抽得每人6000元的禮券</w:t>
      </w:r>
    </w:p>
    <w:p>
      <w:pPr>
        <w:pStyle w:val="BodyText"/>
        <w:spacing w:line="256" w:lineRule="auto" w:before="3"/>
        <w:ind w:left="100" w:right="119"/>
      </w:pPr>
      <w:r>
        <w:rPr>
          <w:spacing w:val="-2"/>
        </w:rPr>
        <w:t>；此外，凡參加聯誼活動經過認識交往、並於未來3年內締結連理者，更將可獲得50吋電視機乙部作</w:t>
      </w:r>
      <w:r>
        <w:rPr>
          <w:spacing w:val="-2"/>
          <w:w w:val="105"/>
        </w:rPr>
        <w:t>為結婚賀禮！（影片：https://youtu.be/b6LGew3cq88）</w:t>
      </w:r>
    </w:p>
    <w:p>
      <w:pPr>
        <w:pStyle w:val="BodyText"/>
        <w:spacing w:before="12"/>
        <w:rPr>
          <w:sz w:val="25"/>
        </w:rPr>
      </w:pPr>
    </w:p>
    <w:p>
      <w:pPr>
        <w:pStyle w:val="BodyText"/>
        <w:spacing w:line="256" w:lineRule="auto"/>
        <w:ind w:left="100" w:right="239"/>
      </w:pPr>
      <w:r>
        <w:rPr>
          <w:spacing w:val="-2"/>
        </w:rPr>
        <w:t>圖一：彰化市公所「遇見幸福〜愛在彰化」未婚聯誼活動，幸福列車票卡展開配對。（記者林明佑</w:t>
      </w:r>
      <w:r>
        <w:rPr>
          <w:spacing w:val="-6"/>
        </w:rPr>
        <w:t>攝）</w:t>
      </w:r>
    </w:p>
    <w:p>
      <w:pPr>
        <w:pStyle w:val="BodyText"/>
        <w:spacing w:before="12"/>
        <w:rPr>
          <w:sz w:val="25"/>
        </w:rPr>
      </w:pPr>
    </w:p>
    <w:p>
      <w:pPr>
        <w:pStyle w:val="BodyText"/>
        <w:ind w:left="100"/>
      </w:pPr>
      <w:r>
        <w:rPr/>
        <w:t>圖二：去年參加聯誼配對成功的佳偶莊凱嵐、蔡佩珊現身分享。（記者林明佑攝</w:t>
      </w:r>
      <w:r>
        <w:rPr>
          <w:spacing w:val="-10"/>
        </w:rPr>
        <w:t>）</w:t>
      </w:r>
    </w:p>
    <w:p>
      <w:pPr>
        <w:pStyle w:val="BodyText"/>
        <w:spacing w:before="7"/>
        <w:rPr>
          <w:sz w:val="27"/>
        </w:rPr>
      </w:pPr>
    </w:p>
    <w:p>
      <w:pPr>
        <w:pStyle w:val="BodyText"/>
        <w:ind w:left="100"/>
      </w:pPr>
      <w:r>
        <w:rPr>
          <w:spacing w:val="-1"/>
        </w:rPr>
        <w:t>圖三：彰化市公所舉辦「遇見幸福〜愛在彰化」未婚聯誼活動，今天在老人文康中心浪漫登場。</w:t>
      </w:r>
    </w:p>
    <w:p>
      <w:pPr>
        <w:pStyle w:val="BodyText"/>
        <w:spacing w:before="22"/>
        <w:ind w:left="100"/>
      </w:pPr>
      <w:r>
        <w:rPr/>
        <w:t>（記者林明佑攝</w:t>
      </w:r>
      <w:r>
        <w:rPr>
          <w:spacing w:val="-10"/>
        </w:rPr>
        <w:t>）</w:t>
      </w:r>
    </w:p>
    <w:p>
      <w:pPr>
        <w:pStyle w:val="BodyText"/>
        <w:spacing w:before="7"/>
        <w:rPr>
          <w:sz w:val="27"/>
        </w:rPr>
      </w:pPr>
    </w:p>
    <w:p>
      <w:pPr>
        <w:pStyle w:val="BodyText"/>
        <w:ind w:left="100"/>
      </w:pPr>
      <w:r>
        <w:rPr>
          <w:spacing w:val="-2"/>
        </w:rPr>
        <w:t>【更多新聞】</w:t>
      </w:r>
    </w:p>
    <w:p>
      <w:pPr>
        <w:pStyle w:val="BodyText"/>
        <w:spacing w:before="7"/>
        <w:rPr>
          <w:sz w:val="27"/>
        </w:rPr>
      </w:pPr>
    </w:p>
    <w:p>
      <w:pPr>
        <w:pStyle w:val="BodyText"/>
        <w:spacing w:line="256" w:lineRule="auto"/>
        <w:ind w:left="100" w:right="239"/>
      </w:pPr>
      <w:r>
        <w:rPr/>
        <w:t>九三軍人節緬懷先烈 彰化縣各界秋祭國殤大典藍海生活節海洋遊憩體驗報名 來趟臺東藍海日常月未圓愛先滿 彰化郵局中秋關懷贈喜樂保育院170盒月餅</w:t>
      </w:r>
    </w:p>
    <w:p>
      <w:pPr>
        <w:pStyle w:val="BodyText"/>
      </w:pPr>
    </w:p>
    <w:p>
      <w:pPr>
        <w:pStyle w:val="BodyText"/>
        <w:spacing w:before="9"/>
        <w:rPr>
          <w:sz w:val="27"/>
        </w:rPr>
      </w:pPr>
    </w:p>
    <w:p>
      <w:pPr>
        <w:pStyle w:val="BodyText"/>
        <w:spacing w:before="1"/>
        <w:ind w:left="100"/>
      </w:pPr>
      <w:r>
        <w:rPr>
          <w:spacing w:val="-2"/>
          <w:w w:val="110"/>
        </w:rPr>
        <w:t>文章編號: [202209035675000]</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2022-09-02</w:t>
      </w:r>
      <w:r>
        <w:rPr>
          <w:spacing w:val="79"/>
          <w:w w:val="150"/>
          <w:sz w:val="28"/>
        </w:rPr>
        <w:t> </w:t>
      </w:r>
      <w:r>
        <w:rPr>
          <w:spacing w:val="-2"/>
          <w:sz w:val="28"/>
        </w:rPr>
        <w:t>(16:41)</w:t>
      </w:r>
    </w:p>
    <w:p>
      <w:pPr>
        <w:spacing w:line="220" w:lineRule="auto" w:before="10"/>
        <w:ind w:left="100" w:right="7759" w:firstLine="0"/>
        <w:jc w:val="left"/>
        <w:rPr>
          <w:sz w:val="28"/>
        </w:rPr>
      </w:pPr>
      <w:r>
        <w:rPr>
          <w:sz w:val="28"/>
        </w:rPr>
        <w:t>網站(URL連接) | 雲論</w:t>
      </w:r>
      <w:r>
        <w:rPr>
          <w:spacing w:val="10"/>
          <w:sz w:val="28"/>
        </w:rPr>
        <w:t>字數: </w:t>
      </w:r>
      <w:r>
        <w:rPr>
          <w:sz w:val="28"/>
        </w:rPr>
        <w:t>1845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87456;mso-wrap-distance-left:0;mso-wrap-distance-right:0" id="docshape1724"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薛承泰／</w:t>
      </w:r>
      <w:r>
        <w:rPr>
          <w:color w:val="FF0000"/>
          <w:sz w:val="28"/>
        </w:rPr>
        <w:t>生育率</w:t>
      </w:r>
      <w:r>
        <w:rPr>
          <w:spacing w:val="2"/>
          <w:sz w:val="28"/>
        </w:rPr>
        <w:t>墊底 人口大減警訊</w:t>
      </w:r>
    </w:p>
    <w:p>
      <w:pPr>
        <w:pStyle w:val="BodyText"/>
        <w:spacing w:line="20" w:lineRule="exact"/>
        <w:ind w:left="1220"/>
        <w:rPr>
          <w:sz w:val="2"/>
        </w:rPr>
      </w:pPr>
      <w:r>
        <w:rPr>
          <w:sz w:val="2"/>
        </w:rPr>
        <w:pict>
          <v:group style="width:42pt;height:.95pt;mso-position-horizontal-relative:char;mso-position-vertical-relative:line" id="docshapegroup1725"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3586432;mso-wrap-distance-left:0;mso-wrap-distance-right:0" id="docshape1726"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：https://forum.ettoday.net/news/2329955</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shape style="position:absolute;margin-left:36pt;margin-top:32.914532pt;width:12pt;height:.1pt;mso-position-horizontal-relative:page;mso-position-vertical-relative:paragraph;z-index:-13585920;mso-wrap-distance-left:0;mso-wrap-distance-right:0" id="docshape1727" coordorigin="720,658" coordsize="240,0" path="m720,658l960,658e" filled="false" stroked="true" strokeweight=".8pt" strokecolor="#ff0000">
            <v:path arrowok="t"/>
            <v:stroke dashstyle="solid"/>
            <w10:wrap type="topAndBottom"/>
          </v:shape>
        </w:pict>
      </w:r>
      <w:r>
        <w:rPr/>
        <w:pict>
          <v:shape style="position:absolute;margin-left:336pt;margin-top:32.914532pt;width:36pt;height:.1pt;mso-position-horizontal-relative:page;mso-position-vertical-relative:paragraph;z-index:-13585408;mso-wrap-distance-left:0;mso-wrap-distance-right:0" id="docshape1728" coordorigin="6720,658" coordsize="720,0" path="m6720,658l7440,658e" filled="false" stroked="true" strokeweight=".8pt" strokecolor="#ff0000">
            <v:path arrowok="t"/>
            <v:stroke dashstyle="solid"/>
            <w10:wrap type="topAndBottom"/>
          </v:shape>
        </w:pict>
      </w:r>
      <w:r>
        <w:rPr/>
        <w:pict>
          <v:line style="position:absolute;mso-position-horizontal-relative:page;mso-position-vertical-relative:paragraph;z-index:17873920" from="492pt,16.914532pt" to="528pt,16.914532pt" stroked="true" strokeweight=".8pt" strokecolor="#ff0000">
            <v:stroke dashstyle="solid"/>
            <w10:wrap type="none"/>
          </v:line>
        </w:pict>
      </w:r>
      <w:r>
        <w:rPr/>
        <w:pict>
          <v:line style="position:absolute;mso-position-horizontal-relative:page;mso-position-vertical-relative:paragraph;z-index:17874432" from="540pt,16.914532pt" to="552pt,16.914532pt" stroked="true" strokeweight=".8pt" strokecolor="#ff0000">
            <v:stroke dashstyle="solid"/>
            <w10:wrap type="none"/>
          </v:line>
        </w:pict>
      </w:r>
      <w:r>
        <w:rPr>
          <w:spacing w:val="-2"/>
        </w:rPr>
        <w:t>我們想讓你知道…美國中情局（CIA）在大新聞網公布2021年世界227個國家與地區的總</w:t>
      </w:r>
      <w:r>
        <w:rPr>
          <w:color w:val="FF0000"/>
          <w:spacing w:val="-2"/>
        </w:rPr>
        <w:t>生育率</w:t>
      </w:r>
      <w:r>
        <w:rPr>
          <w:spacing w:val="-2"/>
        </w:rPr>
        <w:t>，</w:t>
      </w:r>
      <w:r>
        <w:rPr>
          <w:color w:val="FF0000"/>
          <w:spacing w:val="-2"/>
        </w:rPr>
        <w:t>台灣</w:t>
      </w:r>
      <w:r>
        <w:rPr>
          <w:spacing w:val="-2"/>
        </w:rPr>
        <w:t>排名最後一名。誰是最後一名並非最重要，而是中情局</w:t>
      </w:r>
      <w:r>
        <w:rPr>
          <w:color w:val="FF0000"/>
          <w:spacing w:val="-2"/>
        </w:rPr>
        <w:t>生育率</w:t>
      </w:r>
      <w:r>
        <w:rPr>
          <w:spacing w:val="-2"/>
        </w:rPr>
        <w:t>推估出來的數字還過於樂觀！</w:t>
      </w:r>
    </w:p>
    <w:p>
      <w:pPr>
        <w:pStyle w:val="BodyText"/>
        <w:spacing w:before="8"/>
        <w:rPr>
          <w:sz w:val="23"/>
        </w:rPr>
      </w:pPr>
    </w:p>
    <w:p>
      <w:pPr>
        <w:pStyle w:val="ListParagraph"/>
        <w:numPr>
          <w:ilvl w:val="1"/>
          <w:numId w:val="31"/>
        </w:numPr>
        <w:tabs>
          <w:tab w:pos="460" w:val="left" w:leader="none"/>
        </w:tabs>
        <w:spacing w:line="240" w:lineRule="auto" w:before="0" w:after="0"/>
        <w:ind w:left="460" w:right="0" w:hanging="360"/>
        <w:jc w:val="left"/>
        <w:rPr>
          <w:sz w:val="24"/>
        </w:rPr>
      </w:pPr>
      <w:r>
        <w:rPr/>
        <w:pict>
          <v:shape style="position:absolute;margin-left:126pt;margin-top:16.914532pt;width:24pt;height:.1pt;mso-position-horizontal-relative:page;mso-position-vertical-relative:paragraph;z-index:-13584896;mso-wrap-distance-left:0;mso-wrap-distance-right:0" id="docshape1729" coordorigin="2520,338" coordsize="480,0" path="m2520,338l3000,338e" filled="false" stroked="true" strokeweight=".8pt" strokecolor="#ff0000">
            <v:path arrowok="t"/>
            <v:stroke dashstyle="solid"/>
            <w10:wrap type="topAndBottom"/>
          </v:shape>
        </w:pict>
      </w:r>
      <w:r>
        <w:rPr>
          <w:sz w:val="24"/>
        </w:rPr>
        <w:t>薛承泰／國立</w:t>
      </w:r>
      <w:r>
        <w:rPr>
          <w:color w:val="FF0000"/>
          <w:sz w:val="24"/>
        </w:rPr>
        <w:t>台灣</w:t>
      </w:r>
      <w:r>
        <w:rPr>
          <w:spacing w:val="-3"/>
          <w:sz w:val="24"/>
        </w:rPr>
        <w:t>大學教授</w:t>
      </w:r>
    </w:p>
    <w:p>
      <w:pPr>
        <w:pStyle w:val="BodyText"/>
        <w:spacing w:before="8"/>
        <w:rPr>
          <w:sz w:val="23"/>
        </w:rPr>
      </w:pPr>
    </w:p>
    <w:p>
      <w:pPr>
        <w:pStyle w:val="BodyText"/>
        <w:ind w:left="100"/>
      </w:pPr>
      <w:r>
        <w:rPr/>
        <w:t>美國中情局（CIA）在大新聞網（Big</w:t>
      </w:r>
      <w:r>
        <w:rPr>
          <w:spacing w:val="15"/>
        </w:rPr>
        <w:t> </w:t>
      </w:r>
      <w:r>
        <w:rPr/>
        <w:t>News</w:t>
      </w:r>
      <w:r>
        <w:rPr>
          <w:spacing w:val="15"/>
        </w:rPr>
        <w:t> </w:t>
      </w:r>
      <w:r>
        <w:rPr/>
        <w:t>Network）公布2021年世界227個國家與地區的總</w:t>
      </w:r>
      <w:r>
        <w:rPr>
          <w:color w:val="FF0000"/>
          <w:spacing w:val="-4"/>
        </w:rPr>
        <w:t>生育率</w:t>
      </w:r>
    </w:p>
    <w:p>
      <w:pPr>
        <w:pStyle w:val="BodyText"/>
        <w:spacing w:line="256" w:lineRule="auto" w:before="22"/>
        <w:ind w:left="100" w:right="119"/>
      </w:pPr>
      <w:r>
        <w:rPr/>
        <w:pict>
          <v:line style="position:absolute;mso-position-horizontal-relative:page;mso-position-vertical-relative:paragraph;z-index:17874944" from="516pt,2.014531pt" to="552pt,2.014531pt" stroked="true" strokeweight=".8pt" strokecolor="#ff0000">
            <v:stroke dashstyle="solid"/>
            <w10:wrap type="none"/>
          </v:line>
        </w:pict>
      </w:r>
      <w:r>
        <w:rPr/>
        <w:pict>
          <v:line style="position:absolute;mso-position-horizontal-relative:page;mso-position-vertical-relative:paragraph;z-index:17875456" from="306pt,18.014532pt" to="342pt,18.014532pt" stroked="true" strokeweight=".8pt" strokecolor="#ff0000">
            <v:stroke dashstyle="solid"/>
            <w10:wrap type="none"/>
          </v:line>
        </w:pict>
      </w:r>
      <w:r>
        <w:rPr/>
        <w:pict>
          <v:line style="position:absolute;mso-position-horizontal-relative:page;mso-position-vertical-relative:paragraph;z-index:17875968" from="378pt,18.014532pt" to="402pt,18.014532pt" stroked="true" strokeweight=".8pt" strokecolor="#ff0000">
            <v:stroke dashstyle="solid"/>
            <w10:wrap type="none"/>
          </v:line>
        </w:pict>
      </w:r>
      <w:r>
        <w:rPr/>
        <w:pict>
          <v:line style="position:absolute;mso-position-horizontal-relative:page;mso-position-vertical-relative:paragraph;z-index:17876480" from="384pt,34.01453pt" to="420pt,34.01453pt" stroked="true" strokeweight=".8pt" strokecolor="#ff0000">
            <v:stroke dashstyle="solid"/>
            <w10:wrap type="none"/>
          </v:line>
        </w:pict>
      </w:r>
      <w:r>
        <w:rPr>
          <w:spacing w:val="-2"/>
        </w:rPr>
        <w:t>（即平均一位婦女於15~49歲期間的總生育量，俗稱</w:t>
      </w:r>
      <w:r>
        <w:rPr>
          <w:color w:val="FF0000"/>
          <w:spacing w:val="-2"/>
        </w:rPr>
        <w:t>生育率</w:t>
      </w:r>
      <w:r>
        <w:rPr>
          <w:spacing w:val="-2"/>
        </w:rPr>
        <w:t>），而</w:t>
      </w:r>
      <w:r>
        <w:rPr>
          <w:color w:val="FF0000"/>
          <w:spacing w:val="-2"/>
        </w:rPr>
        <w:t>台灣</w:t>
      </w:r>
      <w:r>
        <w:rPr>
          <w:spacing w:val="-2"/>
        </w:rPr>
        <w:t>排名最後一名，引發國內媒體的廣泛討論。筆者要指出，誰是最後一名並非最重要，而是中情局</w:t>
      </w:r>
      <w:r>
        <w:rPr>
          <w:color w:val="FF0000"/>
          <w:spacing w:val="-2"/>
        </w:rPr>
        <w:t>生育率</w:t>
      </w:r>
      <w:r>
        <w:rPr>
          <w:spacing w:val="-2"/>
        </w:rPr>
        <w:t>推估出來的數字還過於樂</w:t>
      </w:r>
      <w:r>
        <w:rPr>
          <w:spacing w:val="-6"/>
        </w:rPr>
        <w:t>觀！</w:t>
      </w:r>
    </w:p>
    <w:p>
      <w:pPr>
        <w:pStyle w:val="BodyText"/>
        <w:spacing w:before="1"/>
        <w:rPr>
          <w:sz w:val="26"/>
        </w:rPr>
      </w:pPr>
    </w:p>
    <w:p>
      <w:pPr>
        <w:pStyle w:val="BodyText"/>
        <w:spacing w:line="256" w:lineRule="auto"/>
        <w:ind w:left="100" w:right="239"/>
        <w:jc w:val="both"/>
      </w:pPr>
      <w:r>
        <w:rPr/>
        <w:t>中情局官網設計了一個「世界概況」（The World Factbook）的平台，傳散甚廣，是了解各國狀況</w:t>
      </w:r>
      <w:r>
        <w:rPr>
          <w:spacing w:val="-2"/>
        </w:rPr>
        <w:t>的一個捷徑。內容除了對各國有基本介紹、目前的發展與未來的挑戰（包括人口），還關心許多議</w:t>
      </w:r>
      <w:r>
        <w:rPr>
          <w:spacing w:val="-1"/>
        </w:rPr>
        <w:t>題，包括全球與地區政治經濟，當前的疫情、環保與永續，以及生活型態等，並隨時更新「情資」</w:t>
      </w:r>
    </w:p>
    <w:p>
      <w:pPr>
        <w:pStyle w:val="BodyText"/>
        <w:spacing w:before="4"/>
        <w:ind w:left="100"/>
      </w:pPr>
      <w:r>
        <w:rPr>
          <w:spacing w:val="-1"/>
        </w:rPr>
        <w:t>，這次的人口推估就出現在這個平台上。</w:t>
      </w:r>
    </w:p>
    <w:p>
      <w:pPr>
        <w:pStyle w:val="BodyText"/>
      </w:pPr>
    </w:p>
    <w:p>
      <w:pPr>
        <w:pStyle w:val="BodyText"/>
      </w:pPr>
    </w:p>
    <w:p>
      <w:pPr>
        <w:pStyle w:val="BodyText"/>
        <w:spacing w:before="1"/>
        <w:rPr>
          <w:sz w:val="31"/>
        </w:rPr>
      </w:pPr>
    </w:p>
    <w:p>
      <w:pPr>
        <w:pStyle w:val="BodyText"/>
        <w:spacing w:line="256" w:lineRule="auto"/>
        <w:ind w:left="100" w:right="239"/>
      </w:pPr>
      <w:r>
        <w:rPr/>
        <w:pict>
          <v:shape style="position:absolute;margin-left:126pt;margin-top:32.914532pt;width:24pt;height:.1pt;mso-position-horizontal-relative:page;mso-position-vertical-relative:paragraph;z-index:-13584384;mso-wrap-distance-left:0;mso-wrap-distance-right:0" id="docshape1730" coordorigin="2520,658" coordsize="480,0" path="m2520,658l3000,658e" filled="false" stroked="true" strokeweight=".8pt" strokecolor="#ff0000">
            <v:path arrowok="t"/>
            <v:stroke dashstyle="solid"/>
            <w10:wrap type="topAndBottom"/>
          </v:shape>
        </w:pict>
      </w:r>
      <w:r>
        <w:rPr/>
        <w:pict>
          <v:line style="position:absolute;mso-position-horizontal-relative:page;mso-position-vertical-relative:paragraph;z-index:17876992" from="288pt,16.914532pt" to="324pt,16.914532pt" stroked="true" strokeweight=".8pt" strokecolor="#ff0000">
            <v:stroke dashstyle="solid"/>
            <w10:wrap type="none"/>
          </v:line>
        </w:pict>
      </w:r>
      <w:r>
        <w:rPr>
          <w:spacing w:val="-2"/>
        </w:rPr>
        <w:t>中情局的推估其實和歷年來聯合國人口局類似，</w:t>
      </w:r>
      <w:r>
        <w:rPr>
          <w:color w:val="FF0000"/>
          <w:spacing w:val="-2"/>
        </w:rPr>
        <w:t>生育率</w:t>
      </w:r>
      <w:r>
        <w:rPr>
          <w:spacing w:val="-2"/>
        </w:rPr>
        <w:t>最高一直是非洲國家，有趣的是，2021年最</w:t>
      </w:r>
      <w:r>
        <w:rPr>
          <w:spacing w:val="-2"/>
        </w:rPr>
        <w:t>低5個國家分別是</w:t>
      </w:r>
      <w:r>
        <w:rPr>
          <w:color w:val="FF0000"/>
          <w:spacing w:val="-2"/>
        </w:rPr>
        <w:t>台灣</w:t>
      </w:r>
      <w:r>
        <w:rPr>
          <w:spacing w:val="-2"/>
        </w:rPr>
        <w:t>、南韓、新加坡、澳門、香港。日本生育稍好，仍有1.38人，排名218。</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7877504" from="456pt,16.914532pt" to="480pt,16.914532pt" stroked="true" strokeweight=".8pt" strokecolor="#ff0000">
            <v:stroke dashstyle="solid"/>
            <w10:wrap type="none"/>
          </v:line>
        </w:pict>
      </w:r>
      <w:r>
        <w:rPr/>
        <w:pict>
          <v:line style="position:absolute;mso-position-horizontal-relative:page;mso-position-vertical-relative:paragraph;z-index:17878016" from="60pt,32.914532pt" to="96pt,32.914532pt" stroked="true" strokeweight=".8pt" strokecolor="#ff0000">
            <v:stroke dashstyle="solid"/>
            <w10:wrap type="none"/>
          </v:line>
        </w:pict>
      </w:r>
      <w:r>
        <w:rPr/>
        <w:pict>
          <v:line style="position:absolute;mso-position-horizontal-relative:page;mso-position-vertical-relative:paragraph;z-index:17878528" from="288pt,32.914532pt" to="324pt,32.914532pt" stroked="true" strokeweight=".8pt" strokecolor="#ff0000">
            <v:stroke dashstyle="solid"/>
            <w10:wrap type="none"/>
          </v:line>
        </w:pict>
      </w:r>
      <w:r>
        <w:rPr/>
        <w:pict>
          <v:line style="position:absolute;mso-position-horizontal-relative:page;mso-position-vertical-relative:paragraph;z-index:17879040" from="522pt,32.914532pt" to="558pt,32.914532pt" stroked="true" strokeweight=".8pt" strokecolor="#ff0000">
            <v:stroke dashstyle="solid"/>
            <w10:wrap type="none"/>
          </v:line>
        </w:pict>
      </w:r>
      <w:r>
        <w:rPr>
          <w:w w:val="100"/>
        </w:rPr>
        <w:t>關於人口統計，最精確的來源當然是各國政府本身。根據內政部統計處，2019年</w:t>
      </w:r>
      <w:r>
        <w:rPr>
          <w:color w:val="FF0000"/>
        </w:rPr>
        <w:t>台灣</w:t>
      </w:r>
      <w:r>
        <w:rPr>
          <w:w w:val="106"/>
        </w:rPr>
        <w:t>生育量17.8萬</w:t>
      </w:r>
      <w:r>
        <w:rPr/>
        <w:t>人，</w:t>
      </w:r>
      <w:r>
        <w:rPr>
          <w:color w:val="FF0000"/>
        </w:rPr>
        <w:t>生育率</w:t>
      </w:r>
      <w:r>
        <w:rPr>
          <w:w w:val="105"/>
        </w:rPr>
        <w:t>為1.05人，2020年生育量16.5萬人，</w:t>
      </w:r>
      <w:r>
        <w:rPr>
          <w:color w:val="FF0000"/>
        </w:rPr>
        <w:t>生育率</w:t>
      </w:r>
      <w:r>
        <w:rPr>
          <w:w w:val="100"/>
        </w:rPr>
        <w:t>已低於1。今年生育量將低於15萬人，</w:t>
      </w:r>
      <w:r>
        <w:rPr>
          <w:color w:val="FF0000"/>
          <w:spacing w:val="-7"/>
        </w:rPr>
        <w:t>生育率</w:t>
      </w:r>
      <w:r>
        <w:rPr>
          <w:w w:val="102"/>
        </w:rPr>
        <w:t>不可能如中情局所估的1.07人。</w:t>
      </w:r>
    </w:p>
    <w:p>
      <w:pPr>
        <w:pStyle w:val="BodyText"/>
        <w:spacing w:before="1"/>
        <w:rPr>
          <w:sz w:val="26"/>
        </w:rPr>
      </w:pPr>
    </w:p>
    <w:p>
      <w:pPr>
        <w:pStyle w:val="BodyText"/>
        <w:spacing w:line="256" w:lineRule="auto"/>
        <w:ind w:left="100" w:right="239"/>
        <w:jc w:val="both"/>
      </w:pPr>
      <w:r>
        <w:rPr/>
        <w:pict>
          <v:shape style="position:absolute;margin-left:228pt;margin-top:48.564529pt;width:36pt;height:.1pt;mso-position-horizontal-relative:page;mso-position-vertical-relative:paragraph;z-index:-13583872;mso-wrap-distance-left:0;mso-wrap-distance-right:0" id="docshape1731" coordorigin="4560,971" coordsize="720,0" path="m4560,971l5280,971e" filled="false" stroked="true" strokeweight=".8pt" strokecolor="#ff0000">
            <v:path arrowok="t"/>
            <v:stroke dashstyle="solid"/>
            <w10:wrap type="topAndBottom"/>
          </v:shape>
        </w:pict>
      </w:r>
      <w:r>
        <w:rPr/>
        <w:pict>
          <v:line style="position:absolute;mso-position-horizontal-relative:page;mso-position-vertical-relative:paragraph;z-index:17879552" from="60pt,16.914532pt" to="96pt,16.914532pt" stroked="true" strokeweight=".8pt" strokecolor="#ff0000">
            <v:stroke dashstyle="solid"/>
            <w10:wrap type="none"/>
          </v:line>
        </w:pict>
      </w:r>
      <w:r>
        <w:rPr/>
        <w:pict>
          <v:line style="position:absolute;mso-position-horizontal-relative:page;mso-position-vertical-relative:paragraph;z-index:17880064" from="228pt,16.914532pt" to="264pt,16.914532pt" stroked="true" strokeweight=".8pt" strokecolor="#ff0000">
            <v:stroke dashstyle="solid"/>
            <w10:wrap type="none"/>
          </v:line>
        </w:pict>
      </w:r>
      <w:r>
        <w:rPr/>
        <w:pict>
          <v:line style="position:absolute;mso-position-horizontal-relative:page;mso-position-vertical-relative:paragraph;z-index:17880576" from="372pt,16.914532pt" to="408pt,16.914532pt" stroked="true" strokeweight=".8pt" strokecolor="#ff0000">
            <v:stroke dashstyle="solid"/>
            <w10:wrap type="none"/>
          </v:line>
        </w:pict>
      </w:r>
      <w:r>
        <w:rPr>
          <w:spacing w:val="-2"/>
        </w:rPr>
        <w:t>由於</w:t>
      </w:r>
      <w:r>
        <w:rPr>
          <w:color w:val="FF0000"/>
          <w:spacing w:val="-2"/>
        </w:rPr>
        <w:t>生育率</w:t>
      </w:r>
      <w:r>
        <w:rPr>
          <w:spacing w:val="-2"/>
        </w:rPr>
        <w:t>的推估是計算自「年齡別</w:t>
      </w:r>
      <w:r>
        <w:rPr>
          <w:color w:val="FF0000"/>
          <w:spacing w:val="-2"/>
        </w:rPr>
        <w:t>生育率</w:t>
      </w:r>
      <w:r>
        <w:rPr>
          <w:spacing w:val="-2"/>
        </w:rPr>
        <w:t>」的總和，於是影響</w:t>
      </w:r>
      <w:r>
        <w:rPr>
          <w:color w:val="FF0000"/>
          <w:spacing w:val="-2"/>
        </w:rPr>
        <w:t>生育率</w:t>
      </w:r>
      <w:r>
        <w:rPr>
          <w:spacing w:val="-2"/>
        </w:rPr>
        <w:t>的兩個參數，分別是該年「育齡婦女人數」以及「該育齡婦女的生育數」；儘管近年來前者在下降中，但幅度不大，可是，後者卻是明顯滑落，這就說明著，今年</w:t>
      </w:r>
      <w:r>
        <w:rPr>
          <w:color w:val="FF0000"/>
          <w:spacing w:val="-2"/>
        </w:rPr>
        <w:t>生育率</w:t>
      </w:r>
      <w:r>
        <w:rPr>
          <w:spacing w:val="-2"/>
        </w:rPr>
        <w:t>會低於去年。</w:t>
      </w:r>
    </w:p>
    <w:p>
      <w:pPr>
        <w:spacing w:after="0" w:line="256" w:lineRule="auto"/>
        <w:jc w:val="both"/>
        <w:sectPr>
          <w:pgSz w:w="11900" w:h="16840"/>
          <w:pgMar w:top="1380" w:bottom="280" w:left="620" w:right="620"/>
        </w:sectPr>
      </w:pPr>
    </w:p>
    <w:p>
      <w:pPr>
        <w:pStyle w:val="BodyText"/>
        <w:spacing w:before="21"/>
        <w:ind w:left="100"/>
      </w:pPr>
      <w:r>
        <w:rPr/>
        <w:pict>
          <v:shape style="position:absolute;margin-left:84pt;margin-top:17.964531pt;width:36pt;height:.1pt;mso-position-horizontal-relative:page;mso-position-vertical-relative:paragraph;z-index:-13576192;mso-wrap-distance-left:0;mso-wrap-distance-right:0" id="docshape1732" coordorigin="1680,359" coordsize="720,0" path="m1680,359l2400,359e" filled="false" stroked="true" strokeweight=".8pt" strokecolor="#ff0000">
            <v:path arrowok="t"/>
            <v:stroke dashstyle="solid"/>
            <w10:wrap type="topAndBottom"/>
          </v:shape>
        </w:pict>
      </w:r>
      <w:r>
        <w:rPr/>
        <w:pict>
          <v:shape style="position:absolute;margin-left:234pt;margin-top:17.964531pt;width:36pt;height:.1pt;mso-position-horizontal-relative:page;mso-position-vertical-relative:paragraph;z-index:-13575680;mso-wrap-distance-left:0;mso-wrap-distance-right:0" id="docshape1733" coordorigin="4680,359" coordsize="720,0" path="m4680,359l5400,359e" filled="false" stroked="true" strokeweight=".8pt" strokecolor="#ff0000">
            <v:path arrowok="t"/>
            <v:stroke dashstyle="solid"/>
            <w10:wrap type="topAndBottom"/>
          </v:shape>
        </w:pict>
      </w:r>
      <w:r>
        <w:rPr/>
        <w:t>疫情加劇</w:t>
      </w:r>
      <w:r>
        <w:rPr>
          <w:color w:val="FF0000"/>
        </w:rPr>
        <w:t>生育率</w:t>
      </w:r>
      <w:r>
        <w:rPr>
          <w:spacing w:val="1"/>
        </w:rPr>
        <w:t>下滑 台、韓競逐全球</w:t>
      </w:r>
      <w:r>
        <w:rPr>
          <w:color w:val="FF0000"/>
        </w:rPr>
        <w:t>生育率</w:t>
      </w:r>
      <w:r>
        <w:rPr>
          <w:spacing w:val="-5"/>
        </w:rPr>
        <w:t>爐主</w:t>
      </w:r>
    </w:p>
    <w:p>
      <w:pPr>
        <w:pStyle w:val="BodyText"/>
        <w:spacing w:before="8"/>
        <w:rPr>
          <w:sz w:val="23"/>
        </w:rPr>
      </w:pPr>
    </w:p>
    <w:p>
      <w:pPr>
        <w:pStyle w:val="BodyText"/>
        <w:spacing w:line="256" w:lineRule="auto"/>
        <w:ind w:left="100" w:right="119"/>
      </w:pPr>
      <w:r>
        <w:rPr/>
        <w:pict>
          <v:shape style="position:absolute;margin-left:234pt;margin-top:32.262753pt;width:24pt;height:.1pt;mso-position-horizontal-relative:page;mso-position-vertical-relative:paragraph;z-index:-13575168;mso-wrap-distance-left:0;mso-wrap-distance-right:0" id="docshape1734" coordorigin="4680,645" coordsize="480,0" path="m4680,645l5160,645e" filled="false" stroked="true" strokeweight=".8pt" strokecolor="#ff0000">
            <v:path arrowok="t"/>
            <v:stroke dashstyle="solid"/>
            <w10:wrap type="topAndBottom"/>
          </v:shape>
        </w:pict>
      </w:r>
      <w:r>
        <w:rPr/>
        <w:pict>
          <v:shape style="position:absolute;margin-left:318pt;margin-top:32.262753pt;width:36pt;height:.1pt;mso-position-horizontal-relative:page;mso-position-vertical-relative:paragraph;z-index:-13574656;mso-wrap-distance-left:0;mso-wrap-distance-right:0" id="docshape1735" coordorigin="6360,645" coordsize="720,0" path="m6360,645l7080,645e" filled="false" stroked="true" strokeweight=".8pt" strokecolor="#ff0000">
            <v:path arrowok="t"/>
            <v:stroke dashstyle="solid"/>
            <w10:wrap type="topAndBottom"/>
          </v:shape>
        </w:pict>
      </w:r>
      <w:r>
        <w:rPr/>
        <w:pict>
          <v:shape style="position:absolute;margin-left:438pt;margin-top:32.262753pt;width:24pt;height:.1pt;mso-position-horizontal-relative:page;mso-position-vertical-relative:paragraph;z-index:-13574144;mso-wrap-distance-left:0;mso-wrap-distance-right:0" id="docshape1736" coordorigin="8760,645" coordsize="480,0" path="m8760,645l9240,645e" filled="false" stroked="true" strokeweight=".8pt" strokecolor="#ff0000">
            <v:path arrowok="t"/>
            <v:stroke dashstyle="solid"/>
            <w10:wrap type="topAndBottom"/>
          </v:shape>
        </w:pict>
      </w:r>
      <w:r>
        <w:rPr/>
        <w:pict>
          <v:line style="position:absolute;mso-position-horizontal-relative:page;mso-position-vertical-relative:paragraph;z-index:17886208" from="204pt,16.914532pt" to="240pt,16.914532pt" stroked="true" strokeweight=".8pt" strokecolor="#ff0000">
            <v:stroke dashstyle="solid"/>
            <w10:wrap type="none"/>
          </v:line>
        </w:pict>
      </w:r>
      <w:r>
        <w:rPr/>
        <w:pict>
          <v:line style="position:absolute;mso-position-horizontal-relative:page;mso-position-vertical-relative:paragraph;z-index:17886720" from="480pt,16.914532pt" to="516pt,16.914532pt" stroked="true" strokeweight=".8pt" strokecolor="#ff0000">
            <v:stroke dashstyle="solid"/>
            <w10:wrap type="none"/>
          </v:line>
        </w:pict>
      </w:r>
      <w:r>
        <w:rPr/>
        <w:pict>
          <v:line style="position:absolute;mso-position-horizontal-relative:page;mso-position-vertical-relative:paragraph;z-index:17887232" from="528pt,16.914532pt" to="552pt,16.914532pt" stroked="true" strokeweight=".8pt" strokecolor="#ff0000">
            <v:stroke dashstyle="solid"/>
            <w10:wrap type="none"/>
          </v:line>
        </w:pict>
      </w:r>
      <w:r>
        <w:rPr/>
        <w:t>一樣的情形發生在中情局對南韓</w:t>
      </w:r>
      <w:r>
        <w:rPr>
          <w:color w:val="FF0000"/>
        </w:rPr>
        <w:t>生育率</w:t>
      </w:r>
      <w:r>
        <w:rPr>
          <w:w w:val="102"/>
        </w:rPr>
        <w:t>的推計，1.09人也是高估。南韓在2018年之後</w:t>
      </w:r>
      <w:r>
        <w:rPr>
          <w:color w:val="FF0000"/>
        </w:rPr>
        <w:t>生育率</w:t>
      </w:r>
      <w:r>
        <w:rPr/>
        <w:t>比</w:t>
      </w:r>
      <w:r>
        <w:rPr>
          <w:color w:val="FF0000"/>
        </w:rPr>
        <w:t>台灣</w:t>
      </w:r>
      <w:r>
        <w:rPr>
          <w:w w:val="100"/>
        </w:rPr>
        <w:t>還低，且低於1人；此外，新冠疫情較</w:t>
      </w:r>
      <w:r>
        <w:rPr>
          <w:color w:val="FF0000"/>
        </w:rPr>
        <w:t>台灣</w:t>
      </w:r>
      <w:r>
        <w:rPr/>
        <w:t>嚴重許多，</w:t>
      </w:r>
      <w:r>
        <w:rPr>
          <w:color w:val="FF0000"/>
        </w:rPr>
        <w:t>生育率</w:t>
      </w:r>
      <w:r>
        <w:rPr/>
        <w:t>下滑程度應該比</w:t>
      </w:r>
      <w:r>
        <w:rPr>
          <w:color w:val="FF0000"/>
        </w:rPr>
        <w:t>台灣</w:t>
      </w:r>
      <w:r>
        <w:rPr>
          <w:spacing w:val="-3"/>
        </w:rPr>
        <w:t>更明顯。筆者猜想</w:t>
      </w:r>
    </w:p>
    <w:p>
      <w:pPr>
        <w:pStyle w:val="BodyText"/>
        <w:spacing w:after="27"/>
        <w:ind w:left="100"/>
      </w:pPr>
      <w:r>
        <w:rPr/>
        <w:t>，中情局所使用的基期應該是2018年之前的資料，所以對</w:t>
      </w:r>
      <w:r>
        <w:rPr>
          <w:color w:val="FF0000"/>
        </w:rPr>
        <w:t>台灣</w:t>
      </w:r>
      <w:r>
        <w:rPr>
          <w:spacing w:val="-1"/>
        </w:rPr>
        <w:t>與南韓的推估會偏高。無論如何</w:t>
      </w:r>
    </w:p>
    <w:p>
      <w:pPr>
        <w:pStyle w:val="BodyText"/>
        <w:spacing w:line="20" w:lineRule="exact"/>
        <w:ind w:left="6100"/>
        <w:rPr>
          <w:sz w:val="2"/>
        </w:rPr>
      </w:pPr>
      <w:r>
        <w:rPr>
          <w:sz w:val="2"/>
        </w:rPr>
        <w:pict>
          <v:group style="width:24pt;height:.8pt;mso-position-horizontal-relative:char;mso-position-vertical-relative:line" id="docshapegroup1737" coordorigin="0,0" coordsize="480,16">
            <v:line style="position:absolute" from="0,8" to="480,8" stroked="true" strokeweight=".8pt" strokecolor="#ff0000">
              <v:stroke dashstyle="solid"/>
            </v:line>
          </v:group>
        </w:pict>
      </w:r>
      <w:r>
        <w:rPr>
          <w:sz w:val="2"/>
        </w:rPr>
      </w:r>
    </w:p>
    <w:p>
      <w:pPr>
        <w:pStyle w:val="BodyText"/>
        <w:spacing w:after="2"/>
        <w:ind w:left="100"/>
      </w:pPr>
      <w:r>
        <w:rPr/>
        <w:t>，2021年台韓</w:t>
      </w:r>
      <w:r>
        <w:rPr>
          <w:color w:val="FF0000"/>
        </w:rPr>
        <w:t>生育率</w:t>
      </w:r>
      <w:r>
        <w:rPr/>
        <w:t>都低於1</w:t>
      </w:r>
      <w:r>
        <w:rPr>
          <w:spacing w:val="-1"/>
        </w:rPr>
        <w:t>人，並且競逐最後一名！</w:t>
      </w:r>
    </w:p>
    <w:p>
      <w:pPr>
        <w:pStyle w:val="BodyText"/>
        <w:spacing w:line="20" w:lineRule="exact"/>
        <w:ind w:left="1540"/>
        <w:rPr>
          <w:sz w:val="2"/>
        </w:rPr>
      </w:pPr>
      <w:r>
        <w:rPr>
          <w:sz w:val="2"/>
        </w:rPr>
        <w:pict>
          <v:group style="width:36pt;height:.8pt;mso-position-horizontal-relative:char;mso-position-vertical-relative:line" id="docshapegroup1738" coordorigin="0,0" coordsize="720,16">
            <v:line style="position:absolute" from="0,8" to="720,8" stroked="true" strokeweight=".8pt" strokecolor="#ff0000">
              <v:stroke dashstyle="solid"/>
            </v:line>
          </v:group>
        </w:pict>
      </w:r>
      <w:r>
        <w:rPr>
          <w:sz w:val="2"/>
        </w:rPr>
      </w:r>
    </w:p>
    <w:p>
      <w:pPr>
        <w:pStyle w:val="BodyText"/>
        <w:spacing w:before="8"/>
        <w:rPr>
          <w:sz w:val="22"/>
        </w:rPr>
      </w:pPr>
    </w:p>
    <w:p>
      <w:pPr>
        <w:pStyle w:val="BodyText"/>
        <w:spacing w:line="256" w:lineRule="auto"/>
        <w:ind w:left="100" w:right="119"/>
        <w:jc w:val="both"/>
      </w:pPr>
      <w:r>
        <w:rPr/>
        <w:pict>
          <v:line style="position:absolute;mso-position-horizontal-relative:page;mso-position-vertical-relative:paragraph;z-index:17887744" from="306pt,16.914532pt" to="342pt,16.914532pt" stroked="true" strokeweight=".8pt" strokecolor="#ff0000">
            <v:stroke dashstyle="solid"/>
            <w10:wrap type="none"/>
          </v:line>
        </w:pict>
      </w:r>
      <w:r>
        <w:rPr/>
        <w:pict>
          <v:line style="position:absolute;mso-position-horizontal-relative:page;mso-position-vertical-relative:paragraph;z-index:17888256" from="228pt,48.914532pt" to="252pt,48.914532pt" stroked="true" strokeweight=".8pt" strokecolor="#ff0000">
            <v:stroke dashstyle="solid"/>
            <w10:wrap type="none"/>
          </v:line>
        </w:pict>
      </w:r>
      <w:r>
        <w:rPr>
          <w:spacing w:val="-2"/>
        </w:rPr>
        <w:t>眾所周知，一般懷孕約為9個半月，去年有許多國家</w:t>
      </w:r>
      <w:r>
        <w:rPr>
          <w:color w:val="FF0000"/>
          <w:spacing w:val="-2"/>
        </w:rPr>
        <w:t>生育率</w:t>
      </w:r>
      <w:r>
        <w:rPr>
          <w:spacing w:val="-2"/>
        </w:rPr>
        <w:t>下降，許多媒體以受到疫情影響的角度來</w:t>
      </w:r>
      <w:r>
        <w:rPr>
          <w:spacing w:val="-2"/>
        </w:rPr>
        <w:t>報導，這是明顯的錯誤！疫情從去年二月才開始在各國蔓延開來，那麼，去年1至10月的生育，根本不是在疫情期間懷孕的。去年疫情對</w:t>
      </w:r>
      <w:r>
        <w:rPr>
          <w:color w:val="FF0000"/>
          <w:spacing w:val="-2"/>
        </w:rPr>
        <w:t>台灣</w:t>
      </w:r>
      <w:r>
        <w:rPr>
          <w:spacing w:val="-2"/>
        </w:rPr>
        <w:t>影響較明顯的是結婚，較2019年少了1萬兩千對，接著會衝擊到今年的生育；如果今年結婚對數持續下降，又會影響到明年的生育，情況相當不樂觀！</w:t>
      </w:r>
    </w:p>
    <w:p>
      <w:pPr>
        <w:pStyle w:val="BodyText"/>
        <w:spacing w:before="2"/>
        <w:rPr>
          <w:sz w:val="26"/>
        </w:rPr>
      </w:pPr>
    </w:p>
    <w:p>
      <w:pPr>
        <w:pStyle w:val="BodyText"/>
        <w:spacing w:before="1"/>
        <w:ind w:left="100"/>
      </w:pPr>
      <w:r>
        <w:rPr/>
        <w:pict>
          <v:shape style="position:absolute;margin-left:48pt;margin-top:16.964531pt;width:24pt;height:.1pt;mso-position-horizontal-relative:page;mso-position-vertical-relative:paragraph;z-index:-13572608;mso-wrap-distance-left:0;mso-wrap-distance-right:0" id="docshape1739" coordorigin="960,339" coordsize="480,0" path="m960,339l1440,339e" filled="false" stroked="true" strokeweight=".8pt" strokecolor="#ff0000">
            <v:path arrowok="t"/>
            <v:stroke dashstyle="solid"/>
            <w10:wrap type="topAndBottom"/>
          </v:shape>
        </w:pict>
      </w:r>
      <w:r>
        <w:rPr/>
        <w:t>▲</w:t>
      </w:r>
      <w:r>
        <w:rPr>
          <w:color w:val="FF0000"/>
        </w:rPr>
        <w:t>台灣</w:t>
      </w:r>
      <w:r>
        <w:rPr/>
        <w:t>結婚對數下降，直接影響到生育數。（圖</w:t>
      </w:r>
      <w:r>
        <w:rPr>
          <w:spacing w:val="-2"/>
        </w:rPr>
        <w:t>／pixabay）</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7888768" from="456pt,16.914532pt" to="480pt,16.914532pt" stroked="true" strokeweight=".8pt" strokecolor="#ff0000">
            <v:stroke dashstyle="solid"/>
            <w10:wrap type="none"/>
          </v:line>
        </w:pict>
      </w:r>
      <w:r>
        <w:rPr>
          <w:spacing w:val="-2"/>
        </w:rPr>
        <w:t>然而在疫情初期，有專家認為，人們待在家的時間拉長，將有助於生育；很巧，</w:t>
      </w:r>
      <w:r>
        <w:rPr>
          <w:color w:val="FF0000"/>
          <w:spacing w:val="-2"/>
        </w:rPr>
        <w:t>台灣</w:t>
      </w:r>
      <w:r>
        <w:rPr>
          <w:spacing w:val="-2"/>
        </w:rPr>
        <w:t>前年12月生育</w:t>
      </w:r>
      <w:r>
        <w:rPr>
          <w:spacing w:val="-2"/>
        </w:rPr>
        <w:t>量達1萬7千多人，是當年的最高，比全年平均多出約4千個嬰兒，或許反映了這個說法。</w:t>
      </w:r>
    </w:p>
    <w:p>
      <w:pPr>
        <w:pStyle w:val="BodyText"/>
        <w:rPr>
          <w:sz w:val="26"/>
        </w:rPr>
      </w:pPr>
    </w:p>
    <w:p>
      <w:pPr>
        <w:pStyle w:val="BodyText"/>
        <w:ind w:left="100"/>
      </w:pPr>
      <w:r>
        <w:rPr/>
        <w:t>育兒補助加碼 緩不濟急</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7889280" from="288pt,32.914532pt" to="312pt,32.914532pt" stroked="true" strokeweight=".8pt" strokecolor="#ff0000">
            <v:stroke dashstyle="solid"/>
            <w10:wrap type="none"/>
          </v:line>
        </w:pict>
      </w:r>
      <w:r>
        <w:rPr>
          <w:spacing w:val="-2"/>
        </w:rPr>
        <w:t>可是，當疫情快速擴散而且時間越拉越長時，專家又認為這將不利於生育，因為懷孕期間受到感染的機會增加，大家會積極地避孕。據報導，去年</w:t>
      </w:r>
      <w:r>
        <w:rPr>
          <w:color w:val="FF0000"/>
          <w:spacing w:val="-2"/>
        </w:rPr>
        <w:t>台灣</w:t>
      </w:r>
      <w:r>
        <w:rPr>
          <w:spacing w:val="-2"/>
        </w:rPr>
        <w:t>保險套銷售量竄升了百分之五十，加上今年前</w:t>
      </w:r>
      <w:r>
        <w:rPr/>
        <w:t>三月的生育再度破底，這個說法也似乎成立。今年第一季的統計已出爐，生不如死即有近1萬3</w:t>
      </w:r>
      <w:r>
        <w:rPr>
          <w:spacing w:val="-5"/>
        </w:rPr>
        <w:t>千人</w:t>
      </w:r>
    </w:p>
    <w:p>
      <w:pPr>
        <w:pStyle w:val="BodyText"/>
        <w:spacing w:before="3"/>
        <w:ind w:left="100"/>
      </w:pPr>
      <w:r>
        <w:rPr/>
        <w:t>，超過去年一整年5</w:t>
      </w:r>
      <w:r>
        <w:rPr>
          <w:spacing w:val="-1"/>
        </w:rPr>
        <w:t>千人；此外，今年總生育量很可能比去年再少兩萬嬰兒！</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7889792" from="108pt,16.914532pt" to="132pt,16.914532pt" stroked="true" strokeweight=".8pt" strokecolor="#ff0000">
            <v:stroke dashstyle="solid"/>
            <w10:wrap type="none"/>
          </v:line>
        </w:pict>
      </w:r>
      <w:r>
        <w:rPr/>
        <w:pict>
          <v:line style="position:absolute;mso-position-horizontal-relative:page;mso-position-vertical-relative:paragraph;z-index:17890304" from="60pt,32.914532pt" to="96pt,32.914532pt" stroked="true" strokeweight=".8pt" strokecolor="#ff0000">
            <v:stroke dashstyle="solid"/>
            <w10:wrap type="none"/>
          </v:line>
        </w:pict>
      </w:r>
      <w:r>
        <w:rPr>
          <w:w w:val="102"/>
        </w:rPr>
        <w:t>2016年以來，</w:t>
      </w:r>
      <w:r>
        <w:rPr>
          <w:color w:val="FF0000"/>
        </w:rPr>
        <w:t>台灣</w:t>
      </w:r>
      <w:r>
        <w:rPr>
          <w:w w:val="100"/>
        </w:rPr>
        <w:t>平均每年跌掉超過1</w:t>
      </w:r>
      <w:r>
        <w:rPr>
          <w:spacing w:val="-1"/>
          <w:w w:val="100"/>
        </w:rPr>
        <w:t>萬名嬰兒，未來十餘年會關掉多少學校，答案都已經有了。其</w:t>
      </w:r>
      <w:r>
        <w:rPr/>
        <w:t>實，</w:t>
      </w:r>
      <w:r>
        <w:rPr>
          <w:color w:val="FF0000"/>
        </w:rPr>
        <w:t>生育率</w:t>
      </w:r>
      <w:r>
        <w:rPr/>
        <w:t>快速下降，導致人口數的減少，在未來十年內情形尚不嚴重；真正的挑戰是人口結構的</w:t>
      </w:r>
      <w:r>
        <w:rPr>
          <w:w w:val="100"/>
        </w:rPr>
        <w:t>改變，這十年，老年人口會增加約200萬人，工作人口則少了180萬人。蔡政府去年年宣布提高育兒</w:t>
      </w:r>
      <w:r>
        <w:rPr/>
        <w:t>補助，已緩不濟急了！</w:t>
      </w:r>
    </w:p>
    <w:p>
      <w:pPr>
        <w:pStyle w:val="BodyText"/>
        <w:spacing w:before="3"/>
        <w:rPr>
          <w:sz w:val="26"/>
        </w:rPr>
      </w:pPr>
    </w:p>
    <w:p>
      <w:pPr>
        <w:pStyle w:val="BodyText"/>
        <w:spacing w:line="516" w:lineRule="auto"/>
        <w:ind w:left="100" w:right="719"/>
      </w:pPr>
      <w:r>
        <w:rPr/>
        <w:t>▲政府育兒補助加碼預已於2021年8月上路。（圖／翻攝自Facebook／</w:t>
      </w:r>
      <w:r>
        <w:rPr>
          <w:spacing w:val="10"/>
        </w:rPr>
        <w:t>蔡英文 </w:t>
      </w:r>
      <w:r>
        <w:rPr/>
        <w:t>Tsai</w:t>
      </w:r>
      <w:r>
        <w:rPr>
          <w:spacing w:val="40"/>
        </w:rPr>
        <w:t> </w:t>
      </w:r>
      <w:r>
        <w:rPr/>
        <w:t>Ing-wen）婚姻與生育不再是願望 而是負擔！</w:t>
      </w:r>
    </w:p>
    <w:p>
      <w:pPr>
        <w:pStyle w:val="BodyText"/>
        <w:spacing w:line="256" w:lineRule="auto"/>
        <w:ind w:left="100" w:right="479"/>
      </w:pPr>
      <w:r>
        <w:rPr/>
        <w:pict>
          <v:shape style="position:absolute;margin-left:288pt;margin-top:32.316818pt;width:36pt;height:.1pt;mso-position-horizontal-relative:page;mso-position-vertical-relative:paragraph;z-index:-13572096;mso-wrap-distance-left:0;mso-wrap-distance-right:0" id="docshape1740" coordorigin="5760,646" coordsize="720,0" path="m5760,646l6480,646e" filled="false" stroked="true" strokeweight=".8pt" strokecolor="#ff0000">
            <v:path arrowok="t"/>
            <v:stroke dashstyle="solid"/>
            <w10:wrap type="topAndBottom"/>
          </v:shape>
        </w:pict>
      </w:r>
      <w:r>
        <w:rPr/>
        <w:pict>
          <v:shape style="position:absolute;margin-left:474pt;margin-top:32.316818pt;width:36pt;height:.1pt;mso-position-horizontal-relative:page;mso-position-vertical-relative:paragraph;z-index:-13571584;mso-wrap-distance-left:0;mso-wrap-distance-right:0" id="docshape1741" coordorigin="9480,646" coordsize="720,0" path="m9480,646l10200,646e" filled="false" stroked="true" strokeweight=".8pt" strokecolor="#ff0000">
            <v:path arrowok="t"/>
            <v:stroke dashstyle="solid"/>
            <w10:wrap type="topAndBottom"/>
          </v:shape>
        </w:pict>
      </w:r>
      <w:r>
        <w:rPr/>
        <w:pict>
          <v:line style="position:absolute;mso-position-horizontal-relative:page;mso-position-vertical-relative:paragraph;z-index:17890816" from="228pt,16.914532pt" to="264pt,16.914532pt" stroked="true" strokeweight=".8pt" strokecolor="#ff0000">
            <v:stroke dashstyle="solid"/>
            <w10:wrap type="none"/>
          </v:line>
        </w:pict>
      </w:r>
      <w:r>
        <w:rPr/>
        <w:pict>
          <v:line style="position:absolute;mso-position-horizontal-relative:page;mso-position-vertical-relative:paragraph;z-index:17891328" from="456pt,16.914532pt" to="492pt,16.914532pt" stroked="true" strokeweight=".8pt" strokecolor="#ff0000">
            <v:stroke dashstyle="solid"/>
            <w10:wrap type="none"/>
          </v:line>
        </w:pict>
      </w:r>
      <w:r>
        <w:rPr>
          <w:spacing w:val="-2"/>
        </w:rPr>
        <w:t>通常一個國家進入工業化與現代化，</w:t>
      </w:r>
      <w:r>
        <w:rPr>
          <w:color w:val="FF0000"/>
          <w:spacing w:val="-2"/>
        </w:rPr>
        <w:t>生育率</w:t>
      </w:r>
      <w:r>
        <w:rPr>
          <w:spacing w:val="-2"/>
        </w:rPr>
        <w:t>的下降具有普同性；進入已開發後，</w:t>
      </w:r>
      <w:r>
        <w:rPr>
          <w:color w:val="FF0000"/>
          <w:spacing w:val="-2"/>
        </w:rPr>
        <w:t>生育率</w:t>
      </w:r>
      <w:r>
        <w:rPr>
          <w:spacing w:val="-2"/>
        </w:rPr>
        <w:t>會停留在 1.6至2.0之間一段時間。台、韓卻在2000年之後</w:t>
      </w:r>
      <w:r>
        <w:rPr>
          <w:color w:val="FF0000"/>
          <w:spacing w:val="-2"/>
        </w:rPr>
        <w:t>生育率</w:t>
      </w:r>
      <w:r>
        <w:rPr>
          <w:spacing w:val="-2"/>
        </w:rPr>
        <w:t>拽破1.6人，並迅速進入超低</w:t>
      </w:r>
      <w:r>
        <w:rPr>
          <w:color w:val="FF0000"/>
          <w:spacing w:val="-2"/>
        </w:rPr>
        <w:t>生育率</w:t>
      </w:r>
      <w:r>
        <w:rPr>
          <w:spacing w:val="-2"/>
        </w:rPr>
        <w:t>階段</w:t>
      </w:r>
    </w:p>
    <w:p>
      <w:pPr>
        <w:pStyle w:val="BodyText"/>
        <w:ind w:left="100"/>
      </w:pPr>
      <w:r>
        <w:rPr/>
        <w:t>（1.3人以下）</w:t>
      </w:r>
      <w:r>
        <w:rPr>
          <w:spacing w:val="-1"/>
        </w:rPr>
        <w:t>。其共同原因至少有：</w:t>
      </w:r>
    </w:p>
    <w:p>
      <w:pPr>
        <w:pStyle w:val="BodyText"/>
        <w:spacing w:before="5"/>
        <w:rPr>
          <w:sz w:val="26"/>
        </w:rPr>
      </w:pPr>
    </w:p>
    <w:p>
      <w:pPr>
        <w:pStyle w:val="BodyText"/>
        <w:ind w:left="100"/>
      </w:pPr>
      <w:r>
        <w:rPr/>
        <w:t>（1）</w:t>
      </w:r>
      <w:r>
        <w:rPr>
          <w:spacing w:val="-1"/>
        </w:rPr>
        <w:t>生養育的金錢與時間成本急速上升</w:t>
      </w:r>
    </w:p>
    <w:p>
      <w:pPr>
        <w:pStyle w:val="BodyText"/>
        <w:spacing w:before="7"/>
        <w:rPr>
          <w:sz w:val="27"/>
        </w:rPr>
      </w:pPr>
    </w:p>
    <w:p>
      <w:pPr>
        <w:pStyle w:val="BodyText"/>
        <w:ind w:left="100"/>
      </w:pPr>
      <w:r>
        <w:rPr/>
        <w:t>（2）</w:t>
      </w:r>
      <w:r>
        <w:rPr>
          <w:spacing w:val="-1"/>
        </w:rPr>
        <w:t>房價飆升且居住環境不佳</w:t>
      </w:r>
    </w:p>
    <w:p>
      <w:pPr>
        <w:pStyle w:val="BodyText"/>
        <w:spacing w:before="7"/>
        <w:rPr>
          <w:sz w:val="27"/>
        </w:rPr>
      </w:pPr>
    </w:p>
    <w:p>
      <w:pPr>
        <w:pStyle w:val="BodyText"/>
        <w:ind w:left="100"/>
      </w:pPr>
      <w:r>
        <w:rPr/>
        <w:t>（3）</w:t>
      </w:r>
      <w:r>
        <w:rPr>
          <w:spacing w:val="-2"/>
        </w:rPr>
        <w:t>工時過長壓力大</w:t>
      </w:r>
    </w:p>
    <w:p>
      <w:pPr>
        <w:pStyle w:val="BodyText"/>
        <w:spacing w:before="7"/>
        <w:rPr>
          <w:sz w:val="27"/>
        </w:rPr>
      </w:pPr>
    </w:p>
    <w:p>
      <w:pPr>
        <w:pStyle w:val="BodyText"/>
        <w:ind w:left="100"/>
      </w:pPr>
      <w:r>
        <w:rPr/>
        <w:t>（4）</w:t>
      </w:r>
      <w:r>
        <w:rPr>
          <w:spacing w:val="-1"/>
        </w:rPr>
        <w:t>消費主義盛行，年輕人即使有工作也難存錢</w:t>
      </w:r>
    </w:p>
    <w:p>
      <w:pPr>
        <w:pStyle w:val="BodyText"/>
        <w:spacing w:before="6"/>
        <w:rPr>
          <w:sz w:val="27"/>
        </w:rPr>
      </w:pPr>
    </w:p>
    <w:p>
      <w:pPr>
        <w:pStyle w:val="BodyText"/>
        <w:spacing w:before="1"/>
        <w:ind w:left="100"/>
      </w:pPr>
      <w:r>
        <w:rPr/>
        <w:t>（5）</w:t>
      </w:r>
      <w:r>
        <w:rPr>
          <w:spacing w:val="-1"/>
        </w:rPr>
        <w:t>花不少時間在網路遊戲，甚至在股市中沖來沖去</w:t>
      </w:r>
    </w:p>
    <w:p>
      <w:pPr>
        <w:spacing w:after="0"/>
        <w:sectPr>
          <w:pgSz w:w="11900" w:h="16840"/>
          <w:pgMar w:top="1080" w:bottom="280" w:left="620" w:right="620"/>
        </w:sectPr>
      </w:pPr>
    </w:p>
    <w:p>
      <w:pPr>
        <w:pStyle w:val="BodyText"/>
        <w:spacing w:before="21"/>
        <w:ind w:left="100"/>
      </w:pPr>
      <w:r>
        <w:rPr>
          <w:spacing w:val="-1"/>
        </w:rPr>
        <w:t>最後，家庭觀念趨於淡薄，當婚姻與生育不再是「願望」而是「負擔」，情況可想而知。</w:t>
      </w:r>
    </w:p>
    <w:p>
      <w:pPr>
        <w:pStyle w:val="BodyText"/>
        <w:spacing w:before="7"/>
        <w:rPr>
          <w:sz w:val="27"/>
        </w:rPr>
      </w:pPr>
    </w:p>
    <w:p>
      <w:pPr>
        <w:pStyle w:val="BodyText"/>
        <w:spacing w:line="516" w:lineRule="auto"/>
        <w:ind w:left="100" w:right="2999"/>
      </w:pPr>
      <w:r>
        <w:rPr>
          <w:spacing w:val="-2"/>
        </w:rPr>
        <w:t>▲現代人對於生育的想法與過去相比，已經大不相同。（圖</w:t>
      </w:r>
      <w:r>
        <w:rPr>
          <w:spacing w:val="-2"/>
        </w:rPr>
        <w:t>／pixabay）熱門點閱》</w:t>
      </w:r>
    </w:p>
    <w:p>
      <w:pPr>
        <w:pStyle w:val="BodyText"/>
        <w:spacing w:line="297" w:lineRule="exact"/>
        <w:ind w:left="100"/>
      </w:pPr>
      <w:r>
        <w:rPr>
          <w:spacing w:val="-1"/>
        </w:rPr>
        <w:t>學體育以後只能當教練？ 體育人潛在特質無窮</w:t>
      </w:r>
    </w:p>
    <w:p>
      <w:pPr>
        <w:pStyle w:val="BodyText"/>
        <w:spacing w:before="7"/>
        <w:rPr>
          <w:sz w:val="27"/>
        </w:rPr>
      </w:pPr>
    </w:p>
    <w:p>
      <w:pPr>
        <w:pStyle w:val="BodyText"/>
        <w:spacing w:line="516" w:lineRule="auto"/>
        <w:ind w:left="100" w:right="4919"/>
      </w:pPr>
      <w:r>
        <w:rPr/>
        <w:t>曹新南／調漲基本工資救不了低薪 實質收入不增反降</w:t>
      </w:r>
      <w:r>
        <w:rPr>
          <w:spacing w:val="-2"/>
        </w:rPr>
        <w:t>周天瑋／川普從政還在創造記錄</w:t>
      </w:r>
    </w:p>
    <w:p>
      <w:pPr>
        <w:pStyle w:val="BodyText"/>
        <w:spacing w:line="297" w:lineRule="exact"/>
        <w:ind w:left="100"/>
      </w:pPr>
      <w:r>
        <w:rPr>
          <w:spacing w:val="-1"/>
        </w:rPr>
        <w:t>引進外籍白領》借鏡加拿大 解救人才外流危機</w:t>
      </w:r>
    </w:p>
    <w:p>
      <w:pPr>
        <w:pStyle w:val="BodyText"/>
        <w:spacing w:before="7"/>
        <w:rPr>
          <w:sz w:val="27"/>
        </w:rPr>
      </w:pPr>
    </w:p>
    <w:p>
      <w:pPr>
        <w:pStyle w:val="ListParagraph"/>
        <w:numPr>
          <w:ilvl w:val="1"/>
          <w:numId w:val="31"/>
        </w:numPr>
        <w:tabs>
          <w:tab w:pos="460" w:val="left" w:leader="none"/>
        </w:tabs>
        <w:spacing w:line="256"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spacing w:before="10"/>
        <w:rPr>
          <w:sz w:val="27"/>
        </w:rPr>
      </w:pPr>
    </w:p>
    <w:p>
      <w:pPr>
        <w:pStyle w:val="BodyText"/>
        <w:ind w:left="100"/>
      </w:pPr>
      <w:r>
        <w:rPr>
          <w:spacing w:val="-2"/>
          <w:w w:val="110"/>
        </w:rPr>
        <w:t>文章編號: [202209027510433]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2022-09-02</w:t>
      </w:r>
      <w:r>
        <w:rPr>
          <w:spacing w:val="12"/>
          <w:w w:val="110"/>
          <w:sz w:val="28"/>
        </w:rPr>
        <w:t> </w:t>
      </w:r>
      <w:r>
        <w:rPr>
          <w:spacing w:val="-2"/>
          <w:w w:val="110"/>
          <w:sz w:val="28"/>
        </w:rPr>
        <w:t>(17:15)</w:t>
      </w:r>
    </w:p>
    <w:p>
      <w:pPr>
        <w:spacing w:line="220" w:lineRule="auto" w:before="10"/>
        <w:ind w:left="100" w:right="6499" w:firstLine="0"/>
        <w:jc w:val="left"/>
        <w:rPr>
          <w:sz w:val="28"/>
        </w:rPr>
      </w:pPr>
      <w:r>
        <w:rPr>
          <w:sz w:val="28"/>
        </w:rPr>
        <w:t>網站(URL連接) | 言論 |By 雁默</w:t>
      </w:r>
      <w:r>
        <w:rPr>
          <w:spacing w:val="10"/>
          <w:sz w:val="28"/>
        </w:rPr>
        <w:t>字數: </w:t>
      </w:r>
      <w:r>
        <w:rPr>
          <w:sz w:val="28"/>
        </w:rPr>
        <w:t>1828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65440;mso-wrap-distance-left:0;mso-wrap-distance-right:0" id="docshape174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海納百川》郭台銘「幫生」，曹興誠「邀死」？（雁默</w:t>
      </w:r>
      <w:r>
        <w:rPr>
          <w:spacing w:val="-10"/>
          <w:sz w:val="28"/>
        </w:rPr>
        <w:t>）</w:t>
      </w:r>
    </w:p>
    <w:p>
      <w:pPr>
        <w:pStyle w:val="BodyText"/>
        <w:spacing w:before="9"/>
        <w:rPr>
          <w:sz w:val="19"/>
        </w:rPr>
      </w:pPr>
      <w:r>
        <w:rPr/>
        <w:pict>
          <v:shape style="position:absolute;margin-left:36pt;margin-top:13.723047pt;width:523pt;height:.1pt;mso-position-horizontal-relative:page;mso-position-vertical-relative:paragraph;z-index:-13564928;mso-wrap-distance-left:0;mso-wrap-distance-right:0" id="docshape174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84">
        <w:r>
          <w:rPr>
            <w:w w:val="110"/>
          </w:rPr>
          <w:t>文字快照：https://www.chinatimes.com/opinion/20220902003682-</w:t>
        </w:r>
        <w:r>
          <w:rPr>
            <w:spacing w:val="-2"/>
            <w:w w:val="110"/>
          </w:rPr>
          <w:t>262110?chdtv</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jc w:val="both"/>
      </w:pPr>
      <w:r>
        <w:rPr>
          <w:spacing w:val="-2"/>
        </w:rPr>
        <w:t>丟10億出來培養300萬個「黑熊勇士」與30萬「保鄉神射」？此算術題遠比三枚天弓飛彈的攔截率更簡單，前者每人200元，後者1333元，第一時間就能算出答案順便笑噴，曹興誠的算數也不過是于北</w:t>
      </w:r>
      <w:r>
        <w:rPr>
          <w:spacing w:val="-2"/>
        </w:rPr>
        <w:t>辰之流，無理論無價值亦無號召力，只好丟點小錢求關注。</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7895936" from="348pt,16.914532pt" to="372pt,16.914532pt" stroked="true" strokeweight=".8pt" strokecolor="#ff0000">
            <v:stroke dashstyle="solid"/>
            <w10:wrap type="none"/>
          </v:line>
        </w:pict>
      </w:r>
      <w:r>
        <w:rPr/>
        <w:pict>
          <v:line style="position:absolute;mso-position-horizontal-relative:page;mso-position-vertical-relative:paragraph;z-index:17896448" from="84pt,32.914532pt" to="108pt,32.914532pt" stroked="true" strokeweight=".8pt" strokecolor="#ff0000">
            <v:stroke dashstyle="solid"/>
            <w10:wrap type="none"/>
          </v:line>
        </w:pict>
      </w:r>
      <w:r>
        <w:rPr/>
        <w:pict>
          <v:line style="position:absolute;mso-position-horizontal-relative:page;mso-position-vertical-relative:paragraph;z-index:17896960" from="288pt,32.914532pt" to="312pt,32.914532pt" stroked="true" strokeweight=".8pt" strokecolor="#ff0000">
            <v:stroke dashstyle="solid"/>
            <w10:wrap type="none"/>
          </v:line>
        </w:pict>
      </w:r>
      <w:r>
        <w:rPr>
          <w:spacing w:val="-2"/>
        </w:rPr>
        <w:t>倒是，這個主意顯然高度符合美國期望，作為東亞烏克蘭，</w:t>
      </w:r>
      <w:r>
        <w:rPr>
          <w:color w:val="FF0000"/>
          <w:spacing w:val="-2"/>
        </w:rPr>
        <w:t>台灣</w:t>
      </w:r>
      <w:r>
        <w:rPr>
          <w:spacing w:val="-2"/>
        </w:rPr>
        <w:t>甚缺「新納粹亞速營」，作為東亞阿富汗，</w:t>
      </w:r>
      <w:r>
        <w:rPr>
          <w:color w:val="FF0000"/>
          <w:spacing w:val="-2"/>
        </w:rPr>
        <w:t>台灣</w:t>
      </w:r>
      <w:r>
        <w:rPr>
          <w:spacing w:val="-2"/>
        </w:rPr>
        <w:t>甚缺「塔利班」。對美國人而言，</w:t>
      </w:r>
      <w:r>
        <w:rPr>
          <w:color w:val="FF0000"/>
          <w:spacing w:val="-2"/>
        </w:rPr>
        <w:t>台灣</w:t>
      </w:r>
      <w:r>
        <w:rPr>
          <w:spacing w:val="-2"/>
        </w:rPr>
        <w:t>甚缺極右翼民兵組織或宗教戰士，一旦發生戰爭，「炮灰」遠遠不足。</w:t>
      </w:r>
    </w:p>
    <w:p>
      <w:pPr>
        <w:pStyle w:val="BodyText"/>
        <w:spacing w:before="1"/>
        <w:rPr>
          <w:sz w:val="26"/>
        </w:rPr>
      </w:pPr>
    </w:p>
    <w:p>
      <w:pPr>
        <w:pStyle w:val="BodyText"/>
        <w:spacing w:line="256" w:lineRule="auto"/>
        <w:ind w:left="100" w:right="239"/>
      </w:pPr>
      <w:r>
        <w:rPr/>
        <w:pict>
          <v:shape style="position:absolute;margin-left:216pt;margin-top:32.914532pt;width:24pt;height:.1pt;mso-position-horizontal-relative:page;mso-position-vertical-relative:paragraph;z-index:-13564416;mso-wrap-distance-left:0;mso-wrap-distance-right:0" id="docshape1744" coordorigin="4320,658" coordsize="480,0" path="m4320,658l4800,658e" filled="false" stroked="true" strokeweight=".8pt" strokecolor="#ff0000">
            <v:path arrowok="t"/>
            <v:stroke dashstyle="solid"/>
            <w10:wrap type="topAndBottom"/>
          </v:shape>
        </w:pict>
      </w:r>
      <w:r>
        <w:rPr>
          <w:spacing w:val="-2"/>
        </w:rPr>
        <w:t>不對稱作戰的基礎，來自於取之不竭的砲灰，就像現在的烏克蘭兵卒。因此，美國若想在台海戰爭</w:t>
      </w:r>
      <w:r>
        <w:rPr/>
        <w:t>裡獲利，最佳途徑就是在戰前培養</w:t>
      </w:r>
      <w:r>
        <w:rPr>
          <w:color w:val="FF0000"/>
        </w:rPr>
        <w:t>台灣</w:t>
      </w:r>
      <w:r>
        <w:rPr>
          <w:spacing w:val="-1"/>
        </w:rPr>
        <w:t>極右翼民兵組織，一如他們在烏克蘭培養「砲灰」的模式。</w:t>
      </w:r>
    </w:p>
    <w:p>
      <w:pPr>
        <w:pStyle w:val="BodyText"/>
        <w:spacing w:before="8"/>
        <w:rPr>
          <w:sz w:val="23"/>
        </w:rPr>
      </w:pPr>
    </w:p>
    <w:p>
      <w:pPr>
        <w:pStyle w:val="BodyText"/>
        <w:ind w:left="100"/>
      </w:pPr>
      <w:r>
        <w:rPr/>
        <w:pict>
          <v:shape style="position:absolute;margin-left:216pt;margin-top:16.25pt;width:24pt;height:.1pt;mso-position-horizontal-relative:page;mso-position-vertical-relative:paragraph;z-index:-13563904;mso-wrap-distance-left:0;mso-wrap-distance-right:0" id="docshape1745" coordorigin="4320,325" coordsize="480,0" path="m4320,325l4800,325e" filled="false" stroked="true" strokeweight=".8pt" strokecolor="#ff0000">
            <v:path arrowok="t"/>
            <v:stroke dashstyle="solid"/>
            <w10:wrap type="topAndBottom"/>
          </v:shape>
        </w:pict>
      </w:r>
      <w:r>
        <w:rPr/>
        <w:t>只是，由一個外傳身價至少千億的</w:t>
      </w:r>
      <w:r>
        <w:rPr>
          <w:color w:val="FF0000"/>
        </w:rPr>
        <w:t>台灣</w:t>
      </w:r>
      <w:r>
        <w:rPr/>
        <w:t>富商出資10億，未免太寒酸，300</w:t>
      </w:r>
      <w:r>
        <w:rPr>
          <w:spacing w:val="-1"/>
        </w:rPr>
        <w:t>萬人這數字只是隨便喊喊</w:t>
      </w:r>
    </w:p>
    <w:p>
      <w:pPr>
        <w:pStyle w:val="BodyText"/>
        <w:ind w:left="100"/>
      </w:pPr>
      <w:r>
        <w:rPr/>
        <w:t>，3</w:t>
      </w:r>
      <w:r>
        <w:rPr>
          <w:spacing w:val="-1"/>
        </w:rPr>
        <w:t>千人倒還養得起，但要形成「砲灰陣」，還差得遠。</w:t>
      </w:r>
    </w:p>
    <w:p>
      <w:pPr>
        <w:pStyle w:val="BodyText"/>
        <w:spacing w:before="6"/>
        <w:rPr>
          <w:sz w:val="26"/>
        </w:rPr>
      </w:pPr>
    </w:p>
    <w:p>
      <w:pPr>
        <w:pStyle w:val="BodyText"/>
        <w:spacing w:line="256" w:lineRule="auto"/>
        <w:ind w:left="100" w:right="119"/>
      </w:pPr>
      <w:r>
        <w:rPr/>
        <w:pict>
          <v:shape style="position:absolute;margin-left:36pt;margin-top:48.914532pt;width:24pt;height:.1pt;mso-position-horizontal-relative:page;mso-position-vertical-relative:paragraph;z-index:-13563392;mso-wrap-distance-left:0;mso-wrap-distance-right:0" id="docshape1746" coordorigin="720,978" coordsize="480,0" path="m720,978l1200,978e" filled="false" stroked="true" strokeweight=".8pt" strokecolor="#ff0000">
            <v:path arrowok="t"/>
            <v:stroke dashstyle="solid"/>
            <w10:wrap type="topAndBottom"/>
          </v:shape>
        </w:pict>
      </w:r>
      <w:r>
        <w:rPr>
          <w:spacing w:val="-2"/>
        </w:rPr>
        <w:t>「圍台軍演」後，美智庫CSIS做了一個廣為人知的兵推，引起議論紛紛，事實上，早在6月份，另一</w:t>
      </w:r>
      <w:r>
        <w:rPr>
          <w:spacing w:val="-2"/>
        </w:rPr>
        <w:t>間美國智庫CNAS就做過一次完整的兵推，可盡窺美國思維。我們不妨從美方兵推的角度，看設立「</w:t>
      </w:r>
      <w:r>
        <w:rPr>
          <w:color w:val="FF0000"/>
          <w:spacing w:val="-2"/>
        </w:rPr>
        <w:t>台灣</w:t>
      </w:r>
      <w:r>
        <w:rPr>
          <w:spacing w:val="-2"/>
        </w:rPr>
        <w:t>新納粹」的可能性。</w:t>
      </w:r>
    </w:p>
    <w:p>
      <w:pPr>
        <w:pStyle w:val="BodyText"/>
        <w:spacing w:before="8"/>
        <w:rPr>
          <w:sz w:val="23"/>
        </w:rPr>
      </w:pPr>
    </w:p>
    <w:p>
      <w:pPr>
        <w:pStyle w:val="BodyText"/>
        <w:spacing w:line="256" w:lineRule="auto"/>
        <w:ind w:left="100" w:right="239"/>
        <w:jc w:val="both"/>
      </w:pPr>
      <w:r>
        <w:rPr/>
        <w:pict>
          <v:shape style="position:absolute;margin-left:156pt;margin-top:48.914532pt;width:24pt;height:.1pt;mso-position-horizontal-relative:page;mso-position-vertical-relative:paragraph;z-index:-13562880;mso-wrap-distance-left:0;mso-wrap-distance-right:0" id="docshape1747" coordorigin="3120,978" coordsize="480,0" path="m3120,978l3600,978e" filled="false" stroked="true" strokeweight=".8pt" strokecolor="#ff0000">
            <v:path arrowok="t"/>
            <v:stroke dashstyle="solid"/>
            <w10:wrap type="topAndBottom"/>
          </v:shape>
        </w:pict>
      </w:r>
      <w:r>
        <w:rPr/>
        <w:pict>
          <v:line style="position:absolute;mso-position-horizontal-relative:page;mso-position-vertical-relative:paragraph;z-index:17897472" from="480pt,32.914532pt" to="504pt,32.914532pt" stroked="true" strokeweight=".8pt" strokecolor="#ff0000">
            <v:stroke dashstyle="solid"/>
            <w10:wrap type="none"/>
          </v:line>
        </w:pict>
      </w:r>
      <w:r>
        <w:rPr>
          <w:spacing w:val="-2"/>
        </w:rPr>
        <w:t>首先，美方兵推的基本假設就是美國參戰，不參戰就沒兵可推。然而，光是這個基本假設就很難成立，現成的證據是，烏克蘭戰場上可有美國大兵？因此，兵推主要看的是美國邏輯與</w:t>
      </w:r>
      <w:r>
        <w:rPr>
          <w:color w:val="FF0000"/>
          <w:spacing w:val="-2"/>
        </w:rPr>
        <w:t>台灣</w:t>
      </w:r>
      <w:r>
        <w:rPr>
          <w:spacing w:val="-2"/>
        </w:rPr>
        <w:t>角色，而後者是戰場，必然要死</w:t>
      </w:r>
      <w:r>
        <w:rPr>
          <w:color w:val="FF0000"/>
          <w:spacing w:val="-2"/>
        </w:rPr>
        <w:t>台灣</w:t>
      </w:r>
      <w:r>
        <w:rPr>
          <w:spacing w:val="-2"/>
        </w:rPr>
        <w:t>人的。</w:t>
      </w:r>
    </w:p>
    <w:p>
      <w:pPr>
        <w:pStyle w:val="BodyText"/>
        <w:spacing w:before="8"/>
        <w:rPr>
          <w:sz w:val="23"/>
        </w:rPr>
      </w:pPr>
    </w:p>
    <w:p>
      <w:pPr>
        <w:pStyle w:val="BodyText"/>
        <w:spacing w:line="256" w:lineRule="auto"/>
        <w:ind w:left="100" w:right="239"/>
      </w:pPr>
      <w:r>
        <w:rPr>
          <w:spacing w:val="-2"/>
        </w:rPr>
        <w:t>其次，所有兵推都假設盟國參戰，日本與澳洲是主要的模擬炮灰。此假設容或成立，但前提還是美國參戰，日澳才有可能「尾隨」，沒有前者，就沒有後者。北約軍隊進烏克蘭戰場了嗎？</w:t>
      </w:r>
    </w:p>
    <w:p>
      <w:pPr>
        <w:pStyle w:val="BodyText"/>
        <w:rPr>
          <w:sz w:val="26"/>
        </w:rPr>
      </w:pPr>
    </w:p>
    <w:p>
      <w:pPr>
        <w:pStyle w:val="BodyText"/>
        <w:ind w:left="100"/>
      </w:pPr>
      <w:r>
        <w:rPr/>
        <w:pict>
          <v:shape style="position:absolute;margin-left:348pt;margin-top:16.25pt;width:24pt;height:.1pt;mso-position-horizontal-relative:page;mso-position-vertical-relative:paragraph;z-index:-13562368;mso-wrap-distance-left:0;mso-wrap-distance-right:0" id="docshape1748" coordorigin="6960,325" coordsize="480,0" path="m6960,325l7440,325e" filled="false" stroked="true" strokeweight=".8pt" strokecolor="#ff0000">
            <v:path arrowok="t"/>
            <v:stroke dashstyle="solid"/>
            <w10:wrap type="topAndBottom"/>
          </v:shape>
        </w:pict>
      </w:r>
      <w:r>
        <w:rPr/>
        <w:t>其三，兵推指出中國的兩難是「先發制人打美軍」或「只打</w:t>
      </w:r>
      <w:r>
        <w:rPr>
          <w:color w:val="FF0000"/>
        </w:rPr>
        <w:t>台灣</w:t>
      </w:r>
      <w:r>
        <w:rPr>
          <w:spacing w:val="-1"/>
        </w:rPr>
        <w:t>」？前者可以提高成功的可能性</w:t>
      </w:r>
    </w:p>
    <w:p>
      <w:pPr>
        <w:pStyle w:val="BodyText"/>
        <w:spacing w:after="27"/>
        <w:ind w:left="100"/>
      </w:pPr>
      <w:r>
        <w:rPr/>
        <w:t>，代價是延長衝突；後者可能會為了撥出相當的兵力拒止他國參戰，致使打</w:t>
      </w:r>
      <w:r>
        <w:rPr>
          <w:color w:val="FF0000"/>
        </w:rPr>
        <w:t>台灣</w:t>
      </w:r>
      <w:r>
        <w:rPr>
          <w:spacing w:val="-2"/>
        </w:rPr>
        <w:t>的力量受限。重點</w:t>
      </w:r>
    </w:p>
    <w:p>
      <w:pPr>
        <w:pStyle w:val="BodyText"/>
        <w:spacing w:line="20" w:lineRule="exact"/>
        <w:ind w:left="8020"/>
        <w:rPr>
          <w:sz w:val="2"/>
        </w:rPr>
      </w:pPr>
      <w:r>
        <w:rPr>
          <w:sz w:val="2"/>
        </w:rPr>
        <w:pict>
          <v:group style="width:24pt;height:.8pt;mso-position-horizontal-relative:char;mso-position-vertical-relative:line" id="docshapegroup1749" coordorigin="0,0" coordsize="480,16">
            <v:line style="position:absolute" from="0,8" to="480,8" stroked="true" strokeweight=".8pt" strokecolor="#ff0000">
              <v:stroke dashstyle="solid"/>
            </v:line>
          </v:group>
        </w:pict>
      </w:r>
      <w:r>
        <w:rPr>
          <w:sz w:val="2"/>
        </w:rPr>
      </w:r>
    </w:p>
    <w:p>
      <w:pPr>
        <w:spacing w:after="0" w:line="20" w:lineRule="exact"/>
        <w:rPr>
          <w:sz w:val="2"/>
        </w:rPr>
        <w:sectPr>
          <w:pgSz w:w="11900" w:h="16840"/>
          <w:pgMar w:top="1380" w:bottom="280" w:left="620" w:right="620"/>
        </w:sectPr>
      </w:pPr>
    </w:p>
    <w:p>
      <w:pPr>
        <w:pStyle w:val="BodyText"/>
        <w:spacing w:before="21"/>
        <w:ind w:left="100"/>
      </w:pPr>
      <w:r>
        <w:rPr>
          <w:spacing w:val="-1"/>
        </w:rPr>
        <w:t>是，無論中方怎麼選，美方認為台海戰爭都將是一場持久戰。</w:t>
      </w:r>
    </w:p>
    <w:p>
      <w:pPr>
        <w:pStyle w:val="BodyText"/>
        <w:spacing w:before="7"/>
        <w:rPr>
          <w:sz w:val="27"/>
        </w:rPr>
      </w:pPr>
    </w:p>
    <w:p>
      <w:pPr>
        <w:pStyle w:val="BodyText"/>
        <w:ind w:left="100"/>
      </w:pPr>
      <w:r>
        <w:rPr>
          <w:spacing w:val="-1"/>
        </w:rPr>
        <w:t>以上三點所顯示的美國邏輯為：美國會參戰，盟軍會加入，戰爭會持久。所以，目前的戰略佈局</w:t>
      </w:r>
    </w:p>
    <w:p>
      <w:pPr>
        <w:pStyle w:val="BodyText"/>
        <w:spacing w:line="256" w:lineRule="auto" w:before="23"/>
        <w:ind w:left="100" w:right="239"/>
      </w:pPr>
      <w:r>
        <w:rPr/>
        <w:pict>
          <v:line style="position:absolute;mso-position-horizontal-relative:page;mso-position-vertical-relative:paragraph;z-index:17900032" from="108pt,18.064531pt" to="132pt,18.064531pt" stroked="true" strokeweight=".8pt" strokecolor="#ff0000">
            <v:stroke dashstyle="solid"/>
            <w10:wrap type="none"/>
          </v:line>
        </w:pict>
      </w:r>
      <w:r>
        <w:rPr>
          <w:spacing w:val="-2"/>
        </w:rPr>
        <w:t>，就是要確保</w:t>
      </w:r>
      <w:r>
        <w:rPr>
          <w:color w:val="FF0000"/>
          <w:spacing w:val="-2"/>
        </w:rPr>
        <w:t>台灣</w:t>
      </w:r>
      <w:r>
        <w:rPr>
          <w:spacing w:val="-2"/>
        </w:rPr>
        <w:t>能撐得久一點，美方的補給線則要更綿密。唯有持久戰的形勢，才能讓美方有勝利的機會。</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7900544" from="168pt,16.914532pt" to="192pt,16.914532pt" stroked="true" strokeweight=".8pt" strokecolor="#ff0000">
            <v:stroke dashstyle="solid"/>
            <w10:wrap type="none"/>
          </v:line>
        </w:pict>
      </w:r>
      <w:r>
        <w:rPr>
          <w:spacing w:val="-2"/>
        </w:rPr>
        <w:t>此邏輯的反面即是，如果</w:t>
      </w:r>
      <w:r>
        <w:rPr>
          <w:color w:val="FF0000"/>
          <w:spacing w:val="-2"/>
        </w:rPr>
        <w:t>台灣</w:t>
      </w:r>
      <w:r>
        <w:rPr>
          <w:spacing w:val="-2"/>
        </w:rPr>
        <w:t>撐不久，美方補給線不足，美方與盟軍就難下決心參戰。不參戰，就僅能靠制裁，阻礙中國發展，並讓美國體面下莊。</w:t>
      </w:r>
    </w:p>
    <w:p>
      <w:pPr>
        <w:pStyle w:val="BodyText"/>
        <w:spacing w:before="12"/>
        <w:rPr>
          <w:sz w:val="25"/>
        </w:rPr>
      </w:pPr>
    </w:p>
    <w:p>
      <w:pPr>
        <w:pStyle w:val="BodyText"/>
        <w:ind w:left="100"/>
      </w:pPr>
      <w:r>
        <w:rPr/>
        <w:pict>
          <v:shape style="position:absolute;margin-left:396pt;margin-top:16.914532pt;width:24pt;height:.1pt;mso-position-horizontal-relative:page;mso-position-vertical-relative:paragraph;z-index:-13559296;mso-wrap-distance-left:0;mso-wrap-distance-right:0" id="docshape1750" coordorigin="7920,338" coordsize="480,0" path="m7920,338l8400,338e" filled="false" stroked="true" strokeweight=".8pt" strokecolor="#ff0000">
            <v:path arrowok="t"/>
            <v:stroke dashstyle="solid"/>
            <w10:wrap type="topAndBottom"/>
          </v:shape>
        </w:pict>
      </w:r>
      <w:r>
        <w:rPr/>
        <w:t>於此，有兩個現實面是美方難以突破的，其一是完整補給線，其二是</w:t>
      </w:r>
      <w:r>
        <w:rPr>
          <w:color w:val="FF0000"/>
        </w:rPr>
        <w:t>台灣</w:t>
      </w:r>
      <w:r>
        <w:rPr>
          <w:spacing w:val="-2"/>
        </w:rPr>
        <w:t>的戰力與戰意。</w:t>
      </w:r>
    </w:p>
    <w:p>
      <w:pPr>
        <w:pStyle w:val="BodyText"/>
        <w:spacing w:before="8"/>
        <w:rPr>
          <w:sz w:val="23"/>
        </w:rPr>
      </w:pPr>
    </w:p>
    <w:p>
      <w:pPr>
        <w:pStyle w:val="BodyText"/>
        <w:ind w:left="100"/>
      </w:pPr>
      <w:r>
        <w:rPr>
          <w:spacing w:val="-1"/>
        </w:rPr>
        <w:t>前者需要在中國周邊擴大佈局美軍基地與補給據點，算來算去，只有日本與澳洲可能會提供協助</w:t>
      </w:r>
    </w:p>
    <w:p>
      <w:pPr>
        <w:pStyle w:val="BodyText"/>
        <w:spacing w:before="22"/>
        <w:ind w:left="100"/>
      </w:pPr>
      <w:r>
        <w:rPr>
          <w:spacing w:val="-1"/>
        </w:rPr>
        <w:t>，東南亞國家包含有美軍基地的菲律賓在內，恐都不願捲入中美爭端。</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7901056" from="96pt,16.914532pt" to="120pt,16.914532pt" stroked="true" strokeweight=".8pt" strokecolor="#ff0000">
            <v:stroke dashstyle="solid"/>
            <w10:wrap type="none"/>
          </v:line>
        </w:pict>
      </w:r>
      <w:r>
        <w:rPr>
          <w:spacing w:val="-2"/>
        </w:rPr>
        <w:t>後者則需要</w:t>
      </w:r>
      <w:r>
        <w:rPr>
          <w:color w:val="FF0000"/>
          <w:spacing w:val="-2"/>
        </w:rPr>
        <w:t>台灣</w:t>
      </w:r>
      <w:r>
        <w:rPr>
          <w:spacing w:val="-2"/>
        </w:rPr>
        <w:t>能成為真正的「豪豬」，除了不對稱作戰的武器之外，也必須存在類極右翼民兵組織，以死相抗，方能確保解放軍無法在一週內控制島內局勢，讓戰爭滑入持久戰。</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7901568" from="516pt,16.914532pt" to="540pt,16.914532pt" stroked="true" strokeweight=".8pt" strokecolor="#ff0000">
            <v:stroke dashstyle="solid"/>
            <w10:wrap type="none"/>
          </v:line>
        </w:pict>
      </w:r>
      <w:r>
        <w:rPr>
          <w:spacing w:val="-2"/>
        </w:rPr>
        <w:t>武器，蔡英文或繼任的民進黨政府會照單全收，美國不擔心，但極右翼民兵組織，卻很難在</w:t>
      </w:r>
      <w:r>
        <w:rPr>
          <w:color w:val="FF0000"/>
          <w:spacing w:val="-2"/>
        </w:rPr>
        <w:t>台灣</w:t>
      </w:r>
      <w:r>
        <w:rPr>
          <w:spacing w:val="-2"/>
        </w:rPr>
        <w:t>實現。道理很簡單，兩岸同文同種，既無深仇大恨，又無尖銳的宗教組織與民族矛盾，與烏克蘭的環境大不同。</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7902080" from="72pt,32.914532pt" to="96pt,32.914532pt" stroked="true" strokeweight=".8pt" strokecolor="#ff0000">
            <v:stroke dashstyle="solid"/>
            <w10:wrap type="none"/>
          </v:line>
        </w:pict>
      </w:r>
      <w:r>
        <w:rPr/>
        <w:pict>
          <v:line style="position:absolute;mso-position-horizontal-relative:page;mso-position-vertical-relative:paragraph;z-index:17902592" from="432pt,32.914532pt" to="456pt,32.914532pt" stroked="true" strokeweight=".8pt" strokecolor="#ff0000">
            <v:stroke dashstyle="solid"/>
            <w10:wrap type="none"/>
          </v:line>
        </w:pict>
      </w:r>
      <w:r>
        <w:rPr>
          <w:spacing w:val="-2"/>
        </w:rPr>
        <w:t>而且，因俄羅斯國力不足，外國勢力在烏克蘭還能搞生化實驗室，訓練烏國士兵，豢養極端民兵組織，但</w:t>
      </w:r>
      <w:r>
        <w:rPr>
          <w:color w:val="FF0000"/>
          <w:spacing w:val="-2"/>
        </w:rPr>
        <w:t>台灣</w:t>
      </w:r>
      <w:r>
        <w:rPr>
          <w:spacing w:val="-2"/>
        </w:rPr>
        <w:t>有北京盯著，中美有遠比美俄更錯綜複雜的利益結構，美方想在</w:t>
      </w:r>
      <w:r>
        <w:rPr>
          <w:color w:val="FF0000"/>
          <w:spacing w:val="-2"/>
        </w:rPr>
        <w:t>台灣</w:t>
      </w:r>
      <w:r>
        <w:rPr>
          <w:spacing w:val="-2"/>
        </w:rPr>
        <w:t>搞烏克蘭模式十分困難，小動作會有，大動作沒有，除非與中方徹底翻臉，為「筆尖」放棄「桌面」。</w:t>
      </w:r>
    </w:p>
    <w:p>
      <w:pPr>
        <w:pStyle w:val="BodyText"/>
        <w:spacing w:before="1"/>
        <w:rPr>
          <w:sz w:val="26"/>
        </w:rPr>
      </w:pPr>
    </w:p>
    <w:p>
      <w:pPr>
        <w:pStyle w:val="BodyText"/>
        <w:ind w:left="100"/>
      </w:pPr>
      <w:r>
        <w:rPr/>
        <w:t>817有誓死與解放軍打巷戰的意志嗎？讓我們看看親綠媒體的民調。根據遠見雜誌9月1</w:t>
      </w:r>
      <w:r>
        <w:rPr>
          <w:spacing w:val="-2"/>
        </w:rPr>
        <w:t>日發佈的民調</w:t>
      </w:r>
    </w:p>
    <w:p>
      <w:pPr>
        <w:pStyle w:val="BodyText"/>
        <w:spacing w:line="256" w:lineRule="auto" w:before="22"/>
        <w:ind w:left="100" w:right="119"/>
      </w:pPr>
      <w:r>
        <w:rPr>
          <w:spacing w:val="-2"/>
        </w:rPr>
        <w:t>，雖62.2%的民眾贊成「恢復徵兵舊制」、有21.2%不贊成，但若問到兩岸開戰，是否願意上戰場(或</w:t>
      </w:r>
      <w:r>
        <w:rPr>
          <w:spacing w:val="-2"/>
        </w:rPr>
        <w:t>讓家人上戰場)，則有高達65.2%民眾不願意，僅25.8%願意。</w:t>
      </w:r>
    </w:p>
    <w:p>
      <w:pPr>
        <w:pStyle w:val="BodyText"/>
        <w:rPr>
          <w:sz w:val="26"/>
        </w:rPr>
      </w:pPr>
    </w:p>
    <w:p>
      <w:pPr>
        <w:pStyle w:val="BodyText"/>
        <w:spacing w:line="256" w:lineRule="auto"/>
        <w:ind w:left="100" w:right="239"/>
      </w:pPr>
      <w:r>
        <w:rPr>
          <w:spacing w:val="-2"/>
        </w:rPr>
        <w:t>不願意上戰場，卻又希望恢復徵兵制，這是什麼心態？這題我們都討論到爛了，就是「死道友不死貧道」罷了，還巷戰？既不是戰鬥民族，又缺乏戰意槓桿，只好試試看「利益驅動」。</w:t>
      </w:r>
    </w:p>
    <w:p>
      <w:pPr>
        <w:pStyle w:val="BodyText"/>
        <w:spacing w:before="12"/>
        <w:rPr>
          <w:sz w:val="25"/>
        </w:rPr>
      </w:pPr>
    </w:p>
    <w:p>
      <w:pPr>
        <w:pStyle w:val="BodyText"/>
        <w:ind w:left="100"/>
      </w:pPr>
      <w:r>
        <w:rPr>
          <w:spacing w:val="-1"/>
        </w:rPr>
        <w:t>這樣或許就能看懂，曹老闆想扮演什麼角色。</w:t>
      </w:r>
    </w:p>
    <w:p>
      <w:pPr>
        <w:pStyle w:val="BodyText"/>
        <w:spacing w:before="7"/>
        <w:rPr>
          <w:sz w:val="27"/>
        </w:rPr>
      </w:pPr>
    </w:p>
    <w:p>
      <w:pPr>
        <w:pStyle w:val="BodyText"/>
        <w:ind w:left="100"/>
      </w:pPr>
      <w:r>
        <w:rPr/>
        <w:t>只是，區區10</w:t>
      </w:r>
      <w:r>
        <w:rPr>
          <w:spacing w:val="-1"/>
        </w:rPr>
        <w:t>億新台幣，能買到多少「戰意」？更別提炮灰了。這筆錢，作為綠營政客的政治獻金</w:t>
      </w:r>
    </w:p>
    <w:p>
      <w:pPr>
        <w:pStyle w:val="BodyText"/>
        <w:spacing w:before="22"/>
        <w:ind w:left="100"/>
      </w:pPr>
      <w:r>
        <w:rPr>
          <w:spacing w:val="-1"/>
        </w:rPr>
        <w:t>，補上遠東徐旭東留下的空缺，也很快就燒光了好嗎。或是，作為台獨頑固分子們他日的跑路費</w:t>
      </w:r>
    </w:p>
    <w:p>
      <w:pPr>
        <w:pStyle w:val="BodyText"/>
        <w:spacing w:before="22"/>
        <w:ind w:left="100"/>
      </w:pPr>
      <w:r>
        <w:rPr>
          <w:spacing w:val="-2"/>
        </w:rPr>
        <w:t>，倒不無小補。</w:t>
      </w:r>
    </w:p>
    <w:p>
      <w:pPr>
        <w:pStyle w:val="BodyText"/>
        <w:spacing w:before="7"/>
        <w:rPr>
          <w:sz w:val="27"/>
        </w:rPr>
      </w:pPr>
    </w:p>
    <w:p>
      <w:pPr>
        <w:pStyle w:val="BodyText"/>
        <w:spacing w:line="256" w:lineRule="auto"/>
        <w:ind w:left="100" w:right="239"/>
      </w:pPr>
      <w:r>
        <w:rPr/>
        <w:pict>
          <v:shape style="position:absolute;margin-left:120pt;margin-top:32.25pt;width:36pt;height:.1pt;mso-position-horizontal-relative:page;mso-position-vertical-relative:paragraph;z-index:-13558784;mso-wrap-distance-left:0;mso-wrap-distance-right:0" id="docshape1751" coordorigin="2400,645" coordsize="720,0" path="m2400,645l3120,645e" filled="false" stroked="true" strokeweight=".8pt" strokecolor="#ff0000">
            <v:path arrowok="t"/>
            <v:stroke dashstyle="solid"/>
            <w10:wrap type="topAndBottom"/>
          </v:shape>
        </w:pict>
      </w:r>
      <w:r>
        <w:rPr/>
        <w:pict>
          <v:shape style="position:absolute;margin-left:408pt;margin-top:32.25pt;width:24pt;height:.1pt;mso-position-horizontal-relative:page;mso-position-vertical-relative:paragraph;z-index:-13558272;mso-wrap-distance-left:0;mso-wrap-distance-right:0" id="docshape1752" coordorigin="8160,645" coordsize="480,0" path="m8160,645l8640,645e" filled="false" stroked="true" strokeweight=".8pt" strokecolor="#ff0000">
            <v:path arrowok="t"/>
            <v:stroke dashstyle="solid"/>
            <w10:wrap type="topAndBottom"/>
          </v:shape>
        </w:pict>
      </w:r>
      <w:r>
        <w:rPr/>
        <w:pict>
          <v:shape style="position:absolute;margin-left:504pt;margin-top:32.25pt;width:24pt;height:.1pt;mso-position-horizontal-relative:page;mso-position-vertical-relative:paragraph;z-index:-13557760;mso-wrap-distance-left:0;mso-wrap-distance-right:0" id="docshape1753" coordorigin="10080,645" coordsize="480,0" path="m10080,645l10560,645e" filled="false" stroked="true" strokeweight=".8pt" strokecolor="#ff0000">
            <v:path arrowok="t"/>
            <v:stroke dashstyle="solid"/>
            <w10:wrap type="topAndBottom"/>
          </v:shape>
        </w:pict>
      </w:r>
      <w:r>
        <w:rPr/>
        <w:pict>
          <v:line style="position:absolute;mso-position-horizontal-relative:page;mso-position-vertical-relative:paragraph;z-index:17903104" from="372pt,16.914532pt" to="396pt,16.914532pt" stroked="true" strokeweight=".8pt" strokecolor="#ff0000">
            <v:stroke dashstyle="solid"/>
            <w10:wrap type="none"/>
          </v:line>
        </w:pict>
      </w:r>
      <w:r>
        <w:rPr/>
        <w:pict>
          <v:line style="position:absolute;mso-position-horizontal-relative:page;mso-position-vertical-relative:paragraph;z-index:17903616" from="492pt,16.914532pt" to="528pt,16.914532pt" stroked="true" strokeweight=".8pt" strokecolor="#ff0000">
            <v:stroke dashstyle="solid"/>
            <w10:wrap type="none"/>
          </v:line>
        </w:pict>
      </w:r>
      <w:r>
        <w:rPr>
          <w:spacing w:val="-2"/>
        </w:rPr>
        <w:t>國軍缺官缺兵，所以腦筋動到民兵，這是百分百的美國邏輯，但</w:t>
      </w:r>
      <w:r>
        <w:rPr>
          <w:color w:val="FF0000"/>
          <w:spacing w:val="-2"/>
        </w:rPr>
        <w:t>台灣</w:t>
      </w:r>
      <w:r>
        <w:rPr>
          <w:spacing w:val="-2"/>
        </w:rPr>
        <w:t>真正的國安危機是</w:t>
      </w:r>
      <w:r>
        <w:rPr>
          <w:color w:val="FF0000"/>
          <w:spacing w:val="-2"/>
        </w:rPr>
        <w:t>少子化</w:t>
      </w:r>
      <w:r>
        <w:rPr>
          <w:spacing w:val="-2"/>
        </w:rPr>
        <w:t>，郭</w:t>
      </w:r>
      <w:r>
        <w:rPr/>
        <w:t>台銘願砸錢解決</w:t>
      </w:r>
      <w:r>
        <w:rPr>
          <w:color w:val="FF0000"/>
        </w:rPr>
        <w:t>少子化</w:t>
      </w:r>
      <w:r>
        <w:rPr/>
        <w:t>問題，曹興誠卻想養「極端民兵組織」？一個要</w:t>
      </w:r>
      <w:r>
        <w:rPr>
          <w:color w:val="FF0000"/>
        </w:rPr>
        <w:t>台灣</w:t>
      </w:r>
      <w:r>
        <w:rPr/>
        <w:t>人生，一個要</w:t>
      </w:r>
      <w:r>
        <w:rPr>
          <w:color w:val="FF0000"/>
        </w:rPr>
        <w:t>台灣</w:t>
      </w:r>
      <w:r>
        <w:rPr>
          <w:spacing w:val="-5"/>
        </w:rPr>
        <w:t>人死</w:t>
      </w:r>
    </w:p>
    <w:p>
      <w:pPr>
        <w:pStyle w:val="BodyText"/>
        <w:ind w:left="100"/>
      </w:pPr>
      <w:r>
        <w:rPr>
          <w:spacing w:val="-1"/>
        </w:rPr>
        <w:t>，同是富商，層次卻是判若雲泥。</w:t>
      </w:r>
    </w:p>
    <w:p>
      <w:pPr>
        <w:pStyle w:val="BodyText"/>
        <w:spacing w:before="6"/>
        <w:rPr>
          <w:sz w:val="26"/>
        </w:rPr>
      </w:pPr>
    </w:p>
    <w:p>
      <w:pPr>
        <w:pStyle w:val="BodyText"/>
        <w:spacing w:line="256" w:lineRule="auto"/>
        <w:ind w:left="100" w:right="239"/>
      </w:pPr>
      <w:r>
        <w:rPr/>
        <w:pict>
          <v:line style="position:absolute;mso-position-horizontal-relative:page;mso-position-vertical-relative:paragraph;z-index:17904128" from="468pt,16.914532pt" to="492pt,16.914532pt" stroked="true" strokeweight=".8pt" strokecolor="#ff0000">
            <v:stroke dashstyle="solid"/>
            <w10:wrap type="none"/>
          </v:line>
        </w:pict>
      </w:r>
      <w:r>
        <w:rPr>
          <w:spacing w:val="-2"/>
        </w:rPr>
        <w:t>10億只夠讓自己穿上防彈衣偶而走個秀，養民兵遠遠不夠，不如幫民眾養小孩。而</w:t>
      </w:r>
      <w:r>
        <w:rPr>
          <w:color w:val="FF0000"/>
          <w:spacing w:val="-2"/>
        </w:rPr>
        <w:t>台灣</w:t>
      </w:r>
      <w:r>
        <w:rPr>
          <w:spacing w:val="-2"/>
        </w:rPr>
        <w:t>社會，不可能出現新納粹，既缺主義，也缺領袖，還缺「國家」共識。</w:t>
      </w:r>
    </w:p>
    <w:p>
      <w:pPr>
        <w:pStyle w:val="BodyText"/>
        <w:rPr>
          <w:sz w:val="26"/>
        </w:rPr>
      </w:pPr>
    </w:p>
    <w:p>
      <w:pPr>
        <w:pStyle w:val="BodyText"/>
        <w:ind w:left="100"/>
      </w:pPr>
      <w:r>
        <w:rPr>
          <w:spacing w:val="-1"/>
        </w:rPr>
        <w:t>想搞極端民族主義，不如捐給修憲團體吧，他們都在吃土呢。</w:t>
      </w:r>
    </w:p>
    <w:p>
      <w:pPr>
        <w:spacing w:after="0"/>
        <w:sectPr>
          <w:pgSz w:w="11900" w:h="16840"/>
          <w:pgMar w:top="760" w:bottom="280" w:left="620" w:right="620"/>
        </w:sectPr>
      </w:pPr>
    </w:p>
    <w:p>
      <w:pPr>
        <w:pStyle w:val="BodyText"/>
        <w:spacing w:before="21"/>
        <w:ind w:left="100"/>
      </w:pPr>
      <w:r>
        <w:rPr>
          <w:spacing w:val="-1"/>
        </w:rPr>
        <w:t>※以上言論不代表旺中媒體集團立場※</w:t>
      </w:r>
    </w:p>
    <w:p>
      <w:pPr>
        <w:pStyle w:val="BodyText"/>
      </w:pPr>
    </w:p>
    <w:p>
      <w:pPr>
        <w:pStyle w:val="BodyText"/>
        <w:spacing w:before="4"/>
        <w:rPr>
          <w:sz w:val="29"/>
        </w:rPr>
      </w:pPr>
    </w:p>
    <w:p>
      <w:pPr>
        <w:pStyle w:val="BodyText"/>
        <w:spacing w:before="1"/>
        <w:ind w:left="100"/>
      </w:pPr>
      <w:r>
        <w:rPr>
          <w:spacing w:val="-2"/>
          <w:w w:val="110"/>
        </w:rPr>
        <w:t>文章編號: [202209027984664]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2022-09-02</w:t>
      </w:r>
      <w:r>
        <w:rPr>
          <w:spacing w:val="21"/>
          <w:w w:val="110"/>
          <w:sz w:val="28"/>
        </w:rPr>
        <w:t> </w:t>
      </w:r>
      <w:r>
        <w:rPr>
          <w:spacing w:val="-2"/>
          <w:w w:val="110"/>
          <w:sz w:val="28"/>
        </w:rPr>
        <w:t>(14:23)</w:t>
      </w:r>
    </w:p>
    <w:p>
      <w:pPr>
        <w:spacing w:line="220" w:lineRule="auto" w:before="10"/>
        <w:ind w:left="100" w:right="7199" w:firstLine="0"/>
        <w:jc w:val="left"/>
        <w:rPr>
          <w:sz w:val="28"/>
        </w:rPr>
      </w:pPr>
      <w:r>
        <w:rPr>
          <w:sz w:val="28"/>
        </w:rPr>
        <w:t>網站(URL連接) | 新聞總覽</w:t>
      </w:r>
      <w:r>
        <w:rPr>
          <w:spacing w:val="10"/>
          <w:sz w:val="28"/>
        </w:rPr>
        <w:t>字數: </w:t>
      </w:r>
      <w:r>
        <w:rPr>
          <w:sz w:val="28"/>
        </w:rPr>
        <w:t>2389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52640;mso-wrap-distance-left:0;mso-wrap-distance-right:0" id="docshape175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【專文】從政何須漂學歷？</w:t>
      </w:r>
    </w:p>
    <w:p>
      <w:pPr>
        <w:pStyle w:val="BodyText"/>
        <w:spacing w:before="9"/>
        <w:rPr>
          <w:sz w:val="19"/>
        </w:rPr>
      </w:pPr>
      <w:r>
        <w:rPr/>
        <w:pict>
          <v:shape style="position:absolute;margin-left:36pt;margin-top:13.723047pt;width:523pt;height:.1pt;mso-position-horizontal-relative:page;mso-position-vertical-relative:paragraph;z-index:-13552128;mso-wrap-distance-left:0;mso-wrap-distance-right:0" id="docshape175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6"/>
        </w:rPr>
        <w:t>文字快照：https://tw.news.yahoo.com/%E5%B0%88%E6%96%87-</w:t>
      </w:r>
    </w:p>
    <w:p>
      <w:pPr>
        <w:pStyle w:val="BodyText"/>
        <w:spacing w:before="22"/>
        <w:ind w:left="100"/>
      </w:pPr>
      <w:r>
        <w:rPr>
          <w:w w:val="75"/>
        </w:rPr>
        <w:t>%E5%BE%9E%E6%94%BF%E4%BD%95%E9%A0%88%E6%BC%82%E5%AD%B8%E6%AD%B7-</w:t>
      </w:r>
      <w:r>
        <w:rPr>
          <w:spacing w:val="-2"/>
          <w:w w:val="90"/>
        </w:rPr>
        <w:t>061343924.html</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當總統，需要哈佛博士學位嗎？當縣長，需要碩士學位嗎？當縣議員，高職畢業不夠格嗎？當鎮長</w:t>
      </w:r>
    </w:p>
    <w:p>
      <w:pPr>
        <w:pStyle w:val="BodyText"/>
        <w:spacing w:line="256" w:lineRule="auto" w:before="22"/>
        <w:ind w:left="100" w:right="239"/>
      </w:pPr>
      <w:r>
        <w:rPr>
          <w:spacing w:val="-2"/>
        </w:rPr>
        <w:t>，綠林大學畢業，曾在監獄進修，有「前科」學分，難道國民黨就會開除他的黨籍？獅大、鮫大、蛋大、抬蚵大、抬轎大，你是哪個大畢業的，選民很在意嗎？</w:t>
      </w:r>
    </w:p>
    <w:p>
      <w:pPr>
        <w:pStyle w:val="BodyText"/>
        <w:rPr>
          <w:sz w:val="26"/>
        </w:rPr>
      </w:pPr>
    </w:p>
    <w:p>
      <w:pPr>
        <w:pStyle w:val="BodyText"/>
        <w:ind w:left="100"/>
      </w:pPr>
      <w:r>
        <w:rPr>
          <w:spacing w:val="-1"/>
        </w:rPr>
        <w:t>家有小公主出嫁，席開百桌，你這個縣長怎麼沒送紅包也沒來敬酒？家有八旬老爺仙逝，輓聯千幅</w:t>
      </w:r>
    </w:p>
    <w:p>
      <w:pPr>
        <w:pStyle w:val="BodyText"/>
        <w:spacing w:before="22"/>
        <w:ind w:left="100"/>
      </w:pPr>
      <w:r>
        <w:rPr>
          <w:spacing w:val="-1"/>
        </w:rPr>
        <w:t>，你這個議員卻沒送花圈也沒來拈香祭拜。看似人情世故的小事，選民往往很在意。</w:t>
      </w:r>
    </w:p>
    <w:p>
      <w:pPr>
        <w:pStyle w:val="BodyText"/>
        <w:spacing w:before="7"/>
        <w:rPr>
          <w:sz w:val="27"/>
        </w:rPr>
      </w:pPr>
    </w:p>
    <w:p>
      <w:pPr>
        <w:pStyle w:val="BodyText"/>
        <w:spacing w:line="256" w:lineRule="auto"/>
        <w:ind w:left="100" w:right="239"/>
      </w:pPr>
      <w:r>
        <w:rPr>
          <w:spacing w:val="-2"/>
        </w:rPr>
        <w:t>高學歷對政治人物，其實並無多大用處，但是，為何從政者非得去大學混個碩士或博士？還不是為了美化自己的學經歷。虛榮心，愛面子，人之通病。</w:t>
      </w:r>
    </w:p>
    <w:p>
      <w:pPr>
        <w:pStyle w:val="BodyText"/>
        <w:spacing w:before="12"/>
        <w:rPr>
          <w:sz w:val="25"/>
        </w:rPr>
      </w:pPr>
    </w:p>
    <w:p>
      <w:pPr>
        <w:pStyle w:val="BodyText"/>
        <w:spacing w:line="256" w:lineRule="auto"/>
        <w:ind w:left="100" w:right="239"/>
      </w:pPr>
      <w:r>
        <w:rPr>
          <w:spacing w:val="-2"/>
        </w:rPr>
        <w:t>選民在意的，往往是婚喪喜慶這類人情世故的小事，你是哪個「大」畢業的，多數選民並不在意。圖／取自網路</w:t>
      </w:r>
    </w:p>
    <w:p>
      <w:pPr>
        <w:pStyle w:val="BodyText"/>
        <w:rPr>
          <w:sz w:val="26"/>
        </w:rPr>
      </w:pPr>
    </w:p>
    <w:p>
      <w:pPr>
        <w:pStyle w:val="BodyText"/>
        <w:ind w:left="100"/>
      </w:pPr>
      <w:r>
        <w:rPr>
          <w:spacing w:val="-1"/>
        </w:rPr>
        <w:t>君不見社交媒體臉書常有人學歷欄不是國中，而是社會「大學」畢業，當上民意代表，有頭有臉</w:t>
      </w:r>
    </w:p>
    <w:p>
      <w:pPr>
        <w:pStyle w:val="BodyText"/>
        <w:spacing w:before="22"/>
        <w:ind w:left="100"/>
      </w:pPr>
      <w:r>
        <w:rPr>
          <w:spacing w:val="-1"/>
        </w:rPr>
        <w:t>，學歷不如人，實在沒面子，好歹也要去美國野雞大學買個學位，讓自己的履歷表好看一點。</w:t>
      </w:r>
    </w:p>
    <w:p>
      <w:pPr>
        <w:pStyle w:val="BodyText"/>
        <w:spacing w:before="7"/>
        <w:rPr>
          <w:sz w:val="27"/>
        </w:rPr>
      </w:pPr>
    </w:p>
    <w:p>
      <w:pPr>
        <w:pStyle w:val="BodyText"/>
        <w:spacing w:line="256" w:lineRule="auto"/>
        <w:ind w:left="100" w:right="239"/>
        <w:jc w:val="both"/>
      </w:pPr>
      <w:r>
        <w:rPr>
          <w:spacing w:val="-2"/>
        </w:rPr>
        <w:t>因而，國小畢業的南投縣議會議長何勝豐，選舉公報學歷是碩士學位；原本是蔡英文欽定的桃園候選人林智堅，是雙碩士，因論文抄襲風波鬧得滿城風雨，蔡不得不揮淚斬馬謖，智堅含辱退選，出師未捷，渾身是傷，豈是學歷崇拜症作怪乎？還是我們的教育問題重重？</w:t>
      </w:r>
    </w:p>
    <w:p>
      <w:pPr>
        <w:pStyle w:val="BodyText"/>
        <w:spacing w:before="1"/>
        <w:rPr>
          <w:sz w:val="26"/>
        </w:rPr>
      </w:pPr>
    </w:p>
    <w:p>
      <w:pPr>
        <w:pStyle w:val="BodyText"/>
        <w:spacing w:line="256" w:lineRule="auto"/>
        <w:ind w:left="100" w:right="239"/>
      </w:pPr>
      <w:r>
        <w:rPr>
          <w:spacing w:val="-2"/>
        </w:rPr>
        <w:t>在資本主義體系下，教育已不再是「百年樹人」的神聖事業，只是一項產業，學位是商品，學生是消費者，大學重量不重質，以賺錢為目的，校長只須善於行銷，不需德高望重。</w:t>
      </w:r>
    </w:p>
    <w:p>
      <w:pPr>
        <w:pStyle w:val="BodyText"/>
        <w:rPr>
          <w:sz w:val="26"/>
        </w:rPr>
      </w:pPr>
    </w:p>
    <w:p>
      <w:pPr>
        <w:pStyle w:val="BodyText"/>
        <w:spacing w:line="256" w:lineRule="auto"/>
        <w:ind w:left="100" w:right="239"/>
      </w:pPr>
      <w:r>
        <w:rPr>
          <w:spacing w:val="-2"/>
        </w:rPr>
        <w:t>林智堅因論文抄襲事件退選，出師未捷，渾身是傷，是學歷崇拜症作怪乎？還是我們的教育問題重重？圖／林智堅臉書</w:t>
      </w:r>
    </w:p>
    <w:p>
      <w:pPr>
        <w:spacing w:after="0" w:line="256" w:lineRule="auto"/>
        <w:sectPr>
          <w:pgSz w:w="11900" w:h="16840"/>
          <w:pgMar w:top="1380" w:bottom="280" w:left="620" w:right="620"/>
        </w:sectPr>
      </w:pPr>
    </w:p>
    <w:p>
      <w:pPr>
        <w:pStyle w:val="BodyText"/>
        <w:spacing w:line="256" w:lineRule="auto" w:before="21"/>
        <w:ind w:left="100" w:right="239"/>
      </w:pPr>
      <w:r>
        <w:rPr/>
        <w:pict>
          <v:line style="position:absolute;mso-position-horizontal-relative:page;mso-position-vertical-relative:paragraph;z-index:17906688" from="84pt,17.964531pt" to="108pt,17.964531pt" stroked="true" strokeweight=".8pt" strokecolor="#ff0000">
            <v:stroke dashstyle="solid"/>
            <w10:wrap type="none"/>
          </v:line>
        </w:pict>
      </w:r>
      <w:r>
        <w:rPr>
          <w:spacing w:val="-2"/>
        </w:rPr>
        <w:t>因而，在</w:t>
      </w:r>
      <w:r>
        <w:rPr>
          <w:color w:val="FF0000"/>
          <w:spacing w:val="-2"/>
        </w:rPr>
        <w:t>台灣</w:t>
      </w:r>
      <w:r>
        <w:rPr>
          <w:spacing w:val="-2"/>
        </w:rPr>
        <w:t>，學店比比皆是，私立大學提供教育服務，教授得罪不起花錢買服務的學生，當掉學生，斷了學校的財源，自己沒頭路。無心讀書的學痞，上課滑手機，週末開派對，什麼也沒學到</w:t>
      </w:r>
    </w:p>
    <w:p>
      <w:pPr>
        <w:pStyle w:val="BodyText"/>
        <w:spacing w:before="3"/>
        <w:ind w:left="100"/>
      </w:pPr>
      <w:r>
        <w:rPr>
          <w:w w:val="105"/>
        </w:rPr>
        <w:t>，University</w:t>
      </w:r>
      <w:r>
        <w:rPr>
          <w:spacing w:val="-2"/>
          <w:w w:val="105"/>
        </w:rPr>
        <w:t>由你玩四年。</w:t>
      </w:r>
    </w:p>
    <w:p>
      <w:pPr>
        <w:pStyle w:val="BodyText"/>
        <w:spacing w:before="7"/>
        <w:rPr>
          <w:sz w:val="27"/>
        </w:rPr>
      </w:pPr>
    </w:p>
    <w:p>
      <w:pPr>
        <w:pStyle w:val="BodyText"/>
        <w:ind w:left="100"/>
      </w:pPr>
      <w:r>
        <w:rPr>
          <w:color w:val="FF0000"/>
        </w:rPr>
        <w:t>台灣</w:t>
      </w:r>
      <w:r>
        <w:rPr/>
        <w:t>自1994</w:t>
      </w:r>
      <w:r>
        <w:rPr>
          <w:spacing w:val="-1"/>
        </w:rPr>
        <w:t>年推行「廣設大學」政策以來，增加了不少私立大學，原本的公私立大學也擴大招生</w:t>
      </w:r>
    </w:p>
    <w:p>
      <w:pPr>
        <w:pStyle w:val="BodyText"/>
        <w:spacing w:line="256" w:lineRule="auto" w:before="22"/>
        <w:ind w:left="100" w:right="119"/>
      </w:pPr>
      <w:r>
        <w:rPr/>
        <w:pict>
          <v:line style="position:absolute;mso-position-horizontal-relative:page;mso-position-vertical-relative:paragraph;z-index:17907200" from="36pt,2.014531pt" to="60pt,2.014531pt" stroked="true" strokeweight=".8pt" strokecolor="#ff0000">
            <v:stroke dashstyle="solid"/>
            <w10:wrap type="none"/>
          </v:line>
        </w:pict>
      </w:r>
      <w:r>
        <w:rPr/>
        <w:pict>
          <v:line style="position:absolute;mso-position-horizontal-relative:page;mso-position-vertical-relative:paragraph;z-index:17907712" from="408pt,18.014532pt" to="432pt,18.014532pt" stroked="true" strokeweight=".8pt" strokecolor="#ff0000">
            <v:stroke dashstyle="solid"/>
            <w10:wrap type="none"/>
          </v:line>
        </w:pict>
      </w:r>
      <w:r>
        <w:rPr>
          <w:spacing w:val="-2"/>
        </w:rPr>
        <w:t>，專科紛紛改名為科技大學，甚至職業學校也搖身一變為大學，以致於</w:t>
      </w:r>
      <w:r>
        <w:rPr>
          <w:color w:val="FF0000"/>
          <w:spacing w:val="-2"/>
        </w:rPr>
        <w:t>台灣</w:t>
      </w:r>
      <w:r>
        <w:rPr>
          <w:spacing w:val="-2"/>
        </w:rPr>
        <w:t>有160所大學院校，大學</w:t>
      </w:r>
      <w:r>
        <w:rPr>
          <w:spacing w:val="-2"/>
        </w:rPr>
        <w:t>生滿街跑，素質高中化，文憑大幅貶值。不像以前，大學是窄門，廢寢忘食，挑燈夜戰，無非就是要戴方帽子，光耀門楣。金榜題名，漫步椰林大道，飄飄然如天之驕子，莘莘學子，夢寐以求，無不嚮往之。大學之道，在羅斯福路也！</w:t>
      </w:r>
    </w:p>
    <w:p>
      <w:pPr>
        <w:pStyle w:val="BodyText"/>
        <w:spacing w:before="2"/>
        <w:rPr>
          <w:sz w:val="26"/>
        </w:rPr>
      </w:pPr>
    </w:p>
    <w:p>
      <w:pPr>
        <w:pStyle w:val="BodyText"/>
        <w:ind w:left="100"/>
      </w:pPr>
      <w:r>
        <w:rPr/>
        <w:pict>
          <v:shape style="position:absolute;margin-left:180pt;margin-top:16.25pt;width:24pt;height:.1pt;mso-position-horizontal-relative:page;mso-position-vertical-relative:paragraph;z-index:-13551616;mso-wrap-distance-left:0;mso-wrap-distance-right:0" id="docshape1756" coordorigin="3600,325" coordsize="480,0" path="m3600,325l4080,325e" filled="false" stroked="true" strokeweight=".8pt" strokecolor="#ff0000">
            <v:path arrowok="t"/>
            <v:stroke dashstyle="solid"/>
            <w10:wrap type="topAndBottom"/>
          </v:shape>
        </w:pict>
      </w:r>
      <w:r>
        <w:rPr/>
        <w:pict>
          <v:shape style="position:absolute;margin-left:264pt;margin-top:16.25pt;width:36pt;height:.1pt;mso-position-horizontal-relative:page;mso-position-vertical-relative:paragraph;z-index:-13551104;mso-wrap-distance-left:0;mso-wrap-distance-right:0" id="docshape1757" coordorigin="5280,325" coordsize="720,0" path="m5280,325l6000,325e" filled="false" stroked="true" strokeweight=".8pt" strokecolor="#ff0000">
            <v:path arrowok="t"/>
            <v:stroke dashstyle="solid"/>
            <w10:wrap type="topAndBottom"/>
          </v:shape>
        </w:pict>
      </w:r>
      <w:r>
        <w:rPr/>
        <w:t>物換星移，大學盛況不再，</w:t>
      </w:r>
      <w:r>
        <w:rPr>
          <w:color w:val="FF0000"/>
        </w:rPr>
        <w:t>台灣</w:t>
      </w:r>
      <w:r>
        <w:rPr/>
        <w:t>人口老化，</w:t>
      </w:r>
      <w:r>
        <w:rPr>
          <w:color w:val="FF0000"/>
        </w:rPr>
        <w:t>生育率</w:t>
      </w:r>
      <w:r>
        <w:rPr/>
        <w:t>低，去年僅0.89，</w:t>
      </w:r>
      <w:r>
        <w:rPr>
          <w:spacing w:val="-1"/>
        </w:rPr>
        <w:t>全球倒數第一，年輕人不婚</w:t>
      </w:r>
    </w:p>
    <w:p>
      <w:pPr>
        <w:pStyle w:val="BodyText"/>
        <w:ind w:left="100"/>
      </w:pPr>
      <w:r>
        <w:rPr>
          <w:spacing w:val="-1"/>
        </w:rPr>
        <w:t>，婚而不生，房價太高，養兒育女費用高，政府區區的補助根本無法獎勵生育。</w:t>
      </w:r>
    </w:p>
    <w:p>
      <w:pPr>
        <w:pStyle w:val="BodyText"/>
        <w:spacing w:before="6"/>
        <w:rPr>
          <w:sz w:val="26"/>
        </w:rPr>
      </w:pPr>
    </w:p>
    <w:p>
      <w:pPr>
        <w:pStyle w:val="BodyText"/>
        <w:spacing w:line="256" w:lineRule="auto"/>
        <w:ind w:left="100" w:right="239"/>
      </w:pPr>
      <w:r>
        <w:rPr>
          <w:spacing w:val="-2"/>
        </w:rPr>
        <w:t>政治人物漂學歷，論文或是抄襲速成，或花錢請槍手代寫，指導教授也讓其輕鬆過關，如此學風敗壞，除了圖書館多了一本毫無學術價值沒人看的論文外，有何意義？圖／國圖官網</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7908224" from="36pt,16.914532pt" to="72pt,16.914532pt" stroked="true" strokeweight=".8pt" strokecolor="#ff0000">
            <v:stroke dashstyle="solid"/>
            <w10:wrap type="none"/>
          </v:line>
        </w:pict>
      </w:r>
      <w:r>
        <w:rPr/>
        <w:pict>
          <v:line style="position:absolute;mso-position-horizontal-relative:page;mso-position-vertical-relative:paragraph;z-index:17908736" from="108pt,16.914532pt" to="132pt,16.914532pt" stroked="true" strokeweight=".8pt" strokecolor="#ff0000">
            <v:stroke dashstyle="solid"/>
            <w10:wrap type="none"/>
          </v:line>
        </w:pict>
      </w:r>
      <w:r>
        <w:rPr>
          <w:color w:val="FF0000"/>
          <w:spacing w:val="-2"/>
        </w:rPr>
        <w:t>少子化</w:t>
      </w:r>
      <w:r>
        <w:rPr>
          <w:spacing w:val="-2"/>
        </w:rPr>
        <w:t>正衝擊</w:t>
      </w:r>
      <w:r>
        <w:rPr>
          <w:color w:val="FF0000"/>
          <w:spacing w:val="-2"/>
        </w:rPr>
        <w:t>台灣</w:t>
      </w:r>
      <w:r>
        <w:rPr>
          <w:spacing w:val="-2"/>
        </w:rPr>
        <w:t>的教育產業，大學招生越來越困難，須另闢財源才能生存，有的招收外籍生，有</w:t>
      </w:r>
      <w:r>
        <w:rPr>
          <w:spacing w:val="-6"/>
        </w:rPr>
        <w:t>的到越南設立分校，有的開EMBA班，老闆花個小錢上企家班，交朋友做公關，讀書報告交由祕書代</w:t>
      </w:r>
      <w:r>
        <w:rPr>
          <w:spacing w:val="-2"/>
        </w:rPr>
        <w:t>寫，何樂不為？有的以地方政客為招收對象，「選舉無師父，用錢買就有」的民代，如今有此管道繳點學費，即可輕鬆取得較高的學歷，畢業證書也只不過是裝飾品，何不漂學歷？</w:t>
      </w:r>
    </w:p>
    <w:p>
      <w:pPr>
        <w:pStyle w:val="BodyText"/>
        <w:spacing w:before="2"/>
        <w:rPr>
          <w:sz w:val="26"/>
        </w:rPr>
      </w:pPr>
    </w:p>
    <w:p>
      <w:pPr>
        <w:pStyle w:val="BodyText"/>
        <w:spacing w:line="256" w:lineRule="auto"/>
        <w:ind w:left="100" w:right="239"/>
        <w:jc w:val="both"/>
      </w:pPr>
      <w:r>
        <w:rPr>
          <w:spacing w:val="-2"/>
        </w:rPr>
        <w:t>縣市首長、議員或立委，服務選民，分身乏術，還行有餘力，進大學當研究生，從事學術研究，如此勤學上進，實在令人難以置信，哪來的時間去大學上課？寫論文不用花心思下功夫？沒時間，只好曠課，不想費神苦思。</w:t>
      </w:r>
    </w:p>
    <w:p>
      <w:pPr>
        <w:pStyle w:val="BodyText"/>
        <w:spacing w:before="1"/>
        <w:rPr>
          <w:sz w:val="26"/>
        </w:rPr>
      </w:pPr>
    </w:p>
    <w:p>
      <w:pPr>
        <w:pStyle w:val="BodyText"/>
        <w:ind w:left="100"/>
      </w:pPr>
      <w:r>
        <w:rPr/>
        <w:t>1994</w:t>
      </w:r>
      <w:r>
        <w:rPr>
          <w:spacing w:val="-1"/>
        </w:rPr>
        <w:t>年台北市長選舉三名候選人選左起：陳水扁、趙少康與黃大洲都是台大人，而直選總統以來</w:t>
      </w:r>
    </w:p>
    <w:p>
      <w:pPr>
        <w:pStyle w:val="BodyText"/>
        <w:spacing w:line="256" w:lineRule="auto" w:before="22"/>
        <w:ind w:left="100" w:right="239"/>
      </w:pPr>
      <w:r>
        <w:rPr>
          <w:spacing w:val="-2"/>
        </w:rPr>
        <w:t>，四位總統也均畢業於台大，政治精英台大化，這是其他國家少有的現象。圖／1994年台北市長選</w:t>
      </w:r>
      <w:r>
        <w:rPr>
          <w:spacing w:val="-2"/>
        </w:rPr>
        <w:t>舉電視辯論會畫面</w:t>
      </w:r>
    </w:p>
    <w:p>
      <w:pPr>
        <w:pStyle w:val="BodyText"/>
        <w:rPr>
          <w:sz w:val="26"/>
        </w:rPr>
      </w:pPr>
    </w:p>
    <w:p>
      <w:pPr>
        <w:pStyle w:val="BodyText"/>
        <w:ind w:left="100"/>
      </w:pPr>
      <w:r>
        <w:rPr>
          <w:spacing w:val="-1"/>
        </w:rPr>
        <w:t>話說回來，林智堅為何非去台大拿個碩士不可？或許是今天的民進黨嶄露頭角的泰半是野百合世代</w:t>
      </w:r>
    </w:p>
    <w:p>
      <w:pPr>
        <w:pStyle w:val="BodyText"/>
        <w:spacing w:before="22"/>
        <w:ind w:left="100"/>
      </w:pPr>
      <w:r>
        <w:rPr>
          <w:spacing w:val="-1"/>
        </w:rPr>
        <w:t>，林佳龍、范雲都是畢業於台大、留美的耶魯博士，學歷顯赫，讓大學唸夜間部的林智堅相形見絀</w:t>
      </w:r>
    </w:p>
    <w:p>
      <w:pPr>
        <w:pStyle w:val="BodyText"/>
        <w:spacing w:line="256" w:lineRule="auto" w:before="22"/>
        <w:ind w:left="100" w:right="239"/>
      </w:pPr>
      <w:r>
        <w:rPr>
          <w:spacing w:val="-2"/>
        </w:rPr>
        <w:t>，感到自卑，中華大學又不是響噹噹的學校，怎能跟台大比？國發所的「在職碩士專班」不就是終南捷徑嗎？大概是這種心理促使他去台大洗學歷吧！</w:t>
      </w:r>
    </w:p>
    <w:p>
      <w:pPr>
        <w:pStyle w:val="BodyText"/>
        <w:rPr>
          <w:sz w:val="26"/>
        </w:rPr>
      </w:pPr>
    </w:p>
    <w:p>
      <w:pPr>
        <w:pStyle w:val="BodyText"/>
        <w:spacing w:line="256" w:lineRule="auto"/>
        <w:ind w:left="100" w:right="239"/>
      </w:pPr>
      <w:r>
        <w:rPr/>
        <w:pict>
          <v:line style="position:absolute;mso-position-horizontal-relative:page;mso-position-vertical-relative:paragraph;z-index:17909248" from="168pt,16.914532pt" to="192pt,16.914532pt" stroked="true" strokeweight=".8pt" strokecolor="#ff0000">
            <v:stroke dashstyle="solid"/>
            <w10:wrap type="none"/>
          </v:line>
        </w:pict>
      </w:r>
      <w:r>
        <w:rPr>
          <w:spacing w:val="-2"/>
        </w:rPr>
        <w:t>台大的自由傳統，點燃了</w:t>
      </w:r>
      <w:r>
        <w:rPr>
          <w:color w:val="FF0000"/>
          <w:spacing w:val="-2"/>
        </w:rPr>
        <w:t>台灣</w:t>
      </w:r>
      <w:r>
        <w:rPr>
          <w:spacing w:val="-2"/>
        </w:rPr>
        <w:t>民主化的火種，從彭明敏，到美麗島世代，再到野百合世代，台大一直是反抗威權，引領民主風潮的大本營，政壇風雲人物幾乎都出自台大。</w:t>
      </w:r>
    </w:p>
    <w:p>
      <w:pPr>
        <w:pStyle w:val="BodyText"/>
        <w:rPr>
          <w:sz w:val="26"/>
        </w:rPr>
      </w:pPr>
    </w:p>
    <w:p>
      <w:pPr>
        <w:pStyle w:val="BodyText"/>
        <w:ind w:left="100"/>
      </w:pPr>
      <w:r>
        <w:rPr/>
        <w:t>1994</w:t>
      </w:r>
      <w:r>
        <w:rPr>
          <w:spacing w:val="-1"/>
        </w:rPr>
        <w:t>年舉行台北市長直選，有趣的是，國民黨的黃大洲畢業於台大農經系，新黨的趙少康農工系</w:t>
      </w:r>
    </w:p>
    <w:p>
      <w:pPr>
        <w:pStyle w:val="BodyText"/>
        <w:spacing w:line="256" w:lineRule="auto" w:before="22"/>
        <w:ind w:left="100" w:right="119"/>
      </w:pPr>
      <w:r>
        <w:rPr>
          <w:spacing w:val="-2"/>
        </w:rPr>
        <w:t>，民進黨的阿扁法律系，從阿扁到柯P，台北市長攏係台大人包辦；直選總統以來，四位總統均畢業</w:t>
      </w:r>
      <w:r>
        <w:rPr>
          <w:spacing w:val="-2"/>
        </w:rPr>
        <w:t>於台大，政治精英台大化，這是其他國家少有的現象。</w:t>
      </w:r>
    </w:p>
    <w:p>
      <w:pPr>
        <w:pStyle w:val="BodyText"/>
        <w:rPr>
          <w:sz w:val="26"/>
        </w:rPr>
      </w:pPr>
    </w:p>
    <w:p>
      <w:pPr>
        <w:pStyle w:val="BodyText"/>
        <w:ind w:left="100"/>
      </w:pPr>
      <w:r>
        <w:rPr>
          <w:spacing w:val="-1"/>
        </w:rPr>
        <w:t>雷根總統雖然不是長春藤名校畢業的，但他是最受美國人愛戴的總統之一。圖／維基</w:t>
      </w:r>
    </w:p>
    <w:p>
      <w:pPr>
        <w:pStyle w:val="BodyText"/>
        <w:spacing w:before="7"/>
        <w:rPr>
          <w:sz w:val="27"/>
        </w:rPr>
      </w:pPr>
    </w:p>
    <w:p>
      <w:pPr>
        <w:pStyle w:val="BodyText"/>
        <w:spacing w:line="256" w:lineRule="auto"/>
        <w:ind w:left="100" w:right="239"/>
        <w:jc w:val="both"/>
      </w:pPr>
      <w:r>
        <w:rPr>
          <w:spacing w:val="-2"/>
        </w:rPr>
        <w:t>高學歷名校畢業並不是從政的必要條件，美國總統林肯，家貧沒有受過正規教育，純粹是靠自修當上律師，沒學歷，但他是美國最偉大的總統；雷根唸的是一所名不見經傳的伊利諾州私立學校，尤</w:t>
      </w:r>
      <w:r>
        <w:rPr/>
        <w:t>雷卡學院（Eureka College），從政前是個小演員，雖然他不是長春藤名校畢業的，但他是備受美</w:t>
      </w:r>
      <w:r>
        <w:rPr>
          <w:spacing w:val="-2"/>
        </w:rPr>
        <w:t>國人愛戴的總統；不久前逝世的日本首相安倍，畢業於一所私立大學，成蹊大學（Seikei</w:t>
      </w:r>
    </w:p>
    <w:p>
      <w:pPr>
        <w:spacing w:after="0" w:line="256" w:lineRule="auto"/>
        <w:jc w:val="both"/>
        <w:sectPr>
          <w:pgSz w:w="11900" w:h="16840"/>
          <w:pgMar w:top="1080" w:bottom="280" w:left="620" w:right="620"/>
        </w:sectPr>
      </w:pPr>
    </w:p>
    <w:p>
      <w:pPr>
        <w:pStyle w:val="BodyText"/>
        <w:spacing w:line="256" w:lineRule="auto" w:before="21"/>
        <w:ind w:left="100" w:right="239"/>
      </w:pPr>
      <w:r>
        <w:rPr/>
        <w:pict>
          <v:line style="position:absolute;mso-position-horizontal-relative:page;mso-position-vertical-relative:paragraph;z-index:17909760" from="492pt,17.964531pt" to="516pt,17.964531pt" stroked="true" strokeweight=".8pt" strokecolor="#ff0000">
            <v:stroke dashstyle="solid"/>
            <w10:wrap type="none"/>
          </v:line>
        </w:pict>
      </w:r>
      <w:r>
        <w:rPr>
          <w:w w:val="101"/>
        </w:rPr>
        <w:t>University），曾留學南加大，最高學歷是學士，雖然他不是東大畢業的，但他是最令</w:t>
      </w:r>
      <w:r>
        <w:rPr>
          <w:color w:val="FF0000"/>
        </w:rPr>
        <w:t>台灣</w:t>
      </w:r>
      <w:r>
        <w:rPr>
          <w:spacing w:val="-7"/>
        </w:rPr>
        <w:t>人懷念</w:t>
      </w:r>
      <w:r>
        <w:rPr/>
        <w:t>的世界級領袖。</w:t>
      </w:r>
    </w:p>
    <w:p>
      <w:pPr>
        <w:pStyle w:val="BodyText"/>
        <w:rPr>
          <w:sz w:val="26"/>
        </w:rPr>
      </w:pPr>
    </w:p>
    <w:p>
      <w:pPr>
        <w:pStyle w:val="BodyText"/>
        <w:spacing w:line="256" w:lineRule="auto"/>
        <w:ind w:left="100" w:right="239"/>
        <w:jc w:val="both"/>
      </w:pPr>
      <w:r>
        <w:rPr>
          <w:spacing w:val="-2"/>
        </w:rPr>
        <w:t>一個人的見識、涵養、操守，遠比學歷重要得多，而且學歷也不等於能力，努力自修，可以彌補學歷不足；從政者傾聽民意，誠懇熱情，勇於任事，敢於負責，要比秀出漂亮學歷更能獲得民心，受</w:t>
      </w:r>
      <w:r>
        <w:rPr>
          <w:spacing w:val="-4"/>
        </w:rPr>
        <w:t>人擁戴。</w:t>
      </w:r>
    </w:p>
    <w:p>
      <w:pPr>
        <w:pStyle w:val="BodyText"/>
        <w:spacing w:before="1"/>
        <w:rPr>
          <w:sz w:val="26"/>
        </w:rPr>
      </w:pPr>
    </w:p>
    <w:p>
      <w:pPr>
        <w:pStyle w:val="BodyText"/>
        <w:ind w:left="100"/>
      </w:pPr>
      <w:r>
        <w:rPr>
          <w:spacing w:val="-1"/>
        </w:rPr>
        <w:t>學歷不等於能力，已故的宜蘭縣長陳定南清廉執政，政績斐然，至今仍是民眾懷念的「陳青天」</w:t>
      </w:r>
    </w:p>
    <w:p>
      <w:pPr>
        <w:pStyle w:val="BodyText"/>
        <w:spacing w:before="22"/>
        <w:ind w:left="100"/>
      </w:pPr>
      <w:r>
        <w:rPr>
          <w:spacing w:val="-1"/>
        </w:rPr>
        <w:t>，從政者何不學學陳定南？何須漂學歷?圖／陳定南教育基金會臉書</w:t>
      </w:r>
    </w:p>
    <w:p>
      <w:pPr>
        <w:pStyle w:val="BodyText"/>
        <w:spacing w:before="7"/>
        <w:rPr>
          <w:sz w:val="27"/>
        </w:rPr>
      </w:pPr>
    </w:p>
    <w:p>
      <w:pPr>
        <w:pStyle w:val="BodyText"/>
        <w:spacing w:line="256" w:lineRule="auto"/>
        <w:ind w:left="100" w:right="239"/>
      </w:pPr>
      <w:r>
        <w:rPr>
          <w:spacing w:val="-2"/>
        </w:rPr>
        <w:t>已故的宜蘭縣長陳定南，不就是這樣嗎？他清廉執政，政績斐然，有口皆碑。儘管現在的民進黨很少提起他，但他永遠是從政者的典範。政治人物，何不學陳定南？何須迷信學歷？何必漂學歷？</w:t>
      </w:r>
    </w:p>
    <w:p>
      <w:pPr>
        <w:pStyle w:val="BodyText"/>
        <w:rPr>
          <w:sz w:val="26"/>
        </w:rPr>
      </w:pPr>
    </w:p>
    <w:p>
      <w:pPr>
        <w:pStyle w:val="BodyText"/>
        <w:ind w:left="100"/>
      </w:pPr>
      <w:r>
        <w:rPr>
          <w:spacing w:val="-1"/>
        </w:rPr>
        <w:t>大學也不該犧牲學術品質，開大門任由政治人物來漂學歷，淪為販賣文憑的學店。學位伸手可得</w:t>
      </w:r>
    </w:p>
    <w:p>
      <w:pPr>
        <w:pStyle w:val="BodyText"/>
        <w:spacing w:line="256" w:lineRule="auto" w:before="22"/>
        <w:ind w:left="100" w:right="239"/>
      </w:pPr>
      <w:r>
        <w:rPr>
          <w:spacing w:val="-2"/>
        </w:rPr>
        <w:t>，文憑則一文不值，大學還有尊嚴？還值得信賴？回歸傳統價值，讓學術歸學術，政治歸政治，嚴加管控學術品質，寧缺毋濫，作育英才，這才是大學之道！</w:t>
      </w:r>
    </w:p>
    <w:p>
      <w:pPr>
        <w:pStyle w:val="BodyText"/>
        <w:rPr>
          <w:sz w:val="26"/>
        </w:rPr>
      </w:pPr>
    </w:p>
    <w:p>
      <w:pPr>
        <w:pStyle w:val="BodyText"/>
        <w:ind w:left="100"/>
      </w:pPr>
      <w:r>
        <w:rPr>
          <w:spacing w:val="-1"/>
        </w:rPr>
        <w:t>專文屬作者個人意見，文責歸屬作者，不代表本報立場。</w:t>
      </w:r>
    </w:p>
    <w:p>
      <w:pPr>
        <w:pStyle w:val="BodyText"/>
      </w:pPr>
    </w:p>
    <w:p>
      <w:pPr>
        <w:pStyle w:val="BodyText"/>
        <w:spacing w:before="4"/>
        <w:rPr>
          <w:sz w:val="29"/>
        </w:rPr>
      </w:pPr>
    </w:p>
    <w:p>
      <w:pPr>
        <w:pStyle w:val="BodyText"/>
        <w:ind w:left="100"/>
      </w:pPr>
      <w:r>
        <w:rPr>
          <w:spacing w:val="-2"/>
          <w:w w:val="110"/>
        </w:rPr>
        <w:t>文章編號: [202209025610124]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2022-09-02</w:t>
      </w:r>
      <w:r>
        <w:rPr>
          <w:spacing w:val="-10"/>
          <w:w w:val="115"/>
          <w:sz w:val="28"/>
        </w:rPr>
        <w:t> </w:t>
      </w:r>
      <w:r>
        <w:rPr>
          <w:spacing w:val="-2"/>
          <w:w w:val="115"/>
          <w:sz w:val="28"/>
        </w:rPr>
        <w:t>(15:29)</w:t>
      </w:r>
    </w:p>
    <w:p>
      <w:pPr>
        <w:spacing w:line="220" w:lineRule="auto" w:before="10"/>
        <w:ind w:left="100" w:right="7759" w:firstLine="0"/>
        <w:jc w:val="left"/>
        <w:rPr>
          <w:sz w:val="28"/>
        </w:rPr>
      </w:pPr>
      <w:r>
        <w:rPr>
          <w:sz w:val="28"/>
        </w:rPr>
        <w:t>網站(URL連接) | 新聞</w:t>
      </w:r>
      <w:r>
        <w:rPr>
          <w:spacing w:val="10"/>
          <w:sz w:val="28"/>
        </w:rPr>
        <w:t>字數: </w:t>
      </w:r>
      <w:r>
        <w:rPr>
          <w:sz w:val="28"/>
        </w:rPr>
        <w:t>1060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47008;mso-wrap-distance-left:0;mso-wrap-distance-right:0" id="docshape175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虧雞福來爹林義豐、平民律師吳炳輝登記參選 台南市長五搶一</w:t>
      </w:r>
    </w:p>
    <w:p>
      <w:pPr>
        <w:pStyle w:val="BodyText"/>
        <w:spacing w:before="9"/>
        <w:rPr>
          <w:sz w:val="19"/>
        </w:rPr>
      </w:pPr>
      <w:r>
        <w:rPr/>
        <w:pict>
          <v:shape style="position:absolute;margin-left:36pt;margin-top:13.723047pt;width:523pt;height:.1pt;mso-position-horizontal-relative:page;mso-position-vertical-relative:paragraph;z-index:-13546496;mso-wrap-distance-left:0;mso-wrap-distance-right:0" id="docshape175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文字快照：https://newtalk.tw/news/view/2022-09-</w:t>
      </w:r>
      <w:r>
        <w:rPr>
          <w:spacing w:val="-2"/>
          <w:w w:val="110"/>
        </w:rPr>
        <w:t>02/811072</w:t>
      </w:r>
    </w:p>
    <w:p>
      <w:pPr>
        <w:pStyle w:val="BodyText"/>
      </w:pPr>
    </w:p>
    <w:p>
      <w:pPr>
        <w:pStyle w:val="BodyText"/>
      </w:pPr>
    </w:p>
    <w:p>
      <w:pPr>
        <w:pStyle w:val="BodyText"/>
      </w:pPr>
    </w:p>
    <w:p>
      <w:pPr>
        <w:pStyle w:val="BodyText"/>
      </w:pPr>
    </w:p>
    <w:p>
      <w:pPr>
        <w:pStyle w:val="BodyText"/>
        <w:spacing w:before="9"/>
        <w:rPr>
          <w:sz w:val="34"/>
        </w:rPr>
      </w:pPr>
    </w:p>
    <w:p>
      <w:pPr>
        <w:pStyle w:val="BodyText"/>
        <w:tabs>
          <w:tab w:pos="10059" w:val="left" w:leader="none"/>
        </w:tabs>
        <w:spacing w:line="256" w:lineRule="auto"/>
        <w:ind w:left="100" w:right="239"/>
      </w:pPr>
      <w:r>
        <w:rPr>
          <w:spacing w:val="-2"/>
        </w:rPr>
        <w:t>「虧雞福來爹」林義豐今日以無黨籍候選人身分登記參選台南市長。他前往台南市選委會時，支</w:t>
      </w:r>
      <w:r>
        <w:rPr>
          <w:spacing w:val="-2"/>
        </w:rPr>
        <w:t>持者特意扮成蝙蝠俠，諷刺台南市在民進黨長期執政下犯罪率高，他要推翻「綠惡高譚市」。</w:t>
      </w:r>
      <w:r>
        <w:rPr/>
        <w:tab/>
      </w:r>
      <w:r>
        <w:rPr>
          <w:spacing w:val="-10"/>
        </w:rPr>
        <w:t>圖</w:t>
      </w:r>
    </w:p>
    <w:p>
      <w:pPr>
        <w:pStyle w:val="BodyText"/>
        <w:spacing w:before="2"/>
        <w:ind w:left="100"/>
      </w:pPr>
      <w:r>
        <w:rPr>
          <w:spacing w:val="-2"/>
        </w:rPr>
        <w:t>：黃博郎／攝</w:t>
      </w:r>
    </w:p>
    <w:p>
      <w:pPr>
        <w:pStyle w:val="BodyText"/>
        <w:spacing w:before="7"/>
        <w:rPr>
          <w:sz w:val="27"/>
        </w:rPr>
      </w:pPr>
    </w:p>
    <w:p>
      <w:pPr>
        <w:pStyle w:val="BodyText"/>
        <w:spacing w:line="256" w:lineRule="auto"/>
        <w:ind w:left="100" w:right="119"/>
      </w:pPr>
      <w:r>
        <w:rPr>
          <w:spacing w:val="-2"/>
        </w:rPr>
        <w:t>「虧雞福來爹」林義豐今（2）日以無黨籍身分登記參選台南市長。他前往台南市選委會時，支持者</w:t>
      </w:r>
      <w:r>
        <w:rPr>
          <w:spacing w:val="-2"/>
        </w:rPr>
        <w:t>特意扮成蝙蝠俠，諷刺台南市在民進黨長期執政下犯罪率高，他要推翻「綠惡高譚市」。由於民眾黨曾傳出有意拉攏林義豐代表該黨參選，民眾黨台南市議員參選人江明宗、江國銘、江品璁等人也到場加油助陣。</w:t>
      </w:r>
    </w:p>
    <w:p>
      <w:pPr>
        <w:pStyle w:val="BodyText"/>
        <w:spacing w:before="2"/>
        <w:rPr>
          <w:sz w:val="26"/>
        </w:rPr>
      </w:pPr>
    </w:p>
    <w:p>
      <w:pPr>
        <w:pStyle w:val="BodyText"/>
        <w:spacing w:line="256" w:lineRule="auto" w:before="1"/>
        <w:ind w:left="100" w:right="239"/>
        <w:jc w:val="both"/>
      </w:pPr>
      <w:r>
        <w:rPr/>
        <w:pict>
          <v:line style="position:absolute;mso-position-horizontal-relative:page;mso-position-vertical-relative:paragraph;z-index:17911296" from="36pt,48.964531pt" to="72pt,48.964531pt" stroked="true" strokeweight=".8pt" strokecolor="#ff0000">
            <v:stroke dashstyle="solid"/>
            <w10:wrap type="none"/>
          </v:line>
        </w:pict>
      </w:r>
      <w:r>
        <w:rPr>
          <w:spacing w:val="-2"/>
        </w:rPr>
        <w:t>林義豐表示，民進黨在台南執政30年卡關，已違反民主常態，台南本該是一個慢活幸福的城市，而</w:t>
      </w:r>
      <w:r>
        <w:rPr>
          <w:spacing w:val="-2"/>
        </w:rPr>
        <w:t>今卻成了治安差、房價高的「現實高譚市」，因此他帶著蝙蝠俠一起現身「拯救」這座城市。台南</w:t>
      </w:r>
      <w:r>
        <w:rPr>
          <w:color w:val="FF0000"/>
          <w:spacing w:val="-2"/>
        </w:rPr>
        <w:t>生育率</w:t>
      </w:r>
      <w:r>
        <w:rPr>
          <w:spacing w:val="-2"/>
        </w:rPr>
        <w:t>創新低，生育津貼也是6都最後1名，以及低薪、人口流失等急需改變的都市問題，期待在這次選戰中勝選，並為台南打造城市光榮與市民幸福的更好未來。</w:t>
      </w:r>
    </w:p>
    <w:p>
      <w:pPr>
        <w:pStyle w:val="BodyText"/>
        <w:spacing w:before="2"/>
        <w:rPr>
          <w:sz w:val="26"/>
        </w:rPr>
      </w:pPr>
    </w:p>
    <w:p>
      <w:pPr>
        <w:pStyle w:val="BodyText"/>
        <w:spacing w:line="256" w:lineRule="auto"/>
        <w:ind w:left="100" w:right="119"/>
        <w:jc w:val="both"/>
      </w:pPr>
      <w:r>
        <w:rPr>
          <w:spacing w:val="-4"/>
        </w:rPr>
        <w:t>林義豐以「城市CEO」自許，提出「民眾正義，豐衣足食」的政見，包括捷運增至新營搭配磁鐵經濟</w:t>
      </w:r>
      <w:r>
        <w:rPr>
          <w:spacing w:val="-2"/>
        </w:rPr>
        <w:t>效益、溪北開發、新生兒每胎補助5萬元、午後夜市創造10000至12000個就業機會等，廣增人行道與 3D斑馬線改善交通亂象，強調停止標售公有土地，抵制房價飆漲亂象、廣建社宅實現居住正義等</w:t>
      </w:r>
    </w:p>
    <w:p>
      <w:pPr>
        <w:pStyle w:val="BodyText"/>
        <w:spacing w:before="4"/>
        <w:ind w:left="100"/>
      </w:pPr>
      <w:r>
        <w:rPr>
          <w:spacing w:val="-1"/>
        </w:rPr>
        <w:t>，努力改變讓台南成為每個市民心中的驕傲。</w:t>
      </w:r>
    </w:p>
    <w:p>
      <w:pPr>
        <w:pStyle w:val="BodyText"/>
        <w:spacing w:before="6"/>
        <w:rPr>
          <w:sz w:val="27"/>
        </w:rPr>
      </w:pPr>
    </w:p>
    <w:p>
      <w:pPr>
        <w:pStyle w:val="BodyText"/>
        <w:spacing w:line="256" w:lineRule="auto" w:before="1"/>
        <w:ind w:left="100" w:right="239"/>
      </w:pPr>
      <w:r>
        <w:rPr>
          <w:spacing w:val="-2"/>
        </w:rPr>
        <w:t>曾於2020年參選台南市第五選區立委的「平民律師」吳炳輝則單槍匹馬前往台南市選委會，也以無</w:t>
      </w:r>
      <w:r>
        <w:rPr>
          <w:spacing w:val="-2"/>
        </w:rPr>
        <w:t>黨籍身分登記參選下屆台南市長，使得台南市長選戰呈現五搶一的局面。</w:t>
      </w:r>
    </w:p>
    <w:p>
      <w:pPr>
        <w:pStyle w:val="BodyText"/>
        <w:spacing w:before="12"/>
        <w:rPr>
          <w:sz w:val="25"/>
        </w:rPr>
      </w:pPr>
    </w:p>
    <w:p>
      <w:pPr>
        <w:pStyle w:val="BodyText"/>
        <w:spacing w:line="256" w:lineRule="auto"/>
        <w:ind w:left="100" w:right="239"/>
        <w:jc w:val="both"/>
      </w:pPr>
      <w:r>
        <w:rPr>
          <w:spacing w:val="-2"/>
        </w:rPr>
        <w:t>吳炳輝1967年出生，東吳大學法律學士畢業後，取得加拿大大學企業管理碩士及博士等資歷，在台</w:t>
      </w:r>
      <w:r>
        <w:rPr>
          <w:spacing w:val="-2"/>
        </w:rPr>
        <w:t>南執行律師業務迄今已30年，擔任義照律師事務所所長，並致力於雲嘉南地區平民法律推廣及弱勢族群法律服務。他還籌組青少年保護協會，擔任八掌溪事件及921大地震受難者家屬義務辯護律師</w:t>
      </w:r>
    </w:p>
    <w:p>
      <w:pPr>
        <w:pStyle w:val="BodyText"/>
        <w:spacing w:before="4"/>
        <w:ind w:left="100"/>
      </w:pPr>
      <w:r>
        <w:rPr>
          <w:spacing w:val="-1"/>
        </w:rPr>
        <w:t>，獲得國賠勝訴，也協助青少年建立正確的法律知識。</w:t>
      </w:r>
    </w:p>
    <w:p>
      <w:pPr>
        <w:spacing w:after="0"/>
        <w:sectPr>
          <w:pgSz w:w="11900" w:h="16840"/>
          <w:pgMar w:top="1380" w:bottom="280" w:left="620" w:right="620"/>
        </w:sectPr>
      </w:pPr>
    </w:p>
    <w:p>
      <w:pPr>
        <w:pStyle w:val="BodyText"/>
        <w:spacing w:line="256" w:lineRule="auto" w:before="21"/>
        <w:ind w:left="100" w:right="239"/>
        <w:jc w:val="both"/>
      </w:pPr>
      <w:r>
        <w:rPr>
          <w:spacing w:val="-2"/>
        </w:rPr>
        <w:t>吳炳輝強調，因為疫情關係，來台觀光人數急遽減少，他為此提出觀光產業振興方案，試圖透過經貿強化交往等，改善台南城市與周遭國家經濟貿易觀光合作關係，並扼止如柬埔寨等國家詐騙集團的組識犯罪與國外警政單位，尋求合作管道打擊犯罪。</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7911808" from="276pt,16.914532pt" to="312pt,16.914532pt" stroked="true" strokeweight=".8pt" strokecolor="#ff0000">
            <v:stroke dashstyle="solid"/>
            <w10:wrap type="none"/>
          </v:line>
        </w:pict>
      </w:r>
      <w:r>
        <w:rPr/>
        <w:pict>
          <v:line style="position:absolute;mso-position-horizontal-relative:page;mso-position-vertical-relative:paragraph;z-index:17912320" from="516pt,16.914532pt" to="540pt,16.914532pt" stroked="true" strokeweight=".8pt" strokecolor="#ff0000">
            <v:stroke dashstyle="solid"/>
            <w10:wrap type="none"/>
          </v:line>
        </w:pict>
      </w:r>
      <w:r>
        <w:rPr>
          <w:spacing w:val="-2"/>
        </w:rPr>
        <w:t>他並指出，每個人都會老，然而受到高齡化、</w:t>
      </w:r>
      <w:r>
        <w:rPr>
          <w:color w:val="FF0000"/>
          <w:spacing w:val="-2"/>
        </w:rPr>
        <w:t>少子化</w:t>
      </w:r>
      <w:r>
        <w:rPr>
          <w:spacing w:val="-2"/>
        </w:rPr>
        <w:t>雙向夾擊，獨居老人快速增加，已成為</w:t>
      </w:r>
      <w:r>
        <w:rPr>
          <w:color w:val="FF0000"/>
          <w:spacing w:val="-2"/>
        </w:rPr>
        <w:t>台灣</w:t>
      </w:r>
      <w:r>
        <w:rPr>
          <w:spacing w:val="-2"/>
        </w:rPr>
        <w:t>社會必須迫切面對的課題。目前國內列冊獨居老人中，平均每4人即有1人是中低收入者，已面臨老人無人照顧的窘境，經由老人婦幼醫療保健補助等福利措施的修法，將台南蛻變為富涵古都特質及人文和善的現代城市。</w:t>
      </w:r>
    </w:p>
    <w:p>
      <w:pPr>
        <w:pStyle w:val="BodyText"/>
        <w:spacing w:before="3"/>
        <w:rPr>
          <w:sz w:val="26"/>
        </w:rPr>
      </w:pPr>
    </w:p>
    <w:p>
      <w:pPr>
        <w:pStyle w:val="BodyText"/>
        <w:spacing w:line="256" w:lineRule="auto"/>
        <w:ind w:left="100" w:right="239"/>
        <w:jc w:val="both"/>
      </w:pPr>
      <w:r>
        <w:rPr>
          <w:spacing w:val="-2"/>
        </w:rPr>
        <w:t>曾於2020年參選台南市第五選區立委的「平民律師」吳炳輝，此次以無黨籍身分登記參選下屆台南</w:t>
      </w:r>
      <w:r>
        <w:rPr>
          <w:spacing w:val="2"/>
        </w:rPr>
        <w:t>市長，  圖：翻攝自吳炳輝臉書</w:t>
      </w:r>
    </w:p>
    <w:p>
      <w:pPr>
        <w:pStyle w:val="BodyText"/>
      </w:pPr>
    </w:p>
    <w:p>
      <w:pPr>
        <w:pStyle w:val="BodyText"/>
        <w:spacing w:before="9"/>
        <w:rPr>
          <w:sz w:val="27"/>
        </w:rPr>
      </w:pPr>
    </w:p>
    <w:p>
      <w:pPr>
        <w:pStyle w:val="BodyText"/>
        <w:ind w:left="100"/>
        <w:jc w:val="both"/>
      </w:pPr>
      <w:r>
        <w:rPr>
          <w:spacing w:val="-2"/>
          <w:w w:val="110"/>
        </w:rPr>
        <w:t>文章編號: [202209026395892]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2022-09-02</w:t>
      </w:r>
      <w:r>
        <w:rPr>
          <w:spacing w:val="12"/>
          <w:w w:val="110"/>
          <w:sz w:val="28"/>
        </w:rPr>
        <w:t> </w:t>
      </w:r>
      <w:r>
        <w:rPr>
          <w:spacing w:val="-2"/>
          <w:w w:val="110"/>
          <w:sz w:val="28"/>
        </w:rPr>
        <w:t>(14:23)</w:t>
      </w:r>
    </w:p>
    <w:p>
      <w:pPr>
        <w:spacing w:line="220" w:lineRule="auto" w:before="10"/>
        <w:ind w:left="100" w:right="7479" w:firstLine="0"/>
        <w:jc w:val="left"/>
        <w:rPr>
          <w:sz w:val="28"/>
        </w:rPr>
      </w:pPr>
      <w:r>
        <w:rPr>
          <w:sz w:val="28"/>
        </w:rPr>
        <w:t>網站(URL連接) | 倡議家</w:t>
      </w:r>
      <w:r>
        <w:rPr>
          <w:spacing w:val="10"/>
          <w:sz w:val="28"/>
        </w:rPr>
        <w:t>字數: </w:t>
      </w:r>
      <w:r>
        <w:rPr>
          <w:sz w:val="28"/>
        </w:rPr>
        <w:t>1672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44448;mso-wrap-distance-left:0;mso-wrap-distance-right:0" id="docshape176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【倡議圈活動】家樂福攜手新品牌「一寸鮮」 瞄準天然保健市場！</w:t>
      </w:r>
    </w:p>
    <w:p>
      <w:pPr>
        <w:pStyle w:val="BodyText"/>
        <w:spacing w:before="9"/>
        <w:rPr>
          <w:sz w:val="19"/>
        </w:rPr>
      </w:pPr>
      <w:r>
        <w:rPr/>
        <w:pict>
          <v:shape style="position:absolute;margin-left:36pt;margin-top:13.723047pt;width:523pt;height:.1pt;mso-position-horizontal-relative:page;mso-position-vertical-relative:paragraph;z-index:-13543936;mso-wrap-distance-left:0;mso-wrap-distance-right:0" id="docshape176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：https://ubrand.udn.com/ubrand/story/121927/6583673</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7913856" from="36pt,16.914532pt" to="60pt,16.914532pt" stroked="true" strokeweight=".8pt" strokecolor="#ff0000">
            <v:stroke dashstyle="solid"/>
            <w10:wrap type="none"/>
          </v:line>
        </w:pict>
      </w:r>
      <w:r>
        <w:rPr/>
        <w:pict>
          <v:line style="position:absolute;mso-position-horizontal-relative:page;mso-position-vertical-relative:paragraph;z-index:17914368" from="216pt,16.914532pt" to="252pt,16.914532pt" stroked="true" strokeweight=".8pt" strokecolor="#ff0000">
            <v:stroke dashstyle="solid"/>
            <w10:wrap type="none"/>
          </v:line>
        </w:pict>
      </w:r>
      <w:r>
        <w:rPr>
          <w:color w:val="FF0000"/>
        </w:rPr>
        <w:t>台灣</w:t>
      </w:r>
      <w:r>
        <w:rPr>
          <w:w w:val="100"/>
        </w:rPr>
        <w:t>於2025年將邁向超高齡人口，</w:t>
      </w:r>
      <w:r>
        <w:rPr>
          <w:color w:val="FF0000"/>
        </w:rPr>
        <w:t>少子化</w:t>
      </w:r>
      <w:r>
        <w:rPr/>
        <w:t>讓父母更在意小孩的飲食均衡，加上疫情帶起民眾的健康意識，家樂福看準保健市場大餅，推廣用真實食物於日常飲食中補足需要的營養素，降低國人對於</w:t>
      </w:r>
      <w:r>
        <w:rPr>
          <w:spacing w:val="2"/>
        </w:rPr>
        <w:t>保健食品的依賴，宣布推出「食癒所 </w:t>
      </w:r>
      <w:r>
        <w:rPr>
          <w:w w:val="100"/>
        </w:rPr>
        <w:t>foodmacy</w:t>
      </w:r>
      <w:r>
        <w:rPr>
          <w:spacing w:val="-1"/>
          <w:w w:val="100"/>
        </w:rPr>
        <w:t>」概念專區，協助消費者認識各種食物的營養素並用</w:t>
      </w:r>
      <w:r>
        <w:rPr/>
        <w:t>少量多樣的飲食方法讓自己與家人越吃越健康。</w:t>
      </w:r>
    </w:p>
    <w:p>
      <w:pPr>
        <w:pStyle w:val="BodyText"/>
        <w:spacing w:before="2"/>
        <w:rPr>
          <w:sz w:val="26"/>
        </w:rPr>
      </w:pPr>
    </w:p>
    <w:p>
      <w:pPr>
        <w:pStyle w:val="BodyText"/>
        <w:ind w:left="100"/>
      </w:pPr>
      <w:r>
        <w:rPr>
          <w:spacing w:val="2"/>
        </w:rPr>
        <w:t>提供／家樂福 </w:t>
      </w:r>
      <w:r>
        <w:rPr/>
        <w:t>X</w:t>
      </w:r>
      <w:r>
        <w:rPr>
          <w:spacing w:val="1"/>
        </w:rPr>
        <w:t> 一寸鮮</w:t>
      </w:r>
    </w:p>
    <w:p>
      <w:pPr>
        <w:pStyle w:val="BodyText"/>
        <w:spacing w:before="7"/>
        <w:rPr>
          <w:sz w:val="27"/>
        </w:rPr>
      </w:pPr>
    </w:p>
    <w:p>
      <w:pPr>
        <w:pStyle w:val="BodyText"/>
        <w:ind w:left="100"/>
      </w:pPr>
      <w:r>
        <w:rPr>
          <w:spacing w:val="-1"/>
        </w:rPr>
        <w:t>人口老化Ｘ後疫情健康意識抬頭 家樂福推「食癒所」瞄準天然保健市場</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7914880" from="180pt,48.914532pt" to="216pt,48.914532pt" stroked="true" strokeweight=".8pt" strokecolor="#ff0000">
            <v:stroke dashstyle="solid"/>
            <w10:wrap type="none"/>
          </v:line>
        </w:pict>
      </w:r>
      <w:r>
        <w:rPr>
          <w:spacing w:val="-2"/>
        </w:rPr>
        <w:t>行政院主計處《110年家庭收支調查結果》顯示，民眾在醫療保健支出的占比連年攀升，去年共占總</w:t>
      </w:r>
      <w:r>
        <w:rPr>
          <w:spacing w:val="-2"/>
        </w:rPr>
        <w:t>消費支出17.8%，超越食品飲料支出的15.8%，顯現健康訴求對於民眾的重要性。家樂福企業永續總監蘇小真表示，人口老化、</w:t>
      </w:r>
      <w:r>
        <w:rPr>
          <w:color w:val="FF0000"/>
          <w:spacing w:val="-2"/>
        </w:rPr>
        <w:t>少子化</w:t>
      </w:r>
      <w:r>
        <w:rPr>
          <w:spacing w:val="-2"/>
        </w:rPr>
        <w:t>，國人外食比例高，高糖及高肉食飲食習慣，蔬果攝取不足，慢性疾病年輕化及罹癌比例增加等等都讓我們應該重視食物議題。健康是吃出來的，為了讓消費者可以用更簡單及可負擔起的價格擁有健康食物，家樂福近幾年來的食</w:t>
      </w:r>
    </w:p>
    <w:p>
      <w:pPr>
        <w:pStyle w:val="BodyText"/>
        <w:spacing w:before="3"/>
        <w:rPr>
          <w:sz w:val="26"/>
        </w:rPr>
      </w:pPr>
    </w:p>
    <w:p>
      <w:pPr>
        <w:pStyle w:val="BodyText"/>
        <w:spacing w:before="1"/>
        <w:ind w:left="100"/>
      </w:pPr>
      <w:r>
        <w:rPr>
          <w:spacing w:val="2"/>
        </w:rPr>
        <w:t>提供／家樂福 </w:t>
      </w:r>
      <w:r>
        <w:rPr/>
        <w:t>X</w:t>
      </w:r>
      <w:r>
        <w:rPr>
          <w:spacing w:val="1"/>
        </w:rPr>
        <w:t> 一寸鮮</w:t>
      </w:r>
    </w:p>
    <w:p>
      <w:pPr>
        <w:pStyle w:val="BodyText"/>
        <w:spacing w:before="6"/>
        <w:rPr>
          <w:sz w:val="27"/>
        </w:rPr>
      </w:pPr>
    </w:p>
    <w:p>
      <w:pPr>
        <w:pStyle w:val="BodyText"/>
        <w:spacing w:line="256" w:lineRule="auto" w:before="1"/>
        <w:ind w:left="100" w:right="239"/>
        <w:jc w:val="both"/>
      </w:pPr>
      <w:r>
        <w:rPr>
          <w:spacing w:val="-2"/>
        </w:rPr>
        <w:t>健康是吃出來的，為了讓消費者可以用更簡單及可負擔起的價格擁有健康食物，家樂福近幾年來的食物轉型運動除了改變上游供應鏈，提供更多友善有機生態產品，更積極地對下游消費者推動透明</w:t>
      </w:r>
      <w:r>
        <w:rPr/>
        <w:t>飲食教育，用責任消費來改變來改變生產。從推出營養超市到如今的「食癒所 foodmacy 」概念專</w:t>
      </w:r>
      <w:r>
        <w:rPr>
          <w:spacing w:val="-2"/>
        </w:rPr>
        <w:t>區更希望用更簡單透明的方式讓國人可以了解最好的保健品是我們日常的生活飲食，每樣食物都有它的營養素，吃的對，吃的完整，身體擁有足夠的營養素就可以有正常的運作來保護我們。</w:t>
      </w:r>
    </w:p>
    <w:p>
      <w:pPr>
        <w:pStyle w:val="BodyText"/>
        <w:spacing w:before="3"/>
        <w:rPr>
          <w:sz w:val="26"/>
        </w:rPr>
      </w:pPr>
    </w:p>
    <w:p>
      <w:pPr>
        <w:pStyle w:val="BodyText"/>
        <w:ind w:left="100"/>
        <w:jc w:val="both"/>
      </w:pPr>
      <w:r>
        <w:rPr>
          <w:spacing w:val="-3"/>
        </w:rPr>
        <w:t>透過「上游重新提供更好的食物選擇 +下游重新賦予消費者透明資訊」的產業鏈整合策略，家樂福</w:t>
      </w:r>
    </w:p>
    <w:p>
      <w:pPr>
        <w:pStyle w:val="BodyText"/>
        <w:spacing w:line="256" w:lineRule="auto" w:before="22"/>
        <w:ind w:left="100" w:right="119"/>
        <w:jc w:val="both"/>
      </w:pPr>
      <w:r>
        <w:rPr/>
        <w:t>「食癒所 foodmacy」在商品挑選下足功夫。蘇小真說明，在健康意識提升及蔬食人口增加，未來新</w:t>
      </w:r>
      <w:r>
        <w:rPr/>
        <w:t>鮮蔬菜市場會越來越大，而高營養蔬菜將成為市場的焦點。「超級食物 、真實營養、多元選擇、安</w:t>
      </w:r>
      <w:r>
        <w:rPr>
          <w:spacing w:val="-2"/>
        </w:rPr>
        <w:t>心來源」是專區選物四大重點，家樂福幾個月前即開始和一寸鮮討論合作，首發選在家樂福內湖店</w:t>
      </w:r>
    </w:p>
    <w:p>
      <w:pPr>
        <w:spacing w:after="0" w:line="256" w:lineRule="auto"/>
        <w:jc w:val="both"/>
        <w:sectPr>
          <w:pgSz w:w="11900" w:h="16840"/>
          <w:pgMar w:top="1380" w:bottom="280" w:left="620" w:right="620"/>
        </w:sectPr>
      </w:pPr>
    </w:p>
    <w:p>
      <w:pPr>
        <w:pStyle w:val="BodyText"/>
        <w:spacing w:line="256" w:lineRule="auto" w:before="21"/>
        <w:ind w:left="100" w:right="239"/>
      </w:pPr>
      <w:r>
        <w:rPr>
          <w:spacing w:val="-2"/>
        </w:rPr>
        <w:t>，並將陸續於其他量販及超市店上架，並看好「三日苗」的市場潛力，目標透過「三日苗」這樣的高營養蔬菜進攻看重健康、同時又崇尚天然的消費者。</w:t>
      </w:r>
    </w:p>
    <w:p>
      <w:pPr>
        <w:pStyle w:val="BodyText"/>
        <w:rPr>
          <w:sz w:val="26"/>
        </w:rPr>
      </w:pPr>
    </w:p>
    <w:p>
      <w:pPr>
        <w:pStyle w:val="BodyText"/>
        <w:ind w:left="100"/>
      </w:pPr>
      <w:r>
        <w:rPr/>
        <w:t>72</w:t>
      </w:r>
      <w:r>
        <w:rPr>
          <w:spacing w:val="-1"/>
        </w:rPr>
        <w:t> 小時長效續航力「三日苗」滿足現代人天然營養補給需求</w:t>
      </w:r>
    </w:p>
    <w:p>
      <w:pPr>
        <w:pStyle w:val="BodyText"/>
        <w:spacing w:before="7"/>
        <w:rPr>
          <w:sz w:val="27"/>
        </w:rPr>
      </w:pPr>
    </w:p>
    <w:p>
      <w:pPr>
        <w:pStyle w:val="BodyText"/>
        <w:spacing w:line="256" w:lineRule="auto"/>
        <w:ind w:left="100" w:right="239"/>
        <w:jc w:val="both"/>
      </w:pPr>
      <w:r>
        <w:rPr>
          <w:spacing w:val="-2"/>
        </w:rPr>
        <w:t>消費者熟悉綠藤生機的純淨保養品與洗髮精，卻不一定知道綠藤以「活體芽苗」起家，透過活著的青花椰苗、紫高麗苗，希望帶給消費者更健康與永續的選擇。歷經十年，綠藤繼續發芽，推出高營養蔬菜品牌「一寸鮮」與日本生鮮領導品牌「村上農園」技術合作。讓原本已被日本人稱「最強的健康蔬菜」的青花椰苗更進階，推出「三日苗」，透過特許種子、純淨栽培及保證蘿蔔硫素濃度</w:t>
      </w:r>
    </w:p>
    <w:p>
      <w:pPr>
        <w:pStyle w:val="BodyText"/>
        <w:spacing w:line="516" w:lineRule="auto" w:before="5"/>
        <w:ind w:left="100" w:right="7439"/>
      </w:pPr>
      <w:r>
        <w:rPr/>
        <w:t>，提供 72 小時長效續航力。提供／家樂福 X 一寸鮮</w:t>
      </w:r>
    </w:p>
    <w:p>
      <w:pPr>
        <w:pStyle w:val="BodyText"/>
        <w:spacing w:line="516" w:lineRule="auto"/>
        <w:ind w:left="100" w:right="2879"/>
      </w:pPr>
      <w:r>
        <w:rPr/>
        <w:pict>
          <v:line style="position:absolute;mso-position-horizontal-relative:page;mso-position-vertical-relative:paragraph;z-index:17915392" from="216pt,16.914532pt" to="240pt,16.914532pt" stroked="true" strokeweight=".8pt" strokecolor="#ff0000">
            <v:stroke dashstyle="solid"/>
            <w10:wrap type="none"/>
          </v:line>
        </w:pict>
      </w:r>
      <w:r>
        <w:rPr>
          <w:spacing w:val="-2"/>
        </w:rPr>
        <w:t>「三日苗」以三大亮點，預期將為</w:t>
      </w:r>
      <w:r>
        <w:rPr>
          <w:color w:val="FF0000"/>
          <w:spacing w:val="-2"/>
        </w:rPr>
        <w:t>台灣</w:t>
      </w:r>
      <w:r>
        <w:rPr>
          <w:spacing w:val="-2"/>
        </w:rPr>
        <w:t>消費者帶來全新的天然補給選擇：</w:t>
      </w:r>
      <w:r>
        <w:rPr/>
        <w:t>亮點1- 依據美國預防醫學研究開發，含高濃度蘿蔔硫素</w:t>
      </w:r>
    </w:p>
    <w:p>
      <w:pPr>
        <w:pStyle w:val="BodyText"/>
        <w:spacing w:line="256" w:lineRule="auto"/>
        <w:ind w:left="100" w:right="119"/>
      </w:pPr>
      <w:r>
        <w:rPr/>
        <w:t>以美國約翰・霍普金斯大學預防醫學研究成果開發，富含穩定高濃度營養成分</w:t>
      </w:r>
      <w:r>
        <w:rPr>
          <w:spacing w:val="-20"/>
          <w:w w:val="170"/>
        </w:rPr>
        <w:t> - </w:t>
      </w:r>
      <w:r>
        <w:rPr/>
        <w:t>蘿蔔硫素，食用後可為身體帶來 72 小時長效續航力，補足身體所需。</w:t>
      </w:r>
    </w:p>
    <w:p>
      <w:pPr>
        <w:pStyle w:val="BodyText"/>
        <w:spacing w:before="10"/>
        <w:rPr>
          <w:sz w:val="25"/>
        </w:rPr>
      </w:pPr>
    </w:p>
    <w:p>
      <w:pPr>
        <w:pStyle w:val="BodyText"/>
        <w:spacing w:before="1"/>
        <w:ind w:left="100"/>
      </w:pPr>
      <w:r>
        <w:rPr>
          <w:spacing w:val="12"/>
        </w:rPr>
        <w:t>亮點 </w:t>
      </w:r>
      <w:r>
        <w:rPr/>
        <w:t>2</w:t>
      </w:r>
      <w:r>
        <w:rPr>
          <w:spacing w:val="3"/>
        </w:rPr>
        <w:t>-日本村上農園領先技術 </w:t>
      </w:r>
      <w:r>
        <w:rPr>
          <w:w w:val="95"/>
        </w:rPr>
        <w:t>&amp;</w:t>
      </w:r>
      <w:r>
        <w:rPr>
          <w:spacing w:val="1"/>
        </w:rPr>
        <w:t> 特許種子獨家授權</w:t>
      </w:r>
    </w:p>
    <w:p>
      <w:pPr>
        <w:pStyle w:val="BodyText"/>
        <w:spacing w:before="6"/>
        <w:rPr>
          <w:sz w:val="27"/>
        </w:rPr>
      </w:pPr>
    </w:p>
    <w:p>
      <w:pPr>
        <w:pStyle w:val="BodyText"/>
        <w:spacing w:line="256" w:lineRule="auto" w:before="1"/>
        <w:ind w:left="100" w:right="239"/>
      </w:pPr>
      <w:r>
        <w:rPr>
          <w:spacing w:val="-2"/>
        </w:rPr>
        <w:t>與年銷售額達百億日圓規模的「村上農園」合作，獲得領先技術與特許種子獨家授權。日方實驗室定期檢測，確保每一盒三日苗，皆符合高濃度穩定的蘿蔔硫素。</w:t>
      </w:r>
    </w:p>
    <w:p>
      <w:pPr>
        <w:pStyle w:val="BodyText"/>
        <w:spacing w:before="12"/>
        <w:rPr>
          <w:sz w:val="25"/>
        </w:rPr>
      </w:pPr>
    </w:p>
    <w:p>
      <w:pPr>
        <w:pStyle w:val="BodyText"/>
        <w:ind w:left="100"/>
      </w:pPr>
      <w:r>
        <w:rPr/>
        <w:t>亮點3</w:t>
      </w:r>
      <w:r>
        <w:rPr>
          <w:spacing w:val="1"/>
        </w:rPr>
        <w:t>- 綠藤十年堅持純淨栽培，打造 </w:t>
      </w:r>
      <w:r>
        <w:rPr/>
        <w:t>100%</w:t>
      </w:r>
      <w:r>
        <w:rPr>
          <w:spacing w:val="3"/>
        </w:rPr>
        <w:t> 鮮活營養</w:t>
      </w:r>
    </w:p>
    <w:p>
      <w:pPr>
        <w:pStyle w:val="BodyText"/>
        <w:spacing w:before="7"/>
        <w:rPr>
          <w:sz w:val="27"/>
        </w:rPr>
      </w:pPr>
    </w:p>
    <w:p>
      <w:pPr>
        <w:pStyle w:val="BodyText"/>
        <w:spacing w:line="256" w:lineRule="auto"/>
        <w:ind w:left="100" w:right="239"/>
      </w:pPr>
      <w:r>
        <w:rPr>
          <w:spacing w:val="-2"/>
        </w:rPr>
        <w:t>綠藤十年走來，堅持以純淨過濾水栽培、全室內生長環境；過程不施加農藥、營養液肥。從根到葉完整保留鮮活狀態進行包裝，使營養素活性不間斷。</w:t>
      </w:r>
    </w:p>
    <w:p>
      <w:pPr>
        <w:pStyle w:val="BodyText"/>
        <w:spacing w:before="12"/>
        <w:rPr>
          <w:sz w:val="25"/>
        </w:rPr>
      </w:pPr>
    </w:p>
    <w:p>
      <w:pPr>
        <w:pStyle w:val="BodyText"/>
        <w:ind w:left="100"/>
      </w:pPr>
      <w:r>
        <w:rPr>
          <w:spacing w:val="2"/>
        </w:rPr>
        <w:t>提供／家樂福 </w:t>
      </w:r>
      <w:r>
        <w:rPr/>
        <w:t>X</w:t>
      </w:r>
      <w:r>
        <w:rPr>
          <w:spacing w:val="1"/>
        </w:rPr>
        <w:t> 一寸鮮</w:t>
      </w:r>
    </w:p>
    <w:p>
      <w:pPr>
        <w:pStyle w:val="BodyText"/>
        <w:spacing w:before="7"/>
        <w:rPr>
          <w:sz w:val="27"/>
        </w:rPr>
      </w:pPr>
    </w:p>
    <w:p>
      <w:pPr>
        <w:pStyle w:val="BodyText"/>
        <w:ind w:left="100"/>
      </w:pPr>
      <w:r>
        <w:rPr/>
        <w:t>9/1</w:t>
      </w:r>
      <w:r>
        <w:rPr>
          <w:spacing w:val="66"/>
          <w:w w:val="150"/>
        </w:rPr>
        <w:t> </w:t>
      </w:r>
      <w:r>
        <w:rPr>
          <w:spacing w:val="-1"/>
        </w:rPr>
        <w:t>正式開賣「隨食加一把三日苗」帶起新型態飲食習慣</w:t>
      </w:r>
    </w:p>
    <w:p>
      <w:pPr>
        <w:pStyle w:val="BodyText"/>
        <w:spacing w:before="7"/>
        <w:rPr>
          <w:sz w:val="27"/>
        </w:rPr>
      </w:pPr>
    </w:p>
    <w:p>
      <w:pPr>
        <w:pStyle w:val="BodyText"/>
        <w:spacing w:line="256" w:lineRule="auto"/>
        <w:ind w:left="100" w:right="239"/>
        <w:jc w:val="both"/>
      </w:pPr>
      <w:r>
        <w:rPr>
          <w:spacing w:val="-2"/>
        </w:rPr>
        <w:t>綠藤共同創辦人暨一寸鮮育苗人許偉哲表示：「『讓更多真實的營養，回到餐桌』，是一寸鮮的使命。三日苗的高營養濃度和易搭性，可以輕易融入現代人飲食習慣，隨食加一把，就能以真實食物</w:t>
      </w:r>
      <w:r>
        <w:rPr/>
        <w:t>的營養，帶給身體 72 小時的長效續航力。」</w:t>
      </w:r>
    </w:p>
    <w:p>
      <w:pPr>
        <w:pStyle w:val="BodyText"/>
        <w:spacing w:before="1"/>
        <w:rPr>
          <w:sz w:val="26"/>
        </w:rPr>
      </w:pPr>
    </w:p>
    <w:p>
      <w:pPr>
        <w:pStyle w:val="BodyText"/>
        <w:spacing w:line="256" w:lineRule="auto"/>
        <w:ind w:left="100" w:right="239"/>
      </w:pPr>
      <w:r>
        <w:rPr/>
        <w:t>家樂福企業永續總監蘇小真表示：「食癒所 foodmacy 開張首推「三日苗」，就是看好三日苗符合</w:t>
      </w:r>
      <w:r>
        <w:rPr>
          <w:spacing w:val="-1"/>
        </w:rPr>
        <w:t>消費者飲食習慣，以及對於真實食材和健康追求交集的市場潛力，期待可以帶起新型態飲食習慣。</w:t>
      </w:r>
    </w:p>
    <w:p>
      <w:pPr>
        <w:spacing w:before="2"/>
        <w:ind w:left="100" w:right="0" w:firstLine="0"/>
        <w:jc w:val="left"/>
        <w:rPr>
          <w:sz w:val="24"/>
        </w:rPr>
      </w:pPr>
      <w:r>
        <w:rPr>
          <w:sz w:val="24"/>
        </w:rPr>
        <w:t>」</w:t>
      </w:r>
    </w:p>
    <w:p>
      <w:pPr>
        <w:pStyle w:val="BodyText"/>
        <w:spacing w:before="7"/>
        <w:rPr>
          <w:sz w:val="27"/>
        </w:rPr>
      </w:pPr>
    </w:p>
    <w:p>
      <w:pPr>
        <w:pStyle w:val="BodyText"/>
        <w:spacing w:line="256" w:lineRule="auto"/>
        <w:ind w:left="100" w:right="119"/>
      </w:pPr>
      <w:r>
        <w:rPr/>
        <w:t>9/1</w:t>
      </w:r>
      <w:r>
        <w:rPr>
          <w:spacing w:val="1"/>
        </w:rPr>
        <w:t> 起，三日苗在一寸鮮官網、家樂福「食癒所」專區販售。原價 </w:t>
      </w:r>
      <w:r>
        <w:rPr/>
        <w:t>99 元，為鼓勵民眾嘗試「隨食加一把三日苗」的新飲食型態，10/30</w:t>
      </w:r>
      <w:r>
        <w:rPr>
          <w:spacing w:val="2"/>
        </w:rPr>
        <w:t> 號前搭配熟食區便當更可享合購價 </w:t>
      </w:r>
      <w:r>
        <w:rPr/>
        <w:t>79 元/盒，讓真實食物成</w:t>
      </w:r>
      <w:r>
        <w:rPr>
          <w:spacing w:val="-2"/>
        </w:rPr>
        <w:t>為現代健康新選擇。</w:t>
      </w:r>
    </w:p>
    <w:p>
      <w:pPr>
        <w:spacing w:after="0" w:line="256" w:lineRule="auto"/>
        <w:sectPr>
          <w:pgSz w:w="11900" w:h="16840"/>
          <w:pgMar w:top="760" w:bottom="280" w:left="620" w:right="620"/>
        </w:sectPr>
      </w:pPr>
    </w:p>
    <w:p>
      <w:pPr>
        <w:pStyle w:val="BodyText"/>
        <w:spacing w:before="21"/>
        <w:ind w:left="100"/>
      </w:pPr>
      <w:r>
        <w:rPr>
          <w:spacing w:val="-2"/>
          <w:w w:val="110"/>
        </w:rPr>
        <w:t>文章編號: [202209025619621]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2022-09-02</w:t>
      </w:r>
      <w:r>
        <w:rPr>
          <w:spacing w:val="-13"/>
          <w:w w:val="115"/>
          <w:sz w:val="28"/>
        </w:rPr>
        <w:t> </w:t>
      </w:r>
      <w:r>
        <w:rPr>
          <w:spacing w:val="-2"/>
          <w:w w:val="115"/>
          <w:sz w:val="28"/>
        </w:rPr>
        <w:t>(12:22)</w:t>
      </w:r>
    </w:p>
    <w:p>
      <w:pPr>
        <w:spacing w:line="220" w:lineRule="auto" w:before="10"/>
        <w:ind w:left="100" w:right="5659" w:firstLine="0"/>
        <w:jc w:val="left"/>
        <w:rPr>
          <w:sz w:val="28"/>
        </w:rPr>
      </w:pPr>
      <w:r>
        <w:rPr>
          <w:sz w:val="28"/>
        </w:rPr>
        <w:t>網站(URL連接) | 新聞 |By 聯合新聞網</w:t>
      </w:r>
      <w:r>
        <w:rPr>
          <w:spacing w:val="10"/>
          <w:sz w:val="28"/>
        </w:rPr>
        <w:t>字數: </w:t>
      </w:r>
      <w:r>
        <w:rPr>
          <w:sz w:val="28"/>
        </w:rPr>
        <w:t>1984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41376;mso-wrap-distance-left:0;mso-wrap-distance-right:0" id="docshape176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頻參與性別、育兒議題搶票 陳時中推動平權盼社會更好</w:t>
      </w:r>
    </w:p>
    <w:p>
      <w:pPr>
        <w:pStyle w:val="BodyText"/>
        <w:spacing w:before="9"/>
        <w:rPr>
          <w:sz w:val="19"/>
        </w:rPr>
      </w:pPr>
      <w:r>
        <w:rPr/>
        <w:pict>
          <v:shape style="position:absolute;margin-left:36pt;margin-top:13.723047pt;width:523pt;height:.1pt;mso-position-horizontal-relative:page;mso-position-vertical-relative:paragraph;z-index:-13540864;mso-wrap-distance-left:0;mso-wrap-distance-right:0" id="docshape176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85">
        <w:r>
          <w:rPr>
            <w:w w:val="115"/>
          </w:rPr>
          <w:t>文字快照</w:t>
        </w:r>
        <w:r>
          <w:rPr>
            <w:spacing w:val="-2"/>
            <w:w w:val="115"/>
          </w:rPr>
          <w:t>：http://m.match.net.tw/pc/news/politics/20220902/6757327</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t>記者鍾維軒／台北即時報導 民進黨台北市長參選人陳時中日前提出社福政策，又參與月經議題、光</w:t>
      </w:r>
      <w:r>
        <w:rPr>
          <w:spacing w:val="-2"/>
        </w:rPr>
        <w:t>顧同志酒吧，今天下午又出席友善育兒政策座談會，搶攻特定族群票源。陳時中在活動QA時回應</w:t>
      </w:r>
    </w:p>
    <w:p>
      <w:pPr>
        <w:pStyle w:val="BodyText"/>
        <w:spacing w:line="256" w:lineRule="auto" w:before="2"/>
        <w:ind w:left="100" w:right="239"/>
      </w:pPr>
      <w:r>
        <w:rPr>
          <w:spacing w:val="-2"/>
        </w:rPr>
        <w:t>，民主國家制度就是票票等值，讓每個議題都被重視，尤其在性別、育兒議題，仍有男性威權影子在其中，作為父母官更要打破它，推動平權，讓社會越來越好。</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7916928" from="396pt,48.914532pt" to="420pt,48.914532pt" stroked="true" strokeweight=".8pt" strokecolor="#ff0000">
            <v:stroke dashstyle="solid"/>
            <w10:wrap type="none"/>
          </v:line>
        </w:pict>
      </w:r>
      <w:r>
        <w:rPr>
          <w:spacing w:val="-2"/>
        </w:rPr>
        <w:t>陳時中今天下午出席台北市議員黃郁芬舉辦的「育兒加分，台北更好」友善育兒政策座談會，他表示，民主國家制度，就是被設計成票票等值，各政治人物對各族群的重視度提高，這也是民主的可貴，未來也自詡做個成功父母官，對每個人投入最大重視度。而目前</w:t>
      </w:r>
      <w:r>
        <w:rPr>
          <w:color w:val="FF0000"/>
          <w:spacing w:val="-2"/>
        </w:rPr>
        <w:t>台灣</w:t>
      </w:r>
      <w:r>
        <w:rPr>
          <w:spacing w:val="-2"/>
        </w:rPr>
        <w:t>在育兒、性別等議題，都還留有男性威權影子在裡頭，身為父母官就更要打破它，讓社會平權越來越好。</w:t>
      </w:r>
    </w:p>
    <w:p>
      <w:pPr>
        <w:pStyle w:val="BodyText"/>
        <w:spacing w:before="2"/>
        <w:rPr>
          <w:sz w:val="26"/>
        </w:rPr>
      </w:pPr>
    </w:p>
    <w:p>
      <w:pPr>
        <w:pStyle w:val="BodyText"/>
        <w:ind w:left="100"/>
      </w:pPr>
      <w:r>
        <w:rPr>
          <w:spacing w:val="-1"/>
        </w:rPr>
        <w:t>座談會時，立委林昶佐分享，自己常常在社群平台上看奶爸相關的資訊，當初老婆在年初當媽媽</w:t>
      </w:r>
    </w:p>
    <w:p>
      <w:pPr>
        <w:pStyle w:val="BodyText"/>
        <w:spacing w:line="256" w:lineRule="auto" w:before="22"/>
        <w:ind w:left="100" w:right="119"/>
      </w:pPr>
      <w:r>
        <w:rPr>
          <w:spacing w:val="-2"/>
        </w:rPr>
        <w:t>，接著年底要拚連任，心裡非常焦慮，不過現在自己的小朋友已經5歲，以後等黃郁芬腹中的孩子長</w:t>
      </w:r>
      <w:r>
        <w:rPr>
          <w:spacing w:val="-2"/>
        </w:rPr>
        <w:t>大，2個人都可以成為好朋友。</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7917440" from="168pt,16.914532pt" to="192pt,16.914532pt" stroked="true" strokeweight=".8pt" strokecolor="#ff0000">
            <v:stroke dashstyle="solid"/>
            <w10:wrap type="none"/>
          </v:line>
        </w:pict>
      </w:r>
      <w:r>
        <w:rPr>
          <w:spacing w:val="-2"/>
        </w:rPr>
        <w:t>婦產科的烏烏醫生表示，</w:t>
      </w:r>
      <w:r>
        <w:rPr>
          <w:color w:val="FF0000"/>
          <w:spacing w:val="-2"/>
        </w:rPr>
        <w:t>台灣</w:t>
      </w:r>
      <w:r>
        <w:rPr>
          <w:spacing w:val="-2"/>
        </w:rPr>
        <w:t>母乳哺乳率是全世界第一，很多人卻不知道如何餵奶，哺乳室也不知道有沒有合格，就有不少媽媽反應台北市有部分哺乳室不太乾淨，或是環境不夠完整，所以有些媽媽在外面會需要哺乳時，就會借用身心障礙廁所，使用過程還會被身障人士催趕，導致弱弱相殘</w:t>
      </w:r>
    </w:p>
    <w:p>
      <w:pPr>
        <w:pStyle w:val="BodyText"/>
        <w:spacing w:before="4"/>
        <w:ind w:left="100"/>
      </w:pPr>
      <w:r>
        <w:rPr>
          <w:spacing w:val="-1"/>
        </w:rPr>
        <w:t>，希望台北在這方面硬體建設能夠持續加強。</w:t>
      </w:r>
    </w:p>
    <w:p>
      <w:pPr>
        <w:pStyle w:val="BodyText"/>
        <w:spacing w:before="7"/>
        <w:rPr>
          <w:sz w:val="27"/>
        </w:rPr>
      </w:pPr>
    </w:p>
    <w:p>
      <w:pPr>
        <w:pStyle w:val="BodyText"/>
        <w:ind w:left="100"/>
      </w:pPr>
      <w:r>
        <w:rPr>
          <w:spacing w:val="-1"/>
        </w:rPr>
        <w:t>陳時中表示，雖然最近主張育兒政策，但自己帶孫子時間不夠長，因為很多時候都是由兒子帶小孩</w:t>
      </w:r>
    </w:p>
    <w:p>
      <w:pPr>
        <w:pStyle w:val="BodyText"/>
        <w:spacing w:before="22"/>
        <w:ind w:left="100"/>
      </w:pPr>
      <w:r>
        <w:rPr>
          <w:spacing w:val="-1"/>
        </w:rPr>
        <w:t>，被分配的時間比較少，還開玩笑說「阿公應該要有阿公權，分配一定時間」。</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7917952" from="252pt,16.914532pt" to="288pt,16.914532pt" stroked="true" strokeweight=".8pt" strokecolor="#ff0000">
            <v:stroke dashstyle="solid"/>
            <w10:wrap type="none"/>
          </v:line>
        </w:pict>
      </w:r>
      <w:r>
        <w:rPr>
          <w:spacing w:val="-2"/>
        </w:rPr>
        <w:t>陳時中說，過去談論很多育兒政策，包括</w:t>
      </w:r>
      <w:r>
        <w:rPr>
          <w:color w:val="FF0000"/>
          <w:spacing w:val="-2"/>
        </w:rPr>
        <w:t>少子化</w:t>
      </w:r>
      <w:r>
        <w:rPr>
          <w:spacing w:val="-2"/>
        </w:rPr>
        <w:t>政策，中央有0到6歲國家一起養，未來北市能推坐月子補貼3萬6000元，而如今家庭結構改變，也要有育嬰指導員，讓教家長不會的知識；另外，台北</w:t>
      </w:r>
      <w:r>
        <w:rPr>
          <w:spacing w:val="-2"/>
        </w:rPr>
        <w:t>托育率高達30%，且需求不斷增加，也會繼續推動增加班級、2到3歲托幼等政策。</w:t>
      </w:r>
    </w:p>
    <w:p>
      <w:pPr>
        <w:spacing w:after="0" w:line="256" w:lineRule="auto"/>
        <w:sectPr>
          <w:pgSz w:w="11900" w:h="16840"/>
          <w:pgMar w:top="1380" w:bottom="280" w:left="620" w:right="620"/>
        </w:sectPr>
      </w:pPr>
    </w:p>
    <w:p>
      <w:pPr>
        <w:pStyle w:val="BodyText"/>
        <w:spacing w:before="21"/>
        <w:ind w:left="100"/>
      </w:pPr>
      <w:r>
        <w:rPr>
          <w:spacing w:val="-2"/>
          <w:w w:val="110"/>
        </w:rPr>
        <w:t>文章編號: [202209024281440]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2022-09-02</w:t>
      </w:r>
      <w:r>
        <w:rPr>
          <w:spacing w:val="12"/>
          <w:w w:val="110"/>
          <w:sz w:val="28"/>
        </w:rPr>
        <w:t> </w:t>
      </w:r>
      <w:r>
        <w:rPr>
          <w:spacing w:val="-2"/>
          <w:w w:val="110"/>
          <w:sz w:val="28"/>
        </w:rPr>
        <w:t>(10:55)</w:t>
      </w:r>
    </w:p>
    <w:p>
      <w:pPr>
        <w:spacing w:line="220" w:lineRule="auto" w:before="10"/>
        <w:ind w:left="100" w:right="7479" w:firstLine="0"/>
        <w:jc w:val="left"/>
        <w:rPr>
          <w:sz w:val="28"/>
        </w:rPr>
      </w:pPr>
      <w:r>
        <w:rPr>
          <w:sz w:val="28"/>
        </w:rPr>
        <w:t>網站(URL連接) | 鳴人堂</w:t>
      </w:r>
      <w:r>
        <w:rPr>
          <w:spacing w:val="10"/>
          <w:sz w:val="28"/>
        </w:rPr>
        <w:t>字數: </w:t>
      </w:r>
      <w:r>
        <w:rPr>
          <w:sz w:val="28"/>
        </w:rPr>
        <w:t>2718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38816;mso-wrap-distance-left:0;mso-wrap-distance-right:0" id="docshape176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林柏儀／在職專班淪為洗學歷天堂？解析「學店化」的制度原因</w:t>
      </w:r>
    </w:p>
    <w:p>
      <w:pPr>
        <w:pStyle w:val="BodyText"/>
        <w:spacing w:before="9"/>
        <w:rPr>
          <w:sz w:val="19"/>
        </w:rPr>
      </w:pPr>
      <w:r>
        <w:rPr/>
        <w:pict>
          <v:shape style="position:absolute;margin-left:36pt;margin-top:13.723047pt;width:523pt;height:.1pt;mso-position-horizontal-relative:page;mso-position-vertical-relative:paragraph;z-index:-13538304;mso-wrap-distance-left:0;mso-wrap-distance-right:0" id="docshape176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：https://opinion.udn.com/opinion/story/10124/6582866</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w w:val="105"/>
        </w:rPr>
        <w:t>特約作者02</w:t>
      </w:r>
      <w:r>
        <w:rPr>
          <w:spacing w:val="39"/>
          <w:w w:val="105"/>
        </w:rPr>
        <w:t> </w:t>
      </w:r>
      <w:r>
        <w:rPr>
          <w:w w:val="105"/>
        </w:rPr>
        <w:t>Sep,</w:t>
      </w:r>
      <w:r>
        <w:rPr>
          <w:spacing w:val="39"/>
          <w:w w:val="105"/>
        </w:rPr>
        <w:t> </w:t>
      </w:r>
      <w:r>
        <w:rPr>
          <w:spacing w:val="-4"/>
          <w:w w:val="105"/>
        </w:rPr>
        <w:t>2022</w:t>
      </w:r>
    </w:p>
    <w:p>
      <w:pPr>
        <w:pStyle w:val="BodyText"/>
        <w:spacing w:before="7"/>
        <w:rPr>
          <w:sz w:val="27"/>
        </w:rPr>
      </w:pPr>
    </w:p>
    <w:p>
      <w:pPr>
        <w:pStyle w:val="BodyText"/>
        <w:spacing w:line="256" w:lineRule="auto"/>
        <w:ind w:left="100" w:right="239"/>
      </w:pPr>
      <w:r>
        <w:rPr/>
        <w:t>碩士在職專班從開辦之初的兩百多人，近年膨脹至5.3萬人之多。示意圖，非當事人。 圖／政治大</w:t>
      </w:r>
      <w:r>
        <w:rPr>
          <w:spacing w:val="-4"/>
        </w:rPr>
        <w:t>學提供</w:t>
      </w:r>
    </w:p>
    <w:p>
      <w:pPr>
        <w:pStyle w:val="BodyText"/>
        <w:spacing w:before="12"/>
        <w:rPr>
          <w:sz w:val="25"/>
        </w:rPr>
      </w:pPr>
    </w:p>
    <w:p>
      <w:pPr>
        <w:pStyle w:val="BodyText"/>
        <w:ind w:left="100"/>
      </w:pPr>
      <w:r>
        <w:rPr>
          <w:spacing w:val="-1"/>
        </w:rPr>
        <w:t>近來，「在職專班」與「論文抄襲」成了高等教育的關鍵字。有人質疑各大專廣開碩士在職專班</w:t>
      </w:r>
    </w:p>
    <w:p>
      <w:pPr>
        <w:pStyle w:val="BodyText"/>
        <w:spacing w:before="22"/>
        <w:ind w:left="100"/>
      </w:pPr>
      <w:r>
        <w:rPr>
          <w:spacing w:val="-1"/>
        </w:rPr>
        <w:t>，淪為社會人士「混學位」、「鍍金」之處，其學位品質堪慮；有人批評問題在於文憑主義盛行</w:t>
      </w:r>
    </w:p>
    <w:p>
      <w:pPr>
        <w:pStyle w:val="BodyText"/>
        <w:spacing w:line="256" w:lineRule="auto" w:before="22"/>
        <w:ind w:left="100" w:right="239"/>
      </w:pPr>
      <w:r>
        <w:rPr>
          <w:spacing w:val="-2"/>
        </w:rPr>
        <w:t>，才逼得未必對學術有興趣的社會人士，得紛紛找管道拿碩士學位；但也有人強調不宜僅因少數爭議案例，一竿子打翻一條船，在職進修管道還是有正面意義。</w:t>
      </w:r>
    </w:p>
    <w:p>
      <w:pPr>
        <w:pStyle w:val="BodyText"/>
        <w:rPr>
          <w:sz w:val="26"/>
        </w:rPr>
      </w:pPr>
    </w:p>
    <w:p>
      <w:pPr>
        <w:pStyle w:val="BodyText"/>
        <w:spacing w:line="256" w:lineRule="auto"/>
        <w:ind w:left="100" w:right="239"/>
        <w:jc w:val="both"/>
      </w:pPr>
      <w:r>
        <w:rPr>
          <w:spacing w:val="-2"/>
        </w:rPr>
        <w:t>確實，在職進修不是問題，也合乎終身學習的願景，本該是好事一樁。問題在於，教育部現行設計的「在職專班」制度，恐製造了大學有不正辦學誘因，甚至產生「學店化」的疑慮，這才是問題所</w:t>
      </w:r>
      <w:r>
        <w:rPr>
          <w:spacing w:val="-6"/>
        </w:rPr>
        <w:t>在。</w:t>
      </w:r>
    </w:p>
    <w:p>
      <w:pPr>
        <w:pStyle w:val="BodyText"/>
        <w:spacing w:before="1"/>
        <w:rPr>
          <w:sz w:val="26"/>
        </w:rPr>
      </w:pPr>
    </w:p>
    <w:p>
      <w:pPr>
        <w:pStyle w:val="BodyText"/>
        <w:ind w:left="100"/>
      </w:pPr>
      <w:r>
        <w:rPr>
          <w:spacing w:val="-1"/>
        </w:rPr>
        <w:t>政策導致在職專班亂象叢生</w:t>
      </w:r>
    </w:p>
    <w:p>
      <w:pPr>
        <w:pStyle w:val="BodyText"/>
        <w:spacing w:before="7"/>
        <w:rPr>
          <w:sz w:val="27"/>
        </w:rPr>
      </w:pPr>
    </w:p>
    <w:p>
      <w:pPr>
        <w:pStyle w:val="BodyText"/>
        <w:spacing w:line="256" w:lineRule="auto"/>
        <w:ind w:left="100" w:right="239"/>
      </w:pPr>
      <w:r>
        <w:rPr>
          <w:spacing w:val="-2"/>
        </w:rPr>
        <w:t>根據教育部統計1，110學年度我國各大專校院的一般碩士生有118,661人，在職專班碩士生則有</w:t>
      </w:r>
      <w:r>
        <w:rPr/>
        <w:t> </w:t>
      </w:r>
      <w:r>
        <w:rPr>
          <w:spacing w:val="-2"/>
        </w:rPr>
        <w:t>53,118人，日漸趨近於2：1的比例，這是過往絕無的狀況。許多學校的部分系所，甚至出現在職專</w:t>
      </w:r>
      <w:r>
        <w:rPr>
          <w:spacing w:val="-2"/>
        </w:rPr>
        <w:t>班人數多於一般生的情況。一時校園光景丕變：平日研究生流連在教授研究室討論課業不再常見</w:t>
      </w:r>
    </w:p>
    <w:p>
      <w:pPr>
        <w:pStyle w:val="BodyText"/>
        <w:spacing w:before="4"/>
        <w:ind w:left="100"/>
      </w:pPr>
      <w:r>
        <w:rPr/>
        <w:t>，假日卻有大批在職專班學生，30</w:t>
      </w:r>
      <w:r>
        <w:rPr>
          <w:spacing w:val="-1"/>
        </w:rPr>
        <w:t>人一班拚碩士。這是怎麼回事？</w:t>
      </w:r>
    </w:p>
    <w:p>
      <w:pPr>
        <w:pStyle w:val="BodyText"/>
        <w:spacing w:before="7"/>
        <w:rPr>
          <w:sz w:val="27"/>
        </w:rPr>
      </w:pPr>
    </w:p>
    <w:p>
      <w:pPr>
        <w:pStyle w:val="BodyText"/>
        <w:spacing w:line="256" w:lineRule="auto"/>
        <w:ind w:left="100" w:right="239"/>
      </w:pPr>
      <w:r>
        <w:rPr/>
        <w:pict>
          <v:shape style="position:absolute;margin-left:108pt;margin-top:32.914532pt;width:36pt;height:.1pt;mso-position-horizontal-relative:page;mso-position-vertical-relative:paragraph;z-index:-13537792;mso-wrap-distance-left:0;mso-wrap-distance-right:0" id="docshape1766" coordorigin="2160,658" coordsize="720,0" path="m2160,658l2880,658e" filled="false" stroked="true" strokeweight=".8pt" strokecolor="#ff0000">
            <v:path arrowok="t"/>
            <v:stroke dashstyle="solid"/>
            <w10:wrap type="topAndBottom"/>
          </v:shape>
        </w:pict>
      </w:r>
      <w:r>
        <w:rPr>
          <w:spacing w:val="-2"/>
        </w:rPr>
        <w:t>首先，政府長期高教公共經費挹注不足，而要各公私立大專校院日趨「自負盈虧」，成為種種亂象的背景。加上</w:t>
      </w:r>
      <w:r>
        <w:rPr>
          <w:color w:val="FF0000"/>
          <w:spacing w:val="-2"/>
        </w:rPr>
        <w:t>少子化</w:t>
      </w:r>
      <w:r>
        <w:rPr>
          <w:spacing w:val="-2"/>
        </w:rPr>
        <w:t>壓力，如何有效擴大招生，收學費進帳，是當前學校營運重心。</w:t>
      </w:r>
    </w:p>
    <w:p>
      <w:pPr>
        <w:pStyle w:val="BodyText"/>
        <w:spacing w:before="8"/>
        <w:rPr>
          <w:sz w:val="23"/>
        </w:rPr>
      </w:pPr>
    </w:p>
    <w:p>
      <w:pPr>
        <w:pStyle w:val="BodyText"/>
        <w:spacing w:line="256" w:lineRule="auto"/>
        <w:ind w:left="100" w:right="119"/>
      </w:pPr>
      <w:r>
        <w:rPr>
          <w:spacing w:val="-2"/>
        </w:rPr>
        <w:t>但更重要的是，政府進行了特殊的「差別管制」：相對於開設一般碩士班，大學系所若開設「在職</w:t>
      </w:r>
      <w:r>
        <w:rPr/>
        <w:t>專班」，政府容許只用較少師資就可營運2，卻可收取無上限的學費3，收支還可以自由運用4</w:t>
      </w:r>
      <w:r>
        <w:rPr>
          <w:spacing w:val="-4"/>
        </w:rPr>
        <w:t>。加上</w:t>
      </w:r>
    </w:p>
    <w:p>
      <w:pPr>
        <w:pStyle w:val="BodyText"/>
        <w:spacing w:before="2"/>
        <w:ind w:left="100"/>
      </w:pPr>
      <w:r>
        <w:rPr>
          <w:spacing w:val="-1"/>
        </w:rPr>
        <w:t>，政府容許「在職專班」的入學門檻、畢業學分與論文水準可與一般碩士班有別，但一樣都可授予</w:t>
      </w:r>
    </w:p>
    <w:p>
      <w:pPr>
        <w:spacing w:after="0"/>
        <w:sectPr>
          <w:pgSz w:w="11900" w:h="16840"/>
          <w:pgMar w:top="1380" w:bottom="280" w:left="620" w:right="620"/>
        </w:sectPr>
      </w:pPr>
    </w:p>
    <w:p>
      <w:pPr>
        <w:pStyle w:val="BodyText"/>
        <w:spacing w:before="21"/>
        <w:ind w:left="100"/>
      </w:pPr>
      <w:r>
        <w:rPr>
          <w:spacing w:val="-1"/>
        </w:rPr>
        <w:t>碩士學位。多項制度誘因搭配，你若是聰明的大學主管，會怎麼做呢？</w:t>
      </w:r>
    </w:p>
    <w:p>
      <w:pPr>
        <w:pStyle w:val="BodyText"/>
        <w:spacing w:before="7"/>
        <w:rPr>
          <w:sz w:val="27"/>
        </w:rPr>
      </w:pPr>
    </w:p>
    <w:p>
      <w:pPr>
        <w:pStyle w:val="BodyText"/>
        <w:spacing w:line="256" w:lineRule="auto"/>
        <w:ind w:left="100" w:right="239"/>
        <w:jc w:val="both"/>
      </w:pPr>
      <w:r>
        <w:rPr>
          <w:spacing w:val="-2"/>
        </w:rPr>
        <w:t>大學系所若開設「在職專班」，政府容許只用較少師資就可營運，卻可收取無上限的學費，收支還</w:t>
      </w:r>
      <w:r>
        <w:rPr/>
        <w:t>可以自由運用。圖為大學校園示意圖。 圖／聯合報系資料照片</w:t>
      </w:r>
    </w:p>
    <w:p>
      <w:pPr>
        <w:pStyle w:val="BodyText"/>
        <w:rPr>
          <w:sz w:val="26"/>
        </w:rPr>
      </w:pPr>
    </w:p>
    <w:p>
      <w:pPr>
        <w:pStyle w:val="BodyText"/>
        <w:spacing w:line="256" w:lineRule="auto"/>
        <w:ind w:left="100" w:right="239"/>
        <w:jc w:val="both"/>
      </w:pPr>
      <w:r>
        <w:rPr>
          <w:spacing w:val="-2"/>
        </w:rPr>
        <w:t>結果不意外：「在職專班」如雨後春筍般開設，就連許多基礎科學系所如經濟學系、政治學系、哲學系、中文系也加入行列。多校法律系專班規模則都超出既有一般碩士班或科法所。更有甚者，為</w:t>
      </w:r>
      <w:r>
        <w:rPr>
          <w:spacing w:val="-1"/>
        </w:rPr>
        <w:t>因應「市場需求」，諸多在職專班的入學與學術要求日趨寬鬆，包括入學毋需筆試，畢業門檻降低</w:t>
      </w:r>
    </w:p>
    <w:p>
      <w:pPr>
        <w:pStyle w:val="BodyText"/>
        <w:spacing w:before="4"/>
        <w:ind w:left="100"/>
      </w:pPr>
      <w:r>
        <w:rPr>
          <w:spacing w:val="-1"/>
        </w:rPr>
        <w:t>，團隊分派論文主題等狀況，竟成為常態；最嚴重就是發展成俗稱「學店」的模式：有交足學費</w:t>
      </w:r>
    </w:p>
    <w:p>
      <w:pPr>
        <w:pStyle w:val="BodyText"/>
        <w:spacing w:before="22"/>
        <w:ind w:left="100"/>
      </w:pPr>
      <w:r>
        <w:rPr>
          <w:spacing w:val="-1"/>
        </w:rPr>
        <w:t>，不論修業水準，最後多數都能順利取得文憑。</w:t>
      </w:r>
    </w:p>
    <w:p>
      <w:pPr>
        <w:pStyle w:val="BodyText"/>
        <w:spacing w:before="7"/>
        <w:rPr>
          <w:sz w:val="27"/>
        </w:rPr>
      </w:pPr>
    </w:p>
    <w:p>
      <w:pPr>
        <w:pStyle w:val="BodyText"/>
        <w:spacing w:line="256" w:lineRule="auto"/>
        <w:ind w:left="100" w:right="239"/>
        <w:jc w:val="both"/>
      </w:pPr>
      <w:r>
        <w:rPr>
          <w:spacing w:val="-2"/>
        </w:rPr>
        <w:t>這不是說每個在職專班都是如此，認真求學者當然存在，老師也期待在職專班生能用心學習。但現實來看，在職專班生平常上班已心力交瘁，下班或假日還要進修上課，本來就不易像一般生有全天時間來讀期刊與寫論文；集結成一個「專班」，要「結合理論與實務」，也需要更長的研習時間與</w:t>
      </w:r>
      <w:r>
        <w:rPr>
          <w:spacing w:val="-1"/>
        </w:rPr>
        <w:t>教育資源，但現實環境並不鼓勵。當前熱議的在職班論文抄襲、代寫疑雲等歪風可能只是個案，但</w:t>
      </w:r>
    </w:p>
    <w:p>
      <w:pPr>
        <w:pStyle w:val="BodyText"/>
        <w:spacing w:before="5"/>
        <w:ind w:left="100"/>
      </w:pPr>
      <w:r>
        <w:rPr>
          <w:spacing w:val="-1"/>
        </w:rPr>
        <w:t>「標準」存有落差卻是差別管制下的合理結果。</w:t>
      </w:r>
    </w:p>
    <w:p>
      <w:pPr>
        <w:pStyle w:val="BodyText"/>
        <w:spacing w:before="7"/>
        <w:rPr>
          <w:sz w:val="27"/>
        </w:rPr>
      </w:pPr>
    </w:p>
    <w:p>
      <w:pPr>
        <w:pStyle w:val="BodyText"/>
        <w:spacing w:line="256" w:lineRule="auto"/>
        <w:ind w:left="100" w:right="239"/>
      </w:pPr>
      <w:r>
        <w:rPr>
          <w:spacing w:val="-2"/>
        </w:rPr>
        <w:t>這套差別管制，其實對絕大多數人都不利。一方面，在職專班生得接受較差的生師比，能選的課較</w:t>
      </w:r>
      <w:r>
        <w:rPr/>
        <w:t>少，每學年卻要付12萬元以上，甚至高達30萬、50</w:t>
      </w:r>
      <w:r>
        <w:rPr>
          <w:spacing w:val="-1"/>
        </w:rPr>
        <w:t>萬元的高學費，只為能在假日上課，這並不合理</w:t>
      </w:r>
    </w:p>
    <w:p>
      <w:pPr>
        <w:pStyle w:val="BodyText"/>
        <w:spacing w:before="3"/>
        <w:ind w:left="100"/>
      </w:pPr>
      <w:r>
        <w:rPr>
          <w:spacing w:val="-1"/>
        </w:rPr>
        <w:t>。再者，專班的高收費設下了經濟門檻，讓基層勞工想以夜間或假日繼續進修的機會無形中被剝奪</w:t>
      </w:r>
    </w:p>
    <w:p>
      <w:pPr>
        <w:pStyle w:val="BodyText"/>
        <w:spacing w:line="256" w:lineRule="auto" w:before="22"/>
        <w:ind w:left="100" w:right="239"/>
      </w:pPr>
      <w:r>
        <w:rPr>
          <w:spacing w:val="-2"/>
        </w:rPr>
        <w:t>，也不公平。最後，它大量生產碩士文憑，品質卻參差不齊，讓碩士學歷不再反映專業能力，也讓僅有學士學位者身處不安，長遠更加劇了新一輪的文憑競爭。</w:t>
      </w:r>
    </w:p>
    <w:p>
      <w:pPr>
        <w:pStyle w:val="BodyText"/>
        <w:spacing w:before="12"/>
        <w:rPr>
          <w:sz w:val="25"/>
        </w:rPr>
      </w:pPr>
    </w:p>
    <w:p>
      <w:pPr>
        <w:pStyle w:val="BodyText"/>
        <w:ind w:left="100"/>
      </w:pPr>
      <w:r>
        <w:rPr>
          <w:spacing w:val="-1"/>
        </w:rPr>
        <w:t>唯一得利的，大概就是沒付出努力卻僥倖混到學位的人，以及因此迴避掉高教公共經費責任的政府</w:t>
      </w:r>
    </w:p>
    <w:p>
      <w:pPr>
        <w:pStyle w:val="BodyText"/>
        <w:spacing w:before="22"/>
        <w:ind w:left="100"/>
      </w:pPr>
      <w:r>
        <w:rPr>
          <w:spacing w:val="-1"/>
        </w:rPr>
        <w:t>。但試問。我們要這種只有利少數人與政府，卻以教育品質及公平性為代價的制度做什麼？</w:t>
      </w:r>
    </w:p>
    <w:p>
      <w:pPr>
        <w:pStyle w:val="BodyText"/>
        <w:spacing w:before="7"/>
        <w:rPr>
          <w:sz w:val="27"/>
        </w:rPr>
      </w:pPr>
    </w:p>
    <w:p>
      <w:pPr>
        <w:pStyle w:val="BodyText"/>
        <w:spacing w:line="256" w:lineRule="auto"/>
        <w:ind w:left="100" w:right="239"/>
      </w:pPr>
      <w:r>
        <w:rPr>
          <w:spacing w:val="-2"/>
        </w:rPr>
        <w:t>在職專班生得接受較差的生師比，能選的課較少，每學年卻要付12萬元以上，甚至高達30萬、50</w:t>
      </w:r>
      <w:r>
        <w:rPr>
          <w:spacing w:val="-2"/>
        </w:rPr>
        <w:t>萬</w:t>
      </w:r>
      <w:r>
        <w:rPr/>
        <w:t>元的高學費，只為能在假日上課，這並不合理。示意圖，非當事人。 圖／台中教育大學提供</w:t>
      </w:r>
    </w:p>
    <w:p>
      <w:pPr>
        <w:pStyle w:val="BodyText"/>
        <w:rPr>
          <w:sz w:val="26"/>
        </w:rPr>
      </w:pPr>
    </w:p>
    <w:p>
      <w:pPr>
        <w:pStyle w:val="BodyText"/>
        <w:ind w:left="100"/>
      </w:pPr>
      <w:r>
        <w:rPr>
          <w:spacing w:val="-1"/>
        </w:rPr>
        <w:t>解方：在職進修回歸「一般對待」</w:t>
      </w:r>
    </w:p>
    <w:p>
      <w:pPr>
        <w:pStyle w:val="BodyText"/>
        <w:spacing w:before="7"/>
        <w:rPr>
          <w:sz w:val="27"/>
        </w:rPr>
      </w:pPr>
    </w:p>
    <w:p>
      <w:pPr>
        <w:pStyle w:val="BodyText"/>
        <w:ind w:left="100"/>
      </w:pPr>
      <w:r>
        <w:rPr>
          <w:spacing w:val="-1"/>
        </w:rPr>
        <w:t>怎麼辦？解決之道很單純，其實讓在職進修回歸「一般對待」即可。碩士班的在職專班生和一般生</w:t>
      </w:r>
    </w:p>
    <w:p>
      <w:pPr>
        <w:pStyle w:val="BodyText"/>
        <w:spacing w:line="256" w:lineRule="auto" w:before="22"/>
        <w:ind w:left="100" w:right="239"/>
        <w:jc w:val="both"/>
      </w:pPr>
      <w:r>
        <w:rPr>
          <w:spacing w:val="-2"/>
        </w:rPr>
        <w:t>，都是攻讀碩士學位，差別頂多是「兼職」唸書與「全職」唸書。所以每學期修課量及畢業時間可有差別，但入學標準、學費總額與學分費、課程要求、畢業門檻、論文審查等，都不該有差別，也不需要開設「專班」。畢竟，他們拿的是一樣的碩士學位，需代表接受過同等的學術訓練，不該因為在職與否有差別。</w:t>
      </w:r>
    </w:p>
    <w:p>
      <w:pPr>
        <w:pStyle w:val="BodyText"/>
        <w:spacing w:before="2"/>
        <w:rPr>
          <w:sz w:val="26"/>
        </w:rPr>
      </w:pPr>
    </w:p>
    <w:p>
      <w:pPr>
        <w:pStyle w:val="BodyText"/>
        <w:spacing w:line="256" w:lineRule="auto"/>
        <w:ind w:left="100" w:right="239"/>
        <w:jc w:val="both"/>
      </w:pPr>
      <w:r>
        <w:rPr>
          <w:spacing w:val="-2"/>
        </w:rPr>
        <w:t>其實世界上主流國家的高等教育碩博士班，多是這樣處理。以英國為例，碩博士生註冊時可選「全</w:t>
      </w:r>
      <w:r>
        <w:rPr/>
        <w:t>職」（full</w:t>
      </w:r>
      <w:r>
        <w:rPr>
          <w:spacing w:val="80"/>
          <w:w w:val="150"/>
        </w:rPr>
        <w:t> </w:t>
      </w:r>
      <w:r>
        <w:rPr/>
        <w:t>time）或「兼職」（part</w:t>
      </w:r>
      <w:r>
        <w:rPr>
          <w:spacing w:val="80"/>
          <w:w w:val="150"/>
        </w:rPr>
        <w:t> </w:t>
      </w:r>
      <w:r>
        <w:rPr/>
        <w:t>time）攻讀，選「兼職」攻讀者每學期上的課只要「全職」</w:t>
      </w:r>
      <w:r>
        <w:rPr>
          <w:spacing w:val="-2"/>
        </w:rPr>
        <w:t>的一半，學費也只收一半，修業年限則多一倍，上課則混合進行，指導教授通常也不會區分學生如何註冊，單純客觀審查學生是否達到足以畢業的水準；學校也不會因為在職專班生「兼職」攻讀學位，而總體多收到學費，沒有降低標準的誘因。</w:t>
      </w:r>
    </w:p>
    <w:p>
      <w:pPr>
        <w:pStyle w:val="BodyText"/>
        <w:spacing w:before="4"/>
        <w:rPr>
          <w:sz w:val="26"/>
        </w:rPr>
      </w:pPr>
    </w:p>
    <w:p>
      <w:pPr>
        <w:pStyle w:val="BodyText"/>
        <w:ind w:left="100"/>
      </w:pPr>
      <w:r>
        <w:rPr>
          <w:spacing w:val="-1"/>
        </w:rPr>
        <w:t>除此之外，大學對在職進修者也可以開設不授予學位的推廣教育短期班，只授予短期課程修業證書</w:t>
      </w:r>
    </w:p>
    <w:p>
      <w:pPr>
        <w:pStyle w:val="BodyText"/>
        <w:spacing w:line="256" w:lineRule="auto" w:before="22"/>
        <w:ind w:left="100" w:right="239"/>
        <w:jc w:val="both"/>
      </w:pPr>
      <w:r>
        <w:rPr>
          <w:spacing w:val="-2"/>
        </w:rPr>
        <w:t>，這連在美國知名大學都相當常見。當前有種輿論建議「在職專班乾脆就不用寫論文」，其實不如將之分流：純上課但無法獨立完成論文者僅授予修業證書、不授予學位，完成論文再授予學位，以確保學位品質及公平性。</w:t>
      </w:r>
    </w:p>
    <w:p>
      <w:pPr>
        <w:spacing w:after="0" w:line="256" w:lineRule="auto"/>
        <w:jc w:val="both"/>
        <w:sectPr>
          <w:pgSz w:w="11900" w:h="16840"/>
          <w:pgMar w:top="760" w:bottom="280" w:left="620" w:right="620"/>
        </w:sectPr>
      </w:pPr>
    </w:p>
    <w:p>
      <w:pPr>
        <w:pStyle w:val="BodyText"/>
        <w:spacing w:line="256" w:lineRule="auto" w:before="21"/>
        <w:ind w:left="100" w:right="239"/>
      </w:pPr>
      <w:r>
        <w:rPr/>
        <w:pict>
          <v:line style="position:absolute;mso-position-horizontal-relative:page;mso-position-vertical-relative:paragraph;z-index:17920000" from="120pt,17.964531pt" to="144pt,17.964531pt" stroked="true" strokeweight=".8pt" strokecolor="#ff0000">
            <v:stroke dashstyle="solid"/>
            <w10:wrap type="none"/>
          </v:line>
        </w:pict>
      </w:r>
      <w:r>
        <w:rPr>
          <w:spacing w:val="-2"/>
        </w:rPr>
        <w:t>相對而言，像是</w:t>
      </w:r>
      <w:r>
        <w:rPr>
          <w:color w:val="FF0000"/>
          <w:spacing w:val="-2"/>
        </w:rPr>
        <w:t>台灣</w:t>
      </w:r>
      <w:r>
        <w:rPr>
          <w:spacing w:val="-2"/>
        </w:rPr>
        <w:t>這樣把碩士在職生區隔成「專班」，容許收取高學費、卻少給師資，或降低要求，但一樣授予學位，實在罕見也荒謬。如今竟然發展到近三分之一的碩士學位以此種模式授予</w:t>
      </w:r>
    </w:p>
    <w:p>
      <w:pPr>
        <w:pStyle w:val="BodyText"/>
        <w:spacing w:before="3"/>
        <w:ind w:left="100"/>
      </w:pPr>
      <w:r>
        <w:rPr>
          <w:spacing w:val="-1"/>
        </w:rPr>
        <w:t>，當然有全盤檢討的必要。</w:t>
      </w:r>
    </w:p>
    <w:p>
      <w:pPr>
        <w:pStyle w:val="BodyText"/>
        <w:spacing w:before="7"/>
        <w:rPr>
          <w:sz w:val="27"/>
        </w:rPr>
      </w:pPr>
    </w:p>
    <w:p>
      <w:pPr>
        <w:pStyle w:val="BodyText"/>
        <w:ind w:left="100"/>
      </w:pPr>
      <w:r>
        <w:rPr>
          <w:spacing w:val="-1"/>
        </w:rPr>
        <w:t>此刻追殺、徹查政治人物論文的浪潮甚囂塵上，但願能同時灌注一部分心力監督政府的政策違失</w:t>
      </w:r>
    </w:p>
    <w:p>
      <w:pPr>
        <w:pStyle w:val="BodyText"/>
        <w:spacing w:line="256" w:lineRule="auto" w:before="22"/>
        <w:ind w:left="100" w:right="239"/>
      </w:pPr>
      <w:r>
        <w:rPr>
          <w:spacing w:val="-2"/>
        </w:rPr>
        <w:t>，也要求政府承擔起應有的公共教育經費責任，杜絕一切「學店化」的制度誘因與資源困境，我國高等教育的未來才真正可長可久。</w:t>
      </w:r>
    </w:p>
    <w:p>
      <w:pPr>
        <w:pStyle w:val="BodyText"/>
        <w:rPr>
          <w:sz w:val="26"/>
        </w:rPr>
      </w:pPr>
    </w:p>
    <w:p>
      <w:pPr>
        <w:pStyle w:val="BodyText"/>
        <w:ind w:left="100"/>
      </w:pPr>
      <w:r>
        <w:rPr>
          <w:spacing w:val="-1"/>
        </w:rPr>
        <w:t>示意圖，非當事人。 圖／聯合報系資料照片</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7920512" from="108pt,16.914532pt" to="132pt,16.914532pt" stroked="true" strokeweight=".8pt" strokecolor="#ff0000">
            <v:stroke dashstyle="solid"/>
            <w10:wrap type="none"/>
          </v:line>
        </w:pict>
      </w:r>
      <w:r>
        <w:rPr>
          <w:spacing w:val="-2"/>
        </w:rPr>
        <w:t>文：林柏儀，</w:t>
      </w:r>
      <w:r>
        <w:rPr>
          <w:color w:val="FF0000"/>
          <w:spacing w:val="-2"/>
        </w:rPr>
        <w:t>台灣</w:t>
      </w:r>
      <w:r>
        <w:rPr>
          <w:spacing w:val="-2"/>
        </w:rPr>
        <w:t>高等教育產業工會組織部主任，長年關心高等教育私有化、青年貧窮化、勞資不平等議題。</w:t>
      </w:r>
    </w:p>
    <w:p>
      <w:pPr>
        <w:pStyle w:val="BodyText"/>
        <w:spacing w:before="12"/>
        <w:rPr>
          <w:sz w:val="25"/>
        </w:rPr>
      </w:pPr>
    </w:p>
    <w:p>
      <w:pPr>
        <w:pStyle w:val="BodyText"/>
        <w:spacing w:line="256" w:lineRule="auto"/>
        <w:ind w:left="100" w:right="119"/>
      </w:pPr>
      <w:r>
        <w:rPr>
          <w:w w:val="105"/>
        </w:rPr>
        <w:t>資料來源：教育部統計處，110</w:t>
      </w:r>
      <w:r>
        <w:rPr>
          <w:spacing w:val="-2"/>
          <w:w w:val="105"/>
        </w:rPr>
        <w:t> </w:t>
      </w:r>
      <w:r>
        <w:rPr>
          <w:w w:val="105"/>
        </w:rPr>
        <w:t>(2021-2022)</w:t>
      </w:r>
      <w:r>
        <w:rPr>
          <w:spacing w:val="-1"/>
          <w:w w:val="105"/>
        </w:rPr>
        <w:t> 學年度「大專校院科系別概況(含學生數,畢業生數,教</w:t>
      </w:r>
      <w:r>
        <w:rPr>
          <w:spacing w:val="-2"/>
          <w:w w:val="105"/>
        </w:rPr>
        <w:t>師數)」。經筆者自行加總計算。</w:t>
      </w:r>
    </w:p>
    <w:p>
      <w:pPr>
        <w:pStyle w:val="BodyText"/>
        <w:rPr>
          <w:sz w:val="26"/>
        </w:rPr>
      </w:pPr>
    </w:p>
    <w:p>
      <w:pPr>
        <w:pStyle w:val="BodyText"/>
        <w:spacing w:line="256" w:lineRule="auto"/>
        <w:ind w:left="100" w:right="239"/>
        <w:jc w:val="both"/>
      </w:pPr>
      <w:r>
        <w:rPr>
          <w:spacing w:val="-2"/>
        </w:rPr>
        <w:t>依教育部〈專科以上學校總量發展規模與資源條件標準〉之〈附表一：全校生師比值、日間學制生師比值及研究生生師比值之基準〉所列生師比之學生數及師資數列計原則，一般碩士班每生可加權</w:t>
      </w:r>
      <w:r>
        <w:rPr>
          <w:spacing w:val="-2"/>
        </w:rPr>
        <w:t>計算為2位學生，碩士在職專班卻僅加權計算為1.6位學生。</w:t>
      </w:r>
    </w:p>
    <w:p>
      <w:pPr>
        <w:pStyle w:val="BodyText"/>
        <w:spacing w:before="1"/>
        <w:rPr>
          <w:sz w:val="26"/>
        </w:rPr>
      </w:pPr>
    </w:p>
    <w:p>
      <w:pPr>
        <w:pStyle w:val="BodyText"/>
        <w:ind w:left="100"/>
      </w:pPr>
      <w:r>
        <w:rPr>
          <w:spacing w:val="-1"/>
        </w:rPr>
        <w:t>絕大多數學校在職專班學費皆收取高於一般碩士班之學費，每學分高達五千元至一萬元以上不等。</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7921024" from="120pt,16.914532pt" to="144pt,16.914532pt" stroked="true" strokeweight=".8pt" strokecolor="#ff0000">
            <v:stroke dashstyle="solid"/>
            <w10:wrap type="none"/>
          </v:line>
        </w:pict>
      </w:r>
      <w:r>
        <w:rPr>
          <w:spacing w:val="-2"/>
        </w:rPr>
        <w:t>例如，依〈國立</w:t>
      </w:r>
      <w:r>
        <w:rPr>
          <w:color w:val="FF0000"/>
          <w:spacing w:val="-2"/>
        </w:rPr>
        <w:t>臺灣</w:t>
      </w:r>
      <w:r>
        <w:rPr>
          <w:spacing w:val="-2"/>
        </w:rPr>
        <w:t>大學學雜費收入收支管理要點〉第五點：「（三）碩士在職專班收取之學雜費及學分費，扣除各相關學院研究所105學年度基本學雜費及學分費外之差額，其百分之二十作為學校</w:t>
      </w:r>
      <w:r>
        <w:rPr>
          <w:spacing w:val="-2"/>
        </w:rPr>
        <w:t>管理費，其餘百分之八十，作為各相關學院、系、所、學位學程辦理業務使用為原則。」導致院、系、所不但有經費誘因開辦在職專班，而且會傾向盡量拉高學雜費及學分費。收得經費未必是用以增聘師資，而是編列較高的在職專班授課鐘點費或增列彈性薪資。</w:t>
      </w:r>
    </w:p>
    <w:p>
      <w:pPr>
        <w:pStyle w:val="BodyText"/>
      </w:pPr>
    </w:p>
    <w:p>
      <w:pPr>
        <w:pStyle w:val="BodyText"/>
        <w:spacing w:before="1"/>
        <w:rPr>
          <w:sz w:val="28"/>
        </w:rPr>
      </w:pPr>
    </w:p>
    <w:p>
      <w:pPr>
        <w:pStyle w:val="BodyText"/>
        <w:ind w:left="100"/>
      </w:pPr>
      <w:r>
        <w:rPr>
          <w:spacing w:val="-2"/>
          <w:w w:val="110"/>
        </w:rPr>
        <w:t>文章編號: [202209023056097]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w w:val="115"/>
          <w:sz w:val="28"/>
        </w:rPr>
        <w:t>Ctimes</w:t>
      </w:r>
      <w:r>
        <w:rPr>
          <w:spacing w:val="13"/>
          <w:w w:val="115"/>
          <w:sz w:val="28"/>
        </w:rPr>
        <w:t> </w:t>
      </w:r>
      <w:r>
        <w:rPr>
          <w:w w:val="115"/>
          <w:sz w:val="28"/>
        </w:rPr>
        <w:t>|</w:t>
      </w:r>
      <w:r>
        <w:rPr>
          <w:spacing w:val="14"/>
          <w:w w:val="115"/>
          <w:sz w:val="28"/>
        </w:rPr>
        <w:t> </w:t>
      </w:r>
      <w:r>
        <w:rPr>
          <w:w w:val="115"/>
          <w:sz w:val="28"/>
        </w:rPr>
        <w:t>2022-09-02</w:t>
      </w:r>
      <w:r>
        <w:rPr>
          <w:spacing w:val="14"/>
          <w:w w:val="115"/>
          <w:sz w:val="28"/>
        </w:rPr>
        <w:t> </w:t>
      </w:r>
      <w:r>
        <w:rPr>
          <w:spacing w:val="-2"/>
          <w:w w:val="115"/>
          <w:sz w:val="28"/>
        </w:rPr>
        <w:t>(14:44)</w:t>
      </w:r>
    </w:p>
    <w:p>
      <w:pPr>
        <w:spacing w:line="220" w:lineRule="auto" w:before="10"/>
        <w:ind w:left="100" w:right="7759" w:firstLine="0"/>
        <w:jc w:val="left"/>
        <w:rPr>
          <w:sz w:val="28"/>
        </w:rPr>
      </w:pPr>
      <w:r>
        <w:rPr>
          <w:sz w:val="28"/>
        </w:rPr>
        <w:t>網站(URL連接) | 新聞</w:t>
      </w:r>
      <w:r>
        <w:rPr>
          <w:sz w:val="28"/>
        </w:rPr>
        <w:t>字數: 727 words</w:t>
      </w:r>
    </w:p>
    <w:p>
      <w:pPr>
        <w:pStyle w:val="BodyText"/>
        <w:rPr>
          <w:sz w:val="20"/>
        </w:rPr>
      </w:pPr>
      <w:r>
        <w:rPr/>
        <w:pict>
          <v:shape style="position:absolute;margin-left:36pt;margin-top:13.904882pt;width:523pt;height:.1pt;mso-position-horizontal-relative:page;mso-position-vertical-relative:paragraph;z-index:-13535744;mso-wrap-distance-left:0;mso-wrap-distance-right:0" id="docshape176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2022</w:t>
      </w:r>
      <w:r>
        <w:rPr>
          <w:spacing w:val="-1"/>
          <w:sz w:val="28"/>
        </w:rPr>
        <w:t>台北國際照顧科技應用展即將登場</w:t>
      </w:r>
    </w:p>
    <w:p>
      <w:pPr>
        <w:pStyle w:val="BodyText"/>
        <w:spacing w:before="9"/>
        <w:rPr>
          <w:sz w:val="19"/>
        </w:rPr>
      </w:pPr>
      <w:r>
        <w:rPr/>
        <w:pict>
          <v:shape style="position:absolute;margin-left:36pt;margin-top:13.723047pt;width:523pt;height:.1pt;mso-position-horizontal-relative:page;mso-position-vertical-relative:paragraph;z-index:-13535232;mso-wrap-distance-left:0;mso-wrap-distance-right:0" id="docshape176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86">
        <w:r>
          <w:rPr/>
          <w:t>文字快照：http://www.ctimes.com.tw/DispNews-</w:t>
        </w:r>
        <w:r>
          <w:rPr>
            <w:spacing w:val="-2"/>
          </w:rPr>
          <w:t>tw.asp?O=HK6927LLPGKSAA00N0</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7922560" from="288pt,16.914532pt" to="324pt,16.914532pt" stroked="true" strokeweight=".8pt" strokecolor="#ff0000">
            <v:stroke dashstyle="solid"/>
            <w10:wrap type="none"/>
          </v:line>
        </w:pict>
      </w:r>
      <w:r>
        <w:rPr/>
        <w:pict>
          <v:line style="position:absolute;mso-position-horizontal-relative:page;mso-position-vertical-relative:paragraph;z-index:17923072" from="492pt,16.914532pt" to="516pt,16.914532pt" stroked="true" strokeweight=".8pt" strokecolor="#ff0000">
            <v:stroke dashstyle="solid"/>
            <w10:wrap type="none"/>
          </v:line>
        </w:pict>
      </w:r>
      <w:r>
        <w:rPr/>
        <w:t>根據國發會最新出爐的人口預估報告顯示，面臨</w:t>
      </w:r>
      <w:r>
        <w:rPr>
          <w:color w:val="FF0000"/>
        </w:rPr>
        <w:t>少子化</w:t>
      </w:r>
      <w:r>
        <w:rPr>
          <w:w w:val="100"/>
        </w:rPr>
        <w:t>與高齡化的嚴峻挑戰，至2025年</w:t>
      </w:r>
      <w:r>
        <w:rPr>
          <w:color w:val="FF0000"/>
        </w:rPr>
        <w:t>台灣</w:t>
      </w:r>
      <w:r>
        <w:rPr/>
        <w:t>即將邁</w:t>
      </w:r>
      <w:r>
        <w:rPr>
          <w:w w:val="99"/>
        </w:rPr>
        <w:t>入超高齡社會，屆時老年人口比例將超過2成。聚焦「全人思維」的整合照顧需求，The</w:t>
      </w:r>
      <w:r>
        <w:rPr>
          <w:spacing w:val="39"/>
        </w:rPr>
        <w:t> </w:t>
      </w:r>
      <w:r>
        <w:rPr>
          <w:w w:val="111"/>
        </w:rPr>
        <w:t>Cares </w:t>
      </w:r>
      <w:r>
        <w:rPr>
          <w:w w:val="115"/>
        </w:rPr>
        <w:t>Taipei</w:t>
      </w:r>
      <w:r>
        <w:rPr>
          <w:spacing w:val="39"/>
        </w:rPr>
        <w:t> </w:t>
      </w:r>
      <w:r>
        <w:rPr>
          <w:w w:val="101"/>
        </w:rPr>
        <w:t>2022第三屆台北國際照顧科技應用展於9/15-17假世貿展覽一館登場，由侒可傳媒主辦，今</w:t>
      </w:r>
      <w:r>
        <w:rPr>
          <w:w w:val="100"/>
        </w:rPr>
        <w:t>年聚焦「打造照顧產業生態系，實現醫養大整合」，聚焦於醫療照顧、長期照顧及生活照顧3</w:t>
      </w:r>
      <w:r>
        <w:rPr>
          <w:spacing w:val="-7"/>
          <w:w w:val="100"/>
        </w:rPr>
        <w:t>大面向</w:t>
      </w:r>
    </w:p>
    <w:p>
      <w:pPr>
        <w:pStyle w:val="BodyText"/>
        <w:spacing w:line="256" w:lineRule="auto" w:before="5"/>
        <w:ind w:left="100" w:right="239"/>
      </w:pPr>
      <w:r>
        <w:rPr>
          <w:spacing w:val="-2"/>
        </w:rPr>
        <w:t>，進行照顧、科技、服務及專業師級的串聯，不論是健康、亞健康、衰弱或失智失能者，都能從中擁有不同的照顧服務。</w:t>
      </w:r>
    </w:p>
    <w:p>
      <w:pPr>
        <w:pStyle w:val="BodyText"/>
        <w:spacing w:before="12"/>
        <w:rPr>
          <w:sz w:val="25"/>
        </w:rPr>
      </w:pPr>
    </w:p>
    <w:p>
      <w:pPr>
        <w:pStyle w:val="BodyText"/>
        <w:ind w:left="100"/>
      </w:pPr>
      <w:r>
        <w:rPr/>
        <w:t>The</w:t>
      </w:r>
      <w:r>
        <w:rPr>
          <w:spacing w:val="79"/>
        </w:rPr>
        <w:t> </w:t>
      </w:r>
      <w:r>
        <w:rPr/>
        <w:t>Cares</w:t>
      </w:r>
      <w:r>
        <w:rPr>
          <w:spacing w:val="40"/>
          <w:w w:val="150"/>
        </w:rPr>
        <w:t> </w:t>
      </w:r>
      <w:r>
        <w:rPr/>
        <w:t>Taipei</w:t>
      </w:r>
      <w:r>
        <w:rPr>
          <w:spacing w:val="79"/>
        </w:rPr>
        <w:t> </w:t>
      </w:r>
      <w:r>
        <w:rPr/>
        <w:t>2022</w:t>
      </w:r>
      <w:r>
        <w:rPr>
          <w:spacing w:val="-1"/>
        </w:rPr>
        <w:t>全台最大照顧產業論壇，從「醫養整合」出發，共同打造照顧產業生態系</w:t>
      </w:r>
    </w:p>
    <w:p>
      <w:pPr>
        <w:pStyle w:val="BodyText"/>
        <w:spacing w:before="22"/>
        <w:ind w:left="100"/>
      </w:pPr>
      <w:r>
        <w:rPr>
          <w:spacing w:val="-1"/>
        </w:rPr>
        <w:t>，同時集結產官學研分享醫養整合創新模式。</w:t>
      </w:r>
    </w:p>
    <w:p>
      <w:pPr>
        <w:pStyle w:val="BodyText"/>
        <w:spacing w:before="7"/>
        <w:rPr>
          <w:sz w:val="27"/>
        </w:rPr>
      </w:pPr>
    </w:p>
    <w:p>
      <w:pPr>
        <w:pStyle w:val="BodyText"/>
        <w:ind w:left="100"/>
      </w:pPr>
      <w:r>
        <w:rPr/>
        <w:t>今年展覽規劃7大展區、9大主題館，超過250家參展商、450</w:t>
      </w:r>
      <w:r>
        <w:rPr>
          <w:spacing w:val="-1"/>
        </w:rPr>
        <w:t>個攤位規模，來自全台醫療院所、住宿</w:t>
      </w:r>
    </w:p>
    <w:p>
      <w:pPr>
        <w:pStyle w:val="BodyText"/>
        <w:spacing w:line="256" w:lineRule="auto" w:before="22"/>
        <w:ind w:left="100" w:right="239"/>
        <w:jc w:val="both"/>
      </w:pPr>
      <w:r>
        <w:rPr>
          <w:spacing w:val="-2"/>
        </w:rPr>
        <w:t>／社區／居家型機構、社區據點、高齡友善住宅與科技、金融、健康樂活、醫材輔具、樂齡玩具、</w:t>
      </w:r>
      <w:r>
        <w:rPr>
          <w:spacing w:val="-2"/>
        </w:rPr>
        <w:t>進食照顧等業者合作。並集結全台15大醫療院所醫養整合指標案例、治療師等專業師級特色服務模式、照顧鏈結金融信託，甚至照顧人力未來發展、幸福照顧服務等議題，都可以在展會中看見。</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7923584" from="108pt,48.914532pt" to="132pt,48.914532pt" stroked="true" strokeweight=".8pt" strokecolor="#ff0000">
            <v:stroke dashstyle="solid"/>
            <w10:wrap type="none"/>
          </v:line>
        </w:pict>
      </w:r>
      <w:r>
        <w:rPr>
          <w:spacing w:val="-4"/>
        </w:rPr>
        <w:t>「智慧科技」是照顧產業發展的核心DNA，為了推動照顧產業的創新轉型，主辦單位今年首度推出「 </w:t>
      </w:r>
      <w:r>
        <w:rPr>
          <w:spacing w:val="-2"/>
        </w:rPr>
        <w:t>THE CARES Award 2022」照顧產業產品創新應用評選活動，期盼藉此催生照顧產業更多的創意與創新應用，透過</w:t>
      </w:r>
      <w:r>
        <w:rPr>
          <w:color w:val="FF0000"/>
          <w:spacing w:val="-2"/>
        </w:rPr>
        <w:t>台灣</w:t>
      </w:r>
      <w:r>
        <w:rPr>
          <w:spacing w:val="-2"/>
        </w:rPr>
        <w:t>擅長的ICT產業，串聯如AI、IoT、5G、遠距照護等科技跨域照顧服務，也為高齡者提供生活所需的智慧照顧服務。本展覽匯集跨域整合服務，期望照顧產業及有意跨入照顧產業的業者藉由參與展會交流合作，共同打造照顧產業生態系，推升照顧產業朝「兆元新產業」目標大步</w:t>
      </w:r>
      <w:r>
        <w:rPr>
          <w:spacing w:val="-4"/>
        </w:rPr>
        <w:t>邁進。</w:t>
      </w:r>
    </w:p>
    <w:p>
      <w:pPr>
        <w:pStyle w:val="BodyText"/>
        <w:spacing w:before="5"/>
        <w:rPr>
          <w:sz w:val="26"/>
        </w:rPr>
      </w:pPr>
    </w:p>
    <w:p>
      <w:pPr>
        <w:pStyle w:val="BodyText"/>
        <w:ind w:left="100"/>
      </w:pPr>
      <w:r>
        <w:rPr>
          <w:spacing w:val="-3"/>
        </w:rPr>
        <w:t>展覽訊息</w:t>
      </w:r>
    </w:p>
    <w:p>
      <w:pPr>
        <w:pStyle w:val="BodyText"/>
        <w:spacing w:before="7"/>
        <w:rPr>
          <w:sz w:val="27"/>
        </w:rPr>
      </w:pPr>
    </w:p>
    <w:p>
      <w:pPr>
        <w:pStyle w:val="BodyText"/>
        <w:ind w:left="100"/>
      </w:pPr>
      <w:r>
        <w:rPr/>
        <w:t>展覽名稱：The</w:t>
      </w:r>
      <w:r>
        <w:rPr>
          <w:spacing w:val="79"/>
        </w:rPr>
        <w:t> </w:t>
      </w:r>
      <w:r>
        <w:rPr/>
        <w:t>Cares</w:t>
      </w:r>
      <w:r>
        <w:rPr>
          <w:spacing w:val="79"/>
        </w:rPr>
        <w:t> </w:t>
      </w:r>
      <w:r>
        <w:rPr/>
        <w:t>Taipei</w:t>
      </w:r>
      <w:r>
        <w:rPr>
          <w:spacing w:val="40"/>
          <w:w w:val="150"/>
        </w:rPr>
        <w:t> </w:t>
      </w:r>
      <w:r>
        <w:rPr/>
        <w:t>2022</w:t>
      </w:r>
      <w:r>
        <w:rPr>
          <w:spacing w:val="-1"/>
        </w:rPr>
        <w:t>第三屆台北國際照顧科技應用展</w:t>
      </w:r>
    </w:p>
    <w:p>
      <w:pPr>
        <w:spacing w:after="0"/>
        <w:sectPr>
          <w:pgSz w:w="11900" w:h="16840"/>
          <w:pgMar w:top="1380" w:bottom="280" w:left="620" w:right="620"/>
        </w:sectPr>
      </w:pPr>
    </w:p>
    <w:p>
      <w:pPr>
        <w:pStyle w:val="BodyText"/>
        <w:spacing w:before="21"/>
        <w:ind w:left="100"/>
      </w:pPr>
      <w:r>
        <w:rPr/>
        <w:t>展覽時間：2022年9月15至17</w:t>
      </w:r>
      <w:r>
        <w:rPr>
          <w:spacing w:val="-10"/>
        </w:rPr>
        <w:t>日</w:t>
      </w:r>
    </w:p>
    <w:p>
      <w:pPr>
        <w:pStyle w:val="BodyText"/>
        <w:spacing w:before="7"/>
        <w:rPr>
          <w:sz w:val="27"/>
        </w:rPr>
      </w:pPr>
    </w:p>
    <w:p>
      <w:pPr>
        <w:pStyle w:val="BodyText"/>
        <w:spacing w:line="516" w:lineRule="auto"/>
        <w:ind w:left="100" w:right="3959"/>
      </w:pPr>
      <w:r>
        <w:rPr>
          <w:spacing w:val="-2"/>
        </w:rPr>
        <w:t>展覽地點：台北世貿展覽一館（臺北市信義區信義路五段5號</w:t>
      </w:r>
      <w:r>
        <w:rPr>
          <w:spacing w:val="-2"/>
        </w:rPr>
        <w:t>）</w:t>
      </w:r>
      <w:r>
        <w:rPr>
          <w:spacing w:val="-2"/>
          <w:w w:val="105"/>
        </w:rPr>
        <w:t>報名網址：https://cares-reg.com/#/</w:t>
      </w:r>
    </w:p>
    <w:p>
      <w:pPr>
        <w:pStyle w:val="BodyText"/>
        <w:spacing w:before="9"/>
        <w:rPr>
          <w:sz w:val="25"/>
        </w:rPr>
      </w:pPr>
    </w:p>
    <w:p>
      <w:pPr>
        <w:pStyle w:val="BodyText"/>
        <w:ind w:left="100"/>
      </w:pPr>
      <w:r>
        <w:rPr>
          <w:spacing w:val="-2"/>
          <w:w w:val="110"/>
        </w:rPr>
        <w:t>文章編號: [202209025830371]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2022-09-02</w:t>
      </w:r>
      <w:r>
        <w:rPr>
          <w:spacing w:val="79"/>
          <w:w w:val="150"/>
          <w:sz w:val="28"/>
        </w:rPr>
        <w:t> </w:t>
      </w:r>
      <w:r>
        <w:rPr>
          <w:spacing w:val="-2"/>
          <w:sz w:val="28"/>
        </w:rPr>
        <w:t>(13:11)</w:t>
      </w:r>
    </w:p>
    <w:p>
      <w:pPr>
        <w:spacing w:line="220" w:lineRule="auto" w:before="10"/>
        <w:ind w:left="100" w:right="7199" w:firstLine="0"/>
        <w:jc w:val="left"/>
        <w:rPr>
          <w:sz w:val="28"/>
        </w:rPr>
      </w:pPr>
      <w:r>
        <w:rPr>
          <w:sz w:val="28"/>
        </w:rPr>
        <w:t>網站(URL連接) | 新聞總覽</w:t>
      </w:r>
      <w:r>
        <w:rPr>
          <w:spacing w:val="10"/>
          <w:sz w:val="28"/>
        </w:rPr>
        <w:t>字數: </w:t>
      </w:r>
      <w:r>
        <w:rPr>
          <w:sz w:val="28"/>
        </w:rPr>
        <w:t>2578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33184;mso-wrap-distance-left:0;mso-wrap-distance-right:0" id="docshape176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學體育以後只能當教練？ 體育人潛在特質無窮</w:t>
      </w:r>
    </w:p>
    <w:p>
      <w:pPr>
        <w:pStyle w:val="BodyText"/>
        <w:spacing w:before="9"/>
        <w:rPr>
          <w:sz w:val="19"/>
        </w:rPr>
      </w:pPr>
      <w:r>
        <w:rPr/>
        <w:pict>
          <v:shape style="position:absolute;margin-left:36pt;margin-top:13.723047pt;width:523pt;height:.1pt;mso-position-horizontal-relative:page;mso-position-vertical-relative:paragraph;z-index:-13532672;mso-wrap-distance-left:0;mso-wrap-distance-right:0" id="docshape177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187">
        <w:r>
          <w:rPr>
            <w:w w:val="110"/>
          </w:rPr>
          <w:t>文字快照</w:t>
        </w:r>
        <w:r>
          <w:rPr>
            <w:spacing w:val="-2"/>
            <w:w w:val="110"/>
          </w:rPr>
          <w:t>：https://www.ettoday.net/news/20220902/2329876.htm</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我們想讓你知道…除了當教練，體育人有很多選擇，而前提是體育人必須要展現積極進取的企圖心</w:t>
      </w:r>
    </w:p>
    <w:p>
      <w:pPr>
        <w:pStyle w:val="BodyText"/>
        <w:spacing w:before="22"/>
        <w:ind w:left="100"/>
      </w:pPr>
      <w:r>
        <w:rPr>
          <w:spacing w:val="-1"/>
        </w:rPr>
        <w:t>，不能被文化因素或社會因素而自我設限，也才能讓企業看到體育人更多元的潛在價值。</w:t>
      </w:r>
    </w:p>
    <w:p>
      <w:pPr>
        <w:pStyle w:val="BodyText"/>
        <w:spacing w:before="7"/>
        <w:rPr>
          <w:sz w:val="27"/>
        </w:rPr>
      </w:pPr>
    </w:p>
    <w:p>
      <w:pPr>
        <w:pStyle w:val="BodyText"/>
        <w:spacing w:line="256" w:lineRule="auto"/>
        <w:ind w:left="100" w:right="239"/>
      </w:pPr>
      <w:r>
        <w:rPr>
          <w:spacing w:val="-2"/>
        </w:rPr>
        <w:t>▲在五育並進的形式口號下，多數人對於國內的體育生態，仍存在許多刻板印象，「體育人若無從事教職，競爭力即備受挑戰」，這般的錯誤理念，十分常見。（圖／記者李毓康攝）</w:t>
      </w:r>
    </w:p>
    <w:p>
      <w:pPr>
        <w:pStyle w:val="BodyText"/>
        <w:spacing w:before="12"/>
        <w:rPr>
          <w:sz w:val="25"/>
        </w:rPr>
      </w:pPr>
    </w:p>
    <w:p>
      <w:pPr>
        <w:pStyle w:val="ListParagraph"/>
        <w:numPr>
          <w:ilvl w:val="0"/>
          <w:numId w:val="33"/>
        </w:numPr>
        <w:tabs>
          <w:tab w:pos="460" w:val="left" w:leader="none"/>
        </w:tabs>
        <w:spacing w:line="240" w:lineRule="auto" w:before="0" w:after="0"/>
        <w:ind w:left="460" w:right="0" w:hanging="360"/>
        <w:jc w:val="left"/>
        <w:rPr>
          <w:sz w:val="24"/>
        </w:rPr>
      </w:pPr>
      <w:r>
        <w:rPr>
          <w:spacing w:val="-1"/>
          <w:sz w:val="24"/>
        </w:rPr>
        <w:t>張家羽／曾任記者，現為地方政府機關人員</w:t>
      </w:r>
    </w:p>
    <w:p>
      <w:pPr>
        <w:pStyle w:val="BodyText"/>
        <w:spacing w:before="7"/>
        <w:rPr>
          <w:sz w:val="27"/>
        </w:rPr>
      </w:pPr>
    </w:p>
    <w:p>
      <w:pPr>
        <w:pStyle w:val="BodyText"/>
        <w:spacing w:line="256" w:lineRule="auto"/>
        <w:ind w:left="100" w:right="239"/>
      </w:pPr>
      <w:r>
        <w:rPr>
          <w:spacing w:val="-2"/>
        </w:rPr>
        <w:t>「學體育，以後只能當老師！」這句話，相信對於許多體育人來說，應該再熟悉不過，即便這數十</w:t>
      </w:r>
      <w:r>
        <w:rPr>
          <w:spacing w:val="-1"/>
        </w:rPr>
        <w:t>年來，在五育並進的形式口號下，多數人對於國內的體育生態，仍存在許多刻板印象，「生涯規劃</w:t>
      </w:r>
    </w:p>
    <w:p>
      <w:pPr>
        <w:pStyle w:val="BodyText"/>
        <w:spacing w:line="256" w:lineRule="auto" w:before="3"/>
        <w:ind w:left="100" w:right="239"/>
      </w:pPr>
      <w:r>
        <w:rPr>
          <w:spacing w:val="-2"/>
        </w:rPr>
        <w:t>」即是一例，也是長年被討論的議題，以致於常被外界解讀：「體育人若無從事教職，競爭力即備受挑戰」，這般的錯誤理念，十分常見。</w:t>
      </w:r>
    </w:p>
    <w:p>
      <w:pPr>
        <w:pStyle w:val="BodyText"/>
        <w:spacing w:before="12"/>
        <w:rPr>
          <w:sz w:val="25"/>
        </w:rPr>
      </w:pPr>
    </w:p>
    <w:p>
      <w:pPr>
        <w:pStyle w:val="BodyText"/>
        <w:ind w:left="100"/>
      </w:pPr>
      <w:r>
        <w:rPr>
          <w:spacing w:val="-1"/>
        </w:rPr>
        <w:t>其實不意外，畢竟世俗化而言，社會大眾認知的「體育」，幾乎與競技運動劃上等號，造成「選手</w:t>
      </w:r>
    </w:p>
    <w:p>
      <w:pPr>
        <w:pStyle w:val="BodyText"/>
        <w:spacing w:before="22"/>
        <w:ind w:left="100"/>
      </w:pPr>
      <w:r>
        <w:rPr>
          <w:spacing w:val="-1"/>
        </w:rPr>
        <w:t>、教練、比賽成績」等名詞，被認為是構成「體育」名詞的主要元素，以致於造成大眾的錯誤認知</w:t>
      </w:r>
    </w:p>
    <w:p>
      <w:pPr>
        <w:pStyle w:val="BodyText"/>
        <w:spacing w:line="256" w:lineRule="auto" w:before="22"/>
        <w:ind w:left="100" w:right="239"/>
        <w:jc w:val="both"/>
      </w:pPr>
      <w:r>
        <w:rPr>
          <w:spacing w:val="-2"/>
        </w:rPr>
        <w:t>。長久而言，錯誤認知形成文化生態，文化生態回頭制約體育發展，最終也就限制體育學子多元發展的可能性。舉例來說，一位出色的選手，一味追求場上成績，疏於培養第二專長，在選手生涯結</w:t>
      </w:r>
      <w:r>
        <w:rPr>
          <w:spacing w:val="-1"/>
        </w:rPr>
        <w:t>束後，又成為教練，於是對自己學生給予一樣的學習模式，成為一到無止盡循環體系，但有誰想過</w:t>
      </w:r>
    </w:p>
    <w:p>
      <w:pPr>
        <w:pStyle w:val="BodyText"/>
        <w:spacing w:before="4"/>
        <w:ind w:left="100"/>
      </w:pPr>
      <w:r>
        <w:rPr>
          <w:spacing w:val="-1"/>
        </w:rPr>
        <w:t>，幸運的運動選手能成為教練，那其他人呢？</w:t>
      </w:r>
    </w:p>
    <w:p>
      <w:pPr>
        <w:pStyle w:val="BodyText"/>
        <w:spacing w:before="7"/>
        <w:rPr>
          <w:sz w:val="27"/>
        </w:rPr>
      </w:pPr>
    </w:p>
    <w:p>
      <w:pPr>
        <w:pStyle w:val="BodyText"/>
        <w:ind w:left="100"/>
      </w:pPr>
      <w:r>
        <w:rPr/>
        <w:t>▲世俗化而言，社會大眾認知的「體育」，幾乎與競技運動劃上等號。（圖／記者謝孟儒攝</w:t>
      </w:r>
      <w:r>
        <w:rPr>
          <w:spacing w:val="-10"/>
        </w:rPr>
        <w:t>）</w:t>
      </w:r>
    </w:p>
    <w:p>
      <w:pPr>
        <w:pStyle w:val="BodyText"/>
        <w:spacing w:before="6"/>
        <w:rPr>
          <w:sz w:val="27"/>
        </w:rPr>
      </w:pPr>
    </w:p>
    <w:p>
      <w:pPr>
        <w:pStyle w:val="BodyText"/>
        <w:spacing w:line="256" w:lineRule="auto" w:before="1"/>
        <w:ind w:left="100" w:right="239"/>
        <w:jc w:val="both"/>
      </w:pPr>
      <w:r>
        <w:rPr>
          <w:spacing w:val="-2"/>
        </w:rPr>
        <w:t>然而，以競技運動來說，擁有頂尖運動天賦之人，寥寥可數，又在國內的職業運動「僧多粥少」的情況下，實在無法滿足龐大的體育人（特別是競技選手），且競技生涯的壽命十分有限，退役的選</w:t>
      </w:r>
      <w:r>
        <w:rPr>
          <w:spacing w:val="-1"/>
        </w:rPr>
        <w:t>手亦多不勝數，因此當老師、當教練，成為眾多體育人心中的首選，也成為許多體育人的最終目標</w:t>
      </w:r>
    </w:p>
    <w:p>
      <w:pPr>
        <w:pStyle w:val="BodyText"/>
        <w:spacing w:line="256" w:lineRule="auto" w:before="3"/>
        <w:ind w:left="100" w:right="239"/>
      </w:pPr>
      <w:r>
        <w:rPr/>
        <w:pict>
          <v:line style="position:absolute;mso-position-horizontal-relative:page;mso-position-vertical-relative:paragraph;z-index:17925120" from="480pt,17.064531pt" to="516pt,17.064531pt" stroked="true" strokeweight=".8pt" strokecolor="#ff0000">
            <v:stroke dashstyle="solid"/>
            <w10:wrap type="none"/>
          </v:line>
        </w:pict>
      </w:r>
      <w:r>
        <w:rPr>
          <w:spacing w:val="-2"/>
        </w:rPr>
        <w:t>，但同時卻也導致許多體育人誤判，學體育「只能」當老師、當教練，特別是現今「</w:t>
      </w:r>
      <w:r>
        <w:rPr>
          <w:color w:val="FF0000"/>
          <w:spacing w:val="-2"/>
        </w:rPr>
        <w:t>少子化</w:t>
      </w:r>
      <w:r>
        <w:rPr>
          <w:spacing w:val="-2"/>
        </w:rPr>
        <w:t>」的衝擊，加上《師資培育法》的影響，導致教學市場上供過於求，傳統的消極思維，備受挑戰。</w:t>
      </w:r>
    </w:p>
    <w:p>
      <w:pPr>
        <w:spacing w:after="0" w:line="256" w:lineRule="auto"/>
        <w:sectPr>
          <w:pgSz w:w="11900" w:h="16840"/>
          <w:pgMar w:top="1380" w:bottom="280" w:left="620" w:right="620"/>
        </w:sectPr>
      </w:pPr>
    </w:p>
    <w:p>
      <w:pPr>
        <w:pStyle w:val="BodyText"/>
        <w:spacing w:before="21"/>
        <w:ind w:left="100"/>
      </w:pPr>
      <w:r>
        <w:rPr>
          <w:spacing w:val="-1"/>
        </w:rPr>
        <w:t>體育人培養第二專長 勢在必行！</w:t>
      </w:r>
    </w:p>
    <w:p>
      <w:pPr>
        <w:pStyle w:val="BodyText"/>
        <w:spacing w:before="7"/>
        <w:rPr>
          <w:sz w:val="27"/>
        </w:rPr>
      </w:pPr>
    </w:p>
    <w:p>
      <w:pPr>
        <w:pStyle w:val="BodyText"/>
        <w:spacing w:line="256" w:lineRule="auto"/>
        <w:ind w:left="100" w:right="239"/>
        <w:jc w:val="both"/>
      </w:pPr>
      <w:r>
        <w:rPr>
          <w:spacing w:val="-2"/>
        </w:rPr>
        <w:t>嚴格來說，此種情形須探討二項層面，其一是體育人本身，其二是社會（含國家政策）支持；首先以體育人而言，不應存在消極的想法，因為競爭舞台並非僅在運動場上，即便運動表現亮眼，但礙於選手生涯短暫，哪怕是發光發熱，終究是曇花一現，因此培養第二專長，對於體育人而言，勢在必行；體育是一門綜合科學，與其他領域結合的接受度頗高，發展也可相當多元，因此以體育專長為基礎，延伸結合第二領域，未來是十分有前景的，例如：運動保健（學童、婦女、銀髮族）、運動傷害防護、技能訓練師（選手周邊輔助訓練）、運動安親班、運動行銷公司（企劃及提案能力</w:t>
      </w:r>
    </w:p>
    <w:p>
      <w:pPr>
        <w:spacing w:before="8"/>
        <w:ind w:left="100" w:right="0" w:firstLine="0"/>
        <w:jc w:val="left"/>
        <w:rPr>
          <w:sz w:val="24"/>
        </w:rPr>
      </w:pPr>
      <w:r>
        <w:rPr>
          <w:sz w:val="24"/>
        </w:rPr>
        <w:t>）</w:t>
      </w:r>
      <w:r>
        <w:rPr>
          <w:spacing w:val="-10"/>
          <w:sz w:val="24"/>
        </w:rPr>
        <w:t>。</w:t>
      </w:r>
    </w:p>
    <w:p>
      <w:pPr>
        <w:pStyle w:val="BodyText"/>
        <w:spacing w:before="7"/>
        <w:rPr>
          <w:sz w:val="27"/>
        </w:rPr>
      </w:pPr>
    </w:p>
    <w:p>
      <w:pPr>
        <w:pStyle w:val="BodyText"/>
        <w:ind w:left="100"/>
      </w:pPr>
      <w:r>
        <w:rPr>
          <w:spacing w:val="-1"/>
        </w:rPr>
        <w:t>精緻化、專業化 體育人的新機會</w:t>
      </w:r>
    </w:p>
    <w:p>
      <w:pPr>
        <w:pStyle w:val="BodyText"/>
        <w:spacing w:before="7"/>
        <w:rPr>
          <w:sz w:val="27"/>
        </w:rPr>
      </w:pPr>
    </w:p>
    <w:p>
      <w:pPr>
        <w:pStyle w:val="BodyText"/>
        <w:spacing w:line="256" w:lineRule="auto"/>
        <w:ind w:left="100" w:right="239"/>
      </w:pPr>
      <w:r>
        <w:rPr>
          <w:spacing w:val="-2"/>
        </w:rPr>
        <w:t>▲體育人可以透過體育專業，順應近年坊間很夯的「體驗教育」趨勢，針對學童設計系列的戶外體驗活動，幫助孩子自我判斷、省思進而成長。（圖／王弼正攝影／雲門基金會提供）</w:t>
      </w:r>
    </w:p>
    <w:p>
      <w:pPr>
        <w:pStyle w:val="BodyText"/>
        <w:spacing w:before="12"/>
        <w:rPr>
          <w:sz w:val="25"/>
        </w:rPr>
      </w:pPr>
    </w:p>
    <w:p>
      <w:pPr>
        <w:pStyle w:val="BodyText"/>
        <w:spacing w:line="256" w:lineRule="auto"/>
        <w:ind w:left="100" w:right="239"/>
      </w:pPr>
      <w:r>
        <w:rPr>
          <w:spacing w:val="-2"/>
        </w:rPr>
        <w:t>此外，為培養新世代學童自主思考的能力，近年坊間很夯的「體驗教育」也應運而生，透過體育專</w:t>
      </w:r>
      <w:r>
        <w:rPr>
          <w:spacing w:val="-1"/>
        </w:rPr>
        <w:t>業，針對學童設計系列的戶外體驗活動，幫助孩子自我判斷、省思進而成長，也頗受各界家長認同</w:t>
      </w:r>
    </w:p>
    <w:p>
      <w:pPr>
        <w:pStyle w:val="BodyText"/>
        <w:spacing w:line="256" w:lineRule="auto" w:before="3"/>
        <w:ind w:left="100" w:right="239"/>
        <w:jc w:val="both"/>
      </w:pPr>
      <w:r>
        <w:rPr/>
        <w:pict>
          <v:line style="position:absolute;mso-position-horizontal-relative:page;mso-position-vertical-relative:paragraph;z-index:17925632" from="84pt,17.064531pt" to="120pt,17.064531pt" stroked="true" strokeweight=".8pt" strokecolor="#ff0000">
            <v:stroke dashstyle="solid"/>
            <w10:wrap type="none"/>
          </v:line>
        </w:pict>
      </w:r>
      <w:r>
        <w:rPr>
          <w:spacing w:val="-2"/>
        </w:rPr>
        <w:t>，畢竟「</w:t>
      </w:r>
      <w:r>
        <w:rPr>
          <w:color w:val="FF0000"/>
          <w:spacing w:val="-2"/>
        </w:rPr>
        <w:t>少子化</w:t>
      </w:r>
      <w:r>
        <w:rPr>
          <w:spacing w:val="-2"/>
        </w:rPr>
        <w:t>」某種程度也可視作「精緻化」，這也是體育人該把握的契機；另一方面，體育人亦可培養文字撰寫、口述表達的能力，針對體育時事或運動賽事做出具體評析，或前往運動媒體界</w:t>
      </w:r>
      <w:r>
        <w:rPr/>
        <w:t>學習，都是可以參考方向，畢竟運動場域擁有許多專業，而如何貼切取材（</w:t>
      </w:r>
      <w:r>
        <w:rPr>
          <w:spacing w:val="-1"/>
        </w:rPr>
        <w:t>深入訪談、訪問或調查</w:t>
      </w:r>
    </w:p>
    <w:p>
      <w:pPr>
        <w:pStyle w:val="BodyText"/>
        <w:spacing w:line="256" w:lineRule="auto" w:before="3"/>
        <w:ind w:left="100" w:right="239"/>
      </w:pPr>
      <w:r>
        <w:rPr>
          <w:spacing w:val="-2"/>
        </w:rPr>
        <w:t>）、轉化、具體陳述，絕對存在著體育人的專屬優勢；總而言之，體育人的「積極性」，不能只在比賽、訓練上，而必須轉移在運動場域之外，因為只要積極把握，處處是機會。</w:t>
      </w:r>
    </w:p>
    <w:p>
      <w:pPr>
        <w:pStyle w:val="BodyText"/>
        <w:rPr>
          <w:sz w:val="26"/>
        </w:rPr>
      </w:pPr>
    </w:p>
    <w:p>
      <w:pPr>
        <w:pStyle w:val="BodyText"/>
        <w:ind w:left="100"/>
      </w:pPr>
      <w:r>
        <w:rPr>
          <w:spacing w:val="-1"/>
        </w:rPr>
        <w:t>社會做體育人堅強的後盾 現行證照制度須檢討</w:t>
      </w:r>
    </w:p>
    <w:p>
      <w:pPr>
        <w:pStyle w:val="BodyText"/>
        <w:spacing w:before="7"/>
        <w:rPr>
          <w:sz w:val="27"/>
        </w:rPr>
      </w:pPr>
    </w:p>
    <w:p>
      <w:pPr>
        <w:pStyle w:val="BodyText"/>
        <w:spacing w:line="256" w:lineRule="auto"/>
        <w:ind w:left="100" w:right="239"/>
        <w:jc w:val="both"/>
      </w:pPr>
      <w:r>
        <w:rPr>
          <w:spacing w:val="-2"/>
        </w:rPr>
        <w:t>社會支持方面，必須要有政策作依歸，才能更有力號召企業晉用體育人才，目前已有地方政府，針對體育績優人才進行企業媒合平台，但若能搭配政策輔助措施（例如：抵稅、人事成本補助），相信推動更有效率；此外，現下有許多地方政府，為打造友善職場環境，均鼓勵大型企業設置托育中心或相關設施，並有訂定獎勵辦法，助使員工能無後顧之憂，全心投入工作，在此前提下，亦能建議政府機關能訂定相對措施，獎助企業設置運動場域設施，或托育中心排訂運動指導性質的課程</w:t>
      </w:r>
    </w:p>
    <w:p>
      <w:pPr>
        <w:pStyle w:val="BodyText"/>
        <w:spacing w:before="6"/>
        <w:ind w:left="100"/>
      </w:pPr>
      <w:r>
        <w:rPr>
          <w:spacing w:val="-1"/>
        </w:rPr>
        <w:t>，也將有助於提升員工身心品質，進而提高生產力。</w:t>
      </w:r>
    </w:p>
    <w:p>
      <w:pPr>
        <w:pStyle w:val="BodyText"/>
        <w:spacing w:before="7"/>
        <w:rPr>
          <w:sz w:val="27"/>
        </w:rPr>
      </w:pPr>
    </w:p>
    <w:p>
      <w:pPr>
        <w:pStyle w:val="BodyText"/>
        <w:ind w:left="100"/>
      </w:pPr>
      <w:r>
        <w:rPr>
          <w:spacing w:val="-1"/>
        </w:rPr>
        <w:t>▲現行體育領域的證照制度必須納入檢討，政府應思考，既有的證照如何加值，以提升市場需求。</w:t>
      </w:r>
    </w:p>
    <w:p>
      <w:pPr>
        <w:pStyle w:val="BodyText"/>
        <w:spacing w:before="23"/>
        <w:ind w:left="100"/>
      </w:pPr>
      <w:r>
        <w:rPr/>
        <w:t>（圖／嘉義縣政府提供</w:t>
      </w:r>
      <w:r>
        <w:rPr>
          <w:spacing w:val="-10"/>
        </w:rPr>
        <w:t>）</w:t>
      </w:r>
    </w:p>
    <w:p>
      <w:pPr>
        <w:pStyle w:val="BodyText"/>
        <w:spacing w:before="6"/>
        <w:rPr>
          <w:sz w:val="27"/>
        </w:rPr>
      </w:pPr>
    </w:p>
    <w:p>
      <w:pPr>
        <w:pStyle w:val="BodyText"/>
        <w:spacing w:line="256" w:lineRule="auto" w:before="1"/>
        <w:ind w:left="100" w:right="239"/>
      </w:pPr>
      <w:r>
        <w:rPr>
          <w:spacing w:val="-2"/>
        </w:rPr>
        <w:t>值得注意的是，體育領域的證照制度，也必須納入檢討，如單項運動的教練或裁判證照，應用性或</w:t>
      </w:r>
      <w:r>
        <w:rPr>
          <w:spacing w:val="-1"/>
        </w:rPr>
        <w:t>價值性不高，對於體育人職涯而言，加乘效果十分有限，因此政府理應思考，既有的證照如何加值</w:t>
      </w:r>
    </w:p>
    <w:p>
      <w:pPr>
        <w:pStyle w:val="BodyText"/>
        <w:spacing w:line="256" w:lineRule="auto" w:before="2"/>
        <w:ind w:left="100" w:right="239"/>
        <w:jc w:val="both"/>
      </w:pPr>
      <w:r>
        <w:rPr>
          <w:spacing w:val="-2"/>
        </w:rPr>
        <w:t>，以提升市場需求，才有助於提高體育人才的競爭力；同時，除了證照之外，行政機關應思考，增設體育人才的舞（平）台，讓企業見證體育人才潛在特質，例如：邀集各大企業，開設體育人才聯合鑑定的平台，透過面試、簡報、申論或自我表現等方式，評定個人適性（運動企劃、運動指導、運動教學、傷害防護等），不僅給予客觀的評定基準，更能就地引薦合適企業，如此方能讓體育人積極展現自我優勢的全貌（而非憑冷冰冰證照評定），以符合企業所需。</w:t>
      </w:r>
    </w:p>
    <w:p>
      <w:pPr>
        <w:pStyle w:val="BodyText"/>
        <w:spacing w:before="3"/>
        <w:rPr>
          <w:sz w:val="26"/>
        </w:rPr>
      </w:pPr>
    </w:p>
    <w:p>
      <w:pPr>
        <w:pStyle w:val="BodyText"/>
        <w:spacing w:before="1"/>
        <w:ind w:left="100"/>
      </w:pPr>
      <w:r>
        <w:rPr>
          <w:spacing w:val="-1"/>
        </w:rPr>
        <w:t>專注、敏捷、毅力 體育人也能為企業所用</w:t>
      </w:r>
    </w:p>
    <w:p>
      <w:pPr>
        <w:pStyle w:val="BodyText"/>
        <w:spacing w:before="6"/>
        <w:rPr>
          <w:sz w:val="27"/>
        </w:rPr>
      </w:pPr>
    </w:p>
    <w:p>
      <w:pPr>
        <w:pStyle w:val="BodyText"/>
        <w:spacing w:line="256" w:lineRule="auto" w:before="1"/>
        <w:ind w:left="100" w:right="239"/>
      </w:pPr>
      <w:r>
        <w:rPr>
          <w:spacing w:val="-2"/>
        </w:rPr>
        <w:t>體育人的競爭力，許多是需要被探索、發掘的，畢竟運動領域當中，很多時候是需要即時、靈敏、</w:t>
      </w:r>
      <w:r>
        <w:rPr>
          <w:spacing w:val="-1"/>
        </w:rPr>
        <w:t>專注、精準、應變、決心跟毅力等特質，因此體育人的潛在能量不容忽視，當然，體育人也必須自</w:t>
      </w:r>
    </w:p>
    <w:p>
      <w:pPr>
        <w:spacing w:after="0" w:line="256" w:lineRule="auto"/>
        <w:sectPr>
          <w:pgSz w:w="11900" w:h="16840"/>
          <w:pgMar w:top="1080" w:bottom="280" w:left="620" w:right="620"/>
        </w:sectPr>
      </w:pPr>
    </w:p>
    <w:p>
      <w:pPr>
        <w:pStyle w:val="BodyText"/>
        <w:spacing w:line="256" w:lineRule="auto" w:before="21"/>
        <w:ind w:left="100" w:right="239"/>
        <w:jc w:val="both"/>
      </w:pPr>
      <w:r>
        <w:rPr>
          <w:spacing w:val="-2"/>
        </w:rPr>
        <w:t>主積極，切莫有「運動表現好，就好」的消極觀念，如此將導致故步自封的窘境，而政策及社會支持，也必須與時俱進，體育人並非僅有四肢發達，如能善用體育人才的獨有特質，相信對於企業主而言，相信也會有實質的貢獻。</w:t>
      </w:r>
    </w:p>
    <w:p>
      <w:pPr>
        <w:pStyle w:val="BodyText"/>
        <w:spacing w:before="1"/>
        <w:rPr>
          <w:sz w:val="26"/>
        </w:rPr>
      </w:pPr>
    </w:p>
    <w:p>
      <w:pPr>
        <w:pStyle w:val="BodyText"/>
        <w:ind w:left="100"/>
      </w:pPr>
      <w:r>
        <w:rPr>
          <w:spacing w:val="-1"/>
        </w:rPr>
        <w:t>所以，「學體育，不一定要當老師！」別誤會，老師是一門神聖的工作，沒有不好，但想表達的是</w:t>
      </w:r>
    </w:p>
    <w:p>
      <w:pPr>
        <w:pStyle w:val="BodyText"/>
        <w:spacing w:line="256" w:lineRule="auto" w:before="23"/>
        <w:ind w:left="100" w:right="239"/>
        <w:jc w:val="both"/>
      </w:pPr>
      <w:r>
        <w:rPr>
          <w:spacing w:val="-2"/>
        </w:rPr>
        <w:t>，除此之外，體育人有很多選擇，而前提是體育人必須要展現積極進取的企圖心，不能被文化因素或社會因素而自我設限，也才能讓企業看到體育人更多元的潛在價值，也才有機會博得大眾認同、關心及支持，有道是：「機會，是留給準備好的人」，不是嗎？</w:t>
      </w:r>
    </w:p>
    <w:p>
      <w:pPr>
        <w:pStyle w:val="BodyText"/>
        <w:rPr>
          <w:sz w:val="26"/>
        </w:rPr>
      </w:pPr>
    </w:p>
    <w:p>
      <w:pPr>
        <w:pStyle w:val="BodyText"/>
        <w:spacing w:before="1"/>
        <w:ind w:left="100"/>
      </w:pPr>
      <w:r>
        <w:rPr>
          <w:spacing w:val="-2"/>
        </w:rPr>
        <w:t>熱門點閱》</w:t>
      </w:r>
    </w:p>
    <w:p>
      <w:pPr>
        <w:pStyle w:val="BodyText"/>
        <w:spacing w:before="6"/>
        <w:rPr>
          <w:sz w:val="27"/>
        </w:rPr>
      </w:pPr>
    </w:p>
    <w:p>
      <w:pPr>
        <w:pStyle w:val="BodyText"/>
        <w:spacing w:line="516" w:lineRule="auto" w:before="1"/>
        <w:ind w:left="100" w:right="4919"/>
      </w:pPr>
      <w:r>
        <w:rPr/>
        <w:t>曹新南／調漲基本工資救不了低薪 實質收入不增反降</w:t>
      </w:r>
      <w:r>
        <w:rPr>
          <w:spacing w:val="-2"/>
        </w:rPr>
        <w:t>周天瑋／川普從政還在創造記錄</w:t>
      </w:r>
    </w:p>
    <w:p>
      <w:pPr>
        <w:pStyle w:val="BodyText"/>
        <w:spacing w:line="297" w:lineRule="exact"/>
        <w:ind w:left="100"/>
      </w:pPr>
      <w:r>
        <w:rPr>
          <w:spacing w:val="-1"/>
        </w:rPr>
        <w:t>引進外籍白領》借鏡加拿大 解救人才外流危機</w:t>
      </w:r>
    </w:p>
    <w:p>
      <w:pPr>
        <w:pStyle w:val="BodyText"/>
        <w:spacing w:before="6"/>
        <w:rPr>
          <w:sz w:val="27"/>
        </w:rPr>
      </w:pPr>
    </w:p>
    <w:p>
      <w:pPr>
        <w:pStyle w:val="BodyText"/>
        <w:spacing w:before="1"/>
        <w:ind w:left="100"/>
      </w:pPr>
      <w:r>
        <w:rPr/>
        <w:pict>
          <v:shape style="position:absolute;margin-left:132pt;margin-top:16.964531pt;width:24pt;height:.1pt;mso-position-horizontal-relative:page;mso-position-vertical-relative:paragraph;z-index:-13531136;mso-wrap-distance-left:0;mso-wrap-distance-right:0" id="docshape1771" coordorigin="2640,339" coordsize="480,0" path="m2640,339l3120,339e" filled="false" stroked="true" strokeweight=".8pt" strokecolor="#ff0000">
            <v:path arrowok="t"/>
            <v:stroke dashstyle="solid"/>
            <w10:wrap type="topAndBottom"/>
          </v:shape>
        </w:pict>
      </w:r>
      <w:r>
        <w:rPr/>
        <w:t>引進外籍白領》把</w:t>
      </w:r>
      <w:r>
        <w:rPr>
          <w:color w:val="FF0000"/>
        </w:rPr>
        <w:t>台灣</w:t>
      </w:r>
      <w:r>
        <w:rPr>
          <w:spacing w:val="-1"/>
        </w:rPr>
        <w:t>當總部 吸引全球頂尖人才</w:t>
      </w:r>
    </w:p>
    <w:p>
      <w:pPr>
        <w:pStyle w:val="BodyText"/>
        <w:spacing w:before="8"/>
        <w:rPr>
          <w:sz w:val="23"/>
        </w:rPr>
      </w:pPr>
    </w:p>
    <w:p>
      <w:pPr>
        <w:pStyle w:val="ListParagraph"/>
        <w:numPr>
          <w:ilvl w:val="0"/>
          <w:numId w:val="33"/>
        </w:numPr>
        <w:tabs>
          <w:tab w:pos="460" w:val="left" w:leader="none"/>
        </w:tabs>
        <w:spacing w:line="256"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spacing w:before="9"/>
        <w:rPr>
          <w:sz w:val="27"/>
        </w:rPr>
      </w:pPr>
    </w:p>
    <w:p>
      <w:pPr>
        <w:pStyle w:val="BodyText"/>
        <w:ind w:left="100"/>
      </w:pPr>
      <w:r>
        <w:rPr>
          <w:spacing w:val="-2"/>
          <w:w w:val="110"/>
        </w:rPr>
        <w:t>文章編號: [202209024793504]</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2022-09-02</w:t>
      </w:r>
      <w:r>
        <w:rPr>
          <w:spacing w:val="21"/>
          <w:w w:val="110"/>
          <w:sz w:val="28"/>
        </w:rPr>
        <w:t> </w:t>
      </w:r>
      <w:r>
        <w:rPr>
          <w:spacing w:val="-2"/>
          <w:w w:val="110"/>
          <w:sz w:val="28"/>
        </w:rPr>
        <w:t>(19:09)</w:t>
      </w:r>
    </w:p>
    <w:p>
      <w:pPr>
        <w:spacing w:line="220" w:lineRule="auto" w:before="10"/>
        <w:ind w:left="100" w:right="7199" w:firstLine="0"/>
        <w:jc w:val="left"/>
        <w:rPr>
          <w:sz w:val="28"/>
        </w:rPr>
      </w:pPr>
      <w:r>
        <w:rPr>
          <w:sz w:val="28"/>
        </w:rPr>
        <w:t>網站(URL連接) | 新聞總覽</w:t>
      </w:r>
      <w:r>
        <w:rPr>
          <w:spacing w:val="10"/>
          <w:sz w:val="28"/>
        </w:rPr>
        <w:t>字數: </w:t>
      </w:r>
      <w:r>
        <w:rPr>
          <w:sz w:val="28"/>
        </w:rPr>
        <w:t>1320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30624;mso-wrap-distance-left:0;mso-wrap-distance-right:0" id="docshape177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首度以無黨籍參選高市議員 吳政益提四大政見拚六連霸</w:t>
      </w:r>
    </w:p>
    <w:p>
      <w:pPr>
        <w:pStyle w:val="BodyText"/>
        <w:spacing w:before="9"/>
        <w:rPr>
          <w:sz w:val="19"/>
        </w:rPr>
      </w:pPr>
      <w:r>
        <w:rPr/>
        <w:pict>
          <v:shape style="position:absolute;margin-left:36pt;margin-top:13.723047pt;width:523pt;height:.1pt;mso-position-horizontal-relative:page;mso-position-vertical-relative:paragraph;z-index:-13530112;mso-wrap-distance-left:0;mso-wrap-distance-right:0" id="docshape177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：https://tw.news.yahoo.com/%E9%A6%96%E5%BA%A6%E4%BB%A5%E7%84%A1%E9%BB%A8%E7%B1%8D%E5%8</w:t>
      </w:r>
      <w:r>
        <w:rPr>
          <w:spacing w:val="80"/>
        </w:rPr>
        <w:t>  </w:t>
      </w:r>
      <w:r>
        <w:rPr>
          <w:spacing w:val="-2"/>
          <w:w w:val="75"/>
        </w:rPr>
        <w:t>F%83%E9%81%B8%E9%AB%98%E5%B8%82%E8%AD%B0%E5%93%A1-</w:t>
      </w:r>
    </w:p>
    <w:p>
      <w:pPr>
        <w:pStyle w:val="BodyText"/>
        <w:spacing w:before="3"/>
        <w:ind w:left="100"/>
      </w:pPr>
      <w:r>
        <w:rPr>
          <w:spacing w:val="-2"/>
          <w:w w:val="70"/>
        </w:rPr>
        <w:t>%E5%90%B3%E6%94%BF%E7%9B%8A%E6%8F%90%E5%9B%9B%E5%A4%A7%E6%94%BF%E8%A6%8B%E6%8B%9A%E5%85</w:t>
      </w:r>
    </w:p>
    <w:p>
      <w:pPr>
        <w:pStyle w:val="BodyText"/>
        <w:spacing w:before="22"/>
        <w:ind w:left="100"/>
      </w:pPr>
      <w:r>
        <w:rPr>
          <w:w w:val="85"/>
        </w:rPr>
        <w:t>%AD%E9%80%A3%E9%9C%B8-</w:t>
      </w:r>
      <w:r>
        <w:rPr>
          <w:spacing w:val="-2"/>
          <w:w w:val="95"/>
        </w:rPr>
        <w:t>105114121.html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
        </w:rPr>
        <w:t>吳益政(中)首度以無黨籍登記參選高雄市議員。  圖：吳益政提供</w:t>
      </w:r>
    </w:p>
    <w:p>
      <w:pPr>
        <w:pStyle w:val="BodyText"/>
        <w:spacing w:before="7"/>
        <w:rPr>
          <w:sz w:val="27"/>
        </w:rPr>
      </w:pPr>
    </w:p>
    <w:p>
      <w:pPr>
        <w:pStyle w:val="BodyText"/>
        <w:spacing w:line="256" w:lineRule="auto"/>
        <w:ind w:left="100" w:right="119"/>
      </w:pPr>
      <w:r>
        <w:rPr/>
        <w:t>[新頭殼newtalk]  兩年前一度想披掛民眾黨戰袍參加高雄市長補選的吳益政，今(2)日在10多位大專</w:t>
      </w:r>
      <w:r>
        <w:rPr>
          <w:spacing w:val="-2"/>
        </w:rPr>
        <w:t>青年的陪同下搭乘電動公車，前往高雄市選委會辦理登記，首度以無黨籍身分爭取市議員連任，並參與反賄選連署，他也提出四大競選政見，強調「高雄不止於此」，希望順利取得六連霸，高雄市的未來會更好。</w:t>
      </w:r>
    </w:p>
    <w:p>
      <w:pPr>
        <w:pStyle w:val="BodyText"/>
        <w:spacing w:before="3"/>
        <w:rPr>
          <w:sz w:val="26"/>
        </w:rPr>
      </w:pPr>
    </w:p>
    <w:p>
      <w:pPr>
        <w:pStyle w:val="BodyText"/>
        <w:ind w:left="100"/>
      </w:pPr>
      <w:r>
        <w:rPr>
          <w:spacing w:val="-1"/>
        </w:rPr>
        <w:t>吳益政表示，專程租用電動公車登記，是因為他率先在國內提出零碳排，也是一直以來一貫的主張</w:t>
      </w:r>
    </w:p>
    <w:p>
      <w:pPr>
        <w:pStyle w:val="BodyText"/>
        <w:spacing w:line="256" w:lineRule="auto" w:before="22"/>
        <w:ind w:left="100" w:right="239"/>
        <w:jc w:val="both"/>
      </w:pPr>
      <w:r>
        <w:rPr>
          <w:spacing w:val="-2"/>
        </w:rPr>
        <w:t>，如今政府也訂出2050年零碳排的政策，交通、產業、能源、城市發展的政見，電動公車是他最早</w:t>
      </w:r>
      <w:r>
        <w:rPr>
          <w:spacing w:val="-2"/>
        </w:rPr>
        <w:t>推動邁向零碳的工具之一，現在已經落實，所以今天跟著年輕人一起來登記，也讓他們知道電動公車如何落實到生活的每一天，是方便、安全、乾淨的交通工具，這也是高雄的第一部，從高雄客運開始，也是他率先提出的政見。</w:t>
      </w:r>
    </w:p>
    <w:p>
      <w:pPr>
        <w:pStyle w:val="BodyText"/>
        <w:spacing w:before="2"/>
        <w:rPr>
          <w:sz w:val="26"/>
        </w:rPr>
      </w:pPr>
    </w:p>
    <w:p>
      <w:pPr>
        <w:pStyle w:val="BodyText"/>
        <w:spacing w:line="256" w:lineRule="auto"/>
        <w:ind w:left="100" w:right="239"/>
      </w:pPr>
      <w:r>
        <w:rPr>
          <w:spacing w:val="-2"/>
        </w:rPr>
        <w:t>吳益政也提出新的政見訴求，希望繼續他過去20年在氣候變遷、對環境議題的關注，讓他更落實在</w:t>
      </w:r>
      <w:r>
        <w:rPr>
          <w:spacing w:val="-2"/>
        </w:rPr>
        <w:t>城市的各項建設中。「以前我們只是宣導，現在則是落實政策的制定。」</w:t>
      </w:r>
    </w:p>
    <w:p>
      <w:pPr>
        <w:pStyle w:val="BodyText"/>
        <w:rPr>
          <w:sz w:val="26"/>
        </w:rPr>
      </w:pPr>
    </w:p>
    <w:p>
      <w:pPr>
        <w:pStyle w:val="BodyText"/>
        <w:spacing w:line="256" w:lineRule="auto"/>
        <w:ind w:left="100" w:right="239"/>
      </w:pPr>
      <w:r>
        <w:rPr>
          <w:spacing w:val="-2"/>
        </w:rPr>
        <w:t>他說，高齡化造成人口老化與人口的移出，他將致力高齡政策的推動，「不只是老人村，而是讓老人可以幸福的住在家裡，這是跟過去思考不一樣的地方。」</w:t>
      </w:r>
    </w:p>
    <w:p>
      <w:pPr>
        <w:pStyle w:val="BodyText"/>
        <w:rPr>
          <w:sz w:val="26"/>
        </w:rPr>
      </w:pPr>
    </w:p>
    <w:p>
      <w:pPr>
        <w:pStyle w:val="BodyText"/>
        <w:spacing w:line="256" w:lineRule="auto"/>
        <w:ind w:left="100" w:right="239"/>
        <w:jc w:val="both"/>
      </w:pPr>
      <w:r>
        <w:rPr>
          <w:spacing w:val="-2"/>
        </w:rPr>
        <w:t>另外，他要求苓雅、前金、新興等高雄市的老城區，一方面要注重老建築，另一方又要發展，過去已致力訂了一個老屋發展再利用的法令，可以運用到很多的場域，如今將致力在發展與保存城市之</w:t>
      </w:r>
      <w:r>
        <w:rPr>
          <w:spacing w:val="-1"/>
        </w:rPr>
        <w:t>間，做一個平衡，希望能讓老城區更精彩，又有發展。讓長輩住在這裡，「長輩安全、年輕人安心</w:t>
      </w:r>
    </w:p>
    <w:p>
      <w:pPr>
        <w:pStyle w:val="BodyText"/>
        <w:spacing w:before="4"/>
        <w:ind w:left="100"/>
      </w:pPr>
      <w:r>
        <w:rPr>
          <w:spacing w:val="-1"/>
        </w:rPr>
        <w:t>，才能出去創業打拼。」</w:t>
      </w:r>
    </w:p>
    <w:p>
      <w:pPr>
        <w:spacing w:after="0"/>
        <w:sectPr>
          <w:pgSz w:w="11900" w:h="16840"/>
          <w:pgMar w:top="1380" w:bottom="280" w:left="620" w:right="620"/>
        </w:sectPr>
      </w:pPr>
    </w:p>
    <w:p>
      <w:pPr>
        <w:pStyle w:val="BodyText"/>
        <w:spacing w:line="256" w:lineRule="auto" w:before="21"/>
        <w:ind w:left="100" w:right="119"/>
      </w:pPr>
      <w:r>
        <w:rPr>
          <w:spacing w:val="-2"/>
        </w:rPr>
        <w:t>他的第四個政見則是爭取社會住宅政策的訂定，吳益政指出，目前在高雄，政府政策是興建1萬</w:t>
      </w:r>
      <w:r>
        <w:rPr>
          <w:spacing w:val="80"/>
          <w:w w:val="150"/>
        </w:rPr>
        <w:t> </w:t>
      </w:r>
      <w:r>
        <w:rPr>
          <w:spacing w:val="-2"/>
        </w:rPr>
        <w:t>1000戶，但還是不夠，希望這一屆能再追求到2萬，透過公辦都更，把苓雅、新興、前金的老城區閒</w:t>
      </w:r>
      <w:r>
        <w:rPr>
          <w:spacing w:val="-2"/>
        </w:rPr>
        <w:t>置空間，或是公有土地進行盤整，蓋一些社會住宅，及托老托幼的公共空間，落實讓老城區住的更</w:t>
      </w:r>
      <w:r>
        <w:rPr>
          <w:spacing w:val="-4"/>
        </w:rPr>
        <w:t>精彩。</w:t>
      </w:r>
    </w:p>
    <w:p>
      <w:pPr>
        <w:pStyle w:val="BodyText"/>
        <w:spacing w:before="3"/>
        <w:rPr>
          <w:sz w:val="26"/>
        </w:rPr>
      </w:pPr>
    </w:p>
    <w:p>
      <w:pPr>
        <w:pStyle w:val="BodyText"/>
        <w:spacing w:line="256" w:lineRule="auto"/>
        <w:ind w:left="100" w:right="239"/>
        <w:jc w:val="both"/>
      </w:pPr>
      <w:r>
        <w:rPr/>
        <w:pict>
          <v:line style="position:absolute;mso-position-horizontal-relative:page;mso-position-vertical-relative:paragraph;z-index:17927680" from="120pt,16.914532pt" to="156pt,16.914532pt" stroked="true" strokeweight=".8pt" strokecolor="#ff0000">
            <v:stroke dashstyle="solid"/>
            <w10:wrap type="none"/>
          </v:line>
        </w:pict>
      </w:r>
      <w:r>
        <w:rPr>
          <w:spacing w:val="-2"/>
        </w:rPr>
        <w:t>吳益政也強調，</w:t>
      </w:r>
      <w:r>
        <w:rPr>
          <w:color w:val="FF0000"/>
          <w:spacing w:val="-2"/>
        </w:rPr>
        <w:t>少子化</w:t>
      </w:r>
      <w:r>
        <w:rPr>
          <w:spacing w:val="-2"/>
        </w:rPr>
        <w:t>也是趨勢，其中，一個最重要的原因是高房價，造成年輕人支出太高，影響到生育與養育的能力，他將根據過去的經驗，在這一屆再精練，落實在這一屆的競選口號「高雄不止於此」，而是可以有更多的可能，更加精彩！</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7928192" from="324pt,16.914532pt" to="348pt,16.914532pt" stroked="true" strokeweight=".8pt" strokecolor="#ff0000">
            <v:stroke dashstyle="solid"/>
            <w10:wrap type="none"/>
          </v:line>
        </w:pict>
      </w:r>
      <w:r>
        <w:rPr>
          <w:spacing w:val="-2"/>
        </w:rPr>
        <w:t>談到首度不以親民黨而是以無黨籍參選，吳益政指出，</w:t>
      </w:r>
      <w:r>
        <w:rPr>
          <w:color w:val="FF0000"/>
          <w:spacing w:val="-2"/>
        </w:rPr>
        <w:t>台灣</w:t>
      </w:r>
      <w:r>
        <w:rPr>
          <w:spacing w:val="-2"/>
        </w:rPr>
        <w:t>目前的環境，政治對立太嚴重，而貧富差距擴大，造成人民不滿，也影響到政治的對立，他選擇以無黨藉參選，希望淡化政黨色彩，回到純粹為人民的立場，以更好的溝通，推動公共政策。</w:t>
      </w:r>
    </w:p>
    <w:p>
      <w:pPr>
        <w:pStyle w:val="BodyText"/>
        <w:spacing w:before="1"/>
        <w:rPr>
          <w:sz w:val="26"/>
        </w:rPr>
      </w:pPr>
    </w:p>
    <w:p>
      <w:pPr>
        <w:pStyle w:val="BodyText"/>
        <w:spacing w:line="256" w:lineRule="auto"/>
        <w:ind w:left="100" w:right="239"/>
      </w:pPr>
      <w:r>
        <w:rPr>
          <w:spacing w:val="-2"/>
        </w:rPr>
        <w:t>至於自己的選區席次減少一席，吳益政也認為選情艱困，而且是特別困難，有如籃球運動的「死亡</w:t>
      </w:r>
      <w:r>
        <w:rPr>
          <w:spacing w:val="-1"/>
        </w:rPr>
        <w:t>之組」，尤其是參選者都很優秀，少一席更不好選，反而參選都有當選機會，大家實力在伯仲之間</w:t>
      </w:r>
    </w:p>
    <w:p>
      <w:pPr>
        <w:pStyle w:val="BodyText"/>
        <w:spacing w:before="2"/>
        <w:ind w:left="100"/>
      </w:pPr>
      <w:r>
        <w:rPr/>
        <w:t>，而面對各政黨提名6</w:t>
      </w:r>
      <w:r>
        <w:rPr>
          <w:spacing w:val="-1"/>
        </w:rPr>
        <w:t>席的挑戰，吳益政強調，一定會要更加努力！</w:t>
      </w:r>
    </w:p>
    <w:p>
      <w:pPr>
        <w:pStyle w:val="BodyText"/>
        <w:spacing w:before="7"/>
        <w:rPr>
          <w:sz w:val="27"/>
        </w:rPr>
      </w:pPr>
    </w:p>
    <w:p>
      <w:pPr>
        <w:pStyle w:val="BodyText"/>
        <w:spacing w:line="256" w:lineRule="auto"/>
        <w:ind w:left="100" w:right="239"/>
      </w:pPr>
      <w:r>
        <w:rPr>
          <w:spacing w:val="-2"/>
        </w:rPr>
        <w:t>今天在十多位年輕人的陪同下前來登記，吳益政說，主要也在訴求「18歲公民權」，他強調，未來</w:t>
      </w:r>
      <w:r>
        <w:rPr>
          <w:spacing w:val="-2"/>
        </w:rPr>
        <w:t>是年輕人的時代，他們要有投票權，也邀請更多年輕人能見證與參與城市的發展。</w:t>
      </w:r>
    </w:p>
    <w:p>
      <w:pPr>
        <w:pStyle w:val="BodyText"/>
        <w:rPr>
          <w:sz w:val="26"/>
        </w:rPr>
      </w:pPr>
    </w:p>
    <w:p>
      <w:pPr>
        <w:pStyle w:val="BodyText"/>
        <w:spacing w:line="256" w:lineRule="auto"/>
        <w:ind w:left="100" w:right="239"/>
        <w:jc w:val="both"/>
      </w:pPr>
      <w:r>
        <w:rPr>
          <w:spacing w:val="-2"/>
        </w:rPr>
        <w:t>最後，他談到苓雅、前金、新興是文教區，平均住民國民素質、文化水平比較高，希望能再發揮國民文化素養，用好的人、好的政策，讓這些專心努力做事、認真投入公共政策的優質民意代表能在這裡出頭。「因為我們當選，不只是服務我們的選區，對高雄市整體都會有宏觀的看法，對高雄市民、我們的選民，都會是最好的選擇！」</w:t>
      </w:r>
    </w:p>
    <w:p>
      <w:pPr>
        <w:pStyle w:val="BodyText"/>
      </w:pPr>
    </w:p>
    <w:p>
      <w:pPr>
        <w:pStyle w:val="BodyText"/>
        <w:rPr>
          <w:sz w:val="28"/>
        </w:rPr>
      </w:pPr>
    </w:p>
    <w:p>
      <w:pPr>
        <w:pStyle w:val="BodyText"/>
        <w:ind w:left="100"/>
      </w:pPr>
      <w:r>
        <w:rPr>
          <w:spacing w:val="-2"/>
          <w:w w:val="110"/>
        </w:rPr>
        <w:t>文章編號: [2022090221768551796]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2022-09-02</w:t>
      </w:r>
      <w:r>
        <w:rPr>
          <w:spacing w:val="12"/>
          <w:w w:val="110"/>
          <w:sz w:val="28"/>
        </w:rPr>
        <w:t> </w:t>
      </w:r>
      <w:r>
        <w:rPr>
          <w:spacing w:val="-2"/>
          <w:w w:val="110"/>
          <w:sz w:val="28"/>
        </w:rPr>
        <w:t>(12:54)</w:t>
      </w:r>
    </w:p>
    <w:p>
      <w:pPr>
        <w:spacing w:line="220" w:lineRule="auto" w:before="10"/>
        <w:ind w:left="100" w:right="7759" w:firstLine="0"/>
        <w:jc w:val="left"/>
        <w:rPr>
          <w:sz w:val="28"/>
        </w:rPr>
      </w:pPr>
      <w:r>
        <w:rPr>
          <w:sz w:val="28"/>
        </w:rPr>
        <w:t>網站(URL連接) | 即時</w:t>
      </w:r>
      <w:r>
        <w:rPr>
          <w:sz w:val="28"/>
        </w:rPr>
        <w:t>字數: 588 words</w:t>
      </w:r>
    </w:p>
    <w:p>
      <w:pPr>
        <w:pStyle w:val="BodyText"/>
        <w:rPr>
          <w:sz w:val="20"/>
        </w:rPr>
      </w:pPr>
      <w:r>
        <w:rPr/>
        <w:pict>
          <v:shape style="position:absolute;margin-left:36pt;margin-top:13.904882pt;width:523pt;height:.1pt;mso-position-horizontal-relative:page;mso-position-vertical-relative:paragraph;z-index:-13528576;mso-wrap-distance-left:0;mso-wrap-distance-right:0" id="docshape177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「平民律師」吳炳輝單槍匹馬登記 台南市長選戰五搶一</w:t>
      </w:r>
    </w:p>
    <w:p>
      <w:pPr>
        <w:pStyle w:val="BodyText"/>
        <w:spacing w:before="9"/>
        <w:rPr>
          <w:sz w:val="19"/>
        </w:rPr>
      </w:pPr>
      <w:r>
        <w:rPr/>
        <w:pict>
          <v:shape style="position:absolute;margin-left:36pt;margin-top:13.723047pt;width:523pt;height:.1pt;mso-position-horizontal-relative:page;mso-position-vertical-relative:paragraph;z-index:-13528064;mso-wrap-distance-left:0;mso-wrap-distance-right:0" id="docshape177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：https://udn.com/news/story/122682/6583467</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曾於2020</w:t>
      </w:r>
      <w:r>
        <w:rPr>
          <w:spacing w:val="-1"/>
        </w:rPr>
        <w:t>年參選台南市第五選區立委的「平民律師」吳炳輝，今天上午單槍匹馬前往台南市選委會</w:t>
      </w:r>
    </w:p>
    <w:p>
      <w:pPr>
        <w:pStyle w:val="BodyText"/>
        <w:spacing w:before="22"/>
        <w:ind w:left="100"/>
      </w:pPr>
      <w:r>
        <w:rPr>
          <w:spacing w:val="-1"/>
        </w:rPr>
        <w:t>，以無黨籍身分登記參選下屆台南市長，使得台南市長選戰呈現五搶一的局面。</w:t>
      </w:r>
    </w:p>
    <w:p>
      <w:pPr>
        <w:pStyle w:val="BodyText"/>
        <w:spacing w:before="7"/>
        <w:rPr>
          <w:sz w:val="27"/>
        </w:rPr>
      </w:pPr>
    </w:p>
    <w:p>
      <w:pPr>
        <w:pStyle w:val="BodyText"/>
        <w:spacing w:line="256" w:lineRule="auto"/>
        <w:ind w:left="100" w:right="239"/>
        <w:jc w:val="both"/>
      </w:pPr>
      <w:r>
        <w:rPr>
          <w:spacing w:val="-2"/>
        </w:rPr>
        <w:t>吳炳輝1967年出生，東吳大學法律學士畢業後，取得加拿大大學企業管理碩士及博士等資歷，在台</w:t>
      </w:r>
      <w:r>
        <w:rPr>
          <w:spacing w:val="-2"/>
        </w:rPr>
        <w:t>南執行律師業務迄今已30年，擔任義照律師事務所所長，並致力於雲嘉南地區平民法律推廣及弱勢族群法律服務。</w:t>
      </w:r>
    </w:p>
    <w:p>
      <w:pPr>
        <w:pStyle w:val="BodyText"/>
        <w:spacing w:before="1"/>
        <w:rPr>
          <w:sz w:val="26"/>
        </w:rPr>
      </w:pPr>
    </w:p>
    <w:p>
      <w:pPr>
        <w:pStyle w:val="BodyText"/>
        <w:spacing w:line="256" w:lineRule="auto"/>
        <w:ind w:left="100" w:right="119"/>
      </w:pPr>
      <w:r>
        <w:rPr>
          <w:spacing w:val="-2"/>
        </w:rPr>
        <w:t>此外，他籌組青少年保護協會，擔任八掌溪事件及921大地震受難者家屬義務辯護律師，獲得國賠勝</w:t>
      </w:r>
      <w:r>
        <w:rPr>
          <w:spacing w:val="-2"/>
        </w:rPr>
        <w:t>訴，也協助青少年建立正確的法律知識。而他對民眾服務熱情不減，決定投入台南市長選舉。</w:t>
      </w:r>
    </w:p>
    <w:p>
      <w:pPr>
        <w:pStyle w:val="BodyText"/>
        <w:spacing w:before="12"/>
        <w:rPr>
          <w:sz w:val="25"/>
        </w:rPr>
      </w:pPr>
    </w:p>
    <w:p>
      <w:pPr>
        <w:pStyle w:val="BodyText"/>
        <w:spacing w:line="256" w:lineRule="auto"/>
        <w:ind w:left="100" w:right="239"/>
        <w:jc w:val="both"/>
      </w:pPr>
      <w:r>
        <w:rPr>
          <w:spacing w:val="-2"/>
        </w:rPr>
        <w:t>他說，因疫情關係來台觀光人數急遽減少，提出觀光產業振興方案，試圖透過經貿強化交往等，企盼能改善台南城市與周遭國家經濟貿易觀光合作關係，並扼止如柬埔寨等國家詐騙集團的組識犯罪與國外警政單位，尋求合作管道打擊犯罪。</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7929728" from="264pt,16.914532pt" to="300pt,16.914532pt" stroked="true" strokeweight=".8pt" strokecolor="#ff0000">
            <v:stroke dashstyle="solid"/>
            <w10:wrap type="none"/>
          </v:line>
        </w:pict>
      </w:r>
      <w:r>
        <w:rPr/>
        <w:pict>
          <v:line style="position:absolute;mso-position-horizontal-relative:page;mso-position-vertical-relative:paragraph;z-index:17930240" from="504pt,16.914532pt" to="528pt,16.914532pt" stroked="true" strokeweight=".8pt" strokecolor="#ff0000">
            <v:stroke dashstyle="solid"/>
            <w10:wrap type="none"/>
          </v:line>
        </w:pict>
      </w:r>
      <w:r>
        <w:rPr>
          <w:spacing w:val="-2"/>
        </w:rPr>
        <w:t>他也說，每個人都會老，然而受到高齡化、</w:t>
      </w:r>
      <w:r>
        <w:rPr>
          <w:color w:val="FF0000"/>
          <w:spacing w:val="-2"/>
        </w:rPr>
        <w:t>少子化</w:t>
      </w:r>
      <w:r>
        <w:rPr>
          <w:spacing w:val="-2"/>
        </w:rPr>
        <w:t>雙向夾擊，獨居老人快速增加，已成為</w:t>
      </w:r>
      <w:r>
        <w:rPr>
          <w:color w:val="FF0000"/>
          <w:spacing w:val="-2"/>
        </w:rPr>
        <w:t>台灣</w:t>
      </w:r>
      <w:r>
        <w:rPr>
          <w:spacing w:val="-2"/>
        </w:rPr>
        <w:t>社會必須迫切面對的課題。目前國內列冊獨居老人中，平均每4人即有1人是中低收入者，已面臨老人無人照顧的窘境，經由老人婦幼醫療保健補助等福利措施的修法，將台南蛻變為富涵古都特質及人文和善的現代城市。吳炳輝曾任擔任八掌溪事件及921大地震受難者家屬義務辯護律師，他表示，對民</w:t>
      </w:r>
      <w:r>
        <w:rPr>
          <w:spacing w:val="-2"/>
        </w:rPr>
        <w:t>眾服務熱情不減，決定投入台南市長選舉。記者邵心杰／攝影</w:t>
      </w:r>
    </w:p>
    <w:p>
      <w:pPr>
        <w:pStyle w:val="BodyText"/>
        <w:spacing w:before="4"/>
        <w:rPr>
          <w:sz w:val="26"/>
        </w:rPr>
      </w:pPr>
    </w:p>
    <w:p>
      <w:pPr>
        <w:pStyle w:val="BodyText"/>
        <w:ind w:left="100"/>
      </w:pPr>
      <w:r>
        <w:rPr>
          <w:spacing w:val="-3"/>
        </w:rPr>
        <w:t>延伸閱讀</w:t>
      </w:r>
    </w:p>
    <w:p>
      <w:pPr>
        <w:pStyle w:val="BodyText"/>
        <w:spacing w:before="6"/>
        <w:rPr>
          <w:sz w:val="27"/>
        </w:rPr>
      </w:pPr>
    </w:p>
    <w:p>
      <w:pPr>
        <w:pStyle w:val="BodyText"/>
        <w:spacing w:before="1"/>
        <w:ind w:left="100"/>
      </w:pPr>
      <w:r>
        <w:rPr>
          <w:spacing w:val="-4"/>
        </w:rPr>
        <w:t>·</w:t>
      </w:r>
      <w:r>
        <w:rPr>
          <w:spacing w:val="-5"/>
        </w:rPr>
        <w:t>【整理包】百里侯派誰爭霸？ 各黨縣市長提名名單一次看</w:t>
      </w:r>
    </w:p>
    <w:p>
      <w:pPr>
        <w:pStyle w:val="BodyText"/>
      </w:pPr>
    </w:p>
    <w:p>
      <w:pPr>
        <w:pStyle w:val="BodyText"/>
        <w:spacing w:before="4"/>
        <w:rPr>
          <w:sz w:val="29"/>
        </w:rPr>
      </w:pPr>
    </w:p>
    <w:p>
      <w:pPr>
        <w:pStyle w:val="BodyText"/>
        <w:ind w:left="100"/>
      </w:pPr>
      <w:r>
        <w:rPr>
          <w:spacing w:val="-2"/>
          <w:w w:val="110"/>
        </w:rPr>
        <w:t>文章編號: [202209024624529]</w:t>
      </w:r>
    </w:p>
    <w:p>
      <w:pPr>
        <w:spacing w:after="0"/>
        <w:sectPr>
          <w:pgSz w:w="11900" w:h="16840"/>
          <w:pgMar w:top="138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4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2022-09-02</w:t>
      </w:r>
      <w:r>
        <w:rPr>
          <w:spacing w:val="21"/>
          <w:w w:val="110"/>
          <w:sz w:val="28"/>
        </w:rPr>
        <w:t> </w:t>
      </w:r>
      <w:r>
        <w:rPr>
          <w:spacing w:val="-2"/>
          <w:w w:val="110"/>
          <w:sz w:val="28"/>
        </w:rPr>
        <w:t>(20:03)</w:t>
      </w:r>
    </w:p>
    <w:p>
      <w:pPr>
        <w:spacing w:line="220" w:lineRule="auto" w:before="10"/>
        <w:ind w:left="100" w:right="5659" w:firstLine="0"/>
        <w:jc w:val="left"/>
        <w:rPr>
          <w:sz w:val="28"/>
        </w:rPr>
      </w:pPr>
      <w:r>
        <w:rPr>
          <w:sz w:val="28"/>
        </w:rPr>
        <w:t>網站(URL連接) | 新聞總覽 |By 楊致中</w:t>
      </w:r>
      <w:r>
        <w:rPr>
          <w:spacing w:val="10"/>
          <w:sz w:val="28"/>
        </w:rPr>
        <w:t>字數: </w:t>
      </w:r>
      <w:r>
        <w:rPr>
          <w:sz w:val="28"/>
        </w:rPr>
        <w:t>1471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526528;mso-wrap-distance-left:0;mso-wrap-distance-right:0" id="docshape177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6"/>
          <w:sz w:val="28"/>
        </w:rPr>
        <w:t>年薪千萬總裁、HBL</w:t>
      </w:r>
      <w:r>
        <w:rPr>
          <w:spacing w:val="-7"/>
          <w:sz w:val="28"/>
        </w:rPr>
        <w:t>新秀竟都不唸國立！選讀輔大原因曝</w:t>
      </w:r>
    </w:p>
    <w:p>
      <w:pPr>
        <w:pStyle w:val="BodyText"/>
        <w:spacing w:before="9"/>
        <w:rPr>
          <w:sz w:val="19"/>
        </w:rPr>
      </w:pPr>
      <w:r>
        <w:rPr/>
        <w:pict>
          <v:shape style="position:absolute;margin-left:36pt;margin-top:13.723047pt;width:523pt;height:.1pt;mso-position-horizontal-relative:page;mso-position-vertical-relative:paragraph;z-index:-13526016;mso-wrap-distance-left:0;mso-wrap-distance-right:0" id="docshape177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599"/>
      </w:pPr>
      <w:r>
        <w:rPr>
          <w:spacing w:val="-2"/>
          <w:w w:val="80"/>
        </w:rPr>
        <w:t>：https://tw.news.yahoo.com/%E5%B9%B4%E8%96%AA%E5%8D%83%E8%90%AC%E7%B8%BD%E8%A3%81-</w:t>
      </w:r>
      <w:r>
        <w:rPr>
          <w:spacing w:val="80"/>
          <w:w w:val="150"/>
        </w:rPr>
        <w:t>   </w:t>
      </w:r>
      <w:r>
        <w:rPr>
          <w:spacing w:val="-2"/>
          <w:w w:val="75"/>
        </w:rPr>
        <w:t>hbl%E6%96%B0%E7%A7%80%E7%AB%9F%E9%83%BD%E4%B8%8D%E5%94%B8%E5%9C%8B%E7%AB%8B-</w:t>
      </w:r>
    </w:p>
    <w:p>
      <w:pPr>
        <w:pStyle w:val="BodyText"/>
        <w:spacing w:before="3"/>
        <w:ind w:left="100"/>
      </w:pPr>
      <w:r>
        <w:rPr>
          <w:w w:val="75"/>
        </w:rPr>
        <w:t>%E9%81%B8%E8%AE%80%E8%BC%94%E5%A4%A7%E5%8E%9F%E5%9B%A0%E6%9B%9D-</w:t>
      </w:r>
      <w:r>
        <w:rPr>
          <w:spacing w:val="-2"/>
          <w:w w:val="85"/>
        </w:rPr>
        <w:t>115327955.html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
        </w:rPr>
        <w:t>輔大校長江漢聲主持開學典禮，他期許學生要快樂正向地在輔大學習與生活。 圖／輔仁大學提供</w:t>
      </w:r>
    </w:p>
    <w:p>
      <w:pPr>
        <w:pStyle w:val="BodyText"/>
        <w:spacing w:before="7"/>
        <w:rPr>
          <w:sz w:val="27"/>
        </w:rPr>
      </w:pPr>
    </w:p>
    <w:p>
      <w:pPr>
        <w:pStyle w:val="BodyText"/>
        <w:spacing w:line="256" w:lineRule="auto"/>
        <w:ind w:left="100" w:right="119"/>
        <w:jc w:val="both"/>
      </w:pPr>
      <w:r>
        <w:rPr>
          <w:spacing w:val="-2"/>
        </w:rPr>
        <w:t>輔仁大學在今（2）日舉行開學典禮，校長江漢聲率師長們舉行知名的「叩門禮」，江漢聲在致詞時期許新生，要快樂正向地享受這4年，學校除了知識的傳授，還提供很多實習的機會，從輔大畢業都</w:t>
      </w:r>
      <w:r>
        <w:rPr>
          <w:spacing w:val="-2"/>
        </w:rPr>
        <w:t>會具備一定的能力，「輔大人多年來是企業主調查私大最愛聘用的第一名！同學們只要好好學習</w:t>
      </w:r>
    </w:p>
    <w:p>
      <w:pPr>
        <w:pStyle w:val="BodyText"/>
        <w:spacing w:before="4"/>
        <w:ind w:left="100"/>
      </w:pPr>
      <w:r>
        <w:rPr>
          <w:spacing w:val="-1"/>
        </w:rPr>
        <w:t>，不必擔心將來找不到工作！」</w:t>
      </w:r>
    </w:p>
    <w:p>
      <w:pPr>
        <w:pStyle w:val="BodyText"/>
        <w:spacing w:before="7"/>
        <w:rPr>
          <w:sz w:val="27"/>
        </w:rPr>
      </w:pPr>
    </w:p>
    <w:p>
      <w:pPr>
        <w:pStyle w:val="BodyText"/>
        <w:ind w:left="100"/>
      </w:pPr>
      <w:r>
        <w:rPr/>
        <w:t>輔大開學典禮「叩門禮」學生代表叩門,象徵求智欲望。</w:t>
      </w:r>
      <w:r>
        <w:rPr>
          <w:spacing w:val="57"/>
          <w:w w:val="150"/>
        </w:rPr>
        <w:t> </w:t>
      </w:r>
      <w:r>
        <w:rPr>
          <w:spacing w:val="-2"/>
        </w:rPr>
        <w:t>圖／輔仁大學提供</w:t>
      </w:r>
    </w:p>
    <w:p>
      <w:pPr>
        <w:pStyle w:val="BodyText"/>
        <w:spacing w:before="7"/>
        <w:rPr>
          <w:sz w:val="27"/>
        </w:rPr>
      </w:pPr>
    </w:p>
    <w:p>
      <w:pPr>
        <w:pStyle w:val="BodyText"/>
        <w:spacing w:line="256" w:lineRule="auto"/>
        <w:ind w:left="100" w:right="239"/>
        <w:jc w:val="both"/>
      </w:pPr>
      <w:r>
        <w:rPr>
          <w:spacing w:val="-2"/>
        </w:rPr>
        <w:t>與歐洲一些天主教大學相同，輔大開學典禮重頭戲就是舉行「叩門禮」，主要是象徵新鮮人渴望學習知識「叩門」，由江漢聲校長提問包括：「請問，誰在敲門？你們來輔仁大學要追求什麼？你們追求知識、真理、智慧的目的是什麼？」在學生回答除了自我實現，更希望促成全人類福址後，由江漢聲校長宣讀接納學生，為新生開啟大學之門，引領大家走向求真、求善、求美的至聖道路。</w:t>
      </w:r>
    </w:p>
    <w:p>
      <w:pPr>
        <w:pStyle w:val="BodyText"/>
        <w:spacing w:before="2"/>
        <w:rPr>
          <w:sz w:val="26"/>
        </w:rPr>
      </w:pPr>
    </w:p>
    <w:p>
      <w:pPr>
        <w:pStyle w:val="BodyText"/>
        <w:ind w:left="100"/>
      </w:pPr>
      <w:r>
        <w:rPr>
          <w:spacing w:val="-1"/>
        </w:rPr>
        <w:t>輔大「親善大使」引導輔大教廷督導鍾安住總主教進場。圖／輔仁大學提供</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7931776" from="120pt,16.914532pt" to="156pt,16.914532pt" stroked="true" strokeweight=".8pt" strokecolor="#ff0000">
            <v:stroke dashstyle="solid"/>
            <w10:wrap type="none"/>
          </v:line>
        </w:pict>
      </w:r>
      <w:r>
        <w:rPr>
          <w:spacing w:val="-2"/>
        </w:rPr>
        <w:t>江漢聲提及雖然</w:t>
      </w:r>
      <w:r>
        <w:rPr>
          <w:color w:val="FF0000"/>
          <w:spacing w:val="-2"/>
        </w:rPr>
        <w:t>少子化</w:t>
      </w:r>
      <w:r>
        <w:rPr>
          <w:spacing w:val="-2"/>
        </w:rPr>
        <w:t>衝擊私校，但是輔大新生報到率超過9成，連開學典禮都因為人數過多要分為</w:t>
      </w:r>
      <w:r>
        <w:rPr>
          <w:spacing w:val="-2"/>
        </w:rPr>
        <w:t>上午和下午兩場，可見輔大這幾十年的辦學嚴謹已深獲國人肯定與信心。而今年總計有13個學院代表學生叩門，其中進修部「應美系」曾海倫以及教育學院「體育系」張傑程有特別的故事。</w:t>
      </w:r>
    </w:p>
    <w:p>
      <w:pPr>
        <w:pStyle w:val="BodyText"/>
        <w:spacing w:before="1"/>
        <w:rPr>
          <w:sz w:val="26"/>
        </w:rPr>
      </w:pPr>
    </w:p>
    <w:p>
      <w:pPr>
        <w:pStyle w:val="BodyText"/>
        <w:ind w:left="100"/>
      </w:pPr>
      <w:r>
        <w:rPr>
          <w:spacing w:val="-1"/>
        </w:rPr>
        <w:t>年薪至少幾百萬元、最好可以到上千萬元，達到這樣的人生成就，很多人或許會選擇去享受人生</w:t>
      </w:r>
    </w:p>
    <w:p>
      <w:pPr>
        <w:pStyle w:val="BodyText"/>
        <w:spacing w:line="256" w:lineRule="auto" w:before="23"/>
        <w:ind w:left="100" w:right="239"/>
        <w:jc w:val="both"/>
      </w:pPr>
      <w:r>
        <w:rPr>
          <w:spacing w:val="-2"/>
        </w:rPr>
        <w:t>，不會想要自討苦吃來唸書，但對今年45歲曾海倫來說，妹妹突然的離世對她的人生影響很大，「</w:t>
      </w:r>
      <w:r>
        <w:rPr>
          <w:spacing w:val="-2"/>
        </w:rPr>
        <w:t>很多事不能再等，有些事現在不做，以後永遠也不會做了」所以曾海倫選擇輔大進修部應美術，實踐童年夢想。</w:t>
      </w:r>
    </w:p>
    <w:p>
      <w:pPr>
        <w:spacing w:after="0" w:line="256" w:lineRule="auto"/>
        <w:jc w:val="both"/>
        <w:sectPr>
          <w:pgSz w:w="11900" w:h="16840"/>
          <w:pgMar w:top="1380" w:bottom="280" w:left="620" w:right="620"/>
        </w:sectPr>
      </w:pPr>
    </w:p>
    <w:p>
      <w:pPr>
        <w:pStyle w:val="BodyText"/>
        <w:spacing w:before="21"/>
        <w:ind w:left="100"/>
      </w:pPr>
      <w:r>
        <w:rPr>
          <w:spacing w:val="-1"/>
        </w:rPr>
        <w:t>曾海倫棄國立大學選輔大。圖／輔仁大學提供</w:t>
      </w:r>
    </w:p>
    <w:p>
      <w:pPr>
        <w:pStyle w:val="BodyText"/>
        <w:spacing w:before="7"/>
        <w:rPr>
          <w:sz w:val="27"/>
        </w:rPr>
      </w:pPr>
    </w:p>
    <w:p>
      <w:pPr>
        <w:pStyle w:val="BodyText"/>
        <w:spacing w:line="256" w:lineRule="auto"/>
        <w:ind w:left="100" w:right="239"/>
        <w:jc w:val="both"/>
      </w:pPr>
      <w:r>
        <w:rPr>
          <w:spacing w:val="-2"/>
        </w:rPr>
        <w:t>曾海倫目前是國內知名直銷商的資深執行總裁，高中畢業那年，她填了最想唸的美術系，但她媽媽</w:t>
      </w:r>
      <w:r>
        <w:rPr>
          <w:spacing w:val="-2"/>
        </w:rPr>
        <w:t>說讀那個找不到工作、讀那個就不幫忙繳學費，所以曾海倫索性不唸大學，18歲直接投入職場。一晃眼，曾海倫做到年薪千萬，孩子也生了2個，但是唸美術的想法，其實一直沒忘記。</w:t>
      </w:r>
    </w:p>
    <w:p>
      <w:pPr>
        <w:pStyle w:val="BodyText"/>
        <w:spacing w:before="1"/>
        <w:rPr>
          <w:sz w:val="26"/>
        </w:rPr>
      </w:pPr>
    </w:p>
    <w:p>
      <w:pPr>
        <w:pStyle w:val="BodyText"/>
        <w:spacing w:line="256" w:lineRule="auto"/>
        <w:ind w:left="100" w:right="239"/>
        <w:jc w:val="both"/>
      </w:pPr>
      <w:r>
        <w:rPr>
          <w:spacing w:val="-2"/>
        </w:rPr>
        <w:t>「我妹妹突然過世，非常年輕才33歲，這件事對我影響很大，原來有些事現在不做，以後永遠也不</w:t>
      </w:r>
      <w:r>
        <w:rPr>
          <w:spacing w:val="-2"/>
        </w:rPr>
        <w:t>會做了」所以曾海倫決定付出行動唸書，她透露自己還有考上另一所國立的大學，但是她基於二個原因，最後選了輔大「主要是因為輔大的系所非常多，像我還想唸心理系課程，輔大能滿足我這個</w:t>
      </w:r>
      <w:r>
        <w:rPr>
          <w:spacing w:val="-1"/>
        </w:rPr>
        <w:t>需要，另外一個就是我身邊很多菁英都是輔大畢業的，我希望將來我也可以說我是輔大畢業的。」</w:t>
      </w:r>
    </w:p>
    <w:p>
      <w:pPr>
        <w:pStyle w:val="BodyText"/>
        <w:spacing w:before="3"/>
        <w:rPr>
          <w:sz w:val="26"/>
        </w:rPr>
      </w:pPr>
    </w:p>
    <w:p>
      <w:pPr>
        <w:pStyle w:val="BodyText"/>
        <w:ind w:left="100"/>
      </w:pPr>
      <w:r>
        <w:rPr/>
        <w:t>HBL</w:t>
      </w:r>
      <w:r>
        <w:rPr>
          <w:spacing w:val="-1"/>
        </w:rPr>
        <w:t>新秀張傑程(右四)說出他棄國立選輔大。圖／輔仁大學提供</w:t>
      </w:r>
    </w:p>
    <w:p>
      <w:pPr>
        <w:pStyle w:val="BodyText"/>
        <w:spacing w:before="7"/>
        <w:rPr>
          <w:sz w:val="27"/>
        </w:rPr>
      </w:pPr>
    </w:p>
    <w:p>
      <w:pPr>
        <w:pStyle w:val="BodyText"/>
        <w:spacing w:line="256" w:lineRule="auto"/>
        <w:ind w:left="100" w:right="119"/>
      </w:pPr>
      <w:r>
        <w:rPr>
          <w:spacing w:val="-4"/>
        </w:rPr>
        <w:t>另一位學生代表張傑程，籃球迷應該都知道這位年輕新秀，身為HBL（高中籃球甲級聯賽）名校南山</w:t>
      </w:r>
      <w:r>
        <w:rPr>
          <w:spacing w:val="-2"/>
        </w:rPr>
        <w:t>高中隊長，張傑程當初可選擇輔大或是某間國立大學，最後張傑程選了輔大，他坦言當初很多人好奇為什麼不選國立的？張傑程說重要關鍵就是醫療，「為了保護我的膝蓋，多年來我都是在輔大醫院看診，這裡關於運動的醫師非常專業，奧運國手都在這裡保養或治療，所以考慮這點，最後我選擇輔大！」</w:t>
      </w:r>
    </w:p>
    <w:p>
      <w:pPr>
        <w:pStyle w:val="BodyText"/>
        <w:spacing w:before="3"/>
        <w:rPr>
          <w:sz w:val="26"/>
        </w:rPr>
      </w:pPr>
    </w:p>
    <w:p>
      <w:pPr>
        <w:pStyle w:val="BodyText"/>
        <w:ind w:left="100"/>
      </w:pPr>
      <w:r>
        <w:rPr>
          <w:spacing w:val="-1"/>
        </w:rPr>
        <w:t>輔仁大學開學典禮。 圖／輔仁大學提供</w:t>
      </w:r>
    </w:p>
    <w:p>
      <w:pPr>
        <w:pStyle w:val="BodyText"/>
        <w:spacing w:before="7"/>
        <w:rPr>
          <w:sz w:val="27"/>
        </w:rPr>
      </w:pPr>
    </w:p>
    <w:p>
      <w:pPr>
        <w:pStyle w:val="BodyText"/>
        <w:spacing w:line="256" w:lineRule="auto"/>
        <w:ind w:left="100" w:right="119"/>
      </w:pPr>
      <w:r>
        <w:rPr>
          <w:spacing w:val="-2"/>
        </w:rPr>
        <w:t>江漢聲校長除了歡迎這些生力軍加入也多次勉勵新生，輔大在多次調查中，例如「畢業生最想告訴人家是哪間學校畢業的私立大學中，輔大永遠是的第一名！」還有在多項計劃、競賽中，輔大也多次贏過國立大學，這些績優的表現讓輔大始終維持全國最大的私大，學生總數約2.5萬人，所以只要</w:t>
      </w:r>
      <w:r>
        <w:rPr>
          <w:spacing w:val="-2"/>
        </w:rPr>
        <w:t>自身努力，選擇輔大保證滿載而歸。</w:t>
      </w:r>
    </w:p>
    <w:p>
      <w:pPr>
        <w:pStyle w:val="BodyText"/>
        <w:spacing w:before="2"/>
        <w:rPr>
          <w:sz w:val="26"/>
        </w:rPr>
      </w:pPr>
    </w:p>
    <w:p>
      <w:pPr>
        <w:pStyle w:val="BodyText"/>
        <w:spacing w:before="1"/>
        <w:ind w:left="100"/>
        <w:jc w:val="both"/>
      </w:pPr>
      <w:r>
        <w:rPr>
          <w:spacing w:val="-4"/>
        </w:rPr>
        <w:t>更多 </w:t>
      </w:r>
      <w:r>
        <w:rPr>
          <w:spacing w:val="-6"/>
        </w:rPr>
        <w:t>TVBS 報導</w:t>
      </w:r>
    </w:p>
    <w:p>
      <w:pPr>
        <w:pStyle w:val="BodyText"/>
        <w:spacing w:before="6"/>
        <w:rPr>
          <w:sz w:val="27"/>
        </w:rPr>
      </w:pPr>
    </w:p>
    <w:p>
      <w:pPr>
        <w:pStyle w:val="BodyText"/>
        <w:spacing w:before="1"/>
        <w:ind w:left="100"/>
      </w:pPr>
      <w:r>
        <w:rPr/>
        <w:pict>
          <v:shape style="position:absolute;margin-left:120pt;margin-top:16.964531pt;width:24pt;height:.1pt;mso-position-horizontal-relative:page;mso-position-vertical-relative:paragraph;z-index:-13524992;mso-wrap-distance-left:0;mso-wrap-distance-right:0" id="docshape1778" coordorigin="2400,339" coordsize="480,0" path="m2400,339l2880,339e" filled="false" stroked="true" strokeweight=".8pt" strokecolor="#ff0000">
            <v:path arrowok="t"/>
            <v:stroke dashstyle="solid"/>
            <w10:wrap type="topAndBottom"/>
          </v:shape>
        </w:pict>
      </w:r>
      <w:r>
        <w:rPr/>
        <w:t>不斷更新／2022</w:t>
      </w:r>
      <w:r>
        <w:rPr>
          <w:color w:val="FF0000"/>
        </w:rPr>
        <w:t>台灣</w:t>
      </w:r>
      <w:r>
        <w:rPr/>
        <w:t>軒嵐諾颱風最新動態 明是否停班停課？北北基晚上10</w:t>
      </w:r>
      <w:r>
        <w:rPr>
          <w:spacing w:val="-4"/>
        </w:rPr>
        <w:t>點宣布</w:t>
      </w:r>
    </w:p>
    <w:p>
      <w:pPr>
        <w:pStyle w:val="BodyText"/>
      </w:pPr>
    </w:p>
    <w:p>
      <w:pPr>
        <w:pStyle w:val="BodyText"/>
      </w:pPr>
    </w:p>
    <w:p>
      <w:pPr>
        <w:pStyle w:val="BodyText"/>
        <w:spacing w:before="2"/>
        <w:rPr>
          <w:sz w:val="27"/>
        </w:rPr>
      </w:pPr>
    </w:p>
    <w:p>
      <w:pPr>
        <w:pStyle w:val="BodyText"/>
        <w:spacing w:before="1"/>
        <w:ind w:left="100"/>
      </w:pPr>
      <w:r>
        <w:rPr/>
        <w:t>后里陣風7</w:t>
      </w:r>
      <w:r>
        <w:rPr>
          <w:spacing w:val="-1"/>
        </w:rPr>
        <w:t>級！ 樂園防颱急關摩天輪、雲霄飛車</w:t>
      </w:r>
    </w:p>
    <w:p>
      <w:pPr>
        <w:pStyle w:val="BodyText"/>
      </w:pPr>
    </w:p>
    <w:p>
      <w:pPr>
        <w:pStyle w:val="BodyText"/>
      </w:pPr>
    </w:p>
    <w:p>
      <w:pPr>
        <w:pStyle w:val="BodyText"/>
        <w:spacing w:before="1"/>
        <w:rPr>
          <w:sz w:val="31"/>
        </w:rPr>
      </w:pPr>
    </w:p>
    <w:p>
      <w:pPr>
        <w:pStyle w:val="BodyText"/>
        <w:ind w:left="100"/>
      </w:pPr>
      <w:r>
        <w:rPr/>
        <w:t>全校僅剩4</w:t>
      </w:r>
      <w:r>
        <w:rPr>
          <w:spacing w:val="-1"/>
        </w:rPr>
        <w:t>人 苗栗大成高中「無課可上」</w:t>
      </w:r>
    </w:p>
    <w:p>
      <w:pPr>
        <w:pStyle w:val="BodyText"/>
      </w:pPr>
    </w:p>
    <w:p>
      <w:pPr>
        <w:pStyle w:val="BodyText"/>
      </w:pPr>
    </w:p>
    <w:p>
      <w:pPr>
        <w:pStyle w:val="BodyText"/>
        <w:spacing w:before="1"/>
        <w:rPr>
          <w:sz w:val="31"/>
        </w:rPr>
      </w:pPr>
    </w:p>
    <w:p>
      <w:pPr>
        <w:pStyle w:val="BodyText"/>
        <w:spacing w:line="516" w:lineRule="auto" w:before="1"/>
        <w:ind w:left="100" w:right="4199"/>
      </w:pPr>
      <w:r>
        <w:rPr/>
        <w:t>開學傳災情！小五課文「創」注音讀一聲 母急求救：怎教？</w:t>
      </w:r>
      <w:r>
        <w:rPr>
          <w:spacing w:val="12"/>
        </w:rPr>
        <w:t>文章編號:  </w:t>
      </w:r>
      <w:r>
        <w:rPr/>
        <w:t>[2022090221769217085]</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1"/>
        </w:numPr>
        <w:tabs>
          <w:tab w:pos="660" w:val="left" w:leader="none"/>
        </w:tabs>
        <w:spacing w:line="332"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2022-09-02</w:t>
      </w:r>
      <w:r>
        <w:rPr>
          <w:spacing w:val="-7"/>
          <w:w w:val="110"/>
          <w:sz w:val="28"/>
        </w:rPr>
        <w:t> </w:t>
      </w:r>
      <w:r>
        <w:rPr>
          <w:spacing w:val="-2"/>
          <w:w w:val="110"/>
          <w:sz w:val="28"/>
        </w:rPr>
        <w:t>(13:47)</w:t>
      </w:r>
    </w:p>
    <w:p>
      <w:pPr>
        <w:spacing w:line="220" w:lineRule="auto" w:before="10"/>
        <w:ind w:left="100" w:right="7199" w:firstLine="0"/>
        <w:jc w:val="left"/>
        <w:rPr>
          <w:sz w:val="28"/>
        </w:rPr>
      </w:pPr>
      <w:r>
        <w:rPr>
          <w:sz w:val="28"/>
        </w:rPr>
        <w:t>網站(URL連接) | 地方新聞</w:t>
      </w:r>
      <w:r>
        <w:rPr>
          <w:sz w:val="28"/>
        </w:rPr>
        <w:t>字數: 643 words</w:t>
      </w:r>
    </w:p>
    <w:p>
      <w:pPr>
        <w:pStyle w:val="BodyText"/>
        <w:rPr>
          <w:sz w:val="20"/>
        </w:rPr>
      </w:pPr>
      <w:r>
        <w:rPr/>
        <w:pict>
          <v:shape style="position:absolute;margin-left:36pt;margin-top:13.904882pt;width:523pt;height:.1pt;mso-position-horizontal-relative:page;mso-position-vertical-relative:paragraph;z-index:-13524480;mso-wrap-distance-left:0;mso-wrap-distance-right:0" id="docshape177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「虧雞福來爹」林義豐登記選南市長 是否同框柯P</w:t>
      </w:r>
      <w:r>
        <w:rPr>
          <w:spacing w:val="-4"/>
          <w:sz w:val="28"/>
        </w:rPr>
        <w:t>受關注</w:t>
      </w:r>
    </w:p>
    <w:p>
      <w:pPr>
        <w:pStyle w:val="BodyText"/>
        <w:spacing w:before="9"/>
        <w:rPr>
          <w:sz w:val="19"/>
        </w:rPr>
      </w:pPr>
      <w:r>
        <w:rPr/>
        <w:pict>
          <v:shape style="position:absolute;margin-left:36pt;margin-top:13.723047pt;width:523pt;height:.1pt;mso-position-horizontal-relative:page;mso-position-vertical-relative:paragraph;z-index:-13523968;mso-wrap-distance-left:0;mso-wrap-distance-right:0" id="docshape178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：https://news.ltn.com.tw/news/Tainan/breakingnews/4045642</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[202209025188858]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2022-09-02</w:t>
      </w:r>
      <w:r>
        <w:rPr>
          <w:spacing w:val="-13"/>
          <w:w w:val="115"/>
          <w:sz w:val="28"/>
        </w:rPr>
        <w:t> </w:t>
      </w:r>
      <w:r>
        <w:rPr>
          <w:spacing w:val="-2"/>
          <w:w w:val="115"/>
          <w:sz w:val="28"/>
        </w:rPr>
        <w:t>(14:24)</w:t>
      </w:r>
    </w:p>
    <w:p>
      <w:pPr>
        <w:spacing w:line="249" w:lineRule="auto" w:before="12"/>
        <w:ind w:left="100" w:right="5659" w:firstLine="0"/>
        <w:jc w:val="left"/>
        <w:rPr>
          <w:sz w:val="28"/>
        </w:rPr>
      </w:pPr>
      <w:r>
        <w:rPr>
          <w:sz w:val="28"/>
        </w:rPr>
        <w:t>網站(URL連接) | 新聞 |By 中時新聞網</w:t>
      </w:r>
      <w:r>
        <w:rPr>
          <w:sz w:val="28"/>
        </w:rPr>
        <w:t>字數: 534 words</w:t>
      </w:r>
    </w:p>
    <w:p>
      <w:pPr>
        <w:pStyle w:val="BodyText"/>
        <w:spacing w:before="9"/>
        <w:rPr>
          <w:sz w:val="21"/>
        </w:rPr>
      </w:pPr>
      <w:r>
        <w:rPr/>
        <w:pict>
          <v:shape style="position:absolute;margin-left:36pt;margin-top:14.945937pt;width:523pt;height:.1pt;mso-position-horizontal-relative:page;mso-position-vertical-relative:paragraph;z-index:-13523456;mso-wrap-distance-left:0;mso-wrap-distance-right:0" id="docshape178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「虧雞福來爹」怒了！ 林義豐登記參選帶蝙蝠俠</w:t>
      </w:r>
    </w:p>
    <w:p>
      <w:pPr>
        <w:pStyle w:val="BodyText"/>
        <w:spacing w:before="12"/>
        <w:rPr>
          <w:sz w:val="22"/>
        </w:rPr>
      </w:pPr>
      <w:r>
        <w:rPr/>
        <w:pict>
          <v:shape style="position:absolute;margin-left:36pt;margin-top:15.723047pt;width:523pt;height:.1pt;mso-position-horizontal-relative:page;mso-position-vertical-relative:paragraph;z-index:-13522944;mso-wrap-distance-left:0;mso-wrap-distance-right:0" id="docshape178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88">
        <w:r>
          <w:rPr>
            <w:w w:val="115"/>
          </w:rPr>
          <w:t>文字快照</w:t>
        </w:r>
        <w:r>
          <w:rPr>
            <w:spacing w:val="-2"/>
            <w:w w:val="115"/>
          </w:rPr>
          <w:t>：http://m.match.net.tw/pc/news/politics/20220902/6757583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有「虧雞福來爹」稱號的無黨籍台南市長參選人林義豐，2日上午11時11</w:t>
      </w:r>
      <w:r>
        <w:rPr>
          <w:spacing w:val="-1"/>
        </w:rPr>
        <w:t>分帶著化身蝙蝠俠的模特兒</w:t>
      </w:r>
    </w:p>
    <w:p>
      <w:pPr>
        <w:pStyle w:val="BodyText"/>
        <w:spacing w:line="290" w:lineRule="auto" w:before="63"/>
        <w:ind w:left="100" w:right="239"/>
      </w:pPr>
      <w:r>
        <w:rPr>
          <w:spacing w:val="-2"/>
        </w:rPr>
        <w:t>，前往台南市選委會登記參選，他批評台南市在民進黨長期執政下犯罪率高，高呼口號要推翻「綠惡高譚市」。台南市警察局提出數字回應「治安平穩」。</w:t>
      </w:r>
    </w:p>
    <w:p>
      <w:pPr>
        <w:pStyle w:val="BodyText"/>
        <w:spacing w:before="11"/>
        <w:rPr>
          <w:sz w:val="28"/>
        </w:rPr>
      </w:pPr>
    </w:p>
    <w:p>
      <w:pPr>
        <w:pStyle w:val="BodyText"/>
        <w:ind w:left="100"/>
      </w:pPr>
      <w:r>
        <w:rPr/>
        <w:t>林義豐4年前落選台南市長，4年後捲土重來，2</w:t>
      </w:r>
      <w:r>
        <w:rPr>
          <w:spacing w:val="-1"/>
        </w:rPr>
        <w:t>日上午在大批支持者陪同下登記，這次炮火更猛烈</w:t>
      </w:r>
    </w:p>
    <w:p>
      <w:pPr>
        <w:pStyle w:val="BodyText"/>
        <w:spacing w:line="290" w:lineRule="auto" w:before="62"/>
        <w:ind w:left="100" w:right="239"/>
      </w:pPr>
      <w:r>
        <w:rPr/>
        <w:pict>
          <v:line style="position:absolute;mso-position-horizontal-relative:page;mso-position-vertical-relative:paragraph;z-index:17934848" from="156pt,38.01453pt" to="192pt,38.01453pt" stroked="true" strokeweight=".8pt" strokecolor="#ff0000">
            <v:stroke dashstyle="solid"/>
            <w10:wrap type="none"/>
          </v:line>
        </w:pict>
      </w:r>
      <w:r>
        <w:rPr>
          <w:spacing w:val="-2"/>
        </w:rPr>
        <w:t>，強打台南市在綠營30年長期執政下，變成犯罪天堂，在殺人案、酒駕、賭博、交通事故案件發生</w:t>
      </w:r>
      <w:r>
        <w:rPr/>
        <w:t>率都名列前茅，台南市</w:t>
      </w:r>
      <w:r>
        <w:rPr>
          <w:color w:val="FF0000"/>
        </w:rPr>
        <w:t>生育率</w:t>
      </w:r>
      <w:r>
        <w:rPr/>
        <w:t>創新低，成6都最後1</w:t>
      </w:r>
      <w:r>
        <w:rPr>
          <w:spacing w:val="-1"/>
        </w:rPr>
        <w:t>名，年輕人還要面對低薪、人口流失的都市問題</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t>林義豐2</w:t>
      </w:r>
      <w:r>
        <w:rPr>
          <w:spacing w:val="-1"/>
        </w:rPr>
        <w:t>日找來男模化身蝙蝠俠陪同登記高呼全民起義、才能豐衣足食，誓言推翻綠惡高譚市。</w:t>
      </w:r>
    </w:p>
    <w:p>
      <w:pPr>
        <w:pStyle w:val="BodyText"/>
        <w:rPr>
          <w:sz w:val="34"/>
        </w:rPr>
      </w:pPr>
    </w:p>
    <w:p>
      <w:pPr>
        <w:pStyle w:val="BodyText"/>
        <w:spacing w:line="290" w:lineRule="auto"/>
        <w:ind w:left="100" w:right="239"/>
      </w:pPr>
      <w:r>
        <w:rPr>
          <w:spacing w:val="-2"/>
        </w:rPr>
        <w:t>針對民進黨爭取連任的台南市長黃偉哲擁有高民調，林義豐仍對選情樂觀，他認為民調比拚就像打棒球，最後一局才能分勝負，大酸黃偉哲民調高到嚇人，可以乾脆去選總統，不用選台南市長。</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7935360" from="150pt,16.914532pt" to="174pt,16.914532pt" stroked="true" strokeweight=".8pt" strokecolor="#ff0000">
            <v:stroke dashstyle="solid"/>
            <w10:wrap type="none"/>
          </v:line>
        </w:pict>
      </w:r>
      <w:r>
        <w:rPr>
          <w:spacing w:val="-2"/>
        </w:rPr>
        <w:t>林義豐登記過程有3名</w:t>
      </w:r>
      <w:r>
        <w:rPr>
          <w:color w:val="FF0000"/>
          <w:spacing w:val="-2"/>
        </w:rPr>
        <w:t>台灣</w:t>
      </w:r>
      <w:r>
        <w:rPr>
          <w:spacing w:val="-2"/>
        </w:rPr>
        <w:t>民眾黨台南市議員參選人陪同，林義豐認為是互相加持、幫忙，民眾黨認為雙方合作，可將在野監督力量最大化。</w:t>
      </w:r>
    </w:p>
    <w:p>
      <w:pPr>
        <w:pStyle w:val="BodyText"/>
        <w:spacing w:before="11"/>
        <w:rPr>
          <w:sz w:val="28"/>
        </w:rPr>
      </w:pPr>
    </w:p>
    <w:p>
      <w:pPr>
        <w:pStyle w:val="BodyText"/>
        <w:spacing w:line="290" w:lineRule="auto" w:before="1"/>
        <w:ind w:left="100" w:right="119"/>
      </w:pPr>
      <w:r>
        <w:rPr>
          <w:spacing w:val="-2"/>
        </w:rPr>
        <w:t>台南市警察局公關室回應，不清楚林義豐持有治安數據何來，以今年1到8月與過去3年同期比較，台</w:t>
      </w:r>
      <w:r>
        <w:rPr/>
        <w:t>南市故意殺人案件為6都第3，發生數呈現逐年下降趨勢，破獲率均維持在100％</w:t>
      </w:r>
      <w:r>
        <w:rPr>
          <w:spacing w:val="-2"/>
        </w:rPr>
        <w:t>、賭博案件發生數為</w:t>
      </w:r>
    </w:p>
    <w:p>
      <w:pPr>
        <w:spacing w:after="0" w:line="290" w:lineRule="auto"/>
        <w:sectPr>
          <w:pgSz w:w="11900" w:h="16840"/>
          <w:pgMar w:top="1500" w:bottom="280" w:left="620" w:right="620"/>
        </w:sectPr>
      </w:pPr>
    </w:p>
    <w:p>
      <w:pPr>
        <w:pStyle w:val="BodyText"/>
        <w:spacing w:before="21"/>
        <w:ind w:left="100"/>
      </w:pPr>
      <w:r>
        <w:rPr/>
        <w:t>6</w:t>
      </w:r>
      <w:r>
        <w:rPr>
          <w:spacing w:val="-1"/>
        </w:rPr>
        <w:t>都最低，顯示治安平穩。</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[202209025620150]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2022-09-02</w:t>
      </w:r>
      <w:r>
        <w:rPr>
          <w:spacing w:val="12"/>
          <w:w w:val="110"/>
          <w:sz w:val="28"/>
        </w:rPr>
        <w:t> </w:t>
      </w:r>
      <w:r>
        <w:rPr>
          <w:spacing w:val="-2"/>
          <w:w w:val="110"/>
          <w:sz w:val="28"/>
        </w:rPr>
        <w:t>(07:57)</w:t>
      </w:r>
    </w:p>
    <w:p>
      <w:pPr>
        <w:spacing w:line="249" w:lineRule="auto" w:before="12"/>
        <w:ind w:left="100" w:right="8459" w:firstLine="0"/>
        <w:jc w:val="left"/>
        <w:rPr>
          <w:sz w:val="28"/>
        </w:rPr>
      </w:pPr>
      <w:r>
        <w:rPr>
          <w:sz w:val="28"/>
        </w:rPr>
        <w:t>網站(URL連接) </w:t>
      </w:r>
      <w:r>
        <w:rPr>
          <w:sz w:val="28"/>
        </w:rPr>
        <w:t>|字數:</w:t>
      </w:r>
      <w:r>
        <w:rPr>
          <w:spacing w:val="51"/>
          <w:w w:val="150"/>
          <w:sz w:val="28"/>
        </w:rPr>
        <w:t> </w:t>
      </w:r>
      <w:r>
        <w:rPr>
          <w:sz w:val="28"/>
        </w:rPr>
        <w:t>717</w:t>
      </w:r>
      <w:r>
        <w:rPr>
          <w:spacing w:val="51"/>
          <w:w w:val="150"/>
          <w:sz w:val="28"/>
        </w:rPr>
        <w:t> </w:t>
      </w:r>
      <w:r>
        <w:rPr>
          <w:spacing w:val="-4"/>
          <w:sz w:val="28"/>
        </w:rPr>
        <w:t>words</w:t>
      </w:r>
    </w:p>
    <w:p>
      <w:pPr>
        <w:pStyle w:val="BodyText"/>
        <w:spacing w:before="9"/>
        <w:rPr>
          <w:sz w:val="21"/>
        </w:rPr>
      </w:pPr>
      <w:r>
        <w:rPr/>
        <w:pict>
          <v:shape style="position:absolute;margin-left:36pt;margin-top:14.945937pt;width:523pt;height:.1pt;mso-position-horizontal-relative:page;mso-position-vertical-relative:paragraph;z-index:-13521408;mso-wrap-distance-left:0;mso-wrap-distance-right:0" id="docshape178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面板雙虎擴大產學合作 為人才來源鋪路各顯神通</w:t>
      </w:r>
    </w:p>
    <w:p>
      <w:pPr>
        <w:pStyle w:val="BodyText"/>
        <w:spacing w:before="12"/>
        <w:rPr>
          <w:sz w:val="22"/>
        </w:rPr>
      </w:pPr>
      <w:r>
        <w:rPr/>
        <w:pict>
          <v:shape style="position:absolute;margin-left:36pt;margin-top:15.723047pt;width:523pt;height:.1pt;mso-position-horizontal-relative:page;mso-position-vertical-relative:paragraph;z-index:-13520896;mso-wrap-distance-left:0;mso-wrap-distance-right:0" id="docshape178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：https://money.udn.com/money/story/11162/6584207?from=edn_subcatelist_cate</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友達與臺北科技大學共同成立的「友達北科聯合研發中心」31日舉行揭牌活動，未來期培育新世代</w:t>
      </w:r>
      <w:r>
        <w:rPr>
          <w:spacing w:val="-2"/>
        </w:rPr>
        <w:t>人才，厚植智慧製造場域的競爭力。友達／提供</w:t>
      </w:r>
    </w:p>
    <w:p>
      <w:pPr>
        <w:pStyle w:val="BodyText"/>
        <w:spacing w:before="12"/>
        <w:rPr>
          <w:sz w:val="28"/>
        </w:rPr>
      </w:pPr>
    </w:p>
    <w:p>
      <w:pPr>
        <w:pStyle w:val="BodyText"/>
        <w:ind w:left="340"/>
      </w:pPr>
      <w:r>
        <w:rPr>
          <w:w w:val="115"/>
        </w:rPr>
        <w:t>2022/09/02</w:t>
      </w:r>
      <w:r>
        <w:rPr>
          <w:spacing w:val="22"/>
          <w:w w:val="120"/>
        </w:rPr>
        <w:t> </w:t>
      </w:r>
      <w:r>
        <w:rPr>
          <w:spacing w:val="-2"/>
          <w:w w:val="120"/>
        </w:rPr>
        <w:t>16:56:42</w:t>
      </w:r>
    </w:p>
    <w:p>
      <w:pPr>
        <w:pStyle w:val="BodyText"/>
        <w:rPr>
          <w:sz w:val="34"/>
        </w:rPr>
      </w:pPr>
    </w:p>
    <w:p>
      <w:pPr>
        <w:pStyle w:val="BodyText"/>
        <w:ind w:left="340"/>
      </w:pPr>
      <w:r>
        <w:rPr>
          <w:spacing w:val="-1"/>
        </w:rPr>
        <w:t>經濟日報 記者李珣瑛／新竹報導</w:t>
      </w:r>
    </w:p>
    <w:p>
      <w:pPr>
        <w:pStyle w:val="BodyText"/>
        <w:rPr>
          <w:sz w:val="34"/>
        </w:rPr>
      </w:pPr>
    </w:p>
    <w:p>
      <w:pPr>
        <w:pStyle w:val="BodyText"/>
        <w:ind w:left="340"/>
      </w:pPr>
      <w:r>
        <w:rPr>
          <w:spacing w:val="-1"/>
        </w:rPr>
        <w:t>面板雙虎過去每年都會招募上千名新血，即便近期因產業景氣下行而減產，人力需求沒那麼緊</w:t>
      </w:r>
    </w:p>
    <w:p>
      <w:pPr>
        <w:pStyle w:val="BodyText"/>
        <w:spacing w:line="290" w:lineRule="auto" w:before="62"/>
        <w:ind w:left="100" w:right="239"/>
      </w:pPr>
      <w:r>
        <w:rPr/>
        <w:pict>
          <v:line style="position:absolute;mso-position-horizontal-relative:page;mso-position-vertical-relative:paragraph;z-index:17936896" from="72pt,20.014532pt" to="132pt,20.014532pt" stroked="true" strokeweight=".8pt" strokecolor="#ff0000">
            <v:stroke dashstyle="solid"/>
            <w10:wrap type="none"/>
          </v:line>
        </w:pict>
      </w:r>
      <w:r>
        <w:rPr>
          <w:spacing w:val="-2"/>
        </w:rPr>
        <w:t>，面對</w:t>
      </w:r>
      <w:r>
        <w:rPr>
          <w:color w:val="FF0000"/>
          <w:spacing w:val="-2"/>
        </w:rPr>
        <w:t>台灣少子化</w:t>
      </w:r>
      <w:r>
        <w:rPr>
          <w:spacing w:val="-2"/>
        </w:rPr>
        <w:t>趨勢與半導體業人才磁吸效應，群創、友達仍加碼深化產學合作，從扎根基礎教育來為育才做準備，向跨域人才招手，儲備下一個景氣向上周期所需人才。</w:t>
      </w:r>
    </w:p>
    <w:p>
      <w:pPr>
        <w:pStyle w:val="BodyText"/>
        <w:spacing w:before="12"/>
        <w:rPr>
          <w:sz w:val="28"/>
        </w:rPr>
      </w:pPr>
    </w:p>
    <w:p>
      <w:pPr>
        <w:pStyle w:val="BodyText"/>
        <w:spacing w:line="290" w:lineRule="auto"/>
        <w:ind w:left="100" w:right="119" w:firstLine="240"/>
      </w:pPr>
      <w:r>
        <w:rPr>
          <w:spacing w:val="-2"/>
        </w:rPr>
        <w:t>其中，群創攜手南臺、崑山、遠東、長榮等12所重點大學校院，共同培育菁英人才。友達則在8</w:t>
      </w:r>
      <w:r>
        <w:rPr>
          <w:spacing w:val="-2"/>
        </w:rPr>
        <w:t>月 31日與北科大舉行聯合研發中心揭牌，聚焦智慧製造、智慧節能、自動化技術等三大核心領域應用</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firstLine="240"/>
        <w:jc w:val="both"/>
      </w:pPr>
      <w:r>
        <w:rPr>
          <w:spacing w:val="-4"/>
        </w:rPr>
        <w:t>友達董事長彭双浪表示，友達長期與北科大密切合作，北科大加入GOLF學用接軌聯盟、友達也是</w:t>
      </w:r>
      <w:r>
        <w:rPr>
          <w:spacing w:val="-2"/>
        </w:rPr>
        <w:t>北科大國際產學聯盟一員，雙方在智慧製造上更是重要學術合作夥伴，隨著聯合研發中心成立，將可望創造新合作模式，整合雙方研發量能、學界跟產業界互補，為科技創新注入新動能。</w:t>
      </w:r>
    </w:p>
    <w:p>
      <w:pPr>
        <w:spacing w:after="0" w:line="290" w:lineRule="auto"/>
        <w:jc w:val="both"/>
        <w:sectPr>
          <w:pgSz w:w="11900" w:h="16840"/>
          <w:pgMar w:top="1500" w:bottom="280" w:left="620" w:right="620"/>
        </w:sectPr>
      </w:pPr>
    </w:p>
    <w:p>
      <w:pPr>
        <w:pStyle w:val="BodyText"/>
        <w:spacing w:line="290" w:lineRule="auto" w:before="21"/>
        <w:ind w:left="100" w:right="239" w:firstLine="240"/>
      </w:pPr>
      <w:r>
        <w:rPr>
          <w:spacing w:val="-2"/>
        </w:rPr>
        <w:t>彭双浪坦言，現今人才真的很缺乏，希望透過更多產學合作專案展開，深化產學接軌合作，不浪費任何一絲人才發展機會，並進一步達到學校、學生、企業、社會四贏的局面。</w:t>
      </w:r>
    </w:p>
    <w:p>
      <w:pPr>
        <w:pStyle w:val="BodyText"/>
        <w:spacing w:before="12"/>
        <w:rPr>
          <w:sz w:val="28"/>
        </w:rPr>
      </w:pPr>
    </w:p>
    <w:p>
      <w:pPr>
        <w:pStyle w:val="BodyText"/>
        <w:spacing w:line="290" w:lineRule="auto"/>
        <w:ind w:left="100" w:right="239" w:firstLine="240"/>
        <w:jc w:val="both"/>
      </w:pPr>
      <w:r>
        <w:rPr>
          <w:spacing w:val="-2"/>
        </w:rPr>
        <w:t>群創為培育數位轉型人才，啟動「極致獨角獸計畫之群創人才方程式」計畫，邀集12所大學校院</w:t>
      </w:r>
      <w:r>
        <w:rPr>
          <w:spacing w:val="-2"/>
        </w:rPr>
        <w:t>包含南臺、崑山、遠東、長榮、樹德、正修、高苑、吳鳳、育達、敏實、明新、城市等，宣示為新世代人才培育共同努力，擴大提升國際競爭力。</w:t>
      </w:r>
    </w:p>
    <w:p>
      <w:pPr>
        <w:pStyle w:val="BodyText"/>
        <w:spacing w:before="11"/>
        <w:rPr>
          <w:sz w:val="28"/>
        </w:rPr>
      </w:pPr>
    </w:p>
    <w:p>
      <w:pPr>
        <w:pStyle w:val="BodyText"/>
        <w:spacing w:line="290" w:lineRule="auto"/>
        <w:ind w:left="100" w:right="119" w:firstLine="240"/>
      </w:pPr>
      <w:r>
        <w:rPr>
          <w:spacing w:val="-2"/>
        </w:rPr>
        <w:t>群創總經理楊柱祥表示，人才是群創邁向ESG永續發展最重要的後盾，為接軌國際及強化國家人才</w:t>
      </w:r>
      <w:r>
        <w:rPr>
          <w:spacing w:val="-2"/>
        </w:rPr>
        <w:t>競爭力，群創貫徹「永續核心．社會共榮」理念，積極落實人才培育，群創培育菁英人才今年再升級，推出「極致獨角獸計畫之群創人才方程式」徵才計畫，提供學生多元獎助方案及職缺選擇。</w:t>
      </w:r>
    </w:p>
    <w:p>
      <w:pPr>
        <w:pStyle w:val="BodyText"/>
      </w:pPr>
    </w:p>
    <w:p>
      <w:pPr>
        <w:pStyle w:val="BodyText"/>
        <w:spacing w:before="11"/>
        <w:rPr>
          <w:sz w:val="33"/>
        </w:rPr>
      </w:pPr>
    </w:p>
    <w:p>
      <w:pPr>
        <w:pStyle w:val="BodyText"/>
        <w:ind w:left="100"/>
      </w:pPr>
      <w:r>
        <w:rPr>
          <w:spacing w:val="-2"/>
          <w:w w:val="110"/>
        </w:rPr>
        <w:t>文章編號: [2022090221771234174]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2022-09-02</w:t>
      </w:r>
      <w:r>
        <w:rPr>
          <w:spacing w:val="21"/>
          <w:w w:val="110"/>
          <w:sz w:val="28"/>
        </w:rPr>
        <w:t> </w:t>
      </w:r>
      <w:r>
        <w:rPr>
          <w:spacing w:val="-2"/>
          <w:w w:val="110"/>
          <w:sz w:val="28"/>
        </w:rPr>
        <w:t>(21:01)</w:t>
      </w:r>
    </w:p>
    <w:p>
      <w:pPr>
        <w:spacing w:line="249" w:lineRule="auto" w:before="12"/>
        <w:ind w:left="100" w:right="6219" w:firstLine="0"/>
        <w:jc w:val="left"/>
        <w:rPr>
          <w:sz w:val="28"/>
        </w:rPr>
      </w:pPr>
      <w:r>
        <w:rPr>
          <w:sz w:val="28"/>
        </w:rPr>
        <w:t>網站(URL連接) | 地方 |By 陳逸群</w:t>
      </w:r>
      <w:r>
        <w:rPr>
          <w:spacing w:val="10"/>
          <w:sz w:val="28"/>
        </w:rPr>
        <w:t>字數: </w:t>
      </w:r>
      <w:r>
        <w:rPr>
          <w:sz w:val="28"/>
        </w:rPr>
        <w:t>1225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519872;mso-wrap-distance-left:0;mso-wrap-distance-right:0" id="docshape178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健康城市大調查出爐 花蓮勇奪環境醫療構面雙冠王</w:t>
      </w:r>
    </w:p>
    <w:p>
      <w:pPr>
        <w:pStyle w:val="BodyText"/>
        <w:spacing w:before="12"/>
        <w:rPr>
          <w:sz w:val="22"/>
        </w:rPr>
      </w:pPr>
      <w:r>
        <w:rPr/>
        <w:pict>
          <v:shape style="position:absolute;margin-left:36pt;margin-top:15.723047pt;width:523pt;height:.1pt;mso-position-horizontal-relative:page;mso-position-vertical-relative:paragraph;z-index:-13519360;mso-wrap-distance-left:0;mso-wrap-distance-right:0" id="docshape178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：https://tw.news.yahoo.com/%E5%81%A5%E5%BA%B7%E5%9F%8E%E5%B8%82%E5%A4%A7%E8%AA%BF%E6%9</w:t>
      </w:r>
      <w:r>
        <w:rPr>
          <w:spacing w:val="80"/>
          <w:w w:val="150"/>
        </w:rPr>
        <w:t>  </w:t>
      </w:r>
      <w:r>
        <w:rPr>
          <w:spacing w:val="-2"/>
          <w:w w:val="80"/>
        </w:rPr>
        <w:t>F%A5%E5%87%BA%E7%88%90-</w:t>
      </w:r>
    </w:p>
    <w:p>
      <w:pPr>
        <w:pStyle w:val="BodyText"/>
        <w:spacing w:line="297" w:lineRule="exact"/>
        <w:ind w:left="100"/>
      </w:pPr>
      <w:r>
        <w:rPr>
          <w:spacing w:val="-2"/>
          <w:w w:val="70"/>
        </w:rPr>
        <w:t>%E8%8A%B1%E8%93%AE%E5%8B%87%E5%A5%AA%E7%92%B0%E5%A2%83%E9%86%AB%E7%99%82%E6%A7%8B%E9%9D</w:t>
      </w:r>
    </w:p>
    <w:p>
      <w:pPr>
        <w:pStyle w:val="BodyText"/>
        <w:spacing w:before="62"/>
        <w:ind w:left="100"/>
      </w:pPr>
      <w:r>
        <w:rPr>
          <w:w w:val="80"/>
        </w:rPr>
        <w:t>%A2%E9%9B%99%E5%86%A0%E7%8E%8B-</w:t>
      </w:r>
      <w:r>
        <w:rPr>
          <w:spacing w:val="-2"/>
          <w:w w:val="90"/>
        </w:rPr>
        <w:t>122107335.html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spacing w:val="-2"/>
        </w:rPr>
        <w:t>2022健康城市大調查花蓮縣榮獲非六都第一名，特別於環境及醫療服務構面奪得雙冠，長照服務涵</w:t>
      </w:r>
      <w:r>
        <w:rPr>
          <w:spacing w:val="-2"/>
        </w:rPr>
        <w:t>蓋率為全國第二，每萬失能人口平均擁有照服員比例更是全國第一，各項數據顯示花蓮縣的醫療服務成績亮眼。</w:t>
      </w:r>
    </w:p>
    <w:p>
      <w:pPr>
        <w:pStyle w:val="BodyText"/>
        <w:spacing w:before="11"/>
        <w:rPr>
          <w:sz w:val="28"/>
        </w:rPr>
      </w:pPr>
    </w:p>
    <w:p>
      <w:pPr>
        <w:pStyle w:val="BodyText"/>
        <w:ind w:left="100"/>
      </w:pPr>
      <w:r>
        <w:rPr/>
        <w:t>最新一期康健雜誌披露指出，花蓮縣近年成績斐然，從2020年的第10名，去年一口氣躍升至第4</w:t>
      </w:r>
      <w:r>
        <w:rPr>
          <w:spacing w:val="-10"/>
        </w:rPr>
        <w:t>名</w:t>
      </w:r>
    </w:p>
    <w:p>
      <w:pPr>
        <w:pStyle w:val="BodyText"/>
        <w:spacing w:line="290" w:lineRule="auto" w:before="62"/>
        <w:ind w:left="100" w:right="119"/>
      </w:pPr>
      <w:r>
        <w:rPr>
          <w:spacing w:val="-2"/>
        </w:rPr>
        <w:t>，今年更上升到全國第2名、非六都第1名，可謂近年的大黑馬。4大構面中，花蓮縣在｢健康環境」和｢醫療服務」構面，獲得全國第1。環境構面向來是花蓮縣的強項，空氣品質、公園綠地和自行車道都名列前茅，尤其在自行車道大幅增加、上升到第2名之後，在環境上更居優勢；花蓮縣的醫療服</w:t>
      </w:r>
      <w:r>
        <w:rPr>
          <w:spacing w:val="-2"/>
        </w:rPr>
        <w:t>務構面也表現優異，指標當中，執業醫師和護理師服務人數排名分別為第5名、第3名，長照服務涵蓋率也升至第2名，每萬人擁有合格照顧服務員更是全國第1。</w:t>
      </w:r>
    </w:p>
    <w:p>
      <w:pPr>
        <w:pStyle w:val="BodyText"/>
        <w:spacing w:before="10"/>
        <w:rPr>
          <w:sz w:val="28"/>
        </w:rPr>
      </w:pPr>
    </w:p>
    <w:p>
      <w:pPr>
        <w:pStyle w:val="BodyText"/>
        <w:ind w:left="100"/>
      </w:pPr>
      <w:r>
        <w:rPr>
          <w:spacing w:val="-1"/>
        </w:rPr>
        <w:t>徐榛蔚受訪時談到，花蓮縣透過分佈各鄉鎮的基層診所，讓診所成為我們的腳，讓醫護走出去看病</w:t>
      </w:r>
    </w:p>
    <w:p>
      <w:pPr>
        <w:pStyle w:val="BodyText"/>
        <w:spacing w:before="62"/>
        <w:ind w:left="100"/>
      </w:pPr>
      <w:r>
        <w:rPr>
          <w:spacing w:val="-1"/>
        </w:rPr>
        <w:t>，服務臥床、行動不便的民眾。近年來受到新冠疫情衝擊，花蓮縣政府透過智慧科技的超前部屬</w:t>
      </w:r>
    </w:p>
    <w:p>
      <w:pPr>
        <w:pStyle w:val="BodyText"/>
        <w:spacing w:line="290" w:lineRule="auto" w:before="62"/>
        <w:ind w:left="100" w:right="239"/>
      </w:pPr>
      <w:r>
        <w:rPr>
          <w:spacing w:val="-2"/>
        </w:rPr>
        <w:t>，將新冠危機變轉機，在疫情爆發後，5G遠距診療平台及13鄉鎮衛生所的「智慧診間」充分發揮作</w:t>
      </w:r>
      <w:r>
        <w:rPr>
          <w:spacing w:val="-6"/>
        </w:rPr>
        <w:t>用。</w:t>
      </w:r>
    </w:p>
    <w:p>
      <w:pPr>
        <w:spacing w:after="0" w:line="290" w:lineRule="auto"/>
        <w:sectPr>
          <w:pgSz w:w="11900" w:h="16840"/>
          <w:pgMar w:top="1500" w:bottom="280" w:left="620" w:right="620"/>
        </w:sectPr>
      </w:pPr>
    </w:p>
    <w:p>
      <w:pPr>
        <w:pStyle w:val="BodyText"/>
        <w:spacing w:line="290" w:lineRule="auto" w:before="21"/>
        <w:ind w:left="100" w:right="119"/>
        <w:jc w:val="both"/>
      </w:pPr>
      <w:r>
        <w:rPr>
          <w:spacing w:val="-2"/>
        </w:rPr>
        <w:t>在健康環境指標方面，花蓮縣內綠地佔比高，有機耕作面積居全國之冠，純淨的陽光、空氣、水孕育出優質有機的無毒農產，徐縣長重視孩子的健康，推行「學童營養午餐每週兩次食用有機蔬菜」</w:t>
      </w:r>
      <w:r>
        <w:rPr/>
        <w:t>政策，並供應縣內125</w:t>
      </w:r>
      <w:r>
        <w:rPr>
          <w:spacing w:val="-1"/>
        </w:rPr>
        <w:t>所國中小學童飲用花蓮在地高品質的有機豆奶，讓學童喝得安心、吃的均衡。</w:t>
      </w:r>
    </w:p>
    <w:p>
      <w:pPr>
        <w:pStyle w:val="BodyText"/>
        <w:spacing w:before="11"/>
        <w:rPr>
          <w:sz w:val="28"/>
        </w:rPr>
      </w:pPr>
    </w:p>
    <w:p>
      <w:pPr>
        <w:pStyle w:val="BodyText"/>
        <w:spacing w:before="1"/>
        <w:ind w:left="100"/>
      </w:pPr>
      <w:r>
        <w:rPr>
          <w:spacing w:val="-1"/>
        </w:rPr>
        <w:t>花蓮是體育大縣，自行車道長度近年更是大幅增長，建設處積極修繕建置美崙溪暨兩鐵自行車步道</w:t>
      </w:r>
    </w:p>
    <w:p>
      <w:pPr>
        <w:pStyle w:val="BodyText"/>
        <w:spacing w:line="290" w:lineRule="auto" w:before="62"/>
        <w:ind w:left="100" w:right="239"/>
      </w:pPr>
      <w:r>
        <w:rPr>
          <w:spacing w:val="-2"/>
        </w:rPr>
        <w:t>，以提供民眾完善的河濱運動休閒去處。另外，縣府致力設計滿足花蓮鄉親各個年齡層需求的休憩</w:t>
      </w:r>
      <w:r>
        <w:rPr>
          <w:spacing w:val="-2"/>
        </w:rPr>
        <w:t>場域，預計設置全縣9座共融公園，提供鄉親與國人更豐富多元共融的休憩場域。</w:t>
      </w:r>
    </w:p>
    <w:p>
      <w:pPr>
        <w:pStyle w:val="BodyText"/>
        <w:spacing w:before="11"/>
        <w:rPr>
          <w:sz w:val="28"/>
        </w:rPr>
      </w:pPr>
    </w:p>
    <w:p>
      <w:pPr>
        <w:pStyle w:val="BodyText"/>
        <w:spacing w:line="290" w:lineRule="auto"/>
        <w:ind w:left="100" w:right="239"/>
        <w:jc w:val="both"/>
      </w:pPr>
      <w:r>
        <w:rPr>
          <w:spacing w:val="-2"/>
        </w:rPr>
        <w:t>花蓮縣醫療量能逐年提升，每萬失能人口平均擁有照服員比例更是全國第一，花蓮縣的智慧醫療深入社區端，縣府在社區據點布建智慧量測─「寶貝機」、推動「個人行動健康帳戶」，並首創「照</w:t>
      </w:r>
      <w:r>
        <w:rPr>
          <w:spacing w:val="-6"/>
        </w:rPr>
        <w:t>專管理便利APP」、「醫療院所及里長轉介通報APP」等，持續透過智慧科技的運用，深入到社區及</w:t>
      </w:r>
      <w:r>
        <w:rPr>
          <w:spacing w:val="-4"/>
        </w:rPr>
        <w:t>部落。</w:t>
      </w:r>
    </w:p>
    <w:p>
      <w:pPr>
        <w:pStyle w:val="BodyText"/>
        <w:spacing w:before="11"/>
        <w:rPr>
          <w:sz w:val="28"/>
        </w:rPr>
      </w:pPr>
    </w:p>
    <w:p>
      <w:pPr>
        <w:pStyle w:val="BodyText"/>
        <w:spacing w:line="290" w:lineRule="auto"/>
        <w:ind w:left="100" w:right="119"/>
      </w:pPr>
      <w:r>
        <w:rPr>
          <w:w w:val="99"/>
        </w:rPr>
        <w:t>緊急救護效能更是有目共睹，目前已完成3期共計60名高級救護技術員(EMTP)</w:t>
      </w:r>
      <w:r>
        <w:rPr>
          <w:spacing w:val="-2"/>
          <w:w w:val="99"/>
        </w:rPr>
        <w:t>訓練並分發至各消防分</w:t>
      </w:r>
      <w:r>
        <w:rPr>
          <w:w w:val="100"/>
        </w:rPr>
        <w:t>隊服務，23個消防分隊37輛救護車全部都配有12導程生理監視器，是全國唯二縣市消防局救護車全</w:t>
      </w:r>
      <w:r>
        <w:rPr>
          <w:w w:val="100"/>
        </w:rPr>
        <w:t>面配置12導程心電圖機的縣市。</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938944" from="216pt,16.914532pt" to="252pt,16.914532pt" stroked="true" strokeweight=".8pt" strokecolor="#ff0000">
            <v:stroke dashstyle="solid"/>
            <w10:wrap type="none"/>
          </v:line>
        </w:pict>
      </w:r>
      <w:r>
        <w:rPr>
          <w:spacing w:val="-2"/>
        </w:rPr>
        <w:t>國家發展委員會指出，人口老化與</w:t>
      </w:r>
      <w:r>
        <w:rPr>
          <w:color w:val="FF0000"/>
          <w:spacing w:val="-2"/>
        </w:rPr>
        <w:t>少子化</w:t>
      </w:r>
      <w:r>
        <w:rPr>
          <w:spacing w:val="-2"/>
        </w:rPr>
        <w:t>更凸顯永續發展的重要性，花蓮縣政府各項施政方針緊扣 2030年聯合國永續發展指標，從經濟、社會、環境、公共治理及全球夥伴關係等面向檢討花蓮縣面</w:t>
      </w:r>
      <w:r>
        <w:rPr>
          <w:spacing w:val="-2"/>
        </w:rPr>
        <w:t>臨的挑戰，提出相應對策達成目標。花蓮永續農業有機首都領航全台，居民健康意識高漲凝聚全民</w:t>
      </w:r>
      <w:r>
        <w:rPr/>
        <w:t>永續共識，打破健康與生病之間的劃分法，透過飲食、運動及社會參與達到美好生活目標 。</w:t>
      </w:r>
    </w:p>
    <w:p>
      <w:pPr>
        <w:pStyle w:val="BodyText"/>
        <w:spacing w:before="10"/>
        <w:rPr>
          <w:sz w:val="28"/>
        </w:rPr>
      </w:pPr>
    </w:p>
    <w:p>
      <w:pPr>
        <w:pStyle w:val="BodyText"/>
        <w:spacing w:before="1"/>
        <w:ind w:left="100"/>
      </w:pPr>
      <w:r>
        <w:rPr>
          <w:spacing w:val="-2"/>
        </w:rPr>
        <w:t>更多風傳媒報導</w:t>
      </w:r>
    </w:p>
    <w:p>
      <w:pPr>
        <w:pStyle w:val="BodyText"/>
        <w:rPr>
          <w:sz w:val="34"/>
        </w:rPr>
      </w:pPr>
    </w:p>
    <w:p>
      <w:pPr>
        <w:pStyle w:val="BodyText"/>
        <w:ind w:left="100"/>
      </w:pPr>
      <w:r>
        <w:rPr>
          <w:spacing w:val="-1"/>
        </w:rPr>
        <w:t>相關報導》 綠批政見換湯不換藥 黃珊珊競辦反擊：陳時中不提規劃只噴口水</w:t>
      </w:r>
    </w:p>
    <w:p>
      <w:pPr>
        <w:pStyle w:val="BodyText"/>
        <w:spacing w:line="720" w:lineRule="atLeast"/>
        <w:ind w:left="100" w:right="1679"/>
      </w:pPr>
      <w:r>
        <w:rPr/>
        <w:pict>
          <v:shape style="position:absolute;margin-left:198pt;margin-top:74.019997pt;width:24pt;height:.1pt;mso-position-horizontal-relative:page;mso-position-vertical-relative:paragraph;z-index:-13518848;mso-wrap-distance-left:0;mso-wrap-distance-right:0" id="docshape1787" coordorigin="3960,1480" coordsize="480,0" path="m3960,1480l4440,1480e" filled="false" stroked="true" strokeweight=".8pt" strokecolor="#ff0000">
            <v:path arrowok="t"/>
            <v:stroke dashstyle="solid"/>
            <w10:wrap type="topAndBottom"/>
          </v:shape>
        </w:pict>
      </w:r>
      <w:r>
        <w:rPr/>
        <w:t>相關報導》 農委會拒提供張善政研究案經費明細 時力黨團批：陳吉仲在為誰遮掩？相關報導》 「美國必須調整對</w:t>
      </w:r>
      <w:r>
        <w:rPr>
          <w:color w:val="FF0000"/>
        </w:rPr>
        <w:t>台灣</w:t>
      </w:r>
      <w:r>
        <w:rPr/>
        <w:t>政策」 聯邦參議員墨菲提4點改變方向</w:t>
      </w:r>
    </w:p>
    <w:p>
      <w:pPr>
        <w:pStyle w:val="BodyText"/>
      </w:pPr>
    </w:p>
    <w:p>
      <w:pPr>
        <w:pStyle w:val="BodyText"/>
        <w:spacing w:before="1"/>
        <w:rPr>
          <w:sz w:val="35"/>
        </w:rPr>
      </w:pPr>
    </w:p>
    <w:p>
      <w:pPr>
        <w:pStyle w:val="BodyText"/>
        <w:ind w:left="100"/>
      </w:pPr>
      <w:r>
        <w:rPr>
          <w:spacing w:val="-2"/>
          <w:w w:val="110"/>
        </w:rPr>
        <w:t>文章編號: [2022090221769931427]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2022-09-01</w:t>
      </w:r>
      <w:r>
        <w:rPr>
          <w:spacing w:val="79"/>
          <w:w w:val="150"/>
          <w:sz w:val="28"/>
        </w:rPr>
        <w:t> </w:t>
      </w:r>
      <w:r>
        <w:rPr>
          <w:spacing w:val="-2"/>
          <w:sz w:val="28"/>
        </w:rPr>
        <w:t>(18:08)</w:t>
      </w:r>
    </w:p>
    <w:p>
      <w:pPr>
        <w:spacing w:line="249" w:lineRule="auto" w:before="12"/>
        <w:ind w:left="100" w:right="6779" w:firstLine="0"/>
        <w:jc w:val="left"/>
        <w:rPr>
          <w:sz w:val="28"/>
        </w:rPr>
      </w:pPr>
      <w:r>
        <w:rPr>
          <w:sz w:val="28"/>
        </w:rPr>
        <w:t>網站(URL連接) | ETtoday探索</w:t>
      </w:r>
      <w:r>
        <w:rPr>
          <w:spacing w:val="10"/>
          <w:sz w:val="28"/>
        </w:rPr>
        <w:t>字數: </w:t>
      </w:r>
      <w:r>
        <w:rPr>
          <w:sz w:val="28"/>
        </w:rPr>
        <w:t>1276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517824;mso-wrap-distance-left:0;mso-wrap-distance-right:0" id="docshape178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引進外籍白領》借鏡加拿大 解救人才外流危機</w:t>
      </w:r>
    </w:p>
    <w:p>
      <w:pPr>
        <w:pStyle w:val="BodyText"/>
        <w:spacing w:before="12"/>
        <w:rPr>
          <w:sz w:val="22"/>
        </w:rPr>
      </w:pPr>
      <w:r>
        <w:rPr/>
        <w:pict>
          <v:shape style="position:absolute;margin-left:36pt;margin-top:15.723047pt;width:523pt;height:.1pt;mso-position-horizontal-relative:page;mso-position-vertical-relative:paragraph;z-index:-13517312;mso-wrap-distance-left:0;mso-wrap-distance-right:0" id="docshape178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：https://discovery.ettoday.net/news/2329163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276pt;margin-top:16.914532pt;width:24pt;height:.1pt;mso-position-horizontal-relative:page;mso-position-vertical-relative:paragraph;z-index:-13516800;mso-wrap-distance-left:0;mso-wrap-distance-right:0" id="docshape1790" coordorigin="5520,338" coordsize="480,0" path="m5520,338l6000,338e" filled="false" stroked="true" strokeweight=".8pt" strokecolor="#ff0000">
            <v:path arrowok="t"/>
            <v:stroke dashstyle="solid"/>
            <w10:wrap type="topAndBottom"/>
          </v:shape>
        </w:pict>
      </w:r>
      <w:r>
        <w:rPr/>
        <w:pict>
          <v:shape style="position:absolute;margin-left:480pt;margin-top:16.914532pt;width:24pt;height:.1pt;mso-position-horizontal-relative:page;mso-position-vertical-relative:paragraph;z-index:-13516288;mso-wrap-distance-left:0;mso-wrap-distance-right:0" id="docshape1791" coordorigin="9600,338" coordsize="480,0" path="m9600,338l10080,338e" filled="false" stroked="true" strokeweight=".8pt" strokecolor="#ff0000">
            <v:path arrowok="t"/>
            <v:stroke dashstyle="solid"/>
            <w10:wrap type="topAndBottom"/>
          </v:shape>
        </w:pict>
      </w:r>
      <w:r>
        <w:rPr/>
        <w:t>我們想讓你知道…對於向來有人才外流問題的</w:t>
      </w:r>
      <w:r>
        <w:rPr>
          <w:color w:val="FF0000"/>
        </w:rPr>
        <w:t>台灣</w:t>
      </w:r>
      <w:r>
        <w:rPr/>
        <w:t>來說，引進外籍專業人才，恰可與</w:t>
      </w:r>
      <w:r>
        <w:rPr>
          <w:color w:val="FF0000"/>
        </w:rPr>
        <w:t>台灣</w:t>
      </w:r>
      <w:r>
        <w:rPr>
          <w:spacing w:val="-3"/>
        </w:rPr>
        <w:t>人才互補</w:t>
      </w:r>
    </w:p>
    <w:p>
      <w:pPr>
        <w:pStyle w:val="BodyText"/>
        <w:spacing w:before="13"/>
        <w:ind w:left="100"/>
      </w:pPr>
      <w:r>
        <w:rPr>
          <w:spacing w:val="-1"/>
        </w:rPr>
        <w:t>。縱使有國安疑慮，但這或許也是機會。</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7941504" from="96pt,16.964531pt" to="132pt,16.964531pt" stroked="true" strokeweight=".8pt" strokecolor="#ff0000">
            <v:stroke dashstyle="solid"/>
            <w10:wrap type="none"/>
          </v:line>
        </w:pict>
      </w:r>
      <w:r>
        <w:rPr/>
        <w:pict>
          <v:line style="position:absolute;mso-position-horizontal-relative:page;mso-position-vertical-relative:paragraph;z-index:17942016" from="276pt,16.964531pt" to="300pt,16.964531pt" stroked="true" strokeweight=".8pt" strokecolor="#ff0000">
            <v:stroke dashstyle="solid"/>
            <w10:wrap type="none"/>
          </v:line>
        </w:pict>
      </w:r>
      <w:r>
        <w:rPr/>
        <w:pict>
          <v:line style="position:absolute;mso-position-horizontal-relative:page;mso-position-vertical-relative:paragraph;z-index:17942528" from="384pt,16.964531pt" to="420pt,16.964531pt" stroked="true" strokeweight=".8pt" strokecolor="#ff0000">
            <v:stroke dashstyle="solid"/>
            <w10:wrap type="none"/>
          </v:line>
        </w:pict>
      </w:r>
      <w:r>
        <w:rPr>
          <w:spacing w:val="-2"/>
        </w:rPr>
        <w:t>▲加拿大的</w:t>
      </w:r>
      <w:r>
        <w:rPr>
          <w:color w:val="FF0000"/>
          <w:spacing w:val="-2"/>
        </w:rPr>
        <w:t>生育率</w:t>
      </w:r>
      <w:r>
        <w:rPr>
          <w:spacing w:val="-2"/>
        </w:rPr>
        <w:t>在2019年降到歷史新低，而</w:t>
      </w:r>
      <w:r>
        <w:rPr>
          <w:color w:val="FF0000"/>
          <w:spacing w:val="-2"/>
        </w:rPr>
        <w:t>台灣</w:t>
      </w:r>
      <w:r>
        <w:rPr>
          <w:spacing w:val="-2"/>
        </w:rPr>
        <w:t>同樣也面臨超低</w:t>
      </w:r>
      <w:r>
        <w:rPr>
          <w:color w:val="FF0000"/>
          <w:spacing w:val="-2"/>
        </w:rPr>
        <w:t>生育率</w:t>
      </w:r>
      <w:r>
        <w:rPr>
          <w:spacing w:val="-2"/>
        </w:rPr>
        <w:t>的困境，這對國家的人口結構、消費、創新、經濟成長與退休金等各方面，都將產生巨大壓力。（圖／記者李毓康攝）</w:t>
      </w:r>
    </w:p>
    <w:p>
      <w:pPr>
        <w:pStyle w:val="ListParagraph"/>
        <w:numPr>
          <w:ilvl w:val="0"/>
          <w:numId w:val="34"/>
        </w:numPr>
        <w:tabs>
          <w:tab w:pos="460" w:val="left" w:leader="none"/>
        </w:tabs>
        <w:spacing w:line="720" w:lineRule="exact" w:before="41" w:after="0"/>
        <w:ind w:left="100" w:right="6599" w:firstLine="0"/>
        <w:jc w:val="left"/>
        <w:rPr>
          <w:sz w:val="24"/>
        </w:rPr>
      </w:pPr>
      <w:r>
        <w:rPr/>
        <w:pict>
          <v:line style="position:absolute;mso-position-horizontal-relative:page;mso-position-vertical-relative:paragraph;z-index:17943040" from="174pt,70.849998pt" to="210pt,70.849998pt" stroked="true" strokeweight=".8pt" strokecolor="#ff0000">
            <v:stroke dashstyle="solid"/>
            <w10:wrap type="none"/>
          </v:line>
        </w:pict>
      </w:r>
      <w:r>
        <w:rPr>
          <w:spacing w:val="-2"/>
          <w:sz w:val="24"/>
        </w:rPr>
        <w:t>沈榮欽／加拿大約克大學副教授</w:t>
      </w:r>
      <w:r>
        <w:rPr>
          <w:spacing w:val="-2"/>
          <w:sz w:val="24"/>
        </w:rPr>
        <w:t> </w:t>
      </w:r>
      <w:r>
        <w:rPr>
          <w:sz w:val="24"/>
        </w:rPr>
        <w:t>加拿大增加移民名額 解救</w:t>
      </w:r>
      <w:r>
        <w:rPr>
          <w:color w:val="FF0000"/>
          <w:sz w:val="24"/>
        </w:rPr>
        <w:t>少子化</w:t>
      </w:r>
      <w:r>
        <w:rPr>
          <w:sz w:val="24"/>
        </w:rPr>
        <w:t>危機</w:t>
      </w:r>
    </w:p>
    <w:p>
      <w:pPr>
        <w:pStyle w:val="BodyText"/>
        <w:spacing w:before="7"/>
        <w:rPr>
          <w:sz w:val="25"/>
        </w:rPr>
      </w:pPr>
    </w:p>
    <w:p>
      <w:pPr>
        <w:pStyle w:val="BodyText"/>
        <w:spacing w:line="290" w:lineRule="auto"/>
        <w:ind w:left="100" w:right="119"/>
      </w:pPr>
      <w:r>
        <w:rPr/>
        <w:pict>
          <v:line style="position:absolute;mso-position-horizontal-relative:page;mso-position-vertical-relative:paragraph;z-index:17943552" from="96pt,16.914532pt" to="132pt,16.914532pt" stroked="true" strokeweight=".8pt" strokecolor="#ff0000">
            <v:stroke dashstyle="solid"/>
            <w10:wrap type="none"/>
          </v:line>
        </w:pict>
      </w:r>
      <w:r>
        <w:rPr/>
        <w:pict>
          <v:line style="position:absolute;mso-position-horizontal-relative:page;mso-position-vertical-relative:paragraph;z-index:17944064" from="96pt,34.914532pt" to="132pt,34.914532pt" stroked="true" strokeweight=".8pt" strokecolor="#ff0000">
            <v:stroke dashstyle="solid"/>
            <w10:wrap type="none"/>
          </v:line>
        </w:pict>
      </w:r>
      <w:r>
        <w:rPr>
          <w:spacing w:val="-2"/>
        </w:rPr>
        <w:t>眾所周知，</w:t>
      </w:r>
      <w:r>
        <w:rPr>
          <w:color w:val="FF0000"/>
          <w:spacing w:val="-2"/>
        </w:rPr>
        <w:t>生育率</w:t>
      </w:r>
      <w:r>
        <w:rPr>
          <w:spacing w:val="-2"/>
        </w:rPr>
        <w:t>須達到每名女性2.1個嬰孩才會達成人口平衡，但是加拿大自1971年起就低於這個</w:t>
      </w:r>
      <w:r>
        <w:rPr>
          <w:spacing w:val="-2"/>
        </w:rPr>
        <w:t>數字，此後</w:t>
      </w:r>
      <w:r>
        <w:rPr>
          <w:color w:val="FF0000"/>
          <w:spacing w:val="-2"/>
        </w:rPr>
        <w:t>生育率</w:t>
      </w:r>
      <w:r>
        <w:rPr>
          <w:spacing w:val="-2"/>
        </w:rPr>
        <w:t>日減，再也沒有達成這個目標。</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944576" from="132pt,16.914532pt" to="168pt,16.914532pt" stroked="true" strokeweight=".8pt" strokecolor="#ff0000">
            <v:stroke dashstyle="solid"/>
            <w10:wrap type="none"/>
          </v:line>
        </w:pict>
      </w:r>
      <w:r>
        <w:rPr>
          <w:spacing w:val="-2"/>
        </w:rPr>
        <w:t>2019年，加拿大的</w:t>
      </w:r>
      <w:r>
        <w:rPr>
          <w:color w:val="FF0000"/>
          <w:spacing w:val="-2"/>
        </w:rPr>
        <w:t>生育率</w:t>
      </w:r>
      <w:r>
        <w:rPr>
          <w:spacing w:val="-2"/>
        </w:rPr>
        <w:t>降到歷史新低的1.47，這對於國家的人口結構、消費、創新、經濟成長與</w:t>
      </w:r>
      <w:r>
        <w:rPr>
          <w:spacing w:val="-2"/>
        </w:rPr>
        <w:t>退休金等各方面，都產生巨大壓力。這是一個老問題了，加拿大如何應對這個人口困境？</w:t>
      </w:r>
    </w:p>
    <w:p>
      <w:pPr>
        <w:pStyle w:val="BodyText"/>
        <w:spacing w:before="11"/>
        <w:rPr>
          <w:sz w:val="28"/>
        </w:rPr>
      </w:pPr>
    </w:p>
    <w:p>
      <w:pPr>
        <w:pStyle w:val="BodyText"/>
        <w:spacing w:line="290" w:lineRule="auto"/>
        <w:ind w:left="100" w:right="479"/>
      </w:pPr>
      <w:r>
        <w:rPr>
          <w:spacing w:val="-2"/>
        </w:rPr>
        <w:t>很簡單，身為世界上最宜人居的國家之一，加拿大增加移民名額，未來三年，每年都將引進超過 40萬移民：</w:t>
      </w:r>
    </w:p>
    <w:p>
      <w:pPr>
        <w:spacing w:after="0" w:line="290" w:lineRule="auto"/>
        <w:sectPr>
          <w:pgSz w:w="11900" w:h="16840"/>
          <w:pgMar w:top="1500" w:bottom="280" w:left="620" w:right="620"/>
        </w:sectPr>
      </w:pPr>
    </w:p>
    <w:p>
      <w:pPr>
        <w:pStyle w:val="BodyText"/>
        <w:spacing w:before="21"/>
        <w:ind w:left="100"/>
      </w:pPr>
      <w:r>
        <w:rPr>
          <w:w w:val="105"/>
        </w:rPr>
        <w:t>•2021：401,000</w:t>
      </w:r>
      <w:r>
        <w:rPr>
          <w:spacing w:val="48"/>
          <w:w w:val="150"/>
        </w:rPr>
        <w:t> </w:t>
      </w:r>
      <w:r>
        <w:rPr>
          <w:spacing w:val="-10"/>
          <w:w w:val="105"/>
        </w:rPr>
        <w:t>人</w:t>
      </w:r>
    </w:p>
    <w:p>
      <w:pPr>
        <w:pStyle w:val="BodyText"/>
        <w:rPr>
          <w:sz w:val="34"/>
        </w:rPr>
      </w:pPr>
    </w:p>
    <w:p>
      <w:pPr>
        <w:pStyle w:val="BodyText"/>
        <w:spacing w:before="1"/>
        <w:ind w:left="100"/>
      </w:pPr>
      <w:r>
        <w:rPr>
          <w:w w:val="105"/>
        </w:rPr>
        <w:t>•2022：411,000</w:t>
      </w:r>
      <w:r>
        <w:rPr>
          <w:spacing w:val="48"/>
          <w:w w:val="150"/>
        </w:rPr>
        <w:t> </w:t>
      </w:r>
      <w:r>
        <w:rPr>
          <w:spacing w:val="-10"/>
          <w:w w:val="105"/>
        </w:rPr>
        <w:t>人</w:t>
      </w:r>
    </w:p>
    <w:p>
      <w:pPr>
        <w:pStyle w:val="BodyText"/>
        <w:spacing w:before="12"/>
        <w:rPr>
          <w:sz w:val="33"/>
        </w:rPr>
      </w:pPr>
    </w:p>
    <w:p>
      <w:pPr>
        <w:pStyle w:val="BodyText"/>
        <w:ind w:left="100"/>
      </w:pPr>
      <w:r>
        <w:rPr>
          <w:w w:val="105"/>
        </w:rPr>
        <w:t>•2023：421,000</w:t>
      </w:r>
      <w:r>
        <w:rPr>
          <w:spacing w:val="48"/>
          <w:w w:val="150"/>
        </w:rPr>
        <w:t> </w:t>
      </w:r>
      <w:r>
        <w:rPr>
          <w:spacing w:val="-10"/>
          <w:w w:val="105"/>
        </w:rPr>
        <w:t>人</w:t>
      </w:r>
    </w:p>
    <w:p>
      <w:pPr>
        <w:pStyle w:val="BodyText"/>
        <w:rPr>
          <w:sz w:val="34"/>
        </w:rPr>
      </w:pPr>
    </w:p>
    <w:p>
      <w:pPr>
        <w:pStyle w:val="BodyText"/>
        <w:spacing w:line="290" w:lineRule="auto"/>
        <w:ind w:left="100" w:right="119"/>
      </w:pPr>
      <w:r>
        <w:rPr>
          <w:spacing w:val="-2"/>
        </w:rPr>
        <w:t>自1867年立國以來，加拿大一直是全世界最歡迎移民的國家，每年有0.9％人口來自移民，是美國人</w:t>
      </w:r>
      <w:r>
        <w:rPr>
          <w:spacing w:val="-2"/>
        </w:rPr>
        <w:t>均移民的三倍。</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7946112" from="504pt,34.964531pt" to="528pt,34.964531pt" stroked="true" strokeweight=".8pt" strokecolor="#ff0000">
            <v:stroke dashstyle="solid"/>
            <w10:wrap type="none"/>
          </v:line>
        </w:pict>
      </w:r>
      <w:r>
        <w:rPr>
          <w:w w:val="100"/>
        </w:rPr>
        <w:t>儘管如此，在歷史上只有一次引進超過40萬移民，那是在一次大戰前夕，第一波全球化終點的 </w:t>
      </w:r>
      <w:r>
        <w:rPr>
          <w:w w:val="101"/>
        </w:rPr>
        <w:t>1913年，共吸引了401,000名移民，約等於5％的加拿大人口，儘管不如1949年國民黨撤退</w:t>
      </w:r>
      <w:r>
        <w:rPr>
          <w:color w:val="FF0000"/>
        </w:rPr>
        <w:t>台灣</w:t>
      </w:r>
      <w:r>
        <w:rPr>
          <w:spacing w:val="-10"/>
        </w:rPr>
        <w:t>所帶</w:t>
      </w:r>
      <w:r>
        <w:rPr>
          <w:spacing w:val="-1"/>
        </w:rPr>
        <w:t>來的人口比重，但是在全球自願接受移民的歷史上，仍顯得極不尋常。超過一個世紀之後，加拿大</w:t>
      </w:r>
      <w:r>
        <w:rPr>
          <w:w w:val="100"/>
        </w:rPr>
        <w:t>移民終於要超過1913年的數字了。</w:t>
      </w:r>
    </w:p>
    <w:p>
      <w:pPr>
        <w:pStyle w:val="BodyText"/>
        <w:spacing w:before="10"/>
        <w:rPr>
          <w:sz w:val="28"/>
        </w:rPr>
      </w:pPr>
    </w:p>
    <w:p>
      <w:pPr>
        <w:pStyle w:val="BodyText"/>
        <w:ind w:left="100"/>
      </w:pPr>
      <w:r>
        <w:rPr/>
        <w:pict>
          <v:shape style="position:absolute;margin-left:168pt;margin-top:16.914532pt;width:36pt;height:.1pt;mso-position-horizontal-relative:page;mso-position-vertical-relative:paragraph;z-index:-13512192;mso-wrap-distance-left:0;mso-wrap-distance-right:0" id="docshape1792" coordorigin="3360,338" coordsize="720,0" path="m3360,338l4080,338e" filled="false" stroked="true" strokeweight=".8pt" strokecolor="#ff0000">
            <v:path arrowok="t"/>
            <v:stroke dashstyle="solid"/>
            <w10:wrap type="topAndBottom"/>
          </v:shape>
        </w:pict>
      </w:r>
      <w:r>
        <w:rPr/>
        <w:t>雖然2019年是加拿大史上</w:t>
      </w:r>
      <w:r>
        <w:rPr>
          <w:color w:val="FF0000"/>
        </w:rPr>
        <w:t>生育率</w:t>
      </w:r>
      <w:r>
        <w:rPr/>
        <w:t>的新低點，只生了85,246個寶寶，但是當年接受了301,974</w:t>
      </w:r>
      <w:r>
        <w:rPr>
          <w:spacing w:val="-4"/>
        </w:rPr>
        <w:t>名移民</w:t>
      </w:r>
    </w:p>
    <w:p>
      <w:pPr>
        <w:pStyle w:val="BodyText"/>
        <w:spacing w:line="290" w:lineRule="auto" w:before="13"/>
        <w:ind w:left="100" w:right="239"/>
        <w:jc w:val="both"/>
      </w:pPr>
      <w:r>
        <w:rPr>
          <w:spacing w:val="-2"/>
        </w:rPr>
        <w:t>，有78％的人口增長來自移民。其中有不少移民來自香港。事實上，自從反送中運動到今年的大逮</w:t>
      </w:r>
      <w:r>
        <w:rPr>
          <w:spacing w:val="-2"/>
        </w:rPr>
        <w:t>補，香港已經變得越來越不宜人居，向外移民的趨勢也大幅增加，加拿大一直是港人最喜歡移民的國家之一。</w:t>
      </w:r>
    </w:p>
    <w:p>
      <w:pPr>
        <w:pStyle w:val="BodyText"/>
        <w:spacing w:before="11"/>
        <w:rPr>
          <w:sz w:val="28"/>
        </w:rPr>
      </w:pPr>
    </w:p>
    <w:p>
      <w:pPr>
        <w:pStyle w:val="BodyText"/>
        <w:spacing w:before="1"/>
        <w:ind w:left="100"/>
      </w:pPr>
      <w:r>
        <w:rPr>
          <w:spacing w:val="-1"/>
        </w:rPr>
        <w:t>借鏡加拿大 解救人才外流困境</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946624" from="96pt,16.914532pt" to="120pt,16.914532pt" stroked="true" strokeweight=".8pt" strokecolor="#ff0000">
            <v:stroke dashstyle="solid"/>
            <w10:wrap type="none"/>
          </v:line>
        </w:pict>
      </w:r>
      <w:r>
        <w:rPr/>
        <w:pict>
          <v:line style="position:absolute;mso-position-horizontal-relative:page;mso-position-vertical-relative:paragraph;z-index:17947136" from="180pt,16.914532pt" to="216pt,16.914532pt" stroked="true" strokeweight=".8pt" strokecolor="#ff0000">
            <v:stroke dashstyle="solid"/>
            <w10:wrap type="none"/>
          </v:line>
        </w:pict>
      </w:r>
      <w:r>
        <w:rPr/>
        <w:pict>
          <v:line style="position:absolute;mso-position-horizontal-relative:page;mso-position-vertical-relative:paragraph;z-index:17947648" from="300pt,16.914532pt" to="324pt,16.914532pt" stroked="true" strokeweight=".8pt" strokecolor="#ff0000">
            <v:stroke dashstyle="solid"/>
            <w10:wrap type="none"/>
          </v:line>
        </w:pict>
      </w:r>
      <w:r>
        <w:rPr/>
        <w:pict>
          <v:line style="position:absolute;mso-position-horizontal-relative:page;mso-position-vertical-relative:paragraph;z-index:17948160" from="480pt,34.914532pt" to="504pt,34.914532pt" stroked="true" strokeweight=".8pt" strokecolor="#ff0000">
            <v:stroke dashstyle="solid"/>
            <w10:wrap type="none"/>
          </v:line>
        </w:pict>
      </w:r>
      <w:r>
        <w:rPr>
          <w:spacing w:val="-2"/>
        </w:rPr>
        <w:t>相較之下，</w:t>
      </w:r>
      <w:r>
        <w:rPr>
          <w:color w:val="FF0000"/>
          <w:spacing w:val="-2"/>
        </w:rPr>
        <w:t>台灣</w:t>
      </w:r>
      <w:r>
        <w:rPr>
          <w:spacing w:val="-2"/>
        </w:rPr>
        <w:t>同樣有超低</w:t>
      </w:r>
      <w:r>
        <w:rPr>
          <w:color w:val="FF0000"/>
          <w:spacing w:val="-2"/>
        </w:rPr>
        <w:t>生育率</w:t>
      </w:r>
      <w:r>
        <w:rPr>
          <w:spacing w:val="-2"/>
        </w:rPr>
        <w:t>的問題，這對於</w:t>
      </w:r>
      <w:r>
        <w:rPr>
          <w:color w:val="FF0000"/>
          <w:spacing w:val="-2"/>
        </w:rPr>
        <w:t>台灣</w:t>
      </w:r>
      <w:r>
        <w:rPr>
          <w:spacing w:val="-2"/>
        </w:rPr>
        <w:t>的人口結構、消費、創新、經濟成長與退休金等各方面，都會產生重大的不良影響。所幸由於疫情控制得當，各國專業人才定居</w:t>
      </w:r>
      <w:r>
        <w:rPr>
          <w:color w:val="FF0000"/>
          <w:spacing w:val="-2"/>
        </w:rPr>
        <w:t>台灣</w:t>
      </w:r>
      <w:r>
        <w:rPr>
          <w:spacing w:val="-2"/>
        </w:rPr>
        <w:t>的數量也隨之增加，但是仍遠遠不足。</w:t>
      </w:r>
    </w:p>
    <w:p>
      <w:pPr>
        <w:pStyle w:val="BodyText"/>
        <w:spacing w:before="11"/>
        <w:rPr>
          <w:sz w:val="28"/>
        </w:rPr>
      </w:pPr>
    </w:p>
    <w:p>
      <w:pPr>
        <w:pStyle w:val="BodyText"/>
        <w:ind w:left="100"/>
      </w:pPr>
      <w:r>
        <w:rPr/>
        <w:t>▲香港近年社會動盪，許多港人選擇移民。（圖／路透社</w:t>
      </w:r>
      <w:r>
        <w:rPr>
          <w:spacing w:val="-10"/>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948672" from="504pt,16.914532pt" to="528pt,16.914532pt" stroked="true" strokeweight=".8pt" strokecolor="#ff0000">
            <v:stroke dashstyle="solid"/>
            <w10:wrap type="none"/>
          </v:line>
        </w:pict>
      </w:r>
      <w:r>
        <w:rPr/>
        <w:pict>
          <v:line style="position:absolute;mso-position-horizontal-relative:page;mso-position-vertical-relative:paragraph;z-index:17949184" from="252pt,34.914532pt" to="276pt,34.914532pt" stroked="true" strokeweight=".8pt" strokecolor="#ff0000">
            <v:stroke dashstyle="solid"/>
            <w10:wrap type="none"/>
          </v:line>
        </w:pict>
      </w:r>
      <w:r>
        <w:rPr/>
        <w:pict>
          <v:line style="position:absolute;mso-position-horizontal-relative:page;mso-position-vertical-relative:paragraph;z-index:17949696" from="156pt,52.914532pt" to="180pt,52.914532pt" stroked="true" strokeweight=".8pt" strokecolor="#ff0000">
            <v:stroke dashstyle="solid"/>
            <w10:wrap type="none"/>
          </v:line>
        </w:pict>
      </w:r>
      <w:r>
        <w:rPr/>
        <w:pict>
          <v:line style="position:absolute;mso-position-horizontal-relative:page;mso-position-vertical-relative:paragraph;z-index:17950208" from="480pt,52.914532pt" to="504pt,52.914532pt" stroked="true" strokeweight=".8pt" strokecolor="#ff0000">
            <v:stroke dashstyle="solid"/>
            <w10:wrap type="none"/>
          </v:line>
        </w:pict>
      </w:r>
      <w:r>
        <w:rPr>
          <w:spacing w:val="-2"/>
        </w:rPr>
        <w:t>對比中共倒行逆施，造成香港人才外流，儘管或許不如英國、美國或加拿大有吸引力，但</w:t>
      </w:r>
      <w:r>
        <w:rPr>
          <w:color w:val="FF0000"/>
          <w:spacing w:val="-2"/>
        </w:rPr>
        <w:t>台灣</w:t>
      </w:r>
      <w:r>
        <w:rPr>
          <w:spacing w:val="-2"/>
        </w:rPr>
        <w:t>也一直是部分港人喜好的移民國家之一。雖然</w:t>
      </w:r>
      <w:r>
        <w:rPr>
          <w:color w:val="FF0000"/>
          <w:spacing w:val="-2"/>
        </w:rPr>
        <w:t>台灣</w:t>
      </w:r>
      <w:r>
        <w:rPr>
          <w:spacing w:val="-2"/>
        </w:rPr>
        <w:t>接收了超過萬名香港移民，但是顯然遠遠不足。對於</w:t>
      </w:r>
      <w:r>
        <w:rPr/>
        <w:t>向來有人才外流問題的</w:t>
      </w:r>
      <w:r>
        <w:rPr>
          <w:color w:val="FF0000"/>
        </w:rPr>
        <w:t>台灣</w:t>
      </w:r>
      <w:r>
        <w:rPr/>
        <w:t>來說，香港移民在金融、行銷等方面的專業人才，恰可與</w:t>
      </w:r>
      <w:r>
        <w:rPr>
          <w:color w:val="FF0000"/>
        </w:rPr>
        <w:t>台灣</w:t>
      </w:r>
      <w:r>
        <w:rPr>
          <w:spacing w:val="-3"/>
        </w:rPr>
        <w:t>人才互補</w:t>
      </w:r>
    </w:p>
    <w:p>
      <w:pPr>
        <w:pStyle w:val="BodyText"/>
        <w:spacing w:line="297" w:lineRule="exact"/>
        <w:ind w:left="100"/>
      </w:pPr>
      <w:r>
        <w:rPr/>
        <w:pict>
          <v:shape style="position:absolute;margin-left:312pt;margin-top:16.847383pt;width:24pt;height:.1pt;mso-position-horizontal-relative:page;mso-position-vertical-relative:paragraph;z-index:-13511680;mso-wrap-distance-left:0;mso-wrap-distance-right:0" id="docshape1793" coordorigin="6240,337" coordsize="480,0" path="m6240,337l6720,337e" filled="false" stroked="true" strokeweight=".8pt" strokecolor="#ff0000">
            <v:path arrowok="t"/>
            <v:stroke dashstyle="solid"/>
            <w10:wrap type="topAndBottom"/>
          </v:shape>
        </w:pict>
      </w:r>
      <w:r>
        <w:rPr/>
        <w:t>。縱使有國安疑慮，但是這波港人外移風潮，或許是</w:t>
      </w:r>
      <w:r>
        <w:rPr>
          <w:color w:val="FF0000"/>
        </w:rPr>
        <w:t>台灣</w:t>
      </w:r>
      <w:r>
        <w:rPr>
          <w:spacing w:val="-1"/>
        </w:rPr>
        <w:t>二十多年才能一遇的機會。</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950720" from="36pt,16.914532pt" to="60pt,16.914532pt" stroked="true" strokeweight=".8pt" strokecolor="#ff0000">
            <v:stroke dashstyle="solid"/>
            <w10:wrap type="none"/>
          </v:line>
        </w:pict>
      </w:r>
      <w:r>
        <w:rPr/>
        <w:pict>
          <v:line style="position:absolute;mso-position-horizontal-relative:page;mso-position-vertical-relative:paragraph;z-index:17951232" from="36pt,34.914532pt" to="60pt,34.914532pt" stroked="true" strokeweight=".8pt" strokecolor="#ff0000">
            <v:stroke dashstyle="solid"/>
            <w10:wrap type="none"/>
          </v:line>
        </w:pict>
      </w:r>
      <w:r>
        <w:rPr/>
        <w:pict>
          <v:line style="position:absolute;mso-position-horizontal-relative:page;mso-position-vertical-relative:paragraph;z-index:17951744" from="168pt,52.914532pt" to="192pt,52.914532pt" stroked="true" strokeweight=".8pt" strokecolor="#ff0000">
            <v:stroke dashstyle="solid"/>
            <w10:wrap type="none"/>
          </v:line>
        </w:pict>
      </w:r>
      <w:r>
        <w:rPr>
          <w:color w:val="FF0000"/>
          <w:spacing w:val="-2"/>
        </w:rPr>
        <w:t>台灣</w:t>
      </w:r>
      <w:r>
        <w:rPr>
          <w:spacing w:val="-2"/>
        </w:rPr>
        <w:t>所需要者，不僅是以更加開放的心胸歡迎香港移民，而且需要更好的配套措施，加速港人融入</w:t>
      </w:r>
      <w:r>
        <w:rPr>
          <w:color w:val="FF0000"/>
          <w:spacing w:val="-2"/>
        </w:rPr>
        <w:t>台灣</w:t>
      </w:r>
      <w:r>
        <w:rPr>
          <w:spacing w:val="-2"/>
        </w:rPr>
        <w:t>經濟的過程，這不僅需要內政部的努力，更需要跨部會的協調，甚至包括因反送中運動而有前科青年的特案處理，希望</w:t>
      </w:r>
      <w:r>
        <w:rPr>
          <w:color w:val="FF0000"/>
          <w:spacing w:val="-2"/>
        </w:rPr>
        <w:t>台灣</w:t>
      </w:r>
      <w:r>
        <w:rPr>
          <w:spacing w:val="-2"/>
        </w:rPr>
        <w:t>執政者有遠見能夠掌握這次機會。</w:t>
      </w:r>
    </w:p>
    <w:p>
      <w:pPr>
        <w:pStyle w:val="BodyText"/>
        <w:spacing w:before="11"/>
        <w:rPr>
          <w:sz w:val="28"/>
        </w:rPr>
      </w:pPr>
    </w:p>
    <w:p>
      <w:pPr>
        <w:pStyle w:val="BodyText"/>
        <w:ind w:left="100"/>
      </w:pPr>
      <w:r>
        <w:rPr>
          <w:spacing w:val="-2"/>
        </w:rPr>
        <w:t>熱門點閱》</w:t>
      </w:r>
    </w:p>
    <w:p>
      <w:pPr>
        <w:pStyle w:val="BodyText"/>
        <w:rPr>
          <w:sz w:val="34"/>
        </w:rPr>
      </w:pPr>
    </w:p>
    <w:p>
      <w:pPr>
        <w:pStyle w:val="BodyText"/>
        <w:spacing w:line="580" w:lineRule="auto"/>
        <w:ind w:left="100" w:right="5399"/>
      </w:pPr>
      <w:r>
        <w:rPr/>
        <w:pict>
          <v:line style="position:absolute;mso-position-horizontal-relative:page;mso-position-vertical-relative:paragraph;z-index:17952256" from="132pt,16.914532pt" to="156pt,16.914532pt" stroked="true" strokeweight=".8pt" strokecolor="#ff0000">
            <v:stroke dashstyle="solid"/>
            <w10:wrap type="none"/>
          </v:line>
        </w:pict>
      </w:r>
      <w:r>
        <w:rPr/>
        <w:t>引進外籍白領》把</w:t>
      </w:r>
      <w:r>
        <w:rPr>
          <w:color w:val="FF0000"/>
        </w:rPr>
        <w:t>台灣</w:t>
      </w:r>
      <w:r>
        <w:rPr/>
        <w:t>當總部 吸引全球頂尖人才</w:t>
      </w:r>
      <w:r>
        <w:rPr>
          <w:spacing w:val="2"/>
        </w:rPr>
        <w:t>有急事找你，麻煩加我的賴！ </w:t>
      </w:r>
      <w:r>
        <w:rPr/>
        <w:t>10</w:t>
      </w:r>
      <w:r>
        <w:rPr>
          <w:spacing w:val="-2"/>
        </w:rPr>
        <w:t>大詐騙手法解密</w:t>
      </w:r>
    </w:p>
    <w:p>
      <w:pPr>
        <w:spacing w:after="0" w:line="580" w:lineRule="auto"/>
        <w:sectPr>
          <w:pgSz w:w="11900" w:h="16840"/>
          <w:pgMar w:top="800" w:bottom="280" w:left="620" w:right="620"/>
        </w:sectPr>
      </w:pPr>
    </w:p>
    <w:p>
      <w:pPr>
        <w:pStyle w:val="BodyText"/>
        <w:spacing w:line="580" w:lineRule="auto" w:before="21"/>
        <w:ind w:left="100" w:right="4919"/>
      </w:pPr>
      <w:r>
        <w:rPr/>
        <w:t>要求YT像Netflix一樣在地化？ 內容及獲利大不同！</w:t>
      </w:r>
      <w:r>
        <w:rPr>
          <w:spacing w:val="-1"/>
        </w:rPr>
        <w:t>丁學文／灰犀牛、黑天鵝逼近 安全考量壓倒經濟利益</w:t>
      </w:r>
    </w:p>
    <w:p>
      <w:pPr>
        <w:pStyle w:val="ListParagraph"/>
        <w:numPr>
          <w:ilvl w:val="0"/>
          <w:numId w:val="34"/>
        </w:numPr>
        <w:tabs>
          <w:tab w:pos="460" w:val="left" w:leader="none"/>
        </w:tabs>
        <w:spacing w:line="290" w:lineRule="auto" w:before="0" w:after="0"/>
        <w:ind w:left="100" w:right="119" w:firstLine="0"/>
        <w:jc w:val="left"/>
        <w:rPr>
          <w:sz w:val="24"/>
        </w:rPr>
      </w:pPr>
      <w:r>
        <w:rPr>
          <w:spacing w:val="-2"/>
          <w:sz w:val="24"/>
        </w:rPr>
        <w:t>本文獲授權，轉載自「沈榮欽」臉書。以上言論不代表本網立場。歡迎投書《雲論》讓優質好文</w:t>
      </w:r>
      <w:r>
        <w:rPr>
          <w:spacing w:val="-2"/>
          <w:sz w:val="24"/>
        </w:rPr>
        <w:t>被更多人看見，請寄editor88@ettoday.net或點此投稿，本網保有文字刪修權。</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[202209018595365]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2022-09-01</w:t>
      </w:r>
      <w:r>
        <w:rPr>
          <w:spacing w:val="62"/>
          <w:w w:val="150"/>
          <w:sz w:val="28"/>
        </w:rPr>
        <w:t> </w:t>
      </w:r>
      <w:r>
        <w:rPr>
          <w:spacing w:val="-2"/>
          <w:sz w:val="28"/>
        </w:rPr>
        <w:t>(11:34)</w:t>
      </w:r>
    </w:p>
    <w:p>
      <w:pPr>
        <w:spacing w:line="249" w:lineRule="auto" w:before="12"/>
        <w:ind w:left="100" w:right="7199" w:firstLine="0"/>
        <w:jc w:val="left"/>
        <w:rPr>
          <w:sz w:val="28"/>
        </w:rPr>
      </w:pPr>
      <w:r>
        <w:rPr>
          <w:sz w:val="28"/>
        </w:rPr>
        <w:t>網站(URL連接) | 即時新聞</w:t>
      </w:r>
      <w:r>
        <w:rPr>
          <w:spacing w:val="10"/>
          <w:sz w:val="28"/>
        </w:rPr>
        <w:t>字數: </w:t>
      </w:r>
      <w:r>
        <w:rPr>
          <w:sz w:val="28"/>
        </w:rPr>
        <w:t>1985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504512;mso-wrap-distance-left:0;mso-wrap-distance-right:0" id="docshape179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我有話說》抗中保台，蔡總統真的準備好了嗎？</w:t>
      </w:r>
    </w:p>
    <w:p>
      <w:pPr>
        <w:pStyle w:val="BodyText"/>
        <w:spacing w:before="12"/>
        <w:rPr>
          <w:sz w:val="22"/>
        </w:rPr>
      </w:pPr>
      <w:r>
        <w:rPr/>
        <w:pict>
          <v:shape style="position:absolute;margin-left:36pt;margin-top:15.723047pt;width:523pt;height:.1pt;mso-position-horizontal-relative:page;mso-position-vertical-relative:paragraph;z-index:-13504000;mso-wrap-distance-left:0;mso-wrap-distance-right:0" id="docshape179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：https://n.yam.com/Article/20220901583385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7953792" from="36pt,16.914532pt" to="60pt,16.914532pt" stroked="true" strokeweight=".8pt" strokecolor="#ff0000">
            <v:stroke dashstyle="solid"/>
            <w10:wrap type="none"/>
          </v:line>
        </w:pict>
      </w:r>
      <w:r>
        <w:rPr>
          <w:color w:val="FF0000"/>
          <w:spacing w:val="-2"/>
        </w:rPr>
        <w:t>台灣</w:t>
      </w:r>
      <w:r>
        <w:rPr>
          <w:spacing w:val="-2"/>
        </w:rPr>
        <w:t>這種「全民皆兵」的戰鬥精神，永遠不可能成為以色列。民進黨政府說要「抗中保台」，蔡總</w:t>
      </w:r>
      <w:r>
        <w:rPr>
          <w:spacing w:val="-2"/>
        </w:rPr>
        <w:t>統真的準備好了嗎？（圖/取自網路）</w:t>
      </w:r>
    </w:p>
    <w:p>
      <w:pPr>
        <w:pStyle w:val="BodyText"/>
        <w:spacing w:before="12"/>
        <w:rPr>
          <w:sz w:val="28"/>
        </w:rPr>
      </w:pPr>
    </w:p>
    <w:p>
      <w:pPr>
        <w:pStyle w:val="BodyText"/>
        <w:ind w:left="100"/>
      </w:pPr>
      <w:r>
        <w:rPr>
          <w:spacing w:val="-2"/>
        </w:rPr>
        <w:t>作者/黄世澤</w:t>
      </w:r>
    </w:p>
    <w:p>
      <w:pPr>
        <w:pStyle w:val="BodyText"/>
        <w:rPr>
          <w:sz w:val="34"/>
        </w:rPr>
      </w:pPr>
    </w:p>
    <w:p>
      <w:pPr>
        <w:pStyle w:val="BodyText"/>
        <w:spacing w:line="290" w:lineRule="auto"/>
        <w:ind w:left="100" w:right="119"/>
        <w:jc w:val="both"/>
      </w:pPr>
      <w:r>
        <w:rPr/>
        <w:pict>
          <v:line style="position:absolute;mso-position-horizontal-relative:page;mso-position-vertical-relative:paragraph;z-index:17954304" from="132pt,16.914532pt" to="168pt,16.914532pt" stroked="true" strokeweight=".8pt" strokecolor="#ff0000">
            <v:stroke dashstyle="solid"/>
            <w10:wrap type="none"/>
          </v:line>
        </w:pict>
      </w:r>
      <w:r>
        <w:rPr>
          <w:spacing w:val="-2"/>
        </w:rPr>
        <w:t>兩岸局勢緊張加上</w:t>
      </w:r>
      <w:r>
        <w:rPr>
          <w:color w:val="FF0000"/>
          <w:spacing w:val="-2"/>
        </w:rPr>
        <w:t>少子化</w:t>
      </w:r>
      <w:r>
        <w:rPr>
          <w:spacing w:val="-2"/>
        </w:rPr>
        <w:t>影響，今年陸軍專科學校新生報到率創史上最低，今年6月預定招士官新生 1千人，新生報到人數僅200多人，只有規劃招生人數的1/4，國防部大為震驚。據聞去年陸軍官校預</w:t>
      </w:r>
      <w:r>
        <w:rPr>
          <w:spacing w:val="-2"/>
        </w:rPr>
        <w:t>定招生370個名額，實際報到170名，等到入伍結訓時，只剩70名，仍有人想退訓。</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954816" from="300pt,16.914532pt" to="324pt,16.914532pt" stroked="true" strokeweight=".8pt" strokecolor="#ff0000">
            <v:stroke dashstyle="solid"/>
            <w10:wrap type="none"/>
          </v:line>
        </w:pict>
      </w:r>
      <w:r>
        <w:rPr/>
        <w:pict>
          <v:line style="position:absolute;mso-position-horizontal-relative:page;mso-position-vertical-relative:paragraph;z-index:17955328" from="408pt,16.914532pt" to="432pt,16.914532pt" stroked="true" strokeweight=".8pt" strokecolor="#ff0000">
            <v:stroke dashstyle="solid"/>
            <w10:wrap type="none"/>
          </v:line>
        </w:pict>
      </w:r>
      <w:r>
        <w:rPr>
          <w:spacing w:val="-2"/>
        </w:rPr>
        <w:t>前不久外電報導，美國持續將會軍售更多的戰機給</w:t>
      </w:r>
      <w:r>
        <w:rPr>
          <w:color w:val="FF0000"/>
          <w:spacing w:val="-2"/>
        </w:rPr>
        <w:t>台灣</w:t>
      </w:r>
      <w:r>
        <w:rPr>
          <w:spacing w:val="-2"/>
        </w:rPr>
        <w:t>，令人擔憂的是</w:t>
      </w:r>
      <w:r>
        <w:rPr>
          <w:color w:val="FF0000"/>
          <w:spacing w:val="-2"/>
        </w:rPr>
        <w:t>台灣</w:t>
      </w:r>
      <w:r>
        <w:rPr>
          <w:spacing w:val="-2"/>
        </w:rPr>
        <w:t>飛行員不足的問題。幾年前，某軍團到學校來招生，曾經表示憂慮陸軍戰鬥部隊缺員的情況，今天國軍部隊的缺兵、缺士官、缺軍官，比想像中的情況還要更為嚴重。國軍有武器，卻乏人操作，怎麼打仗呢？民進黨政府說要「抗中保台」，蔡總統真的準備好了嗎？</w:t>
      </w:r>
    </w:p>
    <w:p>
      <w:pPr>
        <w:pStyle w:val="BodyText"/>
        <w:spacing w:before="11"/>
        <w:rPr>
          <w:sz w:val="28"/>
        </w:rPr>
      </w:pPr>
    </w:p>
    <w:p>
      <w:pPr>
        <w:pStyle w:val="BodyText"/>
        <w:ind w:left="100"/>
      </w:pPr>
      <w:r>
        <w:rPr>
          <w:spacing w:val="-4"/>
        </w:rPr>
        <w:t>瑞士的高山面積占了近70%，</w:t>
      </w:r>
      <w:r>
        <w:rPr>
          <w:spacing w:val="-5"/>
        </w:rPr>
        <w:t>二戰期間，瑞士政府在山區構築軍事碉堡與坑道，裡面設置戰車、火炮</w:t>
      </w:r>
    </w:p>
    <w:p>
      <w:pPr>
        <w:pStyle w:val="BodyText"/>
        <w:spacing w:line="290" w:lineRule="auto" w:before="62"/>
        <w:ind w:left="100" w:right="119"/>
      </w:pPr>
      <w:r>
        <w:rPr/>
        <w:pict>
          <v:line style="position:absolute;mso-position-horizontal-relative:page;mso-position-vertical-relative:paragraph;z-index:17955840" from="324pt,56.01453pt" to="348pt,56.01453pt" stroked="true" strokeweight=".8pt" strokecolor="#ff0000">
            <v:stroke dashstyle="solid"/>
            <w10:wrap type="none"/>
          </v:line>
        </w:pict>
      </w:r>
      <w:r>
        <w:rPr/>
        <w:pict>
          <v:line style="position:absolute;mso-position-horizontal-relative:page;mso-position-vertical-relative:paragraph;z-index:17956352" from="36pt,74.014534pt" to="60pt,74.014534pt" stroked="true" strokeweight=".8pt" strokecolor="#ff0000">
            <v:stroke dashstyle="solid"/>
            <w10:wrap type="none"/>
          </v:line>
        </w:pict>
      </w:r>
      <w:r>
        <w:rPr>
          <w:spacing w:val="-2"/>
        </w:rPr>
        <w:t>、各式武器與裝備，及後勤的戰備物資，同時在碉堡與坑道內，設有發電及除濕空調等設備，以供隨時備戰之用。據統計瑞士在山區就有超過1萬座的地下軍事設施，敵人難以偵察，同時兼具防衛及</w:t>
      </w:r>
      <w:r>
        <w:rPr>
          <w:spacing w:val="-2"/>
        </w:rPr>
        <w:t>攻擊能力，所以納粹德軍入侵歐洲，卻不敢進犯瑞士。</w:t>
      </w:r>
      <w:r>
        <w:rPr>
          <w:color w:val="FF0000"/>
          <w:spacing w:val="-2"/>
        </w:rPr>
        <w:t>台灣</w:t>
      </w:r>
      <w:r>
        <w:rPr>
          <w:spacing w:val="-2"/>
        </w:rPr>
        <w:t>面積與瑞士概同，高山面積亦占七成，</w:t>
      </w:r>
      <w:r>
        <w:rPr>
          <w:color w:val="FF0000"/>
          <w:spacing w:val="-2"/>
        </w:rPr>
        <w:t>台灣</w:t>
      </w:r>
      <w:r>
        <w:rPr>
          <w:spacing w:val="-2"/>
        </w:rPr>
        <w:t>的國防準備了什麼嗎？</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7958912" from="324pt,35.964531pt" to="348pt,35.964531pt" stroked="true" strokeweight=".8pt" strokecolor="#ff0000">
            <v:stroke dashstyle="solid"/>
            <w10:wrap type="none"/>
          </v:line>
        </w:pict>
      </w:r>
      <w:r>
        <w:rPr>
          <w:spacing w:val="-2"/>
        </w:rPr>
        <w:t>柯文哲市長最近表示，如果中共打來，台北市政府要撤退至哪裡呢？台北市的7百萬人口要到哪裡去</w:t>
      </w:r>
      <w:r>
        <w:rPr>
          <w:spacing w:val="-2"/>
        </w:rPr>
        <w:t>避難呢？柯市長批評政府迄今毫無規劃。由此推論，全</w:t>
      </w:r>
      <w:r>
        <w:rPr>
          <w:color w:val="FF0000"/>
          <w:spacing w:val="-2"/>
        </w:rPr>
        <w:t>台灣</w:t>
      </w:r>
      <w:r>
        <w:rPr>
          <w:spacing w:val="-2"/>
        </w:rPr>
        <w:t>各縣市都會面臨同樣之生死存亡問題</w:t>
      </w:r>
    </w:p>
    <w:p>
      <w:pPr>
        <w:pStyle w:val="BodyText"/>
        <w:spacing w:line="290" w:lineRule="auto"/>
        <w:ind w:left="100" w:right="239"/>
      </w:pPr>
      <w:r>
        <w:rPr/>
        <w:pict>
          <v:line style="position:absolute;mso-position-horizontal-relative:page;mso-position-vertical-relative:paragraph;z-index:17959424" from="144pt,34.914532pt" to="168pt,34.914532pt" stroked="true" strokeweight=".8pt" strokecolor="#ff0000">
            <v:stroke dashstyle="solid"/>
            <w10:wrap type="none"/>
          </v:line>
        </w:pict>
      </w:r>
      <w:r>
        <w:rPr>
          <w:spacing w:val="-2"/>
        </w:rPr>
        <w:t>，甚至戰爭爆發可能會有大量傷患的情況發生，民進黨政府卻毫無應變的規劃。曾經有立委質詢蘇揆：「如果中共進犯</w:t>
      </w:r>
      <w:r>
        <w:rPr>
          <w:color w:val="FF0000"/>
          <w:spacing w:val="-2"/>
        </w:rPr>
        <w:t>台灣</w:t>
      </w:r>
      <w:r>
        <w:rPr>
          <w:spacing w:val="-2"/>
        </w:rPr>
        <w:t>，民眾要躲哪裡呢？，蘇揆回答：「我也不知道。」是一大諷刺。</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959936" from="264pt,52.914532pt" to="288pt,52.914532pt" stroked="true" strokeweight=".8pt" strokecolor="#ff0000">
            <v:stroke dashstyle="solid"/>
            <w10:wrap type="none"/>
          </v:line>
        </w:pict>
      </w:r>
      <w:r>
        <w:rPr>
          <w:spacing w:val="-2"/>
        </w:rPr>
        <w:t>我曾經去過德國家庭作客，他們家有地下室，地下室有臥房、浴室、廚房，有儲存糧食與罐頭，也有簡易的發電機。德國朋友跟我說，德國人的家家戶戶普遍都有地下室，那是在冷戰時期，為了要應付可能之戰爭而做了萬全之準備。然而，</w:t>
      </w:r>
      <w:r>
        <w:rPr>
          <w:color w:val="FF0000"/>
          <w:spacing w:val="-2"/>
        </w:rPr>
        <w:t>台灣</w:t>
      </w:r>
      <w:r>
        <w:rPr>
          <w:spacing w:val="-2"/>
        </w:rPr>
        <w:t>呢？</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7960448" from="36pt,16.914532pt" to="60pt,16.914532pt" stroked="true" strokeweight=".8pt" strokecolor="#ff0000">
            <v:stroke dashstyle="solid"/>
            <w10:wrap type="none"/>
          </v:line>
        </w:pict>
      </w:r>
      <w:r>
        <w:rPr/>
        <w:pict>
          <v:line style="position:absolute;mso-position-horizontal-relative:page;mso-position-vertical-relative:paragraph;z-index:17960960" from="522pt,34.914532pt" to="546pt,34.914532pt" stroked="true" strokeweight=".8pt" strokecolor="#ff0000">
            <v:stroke dashstyle="solid"/>
            <w10:wrap type="none"/>
          </v:line>
        </w:pict>
      </w:r>
      <w:r>
        <w:rPr>
          <w:color w:val="FF0000"/>
          <w:spacing w:val="-2"/>
        </w:rPr>
        <w:t>台灣</w:t>
      </w:r>
      <w:r>
        <w:rPr>
          <w:spacing w:val="-2"/>
        </w:rPr>
        <w:t>政府過去為討好年輕的選民，將「徵兵制」改成「募兵制」，又將60萬大軍精簡至17萬人，兵</w:t>
      </w:r>
      <w:r>
        <w:rPr>
          <w:spacing w:val="-2"/>
        </w:rPr>
        <w:t>役改成4個月的草莓兵，朝野兩黨及社會一片叫好之聲。今天，在街頭去訪問年輕人，都說愛</w:t>
      </w:r>
      <w:r>
        <w:rPr>
          <w:color w:val="FF0000"/>
          <w:spacing w:val="-2"/>
        </w:rPr>
        <w:t>台灣</w:t>
      </w:r>
    </w:p>
    <w:p>
      <w:pPr>
        <w:pStyle w:val="BodyText"/>
        <w:spacing w:line="290" w:lineRule="auto"/>
        <w:ind w:left="100" w:right="239"/>
      </w:pPr>
      <w:r>
        <w:rPr/>
        <w:pict>
          <v:line style="position:absolute;mso-position-horizontal-relative:page;mso-position-vertical-relative:paragraph;z-index:17961472" from="132pt,16.914532pt" to="156pt,16.914532pt" stroked="true" strokeweight=".8pt" strokecolor="#ff0000">
            <v:stroke dashstyle="solid"/>
            <w10:wrap type="none"/>
          </v:line>
        </w:pict>
      </w:r>
      <w:r>
        <w:rPr/>
        <w:pict>
          <v:line style="position:absolute;mso-position-horizontal-relative:page;mso-position-vertical-relative:paragraph;z-index:17961984" from="360pt,16.914532pt" to="420pt,16.914532pt" stroked="true" strokeweight=".8pt" strokecolor="#ff0000">
            <v:stroke dashstyle="solid"/>
            <w10:wrap type="none"/>
          </v:line>
        </w:pict>
      </w:r>
      <w:r>
        <w:rPr/>
        <w:pict>
          <v:line style="position:absolute;mso-position-horizontal-relative:page;mso-position-vertical-relative:paragraph;z-index:17962496" from="456pt,34.914532pt" to="480pt,34.914532pt" stroked="true" strokeweight=".8pt" strokecolor="#ff0000">
            <v:stroke dashstyle="solid"/>
            <w10:wrap type="none"/>
          </v:line>
        </w:pict>
      </w:r>
      <w:r>
        <w:rPr>
          <w:spacing w:val="-2"/>
        </w:rPr>
        <w:t>，問到中共如要打</w:t>
      </w:r>
      <w:r>
        <w:rPr>
          <w:color w:val="FF0000"/>
          <w:spacing w:val="-2"/>
        </w:rPr>
        <w:t>台灣</w:t>
      </w:r>
      <w:r>
        <w:rPr>
          <w:spacing w:val="-2"/>
        </w:rPr>
        <w:t>，幾乎每個人卻都不願意去當兵。如今</w:t>
      </w:r>
      <w:r>
        <w:rPr>
          <w:color w:val="FF0000"/>
          <w:spacing w:val="-2"/>
        </w:rPr>
        <w:t>台灣少子化</w:t>
      </w:r>
      <w:r>
        <w:rPr>
          <w:spacing w:val="-2"/>
        </w:rPr>
        <w:t>，面臨大敵當前，國軍部</w:t>
      </w:r>
      <w:r>
        <w:rPr/>
        <w:t>隊招募困難，士校與軍校都乏人問津，有哪一個家長願意將獨子送上戰場的呢？</w:t>
      </w:r>
      <w:r>
        <w:rPr>
          <w:color w:val="FF0000"/>
        </w:rPr>
        <w:t>台灣</w:t>
      </w:r>
      <w:r>
        <w:rPr>
          <w:spacing w:val="-2"/>
        </w:rPr>
        <w:t>媒體常在談論</w:t>
      </w:r>
    </w:p>
    <w:p>
      <w:pPr>
        <w:pStyle w:val="BodyText"/>
        <w:spacing w:line="297" w:lineRule="exact"/>
        <w:ind w:left="100"/>
      </w:pPr>
      <w:r>
        <w:rPr/>
        <w:pict>
          <v:shape style="position:absolute;margin-left:48pt;margin-top:16.869766pt;width:24pt;height:.1pt;mso-position-horizontal-relative:page;mso-position-vertical-relative:paragraph;z-index:-13500416;mso-wrap-distance-left:0;mso-wrap-distance-right:0" id="docshape1796" coordorigin="960,337" coordsize="480,0" path="m960,337l1440,337e" filled="false" stroked="true" strokeweight=".8pt" strokecolor="#ff0000">
            <v:path arrowok="t"/>
            <v:stroke dashstyle="solid"/>
            <w10:wrap type="topAndBottom"/>
          </v:shape>
        </w:pict>
      </w:r>
      <w:r>
        <w:rPr/>
        <w:pict>
          <v:shape style="position:absolute;margin-left:240pt;margin-top:16.869766pt;width:24pt;height:.1pt;mso-position-horizontal-relative:page;mso-position-vertical-relative:paragraph;z-index:-13499904;mso-wrap-distance-left:0;mso-wrap-distance-right:0" id="docshape1797" coordorigin="4800,337" coordsize="480,0" path="m4800,337l5280,337e" filled="false" stroked="true" strokeweight=".8pt" strokecolor="#ff0000">
            <v:path arrowok="t"/>
            <v:stroke dashstyle="solid"/>
            <w10:wrap type="topAndBottom"/>
          </v:shape>
        </w:pict>
      </w:r>
      <w:r>
        <w:rPr/>
        <w:t>，</w:t>
      </w:r>
      <w:r>
        <w:rPr>
          <w:color w:val="FF0000"/>
        </w:rPr>
        <w:t>台灣</w:t>
      </w:r>
      <w:r>
        <w:rPr/>
        <w:t>要學習以色列的「全民皆兵」，</w:t>
      </w:r>
      <w:r>
        <w:rPr>
          <w:color w:val="FF0000"/>
        </w:rPr>
        <w:t>台灣</w:t>
      </w:r>
      <w:r>
        <w:rPr>
          <w:spacing w:val="-1"/>
        </w:rPr>
        <w:t>要以色列化，抵禦外侮，可能嗎？來得及嗎？</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963008" from="156pt,16.914532pt" to="180pt,16.914532pt" stroked="true" strokeweight=".8pt" strokecolor="#ff0000">
            <v:stroke dashstyle="solid"/>
            <w10:wrap type="none"/>
          </v:line>
        </w:pict>
      </w:r>
      <w:r>
        <w:rPr/>
        <w:pict>
          <v:line style="position:absolute;mso-position-horizontal-relative:page;mso-position-vertical-relative:paragraph;z-index:17963520" from="384pt,16.914532pt" to="408pt,16.914532pt" stroked="true" strokeweight=".8pt" strokecolor="#ff0000">
            <v:stroke dashstyle="solid"/>
            <w10:wrap type="none"/>
          </v:line>
        </w:pict>
      </w:r>
      <w:r>
        <w:rPr/>
        <w:pict>
          <v:line style="position:absolute;mso-position-horizontal-relative:page;mso-position-vertical-relative:paragraph;z-index:17964032" from="516pt,16.914532pt" to="540pt,16.914532pt" stroked="true" strokeweight=".8pt" strokecolor="#ff0000">
            <v:stroke dashstyle="solid"/>
            <w10:wrap type="none"/>
          </v:line>
        </w:pict>
      </w:r>
      <w:r>
        <w:rPr/>
        <w:pict>
          <v:line style="position:absolute;mso-position-horizontal-relative:page;mso-position-vertical-relative:paragraph;z-index:17964544" from="168pt,34.914532pt" to="192pt,34.914532pt" stroked="true" strokeweight=".8pt" strokecolor="#ff0000">
            <v:stroke dashstyle="solid"/>
            <w10:wrap type="none"/>
          </v:line>
        </w:pict>
      </w:r>
      <w:r>
        <w:rPr>
          <w:spacing w:val="-2"/>
        </w:rPr>
        <w:t>共機與航母擾台，又對</w:t>
      </w:r>
      <w:r>
        <w:rPr>
          <w:color w:val="FF0000"/>
          <w:spacing w:val="-2"/>
        </w:rPr>
        <w:t>台灣</w:t>
      </w:r>
      <w:r>
        <w:rPr>
          <w:spacing w:val="-2"/>
        </w:rPr>
        <w:t>四周海域進行飛彈試射，形同海空封鎖</w:t>
      </w:r>
      <w:r>
        <w:rPr>
          <w:color w:val="FF0000"/>
          <w:spacing w:val="-2"/>
        </w:rPr>
        <w:t>台灣</w:t>
      </w:r>
      <w:r>
        <w:rPr>
          <w:spacing w:val="-2"/>
        </w:rPr>
        <w:t>，近來中共無人機在</w:t>
      </w:r>
      <w:r>
        <w:rPr>
          <w:color w:val="FF0000"/>
          <w:spacing w:val="-2"/>
        </w:rPr>
        <w:t>台灣</w:t>
      </w:r>
      <w:r>
        <w:rPr>
          <w:spacing w:val="-2"/>
        </w:rPr>
        <w:t>的外島耀武揚威，對照現在</w:t>
      </w:r>
      <w:r>
        <w:rPr>
          <w:color w:val="FF0000"/>
          <w:spacing w:val="-2"/>
        </w:rPr>
        <w:t>台灣</w:t>
      </w:r>
      <w:r>
        <w:rPr>
          <w:spacing w:val="-2"/>
        </w:rPr>
        <w:t>的社會，有三個現象值得憂慮：一、老百姓歌照唱，舞照跳，吃喝玩</w:t>
      </w:r>
      <w:r>
        <w:rPr>
          <w:spacing w:val="-1"/>
        </w:rPr>
        <w:t>樂照常。二、國軍仍未實施大規模之動員及訓練。三、政府為顧慮選票，遲遲不敢宣布將「募兵制</w:t>
      </w:r>
    </w:p>
    <w:p>
      <w:pPr>
        <w:pStyle w:val="BodyText"/>
        <w:spacing w:line="297" w:lineRule="exact"/>
        <w:ind w:left="100"/>
      </w:pPr>
      <w:r>
        <w:rPr>
          <w:spacing w:val="-1"/>
        </w:rPr>
        <w:t>」改為「徵兵制」，或將四個月的役期改成一年。</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965056" from="540pt,34.914532pt" to="552pt,34.914532pt" stroked="true" strokeweight=".8pt" strokecolor="#ff0000">
            <v:stroke dashstyle="solid"/>
            <w10:wrap type="none"/>
          </v:line>
        </w:pict>
      </w:r>
      <w:r>
        <w:rPr/>
        <w:pict>
          <v:line style="position:absolute;mso-position-horizontal-relative:page;mso-position-vertical-relative:paragraph;z-index:17965568" from="36pt,52.914532pt" to="48pt,52.914532pt" stroked="true" strokeweight=".8pt" strokecolor="#ff0000">
            <v:stroke dashstyle="solid"/>
            <w10:wrap type="none"/>
          </v:line>
        </w:pict>
      </w:r>
      <w:r>
        <w:rPr>
          <w:spacing w:val="-2"/>
        </w:rPr>
        <w:t>以軍事觀點而言，共機擾台是戰爭攻擊前的準備動作，其次，以國際法而言，衡量一個國家是否會侵略另一個國家的要素有二：此國家有無侵略之意圖及有無侵略之實力。以此觀之，中共要侵略</w:t>
      </w:r>
      <w:r>
        <w:rPr>
          <w:color w:val="FF0000"/>
          <w:spacing w:val="-2"/>
        </w:rPr>
        <w:t>台灣</w:t>
      </w:r>
      <w:r>
        <w:rPr>
          <w:spacing w:val="-2"/>
        </w:rPr>
        <w:t>，已有明顯之意圖及有堅強之武力，可謂大敵當前與迫在眉睫！</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966080" from="96pt,70.914528pt" to="120pt,70.914528pt" stroked="true" strokeweight=".8pt" strokecolor="#ff0000">
            <v:stroke dashstyle="solid"/>
            <w10:wrap type="none"/>
          </v:line>
        </w:pict>
      </w:r>
      <w:r>
        <w:rPr>
          <w:w w:val="105"/>
        </w:rPr>
        <w:t>以色列國防軍(IDF)被全國視為「國家建造者」(National</w:t>
      </w:r>
      <w:r>
        <w:rPr>
          <w:spacing w:val="39"/>
        </w:rPr>
        <w:t> </w:t>
      </w:r>
      <w:r>
        <w:rPr>
          <w:w w:val="104"/>
        </w:rPr>
        <w:t>Builder)</w:t>
      </w:r>
      <w:r>
        <w:rPr>
          <w:spacing w:val="-2"/>
          <w:w w:val="104"/>
        </w:rPr>
        <w:t>的角色，象徵以色列國家的精神</w:t>
      </w:r>
      <w:r>
        <w:rPr>
          <w:w w:val="101"/>
        </w:rPr>
        <w:t>與意志。以色列國防軍的四大精神：軍隊的傳統、國家的傳統(民主與法治)、猶太民族的歷史、普</w:t>
      </w:r>
      <w:r>
        <w:rPr/>
        <w:t>世的道德與價值。國防軍的價值與使命是保衛國家與人民。以色列這種全民國防堅強與清晰的觀念與意識，在</w:t>
      </w:r>
      <w:r>
        <w:rPr>
          <w:color w:val="FF0000"/>
        </w:rPr>
        <w:t>台灣</w:t>
      </w:r>
      <w:r>
        <w:rPr>
          <w:w w:val="100"/>
        </w:rPr>
        <w:t>的社會與國軍身上，卻顯得非常薄弱。以色列是徵兵制，士兵平均年薪4萬1千美元 </w:t>
      </w:r>
      <w:r>
        <w:rPr>
          <w:w w:val="101"/>
        </w:rPr>
        <w:t>(加上戰鬥與危險加給，薪水則愈高)，月薪約等於10萬元台幣。以色列國防軍現役部隊約18萬人</w:t>
      </w:r>
    </w:p>
    <w:p>
      <w:pPr>
        <w:pStyle w:val="BodyText"/>
        <w:spacing w:line="296" w:lineRule="exact"/>
        <w:ind w:left="100"/>
      </w:pPr>
      <w:r>
        <w:rPr/>
        <w:pict>
          <v:shape style="position:absolute;margin-left:60pt;margin-top:16.802618pt;width:24pt;height:.1pt;mso-position-horizontal-relative:page;mso-position-vertical-relative:paragraph;z-index:-13499392;mso-wrap-distance-left:0;mso-wrap-distance-right:0" id="docshape1798" coordorigin="1200,336" coordsize="480,0" path="m1200,336l1680,336e" filled="false" stroked="true" strokeweight=".8pt" strokecolor="#ff0000">
            <v:path arrowok="t"/>
            <v:stroke dashstyle="solid"/>
            <w10:wrap type="topAndBottom"/>
          </v:shape>
        </w:pict>
      </w:r>
      <w:r>
        <w:rPr/>
        <w:pict>
          <v:shape style="position:absolute;margin-left:384pt;margin-top:16.802618pt;width:24pt;height:.1pt;mso-position-horizontal-relative:page;mso-position-vertical-relative:paragraph;z-index:-13498880;mso-wrap-distance-left:0;mso-wrap-distance-right:0" id="docshape1799" coordorigin="7680,336" coordsize="480,0" path="m7680,336l8160,336e" filled="false" stroked="true" strokeweight=".8pt" strokecolor="#ff0000">
            <v:path arrowok="t"/>
            <v:stroke dashstyle="solid"/>
            <w10:wrap type="topAndBottom"/>
          </v:shape>
        </w:pict>
      </w:r>
      <w:r>
        <w:rPr/>
        <w:t>，與</w:t>
      </w:r>
      <w:r>
        <w:rPr>
          <w:color w:val="FF0000"/>
        </w:rPr>
        <w:t>台灣</w:t>
      </w:r>
      <w:r>
        <w:rPr/>
        <w:t>的三軍兵力概等，以色列政府是如何的榮耀其軍人，這是</w:t>
      </w:r>
      <w:r>
        <w:rPr>
          <w:color w:val="FF0000"/>
        </w:rPr>
        <w:t>台灣</w:t>
      </w:r>
      <w:r>
        <w:rPr>
          <w:spacing w:val="-2"/>
        </w:rPr>
        <w:t>所無法相比。</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966592" from="60pt,16.914532pt" to="84pt,16.914532pt" stroked="true" strokeweight=".8pt" strokecolor="#ff0000">
            <v:stroke dashstyle="solid"/>
            <w10:wrap type="none"/>
          </v:line>
        </w:pict>
      </w:r>
      <w:r>
        <w:rPr/>
        <w:pict>
          <v:line style="position:absolute;mso-position-horizontal-relative:page;mso-position-vertical-relative:paragraph;z-index:17967104" from="180pt,52.914532pt" to="204pt,52.914532pt" stroked="true" strokeweight=".8pt" strokecolor="#ff0000">
            <v:stroke dashstyle="solid"/>
            <w10:wrap type="none"/>
          </v:line>
        </w:pict>
      </w:r>
      <w:r>
        <w:rPr>
          <w:spacing w:val="-2"/>
        </w:rPr>
        <w:t>反觀</w:t>
      </w:r>
      <w:r>
        <w:rPr>
          <w:color w:val="FF0000"/>
          <w:spacing w:val="-2"/>
        </w:rPr>
        <w:t>台灣</w:t>
      </w:r>
      <w:r>
        <w:rPr>
          <w:spacing w:val="-2"/>
        </w:rPr>
        <w:t>的三軍統帥蔡英文初任總統時，就大砍退休軍公教警的年金，當時在凱道遊行示威的人群中，見到很多空軍退役的飛官們，他們是國軍菁英中的菁英，退伍飛官們深覺他們的尊嚴與權利被蔡政法打壓與霸凌。今天在</w:t>
      </w:r>
      <w:r>
        <w:rPr>
          <w:color w:val="FF0000"/>
          <w:spacing w:val="-2"/>
        </w:rPr>
        <w:t>台灣</w:t>
      </w:r>
      <w:r>
        <w:rPr>
          <w:spacing w:val="-2"/>
        </w:rPr>
        <w:t>，為什麼絕大多數年輕人不願意去從軍，箇中原因不言可喻。</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967616" from="108pt,16.914532pt" to="132pt,16.914532pt" stroked="true" strokeweight=".8pt" strokecolor="#ff0000">
            <v:stroke dashstyle="solid"/>
            <w10:wrap type="none"/>
          </v:line>
        </w:pict>
      </w:r>
      <w:r>
        <w:rPr/>
        <w:pict>
          <v:line style="position:absolute;mso-position-horizontal-relative:page;mso-position-vertical-relative:paragraph;z-index:17968128" from="252pt,16.914532pt" to="276pt,16.914532pt" stroked="true" strokeweight=".8pt" strokecolor="#ff0000">
            <v:stroke dashstyle="solid"/>
            <w10:wrap type="none"/>
          </v:line>
        </w:pict>
      </w:r>
      <w:r>
        <w:rPr/>
        <w:pict>
          <v:line style="position:absolute;mso-position-horizontal-relative:page;mso-position-vertical-relative:paragraph;z-index:17968640" from="438pt,16.914532pt" to="462pt,16.914532pt" stroked="true" strokeweight=".8pt" strokecolor="#ff0000">
            <v:stroke dashstyle="solid"/>
            <w10:wrap type="none"/>
          </v:line>
        </w:pict>
      </w:r>
      <w:r>
        <w:rPr>
          <w:spacing w:val="-4"/>
        </w:rPr>
        <w:t>以色列面積是</w:t>
      </w:r>
      <w:r>
        <w:rPr>
          <w:color w:val="FF0000"/>
          <w:spacing w:val="-4"/>
        </w:rPr>
        <w:t>台灣</w:t>
      </w:r>
      <w:r>
        <w:rPr>
          <w:spacing w:val="-4"/>
        </w:rPr>
        <w:t>的57%，人口845萬，是</w:t>
      </w:r>
      <w:r>
        <w:rPr>
          <w:color w:val="FF0000"/>
          <w:spacing w:val="-4"/>
        </w:rPr>
        <w:t>台灣</w:t>
      </w:r>
      <w:r>
        <w:rPr>
          <w:spacing w:val="-4"/>
        </w:rPr>
        <w:t>37%，面臨阿拉伯強敵環視，與</w:t>
      </w:r>
      <w:r>
        <w:rPr>
          <w:color w:val="FF0000"/>
          <w:spacing w:val="-4"/>
        </w:rPr>
        <w:t>台灣</w:t>
      </w:r>
      <w:r>
        <w:rPr>
          <w:spacing w:val="-4"/>
        </w:rPr>
        <w:t>處境一樣，但是歷</w:t>
      </w:r>
      <w:r>
        <w:rPr>
          <w:spacing w:val="-2"/>
        </w:rPr>
        <w:t>史上，以色列與阿拉伯國家打過多次大戰，都是以寡敵眾，戰無不克。正因為以色列民族深刻知道</w:t>
      </w:r>
    </w:p>
    <w:p>
      <w:pPr>
        <w:pStyle w:val="BodyText"/>
        <w:spacing w:line="290" w:lineRule="auto"/>
        <w:ind w:left="100" w:right="239"/>
      </w:pPr>
      <w:r>
        <w:rPr/>
        <w:pict>
          <v:line style="position:absolute;mso-position-horizontal-relative:page;mso-position-vertical-relative:paragraph;z-index:17969152" from="444pt,34.914532pt" to="468pt,34.914532pt" stroked="true" strokeweight=".8pt" strokecolor="#ff0000">
            <v:stroke dashstyle="solid"/>
            <w10:wrap type="none"/>
          </v:line>
        </w:pict>
      </w:r>
      <w:r>
        <w:rPr>
          <w:spacing w:val="-2"/>
        </w:rPr>
        <w:t>，只要打敗仗，就會導致亡國，所以從建國以來，就實施「全民皆兵」制，男生一律當兵三年，女生一律當兵兩年，訓練之嚴格、武器之精良、科技之應用與高昂之戰鬥意志，</w:t>
      </w:r>
      <w:r>
        <w:rPr>
          <w:color w:val="FF0000"/>
          <w:spacing w:val="-2"/>
        </w:rPr>
        <w:t>台灣</w:t>
      </w:r>
      <w:r>
        <w:rPr>
          <w:spacing w:val="-2"/>
        </w:rPr>
        <w:t>怎能比較呢？</w:t>
      </w:r>
    </w:p>
    <w:p>
      <w:pPr>
        <w:pStyle w:val="BodyText"/>
        <w:spacing w:before="11"/>
        <w:rPr>
          <w:sz w:val="28"/>
        </w:rPr>
      </w:pPr>
    </w:p>
    <w:p>
      <w:pPr>
        <w:pStyle w:val="BodyText"/>
        <w:ind w:left="100"/>
      </w:pPr>
      <w:r>
        <w:rPr/>
        <w:t>以色列後備軍人，士兵在40歲以前，軍官在45</w:t>
      </w:r>
      <w:r>
        <w:rPr>
          <w:spacing w:val="-1"/>
        </w:rPr>
        <w:t>歲以前，每年教召一個月 ，會在以前服役的單位受訓</w:t>
      </w:r>
    </w:p>
    <w:p>
      <w:pPr>
        <w:spacing w:after="0"/>
        <w:sectPr>
          <w:pgSz w:w="11900" w:h="16840"/>
          <w:pgMar w:top="1160" w:bottom="280" w:left="620" w:right="620"/>
        </w:sectPr>
      </w:pPr>
    </w:p>
    <w:p>
      <w:pPr>
        <w:pStyle w:val="BodyText"/>
        <w:spacing w:line="290" w:lineRule="auto" w:before="21"/>
        <w:ind w:left="100" w:right="239"/>
        <w:jc w:val="both"/>
      </w:pPr>
      <w:r>
        <w:rPr/>
        <w:pict>
          <v:line style="position:absolute;mso-position-horizontal-relative:page;mso-position-vertical-relative:paragraph;z-index:17969664" from="540pt,35.964531pt" to="552pt,35.964531pt" stroked="true" strokeweight=".8pt" strokecolor="#ff0000">
            <v:stroke dashstyle="solid"/>
            <w10:wrap type="none"/>
          </v:line>
        </w:pict>
      </w:r>
      <w:r>
        <w:rPr/>
        <w:pict>
          <v:line style="position:absolute;mso-position-horizontal-relative:page;mso-position-vertical-relative:paragraph;z-index:17970176" from="36pt,53.964531pt" to="48pt,53.964531pt" stroked="true" strokeweight=".8pt" strokecolor="#ff0000">
            <v:stroke dashstyle="solid"/>
            <w10:wrap type="none"/>
          </v:line>
        </w:pict>
      </w:r>
      <w:r>
        <w:rPr>
          <w:spacing w:val="-2"/>
        </w:rPr>
        <w:t>，以凝聚革命情感。2018年，以色列政府允許從後備役退伍之軍官與警官，將超過50萬人，可以擁</w:t>
      </w:r>
      <w:r>
        <w:rPr>
          <w:spacing w:val="-2"/>
        </w:rPr>
        <w:t>有國家配給的槍枝與彈藥，以應付國家或社會突發之緊急狀況。這種「全民皆兵」的戰鬥精神，</w:t>
      </w:r>
      <w:r>
        <w:rPr>
          <w:color w:val="FF0000"/>
          <w:spacing w:val="-2"/>
        </w:rPr>
        <w:t>台灣</w:t>
      </w:r>
      <w:r>
        <w:rPr>
          <w:spacing w:val="-2"/>
        </w:rPr>
        <w:t>永遠不可能成為以色列。民進黨政府說要「抗中保台」，蔡總統真的準備好了嗎？</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jc w:val="both"/>
      </w:pPr>
      <w:r>
        <w:rPr>
          <w:spacing w:val="-2"/>
          <w:w w:val="110"/>
        </w:rPr>
        <w:t>文章編號: [202209013317647]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2022-09-01</w:t>
      </w:r>
      <w:r>
        <w:rPr>
          <w:spacing w:val="79"/>
          <w:w w:val="150"/>
          <w:sz w:val="28"/>
        </w:rPr>
        <w:t> </w:t>
      </w:r>
      <w:r>
        <w:rPr>
          <w:spacing w:val="-2"/>
          <w:sz w:val="28"/>
        </w:rPr>
        <w:t>(17:24)</w:t>
      </w:r>
    </w:p>
    <w:p>
      <w:pPr>
        <w:spacing w:line="249" w:lineRule="auto" w:before="12"/>
        <w:ind w:left="100" w:right="7759" w:firstLine="0"/>
        <w:jc w:val="left"/>
        <w:rPr>
          <w:sz w:val="28"/>
        </w:rPr>
      </w:pPr>
      <w:r>
        <w:rPr>
          <w:sz w:val="28"/>
        </w:rPr>
        <w:t>網站(URL連接) | 雲論</w:t>
      </w:r>
      <w:r>
        <w:rPr>
          <w:spacing w:val="10"/>
          <w:sz w:val="28"/>
        </w:rPr>
        <w:t>字數: </w:t>
      </w:r>
      <w:r>
        <w:rPr>
          <w:sz w:val="28"/>
        </w:rPr>
        <w:t>1397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486592;mso-wrap-distance-left:0;mso-wrap-distance-right:0" id="docshape180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生育率</w:t>
      </w:r>
      <w:r>
        <w:rPr>
          <w:spacing w:val="-1"/>
          <w:sz w:val="28"/>
        </w:rPr>
        <w:t>墊底》沈政男／生小孩已成劣等財 房價高讓有房者更不願生</w:t>
      </w:r>
    </w:p>
    <w:p>
      <w:pPr>
        <w:pStyle w:val="BodyText"/>
        <w:spacing w:line="20" w:lineRule="exact"/>
        <w:ind w:left="100"/>
        <w:rPr>
          <w:sz w:val="2"/>
        </w:rPr>
      </w:pPr>
      <w:r>
        <w:rPr>
          <w:sz w:val="2"/>
        </w:rPr>
        <w:pict>
          <v:group style="width:42pt;height:.95pt;mso-position-horizontal-relative:char;mso-position-vertical-relative:line" id="docshapegroup1801"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485568;mso-wrap-distance-left:0;mso-wrap-distance-right:0" id="docshape180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：https://forum.ettoday.net/news/1964871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132pt;margin-top:16.914532pt;width:60pt;height:.1pt;mso-position-horizontal-relative:page;mso-position-vertical-relative:paragraph;z-index:-13485056;mso-wrap-distance-left:0;mso-wrap-distance-right:0" id="docshape1803" coordorigin="2640,338" coordsize="1200,0" path="m2640,338l3840,338e" filled="false" stroked="true" strokeweight=".8pt" strokecolor="#ff0000">
            <v:path arrowok="t"/>
            <v:stroke dashstyle="solid"/>
            <w10:wrap type="topAndBottom"/>
          </v:shape>
        </w:pict>
      </w:r>
      <w:r>
        <w:rPr/>
        <w:pict>
          <v:shape style="position:absolute;margin-left:300pt;margin-top:16.914532pt;width:36pt;height:.1pt;mso-position-horizontal-relative:page;mso-position-vertical-relative:paragraph;z-index:-13484544;mso-wrap-distance-left:0;mso-wrap-distance-right:0" id="docshape1804" coordorigin="6000,338" coordsize="720,0" path="m6000,338l6720,338e" filled="false" stroked="true" strokeweight=".8pt" strokecolor="#ff0000">
            <v:path arrowok="t"/>
            <v:stroke dashstyle="solid"/>
            <w10:wrap type="topAndBottom"/>
          </v:shape>
        </w:pict>
      </w:r>
      <w:r>
        <w:rPr/>
        <w:t>我們想讓你知道…</w:t>
      </w:r>
      <w:r>
        <w:rPr>
          <w:color w:val="FF0000"/>
        </w:rPr>
        <w:t>台灣生育率</w:t>
      </w:r>
      <w:r>
        <w:rPr/>
        <w:t>全球排行倒數第一，</w:t>
      </w:r>
      <w:r>
        <w:rPr>
          <w:color w:val="FF0000"/>
        </w:rPr>
        <w:t>少子化</w:t>
      </w:r>
      <w:r>
        <w:rPr>
          <w:spacing w:val="-1"/>
        </w:rPr>
        <w:t>問題日益嚴重。每當各界討論生育議題時</w:t>
      </w:r>
    </w:p>
    <w:p>
      <w:pPr>
        <w:pStyle w:val="BodyText"/>
        <w:spacing w:line="290" w:lineRule="auto" w:before="13"/>
        <w:ind w:left="100" w:right="239"/>
      </w:pPr>
      <w:r>
        <w:rPr>
          <w:spacing w:val="-2"/>
        </w:rPr>
        <w:t>，時常歸咎於高房價導致年輕人不敢生。然而，真的是如此嗎？精神科醫師沈政男透過另一種觀點來探討</w:t>
      </w:r>
      <w:r>
        <w:rPr>
          <w:color w:val="FF0000"/>
          <w:spacing w:val="-2"/>
        </w:rPr>
        <w:t>少子化</w:t>
      </w:r>
      <w:r>
        <w:rPr>
          <w:spacing w:val="-2"/>
        </w:rPr>
        <w:t>問題！</w:t>
      </w:r>
    </w:p>
    <w:p>
      <w:pPr>
        <w:pStyle w:val="BodyText"/>
        <w:spacing w:before="12"/>
        <w:rPr>
          <w:sz w:val="28"/>
        </w:rPr>
      </w:pPr>
    </w:p>
    <w:p>
      <w:pPr>
        <w:pStyle w:val="BodyText"/>
        <w:ind w:left="100"/>
      </w:pPr>
      <w:r>
        <w:rPr/>
        <w:pict>
          <v:shape style="position:absolute;margin-left:48pt;margin-top:16.914532pt;width:60pt;height:.1pt;mso-position-horizontal-relative:page;mso-position-vertical-relative:paragraph;z-index:-13484032;mso-wrap-distance-left:0;mso-wrap-distance-right:0" id="docshape1805" coordorigin="960,338" coordsize="1200,0" path="m960,338l2160,338e" filled="false" stroked="true" strokeweight=".8pt" strokecolor="#ff0000">
            <v:path arrowok="t"/>
            <v:stroke dashstyle="solid"/>
            <w10:wrap type="topAndBottom"/>
          </v:shape>
        </w:pict>
      </w:r>
      <w:r>
        <w:rPr/>
        <w:pict>
          <v:shape style="position:absolute;margin-left:168pt;margin-top:16.914532pt;width:36pt;height:.1pt;mso-position-horizontal-relative:page;mso-position-vertical-relative:paragraph;z-index:-13483520;mso-wrap-distance-left:0;mso-wrap-distance-right:0" id="docshape1806" coordorigin="3360,338" coordsize="720,0" path="m3360,338l4080,338e" filled="false" stroked="true" strokeweight=".8pt" strokecolor="#ff0000">
            <v:path arrowok="t"/>
            <v:stroke dashstyle="solid"/>
            <w10:wrap type="topAndBottom"/>
          </v:shape>
        </w:pict>
      </w:r>
      <w:r>
        <w:rPr/>
        <w:pict>
          <v:line style="position:absolute;mso-position-horizontal-relative:page;mso-position-vertical-relative:paragraph;z-index:17975808" from="72pt,-19.085468pt" to="108pt,-19.085468pt" stroked="true" strokeweight=".8pt" strokecolor="#ff0000">
            <v:stroke dashstyle="solid"/>
            <w10:wrap type="none"/>
          </v:line>
        </w:pict>
      </w:r>
      <w:r>
        <w:rPr/>
        <w:t>▲</w:t>
      </w:r>
      <w:r>
        <w:rPr>
          <w:color w:val="FF0000"/>
        </w:rPr>
        <w:t>台灣少子化</w:t>
      </w:r>
      <w:r>
        <w:rPr/>
        <w:t>問題嚴重，</w:t>
      </w:r>
      <w:r>
        <w:rPr>
          <w:color w:val="FF0000"/>
        </w:rPr>
        <w:t>生育率</w:t>
      </w:r>
      <w:r>
        <w:rPr/>
        <w:t>排行全球墊底。（圖／記者李毓康攝</w:t>
      </w:r>
      <w:r>
        <w:rPr>
          <w:spacing w:val="-10"/>
        </w:rPr>
        <w:t>）</w:t>
      </w:r>
    </w:p>
    <w:p>
      <w:pPr>
        <w:pStyle w:val="BodyText"/>
        <w:spacing w:before="1"/>
        <w:rPr>
          <w:sz w:val="30"/>
        </w:rPr>
      </w:pPr>
    </w:p>
    <w:p>
      <w:pPr>
        <w:pStyle w:val="ListParagraph"/>
        <w:numPr>
          <w:ilvl w:val="0"/>
          <w:numId w:val="35"/>
        </w:numPr>
        <w:tabs>
          <w:tab w:pos="460" w:val="left" w:leader="none"/>
        </w:tabs>
        <w:spacing w:line="240" w:lineRule="auto" w:before="0" w:after="0"/>
        <w:ind w:left="460" w:right="0" w:hanging="360"/>
        <w:jc w:val="left"/>
        <w:rPr>
          <w:sz w:val="24"/>
        </w:rPr>
      </w:pPr>
      <w:r>
        <w:rPr>
          <w:spacing w:val="-2"/>
          <w:sz w:val="24"/>
        </w:rPr>
        <w:t>沈政男／精神科醫師</w:t>
      </w:r>
    </w:p>
    <w:p>
      <w:pPr>
        <w:pStyle w:val="BodyText"/>
        <w:rPr>
          <w:sz w:val="34"/>
        </w:rPr>
      </w:pPr>
    </w:p>
    <w:p>
      <w:pPr>
        <w:pStyle w:val="BodyText"/>
        <w:spacing w:line="290" w:lineRule="auto"/>
        <w:ind w:left="100" w:right="239"/>
      </w:pPr>
      <w:r>
        <w:rPr/>
        <w:pict>
          <v:line style="position:absolute;mso-position-horizontal-relative:page;mso-position-vertical-relative:paragraph;z-index:17976320" from="108pt,16.914532pt" to="144pt,16.914532pt" stroked="true" strokeweight=".8pt" strokecolor="#ff0000">
            <v:stroke dashstyle="solid"/>
            <w10:wrap type="none"/>
          </v:line>
        </w:pict>
      </w:r>
      <w:r>
        <w:rPr/>
        <w:pict>
          <v:line style="position:absolute;mso-position-horizontal-relative:page;mso-position-vertical-relative:paragraph;z-index:17976832" from="276pt,16.914532pt" to="312pt,16.914532pt" stroked="true" strokeweight=".8pt" strokecolor="#ff0000">
            <v:stroke dashstyle="solid"/>
            <w10:wrap type="none"/>
          </v:line>
        </w:pict>
      </w:r>
      <w:r>
        <w:rPr/>
        <w:pict>
          <v:line style="position:absolute;mso-position-horizontal-relative:page;mso-position-vertical-relative:paragraph;z-index:17977344" from="516pt,16.914532pt" to="552pt,16.914532pt" stroked="true" strokeweight=".8pt" strokecolor="#ff0000">
            <v:stroke dashstyle="solid"/>
            <w10:wrap type="none"/>
          </v:line>
        </w:pict>
      </w:r>
      <w:r>
        <w:rPr>
          <w:spacing w:val="-2"/>
        </w:rPr>
        <w:t>附圖是美國的</w:t>
      </w:r>
      <w:r>
        <w:rPr>
          <w:color w:val="FF0000"/>
          <w:spacing w:val="-2"/>
        </w:rPr>
        <w:t>生育率</w:t>
      </w:r>
      <w:r>
        <w:rPr>
          <w:spacing w:val="-2"/>
        </w:rPr>
        <w:t>曲線，有沒有看到移民的</w:t>
      </w:r>
      <w:r>
        <w:rPr>
          <w:color w:val="FF0000"/>
          <w:spacing w:val="-2"/>
        </w:rPr>
        <w:t>生育率</w:t>
      </w:r>
      <w:r>
        <w:rPr>
          <w:spacing w:val="-2"/>
        </w:rPr>
        <w:t>明顯高於在地人？但，注意了，移民的</w:t>
      </w:r>
      <w:r>
        <w:rPr>
          <w:color w:val="FF0000"/>
          <w:spacing w:val="-2"/>
        </w:rPr>
        <w:t>生育率</w:t>
      </w:r>
      <w:r>
        <w:rPr>
          <w:spacing w:val="-2"/>
        </w:rPr>
        <w:t>也是逐年下降，而且也已走到了無法替換人口（出生等於死亡）的臨界點了。</w:t>
      </w:r>
    </w:p>
    <w:p>
      <w:pPr>
        <w:pStyle w:val="BodyText"/>
        <w:spacing w:before="12"/>
        <w:rPr>
          <w:sz w:val="28"/>
        </w:rPr>
      </w:pPr>
    </w:p>
    <w:p>
      <w:pPr>
        <w:pStyle w:val="BodyText"/>
        <w:ind w:left="100"/>
      </w:pPr>
      <w:r>
        <w:rPr/>
        <w:pict>
          <v:shape style="position:absolute;margin-left:150pt;margin-top:16.914532pt;width:36pt;height:.1pt;mso-position-horizontal-relative:page;mso-position-vertical-relative:paragraph;z-index:-13483008;mso-wrap-distance-left:0;mso-wrap-distance-right:0" id="docshape1807" coordorigin="3000,338" coordsize="720,0" path="m3000,338l3720,338e" filled="false" stroked="true" strokeweight=".8pt" strokecolor="#ff0000">
            <v:path arrowok="t"/>
            <v:stroke dashstyle="solid"/>
            <w10:wrap type="topAndBottom"/>
          </v:shape>
        </w:pict>
      </w:r>
      <w:r>
        <w:rPr/>
        <w:t>▲美國2008年~2019年</w:t>
      </w:r>
      <w:r>
        <w:rPr>
          <w:color w:val="FF0000"/>
        </w:rPr>
        <w:t>生育率</w:t>
      </w:r>
      <w:r>
        <w:rPr/>
        <w:t>曲線。（圖／翻攝自Facebook／沈政男</w:t>
      </w:r>
      <w:r>
        <w:rPr>
          <w:spacing w:val="-10"/>
        </w:rPr>
        <w:t>）</w:t>
      </w:r>
    </w:p>
    <w:p>
      <w:pPr>
        <w:pStyle w:val="BodyText"/>
        <w:spacing w:before="1"/>
        <w:rPr>
          <w:sz w:val="30"/>
        </w:rPr>
      </w:pPr>
    </w:p>
    <w:p>
      <w:pPr>
        <w:pStyle w:val="BodyText"/>
        <w:ind w:left="100"/>
      </w:pPr>
      <w:r>
        <w:rPr/>
        <w:pict>
          <v:shape style="position:absolute;margin-left:108pt;margin-top:16.914532pt;width:36pt;height:.1pt;mso-position-horizontal-relative:page;mso-position-vertical-relative:paragraph;z-index:-13482496;mso-wrap-distance-left:0;mso-wrap-distance-right:0" id="docshape1808" coordorigin="2160,338" coordsize="720,0" path="m2160,338l2880,338e" filled="false" stroked="true" strokeweight=".8pt" strokecolor="#ff0000">
            <v:path arrowok="t"/>
            <v:stroke dashstyle="solid"/>
            <w10:wrap type="topAndBottom"/>
          </v:shape>
        </w:pict>
      </w:r>
      <w:r>
        <w:rPr/>
        <w:pict>
          <v:shape style="position:absolute;margin-left:420pt;margin-top:16.914532pt;width:24pt;height:.1pt;mso-position-horizontal-relative:page;mso-position-vertical-relative:paragraph;z-index:-13481984;mso-wrap-distance-left:0;mso-wrap-distance-right:0" id="docshape1809" coordorigin="8400,338" coordsize="480,0" path="m8400,338l8880,338e" filled="false" stroked="true" strokeweight=".8pt" strokecolor="#ff0000">
            <v:path arrowok="t"/>
            <v:stroke dashstyle="solid"/>
            <w10:wrap type="topAndBottom"/>
          </v:shape>
        </w:pict>
      </w:r>
      <w:r>
        <w:rPr/>
        <w:t>所以說處理低</w:t>
      </w:r>
      <w:r>
        <w:rPr>
          <w:color w:val="FF0000"/>
        </w:rPr>
        <w:t>生育率</w:t>
      </w:r>
      <w:r>
        <w:rPr/>
        <w:t>最快的方法就是引進移民，讓他們來生孩子，就好像</w:t>
      </w:r>
      <w:r>
        <w:rPr>
          <w:color w:val="FF0000"/>
        </w:rPr>
        <w:t>台灣</w:t>
      </w:r>
      <w:r>
        <w:rPr>
          <w:spacing w:val="-2"/>
        </w:rPr>
        <w:t>人不願意照顧老人家</w:t>
      </w:r>
    </w:p>
    <w:p>
      <w:pPr>
        <w:pStyle w:val="BodyText"/>
        <w:spacing w:before="13"/>
        <w:ind w:left="100"/>
      </w:pPr>
      <w:r>
        <w:rPr>
          <w:spacing w:val="-1"/>
        </w:rPr>
        <w:t>，就讓移工來照顧一樣。</w:t>
      </w:r>
    </w:p>
    <w:p>
      <w:pPr>
        <w:pStyle w:val="BodyText"/>
        <w:rPr>
          <w:sz w:val="34"/>
        </w:rPr>
      </w:pPr>
    </w:p>
    <w:p>
      <w:pPr>
        <w:pStyle w:val="BodyText"/>
        <w:spacing w:before="1"/>
        <w:ind w:left="100"/>
      </w:pPr>
      <w:r>
        <w:rPr>
          <w:spacing w:val="-1"/>
        </w:rPr>
        <w:t>對移民來說，生小孩的效用比較大，而對在地人來說，老早是累贅了。</w:t>
      </w:r>
    </w:p>
    <w:p>
      <w:pPr>
        <w:pStyle w:val="BodyText"/>
        <w:spacing w:before="12"/>
        <w:rPr>
          <w:sz w:val="33"/>
        </w:rPr>
      </w:pPr>
    </w:p>
    <w:p>
      <w:pPr>
        <w:pStyle w:val="BodyText"/>
        <w:ind w:left="100"/>
      </w:pPr>
      <w:r>
        <w:rPr>
          <w:spacing w:val="-1"/>
        </w:rPr>
        <w:t>經濟學上，越有錢卻買越少的商品，叫劣等財，比如番薯，你越有錢就買越少，而生小孩，注意</w:t>
      </w:r>
    </w:p>
    <w:p>
      <w:pPr>
        <w:spacing w:after="0"/>
        <w:sectPr>
          <w:pgSz w:w="11900" w:h="16840"/>
          <w:pgMar w:top="1500" w:bottom="280" w:left="620" w:right="620"/>
        </w:sectPr>
      </w:pPr>
    </w:p>
    <w:p>
      <w:pPr>
        <w:pStyle w:val="BodyText"/>
        <w:spacing w:before="21"/>
        <w:ind w:left="100"/>
      </w:pPr>
      <w:r>
        <w:rPr>
          <w:spacing w:val="-1"/>
        </w:rPr>
        <w:t>，不是小孩，而是生小孩這個動作，已經成了劣等財了。</w:t>
      </w:r>
    </w:p>
    <w:p>
      <w:pPr>
        <w:pStyle w:val="BodyText"/>
        <w:rPr>
          <w:sz w:val="34"/>
        </w:rPr>
      </w:pPr>
    </w:p>
    <w:p>
      <w:pPr>
        <w:pStyle w:val="BodyText"/>
        <w:spacing w:before="1"/>
        <w:ind w:left="100"/>
      </w:pPr>
      <w:r>
        <w:rPr/>
        <w:pict>
          <v:shape style="position:absolute;margin-left:108pt;margin-top:16.964531pt;width:36pt;height:.1pt;mso-position-horizontal-relative:page;mso-position-vertical-relative:paragraph;z-index:-13479424;mso-wrap-distance-left:0;mso-wrap-distance-right:0" id="docshape1810" coordorigin="2160,339" coordsize="720,0" path="m2160,339l2880,339e" filled="false" stroked="true" strokeweight=".8pt" strokecolor="#ff0000">
            <v:path arrowok="t"/>
            <v:stroke dashstyle="solid"/>
            <w10:wrap type="topAndBottom"/>
          </v:shape>
        </w:pict>
      </w:r>
      <w:r>
        <w:rPr/>
        <w:t>甚麼原因造成</w:t>
      </w:r>
      <w:r>
        <w:rPr>
          <w:color w:val="FF0000"/>
        </w:rPr>
        <w:t>生育率</w:t>
      </w:r>
      <w:r>
        <w:rPr>
          <w:spacing w:val="-5"/>
        </w:rPr>
        <w:t>低？</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7978880" from="84pt,16.914532pt" to="120pt,16.914532pt" stroked="true" strokeweight=".8pt" strokecolor="#ff0000">
            <v:stroke dashstyle="solid"/>
            <w10:wrap type="none"/>
          </v:line>
        </w:pict>
      </w:r>
      <w:r>
        <w:rPr/>
        <w:pict>
          <v:line style="position:absolute;mso-position-horizontal-relative:page;mso-position-vertical-relative:paragraph;z-index:17979392" from="384pt,16.914532pt" to="420pt,16.914532pt" stroked="true" strokeweight=".8pt" strokecolor="#ff0000">
            <v:stroke dashstyle="solid"/>
            <w10:wrap type="none"/>
          </v:line>
        </w:pict>
      </w:r>
      <w:r>
        <w:rPr>
          <w:spacing w:val="-2"/>
        </w:rPr>
        <w:t>有人說，</w:t>
      </w:r>
      <w:r>
        <w:rPr>
          <w:color w:val="FF0000"/>
          <w:spacing w:val="-2"/>
        </w:rPr>
        <w:t>生育率</w:t>
      </w:r>
      <w:r>
        <w:rPr>
          <w:spacing w:val="-2"/>
        </w:rPr>
        <w:t>低跟房價太高有關！這點固然沒錯（台北的房價與</w:t>
      </w:r>
      <w:r>
        <w:rPr>
          <w:color w:val="FF0000"/>
          <w:spacing w:val="-2"/>
        </w:rPr>
        <w:t>生育率</w:t>
      </w:r>
      <w:r>
        <w:rPr>
          <w:spacing w:val="-2"/>
        </w:rPr>
        <w:t>曲線走勢就是如此），</w:t>
      </w:r>
      <w:r>
        <w:rPr>
          <w:spacing w:val="-2"/>
        </w:rPr>
        <w:t>但你如果詮釋成「房價太高導致沒錢買房的年輕人不願生」，就是過度解讀了。</w:t>
      </w:r>
    </w:p>
    <w:p>
      <w:pPr>
        <w:pStyle w:val="BodyText"/>
        <w:spacing w:before="11"/>
        <w:rPr>
          <w:sz w:val="28"/>
        </w:rPr>
      </w:pPr>
    </w:p>
    <w:p>
      <w:pPr>
        <w:pStyle w:val="BodyText"/>
        <w:spacing w:before="1"/>
        <w:ind w:left="100"/>
      </w:pPr>
      <w:r>
        <w:rPr>
          <w:spacing w:val="-1"/>
        </w:rPr>
        <w:t>請問，四十歲以下，有房比例是多少？講不出來了吧。這樣你也敢說房價高讓人不敢生啊？</w:t>
      </w:r>
    </w:p>
    <w:p>
      <w:pPr>
        <w:pStyle w:val="BodyText"/>
        <w:rPr>
          <w:sz w:val="34"/>
        </w:rPr>
      </w:pPr>
    </w:p>
    <w:p>
      <w:pPr>
        <w:pStyle w:val="BodyText"/>
        <w:spacing w:line="290" w:lineRule="auto"/>
        <w:ind w:left="100" w:right="239"/>
      </w:pPr>
      <w:r>
        <w:rPr/>
        <w:pict>
          <v:line style="position:absolute;mso-position-horizontal-relative:page;mso-position-vertical-relative:paragraph;z-index:17979904" from="360pt,34.914532pt" to="396pt,34.914532pt" stroked="true" strokeweight=".8pt" strokecolor="#ff0000">
            <v:stroke dashstyle="solid"/>
            <w10:wrap type="none"/>
          </v:line>
        </w:pict>
      </w:r>
      <w:r>
        <w:rPr>
          <w:spacing w:val="-2"/>
        </w:rPr>
        <w:t>答案是五成。因此，房價高，讓這些有房子的人更有錢，而因為生小孩是劣等財，是以他們就更不願生，寧願把時間拿來花掉那些多出來的所得，才會造成整體</w:t>
      </w:r>
      <w:r>
        <w:rPr>
          <w:color w:val="FF0000"/>
          <w:spacing w:val="-2"/>
        </w:rPr>
        <w:t>生育率</w:t>
      </w:r>
      <w:r>
        <w:rPr>
          <w:spacing w:val="-2"/>
        </w:rPr>
        <w:t>低。</w:t>
      </w:r>
    </w:p>
    <w:p>
      <w:pPr>
        <w:pStyle w:val="BodyText"/>
        <w:spacing w:before="11"/>
        <w:rPr>
          <w:sz w:val="28"/>
        </w:rPr>
      </w:pPr>
    </w:p>
    <w:p>
      <w:pPr>
        <w:pStyle w:val="BodyText"/>
        <w:ind w:left="100"/>
      </w:pPr>
      <w:r>
        <w:rPr>
          <w:spacing w:val="-1"/>
        </w:rPr>
        <w:t>事實上，越窮的人越愛生啦！</w:t>
      </w:r>
    </w:p>
    <w:p>
      <w:pPr>
        <w:pStyle w:val="BodyText"/>
        <w:rPr>
          <w:sz w:val="34"/>
        </w:rPr>
      </w:pPr>
    </w:p>
    <w:p>
      <w:pPr>
        <w:pStyle w:val="BodyText"/>
        <w:spacing w:line="290" w:lineRule="auto"/>
        <w:ind w:left="100" w:right="239"/>
      </w:pPr>
      <w:r>
        <w:rPr>
          <w:spacing w:val="-2"/>
        </w:rPr>
        <w:t>房價只是生小孩的經濟成本之一，其他還有托兒、教育、工作影響什麼的。這是從生小孩的成本來說，還必須跟生小孩的效用一起看待。成本越低，越想生；效用越高，越想生。反之亦然。</w:t>
      </w:r>
    </w:p>
    <w:p>
      <w:pPr>
        <w:pStyle w:val="BodyText"/>
        <w:spacing w:before="12"/>
        <w:rPr>
          <w:sz w:val="28"/>
        </w:rPr>
      </w:pPr>
    </w:p>
    <w:p>
      <w:pPr>
        <w:pStyle w:val="BodyText"/>
        <w:spacing w:line="290" w:lineRule="auto"/>
        <w:ind w:left="100" w:right="239"/>
      </w:pPr>
      <w:r>
        <w:rPr>
          <w:spacing w:val="-2"/>
        </w:rPr>
        <w:t>所以說即使房價很低，不生小孩還是比生小孩快樂啦！因為，有了小孩以後，還有好多麻煩事，不如不生。你去看高所得、買得起好幾棟房子的人，喜歡生小孩嗎？</w:t>
      </w:r>
    </w:p>
    <w:p>
      <w:pPr>
        <w:pStyle w:val="BodyText"/>
        <w:spacing w:before="11"/>
        <w:rPr>
          <w:sz w:val="28"/>
        </w:rPr>
      </w:pPr>
    </w:p>
    <w:p>
      <w:pPr>
        <w:pStyle w:val="BodyText"/>
        <w:spacing w:line="290" w:lineRule="auto" w:before="1"/>
        <w:ind w:left="100" w:right="239"/>
      </w:pPr>
      <w:r>
        <w:rPr>
          <w:spacing w:val="-2"/>
        </w:rPr>
        <w:t>再看底下這點，就更清楚了：有沒看過月薪只有兩萬多的人，寧願把錢都拿來請保母，也不願自己</w:t>
      </w:r>
      <w:r>
        <w:rPr>
          <w:spacing w:val="-4"/>
        </w:rPr>
        <w:t>帶小孩？</w:t>
      </w:r>
    </w:p>
    <w:p>
      <w:pPr>
        <w:pStyle w:val="BodyText"/>
        <w:spacing w:before="11"/>
        <w:rPr>
          <w:sz w:val="28"/>
        </w:rPr>
      </w:pPr>
    </w:p>
    <w:p>
      <w:pPr>
        <w:pStyle w:val="BodyText"/>
        <w:ind w:left="100"/>
      </w:pPr>
      <w:r>
        <w:rPr>
          <w:spacing w:val="-1"/>
        </w:rPr>
        <w:t>因為，同樣花兩萬元，上班比帶小孩，效用高太多了。</w:t>
      </w:r>
    </w:p>
    <w:p>
      <w:pPr>
        <w:pStyle w:val="BodyText"/>
        <w:spacing w:line="720" w:lineRule="atLeast"/>
        <w:ind w:left="100" w:right="5759"/>
      </w:pPr>
      <w:r>
        <w:rPr/>
        <w:pict>
          <v:shape style="position:absolute;margin-left:108pt;margin-top:74.019997pt;width:36pt;height:.1pt;mso-position-horizontal-relative:page;mso-position-vertical-relative:paragraph;z-index:-13478912;mso-wrap-distance-left:0;mso-wrap-distance-right:0" id="docshape1811" coordorigin="2160,1480" coordsize="720,0" path="m2160,1480l2880,1480e" filled="false" stroked="true" strokeweight=".8pt" strokecolor="#ff0000">
            <v:path arrowok="t"/>
            <v:stroke dashstyle="solid"/>
            <w10:wrap type="topAndBottom"/>
          </v:shape>
        </w:pict>
      </w:r>
      <w:r>
        <w:rPr>
          <w:spacing w:val="-2"/>
        </w:rPr>
        <w:t>▲家長帶著孩子出遊。（圖／記者李毓康攝</w:t>
      </w:r>
      <w:r>
        <w:rPr>
          <w:spacing w:val="-2"/>
        </w:rPr>
        <w:t>）價值觀改變致</w:t>
      </w:r>
      <w:r>
        <w:rPr>
          <w:color w:val="FF0000"/>
          <w:spacing w:val="-2"/>
        </w:rPr>
        <w:t>生育率</w:t>
      </w:r>
      <w:r>
        <w:rPr>
          <w:spacing w:val="-2"/>
        </w:rPr>
        <w:t>持續下探</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7980416" from="84pt,16.914532pt" to="120pt,16.914532pt" stroked="true" strokeweight=".8pt" strokecolor="#ff0000">
            <v:stroke dashstyle="solid"/>
            <w10:wrap type="none"/>
          </v:line>
        </w:pict>
      </w:r>
      <w:r>
        <w:rPr/>
        <w:pict>
          <v:line style="position:absolute;mso-position-horizontal-relative:page;mso-position-vertical-relative:paragraph;z-index:17980928" from="216pt,34.914532pt" to="252pt,34.914532pt" stroked="true" strokeweight=".8pt" strokecolor="#ff0000">
            <v:stroke dashstyle="solid"/>
            <w10:wrap type="none"/>
          </v:line>
        </w:pict>
      </w:r>
      <w:r>
        <w:rPr>
          <w:spacing w:val="-2"/>
        </w:rPr>
        <w:t>所以說低</w:t>
      </w:r>
      <w:r>
        <w:rPr>
          <w:color w:val="FF0000"/>
          <w:spacing w:val="-2"/>
        </w:rPr>
        <w:t>生育率</w:t>
      </w:r>
      <w:r>
        <w:rPr>
          <w:spacing w:val="-2"/>
        </w:rPr>
        <w:t>的根本原因是生小孩的效用比起以前大幅下降了，這跟工業化有關，也跟人們有錢以後的價值觀改變有關，而造成了</w:t>
      </w:r>
      <w:r>
        <w:rPr>
          <w:color w:val="FF0000"/>
          <w:spacing w:val="-2"/>
        </w:rPr>
        <w:t>生育率</w:t>
      </w:r>
      <w:r>
        <w:rPr>
          <w:spacing w:val="-2"/>
        </w:rPr>
        <w:t>持續降低。</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7981440" from="108pt,16.964531pt" to="144pt,16.964531pt" stroked="true" strokeweight=".8pt" strokecolor="#ff0000">
            <v:stroke dashstyle="solid"/>
            <w10:wrap type="none"/>
          </v:line>
        </w:pict>
      </w:r>
      <w:r>
        <w:rPr/>
        <w:pict>
          <v:line style="position:absolute;mso-position-horizontal-relative:page;mso-position-vertical-relative:paragraph;z-index:17981952" from="312pt,16.964531pt" to="336pt,16.964531pt" stroked="true" strokeweight=".8pt" strokecolor="#ff0000">
            <v:stroke dashstyle="solid"/>
            <w10:wrap type="none"/>
          </v:line>
        </w:pict>
      </w:r>
      <w:r>
        <w:rPr/>
        <w:pict>
          <v:line style="position:absolute;mso-position-horizontal-relative:page;mso-position-vertical-relative:paragraph;z-index:17982464" from="456pt,16.964531pt" to="492pt,16.964531pt" stroked="true" strokeweight=".8pt" strokecolor="#ff0000">
            <v:stroke dashstyle="solid"/>
            <w10:wrap type="none"/>
          </v:line>
        </w:pict>
      </w:r>
      <w:r>
        <w:rPr>
          <w:spacing w:val="-2"/>
        </w:rPr>
        <w:t>有人說，嘿，</w:t>
      </w:r>
      <w:r>
        <w:rPr>
          <w:color w:val="FF0000"/>
          <w:spacing w:val="-2"/>
        </w:rPr>
        <w:t>生育率</w:t>
      </w:r>
      <w:r>
        <w:rPr>
          <w:spacing w:val="-2"/>
        </w:rPr>
        <w:t>低是性平與父權問題啦！歹勢，</w:t>
      </w:r>
      <w:r>
        <w:rPr>
          <w:color w:val="FF0000"/>
          <w:spacing w:val="-2"/>
        </w:rPr>
        <w:t>台灣</w:t>
      </w:r>
      <w:r>
        <w:rPr>
          <w:spacing w:val="-2"/>
        </w:rPr>
        <w:t>的性平是東亞最好，但</w:t>
      </w:r>
      <w:r>
        <w:rPr>
          <w:color w:val="FF0000"/>
          <w:spacing w:val="-2"/>
        </w:rPr>
        <w:t>生育率</w:t>
      </w:r>
      <w:r>
        <w:rPr>
          <w:spacing w:val="-2"/>
        </w:rPr>
        <w:t>卻是低中之</w:t>
      </w:r>
      <w:r>
        <w:rPr>
          <w:spacing w:val="-6"/>
        </w:rPr>
        <w:t>低。</w:t>
      </w:r>
    </w:p>
    <w:p>
      <w:pPr>
        <w:pStyle w:val="BodyText"/>
        <w:spacing w:before="11"/>
        <w:rPr>
          <w:sz w:val="28"/>
        </w:rPr>
      </w:pPr>
    </w:p>
    <w:p>
      <w:pPr>
        <w:pStyle w:val="BodyText"/>
        <w:ind w:left="100"/>
      </w:pPr>
      <w:r>
        <w:rPr>
          <w:spacing w:val="-1"/>
        </w:rPr>
        <w:t>真的，不要以為靠「親中」與「父權」這兩個萬用詞，就可以在網路上混了。</w:t>
      </w:r>
    </w:p>
    <w:p>
      <w:pPr>
        <w:pStyle w:val="BodyText"/>
        <w:rPr>
          <w:sz w:val="34"/>
        </w:rPr>
      </w:pPr>
    </w:p>
    <w:p>
      <w:pPr>
        <w:pStyle w:val="BodyText"/>
        <w:spacing w:line="290" w:lineRule="auto"/>
        <w:ind w:left="100" w:right="239"/>
      </w:pPr>
      <w:r>
        <w:rPr/>
        <w:pict>
          <v:line style="position:absolute;mso-position-horizontal-relative:page;mso-position-vertical-relative:paragraph;z-index:17982976" from="48pt,16.914532pt" to="84pt,16.914532pt" stroked="true" strokeweight=".8pt" strokecolor="#ff0000">
            <v:stroke dashstyle="solid"/>
            <w10:wrap type="none"/>
          </v:line>
        </w:pict>
      </w:r>
      <w:r>
        <w:rPr/>
        <w:pict>
          <v:line style="position:absolute;mso-position-horizontal-relative:page;mso-position-vertical-relative:paragraph;z-index:17983488" from="336pt,16.914532pt" to="360pt,16.914532pt" stroked="true" strokeweight=".8pt" strokecolor="#ff0000">
            <v:stroke dashstyle="solid"/>
            <w10:wrap type="none"/>
          </v:line>
        </w:pict>
      </w:r>
      <w:r>
        <w:rPr/>
        <w:pict>
          <v:line style="position:absolute;mso-position-horizontal-relative:page;mso-position-vertical-relative:paragraph;z-index:17984000" from="120pt,34.914532pt" to="144pt,34.914532pt" stroked="true" strokeweight=".8pt" strokecolor="#ff0000">
            <v:stroke dashstyle="solid"/>
            <w10:wrap type="none"/>
          </v:line>
        </w:pict>
      </w:r>
      <w:r>
        <w:rPr>
          <w:spacing w:val="-2"/>
        </w:rPr>
        <w:t>低</w:t>
      </w:r>
      <w:r>
        <w:rPr>
          <w:color w:val="FF0000"/>
          <w:spacing w:val="-2"/>
        </w:rPr>
        <w:t>生育率</w:t>
      </w:r>
      <w:r>
        <w:rPr>
          <w:spacing w:val="-2"/>
        </w:rPr>
        <w:t>不是什麼國安問題，而是整個資本主義的問題，</w:t>
      </w:r>
      <w:r>
        <w:rPr>
          <w:color w:val="FF0000"/>
          <w:spacing w:val="-2"/>
        </w:rPr>
        <w:t>台灣</w:t>
      </w:r>
      <w:r>
        <w:rPr>
          <w:spacing w:val="-2"/>
        </w:rPr>
        <w:t>在這方面沒有任何一點點獨特性。大家都解決不了，</w:t>
      </w:r>
      <w:r>
        <w:rPr>
          <w:color w:val="FF0000"/>
          <w:spacing w:val="-2"/>
        </w:rPr>
        <w:t>台灣</w:t>
      </w:r>
      <w:r>
        <w:rPr>
          <w:spacing w:val="-2"/>
        </w:rPr>
        <w:t>當然也沒轍。</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7984512" from="396pt,34.914532pt" to="432pt,34.914532pt" stroked="true" strokeweight=".8pt" strokecolor="#ff0000">
            <v:stroke dashstyle="solid"/>
            <w10:wrap type="none"/>
          </v:line>
        </w:pict>
      </w:r>
      <w:r>
        <w:rPr>
          <w:spacing w:val="-2"/>
        </w:rPr>
        <w:t>唯一的方法就是回去過苦日子—當不生小孩的人沒有那麼多有趣的事可做，你就會想生個小孩來玩</w:t>
      </w:r>
      <w:r>
        <w:rPr/>
        <w:t>玩了。問題是，你要嗎？什麼「平抑房價、多蓋社會住宅，就可提升</w:t>
      </w:r>
      <w:r>
        <w:rPr>
          <w:color w:val="FF0000"/>
        </w:rPr>
        <w:t>生育率</w:t>
      </w:r>
      <w:r>
        <w:rPr>
          <w:spacing w:val="-1"/>
        </w:rPr>
        <w:t>」，拜託，有錢有閒以</w:t>
      </w:r>
    </w:p>
    <w:p>
      <w:pPr>
        <w:spacing w:after="0" w:line="290" w:lineRule="auto"/>
        <w:sectPr>
          <w:pgSz w:w="11900" w:h="16840"/>
          <w:pgMar w:top="800" w:bottom="280" w:left="620" w:right="620"/>
        </w:sectPr>
      </w:pPr>
    </w:p>
    <w:p>
      <w:pPr>
        <w:pStyle w:val="BodyText"/>
        <w:spacing w:before="21"/>
        <w:ind w:left="100"/>
      </w:pPr>
      <w:r>
        <w:rPr>
          <w:spacing w:val="-1"/>
        </w:rPr>
        <w:t>後你就會想生小孩啊？</w:t>
      </w:r>
    </w:p>
    <w:p>
      <w:pPr>
        <w:pStyle w:val="BodyText"/>
        <w:rPr>
          <w:sz w:val="34"/>
        </w:rPr>
      </w:pPr>
    </w:p>
    <w:p>
      <w:pPr>
        <w:pStyle w:val="BodyText"/>
        <w:spacing w:before="1"/>
        <w:ind w:left="100"/>
      </w:pPr>
      <w:r>
        <w:rPr>
          <w:spacing w:val="-1"/>
        </w:rPr>
        <w:t>跑夜店、滑手機，有趣多了。</w:t>
      </w:r>
    </w:p>
    <w:p>
      <w:pPr>
        <w:pStyle w:val="BodyText"/>
        <w:spacing w:before="12"/>
        <w:rPr>
          <w:sz w:val="33"/>
        </w:rPr>
      </w:pPr>
    </w:p>
    <w:p>
      <w:pPr>
        <w:pStyle w:val="BodyText"/>
        <w:ind w:left="100"/>
      </w:pPr>
      <w:r>
        <w:rPr>
          <w:spacing w:val="-1"/>
        </w:rPr>
        <w:t>房價也不是你能隨便動的，因為會動搖經濟國本。</w:t>
      </w:r>
    </w:p>
    <w:p>
      <w:pPr>
        <w:pStyle w:val="BodyText"/>
        <w:rPr>
          <w:sz w:val="34"/>
        </w:rPr>
      </w:pPr>
    </w:p>
    <w:p>
      <w:pPr>
        <w:pStyle w:val="BodyText"/>
        <w:spacing w:line="580" w:lineRule="auto"/>
        <w:ind w:left="100" w:right="3599"/>
      </w:pPr>
      <w:r>
        <w:rPr>
          <w:spacing w:val="-2"/>
        </w:rPr>
        <w:t>▲假日時許多家長帶著孩子到遊樂園遊玩。（圖／記者李毓康攝</w:t>
      </w:r>
      <w:r>
        <w:rPr>
          <w:spacing w:val="-2"/>
        </w:rPr>
        <w:t>）熱門點閱》</w:t>
      </w:r>
    </w:p>
    <w:p>
      <w:pPr>
        <w:pStyle w:val="BodyText"/>
        <w:spacing w:line="580" w:lineRule="auto"/>
        <w:ind w:left="220" w:right="4559"/>
      </w:pPr>
      <w:r>
        <w:rPr/>
        <w:pict>
          <v:line style="position:absolute;mso-position-horizontal-relative:page;mso-position-vertical-relative:paragraph;z-index:17985024" from="150pt,16.914532pt" to="174pt,16.914532pt" stroked="true" strokeweight=".8pt" strokecolor="#ff0000">
            <v:stroke dashstyle="solid"/>
            <w10:wrap type="none"/>
          </v:line>
        </w:pict>
      </w:r>
      <w:r>
        <w:rPr/>
        <w:t>外籍白領應來台》把</w:t>
      </w:r>
      <w:r>
        <w:rPr>
          <w:color w:val="FF0000"/>
        </w:rPr>
        <w:t>台灣</w:t>
      </w:r>
      <w:r>
        <w:rPr/>
        <w:t>作總部 吸引全球人才為台所用有急事找你，麻煩加我的賴！ 揭發10大詐騙手法</w:t>
      </w:r>
    </w:p>
    <w:p>
      <w:pPr>
        <w:pStyle w:val="BodyText"/>
        <w:spacing w:line="580" w:lineRule="auto"/>
        <w:ind w:left="220" w:right="4799"/>
      </w:pPr>
      <w:r>
        <w:rPr/>
        <w:t>要求YT像Netflix一樣在地化？ 內容及獲利大不同！</w:t>
      </w:r>
      <w:r>
        <w:rPr>
          <w:spacing w:val="-1"/>
        </w:rPr>
        <w:t>丁學文／灰犀牛、黑天鵝逼近 安全考量壓倒經濟利益</w:t>
      </w:r>
    </w:p>
    <w:p>
      <w:pPr>
        <w:pStyle w:val="ListParagraph"/>
        <w:numPr>
          <w:ilvl w:val="0"/>
          <w:numId w:val="35"/>
        </w:numPr>
        <w:tabs>
          <w:tab w:pos="460" w:val="left" w:leader="none"/>
        </w:tabs>
        <w:spacing w:line="290" w:lineRule="auto" w:before="0" w:after="0"/>
        <w:ind w:left="100" w:right="119" w:firstLine="0"/>
        <w:jc w:val="left"/>
        <w:rPr>
          <w:sz w:val="24"/>
        </w:rPr>
      </w:pPr>
      <w:r>
        <w:rPr>
          <w:spacing w:val="-2"/>
          <w:sz w:val="24"/>
        </w:rPr>
        <w:t>本文獲得作者授權，轉載自「沈政男」臉書，以上言論不代表本網立場。歡迎投書《雲論》讓優</w:t>
      </w:r>
      <w:r>
        <w:rPr>
          <w:spacing w:val="-2"/>
          <w:sz w:val="24"/>
        </w:rPr>
        <w:t>質好文被更多人看見，請寄editor88@ettoday.net或點此投稿，本網保有文字刪修權。</w:t>
      </w:r>
    </w:p>
    <w:p>
      <w:pPr>
        <w:pStyle w:val="BodyText"/>
      </w:pPr>
    </w:p>
    <w:p>
      <w:pPr>
        <w:pStyle w:val="BodyText"/>
      </w:pPr>
    </w:p>
    <w:p>
      <w:pPr>
        <w:pStyle w:val="BodyText"/>
      </w:pPr>
    </w:p>
    <w:p>
      <w:pPr>
        <w:pStyle w:val="BodyText"/>
      </w:pPr>
    </w:p>
    <w:p>
      <w:pPr>
        <w:pStyle w:val="BodyText"/>
        <w:spacing w:before="6"/>
        <w:rPr>
          <w:sz w:val="19"/>
        </w:rPr>
      </w:pPr>
    </w:p>
    <w:p>
      <w:pPr>
        <w:pStyle w:val="BodyText"/>
        <w:ind w:left="100"/>
      </w:pPr>
      <w:r>
        <w:rPr>
          <w:spacing w:val="-2"/>
          <w:w w:val="110"/>
        </w:rPr>
        <w:t>文章編號: [202209017840501]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2022-09-01</w:t>
      </w:r>
      <w:r>
        <w:rPr>
          <w:spacing w:val="12"/>
          <w:w w:val="110"/>
          <w:sz w:val="28"/>
        </w:rPr>
        <w:t> </w:t>
      </w:r>
      <w:r>
        <w:rPr>
          <w:spacing w:val="-2"/>
          <w:w w:val="110"/>
          <w:sz w:val="28"/>
        </w:rPr>
        <w:t>(14:52)</w:t>
      </w:r>
    </w:p>
    <w:p>
      <w:pPr>
        <w:spacing w:line="249" w:lineRule="auto" w:before="12"/>
        <w:ind w:left="100" w:right="7759" w:firstLine="0"/>
        <w:jc w:val="left"/>
        <w:rPr>
          <w:sz w:val="28"/>
        </w:rPr>
      </w:pPr>
      <w:r>
        <w:rPr>
          <w:sz w:val="28"/>
        </w:rPr>
        <w:t>網站(URL連接) | 雜誌</w:t>
      </w:r>
      <w:r>
        <w:rPr>
          <w:spacing w:val="10"/>
          <w:sz w:val="28"/>
        </w:rPr>
        <w:t>字數: </w:t>
      </w:r>
      <w:r>
        <w:rPr>
          <w:sz w:val="28"/>
        </w:rPr>
        <w:t>2750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471744;mso-wrap-distance-left:0;mso-wrap-distance-right:0" id="docshape181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台人魂斷柬埔寨 潛藏問題浮上檯面</w:t>
      </w:r>
    </w:p>
    <w:p>
      <w:pPr>
        <w:pStyle w:val="BodyText"/>
        <w:spacing w:before="12"/>
        <w:rPr>
          <w:sz w:val="22"/>
        </w:rPr>
      </w:pPr>
      <w:r>
        <w:rPr/>
        <w:pict>
          <v:shape style="position:absolute;margin-left:36pt;margin-top:15.723047pt;width:523pt;height:.1pt;mso-position-horizontal-relative:page;mso-position-vertical-relative:paragraph;z-index:-13471232;mso-wrap-distance-left:0;mso-wrap-distance-right:0" id="docshape181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：https://udn.com/news/story/6853/6580966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從去年底開始，就零星傳出台人遠赴柬埔寨打工遭詐騙的案件，然而當時個案卻未能喚起民眾警覺心，受害事件在今年暑假倍增，多數年輕人妄想一夜致富，隻身前往外地，慘遭囚禁、凌虐，甚至魂斷異鄉。</w:t>
      </w:r>
    </w:p>
    <w:p>
      <w:pPr>
        <w:pStyle w:val="BodyText"/>
        <w:spacing w:before="11"/>
        <w:rPr>
          <w:sz w:val="28"/>
        </w:rPr>
      </w:pPr>
    </w:p>
    <w:p>
      <w:pPr>
        <w:pStyle w:val="BodyText"/>
        <w:spacing w:before="1"/>
        <w:ind w:left="100"/>
      </w:pPr>
      <w:r>
        <w:rPr>
          <w:w w:val="90"/>
        </w:rPr>
        <w:t>文·</w:t>
      </w:r>
      <w:r>
        <w:rPr>
          <w:spacing w:val="-4"/>
          <w:w w:val="90"/>
        </w:rPr>
        <w:t>林怡廷</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7986560" from="60pt,16.914532pt" to="84pt,16.914532pt" stroked="true" strokeweight=".8pt" strokecolor="#ff0000">
            <v:stroke dashstyle="solid"/>
            <w10:wrap type="none"/>
          </v:line>
        </w:pict>
      </w:r>
      <w:r>
        <w:rPr/>
        <w:pict>
          <v:line style="position:absolute;mso-position-horizontal-relative:page;mso-position-vertical-relative:paragraph;z-index:17987072" from="348pt,16.914532pt" to="372pt,16.914532pt" stroked="true" strokeweight=".8pt" strokecolor="#ff0000">
            <v:stroke dashstyle="solid"/>
            <w10:wrap type="none"/>
          </v:line>
        </w:pict>
      </w:r>
      <w:r>
        <w:rPr/>
        <w:pict>
          <v:line style="position:absolute;mso-position-horizontal-relative:page;mso-position-vertical-relative:paragraph;z-index:17987584" from="96pt,70.914528pt" to="120pt,70.914528pt" stroked="true" strokeweight=".8pt" strokecolor="#ff0000">
            <v:stroke dashstyle="solid"/>
            <w10:wrap type="none"/>
          </v:line>
        </w:pict>
      </w:r>
      <w:r>
        <w:rPr>
          <w:spacing w:val="-2"/>
        </w:rPr>
        <w:t>有關</w:t>
      </w:r>
      <w:r>
        <w:rPr>
          <w:color w:val="FF0000"/>
          <w:spacing w:val="-2"/>
        </w:rPr>
        <w:t>台灣</w:t>
      </w:r>
      <w:r>
        <w:rPr>
          <w:spacing w:val="-2"/>
        </w:rPr>
        <w:t>人前往柬埔寨打工遭詐騙、囚禁等案件，外交部與</w:t>
      </w:r>
      <w:r>
        <w:rPr>
          <w:color w:val="FF0000"/>
          <w:spacing w:val="-2"/>
        </w:rPr>
        <w:t>台灣</w:t>
      </w:r>
      <w:r>
        <w:rPr>
          <w:spacing w:val="-2"/>
        </w:rPr>
        <w:t>駐胡志明市辦事處在二○二一年六月至今已經接獲超過五十起求助案件，然而經台商、網紅和全球反詐騙組織救助的被害人卻遠超這樣的帳面數字。更多的受害者是向家屬撥打電話、傳送求救簡訊、索要贖金，家人驚覺孩子受騙上當，卻又因</w:t>
      </w:r>
      <w:r>
        <w:rPr>
          <w:color w:val="FF0000"/>
          <w:spacing w:val="-2"/>
        </w:rPr>
        <w:t>台灣</w:t>
      </w:r>
      <w:r>
        <w:rPr>
          <w:spacing w:val="-2"/>
        </w:rPr>
        <w:t>與柬埔寨無邦交關係，求助無門，在網路平台發文求救，才讓詐騙案一個接著一個浮上檯面。</w:t>
      </w:r>
    </w:p>
    <w:p>
      <w:pPr>
        <w:pStyle w:val="BodyText"/>
        <w:spacing w:before="10"/>
        <w:rPr>
          <w:sz w:val="28"/>
        </w:rPr>
      </w:pPr>
    </w:p>
    <w:p>
      <w:pPr>
        <w:pStyle w:val="BodyText"/>
        <w:ind w:left="100"/>
      </w:pPr>
      <w:r>
        <w:rPr>
          <w:spacing w:val="-1"/>
        </w:rPr>
        <w:t>高薪誘騙台人 手法爐火純青</w:t>
      </w:r>
    </w:p>
    <w:p>
      <w:pPr>
        <w:pStyle w:val="BodyText"/>
        <w:rPr>
          <w:sz w:val="34"/>
        </w:rPr>
      </w:pPr>
    </w:p>
    <w:p>
      <w:pPr>
        <w:pStyle w:val="BodyText"/>
        <w:spacing w:line="290" w:lineRule="auto"/>
        <w:ind w:left="100" w:right="239"/>
        <w:jc w:val="both"/>
      </w:pPr>
      <w:r>
        <w:rPr>
          <w:spacing w:val="-2"/>
        </w:rPr>
        <w:t>多數受害人年紀較輕、甚至未滿二十歲，由於他們缺乏社會經驗，又易輕信網路同儕的金錢哄騙、甜言蜜語，進而被仲介多個海外高薪職缺。這些職務多以徵求客服員、打字員、技術員等基本職缺居多，不需學歷及工作經驗。又因地點落在柬埔寨、緬甸、泰國，甚至是杜拜，合理的主打高薪、包機票食宿，讓對懷有海外淘金夢的民眾趨之若鶩。</w:t>
      </w:r>
    </w:p>
    <w:p>
      <w:pPr>
        <w:spacing w:after="0" w:line="290" w:lineRule="auto"/>
        <w:jc w:val="both"/>
        <w:sectPr>
          <w:pgSz w:w="11900" w:h="16840"/>
          <w:pgMar w:top="1500" w:bottom="280" w:left="620" w:right="620"/>
        </w:sectPr>
      </w:pPr>
    </w:p>
    <w:p>
      <w:pPr>
        <w:pStyle w:val="BodyText"/>
        <w:spacing w:line="290" w:lineRule="auto" w:before="21"/>
        <w:ind w:left="100" w:right="119"/>
        <w:jc w:val="both"/>
      </w:pPr>
      <w:r>
        <w:rPr/>
        <w:pict>
          <v:line style="position:absolute;mso-position-horizontal-relative:page;mso-position-vertical-relative:paragraph;z-index:17988608" from="36pt,35.964531pt" to="60pt,35.964531pt" stroked="true" strokeweight=".8pt" strokecolor="#ff0000">
            <v:stroke dashstyle="solid"/>
            <w10:wrap type="none"/>
          </v:line>
        </w:pict>
      </w:r>
      <w:r>
        <w:rPr>
          <w:spacing w:val="-2"/>
        </w:rPr>
        <w:t>當求職者進一步聯繫時，人蛇集團會拿出早已偽造好的公司資訊、工作環境照片，並以自身或其他</w:t>
      </w:r>
      <w:r>
        <w:rPr>
          <w:color w:val="FF0000"/>
          <w:spacing w:val="-2"/>
        </w:rPr>
        <w:t>台灣</w:t>
      </w:r>
      <w:r>
        <w:rPr>
          <w:spacing w:val="-2"/>
        </w:rPr>
        <w:t>人赴柬埔寨賺錢的相關經驗來說服被害人，甚至安排實體面談、簽署文件，增加可信度，使求</w:t>
      </w:r>
      <w:r>
        <w:rPr>
          <w:spacing w:val="-4"/>
        </w:rPr>
        <w:t>職者戒心逐漸降低。後續人蛇集團更派專人一條龍包辦其出國行程，所需護照、PCR</w:t>
      </w:r>
      <w:r>
        <w:rPr>
          <w:spacing w:val="-5"/>
        </w:rPr>
        <w:t>、飯店和機票等</w:t>
      </w:r>
    </w:p>
    <w:p>
      <w:pPr>
        <w:pStyle w:val="BodyText"/>
        <w:spacing w:line="290" w:lineRule="auto"/>
        <w:ind w:left="100" w:right="239"/>
      </w:pPr>
      <w:r>
        <w:rPr>
          <w:spacing w:val="-2"/>
        </w:rPr>
        <w:t>，全由人蛇集團出錢打點並隨行機場，假意關懷實則監視，一下機由當地同夥接應，受害人接著就被沒收護照、集體被載往詐騙園區，自此陷入地獄深淵。</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989120" from="240pt,16.964531pt" to="264pt,16.964531pt" stroked="true" strokeweight=".8pt" strokecolor="#ff0000">
            <v:stroke dashstyle="solid"/>
            <w10:wrap type="none"/>
          </v:line>
        </w:pict>
      </w:r>
      <w:r>
        <w:rPr/>
        <w:pict>
          <v:line style="position:absolute;mso-position-horizontal-relative:page;mso-position-vertical-relative:paragraph;z-index:17989632" from="384pt,16.964531pt" to="408pt,16.964531pt" stroked="true" strokeweight=".8pt" strokecolor="#ff0000">
            <v:stroke dashstyle="solid"/>
            <w10:wrap type="none"/>
          </v:line>
        </w:pict>
      </w:r>
      <w:r>
        <w:rPr>
          <w:spacing w:val="-2"/>
        </w:rPr>
        <w:t>被控制者接著淪為詐騙集團幫手，身為</w:t>
      </w:r>
      <w:r>
        <w:rPr>
          <w:color w:val="FF0000"/>
          <w:spacing w:val="-2"/>
        </w:rPr>
        <w:t>台灣</w:t>
      </w:r>
      <w:r>
        <w:rPr>
          <w:spacing w:val="-2"/>
        </w:rPr>
        <w:t>人卻又不得不回過頭騙</w:t>
      </w:r>
      <w:r>
        <w:rPr>
          <w:color w:val="FF0000"/>
          <w:spacing w:val="-2"/>
        </w:rPr>
        <w:t>台灣</w:t>
      </w:r>
      <w:r>
        <w:rPr>
          <w:spacing w:val="-2"/>
        </w:rPr>
        <w:t>人的錢。無法達成交辦事務拳打腳踢是常態，昏暗的集體宿舍、骯髒環境與難以下嚥的食物，受害者只能透過手機求助、換取贖金，甚至「以人換人」，拉在台友人下水，只為求得一線生機，否則最後將可能淪為「豬仔」而被層層轉賣，當被判定為「無用」時，更可能被強行摘除器官，魂斷柬埔寨。網路上盛傳一張人體器官價目表，令人不寒而慄。</w:t>
      </w:r>
    </w:p>
    <w:p>
      <w:pPr>
        <w:pStyle w:val="BodyText"/>
        <w:spacing w:before="10"/>
        <w:rPr>
          <w:sz w:val="28"/>
        </w:rPr>
      </w:pPr>
    </w:p>
    <w:p>
      <w:pPr>
        <w:pStyle w:val="BodyText"/>
        <w:ind w:left="100"/>
      </w:pPr>
      <w:r>
        <w:rPr>
          <w:spacing w:val="-1"/>
        </w:rPr>
        <w:t>台人受騙比例高 可能與就業結構有關</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7990144" from="36pt,16.914532pt" to="60pt,16.914532pt" stroked="true" strokeweight=".8pt" strokecolor="#ff0000">
            <v:stroke dashstyle="solid"/>
            <w10:wrap type="none"/>
          </v:line>
        </w:pict>
      </w:r>
      <w:r>
        <w:rPr/>
        <w:pict>
          <v:line style="position:absolute;mso-position-horizontal-relative:page;mso-position-vertical-relative:paragraph;z-index:17990656" from="324pt,16.914532pt" to="348pt,16.914532pt" stroked="true" strokeweight=".8pt" strokecolor="#ff0000">
            <v:stroke dashstyle="solid"/>
            <w10:wrap type="none"/>
          </v:line>
        </w:pict>
      </w:r>
      <w:r>
        <w:rPr/>
        <w:pict>
          <v:line style="position:absolute;mso-position-horizontal-relative:page;mso-position-vertical-relative:paragraph;z-index:17991168" from="192pt,34.914532pt" to="216pt,34.914532pt" stroked="true" strokeweight=".8pt" strokecolor="#ff0000">
            <v:stroke dashstyle="solid"/>
            <w10:wrap type="none"/>
          </v:line>
        </w:pict>
      </w:r>
      <w:r>
        <w:rPr/>
        <w:pict>
          <v:line style="position:absolute;mso-position-horizontal-relative:page;mso-position-vertical-relative:paragraph;z-index:17991680" from="264pt,52.914532pt" to="288pt,52.914532pt" stroked="true" strokeweight=".8pt" strokecolor="#ff0000">
            <v:stroke dashstyle="solid"/>
            <w10:wrap type="none"/>
          </v:line>
        </w:pict>
      </w:r>
      <w:r>
        <w:rPr>
          <w:color w:val="FF0000"/>
          <w:spacing w:val="-2"/>
        </w:rPr>
        <w:t>台灣</w:t>
      </w:r>
      <w:r>
        <w:rPr>
          <w:spacing w:val="-2"/>
        </w:rPr>
        <w:t>人受騙比例偏高，且受害者多為年輕人，相對反映</w:t>
      </w:r>
      <w:r>
        <w:rPr>
          <w:color w:val="FF0000"/>
          <w:spacing w:val="-2"/>
        </w:rPr>
        <w:t>台灣</w:t>
      </w:r>
      <w:r>
        <w:rPr>
          <w:spacing w:val="-2"/>
        </w:rPr>
        <w:t>就業環境日益惡化的問題。根據行政院主計總處數據，在二○二一年</w:t>
      </w:r>
      <w:r>
        <w:rPr>
          <w:color w:val="FF0000"/>
          <w:spacing w:val="-2"/>
        </w:rPr>
        <w:t>台灣</w:t>
      </w:r>
      <w:r>
        <w:rPr>
          <w:spacing w:val="-2"/>
        </w:rPr>
        <w:t>十五歲至二十九歲的青年失業率為八．八％，二○二二年六月略降至八．三％，但仍是總失業率的兩倍多；</w:t>
      </w:r>
      <w:r>
        <w:rPr>
          <w:color w:val="FF0000"/>
          <w:spacing w:val="-2"/>
        </w:rPr>
        <w:t>台灣</w:t>
      </w:r>
      <w:r>
        <w:rPr>
          <w:spacing w:val="-2"/>
        </w:rPr>
        <w:t>民眾平均薪資低於新台幣五萬元者，更佔勞動人口比例達六十％。</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7992192" from="48pt,52.964531pt" to="84pt,52.964531pt" stroked="true" strokeweight=".8pt" strokecolor="#ff0000">
            <v:stroke dashstyle="solid"/>
            <w10:wrap type="none"/>
          </v:line>
        </w:pict>
      </w:r>
      <w:r>
        <w:rPr>
          <w:spacing w:val="-2"/>
        </w:rPr>
        <w:t>青年失業率曾在二○○九年金融海嘯時期，竄升至十四．七％，幾年間緩降至現今的八．三％，卻仍是驚人數字。包含碩博士在內的大專院校學生總數自一九八八年後有飛躍性的成長，然而近年受到</w:t>
      </w:r>
      <w:r>
        <w:rPr>
          <w:color w:val="FF0000"/>
          <w:spacing w:val="-2"/>
        </w:rPr>
        <w:t>少子化</w:t>
      </w:r>
      <w:r>
        <w:rPr>
          <w:spacing w:val="-2"/>
        </w:rPr>
        <w:t>的影響，已經有多個院校傳出欠款、合併，甚至倒閉的情形，也有多個系所面臨年年招生不足的情況，廣設大學原立意良善，擴大民眾接受高等教育的機會，但招不到學生或經營困難卻是</w:t>
      </w:r>
      <w:r>
        <w:rPr>
          <w:spacing w:val="-4"/>
        </w:rPr>
        <w:t>大問題。</w:t>
      </w:r>
    </w:p>
    <w:p>
      <w:pPr>
        <w:pStyle w:val="BodyText"/>
        <w:spacing w:before="10"/>
        <w:rPr>
          <w:sz w:val="28"/>
        </w:rPr>
      </w:pPr>
    </w:p>
    <w:p>
      <w:pPr>
        <w:pStyle w:val="BodyText"/>
        <w:spacing w:line="290" w:lineRule="auto"/>
        <w:ind w:left="100" w:right="239"/>
        <w:jc w:val="both"/>
      </w:pPr>
      <w:r>
        <w:rPr>
          <w:spacing w:val="-2"/>
        </w:rPr>
        <w:t>然而，打開求職網站，在電子、半導體產業的徵才公告中，不乏工程研發、軟體工程師工作，給新鮮人的待遇每月能達四萬多，但高薪招聘卻仍職缺高懸。高等教育雖給了年輕人求職的門票，但是科系人數分布的結構卻與社會需求不相吻合，因此青年失業率居高，企業卻難覓人才。</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7992704" from="72pt,16.914532pt" to="96pt,16.914532pt" stroked="true" strokeweight=".8pt" strokecolor="#ff0000">
            <v:stroke dashstyle="solid"/>
            <w10:wrap type="none"/>
          </v:line>
        </w:pict>
      </w:r>
      <w:r>
        <w:rPr>
          <w:spacing w:val="-2"/>
        </w:rPr>
        <w:t>近年來</w:t>
      </w:r>
      <w:r>
        <w:rPr>
          <w:color w:val="FF0000"/>
          <w:spacing w:val="-2"/>
        </w:rPr>
        <w:t>台灣</w:t>
      </w:r>
      <w:r>
        <w:rPr>
          <w:spacing w:val="-2"/>
        </w:rPr>
        <w:t>經濟維持成長，但經濟成長卻趕不上物價飛漲、通貨膨脹幅度超出民眾預期，實質所得</w:t>
      </w:r>
      <w:r>
        <w:rPr>
          <w:spacing w:val="-4"/>
        </w:rPr>
        <w:t>縮減、購買力大幅降低，財富過度集中，M型化社會的情形未見改善，富者越富、貧者越貧，兩端分</w:t>
      </w:r>
      <w:r>
        <w:rPr>
          <w:spacing w:val="-2"/>
        </w:rPr>
        <w:t>化。年輕人雖擁有高等教育文憑，但並非人人都能脫穎而出，起薪為基本薪資的人不在少數，當看到優渥的工作條件，難免心動而落入陷阱，更何況是未成年學子。</w:t>
      </w:r>
    </w:p>
    <w:p>
      <w:pPr>
        <w:pStyle w:val="BodyText"/>
        <w:spacing w:before="10"/>
        <w:rPr>
          <w:sz w:val="28"/>
        </w:rPr>
      </w:pPr>
    </w:p>
    <w:p>
      <w:pPr>
        <w:pStyle w:val="BodyText"/>
        <w:spacing w:before="1"/>
        <w:ind w:left="100"/>
      </w:pPr>
      <w:r>
        <w:rPr>
          <w:spacing w:val="-1"/>
        </w:rPr>
        <w:t>「新南向政策」與「一帶一路」助長火苗？</w:t>
      </w:r>
    </w:p>
    <w:p>
      <w:pPr>
        <w:pStyle w:val="BodyText"/>
        <w:rPr>
          <w:sz w:val="34"/>
        </w:rPr>
      </w:pPr>
    </w:p>
    <w:p>
      <w:pPr>
        <w:pStyle w:val="BodyText"/>
        <w:ind w:left="100"/>
      </w:pPr>
      <w:r>
        <w:rPr>
          <w:spacing w:val="-1"/>
        </w:rPr>
        <w:t>詐騙集團開始在柬埔寨發展成一個人口販運鏈，恐怕與台人過往的詐騙手段有所關聯，中國大陸的</w:t>
      </w:r>
    </w:p>
    <w:p>
      <w:pPr>
        <w:pStyle w:val="BodyText"/>
        <w:spacing w:before="62"/>
        <w:ind w:left="100"/>
      </w:pPr>
      <w:r>
        <w:rPr/>
        <w:pict>
          <v:shape style="position:absolute;margin-left:120pt;margin-top:20.014532pt;width:24pt;height:.1pt;mso-position-horizontal-relative:page;mso-position-vertical-relative:paragraph;z-index:-13469184;mso-wrap-distance-left:0;mso-wrap-distance-right:0" id="docshape1814" coordorigin="2400,400" coordsize="480,0" path="m2400,400l2880,400e" filled="false" stroked="true" strokeweight=".8pt" strokecolor="#ff0000">
            <v:path arrowok="t"/>
            <v:stroke dashstyle="solid"/>
            <w10:wrap type="topAndBottom"/>
          </v:shape>
        </w:pict>
      </w:r>
      <w:r>
        <w:rPr/>
        <w:t>「一帶一路」和</w:t>
      </w:r>
      <w:r>
        <w:rPr>
          <w:color w:val="FF0000"/>
        </w:rPr>
        <w:t>台灣</w:t>
      </w:r>
      <w:r>
        <w:rPr>
          <w:spacing w:val="-1"/>
        </w:rPr>
        <w:t>的「新南向政策」都可能是問題產生的間接因素。</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7993216" from="36pt,16.914532pt" to="60pt,16.914532pt" stroked="true" strokeweight=".8pt" strokecolor="#ff0000">
            <v:stroke dashstyle="solid"/>
            <w10:wrap type="none"/>
          </v:line>
        </w:pict>
      </w:r>
      <w:r>
        <w:rPr/>
        <w:pict>
          <v:line style="position:absolute;mso-position-horizontal-relative:page;mso-position-vertical-relative:paragraph;z-index:17993728" from="264pt,16.914532pt" to="288pt,16.914532pt" stroked="true" strokeweight=".8pt" strokecolor="#ff0000">
            <v:stroke dashstyle="solid"/>
            <w10:wrap type="none"/>
          </v:line>
        </w:pict>
      </w:r>
      <w:r>
        <w:rPr>
          <w:color w:val="FF0000"/>
          <w:spacing w:val="-2"/>
        </w:rPr>
        <w:t>台灣</w:t>
      </w:r>
      <w:r>
        <w:rPr>
          <w:spacing w:val="-2"/>
        </w:rPr>
        <w:t>在經濟剛起步的年代，詐騙組織也曾在</w:t>
      </w:r>
      <w:r>
        <w:rPr>
          <w:color w:val="FF0000"/>
          <w:spacing w:val="-2"/>
        </w:rPr>
        <w:t>台灣</w:t>
      </w:r>
      <w:r>
        <w:rPr>
          <w:spacing w:val="-2"/>
        </w:rPr>
        <w:t>橫行，但隨著法律修訂、罪刑加重，台人組建的詐騙集團將行騙目標轉往東南亞地區，馬來西亞、柬埔寨、泰國都有人上當受騙。當年詐騙集團利用</w:t>
      </w:r>
      <w:r>
        <w:rPr>
          <w:spacing w:val="-1"/>
        </w:rPr>
        <w:t>資訊不對稱和難以跨海司法合作的漏洞，騙取東南亞民眾大量錢財，甚至用規模經濟的方式，將據</w:t>
      </w:r>
    </w:p>
    <w:p>
      <w:pPr>
        <w:spacing w:after="0" w:line="290" w:lineRule="auto"/>
        <w:jc w:val="both"/>
        <w:sectPr>
          <w:pgSz w:w="11900" w:h="16840"/>
          <w:pgMar w:top="800" w:bottom="280" w:left="620" w:right="620"/>
        </w:sectPr>
      </w:pPr>
    </w:p>
    <w:p>
      <w:pPr>
        <w:pStyle w:val="BodyText"/>
        <w:spacing w:before="21"/>
        <w:ind w:left="100"/>
      </w:pPr>
      <w:r>
        <w:rPr/>
        <w:pict>
          <v:shape style="position:absolute;margin-left:264pt;margin-top:17.964531pt;width:24pt;height:.1pt;mso-position-horizontal-relative:page;mso-position-vertical-relative:paragraph;z-index:-13463040;mso-wrap-distance-left:0;mso-wrap-distance-right:0" id="docshape1815" coordorigin="5280,359" coordsize="480,0" path="m5280,359l5760,359e" filled="false" stroked="true" strokeweight=".8pt" strokecolor="#ff0000">
            <v:path arrowok="t"/>
            <v:stroke dashstyle="solid"/>
            <w10:wrap type="topAndBottom"/>
          </v:shape>
        </w:pict>
      </w:r>
      <w:r>
        <w:rPr/>
        <w:t>點轉往人力成本較低的中國大陸，直至近年</w:t>
      </w:r>
      <w:r>
        <w:rPr>
          <w:color w:val="FF0000"/>
        </w:rPr>
        <w:t>台灣</w:t>
      </w:r>
      <w:r>
        <w:rPr>
          <w:spacing w:val="-1"/>
        </w:rPr>
        <w:t>跨國詐騙的犯罪案例才比較銷聲匿跡。</w:t>
      </w:r>
    </w:p>
    <w:p>
      <w:pPr>
        <w:pStyle w:val="BodyText"/>
        <w:spacing w:before="1"/>
        <w:rPr>
          <w:sz w:val="30"/>
        </w:rPr>
      </w:pPr>
    </w:p>
    <w:p>
      <w:pPr>
        <w:pStyle w:val="BodyText"/>
        <w:ind w:left="100"/>
      </w:pPr>
      <w:r>
        <w:rPr>
          <w:spacing w:val="-1"/>
        </w:rPr>
        <w:t>而中國大陸的詐騙集團在柬埔寨活動，實際已存在相當一段時間，自二○一三年年習近平正式提出</w:t>
      </w:r>
    </w:p>
    <w:p>
      <w:pPr>
        <w:pStyle w:val="BodyText"/>
        <w:spacing w:line="290" w:lineRule="auto" w:before="62"/>
        <w:ind w:left="100" w:right="239"/>
        <w:jc w:val="both"/>
      </w:pPr>
      <w:r>
        <w:rPr>
          <w:spacing w:val="-2"/>
        </w:rPr>
        <w:t>「一帶一路」的政策後，大量人潮湧入柬埔寨西港，從二○一三年的八萬人增長至二○一九年的二十五萬；甚至在西港有高達九十％企業由中國人運營，加上因為中國大陸政府對內採取嚴厲的肅清手段，例如在詐騙犯的祖宅噴漆示警、宣傳標語「中國人不騙中國人」深植人心，短時間內詐騙集團遭到多方圍捕，因此最終選擇遷往柬埔寨。</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995264" from="204pt,52.914532pt" to="228pt,52.914532pt" stroked="true" strokeweight=".8pt" strokecolor="#ff0000">
            <v:stroke dashstyle="solid"/>
            <w10:wrap type="none"/>
          </v:line>
        </w:pict>
      </w:r>
      <w:r>
        <w:rPr>
          <w:spacing w:val="-2"/>
        </w:rPr>
        <w:t>而柬埔寨本地原有許多線上博弈公司，但因柬埔寨新頒布「禁賭令」被迫轉型，園區主要詐騙對象多以中文溝通，因此這些公司招攬、誘騙許多中國大陸民眾至當地從事詐騙工作，在中國大陸政府使出強力手段後，才將目標轉至</w:t>
      </w:r>
      <w:r>
        <w:rPr>
          <w:color w:val="FF0000"/>
          <w:spacing w:val="-2"/>
        </w:rPr>
        <w:t>台灣</w:t>
      </w:r>
      <w:r>
        <w:rPr>
          <w:spacing w:val="-2"/>
        </w:rPr>
        <w:t>、馬來西亞等地。也因如此，畸形的「詐騙園區」紛紛建立</w:t>
      </w:r>
    </w:p>
    <w:p>
      <w:pPr>
        <w:pStyle w:val="BodyText"/>
        <w:spacing w:line="290" w:lineRule="auto"/>
        <w:ind w:left="100" w:right="239"/>
      </w:pPr>
      <w:r>
        <w:rPr>
          <w:spacing w:val="-2"/>
        </w:rPr>
        <w:t>，這些園區從詐騙到人口販運形成一條龍產業鏈，西港因執法力量薄弱，部分警察、軍隊「合謀」</w:t>
      </w:r>
      <w:r>
        <w:rPr>
          <w:spacing w:val="-4"/>
        </w:rPr>
        <w:t>無形助長此生態形成，勾結當地官員也時有所聞。園區亂象叢生，其中「KK</w:t>
      </w:r>
      <w:r>
        <w:rPr>
          <w:spacing w:val="-5"/>
        </w:rPr>
        <w:t>園區」更令人聞風喪膽</w:t>
      </w:r>
    </w:p>
    <w:p>
      <w:pPr>
        <w:pStyle w:val="BodyText"/>
        <w:spacing w:line="297" w:lineRule="exact"/>
        <w:ind w:left="100"/>
      </w:pPr>
      <w:r>
        <w:rPr>
          <w:spacing w:val="-1"/>
        </w:rPr>
        <w:t>，人口販運、活摘器官，不法行為無人可管，致使柬埔寨成為犯罪活動的天堂。</w:t>
      </w:r>
    </w:p>
    <w:p>
      <w:pPr>
        <w:pStyle w:val="BodyText"/>
        <w:spacing w:before="11"/>
        <w:rPr>
          <w:sz w:val="33"/>
        </w:rPr>
      </w:pPr>
    </w:p>
    <w:p>
      <w:pPr>
        <w:pStyle w:val="BodyText"/>
        <w:spacing w:line="290" w:lineRule="auto"/>
        <w:ind w:left="100" w:right="239"/>
        <w:jc w:val="both"/>
      </w:pPr>
      <w:r>
        <w:rPr/>
        <w:pict>
          <v:line style="position:absolute;mso-position-horizontal-relative:page;mso-position-vertical-relative:paragraph;z-index:17995776" from="48pt,16.914532pt" to="72pt,16.914532pt" stroked="true" strokeweight=".8pt" strokecolor="#ff0000">
            <v:stroke dashstyle="solid"/>
            <w10:wrap type="none"/>
          </v:line>
        </w:pict>
      </w:r>
      <w:r>
        <w:rPr/>
        <w:pict>
          <v:line style="position:absolute;mso-position-horizontal-relative:page;mso-position-vertical-relative:paragraph;z-index:17996288" from="144pt,34.914532pt" to="168pt,34.914532pt" stroked="true" strokeweight=".8pt" strokecolor="#ff0000">
            <v:stroke dashstyle="solid"/>
            <w10:wrap type="none"/>
          </v:line>
        </w:pict>
      </w:r>
      <w:r>
        <w:rPr/>
        <w:pict>
          <v:line style="position:absolute;mso-position-horizontal-relative:page;mso-position-vertical-relative:paragraph;z-index:17996800" from="516pt,34.914532pt" to="540pt,34.914532pt" stroked="true" strokeweight=".8pt" strokecolor="#ff0000">
            <v:stroke dashstyle="solid"/>
            <w10:wrap type="none"/>
          </v:line>
        </w:pict>
      </w:r>
      <w:r>
        <w:rPr/>
        <w:pict>
          <v:line style="position:absolute;mso-position-horizontal-relative:page;mso-position-vertical-relative:paragraph;z-index:17997312" from="456pt,52.914532pt" to="480pt,52.914532pt" stroked="true" strokeweight=".8pt" strokecolor="#ff0000">
            <v:stroke dashstyle="solid"/>
            <w10:wrap type="none"/>
          </v:line>
        </w:pict>
      </w:r>
      <w:r>
        <w:rPr>
          <w:spacing w:val="-2"/>
        </w:rPr>
        <w:t>而</w:t>
      </w:r>
      <w:r>
        <w:rPr>
          <w:color w:val="FF0000"/>
          <w:spacing w:val="-2"/>
        </w:rPr>
        <w:t>台灣</w:t>
      </w:r>
      <w:r>
        <w:rPr>
          <w:spacing w:val="-2"/>
        </w:rPr>
        <w:t>政府大力推動的「新南向政策」，在第一波以經貿合作、人才交流、資源共享、區域鏈結等四大目標，本欲加強</w:t>
      </w:r>
      <w:r>
        <w:rPr>
          <w:color w:val="FF0000"/>
          <w:spacing w:val="-2"/>
        </w:rPr>
        <w:t>台灣</w:t>
      </w:r>
      <w:r>
        <w:rPr>
          <w:spacing w:val="-2"/>
        </w:rPr>
        <w:t>與新南向國家的互動往來，官方合作管道的建立卻不盡理想，導致</w:t>
      </w:r>
      <w:r>
        <w:rPr>
          <w:color w:val="FF0000"/>
          <w:spacing w:val="-2"/>
        </w:rPr>
        <w:t>台灣</w:t>
      </w:r>
      <w:r>
        <w:rPr>
          <w:spacing w:val="-2"/>
        </w:rPr>
        <w:t>民眾輕信徵才，在柬埔寨受害卻求助無門。甚至有案例表示曾向外交部求援遭拒，</w:t>
      </w:r>
      <w:r>
        <w:rPr>
          <w:color w:val="FF0000"/>
          <w:spacing w:val="-2"/>
        </w:rPr>
        <w:t>台灣</w:t>
      </w:r>
      <w:r>
        <w:rPr>
          <w:spacing w:val="-2"/>
        </w:rPr>
        <w:t>欠缺有力的民</w:t>
      </w:r>
      <w:r>
        <w:rPr>
          <w:spacing w:val="-1"/>
        </w:rPr>
        <w:t>間機構在柬埔寨深耕提供資源，如今仰賴當前警力、組織救援可能非長久之道，配套措施如何建置</w:t>
      </w:r>
    </w:p>
    <w:p>
      <w:pPr>
        <w:pStyle w:val="BodyText"/>
        <w:spacing w:line="580" w:lineRule="auto"/>
        <w:ind w:left="100" w:right="2159"/>
      </w:pPr>
      <w:r>
        <w:rPr>
          <w:spacing w:val="-2"/>
        </w:rPr>
        <w:t>、如何避免更多人受騙上當，仍待政府擬定相關對策，以解決迫在眉睫的難題。民間與政府需通力合作</w:t>
      </w:r>
    </w:p>
    <w:p>
      <w:pPr>
        <w:pStyle w:val="BodyText"/>
        <w:spacing w:line="296" w:lineRule="exact"/>
        <w:ind w:left="100"/>
      </w:pPr>
      <w:r>
        <w:rPr/>
        <w:pict>
          <v:shape style="position:absolute;margin-left:36pt;margin-top:16.825001pt;width:24pt;height:.1pt;mso-position-horizontal-relative:page;mso-position-vertical-relative:paragraph;z-index:-13462528;mso-wrap-distance-left:0;mso-wrap-distance-right:0" id="docshape1816" coordorigin="720,337" coordsize="480,0" path="m720,337l1200,337e" filled="false" stroked="true" strokeweight=".8pt" strokecolor="#ff0000">
            <v:path arrowok="t"/>
            <v:stroke dashstyle="solid"/>
            <w10:wrap type="topAndBottom"/>
          </v:shape>
        </w:pict>
      </w:r>
      <w:r>
        <w:rPr/>
        <w:pict>
          <v:line style="position:absolute;mso-position-horizontal-relative:page;mso-position-vertical-relative:paragraph;z-index:17997824" from="444pt,34.825001pt" to="468pt,34.825001pt" stroked="true" strokeweight=".8pt" strokecolor="#ff0000">
            <v:stroke dashstyle="solid"/>
            <w10:wrap type="none"/>
          </v:line>
        </w:pict>
      </w:r>
      <w:r>
        <w:rPr>
          <w:color w:val="FF0000"/>
        </w:rPr>
        <w:t>台灣</w:t>
      </w:r>
      <w:r>
        <w:rPr>
          <w:spacing w:val="-1"/>
        </w:rPr>
        <w:t>民眾至柬埔寨打工受騙事件未見平息，且隨著社會關注度提高，詐騙集團也手法也日新月異</w:t>
      </w:r>
    </w:p>
    <w:p>
      <w:pPr>
        <w:pStyle w:val="BodyText"/>
        <w:spacing w:line="290" w:lineRule="auto" w:before="13"/>
        <w:ind w:left="100" w:right="239"/>
        <w:jc w:val="both"/>
      </w:pPr>
      <w:r>
        <w:rPr>
          <w:spacing w:val="-2"/>
        </w:rPr>
        <w:t>，雖已有多名受害者經救援後向大眾闡述親身經歷，但仍有年輕人躍躍欲試。</w:t>
      </w:r>
      <w:r>
        <w:rPr>
          <w:color w:val="FF0000"/>
          <w:spacing w:val="-2"/>
        </w:rPr>
        <w:t>台灣</w:t>
      </w:r>
      <w:r>
        <w:rPr>
          <w:spacing w:val="-2"/>
        </w:rPr>
        <w:t>警政署刑事局宣佈設立專案組，更加派警力連續多天到桃園國際機場，針對前往柬埔寨航班的報到櫃台，舉起「提防詐騙」標語，並留意單人、年輕及行囊少的民眾，並主動接觸，若詢問中出現「打工」相關關鍵字，便予以勸返。</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7998336" from="36pt,16.914532pt" to="60pt,16.914532pt" stroked="true" strokeweight=".8pt" strokecolor="#ff0000">
            <v:stroke dashstyle="solid"/>
            <w10:wrap type="none"/>
          </v:line>
        </w:pict>
      </w:r>
      <w:r>
        <w:rPr/>
        <w:pict>
          <v:line style="position:absolute;mso-position-horizontal-relative:page;mso-position-vertical-relative:paragraph;z-index:17998848" from="288pt,34.914532pt" to="312pt,34.914532pt" stroked="true" strokeweight=".8pt" strokecolor="#ff0000">
            <v:stroke dashstyle="solid"/>
            <w10:wrap type="none"/>
          </v:line>
        </w:pict>
      </w:r>
      <w:r>
        <w:rPr>
          <w:color w:val="FF0000"/>
          <w:spacing w:val="-2"/>
        </w:rPr>
        <w:t>台灣</w:t>
      </w:r>
      <w:r>
        <w:rPr>
          <w:spacing w:val="-2"/>
        </w:rPr>
        <w:t>目前無法透過外交渠道營救受困民眾，受害人信息真假難辨也是一大難題，有詐騙集團臥底偽裝受害人返台，在偵訊時被揪出，目的在於得知</w:t>
      </w:r>
      <w:r>
        <w:rPr>
          <w:color w:val="FF0000"/>
          <w:spacing w:val="-2"/>
        </w:rPr>
        <w:t>台灣</w:t>
      </w:r>
      <w:r>
        <w:rPr>
          <w:spacing w:val="-2"/>
        </w:rPr>
        <w:t>警察最新動向。因此當務之急應是政府及民間盡快串聯、相互合作，當地台商與國際非政府組織亦是救援管道之一，政府也應組織多個救援小組前往當地談判，力保國人安全。</w:t>
      </w:r>
    </w:p>
    <w:p>
      <w:pPr>
        <w:pStyle w:val="BodyText"/>
        <w:spacing w:before="11"/>
        <w:rPr>
          <w:sz w:val="28"/>
        </w:rPr>
      </w:pPr>
    </w:p>
    <w:p>
      <w:pPr>
        <w:pStyle w:val="BodyText"/>
        <w:spacing w:line="290" w:lineRule="auto"/>
        <w:ind w:left="100" w:right="239"/>
      </w:pPr>
      <w:r>
        <w:rPr>
          <w:spacing w:val="-2"/>
        </w:rPr>
        <w:t>唯有加強詐騙宣導、完善國內就業環境，才能釜底抽薪，政府與民間通力合作，拯救受困國人離開永無天日的詐騙毒窟，是目前最重要的行動，避免再有憾事發生。</w:t>
      </w:r>
    </w:p>
    <w:p>
      <w:pPr>
        <w:pStyle w:val="BodyText"/>
        <w:spacing w:before="11"/>
        <w:rPr>
          <w:sz w:val="28"/>
        </w:rPr>
      </w:pPr>
    </w:p>
    <w:p>
      <w:pPr>
        <w:pStyle w:val="BodyText"/>
        <w:ind w:left="100"/>
      </w:pPr>
      <w:r>
        <w:rPr>
          <w:w w:val="105"/>
        </w:rPr>
        <w:t>卓越雜誌2022.9號437</w:t>
      </w:r>
      <w:r>
        <w:rPr>
          <w:spacing w:val="-10"/>
          <w:w w:val="105"/>
        </w:rPr>
        <w:t>期</w:t>
      </w:r>
    </w:p>
    <w:p>
      <w:pPr>
        <w:spacing w:after="0"/>
        <w:sectPr>
          <w:pgSz w:w="11900" w:h="16840"/>
          <w:pgMar w:top="800" w:bottom="280" w:left="620" w:right="620"/>
        </w:sectPr>
      </w:pPr>
    </w:p>
    <w:p>
      <w:pPr>
        <w:pStyle w:val="BodyText"/>
        <w:spacing w:before="21"/>
        <w:ind w:left="100"/>
      </w:pPr>
      <w:r>
        <w:rPr>
          <w:spacing w:val="-2"/>
          <w:w w:val="110"/>
        </w:rPr>
        <w:t>文章編號: [202209015782623]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2022-09-01</w:t>
      </w:r>
      <w:r>
        <w:rPr>
          <w:spacing w:val="12"/>
          <w:w w:val="110"/>
          <w:sz w:val="28"/>
        </w:rPr>
        <w:t> </w:t>
      </w:r>
      <w:r>
        <w:rPr>
          <w:spacing w:val="-2"/>
          <w:w w:val="110"/>
          <w:sz w:val="28"/>
        </w:rPr>
        <w:t>(01:19)</w:t>
      </w:r>
    </w:p>
    <w:p>
      <w:pPr>
        <w:spacing w:line="249" w:lineRule="auto" w:before="12"/>
        <w:ind w:left="100" w:right="7759" w:firstLine="0"/>
        <w:jc w:val="left"/>
        <w:rPr>
          <w:sz w:val="28"/>
        </w:rPr>
      </w:pPr>
      <w:r>
        <w:rPr>
          <w:sz w:val="28"/>
        </w:rPr>
        <w:t>網站(URL連接) | 評論</w:t>
      </w:r>
      <w:r>
        <w:rPr>
          <w:sz w:val="28"/>
        </w:rPr>
        <w:t>字數: 986 words</w:t>
      </w:r>
    </w:p>
    <w:p>
      <w:pPr>
        <w:pStyle w:val="BodyText"/>
        <w:spacing w:before="9"/>
        <w:rPr>
          <w:sz w:val="21"/>
        </w:rPr>
      </w:pPr>
      <w:r>
        <w:rPr/>
        <w:pict>
          <v:shape style="position:absolute;margin-left:36pt;margin-top:14.945937pt;width:523pt;height:.1pt;mso-position-horizontal-relative:page;mso-position-vertical-relative:paragraph;z-index:-13457920;mso-wrap-distance-left:0;mso-wrap-distance-right:0" id="docshape181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抗中保台 蔡總統準備好了嗎</w:t>
      </w:r>
    </w:p>
    <w:p>
      <w:pPr>
        <w:pStyle w:val="BodyText"/>
        <w:spacing w:before="12"/>
        <w:rPr>
          <w:sz w:val="22"/>
        </w:rPr>
      </w:pPr>
      <w:r>
        <w:rPr/>
        <w:pict>
          <v:shape style="position:absolute;margin-left:36pt;margin-top:15.723047pt;width:523pt;height:.1pt;mso-position-horizontal-relative:page;mso-position-vertical-relative:paragraph;z-index:-13457408;mso-wrap-distance-left:0;mso-wrap-distance-right:0" id="docshape181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：https://udn.com/news/story/7339/6579506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8001920" from="132pt,16.914532pt" to="168pt,16.914532pt" stroked="true" strokeweight=".8pt" strokecolor="#ff0000">
            <v:stroke dashstyle="solid"/>
            <w10:wrap type="none"/>
          </v:line>
        </w:pict>
      </w:r>
      <w:r>
        <w:rPr/>
        <w:pict>
          <v:line style="position:absolute;mso-position-horizontal-relative:page;mso-position-vertical-relative:paragraph;z-index:18002432" from="252pt,52.914532pt" to="276pt,52.914532pt" stroked="true" strokeweight=".8pt" strokecolor="#ff0000">
            <v:stroke dashstyle="solid"/>
            <w10:wrap type="none"/>
          </v:line>
        </w:pict>
      </w:r>
      <w:r>
        <w:rPr/>
        <w:pict>
          <v:line style="position:absolute;mso-position-horizontal-relative:page;mso-position-vertical-relative:paragraph;z-index:18002944" from="360pt,52.914532pt" to="384pt,52.914532pt" stroked="true" strokeweight=".8pt" strokecolor="#ff0000">
            <v:stroke dashstyle="solid"/>
            <w10:wrap type="none"/>
          </v:line>
        </w:pict>
      </w:r>
      <w:r>
        <w:rPr>
          <w:spacing w:val="-2"/>
        </w:rPr>
        <w:t>兩岸局勢緊張加上</w:t>
      </w:r>
      <w:r>
        <w:rPr>
          <w:color w:val="FF0000"/>
          <w:spacing w:val="-2"/>
        </w:rPr>
        <w:t>少子化</w:t>
      </w:r>
      <w:r>
        <w:rPr>
          <w:spacing w:val="-2"/>
        </w:rPr>
        <w:t>影響，今年陸軍專科學校新生報到率創史上最低，今年六月預定招士官新生一千人，新生報到人數僅二百多人，只有規畫招生人數的四分之一，國防部大為震驚。前不久外</w:t>
      </w:r>
      <w:r>
        <w:rPr/>
        <w:t>電報導，美國持續將會軍售更多的戰機給</w:t>
      </w:r>
      <w:r>
        <w:rPr>
          <w:color w:val="FF0000"/>
        </w:rPr>
        <w:t>台灣</w:t>
      </w:r>
      <w:r>
        <w:rPr/>
        <w:t>，令人擔憂的是</w:t>
      </w:r>
      <w:r>
        <w:rPr>
          <w:color w:val="FF0000"/>
        </w:rPr>
        <w:t>台灣</w:t>
      </w:r>
      <w:r>
        <w:rPr>
          <w:spacing w:val="-1"/>
        </w:rPr>
        <w:t>飛行員不足問題。國軍部隊缺兵</w:t>
      </w:r>
    </w:p>
    <w:p>
      <w:pPr>
        <w:pStyle w:val="BodyText"/>
        <w:spacing w:line="297" w:lineRule="exact"/>
        <w:ind w:left="100"/>
      </w:pPr>
      <w:r>
        <w:rPr>
          <w:spacing w:val="-1"/>
        </w:rPr>
        <w:t>、缺士官、缺軍官，比想像中還要嚴重。國軍有武器，卻乏人操作，怎麼打仗呢？民進黨政府說要</w:t>
      </w:r>
    </w:p>
    <w:p>
      <w:pPr>
        <w:pStyle w:val="BodyText"/>
        <w:spacing w:before="63"/>
        <w:ind w:left="100"/>
      </w:pPr>
      <w:r>
        <w:rPr>
          <w:spacing w:val="-1"/>
        </w:rPr>
        <w:t>「抗中保台」，蔡總統真準備好了嗎？</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8003456" from="504pt,88.914528pt" to="528pt,88.914528pt" stroked="true" strokeweight=".8pt" strokecolor="#ff0000">
            <v:stroke dashstyle="solid"/>
            <w10:wrap type="none"/>
          </v:line>
        </w:pict>
      </w:r>
      <w:r>
        <w:rPr>
          <w:spacing w:val="-2"/>
        </w:rPr>
        <w:t>柯文哲市長最近表示，如果中共打來，台北市政府要撤退至哪裡？台北市幾百萬人口要到哪裡去避難呢？柯市長批評政府迄今毫無規畫。由此推論，全台各縣市都會面臨同樣之生死存亡問題，甚至戰爭爆發可能會有大量傷患情況，民進黨政府卻毫無應變規畫。我曾去過德國家庭作客，他們家有地下室，地下室有臥房、浴室、廚房，有儲存糧食與罐頭，也有簡易發電機。德國朋友跟我說，德</w:t>
      </w:r>
      <w:r>
        <w:rPr/>
        <w:t>國人家家戶戶普遍都有地下室，那是冷戰時期，為了應付可能戰爭而做萬全準備。然而，</w:t>
      </w:r>
      <w:r>
        <w:rPr>
          <w:color w:val="FF0000"/>
        </w:rPr>
        <w:t>台灣</w:t>
      </w:r>
      <w:r>
        <w:rPr>
          <w:spacing w:val="-5"/>
        </w:rPr>
        <w:t>呢？</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8003968" from="180pt,16.914532pt" to="204pt,16.914532pt" stroked="true" strokeweight=".8pt" strokecolor="#ff0000">
            <v:stroke dashstyle="solid"/>
            <w10:wrap type="none"/>
          </v:line>
        </w:pict>
      </w:r>
      <w:r>
        <w:rPr/>
        <w:pict>
          <v:line style="position:absolute;mso-position-horizontal-relative:page;mso-position-vertical-relative:paragraph;z-index:18004480" from="288pt,16.914532pt" to="312pt,16.914532pt" stroked="true" strokeweight=".8pt" strokecolor="#ff0000">
            <v:stroke dashstyle="solid"/>
            <w10:wrap type="none"/>
          </v:line>
        </w:pict>
      </w:r>
      <w:r>
        <w:rPr/>
        <w:pict>
          <v:line style="position:absolute;mso-position-horizontal-relative:page;mso-position-vertical-relative:paragraph;z-index:18004992" from="468pt,16.914532pt" to="528pt,16.914532pt" stroked="true" strokeweight=".8pt" strokecolor="#ff0000">
            <v:stroke dashstyle="solid"/>
            <w10:wrap type="none"/>
          </v:line>
        </w:pict>
      </w:r>
      <w:r>
        <w:rPr>
          <w:spacing w:val="-2"/>
        </w:rPr>
        <w:t>在街頭訪問年輕人，都說愛</w:t>
      </w:r>
      <w:r>
        <w:rPr>
          <w:color w:val="FF0000"/>
          <w:spacing w:val="-2"/>
        </w:rPr>
        <w:t>台灣</w:t>
      </w:r>
      <w:r>
        <w:rPr>
          <w:spacing w:val="-2"/>
        </w:rPr>
        <w:t>，問到中共如打</w:t>
      </w:r>
      <w:r>
        <w:rPr>
          <w:color w:val="FF0000"/>
          <w:spacing w:val="-2"/>
        </w:rPr>
        <w:t>台灣</w:t>
      </w:r>
      <w:r>
        <w:rPr>
          <w:spacing w:val="-2"/>
        </w:rPr>
        <w:t>，卻很少人願意去當兵。如今</w:t>
      </w:r>
      <w:r>
        <w:rPr>
          <w:color w:val="FF0000"/>
          <w:spacing w:val="-2"/>
        </w:rPr>
        <w:t>台灣少子化</w:t>
      </w:r>
      <w:r>
        <w:rPr>
          <w:spacing w:val="-2"/>
        </w:rPr>
        <w:t>，面</w:t>
      </w:r>
      <w:r>
        <w:rPr>
          <w:spacing w:val="-1"/>
        </w:rPr>
        <w:t>臨大敵當前，國軍部隊招募困難，士校與軍校都乏人問津，有哪一個家長願意將獨子送上戰場的呢</w:t>
      </w:r>
    </w:p>
    <w:p>
      <w:pPr>
        <w:pStyle w:val="BodyText"/>
        <w:spacing w:line="297" w:lineRule="exact"/>
        <w:ind w:left="100"/>
      </w:pPr>
      <w:r>
        <w:rPr/>
        <w:pict>
          <v:shape style="position:absolute;margin-left:48pt;margin-top:16.869766pt;width:24pt;height:.1pt;mso-position-horizontal-relative:page;mso-position-vertical-relative:paragraph;z-index:-13456896;mso-wrap-distance-left:0;mso-wrap-distance-right:0" id="docshape1819" coordorigin="960,337" coordsize="480,0" path="m960,337l1440,337e" filled="false" stroked="true" strokeweight=".8pt" strokecolor="#ff0000">
            <v:path arrowok="t"/>
            <v:stroke dashstyle="solid"/>
            <w10:wrap type="topAndBottom"/>
          </v:shape>
        </w:pict>
      </w:r>
      <w:r>
        <w:rPr/>
        <w:pict>
          <v:shape style="position:absolute;margin-left:156pt;margin-top:16.869766pt;width:24pt;height:.1pt;mso-position-horizontal-relative:page;mso-position-vertical-relative:paragraph;z-index:-13456384;mso-wrap-distance-left:0;mso-wrap-distance-right:0" id="docshape1820" coordorigin="3120,337" coordsize="480,0" path="m3120,337l3600,337e" filled="false" stroked="true" strokeweight=".8pt" strokecolor="#ff0000">
            <v:path arrowok="t"/>
            <v:stroke dashstyle="solid"/>
            <w10:wrap type="topAndBottom"/>
          </v:shape>
        </w:pict>
      </w:r>
      <w:r>
        <w:rPr/>
        <w:pict>
          <v:shape style="position:absolute;margin-left:348pt;margin-top:16.869766pt;width:24pt;height:.1pt;mso-position-horizontal-relative:page;mso-position-vertical-relative:paragraph;z-index:-13455872;mso-wrap-distance-left:0;mso-wrap-distance-right:0" id="docshape1821" coordorigin="6960,337" coordsize="480,0" path="m6960,337l7440,337e" filled="false" stroked="true" strokeweight=".8pt" strokecolor="#ff0000">
            <v:path arrowok="t"/>
            <v:stroke dashstyle="solid"/>
            <w10:wrap type="topAndBottom"/>
          </v:shape>
        </w:pict>
      </w:r>
      <w:r>
        <w:rPr/>
        <w:t>？</w:t>
      </w:r>
      <w:r>
        <w:rPr>
          <w:color w:val="FF0000"/>
        </w:rPr>
        <w:t>台灣</w:t>
      </w:r>
      <w:r>
        <w:rPr/>
        <w:t>媒體常在談論，</w:t>
      </w:r>
      <w:r>
        <w:rPr>
          <w:color w:val="FF0000"/>
        </w:rPr>
        <w:t>台灣</w:t>
      </w:r>
      <w:r>
        <w:rPr/>
        <w:t>要學習以色列的「全民皆兵」，</w:t>
      </w:r>
      <w:r>
        <w:rPr>
          <w:color w:val="FF0000"/>
        </w:rPr>
        <w:t>台灣</w:t>
      </w:r>
      <w:r>
        <w:rPr>
          <w:spacing w:val="-1"/>
        </w:rPr>
        <w:t>要以色列化，抵禦外侮，可能嗎</w:t>
      </w:r>
    </w:p>
    <w:p>
      <w:pPr>
        <w:pStyle w:val="BodyText"/>
        <w:spacing w:before="13"/>
        <w:ind w:left="100"/>
      </w:pPr>
      <w:r>
        <w:rPr>
          <w:spacing w:val="-2"/>
        </w:rPr>
        <w:t>？來得及嗎？</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005504" from="156pt,16.964531pt" to="180pt,16.964531pt" stroked="true" strokeweight=".8pt" strokecolor="#ff0000">
            <v:stroke dashstyle="solid"/>
            <w10:wrap type="none"/>
          </v:line>
        </w:pict>
      </w:r>
      <w:r>
        <w:rPr/>
        <w:pict>
          <v:line style="position:absolute;mso-position-horizontal-relative:page;mso-position-vertical-relative:paragraph;z-index:18006016" from="384pt,16.964531pt" to="408pt,16.964531pt" stroked="true" strokeweight=".8pt" strokecolor="#ff0000">
            <v:stroke dashstyle="solid"/>
            <w10:wrap type="none"/>
          </v:line>
        </w:pict>
      </w:r>
      <w:r>
        <w:rPr/>
        <w:pict>
          <v:line style="position:absolute;mso-position-horizontal-relative:page;mso-position-vertical-relative:paragraph;z-index:18006528" from="132pt,34.964531pt" to="156pt,34.964531pt" stroked="true" strokeweight=".8pt" strokecolor="#ff0000">
            <v:stroke dashstyle="solid"/>
            <w10:wrap type="none"/>
          </v:line>
        </w:pict>
      </w:r>
      <w:r>
        <w:rPr>
          <w:spacing w:val="-2"/>
        </w:rPr>
        <w:t>共機與航母擾台，又對</w:t>
      </w:r>
      <w:r>
        <w:rPr>
          <w:color w:val="FF0000"/>
          <w:spacing w:val="-2"/>
        </w:rPr>
        <w:t>台灣</w:t>
      </w:r>
      <w:r>
        <w:rPr>
          <w:spacing w:val="-2"/>
        </w:rPr>
        <w:t>四周海域進行飛彈試射，形同海空封鎖</w:t>
      </w:r>
      <w:r>
        <w:rPr>
          <w:color w:val="FF0000"/>
          <w:spacing w:val="-2"/>
        </w:rPr>
        <w:t>台灣</w:t>
      </w:r>
      <w:r>
        <w:rPr>
          <w:spacing w:val="-2"/>
        </w:rPr>
        <w:t>，近來中共無人機在外島耀武揚威，對照現在</w:t>
      </w:r>
      <w:r>
        <w:rPr>
          <w:color w:val="FF0000"/>
          <w:spacing w:val="-2"/>
        </w:rPr>
        <w:t>台灣</w:t>
      </w:r>
      <w:r>
        <w:rPr>
          <w:spacing w:val="-2"/>
        </w:rPr>
        <w:t>社會，有三個現象值得憂慮：一、老百姓歌照唱，舞照跳，吃喝玩樂照常</w:t>
      </w:r>
    </w:p>
    <w:p>
      <w:pPr>
        <w:spacing w:after="0" w:line="290" w:lineRule="auto"/>
        <w:sectPr>
          <w:pgSz w:w="11900" w:h="16840"/>
          <w:pgMar w:top="1500" w:bottom="280" w:left="620" w:right="620"/>
        </w:sectPr>
      </w:pPr>
    </w:p>
    <w:p>
      <w:pPr>
        <w:pStyle w:val="BodyText"/>
        <w:spacing w:line="290" w:lineRule="auto" w:before="21"/>
        <w:ind w:left="100" w:right="239"/>
      </w:pPr>
      <w:r>
        <w:rPr>
          <w:spacing w:val="-2"/>
        </w:rPr>
        <w:t>；二、國軍未實施大規模之動員及訓練；三、政府為顧慮選票，遲遲不敢宣布將「募兵制」改為「</w:t>
      </w:r>
      <w:r>
        <w:rPr>
          <w:spacing w:val="-1"/>
        </w:rPr>
        <w:t>徵兵制」，或將四個月的役期改成一年。以軍事觀點言，共機擾台是戰爭攻擊前的準備動作，其次</w:t>
      </w:r>
    </w:p>
    <w:p>
      <w:pPr>
        <w:pStyle w:val="BodyText"/>
        <w:spacing w:line="290" w:lineRule="auto"/>
        <w:ind w:left="100" w:right="239"/>
        <w:jc w:val="both"/>
      </w:pPr>
      <w:r>
        <w:rPr/>
        <w:pict>
          <v:line style="position:absolute;mso-position-horizontal-relative:page;mso-position-vertical-relative:paragraph;z-index:18007040" from="216pt,34.914532pt" to="240pt,34.914532pt" stroked="true" strokeweight=".8pt" strokecolor="#ff0000">
            <v:stroke dashstyle="solid"/>
            <w10:wrap type="none"/>
          </v:line>
        </w:pict>
      </w:r>
      <w:r>
        <w:rPr>
          <w:spacing w:val="-2"/>
        </w:rPr>
        <w:t>，以國際法言，衡量一個國家是否會侵略另一個國家的要素有二：此國家有無侵略之意圖及有無侵略之實力。以此觀之，中共要侵略</w:t>
      </w:r>
      <w:r>
        <w:rPr>
          <w:color w:val="FF0000"/>
          <w:spacing w:val="-2"/>
        </w:rPr>
        <w:t>台灣</w:t>
      </w:r>
      <w:r>
        <w:rPr>
          <w:spacing w:val="-2"/>
        </w:rPr>
        <w:t>，已有明顯之意圖及有堅強之武力，可謂大敵當前與迫在眉</w:t>
      </w:r>
      <w:r>
        <w:rPr>
          <w:spacing w:val="-6"/>
        </w:rPr>
        <w:t>睫！</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8007552" from="348pt,34.964531pt" to="372pt,34.964531pt" stroked="true" strokeweight=".8pt" strokecolor="#ff0000">
            <v:stroke dashstyle="solid"/>
            <w10:wrap type="none"/>
          </v:line>
        </w:pict>
      </w:r>
      <w:r>
        <w:rPr/>
        <w:pict>
          <v:line style="position:absolute;mso-position-horizontal-relative:page;mso-position-vertical-relative:paragraph;z-index:18008064" from="36pt,52.964531pt" to="60pt,52.964531pt" stroked="true" strokeweight=".8pt" strokecolor="#ff0000">
            <v:stroke dashstyle="solid"/>
            <w10:wrap type="none"/>
          </v:line>
        </w:pict>
      </w:r>
      <w:r>
        <w:rPr/>
        <w:pict>
          <v:line style="position:absolute;mso-position-horizontal-relative:page;mso-position-vertical-relative:paragraph;z-index:18008576" from="420pt,70.964531pt" to="444pt,70.964531pt" stroked="true" strokeweight=".8pt" strokecolor="#ff0000">
            <v:stroke dashstyle="solid"/>
            <w10:wrap type="none"/>
          </v:line>
        </w:pict>
      </w:r>
      <w:r>
        <w:rPr>
          <w:spacing w:val="-2"/>
        </w:rPr>
        <w:t>以色列國防軍被全國視為「國家建造者」角色，象徵以色列國家的精神與意志。以色列國防軍的價值與使命是保衛國家與人民。這種全民國防觀念與意識，在</w:t>
      </w:r>
      <w:r>
        <w:rPr>
          <w:color w:val="FF0000"/>
          <w:spacing w:val="-2"/>
        </w:rPr>
        <w:t>台灣</w:t>
      </w:r>
      <w:r>
        <w:rPr>
          <w:spacing w:val="-2"/>
        </w:rPr>
        <w:t>社會與國軍身上，顯得非常薄弱。</w:t>
      </w:r>
      <w:r>
        <w:rPr>
          <w:color w:val="FF0000"/>
          <w:spacing w:val="-2"/>
        </w:rPr>
        <w:t>台灣</w:t>
      </w:r>
      <w:r>
        <w:rPr>
          <w:spacing w:val="-2"/>
        </w:rPr>
        <w:t>三軍統帥蔡英文初任總統時，就大砍退休軍公教警年金，當時在凱道遊行示威人群中，見到很多空軍退役飛官們，深覺他們的尊嚴與權利被蔡政府打壓與霸凌。今天在</w:t>
      </w:r>
      <w:r>
        <w:rPr>
          <w:color w:val="FF0000"/>
          <w:spacing w:val="-2"/>
        </w:rPr>
        <w:t>台灣</w:t>
      </w:r>
      <w:r>
        <w:rPr>
          <w:spacing w:val="-2"/>
        </w:rPr>
        <w:t>，為什麼絕大多數年輕人不願意從軍，箇中原因不言可喻。</w:t>
      </w:r>
    </w:p>
    <w:p>
      <w:pPr>
        <w:pStyle w:val="BodyText"/>
      </w:pPr>
    </w:p>
    <w:p>
      <w:pPr>
        <w:pStyle w:val="BodyText"/>
      </w:pPr>
    </w:p>
    <w:p>
      <w:pPr>
        <w:pStyle w:val="BodyText"/>
      </w:pPr>
    </w:p>
    <w:p>
      <w:pPr>
        <w:pStyle w:val="BodyText"/>
      </w:pPr>
    </w:p>
    <w:p>
      <w:pPr>
        <w:pStyle w:val="BodyText"/>
        <w:spacing w:before="10"/>
        <w:rPr>
          <w:sz w:val="19"/>
        </w:rPr>
      </w:pPr>
    </w:p>
    <w:p>
      <w:pPr>
        <w:pStyle w:val="BodyText"/>
        <w:ind w:left="100"/>
        <w:jc w:val="both"/>
      </w:pPr>
      <w:r>
        <w:rPr>
          <w:spacing w:val="-2"/>
          <w:w w:val="110"/>
        </w:rPr>
        <w:t>文章編號: [202209010274464]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台灣醒報 </w:t>
      </w:r>
      <w:r>
        <w:rPr>
          <w:w w:val="110"/>
          <w:sz w:val="28"/>
        </w:rPr>
        <w:t>|</w:t>
      </w:r>
      <w:r>
        <w:rPr>
          <w:spacing w:val="22"/>
          <w:w w:val="110"/>
          <w:sz w:val="28"/>
        </w:rPr>
        <w:t> </w:t>
      </w:r>
      <w:r>
        <w:rPr>
          <w:w w:val="110"/>
          <w:sz w:val="28"/>
        </w:rPr>
        <w:t>2022-09-01</w:t>
      </w:r>
      <w:r>
        <w:rPr>
          <w:spacing w:val="21"/>
          <w:w w:val="110"/>
          <w:sz w:val="28"/>
        </w:rPr>
        <w:t> </w:t>
      </w:r>
      <w:r>
        <w:rPr>
          <w:spacing w:val="-2"/>
          <w:w w:val="110"/>
          <w:sz w:val="28"/>
        </w:rPr>
        <w:t>(13:41)</w:t>
      </w:r>
    </w:p>
    <w:p>
      <w:pPr>
        <w:spacing w:line="249" w:lineRule="auto" w:before="12"/>
        <w:ind w:left="100" w:right="5099" w:firstLine="0"/>
        <w:jc w:val="left"/>
        <w:rPr>
          <w:sz w:val="28"/>
        </w:rPr>
      </w:pPr>
      <w:r>
        <w:rPr>
          <w:sz w:val="28"/>
        </w:rPr>
        <w:t>網站(URL連接) | 我見我思 |By 醒報編輯部</w:t>
      </w:r>
      <w:r>
        <w:rPr>
          <w:spacing w:val="10"/>
          <w:sz w:val="28"/>
        </w:rPr>
        <w:t>字數: </w:t>
      </w:r>
      <w:r>
        <w:rPr>
          <w:sz w:val="28"/>
        </w:rPr>
        <w:t>1474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448192;mso-wrap-distance-left:0;mso-wrap-distance-right:0" id="docshape182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〈社論〉兩岸關係緊繃人口外移用腳投票？</w:t>
      </w:r>
    </w:p>
    <w:p>
      <w:pPr>
        <w:pStyle w:val="BodyText"/>
        <w:spacing w:before="12"/>
        <w:rPr>
          <w:sz w:val="22"/>
        </w:rPr>
      </w:pPr>
      <w:r>
        <w:rPr/>
        <w:pict>
          <v:shape style="position:absolute;margin-left:36pt;margin-top:15.723047pt;width:523pt;height:.1pt;mso-position-horizontal-relative:page;mso-position-vertical-relative:paragraph;z-index:-13447680;mso-wrap-distance-left:0;mso-wrap-distance-right:0" id="docshape182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文字快照：https://anntw.com/articles/20220901-</w:t>
      </w:r>
      <w:r>
        <w:rPr>
          <w:spacing w:val="-4"/>
          <w:w w:val="115"/>
        </w:rPr>
        <w:t>caPs</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8010112" from="228pt,16.914532pt" to="252pt,16.914532pt" stroked="true" strokeweight=".8pt" strokecolor="#ff0000">
            <v:stroke dashstyle="solid"/>
            <w10:wrap type="none"/>
          </v:line>
        </w:pict>
      </w:r>
      <w:r>
        <w:rPr/>
        <w:pict>
          <v:line style="position:absolute;mso-position-horizontal-relative:page;mso-position-vertical-relative:paragraph;z-index:18010624" from="528pt,16.914532pt" to="552pt,16.914532pt" stroked="true" strokeweight=".8pt" strokecolor="#ff0000">
            <v:stroke dashstyle="solid"/>
            <w10:wrap type="none"/>
          </v:line>
        </w:pict>
      </w:r>
      <w:r>
        <w:rPr>
          <w:spacing w:val="-2"/>
        </w:rPr>
        <w:t>示意圖。台海兩岸相處不睦，會影響</w:t>
      </w:r>
      <w:r>
        <w:rPr>
          <w:color w:val="FF0000"/>
          <w:spacing w:val="-2"/>
        </w:rPr>
        <w:t>台灣</w:t>
      </w:r>
      <w:r>
        <w:rPr>
          <w:spacing w:val="-2"/>
        </w:rPr>
        <w:t>人對移居中國大陸的意願嗎？據統計，已有至少15萬</w:t>
      </w:r>
      <w:r>
        <w:rPr>
          <w:color w:val="FF0000"/>
          <w:spacing w:val="-2"/>
        </w:rPr>
        <w:t>台灣</w:t>
      </w:r>
      <w:r>
        <w:rPr>
          <w:spacing w:val="-2"/>
        </w:rPr>
        <w:t>人選擇在中國大陸安居落戶，顯示懷柔政策發揮相當大的功效。（中央社）</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8011136" from="120pt,16.914532pt" to="156pt,16.914532pt" stroked="true" strokeweight=".8pt" strokecolor="#ff0000">
            <v:stroke dashstyle="solid"/>
            <w10:wrap type="none"/>
          </v:line>
        </w:pict>
      </w:r>
      <w:r>
        <w:rPr/>
        <w:pict>
          <v:line style="position:absolute;mso-position-horizontal-relative:page;mso-position-vertical-relative:paragraph;z-index:18011648" from="216pt,16.914532pt" to="240pt,16.914532pt" stroked="true" strokeweight=".8pt" strokecolor="#ff0000">
            <v:stroke dashstyle="solid"/>
            <w10:wrap type="none"/>
          </v:line>
        </w:pict>
      </w:r>
      <w:r>
        <w:rPr>
          <w:spacing w:val="-2"/>
        </w:rPr>
        <w:t>國發會表示，因</w:t>
      </w:r>
      <w:r>
        <w:rPr>
          <w:color w:val="FF0000"/>
          <w:spacing w:val="-2"/>
        </w:rPr>
        <w:t>少子化</w:t>
      </w:r>
      <w:r>
        <w:rPr>
          <w:spacing w:val="-2"/>
        </w:rPr>
        <w:t>與高齡化，</w:t>
      </w:r>
      <w:r>
        <w:rPr>
          <w:color w:val="FF0000"/>
          <w:spacing w:val="-2"/>
        </w:rPr>
        <w:t>台灣</w:t>
      </w:r>
      <w:r>
        <w:rPr>
          <w:spacing w:val="-2"/>
        </w:rPr>
        <w:t>勞動力嚴重短缺，未來10年將引進40萬勞動人口入境，補足</w:t>
      </w:r>
      <w:r>
        <w:rPr>
          <w:spacing w:val="-2"/>
        </w:rPr>
        <w:t>人力缺口。其實更嚴重的是近兩年，人民擔心兩岸戰爭，人口外移嚴重才是最大危機，亂邦不入</w:t>
      </w:r>
    </w:p>
    <w:p>
      <w:pPr>
        <w:pStyle w:val="BodyText"/>
        <w:spacing w:line="580" w:lineRule="auto"/>
        <w:ind w:left="100" w:right="3359"/>
      </w:pPr>
      <w:r>
        <w:rPr>
          <w:spacing w:val="-2"/>
        </w:rPr>
        <w:t>，危邦不居，政府應該先解決台海危機，穩定人心，再談海外攬才。海外攬才不如國內留才</w:t>
      </w:r>
    </w:p>
    <w:p>
      <w:pPr>
        <w:pStyle w:val="BodyText"/>
        <w:spacing w:line="290" w:lineRule="auto"/>
        <w:ind w:left="100" w:right="239"/>
        <w:jc w:val="both"/>
      </w:pPr>
      <w:r>
        <w:rPr>
          <w:spacing w:val="-1"/>
        </w:rPr>
        <w:t>國發會主委龔明鑫說，我國人口老化速度加快，勞動力也快速老化中，就業市場量能明顯不足，今</w:t>
      </w:r>
      <w:r>
        <w:rPr>
          <w:w w:val="101"/>
        </w:rPr>
        <w:t>年國民就業年齡人口（15至64歲人口）有1630萬人，其中45至64歲中高齡已占43％，推估至2070</w:t>
      </w:r>
      <w:r>
        <w:rPr>
          <w:spacing w:val="-20"/>
          <w:w w:val="101"/>
        </w:rPr>
        <w:t>年</w:t>
      </w:r>
      <w:r>
        <w:rPr>
          <w:w w:val="100"/>
        </w:rPr>
        <w:t>時，工作年齡人口只有776萬人，一半都是中高齡。</w:t>
      </w:r>
    </w:p>
    <w:p>
      <w:pPr>
        <w:pStyle w:val="BodyText"/>
        <w:spacing w:before="8"/>
        <w:rPr>
          <w:sz w:val="28"/>
        </w:rPr>
      </w:pPr>
    </w:p>
    <w:p>
      <w:pPr>
        <w:pStyle w:val="BodyText"/>
        <w:spacing w:line="290" w:lineRule="auto"/>
        <w:ind w:left="100" w:right="239"/>
        <w:jc w:val="both"/>
      </w:pPr>
      <w:r>
        <w:rPr>
          <w:spacing w:val="-2"/>
        </w:rPr>
        <w:t>國發會最近協調經濟部、教育部、勞動部、僑委會等單位，針對僑外生、外國技術人力，規劃三面向具體策略，強化延續外國專業人才，推動就業金卡，期待強化白領留才，進而申請永久居留，並入中華民國籍。</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8012160" from="84pt,34.964531pt" to="108pt,34.964531pt" stroked="true" strokeweight=".8pt" strokecolor="#ff0000">
            <v:stroke dashstyle="solid"/>
            <w10:wrap type="none"/>
          </v:line>
        </w:pict>
      </w:r>
      <w:r>
        <w:rPr>
          <w:spacing w:val="-2"/>
        </w:rPr>
        <w:t>截至今年7月31日，就業金卡累計核發達5585人次。龔明鑫坦言，唯有人才夠多，才能有新創產業誕</w:t>
      </w:r>
      <w:r>
        <w:rPr>
          <w:spacing w:val="-2"/>
        </w:rPr>
        <w:t>生，推動</w:t>
      </w:r>
      <w:r>
        <w:rPr>
          <w:color w:val="FF0000"/>
          <w:spacing w:val="-2"/>
        </w:rPr>
        <w:t>台灣</w:t>
      </w:r>
      <w:r>
        <w:rPr>
          <w:spacing w:val="-2"/>
        </w:rPr>
        <w:t>經濟轉型。</w:t>
      </w:r>
    </w:p>
    <w:p>
      <w:pPr>
        <w:spacing w:after="0" w:line="290" w:lineRule="auto"/>
        <w:sectPr>
          <w:pgSz w:w="11900" w:h="16840"/>
          <w:pgMar w:top="1500" w:bottom="280" w:left="620" w:right="620"/>
        </w:sectPr>
      </w:pPr>
    </w:p>
    <w:p>
      <w:pPr>
        <w:pStyle w:val="BodyText"/>
        <w:spacing w:before="21"/>
        <w:ind w:left="100"/>
      </w:pPr>
      <w:r>
        <w:rPr>
          <w:spacing w:val="-2"/>
        </w:rPr>
        <w:t>台海危機國人外移</w:t>
      </w:r>
    </w:p>
    <w:p>
      <w:pPr>
        <w:pStyle w:val="BodyText"/>
        <w:rPr>
          <w:sz w:val="34"/>
        </w:rPr>
      </w:pPr>
    </w:p>
    <w:p>
      <w:pPr>
        <w:pStyle w:val="BodyText"/>
        <w:spacing w:before="1"/>
        <w:ind w:left="100"/>
      </w:pPr>
      <w:r>
        <w:rPr/>
        <w:pict>
          <v:shape style="position:absolute;margin-left:204pt;margin-top:16.964531pt;width:60pt;height:.1pt;mso-position-horizontal-relative:page;mso-position-vertical-relative:paragraph;z-index:-13444608;mso-wrap-distance-left:0;mso-wrap-distance-right:0" id="docshape1824" coordorigin="4080,339" coordsize="1200,0" path="m4080,339l5280,339e" filled="false" stroked="true" strokeweight=".8pt" strokecolor="#ff0000">
            <v:path arrowok="t"/>
            <v:stroke dashstyle="solid"/>
            <w10:wrap type="topAndBottom"/>
          </v:shape>
        </w:pict>
      </w:r>
      <w:r>
        <w:rPr/>
        <w:t>可惜龔明鑫的談話，恐怕只看到</w:t>
      </w:r>
      <w:r>
        <w:rPr>
          <w:color w:val="FF0000"/>
        </w:rPr>
        <w:t>台灣少子化</w:t>
      </w:r>
      <w:r>
        <w:rPr>
          <w:spacing w:val="-1"/>
        </w:rPr>
        <w:t>、高齡化，人口銳減，人力短缺問題主要來自台海危機</w:t>
      </w:r>
    </w:p>
    <w:p>
      <w:pPr>
        <w:pStyle w:val="BodyText"/>
        <w:spacing w:before="13"/>
        <w:ind w:left="100"/>
      </w:pPr>
      <w:r>
        <w:rPr>
          <w:spacing w:val="-1"/>
        </w:rPr>
        <w:t>，全球擔心兩岸可能爆發戰爭，外僑來台人數大減，國人浄移出人口快速增加，才是人口危機所在</w:t>
      </w:r>
    </w:p>
    <w:p>
      <w:pPr>
        <w:pStyle w:val="BodyText"/>
        <w:spacing w:before="63"/>
        <w:ind w:left="100"/>
      </w:pPr>
      <w:r>
        <w:rPr>
          <w:spacing w:val="-1"/>
        </w:rPr>
        <w:t>，也衍生出嚴重的國安問題。</w:t>
      </w:r>
    </w:p>
    <w:p>
      <w:pPr>
        <w:pStyle w:val="BodyText"/>
        <w:spacing w:before="12"/>
        <w:rPr>
          <w:sz w:val="33"/>
        </w:rPr>
      </w:pPr>
    </w:p>
    <w:p>
      <w:pPr>
        <w:pStyle w:val="BodyText"/>
        <w:ind w:left="100"/>
      </w:pPr>
      <w:r>
        <w:rPr/>
        <w:t>依據內政部統計，在台外僑（移工除外），近5年（2017至2021)的變化是，2017年増加1.2</w:t>
      </w:r>
      <w:r>
        <w:rPr>
          <w:spacing w:val="-5"/>
        </w:rPr>
        <w:t>萬人</w:t>
      </w:r>
    </w:p>
    <w:p>
      <w:pPr>
        <w:pStyle w:val="BodyText"/>
        <w:spacing w:line="290" w:lineRule="auto" w:before="62"/>
        <w:ind w:left="100" w:right="239"/>
        <w:jc w:val="both"/>
      </w:pPr>
      <w:r>
        <w:rPr/>
        <w:pict>
          <v:line style="position:absolute;mso-position-horizontal-relative:page;mso-position-vertical-relative:paragraph;z-index:18013184" from="84pt,38.01453pt" to="108pt,38.01453pt" stroked="true" strokeweight=".8pt" strokecolor="#ff0000">
            <v:stroke dashstyle="solid"/>
            <w10:wrap type="none"/>
          </v:line>
        </w:pict>
      </w:r>
      <w:r>
        <w:rPr>
          <w:w w:val="103"/>
        </w:rPr>
        <w:t>，2018年增加1.1萬人、2019年増加1.7萬人，2020年僅增加2千人，2021年更反向減少1</w:t>
      </w:r>
      <w:r>
        <w:rPr>
          <w:spacing w:val="-4"/>
          <w:w w:val="103"/>
        </w:rPr>
        <w:t>千人。令人</w:t>
      </w:r>
      <w:r>
        <w:rPr/>
        <w:t>不解的是</w:t>
      </w:r>
      <w:r>
        <w:rPr>
          <w:color w:val="FF0000"/>
        </w:rPr>
        <w:t>台灣</w:t>
      </w:r>
      <w:r>
        <w:rPr>
          <w:spacing w:val="-1"/>
        </w:rPr>
        <w:t>疫情控制良好，為什麼外僑人數卻反向減少？透露出極不尋常的訊息，應該是外僑擔</w:t>
      </w:r>
      <w:r>
        <w:rPr/>
        <w:t>心潛在的戰爭風險，不願來台。</w:t>
      </w:r>
    </w:p>
    <w:p>
      <w:pPr>
        <w:pStyle w:val="BodyText"/>
        <w:spacing w:before="11"/>
        <w:rPr>
          <w:sz w:val="28"/>
        </w:rPr>
      </w:pPr>
    </w:p>
    <w:p>
      <w:pPr>
        <w:pStyle w:val="BodyText"/>
        <w:ind w:left="100"/>
      </w:pPr>
      <w:r>
        <w:rPr>
          <w:spacing w:val="-2"/>
        </w:rPr>
        <w:t>人民用腳投票？</w:t>
      </w:r>
    </w:p>
    <w:p>
      <w:pPr>
        <w:pStyle w:val="BodyText"/>
        <w:rPr>
          <w:sz w:val="34"/>
        </w:rPr>
      </w:pPr>
    </w:p>
    <w:p>
      <w:pPr>
        <w:pStyle w:val="BodyText"/>
        <w:spacing w:line="290" w:lineRule="auto"/>
        <w:ind w:left="100" w:right="239"/>
      </w:pPr>
      <w:r>
        <w:rPr/>
        <w:pict>
          <v:line style="position:absolute;mso-position-horizontal-relative:page;mso-position-vertical-relative:paragraph;z-index:18013696" from="252pt,16.914532pt" to="276pt,16.914532pt" stroked="true" strokeweight=".8pt" strokecolor="#ff0000">
            <v:stroke dashstyle="solid"/>
            <w10:wrap type="none"/>
          </v:line>
        </w:pict>
      </w:r>
      <w:r>
        <w:rPr>
          <w:spacing w:val="-2"/>
        </w:rPr>
        <w:t>如果只是單純的從出生率、死亡率計算，</w:t>
      </w:r>
      <w:r>
        <w:rPr>
          <w:color w:val="FF0000"/>
          <w:spacing w:val="-2"/>
        </w:rPr>
        <w:t>台灣</w:t>
      </w:r>
      <w:r>
        <w:rPr>
          <w:spacing w:val="-2"/>
        </w:rPr>
        <w:t>2021年最新人口統計，全年出生人數15萬3820人，創</w:t>
      </w:r>
      <w:r>
        <w:rPr>
          <w:spacing w:val="-2"/>
        </w:rPr>
        <w:t>歷史新低，總人口數較2020年18萬5922人，平均每天減少509人，人口負成長持續擴大。</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8014208" from="432pt,16.914532pt" to="456pt,16.914532pt" stroked="true" strokeweight=".8pt" strokecolor="#ff0000">
            <v:stroke dashstyle="solid"/>
            <w10:wrap type="none"/>
          </v:line>
        </w:pict>
      </w:r>
      <w:r>
        <w:rPr/>
        <w:t>更值得警惕的是，國人這兩年竟然不擔心海外疫情嚴峻，寧可從疫情穩定的</w:t>
      </w:r>
      <w:r>
        <w:rPr>
          <w:color w:val="FF0000"/>
        </w:rPr>
        <w:t>台灣</w:t>
      </w:r>
      <w:r>
        <w:rPr>
          <w:w w:val="101"/>
        </w:rPr>
        <w:t>移民出去。2020年</w:t>
      </w:r>
      <w:r>
        <w:rPr>
          <w:w w:val="102"/>
        </w:rPr>
        <w:t>國人遷徙狀況是，「淨移入」呈現負成長達到3.4萬人，2021年負成長更躍升至15.6</w:t>
      </w:r>
      <w:r>
        <w:rPr>
          <w:spacing w:val="-3"/>
          <w:w w:val="102"/>
        </w:rPr>
        <w:t>萬人。今年前兩</w:t>
      </w:r>
      <w:r>
        <w:rPr>
          <w:w w:val="100"/>
        </w:rPr>
        <w:t>個月國人外移的腳步加速，短短2個月即高達4.7萬人。即説明國人正在用腳投票，選擇安全的地方</w:t>
      </w:r>
      <w:r>
        <w:rPr/>
        <w:t>居住。</w:t>
      </w:r>
    </w:p>
    <w:p>
      <w:pPr>
        <w:pStyle w:val="BodyText"/>
        <w:spacing w:before="10"/>
        <w:rPr>
          <w:sz w:val="28"/>
        </w:rPr>
      </w:pPr>
    </w:p>
    <w:p>
      <w:pPr>
        <w:pStyle w:val="BodyText"/>
        <w:spacing w:before="1"/>
        <w:ind w:left="100"/>
      </w:pPr>
      <w:r>
        <w:rPr>
          <w:spacing w:val="-2"/>
        </w:rPr>
        <w:t>人口外移國安危機</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8014720" from="504pt,34.914532pt" to="528pt,34.914532pt" stroked="true" strokeweight=".8pt" strokecolor="#ff0000">
            <v:stroke dashstyle="solid"/>
            <w10:wrap type="none"/>
          </v:line>
        </w:pict>
      </w:r>
      <w:r>
        <w:rPr>
          <w:spacing w:val="-2"/>
        </w:rPr>
        <w:t>依據世界各國移民法規規定，移民人口歡迎青壯年，而且有專業技術能力，才能得到長期簽證，中老年人除非腰纏萬貫，否則根本不可能得到外國居留權或護照，這兩類人口大量外流，對</w:t>
      </w:r>
      <w:r>
        <w:rPr>
          <w:color w:val="FF0000"/>
          <w:spacing w:val="-2"/>
        </w:rPr>
        <w:t>台灣</w:t>
      </w:r>
      <w:r>
        <w:rPr>
          <w:spacing w:val="-2"/>
        </w:rPr>
        <w:t>長期而言，都是嚴重傷害。</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015232" from="180pt,16.914532pt" to="204pt,16.914532pt" stroked="true" strokeweight=".8pt" strokecolor="#ff0000">
            <v:stroke dashstyle="solid"/>
            <w10:wrap type="none"/>
          </v:line>
        </w:pict>
      </w:r>
      <w:r>
        <w:rPr/>
        <w:pict>
          <v:line style="position:absolute;mso-position-horizontal-relative:page;mso-position-vertical-relative:paragraph;z-index:18015744" from="540pt,16.914532pt" to="552pt,16.914532pt" stroked="true" strokeweight=".8pt" strokecolor="#ff0000">
            <v:stroke dashstyle="solid"/>
            <w10:wrap type="none"/>
          </v:line>
        </w:pict>
      </w:r>
      <w:r>
        <w:rPr/>
        <w:pict>
          <v:line style="position:absolute;mso-position-horizontal-relative:page;mso-position-vertical-relative:paragraph;z-index:18016256" from="36pt,34.914532pt" to="48pt,34.914532pt" stroked="true" strokeweight=".8pt" strokecolor="#ff0000">
            <v:stroke dashstyle="solid"/>
            <w10:wrap type="none"/>
          </v:line>
        </w:pict>
      </w:r>
      <w:r>
        <w:rPr>
          <w:spacing w:val="-2"/>
        </w:rPr>
        <w:t>台海兩岸相處不睦，會影響</w:t>
      </w:r>
      <w:r>
        <w:rPr>
          <w:color w:val="FF0000"/>
          <w:spacing w:val="-2"/>
        </w:rPr>
        <w:t>台灣</w:t>
      </w:r>
      <w:r>
        <w:rPr>
          <w:spacing w:val="-2"/>
        </w:rPr>
        <w:t>人對移居中國大陸的意願嗎？恐怕未必。據統計，已有至少15萬</w:t>
      </w:r>
      <w:r>
        <w:rPr>
          <w:color w:val="FF0000"/>
          <w:spacing w:val="-2"/>
        </w:rPr>
        <w:t>台灣</w:t>
      </w:r>
      <w:r>
        <w:rPr>
          <w:spacing w:val="-2"/>
        </w:rPr>
        <w:t>人選擇在中國大陸安居落戶，顯示對岸的懷柔政策，已發揮相當大的功效，包括建構「兩岸融合</w:t>
      </w:r>
      <w:r>
        <w:rPr>
          <w:spacing w:val="-1"/>
        </w:rPr>
        <w:t>發展示範區」、提供台胞國民同等待遇，都吸引國人願意前往定居發展，這是值得政府反思的現象</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2"/>
        </w:rPr>
        <w:t>亂邦不入、危邦不居</w:t>
      </w:r>
    </w:p>
    <w:p>
      <w:pPr>
        <w:pStyle w:val="BodyText"/>
        <w:rPr>
          <w:sz w:val="34"/>
        </w:rPr>
      </w:pPr>
    </w:p>
    <w:p>
      <w:pPr>
        <w:pStyle w:val="BodyText"/>
        <w:spacing w:line="290" w:lineRule="auto"/>
        <w:ind w:left="100" w:right="119"/>
      </w:pPr>
      <w:r>
        <w:rPr/>
        <w:pict>
          <v:line style="position:absolute;mso-position-horizontal-relative:page;mso-position-vertical-relative:paragraph;z-index:18016768" from="366pt,16.914532pt" to="390pt,16.914532pt" stroked="true" strokeweight=".8pt" strokecolor="#ff0000">
            <v:stroke dashstyle="solid"/>
            <w10:wrap type="none"/>
          </v:line>
        </w:pict>
      </w:r>
      <w:r>
        <w:rPr>
          <w:spacing w:val="-2"/>
        </w:rPr>
        <w:t>今年8月2、3日美國眾議院議長裴洛西來訪，引起中國軍演威嚇</w:t>
      </w:r>
      <w:r>
        <w:rPr>
          <w:color w:val="FF0000"/>
          <w:spacing w:val="-2"/>
        </w:rPr>
        <w:t>台灣</w:t>
      </w:r>
      <w:r>
        <w:rPr>
          <w:spacing w:val="-2"/>
        </w:rPr>
        <w:t>，再次震撼兩岸，最近「台北國</w:t>
      </w:r>
      <w:r>
        <w:rPr>
          <w:spacing w:val="-2"/>
        </w:rPr>
        <w:t>際社區廣播電台」（ICRT）最大的收入來源，竟然是美、加移民廣告，24小時播放，詢問者眾，可見人民內心不安，絕對不是外表所描述的「馬照跑、舞照跳」，政府應重視人民對和平的期待，不希望兩岸發生戰爭。</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017280" from="96pt,16.914532pt" to="120pt,16.914532pt" stroked="true" strokeweight=".8pt" strokecolor="#ff0000">
            <v:stroke dashstyle="solid"/>
            <w10:wrap type="none"/>
          </v:line>
        </w:pict>
      </w:r>
      <w:r>
        <w:rPr>
          <w:spacing w:val="-2"/>
        </w:rPr>
        <w:t>兩岸危機對</w:t>
      </w:r>
      <w:r>
        <w:rPr>
          <w:color w:val="FF0000"/>
          <w:spacing w:val="-2"/>
        </w:rPr>
        <w:t>台灣</w:t>
      </w:r>
      <w:r>
        <w:rPr>
          <w:spacing w:val="-2"/>
        </w:rPr>
        <w:t>的衝擊究竟有多大？當前顯見的是外資大拋台股，今年前8個月已達1兆元，等於去</w:t>
      </w:r>
      <w:r>
        <w:rPr>
          <w:spacing w:val="-2"/>
        </w:rPr>
        <w:t>年、前年，兩個年度的總和。外籍人士不願來台定居，國人遷徙連續兩年「淨移入」負成長之後</w:t>
      </w:r>
    </w:p>
    <w:p>
      <w:pPr>
        <w:spacing w:after="0" w:line="290" w:lineRule="auto"/>
        <w:sectPr>
          <w:pgSz w:w="11900" w:h="16840"/>
          <w:pgMar w:top="1160" w:bottom="280" w:left="620" w:right="620"/>
        </w:sectPr>
      </w:pPr>
    </w:p>
    <w:p>
      <w:pPr>
        <w:pStyle w:val="BodyText"/>
        <w:spacing w:before="21"/>
        <w:ind w:left="100"/>
      </w:pPr>
      <w:r>
        <w:rPr>
          <w:spacing w:val="-1"/>
        </w:rPr>
        <w:t>，今年移出的腳步大幅加快，已顯示對時局的不安，遠勝擔心疫情的威脅。</w:t>
      </w:r>
    </w:p>
    <w:p>
      <w:pPr>
        <w:pStyle w:val="BodyText"/>
        <w:rPr>
          <w:sz w:val="34"/>
        </w:rPr>
      </w:pPr>
    </w:p>
    <w:p>
      <w:pPr>
        <w:pStyle w:val="BodyText"/>
        <w:spacing w:line="290" w:lineRule="auto" w:before="1"/>
        <w:ind w:left="100" w:right="239"/>
      </w:pPr>
      <w:r>
        <w:rPr>
          <w:spacing w:val="-2"/>
        </w:rPr>
        <w:t>「亂邦不入，危邦不居」，政府應儘速穩定兩岸緊張情勢，還人民安全安心的生活環境，讓國人安居樂業，恐怕比引進外來人口更重要，而且迫切。</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[202209014931706]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2022-09-01</w:t>
      </w:r>
      <w:r>
        <w:rPr>
          <w:spacing w:val="62"/>
          <w:w w:val="150"/>
          <w:sz w:val="28"/>
        </w:rPr>
        <w:t> </w:t>
      </w:r>
      <w:r>
        <w:rPr>
          <w:spacing w:val="-2"/>
          <w:sz w:val="28"/>
        </w:rPr>
        <w:t>(20:35)</w:t>
      </w:r>
    </w:p>
    <w:p>
      <w:pPr>
        <w:spacing w:line="249" w:lineRule="auto" w:before="12"/>
        <w:ind w:left="100" w:right="7199" w:firstLine="0"/>
        <w:jc w:val="left"/>
        <w:rPr>
          <w:sz w:val="28"/>
        </w:rPr>
      </w:pPr>
      <w:r>
        <w:rPr>
          <w:sz w:val="28"/>
        </w:rPr>
        <w:t>網站(URL連接) | 即時新聞</w:t>
      </w:r>
      <w:r>
        <w:rPr>
          <w:spacing w:val="10"/>
          <w:sz w:val="28"/>
        </w:rPr>
        <w:t>字數: </w:t>
      </w:r>
      <w:r>
        <w:rPr>
          <w:sz w:val="28"/>
        </w:rPr>
        <w:t>1272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439488;mso-wrap-distance-left:0;mso-wrap-distance-right:0" id="docshape182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張麗善榮獲推行人口政策措施宣導績效優良獎</w:t>
      </w:r>
    </w:p>
    <w:p>
      <w:pPr>
        <w:pStyle w:val="BodyText"/>
        <w:spacing w:before="12"/>
        <w:rPr>
          <w:sz w:val="22"/>
        </w:rPr>
      </w:pPr>
      <w:r>
        <w:rPr/>
        <w:pict>
          <v:shape style="position:absolute;margin-left:36pt;margin-top:15.723047pt;width:523pt;height:.1pt;mso-position-horizontal-relative:page;mso-position-vertical-relative:paragraph;z-index:-13438976;mso-wrap-distance-left:0;mso-wrap-distance-right:0" id="docshape182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：https://n.yam.com/Article/20220901161975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8018816" from="60pt,34.914532pt" to="84pt,34.914532pt" stroked="true" strokeweight=".8pt" strokecolor="#ff0000">
            <v:stroke dashstyle="solid"/>
            <w10:wrap type="none"/>
          </v:line>
        </w:pict>
      </w:r>
      <w:r>
        <w:rPr>
          <w:spacing w:val="-2"/>
        </w:rPr>
        <w:t>(記者陳誠思/雲林報導)雲林縣政府榮獲110年度內政部推行人口政策措施宣導績效優良獎、2022</w:t>
      </w:r>
      <w:r>
        <w:rPr>
          <w:spacing w:val="-2"/>
        </w:rPr>
        <w:t>年 TSAA</w:t>
      </w:r>
      <w:r>
        <w:rPr>
          <w:color w:val="FF0000"/>
          <w:spacing w:val="-2"/>
        </w:rPr>
        <w:t>台灣</w:t>
      </w:r>
      <w:r>
        <w:rPr>
          <w:spacing w:val="-2"/>
        </w:rPr>
        <w:t>永續行動獎及2022年建築園冶獎等獎，張麗善縣長今(1)日上午在本府第二辦公大樓5樓工商策進會會議室召開縣務會議暨主管會報時，接受計畫處、環保局、衛生局、警察局、水利處、文化觀光處、城鄉發展處及縣立建國國民中學等單位獻獎。</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019328" from="48pt,34.914532pt" to="84pt,34.914532pt" stroked="true" strokeweight=".8pt" strokecolor="#ff0000">
            <v:stroke dashstyle="solid"/>
            <w10:wrap type="none"/>
          </v:line>
        </w:pict>
      </w:r>
      <w:r>
        <w:rPr/>
        <w:pict>
          <v:line style="position:absolute;mso-position-horizontal-relative:page;mso-position-vertical-relative:paragraph;z-index:18019840" from="48pt,70.914528pt" to="84pt,70.914528pt" stroked="true" strokeweight=".8pt" strokecolor="#ff0000">
            <v:stroke dashstyle="solid"/>
            <w10:wrap type="none"/>
          </v:line>
        </w:pict>
      </w:r>
      <w:r>
        <w:rPr/>
        <w:pict>
          <v:line style="position:absolute;mso-position-horizontal-relative:page;mso-position-vertical-relative:paragraph;z-index:18020352" from="480pt,70.914528pt" to="516pt,70.914528pt" stroked="true" strokeweight=".8pt" strokecolor="#ff0000">
            <v:stroke dashstyle="solid"/>
            <w10:wrap type="none"/>
          </v:line>
        </w:pict>
      </w:r>
      <w:r>
        <w:rPr>
          <w:spacing w:val="-2"/>
        </w:rPr>
        <w:t>首先是由計畫處代表本府各局處獻獎「110年度內政部推行人口政策措施宣導績效優良獎」。這幾年</w:t>
      </w:r>
      <w:r>
        <w:rPr>
          <w:spacing w:val="-2"/>
        </w:rPr>
        <w:t>來</w:t>
      </w:r>
      <w:r>
        <w:rPr>
          <w:color w:val="FF0000"/>
          <w:spacing w:val="-2"/>
        </w:rPr>
        <w:t>少子化</w:t>
      </w:r>
      <w:r>
        <w:rPr>
          <w:spacing w:val="-2"/>
        </w:rPr>
        <w:t>已成為國安問題，人口政策不止是雲林縣面臨的挑戰，也是整個國家面臨的挑戰，根據最新人口統計數字，雲林縣人口數已跌破67萬人，其中65歲以上長者占全縣總人口數19.9%，人口老化及</w:t>
      </w:r>
      <w:r>
        <w:rPr>
          <w:color w:val="FF0000"/>
          <w:spacing w:val="-2"/>
        </w:rPr>
        <w:t>少子化</w:t>
      </w:r>
      <w:r>
        <w:rPr>
          <w:spacing w:val="-2"/>
        </w:rPr>
        <w:t>的情況相當嚴重；為刺激人口成長，縣府祭出多項生育福利政策，希望提升</w:t>
      </w:r>
      <w:r>
        <w:rPr>
          <w:color w:val="FF0000"/>
          <w:spacing w:val="-2"/>
        </w:rPr>
        <w:t>生育率</w:t>
      </w:r>
      <w:r>
        <w:rPr>
          <w:spacing w:val="-2"/>
        </w:rPr>
        <w:t>，目前包括生育補助、提高育兒津貼、準公共化幼兒園、祖孫托育、育兒指導等減輕家庭照顧負擔，也加場舉辦未婚聯誼，盼帶動結婚率；另一方面也全力推動各種青年返鄉福利，協助青年就業與創業</w:t>
      </w:r>
    </w:p>
    <w:p>
      <w:pPr>
        <w:pStyle w:val="BodyText"/>
        <w:spacing w:line="295" w:lineRule="exact"/>
        <w:ind w:left="100"/>
      </w:pPr>
      <w:r>
        <w:rPr>
          <w:spacing w:val="-1"/>
        </w:rPr>
        <w:t>，希望吸引年輕人口回流。</w:t>
      </w:r>
    </w:p>
    <w:p>
      <w:pPr>
        <w:pStyle w:val="BodyText"/>
        <w:rPr>
          <w:sz w:val="34"/>
        </w:rPr>
      </w:pPr>
    </w:p>
    <w:p>
      <w:pPr>
        <w:pStyle w:val="BodyText"/>
        <w:spacing w:line="290" w:lineRule="auto"/>
        <w:ind w:left="100" w:right="119"/>
        <w:jc w:val="both"/>
      </w:pPr>
      <w:r>
        <w:rPr/>
        <w:pict>
          <v:line style="position:absolute;mso-position-horizontal-relative:page;mso-position-vertical-relative:paragraph;z-index:18020864" from="204pt,16.914532pt" to="228pt,16.914532pt" stroked="true" strokeweight=".8pt" strokecolor="#ff0000">
            <v:stroke dashstyle="solid"/>
            <w10:wrap type="none"/>
          </v:line>
        </w:pict>
      </w:r>
      <w:r>
        <w:rPr/>
        <w:pict>
          <v:line style="position:absolute;mso-position-horizontal-relative:page;mso-position-vertical-relative:paragraph;z-index:18021376" from="372pt,16.914532pt" to="396pt,16.914532pt" stroked="true" strokeweight=".8pt" strokecolor="#ff0000">
            <v:stroke dashstyle="solid"/>
            <w10:wrap type="none"/>
          </v:line>
        </w:pict>
      </w:r>
      <w:r>
        <w:rPr/>
        <w:pict>
          <v:line style="position:absolute;mso-position-horizontal-relative:page;mso-position-vertical-relative:paragraph;z-index:18021888" from="516pt,16.914532pt" to="540pt,16.914532pt" stroked="true" strokeweight=".8pt" strokecolor="#ff0000">
            <v:stroke dashstyle="solid"/>
            <w10:wrap type="none"/>
          </v:line>
        </w:pict>
      </w:r>
      <w:r>
        <w:rPr/>
        <w:pict>
          <v:line style="position:absolute;mso-position-horizontal-relative:page;mso-position-vertical-relative:paragraph;z-index:18022400" from="276pt,52.914532pt" to="300pt,52.914532pt" stroked="true" strokeweight=".8pt" strokecolor="#ff0000">
            <v:stroke dashstyle="solid"/>
            <w10:wrap type="none"/>
          </v:line>
        </w:pict>
      </w:r>
      <w:r>
        <w:rPr>
          <w:spacing w:val="-2"/>
        </w:rPr>
        <w:t>再來獻獎的獎項是「2022年TSAA</w:t>
      </w:r>
      <w:r>
        <w:rPr>
          <w:color w:val="FF0000"/>
          <w:spacing w:val="-2"/>
        </w:rPr>
        <w:t>台灣</w:t>
      </w:r>
      <w:r>
        <w:rPr>
          <w:spacing w:val="-2"/>
        </w:rPr>
        <w:t>永續行動獎」，本獎項是由</w:t>
      </w:r>
      <w:r>
        <w:rPr>
          <w:color w:val="FF0000"/>
          <w:spacing w:val="-2"/>
        </w:rPr>
        <w:t>台灣</w:t>
      </w:r>
      <w:r>
        <w:rPr>
          <w:spacing w:val="-2"/>
        </w:rPr>
        <w:t>永續能源研究基金會及</w:t>
      </w:r>
      <w:r>
        <w:rPr>
          <w:color w:val="FF0000"/>
          <w:spacing w:val="-2"/>
        </w:rPr>
        <w:t>台灣</w:t>
      </w:r>
      <w:r>
        <w:rPr>
          <w:spacing w:val="-2"/>
        </w:rPr>
        <w:t>企業永續學院所主辦的競賽活動，以表揚各界在實踐聯合國17項永續發展目標工作上之卓越成果與貢</w:t>
      </w:r>
      <w:r>
        <w:rPr>
          <w:spacing w:val="-4"/>
        </w:rPr>
        <w:t>獻。雲林縣政府首次參加2022年第二屆「TSAA</w:t>
      </w:r>
      <w:r>
        <w:rPr>
          <w:color w:val="FF0000"/>
          <w:spacing w:val="-4"/>
        </w:rPr>
        <w:t>台灣</w:t>
      </w:r>
      <w:r>
        <w:rPr>
          <w:spacing w:val="-4"/>
        </w:rPr>
        <w:t>永續行動獎」即榮獲1金、1銀、4</w:t>
      </w:r>
      <w:r>
        <w:rPr>
          <w:spacing w:val="-5"/>
        </w:rPr>
        <w:t>銅大滿貫殊榮。</w:t>
      </w:r>
    </w:p>
    <w:p>
      <w:pPr>
        <w:pStyle w:val="BodyText"/>
        <w:spacing w:before="11"/>
        <w:rPr>
          <w:sz w:val="28"/>
        </w:rPr>
      </w:pPr>
    </w:p>
    <w:p>
      <w:pPr>
        <w:pStyle w:val="BodyText"/>
        <w:spacing w:line="290" w:lineRule="auto"/>
        <w:ind w:left="100" w:right="239"/>
      </w:pPr>
      <w:r>
        <w:rPr>
          <w:spacing w:val="-4"/>
        </w:rPr>
        <w:t>金獎為環境保護局針對SDG3健康與福祉提出「濁水溪揚塵獵砂行動」，透過擴大管制、全面施作、</w:t>
      </w:r>
      <w:r>
        <w:rPr>
          <w:spacing w:val="-2"/>
        </w:rPr>
        <w:t>提前應變、源頭管制等理念，改善揚塵問題，提升空氣品質。</w:t>
      </w:r>
    </w:p>
    <w:p>
      <w:pPr>
        <w:spacing w:after="0" w:line="290" w:lineRule="auto"/>
        <w:sectPr>
          <w:pgSz w:w="11900" w:h="16840"/>
          <w:pgMar w:top="1500" w:bottom="280" w:left="620" w:right="620"/>
        </w:sectPr>
      </w:pPr>
    </w:p>
    <w:p>
      <w:pPr>
        <w:pStyle w:val="BodyText"/>
        <w:spacing w:before="21"/>
        <w:ind w:left="100"/>
      </w:pPr>
      <w:r>
        <w:rPr>
          <w:spacing w:val="-4"/>
        </w:rPr>
        <w:t>銀獎為警察局針對SDG12</w:t>
      </w:r>
      <w:r>
        <w:rPr>
          <w:spacing w:val="-5"/>
        </w:rPr>
        <w:t>永續消費與生產提出「去去豬瘟走推推綠循環」，由警察局擔綱農業守護者</w:t>
      </w:r>
    </w:p>
    <w:p>
      <w:pPr>
        <w:pStyle w:val="BodyText"/>
        <w:spacing w:line="290" w:lineRule="auto" w:before="63"/>
        <w:ind w:left="100" w:right="239"/>
      </w:pPr>
      <w:r>
        <w:rPr>
          <w:spacing w:val="-2"/>
        </w:rPr>
        <w:t>，破獲首宗越南走私豬肉案，防堵非洲豬瘟，並結合相關局處稽查養豬場、畜牧污水管理、全面禁用廚餘養豬、沼液沼渣澆灌、沼氣發電、廚餘機補助等，推動永續的消費與生產模式。</w:t>
      </w:r>
    </w:p>
    <w:p>
      <w:pPr>
        <w:pStyle w:val="BodyText"/>
        <w:spacing w:before="11"/>
        <w:rPr>
          <w:sz w:val="28"/>
        </w:rPr>
      </w:pPr>
    </w:p>
    <w:p>
      <w:pPr>
        <w:pStyle w:val="BodyText"/>
        <w:spacing w:line="290" w:lineRule="auto"/>
        <w:ind w:left="100" w:right="119"/>
        <w:jc w:val="both"/>
      </w:pPr>
      <w:r>
        <w:rPr>
          <w:spacing w:val="-2"/>
        </w:rPr>
        <w:t>4銅獎分別如下：一、衛生局針對SDG3健康與福祉提出「以抱治暴，雲過天晴」，積極推動性別暴力</w:t>
      </w:r>
      <w:r>
        <w:rPr>
          <w:spacing w:val="-2"/>
        </w:rPr>
        <w:t>社區初級預防計畫，並於全縣392村里設置社區安全守護站，打造安全有愛的社區環境，降低社會悲劇之發生。二、環保局針對SDG9永續工業、產業創新、韌性基礎建設提出「料想不到的循環經濟」</w:t>
      </w:r>
    </w:p>
    <w:p>
      <w:pPr>
        <w:pStyle w:val="BodyText"/>
        <w:spacing w:line="290" w:lineRule="auto"/>
        <w:ind w:left="100" w:right="119"/>
      </w:pPr>
      <w:r>
        <w:rPr>
          <w:spacing w:val="-2"/>
        </w:rPr>
        <w:t>，積極推動焚化再生粒料去化應用，陸續訂定供料機制、使用要點、獎勵制度及建立監督暨推廣小組，確保工程單位使用無虞。三、水利處針對SDG11永續城鄉提出「打造椬梧美好新天地」，將已鹽</w:t>
      </w:r>
      <w:r>
        <w:rPr>
          <w:spacing w:val="-2"/>
        </w:rPr>
        <w:t>化廢棄之椬梧農場規劃為大型多目標滯洪池，運用自然工法營造多樣的生態棲地與景觀休憩空間。</w:t>
      </w:r>
      <w:r>
        <w:rPr/>
        <w:t>四、文化觀光處針對SDG17全球夥伴提出「打造雲林 藝術水城市」，從自然環境保育到人文藝術培</w:t>
      </w:r>
      <w:r>
        <w:rPr>
          <w:spacing w:val="-2"/>
        </w:rPr>
        <w:t>育，包括陪伴老中青三代面對地層下陷環境議題、辦理成龍溼地國際環境藝術季，由社區居民、學童、全國青年志工與藝師共同創作地景等，展現全球夥伴關係。</w:t>
      </w:r>
    </w:p>
    <w:p>
      <w:pPr>
        <w:pStyle w:val="BodyText"/>
        <w:spacing w:before="8"/>
        <w:rPr>
          <w:sz w:val="28"/>
        </w:rPr>
      </w:pPr>
    </w:p>
    <w:p>
      <w:pPr>
        <w:pStyle w:val="BodyText"/>
        <w:spacing w:line="290" w:lineRule="auto" w:before="1"/>
        <w:ind w:left="100" w:right="239"/>
      </w:pPr>
      <w:r>
        <w:rPr/>
        <w:pict>
          <v:line style="position:absolute;mso-position-horizontal-relative:page;mso-position-vertical-relative:paragraph;z-index:18022912" from="144pt,52.964531pt" to="168pt,52.964531pt" stroked="true" strokeweight=".8pt" strokecolor="#ff0000">
            <v:stroke dashstyle="solid"/>
            <w10:wrap type="none"/>
          </v:line>
        </w:pict>
      </w:r>
      <w:r>
        <w:rPr>
          <w:spacing w:val="-2"/>
        </w:rPr>
        <w:t>過去一年半多以來，縣府積極響應聯合國SDGs，永續發展已成為府內各局處的共同語言，且不僅僅</w:t>
      </w:r>
      <w:r>
        <w:rPr>
          <w:spacing w:val="-2"/>
        </w:rPr>
        <w:t>是公部門的要務，更與「產、官、學、醫、社團、社區」等共同落實永續發展行動。本次榮獲</w:t>
      </w:r>
      <w:r>
        <w:rPr>
          <w:spacing w:val="80"/>
          <w:w w:val="150"/>
        </w:rPr>
        <w:t> </w:t>
      </w:r>
      <w:r>
        <w:rPr>
          <w:spacing w:val="-4"/>
        </w:rPr>
        <w:t>2022年第二屆「TSAA</w:t>
      </w:r>
      <w:r>
        <w:rPr>
          <w:color w:val="FF0000"/>
          <w:spacing w:val="-4"/>
        </w:rPr>
        <w:t>台灣</w:t>
      </w:r>
      <w:r>
        <w:rPr>
          <w:spacing w:val="-4"/>
        </w:rPr>
        <w:t>永續行動獎」金、銀、銅多項佳績，是對雲林縣的肯定，未來我們仍會持</w:t>
      </w:r>
      <w:r>
        <w:rPr>
          <w:spacing w:val="-2"/>
        </w:rPr>
        <w:t>續努力，尤其以2050淨零排放為目標，及早接軌國際趨勢，建構包容、安全、韌性的永續城鄉。</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[2022090121769071004]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05"/>
          <w:sz w:val="28"/>
        </w:rPr>
        <w:t>MoneyDJ</w:t>
      </w:r>
      <w:r>
        <w:rPr>
          <w:spacing w:val="12"/>
          <w:w w:val="105"/>
          <w:sz w:val="28"/>
        </w:rPr>
        <w:t> 理財網 </w:t>
      </w:r>
      <w:r>
        <w:rPr>
          <w:w w:val="105"/>
          <w:sz w:val="28"/>
        </w:rPr>
        <w:t>|</w:t>
      </w:r>
      <w:r>
        <w:rPr>
          <w:spacing w:val="33"/>
          <w:w w:val="105"/>
          <w:sz w:val="28"/>
        </w:rPr>
        <w:t> </w:t>
      </w:r>
      <w:r>
        <w:rPr>
          <w:w w:val="105"/>
          <w:sz w:val="28"/>
        </w:rPr>
        <w:t>2022-09-01</w:t>
      </w:r>
      <w:r>
        <w:rPr>
          <w:spacing w:val="23"/>
          <w:w w:val="115"/>
          <w:sz w:val="28"/>
        </w:rPr>
        <w:t> </w:t>
      </w:r>
      <w:r>
        <w:rPr>
          <w:spacing w:val="-2"/>
          <w:w w:val="115"/>
          <w:sz w:val="28"/>
        </w:rPr>
        <w:t>(14:10)</w:t>
      </w:r>
    </w:p>
    <w:p>
      <w:pPr>
        <w:spacing w:line="249" w:lineRule="auto" w:before="12"/>
        <w:ind w:left="100" w:right="7759" w:firstLine="0"/>
        <w:jc w:val="left"/>
        <w:rPr>
          <w:sz w:val="28"/>
        </w:rPr>
      </w:pPr>
      <w:r>
        <w:rPr>
          <w:sz w:val="28"/>
        </w:rPr>
        <w:t>網站(URL連接) | 新聞</w:t>
      </w:r>
      <w:r>
        <w:rPr>
          <w:spacing w:val="10"/>
          <w:sz w:val="28"/>
        </w:rPr>
        <w:t>字數: </w:t>
      </w:r>
      <w:r>
        <w:rPr>
          <w:sz w:val="28"/>
        </w:rPr>
        <w:t>1396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433856;mso-wrap-distance-left:0;mso-wrap-distance-right:0" id="docshape182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《DJ社論》國境解封，觀光旅遊業基礎勞動力哪來？-MoneyDJ</w:t>
      </w:r>
      <w:r>
        <w:rPr>
          <w:spacing w:val="-7"/>
          <w:sz w:val="28"/>
        </w:rPr>
        <w:t>理財網</w:t>
      </w:r>
    </w:p>
    <w:p>
      <w:pPr>
        <w:pStyle w:val="BodyText"/>
        <w:spacing w:before="12"/>
        <w:rPr>
          <w:sz w:val="22"/>
        </w:rPr>
      </w:pPr>
      <w:r>
        <w:rPr/>
        <w:pict>
          <v:shape style="position:absolute;margin-left:36pt;margin-top:15.723047pt;width:523pt;height:.1pt;mso-position-horizontal-relative:page;mso-position-vertical-relative:paragraph;z-index:-13433344;mso-wrap-distance-left:0;mso-wrap-distance-right:0" id="docshape182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39"/>
      </w:pPr>
      <w:hyperlink r:id="rId189">
        <w:r>
          <w:rPr>
            <w:spacing w:val="-2"/>
            <w:w w:val="115"/>
          </w:rPr>
          <w:t>文字快照</w:t>
        </w:r>
        <w:r>
          <w:rPr>
            <w:spacing w:val="-2"/>
            <w:w w:val="115"/>
          </w:rPr>
          <w:t>：https://www.moneydj.com/kmdj/editorial/editorialviewer.aspx?a=70fcf006-e737-</w:t>
        </w:r>
      </w:hyperlink>
      <w:r>
        <w:rPr>
          <w:spacing w:val="-2"/>
          <w:w w:val="115"/>
        </w:rPr>
        <w:t> 47db-b227-678c7794a2b4</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jc w:val="both"/>
      </w:pPr>
      <w:r>
        <w:rPr>
          <w:spacing w:val="-4"/>
        </w:rPr>
        <w:t>OK，我們終於等到疫情指揮中心鬆口，接下來將逐步開放邊境管制，這對消沈兩年餘的觀光旅遊業</w:t>
      </w:r>
      <w:r>
        <w:rPr>
          <w:spacing w:val="-2"/>
        </w:rPr>
        <w:t>而言，自是樂見迎來龐大海外旅客來台旅遊的商機。然而，觀光旅遊業基礎勞動力不足的問題，恐怕將在不久的未來，見到入境觀光客暴增、行業基礎服務人力卻跟不上來，服務處處掉漆的狀況</w:t>
      </w:r>
    </w:p>
    <w:p>
      <w:pPr>
        <w:pStyle w:val="BodyText"/>
        <w:spacing w:line="290" w:lineRule="auto"/>
        <w:ind w:left="100" w:right="239"/>
      </w:pPr>
      <w:r>
        <w:rPr>
          <w:spacing w:val="-2"/>
        </w:rPr>
        <w:t>——相較之下，製造、營建的基礎勞動力早就開放移工多年，我們想問的是，為什麼，服務業不能引進移工呢？</w:t>
      </w:r>
    </w:p>
    <w:p>
      <w:pPr>
        <w:pStyle w:val="BodyText"/>
        <w:spacing w:before="10"/>
        <w:rPr>
          <w:sz w:val="28"/>
        </w:rPr>
      </w:pPr>
    </w:p>
    <w:p>
      <w:pPr>
        <w:pStyle w:val="BodyText"/>
        <w:ind w:left="100"/>
      </w:pPr>
      <w:r>
        <w:rPr/>
        <w:pict>
          <v:shape style="position:absolute;margin-left:168pt;margin-top:16.914532pt;width:24pt;height:.1pt;mso-position-horizontal-relative:page;mso-position-vertical-relative:paragraph;z-index:-13432832;mso-wrap-distance-left:0;mso-wrap-distance-right:0" id="docshape1829" coordorigin="3360,338" coordsize="480,0" path="m3360,338l3840,338e" filled="false" stroked="true" strokeweight=".8pt" strokecolor="#ff0000">
            <v:path arrowok="t"/>
            <v:stroke dashstyle="solid"/>
            <w10:wrap type="topAndBottom"/>
          </v:shape>
        </w:pict>
      </w:r>
      <w:r>
        <w:rPr/>
        <w:t>根據國發會提供的資料，</w:t>
      </w:r>
      <w:r>
        <w:rPr>
          <w:color w:val="FF0000"/>
        </w:rPr>
        <w:t>台灣</w:t>
      </w:r>
      <w:r>
        <w:rPr/>
        <w:t>自2017年之後，在台的產業移工人數就一直穩定維持在40</w:t>
      </w:r>
      <w:r>
        <w:rPr>
          <w:spacing w:val="-3"/>
        </w:rPr>
        <w:t>萬人以上</w:t>
      </w:r>
    </w:p>
    <w:p>
      <w:pPr>
        <w:pStyle w:val="BodyText"/>
        <w:spacing w:before="13"/>
        <w:ind w:left="100"/>
      </w:pPr>
      <w:r>
        <w:rPr>
          <w:spacing w:val="-6"/>
        </w:rPr>
        <w:t>，其中尤以製造業佔95%以上最多。而營建和農林漁牧業移工加起來則佔不到5%</w:t>
      </w:r>
      <w:r>
        <w:rPr>
          <w:spacing w:val="-7"/>
        </w:rPr>
        <w:t>。服務業，很歹勢</w:t>
      </w:r>
    </w:p>
    <w:p>
      <w:pPr>
        <w:pStyle w:val="BodyText"/>
        <w:spacing w:before="63"/>
        <w:ind w:left="100"/>
      </w:pPr>
      <w:r>
        <w:rPr>
          <w:spacing w:val="-1"/>
        </w:rPr>
        <w:t>，沒有在列。因為不能引進，統計為零。超好笑。</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8024960" from="36pt,16.914532pt" to="60pt,16.914532pt" stroked="true" strokeweight=".8pt" strokecolor="#ff0000">
            <v:stroke dashstyle="solid"/>
            <w10:wrap type="none"/>
          </v:line>
        </w:pict>
      </w:r>
      <w:r>
        <w:rPr>
          <w:color w:val="FF0000"/>
          <w:spacing w:val="-2"/>
        </w:rPr>
        <w:t>台灣</w:t>
      </w:r>
      <w:r>
        <w:rPr>
          <w:spacing w:val="-2"/>
        </w:rPr>
        <w:t>一旦開放旅行團，商務客，以及自由行的旅客自由入境，將對過去這兩年僅靠國旅需求支撐的飯店業，帶來新一波的服務能量壓力測試。</w:t>
      </w:r>
    </w:p>
    <w:p>
      <w:pPr>
        <w:pStyle w:val="BodyText"/>
        <w:spacing w:before="11"/>
        <w:rPr>
          <w:sz w:val="28"/>
        </w:rPr>
      </w:pPr>
    </w:p>
    <w:p>
      <w:pPr>
        <w:pStyle w:val="BodyText"/>
        <w:spacing w:line="290" w:lineRule="auto" w:before="1"/>
        <w:ind w:left="100" w:right="239"/>
        <w:jc w:val="both"/>
      </w:pPr>
      <w:r>
        <w:rPr>
          <w:spacing w:val="-2"/>
        </w:rPr>
        <w:t>就以位居於解封商機核心的飯店業來說好了——當業者的房務人員屢招不滿、卻又受限於《就業服務法》的限制，無法以服務業身份引入合法移工滿足其勞動力需求，請問業者是要如何維持高品質的營運？還是要讓來台旅客看我們飯店業的笑話呢？根據交通部在產業人力供需網上提具的資料</w:t>
      </w:r>
    </w:p>
    <w:p>
      <w:pPr>
        <w:pStyle w:val="BodyText"/>
        <w:spacing w:line="290" w:lineRule="auto"/>
        <w:ind w:left="100" w:right="119"/>
      </w:pPr>
      <w:r>
        <w:rPr>
          <w:w w:val="102"/>
        </w:rPr>
        <w:t>，今年度旅宿業可能新增逾11,513名人力需求（樂觀情境），而在一般情境下也預期將新增5,496</w:t>
      </w:r>
      <w:r>
        <w:rPr>
          <w:spacing w:val="-19"/>
          <w:w w:val="102"/>
        </w:rPr>
        <w:t>名</w:t>
      </w:r>
      <w:r>
        <w:rPr>
          <w:w w:val="101"/>
        </w:rPr>
        <w:t>人力，惟新增供給的人力則僅4,810名，顯見人力供需的潛在缺口可能十分龐大。</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025472" from="96pt,17.964531pt" to="120pt,17.964531pt" stroked="true" strokeweight=".8pt" strokecolor="#ff0000">
            <v:stroke dashstyle="solid"/>
            <w10:wrap type="none"/>
          </v:line>
        </w:pict>
      </w:r>
      <w:r>
        <w:rPr/>
        <w:pict>
          <v:line style="position:absolute;mso-position-horizontal-relative:page;mso-position-vertical-relative:paragraph;z-index:18025984" from="504pt,17.964531pt" to="528pt,17.964531pt" stroked="true" strokeweight=".8pt" strokecolor="#ff0000">
            <v:stroke dashstyle="solid"/>
            <w10:wrap type="none"/>
          </v:line>
        </w:pict>
      </w:r>
      <w:r>
        <w:rPr/>
        <w:pict>
          <v:line style="position:absolute;mso-position-horizontal-relative:page;mso-position-vertical-relative:paragraph;z-index:18026496" from="540pt,17.964531pt" to="552pt,17.964531pt" stroked="true" strokeweight=".8pt" strokecolor="#ff0000">
            <v:stroke dashstyle="solid"/>
            <w10:wrap type="none"/>
          </v:line>
        </w:pict>
      </w:r>
      <w:r>
        <w:rPr/>
        <w:pict>
          <v:line style="position:absolute;mso-position-horizontal-relative:page;mso-position-vertical-relative:paragraph;z-index:18027008" from="36pt,35.964531pt" to="60pt,35.964531pt" stroked="true" strokeweight=".8pt" strokecolor="#ff0000">
            <v:stroke dashstyle="solid"/>
            <w10:wrap type="none"/>
          </v:line>
        </w:pict>
      </w:r>
      <w:r>
        <w:rPr>
          <w:spacing w:val="-2"/>
        </w:rPr>
        <w:t>我們認為，</w:t>
      </w:r>
      <w:r>
        <w:rPr>
          <w:color w:val="FF0000"/>
          <w:spacing w:val="-2"/>
        </w:rPr>
        <w:t>台灣</w:t>
      </w:r>
      <w:r>
        <w:rPr>
          <w:spacing w:val="-2"/>
        </w:rPr>
        <w:t>的《就業服務法》根本應該重新審視其正面表列、開放引入移工的項目。</w:t>
      </w:r>
      <w:r>
        <w:rPr>
          <w:color w:val="FF0000"/>
          <w:spacing w:val="-2"/>
        </w:rPr>
        <w:t>台灣</w:t>
      </w:r>
      <w:r>
        <w:rPr>
          <w:spacing w:val="-2"/>
        </w:rPr>
        <w:t>的</w:t>
      </w:r>
      <w:r>
        <w:rPr>
          <w:color w:val="FF0000"/>
          <w:spacing w:val="-2"/>
        </w:rPr>
        <w:t>少子化</w:t>
      </w:r>
      <w:r>
        <w:rPr>
          <w:spacing w:val="-2"/>
        </w:rPr>
        <w:t>、高齡化早已形成人力資源調度上最大的危機與挑戰，在製造業早可引進移工締造亮麗出口成績之時，服務業，也需要放寬國際人力流動門檻，讓雇主可以更方便地取得基礎人力。</w:t>
      </w:r>
    </w:p>
    <w:p>
      <w:pPr>
        <w:pStyle w:val="BodyText"/>
        <w:spacing w:before="11"/>
        <w:rPr>
          <w:sz w:val="28"/>
        </w:rPr>
      </w:pPr>
    </w:p>
    <w:p>
      <w:pPr>
        <w:pStyle w:val="BodyText"/>
        <w:spacing w:line="580" w:lineRule="auto" w:before="1"/>
        <w:ind w:left="100" w:right="5039"/>
      </w:pPr>
      <w:r>
        <w:rPr>
          <w:spacing w:val="-2"/>
        </w:rPr>
        <w:t>究竟憑什麼，製造業可以引入移工，服務業就不行？這根本就是雙標，根本就是對行業的差別待遇。</w:t>
      </w:r>
    </w:p>
    <w:p>
      <w:pPr>
        <w:pStyle w:val="BodyText"/>
        <w:spacing w:line="290" w:lineRule="auto"/>
        <w:ind w:left="100" w:right="119"/>
      </w:pPr>
      <w:r>
        <w:rPr/>
        <w:pict>
          <v:line style="position:absolute;mso-position-horizontal-relative:page;mso-position-vertical-relative:paragraph;z-index:18027520" from="48pt,52.914532pt" to="72pt,52.914532pt" stroked="true" strokeweight=".8pt" strokecolor="#ff0000">
            <v:stroke dashstyle="solid"/>
            <w10:wrap type="none"/>
          </v:line>
        </w:pict>
      </w:r>
      <w:r>
        <w:rPr>
          <w:spacing w:val="-2"/>
        </w:rPr>
        <w:t>拿新加坡來做個對照好了。人家新加坡的飯店業可是早就開放讓非新加坡籍的移工，在飯店內提供勞務，諸如房務整頓、清潔工作等等，在兼顧旅客需求與業者營運成本之間，取得不錯的平衡。反觀</w:t>
      </w:r>
      <w:r>
        <w:rPr>
          <w:color w:val="FF0000"/>
          <w:spacing w:val="-2"/>
        </w:rPr>
        <w:t>台灣</w:t>
      </w:r>
      <w:r>
        <w:rPr>
          <w:spacing w:val="-2"/>
        </w:rPr>
        <w:t>的外籍移工，受限於《就業服務法》，允許雇用外國人的產業類型除專業與技術型工作，以</w:t>
      </w:r>
      <w:r>
        <w:rPr/>
        <w:t>及「國家重要建設而經指定的產業」， 船員或漁業、家庭幫傭或看護等——就是不見基礎服務業的</w:t>
      </w:r>
      <w:r>
        <w:rPr>
          <w:spacing w:val="-2"/>
        </w:rPr>
        <w:t>勞動力在列。</w:t>
      </w:r>
    </w:p>
    <w:p>
      <w:pPr>
        <w:pStyle w:val="BodyText"/>
        <w:spacing w:before="8"/>
        <w:rPr>
          <w:sz w:val="28"/>
        </w:rPr>
      </w:pPr>
    </w:p>
    <w:p>
      <w:pPr>
        <w:pStyle w:val="BodyText"/>
        <w:spacing w:line="290" w:lineRule="auto"/>
        <w:ind w:left="100" w:right="239"/>
        <w:jc w:val="both"/>
      </w:pPr>
      <w:r>
        <w:rPr/>
        <w:pict>
          <v:line style="position:absolute;mso-position-horizontal-relative:page;mso-position-vertical-relative:paragraph;z-index:18028032" from="240pt,16.914532pt" to="264pt,16.914532pt" stroked="true" strokeweight=".8pt" strokecolor="#ff0000">
            <v:stroke dashstyle="solid"/>
            <w10:wrap type="none"/>
          </v:line>
        </w:pict>
      </w:r>
      <w:r>
        <w:rPr/>
        <w:pict>
          <v:line style="position:absolute;mso-position-horizontal-relative:page;mso-position-vertical-relative:paragraph;z-index:18028544" from="348pt,52.914532pt" to="372pt,52.914532pt" stroked="true" strokeweight=".8pt" strokecolor="#ff0000">
            <v:stroke dashstyle="solid"/>
            <w10:wrap type="none"/>
          </v:line>
        </w:pict>
      </w:r>
      <w:r>
        <w:rPr>
          <w:spacing w:val="-2"/>
        </w:rPr>
        <w:t>而這就衍生出一個問題：這當然不只是</w:t>
      </w:r>
      <w:r>
        <w:rPr>
          <w:color w:val="FF0000"/>
          <w:spacing w:val="-2"/>
        </w:rPr>
        <w:t>台灣</w:t>
      </w:r>
      <w:r>
        <w:rPr>
          <w:spacing w:val="-2"/>
        </w:rPr>
        <w:t>人「不願意」投入如飯店房務等第一線的勞動市場的問題，更曝露出《就業服務法》事實上只是在限制人力的自由流動。開放服務業引進移工，比照製造業引進外籍移工的機制，不就好了？如果用「我們必須保護</w:t>
      </w:r>
      <w:r>
        <w:rPr>
          <w:color w:val="FF0000"/>
          <w:spacing w:val="-2"/>
        </w:rPr>
        <w:t>台灣</w:t>
      </w:r>
      <w:r>
        <w:rPr>
          <w:spacing w:val="-2"/>
        </w:rPr>
        <w:t>人從事基礎服務業勞動的機會」當藉口，那就真的太蠢了。啊就願意做這些工作的人不夠多啊。既然已經確知招不到本地人，那開放海外移工進入相關市場，也不過就是符合市場需求而已啊，不是嗎？</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8029056" from="108pt,16.914532pt" to="132pt,16.914532pt" stroked="true" strokeweight=".8pt" strokecolor="#ff0000">
            <v:stroke dashstyle="solid"/>
            <w10:wrap type="none"/>
          </v:line>
        </w:pict>
      </w:r>
      <w:r>
        <w:rPr/>
        <w:pict>
          <v:line style="position:absolute;mso-position-horizontal-relative:page;mso-position-vertical-relative:paragraph;z-index:18029568" from="360pt,34.914532pt" to="384pt,34.914532pt" stroked="true" strokeweight=".8pt" strokecolor="#ff0000">
            <v:stroke dashstyle="solid"/>
            <w10:wrap type="none"/>
          </v:line>
        </w:pict>
      </w:r>
      <w:r>
        <w:rPr>
          <w:spacing w:val="-2"/>
        </w:rPr>
        <w:t>缺才、缺工是</w:t>
      </w:r>
      <w:r>
        <w:rPr>
          <w:color w:val="FF0000"/>
          <w:spacing w:val="-2"/>
        </w:rPr>
        <w:t>台灣</w:t>
      </w:r>
      <w:r>
        <w:rPr>
          <w:spacing w:val="-2"/>
        </w:rPr>
        <w:t>未來經濟成長的重大問題。服務業雖然對於勞動者的技術要求相對門檻較低，但</w:t>
      </w:r>
      <w:r>
        <w:rPr/>
        <w:t>在廣義的「服務業」當中，依照市場機制，自然而然也能見到</w:t>
      </w:r>
      <w:r>
        <w:rPr>
          <w:color w:val="FF0000"/>
        </w:rPr>
        <w:t>台灣</w:t>
      </w:r>
      <w:r>
        <w:rPr>
          <w:spacing w:val="-1"/>
        </w:rPr>
        <w:t>本地勞工更傾向於選擇門市販售</w:t>
      </w:r>
    </w:p>
    <w:p>
      <w:pPr>
        <w:pStyle w:val="BodyText"/>
        <w:spacing w:line="290" w:lineRule="auto"/>
        <w:ind w:left="100" w:right="239"/>
      </w:pPr>
      <w:r>
        <w:rPr>
          <w:spacing w:val="-2"/>
        </w:rPr>
        <w:t>、餐飲服務等等行業投入，而勞動強度較高的飯店房務、廢棄物清運、乃至商業大樓清潔員等等行業，明顯不在本地勞工的優先選擇之中。</w:t>
      </w:r>
    </w:p>
    <w:p>
      <w:pPr>
        <w:pStyle w:val="BodyText"/>
        <w:spacing w:before="11"/>
        <w:rPr>
          <w:sz w:val="28"/>
        </w:rPr>
      </w:pPr>
    </w:p>
    <w:p>
      <w:pPr>
        <w:pStyle w:val="BodyText"/>
        <w:ind w:left="100"/>
      </w:pPr>
      <w:r>
        <w:rPr>
          <w:spacing w:val="-1"/>
        </w:rPr>
        <w:t>但我們欠缺的不就是這些勞動力嗎？</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030080" from="60pt,16.914532pt" to="84pt,16.914532pt" stroked="true" strokeweight=".8pt" strokecolor="#ff0000">
            <v:stroke dashstyle="solid"/>
            <w10:wrap type="none"/>
          </v:line>
        </w:pict>
      </w:r>
      <w:r>
        <w:rPr/>
        <w:pict>
          <v:line style="position:absolute;mso-position-horizontal-relative:page;mso-position-vertical-relative:paragraph;z-index:18030592" from="252pt,34.914532pt" to="276pt,34.914532pt" stroked="true" strokeweight=".8pt" strokecolor="#ff0000">
            <v:stroke dashstyle="solid"/>
            <w10:wrap type="none"/>
          </v:line>
        </w:pict>
      </w:r>
      <w:r>
        <w:rPr>
          <w:spacing w:val="-2"/>
        </w:rPr>
        <w:t>如果</w:t>
      </w:r>
      <w:r>
        <w:rPr>
          <w:color w:val="FF0000"/>
          <w:spacing w:val="-2"/>
        </w:rPr>
        <w:t>台灣</w:t>
      </w:r>
      <w:r>
        <w:rPr>
          <w:spacing w:val="-2"/>
        </w:rPr>
        <w:t>自詡為一個人力資源可以流動的自由市場，我們認為，政府應儘速研議，開放服務業可比照製造業引進外籍移工，來補充人力，讓</w:t>
      </w:r>
      <w:r>
        <w:rPr>
          <w:color w:val="FF0000"/>
          <w:spacing w:val="-2"/>
        </w:rPr>
        <w:t>台灣</w:t>
      </w:r>
      <w:r>
        <w:rPr>
          <w:spacing w:val="-2"/>
        </w:rPr>
        <w:t>在後疫情時代也有足夠的基礎勞動力、提供服務加值型產業充足資源，進一步提升在「真正的」服務能量，讓各行各業能以合理成本取得優質勞動力</w:t>
      </w:r>
    </w:p>
    <w:p>
      <w:pPr>
        <w:pStyle w:val="BodyText"/>
        <w:spacing w:line="297" w:lineRule="exact"/>
        <w:ind w:left="100"/>
      </w:pPr>
      <w:r>
        <w:rPr>
          <w:spacing w:val="-1"/>
        </w:rPr>
        <w:t>，有更往上發展的空間。</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[202209015316460]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2022-09-01</w:t>
      </w:r>
      <w:r>
        <w:rPr>
          <w:spacing w:val="12"/>
          <w:w w:val="110"/>
          <w:sz w:val="28"/>
        </w:rPr>
        <w:t> </w:t>
      </w:r>
      <w:r>
        <w:rPr>
          <w:spacing w:val="-2"/>
          <w:w w:val="110"/>
          <w:sz w:val="28"/>
        </w:rPr>
        <w:t>(00:32)</w:t>
      </w:r>
    </w:p>
    <w:p>
      <w:pPr>
        <w:spacing w:line="249" w:lineRule="auto" w:before="12"/>
        <w:ind w:left="100" w:right="4959" w:firstLine="0"/>
        <w:jc w:val="left"/>
        <w:rPr>
          <w:sz w:val="28"/>
        </w:rPr>
      </w:pPr>
      <w:r>
        <w:rPr>
          <w:sz w:val="28"/>
        </w:rPr>
        <w:t>網站(URL連接) | 商情 |By 經濟日報 吳秉鍇</w:t>
      </w:r>
      <w:r>
        <w:rPr>
          <w:spacing w:val="10"/>
          <w:sz w:val="28"/>
        </w:rPr>
        <w:t>字數: </w:t>
      </w:r>
      <w:r>
        <w:rPr>
          <w:sz w:val="28"/>
        </w:rPr>
        <w:t>1178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426176;mso-wrap-distance-left:0;mso-wrap-distance-right:0" id="docshape183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3"/>
          <w:sz w:val="28"/>
        </w:rPr>
        <w:t>智慧經營/陳貴光 漁電共生 創六合一價值</w:t>
      </w:r>
    </w:p>
    <w:p>
      <w:pPr>
        <w:pStyle w:val="BodyText"/>
        <w:spacing w:before="12"/>
        <w:rPr>
          <w:sz w:val="22"/>
        </w:rPr>
      </w:pPr>
      <w:r>
        <w:rPr/>
        <w:pict>
          <v:shape style="position:absolute;margin-left:36pt;margin-top:15.723047pt;width:523pt;height:.1pt;mso-position-horizontal-relative:page;mso-position-vertical-relative:paragraph;z-index:-13425664;mso-wrap-distance-left:0;mso-wrap-distance-right:0" id="docshape183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：https://money.udn.com/money/story/122331/6579279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8032128" from="276pt,16.914532pt" to="300pt,16.914532pt" stroked="true" strokeweight=".8pt" strokecolor="#ff0000">
            <v:stroke dashstyle="solid"/>
            <w10:wrap type="none"/>
          </v:line>
        </w:pict>
      </w:r>
      <w:r>
        <w:rPr>
          <w:spacing w:val="-4"/>
        </w:rPr>
        <w:t>向陽優能電力歷經十多年發展，目前打造成為</w:t>
      </w:r>
      <w:r>
        <w:rPr>
          <w:color w:val="FF0000"/>
          <w:spacing w:val="-4"/>
        </w:rPr>
        <w:t>台灣</w:t>
      </w:r>
      <w:r>
        <w:rPr>
          <w:spacing w:val="-4"/>
        </w:rPr>
        <w:t>最大綠能與養殖複合式企業，目標三年達400MW</w:t>
      </w:r>
      <w:r>
        <w:rPr>
          <w:spacing w:val="-4"/>
        </w:rPr>
        <w:t>、</w:t>
      </w:r>
      <w:r>
        <w:rPr>
          <w:spacing w:val="-2"/>
        </w:rPr>
        <w:t>一年蝦產量將增為6,000公噸。董事長陳貴光表示，公司正以優質綠能、糧食安全、ESG為基礎，布局儲能、健康和科技領域合作，創造向陽六合一的多元價值。</w:t>
      </w:r>
    </w:p>
    <w:p>
      <w:pPr>
        <w:pStyle w:val="BodyText"/>
        <w:spacing w:before="11"/>
        <w:rPr>
          <w:sz w:val="28"/>
        </w:rPr>
      </w:pPr>
    </w:p>
    <w:p>
      <w:pPr>
        <w:pStyle w:val="BodyText"/>
        <w:spacing w:before="1"/>
        <w:ind w:left="100"/>
      </w:pPr>
      <w:r>
        <w:rPr/>
        <w:t>科技養殖 多元複合經營</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8032640" from="228pt,16.914532pt" to="252pt,16.914532pt" stroked="true" strokeweight=".8pt" strokecolor="#ff0000">
            <v:stroke dashstyle="solid"/>
            <w10:wrap type="none"/>
          </v:line>
        </w:pict>
      </w:r>
      <w:r>
        <w:rPr/>
        <w:pict>
          <v:line style="position:absolute;mso-position-horizontal-relative:page;mso-position-vertical-relative:paragraph;z-index:18033152" from="288pt,34.914532pt" to="312pt,34.914532pt" stroked="true" strokeweight=".8pt" strokecolor="#ff0000">
            <v:stroke dashstyle="solid"/>
            <w10:wrap type="none"/>
          </v:line>
        </w:pict>
      </w:r>
      <w:r>
        <w:rPr>
          <w:spacing w:val="-2"/>
        </w:rPr>
        <w:t>回顧跨入綠能產業，陳貴光是希望替</w:t>
      </w:r>
      <w:r>
        <w:rPr>
          <w:color w:val="FF0000"/>
          <w:spacing w:val="-2"/>
        </w:rPr>
        <w:t>台灣</w:t>
      </w:r>
      <w:r>
        <w:rPr>
          <w:spacing w:val="-2"/>
        </w:rPr>
        <w:t>乃至世界與下一代留下潔淨的零碳未來，他身為太陽能模組廠發起人之一，熟悉模組製程與品質特性，在</w:t>
      </w:r>
      <w:r>
        <w:rPr>
          <w:color w:val="FF0000"/>
          <w:spacing w:val="-2"/>
        </w:rPr>
        <w:t>台灣</w:t>
      </w:r>
      <w:r>
        <w:rPr>
          <w:spacing w:val="-2"/>
        </w:rPr>
        <w:t>發展光電初期即投入太陽能系統的研發整合。秉持著環保、潔淨能源及空間複合利用的環境永續理念。陳貴光一面積極拓展環保節能的太陽能事業，更思考在此基礎下為糧食危機盡心力。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033664" from="132pt,16.914532pt" to="156pt,16.914532pt" stroked="true" strokeweight=".8pt" strokecolor="#ff0000">
            <v:stroke dashstyle="solid"/>
            <w10:wrap type="none"/>
          </v:line>
        </w:pict>
      </w:r>
      <w:r>
        <w:rPr/>
        <w:pict>
          <v:line style="position:absolute;mso-position-horizontal-relative:page;mso-position-vertical-relative:paragraph;z-index:18034176" from="444pt,34.914532pt" to="468pt,34.914532pt" stroked="true" strokeweight=".8pt" strokecolor="#ff0000">
            <v:stroke dashstyle="solid"/>
            <w10:wrap type="none"/>
          </v:line>
        </w:pict>
      </w:r>
      <w:r>
        <w:rPr>
          <w:spacing w:val="-2"/>
        </w:rPr>
        <w:t>莫拉克颱風重創南</w:t>
      </w:r>
      <w:r>
        <w:rPr>
          <w:color w:val="FF0000"/>
          <w:spacing w:val="-2"/>
        </w:rPr>
        <w:t>台灣</w:t>
      </w:r>
      <w:r>
        <w:rPr>
          <w:spacing w:val="-2"/>
        </w:rPr>
        <w:t>，不捨家鄉大淹水、農村走向凋零，他決定響應當時擔任屏東縣長曹啟鴻推</w:t>
      </w:r>
      <w:r>
        <w:rPr/>
        <w:t>動的「養水種電」計畫，結合太陽能發電和精緻農業，土地複合式利用，打造</w:t>
      </w:r>
      <w:r>
        <w:rPr>
          <w:color w:val="FF0000"/>
        </w:rPr>
        <w:t>台灣</w:t>
      </w:r>
      <w:r>
        <w:rPr>
          <w:spacing w:val="-2"/>
        </w:rPr>
        <w:t>第一個農電共生</w:t>
      </w:r>
    </w:p>
    <w:p>
      <w:pPr>
        <w:pStyle w:val="BodyText"/>
        <w:spacing w:line="297" w:lineRule="exact"/>
        <w:ind w:left="100"/>
      </w:pPr>
      <w:r>
        <w:rPr>
          <w:spacing w:val="-1"/>
        </w:rPr>
        <w:t>，翻轉農業看天吃飯的宿命。</w:t>
      </w:r>
    </w:p>
    <w:p>
      <w:pPr>
        <w:pStyle w:val="BodyText"/>
        <w:rPr>
          <w:sz w:val="34"/>
        </w:rPr>
      </w:pPr>
    </w:p>
    <w:p>
      <w:pPr>
        <w:pStyle w:val="BodyText"/>
        <w:spacing w:line="290" w:lineRule="auto"/>
        <w:ind w:left="100" w:right="239"/>
      </w:pPr>
      <w:r>
        <w:rPr/>
        <w:pict>
          <v:line style="position:absolute;mso-position-horizontal-relative:page;mso-position-vertical-relative:paragraph;z-index:18034688" from="108pt,16.914532pt" to="132pt,16.914532pt" stroked="true" strokeweight=".8pt" strokecolor="#ff0000">
            <v:stroke dashstyle="solid"/>
            <w10:wrap type="none"/>
          </v:line>
        </w:pict>
      </w:r>
      <w:r>
        <w:rPr>
          <w:spacing w:val="-2"/>
        </w:rPr>
        <w:t>接續，他發現</w:t>
      </w:r>
      <w:r>
        <w:rPr>
          <w:color w:val="FF0000"/>
          <w:spacing w:val="-2"/>
        </w:rPr>
        <w:t>台灣</w:t>
      </w:r>
      <w:r>
        <w:rPr>
          <w:spacing w:val="-2"/>
        </w:rPr>
        <w:t>養殖業所面臨的極端氣候、人力短缺影響比農業更為嚴重，因此，進一步萌生「</w:t>
      </w:r>
      <w:r>
        <w:rPr>
          <w:spacing w:val="-2"/>
        </w:rPr>
        <w:t>漁電共生」構想，2015年間在台南七股買了十多公頃魚塭進行試驗。</w:t>
      </w:r>
    </w:p>
    <w:p>
      <w:pPr>
        <w:pStyle w:val="BodyText"/>
        <w:spacing w:before="11"/>
        <w:rPr>
          <w:sz w:val="28"/>
        </w:rPr>
      </w:pPr>
    </w:p>
    <w:p>
      <w:pPr>
        <w:pStyle w:val="BodyText"/>
        <w:ind w:left="100"/>
      </w:pPr>
      <w:r>
        <w:rPr>
          <w:spacing w:val="-1"/>
        </w:rPr>
        <w:t>身為農家子弟的他認為，「農地是根，糧食是命。」應以養殖為主，屋頂上的光電是附加收入，因</w:t>
      </w:r>
    </w:p>
    <w:p>
      <w:pPr>
        <w:spacing w:after="0"/>
        <w:sectPr>
          <w:pgSz w:w="11900" w:h="16840"/>
          <w:pgMar w:top="1500" w:bottom="280" w:left="620" w:right="620"/>
        </w:sectPr>
      </w:pPr>
    </w:p>
    <w:p>
      <w:pPr>
        <w:pStyle w:val="BodyText"/>
        <w:spacing w:before="21"/>
        <w:ind w:left="100"/>
      </w:pPr>
      <w:r>
        <w:rPr>
          <w:spacing w:val="-1"/>
        </w:rPr>
        <w:t>此想要以農地農用的精神，打造出真正的漁電共生。</w:t>
      </w:r>
    </w:p>
    <w:p>
      <w:pPr>
        <w:pStyle w:val="BodyText"/>
        <w:rPr>
          <w:sz w:val="34"/>
        </w:rPr>
      </w:pPr>
    </w:p>
    <w:p>
      <w:pPr>
        <w:pStyle w:val="BodyText"/>
        <w:spacing w:line="290" w:lineRule="auto" w:before="1"/>
        <w:ind w:left="100" w:right="119"/>
      </w:pPr>
      <w:r>
        <w:rPr>
          <w:w w:val="100"/>
        </w:rPr>
        <w:t>歷經四年時間的摸索和砸下上億元資金，成功建置出一套「漁電共生」運作模式。並於2019年與水</w:t>
      </w:r>
      <w:r>
        <w:rPr>
          <w:w w:val="99"/>
        </w:rPr>
        <w:t>產試驗所技轉溫室SPF</w:t>
      </w:r>
      <w:r>
        <w:rPr>
          <w:spacing w:val="-1"/>
          <w:w w:val="99"/>
        </w:rPr>
        <w:t>無毒科技養殖技術，利用屏東、台南的案揚，聚焦白蝦和草蝦養殖，現有魚塭</w:t>
      </w:r>
      <w:r>
        <w:rPr>
          <w:w w:val="100"/>
        </w:rPr>
        <w:t>面積已達20多公頃。</w:t>
      </w:r>
    </w:p>
    <w:p>
      <w:pPr>
        <w:pStyle w:val="BodyText"/>
        <w:spacing w:before="10"/>
        <w:rPr>
          <w:sz w:val="28"/>
        </w:rPr>
      </w:pPr>
    </w:p>
    <w:p>
      <w:pPr>
        <w:pStyle w:val="BodyText"/>
        <w:spacing w:line="290" w:lineRule="auto" w:before="1"/>
        <w:ind w:left="100" w:right="239"/>
        <w:jc w:val="both"/>
      </w:pPr>
      <w:r>
        <w:rPr>
          <w:spacing w:val="-4"/>
        </w:rPr>
        <w:t>向陽溫室SPF防疫型科技養殖，採用SPF無病原菌種蝦、種苗繁養殖技術及AI養殖科技，建立起從種</w:t>
      </w:r>
      <w:r>
        <w:rPr>
          <w:spacing w:val="-2"/>
        </w:rPr>
        <w:t>蝦育種、育苗、育成的科技養殖與嚴格品管流程，同時全天結合AIoT人工智慧精密控管，給蝦最佳的成長環境，並自設病毒實驗室定期檢測，安心享用Q甜無毒蝦，同步實現節能減碳、永續環保。</w:t>
      </w:r>
    </w:p>
    <w:p>
      <w:pPr>
        <w:pStyle w:val="BodyText"/>
        <w:spacing w:before="11"/>
        <w:rPr>
          <w:sz w:val="28"/>
        </w:rPr>
      </w:pPr>
    </w:p>
    <w:p>
      <w:pPr>
        <w:pStyle w:val="BodyText"/>
        <w:ind w:left="100"/>
      </w:pPr>
      <w:r>
        <w:rPr/>
        <w:pict>
          <v:shape style="position:absolute;margin-left:108pt;margin-top:16.914532pt;width:24pt;height:.1pt;mso-position-horizontal-relative:page;mso-position-vertical-relative:paragraph;z-index:-13422080;mso-wrap-distance-left:0;mso-wrap-distance-right:0" id="docshape1832" coordorigin="2160,338" coordsize="480,0" path="m2160,338l2640,338e" filled="false" stroked="true" strokeweight=".8pt" strokecolor="#ff0000">
            <v:path arrowok="t"/>
            <v:stroke dashstyle="solid"/>
            <w10:wrap type="topAndBottom"/>
          </v:shape>
        </w:pict>
      </w:r>
      <w:r>
        <w:rPr/>
        <w:t>陳貴光強調，</w:t>
      </w:r>
      <w:r>
        <w:rPr>
          <w:color w:val="FF0000"/>
        </w:rPr>
        <w:t>台灣</w:t>
      </w:r>
      <w:r>
        <w:rPr>
          <w:spacing w:val="-1"/>
        </w:rPr>
        <w:t>曾經是養蝦王國，後來受疫病影響，產量逐年遞減，一定要結合科技提升品質</w:t>
      </w:r>
    </w:p>
    <w:p>
      <w:pPr>
        <w:pStyle w:val="BodyText"/>
        <w:spacing w:before="13"/>
        <w:ind w:left="100"/>
      </w:pPr>
      <w:r>
        <w:rPr>
          <w:spacing w:val="-4"/>
        </w:rPr>
        <w:t>，向陽現在已推出標榜SPF</w:t>
      </w:r>
      <w:r>
        <w:rPr>
          <w:spacing w:val="-5"/>
        </w:rPr>
        <w:t>無病原菌的「和光蝦」品牌，希望藉此進一步打開市場知名度。</w:t>
      </w:r>
    </w:p>
    <w:p>
      <w:pPr>
        <w:pStyle w:val="BodyText"/>
        <w:rPr>
          <w:sz w:val="34"/>
        </w:rPr>
      </w:pPr>
    </w:p>
    <w:p>
      <w:pPr>
        <w:pStyle w:val="BodyText"/>
        <w:spacing w:line="290" w:lineRule="auto" w:before="1"/>
        <w:ind w:left="100" w:right="239"/>
      </w:pPr>
      <w:r>
        <w:rPr>
          <w:spacing w:val="-2"/>
        </w:rPr>
        <w:t>此外，向陽也透過漁電共生與養殖戶共利，除了幫忙建置場域，每月付給養殖戶管理費之外，收成超過標準還會分紅，透過保障穩定收入，讓農漁民生活無虞，進而吸引青農返鄉。</w:t>
      </w:r>
    </w:p>
    <w:p>
      <w:pPr>
        <w:pStyle w:val="BodyText"/>
        <w:spacing w:before="11"/>
        <w:rPr>
          <w:sz w:val="28"/>
        </w:rPr>
      </w:pPr>
    </w:p>
    <w:p>
      <w:pPr>
        <w:pStyle w:val="BodyText"/>
        <w:ind w:left="100"/>
      </w:pPr>
      <w:r>
        <w:rPr/>
        <w:t>提高質量 吸引日商入股</w:t>
      </w:r>
    </w:p>
    <w:p>
      <w:pPr>
        <w:pStyle w:val="BodyText"/>
        <w:rPr>
          <w:sz w:val="34"/>
        </w:rPr>
      </w:pPr>
    </w:p>
    <w:p>
      <w:pPr>
        <w:pStyle w:val="BodyText"/>
        <w:spacing w:line="290" w:lineRule="auto"/>
        <w:ind w:left="100" w:right="119"/>
      </w:pPr>
      <w:r>
        <w:rPr>
          <w:w w:val="98"/>
        </w:rPr>
        <w:t>值得一提的是，向陽集團旗下的向陽多元光電公司，已接獲日本三井住友集團旗下SMFL</w:t>
      </w:r>
      <w:r>
        <w:rPr>
          <w:spacing w:val="39"/>
        </w:rPr>
        <w:t> </w:t>
      </w:r>
      <w:r>
        <w:rPr>
          <w:w w:val="88"/>
        </w:rPr>
        <w:t>MIRAI </w:t>
      </w:r>
      <w:r>
        <w:rPr>
          <w:w w:val="102"/>
        </w:rPr>
        <w:t>Partners入股，將投資30億日圓（約新台幣6.6億元），</w:t>
      </w:r>
      <w:r>
        <w:rPr>
          <w:spacing w:val="-1"/>
          <w:w w:val="102"/>
        </w:rPr>
        <w:t>成為向陽多元光電第二大股東，這是第一家</w:t>
      </w:r>
      <w:r>
        <w:rPr/>
        <w:t>日商在台投入漁電共生太陽能電廠專案，格外引起關注。</w:t>
      </w:r>
    </w:p>
    <w:p>
      <w:pPr>
        <w:pStyle w:val="BodyText"/>
        <w:spacing w:before="11"/>
        <w:rPr>
          <w:sz w:val="28"/>
        </w:rPr>
      </w:pPr>
    </w:p>
    <w:p>
      <w:pPr>
        <w:pStyle w:val="BodyText"/>
        <w:ind w:left="100"/>
      </w:pPr>
      <w:r>
        <w:rPr>
          <w:spacing w:val="-8"/>
        </w:rPr>
        <w:t>目前興建中的向陽漁電共生系統面積約400公頃，2022年開始陸續併聯132MW，目標三年達400MW，</w:t>
      </w:r>
      <w:r>
        <w:rPr>
          <w:spacing w:val="-10"/>
        </w:rPr>
        <w:t>是</w:t>
      </w:r>
    </w:p>
    <w:p>
      <w:pPr>
        <w:pStyle w:val="BodyText"/>
        <w:spacing w:before="62"/>
        <w:ind w:left="100"/>
      </w:pPr>
      <w:r>
        <w:rPr/>
        <w:pict>
          <v:shape style="position:absolute;margin-left:36pt;margin-top:20.014532pt;width:24pt;height:.1pt;mso-position-horizontal-relative:page;mso-position-vertical-relative:paragraph;z-index:-13421568;mso-wrap-distance-left:0;mso-wrap-distance-right:0" id="docshape1833" coordorigin="720,400" coordsize="480,0" path="m720,400l1200,400e" filled="false" stroked="true" strokeweight=".8pt" strokecolor="#ff0000">
            <v:path arrowok="t"/>
            <v:stroke dashstyle="solid"/>
            <w10:wrap type="topAndBottom"/>
          </v:shape>
        </w:pict>
      </w:r>
      <w:r>
        <w:rPr>
          <w:color w:val="FF0000"/>
        </w:rPr>
        <w:t>台灣</w:t>
      </w:r>
      <w:r>
        <w:rPr/>
        <w:t>最大綠能與養殖複合式企業，蝦類養殖池將超過3,000池，一年蝦產量將達6,000</w:t>
      </w:r>
      <w:r>
        <w:rPr>
          <w:spacing w:val="-2"/>
        </w:rPr>
        <w:t>公噸。據了解</w:t>
      </w:r>
    </w:p>
    <w:p>
      <w:pPr>
        <w:pStyle w:val="BodyText"/>
        <w:spacing w:before="13" w:after="41"/>
        <w:ind w:left="100"/>
      </w:pPr>
      <w:r>
        <w:rPr/>
        <w:t>，</w:t>
      </w:r>
      <w:r>
        <w:rPr>
          <w:color w:val="FF0000"/>
        </w:rPr>
        <w:t>台灣</w:t>
      </w:r>
      <w:r>
        <w:rPr/>
        <w:t>蝦子需求量一年約四、五萬公噸，現有自產僅約8,000</w:t>
      </w:r>
      <w:r>
        <w:rPr>
          <w:spacing w:val="-5"/>
        </w:rPr>
        <w:t>噸。</w:t>
      </w:r>
    </w:p>
    <w:p>
      <w:pPr>
        <w:pStyle w:val="BodyText"/>
        <w:spacing w:line="20" w:lineRule="exact"/>
        <w:ind w:left="340"/>
        <w:rPr>
          <w:sz w:val="2"/>
        </w:rPr>
      </w:pPr>
      <w:r>
        <w:rPr>
          <w:sz w:val="2"/>
        </w:rPr>
        <w:pict>
          <v:group style="width:24pt;height:.8pt;mso-position-horizontal-relative:char;mso-position-vertical-relative:line" id="docshapegroup1834" coordorigin="0,0" coordsize="480,16">
            <v:line style="position:absolute" from="0,8" to="480,8" stroked="true" strokeweight=".8pt" strokecolor="#ff0000">
              <v:stroke dashstyle="solid"/>
            </v:line>
          </v:group>
        </w:pict>
      </w:r>
      <w:r>
        <w:rPr>
          <w:sz w:val="2"/>
        </w:rPr>
      </w:r>
    </w:p>
    <w:p>
      <w:pPr>
        <w:pStyle w:val="BodyText"/>
        <w:spacing w:before="1"/>
        <w:rPr>
          <w:sz w:val="29"/>
        </w:rPr>
      </w:pPr>
    </w:p>
    <w:p>
      <w:pPr>
        <w:pStyle w:val="BodyText"/>
        <w:spacing w:line="290" w:lineRule="auto"/>
        <w:ind w:left="100" w:right="239"/>
      </w:pPr>
      <w:r>
        <w:rPr/>
        <w:pict>
          <v:line style="position:absolute;mso-position-horizontal-relative:page;mso-position-vertical-relative:paragraph;z-index:18036736" from="108pt,34.914532pt" to="144pt,34.914532pt" stroked="true" strokeweight=".8pt" strokecolor="#ff0000">
            <v:stroke dashstyle="solid"/>
            <w10:wrap type="none"/>
          </v:line>
        </w:pict>
      </w:r>
      <w:r>
        <w:rPr>
          <w:spacing w:val="-2"/>
        </w:rPr>
        <w:t>陳貴光強調，向陽集團正以創新的組合包括優質綠能、永續發展、糧食、儲電、健康、科技等，取代人口老化、</w:t>
      </w:r>
      <w:r>
        <w:rPr>
          <w:color w:val="FF0000"/>
          <w:spacing w:val="-2"/>
        </w:rPr>
        <w:t>少子化</w:t>
      </w:r>
      <w:r>
        <w:rPr>
          <w:spacing w:val="-2"/>
        </w:rPr>
        <w:t>的衝擊，最終目標是提高質與量的高經濟價值。</w:t>
      </w:r>
    </w:p>
    <w:p>
      <w:pPr>
        <w:pStyle w:val="BodyText"/>
      </w:pPr>
    </w:p>
    <w:p>
      <w:pPr>
        <w:pStyle w:val="BodyText"/>
        <w:spacing w:before="12"/>
        <w:rPr>
          <w:sz w:val="33"/>
        </w:rPr>
      </w:pPr>
    </w:p>
    <w:p>
      <w:pPr>
        <w:pStyle w:val="BodyText"/>
        <w:ind w:left="100"/>
      </w:pPr>
      <w:r>
        <w:rPr>
          <w:spacing w:val="-2"/>
          <w:w w:val="110"/>
        </w:rPr>
        <w:t>文章編號: [202209010166706]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2022-09-01</w:t>
      </w:r>
      <w:r>
        <w:rPr>
          <w:spacing w:val="34"/>
          <w:w w:val="115"/>
          <w:sz w:val="28"/>
        </w:rPr>
        <w:t> </w:t>
      </w:r>
      <w:r>
        <w:rPr>
          <w:spacing w:val="-2"/>
          <w:w w:val="115"/>
          <w:sz w:val="28"/>
        </w:rPr>
        <w:t>(09:09)</w:t>
      </w:r>
    </w:p>
    <w:p>
      <w:pPr>
        <w:spacing w:line="249" w:lineRule="auto" w:before="12"/>
        <w:ind w:left="100" w:right="7759" w:firstLine="0"/>
        <w:jc w:val="left"/>
        <w:rPr>
          <w:sz w:val="28"/>
        </w:rPr>
      </w:pPr>
      <w:r>
        <w:rPr>
          <w:sz w:val="28"/>
        </w:rPr>
        <w:t>網站(URL連接) | 社會</w:t>
      </w:r>
      <w:r>
        <w:rPr>
          <w:spacing w:val="10"/>
          <w:sz w:val="28"/>
        </w:rPr>
        <w:t>字數: </w:t>
      </w:r>
      <w:r>
        <w:rPr>
          <w:sz w:val="28"/>
        </w:rPr>
        <w:t>1575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420032;mso-wrap-distance-left:0;mso-wrap-distance-right:0" id="docshape183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食農產業在地化因應超高齡社會發展需求 青銀共生基地發表鏈結成果</w:t>
      </w:r>
    </w:p>
    <w:p>
      <w:pPr>
        <w:pStyle w:val="BodyText"/>
        <w:spacing w:before="12"/>
        <w:rPr>
          <w:sz w:val="22"/>
        </w:rPr>
      </w:pPr>
      <w:r>
        <w:rPr/>
        <w:pict>
          <v:shape style="position:absolute;margin-left:36pt;margin-top:15.723047pt;width:523pt;height:.1pt;mso-position-horizontal-relative:page;mso-position-vertical-relative:paragraph;z-index:-13419520;mso-wrap-distance-left:0;mso-wrap-distance-right:0" id="docshape183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：https://news.pchome.com.tw/society/twpowernews/20220901/photo- 16619935584195647002.html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jc w:val="both"/>
      </w:pPr>
      <w:r>
        <w:rPr/>
        <w:pict>
          <v:line style="position:absolute;mso-position-horizontal-relative:page;mso-position-vertical-relative:paragraph;z-index:18038272" from="480pt,34.914532pt" to="504pt,34.914532pt" stroked="true" strokeweight=".8pt" strokecolor="#ff0000">
            <v:stroke dashstyle="solid"/>
            <w10:wrap type="none"/>
          </v:line>
        </w:pict>
      </w:r>
      <w:r>
        <w:rPr/>
        <w:pict>
          <v:line style="position:absolute;mso-position-horizontal-relative:page;mso-position-vertical-relative:paragraph;z-index:18038784" from="60pt,88.914528pt" to="84pt,88.914528pt" stroked="true" strokeweight=".8pt" strokecolor="#ff0000">
            <v:stroke dashstyle="solid"/>
            <w10:wrap type="none"/>
          </v:line>
        </w:pict>
      </w:r>
      <w:r>
        <w:rPr>
          <w:spacing w:val="-1"/>
        </w:rPr>
        <w:t>超高齡社會即將來臨，影響所有產業的發展，近年來政府民間單位積極推廣食農教育，為促進食農</w:t>
      </w:r>
      <w:r>
        <w:rPr/>
        <w:t>從業人員認識並因應高齡社會，經由國立中正大學成人及繼續教育學系李雅慧教授、</w:t>
      </w:r>
      <w:r>
        <w:rPr>
          <w:color w:val="FF0000"/>
        </w:rPr>
        <w:t>台灣</w:t>
      </w:r>
      <w:r>
        <w:rPr>
          <w:spacing w:val="-5"/>
        </w:rPr>
        <w:t>農坔學坊</w:t>
      </w:r>
      <w:r>
        <w:rPr>
          <w:spacing w:val="-1"/>
        </w:rPr>
        <w:t>發展協會理事長張佑在的通力合作推動下，對接成人教育及食農產業跨領域，共同攜手中正大學協</w:t>
      </w:r>
      <w:r>
        <w:rPr>
          <w:w w:val="103"/>
        </w:rPr>
        <w:t>力舉辦樂齡食農講師(簡稱樂農師)首期培訓，樂農師三年前(2019/6/6)</w:t>
      </w:r>
      <w:r>
        <w:rPr>
          <w:spacing w:val="-2"/>
          <w:w w:val="103"/>
        </w:rPr>
        <w:t>自竹縣開花後，培訓種子擴</w:t>
      </w:r>
      <w:r>
        <w:rPr/>
        <w:t>大在</w:t>
      </w:r>
      <w:r>
        <w:rPr>
          <w:color w:val="FF0000"/>
        </w:rPr>
        <w:t>台灣</w:t>
      </w:r>
      <w:r>
        <w:rPr>
          <w:spacing w:val="-1"/>
        </w:rPr>
        <w:t>各地札根、發芽及茁壯；特別的係，中正大學以這一群樂齡食農教育講師為後盾，接受雲林縣政府的委託進駐經營青銀共生基地，協力推動食農教育，並促成原物料在地化與在地生活促進</w:t>
      </w:r>
    </w:p>
    <w:p>
      <w:pPr>
        <w:pStyle w:val="BodyText"/>
        <w:spacing w:line="295" w:lineRule="exact"/>
        <w:ind w:left="100"/>
      </w:pPr>
      <w:r>
        <w:rPr>
          <w:spacing w:val="-1"/>
        </w:rPr>
        <w:t>，進而推動政府部會近期積極推動的退休準備，以減緩高齡社會對國人的衝擊。</w:t>
      </w:r>
    </w:p>
    <w:p>
      <w:pPr>
        <w:pStyle w:val="BodyText"/>
        <w:rPr>
          <w:sz w:val="34"/>
        </w:rPr>
      </w:pPr>
    </w:p>
    <w:p>
      <w:pPr>
        <w:pStyle w:val="BodyText"/>
        <w:spacing w:line="290" w:lineRule="auto"/>
        <w:ind w:left="100" w:right="119"/>
      </w:pPr>
      <w:r>
        <w:rPr/>
        <w:pict>
          <v:line style="position:absolute;mso-position-horizontal-relative:page;mso-position-vertical-relative:paragraph;z-index:18039296" from="36pt,16.914532pt" to="60pt,16.914532pt" stroked="true" strokeweight=".8pt" strokecolor="#ff0000">
            <v:stroke dashstyle="solid"/>
            <w10:wrap type="none"/>
          </v:line>
        </w:pict>
      </w:r>
      <w:r>
        <w:rPr/>
        <w:pict>
          <v:line style="position:absolute;mso-position-horizontal-relative:page;mso-position-vertical-relative:paragraph;z-index:18039808" from="228pt,34.914532pt" to="252pt,34.914532pt" stroked="true" strokeweight=".8pt" strokecolor="#ff0000">
            <v:stroke dashstyle="solid"/>
            <w10:wrap type="none"/>
          </v:line>
        </w:pict>
      </w:r>
      <w:r>
        <w:rPr/>
        <w:pict>
          <v:line style="position:absolute;mso-position-horizontal-relative:page;mso-position-vertical-relative:paragraph;z-index:18040320" from="528pt,52.914532pt" to="552pt,52.914532pt" stroked="true" strokeweight=".8pt" strokecolor="#ff0000">
            <v:stroke dashstyle="solid"/>
            <w10:wrap type="none"/>
          </v:line>
        </w:pict>
      </w:r>
      <w:r>
        <w:rPr>
          <w:color w:val="FF0000"/>
        </w:rPr>
        <w:t>台灣</w:t>
      </w:r>
      <w:r>
        <w:rPr>
          <w:w w:val="103"/>
        </w:rPr>
        <w:t>人口提前進入負成長，2025年邁向超高齡社會！不久之前(2022/08/18)，國發會發布「中華民</w:t>
      </w:r>
      <w:r>
        <w:rPr>
          <w:w w:val="101"/>
        </w:rPr>
        <w:t>國人口推估（2020年至2070年）」，</w:t>
      </w:r>
      <w:r>
        <w:rPr>
          <w:color w:val="FF0000"/>
        </w:rPr>
        <w:t>台灣</w:t>
      </w:r>
      <w:r>
        <w:rPr>
          <w:w w:val="103"/>
        </w:rPr>
        <w:t>總人口已在今(2022)年1月達到最高峰2360</w:t>
      </w:r>
      <w:r>
        <w:rPr>
          <w:spacing w:val="-3"/>
          <w:w w:val="103"/>
        </w:rPr>
        <w:t>萬人，之後則係</w:t>
      </w:r>
      <w:r>
        <w:rPr>
          <w:w w:val="100"/>
        </w:rPr>
        <w:t>出現死亡交叉，出生數低於死亡數，今年人口轉呈負成長。國發會推估報告指出，預估2025年</w:t>
      </w:r>
      <w:r>
        <w:rPr>
          <w:color w:val="FF0000"/>
        </w:rPr>
        <w:t>台灣</w:t>
      </w:r>
      <w:r>
        <w:rPr>
          <w:w w:val="100"/>
        </w:rPr>
        <w:t>就會進入進入超高齡社會、每5人有1位是65歲以上老人；至於2034年，全國一半以上人口則都是中</w:t>
      </w:r>
      <w:r>
        <w:rPr>
          <w:w w:val="100"/>
        </w:rPr>
        <w:t>高齡、超過50歲。</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8040832" from="432pt,34.914532pt" to="456pt,34.914532pt" stroked="true" strokeweight=".8pt" strokecolor="#ff0000">
            <v:stroke dashstyle="solid"/>
            <w10:wrap type="none"/>
          </v:line>
        </w:pict>
      </w:r>
      <w:r>
        <w:rPr/>
        <w:pict>
          <v:line style="position:absolute;mso-position-horizontal-relative:page;mso-position-vertical-relative:paragraph;z-index:18041344" from="408pt,70.914528pt" to="432pt,70.914528pt" stroked="true" strokeweight=".8pt" strokecolor="#ff0000">
            <v:stroke dashstyle="solid"/>
            <w10:wrap type="none"/>
          </v:line>
        </w:pict>
      </w:r>
      <w:r>
        <w:rPr>
          <w:w w:val="101"/>
        </w:rPr>
        <w:t>因應超高齡社會的發展需求，青銀共生基地攜手國立中正大學今(8/31)日在雲林縣斗南鎮青銀共生</w:t>
      </w:r>
      <w:r>
        <w:rPr/>
        <w:t>基地舉辦因應超高齡社會成果分享會。國立中正大學李雅慧教授指出，由於</w:t>
      </w:r>
      <w:r>
        <w:rPr>
          <w:color w:val="FF0000"/>
        </w:rPr>
        <w:t>台灣</w:t>
      </w:r>
      <w:r>
        <w:rPr>
          <w:w w:val="101"/>
        </w:rPr>
        <w:t>將於2025年邁入超</w:t>
      </w:r>
      <w:r>
        <w:rPr>
          <w:w w:val="99"/>
        </w:rPr>
        <w:t>高齡社會，亦即65歲以上的高齡人口將達20%，</w:t>
      </w:r>
      <w:r>
        <w:rPr>
          <w:spacing w:val="-1"/>
          <w:w w:val="99"/>
        </w:rPr>
        <w:t>因此活得久、活得好是政府、民眾都關心的議題。國</w:t>
      </w:r>
      <w:r>
        <w:rPr>
          <w:w w:val="100"/>
        </w:rPr>
        <w:t>立中正大學馮展華校長指出，2021年該校進駐經營青銀共生基地，是全</w:t>
      </w:r>
      <w:r>
        <w:rPr>
          <w:color w:val="FF0000"/>
        </w:rPr>
        <w:t>台灣</w:t>
      </w:r>
      <w:r>
        <w:rPr/>
        <w:t>第一個擘劃退休準備教</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8041856" from="288pt,17.964531pt" to="312pt,17.964531pt" stroked="true" strokeweight=".8pt" strokecolor="#ff0000">
            <v:stroke dashstyle="solid"/>
            <w10:wrap type="none"/>
          </v:line>
        </w:pict>
      </w:r>
      <w:r>
        <w:rPr>
          <w:spacing w:val="-2"/>
        </w:rPr>
        <w:t>育的基地，由成人及繼續教育學系李雅慧教授為</w:t>
      </w:r>
      <w:r>
        <w:rPr>
          <w:color w:val="FF0000"/>
          <w:spacing w:val="-2"/>
        </w:rPr>
        <w:t>台灣</w:t>
      </w:r>
      <w:r>
        <w:rPr>
          <w:spacing w:val="-2"/>
        </w:rPr>
        <w:t>的中高齡者進行退休準備的教育設計與活動安</w:t>
      </w:r>
      <w:r>
        <w:rPr>
          <w:spacing w:val="-6"/>
        </w:rPr>
        <w:t>排。</w:t>
      </w:r>
    </w:p>
    <w:p>
      <w:pPr>
        <w:pStyle w:val="BodyText"/>
        <w:spacing w:before="12"/>
        <w:rPr>
          <w:sz w:val="28"/>
        </w:rPr>
      </w:pPr>
    </w:p>
    <w:p>
      <w:pPr>
        <w:pStyle w:val="BodyText"/>
        <w:spacing w:line="290" w:lineRule="auto"/>
        <w:ind w:left="100" w:right="239"/>
        <w:jc w:val="both"/>
      </w:pPr>
      <w:r>
        <w:rPr>
          <w:spacing w:val="-2"/>
        </w:rPr>
        <w:t>李雅慧教授與青銀共生基地張佑在營運長兩人透過成人教育與食農產業的跨領域合作，短短一年多的時間，展現令人驚豔的成果。國立中正大學副校長蔡榮婷與學務長詹盛如說明農產業鏈結的成果可以做為因應超高齡社會的重要里程碑，張佑在營運長則係透過其食農專長，從作物種植、加工、成為餐桌美食，串聯在地食農產業。</w:t>
      </w:r>
    </w:p>
    <w:p>
      <w:pPr>
        <w:pStyle w:val="BodyText"/>
        <w:spacing w:before="10"/>
        <w:rPr>
          <w:sz w:val="28"/>
        </w:rPr>
      </w:pPr>
    </w:p>
    <w:p>
      <w:pPr>
        <w:pStyle w:val="BodyText"/>
        <w:spacing w:line="290" w:lineRule="auto" w:before="1"/>
        <w:ind w:left="100" w:right="239"/>
        <w:jc w:val="both"/>
      </w:pPr>
      <w:r>
        <w:rPr>
          <w:spacing w:val="-2"/>
        </w:rPr>
        <w:t>張佑在營運長指出，為了因應高齡人口快速增加，讓各年齡層的人，不需要彎腰或蹲坐，都可以透過舒適、省力的方式享受種植作物的愉悅感，因此，他這一段時間透過與在地廠商不斷的修改，研發出離地種植設備、可移動性的防蟲網室、省工節力農具。張佑在營運長強調，離地式種植可以搭建在任何一方空間，舉凡露臺、陽台都可。圓田園夢不一定只能住在有田有地的鄉下，都市人也可以享受農夫的樂趣。</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8042368" from="288pt,16.914532pt" to="324pt,16.914532pt" stroked="true" strokeweight=".8pt" strokecolor="#ff0000">
            <v:stroke dashstyle="solid"/>
            <w10:wrap type="none"/>
          </v:line>
        </w:pict>
      </w:r>
      <w:r>
        <w:rPr>
          <w:spacing w:val="-2"/>
        </w:rPr>
        <w:t>除了民眾種植與飲食需求的滿足之外，受到高齡</w:t>
      </w:r>
      <w:r>
        <w:rPr>
          <w:color w:val="FF0000"/>
          <w:spacing w:val="-2"/>
        </w:rPr>
        <w:t>少子化</w:t>
      </w:r>
      <w:r>
        <w:rPr>
          <w:spacing w:val="-2"/>
        </w:rPr>
        <w:t>的影響，在地的傳統產業亦亟需轉型。國立中正大學成人及繼續教育學系李雅慧教授透過成人教育的專長，輔導傳統產業順應高齡社會趨勢</w:t>
      </w:r>
    </w:p>
    <w:p>
      <w:pPr>
        <w:pStyle w:val="BodyText"/>
        <w:spacing w:line="290" w:lineRule="auto"/>
        <w:ind w:left="100" w:right="239"/>
        <w:jc w:val="both"/>
      </w:pPr>
      <w:r>
        <w:rPr>
          <w:spacing w:val="-2"/>
        </w:rPr>
        <w:t>，其中，已輔導當地幾個成功案例，包括：協助傳統家具與農具產業轉型為設計與生產離地種植設備、友善座椅、省工節力農具，可延長農作職涯，同時，亦協助傳統養鵝產業凸顯鵝肉的優點與營養價值，促其成為超高齡社會的超級食物。另外，身心障礙成人的老化議題也需要受到重視，這次展示會亦呈現庇護工場未來即將進行的轉型，以因應身心障礙者的老化需求。</w:t>
      </w:r>
    </w:p>
    <w:p>
      <w:pPr>
        <w:pStyle w:val="BodyText"/>
        <w:spacing w:before="9"/>
        <w:rPr>
          <w:sz w:val="28"/>
        </w:rPr>
      </w:pPr>
    </w:p>
    <w:p>
      <w:pPr>
        <w:pStyle w:val="BodyText"/>
        <w:spacing w:line="290" w:lineRule="auto" w:before="1"/>
        <w:ind w:left="100" w:right="239"/>
        <w:jc w:val="both"/>
      </w:pPr>
      <w:r>
        <w:rPr>
          <w:spacing w:val="-2"/>
        </w:rPr>
        <w:t>此次展示會中吸引許多關注超高齡社會發展的產官學專家，包括雲林縣政府謝淑亞副縣長、計劃處李明岳處長、行政院農業委員會畜產試驗所彰化種畜繁殖場練慶儀主任、蕭智彰助理研究員、衛生福利部雲林教養院劉淑喜院長、大觀歐洲國際有限公司何不菲董事長、智齡科技陳裕元總經理等</w:t>
      </w:r>
    </w:p>
    <w:p>
      <w:pPr>
        <w:pStyle w:val="BodyText"/>
        <w:spacing w:line="290" w:lineRule="auto"/>
        <w:ind w:left="100" w:right="239"/>
      </w:pPr>
      <w:r>
        <w:rPr>
          <w:spacing w:val="-2"/>
        </w:rPr>
        <w:t>，均到場蒞臨指導。與會貴賓表示，這次展示會成果提供一個明確的方向，以因應超高齡社會的發</w:t>
      </w:r>
      <w:r>
        <w:rPr>
          <w:spacing w:val="-4"/>
        </w:rPr>
        <w:t>展需求。</w:t>
      </w:r>
    </w:p>
    <w:p>
      <w:pPr>
        <w:pStyle w:val="BodyText"/>
        <w:spacing w:before="10"/>
        <w:rPr>
          <w:sz w:val="28"/>
        </w:rPr>
      </w:pPr>
    </w:p>
    <w:p>
      <w:pPr>
        <w:pStyle w:val="BodyText"/>
        <w:spacing w:line="290" w:lineRule="auto"/>
        <w:ind w:left="100" w:right="239"/>
        <w:jc w:val="both"/>
      </w:pPr>
      <w:r>
        <w:rPr>
          <w:w w:val="100"/>
        </w:rPr>
        <w:t>（圖由李雅慧教授提供／1.</w:t>
      </w:r>
      <w:r>
        <w:rPr>
          <w:spacing w:val="-1"/>
          <w:w w:val="100"/>
        </w:rPr>
        <w:t>青銀共生基地舉行因應超高齡社會成果分享會，由張佑在營運長和李雅</w:t>
      </w:r>
      <w:r>
        <w:rPr>
          <w:w w:val="100"/>
        </w:rPr>
        <w:t>慧教授共同主持，會中說明該基地發表的各項成果。2.</w:t>
      </w:r>
      <w:r>
        <w:rPr>
          <w:spacing w:val="-2"/>
          <w:w w:val="100"/>
        </w:rPr>
        <w:t>李雅慧教授介紹青銀共生基地現階段營運內</w:t>
      </w:r>
      <w:r>
        <w:rPr>
          <w:w w:val="101"/>
        </w:rPr>
        <w:t>容及未來發展方向。3.</w:t>
      </w:r>
      <w:r>
        <w:rPr>
          <w:spacing w:val="-1"/>
          <w:w w:val="101"/>
        </w:rPr>
        <w:t>因應超高齡社會成果分享會發表包括輔導的攤(廠商)的微型創業展示、或是</w:t>
      </w:r>
      <w:r>
        <w:rPr>
          <w:w w:val="102"/>
        </w:rPr>
        <w:t>優化轉型(庇護工場)、以及離地種植設備等成果。）</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jc w:val="both"/>
      </w:pPr>
      <w:r>
        <w:rPr>
          <w:spacing w:val="-2"/>
          <w:w w:val="110"/>
        </w:rPr>
        <w:t>文章編號: [202209011629804]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2022-09-01</w:t>
      </w:r>
      <w:r>
        <w:rPr>
          <w:spacing w:val="21"/>
          <w:w w:val="110"/>
          <w:sz w:val="28"/>
        </w:rPr>
        <w:t> </w:t>
      </w:r>
      <w:r>
        <w:rPr>
          <w:spacing w:val="-2"/>
          <w:w w:val="110"/>
          <w:sz w:val="28"/>
        </w:rPr>
        <w:t>(20:01)</w:t>
      </w:r>
    </w:p>
    <w:p>
      <w:pPr>
        <w:spacing w:line="249" w:lineRule="auto" w:before="12"/>
        <w:ind w:left="100" w:right="6219" w:firstLine="0"/>
        <w:jc w:val="left"/>
        <w:rPr>
          <w:sz w:val="28"/>
        </w:rPr>
      </w:pPr>
      <w:r>
        <w:rPr>
          <w:sz w:val="28"/>
        </w:rPr>
        <w:t>網站(URL連接) | 國際 |By 何映萱</w:t>
      </w:r>
      <w:r>
        <w:rPr>
          <w:spacing w:val="10"/>
          <w:sz w:val="28"/>
        </w:rPr>
        <w:t>字數: </w:t>
      </w:r>
      <w:r>
        <w:rPr>
          <w:sz w:val="28"/>
        </w:rPr>
        <w:t>1332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414400;mso-wrap-distance-left:0;mso-wrap-distance-right:0" id="docshape183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z w:val="28"/>
        </w:rPr>
        <w:t>！南韓學齡人口連35年減少 一年關百所小學</w:t>
      </w:r>
    </w:p>
    <w:p>
      <w:pPr>
        <w:pStyle w:val="BodyText"/>
        <w:spacing w:line="20" w:lineRule="exact"/>
        <w:ind w:left="100"/>
        <w:rPr>
          <w:sz w:val="2"/>
        </w:rPr>
      </w:pPr>
      <w:r>
        <w:rPr>
          <w:sz w:val="2"/>
        </w:rPr>
        <w:pict>
          <v:group style="width:42pt;height:.95pt;mso-position-horizontal-relative:char;mso-position-vertical-relative:line" id="docshapegroup1838"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413376;mso-wrap-distance-left:0;mso-wrap-distance-right:0" id="docshape183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：https://tw.news.yahoo.com/%E5%B0%91%E5%AD%90%E5%8C%96-</w:t>
      </w:r>
    </w:p>
    <w:p>
      <w:pPr>
        <w:pStyle w:val="BodyText"/>
        <w:spacing w:before="62"/>
        <w:ind w:left="100"/>
      </w:pPr>
      <w:r>
        <w:rPr>
          <w:spacing w:val="-2"/>
          <w:w w:val="70"/>
        </w:rPr>
        <w:t>%E5%8D%97%E9%9F%93%E5%AD%B8%E9%BD%A1%E4%BA%BA%E5%8F%A3%E9%80%A335%E5%B9%B4%E6%B8%9B%E5%</w:t>
      </w:r>
    </w:p>
    <w:p>
      <w:pPr>
        <w:pStyle w:val="BodyText"/>
        <w:spacing w:before="62"/>
        <w:ind w:left="100"/>
      </w:pPr>
      <w:r>
        <w:rPr>
          <w:w w:val="80"/>
        </w:rPr>
        <w:t>B0%91-%E5%B9%B4%E9%97%9C%E7%99%BE%E6%89%80%E5%B0%8F%E5%AD%B8-</w:t>
      </w:r>
      <w:r>
        <w:rPr>
          <w:spacing w:val="-2"/>
          <w:w w:val="80"/>
        </w:rPr>
        <w:t>111715100.html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2"/>
        </w:rPr>
        <w:t>圖／達志影像美聯社</w:t>
      </w:r>
    </w:p>
    <w:p>
      <w:pPr>
        <w:pStyle w:val="BodyText"/>
        <w:rPr>
          <w:sz w:val="34"/>
        </w:rPr>
      </w:pPr>
    </w:p>
    <w:p>
      <w:pPr>
        <w:pStyle w:val="BodyText"/>
        <w:ind w:left="100"/>
      </w:pPr>
      <w:r>
        <w:rPr/>
        <w:pict>
          <v:shape style="position:absolute;margin-left:36pt;margin-top:16.914532pt;width:36pt;height:.1pt;mso-position-horizontal-relative:page;mso-position-vertical-relative:paragraph;z-index:-13412864;mso-wrap-distance-left:0;mso-wrap-distance-right:0" id="docshape1840" coordorigin="720,338" coordsize="720,0" path="m720,338l1440,338e" filled="false" stroked="true" strokeweight=".8pt" strokecolor="#ff0000">
            <v:path arrowok="t"/>
            <v:stroke dashstyle="solid"/>
            <w10:wrap type="topAndBottom"/>
          </v:shape>
        </w:pict>
      </w:r>
      <w:r>
        <w:rPr>
          <w:color w:val="FF0000"/>
        </w:rPr>
        <w:t>生育率</w:t>
      </w:r>
      <w:r>
        <w:rPr>
          <w:spacing w:val="-1"/>
        </w:rPr>
        <w:t>低、社會高齡化，南韓面臨著越來越嚴峻的人口危機；根據南韓官方最新公布的數據</w:t>
      </w:r>
    </w:p>
    <w:p>
      <w:pPr>
        <w:pStyle w:val="BodyText"/>
        <w:spacing w:line="290" w:lineRule="auto" w:before="13"/>
        <w:ind w:left="100" w:right="239"/>
      </w:pPr>
      <w:r>
        <w:rPr>
          <w:w w:val="101"/>
        </w:rPr>
        <w:t>，2021年南韓「總和</w:t>
      </w:r>
      <w:r>
        <w:rPr>
          <w:color w:val="FF0000"/>
        </w:rPr>
        <w:t>生育率</w:t>
      </w:r>
      <w:r>
        <w:rPr>
          <w:w w:val="102"/>
        </w:rPr>
        <w:t>」降到了0.81，等於一名育齡婦女平均僅生育0.81</w:t>
      </w:r>
      <w:r>
        <w:rPr>
          <w:spacing w:val="-3"/>
          <w:w w:val="102"/>
        </w:rPr>
        <w:t>名子女，創下歷史新</w:t>
      </w:r>
      <w:r>
        <w:rPr>
          <w:w w:val="97"/>
        </w:rPr>
        <w:t>低，是OECD中唯一低於1的國家。南韓目前約有</w:t>
      </w:r>
      <w:r>
        <w:rPr>
          <w:spacing w:val="39"/>
        </w:rPr>
        <w:t> </w:t>
      </w:r>
      <w:r>
        <w:rPr>
          <w:w w:val="100"/>
        </w:rPr>
        <w:t>5184萬人口，如果按這樣的人口減少趨勢發展</w:t>
      </w:r>
    </w:p>
    <w:p>
      <w:pPr>
        <w:pStyle w:val="BodyText"/>
        <w:spacing w:line="290" w:lineRule="auto"/>
        <w:ind w:left="100" w:right="239"/>
      </w:pPr>
      <w:r>
        <w:rPr/>
        <w:pict>
          <v:line style="position:absolute;mso-position-horizontal-relative:page;mso-position-vertical-relative:paragraph;z-index:18045440" from="144pt,-19.085468pt" to="180pt,-19.085468pt" stroked="true" strokeweight=".8pt" strokecolor="#ff0000">
            <v:stroke dashstyle="solid"/>
            <w10:wrap type="none"/>
          </v:line>
        </w:pict>
      </w:r>
      <w:r>
        <w:rPr/>
        <w:pict>
          <v:line style="position:absolute;mso-position-horizontal-relative:page;mso-position-vertical-relative:paragraph;z-index:18045952" from="234pt,16.914532pt" to="270pt,16.914532pt" stroked="true" strokeweight=".8pt" strokecolor="#ff0000">
            <v:stroke dashstyle="solid"/>
            <w10:wrap type="none"/>
          </v:line>
        </w:pict>
      </w:r>
      <w:r>
        <w:rPr>
          <w:spacing w:val="-2"/>
        </w:rPr>
        <w:t>，50年後，南韓將只剩下3千多萬人。</w:t>
      </w:r>
      <w:r>
        <w:rPr>
          <w:color w:val="FF0000"/>
          <w:spacing w:val="-2"/>
        </w:rPr>
        <w:t>少子化</w:t>
      </w:r>
      <w:r>
        <w:rPr>
          <w:spacing w:val="-2"/>
        </w:rPr>
        <w:t>海嘯襲來，在過去一年間，南韓光是小學就有188所宣</w:t>
      </w:r>
      <w:r>
        <w:rPr>
          <w:spacing w:val="-2"/>
        </w:rPr>
        <w:t>告退場，不分城鄉掀起了一股「學校倒閉潮」。</w:t>
      </w:r>
    </w:p>
    <w:p>
      <w:pPr>
        <w:pStyle w:val="BodyText"/>
        <w:spacing w:before="11"/>
        <w:rPr>
          <w:sz w:val="28"/>
        </w:rPr>
      </w:pPr>
    </w:p>
    <w:p>
      <w:pPr>
        <w:pStyle w:val="BodyText"/>
        <w:ind w:left="100"/>
      </w:pPr>
      <w:r>
        <w:rPr/>
        <w:pict>
          <v:shape style="position:absolute;margin-left:240pt;margin-top:16.914532pt;width:36pt;height:.1pt;mso-position-horizontal-relative:page;mso-position-vertical-relative:paragraph;z-index:-13412352;mso-wrap-distance-left:0;mso-wrap-distance-right:0" id="docshape1841" coordorigin="4800,338" coordsize="720,0" path="m4800,338l5520,338e" filled="false" stroked="true" strokeweight=".8pt" strokecolor="#ff0000">
            <v:path arrowok="t"/>
            <v:stroke dashstyle="solid"/>
            <w10:wrap type="topAndBottom"/>
          </v:shape>
        </w:pict>
      </w:r>
      <w:r>
        <w:rPr/>
        <w:t>偌大的教室裡，卻只有一名女學生，受</w:t>
      </w:r>
      <w:r>
        <w:rPr>
          <w:color w:val="FF0000"/>
        </w:rPr>
        <w:t>少子化</w:t>
      </w:r>
      <w:r>
        <w:rPr/>
        <w:t>影響，南韓學齡人口連續35</w:t>
      </w:r>
      <w:r>
        <w:rPr>
          <w:spacing w:val="-1"/>
        </w:rPr>
        <w:t>年減少，在最近一年間</w:t>
      </w:r>
    </w:p>
    <w:p>
      <w:pPr>
        <w:pStyle w:val="BodyText"/>
        <w:spacing w:line="580" w:lineRule="auto" w:before="13"/>
        <w:ind w:left="100" w:right="4679"/>
      </w:pPr>
      <w:r>
        <w:rPr>
          <w:spacing w:val="-2"/>
        </w:rPr>
        <w:t>，全韓因為招生名額不足，被迫退場的小學高達188所。</w:t>
      </w:r>
      <w:r>
        <w:rPr>
          <w:spacing w:val="-2"/>
        </w:rPr>
        <w:t>首爾居民：「這裡沒什麼學生啦，附近都是老人啊。」</w:t>
      </w:r>
    </w:p>
    <w:p>
      <w:pPr>
        <w:pStyle w:val="BodyText"/>
        <w:spacing w:line="296" w:lineRule="exact"/>
        <w:ind w:left="100"/>
      </w:pPr>
      <w:r>
        <w:rPr>
          <w:spacing w:val="-1"/>
        </w:rPr>
        <w:t>首爾居民：「這裡公寓住的都是獨居、行動不便的長輩。」</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046464" from="360pt,16.964531pt" to="396pt,16.964531pt" stroked="true" strokeweight=".8pt" strokecolor="#ff0000">
            <v:stroke dashstyle="solid"/>
            <w10:wrap type="none"/>
          </v:line>
        </w:pict>
      </w:r>
      <w:r>
        <w:rPr>
          <w:spacing w:val="-2"/>
        </w:rPr>
        <w:t>不僅是人口本就稀少的鄉間，就連首爾市都心的學校也沒躲過</w:t>
      </w:r>
      <w:r>
        <w:rPr>
          <w:color w:val="FF0000"/>
          <w:spacing w:val="-2"/>
        </w:rPr>
        <w:t>少子化</w:t>
      </w:r>
      <w:r>
        <w:rPr>
          <w:spacing w:val="-2"/>
        </w:rPr>
        <w:t>海嘯，南韓公立小學明年度教</w:t>
      </w:r>
      <w:r>
        <w:rPr>
          <w:spacing w:val="-2"/>
        </w:rPr>
        <w:t>師招募，只開出100個名額，同比大減超過五成。</w:t>
      </w:r>
    </w:p>
    <w:p>
      <w:pPr>
        <w:spacing w:after="0" w:line="290" w:lineRule="auto"/>
        <w:sectPr>
          <w:pgSz w:w="11900" w:h="16840"/>
          <w:pgMar w:top="1500" w:bottom="280" w:left="620" w:right="620"/>
        </w:sectPr>
      </w:pPr>
    </w:p>
    <w:p>
      <w:pPr>
        <w:pStyle w:val="BodyText"/>
        <w:spacing w:before="21"/>
        <w:ind w:left="100"/>
      </w:pPr>
      <w:r>
        <w:rPr>
          <w:spacing w:val="-1"/>
        </w:rPr>
        <w:t>漢陽大學高齡社會研究院長 李三植：「要廢止哪個地區的哪一間學校，這些都會造成嚴重地方紛爭</w:t>
      </w:r>
    </w:p>
    <w:p>
      <w:pPr>
        <w:pStyle w:val="BodyText"/>
        <w:spacing w:before="63"/>
        <w:ind w:left="100"/>
      </w:pPr>
      <w:r>
        <w:rPr>
          <w:spacing w:val="-1"/>
        </w:rPr>
        <w:t>，因為若是關閉了一所『大學』，那對地區經濟的影響是會很大的。」</w:t>
      </w:r>
    </w:p>
    <w:p>
      <w:pPr>
        <w:pStyle w:val="BodyText"/>
        <w:spacing w:before="12"/>
        <w:rPr>
          <w:sz w:val="33"/>
        </w:rPr>
      </w:pPr>
    </w:p>
    <w:p>
      <w:pPr>
        <w:pStyle w:val="BodyText"/>
        <w:ind w:left="100"/>
      </w:pPr>
      <w:r>
        <w:rPr/>
        <w:t>學齡人口越來越少，南韓2020年大學生數還有241萬人，但按減少幅度估算，20年後將只剩117</w:t>
      </w:r>
      <w:r>
        <w:rPr>
          <w:spacing w:val="-5"/>
        </w:rPr>
        <w:t>萬人</w:t>
      </w:r>
    </w:p>
    <w:p>
      <w:pPr>
        <w:pStyle w:val="BodyText"/>
        <w:spacing w:line="290" w:lineRule="auto" w:before="62"/>
        <w:ind w:left="100" w:right="119"/>
      </w:pPr>
      <w:r>
        <w:rPr>
          <w:spacing w:val="-2"/>
        </w:rPr>
        <w:t>；人們越來越不想婚生，2021年南韓新生兒人數只有26.06萬，同比大減超過4%，是1970年有紀錄以</w:t>
      </w:r>
      <w:r>
        <w:rPr>
          <w:spacing w:val="-2"/>
        </w:rPr>
        <w:t>來最低值。</w:t>
      </w:r>
    </w:p>
    <w:p>
      <w:pPr>
        <w:pStyle w:val="BodyText"/>
        <w:spacing w:before="12"/>
        <w:rPr>
          <w:sz w:val="28"/>
        </w:rPr>
      </w:pPr>
    </w:p>
    <w:p>
      <w:pPr>
        <w:pStyle w:val="BodyText"/>
        <w:spacing w:line="580" w:lineRule="auto"/>
        <w:ind w:left="100" w:right="719"/>
      </w:pPr>
      <w:r>
        <w:rPr>
          <w:spacing w:val="-2"/>
        </w:rPr>
        <w:t>南韓民眾：「我會選擇在我生活安定時再考慮生育，因為一旦生了寶寶，事業就只能停擺。」</w:t>
      </w:r>
      <w:r>
        <w:rPr>
          <w:spacing w:val="-2"/>
        </w:rPr>
        <w:t>南韓民眾：「我會想照顧好我小孩和另一半，若沒那個條件，當然就越不想(婚生)。」</w:t>
      </w:r>
    </w:p>
    <w:p>
      <w:pPr>
        <w:pStyle w:val="BodyText"/>
        <w:spacing w:line="290" w:lineRule="auto"/>
        <w:ind w:left="100" w:right="959"/>
      </w:pPr>
      <w:r>
        <w:rPr/>
        <w:pict>
          <v:line style="position:absolute;mso-position-horizontal-relative:page;mso-position-vertical-relative:paragraph;z-index:18048000" from="384pt,16.914532pt" to="420pt,16.914532pt" stroked="true" strokeweight=".8pt" strokecolor="#ff0000">
            <v:stroke dashstyle="solid"/>
            <w10:wrap type="none"/>
          </v:line>
        </w:pict>
      </w:r>
      <w:r>
        <w:rPr/>
        <w:t>根據官方統計，南韓2021年代表每名女性平均生育子女數的「總和</w:t>
      </w:r>
      <w:r>
        <w:rPr>
          <w:color w:val="FF0000"/>
        </w:rPr>
        <w:t>生育率</w:t>
      </w:r>
      <w:r>
        <w:rPr>
          <w:w w:val="130"/>
        </w:rPr>
        <w:t>(total </w:t>
      </w:r>
      <w:r>
        <w:rPr>
          <w:w w:val="130"/>
        </w:rPr>
        <w:t>fertility </w:t>
      </w:r>
      <w:r>
        <w:rPr>
          <w:spacing w:val="-2"/>
        </w:rPr>
        <w:t>rate，TFR)」降至0.81名，創下歷史新低，更成為OECD當中，唯一低於1的國家。</w:t>
      </w:r>
    </w:p>
    <w:p>
      <w:pPr>
        <w:pStyle w:val="BodyText"/>
        <w:spacing w:before="9"/>
        <w:rPr>
          <w:sz w:val="28"/>
        </w:rPr>
      </w:pPr>
    </w:p>
    <w:p>
      <w:pPr>
        <w:pStyle w:val="BodyText"/>
        <w:spacing w:line="290" w:lineRule="auto"/>
        <w:ind w:left="100" w:right="239"/>
      </w:pPr>
      <w:r>
        <w:rPr/>
        <w:pict>
          <v:line style="position:absolute;mso-position-horizontal-relative:page;mso-position-vertical-relative:paragraph;z-index:18048512" from="180pt,16.914532pt" to="216pt,16.914532pt" stroked="true" strokeweight=".8pt" strokecolor="#ff0000">
            <v:stroke dashstyle="solid"/>
            <w10:wrap type="none"/>
          </v:line>
        </w:pict>
      </w:r>
      <w:r>
        <w:rPr>
          <w:spacing w:val="-2"/>
        </w:rPr>
        <w:t>但對已開發國家而言，總和</w:t>
      </w:r>
      <w:r>
        <w:rPr>
          <w:color w:val="FF0000"/>
          <w:spacing w:val="-2"/>
        </w:rPr>
        <w:t>生育率</w:t>
      </w:r>
      <w:r>
        <w:rPr>
          <w:spacing w:val="-2"/>
        </w:rPr>
        <w:t>至少要達2.1，才能避免人口總數隨著世代更替遞減；但南韓</w:t>
      </w:r>
      <w:r>
        <w:rPr>
          <w:spacing w:val="80"/>
        </w:rPr>
        <w:t> </w:t>
      </w:r>
      <w:r>
        <w:rPr>
          <w:spacing w:val="-2"/>
        </w:rPr>
        <w:t>2020年已開始出現「生不如死」的人口自然負成長，南韓統計廳預測，半世紀後，南韓總人口，將</w:t>
      </w:r>
      <w:r>
        <w:rPr>
          <w:spacing w:val="-2"/>
        </w:rPr>
        <w:t>從原本5千多萬人降至3766萬；且「外國人口」占比可能超過5%，成為「多元文化國家」。</w:t>
      </w:r>
    </w:p>
    <w:p>
      <w:pPr>
        <w:pStyle w:val="BodyText"/>
        <w:spacing w:before="11"/>
        <w:rPr>
          <w:sz w:val="28"/>
        </w:rPr>
      </w:pPr>
    </w:p>
    <w:p>
      <w:pPr>
        <w:pStyle w:val="BodyText"/>
        <w:spacing w:line="290" w:lineRule="auto" w:before="1"/>
        <w:ind w:left="100" w:right="119"/>
      </w:pPr>
      <w:r>
        <w:rPr/>
        <w:t>南韓統計廳社會統計局人口動向科員 李恩靜：「新生兒數大減，預期壽命不斷上修，加深高齡化的</w:t>
      </w:r>
      <w:r>
        <w:rPr>
          <w:spacing w:val="-2"/>
        </w:rPr>
        <w:t>現象，到了2050年，全韓應該至少有7個市、道，年齡中位數超過60歲。」</w:t>
      </w:r>
    </w:p>
    <w:p>
      <w:pPr>
        <w:pStyle w:val="BodyText"/>
        <w:spacing w:before="11"/>
        <w:rPr>
          <w:sz w:val="28"/>
        </w:rPr>
      </w:pPr>
    </w:p>
    <w:p>
      <w:pPr>
        <w:pStyle w:val="BodyText"/>
        <w:ind w:left="100"/>
      </w:pPr>
      <w:r>
        <w:rPr/>
        <w:t>到了2070年，南韓65歲以上人口可能是現在的2倍以上，屆時100名青壯年平均得扶養100.6</w:t>
      </w:r>
      <w:r>
        <w:rPr>
          <w:spacing w:val="-4"/>
        </w:rPr>
        <w:t>名老人</w:t>
      </w:r>
    </w:p>
    <w:p>
      <w:pPr>
        <w:pStyle w:val="BodyText"/>
        <w:spacing w:line="580" w:lineRule="auto" w:before="62"/>
        <w:ind w:left="100" w:right="239"/>
      </w:pPr>
      <w:r>
        <w:rPr>
          <w:spacing w:val="-2"/>
        </w:rPr>
        <w:t>，「扶老比」成長五倍；低生育、高齡化，使生產力大減，經濟成長停滯，不斷形成惡性循環。</w:t>
      </w:r>
      <w:r>
        <w:rPr>
          <w:spacing w:val="80"/>
        </w:rPr>
        <w:t> </w:t>
      </w:r>
      <w:r>
        <w:rPr>
          <w:spacing w:val="-2"/>
        </w:rPr>
        <w:t>南韓國軍廣告：「青春的挑戰是美好的！大家的犧牲和奉獻，創造更幸福、更美好的大韓民國。」</w:t>
      </w:r>
    </w:p>
    <w:p>
      <w:pPr>
        <w:pStyle w:val="BodyText"/>
        <w:spacing w:line="296" w:lineRule="exact"/>
        <w:ind w:left="100"/>
      </w:pPr>
      <w:r>
        <w:rPr/>
        <w:pict>
          <v:shape style="position:absolute;margin-left:48pt;margin-top:16.825001pt;width:36pt;height:.1pt;mso-position-horizontal-relative:page;mso-position-vertical-relative:paragraph;z-index:-13410304;mso-wrap-distance-left:0;mso-wrap-distance-right:0" id="docshape1842" coordorigin="960,337" coordsize="720,0" path="m960,337l1680,337e" filled="false" stroked="true" strokeweight=".8pt" strokecolor="#ff0000">
            <v:path arrowok="t"/>
            <v:stroke dashstyle="solid"/>
            <w10:wrap type="topAndBottom"/>
          </v:shape>
        </w:pict>
      </w:r>
      <w:r>
        <w:rPr/>
        <w:t>而</w:t>
      </w:r>
      <w:r>
        <w:rPr>
          <w:color w:val="FF0000"/>
        </w:rPr>
        <w:t>少子化</w:t>
      </w:r>
      <w:r>
        <w:rPr/>
        <w:t>的另一大棘手難題，是南韓兵力結構也因此受到衝擊；南韓20歲男性人口2年前還有33.4</w:t>
      </w:r>
      <w:r>
        <w:rPr>
          <w:spacing w:val="-10"/>
        </w:rPr>
        <w:t>萬</w:t>
      </w:r>
    </w:p>
    <w:p>
      <w:pPr>
        <w:pStyle w:val="BodyText"/>
        <w:spacing w:before="13"/>
        <w:ind w:left="100"/>
      </w:pPr>
      <w:r>
        <w:rPr/>
        <w:t>，2045年可能只剩下12.7</w:t>
      </w:r>
      <w:r>
        <w:rPr>
          <w:spacing w:val="-1"/>
        </w:rPr>
        <w:t>萬人，「兵源不足」恐引發國家安保危機。</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8049024" from="294pt,16.964531pt" to="330pt,16.964531pt" stroked="true" strokeweight=".8pt" strokecolor="#ff0000">
            <v:stroke dashstyle="solid"/>
            <w10:wrap type="none"/>
          </v:line>
        </w:pict>
      </w:r>
      <w:r>
        <w:rPr/>
        <w:t>南韓前保健福祉部長 朴能厚(2021年)：「應對低</w:t>
      </w:r>
      <w:r>
        <w:rPr>
          <w:color w:val="FF0000"/>
        </w:rPr>
        <w:t>生育率</w:t>
      </w:r>
      <w:r>
        <w:rPr/>
        <w:t>、高齡化，確實需要國家的投資。我們必須</w:t>
      </w:r>
      <w:r>
        <w:rPr>
          <w:spacing w:val="-2"/>
        </w:rPr>
        <w:t>建立一個，讓選擇生育的人沒有後顧之憂的社會。」</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049536" from="72pt,52.914532pt" to="108pt,52.914532pt" stroked="true" strokeweight=".8pt" strokecolor="#ff0000">
            <v:stroke dashstyle="solid"/>
            <w10:wrap type="none"/>
          </v:line>
        </w:pict>
      </w:r>
      <w:r>
        <w:rPr>
          <w:w w:val="101"/>
        </w:rPr>
        <w:t>為了鼓勵生育，前朝文在寅政府曾推新生兒補助，1歲之前每個月發放30萬韓元(約台幣6760</w:t>
      </w:r>
      <w:r>
        <w:rPr>
          <w:spacing w:val="-5"/>
          <w:w w:val="101"/>
        </w:rPr>
        <w:t>元)，但</w:t>
      </w:r>
      <w:r>
        <w:rPr>
          <w:w w:val="101"/>
        </w:rPr>
        <w:t>顯然成效不彰；尹錫悅政府決定加碼，將補助金額調到最高100萬韓元(約台幣22500元)，能否扭轉</w:t>
      </w:r>
      <w:r>
        <w:rPr/>
        <w:t>探底的</w:t>
      </w:r>
      <w:r>
        <w:rPr>
          <w:color w:val="FF0000"/>
        </w:rPr>
        <w:t>生育率</w:t>
      </w:r>
      <w:r>
        <w:rPr/>
        <w:t>，還是未知數。</w:t>
      </w:r>
    </w:p>
    <w:p>
      <w:pPr>
        <w:pStyle w:val="BodyText"/>
        <w:spacing w:before="11"/>
        <w:rPr>
          <w:sz w:val="28"/>
        </w:rPr>
      </w:pPr>
    </w:p>
    <w:p>
      <w:pPr>
        <w:pStyle w:val="BodyText"/>
        <w:ind w:left="100"/>
      </w:pPr>
      <w:r>
        <w:rPr>
          <w:spacing w:val="-4"/>
        </w:rPr>
        <w:t>更多 </w:t>
      </w:r>
      <w:r>
        <w:rPr>
          <w:spacing w:val="-6"/>
        </w:rPr>
        <w:t>TVBS 報導</w:t>
      </w:r>
    </w:p>
    <w:p>
      <w:pPr>
        <w:pStyle w:val="BodyText"/>
        <w:rPr>
          <w:sz w:val="34"/>
        </w:rPr>
      </w:pPr>
    </w:p>
    <w:p>
      <w:pPr>
        <w:pStyle w:val="BodyText"/>
        <w:ind w:left="100"/>
      </w:pPr>
      <w:r>
        <w:rPr/>
        <w:pict>
          <v:shape style="position:absolute;margin-left:84pt;margin-top:16.564531pt;width:24pt;height:.1pt;mso-position-horizontal-relative:page;mso-position-vertical-relative:paragraph;z-index:-13409792;mso-wrap-distance-left:0;mso-wrap-distance-right:0" id="docshape1843" coordorigin="1680,331" coordsize="480,0" path="m1680,331l2160,331e" filled="false" stroked="true" strokeweight=".8pt" strokecolor="#ff0000">
            <v:path arrowok="t"/>
            <v:stroke dashstyle="solid"/>
            <w10:wrap type="topAndBottom"/>
          </v:shape>
        </w:pict>
      </w:r>
      <w:r>
        <w:rPr/>
        <w:t>泫雅要來</w:t>
      </w:r>
      <w:r>
        <w:rPr>
          <w:color w:val="FF0000"/>
        </w:rPr>
        <w:t>台灣</w:t>
      </w:r>
      <w:r>
        <w:rPr>
          <w:spacing w:val="-1"/>
        </w:rPr>
        <w:t>了！合體未婚夫同台放閃 「超豪華卡司名單」曝光</w:t>
      </w:r>
    </w:p>
    <w:p>
      <w:pPr>
        <w:spacing w:after="0"/>
        <w:sectPr>
          <w:pgSz w:w="11900" w:h="16840"/>
          <w:pgMar w:top="1160" w:bottom="280" w:left="620" w:right="620"/>
        </w:sectPr>
      </w:pPr>
    </w:p>
    <w:p>
      <w:pPr>
        <w:pStyle w:val="BodyText"/>
        <w:spacing w:before="21"/>
        <w:ind w:left="100"/>
      </w:pPr>
      <w:r>
        <w:rPr/>
        <w:t>入境南韓9/3起免陰性證明  台旅客「免簽」延至</w:t>
      </w:r>
      <w:r>
        <w:rPr>
          <w:spacing w:val="-2"/>
        </w:rPr>
        <w:t>10/31</w:t>
      </w:r>
    </w:p>
    <w:p>
      <w:pPr>
        <w:pStyle w:val="BodyText"/>
      </w:pPr>
    </w:p>
    <w:p>
      <w:pPr>
        <w:pStyle w:val="BodyText"/>
      </w:pPr>
    </w:p>
    <w:p>
      <w:pPr>
        <w:pStyle w:val="BodyText"/>
      </w:pPr>
    </w:p>
    <w:p>
      <w:pPr>
        <w:pStyle w:val="BodyText"/>
        <w:rPr>
          <w:sz w:val="20"/>
        </w:rPr>
      </w:pPr>
    </w:p>
    <w:p>
      <w:pPr>
        <w:pStyle w:val="BodyText"/>
        <w:spacing w:before="1"/>
        <w:ind w:left="100"/>
      </w:pPr>
      <w:r>
        <w:rPr>
          <w:spacing w:val="-2"/>
        </w:rPr>
        <w:t>邊境政策鬆綁！台YouTuber飛了「開箱2022</w:t>
      </w:r>
      <w:r>
        <w:rPr>
          <w:spacing w:val="2"/>
        </w:rPr>
        <w:t>韓國」 觀眾懷念</w:t>
      </w:r>
    </w:p>
    <w:p>
      <w:pPr>
        <w:pStyle w:val="BodyText"/>
      </w:pPr>
    </w:p>
    <w:p>
      <w:pPr>
        <w:pStyle w:val="BodyText"/>
      </w:pPr>
    </w:p>
    <w:p>
      <w:pPr>
        <w:pStyle w:val="BodyText"/>
      </w:pPr>
    </w:p>
    <w:p>
      <w:pPr>
        <w:pStyle w:val="BodyText"/>
        <w:rPr>
          <w:sz w:val="20"/>
        </w:rPr>
      </w:pPr>
    </w:p>
    <w:p>
      <w:pPr>
        <w:pStyle w:val="BodyText"/>
        <w:ind w:left="100"/>
      </w:pPr>
      <w:r>
        <w:rPr>
          <w:spacing w:val="-1"/>
        </w:rPr>
        <w:t>「本月少女」汝真唱到暈倒網轟虐待 殺人行程曝光</w:t>
      </w:r>
    </w:p>
    <w:p>
      <w:pPr>
        <w:pStyle w:val="BodyText"/>
      </w:pPr>
    </w:p>
    <w:p>
      <w:pPr>
        <w:pStyle w:val="BodyText"/>
      </w:pPr>
    </w:p>
    <w:p>
      <w:pPr>
        <w:pStyle w:val="BodyText"/>
        <w:spacing w:before="186"/>
        <w:ind w:left="100"/>
      </w:pPr>
      <w:r>
        <w:rPr>
          <w:spacing w:val="-2"/>
          <w:w w:val="110"/>
        </w:rPr>
        <w:t>文章編號: [2022090121768677820]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2022-09-01</w:t>
      </w:r>
      <w:r>
        <w:rPr>
          <w:spacing w:val="12"/>
          <w:w w:val="110"/>
          <w:sz w:val="28"/>
        </w:rPr>
        <w:t> </w:t>
      </w:r>
      <w:r>
        <w:rPr>
          <w:spacing w:val="-2"/>
          <w:w w:val="110"/>
          <w:sz w:val="28"/>
        </w:rPr>
        <w:t>(13:41)</w:t>
      </w:r>
    </w:p>
    <w:p>
      <w:pPr>
        <w:spacing w:line="249" w:lineRule="auto" w:before="12"/>
        <w:ind w:left="100" w:right="6219" w:firstLine="0"/>
        <w:jc w:val="left"/>
        <w:rPr>
          <w:sz w:val="28"/>
        </w:rPr>
      </w:pPr>
      <w:r>
        <w:rPr>
          <w:sz w:val="28"/>
        </w:rPr>
        <w:t>網站(URL連接) | 言論 |By 陳建維</w:t>
      </w:r>
      <w:r>
        <w:rPr>
          <w:sz w:val="28"/>
        </w:rPr>
        <w:t>字數: 932 words</w:t>
      </w:r>
    </w:p>
    <w:p>
      <w:pPr>
        <w:pStyle w:val="BodyText"/>
        <w:spacing w:before="9"/>
        <w:rPr>
          <w:sz w:val="21"/>
        </w:rPr>
      </w:pPr>
      <w:r>
        <w:rPr/>
        <w:pict>
          <v:shape style="position:absolute;margin-left:36pt;margin-top:14.945937pt;width:523pt;height:.1pt;mso-position-horizontal-relative:page;mso-position-vertical-relative:paragraph;z-index:-13407232;mso-wrap-distance-left:0;mso-wrap-distance-right:0" id="docshape18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陳建維快評》國軍缺官缺兵 別再抗中保台了</w:t>
      </w:r>
    </w:p>
    <w:p>
      <w:pPr>
        <w:pStyle w:val="BodyText"/>
        <w:spacing w:before="12"/>
        <w:rPr>
          <w:sz w:val="22"/>
        </w:rPr>
      </w:pPr>
      <w:r>
        <w:rPr/>
        <w:pict>
          <v:shape style="position:absolute;margin-left:36pt;margin-top:15.723047pt;width:523pt;height:.1pt;mso-position-horizontal-relative:page;mso-position-vertical-relative:paragraph;z-index:-13406720;mso-wrap-distance-left:0;mso-wrap-distance-right:0" id="docshape18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90">
        <w:r>
          <w:rPr>
            <w:w w:val="110"/>
          </w:rPr>
          <w:t>文字快照：https://www.chinatimes.com/opinion/20220901002704-</w:t>
        </w:r>
        <w:r>
          <w:rPr>
            <w:spacing w:val="-2"/>
            <w:w w:val="110"/>
          </w:rPr>
          <w:t>262103?chdtv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8051072" from="204pt,16.914532pt" to="240pt,16.914532pt" stroked="true" strokeweight=".8pt" strokecolor="#ff0000">
            <v:stroke dashstyle="solid"/>
            <w10:wrap type="none"/>
          </v:line>
        </w:pict>
      </w:r>
      <w:r>
        <w:rPr/>
        <w:pict>
          <v:line style="position:absolute;mso-position-horizontal-relative:page;mso-position-vertical-relative:paragraph;z-index:18051584" from="498pt,70.914528pt" to="534pt,70.914528pt" stroked="true" strokeweight=".8pt" strokecolor="#ff0000">
            <v:stroke dashstyle="solid"/>
            <w10:wrap type="none"/>
          </v:line>
        </w:pict>
      </w:r>
      <w:r>
        <w:rPr/>
        <w:pict>
          <v:line style="position:absolute;mso-position-horizontal-relative:page;mso-position-vertical-relative:paragraph;z-index:18052096" from="72pt,88.914528pt" to="96pt,88.914528pt" stroked="true" strokeweight=".8pt" strokecolor="#ff0000">
            <v:stroke dashstyle="solid"/>
            <w10:wrap type="none"/>
          </v:line>
        </w:pict>
      </w:r>
      <w:r>
        <w:rPr>
          <w:spacing w:val="-2"/>
        </w:rPr>
        <w:t>隨著考季結束、開學時刻來臨，</w:t>
      </w:r>
      <w:r>
        <w:rPr>
          <w:color w:val="FF0000"/>
          <w:spacing w:val="-2"/>
        </w:rPr>
        <w:t>少子化</w:t>
      </w:r>
      <w:r>
        <w:rPr>
          <w:spacing w:val="-2"/>
        </w:rPr>
        <w:t>問題又浮上檯面。根據統計，最受關注的大學分發入學雖然在今（111）年達到創新高的98.94%錄取率，但同時招生缺額數竟從去年的2732人暴增五倍至</w:t>
      </w:r>
      <w:r>
        <w:rPr>
          <w:spacing w:val="80"/>
          <w:w w:val="150"/>
        </w:rPr>
        <w:t>  </w:t>
      </w:r>
      <w:r>
        <w:rPr>
          <w:spacing w:val="-2"/>
        </w:rPr>
        <w:t>14493人，招生滿額之大學僅11所，包括國立清華大學在內的部分公立大學、老牌私立大學如淡江、文化都有招生缺額，而在所有招生的1900個系所中，有將近1/10、180個系所招生掛零，</w:t>
      </w:r>
      <w:r>
        <w:rPr>
          <w:color w:val="FF0000"/>
          <w:spacing w:val="-2"/>
        </w:rPr>
        <w:t>少子化</w:t>
      </w:r>
      <w:r>
        <w:rPr>
          <w:spacing w:val="-2"/>
        </w:rPr>
        <w:t>已嚴重衝擊</w:t>
      </w:r>
      <w:r>
        <w:rPr>
          <w:color w:val="FF0000"/>
          <w:spacing w:val="-2"/>
        </w:rPr>
        <w:t>台灣</w:t>
      </w:r>
      <w:r>
        <w:rPr>
          <w:spacing w:val="-2"/>
        </w:rPr>
        <w:t>人口結構及人才培育，「生不如死」的情形已非常嚴峻！</w:t>
      </w:r>
    </w:p>
    <w:p>
      <w:pPr>
        <w:pStyle w:val="BodyText"/>
        <w:spacing w:before="10"/>
        <w:rPr>
          <w:sz w:val="28"/>
        </w:rPr>
      </w:pPr>
    </w:p>
    <w:p>
      <w:pPr>
        <w:pStyle w:val="BodyText"/>
        <w:spacing w:line="290" w:lineRule="auto" w:before="1"/>
        <w:ind w:left="100" w:right="239"/>
      </w:pPr>
      <w:r>
        <w:rPr>
          <w:spacing w:val="-2"/>
        </w:rPr>
        <w:t>而當大家都在關注高等教育入學時，另一個沒被關注、但更嚴重的國安問題正在悄悄發生。根據媒</w:t>
      </w:r>
      <w:r>
        <w:rPr>
          <w:spacing w:val="-2"/>
        </w:rPr>
        <w:t>體指出，國軍專門培訓士官幹部的軍事學校－陸軍專科學校今年6月底時新生報到人數僅200多人</w:t>
      </w:r>
    </w:p>
    <w:p>
      <w:pPr>
        <w:pStyle w:val="BodyText"/>
        <w:spacing w:line="290" w:lineRule="auto"/>
        <w:ind w:left="100" w:right="119"/>
      </w:pPr>
      <w:r>
        <w:rPr>
          <w:spacing w:val="-2"/>
        </w:rPr>
        <w:t>，報到率創史上最低。不到規劃招生人數1009的1/4，經陸軍司令部祭出「回流教育」政策，讓現役</w:t>
      </w:r>
      <w:r>
        <w:rPr>
          <w:spacing w:val="-2"/>
        </w:rPr>
        <w:t>士官、兵轉校就讀，才讓陸專勉強招收到873名學生，不致有太大缺口。</w:t>
      </w:r>
    </w:p>
    <w:p>
      <w:pPr>
        <w:pStyle w:val="BodyText"/>
        <w:spacing w:before="10"/>
        <w:rPr>
          <w:sz w:val="28"/>
        </w:rPr>
      </w:pPr>
    </w:p>
    <w:p>
      <w:pPr>
        <w:pStyle w:val="BodyText"/>
        <w:ind w:left="100"/>
      </w:pPr>
      <w:r>
        <w:rPr/>
        <w:t>另一方面，根據國防部提供立法院所公布資料，我國目前服志願役人數截至2020年落在16萬2282</w:t>
      </w:r>
      <w:r>
        <w:rPr>
          <w:spacing w:val="-10"/>
        </w:rPr>
        <w:t>人</w:t>
      </w:r>
    </w:p>
    <w:p>
      <w:pPr>
        <w:pStyle w:val="BodyText"/>
        <w:spacing w:line="290" w:lineRule="auto" w:before="62"/>
        <w:ind w:left="100" w:right="239"/>
        <w:jc w:val="both"/>
      </w:pPr>
      <w:r>
        <w:rPr>
          <w:spacing w:val="-2"/>
        </w:rPr>
        <w:t>，距離目標人數16萬9000人尚有差距，每年更有將近兩成志願役士兵因無法適應而提前離營，志願</w:t>
      </w:r>
      <w:r>
        <w:rPr>
          <w:spacing w:val="-2"/>
        </w:rPr>
        <w:t>役缺口持續存在。而身為作戰主力的陸軍特種部隊、砲兵、防空、機步、火箭等戰門部隊，編現比不到8成，人員戰力明顯與預期有所落差。</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052608" from="144pt,52.964531pt" to="180pt,52.964531pt" stroked="true" strokeweight=".8pt" strokecolor="#ff0000">
            <v:stroke dashstyle="solid"/>
            <w10:wrap type="none"/>
          </v:line>
        </w:pict>
      </w:r>
      <w:r>
        <w:rPr>
          <w:spacing w:val="-2"/>
        </w:rPr>
        <w:t>有服役經驗的民眾都知道，部隊中的骨幹是以士官為主，在軍隊職務分工上軍官負責領導政策，士官則負責部隊各項參謀管理及作戰實務，更是第一線領導士兵的主要幹部，可說士官隊伍的素質決</w:t>
      </w:r>
      <w:r>
        <w:rPr/>
        <w:t>定部隊的強度。如今</w:t>
      </w:r>
      <w:r>
        <w:rPr>
          <w:color w:val="FF0000"/>
        </w:rPr>
        <w:t>少子化</w:t>
      </w:r>
      <w:r>
        <w:rPr>
          <w:spacing w:val="-1"/>
        </w:rPr>
        <w:t>問題不僅衝擊高等教育，更影響國軍士官人才甄補，已是嚴重國安危機</w:t>
      </w:r>
    </w:p>
    <w:p>
      <w:pPr>
        <w:spacing w:after="0" w:line="290" w:lineRule="auto"/>
        <w:jc w:val="both"/>
        <w:sectPr>
          <w:pgSz w:w="11900" w:h="16840"/>
          <w:pgMar w:top="1500" w:bottom="280" w:left="620" w:right="620"/>
        </w:sectPr>
      </w:pPr>
    </w:p>
    <w:p>
      <w:pPr>
        <w:spacing w:before="21"/>
        <w:ind w:left="100" w:right="0" w:firstLine="0"/>
        <w:jc w:val="left"/>
        <w:rPr>
          <w:sz w:val="24"/>
        </w:rPr>
      </w:pPr>
      <w:r>
        <w:rPr>
          <w:sz w:val="24"/>
        </w:rPr>
        <w:t>。</w:t>
      </w:r>
    </w:p>
    <w:p>
      <w:pPr>
        <w:pStyle w:val="BodyText"/>
        <w:rPr>
          <w:sz w:val="34"/>
        </w:rPr>
      </w:pPr>
    </w:p>
    <w:p>
      <w:pPr>
        <w:pStyle w:val="BodyText"/>
        <w:spacing w:line="290" w:lineRule="auto" w:before="1"/>
        <w:ind w:left="100" w:right="119"/>
      </w:pPr>
      <w:r>
        <w:rPr/>
        <w:t>另一方面，因應兩岸局勢緊張，國軍戰訓任務日益繁重，壓力過大的情形下亦容易導致意外發生。</w:t>
      </w:r>
      <w:r>
        <w:rPr>
          <w:w w:val="100"/>
        </w:rPr>
        <w:t>光是蔡政府上任後近6年就發生18起意外事件，其中12</w:t>
      </w:r>
      <w:r>
        <w:rPr>
          <w:spacing w:val="-1"/>
          <w:w w:val="100"/>
        </w:rPr>
        <w:t>起為墜機，包括前參謀總長沈一鳴在內，共造</w:t>
      </w:r>
      <w:r>
        <w:rPr>
          <w:w w:val="100"/>
        </w:rPr>
        <w:t>成27人（18位飛官）殉職。其中原因除了機件故障，演習次數大量增加也提高自然失事率，折損的</w:t>
      </w:r>
      <w:r>
        <w:rPr/>
        <w:t>菁英都是國家不可承受之痛！</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053120" from="276pt,34.914532pt" to="300pt,34.914532pt" stroked="true" strokeweight=".8pt" strokecolor="#ff0000">
            <v:stroke dashstyle="solid"/>
            <w10:wrap type="none"/>
          </v:line>
        </w:pict>
      </w:r>
      <w:r>
        <w:rPr>
          <w:spacing w:val="-2"/>
        </w:rPr>
        <w:t>雖然進入科技時代，許多工作可以由機器自動化完成，但以「人」為核心的基礎操作、研發設計仍是一國能否強盛之關鍵。高等教育短缺已造成</w:t>
      </w:r>
      <w:r>
        <w:rPr>
          <w:color w:val="FF0000"/>
          <w:spacing w:val="-2"/>
        </w:rPr>
        <w:t>台灣</w:t>
      </w:r>
      <w:r>
        <w:rPr>
          <w:spacing w:val="-2"/>
        </w:rPr>
        <w:t>在以高科技研發為主的產業人才有所斷層，如今又再度衝擊到國軍防衛之根本，為政者當思確保台海兩岸局勢的穩定。唯有區域和平而非一昧「抗中保台」，才能帶給民眾安定的生活！</w:t>
      </w:r>
    </w:p>
    <w:p>
      <w:pPr>
        <w:pStyle w:val="BodyText"/>
        <w:spacing w:before="11"/>
        <w:rPr>
          <w:sz w:val="28"/>
        </w:rPr>
      </w:pPr>
    </w:p>
    <w:p>
      <w:pPr>
        <w:pStyle w:val="BodyText"/>
        <w:ind w:left="100"/>
      </w:pPr>
      <w:r>
        <w:rPr>
          <w:spacing w:val="-1"/>
        </w:rPr>
        <w:t>※以上言論不代表旺中媒體集團立場※</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[202209014945764]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2022-09-01</w:t>
      </w:r>
      <w:r>
        <w:rPr>
          <w:spacing w:val="12"/>
          <w:w w:val="110"/>
          <w:sz w:val="28"/>
        </w:rPr>
        <w:t> </w:t>
      </w:r>
      <w:r>
        <w:rPr>
          <w:spacing w:val="-2"/>
          <w:w w:val="110"/>
          <w:sz w:val="28"/>
        </w:rPr>
        <w:t>(14:21)</w:t>
      </w:r>
    </w:p>
    <w:p>
      <w:pPr>
        <w:spacing w:line="249" w:lineRule="auto" w:before="12"/>
        <w:ind w:left="100" w:right="7759" w:firstLine="0"/>
        <w:jc w:val="left"/>
        <w:rPr>
          <w:sz w:val="28"/>
        </w:rPr>
      </w:pPr>
      <w:r>
        <w:rPr>
          <w:sz w:val="28"/>
        </w:rPr>
        <w:t>網站(URL連接) | 雜誌</w:t>
      </w:r>
      <w:r>
        <w:rPr>
          <w:spacing w:val="10"/>
          <w:sz w:val="28"/>
        </w:rPr>
        <w:t>字數: </w:t>
      </w:r>
      <w:r>
        <w:rPr>
          <w:sz w:val="28"/>
        </w:rPr>
        <w:t>2960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403648;mso-wrap-distance-left:0;mso-wrap-distance-right:0" id="docshape18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讓笑容與夢想在新竹縣實現－愛民如親的何淦銘</w:t>
      </w:r>
    </w:p>
    <w:p>
      <w:pPr>
        <w:pStyle w:val="BodyText"/>
        <w:spacing w:before="12"/>
        <w:rPr>
          <w:sz w:val="22"/>
        </w:rPr>
      </w:pPr>
      <w:r>
        <w:rPr/>
        <w:pict>
          <v:shape style="position:absolute;margin-left:36pt;margin-top:15.723047pt;width:523pt;height:.1pt;mso-position-horizontal-relative:page;mso-position-vertical-relative:paragraph;z-index:-13403136;mso-wrap-distance-left:0;mso-wrap-distance-right:0" id="docshape18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文字快照：https://udn.com/news/story/6853/6580963?from=udn-</w:t>
      </w:r>
      <w:r>
        <w:rPr>
          <w:spacing w:val="-2"/>
          <w:w w:val="110"/>
        </w:rPr>
        <w:t>catebreaknews_ch2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在國民黨楊文科確定競選連任，民進黨徵召客家事務部主任周江杰參選新竹縣長後，新竹縣長選舉</w:t>
      </w:r>
      <w:r>
        <w:rPr>
          <w:spacing w:val="-1"/>
        </w:rPr>
        <w:t>也正式進入「三腳督」，無黨籍的竹北市長何淦銘沒有政黨奧援，只能靠著一路走來的用心及努力</w:t>
      </w:r>
    </w:p>
    <w:p>
      <w:pPr>
        <w:pStyle w:val="BodyText"/>
        <w:spacing w:line="580" w:lineRule="auto"/>
        <w:ind w:left="100" w:right="7199"/>
      </w:pPr>
      <w:r>
        <w:rPr>
          <w:spacing w:val="-2"/>
        </w:rPr>
        <w:t>，爭取每一位新竹縣民的支持。</w:t>
      </w:r>
      <w:r>
        <w:rPr>
          <w:spacing w:val="-2"/>
        </w:rPr>
        <w:t>文·陳建維</w:t>
      </w:r>
    </w:p>
    <w:p>
      <w:pPr>
        <w:pStyle w:val="BodyText"/>
        <w:spacing w:line="290" w:lineRule="auto"/>
        <w:ind w:left="100" w:right="239"/>
        <w:jc w:val="both"/>
      </w:pPr>
      <w:r>
        <w:rPr/>
        <w:pict>
          <v:line style="position:absolute;mso-position-horizontal-relative:page;mso-position-vertical-relative:paragraph;z-index:18054656" from="216pt,70.914528pt" to="252pt,70.914528pt" stroked="true" strokeweight=".8pt" strokecolor="#ff0000">
            <v:stroke dashstyle="solid"/>
            <w10:wrap type="none"/>
          </v:line>
        </w:pict>
      </w:r>
      <w:r>
        <w:rPr>
          <w:spacing w:val="-2"/>
        </w:rPr>
        <w:t>隨者科學園區的發展，許多在園區工作的科技新貴並不選擇搶進腹地有限的新竹市，轉向移居一溪之隔的竹北，也讓竹北市的人口呈跳躍式成長。根據內政部今年五月份統計資料，竹北市人口數已達二十萬六千七百多人，為全國僅次於彰化市的第二大縣轄市。也因為大量竹科新貴入駐，竹北擁有居民平均學歷最高、年紀最輕、</w:t>
      </w:r>
      <w:r>
        <w:rPr>
          <w:color w:val="FF0000"/>
          <w:spacing w:val="-2"/>
        </w:rPr>
        <w:t>生育率</w:t>
      </w:r>
      <w:r>
        <w:rPr>
          <w:spacing w:val="-2"/>
        </w:rPr>
        <w:t>第一等優勢。何淦銘從一屆縣議員到兩任市長，任內推動許多重要建設，也深獲市民信賴。二○一四年市長選舉打破國民黨在竹北的長期執政，二○一八年更以將近六成得票連任成功。未來，他將帶著竹北經驗，帶給大新竹更好的未來。</w:t>
      </w:r>
    </w:p>
    <w:p>
      <w:pPr>
        <w:pStyle w:val="BodyText"/>
        <w:spacing w:before="7"/>
        <w:rPr>
          <w:sz w:val="28"/>
        </w:rPr>
      </w:pPr>
    </w:p>
    <w:p>
      <w:pPr>
        <w:pStyle w:val="BodyText"/>
        <w:spacing w:line="580" w:lineRule="auto" w:before="1"/>
        <w:ind w:left="100" w:right="4799"/>
      </w:pPr>
      <w:r>
        <w:rPr>
          <w:spacing w:val="-2"/>
        </w:rPr>
        <w:t>多項活動及社會福利，讓竹北市民的臉上都充滿笑容。從醫療服務出發</w:t>
      </w:r>
    </w:p>
    <w:p>
      <w:pPr>
        <w:pStyle w:val="BodyText"/>
        <w:spacing w:line="296" w:lineRule="exact"/>
        <w:ind w:left="100"/>
      </w:pPr>
      <w:r>
        <w:rPr>
          <w:spacing w:val="-2"/>
        </w:rPr>
        <w:t>與竹北結下不解之緣</w:t>
      </w:r>
    </w:p>
    <w:p>
      <w:pPr>
        <w:spacing w:after="0" w:line="296" w:lineRule="exact"/>
        <w:sectPr>
          <w:pgSz w:w="11900" w:h="16840"/>
          <w:pgMar w:top="1500" w:bottom="280" w:left="620" w:right="620"/>
        </w:sectPr>
      </w:pPr>
    </w:p>
    <w:p>
      <w:pPr>
        <w:pStyle w:val="BodyText"/>
        <w:spacing w:before="21"/>
        <w:ind w:left="100"/>
      </w:pPr>
      <w:r>
        <w:rPr>
          <w:spacing w:val="-1"/>
        </w:rPr>
        <w:t>出生於新竹市的何淦銘家境貧苦，因父親擔任礦工之故，自幼即跟隨父親輾轉漂泊，最後因緣際會</w:t>
      </w:r>
    </w:p>
    <w:p>
      <w:pPr>
        <w:pStyle w:val="BodyText"/>
        <w:spacing w:line="290" w:lineRule="auto" w:before="63"/>
        <w:ind w:left="100" w:right="239"/>
        <w:jc w:val="both"/>
      </w:pPr>
      <w:r>
        <w:rPr>
          <w:spacing w:val="-2"/>
        </w:rPr>
        <w:t>，從東元醫院的建設開始協助服務，展開其在竹北深耕二十一年的歲月。「我的從政是個意外，當年有機會到竹北東元醫院服務，擔任行政副院長期間，協助許多病患。而這樣的善緣，也讓我決心希望能協助更多的民眾。」決定投入公職服務的何淦銘，從政之路並非一路順遂。二○○五年第一次投入議員選舉的他，以三千多票成為竹縣第一選區落選頭，經過四年努力，終在二○○九年以五千多票，第二高票當選議員，正式展開其公職生涯。</w:t>
      </w:r>
    </w:p>
    <w:p>
      <w:pPr>
        <w:pStyle w:val="BodyText"/>
        <w:spacing w:before="10"/>
        <w:rPr>
          <w:sz w:val="28"/>
        </w:rPr>
      </w:pPr>
    </w:p>
    <w:p>
      <w:pPr>
        <w:pStyle w:val="BodyText"/>
        <w:spacing w:line="290" w:lineRule="auto"/>
        <w:ind w:left="100" w:right="239"/>
        <w:jc w:val="both"/>
      </w:pPr>
      <w:r>
        <w:rPr>
          <w:spacing w:val="-2"/>
        </w:rPr>
        <w:t>在議員服務期間，因為其出身背景，何淦銘及服務團隊接到最多的是醫療案件類的服務，也跟更多的民眾建立起服務的善緣。鑒於民意代表之職主要僅有建議權及監督權，許多相對於竹北的重大建設及政策都未有推進。懷抱著對竹北的責任、且看到民眾需要，二○一四年何淦銘以無黨籍之姿投身竹北市長選舉，力戰曾任新竹縣議會議長的國民黨張碧琴，以將近七成得票率，四萬八千多票當選市長，二○一九年更以將近六成得票率，四萬七千多票力退前市長楊敬賜而連任成功，顯見市民</w:t>
      </w:r>
      <w:r>
        <w:rPr>
          <w:spacing w:val="-1"/>
        </w:rPr>
        <w:t>對其信賴。從東元醫院開始，何淦銘最自豪的是這二十四年來沒參與過任何生意、不謀取不當利益</w:t>
      </w:r>
    </w:p>
    <w:p>
      <w:pPr>
        <w:pStyle w:val="BodyText"/>
        <w:spacing w:line="580" w:lineRule="auto"/>
        <w:ind w:left="100" w:right="6239"/>
        <w:jc w:val="both"/>
      </w:pPr>
      <w:r>
        <w:rPr>
          <w:spacing w:val="-2"/>
        </w:rPr>
        <w:t>、也絕不公器私用，乾淨清白是其初衷。</w:t>
      </w:r>
      <w:r>
        <w:rPr/>
        <w:t>建構優質環境 打造亮眼竹北</w:t>
      </w:r>
    </w:p>
    <w:p>
      <w:pPr>
        <w:pStyle w:val="BodyText"/>
        <w:spacing w:line="290" w:lineRule="auto"/>
        <w:ind w:left="100" w:right="239"/>
        <w:jc w:val="both"/>
      </w:pPr>
      <w:r>
        <w:rPr>
          <w:spacing w:val="-2"/>
        </w:rPr>
        <w:t>細數八年施政，何淦銘認為最重要的是市容的改變。因為竹北人口急遽增長，隨之而來的是車輛的用路需求大增。八年來透過區段徵收，竹北新闢了許多市內道路、亦推展路平專案。其中文田橋的增設，除了改善光明商圈的停車問題，也大幅解決縣政二路的交通雍塞。不僅僅是路面，地下的排水設施也因為定時清理及管理，在其他城市常常見到的淹水問題，不曾在竹北發生。而在市內地下道增設抽水機組，也讓市民擁有更好的通行環境。</w:t>
      </w:r>
    </w:p>
    <w:p>
      <w:pPr>
        <w:pStyle w:val="BodyText"/>
        <w:spacing w:before="5"/>
        <w:rPr>
          <w:sz w:val="28"/>
        </w:rPr>
      </w:pPr>
    </w:p>
    <w:p>
      <w:pPr>
        <w:pStyle w:val="BodyText"/>
        <w:spacing w:line="290" w:lineRule="auto"/>
        <w:ind w:left="100" w:right="239"/>
      </w:pPr>
      <w:r>
        <w:rPr>
          <w:spacing w:val="-2"/>
        </w:rPr>
        <w:t>解決了基本市容，為打造更加優質的市民生活環境，竹北市每年花費將近一億元自籌款，針對市內</w:t>
      </w:r>
      <w:r>
        <w:rPr>
          <w:spacing w:val="-1"/>
        </w:rPr>
        <w:t>二三八座公園進行養護，並打造許多特色公園，如請專家協助設計新竹縣第一座極限運動滑板公園</w:t>
      </w:r>
    </w:p>
    <w:p>
      <w:pPr>
        <w:pStyle w:val="BodyText"/>
        <w:spacing w:line="290" w:lineRule="auto"/>
        <w:ind w:left="100" w:right="239"/>
      </w:pPr>
      <w:r>
        <w:rPr>
          <w:spacing w:val="-2"/>
        </w:rPr>
        <w:t>、繩索公園、直排輪公園，讓親子在假日有更多遊憩選擇。為了貼近需求，公所更在老年民眾比較多的地方做簡易體健設施、針對小朋友多的社區公園則增設親兒遊具，都讓市民備感溫馨。</w:t>
      </w:r>
    </w:p>
    <w:p>
      <w:pPr>
        <w:pStyle w:val="BodyText"/>
        <w:spacing w:before="11"/>
        <w:rPr>
          <w:sz w:val="28"/>
        </w:rPr>
      </w:pPr>
    </w:p>
    <w:p>
      <w:pPr>
        <w:pStyle w:val="BodyText"/>
        <w:ind w:left="100"/>
      </w:pPr>
      <w:r>
        <w:rPr>
          <w:spacing w:val="-1"/>
        </w:rPr>
        <w:t>在其他重要建設方面，竹北共有三十一個里，何淦銘在任內主導十四個里民活動中心的翻修或新建</w:t>
      </w:r>
    </w:p>
    <w:p>
      <w:pPr>
        <w:pStyle w:val="BodyText"/>
        <w:spacing w:line="290" w:lineRule="auto" w:before="62"/>
        <w:ind w:left="100" w:right="239"/>
        <w:jc w:val="both"/>
      </w:pPr>
      <w:r>
        <w:rPr>
          <w:spacing w:val="-2"/>
        </w:rPr>
        <w:t>。而推動舊有竹北市立圖書館重建為竹北市民綜合活動中心、竹北市立圖書館二館的新設、竹北市立竹仁立體停車場整建、興隆市場新建…等，不僅解決市民需求，也讓城市風貌大幅改善。而除了</w:t>
      </w:r>
      <w:r>
        <w:rPr/>
        <w:t>市區翻新，爭取「鳳山溪水月意象景觀橋新建工程」和「牛埔溪水月意象整體景觀工程（</w:t>
      </w:r>
      <w:r>
        <w:rPr>
          <w:spacing w:val="-3"/>
        </w:rPr>
        <w:t>水月公園</w:t>
      </w:r>
    </w:p>
    <w:p>
      <w:pPr>
        <w:pStyle w:val="BodyText"/>
        <w:spacing w:line="580" w:lineRule="auto"/>
        <w:ind w:left="100" w:right="5039"/>
      </w:pPr>
      <w:r>
        <w:rPr>
          <w:spacing w:val="-2"/>
        </w:rPr>
        <w:t>）」及新月沙灣整治，都為竹北帶來新的觀光亮點。從竹北出發，何淦銘有個真正的大新竹夢。</w:t>
      </w:r>
    </w:p>
    <w:p>
      <w:pPr>
        <w:pStyle w:val="BodyText"/>
        <w:spacing w:line="296" w:lineRule="exact"/>
        <w:ind w:left="100"/>
      </w:pPr>
      <w:r>
        <w:rPr>
          <w:spacing w:val="-3"/>
        </w:rPr>
        <w:t>優質社福</w:t>
      </w:r>
    </w:p>
    <w:p>
      <w:pPr>
        <w:pStyle w:val="BodyText"/>
        <w:spacing w:before="11"/>
        <w:rPr>
          <w:sz w:val="33"/>
        </w:rPr>
      </w:pPr>
    </w:p>
    <w:p>
      <w:pPr>
        <w:pStyle w:val="BodyText"/>
        <w:ind w:left="100"/>
      </w:pPr>
      <w:r>
        <w:rPr>
          <w:spacing w:val="-2"/>
        </w:rPr>
        <w:t>市民幸福笑容滿分</w:t>
      </w:r>
    </w:p>
    <w:p>
      <w:pPr>
        <w:pStyle w:val="BodyText"/>
        <w:rPr>
          <w:sz w:val="34"/>
        </w:rPr>
      </w:pPr>
    </w:p>
    <w:p>
      <w:pPr>
        <w:pStyle w:val="BodyText"/>
        <w:spacing w:line="290" w:lineRule="auto" w:before="1"/>
        <w:ind w:left="100" w:right="239"/>
      </w:pPr>
      <w:r>
        <w:rPr>
          <w:spacing w:val="-2"/>
        </w:rPr>
        <w:t>生活在竹北的市民非常幸福，根據資料顯示竹北市負債為零，所庫收入超過四十四億元，有錢又有人口紅利。而這樣的紅利，何淦銘選擇回饋給每位市民。首先在兒童福利的部分，除了生育補貼</w:t>
      </w:r>
    </w:p>
    <w:p>
      <w:pPr>
        <w:spacing w:after="0" w:line="290" w:lineRule="auto"/>
        <w:sectPr>
          <w:pgSz w:w="11900" w:h="16840"/>
          <w:pgMar w:top="800" w:bottom="280" w:left="620" w:right="620"/>
        </w:sectPr>
      </w:pPr>
    </w:p>
    <w:p>
      <w:pPr>
        <w:pStyle w:val="BodyText"/>
        <w:spacing w:line="290" w:lineRule="auto" w:before="21"/>
        <w:ind w:left="100" w:right="239"/>
        <w:jc w:val="both"/>
      </w:pPr>
      <w:r>
        <w:rPr>
          <w:spacing w:val="-2"/>
        </w:rPr>
        <w:t>，公所一年補貼兩千多萬給竹北市立幼兒園，每年招生二百多位。每位學齡前兒童（三至六歲）</w:t>
      </w:r>
      <w:r>
        <w:rPr>
          <w:spacing w:val="-2"/>
        </w:rPr>
        <w:t>一年均享有三千元的兒童教育才藝補助。每年小朋友最期待的，莫過於公所辦理三天的兒童節，三天期間大小活動不斷，堪為年度盛事。而由公所主辦，分為五組（國中、國小高年級、中年級、低年級、幼幼組）的寫生比賽，更讓小朋友及家長趨之若鶩，公所每年都將得獎作品編排成年度公發特色桌曆，常常一推出就發放完畢、供不應求。</w:t>
      </w:r>
    </w:p>
    <w:p>
      <w:pPr>
        <w:pStyle w:val="BodyText"/>
        <w:spacing w:before="10"/>
        <w:rPr>
          <w:sz w:val="28"/>
        </w:rPr>
      </w:pPr>
    </w:p>
    <w:p>
      <w:pPr>
        <w:pStyle w:val="BodyText"/>
        <w:spacing w:line="290" w:lineRule="auto" w:before="1"/>
        <w:ind w:left="100" w:right="239"/>
        <w:jc w:val="both"/>
      </w:pPr>
      <w:r>
        <w:rPr>
          <w:spacing w:val="-2"/>
        </w:rPr>
        <w:t>在其他社會福利部分，竹北市內有獨創的七條「環狀線」，即繞行於市內的免費公車，不論是否為竹北市民，只要是搭上市內公車一率免費，也為竹北吸引觀光客。為了市民健康無負擔，竹北亦提供市民輪狀病毒口服疫苗補助、三至六歲水痘疫苗接種補助、六十至七十九歲帶狀疱疹疫苗補助</w:t>
      </w:r>
    </w:p>
    <w:p>
      <w:pPr>
        <w:pStyle w:val="BodyText"/>
        <w:spacing w:line="290" w:lineRule="auto"/>
        <w:ind w:left="100" w:right="239"/>
      </w:pPr>
      <w:r>
        <w:rPr>
          <w:spacing w:val="-2"/>
        </w:rPr>
        <w:t>，六十五歲以上長者每年健保補助六千元、七十歲以上長者二千元重陽禮金及枴杖一支、弱勢族群春節慰問金等，都是讓人津津樂道的社會福利。</w:t>
      </w:r>
    </w:p>
    <w:p>
      <w:pPr>
        <w:pStyle w:val="BodyText"/>
        <w:spacing w:before="10"/>
        <w:rPr>
          <w:sz w:val="28"/>
        </w:rPr>
      </w:pPr>
    </w:p>
    <w:p>
      <w:pPr>
        <w:pStyle w:val="BodyText"/>
        <w:spacing w:line="580" w:lineRule="auto"/>
        <w:ind w:left="100" w:right="8879"/>
      </w:pPr>
      <w:r>
        <w:rPr>
          <w:spacing w:val="-2"/>
        </w:rPr>
        <w:t>從竹北經驗出發建構優質大新竹</w:t>
      </w:r>
    </w:p>
    <w:p>
      <w:pPr>
        <w:pStyle w:val="BodyText"/>
        <w:spacing w:line="290" w:lineRule="auto"/>
        <w:ind w:left="100" w:right="239"/>
        <w:jc w:val="both"/>
      </w:pPr>
      <w:r>
        <w:rPr>
          <w:spacing w:val="-2"/>
        </w:rPr>
        <w:t>有了竹北市的發展經驗，何淦銘體會到許多地方工作仍有待跟縣府及中央溝通，「竹北市雖堪為新竹縣領頭羊，但大新竹的發展不能只有竹北市，當政者應該站在整體發展的角度來帶領新竹縣。」這也是何淦銘決意參選的重要原因。</w:t>
      </w:r>
    </w:p>
    <w:p>
      <w:pPr>
        <w:pStyle w:val="BodyText"/>
        <w:spacing w:before="9"/>
        <w:rPr>
          <w:sz w:val="28"/>
        </w:rPr>
      </w:pPr>
    </w:p>
    <w:p>
      <w:pPr>
        <w:pStyle w:val="BodyText"/>
        <w:spacing w:line="290" w:lineRule="auto"/>
        <w:ind w:left="100" w:right="239"/>
        <w:jc w:val="both"/>
      </w:pPr>
      <w:r>
        <w:rPr>
          <w:spacing w:val="-2"/>
        </w:rPr>
        <w:t>在他來看，大新竹縣的發展不能只側重科技，休閒農業、觀光更是必須注重考量。對於新竹縣的發展願景，何淦銘早有藍圖，首先是科學園區三期開發案必須加速進行，若園區開發順利定案，以園區設立地的竹東鎮為主、將帶動周邊北埔、峨嵋、橫山、芎林有新的人口流入（猶如當年因為竹科而移居竹北的新增人口），將產生新的竹東核心生活圈。</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055168" from="96pt,16.914532pt" to="120pt,16.914532pt" stroked="true" strokeweight=".8pt" strokecolor="#ff0000">
            <v:stroke dashstyle="solid"/>
            <w10:wrap type="none"/>
          </v:line>
        </w:pict>
      </w:r>
      <w:r>
        <w:rPr/>
        <w:pict>
          <v:line style="position:absolute;mso-position-horizontal-relative:page;mso-position-vertical-relative:paragraph;z-index:18055680" from="204pt,16.914532pt" to="228pt,16.914532pt" stroked="true" strokeweight=".8pt" strokecolor="#ff0000">
            <v:stroke dashstyle="solid"/>
            <w10:wrap type="none"/>
          </v:line>
        </w:pict>
      </w:r>
      <w:r>
        <w:rPr>
          <w:spacing w:val="-2"/>
        </w:rPr>
        <w:t>其次，因應</w:t>
      </w:r>
      <w:r>
        <w:rPr>
          <w:color w:val="FF0000"/>
          <w:spacing w:val="-2"/>
        </w:rPr>
        <w:t>台灣</w:t>
      </w:r>
      <w:r>
        <w:rPr>
          <w:spacing w:val="-2"/>
        </w:rPr>
        <w:t>知識旗艦園區、</w:t>
      </w:r>
      <w:r>
        <w:rPr>
          <w:color w:val="FF0000"/>
          <w:spacing w:val="-2"/>
        </w:rPr>
        <w:t>台灣</w:t>
      </w:r>
      <w:r>
        <w:rPr>
          <w:spacing w:val="-2"/>
        </w:rPr>
        <w:t>生醫園區的落腳，配合新設道路、可帶動關西、新埔的發展。兩大原民鄉尖石、五峰則保持原有風貌，以話題吸引觀光客進入。而在次級偏鄉如關西、橫山、北埔、峨嵋，則應大力開發農業休閒觀光產業，並以縣府力量輔導民眾，達到成長目標。</w:t>
      </w:r>
    </w:p>
    <w:p>
      <w:pPr>
        <w:pStyle w:val="BodyText"/>
        <w:spacing w:before="11"/>
        <w:rPr>
          <w:sz w:val="28"/>
        </w:rPr>
      </w:pPr>
    </w:p>
    <w:p>
      <w:pPr>
        <w:pStyle w:val="BodyText"/>
        <w:spacing w:line="290" w:lineRule="auto"/>
        <w:ind w:left="100" w:right="239"/>
        <w:jc w:val="both"/>
      </w:pPr>
      <w:r>
        <w:rPr>
          <w:spacing w:val="-2"/>
        </w:rPr>
        <w:t>而在交通的部分，因應AI智慧園區落腳，雖提供五千個工作機會，但也將再度帶來爆量車潮。歷任</w:t>
      </w:r>
      <w:r>
        <w:rPr>
          <w:spacing w:val="-2"/>
        </w:rPr>
        <w:t>縣長均有提出新建交流道方案，但都恐因建設費時耗工，造成更大交通衝擊，何淦銘認為應結合現有地貌地況，做最小影響之妥善建設，才能解決即將面對的交通問題。</w:t>
      </w:r>
    </w:p>
    <w:p>
      <w:pPr>
        <w:pStyle w:val="BodyText"/>
        <w:spacing w:before="11"/>
        <w:rPr>
          <w:sz w:val="28"/>
        </w:rPr>
      </w:pPr>
    </w:p>
    <w:p>
      <w:pPr>
        <w:pStyle w:val="BodyText"/>
        <w:spacing w:line="290" w:lineRule="auto"/>
        <w:ind w:left="100" w:right="239"/>
        <w:jc w:val="both"/>
      </w:pPr>
      <w:r>
        <w:rPr>
          <w:spacing w:val="-2"/>
        </w:rPr>
        <w:t>最後，大新竹市民心中永遠的痛，就是台68線快速道路無法銜接國道一號、國道三號的歷史共業問</w:t>
      </w:r>
      <w:r>
        <w:rPr>
          <w:spacing w:val="-2"/>
        </w:rPr>
        <w:t>題，他認為立式交流道或許是可解決方案。而湖口工業區至新竹段的塞車問題，則期待能新闢新竹市武陵路跨頭前溪、鳳山溪、接明新科大的高架橋，此舉不僅能解決湖口及新竹的往返問題，也能往藉此往西銜接新豐，帶動當地發展。</w:t>
      </w:r>
    </w:p>
    <w:p>
      <w:pPr>
        <w:pStyle w:val="BodyText"/>
        <w:spacing w:before="11"/>
        <w:rPr>
          <w:sz w:val="28"/>
        </w:rPr>
      </w:pPr>
    </w:p>
    <w:p>
      <w:pPr>
        <w:pStyle w:val="BodyText"/>
        <w:ind w:left="100"/>
      </w:pPr>
      <w:r>
        <w:rPr/>
        <w:t>大新竹合併 仍須兼顧苗栗</w:t>
      </w:r>
    </w:p>
    <w:p>
      <w:pPr>
        <w:pStyle w:val="BodyText"/>
        <w:rPr>
          <w:sz w:val="34"/>
        </w:rPr>
      </w:pPr>
    </w:p>
    <w:p>
      <w:pPr>
        <w:pStyle w:val="BodyText"/>
        <w:ind w:left="100"/>
      </w:pPr>
      <w:r>
        <w:rPr>
          <w:spacing w:val="-1"/>
        </w:rPr>
        <w:t>談到之前由前新竹市長林智堅所提出的大新竹合併案，何淦銘則認為新竹因得力於科學園區的設置</w:t>
      </w:r>
    </w:p>
    <w:p>
      <w:pPr>
        <w:pStyle w:val="BodyText"/>
        <w:spacing w:before="62"/>
        <w:ind w:left="100"/>
      </w:pPr>
      <w:r>
        <w:rPr>
          <w:spacing w:val="-4"/>
        </w:rPr>
        <w:t>，科技產業都集中在新竹市、新竹縣、苗栗縣，所謂的「科技都」的確有其條件。若加上未來AI</w:t>
      </w:r>
      <w:r>
        <w:rPr>
          <w:spacing w:val="-12"/>
        </w:rPr>
        <w:t>智</w:t>
      </w:r>
    </w:p>
    <w:p>
      <w:pPr>
        <w:spacing w:after="0"/>
        <w:sectPr>
          <w:pgSz w:w="11900" w:h="16840"/>
          <w:pgMar w:top="8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056192" from="348pt,17.964531pt" to="372pt,17.964531pt" stroked="true" strokeweight=".8pt" strokecolor="#ff0000">
            <v:stroke dashstyle="solid"/>
            <w10:wrap type="none"/>
          </v:line>
        </w:pict>
      </w:r>
      <w:r>
        <w:rPr>
          <w:spacing w:val="-2"/>
        </w:rPr>
        <w:t>慧園區、新竹生物醫學園區均持續建設落成，大新竹將成為</w:t>
      </w:r>
      <w:r>
        <w:rPr>
          <w:color w:val="FF0000"/>
          <w:spacing w:val="-2"/>
        </w:rPr>
        <w:t>台灣</w:t>
      </w:r>
      <w:r>
        <w:rPr>
          <w:spacing w:val="-2"/>
        </w:rPr>
        <w:t>的高新產業重鎮，但與台北市的內湖科學園區、南港軟體工業園區不同的是，目前新竹科學園區的管理權限仍隸屬科技部，地方政府</w:t>
      </w:r>
      <w:r>
        <w:rPr>
          <w:spacing w:val="-1"/>
        </w:rPr>
        <w:t>並無管理權。中央如能將管轄權劃給大新竹、苗栗縣也願意參加整併，如此才是竹竹苗的民眾之福</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jc w:val="both"/>
      </w:pPr>
      <w:r>
        <w:rPr>
          <w:spacing w:val="-2"/>
        </w:rPr>
        <w:t>面對藍綠兩黨夾殺，何淦銘堅持以無黨籍之姿投入選戰，這也是他政治生涯的「終局之戰」，熱愛大新竹的他，希望能將這份對家鄉的熱誠，傳達給每一位縣民，讓「做事的人」能夠持續為縣民服</w:t>
      </w:r>
      <w:r>
        <w:rPr>
          <w:spacing w:val="-6"/>
        </w:rPr>
        <w:t>務！</w:t>
      </w:r>
    </w:p>
    <w:p>
      <w:pPr>
        <w:pStyle w:val="BodyText"/>
        <w:spacing w:before="10"/>
        <w:rPr>
          <w:sz w:val="28"/>
        </w:rPr>
      </w:pPr>
    </w:p>
    <w:p>
      <w:pPr>
        <w:pStyle w:val="BodyText"/>
        <w:spacing w:before="1"/>
        <w:ind w:left="100"/>
      </w:pPr>
      <w:r>
        <w:rPr>
          <w:w w:val="105"/>
        </w:rPr>
        <w:t>卓越雜誌2022.9號437</w:t>
      </w:r>
      <w:r>
        <w:rPr>
          <w:spacing w:val="-10"/>
          <w:w w:val="105"/>
        </w:rPr>
        <w:t>期</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[202209015435765]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2022-09-01</w:t>
      </w:r>
      <w:r>
        <w:rPr>
          <w:spacing w:val="12"/>
          <w:w w:val="110"/>
          <w:sz w:val="28"/>
        </w:rPr>
        <w:t> </w:t>
      </w:r>
      <w:r>
        <w:rPr>
          <w:spacing w:val="-2"/>
          <w:w w:val="110"/>
          <w:sz w:val="28"/>
        </w:rPr>
        <w:t>(16:42)</w:t>
      </w:r>
    </w:p>
    <w:p>
      <w:pPr>
        <w:spacing w:line="249" w:lineRule="auto" w:before="12"/>
        <w:ind w:left="100" w:right="6219" w:firstLine="0"/>
        <w:jc w:val="left"/>
        <w:rPr>
          <w:sz w:val="28"/>
        </w:rPr>
      </w:pPr>
      <w:r>
        <w:rPr>
          <w:sz w:val="28"/>
        </w:rPr>
        <w:t>網站(URL連接) | 政治 |By 黃婉婷</w:t>
      </w:r>
      <w:r>
        <w:rPr>
          <w:sz w:val="28"/>
        </w:rPr>
        <w:t>字數: 653 words</w:t>
      </w:r>
    </w:p>
    <w:p>
      <w:pPr>
        <w:pStyle w:val="BodyText"/>
        <w:spacing w:before="9"/>
        <w:rPr>
          <w:sz w:val="21"/>
        </w:rPr>
      </w:pPr>
      <w:r>
        <w:rPr/>
        <w:pict>
          <v:shape style="position:absolute;margin-left:36pt;margin-top:14.945937pt;width:523pt;height:.1pt;mso-position-horizontal-relative:page;mso-position-vertical-relative:paragraph;z-index:-13400576;mso-wrap-distance-left:0;mso-wrap-distance-right:0" id="docshape184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搶攻性別、育兒票源？陳時中：做父母官應推平權讓社會更好</w:t>
      </w:r>
    </w:p>
    <w:p>
      <w:pPr>
        <w:pStyle w:val="BodyText"/>
        <w:spacing w:before="12"/>
        <w:rPr>
          <w:sz w:val="22"/>
        </w:rPr>
      </w:pPr>
      <w:r>
        <w:rPr/>
        <w:pict>
          <v:shape style="position:absolute;margin-left:36pt;margin-top:15.723047pt;width:523pt;height:.1pt;mso-position-horizontal-relative:page;mso-position-vertical-relative:paragraph;z-index:-13400064;mso-wrap-distance-left:0;mso-wrap-distance-right:0" id="docshape184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91">
        <w:r>
          <w:rPr>
            <w:w w:val="110"/>
          </w:rPr>
          <w:t>文字快照：https://www.chinatimes.com/realtimenews/20220901003908-</w:t>
        </w:r>
        <w:r>
          <w:rPr>
            <w:spacing w:val="-2"/>
            <w:w w:val="110"/>
          </w:rPr>
          <w:t>260407?chdtv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民進黨台北市長參選人陳時中日前拋出社福政見，祭出每月3.6</w:t>
      </w:r>
      <w:r>
        <w:rPr>
          <w:spacing w:val="-1"/>
        </w:rPr>
        <w:t>萬月子補貼，後又參與月經議題講座</w:t>
      </w:r>
    </w:p>
    <w:p>
      <w:pPr>
        <w:pStyle w:val="BodyText"/>
        <w:spacing w:line="290" w:lineRule="auto" w:before="63"/>
        <w:ind w:left="100" w:right="119"/>
      </w:pPr>
      <w:r>
        <w:rPr/>
        <w:pict>
          <v:line style="position:absolute;mso-position-horizontal-relative:page;mso-position-vertical-relative:paragraph;z-index:18057728" from="300pt,38.064529pt" to="324pt,38.064529pt" stroked="true" strokeweight=".8pt" strokecolor="#ff0000">
            <v:stroke dashstyle="solid"/>
            <w10:wrap type="none"/>
          </v:line>
        </w:pict>
      </w:r>
      <w:r>
        <w:rPr>
          <w:spacing w:val="-2"/>
        </w:rPr>
        <w:t>，光顧同志酒吧，1日下午又出席友善育兒政策座談會，似乎有意要搶攻特定票源。對此，陳時中受</w:t>
      </w:r>
      <w:r>
        <w:rPr>
          <w:spacing w:val="-2"/>
        </w:rPr>
        <w:t>訪表示，民主國家票票等值，每個人都值得重視，</w:t>
      </w:r>
      <w:r>
        <w:rPr>
          <w:color w:val="FF0000"/>
          <w:spacing w:val="-2"/>
        </w:rPr>
        <w:t>台灣</w:t>
      </w:r>
      <w:r>
        <w:rPr>
          <w:spacing w:val="-2"/>
        </w:rPr>
        <w:t>雖然進步，但在育兒方面仍有男性威權影子在後面，作父母官應打破這觀念，努力推平權讓社會越來越好。</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8058240" from="204pt,34.964531pt" to="228pt,34.964531pt" stroked="true" strokeweight=".8pt" strokecolor="#ff0000">
            <v:stroke dashstyle="solid"/>
            <w10:wrap type="none"/>
          </v:line>
        </w:pict>
      </w:r>
      <w:r>
        <w:rPr>
          <w:spacing w:val="-2"/>
        </w:rPr>
        <w:t>陳時中下午出席台北市議員黃郁芬「育兒加分台北更好」友善育兒政策座談會，本次講座邀集禾馨醫療婦產科醫師「烏烏醫師」、</w:t>
      </w:r>
      <w:r>
        <w:rPr>
          <w:color w:val="FF0000"/>
          <w:spacing w:val="-2"/>
        </w:rPr>
        <w:t>台灣</w:t>
      </w:r>
      <w:r>
        <w:rPr>
          <w:spacing w:val="-2"/>
        </w:rPr>
        <w:t>親子共學教育促進會講師李珊、還我特色公園行動聯盟（特公盟）核心幹部張雅琳，以及時常分享奶爸日常的無黨籍立委林昶佐。</w:t>
      </w:r>
    </w:p>
    <w:p>
      <w:pPr>
        <w:pStyle w:val="BodyText"/>
        <w:spacing w:before="11"/>
        <w:rPr>
          <w:sz w:val="28"/>
        </w:rPr>
      </w:pPr>
    </w:p>
    <w:p>
      <w:pPr>
        <w:pStyle w:val="BodyText"/>
        <w:spacing w:line="290" w:lineRule="auto"/>
        <w:ind w:left="100" w:right="239"/>
        <w:jc w:val="both"/>
      </w:pPr>
      <w:r>
        <w:rPr>
          <w:spacing w:val="-2"/>
        </w:rPr>
        <w:t>媒體被問及本周主打育兒政策，是否因阿公帶孫子特別有感，陳時中尷尬笑說，雖然最近主張育兒政策，但自己帶孫子的時間不夠長，反倒是兒子花很多時間帶小孩，「阿公應該要有阿公權，分配一定時間。」</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058752" from="252pt,16.914532pt" to="288pt,16.914532pt" stroked="true" strokeweight=".8pt" strokecolor="#ff0000">
            <v:stroke dashstyle="solid"/>
            <w10:wrap type="none"/>
          </v:line>
        </w:pict>
      </w:r>
      <w:r>
        <w:rPr>
          <w:spacing w:val="-2"/>
        </w:rPr>
        <w:t>陳時中指出，自己談論很多育兒政策，在</w:t>
      </w:r>
      <w:r>
        <w:rPr>
          <w:color w:val="FF0000"/>
          <w:spacing w:val="-2"/>
        </w:rPr>
        <w:t>少子化</w:t>
      </w:r>
      <w:r>
        <w:rPr>
          <w:spacing w:val="-2"/>
        </w:rPr>
        <w:t>部分，中央有「0-6歲國家一起養」政策，他則推出</w:t>
      </w:r>
      <w:r>
        <w:rPr>
          <w:spacing w:val="-2"/>
        </w:rPr>
        <w:t>坐月子3萬6補助，設計育嬰指導員，教新手爸媽不會的東西，且台北托育需求性還是很高，會繼續推動，致力增加班級，擴增2至3歲公共幼幼班，會繼續努力。</w:t>
      </w:r>
    </w:p>
    <w:p>
      <w:pPr>
        <w:pStyle w:val="BodyText"/>
        <w:spacing w:before="11"/>
        <w:rPr>
          <w:sz w:val="28"/>
        </w:rPr>
      </w:pPr>
    </w:p>
    <w:p>
      <w:pPr>
        <w:pStyle w:val="BodyText"/>
        <w:spacing w:line="290" w:lineRule="auto"/>
        <w:ind w:left="100" w:right="239"/>
      </w:pPr>
      <w:r>
        <w:rPr>
          <w:spacing w:val="-2"/>
        </w:rPr>
        <w:t>媒體追問，陳多次出席性別、育兒相關講座，是否有意搶攻特定族群票源，他則表示，民主國家的</w:t>
      </w:r>
      <w:r>
        <w:rPr>
          <w:spacing w:val="-1"/>
        </w:rPr>
        <w:t>制度設計是票票等職，因此政治人物對各族群重視度都會提高，這是選舉制度的可貴，既然參與選</w:t>
      </w:r>
    </w:p>
    <w:p>
      <w:pPr>
        <w:spacing w:after="0" w:line="290" w:lineRule="auto"/>
        <w:sectPr>
          <w:pgSz w:w="11900" w:h="16840"/>
          <w:pgMar w:top="1500" w:bottom="280" w:left="620" w:right="620"/>
        </w:sectPr>
      </w:pPr>
    </w:p>
    <w:p>
      <w:pPr>
        <w:pStyle w:val="BodyText"/>
        <w:spacing w:before="21"/>
        <w:ind w:left="100"/>
      </w:pPr>
      <w:r>
        <w:rPr/>
        <w:pict>
          <v:shape style="position:absolute;margin-left:480pt;margin-top:17.964531pt;width:24pt;height:.1pt;mso-position-horizontal-relative:page;mso-position-vertical-relative:paragraph;z-index:-13398016;mso-wrap-distance-left:0;mso-wrap-distance-right:0" id="docshape1850" coordorigin="9600,359" coordsize="480,0" path="m9600,359l10080,359e" filled="false" stroked="true" strokeweight=".8pt" strokecolor="#ff0000">
            <v:path arrowok="t"/>
            <v:stroke dashstyle="solid"/>
            <w10:wrap type="topAndBottom"/>
          </v:shape>
        </w:pict>
      </w:r>
      <w:r>
        <w:rPr/>
        <w:t>舉就要尋求各方支持，未來我們也自詡作為成功父母官，對每個人投入最大重視度，</w:t>
      </w:r>
      <w:r>
        <w:rPr>
          <w:color w:val="FF0000"/>
        </w:rPr>
        <w:t>台灣</w:t>
      </w:r>
      <w:r>
        <w:rPr>
          <w:spacing w:val="-3"/>
        </w:rPr>
        <w:t>雖然進步</w:t>
      </w:r>
    </w:p>
    <w:p>
      <w:pPr>
        <w:pStyle w:val="BodyText"/>
        <w:spacing w:before="13"/>
        <w:ind w:left="100"/>
      </w:pPr>
      <w:r>
        <w:rPr>
          <w:spacing w:val="-1"/>
        </w:rPr>
        <w:t>，但在育兒方面，還是有男性威權影子在後面，作父母官應更重視並打破，有平權社會越來越好。</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[202209017334982]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世界新聞網 </w:t>
      </w:r>
      <w:r>
        <w:rPr>
          <w:w w:val="110"/>
          <w:sz w:val="28"/>
        </w:rPr>
        <w:t>|</w:t>
      </w:r>
      <w:r>
        <w:rPr>
          <w:spacing w:val="12"/>
          <w:w w:val="110"/>
          <w:sz w:val="28"/>
        </w:rPr>
        <w:t> </w:t>
      </w:r>
      <w:r>
        <w:rPr>
          <w:w w:val="110"/>
          <w:sz w:val="28"/>
        </w:rPr>
        <w:t>2022-09-01</w:t>
      </w:r>
      <w:r>
        <w:rPr>
          <w:spacing w:val="12"/>
          <w:w w:val="110"/>
          <w:sz w:val="28"/>
        </w:rPr>
        <w:t> </w:t>
      </w:r>
      <w:r>
        <w:rPr>
          <w:spacing w:val="-2"/>
          <w:w w:val="110"/>
          <w:sz w:val="28"/>
        </w:rPr>
        <w:t>(14:12)</w:t>
      </w:r>
    </w:p>
    <w:p>
      <w:pPr>
        <w:spacing w:line="249" w:lineRule="auto" w:before="12"/>
        <w:ind w:left="100" w:right="7479" w:firstLine="0"/>
        <w:jc w:val="left"/>
        <w:rPr>
          <w:sz w:val="28"/>
        </w:rPr>
      </w:pPr>
      <w:r>
        <w:rPr>
          <w:sz w:val="28"/>
        </w:rPr>
        <w:t>網站(URL連接) | 舊金山</w:t>
      </w:r>
      <w:r>
        <w:rPr>
          <w:sz w:val="28"/>
        </w:rPr>
        <w:t>字數: 929 words</w:t>
      </w:r>
    </w:p>
    <w:p>
      <w:pPr>
        <w:pStyle w:val="BodyText"/>
        <w:spacing w:before="9"/>
        <w:rPr>
          <w:sz w:val="21"/>
        </w:rPr>
      </w:pPr>
      <w:r>
        <w:rPr/>
        <w:pict>
          <v:shape style="position:absolute;margin-left:36pt;margin-top:14.945937pt;width:523pt;height:.1pt;mso-position-horizontal-relative:page;mso-position-vertical-relative:paragraph;z-index:-13397504;mso-wrap-distance-left:0;mso-wrap-distance-right:0" id="docshape185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有錢就能安心養老嗎？</w:t>
      </w:r>
    </w:p>
    <w:p>
      <w:pPr>
        <w:pStyle w:val="BodyText"/>
        <w:spacing w:before="12"/>
        <w:rPr>
          <w:sz w:val="22"/>
        </w:rPr>
      </w:pPr>
      <w:r>
        <w:rPr/>
        <w:pict>
          <v:shape style="position:absolute;margin-left:36pt;margin-top:15.723047pt;width:523pt;height:.1pt;mso-position-horizontal-relative:page;mso-position-vertical-relative:paragraph;z-index:-13396992;mso-wrap-distance-left:0;mso-wrap-distance-right:0" id="docshape185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92">
        <w:r>
          <w:rPr>
            <w:w w:val="110"/>
          </w:rPr>
          <w:t>文字快照</w:t>
        </w:r>
        <w:r>
          <w:rPr>
            <w:spacing w:val="-2"/>
            <w:w w:val="110"/>
          </w:rPr>
          <w:t>：https://www.worldjournal.com/wj/story/121373/6580565?from=wj_catelistnews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3"/>
        </w:rPr>
        <w:t>金山人語</w:t>
      </w:r>
    </w:p>
    <w:p>
      <w:pPr>
        <w:pStyle w:val="BodyText"/>
        <w:rPr>
          <w:sz w:val="34"/>
        </w:rPr>
      </w:pPr>
    </w:p>
    <w:p>
      <w:pPr>
        <w:pStyle w:val="BodyText"/>
        <w:spacing w:line="290" w:lineRule="auto" w:before="1"/>
        <w:ind w:left="100" w:right="119"/>
      </w:pPr>
      <w:r>
        <w:rPr>
          <w:w w:val="104"/>
        </w:rPr>
        <w:t>聖馬刁(San</w:t>
      </w:r>
      <w:r>
        <w:rPr>
          <w:spacing w:val="39"/>
        </w:rPr>
        <w:t> </w:t>
      </w:r>
      <w:r>
        <w:rPr>
          <w:w w:val="100"/>
        </w:rPr>
        <w:t>Mateo)一家安養院傳出驚人意外。員工居然把強力浴廁清潔劑（heavy</w:t>
      </w:r>
      <w:r>
        <w:rPr>
          <w:spacing w:val="39"/>
        </w:rPr>
        <w:t> </w:t>
      </w:r>
      <w:r>
        <w:rPr>
          <w:w w:val="106"/>
        </w:rPr>
        <w:t>duty</w:t>
      </w:r>
      <w:r>
        <w:rPr>
          <w:spacing w:val="39"/>
        </w:rPr>
        <w:t> </w:t>
      </w:r>
      <w:r>
        <w:rPr>
          <w:w w:val="102"/>
        </w:rPr>
        <w:t>bathroom </w:t>
      </w:r>
      <w:r>
        <w:rPr>
          <w:w w:val="101"/>
        </w:rPr>
        <w:t>cleaner）誤當成果汁給老人喝，已有一位93</w:t>
      </w:r>
      <w:r>
        <w:rPr>
          <w:spacing w:val="-1"/>
          <w:w w:val="101"/>
        </w:rPr>
        <w:t>歲耆英身亡，另兩位病情嚴重。看英文電視台畫面，紅</w:t>
      </w:r>
      <w:r>
        <w:rPr/>
        <w:t>色清潔劑桶上標示清晰。</w:t>
      </w:r>
    </w:p>
    <w:p>
      <w:pPr>
        <w:pStyle w:val="BodyText"/>
        <w:spacing w:before="10"/>
        <w:rPr>
          <w:sz w:val="28"/>
        </w:rPr>
      </w:pPr>
    </w:p>
    <w:p>
      <w:pPr>
        <w:pStyle w:val="BodyText"/>
        <w:spacing w:line="290" w:lineRule="auto" w:before="1"/>
        <w:ind w:left="100" w:right="599"/>
      </w:pPr>
      <w:r>
        <w:rPr/>
        <w:t>這個安養院連鎖在全美28州以及加拿大共有200家。療養院一般分三級：獨立自主、輔助生活 ( Assisted Living)，以及更加病弱或失智者的最終站Memory Care。這次出事的就在Memory </w:t>
      </w:r>
      <w:r>
        <w:rPr>
          <w:spacing w:val="-2"/>
        </w:rPr>
        <w:t>Care，不難想見就算員工拿錯，老人可能也分辨不出，令人心酸。</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060800" from="108pt,16.914532pt" to="144pt,16.914532pt" stroked="true" strokeweight=".8pt" strokecolor="#ff0000">
            <v:stroke dashstyle="solid"/>
            <w10:wrap type="none"/>
          </v:line>
        </w:pict>
      </w:r>
      <w:r>
        <w:rPr>
          <w:spacing w:val="-2"/>
        </w:rPr>
        <w:t>很多國家面臨</w:t>
      </w:r>
      <w:r>
        <w:rPr>
          <w:color w:val="FF0000"/>
          <w:spacing w:val="-2"/>
        </w:rPr>
        <w:t>少子化</w:t>
      </w:r>
      <w:r>
        <w:rPr>
          <w:spacing w:val="-2"/>
        </w:rPr>
        <w:t>危機，愈來愈多年輕人害怕養不起，決定不生孩子。但變老和走向死亡是無可選擇亦不可避免，自己要走的路究竟平順或坎坷痛苦，可說是大多數老人最大的心事。這種餵錯果汁枉死的情況是美國社會的恥辱。有錢就能安心養老嗎？</w:t>
      </w:r>
    </w:p>
    <w:p>
      <w:pPr>
        <w:pStyle w:val="BodyText"/>
        <w:spacing w:before="11"/>
        <w:rPr>
          <w:sz w:val="28"/>
        </w:rPr>
      </w:pPr>
    </w:p>
    <w:p>
      <w:pPr>
        <w:pStyle w:val="BodyText"/>
        <w:spacing w:line="290" w:lineRule="auto"/>
        <w:ind w:left="100" w:right="119"/>
      </w:pPr>
      <w:r>
        <w:rPr>
          <w:w w:val="100"/>
        </w:rPr>
        <w:t>筆者白人鄰居的父母親選擇住進南灣一處中、高級養老住區，父親住15年先走了，母親住20年於去</w:t>
      </w:r>
      <w:r>
        <w:rPr>
          <w:w w:val="101"/>
        </w:rPr>
        <w:t>年離世。父親一直都能自理，母親最後一兩年歷經煎熬才走。2002年入住時就繳交62.5萬美元，那</w:t>
      </w:r>
      <w:r>
        <w:rPr/>
        <w:t>時二老在巴洛阿圖的房子也不過賣了一百萬。兩老都過世後，子女領回當初繳交款項的八成。但 </w:t>
      </w:r>
      <w:r>
        <w:rPr/>
        <w:t> </w:t>
      </w:r>
      <w:r>
        <w:rPr>
          <w:w w:val="100"/>
        </w:rPr>
        <w:t>20年裡，每月要交4千5百元的餐費和照顧費用。母親無法自理後進到「輔助生活」，每月漲至8</w:t>
      </w:r>
      <w:r>
        <w:rPr>
          <w:spacing w:val="-10"/>
          <w:w w:val="100"/>
        </w:rPr>
        <w:t>千元</w:t>
      </w:r>
    </w:p>
    <w:p>
      <w:pPr>
        <w:pStyle w:val="BodyText"/>
        <w:spacing w:line="296" w:lineRule="exact"/>
        <w:ind w:left="100"/>
      </w:pPr>
      <w:r>
        <w:rPr/>
        <w:t>。最後失智的階段遵醫囑住單人房，每月費用漲到1萬2</w:t>
      </w:r>
      <w:r>
        <w:rPr>
          <w:spacing w:val="-4"/>
        </w:rPr>
        <w:t>千元。</w:t>
      </w:r>
    </w:p>
    <w:p>
      <w:pPr>
        <w:spacing w:after="0" w:line="296" w:lineRule="exact"/>
        <w:sectPr>
          <w:pgSz w:w="11900" w:h="16840"/>
          <w:pgMar w:top="1500" w:bottom="280" w:left="620" w:right="620"/>
        </w:sectPr>
      </w:pPr>
    </w:p>
    <w:p>
      <w:pPr>
        <w:pStyle w:val="BodyText"/>
        <w:spacing w:line="290" w:lineRule="auto" w:before="21"/>
        <w:ind w:left="100" w:right="239"/>
      </w:pPr>
      <w:r>
        <w:rPr>
          <w:spacing w:val="-2"/>
        </w:rPr>
        <w:t>鄰居自己也進入老境，近距觀察過父母的最後20年，他說對老人院服務算是滿意，但大型管理機構</w:t>
      </w:r>
      <w:r>
        <w:rPr>
          <w:spacing w:val="-2"/>
        </w:rPr>
        <w:t>接手後，明顯感受到經營團隊以財務報表為最大考量，整體滿意度開始走下坡。</w:t>
      </w:r>
    </w:p>
    <w:p>
      <w:pPr>
        <w:pStyle w:val="BodyText"/>
        <w:spacing w:before="12"/>
        <w:rPr>
          <w:sz w:val="28"/>
        </w:rPr>
      </w:pPr>
    </w:p>
    <w:p>
      <w:pPr>
        <w:pStyle w:val="BodyText"/>
        <w:spacing w:line="290" w:lineRule="auto"/>
        <w:ind w:left="100" w:right="119"/>
        <w:jc w:val="both"/>
      </w:pPr>
      <w:r>
        <w:rPr/>
        <w:t>庫比蒂諾市Stevens</w:t>
      </w:r>
      <w:r>
        <w:rPr>
          <w:spacing w:val="40"/>
        </w:rPr>
        <w:t> </w:t>
      </w:r>
      <w:r>
        <w:rPr/>
        <w:t>Creek</w:t>
      </w:r>
      <w:r>
        <w:rPr>
          <w:spacing w:val="9"/>
        </w:rPr>
        <w:t> 大道和</w:t>
      </w:r>
      <w:r>
        <w:rPr/>
        <w:t>85公路交口要興建8.1畝的混合使用社區大建案今春已開動，其中</w:t>
      </w:r>
      <w:r>
        <w:rPr/>
        <w:t>供耆英居住有158單位，包括123個輔助生活單位，以及35個Memory Care單元。想要入住，單房月租 </w:t>
      </w:r>
      <w:r>
        <w:rPr>
          <w:spacing w:val="-2"/>
        </w:rPr>
        <w:t>4千元以上，二房月租9千元以上，供餐、替你打掃衛生，也有洗衣的設備。不少華人已去預先瞭解</w:t>
      </w:r>
    </w:p>
    <w:p>
      <w:pPr>
        <w:pStyle w:val="BodyText"/>
        <w:spacing w:line="297" w:lineRule="exact"/>
        <w:ind w:left="100"/>
      </w:pPr>
      <w:r>
        <w:rPr>
          <w:spacing w:val="-1"/>
        </w:rPr>
        <w:t>，思忖自己是否負擔得起，「不小心活得太久」要怎麼辦？</w:t>
      </w:r>
    </w:p>
    <w:p>
      <w:pPr>
        <w:pStyle w:val="BodyText"/>
        <w:rPr>
          <w:sz w:val="34"/>
        </w:rPr>
      </w:pPr>
    </w:p>
    <w:p>
      <w:pPr>
        <w:pStyle w:val="BodyText"/>
        <w:spacing w:line="290" w:lineRule="auto"/>
        <w:ind w:left="100" w:right="119"/>
      </w:pPr>
      <w:r>
        <w:rPr/>
        <w:pict>
          <v:line style="position:absolute;mso-position-horizontal-relative:page;mso-position-vertical-relative:paragraph;z-index:18061312" from="36pt,16.914532pt" to="60pt,16.914532pt" stroked="true" strokeweight=".8pt" strokecolor="#ff0000">
            <v:stroke dashstyle="solid"/>
            <w10:wrap type="none"/>
          </v:line>
        </w:pict>
      </w:r>
      <w:r>
        <w:rPr/>
        <w:pict>
          <v:line style="position:absolute;mso-position-horizontal-relative:page;mso-position-vertical-relative:paragraph;z-index:18061824" from="168pt,16.914532pt" to="192pt,16.914532pt" stroked="true" strokeweight=".8pt" strokecolor="#ff0000">
            <v:stroke dashstyle="solid"/>
            <w10:wrap type="none"/>
          </v:line>
        </w:pict>
      </w:r>
      <w:r>
        <w:rPr>
          <w:color w:val="FF0000"/>
          <w:spacing w:val="-2"/>
        </w:rPr>
        <w:t>台灣</w:t>
      </w:r>
      <w:r>
        <w:rPr>
          <w:spacing w:val="-2"/>
        </w:rPr>
        <w:t>人常掛在嘴上的「回</w:t>
      </w:r>
      <w:r>
        <w:rPr>
          <w:color w:val="FF0000"/>
          <w:spacing w:val="-2"/>
        </w:rPr>
        <w:t>台灣</w:t>
      </w:r>
      <w:r>
        <w:rPr>
          <w:spacing w:val="-2"/>
        </w:rPr>
        <w:t>養老」花費亦不少，朋友的老母親月前住到台北內湖一處安老住宅。二房一廳房租每月得要8萬台幣（約2700美元）租金，水電、護理、給老人洗澡另計。這得經濟比較</w:t>
      </w:r>
      <w:r>
        <w:rPr>
          <w:spacing w:val="-2"/>
        </w:rPr>
        <w:t>寬裕者才能辦到，多出的房間給前去照顧陪伴的家屬，能有兒女換班前來算是最好。但子女照料早已是另一種奢侈。</w:t>
      </w:r>
    </w:p>
    <w:p>
      <w:pPr>
        <w:pStyle w:val="BodyText"/>
        <w:spacing w:before="11"/>
        <w:rPr>
          <w:sz w:val="28"/>
        </w:rPr>
      </w:pPr>
    </w:p>
    <w:p>
      <w:pPr>
        <w:pStyle w:val="BodyText"/>
        <w:spacing w:line="290" w:lineRule="auto"/>
        <w:ind w:left="100" w:right="239"/>
      </w:pPr>
      <w:r>
        <w:rPr>
          <w:spacing w:val="-2"/>
        </w:rPr>
        <w:t>和一群耆老聊起致命「果汁」事件，大家普遍感歎美國社會若是有兒童受虐，大眾譁然，但老人單獨躺在安養病床無人聞問的例子太多了，老人是弱勢中的弱勢。</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[202209015344236]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2022-09-01</w:t>
      </w:r>
      <w:r>
        <w:rPr>
          <w:spacing w:val="62"/>
          <w:w w:val="150"/>
          <w:sz w:val="28"/>
        </w:rPr>
        <w:t> </w:t>
      </w:r>
      <w:r>
        <w:rPr>
          <w:spacing w:val="-2"/>
          <w:sz w:val="28"/>
        </w:rPr>
        <w:t>(17:34)</w:t>
      </w:r>
    </w:p>
    <w:p>
      <w:pPr>
        <w:spacing w:line="249" w:lineRule="auto" w:before="12"/>
        <w:ind w:left="100" w:right="7199" w:firstLine="0"/>
        <w:jc w:val="left"/>
        <w:rPr>
          <w:sz w:val="28"/>
        </w:rPr>
      </w:pPr>
      <w:r>
        <w:rPr>
          <w:sz w:val="28"/>
        </w:rPr>
        <w:t>網站(URL連接) | 財經新聞</w:t>
      </w:r>
      <w:r>
        <w:rPr>
          <w:spacing w:val="10"/>
          <w:sz w:val="28"/>
        </w:rPr>
        <w:t>字數: </w:t>
      </w:r>
      <w:r>
        <w:rPr>
          <w:sz w:val="28"/>
        </w:rPr>
        <w:t>1441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94944;mso-wrap-distance-left:0;mso-wrap-distance-right:0" id="docshape18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【有影】黃珊珊提辯論 陳時中籲：提出見解「不要說做不到或賠錢」</w:t>
      </w:r>
    </w:p>
    <w:p>
      <w:pPr>
        <w:pStyle w:val="BodyText"/>
        <w:spacing w:before="12"/>
        <w:rPr>
          <w:sz w:val="22"/>
        </w:rPr>
      </w:pPr>
      <w:r>
        <w:rPr/>
        <w:pict>
          <v:shape style="position:absolute;margin-left:36pt;margin-top:15.723047pt;width:523pt;height:.1pt;mso-position-horizontal-relative:page;mso-position-vertical-relative:paragraph;z-index:-13394432;mso-wrap-distance-left:0;mso-wrap-distance-right:0" id="docshape18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93">
        <w:r>
          <w:rPr>
            <w:w w:val="110"/>
          </w:rPr>
          <w:t>文字快照</w:t>
        </w:r>
        <w:r>
          <w:rPr>
            <w:spacing w:val="-2"/>
            <w:w w:val="110"/>
          </w:rPr>
          <w:t>：http://n.yam.com/Article/20220901540302</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2"/>
        </w:rPr>
        <w:t>CNEWS匯流新聞網記者潘永鴻／台北報導</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8063360" from="144pt,70.964531pt" to="180pt,70.964531pt" stroked="true" strokeweight=".8pt" strokecolor="#ff0000">
            <v:stroke dashstyle="solid"/>
            <w10:wrap type="none"/>
          </v:line>
        </w:pict>
      </w:r>
      <w:r>
        <w:rPr>
          <w:spacing w:val="-2"/>
        </w:rPr>
        <w:t>黃郁芬議員於今日（9月1日）下午14時，與民進黨台北市長候選人陳時中共同舉辦「育兒加分，台</w:t>
      </w:r>
      <w:r>
        <w:rPr>
          <w:spacing w:val="-2"/>
        </w:rPr>
        <w:t>北更好」座談會，也是陳時中與台北市無黨籍市議員候選人合體的第二場系列活動。媒體詢問，阿公帶孫子的感想？陳時中受訪表示，帶孫子時間不夠長，兒子很標準他花很多時間帶小孩，自己談</w:t>
      </w:r>
      <w:r>
        <w:rPr/>
        <w:t>論很多育兒政策，有</w:t>
      </w:r>
      <w:r>
        <w:rPr>
          <w:color w:val="FF0000"/>
        </w:rPr>
        <w:t>少子化</w:t>
      </w:r>
      <w:r>
        <w:rPr/>
        <w:t>政策，中央有0到6歲國家一起養，推出坐月子3萬6，</w:t>
      </w:r>
      <w:r>
        <w:rPr>
          <w:spacing w:val="-2"/>
        </w:rPr>
        <w:t>現在家庭結構變化</w:t>
      </w:r>
    </w:p>
    <w:p>
      <w:pPr>
        <w:pStyle w:val="BodyText"/>
        <w:spacing w:line="290" w:lineRule="auto"/>
        <w:ind w:left="100" w:right="119"/>
      </w:pPr>
      <w:r>
        <w:rPr>
          <w:spacing w:val="-4"/>
        </w:rPr>
        <w:t>，設計育嬰指導員，教育更彈性，教大家不會的東西，台北其實托育很快，將近30%，需求性還是很</w:t>
      </w:r>
      <w:r>
        <w:rPr>
          <w:spacing w:val="-2"/>
        </w:rPr>
        <w:t>高，會繼續推動增加班級，2到3歲缺乏也會繼續努力。</w:t>
      </w:r>
    </w:p>
    <w:p>
      <w:pPr>
        <w:pStyle w:val="BodyText"/>
        <w:spacing w:before="9"/>
        <w:rPr>
          <w:sz w:val="28"/>
        </w:rPr>
      </w:pPr>
    </w:p>
    <w:p>
      <w:pPr>
        <w:pStyle w:val="BodyText"/>
        <w:spacing w:line="290" w:lineRule="auto"/>
        <w:ind w:left="100" w:right="239"/>
      </w:pPr>
      <w:r>
        <w:rPr>
          <w:spacing w:val="-2"/>
        </w:rPr>
        <w:t>無黨籍台北市長參選人黃珊珊拋出進行辯論，是否準備好會接招？陳時中表示，辯論要有相當的準備和想法，基本上團隊戰略很清楚，就是不斷提出需要的政見，讓大家檢視，黃珊珊如果要檢視</w:t>
      </w:r>
    </w:p>
    <w:p>
      <w:pPr>
        <w:pStyle w:val="BodyText"/>
        <w:spacing w:line="290" w:lineRule="auto"/>
        <w:ind w:left="100" w:right="239"/>
        <w:jc w:val="both"/>
      </w:pPr>
      <w:r>
        <w:rPr>
          <w:spacing w:val="-2"/>
        </w:rPr>
        <w:t>，就提出來，「不要說做不到或賠錢，以市政府來說，他們對預算掌握比大家更清楚，沒錢在哪、做不到在哪？應該可以一針見血，但是他們連這說不出來，這不是健康的」，政治工作者應該要開</w:t>
      </w:r>
      <w:r>
        <w:rPr>
          <w:spacing w:val="-1"/>
        </w:rPr>
        <w:t>放的心，丟出來讓大家討論辯論，社會對話也是辯論的過程，選舉有它的步驟，依照步驟去做就好</w:t>
      </w:r>
    </w:p>
    <w:p>
      <w:pPr>
        <w:spacing w:line="297" w:lineRule="exact" w:before="0"/>
        <w:ind w:left="100" w:right="0" w:firstLine="0"/>
        <w:jc w:val="left"/>
        <w:rPr>
          <w:sz w:val="24"/>
        </w:rPr>
      </w:pPr>
      <w:r>
        <w:rPr>
          <w:sz w:val="24"/>
        </w:rPr>
        <w:t>。</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8063872" from="276pt,52.914532pt" to="300pt,52.914532pt" stroked="true" strokeweight=".8pt" strokecolor="#ff0000">
            <v:stroke dashstyle="solid"/>
            <w10:wrap type="none"/>
          </v:line>
        </w:pict>
      </w:r>
      <w:r>
        <w:rPr>
          <w:spacing w:val="-2"/>
        </w:rPr>
        <w:t>近期不只育兒政策，包括之前關心月經議題、同志酒吧，對性別議題關心，搶攻這方族群票源？陳時中說，民主國家制度設計，票票等職，各政治人物對各族群眾適度提高，民主的可貴，未來也自詡作成功父母官，對每個人投入最大重視度，</w:t>
      </w:r>
      <w:r>
        <w:rPr>
          <w:color w:val="FF0000"/>
          <w:spacing w:val="-2"/>
        </w:rPr>
        <w:t>台灣</w:t>
      </w:r>
      <w:r>
        <w:rPr>
          <w:spacing w:val="-2"/>
        </w:rPr>
        <w:t>在母親育兒等方面，還有男性威權影子在後面</w:t>
      </w:r>
    </w:p>
    <w:p>
      <w:pPr>
        <w:spacing w:after="0" w:line="290" w:lineRule="auto"/>
        <w:jc w:val="both"/>
        <w:sectPr>
          <w:pgSz w:w="11900" w:h="16840"/>
          <w:pgMar w:top="1500" w:bottom="280" w:left="620" w:right="620"/>
        </w:sectPr>
      </w:pPr>
    </w:p>
    <w:p>
      <w:pPr>
        <w:pStyle w:val="BodyText"/>
        <w:spacing w:before="21"/>
        <w:ind w:left="100"/>
      </w:pPr>
      <w:r>
        <w:rPr>
          <w:spacing w:val="-1"/>
        </w:rPr>
        <w:t>，作父母官要更重視打破，有平權社會越來越好。</w:t>
      </w:r>
    </w:p>
    <w:p>
      <w:pPr>
        <w:pStyle w:val="BodyText"/>
        <w:rPr>
          <w:sz w:val="34"/>
        </w:rPr>
      </w:pPr>
    </w:p>
    <w:p>
      <w:pPr>
        <w:pStyle w:val="BodyText"/>
        <w:spacing w:line="290" w:lineRule="auto" w:before="1"/>
        <w:ind w:left="100" w:right="239"/>
      </w:pPr>
      <w:r>
        <w:rPr>
          <w:spacing w:val="-2"/>
        </w:rPr>
        <w:t>立委林昶佐表示，常常在臉書上分享奶爸的資訊，在年初要當媽媽，接著年底要拚連任，心裡應該非常焦慮，自己的小朋友已經五歲，以後郁芬孩子長大兩個人都可以成為好朋友。</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064384" from="240pt,16.914532pt" to="264pt,16.914532pt" stroked="true" strokeweight=".8pt" strokecolor="#ff0000">
            <v:stroke dashstyle="solid"/>
            <w10:wrap type="none"/>
          </v:line>
        </w:pict>
      </w:r>
      <w:r>
        <w:rPr>
          <w:spacing w:val="-2"/>
        </w:rPr>
        <w:t>烏烏醫生表示，自己很注重母嬰親善，</w:t>
      </w:r>
      <w:r>
        <w:rPr>
          <w:color w:val="FF0000"/>
          <w:spacing w:val="-2"/>
        </w:rPr>
        <w:t>台灣</w:t>
      </w:r>
      <w:r>
        <w:rPr>
          <w:spacing w:val="-2"/>
        </w:rPr>
        <w:t>母乳哺累是全世界第一，臨床觀察後發現知識跟資源是不足，比如很多人在哺乳之前不知道怎麼餵奶很困擾，再來就是台北市哺乳室是否合格？因為有媽媽反應台北有部分哺乳室不太乾淨，或是環境不夠完整，所以有些媽媽在外面需要哺乳時，臨時找不到哺乳室時，就會借用身心障礙廁所，但使用過程還會被身障人士催趕，簡直弱弱相殘，希望台北在這方面硬體建設能夠持續加強。</w:t>
      </w:r>
    </w:p>
    <w:p>
      <w:pPr>
        <w:pStyle w:val="BodyText"/>
        <w:spacing w:before="10"/>
        <w:rPr>
          <w:sz w:val="28"/>
        </w:rPr>
      </w:pPr>
    </w:p>
    <w:p>
      <w:pPr>
        <w:pStyle w:val="BodyText"/>
        <w:spacing w:line="290" w:lineRule="auto"/>
        <w:ind w:left="100" w:right="239"/>
        <w:jc w:val="both"/>
      </w:pPr>
      <w:r>
        <w:rPr>
          <w:spacing w:val="-2"/>
        </w:rPr>
        <w:t>李珊園長經營的「FUN</w:t>
      </w:r>
      <w:r>
        <w:rPr>
          <w:spacing w:val="-5"/>
        </w:rPr>
        <w:t> 鬆玩育兒友善園」是全台北唯一晚上開門的育兒友善園，除了平日開放的時</w:t>
      </w:r>
      <w:r>
        <w:rPr>
          <w:spacing w:val="-2"/>
        </w:rPr>
        <w:t>間可服務全職育兒者外，夜晚開放也可提供職場、家庭兩頭燒的育兒者放鬆的空間，她也藉著座談會的時間跟陳時中分享她的理念。</w:t>
      </w:r>
    </w:p>
    <w:p>
      <w:pPr>
        <w:pStyle w:val="BodyText"/>
        <w:spacing w:before="11"/>
        <w:rPr>
          <w:sz w:val="28"/>
        </w:rPr>
      </w:pPr>
    </w:p>
    <w:p>
      <w:pPr>
        <w:pStyle w:val="BodyText"/>
        <w:spacing w:line="290" w:lineRule="auto"/>
        <w:ind w:left="100" w:right="239"/>
        <w:jc w:val="both"/>
      </w:pPr>
      <w:r>
        <w:rPr>
          <w:spacing w:val="-2"/>
        </w:rPr>
        <w:t>李珊認為，有別於鄉下鄰里關係緊密，孩子有空間玩耍、有鄰居幫忙看顧，都會區看似資源多，但一個人帶孩子能去的地方卻很有限，所以他們嘗試連結過去鄰里共養的育兒社群，希望打造一個在走幾步路可以抵達的日常空間裡，就有一個互相支援的養育環境。當然他也希望未來市長可以對民間協力經營團體更友善，降低行政成本讓經營者可以把心力好好放在經營。</w:t>
      </w:r>
    </w:p>
    <w:p>
      <w:pPr>
        <w:pStyle w:val="BodyText"/>
        <w:spacing w:before="11"/>
        <w:rPr>
          <w:sz w:val="28"/>
        </w:rPr>
      </w:pPr>
    </w:p>
    <w:p>
      <w:pPr>
        <w:pStyle w:val="BodyText"/>
        <w:spacing w:line="290" w:lineRule="auto"/>
        <w:ind w:left="100" w:right="239"/>
        <w:jc w:val="both"/>
      </w:pPr>
      <w:r>
        <w:rPr>
          <w:spacing w:val="-2"/>
        </w:rPr>
        <w:t>座談會中議員黃郁芬以準媽媽的身分提到，自己目前最煩惱的就是產後哺乳的問題，怕被質疑說如果無法哺餵母乳就是不夠愛小孩，也擔心產後會遇到情緒低潮的問題，對此烏烏醫師則是回應政府應主動規劃提供手擠奶以及母乳原理的相關課程，這些課程也該納入產檢假和陪產檢假，讓準爸媽能共同參與；烏烏醫師也表示我們還是要認同配方奶哺育的女性，因為我們的母愛一樣滿，讓母乳成為選擇而不是必須，特別是在現今職業婦女居多的時代，懷孕的準媽媽為了生活，通常都是必須工作、家庭兩頭燒，更需要社會和政策對育兒的支持，才能勇敢安心的懷孕生小孩。</w:t>
      </w:r>
    </w:p>
    <w:p>
      <w:pPr>
        <w:pStyle w:val="BodyText"/>
        <w:spacing w:before="10"/>
        <w:rPr>
          <w:sz w:val="28"/>
        </w:rPr>
      </w:pPr>
    </w:p>
    <w:p>
      <w:pPr>
        <w:pStyle w:val="BodyText"/>
        <w:ind w:left="100"/>
      </w:pPr>
      <w:r>
        <w:rPr>
          <w:spacing w:val="-1"/>
        </w:rPr>
        <w:t>圖片來源：記者潘永鴻攝影。</w:t>
      </w:r>
    </w:p>
    <w:p>
      <w:pPr>
        <w:pStyle w:val="BodyText"/>
        <w:rPr>
          <w:sz w:val="34"/>
        </w:rPr>
      </w:pPr>
    </w:p>
    <w:p>
      <w:pPr>
        <w:pStyle w:val="BodyText"/>
        <w:ind w:left="100"/>
      </w:pPr>
      <w:r>
        <w:rPr>
          <w:w w:val="90"/>
        </w:rPr>
        <w:t>《更多CNEWS</w:t>
      </w:r>
      <w:r>
        <w:rPr>
          <w:spacing w:val="-2"/>
          <w:w w:val="90"/>
        </w:rPr>
        <w:t>匯流新聞網報導》</w:t>
      </w:r>
    </w:p>
    <w:p>
      <w:pPr>
        <w:pStyle w:val="BodyText"/>
        <w:rPr>
          <w:sz w:val="34"/>
        </w:rPr>
      </w:pPr>
    </w:p>
    <w:p>
      <w:pPr>
        <w:pStyle w:val="BodyText"/>
        <w:ind w:left="100"/>
      </w:pPr>
      <w:r>
        <w:rPr>
          <w:spacing w:val="-1"/>
        </w:rPr>
        <w:t>【文章轉載請註明出處】</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[202209017970928]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2022-09-01</w:t>
      </w:r>
      <w:r>
        <w:rPr>
          <w:spacing w:val="34"/>
          <w:w w:val="115"/>
          <w:sz w:val="28"/>
        </w:rPr>
        <w:t> </w:t>
      </w:r>
      <w:r>
        <w:rPr>
          <w:spacing w:val="-2"/>
          <w:w w:val="115"/>
          <w:sz w:val="28"/>
        </w:rPr>
        <w:t>(22:40)</w:t>
      </w:r>
    </w:p>
    <w:p>
      <w:pPr>
        <w:spacing w:line="249" w:lineRule="auto" w:before="12"/>
        <w:ind w:left="100" w:right="7199" w:firstLine="0"/>
        <w:jc w:val="left"/>
        <w:rPr>
          <w:sz w:val="28"/>
        </w:rPr>
      </w:pPr>
      <w:r>
        <w:rPr>
          <w:sz w:val="28"/>
        </w:rPr>
        <w:t>網站(URL連接) | 政府消息</w:t>
      </w:r>
      <w:r>
        <w:rPr>
          <w:spacing w:val="10"/>
          <w:sz w:val="28"/>
        </w:rPr>
        <w:t>字數: </w:t>
      </w:r>
      <w:r>
        <w:rPr>
          <w:sz w:val="28"/>
        </w:rPr>
        <w:t>1288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92384;mso-wrap-distance-left:0;mso-wrap-distance-right:0" id="docshape18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市議員蔡旺詮力拼連任，立委陳亭妃陪同登記參選</w:t>
      </w:r>
    </w:p>
    <w:p>
      <w:pPr>
        <w:pStyle w:val="BodyText"/>
        <w:spacing w:before="12"/>
        <w:rPr>
          <w:sz w:val="22"/>
        </w:rPr>
      </w:pPr>
      <w:r>
        <w:rPr/>
        <w:pict>
          <v:shape style="position:absolute;margin-left:36pt;margin-top:15.723047pt;width:523pt;height:.1pt;mso-position-horizontal-relative:page;mso-position-vertical-relative:paragraph;z-index:-13391872;mso-wrap-distance-left:0;mso-wrap-distance-right:0" id="docshape18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：https://news.pchome.com.tw/public/greatnews/20220901/index-</w:t>
      </w:r>
      <w:r>
        <w:rPr>
          <w:spacing w:val="80"/>
          <w:w w:val="150"/>
        </w:rPr>
        <w:t> </w:t>
      </w:r>
      <w:r>
        <w:rPr>
          <w:spacing w:val="-2"/>
          <w:w w:val="110"/>
        </w:rPr>
        <w:t>66204260712522209016.html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jc w:val="both"/>
      </w:pPr>
      <w:r>
        <w:rPr>
          <w:spacing w:val="-2"/>
        </w:rPr>
        <w:t>【大成報記者杜忠聰/臺南報導】1日上午，台南市民進黨籍市議員蔡旺詮，在同黨立法委員陳亭妃</w:t>
      </w:r>
      <w:r>
        <w:rPr>
          <w:spacing w:val="-2"/>
        </w:rPr>
        <w:t>陪同之下，完成登記參選，積極尋求連任，繼續為台南市民服務，建設台南與東區。現場除同黨同</w:t>
      </w:r>
      <w:r>
        <w:rPr>
          <w:spacing w:val="-1"/>
        </w:rPr>
        <w:t>仁之外，也有許多支持者、里長等，自動自發到場聲援，可見其受市民愛戴的程度，眾人齊呼口號</w:t>
      </w:r>
    </w:p>
    <w:p>
      <w:pPr>
        <w:pStyle w:val="BodyText"/>
        <w:spacing w:line="297" w:lineRule="exact"/>
        <w:ind w:left="100"/>
      </w:pPr>
      <w:r>
        <w:rPr>
          <w:spacing w:val="-1"/>
        </w:rPr>
        <w:t>「蔡旺詮，凍蒜」，場面相當盛大。</w:t>
      </w:r>
    </w:p>
    <w:p>
      <w:pPr>
        <w:pStyle w:val="BodyText"/>
        <w:rPr>
          <w:sz w:val="34"/>
        </w:rPr>
      </w:pPr>
    </w:p>
    <w:p>
      <w:pPr>
        <w:pStyle w:val="BodyText"/>
        <w:spacing w:line="290" w:lineRule="auto"/>
        <w:ind w:left="100" w:right="119"/>
      </w:pPr>
      <w:r>
        <w:rPr>
          <w:spacing w:val="-2"/>
        </w:rPr>
        <w:t>立委陳亭妃表示，蔡旺詮是相當優秀的議員，需要我們愛護支持。過去曾與旺詮在選民服務上有多</w:t>
      </w:r>
      <w:r>
        <w:rPr/>
        <w:t>次合作，他的認真細心，令人印象深刻，聯合服務處已於今年3</w:t>
      </w:r>
      <w:r>
        <w:rPr>
          <w:spacing w:val="-1"/>
        </w:rPr>
        <w:t>月成立，地方中央案件可以一次解決</w:t>
      </w:r>
    </w:p>
    <w:p>
      <w:pPr>
        <w:pStyle w:val="BodyText"/>
        <w:spacing w:line="290" w:lineRule="auto"/>
        <w:ind w:left="100" w:right="239"/>
      </w:pPr>
      <w:r>
        <w:rPr>
          <w:spacing w:val="-2"/>
        </w:rPr>
        <w:t>，選民可以不用擔心，未來服務找旺詮，讓他繼續為大家服務，也需要鄉親的幫助，讓如此優質的議員繼續連任，造福地方。</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8065920" from="528pt,34.964531pt" to="552pt,34.964531pt" stroked="true" strokeweight=".8pt" strokecolor="#ff0000">
            <v:stroke dashstyle="solid"/>
            <w10:wrap type="none"/>
          </v:line>
        </w:pict>
      </w:r>
      <w:r>
        <w:rPr/>
        <w:pict>
          <v:line style="position:absolute;mso-position-horizontal-relative:page;mso-position-vertical-relative:paragraph;z-index:18066432" from="372pt,70.964531pt" to="396pt,70.964531pt" stroked="true" strokeweight=".8pt" strokecolor="#ff0000">
            <v:stroke dashstyle="solid"/>
            <w10:wrap type="none"/>
          </v:line>
        </w:pict>
      </w:r>
      <w:r>
        <w:rPr>
          <w:spacing w:val="-2"/>
        </w:rPr>
        <w:t>蔡旺詮是台南市新營人，曾任前台南市長許添財市長室副主任兼市民聯合服務中心召集人。長年深耕本土實事求是，今年將邁向挑戰第五任連任。他早年於野百合世代投入政治改革之路，加入</w:t>
      </w:r>
      <w:r>
        <w:rPr>
          <w:color w:val="FF0000"/>
          <w:spacing w:val="-2"/>
        </w:rPr>
        <w:t>台灣</w:t>
      </w:r>
      <w:r>
        <w:rPr>
          <w:spacing w:val="-2"/>
        </w:rPr>
        <w:t>學生運動史上首次的野百合絕食運動，更是東吳大學首度開放普選，當選首屆學生會會長，也與林山田教授、林佳龍等，首度提出制憲理念，於台大校門口發起「</w:t>
      </w:r>
      <w:r>
        <w:rPr>
          <w:color w:val="FF0000"/>
          <w:spacing w:val="-2"/>
        </w:rPr>
        <w:t>台灣</w:t>
      </w:r>
      <w:r>
        <w:rPr>
          <w:spacing w:val="-2"/>
        </w:rPr>
        <w:t>學生教授制憲聯盟」並任5人決</w:t>
      </w:r>
      <w:r>
        <w:rPr>
          <w:spacing w:val="-2"/>
        </w:rPr>
        <w:t>策小組。在政治生涯中，理性問政並結合了文化藝術音樂領域，更是青少年管弦樂團團長。同時投身公益，每年舉辦公演及全額捐贈的公益音樂會，十多年來捐贈累計超過500萬以上予家扶、勵馨等社福團體孩童們。17年來連續舉辦寒冬送暖未曾中斷，累計共同捐出物資600萬價值以上並每月認養家扶二位學童17年來未曾中斷。走出了一條不同的公職之路。</w:t>
      </w:r>
    </w:p>
    <w:p>
      <w:pPr>
        <w:spacing w:after="0" w:line="290" w:lineRule="auto"/>
        <w:sectPr>
          <w:pgSz w:w="11900" w:h="16840"/>
          <w:pgMar w:top="1500" w:bottom="280" w:left="620" w:right="620"/>
        </w:sectPr>
      </w:pPr>
    </w:p>
    <w:p>
      <w:pPr>
        <w:pStyle w:val="BodyText"/>
        <w:spacing w:before="21"/>
        <w:ind w:left="100"/>
      </w:pPr>
      <w:r>
        <w:rPr/>
        <w:t>在問政服務方面，蔡旺詮過去在臺南東區服務，連任4屆，深耕地方已長達17</w:t>
      </w:r>
      <w:r>
        <w:rPr>
          <w:spacing w:val="-1"/>
        </w:rPr>
        <w:t>年，積極處理服務案件</w:t>
      </w:r>
    </w:p>
    <w:p>
      <w:pPr>
        <w:pStyle w:val="BodyText"/>
        <w:spacing w:line="290" w:lineRule="auto" w:before="63"/>
        <w:ind w:left="100" w:right="119"/>
      </w:pPr>
      <w:r>
        <w:rPr>
          <w:w w:val="100"/>
        </w:rPr>
        <w:t>，也是最近三次的監督盟評鑑為優質議員，其中分數是民進黨中最高，名次排名於全部57位議員中</w:t>
      </w:r>
      <w:r>
        <w:rPr>
          <w:w w:val="100"/>
        </w:rPr>
        <w:t>的第2，3名。17年來一直加入議會文化小組未曾離開，並多次擔任召集人，身體力行推動打造文化</w:t>
      </w:r>
      <w:r>
        <w:rPr>
          <w:w w:val="100"/>
        </w:rPr>
        <w:t>古都台南，舉辦300</w:t>
      </w:r>
      <w:r>
        <w:rPr>
          <w:spacing w:val="-1"/>
          <w:w w:val="100"/>
        </w:rPr>
        <w:t>多場次以上的人文藝術音樂會及知性講座。並且把服務處變身為「另類藝術文化</w:t>
      </w:r>
      <w:r>
        <w:rPr>
          <w:w w:val="100"/>
        </w:rPr>
        <w:t>中心美術舘」每月舉辦畫展及講座並捐贈家扶兒童及重症孩童。今年也與陳亭妃委員一起在3</w:t>
      </w:r>
      <w:r>
        <w:rPr>
          <w:spacing w:val="-7"/>
          <w:w w:val="100"/>
        </w:rPr>
        <w:t>天內全</w:t>
      </w:r>
      <w:r>
        <w:rPr>
          <w:w w:val="100"/>
        </w:rPr>
        <w:t>程直播並逆向冬北季風騎完421</w:t>
      </w:r>
      <w:r>
        <w:rPr>
          <w:spacing w:val="-1"/>
          <w:w w:val="100"/>
        </w:rPr>
        <w:t>公里，從屏東騎腳踏車到台中及台北，集氣為林靜怡、林昶佐加油。</w:t>
      </w:r>
    </w:p>
    <w:p>
      <w:pPr>
        <w:pStyle w:val="BodyText"/>
        <w:spacing w:before="10"/>
        <w:rPr>
          <w:sz w:val="28"/>
        </w:rPr>
      </w:pPr>
    </w:p>
    <w:p>
      <w:pPr>
        <w:pStyle w:val="BodyText"/>
        <w:spacing w:line="290" w:lineRule="auto"/>
        <w:ind w:left="100" w:right="239"/>
        <w:jc w:val="both"/>
      </w:pPr>
      <w:r>
        <w:rPr>
          <w:spacing w:val="-2"/>
        </w:rPr>
        <w:t>蔡旺詮也表示，除了文化教育發展之外，也相當關心年輕朋友們的需求，他認為，「年輕人」不是選舉的噱頭，必須要努力了解他們的需求。社會大眾不是單方面給壓力，要求他們結婚生子、買車買房等，這樣無法解決問題，在政策及環境上，我們也應該給予適度的幫助。</w:t>
      </w:r>
    </w:p>
    <w:p>
      <w:pPr>
        <w:pStyle w:val="BodyText"/>
        <w:spacing w:before="11"/>
        <w:rPr>
          <w:sz w:val="28"/>
        </w:rPr>
      </w:pPr>
    </w:p>
    <w:p>
      <w:pPr>
        <w:pStyle w:val="BodyText"/>
        <w:ind w:left="100"/>
      </w:pPr>
      <w:r>
        <w:rPr/>
        <w:t>蔡旺詮舉例，11月26日登場的「18</w:t>
      </w:r>
      <w:r>
        <w:rPr>
          <w:spacing w:val="-1"/>
        </w:rPr>
        <w:t>歲公民權」複決，就是讓青年參與社會的重要管道。實際的建設</w:t>
      </w:r>
    </w:p>
    <w:p>
      <w:pPr>
        <w:pStyle w:val="BodyText"/>
        <w:spacing w:before="62"/>
        <w:ind w:left="100"/>
      </w:pPr>
      <w:r>
        <w:rPr/>
        <w:t>，如他一直在推廣的青年社宅，目前台南有7,814</w:t>
      </w:r>
      <w:r>
        <w:rPr>
          <w:spacing w:val="-1"/>
        </w:rPr>
        <w:t>戶正在興建中，還有包租代管，落實居住正義等</w:t>
      </w:r>
    </w:p>
    <w:p>
      <w:pPr>
        <w:pStyle w:val="BodyText"/>
        <w:spacing w:line="290" w:lineRule="auto" w:before="62"/>
        <w:ind w:left="100" w:right="239"/>
        <w:jc w:val="both"/>
      </w:pPr>
      <w:r>
        <w:rPr/>
        <w:pict>
          <v:line style="position:absolute;mso-position-horizontal-relative:page;mso-position-vertical-relative:paragraph;z-index:18066944" from="264pt,56.01453pt" to="300pt,56.01453pt" stroked="true" strokeweight=".8pt" strokecolor="#ff0000">
            <v:stroke dashstyle="solid"/>
            <w10:wrap type="none"/>
          </v:line>
        </w:pict>
      </w:r>
      <w:r>
        <w:rPr>
          <w:spacing w:val="-2"/>
        </w:rPr>
        <w:t>，就是想要解決年輕人成家時的擔憂，讓他們「敢婚敢生」。其他包含調整幼托政策，未來調降師</w:t>
      </w:r>
      <w:r>
        <w:rPr>
          <w:spacing w:val="-2"/>
        </w:rPr>
        <w:t>生比至1:12，幼托品質升級，並爭取教師員額，保障幼托教保員生存，落實多元教學等，就是希望讓年輕人們可以「看見未來」，從根本解決</w:t>
      </w:r>
      <w:r>
        <w:rPr>
          <w:color w:val="FF0000"/>
          <w:spacing w:val="-2"/>
        </w:rPr>
        <w:t>少子化</w:t>
      </w:r>
      <w:r>
        <w:rPr>
          <w:spacing w:val="-2"/>
        </w:rPr>
        <w:t>問題。</w:t>
      </w:r>
    </w:p>
    <w:p>
      <w:pPr>
        <w:pStyle w:val="BodyText"/>
        <w:spacing w:before="11"/>
        <w:rPr>
          <w:sz w:val="28"/>
        </w:rPr>
      </w:pPr>
    </w:p>
    <w:p>
      <w:pPr>
        <w:pStyle w:val="BodyText"/>
        <w:spacing w:line="290" w:lineRule="auto"/>
        <w:ind w:left="100" w:right="239"/>
        <w:jc w:val="both"/>
      </w:pPr>
      <w:r>
        <w:rPr>
          <w:spacing w:val="-2"/>
        </w:rPr>
        <w:t>蔡旺詮最後感謝市民朋友的支持與愛戴，讓他得以深耕台南多年，也感謝黃偉哲市長、市府各局處的從善如流，一起建設台南。希望本次選舉，依然可以得到各界支持，順利連任，為他最愛的故鄉台南，繼續奮鬥打拼。</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[2022090121770256584]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2022-09-01</w:t>
      </w:r>
      <w:r>
        <w:rPr>
          <w:spacing w:val="12"/>
          <w:w w:val="110"/>
          <w:sz w:val="28"/>
        </w:rPr>
        <w:t> </w:t>
      </w:r>
      <w:r>
        <w:rPr>
          <w:spacing w:val="-2"/>
          <w:w w:val="110"/>
          <w:sz w:val="28"/>
        </w:rPr>
        <w:t>(22:43)</w:t>
      </w:r>
    </w:p>
    <w:p>
      <w:pPr>
        <w:spacing w:line="249" w:lineRule="auto" w:before="12"/>
        <w:ind w:left="100" w:right="7199" w:firstLine="0"/>
        <w:jc w:val="left"/>
        <w:rPr>
          <w:sz w:val="28"/>
        </w:rPr>
      </w:pPr>
      <w:r>
        <w:rPr>
          <w:sz w:val="28"/>
        </w:rPr>
        <w:t>網站(URL連接) | 專題報導</w:t>
      </w:r>
      <w:r>
        <w:rPr>
          <w:sz w:val="28"/>
        </w:rPr>
        <w:t>字數: 476 words</w:t>
      </w:r>
    </w:p>
    <w:p>
      <w:pPr>
        <w:pStyle w:val="BodyText"/>
        <w:spacing w:before="9"/>
        <w:rPr>
          <w:sz w:val="21"/>
        </w:rPr>
      </w:pPr>
      <w:r>
        <w:rPr/>
        <w:pict>
          <v:shape style="position:absolute;margin-left:36pt;margin-top:14.945937pt;width:523pt;height:.1pt;mso-position-horizontal-relative:page;mso-position-vertical-relative:paragraph;z-index:-13389824;mso-wrap-distance-left:0;mso-wrap-distance-right:0" id="docshape18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8"/>
          <w:sz w:val="28"/>
        </w:rPr>
        <w:t>華銀CFP、RFA</w:t>
      </w:r>
      <w:r>
        <w:rPr>
          <w:spacing w:val="-9"/>
          <w:sz w:val="28"/>
        </w:rPr>
        <w:t>授證 打造理財規劃專業團隊</w:t>
      </w:r>
    </w:p>
    <w:p>
      <w:pPr>
        <w:pStyle w:val="BodyText"/>
        <w:spacing w:before="12"/>
        <w:rPr>
          <w:sz w:val="22"/>
        </w:rPr>
      </w:pPr>
      <w:r>
        <w:rPr/>
        <w:pict>
          <v:shape style="position:absolute;margin-left:36pt;margin-top:15.723047pt;width:523pt;height:.1pt;mso-position-horizontal-relative:page;mso-position-vertical-relative:paragraph;z-index:-13389312;mso-wrap-distance-left:0;mso-wrap-distance-right:0" id="docshape18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94">
        <w:r>
          <w:rPr/>
          <w:t>文字快照</w:t>
        </w:r>
        <w:r>
          <w:rPr>
            <w:spacing w:val="-2"/>
          </w:rPr>
          <w:t>：http://www.tssdnews.com.tw/?FID=32&amp;CID=631563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8068480" from="36pt,16.914532pt" to="60pt,16.914532pt" stroked="true" strokeweight=".8pt" strokecolor="#ff0000">
            <v:stroke dashstyle="solid"/>
            <w10:wrap type="none"/>
          </v:line>
        </w:pict>
      </w:r>
      <w:r>
        <w:rPr>
          <w:color w:val="FF0000"/>
          <w:spacing w:val="-2"/>
        </w:rPr>
        <w:t>臺灣</w:t>
      </w:r>
      <w:r>
        <w:rPr>
          <w:spacing w:val="-2"/>
        </w:rPr>
        <w:t>理財顧問認證協會於8月26日舉辦2022年CFP/AFP授證典禮，華南銀行育才有成再傳捷報，為專業經營團隊增添榮耀!華南銀行為彰顯財富管理品牌優質形象，提升同仁專業知能，每年開辦「國際</w:t>
      </w:r>
      <w:r>
        <w:rPr/>
        <w:t>認證理財規劃顧問」（Certified</w:t>
      </w:r>
      <w:r>
        <w:rPr>
          <w:spacing w:val="60"/>
        </w:rPr>
        <w:t>  </w:t>
      </w:r>
      <w:r>
        <w:rPr/>
        <w:t>Financial</w:t>
      </w:r>
      <w:r>
        <w:rPr>
          <w:spacing w:val="61"/>
        </w:rPr>
        <w:t>  </w:t>
      </w:r>
      <w:r>
        <w:rPr/>
        <w:t>Planner,簡稱CFP）課程專班，遴選合適同仁參與專業</w:t>
      </w:r>
      <w:r>
        <w:rPr>
          <w:spacing w:val="-4"/>
        </w:rPr>
        <w:t>進修，積極爭取證照榮譽。目前全行取得CFP證照共163人，為公股銀行中取得CFP</w:t>
      </w:r>
      <w:r>
        <w:rPr>
          <w:spacing w:val="-5"/>
        </w:rPr>
        <w:t>證照人數排名第一</w:t>
      </w:r>
    </w:p>
    <w:p>
      <w:pPr>
        <w:pStyle w:val="BodyText"/>
        <w:spacing w:line="290" w:lineRule="auto"/>
        <w:ind w:left="100" w:right="119"/>
      </w:pPr>
      <w:r>
        <w:rPr/>
        <w:pict>
          <v:line style="position:absolute;mso-position-horizontal-relative:page;mso-position-vertical-relative:paragraph;z-index:18068992" from="84pt,16.914532pt" to="144pt,16.914532pt" stroked="true" strokeweight=".8pt" strokecolor="#ff0000">
            <v:stroke dashstyle="solid"/>
            <w10:wrap type="none"/>
          </v:line>
        </w:pict>
      </w:r>
      <w:r>
        <w:rPr>
          <w:spacing w:val="-2"/>
        </w:rPr>
        <w:t>。另因應</w:t>
      </w:r>
      <w:r>
        <w:rPr>
          <w:color w:val="FF0000"/>
          <w:spacing w:val="-2"/>
        </w:rPr>
        <w:t>台灣少子化</w:t>
      </w:r>
      <w:r>
        <w:rPr>
          <w:spacing w:val="-2"/>
        </w:rPr>
        <w:t>、高齡化社會帶來的退休理財規劃需求，華南銀行亦自109年辦理「退休理財顧</w:t>
      </w:r>
      <w:r>
        <w:rPr/>
        <w:t>問」（Retirement</w:t>
      </w:r>
      <w:r>
        <w:rPr>
          <w:spacing w:val="80"/>
        </w:rPr>
        <w:t> </w:t>
      </w:r>
      <w:r>
        <w:rPr/>
        <w:t>Financial</w:t>
      </w:r>
      <w:r>
        <w:rPr>
          <w:spacing w:val="80"/>
        </w:rPr>
        <w:t> </w:t>
      </w:r>
      <w:r>
        <w:rPr/>
        <w:t>Advisor,簡稱RFA）認證教育訓練專班，為首家導入RFA的公股銀行</w:t>
      </w:r>
    </w:p>
    <w:p>
      <w:pPr>
        <w:pStyle w:val="BodyText"/>
        <w:spacing w:line="290" w:lineRule="auto"/>
        <w:ind w:left="100" w:right="119"/>
      </w:pPr>
      <w:r>
        <w:rPr>
          <w:spacing w:val="-2"/>
        </w:rPr>
        <w:t>，並已有逾400位同仁取得RFA證照。華南銀行深耕財富管理業務，擁有逾600位具高階金融專業證照</w:t>
      </w:r>
      <w:r>
        <w:rPr>
          <w:spacing w:val="-2"/>
        </w:rPr>
        <w:t>的理財專家團隊，可為客戶提供專屬的理財及退休規劃專業建議。</w:t>
      </w:r>
    </w:p>
    <w:p>
      <w:pPr>
        <w:pStyle w:val="BodyText"/>
        <w:spacing w:before="9"/>
        <w:rPr>
          <w:sz w:val="28"/>
        </w:rPr>
      </w:pPr>
    </w:p>
    <w:p>
      <w:pPr>
        <w:pStyle w:val="BodyText"/>
        <w:spacing w:line="290" w:lineRule="auto"/>
        <w:ind w:left="100" w:right="239"/>
        <w:jc w:val="both"/>
      </w:pPr>
      <w:r>
        <w:rPr>
          <w:spacing w:val="-2"/>
        </w:rPr>
        <w:t>華南銀行2018、2021年均獲得今周刊財富管理銀行暨證券評鑑「最佳信任獎」及2021年榮獲財訊財</w:t>
      </w:r>
      <w:r>
        <w:rPr>
          <w:spacing w:val="-2"/>
        </w:rPr>
        <w:t>富管理大獎「最佳客戶推薦獎」殊榮，此份榮耀是對於華南銀行百年招牌專業口碑與財富管理業務團隊的肯定，未來華南銀行將持續秉持著「信賴、熱忱、創新」的經營理念穩步向前，藉由理財規劃專業團隊，提供優質可信賴的金融服務，協助客戶完成人生各階段的財富管理規劃，讓客戶享有美滿人生。</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pPr>
      <w:r>
        <w:rPr>
          <w:spacing w:val="-2"/>
          <w:w w:val="110"/>
        </w:rPr>
        <w:t>文章編號: [202209010065581]</w:t>
      </w:r>
    </w:p>
    <w:p>
      <w:pPr>
        <w:spacing w:after="0"/>
        <w:sectPr>
          <w:pgSz w:w="11900" w:h="16840"/>
          <w:pgMar w:top="15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2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2022-09-01</w:t>
      </w:r>
      <w:r>
        <w:rPr>
          <w:spacing w:val="21"/>
          <w:w w:val="110"/>
          <w:sz w:val="28"/>
        </w:rPr>
        <w:t> </w:t>
      </w:r>
      <w:r>
        <w:rPr>
          <w:spacing w:val="-2"/>
          <w:w w:val="110"/>
          <w:sz w:val="28"/>
        </w:rPr>
        <w:t>(18:47)</w:t>
      </w:r>
    </w:p>
    <w:p>
      <w:pPr>
        <w:spacing w:line="249" w:lineRule="auto" w:before="12"/>
        <w:ind w:left="100" w:right="5659" w:firstLine="0"/>
        <w:jc w:val="left"/>
        <w:rPr>
          <w:sz w:val="28"/>
        </w:rPr>
      </w:pPr>
      <w:r>
        <w:rPr>
          <w:sz w:val="28"/>
        </w:rPr>
        <w:t>網站(URL連接) | 新聞總覽 |By 黃信維</w:t>
      </w:r>
      <w:r>
        <w:rPr>
          <w:spacing w:val="10"/>
          <w:sz w:val="28"/>
        </w:rPr>
        <w:t>字數: </w:t>
      </w:r>
      <w:r>
        <w:rPr>
          <w:sz w:val="28"/>
        </w:rPr>
        <w:t>1003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87776;mso-wrap-distance-left:0;mso-wrap-distance-right:0" id="docshape185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搶攻育兒議題選票！陳時中合體議員 共推孩子「遊戲權」</w:t>
      </w:r>
    </w:p>
    <w:p>
      <w:pPr>
        <w:pStyle w:val="BodyText"/>
        <w:spacing w:before="12"/>
        <w:rPr>
          <w:sz w:val="22"/>
        </w:rPr>
      </w:pPr>
      <w:r>
        <w:rPr/>
        <w:pict>
          <v:shape style="position:absolute;margin-left:36pt;margin-top:15.723047pt;width:523pt;height:.1pt;mso-position-horizontal-relative:page;mso-position-vertical-relative:paragraph;z-index:-13387264;mso-wrap-distance-left:0;mso-wrap-distance-right:0" id="docshape186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：https://tw.news.yahoo.com/%E6%90%B6%E6%94%BB%E8%82%B2%E5%85%92%E8%AD%B0%E9%A1%8C%E9%8</w:t>
      </w:r>
      <w:r>
        <w:rPr>
          <w:spacing w:val="80"/>
          <w:w w:val="150"/>
        </w:rPr>
        <w:t>   </w:t>
      </w:r>
      <w:r>
        <w:rPr>
          <w:spacing w:val="-2"/>
          <w:w w:val="75"/>
        </w:rPr>
        <w:t>1%B8%E7%A5%A8-%E9%99%B3%E6%99%82%E4%B8%AD%E5%90%88%E9%AB%94%E8%AD%B0%E5%93%A1-</w:t>
      </w:r>
    </w:p>
    <w:p>
      <w:pPr>
        <w:pStyle w:val="BodyText"/>
        <w:spacing w:line="297" w:lineRule="exact"/>
        <w:ind w:left="100"/>
      </w:pPr>
      <w:r>
        <w:rPr>
          <w:w w:val="75"/>
        </w:rPr>
        <w:t>%E5%85%B1%E6%8E%A8%E5%AD%A9%E5%AD%90-%E9%81%8A%E6%88%B2%E6%AC%8A-</w:t>
      </w:r>
      <w:r>
        <w:rPr>
          <w:spacing w:val="-2"/>
          <w:w w:val="75"/>
        </w:rPr>
        <w:t>100555474.html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pict>
          <v:line style="position:absolute;mso-position-horizontal-relative:page;mso-position-vertical-relative:paragraph;z-index:18070528" from="228pt,34.964531pt" to="252pt,34.964531pt" stroked="true" strokeweight=".8pt" strokecolor="#ff0000">
            <v:stroke dashstyle="solid"/>
            <w10:wrap type="none"/>
          </v:line>
        </w:pict>
      </w:r>
      <w:r>
        <w:rPr>
          <w:spacing w:val="-2"/>
        </w:rPr>
        <w:t>民進黨台北市長參選人陳時中今（1）日下午出席無黨籍台北市議員黃郁芬「育兒加分．台北更好」</w:t>
      </w:r>
      <w:r>
        <w:rPr>
          <w:spacing w:val="-2"/>
        </w:rPr>
        <w:t>友善育兒政策座談會。陳時中表示，</w:t>
      </w:r>
      <w:r>
        <w:rPr>
          <w:color w:val="FF0000"/>
          <w:spacing w:val="-2"/>
        </w:rPr>
        <w:t>台灣</w:t>
      </w:r>
      <w:r>
        <w:rPr>
          <w:spacing w:val="-2"/>
        </w:rPr>
        <w:t>在育兒上還有男性威權在，需要努力打破，達到真正平權的社會，才能有更友善的育兒環境。另外給孕婦尊重、幫助、支持，支持不要變成限制，同時推動把遊戲權還給小朋友，讓遊戲權就會得到尊重。</w:t>
      </w:r>
    </w:p>
    <w:p>
      <w:pPr>
        <w:pStyle w:val="BodyText"/>
        <w:spacing w:before="10"/>
        <w:rPr>
          <w:sz w:val="28"/>
        </w:rPr>
      </w:pPr>
    </w:p>
    <w:p>
      <w:pPr>
        <w:pStyle w:val="BodyText"/>
        <w:ind w:left="100"/>
      </w:pPr>
      <w:r>
        <w:rPr>
          <w:spacing w:val="-1"/>
        </w:rPr>
        <w:t>陳時中表示，雖然最近主張育兒政策，但自己帶孫子時間不夠長，因為很多時候都是由兒子帶小孩</w:t>
      </w:r>
    </w:p>
    <w:p>
      <w:pPr>
        <w:pStyle w:val="BodyText"/>
        <w:spacing w:line="290" w:lineRule="auto" w:before="62"/>
        <w:ind w:left="100" w:right="119"/>
      </w:pPr>
      <w:r>
        <w:rPr/>
        <w:pict>
          <v:line style="position:absolute;mso-position-horizontal-relative:page;mso-position-vertical-relative:paragraph;z-index:18071040" from="96pt,38.01453pt" to="132pt,38.01453pt" stroked="true" strokeweight=".8pt" strokecolor="#ff0000">
            <v:stroke dashstyle="solid"/>
            <w10:wrap type="none"/>
          </v:line>
        </w:pict>
      </w:r>
      <w:r>
        <w:rPr>
          <w:spacing w:val="-2"/>
        </w:rPr>
        <w:t>，被分配的時間比較少，還開玩笑說「阿公應該要有阿公權，分配一定時間」。過去談論很多育兒政策，包括</w:t>
      </w:r>
      <w:r>
        <w:rPr>
          <w:color w:val="FF0000"/>
          <w:spacing w:val="-2"/>
        </w:rPr>
        <w:t>少子化</w:t>
      </w:r>
      <w:r>
        <w:rPr>
          <w:spacing w:val="-2"/>
        </w:rPr>
        <w:t>政策，中央有0到6歲國家一起養，未來北市能推坐月子補貼3萬6000元，而如今家</w:t>
      </w:r>
      <w:r>
        <w:rPr>
          <w:spacing w:val="-4"/>
        </w:rPr>
        <w:t>庭結構改變，也要有育嬰指導員，讓教家長不會的知識；另外，台北托育率高達30%，且需求不斷增</w:t>
      </w:r>
      <w:r>
        <w:rPr>
          <w:spacing w:val="-2"/>
        </w:rPr>
        <w:t>加，也會繼續推動增加班級、2到3歲托幼等政策。</w:t>
      </w:r>
    </w:p>
    <w:p>
      <w:pPr>
        <w:pStyle w:val="BodyText"/>
        <w:spacing w:before="11"/>
        <w:rPr>
          <w:sz w:val="28"/>
        </w:rPr>
      </w:pPr>
    </w:p>
    <w:p>
      <w:pPr>
        <w:pStyle w:val="BodyText"/>
        <w:spacing w:line="290" w:lineRule="auto"/>
        <w:ind w:left="100" w:right="119"/>
      </w:pPr>
      <w:r>
        <w:rPr>
          <w:spacing w:val="-2"/>
        </w:rPr>
        <w:t>預產期將到的黃郁芬，今天下午邀請婦產科「烏烏醫師」、「還我特色公園行動聯盟」理事長張雅琳、「Fun鬆玩育兒友善園」園長李珊，與陳時中一起分享對育兒友善城市的期待。無黨籍立委林昶</w:t>
      </w:r>
      <w:r>
        <w:rPr>
          <w:spacing w:val="-2"/>
        </w:rPr>
        <w:t>佐、陳時中競選總幹事吳思瑤也到場。</w:t>
      </w:r>
    </w:p>
    <w:p>
      <w:pPr>
        <w:pStyle w:val="BodyText"/>
        <w:spacing w:before="11"/>
        <w:rPr>
          <w:sz w:val="28"/>
        </w:rPr>
      </w:pPr>
    </w:p>
    <w:p>
      <w:pPr>
        <w:pStyle w:val="BodyText"/>
        <w:ind w:left="100"/>
      </w:pPr>
      <w:r>
        <w:rPr/>
        <w:t>烏烏醫師率先指出，母嬰親善政策已推動10</w:t>
      </w:r>
      <w:r>
        <w:rPr>
          <w:spacing w:val="-1"/>
        </w:rPr>
        <w:t>幾年，希望把更多的注意力放在母親角色上，包括提供</w:t>
      </w:r>
    </w:p>
    <w:p>
      <w:pPr>
        <w:spacing w:after="0"/>
        <w:sectPr>
          <w:pgSz w:w="11900" w:h="16840"/>
          <w:pgMar w:top="1500" w:bottom="280" w:left="620" w:right="620"/>
        </w:sectPr>
      </w:pPr>
    </w:p>
    <w:p>
      <w:pPr>
        <w:pStyle w:val="BodyText"/>
        <w:spacing w:line="290" w:lineRule="auto" w:before="21"/>
        <w:ind w:left="100" w:right="239"/>
      </w:pPr>
      <w:r>
        <w:rPr>
          <w:spacing w:val="-2"/>
        </w:rPr>
        <w:t>產前知識課程、產後半年免費心理諮商；有強壯快樂的媽媽及溝通不間斷的伴侶，才能給台北市有健康快樂的下一代。</w:t>
      </w:r>
    </w:p>
    <w:p>
      <w:pPr>
        <w:pStyle w:val="BodyText"/>
        <w:spacing w:before="12"/>
        <w:rPr>
          <w:sz w:val="28"/>
        </w:rPr>
      </w:pPr>
    </w:p>
    <w:p>
      <w:pPr>
        <w:pStyle w:val="BodyText"/>
        <w:spacing w:line="290" w:lineRule="auto"/>
        <w:ind w:left="100" w:right="239"/>
        <w:jc w:val="both"/>
      </w:pPr>
      <w:r>
        <w:rPr>
          <w:spacing w:val="-2"/>
        </w:rPr>
        <w:t>會後被問到黃珊珊要求辯論一事時，陳時中表示，黃珊珊剛從副市長辭職，對市府預算的掌握應該很清楚，應該更能一針見血點出問題，如果都無法指出問題，只回說「做不到」、「浪費錢」，這樣去辯論並沒有意義。他強調，社會對話也是一種辯論，選舉有他自己的步驟在，目前仍照自己的步驟做就好，沒有辯論的計畫。</w:t>
      </w:r>
    </w:p>
    <w:p>
      <w:pPr>
        <w:pStyle w:val="BodyText"/>
        <w:spacing w:before="10"/>
        <w:rPr>
          <w:sz w:val="28"/>
        </w:rPr>
      </w:pPr>
    </w:p>
    <w:p>
      <w:pPr>
        <w:pStyle w:val="BodyText"/>
        <w:spacing w:line="290" w:lineRule="auto" w:before="1"/>
        <w:ind w:left="100" w:right="239"/>
        <w:jc w:val="both"/>
      </w:pPr>
      <w:r>
        <w:rPr>
          <w:spacing w:val="-2"/>
        </w:rPr>
        <w:t>此外，逾20名民進黨高市議員參選人，今齊聚高市選委會前吶喊「挺邁顧家鄉、高雄拚未來」，前</w:t>
      </w:r>
      <w:r>
        <w:rPr>
          <w:spacing w:val="-2"/>
        </w:rPr>
        <w:t>議長、現任資深議員康裕成強調，今在場議員不分派系、不分老幹新枝、也不分選區，「高雄隊」報到，展現出要再次爭取議長的強烈氣勢。康裕成強調，現在是關鍵時刻，希望市民朋友支持，一起為高雄打拚未來，讓所有現任、新科議員都當選，力拚過半，拜託所有鄉親一起支持高雄隊。此外，民進黨高雄隊也公開力挺18歲公民權，呼籲鄉親支持。</w:t>
      </w:r>
    </w:p>
    <w:p>
      <w:pPr>
        <w:pStyle w:val="BodyText"/>
        <w:spacing w:before="10"/>
        <w:rPr>
          <w:sz w:val="28"/>
        </w:rPr>
      </w:pPr>
    </w:p>
    <w:p>
      <w:pPr>
        <w:pStyle w:val="BodyText"/>
        <w:ind w:left="100"/>
      </w:pPr>
      <w:r>
        <w:rPr>
          <w:spacing w:val="-2"/>
        </w:rPr>
        <w:t>更多風傳媒報導</w:t>
      </w:r>
    </w:p>
    <w:p>
      <w:pPr>
        <w:pStyle w:val="BodyText"/>
        <w:rPr>
          <w:sz w:val="34"/>
        </w:rPr>
      </w:pPr>
    </w:p>
    <w:p>
      <w:pPr>
        <w:pStyle w:val="BodyText"/>
        <w:spacing w:line="580" w:lineRule="auto"/>
        <w:ind w:left="100" w:right="959"/>
      </w:pPr>
      <w:r>
        <w:rPr/>
        <w:t>相關報導》 幕後》另立接班人或放手成全？賴清德2024聲勢擋不住 蔡英文已「心裡有數」相關報導》 「《中天》匪台嘛！」曹興誠猛嗆記者：你們都造謠，幹嘛浪費我時間？</w:t>
      </w:r>
    </w:p>
    <w:p>
      <w:pPr>
        <w:pStyle w:val="BodyText"/>
        <w:spacing w:line="296" w:lineRule="exact"/>
        <w:ind w:left="100"/>
        <w:jc w:val="both"/>
      </w:pPr>
      <w:r>
        <w:rPr/>
        <w:pict>
          <v:shape style="position:absolute;margin-left:102pt;margin-top:16.825001pt;width:24pt;height:.1pt;mso-position-horizontal-relative:page;mso-position-vertical-relative:paragraph;z-index:-13385728;mso-wrap-distance-left:0;mso-wrap-distance-right:0" id="docshape1861" coordorigin="2040,337" coordsize="480,0" path="m2040,337l2520,337e" filled="false" stroked="true" strokeweight=".8pt" strokecolor="#ff0000">
            <v:path arrowok="t"/>
            <v:stroke dashstyle="solid"/>
            <w10:wrap type="topAndBottom"/>
          </v:shape>
        </w:pict>
      </w:r>
      <w:r>
        <w:rPr>
          <w:spacing w:val="6"/>
        </w:rPr>
        <w:t>相關報導》 </w:t>
      </w:r>
      <w:r>
        <w:rPr>
          <w:color w:val="FF0000"/>
        </w:rPr>
        <w:t>台灣</w:t>
      </w:r>
      <w:r>
        <w:rPr>
          <w:spacing w:val="-1"/>
        </w:rPr>
        <w:t>太陽能板天生神力？熱浪拖累歐洲發電 台電竟出現「發電暴增」</w:t>
      </w:r>
    </w:p>
    <w:p>
      <w:pPr>
        <w:pStyle w:val="BodyText"/>
      </w:pPr>
    </w:p>
    <w:p>
      <w:pPr>
        <w:pStyle w:val="BodyText"/>
        <w:spacing w:before="1"/>
        <w:rPr>
          <w:sz w:val="35"/>
        </w:rPr>
      </w:pPr>
    </w:p>
    <w:p>
      <w:pPr>
        <w:pStyle w:val="BodyText"/>
        <w:ind w:left="100"/>
      </w:pPr>
      <w:r>
        <w:rPr>
          <w:spacing w:val="-2"/>
          <w:w w:val="110"/>
        </w:rPr>
        <w:t>文章編號: [2022090121767990765]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2022-09-01</w:t>
      </w:r>
      <w:r>
        <w:rPr>
          <w:spacing w:val="21"/>
          <w:w w:val="110"/>
          <w:sz w:val="28"/>
        </w:rPr>
        <w:t> </w:t>
      </w:r>
      <w:r>
        <w:rPr>
          <w:spacing w:val="-2"/>
          <w:w w:val="110"/>
          <w:sz w:val="28"/>
        </w:rPr>
        <w:t>(16:21)</w:t>
      </w:r>
    </w:p>
    <w:p>
      <w:pPr>
        <w:spacing w:line="249" w:lineRule="auto" w:before="12"/>
        <w:ind w:left="100" w:right="7199" w:firstLine="0"/>
        <w:jc w:val="left"/>
        <w:rPr>
          <w:sz w:val="28"/>
        </w:rPr>
      </w:pPr>
      <w:r>
        <w:rPr>
          <w:sz w:val="28"/>
        </w:rPr>
        <w:t>網站(URL連接) | 新聞總覽</w:t>
      </w:r>
      <w:r>
        <w:rPr>
          <w:sz w:val="28"/>
        </w:rPr>
        <w:t>字數: 683 words</w:t>
      </w:r>
    </w:p>
    <w:p>
      <w:pPr>
        <w:pStyle w:val="BodyText"/>
        <w:spacing w:before="9"/>
        <w:rPr>
          <w:sz w:val="21"/>
        </w:rPr>
      </w:pPr>
      <w:r>
        <w:rPr/>
        <w:pict>
          <v:shape style="position:absolute;margin-left:36pt;margin-top:14.945937pt;width:523pt;height:.1pt;mso-position-horizontal-relative:page;mso-position-vertical-relative:paragraph;z-index:-13385216;mso-wrap-distance-left:0;mso-wrap-distance-right:0" id="docshape186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服務熱忱有經驗 林霈涵完成市議員登記</w:t>
      </w:r>
    </w:p>
    <w:p>
      <w:pPr>
        <w:pStyle w:val="BodyText"/>
        <w:spacing w:before="12"/>
        <w:rPr>
          <w:sz w:val="22"/>
        </w:rPr>
      </w:pPr>
      <w:r>
        <w:rPr/>
        <w:pict>
          <v:shape style="position:absolute;margin-left:36pt;margin-top:15.723047pt;width:523pt;height:.1pt;mso-position-horizontal-relative:page;mso-position-vertical-relative:paragraph;z-index:-13384704;mso-wrap-distance-left:0;mso-wrap-distance-right:0" id="docshape186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：https://tw.news.yahoo.com/%E6%9C%8D%E5%8B%99%E7%86%B1%E5%BF%B1%E6%9C%89%E7%B6%93%E9%A</w:t>
      </w:r>
      <w:r>
        <w:rPr>
          <w:spacing w:val="80"/>
          <w:w w:val="150"/>
        </w:rPr>
        <w:t>   </w:t>
      </w:r>
      <w:r>
        <w:rPr>
          <w:spacing w:val="-4"/>
          <w:w w:val="95"/>
        </w:rPr>
        <w:t>9%97-</w:t>
      </w:r>
    </w:p>
    <w:p>
      <w:pPr>
        <w:pStyle w:val="BodyText"/>
        <w:spacing w:line="297" w:lineRule="exact"/>
        <w:ind w:left="100"/>
      </w:pPr>
      <w:r>
        <w:rPr>
          <w:spacing w:val="-2"/>
          <w:w w:val="70"/>
        </w:rPr>
        <w:t>%E6%9E%97%E9%9C%88%E6%B6%B5%E5%AE%8C%E6%88%90%E5%B8%82%E8%AD%B0%E5%93%A1%E7%99%BB%E8%A8</w:t>
      </w:r>
    </w:p>
    <w:p>
      <w:pPr>
        <w:pStyle w:val="BodyText"/>
        <w:spacing w:before="62"/>
        <w:ind w:left="100"/>
      </w:pPr>
      <w:r>
        <w:rPr>
          <w:w w:val="105"/>
        </w:rPr>
        <w:t>%98-</w:t>
      </w:r>
      <w:r>
        <w:rPr>
          <w:spacing w:val="-2"/>
          <w:w w:val="105"/>
        </w:rPr>
        <w:t>081415763.html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《圖說》前國民黨主席、立委江啟臣陪同林霈涵辦理市議員登記。</w:t>
      </w:r>
    </w:p>
    <w:p>
      <w:pPr>
        <w:pStyle w:val="BodyText"/>
        <w:rPr>
          <w:sz w:val="34"/>
        </w:rPr>
      </w:pPr>
    </w:p>
    <w:p>
      <w:pPr>
        <w:pStyle w:val="BodyText"/>
        <w:spacing w:line="290" w:lineRule="auto"/>
        <w:ind w:left="100" w:right="119"/>
      </w:pPr>
      <w:r>
        <w:rPr>
          <w:spacing w:val="-2"/>
        </w:rPr>
        <w:t>【民眾網諸葛志一臺中報導】台中市東南區市議員參選人林霈涵，1日在多位社團幹部、里長和上百</w:t>
      </w:r>
      <w:r>
        <w:rPr>
          <w:spacing w:val="-2"/>
        </w:rPr>
        <w:t>位支持者陪同下，至選委會完成候選人登記，前國民黨主席、立委江啟臣也到場力挺；江啟臣表示</w:t>
      </w:r>
    </w:p>
    <w:p>
      <w:pPr>
        <w:pStyle w:val="BodyText"/>
        <w:spacing w:line="290" w:lineRule="auto"/>
        <w:ind w:left="100" w:right="239"/>
      </w:pPr>
      <w:r>
        <w:rPr>
          <w:spacing w:val="-2"/>
        </w:rPr>
        <w:t>，林霈涵已經準備好了，她有二任議員的經驗，有在地服務的熱忱，以及最肯拚的態度，這次如果重返議會，絕不會讓市民失望，更會讓國民黨團增加如虎添翼的力量。</w:t>
      </w:r>
    </w:p>
    <w:p>
      <w:pPr>
        <w:pStyle w:val="BodyText"/>
        <w:spacing w:before="10"/>
        <w:rPr>
          <w:sz w:val="28"/>
        </w:rPr>
      </w:pPr>
    </w:p>
    <w:p>
      <w:pPr>
        <w:pStyle w:val="BodyText"/>
        <w:spacing w:line="290" w:lineRule="auto"/>
        <w:ind w:left="100" w:right="239"/>
        <w:jc w:val="both"/>
      </w:pPr>
      <w:r>
        <w:rPr>
          <w:spacing w:val="-2"/>
        </w:rPr>
        <w:t>林霈涵曾任二屆市議員，母親林張久美、妹妹林佩樂也都曾擔任過市議員，這次林霈涵再度投入議員選舉，備受地方注目與期待。林霈涵上午前往選委會登記，林張久美、林佩樂、弟弟林學冠等人都到場，展現家族團結，支持林霈涵的決心。</w:t>
      </w:r>
    </w:p>
    <w:p>
      <w:pPr>
        <w:pStyle w:val="BodyText"/>
        <w:spacing w:before="11"/>
        <w:rPr>
          <w:sz w:val="28"/>
        </w:rPr>
      </w:pPr>
    </w:p>
    <w:p>
      <w:pPr>
        <w:pStyle w:val="BodyText"/>
        <w:spacing w:before="1"/>
        <w:ind w:left="100"/>
      </w:pPr>
      <w:r>
        <w:rPr>
          <w:spacing w:val="-1"/>
        </w:rPr>
        <w:t>《圖說》林霈涵母親及家人陪同她辦理市議員登記，展現家族團結同心。</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8073088" from="516pt,16.914532pt" to="540pt,16.914532pt" stroked="true" strokeweight=".8pt" strokecolor="#ff0000">
            <v:stroke dashstyle="solid"/>
            <w10:wrap type="none"/>
          </v:line>
        </w:pict>
      </w:r>
      <w:r>
        <w:rPr>
          <w:spacing w:val="-2"/>
        </w:rPr>
        <w:t>林霈涵後援會總會長賴永豐、婦女後援會的總會長朱冠霖、第三分局義交副中隊長徐玉華、</w:t>
      </w:r>
      <w:r>
        <w:rPr>
          <w:color w:val="FF0000"/>
          <w:spacing w:val="-2"/>
        </w:rPr>
        <w:t>台灣</w:t>
      </w:r>
      <w:r>
        <w:rPr>
          <w:spacing w:val="-2"/>
        </w:rPr>
        <w:t>食</w:t>
      </w:r>
      <w:r>
        <w:rPr>
          <w:spacing w:val="-1"/>
        </w:rPr>
        <w:t>品公會理事長賴立彪、台中市青年同心會榮譽理事長詹春茂、領東校友會榮譽理事長蘇永祥、台語</w:t>
      </w:r>
    </w:p>
    <w:p>
      <w:pPr>
        <w:spacing w:after="0" w:line="290" w:lineRule="auto"/>
        <w:sectPr>
          <w:pgSz w:w="11900" w:h="16840"/>
          <w:pgMar w:top="1500" w:bottom="280" w:left="620" w:right="620"/>
        </w:sectPr>
      </w:pPr>
    </w:p>
    <w:p>
      <w:pPr>
        <w:pStyle w:val="BodyText"/>
        <w:spacing w:before="21"/>
        <w:ind w:left="100"/>
      </w:pPr>
      <w:r>
        <w:rPr>
          <w:spacing w:val="-1"/>
        </w:rPr>
        <w:t>歌手蔡義德及多位里長等，也都到場陪同登記，土氣相當高昂。</w:t>
      </w:r>
    </w:p>
    <w:p>
      <w:pPr>
        <w:pStyle w:val="BodyText"/>
        <w:rPr>
          <w:sz w:val="34"/>
        </w:rPr>
      </w:pPr>
    </w:p>
    <w:p>
      <w:pPr>
        <w:pStyle w:val="BodyText"/>
        <w:spacing w:line="290" w:lineRule="auto" w:before="1"/>
        <w:ind w:left="100" w:right="239"/>
        <w:jc w:val="both"/>
      </w:pPr>
      <w:r>
        <w:rPr>
          <w:spacing w:val="-2"/>
        </w:rPr>
        <w:t>完成登記後，林霈涵感謝鄉親的熱情支持，並強調守護東南區，是她一貫的初衷，八年來服務處始終開著大門，和鄉親在一起，一切的努力，都是希望能夠「再出發」，爭取為鄉親服務的機會，並推動東南區的進步發展。</w:t>
      </w:r>
    </w:p>
    <w:p>
      <w:pPr>
        <w:pStyle w:val="BodyText"/>
        <w:spacing w:before="10"/>
        <w:rPr>
          <w:sz w:val="28"/>
        </w:rPr>
      </w:pPr>
    </w:p>
    <w:p>
      <w:pPr>
        <w:pStyle w:val="BodyText"/>
        <w:spacing w:before="1"/>
        <w:ind w:left="100"/>
      </w:pPr>
      <w:r>
        <w:rPr/>
        <w:pict>
          <v:shape style="position:absolute;margin-left:108pt;margin-top:16.964531pt;width:36pt;height:.1pt;mso-position-horizontal-relative:page;mso-position-vertical-relative:paragraph;z-index:-13383680;mso-wrap-distance-left:0;mso-wrap-distance-right:0" id="docshape1864" coordorigin="2160,339" coordsize="720,0" path="m2160,339l2880,339e" filled="false" stroked="true" strokeweight=".8pt" strokecolor="#ff0000">
            <v:path arrowok="t"/>
            <v:stroke dashstyle="solid"/>
            <w10:wrap type="topAndBottom"/>
          </v:shape>
        </w:pict>
      </w:r>
      <w:r>
        <w:rPr/>
        <w:t>面對高齡化與</w:t>
      </w:r>
      <w:r>
        <w:rPr>
          <w:color w:val="FF0000"/>
        </w:rPr>
        <w:t>少子化</w:t>
      </w:r>
      <w:r>
        <w:rPr>
          <w:spacing w:val="-1"/>
        </w:rPr>
        <w:t>的二大衝擊，林霈涵也承諾，如果有機會重返議會，長照、婦幼等社會性議題</w:t>
      </w:r>
    </w:p>
    <w:p>
      <w:pPr>
        <w:pStyle w:val="BodyText"/>
        <w:spacing w:line="290" w:lineRule="auto" w:before="13"/>
        <w:ind w:left="100" w:right="239"/>
      </w:pPr>
      <w:r>
        <w:rPr>
          <w:spacing w:val="-2"/>
        </w:rPr>
        <w:t>，將是她問政的重點，而目前市府推動的數項東南區有關的重大建設，「媽媽議員」也一定會緊盯工程進度和品質，讓這幾項指標建設如質如期完工，讓東南區脫胎換骨。</w:t>
      </w:r>
    </w:p>
    <w:p>
      <w:pPr>
        <w:pStyle w:val="BodyText"/>
        <w:spacing w:before="12"/>
        <w:rPr>
          <w:sz w:val="28"/>
        </w:rPr>
      </w:pPr>
    </w:p>
    <w:p>
      <w:pPr>
        <w:pStyle w:val="BodyText"/>
        <w:ind w:left="100"/>
      </w:pPr>
      <w:r>
        <w:rPr>
          <w:spacing w:val="-1"/>
        </w:rPr>
        <w:t>《圖說》大批支持民眾陪同林霈涵完成市議員候選人登記。</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w w:val="110"/>
        </w:rPr>
        <w:t>文章編號: [202209017021397]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2022-09-01</w:t>
      </w:r>
      <w:r>
        <w:rPr>
          <w:spacing w:val="12"/>
          <w:w w:val="110"/>
          <w:sz w:val="28"/>
        </w:rPr>
        <w:t> </w:t>
      </w:r>
      <w:r>
        <w:rPr>
          <w:spacing w:val="-2"/>
          <w:w w:val="110"/>
          <w:sz w:val="28"/>
        </w:rPr>
        <w:t>(16:43)</w:t>
      </w:r>
    </w:p>
    <w:p>
      <w:pPr>
        <w:spacing w:line="249" w:lineRule="auto" w:before="12"/>
        <w:ind w:left="100" w:right="7199" w:firstLine="0"/>
        <w:jc w:val="left"/>
        <w:rPr>
          <w:sz w:val="28"/>
        </w:rPr>
      </w:pPr>
      <w:r>
        <w:rPr>
          <w:sz w:val="28"/>
        </w:rPr>
        <w:t>網站(URL連接) | 綜合新聞</w:t>
      </w:r>
      <w:r>
        <w:rPr>
          <w:sz w:val="28"/>
        </w:rPr>
        <w:t>字數: 681 words</w:t>
      </w:r>
    </w:p>
    <w:p>
      <w:pPr>
        <w:pStyle w:val="BodyText"/>
        <w:spacing w:before="9"/>
        <w:rPr>
          <w:sz w:val="21"/>
        </w:rPr>
      </w:pPr>
      <w:r>
        <w:rPr/>
        <w:pict>
          <v:shape style="position:absolute;margin-left:36pt;margin-top:14.945937pt;width:523pt;height:.1pt;mso-position-horizontal-relative:page;mso-position-vertical-relative:paragraph;z-index:-13383168;mso-wrap-distance-left:0;mso-wrap-distance-right:0" id="docshape186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黃永翔登記參選安樂區市議員 最萌幼幼後援會力挺</w:t>
      </w:r>
    </w:p>
    <w:p>
      <w:pPr>
        <w:pStyle w:val="BodyText"/>
        <w:spacing w:before="12"/>
        <w:rPr>
          <w:sz w:val="22"/>
        </w:rPr>
      </w:pPr>
      <w:r>
        <w:rPr/>
        <w:pict>
          <v:shape style="position:absolute;margin-left:36pt;margin-top:15.723047pt;width:523pt;height:.1pt;mso-position-horizontal-relative:page;mso-position-vertical-relative:paragraph;z-index:-13382656;mso-wrap-distance-left:0;mso-wrap-distance-right:0" id="docshape186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95">
        <w:r>
          <w:rPr/>
          <w:t>文字快照</w:t>
        </w:r>
        <w:r>
          <w:rPr>
            <w:spacing w:val="-2"/>
          </w:rPr>
          <w:t>：http://www.tssdnews.com.tw/?FID=15&amp;CID=631484</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安樂區市議員參選人黃永翔今（三十一）日在競選辦公室主任李昌萬及幼幼後援會的陪同下，前往基隆市選委會登記參選，同時在親友的協助號召下成立競選市議員的第一個且平均年齡只有五歲的後援會－「幼幼後援會」，成員穿著「愛拚才會贏」的白T，手拿彩球喊著「永翔叔叔得第一」的口</w:t>
      </w:r>
      <w:r>
        <w:rPr>
          <w:spacing w:val="-2"/>
        </w:rPr>
        <w:t>號，來為黃永翔加油打氣，這樣可愛的後援會也宣示黃永翔非常注重年輕家庭在生育、養育及教育</w:t>
      </w:r>
      <w:r>
        <w:rPr>
          <w:spacing w:val="-4"/>
        </w:rPr>
        <w:t>的政策。</w:t>
      </w:r>
    </w:p>
    <w:p>
      <w:pPr>
        <w:pStyle w:val="BodyText"/>
        <w:spacing w:before="10"/>
        <w:rPr>
          <w:sz w:val="28"/>
        </w:rPr>
      </w:pPr>
    </w:p>
    <w:p>
      <w:pPr>
        <w:pStyle w:val="BodyText"/>
        <w:spacing w:line="290" w:lineRule="auto" w:before="1"/>
        <w:ind w:left="100" w:right="239"/>
        <w:jc w:val="both"/>
      </w:pPr>
      <w:r>
        <w:rPr>
          <w:spacing w:val="-2"/>
        </w:rPr>
        <w:t>黃永翔表示，他參選的訴求關心學童教育、高齡友善長照及關懷弱勢，在基層蹲點服務超過十二年的時間，出身自討海人家庭的他，知道市民生活中的甘苦，這一次以無黨籍參選安樂區市議員非常艱辛。他也呼籲安樂區的市民朋友市議員投票選人不選黨，選擇認真服務、專業實在的黃永翔，在安樂區爭取關鍵一席來為年輕父母、青年世代及弱勢族群發聲。</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075136" from="276pt,16.914532pt" to="300pt,16.914532pt" stroked="true" strokeweight=".8pt" strokecolor="#ff0000">
            <v:stroke dashstyle="solid"/>
            <w10:wrap type="none"/>
          </v:line>
        </w:pict>
      </w:r>
      <w:r>
        <w:rPr/>
        <w:pict>
          <v:line style="position:absolute;mso-position-horizontal-relative:page;mso-position-vertical-relative:paragraph;z-index:18075648" from="384pt,16.914532pt" to="420pt,16.914532pt" stroked="true" strokeweight=".8pt" strokecolor="#ff0000">
            <v:stroke dashstyle="solid"/>
            <w10:wrap type="none"/>
          </v:line>
        </w:pict>
      </w:r>
      <w:r>
        <w:rPr>
          <w:spacing w:val="-2"/>
        </w:rPr>
        <w:t>黃永翔表示，他這幾年升格為爸爸之後，發現</w:t>
      </w:r>
      <w:r>
        <w:rPr>
          <w:color w:val="FF0000"/>
          <w:spacing w:val="-2"/>
        </w:rPr>
        <w:t>台灣</w:t>
      </w:r>
      <w:r>
        <w:rPr>
          <w:spacing w:val="-2"/>
        </w:rPr>
        <w:t>現在生不如死，</w:t>
      </w:r>
      <w:r>
        <w:rPr>
          <w:color w:val="FF0000"/>
          <w:spacing w:val="-2"/>
        </w:rPr>
        <w:t>生育率</w:t>
      </w:r>
      <w:r>
        <w:rPr>
          <w:spacing w:val="-2"/>
        </w:rPr>
        <w:t>已經拉國家級警報，中央政府在今年八月針對育兒津貼再加碼，而林右昌市長上任後，積極推動國小附設幼兒園，幼兒園入學名額比起國民黨執政時，已經翻倍增加，但黃永翔認為基隆的公托環境可以再進步，因此政見裡主張增加社區公共托育家園及多元親子共讀圖書館，並完善零至六歲國家養的政策。</w:t>
      </w:r>
    </w:p>
    <w:p>
      <w:pPr>
        <w:pStyle w:val="BodyText"/>
        <w:spacing w:before="11"/>
        <w:rPr>
          <w:sz w:val="28"/>
        </w:rPr>
      </w:pPr>
    </w:p>
    <w:p>
      <w:pPr>
        <w:pStyle w:val="BodyText"/>
        <w:spacing w:line="290" w:lineRule="auto"/>
        <w:ind w:left="100" w:right="239"/>
      </w:pPr>
      <w:r>
        <w:rPr>
          <w:spacing w:val="-2"/>
        </w:rPr>
        <w:t>競辦主任李昌萬強調，在參選爆炸的安樂區中，黃永翔是相對年輕又有實力的候選人，擁有豐富的</w:t>
      </w:r>
      <w:r>
        <w:rPr>
          <w:spacing w:val="-1"/>
        </w:rPr>
        <w:t>行政經驗及政治歷練，且正義感十足、熱心助人、照顧弱勢、關心教育，黃永翔來自基層勞工家庭</w:t>
      </w:r>
    </w:p>
    <w:p>
      <w:pPr>
        <w:pStyle w:val="BodyText"/>
        <w:spacing w:line="297" w:lineRule="exact"/>
        <w:ind w:left="100"/>
      </w:pPr>
      <w:r>
        <w:rPr>
          <w:spacing w:val="-1"/>
        </w:rPr>
        <w:t>，更能將心比心、苦民所苦，當選之後更能解民所苦。希望在安樂區的選民選賢與能、選人不選黨</w:t>
      </w:r>
    </w:p>
    <w:p>
      <w:pPr>
        <w:spacing w:after="0" w:line="297" w:lineRule="exact"/>
        <w:sectPr>
          <w:pgSz w:w="11900" w:h="16840"/>
          <w:pgMar w:top="1500" w:bottom="280" w:left="620" w:right="620"/>
        </w:sectPr>
      </w:pPr>
    </w:p>
    <w:p>
      <w:pPr>
        <w:pStyle w:val="BodyText"/>
        <w:spacing w:before="21"/>
        <w:ind w:left="100"/>
      </w:pPr>
      <w:r>
        <w:rPr>
          <w:spacing w:val="-1"/>
        </w:rPr>
        <w:t>，讓說真話、肯做事的黃永翔進入基隆市議會，做市民的代言人，來為市民監督市政、建設安樂區</w:t>
      </w:r>
    </w:p>
    <w:p>
      <w:pPr>
        <w:pStyle w:val="BodyText"/>
        <w:spacing w:before="63"/>
        <w:ind w:left="100"/>
      </w:pPr>
      <w:r>
        <w:rPr>
          <w:spacing w:val="-2"/>
        </w:rPr>
        <w:t>、造福鄰里與市民。</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[202209010062946]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2022-09-01</w:t>
      </w:r>
      <w:r>
        <w:rPr>
          <w:spacing w:val="-13"/>
          <w:w w:val="115"/>
          <w:sz w:val="28"/>
        </w:rPr>
        <w:t> </w:t>
      </w:r>
      <w:r>
        <w:rPr>
          <w:spacing w:val="-2"/>
          <w:w w:val="115"/>
          <w:sz w:val="28"/>
        </w:rPr>
        <w:t>(00:20)</w:t>
      </w:r>
    </w:p>
    <w:p>
      <w:pPr>
        <w:spacing w:line="249" w:lineRule="auto" w:before="12"/>
        <w:ind w:left="100" w:right="5939" w:firstLine="0"/>
        <w:jc w:val="left"/>
        <w:rPr>
          <w:sz w:val="28"/>
        </w:rPr>
      </w:pPr>
      <w:r>
        <w:rPr>
          <w:sz w:val="28"/>
        </w:rPr>
        <w:t>網站(URL連接) | 新聞 |By 台灣好報</w:t>
      </w:r>
      <w:r>
        <w:rPr>
          <w:spacing w:val="10"/>
          <w:sz w:val="28"/>
        </w:rPr>
        <w:t>字數: </w:t>
      </w:r>
      <w:r>
        <w:rPr>
          <w:sz w:val="28"/>
        </w:rPr>
        <w:t>1106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81120;mso-wrap-distance-left:0;mso-wrap-distance-right:0" id="docshape186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許雅琳深耕基層太陽花世代 守住民進黨一席女性議員席次</w:t>
      </w:r>
    </w:p>
    <w:p>
      <w:pPr>
        <w:pStyle w:val="BodyText"/>
        <w:spacing w:before="12"/>
        <w:rPr>
          <w:sz w:val="22"/>
        </w:rPr>
      </w:pPr>
      <w:r>
        <w:rPr/>
        <w:pict>
          <v:shape style="position:absolute;margin-left:36pt;margin-top:15.723047pt;width:523pt;height:.1pt;mso-position-horizontal-relative:page;mso-position-vertical-relative:paragraph;z-index:-13380608;mso-wrap-distance-left:0;mso-wrap-distance-right:0" id="docshape186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96">
        <w:r>
          <w:rPr>
            <w:w w:val="115"/>
          </w:rPr>
          <w:t>文字快照</w:t>
        </w:r>
        <w:r>
          <w:rPr>
            <w:spacing w:val="-2"/>
            <w:w w:val="115"/>
          </w:rPr>
          <w:t>：http://m.match.net.tw/pc/news/life/20220901/6756720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t>【記者 林明佑／彰化 報導】民進黨第一選區（彰化、花壇、芬園）唯一提名女性縣議員候選人許</w:t>
      </w:r>
      <w:r>
        <w:rPr>
          <w:spacing w:val="-2"/>
        </w:rPr>
        <w:t>雅琳，為宣示勝選的決心，特別選在候選人登記第一天，攜帶啞鈴道具，象徵願意承擔責任及加入社會改革的力量而完成候選人參選登記！</w:t>
      </w:r>
    </w:p>
    <w:p>
      <w:pPr>
        <w:pStyle w:val="BodyText"/>
        <w:spacing w:before="11"/>
        <w:rPr>
          <w:sz w:val="28"/>
        </w:rPr>
      </w:pPr>
    </w:p>
    <w:p>
      <w:pPr>
        <w:pStyle w:val="BodyText"/>
        <w:spacing w:line="290" w:lineRule="auto" w:before="1"/>
        <w:ind w:left="100" w:right="239"/>
        <w:jc w:val="both"/>
      </w:pPr>
      <w:r>
        <w:rPr>
          <w:spacing w:val="-2"/>
        </w:rPr>
        <w:t>對於代表民主進步黨參選第一選區縣議員，許雅琳表示，自從黃秀芳縣長候選人當選立委之後，彰化縣第一選區已連續兩屆沒有民進黨籍女性縣議員出線。在彰化市長林世賢的鼓勵之下，許雅琳毅然決然投入有「超級戰區」之稱的第一選區縣議員選舉，獲得民主進步黨提名成該區唯一女性議員</w:t>
      </w:r>
      <w:r>
        <w:rPr>
          <w:spacing w:val="-4"/>
        </w:rPr>
        <w:t>候選人。</w:t>
      </w:r>
    </w:p>
    <w:p>
      <w:pPr>
        <w:pStyle w:val="BodyText"/>
        <w:spacing w:before="10"/>
        <w:rPr>
          <w:sz w:val="28"/>
        </w:rPr>
      </w:pPr>
    </w:p>
    <w:p>
      <w:pPr>
        <w:pStyle w:val="BodyText"/>
        <w:spacing w:line="290" w:lineRule="auto"/>
        <w:ind w:left="100" w:right="239"/>
        <w:jc w:val="both"/>
      </w:pPr>
      <w:r>
        <w:rPr>
          <w:spacing w:val="-2"/>
        </w:rPr>
        <w:t>彰化女性從政，先有周清玉、翁金珠兩位前縣長，後有現任立法委員黃秀芳、陳素月及陳秀寶等。現則有屬於太陽花世代的許雅琳，利用深入了解基層、參與社團運作、接受公務系統或企業訓練養</w:t>
      </w:r>
      <w:r>
        <w:rPr>
          <w:spacing w:val="-1"/>
        </w:rPr>
        <w:t>成的完整歷練；同時，具有無私自發性的奉獻精神、並兼具在地化與高度國際化與現代化思考能力</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077184" from="72pt,34.914532pt" to="108pt,34.914532pt" stroked="true" strokeweight=".8pt" strokecolor="#ff0000">
            <v:stroke dashstyle="solid"/>
            <w10:wrap type="none"/>
          </v:line>
        </w:pict>
      </w:r>
      <w:r>
        <w:rPr>
          <w:spacing w:val="-2"/>
        </w:rPr>
        <w:t>許雅琳除了定位自己是太陽花世代，並自許傳承彰化民主女性從政力量之外，針對彰化縣不斷人口流失及</w:t>
      </w:r>
      <w:r>
        <w:rPr>
          <w:color w:val="FF0000"/>
          <w:spacing w:val="-2"/>
        </w:rPr>
        <w:t>少子化</w:t>
      </w:r>
      <w:r>
        <w:rPr>
          <w:spacing w:val="-2"/>
        </w:rPr>
        <w:t>問題，許雅琳誓言將從不同面向監督相關政策，並與國家政策聯結，例如蔡英文總統</w:t>
      </w:r>
      <w:r>
        <w:rPr>
          <w:spacing w:val="-2"/>
        </w:rPr>
        <w:t>宣示的2030國家雙語政策，中小學的外語教授師資不足問題需要解決，確保孩子獲得紮實的外語學習，以銜接大學全英文課程。</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此外，藉由普及兒童共融式公園及相關兒童遊戲安全的養護，打造城市即公園，以優質的親子遊戲</w:t>
      </w:r>
      <w:r>
        <w:rPr>
          <w:spacing w:val="-2"/>
        </w:rPr>
        <w:t>園地協助兒童成長外，並將國中男生納入HPV公費疫苗注射計劃，預防多種生殖系統癌症病變。</w:t>
      </w:r>
    </w:p>
    <w:p>
      <w:pPr>
        <w:pStyle w:val="BodyText"/>
        <w:spacing w:before="12"/>
        <w:rPr>
          <w:sz w:val="28"/>
        </w:rPr>
      </w:pPr>
    </w:p>
    <w:p>
      <w:pPr>
        <w:pStyle w:val="BodyText"/>
        <w:spacing w:line="290" w:lineRule="auto"/>
        <w:ind w:left="100" w:right="239"/>
        <w:jc w:val="both"/>
      </w:pPr>
      <w:r>
        <w:rPr>
          <w:spacing w:val="-2"/>
        </w:rPr>
        <w:t>許雅琳也將致力持續推動彰化交流道解編，引進旗艦企業進駐，創造就業機會可吸引青年返鄉。因應人口老化趨勢，針對中高齡婦女重返職場的困境，善用社區及資源整合，傳授技能並推動婦女低利貸款輔導創業，以迎來人生的下半場。長者照顧必須持續推動與擴大服務項目兼在地化，除客運外，應增列計程車，醫療等。</w:t>
      </w:r>
    </w:p>
    <w:p>
      <w:pPr>
        <w:pStyle w:val="BodyText"/>
        <w:spacing w:before="10"/>
        <w:rPr>
          <w:sz w:val="28"/>
        </w:rPr>
      </w:pPr>
    </w:p>
    <w:p>
      <w:pPr>
        <w:pStyle w:val="BodyText"/>
        <w:spacing w:line="290" w:lineRule="auto" w:before="1"/>
        <w:ind w:left="100" w:right="119"/>
      </w:pPr>
      <w:r>
        <w:rPr>
          <w:spacing w:val="-2"/>
        </w:rPr>
        <w:t>面對超級戰區選情大爆炸，特別是第一選區現任已有6位女性議員，許雅琳表示，她會善用擁有的太</w:t>
      </w:r>
      <w:r>
        <w:rPr>
          <w:spacing w:val="-2"/>
        </w:rPr>
        <w:t>陽花世代特質，以其豐富的社團經驗，及擔任市長助理時深耕基層累積充沛的地方能量，一步一腳印爭取選民認同，為民進黨守住一席女性議員席次，照顧長者、守護婦幼、持續為青年發聲！（影</w:t>
      </w:r>
      <w:r>
        <w:rPr>
          <w:spacing w:val="-2"/>
          <w:w w:val="105"/>
        </w:rPr>
        <w:t>片：https://youtu.be/ZXDQYdL82oI）</w:t>
      </w:r>
    </w:p>
    <w:p>
      <w:pPr>
        <w:pStyle w:val="BodyText"/>
        <w:spacing w:before="10"/>
        <w:rPr>
          <w:sz w:val="28"/>
        </w:rPr>
      </w:pPr>
    </w:p>
    <w:p>
      <w:pPr>
        <w:pStyle w:val="BodyText"/>
        <w:spacing w:line="290" w:lineRule="auto"/>
        <w:ind w:left="100" w:right="239"/>
      </w:pPr>
      <w:r>
        <w:rPr>
          <w:spacing w:val="-2"/>
        </w:rPr>
        <w:t>圖一：彰化縣議員候選人許雅琳為宣示勝選的決心，選在候選人登記第一天，攜帶啞鈴道具，象徵願意承擔責任及加入社會改革的力量而完成候選人參選登記。（記者林明佑翻攝）</w:t>
      </w:r>
    </w:p>
    <w:p>
      <w:pPr>
        <w:pStyle w:val="BodyText"/>
        <w:spacing w:before="12"/>
        <w:rPr>
          <w:sz w:val="28"/>
        </w:rPr>
      </w:pPr>
    </w:p>
    <w:p>
      <w:pPr>
        <w:pStyle w:val="BodyText"/>
        <w:spacing w:line="290" w:lineRule="auto"/>
        <w:ind w:left="100" w:right="239"/>
      </w:pPr>
      <w:r>
        <w:rPr>
          <w:spacing w:val="-2"/>
        </w:rPr>
        <w:t>圖二：許雅琳在彰化市長林世賢的鼓勵之下，毅然決然投入有「超級戰區」之稱的第一選區縣議員選舉，獲得民主進步黨提名成該區唯一女性議員候選人。（記者林明佑翻攝）</w:t>
      </w:r>
    </w:p>
    <w:p>
      <w:pPr>
        <w:pStyle w:val="BodyText"/>
        <w:spacing w:before="11"/>
        <w:rPr>
          <w:sz w:val="28"/>
        </w:rPr>
      </w:pPr>
    </w:p>
    <w:p>
      <w:pPr>
        <w:pStyle w:val="BodyText"/>
        <w:spacing w:line="290" w:lineRule="auto"/>
        <w:ind w:left="100" w:right="239"/>
      </w:pPr>
      <w:r>
        <w:rPr>
          <w:spacing w:val="-2"/>
        </w:rPr>
        <w:t>圖三：許雅琳善用擁有的太陽花世代特質，以其豐富的社團經驗，及擔任市長助理時深耕基層累積充沛的地方能量，一步一腳印爭取選民認同。（記者林明佑翻攝）</w:t>
      </w:r>
    </w:p>
    <w:p>
      <w:pPr>
        <w:pStyle w:val="BodyText"/>
        <w:spacing w:before="12"/>
        <w:rPr>
          <w:sz w:val="28"/>
        </w:rPr>
      </w:pPr>
    </w:p>
    <w:p>
      <w:pPr>
        <w:pStyle w:val="BodyText"/>
        <w:ind w:left="100"/>
      </w:pPr>
      <w:r>
        <w:rPr/>
        <w:pict>
          <v:shape style="position:absolute;margin-left:102pt;margin-top:16.914532pt;width:24pt;height:.1pt;mso-position-horizontal-relative:page;mso-position-vertical-relative:paragraph;z-index:-13379584;mso-wrap-distance-left:0;mso-wrap-distance-right:0" id="docshape1869"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[2022090121771177218]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2022-08-31</w:t>
      </w:r>
      <w:r>
        <w:rPr>
          <w:spacing w:val="21"/>
          <w:w w:val="110"/>
          <w:sz w:val="28"/>
        </w:rPr>
        <w:t> </w:t>
      </w:r>
      <w:r>
        <w:rPr>
          <w:spacing w:val="-2"/>
          <w:w w:val="110"/>
          <w:sz w:val="28"/>
        </w:rPr>
        <w:t>(16:31)</w:t>
      </w:r>
    </w:p>
    <w:p>
      <w:pPr>
        <w:spacing w:line="249" w:lineRule="auto" w:before="12"/>
        <w:ind w:left="100" w:right="5379" w:firstLine="0"/>
        <w:jc w:val="left"/>
        <w:rPr>
          <w:sz w:val="28"/>
        </w:rPr>
      </w:pPr>
      <w:r>
        <w:rPr>
          <w:sz w:val="28"/>
        </w:rPr>
        <w:t>網站(URL連接) | 財經 |By 陳顗喆／台北</w:t>
      </w:r>
      <w:r>
        <w:rPr>
          <w:spacing w:val="10"/>
          <w:sz w:val="28"/>
        </w:rPr>
        <w:t>字數: </w:t>
      </w:r>
      <w:r>
        <w:rPr>
          <w:sz w:val="28"/>
        </w:rPr>
        <w:t>1702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79072;mso-wrap-distance-left:0;mso-wrap-distance-right:0" id="docshape187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3"/>
          <w:sz w:val="28"/>
        </w:rPr>
        <w:t>人才永續國際論壇 解密</w:t>
      </w:r>
      <w:r>
        <w:rPr>
          <w:sz w:val="28"/>
        </w:rPr>
        <w:t>Google</w:t>
      </w:r>
      <w:r>
        <w:rPr>
          <w:spacing w:val="-1"/>
          <w:sz w:val="28"/>
        </w:rPr>
        <w:t>、美光、星展、四零四成人才贏家關鍵</w:t>
      </w:r>
    </w:p>
    <w:p>
      <w:pPr>
        <w:pStyle w:val="BodyText"/>
        <w:spacing w:line="20" w:lineRule="exact"/>
        <w:ind w:left="100"/>
        <w:rPr>
          <w:sz w:val="2"/>
        </w:rPr>
      </w:pPr>
      <w:r>
        <w:rPr>
          <w:sz w:val="2"/>
        </w:rPr>
        <w:pict>
          <v:group style="width:28pt;height:.95pt;mso-position-horizontal-relative:char;mso-position-vertical-relative:line" id="docshapegroup1871"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378048;mso-wrap-distance-left:0;mso-wrap-distance-right:0" id="docshape187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：https://tw.news.yahoo.com/%E5%8F%B0%E7%81%A3%E4%BA%BA%E6%89%8D%E6%B0%B8%E7%BA%8C%E5%9</w:t>
      </w:r>
      <w:r>
        <w:rPr>
          <w:spacing w:val="80"/>
          <w:w w:val="150"/>
        </w:rPr>
        <w:t>  </w:t>
      </w:r>
      <w:r>
        <w:rPr>
          <w:spacing w:val="-2"/>
          <w:w w:val="75"/>
        </w:rPr>
        <w:t>C%8B%E9%9A%9B%E8%AB%96%E5%A3%87-%E8%A7%A3%E5%AF%86google-%E7%BE%8E%E5%85%89-</w:t>
      </w:r>
    </w:p>
    <w:p>
      <w:pPr>
        <w:pStyle w:val="BodyText"/>
        <w:spacing w:line="297" w:lineRule="exact"/>
        <w:ind w:left="100"/>
      </w:pPr>
      <w:r>
        <w:rPr>
          <w:spacing w:val="-2"/>
          <w:w w:val="85"/>
        </w:rPr>
        <w:t>%E6%98%9F%E5%B1%95-</w:t>
      </w:r>
    </w:p>
    <w:p>
      <w:pPr>
        <w:pStyle w:val="BodyText"/>
        <w:spacing w:before="62"/>
        <w:ind w:left="100"/>
      </w:pPr>
      <w:r>
        <w:rPr>
          <w:spacing w:val="-2"/>
          <w:w w:val="70"/>
        </w:rPr>
        <w:t>%E5%9B%9B%E9%9B%B6%E5%9B%9B%E6%88%90%E4%BA%BA%E6%89%8D%E8%B4%8F%E5%AE%B6%E9%97%9C%E9%8D</w:t>
      </w:r>
    </w:p>
    <w:p>
      <w:pPr>
        <w:pStyle w:val="BodyText"/>
        <w:spacing w:before="62"/>
        <w:ind w:left="100"/>
      </w:pPr>
      <w:r>
        <w:rPr/>
        <w:t>%B5-</w:t>
      </w:r>
      <w:r>
        <w:rPr>
          <w:spacing w:val="-2"/>
        </w:rPr>
        <w:t>080802373.html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pict>
          <v:shape style="position:absolute;margin-left:36pt;margin-top:16.914532pt;width:24pt;height:.1pt;mso-position-horizontal-relative:page;mso-position-vertical-relative:paragraph;z-index:-13377536;mso-wrap-distance-left:0;mso-wrap-distance-right:0" id="docshape1873" coordorigin="720,338" coordsize="480,0" path="m720,338l1200,338e" filled="false" stroked="true" strokeweight=".8pt" strokecolor="#ff0000">
            <v:path arrowok="t"/>
            <v:stroke dashstyle="solid"/>
            <w10:wrap type="topAndBottom"/>
          </v:shape>
        </w:pict>
      </w:r>
      <w:r>
        <w:rPr>
          <w:color w:val="FF0000"/>
        </w:rPr>
        <w:t>台灣</w:t>
      </w:r>
      <w:r>
        <w:rPr>
          <w:spacing w:val="2"/>
        </w:rPr>
        <w:t>人才永續國際論壇 解密</w:t>
      </w:r>
      <w:r>
        <w:rPr/>
        <w:t>Google</w:t>
      </w:r>
      <w:r>
        <w:rPr>
          <w:spacing w:val="-1"/>
        </w:rPr>
        <w:t>、美光、星展、四零四成人才贏家關鍵</w:t>
      </w:r>
    </w:p>
    <w:p>
      <w:pPr>
        <w:pStyle w:val="BodyText"/>
        <w:spacing w:before="1"/>
        <w:rPr>
          <w:sz w:val="30"/>
        </w:rPr>
      </w:pPr>
    </w:p>
    <w:p>
      <w:pPr>
        <w:pStyle w:val="BodyText"/>
        <w:ind w:left="100"/>
      </w:pPr>
      <w:r>
        <w:rPr/>
        <w:t>【記者陳顗喆／台北報導】由天下學習與《Cheers</w:t>
      </w:r>
      <w:r>
        <w:rPr>
          <w:spacing w:val="-1"/>
        </w:rPr>
        <w:t>快樂工作人》首次舉辦的「人才永續國際論壇」</w:t>
      </w:r>
    </w:p>
    <w:p>
      <w:pPr>
        <w:pStyle w:val="BodyText"/>
        <w:spacing w:before="62"/>
        <w:ind w:left="100"/>
      </w:pPr>
      <w:r>
        <w:rPr/>
        <w:t>，於昨日台北遠東香格里拉飯店盛大舉行，邀集策畫國家人才願景的政府機關國發會及8</w:t>
      </w:r>
      <w:r>
        <w:rPr>
          <w:spacing w:val="-2"/>
        </w:rPr>
        <w:t>間指標企業</w:t>
      </w:r>
    </w:p>
    <w:p>
      <w:pPr>
        <w:pStyle w:val="BodyText"/>
        <w:spacing w:line="290" w:lineRule="auto" w:before="62"/>
        <w:ind w:left="100" w:right="239"/>
      </w:pPr>
      <w:r>
        <w:rPr/>
        <w:pict>
          <v:line style="position:absolute;mso-position-horizontal-relative:page;mso-position-vertical-relative:paragraph;z-index:18080256" from="480pt,20.014532pt" to="504pt,20.014532pt" stroked="true" strokeweight=".8pt" strokecolor="#ff0000">
            <v:stroke dashstyle="solid"/>
            <w10:wrap type="none"/>
          </v:line>
        </w:pict>
      </w:r>
      <w:r>
        <w:rPr>
          <w:spacing w:val="-2"/>
        </w:rPr>
        <w:t>、非營利組織，以及歐洲在臺商務協會，分享各自針對人才永續的實際作法，一同為</w:t>
      </w:r>
      <w:r>
        <w:rPr>
          <w:color w:val="FF0000"/>
          <w:spacing w:val="-2"/>
        </w:rPr>
        <w:t>台灣</w:t>
      </w:r>
      <w:r>
        <w:rPr>
          <w:spacing w:val="-2"/>
        </w:rPr>
        <w:t>的人才荒思考解方。</w:t>
      </w:r>
    </w:p>
    <w:p>
      <w:pPr>
        <w:pStyle w:val="BodyText"/>
        <w:spacing w:before="12"/>
        <w:rPr>
          <w:sz w:val="28"/>
        </w:rPr>
      </w:pPr>
    </w:p>
    <w:p>
      <w:pPr>
        <w:pStyle w:val="BodyText"/>
        <w:ind w:left="100"/>
      </w:pPr>
      <w:r>
        <w:rPr>
          <w:spacing w:val="-4"/>
        </w:rPr>
        <w:t>論壇以「重啟X重組X重塑」為主軸，吸引超過700</w:t>
      </w:r>
      <w:r>
        <w:rPr>
          <w:spacing w:val="-5"/>
        </w:rPr>
        <w:t>位企業高階主管、人資長及大學校長共襄盛舉。</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080768" from="372pt,16.914532pt" to="396pt,16.914532pt" stroked="true" strokeweight=".8pt" strokecolor="#ff0000">
            <v:stroke dashstyle="solid"/>
            <w10:wrap type="none"/>
          </v:line>
        </w:pict>
      </w:r>
      <w:r>
        <w:rPr/>
        <w:pict>
          <v:line style="position:absolute;mso-position-horizontal-relative:page;mso-position-vertical-relative:paragraph;z-index:18081280" from="540pt,16.914532pt" to="552pt,16.914532pt" stroked="true" strokeweight=".8pt" strokecolor="#ff0000">
            <v:stroke dashstyle="solid"/>
            <w10:wrap type="none"/>
          </v:line>
        </w:pict>
      </w:r>
      <w:r>
        <w:rPr/>
        <w:pict>
          <v:line style="position:absolute;mso-position-horizontal-relative:page;mso-position-vertical-relative:paragraph;z-index:18081792" from="36pt,34.914532pt" to="48pt,34.914532pt" stroked="true" strokeweight=".8pt" strokecolor="#ff0000">
            <v:stroke dashstyle="solid"/>
            <w10:wrap type="none"/>
          </v:line>
        </w:pict>
      </w:r>
      <w:r>
        <w:rPr/>
        <w:pict>
          <v:line style="position:absolute;mso-position-horizontal-relative:page;mso-position-vertical-relative:paragraph;z-index:18082304" from="132pt,34.914532pt" to="156pt,34.914532pt" stroked="true" strokeweight=".8pt" strokecolor="#ff0000">
            <v:stroke dashstyle="solid"/>
            <w10:wrap type="none"/>
          </v:line>
        </w:pict>
      </w:r>
      <w:r>
        <w:rPr/>
        <w:pict>
          <v:line style="position:absolute;mso-position-horizontal-relative:page;mso-position-vertical-relative:paragraph;z-index:18082816" from="180pt,34.914532pt" to="204pt,34.914532pt" stroked="true" strokeweight=".8pt" strokecolor="#ff0000">
            <v:stroke dashstyle="solid"/>
            <w10:wrap type="none"/>
          </v:line>
        </w:pict>
      </w:r>
      <w:r>
        <w:rPr/>
        <w:pict>
          <v:line style="position:absolute;mso-position-horizontal-relative:page;mso-position-vertical-relative:paragraph;z-index:18083328" from="348pt,34.914532pt" to="372pt,34.914532pt" stroked="true" strokeweight=".8pt" strokecolor="#ff0000">
            <v:stroke dashstyle="solid"/>
            <w10:wrap type="none"/>
          </v:line>
        </w:pict>
      </w:r>
      <w:r>
        <w:rPr>
          <w:spacing w:val="-2"/>
        </w:rPr>
        <w:t>論壇中，來自不同產業的指標型企業，包括資誠人資管顧公司、</w:t>
      </w:r>
      <w:r>
        <w:rPr>
          <w:color w:val="FF0000"/>
          <w:spacing w:val="-2"/>
        </w:rPr>
        <w:t>台灣</w:t>
      </w:r>
      <w:r>
        <w:rPr>
          <w:spacing w:val="-2"/>
        </w:rPr>
        <w:t>美光、默克醫療保健事業（</w:t>
      </w:r>
      <w:r>
        <w:rPr>
          <w:color w:val="FF0000"/>
          <w:spacing w:val="-2"/>
        </w:rPr>
        <w:t>台灣</w:t>
      </w:r>
      <w:r>
        <w:rPr>
          <w:spacing w:val="-2"/>
        </w:rPr>
        <w:t>）、星展銀行（</w:t>
      </w:r>
      <w:r>
        <w:rPr>
          <w:color w:val="FF0000"/>
          <w:spacing w:val="-2"/>
        </w:rPr>
        <w:t>台灣</w:t>
      </w:r>
      <w:r>
        <w:rPr>
          <w:spacing w:val="-2"/>
        </w:rPr>
        <w:t>）、</w:t>
      </w:r>
      <w:r>
        <w:rPr>
          <w:color w:val="FF0000"/>
          <w:spacing w:val="-2"/>
        </w:rPr>
        <w:t>臺灣</w:t>
      </w:r>
      <w:r>
        <w:rPr>
          <w:spacing w:val="-2"/>
        </w:rPr>
        <w:t>集中保管結算所、Google（</w:t>
      </w:r>
      <w:r>
        <w:rPr>
          <w:color w:val="FF0000"/>
          <w:spacing w:val="-2"/>
        </w:rPr>
        <w:t>台灣</w:t>
      </w:r>
      <w:r>
        <w:rPr>
          <w:spacing w:val="-2"/>
        </w:rPr>
        <w:t>）及四零四科技，提供前瞻的人才培育經驗。</w:t>
      </w:r>
    </w:p>
    <w:p>
      <w:pPr>
        <w:pStyle w:val="BodyText"/>
        <w:spacing w:before="11"/>
        <w:rPr>
          <w:sz w:val="28"/>
        </w:rPr>
      </w:pPr>
    </w:p>
    <w:p>
      <w:pPr>
        <w:pStyle w:val="BodyText"/>
        <w:ind w:left="100"/>
      </w:pPr>
      <w:r>
        <w:rPr>
          <w:spacing w:val="-4"/>
        </w:rPr>
        <w:t>天下雜誌董事長吳迎春開場致詞表示：「企業做ESG時，針對當中的『S</w:t>
      </w:r>
      <w:r>
        <w:rPr>
          <w:spacing w:val="-5"/>
        </w:rPr>
        <w:t>』，不光是捐錢做善事，還</w:t>
      </w:r>
    </w:p>
    <w:p>
      <w:pPr>
        <w:spacing w:after="0"/>
        <w:sectPr>
          <w:pgSz w:w="11900" w:h="16840"/>
          <w:pgMar w:top="1500" w:bottom="280" w:left="620" w:right="620"/>
        </w:sectPr>
      </w:pPr>
    </w:p>
    <w:p>
      <w:pPr>
        <w:pStyle w:val="BodyText"/>
        <w:spacing w:line="290" w:lineRule="auto" w:before="21"/>
        <w:ind w:left="100" w:right="239"/>
      </w:pPr>
      <w:r>
        <w:rPr>
          <w:w w:val="102"/>
        </w:rPr>
        <w:t>要投資人才，才能有長遠幫助。」歐洲商會副理事長尹容(GiuseppeIzzo)</w:t>
      </w:r>
      <w:r>
        <w:rPr>
          <w:spacing w:val="-2"/>
          <w:w w:val="102"/>
        </w:rPr>
        <w:t>也呼應指出，人才荒是全</w:t>
      </w:r>
      <w:r>
        <w:rPr/>
        <w:t>世界不分產業都需要面臨的問題，即使是先進國家，也難以避免缺工的衝擊。</w:t>
      </w:r>
    </w:p>
    <w:p>
      <w:pPr>
        <w:pStyle w:val="BodyText"/>
        <w:spacing w:before="12"/>
        <w:rPr>
          <w:sz w:val="28"/>
        </w:rPr>
      </w:pPr>
    </w:p>
    <w:p>
      <w:pPr>
        <w:pStyle w:val="BodyText"/>
        <w:ind w:left="100"/>
      </w:pPr>
      <w:r>
        <w:rPr/>
        <w:pict>
          <v:shape style="position:absolute;margin-left:252pt;margin-top:16.914532pt;width:24pt;height:.1pt;mso-position-horizontal-relative:page;mso-position-vertical-relative:paragraph;z-index:-13373440;mso-wrap-distance-left:0;mso-wrap-distance-right:0" id="docshape1874" coordorigin="5040,338" coordsize="480,0" path="m5040,338l5520,338e" filled="false" stroked="true" strokeweight=".8pt" strokecolor="#ff0000">
            <v:path arrowok="t"/>
            <v:stroke dashstyle="solid"/>
            <w10:wrap type="topAndBottom"/>
          </v:shape>
        </w:pict>
      </w:r>
      <w:r>
        <w:rPr/>
        <w:pict>
          <v:line style="position:absolute;mso-position-horizontal-relative:page;mso-position-vertical-relative:paragraph;z-index:18084864" from="276pt,34.914532pt" to="312pt,34.914532pt" stroked="true" strokeweight=".8pt" strokecolor="#ff0000">
            <v:stroke dashstyle="solid"/>
            <w10:wrap type="none"/>
          </v:line>
        </w:pict>
      </w:r>
      <w:r>
        <w:rPr/>
        <w:t>國家發展委員會主任委員龔明鑫觀察：「</w:t>
      </w:r>
      <w:r>
        <w:rPr>
          <w:color w:val="FF0000"/>
        </w:rPr>
        <w:t>台灣</w:t>
      </w:r>
      <w:r>
        <w:rPr>
          <w:spacing w:val="-1"/>
        </w:rPr>
        <w:t>不是沒有人才，是缺乏舞台。」他指出，合理的薪資</w:t>
      </w:r>
    </w:p>
    <w:p>
      <w:pPr>
        <w:pStyle w:val="BodyText"/>
        <w:spacing w:line="290" w:lineRule="auto" w:before="13"/>
        <w:ind w:left="100" w:right="239"/>
      </w:pPr>
      <w:r>
        <w:rPr>
          <w:spacing w:val="-2"/>
        </w:rPr>
        <w:t>、人道的環境，都是搭建舞台的要素，其次在</w:t>
      </w:r>
      <w:r>
        <w:rPr>
          <w:color w:val="FF0000"/>
          <w:spacing w:val="-2"/>
        </w:rPr>
        <w:t>少子化</w:t>
      </w:r>
      <w:r>
        <w:rPr>
          <w:spacing w:val="-2"/>
        </w:rPr>
        <w:t>的影響下，鼓勵留學生、外籍移工來台擴大人才庫，是有力的解方。</w:t>
      </w:r>
    </w:p>
    <w:p>
      <w:pPr>
        <w:pStyle w:val="BodyText"/>
        <w:spacing w:before="12"/>
        <w:rPr>
          <w:sz w:val="28"/>
        </w:rPr>
      </w:pPr>
    </w:p>
    <w:p>
      <w:pPr>
        <w:pStyle w:val="BodyText"/>
        <w:ind w:left="100"/>
      </w:pPr>
      <w:r>
        <w:rPr>
          <w:spacing w:val="-1"/>
        </w:rPr>
        <w:t>企業給員工最寶貴的禮物－取得市場成功</w:t>
      </w:r>
    </w:p>
    <w:p>
      <w:pPr>
        <w:pStyle w:val="BodyText"/>
        <w:rPr>
          <w:sz w:val="34"/>
        </w:rPr>
      </w:pPr>
    </w:p>
    <w:p>
      <w:pPr>
        <w:pStyle w:val="BodyText"/>
        <w:spacing w:line="290" w:lineRule="auto"/>
        <w:ind w:left="100" w:right="239"/>
      </w:pPr>
      <w:r>
        <w:rPr>
          <w:spacing w:val="-2"/>
        </w:rPr>
        <w:t>被全球譽為「現代人力資源之父」的美國密西根大學商學院教授DaveUlrich（戴夫．尤瑞奇）也罕</w:t>
      </w:r>
      <w:r>
        <w:rPr>
          <w:spacing w:val="-2"/>
        </w:rPr>
        <w:t>見跨海響應本次論壇。</w:t>
      </w:r>
    </w:p>
    <w:p>
      <w:pPr>
        <w:pStyle w:val="BodyText"/>
        <w:spacing w:before="11"/>
        <w:rPr>
          <w:sz w:val="28"/>
        </w:rPr>
      </w:pPr>
    </w:p>
    <w:p>
      <w:pPr>
        <w:pStyle w:val="BodyText"/>
        <w:spacing w:before="1"/>
        <w:ind w:left="100"/>
      </w:pPr>
      <w:r>
        <w:rPr>
          <w:spacing w:val="-1"/>
        </w:rPr>
        <w:t>一開頭尤瑞奇便問，企業能給員工最重要的是什麼？是安全感？還是成長機會？最後他犀利指出</w:t>
      </w:r>
    </w:p>
    <w:p>
      <w:pPr>
        <w:pStyle w:val="BodyText"/>
        <w:spacing w:line="290" w:lineRule="auto" w:before="62"/>
        <w:ind w:left="100" w:right="239"/>
      </w:pPr>
      <w:r>
        <w:rPr>
          <w:spacing w:val="-2"/>
        </w:rPr>
        <w:t>，「以上皆非，答案是打造一個能在市場上取得成功的組織，」因為唯有公司在市場上成功，人才才能跟著成功。</w:t>
      </w:r>
    </w:p>
    <w:p>
      <w:pPr>
        <w:pStyle w:val="BodyText"/>
        <w:spacing w:before="11"/>
        <w:rPr>
          <w:sz w:val="28"/>
        </w:rPr>
      </w:pPr>
    </w:p>
    <w:p>
      <w:pPr>
        <w:pStyle w:val="BodyText"/>
        <w:spacing w:line="290" w:lineRule="auto"/>
        <w:ind w:left="100" w:right="239"/>
        <w:jc w:val="both"/>
      </w:pPr>
      <w:r>
        <w:rPr>
          <w:spacing w:val="-2"/>
        </w:rPr>
        <w:t>資誠人資管顧公司董事長林瓊瀛則呼籲，企業必須拋開「人才取之不盡、用之不完」的觀念。因為人力供需已打破既定的僱傭關係，「企業不能再期待員工溫良恭儉讓，而要思考怎麼跟員工建立夥伴關係。」</w:t>
      </w:r>
    </w:p>
    <w:p>
      <w:pPr>
        <w:pStyle w:val="BodyText"/>
        <w:spacing w:before="11"/>
        <w:rPr>
          <w:sz w:val="28"/>
        </w:rPr>
      </w:pPr>
    </w:p>
    <w:p>
      <w:pPr>
        <w:pStyle w:val="BodyText"/>
        <w:ind w:left="100"/>
      </w:pPr>
      <w:r>
        <w:rPr>
          <w:spacing w:val="-1"/>
        </w:rPr>
        <w:t>未來人才再進化，企業應建置友善環境</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085376" from="84pt,16.964531pt" to="144pt,16.964531pt" stroked="true" strokeweight=".8pt" strokecolor="#ff0000">
            <v:stroke dashstyle="solid"/>
            <w10:wrap type="none"/>
          </v:line>
        </w:pict>
      </w:r>
      <w:r>
        <w:rPr/>
        <w:pict>
          <v:line style="position:absolute;mso-position-horizontal-relative:page;mso-position-vertical-relative:paragraph;z-index:18085888" from="456pt,16.964531pt" to="480pt,16.964531pt" stroked="true" strokeweight=".8pt" strokecolor="#ff0000">
            <v:stroke dashstyle="solid"/>
            <w10:wrap type="none"/>
          </v:line>
        </w:pict>
      </w:r>
      <w:r>
        <w:rPr>
          <w:spacing w:val="-2"/>
        </w:rPr>
        <w:t>長年關注</w:t>
      </w:r>
      <w:r>
        <w:rPr>
          <w:color w:val="FF0000"/>
          <w:spacing w:val="-2"/>
        </w:rPr>
        <w:t>台灣少子化</w:t>
      </w:r>
      <w:r>
        <w:rPr>
          <w:spacing w:val="-2"/>
        </w:rPr>
        <w:t>問題，致力以生殖醫療改善缺才困境的默克醫療保健事業體</w:t>
      </w:r>
      <w:r>
        <w:rPr>
          <w:color w:val="FF0000"/>
          <w:spacing w:val="-2"/>
        </w:rPr>
        <w:t>台灣</w:t>
      </w:r>
      <w:r>
        <w:rPr>
          <w:spacing w:val="-2"/>
        </w:rPr>
        <w:t>總經理余文慧</w:t>
      </w:r>
      <w:r>
        <w:rPr>
          <w:spacing w:val="-2"/>
        </w:rPr>
        <w:t>也說：「沒有人就沒有人才，沒有人才就沒有ESG！」她呼籲企業積極建立友善、彈性的工作環境</w:t>
      </w:r>
    </w:p>
    <w:p>
      <w:pPr>
        <w:pStyle w:val="BodyText"/>
        <w:spacing w:line="297" w:lineRule="exact"/>
        <w:ind w:left="100"/>
      </w:pPr>
      <w:r>
        <w:rPr>
          <w:spacing w:val="-2"/>
        </w:rPr>
        <w:t>，才能紓解人才荒。</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8086400" from="396pt,16.914532pt" to="420pt,16.914532pt" stroked="true" strokeweight=".8pt" strokecolor="#ff0000">
            <v:stroke dashstyle="solid"/>
            <w10:wrap type="none"/>
          </v:line>
        </w:pict>
      </w:r>
      <w:r>
        <w:rPr>
          <w:spacing w:val="-2"/>
        </w:rPr>
        <w:t>缺工問題除了人才數量的提升，另一方面如何確保「質」也是關鍵。</w:t>
      </w:r>
      <w:r>
        <w:rPr>
          <w:color w:val="FF0000"/>
          <w:spacing w:val="-2"/>
        </w:rPr>
        <w:t>臺灣</w:t>
      </w:r>
      <w:r>
        <w:rPr>
          <w:spacing w:val="-2"/>
        </w:rPr>
        <w:t>集中保管結算所協理陳少燕也在論壇中分享，透過文化轉型，願意讓員工犯錯、從做中學，更能加速培育企業數位轉型下所需的敏捷人才。</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086912" from="36pt,16.914532pt" to="60pt,16.914532pt" stroked="true" strokeweight=".8pt" strokecolor="#ff0000">
            <v:stroke dashstyle="solid"/>
            <w10:wrap type="none"/>
          </v:line>
        </w:pict>
      </w:r>
      <w:r>
        <w:rPr>
          <w:color w:val="FF0000"/>
          <w:spacing w:val="-2"/>
        </w:rPr>
        <w:t>台灣</w:t>
      </w:r>
      <w:r>
        <w:rPr>
          <w:spacing w:val="-2"/>
        </w:rPr>
        <w:t>美光董事長盧東暉也提到，半導體業有「摩爾定律」，人才的知識有保值期，每兩年就必須學習新製程，所以培養人才很重要，「讓人才具備成長與學習能力，是保持企業創新的關鍵。」</w:t>
      </w:r>
    </w:p>
    <w:p>
      <w:pPr>
        <w:pStyle w:val="BodyText"/>
        <w:spacing w:before="12"/>
        <w:rPr>
          <w:sz w:val="28"/>
        </w:rPr>
      </w:pPr>
    </w:p>
    <w:p>
      <w:pPr>
        <w:pStyle w:val="BodyText"/>
        <w:ind w:left="100"/>
      </w:pPr>
      <w:r>
        <w:rPr/>
        <w:pict>
          <v:shape style="position:absolute;margin-left:72pt;margin-top:16.914532pt;width:24pt;height:.1pt;mso-position-horizontal-relative:page;mso-position-vertical-relative:paragraph;z-index:-13372928;mso-wrap-distance-left:0;mso-wrap-distance-right:0" id="docshape1875" coordorigin="1440,338" coordsize="480,0" path="m1440,338l1920,338e" filled="false" stroked="true" strokeweight=".8pt" strokecolor="#ff0000">
            <v:path arrowok="t"/>
            <v:stroke dashstyle="solid"/>
            <w10:wrap type="topAndBottom"/>
          </v:shape>
        </w:pict>
      </w:r>
      <w:r>
        <w:rPr/>
        <w:t>Google</w:t>
      </w:r>
      <w:r>
        <w:rPr>
          <w:color w:val="FF0000"/>
        </w:rPr>
        <w:t>台灣</w:t>
      </w:r>
      <w:r>
        <w:rPr>
          <w:spacing w:val="-1"/>
        </w:rPr>
        <w:t>總經理林雅芳也表示，在充滿動盪的產業環境，公司組織及人才都要學會「與變動共處</w:t>
      </w:r>
    </w:p>
    <w:p>
      <w:pPr>
        <w:pStyle w:val="BodyText"/>
        <w:spacing w:line="580" w:lineRule="auto" w:before="13"/>
        <w:ind w:left="100" w:right="2399"/>
      </w:pPr>
      <w:r>
        <w:rPr>
          <w:spacing w:val="-2"/>
        </w:rPr>
        <w:t>」，所以近年Google選才時，不只看專業，更關心人才是否能解決陌生問題。</w:t>
      </w:r>
      <w:r>
        <w:rPr>
          <w:spacing w:val="-2"/>
        </w:rPr>
        <w:t>人才不分國籍，營造多元文化職場成趨勢</w:t>
      </w:r>
    </w:p>
    <w:p>
      <w:pPr>
        <w:pStyle w:val="BodyText"/>
        <w:spacing w:line="290" w:lineRule="auto"/>
        <w:ind w:left="100" w:right="239"/>
      </w:pPr>
      <w:r>
        <w:rPr/>
        <w:pict>
          <v:line style="position:absolute;mso-position-horizontal-relative:page;mso-position-vertical-relative:paragraph;z-index:18087424" from="264pt,16.914532pt" to="288pt,16.914532pt" stroked="true" strokeweight=".8pt" strokecolor="#ff0000">
            <v:stroke dashstyle="solid"/>
            <w10:wrap type="none"/>
          </v:line>
        </w:pict>
      </w:r>
      <w:r>
        <w:rPr>
          <w:spacing w:val="-2"/>
        </w:rPr>
        <w:t>至於，如何幫助員工發展職涯？星展銀行（</w:t>
      </w:r>
      <w:r>
        <w:rPr>
          <w:color w:val="FF0000"/>
          <w:spacing w:val="-2"/>
        </w:rPr>
        <w:t>台灣</w:t>
      </w:r>
      <w:r>
        <w:rPr>
          <w:spacing w:val="-2"/>
        </w:rPr>
        <w:t>）近年積極協助員工自我探索、練就新技能。人資</w:t>
      </w:r>
      <w:r>
        <w:rPr>
          <w:spacing w:val="-1"/>
        </w:rPr>
        <w:t>處長盧方傑表示，星展推出一系列的數位技能模組讓員工學習，當員工了解新技術、就更能運用它</w:t>
      </w:r>
    </w:p>
    <w:p>
      <w:pPr>
        <w:pStyle w:val="BodyText"/>
        <w:spacing w:line="297" w:lineRule="exact"/>
        <w:ind w:left="100"/>
      </w:pPr>
      <w:r>
        <w:rPr>
          <w:spacing w:val="-1"/>
        </w:rPr>
        <w:t>，不必擔心被機器取代。</w:t>
      </w:r>
    </w:p>
    <w:p>
      <w:pPr>
        <w:spacing w:after="0" w:line="297" w:lineRule="exact"/>
        <w:sectPr>
          <w:pgSz w:w="11900" w:h="16840"/>
          <w:pgMar w:top="8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089472" from="252pt,35.964531pt" to="276pt,35.964531pt" stroked="true" strokeweight=".8pt" strokecolor="#ff0000">
            <v:stroke dashstyle="solid"/>
            <w10:wrap type="none"/>
          </v:line>
        </w:pict>
      </w:r>
      <w:r>
        <w:rPr>
          <w:spacing w:val="-2"/>
        </w:rPr>
        <w:t>「我借用美國小聯盟的做法，來培育人才！」四零四科技聯合執行長吳思慧則分享，公司透過「人才農場計畫」幫員工搭建舞台，讓他們在</w:t>
      </w:r>
      <w:r>
        <w:rPr>
          <w:color w:val="FF0000"/>
          <w:spacing w:val="-2"/>
        </w:rPr>
        <w:t>台灣</w:t>
      </w:r>
      <w:r>
        <w:rPr>
          <w:spacing w:val="-2"/>
        </w:rPr>
        <w:t>累積各項專案經驗後，承接國際訂單，成為有競爭力</w:t>
      </w:r>
      <w:r>
        <w:rPr>
          <w:spacing w:val="-4"/>
        </w:rPr>
        <w:t>的人才。</w:t>
      </w:r>
    </w:p>
    <w:p>
      <w:pPr>
        <w:pStyle w:val="BodyText"/>
        <w:spacing w:before="11"/>
        <w:rPr>
          <w:sz w:val="28"/>
        </w:rPr>
      </w:pPr>
    </w:p>
    <w:p>
      <w:pPr>
        <w:pStyle w:val="BodyText"/>
        <w:spacing w:before="1"/>
        <w:ind w:left="100"/>
      </w:pPr>
      <w:r>
        <w:rPr/>
        <w:pict>
          <v:shape style="position:absolute;margin-left:306pt;margin-top:16.964531pt;width:24pt;height:.1pt;mso-position-horizontal-relative:page;mso-position-vertical-relative:paragraph;z-index:-13369344;mso-wrap-distance-left:0;mso-wrap-distance-right:0" id="docshape1876" coordorigin="6120,339" coordsize="480,0" path="m6120,339l6600,339e" filled="false" stroked="true" strokeweight=".8pt" strokecolor="#ff0000">
            <v:path arrowok="t"/>
            <v:stroke dashstyle="solid"/>
            <w10:wrap type="topAndBottom"/>
          </v:shape>
        </w:pict>
      </w:r>
      <w:r>
        <w:rPr/>
        <w:t>最後閉幕演講，請來One-Forty創辦人陳凱翔，分享</w:t>
      </w:r>
      <w:r>
        <w:rPr>
          <w:color w:val="FF0000"/>
        </w:rPr>
        <w:t>台灣</w:t>
      </w:r>
      <w:r>
        <w:rPr>
          <w:spacing w:val="-1"/>
        </w:rPr>
        <w:t>移工如何成為當今重要的就業力。他認為</w:t>
      </w:r>
    </w:p>
    <w:p>
      <w:pPr>
        <w:pStyle w:val="BodyText"/>
        <w:spacing w:before="13"/>
        <w:ind w:left="100"/>
      </w:pPr>
      <w:r>
        <w:rPr>
          <w:spacing w:val="-1"/>
        </w:rPr>
        <w:t>，在缺工同時，企業也該思考如何營造不同國家、文化及語言的員工共處的環境，而現在正是時候</w:t>
      </w:r>
    </w:p>
    <w:p>
      <w:pPr>
        <w:pStyle w:val="BodyText"/>
        <w:spacing w:before="63"/>
        <w:ind w:left="100"/>
      </w:pPr>
      <w:r>
        <w:rPr>
          <w:spacing w:val="-1"/>
        </w:rPr>
        <w:t>，重新定義對於移工的想像。</w:t>
      </w:r>
    </w:p>
    <w:p>
      <w:pPr>
        <w:pStyle w:val="BodyText"/>
        <w:spacing w:before="12"/>
        <w:rPr>
          <w:sz w:val="33"/>
        </w:rPr>
      </w:pPr>
    </w:p>
    <w:p>
      <w:pPr>
        <w:pStyle w:val="BodyText"/>
        <w:spacing w:line="290" w:lineRule="auto"/>
        <w:ind w:left="100" w:right="239"/>
        <w:jc w:val="both"/>
      </w:pPr>
      <w:r>
        <w:rPr>
          <w:spacing w:val="-2"/>
        </w:rPr>
        <w:t>建立開放多元的環境、培養員工具備成長學習心態、高度適應力，成了此次貫穿論壇的關鍵字，企業應建立彈性的友善措施及完整訓練，才有助於獲取所需人才。另一方面，在未來，移工亦是重要的人才，唯有歧視與偏見消失，讓外籍優秀人才擁有發揮的空間，企業才有機會脫離缺才泥淖。</w:t>
      </w:r>
    </w:p>
    <w:p>
      <w:pPr>
        <w:pStyle w:val="BodyText"/>
        <w:spacing w:before="11"/>
        <w:rPr>
          <w:sz w:val="28"/>
        </w:rPr>
      </w:pPr>
    </w:p>
    <w:p>
      <w:pPr>
        <w:pStyle w:val="BodyText"/>
        <w:spacing w:line="580" w:lineRule="auto"/>
        <w:ind w:left="100" w:right="1919"/>
        <w:jc w:val="both"/>
      </w:pPr>
      <w:r>
        <w:rPr/>
        <w:pict>
          <v:line style="position:absolute;mso-position-horizontal-relative:page;mso-position-vertical-relative:paragraph;z-index:18089984" from="72pt,52.914532pt" to="96pt,52.914532pt" stroked="true" strokeweight=".8pt" strokecolor="#ff0000">
            <v:stroke dashstyle="solid"/>
            <w10:wrap type="none"/>
          </v:line>
        </w:pict>
      </w:r>
      <w:r>
        <w:rPr>
          <w:w w:val="116"/>
        </w:rPr>
        <w:t>【人才永續相關文章】</w:t>
      </w:r>
      <w:r>
        <w:rPr>
          <w:spacing w:val="-1"/>
          <w:w w:val="116"/>
        </w:rPr>
        <w:t>https://web.cheers.com.tw/event/2022tsf/article.html</w:t>
      </w:r>
      <w:r>
        <w:rPr/>
        <w:t>圖一：</w:t>
      </w:r>
      <w:r>
        <w:rPr>
          <w:color w:val="FF0000"/>
        </w:rPr>
        <w:t>台灣</w:t>
      </w:r>
      <w:r>
        <w:rPr>
          <w:spacing w:val="-1"/>
        </w:rPr>
        <w:t>人才永續國際論壇，企業、非營利組織與歐洲在臺商務協會來賓合影。</w:t>
      </w:r>
      <w:r>
        <w:rPr/>
        <w:t>圖二：天下雜誌董事長吳迎春。</w:t>
      </w:r>
    </w:p>
    <w:p>
      <w:pPr>
        <w:pStyle w:val="BodyText"/>
        <w:spacing w:line="580" w:lineRule="auto"/>
        <w:ind w:left="100" w:right="4559"/>
      </w:pPr>
      <w:r>
        <w:rPr>
          <w:w w:val="104"/>
        </w:rPr>
        <w:t>圖三：尹容(GiuseppeIzzo)</w:t>
      </w:r>
      <w:r>
        <w:rPr>
          <w:spacing w:val="-2"/>
          <w:w w:val="104"/>
        </w:rPr>
        <w:t>歐洲在臺商務協會副理事長。</w:t>
      </w:r>
      <w:r>
        <w:rPr/>
        <w:t>圖四：龔明鑫國家發展委員會主任委員。</w:t>
      </w:r>
    </w:p>
    <w:p>
      <w:pPr>
        <w:pStyle w:val="BodyText"/>
        <w:spacing w:line="296" w:lineRule="exact"/>
        <w:ind w:left="100"/>
        <w:jc w:val="both"/>
      </w:pPr>
      <w:r>
        <w:rPr/>
        <w:pict>
          <v:shape style="position:absolute;margin-left:36pt;margin-top:16.825001pt;width:24pt;height:.1pt;mso-position-horizontal-relative:page;mso-position-vertical-relative:paragraph;z-index:-13368832;mso-wrap-distance-left:0;mso-wrap-distance-right:0" id="docshape1877" coordorigin="720,337" coordsize="480,0" path="m720,337l1200,337e" filled="false" stroked="true" strokeweight=".8pt" strokecolor="#ff0000">
            <v:path arrowok="t"/>
            <v:stroke dashstyle="solid"/>
            <w10:wrap type="topAndBottom"/>
          </v:shape>
        </w:pict>
      </w:r>
      <w:r>
        <w:rPr>
          <w:color w:val="FF0000"/>
        </w:rPr>
        <w:t>台灣</w:t>
      </w:r>
      <w:r>
        <w:rPr>
          <w:spacing w:val="2"/>
        </w:rPr>
        <w:t>人才永續國際論壇 解密</w:t>
      </w:r>
      <w:r>
        <w:rPr/>
        <w:t>Google</w:t>
      </w:r>
      <w:r>
        <w:rPr>
          <w:spacing w:val="-1"/>
        </w:rPr>
        <w:t>、美光、星展、四零四成人才贏家關鍵</w:t>
      </w:r>
    </w:p>
    <w:p>
      <w:pPr>
        <w:pStyle w:val="BodyText"/>
        <w:spacing w:before="1"/>
        <w:rPr>
          <w:sz w:val="30"/>
        </w:rPr>
      </w:pPr>
    </w:p>
    <w:p>
      <w:pPr>
        <w:pStyle w:val="BodyText"/>
        <w:ind w:left="100"/>
      </w:pPr>
      <w:r>
        <w:rPr/>
        <w:pict>
          <v:shape style="position:absolute;margin-left:36pt;margin-top:16.914532pt;width:24pt;height:.1pt;mso-position-horizontal-relative:page;mso-position-vertical-relative:paragraph;z-index:-13368320;mso-wrap-distance-left:0;mso-wrap-distance-right:0" id="docshape1878" coordorigin="720,338" coordsize="480,0" path="m720,338l1200,338e" filled="false" stroked="true" strokeweight=".8pt" strokecolor="#ff0000">
            <v:path arrowok="t"/>
            <v:stroke dashstyle="solid"/>
            <w10:wrap type="topAndBottom"/>
          </v:shape>
        </w:pict>
      </w:r>
      <w:r>
        <w:rPr>
          <w:color w:val="FF0000"/>
        </w:rPr>
        <w:t>台灣</w:t>
      </w:r>
      <w:r>
        <w:rPr>
          <w:spacing w:val="2"/>
        </w:rPr>
        <w:t>人才永續國際論壇 解密</w:t>
      </w:r>
      <w:r>
        <w:rPr/>
        <w:t>Google</w:t>
      </w:r>
      <w:r>
        <w:rPr>
          <w:spacing w:val="-1"/>
        </w:rPr>
        <w:t>、美光、星展、四零四成人才贏家關鍵</w:t>
      </w:r>
    </w:p>
    <w:p>
      <w:pPr>
        <w:pStyle w:val="BodyText"/>
      </w:pPr>
    </w:p>
    <w:p>
      <w:pPr>
        <w:pStyle w:val="BodyText"/>
        <w:spacing w:before="1"/>
        <w:rPr>
          <w:sz w:val="35"/>
        </w:rPr>
      </w:pPr>
    </w:p>
    <w:p>
      <w:pPr>
        <w:pStyle w:val="BodyText"/>
        <w:ind w:left="100"/>
      </w:pPr>
      <w:r>
        <w:rPr>
          <w:spacing w:val="-2"/>
          <w:w w:val="110"/>
        </w:rPr>
        <w:t>文章編號: [202208317286594]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2022-08-31</w:t>
      </w:r>
      <w:r>
        <w:rPr>
          <w:spacing w:val="12"/>
          <w:w w:val="110"/>
          <w:sz w:val="28"/>
        </w:rPr>
        <w:t> </w:t>
      </w:r>
      <w:r>
        <w:rPr>
          <w:spacing w:val="-2"/>
          <w:w w:val="110"/>
          <w:sz w:val="28"/>
        </w:rPr>
        <w:t>(14:49)</w:t>
      </w:r>
    </w:p>
    <w:p>
      <w:pPr>
        <w:spacing w:line="249" w:lineRule="auto" w:before="12"/>
        <w:ind w:left="100" w:right="7759" w:firstLine="0"/>
        <w:jc w:val="left"/>
        <w:rPr>
          <w:sz w:val="28"/>
        </w:rPr>
      </w:pPr>
      <w:r>
        <w:rPr>
          <w:sz w:val="28"/>
        </w:rPr>
        <w:t>網站(URL連接) | 即時</w:t>
      </w:r>
      <w:r>
        <w:rPr>
          <w:spacing w:val="10"/>
          <w:sz w:val="28"/>
        </w:rPr>
        <w:t>字數: </w:t>
      </w:r>
      <w:r>
        <w:rPr>
          <w:sz w:val="28"/>
        </w:rPr>
        <w:t>1924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66784;mso-wrap-distance-left:0;mso-wrap-distance-right:0" id="docshape187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境外生「以工換學」慘淪學工 專家籲從制度截斷產業鏈</w:t>
      </w:r>
    </w:p>
    <w:p>
      <w:pPr>
        <w:pStyle w:val="BodyText"/>
        <w:spacing w:before="12"/>
        <w:rPr>
          <w:sz w:val="22"/>
        </w:rPr>
      </w:pPr>
      <w:r>
        <w:rPr/>
        <w:pict>
          <v:shape style="position:absolute;margin-left:36pt;margin-top:15.723047pt;width:523pt;height:.1pt;mso-position-horizontal-relative:page;mso-position-vertical-relative:paragraph;z-index:-13366272;mso-wrap-distance-left:0;mso-wrap-distance-right:0" id="docshape188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：https://udn.com/news/story/6885/6578155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8091520" from="132pt,16.914532pt" to="156pt,16.914532pt" stroked="true" strokeweight=".8pt" strokecolor="#ff0000">
            <v:stroke dashstyle="solid"/>
            <w10:wrap type="none"/>
          </v:line>
        </w:pict>
      </w:r>
      <w:r>
        <w:rPr/>
        <w:pict>
          <v:line style="position:absolute;mso-position-horizontal-relative:page;mso-position-vertical-relative:paragraph;z-index:18092032" from="228pt,34.914532pt" to="252pt,34.914532pt" stroked="true" strokeweight=".8pt" strokecolor="#ff0000">
            <v:stroke dashstyle="solid"/>
            <w10:wrap type="none"/>
          </v:line>
        </w:pict>
      </w:r>
      <w:r>
        <w:rPr/>
        <w:pict>
          <v:line style="position:absolute;mso-position-horizontal-relative:page;mso-position-vertical-relative:paragraph;z-index:18092544" from="480pt,34.914532pt" to="504pt,34.914532pt" stroked="true" strokeweight=".8pt" strokecolor="#ff0000">
            <v:stroke dashstyle="solid"/>
            <w10:wrap type="none"/>
          </v:line>
        </w:pict>
      </w:r>
      <w:r>
        <w:rPr/>
        <w:pict>
          <v:line style="position:absolute;mso-position-horizontal-relative:page;mso-position-vertical-relative:paragraph;z-index:18093056" from="336pt,52.914532pt" to="360pt,52.914532pt" stroked="true" strokeweight=".8pt" strokecolor="#ff0000">
            <v:stroke dashstyle="solid"/>
            <w10:wrap type="none"/>
          </v:line>
        </w:pict>
      </w:r>
      <w:r>
        <w:rPr>
          <w:spacing w:val="-2"/>
        </w:rPr>
        <w:t>近期柬埔寨事件，</w:t>
      </w:r>
      <w:r>
        <w:rPr>
          <w:color w:val="FF0000"/>
          <w:spacing w:val="-2"/>
        </w:rPr>
        <w:t>台灣</w:t>
      </w:r>
      <w:r>
        <w:rPr>
          <w:spacing w:val="-2"/>
        </w:rPr>
        <w:t>人被騙到異鄉淪人口販運受害者，實際上，近年也不斷傳出有境外生來台求學淪血汗學工，立委范雲、陳秀寶、</w:t>
      </w:r>
      <w:r>
        <w:rPr>
          <w:color w:val="FF0000"/>
          <w:spacing w:val="-2"/>
        </w:rPr>
        <w:t>台灣</w:t>
      </w:r>
      <w:r>
        <w:rPr>
          <w:spacing w:val="-2"/>
        </w:rPr>
        <w:t>勞工陣線今舉辦公聽會，與會者共同點出，</w:t>
      </w:r>
      <w:r>
        <w:rPr>
          <w:color w:val="FF0000"/>
          <w:spacing w:val="-2"/>
        </w:rPr>
        <w:t>台灣</w:t>
      </w:r>
      <w:r>
        <w:rPr>
          <w:spacing w:val="-2"/>
        </w:rPr>
        <w:t>少子女化學校缺學生、產業缺工，寄望透過境外生來彌補，卻賠上</w:t>
      </w:r>
      <w:r>
        <w:rPr>
          <w:color w:val="FF0000"/>
          <w:spacing w:val="-2"/>
        </w:rPr>
        <w:t>台灣</w:t>
      </w:r>
      <w:r>
        <w:rPr>
          <w:spacing w:val="-2"/>
        </w:rPr>
        <w:t>高教聲譽，建議從法規制度截斷學工產業鏈，包含從招生源頭、教學品質評鑑把關。</w:t>
      </w:r>
    </w:p>
    <w:p>
      <w:pPr>
        <w:pStyle w:val="BodyText"/>
        <w:spacing w:before="11"/>
        <w:rPr>
          <w:sz w:val="28"/>
        </w:rPr>
      </w:pPr>
    </w:p>
    <w:p>
      <w:pPr>
        <w:pStyle w:val="BodyText"/>
        <w:spacing w:line="290" w:lineRule="auto"/>
        <w:ind w:left="100" w:right="239"/>
        <w:jc w:val="both"/>
      </w:pPr>
      <w:r>
        <w:rPr>
          <w:spacing w:val="-2"/>
        </w:rPr>
        <w:t>范雲表示，在政府政策協助下，擴大招收境外生，成為學校缺生源、產業缺工的出路，卻成為部分境外生的惡夢。盡管教育部已提出一系列改進措施，然而學工事件仍層出不窮，至今仍有學生只敢</w:t>
      </w:r>
      <w:r>
        <w:rPr>
          <w:spacing w:val="-1"/>
        </w:rPr>
        <w:t>私下向民間團體求助而不敢出面控訴。其他部會如勞動部、移民署、外交部的角色，仍有強化空間</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1"/>
        </w:rPr>
        <w:t>范雲表示，在中州科大案件中，烏干達籍學生不屬於任何一種境外生專班，而是與一般本國生無異</w:t>
      </w:r>
    </w:p>
    <w:p>
      <w:pPr>
        <w:pStyle w:val="BodyText"/>
        <w:spacing w:line="290" w:lineRule="auto" w:before="62"/>
        <w:ind w:left="100" w:right="239"/>
      </w:pPr>
      <w:r>
        <w:rPr>
          <w:spacing w:val="-2"/>
        </w:rPr>
        <w:t>、可自由選課的大學生，這類非專班境外生卻成為監管機制的漏網之魚；高苑科大的東南亞學生照</w:t>
      </w:r>
      <w:r>
        <w:rPr>
          <w:spacing w:val="-1"/>
        </w:rPr>
        <w:t>理說已有事前審核、定期查核的新南向產學合作專班，卻仍有違規情況。可見，目前的境外生政策</w:t>
      </w:r>
    </w:p>
    <w:p>
      <w:pPr>
        <w:pStyle w:val="BodyText"/>
        <w:spacing w:line="297" w:lineRule="exact"/>
        <w:ind w:left="100"/>
      </w:pPr>
      <w:r>
        <w:rPr>
          <w:spacing w:val="-1"/>
        </w:rPr>
        <w:t>，不論是制度面，或是落實面，都還有改善空間。</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093568" from="36pt,16.914532pt" to="60pt,16.914532pt" stroked="true" strokeweight=".8pt" strokecolor="#ff0000">
            <v:stroke dashstyle="solid"/>
            <w10:wrap type="none"/>
          </v:line>
        </w:pict>
      </w:r>
      <w:r>
        <w:rPr>
          <w:color w:val="FF0000"/>
          <w:spacing w:val="-2"/>
        </w:rPr>
        <w:t>台灣</w:t>
      </w:r>
      <w:r>
        <w:rPr>
          <w:spacing w:val="-2"/>
        </w:rPr>
        <w:t>勞工陣線秘書長孫友聯表示，近年類似事件層出不窮，證明這並非單一個案，而是結構性的存在教育體系之中。教育部應提出具體的防範機制，抑止類似可能涉及包括人口販運、強迫勞動等人權侵害事的發生，勿再以「大學自主」、「非專案」等理由逃避責任，除針對目前在台外籍學生的</w:t>
      </w:r>
      <w:r>
        <w:rPr>
          <w:spacing w:val="-1"/>
        </w:rPr>
        <w:t>處境要有更多的掌握，同時更應清楚向社會交待教育部的魄力和具體作為，尤其是涉及人口販運及</w:t>
      </w:r>
    </w:p>
    <w:p>
      <w:pPr>
        <w:spacing w:after="0" w:line="290" w:lineRule="auto"/>
        <w:jc w:val="both"/>
        <w:sectPr>
          <w:pgSz w:w="11900" w:h="16840"/>
          <w:pgMar w:top="1500" w:bottom="280" w:left="620" w:right="620"/>
        </w:sectPr>
      </w:pPr>
    </w:p>
    <w:p>
      <w:pPr>
        <w:pStyle w:val="BodyText"/>
        <w:spacing w:before="21"/>
        <w:ind w:left="100"/>
      </w:pPr>
      <w:r>
        <w:rPr>
          <w:spacing w:val="-1"/>
        </w:rPr>
        <w:t>強迫勞動的相關事件。</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8094592" from="36pt,16.964531pt" to="60pt,16.964531pt" stroked="true" strokeweight=".8pt" strokecolor="#ff0000">
            <v:stroke dashstyle="solid"/>
            <w10:wrap type="none"/>
          </v:line>
        </w:pict>
      </w:r>
      <w:r>
        <w:rPr/>
        <w:pict>
          <v:line style="position:absolute;mso-position-horizontal-relative:page;mso-position-vertical-relative:paragraph;z-index:18095104" from="240pt,16.964531pt" to="264pt,16.964531pt" stroked="true" strokeweight=".8pt" strokecolor="#ff0000">
            <v:stroke dashstyle="solid"/>
            <w10:wrap type="none"/>
          </v:line>
        </w:pict>
      </w:r>
      <w:r>
        <w:rPr/>
        <w:pict>
          <v:line style="position:absolute;mso-position-horizontal-relative:page;mso-position-vertical-relative:paragraph;z-index:18095616" from="312pt,16.964531pt" to="348pt,16.964531pt" stroked="true" strokeweight=".8pt" strokecolor="#ff0000">
            <v:stroke dashstyle="solid"/>
            <w10:wrap type="none"/>
          </v:line>
        </w:pict>
      </w:r>
      <w:r>
        <w:rPr/>
        <w:pict>
          <v:line style="position:absolute;mso-position-horizontal-relative:page;mso-position-vertical-relative:paragraph;z-index:18096128" from="156pt,52.964531pt" to="180pt,52.964531pt" stroked="true" strokeweight=".8pt" strokecolor="#ff0000">
            <v:stroke dashstyle="solid"/>
            <w10:wrap type="none"/>
          </v:line>
        </w:pict>
      </w:r>
      <w:r>
        <w:rPr>
          <w:color w:val="FF0000"/>
          <w:spacing w:val="-2"/>
        </w:rPr>
        <w:t>台灣</w:t>
      </w:r>
      <w:r>
        <w:rPr>
          <w:spacing w:val="-2"/>
        </w:rPr>
        <w:t>人權促進會秘書長施逸翔則指出，</w:t>
      </w:r>
      <w:r>
        <w:rPr>
          <w:color w:val="FF0000"/>
          <w:spacing w:val="-2"/>
        </w:rPr>
        <w:t>台灣</w:t>
      </w:r>
      <w:r>
        <w:rPr>
          <w:spacing w:val="-2"/>
        </w:rPr>
        <w:t>這些面臨</w:t>
      </w:r>
      <w:r>
        <w:rPr>
          <w:color w:val="FF0000"/>
          <w:spacing w:val="-2"/>
        </w:rPr>
        <w:t>少子化</w:t>
      </w:r>
      <w:r>
        <w:rPr>
          <w:spacing w:val="-2"/>
        </w:rPr>
        <w:t>、經營困難、需要海外學生人頭的大專院校，利用經濟處境不利的年輕人想讓自己跟家人過更好的動機，與仲介合謀，提供錯誤和誤導的資訊，將人從海外騙到</w:t>
      </w:r>
      <w:r>
        <w:rPr>
          <w:color w:val="FF0000"/>
          <w:spacing w:val="-2"/>
        </w:rPr>
        <w:t>台灣</w:t>
      </w:r>
      <w:r>
        <w:rPr>
          <w:spacing w:val="-2"/>
        </w:rPr>
        <w:t>強迫勞動，利用債務、沒收證件護照、人身自由的拘束、長時間工作等等方式，迫使國際學生假求學真血汗勞動。</w:t>
      </w:r>
    </w:p>
    <w:p>
      <w:pPr>
        <w:pStyle w:val="BodyText"/>
        <w:spacing w:before="10"/>
        <w:rPr>
          <w:sz w:val="28"/>
        </w:rPr>
      </w:pPr>
    </w:p>
    <w:p>
      <w:pPr>
        <w:pStyle w:val="BodyText"/>
        <w:spacing w:line="290" w:lineRule="auto"/>
        <w:ind w:left="100" w:right="239"/>
        <w:jc w:val="both"/>
      </w:pPr>
      <w:r>
        <w:rPr>
          <w:spacing w:val="-2"/>
        </w:rPr>
        <w:t>全國私校工會理事長尤榮輝指出，不管從康寧大學案到後續幾案，都是用打工、免學費的方式來吸引學生，這是全世界絕無僅有的現象。但事件結構就是「打工換學」，學校有招生需求、企業廉價勞力需求、學生有經濟需求，成為學工產業鍊，卻也衍生許多問題。</w:t>
      </w:r>
    </w:p>
    <w:p>
      <w:pPr>
        <w:pStyle w:val="BodyText"/>
        <w:spacing w:before="11"/>
        <w:rPr>
          <w:sz w:val="28"/>
        </w:rPr>
      </w:pPr>
    </w:p>
    <w:p>
      <w:pPr>
        <w:pStyle w:val="BodyText"/>
        <w:spacing w:line="290" w:lineRule="auto"/>
        <w:ind w:left="100" w:right="239"/>
      </w:pPr>
      <w:r>
        <w:rPr>
          <w:spacing w:val="-2"/>
        </w:rPr>
        <w:t>尤榮輝說，教育部除了國際專修部、教學品質查核外，國際專班可以參考勞動部產訓合作班的概念與模式，根據產業人力需求招生及培訓境外生，而非根據學校的招生需求，讓學生能學以致用。</w:t>
      </w:r>
    </w:p>
    <w:p>
      <w:pPr>
        <w:pStyle w:val="BodyText"/>
        <w:spacing w:before="12"/>
        <w:rPr>
          <w:sz w:val="28"/>
        </w:rPr>
      </w:pPr>
    </w:p>
    <w:p>
      <w:pPr>
        <w:pStyle w:val="BodyText"/>
        <w:ind w:left="100"/>
      </w:pPr>
      <w:r>
        <w:rPr>
          <w:spacing w:val="-1"/>
        </w:rPr>
        <w:t>高等教育產業工會理事長周平則說，大學生不分本外，若未全時在校就學，就不應被收取全額學費</w:t>
      </w:r>
    </w:p>
    <w:p>
      <w:pPr>
        <w:pStyle w:val="BodyText"/>
        <w:spacing w:line="290" w:lineRule="auto" w:before="62"/>
        <w:ind w:left="100" w:right="239"/>
      </w:pPr>
      <w:r>
        <w:rPr>
          <w:spacing w:val="-2"/>
        </w:rPr>
        <w:t>，而應按每週實際就學日數依比例收費，以降低學生在高學費重擔下，得超額打工的經濟壓力；第二，政府應將有勞動事實的實習，一律適用勞動法令與保障，避免雇主藉此剝削學生工。</w:t>
      </w:r>
    </w:p>
    <w:p>
      <w:pPr>
        <w:pStyle w:val="BodyText"/>
        <w:spacing w:before="11"/>
        <w:rPr>
          <w:sz w:val="28"/>
        </w:rPr>
      </w:pPr>
    </w:p>
    <w:p>
      <w:pPr>
        <w:pStyle w:val="BodyText"/>
        <w:spacing w:before="1"/>
        <w:ind w:left="100"/>
      </w:pPr>
      <w:r>
        <w:rPr/>
        <w:pict>
          <v:shape style="position:absolute;margin-left:36pt;margin-top:16.964531pt;width:24pt;height:.1pt;mso-position-horizontal-relative:page;mso-position-vertical-relative:paragraph;z-index:-13363200;mso-wrap-distance-left:0;mso-wrap-distance-right:0" id="docshape1881" coordorigin="720,339" coordsize="480,0" path="m720,339l1200,339e" filled="false" stroked="true" strokeweight=".8pt" strokecolor="#ff0000">
            <v:path arrowok="t"/>
            <v:stroke dashstyle="solid"/>
            <w10:wrap type="topAndBottom"/>
          </v:shape>
        </w:pict>
      </w:r>
      <w:r>
        <w:rPr>
          <w:color w:val="FF0000"/>
        </w:rPr>
        <w:t>台灣</w:t>
      </w:r>
      <w:r>
        <w:rPr>
          <w:spacing w:val="-1"/>
        </w:rPr>
        <w:t>大學社會所碩士謝璇嬋指出，在招生、辦學過程中，政府、學校、中介機制、學生的利益錯接</w:t>
      </w:r>
    </w:p>
    <w:p>
      <w:pPr>
        <w:pStyle w:val="BodyText"/>
        <w:spacing w:line="290" w:lineRule="auto" w:before="13"/>
        <w:ind w:left="100" w:right="239"/>
      </w:pPr>
      <w:r>
        <w:rPr>
          <w:spacing w:val="-2"/>
        </w:rPr>
        <w:t>，導致學工事件，政府應該以沙盒機制重新整頓國際人才交流，也建議政府可比照星馬、港澳聯合招生的機制，由政府主導，讓學生依分數分發，避免讓有心人士有機可趁。</w:t>
      </w:r>
    </w:p>
    <w:p>
      <w:pPr>
        <w:pStyle w:val="BodyText"/>
        <w:spacing w:before="12"/>
        <w:rPr>
          <w:sz w:val="28"/>
        </w:rPr>
      </w:pPr>
    </w:p>
    <w:p>
      <w:pPr>
        <w:pStyle w:val="BodyText"/>
        <w:ind w:left="100"/>
      </w:pPr>
      <w:r>
        <w:rPr>
          <w:spacing w:val="-1"/>
        </w:rPr>
        <w:t>全國教師工會總聯合會法務中心執行長林金財表示，政府應嚴加督管大專校院境外生之辦理情形</w:t>
      </w:r>
    </w:p>
    <w:p>
      <w:pPr>
        <w:pStyle w:val="BodyText"/>
        <w:spacing w:line="290" w:lineRule="auto" w:before="62"/>
        <w:ind w:left="100" w:right="239"/>
        <w:jc w:val="both"/>
      </w:pPr>
      <w:r>
        <w:rPr>
          <w:spacing w:val="-2"/>
        </w:rPr>
        <w:t>，除了大專校院應提供一定質量之學習品質外，在境外生產業實習或境外生有打工需求部分，應造冊列管其安置廠家。相關資料應移送勞政機關並納為勞檢對象，確保境外生的勞動權益。另也要清楚認定仲介與代辦機構的，避免學生遭剝削。</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096640" from="516pt,34.914532pt" to="540pt,34.914532pt" stroked="true" strokeweight=".8pt" strokecolor="#ff0000">
            <v:stroke dashstyle="solid"/>
            <w10:wrap type="none"/>
          </v:line>
        </w:pict>
      </w:r>
      <w:r>
        <w:rPr>
          <w:spacing w:val="-2"/>
        </w:rPr>
        <w:t>教育部技職司長楊玉惠表示，目前已從法制面加強把關，包含學校要提報招生計畫，包含招生、錄取方式、語言授課、教師能力等；華語就要訂檢測能力，獎學金、學雜費如何收取。另外，</w:t>
      </w:r>
      <w:r>
        <w:rPr>
          <w:color w:val="FF0000"/>
          <w:spacing w:val="-2"/>
        </w:rPr>
        <w:t>台灣</w:t>
      </w:r>
      <w:r>
        <w:rPr>
          <w:spacing w:val="-2"/>
        </w:rPr>
        <w:t>的學校也不可以委託當地人招生，要由學校親赴當地宣傳與招生，讓學生閱讀完畢後簽名。若要找留</w:t>
      </w:r>
      <w:r>
        <w:rPr>
          <w:spacing w:val="-1"/>
        </w:rPr>
        <w:t>學代辦處理行政，必須找合格代辦，收費也有一定規範，駐外組也會負責監督，在學生申請簽證時</w:t>
      </w:r>
    </w:p>
    <w:p>
      <w:pPr>
        <w:pStyle w:val="BodyText"/>
        <w:spacing w:line="296" w:lineRule="exact"/>
        <w:ind w:left="100"/>
      </w:pPr>
      <w:r>
        <w:rPr>
          <w:spacing w:val="-1"/>
        </w:rPr>
        <w:t>，判斷學生是來就學還是來打工。</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097152" from="180pt,16.914532pt" to="204pt,16.914532pt" stroked="true" strokeweight=".8pt" strokecolor="#ff0000">
            <v:stroke dashstyle="solid"/>
            <w10:wrap type="none"/>
          </v:line>
        </w:pict>
      </w:r>
      <w:r>
        <w:rPr/>
        <w:pict>
          <v:line style="position:absolute;mso-position-horizontal-relative:page;mso-position-vertical-relative:paragraph;z-index:18097664" from="108pt,52.914532pt" to="132pt,52.914532pt" stroked="true" strokeweight=".8pt" strokecolor="#ff0000">
            <v:stroke dashstyle="solid"/>
            <w10:wrap type="none"/>
          </v:line>
        </w:pict>
      </w:r>
      <w:r>
        <w:rPr>
          <w:spacing w:val="-2"/>
        </w:rPr>
        <w:t>有與會者憂心，既然必須由</w:t>
      </w:r>
      <w:r>
        <w:rPr>
          <w:color w:val="FF0000"/>
          <w:spacing w:val="-2"/>
        </w:rPr>
        <w:t>台灣</w:t>
      </w:r>
      <w:r>
        <w:rPr>
          <w:spacing w:val="-2"/>
        </w:rPr>
        <w:t>學校親赴當地招生，但若藉台商名義繼續騙學生，恐無法可管。楊玉惠則說，大學招生事務除了宣傳、推廣以外，有關來台必要程序，不得委由校外機構、團體、個人。她舉例，</w:t>
      </w:r>
      <w:r>
        <w:rPr>
          <w:color w:val="FF0000"/>
          <w:spacing w:val="-2"/>
        </w:rPr>
        <w:t>台灣</w:t>
      </w:r>
      <w:r>
        <w:rPr>
          <w:spacing w:val="-2"/>
        </w:rPr>
        <w:t>學校可以把學校傳單放在華文補習班推廣，但學校招生事務，一定要由學校親自到當地處理、面談學生，不能請對方把學生名單給學校就直接錄取。</w:t>
      </w:r>
    </w:p>
    <w:p>
      <w:pPr>
        <w:pStyle w:val="BodyText"/>
        <w:spacing w:before="11"/>
        <w:rPr>
          <w:sz w:val="28"/>
        </w:rPr>
      </w:pPr>
    </w:p>
    <w:p>
      <w:pPr>
        <w:pStyle w:val="BodyText"/>
        <w:spacing w:line="290" w:lineRule="auto"/>
        <w:ind w:left="100" w:right="239"/>
        <w:jc w:val="both"/>
      </w:pPr>
      <w:r>
        <w:rPr>
          <w:spacing w:val="-2"/>
        </w:rPr>
        <w:t>楊玉惠也說，學校如果違反相關規定，只要被查到，一定馬上列為專輔學校，如建國科大、高苑科大、中州科大就是如此，一旦被列為專輔學校，就不能再招收境外生，也不能拿獎助款，「這是很嚴厲的處分」。另外，教育部也會去學校跟學生個別訪談，調查學生護照有無被學校沒收、有無繳交仲介費、代辦費繳多少，都有請委員要問學生。</w:t>
      </w:r>
    </w:p>
    <w:p>
      <w:pPr>
        <w:spacing w:after="0" w:line="290" w:lineRule="auto"/>
        <w:jc w:val="both"/>
        <w:sectPr>
          <w:pgSz w:w="11900" w:h="16840"/>
          <w:pgMar w:top="800" w:bottom="280" w:left="620" w:right="620"/>
        </w:sectPr>
      </w:pPr>
    </w:p>
    <w:p>
      <w:pPr>
        <w:pStyle w:val="BodyText"/>
        <w:spacing w:before="21"/>
        <w:ind w:left="100"/>
      </w:pPr>
      <w:r>
        <w:rPr>
          <w:spacing w:val="-2"/>
        </w:rPr>
        <w:t>【文教熱話題】</w:t>
      </w:r>
    </w:p>
    <w:p>
      <w:pPr>
        <w:pStyle w:val="BodyText"/>
        <w:rPr>
          <w:sz w:val="34"/>
        </w:rPr>
      </w:pPr>
    </w:p>
    <w:p>
      <w:pPr>
        <w:pStyle w:val="ListParagraph"/>
        <w:numPr>
          <w:ilvl w:val="0"/>
          <w:numId w:val="36"/>
        </w:numPr>
        <w:tabs>
          <w:tab w:pos="340" w:val="left" w:leader="none"/>
        </w:tabs>
        <w:spacing w:line="240" w:lineRule="auto" w:before="1" w:after="0"/>
        <w:ind w:left="340" w:right="0" w:hanging="240"/>
        <w:jc w:val="left"/>
        <w:rPr>
          <w:sz w:val="24"/>
        </w:rPr>
      </w:pPr>
      <w:r>
        <w:rPr>
          <w:sz w:val="24"/>
        </w:rPr>
        <w:t>問卷調查／108</w:t>
      </w:r>
      <w:r>
        <w:rPr>
          <w:spacing w:val="-1"/>
          <w:sz w:val="24"/>
        </w:rPr>
        <w:t>課綱首屆高中畢業生，你有話想說嗎？</w:t>
      </w:r>
    </w:p>
    <w:p>
      <w:pPr>
        <w:pStyle w:val="BodyText"/>
        <w:spacing w:before="12"/>
        <w:rPr>
          <w:sz w:val="33"/>
        </w:rPr>
      </w:pPr>
    </w:p>
    <w:p>
      <w:pPr>
        <w:pStyle w:val="ListParagraph"/>
        <w:numPr>
          <w:ilvl w:val="0"/>
          <w:numId w:val="36"/>
        </w:numPr>
        <w:tabs>
          <w:tab w:pos="340" w:val="left" w:leader="none"/>
        </w:tabs>
        <w:spacing w:line="240" w:lineRule="auto" w:before="0" w:after="0"/>
        <w:ind w:left="340" w:right="0" w:hanging="240"/>
        <w:jc w:val="left"/>
        <w:rPr>
          <w:sz w:val="24"/>
        </w:rPr>
      </w:pPr>
      <w:r>
        <w:rPr>
          <w:sz w:val="24"/>
        </w:rPr>
        <w:t>開學防疫新制兩階段實施 教育部：9月12</w:t>
      </w:r>
      <w:r>
        <w:rPr>
          <w:spacing w:val="-2"/>
          <w:sz w:val="24"/>
        </w:rPr>
        <w:t>日新制上路</w:t>
      </w:r>
    </w:p>
    <w:p>
      <w:pPr>
        <w:pStyle w:val="BodyText"/>
        <w:rPr>
          <w:sz w:val="34"/>
        </w:rPr>
      </w:pPr>
    </w:p>
    <w:p>
      <w:pPr>
        <w:pStyle w:val="ListParagraph"/>
        <w:numPr>
          <w:ilvl w:val="0"/>
          <w:numId w:val="36"/>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[202208315811176]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台灣醒報 </w:t>
      </w:r>
      <w:r>
        <w:rPr>
          <w:w w:val="110"/>
          <w:sz w:val="28"/>
        </w:rPr>
        <w:t>|</w:t>
      </w:r>
      <w:r>
        <w:rPr>
          <w:spacing w:val="22"/>
          <w:w w:val="110"/>
          <w:sz w:val="28"/>
        </w:rPr>
        <w:t> </w:t>
      </w:r>
      <w:r>
        <w:rPr>
          <w:w w:val="110"/>
          <w:sz w:val="28"/>
        </w:rPr>
        <w:t>2022-08-31</w:t>
      </w:r>
      <w:r>
        <w:rPr>
          <w:spacing w:val="21"/>
          <w:w w:val="110"/>
          <w:sz w:val="28"/>
        </w:rPr>
        <w:t> </w:t>
      </w:r>
      <w:r>
        <w:rPr>
          <w:spacing w:val="-2"/>
          <w:w w:val="110"/>
          <w:sz w:val="28"/>
        </w:rPr>
        <w:t>(18:38)</w:t>
      </w:r>
    </w:p>
    <w:p>
      <w:pPr>
        <w:spacing w:line="249" w:lineRule="auto" w:before="12"/>
        <w:ind w:left="100" w:right="5939" w:firstLine="0"/>
        <w:jc w:val="left"/>
        <w:rPr>
          <w:sz w:val="28"/>
        </w:rPr>
      </w:pPr>
      <w:r>
        <w:rPr>
          <w:sz w:val="28"/>
        </w:rPr>
        <w:t>網站(URL連接) | 我見我思 |By 何策</w:t>
      </w:r>
      <w:r>
        <w:rPr>
          <w:spacing w:val="10"/>
          <w:sz w:val="28"/>
        </w:rPr>
        <w:t>字數: </w:t>
      </w:r>
      <w:r>
        <w:rPr>
          <w:sz w:val="28"/>
        </w:rPr>
        <w:t>1193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59104;mso-wrap-distance-left:0;mso-wrap-distance-right:0" id="docshape188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3"/>
          <w:sz w:val="28"/>
        </w:rPr>
        <w:t>〈政經微言〉台海成火藥庫 </w:t>
      </w:r>
      <w:r>
        <w:rPr>
          <w:color w:val="FF0000"/>
          <w:sz w:val="28"/>
        </w:rPr>
        <w:t>台灣</w:t>
      </w:r>
      <w:r>
        <w:rPr>
          <w:spacing w:val="-2"/>
          <w:sz w:val="28"/>
        </w:rPr>
        <w:t>國防應自主、避戰</w:t>
      </w:r>
    </w:p>
    <w:p>
      <w:pPr>
        <w:pStyle w:val="BodyText"/>
        <w:spacing w:line="20" w:lineRule="exact"/>
        <w:ind w:left="3600"/>
        <w:rPr>
          <w:sz w:val="2"/>
        </w:rPr>
      </w:pPr>
      <w:r>
        <w:rPr>
          <w:sz w:val="2"/>
        </w:rPr>
        <w:pict>
          <v:group style="width:28pt;height:.95pt;mso-position-horizontal-relative:char;mso-position-vertical-relative:line" id="docshapegroup188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358080;mso-wrap-distance-left:0;mso-wrap-distance-right:0" id="docshape188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文字快照：https://anntw.com/articles/20220831-</w:t>
      </w:r>
      <w:r>
        <w:rPr>
          <w:spacing w:val="-4"/>
          <w:w w:val="110"/>
        </w:rPr>
        <w:t>ybB8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pict>
          <v:line style="position:absolute;mso-position-horizontal-relative:page;mso-position-vertical-relative:paragraph;z-index:18099712" from="252pt,16.914532pt" to="276pt,16.914532pt" stroked="true" strokeweight=".8pt" strokecolor="#ff0000">
            <v:stroke dashstyle="solid"/>
            <w10:wrap type="none"/>
          </v:line>
        </w:pict>
      </w:r>
      <w:r>
        <w:rPr/>
        <w:pict>
          <v:line style="position:absolute;mso-position-horizontal-relative:page;mso-position-vertical-relative:paragraph;z-index:18100224" from="378pt,34.914532pt" to="402pt,34.914532pt" stroked="true" strokeweight=".8pt" strokecolor="#ff0000">
            <v:stroke dashstyle="solid"/>
            <w10:wrap type="none"/>
          </v:line>
        </w:pict>
      </w:r>
      <w:r>
        <w:rPr/>
        <w:t>中美對抗，台海成為國際矚目的火藥庫。</w:t>
      </w:r>
      <w:r>
        <w:rPr>
          <w:color w:val="FF0000"/>
        </w:rPr>
        <w:t>台灣</w:t>
      </w:r>
      <w:r>
        <w:rPr/>
        <w:t>明年度國防預算4151億元，占GDP 1.7％，加計採購</w:t>
      </w:r>
      <w:r>
        <w:rPr/>
        <w:t>F- </w:t>
      </w:r>
      <w:r>
        <w:rPr>
          <w:spacing w:val="-2"/>
        </w:rPr>
        <w:t>16V、加強海空戰力及基金，合計5863億元，占GDP</w:t>
      </w:r>
      <w:r>
        <w:rPr>
          <w:spacing w:val="-19"/>
        </w:rPr>
        <w:t> </w:t>
      </w:r>
      <w:r>
        <w:rPr>
          <w:spacing w:val="-2"/>
        </w:rPr>
        <w:t>2.4%，然而，</w:t>
      </w:r>
      <w:r>
        <w:rPr>
          <w:color w:val="FF0000"/>
          <w:spacing w:val="-2"/>
        </w:rPr>
        <w:t>台灣</w:t>
      </w:r>
      <w:r>
        <w:rPr>
          <w:spacing w:val="-2"/>
        </w:rPr>
        <w:t>兵源不足，先進武器採購進度緩慢，應以避戰，求取和平為最優先考慮。</w:t>
      </w:r>
    </w:p>
    <w:p>
      <w:pPr>
        <w:pStyle w:val="BodyText"/>
        <w:spacing w:before="11"/>
        <w:rPr>
          <w:sz w:val="28"/>
        </w:rPr>
      </w:pPr>
    </w:p>
    <w:p>
      <w:pPr>
        <w:pStyle w:val="BodyText"/>
        <w:spacing w:before="1"/>
        <w:ind w:left="100"/>
      </w:pPr>
      <w:r>
        <w:rPr>
          <w:spacing w:val="1"/>
        </w:rPr>
        <w:t>兵源不足 飛官缺額</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8100736" from="48pt,16.914532pt" to="72pt,16.914532pt" stroked="true" strokeweight=".8pt" strokecolor="#ff0000">
            <v:stroke dashstyle="solid"/>
            <w10:wrap type="none"/>
          </v:line>
        </w:pict>
      </w:r>
      <w:r>
        <w:rPr/>
        <w:pict>
          <v:line style="position:absolute;mso-position-horizontal-relative:page;mso-position-vertical-relative:paragraph;z-index:18101248" from="372pt,16.914532pt" to="396pt,16.914532pt" stroked="true" strokeweight=".8pt" strokecolor="#ff0000">
            <v:stroke dashstyle="solid"/>
            <w10:wrap type="none"/>
          </v:line>
        </w:pict>
      </w:r>
      <w:r>
        <w:rPr/>
        <w:pict>
          <v:line style="position:absolute;mso-position-horizontal-relative:page;mso-position-vertical-relative:paragraph;z-index:18101760" from="60pt,52.914532pt" to="84pt,52.914532pt" stroked="true" strokeweight=".8pt" strokecolor="#ff0000">
            <v:stroke dashstyle="solid"/>
            <w10:wrap type="none"/>
          </v:line>
        </w:pict>
      </w:r>
      <w:r>
        <w:rPr>
          <w:spacing w:val="-2"/>
        </w:rPr>
        <w:t>以</w:t>
      </w:r>
      <w:r>
        <w:rPr>
          <w:color w:val="FF0000"/>
          <w:spacing w:val="-2"/>
        </w:rPr>
        <w:t>台灣</w:t>
      </w:r>
      <w:r>
        <w:rPr>
          <w:spacing w:val="-2"/>
        </w:rPr>
        <w:t>兵力整備現況而言，並沒有足夠力量對抗中共軍隊來犯，</w:t>
      </w:r>
      <w:r>
        <w:rPr>
          <w:color w:val="FF0000"/>
          <w:spacing w:val="-2"/>
        </w:rPr>
        <w:t>台灣</w:t>
      </w:r>
      <w:r>
        <w:rPr>
          <w:spacing w:val="-2"/>
        </w:rPr>
        <w:t>正積極向美爭取採購66架F-</w:t>
      </w:r>
      <w:r>
        <w:rPr>
          <w:spacing w:val="80"/>
          <w:w w:val="150"/>
        </w:rPr>
        <w:t> </w:t>
      </w:r>
      <w:r>
        <w:rPr>
          <w:spacing w:val="-2"/>
        </w:rPr>
        <w:t>16V新型戰機，現在台海中線已經不存在，中國空軍幾乎每天都越界騷擾，空軍必須緊急升空，防止</w:t>
      </w:r>
      <w:r>
        <w:rPr>
          <w:spacing w:val="-2"/>
        </w:rPr>
        <w:t>進入</w:t>
      </w:r>
      <w:r>
        <w:rPr>
          <w:color w:val="FF0000"/>
          <w:spacing w:val="-2"/>
        </w:rPr>
        <w:t>台灣</w:t>
      </w:r>
      <w:r>
        <w:rPr>
          <w:spacing w:val="-2"/>
        </w:rPr>
        <w:t>防空識別區（ADIZ），飛行員窮於應付，根本是在打消耗戰，對人機都是嚴重的耗損，兵源補充不及。</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102272" from="36pt,16.914532pt" to="60pt,16.914532pt" stroked="true" strokeweight=".8pt" strokecolor="#ff0000">
            <v:stroke dashstyle="solid"/>
            <w10:wrap type="none"/>
          </v:line>
        </w:pict>
      </w:r>
      <w:r>
        <w:rPr/>
        <w:pict>
          <v:line style="position:absolute;mso-position-horizontal-relative:page;mso-position-vertical-relative:paragraph;z-index:18102784" from="396pt,16.914532pt" to="420pt,16.914532pt" stroked="true" strokeweight=".8pt" strokecolor="#ff0000">
            <v:stroke dashstyle="solid"/>
            <w10:wrap type="none"/>
          </v:line>
        </w:pict>
      </w:r>
      <w:r>
        <w:rPr>
          <w:color w:val="FF0000"/>
        </w:rPr>
        <w:t>台灣</w:t>
      </w:r>
      <w:r>
        <w:rPr>
          <w:w w:val="100"/>
        </w:rPr>
        <w:t>近3年來，共有6架戰鬥機及直升機失事，折損戰力嚴重。問題是</w:t>
      </w:r>
      <w:r>
        <w:rPr>
          <w:color w:val="FF0000"/>
        </w:rPr>
        <w:t>台灣</w:t>
      </w:r>
      <w:r>
        <w:rPr>
          <w:w w:val="102"/>
        </w:rPr>
        <w:t>自2011年至2019年，空軍</w:t>
      </w:r>
      <w:r>
        <w:rPr>
          <w:w w:val="101"/>
        </w:rPr>
        <w:t>只培訓出21名F-16戰機飛行員，平均每年只培養出2.3名飛官，按照目前速度，要50</w:t>
      </w:r>
      <w:r>
        <w:rPr>
          <w:spacing w:val="-3"/>
          <w:w w:val="101"/>
        </w:rPr>
        <w:t>年才能培訓出夠</w:t>
      </w:r>
      <w:r>
        <w:rPr>
          <w:w w:val="100"/>
        </w:rPr>
        <w:t>多飛行員，來保證戰鬥機不會「有機無人」，否則即使66架F-16V</w:t>
      </w:r>
      <w:r>
        <w:rPr>
          <w:spacing w:val="-2"/>
          <w:w w:val="100"/>
        </w:rPr>
        <w:t>全部到齊，飛行員在那裡？恐怕才</w:t>
      </w:r>
      <w:r>
        <w:rPr/>
        <w:t>真正是大問題。</w:t>
      </w:r>
    </w:p>
    <w:p>
      <w:pPr>
        <w:pStyle w:val="BodyText"/>
        <w:spacing w:before="10"/>
        <w:rPr>
          <w:sz w:val="28"/>
        </w:rPr>
      </w:pPr>
    </w:p>
    <w:p>
      <w:pPr>
        <w:pStyle w:val="BodyText"/>
        <w:ind w:left="100"/>
      </w:pPr>
      <w:r>
        <w:rPr>
          <w:spacing w:val="-1"/>
        </w:rPr>
        <w:t>曾任空軍副司令的張廷延將軍直言，訓練不足是意外事故層出不窮的重要原因，未來情況可能更糟</w:t>
      </w:r>
    </w:p>
    <w:p>
      <w:pPr>
        <w:pStyle w:val="BodyText"/>
        <w:spacing w:before="63"/>
        <w:ind w:left="100"/>
      </w:pPr>
      <w:r>
        <w:rPr>
          <w:spacing w:val="-1"/>
        </w:rPr>
        <w:t>，如果發生戰事，如何接戰？飛行員的作戰經驗，以及飛行反應能力，才是真正大麻煩。</w:t>
      </w:r>
    </w:p>
    <w:p>
      <w:pPr>
        <w:spacing w:after="0"/>
        <w:sectPr>
          <w:pgSz w:w="11900" w:h="16840"/>
          <w:pgMar w:top="1500" w:bottom="280" w:left="620" w:right="620"/>
        </w:sectPr>
      </w:pPr>
    </w:p>
    <w:p>
      <w:pPr>
        <w:pStyle w:val="BodyText"/>
        <w:spacing w:before="21"/>
        <w:ind w:left="100"/>
      </w:pPr>
      <w:r>
        <w:rPr>
          <w:spacing w:val="-2"/>
        </w:rPr>
        <w:t>陸軍官士何處覓？</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8103296" from="276pt,16.964531pt" to="312pt,16.964531pt" stroked="true" strokeweight=".8pt" strokecolor="#ff0000">
            <v:stroke dashstyle="solid"/>
            <w10:wrap type="none"/>
          </v:line>
        </w:pict>
      </w:r>
      <w:r>
        <w:rPr/>
        <w:t>陸軍狀況好不到哪裡去，兩岸局勢緊張，加上</w:t>
      </w:r>
      <w:r>
        <w:rPr>
          <w:color w:val="FF0000"/>
        </w:rPr>
        <w:t>少子化</w:t>
      </w:r>
      <w:r>
        <w:rPr>
          <w:w w:val="100"/>
        </w:rPr>
        <w:t>，今年6月陸軍專科學校招生，原預定招收 </w:t>
      </w:r>
      <w:r>
        <w:rPr>
          <w:w w:val="100"/>
        </w:rPr>
        <w:t>1009人，結果新生報到人數僅200</w:t>
      </w:r>
      <w:r>
        <w:rPr>
          <w:spacing w:val="-1"/>
          <w:w w:val="100"/>
        </w:rPr>
        <w:t>多人，只有規劃招生人數的四分之一，國防部大驚，緊急延長新生</w:t>
      </w:r>
      <w:r>
        <w:rPr>
          <w:w w:val="100"/>
        </w:rPr>
        <w:t>報到時間，但是還突破不了300大關，陸軍司令部祭出「回流教育」優惠，才勉強湊足892名學生入</w:t>
      </w:r>
      <w:r>
        <w:rPr/>
        <w:t>學，員額還是不足。</w:t>
      </w:r>
    </w:p>
    <w:p>
      <w:pPr>
        <w:pStyle w:val="BodyText"/>
        <w:spacing w:before="10"/>
        <w:rPr>
          <w:sz w:val="28"/>
        </w:rPr>
      </w:pPr>
    </w:p>
    <w:p>
      <w:pPr>
        <w:pStyle w:val="BodyText"/>
        <w:spacing w:line="290" w:lineRule="auto"/>
        <w:ind w:left="100" w:right="119"/>
      </w:pPr>
      <w:r>
        <w:rPr>
          <w:spacing w:val="-2"/>
        </w:rPr>
        <w:t>不只如此，國軍主戰部隊人力流失，基層士官與少、中、上尉軍官，合計大幅缺員2.5萬人以上，主</w:t>
      </w:r>
      <w:r>
        <w:rPr>
          <w:spacing w:val="-2"/>
        </w:rPr>
        <w:t>戰部隊包括陸軍戰車、砲車、甲車。海軍是主力艦艇、潛艦等作戰艦艇。空軍是三型主力戰機各聯隊、防空、飛彈等部隊，由於戰鬥訓練頻繁，益形艱苦，募兵不易，缺額嚴重，如何作戰？</w:t>
      </w:r>
    </w:p>
    <w:p>
      <w:pPr>
        <w:pStyle w:val="BodyText"/>
        <w:spacing w:before="11"/>
        <w:rPr>
          <w:sz w:val="28"/>
        </w:rPr>
      </w:pPr>
    </w:p>
    <w:p>
      <w:pPr>
        <w:pStyle w:val="BodyText"/>
        <w:ind w:left="100"/>
      </w:pPr>
      <w:r>
        <w:rPr>
          <w:spacing w:val="-2"/>
        </w:rPr>
        <w:t>未來軍、民搶人才？</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103808" from="168pt,34.914532pt" to="192pt,34.914532pt" stroked="true" strokeweight=".8pt" strokecolor="#ff0000">
            <v:stroke dashstyle="solid"/>
            <w10:wrap type="none"/>
          </v:line>
        </w:pict>
      </w:r>
      <w:r>
        <w:rPr>
          <w:spacing w:val="-2"/>
        </w:rPr>
        <w:t>兩岸緊張情勢持續惡化，政府規劃2024年總統大選之後，義務役役期將延長為一年，甚至可能男女</w:t>
      </w:r>
      <w:r>
        <w:rPr>
          <w:spacing w:val="-2"/>
        </w:rPr>
        <w:t>皆兵，充實兵源，問題是</w:t>
      </w:r>
      <w:r>
        <w:rPr>
          <w:color w:val="FF0000"/>
          <w:spacing w:val="-2"/>
        </w:rPr>
        <w:t>台灣</w:t>
      </w:r>
      <w:r>
        <w:rPr>
          <w:spacing w:val="-2"/>
        </w:rPr>
        <w:t>各行各業都缺工、缺才，以晶圓為例，年缺2萬5千人才，其他產業招不足人才，都在叫苦連天，如今將年輕人都鎖入軍中服役，各行各業缺才、缺工又該怎麼辦？政府考慮好了嗎？</w:t>
      </w:r>
    </w:p>
    <w:p>
      <w:pPr>
        <w:pStyle w:val="BodyText"/>
        <w:spacing w:before="11"/>
        <w:rPr>
          <w:sz w:val="28"/>
        </w:rPr>
      </w:pPr>
    </w:p>
    <w:p>
      <w:pPr>
        <w:pStyle w:val="BodyText"/>
        <w:ind w:left="100"/>
      </w:pPr>
      <w:r>
        <w:rPr>
          <w:spacing w:val="-1"/>
        </w:rPr>
        <w:t>再説一年期兵役，對於三軍主戰部隊的特種戰技訓練，根本無法操作精密武器，達不到作戰的要求</w:t>
      </w:r>
    </w:p>
    <w:p>
      <w:pPr>
        <w:pStyle w:val="BodyText"/>
        <w:spacing w:line="290" w:lineRule="auto" w:before="62"/>
        <w:ind w:left="100" w:right="239"/>
      </w:pPr>
      <w:r>
        <w:rPr>
          <w:spacing w:val="-2"/>
        </w:rPr>
        <w:t>，未來如果真有戰爭爆發，拿義務役部隊，去和對岸志願役職業軍人作戰，無疑以卵擊石，後果不</w:t>
      </w:r>
      <w:r>
        <w:rPr>
          <w:spacing w:val="-4"/>
        </w:rPr>
        <w:t>堪設想。</w:t>
      </w:r>
    </w:p>
    <w:p>
      <w:pPr>
        <w:pStyle w:val="BodyText"/>
        <w:spacing w:before="12"/>
        <w:rPr>
          <w:sz w:val="28"/>
        </w:rPr>
      </w:pPr>
    </w:p>
    <w:p>
      <w:pPr>
        <w:pStyle w:val="BodyText"/>
        <w:ind w:left="100"/>
      </w:pPr>
      <w:r>
        <w:rPr>
          <w:spacing w:val="-2"/>
        </w:rPr>
        <w:t>國防外交應自主</w:t>
      </w:r>
    </w:p>
    <w:p>
      <w:pPr>
        <w:pStyle w:val="BodyText"/>
        <w:rPr>
          <w:sz w:val="34"/>
        </w:rPr>
      </w:pPr>
    </w:p>
    <w:p>
      <w:pPr>
        <w:pStyle w:val="BodyText"/>
        <w:spacing w:line="290" w:lineRule="auto"/>
        <w:ind w:left="100" w:right="119"/>
        <w:jc w:val="both"/>
      </w:pPr>
      <w:r>
        <w:rPr/>
        <w:pict>
          <v:line style="position:absolute;mso-position-horizontal-relative:page;mso-position-vertical-relative:paragraph;z-index:18104320" from="72pt,16.914532pt" to="96pt,16.914532pt" stroked="true" strokeweight=".8pt" strokecolor="#ff0000">
            <v:stroke dashstyle="solid"/>
            <w10:wrap type="none"/>
          </v:line>
        </w:pict>
      </w:r>
      <w:r>
        <w:rPr/>
        <w:pict>
          <v:line style="position:absolute;mso-position-horizontal-relative:page;mso-position-vertical-relative:paragraph;z-index:18104832" from="378pt,34.914532pt" to="402pt,34.914532pt" stroked="true" strokeweight=".8pt" strokecolor="#ff0000">
            <v:stroke dashstyle="solid"/>
            <w10:wrap type="none"/>
          </v:line>
        </w:pict>
      </w:r>
      <w:r>
        <w:rPr>
          <w:spacing w:val="-4"/>
        </w:rPr>
        <w:t>事實上</w:t>
      </w:r>
      <w:r>
        <w:rPr>
          <w:color w:val="FF0000"/>
          <w:spacing w:val="-4"/>
        </w:rPr>
        <w:t>台灣</w:t>
      </w:r>
      <w:r>
        <w:rPr>
          <w:spacing w:val="-4"/>
        </w:rPr>
        <w:t>向美採購軍備，攻擊性武器美方並不願意出售，如AGM 158增程飛彈、帕拉丁自走砲、配</w:t>
      </w:r>
      <w:r>
        <w:rPr>
          <w:spacing w:val="-2"/>
        </w:rPr>
        <w:t>備300公里射程的海馬斯飛彈系統、潛艇等，採購都很困難，導致</w:t>
      </w:r>
      <w:r>
        <w:rPr>
          <w:color w:val="FF0000"/>
          <w:spacing w:val="-2"/>
        </w:rPr>
        <w:t>台灣</w:t>
      </w:r>
      <w:r>
        <w:rPr>
          <w:spacing w:val="-2"/>
        </w:rPr>
        <w:t>國防只能侷限在近海防衛，甚至淪於本島自衛，萬一真正發生戰爭，結果必定悲慘，又有何意義呢？</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105344" from="96pt,34.914532pt" to="120pt,34.914532pt" stroked="true" strokeweight=".8pt" strokecolor="#ff0000">
            <v:stroke dashstyle="solid"/>
            <w10:wrap type="none"/>
          </v:line>
        </w:pict>
      </w:r>
      <w:r>
        <w:rPr>
          <w:spacing w:val="-2"/>
        </w:rPr>
        <w:t>西方兵聖克勞塞維茲在戰爭論一書名言：「戰爭無非是以另一種手段的政治延續」，面對中美對抗益趨嚴重，</w:t>
      </w:r>
      <w:r>
        <w:rPr>
          <w:color w:val="FF0000"/>
          <w:spacing w:val="-2"/>
        </w:rPr>
        <w:t>台灣</w:t>
      </w:r>
      <w:r>
        <w:rPr>
          <w:spacing w:val="-2"/>
        </w:rPr>
        <w:t>應把握國防、外交自主原則，不宜捲入兩強爭鬥漩渦中，引戰火焚身，恐怕不是上策，更不應將國防安全寄望在強國身上，避免歷史悲劇重演。</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[2022083121768156120]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2022-08-31</w:t>
      </w:r>
      <w:r>
        <w:rPr>
          <w:spacing w:val="21"/>
          <w:w w:val="110"/>
          <w:sz w:val="28"/>
        </w:rPr>
        <w:t> </w:t>
      </w:r>
      <w:r>
        <w:rPr>
          <w:spacing w:val="-2"/>
          <w:w w:val="110"/>
          <w:sz w:val="28"/>
        </w:rPr>
        <w:t>(15:31)</w:t>
      </w:r>
    </w:p>
    <w:p>
      <w:pPr>
        <w:spacing w:line="249" w:lineRule="auto" w:before="12"/>
        <w:ind w:left="100" w:right="6219" w:firstLine="0"/>
        <w:jc w:val="left"/>
        <w:rPr>
          <w:sz w:val="28"/>
        </w:rPr>
      </w:pPr>
      <w:r>
        <w:rPr>
          <w:sz w:val="28"/>
        </w:rPr>
        <w:t>網站(URL連接) | 國際 |By 林宜萱</w:t>
      </w:r>
      <w:r>
        <w:rPr>
          <w:spacing w:val="10"/>
          <w:sz w:val="28"/>
        </w:rPr>
        <w:t>字數: </w:t>
      </w:r>
      <w:r>
        <w:rPr>
          <w:sz w:val="28"/>
        </w:rPr>
        <w:t>1133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51424;mso-wrap-distance-left:0;mso-wrap-distance-right:0" id="docshape188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全球</w:t>
      </w:r>
      <w:r>
        <w:rPr>
          <w:color w:val="FF0000"/>
          <w:sz w:val="28"/>
        </w:rPr>
        <w:t>生育率</w:t>
      </w:r>
      <w:r>
        <w:rPr>
          <w:spacing w:val="3"/>
          <w:sz w:val="28"/>
        </w:rPr>
        <w:t>最低 南韓擬推每月</w:t>
      </w:r>
      <w:r>
        <w:rPr>
          <w:sz w:val="28"/>
        </w:rPr>
        <w:t>100</w:t>
      </w:r>
      <w:r>
        <w:rPr>
          <w:spacing w:val="-1"/>
          <w:sz w:val="28"/>
        </w:rPr>
        <w:t>萬韓元補助鼓勵生孩子</w:t>
      </w:r>
    </w:p>
    <w:p>
      <w:pPr>
        <w:pStyle w:val="BodyText"/>
        <w:spacing w:line="20" w:lineRule="exact"/>
        <w:ind w:left="660"/>
        <w:rPr>
          <w:sz w:val="2"/>
        </w:rPr>
      </w:pPr>
      <w:r>
        <w:rPr>
          <w:sz w:val="2"/>
        </w:rPr>
        <w:pict>
          <v:group style="width:42pt;height:.95pt;mso-position-horizontal-relative:char;mso-position-vertical-relative:line" id="docshapegroup1886"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350400;mso-wrap-distance-left:0;mso-wrap-distance-right:0" id="docshape188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5"/>
        </w:rPr>
        <w:t>：https://tw.news.yahoo.com/%E5%85%A8%E7%90%83%E7%94%9F%E8%82%B2%E7%8E%87%E6%9C%80%E4%B </w:t>
      </w:r>
      <w:r>
        <w:rPr>
          <w:spacing w:val="-2"/>
          <w:w w:val="95"/>
        </w:rPr>
        <w:t>D%8E-</w:t>
      </w:r>
    </w:p>
    <w:p>
      <w:pPr>
        <w:pStyle w:val="BodyText"/>
        <w:spacing w:line="297" w:lineRule="exact"/>
        <w:ind w:left="100"/>
      </w:pPr>
      <w:r>
        <w:rPr>
          <w:spacing w:val="-2"/>
          <w:w w:val="75"/>
        </w:rPr>
        <w:t>%E5%8D%97%E9%9F%93%E6%93%AC%E6%8E%A8%E6%AF%8F%E6%9C%88100%E8%90%AC%E9%9F%93%E5%85%83%E8</w:t>
      </w:r>
    </w:p>
    <w:p>
      <w:pPr>
        <w:pStyle w:val="BodyText"/>
        <w:spacing w:before="62"/>
        <w:ind w:left="100"/>
      </w:pPr>
      <w:r>
        <w:rPr>
          <w:w w:val="75"/>
        </w:rPr>
        <w:t>%A3%9C%E5%8A%A9%E9%BC%93%E5%8B%B5%E7%94%9F%E5%AD%A9%E5%AD%90-</w:t>
      </w:r>
      <w:r>
        <w:rPr>
          <w:spacing w:val="-2"/>
          <w:w w:val="90"/>
        </w:rPr>
        <w:t>072500332.html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jc w:val="both"/>
      </w:pPr>
      <w:r>
        <w:rPr/>
        <w:pict>
          <v:line style="position:absolute;mso-position-horizontal-relative:page;mso-position-vertical-relative:paragraph;z-index:18107392" from="96pt,16.964531pt" to="132pt,16.964531pt" stroked="true" strokeweight=".8pt" strokecolor="#ff0000">
            <v:stroke dashstyle="solid"/>
            <w10:wrap type="none"/>
          </v:line>
        </w:pict>
      </w:r>
      <w:r>
        <w:rPr>
          <w:spacing w:val="-2"/>
        </w:rPr>
        <w:t>南韓是全球</w:t>
      </w:r>
      <w:r>
        <w:rPr>
          <w:color w:val="FF0000"/>
          <w:spacing w:val="-2"/>
        </w:rPr>
        <w:t>生育率</w:t>
      </w:r>
      <w:r>
        <w:rPr>
          <w:spacing w:val="-2"/>
        </w:rPr>
        <w:t>最低的國家，為鼓勵民眾多生些孩子，南韓政府計畫推出新生兒每個月補助100</w:t>
      </w:r>
      <w:r>
        <w:rPr>
          <w:spacing w:val="-2"/>
        </w:rPr>
        <w:t>萬韓元的措施。100萬聽起來雖然很多，不過，換算台幣則為2萬2665元，且孩子滿1歲之後補助金就會</w:t>
      </w:r>
      <w:r>
        <w:rPr>
          <w:spacing w:val="-4"/>
        </w:rPr>
        <w:t>砍半。</w:t>
      </w:r>
    </w:p>
    <w:p>
      <w:pPr>
        <w:pStyle w:val="BodyText"/>
        <w:spacing w:before="11"/>
        <w:rPr>
          <w:sz w:val="28"/>
        </w:rPr>
      </w:pPr>
    </w:p>
    <w:p>
      <w:pPr>
        <w:pStyle w:val="BodyText"/>
        <w:spacing w:line="290" w:lineRule="auto"/>
        <w:ind w:left="100" w:right="239"/>
      </w:pPr>
      <w:r>
        <w:rPr>
          <w:spacing w:val="-2"/>
        </w:rPr>
        <w:t>彭博新聞31日報導，根據南韓本週公布的預算案，預計明年開始提高刺激生育的補助金，先為每名</w:t>
      </w:r>
      <w:r>
        <w:rPr>
          <w:spacing w:val="-2"/>
        </w:rPr>
        <w:t>新生兒提供每個月70萬韓元（約1萬5862元台幣）補助，2024年才會提高到100萬韓元。</w:t>
      </w:r>
    </w:p>
    <w:p>
      <w:pPr>
        <w:pStyle w:val="BodyText"/>
        <w:spacing w:line="720" w:lineRule="exact" w:before="41"/>
        <w:ind w:left="100" w:right="479"/>
      </w:pPr>
      <w:r>
        <w:rPr>
          <w:spacing w:val="-2"/>
        </w:rPr>
        <w:t>南韓首爾景福宮附近街頭。彭博新聞</w:t>
      </w:r>
      <w:r>
        <w:rPr>
          <w:spacing w:val="80"/>
          <w:w w:val="150"/>
        </w:rPr>
        <w:t>                              </w:t>
      </w:r>
      <w:r>
        <w:rPr>
          <w:spacing w:val="-2"/>
        </w:rPr>
        <w:t>100萬韓元只補助到孩子滿1歲，之後就剩下50萬韓元（約1萬1330元台幣），直到孩子2歲。然後</w:t>
      </w:r>
    </w:p>
    <w:p>
      <w:pPr>
        <w:pStyle w:val="BodyText"/>
        <w:spacing w:line="256" w:lineRule="exact"/>
        <w:ind w:left="100"/>
      </w:pPr>
      <w:r>
        <w:rPr>
          <w:spacing w:val="-2"/>
        </w:rPr>
        <w:t>，就沒有然後了。</w:t>
      </w:r>
    </w:p>
    <w:p>
      <w:pPr>
        <w:pStyle w:val="BodyText"/>
        <w:rPr>
          <w:sz w:val="34"/>
        </w:rPr>
      </w:pPr>
    </w:p>
    <w:p>
      <w:pPr>
        <w:pStyle w:val="BodyText"/>
        <w:spacing w:line="290" w:lineRule="auto"/>
        <w:ind w:left="100" w:right="119"/>
      </w:pPr>
      <w:r>
        <w:rPr>
          <w:spacing w:val="-2"/>
        </w:rPr>
        <w:t>因此，想要生孩子的夫妻們若想要獲得100萬元補助，可能要先忍忍：預產期在今年底或明年初的孕</w:t>
      </w:r>
      <w:r>
        <w:rPr>
          <w:spacing w:val="-2"/>
        </w:rPr>
        <w:t>婦們就得祈禱孩子別在跨年前就蹦出來。</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8108416" from="492pt,17.964531pt" to="528pt,17.964531pt" stroked="true" strokeweight=".8pt" strokecolor="#ff0000">
            <v:stroke dashstyle="solid"/>
            <w10:wrap type="none"/>
          </v:line>
        </w:pict>
      </w:r>
      <w:r>
        <w:rPr>
          <w:spacing w:val="-2"/>
        </w:rPr>
        <w:t>這100萬韓元在南韓稱為「父母工錢」，是總統尹錫悅5月之前競選總統時，為解決南韓</w:t>
      </w:r>
      <w:r>
        <w:rPr>
          <w:color w:val="FF0000"/>
          <w:spacing w:val="-2"/>
        </w:rPr>
        <w:t>生育率</w:t>
      </w:r>
      <w:r>
        <w:rPr>
          <w:spacing w:val="-2"/>
        </w:rPr>
        <w:t>過低問題而端出的政治牛肉。當時他說，出生率過低是一場全國性災難。</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8108928" from="384pt,34.914532pt" to="420pt,34.914532pt" stroked="true" strokeweight=".8pt" strokecolor="#ff0000">
            <v:stroke dashstyle="solid"/>
            <w10:wrap type="none"/>
          </v:line>
        </w:pict>
      </w:r>
      <w:r>
        <w:rPr>
          <w:spacing w:val="-2"/>
        </w:rPr>
        <w:t>冰凍三尺，非一日之寒。1953年韓戰結束後，南韓迎接嬰兒潮，接下來數十年人口翻倍，隨後政府</w:t>
      </w:r>
      <w:r>
        <w:rPr>
          <w:spacing w:val="-2"/>
        </w:rPr>
        <w:t>呼籲節育，直到邁入本世紀之際，南韓出生率開始下降，又取消了</w:t>
      </w:r>
      <w:r>
        <w:rPr>
          <w:color w:val="FF0000"/>
          <w:spacing w:val="-2"/>
        </w:rPr>
        <w:t>少子化</w:t>
      </w:r>
      <w:r>
        <w:rPr>
          <w:spacing w:val="-2"/>
        </w:rPr>
        <w:t>方針。</w:t>
      </w:r>
    </w:p>
    <w:p>
      <w:pPr>
        <w:pStyle w:val="BodyText"/>
        <w:spacing w:before="11"/>
        <w:rPr>
          <w:sz w:val="28"/>
        </w:rPr>
      </w:pPr>
    </w:p>
    <w:p>
      <w:pPr>
        <w:pStyle w:val="BodyText"/>
        <w:spacing w:before="1"/>
        <w:ind w:left="100"/>
      </w:pPr>
      <w:r>
        <w:rPr/>
        <w:t>南韓前總統文在寅也有推出新生兒補助，不過每個月僅30萬韓元（約6798元台幣），補助至1</w:t>
      </w:r>
      <w:r>
        <w:rPr>
          <w:spacing w:val="-5"/>
        </w:rPr>
        <w:t>歲。</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8109440" from="36pt,16.914532pt" to="72pt,16.914532pt" stroked="true" strokeweight=".8pt" strokecolor="#ff0000">
            <v:stroke dashstyle="solid"/>
            <w10:wrap type="none"/>
          </v:line>
        </w:pict>
      </w:r>
      <w:r>
        <w:rPr/>
        <w:pict>
          <v:line style="position:absolute;mso-position-horizontal-relative:page;mso-position-vertical-relative:paragraph;z-index:18109952" from="432pt,34.914532pt" to="468pt,34.914532pt" stroked="true" strokeweight=".8pt" strokecolor="#ff0000">
            <v:stroke dashstyle="solid"/>
            <w10:wrap type="none"/>
          </v:line>
        </w:pict>
      </w:r>
      <w:r>
        <w:rPr>
          <w:color w:val="FF0000"/>
          <w:spacing w:val="-2"/>
        </w:rPr>
        <w:t>生育率</w:t>
      </w:r>
      <w:r>
        <w:rPr>
          <w:spacing w:val="-2"/>
        </w:rPr>
        <w:t>低可能帶來勞動力萎縮、經濟成長停制、政府必須提供更多社會福利，南韓的人口問題也可能發生在其他高齡化的已開發國家。估計南韓已經投入數千億美元試圖扭轉</w:t>
      </w:r>
      <w:r>
        <w:rPr>
          <w:color w:val="FF0000"/>
          <w:spacing w:val="-2"/>
        </w:rPr>
        <w:t>生育率</w:t>
      </w:r>
      <w:r>
        <w:rPr>
          <w:spacing w:val="-2"/>
        </w:rPr>
        <w:t>低落的問題，但</w:t>
      </w:r>
      <w:r>
        <w:rPr>
          <w:spacing w:val="-2"/>
        </w:rPr>
        <w:t>效果都不佳，去年只有26萬600名新生兒，為人口數帶來0.05%的貢獻。</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110464" from="234pt,34.914532pt" to="270pt,34.914532pt" stroked="true" strokeweight=".8pt" strokecolor="#ff0000">
            <v:stroke dashstyle="solid"/>
            <w10:wrap type="none"/>
          </v:line>
        </w:pict>
      </w:r>
      <w:r>
        <w:rPr/>
        <w:pict>
          <v:line style="position:absolute;mso-position-horizontal-relative:page;mso-position-vertical-relative:paragraph;z-index:18110976" from="348pt,34.914532pt" to="384pt,34.914532pt" stroked="true" strokeweight=".8pt" strokecolor="#ff0000">
            <v:stroke dashstyle="solid"/>
            <w10:wrap type="none"/>
          </v:line>
        </w:pict>
      </w:r>
      <w:r>
        <w:rPr>
          <w:w w:val="101"/>
        </w:rPr>
        <w:t>南韓上週公佈的最新數據來到0.8，平均每名婦女只會生0.8</w:t>
      </w:r>
      <w:r>
        <w:rPr>
          <w:spacing w:val="-2"/>
          <w:w w:val="101"/>
        </w:rPr>
        <w:t>個孩子，創下新低，而首都首爾更是全</w:t>
      </w:r>
      <w:r>
        <w:rPr>
          <w:w w:val="102"/>
        </w:rPr>
        <w:t>國最低，只有0.63。南韓已經連續7年</w:t>
      </w:r>
      <w:r>
        <w:rPr>
          <w:color w:val="FF0000"/>
        </w:rPr>
        <w:t>生育率</w:t>
      </w:r>
      <w:r>
        <w:rPr>
          <w:w w:val="100"/>
        </w:rPr>
        <w:t>下降、連續4年</w:t>
      </w:r>
      <w:r>
        <w:rPr>
          <w:color w:val="FF0000"/>
        </w:rPr>
        <w:t>生育率</w:t>
      </w:r>
      <w:r>
        <w:rPr>
          <w:w w:val="100"/>
        </w:rPr>
        <w:t>低於1，是經濟合作發展組織</w:t>
      </w:r>
    </w:p>
    <w:p>
      <w:pPr>
        <w:pStyle w:val="BodyText"/>
        <w:spacing w:line="297" w:lineRule="exact"/>
        <w:ind w:left="100"/>
      </w:pPr>
      <w:r>
        <w:rPr>
          <w:spacing w:val="-4"/>
        </w:rPr>
        <w:t>（OECD）唯一低於1的成員。聯合國預測，南韓目前5100</w:t>
      </w:r>
      <w:r>
        <w:rPr>
          <w:spacing w:val="-5"/>
        </w:rPr>
        <w:t>萬人口，到本世紀末只會剩一半。</w:t>
      </w:r>
    </w:p>
    <w:p>
      <w:pPr>
        <w:pStyle w:val="BodyText"/>
        <w:rPr>
          <w:sz w:val="34"/>
        </w:rPr>
      </w:pPr>
    </w:p>
    <w:p>
      <w:pPr>
        <w:pStyle w:val="BodyText"/>
        <w:ind w:left="100"/>
      </w:pPr>
      <w:r>
        <w:rPr/>
        <w:pict>
          <v:shape style="position:absolute;margin-left:72pt;margin-top:16.914532pt;width:36pt;height:.1pt;mso-position-horizontal-relative:page;mso-position-vertical-relative:paragraph;z-index:-13349376;mso-wrap-distance-left:0;mso-wrap-distance-right:0" id="docshape1888" coordorigin="1440,338" coordsize="720,0" path="m1440,338l2160,338e" filled="false" stroked="true" strokeweight=".8pt" strokecolor="#ff0000">
            <v:path arrowok="t"/>
            <v:stroke dashstyle="solid"/>
            <w10:wrap type="topAndBottom"/>
          </v:shape>
        </w:pict>
      </w:r>
      <w:r>
        <w:rPr>
          <w:spacing w:val="-10"/>
        </w:rPr>
        <w:t>OECD裡</w:t>
      </w:r>
      <w:r>
        <w:rPr>
          <w:color w:val="FF0000"/>
          <w:spacing w:val="-10"/>
        </w:rPr>
        <w:t>生育率</w:t>
      </w:r>
      <w:r>
        <w:rPr>
          <w:spacing w:val="-10"/>
        </w:rPr>
        <w:t>最低、自殺率最高</w:t>
      </w:r>
    </w:p>
    <w:p>
      <w:pPr>
        <w:pStyle w:val="BodyText"/>
        <w:spacing w:before="1"/>
        <w:rPr>
          <w:sz w:val="30"/>
        </w:rPr>
      </w:pPr>
    </w:p>
    <w:p>
      <w:pPr>
        <w:pStyle w:val="BodyText"/>
        <w:spacing w:line="290" w:lineRule="auto"/>
        <w:ind w:left="100" w:right="239"/>
        <w:jc w:val="both"/>
      </w:pPr>
      <w:r>
        <w:rPr>
          <w:spacing w:val="-2"/>
        </w:rPr>
        <w:t>不過，在全球物價高漲、經濟前景不樂觀之際，養個孩子可能不是政府補助一兩年就能解決的事。</w:t>
      </w:r>
      <w:r>
        <w:rPr>
          <w:spacing w:val="-2"/>
        </w:rPr>
        <w:t>韓聯社報導，南韓教育部與大學教育委員會31日公布2022年8月數據統計，南韓年輕人念4年大學的學費，平均為每人1708萬4000韓元（約38萬7186元台幣），比去年統計數字增加91萬9000韓元（約</w:t>
      </w:r>
      <w:r>
        <w:rPr>
          <w:spacing w:val="80"/>
          <w:w w:val="150"/>
        </w:rPr>
        <w:t> </w:t>
      </w:r>
      <w:r>
        <w:rPr>
          <w:spacing w:val="-2"/>
        </w:rPr>
        <w:t>2萬827元），增幅為5.7%；同時，各院校提供的獎學金總金額則減少2.6%。</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111488" from="456pt,34.914532pt" to="492pt,34.914532pt" stroked="true" strokeweight=".8pt" strokecolor="#ff0000">
            <v:stroke dashstyle="solid"/>
            <w10:wrap type="none"/>
          </v:line>
        </w:pict>
      </w:r>
      <w:r>
        <w:rPr>
          <w:spacing w:val="-2"/>
        </w:rPr>
        <w:t>即使生了孩子，長期的教養費用才是最根本的問題。無力養育孩子的壓力、孩子背負父母沉重期望</w:t>
      </w:r>
      <w:r>
        <w:rPr>
          <w:spacing w:val="-4"/>
        </w:rPr>
        <w:t>的壓力、或孩子念到大學就要背負學債的壓力，最終反過來逼人走上絕路。南韓</w:t>
      </w:r>
      <w:r>
        <w:rPr>
          <w:color w:val="FF0000"/>
          <w:spacing w:val="-4"/>
        </w:rPr>
        <w:t>生育率</w:t>
      </w:r>
      <w:r>
        <w:rPr>
          <w:spacing w:val="-4"/>
        </w:rPr>
        <w:t>是OECD國家</w:t>
      </w:r>
      <w:r>
        <w:rPr>
          <w:spacing w:val="-2"/>
        </w:rPr>
        <w:t>裡最低，自殺率則是最高。疫情前的2019年，每10萬韓國人就有25.4人自殺，亞洲第二名的日本則是每10萬有14.6人自己結束生命。</w:t>
      </w:r>
    </w:p>
    <w:p>
      <w:pPr>
        <w:pStyle w:val="BodyText"/>
        <w:spacing w:before="10"/>
        <w:rPr>
          <w:sz w:val="28"/>
        </w:rPr>
      </w:pPr>
    </w:p>
    <w:p>
      <w:pPr>
        <w:pStyle w:val="BodyText"/>
        <w:ind w:left="100"/>
      </w:pPr>
      <w:r>
        <w:rPr>
          <w:spacing w:val="-1"/>
        </w:rPr>
        <w:t>《太報》關心您，再給自己一次機會</w:t>
      </w:r>
    </w:p>
    <w:p>
      <w:pPr>
        <w:pStyle w:val="BodyText"/>
        <w:rPr>
          <w:sz w:val="34"/>
        </w:rPr>
      </w:pPr>
    </w:p>
    <w:p>
      <w:pPr>
        <w:pStyle w:val="BodyText"/>
        <w:ind w:left="220"/>
      </w:pPr>
      <w:r>
        <w:rPr>
          <w:spacing w:val="-6"/>
        </w:rPr>
        <w:t>·安心專線：1925（24小時</w:t>
      </w:r>
      <w:r>
        <w:rPr>
          <w:spacing w:val="-10"/>
        </w:rPr>
        <w:t>）</w:t>
      </w:r>
    </w:p>
    <w:p>
      <w:pPr>
        <w:pStyle w:val="BodyText"/>
        <w:rPr>
          <w:sz w:val="34"/>
        </w:rPr>
      </w:pPr>
    </w:p>
    <w:p>
      <w:pPr>
        <w:pStyle w:val="BodyText"/>
        <w:spacing w:before="1"/>
        <w:ind w:left="220"/>
      </w:pPr>
      <w:r>
        <w:rPr>
          <w:w w:val="90"/>
        </w:rPr>
        <w:t>·生命線</w:t>
      </w:r>
      <w:r>
        <w:rPr>
          <w:spacing w:val="-2"/>
          <w:w w:val="90"/>
        </w:rPr>
        <w:t>：1995</w:t>
      </w:r>
    </w:p>
    <w:p>
      <w:pPr>
        <w:pStyle w:val="BodyText"/>
        <w:spacing w:before="12"/>
        <w:rPr>
          <w:sz w:val="33"/>
        </w:rPr>
      </w:pPr>
    </w:p>
    <w:p>
      <w:pPr>
        <w:pStyle w:val="BodyText"/>
        <w:spacing w:line="580" w:lineRule="auto"/>
        <w:ind w:left="100" w:right="8399" w:firstLine="120"/>
      </w:pPr>
      <w:r>
        <w:rPr>
          <w:spacing w:val="-10"/>
        </w:rPr>
        <w:t>·張老師專線</w:t>
      </w:r>
      <w:r>
        <w:rPr>
          <w:spacing w:val="-10"/>
        </w:rPr>
        <w:t>：1980</w:t>
      </w:r>
      <w:r>
        <w:rPr>
          <w:spacing w:val="-2"/>
        </w:rPr>
        <w:t>更多太報報導</w:t>
      </w:r>
    </w:p>
    <w:p>
      <w:pPr>
        <w:pStyle w:val="BodyText"/>
        <w:spacing w:line="580" w:lineRule="auto"/>
        <w:ind w:left="100" w:right="3839"/>
      </w:pPr>
      <w:r>
        <w:rPr/>
        <w:pict>
          <v:line style="position:absolute;mso-position-horizontal-relative:page;mso-position-vertical-relative:paragraph;z-index:18112000" from="48pt,16.914532pt" to="72pt,16.914532pt" stroked="true" strokeweight=".8pt" strokecolor="#ff0000">
            <v:stroke dashstyle="solid"/>
            <w10:wrap type="none"/>
          </v:line>
        </w:pict>
      </w:r>
      <w:r>
        <w:rPr/>
        <w:pict>
          <v:line style="position:absolute;mso-position-horizontal-relative:page;mso-position-vertical-relative:paragraph;z-index:18112512" from="126pt,16.914532pt" to="162pt,16.914532pt" stroked="true" strokeweight=".8pt" strokecolor="#ff0000">
            <v:stroke dashstyle="solid"/>
            <w10:wrap type="none"/>
          </v:line>
        </w:pict>
      </w:r>
      <w:r>
        <w:rPr/>
        <w:t>比</w:t>
      </w:r>
      <w:r>
        <w:rPr>
          <w:color w:val="FF0000"/>
        </w:rPr>
        <w:t>台灣</w:t>
      </w:r>
      <w:r>
        <w:rPr/>
        <w:t>還低 南韓</w:t>
      </w:r>
      <w:r>
        <w:rPr>
          <w:color w:val="FF0000"/>
        </w:rPr>
        <w:t>生育率</w:t>
      </w:r>
      <w:r>
        <w:rPr/>
        <w:t>0.81再破全球紀錄 世紀末人口恐剩一半</w:t>
      </w:r>
      <w:r>
        <w:rPr>
          <w:spacing w:val="-2"/>
        </w:rPr>
        <w:t>解析南韓為啥瘋MBTI測驗：「N拋世代」沒心力慢慢認識你</w:t>
      </w:r>
    </w:p>
    <w:p>
      <w:pPr>
        <w:spacing w:after="0" w:line="580" w:lineRule="auto"/>
        <w:sectPr>
          <w:pgSz w:w="11900" w:h="16840"/>
          <w:pgMar w:top="800" w:bottom="280" w:left="620" w:right="620"/>
        </w:sectPr>
      </w:pPr>
    </w:p>
    <w:p>
      <w:pPr>
        <w:pStyle w:val="BodyText"/>
        <w:spacing w:before="21"/>
        <w:ind w:left="100"/>
      </w:pPr>
      <w:r>
        <w:rPr>
          <w:spacing w:val="-2"/>
          <w:w w:val="110"/>
        </w:rPr>
        <w:t>文章編號: [202208316319644]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2022-08-31</w:t>
      </w:r>
      <w:r>
        <w:rPr>
          <w:spacing w:val="21"/>
          <w:w w:val="110"/>
          <w:sz w:val="28"/>
        </w:rPr>
        <w:t> </w:t>
      </w:r>
      <w:r>
        <w:rPr>
          <w:spacing w:val="-2"/>
          <w:w w:val="110"/>
          <w:sz w:val="28"/>
        </w:rPr>
        <w:t>(07:02)</w:t>
      </w:r>
    </w:p>
    <w:p>
      <w:pPr>
        <w:spacing w:line="249" w:lineRule="auto" w:before="12"/>
        <w:ind w:left="100" w:right="2579" w:firstLine="0"/>
        <w:jc w:val="left"/>
        <w:rPr>
          <w:sz w:val="28"/>
        </w:rPr>
      </w:pPr>
      <w:r>
        <w:rPr>
          <w:sz w:val="28"/>
        </w:rPr>
        <w:t>網站(URL連接) | 新聞總覽 |By 記者葉卉軒、江睿智／台北報導</w:t>
      </w:r>
      <w:r>
        <w:rPr>
          <w:sz w:val="28"/>
        </w:rPr>
        <w:t>字數: 808 words</w:t>
      </w:r>
    </w:p>
    <w:p>
      <w:pPr>
        <w:pStyle w:val="BodyText"/>
        <w:spacing w:before="9"/>
        <w:rPr>
          <w:sz w:val="21"/>
        </w:rPr>
      </w:pPr>
      <w:r>
        <w:rPr/>
        <w:pict>
          <v:shape style="position:absolute;margin-left:36pt;margin-top:14.945937pt;width:523pt;height:.1pt;mso-position-horizontal-relative:page;mso-position-vertical-relative:paragraph;z-index:-13344256;mso-wrap-distance-left:0;mso-wrap-distance-right:0" id="docshape188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國發會：未來十年須引進40</w:t>
      </w:r>
      <w:r>
        <w:rPr>
          <w:spacing w:val="-4"/>
          <w:sz w:val="28"/>
        </w:rPr>
        <w:t>萬人力</w:t>
      </w:r>
    </w:p>
    <w:p>
      <w:pPr>
        <w:pStyle w:val="BodyText"/>
        <w:spacing w:before="12"/>
        <w:rPr>
          <w:sz w:val="22"/>
        </w:rPr>
      </w:pPr>
      <w:r>
        <w:rPr/>
        <w:pict>
          <v:shape style="position:absolute;margin-left:36pt;margin-top:15.723047pt;width:523pt;height:.1pt;mso-position-horizontal-relative:page;mso-position-vertical-relative:paragraph;z-index:-13343744;mso-wrap-distance-left:0;mso-wrap-distance-right:0" id="docshape189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：https://tw.news.yahoo.com/%E5%9C%8B%E7%99%BC%E6%9C%83-</w:t>
      </w:r>
    </w:p>
    <w:p>
      <w:pPr>
        <w:pStyle w:val="BodyText"/>
        <w:spacing w:line="290" w:lineRule="auto" w:before="62"/>
        <w:ind w:left="100" w:right="119"/>
      </w:pPr>
      <w:r>
        <w:rPr>
          <w:spacing w:val="-2"/>
          <w:w w:val="70"/>
        </w:rPr>
        <w:t>%E6%9C%AA%E4%BE%86%E5%8D%81%E5%B9%B4%E9%A0%88%E5%BC%95%E9%80%B240%E8%90%AC%E4%BA%BA%E5%</w:t>
      </w:r>
      <w:r>
        <w:rPr>
          <w:spacing w:val="80"/>
          <w:w w:val="150"/>
        </w:rPr>
        <w:t>   </w:t>
      </w:r>
      <w:r>
        <w:rPr>
          <w:spacing w:val="-2"/>
        </w:rPr>
        <w:t>8A%9B-225015344.html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pict>
          <v:shape style="position:absolute;margin-left:168pt;margin-top:16.914532pt;width:24pt;height:.1pt;mso-position-horizontal-relative:page;mso-position-vertical-relative:paragraph;z-index:-13343232;mso-wrap-distance-left:0;mso-wrap-distance-right:0" id="docshape1891" coordorigin="3360,338" coordsize="480,0" path="m3360,338l3840,338e" filled="false" stroked="true" strokeweight=".8pt" strokecolor="#ff0000">
            <v:path arrowok="t"/>
            <v:stroke dashstyle="solid"/>
            <w10:wrap type="topAndBottom"/>
          </v:shape>
        </w:pict>
      </w:r>
      <w:r>
        <w:rPr/>
        <w:t>國發會估計，未來十年，</w:t>
      </w:r>
      <w:r>
        <w:rPr>
          <w:color w:val="FF0000"/>
        </w:rPr>
        <w:t>台灣</w:t>
      </w:r>
      <w:r>
        <w:rPr/>
        <w:t>必須引進40</w:t>
      </w:r>
      <w:r>
        <w:rPr>
          <w:spacing w:val="-1"/>
        </w:rPr>
        <w:t>萬外來就業人口。記者邱德祥／攝影</w:t>
      </w:r>
    </w:p>
    <w:p>
      <w:pPr>
        <w:pStyle w:val="BodyText"/>
        <w:spacing w:before="1"/>
        <w:rPr>
          <w:sz w:val="30"/>
        </w:rPr>
      </w:pPr>
    </w:p>
    <w:p>
      <w:pPr>
        <w:pStyle w:val="BodyText"/>
        <w:ind w:left="100"/>
      </w:pPr>
      <w:r>
        <w:rPr/>
        <w:pict>
          <v:shape style="position:absolute;margin-left:228pt;margin-top:16.914532pt;width:36pt;height:.1pt;mso-position-horizontal-relative:page;mso-position-vertical-relative:paragraph;z-index:-13342720;mso-wrap-distance-left:0;mso-wrap-distance-right:0" id="docshape1892" coordorigin="4560,338" coordsize="720,0" path="m4560,338l5280,338e" filled="false" stroked="true" strokeweight=".8pt" strokecolor="#ff0000">
            <v:path arrowok="t"/>
            <v:stroke dashstyle="solid"/>
            <w10:wrap type="topAndBottom"/>
          </v:shape>
        </w:pict>
      </w:r>
      <w:r>
        <w:rPr/>
        <w:pict>
          <v:shape style="position:absolute;margin-left:396pt;margin-top:16.914532pt;width:24pt;height:.1pt;mso-position-horizontal-relative:page;mso-position-vertical-relative:paragraph;z-index:-13342208;mso-wrap-distance-left:0;mso-wrap-distance-right:0" id="docshape1893" coordorigin="7920,338" coordsize="480,0" path="m7920,338l8400,338e" filled="false" stroked="true" strokeweight=".8pt" strokecolor="#ff0000">
            <v:path arrowok="t"/>
            <v:stroke dashstyle="solid"/>
            <w10:wrap type="topAndBottom"/>
          </v:shape>
        </w:pict>
      </w:r>
      <w:r>
        <w:rPr/>
        <w:t>國發會主委龔明鑫昨（30）日表示，</w:t>
      </w:r>
      <w:r>
        <w:rPr>
          <w:color w:val="FF0000"/>
        </w:rPr>
        <w:t>少子化</w:t>
      </w:r>
      <w:r>
        <w:rPr/>
        <w:t>、高齡化趨勢已不可逆，</w:t>
      </w:r>
      <w:r>
        <w:rPr>
          <w:color w:val="FF0000"/>
        </w:rPr>
        <w:t>台灣</w:t>
      </w:r>
      <w:r>
        <w:rPr>
          <w:spacing w:val="-1"/>
        </w:rPr>
        <w:t>將面臨勞動力短缺危機</w:t>
      </w:r>
    </w:p>
    <w:p>
      <w:pPr>
        <w:pStyle w:val="BodyText"/>
        <w:spacing w:before="13" w:after="41"/>
        <w:ind w:left="100"/>
      </w:pPr>
      <w:r>
        <w:rPr/>
        <w:t>，未來十年工作年齡人口將快速下降，若</w:t>
      </w:r>
      <w:r>
        <w:rPr>
          <w:color w:val="FF0000"/>
        </w:rPr>
        <w:t>生育率</w:t>
      </w:r>
      <w:r>
        <w:rPr>
          <w:spacing w:val="-1"/>
        </w:rPr>
        <w:t>無法提升，就需要大量自國外引進，國發會估計</w:t>
      </w:r>
    </w:p>
    <w:p>
      <w:pPr>
        <w:pStyle w:val="BodyText"/>
        <w:spacing w:line="20" w:lineRule="exact"/>
        <w:ind w:left="4420"/>
        <w:rPr>
          <w:sz w:val="2"/>
        </w:rPr>
      </w:pPr>
      <w:r>
        <w:rPr>
          <w:sz w:val="2"/>
        </w:rPr>
        <w:pict>
          <v:group style="width:36pt;height:.8pt;mso-position-horizontal-relative:char;mso-position-vertical-relative:line" id="docshapegroup1894" coordorigin="0,0" coordsize="720,16">
            <v:line style="position:absolute" from="0,8" to="720,8" stroked="true" strokeweight=".8pt" strokecolor="#ff0000">
              <v:stroke dashstyle="solid"/>
            </v:line>
          </v:group>
        </w:pict>
      </w:r>
      <w:r>
        <w:rPr>
          <w:sz w:val="2"/>
        </w:rPr>
      </w:r>
    </w:p>
    <w:p>
      <w:pPr>
        <w:pStyle w:val="BodyText"/>
        <w:spacing w:before="1"/>
        <w:ind w:left="100"/>
      </w:pPr>
      <w:r>
        <w:rPr/>
        <w:pict>
          <v:shape style="position:absolute;margin-left:108pt;margin-top:16.964531pt;width:24pt;height:.1pt;mso-position-horizontal-relative:page;mso-position-vertical-relative:paragraph;z-index:-13341184;mso-wrap-distance-left:0;mso-wrap-distance-right:0" id="docshape1895" coordorigin="2160,339" coordsize="480,0" path="m2160,339l2640,339e" filled="false" stroked="true" strokeweight=".8pt" strokecolor="#ff0000">
            <v:path arrowok="t"/>
            <v:stroke dashstyle="solid"/>
            <w10:wrap type="topAndBottom"/>
          </v:shape>
        </w:pict>
      </w:r>
      <w:r>
        <w:rPr/>
        <w:t>，未來十年，</w:t>
      </w:r>
      <w:r>
        <w:rPr>
          <w:color w:val="FF0000"/>
        </w:rPr>
        <w:t>台灣</w:t>
      </w:r>
      <w:r>
        <w:rPr/>
        <w:t>必須引進40</w:t>
      </w:r>
      <w:r>
        <w:rPr>
          <w:spacing w:val="-2"/>
        </w:rPr>
        <w:t>萬外來就業人口。</w:t>
      </w:r>
    </w:p>
    <w:p>
      <w:pPr>
        <w:pStyle w:val="BodyText"/>
        <w:spacing w:before="1"/>
        <w:rPr>
          <w:sz w:val="30"/>
        </w:rPr>
      </w:pPr>
    </w:p>
    <w:p>
      <w:pPr>
        <w:pStyle w:val="BodyText"/>
        <w:spacing w:line="290" w:lineRule="auto"/>
        <w:ind w:left="100" w:right="239"/>
      </w:pPr>
      <w:r>
        <w:rPr>
          <w:spacing w:val="-2"/>
        </w:rPr>
        <w:t>國發會上周公布最新人口推估報告，我國人口老化速度加快，勞動力也加速老化中，就業市場量能</w:t>
      </w:r>
      <w:r>
        <w:rPr>
          <w:spacing w:val="-2"/>
        </w:rPr>
        <w:t>明顯不足。報告指今年工作年齡人口（15至64歲人口）有1,630萬人，其中45至64歲中高齡已占</w:t>
      </w:r>
      <w:r>
        <w:rPr>
          <w:spacing w:val="40"/>
        </w:rPr>
        <w:t> </w:t>
      </w:r>
      <w:r>
        <w:rPr>
          <w:spacing w:val="-2"/>
        </w:rPr>
        <w:t>43%，推估至2070年時，工作年齡人口僅有776萬人，一半都是中高齡。</w:t>
      </w:r>
    </w:p>
    <w:p>
      <w:pPr>
        <w:pStyle w:val="BodyText"/>
        <w:spacing w:before="11"/>
        <w:rPr>
          <w:sz w:val="28"/>
        </w:rPr>
      </w:pPr>
    </w:p>
    <w:p>
      <w:pPr>
        <w:pStyle w:val="BodyText"/>
        <w:spacing w:line="290" w:lineRule="auto"/>
        <w:ind w:left="100" w:right="239"/>
      </w:pPr>
      <w:r>
        <w:rPr>
          <w:spacing w:val="-2"/>
        </w:rPr>
        <w:t>龔明鑫昨天出席人才永續國際論壇，他指出，為吸引我國經濟成長所需外國勞動力，國發會協調經濟部、教育部、勞動部、僑委會，針對僑外生、外國技術人力，規劃三面向具體策略措施。</w:t>
      </w:r>
    </w:p>
    <w:p>
      <w:pPr>
        <w:pStyle w:val="BodyText"/>
        <w:spacing w:before="12"/>
        <w:rPr>
          <w:sz w:val="28"/>
        </w:rPr>
      </w:pPr>
    </w:p>
    <w:p>
      <w:pPr>
        <w:pStyle w:val="BodyText"/>
        <w:spacing w:line="290" w:lineRule="auto"/>
        <w:ind w:left="100" w:right="239"/>
      </w:pPr>
      <w:r>
        <w:rPr>
          <w:spacing w:val="-2"/>
        </w:rPr>
        <w:t>首先是「強化延攬外國專業人才」，推動就業金卡，強化目前白領留才，透過外國人才專法提供更多彈性，希望專業白領取得就業金卡後，進而申請永久居留，更歡迎申請中華民國國籍。</w:t>
      </w:r>
    </w:p>
    <w:p>
      <w:pPr>
        <w:pStyle w:val="BodyText"/>
        <w:spacing w:before="11"/>
        <w:rPr>
          <w:sz w:val="28"/>
        </w:rPr>
      </w:pPr>
    </w:p>
    <w:p>
      <w:pPr>
        <w:pStyle w:val="BodyText"/>
        <w:ind w:left="100"/>
      </w:pPr>
      <w:r>
        <w:rPr/>
        <w:t>據國發會最新統計，截至2022年7月31日就業金卡累計核發人次，達5,585</w:t>
      </w:r>
      <w:r>
        <w:rPr>
          <w:spacing w:val="-4"/>
        </w:rPr>
        <w:t>人次。</w:t>
      </w:r>
    </w:p>
    <w:p>
      <w:pPr>
        <w:spacing w:after="0"/>
        <w:sectPr>
          <w:pgSz w:w="11900" w:h="16840"/>
          <w:pgMar w:top="1500" w:bottom="280" w:left="620" w:right="620"/>
        </w:sectPr>
      </w:pPr>
    </w:p>
    <w:p>
      <w:pPr>
        <w:pStyle w:val="BodyText"/>
        <w:spacing w:before="21"/>
        <w:ind w:left="100"/>
      </w:pPr>
      <w:r>
        <w:rPr/>
        <w:t>第二則是「擴大吸引及留用僑外生」，龔明鑫指出，目前海外學位生一年畢業約1</w:t>
      </w:r>
      <w:r>
        <w:rPr>
          <w:spacing w:val="-2"/>
        </w:rPr>
        <w:t>萬多人，留台約五</w:t>
      </w:r>
    </w:p>
    <w:p>
      <w:pPr>
        <w:pStyle w:val="BodyText"/>
        <w:spacing w:before="63"/>
        <w:ind w:left="100"/>
      </w:pPr>
      <w:r>
        <w:rPr>
          <w:spacing w:val="-4"/>
        </w:rPr>
        <w:t>、六千人，希望未來能從一年1萬多擴充到4萬多人，若有60%留下來，每年就可以超過2萬、3</w:t>
      </w:r>
      <w:r>
        <w:rPr>
          <w:spacing w:val="-8"/>
        </w:rPr>
        <w:t>萬人</w:t>
      </w:r>
    </w:p>
    <w:p>
      <w:pPr>
        <w:pStyle w:val="BodyText"/>
        <w:spacing w:before="62"/>
        <w:ind w:left="100"/>
      </w:pPr>
      <w:r>
        <w:rPr/>
        <w:t>，十年就可增加20萬、30</w:t>
      </w:r>
      <w:r>
        <w:rPr>
          <w:spacing w:val="-1"/>
        </w:rPr>
        <w:t>萬的海外留學生留台就業。</w:t>
      </w:r>
    </w:p>
    <w:p>
      <w:pPr>
        <w:pStyle w:val="BodyText"/>
        <w:rPr>
          <w:sz w:val="34"/>
        </w:rPr>
      </w:pPr>
    </w:p>
    <w:p>
      <w:pPr>
        <w:pStyle w:val="BodyText"/>
        <w:spacing w:line="290" w:lineRule="auto"/>
        <w:ind w:left="100" w:right="119"/>
      </w:pPr>
      <w:r>
        <w:rPr>
          <w:w w:val="100"/>
        </w:rPr>
        <w:t>龔明鑫還提到，目前在台外籍移工有70萬人，其中40萬人是產業移工，且許多是年輕人，並唸過高</w:t>
      </w:r>
      <w:r>
        <w:rPr>
          <w:w w:val="100"/>
        </w:rPr>
        <w:t>工或大學，透過政府的「新增留用外國技術人力」政策，搭配勞動部自今年4</w:t>
      </w:r>
      <w:r>
        <w:rPr>
          <w:spacing w:val="-2"/>
          <w:w w:val="100"/>
        </w:rPr>
        <w:t>月推動的移工留才久用</w:t>
      </w:r>
      <w:r>
        <w:rPr/>
        <w:t>方案，可提供管道讓他們有機會也可半工半讀，取得副學士或學位生；另一種是資深技術人才，也希望可以留下來繼續工作。</w:t>
      </w:r>
    </w:p>
    <w:p>
      <w:pPr>
        <w:pStyle w:val="BodyText"/>
        <w:spacing w:before="10"/>
        <w:rPr>
          <w:sz w:val="28"/>
        </w:rPr>
      </w:pPr>
    </w:p>
    <w:p>
      <w:pPr>
        <w:pStyle w:val="BodyText"/>
        <w:ind w:left="100"/>
      </w:pPr>
      <w:r>
        <w:rPr>
          <w:spacing w:val="-4"/>
        </w:rPr>
        <w:t>更多udn</w:t>
      </w:r>
      <w:r>
        <w:rPr>
          <w:spacing w:val="-8"/>
        </w:rPr>
        <w:t>報導</w:t>
      </w:r>
    </w:p>
    <w:p>
      <w:pPr>
        <w:pStyle w:val="BodyText"/>
        <w:rPr>
          <w:sz w:val="34"/>
        </w:rPr>
      </w:pPr>
    </w:p>
    <w:p>
      <w:pPr>
        <w:pStyle w:val="BodyText"/>
        <w:spacing w:line="580" w:lineRule="auto"/>
        <w:ind w:left="100" w:right="3719"/>
      </w:pPr>
      <w:r>
        <w:rPr/>
        <w:t>88歲鑽石歌王動脈阻塞出血一度病危 醫請乾兒子見「最後一面」女直播主到印度街頭「露半胸」扭腰擺臀 網驚：捏一把冷汗！</w:t>
      </w:r>
      <w:r>
        <w:rPr>
          <w:spacing w:val="40"/>
        </w:rPr>
        <w:t> </w:t>
      </w:r>
      <w:r>
        <w:rPr/>
        <w:t>入職台積電1年「加分紅領35個月」 科技男7位數年薪曝光</w:t>
      </w:r>
    </w:p>
    <w:p>
      <w:pPr>
        <w:pStyle w:val="BodyText"/>
        <w:spacing w:line="295" w:lineRule="exact"/>
        <w:ind w:left="100"/>
      </w:pPr>
      <w:r>
        <w:rPr/>
        <w:t>烤肉讓油滴進炭火恐致癌 營養師傳授健康4</w:t>
      </w:r>
      <w:r>
        <w:rPr>
          <w:spacing w:val="-10"/>
        </w:rPr>
        <w:t>招</w:t>
      </w:r>
    </w:p>
    <w:p>
      <w:pPr>
        <w:pStyle w:val="BodyText"/>
      </w:pPr>
    </w:p>
    <w:p>
      <w:pPr>
        <w:pStyle w:val="BodyText"/>
      </w:pPr>
    </w:p>
    <w:p>
      <w:pPr>
        <w:pStyle w:val="BodyText"/>
        <w:spacing w:before="187"/>
        <w:ind w:left="100"/>
      </w:pPr>
      <w:r>
        <w:rPr>
          <w:spacing w:val="-2"/>
          <w:w w:val="110"/>
        </w:rPr>
        <w:t>文章編號: [202208310901765]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z w:val="28"/>
        </w:rPr>
        <w:t>Udn</w:t>
      </w:r>
      <w:r>
        <w:rPr>
          <w:spacing w:val="10"/>
          <w:sz w:val="28"/>
        </w:rPr>
        <w:t> </w:t>
      </w:r>
      <w:r>
        <w:rPr>
          <w:sz w:val="28"/>
        </w:rPr>
        <w:t>TV</w:t>
      </w:r>
      <w:r>
        <w:rPr>
          <w:spacing w:val="10"/>
          <w:sz w:val="28"/>
        </w:rPr>
        <w:t> </w:t>
      </w:r>
      <w:r>
        <w:rPr>
          <w:sz w:val="28"/>
        </w:rPr>
        <w:t>|</w:t>
      </w:r>
      <w:r>
        <w:rPr>
          <w:spacing w:val="-4"/>
          <w:w w:val="115"/>
          <w:sz w:val="28"/>
        </w:rPr>
        <w:t> </w:t>
      </w:r>
      <w:r>
        <w:rPr>
          <w:w w:val="115"/>
          <w:sz w:val="28"/>
        </w:rPr>
        <w:t>2022-08-31</w:t>
      </w:r>
      <w:r>
        <w:rPr>
          <w:spacing w:val="-4"/>
          <w:w w:val="115"/>
          <w:sz w:val="28"/>
        </w:rPr>
        <w:t> </w:t>
      </w:r>
      <w:r>
        <w:rPr>
          <w:spacing w:val="-2"/>
          <w:w w:val="115"/>
          <w:sz w:val="28"/>
        </w:rPr>
        <w:t>(17:22)</w:t>
      </w:r>
    </w:p>
    <w:p>
      <w:pPr>
        <w:spacing w:line="249" w:lineRule="auto" w:before="12"/>
        <w:ind w:left="100" w:right="6219" w:firstLine="0"/>
        <w:jc w:val="left"/>
        <w:rPr>
          <w:sz w:val="28"/>
        </w:rPr>
      </w:pPr>
      <w:r>
        <w:rPr>
          <w:sz w:val="28"/>
        </w:rPr>
        <w:t>網站(URL連接) | 即時 |By 潘俊宏</w:t>
      </w:r>
      <w:r>
        <w:rPr>
          <w:sz w:val="28"/>
        </w:rPr>
        <w:t>字數: 546 words</w:t>
      </w:r>
    </w:p>
    <w:p>
      <w:pPr>
        <w:pStyle w:val="BodyText"/>
        <w:spacing w:before="9"/>
        <w:rPr>
          <w:sz w:val="21"/>
        </w:rPr>
      </w:pPr>
      <w:r>
        <w:rPr/>
        <w:pict>
          <v:shape style="position:absolute;margin-left:36pt;margin-top:14.945937pt;width:523pt;height:.1pt;mso-position-horizontal-relative:page;mso-position-vertical-relative:paragraph;z-index:-13340672;mso-wrap-distance-left:0;mso-wrap-distance-right:0" id="docshape189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影／解決</w:t>
      </w:r>
      <w:r>
        <w:rPr>
          <w:color w:val="FF0000"/>
          <w:sz w:val="28"/>
        </w:rPr>
        <w:t>少子化</w:t>
      </w:r>
      <w:r>
        <w:rPr>
          <w:spacing w:val="-1"/>
          <w:sz w:val="28"/>
        </w:rPr>
        <w:t>危機 市長或議員參選人紛提政見解方</w:t>
      </w:r>
    </w:p>
    <w:p>
      <w:pPr>
        <w:pStyle w:val="BodyText"/>
        <w:spacing w:line="20" w:lineRule="exact"/>
        <w:ind w:left="1220"/>
        <w:rPr>
          <w:sz w:val="2"/>
        </w:rPr>
      </w:pPr>
      <w:r>
        <w:rPr>
          <w:sz w:val="2"/>
        </w:rPr>
        <w:pict>
          <v:group style="width:42pt;height:.95pt;mso-position-horizontal-relative:char;mso-position-vertical-relative:line" id="docshapegroup1897"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339648;mso-wrap-distance-left:0;mso-wrap-distance-right:0" id="docshape189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：https://video.udn.com/news/1246034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jc w:val="both"/>
      </w:pPr>
      <w:r>
        <w:rPr/>
        <w:pict>
          <v:shape style="position:absolute;margin-left:204pt;margin-top:16.914532pt;width:36pt;height:.1pt;mso-position-horizontal-relative:page;mso-position-vertical-relative:paragraph;z-index:-13339136;mso-wrap-distance-left:0;mso-wrap-distance-right:0" id="docshape1899" coordorigin="4080,338" coordsize="720,0" path="m4080,338l4800,338e" filled="false" stroked="true" strokeweight=".8pt" strokecolor="#ff0000">
            <v:path arrowok="t"/>
            <v:stroke dashstyle="solid"/>
            <w10:wrap type="topAndBottom"/>
          </v:shape>
        </w:pict>
      </w:r>
      <w:r>
        <w:rPr/>
        <w:pict>
          <v:shape style="position:absolute;margin-left:252pt;margin-top:16.914532pt;width:24pt;height:.1pt;mso-position-horizontal-relative:page;mso-position-vertical-relative:paragraph;z-index:-13338624;mso-wrap-distance-left:0;mso-wrap-distance-right:0" id="docshape1900" coordorigin="5040,338" coordsize="480,0" path="m5040,338l5520,338e" filled="false" stroked="true" strokeweight=".8pt" strokecolor="#ff0000">
            <v:path arrowok="t"/>
            <v:stroke dashstyle="solid"/>
            <w10:wrap type="topAndBottom"/>
          </v:shape>
        </w:pict>
      </w:r>
      <w:r>
        <w:rPr/>
        <w:pict>
          <v:line style="position:absolute;mso-position-horizontal-relative:page;mso-position-vertical-relative:paragraph;z-index:18119680" from="546pt,34.914532pt" to="558pt,34.914532pt" stroked="true" strokeweight=".8pt" strokecolor="#ff0000">
            <v:stroke dashstyle="solid"/>
            <w10:wrap type="none"/>
          </v:line>
        </w:pict>
      </w:r>
      <w:r>
        <w:rPr/>
        <w:t>2020</w:t>
      </w:r>
      <w:r>
        <w:rPr>
          <w:spacing w:val="16"/>
        </w:rPr>
        <w:t> 年美國 </w:t>
      </w:r>
      <w:r>
        <w:rPr/>
        <w:t>CIA</w:t>
      </w:r>
      <w:r>
        <w:rPr>
          <w:spacing w:val="5"/>
        </w:rPr>
        <w:t> 公布世界各國</w:t>
      </w:r>
      <w:r>
        <w:rPr>
          <w:color w:val="FF0000"/>
        </w:rPr>
        <w:t>生育率</w:t>
      </w:r>
      <w:r>
        <w:rPr/>
        <w:t>，</w:t>
      </w:r>
      <w:r>
        <w:rPr>
          <w:color w:val="FF0000"/>
        </w:rPr>
        <w:t>台灣</w:t>
      </w:r>
      <w:r>
        <w:rPr>
          <w:spacing w:val="3"/>
        </w:rPr>
        <w:t>是全球最低，內政部公佈 </w:t>
      </w:r>
      <w:r>
        <w:rPr/>
        <w:t>2021</w:t>
      </w:r>
      <w:r>
        <w:rPr>
          <w:spacing w:val="1"/>
        </w:rPr>
        <w:t> 年全年出生人數統計</w:t>
      </w:r>
    </w:p>
    <w:p>
      <w:pPr>
        <w:pStyle w:val="BodyText"/>
        <w:spacing w:line="290" w:lineRule="auto" w:before="13"/>
        <w:ind w:left="100" w:right="119"/>
        <w:jc w:val="both"/>
      </w:pPr>
      <w:r>
        <w:rPr/>
        <w:t>，全年出生人數 15.38 萬人是歷年新低，台北市長柯文哲今在大專院校生模擬市政會議上表示，</w:t>
      </w:r>
      <w:r>
        <w:rPr>
          <w:color w:val="FF0000"/>
        </w:rPr>
        <w:t>台</w:t>
      </w:r>
      <w:r>
        <w:rPr>
          <w:color w:val="FF0000"/>
          <w:spacing w:val="-2"/>
        </w:rPr>
        <w:t>灣</w:t>
      </w:r>
      <w:r>
        <w:rPr>
          <w:spacing w:val="-2"/>
        </w:rPr>
        <w:t>約有1/3的人不結婚，國家直接面對個人而不重視家庭，一旦沒有家庭無論是醫療或社會體系都會造成困難。</w:t>
      </w:r>
    </w:p>
    <w:p>
      <w:pPr>
        <w:pStyle w:val="BodyText"/>
        <w:spacing w:before="11"/>
        <w:rPr>
          <w:sz w:val="28"/>
        </w:rPr>
      </w:pPr>
    </w:p>
    <w:p>
      <w:pPr>
        <w:pStyle w:val="BodyText"/>
        <w:spacing w:before="1"/>
        <w:ind w:left="100"/>
      </w:pPr>
      <w:r>
        <w:rPr/>
        <w:pict>
          <v:shape style="position:absolute;margin-left:36pt;margin-top:16.964531pt;width:36pt;height:.1pt;mso-position-horizontal-relative:page;mso-position-vertical-relative:paragraph;z-index:-13338112;mso-wrap-distance-left:0;mso-wrap-distance-right:0" id="docshape1901" coordorigin="720,339" coordsize="720,0" path="m720,339l1440,339e" filled="false" stroked="true" strokeweight=".8pt" strokecolor="#ff0000">
            <v:path arrowok="t"/>
            <v:stroke dashstyle="solid"/>
            <w10:wrap type="topAndBottom"/>
          </v:shape>
        </w:pict>
      </w:r>
      <w:r>
        <w:rPr/>
        <w:pict>
          <v:line style="position:absolute;mso-position-horizontal-relative:page;mso-position-vertical-relative:paragraph;z-index:18120192" from="36pt,-37.035469pt" to="48pt,-37.035469pt" stroked="true" strokeweight=".8pt" strokecolor="#ff0000">
            <v:stroke dashstyle="solid"/>
            <w10:wrap type="none"/>
          </v:line>
        </w:pict>
      </w:r>
      <w:r>
        <w:rPr>
          <w:color w:val="FF0000"/>
        </w:rPr>
        <w:t>少子化</w:t>
      </w:r>
      <w:r>
        <w:rPr>
          <w:spacing w:val="-1"/>
        </w:rPr>
        <w:t>的問題讓人探討年輕人不婚、不生的原因，歸咎在社會、經濟體制下謀生與養兒育女的困難</w:t>
      </w:r>
    </w:p>
    <w:p>
      <w:pPr>
        <w:pStyle w:val="BodyText"/>
        <w:spacing w:line="290" w:lineRule="auto" w:before="13"/>
        <w:ind w:left="100" w:right="239"/>
      </w:pPr>
      <w:r>
        <w:rPr>
          <w:spacing w:val="-2"/>
        </w:rPr>
        <w:t>，台北市長參選人陳時中、黃珊珊，台北市議員參選人曾獻瑩、張文潔、高揚凱等人今天去選委會登記時，紛紛提出自己對此議題的重視與解方。</w:t>
      </w:r>
    </w:p>
    <w:p>
      <w:pPr>
        <w:pStyle w:val="BodyText"/>
        <w:spacing w:before="12"/>
        <w:rPr>
          <w:sz w:val="28"/>
        </w:rPr>
      </w:pPr>
    </w:p>
    <w:p>
      <w:pPr>
        <w:pStyle w:val="BodyText"/>
        <w:spacing w:line="290" w:lineRule="auto"/>
        <w:ind w:left="100" w:right="119"/>
      </w:pPr>
      <w:r>
        <w:rPr>
          <w:spacing w:val="-2"/>
        </w:rPr>
        <w:t>陳時中登記參選時帶了不少年輕爸媽帶著幼兒前來，表示他的社福政見包括提供彈性日夜臨托、坐月子補貼3萬6000元、增加公幼名額、青年關懷與長輩照顧等，黃珊珊對此不以為然表示，台北市政</w:t>
      </w:r>
      <w:r>
        <w:rPr>
          <w:spacing w:val="-2"/>
        </w:rPr>
        <w:t>府的政策不是提供一次性服務的撒幣方式，而是持續性的服務，對父母來說，生養孩子重要的是終生的教育與托育，重要的是友善托育及教育環境，品質增加才能讓父母安心。</w:t>
      </w:r>
    </w:p>
    <w:p>
      <w:pPr>
        <w:pStyle w:val="BodyText"/>
        <w:spacing w:before="10"/>
        <w:rPr>
          <w:sz w:val="28"/>
        </w:rPr>
      </w:pPr>
    </w:p>
    <w:p>
      <w:pPr>
        <w:pStyle w:val="BodyText"/>
        <w:spacing w:line="290" w:lineRule="auto" w:before="1"/>
        <w:ind w:left="100" w:right="239"/>
        <w:jc w:val="both"/>
      </w:pPr>
      <w:r>
        <w:rPr>
          <w:spacing w:val="-2"/>
        </w:rPr>
        <w:t>國民黨市議員參選人高揚凱提出生育補助一次一胎十萬的主張，民進黨市議員參選人張文潔以年輕媽媽的身份主張公托全免費、私托全補助的育兒環境，讓年輕人敢婚、敢生，無黨籍參選人曾獻瑩長期推動家庭與親子教育，幫助父母如何經營家庭、青少年脫離手機成癮、與長者生活照顧等，都希望能在當選議員後推動相關政策重視家庭。</w:t>
      </w:r>
    </w:p>
    <w:p>
      <w:pPr>
        <w:spacing w:after="0" w:line="290" w:lineRule="auto"/>
        <w:jc w:val="both"/>
        <w:sectPr>
          <w:pgSz w:w="11900" w:h="16840"/>
          <w:pgMar w:top="1500" w:bottom="280" w:left="620" w:right="620"/>
        </w:sectPr>
      </w:pPr>
    </w:p>
    <w:p>
      <w:pPr>
        <w:pStyle w:val="BodyText"/>
        <w:spacing w:before="21"/>
        <w:ind w:left="100"/>
      </w:pPr>
      <w:r>
        <w:rPr>
          <w:spacing w:val="-2"/>
          <w:w w:val="110"/>
        </w:rPr>
        <w:t>文章編號: [202208318121657]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人間福報網 </w:t>
      </w:r>
      <w:r>
        <w:rPr>
          <w:w w:val="110"/>
          <w:sz w:val="28"/>
        </w:rPr>
        <w:t>|</w:t>
      </w:r>
      <w:r>
        <w:rPr>
          <w:spacing w:val="12"/>
          <w:w w:val="110"/>
          <w:sz w:val="28"/>
        </w:rPr>
        <w:t> </w:t>
      </w:r>
      <w:r>
        <w:rPr>
          <w:w w:val="110"/>
          <w:sz w:val="28"/>
        </w:rPr>
        <w:t>2022-08-31</w:t>
      </w:r>
      <w:r>
        <w:rPr>
          <w:spacing w:val="12"/>
          <w:w w:val="110"/>
          <w:sz w:val="28"/>
        </w:rPr>
        <w:t> </w:t>
      </w:r>
      <w:r>
        <w:rPr>
          <w:spacing w:val="-2"/>
          <w:w w:val="110"/>
          <w:sz w:val="28"/>
        </w:rPr>
        <w:t>(09:00)</w:t>
      </w:r>
    </w:p>
    <w:p>
      <w:pPr>
        <w:spacing w:line="249" w:lineRule="auto" w:before="12"/>
        <w:ind w:left="100" w:right="7199" w:firstLine="0"/>
        <w:jc w:val="left"/>
        <w:rPr>
          <w:sz w:val="28"/>
        </w:rPr>
      </w:pPr>
      <w:r>
        <w:rPr>
          <w:sz w:val="28"/>
        </w:rPr>
        <w:t>網站(URL連接) | 今日新聞</w:t>
      </w:r>
      <w:r>
        <w:rPr>
          <w:sz w:val="28"/>
        </w:rPr>
        <w:t>字數: 509 words</w:t>
      </w:r>
    </w:p>
    <w:p>
      <w:pPr>
        <w:pStyle w:val="BodyText"/>
        <w:spacing w:before="9"/>
        <w:rPr>
          <w:sz w:val="21"/>
        </w:rPr>
      </w:pPr>
      <w:r>
        <w:rPr/>
        <w:pict>
          <v:shape style="position:absolute;margin-left:36pt;margin-top:14.945937pt;width:523pt;height:.1pt;mso-position-horizontal-relative:page;mso-position-vertical-relative:paragraph;z-index:-13336576;mso-wrap-distance-left:0;mso-wrap-distance-right:0" id="docshape190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國發會：10年須引進40</w:t>
      </w:r>
      <w:r>
        <w:rPr>
          <w:spacing w:val="-2"/>
          <w:sz w:val="28"/>
        </w:rPr>
        <w:t>萬就業人口</w:t>
      </w:r>
    </w:p>
    <w:p>
      <w:pPr>
        <w:pStyle w:val="BodyText"/>
        <w:spacing w:before="12"/>
        <w:rPr>
          <w:sz w:val="22"/>
        </w:rPr>
      </w:pPr>
      <w:r>
        <w:rPr/>
        <w:pict>
          <v:shape style="position:absolute;margin-left:36pt;margin-top:15.723047pt;width:523pt;height:.1pt;mso-position-horizontal-relative:page;mso-position-vertical-relative:paragraph;z-index:-13336064;mso-wrap-distance-left:0;mso-wrap-distance-right:0" id="docshape190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97">
        <w:r>
          <w:rPr/>
          <w:t>文字快照：https://www.merit-</w:t>
        </w:r>
        <w:r>
          <w:rPr>
            <w:spacing w:val="-2"/>
          </w:rPr>
          <w:t>times.com/NewsPage.aspx?unid=808717</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8121728" from="384pt,16.914532pt" to="420pt,16.914532pt" stroked="true" strokeweight=".8pt" strokecolor="#ff0000">
            <v:stroke dashstyle="solid"/>
            <w10:wrap type="none"/>
          </v:line>
        </w:pict>
      </w:r>
      <w:r>
        <w:rPr/>
        <w:pict>
          <v:line style="position:absolute;mso-position-horizontal-relative:page;mso-position-vertical-relative:paragraph;z-index:18122240" from="36pt,34.914532pt" to="60pt,34.914532pt" stroked="true" strokeweight=".8pt" strokecolor="#ff0000">
            <v:stroke dashstyle="solid"/>
            <w10:wrap type="none"/>
          </v:line>
        </w:pict>
      </w:r>
      <w:r>
        <w:rPr/>
        <w:pict>
          <v:line style="position:absolute;mso-position-horizontal-relative:page;mso-position-vertical-relative:paragraph;z-index:18122752" from="396pt,34.914532pt" to="432pt,34.914532pt" stroked="true" strokeweight=".8pt" strokecolor="#ff0000">
            <v:stroke dashstyle="solid"/>
            <w10:wrap type="none"/>
          </v:line>
        </w:pict>
      </w:r>
      <w:r>
        <w:rPr/>
        <w:pict>
          <v:line style="position:absolute;mso-position-horizontal-relative:page;mso-position-vertical-relative:paragraph;z-index:18123264" from="240pt,52.914532pt" to="264pt,52.914532pt" stroked="true" strokeweight=".8pt" strokecolor="#ff0000">
            <v:stroke dashstyle="solid"/>
            <w10:wrap type="none"/>
          </v:line>
        </w:pict>
      </w:r>
      <w:r>
        <w:rPr>
          <w:spacing w:val="-2"/>
        </w:rPr>
        <w:t>【本報台北訊】國發會主委龔明鑫昨在人才永續國際論壇中表示，</w:t>
      </w:r>
      <w:r>
        <w:rPr>
          <w:color w:val="FF0000"/>
          <w:spacing w:val="-2"/>
        </w:rPr>
        <w:t>少子化</w:t>
      </w:r>
      <w:r>
        <w:rPr>
          <w:spacing w:val="-2"/>
        </w:rPr>
        <w:t>、高齡化趨勢已不可逆，</w:t>
      </w:r>
      <w:r>
        <w:rPr>
          <w:color w:val="FF0000"/>
          <w:spacing w:val="-2"/>
        </w:rPr>
        <w:t>台灣</w:t>
      </w:r>
      <w:r>
        <w:rPr>
          <w:spacing w:val="-2"/>
        </w:rPr>
        <w:t>將面臨勞動力短缺危機，未來10年工作年齡人口將快速下降，若</w:t>
      </w:r>
      <w:r>
        <w:rPr>
          <w:color w:val="FF0000"/>
          <w:spacing w:val="-2"/>
        </w:rPr>
        <w:t>生育率</w:t>
      </w:r>
      <w:r>
        <w:rPr>
          <w:spacing w:val="-2"/>
        </w:rPr>
        <w:t>無法提升，就需要大量</w:t>
      </w:r>
      <w:r>
        <w:rPr>
          <w:spacing w:val="-2"/>
        </w:rPr>
        <w:t>自國外引進，國發會估計，未來10年，</w:t>
      </w:r>
      <w:r>
        <w:rPr>
          <w:color w:val="FF0000"/>
          <w:spacing w:val="-2"/>
        </w:rPr>
        <w:t>台灣</w:t>
      </w:r>
      <w:r>
        <w:rPr>
          <w:spacing w:val="-2"/>
        </w:rPr>
        <w:t>必須引進40萬外來就業人口。</w:t>
      </w:r>
    </w:p>
    <w:p>
      <w:pPr>
        <w:pStyle w:val="BodyText"/>
        <w:spacing w:before="11"/>
        <w:rPr>
          <w:sz w:val="28"/>
        </w:rPr>
      </w:pPr>
    </w:p>
    <w:p>
      <w:pPr>
        <w:pStyle w:val="BodyText"/>
        <w:spacing w:line="290" w:lineRule="auto" w:before="1"/>
        <w:ind w:left="100" w:right="119"/>
      </w:pPr>
      <w:r>
        <w:rPr>
          <w:spacing w:val="-2"/>
        </w:rPr>
        <w:t>據國發會推估，今年工作年齡人口（15至64歲人口）有1630萬人，其中45至64歲中高齡已占43%，</w:t>
      </w:r>
      <w:r>
        <w:rPr>
          <w:spacing w:val="-2"/>
        </w:rPr>
        <w:t>至 2070年時，工作年齡人口僅有776萬人，一半都是中高齡。</w:t>
      </w:r>
    </w:p>
    <w:p>
      <w:pPr>
        <w:pStyle w:val="BodyText"/>
        <w:spacing w:before="11"/>
        <w:rPr>
          <w:sz w:val="28"/>
        </w:rPr>
      </w:pPr>
    </w:p>
    <w:p>
      <w:pPr>
        <w:pStyle w:val="BodyText"/>
        <w:spacing w:line="290" w:lineRule="auto"/>
        <w:ind w:left="100" w:right="239"/>
      </w:pPr>
      <w:r>
        <w:rPr>
          <w:spacing w:val="-2"/>
        </w:rPr>
        <w:t>龔明鑫指出，為吸引我國經濟成長所需外國勞動力，針對僑外生、外國技術人力，規畫三面向具體策略措施。</w:t>
      </w:r>
    </w:p>
    <w:p>
      <w:pPr>
        <w:pStyle w:val="BodyText"/>
        <w:spacing w:before="11"/>
        <w:rPr>
          <w:sz w:val="28"/>
        </w:rPr>
      </w:pPr>
    </w:p>
    <w:p>
      <w:pPr>
        <w:pStyle w:val="BodyText"/>
        <w:spacing w:line="290" w:lineRule="auto" w:before="1"/>
        <w:ind w:left="100" w:right="239"/>
      </w:pPr>
      <w:r>
        <w:rPr>
          <w:spacing w:val="-2"/>
        </w:rPr>
        <w:t>首先是「強化延攬外國專業人才」，推動就業金卡，強化目前白領留才，透過外國人才專法提供更</w:t>
      </w:r>
      <w:r>
        <w:rPr>
          <w:spacing w:val="-2"/>
        </w:rPr>
        <w:t>多彈性，根據國發會最新統計，截至2022年7月31日就業金卡累計核發人次，達5585人次。</w:t>
      </w:r>
    </w:p>
    <w:p>
      <w:pPr>
        <w:pStyle w:val="BodyText"/>
        <w:spacing w:before="11"/>
        <w:rPr>
          <w:sz w:val="28"/>
        </w:rPr>
      </w:pPr>
    </w:p>
    <w:p>
      <w:pPr>
        <w:pStyle w:val="BodyText"/>
        <w:ind w:left="100"/>
      </w:pPr>
      <w:r>
        <w:rPr>
          <w:spacing w:val="-1"/>
        </w:rPr>
        <w:t>第二則是「擴大吸引及留用僑外生」，目前海外學位生一年畢業約一萬多人，留台約五、六千人</w:t>
      </w:r>
    </w:p>
    <w:p>
      <w:pPr>
        <w:pStyle w:val="BodyText"/>
        <w:spacing w:before="62"/>
        <w:ind w:left="100"/>
      </w:pPr>
      <w:r>
        <w:rPr>
          <w:spacing w:val="-4"/>
        </w:rPr>
        <w:t>，希望未來能從一年一萬多擴充到四萬多人，若有60%</w:t>
      </w:r>
      <w:r>
        <w:rPr>
          <w:spacing w:val="-5"/>
        </w:rPr>
        <w:t>留下來，每年就可以超過二、三萬人。</w:t>
      </w:r>
    </w:p>
    <w:p>
      <w:pPr>
        <w:pStyle w:val="BodyText"/>
        <w:rPr>
          <w:sz w:val="34"/>
        </w:rPr>
      </w:pPr>
    </w:p>
    <w:p>
      <w:pPr>
        <w:pStyle w:val="BodyText"/>
        <w:ind w:left="100"/>
      </w:pPr>
      <w:r>
        <w:rPr/>
        <w:t>此外，目前在台外籍移工有70萬人，其中40</w:t>
      </w:r>
      <w:r>
        <w:rPr>
          <w:spacing w:val="-1"/>
        </w:rPr>
        <w:t>萬人是產業移工，且許多是年輕人，並念過高工或大學</w:t>
      </w:r>
    </w:p>
    <w:p>
      <w:pPr>
        <w:pStyle w:val="BodyText"/>
        <w:spacing w:line="290" w:lineRule="auto" w:before="63"/>
        <w:ind w:left="100" w:right="119"/>
      </w:pPr>
      <w:r>
        <w:rPr>
          <w:spacing w:val="-2"/>
        </w:rPr>
        <w:t>，透過政府的「新增留用外國技術人力」政策，搭配勞動部自今年4月推動的移工留才久用方案，可</w:t>
      </w:r>
      <w:r>
        <w:rPr>
          <w:spacing w:val="-2"/>
        </w:rPr>
        <w:t>提供管道讓他們有機會也可半工半讀，取得副學士或學位生。</w:t>
      </w:r>
    </w:p>
    <w:p>
      <w:pPr>
        <w:spacing w:after="0" w:line="290" w:lineRule="auto"/>
        <w:sectPr>
          <w:pgSz w:w="11900" w:h="16840"/>
          <w:pgMar w:top="1500" w:bottom="280" w:left="620" w:right="620"/>
        </w:sectPr>
      </w:pPr>
    </w:p>
    <w:p>
      <w:pPr>
        <w:pStyle w:val="BodyText"/>
        <w:spacing w:before="2"/>
        <w:rPr>
          <w:sz w:val="23"/>
        </w:rPr>
      </w:pPr>
    </w:p>
    <w:p>
      <w:pPr>
        <w:pStyle w:val="BodyText"/>
        <w:spacing w:before="34"/>
        <w:ind w:left="100"/>
      </w:pPr>
      <w:r>
        <w:rPr>
          <w:spacing w:val="-2"/>
          <w:w w:val="110"/>
        </w:rPr>
        <w:t>文章編號: [202208311633485]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2022-08-31</w:t>
      </w:r>
      <w:r>
        <w:rPr>
          <w:spacing w:val="12"/>
          <w:w w:val="115"/>
          <w:sz w:val="28"/>
        </w:rPr>
        <w:t> </w:t>
      </w:r>
      <w:r>
        <w:rPr>
          <w:spacing w:val="-2"/>
          <w:w w:val="115"/>
          <w:sz w:val="28"/>
        </w:rPr>
        <w:t>(17:11)</w:t>
      </w:r>
    </w:p>
    <w:p>
      <w:pPr>
        <w:spacing w:line="249" w:lineRule="auto" w:before="12"/>
        <w:ind w:left="100" w:right="7199" w:firstLine="0"/>
        <w:jc w:val="left"/>
        <w:rPr>
          <w:sz w:val="28"/>
        </w:rPr>
      </w:pPr>
      <w:r>
        <w:rPr>
          <w:sz w:val="28"/>
        </w:rPr>
        <w:t>網站(URL連接) | 即時新聞</w:t>
      </w:r>
      <w:r>
        <w:rPr>
          <w:sz w:val="28"/>
        </w:rPr>
        <w:t>字數: 578 words</w:t>
      </w:r>
    </w:p>
    <w:p>
      <w:pPr>
        <w:pStyle w:val="BodyText"/>
        <w:spacing w:before="9"/>
        <w:rPr>
          <w:sz w:val="21"/>
        </w:rPr>
      </w:pPr>
      <w:r>
        <w:rPr/>
        <w:pict>
          <v:shape style="position:absolute;margin-left:36pt;margin-top:14.945937pt;width:523pt;height:.1pt;mso-position-horizontal-relative:page;mso-position-vertical-relative:paragraph;z-index:-13333504;mso-wrap-distance-left:0;mso-wrap-distance-right:0" id="docshape190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全國熱烈迴響 國貿世紀擂台賽 第二屆全國國貿暨跨境電商知識大賽搶報中!</w:t>
      </w:r>
    </w:p>
    <w:p>
      <w:pPr>
        <w:pStyle w:val="BodyText"/>
        <w:spacing w:before="12"/>
        <w:rPr>
          <w:sz w:val="22"/>
        </w:rPr>
      </w:pPr>
      <w:r>
        <w:rPr/>
        <w:pict>
          <v:shape style="position:absolute;margin-left:36pt;margin-top:15.723047pt;width:523pt;height:.1pt;mso-position-horizontal-relative:page;mso-position-vertical-relative:paragraph;z-index:-13332992;mso-wrap-distance-left:0;mso-wrap-distance-right:0" id="docshape190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：https://times.hinet.net/news/24111367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(中央社訊息服務20220831</w:t>
      </w:r>
      <w:r>
        <w:rPr>
          <w:spacing w:val="66"/>
        </w:rPr>
        <w:t>  </w:t>
      </w:r>
      <w:r>
        <w:rPr/>
        <w:t>16:16:28)由台北市進出口商業同業公會(IEAT)主辦的「第二屆全國國貿</w:t>
      </w:r>
      <w:r>
        <w:rPr>
          <w:spacing w:val="-2"/>
        </w:rPr>
        <w:t>暨跨境電商知識大賽」，將於今年10月登場，該活動鎖定全國大學校院、高中職學生，以國際貿易知識領域進行趣味性知識競賽，目前全國學生緊鑼密鼓組隊搶報中。</w:t>
      </w:r>
    </w:p>
    <w:p>
      <w:pPr>
        <w:pStyle w:val="BodyText"/>
        <w:spacing w:before="11"/>
        <w:rPr>
          <w:sz w:val="28"/>
        </w:rPr>
      </w:pPr>
    </w:p>
    <w:p>
      <w:pPr>
        <w:pStyle w:val="BodyText"/>
        <w:spacing w:line="290" w:lineRule="auto" w:before="1"/>
        <w:ind w:left="100" w:right="119"/>
      </w:pPr>
      <w:r>
        <w:rPr>
          <w:spacing w:val="-2"/>
        </w:rPr>
        <w:t>該活動由IEAT聯合致理科技大學、東海大學、台南應用科技大學3所大學，以及中華國際經貿研究學</w:t>
      </w:r>
      <w:r>
        <w:rPr>
          <w:spacing w:val="-2"/>
        </w:rPr>
        <w:t>會共同辦理。公會指出，該項賽事，首創趣味化的全國擂台賽，讓各校學生跨校同台PK，去年首次舉辦即在全國造成熱烈迴響，吸引近150支隊伍，超過500位學生報名參加。</w:t>
      </w:r>
    </w:p>
    <w:p>
      <w:pPr>
        <w:pStyle w:val="BodyText"/>
        <w:spacing w:before="10"/>
        <w:rPr>
          <w:sz w:val="28"/>
        </w:rPr>
      </w:pPr>
    </w:p>
    <w:p>
      <w:pPr>
        <w:pStyle w:val="BodyText"/>
        <w:spacing w:before="1"/>
        <w:ind w:left="100"/>
      </w:pPr>
      <w:r>
        <w:rPr/>
        <w:t>活動邀請全國高中職、大學校院學生，以小組2-3</w:t>
      </w:r>
      <w:r>
        <w:rPr>
          <w:spacing w:val="-1"/>
        </w:rPr>
        <w:t>人組隊參賽。初賽、準決賽採現場即席系統答題</w:t>
      </w:r>
    </w:p>
    <w:p>
      <w:pPr>
        <w:pStyle w:val="BodyText"/>
        <w:spacing w:line="290" w:lineRule="auto" w:before="62"/>
        <w:ind w:left="100" w:right="239"/>
      </w:pPr>
      <w:r>
        <w:rPr>
          <w:spacing w:val="-2"/>
        </w:rPr>
        <w:t>，決賽採申論題即席問答。趣味教育強調寓教於樂，能引發學生自主學習動機，甚至提供想像力、創造力與學習樂趣。</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124800" from="36pt,16.914532pt" to="60pt,16.914532pt" stroked="true" strokeweight=".8pt" strokecolor="#ff0000">
            <v:stroke dashstyle="solid"/>
            <w10:wrap type="none"/>
          </v:line>
        </w:pict>
      </w:r>
      <w:r>
        <w:rPr/>
        <w:pict>
          <v:line style="position:absolute;mso-position-horizontal-relative:page;mso-position-vertical-relative:paragraph;z-index:18125312" from="84pt,16.914532pt" to="120pt,16.914532pt" stroked="true" strokeweight=".8pt" strokecolor="#ff0000">
            <v:stroke dashstyle="solid"/>
            <w10:wrap type="none"/>
          </v:line>
        </w:pict>
      </w:r>
      <w:r>
        <w:rPr/>
        <w:pict>
          <v:line style="position:absolute;mso-position-horizontal-relative:page;mso-position-vertical-relative:paragraph;z-index:18125824" from="360pt,16.914532pt" to="384pt,16.914532pt" stroked="true" strokeweight=".8pt" strokecolor="#ff0000">
            <v:stroke dashstyle="solid"/>
            <w10:wrap type="none"/>
          </v:line>
        </w:pict>
      </w:r>
      <w:r>
        <w:rPr/>
        <w:pict>
          <v:line style="position:absolute;mso-position-horizontal-relative:page;mso-position-vertical-relative:paragraph;z-index:18126336" from="480pt,16.914532pt" to="504pt,16.914532pt" stroked="true" strokeweight=".8pt" strokecolor="#ff0000">
            <v:stroke dashstyle="solid"/>
            <w10:wrap type="none"/>
          </v:line>
        </w:pict>
      </w:r>
      <w:r>
        <w:rPr>
          <w:color w:val="FF0000"/>
          <w:spacing w:val="-2"/>
        </w:rPr>
        <w:t>台灣</w:t>
      </w:r>
      <w:r>
        <w:rPr>
          <w:spacing w:val="-2"/>
        </w:rPr>
        <w:t>由於</w:t>
      </w:r>
      <w:r>
        <w:rPr>
          <w:color w:val="FF0000"/>
          <w:spacing w:val="-2"/>
        </w:rPr>
        <w:t>少子化</w:t>
      </w:r>
      <w:r>
        <w:rPr>
          <w:spacing w:val="-2"/>
        </w:rPr>
        <w:t>，商業及管理類大學生人數不斷減少，為鞏固</w:t>
      </w:r>
      <w:r>
        <w:rPr>
          <w:color w:val="FF0000"/>
          <w:spacing w:val="-2"/>
        </w:rPr>
        <w:t>台灣</w:t>
      </w:r>
      <w:r>
        <w:rPr>
          <w:spacing w:val="-2"/>
        </w:rPr>
        <w:t>國際貿易基石，為</w:t>
      </w:r>
      <w:r>
        <w:rPr>
          <w:color w:val="FF0000"/>
          <w:spacing w:val="-2"/>
        </w:rPr>
        <w:t>台灣</w:t>
      </w:r>
      <w:r>
        <w:rPr>
          <w:spacing w:val="-2"/>
        </w:rPr>
        <w:t>貿易業帶</w:t>
      </w:r>
      <w:r>
        <w:rPr>
          <w:spacing w:val="-1"/>
        </w:rPr>
        <w:t>來源源不決人才活水，公會繼長年辦理「國貿大會考」、「貿易小尖兵赴新興市場企業實習計畫」</w:t>
      </w:r>
    </w:p>
    <w:p>
      <w:pPr>
        <w:pStyle w:val="BodyText"/>
        <w:spacing w:line="290" w:lineRule="auto"/>
        <w:ind w:left="100" w:right="119"/>
      </w:pPr>
      <w:r>
        <w:rPr>
          <w:spacing w:val="-2"/>
        </w:rPr>
        <w:t>、「大專院校B2B跨境電商競賽」等，繼續往下扎根，透過趣味性的全國國貿知識競賽，提高學生對</w:t>
      </w:r>
      <w:r>
        <w:rPr>
          <w:spacing w:val="-2"/>
        </w:rPr>
        <w:t>研習國際貿易的興趣。</w:t>
      </w:r>
    </w:p>
    <w:p>
      <w:pPr>
        <w:pStyle w:val="BodyText"/>
        <w:spacing w:before="11"/>
        <w:rPr>
          <w:sz w:val="28"/>
        </w:rPr>
      </w:pPr>
    </w:p>
    <w:p>
      <w:pPr>
        <w:pStyle w:val="BodyText"/>
        <w:spacing w:line="290" w:lineRule="auto"/>
        <w:ind w:left="100" w:right="239"/>
      </w:pPr>
      <w:r>
        <w:rPr>
          <w:spacing w:val="-2"/>
        </w:rPr>
        <w:t>本活動也獲得專業貿易商，如佳美貿易股份有限公司、神腦國際企業股份有限公司及龍星企業股份有限公司贊助，期待國貿教育透過創新的方式，為產業儲備更多優質人才。</w:t>
      </w:r>
    </w:p>
    <w:p>
      <w:pPr>
        <w:spacing w:after="0" w:line="290" w:lineRule="auto"/>
        <w:sectPr>
          <w:pgSz w:w="11900" w:h="16840"/>
          <w:pgMar w:top="1500" w:bottom="280" w:left="620" w:right="620"/>
        </w:sectPr>
      </w:pPr>
    </w:p>
    <w:p>
      <w:pPr>
        <w:pStyle w:val="BodyText"/>
        <w:spacing w:before="21"/>
        <w:ind w:left="100"/>
      </w:pPr>
      <w:hyperlink r:id="rId198">
        <w:r>
          <w:rPr>
            <w:w w:val="115"/>
          </w:rPr>
          <w:t>活動網站</w:t>
        </w:r>
        <w:r>
          <w:rPr>
            <w:spacing w:val="-2"/>
            <w:w w:val="115"/>
          </w:rPr>
          <w:t>：https://www.ieatpe.org.tw/contest/index.html</w:t>
        </w:r>
      </w:hyperlink>
    </w:p>
    <w:p>
      <w:pPr>
        <w:pStyle w:val="BodyText"/>
        <w:rPr>
          <w:sz w:val="34"/>
        </w:rPr>
      </w:pPr>
    </w:p>
    <w:p>
      <w:pPr>
        <w:pStyle w:val="BodyText"/>
        <w:spacing w:before="1"/>
        <w:ind w:left="100"/>
      </w:pPr>
      <w:r>
        <w:rPr/>
        <w:t>歡迎高中職、大學校院，不分科系學生組隊參加，報名時間：9月12日至9月30</w:t>
      </w:r>
      <w:r>
        <w:rPr>
          <w:spacing w:val="-5"/>
        </w:rPr>
        <w:t>日。</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[202208317942200]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2022-08-31</w:t>
      </w:r>
      <w:r>
        <w:rPr>
          <w:spacing w:val="62"/>
          <w:w w:val="150"/>
          <w:sz w:val="28"/>
        </w:rPr>
        <w:t> </w:t>
      </w:r>
      <w:r>
        <w:rPr>
          <w:spacing w:val="-2"/>
          <w:sz w:val="28"/>
        </w:rPr>
        <w:t>(17:32)</w:t>
      </w:r>
    </w:p>
    <w:p>
      <w:pPr>
        <w:spacing w:line="249" w:lineRule="auto" w:before="12"/>
        <w:ind w:left="100" w:right="7199" w:firstLine="0"/>
        <w:jc w:val="left"/>
        <w:rPr>
          <w:sz w:val="28"/>
        </w:rPr>
      </w:pPr>
      <w:r>
        <w:rPr>
          <w:sz w:val="28"/>
        </w:rPr>
        <w:t>網站(URL連接) | 即時新聞</w:t>
      </w:r>
      <w:r>
        <w:rPr>
          <w:spacing w:val="10"/>
          <w:sz w:val="28"/>
        </w:rPr>
        <w:t>字數: </w:t>
      </w:r>
      <w:r>
        <w:rPr>
          <w:sz w:val="28"/>
        </w:rPr>
        <w:t>1115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30432;mso-wrap-distance-left:0;mso-wrap-distance-right:0" id="docshape190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黃偉哲拚連任數政績 許忠信自認台南市長選情「三分天下」</w:t>
      </w:r>
    </w:p>
    <w:p>
      <w:pPr>
        <w:pStyle w:val="BodyText"/>
        <w:spacing w:before="12"/>
        <w:rPr>
          <w:sz w:val="22"/>
        </w:rPr>
      </w:pPr>
      <w:r>
        <w:rPr/>
        <w:pict>
          <v:shape style="position:absolute;margin-left:36pt;margin-top:15.723047pt;width:523pt;height:.1pt;mso-position-horizontal-relative:page;mso-position-vertical-relative:paragraph;z-index:-13329920;mso-wrap-distance-left:0;mso-wrap-distance-right:0" id="docshape190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：https://n.yam.com/Article/20220831126482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（台南新聞）</w:t>
      </w:r>
      <w:r>
        <w:rPr>
          <w:spacing w:val="-1"/>
        </w:rPr>
        <w:t>【記者陳聖璋／台南報導】無黨籍台南市長參選人許忠信及台南市長黃偉哲，今</w:t>
      </w:r>
    </w:p>
    <w:p>
      <w:pPr>
        <w:pStyle w:val="BodyText"/>
        <w:spacing w:line="290" w:lineRule="auto" w:before="63"/>
        <w:ind w:left="100" w:right="239"/>
      </w:pPr>
      <w:r>
        <w:rPr>
          <w:spacing w:val="-2"/>
        </w:rPr>
        <w:t>（31）日上午完成參選登記，黃偉哲由民進黨籍台南市立委、現任議員及參選人陪同，大陣仗前往</w:t>
      </w:r>
      <w:r>
        <w:rPr>
          <w:spacing w:val="-2"/>
        </w:rPr>
        <w:t>台南市選委會登記；而許忠信則是單槍匹馬，帶著1、2位助理去登記。</w:t>
      </w:r>
    </w:p>
    <w:p>
      <w:pPr>
        <w:pStyle w:val="BodyText"/>
        <w:spacing w:before="11"/>
        <w:rPr>
          <w:sz w:val="28"/>
        </w:rPr>
      </w:pPr>
    </w:p>
    <w:p>
      <w:pPr>
        <w:pStyle w:val="BodyText"/>
        <w:spacing w:line="290" w:lineRule="auto"/>
        <w:ind w:left="100" w:right="239"/>
      </w:pPr>
      <w:r>
        <w:rPr>
          <w:spacing w:val="-2"/>
        </w:rPr>
        <w:t>黃偉哲表示，今天大家一起登記，展現出民進黨團結氣勢，期待議員過半、里長全當選，而他則是</w:t>
      </w:r>
      <w:r>
        <w:rPr>
          <w:spacing w:val="-2"/>
        </w:rPr>
        <w:t>現任爭取連任，「要展現最好的市政成績爭取支持」，選戰剩下80幾天，大家可以共同檢討市政</w:t>
      </w:r>
    </w:p>
    <w:p>
      <w:pPr>
        <w:pStyle w:val="BodyText"/>
        <w:spacing w:line="297" w:lineRule="exact"/>
        <w:ind w:left="100"/>
      </w:pPr>
      <w:r>
        <w:rPr>
          <w:spacing w:val="-1"/>
        </w:rPr>
        <w:t>，但不希望出現人身攻擊或不實指控。</w:t>
      </w:r>
    </w:p>
    <w:p>
      <w:pPr>
        <w:pStyle w:val="BodyText"/>
        <w:rPr>
          <w:sz w:val="34"/>
        </w:rPr>
      </w:pPr>
    </w:p>
    <w:p>
      <w:pPr>
        <w:pStyle w:val="BodyText"/>
        <w:spacing w:line="290" w:lineRule="auto"/>
        <w:ind w:left="100" w:right="119"/>
      </w:pPr>
      <w:r>
        <w:rPr>
          <w:spacing w:val="-2"/>
        </w:rPr>
        <w:t>黃偉哲細數上任以來的政績，包括累積超過1.8兆元的投資額，讓台南經濟雙引擎南科與沙崙全力衝</w:t>
      </w:r>
      <w:r>
        <w:rPr>
          <w:spacing w:val="-2"/>
        </w:rPr>
        <w:t>刺、帶動半導體高科技產業進駐，發揮磁吸效應讓上下游廠商和人才「南漂」，形成完整產業聚落</w:t>
      </w:r>
    </w:p>
    <w:p>
      <w:pPr>
        <w:pStyle w:val="BodyText"/>
        <w:spacing w:line="290" w:lineRule="auto"/>
        <w:ind w:left="100" w:right="239"/>
        <w:jc w:val="both"/>
      </w:pPr>
      <w:r>
        <w:rPr>
          <w:spacing w:val="-2"/>
        </w:rPr>
        <w:t>；另外，也辦理近千場徵才活動，提供18萬個工作機會，創造「人才好就業、產業好發展」的好環</w:t>
      </w:r>
      <w:r>
        <w:rPr>
          <w:spacing w:val="-2"/>
        </w:rPr>
        <w:t>境；台南不只連續三年是六都失業率最低，在今年媒體調查，台南「經濟與就業項目」滿意度，同樣是全台第一。</w:t>
      </w:r>
    </w:p>
    <w:p>
      <w:pPr>
        <w:pStyle w:val="BodyText"/>
        <w:spacing w:before="10"/>
        <w:rPr>
          <w:sz w:val="28"/>
        </w:rPr>
      </w:pPr>
    </w:p>
    <w:p>
      <w:pPr>
        <w:pStyle w:val="BodyText"/>
        <w:ind w:left="100"/>
      </w:pPr>
      <w:r>
        <w:rPr>
          <w:spacing w:val="-1"/>
        </w:rPr>
        <w:t>▲無黨籍台南市長參選人許忠信指出，台南市長選情是三分天下。</w:t>
      </w:r>
    </w:p>
    <w:p>
      <w:pPr>
        <w:pStyle w:val="BodyText"/>
        <w:rPr>
          <w:sz w:val="34"/>
        </w:rPr>
      </w:pPr>
    </w:p>
    <w:p>
      <w:pPr>
        <w:pStyle w:val="BodyText"/>
        <w:spacing w:before="1"/>
        <w:ind w:left="100"/>
      </w:pPr>
      <w:r>
        <w:rPr>
          <w:w w:val="105"/>
        </w:rPr>
        <w:t>（圖／記者陳聖璋攝</w:t>
      </w:r>
      <w:r>
        <w:rPr>
          <w:spacing w:val="-2"/>
          <w:w w:val="105"/>
        </w:rPr>
        <w:t>，2022.08.31）</w:t>
      </w:r>
    </w:p>
    <w:p>
      <w:pPr>
        <w:pStyle w:val="BodyText"/>
        <w:spacing w:before="12"/>
        <w:rPr>
          <w:sz w:val="33"/>
        </w:rPr>
      </w:pPr>
    </w:p>
    <w:p>
      <w:pPr>
        <w:pStyle w:val="BodyText"/>
        <w:ind w:left="100"/>
      </w:pPr>
      <w:r>
        <w:rPr>
          <w:spacing w:val="-1"/>
        </w:rPr>
        <w:t>「我會全力繼續拚，凝聚市民意志挺台南」黃偉哲強調，他將繼續以「永續台南，宜居首府」、「</w:t>
      </w:r>
    </w:p>
    <w:p>
      <w:pPr>
        <w:spacing w:after="0"/>
        <w:sectPr>
          <w:pgSz w:w="11900" w:h="16840"/>
          <w:pgMar w:top="1500" w:bottom="280" w:left="620" w:right="620"/>
        </w:sectPr>
      </w:pPr>
    </w:p>
    <w:p>
      <w:pPr>
        <w:pStyle w:val="BodyText"/>
        <w:spacing w:before="21"/>
        <w:ind w:left="100"/>
      </w:pPr>
      <w:r>
        <w:rPr>
          <w:spacing w:val="-1"/>
        </w:rPr>
        <w:t>活力台南，全齡照顧」、「文化台南，國際聚焦」、「便捷台南，區域均衡」、「富饒台南，壯大</w:t>
      </w:r>
    </w:p>
    <w:p>
      <w:pPr>
        <w:pStyle w:val="BodyText"/>
        <w:spacing w:before="63"/>
        <w:ind w:left="100"/>
      </w:pPr>
      <w:r>
        <w:rPr/>
        <w:pict>
          <v:shape style="position:absolute;margin-left:36pt;margin-top:20.064531pt;width:24pt;height:.1pt;mso-position-horizontal-relative:page;mso-position-vertical-relative:paragraph;z-index:-13329408;mso-wrap-distance-left:0;mso-wrap-distance-right:0" id="docshape1908" coordorigin="720,401" coordsize="480,0" path="m720,401l1200,401e" filled="false" stroked="true" strokeweight=".8pt" strokecolor="#ff0000">
            <v:path arrowok="t"/>
            <v:stroke dashstyle="solid"/>
            <w10:wrap type="topAndBottom"/>
          </v:shape>
        </w:pict>
      </w:r>
      <w:r>
        <w:rPr/>
        <w:pict>
          <v:shape style="position:absolute;margin-left:438pt;margin-top:20.064531pt;width:24pt;height:.1pt;mso-position-horizontal-relative:page;mso-position-vertical-relative:paragraph;z-index:-13328896;mso-wrap-distance-left:0;mso-wrap-distance-right:0" id="docshape1909" coordorigin="8760,401" coordsize="480,0" path="m8760,401l9240,401e" filled="false" stroked="true" strokeweight=".8pt" strokecolor="#ff0000">
            <v:path arrowok="t"/>
            <v:stroke dashstyle="solid"/>
            <w10:wrap type="topAndBottom"/>
          </v:shape>
        </w:pict>
      </w:r>
      <w:r>
        <w:rPr>
          <w:color w:val="FF0000"/>
        </w:rPr>
        <w:t>台灣</w:t>
      </w:r>
      <w:r>
        <w:rPr/>
        <w:t>」等，五大施政面向，讓台南這座文化古都、科技新城，像400年前帶領</w:t>
      </w:r>
      <w:r>
        <w:rPr>
          <w:color w:val="FF0000"/>
        </w:rPr>
        <w:t>台灣</w:t>
      </w:r>
      <w:r>
        <w:rPr>
          <w:spacing w:val="-2"/>
        </w:rPr>
        <w:t>站上國際舞台一樣</w:t>
      </w:r>
    </w:p>
    <w:p>
      <w:pPr>
        <w:pStyle w:val="BodyText"/>
        <w:spacing w:before="13"/>
        <w:ind w:left="100"/>
      </w:pPr>
      <w:r>
        <w:rPr>
          <w:spacing w:val="-2"/>
        </w:rPr>
        <w:t>，繼續耀眼。</w:t>
      </w:r>
    </w:p>
    <w:p>
      <w:pPr>
        <w:pStyle w:val="BodyText"/>
        <w:rPr>
          <w:sz w:val="34"/>
        </w:rPr>
      </w:pPr>
    </w:p>
    <w:p>
      <w:pPr>
        <w:pStyle w:val="BodyText"/>
        <w:spacing w:line="290" w:lineRule="auto" w:before="1"/>
        <w:ind w:left="100" w:right="239"/>
      </w:pPr>
      <w:r>
        <w:rPr>
          <w:spacing w:val="-2"/>
        </w:rPr>
        <w:t>而媒體問及何時請假參選，黃偉哲說，「一切依照規定辦理」。依照銓敘部規定，公務人員登記為公職候選人者，自候選人名單公告之日起至投票日止，應依規定請事假或休假。</w:t>
      </w:r>
    </w:p>
    <w:p>
      <w:pPr>
        <w:pStyle w:val="BodyText"/>
        <w:spacing w:before="11"/>
        <w:rPr>
          <w:sz w:val="28"/>
        </w:rPr>
      </w:pPr>
    </w:p>
    <w:p>
      <w:pPr>
        <w:pStyle w:val="BodyText"/>
        <w:spacing w:line="290" w:lineRule="auto"/>
        <w:ind w:left="100" w:right="239"/>
      </w:pPr>
      <w:r>
        <w:rPr>
          <w:spacing w:val="-2"/>
        </w:rPr>
        <w:t>許忠信完成登記後，將展開另一波正式競選活動，重點係直接訴求選民，針對市政建設藍圖規劃及市民相關福祉，提出更完整的說明。</w:t>
      </w:r>
    </w:p>
    <w:p>
      <w:pPr>
        <w:pStyle w:val="BodyText"/>
        <w:spacing w:before="11"/>
        <w:rPr>
          <w:sz w:val="28"/>
        </w:rPr>
      </w:pPr>
    </w:p>
    <w:p>
      <w:pPr>
        <w:pStyle w:val="BodyText"/>
        <w:spacing w:before="1"/>
        <w:ind w:left="100"/>
      </w:pPr>
      <w:r>
        <w:rPr>
          <w:spacing w:val="-1"/>
        </w:rPr>
        <w:t>許忠信指出，一個負責任的市政首長，應是對台南選民與這塊土地要更加謙卑，對權力要更加尊重</w:t>
      </w:r>
    </w:p>
    <w:p>
      <w:pPr>
        <w:pStyle w:val="BodyText"/>
        <w:spacing w:before="62"/>
        <w:ind w:left="100"/>
      </w:pPr>
      <w:r>
        <w:rPr>
          <w:spacing w:val="-1"/>
        </w:rPr>
        <w:t>，「這是一個政治工作者應有的態度，我當選市長後，將秉持這樣的態度為台南市民服務」。</w:t>
      </w:r>
    </w:p>
    <w:p>
      <w:pPr>
        <w:pStyle w:val="BodyText"/>
        <w:rPr>
          <w:sz w:val="34"/>
        </w:rPr>
      </w:pPr>
    </w:p>
    <w:p>
      <w:pPr>
        <w:pStyle w:val="BodyText"/>
        <w:spacing w:line="290" w:lineRule="auto"/>
        <w:ind w:left="100" w:right="239"/>
      </w:pPr>
      <w:r>
        <w:rPr>
          <w:spacing w:val="-2"/>
        </w:rPr>
        <w:t>今天完成參選登記，正式成為台南市長候選人，他目前是成功大學法律系教授，在登記時還特別出示劍橋大學博士學位證明，強調他的博士學位經過認證，「絕對假不了」。</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128896" from="108pt,16.914532pt" to="132pt,16.914532pt" stroked="true" strokeweight=".8pt" strokecolor="#ff0000">
            <v:stroke dashstyle="solid"/>
            <w10:wrap type="none"/>
          </v:line>
        </w:pict>
      </w:r>
      <w:r>
        <w:rPr/>
        <w:pict>
          <v:line style="position:absolute;mso-position-horizontal-relative:page;mso-position-vertical-relative:paragraph;z-index:18129408" from="516pt,34.914532pt" to="552pt,34.914532pt" stroked="true" strokeweight=".8pt" strokecolor="#ff0000">
            <v:stroke dashstyle="solid"/>
            <w10:wrap type="none"/>
          </v:line>
        </w:pict>
      </w:r>
      <w:r>
        <w:rPr>
          <w:spacing w:val="-2"/>
        </w:rPr>
        <w:t>許忠信指出，</w:t>
      </w:r>
      <w:r>
        <w:rPr>
          <w:color w:val="FF0000"/>
          <w:spacing w:val="-2"/>
        </w:rPr>
        <w:t>台灣</w:t>
      </w:r>
      <w:r>
        <w:rPr>
          <w:spacing w:val="-2"/>
        </w:rPr>
        <w:t>面臨經濟困境，他有財經法學的專業，四年前他曾參選台南市長，當時因票數未</w:t>
      </w:r>
      <w:r>
        <w:rPr/>
        <w:t>達門檻，200萬元保證金被沒收，這次他存了150萬元，捲土重來再度參選，希望能解決台南</w:t>
      </w:r>
      <w:r>
        <w:rPr>
          <w:color w:val="FF0000"/>
          <w:spacing w:val="-4"/>
        </w:rPr>
        <w:t>少子化</w:t>
      </w:r>
    </w:p>
    <w:p>
      <w:pPr>
        <w:pStyle w:val="BodyText"/>
        <w:spacing w:line="297" w:lineRule="exact"/>
        <w:ind w:left="100"/>
      </w:pPr>
      <w:r>
        <w:rPr>
          <w:spacing w:val="-1"/>
        </w:rPr>
        <w:t>、低薪困境及高齡化問題。</w:t>
      </w:r>
    </w:p>
    <w:p>
      <w:pPr>
        <w:pStyle w:val="BodyText"/>
        <w:rPr>
          <w:sz w:val="34"/>
        </w:rPr>
      </w:pPr>
    </w:p>
    <w:p>
      <w:pPr>
        <w:pStyle w:val="BodyText"/>
        <w:spacing w:line="290" w:lineRule="auto" w:before="1"/>
        <w:ind w:left="100" w:right="239"/>
      </w:pPr>
      <w:r>
        <w:rPr>
          <w:spacing w:val="-2"/>
        </w:rPr>
        <w:t>許忠信對這次選情很有信心，特地邀請原台南縣縣長蘇煥智擔任競選團隊主任委員，希望善用當地</w:t>
      </w:r>
      <w:r>
        <w:rPr>
          <w:spacing w:val="-1"/>
        </w:rPr>
        <w:t>人脈，他認為，目前台南市長的選情是他與民進黨提名的黃偉哲、國民黨提名的謝龍介「三分天下</w:t>
      </w:r>
    </w:p>
    <w:p>
      <w:pPr>
        <w:spacing w:line="297" w:lineRule="exact" w:before="0"/>
        <w:ind w:left="100" w:right="0" w:firstLine="0"/>
        <w:jc w:val="left"/>
        <w:rPr>
          <w:sz w:val="24"/>
        </w:rPr>
      </w:pPr>
      <w:r>
        <w:rPr>
          <w:spacing w:val="-5"/>
          <w:sz w:val="24"/>
        </w:rPr>
        <w:t>」。</w:t>
      </w:r>
    </w:p>
    <w:p>
      <w:pPr>
        <w:pStyle w:val="BodyText"/>
        <w:spacing w:before="12"/>
        <w:rPr>
          <w:sz w:val="33"/>
        </w:rPr>
      </w:pPr>
    </w:p>
    <w:p>
      <w:pPr>
        <w:pStyle w:val="BodyText"/>
        <w:spacing w:line="290" w:lineRule="auto"/>
        <w:ind w:left="100" w:right="239"/>
      </w:pPr>
      <w:r>
        <w:rPr>
          <w:spacing w:val="-2"/>
        </w:rPr>
        <w:t>許忠信單槍匹馬前往登記，他表示，國內的選舉風氣需要改變，應該學習英國，「只有改變選舉文化，減少花費，當選後才不會貪汙」。</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[202208318258089]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2022-08-31</w:t>
      </w:r>
      <w:r>
        <w:rPr>
          <w:spacing w:val="21"/>
          <w:w w:val="110"/>
          <w:sz w:val="28"/>
        </w:rPr>
        <w:t> </w:t>
      </w:r>
      <w:r>
        <w:rPr>
          <w:spacing w:val="-2"/>
          <w:w w:val="110"/>
          <w:sz w:val="28"/>
        </w:rPr>
        <w:t>(01:50)</w:t>
      </w:r>
    </w:p>
    <w:p>
      <w:pPr>
        <w:spacing w:line="249" w:lineRule="auto" w:before="12"/>
        <w:ind w:left="100" w:right="5659" w:firstLine="0"/>
        <w:jc w:val="left"/>
        <w:rPr>
          <w:sz w:val="28"/>
        </w:rPr>
      </w:pPr>
      <w:r>
        <w:rPr>
          <w:sz w:val="28"/>
        </w:rPr>
        <w:t>網站(URL連接) | 新聞總覽 |By 陳依旻</w:t>
      </w:r>
      <w:r>
        <w:rPr>
          <w:spacing w:val="10"/>
          <w:sz w:val="28"/>
        </w:rPr>
        <w:t>字數: </w:t>
      </w:r>
      <w:r>
        <w:rPr>
          <w:sz w:val="28"/>
        </w:rPr>
        <w:t>1429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27360;mso-wrap-distance-left:0;mso-wrap-distance-right:0" id="docshape191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陳慧遊當選壽險公會理事長！「四關鍵」擠下南山尹崇堯</w:t>
      </w:r>
    </w:p>
    <w:p>
      <w:pPr>
        <w:pStyle w:val="BodyText"/>
        <w:spacing w:before="12"/>
        <w:rPr>
          <w:sz w:val="22"/>
        </w:rPr>
      </w:pPr>
      <w:r>
        <w:rPr/>
        <w:pict>
          <v:shape style="position:absolute;margin-left:36pt;margin-top:15.723047pt;width:523pt;height:.1pt;mso-position-horizontal-relative:page;mso-position-vertical-relative:paragraph;z-index:-13326848;mso-wrap-distance-left:0;mso-wrap-distance-right:0" id="docshape191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：https://tw.news.yahoo.com/%E9%99%B3%E6%85%A7%E9%81%8A%E7%95%B6%E9%81%B8%E5%A3%BD%E9%9</w:t>
      </w:r>
      <w:r>
        <w:rPr>
          <w:spacing w:val="80"/>
          <w:w w:val="150"/>
        </w:rPr>
        <w:t>   </w:t>
      </w:r>
      <w:r>
        <w:rPr>
          <w:spacing w:val="-2"/>
          <w:w w:val="75"/>
        </w:rPr>
        <w:t>A%AA%E5%85%AC%E6%9C%83%E7%90%86%E4%BA%8B%E9%95%B7-%E5%9B%9B%E9%97%9C%E9%8D%B5-</w:t>
      </w:r>
    </w:p>
    <w:p>
      <w:pPr>
        <w:pStyle w:val="BodyText"/>
        <w:spacing w:line="297" w:lineRule="exact"/>
        <w:ind w:left="100"/>
      </w:pPr>
      <w:r>
        <w:rPr>
          <w:w w:val="75"/>
        </w:rPr>
        <w:t>%E6%93%A0%E4%B8%8B%E5%8D%97%E5%B1%B1%E5%B0%B9%E5%B4%87%E5%A0%AF-</w:t>
      </w:r>
      <w:r>
        <w:rPr>
          <w:spacing w:val="-2"/>
          <w:w w:val="90"/>
        </w:rPr>
        <w:t>080200871.html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spacing w:val="-2"/>
        </w:rPr>
        <w:t>「政壇老將對戰南山少主」結果揭曉！確定由曾是「阿扁幕僚」、全球人壽董事陳慧遊當選，南山</w:t>
      </w:r>
      <w:r>
        <w:rPr>
          <w:spacing w:val="-2"/>
        </w:rPr>
        <w:t>人壽董事長尹崇堯在第一輪理事推選時便確定慘敗。壽險資歷僅4年的陳慧遊勝出關鍵究竟為何？</w:t>
      </w:r>
    </w:p>
    <w:p>
      <w:pPr>
        <w:pStyle w:val="BodyText"/>
        <w:spacing w:before="11"/>
        <w:rPr>
          <w:sz w:val="28"/>
        </w:rPr>
      </w:pPr>
    </w:p>
    <w:p>
      <w:pPr>
        <w:pStyle w:val="BodyText"/>
        <w:spacing w:line="290" w:lineRule="auto"/>
        <w:ind w:left="100" w:right="119"/>
      </w:pPr>
      <w:r>
        <w:rPr>
          <w:spacing w:val="-2"/>
        </w:rPr>
        <w:t>第九屆壽險公會理事長改選，由政壇老將、現任全球人壽董事陳慧遊，對戰潤泰集團少東、現任南山人壽董事長尹崇堯。本屆選舉方式在第一階段由86位會員代表選出21位理事與7位常務理事，常務</w:t>
      </w:r>
      <w:r>
        <w:rPr>
          <w:spacing w:val="-2"/>
        </w:rPr>
        <w:t>理事均是形式上的被選舉人。</w:t>
      </w:r>
    </w:p>
    <w:p>
      <w:pPr>
        <w:pStyle w:val="BodyText"/>
        <w:spacing w:before="11"/>
        <w:rPr>
          <w:sz w:val="28"/>
        </w:rPr>
      </w:pPr>
    </w:p>
    <w:p>
      <w:pPr>
        <w:pStyle w:val="BodyText"/>
        <w:spacing w:line="290" w:lineRule="auto"/>
        <w:ind w:left="100" w:right="119"/>
      </w:pPr>
      <w:r>
        <w:rPr>
          <w:spacing w:val="-2"/>
        </w:rPr>
        <w:t>第二階段再由21位理事針對7位常務理事進行投票，選出理事長，原本外界關注新任理事長將由尹崇</w:t>
      </w:r>
      <w:r>
        <w:rPr>
          <w:spacing w:val="-2"/>
        </w:rPr>
        <w:t>堯獲選，結果卻由陳慧遊壓倒性勝出。</w:t>
      </w:r>
    </w:p>
    <w:p>
      <w:pPr>
        <w:pStyle w:val="BodyText"/>
        <w:spacing w:before="12"/>
        <w:rPr>
          <w:sz w:val="28"/>
        </w:rPr>
      </w:pPr>
    </w:p>
    <w:p>
      <w:pPr>
        <w:pStyle w:val="BodyText"/>
        <w:ind w:left="100"/>
      </w:pPr>
      <w:r>
        <w:rPr>
          <w:spacing w:val="-1"/>
        </w:rPr>
        <w:t>陳慧遊曾任阿扁幕僚，黨政人脈加分</w:t>
      </w:r>
    </w:p>
    <w:p>
      <w:pPr>
        <w:pStyle w:val="BodyText"/>
        <w:rPr>
          <w:sz w:val="34"/>
        </w:rPr>
      </w:pPr>
    </w:p>
    <w:p>
      <w:pPr>
        <w:pStyle w:val="BodyText"/>
        <w:spacing w:line="290" w:lineRule="auto"/>
        <w:ind w:left="100" w:right="239"/>
        <w:jc w:val="both"/>
      </w:pPr>
      <w:r>
        <w:rPr>
          <w:spacing w:val="-2"/>
        </w:rPr>
        <w:t>外界對於陳慧遊是誰顯得有點陌生，因為他從參選到結果出爐，幾乎未曾在媒體前露面，新聞發布頻率也不高。反倒南山人壽新董事長尹崇堯沉潛六年，上任初期就高調參選壽險公會龍頭、自帶流</w:t>
      </w:r>
      <w:r>
        <w:rPr>
          <w:spacing w:val="-6"/>
        </w:rPr>
        <w:t>量。</w:t>
      </w:r>
    </w:p>
    <w:p>
      <w:pPr>
        <w:spacing w:after="0" w:line="290" w:lineRule="auto"/>
        <w:jc w:val="both"/>
        <w:sectPr>
          <w:pgSz w:w="11900" w:h="16840"/>
          <w:pgMar w:top="1500" w:bottom="280" w:left="620" w:right="620"/>
        </w:sectPr>
      </w:pPr>
    </w:p>
    <w:p>
      <w:pPr>
        <w:pStyle w:val="BodyText"/>
        <w:spacing w:line="580" w:lineRule="auto" w:before="21"/>
        <w:ind w:left="100" w:right="3839"/>
      </w:pPr>
      <w:r>
        <w:rPr>
          <w:spacing w:val="-2"/>
        </w:rPr>
        <w:t>但四大關鍵讓陳慧遊扭轉整場局勢，跌破眾人眼鏡、最後勝出。首先，政治背景，人脈加分。</w:t>
      </w:r>
    </w:p>
    <w:p>
      <w:pPr>
        <w:pStyle w:val="BodyText"/>
        <w:spacing w:line="290" w:lineRule="auto"/>
        <w:ind w:left="100" w:right="239"/>
      </w:pPr>
      <w:r>
        <w:rPr>
          <w:spacing w:val="-2"/>
        </w:rPr>
        <w:t>陳慧遊是前總統陳水扁執政時的幕僚，在陳水扁連任之後，退出政壇進入企業，先後出任台陽投信董事長、秋雨創新董事長。</w:t>
      </w:r>
    </w:p>
    <w:p>
      <w:pPr>
        <w:pStyle w:val="BodyText"/>
        <w:spacing w:before="10"/>
        <w:rPr>
          <w:sz w:val="28"/>
        </w:rPr>
      </w:pPr>
    </w:p>
    <w:p>
      <w:pPr>
        <w:pStyle w:val="BodyText"/>
        <w:ind w:left="100"/>
      </w:pPr>
      <w:r>
        <w:rPr/>
        <w:t>2018</w:t>
      </w:r>
      <w:r>
        <w:rPr>
          <w:spacing w:val="-1"/>
        </w:rPr>
        <w:t>年到全球人壽擔任董事，雖然壽險資歷比尹崇堯短，但市場消息指出，競選公會理事長期間</w:t>
      </w:r>
    </w:p>
    <w:p>
      <w:pPr>
        <w:pStyle w:val="BodyText"/>
        <w:spacing w:line="290" w:lineRule="auto" w:before="62"/>
        <w:ind w:left="100" w:right="239"/>
      </w:pPr>
      <w:r>
        <w:rPr>
          <w:spacing w:val="-2"/>
        </w:rPr>
        <w:t>，他曾透過民進黨大老引介，在合庫人壽董事長杜振遠陪同下，拜訪各家壽險公司董事長與大股東重新鞏固人脈網，甚至傳出也拜會過富邦金控副董事長蔡明忠。</w:t>
      </w:r>
    </w:p>
    <w:p>
      <w:pPr>
        <w:pStyle w:val="BodyText"/>
        <w:spacing w:before="12"/>
        <w:rPr>
          <w:sz w:val="28"/>
        </w:rPr>
      </w:pPr>
    </w:p>
    <w:p>
      <w:pPr>
        <w:pStyle w:val="BodyText"/>
        <w:spacing w:line="580" w:lineRule="auto"/>
        <w:ind w:left="100" w:right="3359"/>
      </w:pPr>
      <w:r>
        <w:rPr>
          <w:spacing w:val="-2"/>
        </w:rPr>
        <w:t>業界認為，陳慧遊當選，對於公會遊說相關壽險政策會是大大加分。第二，對政府關注的醫療長照不遺餘力。</w:t>
      </w:r>
    </w:p>
    <w:p>
      <w:pPr>
        <w:pStyle w:val="BodyText"/>
        <w:spacing w:line="290" w:lineRule="auto"/>
        <w:ind w:left="100" w:right="239"/>
        <w:jc w:val="both"/>
      </w:pPr>
      <w:r>
        <w:rPr/>
        <w:pict>
          <v:line style="position:absolute;mso-position-horizontal-relative:page;mso-position-vertical-relative:paragraph;z-index:18131968" from="60pt,16.914532pt" to="84pt,16.914532pt" stroked="true" strokeweight=".8pt" strokecolor="#ff0000">
            <v:stroke dashstyle="solid"/>
            <w10:wrap type="none"/>
          </v:line>
        </w:pict>
      </w:r>
      <w:r>
        <w:rPr>
          <w:spacing w:val="-2"/>
        </w:rPr>
        <w:t>隨著</w:t>
      </w:r>
      <w:r>
        <w:rPr>
          <w:color w:val="FF0000"/>
          <w:spacing w:val="-2"/>
        </w:rPr>
        <w:t>台灣</w:t>
      </w:r>
      <w:r>
        <w:rPr>
          <w:spacing w:val="-2"/>
        </w:rPr>
        <w:t>進入高齡化社會，政府不僅推動長期照護的政策，也協助提升「照顧者」的生活品質。心繫此事，陳慧遊任職全球人壽董事期間就很關注醫療長照議題，包括推動照顧者住宿服務、翻修醫護人員休息室等政策。</w:t>
      </w:r>
    </w:p>
    <w:p>
      <w:pPr>
        <w:pStyle w:val="BodyText"/>
        <w:spacing w:before="9"/>
        <w:rPr>
          <w:sz w:val="28"/>
        </w:rPr>
      </w:pPr>
    </w:p>
    <w:p>
      <w:pPr>
        <w:pStyle w:val="BodyText"/>
        <w:spacing w:line="290" w:lineRule="auto"/>
        <w:ind w:left="100" w:right="239"/>
        <w:jc w:val="both"/>
      </w:pPr>
      <w:r>
        <w:rPr>
          <w:spacing w:val="-2"/>
        </w:rPr>
        <w:t>他也觀察到，未來長照族群高度需要醫療科技，包括智慧醫院、數位手術、AI人工智慧運用、醫學</w:t>
      </w:r>
      <w:r>
        <w:rPr>
          <w:spacing w:val="-2"/>
        </w:rPr>
        <w:t>影像數位化、遠距醫療、電子病歷等，這些項目可借重醫療財團法人。然而，壽險業現階段捐助的醫療財團法人，要跨足到長照服務仍有諸多限制。</w:t>
      </w:r>
    </w:p>
    <w:p>
      <w:pPr>
        <w:pStyle w:val="BodyText"/>
        <w:spacing w:before="11"/>
        <w:rPr>
          <w:sz w:val="28"/>
        </w:rPr>
      </w:pPr>
    </w:p>
    <w:p>
      <w:pPr>
        <w:pStyle w:val="BodyText"/>
        <w:ind w:left="100"/>
      </w:pPr>
      <w:r>
        <w:rPr/>
        <w:pict>
          <v:shape style="position:absolute;margin-left:72pt;margin-top:16.914532pt;width:24pt;height:.1pt;mso-position-horizontal-relative:page;mso-position-vertical-relative:paragraph;z-index:-13326336;mso-wrap-distance-left:0;mso-wrap-distance-right:0" id="docshape1912" coordorigin="1440,338" coordsize="480,0" path="m1440,338l1920,338e" filled="false" stroked="true" strokeweight=".8pt" strokecolor="#ff0000">
            <v:path arrowok="t"/>
            <v:stroke dashstyle="solid"/>
            <w10:wrap type="topAndBottom"/>
          </v:shape>
        </w:pict>
      </w:r>
      <w:r>
        <w:rPr/>
        <w:pict>
          <v:shape style="position:absolute;margin-left:228pt;margin-top:16.914532pt;width:36pt;height:.1pt;mso-position-horizontal-relative:page;mso-position-vertical-relative:paragraph;z-index:-13325824;mso-wrap-distance-left:0;mso-wrap-distance-right:0" id="docshape1913" coordorigin="4560,338" coordsize="720,0" path="m4560,338l5280,338e" filled="false" stroked="true" strokeweight=".8pt" strokecolor="#ff0000">
            <v:path arrowok="t"/>
            <v:stroke dashstyle="solid"/>
            <w10:wrap type="topAndBottom"/>
          </v:shape>
        </w:pict>
      </w:r>
      <w:r>
        <w:rPr/>
        <w:t>另外，</w:t>
      </w:r>
      <w:r>
        <w:rPr>
          <w:color w:val="FF0000"/>
        </w:rPr>
        <w:t>台灣</w:t>
      </w:r>
      <w:r>
        <w:rPr/>
        <w:t>目前正面臨人口負成長、</w:t>
      </w:r>
      <w:r>
        <w:rPr>
          <w:color w:val="FF0000"/>
        </w:rPr>
        <w:t>少子化</w:t>
      </w:r>
      <w:r>
        <w:rPr>
          <w:spacing w:val="-1"/>
        </w:rPr>
        <w:t>等問題，將使得長照服務面臨更多挑戰。他呼籲政府</w:t>
      </w:r>
    </w:p>
    <w:p>
      <w:pPr>
        <w:pStyle w:val="BodyText"/>
        <w:spacing w:line="290" w:lineRule="auto" w:before="13"/>
        <w:ind w:left="100" w:right="239"/>
      </w:pPr>
      <w:r>
        <w:rPr>
          <w:spacing w:val="-2"/>
        </w:rPr>
        <w:t>，須發展「分級給付」長照服務，鼓勵壽險業者對有能力購買長照型、保障型壽險保單的民眾提供照護服務。</w:t>
      </w:r>
    </w:p>
    <w:p>
      <w:pPr>
        <w:pStyle w:val="BodyText"/>
        <w:spacing w:before="12"/>
        <w:rPr>
          <w:sz w:val="28"/>
        </w:rPr>
      </w:pPr>
    </w:p>
    <w:p>
      <w:pPr>
        <w:pStyle w:val="BodyText"/>
        <w:ind w:left="100"/>
      </w:pPr>
      <w:r>
        <w:rPr/>
        <w:t>第三，公股逾10％</w:t>
      </w:r>
      <w:r>
        <w:rPr>
          <w:spacing w:val="-2"/>
        </w:rPr>
        <w:t>票數是關鍵。</w:t>
      </w:r>
    </w:p>
    <w:p>
      <w:pPr>
        <w:pStyle w:val="BodyText"/>
        <w:rPr>
          <w:sz w:val="34"/>
        </w:rPr>
      </w:pPr>
    </w:p>
    <w:p>
      <w:pPr>
        <w:pStyle w:val="BodyText"/>
        <w:spacing w:line="290" w:lineRule="auto"/>
        <w:ind w:left="100" w:right="239"/>
      </w:pPr>
      <w:r>
        <w:rPr>
          <w:spacing w:val="-2"/>
        </w:rPr>
        <w:t>這些公股包括台銀人壽、中華郵政、第一金人壽、合作金庫人壽等，一如先前所說，陳慧遊鴨子划水，已幫自己鞏固票源。</w:t>
      </w:r>
    </w:p>
    <w:p>
      <w:pPr>
        <w:pStyle w:val="BodyText"/>
        <w:spacing w:before="11"/>
        <w:rPr>
          <w:sz w:val="28"/>
        </w:rPr>
      </w:pPr>
    </w:p>
    <w:p>
      <w:pPr>
        <w:pStyle w:val="BodyText"/>
        <w:spacing w:before="1"/>
        <w:ind w:left="100"/>
      </w:pPr>
      <w:r>
        <w:rPr>
          <w:spacing w:val="-1"/>
        </w:rPr>
        <w:t>陳慧遊四關鍵取勝，盼建立對話平台</w:t>
      </w:r>
    </w:p>
    <w:p>
      <w:pPr>
        <w:pStyle w:val="BodyText"/>
        <w:rPr>
          <w:sz w:val="34"/>
        </w:rPr>
      </w:pPr>
    </w:p>
    <w:p>
      <w:pPr>
        <w:pStyle w:val="BodyText"/>
        <w:ind w:left="100"/>
      </w:pPr>
      <w:r>
        <w:rPr>
          <w:spacing w:val="-1"/>
        </w:rPr>
        <w:t>第四，熟稔壽險業四大挑戰，說服公會成員互助共好。</w:t>
      </w:r>
    </w:p>
    <w:p>
      <w:pPr>
        <w:pStyle w:val="BodyText"/>
        <w:rPr>
          <w:sz w:val="34"/>
        </w:rPr>
      </w:pPr>
    </w:p>
    <w:p>
      <w:pPr>
        <w:pStyle w:val="BodyText"/>
        <w:spacing w:line="290" w:lineRule="auto"/>
        <w:ind w:left="100" w:right="119"/>
      </w:pPr>
      <w:r>
        <w:rPr/>
        <w:pict>
          <v:line style="position:absolute;mso-position-horizontal-relative:page;mso-position-vertical-relative:paragraph;z-index:18132480" from="180pt,34.914532pt" to="204pt,34.914532pt" stroked="true" strokeweight=".8pt" strokecolor="#ff0000">
            <v:stroke dashstyle="solid"/>
            <w10:wrap type="none"/>
          </v:line>
        </w:pict>
      </w:r>
      <w:r>
        <w:rPr>
          <w:spacing w:val="-2"/>
        </w:rPr>
        <w:t>我國預計2026年實施IFRS17以及ICS，他與公會成員溝通時強調公會將發揮好溝通協調角色，以強化</w:t>
      </w:r>
      <w:r>
        <w:rPr>
          <w:spacing w:val="-2"/>
        </w:rPr>
        <w:t>經營韌性為原則，充分考量</w:t>
      </w:r>
      <w:r>
        <w:rPr>
          <w:color w:val="FF0000"/>
          <w:spacing w:val="-2"/>
        </w:rPr>
        <w:t>台灣</w:t>
      </w:r>
      <w:r>
        <w:rPr>
          <w:spacing w:val="-2"/>
        </w:rPr>
        <w:t>壽險業發展的獨特性及業者的狀況，讓整體業者都能穩健的過渡與接軌，「一個隊友都不要落隊。」</w:t>
      </w:r>
    </w:p>
    <w:p>
      <w:pPr>
        <w:pStyle w:val="BodyText"/>
        <w:spacing w:before="11"/>
        <w:rPr>
          <w:sz w:val="28"/>
        </w:rPr>
      </w:pPr>
    </w:p>
    <w:p>
      <w:pPr>
        <w:pStyle w:val="BodyText"/>
        <w:spacing w:line="290" w:lineRule="auto"/>
        <w:ind w:left="100" w:right="239"/>
      </w:pPr>
      <w:r>
        <w:rPr>
          <w:spacing w:val="-2"/>
        </w:rPr>
        <w:t>陳慧遊也指出，產業要轉型，尋求共榮永續發展，有愈來愈多消費者透過豐富的客戶體驗和信任關係來感受價值，保險商品需轉型為更靈活及客製，以贏得客戶的信任及忠誠。</w:t>
      </w:r>
    </w:p>
    <w:p>
      <w:pPr>
        <w:spacing w:after="0" w:line="290" w:lineRule="auto"/>
        <w:sectPr>
          <w:pgSz w:w="11900" w:h="16840"/>
          <w:pgMar w:top="800" w:bottom="280" w:left="620" w:right="620"/>
        </w:sectPr>
      </w:pPr>
    </w:p>
    <w:p>
      <w:pPr>
        <w:pStyle w:val="BodyText"/>
        <w:spacing w:line="290" w:lineRule="auto" w:before="21"/>
        <w:ind w:left="100" w:right="119"/>
      </w:pPr>
      <w:r>
        <w:rPr>
          <w:spacing w:val="-2"/>
        </w:rPr>
        <w:t>面對壽險業在防疫險爭議、淨值波動、接軌IFRS17國際會計準則及ICS清償能力標準等夾擊，陳慧遊</w:t>
      </w:r>
      <w:r>
        <w:rPr>
          <w:spacing w:val="-2"/>
        </w:rPr>
        <w:t>說自己已準備好了。</w:t>
      </w:r>
    </w:p>
    <w:p>
      <w:pPr>
        <w:pStyle w:val="BodyText"/>
        <w:spacing w:before="12"/>
        <w:rPr>
          <w:sz w:val="28"/>
        </w:rPr>
      </w:pPr>
    </w:p>
    <w:p>
      <w:pPr>
        <w:pStyle w:val="BodyText"/>
        <w:spacing w:line="290" w:lineRule="auto"/>
        <w:ind w:left="100" w:right="239"/>
      </w:pPr>
      <w:r>
        <w:rPr>
          <w:spacing w:val="-2"/>
        </w:rPr>
        <w:t>他也主張建立會員平權、交流無礙的對話平台，因面對壽險業的永續發展與監理期待，會員彼此之間都是生命共同體。</w:t>
      </w:r>
    </w:p>
    <w:p>
      <w:pPr>
        <w:pStyle w:val="BodyText"/>
        <w:spacing w:before="11"/>
        <w:rPr>
          <w:sz w:val="28"/>
        </w:rPr>
      </w:pPr>
    </w:p>
    <w:p>
      <w:pPr>
        <w:pStyle w:val="BodyText"/>
        <w:spacing w:line="290" w:lineRule="auto" w:before="1"/>
        <w:ind w:left="100" w:right="239"/>
      </w:pPr>
      <w:r>
        <w:rPr>
          <w:spacing w:val="-2"/>
        </w:rPr>
        <w:t>「領導人應跳脫只擔任少數人的理事長，以服務的思維深入了解整個壽險業及單一壽險公司可能面對的問題，打造一個最團結的壽險公會。」當選之後，陳慧遊這麼說。</w:t>
      </w:r>
    </w:p>
    <w:p>
      <w:pPr>
        <w:pStyle w:val="BodyText"/>
        <w:spacing w:before="11"/>
        <w:rPr>
          <w:sz w:val="28"/>
        </w:rPr>
      </w:pPr>
    </w:p>
    <w:p>
      <w:pPr>
        <w:pStyle w:val="BodyText"/>
        <w:ind w:left="100"/>
      </w:pPr>
      <w:r>
        <w:rPr>
          <w:spacing w:val="-2"/>
        </w:rPr>
        <w:t>陳慧遊小檔案</w:t>
      </w:r>
    </w:p>
    <w:p>
      <w:pPr>
        <w:pStyle w:val="BodyText"/>
        <w:rPr>
          <w:sz w:val="34"/>
        </w:rPr>
      </w:pPr>
    </w:p>
    <w:p>
      <w:pPr>
        <w:pStyle w:val="BodyText"/>
        <w:spacing w:line="580" w:lineRule="auto"/>
        <w:ind w:left="100" w:right="8399"/>
      </w:pPr>
      <w:r>
        <w:rPr>
          <w:spacing w:val="-2"/>
        </w:rPr>
        <w:t>現職：全球人壽董事</w:t>
      </w:r>
      <w:r>
        <w:rPr>
          <w:spacing w:val="-2"/>
        </w:rPr>
        <w:t>出生：1967年</w:t>
      </w:r>
    </w:p>
    <w:p>
      <w:pPr>
        <w:pStyle w:val="BodyText"/>
        <w:spacing w:line="296" w:lineRule="exact"/>
        <w:ind w:left="100"/>
      </w:pPr>
      <w:r>
        <w:rPr/>
        <w:pict>
          <v:shape style="position:absolute;margin-left:72pt;margin-top:16.825001pt;width:24pt;height:.1pt;mso-position-horizontal-relative:page;mso-position-vertical-relative:paragraph;z-index:-13324288;mso-wrap-distance-left:0;mso-wrap-distance-right:0" id="docshape1914" coordorigin="1440,337" coordsize="480,0" path="m1440,337l1920,337e" filled="false" stroked="true" strokeweight=".8pt" strokecolor="#ff0000">
            <v:path arrowok="t"/>
            <v:stroke dashstyle="solid"/>
            <w10:wrap type="topAndBottom"/>
          </v:shape>
        </w:pict>
      </w:r>
      <w:r>
        <w:rPr/>
        <w:t>學歷：</w:t>
      </w:r>
      <w:r>
        <w:rPr>
          <w:color w:val="FF0000"/>
        </w:rPr>
        <w:t>台灣</w:t>
      </w:r>
      <w:r>
        <w:rPr>
          <w:spacing w:val="-2"/>
        </w:rPr>
        <w:t>大學動物科學博士</w:t>
      </w:r>
    </w:p>
    <w:p>
      <w:pPr>
        <w:pStyle w:val="BodyText"/>
        <w:spacing w:before="1"/>
        <w:rPr>
          <w:sz w:val="30"/>
        </w:rPr>
      </w:pPr>
    </w:p>
    <w:p>
      <w:pPr>
        <w:pStyle w:val="BodyText"/>
        <w:spacing w:line="580" w:lineRule="auto"/>
        <w:ind w:left="100" w:right="5999"/>
      </w:pPr>
      <w:r>
        <w:rPr>
          <w:spacing w:val="-2"/>
        </w:rPr>
        <w:t>經歷：台陽投信董事長、秋雨創新董事長</w:t>
      </w:r>
      <w:r>
        <w:rPr>
          <w:spacing w:val="40"/>
        </w:rPr>
        <w:t> </w:t>
      </w:r>
      <w:r>
        <w:rPr>
          <w:spacing w:val="-4"/>
        </w:rPr>
        <w:t>加入遠見雜誌LINE好友，接收更多好文章！</w:t>
      </w:r>
    </w:p>
    <w:p>
      <w:pPr>
        <w:pStyle w:val="BodyText"/>
      </w:pPr>
    </w:p>
    <w:p>
      <w:pPr>
        <w:pStyle w:val="BodyText"/>
      </w:pPr>
    </w:p>
    <w:p>
      <w:pPr>
        <w:pStyle w:val="BodyText"/>
      </w:pPr>
    </w:p>
    <w:p>
      <w:pPr>
        <w:pStyle w:val="BodyText"/>
        <w:spacing w:before="185"/>
        <w:ind w:left="100"/>
      </w:pPr>
      <w:r>
        <w:rPr>
          <w:spacing w:val="-2"/>
          <w:w w:val="110"/>
        </w:rPr>
        <w:t>文章編號: [2022083121772018321]</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2022-08-31</w:t>
      </w:r>
      <w:r>
        <w:rPr>
          <w:spacing w:val="12"/>
          <w:w w:val="115"/>
          <w:sz w:val="28"/>
        </w:rPr>
        <w:t> </w:t>
      </w:r>
      <w:r>
        <w:rPr>
          <w:spacing w:val="-2"/>
          <w:w w:val="115"/>
          <w:sz w:val="28"/>
        </w:rPr>
        <w:t>(11:39)</w:t>
      </w:r>
    </w:p>
    <w:p>
      <w:pPr>
        <w:spacing w:line="249" w:lineRule="auto" w:before="12"/>
        <w:ind w:left="100" w:right="7759" w:firstLine="0"/>
        <w:jc w:val="left"/>
        <w:rPr>
          <w:sz w:val="28"/>
        </w:rPr>
      </w:pPr>
      <w:r>
        <w:rPr>
          <w:sz w:val="28"/>
        </w:rPr>
        <w:t>網站(URL連接) | 新聞</w:t>
      </w:r>
      <w:r>
        <w:rPr>
          <w:spacing w:val="10"/>
          <w:sz w:val="28"/>
        </w:rPr>
        <w:t>字數: </w:t>
      </w:r>
      <w:r>
        <w:rPr>
          <w:sz w:val="28"/>
        </w:rPr>
        <w:t>2073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23776;mso-wrap-distance-left:0;mso-wrap-distance-right:0" id="docshape191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慈濟科技大學期勉用心用愛承擔教育責任</w:t>
      </w:r>
    </w:p>
    <w:p>
      <w:pPr>
        <w:pStyle w:val="BodyText"/>
        <w:spacing w:before="12"/>
        <w:rPr>
          <w:sz w:val="22"/>
        </w:rPr>
      </w:pPr>
      <w:r>
        <w:rPr/>
        <w:pict>
          <v:shape style="position:absolute;margin-left:36pt;margin-top:15.723047pt;width:523pt;height:.1pt;mso-position-horizontal-relative:page;mso-position-vertical-relative:paragraph;z-index:-13323264;mso-wrap-distance-left:0;mso-wrap-distance-right:0" id="docshape191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：https://times.hinet.net/news/24110554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w w:val="105"/>
        </w:rPr>
        <w:t>[廣告] 請繼續往下閱讀</w:t>
      </w:r>
    </w:p>
    <w:p>
      <w:pPr>
        <w:pStyle w:val="BodyText"/>
        <w:rPr>
          <w:sz w:val="34"/>
        </w:rPr>
      </w:pPr>
    </w:p>
    <w:p>
      <w:pPr>
        <w:pStyle w:val="BodyText"/>
        <w:spacing w:before="1"/>
        <w:ind w:left="100"/>
      </w:pPr>
      <w:r>
        <w:rPr/>
        <w:t>八月三十日，慈濟科技大學舉辦111學年度合心共識營，共74位教職員和工作人員（含3</w:t>
      </w:r>
      <w:r>
        <w:rPr>
          <w:spacing w:val="-2"/>
        </w:rPr>
        <w:t>位懿德媽媽</w:t>
      </w:r>
    </w:p>
    <w:p>
      <w:pPr>
        <w:pStyle w:val="BodyText"/>
        <w:spacing w:before="62"/>
        <w:ind w:left="100"/>
      </w:pPr>
      <w:r>
        <w:rPr/>
        <w:t>）</w:t>
      </w:r>
      <w:r>
        <w:rPr>
          <w:spacing w:val="-1"/>
        </w:rPr>
        <w:t>參與。證嚴上人開示，教育不一定侷限在學校，以宏觀角度來看，全球何嘗不是最大的教室呢</w:t>
      </w:r>
    </w:p>
    <w:p>
      <w:pPr>
        <w:pStyle w:val="BodyText"/>
        <w:spacing w:before="62"/>
        <w:ind w:left="100"/>
      </w:pPr>
      <w:r>
        <w:rPr>
          <w:spacing w:val="-1"/>
        </w:rPr>
        <w:t>？天災人禍也是最真實不過的教材。</w:t>
      </w:r>
    </w:p>
    <w:p>
      <w:pPr>
        <w:pStyle w:val="BodyText"/>
        <w:rPr>
          <w:sz w:val="34"/>
        </w:rPr>
      </w:pPr>
    </w:p>
    <w:p>
      <w:pPr>
        <w:pStyle w:val="BodyText"/>
        <w:spacing w:line="290" w:lineRule="auto"/>
        <w:ind w:left="100" w:right="239"/>
      </w:pPr>
      <w:r>
        <w:rPr>
          <w:spacing w:val="-2"/>
        </w:rPr>
        <w:t>但是，學校一定要承擔起教育學子的責任。尤其，慈濟護專開啟了慈濟教育志業的第一道門，也勉勵教職員勿忘為人師之志，更要以身作則，成為學生效法的人品典範。</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134528" from="132pt,16.914532pt" to="168pt,16.914532pt" stroked="true" strokeweight=".8pt" strokecolor="#ff0000">
            <v:stroke dashstyle="solid"/>
            <w10:wrap type="none"/>
          </v:line>
        </w:pict>
      </w:r>
      <w:r>
        <w:rPr>
          <w:spacing w:val="-2"/>
        </w:rPr>
        <w:t>校長羅文瑞表示，</w:t>
      </w:r>
      <w:r>
        <w:rPr>
          <w:color w:val="FF0000"/>
          <w:spacing w:val="-2"/>
        </w:rPr>
        <w:t>少子化</w:t>
      </w:r>
      <w:r>
        <w:rPr>
          <w:spacing w:val="-2"/>
        </w:rPr>
        <w:t>不可避免，又加上新冠肺炎疫情，導致學生選填醫護類意願降低，未來學</w:t>
      </w:r>
      <w:r>
        <w:rPr>
          <w:spacing w:val="-1"/>
        </w:rPr>
        <w:t>校要緊扣國際慈善的腳步，招收境外生，持續打造全英文的教學環境，並帶動其他學生的學習動力</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135040" from="384pt,34.964531pt" to="408pt,34.964531pt" stroked="true" strokeweight=".8pt" strokecolor="#ff0000">
            <v:stroke dashstyle="solid"/>
            <w10:wrap type="none"/>
          </v:line>
        </w:pict>
      </w:r>
      <w:r>
        <w:rPr>
          <w:spacing w:val="-2"/>
        </w:rPr>
        <w:t>慈濟基金會副總執行長林碧玉，以「安住願力」為題，表達展望與期許，未來二校即將合併，需要</w:t>
      </w:r>
      <w:r>
        <w:rPr/>
        <w:t>策略、目標，更要有共識，勇敢跨出去。就像學校和醫院攜手參與</w:t>
      </w:r>
      <w:r>
        <w:rPr>
          <w:color w:val="FF0000"/>
        </w:rPr>
        <w:t>台灣</w:t>
      </w:r>
      <w:r>
        <w:rPr>
          <w:spacing w:val="-1"/>
        </w:rPr>
        <w:t>醫療科技展，把學校的創新</w:t>
      </w:r>
    </w:p>
    <w:p>
      <w:pPr>
        <w:pStyle w:val="BodyText"/>
        <w:spacing w:line="297" w:lineRule="exact"/>
        <w:ind w:left="100"/>
      </w:pPr>
      <w:r>
        <w:rPr>
          <w:spacing w:val="-1"/>
        </w:rPr>
        <w:t>、研發能量，銜接至產業需要的技轉、改良、量產需求等。</w:t>
      </w:r>
    </w:p>
    <w:p>
      <w:pPr>
        <w:pStyle w:val="BodyText"/>
        <w:spacing w:before="12"/>
        <w:rPr>
          <w:sz w:val="33"/>
        </w:rPr>
      </w:pPr>
    </w:p>
    <w:p>
      <w:pPr>
        <w:pStyle w:val="BodyText"/>
        <w:spacing w:line="290" w:lineRule="auto"/>
        <w:ind w:left="100" w:right="119"/>
      </w:pPr>
      <w:r>
        <w:rPr>
          <w:spacing w:val="-2"/>
        </w:rPr>
        <w:t>從1966年起，開啟了佛教克難慈濟功德會，如今遍及五大洲、128個國家地區。1989年，創立慈濟護</w:t>
      </w:r>
      <w:r>
        <w:rPr>
          <w:spacing w:val="-2"/>
        </w:rPr>
        <w:t>專，慈濟委員手繪海報、協助招生宣傳，花蓮慈院醫師支援授課，並首創懿德母姐會制度，關愛離</w:t>
      </w:r>
    </w:p>
    <w:p>
      <w:pPr>
        <w:spacing w:after="0" w:line="290" w:lineRule="auto"/>
        <w:sectPr>
          <w:pgSz w:w="11900" w:h="16840"/>
          <w:pgMar w:top="1500" w:bottom="280" w:left="620" w:right="620"/>
        </w:sectPr>
      </w:pPr>
    </w:p>
    <w:p>
      <w:pPr>
        <w:pStyle w:val="BodyText"/>
        <w:spacing w:before="21"/>
        <w:ind w:left="100"/>
      </w:pPr>
      <w:r>
        <w:rPr>
          <w:spacing w:val="-2"/>
        </w:rPr>
        <w:t>家求學的孩子。</w:t>
      </w:r>
    </w:p>
    <w:p>
      <w:pPr>
        <w:pStyle w:val="BodyText"/>
        <w:rPr>
          <w:sz w:val="34"/>
        </w:rPr>
      </w:pPr>
    </w:p>
    <w:p>
      <w:pPr>
        <w:pStyle w:val="BodyText"/>
        <w:spacing w:before="1"/>
        <w:ind w:left="100"/>
      </w:pPr>
      <w:r>
        <w:rPr>
          <w:spacing w:val="-1"/>
        </w:rPr>
        <w:t>然而，第一屆學生對懿德媽媽十分反彈，沒想到，評鑑委員反應卻是稱讚嘉許，並推動至全台各校</w:t>
      </w:r>
    </w:p>
    <w:p>
      <w:pPr>
        <w:pStyle w:val="BodyText"/>
        <w:spacing w:line="290" w:lineRule="auto" w:before="62"/>
        <w:ind w:left="100" w:right="239"/>
        <w:jc w:val="both"/>
      </w:pPr>
      <w:r>
        <w:rPr/>
        <w:pict>
          <v:line style="position:absolute;mso-position-horizontal-relative:page;mso-position-vertical-relative:paragraph;z-index:18135552" from="228pt,38.01453pt" to="264pt,38.01453pt" stroked="true" strokeweight=".8pt" strokecolor="#ff0000">
            <v:stroke dashstyle="solid"/>
            <w10:wrap type="none"/>
          </v:line>
        </w:pict>
      </w:r>
      <w:r>
        <w:rPr>
          <w:spacing w:val="-2"/>
        </w:rPr>
        <w:t>。回首當年後，如今二校合併也是轉捩點，如何持續發揮技職優勢，勉勵教職員深入思考。從創校起擔任懿德媽媽至今的林智慧表示，</w:t>
      </w:r>
      <w:r>
        <w:rPr>
          <w:color w:val="FF0000"/>
          <w:spacing w:val="-2"/>
        </w:rPr>
        <w:t>少子化</w:t>
      </w:r>
      <w:r>
        <w:rPr>
          <w:spacing w:val="-2"/>
        </w:rPr>
        <w:t>並沒有想像中的那麼可怕，眾志成城，大家一起「克服困難」，不要反被困難給克服了。</w:t>
      </w:r>
    </w:p>
    <w:p>
      <w:pPr>
        <w:pStyle w:val="BodyText"/>
        <w:spacing w:before="11"/>
        <w:rPr>
          <w:sz w:val="28"/>
        </w:rPr>
      </w:pPr>
    </w:p>
    <w:p>
      <w:pPr>
        <w:pStyle w:val="BodyText"/>
        <w:spacing w:line="290" w:lineRule="auto"/>
        <w:ind w:left="100" w:right="239"/>
      </w:pPr>
      <w:r>
        <w:rPr>
          <w:spacing w:val="-2"/>
        </w:rPr>
        <w:t>法髓相傳時間，邀請四位精舍師父與教職員座談，分別是德佩、德倪、德（耒英）、德瑋師父。德</w:t>
      </w:r>
      <w:r>
        <w:rPr>
          <w:spacing w:val="-1"/>
        </w:rPr>
        <w:t>佩師父表示，上人將宗教解讀為「人生的宗旨，生活的教育」。勉勵在座師長面對學生，要用「情</w:t>
      </w:r>
    </w:p>
    <w:p>
      <w:pPr>
        <w:pStyle w:val="BodyText"/>
        <w:spacing w:line="290" w:lineRule="auto"/>
        <w:ind w:left="100" w:right="239"/>
      </w:pPr>
      <w:r>
        <w:rPr>
          <w:spacing w:val="-2"/>
        </w:rPr>
        <w:t>」交流，以同理心、用愛來關懷。德倪師父表示，教育很重要，首要是品德教育。即使現在的孩子不好教，勉勵師長不要灰心，將上人的法融入教育，在潛移默化中發揮影響力。</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136064" from="192pt,34.914532pt" to="216pt,34.914532pt" stroked="true" strokeweight=".8pt" strokecolor="#ff0000">
            <v:stroke dashstyle="solid"/>
            <w10:wrap type="none"/>
          </v:line>
        </w:pict>
      </w:r>
      <w:r>
        <w:rPr>
          <w:spacing w:val="-2"/>
        </w:rPr>
        <w:t>德（耒英）師父表示，教育就是「捨」，要「捨」掉自己的知見，放下我執，才能帶動學生。結合國際慈善，招收境外生，能讓</w:t>
      </w:r>
      <w:r>
        <w:rPr>
          <w:color w:val="FF0000"/>
          <w:spacing w:val="-2"/>
        </w:rPr>
        <w:t>台灣</w:t>
      </w:r>
      <w:r>
        <w:rPr>
          <w:spacing w:val="-2"/>
        </w:rPr>
        <w:t>學生多接觸不同宗教、文化差異，培養國際觀，更從中發現自己</w:t>
      </w:r>
      <w:r>
        <w:rPr>
          <w:spacing w:val="-1"/>
        </w:rPr>
        <w:t>擁有的，竟然這麼多！德瑋師父表示，業務往來難免有摩擦，不可能一帆風順，只要時時懷抱感恩</w:t>
      </w:r>
    </w:p>
    <w:p>
      <w:pPr>
        <w:pStyle w:val="BodyText"/>
        <w:spacing w:line="297" w:lineRule="exact"/>
        <w:ind w:left="100"/>
      </w:pPr>
      <w:r>
        <w:rPr>
          <w:spacing w:val="-1"/>
        </w:rPr>
        <w:t>，把握現在、克服困難，也就能從人我是非的經歷中淬鍊並成長。</w:t>
      </w:r>
    </w:p>
    <w:p>
      <w:pPr>
        <w:pStyle w:val="BodyText"/>
        <w:rPr>
          <w:sz w:val="34"/>
        </w:rPr>
      </w:pPr>
    </w:p>
    <w:p>
      <w:pPr>
        <w:pStyle w:val="BodyText"/>
        <w:spacing w:line="290" w:lineRule="auto" w:before="1"/>
        <w:ind w:left="100" w:right="239"/>
      </w:pPr>
      <w:r>
        <w:rPr>
          <w:spacing w:val="-2"/>
        </w:rPr>
        <w:t>慈濟慈善基金會副執行長熊士民，以「國際慈善援助」為題，分享從1991年起，慈濟展開國際慈善</w:t>
      </w:r>
      <w:r>
        <w:rPr>
          <w:spacing w:val="-1"/>
        </w:rPr>
        <w:t>援助。從今年二月廿八日起，開始援助俄烏戰爭的烏克蘭難民，不但是慈濟史上首次對「戰爭難民</w:t>
      </w:r>
    </w:p>
    <w:p>
      <w:pPr>
        <w:pStyle w:val="BodyText"/>
        <w:spacing w:line="290" w:lineRule="auto"/>
        <w:ind w:left="100" w:right="239"/>
        <w:jc w:val="both"/>
      </w:pPr>
      <w:r>
        <w:rPr>
          <w:spacing w:val="-2"/>
        </w:rPr>
        <w:t>」即時、直接的救援，也主動與多家國際組織簽訂合作協議。考慮到難民多以婦孺為主，物資需求不一、攜帶不便，所以，改發放賣場購物卡，既可自行添購所需物資，也帶動難民以工帶賑，相互</w:t>
      </w:r>
      <w:r>
        <w:rPr>
          <w:spacing w:val="-2"/>
        </w:rPr>
        <w:t>幫助，至今超過79,000人次受惠。</w:t>
      </w:r>
    </w:p>
    <w:p>
      <w:pPr>
        <w:pStyle w:val="BodyText"/>
        <w:spacing w:before="10"/>
        <w:rPr>
          <w:sz w:val="28"/>
        </w:rPr>
      </w:pPr>
    </w:p>
    <w:p>
      <w:pPr>
        <w:pStyle w:val="BodyText"/>
        <w:ind w:left="100"/>
      </w:pPr>
      <w:r>
        <w:rPr/>
        <w:t>1993年，尼泊爾水患，慈濟援建1,800戶大愛屋；2015年，尼泊爾強震，累計11</w:t>
      </w:r>
      <w:r>
        <w:rPr>
          <w:spacing w:val="-2"/>
        </w:rPr>
        <w:t>梯次賑災團提供醫療</w:t>
      </w:r>
    </w:p>
    <w:p>
      <w:pPr>
        <w:pStyle w:val="BodyText"/>
        <w:spacing w:line="290" w:lineRule="auto" w:before="62"/>
        <w:ind w:left="100" w:right="239"/>
        <w:jc w:val="both"/>
      </w:pPr>
      <w:r>
        <w:rPr>
          <w:spacing w:val="-2"/>
        </w:rPr>
        <w:t>、避難所、物資發放、簡易教室等。即使全球疫情不見緩解，馬來西亞慈濟人以包機方式，載運防疫物資、醫療器材、氧氣槽等，持續援建教學醫院的洗腎中心，以及學校、兒童之家，並展開社區技能培訓，讓婦女以工帶賑，製作布口罩，學得一技之長，又能改善家計。</w:t>
      </w:r>
    </w:p>
    <w:p>
      <w:pPr>
        <w:pStyle w:val="BodyText"/>
        <w:spacing w:before="11"/>
        <w:rPr>
          <w:sz w:val="28"/>
        </w:rPr>
      </w:pPr>
    </w:p>
    <w:p>
      <w:pPr>
        <w:pStyle w:val="BodyText"/>
        <w:spacing w:line="290" w:lineRule="auto"/>
        <w:ind w:left="100" w:right="119"/>
      </w:pPr>
      <w:r>
        <w:rPr/>
        <w:t>慈濟醫療志業法人執行長林俊龍，以「健康、素食」為題，以數據來闡述素食者得心臟病而死的機</w:t>
      </w:r>
      <w:r>
        <w:rPr>
          <w:w w:val="100"/>
        </w:rPr>
        <w:t>會，比肉食者少了三分之二；因癌症而死亡的機會，更是比肉食者少了二分之一。甚至，2021年5</w:t>
      </w:r>
      <w:r>
        <w:rPr>
          <w:spacing w:val="-20"/>
          <w:w w:val="100"/>
        </w:rPr>
        <w:t>月</w:t>
      </w:r>
      <w:r>
        <w:rPr>
          <w:w w:val="99"/>
        </w:rPr>
        <w:t>的《英國醫學期刊營養、預防與健康》醫學雜誌發表，採取植物性飲食的COVID-19患者，轉為重症</w:t>
      </w:r>
      <w:r>
        <w:rPr>
          <w:w w:val="100"/>
        </w:rPr>
        <w:t>的風險降低約73％。茹素40多年的林執行長表示，素食除了對身體健康有益，也可養成少欲知足的</w:t>
      </w:r>
      <w:r>
        <w:rPr/>
        <w:t>心態，更能減少畜牧業排放的溫室氣體，也就是全球各地頻傳的乾旱、水災、地震、霧霾、沙塵暴等，可謂是「三贏」局面。</w:t>
      </w:r>
    </w:p>
    <w:p>
      <w:pPr>
        <w:pStyle w:val="BodyText"/>
        <w:spacing w:before="10"/>
        <w:rPr>
          <w:sz w:val="28"/>
        </w:rPr>
      </w:pPr>
    </w:p>
    <w:p>
      <w:pPr>
        <w:pStyle w:val="BodyText"/>
        <w:spacing w:line="290" w:lineRule="auto"/>
        <w:ind w:left="100" w:right="239"/>
        <w:jc w:val="both"/>
      </w:pPr>
      <w:r>
        <w:rPr>
          <w:spacing w:val="-2"/>
        </w:rPr>
        <w:t>電子計算機中心主任謝依蓓分享，任職17年，今年終於參與慈濟委員培訓，也從中學習如何把理直</w:t>
      </w:r>
      <w:r>
        <w:rPr>
          <w:spacing w:val="-2"/>
        </w:rPr>
        <w:t>氣「壯」、改成氣「和」，進一步達到氣「柔」，更謹慎每一次的起心動念。教務處實習就業組組長陳志遠表示，儘管就職才七個月，卻上網做了很多功課，發現慈濟對弱勢學生的援助不疑餘力。</w:t>
      </w:r>
      <w:r>
        <w:rPr>
          <w:spacing w:val="-4"/>
        </w:rPr>
        <w:t>自己也因為吃素，瘦了整整10公斤，未來將協助建構UCAN大專院校就業職能平台，引導學生提前做</w:t>
      </w:r>
      <w:r>
        <w:rPr>
          <w:spacing w:val="-2"/>
        </w:rPr>
        <w:t>好生涯規劃。</w:t>
      </w:r>
    </w:p>
    <w:p>
      <w:pPr>
        <w:pStyle w:val="BodyText"/>
        <w:spacing w:before="10"/>
        <w:rPr>
          <w:sz w:val="28"/>
        </w:rPr>
      </w:pPr>
    </w:p>
    <w:p>
      <w:pPr>
        <w:pStyle w:val="BodyText"/>
        <w:ind w:left="100"/>
      </w:pPr>
      <w:r>
        <w:rPr/>
        <w:t>教務處註冊組組長賴春伎表示，在慈濟服務23</w:t>
      </w:r>
      <w:r>
        <w:rPr>
          <w:spacing w:val="-1"/>
        </w:rPr>
        <w:t>年，因為培訓慈濟委員，參與感恩戶訪視，深刻體會</w:t>
      </w:r>
    </w:p>
    <w:p>
      <w:pPr>
        <w:spacing w:after="0"/>
        <w:sectPr>
          <w:pgSz w:w="11900" w:h="16840"/>
          <w:pgMar w:top="800" w:bottom="280" w:left="620" w:right="620"/>
        </w:sectPr>
      </w:pPr>
    </w:p>
    <w:p>
      <w:pPr>
        <w:pStyle w:val="BodyText"/>
        <w:spacing w:line="290" w:lineRule="auto" w:before="21"/>
        <w:ind w:left="100" w:right="239"/>
      </w:pPr>
      <w:r>
        <w:rPr>
          <w:spacing w:val="-2"/>
        </w:rPr>
        <w:t>「做就對了」，更期許未來分秒不空過，步步踏實做。會計室會計組組長陳韻如表示，在慈濟服務 25年，即使業務有些許調整，各處室卻無條件配合，又加上最近發生擦撞事故，收到滿滿的問候</w:t>
      </w:r>
    </w:p>
    <w:p>
      <w:pPr>
        <w:pStyle w:val="BodyText"/>
        <w:spacing w:line="297" w:lineRule="exact"/>
        <w:ind w:left="100"/>
      </w:pPr>
      <w:r>
        <w:rPr>
          <w:spacing w:val="-1"/>
        </w:rPr>
        <w:t>，「學校真的是很有愛的地方」。</w:t>
      </w:r>
    </w:p>
    <w:p>
      <w:pPr>
        <w:pStyle w:val="BodyText"/>
        <w:rPr>
          <w:sz w:val="34"/>
        </w:rPr>
      </w:pPr>
    </w:p>
    <w:p>
      <w:pPr>
        <w:pStyle w:val="BodyText"/>
        <w:spacing w:line="290" w:lineRule="auto" w:before="1"/>
        <w:ind w:left="100" w:right="239"/>
        <w:jc w:val="both"/>
      </w:pPr>
      <w:r>
        <w:rPr>
          <w:spacing w:val="-2"/>
        </w:rPr>
        <w:t>總務處事務組組長林柏翔表示，習慣待在幕後處理視訊音控，首度上台分享非常緊張。從小學一年級接觸兒童精進班，到慈大附中第一屆學生，以及畢業後留在學校服務。一路走來，感受到滿滿的愛和關懷。未來，也要師姑師伯一樣，把愛傳出去。</w:t>
      </w:r>
    </w:p>
    <w:p>
      <w:pPr>
        <w:pStyle w:val="BodyText"/>
        <w:spacing w:before="10"/>
        <w:rPr>
          <w:sz w:val="28"/>
        </w:rPr>
      </w:pPr>
    </w:p>
    <w:p>
      <w:pPr>
        <w:pStyle w:val="BodyText"/>
        <w:spacing w:line="290" w:lineRule="auto" w:before="1"/>
        <w:ind w:left="100" w:right="239"/>
        <w:jc w:val="both"/>
      </w:pPr>
      <w:r>
        <w:rPr>
          <w:spacing w:val="-2"/>
        </w:rPr>
        <w:t>人文室主任謝麗華表示，上人說過，沒有教不好的學生，只有找不到方法的老師，以馬來西亞籍畢業生謝金美為例，從課業差、家境清寒，到通過護理師國家考試，九月即將到慈濟醫院服務，徹底翻轉人生，再次驗證教育的成果，並非一朝一夕就能達成，以及影響深遠的意義。</w:t>
      </w:r>
    </w:p>
    <w:p>
      <w:pPr>
        <w:pStyle w:val="BodyText"/>
        <w:spacing w:before="11"/>
        <w:rPr>
          <w:sz w:val="28"/>
        </w:rPr>
      </w:pPr>
    </w:p>
    <w:p>
      <w:pPr>
        <w:pStyle w:val="BodyText"/>
        <w:ind w:left="100"/>
      </w:pPr>
      <w:r>
        <w:rPr>
          <w:spacing w:val="-1"/>
        </w:rPr>
        <w:t>撰文／葉秀品；攝影／蔡淵轅</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[202208313592721]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2022-08-31</w:t>
      </w:r>
      <w:r>
        <w:rPr>
          <w:spacing w:val="12"/>
          <w:w w:val="110"/>
          <w:sz w:val="28"/>
        </w:rPr>
        <w:t> </w:t>
      </w:r>
      <w:r>
        <w:rPr>
          <w:spacing w:val="-2"/>
          <w:w w:val="110"/>
          <w:sz w:val="28"/>
        </w:rPr>
        <w:t>(15:17)</w:t>
      </w:r>
    </w:p>
    <w:p>
      <w:pPr>
        <w:spacing w:line="249" w:lineRule="auto" w:before="12"/>
        <w:ind w:left="100" w:right="7759" w:firstLine="0"/>
        <w:jc w:val="left"/>
        <w:rPr>
          <w:sz w:val="28"/>
        </w:rPr>
      </w:pPr>
      <w:r>
        <w:rPr>
          <w:sz w:val="28"/>
        </w:rPr>
        <w:t>網站(URL連接) | 地方</w:t>
      </w:r>
      <w:r>
        <w:rPr>
          <w:spacing w:val="10"/>
          <w:sz w:val="28"/>
        </w:rPr>
        <w:t>字數: </w:t>
      </w:r>
      <w:r>
        <w:rPr>
          <w:sz w:val="28"/>
        </w:rPr>
        <w:t>1091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20704;mso-wrap-distance-left:0;mso-wrap-distance-right:0" id="docshape191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嘉義社宅首案在民雄！ 國家住都中心「福樂安居」動土</w:t>
      </w:r>
    </w:p>
    <w:p>
      <w:pPr>
        <w:pStyle w:val="BodyText"/>
        <w:spacing w:before="12"/>
        <w:rPr>
          <w:sz w:val="22"/>
        </w:rPr>
      </w:pPr>
      <w:r>
        <w:rPr/>
        <w:pict>
          <v:shape style="position:absolute;margin-left:36pt;margin-top:15.723047pt;width:523pt;height:.1pt;mso-position-horizontal-relative:page;mso-position-vertical-relative:paragraph;z-index:-13320192;mso-wrap-distance-left:0;mso-wrap-distance-right:0" id="docshape191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：https://udn.com/news/story/7326/6578216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嘉義縣社宅首案在民雄！國家住都中心「福樂安居」今天中午動土，建築規模為地上14層、地下3</w:t>
      </w:r>
      <w:r>
        <w:rPr>
          <w:spacing w:val="-10"/>
        </w:rPr>
        <w:t>層</w:t>
      </w:r>
    </w:p>
    <w:p>
      <w:pPr>
        <w:pStyle w:val="BodyText"/>
        <w:spacing w:line="290" w:lineRule="auto" w:before="63"/>
        <w:ind w:left="100" w:right="119"/>
      </w:pPr>
      <w:r>
        <w:rPr>
          <w:spacing w:val="-2"/>
        </w:rPr>
        <w:t>，將提供630戶社宅單元，只租不售，預計2027年中旬完工；縣長翁章梁表示，社宅此區的地理環境</w:t>
      </w:r>
      <w:r>
        <w:rPr>
          <w:spacing w:val="-4"/>
        </w:rPr>
        <w:t>非常好！</w:t>
      </w:r>
    </w:p>
    <w:p>
      <w:pPr>
        <w:pStyle w:val="BodyText"/>
        <w:spacing w:before="11"/>
        <w:rPr>
          <w:sz w:val="28"/>
        </w:rPr>
      </w:pPr>
    </w:p>
    <w:p>
      <w:pPr>
        <w:pStyle w:val="BodyText"/>
        <w:spacing w:line="290" w:lineRule="auto"/>
        <w:ind w:left="100" w:right="239"/>
      </w:pPr>
      <w:r>
        <w:rPr>
          <w:spacing w:val="-2"/>
        </w:rPr>
        <w:t>嘉義縣長翁章梁與內政部政務次長花敬群等人，今日共同執鏟，祈求工程順利進行，共同打造品質與效率並重的優質好宅。</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137600" from="348pt,16.964531pt" to="384pt,16.964531pt" stroked="true" strokeweight=".8pt" strokecolor="#ff0000">
            <v:stroke dashstyle="solid"/>
            <w10:wrap type="none"/>
          </v:line>
        </w:pict>
      </w:r>
      <w:r>
        <w:rPr>
          <w:spacing w:val="-2"/>
        </w:rPr>
        <w:t>縣長翁章梁表示，我們是全面性照顧人民的政府，老人化、</w:t>
      </w:r>
      <w:r>
        <w:rPr>
          <w:color w:val="FF0000"/>
          <w:spacing w:val="-2"/>
        </w:rPr>
        <w:t>少子化</w:t>
      </w:r>
      <w:r>
        <w:rPr>
          <w:spacing w:val="-2"/>
        </w:rPr>
        <w:t>、雖然是全國性現象，但嘉義縣特別嚴重，有中央的全力支持，興辦社會住宅可以幫助城市的永續經營，是吸引人才、留下人才的重要關鍵。</w:t>
      </w:r>
    </w:p>
    <w:p>
      <w:pPr>
        <w:pStyle w:val="BodyText"/>
        <w:spacing w:before="11"/>
        <w:rPr>
          <w:sz w:val="28"/>
        </w:rPr>
      </w:pPr>
    </w:p>
    <w:p>
      <w:pPr>
        <w:pStyle w:val="BodyText"/>
        <w:spacing w:line="290" w:lineRule="auto"/>
        <w:ind w:left="100" w:right="119"/>
      </w:pPr>
      <w:r>
        <w:rPr>
          <w:w w:val="101"/>
        </w:rPr>
        <w:t>福樂安居建築規模基地面積9696.05平方公尺，1幢3棟地上14層、地下3層，配置戶數630</w:t>
      </w:r>
      <w:r>
        <w:rPr>
          <w:spacing w:val="-4"/>
          <w:w w:val="101"/>
        </w:rPr>
        <w:t>戶，一房型</w:t>
      </w:r>
      <w:r>
        <w:rPr>
          <w:w w:val="101"/>
        </w:rPr>
        <w:t>約11坪有329戶、二房型約25坪有263戶、三房型約31坪有38戶，停車位數轎車339輛、機車679輛</w:t>
      </w:r>
    </w:p>
    <w:p>
      <w:pPr>
        <w:pStyle w:val="BodyText"/>
        <w:spacing w:line="297" w:lineRule="exact"/>
        <w:ind w:left="100"/>
      </w:pPr>
      <w:r>
        <w:rPr/>
        <w:t>，統包工程費28億9200</w:t>
      </w:r>
      <w:r>
        <w:rPr>
          <w:spacing w:val="-4"/>
        </w:rPr>
        <w:t>萬元。</w:t>
      </w:r>
    </w:p>
    <w:p>
      <w:pPr>
        <w:pStyle w:val="BodyText"/>
        <w:rPr>
          <w:sz w:val="34"/>
        </w:rPr>
      </w:pPr>
    </w:p>
    <w:p>
      <w:pPr>
        <w:pStyle w:val="BodyText"/>
        <w:spacing w:line="290" w:lineRule="auto"/>
        <w:ind w:left="100" w:right="119"/>
      </w:pPr>
      <w:r>
        <w:rPr>
          <w:spacing w:val="-2"/>
        </w:rPr>
        <w:t>福樂安居社宅結合社服設施日照關懷，托嬰中心達到236平方公尺，可服務40人、身障日照，社區日</w:t>
      </w:r>
      <w:r>
        <w:rPr>
          <w:spacing w:val="-2"/>
        </w:rPr>
        <w:t>照空間180平方公尺，服務人數18人、日間小作所199平方公尺服務24，達社區共榮友善環境。</w:t>
      </w:r>
    </w:p>
    <w:p>
      <w:pPr>
        <w:pStyle w:val="BodyText"/>
        <w:spacing w:before="11"/>
        <w:rPr>
          <w:sz w:val="28"/>
        </w:rPr>
      </w:pPr>
    </w:p>
    <w:p>
      <w:pPr>
        <w:pStyle w:val="BodyText"/>
        <w:ind w:left="100"/>
      </w:pPr>
      <w:r>
        <w:rPr>
          <w:spacing w:val="-1"/>
        </w:rPr>
        <w:t>內政部次長花敬群表示，國家住都中心規劃興建的社會住宅，以優質的設計，從同層排氣、管線設</w:t>
      </w:r>
    </w:p>
    <w:p>
      <w:pPr>
        <w:spacing w:after="0"/>
        <w:sectPr>
          <w:pgSz w:w="11900" w:h="16840"/>
          <w:pgMar w:top="1500" w:bottom="280" w:left="620" w:right="620"/>
        </w:sectPr>
      </w:pPr>
    </w:p>
    <w:p>
      <w:pPr>
        <w:pStyle w:val="BodyText"/>
        <w:spacing w:before="21"/>
        <w:ind w:left="100"/>
      </w:pPr>
      <w:r>
        <w:rPr>
          <w:spacing w:val="-1"/>
        </w:rPr>
        <w:t>計到地震預警系統，在在都為社宅的住戶著想，提升居住的品質，未來嘉義這裡將會有上千人受惠</w:t>
      </w:r>
    </w:p>
    <w:p>
      <w:pPr>
        <w:spacing w:before="63"/>
        <w:ind w:left="100" w:right="0" w:firstLine="0"/>
        <w:jc w:val="left"/>
        <w:rPr>
          <w:sz w:val="24"/>
        </w:rPr>
      </w:pPr>
      <w:r>
        <w:rPr>
          <w:sz w:val="24"/>
        </w:rPr>
        <w:t>。</w:t>
      </w:r>
    </w:p>
    <w:p>
      <w:pPr>
        <w:pStyle w:val="BodyText"/>
        <w:spacing w:before="12"/>
        <w:rPr>
          <w:sz w:val="33"/>
        </w:rPr>
      </w:pPr>
    </w:p>
    <w:p>
      <w:pPr>
        <w:pStyle w:val="BodyText"/>
        <w:spacing w:line="290" w:lineRule="auto"/>
        <w:ind w:left="100" w:right="239"/>
        <w:jc w:val="both"/>
      </w:pPr>
      <w:r>
        <w:rPr>
          <w:spacing w:val="-2"/>
        </w:rPr>
        <w:t>位於民雄的福樂安居鄰近自然公園、民雄工業區、水綠廊雙學區、嘉義酒廠酒類文物館及觀光工廠等，結合休憩、教育及豐富生活適居環境，並規劃有托嬰中心、日照中心，提供給民眾居住的新選</w:t>
      </w:r>
      <w:r>
        <w:rPr>
          <w:spacing w:val="-6"/>
        </w:rPr>
        <w:t>擇。</w:t>
      </w:r>
    </w:p>
    <w:p>
      <w:pPr>
        <w:pStyle w:val="BodyText"/>
        <w:spacing w:before="11"/>
        <w:rPr>
          <w:sz w:val="28"/>
        </w:rPr>
      </w:pPr>
    </w:p>
    <w:p>
      <w:pPr>
        <w:pStyle w:val="BodyText"/>
        <w:ind w:left="100"/>
      </w:pPr>
      <w:r>
        <w:rPr>
          <w:spacing w:val="-1"/>
        </w:rPr>
        <w:t>國家住都中心表示，社宅對剛成家的青年人口、年長者、弱勢族群能租賃到舒適合宜的居住空間</w:t>
      </w:r>
    </w:p>
    <w:p>
      <w:pPr>
        <w:pStyle w:val="BodyText"/>
        <w:spacing w:line="290" w:lineRule="auto" w:before="62"/>
        <w:ind w:left="100" w:right="239"/>
      </w:pPr>
      <w:r>
        <w:rPr/>
        <w:pict>
          <v:line style="position:absolute;mso-position-horizontal-relative:page;mso-position-vertical-relative:paragraph;z-index:18138112" from="372pt,20.014532pt" to="396pt,20.014532pt" stroked="true" strokeweight=".8pt" strokecolor="#ff0000">
            <v:stroke dashstyle="solid"/>
            <w10:wrap type="none"/>
          </v:line>
        </w:pict>
      </w:r>
      <w:r>
        <w:rPr/>
        <w:pict>
          <v:line style="position:absolute;mso-position-horizontal-relative:page;mso-position-vertical-relative:paragraph;z-index:18138624" from="348pt,38.01453pt" to="372pt,38.01453pt" stroked="true" strokeweight=".8pt" strokecolor="#ff0000">
            <v:stroke dashstyle="solid"/>
            <w10:wrap type="none"/>
          </v:line>
        </w:pict>
      </w:r>
      <w:r>
        <w:rPr>
          <w:spacing w:val="-2"/>
        </w:rPr>
        <w:t>，保障居住權利，今日是嘉義縣社會住宅興辦首案動土，目前全</w:t>
      </w:r>
      <w:r>
        <w:rPr>
          <w:color w:val="FF0000"/>
          <w:spacing w:val="-2"/>
        </w:rPr>
        <w:t>台灣</w:t>
      </w:r>
      <w:r>
        <w:rPr>
          <w:spacing w:val="-2"/>
        </w:rPr>
        <w:t>社宅累積決標戶數來到1萬 8859戶，而嘉義縣社宅為全國第一個優先達標城市，未來全</w:t>
      </w:r>
      <w:r>
        <w:rPr>
          <w:color w:val="FF0000"/>
          <w:spacing w:val="-2"/>
        </w:rPr>
        <w:t>台灣</w:t>
      </w:r>
      <w:r>
        <w:rPr>
          <w:spacing w:val="-2"/>
        </w:rPr>
        <w:t>將會陸續舉辦社宅動土，提供有居住需求的民眾盡早實現安居願望。</w:t>
      </w:r>
    </w:p>
    <w:p>
      <w:pPr>
        <w:pStyle w:val="BodyText"/>
        <w:spacing w:before="11"/>
        <w:rPr>
          <w:sz w:val="28"/>
        </w:rPr>
      </w:pPr>
    </w:p>
    <w:p>
      <w:pPr>
        <w:pStyle w:val="BodyText"/>
        <w:spacing w:line="290" w:lineRule="auto"/>
        <w:ind w:left="100" w:right="119"/>
      </w:pPr>
      <w:r>
        <w:rPr/>
        <w:t>縣府表示，馬稠後、大埔美精密機械、中科院航太、中埔公館與水上南靖等產業園區，以及嘉義科學園區，創造就業機會，致力實現青年返嘉就業、在地成家夢想。國家住都中心「福樂安居」今天中午午時動土，縣長翁章梁與內政部政務次長花敬群等人共同執鏟，祈求工程順利進行。記者呂慧</w:t>
      </w:r>
      <w:r>
        <w:rPr>
          <w:w w:val="100"/>
        </w:rPr>
        <w:t>瑜／攝影嘉義縣民雄鄉的「福樂安居」社宅二房型約25坪有263</w:t>
      </w:r>
      <w:r>
        <w:rPr>
          <w:spacing w:val="-2"/>
          <w:w w:val="100"/>
        </w:rPr>
        <w:t>戶。記者呂慧瑜／翻攝嘉義縣民雄鄉</w:t>
      </w:r>
      <w:r>
        <w:rPr>
          <w:w w:val="100"/>
        </w:rPr>
        <w:t>的「福樂安居」社宅三房型約31坪有38戶。記者呂慧瑜／翻攝嘉義縣民雄鄉的「福樂安居」社宅一</w:t>
      </w:r>
      <w:r>
        <w:rPr>
          <w:w w:val="100"/>
        </w:rPr>
        <w:t>房型約11坪有329戶。記者呂慧瑜／翻攝嘉義縣民雄鄉的「福樂安居」社宅，建築規模基地面積 </w:t>
      </w:r>
      <w:r>
        <w:rPr>
          <w:w w:val="101"/>
        </w:rPr>
        <w:t>9696.05平方公尺，1幢3棟地上14層、地下3層，配置戶數630</w:t>
      </w:r>
      <w:r>
        <w:rPr>
          <w:spacing w:val="-2"/>
          <w:w w:val="101"/>
        </w:rPr>
        <w:t>戶。記者呂慧瑜／攝影嘉義縣國家住都</w:t>
      </w:r>
      <w:r>
        <w:rPr>
          <w:w w:val="100"/>
        </w:rPr>
        <w:t>中心「福樂安居」今天中午午時動土，縣長翁章梁（左3）與內政部政務次長花敬群（左2）等人共</w:t>
      </w:r>
      <w:r>
        <w:rPr/>
        <w:t>同執鏟，祈求工程順利進行。記者呂慧瑜／攝影</w:t>
      </w:r>
    </w:p>
    <w:p>
      <w:pPr>
        <w:pStyle w:val="BodyText"/>
      </w:pPr>
    </w:p>
    <w:p>
      <w:pPr>
        <w:pStyle w:val="BodyText"/>
      </w:pPr>
    </w:p>
    <w:p>
      <w:pPr>
        <w:pStyle w:val="BodyText"/>
      </w:pPr>
    </w:p>
    <w:p>
      <w:pPr>
        <w:pStyle w:val="BodyText"/>
      </w:pPr>
    </w:p>
    <w:p>
      <w:pPr>
        <w:pStyle w:val="BodyText"/>
        <w:spacing w:before="9"/>
        <w:rPr>
          <w:sz w:val="19"/>
        </w:rPr>
      </w:pPr>
    </w:p>
    <w:p>
      <w:pPr>
        <w:pStyle w:val="BodyText"/>
        <w:ind w:left="100"/>
      </w:pPr>
      <w:r>
        <w:rPr>
          <w:spacing w:val="-2"/>
          <w:w w:val="110"/>
        </w:rPr>
        <w:t>文章編號: [202208316153510]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2022-08-31</w:t>
      </w:r>
      <w:r>
        <w:rPr>
          <w:spacing w:val="12"/>
          <w:w w:val="110"/>
          <w:sz w:val="28"/>
        </w:rPr>
        <w:t> </w:t>
      </w:r>
      <w:r>
        <w:rPr>
          <w:spacing w:val="-2"/>
          <w:w w:val="110"/>
          <w:sz w:val="28"/>
        </w:rPr>
        <w:t>(16:31)</w:t>
      </w:r>
    </w:p>
    <w:p>
      <w:pPr>
        <w:spacing w:line="249" w:lineRule="auto" w:before="12"/>
        <w:ind w:left="100" w:right="2999" w:firstLine="0"/>
        <w:jc w:val="left"/>
        <w:rPr>
          <w:sz w:val="28"/>
        </w:rPr>
      </w:pPr>
      <w:r>
        <w:rPr>
          <w:sz w:val="28"/>
        </w:rPr>
        <w:t>網站(URL連接) | 證劵 |By 經濟日報 記者楊筱筠／即時報導</w:t>
      </w:r>
      <w:r>
        <w:rPr>
          <w:sz w:val="28"/>
        </w:rPr>
        <w:t>字數: 783 words</w:t>
      </w:r>
    </w:p>
    <w:p>
      <w:pPr>
        <w:pStyle w:val="BodyText"/>
        <w:spacing w:before="9"/>
        <w:rPr>
          <w:sz w:val="21"/>
        </w:rPr>
      </w:pPr>
      <w:r>
        <w:rPr/>
        <w:pict>
          <v:shape style="position:absolute;margin-left:36pt;margin-top:14.945937pt;width:523pt;height:.1pt;mso-position-horizontal-relative:page;mso-position-vertical-relative:paragraph;z-index:-13318144;mso-wrap-distance-left:0;mso-wrap-distance-right:0" id="docshape191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永豐金黃蔭基：台股Q4</w:t>
      </w:r>
      <w:r>
        <w:rPr>
          <w:spacing w:val="-3"/>
          <w:sz w:val="28"/>
        </w:rPr>
        <w:t>測底 樂觀看打完兩支腳就上去</w:t>
      </w:r>
    </w:p>
    <w:p>
      <w:pPr>
        <w:pStyle w:val="BodyText"/>
        <w:spacing w:before="12"/>
        <w:rPr>
          <w:sz w:val="22"/>
        </w:rPr>
      </w:pPr>
      <w:r>
        <w:rPr/>
        <w:pict>
          <v:shape style="position:absolute;margin-left:36pt;margin-top:15.723047pt;width:523pt;height:.1pt;mso-position-horizontal-relative:page;mso-position-vertical-relative:paragraph;z-index:-13317632;mso-wrap-distance-left:0;mso-wrap-distance-right:0" id="docshape192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：https://money.udn.com/money/story/5607/6578495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永豐金控首席經濟學家黃蔭基今（31）日預期，台股今年高點已過，但Q4將出現布局時間。黃蔭基</w:t>
      </w:r>
      <w:r>
        <w:rPr>
          <w:spacing w:val="-2"/>
        </w:rPr>
        <w:t>解釋，物價、股市、房市一定是連動，今年上半年物價攀高，股市跌很慘，但只是時間差，因為物價上去後一定要保值，股市也一定要上去，「等打完兩支腳就會上去。」</w:t>
      </w:r>
    </w:p>
    <w:p>
      <w:pPr>
        <w:pStyle w:val="BodyText"/>
        <w:spacing w:before="11"/>
        <w:rPr>
          <w:sz w:val="28"/>
        </w:rPr>
      </w:pPr>
    </w:p>
    <w:p>
      <w:pPr>
        <w:pStyle w:val="BodyText"/>
        <w:spacing w:line="290" w:lineRule="auto" w:before="1"/>
        <w:ind w:left="100" w:right="239"/>
        <w:jc w:val="both"/>
      </w:pPr>
      <w:r>
        <w:rPr>
          <w:spacing w:val="-2"/>
        </w:rPr>
        <w:t>黃蔭基認為，台股將在第4季測試萬四底部，最低看13800，看好國安基金將會適時進場，「如果重</w:t>
      </w:r>
      <w:r>
        <w:rPr>
          <w:spacing w:val="-2"/>
        </w:rPr>
        <w:t>點在要不要賺錢，投資人萬四就可以進場，並且要看個股。」金融股仍可關注，其中可著重沒壽險的金控股，明年不至於不能配股息。</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8140160" from="192pt,52.964531pt" to="216pt,52.964531pt" stroked="true" strokeweight=".8pt" strokecolor="#ff0000">
            <v:stroke dashstyle="solid"/>
            <w10:wrap type="none"/>
          </v:line>
        </w:pict>
      </w:r>
      <w:r>
        <w:rPr>
          <w:spacing w:val="-2"/>
        </w:rPr>
        <w:t>「2022年接下來的路不容易。」黃蔭基指出，美國聯準會（FED）今年至少升息13碼（1碼為0.25</w:t>
      </w:r>
      <w:r>
        <w:rPr>
          <w:spacing w:val="-2"/>
        </w:rPr>
        <w:t>個百分點），對股市衝擊無法避免，國安基金是很大的信心保證，但利率上升勢必影響消費支出、房貸利息，全球經濟都是往下，</w:t>
      </w:r>
      <w:r>
        <w:rPr>
          <w:color w:val="FF0000"/>
          <w:spacing w:val="-2"/>
        </w:rPr>
        <w:t>台灣</w:t>
      </w:r>
      <w:r>
        <w:rPr>
          <w:spacing w:val="-2"/>
        </w:rPr>
        <w:t>出口一定會受到傷害，「FED升息影響就是如此。」</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140672" from="120pt,34.914532pt" to="156pt,34.914532pt" stroked="true" strokeweight=".8pt" strokecolor="#ff0000">
            <v:stroke dashstyle="solid"/>
            <w10:wrap type="none"/>
          </v:line>
        </w:pict>
      </w:r>
      <w:r>
        <w:rPr>
          <w:spacing w:val="-2"/>
        </w:rPr>
        <w:t>房市則沒有下來過，黃蔭基說，央行即便9月再升息1碼或是存準率升1碼，最多是抑制房價、而不會</w:t>
      </w:r>
      <w:r>
        <w:rPr>
          <w:spacing w:val="-2"/>
        </w:rPr>
        <w:t>下修，即便現在</w:t>
      </w:r>
      <w:r>
        <w:rPr>
          <w:color w:val="FF0000"/>
          <w:spacing w:val="-2"/>
        </w:rPr>
        <w:t>少子化</w:t>
      </w:r>
      <w:r>
        <w:rPr>
          <w:spacing w:val="-2"/>
        </w:rPr>
        <w:t>，但現在對房屋需求明顯增加，「例如一家三口，每個人都要住，等於有三個需求。」</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141184" from="108pt,16.914532pt" to="132pt,16.914532pt" stroked="true" strokeweight=".8pt" strokecolor="#ff0000">
            <v:stroke dashstyle="solid"/>
            <w10:wrap type="none"/>
          </v:line>
        </w:pict>
      </w:r>
      <w:r>
        <w:rPr>
          <w:spacing w:val="-2"/>
        </w:rPr>
        <w:t>黃蔭基說現在</w:t>
      </w:r>
      <w:r>
        <w:rPr>
          <w:color w:val="FF0000"/>
          <w:spacing w:val="-2"/>
        </w:rPr>
        <w:t>台灣</w:t>
      </w:r>
      <w:r>
        <w:rPr>
          <w:spacing w:val="-2"/>
        </w:rPr>
        <w:t>是「物價上漲有感、薪資成長無感、房價高不可攀」看明年通膨會往下一點，物價不會回去，但增幅會往下一點，因為已經傷害景氣。</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通膨是否已經到頂？黃蔭基說，必須看國家，美國通膨現在8％、歐洲9％、英國10％，且英國、歐</w:t>
      </w:r>
      <w:r>
        <w:rPr>
          <w:spacing w:val="-2"/>
        </w:rPr>
        <w:t>洲都還沒到頂，第4季能源成本可能上去，美國通膨的確在慢慢往下，但現在距離2％已經太遠，現在租金、運輸服務、麥當勞等外食都已經上漲，結構性已經改變，央行想要壓卻來不急，變成現在</w:t>
      </w:r>
      <w:r>
        <w:rPr>
          <w:spacing w:val="-4"/>
        </w:rPr>
        <w:t>要重壓。</w:t>
      </w:r>
    </w:p>
    <w:p>
      <w:pPr>
        <w:pStyle w:val="BodyText"/>
        <w:spacing w:before="11"/>
        <w:rPr>
          <w:sz w:val="28"/>
        </w:rPr>
      </w:pPr>
    </w:p>
    <w:p>
      <w:pPr>
        <w:pStyle w:val="BodyText"/>
        <w:spacing w:line="290" w:lineRule="auto"/>
        <w:ind w:left="100" w:right="119"/>
      </w:pPr>
      <w:r>
        <w:rPr>
          <w:w w:val="99"/>
        </w:rPr>
        <w:t>對於美國Fed</w:t>
      </w:r>
      <w:r>
        <w:rPr>
          <w:spacing w:val="-1"/>
          <w:w w:val="99"/>
        </w:rPr>
        <w:t>升息表現，黃蔭基批認為「在通膨與景氣最混亂的時候，需要領導力。」例如明天要去</w:t>
      </w:r>
      <w:r>
        <w:rPr/>
        <w:t>日月潭，晚上理論要看氣象局的天氣預報，結果氣象局說要看當天有沒有下雨再說，會讓民眾無所</w:t>
      </w:r>
      <w:r>
        <w:rPr>
          <w:w w:val="100"/>
        </w:rPr>
        <w:t>適從。永豐金控總經學家黃蔭基今（31）日認為，台股將在第4季測試萬四底部，最低看13800，看</w:t>
      </w:r>
      <w:r>
        <w:rPr/>
        <w:t>好國安基金將會適時進場。記者楊筱筠／攝影</w:t>
      </w:r>
    </w:p>
    <w:p>
      <w:pPr>
        <w:pStyle w:val="BodyText"/>
      </w:pPr>
    </w:p>
    <w:p>
      <w:pPr>
        <w:pStyle w:val="BodyText"/>
        <w:spacing w:before="11"/>
        <w:rPr>
          <w:sz w:val="33"/>
        </w:rPr>
      </w:pPr>
    </w:p>
    <w:p>
      <w:pPr>
        <w:pStyle w:val="BodyText"/>
        <w:ind w:left="100"/>
      </w:pPr>
      <w:r>
        <w:rPr>
          <w:spacing w:val="-2"/>
          <w:w w:val="110"/>
        </w:rPr>
        <w:t>文章編號: [202208317286590]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2022-08-31</w:t>
      </w:r>
      <w:r>
        <w:rPr>
          <w:spacing w:val="12"/>
          <w:w w:val="110"/>
          <w:sz w:val="28"/>
        </w:rPr>
        <w:t> </w:t>
      </w:r>
      <w:r>
        <w:rPr>
          <w:spacing w:val="-2"/>
          <w:w w:val="110"/>
          <w:sz w:val="28"/>
        </w:rPr>
        <w:t>(04:38)</w:t>
      </w:r>
    </w:p>
    <w:p>
      <w:pPr>
        <w:spacing w:line="249" w:lineRule="auto" w:before="12"/>
        <w:ind w:left="100" w:right="3419" w:firstLine="0"/>
        <w:jc w:val="left"/>
        <w:rPr>
          <w:sz w:val="28"/>
        </w:rPr>
      </w:pPr>
      <w:r>
        <w:rPr>
          <w:sz w:val="28"/>
        </w:rPr>
        <w:t>網站(URL</w:t>
      </w:r>
      <w:r>
        <w:rPr>
          <w:spacing w:val="9"/>
          <w:sz w:val="28"/>
        </w:rPr>
        <w:t>連接) </w:t>
      </w:r>
      <w:r>
        <w:rPr>
          <w:sz w:val="28"/>
        </w:rPr>
        <w:t>|</w:t>
      </w:r>
      <w:r>
        <w:rPr>
          <w:spacing w:val="18"/>
          <w:sz w:val="28"/>
        </w:rPr>
        <w:t> 政治 </w:t>
      </w:r>
      <w:r>
        <w:rPr>
          <w:sz w:val="28"/>
        </w:rPr>
        <w:t>|By</w:t>
      </w:r>
      <w:r>
        <w:rPr>
          <w:spacing w:val="9"/>
          <w:sz w:val="28"/>
        </w:rPr>
        <w:t> 陳薏云 、 黃婉婷 、 張芷瑜</w:t>
      </w:r>
      <w:r>
        <w:rPr>
          <w:sz w:val="28"/>
        </w:rPr>
        <w:t>字數: 754 words</w:t>
      </w:r>
    </w:p>
    <w:p>
      <w:pPr>
        <w:pStyle w:val="BodyText"/>
        <w:spacing w:before="9"/>
        <w:rPr>
          <w:sz w:val="21"/>
        </w:rPr>
      </w:pPr>
      <w:r>
        <w:rPr/>
        <w:pict>
          <v:shape style="position:absolute;margin-left:36pt;margin-top:14.945937pt;width:523pt;height:.1pt;mso-position-horizontal-relative:page;mso-position-vertical-relative:paragraph;z-index:-13315584;mso-wrap-distance-left:0;mso-wrap-distance-right:0" id="docshape192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2022</w:t>
      </w:r>
      <w:r>
        <w:rPr>
          <w:spacing w:val="-1"/>
          <w:sz w:val="28"/>
        </w:rPr>
        <w:t>誰來做老大》台北市長 蔣辦轟長照量能不足 陳部長不及格</w:t>
      </w:r>
    </w:p>
    <w:p>
      <w:pPr>
        <w:pStyle w:val="BodyText"/>
        <w:spacing w:before="12"/>
        <w:rPr>
          <w:sz w:val="22"/>
        </w:rPr>
      </w:pPr>
      <w:r>
        <w:rPr/>
        <w:pict>
          <v:shape style="position:absolute;margin-left:36pt;margin-top:15.723047pt;width:523pt;height:.1pt;mso-position-horizontal-relative:page;mso-position-vertical-relative:paragraph;z-index:-13315072;mso-wrap-distance-left:0;mso-wrap-distance-right:0" id="docshape192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99">
        <w:r>
          <w:rPr/>
          <w:t>文字快照：https://www.chinatimes.com/newspapers/20220831000398-</w:t>
        </w:r>
        <w:r>
          <w:rPr>
            <w:spacing w:val="-2"/>
          </w:rPr>
          <w:t>260118?chdtv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民進黨台北市長參選人陳時中30</w:t>
      </w:r>
      <w:r>
        <w:rPr>
          <w:spacing w:val="-1"/>
        </w:rPr>
        <w:t>日推出社福政見，喊出補助、發券，國民黨參選人蔣萬安團隊炮轟</w:t>
      </w:r>
    </w:p>
    <w:p>
      <w:pPr>
        <w:pStyle w:val="BodyText"/>
        <w:spacing w:line="290" w:lineRule="auto" w:before="63"/>
        <w:ind w:left="100" w:right="119"/>
      </w:pPr>
      <w:r>
        <w:rPr>
          <w:spacing w:val="-2"/>
        </w:rPr>
        <w:t>，陳時中過去擔任衛福部長期間，長照服務覆蓋率北市僅35％，成績不及格的衛福部長，如何當1</w:t>
      </w:r>
      <w:r>
        <w:rPr>
          <w:spacing w:val="-2"/>
        </w:rPr>
        <w:t>個及格的台北市長；無黨籍市長參選人黃珊珊競辦發言人李昀臻直呼，關注的不應該是「一次性補助</w:t>
      </w:r>
    </w:p>
    <w:p>
      <w:pPr>
        <w:pStyle w:val="BodyText"/>
        <w:spacing w:line="297" w:lineRule="exact"/>
        <w:ind w:left="100"/>
      </w:pPr>
      <w:r>
        <w:rPr>
          <w:spacing w:val="-1"/>
        </w:rPr>
        <w:t>」而是「持續性服務」。</w:t>
      </w:r>
    </w:p>
    <w:p>
      <w:pPr>
        <w:pStyle w:val="BodyText"/>
        <w:spacing w:before="12"/>
        <w:rPr>
          <w:sz w:val="33"/>
        </w:rPr>
      </w:pPr>
    </w:p>
    <w:p>
      <w:pPr>
        <w:pStyle w:val="BodyText"/>
        <w:spacing w:line="290" w:lineRule="auto"/>
        <w:ind w:left="100" w:right="239"/>
      </w:pPr>
      <w:r>
        <w:rPr>
          <w:spacing w:val="-2"/>
        </w:rPr>
        <w:t>陳時中昨提出社福政策，包含補貼做月子產婦每月3.6萬，針對6到18歲青年發放1500元藝遊券，及</w:t>
      </w:r>
      <w:r>
        <w:rPr>
          <w:spacing w:val="-2"/>
        </w:rPr>
        <w:t>持續增加日照中心據點。</w:t>
      </w:r>
    </w:p>
    <w:p>
      <w:pPr>
        <w:pStyle w:val="BodyText"/>
        <w:spacing w:before="11"/>
        <w:rPr>
          <w:sz w:val="28"/>
        </w:rPr>
      </w:pPr>
    </w:p>
    <w:p>
      <w:pPr>
        <w:pStyle w:val="BodyText"/>
        <w:spacing w:before="1"/>
        <w:ind w:left="100"/>
      </w:pPr>
      <w:r>
        <w:rPr/>
        <w:pict>
          <v:shape style="position:absolute;margin-left:348pt;margin-top:16.964531pt;width:24pt;height:.1pt;mso-position-horizontal-relative:page;mso-position-vertical-relative:paragraph;z-index:-13314560;mso-wrap-distance-left:0;mso-wrap-distance-right:0" id="docshape1923" coordorigin="6960,339" coordsize="480,0" path="m6960,339l7440,339e" filled="false" stroked="true" strokeweight=".8pt" strokecolor="#ff0000">
            <v:path arrowok="t"/>
            <v:stroke dashstyle="solid"/>
            <w10:wrap type="topAndBottom"/>
          </v:shape>
        </w:pict>
      </w:r>
      <w:r>
        <w:rPr/>
        <w:t>蔣萬安競辦發言人黃子哲表示，陳時中擔任衛福部長期間，</w:t>
      </w:r>
      <w:r>
        <w:rPr>
          <w:color w:val="FF0000"/>
        </w:rPr>
        <w:t>台灣</w:t>
      </w:r>
      <w:r>
        <w:rPr/>
        <w:t>人口過去5年足足減少3萬7000</w:t>
      </w:r>
      <w:r>
        <w:rPr>
          <w:spacing w:val="-5"/>
        </w:rPr>
        <w:t>多人</w:t>
      </w:r>
    </w:p>
    <w:p>
      <w:pPr>
        <w:pStyle w:val="BodyText"/>
        <w:spacing w:before="13"/>
        <w:ind w:left="100"/>
      </w:pPr>
      <w:r>
        <w:rPr/>
        <w:t>，而2021年全國長照的服務涵蓋率，台北市只有35.26％</w:t>
      </w:r>
      <w:r>
        <w:rPr>
          <w:spacing w:val="-10"/>
        </w:rPr>
        <w:t>。</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8143232" from="264pt,16.964531pt" to="300pt,16.964531pt" stroked="true" strokeweight=".8pt" strokecolor="#ff0000">
            <v:stroke dashstyle="solid"/>
            <w10:wrap type="none"/>
          </v:line>
        </w:pict>
      </w:r>
      <w:r>
        <w:rPr>
          <w:spacing w:val="-2"/>
        </w:rPr>
        <w:t>黃子哲指出，過去的陳時中已證明解決不了</w:t>
      </w:r>
      <w:r>
        <w:rPr>
          <w:color w:val="FF0000"/>
          <w:spacing w:val="-2"/>
        </w:rPr>
        <w:t>少子化</w:t>
      </w:r>
      <w:r>
        <w:rPr>
          <w:spacing w:val="-2"/>
        </w:rPr>
        <w:t>問題，也凸顯長照2.0照護能量嚴重不足，成績可</w:t>
      </w:r>
      <w:r>
        <w:rPr>
          <w:spacing w:val="-2"/>
        </w:rPr>
        <w:t>說是完全不及格，恐難讓台北市民相信，這樣不及格的衛福部長，如何當一個及格的台北市長？</w:t>
      </w:r>
    </w:p>
    <w:p>
      <w:pPr>
        <w:pStyle w:val="BodyText"/>
        <w:spacing w:before="11"/>
        <w:rPr>
          <w:sz w:val="28"/>
        </w:rPr>
      </w:pPr>
    </w:p>
    <w:p>
      <w:pPr>
        <w:pStyle w:val="BodyText"/>
        <w:spacing w:line="290" w:lineRule="auto"/>
        <w:ind w:left="100" w:right="119"/>
      </w:pPr>
      <w:r>
        <w:rPr>
          <w:spacing w:val="-2"/>
        </w:rPr>
        <w:t>他說，蔣萬安提出完整的育兒生養政策，除提高生育獎勵金、大公托全額補助、生第2胎家庭可8折住社宅，陳時中提出產婦坐月子補貼，其實只比目前北市福利多了1.6萬，遠不及蔣萬安提出首胎補</w:t>
      </w:r>
      <w:r>
        <w:rPr>
          <w:spacing w:val="-4"/>
        </w:rPr>
        <w:t>助4萬。</w:t>
      </w:r>
    </w:p>
    <w:p>
      <w:pPr>
        <w:pStyle w:val="BodyText"/>
        <w:spacing w:before="11"/>
        <w:rPr>
          <w:sz w:val="28"/>
        </w:rPr>
      </w:pPr>
    </w:p>
    <w:p>
      <w:pPr>
        <w:pStyle w:val="BodyText"/>
        <w:ind w:left="100"/>
      </w:pPr>
      <w:r>
        <w:rPr/>
        <w:t>陳時中撒幣利多政策也引發北市議員王欣儀質疑，補貼1年預算恐增加4.2</w:t>
      </w:r>
      <w:r>
        <w:rPr>
          <w:spacing w:val="-1"/>
        </w:rPr>
        <w:t>億，陳時中端出的福利牛</w:t>
      </w:r>
    </w:p>
    <w:p>
      <w:pPr>
        <w:spacing w:after="0"/>
        <w:sectPr>
          <w:pgSz w:w="11900" w:h="16840"/>
          <w:pgMar w:top="1500" w:bottom="280" w:left="620" w:right="620"/>
        </w:sectPr>
      </w:pPr>
    </w:p>
    <w:p>
      <w:pPr>
        <w:pStyle w:val="BodyText"/>
        <w:spacing w:line="290" w:lineRule="auto" w:before="21"/>
        <w:ind w:left="100" w:right="239"/>
      </w:pPr>
      <w:r>
        <w:rPr>
          <w:spacing w:val="-2"/>
        </w:rPr>
        <w:t>肉恐跳票。台北市長柯文哲說，「我寧可他跳票」，總預算1700多億元，怎麼花都可以，但問題是</w:t>
      </w:r>
      <w:r>
        <w:rPr>
          <w:spacing w:val="-2"/>
        </w:rPr>
        <w:t>增加補貼，勢必排擠其他支出。</w:t>
      </w:r>
    </w:p>
    <w:p>
      <w:pPr>
        <w:pStyle w:val="BodyText"/>
        <w:spacing w:before="12"/>
        <w:rPr>
          <w:sz w:val="28"/>
        </w:rPr>
      </w:pPr>
    </w:p>
    <w:p>
      <w:pPr>
        <w:pStyle w:val="BodyText"/>
        <w:spacing w:line="290" w:lineRule="auto"/>
        <w:ind w:left="100" w:right="119"/>
        <w:jc w:val="both"/>
      </w:pPr>
      <w:r>
        <w:rPr>
          <w:spacing w:val="-2"/>
        </w:rPr>
        <w:t>柯文哲直言，一定是排擠其他預算，不然就是舉債，只有2條路可行，「不然錢從哪裡來，從天上掉下來，不可能啊。」像陳時中說社宅租金打9折一定可行，國家錢就這麼多，要說是否跳票，「不跳</w:t>
      </w:r>
      <w:r>
        <w:rPr>
          <w:spacing w:val="-2"/>
        </w:rPr>
        <w:t>票才可怕」。</w:t>
      </w:r>
    </w:p>
    <w:p>
      <w:pPr>
        <w:pStyle w:val="BodyText"/>
        <w:spacing w:before="11"/>
        <w:rPr>
          <w:sz w:val="28"/>
        </w:rPr>
      </w:pPr>
    </w:p>
    <w:p>
      <w:pPr>
        <w:pStyle w:val="BodyText"/>
        <w:spacing w:line="290" w:lineRule="auto"/>
        <w:ind w:left="100" w:right="239"/>
        <w:jc w:val="both"/>
      </w:pPr>
      <w:r>
        <w:rPr>
          <w:spacing w:val="-2"/>
        </w:rPr>
        <w:t>李昀臻也虧說，要關注的不該是「一次性補助」，而是「持續性服務」，舉例來說，真正讓家長願意生養小孩的誘因，絕不是「發多少錢」，而是提供友善平價及多元化托育服務，並且管控好托育的服務品質，給予第一線托育人員優質工作環境與勞動待遇，才能將托育托幼市場做大。</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[202208310620100]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2022-08-31</w:t>
      </w:r>
      <w:r>
        <w:rPr>
          <w:spacing w:val="12"/>
          <w:w w:val="110"/>
          <w:sz w:val="28"/>
        </w:rPr>
        <w:t> </w:t>
      </w:r>
      <w:r>
        <w:rPr>
          <w:spacing w:val="-2"/>
          <w:w w:val="110"/>
          <w:sz w:val="28"/>
        </w:rPr>
        <w:t>(13:17)</w:t>
      </w:r>
    </w:p>
    <w:p>
      <w:pPr>
        <w:spacing w:line="249" w:lineRule="auto" w:before="12"/>
        <w:ind w:left="100" w:right="7759" w:firstLine="0"/>
        <w:jc w:val="left"/>
        <w:rPr>
          <w:sz w:val="28"/>
        </w:rPr>
      </w:pPr>
      <w:r>
        <w:rPr>
          <w:sz w:val="28"/>
        </w:rPr>
        <w:t>網站(URL連接) | 即時</w:t>
      </w:r>
      <w:r>
        <w:rPr>
          <w:sz w:val="28"/>
        </w:rPr>
        <w:t>字數: 905 words</w:t>
      </w:r>
    </w:p>
    <w:p>
      <w:pPr>
        <w:pStyle w:val="BodyText"/>
        <w:spacing w:before="9"/>
        <w:rPr>
          <w:sz w:val="21"/>
        </w:rPr>
      </w:pPr>
      <w:r>
        <w:rPr/>
        <w:pict>
          <v:shape style="position:absolute;margin-left:36pt;margin-top:14.945937pt;width:523pt;height:.1pt;mso-position-horizontal-relative:page;mso-position-vertical-relative:paragraph;z-index:-13313536;mso-wrap-distance-left:0;mso-wrap-distance-right:0" id="docshape192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嘉縣長藍綠登記巧妙錯開 王育敏對翁章梁下辯論戰帖</w:t>
      </w:r>
    </w:p>
    <w:p>
      <w:pPr>
        <w:pStyle w:val="BodyText"/>
        <w:spacing w:before="12"/>
        <w:rPr>
          <w:sz w:val="22"/>
        </w:rPr>
      </w:pPr>
      <w:r>
        <w:rPr/>
        <w:pict>
          <v:shape style="position:absolute;margin-left:36pt;margin-top:15.723047pt;width:523pt;height:.1pt;mso-position-horizontal-relative:page;mso-position-vertical-relative:paragraph;z-index:-13313024;mso-wrap-distance-left:0;mso-wrap-distance-right:0" id="docshape192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：https://udn.com/news/story/122682/6577775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嘉義縣長參選人王育敏上午10點半，由立委翁重鈞、議員參選人、女力發言人團及新港新婦女會成</w:t>
      </w:r>
      <w:r>
        <w:rPr>
          <w:spacing w:val="-2"/>
        </w:rPr>
        <w:t>員等支持者，陪同王育敏自國民黨嘉義縣黨部步行前往選委會登記，與民進黨縣長翁章梁登記時間巧妙錯開；王育敏登記拋十大政見，對翁章梁下辯論戰帖。</w:t>
      </w:r>
    </w:p>
    <w:p>
      <w:pPr>
        <w:pStyle w:val="BodyText"/>
        <w:spacing w:before="11"/>
        <w:rPr>
          <w:sz w:val="28"/>
        </w:rPr>
      </w:pPr>
    </w:p>
    <w:p>
      <w:pPr>
        <w:pStyle w:val="BodyText"/>
        <w:spacing w:line="290" w:lineRule="auto" w:before="1"/>
        <w:ind w:left="100" w:right="239"/>
      </w:pPr>
      <w:r>
        <w:rPr>
          <w:spacing w:val="-2"/>
        </w:rPr>
        <w:t>嘉義縣長選舉，藍綠雙方都選在今天31日上午完成登記參選，民進黨翁章梁在10點半完成登記，隨</w:t>
      </w:r>
      <w:r>
        <w:rPr>
          <w:spacing w:val="-2"/>
        </w:rPr>
        <w:t>後國民黨王育敏在11點完成登記參選，時間巧妙錯開。</w:t>
      </w:r>
    </w:p>
    <w:p>
      <w:pPr>
        <w:pStyle w:val="BodyText"/>
        <w:spacing w:before="11"/>
        <w:rPr>
          <w:sz w:val="28"/>
        </w:rPr>
      </w:pPr>
    </w:p>
    <w:p>
      <w:pPr>
        <w:pStyle w:val="BodyText"/>
        <w:ind w:left="100"/>
      </w:pPr>
      <w:r>
        <w:rPr>
          <w:spacing w:val="-1"/>
        </w:rPr>
        <w:t>王育敏受訪表示，自己已經在中選會的意願調查表上勾選欲辦理辯論會，希望翁章梁縣長不要避戰</w:t>
      </w:r>
    </w:p>
    <w:p>
      <w:pPr>
        <w:pStyle w:val="BodyText"/>
        <w:spacing w:before="62"/>
        <w:ind w:left="100"/>
      </w:pPr>
      <w:r>
        <w:rPr>
          <w:spacing w:val="-1"/>
        </w:rPr>
        <w:t>，相較於單純的政見發表會，辯論更能比較雙方政見。</w:t>
      </w:r>
    </w:p>
    <w:p>
      <w:pPr>
        <w:pStyle w:val="BodyText"/>
        <w:rPr>
          <w:sz w:val="34"/>
        </w:rPr>
      </w:pPr>
    </w:p>
    <w:p>
      <w:pPr>
        <w:pStyle w:val="BodyText"/>
        <w:spacing w:line="290" w:lineRule="auto"/>
        <w:ind w:left="100" w:right="239"/>
        <w:jc w:val="both"/>
      </w:pPr>
      <w:r>
        <w:rPr>
          <w:spacing w:val="-2"/>
        </w:rPr>
        <w:t>王育敏說，提出來的政見要來改變嘉義，可以讓嘉義更好，包括我要打造嘉義成為觀光大縣，讓人</w:t>
      </w:r>
      <w:r>
        <w:rPr/>
        <w:t>進來、錢進來，讓百姓可以得到更好的生活 。</w:t>
      </w:r>
    </w:p>
    <w:p>
      <w:pPr>
        <w:pStyle w:val="BodyText"/>
        <w:spacing w:before="12"/>
        <w:rPr>
          <w:sz w:val="28"/>
        </w:rPr>
      </w:pPr>
    </w:p>
    <w:p>
      <w:pPr>
        <w:pStyle w:val="BodyText"/>
        <w:spacing w:line="290" w:lineRule="auto"/>
        <w:ind w:left="100" w:right="239"/>
      </w:pPr>
      <w:r>
        <w:rPr>
          <w:spacing w:val="-2"/>
        </w:rPr>
        <w:t>預告下周部長李鴻源會來到嘉義，她要發展一個生態永續的嘉義，打造成荷蘭村，下周把這個計畫很完整的告訴大家。</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144768" from="252pt,34.914532pt" to="276pt,34.914532pt" stroked="true" strokeweight=".8pt" strokecolor="#ff0000">
            <v:stroke dashstyle="solid"/>
            <w10:wrap type="none"/>
          </v:line>
        </w:pict>
      </w:r>
      <w:r>
        <w:rPr>
          <w:spacing w:val="-2"/>
        </w:rPr>
        <w:t>王育敏指出，到目前為止，嘉義縣沒有去締結任何一個姐妹市由嘉義縣政府的名義，未來當選要努力推動城市外交，不只要讓嘉義縣在我們</w:t>
      </w:r>
      <w:r>
        <w:rPr>
          <w:color w:val="FF0000"/>
          <w:spacing w:val="-2"/>
        </w:rPr>
        <w:t>臺灣</w:t>
      </w:r>
      <w:r>
        <w:rPr>
          <w:spacing w:val="-2"/>
        </w:rPr>
        <w:t>可以發光發亮，還要讓國際可以看見我們嘉義縣每個</w:t>
      </w:r>
      <w:r>
        <w:rPr>
          <w:spacing w:val="-4"/>
        </w:rPr>
        <w:t>美跟好。</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王育敏中午子時11點一到，完成登記參選嘉義縣長，離開選委會前，也在候選人反賄選簽署公約上</w:t>
      </w:r>
      <w:r>
        <w:rPr>
          <w:spacing w:val="-2"/>
        </w:rPr>
        <w:t>簽名，支持乾淨選舉、反對賄選。</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145280" from="120pt,34.914532pt" to="156pt,34.914532pt" stroked="true" strokeweight=".8pt" strokecolor="#ff0000">
            <v:stroke dashstyle="solid"/>
            <w10:wrap type="none"/>
          </v:line>
        </w:pict>
      </w:r>
      <w:r>
        <w:rPr>
          <w:spacing w:val="-2"/>
        </w:rPr>
        <w:t>王今天拋出「嘉義改變，十全十美」的十大政見，包括：打造嘉義成為觀光大縣、促進人潮跟錢潮流入；面對現在</w:t>
      </w:r>
      <w:r>
        <w:rPr>
          <w:color w:val="FF0000"/>
          <w:spacing w:val="-2"/>
        </w:rPr>
        <w:t>少子化</w:t>
      </w:r>
      <w:r>
        <w:rPr>
          <w:spacing w:val="-2"/>
        </w:rPr>
        <w:t>的裁併校採取減班不減師、保障教師工作權與孩子的教育權；透過創造更多的就業機會以吸引青年返鄉；嘉義有許多特有在地文化，要發揚及串連成為博物縣；以荷蘭經驗整</w:t>
      </w:r>
      <w:r>
        <w:rPr/>
        <w:t>治嘉義淹水問題，打造嘉義荷蘭村；推展城市外交，要讓世界看到嘉義。王育敏中午子時11</w:t>
      </w:r>
      <w:r>
        <w:rPr>
          <w:spacing w:val="-4"/>
        </w:rPr>
        <w:t>點一到</w:t>
      </w:r>
    </w:p>
    <w:p>
      <w:pPr>
        <w:pStyle w:val="BodyText"/>
        <w:spacing w:line="290" w:lineRule="auto"/>
        <w:ind w:left="100" w:right="239"/>
        <w:jc w:val="both"/>
      </w:pPr>
      <w:r>
        <w:rPr>
          <w:spacing w:val="-2"/>
        </w:rPr>
        <w:t>，完成登記參選嘉義縣長，離開選委會前，也在候選人反賄選簽署公約上簽名，支持乾淨選舉、反</w:t>
      </w:r>
      <w:r>
        <w:rPr>
          <w:spacing w:val="-2"/>
        </w:rPr>
        <w:t>對賄選。記者呂慧瑜／攝影嘉義縣長參選人王育敏上午10點半，由立委翁重鈞、議員參選人、女力發言人團及新港新婦女會成員等支持者，陪同王育敏自國民黨嘉義縣黨部步行前往選委會登記。記者呂慧瑜／攝影嘉義縣長參選人王育敏上午11點完成登記。記者呂慧瑜／攝影王育敏中午子時11點一到，完成登記參選嘉義縣長。記者呂慧瑜／攝影</w:t>
      </w:r>
    </w:p>
    <w:p>
      <w:pPr>
        <w:pStyle w:val="BodyText"/>
        <w:spacing w:before="8"/>
        <w:rPr>
          <w:sz w:val="28"/>
        </w:rPr>
      </w:pPr>
    </w:p>
    <w:p>
      <w:pPr>
        <w:pStyle w:val="BodyText"/>
        <w:ind w:left="100"/>
      </w:pPr>
      <w:r>
        <w:rPr>
          <w:spacing w:val="-3"/>
        </w:rPr>
        <w:t>延伸閱讀</w:t>
      </w:r>
    </w:p>
    <w:p>
      <w:pPr>
        <w:pStyle w:val="BodyText"/>
        <w:rPr>
          <w:sz w:val="34"/>
        </w:rPr>
      </w:pPr>
    </w:p>
    <w:p>
      <w:pPr>
        <w:pStyle w:val="BodyText"/>
        <w:spacing w:before="1"/>
        <w:ind w:left="100"/>
      </w:pPr>
      <w:r>
        <w:rPr>
          <w:spacing w:val="-4"/>
        </w:rPr>
        <w:t>·</w:t>
      </w:r>
      <w:r>
        <w:rPr>
          <w:spacing w:val="-5"/>
        </w:rPr>
        <w:t>【整理包】百里侯派誰爭霸？ 各黨縣市長提名名單一次看</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[202208314767704]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2022-08-31</w:t>
      </w:r>
      <w:r>
        <w:rPr>
          <w:spacing w:val="-10"/>
          <w:w w:val="115"/>
          <w:sz w:val="28"/>
        </w:rPr>
        <w:t> </w:t>
      </w:r>
      <w:r>
        <w:rPr>
          <w:spacing w:val="-2"/>
          <w:w w:val="115"/>
          <w:sz w:val="28"/>
        </w:rPr>
        <w:t>(14:53)</w:t>
      </w:r>
    </w:p>
    <w:p>
      <w:pPr>
        <w:spacing w:line="249" w:lineRule="auto" w:before="12"/>
        <w:ind w:left="100" w:right="7479" w:firstLine="0"/>
        <w:jc w:val="left"/>
        <w:rPr>
          <w:sz w:val="28"/>
        </w:rPr>
      </w:pPr>
      <w:r>
        <w:rPr>
          <w:sz w:val="28"/>
        </w:rPr>
        <w:t>網站(URL連接) | 中央社</w:t>
      </w:r>
      <w:r>
        <w:rPr>
          <w:sz w:val="28"/>
        </w:rPr>
        <w:t>字數: 610 words</w:t>
      </w:r>
    </w:p>
    <w:p>
      <w:pPr>
        <w:pStyle w:val="BodyText"/>
        <w:spacing w:before="9"/>
        <w:rPr>
          <w:sz w:val="21"/>
        </w:rPr>
      </w:pPr>
      <w:r>
        <w:rPr/>
        <w:pict>
          <v:shape style="position:absolute;margin-left:36pt;margin-top:14.945937pt;width:523pt;height:.1pt;mso-position-horizontal-relative:page;mso-position-vertical-relative:paragraph;z-index:-13311488;mso-wrap-distance-left:0;mso-wrap-distance-right:0" id="docshape192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同天登記參選嘉義縣長 翁章梁、王育敏各自造勢</w:t>
      </w:r>
    </w:p>
    <w:p>
      <w:pPr>
        <w:pStyle w:val="BodyText"/>
        <w:spacing w:before="12"/>
        <w:rPr>
          <w:sz w:val="22"/>
        </w:rPr>
      </w:pPr>
      <w:r>
        <w:rPr/>
        <w:pict>
          <v:shape style="position:absolute;margin-left:36pt;margin-top:15.723047pt;width:523pt;height:.1pt;mso-position-horizontal-relative:page;mso-position-vertical-relative:paragraph;z-index:-13310976;mso-wrap-distance-left:0;mso-wrap-distance-right:0" id="docshape192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文字快照：https://newtalk.tw/news/view/2022-08-</w:t>
      </w:r>
      <w:r>
        <w:rPr>
          <w:spacing w:val="-2"/>
          <w:w w:val="110"/>
        </w:rPr>
        <w:t>31/809857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（中央社記者蔡智明嘉義縣31日電）民進黨嘉義縣長翁章梁與國民黨徵召的王育敏，今天上午前後</w:t>
      </w:r>
      <w:r>
        <w:rPr>
          <w:spacing w:val="-2"/>
        </w:rPr>
        <w:t>至選委會登記參選嘉義縣長；翁章梁拚連任，帶著無人機升空造勢象徵嘉縣起飛，王育敏拋十大政見，向對手下辯論戰帖。</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8146816" from="426pt,34.964531pt" to="450pt,34.964531pt" stroked="true" strokeweight=".8pt" strokecolor="#ff0000">
            <v:stroke dashstyle="solid"/>
            <w10:wrap type="none"/>
          </v:line>
        </w:pict>
      </w:r>
      <w:r>
        <w:rPr>
          <w:spacing w:val="-2"/>
        </w:rPr>
        <w:t>翁章梁上午10時在立委陳明文、蔡易餘、嘉義縣議長張明達、副議長陳怡岳等人的陪同下，前往嘉</w:t>
      </w:r>
      <w:r>
        <w:rPr/>
        <w:t>義縣選舉委員會登記，並出動無人機升空掛出「農工大縣 正在實現」、「</w:t>
      </w:r>
      <w:r>
        <w:rPr>
          <w:color w:val="FF0000"/>
        </w:rPr>
        <w:t>台灣</w:t>
      </w:r>
      <w:r>
        <w:rPr>
          <w:spacing w:val="-2"/>
        </w:rPr>
        <w:t>優先」、「人民優先</w:t>
      </w:r>
    </w:p>
    <w:p>
      <w:pPr>
        <w:pStyle w:val="BodyText"/>
        <w:spacing w:line="297" w:lineRule="exact"/>
        <w:ind w:left="100"/>
      </w:pPr>
      <w:r>
        <w:rPr>
          <w:spacing w:val="-1"/>
        </w:rPr>
        <w:t>」、「嘉義優先」、「主權國家」、「嘉義強隊」等布條，象徵嘉義正在起飛。</w:t>
      </w:r>
    </w:p>
    <w:p>
      <w:pPr>
        <w:pStyle w:val="BodyText"/>
        <w:spacing w:before="12"/>
        <w:rPr>
          <w:sz w:val="33"/>
        </w:rPr>
      </w:pPr>
    </w:p>
    <w:p>
      <w:pPr>
        <w:pStyle w:val="BodyText"/>
        <w:spacing w:line="290" w:lineRule="auto"/>
        <w:ind w:left="100" w:right="239"/>
        <w:jc w:val="both"/>
      </w:pPr>
      <w:r>
        <w:rPr>
          <w:spacing w:val="-2"/>
        </w:rPr>
        <w:t>翁章梁接受媒體聯訪表示，嘉義縣現有六個產業園區同時開動，茶改場總場遷至嘉義、故宮南院擴建及朴子新式屠宰場改建的三大建設，再加上總統蔡英文宣布無人機國家隊設在嘉義，嘉義縣建設多箭齊發。</w:t>
      </w:r>
    </w:p>
    <w:p>
      <w:pPr>
        <w:pStyle w:val="BodyText"/>
        <w:spacing w:before="11"/>
        <w:rPr>
          <w:sz w:val="28"/>
        </w:rPr>
      </w:pPr>
    </w:p>
    <w:p>
      <w:pPr>
        <w:pStyle w:val="BodyText"/>
        <w:spacing w:line="290" w:lineRule="auto"/>
        <w:ind w:left="100" w:right="239"/>
      </w:pPr>
      <w:r>
        <w:rPr>
          <w:spacing w:val="-2"/>
        </w:rPr>
        <w:t>他說，有信心這次一定衝最高票，贏得勝選，因為「嘉義整個的發展必須我們繼續來努力」，才能轉型滿足鄉親長久來的期待。</w:t>
      </w:r>
    </w:p>
    <w:p>
      <w:pPr>
        <w:pStyle w:val="BodyText"/>
        <w:spacing w:before="12"/>
        <w:rPr>
          <w:sz w:val="28"/>
        </w:rPr>
      </w:pPr>
    </w:p>
    <w:p>
      <w:pPr>
        <w:pStyle w:val="BodyText"/>
        <w:ind w:left="100"/>
      </w:pPr>
      <w:r>
        <w:rPr/>
        <w:t>王育敏則在上午10時50</w:t>
      </w:r>
      <w:r>
        <w:rPr>
          <w:spacing w:val="-1"/>
        </w:rPr>
        <w:t>分從國民黨嘉義縣黨部步行至選委會登記參選，正好與翁章梁的隊伍錯開</w:t>
      </w:r>
    </w:p>
    <w:p>
      <w:pPr>
        <w:pStyle w:val="BodyText"/>
        <w:spacing w:before="62"/>
        <w:ind w:left="100"/>
      </w:pPr>
      <w:r>
        <w:rPr>
          <w:spacing w:val="-1"/>
        </w:rPr>
        <w:t>，現場同行者包括立委翁重鈞、議員參選人李國勝、詹琬蓁、王啓澧等人。</w:t>
      </w:r>
    </w:p>
    <w:p>
      <w:pPr>
        <w:pStyle w:val="BodyText"/>
        <w:rPr>
          <w:sz w:val="34"/>
        </w:rPr>
      </w:pPr>
    </w:p>
    <w:p>
      <w:pPr>
        <w:pStyle w:val="BodyText"/>
        <w:ind w:left="100"/>
      </w:pPr>
      <w:r>
        <w:rPr>
          <w:spacing w:val="-1"/>
        </w:rPr>
        <w:t>王育敏接受媒體聯訪表示，此次參選她提出「打造嘉義成為觀光大縣，促進人潮跟錢潮流入；面對</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8147328" from="60pt,17.964531pt" to="96pt,17.964531pt" stroked="true" strokeweight=".8pt" strokecolor="#ff0000">
            <v:stroke dashstyle="solid"/>
            <w10:wrap type="none"/>
          </v:line>
        </w:pict>
      </w:r>
      <w:r>
        <w:rPr>
          <w:spacing w:val="-2"/>
        </w:rPr>
        <w:t>現在</w:t>
      </w:r>
      <w:r>
        <w:rPr>
          <w:color w:val="FF0000"/>
          <w:spacing w:val="-2"/>
        </w:rPr>
        <w:t>少子化</w:t>
      </w:r>
      <w:r>
        <w:rPr>
          <w:spacing w:val="-2"/>
        </w:rPr>
        <w:t>的裁併校採取減班不減師，保障教師工作權與孩子的教育權；透過創造更多的就業機會以吸引青年返鄉」等十大政見。</w:t>
      </w:r>
    </w:p>
    <w:p>
      <w:pPr>
        <w:pStyle w:val="BodyText"/>
        <w:spacing w:before="12"/>
        <w:rPr>
          <w:sz w:val="28"/>
        </w:rPr>
      </w:pPr>
    </w:p>
    <w:p>
      <w:pPr>
        <w:pStyle w:val="BodyText"/>
        <w:spacing w:line="290" w:lineRule="auto"/>
        <w:ind w:left="100" w:right="239"/>
      </w:pPr>
      <w:r>
        <w:rPr>
          <w:spacing w:val="-2"/>
        </w:rPr>
        <w:t>王育敏表示，已經在中選會的意願調查表上勾選欲辦理辯論會，希望翁章梁不要避戰，相較於單純</w:t>
      </w:r>
      <w:r>
        <w:rPr>
          <w:spacing w:val="-2"/>
        </w:rPr>
        <w:t>的政見發表會，辯論更能比較雙方政見。（編輯：卞金峰）1110831</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[202208315880861]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電子商務時報網 </w:t>
      </w:r>
      <w:r>
        <w:rPr>
          <w:w w:val="110"/>
          <w:sz w:val="28"/>
        </w:rPr>
        <w:t>|</w:t>
      </w:r>
      <w:r>
        <w:rPr>
          <w:spacing w:val="-6"/>
          <w:w w:val="110"/>
          <w:sz w:val="28"/>
        </w:rPr>
        <w:t> </w:t>
      </w:r>
      <w:r>
        <w:rPr>
          <w:w w:val="110"/>
          <w:sz w:val="28"/>
        </w:rPr>
        <w:t>2022-08-31</w:t>
      </w:r>
      <w:r>
        <w:rPr>
          <w:spacing w:val="-7"/>
          <w:w w:val="110"/>
          <w:sz w:val="28"/>
        </w:rPr>
        <w:t> </w:t>
      </w:r>
      <w:r>
        <w:rPr>
          <w:spacing w:val="-2"/>
          <w:w w:val="110"/>
          <w:sz w:val="28"/>
        </w:rPr>
        <w:t>(12:50)</w:t>
      </w:r>
    </w:p>
    <w:p>
      <w:pPr>
        <w:spacing w:line="249" w:lineRule="auto" w:before="12"/>
        <w:ind w:left="100" w:right="7199" w:firstLine="0"/>
        <w:jc w:val="left"/>
        <w:rPr>
          <w:sz w:val="28"/>
        </w:rPr>
      </w:pPr>
      <w:r>
        <w:rPr>
          <w:sz w:val="28"/>
        </w:rPr>
        <w:t>網站(URL連接) | 新聞動態</w:t>
      </w:r>
      <w:r>
        <w:rPr>
          <w:sz w:val="28"/>
        </w:rPr>
        <w:t>字數: 592 words</w:t>
      </w:r>
    </w:p>
    <w:p>
      <w:pPr>
        <w:pStyle w:val="BodyText"/>
        <w:spacing w:before="9"/>
        <w:rPr>
          <w:sz w:val="21"/>
        </w:rPr>
      </w:pPr>
      <w:r>
        <w:rPr/>
        <w:pict>
          <v:shape style="position:absolute;margin-left:36pt;margin-top:14.945937pt;width:523pt;height:.1pt;mso-position-horizontal-relative:page;mso-position-vertical-relative:paragraph;z-index:-13309440;mso-wrap-distance-left:0;mso-wrap-distance-right:0" id="docshape19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6"/>
          <w:sz w:val="28"/>
        </w:rPr>
        <w:t>7-ELEVEN</w:t>
      </w:r>
      <w:r>
        <w:rPr>
          <w:spacing w:val="-7"/>
          <w:sz w:val="28"/>
        </w:rPr>
        <w:t>推兩大無人外送 積極打造便利服務</w:t>
      </w:r>
    </w:p>
    <w:p>
      <w:pPr>
        <w:pStyle w:val="BodyText"/>
        <w:spacing w:before="12"/>
        <w:rPr>
          <w:sz w:val="22"/>
        </w:rPr>
      </w:pPr>
      <w:r>
        <w:rPr/>
        <w:pict>
          <v:shape style="position:absolute;margin-left:36pt;margin-top:15.723047pt;width:523pt;height:.1pt;mso-position-horizontal-relative:page;mso-position-vertical-relative:paragraph;z-index:-13308928;mso-wrap-distance-left:0;mso-wrap-distance-right:0" id="docshape19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200">
        <w:r>
          <w:rPr>
            <w:spacing w:val="-2"/>
          </w:rPr>
          <w:t>文字快照：https://www.ectimes.org.tw/2022/08/7-</w:t>
        </w:r>
      </w:hyperlink>
      <w:r>
        <w:rPr>
          <w:spacing w:val="80"/>
          <w:w w:val="150"/>
        </w:rPr>
        <w:t>    </w:t>
      </w:r>
      <w:r>
        <w:rPr>
          <w:spacing w:val="-2"/>
          <w:w w:val="80"/>
        </w:rPr>
        <w:t>eleven%e6%8e%a8%e5%85%a9%e5%a4%a7%e7%84%a1%e4%ba%ba%e5%a4%96%e9%80%81%e3%80%80%e7%a9%8d</w:t>
      </w:r>
    </w:p>
    <w:p>
      <w:pPr>
        <w:pStyle w:val="BodyText"/>
        <w:spacing w:line="297" w:lineRule="exact"/>
        <w:ind w:left="100"/>
      </w:pPr>
      <w:r>
        <w:rPr>
          <w:spacing w:val="-2"/>
          <w:w w:val="80"/>
        </w:rPr>
        <w:t>%e6%a5%b5%e6%89%93%e9%80%a0%e4%be%bf%e5%88%a9%e6%9c%8d%e5%8b%99/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看好未來外送無人化趨勢，統一超商日前宣布，將與旗下外送平台foodomo串聯，積極投入兩大無人</w:t>
      </w:r>
      <w:r>
        <w:rPr>
          <w:spacing w:val="-2"/>
        </w:rPr>
        <w:t>外送測試計畫，整合科技、零售與宅配服務，推動全新無人機外送模式，期望透過科技創造全新消費體驗，並有望解決外送人力不足問題，甚至讓外送服務可以觸及偏鄉地區。</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8148864" from="234pt,70.964531pt" to="270pt,70.964531pt" stroked="true" strokeweight=".8pt" strokecolor="#ff0000">
            <v:stroke dashstyle="solid"/>
            <w10:wrap type="none"/>
          </v:line>
        </w:pict>
      </w:r>
      <w:r>
        <w:rPr/>
        <w:t>第一個計畫，是推動自主移動機器人直送門口（door</w:t>
      </w:r>
      <w:r>
        <w:rPr>
          <w:spacing w:val="80"/>
        </w:rPr>
        <w:t> </w:t>
      </w:r>
      <w:r>
        <w:rPr/>
        <w:t>to</w:t>
      </w:r>
      <w:r>
        <w:rPr>
          <w:spacing w:val="80"/>
        </w:rPr>
        <w:t> </w:t>
      </w:r>
      <w:r>
        <w:rPr/>
        <w:t>door）無人外送服務。該計畫與工研院共</w:t>
      </w:r>
      <w:r>
        <w:rPr>
          <w:spacing w:val="-2"/>
        </w:rPr>
        <w:t>同開發「送餐機器人」，並加入工研院「AMR無人智慧物流技術」，串聯統一旗下外送平台 </w:t>
      </w:r>
      <w:r>
        <w:rPr>
          <w:spacing w:val="-8"/>
        </w:rPr>
        <w:t>foodomo，只需打開foodomo</w:t>
      </w:r>
      <w:r>
        <w:rPr/>
        <w:t> </w:t>
      </w:r>
      <w:r>
        <w:rPr>
          <w:spacing w:val="-8"/>
        </w:rPr>
        <w:t>App下單，即可將7-ELEVEN鮮食、CITY</w:t>
      </w:r>
      <w:r>
        <w:rPr/>
        <w:t> </w:t>
      </w:r>
      <w:r>
        <w:rPr>
          <w:spacing w:val="-8"/>
        </w:rPr>
        <w:t>CAFÉ直送門口。該服務預計最多</w:t>
      </w:r>
      <w:r>
        <w:rPr>
          <w:spacing w:val="-2"/>
        </w:rPr>
        <w:t>可節省70%外送員人力成本，解決未來</w:t>
      </w:r>
      <w:r>
        <w:rPr>
          <w:color w:val="FF0000"/>
          <w:spacing w:val="-2"/>
        </w:rPr>
        <w:t>少子化</w:t>
      </w:r>
      <w:r>
        <w:rPr>
          <w:spacing w:val="-2"/>
        </w:rPr>
        <w:t>、勞動人口短缺等問題，預計10月於高雄開始運行。</w:t>
      </w:r>
    </w:p>
    <w:p>
      <w:pPr>
        <w:pStyle w:val="BodyText"/>
        <w:spacing w:before="10"/>
        <w:rPr>
          <w:sz w:val="28"/>
        </w:rPr>
      </w:pPr>
    </w:p>
    <w:p>
      <w:pPr>
        <w:pStyle w:val="BodyText"/>
        <w:spacing w:line="290" w:lineRule="auto"/>
        <w:ind w:left="100" w:right="119"/>
      </w:pPr>
      <w:r>
        <w:rPr>
          <w:spacing w:val="-4"/>
        </w:rPr>
        <w:t>第二個計畫，統一集團整合旗下7-ELEVEN、foodomo、康是美、黑貓宅急便四大產業品牌，並攜手中</w:t>
      </w:r>
      <w:r>
        <w:rPr>
          <w:spacing w:val="-2"/>
        </w:rPr>
        <w:t>光電智能機器人（CIRC）最新智能機器人，共同開創無人機外送模式。未來只需透過foodomo App選購7-ELEVEN與康是美的商品，黑貓宅急便的物流便可將商品送達無人機停機坪，再由中光電智能機器人進行配送，將外送資源送進在地每個角落，預計今年第四季將展開測試。</w:t>
      </w:r>
    </w:p>
    <w:p>
      <w:pPr>
        <w:pStyle w:val="BodyText"/>
        <w:spacing w:before="11"/>
        <w:rPr>
          <w:sz w:val="28"/>
        </w:rPr>
      </w:pPr>
    </w:p>
    <w:p>
      <w:pPr>
        <w:pStyle w:val="BodyText"/>
        <w:ind w:left="220"/>
      </w:pPr>
      <w:r>
        <w:rPr>
          <w:spacing w:val="-6"/>
        </w:rPr>
        <w:t>7-ELEVEN積極投入兩大無人外送測試計畫，透過科技創造全新消費體驗。（</w:t>
      </w:r>
      <w:r>
        <w:rPr>
          <w:spacing w:val="-7"/>
        </w:rPr>
        <w:t>示意圖來源自</w:t>
      </w:r>
    </w:p>
    <w:p>
      <w:pPr>
        <w:pStyle w:val="BodyText"/>
        <w:spacing w:before="62"/>
        <w:ind w:left="100"/>
      </w:pPr>
      <w:r>
        <w:rPr>
          <w:spacing w:val="-2"/>
          <w:w w:val="110"/>
        </w:rPr>
        <w:t>／Pexels）</w:t>
      </w:r>
    </w:p>
    <w:p>
      <w:pPr>
        <w:spacing w:after="0"/>
        <w:sectPr>
          <w:pgSz w:w="11900" w:h="16840"/>
          <w:pgMar w:top="1500" w:bottom="280" w:left="620" w:right="620"/>
        </w:sectPr>
      </w:pPr>
    </w:p>
    <w:p>
      <w:pPr>
        <w:pStyle w:val="BodyText"/>
        <w:spacing w:before="21"/>
        <w:ind w:left="100"/>
      </w:pPr>
      <w:r>
        <w:rPr/>
        <w:pict>
          <v:shape style="position:absolute;margin-left:108pt;margin-top:17.964531pt;width:24pt;height:.1pt;mso-position-horizontal-relative:page;mso-position-vertical-relative:paragraph;z-index:-13307904;mso-wrap-distance-left:0;mso-wrap-distance-right:0" id="docshape1930" coordorigin="2160,359" coordsize="480,0" path="m2160,359l2640,359e" filled="false" stroked="true" strokeweight=".8pt" strokecolor="#ff0000">
            <v:path arrowok="t"/>
            <v:stroke dashstyle="solid"/>
            <w10:wrap type="topAndBottom"/>
          </v:shape>
        </w:pict>
      </w:r>
      <w:r>
        <w:rPr/>
        <w:t>統一集團洞察</w:t>
      </w:r>
      <w:r>
        <w:rPr>
          <w:color w:val="FF0000"/>
        </w:rPr>
        <w:t>臺灣</w:t>
      </w:r>
      <w:r>
        <w:rPr>
          <w:spacing w:val="-1"/>
        </w:rPr>
        <w:t>人口老化的趨勢，以致物流與外送人力上的短缺，加上偏遠地區受限於地理位置</w:t>
      </w:r>
    </w:p>
    <w:p>
      <w:pPr>
        <w:pStyle w:val="BodyText"/>
        <w:spacing w:line="290" w:lineRule="auto" w:before="13"/>
        <w:ind w:left="100" w:right="239"/>
      </w:pPr>
      <w:r>
        <w:rPr>
          <w:spacing w:val="-2"/>
        </w:rPr>
        <w:t>，部分家庭日常物資補給不易的困境。此次統一推出的全新外送模式，透過送餐機器人與無人機外</w:t>
      </w:r>
      <w:r>
        <w:rPr>
          <w:spacing w:val="-1"/>
        </w:rPr>
        <w:t>送服務，除了解決人力不足問題，也將為偏遠地區解決便利性不足之痛點，創造全方面便利服務。</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[202208314503322]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2022-08-31</w:t>
      </w:r>
      <w:r>
        <w:rPr>
          <w:spacing w:val="-7"/>
          <w:w w:val="110"/>
          <w:sz w:val="28"/>
        </w:rPr>
        <w:t> </w:t>
      </w:r>
      <w:r>
        <w:rPr>
          <w:spacing w:val="-2"/>
          <w:w w:val="110"/>
          <w:sz w:val="28"/>
        </w:rPr>
        <w:t>(14:26)</w:t>
      </w:r>
    </w:p>
    <w:p>
      <w:pPr>
        <w:spacing w:line="249" w:lineRule="auto" w:before="12"/>
        <w:ind w:left="100" w:right="7199" w:firstLine="0"/>
        <w:jc w:val="left"/>
        <w:rPr>
          <w:sz w:val="28"/>
        </w:rPr>
      </w:pPr>
      <w:r>
        <w:rPr>
          <w:sz w:val="28"/>
        </w:rPr>
        <w:t>網站(URL連接) | 即時新聞</w:t>
      </w:r>
      <w:r>
        <w:rPr>
          <w:spacing w:val="10"/>
          <w:sz w:val="28"/>
        </w:rPr>
        <w:t>字數: </w:t>
      </w:r>
      <w:r>
        <w:rPr>
          <w:sz w:val="28"/>
        </w:rPr>
        <w:t>1022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07392;mso-wrap-distance-left:0;mso-wrap-distance-right:0" id="docshape193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棒球》連拿主委盃、金龍盃冠軍 花蓮三民國中「打球更注重品格」</w:t>
      </w:r>
    </w:p>
    <w:p>
      <w:pPr>
        <w:pStyle w:val="BodyText"/>
        <w:spacing w:before="12"/>
        <w:rPr>
          <w:sz w:val="22"/>
        </w:rPr>
      </w:pPr>
      <w:r>
        <w:rPr/>
        <w:pict>
          <v:shape style="position:absolute;margin-left:36pt;margin-top:15.723047pt;width:523pt;height:.1pt;mso-position-horizontal-relative:page;mso-position-vertical-relative:paragraph;z-index:-13306880;mso-wrap-distance-left:0;mso-wrap-distance-right:0" id="docshape193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：https://sports.ltn.com.tw/news/breakingnews/4043217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[202208315568726]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2022-08-31</w:t>
      </w:r>
      <w:r>
        <w:rPr>
          <w:spacing w:val="-7"/>
          <w:w w:val="110"/>
          <w:sz w:val="28"/>
        </w:rPr>
        <w:t> </w:t>
      </w:r>
      <w:r>
        <w:rPr>
          <w:spacing w:val="-2"/>
          <w:w w:val="110"/>
          <w:sz w:val="28"/>
        </w:rPr>
        <w:t>(17:56)</w:t>
      </w:r>
    </w:p>
    <w:p>
      <w:pPr>
        <w:spacing w:line="249" w:lineRule="auto" w:before="12"/>
        <w:ind w:left="100" w:right="7199" w:firstLine="0"/>
        <w:jc w:val="left"/>
        <w:rPr>
          <w:sz w:val="28"/>
        </w:rPr>
      </w:pPr>
      <w:r>
        <w:rPr>
          <w:sz w:val="28"/>
        </w:rPr>
        <w:t>網站(URL連接) | 即時新聞</w:t>
      </w:r>
      <w:r>
        <w:rPr>
          <w:sz w:val="28"/>
        </w:rPr>
        <w:t>字數: 895 words</w:t>
      </w:r>
    </w:p>
    <w:p>
      <w:pPr>
        <w:pStyle w:val="BodyText"/>
        <w:spacing w:before="9"/>
        <w:rPr>
          <w:sz w:val="21"/>
        </w:rPr>
      </w:pPr>
      <w:r>
        <w:rPr/>
        <w:pict>
          <v:shape style="position:absolute;margin-left:36pt;margin-top:14.945937pt;width:523pt;height:.1pt;mso-position-horizontal-relative:page;mso-position-vertical-relative:paragraph;z-index:-13306368;mso-wrap-distance-left:0;mso-wrap-distance-right:0" id="docshape193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台大醫學生連8</w:t>
      </w:r>
      <w:r>
        <w:rPr>
          <w:spacing w:val="-1"/>
          <w:sz w:val="28"/>
        </w:rPr>
        <w:t>問 柯文哲笑回：「小孩子」不要有太多問題</w:t>
      </w:r>
    </w:p>
    <w:p>
      <w:pPr>
        <w:pStyle w:val="BodyText"/>
        <w:spacing w:before="12"/>
        <w:rPr>
          <w:sz w:val="22"/>
        </w:rPr>
      </w:pPr>
      <w:r>
        <w:rPr/>
        <w:pict>
          <v:shape style="position:absolute;margin-left:36pt;margin-top:15.723047pt;width:523pt;height:.1pt;mso-position-horizontal-relative:page;mso-position-vertical-relative:paragraph;z-index:-13305856;mso-wrap-distance-left:0;mso-wrap-distance-right:0" id="docshape193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：https://news.ltn.com.tw/news/politics/breakingnews/4043561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[202208318649562]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2022-08-31</w:t>
      </w:r>
      <w:r>
        <w:rPr>
          <w:spacing w:val="21"/>
          <w:w w:val="110"/>
          <w:sz w:val="28"/>
        </w:rPr>
        <w:t> </w:t>
      </w:r>
      <w:r>
        <w:rPr>
          <w:spacing w:val="-2"/>
          <w:w w:val="110"/>
          <w:sz w:val="28"/>
        </w:rPr>
        <w:t>(18:31)</w:t>
      </w:r>
    </w:p>
    <w:p>
      <w:pPr>
        <w:spacing w:line="249" w:lineRule="auto" w:before="12"/>
        <w:ind w:left="100" w:right="5939" w:firstLine="0"/>
        <w:jc w:val="left"/>
        <w:rPr>
          <w:sz w:val="28"/>
        </w:rPr>
      </w:pPr>
      <w:r>
        <w:rPr>
          <w:sz w:val="28"/>
        </w:rPr>
        <w:t>網站(URL連接) | 新聞總覽 |By </w:t>
      </w:r>
      <w:r>
        <w:rPr>
          <w:sz w:val="28"/>
        </w:rPr>
        <w:t>Paul字數: 607 words</w:t>
      </w:r>
    </w:p>
    <w:p>
      <w:pPr>
        <w:pStyle w:val="BodyText"/>
        <w:spacing w:before="9"/>
        <w:rPr>
          <w:sz w:val="21"/>
        </w:rPr>
      </w:pPr>
      <w:r>
        <w:rPr/>
        <w:pict>
          <v:shape style="position:absolute;margin-left:36pt;margin-top:14.945937pt;width:523pt;height:.1pt;mso-position-horizontal-relative:page;mso-position-vertical-relative:paragraph;z-index:-13305344;mso-wrap-distance-left:0;mso-wrap-distance-right:0" id="docshape193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嘉義縣長參選人王育敏登記參選 對翁章梁下辯論戰帖</w:t>
      </w:r>
    </w:p>
    <w:p>
      <w:pPr>
        <w:pStyle w:val="BodyText"/>
        <w:spacing w:before="12"/>
        <w:rPr>
          <w:sz w:val="22"/>
        </w:rPr>
      </w:pPr>
      <w:r>
        <w:rPr/>
        <w:pict>
          <v:shape style="position:absolute;margin-left:36pt;margin-top:15.723047pt;width:523pt;height:.1pt;mso-position-horizontal-relative:page;mso-position-vertical-relative:paragraph;z-index:-13304832;mso-wrap-distance-left:0;mso-wrap-distance-right:0" id="docshape193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：https://tw.news.yahoo.com/%E5%98%89%E7%BE%A9%E7%B8%A3%E9%95%B7%E5%8F%83%E9%81%B8%E4%B</w:t>
      </w:r>
      <w:r>
        <w:rPr>
          <w:spacing w:val="80"/>
          <w:w w:val="150"/>
        </w:rPr>
        <w:t>   </w:t>
      </w:r>
      <w:r>
        <w:rPr>
          <w:spacing w:val="-2"/>
          <w:w w:val="75"/>
        </w:rPr>
        <w:t>A%BA%E7%8E%8B%E8%82%B2%E6%95%8F%E7%99%BB%E8%A8%98%E5%8F%83%E9%81%B8-</w:t>
      </w:r>
    </w:p>
    <w:p>
      <w:pPr>
        <w:pStyle w:val="BodyText"/>
        <w:spacing w:line="290" w:lineRule="auto"/>
        <w:ind w:left="100"/>
      </w:pPr>
      <w:r>
        <w:rPr>
          <w:spacing w:val="-2"/>
          <w:w w:val="70"/>
        </w:rPr>
        <w:t>%E5%B0%8D%E7%BF%81%E7%AB%A0%E6%A2%81%E4%B8%8B%E8%BE%AF%E8%AB%96%E6%88%B0%E5%B8%96-</w:t>
      </w:r>
      <w:r>
        <w:rPr>
          <w:spacing w:val="80"/>
          <w:w w:val="150"/>
        </w:rPr>
        <w:t>   </w:t>
      </w:r>
      <w:r>
        <w:rPr>
          <w:spacing w:val="-2"/>
        </w:rPr>
        <w:t>101957609.html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line="580" w:lineRule="auto"/>
        <w:ind w:left="100" w:right="5279"/>
      </w:pPr>
      <w:r>
        <w:rPr>
          <w:spacing w:val="-2"/>
        </w:rPr>
        <w:t>（記者黃昭博／嘉義報導）國民黨嘉義縣長參選人</w:t>
      </w:r>
      <w:r>
        <w:rPr>
          <w:spacing w:val="-4"/>
        </w:rPr>
        <w:t>王育敏</w:t>
      </w:r>
    </w:p>
    <w:p>
      <w:pPr>
        <w:pStyle w:val="BodyText"/>
        <w:spacing w:line="290" w:lineRule="auto"/>
        <w:ind w:left="100" w:right="239"/>
        <w:jc w:val="both"/>
      </w:pPr>
      <w:r>
        <w:rPr>
          <w:spacing w:val="-2"/>
        </w:rPr>
        <w:t>今（31）日上午10點50分在立委翁重鈞、議員參選人李國勝、王啓澧、詹琬蓁、簡嘉億、陳信文、</w:t>
      </w:r>
      <w:r>
        <w:rPr>
          <w:spacing w:val="-2"/>
        </w:rPr>
        <w:t>水上鄉長參選人陳德榮、女力發言人團：吳亮儀、畢盈盈、鍾明，新港新婦女會成員及許多支持者等人陪同下，自國民黨嘉義縣黨部步行至嘉義縣選舉委員會正式登記參選。</w:t>
      </w:r>
    </w:p>
    <w:p>
      <w:pPr>
        <w:pStyle w:val="BodyText"/>
        <w:spacing w:before="9"/>
        <w:rPr>
          <w:sz w:val="28"/>
        </w:rPr>
      </w:pPr>
    </w:p>
    <w:p>
      <w:pPr>
        <w:pStyle w:val="BodyText"/>
        <w:ind w:left="100"/>
      </w:pPr>
      <w:r>
        <w:rPr>
          <w:spacing w:val="-1"/>
        </w:rPr>
        <w:t>圖/嘉義縣長參選人王育敏登記拋十大政見對翁章梁下辯論戰帖。記者黃昭博翻攝</w:t>
      </w:r>
    </w:p>
    <w:p>
      <w:pPr>
        <w:pStyle w:val="BodyText"/>
        <w:rPr>
          <w:sz w:val="34"/>
        </w:rPr>
      </w:pPr>
    </w:p>
    <w:p>
      <w:pPr>
        <w:pStyle w:val="BodyText"/>
        <w:spacing w:line="290" w:lineRule="auto" w:before="1"/>
        <w:ind w:left="100" w:right="239"/>
      </w:pPr>
      <w:r>
        <w:rPr>
          <w:spacing w:val="-2"/>
        </w:rPr>
        <w:t>王育敏在受訪時表示，自己已經在中選會的意願調查表上勾選欲辦理辯論會，希望翁章梁縣長不要避戰，相較於單純的政見發表會，辯論更能比較雙方政見。</w:t>
      </w:r>
    </w:p>
    <w:p>
      <w:pPr>
        <w:pStyle w:val="BodyText"/>
        <w:spacing w:before="11"/>
        <w:rPr>
          <w:sz w:val="28"/>
        </w:rPr>
      </w:pPr>
    </w:p>
    <w:p>
      <w:pPr>
        <w:pStyle w:val="BodyText"/>
        <w:ind w:left="100"/>
      </w:pPr>
      <w:r>
        <w:rPr>
          <w:spacing w:val="-1"/>
        </w:rPr>
        <w:t>圖/嘉義縣長參選人王育敏登記拋十大政見對翁章梁下辯論戰帖。記者黃昭博翻攝</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153472" from="156pt,35.964531pt" to="192pt,35.964531pt" stroked="true" strokeweight=".8pt" strokecolor="#ff0000">
            <v:stroke dashstyle="solid"/>
            <w10:wrap type="none"/>
          </v:line>
        </w:pict>
      </w:r>
      <w:r>
        <w:rPr>
          <w:spacing w:val="-2"/>
        </w:rPr>
        <w:t>王育敏也拋出自己「嘉義改變，十全十美」的十大政見，包括：打造嘉義成為觀光大縣、促進人潮跟錢潮流入；面對現在</w:t>
      </w:r>
      <w:r>
        <w:rPr>
          <w:color w:val="FF0000"/>
          <w:spacing w:val="-2"/>
        </w:rPr>
        <w:t>少子化</w:t>
      </w:r>
      <w:r>
        <w:rPr>
          <w:spacing w:val="-2"/>
        </w:rPr>
        <w:t>的裁併校採取減班不減師、保障教師工作權與孩子的教育權；透過創造更多的就業機會以吸引青年返鄉；嘉義有許多特有在地文化，要發揚及串連成為博物縣；以荷蘭經驗整治嘉義淹水問題，打造嘉義荷蘭村；推展城市外交，要讓世界看到嘉義等等。</w:t>
      </w:r>
    </w:p>
    <w:p>
      <w:pPr>
        <w:pStyle w:val="BodyText"/>
        <w:spacing w:before="11"/>
        <w:rPr>
          <w:sz w:val="28"/>
        </w:rPr>
      </w:pPr>
    </w:p>
    <w:p>
      <w:pPr>
        <w:pStyle w:val="BodyText"/>
        <w:ind w:left="100"/>
      </w:pPr>
      <w:r>
        <w:rPr>
          <w:spacing w:val="-1"/>
        </w:rPr>
        <w:t>圖/嘉義縣長參選人王育敏登記拋十大政見對翁章梁下辯論戰帖。記者黃昭博翻攝</w:t>
      </w:r>
    </w:p>
    <w:p>
      <w:pPr>
        <w:pStyle w:val="BodyText"/>
        <w:rPr>
          <w:sz w:val="34"/>
        </w:rPr>
      </w:pPr>
    </w:p>
    <w:p>
      <w:pPr>
        <w:pStyle w:val="BodyText"/>
        <w:spacing w:line="290" w:lineRule="auto"/>
        <w:ind w:left="100" w:right="239"/>
      </w:pPr>
      <w:r>
        <w:rPr>
          <w:spacing w:val="-2"/>
        </w:rPr>
        <w:t>詳細的政見，王育敏笑說接下來絕對會一一跟大家說明，還請拭目以待。離開選委會前，王育敏也在候選人反賄選簽署公約上簽名，支持乾淨選舉、反對賄選。</w:t>
      </w:r>
    </w:p>
    <w:p>
      <w:pPr>
        <w:pStyle w:val="BodyText"/>
        <w:spacing w:before="12"/>
        <w:rPr>
          <w:sz w:val="28"/>
        </w:rPr>
      </w:pPr>
    </w:p>
    <w:p>
      <w:pPr>
        <w:pStyle w:val="BodyText"/>
        <w:ind w:left="100"/>
      </w:pPr>
      <w:r>
        <w:rPr>
          <w:spacing w:val="-2"/>
        </w:rPr>
        <w:t>【更多報導】</w:t>
      </w:r>
    </w:p>
    <w:p>
      <w:pPr>
        <w:pStyle w:val="BodyText"/>
        <w:rPr>
          <w:sz w:val="34"/>
        </w:rPr>
      </w:pPr>
    </w:p>
    <w:p>
      <w:pPr>
        <w:pStyle w:val="BodyText"/>
        <w:ind w:left="100"/>
      </w:pPr>
      <w:r>
        <w:rPr>
          <w:spacing w:val="-1"/>
        </w:rPr>
        <w:t>最新民調！蔣萬安居冠「他」排名第三</w:t>
      </w:r>
    </w:p>
    <w:p>
      <w:pPr>
        <w:pStyle w:val="BodyText"/>
        <w:rPr>
          <w:sz w:val="34"/>
        </w:rPr>
      </w:pPr>
    </w:p>
    <w:p>
      <w:pPr>
        <w:pStyle w:val="BodyText"/>
        <w:ind w:left="100"/>
      </w:pPr>
      <w:r>
        <w:rPr/>
        <w:pict>
          <v:shape style="position:absolute;margin-left:120pt;margin-top:16.914532pt;width:24pt;height:.1pt;mso-position-horizontal-relative:page;mso-position-vertical-relative:paragraph;z-index:-13304320;mso-wrap-distance-left:0;mso-wrap-distance-right:0" id="docshape1937" coordorigin="2400,338" coordsize="480,0" path="m2400,338l2880,338e" filled="false" stroked="true" strokeweight=".8pt" strokecolor="#ff0000">
            <v:path arrowok="t"/>
            <v:stroke dashstyle="solid"/>
            <w10:wrap type="topAndBottom"/>
          </v:shape>
        </w:pict>
      </w:r>
      <w:r>
        <w:rPr/>
        <w:t>突破藍綠夾殺！</w:t>
      </w:r>
      <w:r>
        <w:rPr>
          <w:color w:val="FF0000"/>
        </w:rPr>
        <w:t>台灣</w:t>
      </w:r>
      <w:r>
        <w:rPr>
          <w:spacing w:val="-1"/>
        </w:rPr>
        <w:t>民眾黨舉行「百工百業護新北」登記造勢</w:t>
      </w:r>
    </w:p>
    <w:p>
      <w:pPr>
        <w:pStyle w:val="BodyText"/>
      </w:pPr>
    </w:p>
    <w:p>
      <w:pPr>
        <w:pStyle w:val="BodyText"/>
        <w:spacing w:before="1"/>
        <w:rPr>
          <w:sz w:val="35"/>
        </w:rPr>
      </w:pPr>
    </w:p>
    <w:p>
      <w:pPr>
        <w:pStyle w:val="BodyText"/>
        <w:ind w:left="100"/>
      </w:pPr>
      <w:r>
        <w:rPr>
          <w:spacing w:val="-2"/>
          <w:w w:val="110"/>
        </w:rPr>
        <w:t>文章編號: [2022083121768049966]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2022-08-30</w:t>
      </w:r>
      <w:r>
        <w:rPr>
          <w:spacing w:val="21"/>
          <w:w w:val="110"/>
          <w:sz w:val="28"/>
        </w:rPr>
        <w:t> </w:t>
      </w:r>
      <w:r>
        <w:rPr>
          <w:spacing w:val="-2"/>
          <w:w w:val="110"/>
          <w:sz w:val="28"/>
        </w:rPr>
        <w:t>(20:32)</w:t>
      </w:r>
    </w:p>
    <w:p>
      <w:pPr>
        <w:spacing w:line="249" w:lineRule="auto" w:before="12"/>
        <w:ind w:left="100" w:right="7199" w:firstLine="0"/>
        <w:jc w:val="left"/>
        <w:rPr>
          <w:sz w:val="28"/>
        </w:rPr>
      </w:pPr>
      <w:r>
        <w:rPr>
          <w:sz w:val="28"/>
        </w:rPr>
        <w:t>網站(URL連接) | 新聞總覽</w:t>
      </w:r>
      <w:r>
        <w:rPr>
          <w:spacing w:val="10"/>
          <w:sz w:val="28"/>
        </w:rPr>
        <w:t>字數: </w:t>
      </w:r>
      <w:r>
        <w:rPr>
          <w:sz w:val="28"/>
        </w:rPr>
        <w:t>1949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303296;mso-wrap-distance-left:0;mso-wrap-distance-right:0" id="docshape193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共軍台海軍演常態化 首位卸任參謀總長出書揭</w:t>
      </w:r>
      <w:r>
        <w:rPr>
          <w:color w:val="FF0000"/>
          <w:sz w:val="28"/>
        </w:rPr>
        <w:t>台灣</w:t>
      </w:r>
      <w:r>
        <w:rPr>
          <w:spacing w:val="-2"/>
          <w:sz w:val="28"/>
        </w:rPr>
        <w:t>軍力真實面貌</w:t>
      </w:r>
    </w:p>
    <w:p>
      <w:pPr>
        <w:pStyle w:val="BodyText"/>
        <w:spacing w:line="20" w:lineRule="exact"/>
        <w:ind w:left="5840"/>
        <w:rPr>
          <w:sz w:val="2"/>
        </w:rPr>
      </w:pPr>
      <w:r>
        <w:rPr>
          <w:sz w:val="2"/>
        </w:rPr>
        <w:pict>
          <v:group style="width:28pt;height:.95pt;mso-position-horizontal-relative:char;mso-position-vertical-relative:line" id="docshapegroup193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302272;mso-wrap-distance-left:0;mso-wrap-distance-right:0" id="docshape194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：https://tw.news.yahoo.com/%E5%85%B1%E8%BB%8D%E5%8F%B0%E6%B5%B7%E8%BB%8D%E6%BC%94%E5%B</w:t>
      </w:r>
      <w:r>
        <w:rPr>
          <w:spacing w:val="80"/>
        </w:rPr>
        <w:t>   </w:t>
      </w:r>
      <w:r>
        <w:rPr>
          <w:spacing w:val="-2"/>
          <w:w w:val="80"/>
        </w:rPr>
        <w:t>8%B8%E6%85%8B%E5%8C%96-</w:t>
      </w:r>
    </w:p>
    <w:p>
      <w:pPr>
        <w:pStyle w:val="BodyText"/>
        <w:spacing w:line="297" w:lineRule="exact"/>
        <w:ind w:left="100"/>
      </w:pPr>
      <w:r>
        <w:rPr>
          <w:spacing w:val="-2"/>
          <w:w w:val="70"/>
        </w:rPr>
        <w:t>%E9%A6%96%E4%BD%8D%E5%8D%B8%E4%BB%BB%E5%8F%83%E8%AC%80%E7%B8%BD%E9%95%B7%E5%87%BA%E6%9B</w:t>
      </w:r>
    </w:p>
    <w:p>
      <w:pPr>
        <w:pStyle w:val="BodyText"/>
        <w:spacing w:line="290" w:lineRule="auto" w:before="62"/>
        <w:ind w:left="100"/>
      </w:pPr>
      <w:r>
        <w:rPr>
          <w:spacing w:val="-2"/>
          <w:w w:val="70"/>
        </w:rPr>
        <w:t>%B8%E6%8F%AD%E5%8F%B0%E7%81%A3%E8%BB%8D%E5%8A%9B%E7%9C%9F%E5%AF%A6%E9%9D%A2%E8%B2%8C-</w:t>
      </w:r>
      <w:r>
        <w:rPr>
          <w:spacing w:val="80"/>
        </w:rPr>
        <w:t>   </w:t>
      </w:r>
      <w:r>
        <w:rPr>
          <w:spacing w:val="-2"/>
        </w:rPr>
        <w:t>122533124.html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spacing w:line="290" w:lineRule="auto"/>
        <w:ind w:left="100" w:right="119"/>
      </w:pPr>
      <w:r>
        <w:rPr/>
        <w:pict>
          <v:line style="position:absolute;mso-position-horizontal-relative:page;mso-position-vertical-relative:paragraph;z-index:18156544" from="402pt,16.914532pt" to="426pt,16.914532pt" stroked="true" strokeweight=".8pt" strokecolor="#ff0000">
            <v:stroke dashstyle="solid"/>
            <w10:wrap type="none"/>
          </v:line>
        </w:pict>
      </w:r>
      <w:r>
        <w:rPr/>
        <w:pict>
          <v:line style="position:absolute;mso-position-horizontal-relative:page;mso-position-vertical-relative:paragraph;z-index:18157056" from="516pt,34.914532pt" to="540pt,34.914532pt" stroked="true" strokeweight=".8pt" strokecolor="#ff0000">
            <v:stroke dashstyle="solid"/>
            <w10:wrap type="none"/>
          </v:line>
        </w:pict>
      </w:r>
      <w:r>
        <w:rPr/>
        <w:pict>
          <v:line style="position:absolute;mso-position-horizontal-relative:page;mso-position-vertical-relative:paragraph;z-index:18157568" from="276pt,52.914532pt" to="300pt,52.914532pt" stroked="true" strokeweight=".8pt" strokecolor="#ff0000">
            <v:stroke dashstyle="solid"/>
            <w10:wrap type="none"/>
          </v:line>
        </w:pict>
      </w:r>
      <w:r>
        <w:rPr/>
        <w:pict>
          <v:line style="position:absolute;mso-position-horizontal-relative:page;mso-position-vertical-relative:paragraph;z-index:18158080" from="372pt,52.914532pt" to="396pt,52.914532pt" stroked="true" strokeweight=".8pt" strokecolor="#ff0000">
            <v:stroke dashstyle="solid"/>
            <w10:wrap type="none"/>
          </v:line>
        </w:pict>
      </w:r>
      <w:r>
        <w:rPr>
          <w:spacing w:val="-2"/>
        </w:rPr>
        <w:t>美國眾議院議長裴洛西8月訪台，激怒中共圍台軍演，以演訓之名侵擾</w:t>
      </w:r>
      <w:r>
        <w:rPr>
          <w:color w:val="FF0000"/>
          <w:spacing w:val="-2"/>
        </w:rPr>
        <w:t>台灣</w:t>
      </w:r>
      <w:r>
        <w:rPr>
          <w:spacing w:val="-2"/>
        </w:rPr>
        <w:t>海空域，打破海峽中線默契，使共軍台海軍演常態化。在兩岸陷入緊張態勢之際，第一本由卸任參謀總長親自執筆的</w:t>
      </w:r>
      <w:r>
        <w:rPr>
          <w:color w:val="FF0000"/>
          <w:spacing w:val="-2"/>
        </w:rPr>
        <w:t>台灣</w:t>
      </w:r>
      <w:r>
        <w:rPr>
          <w:spacing w:val="-2"/>
        </w:rPr>
        <w:t>整體防衛構想新書9月1日出版，李喜明在新書《</w:t>
      </w:r>
      <w:r>
        <w:rPr>
          <w:color w:val="FF0000"/>
          <w:spacing w:val="-2"/>
        </w:rPr>
        <w:t>台灣</w:t>
      </w:r>
      <w:r>
        <w:rPr>
          <w:spacing w:val="-2"/>
        </w:rPr>
        <w:t>的勝算》揭露</w:t>
      </w:r>
      <w:r>
        <w:rPr>
          <w:color w:val="FF0000"/>
          <w:spacing w:val="-2"/>
        </w:rPr>
        <w:t>台灣</w:t>
      </w:r>
      <w:r>
        <w:rPr>
          <w:spacing w:val="-2"/>
        </w:rPr>
        <w:t>軍事最真實面貌。</w:t>
      </w:r>
    </w:p>
    <w:p>
      <w:pPr>
        <w:pStyle w:val="BodyText"/>
        <w:spacing w:before="11"/>
        <w:rPr>
          <w:sz w:val="28"/>
        </w:rPr>
      </w:pPr>
    </w:p>
    <w:p>
      <w:pPr>
        <w:pStyle w:val="BodyText"/>
        <w:spacing w:line="290" w:lineRule="auto"/>
        <w:ind w:left="100" w:right="239"/>
      </w:pPr>
      <w:r>
        <w:rPr>
          <w:spacing w:val="-2"/>
        </w:rPr>
        <w:t>李喜明在參謀總長任內前往大膽島、二膽島視導，實地前往各據點了解島上防務整備情形。（軍聞</w:t>
      </w:r>
      <w:r>
        <w:rPr>
          <w:spacing w:val="-6"/>
        </w:rPr>
        <w:t>社）</w:t>
      </w:r>
    </w:p>
    <w:p>
      <w:pPr>
        <w:pStyle w:val="BodyText"/>
        <w:spacing w:before="11"/>
        <w:rPr>
          <w:sz w:val="28"/>
        </w:rPr>
      </w:pPr>
    </w:p>
    <w:p>
      <w:pPr>
        <w:pStyle w:val="BodyText"/>
        <w:ind w:left="100"/>
      </w:pPr>
      <w:r>
        <w:rPr/>
        <w:pict>
          <v:shape style="position:absolute;margin-left:168pt;margin-top:16.914532pt;width:24pt;height:.1pt;mso-position-horizontal-relative:page;mso-position-vertical-relative:paragraph;z-index:-13301760;mso-wrap-distance-left:0;mso-wrap-distance-right:0" id="docshape1941" coordorigin="3360,338" coordsize="480,0" path="m3360,338l3840,338e" filled="false" stroked="true" strokeweight=".8pt" strokecolor="#ff0000">
            <v:path arrowok="t"/>
            <v:stroke dashstyle="solid"/>
            <w10:wrap type="topAndBottom"/>
          </v:shape>
        </w:pict>
      </w:r>
      <w:r>
        <w:rPr/>
        <w:pict>
          <v:shape style="position:absolute;margin-left:384pt;margin-top:16.914532pt;width:24pt;height:.1pt;mso-position-horizontal-relative:page;mso-position-vertical-relative:paragraph;z-index:-13301248;mso-wrap-distance-left:0;mso-wrap-distance-right:0" id="docshape1942" coordorigin="7680,338" coordsize="480,0" path="m7680,338l8160,338e" filled="false" stroked="true" strokeweight=".8pt" strokecolor="#ff0000">
            <v:path arrowok="t"/>
            <v:stroke dashstyle="solid"/>
            <w10:wrap type="topAndBottom"/>
          </v:shape>
        </w:pict>
      </w:r>
      <w:r>
        <w:rPr/>
        <w:t>前參謀總長李喜明新書《</w:t>
      </w:r>
      <w:r>
        <w:rPr>
          <w:color w:val="FF0000"/>
        </w:rPr>
        <w:t>臺灣</w:t>
      </w:r>
      <w:r>
        <w:rPr/>
        <w:t>的勝算：以小制大的不對稱戰略，全</w:t>
      </w:r>
      <w:r>
        <w:rPr>
          <w:color w:val="FF0000"/>
        </w:rPr>
        <w:t>臺灣</w:t>
      </w:r>
      <w:r>
        <w:rPr>
          <w:spacing w:val="-1"/>
        </w:rPr>
        <w:t>人都應了解的整體防衛構想</w:t>
      </w:r>
    </w:p>
    <w:p>
      <w:pPr>
        <w:pStyle w:val="BodyText"/>
        <w:spacing w:line="290" w:lineRule="auto" w:before="13"/>
        <w:ind w:left="100" w:right="239"/>
        <w:jc w:val="both"/>
      </w:pPr>
      <w:r>
        <w:rPr>
          <w:spacing w:val="-2"/>
        </w:rPr>
        <w:t>》9月1日出版上架。李喜明精粹軍旅49年的戰略實務經驗，以兩年時間投入寫書，終於將國際政軍</w:t>
      </w:r>
      <w:r>
        <w:rPr/>
        <w:t>高度推崇並受到國內外媒體高度矚目的「整體防衛構想」（ODC╱Overall</w:t>
      </w:r>
      <w:r>
        <w:rPr>
          <w:spacing w:val="40"/>
        </w:rPr>
        <w:t> </w:t>
      </w:r>
      <w:r>
        <w:rPr/>
        <w:t>Defense</w:t>
      </w:r>
      <w:r>
        <w:rPr>
          <w:spacing w:val="40"/>
        </w:rPr>
        <w:t> </w:t>
      </w:r>
      <w:r>
        <w:rPr/>
        <w:t>Concept）不對稱作戰概念撰書出版，完成這本攸關</w:t>
      </w:r>
      <w:r>
        <w:rPr>
          <w:color w:val="FF0000"/>
        </w:rPr>
        <w:t>台灣</w:t>
      </w:r>
      <w:r>
        <w:rPr/>
        <w:t>安全防衛的務實著作，全書有12章，分成4部，全書500</w:t>
      </w:r>
      <w:r>
        <w:rPr>
          <w:spacing w:val="-10"/>
        </w:rPr>
        <w:t>頁</w:t>
      </w:r>
    </w:p>
    <w:p>
      <w:pPr>
        <w:pStyle w:val="BodyText"/>
        <w:spacing w:line="580" w:lineRule="auto"/>
        <w:ind w:left="100" w:right="4079"/>
      </w:pPr>
      <w:r>
        <w:rPr/>
        <w:pict>
          <v:line style="position:absolute;mso-position-horizontal-relative:page;mso-position-vertical-relative:paragraph;z-index:18158592" from="228pt,-1.085469pt" to="252pt,-1.085469pt" stroked="true" strokeweight=".8pt" strokecolor="#ff0000">
            <v:stroke dashstyle="solid"/>
            <w10:wrap type="none"/>
          </v:line>
        </w:pict>
      </w:r>
      <w:r>
        <w:rPr>
          <w:spacing w:val="-2"/>
        </w:rPr>
        <w:t>。全書內容，李喜明對國軍的熱愛、期待與針砭，躍然紙上。</w:t>
      </w:r>
      <w:r>
        <w:rPr>
          <w:spacing w:val="-2"/>
        </w:rPr>
        <w:t>李喜明108年5月視導漢光35號實兵演習。（軍聞社）</w:t>
      </w:r>
    </w:p>
    <w:p>
      <w:pPr>
        <w:spacing w:after="0" w:line="580" w:lineRule="auto"/>
        <w:sectPr>
          <w:pgSz w:w="11900" w:h="16840"/>
          <w:pgMar w:top="1500" w:bottom="280" w:left="620" w:right="620"/>
        </w:sectPr>
      </w:pPr>
    </w:p>
    <w:p>
      <w:pPr>
        <w:pStyle w:val="BodyText"/>
        <w:spacing w:line="290" w:lineRule="auto" w:before="21"/>
        <w:ind w:left="100" w:right="119"/>
      </w:pPr>
      <w:r>
        <w:rPr>
          <w:spacing w:val="-4"/>
        </w:rPr>
        <w:t>李喜明在書中坦言，他在擔任總長時推動的「ODC整體防衛構想」，推動過程遭遇政治及軍事上的種</w:t>
      </w:r>
      <w:r>
        <w:rPr>
          <w:spacing w:val="-4"/>
        </w:rPr>
        <w:t>種窒礙。</w:t>
      </w:r>
    </w:p>
    <w:p>
      <w:pPr>
        <w:pStyle w:val="BodyText"/>
        <w:spacing w:before="12"/>
        <w:rPr>
          <w:sz w:val="28"/>
        </w:rPr>
      </w:pPr>
    </w:p>
    <w:p>
      <w:pPr>
        <w:pStyle w:val="BodyText"/>
        <w:ind w:left="100"/>
      </w:pPr>
      <w:r>
        <w:rPr/>
        <w:t>至於美國是否出兵保台，李喜明認為戰端不啟，永遠不會有答案，但以他40</w:t>
      </w:r>
      <w:r>
        <w:rPr>
          <w:spacing w:val="-2"/>
        </w:rPr>
        <w:t>餘年的職業軍人而言</w:t>
      </w:r>
    </w:p>
    <w:p>
      <w:pPr>
        <w:pStyle w:val="BodyText"/>
        <w:spacing w:line="290" w:lineRule="auto" w:before="62"/>
        <w:ind w:left="100" w:right="239"/>
        <w:jc w:val="both"/>
      </w:pPr>
      <w:r>
        <w:rPr/>
        <w:pict>
          <v:line style="position:absolute;mso-position-horizontal-relative:page;mso-position-vertical-relative:paragraph;z-index:18159104" from="288pt,20.014532pt" to="312pt,20.014532pt" stroked="true" strokeweight=".8pt" strokecolor="#ff0000">
            <v:stroke dashstyle="solid"/>
            <w10:wrap type="none"/>
          </v:line>
        </w:pict>
      </w:r>
      <w:r>
        <w:rPr/>
        <w:pict>
          <v:line style="position:absolute;mso-position-horizontal-relative:page;mso-position-vertical-relative:paragraph;z-index:18159616" from="348pt,20.014532pt" to="372pt,20.014532pt" stroked="true" strokeweight=".8pt" strokecolor="#ff0000">
            <v:stroke dashstyle="solid"/>
            <w10:wrap type="none"/>
          </v:line>
        </w:pict>
      </w:r>
      <w:r>
        <w:rPr/>
        <w:pict>
          <v:line style="position:absolute;mso-position-horizontal-relative:page;mso-position-vertical-relative:paragraph;z-index:18160128" from="408pt,20.014532pt" to="432pt,20.014532pt" stroked="true" strokeweight=".8pt" strokecolor="#ff0000">
            <v:stroke dashstyle="solid"/>
            <w10:wrap type="none"/>
          </v:line>
        </w:pict>
      </w:r>
      <w:r>
        <w:rPr/>
        <w:pict>
          <v:line style="position:absolute;mso-position-horizontal-relative:page;mso-position-vertical-relative:paragraph;z-index:18160640" from="204pt,38.01453pt" to="228pt,38.01453pt" stroked="true" strokeweight=".8pt" strokecolor="#ff0000">
            <v:stroke dashstyle="solid"/>
            <w10:wrap type="none"/>
          </v:line>
        </w:pict>
      </w:r>
      <w:r>
        <w:rPr>
          <w:spacing w:val="-2"/>
        </w:rPr>
        <w:t>，不會也不該期待美國犧牲年輕人的性命來保衛</w:t>
      </w:r>
      <w:r>
        <w:rPr>
          <w:color w:val="FF0000"/>
          <w:spacing w:val="-2"/>
        </w:rPr>
        <w:t>台灣</w:t>
      </w:r>
      <w:r>
        <w:rPr>
          <w:spacing w:val="-2"/>
        </w:rPr>
        <w:t>，保衛</w:t>
      </w:r>
      <w:r>
        <w:rPr>
          <w:color w:val="FF0000"/>
          <w:spacing w:val="-2"/>
        </w:rPr>
        <w:t>台灣</w:t>
      </w:r>
      <w:r>
        <w:rPr>
          <w:spacing w:val="-2"/>
        </w:rPr>
        <w:t>是我們</w:t>
      </w:r>
      <w:r>
        <w:rPr>
          <w:color w:val="FF0000"/>
          <w:spacing w:val="-2"/>
        </w:rPr>
        <w:t>台灣</w:t>
      </w:r>
      <w:r>
        <w:rPr>
          <w:spacing w:val="-2"/>
        </w:rPr>
        <w:t>自己的責任；期待別的國家犧牲他們子民的性命來保衛</w:t>
      </w:r>
      <w:r>
        <w:rPr>
          <w:color w:val="FF0000"/>
          <w:spacing w:val="-2"/>
        </w:rPr>
        <w:t>台灣</w:t>
      </w:r>
      <w:r>
        <w:rPr>
          <w:spacing w:val="-2"/>
        </w:rPr>
        <w:t>，是否有些不切實際？自己的國家別人救，似乎不太對吧？自己的國家自己救，這才是天經地義。</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161152" from="108pt,16.914532pt" to="132pt,16.914532pt" stroked="true" strokeweight=".8pt" strokecolor="#ff0000">
            <v:stroke dashstyle="solid"/>
            <w10:wrap type="none"/>
          </v:line>
        </w:pict>
      </w:r>
      <w:r>
        <w:rPr/>
        <w:pict>
          <v:line style="position:absolute;mso-position-horizontal-relative:page;mso-position-vertical-relative:paragraph;z-index:18161664" from="348pt,16.914532pt" to="372pt,16.914532pt" stroked="true" strokeweight=".8pt" strokecolor="#ff0000">
            <v:stroke dashstyle="solid"/>
            <w10:wrap type="none"/>
          </v:line>
        </w:pict>
      </w:r>
      <w:r>
        <w:rPr/>
        <w:pict>
          <v:line style="position:absolute;mso-position-horizontal-relative:page;mso-position-vertical-relative:paragraph;z-index:18162176" from="144pt,70.914528pt" to="168pt,70.914528pt" stroked="true" strokeweight=".8pt" strokecolor="#ff0000">
            <v:stroke dashstyle="solid"/>
            <w10:wrap type="none"/>
          </v:line>
        </w:pict>
      </w:r>
      <w:r>
        <w:rPr>
          <w:spacing w:val="-2"/>
        </w:rPr>
        <w:t>李喜明強調，</w:t>
      </w:r>
      <w:r>
        <w:rPr>
          <w:color w:val="FF0000"/>
          <w:spacing w:val="-2"/>
        </w:rPr>
        <w:t>台灣</w:t>
      </w:r>
      <w:r>
        <w:rPr>
          <w:spacing w:val="-2"/>
        </w:rPr>
        <w:t>需要美國的協助以增強防衛能力，而只有</w:t>
      </w:r>
      <w:r>
        <w:rPr>
          <w:color w:val="FF0000"/>
          <w:spacing w:val="-2"/>
        </w:rPr>
        <w:t>台灣</w:t>
      </w:r>
      <w:r>
        <w:rPr>
          <w:spacing w:val="-2"/>
        </w:rPr>
        <w:t>的利益與美國利益相符且結合，美才會支援。至於美方可能提供的支援，李喜明說，在出現戰爭徵兆時，美方必將對我國提供早期預警情資及各種後方支援；情報單位會提供中共部隊動態，例如：導彈部隊機動、機降及運輸部隊集結調度等訊息，有利</w:t>
      </w:r>
      <w:r>
        <w:rPr>
          <w:color w:val="FF0000"/>
          <w:spacing w:val="-2"/>
        </w:rPr>
        <w:t>台灣</w:t>
      </w:r>
      <w:r>
        <w:rPr>
          <w:spacing w:val="-2"/>
        </w:rPr>
        <w:t>採取防護作為及部隊部署，為國軍獨力作戰做充分準備。</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162688" from="276pt,16.914532pt" to="300pt,16.914532pt" stroked="true" strokeweight=".8pt" strokecolor="#ff0000">
            <v:stroke dashstyle="solid"/>
            <w10:wrap type="none"/>
          </v:line>
        </w:pict>
      </w:r>
      <w:r>
        <w:rPr/>
        <w:pict>
          <v:line style="position:absolute;mso-position-horizontal-relative:page;mso-position-vertical-relative:paragraph;z-index:18163200" from="204pt,52.914532pt" to="228pt,52.914532pt" stroked="true" strokeweight=".8pt" strokecolor="#ff0000">
            <v:stroke dashstyle="solid"/>
            <w10:wrap type="none"/>
          </v:line>
        </w:pict>
      </w:r>
      <w:r>
        <w:rPr/>
        <w:pict>
          <v:line style="position:absolute;mso-position-horizontal-relative:page;mso-position-vertical-relative:paragraph;z-index:18163712" from="120pt,88.914528pt" to="144pt,88.914528pt" stroked="true" strokeweight=".8pt" strokecolor="#ff0000">
            <v:stroke dashstyle="solid"/>
            <w10:wrap type="none"/>
          </v:line>
        </w:pict>
      </w:r>
      <w:r>
        <w:rPr>
          <w:spacing w:val="-2"/>
        </w:rPr>
        <w:t>李喜明也提到，當中共發動戰爭，美國能提供</w:t>
      </w:r>
      <w:r>
        <w:rPr>
          <w:color w:val="FF0000"/>
          <w:spacing w:val="-2"/>
        </w:rPr>
        <w:t>台灣</w:t>
      </w:r>
      <w:r>
        <w:rPr>
          <w:spacing w:val="-2"/>
        </w:rPr>
        <w:t>的支援，基本上分為戰略及作戰兩個層面。包括政治、經濟制裁中共，誠如俄烏戰爭，美國聯合歐盟、北約等國家對俄羅斯採取的全面性制裁。至於間接支援作戰部分，美國提供</w:t>
      </w:r>
      <w:r>
        <w:rPr>
          <w:color w:val="FF0000"/>
          <w:spacing w:val="-2"/>
        </w:rPr>
        <w:t>台灣</w:t>
      </w:r>
      <w:r>
        <w:rPr>
          <w:spacing w:val="-2"/>
        </w:rPr>
        <w:t>即時性通信、電子、影像等戰場情報：建立國軍與美軍的資料鏈結，使國軍可直接接收美軍偵察、定位衛星、無人機，或偵察機所截獲之通信、電子及影像等各種情資，特別是</w:t>
      </w:r>
      <w:r>
        <w:rPr>
          <w:color w:val="FF0000"/>
          <w:spacing w:val="-2"/>
        </w:rPr>
        <w:t>台灣</w:t>
      </w:r>
      <w:r>
        <w:rPr>
          <w:spacing w:val="-2"/>
        </w:rPr>
        <w:t>在承受第一擊，各型雷達與重要基地遭到嚴重破壞後尤為重要，將可確保國軍的反擊能力。</w:t>
      </w:r>
    </w:p>
    <w:p>
      <w:pPr>
        <w:pStyle w:val="BodyText"/>
        <w:spacing w:before="9"/>
        <w:rPr>
          <w:sz w:val="28"/>
        </w:rPr>
      </w:pPr>
    </w:p>
    <w:p>
      <w:pPr>
        <w:pStyle w:val="BodyText"/>
        <w:spacing w:before="1"/>
        <w:ind w:left="100"/>
      </w:pPr>
      <w:r>
        <w:rPr/>
        <w:t>參謀總長李喜明上將視導部隊演習。（軍聞社</w:t>
      </w:r>
      <w:r>
        <w:rPr>
          <w:spacing w:val="-10"/>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164224" from="84pt,16.914532pt" to="108pt,16.914532pt" stroked="true" strokeweight=".8pt" strokecolor="#ff0000">
            <v:stroke dashstyle="solid"/>
            <w10:wrap type="none"/>
          </v:line>
        </w:pict>
      </w:r>
      <w:r>
        <w:rPr/>
        <w:pict>
          <v:line style="position:absolute;mso-position-horizontal-relative:page;mso-position-vertical-relative:paragraph;z-index:18164736" from="492pt,16.914532pt" to="516pt,16.914532pt" stroked="true" strokeweight=".8pt" strokecolor="#ff0000">
            <v:stroke dashstyle="solid"/>
            <w10:wrap type="none"/>
          </v:line>
        </w:pict>
      </w:r>
      <w:r>
        <w:rPr/>
        <w:pict>
          <v:line style="position:absolute;mso-position-horizontal-relative:page;mso-position-vertical-relative:paragraph;z-index:18165248" from="384pt,34.914532pt" to="408pt,34.914532pt" stroked="true" strokeweight=".8pt" strokecolor="#ff0000">
            <v:stroke dashstyle="solid"/>
            <w10:wrap type="none"/>
          </v:line>
        </w:pict>
      </w:r>
      <w:r>
        <w:rPr/>
        <w:pict>
          <v:line style="position:absolute;mso-position-horizontal-relative:page;mso-position-vertical-relative:paragraph;z-index:18165760" from="204pt,70.914528pt" to="228pt,70.914528pt" stroked="true" strokeweight=".8pt" strokecolor="#ff0000">
            <v:stroke dashstyle="solid"/>
            <w10:wrap type="none"/>
          </v:line>
        </w:pict>
      </w:r>
      <w:r>
        <w:rPr>
          <w:spacing w:val="-2"/>
        </w:rPr>
        <w:t>美國提供</w:t>
      </w:r>
      <w:r>
        <w:rPr>
          <w:color w:val="FF0000"/>
          <w:spacing w:val="-2"/>
        </w:rPr>
        <w:t>台灣</w:t>
      </w:r>
      <w:r>
        <w:rPr>
          <w:spacing w:val="-2"/>
        </w:rPr>
        <w:t>所需的武器裝備及後勤支援部分，李喜明說，在九六年台海飛彈危機時，</w:t>
      </w:r>
      <w:r>
        <w:rPr>
          <w:color w:val="FF0000"/>
          <w:spacing w:val="-2"/>
        </w:rPr>
        <w:t>台灣</w:t>
      </w:r>
      <w:r>
        <w:rPr>
          <w:spacing w:val="-2"/>
        </w:rPr>
        <w:t>也以戰備急需為名，向美國緊急採購所需武器，並以空運的方式快速運抵</w:t>
      </w:r>
      <w:r>
        <w:rPr>
          <w:color w:val="FF0000"/>
          <w:spacing w:val="-2"/>
        </w:rPr>
        <w:t>台灣</w:t>
      </w:r>
      <w:r>
        <w:rPr>
          <w:spacing w:val="-2"/>
        </w:rPr>
        <w:t>。未來共軍犯台，首要目標在奪取空中及海上優勢，因此諸如愛國者三型防空飛彈、標準二型飛彈、魚叉海岸防禦系統，以及刺針野戰防空飛彈等裝備，應是</w:t>
      </w:r>
      <w:r>
        <w:rPr>
          <w:color w:val="FF0000"/>
          <w:spacing w:val="-2"/>
        </w:rPr>
        <w:t>台灣</w:t>
      </w:r>
      <w:r>
        <w:rPr>
          <w:spacing w:val="-2"/>
        </w:rPr>
        <w:t>戰時需要美國優先提供援助的項目。</w:t>
      </w:r>
    </w:p>
    <w:p>
      <w:pPr>
        <w:pStyle w:val="BodyText"/>
        <w:spacing w:before="10"/>
        <w:rPr>
          <w:sz w:val="28"/>
        </w:rPr>
      </w:pPr>
    </w:p>
    <w:p>
      <w:pPr>
        <w:pStyle w:val="BodyText"/>
        <w:ind w:left="100"/>
      </w:pPr>
      <w:r>
        <w:rPr>
          <w:spacing w:val="-1"/>
        </w:rPr>
        <w:t>李喜明認為現今所有先進國家都高度依賴衛星作為作戰手段，美國或可利用其所擁有衛星干擾能力</w:t>
      </w:r>
    </w:p>
    <w:p>
      <w:pPr>
        <w:pStyle w:val="BodyText"/>
        <w:spacing w:before="63"/>
        <w:ind w:left="100"/>
      </w:pPr>
      <w:r>
        <w:rPr>
          <w:spacing w:val="-1"/>
        </w:rPr>
        <w:t>，遮斷中國大陸使用的北斗導航系統，這可影響解放軍導彈的精準度及武器系統運作。</w:t>
      </w:r>
    </w:p>
    <w:p>
      <w:pPr>
        <w:pStyle w:val="BodyText"/>
        <w:spacing w:before="12"/>
        <w:rPr>
          <w:sz w:val="33"/>
        </w:rPr>
      </w:pPr>
    </w:p>
    <w:p>
      <w:pPr>
        <w:pStyle w:val="BodyText"/>
        <w:spacing w:line="290" w:lineRule="auto"/>
        <w:ind w:left="100" w:right="239"/>
        <w:jc w:val="both"/>
      </w:pPr>
      <w:r>
        <w:rPr>
          <w:spacing w:val="-2"/>
        </w:rPr>
        <w:t>至於美軍是否會直接出兵保台，李喜明分析美國介入的戰爭的結局似乎都不理想，而且美國從川普任內沒有海外派兵的紀錄，到拜登總統延續川普從阿富汗撤軍的政策來看，厭戰似乎成為近期美國領導者的共同心理。李喜明認為從以上這些情況顯示，日後美國出兵海外執行作戰的可能性愈來愈低，這也引發盟邦對美國所能提供安全保障信賴度的猜疑。</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166272" from="60pt,16.914532pt" to="84pt,16.914532pt" stroked="true" strokeweight=".8pt" strokecolor="#ff0000">
            <v:stroke dashstyle="solid"/>
            <w10:wrap type="none"/>
          </v:line>
        </w:pict>
      </w:r>
      <w:r>
        <w:rPr/>
        <w:pict>
          <v:line style="position:absolute;mso-position-horizontal-relative:page;mso-position-vertical-relative:paragraph;z-index:18166784" from="216pt,16.914532pt" to="240pt,16.914532pt" stroked="true" strokeweight=".8pt" strokecolor="#ff0000">
            <v:stroke dashstyle="solid"/>
            <w10:wrap type="none"/>
          </v:line>
        </w:pict>
      </w:r>
      <w:r>
        <w:rPr>
          <w:spacing w:val="-2"/>
        </w:rPr>
        <w:t>至於</w:t>
      </w:r>
      <w:r>
        <w:rPr>
          <w:color w:val="FF0000"/>
          <w:spacing w:val="-2"/>
        </w:rPr>
        <w:t>台灣</w:t>
      </w:r>
      <w:r>
        <w:rPr>
          <w:spacing w:val="-2"/>
        </w:rPr>
        <w:t>的兵力，李喜明也指出，</w:t>
      </w:r>
      <w:r>
        <w:rPr>
          <w:color w:val="FF0000"/>
          <w:spacing w:val="-2"/>
        </w:rPr>
        <w:t>台灣</w:t>
      </w:r>
      <w:r>
        <w:rPr>
          <w:spacing w:val="-2"/>
        </w:rPr>
        <w:t>重回徵兵制在政治上的可能性原本不高，但俄烏戰爭改變了</w:t>
      </w:r>
      <w:r>
        <w:rPr>
          <w:spacing w:val="-1"/>
        </w:rPr>
        <w:t>這一政治現實。社會的聲音改變，政府為回應民間期待，的確有可能趁著民氣可用，順勢延長役期</w:t>
      </w:r>
    </w:p>
    <w:p>
      <w:pPr>
        <w:pStyle w:val="BodyText"/>
        <w:spacing w:line="297" w:lineRule="exact"/>
        <w:ind w:left="100"/>
      </w:pPr>
      <w:r>
        <w:rPr>
          <w:spacing w:val="-1"/>
        </w:rPr>
        <w:t>。然而就軍中實務而言，重回徵兵制所需的準備工程超乎外界想像，調整期間的兵慌馬亂在所難免</w:t>
      </w:r>
    </w:p>
    <w:p>
      <w:pPr>
        <w:pStyle w:val="BodyText"/>
        <w:spacing w:line="580" w:lineRule="auto" w:before="62"/>
        <w:ind w:left="100" w:right="2639"/>
      </w:pPr>
      <w:r>
        <w:rPr>
          <w:spacing w:val="-2"/>
        </w:rPr>
        <w:t>，很難期望在幾年內就能夠因此提升戰力、達到嚇阻中共發動武統的目標。</w:t>
      </w:r>
      <w:r>
        <w:rPr>
          <w:spacing w:val="-2"/>
        </w:rPr>
        <w:t>海軍陸戰隊70週年慶，李喜明校閱部隊。（中央社＼檔案照片）</w:t>
      </w:r>
    </w:p>
    <w:p>
      <w:pPr>
        <w:spacing w:after="0" w:line="580" w:lineRule="auto"/>
        <w:sectPr>
          <w:pgSz w:w="11900" w:h="16840"/>
          <w:pgMar w:top="1160" w:bottom="280" w:left="620" w:right="620"/>
        </w:sectPr>
      </w:pPr>
    </w:p>
    <w:p>
      <w:pPr>
        <w:pStyle w:val="BodyText"/>
        <w:spacing w:line="290" w:lineRule="auto" w:before="21"/>
        <w:ind w:left="100" w:right="239"/>
        <w:jc w:val="both"/>
      </w:pPr>
      <w:r>
        <w:rPr/>
        <w:pict>
          <v:line style="position:absolute;mso-position-horizontal-relative:page;mso-position-vertical-relative:paragraph;z-index:18167296" from="108pt,17.964531pt" to="132pt,17.964531pt" stroked="true" strokeweight=".8pt" strokecolor="#ff0000">
            <v:stroke dashstyle="solid"/>
            <w10:wrap type="none"/>
          </v:line>
        </w:pict>
      </w:r>
      <w:r>
        <w:rPr/>
        <w:pict>
          <v:line style="position:absolute;mso-position-horizontal-relative:page;mso-position-vertical-relative:paragraph;z-index:18167808" from="264pt,17.964531pt" to="288pt,17.964531pt" stroked="true" strokeweight=".8pt" strokecolor="#ff0000">
            <v:stroke dashstyle="solid"/>
            <w10:wrap type="none"/>
          </v:line>
        </w:pict>
      </w:r>
      <w:r>
        <w:rPr>
          <w:spacing w:val="-2"/>
        </w:rPr>
        <w:t>李喜明認為，</w:t>
      </w:r>
      <w:r>
        <w:rPr>
          <w:color w:val="FF0000"/>
          <w:spacing w:val="-2"/>
        </w:rPr>
        <w:t>台灣</w:t>
      </w:r>
      <w:r>
        <w:rPr>
          <w:spacing w:val="-2"/>
        </w:rPr>
        <w:t>沒有條件實施募兵制，但</w:t>
      </w:r>
      <w:r>
        <w:rPr>
          <w:color w:val="FF0000"/>
          <w:spacing w:val="-2"/>
        </w:rPr>
        <w:t>台灣</w:t>
      </w:r>
      <w:r>
        <w:rPr>
          <w:spacing w:val="-2"/>
        </w:rPr>
        <w:t>畢竟已經開始實施募兵制了。順利完成了募兵制使用的方法很簡單，那就是裁減兵力的員額。軍隊人數減少所節省的經費，就移作實施募兵制所需增加的開支。</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168320" from="204pt,16.964531pt" to="240pt,16.964531pt" stroked="true" strokeweight=".8pt" strokecolor="#ff0000">
            <v:stroke dashstyle="solid"/>
            <w10:wrap type="none"/>
          </v:line>
        </w:pict>
      </w:r>
      <w:r>
        <w:rPr>
          <w:spacing w:val="-2"/>
        </w:rPr>
        <w:t>李喜明也指出募兵制的缺點，因</w:t>
      </w:r>
      <w:r>
        <w:rPr>
          <w:color w:val="FF0000"/>
          <w:spacing w:val="-2"/>
        </w:rPr>
        <w:t>少子化</w:t>
      </w:r>
      <w:r>
        <w:rPr>
          <w:spacing w:val="-2"/>
        </w:rPr>
        <w:t>及軍人社會地位的因素，使得招募困難，在放寬甄選標準以政策因應時，人力素質無法避免的隨之下降；一般民間家庭與軍隊的鏈結減少，使得社會與軍隊的疏離感增加，對軍隊的情感與支持也隨之降低；且使年輕世代無法接受真正的兵役洗禮，產生戰爭只是軍隊的責任，與己無關的觀念。李喜明坦言，國軍募兵制實施迄今多年，招募困難、員額不足始終是熱門話題，也是實務上最大的挑戰。</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8168832" from="96pt,16.914532pt" to="120pt,16.914532pt" stroked="true" strokeweight=".8pt" strokecolor="#ff0000">
            <v:stroke dashstyle="solid"/>
            <w10:wrap type="none"/>
          </v:line>
        </w:pict>
      </w:r>
      <w:r>
        <w:rPr>
          <w:spacing w:val="-2"/>
        </w:rPr>
        <w:t>李喜明認為</w:t>
      </w:r>
      <w:r>
        <w:rPr>
          <w:color w:val="FF0000"/>
          <w:spacing w:val="-2"/>
        </w:rPr>
        <w:t>台灣</w:t>
      </w:r>
      <w:r>
        <w:rPr>
          <w:spacing w:val="-2"/>
        </w:rPr>
        <w:t>如要重回徵兵制，相關配套必須嚴實，目標不能只是延長役期。如果不能在組織文</w:t>
      </w:r>
      <w:r>
        <w:rPr/>
        <w:t>化、部隊風氣及訓練內容上痛下針砭，役期即使延長到2至3</w:t>
      </w:r>
      <w:r>
        <w:rPr>
          <w:spacing w:val="-1"/>
        </w:rPr>
        <w:t>年，國軍的戰力也不過是增加了「量」</w:t>
      </w:r>
    </w:p>
    <w:p>
      <w:pPr>
        <w:pStyle w:val="BodyText"/>
        <w:spacing w:line="297" w:lineRule="exact"/>
        <w:ind w:left="100"/>
      </w:pPr>
      <w:r>
        <w:rPr>
          <w:spacing w:val="-1"/>
        </w:rPr>
        <w:t>，卻提升不了「質」。</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[2022083021769738845]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2022-08-30</w:t>
      </w:r>
      <w:r>
        <w:rPr>
          <w:spacing w:val="34"/>
          <w:w w:val="115"/>
          <w:sz w:val="28"/>
        </w:rPr>
        <w:t> </w:t>
      </w:r>
      <w:r>
        <w:rPr>
          <w:spacing w:val="-2"/>
          <w:w w:val="115"/>
          <w:sz w:val="28"/>
        </w:rPr>
        <w:t>(12:57)</w:t>
      </w:r>
    </w:p>
    <w:p>
      <w:pPr>
        <w:spacing w:line="249" w:lineRule="auto" w:before="12"/>
        <w:ind w:left="100" w:right="7759" w:firstLine="0"/>
        <w:jc w:val="left"/>
        <w:rPr>
          <w:sz w:val="28"/>
        </w:rPr>
      </w:pPr>
      <w:r>
        <w:rPr>
          <w:sz w:val="28"/>
        </w:rPr>
        <w:t>網站(URL連接) | 照片</w:t>
      </w:r>
      <w:r>
        <w:rPr>
          <w:spacing w:val="10"/>
          <w:sz w:val="28"/>
        </w:rPr>
        <w:t>字數: </w:t>
      </w:r>
      <w:r>
        <w:rPr>
          <w:sz w:val="28"/>
        </w:rPr>
        <w:t>1327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287936;mso-wrap-distance-left:0;mso-wrap-distance-right:0" id="docshape1943"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【投書】</w:t>
      </w:r>
      <w:r>
        <w:rPr>
          <w:color w:val="FF0000"/>
          <w:sz w:val="28"/>
        </w:rPr>
        <w:t>台灣</w:t>
      </w:r>
      <w:r>
        <w:rPr>
          <w:sz w:val="28"/>
        </w:rPr>
        <w:t>低</w:t>
      </w:r>
      <w:r>
        <w:rPr>
          <w:color w:val="FF0000"/>
          <w:sz w:val="28"/>
        </w:rPr>
        <w:t>生育率</w:t>
      </w:r>
      <w:r>
        <w:rPr>
          <w:spacing w:val="-1"/>
          <w:sz w:val="28"/>
        </w:rPr>
        <w:t>已是燃眉之急 猶如引西江水等不及了！</w:t>
      </w:r>
    </w:p>
    <w:p>
      <w:pPr>
        <w:tabs>
          <w:tab w:pos="2060" w:val="left" w:leader="none"/>
        </w:tabs>
        <w:spacing w:line="20" w:lineRule="exact"/>
        <w:ind w:left="1220" w:right="0" w:firstLine="0"/>
        <w:rPr>
          <w:sz w:val="2"/>
        </w:rPr>
      </w:pPr>
      <w:r>
        <w:rPr>
          <w:sz w:val="2"/>
        </w:rPr>
        <w:pict>
          <v:group style="width:28pt;height:.95pt;mso-position-horizontal-relative:char;mso-position-vertical-relative:line" id="docshapegroup1944"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1945"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286400;mso-wrap-distance-left:0;mso-wrap-distance-right:0" id="docshape194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639"/>
      </w:pPr>
      <w:hyperlink r:id="rId201">
        <w:r>
          <w:rPr>
            <w:spacing w:val="-2"/>
            <w:w w:val="110"/>
          </w:rPr>
          <w:t>文字快照</w:t>
        </w:r>
        <w:r>
          <w:rPr>
            <w:spacing w:val="-2"/>
            <w:w w:val="110"/>
          </w:rPr>
          <w:t>：http://news.pchome.com.tw/living/cnews/20220830/photo-</w:t>
        </w:r>
      </w:hyperlink>
      <w:r>
        <w:rPr>
          <w:spacing w:val="80"/>
          <w:w w:val="110"/>
        </w:rPr>
        <w:t> </w:t>
      </w:r>
      <w:r>
        <w:rPr>
          <w:spacing w:val="-2"/>
          <w:w w:val="110"/>
        </w:rPr>
        <w:t>66180390397398227009.html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林力／退休教師</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171392" from="492pt,34.914532pt" to="516pt,34.914532pt" stroked="true" strokeweight=".8pt" strokecolor="#ff0000">
            <v:stroke dashstyle="solid"/>
            <w10:wrap type="none"/>
          </v:line>
        </w:pict>
      </w:r>
      <w:r>
        <w:rPr>
          <w:spacing w:val="-2"/>
        </w:rPr>
        <w:t>最近，行政院通過號稱史上最大規模，也是讓人怵目驚心中央政府的危機總預算，寫下歲出歲入最高、短差最高、特別預算也最高的「三高」紀錄。行政院長蘇貞昌以「照顧國人、壯大</w:t>
      </w:r>
      <w:r>
        <w:rPr>
          <w:color w:val="FF0000"/>
          <w:spacing w:val="-2"/>
        </w:rPr>
        <w:t>台灣</w:t>
      </w:r>
      <w:r>
        <w:rPr>
          <w:spacing w:val="-2"/>
        </w:rPr>
        <w:t>」的口號，吹噓這部總預算是「從小照顧到老」；細審其內容，根本是因應各種錯誤政策與國家危機，不得不拿出大筆預算補洞。</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8171904" from="288pt,70.964531pt" to="312pt,70.964531pt" stroked="true" strokeweight=".8pt" strokecolor="#ff0000">
            <v:stroke dashstyle="solid"/>
            <w10:wrap type="none"/>
          </v:line>
        </w:pict>
      </w:r>
      <w:r>
        <w:rPr>
          <w:spacing w:val="-2"/>
        </w:rPr>
        <w:t>這些補助看似充滿誘因，卻解決不了年輕人長期低薪、發展機會受限、難以安家等問題，看得到的補助根本無法讓年輕夫妻「敢生敢養」。少子女化危機難解，預算的增加只是為政策無能擦脂抹粉而已。年輕人為什麼不生呢？根據民調調查：薪水偏低、工時過長、政府政策不完善。但這三項都</w:t>
      </w:r>
      <w:r>
        <w:rPr/>
        <w:t>是政府政策的問題，而政府也從未認真考慮，看</w:t>
      </w:r>
      <w:r>
        <w:rPr>
          <w:color w:val="FF0000"/>
        </w:rPr>
        <w:t>台灣</w:t>
      </w:r>
      <w:r>
        <w:rPr>
          <w:spacing w:val="-1"/>
        </w:rPr>
        <w:t>的稅政仍是懲罰結婚、阻擋生小孩就知道了。</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8172416" from="36pt,16.914532pt" to="60pt,16.914532pt" stroked="true" strokeweight=".8pt" strokecolor="#ff0000">
            <v:stroke dashstyle="solid"/>
            <w10:wrap type="none"/>
          </v:line>
        </w:pict>
      </w:r>
      <w:r>
        <w:rPr>
          <w:color w:val="FF0000"/>
          <w:spacing w:val="-2"/>
        </w:rPr>
        <w:t>台灣</w:t>
      </w:r>
      <w:r>
        <w:rPr>
          <w:spacing w:val="-2"/>
        </w:rPr>
        <w:t>有著全球最狠的稅政在打擊人民，就是獎金制度，讓稅官拼命去查稅，年年超徵千億稅收，還</w:t>
      </w:r>
      <w:r>
        <w:rPr/>
        <w:t>讓財長可領2000</w:t>
      </w:r>
      <w:r>
        <w:rPr>
          <w:spacing w:val="-1"/>
        </w:rPr>
        <w:t>萬的查稅獎金，當然前財長張盛和用「不足以養廉」的藉口阻擋立院刪除查稅獎金</w:t>
      </w:r>
    </w:p>
    <w:p>
      <w:pPr>
        <w:pStyle w:val="BodyText"/>
        <w:spacing w:line="290" w:lineRule="auto"/>
        <w:ind w:left="100" w:right="239"/>
        <w:jc w:val="both"/>
      </w:pPr>
      <w:r>
        <w:rPr/>
        <w:pict>
          <v:line style="position:absolute;mso-position-horizontal-relative:page;mso-position-vertical-relative:paragraph;z-index:18172928" from="372pt,34.914532pt" to="396pt,34.914532pt" stroked="true" strokeweight=".8pt" strokecolor="#ff0000">
            <v:stroke dashstyle="solid"/>
            <w10:wrap type="none"/>
          </v:line>
        </w:pict>
      </w:r>
      <w:r>
        <w:rPr>
          <w:spacing w:val="-2"/>
        </w:rPr>
        <w:t>，已往生財長部長許虞哲則說「要談人權，就不用課稅了」阻擋人民推動「稅務人權」。請小英總統要把他們都揪出來懲處，該下台的就要下台、該關的就要關、</w:t>
      </w:r>
      <w:r>
        <w:rPr>
          <w:color w:val="FF0000"/>
          <w:spacing w:val="-2"/>
        </w:rPr>
        <w:t>台灣</w:t>
      </w:r>
      <w:r>
        <w:rPr>
          <w:spacing w:val="-2"/>
        </w:rPr>
        <w:t>都快被搞垮了，還讓他們繼續惡搞，不應該！</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173440" from="444pt,17.964531pt" to="468pt,17.964531pt" stroked="true" strokeweight=".8pt" strokecolor="#ff0000">
            <v:stroke dashstyle="solid"/>
            <w10:wrap type="none"/>
          </v:line>
        </w:pict>
      </w:r>
      <w:r>
        <w:rPr>
          <w:spacing w:val="-2"/>
        </w:rPr>
        <w:t>各國都在減稅吸引更多的投資，活絡國家與人民的經濟，是真正聰明的作法，</w:t>
      </w:r>
      <w:r>
        <w:rPr>
          <w:color w:val="FF0000"/>
          <w:spacing w:val="-2"/>
        </w:rPr>
        <w:t>台灣</w:t>
      </w:r>
      <w:r>
        <w:rPr>
          <w:spacing w:val="-2"/>
        </w:rPr>
        <w:t>的財政實施的稅改卻非常的奇怪，說是減稅，卻又能夠超徵千億以上的稅收，真是聰明好手段，人民好似溫水煮青蛙，到快死了才醒覺狀況不對，這時要跳也跳不出來了，而財政部一再的用謊言欺騙百姓，說超徵的錢要還債、要發給地方政府紅包，又說不是超徵是短估，讓百姓繼續沈迷在繼續加溫的溫水中不</w:t>
      </w:r>
      <w:r>
        <w:rPr>
          <w:spacing w:val="-4"/>
        </w:rPr>
        <w:t>自知。</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8173952" from="60pt,16.964531pt" to="84pt,16.964531pt" stroked="true" strokeweight=".8pt" strokecolor="#ff0000">
            <v:stroke dashstyle="solid"/>
            <w10:wrap type="none"/>
          </v:line>
        </w:pict>
      </w:r>
      <w:r>
        <w:rPr/>
        <w:pict>
          <v:line style="position:absolute;mso-position-horizontal-relative:page;mso-position-vertical-relative:paragraph;z-index:18174464" from="540pt,52.964531pt" to="552pt,52.964531pt" stroked="true" strokeweight=".8pt" strokecolor="#ff0000">
            <v:stroke dashstyle="solid"/>
            <w10:wrap type="none"/>
          </v:line>
        </w:pict>
      </w:r>
      <w:r>
        <w:rPr/>
        <w:pict>
          <v:line style="position:absolute;mso-position-horizontal-relative:page;mso-position-vertical-relative:paragraph;z-index:18174976" from="36pt,70.964531pt" to="48pt,70.964531pt" stroked="true" strokeweight=".8pt" strokecolor="#ff0000">
            <v:stroke dashstyle="solid"/>
            <w10:wrap type="none"/>
          </v:line>
        </w:pict>
      </w:r>
      <w:r>
        <w:rPr>
          <w:spacing w:val="-2"/>
        </w:rPr>
        <w:t>再談</w:t>
      </w:r>
      <w:r>
        <w:rPr>
          <w:color w:val="FF0000"/>
          <w:spacing w:val="-2"/>
        </w:rPr>
        <w:t>台灣</w:t>
      </w:r>
      <w:r>
        <w:rPr>
          <w:spacing w:val="-2"/>
        </w:rPr>
        <w:t>的司法人權，民調調查人民八成以上對司法官的不信任可想而知，從稅務到司法，政府官員一天到晚算計如何把人民當鵝拔毛，讓人民被拔光了都不會叫痛，這樣誰敢生小孩！現在每人手中握著球，才發現球場不夠了，難道政府又要繼續開闢球場，來解決這個燙手山芋嗎？然而綜觀</w:t>
      </w:r>
      <w:r>
        <w:rPr>
          <w:color w:val="FF0000"/>
          <w:spacing w:val="-2"/>
        </w:rPr>
        <w:t>台灣</w:t>
      </w:r>
      <w:r>
        <w:rPr>
          <w:spacing w:val="-2"/>
        </w:rPr>
        <w:t>人不敢生小孩，是怕養不起，也因稅制不合理，養小孩是在懲罰大人。</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175488" from="36pt,16.914532pt" to="72pt,16.914532pt" stroked="true" strokeweight=".8pt" strokecolor="#ff0000">
            <v:stroke dashstyle="solid"/>
            <w10:wrap type="none"/>
          </v:line>
        </w:pict>
      </w:r>
      <w:r>
        <w:rPr/>
        <w:pict>
          <v:line style="position:absolute;mso-position-horizontal-relative:page;mso-position-vertical-relative:paragraph;z-index:18176000" from="204pt,34.914532pt" to="240pt,34.914532pt" stroked="true" strokeweight=".8pt" strokecolor="#ff0000">
            <v:stroke dashstyle="solid"/>
            <w10:wrap type="none"/>
          </v:line>
        </w:pict>
      </w:r>
      <w:r>
        <w:rPr/>
        <w:pict>
          <v:line style="position:absolute;mso-position-horizontal-relative:page;mso-position-vertical-relative:paragraph;z-index:18176512" from="264pt,52.914532pt" to="300pt,52.914532pt" stroked="true" strokeweight=".8pt" strokecolor="#ff0000">
            <v:stroke dashstyle="solid"/>
            <w10:wrap type="none"/>
          </v:line>
        </w:pict>
      </w:r>
      <w:r>
        <w:rPr/>
        <w:pict>
          <v:line style="position:absolute;mso-position-horizontal-relative:page;mso-position-vertical-relative:paragraph;z-index:18177024" from="420pt,52.914532pt" to="456pt,52.914532pt" stroked="true" strokeweight=".8pt" strokecolor="#ff0000">
            <v:stroke dashstyle="solid"/>
            <w10:wrap type="none"/>
          </v:line>
        </w:pict>
      </w:r>
      <w:r>
        <w:rPr/>
        <w:pict>
          <v:line style="position:absolute;mso-position-horizontal-relative:page;mso-position-vertical-relative:paragraph;z-index:18177536" from="372pt,70.914528pt" to="408pt,70.914528pt" stroked="true" strokeweight=".8pt" strokecolor="#ff0000">
            <v:stroke dashstyle="solid"/>
            <w10:wrap type="none"/>
          </v:line>
        </w:pict>
      </w:r>
      <w:r>
        <w:rPr>
          <w:color w:val="FF0000"/>
          <w:spacing w:val="-2"/>
        </w:rPr>
        <w:t>少子化</w:t>
      </w:r>
      <w:r>
        <w:rPr>
          <w:spacing w:val="-2"/>
        </w:rPr>
        <w:t>現象有許多因素產生，調查發現國人最擔心的是高房價影響家庭經濟，其他因素例如現代人晚婚趨勢，新婚夫妻高齡化致使</w:t>
      </w:r>
      <w:r>
        <w:rPr>
          <w:color w:val="FF0000"/>
          <w:spacing w:val="-2"/>
        </w:rPr>
        <w:t>生育率</w:t>
      </w:r>
      <w:r>
        <w:rPr>
          <w:spacing w:val="-2"/>
        </w:rPr>
        <w:t>降低、通膨物價高漲、經濟不穩定、育兒成本高等問題都可能影響生子意願。為了國家長期發展，提高</w:t>
      </w:r>
      <w:r>
        <w:rPr>
          <w:color w:val="FF0000"/>
          <w:spacing w:val="-2"/>
        </w:rPr>
        <w:t>生育率</w:t>
      </w:r>
      <w:r>
        <w:rPr>
          <w:spacing w:val="-2"/>
        </w:rPr>
        <w:t>成為政府重要的議題，</w:t>
      </w:r>
      <w:r>
        <w:rPr>
          <w:color w:val="FF0000"/>
          <w:spacing w:val="-2"/>
        </w:rPr>
        <w:t>少子化</w:t>
      </w:r>
      <w:r>
        <w:rPr>
          <w:spacing w:val="-2"/>
        </w:rPr>
        <w:t>與高齡化問題也凸</w:t>
      </w:r>
      <w:r>
        <w:rPr/>
        <w:t>顯企業留才、攬才、育才的重要性，產業與政府唇齒相依，如果</w:t>
      </w:r>
      <w:r>
        <w:rPr>
          <w:color w:val="FF0000"/>
        </w:rPr>
        <w:t>少子化</w:t>
      </w:r>
      <w:r>
        <w:rPr>
          <w:spacing w:val="-1"/>
        </w:rPr>
        <w:t>與高齡化問題無法有效改善</w:t>
      </w:r>
    </w:p>
    <w:p>
      <w:pPr>
        <w:pStyle w:val="BodyText"/>
        <w:spacing w:line="296" w:lineRule="exact"/>
        <w:ind w:left="100"/>
      </w:pPr>
      <w:r>
        <w:rPr>
          <w:spacing w:val="-1"/>
        </w:rPr>
        <w:t>，國家總體競爭力將會衰退，政府應謹慎處理此一問題。</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178048" from="204pt,16.914532pt" to="228pt,16.914532pt" stroked="true" strokeweight=".8pt" strokecolor="#ff0000">
            <v:stroke dashstyle="solid"/>
            <w10:wrap type="none"/>
          </v:line>
        </w:pict>
      </w:r>
      <w:r>
        <w:rPr/>
        <w:pict>
          <v:line style="position:absolute;mso-position-horizontal-relative:page;mso-position-vertical-relative:paragraph;z-index:18178560" from="312pt,16.914532pt" to="348pt,16.914532pt" stroked="true" strokeweight=".8pt" strokecolor="#ff0000">
            <v:stroke dashstyle="solid"/>
            <w10:wrap type="none"/>
          </v:line>
        </w:pict>
      </w:r>
      <w:r>
        <w:rPr/>
        <w:pict>
          <v:line style="position:absolute;mso-position-horizontal-relative:page;mso-position-vertical-relative:paragraph;z-index:18179072" from="324pt,34.914532pt" to="360pt,34.914532pt" stroked="true" strokeweight=".8pt" strokecolor="#ff0000">
            <v:stroke dashstyle="solid"/>
            <w10:wrap type="none"/>
          </v:line>
        </w:pict>
      </w:r>
      <w:r>
        <w:rPr/>
        <w:pict>
          <v:line style="position:absolute;mso-position-horizontal-relative:page;mso-position-vertical-relative:paragraph;z-index:18179584" from="72pt,70.914528pt" to="96pt,70.914528pt" stroked="true" strokeweight=".8pt" strokecolor="#ff0000">
            <v:stroke dashstyle="solid"/>
            <w10:wrap type="none"/>
          </v:line>
        </w:pict>
      </w:r>
      <w:r>
        <w:rPr>
          <w:spacing w:val="-2"/>
        </w:rPr>
        <w:t>拿著稅收改善後再考量，但不知</w:t>
      </w:r>
      <w:r>
        <w:rPr>
          <w:color w:val="FF0000"/>
          <w:spacing w:val="-2"/>
        </w:rPr>
        <w:t>台灣</w:t>
      </w:r>
      <w:r>
        <w:rPr>
          <w:spacing w:val="-2"/>
        </w:rPr>
        <w:t>居全球第一的低</w:t>
      </w:r>
      <w:r>
        <w:rPr>
          <w:color w:val="FF0000"/>
          <w:spacing w:val="-2"/>
        </w:rPr>
        <w:t>生育率</w:t>
      </w:r>
      <w:r>
        <w:rPr>
          <w:spacing w:val="-2"/>
        </w:rPr>
        <w:t>己是燃眉之急的問題，等引到西江水再作解決，那就是爆發更大的問題再下台吧！殊不知提高</w:t>
      </w:r>
      <w:r>
        <w:rPr>
          <w:color w:val="FF0000"/>
          <w:spacing w:val="-2"/>
        </w:rPr>
        <w:t>生育率</w:t>
      </w:r>
      <w:r>
        <w:rPr>
          <w:spacing w:val="-2"/>
        </w:rPr>
        <w:t>，已是許多先進國家的重要政策之一了。父母等到有錢再生小孩，政府也要等到有錢再鼓勵生小孩，沒小孩就沒消費，沒消費不就沒稅收，那</w:t>
      </w:r>
      <w:r>
        <w:rPr>
          <w:color w:val="FF0000"/>
          <w:spacing w:val="-2"/>
        </w:rPr>
        <w:t>台灣</w:t>
      </w:r>
      <w:r>
        <w:rPr>
          <w:spacing w:val="-2"/>
        </w:rPr>
        <w:t>沒小孩的危機指日可待了，沒小孩，政府再多的建設也都是養蚊子吧！先進國家的痛苦</w:t>
      </w:r>
      <w:r>
        <w:rPr>
          <w:spacing w:val="-1"/>
        </w:rPr>
        <w:t>經驗不重視，非要等到火燒屁股時才乾著急，國家領導者不可等閒視之，不要再讓老百姓失望了！</w:t>
      </w:r>
    </w:p>
    <w:p>
      <w:pPr>
        <w:pStyle w:val="BodyText"/>
        <w:spacing w:before="10"/>
        <w:rPr>
          <w:sz w:val="28"/>
        </w:rPr>
      </w:pPr>
    </w:p>
    <w:p>
      <w:pPr>
        <w:pStyle w:val="BodyText"/>
        <w:spacing w:before="1"/>
        <w:ind w:left="100"/>
      </w:pPr>
      <w:r>
        <w:rPr/>
        <w:t>圖片來源</w:t>
      </w:r>
      <w:r>
        <w:rPr>
          <w:spacing w:val="-2"/>
        </w:rPr>
        <w:t>：Unsplash</w:t>
      </w:r>
    </w:p>
    <w:p>
      <w:pPr>
        <w:pStyle w:val="BodyText"/>
        <w:rPr>
          <w:sz w:val="34"/>
        </w:rPr>
      </w:pPr>
    </w:p>
    <w:p>
      <w:pPr>
        <w:pStyle w:val="BodyText"/>
        <w:ind w:left="100"/>
      </w:pPr>
      <w:r>
        <w:rPr>
          <w:w w:val="90"/>
        </w:rPr>
        <w:t>更多CNEWS</w:t>
      </w:r>
      <w:r>
        <w:rPr>
          <w:spacing w:val="-2"/>
          <w:w w:val="90"/>
        </w:rPr>
        <w:t>匯流新聞網報導：</w:t>
      </w:r>
    </w:p>
    <w:p>
      <w:pPr>
        <w:pStyle w:val="BodyText"/>
        <w:rPr>
          <w:sz w:val="34"/>
        </w:rPr>
      </w:pPr>
    </w:p>
    <w:p>
      <w:pPr>
        <w:pStyle w:val="BodyText"/>
        <w:ind w:left="100"/>
      </w:pPr>
      <w:r>
        <w:rPr>
          <w:spacing w:val="-1"/>
        </w:rPr>
        <w:t>【投書】非常官員是愚昧？還是貪婪？</w:t>
      </w:r>
    </w:p>
    <w:p>
      <w:pPr>
        <w:pStyle w:val="BodyText"/>
        <w:rPr>
          <w:sz w:val="34"/>
        </w:rPr>
      </w:pPr>
    </w:p>
    <w:p>
      <w:pPr>
        <w:pStyle w:val="BodyText"/>
        <w:ind w:left="100"/>
      </w:pPr>
      <w:r>
        <w:rPr>
          <w:spacing w:val="-1"/>
        </w:rPr>
        <w:t>【投書】不復見清真寺禮拜？中共控制新疆展成效？！</w:t>
      </w:r>
    </w:p>
    <w:p>
      <w:pPr>
        <w:pStyle w:val="BodyText"/>
        <w:rPr>
          <w:sz w:val="34"/>
        </w:rPr>
      </w:pPr>
    </w:p>
    <w:p>
      <w:pPr>
        <w:pStyle w:val="BodyText"/>
        <w:ind w:left="100"/>
      </w:pPr>
      <w:r>
        <w:rPr>
          <w:spacing w:val="-1"/>
        </w:rPr>
        <w:t>【文章轉載請註明出處】</w:t>
      </w:r>
    </w:p>
    <w:p>
      <w:pPr>
        <w:pStyle w:val="BodyText"/>
        <w:rPr>
          <w:sz w:val="34"/>
        </w:rPr>
      </w:pPr>
    </w:p>
    <w:p>
      <w:pPr>
        <w:pStyle w:val="BodyText"/>
        <w:ind w:left="100"/>
      </w:pPr>
      <w:r>
        <w:rPr>
          <w:spacing w:val="-1"/>
        </w:rPr>
        <w:t>【以上言論不代表本站立場】</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[202208304678893]</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2022-08-30</w:t>
      </w:r>
      <w:r>
        <w:rPr>
          <w:spacing w:val="34"/>
          <w:w w:val="115"/>
          <w:sz w:val="28"/>
        </w:rPr>
        <w:t> </w:t>
      </w:r>
      <w:r>
        <w:rPr>
          <w:spacing w:val="-2"/>
          <w:w w:val="115"/>
          <w:sz w:val="28"/>
        </w:rPr>
        <w:t>(17:50)</w:t>
      </w:r>
    </w:p>
    <w:p>
      <w:pPr>
        <w:spacing w:line="249" w:lineRule="auto" w:before="12"/>
        <w:ind w:left="100" w:right="7759" w:firstLine="0"/>
        <w:jc w:val="left"/>
        <w:rPr>
          <w:sz w:val="28"/>
        </w:rPr>
      </w:pPr>
      <w:r>
        <w:rPr>
          <w:sz w:val="28"/>
        </w:rPr>
        <w:t>網站(URL連接) | 照片</w:t>
      </w:r>
      <w:r>
        <w:rPr>
          <w:spacing w:val="10"/>
          <w:sz w:val="28"/>
        </w:rPr>
        <w:t>字數: </w:t>
      </w:r>
      <w:r>
        <w:rPr>
          <w:sz w:val="28"/>
        </w:rPr>
        <w:t>2013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277184;mso-wrap-distance-left:0;mso-wrap-distance-right:0" id="docshape194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探究「柬埔寨現象」</w:t>
      </w:r>
      <w:r>
        <w:rPr>
          <w:color w:val="FF0000"/>
          <w:sz w:val="28"/>
        </w:rPr>
        <w:t>台灣</w:t>
      </w:r>
      <w:r>
        <w:rPr>
          <w:spacing w:val="-2"/>
          <w:sz w:val="28"/>
        </w:rPr>
        <w:t>年輕人何去何從？</w:t>
      </w:r>
    </w:p>
    <w:p>
      <w:pPr>
        <w:pStyle w:val="BodyText"/>
        <w:spacing w:line="20" w:lineRule="exact"/>
        <w:ind w:left="2620"/>
        <w:rPr>
          <w:sz w:val="2"/>
        </w:rPr>
      </w:pPr>
      <w:r>
        <w:rPr>
          <w:sz w:val="2"/>
        </w:rPr>
        <w:pict>
          <v:group style="width:28pt;height:.95pt;mso-position-horizontal-relative:char;mso-position-vertical-relative:line" id="docshapegroup194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276160;mso-wrap-distance-left:0;mso-wrap-distance-right:0" id="docshape194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202">
        <w:r>
          <w:rPr>
            <w:spacing w:val="-2"/>
            <w:w w:val="115"/>
          </w:rPr>
          <w:t>文字快照</w:t>
        </w:r>
        <w:r>
          <w:rPr>
            <w:spacing w:val="-2"/>
            <w:w w:val="115"/>
          </w:rPr>
          <w:t>：http://news.pchome.com.tw/politics/tprnnews/20220830/photo-</w:t>
        </w:r>
      </w:hyperlink>
      <w:r>
        <w:rPr>
          <w:spacing w:val="-2"/>
          <w:w w:val="115"/>
        </w:rPr>
        <w:t> 66178941429333278001.html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580" w:lineRule="auto"/>
        <w:ind w:left="100" w:right="479"/>
      </w:pPr>
      <w:r>
        <w:rPr/>
        <w:pict>
          <v:line style="position:absolute;mso-position-horizontal-relative:page;mso-position-vertical-relative:paragraph;z-index:18181632" from="240pt,16.914532pt" to="264pt,16.914532pt" stroked="true" strokeweight=".8pt" strokecolor="#ff0000">
            <v:stroke dashstyle="solid"/>
            <w10:wrap type="none"/>
          </v:line>
        </w:pict>
      </w:r>
      <w:r>
        <w:rPr>
          <w:spacing w:val="-2"/>
        </w:rPr>
        <w:t>「孩子救回來，然後呢？」蘇清泉認為</w:t>
      </w:r>
      <w:r>
        <w:rPr>
          <w:color w:val="FF0000"/>
          <w:spacing w:val="-2"/>
        </w:rPr>
        <w:t>台灣</w:t>
      </w:r>
      <w:r>
        <w:rPr>
          <w:spacing w:val="-2"/>
        </w:rPr>
        <w:t>長期低薪衍生「柬埔寨現象」。（摘自蘇清泉臉書</w:t>
      </w:r>
      <w:r>
        <w:rPr>
          <w:spacing w:val="-2"/>
        </w:rPr>
        <w:t>）蘇清泉安慰被騙去柬埔寨的原民家屬。（摘自蘇清泉臉書）</w:t>
      </w:r>
    </w:p>
    <w:p>
      <w:pPr>
        <w:pStyle w:val="BodyText"/>
        <w:spacing w:line="290" w:lineRule="auto"/>
        <w:ind w:left="100" w:right="239"/>
        <w:jc w:val="both"/>
      </w:pPr>
      <w:r>
        <w:rPr/>
        <w:pict>
          <v:line style="position:absolute;mso-position-horizontal-relative:page;mso-position-vertical-relative:paragraph;z-index:18182144" from="60pt,16.914532pt" to="84pt,16.914532pt" stroked="true" strokeweight=".8pt" strokecolor="#ff0000">
            <v:stroke dashstyle="solid"/>
            <w10:wrap type="none"/>
          </v:line>
        </w:pict>
      </w:r>
      <w:r>
        <w:rPr/>
        <w:pict>
          <v:line style="position:absolute;mso-position-horizontal-relative:page;mso-position-vertical-relative:paragraph;z-index:18182656" from="240pt,16.914532pt" to="264pt,16.914532pt" stroked="true" strokeweight=".8pt" strokecolor="#ff0000">
            <v:stroke dashstyle="solid"/>
            <w10:wrap type="none"/>
          </v:line>
        </w:pict>
      </w:r>
      <w:r>
        <w:rPr/>
        <w:pict>
          <v:line style="position:absolute;mso-position-horizontal-relative:page;mso-position-vertical-relative:paragraph;z-index:18183168" from="372pt,34.914532pt" to="396pt,34.914532pt" stroked="true" strokeweight=".8pt" strokecolor="#ff0000">
            <v:stroke dashstyle="solid"/>
            <w10:wrap type="none"/>
          </v:line>
        </w:pict>
      </w:r>
      <w:r>
        <w:rPr/>
        <w:pict>
          <v:line style="position:absolute;mso-position-horizontal-relative:page;mso-position-vertical-relative:paragraph;z-index:18183680" from="492pt,34.914532pt" to="516pt,34.914532pt" stroked="true" strokeweight=".8pt" strokecolor="#ff0000">
            <v:stroke dashstyle="solid"/>
            <w10:wrap type="none"/>
          </v:line>
        </w:pict>
      </w:r>
      <w:r>
        <w:rPr>
          <w:spacing w:val="-2"/>
        </w:rPr>
        <w:t>最近</w:t>
      </w:r>
      <w:r>
        <w:rPr>
          <w:color w:val="FF0000"/>
          <w:spacing w:val="-2"/>
        </w:rPr>
        <w:t>台灣</w:t>
      </w:r>
      <w:r>
        <w:rPr>
          <w:spacing w:val="-2"/>
        </w:rPr>
        <w:t>社會在熱烈討論與關注，為何</w:t>
      </w:r>
      <w:r>
        <w:rPr>
          <w:color w:val="FF0000"/>
          <w:spacing w:val="-2"/>
        </w:rPr>
        <w:t>台灣</w:t>
      </w:r>
      <w:r>
        <w:rPr>
          <w:spacing w:val="-2"/>
        </w:rPr>
        <w:t>的年輕人，包括屏東偏鄉的原住民，前仆後繼地被騙去柬埔寨，相信去哪裡工作有十萬或十五萬台幣的月薪，無疑是對</w:t>
      </w:r>
      <w:r>
        <w:rPr>
          <w:color w:val="FF0000"/>
          <w:spacing w:val="-2"/>
        </w:rPr>
        <w:t>台灣</w:t>
      </w:r>
      <w:r>
        <w:rPr>
          <w:spacing w:val="-2"/>
        </w:rPr>
        <w:t>政府之一大諷刺。</w:t>
      </w:r>
      <w:r>
        <w:rPr>
          <w:color w:val="FF0000"/>
          <w:spacing w:val="-2"/>
        </w:rPr>
        <w:t>台灣</w:t>
      </w:r>
      <w:r>
        <w:rPr>
          <w:spacing w:val="-2"/>
        </w:rPr>
        <w:t>長期的勞工「低薪是國恥」，是「柬埔寨現象」的深層主因。</w:t>
      </w:r>
    </w:p>
    <w:p>
      <w:pPr>
        <w:pStyle w:val="BodyText"/>
        <w:spacing w:before="9"/>
        <w:rPr>
          <w:sz w:val="28"/>
        </w:rPr>
      </w:pPr>
    </w:p>
    <w:p>
      <w:pPr>
        <w:pStyle w:val="BodyText"/>
        <w:ind w:left="100"/>
      </w:pPr>
      <w:r>
        <w:rPr>
          <w:spacing w:val="-1"/>
        </w:rPr>
        <w:t>低薪是國恥 已變成低薪是國難</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184192" from="36pt,16.914532pt" to="60pt,16.914532pt" stroked="true" strokeweight=".8pt" strokecolor="#ff0000">
            <v:stroke dashstyle="solid"/>
            <w10:wrap type="none"/>
          </v:line>
        </w:pict>
      </w:r>
      <w:r>
        <w:rPr/>
        <w:pict>
          <v:line style="position:absolute;mso-position-horizontal-relative:page;mso-position-vertical-relative:paragraph;z-index:18184704" from="408pt,34.914532pt" to="432pt,34.914532pt" stroked="true" strokeweight=".8pt" strokecolor="#ff0000">
            <v:stroke dashstyle="solid"/>
            <w10:wrap type="none"/>
          </v:line>
        </w:pict>
      </w:r>
      <w:r>
        <w:rPr/>
        <w:pict>
          <v:line style="position:absolute;mso-position-horizontal-relative:page;mso-position-vertical-relative:paragraph;z-index:18185216" from="180pt,52.914532pt" to="204pt,52.914532pt" stroked="true" strokeweight=".8pt" strokecolor="#ff0000">
            <v:stroke dashstyle="solid"/>
            <w10:wrap type="none"/>
          </v:line>
        </w:pict>
      </w:r>
      <w:r>
        <w:rPr/>
        <w:pict>
          <v:line style="position:absolute;mso-position-horizontal-relative:page;mso-position-vertical-relative:paragraph;z-index:18185728" from="312pt,52.914532pt" to="336pt,52.914532pt" stroked="true" strokeweight=".8pt" strokecolor="#ff0000">
            <v:stroke dashstyle="solid"/>
            <w10:wrap type="none"/>
          </v:line>
        </w:pict>
      </w:r>
      <w:r>
        <w:rPr>
          <w:color w:val="FF0000"/>
          <w:spacing w:val="-2"/>
        </w:rPr>
        <w:t>台灣</w:t>
      </w:r>
      <w:r>
        <w:rPr>
          <w:spacing w:val="-2"/>
        </w:rPr>
        <w:t>長期的勞工的低薪，已二十多年了，但歷屆政府根本不在乎，因為政府大官們坐擁高薪，不知民間疾苦，「低薪是國恥」，現已變成了「低薪是國難！」。近年來，</w:t>
      </w:r>
      <w:r>
        <w:rPr>
          <w:color w:val="FF0000"/>
          <w:spacing w:val="-2"/>
        </w:rPr>
        <w:t>台灣</w:t>
      </w:r>
      <w:r>
        <w:rPr>
          <w:spacing w:val="-2"/>
        </w:rPr>
        <w:t>除了低薪之外，高失業率、高物價與高房價，更是</w:t>
      </w:r>
      <w:r>
        <w:rPr>
          <w:color w:val="FF0000"/>
          <w:spacing w:val="-2"/>
        </w:rPr>
        <w:t>台灣</w:t>
      </w:r>
      <w:r>
        <w:rPr>
          <w:spacing w:val="-2"/>
        </w:rPr>
        <w:t>人民的高痛苦指數。</w:t>
      </w:r>
      <w:r>
        <w:rPr>
          <w:color w:val="FF0000"/>
          <w:spacing w:val="-2"/>
        </w:rPr>
        <w:t>台灣</w:t>
      </w:r>
      <w:r>
        <w:rPr>
          <w:spacing w:val="-2"/>
        </w:rPr>
        <w:t>的年輕人如何安居樂業，又何去何從呢?</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186240" from="264pt,52.914532pt" to="288pt,52.914532pt" stroked="true" strokeweight=".8pt" strokecolor="#ff0000">
            <v:stroke dashstyle="solid"/>
            <w10:wrap type="none"/>
          </v:line>
        </w:pict>
      </w:r>
      <w:r>
        <w:rPr>
          <w:spacing w:val="-2"/>
        </w:rPr>
        <w:t>民進黨在屏東縣執政二十五年之久了，人口總數連續二十年遞減，已低於八十萬人口數，且流失的人口日益增加。如今，屏東縣勞工平均三個，就有一個是遠低於法定最低工資的低薪族。屏東縣家庭一年平均每戶所得為八十一點六萬元，是</w:t>
      </w:r>
      <w:r>
        <w:rPr>
          <w:color w:val="FF0000"/>
          <w:spacing w:val="-2"/>
        </w:rPr>
        <w:t>台灣</w:t>
      </w:r>
      <w:r>
        <w:rPr>
          <w:spacing w:val="-2"/>
        </w:rPr>
        <w:t>各縣市的末段班，可謂是貧窮的縣份。</w:t>
      </w:r>
    </w:p>
    <w:p>
      <w:pPr>
        <w:spacing w:after="0" w:line="290" w:lineRule="auto"/>
        <w:jc w:val="both"/>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8186752" from="120pt,17.964531pt" to="156pt,17.964531pt" stroked="true" strokeweight=".8pt" strokecolor="#ff0000">
            <v:stroke dashstyle="solid"/>
            <w10:wrap type="none"/>
          </v:line>
        </w:pict>
      </w:r>
      <w:r>
        <w:rPr/>
        <w:pict>
          <v:line style="position:absolute;mso-position-horizontal-relative:page;mso-position-vertical-relative:paragraph;z-index:18187264" from="420pt,71.964531pt" to="444pt,71.964531pt" stroked="true" strokeweight=".8pt" strokecolor="#ff0000">
            <v:stroke dashstyle="solid"/>
            <w10:wrap type="none"/>
          </v:line>
        </w:pict>
      </w:r>
      <w:r>
        <w:rPr>
          <w:spacing w:val="-2"/>
        </w:rPr>
        <w:t>這些問題反映了</w:t>
      </w:r>
      <w:r>
        <w:rPr>
          <w:color w:val="FF0000"/>
          <w:spacing w:val="-2"/>
        </w:rPr>
        <w:t>少子化</w:t>
      </w:r>
      <w:r>
        <w:rPr>
          <w:spacing w:val="-2"/>
        </w:rPr>
        <w:t>與人口老化嚴重，偏鄉小學接連廢校，北漂問題亦持續惡化。屏東縣近二十多年來，並無重大之建設，亦無重大之招商投資進駐，所以低薪與高失業率的問題，久未解決。沒有理想的工作機會與薪資，才會被騙去柬埔寨!所以，這些問題連帶影響在地年輕人願意留在屏東家</w:t>
      </w:r>
      <w:r>
        <w:rPr>
          <w:spacing w:val="-2"/>
        </w:rPr>
        <w:t>鄉打拚與安居樂業。由「柬埔寨現象」來探究屏東之問題，其實亦是整體</w:t>
      </w:r>
      <w:r>
        <w:rPr>
          <w:color w:val="FF0000"/>
          <w:spacing w:val="-2"/>
        </w:rPr>
        <w:t>台灣</w:t>
      </w:r>
      <w:r>
        <w:rPr>
          <w:spacing w:val="-2"/>
        </w:rPr>
        <w:t>社會之一個縮影。</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187776" from="456pt,52.914532pt" to="480pt,52.914532pt" stroked="true" strokeweight=".8pt" strokecolor="#ff0000">
            <v:stroke dashstyle="solid"/>
            <w10:wrap type="none"/>
          </v:line>
        </w:pict>
      </w:r>
      <w:r>
        <w:rPr>
          <w:spacing w:val="-2"/>
        </w:rPr>
        <w:t>我曾經訪問新加坡，新加坡大學畢業生平均起薪約新加坡幣兩千五百元，相當於台幣七萬元以上。新加坡人口僅五百四十七萬人，面積僅六百四十平方公里，是世界最小的國家之一。屏東縣的面積是新加坡的四點三倍，為何今天新加坡富裕，然而屏東的勞工與家戶所得則是全</w:t>
      </w:r>
      <w:r>
        <w:rPr>
          <w:color w:val="FF0000"/>
          <w:spacing w:val="-2"/>
        </w:rPr>
        <w:t>台灣</w:t>
      </w:r>
      <w:r>
        <w:rPr>
          <w:spacing w:val="-2"/>
        </w:rPr>
        <w:t>的吊車尾呢?</w:t>
      </w:r>
    </w:p>
    <w:p>
      <w:pPr>
        <w:pStyle w:val="BodyText"/>
        <w:spacing w:before="11"/>
        <w:rPr>
          <w:sz w:val="28"/>
        </w:rPr>
      </w:pPr>
    </w:p>
    <w:p>
      <w:pPr>
        <w:pStyle w:val="BodyText"/>
        <w:ind w:left="100"/>
      </w:pPr>
      <w:r>
        <w:rPr>
          <w:spacing w:val="-1"/>
        </w:rPr>
        <w:t>新加坡人存五年薪水就可買房</w:t>
      </w:r>
    </w:p>
    <w:p>
      <w:pPr>
        <w:pStyle w:val="BodyText"/>
        <w:rPr>
          <w:sz w:val="34"/>
        </w:rPr>
      </w:pPr>
    </w:p>
    <w:p>
      <w:pPr>
        <w:pStyle w:val="BodyText"/>
        <w:ind w:left="100"/>
      </w:pPr>
      <w:r>
        <w:rPr>
          <w:spacing w:val="-1"/>
        </w:rPr>
        <w:t>我多年前去南韓首爾，在一家藥妝店，與一位店員聊天，他才大學畢業三年，月薪約兩千七百美元</w:t>
      </w:r>
    </w:p>
    <w:p>
      <w:pPr>
        <w:pStyle w:val="BodyText"/>
        <w:spacing w:line="290" w:lineRule="auto" w:before="62"/>
        <w:ind w:left="100" w:right="239"/>
        <w:jc w:val="both"/>
      </w:pPr>
      <w:r>
        <w:rPr/>
        <w:pict>
          <v:line style="position:absolute;mso-position-horizontal-relative:page;mso-position-vertical-relative:paragraph;z-index:18188288" from="84pt,38.01453pt" to="108pt,38.01453pt" stroked="true" strokeweight=".8pt" strokecolor="#ff0000">
            <v:stroke dashstyle="solid"/>
            <w10:wrap type="none"/>
          </v:line>
        </w:pict>
      </w:r>
      <w:r>
        <w:rPr>
          <w:spacing w:val="-2"/>
        </w:rPr>
        <w:t>，相當於台幣八萬元，雖然南韓物價較高，但是扣除生活所需，年輕的工作族群可支配的存款應不少。許多</w:t>
      </w:r>
      <w:r>
        <w:rPr>
          <w:color w:val="FF0000"/>
          <w:spacing w:val="-2"/>
        </w:rPr>
        <w:t>台灣</w:t>
      </w:r>
      <w:r>
        <w:rPr>
          <w:spacing w:val="-2"/>
        </w:rPr>
        <w:t>兩萬多月薪的年輕人，都已成為「月光族」了，想要結婚生子，甚至購屋成家，幾乎難如登天。今天，一般年輕人或年輕的夫婦想要在台北市或新北市購屋，可能永遠只能在夢裡幻想</w:t>
      </w:r>
      <w:r>
        <w:rPr>
          <w:spacing w:val="-6"/>
          <w:w w:val="105"/>
        </w:rPr>
        <w:t>吧!</w:t>
      </w:r>
    </w:p>
    <w:p>
      <w:pPr>
        <w:pStyle w:val="BodyText"/>
        <w:spacing w:before="11"/>
        <w:rPr>
          <w:sz w:val="28"/>
        </w:rPr>
      </w:pPr>
    </w:p>
    <w:p>
      <w:pPr>
        <w:pStyle w:val="BodyText"/>
        <w:ind w:left="100"/>
      </w:pPr>
      <w:r>
        <w:rPr>
          <w:spacing w:val="-1"/>
        </w:rPr>
        <w:t>看看新加坡總理李光耀的「住者有其屋」政策。新加坡地小人稠，但卻有著全球第一的住宅自有率</w:t>
      </w:r>
    </w:p>
    <w:p>
      <w:pPr>
        <w:pStyle w:val="BodyText"/>
        <w:spacing w:line="290" w:lineRule="auto" w:before="62"/>
        <w:ind w:left="100" w:right="239"/>
      </w:pPr>
      <w:r>
        <w:rPr>
          <w:spacing w:val="-2"/>
        </w:rPr>
        <w:t>，新加坡人只要存五年薪水，就有機會買房。因為新加坡力行公共房屋政策，有百分之八十的人住</w:t>
      </w:r>
      <w:r>
        <w:rPr>
          <w:spacing w:val="-1"/>
        </w:rPr>
        <w:t>在所謂的國宅裡，每一年，政府都會出售新一批預售組屋，主要銷售給首次購屋者，以夫婦優先。</w:t>
      </w:r>
    </w:p>
    <w:p>
      <w:pPr>
        <w:pStyle w:val="BodyText"/>
        <w:spacing w:before="12"/>
        <w:rPr>
          <w:sz w:val="28"/>
        </w:rPr>
      </w:pPr>
    </w:p>
    <w:p>
      <w:pPr>
        <w:pStyle w:val="BodyText"/>
        <w:spacing w:line="290" w:lineRule="auto"/>
        <w:ind w:left="100" w:right="239"/>
        <w:jc w:val="both"/>
      </w:pPr>
      <w:r>
        <w:rPr>
          <w:spacing w:val="-2"/>
        </w:rPr>
        <w:t>每戶皆為九十九年的租賃權，並以低於市場的價格出售，但成功申請者必須等上三至四年，房屋才會建造完成。新的三房組屋，平均價格約三十萬新幣（約六百六十四點七萬台幣）。獲得政府首次</w:t>
      </w:r>
      <w:r>
        <w:rPr>
          <w:spacing w:val="-2"/>
        </w:rPr>
        <w:t>購屋補助的人，最多可獲得七點五萬新幣(約一百六十六萬台幣)的補助，亦即政府補助房價約四分之一。國宅房價低廉，因為「只賣地上租賃權權」，土地是屬於國家的。</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188800" from="300pt,16.914532pt" to="324pt,16.914532pt" stroked="true" strokeweight=".8pt" strokecolor="#ff0000">
            <v:stroke dashstyle="solid"/>
            <w10:wrap type="none"/>
          </v:line>
        </w:pict>
      </w:r>
      <w:r>
        <w:rPr/>
        <w:pict>
          <v:line style="position:absolute;mso-position-horizontal-relative:page;mso-position-vertical-relative:paragraph;z-index:18189312" from="372pt,16.914532pt" to="396pt,16.914532pt" stroked="true" strokeweight=".8pt" strokecolor="#ff0000">
            <v:stroke dashstyle="solid"/>
            <w10:wrap type="none"/>
          </v:line>
        </w:pict>
      </w:r>
      <w:r>
        <w:rPr/>
        <w:pict>
          <v:line style="position:absolute;mso-position-horizontal-relative:page;mso-position-vertical-relative:paragraph;z-index:18189824" from="204pt,52.914532pt" to="228pt,52.914532pt" stroked="true" strokeweight=".8pt" strokecolor="#ff0000">
            <v:stroke dashstyle="solid"/>
            <w10:wrap type="none"/>
          </v:line>
        </w:pict>
      </w:r>
      <w:r>
        <w:rPr>
          <w:spacing w:val="-2"/>
        </w:rPr>
        <w:t>新加坡「住者有其屋」的政策，如果能成功移植到</w:t>
      </w:r>
      <w:r>
        <w:rPr>
          <w:color w:val="FF0000"/>
          <w:spacing w:val="-2"/>
        </w:rPr>
        <w:t>台灣</w:t>
      </w:r>
      <w:r>
        <w:rPr>
          <w:spacing w:val="-2"/>
        </w:rPr>
        <w:t>來，哪麼</w:t>
      </w:r>
      <w:r>
        <w:rPr>
          <w:color w:val="FF0000"/>
          <w:spacing w:val="-2"/>
        </w:rPr>
        <w:t>台灣</w:t>
      </w:r>
      <w:r>
        <w:rPr>
          <w:spacing w:val="-2"/>
        </w:rPr>
        <w:t>的年輕人可以負擔較少，將會有八成的年輕人會擁有屬於自己的房子，這是安居樂業的最重要之基礎。如果年輕人沒有能力購買房子，年輕人就沒有未來，也是</w:t>
      </w:r>
      <w:r>
        <w:rPr>
          <w:color w:val="FF0000"/>
          <w:spacing w:val="-2"/>
        </w:rPr>
        <w:t>台灣</w:t>
      </w:r>
      <w:r>
        <w:rPr>
          <w:spacing w:val="-2"/>
        </w:rPr>
        <w:t>的國恥呀！</w:t>
      </w:r>
    </w:p>
    <w:p>
      <w:pPr>
        <w:pStyle w:val="BodyText"/>
        <w:spacing w:before="11"/>
        <w:rPr>
          <w:sz w:val="28"/>
        </w:rPr>
      </w:pPr>
    </w:p>
    <w:p>
      <w:pPr>
        <w:pStyle w:val="BodyText"/>
        <w:spacing w:before="1"/>
        <w:ind w:left="100"/>
      </w:pPr>
      <w:r>
        <w:rPr>
          <w:spacing w:val="-1"/>
        </w:rPr>
        <w:t>與其忍受低薪 不如鼓勵去創業</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8190336" from="480pt,178.914536pt" to="504pt,178.914536pt" stroked="true" strokeweight=".8pt" strokecolor="#ff0000">
            <v:stroke dashstyle="solid"/>
            <w10:wrap type="none"/>
          </v:line>
        </w:pict>
      </w:r>
      <w:r>
        <w:rPr/>
        <w:t>我曾經在南韓首爾參加一場「新創事業國際研討會」，有十五位南韓年輕的創業家來分享，讓我驚</w:t>
      </w:r>
      <w:r>
        <w:rPr>
          <w:spacing w:val="7"/>
        </w:rPr>
        <w:t>訝的是： </w:t>
      </w:r>
      <w:r>
        <w:rPr>
          <w:spacing w:val="-1"/>
          <w:w w:val="102"/>
        </w:rPr>
        <w:t>(一)他們平均年齡約二十五至三十五歲；(二)他們每一位英語流利，接受來自全球企業家</w:t>
      </w:r>
      <w:r>
        <w:rPr>
          <w:w w:val="102"/>
        </w:rPr>
        <w:t>或創投者的提問，都能對答如流；(三)他們平均創業歷史約在二至三年之間；(四)他們創業資金從</w:t>
      </w:r>
      <w:r>
        <w:rPr>
          <w:w w:val="101"/>
        </w:rPr>
        <w:t>數千美元，到數百萬美元，有股東集資，有銀行貸款，也有來自政府的補助；(五)他們創業公司的</w:t>
      </w:r>
      <w:r>
        <w:rPr>
          <w:w w:val="98"/>
        </w:rPr>
        <w:t>型態有：網路學習英文軟體，智慧型健康檢測服務系統，全球B2B、O2O平台，小學教室快樂學習系</w:t>
      </w:r>
      <w:r>
        <w:rPr>
          <w:w w:val="99"/>
        </w:rPr>
        <w:t>統，軟體資訊管理系統，RFID應用軟體，智慧型居家機器人平台，雲端3D列印軟體，線上遊戲軟體</w:t>
      </w:r>
      <w:r>
        <w:rPr>
          <w:w w:val="101"/>
        </w:rPr>
        <w:t>設計與開發，全球聽障人士聽力醫療器材等；(六)他們從創業至今，短短幾年，規模雖小，然而都已成為新創的國際企業，有國際的行銷與市場，也有國際策略合作的伙伴；(七)每一位年輕的創業</w:t>
      </w:r>
      <w:r>
        <w:rPr>
          <w:w w:val="101"/>
        </w:rPr>
        <w:t>家在簡報中，都不約而同的談到：Global</w:t>
      </w:r>
      <w:r>
        <w:rPr>
          <w:spacing w:val="39"/>
        </w:rPr>
        <w:t> </w:t>
      </w:r>
      <w:r>
        <w:rPr>
          <w:w w:val="104"/>
        </w:rPr>
        <w:t>Expansion</w:t>
      </w:r>
      <w:r>
        <w:rPr>
          <w:spacing w:val="39"/>
        </w:rPr>
        <w:t> </w:t>
      </w:r>
      <w:r>
        <w:rPr>
          <w:w w:val="102"/>
        </w:rPr>
        <w:t>（全球拓展）及Future</w:t>
      </w:r>
      <w:r>
        <w:rPr>
          <w:spacing w:val="39"/>
        </w:rPr>
        <w:t> </w:t>
      </w:r>
      <w:r>
        <w:rPr>
          <w:w w:val="106"/>
        </w:rPr>
        <w:t>Strategy（未來發展</w:t>
      </w:r>
      <w:r>
        <w:rPr/>
        <w:t>策略），展現南韓年輕人進軍全球市場的強烈企圖心。南韓年輕的創業家的特點，在</w:t>
      </w:r>
      <w:r>
        <w:rPr>
          <w:color w:val="FF0000"/>
        </w:rPr>
        <w:t>台灣</w:t>
      </w:r>
      <w:r>
        <w:rPr/>
        <w:t>現在的二</w:t>
      </w:r>
    </w:p>
    <w:p>
      <w:pPr>
        <w:spacing w:after="0" w:line="290" w:lineRule="auto"/>
        <w:sectPr>
          <w:pgSz w:w="11900" w:h="16840"/>
          <w:pgMar w:top="800" w:bottom="280" w:left="620" w:right="620"/>
        </w:sectPr>
      </w:pPr>
    </w:p>
    <w:p>
      <w:pPr>
        <w:pStyle w:val="BodyText"/>
        <w:spacing w:before="21"/>
        <w:ind w:left="100"/>
      </w:pPr>
      <w:r>
        <w:rPr>
          <w:spacing w:val="-1"/>
        </w:rPr>
        <w:t>十五至三十五歲的年輕人身上，幾乎是很難找得到的。</w:t>
      </w:r>
    </w:p>
    <w:p>
      <w:pPr>
        <w:pStyle w:val="BodyText"/>
        <w:rPr>
          <w:sz w:val="34"/>
        </w:rPr>
      </w:pPr>
    </w:p>
    <w:p>
      <w:pPr>
        <w:pStyle w:val="BodyText"/>
        <w:spacing w:before="1"/>
        <w:ind w:left="100"/>
      </w:pPr>
      <w:r>
        <w:rPr/>
        <w:pict>
          <v:shape style="position:absolute;margin-left:168pt;margin-top:16.964531pt;width:24pt;height:.1pt;mso-position-horizontal-relative:page;mso-position-vertical-relative:paragraph;z-index:-13266432;mso-wrap-distance-left:0;mso-wrap-distance-right:0" id="docshape1950" coordorigin="3360,339" coordsize="480,0" path="m3360,339l3840,339e" filled="false" stroked="true" strokeweight=".8pt" strokecolor="#ff0000">
            <v:path arrowok="t"/>
            <v:stroke dashstyle="solid"/>
            <w10:wrap type="topAndBottom"/>
          </v:shape>
        </w:pict>
      </w:r>
      <w:r>
        <w:rPr/>
        <w:pict>
          <v:shape style="position:absolute;margin-left:444pt;margin-top:16.964531pt;width:24pt;height:.1pt;mso-position-horizontal-relative:page;mso-position-vertical-relative:paragraph;z-index:-13265920;mso-wrap-distance-left:0;mso-wrap-distance-right:0" id="docshape1951" coordorigin="8880,339" coordsize="480,0" path="m8880,339l9360,339e" filled="false" stroked="true" strokeweight=".8pt" strokecolor="#ff0000">
            <v:path arrowok="t"/>
            <v:stroke dashstyle="solid"/>
            <w10:wrap type="topAndBottom"/>
          </v:shape>
        </w:pict>
      </w:r>
      <w:r>
        <w:rPr/>
        <w:t>被騙去柬埔寨的三百多位</w:t>
      </w:r>
      <w:r>
        <w:rPr>
          <w:color w:val="FF0000"/>
        </w:rPr>
        <w:t>台灣</w:t>
      </w:r>
      <w:r>
        <w:rPr/>
        <w:t>年輕人，我相信朝野都在努力地去營救他們回來</w:t>
      </w:r>
      <w:r>
        <w:rPr>
          <w:color w:val="FF0000"/>
        </w:rPr>
        <w:t>台灣</w:t>
      </w:r>
      <w:r>
        <w:rPr>
          <w:spacing w:val="-2"/>
        </w:rPr>
        <w:t>。他們返台之後</w:t>
      </w:r>
    </w:p>
    <w:p>
      <w:pPr>
        <w:pStyle w:val="BodyText"/>
        <w:spacing w:before="13"/>
        <w:ind w:left="100"/>
      </w:pPr>
      <w:r>
        <w:rPr>
          <w:spacing w:val="-1"/>
        </w:rPr>
        <w:t>，除了政府要積極輔導他們職訓，培養技術專長，考取相關證照，並介紹他們找尋適當之工作之外</w:t>
      </w:r>
    </w:p>
    <w:p>
      <w:pPr>
        <w:pStyle w:val="BodyText"/>
        <w:spacing w:line="290" w:lineRule="auto" w:before="63"/>
        <w:ind w:left="100" w:right="239"/>
        <w:jc w:val="both"/>
      </w:pPr>
      <w:r>
        <w:rPr/>
        <w:pict>
          <v:line style="position:absolute;mso-position-horizontal-relative:page;mso-position-vertical-relative:paragraph;z-index:18191872" from="312pt,20.064531pt" to="336pt,20.064531pt" stroked="true" strokeweight=".8pt" strokecolor="#ff0000">
            <v:stroke dashstyle="solid"/>
            <w10:wrap type="none"/>
          </v:line>
        </w:pict>
      </w:r>
      <w:r>
        <w:rPr/>
        <w:pict>
          <v:line style="position:absolute;mso-position-horizontal-relative:page;mso-position-vertical-relative:paragraph;z-index:18192384" from="96pt,38.064529pt" to="120pt,38.064529pt" stroked="true" strokeweight=".8pt" strokecolor="#ff0000">
            <v:stroke dashstyle="solid"/>
            <w10:wrap type="none"/>
          </v:line>
        </w:pict>
      </w:r>
      <w:r>
        <w:rPr>
          <w:spacing w:val="-2"/>
        </w:rPr>
        <w:t>，我更希望政府要投入更大之資源，輔導並協助更多</w:t>
      </w:r>
      <w:r>
        <w:rPr>
          <w:color w:val="FF0000"/>
          <w:spacing w:val="-2"/>
        </w:rPr>
        <w:t>台灣</w:t>
      </w:r>
      <w:r>
        <w:rPr>
          <w:spacing w:val="-2"/>
        </w:rPr>
        <w:t>的年輕人去創業，將產品行銷至國內與國際市場，讓</w:t>
      </w:r>
      <w:r>
        <w:rPr>
          <w:color w:val="FF0000"/>
          <w:spacing w:val="-2"/>
        </w:rPr>
        <w:t>台灣</w:t>
      </w:r>
      <w:r>
        <w:rPr>
          <w:spacing w:val="-2"/>
        </w:rPr>
        <w:t>的年輕人可以走向國際。與其長期忍受低薪，不如努力去創業，讓自己去創造更大</w:t>
      </w:r>
      <w:r>
        <w:rPr>
          <w:spacing w:val="-2"/>
        </w:rPr>
        <w:t>之附加價值。探究「柬埔寨現象」，我們學習到了什麼教訓與啟示嗎?(蘇清泉／醫學博士、國民黨屏東縣長參選人)</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[202208308502606]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05"/>
          <w:sz w:val="28"/>
        </w:rPr>
        <w:t>MoneyDJ</w:t>
      </w:r>
      <w:r>
        <w:rPr>
          <w:spacing w:val="12"/>
          <w:w w:val="105"/>
          <w:sz w:val="28"/>
        </w:rPr>
        <w:t> 理財網 </w:t>
      </w:r>
      <w:r>
        <w:rPr>
          <w:w w:val="105"/>
          <w:sz w:val="28"/>
        </w:rPr>
        <w:t>|</w:t>
      </w:r>
      <w:r>
        <w:rPr>
          <w:spacing w:val="33"/>
          <w:w w:val="105"/>
          <w:sz w:val="28"/>
        </w:rPr>
        <w:t> </w:t>
      </w:r>
      <w:r>
        <w:rPr>
          <w:w w:val="105"/>
          <w:sz w:val="28"/>
        </w:rPr>
        <w:t>2022-08-30</w:t>
      </w:r>
      <w:r>
        <w:rPr>
          <w:spacing w:val="23"/>
          <w:w w:val="115"/>
          <w:sz w:val="28"/>
        </w:rPr>
        <w:t> </w:t>
      </w:r>
      <w:r>
        <w:rPr>
          <w:spacing w:val="-2"/>
          <w:w w:val="115"/>
          <w:sz w:val="28"/>
        </w:rPr>
        <w:t>(18:05)</w:t>
      </w:r>
    </w:p>
    <w:p>
      <w:pPr>
        <w:spacing w:line="249" w:lineRule="auto" w:before="12"/>
        <w:ind w:left="100" w:right="7199" w:firstLine="0"/>
        <w:jc w:val="left"/>
        <w:rPr>
          <w:sz w:val="28"/>
        </w:rPr>
      </w:pPr>
      <w:r>
        <w:rPr>
          <w:sz w:val="28"/>
        </w:rPr>
        <w:t>網站(URL連接) | 即時新聞</w:t>
      </w:r>
      <w:r>
        <w:rPr>
          <w:sz w:val="28"/>
        </w:rPr>
        <w:t>字數: 676 words</w:t>
      </w:r>
    </w:p>
    <w:p>
      <w:pPr>
        <w:pStyle w:val="BodyText"/>
        <w:spacing w:before="9"/>
        <w:rPr>
          <w:sz w:val="21"/>
        </w:rPr>
      </w:pPr>
      <w:r>
        <w:rPr/>
        <w:pict>
          <v:shape style="position:absolute;margin-left:36pt;margin-top:14.945937pt;width:523pt;height:.1pt;mso-position-horizontal-relative:page;mso-position-vertical-relative:paragraph;z-index:-13264384;mso-wrap-distance-left:0;mso-wrap-distance-right:0" id="docshape195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龔明鑫：盼未來10年引進40萬外來就業人口-MoneyDJ</w:t>
      </w:r>
      <w:r>
        <w:rPr>
          <w:spacing w:val="-4"/>
          <w:sz w:val="28"/>
        </w:rPr>
        <w:t>理財網</w:t>
      </w:r>
    </w:p>
    <w:p>
      <w:pPr>
        <w:pStyle w:val="BodyText"/>
        <w:spacing w:before="12"/>
        <w:rPr>
          <w:sz w:val="22"/>
        </w:rPr>
      </w:pPr>
      <w:r>
        <w:rPr/>
        <w:pict>
          <v:shape style="position:absolute;margin-left:36pt;margin-top:15.723047pt;width:523pt;height:.1pt;mso-position-horizontal-relative:page;mso-position-vertical-relative:paragraph;z-index:-13263872;mso-wrap-distance-left:0;mso-wrap-distance-right:0" id="docshape195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203">
        <w:r>
          <w:rPr>
            <w:spacing w:val="-2"/>
          </w:rPr>
          <w:t>文字快照</w:t>
        </w:r>
        <w:r>
          <w:rPr>
            <w:spacing w:val="-2"/>
          </w:rPr>
          <w:t>：https://www.moneydj.com/kmdj/news/newsviewer.aspx?a=38dce826-28db-4a98-aeab-</w:t>
        </w:r>
      </w:hyperlink>
      <w:r>
        <w:rPr>
          <w:spacing w:val="80"/>
          <w:w w:val="110"/>
        </w:rPr>
        <w:t>     </w:t>
      </w:r>
      <w:r>
        <w:rPr>
          <w:spacing w:val="-2"/>
          <w:w w:val="110"/>
        </w:rPr>
        <w:t>b8ef03c56078</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w w:val="105"/>
        </w:rPr>
        <w:t>MoneyDJ</w:t>
      </w:r>
      <w:r>
        <w:rPr>
          <w:spacing w:val="14"/>
          <w:w w:val="105"/>
        </w:rPr>
        <w:t>新聞 </w:t>
      </w:r>
      <w:r>
        <w:rPr>
          <w:w w:val="105"/>
        </w:rPr>
        <w:t>2022-08-30</w:t>
      </w:r>
      <w:r>
        <w:rPr>
          <w:spacing w:val="43"/>
          <w:w w:val="105"/>
        </w:rPr>
        <w:t> </w:t>
      </w:r>
      <w:r>
        <w:rPr>
          <w:w w:val="105"/>
        </w:rPr>
        <w:t>17:35:56</w:t>
      </w:r>
      <w:r>
        <w:rPr>
          <w:spacing w:val="8"/>
          <w:w w:val="105"/>
        </w:rPr>
        <w:t> 記者 新聞中心 報導</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193920" from="492pt,16.914532pt" to="516pt,16.914532pt" stroked="true" strokeweight=".8pt" strokecolor="#ff0000">
            <v:stroke dashstyle="solid"/>
            <w10:wrap type="none"/>
          </v:line>
        </w:pict>
      </w:r>
      <w:r>
        <w:rPr/>
        <w:pict>
          <v:line style="position:absolute;mso-position-horizontal-relative:page;mso-position-vertical-relative:paragraph;z-index:18194432" from="252pt,34.914532pt" to="276pt,34.914532pt" stroked="true" strokeweight=".8pt" strokecolor="#ff0000">
            <v:stroke dashstyle="solid"/>
            <w10:wrap type="none"/>
          </v:line>
        </w:pict>
      </w:r>
      <w:r>
        <w:rPr/>
        <w:pict>
          <v:line style="position:absolute;mso-position-horizontal-relative:page;mso-position-vertical-relative:paragraph;z-index:18194944" from="300pt,34.914532pt" to="336pt,34.914532pt" stroked="true" strokeweight=".8pt" strokecolor="#ff0000">
            <v:stroke dashstyle="solid"/>
            <w10:wrap type="none"/>
          </v:line>
        </w:pict>
      </w:r>
      <w:r>
        <w:rPr/>
        <w:t>國發會主委龔明鑫今(30)</w:t>
      </w:r>
      <w:r>
        <w:rPr>
          <w:spacing w:val="4"/>
        </w:rPr>
        <w:t>日出席「天下學習 </w:t>
      </w:r>
      <w:r>
        <w:rPr/>
        <w:t>X</w:t>
      </w:r>
      <w:r>
        <w:rPr>
          <w:spacing w:val="40"/>
        </w:rPr>
        <w:t> </w:t>
      </w:r>
      <w:r>
        <w:rPr/>
        <w:t>Cheers</w:t>
      </w:r>
      <w:r>
        <w:rPr>
          <w:spacing w:val="40"/>
        </w:rPr>
        <w:t> </w:t>
      </w:r>
      <w:r>
        <w:rPr/>
        <w:t>2022人才永續國際論壇」，以「</w:t>
      </w:r>
      <w:r>
        <w:rPr>
          <w:color w:val="FF0000"/>
        </w:rPr>
        <w:t>台灣</w:t>
      </w:r>
      <w:r>
        <w:rPr/>
        <w:t>人才永</w:t>
      </w:r>
      <w:r>
        <w:rPr>
          <w:spacing w:val="-2"/>
        </w:rPr>
        <w:t>續之道」為主題發表專題演講。他表示，</w:t>
      </w:r>
      <w:r>
        <w:rPr>
          <w:color w:val="FF0000"/>
          <w:spacing w:val="-2"/>
        </w:rPr>
        <w:t>台灣</w:t>
      </w:r>
      <w:r>
        <w:rPr>
          <w:spacing w:val="-2"/>
        </w:rPr>
        <w:t>人口</w:t>
      </w:r>
      <w:r>
        <w:rPr>
          <w:color w:val="FF0000"/>
          <w:spacing w:val="-2"/>
        </w:rPr>
        <w:t>少子化</w:t>
      </w:r>
      <w:r>
        <w:rPr>
          <w:spacing w:val="-2"/>
        </w:rPr>
        <w:t>、高齡化的走勢沒有改變，未來十年工作年齡人口比例將會快速下降，產業在人才及人力上會面臨很大的壓力，因此政府希望能透過三大方</w:t>
      </w:r>
      <w:r>
        <w:rPr>
          <w:spacing w:val="-2"/>
        </w:rPr>
        <w:t>向，在未來10年內引進40萬外來就業人口。</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8195456" from="108pt,16.964531pt" to="132pt,16.964531pt" stroked="true" strokeweight=".8pt" strokecolor="#ff0000">
            <v:stroke dashstyle="solid"/>
            <w10:wrap type="none"/>
          </v:line>
        </w:pict>
      </w:r>
      <w:r>
        <w:rPr/>
        <w:pict>
          <v:line style="position:absolute;mso-position-horizontal-relative:page;mso-position-vertical-relative:paragraph;z-index:18195968" from="108pt,34.964531pt" to="132pt,34.964531pt" stroked="true" strokeweight=".8pt" strokecolor="#ff0000">
            <v:stroke dashstyle="solid"/>
            <w10:wrap type="none"/>
          </v:line>
        </w:pict>
      </w:r>
      <w:r>
        <w:rPr>
          <w:spacing w:val="-2"/>
        </w:rPr>
        <w:t>龔明鑫提到，</w:t>
      </w:r>
      <w:r>
        <w:rPr>
          <w:color w:val="FF0000"/>
          <w:spacing w:val="-2"/>
        </w:rPr>
        <w:t>台灣</w:t>
      </w:r>
      <w:r>
        <w:rPr>
          <w:spacing w:val="-2"/>
        </w:rPr>
        <w:t>不是沒有人才，只是缺乏舞台，而人才最在乎的問題第一個就是有沒有舞台，第二才是薪水；</w:t>
      </w:r>
      <w:r>
        <w:rPr>
          <w:color w:val="FF0000"/>
          <w:spacing w:val="-2"/>
        </w:rPr>
        <w:t>台灣</w:t>
      </w:r>
      <w:r>
        <w:rPr>
          <w:spacing w:val="-2"/>
        </w:rPr>
        <w:t>過去產業發展單一，以代工為主，但隨產業外移，人才也往海外發展；為此，政府2016年提出5+2創新產業，期望能推動如物聯網、數位城市、生物科技等更多產業發展，並提供更</w:t>
      </w:r>
      <w:r>
        <w:rPr>
          <w:spacing w:val="-2"/>
        </w:rPr>
        <w:t>多元就業機會。</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196480" from="72pt,16.914532pt" to="96pt,16.914532pt" stroked="true" strokeweight=".8pt" strokecolor="#ff0000">
            <v:stroke dashstyle="solid"/>
            <w10:wrap type="none"/>
          </v:line>
        </w:pict>
      </w:r>
      <w:r>
        <w:rPr/>
        <w:pict>
          <v:line style="position:absolute;mso-position-horizontal-relative:page;mso-position-vertical-relative:paragraph;z-index:18196992" from="156pt,34.914532pt" to="216pt,34.914532pt" stroked="true" strokeweight=".8pt" strokecolor="#ff0000">
            <v:stroke dashstyle="solid"/>
            <w10:wrap type="none"/>
          </v:line>
        </w:pict>
      </w:r>
      <w:r>
        <w:rPr>
          <w:spacing w:val="-2"/>
        </w:rPr>
        <w:t>此外，</w:t>
      </w:r>
      <w:r>
        <w:rPr>
          <w:color w:val="FF0000"/>
          <w:spacing w:val="-2"/>
        </w:rPr>
        <w:t>台灣</w:t>
      </w:r>
      <w:r>
        <w:rPr>
          <w:spacing w:val="-2"/>
        </w:rPr>
        <w:t>要有足夠的專業人才，除了提升人才品質外，也需要有境外人才。龔明鑫表示，據國發會最新人口推估報告，</w:t>
      </w:r>
      <w:r>
        <w:rPr>
          <w:color w:val="FF0000"/>
          <w:spacing w:val="-2"/>
        </w:rPr>
        <w:t>台灣少子化</w:t>
      </w:r>
      <w:r>
        <w:rPr>
          <w:spacing w:val="-2"/>
        </w:rPr>
        <w:t>、高齡化的人口結構沒有太大改變，未來十年工作年齡人口比例會快速下降，對於產業尋找人才及人力上造成壓力。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197504" from="240pt,34.914532pt" to="264pt,34.914532pt" stroked="true" strokeweight=".8pt" strokecolor="#ff0000">
            <v:stroke dashstyle="solid"/>
            <w10:wrap type="none"/>
          </v:line>
        </w:pict>
      </w:r>
      <w:r>
        <w:rPr>
          <w:spacing w:val="-2"/>
        </w:rPr>
        <w:t>為此，政府計畫透過三大方向，在未來10年內引進40萬外來就業人口。第一是強化延攬外國專業人</w:t>
      </w:r>
      <w:r>
        <w:rPr/>
        <w:t>才，政府推動就業金卡，讓外國人才在</w:t>
      </w:r>
      <w:r>
        <w:rPr>
          <w:color w:val="FF0000"/>
        </w:rPr>
        <w:t>台灣</w:t>
      </w:r>
      <w:r>
        <w:rPr>
          <w:spacing w:val="-1"/>
        </w:rPr>
        <w:t>生活有更多的彈性；第二，政府也期待能擴大吸引及留</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198016" from="504pt,17.964531pt" to="528pt,17.964531pt" stroked="true" strokeweight=".8pt" strokecolor="#ff0000">
            <v:stroke dashstyle="solid"/>
            <w10:wrap type="none"/>
          </v:line>
        </w:pict>
      </w:r>
      <w:r>
        <w:rPr/>
        <w:pict>
          <v:line style="position:absolute;mso-position-horizontal-relative:page;mso-position-vertical-relative:paragraph;z-index:18198528" from="342pt,35.964531pt" to="366pt,35.964531pt" stroked="true" strokeweight=".8pt" strokecolor="#ff0000">
            <v:stroke dashstyle="solid"/>
            <w10:wrap type="none"/>
          </v:line>
        </w:pict>
      </w:r>
      <w:r>
        <w:rPr>
          <w:spacing w:val="-2"/>
        </w:rPr>
        <w:t>用僑外生，龔明鑫指出，目前一年約有1萬多海外留學生畢業，其中約有5000-6000人留在</w:t>
      </w:r>
      <w:r>
        <w:rPr>
          <w:color w:val="FF0000"/>
          <w:spacing w:val="-2"/>
        </w:rPr>
        <w:t>台灣</w:t>
      </w:r>
      <w:r>
        <w:rPr>
          <w:spacing w:val="-2"/>
        </w:rPr>
        <w:t>，希</w:t>
      </w:r>
      <w:r>
        <w:rPr>
          <w:spacing w:val="-2"/>
        </w:rPr>
        <w:t>望能將僑外生量能提升至一年4萬人，若有六成人願意留在</w:t>
      </w:r>
      <w:r>
        <w:rPr>
          <w:color w:val="FF0000"/>
          <w:spacing w:val="-2"/>
        </w:rPr>
        <w:t>台灣</w:t>
      </w:r>
      <w:r>
        <w:rPr>
          <w:spacing w:val="-2"/>
        </w:rPr>
        <w:t>，一年就能增加2-3萬人，十年就可增加20-30萬人在台就業。</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199040" from="84pt,52.964531pt" to="108pt,52.964531pt" stroked="true" strokeweight=".8pt" strokecolor="#ff0000">
            <v:stroke dashstyle="solid"/>
            <w10:wrap type="none"/>
          </v:line>
        </w:pict>
      </w:r>
      <w:r>
        <w:rPr>
          <w:spacing w:val="-2"/>
        </w:rPr>
        <w:t>最後是在台外籍移工有70萬人，其中約有40萬人為產業移工，而且有很多是年輕人，政府希望能提</w:t>
      </w:r>
      <w:r>
        <w:rPr>
          <w:spacing w:val="-2"/>
        </w:rPr>
        <w:t>供管道讓他們半工半讀，取得副學士或學位生。龔明鑫強調，目前政府各部會已建立共識，非常歡迎願意到</w:t>
      </w:r>
      <w:r>
        <w:rPr>
          <w:color w:val="FF0000"/>
          <w:spacing w:val="-2"/>
        </w:rPr>
        <w:t>台灣</w:t>
      </w:r>
      <w:r>
        <w:rPr>
          <w:spacing w:val="-2"/>
        </w:rPr>
        <w:t>打拚的人。</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[202208308762364]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公視新聞網 </w:t>
      </w:r>
      <w:r>
        <w:rPr>
          <w:w w:val="110"/>
          <w:sz w:val="28"/>
        </w:rPr>
        <w:t>|</w:t>
      </w:r>
      <w:r>
        <w:rPr>
          <w:spacing w:val="12"/>
          <w:w w:val="110"/>
          <w:sz w:val="28"/>
        </w:rPr>
        <w:t> </w:t>
      </w:r>
      <w:r>
        <w:rPr>
          <w:w w:val="110"/>
          <w:sz w:val="28"/>
        </w:rPr>
        <w:t>2022-08-30</w:t>
      </w:r>
      <w:r>
        <w:rPr>
          <w:spacing w:val="12"/>
          <w:w w:val="110"/>
          <w:sz w:val="28"/>
        </w:rPr>
        <w:t> </w:t>
      </w:r>
      <w:r>
        <w:rPr>
          <w:spacing w:val="-2"/>
          <w:w w:val="110"/>
          <w:sz w:val="28"/>
        </w:rPr>
        <w:t>(18:40)</w:t>
      </w:r>
    </w:p>
    <w:p>
      <w:pPr>
        <w:spacing w:line="249" w:lineRule="auto" w:before="12"/>
        <w:ind w:left="100" w:right="7199" w:firstLine="0"/>
        <w:jc w:val="left"/>
        <w:rPr>
          <w:sz w:val="28"/>
        </w:rPr>
      </w:pPr>
      <w:r>
        <w:rPr>
          <w:sz w:val="28"/>
        </w:rPr>
        <w:t>網站(URL連接) | 即時新聞</w:t>
      </w:r>
      <w:r>
        <w:rPr>
          <w:spacing w:val="10"/>
          <w:sz w:val="28"/>
        </w:rPr>
        <w:t>字數: </w:t>
      </w:r>
      <w:r>
        <w:rPr>
          <w:sz w:val="28"/>
        </w:rPr>
        <w:t>1520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257728;mso-wrap-distance-left:0;mso-wrap-distance-right:0" id="docshape195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景美女中拔河隊，如何在逆境中登上世界舞台？【獨立特派員】</w:t>
      </w:r>
    </w:p>
    <w:p>
      <w:pPr>
        <w:pStyle w:val="BodyText"/>
        <w:spacing w:before="12"/>
        <w:rPr>
          <w:sz w:val="22"/>
        </w:rPr>
      </w:pPr>
      <w:r>
        <w:rPr/>
        <w:pict>
          <v:shape style="position:absolute;margin-left:36pt;margin-top:15.723047pt;width:523pt;height:.1pt;mso-position-horizontal-relative:page;mso-position-vertical-relative:paragraph;z-index:-13257216;mso-wrap-distance-left:0;mso-wrap-distance-right:0" id="docshape195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：https://news.pts.org.tw/article/597499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8201088" from="36pt,16.914532pt" to="60pt,16.914532pt" stroked="true" strokeweight=".8pt" strokecolor="#ff0000">
            <v:stroke dashstyle="solid"/>
            <w10:wrap type="none"/>
          </v:line>
        </w:pict>
      </w:r>
      <w:r>
        <w:rPr>
          <w:color w:val="FF0000"/>
          <w:spacing w:val="-2"/>
        </w:rPr>
        <w:t>台灣</w:t>
      </w:r>
      <w:r>
        <w:rPr>
          <w:spacing w:val="-2"/>
        </w:rPr>
        <w:t>女子拔河代表隊，七月份在世界運動大會奪得女子540公斤級金牌。不過這五連霸的成績，得來</w:t>
      </w:r>
      <w:r>
        <w:rPr>
          <w:spacing w:val="-2"/>
        </w:rPr>
        <w:t>特別不容易。因為受到疫情影響，這幾年缺乏國際賽經驗。而拔河隊教練郭昇，四年前更因為一場嚴重車禍，一度被醫師診斷可能全身癱瘓。四年來他從完全不能動，慢慢復健，到坐上輪椅，直到現在已經可以站起來，帶領學生走向世界舞台。</w:t>
      </w:r>
    </w:p>
    <w:p>
      <w:pPr>
        <w:pStyle w:val="BodyText"/>
        <w:spacing w:before="11"/>
        <w:rPr>
          <w:sz w:val="28"/>
        </w:rPr>
      </w:pPr>
    </w:p>
    <w:p>
      <w:pPr>
        <w:pStyle w:val="BodyText"/>
        <w:ind w:left="100"/>
      </w:pPr>
      <w:r>
        <w:rPr>
          <w:spacing w:val="-1"/>
        </w:rPr>
        <w:t>拔河代表隊成員世代交替 近年招生不易</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201600" from="36pt,16.914532pt" to="60pt,16.914532pt" stroked="true" strokeweight=".8pt" strokecolor="#ff0000">
            <v:stroke dashstyle="solid"/>
            <w10:wrap type="none"/>
          </v:line>
        </w:pict>
      </w:r>
      <w:r>
        <w:rPr/>
        <w:pict>
          <v:line style="position:absolute;mso-position-horizontal-relative:page;mso-position-vertical-relative:paragraph;z-index:18202112" from="468pt,16.914532pt" to="492pt,16.914532pt" stroked="true" strokeweight=".8pt" strokecolor="#ff0000">
            <v:stroke dashstyle="solid"/>
            <w10:wrap type="none"/>
          </v:line>
        </w:pict>
      </w:r>
      <w:r>
        <w:rPr/>
        <w:pict>
          <v:line style="position:absolute;mso-position-horizontal-relative:page;mso-position-vertical-relative:paragraph;z-index:18202624" from="240pt,34.914532pt" to="264pt,34.914532pt" stroked="true" strokeweight=".8pt" strokecolor="#ff0000">
            <v:stroke dashstyle="solid"/>
            <w10:wrap type="none"/>
          </v:line>
        </w:pict>
      </w:r>
      <w:r>
        <w:rPr/>
        <w:pict>
          <v:line style="position:absolute;mso-position-horizontal-relative:page;mso-position-vertical-relative:paragraph;z-index:18203136" from="312pt,52.914532pt" to="336pt,52.914532pt" stroked="true" strokeweight=".8pt" strokecolor="#ff0000">
            <v:stroke dashstyle="solid"/>
            <w10:wrap type="none"/>
          </v:line>
        </w:pict>
      </w:r>
      <w:r>
        <w:rPr>
          <w:color w:val="FF0000"/>
          <w:spacing w:val="-2"/>
        </w:rPr>
        <w:t>台灣</w:t>
      </w:r>
      <w:r>
        <w:rPr>
          <w:spacing w:val="-2"/>
        </w:rPr>
        <w:t>時間7月16日凌晨，世界運動會在美國伯明罕舉行，女子540公斤級拔河決賽，</w:t>
      </w:r>
      <w:r>
        <w:rPr>
          <w:color w:val="FF0000"/>
          <w:spacing w:val="-2"/>
        </w:rPr>
        <w:t>台灣</w:t>
      </w:r>
      <w:r>
        <w:rPr>
          <w:spacing w:val="-2"/>
        </w:rPr>
        <w:t>代表隊打敗人高馬大的瑞典隊，拿下七連勝。這是</w:t>
      </w:r>
      <w:r>
        <w:rPr>
          <w:color w:val="FF0000"/>
          <w:spacing w:val="-2"/>
        </w:rPr>
        <w:t>台灣</w:t>
      </w:r>
      <w:r>
        <w:rPr>
          <w:spacing w:val="-2"/>
        </w:rPr>
        <w:t>隊在世運拔河賽的五連霸，不過這支常勝軍這回的金牌</w:t>
      </w:r>
      <w:r>
        <w:rPr/>
        <w:t>得來不易。九個選手，比賽前有六個人輪流確診，而</w:t>
      </w:r>
      <w:r>
        <w:rPr>
          <w:color w:val="FF0000"/>
        </w:rPr>
        <w:t>台灣</w:t>
      </w:r>
      <w:r>
        <w:rPr>
          <w:spacing w:val="-1"/>
        </w:rPr>
        <w:t>長期耕耘室內賽，室外比賽也是個大挑戰</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8203648" from="36pt,16.914532pt" to="60pt,16.914532pt" stroked="true" strokeweight=".8pt" strokecolor="#ff0000">
            <v:stroke dashstyle="solid"/>
            <w10:wrap type="none"/>
          </v:line>
        </w:pict>
      </w:r>
      <w:r>
        <w:rPr>
          <w:color w:val="FF0000"/>
          <w:spacing w:val="-2"/>
        </w:rPr>
        <w:t>台灣</w:t>
      </w:r>
      <w:r>
        <w:rPr>
          <w:spacing w:val="-2"/>
        </w:rPr>
        <w:t>女子拔河隊成員李洳君說明，選手對室外也沒有這麼熟悉，剛好又遇到成員世代交替，老的退下，年輕的慢慢補上來。</w:t>
      </w:r>
    </w:p>
    <w:p>
      <w:pPr>
        <w:pStyle w:val="BodyText"/>
        <w:spacing w:before="12"/>
        <w:rPr>
          <w:sz w:val="28"/>
        </w:rPr>
      </w:pPr>
    </w:p>
    <w:p>
      <w:pPr>
        <w:pStyle w:val="BodyText"/>
        <w:spacing w:line="290" w:lineRule="auto"/>
        <w:ind w:left="100" w:right="239"/>
      </w:pPr>
      <w:r>
        <w:rPr>
          <w:spacing w:val="-2"/>
        </w:rPr>
        <w:t>要練拔河不只是看體重，他們都過著一般高中生無法想像的生活。常見的手傷及腳傷、高強度的體力訓練、還要兼顧功課。平常增重鍛鍊肌力，到了比賽過磅前，還要迅速減重的過程也是煎熬。</w:t>
      </w:r>
    </w:p>
    <w:p>
      <w:pPr>
        <w:pStyle w:val="BodyText"/>
        <w:spacing w:before="11"/>
        <w:rPr>
          <w:sz w:val="28"/>
        </w:rPr>
      </w:pPr>
    </w:p>
    <w:p>
      <w:pPr>
        <w:pStyle w:val="BodyText"/>
        <w:ind w:left="100"/>
      </w:pPr>
      <w:r>
        <w:rPr/>
        <w:pict>
          <v:shape style="position:absolute;margin-left:36pt;margin-top:16.564531pt;width:24pt;height:.1pt;mso-position-horizontal-relative:page;mso-position-vertical-relative:paragraph;z-index:-13256704;mso-wrap-distance-left:0;mso-wrap-distance-right:0" id="docshape1956" coordorigin="720,331" coordsize="480,0" path="m720,331l1200,331e" filled="false" stroked="true" strokeweight=".8pt" strokecolor="#ff0000">
            <v:path arrowok="t"/>
            <v:stroke dashstyle="solid"/>
            <w10:wrap type="topAndBottom"/>
          </v:shape>
        </w:pict>
      </w:r>
      <w:r>
        <w:rPr>
          <w:color w:val="FF0000"/>
        </w:rPr>
        <w:t>台灣</w:t>
      </w:r>
      <w:r>
        <w:rPr>
          <w:spacing w:val="-1"/>
        </w:rPr>
        <w:t>女子拔河隊成員古采蓉分享，攝取的食物跟水一直減少，會超級餓，看到別人在吃東西會很想</w:t>
      </w:r>
    </w:p>
    <w:p>
      <w:pPr>
        <w:spacing w:after="0"/>
        <w:sectPr>
          <w:pgSz w:w="11900" w:h="16840"/>
          <w:pgMar w:top="1500" w:bottom="280" w:left="620" w:right="620"/>
        </w:sectPr>
      </w:pPr>
    </w:p>
    <w:p>
      <w:pPr>
        <w:pStyle w:val="BodyText"/>
        <w:spacing w:before="21"/>
        <w:ind w:left="100"/>
      </w:pPr>
      <w:r>
        <w:rPr>
          <w:spacing w:val="-4"/>
        </w:rPr>
        <w:t>逃走。</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204672" from="36pt,16.964531pt" to="72pt,16.964531pt" stroked="true" strokeweight=".8pt" strokecolor="#ff0000">
            <v:stroke dashstyle="solid"/>
            <w10:wrap type="none"/>
          </v:line>
        </w:pict>
      </w:r>
      <w:r>
        <w:rPr>
          <w:color w:val="FF0000"/>
          <w:spacing w:val="-2"/>
        </w:rPr>
        <w:t>少子化</w:t>
      </w:r>
      <w:r>
        <w:rPr>
          <w:spacing w:val="-2"/>
        </w:rPr>
        <w:t>趨勢下，越來越少家長願意讓女兒來苦練拔河，雙北招不到學生，就得到其他縣市找，去年甚至只招到五個新生，其中還有兩人退出。</w:t>
      </w:r>
    </w:p>
    <w:p>
      <w:pPr>
        <w:pStyle w:val="BodyText"/>
        <w:spacing w:before="11"/>
        <w:rPr>
          <w:sz w:val="28"/>
        </w:rPr>
      </w:pPr>
    </w:p>
    <w:p>
      <w:pPr>
        <w:pStyle w:val="BodyText"/>
        <w:spacing w:line="290" w:lineRule="auto"/>
        <w:ind w:left="100" w:right="239"/>
      </w:pPr>
      <w:r>
        <w:rPr>
          <w:spacing w:val="-2"/>
        </w:rPr>
        <w:t>拔河隊一直練到晚上九點才吃晚飯，晚上回宿舍還得複習功課，幾乎天天都只睡六小時。（圖／獨立特派員）</w:t>
      </w:r>
    </w:p>
    <w:p>
      <w:pPr>
        <w:pStyle w:val="BodyText"/>
        <w:spacing w:before="11"/>
        <w:rPr>
          <w:sz w:val="28"/>
        </w:rPr>
      </w:pPr>
    </w:p>
    <w:p>
      <w:pPr>
        <w:pStyle w:val="BodyText"/>
        <w:spacing w:before="1"/>
        <w:ind w:left="100"/>
      </w:pPr>
      <w:r>
        <w:rPr>
          <w:spacing w:val="-1"/>
        </w:rPr>
        <w:t>金牌教練車禍重傷 團隊如何整合重返世界舞台？</w:t>
      </w:r>
    </w:p>
    <w:p>
      <w:pPr>
        <w:pStyle w:val="BodyText"/>
        <w:rPr>
          <w:sz w:val="34"/>
        </w:rPr>
      </w:pPr>
    </w:p>
    <w:p>
      <w:pPr>
        <w:pStyle w:val="BodyText"/>
        <w:spacing w:line="290" w:lineRule="auto"/>
        <w:ind w:left="100" w:right="239"/>
        <w:jc w:val="both"/>
      </w:pPr>
      <w:r>
        <w:rPr>
          <w:spacing w:val="-2"/>
        </w:rPr>
        <w:t>郭昇就是電影《志氣》中，拔河隊又凶又熱血的郭教練原型，他在景美帶了19年拔河隊，橫掃世界</w:t>
      </w:r>
      <w:r>
        <w:rPr>
          <w:spacing w:val="-2"/>
        </w:rPr>
        <w:t>盃、歐洲盃、亞洲盃及世運會金牌，而這兩年郭昇都是坐著輪椅上場。因為2018年他練習鐵人三項時，騎自行車遭遇了一場嚴重車禍。</w:t>
      </w:r>
    </w:p>
    <w:p>
      <w:pPr>
        <w:pStyle w:val="BodyText"/>
        <w:spacing w:before="11"/>
        <w:rPr>
          <w:sz w:val="28"/>
        </w:rPr>
      </w:pPr>
    </w:p>
    <w:p>
      <w:pPr>
        <w:pStyle w:val="BodyText"/>
        <w:spacing w:line="290" w:lineRule="auto"/>
        <w:ind w:left="100" w:right="239"/>
      </w:pPr>
      <w:r>
        <w:rPr>
          <w:spacing w:val="-2"/>
        </w:rPr>
        <w:t>前景美女中校長黃贇瑾回憶，郭昇被酒駕撞傷，整個人跌到山溝，醫生說這種頸椎、脊椎嚴重受傷的病人，十個裡頭有九個會往生，有一個會終身癱瘓。</w:t>
      </w:r>
    </w:p>
    <w:p>
      <w:pPr>
        <w:pStyle w:val="BodyText"/>
        <w:spacing w:before="11"/>
        <w:rPr>
          <w:sz w:val="28"/>
        </w:rPr>
      </w:pPr>
    </w:p>
    <w:p>
      <w:pPr>
        <w:pStyle w:val="BodyText"/>
        <w:ind w:left="100"/>
      </w:pPr>
      <w:r>
        <w:rPr>
          <w:spacing w:val="-1"/>
        </w:rPr>
        <w:t>當時郭昇被診斷可能全身癱瘓，甚至連手指都動不了。</w:t>
      </w:r>
    </w:p>
    <w:p>
      <w:pPr>
        <w:pStyle w:val="BodyText"/>
        <w:rPr>
          <w:sz w:val="34"/>
        </w:rPr>
      </w:pPr>
    </w:p>
    <w:p>
      <w:pPr>
        <w:pStyle w:val="BodyText"/>
        <w:spacing w:line="290" w:lineRule="auto" w:before="1"/>
        <w:ind w:left="100" w:right="239"/>
      </w:pPr>
      <w:r>
        <w:rPr>
          <w:spacing w:val="-2"/>
        </w:rPr>
        <w:t>景美女中拔河隊教練郭昇坦言，當時自己很害怕看到學生，因為他總希望學生看到他的時候是很強大、很好的一面，不是這麼懦弱地躺在病床上。</w:t>
      </w:r>
    </w:p>
    <w:p>
      <w:pPr>
        <w:pStyle w:val="BodyText"/>
        <w:spacing w:before="11"/>
        <w:rPr>
          <w:sz w:val="28"/>
        </w:rPr>
      </w:pPr>
    </w:p>
    <w:p>
      <w:pPr>
        <w:pStyle w:val="BodyText"/>
        <w:ind w:left="100"/>
      </w:pPr>
      <w:r>
        <w:rPr>
          <w:spacing w:val="-1"/>
        </w:rPr>
        <w:t>住了一年醫院後，郭昇再度坐著輪椅回到校園，指導拔河隊。但學生都察覺到受傷的教練不一樣了</w:t>
      </w:r>
    </w:p>
    <w:p>
      <w:pPr>
        <w:spacing w:before="62"/>
        <w:ind w:left="100" w:right="0" w:firstLine="0"/>
        <w:jc w:val="left"/>
        <w:rPr>
          <w:sz w:val="24"/>
        </w:rPr>
      </w:pPr>
      <w:r>
        <w:rPr>
          <w:sz w:val="24"/>
        </w:rPr>
        <w:t>。</w:t>
      </w:r>
    </w:p>
    <w:p>
      <w:pPr>
        <w:pStyle w:val="BodyText"/>
        <w:rPr>
          <w:sz w:val="34"/>
        </w:rPr>
      </w:pPr>
    </w:p>
    <w:p>
      <w:pPr>
        <w:pStyle w:val="BodyText"/>
        <w:ind w:left="100"/>
      </w:pPr>
      <w:r>
        <w:rPr/>
        <w:pict>
          <v:shape style="position:absolute;margin-left:36pt;margin-top:16.914532pt;width:24pt;height:.1pt;mso-position-horizontal-relative:page;mso-position-vertical-relative:paragraph;z-index:-13253120;mso-wrap-distance-left:0;mso-wrap-distance-right:0" id="docshape1957" coordorigin="720,338" coordsize="480,0" path="m720,338l1200,338e" filled="false" stroked="true" strokeweight=".8pt" strokecolor="#ff0000">
            <v:path arrowok="t"/>
            <v:stroke dashstyle="solid"/>
            <w10:wrap type="topAndBottom"/>
          </v:shape>
        </w:pict>
      </w:r>
      <w:r>
        <w:rPr>
          <w:color w:val="FF0000"/>
        </w:rPr>
        <w:t>台灣</w:t>
      </w:r>
      <w:r>
        <w:rPr>
          <w:spacing w:val="-1"/>
        </w:rPr>
        <w:t>女子拔河隊成員李洳君坦言，教練受傷的時候整個隊是非常低落的，因為好像一個重心倒了</w:t>
      </w:r>
    </w:p>
    <w:p>
      <w:pPr>
        <w:pStyle w:val="BodyText"/>
        <w:spacing w:before="13"/>
        <w:ind w:left="100"/>
      </w:pPr>
      <w:r>
        <w:rPr>
          <w:spacing w:val="-2"/>
        </w:rPr>
        <w:t>，大家不知所措。</w:t>
      </w:r>
    </w:p>
    <w:p>
      <w:pPr>
        <w:pStyle w:val="BodyText"/>
        <w:rPr>
          <w:sz w:val="34"/>
        </w:rPr>
      </w:pPr>
    </w:p>
    <w:p>
      <w:pPr>
        <w:pStyle w:val="BodyText"/>
        <w:spacing w:line="290" w:lineRule="auto" w:before="1"/>
        <w:ind w:left="100" w:right="239"/>
        <w:jc w:val="both"/>
      </w:pPr>
      <w:r>
        <w:rPr>
          <w:spacing w:val="-2"/>
        </w:rPr>
        <w:t>當時他們正在準備愛爾蘭世界盃，士氣低迷到連學生都受不了，有一天把教練約去活動中心懇談。師生們約定好，教練喊不出聲，就用麥克風；手動不了，就改用擺頭指揮。就這樣，隊員跟教練在 2020年2月，再度回到世界舞台。</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8205184" from="312pt,16.964531pt" to="336pt,16.964531pt" stroked="true" strokeweight=".8pt" strokecolor="#ff0000">
            <v:stroke dashstyle="solid"/>
            <w10:wrap type="none"/>
          </v:line>
        </w:pict>
      </w:r>
      <w:r>
        <w:rPr>
          <w:spacing w:val="-2"/>
        </w:rPr>
        <w:t>這一年的世界盃室內拔河錦標賽，郭昇在輪椅上帶領</w:t>
      </w:r>
      <w:r>
        <w:rPr>
          <w:color w:val="FF0000"/>
          <w:spacing w:val="-2"/>
        </w:rPr>
        <w:t>台灣</w:t>
      </w:r>
      <w:r>
        <w:rPr>
          <w:spacing w:val="-2"/>
        </w:rPr>
        <w:t>代表隊再度奪得金牌，但在摘金之前，已經感動全場。</w:t>
      </w:r>
    </w:p>
    <w:p>
      <w:pPr>
        <w:pStyle w:val="BodyText"/>
        <w:spacing w:before="11"/>
        <w:rPr>
          <w:sz w:val="28"/>
        </w:rPr>
      </w:pPr>
    </w:p>
    <w:p>
      <w:pPr>
        <w:pStyle w:val="BodyText"/>
        <w:spacing w:line="290" w:lineRule="auto"/>
        <w:ind w:left="100" w:right="239"/>
        <w:jc w:val="both"/>
      </w:pPr>
      <w:r>
        <w:rPr>
          <w:spacing w:val="-2"/>
        </w:rPr>
        <w:t>前景美女中校長黃贇瑾描述當時的景象，團隊把郭昇教練推到會場去，在會場的時候，他在現場大聲地呼喊、吶喊著他的選手。其實全場都站起來鼓掌跟感動，外國教練跟選手都過來跟他握手，因為他就是一個勇者的象徵。</w:t>
      </w:r>
    </w:p>
    <w:p>
      <w:pPr>
        <w:pStyle w:val="BodyText"/>
        <w:spacing w:before="11"/>
        <w:rPr>
          <w:sz w:val="28"/>
        </w:rPr>
      </w:pPr>
    </w:p>
    <w:p>
      <w:pPr>
        <w:pStyle w:val="BodyText"/>
        <w:spacing w:line="290" w:lineRule="auto"/>
        <w:ind w:left="100" w:right="239"/>
      </w:pPr>
      <w:r>
        <w:rPr>
          <w:spacing w:val="-2"/>
        </w:rPr>
        <w:t>教練幫助學生，從拔河場到生涯規劃；學生也幫助教練，從人生的谷底重新站起來。（圖／獨立特</w:t>
      </w:r>
      <w:r>
        <w:rPr>
          <w:spacing w:val="-4"/>
        </w:rPr>
        <w:t>派員）</w:t>
      </w:r>
    </w:p>
    <w:p>
      <w:pPr>
        <w:spacing w:after="0" w:line="290" w:lineRule="auto"/>
        <w:sectPr>
          <w:pgSz w:w="11900" w:h="16840"/>
          <w:pgMar w:top="800" w:bottom="280" w:left="620" w:right="620"/>
        </w:sectPr>
      </w:pPr>
    </w:p>
    <w:p>
      <w:pPr>
        <w:pStyle w:val="BodyText"/>
        <w:spacing w:before="21"/>
        <w:ind w:left="100"/>
      </w:pPr>
      <w:r>
        <w:rPr>
          <w:spacing w:val="-1"/>
        </w:rPr>
        <w:t>拔河這一課不只是拔河 他們還學到了什麼？</w:t>
      </w:r>
    </w:p>
    <w:p>
      <w:pPr>
        <w:pStyle w:val="BodyText"/>
        <w:rPr>
          <w:sz w:val="34"/>
        </w:rPr>
      </w:pPr>
    </w:p>
    <w:p>
      <w:pPr>
        <w:pStyle w:val="BodyText"/>
        <w:spacing w:line="290" w:lineRule="auto" w:before="1"/>
        <w:ind w:left="100" w:right="239"/>
      </w:pPr>
      <w:r>
        <w:rPr>
          <w:spacing w:val="-2"/>
        </w:rPr>
        <w:t>郭昇過去的口頭禪，要拔河的學生，在夢想到手之前，不要放手，而他這四年來的復健路，正用身體實踐這句話。</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205696" from="36pt,16.914532pt" to="60pt,16.914532pt" stroked="true" strokeweight=".8pt" strokecolor="#ff0000">
            <v:stroke dashstyle="solid"/>
            <w10:wrap type="none"/>
          </v:line>
        </w:pict>
      </w:r>
      <w:r>
        <w:rPr>
          <w:color w:val="FF0000"/>
          <w:spacing w:val="-2"/>
        </w:rPr>
        <w:t>台灣</w:t>
      </w:r>
      <w:r>
        <w:rPr>
          <w:spacing w:val="-2"/>
        </w:rPr>
        <w:t>女子拔河隊成員田嘉蓉認為，教練對學生的影響滿大，因為教練都這樣熬過來了，自己那麼健康，沒有什麼理由再說不行。</w:t>
      </w:r>
    </w:p>
    <w:p>
      <w:pPr>
        <w:pStyle w:val="BodyText"/>
        <w:spacing w:before="11"/>
        <w:rPr>
          <w:sz w:val="28"/>
        </w:rPr>
      </w:pPr>
    </w:p>
    <w:p>
      <w:pPr>
        <w:pStyle w:val="BodyText"/>
        <w:spacing w:line="290" w:lineRule="auto" w:before="1"/>
        <w:ind w:left="100" w:right="239"/>
      </w:pPr>
      <w:r>
        <w:rPr>
          <w:spacing w:val="-2"/>
        </w:rPr>
        <w:t>前景美女中校長黃贇瑾認為，這就是為人師表的身教，他教學生的不是只有拔河技能，他教學生的是生命的毅力。</w:t>
      </w:r>
    </w:p>
    <w:p>
      <w:pPr>
        <w:pStyle w:val="BodyText"/>
        <w:spacing w:before="11"/>
        <w:rPr>
          <w:sz w:val="28"/>
        </w:rPr>
      </w:pPr>
    </w:p>
    <w:p>
      <w:pPr>
        <w:pStyle w:val="BodyText"/>
        <w:spacing w:line="290" w:lineRule="auto"/>
        <w:ind w:left="100" w:right="239"/>
      </w:pPr>
      <w:r>
        <w:rPr>
          <w:spacing w:val="-2"/>
        </w:rPr>
        <w:t>五分半的支撐訓練，雙腳扎根站穩腳步；手拉繩子緊緊不放，當對手實力相當時，誰能撐得久最後夢想就會到手。景美拔河隊四年來的這堂課，他們學會的，不只是拔河。</w:t>
      </w:r>
    </w:p>
    <w:p>
      <w:pPr>
        <w:pStyle w:val="BodyText"/>
        <w:spacing w:before="12"/>
        <w:rPr>
          <w:sz w:val="28"/>
        </w:rPr>
      </w:pPr>
    </w:p>
    <w:p>
      <w:pPr>
        <w:pStyle w:val="BodyText"/>
        <w:ind w:left="100"/>
      </w:pPr>
      <w:r>
        <w:rPr/>
        <w:t>（※林珍汝 賴振元／採訪報導</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[2022083021768179416]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2022-08-30</w:t>
      </w:r>
      <w:r>
        <w:rPr>
          <w:spacing w:val="12"/>
          <w:w w:val="110"/>
          <w:sz w:val="28"/>
        </w:rPr>
        <w:t> </w:t>
      </w:r>
      <w:r>
        <w:rPr>
          <w:spacing w:val="-2"/>
          <w:w w:val="110"/>
          <w:sz w:val="28"/>
        </w:rPr>
        <w:t>(21:06)</w:t>
      </w:r>
    </w:p>
    <w:p>
      <w:pPr>
        <w:tabs>
          <w:tab w:pos="6959" w:val="left" w:leader="none"/>
        </w:tabs>
        <w:spacing w:line="249" w:lineRule="auto" w:before="12"/>
        <w:ind w:left="100" w:right="1879" w:firstLine="0"/>
        <w:jc w:val="left"/>
        <w:rPr>
          <w:sz w:val="28"/>
        </w:rPr>
      </w:pPr>
      <w:r>
        <w:rPr>
          <w:w w:val="105"/>
          <w:sz w:val="28"/>
        </w:rPr>
        <w:t>網站(URL連接) | 金融 |By 遠見雜誌 文 </w:t>
      </w:r>
      <w:r>
        <w:rPr>
          <w:w w:val="150"/>
          <w:sz w:val="28"/>
        </w:rPr>
        <w:t>/ </w:t>
      </w:r>
      <w:r>
        <w:rPr>
          <w:w w:val="105"/>
          <w:sz w:val="28"/>
        </w:rPr>
        <w:t>彭杏珠</w:t>
      </w:r>
      <w:r>
        <w:rPr>
          <w:sz w:val="28"/>
        </w:rPr>
        <w:tab/>
      </w:r>
      <w:r>
        <w:rPr>
          <w:w w:val="105"/>
          <w:sz w:val="28"/>
        </w:rPr>
        <w:t>攝影</w:t>
      </w:r>
      <w:r>
        <w:rPr>
          <w:spacing w:val="-8"/>
          <w:w w:val="105"/>
          <w:sz w:val="28"/>
        </w:rPr>
        <w:t> </w:t>
      </w:r>
      <w:r>
        <w:rPr>
          <w:w w:val="150"/>
          <w:sz w:val="28"/>
        </w:rPr>
        <w:t>/</w:t>
      </w:r>
      <w:r>
        <w:rPr>
          <w:spacing w:val="-35"/>
          <w:w w:val="150"/>
          <w:sz w:val="28"/>
        </w:rPr>
        <w:t> </w:t>
      </w:r>
      <w:r>
        <w:rPr>
          <w:w w:val="105"/>
          <w:sz w:val="28"/>
        </w:rPr>
        <w:t>陳之</w:t>
      </w:r>
      <w:r>
        <w:rPr>
          <w:w w:val="105"/>
          <w:sz w:val="28"/>
        </w:rPr>
        <w:t>俊字數: 2298 words</w:t>
      </w:r>
    </w:p>
    <w:p>
      <w:pPr>
        <w:pStyle w:val="BodyText"/>
        <w:spacing w:before="9"/>
        <w:rPr>
          <w:sz w:val="21"/>
        </w:rPr>
      </w:pPr>
      <w:r>
        <w:rPr/>
        <w:pict>
          <v:shape style="position:absolute;margin-left:36pt;margin-top:14.945937pt;width:523pt;height:.1pt;mso-position-horizontal-relative:page;mso-position-vertical-relative:paragraph;z-index:-13251072;mso-wrap-distance-left:0;mso-wrap-distance-right:0" id="docshape195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半導體大缺人，「台積受害者聯盟」急找外籍生救援，</w:t>
      </w:r>
      <w:r>
        <w:rPr>
          <w:color w:val="FF0000"/>
          <w:sz w:val="28"/>
        </w:rPr>
        <w:t>台灣</w:t>
      </w:r>
      <w:r>
        <w:rPr>
          <w:spacing w:val="-2"/>
          <w:sz w:val="28"/>
        </w:rPr>
        <w:t>年輕人到底怎麼了？</w:t>
      </w:r>
    </w:p>
    <w:p>
      <w:pPr>
        <w:pStyle w:val="BodyText"/>
        <w:spacing w:line="20" w:lineRule="exact"/>
        <w:ind w:left="6820"/>
        <w:rPr>
          <w:sz w:val="2"/>
        </w:rPr>
      </w:pPr>
      <w:r>
        <w:rPr>
          <w:sz w:val="2"/>
        </w:rPr>
        <w:pict>
          <v:group style="width:28pt;height:.95pt;mso-position-horizontal-relative:char;mso-position-vertical-relative:line" id="docshapegroup195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250048;mso-wrap-distance-left:0;mso-wrap-distance-right:0" id="docshape196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：https://money.udn.com/money/story/5612/6576233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spacing w:line="290" w:lineRule="auto" w:before="1"/>
        <w:ind w:left="100" w:right="119"/>
      </w:pPr>
      <w:r>
        <w:rPr/>
        <w:pict>
          <v:line style="position:absolute;mso-position-horizontal-relative:page;mso-position-vertical-relative:paragraph;z-index:18207744" from="168pt,16.964531pt" to="192pt,16.964531pt" stroked="true" strokeweight=".8pt" strokecolor="#ff0000">
            <v:stroke dashstyle="solid"/>
            <w10:wrap type="none"/>
          </v:line>
        </w:pict>
      </w:r>
      <w:r>
        <w:rPr>
          <w:spacing w:val="-2"/>
        </w:rPr>
        <w:t>這也讓老師們感歎萬千：</w:t>
      </w:r>
      <w:r>
        <w:rPr>
          <w:color w:val="FF0000"/>
          <w:spacing w:val="-2"/>
        </w:rPr>
        <w:t>台灣</w:t>
      </w:r>
      <w:r>
        <w:rPr>
          <w:spacing w:val="-2"/>
        </w:rPr>
        <w:t>年輕人到底怎麼了？明明半導體有5至10年好光景，薪資水平也是最高</w:t>
      </w:r>
      <w:r>
        <w:rPr>
          <w:spacing w:val="-2"/>
        </w:rPr>
        <w:t>的，學生就是不想讀與半導體相關的電機、電子、機械等科系，導致今年泛電機系的缺額暴增，招不到學生，促使業者只能加碼栽培「外籍生」以救援。</w:t>
      </w:r>
    </w:p>
    <w:p>
      <w:pPr>
        <w:pStyle w:val="BodyText"/>
        <w:spacing w:before="10"/>
        <w:rPr>
          <w:sz w:val="28"/>
        </w:rPr>
      </w:pPr>
    </w:p>
    <w:p>
      <w:pPr>
        <w:pStyle w:val="BodyText"/>
        <w:spacing w:line="290" w:lineRule="auto" w:before="1"/>
        <w:ind w:left="100" w:right="119"/>
      </w:pPr>
      <w:r>
        <w:rPr>
          <w:w w:val="100"/>
        </w:rPr>
        <w:t>日前，第一屆的大學分科測驗結果放榜。根據考分會的統計指出，111學年度（今年9月開學）總招</w:t>
      </w:r>
      <w:r>
        <w:rPr>
          <w:w w:val="102"/>
        </w:rPr>
        <w:t>生額3萬9350人，缺額達1萬4493人，占招生名額36.83％，比110學年度招生的缺額2732人，增加1</w:t>
      </w:r>
      <w:r>
        <w:rPr>
          <w:spacing w:val="-19"/>
          <w:w w:val="102"/>
        </w:rPr>
        <w:t>萬</w:t>
      </w:r>
      <w:r>
        <w:rPr>
          <w:w w:val="102"/>
        </w:rPr>
        <w:t> </w:t>
      </w:r>
      <w:r>
        <w:rPr>
          <w:w w:val="106"/>
        </w:rPr>
        <w:t>1761</w:t>
      </w:r>
      <w:r>
        <w:rPr>
          <w:spacing w:val="12"/>
        </w:rPr>
        <w:t> 人。</w:t>
      </w:r>
    </w:p>
    <w:p>
      <w:pPr>
        <w:pStyle w:val="BodyText"/>
        <w:spacing w:before="11"/>
        <w:rPr>
          <w:sz w:val="28"/>
        </w:rPr>
      </w:pPr>
    </w:p>
    <w:p>
      <w:pPr>
        <w:pStyle w:val="BodyText"/>
        <w:ind w:left="100"/>
      </w:pPr>
      <w:r>
        <w:rPr>
          <w:spacing w:val="-1"/>
        </w:rPr>
        <w:t>矽格負責研發的副總經理田慶誠相當關心人才議題，當他看到這則新聞時，趕緊跟人資單位分享</w:t>
      </w:r>
    </w:p>
    <w:p>
      <w:pPr>
        <w:pStyle w:val="BodyText"/>
        <w:spacing w:before="62"/>
        <w:ind w:left="100"/>
      </w:pPr>
      <w:r>
        <w:rPr>
          <w:spacing w:val="-1"/>
        </w:rPr>
        <w:t>，提醒「人才招募的大海嘯來了！」得盡快想辦法跟校方合作，否則會影響到未來的營運。</w:t>
      </w:r>
    </w:p>
    <w:p>
      <w:pPr>
        <w:pStyle w:val="BodyText"/>
        <w:rPr>
          <w:sz w:val="34"/>
        </w:rPr>
      </w:pPr>
    </w:p>
    <w:p>
      <w:pPr>
        <w:pStyle w:val="BodyText"/>
        <w:spacing w:line="290" w:lineRule="auto"/>
        <w:ind w:left="100" w:right="239"/>
      </w:pPr>
      <w:r>
        <w:rPr>
          <w:spacing w:val="-2"/>
        </w:rPr>
        <w:t>一位不具名的半導體人資長嘆氣說，我們每天都絞盡腦汁找人，但學校生源就只有這麼多，能搶到的人實在很有限。</w:t>
      </w:r>
    </w:p>
    <w:p>
      <w:pPr>
        <w:pStyle w:val="BodyText"/>
        <w:spacing w:before="11"/>
        <w:rPr>
          <w:sz w:val="28"/>
        </w:rPr>
      </w:pPr>
    </w:p>
    <w:p>
      <w:pPr>
        <w:pStyle w:val="BodyText"/>
        <w:spacing w:line="580" w:lineRule="auto" w:before="1"/>
        <w:ind w:left="100" w:right="119"/>
      </w:pPr>
      <w:r>
        <w:rPr>
          <w:spacing w:val="-2"/>
        </w:rPr>
        <w:t>多數學生聽到物理、數學就害怕，不想讀理工科總而言之，年輕人的工作觀、生活態度都轉變了。</w:t>
      </w:r>
      <w:r>
        <w:rPr/>
        <w:t>今年3</w:t>
      </w:r>
      <w:r>
        <w:rPr>
          <w:spacing w:val="-1"/>
        </w:rPr>
        <w:t>月，龍華科大招生處處長張博綸接受《遠見》訪問時，不諱言表示，國、高中參加烘焙體驗課</w:t>
      </w:r>
    </w:p>
    <w:p>
      <w:pPr>
        <w:spacing w:after="0" w:line="580" w:lineRule="auto"/>
        <w:sectPr>
          <w:pgSz w:w="11900" w:h="16840"/>
          <w:pgMar w:top="1500" w:bottom="280" w:left="620" w:right="620"/>
        </w:sectPr>
      </w:pPr>
    </w:p>
    <w:p>
      <w:pPr>
        <w:pStyle w:val="BodyText"/>
        <w:spacing w:line="290" w:lineRule="auto" w:before="21"/>
        <w:ind w:left="100" w:right="239"/>
      </w:pPr>
      <w:r>
        <w:rPr>
          <w:spacing w:val="-2"/>
        </w:rPr>
        <w:t>時，連男生做蛋糕都做到眼睛發亮，跟家長說大學要讀餐飲學群，美容美髮體驗課也深受歡迎。唯獨對電子、電機、機械等與半導體相關的理工科體驗興趣缺缺。</w:t>
      </w:r>
    </w:p>
    <w:p>
      <w:pPr>
        <w:pStyle w:val="BodyText"/>
        <w:spacing w:before="12"/>
        <w:rPr>
          <w:sz w:val="28"/>
        </w:rPr>
      </w:pPr>
    </w:p>
    <w:p>
      <w:pPr>
        <w:pStyle w:val="BodyText"/>
        <w:spacing w:line="290" w:lineRule="auto"/>
        <w:ind w:left="100" w:right="239"/>
      </w:pPr>
      <w:r>
        <w:rPr>
          <w:spacing w:val="-2"/>
        </w:rPr>
        <w:t>張博綸進一步說明，多數學生聽到物理、數學、化學就害怕，不想讀理工科系。現在很多家長僅生</w:t>
      </w:r>
      <w:r>
        <w:rPr>
          <w:spacing w:val="-1"/>
        </w:rPr>
        <w:t>一、兩個，也怕兒女受苦，即便薪水高，也擔心輪班影響健康，都偏愛「坐辦公室吹冷氣」的工作</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pict>
          <v:shape style="position:absolute;margin-left:36pt;margin-top:16.914532pt;width:24pt;height:.1pt;mso-position-horizontal-relative:page;mso-position-vertical-relative:paragraph;z-index:-13249024;mso-wrap-distance-left:0;mso-wrap-distance-right:0" id="docshape1961" coordorigin="720,338" coordsize="480,0" path="m720,338l1200,338e" filled="false" stroked="true" strokeweight=".8pt" strokecolor="#ff0000">
            <v:path arrowok="t"/>
            <v:stroke dashstyle="solid"/>
            <w10:wrap type="topAndBottom"/>
          </v:shape>
        </w:pict>
      </w:r>
      <w:r>
        <w:rPr>
          <w:color w:val="FF0000"/>
        </w:rPr>
        <w:t>台灣</w:t>
      </w:r>
      <w:r>
        <w:rPr>
          <w:spacing w:val="-1"/>
        </w:rPr>
        <w:t>年輕人對理工科系興趣缺缺？大學招生遇到瓶頸。理工科系示意圖。陳之俊攝影</w:t>
      </w:r>
    </w:p>
    <w:p>
      <w:pPr>
        <w:pStyle w:val="BodyText"/>
        <w:spacing w:before="1"/>
        <w:rPr>
          <w:sz w:val="30"/>
        </w:rPr>
      </w:pPr>
    </w:p>
    <w:p>
      <w:pPr>
        <w:pStyle w:val="BodyText"/>
        <w:ind w:left="100"/>
      </w:pPr>
      <w:r>
        <w:rPr>
          <w:spacing w:val="-1"/>
        </w:rPr>
        <w:t>對年輕人而言，沒有什麼比「自由」更可貴的了。龍華科大研發長陳永裕朋友的姪子大學畢業後</w:t>
      </w:r>
    </w:p>
    <w:p>
      <w:pPr>
        <w:pStyle w:val="BodyText"/>
        <w:spacing w:before="62"/>
        <w:ind w:left="100"/>
      </w:pPr>
      <w:r>
        <w:rPr/>
        <w:t>，跑去當外送員，「每個月認真一點，9</w:t>
      </w:r>
      <w:r>
        <w:rPr>
          <w:spacing w:val="-1"/>
        </w:rPr>
        <w:t>萬不是問題，主要是自由自在，想送就送，想休息就休息。</w:t>
      </w:r>
    </w:p>
    <w:p>
      <w:pPr>
        <w:spacing w:before="62"/>
        <w:ind w:left="100" w:right="0" w:firstLine="0"/>
        <w:jc w:val="left"/>
        <w:rPr>
          <w:sz w:val="24"/>
        </w:rPr>
      </w:pPr>
      <w:r>
        <w:rPr>
          <w:sz w:val="24"/>
        </w:rPr>
        <w:t>」</w:t>
      </w:r>
    </w:p>
    <w:p>
      <w:pPr>
        <w:pStyle w:val="BodyText"/>
        <w:rPr>
          <w:sz w:val="34"/>
        </w:rPr>
      </w:pPr>
    </w:p>
    <w:p>
      <w:pPr>
        <w:pStyle w:val="BodyText"/>
        <w:spacing w:line="290" w:lineRule="auto"/>
        <w:ind w:left="100" w:right="119"/>
        <w:jc w:val="both"/>
      </w:pPr>
      <w:r>
        <w:rPr>
          <w:spacing w:val="-2"/>
        </w:rPr>
        <w:t>國立科大也遇到瓶頸。今年3月，高科大電資學院院長施天從受訪時也說，高科大學生的實習月薪約 3萬元左右，企業還加碼留任獎金，學生仍不太想去，直接回應，「老師，我去超商打工更自由，月</w:t>
      </w:r>
      <w:r>
        <w:rPr>
          <w:spacing w:val="-2"/>
        </w:rPr>
        <w:t>收入不會差太多。」</w:t>
      </w:r>
    </w:p>
    <w:p>
      <w:pPr>
        <w:pStyle w:val="BodyText"/>
        <w:spacing w:before="11"/>
        <w:rPr>
          <w:sz w:val="28"/>
        </w:rPr>
      </w:pPr>
    </w:p>
    <w:p>
      <w:pPr>
        <w:pStyle w:val="BodyText"/>
        <w:ind w:left="100"/>
      </w:pPr>
      <w:r>
        <w:rPr>
          <w:spacing w:val="-1"/>
        </w:rPr>
        <w:t>這也導致半導體明明很缺人、薪資頗為誘人，仍找不到足夠的人才。</w:t>
      </w:r>
    </w:p>
    <w:p>
      <w:pPr>
        <w:pStyle w:val="BodyText"/>
        <w:rPr>
          <w:sz w:val="34"/>
        </w:rPr>
      </w:pPr>
    </w:p>
    <w:p>
      <w:pPr>
        <w:pStyle w:val="BodyText"/>
        <w:spacing w:line="290" w:lineRule="auto" w:before="1"/>
        <w:ind w:left="100" w:right="239"/>
      </w:pPr>
      <w:r>
        <w:rPr>
          <w:spacing w:val="-2"/>
        </w:rPr>
        <w:t>從今年各科系的錄取率明顯可見，高中生寧可念「容易畢業」的科系，也不想讀機械、電機、電子</w:t>
      </w:r>
      <w:r>
        <w:rPr>
          <w:spacing w:val="-6"/>
        </w:rPr>
        <w:t>系。</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208768" from="228pt,52.914532pt" to="252pt,52.914532pt" stroked="true" strokeweight=".8pt" strokecolor="#ff0000">
            <v:stroke dashstyle="solid"/>
            <w10:wrap type="none"/>
          </v:line>
        </w:pict>
      </w:r>
      <w:r>
        <w:rPr>
          <w:spacing w:val="-2"/>
        </w:rPr>
        <w:t>「沒人想讀中文、歷史、哲學、外語系，情有可原，確實很難找到工作，但難以理解年輕人，教育部應該從國中，就開始讓學生了解產業的實際狀況，不是讀機械系就只能當機器維修工人，」田慶誠說出產業界的心聲，年輕人不了解</w:t>
      </w:r>
      <w:r>
        <w:rPr>
          <w:color w:val="FF0000"/>
          <w:spacing w:val="-2"/>
        </w:rPr>
        <w:t>台灣</w:t>
      </w:r>
      <w:r>
        <w:rPr>
          <w:spacing w:val="-2"/>
        </w:rPr>
        <w:t>的產業，看到機械、土木就想到：黑手、要在大太陽底下搞工程……。</w:t>
      </w:r>
    </w:p>
    <w:p>
      <w:pPr>
        <w:pStyle w:val="BodyText"/>
        <w:spacing w:before="11"/>
        <w:rPr>
          <w:sz w:val="28"/>
        </w:rPr>
      </w:pPr>
    </w:p>
    <w:p>
      <w:pPr>
        <w:pStyle w:val="BodyText"/>
        <w:spacing w:line="290" w:lineRule="auto"/>
        <w:ind w:left="100" w:right="239"/>
        <w:jc w:val="both"/>
      </w:pPr>
      <w:r>
        <w:rPr>
          <w:spacing w:val="-2"/>
        </w:rPr>
        <w:t>封測缺人缺到不限科系，有興趣均可加入工程師團隊其實，半導體涵蓋IC設計、製造與封測三大產</w:t>
      </w:r>
      <w:r>
        <w:rPr>
          <w:spacing w:val="-2"/>
        </w:rPr>
        <w:t>業鏈，以往各取所需、相安無事，均能找到「門當戶對」的人才。這兩年是上游搶中游、中游搶下</w:t>
      </w:r>
      <w:r>
        <w:rPr>
          <w:spacing w:val="-1"/>
        </w:rPr>
        <w:t>游、大廠搶小廠。毫無疑問，台積電就是「吸才」大磁鐵，其餘廠商都自嘲是「台積電受害者聯盟</w:t>
      </w:r>
    </w:p>
    <w:p>
      <w:pPr>
        <w:spacing w:line="297" w:lineRule="exact" w:before="0"/>
        <w:ind w:left="100" w:right="0" w:firstLine="0"/>
        <w:jc w:val="left"/>
        <w:rPr>
          <w:sz w:val="24"/>
        </w:rPr>
      </w:pPr>
      <w:r>
        <w:rPr>
          <w:spacing w:val="-5"/>
          <w:sz w:val="24"/>
        </w:rPr>
        <w:t>」。</w:t>
      </w:r>
    </w:p>
    <w:p>
      <w:pPr>
        <w:pStyle w:val="BodyText"/>
        <w:rPr>
          <w:sz w:val="34"/>
        </w:rPr>
      </w:pPr>
    </w:p>
    <w:p>
      <w:pPr>
        <w:pStyle w:val="BodyText"/>
        <w:spacing w:line="290" w:lineRule="auto"/>
        <w:ind w:left="100" w:right="239"/>
        <w:jc w:val="both"/>
      </w:pPr>
      <w:r>
        <w:rPr>
          <w:spacing w:val="-2"/>
        </w:rPr>
        <w:t>半導體業，除了缺人還是缺人。一位人資主管說，近幾年，公司的人力從來沒有補齊過，都是靠加班完成訂單。從年初一直補到年底，人力進進出出又歸零、回到從前，「我們早就不設置畢業科系</w:t>
      </w:r>
      <w:r>
        <w:rPr>
          <w:spacing w:val="-2"/>
        </w:rPr>
        <w:t>的條件了，只要有興趣的人，肯學習的，文科理科、40幾至50幾歲退役軍人，統統都歡迎，我們會培訓他們當輪班工程師。」</w:t>
      </w:r>
    </w:p>
    <w:p>
      <w:pPr>
        <w:pStyle w:val="BodyText"/>
        <w:spacing w:before="10"/>
        <w:rPr>
          <w:sz w:val="28"/>
        </w:rPr>
      </w:pPr>
    </w:p>
    <w:p>
      <w:pPr>
        <w:pStyle w:val="BodyText"/>
        <w:spacing w:line="290" w:lineRule="auto" w:before="1"/>
        <w:ind w:left="100" w:right="119"/>
      </w:pPr>
      <w:r>
        <w:rPr/>
        <w:t>這位人資主管無奈地說，連在檢測大廠「員工餐廳」打飯的小妹都辭職了，告訴主管說，她要去台</w:t>
      </w:r>
      <w:r>
        <w:rPr>
          <w:w w:val="101"/>
        </w:rPr>
        <w:t>積電當作業員。因為現在晶圓製造廠高度自動化，稍微訓練一下，只要會按Start／Stop</w:t>
      </w:r>
      <w:r>
        <w:rPr>
          <w:spacing w:val="-4"/>
          <w:w w:val="101"/>
        </w:rPr>
        <w:t>鍵就可以勝</w:t>
      </w:r>
      <w:r>
        <w:rPr/>
        <w:t>任了，年薪比在餐廳工作多很多。</w:t>
      </w:r>
    </w:p>
    <w:p>
      <w:pPr>
        <w:pStyle w:val="BodyText"/>
        <w:spacing w:before="11"/>
        <w:rPr>
          <w:sz w:val="28"/>
        </w:rPr>
      </w:pPr>
    </w:p>
    <w:p>
      <w:pPr>
        <w:pStyle w:val="BodyText"/>
        <w:ind w:left="100"/>
      </w:pPr>
      <w:r>
        <w:rPr>
          <w:spacing w:val="-1"/>
        </w:rPr>
        <w:t>廠商抱怨歸抱怨，還是得自求多福，找解決方案。天天被業者追著跑的明新科大半導體學院院長呂</w:t>
      </w:r>
    </w:p>
    <w:p>
      <w:pPr>
        <w:spacing w:after="0"/>
        <w:sectPr>
          <w:pgSz w:w="11900" w:h="16840"/>
          <w:pgMar w:top="800" w:bottom="280" w:left="620" w:right="620"/>
        </w:sectPr>
      </w:pPr>
    </w:p>
    <w:p>
      <w:pPr>
        <w:pStyle w:val="BodyText"/>
        <w:spacing w:line="290" w:lineRule="auto" w:before="21"/>
        <w:ind w:left="100" w:right="239"/>
      </w:pPr>
      <w:r>
        <w:rPr/>
        <w:pict>
          <v:line style="position:absolute;mso-position-horizontal-relative:page;mso-position-vertical-relative:paragraph;z-index:18210816" from="144pt,35.964531pt" to="168pt,35.964531pt" stroked="true" strokeweight=".8pt" strokecolor="#ff0000">
            <v:stroke dashstyle="solid"/>
            <w10:wrap type="none"/>
          </v:line>
        </w:pict>
      </w:r>
      <w:r>
        <w:rPr>
          <w:spacing w:val="-2"/>
        </w:rPr>
        <w:t>明峰分享最新狀況，很多半導體廠都來找明新開設產學攜手專班（大學部），「他們知道搶不過台積等大廠，不再鎖定</w:t>
      </w:r>
      <w:r>
        <w:rPr>
          <w:color w:val="FF0000"/>
          <w:spacing w:val="-2"/>
        </w:rPr>
        <w:t>台灣</w:t>
      </w:r>
      <w:r>
        <w:rPr>
          <w:spacing w:val="-2"/>
        </w:rPr>
        <w:t>的在地學生，而是外籍生了。」</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8211328" from="168pt,16.914532pt" to="204pt,16.914532pt" stroked="true" strokeweight=".8pt" strokecolor="#ff0000">
            <v:stroke dashstyle="solid"/>
            <w10:wrap type="none"/>
          </v:line>
        </w:pict>
      </w:r>
      <w:r>
        <w:rPr/>
        <w:pict>
          <v:line style="position:absolute;mso-position-horizontal-relative:page;mso-position-vertical-relative:paragraph;z-index:18211840" from="348pt,16.914532pt" to="372pt,16.914532pt" stroked="true" strokeweight=".8pt" strokecolor="#ff0000">
            <v:stroke dashstyle="solid"/>
            <w10:wrap type="none"/>
          </v:line>
        </w:pict>
      </w:r>
      <w:r>
        <w:rPr>
          <w:spacing w:val="-2"/>
        </w:rPr>
        <w:t>呂明峰說，廠商心知肚明</w:t>
      </w:r>
      <w:r>
        <w:rPr>
          <w:color w:val="FF0000"/>
          <w:spacing w:val="-2"/>
        </w:rPr>
        <w:t>少子化</w:t>
      </w:r>
      <w:r>
        <w:rPr>
          <w:spacing w:val="-2"/>
        </w:rPr>
        <w:t>愈來愈嚴重，與其跟台積搶</w:t>
      </w:r>
      <w:r>
        <w:rPr>
          <w:color w:val="FF0000"/>
          <w:spacing w:val="-2"/>
        </w:rPr>
        <w:t>台灣</w:t>
      </w:r>
      <w:r>
        <w:rPr>
          <w:spacing w:val="-2"/>
        </w:rPr>
        <w:t>的學生，不如另闢蹊徑找越南、菲律賓等外籍生。「今年暑假，連過去從未合作的大廠都主動來拜訪明新，我真的嚇到了！」</w:t>
      </w:r>
    </w:p>
    <w:p>
      <w:pPr>
        <w:pStyle w:val="BodyText"/>
        <w:spacing w:before="11"/>
        <w:rPr>
          <w:sz w:val="28"/>
        </w:rPr>
      </w:pPr>
    </w:p>
    <w:p>
      <w:pPr>
        <w:pStyle w:val="BodyText"/>
        <w:spacing w:before="1"/>
        <w:ind w:left="100"/>
      </w:pPr>
      <w:r>
        <w:rPr>
          <w:spacing w:val="-1"/>
        </w:rPr>
        <w:t>明新科大半導體學院院長呂明峰。明新科大提供</w:t>
      </w:r>
    </w:p>
    <w:p>
      <w:pPr>
        <w:pStyle w:val="BodyText"/>
        <w:spacing w:before="12"/>
        <w:rPr>
          <w:sz w:val="33"/>
        </w:rPr>
      </w:pPr>
    </w:p>
    <w:p>
      <w:pPr>
        <w:pStyle w:val="BodyText"/>
        <w:spacing w:line="290" w:lineRule="auto"/>
        <w:ind w:left="100" w:right="239"/>
        <w:jc w:val="both"/>
      </w:pPr>
      <w:r>
        <w:rPr>
          <w:spacing w:val="-2"/>
        </w:rPr>
        <w:t>人才短缺問題難以解決，只能走一步算一步了！由於明新的封裝和測試類產線績效明顯，今年還拿</w:t>
      </w:r>
      <w:r>
        <w:rPr>
          <w:spacing w:val="-2"/>
        </w:rPr>
        <w:t>到教育部9000萬元的補助，以建置半導體人才培育基地，將整棟教學大樓變身為半導體大樓，從原</w:t>
      </w:r>
      <w:r>
        <w:rPr>
          <w:spacing w:val="-1"/>
        </w:rPr>
        <w:t>先的封裝和測試類產線，擴充至半導體設備、廠務以及檢測類產線，一至四樓等同工廠的教學環境</w:t>
      </w:r>
    </w:p>
    <w:p>
      <w:pPr>
        <w:pStyle w:val="BodyText"/>
        <w:spacing w:line="297" w:lineRule="exact"/>
        <w:ind w:left="100"/>
      </w:pPr>
      <w:r>
        <w:rPr>
          <w:spacing w:val="-1"/>
        </w:rPr>
        <w:t>，學生結合理論與實務後，很快就能上線，成為業界搶手人才。</w:t>
      </w:r>
    </w:p>
    <w:p>
      <w:pPr>
        <w:pStyle w:val="BodyText"/>
        <w:rPr>
          <w:sz w:val="34"/>
        </w:rPr>
      </w:pPr>
    </w:p>
    <w:p>
      <w:pPr>
        <w:pStyle w:val="BodyText"/>
        <w:ind w:left="100"/>
      </w:pPr>
      <w:r>
        <w:rPr>
          <w:spacing w:val="-1"/>
        </w:rPr>
        <w:t>此舉也讓業界頗為驚訝。有一家半導體檢測分析大廠發現，明新竟然有他們沒有的最新檢測設備</w:t>
      </w:r>
    </w:p>
    <w:p>
      <w:pPr>
        <w:pStyle w:val="BodyText"/>
        <w:spacing w:before="62"/>
        <w:ind w:left="100"/>
      </w:pPr>
      <w:r>
        <w:rPr>
          <w:spacing w:val="-1"/>
        </w:rPr>
        <w:t>，計畫將部分業務委託給明新做；還主動跟明新合作外籍生的產學攜手專班。</w:t>
      </w:r>
    </w:p>
    <w:p>
      <w:pPr>
        <w:pStyle w:val="BodyText"/>
        <w:rPr>
          <w:sz w:val="34"/>
        </w:rPr>
      </w:pPr>
    </w:p>
    <w:p>
      <w:pPr>
        <w:pStyle w:val="BodyText"/>
        <w:spacing w:line="290" w:lineRule="auto"/>
        <w:ind w:left="100" w:right="239"/>
      </w:pPr>
      <w:r>
        <w:rPr/>
        <w:pict>
          <v:line style="position:absolute;mso-position-horizontal-relative:page;mso-position-vertical-relative:paragraph;z-index:18212352" from="312pt,16.914532pt" to="336pt,16.914532pt" stroked="true" strokeweight=".8pt" strokecolor="#ff0000">
            <v:stroke dashstyle="solid"/>
            <w10:wrap type="none"/>
          </v:line>
        </w:pict>
      </w:r>
      <w:r>
        <w:rPr>
          <w:spacing w:val="-2"/>
        </w:rPr>
        <w:t>由於十多年前，明新就與越南河內百科大學（相當於</w:t>
      </w:r>
      <w:r>
        <w:rPr>
          <w:color w:val="FF0000"/>
          <w:spacing w:val="-2"/>
        </w:rPr>
        <w:t>台灣</w:t>
      </w:r>
      <w:r>
        <w:rPr>
          <w:spacing w:val="-2"/>
        </w:rPr>
        <w:t>的台科大）合作，率先到越南招生。加上 </w:t>
      </w:r>
      <w:r>
        <w:rPr/>
        <w:t>2016年起，新政府鼓勵「新南向」政策，明新外籍生達1300</w:t>
      </w:r>
      <w:r>
        <w:rPr>
          <w:spacing w:val="-1"/>
        </w:rPr>
        <w:t>位，目前是全國最多外籍生的大專院校</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呂明峰說，科技業者對越南、菲律賓、印尼外籍生的表現頗為滿意。明新半導體學院正常學制，一</w:t>
      </w:r>
      <w:r>
        <w:rPr>
          <w:spacing w:val="-1"/>
        </w:rPr>
        <w:t>年才七個班，今年３月就額外開了九個產學攜手專班，大部分是外籍生或僑生，合作公司有日月光</w:t>
      </w:r>
    </w:p>
    <w:p>
      <w:pPr>
        <w:pStyle w:val="BodyText"/>
        <w:spacing w:line="297" w:lineRule="exact"/>
        <w:ind w:left="100"/>
      </w:pPr>
      <w:r>
        <w:rPr>
          <w:spacing w:val="-1"/>
        </w:rPr>
        <w:t>、景碩、力成、合晶等大廠。</w:t>
      </w:r>
    </w:p>
    <w:p>
      <w:pPr>
        <w:pStyle w:val="BodyText"/>
        <w:rPr>
          <w:sz w:val="34"/>
        </w:rPr>
      </w:pPr>
    </w:p>
    <w:p>
      <w:pPr>
        <w:pStyle w:val="BodyText"/>
        <w:spacing w:line="290" w:lineRule="auto" w:before="1"/>
        <w:ind w:left="100" w:right="239"/>
        <w:jc w:val="both"/>
      </w:pPr>
      <w:r>
        <w:rPr>
          <w:spacing w:val="-2"/>
        </w:rPr>
        <w:t>為填補高階人才的空缺，四年前，廠商也與明新合作外籍生產學碩士班，今年追加至四班，三班越南外籍碩士生、一班菲律賓外籍碩士生。業者支付兩年研究所的學雜費、生活費，以培養高階的研發人力，畢業後只要到公司服務兩年即可。</w:t>
      </w:r>
    </w:p>
    <w:p>
      <w:pPr>
        <w:pStyle w:val="BodyText"/>
        <w:spacing w:before="10"/>
        <w:rPr>
          <w:sz w:val="28"/>
        </w:rPr>
      </w:pPr>
    </w:p>
    <w:p>
      <w:pPr>
        <w:pStyle w:val="BodyText"/>
        <w:spacing w:before="1"/>
        <w:ind w:left="100"/>
      </w:pPr>
      <w:r>
        <w:rPr/>
        <w:pict>
          <v:shape style="position:absolute;margin-left:384pt;margin-top:16.964531pt;width:24pt;height:.1pt;mso-position-horizontal-relative:page;mso-position-vertical-relative:paragraph;z-index:-13248000;mso-wrap-distance-left:0;mso-wrap-distance-right:0" id="docshape1962" coordorigin="7680,339" coordsize="480,0" path="m7680,339l8160,339e" filled="false" stroked="true" strokeweight=".8pt" strokecolor="#ff0000">
            <v:path arrowok="t"/>
            <v:stroke dashstyle="solid"/>
            <w10:wrap type="topAndBottom"/>
          </v:shape>
        </w:pict>
      </w:r>
      <w:r>
        <w:rPr/>
        <w:t>呂明峰進一步解釋，外界一定會想有這麼好的事情，為何不保留給</w:t>
      </w:r>
      <w:r>
        <w:rPr>
          <w:color w:val="FF0000"/>
        </w:rPr>
        <w:t>台灣</w:t>
      </w:r>
      <w:r>
        <w:rPr>
          <w:spacing w:val="-1"/>
        </w:rPr>
        <w:t>的學生，而是培訓外籍生</w:t>
      </w:r>
    </w:p>
    <w:p>
      <w:pPr>
        <w:pStyle w:val="BodyText"/>
        <w:spacing w:before="13" w:after="41"/>
        <w:ind w:left="100"/>
      </w:pPr>
      <w:r>
        <w:rPr/>
        <w:t>，主因是</w:t>
      </w:r>
      <w:r>
        <w:rPr>
          <w:color w:val="FF0000"/>
        </w:rPr>
        <w:t>台灣</w:t>
      </w:r>
      <w:r>
        <w:rPr>
          <w:spacing w:val="-1"/>
        </w:rPr>
        <w:t>大學生就讀研究所的意願很低，不符合廠商需求，不得已只好跟外籍生招手。</w:t>
      </w:r>
    </w:p>
    <w:p>
      <w:pPr>
        <w:pStyle w:val="BodyText"/>
        <w:spacing w:line="20" w:lineRule="exact"/>
        <w:ind w:left="1060"/>
        <w:rPr>
          <w:sz w:val="2"/>
        </w:rPr>
      </w:pPr>
      <w:r>
        <w:rPr>
          <w:sz w:val="2"/>
        </w:rPr>
        <w:pict>
          <v:group style="width:24pt;height:.8pt;mso-position-horizontal-relative:char;mso-position-vertical-relative:line" id="docshapegroup1963" coordorigin="0,0" coordsize="480,16">
            <v:line style="position:absolute" from="0,8" to="480,8" stroked="true" strokeweight=".8pt" strokecolor="#ff0000">
              <v:stroke dashstyle="solid"/>
            </v:line>
          </v:group>
        </w:pict>
      </w:r>
      <w:r>
        <w:rPr>
          <w:sz w:val="2"/>
        </w:rPr>
      </w:r>
    </w:p>
    <w:p>
      <w:pPr>
        <w:pStyle w:val="BodyText"/>
        <w:spacing w:before="1"/>
        <w:rPr>
          <w:sz w:val="29"/>
        </w:rPr>
      </w:pPr>
    </w:p>
    <w:p>
      <w:pPr>
        <w:pStyle w:val="BodyText"/>
        <w:ind w:left="100"/>
      </w:pPr>
      <w:r>
        <w:rPr/>
        <w:pict>
          <v:shape style="position:absolute;margin-left:60pt;margin-top:16.914532pt;width:24pt;height:.1pt;mso-position-horizontal-relative:page;mso-position-vertical-relative:paragraph;z-index:-13246976;mso-wrap-distance-left:0;mso-wrap-distance-right:0" id="docshape1964" coordorigin="1200,338" coordsize="480,0" path="m1200,338l1680,338e" filled="false" stroked="true" strokeweight=".8pt" strokecolor="#ff0000">
            <v:path arrowok="t"/>
            <v:stroke dashstyle="solid"/>
            <w10:wrap type="topAndBottom"/>
          </v:shape>
        </w:pict>
      </w:r>
      <w:r>
        <w:rPr/>
        <w:t>隨著</w:t>
      </w:r>
      <w:r>
        <w:rPr>
          <w:color w:val="FF0000"/>
        </w:rPr>
        <w:t>台灣</w:t>
      </w:r>
      <w:r>
        <w:rPr>
          <w:spacing w:val="-1"/>
        </w:rPr>
        <w:t>孩子愈生愈少，人才缺乏問題沒有最嚴重，只有更嚴重，但這個堪比「國安危機」的議題</w:t>
      </w:r>
    </w:p>
    <w:p>
      <w:pPr>
        <w:pStyle w:val="BodyText"/>
        <w:spacing w:before="13"/>
        <w:ind w:left="100"/>
      </w:pPr>
      <w:r>
        <w:rPr>
          <w:spacing w:val="-1"/>
        </w:rPr>
        <w:t>，短期內似乎找不到具體解方。多數受訪者均無奈說，「只能走一步算一步了」。</w:t>
      </w:r>
    </w:p>
    <w:p>
      <w:pPr>
        <w:pStyle w:val="BodyText"/>
        <w:rPr>
          <w:sz w:val="34"/>
        </w:rPr>
      </w:pPr>
    </w:p>
    <w:p>
      <w:pPr>
        <w:pStyle w:val="BodyText"/>
        <w:spacing w:before="1"/>
        <w:ind w:left="100"/>
      </w:pPr>
      <w:r>
        <w:rPr>
          <w:spacing w:val="-1"/>
        </w:rPr>
        <w:t>※本文由《遠見雜誌》授權刊載，未經同意禁止轉載。</w:t>
      </w:r>
    </w:p>
    <w:p>
      <w:pPr>
        <w:pStyle w:val="BodyText"/>
      </w:pPr>
    </w:p>
    <w:p>
      <w:pPr>
        <w:pStyle w:val="BodyText"/>
      </w:pPr>
    </w:p>
    <w:p>
      <w:pPr>
        <w:pStyle w:val="BodyText"/>
        <w:spacing w:before="186"/>
        <w:ind w:left="100"/>
      </w:pPr>
      <w:r>
        <w:rPr>
          <w:spacing w:val="-2"/>
          <w:w w:val="110"/>
        </w:rPr>
        <w:t>文章編號: [2022083021770077209]</w:t>
      </w:r>
    </w:p>
    <w:p>
      <w:pPr>
        <w:pStyle w:val="BodyText"/>
      </w:pPr>
    </w:p>
    <w:p>
      <w:pPr>
        <w:pStyle w:val="BodyText"/>
      </w:pPr>
    </w:p>
    <w:p>
      <w:pPr>
        <w:pStyle w:val="BodyText"/>
      </w:pPr>
    </w:p>
    <w:p>
      <w:pPr>
        <w:pStyle w:val="BodyText"/>
        <w:spacing w:before="6"/>
        <w:rPr>
          <w:sz w:val="23"/>
        </w:rPr>
      </w:pPr>
    </w:p>
    <w:p>
      <w:pPr>
        <w:spacing w:before="0"/>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80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4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2"/>
          <w:w w:val="110"/>
          <w:sz w:val="28"/>
        </w:rPr>
        <w:t>僑務電子報 (中文版) </w:t>
      </w:r>
      <w:r>
        <w:rPr>
          <w:w w:val="110"/>
          <w:sz w:val="28"/>
        </w:rPr>
        <w:t>|</w:t>
      </w:r>
      <w:r>
        <w:rPr>
          <w:spacing w:val="26"/>
          <w:w w:val="110"/>
          <w:sz w:val="28"/>
        </w:rPr>
        <w:t> </w:t>
      </w:r>
      <w:r>
        <w:rPr>
          <w:w w:val="110"/>
          <w:sz w:val="28"/>
        </w:rPr>
        <w:t>2022-08-30</w:t>
      </w:r>
      <w:r>
        <w:rPr>
          <w:spacing w:val="25"/>
          <w:w w:val="110"/>
          <w:sz w:val="28"/>
        </w:rPr>
        <w:t> </w:t>
      </w:r>
      <w:r>
        <w:rPr>
          <w:spacing w:val="-2"/>
          <w:w w:val="110"/>
          <w:sz w:val="28"/>
        </w:rPr>
        <w:t>(00:35)</w:t>
      </w:r>
    </w:p>
    <w:p>
      <w:pPr>
        <w:spacing w:line="249" w:lineRule="auto" w:before="12"/>
        <w:ind w:left="100" w:right="7759" w:firstLine="0"/>
        <w:jc w:val="left"/>
        <w:rPr>
          <w:sz w:val="28"/>
        </w:rPr>
      </w:pPr>
      <w:r>
        <w:rPr>
          <w:sz w:val="28"/>
        </w:rPr>
        <w:t>網站(URL連接) | 專題</w:t>
      </w:r>
      <w:r>
        <w:rPr>
          <w:spacing w:val="10"/>
          <w:sz w:val="28"/>
        </w:rPr>
        <w:t>字數: </w:t>
      </w:r>
      <w:r>
        <w:rPr>
          <w:sz w:val="28"/>
        </w:rPr>
        <w:t>1091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244416;mso-wrap-distance-left:0;mso-wrap-distance-right:0" id="docshape196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美南僑務工作座談 凝聚共識提出僑務興革建議</w:t>
      </w:r>
    </w:p>
    <w:p>
      <w:pPr>
        <w:pStyle w:val="BodyText"/>
        <w:spacing w:before="12"/>
        <w:rPr>
          <w:sz w:val="22"/>
        </w:rPr>
      </w:pPr>
      <w:r>
        <w:rPr/>
        <w:pict>
          <v:shape style="position:absolute;margin-left:36pt;margin-top:15.723047pt;width:523pt;height:.1pt;mso-position-horizontal-relative:page;mso-position-vertical-relative:paragraph;z-index:-13243904;mso-wrap-distance-left:0;mso-wrap-distance-right:0" id="docshape196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：https://ocacnews.net/article/318660?cid=2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羅復文(左四)向僑務榮譽職及僑領致詞(由左到右: 王盈蓉、宋明麗、王敦正、羅復文、楊朝諄、王</w:t>
      </w:r>
      <w:r>
        <w:rPr>
          <w:spacing w:val="-2"/>
        </w:rPr>
        <w:t>秀姿、黎淑瑛、賴江椿)</w:t>
      </w:r>
    </w:p>
    <w:p>
      <w:pPr>
        <w:pStyle w:val="BodyText"/>
        <w:spacing w:before="12"/>
        <w:rPr>
          <w:sz w:val="28"/>
        </w:rPr>
      </w:pPr>
    </w:p>
    <w:p>
      <w:pPr>
        <w:pStyle w:val="BodyText"/>
        <w:spacing w:line="580" w:lineRule="auto"/>
        <w:ind w:left="100" w:right="2759"/>
      </w:pPr>
      <w:r>
        <w:rPr>
          <w:w w:val="102"/>
        </w:rPr>
        <w:t>王盈蓉(左一)介紹i</w:t>
      </w:r>
      <w:r>
        <w:rPr>
          <w:spacing w:val="-1"/>
          <w:w w:val="102"/>
        </w:rPr>
        <w:t>僑卡、僑胞服務手冊、臺商服務手冊等僑委會各項業務</w:t>
      </w:r>
      <w:r>
        <w:rPr/>
        <w:t>實體及線上出席人員合影</w:t>
      </w:r>
    </w:p>
    <w:p>
      <w:pPr>
        <w:pStyle w:val="BodyText"/>
        <w:spacing w:line="290" w:lineRule="auto"/>
        <w:ind w:left="100" w:right="239"/>
        <w:jc w:val="both"/>
      </w:pPr>
      <w:r>
        <w:rPr>
          <w:spacing w:val="-2"/>
        </w:rPr>
        <w:t>休士頓文教中心於8月27日召開「美南僑務工作座談」，為今年11月4日僑務委員會議召開前，滙集</w:t>
      </w:r>
      <w:r>
        <w:rPr>
          <w:spacing w:val="-2"/>
        </w:rPr>
        <w:t>僑界意見，凝聚共識，提出興革建議。本次會議兼採實體及線上方式進行，並邀請駐休士頓辦事處處長羅復文主持，計有來自美南五大州僑務榮譽職人員、僑團負責人及僑青代表逾60人參加，會中就「僑務創新與實踐」六大政策議題進行討論，形成提案，將於本年僑務委員會議中討論研議，並</w:t>
      </w:r>
      <w:r>
        <w:rPr>
          <w:spacing w:val="-1"/>
        </w:rPr>
        <w:t>作為政府推動業務參考。駐處副處長王韋龍、教育組組長楊淑雅、政治組副組長韋天翔亦陪同出席</w:t>
      </w:r>
    </w:p>
    <w:p>
      <w:pPr>
        <w:spacing w:line="296" w:lineRule="exact" w:before="0"/>
        <w:ind w:left="100" w:right="0" w:firstLine="0"/>
        <w:jc w:val="left"/>
        <w:rPr>
          <w:sz w:val="24"/>
        </w:rPr>
      </w:pPr>
      <w:r>
        <w:rPr>
          <w:sz w:val="24"/>
        </w:rPr>
        <w:t>。</w:t>
      </w:r>
    </w:p>
    <w:p>
      <w:pPr>
        <w:pStyle w:val="BodyText"/>
        <w:spacing w:before="11"/>
        <w:rPr>
          <w:sz w:val="33"/>
        </w:rPr>
      </w:pPr>
    </w:p>
    <w:p>
      <w:pPr>
        <w:pStyle w:val="BodyText"/>
        <w:spacing w:line="290" w:lineRule="auto"/>
        <w:ind w:left="100" w:right="119"/>
      </w:pPr>
      <w:r>
        <w:rPr/>
        <w:pict>
          <v:line style="position:absolute;mso-position-horizontal-relative:page;mso-position-vertical-relative:paragraph;z-index:18213888" from="180pt,52.914532pt" to="204pt,52.914532pt" stroked="true" strokeweight=".8pt" strokecolor="#ff0000">
            <v:stroke dashstyle="solid"/>
            <w10:wrap type="none"/>
          </v:line>
        </w:pict>
      </w:r>
      <w:r>
        <w:rPr>
          <w:w w:val="100"/>
        </w:rPr>
        <w:t>羅復文致詞表示臺美持續擴大合作，像是臺美21世紀貿易倡議、臺美教育倡議等，各項措施為美南</w:t>
      </w:r>
      <w:r>
        <w:rPr/>
        <w:t>地區帶來效益，辦事處也將續媒合臺美產學界，建立雙方在教育及經濟方面等合作。他也感謝休士頓僑領先進資助及協助媒合</w:t>
      </w:r>
      <w:r>
        <w:rPr>
          <w:color w:val="FF0000"/>
        </w:rPr>
        <w:t>臺灣</w:t>
      </w:r>
      <w:r>
        <w:rPr>
          <w:w w:val="107"/>
        </w:rPr>
        <w:t>大專院校與University</w:t>
      </w:r>
      <w:r>
        <w:rPr>
          <w:spacing w:val="39"/>
        </w:rPr>
        <w:t> </w:t>
      </w:r>
      <w:r>
        <w:rPr>
          <w:w w:val="127"/>
        </w:rPr>
        <w:t>of</w:t>
      </w:r>
      <w:r>
        <w:rPr>
          <w:spacing w:val="39"/>
        </w:rPr>
        <w:t> </w:t>
      </w:r>
      <w:r>
        <w:rPr>
          <w:w w:val="143"/>
        </w:rPr>
        <w:t>St.</w:t>
      </w:r>
      <w:r>
        <w:rPr>
          <w:spacing w:val="39"/>
        </w:rPr>
        <w:t> </w:t>
      </w:r>
      <w:r>
        <w:rPr>
          <w:w w:val="92"/>
        </w:rPr>
        <w:t>Thomas及The</w:t>
      </w:r>
      <w:r>
        <w:rPr>
          <w:spacing w:val="39"/>
        </w:rPr>
        <w:t> </w:t>
      </w:r>
      <w:r>
        <w:rPr>
          <w:w w:val="117"/>
        </w:rPr>
        <w:t>University</w:t>
      </w:r>
      <w:r>
        <w:rPr>
          <w:spacing w:val="39"/>
        </w:rPr>
        <w:t> </w:t>
      </w:r>
      <w:r>
        <w:rPr>
          <w:w w:val="127"/>
        </w:rPr>
        <w:t>of </w:t>
      </w:r>
      <w:r>
        <w:rPr>
          <w:w w:val="102"/>
        </w:rPr>
        <w:t>Mississippi</w:t>
      </w:r>
      <w:r>
        <w:rPr>
          <w:spacing w:val="-1"/>
          <w:w w:val="102"/>
        </w:rPr>
        <w:t>建立華語教學合作關係，撮合臺美雙方企業界及大學院校合作，為半導體及電動車產業</w:t>
      </w:r>
      <w:r>
        <w:rPr/>
        <w:t>培育人才與進行投資。最後並鼓勵與會者提攜年輕一代多參與僑務活動，如有服務熱誠的僑青也請</w:t>
      </w:r>
    </w:p>
    <w:p>
      <w:pPr>
        <w:spacing w:after="0" w:line="290" w:lineRule="auto"/>
        <w:sectPr>
          <w:pgSz w:w="11900" w:h="16840"/>
          <w:pgMar w:top="1500" w:bottom="280" w:left="620" w:right="620"/>
        </w:sectPr>
      </w:pPr>
    </w:p>
    <w:p>
      <w:pPr>
        <w:pStyle w:val="BodyText"/>
        <w:spacing w:before="21"/>
        <w:ind w:left="100"/>
      </w:pPr>
      <w:r>
        <w:rPr>
          <w:spacing w:val="-1"/>
        </w:rPr>
        <w:t>大家舉薦為僑務榮譽職。</w:t>
      </w:r>
    </w:p>
    <w:p>
      <w:pPr>
        <w:pStyle w:val="BodyText"/>
        <w:rPr>
          <w:sz w:val="34"/>
        </w:rPr>
      </w:pPr>
    </w:p>
    <w:p>
      <w:pPr>
        <w:pStyle w:val="BodyText"/>
        <w:spacing w:line="290" w:lineRule="auto" w:before="1"/>
        <w:ind w:left="100" w:right="239"/>
      </w:pPr>
      <w:r>
        <w:rPr>
          <w:spacing w:val="-2"/>
        </w:rPr>
        <w:t>中心主任王盈蓉首先說明111年僑務委員會議特色，並介紹具數位資源整合功能的i僑卡、僑胞服務</w:t>
      </w:r>
      <w:r>
        <w:rPr>
          <w:spacing w:val="-1"/>
        </w:rPr>
        <w:t>手冊、臺商服務手冊、全球僑臺商農業服務方案、全球僑臺商產學合作、產業升級及技術服務方案</w:t>
      </w:r>
    </w:p>
    <w:p>
      <w:pPr>
        <w:pStyle w:val="BodyText"/>
        <w:spacing w:line="290" w:lineRule="auto"/>
        <w:ind w:left="100" w:right="119"/>
      </w:pPr>
      <w:r>
        <w:rPr/>
        <w:pict>
          <v:line style="position:absolute;mso-position-horizontal-relative:page;mso-position-vertical-relative:paragraph;z-index:18214400" from="216pt,16.914532pt" to="240pt,16.914532pt" stroked="true" strokeweight=".8pt" strokecolor="#ff0000">
            <v:stroke dashstyle="solid"/>
            <w10:wrap type="none"/>
          </v:line>
        </w:pict>
      </w:r>
      <w:r>
        <w:rPr/>
        <w:pict>
          <v:line style="position:absolute;mso-position-horizontal-relative:page;mso-position-vertical-relative:paragraph;z-index:18214912" from="414pt,52.914532pt" to="450pt,52.914532pt" stroked="true" strokeweight=".8pt" strokecolor="#ff0000">
            <v:stroke dashstyle="solid"/>
            <w10:wrap type="none"/>
          </v:line>
        </w:pict>
      </w:r>
      <w:r>
        <w:rPr>
          <w:spacing w:val="-2"/>
        </w:rPr>
        <w:t>、海外信用保證基金、搭僑計畫、</w:t>
      </w:r>
      <w:r>
        <w:rPr>
          <w:color w:val="FF0000"/>
          <w:spacing w:val="-2"/>
        </w:rPr>
        <w:t>臺灣</w:t>
      </w:r>
      <w:r>
        <w:rPr>
          <w:spacing w:val="-2"/>
        </w:rPr>
        <w:t>華語文學習中心、中心僑青青創基地、全球僑胞服務數位平</w:t>
      </w:r>
      <w:r>
        <w:rPr/>
        <w:t>臺及休士頓文教中心Line專線等相關服務、電子書及QR Code，歡迎掃描加入。另配合2030國家雙語</w:t>
      </w:r>
      <w:r>
        <w:rPr/>
        <w:t>化政策，僑青可連結僑委會官網英文網頁、僑務電子報、Twitter、FB及</w:t>
      </w:r>
      <w:r>
        <w:rPr>
          <w:color w:val="FF0000"/>
        </w:rPr>
        <w:t>Taiwan</w:t>
      </w:r>
      <w:r>
        <w:rPr>
          <w:color w:val="FF0000"/>
          <w:spacing w:val="40"/>
        </w:rPr>
        <w:t> </w:t>
      </w:r>
      <w:r>
        <w:rPr/>
        <w:t>Plus，獲取全英文</w:t>
      </w:r>
      <w:r>
        <w:rPr>
          <w:spacing w:val="-2"/>
        </w:rPr>
        <w:t>的僑務訊息，加深對僑務工作的了解，並鼓勵僑胞返國參加10月慶典與旅遊觀光，以及共同歡度僑委會90週年慶。</w:t>
      </w:r>
    </w:p>
    <w:p>
      <w:pPr>
        <w:pStyle w:val="BodyText"/>
        <w:spacing w:before="9"/>
        <w:rPr>
          <w:sz w:val="28"/>
        </w:rPr>
      </w:pPr>
    </w:p>
    <w:p>
      <w:pPr>
        <w:pStyle w:val="BodyText"/>
        <w:spacing w:line="290" w:lineRule="auto"/>
        <w:ind w:left="100" w:right="239"/>
      </w:pPr>
      <w:r>
        <w:rPr/>
        <w:pict>
          <v:line style="position:absolute;mso-position-horizontal-relative:page;mso-position-vertical-relative:paragraph;z-index:18215424" from="216pt,16.914532pt" to="276pt,16.914532pt" stroked="true" strokeweight=".8pt" strokecolor="#ff0000">
            <v:stroke dashstyle="solid"/>
            <w10:wrap type="none"/>
          </v:line>
        </w:pict>
      </w:r>
      <w:r>
        <w:rPr>
          <w:spacing w:val="-2"/>
        </w:rPr>
        <w:t>教育組組長楊淑雅則就雙語教育、</w:t>
      </w:r>
      <w:r>
        <w:rPr>
          <w:color w:val="FF0000"/>
          <w:spacing w:val="-2"/>
        </w:rPr>
        <w:t>臺灣少子化</w:t>
      </w:r>
      <w:r>
        <w:rPr>
          <w:spacing w:val="-2"/>
        </w:rPr>
        <w:t>問題及留學生議題作出說明，另針對華語文推廣業務涉及教育部及僑委會分工方式作出說明，並鼓勵當地第二代及三代積極返臺求學。</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215936" from="408pt,16.914532pt" to="432pt,16.914532pt" stroked="true" strokeweight=".8pt" strokecolor="#ff0000">
            <v:stroke dashstyle="solid"/>
            <w10:wrap type="none"/>
          </v:line>
        </w:pict>
      </w:r>
      <w:r>
        <w:rPr/>
        <w:pict>
          <v:line style="position:absolute;mso-position-horizontal-relative:page;mso-position-vertical-relative:paragraph;z-index:18216448" from="312pt,34.914532pt" to="336pt,34.914532pt" stroked="true" strokeweight=".8pt" strokecolor="#ff0000">
            <v:stroke dashstyle="solid"/>
            <w10:wrap type="none"/>
          </v:line>
        </w:pict>
      </w:r>
      <w:r>
        <w:rPr/>
        <w:pict>
          <v:line style="position:absolute;mso-position-horizontal-relative:page;mso-position-vertical-relative:paragraph;z-index:18216960" from="492pt,52.914532pt" to="516pt,52.914532pt" stroked="true" strokeweight=".8pt" strokecolor="#ff0000">
            <v:stroke dashstyle="solid"/>
            <w10:wrap type="none"/>
          </v:line>
        </w:pict>
      </w:r>
      <w:r>
        <w:rPr/>
        <w:pict>
          <v:line style="position:absolute;mso-position-horizontal-relative:page;mso-position-vertical-relative:paragraph;z-index:18217472" from="252pt,70.914528pt" to="276pt,70.914528pt" stroked="true" strokeweight=".8pt" strokecolor="#ff0000">
            <v:stroke dashstyle="solid"/>
            <w10:wrap type="none"/>
          </v:line>
        </w:pict>
      </w:r>
      <w:r>
        <w:rPr/>
        <w:pict>
          <v:line style="position:absolute;mso-position-horizontal-relative:page;mso-position-vertical-relative:paragraph;z-index:18217984" from="348pt,70.914528pt" to="372pt,70.914528pt" stroked="true" strokeweight=".8pt" strokecolor="#ff0000">
            <v:stroke dashstyle="solid"/>
            <w10:wrap type="none"/>
          </v:line>
        </w:pict>
      </w:r>
      <w:r>
        <w:rPr/>
        <w:pict>
          <v:line style="position:absolute;mso-position-horizontal-relative:page;mso-position-vertical-relative:paragraph;z-index:18218496" from="396pt,88.914528pt" to="420pt,88.914528pt" stroked="true" strokeweight=".8pt" strokecolor="#ff0000">
            <v:stroke dashstyle="solid"/>
            <w10:wrap type="none"/>
          </v:line>
        </w:pict>
      </w:r>
      <w:r>
        <w:rPr>
          <w:spacing w:val="-2"/>
        </w:rPr>
        <w:t>當晚討論主題包含鼓勵僑青加入僑社服務網絡、推動智能僑委會、加強</w:t>
      </w:r>
      <w:r>
        <w:rPr>
          <w:color w:val="FF0000"/>
          <w:spacing w:val="-2"/>
        </w:rPr>
        <w:t>臺灣</w:t>
      </w:r>
      <w:r>
        <w:rPr>
          <w:spacing w:val="-2"/>
        </w:rPr>
        <w:t>華語文學習中心輔助機制、培育及留用優秀僑生、運用海外僑臺商優勢協助</w:t>
      </w:r>
      <w:r>
        <w:rPr>
          <w:color w:val="FF0000"/>
          <w:spacing w:val="-2"/>
        </w:rPr>
        <w:t>臺灣</w:t>
      </w:r>
      <w:r>
        <w:rPr>
          <w:spacing w:val="-2"/>
        </w:rPr>
        <w:t>產業、推廣僑務電子報新聞平臺等六大議題。會議中由僑務委員劉秀美、吳光宜、陳建賓、蔡靜燦等多位榮譽職人員，及休士頓</w:t>
      </w:r>
      <w:r>
        <w:rPr>
          <w:color w:val="FF0000"/>
          <w:spacing w:val="-2"/>
        </w:rPr>
        <w:t>臺灣</w:t>
      </w:r>
      <w:r>
        <w:rPr>
          <w:spacing w:val="-2"/>
        </w:rPr>
        <w:t>同鄉聯誼會會長、休士頓臺大校友會、聖安東尼</w:t>
      </w:r>
      <w:r>
        <w:rPr>
          <w:color w:val="FF0000"/>
          <w:spacing w:val="-2"/>
        </w:rPr>
        <w:t>臺灣</w:t>
      </w:r>
      <w:r>
        <w:rPr>
          <w:spacing w:val="-2"/>
        </w:rPr>
        <w:t>同鄉會、達福</w:t>
      </w:r>
      <w:r>
        <w:rPr>
          <w:color w:val="FF0000"/>
          <w:spacing w:val="-2"/>
        </w:rPr>
        <w:t>臺灣</w:t>
      </w:r>
      <w:r>
        <w:rPr>
          <w:spacing w:val="-2"/>
        </w:rPr>
        <w:t>同鄉會提出相關建言。出席僑團代表發言踴躍，尤其聚焦在經濟及教育產學合作，以及如何強化與當地</w:t>
      </w:r>
      <w:r>
        <w:rPr>
          <w:color w:val="FF0000"/>
          <w:spacing w:val="-2"/>
        </w:rPr>
        <w:t>臺灣</w:t>
      </w:r>
      <w:r>
        <w:rPr>
          <w:spacing w:val="-2"/>
        </w:rPr>
        <w:t>年輕一代連結，各建言彙整後，將提交僑務委員會議進行討論。</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[202208300132745]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2022-08-30</w:t>
      </w:r>
      <w:r>
        <w:rPr>
          <w:spacing w:val="21"/>
          <w:w w:val="110"/>
          <w:sz w:val="28"/>
        </w:rPr>
        <w:t> </w:t>
      </w:r>
      <w:r>
        <w:rPr>
          <w:spacing w:val="-2"/>
          <w:w w:val="110"/>
          <w:sz w:val="28"/>
        </w:rPr>
        <w:t>(12:31)</w:t>
      </w:r>
    </w:p>
    <w:p>
      <w:pPr>
        <w:spacing w:line="249" w:lineRule="auto" w:before="12"/>
        <w:ind w:left="100" w:right="7759" w:firstLine="0"/>
        <w:jc w:val="left"/>
        <w:rPr>
          <w:sz w:val="28"/>
        </w:rPr>
      </w:pPr>
      <w:r>
        <w:rPr>
          <w:sz w:val="28"/>
        </w:rPr>
        <w:t>網站(URL連接) | 政治</w:t>
      </w:r>
      <w:r>
        <w:rPr>
          <w:sz w:val="28"/>
        </w:rPr>
        <w:t>字數: 735 words</w:t>
      </w:r>
    </w:p>
    <w:p>
      <w:pPr>
        <w:pStyle w:val="BodyText"/>
        <w:spacing w:before="9"/>
        <w:rPr>
          <w:sz w:val="21"/>
        </w:rPr>
      </w:pPr>
      <w:r>
        <w:rPr/>
        <w:pict>
          <v:shape style="position:absolute;margin-left:36pt;margin-top:14.945937pt;width:523pt;height:.1pt;mso-position-horizontal-relative:page;mso-position-vertical-relative:paragraph;z-index:-13238272;mso-wrap-distance-left:0;mso-wrap-distance-right:0" id="docshape196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1"/>
          <w:sz w:val="28"/>
        </w:rPr>
        <w:t>如要重回徵兵制 前參謀總長李喜明這麼說</w:t>
      </w:r>
    </w:p>
    <w:p>
      <w:pPr>
        <w:pStyle w:val="BodyText"/>
        <w:spacing w:line="20" w:lineRule="exact"/>
        <w:ind w:left="100"/>
        <w:rPr>
          <w:sz w:val="2"/>
        </w:rPr>
      </w:pPr>
      <w:r>
        <w:rPr>
          <w:sz w:val="2"/>
        </w:rPr>
        <w:pict>
          <v:group style="width:28pt;height:.95pt;mso-position-horizontal-relative:char;mso-position-vertical-relative:line" id="docshapegroup196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237248;mso-wrap-distance-left:0;mso-wrap-distance-right:0" id="docshape196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：https://tw.news.yahoo.com/%E5%8F%B0%E7%81%A3%E5%A6%82%E8%A6%81%E9%87%8D%E5%9B%9E%E5%B</w:t>
      </w:r>
      <w:r>
        <w:rPr>
          <w:spacing w:val="80"/>
          <w:w w:val="150"/>
        </w:rPr>
        <w:t>   </w:t>
      </w:r>
      <w:r>
        <w:rPr>
          <w:spacing w:val="-2"/>
          <w:w w:val="80"/>
        </w:rPr>
        <w:t>E%B5%E5%85%B5%E5%88%B6-</w:t>
      </w:r>
    </w:p>
    <w:p>
      <w:pPr>
        <w:pStyle w:val="BodyText"/>
        <w:spacing w:line="297" w:lineRule="exact"/>
        <w:ind w:left="100"/>
      </w:pPr>
      <w:r>
        <w:rPr>
          <w:spacing w:val="-2"/>
          <w:w w:val="75"/>
        </w:rPr>
        <w:t>%E5%89%8D%E5%8F%83%E8%AC%80%E7%B8%BD%E9%95%B7%E6%9D%8E%E5%96%9C%E6%98%8E%E9%80%99%E9%BA</w:t>
      </w:r>
    </w:p>
    <w:p>
      <w:pPr>
        <w:pStyle w:val="BodyText"/>
        <w:spacing w:before="62"/>
        <w:ind w:left="100"/>
      </w:pPr>
      <w:r>
        <w:rPr>
          <w:w w:val="85"/>
        </w:rPr>
        <w:t>%BC%E8%AA%AA-</w:t>
      </w:r>
      <w:r>
        <w:rPr>
          <w:spacing w:val="-2"/>
          <w:w w:val="95"/>
        </w:rPr>
        <w:t>040840459.html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t>前參謀總長李喜明上將。（本報資料照</w:t>
      </w:r>
      <w:r>
        <w:rPr>
          <w:spacing w:val="-10"/>
        </w:rPr>
        <w:t>）</w:t>
      </w:r>
    </w:p>
    <w:p>
      <w:pPr>
        <w:pStyle w:val="BodyText"/>
        <w:spacing w:line="720" w:lineRule="atLeast"/>
        <w:ind w:left="100" w:right="3119"/>
      </w:pPr>
      <w:r>
        <w:rPr/>
        <w:pict>
          <v:shape style="position:absolute;margin-left:222pt;margin-top:74.019997pt;width:24pt;height:.1pt;mso-position-horizontal-relative:page;mso-position-vertical-relative:paragraph;z-index:-13236736;mso-wrap-distance-left:0;mso-wrap-distance-right:0" id="docshape1970" coordorigin="4440,1480" coordsize="480,0" path="m4440,1480l4920,1480e" filled="false" stroked="true" strokeweight=".8pt" strokecolor="#ff0000">
            <v:path arrowok="t"/>
            <v:stroke dashstyle="solid"/>
            <w10:wrap type="topAndBottom"/>
          </v:shape>
        </w:pict>
      </w:r>
      <w:r>
        <w:rPr>
          <w:spacing w:val="-2"/>
        </w:rPr>
        <w:t>前參謀總長李喜明任內搭直升機上視導海空聯合操演。（軍聞社提供</w:t>
      </w:r>
      <w:r>
        <w:rPr>
          <w:spacing w:val="-2"/>
        </w:rPr>
        <w:t>）前參謀總長李喜明上將9月將出版「</w:t>
      </w:r>
      <w:r>
        <w:rPr>
          <w:color w:val="FF0000"/>
          <w:spacing w:val="-2"/>
        </w:rPr>
        <w:t>台灣</w:t>
      </w:r>
      <w:r>
        <w:rPr>
          <w:spacing w:val="-2"/>
        </w:rPr>
        <w:t>的勝算」新書。李喜明提供</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8221568" from="168pt,16.914532pt" to="192pt,16.914532pt" stroked="true" strokeweight=".8pt" strokecolor="#ff0000">
            <v:stroke dashstyle="solid"/>
            <w10:wrap type="none"/>
          </v:line>
        </w:pict>
      </w:r>
      <w:r>
        <w:rPr>
          <w:spacing w:val="-2"/>
        </w:rPr>
        <w:t>前參謀總長李喜明指出，</w:t>
      </w:r>
      <w:r>
        <w:rPr>
          <w:color w:val="FF0000"/>
          <w:spacing w:val="-2"/>
        </w:rPr>
        <w:t>台灣</w:t>
      </w:r>
      <w:r>
        <w:rPr>
          <w:spacing w:val="-2"/>
        </w:rPr>
        <w:t>如要重回徵兵制，相關配套必須嚴實，目標不能只是延長役期。如果</w:t>
      </w:r>
      <w:r>
        <w:rPr>
          <w:spacing w:val="-2"/>
        </w:rPr>
        <w:t>不能在組織文化、部隊風氣及訓練內容上痛下針砭，役期即使延長到2至3年，國軍的戰力也不過是增加了「量」，卻提升不了「質」。</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222080" from="162pt,16.914532pt" to="186pt,16.914532pt" stroked="true" strokeweight=".8pt" strokecolor="#ff0000">
            <v:stroke dashstyle="solid"/>
            <w10:wrap type="none"/>
          </v:line>
        </w:pict>
      </w:r>
      <w:r>
        <w:rPr/>
        <w:pict>
          <v:line style="position:absolute;mso-position-horizontal-relative:page;mso-position-vertical-relative:paragraph;z-index:18222592" from="168pt,34.914532pt" to="192pt,34.914532pt" stroked="true" strokeweight=".8pt" strokecolor="#ff0000">
            <v:stroke dashstyle="solid"/>
            <w10:wrap type="none"/>
          </v:line>
        </w:pict>
      </w:r>
      <w:r>
        <w:rPr/>
        <w:pict>
          <v:line style="position:absolute;mso-position-horizontal-relative:page;mso-position-vertical-relative:paragraph;z-index:18223104" from="312pt,34.914532pt" to="336pt,34.914532pt" stroked="true" strokeweight=".8pt" strokecolor="#ff0000">
            <v:stroke dashstyle="solid"/>
            <w10:wrap type="none"/>
          </v:line>
        </w:pict>
      </w:r>
      <w:r>
        <w:rPr>
          <w:spacing w:val="-2"/>
        </w:rPr>
        <w:t>李喜明即將於9月出版「</w:t>
      </w:r>
      <w:r>
        <w:rPr>
          <w:color w:val="FF0000"/>
          <w:spacing w:val="-2"/>
        </w:rPr>
        <w:t>台灣</w:t>
      </w:r>
      <w:r>
        <w:rPr>
          <w:spacing w:val="-2"/>
        </w:rPr>
        <w:t>的勝算」新書，內容對國軍的熱愛、期待與針砭，躍然紙上。這是第一本由參謀總長親自執筆的</w:t>
      </w:r>
      <w:r>
        <w:rPr>
          <w:color w:val="FF0000"/>
          <w:spacing w:val="-2"/>
        </w:rPr>
        <w:t>台灣</w:t>
      </w:r>
      <w:r>
        <w:rPr>
          <w:spacing w:val="-2"/>
        </w:rPr>
        <w:t>整體防衛構想，並揭露</w:t>
      </w:r>
      <w:r>
        <w:rPr>
          <w:color w:val="FF0000"/>
          <w:spacing w:val="-2"/>
        </w:rPr>
        <w:t>台灣</w:t>
      </w:r>
      <w:r>
        <w:rPr>
          <w:spacing w:val="-2"/>
        </w:rPr>
        <w:t>軍事最真實面貌，李喜明在書中坦言，他在擔任總長時推動的「ODC整體防衛構想」，推動過程遭遇政治及軍事上的種種窒礙。</w:t>
      </w:r>
    </w:p>
    <w:p>
      <w:pPr>
        <w:pStyle w:val="BodyText"/>
        <w:spacing w:before="11"/>
        <w:rPr>
          <w:sz w:val="28"/>
        </w:rPr>
      </w:pPr>
    </w:p>
    <w:p>
      <w:pPr>
        <w:pStyle w:val="BodyText"/>
        <w:ind w:left="100"/>
      </w:pPr>
      <w:r>
        <w:rPr/>
        <w:pict>
          <v:shape style="position:absolute;margin-left:96pt;margin-top:16.564531pt;width:24pt;height:.1pt;mso-position-horizontal-relative:page;mso-position-vertical-relative:paragraph;z-index:-13236224;mso-wrap-distance-left:0;mso-wrap-distance-right:0" id="docshape1971" coordorigin="1920,331" coordsize="480,0" path="m1920,331l2400,331e" filled="false" stroked="true" strokeweight=".8pt" strokecolor="#ff0000">
            <v:path arrowok="t"/>
            <v:stroke dashstyle="solid"/>
            <w10:wrap type="topAndBottom"/>
          </v:shape>
        </w:pict>
      </w:r>
      <w:r>
        <w:rPr/>
        <w:t>李喜明說，</w:t>
      </w:r>
      <w:r>
        <w:rPr>
          <w:color w:val="FF0000"/>
        </w:rPr>
        <w:t>台灣</w:t>
      </w:r>
      <w:r>
        <w:rPr>
          <w:spacing w:val="-1"/>
        </w:rPr>
        <w:t>重回徵兵制在政治上的可能性原本不高，俄烏戰爭改變了這一政治現實。社會的聲</w:t>
      </w:r>
    </w:p>
    <w:p>
      <w:pPr>
        <w:spacing w:after="0"/>
        <w:sectPr>
          <w:pgSz w:w="11900" w:h="16840"/>
          <w:pgMar w:top="1500" w:bottom="280" w:left="620" w:right="620"/>
        </w:sectPr>
      </w:pPr>
    </w:p>
    <w:p>
      <w:pPr>
        <w:pStyle w:val="BodyText"/>
        <w:spacing w:before="21"/>
        <w:ind w:left="100"/>
      </w:pPr>
      <w:r>
        <w:rPr>
          <w:spacing w:val="-1"/>
        </w:rPr>
        <w:t>音改變，而政府為回應民間期待，的確有可能趁著民氣可用，順勢延長役期。然而就軍中實務而言</w:t>
      </w:r>
    </w:p>
    <w:p>
      <w:pPr>
        <w:pStyle w:val="BodyText"/>
        <w:spacing w:line="290" w:lineRule="auto" w:before="63"/>
        <w:ind w:left="100" w:right="239"/>
      </w:pPr>
      <w:r>
        <w:rPr>
          <w:spacing w:val="-2"/>
        </w:rPr>
        <w:t>，重回徵兵制所需的準備工程超乎外界想像，調整期間的兵慌馬亂在所難免，很難期望在幾年內就能夠因此提升戰力、達到嚇阻中共發動武統的目標。</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223616" from="108pt,16.914532pt" to="132pt,16.914532pt" stroked="true" strokeweight=".8pt" strokecolor="#ff0000">
            <v:stroke dashstyle="solid"/>
            <w10:wrap type="none"/>
          </v:line>
        </w:pict>
      </w:r>
      <w:r>
        <w:rPr/>
        <w:pict>
          <v:line style="position:absolute;mso-position-horizontal-relative:page;mso-position-vertical-relative:paragraph;z-index:18224128" from="264pt,16.914532pt" to="288pt,16.914532pt" stroked="true" strokeweight=".8pt" strokecolor="#ff0000">
            <v:stroke dashstyle="solid"/>
            <w10:wrap type="none"/>
          </v:line>
        </w:pict>
      </w:r>
      <w:r>
        <w:rPr>
          <w:spacing w:val="-2"/>
        </w:rPr>
        <w:t>李喜明認為，</w:t>
      </w:r>
      <w:r>
        <w:rPr>
          <w:color w:val="FF0000"/>
          <w:spacing w:val="-2"/>
        </w:rPr>
        <w:t>台灣</w:t>
      </w:r>
      <w:r>
        <w:rPr>
          <w:spacing w:val="-2"/>
        </w:rPr>
        <w:t>沒有條件實施募兵制，但</w:t>
      </w:r>
      <w:r>
        <w:rPr>
          <w:color w:val="FF0000"/>
          <w:spacing w:val="-2"/>
        </w:rPr>
        <w:t>臺灣</w:t>
      </w:r>
      <w:r>
        <w:rPr>
          <w:spacing w:val="-2"/>
        </w:rPr>
        <w:t>畢竟已經開始實施募兵制了。順利完成了募兵制使用的方法很簡單，那就是裁減兵力的員額。軍隊人數減少所節省的經費，就移作實施募兵制所需增加的開支。</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224640" from="180pt,16.914532pt" to="216pt,16.914532pt" stroked="true" strokeweight=".8pt" strokecolor="#ff0000">
            <v:stroke dashstyle="solid"/>
            <w10:wrap type="none"/>
          </v:line>
        </w:pict>
      </w:r>
      <w:r>
        <w:rPr>
          <w:spacing w:val="-2"/>
        </w:rPr>
        <w:t>李喜明指出募兵制缺點，因</w:t>
      </w:r>
      <w:r>
        <w:rPr>
          <w:color w:val="FF0000"/>
          <w:spacing w:val="-2"/>
        </w:rPr>
        <w:t>少子化</w:t>
      </w:r>
      <w:r>
        <w:rPr>
          <w:spacing w:val="-2"/>
        </w:rPr>
        <w:t>及軍人社會地位的因素，使得招募困難，在放寬甄選標準以政策因應時，人力素質無法避免的隨之下降；一般民間家庭與軍隊的鏈結減少，使得社會與軍隊的疏離感增加，對軍隊的情感與支持亦隨之降低；且使年輕世代無法接受真正的兵役洗禮，產生戰爭只是軍隊的責任，與己無關的觀念。</w:t>
      </w:r>
    </w:p>
    <w:p>
      <w:pPr>
        <w:pStyle w:val="BodyText"/>
        <w:spacing w:before="11"/>
        <w:rPr>
          <w:sz w:val="28"/>
        </w:rPr>
      </w:pPr>
    </w:p>
    <w:p>
      <w:pPr>
        <w:pStyle w:val="BodyText"/>
        <w:ind w:left="100"/>
      </w:pPr>
      <w:r>
        <w:rPr>
          <w:spacing w:val="-1"/>
        </w:rPr>
        <w:t>李喜明說，募兵制實施迄今多年，招募困難、員額不足始終是熱門話題，也是實務上最大的挑戰。</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[202208304435781]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台灣醒報 </w:t>
      </w:r>
      <w:r>
        <w:rPr>
          <w:w w:val="110"/>
          <w:sz w:val="28"/>
        </w:rPr>
        <w:t>|</w:t>
      </w:r>
      <w:r>
        <w:rPr>
          <w:spacing w:val="22"/>
          <w:w w:val="110"/>
          <w:sz w:val="28"/>
        </w:rPr>
        <w:t> </w:t>
      </w:r>
      <w:r>
        <w:rPr>
          <w:w w:val="110"/>
          <w:sz w:val="28"/>
        </w:rPr>
        <w:t>2022-08-30</w:t>
      </w:r>
      <w:r>
        <w:rPr>
          <w:spacing w:val="21"/>
          <w:w w:val="110"/>
          <w:sz w:val="28"/>
        </w:rPr>
        <w:t> </w:t>
      </w:r>
      <w:r>
        <w:rPr>
          <w:spacing w:val="-2"/>
          <w:w w:val="110"/>
          <w:sz w:val="28"/>
        </w:rPr>
        <w:t>(12:50)</w:t>
      </w:r>
    </w:p>
    <w:p>
      <w:pPr>
        <w:spacing w:line="249" w:lineRule="auto" w:before="12"/>
        <w:ind w:left="100" w:right="5099" w:firstLine="0"/>
        <w:jc w:val="left"/>
        <w:rPr>
          <w:sz w:val="28"/>
        </w:rPr>
      </w:pPr>
      <w:r>
        <w:rPr>
          <w:sz w:val="28"/>
        </w:rPr>
        <w:t>網站(URL連接) | 我見我思 |By 醒報編輯部</w:t>
      </w:r>
      <w:r>
        <w:rPr>
          <w:spacing w:val="10"/>
          <w:sz w:val="28"/>
        </w:rPr>
        <w:t>字數: </w:t>
      </w:r>
      <w:r>
        <w:rPr>
          <w:sz w:val="28"/>
        </w:rPr>
        <w:t>1208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232128;mso-wrap-distance-left:0;mso-wrap-distance-right:0" id="docshape197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〈社論〉</w:t>
      </w:r>
      <w:r>
        <w:rPr>
          <w:color w:val="FF0000"/>
          <w:sz w:val="28"/>
        </w:rPr>
        <w:t>台灣</w:t>
      </w:r>
      <w:r>
        <w:rPr>
          <w:spacing w:val="-1"/>
          <w:sz w:val="28"/>
        </w:rPr>
        <w:t>貧富惡化 調整基本工資應考量弱勢</w:t>
      </w:r>
    </w:p>
    <w:p>
      <w:pPr>
        <w:pStyle w:val="BodyText"/>
        <w:spacing w:line="20" w:lineRule="exact"/>
        <w:ind w:left="1220"/>
        <w:rPr>
          <w:sz w:val="2"/>
        </w:rPr>
      </w:pPr>
      <w:r>
        <w:rPr>
          <w:sz w:val="2"/>
        </w:rPr>
        <w:pict>
          <v:group style="width:28pt;height:.95pt;mso-position-horizontal-relative:char;mso-position-vertical-relative:line" id="docshapegroup197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231104;mso-wrap-distance-left:0;mso-wrap-distance-right:0" id="docshape197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文字快照：https://anntw.com/articles/20220830-</w:t>
      </w:r>
      <w:r>
        <w:rPr>
          <w:spacing w:val="-4"/>
          <w:w w:val="110"/>
        </w:rPr>
        <w:t>ezCT</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行政院編列明年度中央政府總預算，並未考慮調整軍公教薪資，連帶影響9月1日即將召開的基本工</w:t>
      </w:r>
      <w:r>
        <w:rPr>
          <w:spacing w:val="-2"/>
        </w:rPr>
        <w:t>資審議委員會，究竟應如何調整勞工基本工資？才能保障勞工基本生活，縮短貧富差距，防止衍生嚴重社會問題，都須慎重考慮。</w:t>
      </w:r>
    </w:p>
    <w:p>
      <w:pPr>
        <w:pStyle w:val="BodyText"/>
        <w:spacing w:before="11"/>
        <w:rPr>
          <w:sz w:val="28"/>
        </w:rPr>
      </w:pPr>
    </w:p>
    <w:p>
      <w:pPr>
        <w:pStyle w:val="BodyText"/>
        <w:spacing w:before="1"/>
        <w:ind w:left="100"/>
      </w:pPr>
      <w:r>
        <w:rPr>
          <w:spacing w:val="-1"/>
        </w:rPr>
        <w:t>貧富差距衍生社會問題</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8227200" from="114pt,34.914532pt" to="138pt,34.914532pt" stroked="true" strokeweight=".8pt" strokecolor="#ff0000">
            <v:stroke dashstyle="solid"/>
            <w10:wrap type="none"/>
          </v:line>
        </w:pict>
      </w:r>
      <w:r>
        <w:rPr>
          <w:w w:val="101"/>
        </w:rPr>
        <w:t>依據勞動部公告，今年1月1日起，國內基本工資調升至25250元，基本時薪調整為168元，比2021年</w:t>
      </w:r>
      <w:r>
        <w:rPr>
          <w:w w:val="100"/>
        </w:rPr>
        <w:t>調整了5％。以</w:t>
      </w:r>
      <w:r>
        <w:rPr>
          <w:color w:val="FF0000"/>
        </w:rPr>
        <w:t>台灣</w:t>
      </w:r>
      <w:r>
        <w:rPr>
          <w:spacing w:val="-1"/>
        </w:rPr>
        <w:t>現在的物價水準，坦白說，根本無法維持基本生活，難怪最近爆發年輕人挺而走</w:t>
      </w:r>
      <w:r>
        <w:rPr/>
        <w:t>險，到柬埔寨、寮國、杜拜、緬甸謀職，希望能夠尋得更佳的工作機會，造成諸多人口販賣，慘遭凌虐悲劇，不容政府漠視。</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227712" from="36pt,16.914532pt" to="60pt,16.914532pt" stroked="true" strokeweight=".8pt" strokecolor="#ff0000">
            <v:stroke dashstyle="solid"/>
            <w10:wrap type="none"/>
          </v:line>
        </w:pict>
      </w:r>
      <w:r>
        <w:rPr/>
        <w:pict>
          <v:line style="position:absolute;mso-position-horizontal-relative:page;mso-position-vertical-relative:paragraph;z-index:18228224" from="402pt,34.914532pt" to="426pt,34.914532pt" stroked="true" strokeweight=".8pt" strokecolor="#ff0000">
            <v:stroke dashstyle="solid"/>
            <w10:wrap type="none"/>
          </v:line>
        </w:pict>
      </w:r>
      <w:r>
        <w:rPr>
          <w:color w:val="FF0000"/>
        </w:rPr>
        <w:t>台灣</w:t>
      </w:r>
      <w:r>
        <w:rPr>
          <w:w w:val="100"/>
        </w:rPr>
        <w:t>去年經濟成長率確實不錯，達6.28%，創11年來新高，但是產業發展嚴重失衡，主要是拜IC</w:t>
      </w:r>
      <w:r>
        <w:rPr>
          <w:spacing w:val="-10"/>
          <w:w w:val="100"/>
        </w:rPr>
        <w:t>產業</w:t>
      </w:r>
      <w:r>
        <w:rPr>
          <w:w w:val="100"/>
        </w:rPr>
        <w:t>發達所賜，總產值達4兆零820億元，占全球半導體產業產值26.2%，達</w:t>
      </w:r>
      <w:r>
        <w:rPr>
          <w:color w:val="FF0000"/>
        </w:rPr>
        <w:t>台灣</w:t>
      </w:r>
      <w:r>
        <w:rPr>
          <w:w w:val="100"/>
        </w:rPr>
        <w:t>出口比重4成以上，形成</w:t>
      </w:r>
      <w:r>
        <w:rPr/>
        <w:t>一枝獨秀，獨享大部分經濟成長果實，至於其他產業產值，都瞠乎其後，勞工薪資待遇差距不成比例。</w:t>
      </w:r>
    </w:p>
    <w:p>
      <w:pPr>
        <w:pStyle w:val="BodyText"/>
        <w:spacing w:before="10"/>
        <w:rPr>
          <w:sz w:val="28"/>
        </w:rPr>
      </w:pPr>
    </w:p>
    <w:p>
      <w:pPr>
        <w:pStyle w:val="BodyText"/>
        <w:ind w:left="100"/>
      </w:pPr>
      <w:r>
        <w:rPr>
          <w:spacing w:val="-2"/>
        </w:rPr>
        <w:t>所得差距創十年最高</w:t>
      </w:r>
    </w:p>
    <w:p>
      <w:pPr>
        <w:pStyle w:val="BodyText"/>
        <w:rPr>
          <w:sz w:val="34"/>
        </w:rPr>
      </w:pPr>
    </w:p>
    <w:p>
      <w:pPr>
        <w:pStyle w:val="BodyText"/>
        <w:spacing w:before="1"/>
        <w:ind w:left="100"/>
      </w:pPr>
      <w:r>
        <w:rPr/>
        <w:pict>
          <v:shape style="position:absolute;margin-left:204pt;margin-top:16.614531pt;width:24pt;height:.1pt;mso-position-horizontal-relative:page;mso-position-vertical-relative:paragraph;z-index:-13230592;mso-wrap-distance-left:0;mso-wrap-distance-right:0" id="docshape1975" coordorigin="4080,332" coordsize="480,0" path="m4080,332l4560,332e" filled="false" stroked="true" strokeweight=".8pt" strokecolor="#ff0000">
            <v:path arrowok="t"/>
            <v:stroke dashstyle="solid"/>
            <w10:wrap type="topAndBottom"/>
          </v:shape>
        </w:pict>
      </w:r>
      <w:r>
        <w:rPr/>
        <w:t>主計總處最新調查指出，2021年</w:t>
      </w:r>
      <w:r>
        <w:rPr>
          <w:color w:val="FF0000"/>
        </w:rPr>
        <w:t>台灣</w:t>
      </w:r>
      <w:r>
        <w:rPr>
          <w:spacing w:val="-1"/>
        </w:rPr>
        <w:t>家庭收支，平均每戶可支配所得差距，從最高到最低的五個組</w:t>
      </w:r>
    </w:p>
    <w:p>
      <w:pPr>
        <w:spacing w:after="0"/>
        <w:sectPr>
          <w:pgSz w:w="11900" w:h="16840"/>
          <w:pgMar w:top="1500" w:bottom="280" w:left="620" w:right="620"/>
        </w:sectPr>
      </w:pPr>
    </w:p>
    <w:p>
      <w:pPr>
        <w:pStyle w:val="BodyText"/>
        <w:spacing w:line="290" w:lineRule="auto" w:before="21"/>
        <w:ind w:left="100" w:right="239"/>
      </w:pPr>
      <w:r>
        <w:rPr>
          <w:spacing w:val="-2"/>
        </w:rPr>
        <w:t>距，落差達6.15倍，貧富差距創十年來新高紀錄，富豪坐擁好幾棟億萬豪宅，貧無立椎之地，只能</w:t>
      </w:r>
      <w:r>
        <w:rPr>
          <w:spacing w:val="-2"/>
        </w:rPr>
        <w:t>租兩坪大的蝸居窄房，年輕人除非在半導體科技界工作，否則實質所得大幅縮水。</w:t>
      </w:r>
    </w:p>
    <w:p>
      <w:pPr>
        <w:pStyle w:val="BodyText"/>
        <w:spacing w:before="12"/>
        <w:rPr>
          <w:sz w:val="28"/>
        </w:rPr>
      </w:pPr>
    </w:p>
    <w:p>
      <w:pPr>
        <w:pStyle w:val="BodyText"/>
        <w:spacing w:line="290" w:lineRule="auto"/>
        <w:ind w:left="100" w:right="239"/>
      </w:pPr>
      <w:r>
        <w:rPr>
          <w:spacing w:val="-2"/>
        </w:rPr>
        <w:t>統計指出，低收入者在經濟災難中受傷嚴重，薪資收入20年來竟然衰退4成，比起中層階級成長 </w:t>
      </w:r>
      <w:r>
        <w:rPr>
          <w:spacing w:val="-4"/>
        </w:rPr>
        <w:t>5％，最高收入者成長10%，光是薪資收入就天差地遠，至於非勞動收入，如不動產、金融資產，更</w:t>
      </w:r>
      <w:r>
        <w:rPr>
          <w:spacing w:val="-2"/>
        </w:rPr>
        <w:t>造成財富高度集中在少數富有族群手中。</w:t>
      </w:r>
    </w:p>
    <w:p>
      <w:pPr>
        <w:pStyle w:val="BodyText"/>
        <w:spacing w:before="11"/>
        <w:rPr>
          <w:sz w:val="28"/>
        </w:rPr>
      </w:pPr>
    </w:p>
    <w:p>
      <w:pPr>
        <w:pStyle w:val="BodyText"/>
        <w:spacing w:line="290" w:lineRule="auto"/>
        <w:ind w:left="100" w:right="239"/>
        <w:jc w:val="both"/>
      </w:pPr>
      <w:r>
        <w:rPr>
          <w:spacing w:val="-2"/>
        </w:rPr>
        <w:t>新冠肺炎疫情造成低階層者的勞動收入更不穩定，每週工時未達35小時者，升破40人大關，低收入</w:t>
      </w:r>
      <w:r>
        <w:rPr>
          <w:spacing w:val="-2"/>
        </w:rPr>
        <w:t>族群連續12年「負儲蓄」，資產大幅縮水，少數富有族群不僅薪資成長，更因金融資產增值，財富大幅増加。</w:t>
      </w:r>
    </w:p>
    <w:p>
      <w:pPr>
        <w:pStyle w:val="BodyText"/>
        <w:spacing w:before="11"/>
        <w:rPr>
          <w:sz w:val="28"/>
        </w:rPr>
      </w:pPr>
    </w:p>
    <w:p>
      <w:pPr>
        <w:pStyle w:val="BodyText"/>
        <w:ind w:left="100"/>
      </w:pPr>
      <w:r>
        <w:rPr>
          <w:spacing w:val="-2"/>
        </w:rPr>
        <w:t>詐騙手法千奇百怪</w:t>
      </w:r>
    </w:p>
    <w:p>
      <w:pPr>
        <w:pStyle w:val="BodyText"/>
        <w:rPr>
          <w:sz w:val="34"/>
        </w:rPr>
      </w:pPr>
    </w:p>
    <w:p>
      <w:pPr>
        <w:pStyle w:val="BodyText"/>
        <w:spacing w:line="290" w:lineRule="auto"/>
        <w:ind w:left="100" w:right="239"/>
      </w:pPr>
      <w:r>
        <w:rPr/>
        <w:pict>
          <v:line style="position:absolute;mso-position-horizontal-relative:page;mso-position-vertical-relative:paragraph;z-index:18229248" from="36pt,16.914532pt" to="60pt,16.914532pt" stroked="true" strokeweight=".8pt" strokecolor="#ff0000">
            <v:stroke dashstyle="solid"/>
            <w10:wrap type="none"/>
          </v:line>
        </w:pict>
      </w:r>
      <w:r>
        <w:rPr>
          <w:color w:val="FF0000"/>
          <w:spacing w:val="-2"/>
        </w:rPr>
        <w:t>台灣</w:t>
      </w:r>
      <w:r>
        <w:rPr>
          <w:spacing w:val="-2"/>
        </w:rPr>
        <w:t>近年來已成詐騙王國，各種詐騙手法千奇百怪，從國內騙到國外，從金融詐騙、網路詐騙、司法訴訟詐騙、消費商品詐騙，現在竟然還惡化到柬埔寨、寮國、緬甸、杜拜，跨國人口販賣詐騙</w:t>
      </w:r>
    </w:p>
    <w:p>
      <w:pPr>
        <w:pStyle w:val="BodyText"/>
        <w:spacing w:line="290" w:lineRule="auto"/>
        <w:ind w:left="100" w:right="239"/>
      </w:pPr>
      <w:r>
        <w:rPr>
          <w:spacing w:val="-2"/>
        </w:rPr>
        <w:t>，連自己最要好的朋友都拿來出賣，導致數以千計的年輕人，身陷異邦，飽受凌虐，甚至被槍殺、割器官致死。</w:t>
      </w:r>
    </w:p>
    <w:p>
      <w:pPr>
        <w:pStyle w:val="BodyText"/>
        <w:spacing w:before="11"/>
        <w:rPr>
          <w:sz w:val="28"/>
        </w:rPr>
      </w:pPr>
    </w:p>
    <w:p>
      <w:pPr>
        <w:pStyle w:val="BodyText"/>
        <w:spacing w:line="290" w:lineRule="auto"/>
        <w:ind w:left="100" w:right="119"/>
      </w:pPr>
      <w:r>
        <w:rPr>
          <w:spacing w:val="-4"/>
        </w:rPr>
        <w:t>政府一再炫耀的經濟發展，只是造成貧富差距更懸殊，財富大幅集中在最高級距的20%人手中，至少</w:t>
      </w:r>
      <w:r>
        <w:rPr>
          <w:spacing w:val="-2"/>
        </w:rPr>
        <w:t>有4百萬勞工，年所得不到50萬元，而且絕大多數都是年輕人，吃飯生活都是問題，遑論結婚生子</w:t>
      </w:r>
    </w:p>
    <w:p>
      <w:pPr>
        <w:pStyle w:val="BodyText"/>
        <w:spacing w:line="580" w:lineRule="auto"/>
        <w:ind w:left="100" w:right="4079"/>
      </w:pPr>
      <w:r>
        <w:rPr/>
        <w:pict>
          <v:line style="position:absolute;mso-position-horizontal-relative:page;mso-position-vertical-relative:paragraph;z-index:18229760" from="72pt,16.914532pt" to="96pt,16.914532pt" stroked="true" strokeweight=".8pt" strokecolor="#ff0000">
            <v:stroke dashstyle="solid"/>
            <w10:wrap type="none"/>
          </v:line>
        </w:pict>
      </w:r>
      <w:r>
        <w:rPr/>
        <w:pict>
          <v:line style="position:absolute;mso-position-horizontal-relative:page;mso-position-vertical-relative:paragraph;z-index:18230272" from="180pt,16.914532pt" to="216pt,16.914532pt" stroked="true" strokeweight=".8pt" strokecolor="#ff0000">
            <v:stroke dashstyle="solid"/>
            <w10:wrap type="none"/>
          </v:line>
        </w:pict>
      </w:r>
      <w:r>
        <w:rPr>
          <w:spacing w:val="-2"/>
        </w:rPr>
        <w:t>，難怪</w:t>
      </w:r>
      <w:r>
        <w:rPr>
          <w:color w:val="FF0000"/>
          <w:spacing w:val="-2"/>
        </w:rPr>
        <w:t>台灣</w:t>
      </w:r>
      <w:r>
        <w:rPr>
          <w:spacing w:val="-2"/>
        </w:rPr>
        <w:t>「生不如死」，</w:t>
      </w:r>
      <w:r>
        <w:rPr>
          <w:color w:val="FF0000"/>
          <w:spacing w:val="-2"/>
        </w:rPr>
        <w:t>生育率</w:t>
      </w:r>
      <w:r>
        <w:rPr>
          <w:spacing w:val="-2"/>
        </w:rPr>
        <w:t>全世界最低，快速老年少。基本工資應符生活需要</w:t>
      </w:r>
    </w:p>
    <w:p>
      <w:pPr>
        <w:pStyle w:val="BodyText"/>
        <w:spacing w:line="296" w:lineRule="exact"/>
        <w:ind w:left="100"/>
      </w:pPr>
      <w:r>
        <w:rPr/>
        <w:pict>
          <v:shape style="position:absolute;margin-left:36pt;margin-top:16.825001pt;width:24pt;height:.1pt;mso-position-horizontal-relative:page;mso-position-vertical-relative:paragraph;z-index:-13228544;mso-wrap-distance-left:0;mso-wrap-distance-right:0" id="docshape1976" coordorigin="720,337" coordsize="480,0" path="m720,337l1200,337e" filled="false" stroked="true" strokeweight=".8pt" strokecolor="#ff0000">
            <v:path arrowok="t"/>
            <v:stroke dashstyle="solid"/>
            <w10:wrap type="topAndBottom"/>
          </v:shape>
        </w:pict>
      </w:r>
      <w:r>
        <w:rPr>
          <w:color w:val="FF0000"/>
        </w:rPr>
        <w:t>台灣</w:t>
      </w:r>
      <w:r>
        <w:rPr>
          <w:spacing w:val="-1"/>
        </w:rPr>
        <w:t>社會及經濟結構亟需全面改造，否則基層勞工所得及生活急遽惡化，除了少數高科技事業之外</w:t>
      </w:r>
    </w:p>
    <w:p>
      <w:pPr>
        <w:pStyle w:val="BodyText"/>
        <w:spacing w:line="290" w:lineRule="auto" w:before="13"/>
        <w:ind w:left="100" w:right="239"/>
      </w:pPr>
      <w:r>
        <w:rPr>
          <w:spacing w:val="-2"/>
        </w:rPr>
        <w:t>，受傷害的年輕人遍布各行業，調高基本工資只是保障最底層勞工，最低收入而已，根本不足以餬口，政府應考慮透過超徵稅收，實施租稅改革，減徵內需弱勢產業税收，令其回饋到勞工薪資上</w:t>
      </w:r>
    </w:p>
    <w:p>
      <w:pPr>
        <w:pStyle w:val="BodyText"/>
        <w:spacing w:line="297" w:lineRule="exact"/>
        <w:ind w:left="100"/>
      </w:pPr>
      <w:r>
        <w:rPr>
          <w:spacing w:val="-1"/>
        </w:rPr>
        <w:t>，加速改善產業結構。</w:t>
      </w:r>
    </w:p>
    <w:p>
      <w:pPr>
        <w:pStyle w:val="BodyText"/>
        <w:rPr>
          <w:sz w:val="34"/>
        </w:rPr>
      </w:pPr>
    </w:p>
    <w:p>
      <w:pPr>
        <w:pStyle w:val="BodyText"/>
        <w:spacing w:line="290" w:lineRule="auto" w:before="1"/>
        <w:ind w:left="100" w:right="239"/>
        <w:jc w:val="both"/>
      </w:pPr>
      <w:r>
        <w:rPr>
          <w:spacing w:val="-2"/>
        </w:rPr>
        <w:t>詐騙、饑餓層出不窮，嚴刑竣罰根本解決不了問題，唯有透過改革經濟結構，社會改造，調整基層勞工薪資所得下手，才能創造年輕人或弱勢族群更佳生存機會。提高基本工資是重要一步，政府應積極優先考慮基層勞工的生活需要。</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[202208304609080]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2022-08-30</w:t>
      </w:r>
      <w:r>
        <w:rPr>
          <w:spacing w:val="12"/>
          <w:w w:val="110"/>
          <w:sz w:val="28"/>
        </w:rPr>
        <w:t> </w:t>
      </w:r>
      <w:r>
        <w:rPr>
          <w:spacing w:val="-2"/>
          <w:w w:val="110"/>
          <w:sz w:val="28"/>
        </w:rPr>
        <w:t>(16:18)</w:t>
      </w:r>
    </w:p>
    <w:p>
      <w:pPr>
        <w:spacing w:line="249" w:lineRule="auto" w:before="12"/>
        <w:ind w:left="100" w:right="7759" w:firstLine="0"/>
        <w:jc w:val="left"/>
        <w:rPr>
          <w:sz w:val="28"/>
        </w:rPr>
      </w:pPr>
      <w:r>
        <w:rPr>
          <w:sz w:val="28"/>
        </w:rPr>
        <w:t>網站(URL連接) | 產經</w:t>
      </w:r>
      <w:r>
        <w:rPr>
          <w:sz w:val="28"/>
        </w:rPr>
        <w:t>字數: 984 words</w:t>
      </w:r>
    </w:p>
    <w:p>
      <w:pPr>
        <w:pStyle w:val="BodyText"/>
        <w:spacing w:before="9"/>
        <w:rPr>
          <w:sz w:val="21"/>
        </w:rPr>
      </w:pPr>
      <w:r>
        <w:rPr/>
        <w:pict>
          <v:shape style="position:absolute;margin-left:36pt;margin-top:14.945937pt;width:523pt;height:.1pt;mso-position-horizontal-relative:page;mso-position-vertical-relative:paragraph;z-index:-13226496;mso-wrap-distance-left:0;mso-wrap-distance-right:0" id="docshape197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龔明鑫：三大方向未來十年要引進40</w:t>
      </w:r>
      <w:r>
        <w:rPr>
          <w:spacing w:val="-2"/>
          <w:sz w:val="28"/>
        </w:rPr>
        <w:t>萬外來就業人口</w:t>
      </w:r>
    </w:p>
    <w:p>
      <w:pPr>
        <w:pStyle w:val="BodyText"/>
        <w:spacing w:before="12"/>
        <w:rPr>
          <w:sz w:val="22"/>
        </w:rPr>
      </w:pPr>
      <w:r>
        <w:rPr/>
        <w:pict>
          <v:shape style="position:absolute;margin-left:36pt;margin-top:15.723047pt;width:523pt;height:.1pt;mso-position-horizontal-relative:page;mso-position-vertical-relative:paragraph;z-index:-13225984;mso-wrap-distance-left:0;mso-wrap-distance-right:0" id="docshape197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：https://udn.com/news/story/7240/6575500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8232320" from="228pt,16.914532pt" to="252pt,16.914532pt" stroked="true" strokeweight=".8pt" strokecolor="#ff0000">
            <v:stroke dashstyle="solid"/>
            <w10:wrap type="none"/>
          </v:line>
        </w:pict>
      </w:r>
      <w:r>
        <w:rPr/>
        <w:pict>
          <v:line style="position:absolute;mso-position-horizontal-relative:page;mso-position-vertical-relative:paragraph;z-index:18232832" from="144pt,34.914532pt" to="180pt,34.914532pt" stroked="true" strokeweight=".8pt" strokecolor="#ff0000">
            <v:stroke dashstyle="solid"/>
            <w10:wrap type="none"/>
          </v:line>
        </w:pict>
      </w:r>
      <w:r>
        <w:rPr>
          <w:spacing w:val="-2"/>
        </w:rPr>
        <w:t>國發會上周公布最新人口推估報告，</w:t>
      </w:r>
      <w:r>
        <w:rPr>
          <w:color w:val="FF0000"/>
          <w:spacing w:val="-2"/>
        </w:rPr>
        <w:t>台灣</w:t>
      </w:r>
      <w:r>
        <w:rPr>
          <w:spacing w:val="-2"/>
        </w:rPr>
        <w:t>將面臨勞動力短缺危機，國發會主委龔明鑫今天在人才永續國際論壇中表示，</w:t>
      </w:r>
      <w:r>
        <w:rPr>
          <w:color w:val="FF0000"/>
          <w:spacing w:val="-2"/>
        </w:rPr>
        <w:t>少子化</w:t>
      </w:r>
      <w:r>
        <w:rPr>
          <w:spacing w:val="-2"/>
        </w:rPr>
        <w:t>高齡化趨勢已不可逆，但未來十年工作年齡人口快速下降，因此希望未</w:t>
      </w:r>
      <w:r>
        <w:rPr>
          <w:spacing w:val="-2"/>
        </w:rPr>
        <w:t>來十年引進40萬就業人口，透過白領人才留台、來台僑外生留台人數增加三倍及外籍移工資深技術生留台等三大方向推動。</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233344" from="312pt,16.914532pt" to="336pt,16.914532pt" stroked="true" strokeweight=".8pt" strokecolor="#ff0000">
            <v:stroke dashstyle="solid"/>
            <w10:wrap type="none"/>
          </v:line>
        </w:pict>
      </w:r>
      <w:r>
        <w:rPr/>
        <w:pict>
          <v:line style="position:absolute;mso-position-horizontal-relative:page;mso-position-vertical-relative:paragraph;z-index:18233856" from="336pt,34.914532pt" to="360pt,34.914532pt" stroked="true" strokeweight=".8pt" strokecolor="#ff0000">
            <v:stroke dashstyle="solid"/>
            <w10:wrap type="none"/>
          </v:line>
        </w:pict>
      </w:r>
      <w:r>
        <w:rPr>
          <w:spacing w:val="-2"/>
        </w:rPr>
        <w:t>龔明鑫今天應邀就人才永續發表演講。龔明鑫指出，</w:t>
      </w:r>
      <w:r>
        <w:rPr>
          <w:color w:val="FF0000"/>
          <w:spacing w:val="-2"/>
        </w:rPr>
        <w:t>台灣</w:t>
      </w:r>
      <w:r>
        <w:rPr>
          <w:spacing w:val="-2"/>
        </w:rPr>
        <w:t>不是沒有人才，只是缺乏舞台，人才最在乎的第一個問題是能不能有舞台，第二個才是薪水。過去</w:t>
      </w:r>
      <w:r>
        <w:rPr>
          <w:color w:val="FF0000"/>
          <w:spacing w:val="-2"/>
        </w:rPr>
        <w:t>台灣</w:t>
      </w:r>
      <w:r>
        <w:rPr>
          <w:spacing w:val="-2"/>
        </w:rPr>
        <w:t>以代工為主，但隨著產業外移，人才</w:t>
      </w:r>
      <w:r>
        <w:rPr>
          <w:spacing w:val="-2"/>
        </w:rPr>
        <w:t>也往外走，政府自2016年提出五加二產業，開創更多產業發展，包括物聯網、數位城市、生物科技等，提供更多元就業機會，「以前想要高薪只能到台積電工作，現在也許不是台積電薪資最高，很多物聯網、IOT都要比台積電薪資高。」</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8234368" from="204pt,16.914532pt" to="228pt,16.914532pt" stroked="true" strokeweight=".8pt" strokecolor="#ff0000">
            <v:stroke dashstyle="solid"/>
            <w10:wrap type="none"/>
          </v:line>
        </w:pict>
      </w:r>
      <w:r>
        <w:rPr/>
        <w:pict>
          <v:line style="position:absolute;mso-position-horizontal-relative:page;mso-position-vertical-relative:paragraph;z-index:18234880" from="384pt,34.914532pt" to="408pt,34.914532pt" stroked="true" strokeweight=".8pt" strokecolor="#ff0000">
            <v:stroke dashstyle="solid"/>
            <w10:wrap type="none"/>
          </v:line>
        </w:pict>
      </w:r>
      <w:r>
        <w:rPr>
          <w:spacing w:val="-2"/>
        </w:rPr>
        <w:t>龔明鑫表示，新的產業開創後，</w:t>
      </w:r>
      <w:r>
        <w:rPr>
          <w:color w:val="FF0000"/>
          <w:spacing w:val="-2"/>
        </w:rPr>
        <w:t>台灣</w:t>
      </w:r>
      <w:r>
        <w:rPr>
          <w:spacing w:val="-2"/>
        </w:rPr>
        <w:t>還要有足夠的專業人才，這部分也不足，學校學的與用的出現</w:t>
      </w:r>
      <w:r>
        <w:rPr/>
        <w:t>落差，也需要解決。此外，現在全世界都需要很多數位轉型人才，</w:t>
      </w:r>
      <w:r>
        <w:rPr>
          <w:color w:val="FF0000"/>
        </w:rPr>
        <w:t>台灣</w:t>
      </w:r>
      <w:r>
        <w:rPr>
          <w:spacing w:val="-1"/>
        </w:rPr>
        <w:t>產業舞台已與國際串連起來</w:t>
      </w:r>
    </w:p>
    <w:p>
      <w:pPr>
        <w:pStyle w:val="BodyText"/>
        <w:spacing w:line="297" w:lineRule="exact"/>
        <w:ind w:left="100"/>
      </w:pPr>
      <w:r>
        <w:rPr>
          <w:spacing w:val="-1"/>
        </w:rPr>
        <w:t>，未來還要有國際視野及跨領域的人才，透過政策推動如雙語政策，讓高等教有更多雙語學習能力</w:t>
      </w:r>
    </w:p>
    <w:p>
      <w:pPr>
        <w:pStyle w:val="BodyText"/>
        <w:spacing w:line="290" w:lineRule="auto" w:before="62"/>
        <w:ind w:left="100" w:right="239"/>
      </w:pPr>
      <w:r>
        <w:rPr>
          <w:spacing w:val="-2"/>
        </w:rPr>
        <w:t>，目前如半導體學院、國際金融學院也都希望強化雙語能力，公務人員的英語也要精進，並在科學</w:t>
      </w:r>
      <w:r>
        <w:rPr>
          <w:spacing w:val="-2"/>
        </w:rPr>
        <w:t>理工人才（STEM）強化產學合作，透過企業界與學校共同培養更多相關人才。</w:t>
      </w:r>
    </w:p>
    <w:p>
      <w:pPr>
        <w:pStyle w:val="BodyText"/>
        <w:spacing w:before="12"/>
        <w:rPr>
          <w:sz w:val="28"/>
        </w:rPr>
      </w:pPr>
    </w:p>
    <w:p>
      <w:pPr>
        <w:pStyle w:val="BodyText"/>
        <w:ind w:left="100"/>
      </w:pPr>
      <w:r>
        <w:rPr>
          <w:spacing w:val="-1"/>
        </w:rPr>
        <w:t>龔明鑫最後提到，不只是質的強化，上周國發會公布的人口推估報告，量的增加也很重要。他說</w:t>
      </w:r>
    </w:p>
    <w:p>
      <w:pPr>
        <w:pStyle w:val="BodyText"/>
        <w:spacing w:before="62"/>
        <w:ind w:left="100"/>
      </w:pPr>
      <w:r>
        <w:rPr/>
        <w:pict>
          <v:shape style="position:absolute;margin-left:156pt;margin-top:19.664532pt;width:36pt;height:.1pt;mso-position-horizontal-relative:page;mso-position-vertical-relative:paragraph;z-index:-13225472;mso-wrap-distance-left:0;mso-wrap-distance-right:0" id="docshape1979" coordorigin="3120,393" coordsize="720,0" path="m3120,393l3840,393e" filled="false" stroked="true" strokeweight=".8pt" strokecolor="#ff0000">
            <v:path arrowok="t"/>
            <v:stroke dashstyle="solid"/>
            <w10:wrap type="topAndBottom"/>
          </v:shape>
        </w:pict>
      </w:r>
      <w:r>
        <w:rPr/>
        <w:t>，人口推估報告顯示，</w:t>
      </w:r>
      <w:r>
        <w:rPr>
          <w:color w:val="FF0000"/>
        </w:rPr>
        <w:t>少子化</w:t>
      </w:r>
      <w:r>
        <w:rPr/>
        <w:t>、高齡化沒有太大改變，最大改變未來十年工作年齡（64歲以下）</w:t>
      </w:r>
      <w:r>
        <w:rPr>
          <w:spacing w:val="-10"/>
        </w:rPr>
        <w:t>人</w:t>
      </w:r>
    </w:p>
    <w:p>
      <w:pPr>
        <w:spacing w:after="0"/>
        <w:sectPr>
          <w:pgSz w:w="11900" w:h="16840"/>
          <w:pgMar w:top="1500" w:bottom="280" w:left="620" w:right="620"/>
        </w:sectPr>
      </w:pPr>
    </w:p>
    <w:p>
      <w:pPr>
        <w:pStyle w:val="BodyText"/>
        <w:spacing w:before="21"/>
        <w:ind w:left="100"/>
      </w:pPr>
      <w:r>
        <w:rPr>
          <w:spacing w:val="-1"/>
        </w:rPr>
        <w:t>口比例快速下降，對未來就業人口形成很大壓力。</w:t>
      </w:r>
    </w:p>
    <w:p>
      <w:pPr>
        <w:pStyle w:val="BodyText"/>
        <w:rPr>
          <w:sz w:val="34"/>
        </w:rPr>
      </w:pPr>
    </w:p>
    <w:p>
      <w:pPr>
        <w:pStyle w:val="BodyText"/>
        <w:spacing w:before="1"/>
        <w:ind w:left="100"/>
      </w:pPr>
      <w:r>
        <w:rPr/>
        <w:pict>
          <v:shape style="position:absolute;margin-left:96pt;margin-top:16.964531pt;width:24pt;height:.1pt;mso-position-horizontal-relative:page;mso-position-vertical-relative:paragraph;z-index:-13221888;mso-wrap-distance-left:0;mso-wrap-distance-right:0" id="docshape1980" coordorigin="1920,339" coordsize="480,0" path="m1920,339l2400,339e" filled="false" stroked="true" strokeweight=".8pt" strokecolor="#ff0000">
            <v:path arrowok="t"/>
            <v:stroke dashstyle="solid"/>
            <w10:wrap type="topAndBottom"/>
          </v:shape>
        </w:pict>
      </w:r>
      <w:r>
        <w:rPr/>
        <w:t>他說，如果</w:t>
      </w:r>
      <w:r>
        <w:rPr>
          <w:color w:val="FF0000"/>
        </w:rPr>
        <w:t>台灣</w:t>
      </w:r>
      <w:r>
        <w:rPr/>
        <w:t>無法自己提升量的增加，就需要大量的境外人才，希望未來十年引進40</w:t>
      </w:r>
      <w:r>
        <w:rPr>
          <w:spacing w:val="-3"/>
        </w:rPr>
        <w:t>萬業人口</w:t>
      </w:r>
    </w:p>
    <w:p>
      <w:pPr>
        <w:pStyle w:val="BodyText"/>
        <w:spacing w:before="13"/>
        <w:ind w:left="100"/>
      </w:pPr>
      <w:r>
        <w:rPr>
          <w:spacing w:val="-1"/>
        </w:rPr>
        <w:t>，政府將透過三大方向推動。</w:t>
      </w:r>
    </w:p>
    <w:p>
      <w:pPr>
        <w:pStyle w:val="BodyText"/>
        <w:rPr>
          <w:sz w:val="34"/>
        </w:rPr>
      </w:pPr>
    </w:p>
    <w:p>
      <w:pPr>
        <w:pStyle w:val="BodyText"/>
        <w:spacing w:line="290" w:lineRule="auto" w:before="1"/>
        <w:ind w:left="100" w:right="239"/>
      </w:pPr>
      <w:r>
        <w:rPr>
          <w:spacing w:val="-2"/>
        </w:rPr>
        <w:t>第一，強化目前白領留才，透過外國人才專法提供更多彈性，希望專業白領取得就業金卡後，因為三年內可以隨時來台，留久一點後申請永久居留，更歡迎申請中華民國國籍。</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235904" from="192pt,16.914532pt" to="216pt,16.914532pt" stroked="true" strokeweight=".8pt" strokecolor="#ff0000">
            <v:stroke dashstyle="solid"/>
            <w10:wrap type="none"/>
          </v:line>
        </w:pict>
      </w:r>
      <w:r>
        <w:rPr>
          <w:spacing w:val="-2"/>
        </w:rPr>
        <w:t>第二，期待數量更大留學生到</w:t>
      </w:r>
      <w:r>
        <w:rPr>
          <w:color w:val="FF0000"/>
          <w:spacing w:val="-2"/>
        </w:rPr>
        <w:t>台灣</w:t>
      </w:r>
      <w:r>
        <w:rPr>
          <w:spacing w:val="-2"/>
        </w:rPr>
        <w:t>。他說目前海外一年海外學位生一年畢業一萬多人，留台約五、</w:t>
      </w:r>
      <w:r>
        <w:rPr>
          <w:spacing w:val="-1"/>
        </w:rPr>
        <w:t>六千人，希望未來七、八年擴充三倍， 從一年一萬多到四萬多人，若有六成留下來，一年就增加二</w:t>
      </w:r>
    </w:p>
    <w:p>
      <w:pPr>
        <w:pStyle w:val="BodyText"/>
        <w:spacing w:line="297" w:lineRule="exact"/>
        <w:ind w:left="100"/>
      </w:pPr>
      <w:r>
        <w:rPr>
          <w:spacing w:val="-1"/>
        </w:rPr>
        <w:t>、三萬人，十年就可增加廿、三十萬人留台就業。</w:t>
      </w:r>
    </w:p>
    <w:p>
      <w:pPr>
        <w:pStyle w:val="BodyText"/>
        <w:rPr>
          <w:sz w:val="34"/>
        </w:rPr>
      </w:pPr>
    </w:p>
    <w:p>
      <w:pPr>
        <w:pStyle w:val="BodyText"/>
        <w:ind w:left="100"/>
      </w:pPr>
      <w:r>
        <w:rPr>
          <w:spacing w:val="-1"/>
        </w:rPr>
        <w:t>最後，目前在台外籍移工有七十萬人，其中四十萬是產業移工，很多是年輕人，並唸過高工及大學</w:t>
      </w:r>
    </w:p>
    <w:p>
      <w:pPr>
        <w:pStyle w:val="BodyText"/>
        <w:spacing w:line="290" w:lineRule="auto" w:before="62"/>
        <w:ind w:left="100" w:right="239"/>
      </w:pPr>
      <w:r>
        <w:rPr>
          <w:spacing w:val="-2"/>
        </w:rPr>
        <w:t>，希望提供管道讓他們有機會也可半工半讀，取得副學士或學位生；另一種是資深的技術人才，也希望可以留下來繼續工作。</w:t>
      </w:r>
    </w:p>
    <w:p>
      <w:pPr>
        <w:pStyle w:val="BodyText"/>
        <w:spacing w:before="12"/>
        <w:rPr>
          <w:sz w:val="28"/>
        </w:rPr>
      </w:pPr>
    </w:p>
    <w:p>
      <w:pPr>
        <w:pStyle w:val="BodyText"/>
        <w:ind w:left="100"/>
      </w:pPr>
      <w:r>
        <w:rPr>
          <w:spacing w:val="-2"/>
        </w:rPr>
        <w:t>台積電龔明鑫</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[202208307131704]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2022-08-30</w:t>
      </w:r>
      <w:r>
        <w:rPr>
          <w:spacing w:val="34"/>
          <w:w w:val="115"/>
          <w:sz w:val="28"/>
        </w:rPr>
        <w:t> </w:t>
      </w:r>
      <w:r>
        <w:rPr>
          <w:spacing w:val="-2"/>
          <w:w w:val="115"/>
          <w:sz w:val="28"/>
        </w:rPr>
        <w:t>(16:33)</w:t>
      </w:r>
    </w:p>
    <w:p>
      <w:pPr>
        <w:spacing w:line="249" w:lineRule="auto" w:before="12"/>
        <w:ind w:left="100" w:right="7199" w:firstLine="0"/>
        <w:jc w:val="left"/>
        <w:rPr>
          <w:sz w:val="28"/>
        </w:rPr>
      </w:pPr>
      <w:r>
        <w:rPr>
          <w:sz w:val="28"/>
        </w:rPr>
        <w:t>網站(URL連接) | 最新新聞</w:t>
      </w:r>
      <w:r>
        <w:rPr>
          <w:sz w:val="28"/>
        </w:rPr>
        <w:t>字數: 705 words</w:t>
      </w:r>
    </w:p>
    <w:p>
      <w:pPr>
        <w:pStyle w:val="BodyText"/>
        <w:spacing w:before="9"/>
        <w:rPr>
          <w:sz w:val="21"/>
        </w:rPr>
      </w:pPr>
      <w:r>
        <w:rPr/>
        <w:pict>
          <v:shape style="position:absolute;margin-left:36pt;margin-top:14.945937pt;width:523pt;height:.1pt;mso-position-horizontal-relative:page;mso-position-vertical-relative:paragraph;z-index:-13220864;mso-wrap-distance-left:0;mso-wrap-distance-right:0" id="docshape198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充實人力 龔明鑫：未來</w:t>
      </w:r>
      <w:r>
        <w:rPr>
          <w:sz w:val="28"/>
        </w:rPr>
        <w:t>10年引進40</w:t>
      </w:r>
      <w:r>
        <w:rPr>
          <w:spacing w:val="-2"/>
          <w:sz w:val="28"/>
        </w:rPr>
        <w:t>萬外來就業人口</w:t>
      </w:r>
    </w:p>
    <w:p>
      <w:pPr>
        <w:pStyle w:val="BodyText"/>
        <w:spacing w:before="12"/>
        <w:rPr>
          <w:sz w:val="22"/>
        </w:rPr>
      </w:pPr>
      <w:r>
        <w:rPr/>
        <w:pict>
          <v:shape style="position:absolute;margin-left:36pt;margin-top:15.723047pt;width:523pt;height:.1pt;mso-position-horizontal-relative:page;mso-position-vertical-relative:paragraph;z-index:-13220352;mso-wrap-distance-left:0;mso-wrap-distance-right:0" id="docshape198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639"/>
      </w:pPr>
      <w:r>
        <w:rPr>
          <w:spacing w:val="-2"/>
          <w:w w:val="110"/>
        </w:rPr>
        <w:t>文字快照</w:t>
      </w:r>
      <w:r>
        <w:rPr>
          <w:spacing w:val="-2"/>
          <w:w w:val="110"/>
        </w:rPr>
        <w:t>：https://news.pchome.com.tw/finance/cna/20220830/index-</w:t>
      </w:r>
      <w:r>
        <w:rPr>
          <w:spacing w:val="40"/>
          <w:w w:val="110"/>
        </w:rPr>
        <w:t>  </w:t>
      </w:r>
      <w:r>
        <w:rPr>
          <w:spacing w:val="-2"/>
          <w:w w:val="110"/>
        </w:rPr>
        <w:t>16618477297464918003.html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pPr>
      <w:r>
        <w:rPr/>
        <w:pict>
          <v:line style="position:absolute;mso-position-horizontal-relative:page;mso-position-vertical-relative:paragraph;z-index:18237952" from="36pt,16.914532pt" to="72pt,16.914532pt" stroked="true" strokeweight=".8pt" strokecolor="#ff0000">
            <v:stroke dashstyle="solid"/>
            <w10:wrap type="none"/>
          </v:line>
        </w:pict>
      </w:r>
      <w:r>
        <w:rPr>
          <w:color w:val="FF0000"/>
          <w:spacing w:val="-2"/>
        </w:rPr>
        <w:t>少子化</w:t>
      </w:r>
      <w:r>
        <w:rPr>
          <w:spacing w:val="-2"/>
        </w:rPr>
        <w:t>、高齡化的人口結構將讓工作年齡人口占比持續萎縮。國發會主委龔明鑫表示，為了強化人</w:t>
      </w:r>
      <w:r>
        <w:rPr>
          <w:spacing w:val="-2"/>
        </w:rPr>
        <w:t>才量能，政府將從3大方向推進，期望在未來10年內，可引進40萬外來的就業人口。</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238464" from="420pt,16.914532pt" to="444pt,16.914532pt" stroked="true" strokeweight=".8pt" strokecolor="#ff0000">
            <v:stroke dashstyle="solid"/>
            <w10:wrap type="none"/>
          </v:line>
        </w:pict>
      </w:r>
      <w:r>
        <w:rPr/>
        <w:t>龔明鑫今天出席「天下學習 X Cheers 2022人才永續國際論壇」，並以「</w:t>
      </w:r>
      <w:r>
        <w:rPr>
          <w:color w:val="FF0000"/>
        </w:rPr>
        <w:t>台灣</w:t>
      </w:r>
      <w:r>
        <w:rPr/>
        <w:t>人才永續之道」進行</w:t>
      </w:r>
      <w:r>
        <w:rPr>
          <w:spacing w:val="-2"/>
        </w:rPr>
        <w:t>專題演講。</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8238976" from="108pt,16.914532pt" to="132pt,16.914532pt" stroked="true" strokeweight=".8pt" strokecolor="#ff0000">
            <v:stroke dashstyle="solid"/>
            <w10:wrap type="none"/>
          </v:line>
        </w:pict>
      </w:r>
      <w:r>
        <w:rPr/>
        <w:pict>
          <v:line style="position:absolute;mso-position-horizontal-relative:page;mso-position-vertical-relative:paragraph;z-index:18239488" from="396pt,16.914532pt" to="420pt,16.914532pt" stroked="true" strokeweight=".8pt" strokecolor="#ff0000">
            <v:stroke dashstyle="solid"/>
            <w10:wrap type="none"/>
          </v:line>
        </w:pict>
      </w:r>
      <w:r>
        <w:rPr>
          <w:spacing w:val="-2"/>
        </w:rPr>
        <w:t>「很多人都說</w:t>
      </w:r>
      <w:r>
        <w:rPr>
          <w:color w:val="FF0000"/>
          <w:spacing w:val="-2"/>
        </w:rPr>
        <w:t>台灣</w:t>
      </w:r>
      <w:r>
        <w:rPr>
          <w:spacing w:val="-2"/>
        </w:rPr>
        <w:t>不是沒有人才，但缺乏舞台」，龔明鑫直言，過去</w:t>
      </w:r>
      <w:r>
        <w:rPr>
          <w:color w:val="FF0000"/>
          <w:spacing w:val="-2"/>
        </w:rPr>
        <w:t>台灣</w:t>
      </w:r>
      <w:r>
        <w:rPr>
          <w:spacing w:val="-2"/>
        </w:rPr>
        <w:t>產業發展比較單一、以代工為主，導致很多人才往海外發展；近幾年政府了解必須開創更多產業發展機會，才能吸引人才</w:t>
      </w:r>
    </w:p>
    <w:p>
      <w:pPr>
        <w:pStyle w:val="BodyText"/>
        <w:spacing w:line="297" w:lineRule="exact"/>
        <w:ind w:left="100"/>
      </w:pPr>
      <w:r>
        <w:rPr/>
        <w:t>，因此從2016年開始推動5+2</w:t>
      </w:r>
      <w:r>
        <w:rPr>
          <w:spacing w:val="-1"/>
        </w:rPr>
        <w:t>創新產業，提供更多也更創新的就業機會。</w:t>
      </w:r>
    </w:p>
    <w:p>
      <w:pPr>
        <w:pStyle w:val="BodyText"/>
        <w:rPr>
          <w:sz w:val="34"/>
        </w:rPr>
      </w:pPr>
    </w:p>
    <w:p>
      <w:pPr>
        <w:pStyle w:val="BodyText"/>
        <w:ind w:left="100"/>
      </w:pPr>
      <w:r>
        <w:rPr/>
        <w:pict>
          <v:shape style="position:absolute;margin-left:108pt;margin-top:16.914532pt;width:24pt;height:.1pt;mso-position-horizontal-relative:page;mso-position-vertical-relative:paragraph;z-index:-13219840;mso-wrap-distance-left:0;mso-wrap-distance-right:0" id="docshape1983" coordorigin="2160,338" coordsize="480,0" path="m2160,338l2640,338e" filled="false" stroked="true" strokeweight=".8pt" strokecolor="#ff0000">
            <v:path arrowok="t"/>
            <v:stroke dashstyle="solid"/>
            <w10:wrap type="topAndBottom"/>
          </v:shape>
        </w:pict>
      </w:r>
      <w:r>
        <w:rPr/>
        <w:t>龔明鑫表示，</w:t>
      </w:r>
      <w:r>
        <w:rPr>
          <w:color w:val="FF0000"/>
        </w:rPr>
        <w:t>台灣</w:t>
      </w:r>
      <w:r>
        <w:rPr>
          <w:spacing w:val="-1"/>
        </w:rPr>
        <w:t>產業持續轉型、開創舞台，政府也從消弭學用落差、提升國際視野等方向著手</w:t>
      </w:r>
    </w:p>
    <w:p>
      <w:pPr>
        <w:pStyle w:val="BodyText"/>
        <w:spacing w:before="13"/>
        <w:ind w:left="100"/>
      </w:pPr>
      <w:r>
        <w:rPr>
          <w:spacing w:val="-1"/>
        </w:rPr>
        <w:t>，提升人才的品質，但另個問題是，量是否足夠。</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240000" from="252pt,16.964531pt" to="288pt,16.964531pt" stroked="true" strokeweight=".8pt" strokecolor="#ff0000">
            <v:stroke dashstyle="solid"/>
            <w10:wrap type="none"/>
          </v:line>
        </w:pict>
      </w:r>
      <w:r>
        <w:rPr>
          <w:spacing w:val="-2"/>
        </w:rPr>
        <w:t>龔明鑫指出，根據國發會最新人口推估，</w:t>
      </w:r>
      <w:r>
        <w:rPr>
          <w:color w:val="FF0000"/>
          <w:spacing w:val="-2"/>
        </w:rPr>
        <w:t>少子化</w:t>
      </w:r>
      <w:r>
        <w:rPr>
          <w:spacing w:val="-2"/>
        </w:rPr>
        <w:t>、高齡化的人口結構並沒有改變，未來工作年齡人口占比會快速下降，導致產業找尋所需的人才、人力會受到很大壓力，量能明顯不足。</w:t>
      </w:r>
    </w:p>
    <w:p>
      <w:pPr>
        <w:pStyle w:val="BodyText"/>
        <w:spacing w:before="11"/>
        <w:rPr>
          <w:sz w:val="28"/>
        </w:rPr>
      </w:pPr>
    </w:p>
    <w:p>
      <w:pPr>
        <w:pStyle w:val="BodyText"/>
        <w:spacing w:line="290" w:lineRule="auto"/>
        <w:ind w:left="100" w:right="239"/>
      </w:pPr>
      <w:r>
        <w:rPr>
          <w:spacing w:val="-2"/>
        </w:rPr>
        <w:t>也因此，龔明鑫表示，政府將從強化延攬外國專業人才、擴大吸引及留用僑外生、新增留用外國技</w:t>
      </w:r>
      <w:r>
        <w:rPr>
          <w:spacing w:val="-2"/>
        </w:rPr>
        <w:t>術人力等3方向大力推動，希望未來10年，可以引進40萬外來就業人口。</w:t>
      </w:r>
    </w:p>
    <w:p>
      <w:pPr>
        <w:spacing w:after="0" w:line="290" w:lineRule="auto"/>
        <w:sectPr>
          <w:pgSz w:w="11900" w:h="16840"/>
          <w:pgMar w:top="1500" w:bottom="280" w:left="620" w:right="620"/>
        </w:sectPr>
      </w:pPr>
    </w:p>
    <w:p>
      <w:pPr>
        <w:pStyle w:val="BodyText"/>
        <w:spacing w:before="21"/>
        <w:ind w:left="100"/>
      </w:pPr>
      <w:r>
        <w:rPr>
          <w:spacing w:val="-1"/>
        </w:rPr>
        <w:t>龔明鑫說明，延攬外國專業人才方面，政府持續推動就業金卡，提供人才在台生活更好的彈性。</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240512" from="258pt,34.964531pt" to="282pt,34.964531pt" stroked="true" strokeweight=".8pt" strokecolor="#ff0000">
            <v:stroke dashstyle="solid"/>
            <w10:wrap type="none"/>
          </v:line>
        </w:pict>
      </w:r>
      <w:r>
        <w:rPr/>
        <w:pict>
          <v:line style="position:absolute;mso-position-horizontal-relative:page;mso-position-vertical-relative:paragraph;z-index:18241024" from="126pt,52.964531pt" to="150pt,52.964531pt" stroked="true" strokeweight=".8pt" strokecolor="#ff0000">
            <v:stroke dashstyle="solid"/>
            <w10:wrap type="none"/>
          </v:line>
        </w:pict>
      </w:r>
      <w:r>
        <w:rPr>
          <w:spacing w:val="-2"/>
        </w:rPr>
        <w:t>擴大吸引及留用僑外生的部分也是政府相當期待的方向，龔明鑫表示，目前海外留學生來台一年畢</w:t>
      </w:r>
      <w:r>
        <w:rPr>
          <w:spacing w:val="-2"/>
        </w:rPr>
        <w:t>業約1萬多人，其中有5000至6000人會留在</w:t>
      </w:r>
      <w:r>
        <w:rPr>
          <w:color w:val="FF0000"/>
          <w:spacing w:val="-2"/>
        </w:rPr>
        <w:t>台灣</w:t>
      </w:r>
      <w:r>
        <w:rPr>
          <w:spacing w:val="-2"/>
        </w:rPr>
        <w:t>，如果能把僑外生量能擴大到1年4萬多人，只要有</w:t>
      </w:r>
      <w:r>
        <w:rPr>
          <w:spacing w:val="40"/>
        </w:rPr>
        <w:t>  </w:t>
      </w:r>
      <w:r>
        <w:rPr>
          <w:spacing w:val="-2"/>
        </w:rPr>
        <w:t>6成的人願意留在</w:t>
      </w:r>
      <w:r>
        <w:rPr>
          <w:color w:val="FF0000"/>
          <w:spacing w:val="-2"/>
        </w:rPr>
        <w:t>台灣</w:t>
      </w:r>
      <w:r>
        <w:rPr>
          <w:spacing w:val="-2"/>
        </w:rPr>
        <w:t>，10年就可能多了20至30萬人在台就業，甚至移民。</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8241536" from="348pt,16.964531pt" to="372pt,16.964531pt" stroked="true" strokeweight=".8pt" strokecolor="#ff0000">
            <v:stroke dashstyle="solid"/>
            <w10:wrap type="none"/>
          </v:line>
        </w:pict>
      </w:r>
      <w:r>
        <w:rPr>
          <w:spacing w:val="-2"/>
        </w:rPr>
        <w:t>龔明鑫最後表示，政府各部會已經建立共識，只要是願意到</w:t>
      </w:r>
      <w:r>
        <w:rPr>
          <w:color w:val="FF0000"/>
          <w:spacing w:val="-2"/>
        </w:rPr>
        <w:t>台灣</w:t>
      </w:r>
      <w:r>
        <w:rPr>
          <w:spacing w:val="-2"/>
        </w:rPr>
        <w:t>打拚的人都非常歡迎，若一直沒有</w:t>
      </w:r>
      <w:r>
        <w:rPr/>
        <w:t>新的人力挹注，到了2070年，幾乎每1位年輕人就須負擔1</w:t>
      </w:r>
      <w:r>
        <w:rPr>
          <w:spacing w:val="-1"/>
        </w:rPr>
        <w:t>位老年人口，「這樣是沒辦法永續的」。</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[202208307343700]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2022-08-30</w:t>
      </w:r>
      <w:r>
        <w:rPr>
          <w:spacing w:val="12"/>
          <w:w w:val="110"/>
          <w:sz w:val="28"/>
        </w:rPr>
        <w:t> </w:t>
      </w:r>
      <w:r>
        <w:rPr>
          <w:spacing w:val="-2"/>
          <w:w w:val="110"/>
          <w:sz w:val="28"/>
        </w:rPr>
        <w:t>(11:44)</w:t>
      </w:r>
    </w:p>
    <w:p>
      <w:pPr>
        <w:spacing w:line="249" w:lineRule="auto" w:before="12"/>
        <w:ind w:left="100" w:right="7759" w:firstLine="0"/>
        <w:jc w:val="left"/>
        <w:rPr>
          <w:sz w:val="28"/>
        </w:rPr>
      </w:pPr>
      <w:r>
        <w:rPr>
          <w:sz w:val="28"/>
        </w:rPr>
        <w:t>網站(URL連接) | 要聞</w:t>
      </w:r>
      <w:r>
        <w:rPr>
          <w:spacing w:val="10"/>
          <w:sz w:val="28"/>
        </w:rPr>
        <w:t>字數: </w:t>
      </w:r>
      <w:r>
        <w:rPr>
          <w:sz w:val="28"/>
        </w:rPr>
        <w:t>1210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215232;mso-wrap-distance-left:0;mso-wrap-distance-right:0" id="docshape198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基進台南5</w:t>
      </w:r>
      <w:r>
        <w:rPr>
          <w:spacing w:val="-1"/>
          <w:sz w:val="28"/>
        </w:rPr>
        <w:t>議員參選人齊登記參選 誓言展開「浴血屠龍」</w:t>
      </w:r>
    </w:p>
    <w:p>
      <w:pPr>
        <w:pStyle w:val="BodyText"/>
        <w:spacing w:before="12"/>
        <w:rPr>
          <w:sz w:val="22"/>
        </w:rPr>
      </w:pPr>
      <w:r>
        <w:rPr/>
        <w:pict>
          <v:shape style="position:absolute;margin-left:36pt;margin-top:15.723047pt;width:523pt;height:.1pt;mso-position-horizontal-relative:page;mso-position-vertical-relative:paragraph;z-index:-13214720;mso-wrap-distance-left:0;mso-wrap-distance-right:0" id="docshape198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：https://udn.com/news/story/122682/6574348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8243072" from="456pt,16.914532pt" to="480pt,16.914532pt" stroked="true" strokeweight=".8pt" strokecolor="#ff0000">
            <v:stroke dashstyle="solid"/>
            <w10:wrap type="none"/>
          </v:line>
        </w:pict>
      </w:r>
      <w:r>
        <w:rPr>
          <w:spacing w:val="-2"/>
        </w:rPr>
        <w:t>繼昨天時代力量台南市議員參選人由黨主席陳椒華陪同赴選委會登記，今天上午</w:t>
      </w:r>
      <w:r>
        <w:rPr>
          <w:color w:val="FF0000"/>
          <w:spacing w:val="-2"/>
        </w:rPr>
        <w:t>台灣</w:t>
      </w:r>
      <w:r>
        <w:rPr>
          <w:spacing w:val="-2"/>
        </w:rPr>
        <w:t>基進也由黨主席陳奕齊陪同5名議員參選人，一起前往登記，打出「不只圍夏，議會革新更要屠龍、砍米蟲」，主</w:t>
      </w:r>
      <w:r>
        <w:rPr>
          <w:spacing w:val="-2"/>
        </w:rPr>
        <w:t>張議會革新換血，並把炮口對準國民黨提名的台南市長參選人謝龍介，表示要展開「浴血屠龍」。</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243584" from="108pt,16.964531pt" to="132pt,16.964531pt" stroked="true" strokeweight=".8pt" strokecolor="#ff0000">
            <v:stroke dashstyle="solid"/>
            <w10:wrap type="none"/>
          </v:line>
        </w:pict>
      </w:r>
      <w:r>
        <w:rPr>
          <w:spacing w:val="-2"/>
        </w:rPr>
        <w:t>陳奕齊表示，</w:t>
      </w:r>
      <w:r>
        <w:rPr>
          <w:color w:val="FF0000"/>
          <w:spacing w:val="-2"/>
        </w:rPr>
        <w:t>台灣</w:t>
      </w:r>
      <w:r>
        <w:rPr>
          <w:spacing w:val="-2"/>
        </w:rPr>
        <w:t>基進訴求議會革新換血，因為過去地方議會長期被政治家族、與中國政商互通聲氣的議員所綁架。這些議員不僅是中國滲透的第一線，其中許多更是荒廢政事、霸佔職位啃食人民稅金。因此，他呼籲「議會革新就是替護台防中打穩基礎！」</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8244096" from="36pt,16.964531pt" to="60pt,16.964531pt" stroked="true" strokeweight=".8pt" strokecolor="#ff0000">
            <v:stroke dashstyle="solid"/>
            <w10:wrap type="none"/>
          </v:line>
        </w:pict>
      </w:r>
      <w:r>
        <w:rPr>
          <w:color w:val="FF0000"/>
          <w:spacing w:val="-2"/>
        </w:rPr>
        <w:t>台灣</w:t>
      </w:r>
      <w:r>
        <w:rPr>
          <w:spacing w:val="-2"/>
        </w:rPr>
        <w:t>基進台南黨部主委暨東區參選人李宗霖指出，這些米蟲議員不僅未盡監督之責，更出賣台南農漁民，最終讓中國掐住咽喉，如虱目魚契作、石斑養殖和鳳梨大量外銷中國等等。</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244608" from="456pt,16.914532pt" to="480pt,16.914532pt" stroked="true" strokeweight=".8pt" strokecolor="#ff0000">
            <v:stroke dashstyle="solid"/>
            <w10:wrap type="none"/>
          </v:line>
        </w:pict>
      </w:r>
      <w:r>
        <w:rPr/>
        <w:pict>
          <v:line style="position:absolute;mso-position-horizontal-relative:page;mso-position-vertical-relative:paragraph;z-index:18245120" from="336pt,34.914532pt" to="360pt,34.914532pt" stroked="true" strokeweight=".8pt" strokecolor="#ff0000">
            <v:stroke dashstyle="solid"/>
            <w10:wrap type="none"/>
          </v:line>
        </w:pict>
      </w:r>
      <w:r>
        <w:rPr>
          <w:spacing w:val="-2"/>
        </w:rPr>
        <w:t>出席率低到被列為待觀察議員的謝龍介，就是個「帶頭去中國搶訂單」，把出賣</w:t>
      </w:r>
      <w:r>
        <w:rPr>
          <w:color w:val="FF0000"/>
          <w:spacing w:val="-2"/>
        </w:rPr>
        <w:t>台灣</w:t>
      </w:r>
      <w:r>
        <w:rPr>
          <w:spacing w:val="-2"/>
        </w:rPr>
        <w:t>農漁民當作自己政績的兩光議員。中國國民黨推出這等角色來選市長，</w:t>
      </w:r>
      <w:r>
        <w:rPr>
          <w:color w:val="FF0000"/>
          <w:spacing w:val="-2"/>
        </w:rPr>
        <w:t>台灣</w:t>
      </w:r>
      <w:r>
        <w:rPr>
          <w:spacing w:val="-2"/>
        </w:rPr>
        <w:t>基進只好為台南人民挺身而出，浴血屠龍！他表示，「淘汰米蟲與親中投降議員，換血議會護台防中唯有基進！」</w:t>
      </w:r>
    </w:p>
    <w:p>
      <w:pPr>
        <w:pStyle w:val="BodyText"/>
        <w:spacing w:before="11"/>
        <w:rPr>
          <w:sz w:val="28"/>
        </w:rPr>
      </w:pPr>
    </w:p>
    <w:p>
      <w:pPr>
        <w:pStyle w:val="BodyText"/>
        <w:spacing w:line="290" w:lineRule="auto"/>
        <w:ind w:left="100" w:right="239"/>
        <w:jc w:val="both"/>
      </w:pPr>
      <w:r>
        <w:rPr>
          <w:spacing w:val="-2"/>
        </w:rPr>
        <w:t>永康區參選人吳依潔認為，汰換吃裡扒外的米蟲議員，是增進民主鞏固、加速地方自治，並好好面對地方問題的第一步。台南當前面臨最嚴重的危機，是連續六年「生不如死」的現象，出生率更位居六都之末。</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245632" from="348pt,53.964531pt" to="384pt,53.964531pt" stroked="true" strokeweight=".8pt" strokecolor="#ff0000">
            <v:stroke dashstyle="solid"/>
            <w10:wrap type="none"/>
          </v:line>
        </w:pict>
      </w:r>
      <w:r>
        <w:rPr>
          <w:spacing w:val="-2"/>
        </w:rPr>
        <w:t>她表示，一昧加碼生育補助治標不治本，更根本問題在於生養支出及照顧者的精神損耗。應該力促生產、托育和遊憩資源公共化，如公費補助居家坐月子服務、設立公托、一區一特色公園，並更積極保障照顧者福利。把「照顧視為公共財」，才能深入解決</w:t>
      </w:r>
      <w:r>
        <w:rPr>
          <w:color w:val="FF0000"/>
          <w:spacing w:val="-2"/>
        </w:rPr>
        <w:t>少子化</w:t>
      </w:r>
      <w:r>
        <w:rPr>
          <w:spacing w:val="-2"/>
        </w:rPr>
        <w:t>問題。</w:t>
      </w:r>
    </w:p>
    <w:p>
      <w:pPr>
        <w:pStyle w:val="BodyText"/>
        <w:spacing w:before="11"/>
        <w:rPr>
          <w:sz w:val="28"/>
        </w:rPr>
      </w:pPr>
    </w:p>
    <w:p>
      <w:pPr>
        <w:pStyle w:val="BodyText"/>
        <w:spacing w:line="290" w:lineRule="auto" w:before="1"/>
        <w:ind w:left="100" w:right="239"/>
        <w:jc w:val="both"/>
      </w:pPr>
      <w:r>
        <w:rPr>
          <w:spacing w:val="-2"/>
        </w:rPr>
        <w:t>南區安平參選人陳嘉伶進一步認為，要讓年輕夫婦敢婚敢生養，住得起也是關鍵因素。她認為「居住是基本人權」，政府必須給予保障。要讓人人有屋住，就不能讓社宅租金受到市價影響，而必須以收入作為計算標準，不得超過家戶收入的１／３。除此之外，更要讓育兒家庭優先入住。</w:t>
      </w:r>
    </w:p>
    <w:p>
      <w:pPr>
        <w:pStyle w:val="BodyText"/>
        <w:spacing w:before="10"/>
        <w:rPr>
          <w:sz w:val="28"/>
        </w:rPr>
      </w:pPr>
    </w:p>
    <w:p>
      <w:pPr>
        <w:pStyle w:val="BodyText"/>
        <w:spacing w:before="1"/>
        <w:ind w:left="100"/>
      </w:pPr>
      <w:r>
        <w:rPr>
          <w:spacing w:val="-1"/>
        </w:rPr>
        <w:t>大北區參選人黃建昌說道，台南市另一個重大問題是高齡化。台南高齡化程度與高雄並列六都第二</w:t>
      </w:r>
    </w:p>
    <w:p>
      <w:pPr>
        <w:pStyle w:val="BodyText"/>
        <w:spacing w:line="290" w:lineRule="auto" w:before="62"/>
        <w:ind w:left="100" w:right="239"/>
        <w:jc w:val="both"/>
      </w:pPr>
      <w:r>
        <w:rPr>
          <w:spacing w:val="-2"/>
        </w:rPr>
        <w:t>，面對年長者應該要有更積極作為。除了偏鄉須設立大型醫院，更要讓健康的老人有更豐富多元的公共生活，需要看病的老人有社區醫療聯絡簿、結合地方醫師公會發展區域行動醫療。此外，更要確實保障照顧者的福利。人生下半場樣貌多元，政府應設立專職窗口協助資源整合，讓市民「獨立老不要孤獨老」！</w:t>
      </w:r>
    </w:p>
    <w:p>
      <w:pPr>
        <w:pStyle w:val="BodyText"/>
        <w:spacing w:before="10"/>
        <w:rPr>
          <w:sz w:val="28"/>
        </w:rPr>
      </w:pPr>
    </w:p>
    <w:p>
      <w:pPr>
        <w:pStyle w:val="BodyText"/>
        <w:spacing w:line="290" w:lineRule="auto"/>
        <w:ind w:left="100" w:right="239"/>
        <w:jc w:val="both"/>
      </w:pPr>
      <w:r>
        <w:rPr>
          <w:spacing w:val="-2"/>
        </w:rPr>
        <w:t>安南區參選人王明彥認為，交通問題更是台南的大黑洞。市區缺乏人行步道空間，偏鄉缺乏完善的公車路網，更需要共享單車。當前的交通政策最需要的是落實人本交通，建造一個「讓人能好好走路的城市」。</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246144" from="384pt,52.964531pt" to="408pt,52.964531pt" stroked="true" strokeweight=".8pt" strokecolor="#ff0000">
            <v:stroke dashstyle="solid"/>
            <w10:wrap type="none"/>
          </v:line>
        </w:pict>
      </w:r>
      <w:r>
        <w:rPr/>
        <w:pict>
          <v:line style="position:absolute;mso-position-horizontal-relative:page;mso-position-vertical-relative:paragraph;z-index:18246656" from="330pt,70.964531pt" to="354pt,70.964531pt" stroked="true" strokeweight=".8pt" strokecolor="#ff0000">
            <v:stroke dashstyle="solid"/>
            <w10:wrap type="none"/>
          </v:line>
        </w:pict>
      </w:r>
      <w:r>
        <w:rPr>
          <w:spacing w:val="-2"/>
        </w:rPr>
        <w:t>最後，他更認為台南既然作為文化首都，就應該以文化來強化城市認同，把城市史展現在城市空間中，更應加強串聯重點博物館。讓市民在生活中習得城市歷史，凝聚對土地的認同。這是文化觀光的主動出擊，更會是在面對外力惡意侵犯時，最強身固本的實力。</w:t>
      </w:r>
      <w:r>
        <w:rPr>
          <w:color w:val="FF0000"/>
          <w:spacing w:val="-2"/>
        </w:rPr>
        <w:t>台灣</w:t>
      </w:r>
      <w:r>
        <w:rPr>
          <w:spacing w:val="-2"/>
        </w:rPr>
        <w:t>基進上午由黨主席陳奕齊陪</w:t>
      </w:r>
      <w:r>
        <w:rPr>
          <w:spacing w:val="-2"/>
        </w:rPr>
        <w:t>同5名台南市議員參選人，一起赴選委會登記參選。圖／</w:t>
      </w:r>
      <w:r>
        <w:rPr>
          <w:color w:val="FF0000"/>
          <w:spacing w:val="-2"/>
        </w:rPr>
        <w:t>台灣</w:t>
      </w:r>
      <w:r>
        <w:rPr>
          <w:spacing w:val="-2"/>
        </w:rPr>
        <w:t>基進提供</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[202208303852261]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2022-08-30</w:t>
      </w:r>
      <w:r>
        <w:rPr>
          <w:spacing w:val="-7"/>
          <w:w w:val="110"/>
          <w:sz w:val="28"/>
        </w:rPr>
        <w:t> </w:t>
      </w:r>
      <w:r>
        <w:rPr>
          <w:spacing w:val="-2"/>
          <w:w w:val="110"/>
          <w:sz w:val="28"/>
        </w:rPr>
        <w:t>(05:36)</w:t>
      </w:r>
    </w:p>
    <w:p>
      <w:pPr>
        <w:spacing w:line="249" w:lineRule="auto" w:before="12"/>
        <w:ind w:left="100" w:right="7199" w:firstLine="0"/>
        <w:jc w:val="left"/>
        <w:rPr>
          <w:sz w:val="28"/>
        </w:rPr>
      </w:pPr>
      <w:r>
        <w:rPr>
          <w:sz w:val="28"/>
        </w:rPr>
        <w:t>網站(URL連接) | 即時新聞</w:t>
      </w:r>
      <w:r>
        <w:rPr>
          <w:sz w:val="28"/>
        </w:rPr>
        <w:t>字數: 552 words</w:t>
      </w:r>
    </w:p>
    <w:p>
      <w:pPr>
        <w:pStyle w:val="BodyText"/>
        <w:spacing w:before="9"/>
        <w:rPr>
          <w:sz w:val="21"/>
        </w:rPr>
      </w:pPr>
      <w:r>
        <w:rPr/>
        <w:pict>
          <v:shape style="position:absolute;margin-left:36pt;margin-top:14.945937pt;width:523pt;height:.1pt;mso-position-horizontal-relative:page;mso-position-vertical-relative:paragraph;z-index:-13210112;mso-wrap-distance-left:0;mso-wrap-distance-right:0" id="docshape198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財經青紅燈》越生越窮的困境</w:t>
      </w:r>
    </w:p>
    <w:p>
      <w:pPr>
        <w:pStyle w:val="BodyText"/>
        <w:spacing w:before="12"/>
        <w:rPr>
          <w:sz w:val="22"/>
        </w:rPr>
      </w:pPr>
      <w:r>
        <w:rPr/>
        <w:pict>
          <v:shape style="position:absolute;margin-left:36pt;margin-top:15.723047pt;width:523pt;height:.1pt;mso-position-horizontal-relative:page;mso-position-vertical-relative:paragraph;z-index:-13209600;mso-wrap-distance-left:0;mso-wrap-distance-right:0" id="docshape198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20"/>
        </w:rPr>
        <w:t>文字快照</w:t>
      </w:r>
      <w:r>
        <w:rPr>
          <w:spacing w:val="-2"/>
          <w:w w:val="120"/>
        </w:rPr>
        <w:t>：https://ec.ltn.com.tw/article/paper/1537197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[202208300674101]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2022-08-30</w:t>
      </w:r>
      <w:r>
        <w:rPr>
          <w:spacing w:val="12"/>
          <w:w w:val="110"/>
          <w:sz w:val="28"/>
        </w:rPr>
        <w:t> </w:t>
      </w:r>
      <w:r>
        <w:rPr>
          <w:spacing w:val="-2"/>
          <w:w w:val="110"/>
          <w:sz w:val="28"/>
        </w:rPr>
        <w:t>(18:37)</w:t>
      </w:r>
    </w:p>
    <w:p>
      <w:pPr>
        <w:spacing w:line="249" w:lineRule="auto" w:before="12"/>
        <w:ind w:left="100" w:right="7199" w:firstLine="0"/>
        <w:jc w:val="left"/>
        <w:rPr>
          <w:sz w:val="28"/>
        </w:rPr>
      </w:pPr>
      <w:r>
        <w:rPr>
          <w:sz w:val="28"/>
        </w:rPr>
        <w:t>網站(URL連接) | 即時新聞</w:t>
      </w:r>
      <w:r>
        <w:rPr>
          <w:spacing w:val="10"/>
          <w:sz w:val="28"/>
        </w:rPr>
        <w:t>字數: </w:t>
      </w:r>
      <w:r>
        <w:rPr>
          <w:sz w:val="28"/>
        </w:rPr>
        <w:t>2053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209088;mso-wrap-distance-left:0;mso-wrap-distance-right:0" id="docshape198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1"/>
          <w:sz w:val="28"/>
        </w:rPr>
        <w:t>民眾黨宜蘭縣參選人登記 縣長參選人陳琬惠以一馬當先</w:t>
      </w:r>
    </w:p>
    <w:p>
      <w:pPr>
        <w:pStyle w:val="BodyText"/>
        <w:spacing w:line="20" w:lineRule="exact"/>
        <w:ind w:left="100"/>
        <w:rPr>
          <w:sz w:val="2"/>
        </w:rPr>
      </w:pPr>
      <w:r>
        <w:rPr>
          <w:sz w:val="2"/>
        </w:rPr>
        <w:pict>
          <v:group style="width:28pt;height:.95pt;mso-position-horizontal-relative:char;mso-position-vertical-relative:line" id="docshapegroup198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208064;mso-wrap-distance-left:0;mso-wrap-distance-right:0" id="docshape199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04">
        <w:r>
          <w:rPr/>
          <w:t>文字快照</w:t>
        </w:r>
        <w:r>
          <w:rPr>
            <w:spacing w:val="-2"/>
          </w:rPr>
          <w:t>：http://www.tssdnews.com.tw/?FID=64&amp;CID=631100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8249728" from="36pt,16.914532pt" to="60pt,16.914532pt" stroked="true" strokeweight=".8pt" strokecolor="#ff0000">
            <v:stroke dashstyle="solid"/>
            <w10:wrap type="none"/>
          </v:line>
        </w:pict>
      </w:r>
      <w:r>
        <w:rPr>
          <w:color w:val="FF0000"/>
        </w:rPr>
        <w:t>台灣</w:t>
      </w:r>
      <w:r>
        <w:rPr/>
        <w:t>民眾黨創黨以來第一次參加地方公職人員選舉，宜蘭縣參選人搶在首日於今（ 廿九） 日上午</w:t>
      </w:r>
      <w:r>
        <w:rPr>
          <w:spacing w:val="-2"/>
        </w:rPr>
        <w:t>八點動員蘭陽關聖堂龍獅團以鑼鼓及Q版千里眼、順風耳開路下在宜蘭縣政府門口大陣仗展開造勢</w:t>
      </w:r>
    </w:p>
    <w:p>
      <w:pPr>
        <w:pStyle w:val="BodyText"/>
        <w:spacing w:line="290" w:lineRule="auto"/>
        <w:ind w:left="100" w:right="239"/>
      </w:pPr>
      <w:r>
        <w:rPr>
          <w:spacing w:val="-2"/>
        </w:rPr>
        <w:t>，並由秘書長謝立功、立委暨選戰小組召集人蔡壁如、立委邱臣遠、縣黨部主委李偉華等陪同宜蘭</w:t>
      </w:r>
      <w:r>
        <w:rPr>
          <w:spacing w:val="-1"/>
        </w:rPr>
        <w:t>縣長參選人陳琬惠、宜蘭縣議員參選人尤文瀚及宜蘭縣議員參選人謝志得、宜蘭市長參選人李家豪</w:t>
      </w:r>
    </w:p>
    <w:p>
      <w:pPr>
        <w:pStyle w:val="BodyText"/>
        <w:spacing w:line="290" w:lineRule="auto"/>
        <w:ind w:left="100" w:right="239"/>
      </w:pPr>
      <w:r>
        <w:rPr>
          <w:spacing w:val="-2"/>
        </w:rPr>
        <w:t>、宜蘭市民代表參選人官芙爭、羅東鎮民代表參選人許弘興、頭城鎮民代表參選人劉奕甫及新南村</w:t>
      </w:r>
      <w:r>
        <w:rPr>
          <w:spacing w:val="-1"/>
        </w:rPr>
        <w:t>長參選人葉慶文等人，集體先到宜蘭縣選委會隨即市、鎮、鄉公所辦理登記。在縣府紅磚廣場齊喊</w:t>
      </w:r>
    </w:p>
    <w:p>
      <w:pPr>
        <w:pStyle w:val="BodyText"/>
        <w:spacing w:line="297" w:lineRule="exact"/>
        <w:ind w:left="100"/>
      </w:pPr>
      <w:r>
        <w:rPr>
          <w:spacing w:val="-1"/>
        </w:rPr>
        <w:t>：民眾新希望 宜蘭亮起來，陳琬惠凍蒜！展現高昂士氣。</w:t>
      </w:r>
    </w:p>
    <w:p>
      <w:pPr>
        <w:pStyle w:val="BodyText"/>
        <w:spacing w:before="11"/>
        <w:rPr>
          <w:sz w:val="33"/>
        </w:rPr>
      </w:pPr>
    </w:p>
    <w:p>
      <w:pPr>
        <w:pStyle w:val="BodyText"/>
        <w:spacing w:line="290" w:lineRule="auto"/>
        <w:ind w:left="100" w:right="239"/>
      </w:pPr>
      <w:r>
        <w:rPr>
          <w:spacing w:val="-2"/>
        </w:rPr>
        <w:t>此次選舉民眾黨在宜蘭縣共提名了八位候選人分別參戰宜蘭縣長、宜蘭市長、縣議員、代表、村里長通通到位。在厭惡藍綠惡鬥下民眾黨要成為一股中堅力量，服務縣民，為民把關。</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250240" from="264pt,16.914532pt" to="288pt,16.914532pt" stroked="true" strokeweight=".8pt" strokecolor="#ff0000">
            <v:stroke dashstyle="solid"/>
            <w10:wrap type="none"/>
          </v:line>
        </w:pict>
      </w:r>
      <w:r>
        <w:rPr/>
        <w:pict>
          <v:line style="position:absolute;mso-position-horizontal-relative:page;mso-position-vertical-relative:paragraph;z-index:18250752" from="504pt,34.914532pt" to="528pt,34.914532pt" stroked="true" strokeweight=".8pt" strokecolor="#ff0000">
            <v:stroke dashstyle="solid"/>
            <w10:wrap type="none"/>
          </v:line>
        </w:pict>
      </w:r>
      <w:r>
        <w:rPr/>
        <w:t>立委暨選戰小組召集人蔡壁如提到: 「永續</w:t>
      </w:r>
      <w:r>
        <w:rPr>
          <w:color w:val="FF0000"/>
        </w:rPr>
        <w:t>台灣</w:t>
      </w:r>
      <w:r>
        <w:rPr/>
        <w:t>，世代共行」，是今年民眾黨全台大眾走的主題。今年底不但將舉行 九合一地方選舉，更同時會針對「18歲公民權」進行複決投票。 永續</w:t>
      </w:r>
      <w:r>
        <w:rPr>
          <w:color w:val="FF0000"/>
        </w:rPr>
        <w:t>台灣</w:t>
      </w:r>
      <w:r>
        <w:rPr/>
        <w:t>，是</w:t>
      </w:r>
      <w:r>
        <w:rPr>
          <w:spacing w:val="-2"/>
        </w:rPr>
        <w:t>民眾黨的願景，也是民眾黨針對地方選舉提出五大共同政見，所希望實現的未來藍圖。民眾黨成立</w:t>
      </w:r>
      <w:r>
        <w:rPr>
          <w:spacing w:val="-4"/>
        </w:rPr>
        <w:t>之後，先是在二O二O年進入立法院，在中央針對國家尺度的政策與規劃為民發聲；而經過二年的努</w:t>
      </w:r>
      <w:r>
        <w:rPr>
          <w:spacing w:val="-2"/>
        </w:rPr>
        <w:t>力，發現其實有很多與人民息息相關的議題，不僅仰賴中央法規或政策的調整，更需</w:t>
      </w:r>
    </w:p>
    <w:p>
      <w:pPr>
        <w:pStyle w:val="BodyText"/>
        <w:spacing w:before="10"/>
        <w:rPr>
          <w:sz w:val="28"/>
        </w:rPr>
      </w:pPr>
    </w:p>
    <w:p>
      <w:pPr>
        <w:pStyle w:val="BodyText"/>
        <w:spacing w:line="290" w:lineRule="auto"/>
        <w:ind w:left="100" w:right="119"/>
      </w:pPr>
      <w:r>
        <w:rPr/>
        <w:t>要地方尺度的配合與整合。因此民眾黨從過去幾年間地方自治、立法監督、政策研討、行腳 地方的</w:t>
      </w:r>
      <w:r>
        <w:rPr>
          <w:spacing w:val="-2"/>
        </w:rPr>
        <w:t>過程與經驗中，逐步討論琢磨，篩選出社會安全、經濟繁榮、</w:t>
      </w:r>
    </w:p>
    <w:p>
      <w:pPr>
        <w:spacing w:after="0" w:line="290" w:lineRule="auto"/>
        <w:sectPr>
          <w:pgSz w:w="11900" w:h="16840"/>
          <w:pgMar w:top="1500" w:bottom="280" w:left="620" w:right="620"/>
        </w:sectPr>
      </w:pPr>
    </w:p>
    <w:p>
      <w:pPr>
        <w:pStyle w:val="BodyText"/>
        <w:spacing w:line="290" w:lineRule="auto" w:before="21"/>
        <w:ind w:left="100" w:right="239"/>
      </w:pPr>
      <w:r>
        <w:rPr>
          <w:spacing w:val="-2"/>
        </w:rPr>
        <w:t>環境永續、居住正義、以及財政紀律等五大政見，做為今年地方選舉的主軸，要讓民眾黨的理念與改革深入地方札根。</w:t>
      </w:r>
    </w:p>
    <w:p>
      <w:pPr>
        <w:pStyle w:val="BodyText"/>
        <w:spacing w:before="12"/>
        <w:rPr>
          <w:sz w:val="28"/>
        </w:rPr>
      </w:pPr>
    </w:p>
    <w:p>
      <w:pPr>
        <w:pStyle w:val="BodyText"/>
        <w:ind w:left="100"/>
      </w:pPr>
      <w:r>
        <w:rPr>
          <w:spacing w:val="-1"/>
        </w:rPr>
        <w:t>宜蘭縣長參選人陳琬惠表示：行俠仗義的個性都來自我的父親，今年宣佈參與選宜蘭縣長之後不久</w:t>
      </w:r>
    </w:p>
    <w:p>
      <w:pPr>
        <w:pStyle w:val="BodyText"/>
        <w:spacing w:before="62"/>
        <w:ind w:left="100"/>
      </w:pPr>
      <w:r>
        <w:rPr>
          <w:spacing w:val="-1"/>
        </w:rPr>
        <w:t>，父親因病離世，「父親是一位書畫家，有時也會把自己對社會</w:t>
      </w:r>
    </w:p>
    <w:p>
      <w:pPr>
        <w:pStyle w:val="BodyText"/>
        <w:rPr>
          <w:sz w:val="34"/>
        </w:rPr>
      </w:pPr>
    </w:p>
    <w:p>
      <w:pPr>
        <w:pStyle w:val="BodyText"/>
        <w:ind w:left="100"/>
      </w:pPr>
      <w:r>
        <w:rPr>
          <w:spacing w:val="-1"/>
        </w:rPr>
        <w:t>的看法跟關懷表現在作品裡，因此從小耳濡目染，父親在生活中以身作則，瞭解把事做對的價值。</w:t>
      </w:r>
    </w:p>
    <w:p>
      <w:pPr>
        <w:pStyle w:val="BodyText"/>
        <w:spacing w:before="62"/>
        <w:ind w:left="100"/>
      </w:pPr>
      <w:r>
        <w:rPr>
          <w:spacing w:val="-1"/>
        </w:rPr>
        <w:t>」陳琬惠提出的競選政見「宜蘭更水」口號，特別用書法呈現給</w:t>
      </w:r>
    </w:p>
    <w:p>
      <w:pPr>
        <w:pStyle w:val="BodyText"/>
        <w:rPr>
          <w:sz w:val="34"/>
        </w:rPr>
      </w:pPr>
    </w:p>
    <w:p>
      <w:pPr>
        <w:pStyle w:val="BodyText"/>
        <w:ind w:left="100"/>
      </w:pPr>
      <w:r>
        <w:rPr>
          <w:spacing w:val="-1"/>
        </w:rPr>
        <w:t>縣民，也偕同民眾黨宜蘭隊所有參選人伴隨繽紛多彩的氣球共同前往登記，象徵世代共融。</w:t>
      </w:r>
    </w:p>
    <w:p>
      <w:pPr>
        <w:pStyle w:val="BodyText"/>
        <w:rPr>
          <w:sz w:val="34"/>
        </w:rPr>
      </w:pPr>
    </w:p>
    <w:p>
      <w:pPr>
        <w:pStyle w:val="BodyText"/>
        <w:spacing w:line="290" w:lineRule="auto"/>
        <w:ind w:left="100" w:right="239"/>
      </w:pPr>
      <w:r>
        <w:rPr/>
        <w:pict>
          <v:line style="position:absolute;mso-position-horizontal-relative:page;mso-position-vertical-relative:paragraph;z-index:18251264" from="108pt,16.914532pt" to="132pt,16.914532pt" stroked="true" strokeweight=".8pt" strokecolor="#ff0000">
            <v:stroke dashstyle="solid"/>
            <w10:wrap type="none"/>
          </v:line>
        </w:pict>
      </w:r>
      <w:r>
        <w:rPr>
          <w:spacing w:val="-2"/>
        </w:rPr>
        <w:t>陳琬惠強調：</w:t>
      </w:r>
      <w:r>
        <w:rPr>
          <w:color w:val="FF0000"/>
          <w:spacing w:val="-2"/>
        </w:rPr>
        <w:t>台灣</w:t>
      </w:r>
      <w:r>
        <w:rPr>
          <w:spacing w:val="-2"/>
        </w:rPr>
        <w:t>民眾黨第一次參加地方公職人員選舉，希望得到縣民支持，為鄉親服務。勤走基層，深入市場及夜市尋求支持及接受，不是選新的而是選對的。</w:t>
      </w:r>
    </w:p>
    <w:p>
      <w:pPr>
        <w:pStyle w:val="BodyText"/>
        <w:spacing w:before="12"/>
        <w:rPr>
          <w:sz w:val="28"/>
        </w:rPr>
      </w:pPr>
    </w:p>
    <w:p>
      <w:pPr>
        <w:pStyle w:val="BodyText"/>
        <w:spacing w:line="290" w:lineRule="auto"/>
        <w:ind w:left="100" w:right="239"/>
        <w:jc w:val="both"/>
      </w:pPr>
      <w:r>
        <w:rPr>
          <w:spacing w:val="-2"/>
        </w:rPr>
        <w:t>除琬惠以「宜蘭更水」是對宜蘭的願景，代表的就是「宜居城市進化中、蘭陽平原更暢通、更新軟體拚經濟、水鄉資源創繁榮」四大面向。這些政見每個領域都涵蓋到，若要用一句話說出願景的大方向，那就是把資源分配到對的地方，五分硬體、五分軟體，讓宜蘭成為宜居、有溫度、經濟繁榮</w:t>
      </w:r>
      <w:r>
        <w:rPr>
          <w:spacing w:val="-1"/>
        </w:rPr>
        <w:t>的山海城。陳琬惠提到「不要在兩個爛蘋果選擇，希望更多人認識民眾黨，給民眾黨一個機會」。</w:t>
      </w:r>
    </w:p>
    <w:p>
      <w:pPr>
        <w:pStyle w:val="BodyText"/>
        <w:spacing w:before="11"/>
        <w:rPr>
          <w:sz w:val="28"/>
        </w:rPr>
      </w:pPr>
    </w:p>
    <w:p>
      <w:pPr>
        <w:pStyle w:val="BodyText"/>
        <w:spacing w:line="290" w:lineRule="auto"/>
        <w:ind w:left="100" w:right="119"/>
      </w:pPr>
      <w:r>
        <w:rPr/>
        <w:t>宜蘭市長參選人李家豪提出:堅定向前 創新思維-矢志打造生活的「宜市感」這份期待代表著一位政</w:t>
      </w:r>
      <w:r>
        <w:rPr>
          <w:spacing w:val="-2"/>
        </w:rPr>
        <w:t>治素人對於自己出生故鄕的盼望、這份期待懷抱著一個年輕世代對於一個亟待突破城市的願景。此時此刻的宜蘭市，在藍綠兩黨輪流執政多年的情形下，就如同企業的經營一樣，在營運不見好轉且面臨瓶頸之際，如何以創新的思維，嶄新的管理模式來讓宜蘭市重新起飛，大步向前，至關重要</w:t>
      </w:r>
    </w:p>
    <w:p>
      <w:pPr>
        <w:pStyle w:val="BodyText"/>
        <w:spacing w:line="290" w:lineRule="auto"/>
        <w:ind w:left="100" w:right="239"/>
        <w:jc w:val="both"/>
      </w:pPr>
      <w:r>
        <w:rPr>
          <w:spacing w:val="-2"/>
        </w:rPr>
        <w:t>，於是李家豪提出了所謂「打造生活的宜市感」，這個「宜市感」，涵蓋了人民幸福感、百姓安全感、鄕親的便利感、民衆的安全感、城市的新鮮感及宜居的生活感等六大面向，這個「宜市感」象徵著宜蘭市未來將重新出發、重新再起，衷心期盼能帶給鄉親一個全新面貌的宜蘭市。</w:t>
      </w:r>
    </w:p>
    <w:p>
      <w:pPr>
        <w:pStyle w:val="BodyText"/>
        <w:spacing w:before="9"/>
        <w:rPr>
          <w:sz w:val="28"/>
        </w:rPr>
      </w:pPr>
    </w:p>
    <w:p>
      <w:pPr>
        <w:pStyle w:val="BodyText"/>
        <w:spacing w:line="290" w:lineRule="auto"/>
        <w:ind w:left="100" w:right="119"/>
      </w:pPr>
      <w:r>
        <w:rPr/>
        <w:pict>
          <v:line style="position:absolute;mso-position-horizontal-relative:page;mso-position-vertical-relative:paragraph;z-index:18251776" from="198pt,16.914532pt" to="222pt,16.914532pt" stroked="true" strokeweight=".8pt" strokecolor="#ff0000">
            <v:stroke dashstyle="solid"/>
            <w10:wrap type="none"/>
          </v:line>
        </w:pict>
      </w:r>
      <w:r>
        <w:rPr>
          <w:spacing w:val="-2"/>
        </w:rPr>
        <w:t>宜蘭縣議員參選人尤文瀚表示:</w:t>
      </w:r>
      <w:r>
        <w:rPr>
          <w:color w:val="FF0000"/>
          <w:spacing w:val="-2"/>
        </w:rPr>
        <w:t>台灣</w:t>
      </w:r>
      <w:r>
        <w:rPr>
          <w:spacing w:val="-2"/>
        </w:rPr>
        <w:t>民眾黨已做好充分準備，投入今年年底的地方性選舉。我們有能力也有信心，秉持理性、務實、科學的態度，來為宜蘭鄉親們服務。通盤檢視過去縣政有待改善之處，提出「無障礙城市1.0」、「主題式特色共融公園」、「提升公托公幼教保品質」三大政見主軸</w:t>
      </w:r>
    </w:p>
    <w:p>
      <w:pPr>
        <w:pStyle w:val="BodyText"/>
        <w:spacing w:line="290" w:lineRule="auto"/>
        <w:ind w:left="100" w:right="239"/>
        <w:jc w:val="both"/>
      </w:pPr>
      <w:r>
        <w:rPr/>
        <w:pict>
          <v:line style="position:absolute;mso-position-horizontal-relative:page;mso-position-vertical-relative:paragraph;z-index:18252288" from="264pt,34.914532pt" to="300pt,34.914532pt" stroked="true" strokeweight=".8pt" strokecolor="#ff0000">
            <v:stroke dashstyle="solid"/>
            <w10:wrap type="none"/>
          </v:line>
        </w:pict>
      </w:r>
      <w:r>
        <w:rPr>
          <w:spacing w:val="-2"/>
        </w:rPr>
        <w:t>。藉由改善無障礙行人用路環境，提高民眾出行的安全感。透過增設主題式特色共融公園，打造適合全齡人口與各身份別的友善生活空間。在</w:t>
      </w:r>
      <w:r>
        <w:rPr>
          <w:color w:val="FF0000"/>
          <w:spacing w:val="-2"/>
        </w:rPr>
        <w:t>少子化</w:t>
      </w:r>
      <w:r>
        <w:rPr>
          <w:spacing w:val="-2"/>
        </w:rPr>
        <w:t>的人口發展趨勢下，積極提高公托公幼的教保品質，讓每一個孩子都獲得更好的照顧。</w:t>
      </w:r>
    </w:p>
    <w:p>
      <w:pPr>
        <w:pStyle w:val="BodyText"/>
        <w:spacing w:before="10"/>
        <w:rPr>
          <w:sz w:val="28"/>
        </w:rPr>
      </w:pPr>
    </w:p>
    <w:p>
      <w:pPr>
        <w:pStyle w:val="BodyText"/>
        <w:spacing w:line="290" w:lineRule="auto"/>
        <w:ind w:left="100" w:right="119"/>
      </w:pPr>
      <w:r>
        <w:rPr>
          <w:spacing w:val="-2"/>
        </w:rPr>
        <w:t>宜蘭縣議員參選人謝志得表示:感謝大家的幫忙，讓志得有機會擔任三屆議員，將多年所學習的政治</w:t>
      </w:r>
      <w:r>
        <w:rPr>
          <w:spacing w:val="-2"/>
        </w:rPr>
        <w:t>學專業用於服務宜蘭；也感謝大家在七年多前讓我離開議會，除了讓我知道自己努力不夠，也是大家給予我檢討的機會，反省自己的不足，過去做不好做不夠的，檢討、反省、改進，請鄉親能給予東山再起的機會。下定決心參選，因為我明白，自己必須投身我的終生志業，為宜蘭的政治繼續拼博！志得是專業政治工作者，對宜蘭我有雄心壯志，我的學識、經驗、能力都還能為故鄉做點事</w:t>
      </w:r>
    </w:p>
    <w:p>
      <w:pPr>
        <w:pStyle w:val="BodyText"/>
        <w:spacing w:line="296" w:lineRule="exact"/>
        <w:ind w:left="100"/>
      </w:pPr>
      <w:r>
        <w:rPr>
          <w:spacing w:val="-1"/>
        </w:rPr>
        <w:t>！身為宜蘭人，我必須和所有宜蘭鄉親一起努力。</w:t>
      </w:r>
    </w:p>
    <w:p>
      <w:pPr>
        <w:spacing w:after="0" w:line="296" w:lineRule="exact"/>
        <w:sectPr>
          <w:pgSz w:w="11900" w:h="16840"/>
          <w:pgMar w:top="1160" w:bottom="280" w:left="620" w:right="620"/>
        </w:sectPr>
      </w:pPr>
    </w:p>
    <w:p>
      <w:pPr>
        <w:pStyle w:val="BodyText"/>
        <w:spacing w:line="290" w:lineRule="auto" w:before="21"/>
        <w:ind w:left="100" w:right="239"/>
        <w:jc w:val="both"/>
      </w:pPr>
      <w:r>
        <w:rPr>
          <w:spacing w:val="-2"/>
        </w:rPr>
        <w:t>志得在中央及地方立法機關工作過，有能力擔任議員為大家服務，高考及格，在行政機關也擔任過</w:t>
      </w:r>
      <w:r>
        <w:rPr>
          <w:spacing w:val="-2"/>
        </w:rPr>
        <w:t>公務員，立法及行政機關我都服務過，有專業能力為鄉親服務。宜蘭縣議會有34席議員，是不是除了派系、黑金之外，我們能選出真正有專業能力、有專業知識的人為地方來服務，懇請支持政治科班、財經專業、法學博士，專業拼第一的謝志得。</w:t>
      </w:r>
    </w:p>
    <w:p>
      <w:pPr>
        <w:pStyle w:val="BodyText"/>
        <w:spacing w:before="11"/>
        <w:rPr>
          <w:sz w:val="28"/>
        </w:rPr>
      </w:pPr>
    </w:p>
    <w:p>
      <w:pPr>
        <w:pStyle w:val="BodyText"/>
        <w:ind w:left="100"/>
      </w:pPr>
      <w:r>
        <w:rPr>
          <w:spacing w:val="-1"/>
        </w:rPr>
        <w:t>謝志得信心滿滿，選議員「志在必得」。</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[202208300037879]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2022-08-30</w:t>
      </w:r>
      <w:r>
        <w:rPr>
          <w:spacing w:val="12"/>
          <w:w w:val="110"/>
          <w:sz w:val="28"/>
        </w:rPr>
        <w:t> </w:t>
      </w:r>
      <w:r>
        <w:rPr>
          <w:spacing w:val="-2"/>
          <w:w w:val="110"/>
          <w:sz w:val="28"/>
        </w:rPr>
        <w:t>(19:45)</w:t>
      </w:r>
    </w:p>
    <w:p>
      <w:pPr>
        <w:spacing w:line="249" w:lineRule="auto" w:before="12"/>
        <w:ind w:left="100" w:right="7759" w:firstLine="0"/>
        <w:jc w:val="left"/>
        <w:rPr>
          <w:sz w:val="28"/>
        </w:rPr>
      </w:pPr>
      <w:r>
        <w:rPr>
          <w:sz w:val="28"/>
        </w:rPr>
        <w:t>網站(URL連接) | 要聞</w:t>
      </w:r>
      <w:r>
        <w:rPr>
          <w:sz w:val="28"/>
        </w:rPr>
        <w:t>字數: 650 words</w:t>
      </w:r>
    </w:p>
    <w:p>
      <w:pPr>
        <w:pStyle w:val="BodyText"/>
        <w:spacing w:before="9"/>
        <w:rPr>
          <w:sz w:val="21"/>
        </w:rPr>
      </w:pPr>
      <w:r>
        <w:rPr/>
        <w:pict>
          <v:shape style="position:absolute;margin-left:36pt;margin-top:14.945937pt;width:523pt;height:.1pt;mso-position-horizontal-relative:page;mso-position-vertical-relative:paragraph;z-index:-13204480;mso-wrap-distance-left:0;mso-wrap-distance-right:0" id="docshape199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蔡英文赴澎湖推薦陳光復 自豪蔡政府有史以來最會還債</w:t>
      </w:r>
    </w:p>
    <w:p>
      <w:pPr>
        <w:pStyle w:val="BodyText"/>
        <w:spacing w:before="12"/>
        <w:rPr>
          <w:sz w:val="22"/>
        </w:rPr>
      </w:pPr>
      <w:r>
        <w:rPr/>
        <w:pict>
          <v:shape style="position:absolute;margin-left:36pt;margin-top:15.723047pt;width:523pt;height:.1pt;mso-position-horizontal-relative:page;mso-position-vertical-relative:paragraph;z-index:-13203968;mso-wrap-distance-left:0;mso-wrap-distance-right:0" id="docshape199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：https://udn.com/news/story/122682/6576086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民進黨澎湖縣長提名人陳光復今天登記參選，蔡英文總統親赴競選總部加油打氣，讚賞陳光復是全</w:t>
      </w:r>
      <w:r>
        <w:rPr/>
        <w:t>台最會做債務管理的縣長，另細數政府的長照及育兒福利，明年編1</w:t>
      </w:r>
      <w:r>
        <w:rPr>
          <w:spacing w:val="-1"/>
        </w:rPr>
        <w:t>千多億還債，有史以來最會還債</w:t>
      </w:r>
    </w:p>
    <w:p>
      <w:pPr>
        <w:pStyle w:val="BodyText"/>
        <w:spacing w:line="290" w:lineRule="auto"/>
        <w:ind w:left="100" w:right="239"/>
      </w:pPr>
      <w:r>
        <w:rPr>
          <w:spacing w:val="-2"/>
        </w:rPr>
        <w:t>。蔡也向澎湖鄉親推薦說，這位沒老的老縣長（陳光復）要再回來澎湖，完成未完工作及扛起新工</w:t>
      </w:r>
      <w:r>
        <w:rPr>
          <w:spacing w:val="-6"/>
        </w:rPr>
        <w:t>作。</w:t>
      </w:r>
    </w:p>
    <w:p>
      <w:pPr>
        <w:pStyle w:val="BodyText"/>
        <w:spacing w:before="11"/>
        <w:rPr>
          <w:sz w:val="28"/>
        </w:rPr>
      </w:pPr>
    </w:p>
    <w:p>
      <w:pPr>
        <w:pStyle w:val="BodyText"/>
        <w:ind w:left="100"/>
      </w:pPr>
      <w:r>
        <w:rPr>
          <w:spacing w:val="-1"/>
        </w:rPr>
        <w:t>蔡英文今日前往澎湖視導國軍，公務行程結束後前往天后宮參拜，並到陳光復競總替競選團隊加油</w:t>
      </w:r>
    </w:p>
    <w:p>
      <w:pPr>
        <w:pStyle w:val="BodyText"/>
        <w:spacing w:line="290" w:lineRule="auto" w:before="62"/>
        <w:ind w:left="100" w:right="119"/>
      </w:pPr>
      <w:r>
        <w:rPr/>
        <w:pict>
          <v:line style="position:absolute;mso-position-horizontal-relative:page;mso-position-vertical-relative:paragraph;z-index:18254848" from="396pt,20.014532pt" to="420pt,20.014532pt" stroked="true" strokeweight=".8pt" strokecolor="#ff0000">
            <v:stroke dashstyle="solid"/>
            <w10:wrap type="none"/>
          </v:line>
        </w:pict>
      </w:r>
      <w:r>
        <w:rPr>
          <w:w w:val="100"/>
        </w:rPr>
        <w:t>。蔡英文說，因疫情關係，今天才到澎湖感謝鄉親2020年支持連任，</w:t>
      </w:r>
      <w:r>
        <w:rPr>
          <w:color w:val="FF0000"/>
        </w:rPr>
        <w:t>台灣</w:t>
      </w:r>
      <w:r>
        <w:rPr/>
        <w:t>疫情控制平穩，經濟持續</w:t>
      </w:r>
      <w:r>
        <w:rPr>
          <w:w w:val="100"/>
        </w:rPr>
        <w:t>發展，國家總預算是有史以來最大，很多人質問是否債留子孫，其實沒有，明年編1</w:t>
      </w:r>
      <w:r>
        <w:rPr>
          <w:spacing w:val="-3"/>
          <w:w w:val="100"/>
        </w:rPr>
        <w:t>千多億還債，是</w:t>
      </w:r>
      <w:r>
        <w:rPr/>
        <w:t>有史以來最會還債的政府。</w:t>
      </w:r>
    </w:p>
    <w:p>
      <w:pPr>
        <w:pStyle w:val="BodyText"/>
        <w:spacing w:before="11"/>
        <w:rPr>
          <w:sz w:val="28"/>
        </w:rPr>
      </w:pPr>
    </w:p>
    <w:p>
      <w:pPr>
        <w:pStyle w:val="BodyText"/>
        <w:ind w:left="100"/>
      </w:pPr>
      <w:r>
        <w:rPr/>
        <w:pict>
          <v:shape style="position:absolute;margin-left:108pt;margin-top:16.914532pt;width:24pt;height:.1pt;mso-position-horizontal-relative:page;mso-position-vertical-relative:paragraph;z-index:-13203456;mso-wrap-distance-left:0;mso-wrap-distance-right:0" id="docshape1993" coordorigin="2160,338" coordsize="480,0" path="m2160,338l2640,338e" filled="false" stroked="true" strokeweight=".8pt" strokecolor="#ff0000">
            <v:path arrowok="t"/>
            <v:stroke dashstyle="solid"/>
            <w10:wrap type="topAndBottom"/>
          </v:shape>
        </w:pict>
      </w:r>
      <w:r>
        <w:rPr/>
        <w:t>蔡英文指出，</w:t>
      </w:r>
      <w:r>
        <w:rPr>
          <w:color w:val="FF0000"/>
        </w:rPr>
        <w:t>台灣</w:t>
      </w:r>
      <w:r>
        <w:rPr/>
        <w:t>的長照預算已從她上任第一年60億成長至明年670</w:t>
      </w:r>
      <w:r>
        <w:rPr>
          <w:spacing w:val="-1"/>
        </w:rPr>
        <w:t>億，她不僅讓老人家得到好照顧</w:t>
      </w:r>
    </w:p>
    <w:p>
      <w:pPr>
        <w:pStyle w:val="BodyText"/>
        <w:spacing w:before="13"/>
        <w:ind w:left="100"/>
      </w:pPr>
      <w:r>
        <w:rPr/>
        <w:t>，也保障照服員薪水，不能低於3萬2</w:t>
      </w:r>
      <w:r>
        <w:rPr>
          <w:spacing w:val="-1"/>
        </w:rPr>
        <w:t>千元，鼓勵二次就業；幼兒福利部分，投資幼兒園與育兒津貼</w:t>
      </w:r>
    </w:p>
    <w:p>
      <w:pPr>
        <w:pStyle w:val="BodyText"/>
        <w:spacing w:before="63"/>
        <w:ind w:left="100"/>
      </w:pPr>
      <w:r>
        <w:rPr/>
        <w:pict>
          <v:shape style="position:absolute;margin-left:72pt;margin-top:20.064531pt;width:36pt;height:.1pt;mso-position-horizontal-relative:page;mso-position-vertical-relative:paragraph;z-index:-13202944;mso-wrap-distance-left:0;mso-wrap-distance-right:0" id="docshape1994" coordorigin="1440,401" coordsize="720,0" path="m1440,401l2160,401e" filled="false" stroked="true" strokeweight=".8pt" strokecolor="#ff0000">
            <v:path arrowok="t"/>
            <v:stroke dashstyle="solid"/>
            <w10:wrap type="topAndBottom"/>
          </v:shape>
        </w:pict>
      </w:r>
      <w:r>
        <w:rPr/>
        <w:t>，明年</w:t>
      </w:r>
      <w:r>
        <w:rPr>
          <w:color w:val="FF0000"/>
        </w:rPr>
        <w:t>少子化</w:t>
      </w:r>
      <w:r>
        <w:rPr/>
        <w:t>相關預算超過1千億，地方建設經費也比今年多600</w:t>
      </w:r>
      <w:r>
        <w:rPr>
          <w:spacing w:val="-5"/>
        </w:rPr>
        <w:t>億。</w:t>
      </w:r>
    </w:p>
    <w:p>
      <w:pPr>
        <w:pStyle w:val="BodyText"/>
        <w:spacing w:before="1"/>
        <w:rPr>
          <w:sz w:val="30"/>
        </w:rPr>
      </w:pPr>
    </w:p>
    <w:p>
      <w:pPr>
        <w:pStyle w:val="BodyText"/>
        <w:spacing w:line="290" w:lineRule="auto"/>
        <w:ind w:left="100" w:right="119"/>
      </w:pPr>
      <w:r>
        <w:rPr/>
        <w:t>蔡推薦說，中央預算或政策要中央跟地方合作，否則會放在那裏動不了， 所以要找位會做事、會執</w:t>
      </w:r>
      <w:r>
        <w:rPr>
          <w:spacing w:val="-2"/>
        </w:rPr>
        <w:t>行及會溝通的縣長，陳光復就是最好人選，現在這位沒老的老縣長要再回來，把沒做完的做完，另扛起新工作；以前財政部曾頒獎表揚陳光復是全台最會做債務管理的縣長，相信陳絕對會把每分錢都花在刀口上，不會債留子孫。</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8255360" from="240pt,35.964531pt" to="264pt,35.964531pt" stroked="true" strokeweight=".8pt" strokecolor="#ff0000">
            <v:stroke dashstyle="solid"/>
            <w10:wrap type="none"/>
          </v:line>
        </w:pict>
      </w:r>
      <w:r>
        <w:rPr>
          <w:spacing w:val="-2"/>
        </w:rPr>
        <w:t>此外，蔡英文說，我們看到中國對我們的威脅，抽砂船破壞生態造成漁民很大困惱，所以澎湖需要</w:t>
      </w:r>
      <w:r>
        <w:rPr/>
        <w:t>一個堅毅勇敢的縣長來顧好澎湖安全及</w:t>
      </w:r>
      <w:r>
        <w:rPr>
          <w:color w:val="FF0000"/>
        </w:rPr>
        <w:t>台灣</w:t>
      </w:r>
      <w:r>
        <w:rPr/>
        <w:t>國家安全，2022 澎湖最好的縣長就是陳光復。蔡英文總</w:t>
      </w:r>
      <w:r>
        <w:rPr>
          <w:spacing w:val="-2"/>
        </w:rPr>
        <w:t>統今天下午前往澎湖天后宮參拜，揮手跟鄉親致意。圖／陳光復競總提供</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[2022083021769079424]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2022-08-30</w:t>
      </w:r>
      <w:r>
        <w:rPr>
          <w:spacing w:val="12"/>
          <w:w w:val="110"/>
          <w:sz w:val="28"/>
        </w:rPr>
        <w:t> </w:t>
      </w:r>
      <w:r>
        <w:rPr>
          <w:spacing w:val="-2"/>
          <w:w w:val="110"/>
          <w:sz w:val="28"/>
        </w:rPr>
        <w:t>(06:14)</w:t>
      </w:r>
    </w:p>
    <w:p>
      <w:pPr>
        <w:spacing w:line="249" w:lineRule="auto" w:before="12"/>
        <w:ind w:left="100" w:right="7759" w:firstLine="0"/>
        <w:jc w:val="left"/>
        <w:rPr>
          <w:sz w:val="28"/>
        </w:rPr>
      </w:pPr>
      <w:r>
        <w:rPr>
          <w:sz w:val="28"/>
        </w:rPr>
        <w:t>網站(URL連接) | 產經</w:t>
      </w:r>
      <w:r>
        <w:rPr>
          <w:sz w:val="28"/>
        </w:rPr>
        <w:t>字數: 763 words</w:t>
      </w:r>
    </w:p>
    <w:p>
      <w:pPr>
        <w:pStyle w:val="BodyText"/>
        <w:spacing w:before="9"/>
        <w:rPr>
          <w:sz w:val="21"/>
        </w:rPr>
      </w:pPr>
      <w:r>
        <w:rPr/>
        <w:pict>
          <v:shape style="position:absolute;margin-left:36pt;margin-top:14.945937pt;width:523pt;height:.1pt;mso-position-horizontal-relative:page;mso-position-vertical-relative:paragraph;z-index:-13201408;mso-wrap-distance-left:0;mso-wrap-distance-right:0" id="docshape199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補強財務 善用兩大險種</w:t>
      </w:r>
    </w:p>
    <w:p>
      <w:pPr>
        <w:pStyle w:val="BodyText"/>
        <w:spacing w:before="12"/>
        <w:rPr>
          <w:sz w:val="22"/>
        </w:rPr>
      </w:pPr>
      <w:r>
        <w:rPr/>
        <w:pict>
          <v:shape style="position:absolute;margin-left:36pt;margin-top:15.723047pt;width:523pt;height:.1pt;mso-position-horizontal-relative:page;mso-position-vertical-relative:paragraph;z-index:-13200896;mso-wrap-distance-left:0;mso-wrap-distance-right:0" id="docshape199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：https://udn.com/news/story/7239/6573560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8256896" from="192pt,34.914532pt" to="216pt,34.914532pt" stroked="true" strokeweight=".8pt" strokecolor="#ff0000">
            <v:stroke dashstyle="solid"/>
            <w10:wrap type="none"/>
          </v:line>
        </w:pict>
      </w:r>
      <w:r>
        <w:rPr>
          <w:spacing w:val="-2"/>
        </w:rPr>
        <w:t>通膨灰犀牛步步逼近，多數民眾明知危機存在，也有時間準備，卻因為時候未到而輕忽風險，等到真的退休時才發現為時已晚。</w:t>
      </w:r>
      <w:r>
        <w:rPr>
          <w:color w:val="FF0000"/>
          <w:spacing w:val="-2"/>
        </w:rPr>
        <w:t>台灣</w:t>
      </w:r>
      <w:r>
        <w:rPr>
          <w:spacing w:val="-2"/>
        </w:rPr>
        <w:t>人壽營業規劃二部副總游雋明表示，民眾補強退休金第三支柱來源，可善用「醫療險、長照險」等轉嫁長壽風險與健康風險帶來的費用缺口、填補損失。</w:t>
      </w:r>
    </w:p>
    <w:p>
      <w:pPr>
        <w:pStyle w:val="BodyText"/>
        <w:spacing w:before="11"/>
        <w:rPr>
          <w:sz w:val="28"/>
        </w:rPr>
      </w:pPr>
    </w:p>
    <w:p>
      <w:pPr>
        <w:pStyle w:val="BodyText"/>
        <w:spacing w:line="290" w:lineRule="auto" w:before="1"/>
        <w:ind w:left="100" w:right="119"/>
      </w:pPr>
      <w:r>
        <w:rPr>
          <w:spacing w:val="-2"/>
        </w:rPr>
        <w:t>游雋明提到，以合理通膨率2%為例，若通膨率連續30年都保持在2%，30年後民眾的購買力將會下降 45%，一般而言，衡量通膨率是參考消費者物價指數（CPI）年增率，然自去年以來，國內CPI年增率</w:t>
      </w:r>
      <w:r>
        <w:rPr>
          <w:spacing w:val="-2"/>
        </w:rPr>
        <w:t>已屢次突破2%的通膨警戒線，今年3月起，CPI更是連續五個月超過3%，通膨壓力居高不下，好比灰犀牛步步逼近，與其視而不見，民眾更該及早採取行動，為退休生活做準備。</w:t>
      </w:r>
    </w:p>
    <w:p>
      <w:pPr>
        <w:pStyle w:val="BodyText"/>
        <w:spacing w:before="10"/>
        <w:rPr>
          <w:sz w:val="28"/>
        </w:rPr>
      </w:pPr>
    </w:p>
    <w:p>
      <w:pPr>
        <w:pStyle w:val="BodyText"/>
        <w:spacing w:line="290" w:lineRule="auto"/>
        <w:ind w:left="100" w:right="239"/>
        <w:jc w:val="both"/>
      </w:pPr>
      <w:r>
        <w:rPr>
          <w:spacing w:val="-2"/>
        </w:rPr>
        <w:t>面對通膨，常用的工具是房地產、黃金、或股票的配置，但房地產的負擔壓力大，黃金股票的波動幅度大，民眾須依自己的財務與風險承受度去衡量配置。游雋明指出，金融商品中，保險具備最多元的特性，可依據民眾人生階段與財務狀態，進行配置。</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257408" from="492pt,16.914532pt" to="516pt,16.914532pt" stroked="true" strokeweight=".8pt" strokecolor="#ff0000">
            <v:stroke dashstyle="solid"/>
            <w10:wrap type="none"/>
          </v:line>
        </w:pict>
      </w:r>
      <w:r>
        <w:rPr/>
        <w:pict>
          <v:line style="position:absolute;mso-position-horizontal-relative:page;mso-position-vertical-relative:paragraph;z-index:18257920" from="72pt,52.914532pt" to="108pt,52.914532pt" stroked="true" strokeweight=".8pt" strokecolor="#ff0000">
            <v:stroke dashstyle="solid"/>
            <w10:wrap type="none"/>
          </v:line>
        </w:pict>
      </w:r>
      <w:r>
        <w:rPr>
          <w:spacing w:val="-2"/>
        </w:rPr>
        <w:t>游雋明表示，要想樂齡退休需掌握三步驟。第一步、建立「自主備老」新觀念。2025年</w:t>
      </w:r>
      <w:r>
        <w:rPr>
          <w:color w:val="FF0000"/>
          <w:spacing w:val="-2"/>
        </w:rPr>
        <w:t>台灣</w:t>
      </w:r>
      <w:r>
        <w:rPr>
          <w:spacing w:val="-2"/>
        </w:rPr>
        <w:t>社會將</w:t>
      </w:r>
      <w:r>
        <w:rPr>
          <w:spacing w:val="-2"/>
        </w:rPr>
        <w:t>正式邁入老年人口比例超過20%的「超高齡社會」，相當於每1.5個青壯年就要撫養一位老人，高齡化加上</w:t>
      </w:r>
      <w:r>
        <w:rPr>
          <w:color w:val="FF0000"/>
          <w:spacing w:val="-2"/>
        </w:rPr>
        <w:t>少子化</w:t>
      </w:r>
      <w:r>
        <w:rPr>
          <w:spacing w:val="-2"/>
        </w:rPr>
        <w:t>的衝擊，傳統養兒防老觀念已落伍，自主備老輔以提升財務規劃及資產配置觀念，方能拒當貧老的「下流老人」；第二步、估算需準備的退休花費金額，退休基本花費包含醫療、長照支出，占退休花費金額近五成，別讓醫療及長照支出侵蝕退休金。</w:t>
      </w:r>
    </w:p>
    <w:p>
      <w:pPr>
        <w:spacing w:after="0" w:line="290" w:lineRule="auto"/>
        <w:jc w:val="both"/>
        <w:sectPr>
          <w:pgSz w:w="11900" w:h="16840"/>
          <w:pgMar w:top="1500" w:bottom="280" w:left="620" w:right="620"/>
        </w:sectPr>
      </w:pPr>
    </w:p>
    <w:p>
      <w:pPr>
        <w:pStyle w:val="BodyText"/>
        <w:spacing w:before="21"/>
        <w:ind w:left="100"/>
      </w:pPr>
      <w:r>
        <w:rPr>
          <w:spacing w:val="-4"/>
        </w:rPr>
        <w:t>第三步、盡早準備起步走，保險補強不可少。他提到，根據這次市調，有69.4%</w:t>
      </w:r>
      <w:r>
        <w:rPr>
          <w:spacing w:val="-5"/>
        </w:rPr>
        <w:t>民眾已投保商業保險</w:t>
      </w:r>
    </w:p>
    <w:p>
      <w:pPr>
        <w:pStyle w:val="BodyText"/>
        <w:spacing w:line="290" w:lineRule="auto" w:before="63"/>
        <w:ind w:left="100" w:right="239"/>
        <w:jc w:val="both"/>
      </w:pPr>
      <w:r>
        <w:rPr>
          <w:spacing w:val="-2"/>
        </w:rPr>
        <w:t>，保險也躍升至退休規畫工具第二名，但是否投保符合自身的需求可做檢視，保障保險設計的精神是「損害補償」與「促進健康」，是做為提升保障及架構醫療安全網的最佳選擇，盡早在身體健康時開始準備足額的醫療保障，才得以有效轉嫁退休所面臨的健康風險。</w:t>
      </w:r>
    </w:p>
    <w:p>
      <w:pPr>
        <w:pStyle w:val="BodyText"/>
        <w:spacing w:before="10"/>
        <w:rPr>
          <w:sz w:val="28"/>
        </w:rPr>
      </w:pPr>
    </w:p>
    <w:p>
      <w:pPr>
        <w:pStyle w:val="BodyText"/>
        <w:spacing w:before="1"/>
        <w:ind w:left="100"/>
      </w:pPr>
      <w:r>
        <w:rPr>
          <w:spacing w:val="-2"/>
        </w:rPr>
        <w:t>退休金通膨保險</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[202208300749352]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2022-08-30</w:t>
      </w:r>
      <w:r>
        <w:rPr>
          <w:spacing w:val="-13"/>
          <w:w w:val="115"/>
          <w:sz w:val="28"/>
        </w:rPr>
        <w:t> </w:t>
      </w:r>
      <w:r>
        <w:rPr>
          <w:spacing w:val="-2"/>
          <w:w w:val="115"/>
          <w:sz w:val="28"/>
        </w:rPr>
        <w:t>(18:14)</w:t>
      </w:r>
    </w:p>
    <w:p>
      <w:pPr>
        <w:spacing w:line="249" w:lineRule="auto" w:before="12"/>
        <w:ind w:left="100" w:right="5659" w:firstLine="0"/>
        <w:jc w:val="left"/>
        <w:rPr>
          <w:sz w:val="28"/>
        </w:rPr>
      </w:pPr>
      <w:r>
        <w:rPr>
          <w:sz w:val="28"/>
        </w:rPr>
        <w:t>網站(URL連接) | 新聞 |By 中時新聞網</w:t>
      </w:r>
      <w:r>
        <w:rPr>
          <w:sz w:val="28"/>
        </w:rPr>
        <w:t>字數: 787 words</w:t>
      </w:r>
    </w:p>
    <w:p>
      <w:pPr>
        <w:pStyle w:val="BodyText"/>
        <w:spacing w:before="9"/>
        <w:rPr>
          <w:sz w:val="21"/>
        </w:rPr>
      </w:pPr>
      <w:r>
        <w:rPr/>
        <w:pict>
          <v:shape style="position:absolute;margin-left:36pt;margin-top:14.945937pt;width:523pt;height:.1pt;mso-position-horizontal-relative:page;mso-position-vertical-relative:paragraph;z-index:-13198848;mso-wrap-distance-left:0;mso-wrap-distance-right:0" id="docshape199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張麗善施政報告：3年成果算滿意 必須加速前進</w:t>
      </w:r>
    </w:p>
    <w:p>
      <w:pPr>
        <w:pStyle w:val="BodyText"/>
        <w:spacing w:before="12"/>
        <w:rPr>
          <w:sz w:val="22"/>
        </w:rPr>
      </w:pPr>
      <w:r>
        <w:rPr/>
        <w:pict>
          <v:shape style="position:absolute;margin-left:36pt;margin-top:15.723047pt;width:523pt;height:.1pt;mso-position-horizontal-relative:page;mso-position-vertical-relative:paragraph;z-index:-13198336;mso-wrap-distance-left:0;mso-wrap-distance-right:0" id="docshape199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05">
        <w:r>
          <w:rPr>
            <w:w w:val="115"/>
          </w:rPr>
          <w:t>文字快照</w:t>
        </w:r>
        <w:r>
          <w:rPr>
            <w:spacing w:val="-2"/>
            <w:w w:val="115"/>
          </w:rPr>
          <w:t>：http://m.match.net.tw/pc/news/politics/20220830/6749408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雲林縣議會今（30日）</w:t>
      </w:r>
      <w:r>
        <w:rPr>
          <w:spacing w:val="-1"/>
        </w:rPr>
        <w:t>起舉行本屆最後一次定期會，縣長張麗善發表施政報告，她全程用台語講述</w:t>
      </w:r>
    </w:p>
    <w:p>
      <w:pPr>
        <w:pStyle w:val="BodyText"/>
        <w:spacing w:line="290" w:lineRule="auto" w:before="63"/>
        <w:ind w:left="100" w:right="119"/>
      </w:pPr>
      <w:r>
        <w:rPr>
          <w:spacing w:val="-2"/>
        </w:rPr>
        <w:t>，講了115分鐘。她表示，這個階段雲林的蛻變與改善她覺得還算滿意，下一階段要加速前進。多名</w:t>
      </w:r>
      <w:r>
        <w:rPr>
          <w:spacing w:val="-2"/>
        </w:rPr>
        <w:t>議員祝她順利連任。</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259968" from="240pt,52.914532pt" to="276pt,52.914532pt" stroked="true" strokeweight=".8pt" strokecolor="#ff0000">
            <v:stroke dashstyle="solid"/>
            <w10:wrap type="none"/>
          </v:line>
        </w:pict>
      </w:r>
      <w:r>
        <w:rPr>
          <w:spacing w:val="-2"/>
        </w:rPr>
        <w:t>張麗善表示，她是土生土長的雲林人，所以一直在發現問題、解決問題，希望在有限的時間快速翻轉雲林，提升雲林的知名度和能見度，不要被遺忘、邊緣化，她著力於農業大縣如何農工並進、解決青年外漂問題、落實照顧長輩及改善</w:t>
      </w:r>
      <w:r>
        <w:rPr>
          <w:color w:val="FF0000"/>
          <w:spacing w:val="-2"/>
        </w:rPr>
        <w:t>少子化</w:t>
      </w:r>
      <w:r>
        <w:rPr>
          <w:spacing w:val="-2"/>
        </w:rPr>
        <w:t>。</w:t>
      </w:r>
    </w:p>
    <w:p>
      <w:pPr>
        <w:pStyle w:val="BodyText"/>
        <w:spacing w:before="11"/>
        <w:rPr>
          <w:sz w:val="28"/>
        </w:rPr>
      </w:pPr>
    </w:p>
    <w:p>
      <w:pPr>
        <w:pStyle w:val="BodyText"/>
        <w:spacing w:line="290" w:lineRule="auto"/>
        <w:ind w:left="100" w:right="119"/>
      </w:pPr>
      <w:r>
        <w:rPr>
          <w:spacing w:val="-2"/>
        </w:rPr>
        <w:t>她說，就任之初有她5大目標包括為年輕人找工作、為老人找依靠、為弱勢者尊嚴、為企業找機會、</w:t>
      </w:r>
      <w:r>
        <w:rPr>
          <w:spacing w:val="-2"/>
        </w:rPr>
        <w:t>為雲林找出路，朝向年輕人喜歡的生活品質、生活機能、觀光休閒的宜居城市方向前進，成為一個有活力的縣分。</w:t>
      </w:r>
    </w:p>
    <w:p>
      <w:pPr>
        <w:pStyle w:val="BodyText"/>
        <w:spacing w:before="11"/>
        <w:rPr>
          <w:sz w:val="28"/>
        </w:rPr>
      </w:pPr>
    </w:p>
    <w:p>
      <w:pPr>
        <w:pStyle w:val="BodyText"/>
        <w:ind w:left="100"/>
      </w:pPr>
      <w:r>
        <w:rPr/>
        <w:t>張麗善表示，3</w:t>
      </w:r>
      <w:r>
        <w:rPr>
          <w:spacing w:val="-1"/>
        </w:rPr>
        <w:t>年多來透過縣府各局處的業務範圍，使各種年齡層、各種產業鏈多元發展，面面俱到</w:t>
      </w:r>
    </w:p>
    <w:p>
      <w:pPr>
        <w:pStyle w:val="BodyText"/>
        <w:spacing w:before="62"/>
        <w:ind w:left="100"/>
      </w:pPr>
      <w:r>
        <w:rPr>
          <w:spacing w:val="-1"/>
        </w:rPr>
        <w:t>，雲林縣這個階段的蛻變和改善，她覺得還算滿意。</w:t>
      </w:r>
    </w:p>
    <w:p>
      <w:pPr>
        <w:pStyle w:val="BodyText"/>
        <w:rPr>
          <w:sz w:val="34"/>
        </w:rPr>
      </w:pPr>
    </w:p>
    <w:p>
      <w:pPr>
        <w:pStyle w:val="BodyText"/>
        <w:spacing w:before="1"/>
        <w:ind w:left="100"/>
      </w:pPr>
      <w:r>
        <w:rPr/>
        <w:pict>
          <v:shape style="position:absolute;margin-left:342pt;margin-top:16.964531pt;width:24pt;height:.1pt;mso-position-horizontal-relative:page;mso-position-vertical-relative:paragraph;z-index:-13197824;mso-wrap-distance-left:0;mso-wrap-distance-right:0" id="docshape1999" coordorigin="6840,339" coordsize="480,0" path="m6840,339l7320,339e" filled="false" stroked="true" strokeweight=".8pt" strokecolor="#ff0000">
            <v:path arrowok="t"/>
            <v:stroke dashstyle="solid"/>
            <w10:wrap type="topAndBottom"/>
          </v:shape>
        </w:pict>
      </w:r>
      <w:r>
        <w:rPr/>
        <w:t>張麗善說，時間總是有限，縣市首長頂多只有8年時間，讓</w:t>
      </w:r>
      <w:r>
        <w:rPr>
          <w:color w:val="FF0000"/>
        </w:rPr>
        <w:t>台灣</w:t>
      </w:r>
      <w:r>
        <w:rPr>
          <w:spacing w:val="-1"/>
        </w:rPr>
        <w:t>看到雲林，也讓雲林創造未來的機會</w:t>
      </w:r>
    </w:p>
    <w:p>
      <w:pPr>
        <w:pStyle w:val="BodyText"/>
        <w:spacing w:line="290" w:lineRule="auto" w:before="13"/>
        <w:ind w:left="100" w:right="119"/>
      </w:pPr>
      <w:r>
        <w:rPr>
          <w:spacing w:val="-2"/>
        </w:rPr>
        <w:t>，必須加速前進，雲林縣的方向已經很明確，未來4年雲林縣的基礎建設像是農水路、道路、民眾關</w:t>
      </w:r>
      <w:r>
        <w:rPr>
          <w:spacing w:val="-2"/>
        </w:rPr>
        <w:t>切的交通安全設施要更落實，還有很多產業園區要加速完成。</w:t>
      </w:r>
    </w:p>
    <w:p>
      <w:pPr>
        <w:spacing w:after="0" w:line="290" w:lineRule="auto"/>
        <w:sectPr>
          <w:pgSz w:w="11900" w:h="16840"/>
          <w:pgMar w:top="1500" w:bottom="280" w:left="620" w:right="620"/>
        </w:sectPr>
      </w:pPr>
    </w:p>
    <w:p>
      <w:pPr>
        <w:pStyle w:val="BodyText"/>
        <w:spacing w:before="21"/>
        <w:ind w:left="100"/>
      </w:pPr>
      <w:r>
        <w:rPr/>
        <w:t>雲林縣府承辦2025</w:t>
      </w:r>
      <w:r>
        <w:rPr>
          <w:spacing w:val="-1"/>
        </w:rPr>
        <w:t>年全運會，張麗善表示，雲林縣必須把運動會辦好，這期間必須培育體育人才</w:t>
      </w:r>
    </w:p>
    <w:p>
      <w:pPr>
        <w:pStyle w:val="BodyText"/>
        <w:spacing w:before="63"/>
        <w:ind w:left="100"/>
      </w:pPr>
      <w:r>
        <w:rPr/>
        <w:t>，使雲林縣運動選手有國小、國中、高中、大專、就業5</w:t>
      </w:r>
      <w:r>
        <w:rPr>
          <w:spacing w:val="-1"/>
        </w:rPr>
        <w:t>級連結是她努力的方向。</w:t>
      </w:r>
    </w:p>
    <w:p>
      <w:pPr>
        <w:pStyle w:val="BodyText"/>
        <w:spacing w:before="12"/>
        <w:rPr>
          <w:sz w:val="33"/>
        </w:rPr>
      </w:pPr>
    </w:p>
    <w:p>
      <w:pPr>
        <w:pStyle w:val="BodyText"/>
        <w:ind w:left="100"/>
      </w:pPr>
      <w:r>
        <w:rPr>
          <w:spacing w:val="-1"/>
        </w:rPr>
        <w:t>張麗善強調，施政上她希望多元、面面俱到，結合智慧科技，縮短城鄉差距，超越其他縣市，不只</w:t>
      </w:r>
    </w:p>
    <w:p>
      <w:pPr>
        <w:pStyle w:val="BodyText"/>
        <w:spacing w:before="62"/>
        <w:ind w:left="100"/>
      </w:pPr>
      <w:r>
        <w:rPr/>
        <w:pict>
          <v:shape style="position:absolute;margin-left:36pt;margin-top:20.014532pt;width:24pt;height:.1pt;mso-position-horizontal-relative:page;mso-position-vertical-relative:paragraph;z-index:-13196800;mso-wrap-distance-left:0;mso-wrap-distance-right:0" id="docshape2000" coordorigin="720,400" coordsize="480,0" path="m720,400l1200,400e" filled="false" stroked="true" strokeweight=".8pt" strokecolor="#ff0000">
            <v:path arrowok="t"/>
            <v:stroke dashstyle="solid"/>
            <w10:wrap type="topAndBottom"/>
          </v:shape>
        </w:pict>
      </w:r>
      <w:r>
        <w:rPr>
          <w:color w:val="FF0000"/>
        </w:rPr>
        <w:t>台灣</w:t>
      </w:r>
      <w:r>
        <w:rPr>
          <w:spacing w:val="-1"/>
        </w:rPr>
        <w:t>甚至國際都能看得見雲林。</w:t>
      </w:r>
    </w:p>
    <w:p>
      <w:pPr>
        <w:pStyle w:val="BodyText"/>
        <w:spacing w:before="1"/>
        <w:rPr>
          <w:sz w:val="30"/>
        </w:rPr>
      </w:pPr>
    </w:p>
    <w:p>
      <w:pPr>
        <w:pStyle w:val="BodyText"/>
        <w:spacing w:line="290" w:lineRule="auto"/>
        <w:ind w:left="100" w:right="119"/>
      </w:pPr>
      <w:r>
        <w:rPr>
          <w:spacing w:val="-2"/>
        </w:rPr>
        <w:t>雲林縣府3年來有多項全台首創紀錄，包括禁止廚餘養豬、全台首套零廢棄資源化系統、家戶廚餘機</w:t>
      </w:r>
      <w:r>
        <w:rPr>
          <w:spacing w:val="-4"/>
        </w:rPr>
        <w:t>補助、衛生局全國首設長照科、國一女升免費施打9價HPV疫苗、雲林天倫D＋卡、全台首座青銀共生</w:t>
      </w:r>
      <w:r>
        <w:rPr>
          <w:spacing w:val="-2"/>
        </w:rPr>
        <w:t>基地、小型復康巴士Line@帳號啟用、六大醫療院所聯合視訊會診、中低收入戶及低收入戶全額補助使用納骨塔及火化場、北辰國小溫馨家園、創設地方創生專案辦公室、成立因應氣候變遷專案辦公</w:t>
      </w:r>
      <w:r>
        <w:rPr>
          <w:spacing w:val="-6"/>
        </w:rPr>
        <w:t>室。</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[202208308944208]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2022-08-30</w:t>
      </w:r>
      <w:r>
        <w:rPr>
          <w:spacing w:val="34"/>
          <w:w w:val="115"/>
          <w:sz w:val="28"/>
        </w:rPr>
        <w:t> </w:t>
      </w:r>
      <w:r>
        <w:rPr>
          <w:spacing w:val="-2"/>
          <w:w w:val="115"/>
          <w:sz w:val="28"/>
        </w:rPr>
        <w:t>(22:23)</w:t>
      </w:r>
    </w:p>
    <w:p>
      <w:pPr>
        <w:spacing w:line="249" w:lineRule="auto" w:before="12"/>
        <w:ind w:left="100" w:right="7759" w:firstLine="0"/>
        <w:jc w:val="left"/>
        <w:rPr>
          <w:sz w:val="28"/>
        </w:rPr>
      </w:pPr>
      <w:r>
        <w:rPr>
          <w:sz w:val="28"/>
        </w:rPr>
        <w:t>網站(URL連接) | 新聞</w:t>
      </w:r>
      <w:r>
        <w:rPr>
          <w:spacing w:val="10"/>
          <w:sz w:val="28"/>
        </w:rPr>
        <w:t>字數: </w:t>
      </w:r>
      <w:r>
        <w:rPr>
          <w:sz w:val="28"/>
        </w:rPr>
        <w:t>1234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196288;mso-wrap-distance-left:0;mso-wrap-distance-right:0" id="docshape200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華南銀專業理財顧問 打造專業團隊</w:t>
      </w:r>
    </w:p>
    <w:p>
      <w:pPr>
        <w:pStyle w:val="BodyText"/>
        <w:spacing w:before="12"/>
        <w:rPr>
          <w:sz w:val="22"/>
        </w:rPr>
      </w:pPr>
      <w:r>
        <w:rPr/>
        <w:pict>
          <v:shape style="position:absolute;margin-left:36pt;margin-top:15.723047pt;width:523pt;height:.1pt;mso-position-horizontal-relative:page;mso-position-vertical-relative:paragraph;z-index:-13195776;mso-wrap-distance-left:0;mso-wrap-distance-right:0" id="docshape200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206">
        <w:r>
          <w:rPr>
            <w:spacing w:val="-2"/>
            <w:w w:val="115"/>
          </w:rPr>
          <w:t>文字快照</w:t>
        </w:r>
        <w:r>
          <w:rPr>
            <w:spacing w:val="-2"/>
            <w:w w:val="115"/>
          </w:rPr>
          <w:t>：http://news.pchome.com.tw/finance/idn/20220830/index-</w:t>
        </w:r>
      </w:hyperlink>
      <w:r>
        <w:rPr>
          <w:spacing w:val="-2"/>
          <w:w w:val="115"/>
        </w:rPr>
        <w:t> 66184674507333224003.html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jc w:val="both"/>
      </w:pPr>
      <w:r>
        <w:rPr/>
        <w:pict>
          <v:line style="position:absolute;mso-position-horizontal-relative:page;mso-position-vertical-relative:paragraph;z-index:18262016" from="168pt,16.914532pt" to="192pt,16.914532pt" stroked="true" strokeweight=".8pt" strokecolor="#ff0000">
            <v:stroke dashstyle="solid"/>
            <w10:wrap type="none"/>
          </v:line>
        </w:pict>
      </w:r>
      <w:r>
        <w:rPr>
          <w:spacing w:val="-2"/>
        </w:rPr>
        <w:t>【記者郭襄陽台北報導】</w:t>
      </w:r>
      <w:r>
        <w:rPr>
          <w:color w:val="FF0000"/>
          <w:spacing w:val="-2"/>
        </w:rPr>
        <w:t>臺灣</w:t>
      </w:r>
      <w:r>
        <w:rPr>
          <w:spacing w:val="-2"/>
        </w:rPr>
        <w:t>理財顧問認證協會於上周五(8/26)舉辦2022年CFP/AFP授證典禮，華南</w:t>
      </w:r>
      <w:r>
        <w:rPr>
          <w:spacing w:val="-2"/>
        </w:rPr>
        <w:t>銀行育才有成再傳捷報，為專業經營團隊增添榮耀!華南銀行為彰顯財富管理品牌優質形象，提升同</w:t>
      </w:r>
      <w:r>
        <w:rPr/>
        <w:t>仁專業知能，每年開辦「國際認證理財規劃顧問」</w:t>
      </w:r>
      <w:r>
        <w:rPr>
          <w:spacing w:val="80"/>
          <w:w w:val="150"/>
        </w:rPr>
        <w:t> </w:t>
      </w:r>
      <w:r>
        <w:rPr>
          <w:w w:val="115"/>
        </w:rPr>
        <w:t>(Certified</w:t>
      </w:r>
      <w:r>
        <w:rPr>
          <w:spacing w:val="80"/>
          <w:w w:val="150"/>
        </w:rPr>
        <w:t> </w:t>
      </w:r>
      <w:r>
        <w:rPr/>
        <w:t>Financial</w:t>
      </w:r>
      <w:r>
        <w:rPr>
          <w:spacing w:val="80"/>
          <w:w w:val="150"/>
        </w:rPr>
        <w:t> </w:t>
      </w:r>
      <w:r>
        <w:rPr/>
        <w:t>Planner</w:t>
      </w:r>
      <w:r>
        <w:rPr>
          <w:spacing w:val="80"/>
          <w:w w:val="150"/>
        </w:rPr>
        <w:t> </w:t>
      </w:r>
      <w:r>
        <w:rPr/>
        <w:t>,簡稱CFP)課程</w:t>
      </w:r>
      <w:r>
        <w:rPr>
          <w:spacing w:val="-2"/>
        </w:rPr>
        <w:t>專班，遴選合適同仁參與專業進修，積極爭取證照榮譽。</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8262528" from="462pt,16.964531pt" to="522pt,16.964531pt" stroked="true" strokeweight=".8pt" strokecolor="#ff0000">
            <v:stroke dashstyle="solid"/>
            <w10:wrap type="none"/>
          </v:line>
        </w:pict>
      </w:r>
      <w:r>
        <w:rPr>
          <w:spacing w:val="-2"/>
        </w:rPr>
        <w:t>目前全行取得CFP證照共163人，為公股銀行中取得CFP證照人數排名第一。另因應</w:t>
      </w:r>
      <w:r>
        <w:rPr>
          <w:color w:val="FF0000"/>
          <w:spacing w:val="-2"/>
        </w:rPr>
        <w:t>台灣少子化</w:t>
      </w:r>
      <w:r>
        <w:rPr>
          <w:spacing w:val="-2"/>
        </w:rPr>
        <w:t>、高齡</w:t>
      </w:r>
      <w:r>
        <w:rPr>
          <w:spacing w:val="-2"/>
        </w:rPr>
        <w:t>化社會帶來的退休理財規劃需求，華南銀行亦自109年辦理「退休理財顧問」(Retirement</w:t>
      </w:r>
      <w:r>
        <w:rPr>
          <w:spacing w:val="80"/>
          <w:w w:val="150"/>
        </w:rPr>
        <w:t>   </w:t>
      </w:r>
      <w:r>
        <w:rPr/>
        <w:t>Financial</w:t>
      </w:r>
      <w:r>
        <w:rPr>
          <w:spacing w:val="77"/>
          <w:w w:val="150"/>
        </w:rPr>
        <w:t> </w:t>
      </w:r>
      <w:r>
        <w:rPr/>
        <w:t>Advisor,簡稱RFA)認證教育訓練專班，為首家導入RFA的公股銀行，並已有逾400位同仁</w:t>
      </w:r>
      <w:r>
        <w:rPr>
          <w:spacing w:val="-2"/>
        </w:rPr>
        <w:t>取得RFA證照。華南銀行深耕財富管理業務，擁有逾600位具高階金融專業證照的理財專家團隊，可為客戶提供專屬的理財及退休規劃專業建議。</w:t>
      </w:r>
    </w:p>
    <w:p>
      <w:pPr>
        <w:pStyle w:val="BodyText"/>
        <w:spacing w:before="10"/>
        <w:rPr>
          <w:sz w:val="28"/>
        </w:rPr>
      </w:pPr>
    </w:p>
    <w:p>
      <w:pPr>
        <w:pStyle w:val="BodyText"/>
        <w:spacing w:line="290" w:lineRule="auto"/>
        <w:ind w:left="100" w:right="239"/>
      </w:pPr>
      <w:r>
        <w:rPr>
          <w:w w:val="100"/>
        </w:rPr>
        <w:t>華南銀行2018、2021年均獲得今周刊財富管理銀行暨證券評鑑「最佳信任獎」及2021年榮獲財訊 </w:t>
      </w:r>
      <w:r>
        <w:rPr>
          <w:w w:val="101"/>
        </w:rPr>
        <w:t>2022/08/30</w:t>
      </w:r>
      <w:r>
        <w:rPr>
          <w:spacing w:val="-1"/>
          <w:w w:val="101"/>
        </w:rPr>
        <w:t>財富管理大獎「最佳客戶推薦獎」殊榮，此份榮耀是對於華南銀行百年招牌專業口碑與</w:t>
      </w:r>
      <w:r>
        <w:rPr>
          <w:spacing w:val="-1"/>
        </w:rPr>
        <w:t>財富管理業務團隊的肯定，未來華南銀行將持續秉持著「信賴、熱忱、創新」的經營理念穩步向前</w:t>
      </w:r>
    </w:p>
    <w:p>
      <w:pPr>
        <w:pStyle w:val="BodyText"/>
        <w:spacing w:line="297" w:lineRule="exact"/>
        <w:ind w:left="100"/>
      </w:pPr>
      <w:r>
        <w:rPr>
          <w:spacing w:val="-1"/>
        </w:rPr>
        <w:t>，藉由理財規劃專業團隊，提供優質可信賴的金融服務，協助客戶完成人生各階段的財富管理規劃</w:t>
      </w:r>
    </w:p>
    <w:p>
      <w:pPr>
        <w:pStyle w:val="BodyText"/>
        <w:spacing w:before="62"/>
        <w:ind w:left="100"/>
      </w:pPr>
      <w:r>
        <w:rPr/>
        <w:t>，讓客戶享有美滿人生。</w:t>
      </w:r>
      <w:r>
        <w:rPr>
          <w:spacing w:val="-2"/>
        </w:rPr>
        <w:t>2022/08/30</w:t>
      </w:r>
    </w:p>
    <w:p>
      <w:pPr>
        <w:pStyle w:val="BodyText"/>
        <w:rPr>
          <w:sz w:val="34"/>
        </w:rPr>
      </w:pPr>
    </w:p>
    <w:p>
      <w:pPr>
        <w:pStyle w:val="BodyText"/>
        <w:ind w:left="100"/>
      </w:pPr>
      <w:r>
        <w:rPr/>
        <w:t>圖說：「2022年CFP/AFP授證典禮」華南銀行副董事長林知延(中)、總經理黃俊智(左5)</w:t>
      </w:r>
      <w:r>
        <w:rPr>
          <w:spacing w:val="-2"/>
        </w:rPr>
        <w:t>及個人金融</w:t>
      </w:r>
    </w:p>
    <w:p>
      <w:pPr>
        <w:spacing w:after="0"/>
        <w:sectPr>
          <w:pgSz w:w="11900" w:h="16840"/>
          <w:pgMar w:top="1500" w:bottom="280" w:left="620" w:right="620"/>
        </w:sectPr>
      </w:pPr>
    </w:p>
    <w:p>
      <w:pPr>
        <w:pStyle w:val="BodyText"/>
        <w:spacing w:line="580" w:lineRule="auto" w:before="21"/>
        <w:ind w:left="100" w:right="5639"/>
        <w:jc w:val="both"/>
      </w:pPr>
      <w:r>
        <w:rPr>
          <w:spacing w:val="-2"/>
          <w:w w:val="105"/>
        </w:rPr>
        <w:t>事業群副總經理李宗賢(右5)。(華南銀行提供)</w:t>
      </w:r>
      <w:r>
        <w:rPr>
          <w:spacing w:val="-1"/>
          <w:w w:val="105"/>
        </w:rPr>
        <w:t>華銀金援中小企業 榮獲績優金融機構獎</w:t>
      </w:r>
    </w:p>
    <w:p>
      <w:pPr>
        <w:pStyle w:val="BodyText"/>
        <w:spacing w:line="290" w:lineRule="auto"/>
        <w:ind w:left="100" w:right="239"/>
        <w:jc w:val="both"/>
      </w:pPr>
      <w:r>
        <w:rPr>
          <w:spacing w:val="-2"/>
        </w:rPr>
        <w:t>【記者郭襄陽台北報導】中央銀行30日舉辦「中小企業專案貸款績優金融機構頒獎典禮」，華南銀</w:t>
      </w:r>
      <w:r>
        <w:rPr>
          <w:spacing w:val="-2"/>
        </w:rPr>
        <w:t>行榮獲「績效卓著獎」，由董事長張雲鵬代表受獎。華南銀行響應政府紓困政策並善盡扶植中小企業之社會責任，積極辦理中央銀行中小企業專案貸款，累計已核准2萬9仟餘戶，授信額度達新臺幣 409億元，以行動力挺中小企業度過疫情最艱困的時刻。</w:t>
      </w:r>
    </w:p>
    <w:p>
      <w:pPr>
        <w:pStyle w:val="BodyText"/>
        <w:spacing w:before="9"/>
        <w:rPr>
          <w:sz w:val="28"/>
        </w:rPr>
      </w:pPr>
    </w:p>
    <w:p>
      <w:pPr>
        <w:pStyle w:val="BodyText"/>
        <w:spacing w:line="290" w:lineRule="auto"/>
        <w:ind w:left="100" w:right="239"/>
        <w:jc w:val="both"/>
      </w:pPr>
      <w:r>
        <w:rPr>
          <w:spacing w:val="-2"/>
        </w:rPr>
        <w:t>張雲鵬董事長表示，華南銀行扶植中小企業一向不遺餘力，在協助中小企業融資方面屢屢獲得各界肯定，今年企業經營環境受到全球疫情、通膨及國內、外升息等不利因素影響，面臨巨大挑戰，華南銀行仍致力積極協助中小企業發展，提供中小企業包含融資、資金調度與企業主理財等全方位金融服務，並擴大運用金融科技，提供更多元、優質且高效率的金融服務，透過金融影響力與客戶共創雙贏，以普惠金融等方式善盡企業社會責任，成為中小企業永續發展的好夥伴。</w:t>
      </w:r>
    </w:p>
    <w:p>
      <w:pPr>
        <w:pStyle w:val="BodyText"/>
        <w:spacing w:before="10"/>
        <w:rPr>
          <w:sz w:val="28"/>
        </w:rPr>
      </w:pPr>
    </w:p>
    <w:p>
      <w:pPr>
        <w:pStyle w:val="BodyText"/>
        <w:spacing w:line="290" w:lineRule="auto" w:before="1"/>
        <w:ind w:left="100" w:right="119"/>
      </w:pPr>
      <w:r>
        <w:rPr>
          <w:w w:val="100"/>
        </w:rPr>
        <w:t>華南銀行積極拓展各項企金業務，並響應政府推動都更、危老等各項政策，截至111年7月底，都更</w:t>
      </w:r>
      <w:r>
        <w:rPr>
          <w:w w:val="99"/>
        </w:rPr>
        <w:t>及危老放款量分居公股銀行第一及第二名，而因應國際ESG</w:t>
      </w:r>
      <w:r>
        <w:rPr>
          <w:spacing w:val="-2"/>
          <w:w w:val="99"/>
        </w:rPr>
        <w:t>趨勢，華南銀行已簽署赤道原則，發揮金</w:t>
      </w:r>
      <w:r>
        <w:rPr>
          <w:w w:val="99"/>
        </w:rPr>
        <w:t>融業者資金影響力，協助企業夥伴實踐環境、社會、治理（ESG）</w:t>
      </w:r>
      <w:r>
        <w:rPr>
          <w:spacing w:val="-2"/>
          <w:w w:val="99"/>
        </w:rPr>
        <w:t>精神，成為產業轉型的助力。同時</w:t>
      </w:r>
      <w:r>
        <w:rPr>
          <w:w w:val="100"/>
        </w:rPr>
        <w:t>持續擴大對再生能源、循環經濟等綠色產業的投融資支持，截至7月底，華南銀行投資綠色債券達 </w:t>
      </w:r>
      <w:r>
        <w:rPr>
          <w:w w:val="101"/>
        </w:rPr>
        <w:t>136億元，綠色產業放款餘額3,668億元，針對資金需求較大之企業，亦透過籌組聯貸的方式，引領</w:t>
      </w:r>
      <w:r>
        <w:rPr/>
        <w:t>同業共同加入綠色金融行列，並積極協助中小企業進行節能減碳方面的資本支出，引導授信資金流入符合減碳轉型、污染防治、電動車、儲能設備、智慧電網等社會環境友善企業，以引導企業朝向 </w:t>
      </w:r>
      <w:r>
        <w:rPr>
          <w:w w:val="103"/>
        </w:rPr>
        <w:t>ESG永續發展。2022/08/30</w:t>
      </w:r>
    </w:p>
    <w:p>
      <w:pPr>
        <w:pStyle w:val="BodyText"/>
      </w:pPr>
    </w:p>
    <w:p>
      <w:pPr>
        <w:pStyle w:val="BodyText"/>
      </w:pPr>
    </w:p>
    <w:p>
      <w:pPr>
        <w:pStyle w:val="BodyText"/>
      </w:pPr>
    </w:p>
    <w:p>
      <w:pPr>
        <w:pStyle w:val="BodyText"/>
      </w:pPr>
    </w:p>
    <w:p>
      <w:pPr>
        <w:pStyle w:val="BodyText"/>
        <w:spacing w:before="8"/>
        <w:rPr>
          <w:sz w:val="19"/>
        </w:rPr>
      </w:pPr>
    </w:p>
    <w:p>
      <w:pPr>
        <w:pStyle w:val="BodyText"/>
        <w:spacing w:before="1"/>
        <w:ind w:left="100"/>
      </w:pPr>
      <w:r>
        <w:rPr>
          <w:spacing w:val="-2"/>
          <w:w w:val="110"/>
        </w:rPr>
        <w:t>文章編號: [2022083021770936260]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中天電視網 </w:t>
      </w:r>
      <w:r>
        <w:rPr>
          <w:w w:val="110"/>
          <w:sz w:val="28"/>
        </w:rPr>
        <w:t>|</w:t>
      </w:r>
      <w:r>
        <w:rPr>
          <w:spacing w:val="12"/>
          <w:w w:val="110"/>
          <w:sz w:val="28"/>
        </w:rPr>
        <w:t> </w:t>
      </w:r>
      <w:r>
        <w:rPr>
          <w:w w:val="110"/>
          <w:sz w:val="28"/>
        </w:rPr>
        <w:t>2022-08-30</w:t>
      </w:r>
      <w:r>
        <w:rPr>
          <w:spacing w:val="12"/>
          <w:w w:val="110"/>
          <w:sz w:val="28"/>
        </w:rPr>
        <w:t> </w:t>
      </w:r>
      <w:r>
        <w:rPr>
          <w:spacing w:val="-2"/>
          <w:w w:val="110"/>
          <w:sz w:val="28"/>
        </w:rPr>
        <w:t>(23:02)</w:t>
      </w:r>
    </w:p>
    <w:p>
      <w:pPr>
        <w:spacing w:line="249" w:lineRule="auto" w:before="12"/>
        <w:ind w:left="100" w:right="7199" w:firstLine="0"/>
        <w:jc w:val="left"/>
        <w:rPr>
          <w:sz w:val="28"/>
        </w:rPr>
      </w:pPr>
      <w:r>
        <w:rPr>
          <w:sz w:val="28"/>
        </w:rPr>
        <w:t>網站(URL連接) | 即時總覽</w:t>
      </w:r>
      <w:r>
        <w:rPr>
          <w:sz w:val="28"/>
        </w:rPr>
        <w:t>字數: 845 words</w:t>
      </w:r>
    </w:p>
    <w:p>
      <w:pPr>
        <w:pStyle w:val="BodyText"/>
        <w:spacing w:before="9"/>
        <w:rPr>
          <w:sz w:val="21"/>
        </w:rPr>
      </w:pPr>
      <w:r>
        <w:rPr/>
        <w:pict>
          <v:shape style="position:absolute;margin-left:36pt;margin-top:14.945937pt;width:523pt;height:.1pt;mso-position-horizontal-relative:page;mso-position-vertical-relative:paragraph;z-index:-13194240;mso-wrap-distance-left:0;mso-wrap-distance-right:0" id="docshape200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徐耀昌是校友！苗栗大成高中剩3</w:t>
      </w:r>
      <w:r>
        <w:rPr>
          <w:spacing w:val="-1"/>
          <w:sz w:val="28"/>
        </w:rPr>
        <w:t>老師無法開學 新舊生逾百人將轉介他校</w:t>
      </w:r>
    </w:p>
    <w:p>
      <w:pPr>
        <w:pStyle w:val="BodyText"/>
        <w:spacing w:before="12"/>
        <w:rPr>
          <w:sz w:val="22"/>
        </w:rPr>
      </w:pPr>
      <w:r>
        <w:rPr/>
        <w:pict>
          <v:shape style="position:absolute;margin-left:36pt;margin-top:15.723047pt;width:523pt;height:.1pt;mso-position-horizontal-relative:page;mso-position-vertical-relative:paragraph;z-index:-13193728;mso-wrap-distance-left:0;mso-wrap-distance-right:0" id="docshape200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：https://gotv.ctitv.com.tw/2022/08/2244954.htm</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spacing w:val="-2"/>
        </w:rPr>
        <w:t>（中央社記者管瑞平苗栗縣30日電）苗栗縣私立大成高中經營困難，教師陸續離職，111學年度無法</w:t>
      </w:r>
      <w:r>
        <w:rPr>
          <w:spacing w:val="-2"/>
        </w:rPr>
        <w:t>開學，校長葉明相今天表示，校內舊生、新生共約140餘人。教育部國教署已介入輔導協調轉介至鄰近學校就讀。</w:t>
      </w:r>
    </w:p>
    <w:p>
      <w:pPr>
        <w:pStyle w:val="BodyText"/>
        <w:spacing w:before="11"/>
        <w:rPr>
          <w:sz w:val="28"/>
        </w:rPr>
      </w:pPr>
    </w:p>
    <w:p>
      <w:pPr>
        <w:pStyle w:val="BodyText"/>
        <w:spacing w:line="290" w:lineRule="auto" w:before="1"/>
        <w:ind w:left="100" w:right="239"/>
        <w:jc w:val="both"/>
      </w:pPr>
      <w:r>
        <w:rPr>
          <w:spacing w:val="-2"/>
        </w:rPr>
        <w:t>今天開學日，有大成高中家長在臉書（Facebook）社團發文指出，女兒才剛繳交註冊費，直到昨天</w:t>
      </w:r>
      <w:r>
        <w:rPr>
          <w:spacing w:val="-2"/>
        </w:rPr>
        <w:t>才知道學校要倒了，「才剛開學就被迫轉學」十分無奈；其他家長也留言指稱，學校事前完全沒通知，直呼離譜。</w:t>
      </w:r>
    </w:p>
    <w:p>
      <w:pPr>
        <w:pStyle w:val="BodyText"/>
        <w:spacing w:before="10"/>
        <w:rPr>
          <w:sz w:val="28"/>
        </w:rPr>
      </w:pPr>
    </w:p>
    <w:p>
      <w:pPr>
        <w:pStyle w:val="BodyText"/>
        <w:spacing w:before="1"/>
        <w:ind w:left="100"/>
      </w:pPr>
      <w:r>
        <w:rPr>
          <w:w w:val="105"/>
        </w:rPr>
        <w:t>（示意圖</w:t>
      </w:r>
      <w:r>
        <w:rPr>
          <w:spacing w:val="-2"/>
          <w:w w:val="105"/>
        </w:rPr>
        <w:t>／pexels）</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264064" from="312pt,16.914532pt" to="348pt,16.914532pt" stroked="true" strokeweight=".8pt" strokecolor="#ff0000">
            <v:stroke dashstyle="solid"/>
            <w10:wrap type="none"/>
          </v:line>
        </w:pict>
      </w:r>
      <w:r>
        <w:rPr>
          <w:spacing w:val="-2"/>
        </w:rPr>
        <w:t>大成高中校長葉明相接受中央社記者電訪指出，受到</w:t>
      </w:r>
      <w:r>
        <w:rPr>
          <w:color w:val="FF0000"/>
          <w:spacing w:val="-2"/>
        </w:rPr>
        <w:t>少子化</w:t>
      </w:r>
      <w:r>
        <w:rPr>
          <w:spacing w:val="-2"/>
        </w:rPr>
        <w:t>影響，私校經營困難，他去年接任校長時，學校財務已相當吃緊，去年底至今年初都無法正常發薪，後來雖利用各項補助款發放，但許多</w:t>
      </w:r>
      <w:r>
        <w:rPr>
          <w:spacing w:val="-2"/>
        </w:rPr>
        <w:t>教職員仍紛紛離職，目前全校僅剩他及3名教師，根本無法開課。</w:t>
      </w:r>
    </w:p>
    <w:p>
      <w:pPr>
        <w:pStyle w:val="BodyText"/>
        <w:spacing w:before="11"/>
        <w:rPr>
          <w:sz w:val="28"/>
        </w:rPr>
      </w:pPr>
    </w:p>
    <w:p>
      <w:pPr>
        <w:pStyle w:val="BodyText"/>
        <w:ind w:left="100"/>
      </w:pPr>
      <w:r>
        <w:rPr>
          <w:spacing w:val="-1"/>
          <w:w w:val="105"/>
        </w:rPr>
        <w:t>[廣告-往下還有更多內容可看]</w:t>
      </w:r>
    </w:p>
    <w:p>
      <w:pPr>
        <w:pStyle w:val="BodyText"/>
        <w:rPr>
          <w:sz w:val="34"/>
        </w:rPr>
      </w:pPr>
    </w:p>
    <w:p>
      <w:pPr>
        <w:pStyle w:val="BodyText"/>
        <w:spacing w:line="290" w:lineRule="auto"/>
        <w:ind w:left="100" w:right="119"/>
        <w:jc w:val="both"/>
      </w:pPr>
      <w:r>
        <w:rPr>
          <w:spacing w:val="-2"/>
        </w:rPr>
        <w:t>葉明相表示，過去曾多次反映，董事會都說會有資金挹注，但遲遲等不到資源進來，直到7月他力促</w:t>
      </w:r>
      <w:r>
        <w:rPr>
          <w:spacing w:val="-2"/>
        </w:rPr>
        <w:t>緊急召開董事會，並向國教署求援，幾經公文往返，國教署8月25日開會，連日來派員到校協助輔導轉介安置事宜。</w:t>
      </w:r>
    </w:p>
    <w:p>
      <w:pPr>
        <w:spacing w:after="0" w:line="290" w:lineRule="auto"/>
        <w:jc w:val="both"/>
        <w:sectPr>
          <w:pgSz w:w="11900" w:h="16840"/>
          <w:pgMar w:top="1500" w:bottom="280" w:left="620" w:right="620"/>
        </w:sectPr>
      </w:pPr>
    </w:p>
    <w:p>
      <w:pPr>
        <w:pStyle w:val="BodyText"/>
        <w:spacing w:line="290" w:lineRule="auto" w:before="21"/>
        <w:ind w:left="100" w:right="119"/>
      </w:pPr>
      <w:r>
        <w:rPr>
          <w:spacing w:val="-2"/>
        </w:rPr>
        <w:t>他說，全校今年新生45人，舊生約100人，經國教署介入輔導後，將轉介學生至鄰近中興商工、君毅</w:t>
      </w:r>
      <w:r>
        <w:rPr>
          <w:spacing w:val="-2"/>
        </w:rPr>
        <w:t>中學等校。昨天及今天分別向新生及高二、三學生召開說明會，提出輔導學生轉學專案，目前輔導轉介程序還在處理中。</w:t>
      </w:r>
    </w:p>
    <w:p>
      <w:pPr>
        <w:pStyle w:val="BodyText"/>
        <w:spacing w:before="11"/>
        <w:rPr>
          <w:sz w:val="28"/>
        </w:rPr>
      </w:pPr>
    </w:p>
    <w:p>
      <w:pPr>
        <w:pStyle w:val="BodyText"/>
        <w:spacing w:line="290" w:lineRule="auto" w:before="1"/>
        <w:ind w:left="100" w:right="119"/>
      </w:pPr>
      <w:r>
        <w:rPr>
          <w:w w:val="100"/>
        </w:rPr>
        <w:t>對此，苗栗縣政府教育處發布新聞稿指出，苗栗縣111</w:t>
      </w:r>
      <w:r>
        <w:rPr>
          <w:spacing w:val="-1"/>
          <w:w w:val="100"/>
        </w:rPr>
        <w:t>學年度國中技藝教育課程原與大成高中合作有</w:t>
      </w:r>
      <w:r>
        <w:rPr>
          <w:w w:val="100"/>
        </w:rPr>
        <w:t> </w:t>
      </w:r>
      <w:r>
        <w:rPr>
          <w:w w:val="100"/>
        </w:rPr>
        <w:t>7所國中，上、下學期分別開設餐旅、家政、食品、藝術及化工等職群課程，合計266人次學生，目</w:t>
      </w:r>
      <w:r>
        <w:rPr/>
        <w:t>前皆由所屬國中分別依職群轉往其他合作學校，國中技藝課程未受影響。</w:t>
      </w:r>
    </w:p>
    <w:p>
      <w:pPr>
        <w:pStyle w:val="BodyText"/>
        <w:spacing w:before="10"/>
        <w:rPr>
          <w:sz w:val="28"/>
        </w:rPr>
      </w:pPr>
    </w:p>
    <w:p>
      <w:pPr>
        <w:pStyle w:val="BodyText"/>
        <w:spacing w:line="290" w:lineRule="auto" w:before="1"/>
        <w:ind w:left="100" w:right="239"/>
      </w:pPr>
      <w:r>
        <w:rPr>
          <w:spacing w:val="-2"/>
        </w:rPr>
        <w:t>此外，原適性輔導安置於大成高綜合職能科的特殊生共計18名，也全數由國教署重新安置於國立苗</w:t>
      </w:r>
      <w:r>
        <w:rPr>
          <w:spacing w:val="-2"/>
        </w:rPr>
        <w:t>栗農工綜合職能科，維護身心障礙學生受教權。</w:t>
      </w:r>
    </w:p>
    <w:p>
      <w:pPr>
        <w:pStyle w:val="BodyText"/>
        <w:spacing w:before="11"/>
        <w:rPr>
          <w:sz w:val="28"/>
        </w:rPr>
      </w:pPr>
    </w:p>
    <w:p>
      <w:pPr>
        <w:pStyle w:val="BodyText"/>
        <w:ind w:left="100"/>
      </w:pPr>
      <w:r>
        <w:rPr/>
        <w:t>大成高中在頭份地區創立逾70</w:t>
      </w:r>
      <w:r>
        <w:rPr>
          <w:spacing w:val="-1"/>
        </w:rPr>
        <w:t>年，早期設有初中、高中部，包括苗栗縣長徐耀昌、新竹縣長楊文科</w:t>
      </w:r>
    </w:p>
    <w:p>
      <w:pPr>
        <w:pStyle w:val="BodyText"/>
        <w:spacing w:before="62"/>
        <w:ind w:left="100"/>
      </w:pPr>
      <w:r>
        <w:rPr>
          <w:spacing w:val="-1"/>
        </w:rPr>
        <w:t>、苗栗縣議長鍾東錦、頭份市長羅雪珠等人都是畢業校友。</w:t>
      </w:r>
    </w:p>
    <w:p>
      <w:pPr>
        <w:pStyle w:val="BodyText"/>
        <w:rPr>
          <w:sz w:val="34"/>
        </w:rPr>
      </w:pPr>
    </w:p>
    <w:p>
      <w:pPr>
        <w:pStyle w:val="BodyText"/>
        <w:ind w:left="100"/>
      </w:pPr>
      <w:r>
        <w:rPr>
          <w:spacing w:val="-10"/>
        </w:rPr>
        <w:t>【更多中天快點TV</w:t>
      </w:r>
      <w:r>
        <w:rPr>
          <w:spacing w:val="-11"/>
        </w:rPr>
        <w:t>報導】</w:t>
      </w:r>
    </w:p>
    <w:p>
      <w:pPr>
        <w:pStyle w:val="BodyText"/>
        <w:spacing w:line="720" w:lineRule="atLeast"/>
        <w:ind w:left="100" w:right="4559"/>
      </w:pPr>
      <w:r>
        <w:rPr/>
        <w:pict>
          <v:shape style="position:absolute;margin-left:276pt;margin-top:110.019997pt;width:24pt;height:.1pt;mso-position-horizontal-relative:page;mso-position-vertical-relative:paragraph;z-index:-13192704;mso-wrap-distance-left:0;mso-wrap-distance-right:0" id="docshape2005" coordorigin="5520,2200" coordsize="480,0" path="m5520,2200l6000,2200e" filled="false" stroked="true" strokeweight=".8pt" strokecolor="#ff0000">
            <v:path arrowok="t"/>
            <v:stroke dashstyle="solid"/>
            <w10:wrap type="topAndBottom"/>
          </v:shape>
        </w:pict>
      </w:r>
      <w:r>
        <w:rPr/>
        <w:pict>
          <v:line style="position:absolute;mso-position-horizontal-relative:page;mso-position-vertical-relative:paragraph;z-index:18265088" from="72pt,38.020pt" to="96pt,38.020pt" stroked="true" strokeweight=".8pt" strokecolor="#ff0000">
            <v:stroke dashstyle="solid"/>
            <w10:wrap type="none"/>
          </v:line>
        </w:pict>
      </w:r>
      <w:r>
        <w:rPr>
          <w:spacing w:val="-2"/>
        </w:rPr>
        <w:t>綠營北</w:t>
      </w:r>
      <w:r>
        <w:rPr>
          <w:color w:val="FF0000"/>
          <w:spacing w:val="-2"/>
        </w:rPr>
        <w:t>台灣</w:t>
      </w:r>
      <w:r>
        <w:rPr>
          <w:spacing w:val="-2"/>
        </w:rPr>
        <w:t>恐全敗？郭正亮：「這個人」犯了嚴重錯誤</w:t>
      </w:r>
      <w:r>
        <w:rPr>
          <w:spacing w:val="40"/>
        </w:rPr>
        <w:t> </w:t>
      </w:r>
      <w:r>
        <w:rPr>
          <w:spacing w:val="-2"/>
        </w:rPr>
        <w:t>捲抄襲風暴…張善政「最新聲明」出爐：民進黨太夭壽！衝著蔡英文而來？11艘解放軍艦、24架軍機朝</w:t>
      </w:r>
      <w:r>
        <w:rPr>
          <w:color w:val="FF0000"/>
          <w:spacing w:val="-2"/>
        </w:rPr>
        <w:t>台灣</w:t>
      </w:r>
      <w:r>
        <w:rPr>
          <w:spacing w:val="-2"/>
        </w:rPr>
        <w:t>前進</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[2022083021771294116]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10"/>
          <w:sz w:val="28"/>
        </w:rPr>
        <w:t>臺灣英文新聞 |</w:t>
      </w:r>
      <w:r>
        <w:rPr>
          <w:spacing w:val="3"/>
          <w:w w:val="110"/>
          <w:sz w:val="28"/>
        </w:rPr>
        <w:t> </w:t>
      </w:r>
      <w:r>
        <w:rPr>
          <w:w w:val="110"/>
          <w:sz w:val="28"/>
        </w:rPr>
        <w:t>2022-08-30</w:t>
      </w:r>
      <w:r>
        <w:rPr>
          <w:spacing w:val="3"/>
          <w:w w:val="110"/>
          <w:sz w:val="28"/>
        </w:rPr>
        <w:t> </w:t>
      </w:r>
      <w:r>
        <w:rPr>
          <w:spacing w:val="-2"/>
          <w:w w:val="110"/>
          <w:sz w:val="28"/>
        </w:rPr>
        <w:t>(10:40)</w:t>
      </w:r>
    </w:p>
    <w:p>
      <w:pPr>
        <w:spacing w:line="249" w:lineRule="auto" w:before="12"/>
        <w:ind w:left="100" w:right="2859" w:firstLine="0"/>
        <w:jc w:val="left"/>
        <w:rPr>
          <w:sz w:val="28"/>
        </w:rPr>
      </w:pPr>
      <w:r>
        <w:rPr>
          <w:sz w:val="28"/>
        </w:rPr>
        <w:t>網站(URL</w:t>
      </w:r>
      <w:r>
        <w:rPr>
          <w:spacing w:val="10"/>
          <w:sz w:val="28"/>
        </w:rPr>
        <w:t>連接) </w:t>
      </w:r>
      <w:r>
        <w:rPr>
          <w:sz w:val="28"/>
        </w:rPr>
        <w:t>|</w:t>
      </w:r>
      <w:r>
        <w:rPr>
          <w:spacing w:val="12"/>
          <w:sz w:val="28"/>
        </w:rPr>
        <w:t> 環境生態 </w:t>
      </w:r>
      <w:r>
        <w:rPr>
          <w:sz w:val="28"/>
        </w:rPr>
        <w:t>|By</w:t>
      </w:r>
      <w:r>
        <w:rPr>
          <w:spacing w:val="1"/>
          <w:sz w:val="28"/>
        </w:rPr>
        <w:t> 林靜怡, 台灣英文新聞－編輯</w:t>
      </w:r>
      <w:r>
        <w:rPr>
          <w:sz w:val="28"/>
        </w:rPr>
        <w:t>字數: 516 words</w:t>
      </w:r>
    </w:p>
    <w:p>
      <w:pPr>
        <w:pStyle w:val="BodyText"/>
        <w:spacing w:before="9"/>
        <w:rPr>
          <w:sz w:val="21"/>
        </w:rPr>
      </w:pPr>
      <w:r>
        <w:rPr/>
        <w:pict>
          <v:shape style="position:absolute;margin-left:36pt;margin-top:14.945937pt;width:523pt;height:.1pt;mso-position-horizontal-relative:page;mso-position-vertical-relative:paragraph;z-index:-13191680;mso-wrap-distance-left:0;mso-wrap-distance-right:0" id="docshape200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z w:val="28"/>
        </w:rPr>
        <w:t>農科園區落實資源共享理念</w:t>
      </w:r>
      <w:r>
        <w:rPr>
          <w:spacing w:val="36"/>
          <w:w w:val="150"/>
          <w:sz w:val="28"/>
        </w:rPr>
        <w:t> </w:t>
      </w:r>
      <w:r>
        <w:rPr>
          <w:sz w:val="28"/>
        </w:rPr>
        <w:t>職場互助教保中心9/1</w:t>
      </w:r>
      <w:r>
        <w:rPr>
          <w:spacing w:val="-2"/>
          <w:sz w:val="28"/>
        </w:rPr>
        <w:t>起提供服務</w:t>
      </w:r>
    </w:p>
    <w:p>
      <w:pPr>
        <w:pStyle w:val="BodyText"/>
        <w:spacing w:line="20" w:lineRule="exact"/>
        <w:ind w:left="100"/>
        <w:rPr>
          <w:sz w:val="2"/>
        </w:rPr>
      </w:pPr>
      <w:r>
        <w:rPr>
          <w:sz w:val="2"/>
        </w:rPr>
        <w:pict>
          <v:group style="width:28pt;height:.95pt;mso-position-horizontal-relative:char;mso-position-vertical-relative:line" id="docshapegroup2007"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190656;mso-wrap-distance-left:0;mso-wrap-distance-right:0" id="docshape200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07">
        <w:r>
          <w:rPr/>
          <w:t>文字快照</w:t>
        </w:r>
        <w:r>
          <w:rPr>
            <w:spacing w:val="-2"/>
          </w:rPr>
          <w:t>：https://www.taiwannews.com.tw/ch/news/4641741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8267136" from="48pt,16.914532pt" to="72pt,16.914532pt" stroked="true" strokeweight=".8pt" strokecolor="#ff0000">
            <v:stroke dashstyle="solid"/>
            <w10:wrap type="none"/>
          </v:line>
        </w:pict>
      </w:r>
      <w:r>
        <w:rPr/>
        <w:t>（</w:t>
      </w:r>
      <w:r>
        <w:rPr>
          <w:color w:val="FF0000"/>
        </w:rPr>
        <w:t>台灣</w:t>
      </w:r>
      <w:r>
        <w:rPr/>
        <w:t>英文新聞</w:t>
      </w:r>
      <w:r>
        <w:rPr>
          <w:w w:val="155"/>
        </w:rPr>
        <w:t> / </w:t>
      </w:r>
      <w:r>
        <w:rPr>
          <w:spacing w:val="4"/>
        </w:rPr>
        <w:t>生活組 綜合報導</w:t>
      </w:r>
      <w:r>
        <w:rPr/>
        <w:t>）行政院農業委員會農業生物科技園區活用辦公空間提供教保</w:t>
      </w:r>
      <w:r>
        <w:rPr>
          <w:spacing w:val="-2"/>
        </w:rPr>
        <w:t>服務，開辦「農科園區職場互助教保服務中心」，招收2歲至入國民小學前的適齡幼兒，園區內環境</w:t>
      </w:r>
      <w:r>
        <w:rPr>
          <w:spacing w:val="-2"/>
        </w:rPr>
        <w:t>寬廣、綠意盎然且擁有公園、生態池及觀賞水族展示廳等戶外場域，提供幼兒接近大自然的機會</w:t>
      </w:r>
    </w:p>
    <w:p>
      <w:pPr>
        <w:pStyle w:val="BodyText"/>
        <w:spacing w:line="297" w:lineRule="exact"/>
        <w:ind w:left="100"/>
      </w:pPr>
      <w:r>
        <w:rPr/>
        <w:t>，預計9月1</w:t>
      </w:r>
      <w:r>
        <w:rPr>
          <w:spacing w:val="-2"/>
        </w:rPr>
        <w:t>日正式提供服務。</w:t>
      </w:r>
    </w:p>
    <w:p>
      <w:pPr>
        <w:pStyle w:val="BodyText"/>
        <w:rPr>
          <w:sz w:val="34"/>
        </w:rPr>
      </w:pPr>
    </w:p>
    <w:p>
      <w:pPr>
        <w:pStyle w:val="BodyText"/>
        <w:spacing w:line="290" w:lineRule="auto" w:before="1"/>
        <w:ind w:left="100" w:right="239"/>
        <w:jc w:val="both"/>
      </w:pPr>
      <w:r>
        <w:rPr>
          <w:spacing w:val="-2"/>
        </w:rPr>
        <w:t>農科園區表示，職場互助教保服務中心是委託財團法人大仁科技大學辦理，除招收園區管理中心員工子女、孫子女及需要協助幼兒，基於資源共享之理念，亦提供鄰近的政府機關、園區內廠商員工子女、孫子女及鄰近地區適齡幼兒托育服務。</w:t>
      </w:r>
    </w:p>
    <w:p>
      <w:pPr>
        <w:pStyle w:val="BodyText"/>
        <w:spacing w:before="10"/>
        <w:rPr>
          <w:sz w:val="28"/>
        </w:rPr>
      </w:pPr>
    </w:p>
    <w:p>
      <w:pPr>
        <w:pStyle w:val="BodyText"/>
        <w:spacing w:line="290" w:lineRule="auto" w:before="1"/>
        <w:ind w:left="100" w:right="239"/>
        <w:jc w:val="both"/>
      </w:pPr>
      <w:r>
        <w:rPr>
          <w:spacing w:val="-2"/>
        </w:rPr>
        <w:t>農科園區指出，職場互助教保服務中心空間寬敞明亮、安全舒適，提供全新完善教學設施設備，園區內環境寬廣、綠意盎然且擁有公園、生態池及觀賞水族展示廳等戶外場域，提供幼兒接近大自然</w:t>
      </w:r>
      <w:r>
        <w:rPr>
          <w:spacing w:val="-1"/>
        </w:rPr>
        <w:t>的機會，更有認識樹木、昆蟲與魚類等豐富的課程，透過遊戲式學習，讓幼兒發揮創意及想像力。</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8267648" from="432pt,52.914532pt" to="468pt,52.914532pt" stroked="true" strokeweight=".8pt" strokecolor="#ff0000">
            <v:stroke dashstyle="solid"/>
            <w10:wrap type="none"/>
          </v:line>
        </w:pict>
      </w:r>
      <w:r>
        <w:rPr>
          <w:spacing w:val="-2"/>
        </w:rPr>
        <w:t>農科園區表示，教保服務費用十分貼心，第1胎平均每月2000元、第2胎平均每月1000元、第3胎及中</w:t>
      </w:r>
      <w:r>
        <w:rPr>
          <w:spacing w:val="-2"/>
        </w:rPr>
        <w:t>低收入戶皆免費，一學期（6個月）給付一次，為讓家長安心工作，亦提供延托服務。職場互助教保服務中心提供平價優質的教保服務，讓員工安心生養並兼顧工作，也為解決</w:t>
      </w:r>
      <w:r>
        <w:rPr>
          <w:color w:val="FF0000"/>
          <w:spacing w:val="-2"/>
        </w:rPr>
        <w:t>少子化</w:t>
      </w:r>
      <w:r>
        <w:rPr>
          <w:spacing w:val="-2"/>
        </w:rPr>
        <w:t>問題盡一份心力</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2"/>
        </w:rPr>
        <w:t>圖/農科園區提供</w:t>
      </w:r>
    </w:p>
    <w:p>
      <w:pPr>
        <w:spacing w:after="0"/>
        <w:sectPr>
          <w:pgSz w:w="11900" w:h="16840"/>
          <w:pgMar w:top="1500" w:bottom="280" w:left="620" w:right="620"/>
        </w:sectPr>
      </w:pPr>
    </w:p>
    <w:p>
      <w:pPr>
        <w:pStyle w:val="BodyText"/>
        <w:spacing w:before="2"/>
        <w:rPr>
          <w:sz w:val="23"/>
        </w:rPr>
      </w:pPr>
    </w:p>
    <w:p>
      <w:pPr>
        <w:pStyle w:val="BodyText"/>
        <w:spacing w:before="34"/>
        <w:ind w:left="100"/>
      </w:pPr>
      <w:r>
        <w:rPr>
          <w:spacing w:val="-2"/>
          <w:w w:val="110"/>
        </w:rPr>
        <w:t>文章編號: [202208302766001]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2022-08-30</w:t>
      </w:r>
      <w:r>
        <w:rPr>
          <w:spacing w:val="-7"/>
          <w:w w:val="110"/>
          <w:sz w:val="28"/>
        </w:rPr>
        <w:t> </w:t>
      </w:r>
      <w:r>
        <w:rPr>
          <w:spacing w:val="-2"/>
          <w:w w:val="110"/>
          <w:sz w:val="28"/>
        </w:rPr>
        <w:t>(17:23)</w:t>
      </w:r>
    </w:p>
    <w:p>
      <w:pPr>
        <w:spacing w:line="249" w:lineRule="auto" w:before="12"/>
        <w:ind w:left="100" w:right="5659" w:firstLine="0"/>
        <w:jc w:val="left"/>
        <w:rPr>
          <w:sz w:val="28"/>
        </w:rPr>
      </w:pPr>
      <w:r>
        <w:rPr>
          <w:sz w:val="28"/>
        </w:rPr>
        <w:t>網站(URL連接) | 地產天下 |By 徐義平</w:t>
      </w:r>
      <w:r>
        <w:rPr>
          <w:sz w:val="28"/>
        </w:rPr>
        <w:t>字數: 674 words</w:t>
      </w:r>
    </w:p>
    <w:p>
      <w:pPr>
        <w:pStyle w:val="BodyText"/>
        <w:spacing w:before="9"/>
        <w:rPr>
          <w:sz w:val="21"/>
        </w:rPr>
      </w:pPr>
      <w:r>
        <w:rPr/>
        <w:pict>
          <v:shape style="position:absolute;margin-left:36pt;margin-top:14.945937pt;width:523pt;height:.1pt;mso-position-horizontal-relative:page;mso-position-vertical-relative:paragraph;z-index:-13189120;mso-wrap-distance-left:0;mso-wrap-distance-right:0" id="docshape200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去年繼承移轉逾263萬坪</w:t>
      </w:r>
      <w:r>
        <w:rPr>
          <w:spacing w:val="34"/>
          <w:w w:val="150"/>
          <w:sz w:val="28"/>
        </w:rPr>
        <w:t> </w:t>
      </w:r>
      <w:r>
        <w:rPr>
          <w:sz w:val="28"/>
        </w:rPr>
        <w:t>超過23座101</w:t>
      </w:r>
      <w:r>
        <w:rPr>
          <w:spacing w:val="-5"/>
          <w:sz w:val="28"/>
        </w:rPr>
        <w:t>大樓</w:t>
      </w:r>
    </w:p>
    <w:p>
      <w:pPr>
        <w:pStyle w:val="BodyText"/>
        <w:spacing w:before="12"/>
        <w:rPr>
          <w:sz w:val="22"/>
        </w:rPr>
      </w:pPr>
      <w:r>
        <w:rPr/>
        <w:pict>
          <v:shape style="position:absolute;margin-left:36pt;margin-top:15.723047pt;width:523pt;height:.1pt;mso-position-horizontal-relative:page;mso-position-vertical-relative:paragraph;z-index:-13188608;mso-wrap-distance-left:0;mso-wrap-distance-right:0" id="docshape201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20"/>
        </w:rPr>
        <w:t>文字快照</w:t>
      </w:r>
      <w:r>
        <w:rPr>
          <w:spacing w:val="-2"/>
          <w:w w:val="120"/>
        </w:rPr>
        <w:t>：https://estate.ltn.com.tw/article/14651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[202208308096765]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2022-08-30</w:t>
      </w:r>
      <w:r>
        <w:rPr>
          <w:spacing w:val="21"/>
          <w:w w:val="110"/>
          <w:sz w:val="28"/>
        </w:rPr>
        <w:t> </w:t>
      </w:r>
      <w:r>
        <w:rPr>
          <w:spacing w:val="-2"/>
          <w:w w:val="110"/>
          <w:sz w:val="28"/>
        </w:rPr>
        <w:t>(23:04)</w:t>
      </w:r>
    </w:p>
    <w:p>
      <w:pPr>
        <w:spacing w:line="249" w:lineRule="auto" w:before="12"/>
        <w:ind w:left="100" w:right="7199" w:firstLine="0"/>
        <w:jc w:val="left"/>
        <w:rPr>
          <w:sz w:val="28"/>
        </w:rPr>
      </w:pPr>
      <w:r>
        <w:rPr>
          <w:sz w:val="28"/>
        </w:rPr>
        <w:t>網站(URL連接) | 新聞總覽</w:t>
      </w:r>
      <w:r>
        <w:rPr>
          <w:spacing w:val="10"/>
          <w:sz w:val="28"/>
        </w:rPr>
        <w:t>字數: </w:t>
      </w:r>
      <w:r>
        <w:rPr>
          <w:sz w:val="28"/>
        </w:rPr>
        <w:t>1332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188096;mso-wrap-distance-left:0;mso-wrap-distance-right:0" id="docshape201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勞保再6</w:t>
      </w:r>
      <w:r>
        <w:rPr>
          <w:spacing w:val="-1"/>
          <w:sz w:val="28"/>
        </w:rPr>
        <w:t>年破產！通膨、高房價 年輕世代好茫然</w:t>
      </w:r>
    </w:p>
    <w:p>
      <w:pPr>
        <w:pStyle w:val="BodyText"/>
        <w:spacing w:before="12"/>
        <w:rPr>
          <w:sz w:val="22"/>
        </w:rPr>
      </w:pPr>
      <w:r>
        <w:rPr/>
        <w:pict>
          <v:shape style="position:absolute;margin-left:36pt;margin-top:15.723047pt;width:523pt;height:.1pt;mso-position-horizontal-relative:page;mso-position-vertical-relative:paragraph;z-index:-13187584;mso-wrap-distance-left:0;mso-wrap-distance-right:0" id="docshape201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：https://tw.news.yahoo.com/%E5%8B%9E%E4%BF%9D%E5%86%8D6%E5%B9%B4%E7%A0%B4%E7%94%A2-</w:t>
      </w:r>
    </w:p>
    <w:p>
      <w:pPr>
        <w:pStyle w:val="BodyText"/>
        <w:spacing w:before="62"/>
        <w:ind w:left="100"/>
      </w:pPr>
      <w:r>
        <w:rPr>
          <w:w w:val="75"/>
        </w:rPr>
        <w:t>%E9%80%9A%E8%86%A8-</w:t>
      </w:r>
      <w:r>
        <w:rPr>
          <w:spacing w:val="-2"/>
          <w:w w:val="80"/>
        </w:rPr>
        <w:t>%E9%AB%98%E6%88%BF%E5%83%B9-</w:t>
      </w:r>
    </w:p>
    <w:p>
      <w:pPr>
        <w:pStyle w:val="BodyText"/>
        <w:spacing w:before="62"/>
        <w:ind w:left="100"/>
      </w:pPr>
      <w:r>
        <w:rPr>
          <w:w w:val="75"/>
        </w:rPr>
        <w:t>%E5%B9%B4%E8%BC%95%E4%B8%96%E4%BB%A3%E5%A5%BD%E8%8C%AB%E7%84%B6-</w:t>
      </w:r>
      <w:r>
        <w:rPr>
          <w:spacing w:val="-2"/>
          <w:w w:val="90"/>
        </w:rPr>
        <w:t>145520763.html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119"/>
      </w:pPr>
      <w:r>
        <w:rPr>
          <w:w w:val="100"/>
        </w:rPr>
        <w:t>明年勞保費率調升，將會為勞保挹注206億元，而行政院決定明年撥補勞保450億元，只是這對勞保</w:t>
      </w:r>
      <w:r>
        <w:rPr>
          <w:w w:val="100"/>
        </w:rPr>
        <w:t>的財務黑洞來說，是杯水車薪，預計勞保基金2028年，也就是再6</w:t>
      </w:r>
      <w:r>
        <w:rPr>
          <w:spacing w:val="-2"/>
          <w:w w:val="100"/>
        </w:rPr>
        <w:t>年就會破產，學者認為勞工退休後</w:t>
      </w:r>
      <w:r>
        <w:rPr/>
        <w:t>的保障，除了勞保要改革，在勞退這一塊，政府要想辦法提高報酬率，可以開放勞退自選，以及鼓勵勞工提高自提比例。</w:t>
      </w:r>
    </w:p>
    <w:p>
      <w:pPr>
        <w:pStyle w:val="BodyText"/>
        <w:spacing w:before="10"/>
        <w:rPr>
          <w:sz w:val="28"/>
        </w:rPr>
      </w:pPr>
    </w:p>
    <w:p>
      <w:pPr>
        <w:pStyle w:val="BodyText"/>
        <w:ind w:left="100"/>
      </w:pPr>
      <w:r>
        <w:rPr>
          <w:w w:val="85"/>
        </w:rPr>
        <w:t>圖</w:t>
      </w:r>
      <w:r>
        <w:rPr>
          <w:spacing w:val="-2"/>
        </w:rPr>
        <w:t>／TVBS</w:t>
      </w:r>
    </w:p>
    <w:p>
      <w:pPr>
        <w:pStyle w:val="BodyText"/>
        <w:rPr>
          <w:sz w:val="34"/>
        </w:rPr>
      </w:pPr>
    </w:p>
    <w:p>
      <w:pPr>
        <w:pStyle w:val="BodyText"/>
        <w:spacing w:line="290" w:lineRule="auto" w:before="1"/>
        <w:ind w:left="100" w:right="119"/>
      </w:pPr>
      <w:r>
        <w:rPr>
          <w:spacing w:val="-2"/>
        </w:rPr>
        <w:t>Podcast主持人Phoebe：「很辛苦啊房價這麼高，然後真的也不敢生小孩什麼的，就是物價你看，一</w:t>
      </w:r>
      <w:r>
        <w:rPr>
          <w:spacing w:val="-2"/>
        </w:rPr>
        <w:t>個雞排從50塊變成90塊，珍珠奶茶也從30幾塊變成90塊。」</w:t>
      </w:r>
    </w:p>
    <w:p>
      <w:pPr>
        <w:pStyle w:val="BodyText"/>
        <w:spacing w:before="11"/>
        <w:rPr>
          <w:sz w:val="28"/>
        </w:rPr>
      </w:pPr>
    </w:p>
    <w:p>
      <w:pPr>
        <w:pStyle w:val="BodyText"/>
        <w:spacing w:line="290" w:lineRule="auto"/>
        <w:ind w:left="100" w:right="119"/>
      </w:pPr>
      <w:r>
        <w:rPr>
          <w:spacing w:val="-2"/>
        </w:rPr>
        <w:t>30出頭的Phoebe，在人力銀行是資深企劃，也是Podcast主持人，她說年紀差不多的朋友們，都覺得</w:t>
      </w:r>
      <w:r>
        <w:rPr>
          <w:spacing w:val="-2"/>
        </w:rPr>
        <w:t>這一代最辛苦的就是買房，再加上通膨和快要破產的勞保，年輕人好苦悶。</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8270208" from="486pt,16.964531pt" to="522pt,16.964531pt" stroked="true" strokeweight=".8pt" strokecolor="#ff0000">
            <v:stroke dashstyle="solid"/>
            <w10:wrap type="none"/>
          </v:line>
        </w:pict>
      </w:r>
      <w:r>
        <w:rPr>
          <w:w w:val="102"/>
        </w:rPr>
        <w:t>Podcast主持人Phoebe：「我自己對(勞保)這件事情是沒有很樂觀，因為我覺得現在又</w:t>
      </w:r>
      <w:r>
        <w:rPr>
          <w:color w:val="FF0000"/>
        </w:rPr>
        <w:t>少子化</w:t>
      </w:r>
      <w:r>
        <w:rPr>
          <w:spacing w:val="-7"/>
        </w:rPr>
        <w:t>，又進</w:t>
      </w:r>
      <w:r>
        <w:rPr/>
        <w:t>入高齡化的社會，其實勞保的支出的速度，是比不上收入的速度，會，當然也會怕，而且我覺得這</w:t>
      </w:r>
      <w:r>
        <w:rPr>
          <w:w w:val="100"/>
        </w:rPr>
        <w:t>個東西離我太遠了，就是它可能是我30年後才能拿到的，然後而且政策可能又會一直變嘛，所以勞</w:t>
      </w:r>
    </w:p>
    <w:p>
      <w:pPr>
        <w:spacing w:after="0" w:line="290" w:lineRule="auto"/>
        <w:sectPr>
          <w:pgSz w:w="11900" w:h="16840"/>
          <w:pgMar w:top="1500" w:bottom="280" w:left="620" w:right="620"/>
        </w:sectPr>
      </w:pPr>
    </w:p>
    <w:p>
      <w:pPr>
        <w:pStyle w:val="BodyText"/>
        <w:spacing w:before="21"/>
        <w:ind w:left="100"/>
      </w:pPr>
      <w:r>
        <w:rPr>
          <w:spacing w:val="-1"/>
        </w:rPr>
        <w:t>保這件事情，我會把它當成是其中一個，退休金的來源或管道，但不會孤注一擲的在上面這樣子</w:t>
      </w:r>
    </w:p>
    <w:p>
      <w:pPr>
        <w:pStyle w:val="BodyText"/>
        <w:spacing w:line="580" w:lineRule="auto" w:before="63"/>
        <w:ind w:left="100" w:right="1199"/>
      </w:pPr>
      <w:r>
        <w:rPr>
          <w:spacing w:val="-2"/>
        </w:rPr>
        <w:t>，(已經有在規劃比如說你退休金的那個存款嗎？)有是這幾年來才開始慢慢的(存)。」</w:t>
      </w:r>
      <w:r>
        <w:rPr>
          <w:spacing w:val="80"/>
        </w:rPr>
        <w:t> </w:t>
      </w:r>
      <w:r>
        <w:rPr>
          <w:spacing w:val="-2"/>
        </w:rPr>
        <w:t>Phoebe說這幾年開始規劃存錢，但何時能存到「可以支應退休生活」的費用，還不敢想。</w:t>
      </w:r>
      <w:r>
        <w:rPr>
          <w:spacing w:val="-2"/>
        </w:rPr>
        <w:t>圖／TVBS</w:t>
      </w:r>
    </w:p>
    <w:p>
      <w:pPr>
        <w:pStyle w:val="BodyText"/>
        <w:spacing w:line="290" w:lineRule="auto"/>
        <w:ind w:left="100" w:right="119"/>
      </w:pPr>
      <w:r>
        <w:rPr>
          <w:spacing w:val="-2"/>
        </w:rPr>
        <w:t>資深記者王薏絜：「面對勞保入不敷出，行政院從2020年開始，每年分別撥補200億、220億、300</w:t>
      </w:r>
      <w:r>
        <w:rPr>
          <w:spacing w:val="-2"/>
        </w:rPr>
        <w:t>億到勞保基金，明年的預算大幅增加到450億，不過學者專家認為，這對勞保的黑洞來說是杯水車薪</w:t>
      </w:r>
    </w:p>
    <w:p>
      <w:pPr>
        <w:pStyle w:val="BodyText"/>
        <w:spacing w:line="297" w:lineRule="exact"/>
        <w:ind w:left="100"/>
      </w:pPr>
      <w:r>
        <w:rPr>
          <w:spacing w:val="-1"/>
        </w:rPr>
        <w:t>，難以挽救勞保快要破產的事實。」</w:t>
      </w:r>
    </w:p>
    <w:p>
      <w:pPr>
        <w:pStyle w:val="BodyText"/>
        <w:spacing w:before="9"/>
        <w:rPr>
          <w:sz w:val="33"/>
        </w:rPr>
      </w:pPr>
    </w:p>
    <w:p>
      <w:pPr>
        <w:pStyle w:val="BodyText"/>
        <w:spacing w:line="290" w:lineRule="auto"/>
        <w:ind w:left="100" w:right="239"/>
      </w:pPr>
      <w:r>
        <w:rPr>
          <w:w w:val="100"/>
        </w:rPr>
        <w:t>只是根據2022年公布的勞保精算報告中提到，就算調高勞保基金收益率後，勞保基金也將會在 </w:t>
      </w:r>
      <w:r>
        <w:rPr>
          <w:w w:val="100"/>
        </w:rPr>
        <w:t>2028年破產，預估當年度負債有1267億元，如果要將基金壽命再延後一年破產，從2023</w:t>
      </w:r>
      <w:r>
        <w:rPr>
          <w:spacing w:val="-4"/>
          <w:w w:val="100"/>
        </w:rPr>
        <w:t>年起，政府</w:t>
      </w:r>
      <w:r>
        <w:rPr>
          <w:w w:val="101"/>
        </w:rPr>
        <w:t>每年至少要撥補211億元，而2023年的勞保費率要調升0.5個百分點，以目前投保勞工超過1030</w:t>
      </w:r>
      <w:r>
        <w:rPr>
          <w:spacing w:val="-10"/>
          <w:w w:val="101"/>
        </w:rPr>
        <w:t>萬人</w:t>
      </w:r>
      <w:r>
        <w:rPr>
          <w:w w:val="100"/>
        </w:rPr>
        <w:t>計算，可以為勞保挹注206億元左右，不無小補。</w:t>
      </w:r>
    </w:p>
    <w:p>
      <w:pPr>
        <w:pStyle w:val="BodyText"/>
        <w:spacing w:before="11"/>
        <w:rPr>
          <w:sz w:val="28"/>
        </w:rPr>
      </w:pPr>
    </w:p>
    <w:p>
      <w:pPr>
        <w:pStyle w:val="BodyText"/>
        <w:ind w:left="100"/>
      </w:pPr>
      <w:r>
        <w:rPr/>
        <w:t>政大風險管理與保險學系教授黃泓智：「如果要解決勞保的財務問題，大概需要5兆到10</w:t>
      </w:r>
      <w:r>
        <w:rPr>
          <w:spacing w:val="-3"/>
        </w:rPr>
        <w:t>兆的資金</w:t>
      </w:r>
    </w:p>
    <w:p>
      <w:pPr>
        <w:pStyle w:val="BodyText"/>
        <w:spacing w:line="290" w:lineRule="auto" w:before="62"/>
        <w:ind w:left="100" w:right="239"/>
        <w:jc w:val="both"/>
      </w:pPr>
      <w:r>
        <w:rPr>
          <w:spacing w:val="-2"/>
        </w:rPr>
        <w:t>，所以沒有什麼容易解決的方法，目前勞保的給付，還是比國保跟公保來的好，所以如果未來的改革過程，沒有辦法避免降低勞保給付的話，政府應該想辦法提高第二層勞退的退休金，那最簡單具體有效的方法，就是開放自選平台，提高自提比率，因為勞保的財務問題，影響最大的是年輕的勞工，那你開放自選平台，受益最大的也是年輕的勞工，就從學理上來講的話，把年輕勞工的錢跟高齡勞工的錢，放在一起做同樣的投資策略，這本來就不是一個正確的方式。」</w:t>
      </w:r>
    </w:p>
    <w:p>
      <w:pPr>
        <w:pStyle w:val="BodyText"/>
        <w:spacing w:before="10"/>
        <w:rPr>
          <w:sz w:val="28"/>
        </w:rPr>
      </w:pPr>
    </w:p>
    <w:p>
      <w:pPr>
        <w:pStyle w:val="BodyText"/>
        <w:ind w:left="100"/>
      </w:pPr>
      <w:r>
        <w:rPr>
          <w:w w:val="85"/>
        </w:rPr>
        <w:t>圖</w:t>
      </w:r>
      <w:r>
        <w:rPr>
          <w:spacing w:val="-2"/>
        </w:rPr>
        <w:t>／TVBS</w:t>
      </w:r>
    </w:p>
    <w:p>
      <w:pPr>
        <w:pStyle w:val="BodyText"/>
        <w:rPr>
          <w:sz w:val="34"/>
        </w:rPr>
      </w:pPr>
    </w:p>
    <w:p>
      <w:pPr>
        <w:pStyle w:val="BodyText"/>
        <w:ind w:left="100"/>
      </w:pPr>
      <w:r>
        <w:rPr>
          <w:spacing w:val="-1"/>
        </w:rPr>
        <w:t>學者認為可以開放自選平台，提高勞工自提比例，但要有相關配套措施，像是在商業市場投資基金</w:t>
      </w:r>
    </w:p>
    <w:p>
      <w:pPr>
        <w:pStyle w:val="BodyText"/>
        <w:spacing w:line="290" w:lineRule="auto" w:before="63"/>
        <w:ind w:left="100" w:right="239"/>
      </w:pPr>
      <w:r>
        <w:rPr>
          <w:spacing w:val="-4"/>
        </w:rPr>
        <w:t>，如果收取2%的手續費，那政府自選平台就得壓低到0.5%以下，因為長期來說，手續費高低，對投</w:t>
      </w:r>
      <w:r>
        <w:rPr>
          <w:spacing w:val="-1"/>
        </w:rPr>
        <w:t>資報酬率有極大影響；而勞工團體認為，勞保的財務黑洞，還是得從結構面去改革，而且不能拖。</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270720" from="36pt,16.914532pt" to="60pt,16.914532pt" stroked="true" strokeweight=".8pt" strokecolor="#ff0000">
            <v:stroke dashstyle="solid"/>
            <w10:wrap type="none"/>
          </v:line>
        </w:pict>
      </w:r>
      <w:r>
        <w:rPr>
          <w:color w:val="FF0000"/>
          <w:spacing w:val="-2"/>
        </w:rPr>
        <w:t>台灣</w:t>
      </w:r>
      <w:r>
        <w:rPr>
          <w:spacing w:val="-2"/>
        </w:rPr>
        <w:t>勞工陣線秘書長孫友聯：「我相信我們到了2027或2028年這兩年，大概可能就要面對一個比較</w:t>
      </w:r>
      <w:r>
        <w:rPr>
          <w:spacing w:val="-2"/>
        </w:rPr>
        <w:t>斷崖式的改革，也就是說到那個時間點，大概可能就是，那個改革就是會相對於現在，會更加的激烈，那相對於更加的激烈，政治風險當然就會更大，那到那個時候，顯然可能就會導致更嚴重的</w:t>
      </w:r>
    </w:p>
    <w:p>
      <w:pPr>
        <w:pStyle w:val="BodyText"/>
        <w:spacing w:line="297" w:lineRule="exact"/>
        <w:ind w:left="100"/>
      </w:pPr>
      <w:r>
        <w:rPr>
          <w:spacing w:val="-1"/>
        </w:rPr>
        <w:t>，這樣的一個社會的不安。」</w:t>
      </w:r>
    </w:p>
    <w:p>
      <w:pPr>
        <w:pStyle w:val="BodyText"/>
        <w:rPr>
          <w:sz w:val="34"/>
        </w:rPr>
      </w:pPr>
    </w:p>
    <w:p>
      <w:pPr>
        <w:pStyle w:val="BodyText"/>
        <w:spacing w:line="290" w:lineRule="auto"/>
        <w:ind w:left="100" w:right="239"/>
      </w:pPr>
      <w:r>
        <w:rPr/>
        <w:pict>
          <v:line style="position:absolute;mso-position-horizontal-relative:page;mso-position-vertical-relative:paragraph;z-index:18271232" from="108pt,16.914532pt" to="132pt,16.914532pt" stroked="true" strokeweight=".8pt" strokecolor="#ff0000">
            <v:stroke dashstyle="solid"/>
            <w10:wrap type="none"/>
          </v:line>
        </w:pict>
      </w:r>
      <w:r>
        <w:rPr>
          <w:spacing w:val="-2"/>
        </w:rPr>
        <w:t>少子高齡化的</w:t>
      </w:r>
      <w:r>
        <w:rPr>
          <w:color w:val="FF0000"/>
          <w:spacing w:val="-2"/>
        </w:rPr>
        <w:t>台灣</w:t>
      </w:r>
      <w:r>
        <w:rPr>
          <w:spacing w:val="-2"/>
        </w:rPr>
        <w:t>，已經到了不能再拖的危機時刻，世代間的矛盾，年輕世代的茫然，政府要想辦</w:t>
      </w:r>
      <w:r>
        <w:rPr>
          <w:spacing w:val="-4"/>
        </w:rPr>
        <w:t>法解決。</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[2022083021771322350]</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2022-08-30</w:t>
      </w:r>
      <w:r>
        <w:rPr>
          <w:spacing w:val="21"/>
          <w:w w:val="110"/>
          <w:sz w:val="28"/>
        </w:rPr>
        <w:t> </w:t>
      </w:r>
      <w:r>
        <w:rPr>
          <w:spacing w:val="-2"/>
          <w:w w:val="110"/>
          <w:sz w:val="28"/>
        </w:rPr>
        <w:t>(01:32)</w:t>
      </w:r>
    </w:p>
    <w:p>
      <w:pPr>
        <w:spacing w:line="249" w:lineRule="auto" w:before="12"/>
        <w:ind w:left="100" w:right="5659" w:firstLine="0"/>
        <w:jc w:val="left"/>
        <w:rPr>
          <w:sz w:val="28"/>
        </w:rPr>
      </w:pPr>
      <w:r>
        <w:rPr>
          <w:sz w:val="28"/>
        </w:rPr>
        <w:t>網站(URL連接) | 新聞總覽 |By 陳依旻</w:t>
      </w:r>
      <w:r>
        <w:rPr>
          <w:spacing w:val="10"/>
          <w:sz w:val="28"/>
        </w:rPr>
        <w:t>字數: </w:t>
      </w:r>
      <w:r>
        <w:rPr>
          <w:sz w:val="28"/>
        </w:rPr>
        <w:t>1978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185536;mso-wrap-distance-left:0;mso-wrap-distance-right:0" id="docshape201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壽險公會改選倒數！「阿扁幕僚」對戰南山少主，15％</w:t>
      </w:r>
      <w:r>
        <w:rPr>
          <w:spacing w:val="-2"/>
          <w:sz w:val="28"/>
        </w:rPr>
        <w:t>公股票成關鍵</w:t>
      </w:r>
    </w:p>
    <w:p>
      <w:pPr>
        <w:pStyle w:val="BodyText"/>
        <w:spacing w:before="12"/>
        <w:rPr>
          <w:sz w:val="22"/>
        </w:rPr>
      </w:pPr>
      <w:r>
        <w:rPr/>
        <w:pict>
          <v:shape style="position:absolute;margin-left:36pt;margin-top:15.723047pt;width:523pt;height:.1pt;mso-position-horizontal-relative:page;mso-position-vertical-relative:paragraph;z-index:-13185024;mso-wrap-distance-left:0;mso-wrap-distance-right:0" id="docshape201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：https://tw.news.yahoo.com/%E5%A3%BD%E9%9A%AA%E5%85%AC%E6%9C%83%E6%94%B9%E9%81%B8%E5%8</w:t>
      </w:r>
      <w:r>
        <w:rPr>
          <w:spacing w:val="80"/>
        </w:rPr>
        <w:t>   </w:t>
      </w:r>
      <w:r>
        <w:rPr>
          <w:spacing w:val="-2"/>
          <w:w w:val="80"/>
        </w:rPr>
        <w:t>0%92%E6%95%B8-%E9%98%BF%E6%89%81%E5%B9%95%E5%83%9A-</w:t>
      </w:r>
    </w:p>
    <w:p>
      <w:pPr>
        <w:pStyle w:val="BodyText"/>
        <w:spacing w:line="297" w:lineRule="exact"/>
        <w:ind w:left="100"/>
      </w:pPr>
      <w:r>
        <w:rPr>
          <w:w w:val="75"/>
        </w:rPr>
        <w:t>%E5%B0%8D%E6%88%B0%E5%8D%97%E5%B1%B1%E5%B0%91%E4%B8%BB-</w:t>
      </w:r>
      <w:r>
        <w:rPr>
          <w:spacing w:val="-5"/>
          <w:w w:val="85"/>
        </w:rPr>
        <w:t>15-</w:t>
      </w:r>
    </w:p>
    <w:p>
      <w:pPr>
        <w:pStyle w:val="BodyText"/>
        <w:spacing w:before="62"/>
        <w:ind w:left="100"/>
      </w:pPr>
      <w:r>
        <w:rPr>
          <w:w w:val="80"/>
        </w:rPr>
        <w:t>%E5%85%AC%E8%82%A1%E7%A5%A8%E6%88%90%E9%97%9C%E9%8D%B5-</w:t>
      </w:r>
      <w:r>
        <w:rPr>
          <w:spacing w:val="-2"/>
          <w:w w:val="90"/>
        </w:rPr>
        <w:t>084000473.html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「政壇老將對戰南山少主」的大戲讓今年壽險公會理事長改選大有看頭，結果將在本週三</w:t>
      </w:r>
    </w:p>
    <w:p>
      <w:pPr>
        <w:pStyle w:val="BodyText"/>
        <w:spacing w:before="62"/>
        <w:ind w:left="100"/>
      </w:pPr>
      <w:r>
        <w:rPr/>
        <w:t>（8／31）揭曉。不管誰當選，都得面對壽險業淨值危機、IFRS</w:t>
      </w:r>
      <w:r>
        <w:rPr>
          <w:spacing w:val="39"/>
        </w:rPr>
        <w:t> </w:t>
      </w:r>
      <w:r>
        <w:rPr/>
        <w:t>17</w:t>
      </w:r>
      <w:r>
        <w:rPr>
          <w:spacing w:val="-1"/>
        </w:rPr>
        <w:t>上路、防疫保單爭議等三大挑戰</w:t>
      </w:r>
    </w:p>
    <w:p>
      <w:pPr>
        <w:pStyle w:val="BodyText"/>
        <w:spacing w:before="62"/>
        <w:ind w:left="100"/>
      </w:pPr>
      <w:r>
        <w:rPr>
          <w:spacing w:val="-2"/>
        </w:rPr>
        <w:t>，可不是容易差事。</w:t>
      </w:r>
    </w:p>
    <w:p>
      <w:pPr>
        <w:pStyle w:val="BodyText"/>
        <w:rPr>
          <w:sz w:val="34"/>
        </w:rPr>
      </w:pPr>
    </w:p>
    <w:p>
      <w:pPr>
        <w:pStyle w:val="BodyText"/>
        <w:spacing w:line="290" w:lineRule="auto"/>
        <w:ind w:left="100" w:right="239"/>
      </w:pPr>
      <w:r>
        <w:rPr>
          <w:spacing w:val="-2"/>
        </w:rPr>
        <w:t>壽險公會理事長改選月底登場，潤泰集團總裁尹衍樑之子尹崇堯才剛出任南山人壽董事長，就高調角逐壽險公會新任理事長，攤開其政見，不難看出他是有備而來。</w:t>
      </w:r>
    </w:p>
    <w:p>
      <w:pPr>
        <w:pStyle w:val="BodyText"/>
        <w:spacing w:before="11"/>
        <w:rPr>
          <w:sz w:val="28"/>
        </w:rPr>
      </w:pPr>
    </w:p>
    <w:p>
      <w:pPr>
        <w:pStyle w:val="BodyText"/>
        <w:spacing w:before="1"/>
        <w:ind w:left="100"/>
      </w:pPr>
      <w:r>
        <w:rPr>
          <w:spacing w:val="-1"/>
        </w:rPr>
        <w:t>壽險業三大挑戰，淨值年減逾半市場恐慌</w:t>
      </w:r>
    </w:p>
    <w:p>
      <w:pPr>
        <w:pStyle w:val="BodyText"/>
        <w:spacing w:before="12"/>
        <w:rPr>
          <w:sz w:val="33"/>
        </w:rPr>
      </w:pPr>
    </w:p>
    <w:p>
      <w:pPr>
        <w:pStyle w:val="BodyText"/>
        <w:spacing w:line="290" w:lineRule="auto"/>
        <w:ind w:left="100" w:right="119"/>
      </w:pPr>
      <w:r>
        <w:rPr>
          <w:spacing w:val="-2"/>
        </w:rPr>
        <w:t>今年金融市場因俄烏戰爭、通膨等原因劇烈動盪、股債齊空。根據金管會公布壽險業上半年營運狀</w:t>
      </w:r>
      <w:r>
        <w:rPr/>
        <w:t>況，截至6月底，壽險業淨值為1兆2555億元，相較於去年同期2兆6330億元，大減52.3％</w:t>
      </w:r>
      <w:r>
        <w:rPr>
          <w:spacing w:val="-2"/>
        </w:rPr>
        <w:t>、腰斬逾半</w:t>
      </w:r>
    </w:p>
    <w:p>
      <w:pPr>
        <w:pStyle w:val="BodyText"/>
        <w:spacing w:line="297" w:lineRule="exact"/>
        <w:ind w:left="100"/>
      </w:pPr>
      <w:r>
        <w:rPr>
          <w:spacing w:val="-2"/>
        </w:rPr>
        <w:t>，引發市場恐慌。</w:t>
      </w:r>
    </w:p>
    <w:p>
      <w:pPr>
        <w:pStyle w:val="BodyText"/>
        <w:rPr>
          <w:sz w:val="34"/>
        </w:rPr>
      </w:pPr>
    </w:p>
    <w:p>
      <w:pPr>
        <w:pStyle w:val="BodyText"/>
        <w:spacing w:line="290" w:lineRule="auto"/>
        <w:ind w:left="100" w:right="119"/>
      </w:pPr>
      <w:r>
        <w:rPr/>
        <w:t>壽險公司、壽險公會、金管會紛紛出來滅火，金管會數度信心喊話「接軌IFRS 17後，市場利率對淨</w:t>
      </w:r>
      <w:r>
        <w:rPr>
          <w:spacing w:val="-2"/>
        </w:rPr>
        <w:t>值的影響就會大幅降低。」</w:t>
      </w:r>
    </w:p>
    <w:p>
      <w:pPr>
        <w:spacing w:after="0" w:line="290" w:lineRule="auto"/>
        <w:sectPr>
          <w:pgSz w:w="11900" w:h="16840"/>
          <w:pgMar w:top="1500" w:bottom="280" w:left="620" w:right="620"/>
        </w:sectPr>
      </w:pPr>
    </w:p>
    <w:p>
      <w:pPr>
        <w:pStyle w:val="BodyText"/>
        <w:spacing w:line="290" w:lineRule="auto" w:before="21"/>
        <w:ind w:left="100" w:right="119"/>
      </w:pPr>
      <w:r>
        <w:rPr/>
        <w:t>不過，若按照金管會表定，壽險業需2026年接軌新會計準則IFRS 17，部份業者擔心，目前仍在建置</w:t>
      </w:r>
      <w:r>
        <w:rPr>
          <w:spacing w:val="-2"/>
        </w:rPr>
        <w:t>系統轉型階段，未來這幾年過渡期，每年勢必得面臨巨大增資壓力，加上淨值危機不知道還有沒有</w:t>
      </w:r>
      <w:r>
        <w:rPr>
          <w:spacing w:val="-4"/>
        </w:rPr>
        <w:t>未爆彈。</w:t>
      </w:r>
    </w:p>
    <w:p>
      <w:pPr>
        <w:pStyle w:val="BodyText"/>
        <w:spacing w:before="11"/>
        <w:rPr>
          <w:sz w:val="28"/>
        </w:rPr>
      </w:pPr>
    </w:p>
    <w:p>
      <w:pPr>
        <w:pStyle w:val="BodyText"/>
        <w:spacing w:line="290" w:lineRule="auto" w:before="1"/>
        <w:ind w:left="100" w:right="239"/>
      </w:pPr>
      <w:r>
        <w:rPr>
          <w:spacing w:val="-2"/>
        </w:rPr>
        <w:t>然而，近幾週，尹崇堯團隊幾乎是採取「一週一政見」致函給壽險公會會員闡明參選政見，其中一</w:t>
      </w:r>
      <w:r>
        <w:rPr>
          <w:spacing w:val="-2"/>
        </w:rPr>
        <w:t>項就是主張將協助業者順利接軌IFRS17及接軌新清償能力指標ICS。</w:t>
      </w:r>
    </w:p>
    <w:p>
      <w:pPr>
        <w:pStyle w:val="BodyText"/>
        <w:spacing w:before="11"/>
        <w:rPr>
          <w:sz w:val="28"/>
        </w:rPr>
      </w:pPr>
    </w:p>
    <w:p>
      <w:pPr>
        <w:pStyle w:val="BodyText"/>
        <w:spacing w:line="290" w:lineRule="auto"/>
        <w:ind w:left="100" w:right="239"/>
        <w:jc w:val="both"/>
      </w:pPr>
      <w:r>
        <w:rPr>
          <w:spacing w:val="-2"/>
        </w:rPr>
        <w:t>為了能順利當選，尹崇堯馬不停蹄展開各路拜票，懂得將身態放軟讓市場人士對他印象良好；尹崇堯親朋好友分享，不僅是參選期間，平常他也相當有禮貌，就算知道自己是副董也從不擺架子；真性情數度媒體前展露。</w:t>
      </w:r>
    </w:p>
    <w:p>
      <w:pPr>
        <w:pStyle w:val="BodyText"/>
        <w:spacing w:before="11"/>
        <w:rPr>
          <w:sz w:val="28"/>
        </w:rPr>
      </w:pPr>
    </w:p>
    <w:p>
      <w:pPr>
        <w:pStyle w:val="BodyText"/>
        <w:ind w:left="100"/>
      </w:pPr>
      <w:r>
        <w:rPr/>
        <w:t>今年3月，他向媒體分享如何用下班時間織圍巾送癌友，一度想起2019</w:t>
      </w:r>
      <w:r>
        <w:rPr>
          <w:spacing w:val="-1"/>
        </w:rPr>
        <w:t>年南山人壽在引進數位新系統</w:t>
      </w:r>
    </w:p>
    <w:p>
      <w:pPr>
        <w:pStyle w:val="BodyText"/>
        <w:spacing w:line="290" w:lineRule="auto" w:before="62"/>
        <w:ind w:left="100" w:right="239"/>
        <w:jc w:val="both"/>
      </w:pPr>
      <w:r>
        <w:rPr>
          <w:spacing w:val="-2"/>
        </w:rPr>
        <w:t>「境界」之後風雨不斷，屢屢出包導致客戶、員工受影響，南山人壽不僅被開罰3000萬，時任董座</w:t>
      </w:r>
      <w:r>
        <w:rPr>
          <w:spacing w:val="-2"/>
        </w:rPr>
        <w:t>的杜英宗被停職兩年，好在團隊相當堅韌。尤其某位副總明明退休了還回來幫忙讓他印象深刻，想到那位副總一句「這是家裡的事」，讓他忍不住哽咽。</w:t>
      </w:r>
    </w:p>
    <w:p>
      <w:pPr>
        <w:pStyle w:val="BodyText"/>
        <w:spacing w:before="11"/>
        <w:rPr>
          <w:sz w:val="28"/>
        </w:rPr>
      </w:pPr>
    </w:p>
    <w:p>
      <w:pPr>
        <w:pStyle w:val="BodyText"/>
        <w:ind w:left="100"/>
      </w:pPr>
      <w:r>
        <w:rPr/>
        <w:t>尹崇堯蹲6</w:t>
      </w:r>
      <w:r>
        <w:rPr>
          <w:spacing w:val="-1"/>
        </w:rPr>
        <w:t>年苦窯，養成危機處理能力</w:t>
      </w:r>
    </w:p>
    <w:p>
      <w:pPr>
        <w:pStyle w:val="BodyText"/>
        <w:rPr>
          <w:sz w:val="34"/>
        </w:rPr>
      </w:pPr>
    </w:p>
    <w:p>
      <w:pPr>
        <w:pStyle w:val="BodyText"/>
        <w:spacing w:line="290" w:lineRule="auto" w:before="1"/>
        <w:ind w:left="100" w:right="119"/>
      </w:pPr>
      <w:r>
        <w:rPr>
          <w:spacing w:val="-2"/>
        </w:rPr>
        <w:t>尹崇堯從2016年就擔任南山人壽董事，2022年接掌南山人壽成為最年輕董座，這6年說長不長，說短</w:t>
      </w:r>
      <w:r>
        <w:rPr>
          <w:spacing w:val="-2"/>
        </w:rPr>
        <w:t>不短，尹崇堯也因「境界系統之亂」歷經心路轉折，那一年，原本被推派出任南山人壽代理董事長</w:t>
      </w:r>
    </w:p>
    <w:p>
      <w:pPr>
        <w:pStyle w:val="BodyText"/>
        <w:spacing w:line="297" w:lineRule="exact"/>
        <w:ind w:left="100"/>
      </w:pPr>
      <w:r>
        <w:rPr>
          <w:spacing w:val="-1"/>
        </w:rPr>
        <w:t>，就算在內部已有三年董事經驗，從業界門外漢到對業務相當熟稔，但金管會三個月安排兩次面試</w:t>
      </w:r>
    </w:p>
    <w:p>
      <w:pPr>
        <w:pStyle w:val="BodyText"/>
        <w:spacing w:before="62"/>
        <w:ind w:left="100"/>
      </w:pPr>
      <w:r>
        <w:rPr>
          <w:spacing w:val="-1"/>
        </w:rPr>
        <w:t>，仍覺得他資歷不夠而駁回。</w:t>
      </w:r>
    </w:p>
    <w:p>
      <w:pPr>
        <w:pStyle w:val="BodyText"/>
        <w:rPr>
          <w:sz w:val="34"/>
        </w:rPr>
      </w:pPr>
    </w:p>
    <w:p>
      <w:pPr>
        <w:pStyle w:val="BodyText"/>
        <w:spacing w:line="290" w:lineRule="auto"/>
        <w:ind w:left="100" w:right="239"/>
        <w:jc w:val="both"/>
      </w:pPr>
      <w:r>
        <w:rPr>
          <w:spacing w:val="-2"/>
        </w:rPr>
        <w:t>今年，尹崇堯不負父親期望，順利接任南山人壽董座，歷經沉潛，各界也漸漸發現其已練就危機處</w:t>
      </w:r>
      <w:r>
        <w:rPr>
          <w:spacing w:val="-2"/>
        </w:rPr>
        <w:t>理能力，尤其壽險業淨值腰斬，南山人壽受創最深，第二季帳面淨值就減損1880億元，連帶衝擊集團關鍵母體潤泰全、潤泰新也大受影響差點下市。</w:t>
      </w:r>
    </w:p>
    <w:p>
      <w:pPr>
        <w:pStyle w:val="BodyText"/>
        <w:spacing w:before="11"/>
        <w:rPr>
          <w:sz w:val="28"/>
        </w:rPr>
      </w:pPr>
    </w:p>
    <w:p>
      <w:pPr>
        <w:pStyle w:val="BodyText"/>
        <w:spacing w:line="290" w:lineRule="auto"/>
        <w:ind w:left="100" w:right="239"/>
      </w:pPr>
      <w:r>
        <w:rPr>
          <w:spacing w:val="-2"/>
        </w:rPr>
        <w:t>好在父親、潤泰集團總裁尹衍樑出手，潤泰新及潤泰全召開重訊記者會，宣布擬變更會計政策，將投資性不動產，改採公允價值衡量，以重估淨值方式，全力挽救。</w:t>
      </w:r>
    </w:p>
    <w:p>
      <w:pPr>
        <w:pStyle w:val="BodyText"/>
        <w:spacing w:before="11"/>
        <w:rPr>
          <w:sz w:val="28"/>
        </w:rPr>
      </w:pPr>
    </w:p>
    <w:p>
      <w:pPr>
        <w:pStyle w:val="BodyText"/>
        <w:spacing w:line="290" w:lineRule="auto"/>
        <w:ind w:left="100" w:right="239"/>
      </w:pPr>
      <w:r>
        <w:rPr>
          <w:spacing w:val="-2"/>
        </w:rPr>
        <w:t>南山人壽後來也發布一封內部信，強調最新淨值估算已較6月底回升逾450億元，暫時讓這場爭議落</w:t>
      </w:r>
      <w:r>
        <w:rPr>
          <w:spacing w:val="-6"/>
        </w:rPr>
        <w:t>幕。</w:t>
      </w:r>
    </w:p>
    <w:p>
      <w:pPr>
        <w:pStyle w:val="BodyText"/>
        <w:spacing w:before="12"/>
        <w:rPr>
          <w:sz w:val="28"/>
        </w:rPr>
      </w:pPr>
    </w:p>
    <w:p>
      <w:pPr>
        <w:pStyle w:val="BodyText"/>
        <w:spacing w:line="290" w:lineRule="auto"/>
        <w:ind w:left="100" w:right="239"/>
      </w:pPr>
      <w:r>
        <w:rPr>
          <w:spacing w:val="-2"/>
        </w:rPr>
        <w:t>歷經多年苦練，尹崇堯已練就在危機中仍能不慍不火，並承諾上任之後，會把會員服務與溝通放在首位，讓近期因防疫保單和主管機關形成緊張氛圍的壽險業有一絲曙光。</w:t>
      </w:r>
    </w:p>
    <w:p>
      <w:pPr>
        <w:pStyle w:val="BodyText"/>
        <w:spacing w:before="11"/>
        <w:rPr>
          <w:sz w:val="28"/>
        </w:rPr>
      </w:pPr>
    </w:p>
    <w:p>
      <w:pPr>
        <w:pStyle w:val="BodyText"/>
        <w:spacing w:before="1"/>
        <w:ind w:left="100"/>
      </w:pPr>
      <w:r>
        <w:rPr/>
        <w:t>陳慧遊有深厚政治背景，公股保險業15％</w:t>
      </w:r>
      <w:r>
        <w:rPr>
          <w:spacing w:val="-2"/>
        </w:rPr>
        <w:t>票數成關鍵</w:t>
      </w:r>
    </w:p>
    <w:p>
      <w:pPr>
        <w:pStyle w:val="BodyText"/>
        <w:spacing w:before="12"/>
        <w:rPr>
          <w:sz w:val="33"/>
        </w:rPr>
      </w:pPr>
    </w:p>
    <w:p>
      <w:pPr>
        <w:pStyle w:val="BodyText"/>
        <w:spacing w:line="290" w:lineRule="auto"/>
        <w:ind w:left="100" w:right="239"/>
      </w:pPr>
      <w:r>
        <w:rPr>
          <w:spacing w:val="-2"/>
        </w:rPr>
        <w:t>至於角逐壽險公會理事長的另一位候選人，則是全球人壽董事陳慧遊。以往多由大公司的董總挑戰壽險公會理事長，但對上尹崇堯的陳慧遊，其實也大有來頭。</w:t>
      </w:r>
    </w:p>
    <w:p>
      <w:pPr>
        <w:spacing w:after="0" w:line="290" w:lineRule="auto"/>
        <w:sectPr>
          <w:pgSz w:w="11900" w:h="16840"/>
          <w:pgMar w:top="1160" w:bottom="280" w:left="620" w:right="620"/>
        </w:sectPr>
      </w:pPr>
    </w:p>
    <w:p>
      <w:pPr>
        <w:pStyle w:val="BodyText"/>
        <w:spacing w:line="290" w:lineRule="auto" w:before="21"/>
        <w:ind w:left="100" w:right="239"/>
      </w:pPr>
      <w:r>
        <w:rPr>
          <w:spacing w:val="-2"/>
        </w:rPr>
        <w:t>陳慧遊是前總統陳水扁執政時的幕僚，在陳水扁連任之後，退出政壇進入企業，先後出任台陽投信</w:t>
      </w:r>
      <w:r>
        <w:rPr>
          <w:spacing w:val="-2"/>
        </w:rPr>
        <w:t>董事長、秋雨創新董事長，2018年到全球人壽擔任董事。</w:t>
      </w:r>
    </w:p>
    <w:p>
      <w:pPr>
        <w:pStyle w:val="BodyText"/>
        <w:spacing w:before="12"/>
        <w:rPr>
          <w:sz w:val="28"/>
        </w:rPr>
      </w:pPr>
    </w:p>
    <w:p>
      <w:pPr>
        <w:pStyle w:val="BodyText"/>
        <w:spacing w:line="290" w:lineRule="auto"/>
        <w:ind w:left="100" w:right="119"/>
      </w:pPr>
      <w:r>
        <w:rPr>
          <w:spacing w:val="-2"/>
        </w:rPr>
        <w:t>他認為，壽險業在防疫險爭議、淨值波動、接軌IFRS17國際會計準則及ICS清償能力標準等夾擊，面</w:t>
      </w:r>
      <w:r>
        <w:rPr>
          <w:spacing w:val="-2"/>
        </w:rPr>
        <w:t>對未來挑戰與發展，應回歸「互助共好」。</w:t>
      </w:r>
    </w:p>
    <w:p>
      <w:pPr>
        <w:pStyle w:val="BodyText"/>
        <w:spacing w:before="11"/>
        <w:rPr>
          <w:sz w:val="28"/>
        </w:rPr>
      </w:pPr>
    </w:p>
    <w:p>
      <w:pPr>
        <w:pStyle w:val="BodyText"/>
        <w:spacing w:line="290" w:lineRule="auto" w:before="1"/>
        <w:ind w:left="100" w:right="239"/>
      </w:pPr>
      <w:r>
        <w:rPr>
          <w:spacing w:val="-2"/>
        </w:rPr>
        <w:t>雖然和尹崇堯相形之下，陳慧遊壽險資歷略淺，但任職期間在醫療長照不遺餘力，如提供照顧者住宿服務、翻修醫護人員休息室。</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274304" from="60pt,16.914532pt" to="84pt,16.914532pt" stroked="true" strokeweight=".8pt" strokecolor="#ff0000">
            <v:stroke dashstyle="solid"/>
            <w10:wrap type="none"/>
          </v:line>
        </w:pict>
      </w:r>
      <w:r>
        <w:rPr>
          <w:spacing w:val="-2"/>
        </w:rPr>
        <w:t>隨著</w:t>
      </w:r>
      <w:r>
        <w:rPr>
          <w:color w:val="FF0000"/>
          <w:spacing w:val="-2"/>
        </w:rPr>
        <w:t>台灣</w:t>
      </w:r>
      <w:r>
        <w:rPr>
          <w:spacing w:val="-2"/>
        </w:rPr>
        <w:t>進入高齡化社會，政府不僅推動長期照護的政策，也協助提升「照顧者」的生活品質，但對於陳慧遊來說，這始終是繫在心頭上的一部份。</w:t>
      </w:r>
    </w:p>
    <w:p>
      <w:pPr>
        <w:pStyle w:val="BodyText"/>
        <w:spacing w:before="11"/>
        <w:rPr>
          <w:sz w:val="28"/>
        </w:rPr>
      </w:pPr>
    </w:p>
    <w:p>
      <w:pPr>
        <w:pStyle w:val="BodyText"/>
        <w:spacing w:line="290" w:lineRule="auto" w:before="1"/>
        <w:ind w:left="100" w:right="239"/>
        <w:jc w:val="both"/>
      </w:pPr>
      <w:r>
        <w:rPr>
          <w:spacing w:val="-2"/>
        </w:rPr>
        <w:t>他觀察到，未來長照族群高度需要醫療高科技，包括智慧醫院、數位手術、AI人工智慧運用、醫學</w:t>
      </w:r>
      <w:r>
        <w:rPr>
          <w:spacing w:val="-2"/>
        </w:rPr>
        <w:t>影像數位化、遠距醫療、電子病歷等，這些都是醫療財團法人擅長，但壽險業現階段捐助的醫療財團法人，要跨足到長照服務仍有諸多限制。</w:t>
      </w:r>
    </w:p>
    <w:p>
      <w:pPr>
        <w:pStyle w:val="BodyText"/>
        <w:spacing w:before="11"/>
        <w:rPr>
          <w:sz w:val="28"/>
        </w:rPr>
      </w:pPr>
    </w:p>
    <w:p>
      <w:pPr>
        <w:pStyle w:val="BodyText"/>
        <w:ind w:left="100"/>
      </w:pPr>
      <w:r>
        <w:rPr/>
        <w:pict>
          <v:shape style="position:absolute;margin-left:72pt;margin-top:16.914532pt;width:24pt;height:.1pt;mso-position-horizontal-relative:page;mso-position-vertical-relative:paragraph;z-index:-13184512;mso-wrap-distance-left:0;mso-wrap-distance-right:0" id="docshape2015" coordorigin="1440,338" coordsize="480,0" path="m1440,338l1920,338e" filled="false" stroked="true" strokeweight=".8pt" strokecolor="#ff0000">
            <v:path arrowok="t"/>
            <v:stroke dashstyle="solid"/>
            <w10:wrap type="topAndBottom"/>
          </v:shape>
        </w:pict>
      </w:r>
      <w:r>
        <w:rPr/>
        <w:pict>
          <v:shape style="position:absolute;margin-left:228pt;margin-top:16.914532pt;width:36pt;height:.1pt;mso-position-horizontal-relative:page;mso-position-vertical-relative:paragraph;z-index:-13184000;mso-wrap-distance-left:0;mso-wrap-distance-right:0" id="docshape2016" coordorigin="4560,338" coordsize="720,0" path="m4560,338l5280,338e" filled="false" stroked="true" strokeweight=".8pt" strokecolor="#ff0000">
            <v:path arrowok="t"/>
            <v:stroke dashstyle="solid"/>
            <w10:wrap type="topAndBottom"/>
          </v:shape>
        </w:pict>
      </w:r>
      <w:r>
        <w:rPr/>
        <w:t>另外，</w:t>
      </w:r>
      <w:r>
        <w:rPr>
          <w:color w:val="FF0000"/>
        </w:rPr>
        <w:t>台灣</w:t>
      </w:r>
      <w:r>
        <w:rPr/>
        <w:t>目前正面臨人口負成長、</w:t>
      </w:r>
      <w:r>
        <w:rPr>
          <w:color w:val="FF0000"/>
        </w:rPr>
        <w:t>少子化</w:t>
      </w:r>
      <w:r>
        <w:rPr>
          <w:spacing w:val="-1"/>
        </w:rPr>
        <w:t>等問題，將使得長照服務面臨更多挑戰；他呼籲政府</w:t>
      </w:r>
    </w:p>
    <w:p>
      <w:pPr>
        <w:pStyle w:val="BodyText"/>
        <w:spacing w:line="290" w:lineRule="auto" w:before="13"/>
        <w:ind w:left="100" w:right="239"/>
      </w:pPr>
      <w:r>
        <w:rPr>
          <w:spacing w:val="-2"/>
        </w:rPr>
        <w:t>，須發展「分級給付」長照服務，鼓勵壽險業者對有能力購買長照型、保障型壽險保單的民眾提供照護服務。</w:t>
      </w:r>
    </w:p>
    <w:p>
      <w:pPr>
        <w:pStyle w:val="BodyText"/>
        <w:spacing w:before="12"/>
        <w:rPr>
          <w:sz w:val="28"/>
        </w:rPr>
      </w:pPr>
    </w:p>
    <w:p>
      <w:pPr>
        <w:pStyle w:val="BodyText"/>
        <w:spacing w:line="290" w:lineRule="auto"/>
        <w:ind w:left="100" w:right="239"/>
      </w:pPr>
      <w:r>
        <w:rPr>
          <w:spacing w:val="-2"/>
        </w:rPr>
        <w:t>目前選情進入膠著，兩派人馬各有票源。市場人士指出，尹崇堯有大型壽險支持；陳慧遊則受中小型壽險、外商喜愛，最終勝負關鍵得看公股（台銀人壽、中華郵政、第一金人壽、合作金庫人壽</w:t>
      </w:r>
    </w:p>
    <w:p>
      <w:pPr>
        <w:pStyle w:val="BodyText"/>
        <w:spacing w:line="580" w:lineRule="auto"/>
        <w:ind w:left="100" w:right="2399"/>
      </w:pPr>
      <w:r>
        <w:rPr>
          <w:spacing w:val="-2"/>
        </w:rPr>
        <w:t>）約15％票數。只是，至今尚未表態的公股壽險，也讓這場爭霸戰更添緊張。</w:t>
      </w:r>
      <w:r>
        <w:rPr>
          <w:spacing w:val="-2"/>
        </w:rPr>
        <w:t>尹崇堯小檔案</w:t>
      </w:r>
    </w:p>
    <w:p>
      <w:pPr>
        <w:pStyle w:val="BodyText"/>
        <w:spacing w:line="580" w:lineRule="auto"/>
        <w:ind w:left="100" w:right="8159"/>
      </w:pPr>
      <w:r>
        <w:rPr>
          <w:spacing w:val="-2"/>
        </w:rPr>
        <w:t>現職：南山人壽董事長</w:t>
      </w:r>
      <w:r>
        <w:rPr>
          <w:spacing w:val="-2"/>
        </w:rPr>
        <w:t>出生：1983年</w:t>
      </w:r>
    </w:p>
    <w:p>
      <w:pPr>
        <w:pStyle w:val="BodyText"/>
        <w:spacing w:line="296" w:lineRule="exact"/>
        <w:ind w:left="100"/>
      </w:pPr>
      <w:r>
        <w:rPr>
          <w:spacing w:val="-1"/>
        </w:rPr>
        <w:t>學歷：牛津大學博碩士、台北大學法律系</w:t>
      </w:r>
    </w:p>
    <w:p>
      <w:pPr>
        <w:pStyle w:val="BodyText"/>
        <w:spacing w:before="10"/>
        <w:rPr>
          <w:sz w:val="33"/>
        </w:rPr>
      </w:pPr>
    </w:p>
    <w:p>
      <w:pPr>
        <w:pStyle w:val="BodyText"/>
        <w:spacing w:line="580" w:lineRule="auto"/>
        <w:ind w:left="100" w:right="4199"/>
      </w:pPr>
      <w:r>
        <w:rPr/>
        <w:t>經歷： 2016年擔任董事長特助及董事、2019年擔任副董事長</w:t>
      </w:r>
      <w:r>
        <w:rPr>
          <w:spacing w:val="-2"/>
        </w:rPr>
        <w:t>陳慧遊小檔案</w:t>
      </w:r>
    </w:p>
    <w:p>
      <w:pPr>
        <w:pStyle w:val="BodyText"/>
        <w:spacing w:line="580" w:lineRule="auto"/>
        <w:ind w:left="100" w:right="8399"/>
      </w:pPr>
      <w:r>
        <w:rPr>
          <w:spacing w:val="-2"/>
        </w:rPr>
        <w:t>現職：全球人壽董事</w:t>
      </w:r>
      <w:r>
        <w:rPr>
          <w:spacing w:val="-2"/>
        </w:rPr>
        <w:t>出生：1967年</w:t>
      </w:r>
    </w:p>
    <w:p>
      <w:pPr>
        <w:pStyle w:val="BodyText"/>
        <w:spacing w:line="296" w:lineRule="exact"/>
        <w:ind w:left="100"/>
      </w:pPr>
      <w:r>
        <w:rPr/>
        <w:pict>
          <v:shape style="position:absolute;margin-left:72pt;margin-top:16.475pt;width:24pt;height:.1pt;mso-position-horizontal-relative:page;mso-position-vertical-relative:paragraph;z-index:-13183488;mso-wrap-distance-left:0;mso-wrap-distance-right:0" id="docshape2017" coordorigin="1440,330" coordsize="480,0" path="m1440,330l1920,330e" filled="false" stroked="true" strokeweight=".8pt" strokecolor="#ff0000">
            <v:path arrowok="t"/>
            <v:stroke dashstyle="solid"/>
            <w10:wrap type="topAndBottom"/>
          </v:shape>
        </w:pict>
      </w:r>
      <w:r>
        <w:rPr/>
        <w:t>學歷：</w:t>
      </w:r>
      <w:r>
        <w:rPr>
          <w:color w:val="FF0000"/>
        </w:rPr>
        <w:t>台灣</w:t>
      </w:r>
      <w:r>
        <w:rPr>
          <w:spacing w:val="-2"/>
        </w:rPr>
        <w:t>大學動物科學博士</w:t>
      </w:r>
    </w:p>
    <w:p>
      <w:pPr>
        <w:spacing w:after="0" w:line="296" w:lineRule="exact"/>
        <w:sectPr>
          <w:pgSz w:w="11900" w:h="16840"/>
          <w:pgMar w:top="800" w:bottom="280" w:left="620" w:right="620"/>
        </w:sectPr>
      </w:pPr>
    </w:p>
    <w:p>
      <w:pPr>
        <w:pStyle w:val="BodyText"/>
        <w:spacing w:line="580" w:lineRule="auto" w:before="21"/>
        <w:ind w:left="100" w:right="5999"/>
      </w:pPr>
      <w:r>
        <w:rPr>
          <w:spacing w:val="-2"/>
        </w:rPr>
        <w:t>經歷：台陽投信董事長、秋雨創新董事長</w:t>
      </w:r>
      <w:r>
        <w:rPr>
          <w:spacing w:val="40"/>
        </w:rPr>
        <w:t> </w:t>
      </w:r>
      <w:r>
        <w:rPr>
          <w:spacing w:val="-4"/>
        </w:rPr>
        <w:t>加入遠見雜誌LINE好友，接收更多好文章！</w:t>
      </w:r>
    </w:p>
    <w:p>
      <w:pPr>
        <w:pStyle w:val="BodyText"/>
      </w:pPr>
    </w:p>
    <w:p>
      <w:pPr>
        <w:pStyle w:val="BodyText"/>
      </w:pPr>
    </w:p>
    <w:p>
      <w:pPr>
        <w:pStyle w:val="BodyText"/>
      </w:pPr>
    </w:p>
    <w:p>
      <w:pPr>
        <w:pStyle w:val="BodyText"/>
        <w:spacing w:before="185"/>
        <w:ind w:left="100"/>
      </w:pPr>
      <w:r>
        <w:rPr>
          <w:spacing w:val="-2"/>
          <w:w w:val="110"/>
        </w:rPr>
        <w:t>文章編號: [2022083021772146607]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2022-08-30</w:t>
      </w:r>
      <w:r>
        <w:rPr>
          <w:spacing w:val="-7"/>
          <w:w w:val="110"/>
          <w:sz w:val="28"/>
        </w:rPr>
        <w:t> </w:t>
      </w:r>
      <w:r>
        <w:rPr>
          <w:spacing w:val="-2"/>
          <w:w w:val="110"/>
          <w:sz w:val="28"/>
        </w:rPr>
        <w:t>(00:29)</w:t>
      </w:r>
    </w:p>
    <w:p>
      <w:pPr>
        <w:spacing w:line="249" w:lineRule="auto" w:before="12"/>
        <w:ind w:left="100" w:right="4819" w:firstLine="0"/>
        <w:jc w:val="left"/>
        <w:rPr>
          <w:sz w:val="28"/>
        </w:rPr>
      </w:pPr>
      <w:r>
        <w:rPr>
          <w:sz w:val="28"/>
        </w:rPr>
        <w:t>網站(URL連接) | 即時 |By 林昱均／台北報導</w:t>
      </w:r>
      <w:r>
        <w:rPr>
          <w:sz w:val="28"/>
        </w:rPr>
        <w:t>字數: 623 words</w:t>
      </w:r>
    </w:p>
    <w:p>
      <w:pPr>
        <w:pStyle w:val="BodyText"/>
        <w:spacing w:before="9"/>
        <w:rPr>
          <w:sz w:val="21"/>
        </w:rPr>
      </w:pPr>
      <w:r>
        <w:rPr/>
        <w:pict>
          <v:shape style="position:absolute;margin-left:36pt;margin-top:14.945937pt;width:523pt;height:.1pt;mso-position-horizontal-relative:page;mso-position-vertical-relative:paragraph;z-index:-13182464;mso-wrap-distance-left:0;mso-wrap-distance-right:0" id="docshape201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pacing w:val="-1"/>
          <w:sz w:val="28"/>
        </w:rPr>
        <w:t>與高齡化世代 企業進入搶才大戰</w:t>
      </w:r>
    </w:p>
    <w:p>
      <w:pPr>
        <w:pStyle w:val="BodyText"/>
        <w:spacing w:line="20" w:lineRule="exact"/>
        <w:ind w:left="100"/>
        <w:rPr>
          <w:sz w:val="2"/>
        </w:rPr>
      </w:pPr>
      <w:r>
        <w:rPr>
          <w:sz w:val="2"/>
        </w:rPr>
        <w:pict>
          <v:group style="width:42pt;height:.95pt;mso-position-horizontal-relative:char;mso-position-vertical-relative:line" id="docshapegroup2019"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3181440;mso-wrap-distance-left:0;mso-wrap-distance-right:0" id="docshape202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：https://ctee.com.tw/livenews/aj/ctee/A07659002022083017283118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林昱均／台北報導</w:t>
      </w:r>
    </w:p>
    <w:p>
      <w:pPr>
        <w:pStyle w:val="BodyText"/>
        <w:rPr>
          <w:sz w:val="34"/>
        </w:rPr>
      </w:pPr>
    </w:p>
    <w:p>
      <w:pPr>
        <w:pStyle w:val="BodyText"/>
        <w:spacing w:line="290" w:lineRule="auto" w:before="1"/>
        <w:ind w:left="100" w:right="119"/>
      </w:pPr>
      <w:r>
        <w:rPr>
          <w:spacing w:val="-4"/>
        </w:rPr>
        <w:t>資誠PwC人資管理顧問有限公司董事長林瓊瀛受邀發表專題演講「超越競爭：人才管理典範再進化」</w:t>
      </w:r>
      <w:r>
        <w:rPr>
          <w:spacing w:val="-2"/>
        </w:rPr>
        <w:t>時指出，未來企業應調整商業策略與人才發展策略，形塑超越人才戰爭的核心競爭力。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276352" from="504pt,16.914532pt" to="540pt,16.914532pt" stroked="true" strokeweight=".8pt" strokecolor="#ff0000">
            <v:stroke dashstyle="solid"/>
            <w10:wrap type="none"/>
          </v:line>
        </w:pict>
      </w:r>
      <w:r>
        <w:rPr>
          <w:spacing w:val="-2"/>
        </w:rPr>
        <w:t>林瓊瀛表示，由於勞動世代結構改變，網路原住民世代邁入職場，加上已開發國家多朝向</w:t>
      </w:r>
      <w:r>
        <w:rPr>
          <w:color w:val="FF0000"/>
          <w:spacing w:val="-2"/>
        </w:rPr>
        <w:t>少子化</w:t>
      </w:r>
      <w:r>
        <w:rPr>
          <w:spacing w:val="-2"/>
        </w:rPr>
        <w:t>與高齡化邁進，青年勞動力人口逐年遞減，導致職場邁入新常態。</w:t>
      </w:r>
    </w:p>
    <w:p>
      <w:pPr>
        <w:pStyle w:val="BodyText"/>
        <w:spacing w:before="11"/>
        <w:rPr>
          <w:sz w:val="28"/>
        </w:rPr>
      </w:pPr>
    </w:p>
    <w:p>
      <w:pPr>
        <w:pStyle w:val="BodyText"/>
        <w:spacing w:line="290" w:lineRule="auto" w:before="1"/>
        <w:ind w:left="100" w:right="119"/>
      </w:pPr>
      <w:r>
        <w:rPr>
          <w:spacing w:val="-2"/>
        </w:rPr>
        <w:t>隨近年疫情及數位科技發展，遠端辦公的興起讓人才的流動趨於國際化，加上ESG與人權相關永續議</w:t>
      </w:r>
      <w:r>
        <w:rPr>
          <w:spacing w:val="-2"/>
        </w:rPr>
        <w:t>題受到重視，企業面臨新的經營挑戰。</w:t>
      </w:r>
    </w:p>
    <w:p>
      <w:pPr>
        <w:pStyle w:val="BodyText"/>
        <w:spacing w:before="11"/>
        <w:rPr>
          <w:sz w:val="28"/>
        </w:rPr>
      </w:pPr>
    </w:p>
    <w:p>
      <w:pPr>
        <w:pStyle w:val="BodyText"/>
        <w:spacing w:line="290" w:lineRule="auto"/>
        <w:ind w:left="100" w:right="239"/>
      </w:pPr>
      <w:r>
        <w:rPr>
          <w:spacing w:val="-2"/>
        </w:rPr>
        <w:t>林瓊瀛表示，數位時代的發展下，人才永續的追求早已不只是人資單位的任務。整個企業乃至於產業、國家都需要關注，除了追求勞動力的供需平衡，更需要進行人才管理思維的轉型。</w:t>
      </w:r>
    </w:p>
    <w:p>
      <w:pPr>
        <w:pStyle w:val="BodyText"/>
        <w:spacing w:before="12"/>
        <w:rPr>
          <w:sz w:val="28"/>
        </w:rPr>
      </w:pPr>
    </w:p>
    <w:p>
      <w:pPr>
        <w:pStyle w:val="BodyText"/>
        <w:ind w:left="100"/>
      </w:pPr>
      <w:r>
        <w:rPr/>
        <w:t>舉例來說，迪士尼公司從1923</w:t>
      </w:r>
      <w:r>
        <w:rPr>
          <w:spacing w:val="-1"/>
        </w:rPr>
        <w:t>年的卡通工作室，到多元化跨國媒體集團，順應科技變遷轉型的過程</w:t>
      </w:r>
    </w:p>
    <w:p>
      <w:pPr>
        <w:pStyle w:val="BodyText"/>
        <w:spacing w:before="62"/>
        <w:ind w:left="100"/>
      </w:pPr>
      <w:r>
        <w:rPr>
          <w:spacing w:val="-1"/>
        </w:rPr>
        <w:t>，同時堅守核心價值。</w:t>
      </w:r>
    </w:p>
    <w:p>
      <w:pPr>
        <w:pStyle w:val="BodyText"/>
        <w:rPr>
          <w:sz w:val="34"/>
        </w:rPr>
      </w:pPr>
    </w:p>
    <w:p>
      <w:pPr>
        <w:pStyle w:val="BodyText"/>
        <w:spacing w:line="290" w:lineRule="auto"/>
        <w:ind w:left="100" w:right="239"/>
      </w:pPr>
      <w:r>
        <w:rPr>
          <w:spacing w:val="-2"/>
        </w:rPr>
        <w:t>而Airbnb在2020年受疫情衝擊被迫裁員25％，卻運用內部資源，幫助失業員工另覓新職，貫徹品牌</w:t>
      </w:r>
      <w:r>
        <w:rPr>
          <w:spacing w:val="-2"/>
        </w:rPr>
        <w:t>精神，打造新型態的員工關係。</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8276864" from="48pt,17.964531pt" to="72pt,17.964531pt" stroked="true" strokeweight=".8pt" strokecolor="#ff0000">
            <v:stroke dashstyle="solid"/>
            <w10:wrap type="none"/>
          </v:line>
        </w:pict>
      </w:r>
      <w:r>
        <w:rPr/>
        <w:t>另</w:t>
      </w:r>
      <w:r>
        <w:rPr>
          <w:color w:val="FF0000"/>
        </w:rPr>
        <w:t>台灣</w:t>
      </w:r>
      <w:r>
        <w:rPr/>
        <w:t>社創虛擬學校「School 28」，將社創事業結合人才發展，成為社會創新人才的培育搖籃，共</w:t>
      </w:r>
      <w:r>
        <w:rPr>
          <w:spacing w:val="-2"/>
        </w:rPr>
        <w:t>創雙贏，新加坡政府為縮短產學勞動力需求差異，整合勞動力市場的數據，提供企業與個人使用者橫跨職能模型、技能評鑑、發展計畫整合性人才解決方案。</w:t>
      </w:r>
    </w:p>
    <w:p>
      <w:pPr>
        <w:pStyle w:val="BodyText"/>
        <w:spacing w:before="11"/>
        <w:rPr>
          <w:sz w:val="28"/>
        </w:rPr>
      </w:pPr>
    </w:p>
    <w:p>
      <w:pPr>
        <w:pStyle w:val="BodyText"/>
        <w:spacing w:line="290" w:lineRule="auto" w:before="1"/>
        <w:ind w:left="100" w:right="239"/>
        <w:jc w:val="both"/>
      </w:pPr>
      <w:r>
        <w:rPr>
          <w:spacing w:val="-2"/>
        </w:rPr>
        <w:t>林瓊瀛表示，企業要談永續，就不能執著於短期的勝負，而必須放眼更長期的未來；人才策略亦復如此，勞資不該是輸贏關係。企業唯有跳脫傳統的勝負邏輯框架，進化自身的人才策略，顛覆所有的人才管理手段，才能真正達成永續與平衡。</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[2022083021771976816]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2022-08-30</w:t>
      </w:r>
      <w:r>
        <w:rPr>
          <w:spacing w:val="34"/>
          <w:w w:val="115"/>
          <w:sz w:val="28"/>
        </w:rPr>
        <w:t> </w:t>
      </w:r>
      <w:r>
        <w:rPr>
          <w:spacing w:val="-2"/>
          <w:w w:val="115"/>
          <w:sz w:val="28"/>
        </w:rPr>
        <w:t>(16:33)</w:t>
      </w:r>
    </w:p>
    <w:p>
      <w:pPr>
        <w:spacing w:line="249" w:lineRule="auto" w:before="12"/>
        <w:ind w:left="100" w:right="7759" w:firstLine="0"/>
        <w:jc w:val="left"/>
        <w:rPr>
          <w:sz w:val="28"/>
        </w:rPr>
      </w:pPr>
      <w:r>
        <w:rPr>
          <w:sz w:val="28"/>
        </w:rPr>
        <w:t>網站(URL連接) | 生活</w:t>
      </w:r>
      <w:r>
        <w:rPr>
          <w:spacing w:val="10"/>
          <w:sz w:val="28"/>
        </w:rPr>
        <w:t>字數: </w:t>
      </w:r>
      <w:r>
        <w:rPr>
          <w:sz w:val="28"/>
        </w:rPr>
        <w:t>1022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179904;mso-wrap-distance-left:0;mso-wrap-distance-right:0" id="docshape202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超越競爭 人才管理典範再進化</w:t>
      </w:r>
    </w:p>
    <w:p>
      <w:pPr>
        <w:pStyle w:val="BodyText"/>
        <w:spacing w:before="12"/>
        <w:rPr>
          <w:sz w:val="22"/>
        </w:rPr>
      </w:pPr>
      <w:r>
        <w:rPr/>
        <w:pict>
          <v:shape style="position:absolute;margin-left:36pt;margin-top:15.723047pt;width:523pt;height:.1pt;mso-position-horizontal-relative:page;mso-position-vertical-relative:paragraph;z-index:-13179392;mso-wrap-distance-left:0;mso-wrap-distance-right:0" id="docshape202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：https://news.pchome.com.tw/living/cna/20220830/photo- 16618468685416318009.html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jc w:val="both"/>
      </w:pPr>
      <w:r>
        <w:rPr>
          <w:spacing w:val="-2"/>
        </w:rPr>
        <w:t>資誠聯合會計師事務所擔任2022年天下人才永續國際論壇的創始夥伴，今年論壇主題為「重啟X重組 X重塑」，資誠人資管理顧問有限公司董事長林瓊瀛受邀發表專題演講「超越競爭：人才管理典範再</w:t>
      </w:r>
      <w:r>
        <w:rPr>
          <w:spacing w:val="-2"/>
        </w:rPr>
        <w:t>進化」，探討企業如何持續校準商業策略與人才發展策略，形塑超越人才戰爭的核心競爭力。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278400" from="504pt,16.914532pt" to="540pt,16.914532pt" stroked="true" strokeweight=".8pt" strokecolor="#ff0000">
            <v:stroke dashstyle="solid"/>
            <w10:wrap type="none"/>
          </v:line>
        </w:pict>
      </w:r>
      <w:r>
        <w:rPr>
          <w:spacing w:val="-2"/>
        </w:rPr>
        <w:t>林瓊瀛指出，由於勞動世代結構改變，網路原住民世代邁入職場，加上已開發國家多朝向</w:t>
      </w:r>
      <w:r>
        <w:rPr>
          <w:color w:val="FF0000"/>
          <w:spacing w:val="-2"/>
        </w:rPr>
        <w:t>少子化</w:t>
      </w:r>
      <w:r>
        <w:rPr>
          <w:spacing w:val="-2"/>
        </w:rPr>
        <w:t>與</w:t>
      </w:r>
      <w:r>
        <w:rPr>
          <w:spacing w:val="-1"/>
        </w:rPr>
        <w:t>高齡化邁進，青年勞動力人口逐年遞減，導致職場邁入新常態。近兩年，因為疫情及數位科技發展</w:t>
      </w:r>
    </w:p>
    <w:p>
      <w:pPr>
        <w:pStyle w:val="BodyText"/>
        <w:spacing w:line="290" w:lineRule="auto"/>
        <w:ind w:left="100" w:right="119"/>
      </w:pPr>
      <w:r>
        <w:rPr>
          <w:spacing w:val="-2"/>
        </w:rPr>
        <w:t>，遠端辦公的興起讓人才的流動趨於國際化，加上ESG與人權相關永續議題受到重視，企業面臨新的</w:t>
      </w:r>
      <w:r>
        <w:rPr>
          <w:spacing w:val="-2"/>
        </w:rPr>
        <w:t>經營挑戰。</w:t>
      </w:r>
    </w:p>
    <w:p>
      <w:pPr>
        <w:pStyle w:val="BodyText"/>
        <w:spacing w:before="11"/>
        <w:rPr>
          <w:sz w:val="28"/>
        </w:rPr>
      </w:pPr>
    </w:p>
    <w:p>
      <w:pPr>
        <w:pStyle w:val="BodyText"/>
        <w:spacing w:line="290" w:lineRule="auto"/>
        <w:ind w:left="100" w:right="239"/>
      </w:pPr>
      <w:r>
        <w:rPr>
          <w:spacing w:val="-2"/>
        </w:rPr>
        <w:t>林瓊瀛表示，數位時代的發展下，人才永續的追求早已不只是人資單位的任務。整個企業乃至於產業、國家都需要關注，除了追求勞動力的供需平衡，更需要進行人才管理思維的轉型。</w:t>
      </w:r>
    </w:p>
    <w:p>
      <w:pPr>
        <w:pStyle w:val="BodyText"/>
        <w:spacing w:before="11"/>
        <w:rPr>
          <w:sz w:val="28"/>
        </w:rPr>
      </w:pPr>
    </w:p>
    <w:p>
      <w:pPr>
        <w:pStyle w:val="BodyText"/>
        <w:spacing w:line="290" w:lineRule="auto"/>
        <w:ind w:left="100" w:right="239"/>
        <w:jc w:val="both"/>
      </w:pPr>
      <w:r>
        <w:rPr>
          <w:spacing w:val="-2"/>
        </w:rPr>
        <w:t>企業追求人才永續有四個管理典範轉型方向：一、聚焦專業價值：如何回應市場所需，找出發揮專業、創造價值的新方法？堅持哪些恆久不變的核心價值，並能與時俱進？二、打造雇主品牌：如何形塑新時代下的職場互動倫理？如何與過去、現在與未來的員工建立長久且相互信賴的夥伴關係</w:t>
      </w:r>
    </w:p>
    <w:p>
      <w:pPr>
        <w:pStyle w:val="BodyText"/>
        <w:spacing w:line="297" w:lineRule="exact"/>
        <w:ind w:left="100"/>
      </w:pPr>
      <w:r>
        <w:rPr>
          <w:spacing w:val="-1"/>
        </w:rPr>
        <w:t>？三、實踐社會使命：如何實踐企業社會使命，獲得員工與社群的共鳴？如何打造人才發展平台</w:t>
      </w:r>
    </w:p>
    <w:p>
      <w:pPr>
        <w:pStyle w:val="BodyText"/>
        <w:spacing w:line="290" w:lineRule="auto" w:before="62"/>
        <w:ind w:left="100" w:right="239"/>
      </w:pPr>
      <w:r>
        <w:rPr>
          <w:spacing w:val="-2"/>
        </w:rPr>
        <w:t>，讓人才能為社會發揮最大價值？四、促進技能發展：如何定義並確保企業擁有未來發展所必要的技能？如何齊心健全內部與外部勞動市場，促進技能永續？</w:t>
      </w:r>
    </w:p>
    <w:p>
      <w:pPr>
        <w:spacing w:after="0" w:line="290" w:lineRule="auto"/>
        <w:sectPr>
          <w:pgSz w:w="11900" w:h="16840"/>
          <w:pgMar w:top="1500" w:bottom="280" w:left="620" w:right="620"/>
        </w:sectPr>
      </w:pPr>
    </w:p>
    <w:p>
      <w:pPr>
        <w:pStyle w:val="BodyText"/>
        <w:spacing w:line="290" w:lineRule="auto" w:before="21"/>
        <w:ind w:left="100" w:right="239"/>
      </w:pPr>
      <w:r>
        <w:rPr>
          <w:spacing w:val="-2"/>
        </w:rPr>
        <w:t>林瓊瀛舉例指出，迪士尼公司從1923年的卡通工作室，到多元化跨國媒體集團，順應科技變遷轉型</w:t>
      </w:r>
      <w:r>
        <w:rPr>
          <w:spacing w:val="-2"/>
        </w:rPr>
        <w:t>的過程，同時堅守核心價值；Airbnb在2020年受COVID-19疫情衝擊被迫裁員25%，卻運用內部資源</w:t>
      </w:r>
    </w:p>
    <w:p>
      <w:pPr>
        <w:pStyle w:val="BodyText"/>
        <w:spacing w:line="290" w:lineRule="auto"/>
        <w:ind w:left="100" w:right="239"/>
      </w:pPr>
      <w:r>
        <w:rPr/>
        <w:pict>
          <v:line style="position:absolute;mso-position-horizontal-relative:page;mso-position-vertical-relative:paragraph;z-index:18278912" from="396pt,16.914532pt" to="420pt,16.914532pt" stroked="true" strokeweight=".8pt" strokecolor="#ff0000">
            <v:stroke dashstyle="solid"/>
            <w10:wrap type="none"/>
          </v:line>
        </w:pict>
      </w:r>
      <w:r>
        <w:rPr>
          <w:spacing w:val="-2"/>
        </w:rPr>
        <w:t>，幫助失業員工另覓新職，貫徹品牌精神，打造新型態的員工關係；</w:t>
      </w:r>
      <w:r>
        <w:rPr>
          <w:color w:val="FF0000"/>
          <w:spacing w:val="-2"/>
        </w:rPr>
        <w:t>台灣</w:t>
      </w:r>
      <w:r>
        <w:rPr>
          <w:spacing w:val="-2"/>
        </w:rPr>
        <w:t>社創虛擬學校「School</w:t>
      </w:r>
      <w:r>
        <w:rPr>
          <w:spacing w:val="40"/>
        </w:rPr>
        <w:t>  </w:t>
      </w:r>
      <w:r>
        <w:rPr>
          <w:spacing w:val="-2"/>
        </w:rPr>
        <w:t>28」，將社創事業結合人才發展，成為社會創新人才的培育搖籃，共創雙贏；新加坡政府為縮短產</w:t>
      </w:r>
      <w:r>
        <w:rPr>
          <w:spacing w:val="-2"/>
        </w:rPr>
        <w:t>學勞動力需求差異，整合勞動力市場的數據，提供企業與個人使用者橫跨職能模型、技能評鑑、發展計畫規劃之整合性人才解決方案。</w:t>
      </w:r>
    </w:p>
    <w:p>
      <w:pPr>
        <w:pStyle w:val="BodyText"/>
        <w:spacing w:before="10"/>
        <w:rPr>
          <w:sz w:val="28"/>
        </w:rPr>
      </w:pPr>
    </w:p>
    <w:p>
      <w:pPr>
        <w:pStyle w:val="BodyText"/>
        <w:spacing w:line="290" w:lineRule="auto"/>
        <w:ind w:left="100" w:right="119"/>
      </w:pPr>
      <w:r>
        <w:rPr>
          <w:spacing w:val="-2"/>
        </w:rPr>
        <w:t>林瓊瀛引述了華頓商學院教授亞當·格蘭特(Adam Grant)的名言：「運動比賽要求勝，因為那是有限</w:t>
      </w:r>
      <w:r>
        <w:rPr>
          <w:spacing w:val="-2"/>
        </w:rPr>
        <w:t>賽局，但商場是無限賽局。真正長青的企業不會把目標放在求勝，而是讓自己能一直留在場上。」</w:t>
      </w:r>
    </w:p>
    <w:p>
      <w:pPr>
        <w:pStyle w:val="BodyText"/>
        <w:spacing w:before="12"/>
        <w:rPr>
          <w:sz w:val="28"/>
        </w:rPr>
      </w:pPr>
    </w:p>
    <w:p>
      <w:pPr>
        <w:pStyle w:val="BodyText"/>
        <w:ind w:left="100"/>
      </w:pPr>
      <w:r>
        <w:rPr>
          <w:spacing w:val="-1"/>
        </w:rPr>
        <w:t>林瓊瀛表示，要談永續，就不能執著於短期的勝負，而必須放眼更長期的未來；人才策略亦復如此</w:t>
      </w:r>
    </w:p>
    <w:p>
      <w:pPr>
        <w:pStyle w:val="BodyText"/>
        <w:spacing w:line="290" w:lineRule="auto" w:before="62"/>
        <w:ind w:left="100" w:right="239"/>
        <w:jc w:val="both"/>
      </w:pPr>
      <w:r>
        <w:rPr>
          <w:spacing w:val="-2"/>
        </w:rPr>
        <w:t>，勞資之間不是、也不該是輸贏關係。企業、國家、教育機構、新舊世代都在這場賽局(生態系)之</w:t>
      </w:r>
      <w:r>
        <w:rPr>
          <w:spacing w:val="-2"/>
        </w:rPr>
        <w:t>中，唯有跳脫傳統的勝負邏輯框架，進化自身的人才策略，顛覆所有的人才管理手段，才能真正達成永續與平衡。</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[202208307341865]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w w:val="115"/>
          <w:sz w:val="28"/>
        </w:rPr>
        <w:t>保險104</w:t>
      </w:r>
      <w:r>
        <w:rPr>
          <w:spacing w:val="-10"/>
          <w:w w:val="115"/>
          <w:sz w:val="28"/>
        </w:rPr>
        <w:t> </w:t>
      </w:r>
      <w:r>
        <w:rPr>
          <w:w w:val="115"/>
          <w:sz w:val="28"/>
        </w:rPr>
        <w:t>|</w:t>
      </w:r>
      <w:r>
        <w:rPr>
          <w:spacing w:val="-9"/>
          <w:w w:val="115"/>
          <w:sz w:val="28"/>
        </w:rPr>
        <w:t> </w:t>
      </w:r>
      <w:r>
        <w:rPr>
          <w:w w:val="115"/>
          <w:sz w:val="28"/>
        </w:rPr>
        <w:t>2022-08-30</w:t>
      </w:r>
      <w:r>
        <w:rPr>
          <w:spacing w:val="-10"/>
          <w:w w:val="115"/>
          <w:sz w:val="28"/>
        </w:rPr>
        <w:t> </w:t>
      </w:r>
      <w:r>
        <w:rPr>
          <w:spacing w:val="-2"/>
          <w:w w:val="115"/>
          <w:sz w:val="28"/>
        </w:rPr>
        <w:t>(10:39)</w:t>
      </w:r>
    </w:p>
    <w:p>
      <w:pPr>
        <w:spacing w:line="249" w:lineRule="auto" w:before="12"/>
        <w:ind w:left="100" w:right="5659" w:firstLine="0"/>
        <w:jc w:val="left"/>
        <w:rPr>
          <w:sz w:val="28"/>
        </w:rPr>
      </w:pPr>
      <w:r>
        <w:rPr>
          <w:sz w:val="28"/>
        </w:rPr>
        <w:t>網站(URL連接) | 保險新聞 |By 編輯部</w:t>
      </w:r>
      <w:r>
        <w:rPr>
          <w:sz w:val="28"/>
        </w:rPr>
        <w:t>字數: 751 words</w:t>
      </w:r>
    </w:p>
    <w:p>
      <w:pPr>
        <w:pStyle w:val="BodyText"/>
        <w:spacing w:before="9"/>
        <w:rPr>
          <w:sz w:val="21"/>
        </w:rPr>
      </w:pPr>
      <w:r>
        <w:rPr/>
        <w:pict>
          <v:shape style="position:absolute;margin-left:36pt;margin-top:14.945937pt;width:523pt;height:.1pt;mso-position-horizontal-relative:page;mso-position-vertical-relative:paragraph;z-index:-13177856;mso-wrap-distance-left:0;mso-wrap-distance-right:0" id="docshape202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考量財務能力及保單功能性，結合壽險及健康險的組合型保險商品可以一次滿足需求</w:t>
      </w:r>
    </w:p>
    <w:p>
      <w:pPr>
        <w:pStyle w:val="BodyText"/>
        <w:spacing w:before="12"/>
        <w:rPr>
          <w:sz w:val="22"/>
        </w:rPr>
      </w:pPr>
      <w:r>
        <w:rPr/>
        <w:pict>
          <v:shape style="position:absolute;margin-left:36pt;margin-top:15.723047pt;width:523pt;height:.1pt;mso-position-horizontal-relative:page;mso-position-vertical-relative:paragraph;z-index:-13177344;mso-wrap-distance-left:0;mso-wrap-distance-right:0" id="docshape202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jc w:val="both"/>
      </w:pPr>
      <w:hyperlink r:id="rId208">
        <w:r>
          <w:rPr>
            <w:spacing w:val="-2"/>
            <w:w w:val="85"/>
          </w:rPr>
          <w:t>：https://www.ins104.com.tw/%e8%80%83%e9%87%8f%e8%b2%a1%e5%8b%99%e8%83%bd%e5%8a%9b%e5%8</w:t>
        </w:r>
      </w:hyperlink>
      <w:r>
        <w:rPr>
          <w:spacing w:val="-2"/>
          <w:w w:val="85"/>
        </w:rPr>
        <w:t> </w:t>
      </w:r>
      <w:r>
        <w:rPr>
          <w:spacing w:val="-2"/>
          <w:w w:val="80"/>
        </w:rPr>
        <w:t>f%8a%e4%bf%9d%e5%96%ae%e5%8a%9f%e8%83%bd%e6%80%a7%ef%bc%8c%e7%b5%90%e5%90%88%e5%a3%bd%e 9%9a%aa%e5%8f%8a%e5%81%a5%e5%ba%b7%e9%9a%aa%e7%9a%84/</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line="290" w:lineRule="auto" w:before="1"/>
        <w:ind w:left="100" w:right="119"/>
      </w:pPr>
      <w:r>
        <w:rPr/>
        <w:pict>
          <v:line style="position:absolute;mso-position-horizontal-relative:page;mso-position-vertical-relative:paragraph;z-index:18280448" from="36pt,16.964531pt" to="60pt,16.964531pt" stroked="true" strokeweight=".8pt" strokecolor="#ff0000">
            <v:stroke dashstyle="solid"/>
            <w10:wrap type="none"/>
          </v:line>
        </w:pict>
      </w:r>
      <w:r>
        <w:rPr/>
        <w:pict>
          <v:line style="position:absolute;mso-position-horizontal-relative:page;mso-position-vertical-relative:paragraph;z-index:18280960" from="312pt,16.964531pt" to="348pt,16.964531pt" stroked="true" strokeweight=".8pt" strokecolor="#ff0000">
            <v:stroke dashstyle="solid"/>
            <w10:wrap type="none"/>
          </v:line>
        </w:pict>
      </w:r>
      <w:r>
        <w:rPr>
          <w:color w:val="FF0000"/>
        </w:rPr>
        <w:t>台灣</w:t>
      </w:r>
      <w:r>
        <w:rPr>
          <w:w w:val="100"/>
        </w:rPr>
        <w:t>即將於2025年邁入超高齡社會，高齡化的同時，</w:t>
      </w:r>
      <w:r>
        <w:rPr>
          <w:color w:val="FF0000"/>
        </w:rPr>
        <w:t>少子化</w:t>
      </w:r>
      <w:r>
        <w:rPr/>
        <w:t>問題未見趨緩、更形嚴重；依據國家發</w:t>
      </w:r>
      <w:r>
        <w:rPr>
          <w:w w:val="102"/>
        </w:rPr>
        <w:t>展委員會資料顯示，2022年每4.0位工作年齡人口負擔1位老年人口，預估至2070年時將降至每1.1</w:t>
      </w:r>
      <w:r>
        <w:rPr>
          <w:spacing w:val="-20"/>
          <w:w w:val="102"/>
        </w:rPr>
        <w:t>位</w:t>
      </w:r>
      <w:r>
        <w:rPr>
          <w:w w:val="100"/>
        </w:rPr>
        <w:t>即須負擔1</w:t>
      </w:r>
      <w:r>
        <w:rPr>
          <w:spacing w:val="-1"/>
          <w:w w:val="100"/>
        </w:rPr>
        <w:t>位老年人口。為了不成為子女、社會的負擔，每個人對於高齡生活都必須提前規劃與準備</w:t>
      </w:r>
    </w:p>
    <w:p>
      <w:pPr>
        <w:pStyle w:val="BodyText"/>
        <w:spacing w:line="290" w:lineRule="auto"/>
        <w:ind w:left="100" w:right="239"/>
      </w:pPr>
      <w:r>
        <w:rPr>
          <w:spacing w:val="-2"/>
        </w:rPr>
        <w:t>；在保險部分，宏泰人壽建議，壽險及健康險都是必要規劃，考量個人財務能力及保單功能性，壽險結合健康險的組合型保險商品可以一次滿足需求。</w:t>
      </w:r>
    </w:p>
    <w:p>
      <w:pPr>
        <w:pStyle w:val="BodyText"/>
        <w:spacing w:before="10"/>
        <w:rPr>
          <w:sz w:val="28"/>
        </w:rPr>
      </w:pPr>
    </w:p>
    <w:p>
      <w:pPr>
        <w:pStyle w:val="BodyText"/>
        <w:spacing w:line="290" w:lineRule="auto"/>
        <w:ind w:left="100" w:right="239"/>
        <w:jc w:val="both"/>
      </w:pPr>
      <w:r>
        <w:rPr>
          <w:spacing w:val="-2"/>
        </w:rPr>
        <w:t>邁入高齡，老化無法避免，想要高齡生活無虞、不拖累子女，就必須預先為經濟、自身健康等問題設想。宏泰人壽表示，推動高齡保障型商品是落實高齡公平待客的一環，而就保險規劃面來看，壽險跟健康險都是基本，特別是在高齡退休後收入減少，醫療支出可能增多的情況下，保險就可以防患未然，其重要性不言而喻。不論是壽險或是健康險，購買保險商品應以個人財務能力及保單功能</w:t>
      </w:r>
      <w:r>
        <w:rPr>
          <w:spacing w:val="-1"/>
        </w:rPr>
        <w:t>是否符合需求進行評估，壽險結合健康險的組合型保險商品也是選項之一，讓保戶可以一次購足。</w:t>
      </w:r>
    </w:p>
    <w:p>
      <w:pPr>
        <w:pStyle w:val="BodyText"/>
        <w:spacing w:before="10"/>
        <w:rPr>
          <w:sz w:val="28"/>
        </w:rPr>
      </w:pPr>
    </w:p>
    <w:p>
      <w:pPr>
        <w:pStyle w:val="BodyText"/>
        <w:spacing w:line="290" w:lineRule="auto"/>
        <w:ind w:left="100" w:right="119"/>
      </w:pPr>
      <w:r>
        <w:rPr>
          <w:spacing w:val="-4"/>
        </w:rPr>
        <w:t>宏泰人壽健康一生醫療型終身保險（WLH）就具備了壽險及健康險的功能，並針對高齡所需的老年失</w:t>
      </w:r>
      <w:r>
        <w:rPr>
          <w:spacing w:val="-2"/>
        </w:rPr>
        <w:t>能安養以及醫療等項目更加強化，保障更全面。萬一發生完全失能的狀況，除了給付完全失能保險金之外，另外也保證給付十年完全失能安養扶助保險金；特定年齡調整機制，隨保險年齡呈階梯式遞增，保險年齡達70歲時，各項醫療保險金提高以2倍給付，80歲之後提高為3倍給付，保障老年醫</w:t>
      </w:r>
    </w:p>
    <w:p>
      <w:pPr>
        <w:spacing w:after="0" w:line="290" w:lineRule="auto"/>
        <w:sectPr>
          <w:pgSz w:w="11900" w:h="16840"/>
          <w:pgMar w:top="1500" w:bottom="280" w:left="620" w:right="620"/>
        </w:sectPr>
      </w:pPr>
    </w:p>
    <w:p>
      <w:pPr>
        <w:pStyle w:val="BodyText"/>
        <w:spacing w:before="21"/>
        <w:ind w:left="100"/>
      </w:pPr>
      <w:r>
        <w:rPr>
          <w:spacing w:val="-3"/>
        </w:rPr>
        <w:t>療費用。</w:t>
      </w:r>
    </w:p>
    <w:p>
      <w:pPr>
        <w:pStyle w:val="BodyText"/>
        <w:rPr>
          <w:sz w:val="34"/>
        </w:rPr>
      </w:pPr>
    </w:p>
    <w:p>
      <w:pPr>
        <w:pStyle w:val="BodyText"/>
        <w:spacing w:line="290" w:lineRule="auto" w:before="1"/>
        <w:ind w:left="100" w:right="119"/>
      </w:pPr>
      <w:r>
        <w:rPr>
          <w:spacing w:val="-2"/>
        </w:rPr>
        <w:t>宏泰人壽認為人生每個階段對於保險的需求不同，在年輕時為了照顧家人，通常會以壽險保障為主</w:t>
      </w:r>
      <w:r>
        <w:rPr>
          <w:spacing w:val="-4"/>
        </w:rPr>
        <w:t>要選擇，老年時則需要更多的醫療保障來照顧自己。WLH這類組合型保險商品，結合壽險與健康險的</w:t>
      </w:r>
      <w:r>
        <w:rPr>
          <w:spacing w:val="-2"/>
        </w:rPr>
        <w:t>功能，能夠更切合需求、保障保戶人生。</w:t>
      </w:r>
    </w:p>
    <w:p>
      <w:pPr>
        <w:pStyle w:val="BodyText"/>
        <w:spacing w:before="10"/>
        <w:rPr>
          <w:sz w:val="28"/>
        </w:rPr>
      </w:pPr>
    </w:p>
    <w:p>
      <w:pPr>
        <w:pStyle w:val="BodyText"/>
        <w:spacing w:before="1"/>
        <w:ind w:left="100"/>
      </w:pPr>
      <w:r>
        <w:rPr/>
        <w:t>※資料來源：國家發展委員會／人口推估／6.</w:t>
      </w:r>
      <w:r>
        <w:rPr>
          <w:spacing w:val="-2"/>
        </w:rPr>
        <w:t>扶養比趨勢，網址</w:t>
      </w:r>
    </w:p>
    <w:p>
      <w:pPr>
        <w:pStyle w:val="BodyText"/>
        <w:spacing w:line="580" w:lineRule="auto" w:before="62"/>
        <w:ind w:left="100" w:right="2999"/>
      </w:pPr>
      <w:hyperlink r:id="rId209">
        <w:r>
          <w:rPr>
            <w:spacing w:val="-2"/>
            <w:w w:val="105"/>
          </w:rPr>
          <w:t>：https://www.ndc.gov.tw/Content_List.aspx?n=695E69E28C6AC7F3</w:t>
        </w:r>
        <w:r>
          <w:rPr>
            <w:spacing w:val="80"/>
            <w:w w:val="150"/>
          </w:rPr>
          <w:t>  </w:t>
        </w:r>
      </w:hyperlink>
      <w:r>
        <w:rPr>
          <w:spacing w:val="-2"/>
        </w:rPr>
        <w:t>圖說:宏泰人壽表示，推動高齡保障型商品是落實高齡公平待客的一環。</w:t>
      </w:r>
    </w:p>
    <w:p>
      <w:pPr>
        <w:pStyle w:val="BodyText"/>
      </w:pPr>
    </w:p>
    <w:p>
      <w:pPr>
        <w:pStyle w:val="BodyText"/>
      </w:pPr>
    </w:p>
    <w:p>
      <w:pPr>
        <w:pStyle w:val="BodyText"/>
      </w:pPr>
    </w:p>
    <w:p>
      <w:pPr>
        <w:pStyle w:val="BodyText"/>
        <w:spacing w:before="184"/>
        <w:ind w:left="100"/>
      </w:pPr>
      <w:r>
        <w:rPr>
          <w:spacing w:val="-2"/>
          <w:w w:val="110"/>
        </w:rPr>
        <w:t>文章編號: [2022083021767831289]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2022-08-30</w:t>
      </w:r>
      <w:r>
        <w:rPr>
          <w:spacing w:val="21"/>
          <w:w w:val="110"/>
          <w:sz w:val="28"/>
        </w:rPr>
        <w:t> </w:t>
      </w:r>
      <w:r>
        <w:rPr>
          <w:spacing w:val="-2"/>
          <w:w w:val="110"/>
          <w:sz w:val="28"/>
        </w:rPr>
        <w:t>(16:46)</w:t>
      </w:r>
    </w:p>
    <w:p>
      <w:pPr>
        <w:spacing w:line="249" w:lineRule="auto" w:before="12"/>
        <w:ind w:left="100" w:right="5659" w:firstLine="0"/>
        <w:jc w:val="left"/>
        <w:rPr>
          <w:sz w:val="28"/>
        </w:rPr>
      </w:pPr>
      <w:r>
        <w:rPr>
          <w:sz w:val="28"/>
        </w:rPr>
        <w:t>網站(URL連接) | 新聞總覽 |By 謝文哲</w:t>
      </w:r>
      <w:r>
        <w:rPr>
          <w:sz w:val="28"/>
        </w:rPr>
        <w:t>字數: 825 words</w:t>
      </w:r>
    </w:p>
    <w:p>
      <w:pPr>
        <w:pStyle w:val="BodyText"/>
        <w:spacing w:before="9"/>
        <w:rPr>
          <w:sz w:val="21"/>
        </w:rPr>
      </w:pPr>
      <w:r>
        <w:rPr/>
        <w:pict>
          <v:shape style="position:absolute;margin-left:36pt;margin-top:14.945937pt;width:523pt;height:.1pt;mso-position-horizontal-relative:page;mso-position-vertical-relative:paragraph;z-index:-13175808;mso-wrap-distance-left:0;mso-wrap-distance-right:0" id="docshape202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數發部遭指「吃大錢又不受控」 唐鳳解釋：立院監督不會發生</w:t>
      </w:r>
    </w:p>
    <w:p>
      <w:pPr>
        <w:pStyle w:val="BodyText"/>
        <w:spacing w:before="12"/>
        <w:rPr>
          <w:sz w:val="22"/>
        </w:rPr>
      </w:pPr>
      <w:r>
        <w:rPr/>
        <w:pict>
          <v:shape style="position:absolute;margin-left:36pt;margin-top:15.723047pt;width:523pt;height:.1pt;mso-position-horizontal-relative:page;mso-position-vertical-relative:paragraph;z-index:-13175296;mso-wrap-distance-left:0;mso-wrap-distance-right:0" id="docshape202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：https://tw.news.yahoo.com/%E6%95%B8%E7%99%BC%E9%83%A8%E9%81%AD%E6%8C%87-</w:t>
      </w:r>
    </w:p>
    <w:p>
      <w:pPr>
        <w:pStyle w:val="BodyText"/>
        <w:spacing w:before="62"/>
        <w:ind w:left="100"/>
      </w:pPr>
      <w:r>
        <w:rPr>
          <w:spacing w:val="-2"/>
          <w:w w:val="75"/>
        </w:rPr>
        <w:t>%E5%90%83%E5%A4%A7%E9%8C%A2%E5%8F%88%E4%B8%8D%E5%8F%97%E6%8E%A7-</w:t>
      </w:r>
    </w:p>
    <w:p>
      <w:pPr>
        <w:pStyle w:val="BodyText"/>
        <w:spacing w:before="62"/>
        <w:ind w:left="100"/>
      </w:pPr>
      <w:r>
        <w:rPr>
          <w:spacing w:val="-2"/>
          <w:w w:val="75"/>
        </w:rPr>
        <w:t>%E5%94%90%E9%B3%B3%E8%A7%A3%E9%87%8B-</w:t>
      </w:r>
    </w:p>
    <w:p>
      <w:pPr>
        <w:pStyle w:val="BodyText"/>
        <w:spacing w:before="62"/>
        <w:ind w:left="100"/>
      </w:pPr>
      <w:r>
        <w:rPr>
          <w:w w:val="75"/>
        </w:rPr>
        <w:t>%E7%AB%8B%E9%99%A2%E7%9B%A3%E7%9D%A3%E4%B8%8D%E6%9C%83%E7%99%BC%E7%94%9F-</w:t>
      </w:r>
      <w:r>
        <w:rPr>
          <w:spacing w:val="-2"/>
          <w:w w:val="90"/>
        </w:rPr>
        <w:t>081858714.html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t>唐鳳日前接任數位發展部部長。（本刊資料照</w:t>
      </w:r>
      <w:r>
        <w:rPr>
          <w:spacing w:val="-10"/>
        </w:rPr>
        <w:t>）</w:t>
      </w:r>
    </w:p>
    <w:p>
      <w:pPr>
        <w:pStyle w:val="BodyText"/>
        <w:rPr>
          <w:sz w:val="34"/>
        </w:rPr>
      </w:pPr>
    </w:p>
    <w:p>
      <w:pPr>
        <w:pStyle w:val="BodyText"/>
        <w:ind w:left="100"/>
      </w:pPr>
      <w:r>
        <w:rPr/>
        <w:t>行政院新成立的「數位發展部」27</w:t>
      </w:r>
      <w:r>
        <w:rPr>
          <w:spacing w:val="-1"/>
        </w:rPr>
        <w:t>日正式掛牌，充滿話題。有媒體發表「吃大錢又不受控的數位部</w:t>
      </w:r>
    </w:p>
    <w:p>
      <w:pPr>
        <w:pStyle w:val="BodyText"/>
        <w:spacing w:line="290" w:lineRule="auto" w:before="62"/>
        <w:ind w:left="100" w:right="239"/>
      </w:pPr>
      <w:r>
        <w:rPr/>
        <w:t>」社論，數位發展部部長唐鳳今（30日）對此 駁斥，數位部主責的160億元前瞻預算，僅占整體 </w:t>
      </w:r>
      <w:r>
        <w:rPr>
          <w:spacing w:val="-2"/>
        </w:rPr>
        <w:t>7.6%。至於約聘爭議，聘用人員全權由常任文官的司署長進用與調度指揮，嚴守行政中立，絕無不</w:t>
      </w:r>
      <w:r>
        <w:rPr>
          <w:spacing w:val="-2"/>
        </w:rPr>
        <w:t>受控的情況。</w:t>
      </w:r>
    </w:p>
    <w:p>
      <w:pPr>
        <w:pStyle w:val="BodyText"/>
        <w:spacing w:before="11"/>
        <w:rPr>
          <w:sz w:val="28"/>
        </w:rPr>
      </w:pPr>
    </w:p>
    <w:p>
      <w:pPr>
        <w:pStyle w:val="BodyText"/>
        <w:spacing w:line="290" w:lineRule="auto"/>
        <w:ind w:left="100" w:right="239"/>
        <w:jc w:val="both"/>
      </w:pPr>
      <w:r>
        <w:rPr>
          <w:spacing w:val="-2"/>
        </w:rPr>
        <w:t>針對今（30日）有媒體社論提出「吃大錢又不受控的數位部」一文，唐鳳表示，所謂「統一事權是</w:t>
      </w:r>
      <w:r>
        <w:rPr>
          <w:spacing w:val="-2"/>
        </w:rPr>
        <w:t>走政府回頭路，應該只需在科技部成立數位發展司」等說法，這是對政府組織改造與數位發展潮流</w:t>
      </w:r>
      <w:r>
        <w:rPr>
          <w:spacing w:val="-4"/>
        </w:rPr>
        <w:t>的誤解。</w:t>
      </w:r>
    </w:p>
    <w:p>
      <w:pPr>
        <w:pStyle w:val="BodyText"/>
        <w:spacing w:before="11"/>
        <w:rPr>
          <w:sz w:val="28"/>
        </w:rPr>
      </w:pPr>
    </w:p>
    <w:p>
      <w:pPr>
        <w:pStyle w:val="BodyText"/>
        <w:spacing w:line="290" w:lineRule="auto"/>
        <w:ind w:left="100" w:right="239"/>
      </w:pPr>
      <w:r>
        <w:rPr>
          <w:spacing w:val="-2"/>
        </w:rPr>
        <w:t>唐鳳指出，前行政院長張善政就曾多次公開主張，應該成立部會等級的「數位創新委員會」，並列</w:t>
      </w:r>
      <w:r>
        <w:rPr>
          <w:spacing w:val="-2"/>
        </w:rPr>
        <w:t>入競選2020年國民黨總統候選人的政見，另外，國民黨16位立法委員、民眾黨團、時代力量黨團</w:t>
      </w:r>
    </w:p>
    <w:p>
      <w:pPr>
        <w:pStyle w:val="BodyText"/>
        <w:spacing w:line="290" w:lineRule="auto"/>
        <w:ind w:left="100" w:right="239"/>
      </w:pPr>
      <w:r>
        <w:rPr>
          <w:spacing w:val="-2"/>
        </w:rPr>
        <w:t>，也都有提出《數位發展部組織法》草案，可見是朝野政黨都贊成，也認為應該推動的國家重要政</w:t>
      </w:r>
      <w:r>
        <w:rPr>
          <w:spacing w:val="-6"/>
        </w:rPr>
        <w:t>策。</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8283008" from="132pt,35.964531pt" to="168pt,35.964531pt" stroked="true" strokeweight=".8pt" strokecolor="#ff0000">
            <v:stroke dashstyle="solid"/>
            <w10:wrap type="none"/>
          </v:line>
        </w:pict>
      </w:r>
      <w:r>
        <w:rPr>
          <w:spacing w:val="-2"/>
        </w:rPr>
        <w:t>此外，前瞻特別預算8年8,400億元，總額已經由立法院審查通過框列，用途也已經限定「綠、數、</w:t>
      </w:r>
      <w:r>
        <w:rPr>
          <w:spacing w:val="-2"/>
        </w:rPr>
        <w:t>水、道、鄉」與「</w:t>
      </w:r>
      <w:r>
        <w:rPr>
          <w:color w:val="FF0000"/>
          <w:spacing w:val="-2"/>
        </w:rPr>
        <w:t>少子化</w:t>
      </w:r>
      <w:r>
        <w:rPr>
          <w:spacing w:val="-2"/>
        </w:rPr>
        <w:t>」「食安」與「人才培育」等8項建設。唐鳳強調，明年開始的第4期</w:t>
      </w:r>
    </w:p>
    <w:p>
      <w:pPr>
        <w:pStyle w:val="BodyText"/>
        <w:spacing w:line="290" w:lineRule="auto"/>
        <w:ind w:left="100" w:right="119"/>
      </w:pPr>
      <w:r>
        <w:rPr>
          <w:spacing w:val="-2"/>
        </w:rPr>
        <w:t>（112年~113年）前瞻基礎建設特別預算2,102億元，數位部主責其中數位建設約160億元，佔</w:t>
      </w:r>
      <w:r>
        <w:rPr>
          <w:spacing w:val="80"/>
        </w:rPr>
        <w:t>  </w:t>
      </w:r>
      <w:r>
        <w:rPr>
          <w:spacing w:val="-2"/>
        </w:rPr>
        <w:t>7.6%，主要是延續第3期計畫，分別投資在強化國家資安建設，以及改善偏鄉數位落差提升數位人權</w:t>
      </w:r>
    </w:p>
    <w:p>
      <w:pPr>
        <w:spacing w:line="297" w:lineRule="exact" w:before="0"/>
        <w:ind w:left="100" w:right="0" w:firstLine="0"/>
        <w:jc w:val="left"/>
        <w:rPr>
          <w:sz w:val="24"/>
        </w:rPr>
      </w:pPr>
      <w:r>
        <w:rPr>
          <w:sz w:val="24"/>
        </w:rPr>
        <w:t>。</w:t>
      </w:r>
    </w:p>
    <w:p>
      <w:pPr>
        <w:pStyle w:val="BodyText"/>
        <w:spacing w:before="12"/>
        <w:rPr>
          <w:sz w:val="33"/>
        </w:rPr>
      </w:pPr>
    </w:p>
    <w:p>
      <w:pPr>
        <w:pStyle w:val="BodyText"/>
        <w:spacing w:line="290" w:lineRule="auto"/>
        <w:ind w:left="100" w:right="239"/>
      </w:pPr>
      <w:r>
        <w:rPr>
          <w:spacing w:val="-2"/>
        </w:rPr>
        <w:t>唐鳳說，這些經過審查框列限定用途的前瞻特別預算，日後的執行依然受到立法院審查監督與監察院審計，並不會有所謂吃大錢、不受控的情況發生。</w:t>
      </w:r>
    </w:p>
    <w:p>
      <w:pPr>
        <w:pStyle w:val="BodyText"/>
        <w:spacing w:before="11"/>
        <w:rPr>
          <w:sz w:val="28"/>
        </w:rPr>
      </w:pPr>
    </w:p>
    <w:p>
      <w:pPr>
        <w:pStyle w:val="BodyText"/>
        <w:spacing w:line="290" w:lineRule="auto" w:before="1"/>
        <w:ind w:left="100" w:right="239"/>
        <w:jc w:val="both"/>
      </w:pPr>
      <w:r>
        <w:rPr>
          <w:spacing w:val="-2"/>
        </w:rPr>
        <w:t>唐鳳也表示，根據立法院通過的組織法，數位部的司署長雖可進用非事務官的專業學者，但目前全都是進用常任文官，各司署編制內如有聘用人員，也都全權由這些常任文官的司署長進用與調度指揮，嚴守行政中立。外界傳言的「不受控」等情形，絕對不會在數位部發生。</w:t>
      </w:r>
    </w:p>
    <w:p>
      <w:pPr>
        <w:pStyle w:val="BodyText"/>
        <w:spacing w:before="11"/>
        <w:rPr>
          <w:sz w:val="28"/>
        </w:rPr>
      </w:pPr>
    </w:p>
    <w:p>
      <w:pPr>
        <w:pStyle w:val="BodyText"/>
        <w:spacing w:line="580" w:lineRule="auto"/>
        <w:ind w:left="100" w:right="8399"/>
      </w:pPr>
      <w:r>
        <w:rPr>
          <w:spacing w:val="-2"/>
        </w:rPr>
        <w:t>【點擊看完整全文】更多鏡週刊報導</w:t>
      </w:r>
    </w:p>
    <w:p>
      <w:pPr>
        <w:pStyle w:val="BodyText"/>
        <w:spacing w:line="296" w:lineRule="exact"/>
        <w:ind w:left="100"/>
      </w:pPr>
      <w:r>
        <w:rPr/>
        <w:t>遭爆「辦公室就要7千萬」預算編211億 數位發展部回應了</w:t>
      </w:r>
    </w:p>
    <w:p>
      <w:pPr>
        <w:pStyle w:val="BodyText"/>
        <w:rPr>
          <w:sz w:val="34"/>
        </w:rPr>
      </w:pPr>
    </w:p>
    <w:p>
      <w:pPr>
        <w:pStyle w:val="BodyText"/>
        <w:ind w:left="100"/>
      </w:pPr>
      <w:r>
        <w:rPr>
          <w:spacing w:val="-1"/>
        </w:rPr>
        <w:t>政院拍板！唐鳳出任首任數位發展部長 李懷仁、闕河鳴任政務次長</w:t>
      </w:r>
    </w:p>
    <w:p>
      <w:pPr>
        <w:pStyle w:val="BodyText"/>
        <w:rPr>
          <w:sz w:val="34"/>
        </w:rPr>
      </w:pPr>
    </w:p>
    <w:p>
      <w:pPr>
        <w:pStyle w:val="BodyText"/>
        <w:ind w:left="100"/>
      </w:pPr>
      <w:r>
        <w:rPr/>
        <w:pict>
          <v:shape style="position:absolute;margin-left:294pt;margin-top:16.914532pt;width:24pt;height:.1pt;mso-position-horizontal-relative:page;mso-position-vertical-relative:paragraph;z-index:-13174784;mso-wrap-distance-left:0;mso-wrap-distance-right:0" id="docshape2027" coordorigin="5880,338" coordsize="480,0" path="m5880,338l6360,338e" filled="false" stroked="true" strokeweight=".8pt" strokecolor="#ff0000">
            <v:path arrowok="t"/>
            <v:stroke dashstyle="solid"/>
            <w10:wrap type="topAndBottom"/>
          </v:shape>
        </w:pict>
      </w:r>
      <w:r>
        <w:rPr/>
        <w:t>【裴洛西訪台】網站一度遭駭癱瘓 國防部駁斥「</w:t>
      </w:r>
      <w:r>
        <w:rPr>
          <w:color w:val="FF0000"/>
        </w:rPr>
        <w:t>台灣</w:t>
      </w:r>
      <w:r>
        <w:rPr>
          <w:spacing w:val="-2"/>
        </w:rPr>
        <w:t>戰機被擊落」假消息</w:t>
      </w:r>
    </w:p>
    <w:p>
      <w:pPr>
        <w:pStyle w:val="BodyText"/>
      </w:pPr>
    </w:p>
    <w:p>
      <w:pPr>
        <w:pStyle w:val="BodyText"/>
        <w:spacing w:before="1"/>
        <w:rPr>
          <w:sz w:val="35"/>
        </w:rPr>
      </w:pPr>
    </w:p>
    <w:p>
      <w:pPr>
        <w:pStyle w:val="BodyText"/>
        <w:ind w:left="100"/>
      </w:pPr>
      <w:r>
        <w:rPr>
          <w:spacing w:val="-2"/>
          <w:w w:val="110"/>
        </w:rPr>
        <w:t>文章編號: [202208307528726]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1"/>
        </w:numPr>
        <w:tabs>
          <w:tab w:pos="800" w:val="left" w:leader="none"/>
        </w:tabs>
        <w:spacing w:line="346" w:lineRule="exact" w:before="0" w:after="0"/>
        <w:ind w:left="800" w:right="0" w:hanging="700"/>
        <w:jc w:val="left"/>
        <w:rPr>
          <w:sz w:val="28"/>
        </w:rPr>
      </w:pPr>
      <w:r>
        <w:rPr>
          <w:spacing w:val="1"/>
          <w:w w:val="110"/>
          <w:sz w:val="28"/>
        </w:rPr>
        <w:t>關鍵評論網 </w:t>
      </w:r>
      <w:r>
        <w:rPr>
          <w:w w:val="110"/>
          <w:sz w:val="28"/>
        </w:rPr>
        <w:t>|</w:t>
      </w:r>
      <w:r>
        <w:rPr>
          <w:spacing w:val="12"/>
          <w:w w:val="110"/>
          <w:sz w:val="28"/>
        </w:rPr>
        <w:t> </w:t>
      </w:r>
      <w:r>
        <w:rPr>
          <w:w w:val="110"/>
          <w:sz w:val="28"/>
        </w:rPr>
        <w:t>2022-08-30</w:t>
      </w:r>
      <w:r>
        <w:rPr>
          <w:spacing w:val="12"/>
          <w:w w:val="110"/>
          <w:sz w:val="28"/>
        </w:rPr>
        <w:t> </w:t>
      </w:r>
      <w:r>
        <w:rPr>
          <w:spacing w:val="-2"/>
          <w:w w:val="110"/>
          <w:sz w:val="28"/>
        </w:rPr>
        <w:t>(20:02)</w:t>
      </w:r>
    </w:p>
    <w:p>
      <w:pPr>
        <w:spacing w:line="249" w:lineRule="auto" w:before="12"/>
        <w:ind w:left="100" w:right="6919" w:firstLine="0"/>
        <w:jc w:val="left"/>
        <w:rPr>
          <w:sz w:val="28"/>
        </w:rPr>
      </w:pPr>
      <w:r>
        <w:rPr>
          <w:sz w:val="28"/>
        </w:rPr>
        <w:t>網站(URL連接) | 財經與商業</w:t>
      </w:r>
      <w:r>
        <w:rPr>
          <w:spacing w:val="10"/>
          <w:sz w:val="28"/>
        </w:rPr>
        <w:t>字數: </w:t>
      </w:r>
      <w:r>
        <w:rPr>
          <w:sz w:val="28"/>
        </w:rPr>
        <w:t>2199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3173760;mso-wrap-distance-left:0;mso-wrap-distance-right:0" id="docshape2028"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pacing w:val="-2"/>
          <w:sz w:val="28"/>
        </w:rPr>
        <w:t>吳淡如《人生實用商學院：富有是一種選擇》：通膨酷斯拉來了！為何有資產的人才</w:t>
      </w:r>
      <w:r>
        <w:rPr>
          <w:spacing w:val="-4"/>
          <w:sz w:val="28"/>
        </w:rPr>
        <w:t>能生存？</w:t>
      </w:r>
    </w:p>
    <w:p>
      <w:pPr>
        <w:pStyle w:val="BodyText"/>
        <w:spacing w:before="9"/>
        <w:rPr>
          <w:sz w:val="21"/>
        </w:rPr>
      </w:pPr>
      <w:r>
        <w:rPr/>
        <w:pict>
          <v:shape style="position:absolute;margin-left:36pt;margin-top:14.955937pt;width:523pt;height:.1pt;mso-position-horizontal-relative:page;mso-position-vertical-relative:paragraph;z-index:-13173248;mso-wrap-distance-left:0;mso-wrap-distance-right:0" id="docshape2029"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10">
        <w:r>
          <w:rPr>
            <w:w w:val="110"/>
          </w:rPr>
          <w:t>文字快照</w:t>
        </w:r>
        <w:r>
          <w:rPr>
            <w:spacing w:val="-2"/>
            <w:w w:val="110"/>
          </w:rPr>
          <w:t>：https://www.thenewslens.com/article/171819</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我們想讓你知道的是</w:t>
      </w:r>
    </w:p>
    <w:p>
      <w:pPr>
        <w:pStyle w:val="BodyText"/>
        <w:rPr>
          <w:sz w:val="34"/>
        </w:rPr>
      </w:pPr>
    </w:p>
    <w:p>
      <w:pPr>
        <w:pStyle w:val="BodyText"/>
        <w:spacing w:line="290" w:lineRule="auto" w:before="1"/>
        <w:ind w:left="100" w:right="239"/>
      </w:pPr>
      <w:r>
        <w:rPr>
          <w:spacing w:val="-2"/>
        </w:rPr>
        <w:t>延續《人生實用商學院：誰偷了你的錢？》敘事架構，介紹實用且切身相關的理財觀念，告訴你商學院訓練如何理解每項理財決策背後的行為科學。</w:t>
      </w:r>
    </w:p>
    <w:p>
      <w:pPr>
        <w:pStyle w:val="BodyText"/>
        <w:spacing w:before="11"/>
        <w:rPr>
          <w:sz w:val="28"/>
        </w:rPr>
      </w:pPr>
    </w:p>
    <w:p>
      <w:pPr>
        <w:pStyle w:val="BodyText"/>
        <w:ind w:left="100"/>
      </w:pPr>
      <w:r>
        <w:rPr>
          <w:spacing w:val="-2"/>
        </w:rPr>
        <w:t>文：吳淡如</w:t>
      </w:r>
    </w:p>
    <w:p>
      <w:pPr>
        <w:pStyle w:val="BodyText"/>
        <w:rPr>
          <w:sz w:val="34"/>
        </w:rPr>
      </w:pPr>
    </w:p>
    <w:p>
      <w:pPr>
        <w:pStyle w:val="BodyText"/>
        <w:ind w:left="100"/>
      </w:pPr>
      <w:r>
        <w:rPr>
          <w:spacing w:val="-1"/>
        </w:rPr>
        <w:t>通膨酷斯拉來了！為何有資產的人才能生存？</w:t>
      </w:r>
    </w:p>
    <w:p>
      <w:pPr>
        <w:pStyle w:val="BodyText"/>
        <w:rPr>
          <w:sz w:val="34"/>
        </w:rPr>
      </w:pPr>
    </w:p>
    <w:p>
      <w:pPr>
        <w:pStyle w:val="BodyText"/>
        <w:ind w:left="100"/>
      </w:pPr>
      <w:r>
        <w:rPr/>
        <w:t>如果要為2021年下一個關鍵字，我個人認為就是「通膨」。在我做Podcast</w:t>
      </w:r>
      <w:r>
        <w:rPr>
          <w:spacing w:val="-1"/>
        </w:rPr>
        <w:t>《人生實用商學院》開始</w:t>
      </w:r>
    </w:p>
    <w:p>
      <w:pPr>
        <w:pStyle w:val="BodyText"/>
        <w:spacing w:before="62"/>
        <w:ind w:left="100"/>
      </w:pPr>
      <w:r>
        <w:rPr>
          <w:spacing w:val="-1"/>
        </w:rPr>
        <w:t>，我們就不斷論述通膨的概念與因應之道。這幾年來，愈來愈嚴重。</w:t>
      </w:r>
    </w:p>
    <w:p>
      <w:pPr>
        <w:pStyle w:val="BodyText"/>
        <w:rPr>
          <w:sz w:val="34"/>
        </w:rPr>
      </w:pPr>
    </w:p>
    <w:p>
      <w:pPr>
        <w:pStyle w:val="BodyText"/>
        <w:spacing w:line="290" w:lineRule="auto" w:before="1"/>
        <w:ind w:left="100" w:right="239"/>
      </w:pPr>
      <w:r>
        <w:rPr>
          <w:spacing w:val="-2"/>
        </w:rPr>
        <w:t>目前，出現的狀況是：消費者物價指數那麼高，而實質經濟其實不好，不過消費者擔心的升息也不</w:t>
      </w:r>
      <w:r>
        <w:rPr>
          <w:spacing w:val="-1"/>
        </w:rPr>
        <w:t>會是無止境的。如果為了抑制通膨拚了命升息，從數字面來看很危險，根本就是政府自己掐住脖子</w:t>
      </w:r>
    </w:p>
    <w:p>
      <w:pPr>
        <w:pStyle w:val="BodyText"/>
        <w:spacing w:line="297" w:lineRule="exact"/>
        <w:ind w:left="100"/>
      </w:pPr>
      <w:r>
        <w:rPr>
          <w:spacing w:val="-8"/>
        </w:rPr>
        <w:t>，特別是那些債務已經超過GDP</w:t>
      </w:r>
      <w:r>
        <w:rPr>
          <w:spacing w:val="-9"/>
        </w:rPr>
        <w:t>的國家！</w:t>
      </w:r>
    </w:p>
    <w:p>
      <w:pPr>
        <w:pStyle w:val="BodyText"/>
        <w:spacing w:before="12"/>
        <w:rPr>
          <w:sz w:val="33"/>
        </w:rPr>
      </w:pPr>
    </w:p>
    <w:p>
      <w:pPr>
        <w:pStyle w:val="BodyText"/>
        <w:ind w:left="100"/>
      </w:pPr>
      <w:r>
        <w:rPr/>
        <w:t>同時擔心著通膨和經濟衰退，經濟學家說這和1973-75</w:t>
      </w:r>
      <w:r>
        <w:rPr>
          <w:spacing w:val="-1"/>
        </w:rPr>
        <w:t>年全世界唯一一次停滯性通貨膨脹</w:t>
      </w:r>
    </w:p>
    <w:p>
      <w:pPr>
        <w:pStyle w:val="BodyText"/>
        <w:spacing w:before="62"/>
        <w:ind w:left="100"/>
      </w:pPr>
      <w:r>
        <w:rPr/>
        <w:t>（stagflation）</w:t>
      </w:r>
      <w:r>
        <w:rPr>
          <w:spacing w:val="-1"/>
        </w:rPr>
        <w:t>很像。原因恐怕就是因為這些年來印鈔太多，且貨幣可以流通於全世界的國家，鈔</w:t>
      </w:r>
    </w:p>
    <w:p>
      <w:pPr>
        <w:spacing w:after="0"/>
        <w:sectPr>
          <w:pgSz w:w="11900" w:h="16840"/>
          <w:pgMar w:top="1500" w:bottom="280" w:left="620" w:right="620"/>
        </w:sectPr>
      </w:pPr>
    </w:p>
    <w:p>
      <w:pPr>
        <w:pStyle w:val="BodyText"/>
        <w:spacing w:line="290" w:lineRule="auto" w:before="21"/>
        <w:ind w:left="100" w:right="239"/>
      </w:pPr>
      <w:r>
        <w:rPr>
          <w:spacing w:val="-2"/>
        </w:rPr>
        <w:t>票拚了命地印，錢不斷地發，卻沒有對實質經濟有所促進。所以「通膨」和「經濟衰退」這兩個平常並不愛搭檔的朋友，一起來拜訪。</w:t>
      </w:r>
    </w:p>
    <w:p>
      <w:pPr>
        <w:pStyle w:val="BodyText"/>
        <w:spacing w:before="12"/>
        <w:rPr>
          <w:sz w:val="28"/>
        </w:rPr>
      </w:pPr>
    </w:p>
    <w:p>
      <w:pPr>
        <w:pStyle w:val="BodyText"/>
        <w:ind w:left="100"/>
      </w:pPr>
      <w:r>
        <w:rPr>
          <w:spacing w:val="-1"/>
        </w:rPr>
        <w:t>這一次全世界的通膨，肯定比以前所有的通膨都難收拾！你可能已經開始感受到通膨對生活的影響</w:t>
      </w:r>
    </w:p>
    <w:p>
      <w:pPr>
        <w:pStyle w:val="BodyText"/>
        <w:spacing w:line="290" w:lineRule="auto" w:before="62"/>
        <w:ind w:left="100" w:right="239"/>
      </w:pPr>
      <w:r>
        <w:rPr>
          <w:spacing w:val="-2"/>
        </w:rPr>
        <w:t>：有開車的人，會發現油價已攀升許久；路邊攤和餐廳的食物也開始調高價格。就算不漲價，你也會發現份量似乎變少了。數字會說話（如圖一所示），包括油料費在內的交通與通訊類物價指數</w:t>
      </w:r>
    </w:p>
    <w:p>
      <w:pPr>
        <w:pStyle w:val="BodyText"/>
        <w:spacing w:line="580" w:lineRule="auto"/>
        <w:ind w:left="100" w:right="7439"/>
      </w:pPr>
      <w:r>
        <w:rPr>
          <w:spacing w:val="-6"/>
        </w:rPr>
        <w:t>，在2021年物價成長超過5%</w:t>
      </w:r>
      <w:r>
        <w:rPr>
          <w:spacing w:val="-6"/>
        </w:rPr>
        <w:t>。 </w:t>
      </w:r>
      <w:r>
        <w:rPr>
          <w:w w:val="115"/>
        </w:rPr>
        <w:t>Photo Credit: 時報出版</w:t>
      </w:r>
    </w:p>
    <w:p>
      <w:pPr>
        <w:pStyle w:val="BodyText"/>
        <w:spacing w:line="290" w:lineRule="auto"/>
        <w:ind w:left="100" w:right="239"/>
      </w:pPr>
      <w:r>
        <w:rPr/>
        <w:pict>
          <v:line style="position:absolute;mso-position-horizontal-relative:page;mso-position-vertical-relative:paragraph;z-index:18284544" from="360pt,16.914532pt" to="384pt,16.914532pt" stroked="true" strokeweight=".8pt" strokecolor="#ff0000">
            <v:stroke dashstyle="solid"/>
            <w10:wrap type="none"/>
          </v:line>
        </w:pict>
      </w:r>
      <w:r>
        <w:rPr>
          <w:spacing w:val="-2"/>
        </w:rPr>
        <w:t>你不能怪他們，因為如果不漲價，他們撐不過原物料的上漲。</w:t>
      </w:r>
      <w:r>
        <w:rPr>
          <w:color w:val="FF0000"/>
          <w:spacing w:val="-2"/>
        </w:rPr>
        <w:t>台灣</w:t>
      </w:r>
      <w:r>
        <w:rPr>
          <w:spacing w:val="-2"/>
        </w:rPr>
        <w:t>人習於用搶菜對付颱風、疫情或任何民生物資的漲價、用買房對付錢變薄……這些事都發生了。</w:t>
      </w:r>
    </w:p>
    <w:p>
      <w:pPr>
        <w:pStyle w:val="BodyText"/>
        <w:spacing w:before="9"/>
        <w:rPr>
          <w:sz w:val="28"/>
        </w:rPr>
      </w:pPr>
    </w:p>
    <w:p>
      <w:pPr>
        <w:pStyle w:val="BodyText"/>
        <w:ind w:left="100"/>
      </w:pPr>
      <w:r>
        <w:rPr>
          <w:spacing w:val="-1"/>
        </w:rPr>
        <w:t>是長通膨還是短通膨？</w:t>
      </w:r>
    </w:p>
    <w:p>
      <w:pPr>
        <w:pStyle w:val="BodyText"/>
        <w:rPr>
          <w:sz w:val="34"/>
        </w:rPr>
      </w:pPr>
    </w:p>
    <w:p>
      <w:pPr>
        <w:pStyle w:val="BodyText"/>
        <w:spacing w:line="290" w:lineRule="auto"/>
        <w:ind w:left="100" w:right="239"/>
      </w:pPr>
      <w:r>
        <w:rPr>
          <w:spacing w:val="-2"/>
        </w:rPr>
        <w:t>疫情之初，曾有學者寄望這波通膨只是短期現象，美國財政部長葉倫和諾貝爾經濟學獎得主經濟學家克魯曼教授，也曾經認為通膨只是短期現象，不會造成太大災難，等疫情過去就能順利過去。</w:t>
      </w:r>
    </w:p>
    <w:p>
      <w:pPr>
        <w:pStyle w:val="BodyText"/>
        <w:spacing w:before="11"/>
        <w:rPr>
          <w:sz w:val="28"/>
        </w:rPr>
      </w:pPr>
    </w:p>
    <w:p>
      <w:pPr>
        <w:pStyle w:val="BodyText"/>
        <w:spacing w:line="290" w:lineRule="auto" w:before="1"/>
        <w:ind w:left="100" w:right="239"/>
        <w:jc w:val="both"/>
      </w:pPr>
      <w:r>
        <w:rPr>
          <w:spacing w:val="-2"/>
        </w:rPr>
        <w:t>有些現象確實是短期的。比如說機票價格上漲，部分是因為疫情導致供需不穩定，長期而言自然會恢復平穩；還有能源價格的確因為俄羅斯與烏克蘭的戰爭而拔高。我也同意疫情過後，失業率應該會慢慢降低，產業會漸漸復原回到正常水準，人們不再因為杜絕傳染而被閉鎖，生活能恢復過去的</w:t>
      </w:r>
      <w:r>
        <w:rPr>
          <w:spacing w:val="-4"/>
        </w:rPr>
        <w:t>樣貌。</w:t>
      </w:r>
    </w:p>
    <w:p>
      <w:pPr>
        <w:pStyle w:val="BodyText"/>
        <w:spacing w:before="10"/>
        <w:rPr>
          <w:sz w:val="28"/>
        </w:rPr>
      </w:pPr>
    </w:p>
    <w:p>
      <w:pPr>
        <w:pStyle w:val="BodyText"/>
        <w:ind w:left="100"/>
      </w:pPr>
      <w:r>
        <w:rPr>
          <w:spacing w:val="-1"/>
        </w:rPr>
        <w:t>但是，通膨不會過去！人類歷史上幾乎沒有「物價忽然變低」的狀況，除非一個國家的幣值大增值</w:t>
      </w:r>
    </w:p>
    <w:p>
      <w:pPr>
        <w:spacing w:before="62"/>
        <w:ind w:left="100" w:right="0" w:firstLine="0"/>
        <w:jc w:val="left"/>
        <w:rPr>
          <w:sz w:val="24"/>
        </w:rPr>
      </w:pPr>
      <w:r>
        <w:rPr>
          <w:sz w:val="24"/>
        </w:rPr>
        <w:t>！</w:t>
      </w:r>
    </w:p>
    <w:p>
      <w:pPr>
        <w:pStyle w:val="BodyText"/>
        <w:rPr>
          <w:sz w:val="34"/>
        </w:rPr>
      </w:pPr>
    </w:p>
    <w:p>
      <w:pPr>
        <w:pStyle w:val="BodyText"/>
        <w:spacing w:line="290" w:lineRule="auto" w:before="1"/>
        <w:ind w:left="100" w:right="119"/>
      </w:pPr>
      <w:r>
        <w:rPr>
          <w:spacing w:val="-2"/>
        </w:rPr>
        <w:t>我們要有長期面對通膨的準備，甚至風險會愈來愈大。事實上我們這幾十年來已發現，手中100元的</w:t>
      </w:r>
      <w:r>
        <w:rPr>
          <w:spacing w:val="-2"/>
        </w:rPr>
        <w:t>購買力已經縮小了許多，而未來同樣貨幣購買力的消失會更加明顯。</w:t>
      </w:r>
    </w:p>
    <w:p>
      <w:pPr>
        <w:pStyle w:val="BodyText"/>
        <w:spacing w:before="11"/>
        <w:rPr>
          <w:sz w:val="28"/>
        </w:rPr>
      </w:pPr>
    </w:p>
    <w:p>
      <w:pPr>
        <w:pStyle w:val="BodyText"/>
        <w:spacing w:line="290" w:lineRule="auto"/>
        <w:ind w:left="100" w:right="239"/>
      </w:pPr>
      <w:r>
        <w:rPr>
          <w:spacing w:val="-2"/>
        </w:rPr>
        <w:t>疫情所造成的運費上升可能會回落，但是大發鈔票所造成的貨幣太多、商品太少的失衡，卻很難在短期內改善。</w:t>
      </w:r>
    </w:p>
    <w:p>
      <w:pPr>
        <w:pStyle w:val="BodyText"/>
        <w:spacing w:before="11"/>
        <w:rPr>
          <w:sz w:val="28"/>
        </w:rPr>
      </w:pPr>
    </w:p>
    <w:p>
      <w:pPr>
        <w:pStyle w:val="BodyText"/>
        <w:spacing w:before="1"/>
        <w:ind w:left="100"/>
      </w:pPr>
      <w:r>
        <w:rPr>
          <w:spacing w:val="-1"/>
        </w:rPr>
        <w:t>中央銀行是國家貨幣政策與物價通膨的把關者。</w:t>
      </w:r>
    </w:p>
    <w:p>
      <w:pPr>
        <w:pStyle w:val="BodyText"/>
        <w:rPr>
          <w:sz w:val="34"/>
        </w:rPr>
      </w:pPr>
    </w:p>
    <w:p>
      <w:pPr>
        <w:pStyle w:val="BodyText"/>
        <w:spacing w:line="290" w:lineRule="auto"/>
        <w:ind w:left="100" w:right="119"/>
      </w:pPr>
      <w:r>
        <w:rPr>
          <w:spacing w:val="-2"/>
        </w:rPr>
        <w:t>過去，各大國中央銀行為了穩定物價，致力於維持每年的通膨平穩，也就是物價上漲的幅度在2%。為了拯救金融風暴，十多年前美國中央銀行，也就是聯準會（Fed）祭出「量化寬鬆」政策，除了透</w:t>
      </w:r>
      <w:r>
        <w:rPr>
          <w:spacing w:val="-2"/>
        </w:rPr>
        <w:t>過購買債券釋出貨幣，也把利率慢慢降到最低點。</w:t>
      </w:r>
    </w:p>
    <w:p>
      <w:pPr>
        <w:pStyle w:val="BodyText"/>
        <w:spacing w:before="11"/>
        <w:rPr>
          <w:sz w:val="28"/>
        </w:rPr>
      </w:pPr>
    </w:p>
    <w:p>
      <w:pPr>
        <w:pStyle w:val="BodyText"/>
        <w:spacing w:line="290" w:lineRule="auto"/>
        <w:ind w:left="100" w:right="239"/>
        <w:jc w:val="both"/>
      </w:pPr>
      <w:r>
        <w:rPr/>
        <w:t>Fed</w:t>
      </w:r>
      <w:r>
        <w:rPr>
          <w:spacing w:val="-1"/>
        </w:rPr>
        <w:t> 的邏輯在於：如果要國泰民安，那麼就要讓人民充分就業；要追求充分就業，就要讓新公司更</w:t>
      </w:r>
      <w:r>
        <w:rPr>
          <w:spacing w:val="-2"/>
        </w:rPr>
        <w:t>容易借到錢，才能提供就業機會。</w:t>
      </w:r>
    </w:p>
    <w:p>
      <w:pPr>
        <w:pStyle w:val="BodyText"/>
        <w:spacing w:before="11"/>
        <w:rPr>
          <w:sz w:val="28"/>
        </w:rPr>
      </w:pPr>
    </w:p>
    <w:p>
      <w:pPr>
        <w:pStyle w:val="BodyText"/>
        <w:ind w:left="100"/>
      </w:pPr>
      <w:r>
        <w:rPr>
          <w:spacing w:val="-1"/>
        </w:rPr>
        <w:t>而當利率維持低檔，市場資金充沛，自然會造成錢太多的狀況。而多數原物料資源有限，既然商品</w:t>
      </w:r>
    </w:p>
    <w:p>
      <w:pPr>
        <w:spacing w:after="0"/>
        <w:sectPr>
          <w:pgSz w:w="11900" w:h="16840"/>
          <w:pgMar w:top="800" w:bottom="280" w:left="620" w:right="620"/>
        </w:sectPr>
      </w:pPr>
    </w:p>
    <w:p>
      <w:pPr>
        <w:pStyle w:val="BodyText"/>
        <w:spacing w:before="21"/>
        <w:ind w:left="100"/>
      </w:pPr>
      <w:r>
        <w:rPr>
          <w:spacing w:val="-1"/>
        </w:rPr>
        <w:t>太少，必然是價高者得，因此市場會湧入資金去搶買商品，價格上漲也是必然。</w:t>
      </w:r>
    </w:p>
    <w:p>
      <w:pPr>
        <w:pStyle w:val="BodyText"/>
        <w:rPr>
          <w:sz w:val="34"/>
        </w:rPr>
      </w:pPr>
    </w:p>
    <w:p>
      <w:pPr>
        <w:pStyle w:val="BodyText"/>
        <w:spacing w:line="290" w:lineRule="auto" w:before="1"/>
        <w:ind w:left="100" w:right="239"/>
        <w:jc w:val="both"/>
      </w:pPr>
      <w:r>
        <w:rPr>
          <w:spacing w:val="-2"/>
        </w:rPr>
        <w:t>而且愈大的國家，資金實力愈大，貨幣國際影響力也愈廣，以美國來說，大印鈔及低利率所引發的資金浪潮不只影響國內市場，還會將通膨像海嘯一樣捲到其他國家。這兩年來像是從拉丁美洲阿根廷，到中東的土耳其，物價都有兩位數的漲幅。通膨，會是全世界共同面對的難題。</w:t>
      </w:r>
    </w:p>
    <w:p>
      <w:pPr>
        <w:pStyle w:val="BodyText"/>
        <w:spacing w:before="10"/>
        <w:rPr>
          <w:sz w:val="28"/>
        </w:rPr>
      </w:pPr>
    </w:p>
    <w:p>
      <w:pPr>
        <w:pStyle w:val="BodyText"/>
        <w:spacing w:line="290" w:lineRule="auto" w:before="1"/>
        <w:ind w:left="100" w:right="239"/>
      </w:pPr>
      <w:r>
        <w:rPr>
          <w:spacing w:val="-2"/>
        </w:rPr>
        <w:t>而通膨容易降溫嗎？也許會降溫，不會再漲那麼多，但已經漲上去的價格，是不會跌回原位的。請問你一個簡單的問題：你家巷口的滷肉飯漲價後，曾經降過價嗎？相信答案大概都是否定的。</w:t>
      </w:r>
    </w:p>
    <w:p>
      <w:pPr>
        <w:pStyle w:val="BodyText"/>
        <w:spacing w:before="11"/>
        <w:rPr>
          <w:sz w:val="28"/>
        </w:rPr>
      </w:pPr>
    </w:p>
    <w:p>
      <w:pPr>
        <w:pStyle w:val="BodyText"/>
        <w:ind w:left="100"/>
      </w:pPr>
      <w:r>
        <w:rPr>
          <w:spacing w:val="-1"/>
        </w:rPr>
        <w:t>從財富的角度，當然有人能靠通膨致富，但大多數人會因為通膨而變窮。為了避免財產被通膨侵蝕</w:t>
      </w:r>
    </w:p>
    <w:p>
      <w:pPr>
        <w:pStyle w:val="BodyText"/>
        <w:spacing w:line="290" w:lineRule="auto" w:before="62"/>
        <w:ind w:left="100" w:right="239"/>
        <w:jc w:val="both"/>
      </w:pPr>
      <w:r>
        <w:rPr>
          <w:spacing w:val="-2"/>
        </w:rPr>
        <w:t>，資金大量挹注資產市場，資產價格也水漲船高，原本擁有房地產與有價證券的人會更富有，而窮人則得承受薪資凍漲、物價卻上揚的壓力，可能連明天吃飯的錢都沒有。經濟學大師傅利曼說：通膨會讓社會分裂成「贏家」和「輸家」，貧富更加懸殊。</w:t>
      </w:r>
    </w:p>
    <w:p>
      <w:pPr>
        <w:pStyle w:val="BodyText"/>
        <w:spacing w:before="11"/>
        <w:rPr>
          <w:sz w:val="28"/>
        </w:rPr>
      </w:pPr>
    </w:p>
    <w:p>
      <w:pPr>
        <w:pStyle w:val="BodyText"/>
        <w:spacing w:line="290" w:lineRule="auto"/>
        <w:ind w:left="100" w:right="239"/>
      </w:pPr>
      <w:r>
        <w:rPr>
          <w:spacing w:val="-2"/>
        </w:rPr>
        <w:t>特別是沒有資產，手上只有一些定存甚至現金活儲的人，雖然看起來10萬元還是10萬元，但因為通</w:t>
      </w:r>
      <w:r>
        <w:rPr>
          <w:spacing w:val="-2"/>
        </w:rPr>
        <w:t>膨，實質購買力已經被偷走了。</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285056" from="132pt,34.914532pt" to="168pt,34.914532pt" stroked="true" strokeweight=".8pt" strokecolor="#ff0000">
            <v:stroke dashstyle="solid"/>
            <w10:wrap type="none"/>
          </v:line>
        </w:pict>
      </w:r>
      <w:r>
        <w:rPr>
          <w:spacing w:val="-2"/>
        </w:rPr>
        <w:t>COVID-19疫情之後全台房價狂升，也說明人們對於金錢購買力變薄的憂慮。不管你喜不喜歡，我說</w:t>
      </w:r>
      <w:r>
        <w:rPr>
          <w:spacing w:val="-2"/>
        </w:rPr>
        <w:t>的是事實：明明是</w:t>
      </w:r>
      <w:r>
        <w:rPr>
          <w:color w:val="FF0000"/>
          <w:spacing w:val="-2"/>
        </w:rPr>
        <w:t>少子化</w:t>
      </w:r>
      <w:r>
        <w:rPr>
          <w:spacing w:val="-2"/>
        </w:rPr>
        <w:t>，明明政府在打房，但房價確實隨著疫情步步升高。如圖二所示，就能很</w:t>
      </w:r>
      <w:r>
        <w:rPr/>
        <w:t>明顯地看到，新冠疫情自2019年底開始擴散，但六都房價成長更加快速。還不是因為COVID-19</w:t>
      </w:r>
      <w:r>
        <w:rPr>
          <w:spacing w:val="-5"/>
        </w:rPr>
        <w:t>疫情</w:t>
      </w:r>
    </w:p>
    <w:p>
      <w:pPr>
        <w:pStyle w:val="BodyText"/>
        <w:spacing w:line="297" w:lineRule="exact"/>
        <w:ind w:left="100"/>
      </w:pPr>
      <w:r>
        <w:rPr>
          <w:spacing w:val="-2"/>
        </w:rPr>
        <w:t>！是因為通膨！</w:t>
      </w:r>
    </w:p>
    <w:p>
      <w:pPr>
        <w:pStyle w:val="BodyText"/>
        <w:rPr>
          <w:sz w:val="34"/>
        </w:rPr>
      </w:pPr>
    </w:p>
    <w:p>
      <w:pPr>
        <w:pStyle w:val="BodyText"/>
        <w:spacing w:line="580" w:lineRule="auto"/>
        <w:ind w:left="100" w:right="7919"/>
      </w:pPr>
      <w:r>
        <w:rPr>
          <w:spacing w:val="-2"/>
          <w:w w:val="115"/>
        </w:rPr>
        <w:t>Photo</w:t>
      </w:r>
      <w:r>
        <w:rPr>
          <w:spacing w:val="-15"/>
          <w:w w:val="115"/>
        </w:rPr>
        <w:t> </w:t>
      </w:r>
      <w:r>
        <w:rPr>
          <w:spacing w:val="-2"/>
          <w:w w:val="115"/>
        </w:rPr>
        <w:t>Credit:</w:t>
      </w:r>
      <w:r>
        <w:rPr>
          <w:spacing w:val="-6"/>
          <w:w w:val="115"/>
        </w:rPr>
        <w:t> 時報出版</w:t>
      </w:r>
      <w:r>
        <w:rPr>
          <w:spacing w:val="-4"/>
          <w:w w:val="115"/>
        </w:rPr>
        <w:t>書籍介紹</w:t>
      </w:r>
    </w:p>
    <w:p>
      <w:pPr>
        <w:pStyle w:val="BodyText"/>
        <w:spacing w:line="580" w:lineRule="auto"/>
        <w:ind w:left="100" w:right="4079"/>
      </w:pPr>
      <w:r>
        <w:rPr>
          <w:spacing w:val="-2"/>
        </w:rPr>
        <w:t>本文摘錄自《人生實用商學院：富有是一種選擇》，時報出版作者：吳淡如</w:t>
      </w:r>
    </w:p>
    <w:p>
      <w:pPr>
        <w:pStyle w:val="BodyText"/>
        <w:spacing w:line="290" w:lineRule="auto"/>
        <w:ind w:left="100" w:right="239"/>
        <w:jc w:val="both"/>
      </w:pPr>
      <w:r>
        <w:rPr>
          <w:spacing w:val="-6"/>
        </w:rPr>
        <w:t>momo網路書店Readmoo讀墨電子書Pubu電子書城結帳時輸入TNL83，可享全站83折優惠（部分商品除</w:t>
      </w:r>
      <w:r>
        <w:rPr>
          <w:spacing w:val="-2"/>
        </w:rPr>
        <w:t>外，如實體、成人及指定優惠商品，不得與其他優惠併用）透過以上連結購書，《關鍵評論網》將由此獲得分潤收益。</w:t>
      </w:r>
    </w:p>
    <w:p>
      <w:pPr>
        <w:pStyle w:val="BodyText"/>
        <w:spacing w:before="7"/>
        <w:rPr>
          <w:sz w:val="28"/>
        </w:rPr>
      </w:pPr>
    </w:p>
    <w:p>
      <w:pPr>
        <w:pStyle w:val="BodyText"/>
        <w:spacing w:before="1"/>
        <w:ind w:left="100"/>
      </w:pPr>
      <w:r>
        <w:rPr>
          <w:spacing w:val="-1"/>
        </w:rPr>
        <w:t>全球華人二億下載數推薦</w:t>
      </w:r>
    </w:p>
    <w:p>
      <w:pPr>
        <w:pStyle w:val="BodyText"/>
        <w:rPr>
          <w:sz w:val="34"/>
        </w:rPr>
      </w:pPr>
    </w:p>
    <w:p>
      <w:pPr>
        <w:pStyle w:val="BodyText"/>
        <w:spacing w:line="580" w:lineRule="auto"/>
        <w:ind w:left="100" w:right="3959"/>
      </w:pPr>
      <w:r>
        <w:rPr/>
        <w:t>你的理財計劃讓你心安嗎？ 相信你可以比自己想像中更富裕！</w:t>
      </w:r>
      <w:r>
        <w:rPr>
          <w:spacing w:val="-2"/>
        </w:rPr>
        <w:t>通膨酷斯拉降臨，投資邏輯大翻轉。</w:t>
      </w:r>
    </w:p>
    <w:p>
      <w:pPr>
        <w:pStyle w:val="BodyText"/>
        <w:spacing w:line="296" w:lineRule="exact"/>
        <w:ind w:left="100"/>
      </w:pPr>
      <w:r>
        <w:rPr>
          <w:spacing w:val="-1"/>
        </w:rPr>
        <w:t>為何我們理財總是一步錯，步步錯？ 不知道原因，當心財富愈理愈亂！</w:t>
      </w:r>
    </w:p>
    <w:p>
      <w:pPr>
        <w:spacing w:after="0" w:line="296" w:lineRule="exact"/>
        <w:sectPr>
          <w:pgSz w:w="11900" w:h="16840"/>
          <w:pgMar w:top="800" w:bottom="280" w:left="620" w:right="620"/>
        </w:sectPr>
      </w:pPr>
    </w:p>
    <w:p>
      <w:pPr>
        <w:pStyle w:val="BodyText"/>
        <w:spacing w:before="21"/>
        <w:ind w:left="100"/>
      </w:pPr>
      <w:r>
        <w:rPr>
          <w:spacing w:val="-1"/>
        </w:rPr>
        <w:t>別人理財是為未來鋪路，</w:t>
      </w:r>
    </w:p>
    <w:p>
      <w:pPr>
        <w:pStyle w:val="BodyText"/>
        <w:rPr>
          <w:sz w:val="34"/>
        </w:rPr>
      </w:pPr>
    </w:p>
    <w:p>
      <w:pPr>
        <w:pStyle w:val="BodyText"/>
        <w:spacing w:before="1"/>
        <w:ind w:left="100"/>
      </w:pPr>
      <w:r>
        <w:rPr>
          <w:spacing w:val="-1"/>
        </w:rPr>
        <w:t>這是一本以「行動」為核心的理財書，在通膨高漲的大環境下，物價飆升侵蝕現金與存款的價值</w:t>
      </w:r>
    </w:p>
    <w:p>
      <w:pPr>
        <w:pStyle w:val="BodyText"/>
        <w:spacing w:line="290" w:lineRule="auto" w:before="62"/>
        <w:ind w:left="100" w:right="239"/>
      </w:pPr>
      <w:r>
        <w:rPr>
          <w:spacing w:val="-2"/>
        </w:rPr>
        <w:t>，個人如果還是滿手現金，缺乏資產，在趨勢大浪下恐怕不夠穩固。唯有堅持不懈，直接迎戰，不論是累積資產，或是創業打造事業，行動已經是必然過程。</w:t>
      </w:r>
    </w:p>
    <w:p>
      <w:pPr>
        <w:pStyle w:val="BodyText"/>
        <w:spacing w:before="11"/>
        <w:rPr>
          <w:sz w:val="28"/>
        </w:rPr>
      </w:pPr>
    </w:p>
    <w:p>
      <w:pPr>
        <w:pStyle w:val="BodyText"/>
        <w:spacing w:line="580" w:lineRule="auto"/>
        <w:ind w:left="100" w:right="5879"/>
      </w:pPr>
      <w:r>
        <w:rPr>
          <w:spacing w:val="-6"/>
        </w:rPr>
        <w:t>12»全文閱讀不想分頁？試試看我們的新服務</w:t>
      </w:r>
      <w:r>
        <w:rPr>
          <w:spacing w:val="-4"/>
        </w:rPr>
        <w:t>猜你喜歡</w:t>
      </w:r>
    </w:p>
    <w:p>
      <w:pPr>
        <w:pStyle w:val="BodyText"/>
        <w:tabs>
          <w:tab w:pos="1299" w:val="left" w:leader="none"/>
        </w:tabs>
        <w:spacing w:line="296" w:lineRule="exact"/>
        <w:ind w:left="100"/>
      </w:pPr>
      <w:r>
        <w:rPr/>
        <w:t>收藏文</w:t>
      </w:r>
      <w:r>
        <w:rPr>
          <w:spacing w:val="-10"/>
        </w:rPr>
        <w:t>章</w:t>
      </w:r>
      <w:r>
        <w:rPr/>
        <w:tab/>
        <w:t>訂閱此作</w:t>
      </w:r>
      <w:r>
        <w:rPr>
          <w:spacing w:val="-10"/>
        </w:rPr>
        <w:t>者</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[2022083021769312470]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before="22"/>
        <w:ind w:left="100" w:right="0" w:firstLine="0"/>
        <w:jc w:val="left"/>
        <w:rPr>
          <w:rFonts w:ascii="Helvetica" w:eastAsia="Helvetica"/>
          <w:sz w:val="18"/>
        </w:rPr>
      </w:pPr>
      <w:r>
        <w:rPr/>
        <w:pict>
          <v:shape style="position:absolute;margin-left:373.5pt;margin-top:13.785898pt;width:92.05pt;height:.1pt;mso-position-horizontal-relative:page;mso-position-vertical-relative:paragraph;z-index:-13171712;mso-wrap-distance-left:0;mso-wrap-distance-right:0" id="docshape2030" coordorigin="7470,276" coordsize="1841,0" path="m7470,276l9260,276m9260,276l9310,276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p>
      <w:pPr>
        <w:spacing w:after="0"/>
        <w:jc w:val="left"/>
        <w:rPr>
          <w:sz w:val="18"/>
        </w:rPr>
        <w:sectPr>
          <w:pgSz w:w="11900" w:h="16840"/>
          <w:pgMar w:top="800" w:bottom="280" w:left="620" w:right="620"/>
        </w:sectPr>
      </w:pPr>
    </w:p>
    <w:p>
      <w:pPr>
        <w:pStyle w:val="BodyText"/>
        <w:spacing w:before="21"/>
        <w:ind w:left="100"/>
      </w:pPr>
      <w:bookmarkStart w:name="7Jun2023-7" w:id="7"/>
      <w:bookmarkEnd w:id="7"/>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3171200;mso-wrap-distance-left:0;mso-wrap-distance-right:0" id="docshape2031"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37"/>
        </w:numPr>
        <w:tabs>
          <w:tab w:pos="520" w:val="left" w:leader="none"/>
        </w:tabs>
        <w:spacing w:line="334" w:lineRule="exact" w:before="0" w:after="0"/>
        <w:ind w:left="520" w:right="0" w:hanging="42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2022-08-30</w:t>
      </w:r>
      <w:r>
        <w:rPr>
          <w:spacing w:val="34"/>
          <w:w w:val="115"/>
          <w:sz w:val="28"/>
        </w:rPr>
        <w:t> </w:t>
      </w:r>
      <w:r>
        <w:rPr>
          <w:spacing w:val="-2"/>
          <w:w w:val="115"/>
          <w:sz w:val="28"/>
        </w:rPr>
        <w:t>(12:48)</w:t>
      </w:r>
    </w:p>
    <w:p>
      <w:pPr>
        <w:spacing w:line="220" w:lineRule="auto" w:before="10"/>
        <w:ind w:left="100" w:right="7759" w:firstLine="0"/>
        <w:jc w:val="left"/>
        <w:rPr>
          <w:sz w:val="28"/>
        </w:rPr>
      </w:pPr>
      <w:r>
        <w:rPr>
          <w:sz w:val="28"/>
        </w:rPr>
        <w:t>網站(URL連接) | 生活</w:t>
      </w:r>
      <w:r>
        <w:rPr>
          <w:spacing w:val="10"/>
          <w:sz w:val="28"/>
        </w:rPr>
        <w:t>字數: </w:t>
      </w:r>
      <w:r>
        <w:rPr>
          <w:sz w:val="28"/>
        </w:rPr>
        <w:t>1205</w:t>
      </w:r>
      <w:r>
        <w:rPr>
          <w:spacing w:val="40"/>
          <w:sz w:val="28"/>
        </w:rPr>
        <w:t> </w:t>
      </w:r>
      <w:r>
        <w:rPr>
          <w:sz w:val="28"/>
        </w:rPr>
        <w:t>words</w:t>
      </w:r>
    </w:p>
    <w:p>
      <w:pPr>
        <w:pStyle w:val="BodyText"/>
        <w:spacing w:before="1"/>
        <w:rPr>
          <w:sz w:val="20"/>
        </w:rPr>
      </w:pPr>
      <w:r>
        <w:rPr/>
        <w:pict>
          <v:shape style="position:absolute;margin-left:36pt;margin-top:13.916446pt;width:523pt;height:.1pt;mso-position-horizontal-relative:page;mso-position-vertical-relative:paragraph;z-index:-13170688;mso-wrap-distance-left:0;mso-wrap-distance-right:0" id="docshape203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4"/>
          <w:sz w:val="28"/>
        </w:rPr>
        <w:t>DrP看時事：想在美國養小孩？先存30</w:t>
      </w:r>
      <w:r>
        <w:rPr>
          <w:spacing w:val="-6"/>
          <w:sz w:val="28"/>
        </w:rPr>
        <w:t>萬美金吧！</w:t>
      </w:r>
    </w:p>
    <w:p>
      <w:pPr>
        <w:pStyle w:val="BodyText"/>
        <w:spacing w:before="9"/>
        <w:rPr>
          <w:sz w:val="19"/>
        </w:rPr>
      </w:pPr>
      <w:r>
        <w:rPr/>
        <w:pict>
          <v:shape style="position:absolute;margin-left:36pt;margin-top:13.723047pt;width:523pt;height:.1pt;mso-position-horizontal-relative:page;mso-position-vertical-relative:paragraph;z-index:-13170176;mso-wrap-distance-left:0;mso-wrap-distance-right:0" id="docshape203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r>
        <w:rPr>
          <w:spacing w:val="-2"/>
          <w:w w:val="110"/>
        </w:rPr>
        <w:t>文字快照</w:t>
      </w:r>
      <w:r>
        <w:rPr>
          <w:spacing w:val="-2"/>
          <w:w w:val="110"/>
        </w:rPr>
        <w:t>：https://news.pchome.com.tw/living/grinews/20220830/photo-</w:t>
      </w:r>
      <w:r>
        <w:rPr>
          <w:spacing w:val="40"/>
          <w:w w:val="110"/>
        </w:rPr>
        <w:t>  </w:t>
      </w:r>
      <w:r>
        <w:rPr>
          <w:spacing w:val="-2"/>
          <w:w w:val="110"/>
        </w:rPr>
        <w:t>66183059668205205001.html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119"/>
      </w:pPr>
      <w:r>
        <w:rPr>
          <w:w w:val="109"/>
        </w:rPr>
        <w:t>https://grinews.com/news/wp-content/uploads/2022/08/DrP看時事：想在美國養小孩？先存30</w:t>
      </w:r>
      <w:r>
        <w:rPr>
          <w:spacing w:val="-19"/>
          <w:w w:val="109"/>
        </w:rPr>
        <w:t>萬</w:t>
      </w:r>
      <w:r>
        <w:rPr>
          <w:w w:val="100"/>
        </w:rPr>
        <w:t>美金吧.mp3</w:t>
      </w:r>
    </w:p>
    <w:p>
      <w:pPr>
        <w:pStyle w:val="BodyText"/>
        <w:spacing w:before="12"/>
        <w:rPr>
          <w:sz w:val="25"/>
        </w:rPr>
      </w:pPr>
    </w:p>
    <w:p>
      <w:pPr>
        <w:pStyle w:val="BodyText"/>
        <w:ind w:left="100"/>
      </w:pPr>
      <w:r>
        <w:rPr>
          <w:spacing w:val="7"/>
        </w:rPr>
        <w:t>草根影響力新視野 </w:t>
      </w:r>
      <w:r>
        <w:rPr/>
        <w:t>Dr.</w:t>
      </w:r>
      <w:r>
        <w:rPr>
          <w:spacing w:val="69"/>
        </w:rPr>
        <w:t> </w:t>
      </w:r>
      <w:r>
        <w:rPr>
          <w:spacing w:val="-2"/>
        </w:rPr>
        <w:t>Phoebe</w:t>
      </w:r>
    </w:p>
    <w:p>
      <w:pPr>
        <w:pStyle w:val="BodyText"/>
        <w:spacing w:before="7"/>
        <w:rPr>
          <w:sz w:val="27"/>
        </w:rPr>
      </w:pPr>
    </w:p>
    <w:p>
      <w:pPr>
        <w:pStyle w:val="BodyText"/>
        <w:ind w:left="100"/>
      </w:pPr>
      <w:r>
        <w:rPr/>
        <w:t>根據華爾街日報報導，美國養兒育女費用在今年創新高，估計養一個孩子從出生到17</w:t>
      </w:r>
      <w:r>
        <w:rPr>
          <w:spacing w:val="-2"/>
        </w:rPr>
        <w:t>歲的費用要</w:t>
      </w:r>
    </w:p>
    <w:p>
      <w:pPr>
        <w:pStyle w:val="BodyText"/>
        <w:spacing w:before="22"/>
        <w:ind w:left="100"/>
      </w:pPr>
      <w:r>
        <w:rPr/>
        <w:t>$310,605美金（將近一千萬台幣），</w:t>
      </w:r>
      <w:r>
        <w:rPr>
          <w:spacing w:val="-1"/>
        </w:rPr>
        <w:t>其中費用包括孩子吃住、醫療、保母育嬰、甚至大一點的尿布</w:t>
      </w:r>
    </w:p>
    <w:p>
      <w:pPr>
        <w:pStyle w:val="BodyText"/>
        <w:spacing w:line="256" w:lineRule="auto" w:before="22"/>
        <w:ind w:left="100" w:right="239"/>
        <w:jc w:val="both"/>
      </w:pPr>
      <w:r>
        <w:rPr>
          <w:spacing w:val="-2"/>
        </w:rPr>
        <w:t>、剪髮、運動衣褲或跳舞用品等課外活動支出。報導指出，這數字攀升一大部分來自於今年美國通膨到達過去四十年來的新高。這樣的情況也導致中低收入或是單親家庭的經濟狀況更加嚴峻，光是</w:t>
      </w:r>
      <w:r>
        <w:rPr>
          <w:spacing w:val="-2"/>
        </w:rPr>
        <w:t>市場菜價就增加13.1%，不少家庭甚至祭出各種省錢的手段，比如素食日或輕冰箱日來節省開銷。</w:t>
      </w:r>
    </w:p>
    <w:p>
      <w:pPr>
        <w:pStyle w:val="BodyText"/>
        <w:spacing w:before="1"/>
        <w:rPr>
          <w:sz w:val="26"/>
        </w:rPr>
      </w:pPr>
    </w:p>
    <w:p>
      <w:pPr>
        <w:pStyle w:val="BodyText"/>
        <w:spacing w:line="256" w:lineRule="auto"/>
        <w:ind w:left="100" w:right="239"/>
        <w:jc w:val="both"/>
      </w:pPr>
      <w:r>
        <w:rPr>
          <w:spacing w:val="-2"/>
        </w:rPr>
        <w:t>商業評論也指出，皮尤中心釋出調查，發現越來越多美國成年人（包括目前有生育能力的千禧世代和Ｚ世代）不打算生小孩，這個趨勢也在逐年攀升中。甚至許多已經有小孩的父母，絕大多數也不打算再生更多的小孩，更有四分之一的受訪者表示是因為金錢和財務因素。</w:t>
      </w:r>
    </w:p>
    <w:p>
      <w:pPr>
        <w:pStyle w:val="BodyText"/>
        <w:spacing w:before="1"/>
        <w:rPr>
          <w:sz w:val="26"/>
        </w:rPr>
      </w:pPr>
    </w:p>
    <w:p>
      <w:pPr>
        <w:pStyle w:val="BodyText"/>
        <w:spacing w:line="256" w:lineRule="auto"/>
        <w:ind w:left="100" w:right="119"/>
      </w:pPr>
      <w:r>
        <w:rPr/>
        <w:t>俗話說屋漏偏逢連夜雨， 華爾街日報另則報導也指出，許多美國大公司為了跟通膨所造成的額外開</w:t>
      </w:r>
      <w:r>
        <w:rPr>
          <w:spacing w:val="-2"/>
        </w:rPr>
        <w:t>銷抗衡，也在今年刪減母親的育嬰假，從2020年50%公司都給予育嬰假的狀態，到今年只剩35%。其中父親育嬰假更則是從同期的44%減到27%。我知道美國很愛對外營造男女平權好棒棒的形象，但是關起門來其實還是偏向保守的國家，公司面對父母育嬰假的差別待遇就是另一個證明。</w:t>
      </w:r>
    </w:p>
    <w:p>
      <w:pPr>
        <w:pStyle w:val="BodyText"/>
        <w:spacing w:before="2"/>
        <w:rPr>
          <w:sz w:val="26"/>
        </w:rPr>
      </w:pPr>
    </w:p>
    <w:p>
      <w:pPr>
        <w:pStyle w:val="BodyText"/>
        <w:spacing w:line="256" w:lineRule="auto"/>
        <w:ind w:left="100" w:right="239"/>
        <w:jc w:val="both"/>
      </w:pPr>
      <w:r>
        <w:rPr>
          <w:spacing w:val="-2"/>
        </w:rPr>
        <w:t>當然也不能全怪通膨，報導指出過去15年裡，父母育嬰假都逐漸攀升。和15前相比，已有兩倍多的</w:t>
      </w:r>
      <w:r>
        <w:rPr>
          <w:spacing w:val="-2"/>
        </w:rPr>
        <w:t>公司給予育嬰假。疫情期間，許多公司為了努力慰留或爭取人才來面對人手不足，甚至有超過三倍的公司都大幅發放育嬰假，現在情況也不過是一種「校正回歸」罷了。</w:t>
      </w:r>
    </w:p>
    <w:p>
      <w:pPr>
        <w:spacing w:after="0" w:line="256" w:lineRule="auto"/>
        <w:jc w:val="both"/>
        <w:sectPr>
          <w:pgSz w:w="11900" w:h="16840"/>
          <w:pgMar w:top="760" w:bottom="280" w:left="620" w:right="620"/>
        </w:sectPr>
      </w:pPr>
    </w:p>
    <w:p>
      <w:pPr>
        <w:pStyle w:val="BodyText"/>
        <w:spacing w:line="256" w:lineRule="auto" w:before="21"/>
        <w:ind w:left="100" w:right="239"/>
      </w:pPr>
      <w:r>
        <w:rPr>
          <w:spacing w:val="-2"/>
        </w:rPr>
        <w:t>只不過今年經濟降溫，不少大公司也不再積極徵才，紛紛拿育嬰假來開刀。美國目前聯邦政府規定</w:t>
      </w:r>
      <w:r>
        <w:rPr/>
        <w:t>全職員工可以拿到12周的無薪育嬰假。但是除此之外，只有十一州（</w:t>
      </w:r>
      <w:r>
        <w:rPr>
          <w:spacing w:val="-1"/>
        </w:rPr>
        <w:t>包括加州、麻州、紐約等藍州</w:t>
      </w:r>
    </w:p>
    <w:p>
      <w:pPr>
        <w:pStyle w:val="BodyText"/>
        <w:spacing w:before="3"/>
        <w:ind w:left="100"/>
      </w:pPr>
      <w:r>
        <w:rPr/>
        <w:t>）要求公司保障額外的育嬰假，其他39</w:t>
      </w:r>
      <w:r>
        <w:rPr>
          <w:spacing w:val="-2"/>
        </w:rPr>
        <w:t>州則完全沒有。</w:t>
      </w:r>
    </w:p>
    <w:p>
      <w:pPr>
        <w:pStyle w:val="BodyText"/>
        <w:spacing w:before="7"/>
        <w:rPr>
          <w:sz w:val="27"/>
        </w:rPr>
      </w:pPr>
    </w:p>
    <w:p>
      <w:pPr>
        <w:pStyle w:val="BodyText"/>
        <w:spacing w:line="256" w:lineRule="auto"/>
        <w:ind w:left="100" w:right="119"/>
      </w:pPr>
      <w:r>
        <w:rPr>
          <w:spacing w:val="-2"/>
        </w:rPr>
        <w:t>報導也順帶列出不同行業發放育嬰假的差異，相對慷慨的行業包括醫療、法律、會計、科技、科學</w:t>
      </w:r>
      <w:r>
        <w:rPr>
          <w:spacing w:val="-4"/>
        </w:rPr>
        <w:t>等專業，有超過半數54%的比例都給予育嬰假。而建設、農業、礦業、政府、教育、清潔等行業則有</w:t>
      </w:r>
      <w:r>
        <w:rPr>
          <w:spacing w:val="-2"/>
        </w:rPr>
        <w:t>大約三分之一的比例給予育嬰假。</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287616" from="444pt,16.914532pt" to="480pt,16.914532pt" stroked="true" strokeweight=".8pt" strokecolor="#ff0000">
            <v:stroke dashstyle="solid"/>
            <w10:wrap type="none"/>
          </v:line>
        </w:pict>
      </w:r>
      <w:r>
        <w:rPr>
          <w:spacing w:val="-2"/>
        </w:rPr>
        <w:t>對於父母來說，保母育嬰和托兒所等費用一直是許多家庭最大開銷之一。美國</w:t>
      </w:r>
      <w:r>
        <w:rPr>
          <w:color w:val="FF0000"/>
          <w:spacing w:val="-2"/>
        </w:rPr>
        <w:t>少子化</w:t>
      </w:r>
      <w:r>
        <w:rPr>
          <w:spacing w:val="-2"/>
        </w:rPr>
        <w:t>問題不是一天兩天，但是隨著養兒育女費用不停攀升，外加育嬰補助不停縮減的夾殺，也難怪就此勸退更多人養小孩的念頭。</w:t>
      </w:r>
    </w:p>
    <w:p>
      <w:pPr>
        <w:pStyle w:val="BodyText"/>
        <w:spacing w:before="1"/>
        <w:rPr>
          <w:sz w:val="26"/>
        </w:rPr>
      </w:pPr>
    </w:p>
    <w:p>
      <w:pPr>
        <w:pStyle w:val="BodyText"/>
        <w:ind w:left="100"/>
      </w:pPr>
      <w:r>
        <w:rPr/>
        <w:t>想在美國養小孩嗎？先存30</w:t>
      </w:r>
      <w:r>
        <w:rPr>
          <w:spacing w:val="-2"/>
        </w:rPr>
        <w:t>萬美金吧！</w:t>
      </w:r>
    </w:p>
    <w:p>
      <w:pPr>
        <w:pStyle w:val="BodyText"/>
        <w:spacing w:before="7"/>
        <w:rPr>
          <w:sz w:val="27"/>
        </w:rPr>
      </w:pPr>
    </w:p>
    <w:p>
      <w:pPr>
        <w:pStyle w:val="BodyText"/>
        <w:spacing w:line="256" w:lineRule="auto"/>
        <w:ind w:left="100" w:right="119"/>
      </w:pPr>
      <w:r>
        <w:rPr/>
        <w:t>PS…</w:t>
      </w:r>
      <w:r>
        <w:rPr>
          <w:spacing w:val="-2"/>
        </w:rPr>
        <w:t> 上述費用只單純把孩子養大，想讓孩子有競爭力或是出人頭地的額外開銷還不包括在內</w:t>
      </w:r>
      <w:r>
        <w:rPr/>
        <w:t>（延伸</w:t>
      </w:r>
      <w:r>
        <w:rPr/>
        <w:t>閱讀：美國的名校迷思，Top 1%的代價）。</w:t>
      </w:r>
    </w:p>
    <w:p>
      <w:pPr>
        <w:pStyle w:val="BodyText"/>
        <w:rPr>
          <w:sz w:val="26"/>
        </w:rPr>
      </w:pPr>
    </w:p>
    <w:p>
      <w:pPr>
        <w:pStyle w:val="BodyText"/>
        <w:spacing w:line="256" w:lineRule="auto"/>
        <w:ind w:left="100" w:right="119"/>
      </w:pPr>
      <w:r>
        <w:rPr/>
        <w:pict>
          <v:line style="position:absolute;mso-position-horizontal-relative:page;mso-position-vertical-relative:paragraph;z-index:18288128" from="192pt,32.914532pt" to="216pt,32.914532pt" stroked="true" strokeweight=".8pt" strokecolor="#ff0000">
            <v:stroke dashstyle="solid"/>
            <w10:wrap type="none"/>
          </v:line>
        </w:pict>
      </w:r>
      <w:r>
        <w:rPr/>
        <w:t>延伸閱讀： 打造金字塔頂尖的同溫層—美國也有竹科媽媽、好學區移民和降落傘兒童、中國留學生</w:t>
      </w:r>
      <w:r>
        <w:rPr>
          <w:spacing w:val="-2"/>
        </w:rPr>
        <w:t>不來了的經濟重創、裴洛西來</w:t>
      </w:r>
      <w:r>
        <w:rPr>
          <w:color w:val="FF0000"/>
          <w:spacing w:val="-2"/>
        </w:rPr>
        <w:t>台灣</w:t>
      </w:r>
      <w:r>
        <w:rPr>
          <w:spacing w:val="-2"/>
        </w:rPr>
        <w:t>、美國大學和名牌包、日本駙馬爺的美國律師之旅、錢賺多少才</w:t>
      </w:r>
      <w:r>
        <w:rPr/>
        <w:t>算夠、投對胎是最大的資產？、Ali Wong離婚了、四千萬的耶魯詐騙案</w:t>
      </w:r>
    </w:p>
    <w:p>
      <w:pPr>
        <w:pStyle w:val="BodyText"/>
        <w:spacing w:before="1"/>
        <w:rPr>
          <w:sz w:val="26"/>
        </w:rPr>
      </w:pPr>
    </w:p>
    <w:p>
      <w:pPr>
        <w:pStyle w:val="BodyText"/>
        <w:ind w:left="100"/>
      </w:pPr>
      <w:r>
        <w:rPr>
          <w:w w:val="105"/>
        </w:rPr>
        <w:t>Dr.</w:t>
      </w:r>
      <w:r>
        <w:rPr>
          <w:spacing w:val="1"/>
          <w:w w:val="105"/>
        </w:rPr>
        <w:t> </w:t>
      </w:r>
      <w:r>
        <w:rPr>
          <w:w w:val="105"/>
        </w:rPr>
        <w:t>Phoebe的臉書、更多Dr.</w:t>
      </w:r>
      <w:r>
        <w:rPr>
          <w:spacing w:val="2"/>
          <w:w w:val="105"/>
        </w:rPr>
        <w:t> </w:t>
      </w:r>
      <w:r>
        <w:rPr>
          <w:w w:val="105"/>
        </w:rPr>
        <w:t>Phoebe的文章、關注Dr.</w:t>
      </w:r>
      <w:r>
        <w:rPr>
          <w:spacing w:val="2"/>
          <w:w w:val="105"/>
        </w:rPr>
        <w:t> </w:t>
      </w:r>
      <w:r>
        <w:rPr>
          <w:w w:val="105"/>
        </w:rPr>
        <w:t>Phoebe</w:t>
      </w:r>
      <w:r>
        <w:rPr>
          <w:spacing w:val="-4"/>
          <w:w w:val="105"/>
        </w:rPr>
        <w:t>的哀居</w:t>
      </w:r>
    </w:p>
    <w:p>
      <w:pPr>
        <w:pStyle w:val="BodyText"/>
        <w:spacing w:before="7"/>
        <w:rPr>
          <w:sz w:val="27"/>
        </w:rPr>
      </w:pPr>
    </w:p>
    <w:p>
      <w:pPr>
        <w:pStyle w:val="BodyText"/>
        <w:spacing w:line="256" w:lineRule="auto"/>
        <w:ind w:left="100" w:right="239"/>
      </w:pPr>
      <w:r>
        <w:rPr>
          <w:spacing w:val="-2"/>
        </w:rPr>
        <w:t>更多美國旅行資訊請看＜在地人玩美西＞，更多美國文化分析請看＜美國女子學＞和＜美國人的真正生活＞！</w:t>
      </w:r>
    </w:p>
    <w:p>
      <w:pPr>
        <w:pStyle w:val="BodyText"/>
      </w:pPr>
    </w:p>
    <w:p>
      <w:pPr>
        <w:pStyle w:val="BodyText"/>
        <w:spacing w:before="9"/>
        <w:rPr>
          <w:sz w:val="27"/>
        </w:rPr>
      </w:pPr>
    </w:p>
    <w:p>
      <w:pPr>
        <w:pStyle w:val="BodyText"/>
        <w:ind w:left="100"/>
      </w:pPr>
      <w:r>
        <w:rPr>
          <w:spacing w:val="-2"/>
          <w:w w:val="110"/>
        </w:rPr>
        <w:t>文章編號: [202208304598419]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520" w:val="left" w:leader="none"/>
        </w:tabs>
        <w:spacing w:line="332" w:lineRule="exact" w:before="0" w:after="0"/>
        <w:ind w:left="520" w:right="0" w:hanging="420"/>
        <w:jc w:val="left"/>
        <w:rPr>
          <w:sz w:val="28"/>
        </w:rPr>
      </w:pPr>
      <w:r>
        <w:rPr>
          <w:w w:val="115"/>
          <w:sz w:val="28"/>
        </w:rPr>
        <w:t>Ctimes</w:t>
      </w:r>
      <w:r>
        <w:rPr>
          <w:spacing w:val="13"/>
          <w:w w:val="115"/>
          <w:sz w:val="28"/>
        </w:rPr>
        <w:t> </w:t>
      </w:r>
      <w:r>
        <w:rPr>
          <w:w w:val="115"/>
          <w:sz w:val="28"/>
        </w:rPr>
        <w:t>|</w:t>
      </w:r>
      <w:r>
        <w:rPr>
          <w:spacing w:val="14"/>
          <w:w w:val="115"/>
          <w:sz w:val="28"/>
        </w:rPr>
        <w:t> </w:t>
      </w:r>
      <w:r>
        <w:rPr>
          <w:w w:val="115"/>
          <w:sz w:val="28"/>
        </w:rPr>
        <w:t>2022-08-29</w:t>
      </w:r>
      <w:r>
        <w:rPr>
          <w:spacing w:val="14"/>
          <w:w w:val="115"/>
          <w:sz w:val="28"/>
        </w:rPr>
        <w:t> </w:t>
      </w:r>
      <w:r>
        <w:rPr>
          <w:spacing w:val="-2"/>
          <w:w w:val="115"/>
          <w:sz w:val="28"/>
        </w:rPr>
        <w:t>(20:33)</w:t>
      </w:r>
    </w:p>
    <w:p>
      <w:pPr>
        <w:spacing w:line="220" w:lineRule="auto" w:before="10"/>
        <w:ind w:left="100" w:right="7759" w:firstLine="0"/>
        <w:jc w:val="left"/>
        <w:rPr>
          <w:sz w:val="28"/>
        </w:rPr>
      </w:pPr>
      <w:r>
        <w:rPr>
          <w:sz w:val="28"/>
        </w:rPr>
        <w:t>網站(URL連接) | 焦點</w:t>
      </w:r>
      <w:r>
        <w:rPr>
          <w:spacing w:val="10"/>
          <w:sz w:val="28"/>
        </w:rPr>
        <w:t>字數: </w:t>
      </w:r>
      <w:r>
        <w:rPr>
          <w:sz w:val="28"/>
        </w:rPr>
        <w:t>2073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168640;mso-wrap-distance-left:0;mso-wrap-distance-right:0" id="docshape203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[新聞十日談#26]</w:t>
      </w:r>
      <w:r>
        <w:rPr>
          <w:spacing w:val="-1"/>
          <w:sz w:val="28"/>
        </w:rPr>
        <w:t>電子技術持加，醫療科技起飛！</w:t>
      </w:r>
    </w:p>
    <w:p>
      <w:pPr>
        <w:pStyle w:val="BodyText"/>
        <w:spacing w:before="9"/>
        <w:rPr>
          <w:sz w:val="19"/>
        </w:rPr>
      </w:pPr>
      <w:r>
        <w:rPr/>
        <w:pict>
          <v:shape style="position:absolute;margin-left:36pt;margin-top:13.723047pt;width:523pt;height:.1pt;mso-position-horizontal-relative:page;mso-position-vertical-relative:paragraph;z-index:-13168128;mso-wrap-distance-left:0;mso-wrap-distance-right:0" id="docshape203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before="22"/>
        <w:ind w:left="100"/>
      </w:pPr>
      <w:hyperlink r:id="rId211">
        <w:r>
          <w:rPr>
            <w:spacing w:val="-2"/>
            <w:w w:val="85"/>
          </w:rPr>
          <w:t>：http://www.ctimes.com.tw/DispArt/tw/%E9%86%AB%E7%99%82%E9%9B%BB%E5%AD%90/%E9%86%AB%E7</w:t>
        </w:r>
      </w:hyperlink>
    </w:p>
    <w:p>
      <w:pPr>
        <w:pStyle w:val="BodyText"/>
        <w:spacing w:before="22"/>
        <w:ind w:left="100"/>
      </w:pPr>
      <w:r>
        <w:rPr>
          <w:spacing w:val="-2"/>
          <w:w w:val="80"/>
        </w:rPr>
        <w:t>%99%82%E7%A7%91%E6%8A%80/%E9%9B%BB%E5%AD%90%E8%B3%87%E8%A8%8A/2208291918ER.shtml</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8289664" from="450pt,16.914532pt" to="474pt,16.914532pt" stroked="true" strokeweight=".8pt" strokecolor="#ff0000">
            <v:stroke dashstyle="solid"/>
            <w10:wrap type="none"/>
          </v:line>
        </w:pict>
      </w:r>
      <w:r>
        <w:rPr>
          <w:spacing w:val="-8"/>
        </w:rPr>
        <w:t>亞洲生技大展7月底在台北南港展覽館的聲勢可說是直逼COMPUTEX。在展期間，</w:t>
      </w:r>
      <w:r>
        <w:rPr>
          <w:color w:val="FF0000"/>
          <w:spacing w:val="-8"/>
        </w:rPr>
        <w:t>台灣</w:t>
      </w:r>
      <w:r>
        <w:rPr>
          <w:spacing w:val="-8"/>
        </w:rPr>
        <w:t>的產學研界展示</w:t>
      </w:r>
      <w:r>
        <w:rPr>
          <w:spacing w:val="-2"/>
        </w:rPr>
        <w:t>多項重要的成果與策略合作，包含國衛院與華碩的合作、科技部科學防疫的展示，在在都顯示了電子科技的應用版圖，正逐漸擴及到醫療與防疫上，並將成為未來最穩健成長的電子應用領域。</w:t>
      </w:r>
    </w:p>
    <w:p>
      <w:pPr>
        <w:pStyle w:val="BodyText"/>
        <w:spacing w:before="1"/>
        <w:rPr>
          <w:sz w:val="26"/>
        </w:rPr>
      </w:pPr>
    </w:p>
    <w:p>
      <w:pPr>
        <w:pStyle w:val="BodyText"/>
        <w:ind w:left="100"/>
      </w:pPr>
      <w:r>
        <w:rPr/>
        <w:t>根據市場研究機構（statista.com）分析，醫療科技市場預計在2027年將可達到7600</w:t>
      </w:r>
      <w:r>
        <w:rPr>
          <w:spacing w:val="-2"/>
        </w:rPr>
        <w:t>億美元的規模</w:t>
      </w:r>
    </w:p>
    <w:p>
      <w:pPr>
        <w:pStyle w:val="BodyText"/>
        <w:spacing w:line="256" w:lineRule="auto" w:before="22"/>
        <w:ind w:left="100" w:right="119"/>
      </w:pPr>
      <w:r>
        <w:rPr/>
        <w:pict>
          <v:line style="position:absolute;mso-position-horizontal-relative:page;mso-position-vertical-relative:paragraph;z-index:18290176" from="120pt,18.014532pt" to="144pt,18.014532pt" stroked="true" strokeweight=".8pt" strokecolor="#ff0000">
            <v:stroke dashstyle="solid"/>
            <w10:wrap type="none"/>
          </v:line>
        </w:pict>
      </w:r>
      <w:r>
        <w:rPr/>
        <w:pict>
          <v:line style="position:absolute;mso-position-horizontal-relative:page;mso-position-vertical-relative:paragraph;z-index:18290688" from="426pt,18.014532pt" to="450pt,18.014532pt" stroked="true" strokeweight=".8pt" strokecolor="#ff0000">
            <v:stroke dashstyle="solid"/>
            <w10:wrap type="none"/>
          </v:line>
        </w:pict>
      </w:r>
      <w:r>
        <w:rPr>
          <w:spacing w:val="-2"/>
        </w:rPr>
        <w:t>。工研院指出，</w:t>
      </w:r>
      <w:r>
        <w:rPr>
          <w:color w:val="FF0000"/>
          <w:spacing w:val="-2"/>
        </w:rPr>
        <w:t>台灣</w:t>
      </w:r>
      <w:r>
        <w:rPr>
          <w:spacing w:val="-2"/>
        </w:rPr>
        <w:t>電子資訊產業全年產值約7.1兆元，占全球市場5%，而</w:t>
      </w:r>
      <w:r>
        <w:rPr>
          <w:color w:val="FF0000"/>
          <w:spacing w:val="-2"/>
        </w:rPr>
        <w:t>台灣</w:t>
      </w:r>
      <w:r>
        <w:rPr>
          <w:spacing w:val="-2"/>
        </w:rPr>
        <w:t>醫療市場的內需年產</w:t>
      </w:r>
      <w:r>
        <w:rPr>
          <w:spacing w:val="-2"/>
        </w:rPr>
        <w:t>值約1.4兆元，隨著AI、5G的發展，科技業在醫療領域還將進一步成長。而促使醫療科技能不斷維持高成長的動能，就是醫療電子與半導體技術的不斷突破，近期AI與異質運算技術的導入，更讓醫療科技有了全新的面貌。</w:t>
      </w:r>
    </w:p>
    <w:p>
      <w:pPr>
        <w:pStyle w:val="BodyText"/>
        <w:spacing w:before="2"/>
        <w:rPr>
          <w:sz w:val="26"/>
        </w:rPr>
      </w:pPr>
    </w:p>
    <w:p>
      <w:pPr>
        <w:pStyle w:val="BodyText"/>
        <w:ind w:left="100"/>
      </w:pPr>
      <w:r>
        <w:rPr>
          <w:spacing w:val="-8"/>
        </w:rPr>
        <w:t>主持人：CTIMES</w:t>
      </w:r>
      <w:r>
        <w:rPr>
          <w:spacing w:val="-5"/>
        </w:rPr>
        <w:t>副總編輯 籃貫銘</w:t>
      </w:r>
    </w:p>
    <w:p>
      <w:pPr>
        <w:pStyle w:val="BodyText"/>
        <w:spacing w:before="7"/>
        <w:rPr>
          <w:sz w:val="27"/>
        </w:rPr>
      </w:pPr>
    </w:p>
    <w:p>
      <w:pPr>
        <w:pStyle w:val="BodyText"/>
        <w:ind w:left="100"/>
      </w:pPr>
      <w:r>
        <w:rPr/>
        <w:t>與談人：CTIMES</w:t>
      </w:r>
      <w:r>
        <w:rPr>
          <w:spacing w:val="-1"/>
        </w:rPr>
        <w:t>社長黃俊義 </w:t>
      </w:r>
      <w:r>
        <w:rPr>
          <w:spacing w:val="-13"/>
          <w:w w:val="130"/>
        </w:rPr>
        <w:t>/ </w:t>
      </w:r>
      <w:r>
        <w:rPr>
          <w:spacing w:val="-2"/>
        </w:rPr>
        <w:t>助理編輯 陳復霞</w:t>
      </w:r>
    </w:p>
    <w:p>
      <w:pPr>
        <w:pStyle w:val="BodyText"/>
        <w:spacing w:before="7"/>
        <w:rPr>
          <w:sz w:val="27"/>
        </w:rPr>
      </w:pPr>
    </w:p>
    <w:p>
      <w:pPr>
        <w:pStyle w:val="BodyText"/>
        <w:spacing w:line="256" w:lineRule="auto"/>
        <w:ind w:left="100" w:right="119"/>
      </w:pPr>
      <w:r>
        <w:rPr>
          <w:spacing w:val="-2"/>
        </w:rPr>
        <w:t>[問題1]從需求與市場來看，醫療絕對是電子科技最重要的發展領域。醫療電子其實已推動多年，為</w:t>
      </w:r>
      <w:r>
        <w:rPr>
          <w:spacing w:val="-2"/>
        </w:rPr>
        <w:t>何到此時才出現明顯的市場與成長？</w:t>
      </w:r>
    </w:p>
    <w:p>
      <w:pPr>
        <w:pStyle w:val="BodyText"/>
        <w:rPr>
          <w:sz w:val="26"/>
        </w:rPr>
      </w:pPr>
    </w:p>
    <w:p>
      <w:pPr>
        <w:pStyle w:val="BodyText"/>
        <w:spacing w:line="256" w:lineRule="auto"/>
        <w:ind w:left="100" w:right="239"/>
        <w:jc w:val="both"/>
      </w:pPr>
      <w:r>
        <w:rPr>
          <w:spacing w:val="-2"/>
        </w:rPr>
        <w:t>答：現今所有的科技發展主要是為了「利用厚生」，而醫療的需求占了很重要的一部分，甚至是主導各項科技進步發展的原動力。簡單來講，醫療本身是古老且綿延數千年的科技，它所牽涉的領域廣泛，因為某種診斷或治療上的需要，而發展出相關配合的儀器、工具、藥物及仿生裝置等。</w:t>
      </w:r>
    </w:p>
    <w:p>
      <w:pPr>
        <w:pStyle w:val="BodyText"/>
        <w:spacing w:before="1"/>
        <w:rPr>
          <w:sz w:val="26"/>
        </w:rPr>
      </w:pPr>
    </w:p>
    <w:p>
      <w:pPr>
        <w:pStyle w:val="BodyText"/>
        <w:spacing w:line="256" w:lineRule="auto"/>
        <w:ind w:left="100" w:right="119"/>
      </w:pPr>
      <w:r>
        <w:rPr>
          <w:spacing w:val="-2"/>
        </w:rPr>
        <w:t>電子科技配合醫療需要，早期主要是在診斷及輔助處理的事務上，大型的設備與儀器多是電子科技的產物，但也只有醫療院所才有能力、財力來購買使用。這些也反過來促進電子科技的發展，像是</w:t>
      </w:r>
      <w:r>
        <w:rPr>
          <w:spacing w:val="-4"/>
        </w:rPr>
        <w:t>掃描、偵測的各類系統，由於這些財力注入，滋養了IBM、HP、奇異、西門子等這些大型電子、電腦</w:t>
      </w:r>
      <w:r>
        <w:rPr>
          <w:spacing w:val="-4"/>
        </w:rPr>
        <w:t>公司。</w:t>
      </w:r>
    </w:p>
    <w:p>
      <w:pPr>
        <w:spacing w:after="0" w:line="256" w:lineRule="auto"/>
        <w:sectPr>
          <w:pgSz w:w="11900" w:h="16840"/>
          <w:pgMar w:top="1380" w:bottom="280" w:left="620" w:right="620"/>
        </w:sectPr>
      </w:pPr>
    </w:p>
    <w:p>
      <w:pPr>
        <w:pStyle w:val="BodyText"/>
        <w:spacing w:line="256" w:lineRule="auto" w:before="21"/>
        <w:ind w:left="100" w:right="239"/>
        <w:jc w:val="both"/>
      </w:pPr>
      <w:r>
        <w:rPr>
          <w:spacing w:val="-2"/>
        </w:rPr>
        <w:t>談到醫療電子，其實是電子科技本身進步發展到一定階段後，再反過來應用在醫療事務上，能夠擴</w:t>
      </w:r>
      <w:r>
        <w:rPr>
          <w:spacing w:val="-2"/>
        </w:rPr>
        <w:t>增醫療的領域與促進各種應用發展。像是家庭或個人使用的檢查儀器、遠端診斷追蹤的系統、5G與 </w:t>
      </w:r>
      <w:r>
        <w:rPr>
          <w:spacing w:val="-4"/>
        </w:rPr>
        <w:t>AR應用及各類輔具，甚至是仿生應用的裝置等。所以，醫療電子未來會有高度成長，此時此刻感受</w:t>
      </w:r>
      <w:r>
        <w:rPr>
          <w:spacing w:val="-2"/>
        </w:rPr>
        <w:t>更為明顯，就是電子科技微小化與功能大躍進的緣故，另外，走向消費性與大眾化的市場應用也是主要因素之一。至於疫情也成為推動醫療電子向前的動力。</w:t>
      </w:r>
    </w:p>
    <w:p>
      <w:pPr>
        <w:pStyle w:val="BodyText"/>
        <w:spacing w:before="4"/>
        <w:rPr>
          <w:sz w:val="26"/>
        </w:rPr>
      </w:pPr>
    </w:p>
    <w:p>
      <w:pPr>
        <w:pStyle w:val="BodyText"/>
        <w:ind w:left="100"/>
      </w:pPr>
      <w:r>
        <w:rPr/>
        <w:pict>
          <v:shape style="position:absolute;margin-left:174pt;margin-top:16.25pt;width:24pt;height:.1pt;mso-position-horizontal-relative:page;mso-position-vertical-relative:paragraph;z-index:-13166080;mso-wrap-distance-left:0;mso-wrap-distance-right:0" id="docshape2036" coordorigin="3480,325" coordsize="480,0" path="m3480,325l3960,325e" filled="false" stroked="true" strokeweight=".8pt" strokecolor="#ff0000">
            <v:path arrowok="t"/>
            <v:stroke dashstyle="solid"/>
            <w10:wrap type="topAndBottom"/>
          </v:shape>
        </w:pict>
      </w:r>
      <w:r>
        <w:rPr/>
        <w:t>[問題2]就競爭角度來看，</w:t>
      </w:r>
      <w:r>
        <w:rPr>
          <w:color w:val="FF0000"/>
        </w:rPr>
        <w:t>台灣</w:t>
      </w:r>
      <w:r>
        <w:rPr>
          <w:spacing w:val="-1"/>
        </w:rPr>
        <w:t>廠商較擅長的還是低成本與快速量產，但這似乎不適合醫療應用。那</w:t>
      </w:r>
    </w:p>
    <w:p>
      <w:pPr>
        <w:pStyle w:val="BodyText"/>
        <w:spacing w:after="27"/>
        <w:ind w:left="100"/>
      </w:pPr>
      <w:r>
        <w:rPr>
          <w:color w:val="FF0000"/>
        </w:rPr>
        <w:t>台灣</w:t>
      </w:r>
      <w:r>
        <w:rPr>
          <w:spacing w:val="-1"/>
        </w:rPr>
        <w:t>究竟有何優勢可以立足醫療電子市場？</w:t>
      </w:r>
    </w:p>
    <w:p>
      <w:pPr>
        <w:pStyle w:val="BodyText"/>
        <w:spacing w:line="20" w:lineRule="exact"/>
        <w:ind w:left="100"/>
        <w:rPr>
          <w:sz w:val="2"/>
        </w:rPr>
      </w:pPr>
      <w:r>
        <w:rPr>
          <w:sz w:val="2"/>
        </w:rPr>
        <w:pict>
          <v:group style="width:24pt;height:.8pt;mso-position-horizontal-relative:char;mso-position-vertical-relative:line" id="docshapegroup2037" coordorigin="0,0" coordsize="480,16">
            <v:line style="position:absolute" from="0,8" to="480,8" stroked="true" strokeweight=".8pt" strokecolor="#ff0000">
              <v:stroke dashstyle="solid"/>
            </v:line>
          </v:group>
        </w:pict>
      </w:r>
      <w:r>
        <w:rPr>
          <w:sz w:val="2"/>
        </w:rPr>
      </w:r>
    </w:p>
    <w:p>
      <w:pPr>
        <w:pStyle w:val="BodyText"/>
        <w:spacing w:before="8"/>
        <w:rPr>
          <w:sz w:val="22"/>
        </w:rPr>
      </w:pPr>
    </w:p>
    <w:p>
      <w:pPr>
        <w:pStyle w:val="BodyText"/>
        <w:spacing w:line="256" w:lineRule="auto"/>
        <w:ind w:left="100" w:right="119"/>
      </w:pPr>
      <w:r>
        <w:rPr/>
        <w:pict>
          <v:shape style="position:absolute;margin-left:198pt;margin-top:48.914532pt;width:24pt;height:.1pt;mso-position-horizontal-relative:page;mso-position-vertical-relative:paragraph;z-index:-13165056;mso-wrap-distance-left:0;mso-wrap-distance-right:0" id="docshape2038" coordorigin="3960,978" coordsize="480,0" path="m3960,978l4440,978e" filled="false" stroked="true" strokeweight=".8pt" strokecolor="#ff0000">
            <v:path arrowok="t"/>
            <v:stroke dashstyle="solid"/>
            <w10:wrap type="topAndBottom"/>
          </v:shape>
        </w:pict>
      </w:r>
      <w:r>
        <w:rPr/>
        <w:pict>
          <v:line style="position:absolute;mso-position-horizontal-relative:page;mso-position-vertical-relative:paragraph;z-index:18293248" from="60pt,16.914532pt" to="84pt,16.914532pt" stroked="true" strokeweight=".8pt" strokecolor="#ff0000">
            <v:stroke dashstyle="solid"/>
            <w10:wrap type="none"/>
          </v:line>
        </w:pict>
      </w:r>
      <w:r>
        <w:rPr/>
        <w:pict>
          <v:line style="position:absolute;mso-position-horizontal-relative:page;mso-position-vertical-relative:paragraph;z-index:18293760" from="288pt,32.914532pt" to="312pt,32.914532pt" stroked="true" strokeweight=".8pt" strokecolor="#ff0000">
            <v:stroke dashstyle="solid"/>
            <w10:wrap type="none"/>
          </v:line>
        </w:pict>
      </w:r>
      <w:r>
        <w:rPr/>
        <w:pict>
          <v:line style="position:absolute;mso-position-horizontal-relative:page;mso-position-vertical-relative:paragraph;z-index:18294272" from="408pt,32.914532pt" to="432pt,32.914532pt" stroked="true" strokeweight=".8pt" strokecolor="#ff0000">
            <v:stroke dashstyle="solid"/>
            <w10:wrap type="none"/>
          </v:line>
        </w:pict>
      </w:r>
      <w:r>
        <w:rPr/>
        <w:t>答：</w:t>
      </w:r>
      <w:r>
        <w:rPr>
          <w:color w:val="FF0000"/>
        </w:rPr>
        <w:t>台灣</w:t>
      </w:r>
      <w:r>
        <w:rPr/>
        <w:t>的醫療產業起步早，社會風氣對醫護工作有所期待，完全不輸電子產業的人才資源。 </w:t>
      </w:r>
      <w:r>
        <w:rPr/>
        <w:t> </w:t>
      </w:r>
      <w:r>
        <w:rPr>
          <w:w w:val="100"/>
        </w:rPr>
        <w:t>2012年美國國家地理頻道紀錄片《亞洲新視野：</w:t>
      </w:r>
      <w:r>
        <w:rPr>
          <w:color w:val="FF0000"/>
        </w:rPr>
        <w:t>臺灣</w:t>
      </w:r>
      <w:r>
        <w:rPr/>
        <w:t>醫療奇蹟》，介紹</w:t>
      </w:r>
      <w:r>
        <w:rPr>
          <w:color w:val="FF0000"/>
        </w:rPr>
        <w:t>臺灣</w:t>
      </w:r>
      <w:r>
        <w:rPr/>
        <w:t>醫療技術早已在國際享</w:t>
      </w:r>
      <w:r>
        <w:rPr>
          <w:w w:val="100"/>
        </w:rPr>
        <w:t>有盛名，全球前200大醫院中，</w:t>
      </w:r>
      <w:r>
        <w:rPr>
          <w:color w:val="FF0000"/>
        </w:rPr>
        <w:t>臺灣</w:t>
      </w:r>
      <w:r>
        <w:rPr>
          <w:w w:val="100"/>
        </w:rPr>
        <w:t>就占了14家，僅次於美國及德國，排名全球第3，也是亞洲第1</w:t>
      </w:r>
      <w:r>
        <w:rPr>
          <w:spacing w:val="-20"/>
          <w:w w:val="100"/>
        </w:rPr>
        <w:t>。</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8294784" from="540pt,16.914532pt" to="552pt,16.914532pt" stroked="true" strokeweight=".8pt" strokecolor="#ff0000">
            <v:stroke dashstyle="solid"/>
            <w10:wrap type="none"/>
          </v:line>
        </w:pict>
      </w:r>
      <w:r>
        <w:rPr/>
        <w:pict>
          <v:line style="position:absolute;mso-position-horizontal-relative:page;mso-position-vertical-relative:paragraph;z-index:18295296" from="36pt,32.914532pt" to="48pt,32.914532pt" stroked="true" strokeweight=".8pt" strokecolor="#ff0000">
            <v:stroke dashstyle="solid"/>
            <w10:wrap type="none"/>
          </v:line>
        </w:pict>
      </w:r>
      <w:r>
        <w:rPr/>
        <w:pict>
          <v:line style="position:absolute;mso-position-horizontal-relative:page;mso-position-vertical-relative:paragraph;z-index:18295808" from="252pt,48.914532pt" to="276pt,48.914532pt" stroked="true" strokeweight=".8pt" strokecolor="#ff0000">
            <v:stroke dashstyle="solid"/>
            <w10:wrap type="none"/>
          </v:line>
        </w:pict>
      </w:r>
      <w:r>
        <w:rPr/>
        <w:pict>
          <v:line style="position:absolute;mso-position-horizontal-relative:page;mso-position-vertical-relative:paragraph;z-index:18296320" from="396pt,48.914532pt" to="420pt,48.914532pt" stroked="true" strokeweight=".8pt" strokecolor="#ff0000">
            <v:stroke dashstyle="solid"/>
            <w10:wrap type="none"/>
          </v:line>
        </w:pict>
      </w:r>
      <w:r>
        <w:rPr/>
        <w:pict>
          <v:line style="position:absolute;mso-position-horizontal-relative:page;mso-position-vertical-relative:paragraph;z-index:18296832" from="516pt,48.914532pt" to="540pt,48.914532pt" stroked="true" strokeweight=".8pt" strokecolor="#ff0000">
            <v:stroke dashstyle="solid"/>
            <w10:wrap type="none"/>
          </v:line>
        </w:pict>
      </w:r>
      <w:r>
        <w:rPr>
          <w:spacing w:val="-2"/>
        </w:rPr>
        <w:t>其實法規和標準是重點之一，如果未依循則寸步難行。只要遵循符合國際標準的醫療器材，都是</w:t>
      </w:r>
      <w:r>
        <w:rPr>
          <w:color w:val="FF0000"/>
          <w:spacing w:val="-2"/>
        </w:rPr>
        <w:t>台灣</w:t>
      </w:r>
      <w:r>
        <w:rPr>
          <w:spacing w:val="-2"/>
        </w:rPr>
        <w:t>廠商可以積極參與開發的空間，對於大型診療系統，要打進傳統供應鏈大廠非常困難，但可以配合提供周邊的零組件或次系統，因為這是</w:t>
      </w:r>
      <w:r>
        <w:rPr>
          <w:color w:val="FF0000"/>
          <w:spacing w:val="-2"/>
        </w:rPr>
        <w:t>台灣</w:t>
      </w:r>
      <w:r>
        <w:rPr>
          <w:spacing w:val="-2"/>
        </w:rPr>
        <w:t>電子產業的強項。加上</w:t>
      </w:r>
      <w:r>
        <w:rPr>
          <w:color w:val="FF0000"/>
          <w:spacing w:val="-2"/>
        </w:rPr>
        <w:t>台灣</w:t>
      </w:r>
      <w:r>
        <w:rPr>
          <w:spacing w:val="-2"/>
        </w:rPr>
        <w:t>獨有的醫療技術，</w:t>
      </w:r>
      <w:r>
        <w:rPr>
          <w:color w:val="FF0000"/>
          <w:spacing w:val="-2"/>
        </w:rPr>
        <w:t>台灣</w:t>
      </w:r>
      <w:r>
        <w:rPr>
          <w:spacing w:val="-2"/>
        </w:rPr>
        <w:t>電子廠商或許就可以就近與之配合開發，從小做起，甚至隨著醫療技術輸出，也可能成為此一方面器材的主要供應商。</w:t>
      </w:r>
    </w:p>
    <w:p>
      <w:pPr>
        <w:pStyle w:val="BodyText"/>
        <w:spacing w:before="3"/>
        <w:rPr>
          <w:sz w:val="26"/>
        </w:rPr>
      </w:pPr>
    </w:p>
    <w:p>
      <w:pPr>
        <w:pStyle w:val="BodyText"/>
        <w:spacing w:line="256" w:lineRule="auto" w:before="1"/>
        <w:ind w:left="100" w:right="239"/>
      </w:pPr>
      <w:r>
        <w:rPr>
          <w:spacing w:val="-2"/>
        </w:rPr>
        <w:t>如上述醫療電子的高度成長，相當程度依賴大眾化的醫療器材應用需求，還有消費性的醫療器材也</w:t>
      </w:r>
      <w:r>
        <w:rPr>
          <w:spacing w:val="-1"/>
        </w:rPr>
        <w:t>是傳統大廠無暇顧及的項目，反而都是台商的強項且得以進軍的新空間。以電動車的成功案例來看</w:t>
      </w:r>
    </w:p>
    <w:p>
      <w:pPr>
        <w:pStyle w:val="BodyText"/>
        <w:spacing w:line="256" w:lineRule="auto" w:before="2"/>
        <w:ind w:left="100" w:right="239"/>
      </w:pPr>
      <w:r>
        <w:rPr/>
        <w:pict>
          <v:line style="position:absolute;mso-position-horizontal-relative:page;mso-position-vertical-relative:paragraph;z-index:18297344" from="72pt,17.014532pt" to="96pt,17.014532pt" stroked="true" strokeweight=".8pt" strokecolor="#ff0000">
            <v:stroke dashstyle="solid"/>
            <w10:wrap type="none"/>
          </v:line>
        </w:pict>
      </w:r>
      <w:r>
        <w:rPr>
          <w:spacing w:val="-2"/>
        </w:rPr>
        <w:t>，就是</w:t>
      </w:r>
      <w:r>
        <w:rPr>
          <w:color w:val="FF0000"/>
          <w:spacing w:val="-2"/>
        </w:rPr>
        <w:t>台灣</w:t>
      </w:r>
      <w:r>
        <w:rPr>
          <w:spacing w:val="-2"/>
        </w:rPr>
        <w:t>電子業轉進汽、機車領域的絕佳機會；像是特斯拉電動車裡的電子相關裝置，以及 Gogoro電動機車的整套系統開發。醫療等級的器材是台商正在轉型的模式之一，例如醫療等級的助</w:t>
      </w:r>
      <w:r>
        <w:rPr>
          <w:spacing w:val="-2"/>
        </w:rPr>
        <w:t>聽器的技術對台商並不困難，只要願意花功夫發展，並且建立商業模式，就會成功。而隨著上下游廠商逐漸形成從預防、醫療到照護的生態系，透過產業鏈將開闢新的銷售模式。</w:t>
      </w:r>
    </w:p>
    <w:p>
      <w:pPr>
        <w:pStyle w:val="BodyText"/>
        <w:spacing w:before="2"/>
        <w:rPr>
          <w:sz w:val="26"/>
        </w:rPr>
      </w:pPr>
    </w:p>
    <w:p>
      <w:pPr>
        <w:pStyle w:val="BodyText"/>
        <w:ind w:left="100"/>
      </w:pPr>
      <w:r>
        <w:rPr/>
        <w:pict>
          <v:shape style="position:absolute;margin-left:162pt;margin-top:16.25pt;width:24pt;height:.1pt;mso-position-horizontal-relative:page;mso-position-vertical-relative:paragraph;z-index:-13164544;mso-wrap-distance-left:0;mso-wrap-distance-right:0" id="docshape2039" coordorigin="3240,325" coordsize="480,0" path="m3240,325l3720,325e" filled="false" stroked="true" strokeweight=".8pt" strokecolor="#ff0000">
            <v:path arrowok="t"/>
            <v:stroke dashstyle="solid"/>
            <w10:wrap type="topAndBottom"/>
          </v:shape>
        </w:pict>
      </w:r>
      <w:r>
        <w:rPr/>
        <w:t>[問題3]哪個醫療應用是</w:t>
      </w:r>
      <w:r>
        <w:rPr>
          <w:color w:val="FF0000"/>
        </w:rPr>
        <w:t>台灣</w:t>
      </w:r>
      <w:r>
        <w:rPr>
          <w:spacing w:val="-1"/>
        </w:rPr>
        <w:t>業者比較能發揮的領域？在發展醫療電子上，又有什麼值得注意的要點</w:t>
      </w:r>
    </w:p>
    <w:p>
      <w:pPr>
        <w:spacing w:before="0"/>
        <w:ind w:left="100" w:right="0" w:firstLine="0"/>
        <w:jc w:val="left"/>
        <w:rPr>
          <w:sz w:val="24"/>
        </w:rPr>
      </w:pPr>
      <w:r>
        <w:rPr>
          <w:sz w:val="24"/>
        </w:rPr>
        <w:t>？</w:t>
      </w:r>
    </w:p>
    <w:p>
      <w:pPr>
        <w:pStyle w:val="BodyText"/>
        <w:spacing w:before="6"/>
        <w:rPr>
          <w:sz w:val="26"/>
        </w:rPr>
      </w:pPr>
    </w:p>
    <w:p>
      <w:pPr>
        <w:pStyle w:val="BodyText"/>
        <w:spacing w:line="256" w:lineRule="auto"/>
        <w:ind w:left="100" w:right="119"/>
      </w:pPr>
      <w:r>
        <w:rPr/>
        <w:pict>
          <v:line style="position:absolute;mso-position-horizontal-relative:page;mso-position-vertical-relative:paragraph;z-index:18297856" from="234pt,16.914532pt" to="258pt,16.914532pt" stroked="true" strokeweight=".8pt" strokecolor="#ff0000">
            <v:stroke dashstyle="solid"/>
            <w10:wrap type="none"/>
          </v:line>
        </w:pict>
      </w:r>
      <w:r>
        <w:rPr/>
        <w:pict>
          <v:line style="position:absolute;mso-position-horizontal-relative:page;mso-position-vertical-relative:paragraph;z-index:18298368" from="48pt,32.914532pt" to="84pt,32.914532pt" stroked="true" strokeweight=".8pt" strokecolor="#ff0000">
            <v:stroke dashstyle="solid"/>
            <w10:wrap type="none"/>
          </v:line>
        </w:pict>
      </w:r>
      <w:r>
        <w:rPr/>
        <w:pict>
          <v:line style="position:absolute;mso-position-horizontal-relative:page;mso-position-vertical-relative:paragraph;z-index:18298880" from="216pt,32.914532pt" to="240pt,32.914532pt" stroked="true" strokeweight=".8pt" strokecolor="#ff0000">
            <v:stroke dashstyle="solid"/>
            <w10:wrap type="none"/>
          </v:line>
        </w:pict>
      </w:r>
      <w:r>
        <w:rPr>
          <w:spacing w:val="-2"/>
        </w:rPr>
        <w:t>答：產業分析機構如IEK等早已指出，</w:t>
      </w:r>
      <w:r>
        <w:rPr>
          <w:color w:val="FF0000"/>
          <w:spacing w:val="-2"/>
        </w:rPr>
        <w:t>台灣</w:t>
      </w:r>
      <w:r>
        <w:rPr>
          <w:spacing w:val="-2"/>
        </w:rPr>
        <w:t>電子組裝廠、品牌廠正尋找未來產業發展立基，而隨著高齡</w:t>
      </w:r>
      <w:r>
        <w:rPr>
          <w:color w:val="FF0000"/>
          <w:spacing w:val="-2"/>
        </w:rPr>
        <w:t>少子化</w:t>
      </w:r>
      <w:r>
        <w:rPr>
          <w:spacing w:val="-2"/>
        </w:rPr>
        <w:t>、近年全球性疾病蔓延，</w:t>
      </w:r>
      <w:r>
        <w:rPr>
          <w:color w:val="FF0000"/>
          <w:spacing w:val="-2"/>
        </w:rPr>
        <w:t>台灣</w:t>
      </w:r>
      <w:r>
        <w:rPr>
          <w:spacing w:val="-2"/>
        </w:rPr>
        <w:t>擁有電子與醫療兩大重要世界級產業，可望在未來20年醫療科技發展中占有領先優勢地位。例如緯創醫學做智慧醫療服務；英業達將「全家寶」導入社區關懷據點，與醫療體系連接強化居家醫療長期照護；還有廣達、仁寶、華碩等都積極投入相關的醫療智能平台系統。但這些廠商多數會先從醫材產品如外骨骼機器人、醫療檢測裝置等進入，再來才會發展科技數據應用，未來建立平台往居家社區健康促進、篩檢監測等發展。</w:t>
      </w:r>
    </w:p>
    <w:p>
      <w:pPr>
        <w:pStyle w:val="BodyText"/>
        <w:spacing w:before="5"/>
        <w:rPr>
          <w:sz w:val="26"/>
        </w:rPr>
      </w:pPr>
    </w:p>
    <w:p>
      <w:pPr>
        <w:pStyle w:val="BodyText"/>
        <w:spacing w:line="256" w:lineRule="auto"/>
        <w:ind w:left="100" w:right="239"/>
        <w:jc w:val="both"/>
      </w:pPr>
      <w:r>
        <w:rPr/>
        <w:pict>
          <v:line style="position:absolute;mso-position-horizontal-relative:page;mso-position-vertical-relative:paragraph;z-index:18299392" from="132pt,16.914532pt" to="156pt,16.914532pt" stroked="true" strokeweight=".8pt" strokecolor="#ff0000">
            <v:stroke dashstyle="solid"/>
            <w10:wrap type="none"/>
          </v:line>
        </w:pict>
      </w:r>
      <w:r>
        <w:rPr/>
        <w:pict>
          <v:line style="position:absolute;mso-position-horizontal-relative:page;mso-position-vertical-relative:paragraph;z-index:18299904" from="396pt,48.914532pt" to="420pt,48.914532pt" stroked="true" strokeweight=".8pt" strokecolor="#ff0000">
            <v:stroke dashstyle="solid"/>
            <w10:wrap type="none"/>
          </v:line>
        </w:pict>
      </w:r>
      <w:r>
        <w:rPr/>
        <w:pict>
          <v:line style="position:absolute;mso-position-horizontal-relative:page;mso-position-vertical-relative:paragraph;z-index:18300416" from="540pt,48.914532pt" to="552pt,48.914532pt" stroked="true" strokeweight=".8pt" strokecolor="#ff0000">
            <v:stroke dashstyle="solid"/>
            <w10:wrap type="none"/>
          </v:line>
        </w:pict>
      </w:r>
      <w:r>
        <w:rPr/>
        <w:pict>
          <v:line style="position:absolute;mso-position-horizontal-relative:page;mso-position-vertical-relative:paragraph;z-index:18300928" from="36pt,64.914528pt" to="48pt,64.914528pt" stroked="true" strokeweight=".8pt" strokecolor="#ff0000">
            <v:stroke dashstyle="solid"/>
            <w10:wrap type="none"/>
          </v:line>
        </w:pict>
      </w:r>
      <w:r>
        <w:rPr>
          <w:spacing w:val="-2"/>
        </w:rPr>
        <w:t>根據目前的優勢，</w:t>
      </w:r>
      <w:r>
        <w:rPr>
          <w:color w:val="FF0000"/>
          <w:spacing w:val="-2"/>
        </w:rPr>
        <w:t>台灣</w:t>
      </w:r>
      <w:r>
        <w:rPr>
          <w:spacing w:val="-2"/>
        </w:rPr>
        <w:t>業者更能發揮消費性的大眾化醫療應用，例如醫療等級助聽器一類，其他復健器材、電動輔具也是類似可發揮的項目，這些為獨立開發的領域，只要符合當地法規即可製造。至於代工或其它零組件、次系統的配合則是一直都投入參與的。至於</w:t>
      </w:r>
      <w:r>
        <w:rPr>
          <w:color w:val="FF0000"/>
          <w:spacing w:val="-2"/>
        </w:rPr>
        <w:t>台灣</w:t>
      </w:r>
      <w:r>
        <w:rPr>
          <w:spacing w:val="-2"/>
        </w:rPr>
        <w:t>醫療獨有技術會不會與</w:t>
      </w:r>
      <w:r>
        <w:rPr>
          <w:color w:val="FF0000"/>
          <w:spacing w:val="-2"/>
        </w:rPr>
        <w:t>台灣</w:t>
      </w:r>
      <w:r>
        <w:rPr>
          <w:spacing w:val="-2"/>
        </w:rPr>
        <w:t>電子廠商配合開發醫療器材？可能會因為市場規模不夠，使得廠商投入意願較低，例如台大電機</w:t>
      </w:r>
      <w:r>
        <w:rPr/>
        <w:t>系教授李嗣涔提出Personal</w:t>
      </w:r>
      <w:r>
        <w:rPr>
          <w:spacing w:val="40"/>
        </w:rPr>
        <w:t> </w:t>
      </w:r>
      <w:r>
        <w:rPr/>
        <w:t>Care概念的「氣功機」，就會產生難以普及成功的窘境。</w:t>
      </w:r>
    </w:p>
    <w:p>
      <w:pPr>
        <w:pStyle w:val="BodyText"/>
        <w:spacing w:before="3"/>
        <w:rPr>
          <w:sz w:val="26"/>
        </w:rPr>
      </w:pPr>
    </w:p>
    <w:p>
      <w:pPr>
        <w:pStyle w:val="BodyText"/>
        <w:spacing w:line="256" w:lineRule="auto"/>
        <w:ind w:left="100" w:right="239"/>
      </w:pPr>
      <w:r>
        <w:rPr>
          <w:spacing w:val="-4"/>
        </w:rPr>
        <w:t>以利用OLED材料做成的人工皮膚為例，可見醫療跟電子的界線其實越來越模糊，當電子科技越來越</w:t>
      </w:r>
      <w:r>
        <w:rPr>
          <w:spacing w:val="-1"/>
        </w:rPr>
        <w:t>細微，加上材料應用與生化科技可互補時，醫療電子的發展也更廣泛，未來究竟是機器人或生化人</w:t>
      </w:r>
    </w:p>
    <w:p>
      <w:pPr>
        <w:pStyle w:val="BodyText"/>
        <w:spacing w:before="3"/>
        <w:ind w:left="100"/>
      </w:pPr>
      <w:r>
        <w:rPr>
          <w:spacing w:val="-1"/>
        </w:rPr>
        <w:t>，還是自然人，其所牽涉的法律、道德層面更加須要仔細考量。</w:t>
      </w:r>
    </w:p>
    <w:p>
      <w:pPr>
        <w:spacing w:after="0"/>
        <w:sectPr>
          <w:pgSz w:w="11900" w:h="16840"/>
          <w:pgMar w:top="1080" w:bottom="280" w:left="620" w:right="620"/>
        </w:sectPr>
      </w:pPr>
    </w:p>
    <w:p>
      <w:pPr>
        <w:pStyle w:val="BodyText"/>
        <w:spacing w:before="21"/>
        <w:ind w:left="100"/>
      </w:pPr>
      <w:r>
        <w:rPr>
          <w:spacing w:val="-2"/>
          <w:w w:val="110"/>
        </w:rPr>
        <w:t>文章編號: [2022082921769099804]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2022-08-29</w:t>
      </w:r>
      <w:r>
        <w:rPr>
          <w:spacing w:val="21"/>
          <w:w w:val="110"/>
          <w:sz w:val="28"/>
        </w:rPr>
        <w:t> </w:t>
      </w:r>
      <w:r>
        <w:rPr>
          <w:spacing w:val="-2"/>
          <w:w w:val="110"/>
          <w:sz w:val="28"/>
        </w:rPr>
        <w:t>(10:43)</w:t>
      </w:r>
    </w:p>
    <w:p>
      <w:pPr>
        <w:spacing w:line="220" w:lineRule="auto" w:before="10"/>
        <w:ind w:left="100" w:right="7199" w:firstLine="0"/>
        <w:jc w:val="left"/>
        <w:rPr>
          <w:sz w:val="28"/>
        </w:rPr>
      </w:pPr>
      <w:r>
        <w:rPr>
          <w:sz w:val="28"/>
        </w:rPr>
        <w:t>網站(URL連接) | 新聞總覽</w:t>
      </w:r>
      <w:r>
        <w:rPr>
          <w:spacing w:val="10"/>
          <w:sz w:val="28"/>
        </w:rPr>
        <w:t>字數: </w:t>
      </w:r>
      <w:r>
        <w:rPr>
          <w:sz w:val="28"/>
        </w:rPr>
        <w:t>1868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155840;mso-wrap-distance-left:0;mso-wrap-distance-right:0" id="docshape2040"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南韓再創世界最低</w:t>
      </w:r>
      <w:r>
        <w:rPr>
          <w:color w:val="FF0000"/>
          <w:sz w:val="28"/>
        </w:rPr>
        <w:t>生育率</w:t>
      </w:r>
      <w:r>
        <w:rPr>
          <w:color w:val="FF0000"/>
          <w:spacing w:val="34"/>
          <w:w w:val="150"/>
          <w:sz w:val="28"/>
        </w:rPr>
        <w:t> </w:t>
      </w:r>
      <w:r>
        <w:rPr>
          <w:sz w:val="28"/>
        </w:rPr>
        <w:t>2100年人口總數將減半至2400</w:t>
      </w:r>
      <w:r>
        <w:rPr>
          <w:spacing w:val="-10"/>
          <w:sz w:val="28"/>
        </w:rPr>
        <w:t>萬</w:t>
      </w:r>
    </w:p>
    <w:p>
      <w:pPr>
        <w:pStyle w:val="BodyText"/>
        <w:spacing w:line="20" w:lineRule="exact"/>
        <w:ind w:left="2340"/>
        <w:rPr>
          <w:sz w:val="2"/>
        </w:rPr>
      </w:pPr>
      <w:r>
        <w:rPr>
          <w:sz w:val="2"/>
        </w:rPr>
        <w:pict>
          <v:group style="width:42pt;height:.95pt;mso-position-horizontal-relative:char;mso-position-vertical-relative:line" id="docshapegroup2041"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3154816;mso-wrap-distance-left:0;mso-wrap-distance-right:0" id="docshape2042"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5"/>
        </w:rPr>
        <w:t>：https://tw.news.yahoo.com/%E5%8D%97%E9%9F%93%E5%86%8D%E5%89%B5%E4%B8%96%E7%95%8C%E6%9 </w:t>
      </w:r>
      <w:r>
        <w:rPr>
          <w:spacing w:val="-2"/>
          <w:w w:val="75"/>
        </w:rPr>
        <w:t>C%80%E4%BD%8E%E7%94%9F%E8%82%B2%E7%8E%87- </w:t>
      </w:r>
      <w:r>
        <w:rPr>
          <w:spacing w:val="-2"/>
          <w:w w:val="70"/>
        </w:rPr>
        <w:t>2100%E5%B9%B4%E4%BA%BA%E5%8F%A3%E7%B8%BD%E6%95%B8%E5%B0%87%E6%B8%9B%E5%8D%8A%E8%87%B324</w:t>
      </w:r>
    </w:p>
    <w:p>
      <w:pPr>
        <w:pStyle w:val="BodyText"/>
        <w:spacing w:before="4"/>
        <w:ind w:left="100"/>
      </w:pPr>
      <w:r>
        <w:rPr>
          <w:spacing w:val="-9"/>
        </w:rPr>
        <w:t>00%E8%90%AC-</w:t>
      </w:r>
      <w:r>
        <w:rPr>
          <w:spacing w:val="-2"/>
        </w:rPr>
        <w:t>023303986.html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before="1"/>
        <w:ind w:left="100" w:right="239"/>
      </w:pPr>
      <w:r>
        <w:rPr>
          <w:spacing w:val="-2"/>
        </w:rPr>
        <w:t>更多南韓年輕女性表示，她們沒有時間和金錢去約會，也不想浪費時間投入感情談戀愛。（圖片來</w:t>
      </w:r>
      <w:r>
        <w:rPr>
          <w:spacing w:val="-2"/>
        </w:rPr>
        <w:t>源／flickr）</w:t>
      </w:r>
    </w:p>
    <w:p>
      <w:pPr>
        <w:pStyle w:val="BodyText"/>
        <w:spacing w:before="12"/>
        <w:rPr>
          <w:sz w:val="25"/>
        </w:rPr>
      </w:pPr>
    </w:p>
    <w:p>
      <w:pPr>
        <w:pStyle w:val="BodyText"/>
        <w:spacing w:line="256" w:lineRule="auto"/>
        <w:ind w:left="100" w:right="239"/>
      </w:pPr>
      <w:r>
        <w:rPr/>
        <w:pict>
          <v:shape style="position:absolute;margin-left:96pt;margin-top:32.269199pt;width:36pt;height:.1pt;mso-position-horizontal-relative:page;mso-position-vertical-relative:paragraph;z-index:-13154304;mso-wrap-distance-left:0;mso-wrap-distance-right:0" id="docshape2043" coordorigin="1920,645" coordsize="720,0" path="m1920,645l2640,645e" filled="false" stroked="true" strokeweight=".8pt" strokecolor="#ff0000">
            <v:path arrowok="t"/>
            <v:stroke dashstyle="solid"/>
            <w10:wrap type="topAndBottom"/>
          </v:shape>
        </w:pict>
      </w:r>
      <w:r>
        <w:rPr/>
        <w:pict>
          <v:line style="position:absolute;mso-position-horizontal-relative:page;mso-position-vertical-relative:paragraph;z-index:18304512" from="72pt,16.914532pt" to="108pt,16.914532pt" stroked="true" strokeweight=".8pt" strokecolor="#ff0000">
            <v:stroke dashstyle="solid"/>
            <w10:wrap type="none"/>
          </v:line>
        </w:pict>
      </w:r>
      <w:r>
        <w:rPr>
          <w:spacing w:val="-2"/>
        </w:rPr>
        <w:t>南韓的</w:t>
      </w:r>
      <w:r>
        <w:rPr>
          <w:color w:val="FF0000"/>
          <w:spacing w:val="-2"/>
        </w:rPr>
        <w:t>生育率</w:t>
      </w:r>
      <w:r>
        <w:rPr>
          <w:spacing w:val="-2"/>
        </w:rPr>
        <w:t>（每一位婦女生育嬰兒的人數）今年再次下降，打破自己創下的前低紀錄，再次寫下世界最低的</w:t>
      </w:r>
      <w:r>
        <w:rPr>
          <w:color w:val="FF0000"/>
          <w:spacing w:val="-2"/>
        </w:rPr>
        <w:t>生育率</w:t>
      </w:r>
      <w:r>
        <w:rPr>
          <w:spacing w:val="-2"/>
        </w:rPr>
        <w:t>紀錄，連續2年穩居世界最低的位置，可見政府多年來努力扭轉人口減少的政策</w:t>
      </w:r>
    </w:p>
    <w:p>
      <w:pPr>
        <w:pStyle w:val="BodyText"/>
        <w:ind w:left="100"/>
      </w:pPr>
      <w:r>
        <w:rPr>
          <w:spacing w:val="-2"/>
        </w:rPr>
        <w:t>，收效甚微。</w:t>
      </w:r>
    </w:p>
    <w:p>
      <w:pPr>
        <w:pStyle w:val="BodyText"/>
        <w:spacing w:before="6"/>
        <w:rPr>
          <w:sz w:val="26"/>
        </w:rPr>
      </w:pPr>
    </w:p>
    <w:p>
      <w:pPr>
        <w:pStyle w:val="BodyText"/>
        <w:ind w:left="100"/>
      </w:pPr>
      <w:r>
        <w:rPr/>
        <w:pict>
          <v:shape style="position:absolute;margin-left:102pt;margin-top:16.914532pt;width:36pt;height:.1pt;mso-position-horizontal-relative:page;mso-position-vertical-relative:paragraph;z-index:-13153792;mso-wrap-distance-left:0;mso-wrap-distance-right:0" id="docshape2044" coordorigin="2040,338" coordsize="720,0" path="m2040,338l2760,338e" filled="false" stroked="true" strokeweight=".8pt" strokecolor="#ff0000">
            <v:path arrowok="t"/>
            <v:stroke dashstyle="solid"/>
            <w10:wrap type="topAndBottom"/>
          </v:shape>
        </w:pict>
      </w:r>
      <w:r>
        <w:rPr/>
        <w:t>南韓連續2年</w:t>
      </w:r>
      <w:r>
        <w:rPr>
          <w:color w:val="FF0000"/>
        </w:rPr>
        <w:t>生育率</w:t>
      </w:r>
      <w:r>
        <w:rPr>
          <w:spacing w:val="-3"/>
        </w:rPr>
        <w:t>全球最低</w:t>
      </w:r>
    </w:p>
    <w:p>
      <w:pPr>
        <w:pStyle w:val="BodyText"/>
        <w:spacing w:before="8"/>
        <w:rPr>
          <w:sz w:val="23"/>
        </w:rPr>
      </w:pPr>
    </w:p>
    <w:p>
      <w:pPr>
        <w:pStyle w:val="BodyText"/>
        <w:ind w:left="100"/>
      </w:pPr>
      <w:r>
        <w:rPr>
          <w:spacing w:val="1"/>
        </w:rPr>
        <w:t>根據聯合國全球人口預測和世界銀行數據，在人均國內生產總值至少 </w:t>
      </w:r>
      <w:r>
        <w:rPr/>
        <w:t>3</w:t>
      </w:r>
      <w:r>
        <w:rPr>
          <w:spacing w:val="-1"/>
        </w:rPr>
        <w:t> 萬美元的經濟體中，韓國是</w:t>
      </w:r>
    </w:p>
    <w:p>
      <w:pPr>
        <w:pStyle w:val="BodyText"/>
        <w:spacing w:before="22"/>
        <w:ind w:left="100"/>
      </w:pPr>
      <w:r>
        <w:rPr/>
        <w:t>世界上老齡化速度最快的國家。到2100年，南韓人口總數將從5100萬人暴跌53％</w:t>
      </w:r>
      <w:r>
        <w:rPr>
          <w:spacing w:val="26"/>
        </w:rPr>
        <w:t>至 </w:t>
      </w:r>
      <w:r>
        <w:rPr/>
        <w:t>2400</w:t>
      </w:r>
      <w:r>
        <w:rPr>
          <w:spacing w:val="7"/>
        </w:rPr>
        <w:t> 萬，高於</w:t>
      </w:r>
    </w:p>
    <w:p>
      <w:pPr>
        <w:pStyle w:val="BodyText"/>
        <w:spacing w:before="22"/>
        <w:ind w:left="100"/>
      </w:pPr>
      <w:r>
        <w:rPr/>
        <w:t>2019</w:t>
      </w:r>
      <w:r>
        <w:rPr>
          <w:spacing w:val="8"/>
        </w:rPr>
        <w:t> 年預測的下降</w:t>
      </w:r>
      <w:r>
        <w:rPr/>
        <w:t>43％</w:t>
      </w:r>
      <w:r>
        <w:rPr>
          <w:spacing w:val="-10"/>
        </w:rPr>
        <w:t>。</w:t>
      </w:r>
    </w:p>
    <w:p>
      <w:pPr>
        <w:pStyle w:val="BodyText"/>
        <w:spacing w:before="7"/>
        <w:rPr>
          <w:sz w:val="27"/>
        </w:rPr>
      </w:pPr>
    </w:p>
    <w:p>
      <w:pPr>
        <w:pStyle w:val="BodyText"/>
        <w:spacing w:line="256" w:lineRule="auto"/>
        <w:ind w:left="100" w:right="359"/>
      </w:pPr>
      <w:r>
        <w:rPr/>
        <w:pict>
          <v:line style="position:absolute;mso-position-horizontal-relative:page;mso-position-vertical-relative:paragraph;z-index:18305024" from="60pt,16.914532pt" to="96pt,16.914532pt" stroked="true" strokeweight=".8pt" strokecolor="#ff0000">
            <v:stroke dashstyle="solid"/>
            <w10:wrap type="none"/>
          </v:line>
        </w:pict>
      </w:r>
      <w:r>
        <w:rPr/>
        <w:pict>
          <v:line style="position:absolute;mso-position-horizontal-relative:page;mso-position-vertical-relative:paragraph;z-index:18305536" from="456pt,16.914532pt" to="492pt,16.914532pt" stroked="true" strokeweight=".8pt" strokecolor="#ff0000">
            <v:stroke dashstyle="solid"/>
            <w10:wrap type="none"/>
          </v:line>
        </w:pict>
      </w:r>
      <w:r>
        <w:rPr/>
        <w:t>南韓</w:t>
      </w:r>
      <w:r>
        <w:rPr>
          <w:color w:val="FF0000"/>
        </w:rPr>
        <w:t>生育率</w:t>
      </w:r>
      <w:r>
        <w:rPr/>
        <w:t>在 2018 年首次跌破每一名婦女生育一名嬰兒的水準，2021年，南韓</w:t>
      </w:r>
      <w:r>
        <w:rPr>
          <w:color w:val="FF0000"/>
        </w:rPr>
        <w:t>生育率</w:t>
      </w:r>
      <w:r>
        <w:rPr/>
        <w:t>下降到 </w:t>
      </w:r>
      <w:r>
        <w:rPr>
          <w:spacing w:val="-2"/>
        </w:rPr>
        <w:t>0.81，這是一個高度發達的民主國家的最低記錄，去年新生兒數量下降至260,600人，約佔人口的</w:t>
      </w:r>
    </w:p>
    <w:p>
      <w:pPr>
        <w:pStyle w:val="BodyText"/>
        <w:spacing w:before="3"/>
        <w:ind w:left="100"/>
      </w:pPr>
      <w:r>
        <w:rPr>
          <w:w w:val="110"/>
        </w:rPr>
        <w:t>0.5％</w:t>
      </w:r>
      <w:r>
        <w:rPr>
          <w:spacing w:val="-10"/>
          <w:w w:val="110"/>
        </w:rPr>
        <w:t>。</w:t>
      </w:r>
    </w:p>
    <w:p>
      <w:pPr>
        <w:pStyle w:val="BodyText"/>
        <w:spacing w:before="6"/>
        <w:rPr>
          <w:sz w:val="27"/>
        </w:rPr>
      </w:pPr>
    </w:p>
    <w:p>
      <w:pPr>
        <w:pStyle w:val="BodyText"/>
        <w:spacing w:line="256" w:lineRule="auto" w:before="1"/>
        <w:ind w:left="100" w:right="959"/>
      </w:pPr>
      <w:r>
        <w:rPr/>
        <w:pict>
          <v:shape style="position:absolute;margin-left:186pt;margin-top:32.964531pt;width:24pt;height:.1pt;mso-position-horizontal-relative:page;mso-position-vertical-relative:paragraph;z-index:-13153280;mso-wrap-distance-left:0;mso-wrap-distance-right:0" id="docshape2045" coordorigin="3720,659" coordsize="480,0" path="m3720,659l4200,659e" filled="false" stroked="true" strokeweight=".8pt" strokecolor="#ff0000">
            <v:path arrowok="t"/>
            <v:stroke dashstyle="solid"/>
            <w10:wrap type="topAndBottom"/>
          </v:shape>
        </w:pict>
      </w:r>
      <w:r>
        <w:rPr/>
        <w:pict>
          <v:line style="position:absolute;mso-position-horizontal-relative:page;mso-position-vertical-relative:paragraph;z-index:18306048" from="282pt,16.964531pt" to="318pt,16.964531pt" stroked="true" strokeweight=".8pt" strokecolor="#ff0000">
            <v:stroke dashstyle="solid"/>
            <w10:wrap type="none"/>
          </v:line>
        </w:pict>
      </w:r>
      <w:r>
        <w:rPr>
          <w:spacing w:val="-2"/>
        </w:rPr>
        <w:t>沒想到8月24日，南韓政府公佈的數據又更低，</w:t>
      </w:r>
      <w:r>
        <w:rPr>
          <w:color w:val="FF0000"/>
          <w:spacing w:val="-2"/>
        </w:rPr>
        <w:t>生育率</w:t>
      </w:r>
      <w:r>
        <w:rPr>
          <w:spacing w:val="-2"/>
        </w:rPr>
        <w:t>從2021年的0.84減少0.3，今年只剩下</w:t>
      </w:r>
      <w:r>
        <w:rPr>
          <w:spacing w:val="80"/>
        </w:rPr>
        <w:t> </w:t>
      </w:r>
      <w:r>
        <w:rPr>
          <w:spacing w:val="-2"/>
        </w:rPr>
        <w:t>0.81，為連續第6年下降，比</w:t>
      </w:r>
      <w:r>
        <w:rPr>
          <w:color w:val="FF0000"/>
          <w:spacing w:val="-2"/>
        </w:rPr>
        <w:t>台灣</w:t>
      </w:r>
      <w:r>
        <w:rPr>
          <w:spacing w:val="-2"/>
        </w:rPr>
        <w:t>今年預估的0.89還低。</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8306560" from="144pt,16.914532pt" to="180pt,16.914532pt" stroked="true" strokeweight=".8pt" strokecolor="#ff0000">
            <v:stroke dashstyle="solid"/>
            <w10:wrap type="none"/>
          </v:line>
        </w:pict>
      </w:r>
      <w:r>
        <w:rPr/>
        <w:pict>
          <v:line style="position:absolute;mso-position-horizontal-relative:page;mso-position-vertical-relative:paragraph;z-index:18307072" from="420pt,16.914532pt" to="456pt,16.914532pt" stroked="true" strokeweight=".8pt" strokecolor="#ff0000">
            <v:stroke dashstyle="solid"/>
            <w10:wrap type="none"/>
          </v:line>
        </w:pict>
      </w:r>
      <w:r>
        <w:rPr/>
        <w:t>按地區劃分，首爾的</w:t>
      </w:r>
      <w:r>
        <w:rPr>
          <w:color w:val="FF0000"/>
        </w:rPr>
        <w:t>生育率</w:t>
      </w:r>
      <w:r>
        <w:rPr>
          <w:w w:val="101"/>
        </w:rPr>
        <w:t>最低，只有0.63，而政府總部所在地世宗市的</w:t>
      </w:r>
      <w:r>
        <w:rPr>
          <w:color w:val="FF0000"/>
        </w:rPr>
        <w:t>生育率</w:t>
      </w:r>
      <w:r>
        <w:rPr>
          <w:w w:val="105"/>
        </w:rPr>
        <w:t>最高，為1.28</w:t>
      </w:r>
      <w:r>
        <w:rPr>
          <w:spacing w:val="-10"/>
          <w:w w:val="105"/>
        </w:rPr>
        <w:t>。人</w:t>
      </w:r>
      <w:r>
        <w:rPr>
          <w:spacing w:val="3"/>
        </w:rPr>
        <w:t>口最多的省份京畿道錄得 </w:t>
      </w:r>
      <w:r>
        <w:rPr>
          <w:w w:val="104"/>
        </w:rPr>
        <w:t>0.85，接近平均水準。</w:t>
      </w:r>
    </w:p>
    <w:p>
      <w:pPr>
        <w:spacing w:after="0" w:line="256" w:lineRule="auto"/>
        <w:sectPr>
          <w:pgSz w:w="11900" w:h="16840"/>
          <w:pgMar w:top="1380" w:bottom="280" w:left="620" w:right="620"/>
        </w:sectPr>
      </w:pPr>
    </w:p>
    <w:p>
      <w:pPr>
        <w:pStyle w:val="BodyText"/>
        <w:spacing w:before="21"/>
        <w:ind w:left="100"/>
      </w:pPr>
      <w:r>
        <w:rPr/>
        <w:pict>
          <v:shape style="position:absolute;margin-left:60pt;margin-top:17.964531pt;width:36pt;height:.1pt;mso-position-horizontal-relative:page;mso-position-vertical-relative:paragraph;z-index:-13149696;mso-wrap-distance-left:0;mso-wrap-distance-right:0" id="docshape2046" coordorigin="1200,359" coordsize="720,0" path="m1200,359l1920,359e" filled="false" stroked="true" strokeweight=".8pt" strokecolor="#ff0000">
            <v:path arrowok="t"/>
            <v:stroke dashstyle="solid"/>
            <w10:wrap type="topAndBottom"/>
          </v:shape>
        </w:pict>
      </w:r>
      <w:r>
        <w:rPr/>
        <w:pict>
          <v:shape style="position:absolute;margin-left:198pt;margin-top:17.964531pt;width:24pt;height:.1pt;mso-position-horizontal-relative:page;mso-position-vertical-relative:paragraph;z-index:-13149184;mso-wrap-distance-left:0;mso-wrap-distance-right:0" id="docshape2047" coordorigin="3960,359" coordsize="480,0" path="m3960,359l4440,359e" filled="false" stroked="true" strokeweight=".8pt" strokecolor="#ff0000">
            <v:path arrowok="t"/>
            <v:stroke dashstyle="solid"/>
            <w10:wrap type="topAndBottom"/>
          </v:shape>
        </w:pict>
      </w:r>
      <w:r>
        <w:rPr/>
        <w:t>南韓</w:t>
      </w:r>
      <w:r>
        <w:rPr>
          <w:color w:val="FF0000"/>
        </w:rPr>
        <w:t>生育率</w:t>
      </w:r>
      <w:r>
        <w:rPr/>
        <w:t>連續第6年下降，比</w:t>
      </w:r>
      <w:r>
        <w:rPr>
          <w:color w:val="FF0000"/>
        </w:rPr>
        <w:t>台灣</w:t>
      </w:r>
      <w:r>
        <w:rPr>
          <w:spacing w:val="-5"/>
        </w:rPr>
        <w:t>還低</w:t>
      </w:r>
    </w:p>
    <w:p>
      <w:pPr>
        <w:pStyle w:val="BodyText"/>
        <w:spacing w:before="8"/>
        <w:rPr>
          <w:sz w:val="23"/>
        </w:rPr>
      </w:pPr>
    </w:p>
    <w:p>
      <w:pPr>
        <w:pStyle w:val="BodyText"/>
        <w:spacing w:line="256" w:lineRule="auto"/>
        <w:ind w:left="100" w:right="239"/>
      </w:pPr>
      <w:r>
        <w:rPr/>
        <w:pict>
          <v:shape style="position:absolute;margin-left:366pt;margin-top:32.914532pt;width:36pt;height:.1pt;mso-position-horizontal-relative:page;mso-position-vertical-relative:paragraph;z-index:-13148672;mso-wrap-distance-left:0;mso-wrap-distance-right:0" id="docshape2048" coordorigin="7320,658" coordsize="720,0" path="m7320,658l8040,658e" filled="false" stroked="true" strokeweight=".8pt" strokecolor="#ff0000">
            <v:path arrowok="t"/>
            <v:stroke dashstyle="solid"/>
            <w10:wrap type="topAndBottom"/>
          </v:shape>
        </w:pict>
      </w:r>
      <w:r>
        <w:rPr/>
        <w:pict>
          <v:line style="position:absolute;mso-position-horizontal-relative:page;mso-position-vertical-relative:paragraph;z-index:18310144" from="228pt,16.914532pt" to="264pt,16.914532pt" stroked="true" strokeweight=".8pt" strokecolor="#ff0000">
            <v:stroke dashstyle="solid"/>
            <w10:wrap type="none"/>
          </v:line>
        </w:pict>
      </w:r>
      <w:r>
        <w:rPr/>
        <w:pict>
          <v:line style="position:absolute;mso-position-horizontal-relative:page;mso-position-vertical-relative:paragraph;z-index:18310656" from="438pt,16.914532pt" to="474pt,16.914532pt" stroked="true" strokeweight=".8pt" strokecolor="#ff0000">
            <v:stroke dashstyle="solid"/>
            <w10:wrap type="none"/>
          </v:line>
        </w:pict>
      </w:r>
      <w:r>
        <w:rPr>
          <w:spacing w:val="-2"/>
        </w:rPr>
        <w:t>相比之下，世界上發達經濟體的平均</w:t>
      </w:r>
      <w:r>
        <w:rPr>
          <w:color w:val="FF0000"/>
          <w:spacing w:val="-2"/>
        </w:rPr>
        <w:t>生育率</w:t>
      </w:r>
      <w:r>
        <w:rPr>
          <w:spacing w:val="-2"/>
        </w:rPr>
        <w:t>為1.6名嬰兒，例如美國2021年的</w:t>
      </w:r>
      <w:r>
        <w:rPr>
          <w:color w:val="FF0000"/>
          <w:spacing w:val="-2"/>
        </w:rPr>
        <w:t>生育率</w:t>
      </w:r>
      <w:r>
        <w:rPr>
          <w:spacing w:val="-2"/>
        </w:rPr>
        <w:t>為1.6，日本為</w:t>
      </w:r>
      <w:r>
        <w:rPr>
          <w:spacing w:val="40"/>
        </w:rPr>
        <w:t> </w:t>
      </w:r>
      <w:r>
        <w:rPr>
          <w:spacing w:val="-2"/>
        </w:rPr>
        <w:t>1.3，也是有記錄以來的最低水準，有些世界最多產的非洲國家</w:t>
      </w:r>
      <w:r>
        <w:rPr>
          <w:color w:val="FF0000"/>
          <w:spacing w:val="-2"/>
        </w:rPr>
        <w:t>生育率</w:t>
      </w:r>
      <w:r>
        <w:rPr>
          <w:spacing w:val="-2"/>
        </w:rPr>
        <w:t>高達5或是6。</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8311168" from="330pt,16.914532pt" to="366pt,16.914532pt" stroked="true" strokeweight=".8pt" strokecolor="#ff0000">
            <v:stroke dashstyle="solid"/>
            <w10:wrap type="none"/>
          </v:line>
        </w:pict>
      </w:r>
      <w:r>
        <w:rPr>
          <w:spacing w:val="-2"/>
        </w:rPr>
        <w:t>正常情況下，各國每一對夫婦至少需要生育2個孩子，即</w:t>
      </w:r>
      <w:r>
        <w:rPr>
          <w:color w:val="FF0000"/>
          <w:spacing w:val="-2"/>
        </w:rPr>
        <w:t>生育率</w:t>
      </w:r>
      <w:r>
        <w:rPr>
          <w:spacing w:val="-2"/>
        </w:rPr>
        <w:t>需達到2.1的水準，才能保持現在人</w:t>
      </w:r>
      <w:r>
        <w:rPr>
          <w:spacing w:val="-2"/>
        </w:rPr>
        <w:t>口規模不變，而無需輸入外國人口。</w:t>
      </w:r>
    </w:p>
    <w:p>
      <w:pPr>
        <w:pStyle w:val="BodyText"/>
        <w:rPr>
          <w:sz w:val="26"/>
        </w:rPr>
      </w:pPr>
    </w:p>
    <w:p>
      <w:pPr>
        <w:pStyle w:val="BodyText"/>
        <w:spacing w:line="256" w:lineRule="auto"/>
        <w:ind w:left="100" w:right="119"/>
      </w:pPr>
      <w:r>
        <w:rPr/>
        <w:pict>
          <v:line style="position:absolute;mso-position-horizontal-relative:page;mso-position-vertical-relative:paragraph;z-index:18311680" from="348pt,16.914532pt" to="384pt,16.914532pt" stroked="true" strokeweight=".8pt" strokecolor="#ff0000">
            <v:stroke dashstyle="solid"/>
            <w10:wrap type="none"/>
          </v:line>
        </w:pict>
      </w:r>
      <w:r>
        <w:rPr>
          <w:spacing w:val="-4"/>
        </w:rPr>
        <w:t>經濟合作與發展組織（OECD）表示，過去60年OECD成員國的</w:t>
      </w:r>
      <w:r>
        <w:rPr>
          <w:color w:val="FF0000"/>
          <w:spacing w:val="-4"/>
        </w:rPr>
        <w:t>生育率</w:t>
      </w:r>
      <w:r>
        <w:rPr>
          <w:spacing w:val="-4"/>
        </w:rPr>
        <w:t>明顯下滑。但這一趨勢在南韓特</w:t>
      </w:r>
      <w:r>
        <w:rPr>
          <w:spacing w:val="-2"/>
        </w:rPr>
        <w:t>別明顯，在幾代的時間裡，家庭成員人數持續減少，1970年代初，平均每一位婦女生育4個孩子，現</w:t>
      </w:r>
      <w:r>
        <w:rPr>
          <w:spacing w:val="-2"/>
        </w:rPr>
        <w:t>在只有0.81。</w:t>
      </w:r>
    </w:p>
    <w:p>
      <w:pPr>
        <w:pStyle w:val="BodyText"/>
        <w:spacing w:before="1"/>
        <w:rPr>
          <w:sz w:val="26"/>
        </w:rPr>
      </w:pPr>
    </w:p>
    <w:p>
      <w:pPr>
        <w:pStyle w:val="BodyText"/>
        <w:ind w:left="100"/>
      </w:pPr>
      <w:r>
        <w:rPr/>
        <w:pict>
          <v:shape style="position:absolute;margin-left:36pt;margin-top:16.914532pt;width:36pt;height:.1pt;mso-position-horizontal-relative:page;mso-position-vertical-relative:paragraph;z-index:-13148160;mso-wrap-distance-left:0;mso-wrap-distance-right:0" id="docshape2049" coordorigin="720,338" coordsize="720,0" path="m720,338l1440,338e" filled="false" stroked="true" strokeweight=".8pt" strokecolor="#ff0000">
            <v:path arrowok="t"/>
            <v:stroke dashstyle="solid"/>
            <w10:wrap type="topAndBottom"/>
          </v:shape>
        </w:pict>
      </w:r>
      <w:r>
        <w:rPr>
          <w:color w:val="FF0000"/>
        </w:rPr>
        <w:t>生育率</w:t>
      </w:r>
      <w:r>
        <w:rPr/>
        <w:t>需達到2.1，</w:t>
      </w:r>
      <w:r>
        <w:rPr>
          <w:spacing w:val="-1"/>
        </w:rPr>
        <w:t>才能保持現在人口規模不變</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8312192" from="72pt,16.914532pt" to="108pt,16.914532pt" stroked="true" strokeweight=".8pt" strokecolor="#ff0000">
            <v:stroke dashstyle="solid"/>
            <w10:wrap type="none"/>
          </v:line>
        </w:pict>
      </w:r>
      <w:r>
        <w:rPr>
          <w:spacing w:val="-2"/>
        </w:rPr>
        <w:t>南韓的</w:t>
      </w:r>
      <w:r>
        <w:rPr>
          <w:color w:val="FF0000"/>
          <w:spacing w:val="-2"/>
        </w:rPr>
        <w:t>生育率</w:t>
      </w:r>
      <w:r>
        <w:rPr>
          <w:spacing w:val="-2"/>
        </w:rPr>
        <w:t>自2015年開始逐年下滑，2020年該國的死亡人數首次超過出生人數，也就是說，居民</w:t>
      </w:r>
      <w:r>
        <w:rPr>
          <w:spacing w:val="-2"/>
        </w:rPr>
        <w:t>人數從此開始減少，出現「人口死亡交叉」，這現象引發社會恐慌。</w:t>
      </w:r>
    </w:p>
    <w:p>
      <w:pPr>
        <w:pStyle w:val="BodyText"/>
        <w:rPr>
          <w:sz w:val="26"/>
        </w:rPr>
      </w:pPr>
    </w:p>
    <w:p>
      <w:pPr>
        <w:pStyle w:val="BodyText"/>
        <w:spacing w:line="256" w:lineRule="auto"/>
        <w:ind w:left="100" w:right="239"/>
      </w:pPr>
      <w:r>
        <w:rPr/>
        <w:pict>
          <v:line style="position:absolute;mso-position-horizontal-relative:page;mso-position-vertical-relative:paragraph;z-index:18312704" from="60pt,16.914532pt" to="96pt,16.914532pt" stroked="true" strokeweight=".8pt" strokecolor="#ff0000">
            <v:stroke dashstyle="solid"/>
            <w10:wrap type="none"/>
          </v:line>
        </w:pict>
      </w:r>
      <w:r>
        <w:rPr>
          <w:spacing w:val="-2"/>
        </w:rPr>
        <w:t>隨著</w:t>
      </w:r>
      <w:r>
        <w:rPr>
          <w:color w:val="FF0000"/>
          <w:spacing w:val="-2"/>
        </w:rPr>
        <w:t>生育率</w:t>
      </w:r>
      <w:r>
        <w:rPr>
          <w:spacing w:val="-2"/>
        </w:rPr>
        <w:t>下降，南韓女性的生育年齡越來越晚。根據統計局的數據，2021年生第一胎的女性平均</w:t>
      </w:r>
      <w:r>
        <w:rPr>
          <w:spacing w:val="-2"/>
        </w:rPr>
        <w:t>年齡為33.4歲，比前一年大0.2歲，10年前首次生育的年齡為30.2歲。</w:t>
      </w:r>
    </w:p>
    <w:p>
      <w:pPr>
        <w:pStyle w:val="BodyText"/>
        <w:spacing w:before="12"/>
        <w:rPr>
          <w:sz w:val="25"/>
        </w:rPr>
      </w:pPr>
    </w:p>
    <w:p>
      <w:pPr>
        <w:pStyle w:val="BodyText"/>
        <w:spacing w:line="256" w:lineRule="auto"/>
        <w:ind w:left="100" w:right="119"/>
      </w:pPr>
      <w:r>
        <w:rPr/>
        <w:pict>
          <v:shape style="position:absolute;margin-left:234pt;margin-top:32.914532pt;width:36pt;height:.1pt;mso-position-horizontal-relative:page;mso-position-vertical-relative:paragraph;z-index:-13147648;mso-wrap-distance-left:0;mso-wrap-distance-right:0" id="docshape2050" coordorigin="4680,658" coordsize="720,0" path="m4680,658l5400,658e" filled="false" stroked="true" strokeweight=".8pt" strokecolor="#ff0000">
            <v:path arrowok="t"/>
            <v:stroke dashstyle="solid"/>
            <w10:wrap type="topAndBottom"/>
          </v:shape>
        </w:pict>
      </w:r>
      <w:r>
        <w:rPr/>
        <w:pict>
          <v:line style="position:absolute;mso-position-horizontal-relative:page;mso-position-vertical-relative:paragraph;z-index:18313216" from="426pt,16.914532pt" to="462pt,16.914532pt" stroked="true" strokeweight=".8pt" strokecolor="#ff0000">
            <v:stroke dashstyle="solid"/>
            <w10:wrap type="none"/>
          </v:line>
        </w:pict>
      </w:r>
      <w:r>
        <w:rPr>
          <w:spacing w:val="-2"/>
        </w:rPr>
        <w:t>在1950-53年韓戰之後幾十年裡，南韓人口至少翻了一倍，但自2015年開始</w:t>
      </w:r>
      <w:r>
        <w:rPr>
          <w:color w:val="FF0000"/>
          <w:spacing w:val="-2"/>
        </w:rPr>
        <w:t>生育率</w:t>
      </w:r>
      <w:r>
        <w:rPr>
          <w:spacing w:val="-2"/>
        </w:rPr>
        <w:t>一路下滑，去年育</w:t>
      </w:r>
      <w:r>
        <w:rPr>
          <w:spacing w:val="-2"/>
        </w:rPr>
        <w:t>齡婦女人數下降2％至1162萬，這表明</w:t>
      </w:r>
      <w:r>
        <w:rPr>
          <w:color w:val="FF0000"/>
          <w:spacing w:val="-2"/>
        </w:rPr>
        <w:t>生育率</w:t>
      </w:r>
      <w:r>
        <w:rPr>
          <w:spacing w:val="-2"/>
        </w:rPr>
        <w:t>只會進一步惡化。</w:t>
      </w:r>
    </w:p>
    <w:p>
      <w:pPr>
        <w:pStyle w:val="BodyText"/>
        <w:spacing w:before="8"/>
        <w:rPr>
          <w:sz w:val="23"/>
        </w:rPr>
      </w:pPr>
    </w:p>
    <w:p>
      <w:pPr>
        <w:pStyle w:val="BodyText"/>
        <w:spacing w:line="256" w:lineRule="auto"/>
        <w:ind w:left="100" w:right="239"/>
      </w:pPr>
      <w:r>
        <w:rPr>
          <w:spacing w:val="-2"/>
        </w:rPr>
        <w:t>人口減少，會使一個國家承受巨大壓力。醫療健保體系和退休金的需求增加，導致公共支出的壓力升高。與此同時，南韓人口在老齡化，青年人口的減少導致勞動力短缺，從而影響經濟發展。</w:t>
      </w:r>
    </w:p>
    <w:p>
      <w:pPr>
        <w:pStyle w:val="BodyText"/>
        <w:rPr>
          <w:sz w:val="26"/>
        </w:rPr>
      </w:pPr>
    </w:p>
    <w:p>
      <w:pPr>
        <w:pStyle w:val="BodyText"/>
        <w:ind w:left="100"/>
      </w:pPr>
      <w:r>
        <w:rPr/>
        <w:t>南韓老年人口占比大增至</w:t>
      </w:r>
      <w:r>
        <w:rPr>
          <w:spacing w:val="-2"/>
        </w:rPr>
        <w:t>16.8％</w:t>
      </w:r>
    </w:p>
    <w:p>
      <w:pPr>
        <w:pStyle w:val="BodyText"/>
        <w:spacing w:before="7"/>
        <w:rPr>
          <w:sz w:val="27"/>
        </w:rPr>
      </w:pPr>
    </w:p>
    <w:p>
      <w:pPr>
        <w:pStyle w:val="BodyText"/>
        <w:ind w:left="100"/>
      </w:pPr>
      <w:r>
        <w:rPr/>
        <w:t>截至2021年11月，16.8％的南韓人民年齡在65歲或以上，但是只有11.8％的人民年齡在14</w:t>
      </w:r>
      <w:r>
        <w:rPr>
          <w:spacing w:val="-3"/>
        </w:rPr>
        <w:t>歲或以下</w:t>
      </w:r>
    </w:p>
    <w:p>
      <w:pPr>
        <w:pStyle w:val="BodyText"/>
        <w:spacing w:line="256" w:lineRule="auto" w:before="22"/>
        <w:ind w:left="100" w:right="119"/>
      </w:pPr>
      <w:r>
        <w:rPr>
          <w:spacing w:val="-2"/>
        </w:rPr>
        <w:t>。根據人口普查數據，南韓老人的占比在迅速上升，2021年猛增5％以上，然而，勞動人口（15歲至 64歲）2021年減少0.9％。</w:t>
      </w:r>
    </w:p>
    <w:p>
      <w:pPr>
        <w:pStyle w:val="BodyText"/>
        <w:spacing w:before="12"/>
        <w:rPr>
          <w:sz w:val="25"/>
        </w:rPr>
      </w:pPr>
    </w:p>
    <w:p>
      <w:pPr>
        <w:pStyle w:val="BodyText"/>
        <w:spacing w:line="256" w:lineRule="auto"/>
        <w:ind w:left="100" w:right="239"/>
      </w:pPr>
      <w:r>
        <w:rPr>
          <w:spacing w:val="-2"/>
        </w:rPr>
        <w:t>專家擔心該國的勞動人口太少，無法供應迅速增長的老年人口，無論是納稅還是填補醫療保健和醫療保健等領域的職位，年輕人口都太少。</w:t>
      </w:r>
    </w:p>
    <w:p>
      <w:pPr>
        <w:pStyle w:val="BodyText"/>
        <w:rPr>
          <w:sz w:val="26"/>
        </w:rPr>
      </w:pPr>
    </w:p>
    <w:p>
      <w:pPr>
        <w:pStyle w:val="BodyText"/>
        <w:spacing w:line="256" w:lineRule="auto"/>
        <w:ind w:left="100" w:right="239"/>
      </w:pPr>
      <w:r>
        <w:rPr/>
        <w:pict>
          <v:line style="position:absolute;mso-position-horizontal-relative:page;mso-position-vertical-relative:paragraph;z-index:18313728" from="108pt,16.914532pt" to="132pt,16.914532pt" stroked="true" strokeweight=".8pt" strokecolor="#ff0000">
            <v:stroke dashstyle="solid"/>
            <w10:wrap type="none"/>
          </v:line>
        </w:pict>
      </w:r>
      <w:r>
        <w:rPr/>
        <w:pict>
          <v:line style="position:absolute;mso-position-horizontal-relative:page;mso-position-vertical-relative:paragraph;z-index:18314240" from="144pt,16.914532pt" to="180pt,16.914532pt" stroked="true" strokeweight=".8pt" strokecolor="#ff0000">
            <v:stroke dashstyle="solid"/>
            <w10:wrap type="none"/>
          </v:line>
        </w:pict>
      </w:r>
      <w:r>
        <w:rPr>
          <w:spacing w:val="-2"/>
        </w:rPr>
        <w:t>南韓、日本、</w:t>
      </w:r>
      <w:r>
        <w:rPr>
          <w:color w:val="FF0000"/>
          <w:spacing w:val="-2"/>
        </w:rPr>
        <w:t>台灣</w:t>
      </w:r>
      <w:r>
        <w:rPr>
          <w:spacing w:val="-2"/>
        </w:rPr>
        <w:t>的</w:t>
      </w:r>
      <w:r>
        <w:rPr>
          <w:color w:val="FF0000"/>
          <w:spacing w:val="-2"/>
        </w:rPr>
        <w:t>生育率</w:t>
      </w:r>
      <w:r>
        <w:rPr>
          <w:spacing w:val="-2"/>
        </w:rPr>
        <w:t>下降背後有著類似的原因，包括苛刻的工作文化、停滯不前的薪資、不斷上漲的生活成本和飛漲的房價。</w:t>
      </w:r>
    </w:p>
    <w:p>
      <w:pPr>
        <w:pStyle w:val="BodyText"/>
        <w:spacing w:before="12"/>
        <w:rPr>
          <w:sz w:val="25"/>
        </w:rPr>
      </w:pPr>
    </w:p>
    <w:p>
      <w:pPr>
        <w:pStyle w:val="BodyText"/>
        <w:ind w:left="100"/>
      </w:pPr>
      <w:r>
        <w:rPr>
          <w:spacing w:val="-1"/>
        </w:rPr>
        <w:t>更多南韓年輕女性把工作放第一，不願結婚生育</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314752" from="468pt,16.914532pt" to="504pt,16.914532pt" stroked="true" strokeweight=".8pt" strokecolor="#ff0000">
            <v:stroke dashstyle="solid"/>
            <w10:wrap type="none"/>
          </v:line>
        </w:pict>
      </w:r>
      <w:r>
        <w:rPr>
          <w:spacing w:val="-2"/>
        </w:rPr>
        <w:t>經濟壓力和職業因素一直是年輕夫妻決定要孩子的關鍵考慮因素。對於2021年南韓</w:t>
      </w:r>
      <w:r>
        <w:rPr>
          <w:color w:val="FF0000"/>
          <w:spacing w:val="-2"/>
        </w:rPr>
        <w:t>生育率</w:t>
      </w:r>
      <w:r>
        <w:rPr>
          <w:spacing w:val="-2"/>
        </w:rPr>
        <w:t>創世界最低，專家說明生活成本上升、房價飆升以及新冠疫情，都是阻礙婦女生小孩的重要因素。</w:t>
      </w:r>
    </w:p>
    <w:p>
      <w:pPr>
        <w:pStyle w:val="BodyText"/>
        <w:rPr>
          <w:sz w:val="26"/>
        </w:rPr>
      </w:pPr>
    </w:p>
    <w:p>
      <w:pPr>
        <w:pStyle w:val="BodyText"/>
        <w:spacing w:line="256" w:lineRule="auto"/>
        <w:ind w:left="100" w:right="239"/>
        <w:jc w:val="both"/>
      </w:pPr>
      <w:r>
        <w:rPr>
          <w:spacing w:val="-2"/>
        </w:rPr>
        <w:t>更多南韓年輕女性表示，她們沒有時間和金錢去約會，也不想浪費時間投入感情談戀愛，因為她們在競爭激烈的職場上將本身的職業放在第一位，在辦公室裡，她們經常面臨重男輕女文化和性別不</w:t>
      </w:r>
      <w:r>
        <w:rPr>
          <w:spacing w:val="-4"/>
        </w:rPr>
        <w:t>平等。</w:t>
      </w:r>
    </w:p>
    <w:p>
      <w:pPr>
        <w:spacing w:after="0" w:line="256" w:lineRule="auto"/>
        <w:jc w:val="both"/>
        <w:sectPr>
          <w:pgSz w:w="11900" w:h="16840"/>
          <w:pgMar w:top="1080" w:bottom="280" w:left="620" w:right="620"/>
        </w:sectPr>
      </w:pPr>
    </w:p>
    <w:p>
      <w:pPr>
        <w:pStyle w:val="BodyText"/>
        <w:spacing w:line="256" w:lineRule="auto" w:before="21"/>
        <w:ind w:left="100" w:right="239"/>
      </w:pPr>
      <w:r>
        <w:rPr>
          <w:spacing w:val="-2"/>
        </w:rPr>
        <w:t>人口危機正在醞釀當中。如果韓國人口繼續減少，就沒有足夠的人來發展經濟、照顧老齡化人口和</w:t>
      </w:r>
      <w:r>
        <w:rPr>
          <w:spacing w:val="-2"/>
        </w:rPr>
        <w:t>徵兵入伍；按照目前下滑趨勢，南韓目前約5100萬的人口到本世紀末可能腰斬。</w:t>
      </w:r>
    </w:p>
    <w:p>
      <w:pPr>
        <w:pStyle w:val="BodyText"/>
        <w:rPr>
          <w:sz w:val="26"/>
        </w:rPr>
      </w:pPr>
    </w:p>
    <w:p>
      <w:pPr>
        <w:pStyle w:val="BodyText"/>
        <w:ind w:left="100"/>
      </w:pPr>
      <w:r>
        <w:rPr>
          <w:spacing w:val="-1"/>
        </w:rPr>
        <w:t>南韓投入數十億美元鼓勵年輕人生娃，不見成果</w:t>
      </w:r>
    </w:p>
    <w:p>
      <w:pPr>
        <w:pStyle w:val="BodyText"/>
        <w:spacing w:before="7"/>
        <w:rPr>
          <w:sz w:val="27"/>
        </w:rPr>
      </w:pPr>
    </w:p>
    <w:p>
      <w:pPr>
        <w:pStyle w:val="BodyText"/>
        <w:spacing w:line="256" w:lineRule="auto"/>
        <w:ind w:left="100" w:right="239"/>
        <w:jc w:val="both"/>
      </w:pPr>
      <w:r>
        <w:rPr>
          <w:spacing w:val="-2"/>
        </w:rPr>
        <w:t>多年來，南韓官員都知道這種情況即將到來，但一直無法解決。他們投入數十億美元鼓勵年輕人生孩子，包括允許父母雙方同時休育兒假和延長帶薪育兒假，但是政府至今仍搞不清楚為什麼獎勵生育的辦法都沒有奏效。</w:t>
      </w:r>
    </w:p>
    <w:p>
      <w:pPr>
        <w:pStyle w:val="BodyText"/>
        <w:spacing w:before="1"/>
        <w:rPr>
          <w:sz w:val="26"/>
        </w:rPr>
      </w:pPr>
    </w:p>
    <w:p>
      <w:pPr>
        <w:pStyle w:val="BodyText"/>
        <w:spacing w:line="256" w:lineRule="auto"/>
        <w:ind w:left="100" w:right="239"/>
      </w:pPr>
      <w:r>
        <w:rPr>
          <w:spacing w:val="-2"/>
        </w:rPr>
        <w:t>金錢當然是一個因素，南韓撫養小孩是昂貴的，而且許多年輕人被天文數字的購屋成本壓得喘不過氣，但生不生小孩也關乎機會成本。</w:t>
      </w:r>
    </w:p>
    <w:p>
      <w:pPr>
        <w:pStyle w:val="BodyText"/>
        <w:rPr>
          <w:sz w:val="26"/>
        </w:rPr>
      </w:pPr>
    </w:p>
    <w:p>
      <w:pPr>
        <w:pStyle w:val="BodyText"/>
        <w:spacing w:line="256" w:lineRule="auto"/>
        <w:ind w:left="100" w:right="239"/>
        <w:jc w:val="both"/>
      </w:pPr>
      <w:r>
        <w:rPr>
          <w:spacing w:val="-2"/>
        </w:rPr>
        <w:t>南韓女性多半受過高等教育，但在工作場所卻受到不平等待遇。該國的男女薪資差距是所有富裕國家中最高的。即使有些母親也有上班，但南韓大部分家務和育兒工作仍由女性承擔，有些婦女在生完孩子後辭掉工作或事業停滯不前，這些情況都很常見。</w:t>
      </w:r>
    </w:p>
    <w:p>
      <w:pPr>
        <w:pStyle w:val="BodyText"/>
        <w:spacing w:before="1"/>
        <w:rPr>
          <w:sz w:val="26"/>
        </w:rPr>
      </w:pPr>
    </w:p>
    <w:p>
      <w:pPr>
        <w:pStyle w:val="BodyText"/>
        <w:spacing w:line="256" w:lineRule="auto"/>
        <w:ind w:left="100" w:right="239"/>
      </w:pPr>
      <w:r>
        <w:rPr>
          <w:spacing w:val="-2"/>
        </w:rPr>
        <w:t>從本質上講，南韓許多女性仍然被迫在事業和家庭之間做出選擇，更多婦女決定不想犧牲自己的事業，一位女性表示：「我們罷工不生小孩了。」說出許多職業婦女選擇不婚的心聲。</w:t>
      </w:r>
    </w:p>
    <w:p>
      <w:pPr>
        <w:pStyle w:val="BodyText"/>
        <w:rPr>
          <w:sz w:val="26"/>
        </w:rPr>
      </w:pPr>
    </w:p>
    <w:p>
      <w:pPr>
        <w:pStyle w:val="BodyText"/>
        <w:ind w:left="100"/>
      </w:pPr>
      <w:r>
        <w:rPr>
          <w:spacing w:val="-2"/>
          <w:w w:val="110"/>
        </w:rPr>
        <w:t>(原始連結)</w:t>
      </w:r>
    </w:p>
    <w:p>
      <w:pPr>
        <w:pStyle w:val="BodyText"/>
      </w:pPr>
    </w:p>
    <w:p>
      <w:pPr>
        <w:pStyle w:val="BodyText"/>
        <w:spacing w:before="4"/>
        <w:rPr>
          <w:sz w:val="29"/>
        </w:rPr>
      </w:pPr>
    </w:p>
    <w:p>
      <w:pPr>
        <w:pStyle w:val="BodyText"/>
        <w:ind w:left="100"/>
      </w:pPr>
      <w:r>
        <w:rPr>
          <w:spacing w:val="-2"/>
          <w:w w:val="110"/>
        </w:rPr>
        <w:t>文章編號: [202208292768475]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520" w:val="left" w:leader="none"/>
        </w:tabs>
        <w:spacing w:line="332" w:lineRule="exact" w:before="0" w:after="0"/>
        <w:ind w:left="520" w:right="0" w:hanging="420"/>
        <w:jc w:val="left"/>
        <w:rPr>
          <w:sz w:val="28"/>
        </w:rPr>
      </w:pPr>
      <w:r>
        <w:rPr>
          <w:spacing w:val="1"/>
          <w:w w:val="110"/>
          <w:sz w:val="28"/>
        </w:rPr>
        <w:t>中時新聞網 </w:t>
      </w:r>
      <w:r>
        <w:rPr>
          <w:w w:val="110"/>
          <w:sz w:val="28"/>
        </w:rPr>
        <w:t>|</w:t>
      </w:r>
      <w:r>
        <w:rPr>
          <w:spacing w:val="12"/>
          <w:w w:val="110"/>
          <w:sz w:val="28"/>
        </w:rPr>
        <w:t> </w:t>
      </w:r>
      <w:r>
        <w:rPr>
          <w:w w:val="110"/>
          <w:sz w:val="28"/>
        </w:rPr>
        <w:t>2022-08-29</w:t>
      </w:r>
      <w:r>
        <w:rPr>
          <w:spacing w:val="12"/>
          <w:w w:val="110"/>
          <w:sz w:val="28"/>
        </w:rPr>
        <w:t> </w:t>
      </w:r>
      <w:r>
        <w:rPr>
          <w:spacing w:val="-2"/>
          <w:w w:val="110"/>
          <w:sz w:val="28"/>
        </w:rPr>
        <w:t>(12:33)</w:t>
      </w:r>
    </w:p>
    <w:p>
      <w:pPr>
        <w:spacing w:line="220" w:lineRule="auto" w:before="10"/>
        <w:ind w:left="100" w:right="5099" w:firstLine="0"/>
        <w:jc w:val="left"/>
        <w:rPr>
          <w:sz w:val="28"/>
        </w:rPr>
      </w:pPr>
      <w:r>
        <w:rPr>
          <w:sz w:val="28"/>
        </w:rPr>
        <w:t>網站(URL連接) | 旺得富理財 |By 數位編輯</w:t>
      </w:r>
      <w:r>
        <w:rPr>
          <w:spacing w:val="10"/>
          <w:sz w:val="28"/>
        </w:rPr>
        <w:t>字數: </w:t>
      </w:r>
      <w:r>
        <w:rPr>
          <w:sz w:val="28"/>
        </w:rPr>
        <w:t>2883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142016;mso-wrap-distance-left:0;mso-wrap-distance-right:0" id="docshape2051"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pacing w:val="-10"/>
          <w:sz w:val="28"/>
        </w:rPr>
        <w:t>台灣</w:t>
      </w:r>
      <w:r>
        <w:rPr>
          <w:spacing w:val="-6"/>
          <w:sz w:val="28"/>
        </w:rPr>
        <w:t>永續風險調查 </w:t>
      </w:r>
      <w:r>
        <w:rPr>
          <w:spacing w:val="-10"/>
          <w:sz w:val="28"/>
        </w:rPr>
        <w:t>KPMG曝5警訊</w:t>
      </w:r>
    </w:p>
    <w:p>
      <w:pPr>
        <w:pStyle w:val="BodyText"/>
        <w:spacing w:line="20" w:lineRule="exact"/>
        <w:ind w:left="100"/>
        <w:rPr>
          <w:sz w:val="2"/>
        </w:rPr>
      </w:pPr>
      <w:r>
        <w:rPr>
          <w:sz w:val="2"/>
        </w:rPr>
        <w:pict>
          <v:group style="width:28pt;height:.95pt;mso-position-horizontal-relative:char;mso-position-vertical-relative:line" id="docshapegroup2052"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3140992;mso-wrap-distance-left:0;mso-wrap-distance-right:0" id="docshape2053"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文字快照：https://wantrich.chinatimes.com/news/20220829900439-</w:t>
      </w:r>
      <w:r>
        <w:rPr>
          <w:spacing w:val="-2"/>
          <w:w w:val="110"/>
        </w:rPr>
        <w:t>420501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shape style="position:absolute;margin-left:156pt;margin-top:80.914528pt;width:24pt;height:.1pt;mso-position-horizontal-relative:page;mso-position-vertical-relative:paragraph;z-index:-13140480;mso-wrap-distance-left:0;mso-wrap-distance-right:0" id="docshape2054" coordorigin="3120,1618" coordsize="480,0" path="m3120,1618l3600,1618e" filled="false" stroked="true" strokeweight=".8pt" strokecolor="#ff0000">
            <v:path arrowok="t"/>
            <v:stroke dashstyle="solid"/>
            <w10:wrap type="topAndBottom"/>
          </v:shape>
        </w:pict>
      </w:r>
      <w:r>
        <w:rPr/>
        <w:pict>
          <v:line style="position:absolute;mso-position-horizontal-relative:page;mso-position-vertical-relative:paragraph;z-index:18318336" from="456pt,16.914532pt" to="480pt,16.914532pt" stroked="true" strokeweight=".8pt" strokecolor="#ff0000">
            <v:stroke dashstyle="solid"/>
            <w10:wrap type="none"/>
          </v:line>
        </w:pict>
      </w:r>
      <w:r>
        <w:rPr/>
        <w:pict>
          <v:line style="position:absolute;mso-position-horizontal-relative:page;mso-position-vertical-relative:paragraph;z-index:18318848" from="48pt,48.914532pt" to="72pt,48.914532pt" stroked="true" strokeweight=".8pt" strokecolor="#ff0000">
            <v:stroke dashstyle="solid"/>
            <w10:wrap type="none"/>
          </v:line>
        </w:pict>
      </w:r>
      <w:r>
        <w:rPr/>
        <w:pict>
          <v:line style="position:absolute;mso-position-horizontal-relative:page;mso-position-vertical-relative:paragraph;z-index:18319360" from="264pt,64.914528pt" to="300pt,64.914528pt" stroked="true" strokeweight=".8pt" strokecolor="#ff0000">
            <v:stroke dashstyle="solid"/>
            <w10:wrap type="none"/>
          </v:line>
        </w:pict>
      </w:r>
      <w:r>
        <w:rPr>
          <w:spacing w:val="-4"/>
        </w:rPr>
        <w:t>永續議題引發各界關注，KPMG安侯建業26日發布首份由產官學研創協力完成的《</w:t>
      </w:r>
      <w:r>
        <w:rPr>
          <w:color w:val="FF0000"/>
          <w:spacing w:val="-4"/>
        </w:rPr>
        <w:t>臺灣</w:t>
      </w:r>
      <w:r>
        <w:rPr>
          <w:spacing w:val="-4"/>
        </w:rPr>
        <w:t>永續風險大調</w:t>
      </w:r>
      <w:r>
        <w:rPr>
          <w:spacing w:val="-2"/>
        </w:rPr>
        <w:t>查》報告，提出「風險11見」，分別是：5個警訊、1個積極治理、2個超前部署、3個創新方向，提醒</w:t>
      </w:r>
      <w:r>
        <w:rPr>
          <w:color w:val="FF0000"/>
          <w:spacing w:val="-2"/>
        </w:rPr>
        <w:t>台灣</w:t>
      </w:r>
      <w:r>
        <w:rPr>
          <w:spacing w:val="-2"/>
        </w:rPr>
        <w:t>企業與各界在邁向永續之路的解方。其中首要的警訊則是「社會資源投入最不足、產業亦最無力應對包括經濟不平等、缺乏居住正義、</w:t>
      </w:r>
      <w:r>
        <w:rPr>
          <w:color w:val="FF0000"/>
          <w:spacing w:val="-2"/>
        </w:rPr>
        <w:t>少子化</w:t>
      </w:r>
      <w:r>
        <w:rPr>
          <w:spacing w:val="-2"/>
        </w:rPr>
        <w:t>、生態破壞及通貨膨脹等困境，且這些問題將於 10年內影響50％以上的</w:t>
      </w:r>
      <w:r>
        <w:rPr>
          <w:color w:val="FF0000"/>
          <w:spacing w:val="-2"/>
        </w:rPr>
        <w:t>臺灣</w:t>
      </w:r>
      <w:r>
        <w:rPr>
          <w:spacing w:val="-2"/>
        </w:rPr>
        <w:t>人口」</w:t>
      </w:r>
    </w:p>
    <w:p>
      <w:pPr>
        <w:pStyle w:val="BodyText"/>
        <w:spacing w:before="8"/>
        <w:rPr>
          <w:sz w:val="23"/>
        </w:rPr>
      </w:pPr>
    </w:p>
    <w:p>
      <w:pPr>
        <w:pStyle w:val="BodyText"/>
        <w:spacing w:line="256" w:lineRule="auto"/>
        <w:ind w:left="100" w:right="239"/>
      </w:pPr>
      <w:r>
        <w:rPr>
          <w:spacing w:val="-10"/>
        </w:rPr>
        <w:t>KPMG安侯建業主席陳俊光表示，2021年KPMG首次發布全球跨部門的ESG策略藍圖與影響力報告《</w:t>
      </w:r>
      <w:r>
        <w:rPr>
          <w:spacing w:val="-10"/>
        </w:rPr>
        <w:t>Our </w:t>
      </w:r>
      <w:r>
        <w:rPr/>
        <w:t>Impact</w:t>
      </w:r>
      <w:r>
        <w:rPr>
          <w:spacing w:val="20"/>
        </w:rPr>
        <w:t>  </w:t>
      </w:r>
      <w:r>
        <w:rPr/>
        <w:t>Plan》，展現KPMG在地球（Planet）、人們（People）、繁榮（Prosperity）和治理</w:t>
      </w:r>
    </w:p>
    <w:p>
      <w:pPr>
        <w:pStyle w:val="BodyText"/>
        <w:spacing w:line="256" w:lineRule="auto" w:before="2"/>
        <w:ind w:left="100" w:right="119"/>
      </w:pPr>
      <w:r>
        <w:rPr>
          <w:w w:val="101"/>
        </w:rPr>
        <w:t>（Governance）四大領域做出的行動與成果。同時，也承諾未來3年將投入至少15億美元(450</w:t>
      </w:r>
      <w:r>
        <w:rPr>
          <w:spacing w:val="-7"/>
          <w:w w:val="101"/>
        </w:rPr>
        <w:t>億新台</w:t>
      </w:r>
      <w:r>
        <w:rPr>
          <w:w w:val="99"/>
        </w:rPr>
        <w:t>幣)於ESG及永續—包含經濟與社會發展、可持續金融、氣候變遷與脫碳、影響力評估、確信與報告</w:t>
      </w:r>
      <w:r>
        <w:rPr>
          <w:w w:val="100"/>
        </w:rPr>
        <w:t>等5大領域，以支持客戶做出積極正面的永續變革。</w:t>
      </w:r>
    </w:p>
    <w:p>
      <w:pPr>
        <w:pStyle w:val="BodyText"/>
        <w:spacing w:before="1"/>
        <w:rPr>
          <w:sz w:val="26"/>
        </w:rPr>
      </w:pPr>
    </w:p>
    <w:p>
      <w:pPr>
        <w:pStyle w:val="BodyText"/>
        <w:spacing w:line="256" w:lineRule="auto" w:before="1"/>
        <w:ind w:left="100" w:right="239"/>
        <w:jc w:val="both"/>
      </w:pPr>
      <w:r>
        <w:rPr>
          <w:spacing w:val="-6"/>
        </w:rPr>
        <w:t>陳俊光表示，KPMG安侯建業成立已七十週年，當面對環境、社會情勢與產業需求的快速變化，期許</w:t>
      </w:r>
      <w:r>
        <w:rPr>
          <w:spacing w:val="-2"/>
        </w:rPr>
        <w:t>肩負起國際專業組織做為世界公民的全球承諾與在地行動，持續協助跨領域利害關係人制定及履行</w:t>
      </w:r>
      <w:r>
        <w:rPr/>
        <w:t>其專屬的Impact plan。</w:t>
      </w:r>
    </w:p>
    <w:p>
      <w:pPr>
        <w:pStyle w:val="BodyText"/>
        <w:rPr>
          <w:sz w:val="26"/>
        </w:rPr>
      </w:pPr>
    </w:p>
    <w:p>
      <w:pPr>
        <w:pStyle w:val="BodyText"/>
        <w:spacing w:line="256" w:lineRule="auto" w:before="1"/>
        <w:ind w:left="100" w:right="119"/>
      </w:pPr>
      <w:r>
        <w:rPr>
          <w:spacing w:val="-2"/>
        </w:rPr>
        <w:t>KPMG安侯建業執行長吳麟說，這幾年經歷了疫情、封城鎖國，大家更應該積極地想像的不是風險會不會發生，而是「風險什麼時候會發生」，KPMG安侯建業發起這份調查，目的就是引導我國的利害關係人進行集體性的思索、練習回答:「面對下一個將至的風險，我們準備好了嗎？」進而掌握當前</w:t>
      </w:r>
      <w:r>
        <w:rPr>
          <w:spacing w:val="-2"/>
        </w:rPr>
        <w:t>可能的破口及因應之道。</w:t>
      </w:r>
    </w:p>
    <w:p>
      <w:pPr>
        <w:pStyle w:val="BodyText"/>
        <w:spacing w:before="2"/>
        <w:rPr>
          <w:sz w:val="26"/>
        </w:rPr>
      </w:pPr>
    </w:p>
    <w:p>
      <w:pPr>
        <w:pStyle w:val="BodyText"/>
        <w:ind w:left="100"/>
      </w:pPr>
      <w:r>
        <w:rPr/>
        <w:t>《</w:t>
      </w:r>
      <w:r>
        <w:rPr>
          <w:color w:val="FF0000"/>
        </w:rPr>
        <w:t>臺灣</w:t>
      </w:r>
      <w:r>
        <w:rPr>
          <w:spacing w:val="-1"/>
        </w:rPr>
        <w:t>永續風險大調查》報告橫跨企業、工商團體、使命型組織(社會企業、非營利組織、合作事業</w:t>
      </w:r>
    </w:p>
    <w:p>
      <w:pPr>
        <w:pStyle w:val="BodyText"/>
        <w:spacing w:line="256" w:lineRule="auto" w:before="22"/>
        <w:ind w:left="100" w:right="119"/>
      </w:pPr>
      <w:r>
        <w:rPr/>
        <w:pict>
          <v:shape style="position:absolute;margin-left:264pt;margin-top:34.01453pt;width:24pt;height:.1pt;mso-position-horizontal-relative:page;mso-position-vertical-relative:paragraph;z-index:-13139968;mso-wrap-distance-left:0;mso-wrap-distance-right:0" id="docshape2055" coordorigin="5280,680" coordsize="480,0" path="m5280,680l5760,680e" filled="false" stroked="true" strokeweight=".8pt" strokecolor="#ff0000">
            <v:path arrowok="t"/>
            <v:stroke dashstyle="solid"/>
            <w10:wrap type="topAndBottom"/>
          </v:shape>
        </w:pict>
      </w:r>
      <w:r>
        <w:rPr/>
        <w:pict>
          <v:line style="position:absolute;mso-position-horizontal-relative:page;mso-position-vertical-relative:paragraph;z-index:18319872" from="48pt,2.014531pt" to="72pt,2.014531pt" stroked="true" strokeweight=".8pt" strokecolor="#ff0000">
            <v:stroke dashstyle="solid"/>
            <w10:wrap type="none"/>
          </v:line>
        </w:pict>
      </w:r>
      <w:r>
        <w:rPr>
          <w:spacing w:val="-2"/>
        </w:rPr>
        <w:t>)、學術研究等跨界利害關係人之負責人、各級主管與職員進行針對24項橫跨環境、社會與經濟層面</w:t>
      </w:r>
      <w:r>
        <w:rPr>
          <w:spacing w:val="-2"/>
        </w:rPr>
        <w:t>的永續風險指標進行的問卷調查，結果顯示</w:t>
      </w:r>
      <w:r>
        <w:rPr>
          <w:color w:val="FF0000"/>
          <w:spacing w:val="-2"/>
        </w:rPr>
        <w:t>台灣</w:t>
      </w:r>
      <w:r>
        <w:rPr>
          <w:spacing w:val="-2"/>
        </w:rPr>
        <w:t>在應對永續風險最需注意的五大警訊。</w:t>
      </w:r>
    </w:p>
    <w:p>
      <w:pPr>
        <w:pStyle w:val="BodyText"/>
        <w:spacing w:before="8"/>
        <w:rPr>
          <w:sz w:val="23"/>
        </w:rPr>
      </w:pPr>
    </w:p>
    <w:p>
      <w:pPr>
        <w:pStyle w:val="BodyText"/>
        <w:ind w:left="100"/>
      </w:pPr>
      <w:r>
        <w:rPr/>
        <w:pict>
          <v:shape style="position:absolute;margin-left:486pt;margin-top:16.564531pt;width:24pt;height:.1pt;mso-position-horizontal-relative:page;mso-position-vertical-relative:paragraph;z-index:-13139456;mso-wrap-distance-left:0;mso-wrap-distance-right:0" id="docshape2056" coordorigin="9720,331" coordsize="480,0" path="m9720,331l10200,331e" filled="false" stroked="true" strokeweight=".8pt" strokecolor="#ff0000">
            <v:path arrowok="t"/>
            <v:stroke dashstyle="solid"/>
            <w10:wrap type="topAndBottom"/>
          </v:shape>
        </w:pict>
      </w:r>
      <w:r>
        <w:rPr/>
        <w:t>一、社會資源投入最不足、產業亦最無力應對的7大風險，將於10年內影響50％以上的</w:t>
      </w:r>
      <w:r>
        <w:rPr>
          <w:color w:val="FF0000"/>
        </w:rPr>
        <w:t>臺灣</w:t>
      </w:r>
      <w:r>
        <w:rPr>
          <w:spacing w:val="-5"/>
        </w:rPr>
        <w:t>人口</w:t>
      </w:r>
    </w:p>
    <w:p>
      <w:pPr>
        <w:spacing w:after="0"/>
        <w:sectPr>
          <w:pgSz w:w="11900" w:h="16840"/>
          <w:pgMar w:top="1380" w:bottom="280" w:left="620" w:right="620"/>
        </w:sectPr>
      </w:pPr>
    </w:p>
    <w:p>
      <w:pPr>
        <w:pStyle w:val="BodyText"/>
        <w:spacing w:line="256" w:lineRule="auto" w:before="21"/>
        <w:ind w:left="100" w:right="239"/>
        <w:jc w:val="both"/>
      </w:pPr>
      <w:r>
        <w:rPr>
          <w:spacing w:val="-2"/>
        </w:rPr>
        <w:t>調查針對使命型組織呼籲對於「社會資源投入不足」、產業認為一旦發生無法有效應的風險進行掃</w:t>
      </w:r>
      <w:r>
        <w:rPr>
          <w:spacing w:val="-2"/>
        </w:rPr>
        <w:t>描，篩選出7大我國最無力應對的風險-均為75％以上的使命型組織呼籲社會資源投入不足；且一旦</w:t>
      </w:r>
      <w:r>
        <w:rPr/>
        <w:t>發生，將有85％</w:t>
      </w:r>
      <w:r>
        <w:rPr>
          <w:spacing w:val="-1"/>
        </w:rPr>
        <w:t>以上的受訪企業自認尚無法有效應對的風險，包括「經濟不平等及貧富差距大」、</w:t>
      </w:r>
    </w:p>
    <w:p>
      <w:pPr>
        <w:pStyle w:val="BodyText"/>
        <w:spacing w:line="256" w:lineRule="auto" w:before="4"/>
        <w:ind w:left="100" w:right="239"/>
      </w:pPr>
      <w:r>
        <w:rPr/>
        <w:pict>
          <v:line style="position:absolute;mso-position-horizontal-relative:page;mso-position-vertical-relative:paragraph;z-index:18320896" from="156pt,17.114531pt" to="192pt,17.114531pt" stroked="true" strokeweight=".8pt" strokecolor="#ff0000">
            <v:stroke dashstyle="solid"/>
            <w10:wrap type="none"/>
          </v:line>
        </w:pict>
      </w:r>
      <w:r>
        <w:rPr>
          <w:spacing w:val="-2"/>
        </w:rPr>
        <w:t>「缺乏居住正義」、「</w:t>
      </w:r>
      <w:r>
        <w:rPr>
          <w:color w:val="FF0000"/>
          <w:spacing w:val="-2"/>
        </w:rPr>
        <w:t>少子化</w:t>
      </w:r>
      <w:r>
        <w:rPr>
          <w:spacing w:val="-2"/>
        </w:rPr>
        <w:t>」、「陸域生態破壞」、「海洋生態破壞」、「自然資源枯竭」及「通貨膨脹」。</w:t>
      </w:r>
    </w:p>
    <w:p>
      <w:pPr>
        <w:pStyle w:val="BodyText"/>
        <w:rPr>
          <w:sz w:val="26"/>
        </w:rPr>
      </w:pPr>
    </w:p>
    <w:p>
      <w:pPr>
        <w:pStyle w:val="BodyText"/>
        <w:spacing w:line="256" w:lineRule="auto"/>
        <w:ind w:left="100" w:right="119"/>
      </w:pPr>
      <w:r>
        <w:rPr/>
        <w:pict>
          <v:line style="position:absolute;mso-position-horizontal-relative:page;mso-position-vertical-relative:paragraph;z-index:18321408" from="48pt,16.914532pt" to="72pt,16.914532pt" stroked="true" strokeweight=".8pt" strokecolor="#ff0000">
            <v:stroke dashstyle="solid"/>
            <w10:wrap type="none"/>
          </v:line>
        </w:pict>
      </w:r>
      <w:r>
        <w:rPr/>
        <w:pict>
          <v:line style="position:absolute;mso-position-horizontal-relative:page;mso-position-vertical-relative:paragraph;z-index:18321920" from="84pt,32.914532pt" to="108pt,32.914532pt" stroked="true" strokeweight=".8pt" strokecolor="#ff0000">
            <v:stroke dashstyle="solid"/>
            <w10:wrap type="none"/>
          </v:line>
        </w:pict>
      </w:r>
      <w:r>
        <w:rPr>
          <w:spacing w:val="-2"/>
        </w:rPr>
        <w:t>而</w:t>
      </w:r>
      <w:r>
        <w:rPr>
          <w:color w:val="FF0000"/>
          <w:spacing w:val="-2"/>
        </w:rPr>
        <w:t>臺灣</w:t>
      </w:r>
      <w:r>
        <w:rPr>
          <w:spacing w:val="-2"/>
        </w:rPr>
        <w:t>人如何定位上述七大風險的輕重緩急？多數填答者認為，上述風險將在10年內發生且影響超</w:t>
      </w:r>
      <w:r>
        <w:rPr>
          <w:spacing w:val="-6"/>
        </w:rPr>
        <w:t>過50％的</w:t>
      </w:r>
      <w:r>
        <w:rPr>
          <w:color w:val="FF0000"/>
          <w:spacing w:val="-6"/>
        </w:rPr>
        <w:t>臺灣</w:t>
      </w:r>
      <w:r>
        <w:rPr>
          <w:spacing w:val="-6"/>
        </w:rPr>
        <w:t>人口！KPMG安侯永續發展顧問董事總經理暨亞太區ESG負責人黃正忠呼籲，永續風險都</w:t>
      </w:r>
      <w:r>
        <w:rPr>
          <w:spacing w:val="-2"/>
        </w:rPr>
        <w:t>不是各自獨立的議題，而是具有盤根錯節系統性的成因。因此，解決方法更不能僅憑企業或使命型組織單打獨鬥，各界應該要更重視這七個受調者指出無力應對的風險，進而思考群策群力的合作方</w:t>
      </w:r>
      <w:r>
        <w:rPr>
          <w:spacing w:val="-6"/>
        </w:rPr>
        <w:t>案。</w:t>
      </w:r>
    </w:p>
    <w:p>
      <w:pPr>
        <w:pStyle w:val="BodyText"/>
        <w:spacing w:before="3"/>
        <w:rPr>
          <w:sz w:val="26"/>
        </w:rPr>
      </w:pPr>
    </w:p>
    <w:p>
      <w:pPr>
        <w:pStyle w:val="BodyText"/>
        <w:spacing w:before="1"/>
        <w:ind w:left="100"/>
      </w:pPr>
      <w:r>
        <w:rPr/>
        <w:t>二、面對永續風險所帶來的營運衝擊，仍有近35％</w:t>
      </w:r>
      <w:r>
        <w:rPr>
          <w:spacing w:val="-1"/>
        </w:rPr>
        <w:t>的企業自認尚未開始應對風險</w:t>
      </w:r>
    </w:p>
    <w:p>
      <w:pPr>
        <w:pStyle w:val="BodyText"/>
        <w:spacing w:before="6"/>
        <w:rPr>
          <w:sz w:val="27"/>
        </w:rPr>
      </w:pPr>
    </w:p>
    <w:p>
      <w:pPr>
        <w:pStyle w:val="BodyText"/>
        <w:spacing w:line="256" w:lineRule="auto" w:before="1"/>
        <w:ind w:left="100" w:right="119"/>
      </w:pPr>
      <w:r>
        <w:rPr>
          <w:w w:val="99"/>
        </w:rPr>
        <w:t>面對本業前三大永續風險，縱使約66％的企業已擬定ESG</w:t>
      </w:r>
      <w:r>
        <w:rPr>
          <w:spacing w:val="-2"/>
          <w:w w:val="99"/>
        </w:rPr>
        <w:t>或永續發展藍圖、籌設永續小組、辦理教育</w:t>
      </w:r>
      <w:r>
        <w:rPr>
          <w:w w:val="101"/>
        </w:rPr>
        <w:t>訓練或與外部單位合作，卻只有1.1％的企業自認已有效解決、9.3％的企業自認已建立成熟的應對</w:t>
      </w:r>
      <w:r>
        <w:rPr>
          <w:w w:val="102"/>
        </w:rPr>
        <w:t>方式、54.6％自認已初步應對；更有34.9％的企業自認尚未開始應對風險。</w:t>
      </w:r>
    </w:p>
    <w:p>
      <w:pPr>
        <w:pStyle w:val="BodyText"/>
        <w:rPr>
          <w:sz w:val="26"/>
        </w:rPr>
      </w:pPr>
    </w:p>
    <w:p>
      <w:pPr>
        <w:pStyle w:val="BodyText"/>
        <w:spacing w:line="256" w:lineRule="auto" w:before="1"/>
        <w:ind w:left="100" w:right="119"/>
      </w:pPr>
      <w:r>
        <w:rPr>
          <w:spacing w:val="-2"/>
        </w:rPr>
        <w:t>KPMG安侯建業永續長于紀隆提醒，要能從容的因應永續風險，不只有投入圍繞在本業重大性議題的 ESG管理，更重要的是考量到「不同內外部條件變動之情境組合」，以及「不同情境組合所帶來的影</w:t>
      </w:r>
      <w:r>
        <w:rPr>
          <w:spacing w:val="-2"/>
        </w:rPr>
        <w:t>響」。同時須從兩個維度出發，一是由外而內的風險商機，二是由內而外的風險管理；前者涵蓋組織對於社會及環境變遷、經濟與產業未來發展的討論，後者則涉及組織價值鏈上重大性議題、相關資源與能力的變動。</w:t>
      </w:r>
    </w:p>
    <w:p>
      <w:pPr>
        <w:pStyle w:val="BodyText"/>
        <w:spacing w:before="3"/>
        <w:rPr>
          <w:sz w:val="26"/>
        </w:rPr>
      </w:pPr>
    </w:p>
    <w:p>
      <w:pPr>
        <w:pStyle w:val="BodyText"/>
        <w:ind w:left="100"/>
      </w:pPr>
      <w:r>
        <w:rPr>
          <w:spacing w:val="-1"/>
        </w:rPr>
        <w:t>三、企業期待應對風險卻不得其門而入，關鍵是缺乏目標訂定與成效衡量工具、經驗與人力</w:t>
      </w:r>
    </w:p>
    <w:p>
      <w:pPr>
        <w:pStyle w:val="BodyText"/>
        <w:spacing w:before="7"/>
        <w:rPr>
          <w:sz w:val="27"/>
        </w:rPr>
      </w:pPr>
    </w:p>
    <w:p>
      <w:pPr>
        <w:pStyle w:val="BodyText"/>
        <w:spacing w:line="256" w:lineRule="auto"/>
        <w:ind w:left="100" w:right="239"/>
        <w:jc w:val="both"/>
      </w:pPr>
      <w:r>
        <w:rPr>
          <w:spacing w:val="-2"/>
        </w:rPr>
        <w:t>企業在因應風險的過程中遇到了哪些挑戰，「難以評估方案所帶來的影響力」、「未設定各階段目</w:t>
      </w:r>
      <w:r>
        <w:rPr>
          <w:spacing w:val="-6"/>
        </w:rPr>
        <w:t>標」及「未有人力與經驗來設計行動方案」名列前三。黃正忠說，根據KPMG的觀察，未能評估影響</w:t>
      </w:r>
      <w:r>
        <w:rPr>
          <w:spacing w:val="-2"/>
        </w:rPr>
        <w:t>力並設定階段性目標常常導致企業難以選定有效方案、較難於內外部持續爭取資源投入；而充足的人力與經驗則是企業化被動為主動、超前佈署的關鍵。</w:t>
      </w:r>
    </w:p>
    <w:p>
      <w:pPr>
        <w:pStyle w:val="BodyText"/>
        <w:spacing w:before="2"/>
        <w:rPr>
          <w:sz w:val="26"/>
        </w:rPr>
      </w:pPr>
    </w:p>
    <w:p>
      <w:pPr>
        <w:pStyle w:val="BodyText"/>
        <w:ind w:left="100"/>
      </w:pPr>
      <w:r>
        <w:rPr/>
        <w:t>四、近5</w:t>
      </w:r>
      <w:r>
        <w:rPr>
          <w:spacing w:val="-1"/>
        </w:rPr>
        <w:t>成使命型組織需要與資源方達成「影響力共識」，才能攜手化風險為創新機會</w:t>
      </w:r>
    </w:p>
    <w:p>
      <w:pPr>
        <w:pStyle w:val="BodyText"/>
        <w:spacing w:before="7"/>
        <w:rPr>
          <w:sz w:val="27"/>
        </w:rPr>
      </w:pPr>
    </w:p>
    <w:p>
      <w:pPr>
        <w:pStyle w:val="BodyText"/>
        <w:spacing w:line="256" w:lineRule="auto"/>
        <w:ind w:left="100" w:right="119"/>
      </w:pPr>
      <w:r>
        <w:rPr>
          <w:spacing w:val="-2"/>
        </w:rPr>
        <w:t>使命型組織（包含社會企業、非營利組織與合作社）作為解方供應者，在應對環境、社會與經濟風險時經常打頭陣，卻有近5成的組織於調查中坦承「未能使客戶或資源方清楚理解影響力」是其所面</w:t>
      </w:r>
      <w:r>
        <w:rPr>
          <w:spacing w:val="-2"/>
        </w:rPr>
        <w:t>臨的主要考驗。此外，人才短缺及資金籌措困難，亦使其應對風險的力道有所折扣。報告中指出</w:t>
      </w:r>
    </w:p>
    <w:p>
      <w:pPr>
        <w:pStyle w:val="BodyText"/>
        <w:spacing w:line="256" w:lineRule="auto" w:before="4"/>
        <w:ind w:left="100" w:right="119"/>
      </w:pPr>
      <w:r>
        <w:rPr>
          <w:spacing w:val="-2"/>
        </w:rPr>
        <w:t>，若使命型組織能夠與資源方達成「影響力共識」，包括目標設定及追蹤管理機制設計，將更有機會攜手自社會與環境風險中挖掘嶄新商機。KPMG安侯建業社會企業服務團隊經理侯家楷表示，當企業因應ESG議題而開始對環境、社會議題有了更深度的參與時，過往慈善捐贈為導向的合作型式也必</w:t>
      </w:r>
      <w:r>
        <w:rPr>
          <w:spacing w:val="-2"/>
        </w:rPr>
        <w:t>須進行轉型，使命型組織不只面對財務透明的壓力，同時也必須準備回應利害關係人對於非財務績效資訊?要求。</w:t>
      </w:r>
    </w:p>
    <w:p>
      <w:pPr>
        <w:pStyle w:val="BodyText"/>
        <w:spacing w:before="4"/>
        <w:rPr>
          <w:sz w:val="26"/>
        </w:rPr>
      </w:pPr>
    </w:p>
    <w:p>
      <w:pPr>
        <w:pStyle w:val="BodyText"/>
        <w:ind w:left="100"/>
      </w:pPr>
      <w:r>
        <w:rPr/>
        <w:t>五、僅2</w:t>
      </w:r>
      <w:r>
        <w:rPr>
          <w:spacing w:val="-1"/>
        </w:rPr>
        <w:t>成受訪者認為個人應主責採取行動，其餘仍冀望政府、企業、媒體有作為</w:t>
      </w:r>
    </w:p>
    <w:p>
      <w:pPr>
        <w:pStyle w:val="BodyText"/>
        <w:spacing w:before="7"/>
        <w:rPr>
          <w:sz w:val="27"/>
        </w:rPr>
      </w:pPr>
    </w:p>
    <w:p>
      <w:pPr>
        <w:pStyle w:val="BodyText"/>
        <w:ind w:left="100"/>
      </w:pPr>
      <w:r>
        <w:rPr/>
        <w:t>面對以上種種嚴峻考驗，調查顯示僅有21％</w:t>
      </w:r>
      <w:r>
        <w:rPr>
          <w:spacing w:val="-1"/>
        </w:rPr>
        <w:t>的填答者認為自己應該負擔應對風險的主要責任。其中</w:t>
      </w:r>
    </w:p>
    <w:p>
      <w:pPr>
        <w:pStyle w:val="BodyText"/>
        <w:spacing w:line="256" w:lineRule="auto" w:before="22"/>
        <w:ind w:left="100" w:right="239"/>
      </w:pPr>
      <w:r>
        <w:rPr/>
        <w:pict>
          <v:shape style="position:absolute;margin-left:528pt;margin-top:33.664532pt;width:24pt;height:.1pt;mso-position-horizontal-relative:page;mso-position-vertical-relative:paragraph;z-index:-13136896;mso-wrap-distance-left:0;mso-wrap-distance-right:0" id="docshape2057" coordorigin="10560,673" coordsize="480,0" path="m10560,673l11040,673e" filled="false" stroked="true" strokeweight=".8pt" strokecolor="#ff0000">
            <v:path arrowok="t"/>
            <v:stroke dashstyle="solid"/>
            <w10:wrap type="topAndBottom"/>
          </v:shape>
        </w:pict>
      </w:r>
      <w:r>
        <w:rPr>
          <w:spacing w:val="-2"/>
        </w:rPr>
        <w:t>，31至50歲的填答者中有84％希望政府負責、56％希望企業負責應對風險；而51歲以上之填答者僅</w:t>
      </w:r>
      <w:r>
        <w:rPr/>
        <w:t>分別有43％及41％冀望政府及企業負責。黃正忠說，當多數人認為責任在於政府與企業，身為</w:t>
      </w:r>
      <w:r>
        <w:rPr>
          <w:color w:val="FF0000"/>
          <w:spacing w:val="-5"/>
        </w:rPr>
        <w:t>臺灣</w:t>
      </w:r>
    </w:p>
    <w:p>
      <w:pPr>
        <w:spacing w:after="0" w:line="256" w:lineRule="auto"/>
        <w:sectPr>
          <w:pgSz w:w="11900" w:h="16840"/>
          <w:pgMar w:top="1080" w:bottom="280" w:left="620" w:right="620"/>
        </w:sectPr>
      </w:pPr>
    </w:p>
    <w:p>
      <w:pPr>
        <w:pStyle w:val="BodyText"/>
        <w:spacing w:line="256" w:lineRule="auto" w:before="21"/>
        <w:ind w:left="100" w:right="239"/>
      </w:pPr>
      <w:r>
        <w:rPr>
          <w:spacing w:val="-2"/>
        </w:rPr>
        <w:t>的一份子，我們該怎麼做呢？每一個人都是公民、消費者及閱聽者，倘個人無法或不願意投入關注及採取行動，又要如何期待政府、企業及媒體有所作為？</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8322432" from="528pt,32.914532pt" to="552pt,32.914532pt" stroked="true" strokeweight=".8pt" strokecolor="#ff0000">
            <v:stroke dashstyle="solid"/>
            <w10:wrap type="none"/>
          </v:line>
        </w:pict>
      </w:r>
      <w:r>
        <w:rPr/>
        <w:pict>
          <v:line style="position:absolute;mso-position-horizontal-relative:page;mso-position-vertical-relative:paragraph;z-index:18322944" from="36pt,48.914532pt" to="48pt,48.914532pt" stroked="true" strokeweight=".8pt" strokecolor="#ff0000">
            <v:stroke dashstyle="solid"/>
            <w10:wrap type="none"/>
          </v:line>
        </w:pict>
      </w:r>
      <w:r>
        <w:rPr>
          <w:spacing w:val="-2"/>
        </w:rPr>
        <w:t>這項調查也交叉比由行政院主計總處公告行業下的永續風險前五名重複累計次數，除了政經面向上</w:t>
      </w:r>
      <w:r>
        <w:rPr>
          <w:spacing w:val="-2"/>
        </w:rPr>
        <w:t>的「通貨膨脹（15次）」、「國際或區域政治關係惡化（14次）」，各產業也不約而同指出「</w:t>
      </w:r>
      <w:r>
        <w:rPr>
          <w:color w:val="FF0000"/>
          <w:spacing w:val="-2"/>
        </w:rPr>
        <w:t>少子化</w:t>
      </w:r>
      <w:r>
        <w:rPr>
          <w:spacing w:val="-2"/>
        </w:rPr>
        <w:t>」（14次）與「勞動條件惡化（11次）」兩項社會層面的風險可能直接威脅人才招聘、進而衝擊企業永續經營—可見社會變遷與企業經營密切相關。</w:t>
      </w:r>
    </w:p>
    <w:p>
      <w:pPr>
        <w:pStyle w:val="BodyText"/>
        <w:spacing w:before="2"/>
        <w:rPr>
          <w:sz w:val="26"/>
        </w:rPr>
      </w:pPr>
    </w:p>
    <w:p>
      <w:pPr>
        <w:pStyle w:val="BodyText"/>
        <w:spacing w:before="1"/>
        <w:ind w:left="100"/>
      </w:pPr>
      <w:r>
        <w:rPr/>
        <w:t>此外，近年受到高度關注的「傳染性疾病肆虐」與「極端氣候災害頻傳」也出累積出現了9次及6</w:t>
      </w:r>
      <w:r>
        <w:rPr>
          <w:spacing w:val="-10"/>
        </w:rPr>
        <w:t>次</w:t>
      </w:r>
    </w:p>
    <w:p>
      <w:pPr>
        <w:pStyle w:val="BodyText"/>
        <w:spacing w:line="256" w:lineRule="auto" w:before="22"/>
        <w:ind w:left="100" w:right="239"/>
        <w:jc w:val="both"/>
      </w:pPr>
      <w:r>
        <w:rPr>
          <w:spacing w:val="-2"/>
        </w:rPr>
        <w:t>；不論是疫情下突如其來的封城鎖國，或忽冷忽熱、淹水與乾旱交雜的天氣，都在在提醒著企業應防患於未然。黃正忠表示，這樣的結果凸顯，跨產業已經明確的認知到永續風險對企業經營帶來的挑戰，惟獨該怎麼樣縝密、系統性的提出解決之道，就本次調查的五大警訊中清晰可見，距離企業界從容應對仍有一段距離。</w:t>
      </w:r>
    </w:p>
    <w:p>
      <w:pPr>
        <w:pStyle w:val="BodyText"/>
        <w:spacing w:before="2"/>
        <w:rPr>
          <w:sz w:val="26"/>
        </w:rPr>
      </w:pPr>
    </w:p>
    <w:p>
      <w:pPr>
        <w:pStyle w:val="BodyText"/>
        <w:spacing w:line="256" w:lineRule="auto"/>
        <w:ind w:left="100" w:right="119"/>
      </w:pPr>
      <w:r>
        <w:rPr>
          <w:spacing w:val="-2"/>
        </w:rPr>
        <w:t>在《2022商業轉型與社會創新論壇》中，針對企業回應永續風險及ESG議題，于紀隆表示，企業應落</w:t>
      </w:r>
      <w:r>
        <w:rPr>
          <w:spacing w:val="-2"/>
        </w:rPr>
        <w:t>實積極治理，透過明確可行的策略方針及董事會的引領、監管與驅策，才能兼顧利害關係人利益平衡、共創長期價值，並且分別以「由外而內」挖掘風險商機、「由內而外」落實風險管理等二超前佈署策略，進而設計不同情境組合以利擘劃行動方案。</w:t>
      </w:r>
    </w:p>
    <w:p>
      <w:pPr>
        <w:pStyle w:val="BodyText"/>
        <w:spacing w:before="2"/>
        <w:rPr>
          <w:sz w:val="26"/>
        </w:rPr>
      </w:pPr>
    </w:p>
    <w:p>
      <w:pPr>
        <w:pStyle w:val="BodyText"/>
        <w:spacing w:line="256" w:lineRule="auto"/>
        <w:ind w:left="100" w:right="239"/>
        <w:jc w:val="both"/>
      </w:pPr>
      <w:r>
        <w:rPr>
          <w:spacing w:val="-6"/>
        </w:rPr>
        <w:t>針對如何挖掘由外而內的風險商機時，KPMG安侯建業顧問部營運長謝昀澤表示，企業可以從三個創</w:t>
      </w:r>
      <w:r>
        <w:rPr>
          <w:spacing w:val="-2"/>
        </w:rPr>
        <w:t>新方向進行探索：環境保護到循環共生、慈善公益到社會創新、世界工廠到地方韌性。而討論到誰</w:t>
      </w:r>
      <w:r>
        <w:rPr>
          <w:spacing w:val="-1"/>
        </w:rPr>
        <w:t>是企業在此三個創新方向下的關鍵夥伴，謝昀澤補充，使命型組織是長期永續風險前線努力的團體</w:t>
      </w:r>
    </w:p>
    <w:p>
      <w:pPr>
        <w:pStyle w:val="BodyText"/>
        <w:spacing w:line="256" w:lineRule="auto" w:before="4"/>
        <w:ind w:left="100" w:right="239"/>
      </w:pPr>
      <w:r>
        <w:rPr>
          <w:spacing w:val="-2"/>
        </w:rPr>
        <w:t>，針對企業的創新合作需求，國際上已經有非常多的企業與使命型組織展開不同層次的合作，更不乏許多創業投資的案例。</w:t>
      </w:r>
    </w:p>
    <w:p>
      <w:pPr>
        <w:pStyle w:val="BodyText"/>
      </w:pPr>
    </w:p>
    <w:p>
      <w:pPr>
        <w:pStyle w:val="BodyText"/>
        <w:spacing w:before="9"/>
        <w:rPr>
          <w:sz w:val="27"/>
        </w:rPr>
      </w:pPr>
    </w:p>
    <w:p>
      <w:pPr>
        <w:pStyle w:val="BodyText"/>
        <w:spacing w:before="1"/>
        <w:ind w:left="100"/>
      </w:pPr>
      <w:r>
        <w:rPr>
          <w:spacing w:val="-2"/>
          <w:w w:val="110"/>
        </w:rPr>
        <w:t>文章編號: [202208294230284]</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2022-08-29</w:t>
      </w:r>
      <w:r>
        <w:rPr>
          <w:spacing w:val="21"/>
          <w:w w:val="110"/>
          <w:sz w:val="28"/>
        </w:rPr>
        <w:t> </w:t>
      </w:r>
      <w:r>
        <w:rPr>
          <w:spacing w:val="-2"/>
          <w:w w:val="110"/>
          <w:sz w:val="28"/>
        </w:rPr>
        <w:t>(14:11)</w:t>
      </w:r>
    </w:p>
    <w:p>
      <w:pPr>
        <w:spacing w:line="220" w:lineRule="auto" w:before="10"/>
        <w:ind w:left="100" w:right="7759" w:firstLine="0"/>
        <w:jc w:val="left"/>
        <w:rPr>
          <w:sz w:val="28"/>
        </w:rPr>
      </w:pPr>
      <w:r>
        <w:rPr>
          <w:sz w:val="28"/>
        </w:rPr>
        <w:t>網站(URL連接) | 財經</w:t>
      </w:r>
      <w:r>
        <w:rPr>
          <w:sz w:val="28"/>
        </w:rPr>
        <w:t>字數: 585 words</w:t>
      </w:r>
    </w:p>
    <w:p>
      <w:pPr>
        <w:pStyle w:val="BodyText"/>
        <w:rPr>
          <w:sz w:val="20"/>
        </w:rPr>
      </w:pPr>
      <w:r>
        <w:rPr/>
        <w:pict>
          <v:shape style="position:absolute;margin-left:36pt;margin-top:13.904882pt;width:523pt;height:.1pt;mso-position-horizontal-relative:page;mso-position-vertical-relative:paragraph;z-index:-13133824;mso-wrap-distance-left:0;mso-wrap-distance-right:0" id="docshape2058"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生育率</w:t>
      </w:r>
      <w:r>
        <w:rPr>
          <w:spacing w:val="-1"/>
          <w:sz w:val="28"/>
        </w:rPr>
        <w:t>創新低！他問「七年級買房誰接盤」 網一句酸爆</w:t>
      </w:r>
    </w:p>
    <w:p>
      <w:pPr>
        <w:pStyle w:val="BodyText"/>
        <w:spacing w:line="20" w:lineRule="exact"/>
        <w:ind w:left="100"/>
        <w:rPr>
          <w:sz w:val="2"/>
        </w:rPr>
      </w:pPr>
      <w:r>
        <w:rPr>
          <w:sz w:val="2"/>
        </w:rPr>
        <w:pict>
          <v:group style="width:42pt;height:.95pt;mso-position-horizontal-relative:char;mso-position-vertical-relative:line" id="docshapegroup2059"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3132800;mso-wrap-distance-left:0;mso-wrap-distance-right:0" id="docshape2060"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before="22"/>
        <w:ind w:left="100"/>
      </w:pPr>
      <w:r>
        <w:rPr>
          <w:spacing w:val="-2"/>
          <w:w w:val="85"/>
        </w:rPr>
        <w:t>：https://tw.news.yahoo.com/%E7%94%9F%E8%82%B2%E7%8E%87%E5%89%B5%E6%96%B0%E4%BD%8E-</w:t>
      </w:r>
    </w:p>
    <w:p>
      <w:pPr>
        <w:pStyle w:val="BodyText"/>
        <w:spacing w:before="22"/>
        <w:ind w:left="100"/>
      </w:pPr>
      <w:r>
        <w:rPr>
          <w:spacing w:val="-2"/>
          <w:w w:val="80"/>
        </w:rPr>
        <w:t>%E4%BB%96%E5%95%8F-</w:t>
      </w:r>
    </w:p>
    <w:p>
      <w:pPr>
        <w:pStyle w:val="BodyText"/>
        <w:spacing w:before="23"/>
        <w:ind w:left="100"/>
      </w:pPr>
      <w:r>
        <w:rPr>
          <w:w w:val="70"/>
        </w:rPr>
        <w:t>%E4%B8%83%E5%B9%B4%E7%B4%9A%E8%B2%B7%E6%88%BF%E8%AA%B0%E6%8E%A5%E7%9B%A4-</w:t>
      </w:r>
      <w:r>
        <w:rPr>
          <w:spacing w:val="-2"/>
          <w:w w:val="85"/>
        </w:rPr>
        <w:t>%E7%B6%B2-</w:t>
      </w:r>
    </w:p>
    <w:p>
      <w:pPr>
        <w:pStyle w:val="BodyText"/>
        <w:spacing w:before="22"/>
        <w:ind w:left="100"/>
      </w:pPr>
      <w:r>
        <w:rPr>
          <w:w w:val="85"/>
        </w:rPr>
        <w:t>%E5%8F%A5%E9%85%B8%E7%88%86-</w:t>
      </w:r>
      <w:r>
        <w:rPr>
          <w:spacing w:val="-2"/>
          <w:w w:val="95"/>
        </w:rPr>
        <w:t>055000078.html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239"/>
      </w:pPr>
      <w:r>
        <w:rPr/>
        <w:pict>
          <v:line style="position:absolute;mso-position-horizontal-relative:page;mso-position-vertical-relative:paragraph;z-index:18325504" from="36pt,16.914532pt" to="60pt,16.914532pt" stroked="true" strokeweight=".8pt" strokecolor="#ff0000">
            <v:stroke dashstyle="solid"/>
            <w10:wrap type="none"/>
          </v:line>
        </w:pict>
      </w:r>
      <w:r>
        <w:rPr/>
        <w:pict>
          <v:line style="position:absolute;mso-position-horizontal-relative:page;mso-position-vertical-relative:paragraph;z-index:18326016" from="372pt,16.914532pt" to="408pt,16.914532pt" stroked="true" strokeweight=".8pt" strokecolor="#ff0000">
            <v:stroke dashstyle="solid"/>
            <w10:wrap type="none"/>
          </v:line>
        </w:pict>
      </w:r>
      <w:r>
        <w:rPr>
          <w:color w:val="FF0000"/>
          <w:spacing w:val="-2"/>
        </w:rPr>
        <w:t>台灣</w:t>
      </w:r>
      <w:r>
        <w:rPr>
          <w:spacing w:val="-2"/>
        </w:rPr>
        <w:t>人口生育力連年下滑，但房價仍漲勢洶洶。就有網友指出，</w:t>
      </w:r>
      <w:r>
        <w:rPr>
          <w:color w:val="FF0000"/>
          <w:spacing w:val="-2"/>
        </w:rPr>
        <w:t>少子化</w:t>
      </w:r>
      <w:r>
        <w:rPr>
          <w:spacing w:val="-2"/>
        </w:rPr>
        <w:t>後很多人不婚不生，光憑接</w:t>
      </w:r>
      <w:r>
        <w:rPr>
          <w:spacing w:val="-2"/>
        </w:rPr>
        <w:t>收父母房產就可以生活，現在買房的7年級生，賣房要賣給誰，引發熱議。</w:t>
      </w:r>
    </w:p>
    <w:p>
      <w:pPr>
        <w:pStyle w:val="BodyText"/>
        <w:rPr>
          <w:sz w:val="26"/>
        </w:rPr>
      </w:pPr>
    </w:p>
    <w:p>
      <w:pPr>
        <w:pStyle w:val="BodyText"/>
        <w:ind w:left="100"/>
      </w:pPr>
      <w:r>
        <w:rPr/>
        <w:pict>
          <v:shape style="position:absolute;margin-left:36pt;margin-top:16.914532pt;width:36pt;height:.1pt;mso-position-horizontal-relative:page;mso-position-vertical-relative:paragraph;z-index:-13132288;mso-wrap-distance-left:0;mso-wrap-distance-right:0" id="docshape2061" coordorigin="720,338" coordsize="720,0" path="m720,338l1440,338e" filled="false" stroked="true" strokeweight=".8pt" strokecolor="#ff0000">
            <v:path arrowok="t"/>
            <v:stroke dashstyle="solid"/>
            <w10:wrap type="topAndBottom"/>
          </v:shape>
        </w:pict>
      </w:r>
      <w:r>
        <w:rPr>
          <w:color w:val="FF0000"/>
        </w:rPr>
        <w:t>生育率</w:t>
      </w:r>
      <w:r>
        <w:rPr>
          <w:spacing w:val="-1"/>
        </w:rPr>
        <w:t>創歷年新低 七年級買房誰接盤</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8326528" from="216pt,16.914532pt" to="252pt,16.914532pt" stroked="true" strokeweight=".8pt" strokecolor="#ff0000">
            <v:stroke dashstyle="solid"/>
            <w10:wrap type="none"/>
          </v:line>
        </w:pict>
      </w:r>
      <w:r>
        <w:rPr>
          <w:spacing w:val="-2"/>
        </w:rPr>
        <w:t>根據國發會最新報告顯示，今年總</w:t>
      </w:r>
      <w:r>
        <w:rPr>
          <w:color w:val="FF0000"/>
          <w:spacing w:val="-2"/>
        </w:rPr>
        <w:t>生育率</w:t>
      </w:r>
      <w:r>
        <w:rPr>
          <w:spacing w:val="-2"/>
        </w:rPr>
        <w:t>推估將降至0.89人，創歷史新低。預估全年出生數僅13</w:t>
      </w:r>
      <w:r>
        <w:rPr>
          <w:spacing w:val="-2"/>
        </w:rPr>
        <w:t>萬多人，相較去年減少1至2萬人。有網友在批踢踢發文指出七年級生世代，一年出生數約40萬左右</w:t>
      </w:r>
    </w:p>
    <w:p>
      <w:pPr>
        <w:pStyle w:val="BodyText"/>
        <w:spacing w:line="256" w:lineRule="auto" w:before="2"/>
        <w:ind w:left="100" w:right="239"/>
      </w:pPr>
      <w:r>
        <w:rPr/>
        <w:pict>
          <v:line style="position:absolute;mso-position-horizontal-relative:page;mso-position-vertical-relative:paragraph;z-index:18327040" from="72pt,17.014532pt" to="108pt,17.014532pt" stroked="true" strokeweight=".8pt" strokecolor="#ff0000">
            <v:stroke dashstyle="solid"/>
            <w10:wrap type="none"/>
          </v:line>
        </w:pict>
      </w:r>
      <w:r>
        <w:rPr/>
        <w:pict>
          <v:line style="position:absolute;mso-position-horizontal-relative:page;mso-position-vertical-relative:paragraph;z-index:18327552" from="288pt,17.014532pt" to="324pt,17.014532pt" stroked="true" strokeweight=".8pt" strokecolor="#ff0000">
            <v:stroke dashstyle="solid"/>
            <w10:wrap type="none"/>
          </v:line>
        </w:pict>
      </w:r>
      <w:r>
        <w:rPr>
          <w:spacing w:val="-2"/>
        </w:rPr>
        <w:t>，現在</w:t>
      </w:r>
      <w:r>
        <w:rPr>
          <w:color w:val="FF0000"/>
          <w:spacing w:val="-2"/>
        </w:rPr>
        <w:t>少子化</w:t>
      </w:r>
      <w:r>
        <w:rPr>
          <w:spacing w:val="-2"/>
        </w:rPr>
        <w:t>不僅面臨15萬保衛戰，已經出生的</w:t>
      </w:r>
      <w:r>
        <w:rPr>
          <w:color w:val="FF0000"/>
          <w:spacing w:val="-2"/>
        </w:rPr>
        <w:t>少子化</w:t>
      </w:r>
      <w:r>
        <w:rPr>
          <w:spacing w:val="-2"/>
        </w:rPr>
        <w:t>世代光繼承親屬房產就足夠，那現在七年級生一堆拚買房，未來要賣時，還找得到人接盤嗎？</w:t>
      </w:r>
    </w:p>
    <w:p>
      <w:pPr>
        <w:pStyle w:val="BodyText"/>
        <w:rPr>
          <w:sz w:val="26"/>
        </w:rPr>
      </w:pPr>
    </w:p>
    <w:p>
      <w:pPr>
        <w:pStyle w:val="BodyText"/>
        <w:spacing w:line="516" w:lineRule="auto"/>
        <w:ind w:left="100" w:right="3839"/>
      </w:pPr>
      <w:r>
        <w:rPr/>
        <w:pict>
          <v:line style="position:absolute;mso-position-horizontal-relative:page;mso-position-vertical-relative:paragraph;z-index:18328064" from="48pt,16.914532pt" to="108pt,16.914532pt" stroked="true" strokeweight=".8pt" strokecolor="#ff0000">
            <v:stroke dashstyle="solid"/>
            <w10:wrap type="none"/>
          </v:line>
        </w:pict>
      </w:r>
      <w:r>
        <w:rPr>
          <w:spacing w:val="-2"/>
        </w:rPr>
        <w:t>▼</w:t>
      </w:r>
      <w:r>
        <w:rPr>
          <w:color w:val="FF0000"/>
          <w:spacing w:val="-2"/>
        </w:rPr>
        <w:t>台灣生育率</w:t>
      </w:r>
      <w:r>
        <w:rPr>
          <w:spacing w:val="-2"/>
        </w:rPr>
        <w:t>推估僅剩0.89人，創歷史新低。（圖</w:t>
      </w:r>
      <w:r>
        <w:rPr>
          <w:spacing w:val="-2"/>
        </w:rPr>
        <w:t>／Unsplash）</w:t>
      </w:r>
      <w:r>
        <w:rPr/>
        <w:t>網友直言自住沒差 小宅戶數持續增加</w:t>
      </w:r>
    </w:p>
    <w:p>
      <w:pPr>
        <w:pStyle w:val="BodyText"/>
        <w:spacing w:line="297" w:lineRule="exact"/>
        <w:ind w:left="100"/>
      </w:pPr>
      <w:r>
        <w:rPr>
          <w:spacing w:val="-1"/>
        </w:rPr>
        <w:t>貼文曝光後，不少網友笑稱自住根本沒差「又不是投資客，何必考慮誰接盤?」、「就想買新的啊</w:t>
      </w:r>
    </w:p>
    <w:p>
      <w:pPr>
        <w:pStyle w:val="BodyText"/>
        <w:spacing w:line="256" w:lineRule="auto" w:before="22"/>
        <w:ind w:left="100" w:right="239"/>
      </w:pPr>
      <w:r>
        <w:rPr>
          <w:spacing w:val="-2"/>
        </w:rPr>
        <w:t>，人生苦短還是要用，自己住感覺就是不同」、「房子是拿來住的，不是用來抓交替的」，更有人直酸「誰接盤重要嗎，你還以為能買第二間」。</w:t>
      </w:r>
    </w:p>
    <w:p>
      <w:pPr>
        <w:pStyle w:val="BodyText"/>
        <w:rPr>
          <w:sz w:val="26"/>
        </w:rPr>
      </w:pPr>
    </w:p>
    <w:p>
      <w:pPr>
        <w:pStyle w:val="BodyText"/>
        <w:spacing w:line="256" w:lineRule="auto"/>
        <w:ind w:left="100" w:right="239"/>
      </w:pPr>
      <w:r>
        <w:rPr/>
        <w:pict>
          <v:line style="position:absolute;mso-position-horizontal-relative:page;mso-position-vertical-relative:paragraph;z-index:18328576" from="48pt,16.914532pt" to="84pt,16.914532pt" stroked="true" strokeweight=".8pt" strokecolor="#ff0000">
            <v:stroke dashstyle="solid"/>
            <w10:wrap type="none"/>
          </v:line>
        </w:pict>
      </w:r>
      <w:r>
        <w:rPr>
          <w:spacing w:val="-2"/>
        </w:rPr>
        <w:t>「</w:t>
      </w:r>
      <w:r>
        <w:rPr>
          <w:color w:val="FF0000"/>
          <w:spacing w:val="-2"/>
        </w:rPr>
        <w:t>少子化</w:t>
      </w:r>
      <w:r>
        <w:rPr>
          <w:spacing w:val="-2"/>
        </w:rPr>
        <w:t>房價就跌定了？」房市趨勢專家陳傑鳴坦言短線不一定，雖然出生和死亡人口反轉，但由</w:t>
      </w:r>
      <w:r>
        <w:rPr>
          <w:spacing w:val="-1"/>
        </w:rPr>
        <w:t>於購買坪數也越來越小，即使不婚不生族多，整體購買戶數仍持續增加，對房市也產生一定支撐。</w:t>
      </w:r>
    </w:p>
    <w:p>
      <w:pPr>
        <w:pStyle w:val="BodyText"/>
        <w:rPr>
          <w:sz w:val="26"/>
        </w:rPr>
      </w:pPr>
    </w:p>
    <w:p>
      <w:pPr>
        <w:pStyle w:val="BodyText"/>
        <w:spacing w:line="256" w:lineRule="auto"/>
        <w:ind w:left="100" w:right="239"/>
      </w:pPr>
      <w:r>
        <w:rPr/>
        <w:pict>
          <v:line style="position:absolute;mso-position-horizontal-relative:page;mso-position-vertical-relative:paragraph;z-index:18329088" from="108pt,16.914532pt" to="144pt,16.914532pt" stroked="true" strokeweight=".8pt" strokecolor="#ff0000">
            <v:stroke dashstyle="solid"/>
            <w10:wrap type="none"/>
          </v:line>
        </w:pict>
      </w:r>
      <w:r>
        <w:rPr>
          <w:spacing w:val="-2"/>
        </w:rPr>
        <w:t>陳傑鳴指出，</w:t>
      </w:r>
      <w:r>
        <w:rPr>
          <w:color w:val="FF0000"/>
          <w:spacing w:val="-2"/>
        </w:rPr>
        <w:t>少子化</w:t>
      </w:r>
      <w:r>
        <w:rPr>
          <w:spacing w:val="-2"/>
        </w:rPr>
        <w:t>對於房市影響是長期過程，不過對於都會區的影響較弱，「未來人口都匯往都會區集中」，初期將會是偏僻大學週邊房市衝擊最嚴重。</w:t>
      </w:r>
    </w:p>
    <w:p>
      <w:pPr>
        <w:spacing w:after="0" w:line="256" w:lineRule="auto"/>
        <w:sectPr>
          <w:pgSz w:w="11900" w:h="16840"/>
          <w:pgMar w:top="1380" w:bottom="280" w:left="620" w:right="620"/>
        </w:sectPr>
      </w:pPr>
    </w:p>
    <w:p>
      <w:pPr>
        <w:pStyle w:val="BodyText"/>
        <w:spacing w:before="21"/>
        <w:ind w:left="100"/>
      </w:pPr>
      <w:r>
        <w:rPr/>
        <w:pict>
          <v:shape style="position:absolute;margin-left:120pt;margin-top:17.964531pt;width:36pt;height:.1pt;mso-position-horizontal-relative:page;mso-position-vertical-relative:paragraph;z-index:-13127680;mso-wrap-distance-left:0;mso-wrap-distance-right:0" id="docshape2062" coordorigin="2400,359" coordsize="720,0" path="m2400,359l3120,359e" filled="false" stroked="true" strokeweight=".8pt" strokecolor="#ff0000">
            <v:path arrowok="t"/>
            <v:stroke dashstyle="solid"/>
            <w10:wrap type="topAndBottom"/>
          </v:shape>
        </w:pict>
      </w:r>
      <w:r>
        <w:rPr/>
        <w:t>▼網友認為現在</w:t>
      </w:r>
      <w:r>
        <w:rPr>
          <w:color w:val="FF0000"/>
        </w:rPr>
        <w:t>少子化</w:t>
      </w:r>
      <w:r>
        <w:rPr/>
        <w:t>，以後賣房還找得到人接盤嗎（圖／翻攝批踢踢八卦板</w:t>
      </w:r>
      <w:r>
        <w:rPr>
          <w:spacing w:val="-10"/>
        </w:rPr>
        <w:t>）</w:t>
      </w:r>
    </w:p>
    <w:p>
      <w:pPr>
        <w:pStyle w:val="BodyText"/>
        <w:spacing w:before="8"/>
        <w:rPr>
          <w:sz w:val="23"/>
        </w:rPr>
      </w:pPr>
    </w:p>
    <w:p>
      <w:pPr>
        <w:pStyle w:val="BodyText"/>
        <w:ind w:left="100"/>
      </w:pPr>
      <w:r>
        <w:rPr/>
        <w:t>（封面圖</w:t>
      </w:r>
      <w:r>
        <w:rPr>
          <w:spacing w:val="-2"/>
        </w:rPr>
        <w:t>／Unsplash）</w:t>
      </w:r>
    </w:p>
    <w:p>
      <w:pPr>
        <w:pStyle w:val="BodyText"/>
      </w:pPr>
    </w:p>
    <w:p>
      <w:pPr>
        <w:pStyle w:val="BodyText"/>
        <w:spacing w:before="4"/>
        <w:rPr>
          <w:sz w:val="29"/>
        </w:rPr>
      </w:pPr>
    </w:p>
    <w:p>
      <w:pPr>
        <w:pStyle w:val="BodyText"/>
        <w:ind w:left="100"/>
      </w:pPr>
      <w:r>
        <w:rPr>
          <w:spacing w:val="-2"/>
          <w:w w:val="110"/>
        </w:rPr>
        <w:t>文章編號: [202208295216417]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2022-08-29</w:t>
      </w:r>
      <w:r>
        <w:rPr>
          <w:spacing w:val="12"/>
          <w:w w:val="110"/>
          <w:sz w:val="28"/>
        </w:rPr>
        <w:t> </w:t>
      </w:r>
      <w:r>
        <w:rPr>
          <w:spacing w:val="-2"/>
          <w:w w:val="110"/>
          <w:sz w:val="28"/>
        </w:rPr>
        <w:t>(14:40)</w:t>
      </w:r>
    </w:p>
    <w:p>
      <w:pPr>
        <w:spacing w:line="220" w:lineRule="auto" w:before="10"/>
        <w:ind w:left="100" w:right="7479" w:firstLine="0"/>
        <w:jc w:val="left"/>
        <w:rPr>
          <w:sz w:val="28"/>
        </w:rPr>
      </w:pPr>
      <w:r>
        <w:rPr>
          <w:sz w:val="28"/>
        </w:rPr>
        <w:t>網站(URL連接) | 橘時代</w:t>
      </w:r>
      <w:r>
        <w:rPr>
          <w:spacing w:val="10"/>
          <w:sz w:val="28"/>
        </w:rPr>
        <w:t>字數: </w:t>
      </w:r>
      <w:r>
        <w:rPr>
          <w:sz w:val="28"/>
        </w:rPr>
        <w:t>1163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127168;mso-wrap-distance-left:0;mso-wrap-distance-right:0" id="docshape206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子女搶著孝順！分產不怕被啃老、棄養 律師教你用「這招」</w:t>
      </w:r>
    </w:p>
    <w:p>
      <w:pPr>
        <w:pStyle w:val="BodyText"/>
        <w:spacing w:before="9"/>
        <w:rPr>
          <w:sz w:val="19"/>
        </w:rPr>
      </w:pPr>
      <w:r>
        <w:rPr/>
        <w:pict>
          <v:shape style="position:absolute;margin-left:36pt;margin-top:13.723047pt;width:523pt;height:.1pt;mso-position-horizontal-relative:page;mso-position-vertical-relative:paragraph;z-index:-13126656;mso-wrap-distance-left:0;mso-wrap-distance-right:0" id="docshape206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479"/>
      </w:pPr>
      <w:r>
        <w:rPr>
          <w:spacing w:val="-2"/>
          <w:w w:val="110"/>
        </w:rPr>
        <w:t>文字快照</w:t>
      </w:r>
      <w:r>
        <w:rPr>
          <w:spacing w:val="-2"/>
          <w:w w:val="110"/>
        </w:rPr>
        <w:t>：https://orange.udn.com/orange/story/121200/6572441?from=udn-</w:t>
      </w:r>
      <w:r>
        <w:rPr>
          <w:spacing w:val="80"/>
          <w:w w:val="110"/>
        </w:rPr>
        <w:t> </w:t>
      </w:r>
      <w:r>
        <w:rPr>
          <w:spacing w:val="-2"/>
          <w:w w:val="110"/>
        </w:rPr>
        <w:t>catelistnews_ch8887</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239"/>
      </w:pPr>
      <w:r>
        <w:rPr>
          <w:spacing w:val="-2"/>
        </w:rPr>
        <w:t>建議父母在贈與房產或金錢給子女前，可先簽訂「贈與契約」，清楚寫下有附帶條件的贈與，為自</w:t>
      </w:r>
      <w:r>
        <w:rPr>
          <w:spacing w:val="2"/>
        </w:rPr>
        <w:t>己的晚年生活留點保障。 圖</w:t>
      </w:r>
      <w:r>
        <w:rPr/>
        <w:t>／freepik</w:t>
      </w:r>
    </w:p>
    <w:p>
      <w:pPr>
        <w:pStyle w:val="BodyText"/>
        <w:spacing w:before="12"/>
        <w:rPr>
          <w:sz w:val="25"/>
        </w:rPr>
      </w:pPr>
    </w:p>
    <w:p>
      <w:pPr>
        <w:pStyle w:val="BodyText"/>
        <w:spacing w:line="256" w:lineRule="auto"/>
        <w:ind w:left="100" w:right="119"/>
      </w:pPr>
      <w:r>
        <w:rPr>
          <w:spacing w:val="-2"/>
        </w:rPr>
        <w:t>美國愛情喜劇「賴家王老五」中，父母為了將35歲還賴在家的兒子「請」出去，僱用一名美女色誘兒子，希望兒子陷入熱戀會願意獨立門戶。其實現實生活中，有相同煩惱的父母還不少，成年還靠</w:t>
      </w:r>
      <w:r>
        <w:rPr/>
        <w:t>父母養的啃老族 越來越多；或是，不顧父母、惡意棄養的案例也層出不窮，遇到這些狀況該怎麼辦</w:t>
      </w:r>
      <w:r>
        <w:rPr>
          <w:spacing w:val="-6"/>
        </w:rPr>
        <w:t>呢？</w:t>
      </w:r>
    </w:p>
    <w:p>
      <w:pPr>
        <w:pStyle w:val="BodyText"/>
        <w:spacing w:before="2"/>
        <w:rPr>
          <w:sz w:val="26"/>
        </w:rPr>
      </w:pPr>
    </w:p>
    <w:p>
      <w:pPr>
        <w:pStyle w:val="BodyText"/>
        <w:ind w:left="100"/>
      </w:pPr>
      <w:r>
        <w:rPr>
          <w:spacing w:val="-1"/>
        </w:rPr>
        <w:t>保障權益！贈與子女資產前先簽契約</w:t>
      </w:r>
    </w:p>
    <w:p>
      <w:pPr>
        <w:pStyle w:val="BodyText"/>
        <w:spacing w:before="7"/>
        <w:rPr>
          <w:sz w:val="27"/>
        </w:rPr>
      </w:pPr>
    </w:p>
    <w:p>
      <w:pPr>
        <w:pStyle w:val="BodyText"/>
        <w:spacing w:line="256" w:lineRule="auto"/>
        <w:ind w:left="100" w:right="119"/>
      </w:pPr>
      <w:r>
        <w:rPr/>
        <w:pict>
          <v:shape style="position:absolute;margin-left:60pt;margin-top:32.257599pt;width:36pt;height:.1pt;mso-position-horizontal-relative:page;mso-position-vertical-relative:paragraph;z-index:-13126144;mso-wrap-distance-left:0;mso-wrap-distance-right:0" id="docshape2065" coordorigin="1200,645" coordsize="720,0" path="m1200,645l1920,645e" filled="false" stroked="true" strokeweight=".8pt" strokecolor="#ff0000">
            <v:path arrowok="t"/>
            <v:stroke dashstyle="solid"/>
            <w10:wrap type="topAndBottom"/>
          </v:shape>
        </w:pict>
      </w:r>
      <w:r>
        <w:rPr/>
        <w:pict>
          <v:shape style="position:absolute;margin-left:348pt;margin-top:32.257599pt;width:60pt;height:.1pt;mso-position-horizontal-relative:page;mso-position-vertical-relative:paragraph;z-index:-13125632;mso-wrap-distance-left:0;mso-wrap-distance-right:0" id="docshape2066" coordorigin="6960,645" coordsize="1200,0" path="m6960,645l8160,645e" filled="false" stroked="true" strokeweight=".8pt" strokecolor="#ff0000">
            <v:path arrowok="t"/>
            <v:stroke dashstyle="solid"/>
            <w10:wrap type="topAndBottom"/>
          </v:shape>
        </w:pict>
      </w:r>
      <w:r>
        <w:rPr/>
        <w:pict>
          <v:line style="position:absolute;mso-position-horizontal-relative:page;mso-position-vertical-relative:paragraph;z-index:18332160" from="216pt,16.914532pt" to="252pt,16.914532pt" stroked="true" strokeweight=".8pt" strokecolor="#ff0000">
            <v:stroke dashstyle="solid"/>
            <w10:wrap type="none"/>
          </v:line>
        </w:pict>
      </w:r>
      <w:r>
        <w:rPr/>
        <w:pict>
          <v:line style="position:absolute;mso-position-horizontal-relative:page;mso-position-vertical-relative:paragraph;z-index:18332672" from="336pt,16.914532pt" to="360pt,16.914532pt" stroked="true" strokeweight=".8pt" strokecolor="#ff0000">
            <v:stroke dashstyle="solid"/>
            <w10:wrap type="none"/>
          </v:line>
        </w:pict>
      </w:r>
      <w:r>
        <w:rPr/>
        <w:pict>
          <v:line style="position:absolute;mso-position-horizontal-relative:page;mso-position-vertical-relative:paragraph;z-index:18333184" from="372pt,16.914532pt" to="408pt,16.914532pt" stroked="true" strokeweight=".8pt" strokecolor="#ff0000">
            <v:stroke dashstyle="solid"/>
            <w10:wrap type="none"/>
          </v:line>
        </w:pict>
      </w:r>
      <w:r>
        <w:rPr>
          <w:spacing w:val="-2"/>
        </w:rPr>
        <w:t>美國中情局日前發表一份全球總合</w:t>
      </w:r>
      <w:r>
        <w:rPr>
          <w:color w:val="FF0000"/>
          <w:spacing w:val="-2"/>
        </w:rPr>
        <w:t>生育率</w:t>
      </w:r>
      <w:r>
        <w:rPr>
          <w:spacing w:val="-2"/>
        </w:rPr>
        <w:t>預測報告，其中</w:t>
      </w:r>
      <w:r>
        <w:rPr>
          <w:color w:val="FF0000"/>
          <w:spacing w:val="-2"/>
        </w:rPr>
        <w:t>台灣</w:t>
      </w:r>
      <w:r>
        <w:rPr>
          <w:spacing w:val="-2"/>
        </w:rPr>
        <w:t>的</w:t>
      </w:r>
      <w:r>
        <w:rPr>
          <w:color w:val="FF0000"/>
          <w:spacing w:val="-2"/>
        </w:rPr>
        <w:t>生育率</w:t>
      </w:r>
      <w:r>
        <w:rPr>
          <w:spacing w:val="-2"/>
        </w:rPr>
        <w:t>竟然名列全世界227個國家和</w:t>
      </w:r>
      <w:r>
        <w:rPr>
          <w:spacing w:val="-2"/>
        </w:rPr>
        <w:t>地區</w:t>
      </w:r>
      <w:r>
        <w:rPr>
          <w:color w:val="FF0000"/>
          <w:spacing w:val="-2"/>
        </w:rPr>
        <w:t>生育率</w:t>
      </w:r>
      <w:r>
        <w:rPr>
          <w:spacing w:val="-2"/>
        </w:rPr>
        <w:t>倒數第一。世新大學財金系副教授郭迺鋒認為，</w:t>
      </w:r>
      <w:r>
        <w:rPr>
          <w:color w:val="FF0000"/>
          <w:spacing w:val="-2"/>
        </w:rPr>
        <w:t>台灣少子化</w:t>
      </w:r>
      <w:r>
        <w:rPr>
          <w:spacing w:val="-2"/>
        </w:rPr>
        <w:t>現象嚴重、獨子個個都是寶</w:t>
      </w:r>
    </w:p>
    <w:p>
      <w:pPr>
        <w:pStyle w:val="BodyText"/>
        <w:ind w:left="100"/>
      </w:pPr>
      <w:r>
        <w:rPr>
          <w:spacing w:val="-1"/>
        </w:rPr>
        <w:t>，生長於過度優渥的環境中，久了無法承擔壓力，自然成「啃老族」。</w:t>
      </w:r>
    </w:p>
    <w:p>
      <w:pPr>
        <w:pStyle w:val="BodyText"/>
        <w:spacing w:before="6"/>
        <w:rPr>
          <w:sz w:val="26"/>
        </w:rPr>
      </w:pPr>
    </w:p>
    <w:p>
      <w:pPr>
        <w:pStyle w:val="BodyText"/>
        <w:spacing w:line="256" w:lineRule="auto"/>
        <w:ind w:left="100" w:right="239"/>
      </w:pPr>
      <w:r>
        <w:rPr>
          <w:spacing w:val="-2"/>
        </w:rPr>
        <w:t>恩典法律律師事務所律師林隆鑫表示，啃老族拋棄撫養父母的案例時有所聞，因此，建議父母在贈與房產或金錢給子女前，可先簽訂「贈與契約」，清楚寫下有附帶條件的贈與，防範子女不孝。</w:t>
      </w:r>
    </w:p>
    <w:p>
      <w:pPr>
        <w:pStyle w:val="BodyText"/>
        <w:rPr>
          <w:sz w:val="26"/>
        </w:rPr>
      </w:pPr>
    </w:p>
    <w:p>
      <w:pPr>
        <w:pStyle w:val="BodyText"/>
        <w:spacing w:line="256" w:lineRule="auto"/>
        <w:ind w:left="100" w:right="119"/>
      </w:pPr>
      <w:r>
        <w:rPr>
          <w:spacing w:val="-2"/>
        </w:rPr>
        <w:t>林隆鑫分享一個實際案例，一對父母為兒子付了800萬的房子頭期款，協助買下一棟大房子，不料房</w:t>
      </w:r>
      <w:r>
        <w:rPr>
          <w:spacing w:val="-2"/>
        </w:rPr>
        <w:t>子購買後，兒子卻對父母態度大轉變、六親不認，甚至不願讓父母同住，也不願盡撫養義務，讓爸媽傷心欲絕。</w:t>
      </w:r>
    </w:p>
    <w:p>
      <w:pPr>
        <w:pStyle w:val="BodyText"/>
        <w:spacing w:before="1"/>
        <w:rPr>
          <w:sz w:val="26"/>
        </w:rPr>
      </w:pPr>
    </w:p>
    <w:p>
      <w:pPr>
        <w:pStyle w:val="BodyText"/>
        <w:spacing w:line="256" w:lineRule="auto"/>
        <w:ind w:left="100" w:right="119"/>
      </w:pPr>
      <w:r>
        <w:rPr>
          <w:spacing w:val="-2"/>
        </w:rPr>
        <w:t>以這個案例來分析，律師表示，若父母有簽訂贈與契約，可在契約中清楚寫下，當完成贈與後，兒</w:t>
      </w:r>
      <w:r>
        <w:rPr/>
        <w:t>子需履行扶養 義務，或是房產權狀由父母保管，以確保父母居住權，若兒子反悔沒做到，父母可撤</w:t>
      </w:r>
      <w:r>
        <w:rPr>
          <w:spacing w:val="-2"/>
        </w:rPr>
        <w:t>銷贈與，為自己的晚年生活留點保障。</w:t>
      </w:r>
    </w:p>
    <w:p>
      <w:pPr>
        <w:spacing w:after="0" w:line="256" w:lineRule="auto"/>
        <w:sectPr>
          <w:pgSz w:w="11900" w:h="16840"/>
          <w:pgMar w:top="1380" w:bottom="280" w:left="620" w:right="620"/>
        </w:sectPr>
      </w:pPr>
    </w:p>
    <w:p>
      <w:pPr>
        <w:pStyle w:val="BodyText"/>
        <w:spacing w:before="21"/>
        <w:ind w:left="100"/>
      </w:pPr>
      <w:r>
        <w:rPr>
          <w:spacing w:val="-1"/>
        </w:rPr>
        <w:t>幼時未盡扶養子女義務 孩子長大可合理棄養</w:t>
      </w:r>
    </w:p>
    <w:p>
      <w:pPr>
        <w:pStyle w:val="BodyText"/>
        <w:spacing w:before="7"/>
        <w:rPr>
          <w:sz w:val="27"/>
        </w:rPr>
      </w:pPr>
    </w:p>
    <w:p>
      <w:pPr>
        <w:pStyle w:val="BodyText"/>
        <w:spacing w:line="256" w:lineRule="auto"/>
        <w:ind w:left="100" w:right="119"/>
      </w:pPr>
      <w:r>
        <w:rPr>
          <w:spacing w:val="-2"/>
        </w:rPr>
        <w:t>林隆鑫指出，雖然根據民法第1118條之1規定，年邁父母固然享有成年子女扶養的權利，但如果子女</w:t>
      </w:r>
      <w:r>
        <w:rPr>
          <w:spacing w:val="-2"/>
        </w:rPr>
        <w:t>幼時有故意虐待、重大侮辱或其他身體、精神不法侵害（例如常常毆打謾罵），或者落跑無正當理由未盡扶養義務，法院認為負擔扶養義務顯失公平時，可以減輕扶養義務；情節重大的話，還可免除扶養義務。</w:t>
      </w:r>
    </w:p>
    <w:p>
      <w:pPr>
        <w:pStyle w:val="BodyText"/>
        <w:spacing w:before="3"/>
        <w:rPr>
          <w:sz w:val="26"/>
        </w:rPr>
      </w:pPr>
    </w:p>
    <w:p>
      <w:pPr>
        <w:pStyle w:val="BodyText"/>
        <w:spacing w:line="256" w:lineRule="auto"/>
        <w:ind w:left="100" w:right="119"/>
      </w:pPr>
      <w:r>
        <w:rPr>
          <w:spacing w:val="-2"/>
        </w:rPr>
        <w:t>如果父母從小就對子女呵護寵愛備至，但孩子成年卻沒有盡到扶養義務，父母是可以告遺棄罪。按刑法第294條規定：「對於無自救力之人，依法令或契約應扶助、養育或保護而遺棄之，或不為其生</w:t>
      </w:r>
      <w:r>
        <w:rPr>
          <w:spacing w:val="-2"/>
        </w:rPr>
        <w:t>存所必要之扶助、養育或保護者，處六個月以上、五年以下有期徒刑。」</w:t>
      </w:r>
    </w:p>
    <w:p>
      <w:pPr>
        <w:pStyle w:val="BodyText"/>
        <w:spacing w:before="1"/>
        <w:rPr>
          <w:sz w:val="26"/>
        </w:rPr>
      </w:pPr>
    </w:p>
    <w:p>
      <w:pPr>
        <w:pStyle w:val="BodyText"/>
        <w:ind w:left="100"/>
      </w:pPr>
      <w:r>
        <w:rPr>
          <w:spacing w:val="-1"/>
        </w:rPr>
        <w:t>律師解釋，如果父母身體硬朗又有錢過活，那縱使孩子不給生活費，父母也不會有生存危險的話</w:t>
      </w:r>
    </w:p>
    <w:p>
      <w:pPr>
        <w:pStyle w:val="BodyText"/>
        <w:spacing w:line="256" w:lineRule="auto" w:before="22"/>
        <w:ind w:left="100" w:right="239"/>
      </w:pPr>
      <w:r>
        <w:rPr>
          <w:spacing w:val="-2"/>
        </w:rPr>
        <w:t>，遺棄罪是不會成立的；但假使父母體弱多病，不被撫養可能餓死或病死時，則父母就是無自救力之人，這時候遺棄即會成立。</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8333696" from="60pt,16.914532pt" to="96pt,16.914532pt" stroked="true" strokeweight=".8pt" strokecolor="#ff0000">
            <v:stroke dashstyle="solid"/>
            <w10:wrap type="none"/>
          </v:line>
        </w:pict>
      </w:r>
      <w:r>
        <w:rPr>
          <w:spacing w:val="-2"/>
        </w:rPr>
        <w:t>面對</w:t>
      </w:r>
      <w:r>
        <w:rPr>
          <w:color w:val="FF0000"/>
          <w:spacing w:val="-2"/>
        </w:rPr>
        <w:t>少子化</w:t>
      </w:r>
      <w:r>
        <w:rPr>
          <w:spacing w:val="-2"/>
        </w:rPr>
        <w:t>的社會，父母溺愛造就不少啃老族，成年後不願自力更生、靠父母養，或是享受父母的金援後，卻棄養、六親不認，若遇到類似狀況，不妨採用以上律師建議的方法，來保障自己的老後</w:t>
      </w:r>
      <w:r>
        <w:rPr/>
        <w:t>生活 。</w:t>
      </w:r>
    </w:p>
    <w:p>
      <w:pPr>
        <w:pStyle w:val="BodyText"/>
        <w:spacing w:before="1"/>
        <w:rPr>
          <w:sz w:val="26"/>
        </w:rPr>
      </w:pPr>
    </w:p>
    <w:p>
      <w:pPr>
        <w:pStyle w:val="BodyText"/>
        <w:ind w:left="100"/>
      </w:pPr>
      <w:r>
        <w:rPr>
          <w:spacing w:val="-2"/>
        </w:rPr>
        <w:t>│更多精選推薦↓↓↓</w:t>
      </w:r>
    </w:p>
    <w:p>
      <w:pPr>
        <w:pStyle w:val="BodyText"/>
        <w:spacing w:before="7"/>
        <w:rPr>
          <w:sz w:val="27"/>
        </w:rPr>
      </w:pPr>
    </w:p>
    <w:p>
      <w:pPr>
        <w:pStyle w:val="BodyText"/>
        <w:spacing w:line="256" w:lineRule="auto"/>
        <w:ind w:left="100" w:right="119"/>
      </w:pPr>
      <w:r>
        <w:rPr/>
        <w:t>有了銀子、不要老子？留房給子女 先懂「5件事」韓劇《非常律師禹英禑》／ 家族爭產「長子可分</w:t>
      </w:r>
      <w:r>
        <w:rPr>
          <w:spacing w:val="-2"/>
        </w:rPr>
        <w:t>最多」？錯誤迷思別被騙！老翁「勞保年金」月領5萬！3方法放大退休金</w:t>
      </w:r>
    </w:p>
    <w:p>
      <w:pPr>
        <w:pStyle w:val="BodyText"/>
        <w:rPr>
          <w:sz w:val="26"/>
        </w:rPr>
      </w:pPr>
    </w:p>
    <w:p>
      <w:pPr>
        <w:pStyle w:val="BodyText"/>
        <w:ind w:left="100"/>
      </w:pPr>
      <w:r>
        <w:rPr/>
        <w:t>橘世代：精彩人生2.0，</w:t>
      </w:r>
      <w:r>
        <w:rPr>
          <w:spacing w:val="-2"/>
        </w:rPr>
        <w:t>展開人生新風景</w:t>
      </w:r>
    </w:p>
    <w:p>
      <w:pPr>
        <w:pStyle w:val="BodyText"/>
      </w:pPr>
    </w:p>
    <w:p>
      <w:pPr>
        <w:pStyle w:val="BodyText"/>
        <w:spacing w:before="4"/>
        <w:rPr>
          <w:sz w:val="29"/>
        </w:rPr>
      </w:pPr>
    </w:p>
    <w:p>
      <w:pPr>
        <w:pStyle w:val="BodyText"/>
        <w:ind w:left="100"/>
      </w:pPr>
      <w:r>
        <w:rPr>
          <w:spacing w:val="-2"/>
          <w:w w:val="110"/>
        </w:rPr>
        <w:t>文章編號: [202208295533220]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520" w:val="left" w:leader="none"/>
        </w:tabs>
        <w:spacing w:line="332" w:lineRule="exact" w:before="0" w:after="0"/>
        <w:ind w:left="520" w:right="0" w:hanging="42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2022-08-29</w:t>
      </w:r>
      <w:r>
        <w:rPr>
          <w:spacing w:val="12"/>
          <w:w w:val="115"/>
          <w:sz w:val="28"/>
        </w:rPr>
        <w:t> </w:t>
      </w:r>
      <w:r>
        <w:rPr>
          <w:spacing w:val="-2"/>
          <w:w w:val="115"/>
          <w:sz w:val="28"/>
        </w:rPr>
        <w:t>(17:34)</w:t>
      </w:r>
    </w:p>
    <w:p>
      <w:pPr>
        <w:spacing w:line="220" w:lineRule="auto" w:before="10"/>
        <w:ind w:left="100" w:right="7759" w:firstLine="0"/>
        <w:jc w:val="left"/>
        <w:rPr>
          <w:sz w:val="28"/>
        </w:rPr>
      </w:pPr>
      <w:r>
        <w:rPr>
          <w:sz w:val="28"/>
        </w:rPr>
        <w:t>網站(URL連接) | 新聞</w:t>
      </w:r>
      <w:r>
        <w:rPr>
          <w:sz w:val="28"/>
        </w:rPr>
        <w:t>字數: 952 words</w:t>
      </w:r>
    </w:p>
    <w:p>
      <w:pPr>
        <w:pStyle w:val="BodyText"/>
        <w:rPr>
          <w:sz w:val="20"/>
        </w:rPr>
      </w:pPr>
      <w:r>
        <w:rPr/>
        <w:pict>
          <v:shape style="position:absolute;margin-left:36pt;margin-top:13.904882pt;width:523pt;height:.1pt;mso-position-horizontal-relative:page;mso-position-vertical-relative:paragraph;z-index:-13123072;mso-wrap-distance-left:0;mso-wrap-distance-right:0" id="docshape2067"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少子化</w:t>
      </w:r>
      <w:r>
        <w:rPr>
          <w:spacing w:val="-1"/>
          <w:sz w:val="28"/>
        </w:rPr>
        <w:t>衝擊「這款房」會最慘！專家點名：同種房兩種命</w:t>
      </w:r>
    </w:p>
    <w:p>
      <w:pPr>
        <w:pStyle w:val="BodyText"/>
        <w:spacing w:line="20" w:lineRule="exact"/>
        <w:ind w:left="100"/>
        <w:rPr>
          <w:sz w:val="2"/>
        </w:rPr>
      </w:pPr>
      <w:r>
        <w:rPr>
          <w:sz w:val="2"/>
        </w:rPr>
        <w:pict>
          <v:group style="width:42pt;height:.95pt;mso-position-horizontal-relative:char;mso-position-vertical-relative:line" id="docshapegroup2068"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3122048;mso-wrap-distance-left:0;mso-wrap-distance-right:0" id="docshape2069"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：https://times.hinet.net/news/24106158</w:t>
      </w:r>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6959"/>
      </w:pPr>
      <w:r>
        <w:rPr>
          <w:spacing w:val="-4"/>
        </w:rPr>
        <w:t>好房網News記者戴鈺純／綜合報導 </w:t>
      </w:r>
      <w:r>
        <w:rPr/>
        <w:t>[廣告] 請繼續往下閱讀</w:t>
      </w:r>
    </w:p>
    <w:p>
      <w:pPr>
        <w:pStyle w:val="BodyText"/>
        <w:spacing w:line="256" w:lineRule="auto"/>
        <w:ind w:left="100" w:right="119"/>
      </w:pPr>
      <w:r>
        <w:rPr/>
        <w:pict>
          <v:line style="position:absolute;mso-position-horizontal-relative:page;mso-position-vertical-relative:paragraph;z-index:18336768" from="36pt,16.914532pt" to="60pt,16.914532pt" stroked="true" strokeweight=".8pt" strokecolor="#ff0000">
            <v:stroke dashstyle="solid"/>
            <w10:wrap type="none"/>
          </v:line>
        </w:pict>
      </w:r>
      <w:r>
        <w:rPr/>
        <w:pict>
          <v:line style="position:absolute;mso-position-horizontal-relative:page;mso-position-vertical-relative:paragraph;z-index:18337280" from="84pt,16.914532pt" to="120pt,16.914532pt" stroked="true" strokeweight=".8pt" strokecolor="#ff0000">
            <v:stroke dashstyle="solid"/>
            <w10:wrap type="none"/>
          </v:line>
        </w:pict>
      </w:r>
      <w:r>
        <w:rPr/>
        <w:pict>
          <v:line style="position:absolute;mso-position-horizontal-relative:page;mso-position-vertical-relative:paragraph;z-index:18337792" from="324pt,16.914532pt" to="348pt,16.914532pt" stroked="true" strokeweight=".8pt" strokecolor="#ff0000">
            <v:stroke dashstyle="solid"/>
            <w10:wrap type="none"/>
          </v:line>
        </w:pict>
      </w:r>
      <w:r>
        <w:rPr/>
        <w:pict>
          <v:line style="position:absolute;mso-position-horizontal-relative:page;mso-position-vertical-relative:paragraph;z-index:18338304" from="504pt,32.914532pt" to="540pt,32.914532pt" stroked="true" strokeweight=".8pt" strokecolor="#ff0000">
            <v:stroke dashstyle="solid"/>
            <w10:wrap type="none"/>
          </v:line>
        </w:pict>
      </w:r>
      <w:r>
        <w:rPr>
          <w:color w:val="FF0000"/>
          <w:spacing w:val="-2"/>
        </w:rPr>
        <w:t>台灣</w:t>
      </w:r>
      <w:r>
        <w:rPr>
          <w:spacing w:val="-2"/>
        </w:rPr>
        <w:t>長期</w:t>
      </w:r>
      <w:r>
        <w:rPr>
          <w:color w:val="FF0000"/>
          <w:spacing w:val="-2"/>
        </w:rPr>
        <w:t>少子化</w:t>
      </w:r>
      <w:r>
        <w:rPr>
          <w:spacing w:val="-2"/>
        </w:rPr>
        <w:t>問題嚴重，根據內政部最新人口統計，</w:t>
      </w:r>
      <w:r>
        <w:rPr>
          <w:color w:val="FF0000"/>
          <w:spacing w:val="-2"/>
        </w:rPr>
        <w:t>台灣</w:t>
      </w:r>
      <w:r>
        <w:rPr>
          <w:spacing w:val="-2"/>
        </w:rPr>
        <w:t>人口數已連續2年呈現負成長，不論是粗</w:t>
      </w:r>
      <w:r>
        <w:rPr>
          <w:spacing w:val="-2"/>
        </w:rPr>
        <w:t>結婚率或是新生兒數同創歷史新低紀錄。不少年輕人因為房價太高而不敢生小孩，也因為</w:t>
      </w:r>
      <w:r>
        <w:rPr>
          <w:color w:val="FF0000"/>
          <w:spacing w:val="-2"/>
        </w:rPr>
        <w:t>少子化</w:t>
      </w:r>
      <w:r>
        <w:rPr>
          <w:spacing w:val="-2"/>
        </w:rPr>
        <w:t>影響，許多學校已面臨招生不足的困境，而在房屋需求量降低下，首當其衝就是學區房。</w:t>
      </w:r>
    </w:p>
    <w:p>
      <w:pPr>
        <w:pStyle w:val="BodyText"/>
        <w:rPr>
          <w:sz w:val="26"/>
        </w:rPr>
      </w:pPr>
    </w:p>
    <w:p>
      <w:pPr>
        <w:pStyle w:val="BodyText"/>
        <w:spacing w:line="256" w:lineRule="auto"/>
        <w:ind w:left="100" w:right="119"/>
      </w:pPr>
      <w:r>
        <w:rPr>
          <w:spacing w:val="-2"/>
        </w:rPr>
        <w:t>根據內政部統計資料，今年7月出生人口為1萬零950人，與去年同期減少了859人，去年出生數</w:t>
      </w:r>
      <w:r>
        <w:rPr>
          <w:spacing w:val="80"/>
        </w:rPr>
        <w:t>   </w:t>
      </w:r>
      <w:r>
        <w:rPr>
          <w:spacing w:val="-2"/>
        </w:rPr>
        <w:t>15.4萬人、死亡數為18.4萬人，自然增加為負3萬人。而高房價不僅影響民眾生養小孩的意願與能力</w:t>
      </w:r>
    </w:p>
    <w:p>
      <w:pPr>
        <w:pStyle w:val="BodyText"/>
        <w:spacing w:before="2"/>
        <w:ind w:left="100"/>
      </w:pPr>
      <w:r>
        <w:rPr>
          <w:spacing w:val="-1"/>
        </w:rPr>
        <w:t>，也因為高房價，成為年輕人不敢生養孩子的阻礙。</w:t>
      </w:r>
    </w:p>
    <w:p>
      <w:pPr>
        <w:pStyle w:val="BodyText"/>
        <w:spacing w:before="7"/>
        <w:rPr>
          <w:sz w:val="27"/>
        </w:rPr>
      </w:pPr>
    </w:p>
    <w:p>
      <w:pPr>
        <w:pStyle w:val="BodyText"/>
        <w:ind w:left="100"/>
      </w:pPr>
      <w:r>
        <w:rPr/>
        <w:pict>
          <v:shape style="position:absolute;margin-left:96pt;margin-top:16.914532pt;width:36pt;height:.1pt;mso-position-horizontal-relative:page;mso-position-vertical-relative:paragraph;z-index:-13121536;mso-wrap-distance-left:0;mso-wrap-distance-right:0" id="docshape2070" coordorigin="1920,338" coordsize="720,0" path="m1920,338l2640,338e" filled="false" stroked="true" strokeweight=".8pt" strokecolor="#ff0000">
            <v:path arrowok="t"/>
            <v:stroke dashstyle="solid"/>
            <w10:wrap type="topAndBottom"/>
          </v:shape>
        </w:pict>
      </w:r>
      <w:r>
        <w:rPr/>
        <w:t>專家表示，</w:t>
      </w:r>
      <w:r>
        <w:rPr>
          <w:color w:val="FF0000"/>
        </w:rPr>
        <w:t>少子化</w:t>
      </w:r>
      <w:r>
        <w:rPr/>
        <w:t>確實會衝擊學區租屋市場。示意圖／google</w:t>
      </w:r>
      <w:r>
        <w:rPr>
          <w:spacing w:val="43"/>
          <w:w w:val="150"/>
        </w:rPr>
        <w:t> </w:t>
      </w:r>
      <w:r>
        <w:rPr>
          <w:spacing w:val="-4"/>
        </w:rPr>
        <w:t>maps</w:t>
      </w:r>
    </w:p>
    <w:p>
      <w:pPr>
        <w:pStyle w:val="BodyText"/>
        <w:spacing w:before="8"/>
        <w:rPr>
          <w:sz w:val="23"/>
        </w:rPr>
      </w:pPr>
    </w:p>
    <w:p>
      <w:pPr>
        <w:pStyle w:val="BodyText"/>
        <w:ind w:left="100"/>
      </w:pPr>
      <w:r>
        <w:rPr/>
        <w:t>全球居不動產情報室總監陳炳辰指出，</w:t>
      </w:r>
      <w:r>
        <w:rPr>
          <w:color w:val="FF0000"/>
        </w:rPr>
        <w:t>少子化</w:t>
      </w:r>
      <w:r>
        <w:rPr>
          <w:spacing w:val="-1"/>
        </w:rPr>
        <w:t>確實會衝擊學區租屋市場，尤其是排名較後面的學校</w:t>
      </w:r>
    </w:p>
    <w:p>
      <w:pPr>
        <w:pStyle w:val="BodyText"/>
        <w:spacing w:line="256" w:lineRule="auto" w:before="22"/>
        <w:ind w:left="100" w:right="239"/>
        <w:jc w:val="both"/>
      </w:pPr>
      <w:r>
        <w:rPr/>
        <w:pict>
          <v:line style="position:absolute;mso-position-horizontal-relative:page;mso-position-vertical-relative:paragraph;z-index:18338816" from="240pt,2.014531pt" to="276pt,2.014531pt" stroked="true" strokeweight=".8pt" strokecolor="#ff0000">
            <v:stroke dashstyle="solid"/>
            <w10:wrap type="none"/>
          </v:line>
        </w:pict>
      </w:r>
      <w:r>
        <w:rPr>
          <w:spacing w:val="-2"/>
        </w:rPr>
        <w:t>，甚至私立學校，都會因為招募學生不足，造成學生租屋族群不足，尤其不少學校地處偏遠，也沒有像上班族等其他租客，要是僅單獨一間學校佇立該處，都有危機，可說相比人口紅利消失這類議題，更為具體且迫近眼前的房市走弱情勢。</w:t>
      </w:r>
    </w:p>
    <w:p>
      <w:pPr>
        <w:pStyle w:val="BodyText"/>
        <w:spacing w:before="1"/>
        <w:rPr>
          <w:sz w:val="26"/>
        </w:rPr>
      </w:pPr>
    </w:p>
    <w:p>
      <w:pPr>
        <w:pStyle w:val="BodyText"/>
        <w:spacing w:line="256" w:lineRule="auto"/>
        <w:ind w:left="100" w:right="239"/>
        <w:jc w:val="both"/>
      </w:pPr>
      <w:r>
        <w:rPr/>
        <w:pict>
          <v:shape style="position:absolute;margin-left:36pt;margin-top:80.914528pt;width:12pt;height:.1pt;mso-position-horizontal-relative:page;mso-position-vertical-relative:paragraph;z-index:-13121024;mso-wrap-distance-left:0;mso-wrap-distance-right:0" id="docshape2071" coordorigin="720,1618" coordsize="240,0" path="m720,1618l960,1618e" filled="false" stroked="true" strokeweight=".8pt" strokecolor="#ff0000">
            <v:path arrowok="t"/>
            <v:stroke dashstyle="solid"/>
            <w10:wrap type="topAndBottom"/>
          </v:shape>
        </w:pict>
      </w:r>
      <w:r>
        <w:rPr/>
        <w:pict>
          <v:line style="position:absolute;mso-position-horizontal-relative:page;mso-position-vertical-relative:paragraph;z-index:18339328" from="156pt,16.914532pt" to="192pt,16.914532pt" stroked="true" strokeweight=".8pt" strokecolor="#ff0000">
            <v:stroke dashstyle="solid"/>
            <w10:wrap type="none"/>
          </v:line>
        </w:pict>
      </w:r>
      <w:r>
        <w:rPr/>
        <w:pict>
          <v:line style="position:absolute;mso-position-horizontal-relative:page;mso-position-vertical-relative:paragraph;z-index:18339840" from="336pt,48.914532pt" to="372pt,48.914532pt" stroked="true" strokeweight=".8pt" strokecolor="#ff0000">
            <v:stroke dashstyle="solid"/>
            <w10:wrap type="none"/>
          </v:line>
        </w:pict>
      </w:r>
      <w:r>
        <w:rPr/>
        <w:pict>
          <v:line style="position:absolute;mso-position-horizontal-relative:page;mso-position-vertical-relative:paragraph;z-index:18340352" from="528pt,64.914528pt" to="552pt,64.914528pt" stroked="true" strokeweight=".8pt" strokecolor="#ff0000">
            <v:stroke dashstyle="solid"/>
            <w10:wrap type="none"/>
          </v:line>
        </w:pict>
      </w:r>
      <w:r>
        <w:rPr>
          <w:spacing w:val="-2"/>
        </w:rPr>
        <w:t>但陳炳辰也認為，因為</w:t>
      </w:r>
      <w:r>
        <w:rPr>
          <w:color w:val="FF0000"/>
          <w:spacing w:val="-2"/>
        </w:rPr>
        <w:t>少子化</w:t>
      </w:r>
      <w:r>
        <w:rPr>
          <w:spacing w:val="-2"/>
        </w:rPr>
        <w:t>，讓父母更重視子女的生活品質，比方說北上求學，又或是離島來台求學的子女，反而父母都會有置產當地的可能，當然在好學校、好學區的地帶也更如虎添翼。另就算與求學無關，父母寵愛子女協助買房的狀況，也會隨著</w:t>
      </w:r>
      <w:r>
        <w:rPr>
          <w:color w:val="FF0000"/>
          <w:spacing w:val="-2"/>
        </w:rPr>
        <w:t>少子化</w:t>
      </w:r>
      <w:r>
        <w:rPr>
          <w:spacing w:val="-2"/>
        </w:rPr>
        <w:t>更趨明顯，父母輩的資產相比過去育養許多子女的支出成本也少，對於市區、有發展潛力的地帶都可能讓房市強者恆強，也會是</w:t>
      </w:r>
      <w:r>
        <w:rPr>
          <w:color w:val="FF0000"/>
          <w:spacing w:val="-2"/>
        </w:rPr>
        <w:t>少子化</w:t>
      </w:r>
      <w:r>
        <w:rPr>
          <w:spacing w:val="-2"/>
        </w:rPr>
        <w:t>兩樣情的房市走勢。</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8340864" from="96pt,16.914532pt" to="132pt,16.914532pt" stroked="true" strokeweight=".8pt" strokecolor="#ff0000">
            <v:stroke dashstyle="solid"/>
            <w10:wrap type="none"/>
          </v:line>
        </w:pict>
      </w:r>
      <w:r>
        <w:rPr>
          <w:spacing w:val="-2"/>
        </w:rPr>
        <w:t>因此，儘管</w:t>
      </w:r>
      <w:r>
        <w:rPr>
          <w:color w:val="FF0000"/>
          <w:spacing w:val="-2"/>
        </w:rPr>
        <w:t>少子化</w:t>
      </w:r>
      <w:r>
        <w:rPr>
          <w:spacing w:val="-2"/>
        </w:rPr>
        <w:t>問題漸趨嚴重，許多學校已面臨招生不足的困境，但卻仍有不少「長年名列額滿</w:t>
      </w:r>
      <w:r>
        <w:rPr>
          <w:spacing w:val="-1"/>
        </w:rPr>
        <w:t>招收名單」的學校，絲毫不受影響。永慶房屋研展中心副理陳金萍表示，尤其在升學競爭激烈的台</w:t>
      </w:r>
    </w:p>
    <w:p>
      <w:pPr>
        <w:spacing w:after="0" w:line="256" w:lineRule="auto"/>
        <w:sectPr>
          <w:pgSz w:w="11900" w:h="16840"/>
          <w:pgMar w:top="1380" w:bottom="280" w:left="620" w:right="620"/>
        </w:sectPr>
      </w:pPr>
    </w:p>
    <w:p>
      <w:pPr>
        <w:pStyle w:val="BodyText"/>
        <w:spacing w:line="256" w:lineRule="auto" w:before="21"/>
        <w:ind w:left="100" w:right="239"/>
      </w:pPr>
      <w:r>
        <w:rPr>
          <w:spacing w:val="-2"/>
        </w:rPr>
        <w:t>北市，有不少家長認為如果能一路就讀明星國小、國中，打下扎實的基礎，未來將有較高的機率考取前幾志願的明星高中，而爭相搶進設籍卡位。</w:t>
      </w:r>
    </w:p>
    <w:p>
      <w:pPr>
        <w:pStyle w:val="BodyText"/>
        <w:rPr>
          <w:sz w:val="26"/>
        </w:rPr>
      </w:pPr>
    </w:p>
    <w:p>
      <w:pPr>
        <w:pStyle w:val="BodyText"/>
        <w:spacing w:line="256" w:lineRule="auto"/>
        <w:ind w:left="100" w:right="119"/>
      </w:pPr>
      <w:r>
        <w:rPr>
          <w:spacing w:val="-2"/>
        </w:rPr>
        <w:t>以台北市來說，觀察近一年內政部實價登錄資料，統計台北市國小、國中學區均為超額招收學校的</w:t>
      </w:r>
      <w:r>
        <w:rPr/>
        <w:t>雙學區宅，由中山區的「長安國小、大同高中國中部」以263</w:t>
      </w:r>
      <w:r>
        <w:rPr>
          <w:spacing w:val="-1"/>
        </w:rPr>
        <w:t>件拿下北市雙學區宅交易冠軍。亞軍為</w:t>
      </w:r>
    </w:p>
    <w:p>
      <w:pPr>
        <w:pStyle w:val="BodyText"/>
        <w:spacing w:before="3"/>
        <w:ind w:left="100"/>
      </w:pPr>
      <w:r>
        <w:rPr/>
        <w:t>「五常國小、中山國中」，住宅均價為69.7</w:t>
      </w:r>
      <w:r>
        <w:rPr>
          <w:spacing w:val="-3"/>
        </w:rPr>
        <w:t>萬／坪。</w:t>
      </w:r>
    </w:p>
    <w:p>
      <w:pPr>
        <w:pStyle w:val="BodyText"/>
        <w:spacing w:before="7"/>
        <w:rPr>
          <w:sz w:val="27"/>
        </w:rPr>
      </w:pPr>
    </w:p>
    <w:p>
      <w:pPr>
        <w:pStyle w:val="BodyText"/>
        <w:ind w:left="100"/>
      </w:pPr>
      <w:r>
        <w:rPr>
          <w:spacing w:val="-1"/>
        </w:rPr>
        <w:t>觀察額滿國中小雙學區宅周邊住宅均價，入手門檻最高的為「金華國小、金華國中、中正國中」</w:t>
      </w:r>
    </w:p>
    <w:p>
      <w:pPr>
        <w:pStyle w:val="BodyText"/>
        <w:spacing w:line="516" w:lineRule="auto" w:before="22"/>
        <w:ind w:left="100" w:right="359"/>
      </w:pPr>
      <w:r>
        <w:rPr>
          <w:spacing w:val="-2"/>
        </w:rPr>
        <w:t>，住宅均價為112.1萬，最親民為「石牌國小、石牌國中」，均價為59.5萬，價差高達52.6萬元。</w:t>
      </w:r>
      <w:r>
        <w:rPr>
          <w:spacing w:val="40"/>
        </w:rPr>
        <w:t>  </w:t>
      </w:r>
      <w:r>
        <w:rPr>
          <w:spacing w:val="-10"/>
          <w:w w:val="95"/>
        </w:rPr>
        <w:t>@</w:t>
      </w:r>
    </w:p>
    <w:p>
      <w:pPr>
        <w:pStyle w:val="BodyText"/>
        <w:spacing w:line="297" w:lineRule="exact"/>
        <w:ind w:left="100"/>
      </w:pPr>
      <w:r>
        <w:rPr>
          <w:spacing w:val="-2"/>
          <w:w w:val="110"/>
        </w:rPr>
        <w:t>文章編號: [202208297934619]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2022-08-29</w:t>
      </w:r>
      <w:r>
        <w:rPr>
          <w:spacing w:val="21"/>
          <w:w w:val="110"/>
          <w:sz w:val="28"/>
        </w:rPr>
        <w:t> </w:t>
      </w:r>
      <w:r>
        <w:rPr>
          <w:spacing w:val="-2"/>
          <w:w w:val="110"/>
          <w:sz w:val="28"/>
        </w:rPr>
        <w:t>(13:12)</w:t>
      </w:r>
    </w:p>
    <w:p>
      <w:pPr>
        <w:spacing w:line="220" w:lineRule="auto" w:before="10"/>
        <w:ind w:left="100" w:right="7199" w:firstLine="0"/>
        <w:jc w:val="left"/>
        <w:rPr>
          <w:sz w:val="28"/>
        </w:rPr>
      </w:pPr>
      <w:r>
        <w:rPr>
          <w:sz w:val="28"/>
        </w:rPr>
        <w:t>網站(URL連接) | 新聞總覽</w:t>
      </w:r>
      <w:r>
        <w:rPr>
          <w:spacing w:val="10"/>
          <w:sz w:val="28"/>
        </w:rPr>
        <w:t>字數: </w:t>
      </w:r>
      <w:r>
        <w:rPr>
          <w:sz w:val="28"/>
        </w:rPr>
        <w:t>1358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115904;mso-wrap-distance-left:0;mso-wrap-distance-right:0" id="docshape207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好想養寵物，身為租屋族的我該怎麼辦呢？</w:t>
      </w:r>
    </w:p>
    <w:p>
      <w:pPr>
        <w:pStyle w:val="BodyText"/>
        <w:spacing w:before="9"/>
        <w:rPr>
          <w:sz w:val="19"/>
        </w:rPr>
      </w:pPr>
      <w:r>
        <w:rPr/>
        <w:pict>
          <v:shape style="position:absolute;margin-left:36pt;margin-top:13.723047pt;width:523pt;height:.1pt;mso-position-horizontal-relative:page;mso-position-vertical-relative:paragraph;z-index:-13115392;mso-wrap-distance-left:0;mso-wrap-distance-right:0" id="docshape207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：https://tw.news.yahoo.com/%E5%A5%BD%E6%83%B3%E9%A4%8A%E5%AF%B5%E7%89%A9-</w:t>
      </w:r>
    </w:p>
    <w:p>
      <w:pPr>
        <w:pStyle w:val="BodyText"/>
        <w:spacing w:before="22"/>
        <w:ind w:left="100"/>
      </w:pPr>
      <w:r>
        <w:rPr>
          <w:spacing w:val="-2"/>
          <w:w w:val="70"/>
        </w:rPr>
        <w:t>%E8%BA%AB%E7%82%BA%E7%A7%9F%E5%B1%8B%E6%97%8F%E7%9A%84%E6%88%91%E8%A9%B2%E6%80%8E%E9%BA</w:t>
      </w:r>
    </w:p>
    <w:p>
      <w:pPr>
        <w:pStyle w:val="BodyText"/>
        <w:spacing w:before="22"/>
        <w:ind w:left="100"/>
      </w:pPr>
      <w:r>
        <w:rPr>
          <w:w w:val="85"/>
        </w:rPr>
        <w:t>%BC%E8%BE%A6%E5%91%A2-</w:t>
      </w:r>
      <w:r>
        <w:rPr>
          <w:spacing w:val="-2"/>
          <w:w w:val="95"/>
        </w:rPr>
        <w:t>050231955.html</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寵物飼養達人Vikiso</w:t>
      </w:r>
      <w:r>
        <w:rPr>
          <w:spacing w:val="-5"/>
        </w:rPr>
        <w:t>撰文</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8342400" from="300pt,16.914532pt" to="324pt,16.914532pt" stroked="true" strokeweight=".8pt" strokecolor="#ff0000">
            <v:stroke dashstyle="solid"/>
            <w10:wrap type="none"/>
          </v:line>
        </w:pict>
      </w:r>
      <w:r>
        <w:rPr/>
        <w:pict>
          <v:line style="position:absolute;mso-position-horizontal-relative:page;mso-position-vertical-relative:paragraph;z-index:18342912" from="396pt,16.914532pt" to="432pt,16.914532pt" stroked="true" strokeweight=".8pt" strokecolor="#ff0000">
            <v:stroke dashstyle="solid"/>
            <w10:wrap type="none"/>
          </v:line>
        </w:pict>
      </w:r>
      <w:r>
        <w:rPr/>
        <w:pict>
          <v:line style="position:absolute;mso-position-horizontal-relative:page;mso-position-vertical-relative:paragraph;z-index:18343424" from="150pt,32.914532pt" to="186pt,32.914532pt" stroked="true" strokeweight=".8pt" strokecolor="#ff0000">
            <v:stroke dashstyle="solid"/>
            <w10:wrap type="none"/>
          </v:line>
        </w:pict>
      </w:r>
      <w:r>
        <w:rPr/>
        <w:pict>
          <v:line style="position:absolute;mso-position-horizontal-relative:page;mso-position-vertical-relative:paragraph;z-index:18343936" from="198pt,32.914532pt" to="222pt,32.914532pt" stroked="true" strokeweight=".8pt" strokecolor="#ff0000">
            <v:stroke dashstyle="solid"/>
            <w10:wrap type="none"/>
          </v:line>
        </w:pict>
      </w:r>
      <w:r>
        <w:rPr/>
        <w:pict>
          <v:line style="position:absolute;mso-position-horizontal-relative:page;mso-position-vertical-relative:paragraph;z-index:18344448" from="258pt,32.914532pt" to="294pt,32.914532pt" stroked="true" strokeweight=".8pt" strokecolor="#ff0000">
            <v:stroke dashstyle="solid"/>
            <w10:wrap type="none"/>
          </v:line>
        </w:pict>
      </w:r>
      <w:r>
        <w:rPr/>
        <w:t>近年來因為物價、房價、社會環境等因素的變遷，</w:t>
      </w:r>
      <w:r>
        <w:rPr>
          <w:color w:val="FF0000"/>
        </w:rPr>
        <w:t>台灣</w:t>
      </w:r>
      <w:r>
        <w:rPr/>
        <w:t>已邁入嚴重的</w:t>
      </w:r>
      <w:r>
        <w:rPr>
          <w:color w:val="FF0000"/>
        </w:rPr>
        <w:t>少子化</w:t>
      </w:r>
      <w:r>
        <w:rPr>
          <w:w w:val="101"/>
        </w:rPr>
        <w:t>與單身化，根據2020年</w:t>
      </w:r>
      <w:r>
        <w:rPr>
          <w:spacing w:val="12"/>
        </w:rPr>
        <w:t>美國 </w:t>
      </w:r>
      <w:r>
        <w:rPr>
          <w:w w:val="92"/>
        </w:rPr>
        <w:t>CIA</w:t>
      </w:r>
      <w:r>
        <w:rPr>
          <w:spacing w:val="5"/>
        </w:rPr>
        <w:t> 公布的各國</w:t>
      </w:r>
      <w:r>
        <w:rPr>
          <w:color w:val="FF0000"/>
        </w:rPr>
        <w:t>生育率</w:t>
      </w:r>
      <w:r>
        <w:rPr/>
        <w:t>，</w:t>
      </w:r>
      <w:r>
        <w:rPr>
          <w:color w:val="FF0000"/>
        </w:rPr>
        <w:t>台灣</w:t>
      </w:r>
      <w:r>
        <w:rPr/>
        <w:t>是全球</w:t>
      </w:r>
      <w:r>
        <w:rPr>
          <w:color w:val="FF0000"/>
        </w:rPr>
        <w:t>生育率</w:t>
      </w:r>
      <w:r>
        <w:rPr>
          <w:spacing w:val="-1"/>
        </w:rPr>
        <w:t>最低，且內政部２０２１年的調查結婚率也已經降</w:t>
      </w:r>
      <w:r>
        <w:rPr>
          <w:w w:val="103"/>
        </w:rPr>
        <w:t>至千分之4.88創下新低。</w:t>
      </w:r>
    </w:p>
    <w:p>
      <w:pPr>
        <w:pStyle w:val="BodyText"/>
        <w:spacing w:before="1"/>
        <w:rPr>
          <w:sz w:val="26"/>
        </w:rPr>
      </w:pPr>
    </w:p>
    <w:p>
      <w:pPr>
        <w:pStyle w:val="BodyText"/>
        <w:spacing w:line="256" w:lineRule="auto"/>
        <w:ind w:left="100" w:right="359"/>
      </w:pPr>
      <w:r>
        <w:rPr>
          <w:spacing w:val="-2"/>
        </w:rPr>
        <w:t>從內政部與農委會的數據中可以發現，2021年全台犬貓數量達到295萬隻，相比0~14歲幼年人口數 </w:t>
      </w:r>
      <w:r>
        <w:rPr/>
        <w:t>289萬人，首度發生寵物比幼年人口數還多狀況；同時台經院也預估，2025</w:t>
      </w:r>
      <w:r>
        <w:rPr>
          <w:spacing w:val="-1"/>
        </w:rPr>
        <w:t>年寵物數量可望將達到</w:t>
      </w:r>
    </w:p>
    <w:p>
      <w:pPr>
        <w:pStyle w:val="BodyText"/>
        <w:spacing w:before="2"/>
        <w:ind w:left="100"/>
      </w:pPr>
      <w:r>
        <w:rPr/>
        <w:t>400</w:t>
      </w:r>
      <w:r>
        <w:rPr>
          <w:spacing w:val="-1"/>
        </w:rPr>
        <w:t>萬隻，毛孩比小孩還要多可謂是現在進行式！</w:t>
      </w:r>
    </w:p>
    <w:p>
      <w:pPr>
        <w:pStyle w:val="BodyText"/>
        <w:spacing w:before="7"/>
        <w:rPr>
          <w:sz w:val="27"/>
        </w:rPr>
      </w:pPr>
    </w:p>
    <w:p>
      <w:pPr>
        <w:pStyle w:val="BodyText"/>
        <w:ind w:left="100"/>
      </w:pPr>
      <w:r>
        <w:rPr/>
        <w:t>毛孩比小孩還要多可謂是現在進行式！(圖</w:t>
      </w:r>
      <w:r>
        <w:rPr>
          <w:spacing w:val="31"/>
          <w:w w:val="155"/>
        </w:rPr>
        <w:t> / </w:t>
      </w:r>
      <w:r>
        <w:rPr>
          <w:spacing w:val="-1"/>
        </w:rPr>
        <w:t>即時互動有限公司提供)</w:t>
      </w:r>
    </w:p>
    <w:p>
      <w:pPr>
        <w:pStyle w:val="BodyText"/>
        <w:spacing w:before="7"/>
        <w:rPr>
          <w:sz w:val="27"/>
        </w:rPr>
      </w:pPr>
    </w:p>
    <w:p>
      <w:pPr>
        <w:pStyle w:val="BodyText"/>
        <w:spacing w:line="256" w:lineRule="auto"/>
        <w:ind w:left="100" w:right="119"/>
      </w:pPr>
      <w:r>
        <w:rPr>
          <w:spacing w:val="-2"/>
        </w:rPr>
        <w:t>每10人中就有7人養寵物，「養寵物取代養小孩」成了一種趨勢，寵物不再只是一種陪伴，更是生活</w:t>
      </w:r>
      <w:r>
        <w:rPr>
          <w:spacing w:val="-2"/>
        </w:rPr>
        <w:t>中不可或缺的角色，身為租屋族的我們若想養隻毛小孩陪伴，該如何找合適的寵物房呢？</w:t>
      </w:r>
    </w:p>
    <w:p>
      <w:pPr>
        <w:pStyle w:val="BodyText"/>
        <w:rPr>
          <w:sz w:val="26"/>
        </w:rPr>
      </w:pPr>
    </w:p>
    <w:p>
      <w:pPr>
        <w:pStyle w:val="BodyText"/>
        <w:ind w:left="100"/>
      </w:pPr>
      <w:r>
        <w:rPr>
          <w:spacing w:val="-1"/>
        </w:rPr>
        <w:t>仲介與房東其實都知道「養寵物」是租房新趨勢，但為什麼大多數的房東還是會拒絕租客養寵物呢</w:t>
      </w:r>
    </w:p>
    <w:p>
      <w:pPr>
        <w:pStyle w:val="BodyText"/>
        <w:spacing w:line="256" w:lineRule="auto" w:before="22"/>
        <w:ind w:left="100" w:right="239"/>
      </w:pPr>
      <w:r>
        <w:rPr>
          <w:spacing w:val="-2"/>
        </w:rPr>
        <w:t>？最常見的是氣味、抓痕等修繕問題，這會增加房東的租屋成本。而老公寓的隔音較差，貓狗聲響影響鄰居作息，引起三方糾紛，也是時有所聞。</w:t>
      </w:r>
    </w:p>
    <w:p>
      <w:pPr>
        <w:pStyle w:val="BodyText"/>
        <w:rPr>
          <w:sz w:val="26"/>
        </w:rPr>
      </w:pPr>
    </w:p>
    <w:p>
      <w:pPr>
        <w:pStyle w:val="BodyText"/>
        <w:spacing w:line="256" w:lineRule="auto"/>
        <w:ind w:left="100" w:right="239"/>
      </w:pPr>
      <w:r>
        <w:rPr>
          <w:spacing w:val="-2"/>
        </w:rPr>
        <w:t>假設找到理想的房子，房東也沒有強烈限制不能養寵物，你可以運用以下五個步驟來突破房東的心理障礙，順利租到心中的理想寵物房！</w:t>
      </w:r>
    </w:p>
    <w:p>
      <w:pPr>
        <w:pStyle w:val="BodyText"/>
        <w:rPr>
          <w:sz w:val="26"/>
        </w:rPr>
      </w:pPr>
    </w:p>
    <w:p>
      <w:pPr>
        <w:pStyle w:val="BodyText"/>
        <w:ind w:left="100"/>
      </w:pPr>
      <w:r>
        <w:rPr>
          <w:spacing w:val="-3"/>
        </w:rPr>
        <w:t>心態建立</w:t>
      </w:r>
    </w:p>
    <w:p>
      <w:pPr>
        <w:spacing w:after="0"/>
        <w:sectPr>
          <w:pgSz w:w="11900" w:h="16840"/>
          <w:pgMar w:top="1380" w:bottom="280" w:left="620" w:right="620"/>
        </w:sectPr>
      </w:pPr>
    </w:p>
    <w:p>
      <w:pPr>
        <w:pStyle w:val="BodyText"/>
        <w:spacing w:line="256" w:lineRule="auto" w:before="21"/>
        <w:ind w:left="100" w:right="239"/>
      </w:pPr>
      <w:r>
        <w:rPr>
          <w:spacing w:val="-2"/>
        </w:rPr>
        <w:t>養毛小孩前要先認知到，安全穩定的居所有利於寵物建立安全感，沒有安全感的毛小孩是很容易產生負面影響的，身為有責任心的主人，一定是希望找到穩定長租的生活空間。</w:t>
      </w:r>
    </w:p>
    <w:p>
      <w:pPr>
        <w:pStyle w:val="BodyText"/>
        <w:rPr>
          <w:sz w:val="26"/>
        </w:rPr>
      </w:pPr>
    </w:p>
    <w:p>
      <w:pPr>
        <w:pStyle w:val="BodyText"/>
        <w:spacing w:line="256" w:lineRule="auto"/>
        <w:ind w:left="100" w:right="239"/>
      </w:pPr>
      <w:r>
        <w:rPr>
          <w:spacing w:val="-2"/>
        </w:rPr>
        <w:t>而站在房東們的角度，也相較喜歡長期又穩定繳費的房客。身為租客的我們務必將心比心，將承租的物件看作是自己的房子來照顧，降低毛孩子對於空間、鄰居的影響是我們的責任。</w:t>
      </w:r>
    </w:p>
    <w:p>
      <w:pPr>
        <w:pStyle w:val="BodyText"/>
        <w:rPr>
          <w:sz w:val="26"/>
        </w:rPr>
      </w:pPr>
    </w:p>
    <w:p>
      <w:pPr>
        <w:pStyle w:val="BodyText"/>
        <w:ind w:left="100"/>
      </w:pPr>
      <w:r>
        <w:rPr>
          <w:spacing w:val="-2"/>
        </w:rPr>
        <w:t>良好印象建立</w:t>
      </w:r>
    </w:p>
    <w:p>
      <w:pPr>
        <w:pStyle w:val="BodyText"/>
        <w:spacing w:before="7"/>
        <w:rPr>
          <w:sz w:val="27"/>
        </w:rPr>
      </w:pPr>
    </w:p>
    <w:p>
      <w:pPr>
        <w:pStyle w:val="BodyText"/>
        <w:spacing w:line="256" w:lineRule="auto"/>
        <w:ind w:left="100" w:right="239"/>
      </w:pPr>
      <w:r>
        <w:rPr>
          <w:spacing w:val="-2"/>
        </w:rPr>
        <w:t>先前提到房東喜歡長租且經濟能力穩定的租客，若有份穩定的工作可以主動遞上名片表示誠意。和房東見面時，務必打扮乾淨整齊、準時赴約，建立良好的第一印象。</w:t>
      </w:r>
    </w:p>
    <w:p>
      <w:pPr>
        <w:pStyle w:val="BodyText"/>
        <w:rPr>
          <w:sz w:val="26"/>
        </w:rPr>
      </w:pPr>
    </w:p>
    <w:p>
      <w:pPr>
        <w:pStyle w:val="BodyText"/>
        <w:ind w:left="100"/>
      </w:pPr>
      <w:r>
        <w:rPr>
          <w:spacing w:val="-1"/>
        </w:rPr>
        <w:t>出示現有居家照片，或主動表示可自備傢俱</w:t>
      </w:r>
    </w:p>
    <w:p>
      <w:pPr>
        <w:pStyle w:val="BodyText"/>
        <w:spacing w:before="7"/>
        <w:rPr>
          <w:sz w:val="27"/>
        </w:rPr>
      </w:pPr>
    </w:p>
    <w:p>
      <w:pPr>
        <w:pStyle w:val="BodyText"/>
        <w:spacing w:line="256" w:lineRule="auto"/>
        <w:ind w:left="100" w:right="239"/>
        <w:jc w:val="both"/>
      </w:pPr>
      <w:r>
        <w:rPr>
          <w:spacing w:val="-2"/>
        </w:rPr>
        <w:t>為了破解房東對養寵物的疑慮，可以拍幾張目前租屋的現況照，有你和寵物一起入鏡的畫面；或許房東會說不知道真假，但是有照片，讓對方留下好印象，也能提升租屋的成功率。另外我們沒辦法保證毛小孩的破壞力，與其讓房東擔心，倒不如主動提起可以自備部分傢俱，表現出換位思考的同理心，傳達對於房子的關心。</w:t>
      </w:r>
    </w:p>
    <w:p>
      <w:pPr>
        <w:pStyle w:val="BodyText"/>
        <w:spacing w:before="2"/>
        <w:rPr>
          <w:sz w:val="26"/>
        </w:rPr>
      </w:pPr>
    </w:p>
    <w:p>
      <w:pPr>
        <w:pStyle w:val="BodyText"/>
        <w:spacing w:line="256" w:lineRule="auto"/>
        <w:ind w:left="100" w:right="239"/>
        <w:jc w:val="both"/>
      </w:pPr>
      <w:r>
        <w:rPr/>
        <w:t>如果沒辦法保證毛小孩的破壞力，可以主動提起自備部分傢俱，傳達對房子的關心。(圖 </w:t>
      </w:r>
      <w:r>
        <w:rPr>
          <w:w w:val="155"/>
        </w:rPr>
        <w:t>/ </w:t>
      </w:r>
      <w:r>
        <w:rPr/>
        <w:t>即時互</w:t>
      </w:r>
      <w:r>
        <w:rPr>
          <w:spacing w:val="-2"/>
        </w:rPr>
        <w:t>動有限公司提供)</w:t>
      </w:r>
    </w:p>
    <w:p>
      <w:pPr>
        <w:pStyle w:val="BodyText"/>
        <w:rPr>
          <w:sz w:val="26"/>
        </w:rPr>
      </w:pPr>
    </w:p>
    <w:p>
      <w:pPr>
        <w:pStyle w:val="BodyText"/>
        <w:ind w:left="100"/>
      </w:pPr>
      <w:r>
        <w:rPr>
          <w:spacing w:val="-2"/>
        </w:rPr>
        <w:t>願意維護鄰里關係</w:t>
      </w:r>
    </w:p>
    <w:p>
      <w:pPr>
        <w:pStyle w:val="BodyText"/>
        <w:spacing w:before="7"/>
        <w:rPr>
          <w:sz w:val="27"/>
        </w:rPr>
      </w:pPr>
    </w:p>
    <w:p>
      <w:pPr>
        <w:pStyle w:val="BodyText"/>
        <w:spacing w:line="256" w:lineRule="auto"/>
        <w:ind w:left="100" w:right="239"/>
        <w:jc w:val="both"/>
      </w:pPr>
      <w:r>
        <w:rPr>
          <w:spacing w:val="-2"/>
        </w:rPr>
        <w:t>避免毛小孩造成鄰里困擾，是身為飼主的我們應盡的責任，與房東見面時務必表達自己維護鄰里關係的決心，盡可能不讓毛小孩成為鄰里投訴的因素，甚至可以主動提出，若是因此造成鄰里、房東</w:t>
      </w:r>
      <w:r>
        <w:rPr>
          <w:spacing w:val="-1"/>
        </w:rPr>
        <w:t>的困擾願意主動搬離。倘若真的發生，我們也可以換個想法，若是周遭環境對於毛小孩如此不友善</w:t>
      </w:r>
    </w:p>
    <w:p>
      <w:pPr>
        <w:pStyle w:val="BodyText"/>
        <w:spacing w:line="516" w:lineRule="auto" w:before="4"/>
        <w:ind w:left="100" w:right="4799"/>
      </w:pPr>
      <w:r>
        <w:rPr>
          <w:spacing w:val="-2"/>
        </w:rPr>
        <w:t>，主動搬離不正是身為飼主的我們更應該做的事情嗎？表達願意支付搬家清潔費</w:t>
      </w:r>
    </w:p>
    <w:p>
      <w:pPr>
        <w:pStyle w:val="BodyText"/>
        <w:spacing w:line="256" w:lineRule="auto"/>
        <w:ind w:left="100" w:right="239"/>
      </w:pPr>
      <w:r>
        <w:rPr>
          <w:spacing w:val="-2"/>
        </w:rPr>
        <w:t>如果遇到一間你認定的命定寵物房，認為覺得沒有比這個還好的了！或許可以考慮提出這個最後大</w:t>
      </w:r>
      <w:r>
        <w:rPr>
          <w:spacing w:val="-1"/>
        </w:rPr>
        <w:t>絕招，向房東表示當你要結束租約搬走時，願意花錢找清潔公司全部整理一遍。看在金錢的力量上</w:t>
      </w:r>
    </w:p>
    <w:p>
      <w:pPr>
        <w:pStyle w:val="BodyText"/>
        <w:spacing w:before="1"/>
        <w:ind w:left="100"/>
      </w:pPr>
      <w:r>
        <w:rPr>
          <w:spacing w:val="-1"/>
        </w:rPr>
        <w:t>，房東有可能會答應和你簽約；但是提出之前，記得先衡量一下自己口袋深度。</w:t>
      </w:r>
    </w:p>
    <w:p>
      <w:pPr>
        <w:pStyle w:val="BodyText"/>
        <w:spacing w:before="7"/>
        <w:rPr>
          <w:sz w:val="27"/>
        </w:rPr>
      </w:pPr>
    </w:p>
    <w:p>
      <w:pPr>
        <w:pStyle w:val="BodyText"/>
        <w:spacing w:line="256" w:lineRule="auto"/>
        <w:ind w:left="100" w:right="239"/>
        <w:jc w:val="both"/>
      </w:pPr>
      <w:r>
        <w:rPr>
          <w:spacing w:val="-2"/>
        </w:rPr>
        <w:t>以上五個步驟提供大家參考，房東百百種，我們只能先做好準備，才能為自己和毛小孩建立一個安全的避風港。良好的租屋關係是建立在彼此信任上，如果洽談的過程中發現房東不老實，或是房子有結構上無法修復的問題，也不要委屈自己，希望租屋族的大家都能找到命定的那間寵物房。</w:t>
      </w:r>
    </w:p>
    <w:p>
      <w:pPr>
        <w:pStyle w:val="BodyText"/>
      </w:pPr>
    </w:p>
    <w:p>
      <w:pPr>
        <w:pStyle w:val="BodyText"/>
        <w:spacing w:before="11"/>
        <w:rPr>
          <w:sz w:val="27"/>
        </w:rPr>
      </w:pPr>
    </w:p>
    <w:p>
      <w:pPr>
        <w:pStyle w:val="BodyText"/>
        <w:ind w:left="100"/>
      </w:pPr>
      <w:r>
        <w:rPr>
          <w:spacing w:val="-2"/>
          <w:w w:val="110"/>
        </w:rPr>
        <w:t>文章編號: [202208294645940]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520" w:val="left" w:leader="none"/>
        </w:tabs>
        <w:spacing w:line="332" w:lineRule="exact" w:before="0" w:after="0"/>
        <w:ind w:left="520" w:right="0" w:hanging="420"/>
        <w:jc w:val="left"/>
        <w:rPr>
          <w:sz w:val="28"/>
        </w:rPr>
      </w:pPr>
      <w:r>
        <w:rPr>
          <w:spacing w:val="4"/>
          <w:w w:val="110"/>
          <w:sz w:val="28"/>
        </w:rPr>
        <w:t>台灣醒報 </w:t>
      </w:r>
      <w:r>
        <w:rPr>
          <w:w w:val="110"/>
          <w:sz w:val="28"/>
        </w:rPr>
        <w:t>|</w:t>
      </w:r>
      <w:r>
        <w:rPr>
          <w:spacing w:val="22"/>
          <w:w w:val="110"/>
          <w:sz w:val="28"/>
        </w:rPr>
        <w:t> </w:t>
      </w:r>
      <w:r>
        <w:rPr>
          <w:w w:val="110"/>
          <w:sz w:val="28"/>
        </w:rPr>
        <w:t>2022-08-29</w:t>
      </w:r>
      <w:r>
        <w:rPr>
          <w:spacing w:val="21"/>
          <w:w w:val="110"/>
          <w:sz w:val="28"/>
        </w:rPr>
        <w:t> </w:t>
      </w:r>
      <w:r>
        <w:rPr>
          <w:spacing w:val="-2"/>
          <w:w w:val="110"/>
          <w:sz w:val="28"/>
        </w:rPr>
        <w:t>(11:31)</w:t>
      </w:r>
    </w:p>
    <w:p>
      <w:pPr>
        <w:spacing w:line="220" w:lineRule="auto" w:before="10"/>
        <w:ind w:left="100" w:right="5659" w:firstLine="0"/>
        <w:jc w:val="left"/>
        <w:rPr>
          <w:sz w:val="28"/>
        </w:rPr>
      </w:pPr>
      <w:r>
        <w:rPr>
          <w:sz w:val="28"/>
        </w:rPr>
        <w:t>網站(URL連接) | 我見我思 |By 張瑞雄</w:t>
      </w:r>
      <w:r>
        <w:rPr>
          <w:sz w:val="28"/>
        </w:rPr>
        <w:t>字數: 981 words</w:t>
      </w:r>
    </w:p>
    <w:p>
      <w:pPr>
        <w:pStyle w:val="BodyText"/>
        <w:rPr>
          <w:sz w:val="20"/>
        </w:rPr>
      </w:pPr>
      <w:r>
        <w:rPr/>
        <w:pict>
          <v:shape style="position:absolute;margin-left:36pt;margin-top:13.904882pt;width:523pt;height:.1pt;mso-position-horizontal-relative:page;mso-position-vertical-relative:paragraph;z-index:-13112320;mso-wrap-distance-left:0;mso-wrap-distance-right:0" id="docshape207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《教育停看聽》學貸減免政策的背後</w:t>
      </w:r>
    </w:p>
    <w:p>
      <w:pPr>
        <w:pStyle w:val="BodyText"/>
        <w:spacing w:before="9"/>
        <w:rPr>
          <w:sz w:val="19"/>
        </w:rPr>
      </w:pPr>
      <w:r>
        <w:rPr/>
        <w:pict>
          <v:shape style="position:absolute;margin-left:36pt;margin-top:13.723047pt;width:523pt;height:.1pt;mso-position-horizontal-relative:page;mso-position-vertical-relative:paragraph;z-index:-13111808;mso-wrap-distance-left:0;mso-wrap-distance-right:0" id="docshape207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文字快照：https://anntw.com/articles/20220828-</w:t>
      </w:r>
      <w:r>
        <w:rPr>
          <w:spacing w:val="-4"/>
          <w:w w:val="110"/>
        </w:rPr>
        <w:t>XEO3</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line style="position:absolute;mso-position-horizontal-relative:page;mso-position-vertical-relative:paragraph;z-index:18345984" from="84pt,16.914532pt" to="108pt,16.914532pt" stroked="true" strokeweight=".8pt" strokecolor="#ff0000">
            <v:stroke dashstyle="solid"/>
            <w10:wrap type="none"/>
          </v:line>
        </w:pict>
      </w:r>
      <w:r>
        <w:rPr>
          <w:spacing w:val="-2"/>
        </w:rPr>
        <w:t>示意圖。</w:t>
      </w:r>
      <w:r>
        <w:rPr>
          <w:color w:val="FF0000"/>
          <w:spacing w:val="-2"/>
        </w:rPr>
        <w:t>台灣</w:t>
      </w:r>
      <w:r>
        <w:rPr>
          <w:spacing w:val="-2"/>
        </w:rPr>
        <w:t>學生背負學貸的人數大約有八十萬人，每人平均負債約二十萬，全部打消需要一千六百億。（中央社）</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8346496" from="36pt,16.914532pt" to="60pt,16.914532pt" stroked="true" strokeweight=".8pt" strokecolor="#ff0000">
            <v:stroke dashstyle="solid"/>
            <w10:wrap type="none"/>
          </v:line>
        </w:pict>
      </w:r>
      <w:r>
        <w:rPr>
          <w:color w:val="FF0000"/>
          <w:spacing w:val="-2"/>
        </w:rPr>
        <w:t>台灣</w:t>
      </w:r>
      <w:r>
        <w:rPr>
          <w:spacing w:val="-2"/>
        </w:rPr>
        <w:t>很多背負學貸的大學畢業生可能很羨慕美國的畢業生，因為拜登總統日前宣布了各方期待已久的學貸債務減免計畫，年收入低於12萬5000美元的個人或年收入低於25萬元的家庭，可免除1萬元聯</w:t>
      </w:r>
      <w:r>
        <w:rPr>
          <w:spacing w:val="-2"/>
        </w:rPr>
        <w:t>邦學生貸款債務；</w:t>
      </w:r>
    </w:p>
    <w:p>
      <w:pPr>
        <w:pStyle w:val="BodyText"/>
        <w:spacing w:before="1"/>
        <w:rPr>
          <w:sz w:val="26"/>
        </w:rPr>
      </w:pPr>
    </w:p>
    <w:p>
      <w:pPr>
        <w:pStyle w:val="BodyText"/>
        <w:ind w:left="100"/>
      </w:pPr>
      <w:r>
        <w:rPr>
          <w:spacing w:val="-2"/>
        </w:rPr>
        <w:t>美國學貸政策爭議</w:t>
      </w:r>
    </w:p>
    <w:p>
      <w:pPr>
        <w:pStyle w:val="BodyText"/>
        <w:spacing w:before="7"/>
        <w:rPr>
          <w:sz w:val="27"/>
        </w:rPr>
      </w:pPr>
    </w:p>
    <w:p>
      <w:pPr>
        <w:pStyle w:val="BodyText"/>
        <w:spacing w:line="256" w:lineRule="auto"/>
        <w:ind w:left="100" w:right="119"/>
      </w:pPr>
      <w:r>
        <w:rPr/>
        <w:t>獲聯邦裴爾助學金（Pell Grants）的可減免2萬元。全美4300萬名學生的貸款債務可望減少，其中</w:t>
      </w:r>
      <w:r>
        <w:rPr>
          <w:spacing w:val="40"/>
        </w:rPr>
        <w:t> </w:t>
      </w:r>
      <w:r>
        <w:rPr>
          <w:spacing w:val="-2"/>
        </w:rPr>
        <w:t>2000萬人可完全免除債務，拜登同時還將暫停償還聯邦學生貸款的時間延長至年底，自明年1月再開</w:t>
      </w:r>
      <w:r>
        <w:rPr>
          <w:spacing w:val="-4"/>
        </w:rPr>
        <w:t>始還款。</w:t>
      </w:r>
    </w:p>
    <w:p>
      <w:pPr>
        <w:pStyle w:val="BodyText"/>
        <w:spacing w:before="1"/>
        <w:rPr>
          <w:sz w:val="26"/>
        </w:rPr>
      </w:pPr>
    </w:p>
    <w:p>
      <w:pPr>
        <w:pStyle w:val="BodyText"/>
        <w:spacing w:line="256" w:lineRule="auto"/>
        <w:ind w:left="100" w:right="239"/>
        <w:jc w:val="both"/>
      </w:pPr>
      <w:r>
        <w:rPr>
          <w:spacing w:val="-2"/>
        </w:rPr>
        <w:t>這計畫當然批評的也很多，共和黨人迅速譴責此學貸減免計畫是對已償還債務的人和未上過大學者的一種不公平。也有經濟專家指出，取消學生債務將抵消《降低通膨法案》的效果，根本是「在已</w:t>
      </w:r>
      <w:r>
        <w:rPr>
          <w:spacing w:val="-2"/>
        </w:rPr>
        <w:t>燃燒的通膨大火上，澆上5兆美元的汽油」，是非常魯莽的行為。</w:t>
      </w:r>
    </w:p>
    <w:p>
      <w:pPr>
        <w:pStyle w:val="BodyText"/>
        <w:spacing w:before="1"/>
        <w:rPr>
          <w:sz w:val="26"/>
        </w:rPr>
      </w:pPr>
    </w:p>
    <w:p>
      <w:pPr>
        <w:pStyle w:val="BodyText"/>
        <w:spacing w:line="256" w:lineRule="auto"/>
        <w:ind w:left="100" w:right="239"/>
        <w:jc w:val="both"/>
      </w:pPr>
      <w:r>
        <w:rPr>
          <w:spacing w:val="-2"/>
        </w:rPr>
        <w:t>而且在美國即將期中選舉的前夕，很多人懷疑宣布這項措施的時機是否恰當？正當美國的文化和階級戰爭（憲法的墮胎權利被取消、槍枝擁有的問題等等）打得火熱之時，這項措施難免又給共和黨撿到槍，正好可以更加洗腦那些沒上過大學的支持者。</w:t>
      </w:r>
    </w:p>
    <w:p>
      <w:pPr>
        <w:pStyle w:val="BodyText"/>
        <w:spacing w:before="1"/>
        <w:rPr>
          <w:sz w:val="26"/>
        </w:rPr>
      </w:pPr>
    </w:p>
    <w:p>
      <w:pPr>
        <w:pStyle w:val="BodyText"/>
        <w:ind w:left="100"/>
      </w:pPr>
      <w:r>
        <w:rPr>
          <w:spacing w:val="-2"/>
        </w:rPr>
        <w:t>美國毀滅性的學貸</w:t>
      </w:r>
    </w:p>
    <w:p>
      <w:pPr>
        <w:pStyle w:val="BodyText"/>
        <w:spacing w:before="7"/>
        <w:rPr>
          <w:sz w:val="27"/>
        </w:rPr>
      </w:pPr>
    </w:p>
    <w:p>
      <w:pPr>
        <w:pStyle w:val="BodyText"/>
        <w:spacing w:line="256" w:lineRule="auto"/>
        <w:ind w:left="100" w:right="119"/>
      </w:pPr>
      <w:r>
        <w:rPr>
          <w:spacing w:val="-2"/>
        </w:rPr>
        <w:t>在25歲以上的美國人中，不到十分之四擁有四年制大學學位，只有13%的學生有聯邦學生債務，而大</w:t>
      </w:r>
      <w:r>
        <w:rPr>
          <w:spacing w:val="-2"/>
        </w:rPr>
        <w:t>學生離開大學時的債務大約相當於一筆中等規模的汽車貸款，研究生是學貸數字真正攀升的地方。</w:t>
      </w:r>
    </w:p>
    <w:p>
      <w:pPr>
        <w:spacing w:after="0" w:line="256" w:lineRule="auto"/>
        <w:sectPr>
          <w:pgSz w:w="11900" w:h="16840"/>
          <w:pgMar w:top="1380" w:bottom="280" w:left="620" w:right="620"/>
        </w:sectPr>
      </w:pPr>
    </w:p>
    <w:p>
      <w:pPr>
        <w:pStyle w:val="BodyText"/>
        <w:spacing w:line="256" w:lineRule="auto" w:before="21"/>
        <w:ind w:left="100" w:right="119"/>
      </w:pPr>
      <w:r>
        <w:rPr>
          <w:spacing w:val="-2"/>
        </w:rPr>
        <w:t>對民主黨最糟糕的是，這項政策針對的是受過大學教育的年輕人，這一群體本來就是可靠的民主黨</w:t>
      </w:r>
      <w:r>
        <w:rPr/>
        <w:t>選民。傳奇的美國將軍喬治·巴頓（George </w:t>
      </w:r>
      <w:r>
        <w:rPr>
          <w:w w:val="110"/>
        </w:rPr>
        <w:t>S. </w:t>
      </w:r>
      <w:r>
        <w:rPr/>
        <w:t>Patton）很不喜歡撤退後又不得不重新佔領同一塊土</w:t>
      </w:r>
      <w:r>
        <w:rPr>
          <w:spacing w:val="-2"/>
        </w:rPr>
        <w:t>地，等於為買同一塊土地支付兩次費用，但這就是民主黨正在做的事情，試圖收買一個應該堅定地站在他們陣營中的選民。</w:t>
      </w:r>
    </w:p>
    <w:p>
      <w:pPr>
        <w:pStyle w:val="BodyText"/>
        <w:spacing w:before="3"/>
        <w:rPr>
          <w:sz w:val="26"/>
        </w:rPr>
      </w:pPr>
    </w:p>
    <w:p>
      <w:pPr>
        <w:pStyle w:val="BodyText"/>
        <w:ind w:left="100"/>
      </w:pPr>
      <w:r>
        <w:rPr/>
        <w:t>學生平均負債20</w:t>
      </w:r>
      <w:r>
        <w:rPr>
          <w:spacing w:val="-10"/>
        </w:rPr>
        <w:t>萬</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347520" from="36pt,16.914532pt" to="60pt,16.914532pt" stroked="true" strokeweight=".8pt" strokecolor="#ff0000">
            <v:stroke dashstyle="solid"/>
            <w10:wrap type="none"/>
          </v:line>
        </w:pict>
      </w:r>
      <w:r>
        <w:rPr>
          <w:color w:val="FF0000"/>
          <w:spacing w:val="-2"/>
        </w:rPr>
        <w:t>台灣</w:t>
      </w:r>
      <w:r>
        <w:rPr>
          <w:spacing w:val="-2"/>
        </w:rPr>
        <w:t>學生背負學貸的人數大約有八十萬人，每人平均負債約二十萬，全部打消需要一千六百億，比起防疫紓困的八千四百多億預算，政府應該有能力做到。但重點是該不該這樣做？而且這問題是持續發生的，並不是說還完後明天就沒有大學生需要借錢念書。</w:t>
      </w:r>
    </w:p>
    <w:p>
      <w:pPr>
        <w:pStyle w:val="BodyText"/>
        <w:spacing w:before="1"/>
        <w:rPr>
          <w:sz w:val="26"/>
        </w:rPr>
      </w:pPr>
    </w:p>
    <w:p>
      <w:pPr>
        <w:pStyle w:val="BodyText"/>
        <w:spacing w:line="256" w:lineRule="auto"/>
        <w:ind w:left="100" w:right="239"/>
      </w:pPr>
      <w:r>
        <w:rPr>
          <w:spacing w:val="-2"/>
        </w:rPr>
        <w:t>所以重點就是借錢來唸大學值不值得？政府的學貸政策是在幫助學生還是害學生？那就要看你唸的大學和你唸的科系值不值得借錢去唸？</w:t>
      </w:r>
      <w:r>
        <w:rPr>
          <w:color w:val="FF0000"/>
          <w:spacing w:val="-2"/>
        </w:rPr>
        <w:t>台灣</w:t>
      </w:r>
      <w:r>
        <w:rPr>
          <w:spacing w:val="-2"/>
        </w:rPr>
        <w:t>因大學太多加上</w:t>
      </w:r>
      <w:r>
        <w:rPr>
          <w:color w:val="FF0000"/>
          <w:spacing w:val="-2"/>
        </w:rPr>
        <w:t>少子化</w:t>
      </w:r>
      <w:r>
        <w:rPr>
          <w:spacing w:val="-2"/>
        </w:rPr>
        <w:t>，現在幾乎是百分之百上大學</w:t>
      </w:r>
    </w:p>
    <w:p>
      <w:pPr>
        <w:pStyle w:val="BodyText"/>
        <w:spacing w:line="256" w:lineRule="auto" w:before="2"/>
        <w:ind w:left="100" w:right="239"/>
      </w:pPr>
      <w:r>
        <w:rPr/>
        <w:pict>
          <v:shape style="position:absolute;margin-left:432pt;margin-top:33.01453pt;width:24pt;height:.1pt;mso-position-horizontal-relative:page;mso-position-vertical-relative:paragraph;z-index:-13110272;mso-wrap-distance-left:0;mso-wrap-distance-right:0" id="docshape2076" coordorigin="8640,660" coordsize="480,0" path="m8640,660l9120,660e" filled="false" stroked="true" strokeweight=".8pt" strokecolor="#ff0000">
            <v:path arrowok="t"/>
            <v:stroke dashstyle="solid"/>
            <w10:wrap type="topAndBottom"/>
          </v:shape>
        </w:pict>
      </w:r>
      <w:r>
        <w:rPr/>
        <w:pict>
          <v:line style="position:absolute;mso-position-horizontal-relative:page;mso-position-vertical-relative:paragraph;z-index:18348032" from="240pt,1.014531pt" to="264pt,1.014531pt" stroked="true" strokeweight=".8pt" strokecolor="#ff0000">
            <v:stroke dashstyle="solid"/>
            <w10:wrap type="none"/>
          </v:line>
        </w:pict>
      </w:r>
      <w:r>
        <w:rPr/>
        <w:pict>
          <v:line style="position:absolute;mso-position-horizontal-relative:page;mso-position-vertical-relative:paragraph;z-index:18348544" from="348pt,1.014531pt" to="384pt,1.014531pt" stroked="true" strokeweight=".8pt" strokecolor="#ff0000">
            <v:stroke dashstyle="solid"/>
            <w10:wrap type="none"/>
          </v:line>
        </w:pict>
      </w:r>
      <w:r>
        <w:rPr>
          <w:spacing w:val="-2"/>
        </w:rPr>
        <w:t>，但不是所有人都應該唸大學或都需要唸大學或都有錢唸大學，唸了之後不僅對就業沒幫助且還背負學貸，政府的學貸政策和利息補貼等於就是害這些學生而已，美國如此，</w:t>
      </w:r>
      <w:r>
        <w:rPr>
          <w:color w:val="FF0000"/>
          <w:spacing w:val="-2"/>
        </w:rPr>
        <w:t>台灣</w:t>
      </w:r>
      <w:r>
        <w:rPr>
          <w:spacing w:val="-2"/>
        </w:rPr>
        <w:t>亦然。</w:t>
      </w:r>
    </w:p>
    <w:p>
      <w:pPr>
        <w:pStyle w:val="BodyText"/>
      </w:pPr>
    </w:p>
    <w:p>
      <w:pPr>
        <w:pStyle w:val="BodyText"/>
        <w:spacing w:before="5"/>
        <w:rPr>
          <w:sz w:val="25"/>
        </w:rPr>
      </w:pPr>
    </w:p>
    <w:p>
      <w:pPr>
        <w:pStyle w:val="BodyText"/>
        <w:ind w:left="100"/>
      </w:pPr>
      <w:r>
        <w:rPr>
          <w:spacing w:val="-2"/>
          <w:w w:val="110"/>
        </w:rPr>
        <w:t>文章編號: [202208293445770]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2022-08-29</w:t>
      </w:r>
      <w:r>
        <w:rPr>
          <w:spacing w:val="21"/>
          <w:w w:val="110"/>
          <w:sz w:val="28"/>
        </w:rPr>
        <w:t> </w:t>
      </w:r>
      <w:r>
        <w:rPr>
          <w:spacing w:val="-2"/>
          <w:w w:val="110"/>
          <w:sz w:val="28"/>
        </w:rPr>
        <w:t>(08:26)</w:t>
      </w:r>
    </w:p>
    <w:p>
      <w:pPr>
        <w:spacing w:line="220" w:lineRule="auto" w:before="10"/>
        <w:ind w:left="100" w:right="7199" w:firstLine="0"/>
        <w:jc w:val="left"/>
        <w:rPr>
          <w:sz w:val="28"/>
        </w:rPr>
      </w:pPr>
      <w:r>
        <w:rPr>
          <w:sz w:val="28"/>
        </w:rPr>
        <w:t>網站(URL連接) | 新聞總覽</w:t>
      </w:r>
      <w:r>
        <w:rPr>
          <w:spacing w:val="10"/>
          <w:sz w:val="28"/>
        </w:rPr>
        <w:t>字數: </w:t>
      </w:r>
      <w:r>
        <w:rPr>
          <w:sz w:val="28"/>
        </w:rPr>
        <w:t>1693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108224;mso-wrap-distance-left:0;mso-wrap-distance-right:0" id="docshape207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風評：高速成長中的預算項目─國防與勞保基金撥補</w:t>
      </w:r>
    </w:p>
    <w:p>
      <w:pPr>
        <w:pStyle w:val="BodyText"/>
        <w:spacing w:before="9"/>
        <w:rPr>
          <w:sz w:val="19"/>
        </w:rPr>
      </w:pPr>
      <w:r>
        <w:rPr/>
        <w:pict>
          <v:shape style="position:absolute;margin-left:36pt;margin-top:13.723047pt;width:523pt;height:.1pt;mso-position-horizontal-relative:page;mso-position-vertical-relative:paragraph;z-index:-13107712;mso-wrap-distance-left:0;mso-wrap-distance-right:0" id="docshape207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10"/>
        </w:rPr>
        <w:t>文字快照：https://tw.news.yahoo.com/%E9%A2%A8%E8%A9%95-</w:t>
      </w:r>
    </w:p>
    <w:p>
      <w:pPr>
        <w:pStyle w:val="BodyText"/>
        <w:spacing w:before="22"/>
        <w:ind w:left="100"/>
      </w:pPr>
      <w:r>
        <w:rPr>
          <w:spacing w:val="-2"/>
          <w:w w:val="75"/>
        </w:rPr>
        <w:t>%E9%AB%98%E9%80%9F%E6%88%90%E9%95%B7%E4%B8%AD%E7%9A%84%E9%A0%90%E7%AE%97%E9%A0%85%E7%9B</w:t>
      </w:r>
    </w:p>
    <w:p>
      <w:pPr>
        <w:pStyle w:val="BodyText"/>
        <w:spacing w:line="256" w:lineRule="auto" w:before="22"/>
        <w:ind w:left="100"/>
      </w:pPr>
      <w:r>
        <w:rPr>
          <w:spacing w:val="-2"/>
          <w:w w:val="75"/>
        </w:rPr>
        <w:t>%AE-%E5%9C%8B%E9%98%B2%E8%88%87%E5%8B%9E%E4%BF%9D%E5%9F%BA%E9%87%91%E6%92%A5%E8%A3%9C- </w:t>
      </w:r>
      <w:r>
        <w:rPr>
          <w:spacing w:val="-2"/>
          <w:w w:val="95"/>
        </w:rPr>
        <w:t>235001767.html</w:t>
      </w:r>
    </w:p>
    <w:p>
      <w:pPr>
        <w:pStyle w:val="BodyText"/>
      </w:pPr>
    </w:p>
    <w:p>
      <w:pPr>
        <w:pStyle w:val="BodyText"/>
      </w:pPr>
    </w:p>
    <w:p>
      <w:pPr>
        <w:pStyle w:val="BodyText"/>
      </w:pPr>
    </w:p>
    <w:p>
      <w:pPr>
        <w:pStyle w:val="BodyText"/>
      </w:pPr>
    </w:p>
    <w:p>
      <w:pPr>
        <w:pStyle w:val="BodyText"/>
        <w:spacing w:before="2"/>
        <w:rPr>
          <w:sz w:val="33"/>
        </w:rPr>
      </w:pPr>
    </w:p>
    <w:p>
      <w:pPr>
        <w:pStyle w:val="BodyText"/>
        <w:spacing w:line="256" w:lineRule="auto"/>
        <w:ind w:left="100" w:right="119"/>
        <w:jc w:val="both"/>
      </w:pPr>
      <w:r>
        <w:rPr>
          <w:spacing w:val="-2"/>
        </w:rPr>
        <w:t>行政院編列中的112年中央政府總預算中，除了國防預算成長多、創新高最引起外界矚目外，另一項也是創新高的項目是：編列450億元挹注勞保基金。兩者也有同樣的「特色」─未來可能需要越來越</w:t>
      </w:r>
      <w:r>
        <w:rPr>
          <w:spacing w:val="-6"/>
        </w:rPr>
        <w:t>多。</w:t>
      </w:r>
    </w:p>
    <w:p>
      <w:pPr>
        <w:pStyle w:val="BodyText"/>
        <w:spacing w:before="1"/>
        <w:rPr>
          <w:sz w:val="26"/>
        </w:rPr>
      </w:pPr>
    </w:p>
    <w:p>
      <w:pPr>
        <w:pStyle w:val="BodyText"/>
        <w:spacing w:line="256" w:lineRule="auto"/>
        <w:ind w:left="100" w:right="239"/>
        <w:jc w:val="both"/>
      </w:pPr>
      <w:r>
        <w:rPr>
          <w:spacing w:val="-2"/>
        </w:rPr>
        <w:t>大部份人認知的「正常情況」是：經濟每年正成長，政府的稅收也讓人會增加，從政府預算規模到各項政事支出逐年增加成長，甚至年年創新高也不算奇事。不過，明年度總預算中，國防預算與撥補勞保基金規模的新高，確實是較特別。</w:t>
      </w:r>
    </w:p>
    <w:p>
      <w:pPr>
        <w:pStyle w:val="BodyText"/>
        <w:spacing w:before="1"/>
        <w:rPr>
          <w:sz w:val="26"/>
        </w:rPr>
      </w:pPr>
    </w:p>
    <w:p>
      <w:pPr>
        <w:pStyle w:val="BodyText"/>
        <w:ind w:left="100"/>
      </w:pPr>
      <w:r>
        <w:rPr/>
        <w:t>前者歲出編列4151億元，較今年大增475億、成長12.9%</w:t>
      </w:r>
      <w:r>
        <w:rPr>
          <w:spacing w:val="-1"/>
        </w:rPr>
        <w:t>、創歷年新高，連國外媒體都特別報導此事</w:t>
      </w:r>
    </w:p>
    <w:p>
      <w:pPr>
        <w:pStyle w:val="BodyText"/>
        <w:spacing w:line="256" w:lineRule="auto" w:before="22"/>
        <w:ind w:left="100" w:right="119"/>
      </w:pPr>
      <w:r>
        <w:rPr>
          <w:spacing w:val="-2"/>
        </w:rPr>
        <w:t>，增加的關鍵是因應兩岸緊張、中國機艦擾台，國軍派機、軍艦因應需要的費用大增。勞保基金撥補規模則是從2020年起開始撥補200億元，隔年220億元、去年達300億元，明年增為450億元，4年內</w:t>
      </w:r>
      <w:r>
        <w:rPr>
          <w:spacing w:val="-2"/>
        </w:rPr>
        <w:t>就倍數增加。</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350080" from="36pt,48.914532pt" to="60pt,48.914532pt" stroked="true" strokeweight=".8pt" strokecolor="#ff0000">
            <v:stroke dashstyle="solid"/>
            <w10:wrap type="none"/>
          </v:line>
        </w:pict>
      </w:r>
      <w:r>
        <w:rPr/>
        <w:pict>
          <v:line style="position:absolute;mso-position-horizontal-relative:page;mso-position-vertical-relative:paragraph;z-index:18350592" from="204pt,48.914532pt" to="228pt,48.914532pt" stroked="true" strokeweight=".8pt" strokecolor="#ff0000">
            <v:stroke dashstyle="solid"/>
            <w10:wrap type="none"/>
          </v:line>
        </w:pict>
      </w:r>
      <w:r>
        <w:rPr/>
        <w:pict>
          <v:line style="position:absolute;mso-position-horizontal-relative:page;mso-position-vertical-relative:paragraph;z-index:18351104" from="504pt,48.914532pt" to="528pt,48.914532pt" stroked="true" strokeweight=".8pt" strokecolor="#ff0000">
            <v:stroke dashstyle="solid"/>
            <w10:wrap type="none"/>
          </v:line>
        </w:pict>
      </w:r>
      <w:r>
        <w:rPr>
          <w:spacing w:val="-2"/>
        </w:rPr>
        <w:t>兩者情況相同的是：未來需要的經費是看增不看減。以國防預算而言，兩岸緊張、共軍擾台等在裴洛西訪台後，進入一個新的局勢，頻率與強度都有升高趨勢，與此同時，美國「非常善意」、不管</w:t>
      </w:r>
      <w:r>
        <w:rPr>
          <w:color w:val="FF0000"/>
          <w:spacing w:val="-2"/>
        </w:rPr>
        <w:t>台灣</w:t>
      </w:r>
      <w:r>
        <w:rPr>
          <w:spacing w:val="-2"/>
        </w:rPr>
        <w:t>要還是不要，一直賣武器給</w:t>
      </w:r>
      <w:r>
        <w:rPr>
          <w:color w:val="FF0000"/>
          <w:spacing w:val="-2"/>
        </w:rPr>
        <w:t>台灣</w:t>
      </w:r>
      <w:r>
        <w:rPr>
          <w:spacing w:val="-2"/>
        </w:rPr>
        <w:t>，甚至有國會議員想搞「融資軍購」（即美國借錢給</w:t>
      </w:r>
      <w:r>
        <w:rPr>
          <w:color w:val="FF0000"/>
          <w:spacing w:val="-2"/>
        </w:rPr>
        <w:t>台灣</w:t>
      </w:r>
      <w:r>
        <w:rPr>
          <w:spacing w:val="-2"/>
        </w:rPr>
        <w:t>向美國買武器），因此國防預算在可見的未來還是呈上升趨勢。</w:t>
      </w:r>
    </w:p>
    <w:p>
      <w:pPr>
        <w:pStyle w:val="BodyText"/>
        <w:spacing w:before="2"/>
        <w:rPr>
          <w:sz w:val="26"/>
        </w:rPr>
      </w:pPr>
    </w:p>
    <w:p>
      <w:pPr>
        <w:pStyle w:val="BodyText"/>
        <w:spacing w:line="256" w:lineRule="auto"/>
        <w:ind w:left="100" w:right="239"/>
      </w:pPr>
      <w:r>
        <w:rPr>
          <w:spacing w:val="-2"/>
        </w:rPr>
        <w:t>至於勞保基金撥補方面，則更是一個長期大趨勢的問題。根據官方對勞保基金財務精算報告，基金</w:t>
      </w:r>
      <w:r>
        <w:rPr>
          <w:spacing w:val="-2"/>
        </w:rPr>
        <w:t>預估在2028年會破產。這個所謂的「破產年」不是固定不變，而是隨時在變動。</w:t>
      </w:r>
    </w:p>
    <w:p>
      <w:pPr>
        <w:pStyle w:val="BodyText"/>
        <w:rPr>
          <w:sz w:val="26"/>
        </w:rPr>
      </w:pPr>
    </w:p>
    <w:p>
      <w:pPr>
        <w:pStyle w:val="BodyText"/>
        <w:spacing w:line="256" w:lineRule="auto"/>
        <w:ind w:left="100" w:right="239"/>
      </w:pPr>
      <w:r>
        <w:rPr>
          <w:spacing w:val="-2"/>
        </w:rPr>
        <w:t>例如某年如果碰上股市大漲的好年冬，投資收益就有數百上千億元，或是政府持續編列預算挹注基</w:t>
      </w:r>
      <w:r>
        <w:rPr/>
        <w:t>金，都可能讓破產年延後：先前精算報告指2026</w:t>
      </w:r>
      <w:r>
        <w:rPr>
          <w:spacing w:val="-1"/>
        </w:rPr>
        <w:t>年基金破產，但因基本工資調幅及勞保收益率增加</w:t>
      </w:r>
    </w:p>
    <w:p>
      <w:pPr>
        <w:pStyle w:val="BodyText"/>
        <w:spacing w:before="3"/>
        <w:ind w:left="100"/>
      </w:pPr>
      <w:r>
        <w:rPr/>
        <w:t>、政府撥補等因素讓破產年延後到2028年。與此相反的是：如果碰到請領退休金（</w:t>
      </w:r>
      <w:r>
        <w:rPr>
          <w:spacing w:val="-2"/>
        </w:rPr>
        <w:t>不論是年金或一</w:t>
      </w:r>
    </w:p>
    <w:p>
      <w:pPr>
        <w:spacing w:after="0"/>
        <w:sectPr>
          <w:pgSz w:w="11900" w:h="16840"/>
          <w:pgMar w:top="1380" w:bottom="280" w:left="620" w:right="620"/>
        </w:sectPr>
      </w:pPr>
    </w:p>
    <w:p>
      <w:pPr>
        <w:pStyle w:val="BodyText"/>
        <w:spacing w:before="21"/>
        <w:ind w:left="100"/>
      </w:pPr>
      <w:r>
        <w:rPr/>
        <w:t>次領）</w:t>
      </w:r>
      <w:r>
        <w:rPr>
          <w:spacing w:val="-1"/>
        </w:rPr>
        <w:t>突然暴增，或是投資虧損嚴重，就會讓破產時間提前。</w:t>
      </w:r>
    </w:p>
    <w:p>
      <w:pPr>
        <w:pStyle w:val="BodyText"/>
        <w:spacing w:before="7"/>
        <w:rPr>
          <w:sz w:val="27"/>
        </w:rPr>
      </w:pPr>
    </w:p>
    <w:p>
      <w:pPr>
        <w:pStyle w:val="BodyText"/>
        <w:spacing w:line="256" w:lineRule="auto"/>
        <w:ind w:left="100" w:right="239"/>
      </w:pPr>
      <w:r>
        <w:rPr>
          <w:spacing w:val="-2"/>
        </w:rPr>
        <w:t>但跳開這種會讓破產年提前或是延後個幾年的「小事件」不談，從趨勢與結構上來看，勞保基金是</w:t>
      </w:r>
      <w:r>
        <w:rPr>
          <w:spacing w:val="-1"/>
        </w:rPr>
        <w:t>百分之百確實會破產，理由非常簡單、一點學問都沒有：繳費的人越來越少、請領拿錢者越來越多</w:t>
      </w:r>
    </w:p>
    <w:p>
      <w:pPr>
        <w:pStyle w:val="BodyText"/>
        <w:spacing w:line="256" w:lineRule="auto" w:before="3"/>
        <w:ind w:left="100" w:right="239"/>
        <w:jc w:val="both"/>
      </w:pPr>
      <w:r>
        <w:rPr>
          <w:spacing w:val="-2"/>
        </w:rPr>
        <w:t>。如果單看每年的財務，從2017年開始就出現入不敷出現象，其間雖然有時可靠投資收益等特別增</w:t>
      </w:r>
      <w:r>
        <w:rPr>
          <w:spacing w:val="-2"/>
        </w:rPr>
        <w:t>加的收益來平衡，但如回歸最基本的保費收入與各項支出來看，現在差不多每個月都要超支20億元</w:t>
      </w:r>
      <w:r>
        <w:rPr>
          <w:spacing w:val="-4"/>
        </w:rPr>
        <w:t>左右。</w:t>
      </w:r>
    </w:p>
    <w:p>
      <w:pPr>
        <w:pStyle w:val="BodyText"/>
        <w:spacing w:before="1"/>
        <w:rPr>
          <w:sz w:val="26"/>
        </w:rPr>
      </w:pPr>
    </w:p>
    <w:p>
      <w:pPr>
        <w:pStyle w:val="BodyText"/>
        <w:spacing w:line="256" w:lineRule="auto"/>
        <w:ind w:left="100" w:right="119"/>
      </w:pPr>
      <w:r>
        <w:rPr>
          <w:spacing w:val="-2"/>
        </w:rPr>
        <w:t>展望未來，情況更糟；勞保基金最穩定的收益當然是保費，投資收益則是有起伏甚至損益。正常情況下，民眾進入職場後開始投保，到退休時再請領年金給付，每新增一名投保者，可能就會穩定繳費30-40年。這種繳費投保的勞工增加會越來越少：過去每年新生兒超過40萬人、之後降到30萬、然</w:t>
      </w:r>
      <w:r>
        <w:rPr>
          <w:spacing w:val="-2"/>
        </w:rPr>
        <w:t>後是20萬，現在剩下16萬左右。因此不必寄望繳費人數會再變多。</w:t>
      </w:r>
    </w:p>
    <w:p>
      <w:pPr>
        <w:pStyle w:val="BodyText"/>
        <w:spacing w:before="2"/>
        <w:rPr>
          <w:sz w:val="26"/>
        </w:rPr>
      </w:pPr>
    </w:p>
    <w:p>
      <w:pPr>
        <w:pStyle w:val="BodyText"/>
        <w:ind w:left="100"/>
      </w:pPr>
      <w:r>
        <w:rPr>
          <w:spacing w:val="-1"/>
        </w:rPr>
        <w:t>現在勞保投保人數超過千萬人，算是處於「高原期」，因為戰後嬰兒潮時代的勞工尚未全部退休</w:t>
      </w:r>
    </w:p>
    <w:p>
      <w:pPr>
        <w:pStyle w:val="BodyText"/>
        <w:spacing w:before="22"/>
        <w:ind w:left="100"/>
      </w:pPr>
      <w:r>
        <w:rPr/>
        <w:pict>
          <v:shape style="position:absolute;margin-left:204pt;margin-top:17.350pt;width:36pt;height:.1pt;mso-position-horizontal-relative:page;mso-position-vertical-relative:paragraph;z-index:-13105664;mso-wrap-distance-left:0;mso-wrap-distance-right:0" id="docshape2079" coordorigin="4080,347" coordsize="720,0" path="m4080,347l4800,347e" filled="false" stroked="true" strokeweight=".8pt" strokecolor="#ff0000">
            <v:path arrowok="t"/>
            <v:stroke dashstyle="solid"/>
            <w10:wrap type="topAndBottom"/>
          </v:shape>
        </w:pict>
      </w:r>
      <w:r>
        <w:rPr/>
        <w:t>，但在新投入職場的勞工都已是</w:t>
      </w:r>
      <w:r>
        <w:rPr>
          <w:color w:val="FF0000"/>
        </w:rPr>
        <w:t>生育率</w:t>
      </w:r>
      <w:r>
        <w:rPr>
          <w:spacing w:val="-1"/>
        </w:rPr>
        <w:t>降低年後出生，而且是每況愈下，退休人數則日增情況下</w:t>
      </w:r>
    </w:p>
    <w:p>
      <w:pPr>
        <w:pStyle w:val="BodyText"/>
        <w:ind w:left="100"/>
      </w:pPr>
      <w:r>
        <w:rPr>
          <w:spacing w:val="-1"/>
        </w:rPr>
        <w:t>，繳費人數幾年後就會不增反減。</w:t>
      </w:r>
    </w:p>
    <w:p>
      <w:pPr>
        <w:pStyle w:val="BodyText"/>
        <w:spacing w:before="6"/>
        <w:rPr>
          <w:sz w:val="26"/>
        </w:rPr>
      </w:pPr>
    </w:p>
    <w:p>
      <w:pPr>
        <w:pStyle w:val="BodyText"/>
        <w:ind w:left="100"/>
      </w:pPr>
      <w:r>
        <w:rPr/>
        <w:t>與此同時，退休、領取年金給付人數則越來越多。在2011年前，每年退休人數大多在5、6</w:t>
      </w:r>
      <w:r>
        <w:rPr>
          <w:spacing w:val="-4"/>
        </w:rPr>
        <w:t>萬上下</w:t>
      </w:r>
    </w:p>
    <w:p>
      <w:pPr>
        <w:pStyle w:val="BodyText"/>
        <w:spacing w:line="256" w:lineRule="auto" w:before="22"/>
        <w:ind w:left="100" w:right="239"/>
        <w:jc w:val="both"/>
      </w:pPr>
      <w:r>
        <w:rPr/>
        <w:pict>
          <v:line style="position:absolute;mso-position-horizontal-relative:page;mso-position-vertical-relative:paragraph;z-index:18352128" from="204pt,18.014532pt" to="228pt,18.014532pt" stroked="true" strokeweight=".8pt" strokecolor="#ff0000">
            <v:stroke dashstyle="solid"/>
            <w10:wrap type="none"/>
          </v:line>
        </w:pict>
      </w:r>
      <w:r>
        <w:rPr>
          <w:spacing w:val="-2"/>
        </w:rPr>
        <w:t>，但之後即走高到10萬人上下；</w:t>
      </w:r>
      <w:r>
        <w:rPr>
          <w:color w:val="FF0000"/>
          <w:spacing w:val="-2"/>
        </w:rPr>
        <w:t>台灣</w:t>
      </w:r>
      <w:r>
        <w:rPr>
          <w:spacing w:val="-2"/>
        </w:rPr>
        <w:t>勞工平均退休年齡在60歲左右，換句話說，多增加一名退休勞</w:t>
      </w:r>
      <w:r>
        <w:rPr>
          <w:spacing w:val="-2"/>
        </w:rPr>
        <w:t>工，勞保基金就在每個月都少了保費收入之餘，還要支付一筆年金給付，而且平均而言要支付20年</w:t>
      </w:r>
      <w:r>
        <w:rPr>
          <w:spacing w:val="-4"/>
        </w:rPr>
        <w:t>以上。</w:t>
      </w:r>
    </w:p>
    <w:p>
      <w:pPr>
        <w:pStyle w:val="BodyText"/>
        <w:spacing w:before="1"/>
        <w:rPr>
          <w:sz w:val="26"/>
        </w:rPr>
      </w:pPr>
    </w:p>
    <w:p>
      <w:pPr>
        <w:pStyle w:val="BodyText"/>
        <w:spacing w:line="256" w:lineRule="auto"/>
        <w:ind w:left="100" w:right="239"/>
      </w:pPr>
      <w:r>
        <w:rPr>
          <w:spacing w:val="-2"/>
        </w:rPr>
        <w:t>這是人口結構變化帶來的影響，即使每年因經濟、社會因素導致退休人數有起伏，但結構趨勢不會變，勞保基金財務就只有持續惡化一途了。對政府擴大撥補規模，不但學者批評、勞工也有話講</w:t>
      </w:r>
    </w:p>
    <w:p>
      <w:pPr>
        <w:pStyle w:val="BodyText"/>
        <w:spacing w:before="3"/>
        <w:ind w:left="100"/>
      </w:pPr>
      <w:r>
        <w:rPr>
          <w:spacing w:val="-1"/>
        </w:rPr>
        <w:t>，都認為未能根本解決問題，只有推動年金改革才能從根源解決財務問題。</w:t>
      </w:r>
    </w:p>
    <w:p>
      <w:pPr>
        <w:pStyle w:val="BodyText"/>
        <w:spacing w:before="7"/>
        <w:rPr>
          <w:sz w:val="27"/>
        </w:rPr>
      </w:pPr>
    </w:p>
    <w:p>
      <w:pPr>
        <w:pStyle w:val="BodyText"/>
        <w:spacing w:line="256" w:lineRule="auto"/>
        <w:ind w:left="100" w:right="119"/>
      </w:pPr>
      <w:r>
        <w:rPr/>
        <w:t>只是所謂的「年金改革」，無一例外就是「增費率、砍給付」，在政治上當然不受歡迎，政客能躲</w:t>
      </w:r>
      <w:r>
        <w:rPr>
          <w:w w:val="100"/>
        </w:rPr>
        <w:t>則躲、能免則免；更何況，勞保年金實在「難謂豐厚」，雖然有月領超過4</w:t>
      </w:r>
      <w:r>
        <w:rPr>
          <w:spacing w:val="-2"/>
          <w:w w:val="100"/>
        </w:rPr>
        <w:t>萬元的勞工，但人數只有</w:t>
      </w:r>
      <w:r>
        <w:rPr>
          <w:w w:val="100"/>
        </w:rPr>
        <w:t> </w:t>
      </w:r>
      <w:r>
        <w:rPr>
          <w:w w:val="101"/>
        </w:rPr>
        <w:t>8千多人，140萬領年金的勞工中，高達3分之2月領不到2萬元，全部平均月領只有1.7萬元，這個金</w:t>
      </w:r>
      <w:r>
        <w:rPr/>
        <w:t>額還低於最低生活費，實在砍無可砍。</w:t>
      </w:r>
    </w:p>
    <w:p>
      <w:pPr>
        <w:pStyle w:val="BodyText"/>
        <w:spacing w:before="2"/>
        <w:rPr>
          <w:sz w:val="26"/>
        </w:rPr>
      </w:pPr>
    </w:p>
    <w:p>
      <w:pPr>
        <w:pStyle w:val="BodyText"/>
        <w:spacing w:line="256" w:lineRule="auto"/>
        <w:ind w:left="100" w:right="239"/>
        <w:jc w:val="both"/>
      </w:pPr>
      <w:r>
        <w:rPr>
          <w:spacing w:val="-2"/>
        </w:rPr>
        <w:t>因此，現實一點，不必太寄望「年金改革」能推動，從根本上改善基金財務，能作的大概就是政府衡量情況、編列預算挹注，某個角度而言，在總預算中編列撥補基金的預算可能會「常態化」，而且金額會呈增加趨勢。或許大家該思考、想想勞保年金撥補與國防經費的快速增加，是好是壞？代表的意義又是什麼？更重要的是：有無迴避之道？</w:t>
      </w:r>
    </w:p>
    <w:p>
      <w:pPr>
        <w:pStyle w:val="BodyText"/>
        <w:spacing w:before="2"/>
        <w:rPr>
          <w:sz w:val="26"/>
        </w:rPr>
      </w:pPr>
    </w:p>
    <w:p>
      <w:pPr>
        <w:pStyle w:val="BodyText"/>
        <w:ind w:left="100"/>
      </w:pPr>
      <w:r>
        <w:rPr>
          <w:spacing w:val="-2"/>
        </w:rPr>
        <w:t>更多風傳媒報導</w:t>
      </w:r>
    </w:p>
    <w:p>
      <w:pPr>
        <w:pStyle w:val="BodyText"/>
      </w:pPr>
    </w:p>
    <w:p>
      <w:pPr>
        <w:pStyle w:val="BodyText"/>
        <w:spacing w:before="4"/>
        <w:rPr>
          <w:sz w:val="29"/>
        </w:rPr>
      </w:pPr>
    </w:p>
    <w:p>
      <w:pPr>
        <w:pStyle w:val="BodyText"/>
        <w:spacing w:before="1"/>
        <w:ind w:left="100"/>
      </w:pPr>
      <w:r>
        <w:rPr>
          <w:spacing w:val="-2"/>
          <w:w w:val="110"/>
        </w:rPr>
        <w:t>文章編號: [202208291231502]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2022-08-29</w:t>
      </w:r>
      <w:r>
        <w:rPr>
          <w:spacing w:val="12"/>
          <w:w w:val="115"/>
          <w:sz w:val="28"/>
        </w:rPr>
        <w:t> </w:t>
      </w:r>
      <w:r>
        <w:rPr>
          <w:spacing w:val="-2"/>
          <w:w w:val="115"/>
          <w:sz w:val="28"/>
        </w:rPr>
        <w:t>(08:03)</w:t>
      </w:r>
    </w:p>
    <w:p>
      <w:pPr>
        <w:spacing w:line="220" w:lineRule="auto" w:before="10"/>
        <w:ind w:left="100" w:right="7759" w:firstLine="0"/>
        <w:jc w:val="left"/>
        <w:rPr>
          <w:sz w:val="28"/>
        </w:rPr>
      </w:pPr>
      <w:r>
        <w:rPr>
          <w:sz w:val="28"/>
        </w:rPr>
        <w:t>網站(URL連接) | 新聞</w:t>
      </w:r>
      <w:r>
        <w:rPr>
          <w:spacing w:val="10"/>
          <w:sz w:val="28"/>
        </w:rPr>
        <w:t>字數: </w:t>
      </w:r>
      <w:r>
        <w:rPr>
          <w:sz w:val="28"/>
        </w:rPr>
        <w:t>1342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104640;mso-wrap-distance-left:0;mso-wrap-distance-right:0" id="docshape208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謝國樑拋「閒置校舍創新變身」的政見 國小老師提不同觀點</w:t>
      </w:r>
    </w:p>
    <w:p>
      <w:pPr>
        <w:pStyle w:val="BodyText"/>
        <w:spacing w:before="9"/>
        <w:rPr>
          <w:sz w:val="19"/>
        </w:rPr>
      </w:pPr>
      <w:r>
        <w:rPr/>
        <w:pict>
          <v:shape style="position:absolute;margin-left:36pt;margin-top:13.723047pt;width:523pt;height:.1pt;mso-position-horizontal-relative:page;mso-position-vertical-relative:paragraph;z-index:-13104128;mso-wrap-distance-left:0;mso-wrap-distance-right:0" id="docshape208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：https://times.hinet.net/news/24106050</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（記者陳志仁／花蓮報導）國民黨基隆市長參選人謝國樑日前公布「基隆教育政策三部曲」中的第</w:t>
      </w:r>
      <w:r>
        <w:rPr>
          <w:spacing w:val="-1"/>
        </w:rPr>
        <w:t>一部曲，希望未來能「導入國際成功教學模式」，並提出「閒置校舍創新變身」的政見，將以長照</w:t>
      </w:r>
    </w:p>
    <w:p>
      <w:pPr>
        <w:pStyle w:val="BodyText"/>
        <w:spacing w:line="256" w:lineRule="auto" w:before="2"/>
        <w:ind w:left="100" w:right="239"/>
      </w:pPr>
      <w:r>
        <w:rPr>
          <w:spacing w:val="-2"/>
        </w:rPr>
        <w:t>、青年就業、幼兒托育、身障庇護等面向，幫助青年創業的同時，也能將閒置的資源發揮出最大價</w:t>
      </w:r>
      <w:r>
        <w:rPr>
          <w:spacing w:val="-6"/>
        </w:rPr>
        <w:t>值。</w:t>
      </w:r>
    </w:p>
    <w:p>
      <w:pPr>
        <w:pStyle w:val="BodyText"/>
        <w:rPr>
          <w:sz w:val="26"/>
        </w:rPr>
      </w:pPr>
    </w:p>
    <w:p>
      <w:pPr>
        <w:pStyle w:val="BodyText"/>
        <w:ind w:left="100"/>
      </w:pPr>
      <w:r>
        <w:rPr>
          <w:spacing w:val="1"/>
          <w:w w:val="105"/>
        </w:rPr>
        <w:t>[廣告] 請繼續往下閱讀</w:t>
      </w:r>
    </w:p>
    <w:p>
      <w:pPr>
        <w:pStyle w:val="BodyText"/>
        <w:spacing w:before="7"/>
        <w:rPr>
          <w:sz w:val="27"/>
        </w:rPr>
      </w:pPr>
    </w:p>
    <w:p>
      <w:pPr>
        <w:pStyle w:val="BodyText"/>
        <w:ind w:left="100"/>
      </w:pPr>
      <w:r>
        <w:rPr>
          <w:spacing w:val="-1"/>
        </w:rPr>
        <w:t>圖／謝國樑提出「閒置校舍創新變身」的政見，將以長照、青年就業、幼兒托育、身障庇護等面向</w:t>
      </w:r>
    </w:p>
    <w:p>
      <w:pPr>
        <w:pStyle w:val="BodyText"/>
        <w:spacing w:before="22"/>
        <w:ind w:left="100"/>
      </w:pPr>
      <w:r>
        <w:rPr/>
        <w:t>，讓閒置的資源發揮出最大價值。（謝國樑辦公室提供</w:t>
      </w:r>
      <w:r>
        <w:rPr>
          <w:spacing w:val="-10"/>
        </w:rPr>
        <w:t>）</w:t>
      </w:r>
    </w:p>
    <w:p>
      <w:pPr>
        <w:pStyle w:val="BodyText"/>
        <w:spacing w:before="7"/>
        <w:rPr>
          <w:sz w:val="27"/>
        </w:rPr>
      </w:pPr>
    </w:p>
    <w:p>
      <w:pPr>
        <w:pStyle w:val="BodyText"/>
        <w:spacing w:line="256" w:lineRule="auto"/>
        <w:ind w:left="100" w:right="239"/>
      </w:pPr>
      <w:r>
        <w:rPr>
          <w:spacing w:val="-2"/>
        </w:rPr>
        <w:t>基隆人的花蓮縣源城國小老師唐宇新則質疑，閒置教室真的那麼容易運用嗎？廢校問題的主要是兩</w:t>
      </w:r>
      <w:r>
        <w:rPr/>
        <w:t>個因素－</w:t>
      </w:r>
      <w:r>
        <w:rPr>
          <w:color w:val="FF0000"/>
        </w:rPr>
        <w:t>少子化</w:t>
      </w:r>
      <w:r>
        <w:rPr>
          <w:spacing w:val="-1"/>
        </w:rPr>
        <w:t>、在地就業困難；以謝國樑所提的思維，以三坑的尚智國小、舊深澳國小兩校評估</w:t>
      </w:r>
    </w:p>
    <w:p>
      <w:pPr>
        <w:pStyle w:val="BodyText"/>
        <w:spacing w:line="256" w:lineRule="auto" w:before="3"/>
        <w:ind w:left="100" w:right="119"/>
      </w:pPr>
      <w:r>
        <w:rPr/>
        <w:pict>
          <v:line style="position:absolute;mso-position-horizontal-relative:page;mso-position-vertical-relative:paragraph;z-index:18353664" from="84pt,1.064531pt" to="120pt,1.064531pt" stroked="true" strokeweight=".8pt" strokecolor="#ff0000">
            <v:stroke dashstyle="solid"/>
            <w10:wrap type="none"/>
          </v:line>
        </w:pict>
      </w:r>
      <w:r>
        <w:rPr>
          <w:spacing w:val="-2"/>
        </w:rPr>
        <w:t>，若是走長照2.0機制延生銀髮族政策，需採行的策略，即以類似花蓮縣玉里安通分校再生模式為參</w:t>
      </w:r>
      <w:r>
        <w:rPr>
          <w:spacing w:val="-6"/>
        </w:rPr>
        <w:t>酌。</w:t>
      </w:r>
    </w:p>
    <w:p>
      <w:pPr>
        <w:pStyle w:val="BodyText"/>
        <w:spacing w:before="12"/>
        <w:rPr>
          <w:sz w:val="25"/>
        </w:rPr>
      </w:pPr>
    </w:p>
    <w:p>
      <w:pPr>
        <w:pStyle w:val="BodyText"/>
        <w:spacing w:line="256" w:lineRule="auto"/>
        <w:ind w:left="100" w:right="239"/>
      </w:pPr>
      <w:r>
        <w:rPr>
          <w:spacing w:val="-2"/>
        </w:rPr>
        <w:t>唐宇新說，以尚智與舊深澳兩校區的位置推斷，居民分佈情形大抵與瑪陵國小相似，若再以居民就</w:t>
      </w:r>
      <w:r>
        <w:rPr/>
        <w:t>業的模式類推，或許會讓附近中年菜籃族媽媽受益；再以過去</w:t>
      </w:r>
      <w:r>
        <w:rPr>
          <w:color w:val="FF0000"/>
        </w:rPr>
        <w:t>台灣</w:t>
      </w:r>
      <w:r>
        <w:rPr>
          <w:spacing w:val="-1"/>
        </w:rPr>
        <w:t>地區對於校舍建設的規劃與維護</w:t>
      </w:r>
    </w:p>
    <w:p>
      <w:pPr>
        <w:pStyle w:val="BodyText"/>
        <w:spacing w:line="256" w:lineRule="auto" w:before="2"/>
        <w:ind w:left="100" w:right="239"/>
      </w:pPr>
      <w:r>
        <w:rPr/>
        <w:pict>
          <v:line style="position:absolute;mso-position-horizontal-relative:page;mso-position-vertical-relative:paragraph;z-index:18354176" from="360pt,1.014531pt" to="384pt,1.014531pt" stroked="true" strokeweight=".8pt" strokecolor="#ff0000">
            <v:stroke dashstyle="solid"/>
            <w10:wrap type="none"/>
          </v:line>
        </w:pict>
      </w:r>
      <w:r>
        <w:rPr>
          <w:spacing w:val="-2"/>
        </w:rPr>
        <w:t>，地方政府若將閒置校舍再運用，相對設施投資成本也大幅降低，但要避開「運用仍在招生中學校的閒置教室」。</w:t>
      </w:r>
    </w:p>
    <w:p>
      <w:pPr>
        <w:pStyle w:val="BodyText"/>
        <w:rPr>
          <w:sz w:val="26"/>
        </w:rPr>
      </w:pPr>
    </w:p>
    <w:p>
      <w:pPr>
        <w:pStyle w:val="BodyText"/>
        <w:spacing w:line="256" w:lineRule="auto"/>
        <w:ind w:left="100" w:right="239"/>
        <w:jc w:val="both"/>
      </w:pPr>
      <w:r>
        <w:rPr>
          <w:spacing w:val="-2"/>
        </w:rPr>
        <w:t>唐宇新認為，關鍵點仍是與社區、社區發展協會、社福企業的商討研議，甚至是與上級不斷申請經費的流程，那是一段非常漫長的路，並不是短期可看到成效的政策；也就是基隆市民是否有這樣的時間，享受到這樣的政策，甚至是在這個政策下製造出來的就業機會，恐怕是一兩年內不容易看見</w:t>
      </w:r>
      <w:r>
        <w:rPr>
          <w:spacing w:val="-6"/>
        </w:rPr>
        <w:t>的。</w:t>
      </w:r>
    </w:p>
    <w:p>
      <w:pPr>
        <w:pStyle w:val="BodyText"/>
        <w:spacing w:before="2"/>
        <w:rPr>
          <w:sz w:val="26"/>
        </w:rPr>
      </w:pPr>
    </w:p>
    <w:p>
      <w:pPr>
        <w:pStyle w:val="BodyText"/>
        <w:spacing w:line="256" w:lineRule="auto"/>
        <w:ind w:left="100" w:right="239"/>
      </w:pPr>
      <w:r>
        <w:rPr>
          <w:spacing w:val="-2"/>
        </w:rPr>
        <w:t>至於青年創業空間－候鳥回巢思惟，唐宇新直言，這個政策落實的最完善，如嘉義市長黃敏惠在檜</w:t>
      </w:r>
      <w:r>
        <w:rPr>
          <w:spacing w:val="-1"/>
        </w:rPr>
        <w:t>意森活村中運用的青年創業市集概念，運用的是日治時期檜町的舊住宅群，維護與改建後形成的文</w:t>
      </w:r>
    </w:p>
    <w:p>
      <w:pPr>
        <w:spacing w:after="0" w:line="256" w:lineRule="auto"/>
        <w:sectPr>
          <w:pgSz w:w="11900" w:h="16840"/>
          <w:pgMar w:top="1380" w:bottom="280" w:left="620" w:right="620"/>
        </w:sectPr>
      </w:pPr>
    </w:p>
    <w:p>
      <w:pPr>
        <w:pStyle w:val="BodyText"/>
        <w:spacing w:line="256" w:lineRule="auto" w:before="21"/>
        <w:ind w:left="100" w:right="239"/>
      </w:pPr>
      <w:r>
        <w:rPr>
          <w:spacing w:val="-2"/>
        </w:rPr>
        <w:t>創園區；而以廢校而論，日本四國有個位居偏鄉而廢校，被日本轉蛋大廠海洋堂改建成商務型態博物館的案例。</w:t>
      </w:r>
    </w:p>
    <w:p>
      <w:pPr>
        <w:pStyle w:val="BodyText"/>
        <w:rPr>
          <w:sz w:val="26"/>
        </w:rPr>
      </w:pPr>
    </w:p>
    <w:p>
      <w:pPr>
        <w:pStyle w:val="BodyText"/>
        <w:spacing w:line="256" w:lineRule="auto"/>
        <w:ind w:left="100" w:right="239"/>
      </w:pPr>
      <w:r>
        <w:rPr>
          <w:spacing w:val="-2"/>
        </w:rPr>
        <w:t>唐宇新提醒，這兩個案例而言，建物本身具備歷史意義或為重要商社運用，否則像是花蓮文創園區</w:t>
      </w:r>
      <w:r>
        <w:rPr/>
        <w:t>一樣，主因也在於</w:t>
      </w:r>
      <w:r>
        <w:rPr>
          <w:color w:val="FF0000"/>
        </w:rPr>
        <w:t>臺灣</w:t>
      </w:r>
      <w:r>
        <w:rPr>
          <w:spacing w:val="-1"/>
        </w:rPr>
        <w:t>的文創與青創產品同質性太高，新聞效應即使出來，也頂多維持個一年光景</w:t>
      </w:r>
    </w:p>
    <w:p>
      <w:pPr>
        <w:pStyle w:val="BodyText"/>
        <w:spacing w:line="256" w:lineRule="auto" w:before="3"/>
        <w:ind w:left="100" w:right="239"/>
      </w:pPr>
      <w:r>
        <w:rPr/>
        <w:pict>
          <v:line style="position:absolute;mso-position-horizontal-relative:page;mso-position-vertical-relative:paragraph;z-index:18354688" from="132pt,1.064531pt" to="156pt,1.064531pt" stroked="true" strokeweight=".8pt" strokecolor="#ff0000">
            <v:stroke dashstyle="solid"/>
            <w10:wrap type="none"/>
          </v:line>
        </w:pict>
      </w:r>
      <w:r>
        <w:rPr>
          <w:spacing w:val="-2"/>
        </w:rPr>
        <w:t>，若要持續則必須有足夠的產品光芒；謝國樑口中所提的兩個校區，本身文史意義不高、建物也沒有相當特質。</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8355200" from="276pt,16.914532pt" to="300pt,16.914532pt" stroked="true" strokeweight=".8pt" strokecolor="#ff0000">
            <v:stroke dashstyle="solid"/>
            <w10:wrap type="none"/>
          </v:line>
        </w:pict>
      </w:r>
      <w:r>
        <w:rPr/>
        <w:pict>
          <v:line style="position:absolute;mso-position-horizontal-relative:page;mso-position-vertical-relative:paragraph;z-index:18355712" from="180pt,32.914532pt" to="216pt,32.914532pt" stroked="true" strokeweight=".8pt" strokecolor="#ff0000">
            <v:stroke dashstyle="solid"/>
            <w10:wrap type="none"/>
          </v:line>
        </w:pict>
      </w:r>
      <w:r>
        <w:rPr/>
        <w:pict>
          <v:line style="position:absolute;mso-position-horizontal-relative:page;mso-position-vertical-relative:paragraph;z-index:18356224" from="252pt,32.914532pt" to="276pt,32.914532pt" stroked="true" strokeweight=".8pt" strokecolor="#ff0000">
            <v:stroke dashstyle="solid"/>
            <w10:wrap type="none"/>
          </v:line>
        </w:pict>
      </w:r>
      <w:r>
        <w:rPr>
          <w:spacing w:val="-2"/>
        </w:rPr>
        <w:t>唐宇新提醒謝國樑，廢校公托化這類的企畫在</w:t>
      </w:r>
      <w:r>
        <w:rPr>
          <w:color w:val="FF0000"/>
          <w:spacing w:val="-2"/>
        </w:rPr>
        <w:t>臺灣</w:t>
      </w:r>
      <w:r>
        <w:rPr>
          <w:spacing w:val="-2"/>
        </w:rPr>
        <w:t>行之有年，主要也是因為蔡英文執政後大力推動幼托整合的結果，加上重視</w:t>
      </w:r>
      <w:r>
        <w:rPr>
          <w:color w:val="FF0000"/>
          <w:spacing w:val="-2"/>
        </w:rPr>
        <w:t>少子化</w:t>
      </w:r>
      <w:r>
        <w:rPr>
          <w:spacing w:val="-2"/>
        </w:rPr>
        <w:t>議題，</w:t>
      </w:r>
      <w:r>
        <w:rPr>
          <w:color w:val="FF0000"/>
          <w:spacing w:val="-2"/>
        </w:rPr>
        <w:t>臺灣</w:t>
      </w:r>
      <w:r>
        <w:rPr>
          <w:spacing w:val="-2"/>
        </w:rPr>
        <w:t>各地的廢校與閒置校區轉為非營利幼兒園型態，這也不是一間兩間的事情；這類的福利政策如果要造福全市，可能必須在廣思舉辦地點、廣設公托或非營利幼兒園。</w:t>
      </w:r>
    </w:p>
    <w:p>
      <w:pPr>
        <w:pStyle w:val="BodyText"/>
        <w:spacing w:before="2"/>
        <w:rPr>
          <w:sz w:val="26"/>
        </w:rPr>
      </w:pPr>
    </w:p>
    <w:p>
      <w:pPr>
        <w:pStyle w:val="BodyText"/>
        <w:spacing w:line="256" w:lineRule="auto"/>
        <w:ind w:left="100" w:right="239"/>
        <w:jc w:val="both"/>
      </w:pPr>
      <w:r>
        <w:rPr>
          <w:spacing w:val="-2"/>
        </w:rPr>
        <w:t>唐宇新表示，謝國樑對於弱勢學童與特殊學童關注力，超越其他政治明星，閒置校區成為庇護工廠的可行性可能較前三者高，原因無他，首先成立庇護工廠只要社福單位承擔起相關行政工作，對於後續的行政維護工作必然能夠順暢無虞；且政府不需要額外負擔其他開銷的情形下，其實是雙贏的</w:t>
      </w:r>
      <w:r>
        <w:rPr>
          <w:spacing w:val="-4"/>
        </w:rPr>
        <w:t>狀態。</w:t>
      </w:r>
    </w:p>
    <w:p>
      <w:pPr>
        <w:pStyle w:val="BodyText"/>
        <w:spacing w:before="2"/>
        <w:rPr>
          <w:sz w:val="26"/>
        </w:rPr>
      </w:pPr>
    </w:p>
    <w:p>
      <w:pPr>
        <w:pStyle w:val="BodyText"/>
        <w:spacing w:line="256" w:lineRule="auto" w:before="1"/>
        <w:ind w:left="100" w:right="239"/>
        <w:jc w:val="both"/>
      </w:pPr>
      <w:r>
        <w:rPr>
          <w:spacing w:val="-2"/>
        </w:rPr>
        <w:t>唐宇新憂心，近年因為疫情的因素，部份庇護工坊受到相當大的影響，餐點式工坊除非重大假日節慶能夠得到足夠份量的訂單外，其實時段幾乎都是度小月而已，未來恐浮現要如何營運的問題；雖敬佩謝國樑積極的推出這四個閒置校舍運用模式，但對應於教育的政策而言，還是需要更專業的人員來評估與規畫。</w:t>
      </w:r>
    </w:p>
    <w:p>
      <w:pPr>
        <w:pStyle w:val="BodyText"/>
        <w:spacing w:before="2"/>
        <w:rPr>
          <w:sz w:val="26"/>
        </w:rPr>
      </w:pPr>
    </w:p>
    <w:p>
      <w:pPr>
        <w:pStyle w:val="BodyText"/>
        <w:ind w:left="100"/>
      </w:pPr>
      <w:r>
        <w:rPr>
          <w:spacing w:val="-2"/>
        </w:rPr>
        <w:t>【更多報導】</w:t>
      </w:r>
    </w:p>
    <w:p>
      <w:pPr>
        <w:pStyle w:val="BodyText"/>
        <w:spacing w:before="7"/>
        <w:rPr>
          <w:sz w:val="27"/>
        </w:rPr>
      </w:pPr>
    </w:p>
    <w:p>
      <w:pPr>
        <w:pStyle w:val="BodyText"/>
        <w:spacing w:line="516" w:lineRule="auto"/>
        <w:ind w:left="100" w:right="3959"/>
      </w:pPr>
      <w:r>
        <w:rPr/>
        <w:t>首投族見面會暢談公共議題 林佳龍赴淡水、土城與板橋座談會</w:t>
      </w:r>
      <w:r>
        <w:rPr>
          <w:spacing w:val="-1"/>
        </w:rPr>
        <w:t>宜蘭同鄉會成立挺侯友宜連任後援會 林金結：讓新北持續進步</w:t>
      </w:r>
    </w:p>
    <w:p>
      <w:pPr>
        <w:pStyle w:val="BodyText"/>
        <w:spacing w:before="8"/>
        <w:rPr>
          <w:sz w:val="25"/>
        </w:rPr>
      </w:pPr>
    </w:p>
    <w:p>
      <w:pPr>
        <w:pStyle w:val="BodyText"/>
        <w:spacing w:before="1"/>
        <w:ind w:left="100"/>
      </w:pPr>
      <w:r>
        <w:rPr>
          <w:spacing w:val="-2"/>
          <w:w w:val="110"/>
        </w:rPr>
        <w:t>文章編號: [202208291064604]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2022-08-29</w:t>
      </w:r>
      <w:r>
        <w:rPr>
          <w:spacing w:val="12"/>
          <w:w w:val="110"/>
          <w:sz w:val="28"/>
        </w:rPr>
        <w:t> </w:t>
      </w:r>
      <w:r>
        <w:rPr>
          <w:spacing w:val="-2"/>
          <w:w w:val="110"/>
          <w:sz w:val="28"/>
        </w:rPr>
        <w:t>(12:11)</w:t>
      </w:r>
    </w:p>
    <w:p>
      <w:pPr>
        <w:spacing w:line="220" w:lineRule="auto" w:before="10"/>
        <w:ind w:left="100" w:right="6499" w:firstLine="0"/>
        <w:jc w:val="left"/>
        <w:rPr>
          <w:sz w:val="28"/>
        </w:rPr>
      </w:pPr>
      <w:r>
        <w:rPr>
          <w:sz w:val="28"/>
        </w:rPr>
        <w:t>網站(URL連接) | 產經 |By 李曼</w:t>
      </w:r>
      <w:r>
        <w:rPr>
          <w:spacing w:val="10"/>
          <w:sz w:val="28"/>
        </w:rPr>
        <w:t>字數: </w:t>
      </w:r>
      <w:r>
        <w:rPr>
          <w:sz w:val="28"/>
        </w:rPr>
        <w:t>1288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100544;mso-wrap-distance-left:0;mso-wrap-distance-right:0" id="docshape208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壽險公會改選 雙雄大PK／</w:t>
      </w:r>
      <w:r>
        <w:rPr>
          <w:spacing w:val="-1"/>
          <w:sz w:val="28"/>
        </w:rPr>
        <w:t>全球陳慧遊 喊互助共好</w:t>
      </w:r>
    </w:p>
    <w:p>
      <w:pPr>
        <w:pStyle w:val="BodyText"/>
        <w:spacing w:before="9"/>
        <w:rPr>
          <w:sz w:val="19"/>
        </w:rPr>
      </w:pPr>
      <w:r>
        <w:rPr/>
        <w:pict>
          <v:shape style="position:absolute;margin-left:36pt;margin-top:13.723047pt;width:523pt;height:.1pt;mso-position-horizontal-relative:page;mso-position-vertical-relative:paragraph;z-index:-13100032;mso-wrap-distance-left:0;mso-wrap-distance-right:0" id="docshape208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：https://udn.com/news/story/7239/6571371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全球人壽董事陳慧遊的參選政見為「珍視歷程、開創境界」，他會珍惜重視歷任壽險公會理事長努力的過程，協助壽險業開創新的紀元與境界。</w:t>
      </w:r>
    </w:p>
    <w:p>
      <w:pPr>
        <w:pStyle w:val="BodyText"/>
        <w:spacing w:before="12"/>
        <w:rPr>
          <w:sz w:val="25"/>
        </w:rPr>
      </w:pPr>
    </w:p>
    <w:p>
      <w:pPr>
        <w:pStyle w:val="BodyText"/>
        <w:spacing w:line="256" w:lineRule="auto"/>
        <w:ind w:left="100" w:right="119"/>
      </w:pPr>
      <w:r>
        <w:rPr>
          <w:spacing w:val="-2"/>
        </w:rPr>
        <w:t>陳慧遊指出，保險是替客戶承擔風險，使經濟能夠維持穩定運作的重要產業，出發點是互助合作。壽險業歷經防疫險理賠、淨值波動、接軌IFRS17國際會計準則及ICS清償能力標準等多重風波，面對</w:t>
      </w:r>
      <w:r>
        <w:rPr>
          <w:spacing w:val="-2"/>
        </w:rPr>
        <w:t>未來挑戰與發展，應回到互助共好的出發點，選擇能全心付出、綜觀全局、摒除小我利益、沒有包袱的領導者，協助產業打造三個理想：會員互利、監理兼容、產業轉型。</w:t>
      </w:r>
    </w:p>
    <w:p>
      <w:pPr>
        <w:pStyle w:val="BodyText"/>
        <w:spacing w:before="2"/>
        <w:rPr>
          <w:sz w:val="26"/>
        </w:rPr>
      </w:pPr>
    </w:p>
    <w:p>
      <w:pPr>
        <w:pStyle w:val="BodyText"/>
        <w:spacing w:line="256" w:lineRule="auto"/>
        <w:ind w:left="100" w:right="239"/>
        <w:jc w:val="both"/>
      </w:pPr>
      <w:r>
        <w:rPr>
          <w:spacing w:val="-2"/>
        </w:rPr>
        <w:t>他的政見有四個主軸，首先是建立會員平權，交流無礙的對話平台。面對壽險業的永續發展與監理期待，會員彼此之間都是生命共同體，利益應被放在同一個天秤上衡量。領導人應跳脫少數人的理事長，以服務的思維深入了解整個壽險業及單一壽險公司可能面對的問題，打造一個最團結的壽險</w:t>
      </w:r>
      <w:r>
        <w:rPr>
          <w:spacing w:val="-4"/>
        </w:rPr>
        <w:t>公會。</w:t>
      </w:r>
    </w:p>
    <w:p>
      <w:pPr>
        <w:pStyle w:val="BodyText"/>
        <w:spacing w:before="2"/>
        <w:rPr>
          <w:sz w:val="26"/>
        </w:rPr>
      </w:pPr>
    </w:p>
    <w:p>
      <w:pPr>
        <w:pStyle w:val="BodyText"/>
        <w:spacing w:line="256" w:lineRule="auto" w:before="1"/>
        <w:ind w:left="100" w:right="239"/>
        <w:jc w:val="both"/>
      </w:pPr>
      <w:r>
        <w:rPr/>
        <w:pict>
          <v:shape style="position:absolute;margin-left:252pt;margin-top:48.964531pt;width:24pt;height:.1pt;mso-position-horizontal-relative:page;mso-position-vertical-relative:paragraph;z-index:-13099520;mso-wrap-distance-left:0;mso-wrap-distance-right:0" id="docshape2084" coordorigin="5040,979" coordsize="480,0" path="m5040,979l5520,979e" filled="false" stroked="true" strokeweight=".8pt" strokecolor="#ff0000">
            <v:path arrowok="t"/>
            <v:stroke dashstyle="solid"/>
            <w10:wrap type="topAndBottom"/>
          </v:shape>
        </w:pict>
      </w:r>
      <w:r>
        <w:rPr>
          <w:spacing w:val="-2"/>
        </w:rPr>
        <w:t>壽險公會是重要的溝通平台，領導者應力求衡平產業發展及多數會員的最大共同利益，不分大小、不分本土或外商，整合業界各領域最優秀的人才資源，透過恰如其分的角色扮演，讓會員彼此間可以充分地交流與形成共識，促進壽險業在</w:t>
      </w:r>
      <w:r>
        <w:rPr>
          <w:color w:val="FF0000"/>
          <w:spacing w:val="-2"/>
        </w:rPr>
        <w:t>台灣</w:t>
      </w:r>
      <w:r>
        <w:rPr>
          <w:spacing w:val="-2"/>
        </w:rPr>
        <w:t>的正向發展及價值提升。</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8358272" from="36pt,16.914532pt" to="60pt,16.914532pt" stroked="true" strokeweight=".8pt" strokecolor="#ff0000">
            <v:stroke dashstyle="solid"/>
            <w10:wrap type="none"/>
          </v:line>
        </w:pict>
      </w:r>
      <w:r>
        <w:rPr/>
        <w:pict>
          <v:line style="position:absolute;mso-position-horizontal-relative:page;mso-position-vertical-relative:paragraph;z-index:18358784" from="108pt,16.914532pt" to="144pt,16.914532pt" stroked="true" strokeweight=".8pt" strokecolor="#ff0000">
            <v:stroke dashstyle="solid"/>
            <w10:wrap type="none"/>
          </v:line>
        </w:pict>
      </w:r>
      <w:r>
        <w:rPr>
          <w:color w:val="FF0000"/>
          <w:spacing w:val="-2"/>
        </w:rPr>
        <w:t>台灣</w:t>
      </w:r>
      <w:r>
        <w:rPr>
          <w:spacing w:val="-2"/>
        </w:rPr>
        <w:t>社會邁入</w:t>
      </w:r>
      <w:r>
        <w:rPr>
          <w:color w:val="FF0000"/>
          <w:spacing w:val="-2"/>
        </w:rPr>
        <w:t>少子化</w:t>
      </w:r>
      <w:r>
        <w:rPr>
          <w:spacing w:val="-2"/>
        </w:rPr>
        <w:t>、高齡化社會，已是國安問題的層級，壽險業不論是資金運用、退休規畫、銀髮友善、青年友善或ESG永續發展，都可以扮演更重要的角色，也因如此，壽險公會需要一位全職、</w:t>
      </w:r>
      <w:r>
        <w:rPr>
          <w:spacing w:val="-2"/>
        </w:rPr>
        <w:t>有遠見、視野全面的領導者來協助產業發展。</w:t>
      </w:r>
    </w:p>
    <w:p>
      <w:pPr>
        <w:pStyle w:val="BodyText"/>
        <w:spacing w:before="1"/>
        <w:rPr>
          <w:sz w:val="26"/>
        </w:rPr>
      </w:pPr>
    </w:p>
    <w:p>
      <w:pPr>
        <w:pStyle w:val="BodyText"/>
        <w:spacing w:line="256" w:lineRule="auto"/>
        <w:ind w:left="100" w:right="239"/>
      </w:pPr>
      <w:r>
        <w:rPr>
          <w:spacing w:val="-2"/>
        </w:rPr>
        <w:t>陳慧遊政見的第二個主軸是數位升級轉型，共享平台資源。過去幾年，壽險公會運用金融科技，已成功推動理賠聯盟鏈、保全聯盟鏈、電子保單等項目，建構行業數位化的共同平台。</w:t>
      </w:r>
    </w:p>
    <w:p>
      <w:pPr>
        <w:pStyle w:val="BodyText"/>
        <w:rPr>
          <w:sz w:val="26"/>
        </w:rPr>
      </w:pPr>
    </w:p>
    <w:p>
      <w:pPr>
        <w:pStyle w:val="BodyText"/>
        <w:ind w:left="100"/>
      </w:pPr>
      <w:r>
        <w:rPr>
          <w:spacing w:val="-1"/>
        </w:rPr>
        <w:t>展望未來，金融科技的運用將進一步拓展保險業的生態圈，例如在行業數位化的共同平台基礎上</w:t>
      </w:r>
    </w:p>
    <w:p>
      <w:pPr>
        <w:pStyle w:val="BodyText"/>
        <w:spacing w:line="256" w:lineRule="auto" w:before="22"/>
        <w:ind w:left="100" w:right="119"/>
      </w:pPr>
      <w:r>
        <w:rPr>
          <w:spacing w:val="-2"/>
        </w:rPr>
        <w:t>，提供不涉及客戶資料的雲端資料服務平台，包括投資標的的碳足跡、ESG量化指標資料庫，供會員</w:t>
      </w:r>
      <w:r>
        <w:rPr>
          <w:spacing w:val="-2"/>
        </w:rPr>
        <w:t>公司使用。</w:t>
      </w:r>
    </w:p>
    <w:p>
      <w:pPr>
        <w:spacing w:after="0" w:line="256" w:lineRule="auto"/>
        <w:sectPr>
          <w:pgSz w:w="11900" w:h="16840"/>
          <w:pgMar w:top="1380" w:bottom="280" w:left="620" w:right="620"/>
        </w:sectPr>
      </w:pPr>
    </w:p>
    <w:p>
      <w:pPr>
        <w:pStyle w:val="BodyText"/>
        <w:spacing w:line="256" w:lineRule="auto" w:before="21"/>
        <w:ind w:left="100" w:right="119"/>
      </w:pPr>
      <w:r>
        <w:rPr>
          <w:spacing w:val="-2"/>
        </w:rPr>
        <w:t>這樣的運作模式，國外已有先例。例如，計算IFRS9合格債券所需的預期信用損失，可透過平台方式提供給保險公司運用，除了解決中小型公司不容易自建系統／資料庫的困境外，也能確保跨公司之間的一致性。對未來以原則為基礎的監理規範（如ICS），在保持監理一致性方面可以提供相當大的</w:t>
      </w:r>
      <w:r>
        <w:rPr>
          <w:spacing w:val="-4"/>
        </w:rPr>
        <w:t>助益。</w:t>
      </w:r>
    </w:p>
    <w:p>
      <w:pPr>
        <w:pStyle w:val="BodyText"/>
        <w:spacing w:before="3"/>
        <w:rPr>
          <w:sz w:val="26"/>
        </w:rPr>
      </w:pPr>
    </w:p>
    <w:p>
      <w:pPr>
        <w:pStyle w:val="BodyText"/>
        <w:spacing w:line="256" w:lineRule="auto"/>
        <w:ind w:left="100" w:right="119"/>
      </w:pPr>
      <w:r>
        <w:rPr/>
        <w:pict>
          <v:line style="position:absolute;mso-position-horizontal-relative:page;mso-position-vertical-relative:paragraph;z-index:18359296" from="312pt,32.914532pt" to="336pt,32.914532pt" stroked="true" strokeweight=".8pt" strokecolor="#ff0000">
            <v:stroke dashstyle="solid"/>
            <w10:wrap type="none"/>
          </v:line>
        </w:pict>
      </w:r>
      <w:r>
        <w:rPr>
          <w:spacing w:val="-2"/>
        </w:rPr>
        <w:t>第三個主軸是國際接軌，期望沒有隊友落隊。我國預計2026年實施IFRS17以及ICS，他期許公會發揮</w:t>
      </w:r>
      <w:r>
        <w:rPr>
          <w:spacing w:val="-2"/>
        </w:rPr>
        <w:t>好溝通協調角色，以強化經營韌性為原則，充分考量</w:t>
      </w:r>
      <w:r>
        <w:rPr>
          <w:color w:val="FF0000"/>
          <w:spacing w:val="-2"/>
        </w:rPr>
        <w:t>台灣</w:t>
      </w:r>
      <w:r>
        <w:rPr>
          <w:spacing w:val="-2"/>
        </w:rPr>
        <w:t>壽險業發展的獨特性及業者的狀況，讓整體業者都能穩健的過渡與接軌，一個隊友都不要落隊。</w:t>
      </w:r>
    </w:p>
    <w:p>
      <w:pPr>
        <w:pStyle w:val="BodyText"/>
        <w:spacing w:before="1"/>
        <w:rPr>
          <w:sz w:val="26"/>
        </w:rPr>
      </w:pPr>
    </w:p>
    <w:p>
      <w:pPr>
        <w:pStyle w:val="BodyText"/>
        <w:spacing w:line="256" w:lineRule="auto"/>
        <w:ind w:left="100" w:right="239"/>
      </w:pPr>
      <w:r>
        <w:rPr>
          <w:spacing w:val="-2"/>
        </w:rPr>
        <w:t>第四是加速產業轉型，尋求共榮永續發展。愈來愈多消費者透過豐富的客戶體驗和信任關係來感受價值，保險商品需轉型為更靈活及客製，以贏得客戶的信任及忠誠。</w:t>
      </w:r>
    </w:p>
    <w:p>
      <w:pPr>
        <w:pStyle w:val="BodyText"/>
        <w:spacing w:before="12"/>
        <w:rPr>
          <w:sz w:val="25"/>
        </w:rPr>
      </w:pPr>
    </w:p>
    <w:p>
      <w:pPr>
        <w:pStyle w:val="BodyText"/>
        <w:spacing w:line="256" w:lineRule="auto"/>
        <w:ind w:left="100" w:right="239"/>
      </w:pPr>
      <w:r>
        <w:rPr>
          <w:spacing w:val="-2"/>
        </w:rPr>
        <w:t>壽險業亦應積極尋求產業轉型，領導者應協助產業建立以客戶為中心的發展思維，連結更多異業進行綿密的合作，建立可進行價值與資源交換的產業生態系，達成產業升級的價值主張。</w:t>
      </w:r>
    </w:p>
    <w:p>
      <w:pPr>
        <w:pStyle w:val="BodyText"/>
        <w:rPr>
          <w:sz w:val="26"/>
        </w:rPr>
      </w:pPr>
    </w:p>
    <w:p>
      <w:pPr>
        <w:pStyle w:val="BodyText"/>
        <w:spacing w:line="256" w:lineRule="auto"/>
        <w:ind w:left="100" w:right="239"/>
      </w:pPr>
      <w:r>
        <w:rPr>
          <w:spacing w:val="-2"/>
        </w:rPr>
        <w:t>永續發展已成普世價值，國發會也公布2050淨零排放路徑，壽險業需加快減碳腳步，聚焦綠色轉型</w:t>
      </w:r>
      <w:r>
        <w:rPr>
          <w:spacing w:val="-2"/>
        </w:rPr>
        <w:t>與升級，配合主管機關推動綠色金融，引導壽險業建立更完善的綠色金融及永續運作體系及指引</w:t>
      </w:r>
    </w:p>
    <w:p>
      <w:pPr>
        <w:pStyle w:val="BodyText"/>
        <w:spacing w:line="516" w:lineRule="auto" w:before="2"/>
        <w:ind w:left="100" w:right="239"/>
      </w:pPr>
      <w:r>
        <w:rPr>
          <w:spacing w:val="-2"/>
        </w:rPr>
        <w:t>，在兼顧壽險業發展及低碳轉型的前提下驅動正向循環，促進金融、壽險業與社會環境共生共榮。</w:t>
      </w:r>
      <w:r>
        <w:rPr/>
        <w:t>壽險公會改選 雙雄大PK／陳慧遊 認真面對人生功課</w:t>
      </w:r>
    </w:p>
    <w:p>
      <w:pPr>
        <w:pStyle w:val="BodyText"/>
        <w:spacing w:before="9"/>
        <w:rPr>
          <w:sz w:val="25"/>
        </w:rPr>
      </w:pPr>
    </w:p>
    <w:p>
      <w:pPr>
        <w:pStyle w:val="BodyText"/>
        <w:ind w:left="100"/>
      </w:pPr>
      <w:r>
        <w:rPr>
          <w:spacing w:val="-2"/>
          <w:w w:val="110"/>
        </w:rPr>
        <w:t>文章編號: [202208293980880]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2022-08-29</w:t>
      </w:r>
      <w:r>
        <w:rPr>
          <w:spacing w:val="12"/>
          <w:w w:val="110"/>
          <w:sz w:val="28"/>
        </w:rPr>
        <w:t> </w:t>
      </w:r>
      <w:r>
        <w:rPr>
          <w:spacing w:val="-2"/>
          <w:w w:val="110"/>
          <w:sz w:val="28"/>
        </w:rPr>
        <w:t>(18:34)</w:t>
      </w:r>
    </w:p>
    <w:p>
      <w:pPr>
        <w:spacing w:line="220" w:lineRule="auto" w:before="10"/>
        <w:ind w:left="100" w:right="6219" w:firstLine="0"/>
        <w:jc w:val="left"/>
        <w:rPr>
          <w:sz w:val="28"/>
        </w:rPr>
      </w:pPr>
      <w:r>
        <w:rPr>
          <w:sz w:val="28"/>
        </w:rPr>
        <w:t>網站(URL連接) | 言論 |By 主筆室</w:t>
      </w:r>
      <w:r>
        <w:rPr>
          <w:spacing w:val="10"/>
          <w:sz w:val="28"/>
        </w:rPr>
        <w:t>字數: </w:t>
      </w:r>
      <w:r>
        <w:rPr>
          <w:sz w:val="28"/>
        </w:rPr>
        <w:t>1342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97472;mso-wrap-distance-left:0;mso-wrap-distance-right:0" id="docshape208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中時社論》 再怎麼獨裁 總預算不能失控</w:t>
      </w:r>
    </w:p>
    <w:p>
      <w:pPr>
        <w:pStyle w:val="BodyText"/>
        <w:spacing w:before="9"/>
        <w:rPr>
          <w:sz w:val="19"/>
        </w:rPr>
      </w:pPr>
      <w:r>
        <w:rPr/>
        <w:pict>
          <v:shape style="position:absolute;margin-left:36pt;margin-top:13.723047pt;width:523pt;height:.1pt;mso-position-horizontal-relative:page;mso-position-vertical-relative:paragraph;z-index:-13096960;mso-wrap-distance-left:0;mso-wrap-distance-right:0" id="docshape208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12">
        <w:r>
          <w:rPr>
            <w:w w:val="110"/>
          </w:rPr>
          <w:t>文字快照：https://www.chinatimes.com/opinion/20220829004026-</w:t>
        </w:r>
        <w:r>
          <w:rPr>
            <w:spacing w:val="-2"/>
            <w:w w:val="110"/>
          </w:rPr>
          <w:t>262101?chdtv</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行政院通過112年度的中央政府總預算，歲計支出2.719兆元新台幣（年成長率20.8%），歲計收入 2.557兆元，雙雙創下歷史新高。蘇貞昌院長循例對此預算稱頌一番，說它規模史上最大、還債金額</w:t>
      </w:r>
    </w:p>
    <w:p>
      <w:pPr>
        <w:pStyle w:val="BodyText"/>
        <w:spacing w:line="516" w:lineRule="auto" w:before="2"/>
        <w:ind w:left="100" w:right="2639"/>
      </w:pPr>
      <w:r>
        <w:rPr/>
        <w:pict>
          <v:line style="position:absolute;mso-position-horizontal-relative:page;mso-position-vertical-relative:paragraph;z-index:18360832" from="396pt,17.014532pt" to="420pt,17.014532pt" stroked="true" strokeweight=".8pt" strokecolor="#ff0000">
            <v:stroke dashstyle="solid"/>
            <w10:wrap type="none"/>
          </v:line>
        </w:pict>
      </w:r>
      <w:r>
        <w:rPr>
          <w:spacing w:val="-2"/>
        </w:rPr>
        <w:t>22年來新高，稅收成長讓財政得以支撐發展，將可以照顧國人、壯大</w:t>
      </w:r>
      <w:r>
        <w:rPr>
          <w:color w:val="FF0000"/>
          <w:spacing w:val="-2"/>
        </w:rPr>
        <w:t>台灣</w:t>
      </w:r>
      <w:r>
        <w:rPr>
          <w:spacing w:val="-2"/>
        </w:rPr>
        <w:t>。</w:t>
      </w:r>
      <w:r>
        <w:rPr/>
        <w:t>反向增債 違反財政邏輯</w:t>
      </w:r>
    </w:p>
    <w:p>
      <w:pPr>
        <w:pStyle w:val="BodyText"/>
        <w:spacing w:line="297" w:lineRule="exact"/>
        <w:ind w:left="100"/>
      </w:pPr>
      <w:r>
        <w:rPr>
          <w:spacing w:val="-1"/>
        </w:rPr>
        <w:t>但是，深入觀察這套預算，就可以發現一堆蘇院長沒有告訴民眾的問題。首先，最受媒體矚目的</w:t>
      </w:r>
    </w:p>
    <w:p>
      <w:pPr>
        <w:pStyle w:val="BodyText"/>
        <w:spacing w:line="256" w:lineRule="auto" w:before="22"/>
        <w:ind w:left="100" w:right="239"/>
      </w:pPr>
      <w:r>
        <w:rPr>
          <w:spacing w:val="-2"/>
        </w:rPr>
        <w:t>，就是國防預算增加了475億元，達到4151億元，增幅約為13%。若加上採購新戰機和提升海空戰力</w:t>
      </w:r>
      <w:r>
        <w:rPr>
          <w:spacing w:val="-2"/>
        </w:rPr>
        <w:t>的「特別預算」1083億元，就達到5234億元；再加上特種基金的629億元，更飆高到5863億元。</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8361344" from="288pt,16.914532pt" to="312pt,16.914532pt" stroked="true" strokeweight=".8pt" strokecolor="#ff0000">
            <v:stroke dashstyle="solid"/>
            <w10:wrap type="none"/>
          </v:line>
        </w:pict>
      </w:r>
      <w:r>
        <w:rPr/>
        <w:pict>
          <v:line style="position:absolute;mso-position-horizontal-relative:page;mso-position-vertical-relative:paragraph;z-index:18361856" from="276pt,48.914532pt" to="300pt,48.914532pt" stroked="true" strokeweight=".8pt" strokecolor="#ff0000">
            <v:stroke dashstyle="solid"/>
            <w10:wrap type="none"/>
          </v:line>
        </w:pict>
      </w:r>
      <w:r>
        <w:rPr>
          <w:spacing w:val="-2"/>
        </w:rPr>
        <w:t>民眾不禁要問：大幅增加國防預算，真的可以讓</w:t>
      </w:r>
      <w:r>
        <w:rPr>
          <w:color w:val="FF0000"/>
          <w:spacing w:val="-2"/>
        </w:rPr>
        <w:t>台灣</w:t>
      </w:r>
      <w:r>
        <w:rPr>
          <w:spacing w:val="-2"/>
        </w:rPr>
        <w:t>免除「兵凶戰危」的處境嗎？為何馬政府時代兩岸平和、互動良好，共享「和平紅利」，才沒幾年就被蔡政府搞成兩岸劍拔弩張、即將兵戎相見的地步？而收納美國過時的超高價武器之後，</w:t>
      </w:r>
      <w:r>
        <w:rPr>
          <w:color w:val="FF0000"/>
          <w:spacing w:val="-2"/>
        </w:rPr>
        <w:t>台灣</w:t>
      </w:r>
      <w:r>
        <w:rPr>
          <w:spacing w:val="-2"/>
        </w:rPr>
        <w:t>步入烏克蘭後塵的機會反而大增，這真是我們所要的未來嗎？</w:t>
      </w:r>
    </w:p>
    <w:p>
      <w:pPr>
        <w:pStyle w:val="BodyText"/>
        <w:spacing w:before="2"/>
        <w:rPr>
          <w:sz w:val="26"/>
        </w:rPr>
      </w:pPr>
    </w:p>
    <w:p>
      <w:pPr>
        <w:pStyle w:val="BodyText"/>
        <w:spacing w:line="256" w:lineRule="auto"/>
        <w:ind w:left="100" w:right="239"/>
        <w:jc w:val="both"/>
      </w:pPr>
      <w:r>
        <w:rPr>
          <w:spacing w:val="-2"/>
        </w:rPr>
        <w:t>其次，行政院宣稱，明年中央政府總預算的「還債」金額為史上最高。其實，這彰顯政府很會還債的「話術」去年已經用過，今年食髓知味再次使用，是在直接挑戰民眾智力。若還債金額真是史上</w:t>
      </w:r>
      <w:r>
        <w:rPr>
          <w:spacing w:val="-2"/>
        </w:rPr>
        <w:t>最高，那政府負債應該要「減少」才對；但事實正好相反，在歲出超過歲入達1626億元的「預算赤字」下，卻還要還債1110億元，還債和赤字就必須動用歲計剩餘1000億元並舉借新債1736億元。這讓中央政府總債務攀高到6.67兆元，人均債務達26.6萬元新高。</w:t>
      </w:r>
    </w:p>
    <w:p>
      <w:pPr>
        <w:pStyle w:val="BodyText"/>
        <w:spacing w:before="4"/>
        <w:rPr>
          <w:sz w:val="26"/>
        </w:rPr>
      </w:pPr>
    </w:p>
    <w:p>
      <w:pPr>
        <w:pStyle w:val="BodyText"/>
        <w:spacing w:line="256" w:lineRule="auto"/>
        <w:ind w:left="100" w:right="239"/>
      </w:pPr>
      <w:r>
        <w:rPr>
          <w:spacing w:val="-2"/>
        </w:rPr>
        <w:t>當蘇院長告訴民眾，這個總預算的還債金額為史上最高時，卻沒有告訴民眾它同時另外舉債1736</w:t>
      </w:r>
      <w:r>
        <w:rPr>
          <w:spacing w:val="-2"/>
        </w:rPr>
        <w:t>億</w:t>
      </w:r>
      <w:r>
        <w:rPr>
          <w:spacing w:val="-1"/>
        </w:rPr>
        <w:t>元，政府總債務其實又增加了。既然經濟狀況好，財政邏輯就必須減少債務，以備經濟狀況惡化時</w:t>
      </w:r>
    </w:p>
    <w:p>
      <w:pPr>
        <w:pStyle w:val="BodyText"/>
        <w:spacing w:before="3"/>
        <w:ind w:left="100"/>
      </w:pPr>
      <w:r>
        <w:rPr>
          <w:spacing w:val="-1"/>
        </w:rPr>
        <w:t>，有再次借貸的空間；但政府卻違反財政邏輯，在景氣良好時反向增債，壓縮了未來的舉債空間</w:t>
      </w:r>
    </w:p>
    <w:p>
      <w:pPr>
        <w:pStyle w:val="BodyText"/>
        <w:spacing w:before="22"/>
        <w:ind w:left="100"/>
      </w:pPr>
      <w:r>
        <w:rPr>
          <w:spacing w:val="-1"/>
        </w:rPr>
        <w:t>，也是剝奪下任政府的施政空間，既無能也不道德，還誇誇其言說還債史上最高，實在是厚顏。</w:t>
      </w:r>
    </w:p>
    <w:p>
      <w:pPr>
        <w:spacing w:after="0"/>
        <w:sectPr>
          <w:pgSz w:w="11900" w:h="16840"/>
          <w:pgMar w:top="1380" w:bottom="280" w:left="620" w:right="620"/>
        </w:sectPr>
      </w:pPr>
    </w:p>
    <w:p>
      <w:pPr>
        <w:pStyle w:val="BodyText"/>
        <w:spacing w:before="21"/>
        <w:ind w:left="100"/>
      </w:pPr>
      <w:r>
        <w:rPr/>
        <w:t>變相補貼 轉嫁全民負擔</w:t>
      </w:r>
    </w:p>
    <w:p>
      <w:pPr>
        <w:pStyle w:val="BodyText"/>
        <w:spacing w:before="7"/>
        <w:rPr>
          <w:sz w:val="27"/>
        </w:rPr>
      </w:pPr>
    </w:p>
    <w:p>
      <w:pPr>
        <w:pStyle w:val="BodyText"/>
        <w:ind w:left="100"/>
      </w:pPr>
      <w:r>
        <w:rPr/>
        <w:t>其三，社福預算高達7154億元，增加了1150億元，包含後疫情防治經費增列658億元（達845</w:t>
      </w:r>
      <w:r>
        <w:rPr>
          <w:spacing w:val="-5"/>
        </w:rPr>
        <w:t>億元</w:t>
      </w:r>
    </w:p>
    <w:p>
      <w:pPr>
        <w:pStyle w:val="BodyText"/>
        <w:spacing w:line="256" w:lineRule="auto" w:before="23"/>
        <w:ind w:left="100" w:right="119"/>
      </w:pPr>
      <w:r>
        <w:rPr/>
        <w:pict>
          <v:line style="position:absolute;mso-position-horizontal-relative:page;mso-position-vertical-relative:paragraph;z-index:18362368" from="414pt,18.064531pt" to="450pt,18.064531pt" stroked="true" strokeweight=".8pt" strokecolor="#ff0000">
            <v:stroke dashstyle="solid"/>
            <w10:wrap type="none"/>
          </v:line>
        </w:pict>
      </w:r>
      <w:r>
        <w:rPr>
          <w:spacing w:val="-2"/>
        </w:rPr>
        <w:t>）、撥補健保基金240億元、撥補勞保基金增加150億元（達450億元）、</w:t>
      </w:r>
      <w:r>
        <w:rPr>
          <w:color w:val="FF0000"/>
          <w:spacing w:val="-2"/>
        </w:rPr>
        <w:t>少子化</w:t>
      </w:r>
      <w:r>
        <w:rPr>
          <w:spacing w:val="-2"/>
        </w:rPr>
        <w:t>對策增加82億元（</w:t>
      </w:r>
      <w:r>
        <w:rPr>
          <w:spacing w:val="-2"/>
        </w:rPr>
        <w:t>達 954億元）。除了高額的疫情防治支出被詬病為黑箱之外，撥補健保、勞保和1500億元防止台電倒閉的「穩定供電建設」預算，都為了選票刻意壓低一般民眾、勞工或用電者的保費或電費，再費用轉嫁全民負擔、產生扭曲並降低經濟效率，不是先進國家該有的作為。</w:t>
      </w:r>
    </w:p>
    <w:p>
      <w:pPr>
        <w:pStyle w:val="BodyText"/>
        <w:spacing w:before="2"/>
        <w:rPr>
          <w:sz w:val="26"/>
        </w:rPr>
      </w:pPr>
    </w:p>
    <w:p>
      <w:pPr>
        <w:pStyle w:val="BodyText"/>
        <w:ind w:left="100"/>
      </w:pPr>
      <w:r>
        <w:rPr/>
        <w:t>其四，新成立的數位發展部預算和人事「創意」頗高，不僅在編制600人中預備雇用300</w:t>
      </w:r>
      <w:r>
        <w:rPr>
          <w:spacing w:val="-2"/>
        </w:rPr>
        <w:t>位約聘人員</w:t>
      </w:r>
    </w:p>
    <w:p>
      <w:pPr>
        <w:pStyle w:val="BodyText"/>
        <w:spacing w:before="22"/>
        <w:ind w:left="100"/>
      </w:pPr>
      <w:r>
        <w:rPr>
          <w:spacing w:val="-1"/>
        </w:rPr>
        <w:t>，在政院近年停用派遣人員、改用正式公務員的背景下，這種離奇作法遭在野黨質疑破壞文官體制</w:t>
      </w:r>
    </w:p>
    <w:p>
      <w:pPr>
        <w:pStyle w:val="BodyText"/>
        <w:spacing w:line="256" w:lineRule="auto" w:before="22"/>
        <w:ind w:left="100" w:right="119"/>
      </w:pPr>
      <w:r>
        <w:rPr>
          <w:spacing w:val="-2"/>
        </w:rPr>
        <w:t>、將杯葛之外，其工作範圍尚未完全確定，預算竟高達211億元。對比警政署配置7.4萬名警察、</w:t>
      </w:r>
      <w:r>
        <w:rPr>
          <w:spacing w:val="80"/>
        </w:rPr>
        <w:t> </w:t>
      </w:r>
      <w:r>
        <w:rPr>
          <w:spacing w:val="-2"/>
        </w:rPr>
        <w:t>1551名行政人員、381名工友和技工、295名約聘人員之下，預算卻只有245億元；原子能委員會（</w:t>
      </w:r>
      <w:r>
        <w:rPr>
          <w:spacing w:val="-2"/>
        </w:rPr>
        <w:t>含核能研究所等）編制1200人，預算更只有30多億元，數位發展部的高額預算當然讓外界質疑。</w:t>
      </w:r>
    </w:p>
    <w:p>
      <w:pPr>
        <w:pStyle w:val="BodyText"/>
        <w:spacing w:before="1"/>
        <w:rPr>
          <w:sz w:val="26"/>
        </w:rPr>
      </w:pPr>
    </w:p>
    <w:p>
      <w:pPr>
        <w:pStyle w:val="BodyText"/>
        <w:spacing w:line="256" w:lineRule="auto"/>
        <w:ind w:left="100" w:right="119"/>
      </w:pPr>
      <w:r>
        <w:rPr>
          <w:w w:val="99"/>
        </w:rPr>
        <w:t>NCC</w:t>
      </w:r>
      <w:r>
        <w:rPr>
          <w:spacing w:val="-1"/>
          <w:w w:val="99"/>
        </w:rPr>
        <w:t>推動《數位中介服務法》的陰影仍揮之不去，若數位部的功能和人事無法有效釐清，就算執政黨</w:t>
      </w:r>
      <w:r>
        <w:rPr>
          <w:w w:val="100"/>
        </w:rPr>
        <w:t>可以強渡關山，外界還是會高度懷疑，數位部要趁便將1450納入政府，進行言論和思想管制，朝野</w:t>
      </w:r>
      <w:r>
        <w:rPr/>
        <w:t>將升高對立，政局也更動盪不安。</w:t>
      </w:r>
    </w:p>
    <w:p>
      <w:pPr>
        <w:pStyle w:val="BodyText"/>
        <w:spacing w:before="1"/>
        <w:rPr>
          <w:sz w:val="26"/>
        </w:rPr>
      </w:pPr>
    </w:p>
    <w:p>
      <w:pPr>
        <w:pStyle w:val="BodyText"/>
        <w:spacing w:line="256" w:lineRule="auto"/>
        <w:ind w:left="100" w:right="239"/>
      </w:pPr>
      <w:r>
        <w:rPr>
          <w:spacing w:val="-2"/>
        </w:rPr>
        <w:t>民進黨在「朝小野大」時，曾製作廣告：「再怎麼野蠻、亂擋，也不能擋住人民的幸福」。如今五</w:t>
      </w:r>
      <w:r>
        <w:rPr>
          <w:spacing w:val="-1"/>
        </w:rPr>
        <w:t>院全握在執政黨手中，我們只能呼籲：再怎麼獨裁、霸道，也不該讓預算失控，擋住人民的幸福。</w:t>
      </w:r>
    </w:p>
    <w:p>
      <w:pPr>
        <w:pStyle w:val="BodyText"/>
      </w:pPr>
    </w:p>
    <w:p>
      <w:pPr>
        <w:pStyle w:val="BodyText"/>
        <w:spacing w:before="9"/>
        <w:rPr>
          <w:sz w:val="27"/>
        </w:rPr>
      </w:pPr>
    </w:p>
    <w:p>
      <w:pPr>
        <w:pStyle w:val="BodyText"/>
        <w:spacing w:before="1"/>
        <w:ind w:left="100"/>
      </w:pPr>
      <w:r>
        <w:rPr>
          <w:spacing w:val="-2"/>
          <w:w w:val="110"/>
        </w:rPr>
        <w:t>文章編號: [202208298736708]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2022-08-29</w:t>
      </w:r>
      <w:r>
        <w:rPr>
          <w:spacing w:val="12"/>
          <w:w w:val="110"/>
          <w:sz w:val="28"/>
        </w:rPr>
        <w:t> </w:t>
      </w:r>
      <w:r>
        <w:rPr>
          <w:spacing w:val="-2"/>
          <w:w w:val="110"/>
          <w:sz w:val="28"/>
        </w:rPr>
        <w:t>(03:02)</w:t>
      </w:r>
    </w:p>
    <w:p>
      <w:pPr>
        <w:spacing w:line="220" w:lineRule="auto" w:before="10"/>
        <w:ind w:left="100" w:right="4259" w:firstLine="0"/>
        <w:jc w:val="left"/>
        <w:rPr>
          <w:sz w:val="28"/>
        </w:rPr>
      </w:pPr>
      <w:r>
        <w:rPr>
          <w:sz w:val="28"/>
        </w:rPr>
        <w:t>網站(URL</w:t>
      </w:r>
      <w:r>
        <w:rPr>
          <w:spacing w:val="9"/>
          <w:sz w:val="28"/>
        </w:rPr>
        <w:t>連接) </w:t>
      </w:r>
      <w:r>
        <w:rPr>
          <w:sz w:val="28"/>
        </w:rPr>
        <w:t>|</w:t>
      </w:r>
      <w:r>
        <w:rPr>
          <w:spacing w:val="18"/>
          <w:sz w:val="28"/>
        </w:rPr>
        <w:t> 產業 </w:t>
      </w:r>
      <w:r>
        <w:rPr>
          <w:sz w:val="28"/>
        </w:rPr>
        <w:t>|By</w:t>
      </w:r>
      <w:r>
        <w:rPr>
          <w:spacing w:val="7"/>
          <w:sz w:val="28"/>
        </w:rPr>
        <w:t> 經濟日報 記者 邱馨儀</w:t>
      </w:r>
      <w:r>
        <w:rPr>
          <w:sz w:val="28"/>
        </w:rPr>
        <w:t>字數: 211 words</w:t>
      </w:r>
    </w:p>
    <w:p>
      <w:pPr>
        <w:pStyle w:val="BodyText"/>
        <w:rPr>
          <w:sz w:val="20"/>
        </w:rPr>
      </w:pPr>
      <w:r>
        <w:rPr/>
        <w:pict>
          <v:shape style="position:absolute;margin-left:36pt;margin-top:13.904882pt;width:523pt;height:.1pt;mso-position-horizontal-relative:page;mso-position-vertical-relative:paragraph;z-index:-13094400;mso-wrap-distance-left:0;mso-wrap-distance-right:0" id="docshape208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敏實總裁秦榮華專訪/他，最關心人才問題</w:t>
      </w:r>
    </w:p>
    <w:p>
      <w:pPr>
        <w:pStyle w:val="BodyText"/>
        <w:spacing w:before="9"/>
        <w:rPr>
          <w:sz w:val="19"/>
        </w:rPr>
      </w:pPr>
      <w:r>
        <w:rPr/>
        <w:pict>
          <v:shape style="position:absolute;margin-left:36pt;margin-top:13.723047pt;width:523pt;height:.1pt;mso-position-horizontal-relative:page;mso-position-vertical-relative:paragraph;z-index:-13093888;mso-wrap-distance-left:0;mso-wrap-distance-right:0" id="docshape208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：https://money.udn.com/money/story/5612/6571103</w:t>
      </w:r>
    </w:p>
    <w:p>
      <w:pPr>
        <w:pStyle w:val="BodyText"/>
      </w:pPr>
    </w:p>
    <w:p>
      <w:pPr>
        <w:pStyle w:val="BodyText"/>
      </w:pPr>
    </w:p>
    <w:p>
      <w:pPr>
        <w:pStyle w:val="BodyText"/>
      </w:pPr>
    </w:p>
    <w:p>
      <w:pPr>
        <w:pStyle w:val="BodyText"/>
      </w:pPr>
    </w:p>
    <w:p>
      <w:pPr>
        <w:pStyle w:val="BodyText"/>
      </w:pPr>
    </w:p>
    <w:p>
      <w:pPr>
        <w:pStyle w:val="BodyText"/>
      </w:pPr>
    </w:p>
    <w:p>
      <w:pPr>
        <w:pStyle w:val="BodyText"/>
        <w:spacing w:line="256" w:lineRule="auto" w:before="155"/>
        <w:ind w:left="100" w:right="239"/>
        <w:jc w:val="both"/>
      </w:pPr>
      <w:r>
        <w:rPr/>
        <w:pict>
          <v:line style="position:absolute;mso-position-horizontal-relative:page;mso-position-vertical-relative:paragraph;z-index:-49718784" from="48pt,40.664532pt" to="72pt,40.664532pt" stroked="true" strokeweight=".8pt" strokecolor="#ff0000">
            <v:stroke dashstyle="solid"/>
            <w10:wrap type="none"/>
          </v:line>
        </w:pict>
      </w:r>
      <w:r>
        <w:rPr/>
        <w:pict>
          <v:line style="position:absolute;mso-position-horizontal-relative:page;mso-position-vertical-relative:paragraph;z-index:-49718272" from="180pt,40.664532pt" to="216pt,40.664532pt" stroked="true" strokeweight=".8pt" strokecolor="#ff0000">
            <v:stroke dashstyle="solid"/>
            <w10:wrap type="none"/>
          </v:line>
        </w:pict>
      </w:r>
      <w:r>
        <w:rPr>
          <w:spacing w:val="-2"/>
        </w:rPr>
        <w:t>敏實集團創辦人秦榮華創辦的產業規模橫跨兩岸，他，心繫產業也關心兩岸人民，面對他所生所長的</w:t>
      </w:r>
      <w:r>
        <w:rPr>
          <w:color w:val="FF0000"/>
          <w:spacing w:val="-2"/>
        </w:rPr>
        <w:t>台灣</w:t>
      </w:r>
      <w:r>
        <w:rPr>
          <w:spacing w:val="-2"/>
        </w:rPr>
        <w:t>，他更是憂心，包括</w:t>
      </w:r>
      <w:r>
        <w:rPr>
          <w:color w:val="FF0000"/>
          <w:spacing w:val="-2"/>
        </w:rPr>
        <w:t>少子化</w:t>
      </w:r>
      <w:r>
        <w:rPr>
          <w:spacing w:val="-2"/>
        </w:rPr>
        <w:t>、人才危機的問題，到產業特色與國際能見度，都是他關心的所</w:t>
      </w:r>
      <w:r>
        <w:rPr>
          <w:spacing w:val="-6"/>
        </w:rPr>
        <w:t>在。</w:t>
      </w:r>
    </w:p>
    <w:p>
      <w:pPr>
        <w:pStyle w:val="BodyText"/>
        <w:spacing w:before="1"/>
        <w:rPr>
          <w:sz w:val="26"/>
        </w:rPr>
      </w:pPr>
    </w:p>
    <w:p>
      <w:pPr>
        <w:pStyle w:val="BodyText"/>
        <w:ind w:left="100"/>
      </w:pPr>
      <w:r>
        <w:rPr>
          <w:spacing w:val="-1"/>
        </w:rPr>
        <w:t>面對國際變局與產業變革，秦榮華總能快速調整因應，不過有些事情卻不是都能盡如人意。譬如</w:t>
      </w:r>
    </w:p>
    <w:p>
      <w:pPr>
        <w:pStyle w:val="BodyText"/>
        <w:spacing w:line="256" w:lineRule="auto" w:before="22"/>
        <w:ind w:left="100" w:right="239"/>
      </w:pPr>
      <w:r>
        <w:rPr/>
        <w:pict>
          <v:shape style="position:absolute;margin-left:228pt;margin-top:34.01453pt;width:36pt;height:.1pt;mso-position-horizontal-relative:page;mso-position-vertical-relative:paragraph;z-index:-13093376;mso-wrap-distance-left:0;mso-wrap-distance-right:0" id="docshape2089" coordorigin="4560,680" coordsize="720,0" path="m4560,680l5280,680e" filled="false" stroked="true" strokeweight=".8pt" strokecolor="#ff0000">
            <v:path arrowok="t"/>
            <v:stroke dashstyle="solid"/>
            <w10:wrap type="topAndBottom"/>
          </v:shape>
        </w:pict>
      </w:r>
      <w:r>
        <w:rPr/>
        <w:pict>
          <v:shape style="position:absolute;margin-left:312pt;margin-top:34.01453pt;width:24pt;height:.1pt;mso-position-horizontal-relative:page;mso-position-vertical-relative:paragraph;z-index:-13092864;mso-wrap-distance-left:0;mso-wrap-distance-right:0" id="docshape2090" coordorigin="6240,680" coordsize="480,0" path="m6240,680l6720,680e" filled="false" stroked="true" strokeweight=".8pt" strokecolor="#ff0000">
            <v:path arrowok="t"/>
            <v:stroke dashstyle="solid"/>
            <w10:wrap type="topAndBottom"/>
          </v:shape>
        </w:pict>
      </w:r>
      <w:r>
        <w:rPr>
          <w:spacing w:val="-2"/>
        </w:rPr>
        <w:t>，秦榮華最關心的人才培育問題，他創辦敏實科大後，灌注了大量資源，師資的進度與學生的教育成果，都讓秦榮華感到滿意。但全球</w:t>
      </w:r>
      <w:r>
        <w:rPr>
          <w:color w:val="FF0000"/>
          <w:spacing w:val="-2"/>
        </w:rPr>
        <w:t>少子化</w:t>
      </w:r>
      <w:r>
        <w:rPr>
          <w:spacing w:val="-2"/>
        </w:rPr>
        <w:t>危機中，</w:t>
      </w:r>
      <w:r>
        <w:rPr>
          <w:color w:val="FF0000"/>
          <w:spacing w:val="-2"/>
        </w:rPr>
        <w:t>台灣</w:t>
      </w:r>
      <w:r>
        <w:rPr>
          <w:spacing w:val="-2"/>
        </w:rPr>
        <w:t>名列前三名，這讓他很著急。</w:t>
      </w:r>
    </w:p>
    <w:p>
      <w:pPr>
        <w:pStyle w:val="BodyText"/>
        <w:spacing w:before="8"/>
        <w:rPr>
          <w:sz w:val="23"/>
        </w:rPr>
      </w:pPr>
    </w:p>
    <w:p>
      <w:pPr>
        <w:pStyle w:val="BodyText"/>
        <w:ind w:left="100"/>
      </w:pPr>
      <w:r>
        <w:rPr>
          <w:spacing w:val="-2"/>
          <w:w w:val="110"/>
        </w:rPr>
        <w:t>文章編號: [202208290437971]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2022-08-29</w:t>
      </w:r>
      <w:r>
        <w:rPr>
          <w:spacing w:val="12"/>
          <w:w w:val="110"/>
          <w:sz w:val="28"/>
        </w:rPr>
        <w:t> </w:t>
      </w:r>
      <w:r>
        <w:rPr>
          <w:spacing w:val="-2"/>
          <w:w w:val="110"/>
          <w:sz w:val="28"/>
        </w:rPr>
        <w:t>(20:35)</w:t>
      </w:r>
    </w:p>
    <w:p>
      <w:pPr>
        <w:spacing w:line="220" w:lineRule="auto" w:before="10"/>
        <w:ind w:left="100" w:right="7199" w:firstLine="0"/>
        <w:jc w:val="left"/>
        <w:rPr>
          <w:sz w:val="28"/>
        </w:rPr>
      </w:pPr>
      <w:r>
        <w:rPr>
          <w:sz w:val="28"/>
        </w:rPr>
        <w:t>網站(URL連接) | 專題報導</w:t>
      </w:r>
      <w:r>
        <w:rPr>
          <w:sz w:val="28"/>
        </w:rPr>
        <w:t>字數: 651 words</w:t>
      </w:r>
    </w:p>
    <w:p>
      <w:pPr>
        <w:pStyle w:val="BodyText"/>
        <w:rPr>
          <w:sz w:val="20"/>
        </w:rPr>
      </w:pPr>
      <w:r>
        <w:rPr/>
        <w:pict>
          <v:shape style="position:absolute;margin-left:36pt;margin-top:13.904882pt;width:523pt;height:.1pt;mso-position-horizontal-relative:page;mso-position-vertical-relative:paragraph;z-index:-13091328;mso-wrap-distance-left:0;mso-wrap-distance-right:0" id="docshape209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與毛孩夥伴盡情享受生活 台新刷優惠 最高回饋</w:t>
      </w:r>
      <w:r>
        <w:rPr>
          <w:spacing w:val="-5"/>
          <w:sz w:val="28"/>
        </w:rPr>
        <w:t>15%</w:t>
      </w:r>
    </w:p>
    <w:p>
      <w:pPr>
        <w:pStyle w:val="BodyText"/>
        <w:spacing w:before="9"/>
        <w:rPr>
          <w:sz w:val="19"/>
        </w:rPr>
      </w:pPr>
      <w:r>
        <w:rPr/>
        <w:pict>
          <v:shape style="position:absolute;margin-left:36pt;margin-top:13.723047pt;width:523pt;height:.1pt;mso-position-horizontal-relative:page;mso-position-vertical-relative:paragraph;z-index:-13090816;mso-wrap-distance-left:0;mso-wrap-distance-right:0" id="docshape209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13">
        <w:r>
          <w:rPr/>
          <w:t>文字快照</w:t>
        </w:r>
        <w:r>
          <w:rPr>
            <w:spacing w:val="-2"/>
          </w:rPr>
          <w:t>：http://www.tssdnews.com.tw/?FID=32&amp;CID=630976</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8366976" from="60pt,16.914532pt" to="96pt,16.914532pt" stroked="true" strokeweight=".8pt" strokecolor="#ff0000">
            <v:stroke dashstyle="solid"/>
            <w10:wrap type="none"/>
          </v:line>
        </w:pict>
      </w:r>
      <w:r>
        <w:rPr>
          <w:spacing w:val="-2"/>
        </w:rPr>
        <w:t>近年</w:t>
      </w:r>
      <w:r>
        <w:rPr>
          <w:color w:val="FF0000"/>
          <w:spacing w:val="-2"/>
        </w:rPr>
        <w:t>少子化</w:t>
      </w:r>
      <w:r>
        <w:rPr>
          <w:spacing w:val="-2"/>
        </w:rPr>
        <w:t>趨勢，加上疫情影響，許多民眾選擇飼養寵物陪伴，台新銀行Richart數位金融的狗狗形</w:t>
      </w:r>
      <w:r>
        <w:rPr>
          <w:spacing w:val="-2"/>
        </w:rPr>
        <w:t>象深植人心，更重視寵物家庭的需求，特別為飼主與毛孩們推出各項刷卡優惠，最高可享15%回饋</w:t>
      </w:r>
    </w:p>
    <w:p>
      <w:pPr>
        <w:pStyle w:val="BodyText"/>
        <w:spacing w:before="2"/>
        <w:ind w:left="100"/>
      </w:pPr>
      <w:r>
        <w:rPr>
          <w:spacing w:val="-1"/>
        </w:rPr>
        <w:t>，讓民眾與毛孩夥伴皆能盡情享受生活。</w:t>
      </w:r>
    </w:p>
    <w:p>
      <w:pPr>
        <w:pStyle w:val="BodyText"/>
        <w:spacing w:before="7"/>
        <w:rPr>
          <w:sz w:val="27"/>
        </w:rPr>
      </w:pPr>
    </w:p>
    <w:p>
      <w:pPr>
        <w:pStyle w:val="BodyText"/>
        <w:spacing w:line="256" w:lineRule="auto"/>
        <w:ind w:left="100" w:right="119"/>
        <w:jc w:val="both"/>
      </w:pPr>
      <w:r>
        <w:rPr>
          <w:spacing w:val="-2"/>
        </w:rPr>
        <w:t>台新銀行支付金融處副總經理蘇育徵表示，台新有多張重點信用卡卡面皆以Richart狗狗形象作為代</w:t>
      </w:r>
      <w:r>
        <w:rPr>
          <w:spacing w:val="-4"/>
        </w:rPr>
        <w:t>表，如剛推出新版卡面設計的@GoGo卡、FlyGo卡，以及甫於7月上市的台新銀行旺卡信用卡，皆因應</w:t>
      </w:r>
      <w:r>
        <w:rPr>
          <w:spacing w:val="-2"/>
        </w:rPr>
        <w:t>有家中寵物的民眾需求，提供各式相關刷卡回饋。此外，為了讓民眾與毛孩在國際狗狗日越刷越旺</w:t>
      </w:r>
    </w:p>
    <w:p>
      <w:pPr>
        <w:pStyle w:val="BodyText"/>
        <w:spacing w:before="4"/>
        <w:ind w:left="100"/>
      </w:pPr>
      <w:r>
        <w:rPr/>
        <w:t>，本月特地將限量1</w:t>
      </w:r>
      <w:r>
        <w:rPr>
          <w:spacing w:val="-1"/>
        </w:rPr>
        <w:t>萬張的台新旺卡送進銀行金庫過夜，為添加滿滿財氣。</w:t>
      </w:r>
    </w:p>
    <w:p>
      <w:pPr>
        <w:pStyle w:val="BodyText"/>
        <w:spacing w:before="7"/>
        <w:rPr>
          <w:sz w:val="27"/>
        </w:rPr>
      </w:pPr>
    </w:p>
    <w:p>
      <w:pPr>
        <w:pStyle w:val="BodyText"/>
        <w:spacing w:line="256" w:lineRule="auto"/>
        <w:ind w:left="100" w:right="119"/>
      </w:pPr>
      <w:r>
        <w:rPr>
          <w:spacing w:val="-2"/>
        </w:rPr>
        <w:t>蘇育徵補充，中秋節聚餐，民眾可選擇全家大小及毛孩都能大飽朵頤的餐廳，使用台新旺卡理財享</w:t>
      </w:r>
      <w:r>
        <w:rPr>
          <w:spacing w:val="-4"/>
        </w:rPr>
        <w:t>有的消費分級加碼，再加上餐廳消費回饋可享最高15%回饋。像是採購毛孩的日常用品，民眾可以使</w:t>
      </w:r>
      <w:r>
        <w:rPr>
          <w:spacing w:val="-6"/>
        </w:rPr>
        <w:t>用LINE</w:t>
      </w:r>
      <w:r>
        <w:rPr>
          <w:spacing w:val="-3"/>
        </w:rPr>
        <w:t> </w:t>
      </w:r>
      <w:r>
        <w:rPr>
          <w:spacing w:val="-6"/>
        </w:rPr>
        <w:t>Pay/台新Pay/全盈+PAY綁定台新銀行@GoGo信用卡，最高享5%回饋，還可於大型實體/線上寵</w:t>
      </w:r>
      <w:r>
        <w:rPr>
          <w:spacing w:val="-2"/>
        </w:rPr>
        <w:t>物商家，如毛起來、魚中魚/好狗命、愛貓園等商家，享最優85折或滿額贈優惠，Richart新戶以</w:t>
      </w:r>
      <w:r>
        <w:rPr>
          <w:spacing w:val="80"/>
        </w:rPr>
        <w:t> </w:t>
      </w:r>
      <w:r>
        <w:rPr>
          <w:spacing w:val="-2"/>
        </w:rPr>
        <w:t>@GoGo信用卡在蝦皮消費還享最高8.5%回饋。另外，中秋連假若帶毛孩出遊，使用FlyGo信用卡購買 KKday寵物友善行程，可享最高5%優惠；而在12月31日前於台新專屬活動網頁訂購，指定行程再享 95折。除此，8月至9月於寵物/水族相關通路，使用台新銀行任一信用卡單筆滿NT$1,000，即可參加月月抽【ibiyaya單寧瘋提籃式寵物推車】。</w:t>
      </w:r>
    </w:p>
    <w:p>
      <w:pPr>
        <w:pStyle w:val="BodyText"/>
        <w:spacing w:before="7"/>
        <w:rPr>
          <w:sz w:val="26"/>
        </w:rPr>
      </w:pPr>
    </w:p>
    <w:p>
      <w:pPr>
        <w:pStyle w:val="BodyText"/>
        <w:ind w:left="100"/>
      </w:pPr>
      <w:r>
        <w:rPr>
          <w:spacing w:val="-6"/>
        </w:rPr>
        <w:t>中秋將至，台新銀希望號召卡友，以LINE</w:t>
      </w:r>
      <w:r>
        <w:rPr>
          <w:spacing w:val="50"/>
        </w:rPr>
        <w:t> </w:t>
      </w:r>
      <w:r>
        <w:rPr>
          <w:spacing w:val="-6"/>
        </w:rPr>
        <w:t>Pay綁定台新銀行@GoGo信用卡捐助</w:t>
      </w:r>
      <w:r>
        <w:rPr>
          <w:color w:val="FF0000"/>
          <w:spacing w:val="-6"/>
        </w:rPr>
        <w:t>台灣</w:t>
      </w:r>
      <w:r>
        <w:rPr>
          <w:spacing w:val="-7"/>
        </w:rPr>
        <w:t>懷生相信動物協會</w:t>
      </w:r>
    </w:p>
    <w:p>
      <w:pPr>
        <w:pStyle w:val="BodyText"/>
        <w:spacing w:line="256" w:lineRule="auto" w:before="22"/>
        <w:ind w:left="100" w:right="119"/>
      </w:pPr>
      <w:r>
        <w:rPr/>
        <w:pict>
          <v:line style="position:absolute;mso-position-horizontal-relative:page;mso-position-vertical-relative:paragraph;z-index:18367488" from="438pt,2.014531pt" to="462pt,2.014531pt" stroked="true" strokeweight=".8pt" strokecolor="#ff0000">
            <v:stroke dashstyle="solid"/>
            <w10:wrap type="none"/>
          </v:line>
        </w:pict>
      </w:r>
      <w:r>
        <w:rPr/>
        <w:pict>
          <v:line style="position:absolute;mso-position-horizontal-relative:page;mso-position-vertical-relative:paragraph;z-index:18368000" from="126pt,18.014532pt" to="150pt,18.014532pt" stroked="true" strokeweight=".8pt" strokecolor="#ff0000">
            <v:stroke dashstyle="solid"/>
            <w10:wrap type="none"/>
          </v:line>
        </w:pict>
      </w:r>
      <w:r>
        <w:rPr>
          <w:spacing w:val="-6"/>
        </w:rPr>
        <w:t>、TSPCA社團法人</w:t>
      </w:r>
      <w:r>
        <w:rPr>
          <w:color w:val="FF0000"/>
          <w:spacing w:val="-6"/>
        </w:rPr>
        <w:t>臺灣</w:t>
      </w:r>
      <w:r>
        <w:rPr>
          <w:spacing w:val="-6"/>
        </w:rPr>
        <w:t>防止虐待動物協會及其他救援動物機構，提供最高享5%回饋優惠，期望讓牠們</w:t>
      </w:r>
      <w:r>
        <w:rPr>
          <w:spacing w:val="-2"/>
        </w:rPr>
        <w:t>也能度過佳節。</w:t>
      </w:r>
    </w:p>
    <w:p>
      <w:pPr>
        <w:pStyle w:val="BodyText"/>
      </w:pPr>
    </w:p>
    <w:p>
      <w:pPr>
        <w:pStyle w:val="BodyText"/>
        <w:spacing w:before="10"/>
        <w:rPr>
          <w:sz w:val="27"/>
        </w:rPr>
      </w:pPr>
    </w:p>
    <w:p>
      <w:pPr>
        <w:pStyle w:val="BodyText"/>
        <w:ind w:left="100"/>
      </w:pPr>
      <w:r>
        <w:rPr>
          <w:spacing w:val="-2"/>
          <w:w w:val="110"/>
        </w:rPr>
        <w:t>文章編號: [202208290046104]</w:t>
      </w:r>
    </w:p>
    <w:p>
      <w:pPr>
        <w:pStyle w:val="BodyText"/>
      </w:pPr>
    </w:p>
    <w:p>
      <w:pPr>
        <w:pStyle w:val="BodyText"/>
        <w:spacing w:before="10"/>
        <w:rPr>
          <w:sz w:val="32"/>
        </w:rPr>
      </w:pPr>
    </w:p>
    <w:p>
      <w:pPr>
        <w:spacing w:before="0"/>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138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0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05"/>
          <w:sz w:val="28"/>
        </w:rPr>
        <w:t>ELLE</w:t>
      </w:r>
      <w:r>
        <w:rPr>
          <w:spacing w:val="9"/>
          <w:w w:val="110"/>
          <w:sz w:val="28"/>
        </w:rPr>
        <w:t> </w:t>
      </w:r>
      <w:r>
        <w:rPr>
          <w:w w:val="110"/>
          <w:sz w:val="28"/>
        </w:rPr>
        <w:t>|</w:t>
      </w:r>
      <w:r>
        <w:rPr>
          <w:spacing w:val="10"/>
          <w:w w:val="110"/>
          <w:sz w:val="28"/>
        </w:rPr>
        <w:t> </w:t>
      </w:r>
      <w:r>
        <w:rPr>
          <w:w w:val="110"/>
          <w:sz w:val="28"/>
        </w:rPr>
        <w:t>2022-08-29</w:t>
      </w:r>
      <w:r>
        <w:rPr>
          <w:spacing w:val="9"/>
          <w:w w:val="110"/>
          <w:sz w:val="28"/>
        </w:rPr>
        <w:t> </w:t>
      </w:r>
      <w:r>
        <w:rPr>
          <w:spacing w:val="-2"/>
          <w:w w:val="110"/>
          <w:sz w:val="28"/>
        </w:rPr>
        <w:t>(17:55)</w:t>
      </w:r>
    </w:p>
    <w:p>
      <w:pPr>
        <w:spacing w:line="220" w:lineRule="auto" w:before="10"/>
        <w:ind w:left="100" w:right="5799" w:firstLine="0"/>
        <w:jc w:val="left"/>
        <w:rPr>
          <w:sz w:val="28"/>
        </w:rPr>
      </w:pPr>
      <w:r>
        <w:rPr>
          <w:sz w:val="28"/>
        </w:rPr>
        <w:t>網站(URL</w:t>
      </w:r>
      <w:r>
        <w:rPr>
          <w:spacing w:val="10"/>
          <w:sz w:val="28"/>
        </w:rPr>
        <w:t>連接) </w:t>
      </w:r>
      <w:r>
        <w:rPr>
          <w:sz w:val="28"/>
        </w:rPr>
        <w:t>|</w:t>
      </w:r>
      <w:r>
        <w:rPr>
          <w:spacing w:val="19"/>
          <w:sz w:val="28"/>
        </w:rPr>
        <w:t> 生活 </w:t>
      </w:r>
      <w:r>
        <w:rPr>
          <w:sz w:val="28"/>
        </w:rPr>
        <w:t>|By</w:t>
      </w:r>
      <w:r>
        <w:rPr>
          <w:spacing w:val="40"/>
          <w:sz w:val="28"/>
        </w:rPr>
        <w:t> </w:t>
      </w:r>
      <w:r>
        <w:rPr>
          <w:sz w:val="28"/>
        </w:rPr>
        <w:t>April</w:t>
      </w:r>
      <w:r>
        <w:rPr>
          <w:spacing w:val="40"/>
          <w:sz w:val="28"/>
        </w:rPr>
        <w:t> </w:t>
      </w:r>
      <w:r>
        <w:rPr>
          <w:sz w:val="28"/>
        </w:rPr>
        <w:t>Pan</w:t>
      </w:r>
      <w:r>
        <w:rPr>
          <w:spacing w:val="10"/>
          <w:sz w:val="28"/>
        </w:rPr>
        <w:t>字數: </w:t>
      </w:r>
      <w:r>
        <w:rPr>
          <w:sz w:val="28"/>
        </w:rPr>
        <w:t>1699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88768;mso-wrap-distance-left:0;mso-wrap-distance-right:0" id="docshape2093"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199" w:firstLine="0"/>
        <w:jc w:val="left"/>
        <w:rPr>
          <w:sz w:val="28"/>
        </w:rPr>
      </w:pPr>
      <w:r>
        <w:rPr>
          <w:spacing w:val="-2"/>
          <w:sz w:val="28"/>
        </w:rPr>
        <w:t>總獎金突破千萬！日月光推動女性永續創新人才築夢計畫，讓女力更能借力施力，實踐心中美夢！</w:t>
      </w:r>
    </w:p>
    <w:p>
      <w:pPr>
        <w:pStyle w:val="BodyText"/>
        <w:spacing w:before="1"/>
        <w:rPr>
          <w:sz w:val="20"/>
        </w:rPr>
      </w:pPr>
      <w:r>
        <w:rPr/>
        <w:pict>
          <v:shape style="position:absolute;margin-left:36pt;margin-top:13.926406pt;width:523pt;height:.1pt;mso-position-horizontal-relative:page;mso-position-vertical-relative:paragraph;z-index:-13088256;mso-wrap-distance-left:0;mso-wrap-distance-right:0" id="docshape2094"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14">
        <w:r>
          <w:rPr>
            <w:w w:val="115"/>
          </w:rPr>
          <w:t>文字快照：https://www.elle.com/tw/life/how-</w:t>
        </w:r>
        <w:r>
          <w:rPr>
            <w:spacing w:val="-2"/>
            <w:w w:val="115"/>
          </w:rPr>
          <w:t>to/a40996212/ase/</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shape style="position:absolute;margin-left:216pt;margin-top:64.914528pt;width:24pt;height:.1pt;mso-position-horizontal-relative:page;mso-position-vertical-relative:paragraph;z-index:-13087744;mso-wrap-distance-left:0;mso-wrap-distance-right:0" id="docshape2095" coordorigin="4320,1298" coordsize="480,0" path="m4320,1298l4800,1298e" filled="false" stroked="true" strokeweight=".8pt" strokecolor="#ff0000">
            <v:path arrowok="t"/>
            <v:stroke dashstyle="solid"/>
            <w10:wrap type="topAndBottom"/>
          </v:shape>
        </w:pict>
      </w:r>
      <w:r>
        <w:rPr>
          <w:spacing w:val="-2"/>
        </w:rPr>
        <w:t>日月光投控、日月光社會企業股份有限公司、財團法人張姚宏影社會福利慈善事業基金會、及財團法人日月光文教基金會共同規劃「女性永續創新人才培育競賽及築夢計畫」，希望透過回饋社會與培植國家永續的起心動念，為女性展開以半導體永續為核心的新方向，提供實際獎金與舞台，鼓勵女性勇敢投入永續產業，期望帶動</w:t>
      </w:r>
      <w:r>
        <w:rPr>
          <w:color w:val="FF0000"/>
          <w:spacing w:val="-2"/>
        </w:rPr>
        <w:t>台灣</w:t>
      </w:r>
      <w:r>
        <w:rPr>
          <w:spacing w:val="-2"/>
        </w:rPr>
        <w:t>女性的創新與活力，攜手大家勇敢追夢。</w:t>
      </w:r>
    </w:p>
    <w:p>
      <w:pPr>
        <w:pStyle w:val="BodyText"/>
        <w:spacing w:before="8"/>
        <w:rPr>
          <w:sz w:val="23"/>
        </w:rPr>
      </w:pPr>
    </w:p>
    <w:p>
      <w:pPr>
        <w:pStyle w:val="BodyText"/>
        <w:spacing w:line="516" w:lineRule="auto"/>
        <w:ind w:left="100" w:right="4799"/>
      </w:pPr>
      <w:r>
        <w:rPr>
          <w:spacing w:val="-2"/>
        </w:rPr>
        <w:t>日月光集團創辦人張姚宏影女士（人稱「張媽媽」）</w:t>
      </w:r>
      <w:r>
        <w:rPr>
          <w:spacing w:val="-2"/>
        </w:rPr>
        <w:t>。逐步提高女性員工比例</w:t>
      </w:r>
    </w:p>
    <w:p>
      <w:pPr>
        <w:pStyle w:val="BodyText"/>
        <w:spacing w:line="256" w:lineRule="auto"/>
        <w:ind w:left="100" w:right="239"/>
      </w:pPr>
      <w:r>
        <w:rPr>
          <w:spacing w:val="-2"/>
        </w:rPr>
        <w:t>日月光集團創辦人張姚宏影女士（人稱「張媽媽」），以女性的身分在她的年代勇敢跨足科技產業創建日月光半導體，張媽媽堅持「做中學，學中做」的務實精神，執行果決，身居領導人地位仍全心參與各項事務，知人、識人、尊重人才等特質很適合這一代的我們學習。張媽媽超越性別的獨特特質，在家庭與工作上擁有可以勇敢也可以溫柔的心志，遇到失敗或陰暗的時候，仍能鍥而不捨、學習了解契機所在，尋找成功出口。正因為多了一份溫柔，日月光投控的女性工作者佔員工數的 47.2%、女性佔所有間接員工23.6%；女性主管佔所有主管26.9%，同時也積極響應聯合國永續目標 SDGs5，肯定女性的工作表現，在永續短、中、長期KPI上，增設女性高階主管比例目標，目前此比</w:t>
      </w:r>
      <w:r>
        <w:rPr>
          <w:spacing w:val="-2"/>
        </w:rPr>
        <w:t>例也正逐年穩定上升。</w:t>
      </w:r>
    </w:p>
    <w:p>
      <w:pPr>
        <w:pStyle w:val="BodyText"/>
        <w:spacing w:before="6"/>
        <w:rPr>
          <w:sz w:val="26"/>
        </w:rPr>
      </w:pPr>
    </w:p>
    <w:p>
      <w:pPr>
        <w:pStyle w:val="BodyText"/>
        <w:spacing w:line="516" w:lineRule="auto"/>
        <w:ind w:left="100" w:right="2159"/>
      </w:pPr>
      <w:r>
        <w:rPr>
          <w:spacing w:val="-2"/>
        </w:rPr>
        <w:t>跨足科技產業創建日月光半導體，張媽媽堅持「做中學，學中做」的務實精神。共同創造育兒友善環境</w:t>
      </w:r>
    </w:p>
    <w:p>
      <w:pPr>
        <w:pStyle w:val="BodyText"/>
        <w:spacing w:line="256" w:lineRule="auto"/>
        <w:ind w:left="100" w:right="119"/>
        <w:jc w:val="both"/>
      </w:pPr>
      <w:r>
        <w:rPr/>
        <w:pict>
          <v:shape style="position:absolute;margin-left:96pt;margin-top:64.564529pt;width:24pt;height:.1pt;mso-position-horizontal-relative:page;mso-position-vertical-relative:paragraph;z-index:-13087232;mso-wrap-distance-left:0;mso-wrap-distance-right:0" id="docshape2096" coordorigin="1920,1291" coordsize="480,0" path="m1920,1291l2400,1291e" filled="false" stroked="true" strokeweight=".8pt" strokecolor="#ff0000">
            <v:path arrowok="t"/>
            <v:stroke dashstyle="solid"/>
            <w10:wrap type="topAndBottom"/>
          </v:shape>
        </w:pict>
      </w:r>
      <w:r>
        <w:rPr>
          <w:spacing w:val="-2"/>
        </w:rPr>
        <w:t>此外，日月光也針對女性較常遇到家庭與工作平衡的職場問題加強規劃，如打造友善懷孕育兒女性的工作環境、女性懷孕時可以申請改調無危險性工作、支持甚至優化各地政府的生育福利、育嬰留停等制度，保障員工回任、以及依其需求申請提前或延後復職，保障懷孕員工的職場安全與健康。</w:t>
      </w:r>
      <w:r>
        <w:rPr/>
        <w:t>日月光更在</w:t>
      </w:r>
      <w:r>
        <w:rPr>
          <w:color w:val="FF0000"/>
        </w:rPr>
        <w:t>台灣</w:t>
      </w:r>
      <w:r>
        <w:rPr/>
        <w:t>與韓國廠區設置共3</w:t>
      </w:r>
      <w:r>
        <w:rPr>
          <w:spacing w:val="-1"/>
        </w:rPr>
        <w:t>所幼兒園，配合員工上下班時間調性調整托育服務時間，加上協</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pict>
          <v:shape style="position:absolute;margin-left:192pt;margin-top:49.964531pt;width:36pt;height:.1pt;mso-position-horizontal-relative:page;mso-position-vertical-relative:paragraph;z-index:-13086720;mso-wrap-distance-left:0;mso-wrap-distance-right:0" id="docshape2097" coordorigin="3840,999" coordsize="720,0" path="m3840,999l4560,999e" filled="false" stroked="true" strokeweight=".8pt" strokecolor="#ff0000">
            <v:path arrowok="t"/>
            <v:stroke dashstyle="solid"/>
            <w10:wrap type="topAndBottom"/>
          </v:shape>
        </w:pict>
      </w:r>
      <w:r>
        <w:rPr/>
        <w:t>助幼兒園運營如提供營養師菜單等; 降低學費，以優質平價的教保和托育服務，共同承擔員工養兒</w:t>
      </w:r>
      <w:r>
        <w:rPr>
          <w:spacing w:val="-2"/>
        </w:rPr>
        <w:t>育女的經濟壓力，同時享受優質的托育學習環境，讓員工無後顧之憂。更積極地規劃制定優於法令的育嬰福利，以永續角度改善</w:t>
      </w:r>
      <w:r>
        <w:rPr>
          <w:color w:val="FF0000"/>
          <w:spacing w:val="-2"/>
        </w:rPr>
        <w:t>少子化</w:t>
      </w:r>
      <w:r>
        <w:rPr>
          <w:spacing w:val="-2"/>
        </w:rPr>
        <w:t>社會問題，為下一代永續共同努力。</w:t>
      </w:r>
    </w:p>
    <w:p>
      <w:pPr>
        <w:pStyle w:val="BodyText"/>
        <w:spacing w:before="8"/>
        <w:rPr>
          <w:sz w:val="23"/>
        </w:rPr>
      </w:pPr>
    </w:p>
    <w:p>
      <w:pPr>
        <w:pStyle w:val="BodyText"/>
        <w:spacing w:line="516" w:lineRule="auto"/>
        <w:ind w:left="100" w:right="4319"/>
      </w:pPr>
      <w:r>
        <w:rPr>
          <w:spacing w:val="-2"/>
        </w:rPr>
        <w:t>日月光設置幼兒園，讓員工子女享受優質的托育學習環境。永續面向廣泛分佈</w:t>
      </w:r>
    </w:p>
    <w:p>
      <w:pPr>
        <w:pStyle w:val="BodyText"/>
        <w:spacing w:line="256" w:lineRule="auto"/>
        <w:ind w:left="100" w:right="239"/>
      </w:pPr>
      <w:r>
        <w:rPr>
          <w:spacing w:val="-1"/>
        </w:rPr>
        <w:t>日月光投控企業永續處處長劉珮晴分享，大多數人以為永續只與環境生態或循環經濟有關，但其實</w:t>
      </w:r>
      <w:r>
        <w:rPr>
          <w:w w:val="100"/>
        </w:rPr>
        <w:t>永續的範圍更廣闊，她現在所負責的「企業永續處」就是一個專門執行公司在環境(E)、社會責任 </w:t>
      </w:r>
      <w:r>
        <w:rPr>
          <w:w w:val="101"/>
        </w:rPr>
        <w:t>(S)與公司治理(G)</w:t>
      </w:r>
      <w:r>
        <w:rPr>
          <w:spacing w:val="-1"/>
          <w:w w:val="101"/>
        </w:rPr>
        <w:t>的永續發展專業部門，制定日月光永續發展策略：低碳使命、循環再生、社會共</w:t>
      </w:r>
      <w:r>
        <w:rPr>
          <w:spacing w:val="-1"/>
        </w:rPr>
        <w:t>融、及價值共創」，從風險中鑑別出企業永續發展的機會，透過與合作夥伴和利害關係人的緊密互動，連結內外部資源共同推動誠信經營、綠色製造與低碳轉型、包容職場人才培育、責任採購與創</w:t>
      </w:r>
      <w:r>
        <w:rPr/>
        <w:t>新服務等永續經營的目標與專案，達到協助強化公司商業決策過程，更創造永續營運模式。</w:t>
      </w:r>
    </w:p>
    <w:p>
      <w:pPr>
        <w:pStyle w:val="BodyText"/>
        <w:spacing w:before="4"/>
        <w:rPr>
          <w:sz w:val="26"/>
        </w:rPr>
      </w:pPr>
    </w:p>
    <w:p>
      <w:pPr>
        <w:pStyle w:val="BodyText"/>
        <w:ind w:left="100"/>
      </w:pPr>
      <w:r>
        <w:rPr/>
        <w:t>單一計畫補助最高達300</w:t>
      </w:r>
      <w:r>
        <w:rPr>
          <w:spacing w:val="-5"/>
        </w:rPr>
        <w:t>萬元</w:t>
      </w:r>
    </w:p>
    <w:p>
      <w:pPr>
        <w:pStyle w:val="BodyText"/>
        <w:spacing w:before="7"/>
        <w:rPr>
          <w:sz w:val="27"/>
        </w:rPr>
      </w:pPr>
    </w:p>
    <w:p>
      <w:pPr>
        <w:pStyle w:val="BodyText"/>
        <w:spacing w:line="256" w:lineRule="auto"/>
        <w:ind w:left="100" w:right="239"/>
        <w:jc w:val="both"/>
      </w:pPr>
      <w:r>
        <w:rPr>
          <w:spacing w:val="-2"/>
        </w:rPr>
        <w:t>在照顧與保障女性的工作權益、育兒照護之後，日月光投控、日月光社會企業股份有限公司、財團法人張姚宏影社會福利慈善事業基金會、及財團法人日月光文教基金會共同規劃「女性永續創新人才培育競賽及築夢計畫」，更是鼓勵日月光員工參加，讓女性得以實踐自我夢想，</w:t>
      </w:r>
    </w:p>
    <w:p>
      <w:pPr>
        <w:pStyle w:val="BodyText"/>
        <w:spacing w:before="1"/>
        <w:rPr>
          <w:sz w:val="26"/>
        </w:rPr>
      </w:pPr>
    </w:p>
    <w:p>
      <w:pPr>
        <w:pStyle w:val="BodyText"/>
        <w:spacing w:line="256" w:lineRule="auto"/>
        <w:ind w:left="100" w:right="119"/>
      </w:pPr>
      <w:r>
        <w:rPr>
          <w:spacing w:val="-2"/>
        </w:rPr>
        <w:t>張媽媽具備承擔、肯負責的人格特質，也有壯士斷腕的魄力，尤其在房地產視野如日中天時轉投資高科技產業，應證她說的「提得起、放得下、轉得快」就會往成功方向前進。這次舉辦的「女性永續創新人才培育競賽及築夢計畫」宗旨就在鼓勵女性像張媽媽一樣勇往直前、無所畏懼的創新創業家精神，對永續有前瞻科技、環境保育、或社會共融等效益想法或經驗的女性，日月光提供實質的獎金與資源，打造女性永續創新價值的能力。這次最高獎金額度達300萬元，總獎金達一千萬，後續</w:t>
      </w:r>
      <w:r>
        <w:rPr>
          <w:spacing w:val="-2"/>
        </w:rPr>
        <w:t>日月光投控永續處、日月光環保永續基金會或日月光社企公司期共同合作，攜手共創永續正面影響</w:t>
      </w:r>
      <w:r>
        <w:rPr>
          <w:spacing w:val="-6"/>
        </w:rPr>
        <w:t>力。</w:t>
      </w:r>
    </w:p>
    <w:p>
      <w:pPr>
        <w:pStyle w:val="BodyText"/>
        <w:spacing w:before="6"/>
        <w:rPr>
          <w:sz w:val="26"/>
        </w:rPr>
      </w:pPr>
    </w:p>
    <w:p>
      <w:pPr>
        <w:pStyle w:val="BodyText"/>
        <w:ind w:left="100"/>
      </w:pPr>
      <w:r>
        <w:rPr>
          <w:spacing w:val="-1"/>
        </w:rPr>
        <w:t>日月光投控永續處處長劉珮晴</w:t>
      </w:r>
    </w:p>
    <w:p>
      <w:pPr>
        <w:pStyle w:val="BodyText"/>
        <w:spacing w:before="7"/>
        <w:rPr>
          <w:sz w:val="27"/>
        </w:rPr>
      </w:pPr>
    </w:p>
    <w:p>
      <w:pPr>
        <w:pStyle w:val="BodyText"/>
        <w:ind w:left="100"/>
      </w:pPr>
      <w:r>
        <w:rPr>
          <w:spacing w:val="-1"/>
        </w:rPr>
        <w:t>女性永續創新人才培育競賽及築夢計畫</w:t>
      </w:r>
    </w:p>
    <w:p>
      <w:pPr>
        <w:pStyle w:val="BodyText"/>
        <w:spacing w:before="7"/>
        <w:rPr>
          <w:sz w:val="27"/>
        </w:rPr>
      </w:pPr>
    </w:p>
    <w:p>
      <w:pPr>
        <w:pStyle w:val="BodyText"/>
        <w:spacing w:line="256" w:lineRule="auto"/>
        <w:ind w:left="100" w:right="239"/>
      </w:pPr>
      <w:r>
        <w:rPr>
          <w:spacing w:val="-2"/>
        </w:rPr>
        <w:t>計畫負責人需為20歲至65歲本國籍女性，內容以前瞻、科技、永續、共融為主軸，藉此鼓勵女性發</w:t>
      </w:r>
      <w:r>
        <w:rPr>
          <w:spacing w:val="-1"/>
        </w:rPr>
        <w:t>展或應用前瞻科技，解決現有社會問題，推動環境永續，提出促進永續創新人才具體策略和做法等</w:t>
      </w:r>
    </w:p>
    <w:p>
      <w:pPr>
        <w:pStyle w:val="BodyText"/>
        <w:spacing w:before="2"/>
        <w:ind w:left="100"/>
      </w:pPr>
      <w:r>
        <w:rPr/>
        <w:t>，此計畫提供總獎金高達1,000</w:t>
      </w:r>
      <w:r>
        <w:rPr>
          <w:spacing w:val="-4"/>
        </w:rPr>
        <w:t>萬元。</w:t>
      </w:r>
    </w:p>
    <w:p>
      <w:pPr>
        <w:pStyle w:val="BodyText"/>
        <w:spacing w:before="7"/>
        <w:rPr>
          <w:sz w:val="27"/>
        </w:rPr>
      </w:pPr>
    </w:p>
    <w:p>
      <w:pPr>
        <w:pStyle w:val="BodyText"/>
        <w:spacing w:line="516" w:lineRule="auto"/>
        <w:ind w:left="100" w:right="7559"/>
      </w:pPr>
      <w:r>
        <w:rPr>
          <w:spacing w:val="-2"/>
          <w:w w:val="105"/>
        </w:rPr>
        <w:t>*收件日期為111/9/15日止。</w:t>
      </w:r>
      <w:r>
        <w:rPr>
          <w:spacing w:val="-2"/>
          <w:w w:val="105"/>
        </w:rPr>
        <w:t>詳細活動內容請點我</w:t>
      </w:r>
    </w:p>
    <w:p>
      <w:pPr>
        <w:pStyle w:val="BodyText"/>
        <w:spacing w:line="256" w:lineRule="auto"/>
        <w:ind w:left="100"/>
      </w:pPr>
      <w:r>
        <w:rPr>
          <w:w w:val="115"/>
        </w:rPr>
        <w:t>This content </w:t>
      </w:r>
      <w:r>
        <w:rPr>
          <w:w w:val="130"/>
        </w:rPr>
        <w:t>is</w:t>
      </w:r>
      <w:r>
        <w:rPr>
          <w:spacing w:val="-11"/>
          <w:w w:val="130"/>
        </w:rPr>
        <w:t> </w:t>
      </w:r>
      <w:r>
        <w:rPr>
          <w:w w:val="115"/>
        </w:rPr>
        <w:t>imported from YouTube. </w:t>
      </w:r>
      <w:r>
        <w:rPr>
          <w:w w:val="105"/>
        </w:rPr>
        <w:t>You may </w:t>
      </w:r>
      <w:r>
        <w:rPr>
          <w:w w:val="115"/>
        </w:rPr>
        <w:t>be able to find the same content in another</w:t>
      </w:r>
      <w:r>
        <w:rPr>
          <w:spacing w:val="39"/>
          <w:w w:val="115"/>
        </w:rPr>
        <w:t> </w:t>
      </w:r>
      <w:r>
        <w:rPr>
          <w:w w:val="115"/>
        </w:rPr>
        <w:t>format,</w:t>
      </w:r>
      <w:r>
        <w:rPr>
          <w:spacing w:val="39"/>
          <w:w w:val="115"/>
        </w:rPr>
        <w:t> </w:t>
      </w:r>
      <w:r>
        <w:rPr>
          <w:w w:val="115"/>
        </w:rPr>
        <w:t>or</w:t>
      </w:r>
      <w:r>
        <w:rPr>
          <w:spacing w:val="39"/>
          <w:w w:val="115"/>
        </w:rPr>
        <w:t> </w:t>
      </w:r>
      <w:r>
        <w:rPr>
          <w:w w:val="115"/>
        </w:rPr>
        <w:t>you</w:t>
      </w:r>
      <w:r>
        <w:rPr>
          <w:spacing w:val="39"/>
          <w:w w:val="115"/>
        </w:rPr>
        <w:t> </w:t>
      </w:r>
      <w:r>
        <w:rPr>
          <w:w w:val="105"/>
        </w:rPr>
        <w:t>may</w:t>
      </w:r>
      <w:r>
        <w:rPr>
          <w:spacing w:val="39"/>
          <w:w w:val="115"/>
        </w:rPr>
        <w:t> </w:t>
      </w:r>
      <w:r>
        <w:rPr>
          <w:w w:val="115"/>
        </w:rPr>
        <w:t>be</w:t>
      </w:r>
      <w:r>
        <w:rPr>
          <w:spacing w:val="39"/>
          <w:w w:val="115"/>
        </w:rPr>
        <w:t> </w:t>
      </w:r>
      <w:r>
        <w:rPr>
          <w:w w:val="115"/>
        </w:rPr>
        <w:t>able</w:t>
      </w:r>
      <w:r>
        <w:rPr>
          <w:spacing w:val="39"/>
          <w:w w:val="115"/>
        </w:rPr>
        <w:t> </w:t>
      </w:r>
      <w:r>
        <w:rPr>
          <w:w w:val="115"/>
        </w:rPr>
        <w:t>to</w:t>
      </w:r>
      <w:r>
        <w:rPr>
          <w:spacing w:val="39"/>
          <w:w w:val="115"/>
        </w:rPr>
        <w:t> </w:t>
      </w:r>
      <w:r>
        <w:rPr>
          <w:w w:val="115"/>
        </w:rPr>
        <w:t>find</w:t>
      </w:r>
      <w:r>
        <w:rPr>
          <w:spacing w:val="39"/>
          <w:w w:val="115"/>
        </w:rPr>
        <w:t> </w:t>
      </w:r>
      <w:r>
        <w:rPr>
          <w:w w:val="115"/>
        </w:rPr>
        <w:t>more</w:t>
      </w:r>
      <w:r>
        <w:rPr>
          <w:spacing w:val="39"/>
          <w:w w:val="115"/>
        </w:rPr>
        <w:t> </w:t>
      </w:r>
      <w:r>
        <w:rPr>
          <w:w w:val="115"/>
        </w:rPr>
        <w:t>information,</w:t>
      </w:r>
      <w:r>
        <w:rPr>
          <w:spacing w:val="39"/>
          <w:w w:val="115"/>
        </w:rPr>
        <w:t> </w:t>
      </w:r>
      <w:r>
        <w:rPr>
          <w:w w:val="115"/>
        </w:rPr>
        <w:t>at</w:t>
      </w:r>
      <w:r>
        <w:rPr>
          <w:spacing w:val="27"/>
          <w:w w:val="130"/>
        </w:rPr>
        <w:t> </w:t>
      </w:r>
      <w:r>
        <w:rPr>
          <w:w w:val="130"/>
        </w:rPr>
        <w:t>their</w:t>
      </w:r>
      <w:r>
        <w:rPr>
          <w:spacing w:val="27"/>
          <w:w w:val="130"/>
        </w:rPr>
        <w:t> </w:t>
      </w:r>
      <w:r>
        <w:rPr>
          <w:w w:val="105"/>
        </w:rPr>
        <w:t>web</w:t>
      </w:r>
      <w:r>
        <w:rPr>
          <w:spacing w:val="27"/>
          <w:w w:val="130"/>
        </w:rPr>
        <w:t> </w:t>
      </w:r>
      <w:r>
        <w:rPr>
          <w:w w:val="130"/>
        </w:rPr>
        <w:t>site.</w:t>
      </w:r>
    </w:p>
    <w:p>
      <w:pPr>
        <w:pStyle w:val="BodyText"/>
      </w:pPr>
    </w:p>
    <w:p>
      <w:pPr>
        <w:pStyle w:val="BodyText"/>
        <w:spacing w:before="9"/>
        <w:rPr>
          <w:sz w:val="27"/>
        </w:rPr>
      </w:pPr>
    </w:p>
    <w:p>
      <w:pPr>
        <w:pStyle w:val="BodyText"/>
        <w:ind w:left="100"/>
      </w:pPr>
      <w:r>
        <w:rPr>
          <w:spacing w:val="-2"/>
          <w:w w:val="110"/>
        </w:rPr>
        <w:t>文章編號: [202208298231078]</w:t>
      </w:r>
    </w:p>
    <w:p>
      <w:pPr>
        <w:spacing w:after="0"/>
        <w:sectPr>
          <w:pgSz w:w="11900" w:h="16840"/>
          <w:pgMar w:top="76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12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2022-08-29</w:t>
      </w:r>
      <w:r>
        <w:rPr>
          <w:spacing w:val="12"/>
          <w:w w:val="115"/>
          <w:sz w:val="28"/>
        </w:rPr>
        <w:t> </w:t>
      </w:r>
      <w:r>
        <w:rPr>
          <w:spacing w:val="-2"/>
          <w:w w:val="115"/>
          <w:sz w:val="28"/>
        </w:rPr>
        <w:t>(23:36)</w:t>
      </w:r>
    </w:p>
    <w:p>
      <w:pPr>
        <w:spacing w:line="220" w:lineRule="auto" w:before="10"/>
        <w:ind w:left="100" w:right="7759" w:firstLine="0"/>
        <w:jc w:val="left"/>
        <w:rPr>
          <w:sz w:val="28"/>
        </w:rPr>
      </w:pPr>
      <w:r>
        <w:rPr>
          <w:sz w:val="28"/>
        </w:rPr>
        <w:t>網站(URL連接) | 新聞</w:t>
      </w:r>
      <w:r>
        <w:rPr>
          <w:sz w:val="28"/>
        </w:rPr>
        <w:t>字數: 778 words</w:t>
      </w:r>
    </w:p>
    <w:p>
      <w:pPr>
        <w:pStyle w:val="BodyText"/>
        <w:rPr>
          <w:sz w:val="20"/>
        </w:rPr>
      </w:pPr>
      <w:r>
        <w:rPr/>
        <w:pict>
          <v:shape style="position:absolute;margin-left:36pt;margin-top:13.904882pt;width:523pt;height:.1pt;mso-position-horizontal-relative:page;mso-position-vertical-relative:paragraph;z-index:-13086208;mso-wrap-distance-left:0;mso-wrap-distance-right:0" id="docshape209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高雄後驛商圈最貼心童衣批發！兒童配件、生活百貨一應俱全</w:t>
      </w:r>
    </w:p>
    <w:p>
      <w:pPr>
        <w:pStyle w:val="BodyText"/>
        <w:spacing w:before="9"/>
        <w:rPr>
          <w:sz w:val="19"/>
        </w:rPr>
      </w:pPr>
      <w:r>
        <w:rPr/>
        <w:pict>
          <v:shape style="position:absolute;margin-left:36pt;margin-top:13.723047pt;width:523pt;height:.1pt;mso-position-horizontal-relative:page;mso-position-vertical-relative:paragraph;z-index:-13085696;mso-wrap-distance-left:0;mso-wrap-distance-right:0" id="docshape209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：https://times.hinet.net/news/24107787</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8372096" from="84pt,32.914532pt" to="108pt,32.914532pt" stroked="true" strokeweight=".8pt" strokecolor="#ff0000">
            <v:stroke dashstyle="solid"/>
            <w10:wrap type="none"/>
          </v:line>
        </w:pict>
      </w:r>
      <w:r>
        <w:rPr>
          <w:spacing w:val="-2"/>
        </w:rPr>
        <w:t>在人來人往的高雄火車站旁佇立了一隻大大的長頸鹿，仔細一看才知道是童裝行的招牌，高雄火車站旁是南</w:t>
      </w:r>
      <w:r>
        <w:rPr>
          <w:color w:val="FF0000"/>
          <w:spacing w:val="-2"/>
        </w:rPr>
        <w:t>臺灣</w:t>
      </w:r>
      <w:r>
        <w:rPr>
          <w:spacing w:val="-2"/>
        </w:rPr>
        <w:t>數一數二大的成衣批發商圈—後驛商圈，而這家招牌充滿童趣的童裝批發行名為六福</w:t>
      </w:r>
      <w:r>
        <w:rPr>
          <w:spacing w:val="-2"/>
        </w:rPr>
        <w:t>村童裝行，是後驛商圈的老字號批發店，有著超過30年的歷史。</w:t>
      </w:r>
    </w:p>
    <w:p>
      <w:pPr>
        <w:pStyle w:val="BodyText"/>
        <w:spacing w:before="1"/>
        <w:rPr>
          <w:sz w:val="26"/>
        </w:rPr>
      </w:pPr>
    </w:p>
    <w:p>
      <w:pPr>
        <w:pStyle w:val="BodyText"/>
        <w:spacing w:line="256" w:lineRule="auto"/>
        <w:ind w:left="100" w:right="239"/>
      </w:pPr>
      <w:r>
        <w:rPr>
          <w:spacing w:val="-2"/>
        </w:rPr>
        <w:t>六福村童裝行是由現任負責人的婆婆所開創，一路走來修改過多次主要商品的定位，最後落在了童裝批發，後來媳婦接業後，在這傳統的成衣批發產業裡注入了年輕一代的新血與想法。</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8372608" from="84pt,16.914532pt" to="120pt,16.914532pt" stroked="true" strokeweight=".8pt" strokecolor="#ff0000">
            <v:stroke dashstyle="solid"/>
            <w10:wrap type="none"/>
          </v:line>
        </w:pict>
      </w:r>
      <w:r>
        <w:rPr/>
        <w:pict>
          <v:line style="position:absolute;mso-position-horizontal-relative:page;mso-position-vertical-relative:paragraph;z-index:18373120" from="324pt,32.914532pt" to="360pt,32.914532pt" stroked="true" strokeweight=".8pt" strokecolor="#ff0000">
            <v:stroke dashstyle="solid"/>
            <w10:wrap type="none"/>
          </v:line>
        </w:pict>
      </w:r>
      <w:r>
        <w:rPr>
          <w:spacing w:val="-2"/>
        </w:rPr>
        <w:t>現在面臨</w:t>
      </w:r>
      <w:r>
        <w:rPr>
          <w:color w:val="FF0000"/>
          <w:spacing w:val="-2"/>
        </w:rPr>
        <w:t>少子化</w:t>
      </w:r>
      <w:r>
        <w:rPr>
          <w:spacing w:val="-2"/>
        </w:rPr>
        <w:t>的局勢，又加上全球網絡的發達，許多民眾選擇從網路購買歐美或韓國代購，又或是直接從網站購買更便宜的衣服，這使得原本就已經因</w:t>
      </w:r>
      <w:r>
        <w:rPr>
          <w:color w:val="FF0000"/>
          <w:spacing w:val="-2"/>
        </w:rPr>
        <w:t>少子化</w:t>
      </w:r>
      <w:r>
        <w:rPr>
          <w:spacing w:val="-2"/>
        </w:rPr>
        <w:t>而開始縮小的市場，持續面臨著不斷被瓜分的窘境。</w:t>
      </w:r>
    </w:p>
    <w:p>
      <w:pPr>
        <w:pStyle w:val="BodyText"/>
        <w:spacing w:before="1"/>
        <w:rPr>
          <w:sz w:val="26"/>
        </w:rPr>
      </w:pPr>
    </w:p>
    <w:p>
      <w:pPr>
        <w:pStyle w:val="BodyText"/>
        <w:spacing w:line="256" w:lineRule="auto"/>
        <w:ind w:left="100" w:right="239"/>
        <w:jc w:val="both"/>
      </w:pPr>
      <w:r>
        <w:rPr>
          <w:spacing w:val="-2"/>
        </w:rPr>
        <w:t>因應這樣的趨勢，六福村童裝行開始將店內銷售產品多元化，除了批發童裝外，也進了生活百貨和兒童的裝飾配備等，鎖定零售廠商客源，讓他們不需在高雄炙熱的陽光下奔波勞累，而是能直接在他們店裡找到任何所需要的批發貨。</w:t>
      </w:r>
    </w:p>
    <w:p>
      <w:pPr>
        <w:pStyle w:val="BodyText"/>
        <w:spacing w:before="1"/>
        <w:rPr>
          <w:sz w:val="26"/>
        </w:rPr>
      </w:pPr>
    </w:p>
    <w:p>
      <w:pPr>
        <w:pStyle w:val="BodyText"/>
        <w:spacing w:line="256" w:lineRule="auto"/>
        <w:ind w:left="100" w:right="239"/>
        <w:jc w:val="both"/>
      </w:pPr>
      <w:r>
        <w:rPr>
          <w:spacing w:val="-2"/>
        </w:rPr>
        <w:t>一走進店裡，映入眼簾的就是各式各樣的童裝懸掛在牆壁上，看得出店面童裝款式之多，有典雅的洋裝、可愛的外出服和居家睡衣，風格非常多樣！每一季會進不同的潮流新款，並在牆上展示著當季商品，讓客人可以一目了然最新的款式有什麼；快過季的商品這時大多剩下散碼，客人們也能趁季節交替的時候來挖寶！</w:t>
      </w:r>
    </w:p>
    <w:p>
      <w:pPr>
        <w:pStyle w:val="BodyText"/>
        <w:spacing w:before="2"/>
        <w:rPr>
          <w:sz w:val="26"/>
        </w:rPr>
      </w:pPr>
    </w:p>
    <w:p>
      <w:pPr>
        <w:pStyle w:val="BodyText"/>
        <w:spacing w:line="256" w:lineRule="auto"/>
        <w:ind w:left="100" w:right="239"/>
      </w:pPr>
      <w:r>
        <w:rPr>
          <w:spacing w:val="-2"/>
        </w:rPr>
        <w:t>除了衣服外，店內也兼賣兒童的配件，如包包、帽子等。老闆娘提到店內也有販售諸如掛勾之類等生活用具，店面沒有直接陳列出來，有興趣的客人別忘了要向老闆娘詢問一下！</w:t>
      </w:r>
    </w:p>
    <w:p>
      <w:pPr>
        <w:pStyle w:val="BodyText"/>
        <w:rPr>
          <w:sz w:val="26"/>
        </w:rPr>
      </w:pPr>
    </w:p>
    <w:p>
      <w:pPr>
        <w:pStyle w:val="BodyText"/>
        <w:spacing w:line="256" w:lineRule="auto"/>
        <w:ind w:left="100" w:right="239"/>
        <w:jc w:val="both"/>
      </w:pPr>
      <w:r>
        <w:rPr>
          <w:spacing w:val="-2"/>
        </w:rPr>
        <w:t>六福童裝行強調服務態度的重要性，老闆娘希望大家來到這裡不只能買到想要的童裝、一應俱全的商品，也可以獲得良好的服務，擁有最舒適的購買體驗，如果對童裝、兒童配件、生活百貨有大量需求的客人，也可以先透過粉專聯繫問價喔！</w:t>
      </w:r>
    </w:p>
    <w:p>
      <w:pPr>
        <w:spacing w:after="0" w:line="256" w:lineRule="auto"/>
        <w:jc w:val="both"/>
        <w:sectPr>
          <w:pgSz w:w="11900" w:h="16840"/>
          <w:pgMar w:top="1380" w:bottom="280" w:left="620" w:right="620"/>
        </w:sectPr>
      </w:pPr>
    </w:p>
    <w:p>
      <w:pPr>
        <w:pStyle w:val="BodyText"/>
        <w:spacing w:before="21"/>
        <w:ind w:left="100"/>
      </w:pPr>
      <w:r>
        <w:rPr>
          <w:spacing w:val="-2"/>
        </w:rPr>
        <w:t>六福童裝行</w:t>
      </w:r>
    </w:p>
    <w:p>
      <w:pPr>
        <w:pStyle w:val="BodyText"/>
        <w:spacing w:before="7"/>
        <w:rPr>
          <w:sz w:val="27"/>
        </w:rPr>
      </w:pPr>
    </w:p>
    <w:p>
      <w:pPr>
        <w:pStyle w:val="BodyText"/>
        <w:spacing w:line="516" w:lineRule="auto"/>
        <w:ind w:left="100" w:right="6599"/>
      </w:pPr>
      <w:r>
        <w:rPr>
          <w:spacing w:val="-2"/>
        </w:rPr>
        <w:t>店家地址｜高雄市三民區重慶街1-6</w:t>
      </w:r>
      <w:r>
        <w:rPr>
          <w:spacing w:val="-2"/>
        </w:rPr>
        <w:t>號</w:t>
      </w:r>
      <w:r>
        <w:rPr>
          <w:spacing w:val="-2"/>
          <w:w w:val="105"/>
        </w:rPr>
        <w:t>店家電話｜(07)3232227</w:t>
      </w:r>
    </w:p>
    <w:p>
      <w:pPr>
        <w:pStyle w:val="BodyText"/>
        <w:spacing w:line="516" w:lineRule="auto"/>
        <w:ind w:left="100" w:right="3119"/>
      </w:pPr>
      <w:r>
        <w:rPr>
          <w:spacing w:val="-2"/>
          <w:w w:val="105"/>
        </w:rPr>
        <w:t>營業時間｜周一、週三~周六10:00-18:00；周二9:00-18:00；周日公休</w:t>
      </w:r>
      <w:r>
        <w:rPr>
          <w:w w:val="105"/>
        </w:rPr>
        <w:t>粉絲專頁｜六福村童裝批發行 Feacebook</w:t>
      </w:r>
    </w:p>
    <w:p>
      <w:pPr>
        <w:pStyle w:val="BodyText"/>
        <w:spacing w:before="8"/>
        <w:rPr>
          <w:sz w:val="25"/>
        </w:rPr>
      </w:pPr>
    </w:p>
    <w:p>
      <w:pPr>
        <w:pStyle w:val="BodyText"/>
        <w:ind w:left="100"/>
      </w:pPr>
      <w:r>
        <w:rPr>
          <w:spacing w:val="-2"/>
          <w:w w:val="110"/>
        </w:rPr>
        <w:t>文章編號: [2022082921771096104]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2022-08-29</w:t>
      </w:r>
      <w:r>
        <w:rPr>
          <w:spacing w:val="-13"/>
          <w:w w:val="115"/>
          <w:sz w:val="28"/>
        </w:rPr>
        <w:t> </w:t>
      </w:r>
      <w:r>
        <w:rPr>
          <w:spacing w:val="-2"/>
          <w:w w:val="115"/>
          <w:sz w:val="28"/>
        </w:rPr>
        <w:t>(08:09)</w:t>
      </w:r>
    </w:p>
    <w:p>
      <w:pPr>
        <w:spacing w:line="220" w:lineRule="auto" w:before="10"/>
        <w:ind w:left="100" w:right="6219" w:firstLine="0"/>
        <w:jc w:val="left"/>
        <w:rPr>
          <w:sz w:val="28"/>
        </w:rPr>
      </w:pPr>
      <w:r>
        <w:rPr>
          <w:sz w:val="28"/>
        </w:rPr>
        <w:t>網站(URL連接) | 新聞 |By 風傳媒</w:t>
      </w:r>
      <w:r>
        <w:rPr>
          <w:spacing w:val="10"/>
          <w:sz w:val="28"/>
        </w:rPr>
        <w:t>字數: </w:t>
      </w:r>
      <w:r>
        <w:rPr>
          <w:sz w:val="28"/>
        </w:rPr>
        <w:t>1832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83648;mso-wrap-distance-left:0;mso-wrap-distance-right:0" id="docshape210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觀點投書：「大專校園心理健康」之永續規劃</w:t>
      </w:r>
    </w:p>
    <w:p>
      <w:pPr>
        <w:pStyle w:val="BodyText"/>
        <w:spacing w:before="9"/>
        <w:rPr>
          <w:sz w:val="19"/>
        </w:rPr>
      </w:pPr>
      <w:r>
        <w:rPr/>
        <w:pict>
          <v:shape style="position:absolute;margin-left:36pt;margin-top:13.723047pt;width:523pt;height:.1pt;mso-position-horizontal-relative:page;mso-position-vertical-relative:paragraph;z-index:-13083136;mso-wrap-distance-left:0;mso-wrap-distance-right:0" id="docshape210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15">
        <w:r>
          <w:rPr>
            <w:w w:val="110"/>
          </w:rPr>
          <w:t>文字快照</w:t>
        </w:r>
        <w:r>
          <w:rPr>
            <w:spacing w:val="-2"/>
            <w:w w:val="110"/>
          </w:rPr>
          <w:t>：http://m.match.net.tw/pc/news/headline/20220829/6746445</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近年校園心理健康相關之憾事頻傳，在疫情延續、新興媒體等多面向的影響之下，校園內要完整建構「心理健康」的環境與氛圍，所接受到的挑戰較以往有過之而無不及！然而，筆者曾有機會在大專院校中負責心理健康相關政策規劃的過程中，卻發現面對「學生心理健康」議題，許多人與單位處理的背後心態常是「沒事就好」、「交給專業」與「責任誰扛」。這些似是而非的思維，不但無法幫助莘莘學子建立責任感與自我接納，反而造成更多的挫折與依賴。</w:t>
      </w:r>
    </w:p>
    <w:p>
      <w:pPr>
        <w:pStyle w:val="BodyText"/>
        <w:spacing w:before="3"/>
        <w:rPr>
          <w:sz w:val="26"/>
        </w:rPr>
      </w:pPr>
    </w:p>
    <w:p>
      <w:pPr>
        <w:pStyle w:val="BodyText"/>
        <w:spacing w:line="256" w:lineRule="auto"/>
        <w:ind w:left="100" w:right="119"/>
      </w:pPr>
      <w:r>
        <w:rPr>
          <w:spacing w:val="-2"/>
        </w:rPr>
        <w:t>真心急切的呼籲主管單位與學校，拜託不要再等到發生憾事後，才努力補強！許多長期且紮根的規</w:t>
      </w:r>
      <w:r>
        <w:rPr/>
        <w:t>劃，是該認真經營思考的。筆者具體建議，可從下列4</w:t>
      </w:r>
      <w:r>
        <w:rPr>
          <w:spacing w:val="-1"/>
        </w:rPr>
        <w:t>個面向來規劃：「教育」、「深耕」、「網絡</w:t>
      </w:r>
    </w:p>
    <w:p>
      <w:pPr>
        <w:pStyle w:val="BodyText"/>
        <w:spacing w:before="3"/>
        <w:ind w:left="100"/>
      </w:pPr>
      <w:r>
        <w:rPr>
          <w:spacing w:val="-2"/>
        </w:rPr>
        <w:t>」、「永續」。</w:t>
      </w:r>
    </w:p>
    <w:p>
      <w:pPr>
        <w:pStyle w:val="BodyText"/>
        <w:spacing w:before="7"/>
        <w:rPr>
          <w:sz w:val="27"/>
        </w:rPr>
      </w:pPr>
    </w:p>
    <w:p>
      <w:pPr>
        <w:pStyle w:val="BodyText"/>
        <w:spacing w:line="256" w:lineRule="auto"/>
        <w:ind w:left="100" w:right="239"/>
        <w:jc w:val="both"/>
      </w:pPr>
      <w:r>
        <w:rPr>
          <w:spacing w:val="-2"/>
        </w:rPr>
        <w:t>教育：這可以說是最重要的基本理念！大專院校的心理健康不能僅以「疾病」來考量，更該從「教育」與「成長」的理念著手。在可參考到的數據中即已顯示，「自我探索」與「生涯發展」等常是</w:t>
      </w:r>
      <w:r>
        <w:rPr>
          <w:spacing w:val="-1"/>
        </w:rPr>
        <w:t>學生求助的主要議題，而並非「憂鬱症」或「焦慮症」等心理疾病。因此，當討論校園心理健康時</w:t>
      </w:r>
    </w:p>
    <w:p>
      <w:pPr>
        <w:pStyle w:val="BodyText"/>
        <w:spacing w:line="256" w:lineRule="auto" w:before="4"/>
        <w:ind w:left="100" w:right="239"/>
        <w:jc w:val="both"/>
      </w:pPr>
      <w:r>
        <w:rPr>
          <w:spacing w:val="-2"/>
        </w:rPr>
        <w:t>，校內的師長，包括從校長以下乃至於系所的導師，再加上學生於校內的同儕（無論是上課的同學或社團的好友），在概念上該是以「共同學習」、「一起成長」的角度來承擔，而非僅止於「疾病治療」的心態！</w:t>
      </w:r>
    </w:p>
    <w:p>
      <w:pPr>
        <w:pStyle w:val="BodyText"/>
        <w:rPr>
          <w:sz w:val="26"/>
        </w:rPr>
      </w:pPr>
    </w:p>
    <w:p>
      <w:pPr>
        <w:pStyle w:val="BodyText"/>
        <w:spacing w:line="256" w:lineRule="auto" w:before="1"/>
        <w:ind w:left="100" w:right="239"/>
        <w:jc w:val="both"/>
      </w:pPr>
      <w:r>
        <w:rPr>
          <w:spacing w:val="-2"/>
        </w:rPr>
        <w:t>深耕：心理健康需要落實在校園中的各個角落。舉例來說，在學習的過程中，將心理健康的議題用更符合學生需求的方式，融入通識課程之中；在校園生活上，提供資源以致於可顯著增加心理健康相關的「小團體活動」，讓學生能充分藉由多元化的「成長團體」來建構心理健康。在面對心理困擾時，系所的助教、師長，宿舍的輔導員，社團的指導老師，心輔中心的專業人員等各式的管道</w:t>
      </w:r>
    </w:p>
    <w:p>
      <w:pPr>
        <w:pStyle w:val="BodyText"/>
        <w:spacing w:before="5"/>
        <w:ind w:left="100"/>
      </w:pPr>
      <w:r>
        <w:rPr>
          <w:spacing w:val="-1"/>
        </w:rPr>
        <w:t>，皆可培養出足夠的信心與學生溝通、討論，並且得以建立起緊密的連結。</w:t>
      </w:r>
    </w:p>
    <w:p>
      <w:pPr>
        <w:pStyle w:val="BodyText"/>
        <w:spacing w:before="6"/>
        <w:rPr>
          <w:sz w:val="27"/>
        </w:rPr>
      </w:pPr>
    </w:p>
    <w:p>
      <w:pPr>
        <w:pStyle w:val="BodyText"/>
        <w:spacing w:line="256" w:lineRule="auto" w:before="1"/>
        <w:ind w:left="100" w:right="239"/>
      </w:pPr>
      <w:r>
        <w:rPr>
          <w:spacing w:val="-2"/>
        </w:rPr>
        <w:t>網絡：心理健康絕非只是「心理諮商中心」或「心理健康專家」這樣的單位或角色才需要思考的議</w:t>
      </w:r>
      <w:r>
        <w:rPr>
          <w:spacing w:val="-1"/>
        </w:rPr>
        <w:t>題；編織一張校園心理健康的網，必須仰賴所有行政、教學單位的「認同」與「努力」。除此之外</w:t>
      </w:r>
    </w:p>
    <w:p>
      <w:pPr>
        <w:pStyle w:val="BodyText"/>
        <w:spacing w:line="256" w:lineRule="auto" w:before="2"/>
        <w:ind w:left="100" w:right="239"/>
      </w:pPr>
      <w:r>
        <w:rPr>
          <w:spacing w:val="-2"/>
        </w:rPr>
        <w:t>，與校外的心理健康資源亦需要建立信任、安全的合作關係；如此才有機會找到穩定且適合學生的心理諮商管道，又可提供及時需要且專業安全的精神醫療援護。</w:t>
      </w:r>
    </w:p>
    <w:p>
      <w:pPr>
        <w:spacing w:after="0" w:line="256" w:lineRule="auto"/>
        <w:sectPr>
          <w:pgSz w:w="11900" w:h="16840"/>
          <w:pgMar w:top="1380" w:bottom="280" w:left="620" w:right="620"/>
        </w:sectPr>
      </w:pPr>
    </w:p>
    <w:p>
      <w:pPr>
        <w:pStyle w:val="BodyText"/>
        <w:spacing w:line="256" w:lineRule="auto" w:before="21"/>
        <w:ind w:left="100" w:right="239"/>
      </w:pPr>
      <w:r>
        <w:rPr>
          <w:spacing w:val="-2"/>
        </w:rPr>
        <w:t>永續：有鑑於上述「教育」、「深耕」與「網絡」的理念之下，心理健康的永續規劃至少可從下列 2個角度來推動。</w:t>
      </w:r>
    </w:p>
    <w:p>
      <w:pPr>
        <w:pStyle w:val="BodyText"/>
        <w:rPr>
          <w:sz w:val="26"/>
        </w:rPr>
      </w:pPr>
    </w:p>
    <w:p>
      <w:pPr>
        <w:pStyle w:val="BodyText"/>
        <w:spacing w:line="256" w:lineRule="auto"/>
        <w:ind w:left="100" w:right="239"/>
        <w:jc w:val="both"/>
      </w:pPr>
      <w:r>
        <w:rPr>
          <w:spacing w:val="-2"/>
        </w:rPr>
        <w:t>首先，是心理諮商中心（或其他類似校內專業單位）的「校級化／一級化」。從上述理念可知，校園心理健康所涉及到的議題與組織單位，絕非是學校任何處室下的某一個單位或某一個組能夠負責或規劃，它需要「學校層級」的整體考量，包括學務、教務、總務，甚至人事室、秘書室等，共同負責且各司其職。事實上，教育部近年提出的心理健康促進計畫，亦都要求各大專院校要以「主任秘書」以上層級來擔任計畫主持人，顯見政府同樣意識到校園心理健康問題的高度與整體性。</w:t>
      </w:r>
    </w:p>
    <w:p>
      <w:pPr>
        <w:pStyle w:val="BodyText"/>
        <w:spacing w:before="4"/>
        <w:rPr>
          <w:sz w:val="26"/>
        </w:rPr>
      </w:pPr>
    </w:p>
    <w:p>
      <w:pPr>
        <w:pStyle w:val="BodyText"/>
        <w:spacing w:line="256" w:lineRule="auto"/>
        <w:ind w:left="100" w:right="239"/>
        <w:jc w:val="both"/>
      </w:pPr>
      <w:r>
        <w:rPr>
          <w:spacing w:val="-2"/>
        </w:rPr>
        <w:t>其次，甫為校（一）級之心理健康中心後，需要進一步規劃「專任」或「專職」者來擔任此中心的實際負責人員，實不適合總是以學校教師兼任，甚至是找行政人員代理等方式加以運行。這個建議的主要理由在於，近幾年面對學生心理健康的困難變化愈為險峻，唯有專任（職）的心理健康中心主任，才得以有機會長遠思考與解決學生所遇到的困難與辛苦。</w:t>
      </w:r>
    </w:p>
    <w:p>
      <w:pPr>
        <w:pStyle w:val="BodyText"/>
        <w:spacing w:before="2"/>
        <w:rPr>
          <w:sz w:val="26"/>
        </w:rPr>
      </w:pPr>
    </w:p>
    <w:p>
      <w:pPr>
        <w:pStyle w:val="BodyText"/>
        <w:spacing w:line="256" w:lineRule="auto"/>
        <w:ind w:left="100" w:right="239"/>
      </w:pPr>
      <w:r>
        <w:rPr>
          <w:spacing w:val="-2"/>
        </w:rPr>
        <w:t>近幾年面對學生心理健康的困難變化愈為險峻，唯有專任（職）的心理健康中心主任，才得以有機會長遠思考與解決學生所遇到的困難與辛苦。（資料照，葉毓紋攝）</w:t>
      </w:r>
    </w:p>
    <w:p>
      <w:pPr>
        <w:pStyle w:val="BodyText"/>
        <w:rPr>
          <w:sz w:val="26"/>
        </w:rPr>
      </w:pPr>
    </w:p>
    <w:p>
      <w:pPr>
        <w:pStyle w:val="BodyText"/>
        <w:ind w:left="100"/>
      </w:pPr>
      <w:r>
        <w:rPr>
          <w:spacing w:val="-1"/>
        </w:rPr>
        <w:t>倘若在具有校級化與專職人員後，要永續經營即可：</w:t>
      </w:r>
    </w:p>
    <w:p>
      <w:pPr>
        <w:pStyle w:val="BodyText"/>
        <w:spacing w:before="7"/>
        <w:rPr>
          <w:sz w:val="27"/>
        </w:rPr>
      </w:pPr>
    </w:p>
    <w:p>
      <w:pPr>
        <w:pStyle w:val="BodyText"/>
        <w:spacing w:line="256" w:lineRule="auto"/>
        <w:ind w:left="100" w:right="239"/>
      </w:pPr>
      <w:r>
        <w:rPr>
          <w:spacing w:val="-2"/>
        </w:rPr>
        <w:t>1.在制度上，應重新檢視校園心理專業人員的薪資結構，提供符合現今心理專業水平的薪資，才得</w:t>
      </w:r>
      <w:r>
        <w:rPr>
          <w:spacing w:val="-2"/>
        </w:rPr>
        <w:t>以培養與強化專業心理人員於校園中的服務能力。</w:t>
      </w:r>
    </w:p>
    <w:p>
      <w:pPr>
        <w:pStyle w:val="BodyText"/>
        <w:spacing w:before="12"/>
        <w:rPr>
          <w:sz w:val="25"/>
        </w:rPr>
      </w:pPr>
    </w:p>
    <w:p>
      <w:pPr>
        <w:pStyle w:val="BodyText"/>
        <w:spacing w:line="256" w:lineRule="auto"/>
        <w:ind w:left="100" w:right="239"/>
      </w:pPr>
      <w:r>
        <w:rPr>
          <w:spacing w:val="-2"/>
        </w:rPr>
        <w:t>2.重新建構適當的「導師制度」（這在目前許多大專院校都在推動），讓「關懷」得以紮實地成為</w:t>
      </w:r>
      <w:r>
        <w:rPr>
          <w:spacing w:val="-2"/>
        </w:rPr>
        <w:t>導師的基本能力與工作項目。</w:t>
      </w:r>
    </w:p>
    <w:p>
      <w:pPr>
        <w:pStyle w:val="BodyText"/>
        <w:rPr>
          <w:sz w:val="26"/>
        </w:rPr>
      </w:pPr>
    </w:p>
    <w:p>
      <w:pPr>
        <w:pStyle w:val="BodyText"/>
        <w:spacing w:line="256" w:lineRule="auto"/>
        <w:ind w:left="100" w:right="239"/>
        <w:jc w:val="both"/>
      </w:pPr>
      <w:r>
        <w:rPr>
          <w:spacing w:val="-2"/>
        </w:rPr>
        <w:t>3.強化「心理專業」與「系所」的合作模式。舉例來說，一方面可考慮經由與系所的充分溝通與討</w:t>
      </w:r>
      <w:r>
        <w:rPr>
          <w:spacing w:val="-2"/>
        </w:rPr>
        <w:t>論後，設立「駐院心理師」的服務模式（已有學校進行）；另一方面，亦可增聘足夠的心理專業人員，強化院系心理師的個案管理關懷能量。</w:t>
      </w:r>
    </w:p>
    <w:p>
      <w:pPr>
        <w:pStyle w:val="BodyText"/>
        <w:spacing w:before="1"/>
        <w:rPr>
          <w:sz w:val="26"/>
        </w:rPr>
      </w:pPr>
    </w:p>
    <w:p>
      <w:pPr>
        <w:pStyle w:val="BodyText"/>
        <w:spacing w:line="256" w:lineRule="auto"/>
        <w:ind w:left="100" w:right="239"/>
      </w:pPr>
      <w:r>
        <w:rPr>
          <w:spacing w:val="-2"/>
        </w:rPr>
        <w:t>4.強化學校與政府單位的合作，建構屬於學校與周邊社區的心理健康服務機構，例如：社區心理衛</w:t>
      </w:r>
      <w:r>
        <w:rPr>
          <w:spacing w:val="-2"/>
        </w:rPr>
        <w:t>生中心，並建立穩定且信任之關係。</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8374656" from="216pt,32.914532pt" to="240pt,32.914532pt" stroked="true" strokeweight=".8pt" strokecolor="#ff0000">
            <v:stroke dashstyle="solid"/>
            <w10:wrap type="none"/>
          </v:line>
        </w:pict>
      </w:r>
      <w:r>
        <w:rPr/>
        <w:pict>
          <v:line style="position:absolute;mso-position-horizontal-relative:page;mso-position-vertical-relative:paragraph;z-index:18375168" from="264pt,32.914532pt" to="300pt,32.914532pt" stroked="true" strokeweight=".8pt" strokecolor="#ff0000">
            <v:stroke dashstyle="solid"/>
            <w10:wrap type="none"/>
          </v:line>
        </w:pict>
      </w:r>
      <w:r>
        <w:rPr>
          <w:spacing w:val="-2"/>
        </w:rPr>
        <w:t>或許上述許多作法，在不同的學校中亦有所作為；然而，校園心理健康的氛圍絕非一朝一夕即可建構完成。因此筆者誠懇建議，現今</w:t>
      </w:r>
      <w:r>
        <w:rPr>
          <w:color w:val="FF0000"/>
          <w:spacing w:val="-2"/>
        </w:rPr>
        <w:t>台灣</w:t>
      </w:r>
      <w:r>
        <w:rPr>
          <w:spacing w:val="-2"/>
        </w:rPr>
        <w:t>面對</w:t>
      </w:r>
      <w:r>
        <w:rPr>
          <w:color w:val="FF0000"/>
          <w:spacing w:val="-2"/>
        </w:rPr>
        <w:t>少子化</w:t>
      </w:r>
      <w:r>
        <w:rPr>
          <w:spacing w:val="-2"/>
        </w:rPr>
        <w:t>、疫情、多元資訊，甚至國際情勢等衝擊，若有政府主管機關的高度重視，每位大專院校之主事者，就皆該認真思考且提出「校園心理健康」的規劃與政策，並將其永續推行。</w:t>
      </w:r>
    </w:p>
    <w:p>
      <w:pPr>
        <w:pStyle w:val="BodyText"/>
        <w:spacing w:before="2"/>
        <w:rPr>
          <w:sz w:val="26"/>
        </w:rPr>
      </w:pPr>
    </w:p>
    <w:p>
      <w:pPr>
        <w:pStyle w:val="BodyText"/>
        <w:ind w:left="100"/>
      </w:pPr>
      <w:r>
        <w:rPr>
          <w:spacing w:val="-2"/>
        </w:rPr>
        <w:t>＊作者為大學教授</w:t>
      </w:r>
    </w:p>
    <w:p>
      <w:pPr>
        <w:pStyle w:val="BodyText"/>
      </w:pPr>
    </w:p>
    <w:p>
      <w:pPr>
        <w:pStyle w:val="BodyText"/>
        <w:spacing w:before="4"/>
        <w:rPr>
          <w:sz w:val="29"/>
        </w:rPr>
      </w:pPr>
    </w:p>
    <w:p>
      <w:pPr>
        <w:pStyle w:val="BodyText"/>
        <w:ind w:left="100"/>
      </w:pPr>
      <w:r>
        <w:rPr>
          <w:spacing w:val="-2"/>
          <w:w w:val="110"/>
        </w:rPr>
        <w:t>文章編號: [202208291117628]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2022-08-29</w:t>
      </w:r>
      <w:r>
        <w:rPr>
          <w:spacing w:val="21"/>
          <w:w w:val="110"/>
          <w:sz w:val="28"/>
        </w:rPr>
        <w:t> </w:t>
      </w:r>
      <w:r>
        <w:rPr>
          <w:spacing w:val="-2"/>
          <w:w w:val="110"/>
          <w:sz w:val="28"/>
        </w:rPr>
        <w:t>(11:57)</w:t>
      </w:r>
    </w:p>
    <w:p>
      <w:pPr>
        <w:spacing w:line="220" w:lineRule="auto" w:before="10"/>
        <w:ind w:left="100" w:right="4399" w:firstLine="0"/>
        <w:jc w:val="left"/>
        <w:rPr>
          <w:sz w:val="28"/>
        </w:rPr>
      </w:pPr>
      <w:r>
        <w:rPr>
          <w:sz w:val="28"/>
        </w:rPr>
        <w:t>網站(URL</w:t>
      </w:r>
      <w:r>
        <w:rPr>
          <w:spacing w:val="10"/>
          <w:sz w:val="28"/>
        </w:rPr>
        <w:t>連接) </w:t>
      </w:r>
      <w:r>
        <w:rPr>
          <w:sz w:val="28"/>
        </w:rPr>
        <w:t>|</w:t>
      </w:r>
      <w:r>
        <w:rPr>
          <w:spacing w:val="19"/>
          <w:sz w:val="28"/>
        </w:rPr>
        <w:t> 房產 </w:t>
      </w:r>
      <w:r>
        <w:rPr>
          <w:sz w:val="28"/>
        </w:rPr>
        <w:t>|By 記者張勵德/綜合報導</w:t>
      </w:r>
      <w:r>
        <w:rPr>
          <w:sz w:val="28"/>
        </w:rPr>
        <w:t>字數: 907 words</w:t>
      </w:r>
    </w:p>
    <w:p>
      <w:pPr>
        <w:pStyle w:val="BodyText"/>
        <w:rPr>
          <w:sz w:val="20"/>
        </w:rPr>
      </w:pPr>
      <w:r>
        <w:rPr/>
        <w:pict>
          <v:shape style="position:absolute;margin-left:36pt;margin-top:13.904882pt;width:523pt;height:.1pt;mso-position-horizontal-relative:page;mso-position-vertical-relative:paragraph;z-index:-13081600;mso-wrap-distance-left:0;mso-wrap-distance-right:0" id="docshape210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2"/>
          <w:sz w:val="28"/>
        </w:rPr>
        <w:t>開學在即！新北7間雙語小學搶破頭 「這學區」房價漲</w:t>
      </w:r>
      <w:r>
        <w:rPr>
          <w:spacing w:val="-5"/>
          <w:sz w:val="28"/>
        </w:rPr>
        <w:t>28%</w:t>
      </w:r>
    </w:p>
    <w:p>
      <w:pPr>
        <w:pStyle w:val="BodyText"/>
        <w:spacing w:before="9"/>
        <w:rPr>
          <w:sz w:val="19"/>
        </w:rPr>
      </w:pPr>
      <w:r>
        <w:rPr/>
        <w:pict>
          <v:shape style="position:absolute;margin-left:36pt;margin-top:13.723047pt;width:523pt;height:.1pt;mso-position-horizontal-relative:page;mso-position-vertical-relative:paragraph;z-index:-13081088;mso-wrap-distance-left:0;mso-wrap-distance-right:0" id="docshape210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16">
        <w:r>
          <w:rPr>
            <w:w w:val="105"/>
          </w:rPr>
          <w:t>文字快照</w:t>
        </w:r>
        <w:r>
          <w:rPr>
            <w:spacing w:val="-2"/>
            <w:w w:val="105"/>
          </w:rPr>
          <w:t>：https://www.nownews.com/news/5918791</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本週中小學即將開學，雖然</w:t>
      </w:r>
      <w:r>
        <w:rPr>
          <w:color w:val="FF0000"/>
        </w:rPr>
        <w:t>台灣</w:t>
      </w:r>
      <w:r>
        <w:rPr/>
        <w:t>人口結構走向</w:t>
      </w:r>
      <w:r>
        <w:rPr>
          <w:color w:val="FF0000"/>
        </w:rPr>
        <w:t>少子化</w:t>
      </w:r>
      <w:r>
        <w:rPr>
          <w:spacing w:val="-1"/>
        </w:rPr>
        <w:t>，不過具特色、生活條件佳的學區依然搶破頭</w:t>
      </w:r>
    </w:p>
    <w:p>
      <w:pPr>
        <w:pStyle w:val="BodyText"/>
        <w:spacing w:line="256" w:lineRule="auto" w:before="22"/>
        <w:ind w:left="100" w:right="119"/>
      </w:pPr>
      <w:r>
        <w:rPr/>
        <w:pict>
          <v:line style="position:absolute;mso-position-horizontal-relative:page;mso-position-vertical-relative:paragraph;z-index:18376704" from="180pt,2.014531pt" to="204pt,2.014531pt" stroked="true" strokeweight=".8pt" strokecolor="#ff0000">
            <v:stroke dashstyle="solid"/>
            <w10:wrap type="none"/>
          </v:line>
        </w:pict>
      </w:r>
      <w:r>
        <w:rPr/>
        <w:pict>
          <v:line style="position:absolute;mso-position-horizontal-relative:page;mso-position-vertical-relative:paragraph;z-index:18377216" from="276pt,2.014531pt" to="312pt,2.014531pt" stroked="true" strokeweight=".8pt" strokecolor="#ff0000">
            <v:stroke dashstyle="solid"/>
            <w10:wrap type="none"/>
          </v:line>
        </w:pict>
      </w:r>
      <w:r>
        <w:rPr>
          <w:spacing w:val="-2"/>
        </w:rPr>
        <w:t>，家長們無不絞盡腦汁要把孩子送到心儀的好學校就讀，新北市近年力推國小雙語教學，今年有7</w:t>
      </w:r>
      <w:r>
        <w:rPr>
          <w:spacing w:val="-2"/>
        </w:rPr>
        <w:t>間雙語國小滿額，統計實價資料，發現3年來這7個滿額雙語國小學區房價都至少有1成漲幅，其中三峽區的龍埔國小學區增值28%最多，房價從2字頭走向3字頭。大家房屋企劃研究室副理郎美囡表示，新北市熱門雙語學區生活機能佳，房價較台北市親民，吸引家庭購屋落戶，房價自然受到自住買盤加</w:t>
      </w:r>
      <w:r>
        <w:rPr>
          <w:spacing w:val="-6"/>
        </w:rPr>
        <w:t>持。</w:t>
      </w:r>
    </w:p>
    <w:p>
      <w:pPr>
        <w:pStyle w:val="BodyText"/>
        <w:spacing w:before="3"/>
        <w:rPr>
          <w:sz w:val="26"/>
        </w:rPr>
      </w:pPr>
    </w:p>
    <w:p>
      <w:pPr>
        <w:pStyle w:val="BodyText"/>
        <w:ind w:left="100"/>
      </w:pPr>
      <w:r>
        <w:rPr>
          <w:spacing w:val="-1"/>
        </w:rPr>
        <w:t>我是廣告 請繼續往下閱讀</w:t>
      </w:r>
    </w:p>
    <w:p>
      <w:pPr>
        <w:pStyle w:val="BodyText"/>
        <w:spacing w:before="7"/>
        <w:rPr>
          <w:sz w:val="27"/>
        </w:rPr>
      </w:pPr>
    </w:p>
    <w:p>
      <w:pPr>
        <w:pStyle w:val="BodyText"/>
        <w:ind w:left="100"/>
      </w:pPr>
      <w:r>
        <w:rPr/>
        <w:t>綜觀新北市滿額的雙語國小，三峽區及林口區各有2間入榜，三峽的2間國小房價漲幅甚至超過2</w:t>
      </w:r>
      <w:r>
        <w:rPr>
          <w:spacing w:val="-10"/>
        </w:rPr>
        <w:t>成</w:t>
      </w:r>
    </w:p>
    <w:p>
      <w:pPr>
        <w:pStyle w:val="BodyText"/>
        <w:spacing w:line="256" w:lineRule="auto" w:before="22"/>
        <w:ind w:left="100" w:right="119"/>
      </w:pPr>
      <w:r>
        <w:rPr>
          <w:w w:val="101"/>
        </w:rPr>
        <w:t>，三峽龍埔國小學區今年均價35.9萬元，3年漲幅28%，三峽北大國小學區均價34.2萬元，漲幅 </w:t>
      </w:r>
      <w:r>
        <w:rPr>
          <w:w w:val="99"/>
        </w:rPr>
        <w:t>22.7%</w:t>
      </w:r>
      <w:r>
        <w:rPr>
          <w:spacing w:val="-1"/>
          <w:w w:val="99"/>
        </w:rPr>
        <w:t>。大家房屋北大學成加盟店店東黃品心指出，北大特區街廓整齊，具高速公路優勢，聯外交通</w:t>
      </w:r>
      <w:r>
        <w:rPr/>
        <w:t>便利，近幾年機能日漸成熟，頗獲小家庭、新婚及退休族群青睞，鑒於龍埔國小年年滿額，故再設</w:t>
      </w:r>
      <w:r>
        <w:rPr>
          <w:w w:val="100"/>
        </w:rPr>
        <w:t>立北大國小，並自2016年正式招生，同樣成為熱門滿額小學，顯見北大特區學齡人口激增情況，房</w:t>
      </w:r>
      <w:r>
        <w:rPr>
          <w:w w:val="100"/>
        </w:rPr>
        <w:t>價與10年前相比幾乎翻倍成長，目前龍埔國小學區15年內大樓普遍站穩4</w:t>
      </w:r>
      <w:r>
        <w:rPr>
          <w:spacing w:val="-2"/>
          <w:w w:val="100"/>
        </w:rPr>
        <w:t>字頭，並可期望三鶯線通車</w:t>
      </w:r>
      <w:r>
        <w:rPr/>
        <w:t>後再帶來一波行情。</w:t>
      </w:r>
    </w:p>
    <w:p>
      <w:pPr>
        <w:pStyle w:val="BodyText"/>
        <w:spacing w:before="5"/>
        <w:rPr>
          <w:sz w:val="26"/>
        </w:rPr>
      </w:pPr>
    </w:p>
    <w:p>
      <w:pPr>
        <w:pStyle w:val="BodyText"/>
        <w:spacing w:line="256" w:lineRule="auto"/>
        <w:ind w:left="100" w:right="239"/>
        <w:jc w:val="both"/>
      </w:pPr>
      <w:r>
        <w:rPr>
          <w:spacing w:val="-2"/>
        </w:rPr>
        <w:t>郎美囡分析，三峽北大特區及林口新市鎮市容整齊、大樓物件多，重點在於房價幾乎是台北市的半價，購屋門檻也低於新北市蛋黃區，是首購、換屋、新婚族購屋的熱門區域，尤其小家庭多，對小學的需求高，因此不少父母選擇兼具雙語學制及機能的學區，帶動房價上揚，此外，中和光復國小</w:t>
      </w:r>
      <w:r>
        <w:rPr>
          <w:spacing w:val="-2"/>
        </w:rPr>
        <w:t>漲勢也不容小覷，今年均價4字頭逼近5字頭，3年漲幅高達25.3%，其靠近板橋區，南側有捷運中原站，且鄰近兩座橋可通往台北市，交通便利性高，周邊大樓近一年成交均價幾乎都在5字頭。</w:t>
      </w:r>
    </w:p>
    <w:p>
      <w:pPr>
        <w:pStyle w:val="BodyText"/>
        <w:spacing w:before="4"/>
        <w:rPr>
          <w:sz w:val="26"/>
        </w:rPr>
      </w:pPr>
    </w:p>
    <w:p>
      <w:pPr>
        <w:pStyle w:val="BodyText"/>
        <w:spacing w:line="256" w:lineRule="auto"/>
        <w:ind w:left="100" w:right="119"/>
      </w:pPr>
      <w:r>
        <w:rPr>
          <w:spacing w:val="-2"/>
        </w:rPr>
        <w:t>住商不動產企劃研究室經理徐佳馨表示，購買學區宅首要注意設籍時間及學區範圍，例如設籍要在</w:t>
      </w:r>
      <w:r>
        <w:rPr>
          <w:spacing w:val="-4"/>
        </w:rPr>
        <w:t>入學前2~3</w:t>
      </w:r>
      <w:r>
        <w:rPr>
          <w:spacing w:val="-5"/>
        </w:rPr>
        <w:t>年，各所國小規則不一。另一方面，學區範圍並非一成不變，建議事先詢問學校入學條件</w:t>
      </w:r>
    </w:p>
    <w:p>
      <w:pPr>
        <w:pStyle w:val="BodyText"/>
        <w:spacing w:before="2"/>
        <w:ind w:left="100"/>
      </w:pPr>
      <w:r>
        <w:rPr>
          <w:spacing w:val="-1"/>
        </w:rPr>
        <w:t>，避免花大錢買房，卻擠不進中意的學校。</w:t>
      </w:r>
    </w:p>
    <w:p>
      <w:pPr>
        <w:spacing w:after="0"/>
        <w:sectPr>
          <w:pgSz w:w="11900" w:h="16840"/>
          <w:pgMar w:top="1380" w:bottom="280" w:left="620" w:right="620"/>
        </w:sectPr>
      </w:pPr>
    </w:p>
    <w:p>
      <w:pPr>
        <w:pStyle w:val="BodyText"/>
        <w:spacing w:before="21"/>
        <w:ind w:left="100"/>
        <w:jc w:val="both"/>
      </w:pPr>
      <w:r>
        <w:rPr/>
        <w:t>台大開學典禮 管中閔對新生提出2</w:t>
      </w:r>
      <w:r>
        <w:rPr>
          <w:spacing w:val="-4"/>
        </w:rPr>
        <w:t>點期許</w:t>
      </w:r>
    </w:p>
    <w:p>
      <w:pPr>
        <w:pStyle w:val="BodyText"/>
        <w:spacing w:before="7"/>
        <w:rPr>
          <w:sz w:val="27"/>
        </w:rPr>
      </w:pPr>
    </w:p>
    <w:p>
      <w:pPr>
        <w:pStyle w:val="BodyText"/>
        <w:spacing w:line="516" w:lineRule="auto"/>
        <w:ind w:left="100" w:right="4439"/>
        <w:jc w:val="both"/>
      </w:pPr>
      <w:r>
        <w:rPr/>
        <w:t>只賣4天！肯德基快閃「開學同樂桶」6折 7款商品買1送1開學採買！華為新筆電首賣先降5千 蝦皮今進站領免運券</w:t>
      </w:r>
      <w:r>
        <w:rPr>
          <w:spacing w:val="-2"/>
        </w:rPr>
        <w:t>開學前打造讀書空間！IKEA</w:t>
      </w:r>
      <w:r>
        <w:rPr>
          <w:spacing w:val="-3"/>
        </w:rPr>
        <w:t>新生專用書桌椅 隨身高調高度</w:t>
      </w:r>
    </w:p>
    <w:p>
      <w:pPr>
        <w:pStyle w:val="BodyText"/>
        <w:spacing w:before="9"/>
        <w:rPr>
          <w:sz w:val="25"/>
        </w:rPr>
      </w:pPr>
    </w:p>
    <w:p>
      <w:pPr>
        <w:pStyle w:val="BodyText"/>
        <w:ind w:left="100"/>
        <w:jc w:val="both"/>
      </w:pPr>
      <w:r>
        <w:rPr>
          <w:spacing w:val="-2"/>
          <w:w w:val="110"/>
        </w:rPr>
        <w:t>文章編號: [202208293804064]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72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2022-08-29</w:t>
      </w:r>
      <w:r>
        <w:rPr>
          <w:spacing w:val="12"/>
          <w:w w:val="110"/>
          <w:sz w:val="28"/>
        </w:rPr>
        <w:t> </w:t>
      </w:r>
      <w:r>
        <w:rPr>
          <w:spacing w:val="-2"/>
          <w:w w:val="110"/>
          <w:sz w:val="28"/>
        </w:rPr>
        <w:t>(08:46)</w:t>
      </w:r>
    </w:p>
    <w:p>
      <w:pPr>
        <w:spacing w:line="220" w:lineRule="auto" w:before="10"/>
        <w:ind w:left="100" w:right="4819" w:firstLine="0"/>
        <w:jc w:val="left"/>
        <w:rPr>
          <w:sz w:val="28"/>
        </w:rPr>
      </w:pPr>
      <w:r>
        <w:rPr>
          <w:sz w:val="28"/>
        </w:rPr>
        <w:t>網站(URL連接) | OFF學 |By 經濟日報 李佳濟</w:t>
      </w:r>
      <w:r>
        <w:rPr>
          <w:sz w:val="28"/>
        </w:rPr>
        <w:t>字數: 668 words</w:t>
      </w:r>
    </w:p>
    <w:p>
      <w:pPr>
        <w:pStyle w:val="BodyText"/>
        <w:rPr>
          <w:sz w:val="20"/>
        </w:rPr>
      </w:pPr>
      <w:r>
        <w:rPr/>
        <w:pict>
          <v:shape style="position:absolute;margin-left:36pt;margin-top:13.904882pt;width:523pt;height:.1pt;mso-position-horizontal-relative:page;mso-position-vertical-relative:paragraph;z-index:-13079552;mso-wrap-distance-left:0;mso-wrap-distance-right:0" id="docshape210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上海商銀 打造全方位樂活信託</w:t>
      </w:r>
    </w:p>
    <w:p>
      <w:pPr>
        <w:pStyle w:val="BodyText"/>
        <w:spacing w:before="9"/>
        <w:rPr>
          <w:sz w:val="19"/>
        </w:rPr>
      </w:pPr>
      <w:r>
        <w:rPr/>
        <w:pict>
          <v:shape style="position:absolute;margin-left:36pt;margin-top:13.723047pt;width:523pt;height:.1pt;mso-position-horizontal-relative:page;mso-position-vertical-relative:paragraph;z-index:-13079040;mso-wrap-distance-left:0;mso-wrap-distance-right:0" id="docshape210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：https://money.udn.com/money/story/5636/6570961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8378752" from="144pt,112.914528pt" to="168pt,112.914528pt" stroked="true" strokeweight=".8pt" strokecolor="#ff0000">
            <v:stroke dashstyle="solid"/>
            <w10:wrap type="none"/>
          </v:line>
        </w:pict>
      </w:r>
      <w:r>
        <w:rPr/>
        <w:pict>
          <v:line style="position:absolute;mso-position-horizontal-relative:page;mso-position-vertical-relative:paragraph;z-index:18379264" from="372pt,112.914528pt" to="408pt,112.914528pt" stroked="true" strokeweight=".8pt" strokecolor="#ff0000">
            <v:stroke dashstyle="solid"/>
            <w10:wrap type="none"/>
          </v:line>
        </w:pict>
      </w:r>
      <w:r>
        <w:rPr>
          <w:w w:val="101"/>
        </w:rPr>
        <w:t>上海商業儲蓄銀行（5876）（5876）為響應金管會「信託2.0</w:t>
      </w:r>
      <w:r>
        <w:rPr>
          <w:spacing w:val="-2"/>
          <w:w w:val="101"/>
        </w:rPr>
        <w:t>」計畫，打造全方位信託之願景，日前</w:t>
      </w:r>
      <w:r>
        <w:rPr/>
        <w:t>與上海商業儲蓄銀行文教基金會合作舉辦「撐起安養保護傘」講座，邀請到屏東地方法院少年及家</w:t>
      </w:r>
      <w:r>
        <w:rPr>
          <w:w w:val="100"/>
        </w:rPr>
        <w:t>事庭庭長黃惠玲及金管會銀行局前副局長、現任信託公會秘書長呂蕙容主講，透過2</w:t>
      </w:r>
      <w:r>
        <w:rPr>
          <w:spacing w:val="-3"/>
          <w:w w:val="100"/>
        </w:rPr>
        <w:t>位專家豐富的實</w:t>
      </w:r>
      <w:r>
        <w:rPr/>
        <w:t>務經驗，分享如何運用「意定監護」搭配「安養信託」規畫，讓客戶在安排自己或欲照顧之人安養</w:t>
      </w:r>
      <w:r>
        <w:rPr>
          <w:w w:val="99"/>
        </w:rPr>
        <w:t>生活更完整、更有保障！因疫情考量，講座採線上及FB直播方式進行，報名參與民眾相當踴躍，顯</w:t>
      </w:r>
      <w:r>
        <w:rPr/>
        <w:t>示監護制度及安養信託議題非常受到社會大眾關注。上海商銀積極履行銀行企業社會責任，該公司總經理林志宏表示，</w:t>
      </w:r>
      <w:r>
        <w:rPr>
          <w:color w:val="FF0000"/>
        </w:rPr>
        <w:t>台灣</w:t>
      </w:r>
      <w:r>
        <w:rPr/>
        <w:t>即將邁入超高齡社會，隨著人口老化及</w:t>
      </w:r>
      <w:r>
        <w:rPr>
          <w:color w:val="FF0000"/>
        </w:rPr>
        <w:t>少子化</w:t>
      </w:r>
      <w:r>
        <w:rPr/>
        <w:t>，加上國人壽命延長，高齡者預先安排意定監護以及資產保護的安養信託，近來成為社會大眾非常關心的議題。金管會自前</w:t>
      </w:r>
    </w:p>
    <w:p>
      <w:pPr>
        <w:pStyle w:val="BodyText"/>
        <w:spacing w:line="256" w:lineRule="auto" w:before="10"/>
        <w:ind w:left="100" w:right="119"/>
      </w:pPr>
      <w:r>
        <w:rPr>
          <w:spacing w:val="-2"/>
        </w:rPr>
        <w:t>（109）年9月開始推動「信託2.0計畫」，就是希望打造兼顧食、衣、住、行、育、樂各個面向之全</w:t>
      </w:r>
      <w:r>
        <w:rPr>
          <w:spacing w:val="-2"/>
        </w:rPr>
        <w:t>方位樂活信託，讓高齡長者可以安心養老，該行開行宗旨之一是「服務社會」，希望藉由金融服務結合社會服務理念，該行也持續配合政府政策，推出保護銀髮族及身心障礙者財產安全之信託服務</w:t>
      </w:r>
    </w:p>
    <w:p>
      <w:pPr>
        <w:pStyle w:val="BodyText"/>
        <w:spacing w:before="4"/>
        <w:ind w:left="100"/>
      </w:pPr>
      <w:r>
        <w:rPr/>
        <w:t>。此外，上海商銀配合「信託2.0</w:t>
      </w:r>
      <w:r>
        <w:rPr>
          <w:spacing w:val="-1"/>
        </w:rPr>
        <w:t>」政策，打造全方位樂活信託，包括推動在地安老打造友善住宅</w:t>
      </w:r>
    </w:p>
    <w:p>
      <w:pPr>
        <w:pStyle w:val="BodyText"/>
        <w:spacing w:line="256" w:lineRule="auto" w:before="22"/>
        <w:ind w:left="100" w:right="239"/>
        <w:jc w:val="both"/>
      </w:pPr>
      <w:r>
        <w:rPr>
          <w:spacing w:val="-2"/>
        </w:rPr>
        <w:t>，提供危老、都更、老屋翻新等融資服務；透過安養信託和預開型信託，來保障高齡長者的資產安全；同時，積極與長照、安養機構、會計師、律師或社福機構、身心障礙服務協會等單位展開策略聯盟，透過跨業結盟，提供民眾「專業團隊式服務」及「一站式購足服務」之全方位服務，落實服務社會、輔助工商實業，以及照顧高齡與友善金融等願景。</w:t>
      </w:r>
    </w:p>
    <w:p>
      <w:pPr>
        <w:pStyle w:val="BodyText"/>
        <w:spacing w:before="2"/>
        <w:rPr>
          <w:sz w:val="26"/>
        </w:rPr>
      </w:pPr>
    </w:p>
    <w:p>
      <w:pPr>
        <w:pStyle w:val="BodyText"/>
        <w:ind w:left="100"/>
      </w:pPr>
      <w:r>
        <w:rPr>
          <w:spacing w:val="-2"/>
          <w:w w:val="110"/>
        </w:rPr>
        <w:t>文章編號: [202208291351743]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2022-08-29</w:t>
      </w:r>
      <w:r>
        <w:rPr>
          <w:spacing w:val="-10"/>
          <w:w w:val="115"/>
          <w:sz w:val="28"/>
        </w:rPr>
        <w:t> </w:t>
      </w:r>
      <w:r>
        <w:rPr>
          <w:spacing w:val="-2"/>
          <w:w w:val="115"/>
          <w:sz w:val="28"/>
        </w:rPr>
        <w:t>(10:05)</w:t>
      </w:r>
    </w:p>
    <w:p>
      <w:pPr>
        <w:spacing w:line="220" w:lineRule="auto" w:before="10"/>
        <w:ind w:left="100" w:right="6919" w:firstLine="0"/>
        <w:jc w:val="left"/>
        <w:rPr>
          <w:sz w:val="28"/>
        </w:rPr>
      </w:pPr>
      <w:r>
        <w:rPr>
          <w:sz w:val="28"/>
        </w:rPr>
        <w:t>網站(URL連接) | 開講無疆界</w:t>
      </w:r>
      <w:r>
        <w:rPr>
          <w:sz w:val="28"/>
        </w:rPr>
        <w:t>字數: 834 words</w:t>
      </w:r>
    </w:p>
    <w:p>
      <w:pPr>
        <w:pStyle w:val="BodyText"/>
        <w:rPr>
          <w:sz w:val="20"/>
        </w:rPr>
      </w:pPr>
      <w:r>
        <w:rPr/>
        <w:pict>
          <v:shape style="position:absolute;margin-left:36pt;margin-top:13.904882pt;width:523pt;height:.1pt;mso-position-horizontal-relative:page;mso-position-vertical-relative:paragraph;z-index:-13077504;mso-wrap-distance-left:0;mso-wrap-distance-right:0" id="docshape210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4"/>
          <w:sz w:val="28"/>
        </w:rPr>
        <w:t>高達90%</w:t>
      </w:r>
      <w:r>
        <w:rPr>
          <w:spacing w:val="-5"/>
          <w:sz w:val="28"/>
        </w:rPr>
        <w:t>大學生開學有計畫打工 為什麼眾多大學生要打工？</w:t>
      </w:r>
    </w:p>
    <w:p>
      <w:pPr>
        <w:pStyle w:val="BodyText"/>
        <w:spacing w:before="9"/>
        <w:rPr>
          <w:sz w:val="19"/>
        </w:rPr>
      </w:pPr>
      <w:r>
        <w:rPr/>
        <w:pict>
          <v:shape style="position:absolute;margin-left:36pt;margin-top:13.723047pt;width:523pt;height:.1pt;mso-position-horizontal-relative:page;mso-position-vertical-relative:paragraph;z-index:-13076992;mso-wrap-distance-left:0;mso-wrap-distance-right:0" id="docshape210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：https://newtalk.tw/citizen/view/58511</w:t>
      </w:r>
    </w:p>
    <w:p>
      <w:pPr>
        <w:pStyle w:val="BodyText"/>
      </w:pPr>
    </w:p>
    <w:p>
      <w:pPr>
        <w:pStyle w:val="BodyText"/>
      </w:pPr>
    </w:p>
    <w:p>
      <w:pPr>
        <w:pStyle w:val="BodyText"/>
      </w:pPr>
    </w:p>
    <w:p>
      <w:pPr>
        <w:pStyle w:val="BodyText"/>
      </w:pPr>
    </w:p>
    <w:p>
      <w:pPr>
        <w:pStyle w:val="BodyText"/>
        <w:spacing w:before="9"/>
        <w:rPr>
          <w:sz w:val="34"/>
        </w:rPr>
      </w:pPr>
    </w:p>
    <w:p>
      <w:pPr>
        <w:pStyle w:val="BodyText"/>
        <w:tabs>
          <w:tab w:pos="8379" w:val="left" w:leader="none"/>
        </w:tabs>
        <w:ind w:left="100"/>
      </w:pPr>
      <w:r>
        <w:rPr/>
        <w:t>為什眾多大學生要打工？１社會工作所需與學校敎學嚴重脫節大學</w:t>
      </w:r>
      <w:r>
        <w:rPr>
          <w:spacing w:val="39"/>
        </w:rPr>
        <w:t> </w:t>
      </w:r>
      <w:r>
        <w:rPr/>
        <w:t>教育只</w:t>
      </w:r>
      <w:r>
        <w:rPr>
          <w:spacing w:val="-10"/>
        </w:rPr>
        <w:t>是</w:t>
      </w:r>
      <w:r>
        <w:rPr/>
        <w:tab/>
        <w:t>一張文憑。２</w:t>
      </w:r>
      <w:r>
        <w:rPr>
          <w:color w:val="FF0000"/>
        </w:rPr>
        <w:t>少子</w:t>
      </w:r>
      <w:r>
        <w:rPr>
          <w:color w:val="FF0000"/>
          <w:spacing w:val="-10"/>
        </w:rPr>
        <w:t>化</w:t>
      </w:r>
    </w:p>
    <w:p>
      <w:pPr>
        <w:pStyle w:val="BodyText"/>
        <w:tabs>
          <w:tab w:pos="579" w:val="left" w:leader="none"/>
        </w:tabs>
        <w:spacing w:line="256" w:lineRule="auto" w:before="22"/>
        <w:ind w:left="100" w:right="119"/>
      </w:pPr>
      <w:r>
        <w:rPr/>
        <w:pict>
          <v:line style="position:absolute;mso-position-horizontal-relative:page;mso-position-vertical-relative:paragraph;z-index:18380800" from="522pt,2.014531pt" to="558pt,2.014531pt" stroked="true" strokeweight=".8pt" strokecolor="#ff0000">
            <v:stroke dashstyle="solid"/>
            <w10:wrap type="none"/>
          </v:line>
        </w:pict>
      </w:r>
      <w:r>
        <w:rPr/>
        <w:pict>
          <v:line style="position:absolute;mso-position-horizontal-relative:page;mso-position-vertical-relative:paragraph;z-index:18381312" from="342pt,18.014532pt" to="366pt,18.014532pt" stroked="true" strokeweight=".8pt" strokecolor="#ff0000">
            <v:stroke dashstyle="solid"/>
            <w10:wrap type="none"/>
          </v:line>
        </w:pict>
      </w:r>
      <w:r>
        <w:rPr>
          <w:spacing w:val="-10"/>
        </w:rPr>
        <w:t>，</w:t>
      </w:r>
      <w:r>
        <w:rPr/>
        <w:tab/>
        <w:t>私立學校 己招不到學生，大學生根本不怕被down。３</w:t>
      </w:r>
      <w:r>
        <w:rPr>
          <w:color w:val="FF0000"/>
        </w:rPr>
        <w:t>台灣 </w:t>
      </w:r>
      <w:r>
        <w:rPr/>
        <w:t>許多家 庭實質所得不高，大學生要打工 分擔家計，過著「半工半讀」的生活。4私立學校大學生至少有一半都有辦理助學貸款，為什麼眾多大學生要打工？ 可能被社會價值觀所影嚮 必須隨波逐流 追求時尚的物質。</w:t>
      </w:r>
    </w:p>
    <w:p>
      <w:pPr>
        <w:pStyle w:val="BodyText"/>
        <w:spacing w:before="1"/>
        <w:rPr>
          <w:sz w:val="26"/>
        </w:rPr>
      </w:pPr>
    </w:p>
    <w:p>
      <w:pPr>
        <w:pStyle w:val="BodyText"/>
        <w:spacing w:line="256" w:lineRule="auto"/>
        <w:ind w:left="100" w:right="239"/>
        <w:jc w:val="both"/>
      </w:pPr>
      <w:r>
        <w:rPr/>
        <w:t>大學生 只專注打工不理會學校課程，老師又礙於學校沒學生，期末要被學生打評量 不敢要求甚至</w:t>
      </w:r>
      <w:r>
        <w:rPr>
          <w:spacing w:val="-2"/>
        </w:rPr>
        <w:t>不點名而惡性循環，大學生若是兼職晚上打工家教，白天還能有精神的上課，然而，家教的門檻也</w:t>
      </w:r>
      <w:r>
        <w:rPr/>
        <w:t>高，學歷品德與表達能力要頂尖才有機會。 若實力不 够也只能在 零售業 服務業 當工讀 生以時</w:t>
      </w:r>
      <w:r>
        <w:rPr>
          <w:spacing w:val="-2"/>
        </w:rPr>
        <w:t>間換取金錢。</w:t>
      </w:r>
    </w:p>
    <w:p>
      <w:pPr>
        <w:pStyle w:val="BodyText"/>
        <w:spacing w:before="2"/>
        <w:rPr>
          <w:sz w:val="26"/>
        </w:rPr>
      </w:pPr>
    </w:p>
    <w:p>
      <w:pPr>
        <w:pStyle w:val="BodyText"/>
        <w:spacing w:line="256" w:lineRule="auto"/>
        <w:ind w:left="100" w:right="119"/>
      </w:pPr>
      <w:r>
        <w:rPr>
          <w:spacing w:val="-2"/>
        </w:rPr>
        <w:t>通膨、疫情，學生半工半讀成常態！根據求職網發布的最新調查顯示，接下來在開學後，有90.1%</w:t>
      </w:r>
      <w:r>
        <w:rPr>
          <w:spacing w:val="-2"/>
        </w:rPr>
        <w:t>的大學生「有計畫」在新學期打工，比例不但高更創下九年以來新高。此外，調查也顯示，即使有超過九成的大學生，曾經開學打工、接過家教，不過卻有66.3%的人指出，其實所賺到的錢依舊「不夠用」、「入不敷出」，其中又分成：45.2%屬於「不夠用，仍得靠父母、親戚資助」；21.1%屬於「不夠用，仍得靠朋友、師長或同學資助」。</w:t>
      </w:r>
    </w:p>
    <w:p>
      <w:pPr>
        <w:pStyle w:val="BodyText"/>
        <w:spacing w:before="4"/>
        <w:rPr>
          <w:sz w:val="26"/>
        </w:rPr>
      </w:pPr>
    </w:p>
    <w:p>
      <w:pPr>
        <w:pStyle w:val="BodyText"/>
        <w:spacing w:line="256" w:lineRule="auto"/>
        <w:ind w:left="100" w:right="239"/>
        <w:jc w:val="both"/>
      </w:pPr>
      <w:r>
        <w:rPr>
          <w:spacing w:val="-2"/>
        </w:rPr>
        <w:t>大學生要打工要「避免打工陷阱」，像是被雇主找藉口亂扣薪，或是要求先付錢買公司產品，甚至遭言語或肢體騷擾，同時積極爭取「工作權益」：如果碰到薪資低於基本工資、未依法投保勞保、</w:t>
      </w:r>
      <w:r>
        <w:rPr>
          <w:spacing w:val="-1"/>
        </w:rPr>
        <w:t>未依法給加班費等情況，必須主動向雇主反映；如果問題沒有獲得解決，就要勇敢向主管機關檢舉</w:t>
      </w:r>
    </w:p>
    <w:p>
      <w:pPr>
        <w:spacing w:before="4"/>
        <w:ind w:left="100" w:right="0" w:firstLine="0"/>
        <w:jc w:val="left"/>
        <w:rPr>
          <w:sz w:val="24"/>
        </w:rPr>
      </w:pPr>
      <w:r>
        <w:rPr>
          <w:sz w:val="24"/>
        </w:rPr>
        <w:t>。</w:t>
      </w:r>
    </w:p>
    <w:p>
      <w:pPr>
        <w:pStyle w:val="BodyText"/>
        <w:spacing w:before="6"/>
        <w:rPr>
          <w:sz w:val="27"/>
        </w:rPr>
      </w:pPr>
    </w:p>
    <w:p>
      <w:pPr>
        <w:pStyle w:val="BodyText"/>
        <w:spacing w:line="256" w:lineRule="auto" w:before="1"/>
        <w:ind w:left="100" w:right="239"/>
        <w:jc w:val="both"/>
      </w:pPr>
      <w:r>
        <w:rPr/>
        <w:t>大學教育只有四年 要好好把 握，大學生可認真培養自己的創造力與競爭力，創造力並不是與生俱</w:t>
      </w:r>
      <w:r>
        <w:rPr>
          <w:spacing w:val="-2"/>
        </w:rPr>
        <w:t>來是需要認真培養的，自己要先有基本知識與能力的訓練根基打好熟能生巧後才能學以致用，創造力將可如影隨形無所不在的。創造始終來自發現，發現始終來自於會應用人類累積的智慧結晶與科</w:t>
      </w:r>
      <w:r>
        <w:rPr/>
        <w:t>技文明，工欲善其事必先利其器，新鮮人要使自己在職場有創造力有競爭力， 除了職場 該有的工</w:t>
      </w:r>
      <w:r>
        <w:rPr>
          <w:spacing w:val="-2"/>
        </w:rPr>
        <w:t>作態度基本的電腦網路與語言的應用技能是必備的工具，否則巧婦難為無米之炊。</w:t>
      </w:r>
    </w:p>
    <w:p>
      <w:pPr>
        <w:spacing w:after="0" w:line="256" w:lineRule="auto"/>
        <w:jc w:val="both"/>
        <w:sectPr>
          <w:pgSz w:w="11900" w:h="16840"/>
          <w:pgMar w:top="1380" w:bottom="280" w:left="620" w:right="620"/>
        </w:sectPr>
      </w:pPr>
    </w:p>
    <w:p>
      <w:pPr>
        <w:pStyle w:val="BodyText"/>
        <w:spacing w:before="21"/>
        <w:ind w:left="100"/>
      </w:pPr>
      <w:r>
        <w:rPr/>
        <w:t>（文章僅代表作者觀點，不代表Newtalk新聞立場。</w:t>
      </w:r>
      <w:r>
        <w:rPr>
          <w:spacing w:val="-10"/>
        </w:rPr>
        <w:t>）</w:t>
      </w:r>
    </w:p>
    <w:p>
      <w:pPr>
        <w:pStyle w:val="BodyText"/>
      </w:pPr>
    </w:p>
    <w:p>
      <w:pPr>
        <w:pStyle w:val="BodyText"/>
        <w:spacing w:before="4"/>
        <w:rPr>
          <w:sz w:val="29"/>
        </w:rPr>
      </w:pPr>
    </w:p>
    <w:p>
      <w:pPr>
        <w:pStyle w:val="BodyText"/>
        <w:spacing w:before="1"/>
        <w:ind w:left="100"/>
      </w:pPr>
      <w:r>
        <w:rPr>
          <w:spacing w:val="-2"/>
          <w:w w:val="110"/>
        </w:rPr>
        <w:t>文章編號: [2022082921772358819]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2"/>
          <w:w w:val="110"/>
          <w:sz w:val="28"/>
        </w:rPr>
        <w:t>僑務電子報 (中文版) </w:t>
      </w:r>
      <w:r>
        <w:rPr>
          <w:w w:val="110"/>
          <w:sz w:val="28"/>
        </w:rPr>
        <w:t>|</w:t>
      </w:r>
      <w:r>
        <w:rPr>
          <w:spacing w:val="26"/>
          <w:w w:val="110"/>
          <w:sz w:val="28"/>
        </w:rPr>
        <w:t> </w:t>
      </w:r>
      <w:r>
        <w:rPr>
          <w:w w:val="110"/>
          <w:sz w:val="28"/>
        </w:rPr>
        <w:t>2022-08-28</w:t>
      </w:r>
      <w:r>
        <w:rPr>
          <w:spacing w:val="25"/>
          <w:w w:val="110"/>
          <w:sz w:val="28"/>
        </w:rPr>
        <w:t> </w:t>
      </w:r>
      <w:r>
        <w:rPr>
          <w:spacing w:val="-2"/>
          <w:w w:val="110"/>
          <w:sz w:val="28"/>
        </w:rPr>
        <w:t>(00:32)</w:t>
      </w:r>
    </w:p>
    <w:p>
      <w:pPr>
        <w:spacing w:line="220" w:lineRule="auto" w:before="10"/>
        <w:ind w:left="100" w:right="7759" w:firstLine="0"/>
        <w:jc w:val="left"/>
        <w:rPr>
          <w:sz w:val="28"/>
        </w:rPr>
      </w:pPr>
      <w:r>
        <w:rPr>
          <w:sz w:val="28"/>
        </w:rPr>
        <w:t>網站(URL連接) | 專題</w:t>
      </w:r>
      <w:r>
        <w:rPr>
          <w:sz w:val="28"/>
        </w:rPr>
        <w:t>字數: 976 words</w:t>
      </w:r>
    </w:p>
    <w:p>
      <w:pPr>
        <w:pStyle w:val="BodyText"/>
        <w:rPr>
          <w:sz w:val="20"/>
        </w:rPr>
      </w:pPr>
      <w:r>
        <w:rPr/>
        <w:pict>
          <v:shape style="position:absolute;margin-left:36pt;margin-top:13.904882pt;width:523pt;height:.1pt;mso-position-horizontal-relative:page;mso-position-vertical-relative:paragraph;z-index:-13075456;mso-wrap-distance-left:0;mso-wrap-distance-right:0" id="docshape210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不畏疫情挑戰 柬埔寨「希望之芽」協助僑委會僑生專案</w:t>
      </w:r>
    </w:p>
    <w:p>
      <w:pPr>
        <w:pStyle w:val="BodyText"/>
        <w:spacing w:before="9"/>
        <w:rPr>
          <w:sz w:val="19"/>
        </w:rPr>
      </w:pPr>
      <w:r>
        <w:rPr/>
        <w:pict>
          <v:shape style="position:absolute;margin-left:36pt;margin-top:13.723047pt;width:523pt;height:.1pt;mso-position-horizontal-relative:page;mso-position-vertical-relative:paragraph;z-index:-13074944;mso-wrap-distance-left:0;mso-wrap-distance-right:0" id="docshape210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：https://ocacnews.net/article/318551?cid=3</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w w:val="105"/>
        </w:rPr>
        <w:t>僑務組組長張皓鈞(左2)-柬埔寨希望之芽余慈庸(右2)-僑務秘書何雨畊(左1)-僑務電子報新聞志工</w:t>
      </w:r>
      <w:r>
        <w:rPr>
          <w:spacing w:val="-2"/>
          <w:w w:val="105"/>
        </w:rPr>
        <w:t>劉曲子(右1)共同推動柬埔寨招生合影</w:t>
      </w:r>
    </w:p>
    <w:p>
      <w:pPr>
        <w:pStyle w:val="BodyText"/>
        <w:spacing w:before="12"/>
        <w:rPr>
          <w:sz w:val="25"/>
        </w:rPr>
      </w:pPr>
    </w:p>
    <w:p>
      <w:pPr>
        <w:pStyle w:val="BodyText"/>
        <w:ind w:left="100"/>
      </w:pPr>
      <w:r>
        <w:rPr>
          <w:spacing w:val="-1"/>
        </w:rPr>
        <w:t>「希望之芽」余慈庸柬埔寨下鄉關懷教育</w:t>
      </w:r>
    </w:p>
    <w:p>
      <w:pPr>
        <w:pStyle w:val="BodyText"/>
        <w:spacing w:before="7"/>
        <w:rPr>
          <w:sz w:val="27"/>
        </w:rPr>
      </w:pPr>
    </w:p>
    <w:p>
      <w:pPr>
        <w:pStyle w:val="BodyText"/>
        <w:spacing w:line="516" w:lineRule="auto"/>
        <w:ind w:left="100" w:right="6239"/>
      </w:pPr>
      <w:r>
        <w:rPr>
          <w:spacing w:val="-2"/>
        </w:rPr>
        <w:t>「希望之芽」余慈庸柬埔寨關懷教育活動余慈庸與柬埔寨兒童互動</w:t>
      </w:r>
    </w:p>
    <w:p>
      <w:pPr>
        <w:pStyle w:val="BodyText"/>
        <w:spacing w:line="297" w:lineRule="exact"/>
        <w:ind w:left="100"/>
      </w:pPr>
      <w:r>
        <w:rPr>
          <w:spacing w:val="-1"/>
        </w:rPr>
        <w:t>希望之芽關懷柬埔寨教育活動</w:t>
      </w:r>
    </w:p>
    <w:p>
      <w:pPr>
        <w:pStyle w:val="BodyText"/>
        <w:spacing w:before="7"/>
        <w:rPr>
          <w:sz w:val="27"/>
        </w:rPr>
      </w:pPr>
    </w:p>
    <w:p>
      <w:pPr>
        <w:pStyle w:val="BodyText"/>
        <w:spacing w:line="256" w:lineRule="auto"/>
        <w:ind w:left="100" w:right="119"/>
      </w:pPr>
      <w:r>
        <w:rPr/>
        <w:pict>
          <v:shape style="position:absolute;margin-left:144pt;margin-top:64.914528pt;width:24pt;height:.1pt;mso-position-horizontal-relative:page;mso-position-vertical-relative:paragraph;z-index:-13074432;mso-wrap-distance-left:0;mso-wrap-distance-right:0" id="docshape2110" coordorigin="2880,1298" coordsize="480,0" path="m2880,1298l3360,1298e" filled="false" stroked="true" strokeweight=".8pt" strokecolor="#ff0000">
            <v:path arrowok="t"/>
            <v:stroke dashstyle="solid"/>
            <w10:wrap type="topAndBottom"/>
          </v:shape>
        </w:pict>
      </w:r>
      <w:r>
        <w:rPr/>
        <w:pict>
          <v:line style="position:absolute;mso-position-horizontal-relative:page;mso-position-vertical-relative:paragraph;z-index:18383360" from="444pt,32.914532pt" to="468pt,32.914532pt" stroked="true" strokeweight=".8pt" strokecolor="#ff0000">
            <v:stroke dashstyle="solid"/>
            <w10:wrap type="none"/>
          </v:line>
        </w:pict>
      </w:r>
      <w:r>
        <w:rPr/>
        <w:pict>
          <v:line style="position:absolute;mso-position-horizontal-relative:page;mso-position-vertical-relative:paragraph;z-index:18383872" from="474pt,48.914532pt" to="498pt,48.914532pt" stroked="true" strokeweight=".8pt" strokecolor="#ff0000">
            <v:stroke dashstyle="solid"/>
            <w10:wrap type="none"/>
          </v:line>
        </w:pict>
      </w:r>
      <w:r>
        <w:rPr>
          <w:w w:val="100"/>
        </w:rPr>
        <w:t>她是一個突發奇想，卻不想曇花一現的女孩，余慈庸執行長13年前創立「希望之芽協會」 </w:t>
      </w:r>
      <w:r>
        <w:rPr>
          <w:w w:val="106"/>
        </w:rPr>
        <w:t>(https://www.buddinghope.org.tw)從偏鄉兒童服務做起延伸到國際義診團；</w:t>
      </w:r>
      <w:r>
        <w:rPr>
          <w:color w:val="FF0000"/>
        </w:rPr>
        <w:t>臺灣</w:t>
      </w:r>
      <w:r>
        <w:rPr/>
        <w:t>與柬埔寨雖無邦交關係，但由於僑胞具備語言優勢，加上熟稔當地文化風俗， 因此很自然地便成為</w:t>
      </w:r>
      <w:r>
        <w:rPr>
          <w:color w:val="FF0000"/>
        </w:rPr>
        <w:t>臺灣</w:t>
      </w:r>
      <w:r>
        <w:rPr>
          <w:spacing w:val="-4"/>
        </w:rPr>
        <w:t>與當地國之</w:t>
      </w:r>
      <w:r>
        <w:rPr/>
        <w:t>間的溝通橋梁，協助</w:t>
      </w:r>
      <w:r>
        <w:rPr>
          <w:color w:val="FF0000"/>
        </w:rPr>
        <w:t>臺灣</w:t>
      </w:r>
      <w:r>
        <w:rPr/>
        <w:t>在柬埔寨的僑務工作。</w:t>
      </w:r>
    </w:p>
    <w:p>
      <w:pPr>
        <w:pStyle w:val="BodyText"/>
        <w:spacing w:before="8"/>
        <w:rPr>
          <w:sz w:val="23"/>
        </w:rPr>
      </w:pPr>
    </w:p>
    <w:p>
      <w:pPr>
        <w:pStyle w:val="BodyText"/>
        <w:spacing w:line="256" w:lineRule="auto"/>
        <w:ind w:left="100" w:right="239"/>
      </w:pPr>
      <w:r>
        <w:rPr>
          <w:spacing w:val="-2"/>
        </w:rPr>
        <w:t>余慈庸致力於推動保護柬埔寨兒童的受教權，在柬埔寨，小學的輟學率高達40%，每100名孩童國小</w:t>
      </w:r>
      <w:r>
        <w:rPr>
          <w:spacing w:val="-2"/>
        </w:rPr>
        <w:t>畢業後中，只有不到30個孩子能繼續唸國中；在沒有謀生技能下，他們多數不對未來抱有希望。</w:t>
      </w:r>
    </w:p>
    <w:p>
      <w:pPr>
        <w:pStyle w:val="BodyText"/>
        <w:rPr>
          <w:sz w:val="26"/>
        </w:rPr>
      </w:pPr>
    </w:p>
    <w:p>
      <w:pPr>
        <w:pStyle w:val="BodyText"/>
        <w:ind w:left="100"/>
      </w:pPr>
      <w:r>
        <w:rPr>
          <w:spacing w:val="-1"/>
        </w:rPr>
        <w:t>社工出身的余慈薰更堅持推動高等教育的銜接，希望幫助更多偏鄉的年輕學子們有更好的就學機會</w:t>
      </w:r>
    </w:p>
    <w:p>
      <w:pPr>
        <w:pStyle w:val="BodyText"/>
        <w:spacing w:line="256" w:lineRule="auto" w:before="22"/>
        <w:ind w:left="100" w:right="119"/>
      </w:pPr>
      <w:r>
        <w:rPr/>
        <w:pict>
          <v:line style="position:absolute;mso-position-horizontal-relative:page;mso-position-vertical-relative:paragraph;z-index:18384384" from="354pt,66.014534pt" to="378pt,66.014534pt" stroked="true" strokeweight=".8pt" strokecolor="#ff0000">
            <v:stroke dashstyle="solid"/>
            <w10:wrap type="none"/>
          </v:line>
        </w:pict>
      </w:r>
      <w:r>
        <w:rPr/>
        <w:pict>
          <v:line style="position:absolute;mso-position-horizontal-relative:page;mso-position-vertical-relative:paragraph;z-index:18384896" from="534pt,66.014534pt" to="558pt,66.014534pt" stroked="true" strokeweight=".8pt" strokecolor="#ff0000">
            <v:stroke dashstyle="solid"/>
            <w10:wrap type="none"/>
          </v:line>
        </w:pict>
      </w:r>
      <w:r>
        <w:rPr/>
        <w:pict>
          <v:line style="position:absolute;mso-position-horizontal-relative:page;mso-position-vertical-relative:paragraph;z-index:18385408" from="168pt,98.014534pt" to="192pt,98.014534pt" stroked="true" strokeweight=".8pt" strokecolor="#ff0000">
            <v:stroke dashstyle="solid"/>
            <w10:wrap type="none"/>
          </v:line>
        </w:pict>
      </w:r>
      <w:r>
        <w:rPr/>
        <w:pict>
          <v:line style="position:absolute;mso-position-horizontal-relative:page;mso-position-vertical-relative:paragraph;z-index:18385920" from="312pt,98.014534pt" to="336pt,98.014534pt" stroked="true" strokeweight=".8pt" strokecolor="#ff0000">
            <v:stroke dashstyle="solid"/>
            <w10:wrap type="none"/>
          </v:line>
        </w:pict>
      </w:r>
      <w:r>
        <w:rPr>
          <w:spacing w:val="-2"/>
        </w:rPr>
        <w:t>。在疫情後，余慈薰表示想進一步協助柬埔寨僑生來臺就學，主動拜訪駐胡志明市辦事處僑務組組長張皓鈞，他表示僑委會配合政府全球攬才、育才、留才政策，擴大招收僑生之量能及留用僑生人才，以創新合作模式，結合海內外資源及產官學界豐沛能量，推動成立「僑生人才大聯盟」，期盼實現「交流合作」、「資源共享」、「資訊共享」3大目標。</w:t>
      </w:r>
      <w:r>
        <w:rPr>
          <w:color w:val="FF0000"/>
          <w:spacing w:val="-2"/>
        </w:rPr>
        <w:t>臺灣</w:t>
      </w:r>
      <w:r>
        <w:rPr>
          <w:spacing w:val="-2"/>
        </w:rPr>
        <w:t>之所以吸引更多的國外學生來</w:t>
      </w:r>
      <w:r>
        <w:rPr>
          <w:color w:val="FF0000"/>
          <w:spacing w:val="-2"/>
        </w:rPr>
        <w:t>臺灣</w:t>
      </w:r>
      <w:r>
        <w:rPr>
          <w:spacing w:val="-2"/>
        </w:rPr>
        <w:t>就學，因為進入大學就讀的管道十分多元，僑外生比例也是呈逐年上升的趨勢，也希望積極推動柬埔寨僑生期盼透過僑生與</w:t>
      </w:r>
      <w:r>
        <w:rPr>
          <w:color w:val="FF0000"/>
          <w:spacing w:val="-2"/>
        </w:rPr>
        <w:t>臺灣</w:t>
      </w:r>
      <w:r>
        <w:rPr>
          <w:spacing w:val="-2"/>
        </w:rPr>
        <w:t>年輕世代的交流，幫助</w:t>
      </w:r>
      <w:r>
        <w:rPr>
          <w:color w:val="FF0000"/>
          <w:spacing w:val="-2"/>
        </w:rPr>
        <w:t>臺灣</w:t>
      </w:r>
      <w:r>
        <w:rPr>
          <w:spacing w:val="-2"/>
        </w:rPr>
        <w:t>社會對多元文化的認識，增進與柬埔寨的</w:t>
      </w:r>
      <w:r>
        <w:rPr>
          <w:spacing w:val="-4"/>
        </w:rPr>
        <w:t>情誼。</w:t>
      </w:r>
    </w:p>
    <w:p>
      <w:pPr>
        <w:spacing w:after="0" w:line="256" w:lineRule="auto"/>
        <w:sectPr>
          <w:pgSz w:w="11900" w:h="16840"/>
          <w:pgMar w:top="1380" w:bottom="280" w:left="620" w:right="620"/>
        </w:sectPr>
      </w:pPr>
    </w:p>
    <w:p>
      <w:pPr>
        <w:pStyle w:val="BodyText"/>
        <w:spacing w:line="256" w:lineRule="auto" w:before="21"/>
        <w:ind w:left="100" w:right="239"/>
      </w:pPr>
      <w:r>
        <w:rPr>
          <w:spacing w:val="-2"/>
        </w:rPr>
        <w:t>余慈庸表示柬埔寨僑生有機會從三年的高中技職開始讀起，加上科技大學四年，一共七年的養成教育，希望僑委會能幫助柬埔寨這些學生在學習專業知識與技能的同時，也學習中文成為第二語言</w:t>
      </w:r>
    </w:p>
    <w:p>
      <w:pPr>
        <w:pStyle w:val="BodyText"/>
        <w:spacing w:line="256" w:lineRule="auto" w:before="3"/>
        <w:ind w:left="100" w:right="239"/>
      </w:pPr>
      <w:r>
        <w:rPr>
          <w:spacing w:val="-2"/>
        </w:rPr>
        <w:t>；「希望之芽」多次與金邊皇家大學的交流經驗中，也看到了目前在柬埔寨的大學教育當中碩博士</w:t>
      </w:r>
      <w:r>
        <w:rPr>
          <w:spacing w:val="-1"/>
        </w:rPr>
        <w:t>班的教學能力與資源有限，看到了這樣的機會，推動菁英學子來臺接受高等教育是非常好的方向。</w:t>
      </w:r>
    </w:p>
    <w:p>
      <w:pPr>
        <w:pStyle w:val="BodyText"/>
        <w:rPr>
          <w:sz w:val="26"/>
        </w:rPr>
      </w:pPr>
    </w:p>
    <w:p>
      <w:pPr>
        <w:pStyle w:val="BodyText"/>
        <w:spacing w:line="256" w:lineRule="auto"/>
        <w:ind w:left="100" w:right="239"/>
        <w:jc w:val="both"/>
      </w:pPr>
      <w:r>
        <w:rPr/>
        <w:pict>
          <v:shape style="position:absolute;margin-left:324pt;margin-top:64.914528pt;width:24pt;height:.1pt;mso-position-horizontal-relative:page;mso-position-vertical-relative:paragraph;z-index:-13070848;mso-wrap-distance-left:0;mso-wrap-distance-right:0" id="docshape2111" coordorigin="6480,1298" coordsize="480,0" path="m6480,1298l6960,1298e" filled="false" stroked="true" strokeweight=".8pt" strokecolor="#ff0000">
            <v:path arrowok="t"/>
            <v:stroke dashstyle="solid"/>
            <w10:wrap type="topAndBottom"/>
          </v:shape>
        </w:pict>
      </w:r>
      <w:r>
        <w:rPr/>
        <w:pict>
          <v:line style="position:absolute;mso-position-horizontal-relative:page;mso-position-vertical-relative:paragraph;z-index:18386944" from="96pt,16.914532pt" to="120pt,16.914532pt" stroked="true" strokeweight=".8pt" strokecolor="#ff0000">
            <v:stroke dashstyle="solid"/>
            <w10:wrap type="none"/>
          </v:line>
        </w:pict>
      </w:r>
      <w:r>
        <w:rPr/>
        <w:pict>
          <v:line style="position:absolute;mso-position-horizontal-relative:page;mso-position-vertical-relative:paragraph;z-index:18387456" from="252pt,16.914532pt" to="276pt,16.914532pt" stroked="true" strokeweight=".8pt" strokecolor="#ff0000">
            <v:stroke dashstyle="solid"/>
            <w10:wrap type="none"/>
          </v:line>
        </w:pict>
      </w:r>
      <w:r>
        <w:rPr/>
        <w:pict>
          <v:line style="position:absolute;mso-position-horizontal-relative:page;mso-position-vertical-relative:paragraph;z-index:18387968" from="300pt,16.914532pt" to="336pt,16.914532pt" stroked="true" strokeweight=".8pt" strokecolor="#ff0000">
            <v:stroke dashstyle="solid"/>
            <w10:wrap type="none"/>
          </v:line>
        </w:pict>
      </w:r>
      <w:r>
        <w:rPr/>
        <w:pict>
          <v:line style="position:absolute;mso-position-horizontal-relative:page;mso-position-vertical-relative:paragraph;z-index:18388480" from="168pt,32.914532pt" to="192pt,32.914532pt" stroked="true" strokeweight=".8pt" strokecolor="#ff0000">
            <v:stroke dashstyle="solid"/>
            <w10:wrap type="none"/>
          </v:line>
        </w:pict>
      </w:r>
      <w:r>
        <w:rPr/>
        <w:pict>
          <v:line style="position:absolute;mso-position-horizontal-relative:page;mso-position-vertical-relative:paragraph;z-index:18388992" from="228pt,32.914532pt" to="252pt,32.914532pt" stroked="true" strokeweight=".8pt" strokecolor="#ff0000">
            <v:stroke dashstyle="solid"/>
            <w10:wrap type="none"/>
          </v:line>
        </w:pict>
      </w:r>
      <w:r>
        <w:rPr/>
        <w:pict>
          <v:line style="position:absolute;mso-position-horizontal-relative:page;mso-position-vertical-relative:paragraph;z-index:18389504" from="216pt,48.914532pt" to="240pt,48.914532pt" stroked="true" strokeweight=".8pt" strokecolor="#ff0000">
            <v:stroke dashstyle="solid"/>
            <w10:wrap type="none"/>
          </v:line>
        </w:pict>
      </w:r>
      <w:r>
        <w:rPr/>
        <w:pict>
          <v:line style="position:absolute;mso-position-horizontal-relative:page;mso-position-vertical-relative:paragraph;z-index:18390016" from="384pt,48.914532pt" to="408pt,48.914532pt" stroked="true" strokeweight=".8pt" strokecolor="#ff0000">
            <v:stroke dashstyle="solid"/>
            <w10:wrap type="none"/>
          </v:line>
        </w:pict>
      </w:r>
      <w:r>
        <w:rPr/>
        <w:pict>
          <v:line style="position:absolute;mso-position-horizontal-relative:page;mso-position-vertical-relative:paragraph;z-index:18390528" from="528pt,48.914532pt" to="552pt,48.914532pt" stroked="true" strokeweight=".8pt" strokecolor="#ff0000">
            <v:stroke dashstyle="solid"/>
            <w10:wrap type="none"/>
          </v:line>
        </w:pict>
      </w:r>
      <w:r>
        <w:rPr>
          <w:spacing w:val="-2"/>
        </w:rPr>
        <w:t>余慈庸認為</w:t>
      </w:r>
      <w:r>
        <w:rPr>
          <w:color w:val="FF0000"/>
          <w:spacing w:val="-2"/>
        </w:rPr>
        <w:t>臺灣</w:t>
      </w:r>
      <w:r>
        <w:rPr>
          <w:spacing w:val="-2"/>
        </w:rPr>
        <w:t>的教育普及、大學林立，</w:t>
      </w:r>
      <w:r>
        <w:rPr>
          <w:color w:val="FF0000"/>
          <w:spacing w:val="-2"/>
        </w:rPr>
        <w:t>臺灣</w:t>
      </w:r>
      <w:r>
        <w:rPr>
          <w:spacing w:val="-2"/>
        </w:rPr>
        <w:t>人口</w:t>
      </w:r>
      <w:r>
        <w:rPr>
          <w:color w:val="FF0000"/>
          <w:spacing w:val="-2"/>
        </w:rPr>
        <w:t>少子化</w:t>
      </w:r>
      <w:r>
        <w:rPr>
          <w:spacing w:val="-2"/>
        </w:rPr>
        <w:t>的現況下，更應該推動東南亞學生來臺就讀的機會，幫助他們認識</w:t>
      </w:r>
      <w:r>
        <w:rPr>
          <w:color w:val="FF0000"/>
          <w:spacing w:val="-2"/>
        </w:rPr>
        <w:t>臺灣</w:t>
      </w:r>
      <w:r>
        <w:rPr>
          <w:spacing w:val="-2"/>
        </w:rPr>
        <w:t>，希望</w:t>
      </w:r>
      <w:r>
        <w:rPr>
          <w:color w:val="FF0000"/>
          <w:spacing w:val="-2"/>
        </w:rPr>
        <w:t>臺灣</w:t>
      </w:r>
      <w:r>
        <w:rPr>
          <w:spacing w:val="-2"/>
        </w:rPr>
        <w:t>求學與就業之後的柬埔寨學生，未來回到自己母國，成為學成歸國的菁英，他們也將是學生</w:t>
      </w:r>
      <w:r>
        <w:rPr>
          <w:color w:val="FF0000"/>
          <w:spacing w:val="-2"/>
        </w:rPr>
        <w:t>臺灣</w:t>
      </w:r>
      <w:r>
        <w:rPr>
          <w:spacing w:val="-2"/>
        </w:rPr>
        <w:t>最好的「國民外交」大使，</w:t>
      </w:r>
      <w:r>
        <w:rPr>
          <w:color w:val="FF0000"/>
          <w:spacing w:val="-2"/>
        </w:rPr>
        <w:t>臺灣</w:t>
      </w:r>
      <w:r>
        <w:rPr>
          <w:spacing w:val="-2"/>
        </w:rPr>
        <w:t>願意與世界做朋友、讓</w:t>
      </w:r>
      <w:r>
        <w:rPr>
          <w:color w:val="FF0000"/>
          <w:spacing w:val="-2"/>
        </w:rPr>
        <w:t>臺灣</w:t>
      </w:r>
      <w:r>
        <w:rPr>
          <w:spacing w:val="-2"/>
        </w:rPr>
        <w:t>成為他們的第二故鄉，達成希望之芽推動柬埔寨僑生來</w:t>
      </w:r>
      <w:r>
        <w:rPr>
          <w:color w:val="FF0000"/>
          <w:spacing w:val="-2"/>
        </w:rPr>
        <w:t>臺灣</w:t>
      </w:r>
      <w:r>
        <w:rPr>
          <w:spacing w:val="-2"/>
        </w:rPr>
        <w:t>就學的最大雙贏目標。</w:t>
      </w:r>
    </w:p>
    <w:p>
      <w:pPr>
        <w:pStyle w:val="BodyText"/>
      </w:pPr>
    </w:p>
    <w:p>
      <w:pPr>
        <w:pStyle w:val="BodyText"/>
        <w:spacing w:before="5"/>
        <w:rPr>
          <w:sz w:val="25"/>
        </w:rPr>
      </w:pPr>
    </w:p>
    <w:p>
      <w:pPr>
        <w:pStyle w:val="BodyText"/>
        <w:ind w:left="100"/>
        <w:jc w:val="both"/>
      </w:pPr>
      <w:r>
        <w:rPr>
          <w:spacing w:val="-2"/>
          <w:w w:val="110"/>
        </w:rPr>
        <w:t>文章編號: [202208288991851]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2022-08-28</w:t>
      </w:r>
      <w:r>
        <w:rPr>
          <w:spacing w:val="12"/>
          <w:w w:val="110"/>
          <w:sz w:val="28"/>
        </w:rPr>
        <w:t> </w:t>
      </w:r>
      <w:r>
        <w:rPr>
          <w:spacing w:val="-2"/>
          <w:w w:val="110"/>
          <w:sz w:val="28"/>
        </w:rPr>
        <w:t>(10:00)</w:t>
      </w:r>
    </w:p>
    <w:p>
      <w:pPr>
        <w:spacing w:line="220" w:lineRule="auto" w:before="10"/>
        <w:ind w:left="100" w:right="5099" w:firstLine="0"/>
        <w:jc w:val="left"/>
        <w:rPr>
          <w:sz w:val="28"/>
        </w:rPr>
      </w:pPr>
      <w:r>
        <w:rPr>
          <w:sz w:val="28"/>
        </w:rPr>
        <w:t>網站(URL連接) | 言論 |By 林俊智、陳立基</w:t>
      </w:r>
      <w:r>
        <w:rPr>
          <w:spacing w:val="10"/>
          <w:sz w:val="28"/>
        </w:rPr>
        <w:t>字數: </w:t>
      </w:r>
      <w:r>
        <w:rPr>
          <w:sz w:val="28"/>
        </w:rPr>
        <w:t>1062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66240;mso-wrap-distance-left:0;mso-wrap-distance-right:0" id="docshape211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眾語謙言》竹北市人口成長的幼兒就學問題（林俊智、陳立基</w:t>
      </w:r>
      <w:r>
        <w:rPr>
          <w:spacing w:val="-10"/>
          <w:sz w:val="28"/>
        </w:rPr>
        <w:t>）</w:t>
      </w:r>
    </w:p>
    <w:p>
      <w:pPr>
        <w:pStyle w:val="BodyText"/>
        <w:spacing w:before="9"/>
        <w:rPr>
          <w:sz w:val="19"/>
        </w:rPr>
      </w:pPr>
      <w:r>
        <w:rPr/>
        <w:pict>
          <v:shape style="position:absolute;margin-left:36pt;margin-top:13.723047pt;width:523pt;height:.1pt;mso-position-horizontal-relative:page;mso-position-vertical-relative:paragraph;z-index:-13065728;mso-wrap-distance-left:0;mso-wrap-distance-right:0" id="docshape211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17">
        <w:r>
          <w:rPr>
            <w:w w:val="110"/>
          </w:rPr>
          <w:t>文字快照：https://www.chinatimes.com/opinion/20220828001025-</w:t>
        </w:r>
        <w:r>
          <w:rPr>
            <w:spacing w:val="-2"/>
            <w:w w:val="110"/>
          </w:rPr>
          <w:t>262110?chdtv</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479"/>
      </w:pPr>
      <w:r>
        <w:rPr/>
        <w:pict>
          <v:line style="position:absolute;mso-position-horizontal-relative:page;mso-position-vertical-relative:paragraph;z-index:18392064" from="72pt,16.914532pt" to="108pt,16.914532pt" stroked="true" strokeweight=".8pt" strokecolor="#ff0000">
            <v:stroke dashstyle="solid"/>
            <w10:wrap type="none"/>
          </v:line>
        </w:pict>
      </w:r>
      <w:r>
        <w:rPr/>
        <w:pict>
          <v:line style="position:absolute;mso-position-horizontal-relative:page;mso-position-vertical-relative:paragraph;z-index:18392576" from="156pt,16.914532pt" to="192pt,16.914532pt" stroked="true" strokeweight=".8pt" strokecolor="#ff0000">
            <v:stroke dashstyle="solid"/>
            <w10:wrap type="none"/>
          </v:line>
        </w:pict>
      </w:r>
      <w:r>
        <w:rPr/>
        <w:pict>
          <v:line style="position:absolute;mso-position-horizontal-relative:page;mso-position-vertical-relative:paragraph;z-index:18393088" from="228pt,16.914532pt" to="252pt,16.914532pt" stroked="true" strokeweight=".8pt" strokecolor="#ff0000">
            <v:stroke dashstyle="solid"/>
            <w10:wrap type="none"/>
          </v:line>
        </w:pict>
      </w:r>
      <w:r>
        <w:rPr>
          <w:spacing w:val="-2"/>
        </w:rPr>
        <w:t>在全球</w:t>
      </w:r>
      <w:r>
        <w:rPr>
          <w:color w:val="FF0000"/>
          <w:spacing w:val="-2"/>
        </w:rPr>
        <w:t>少子化</w:t>
      </w:r>
      <w:r>
        <w:rPr>
          <w:spacing w:val="-2"/>
        </w:rPr>
        <w:t>趨勢中，</w:t>
      </w:r>
      <w:r>
        <w:rPr>
          <w:color w:val="FF0000"/>
          <w:spacing w:val="-2"/>
        </w:rPr>
        <w:t>生育率</w:t>
      </w:r>
      <w:r>
        <w:rPr>
          <w:spacing w:val="-2"/>
        </w:rPr>
        <w:t>1.08的</w:t>
      </w:r>
      <w:r>
        <w:rPr>
          <w:color w:val="FF0000"/>
          <w:spacing w:val="-2"/>
        </w:rPr>
        <w:t>台灣</w:t>
      </w:r>
      <w:r>
        <w:rPr>
          <w:spacing w:val="-2"/>
        </w:rPr>
        <w:t>，已在2020年進入「生不如死」的階段，並預計將於 2028年失去人口紅利。唯獨於科技產業有所發展的所在地，成為人口逆勢成長的祝福之地；根據</w:t>
      </w:r>
    </w:p>
    <w:p>
      <w:pPr>
        <w:pStyle w:val="BodyText"/>
        <w:spacing w:line="256" w:lineRule="auto" w:before="2"/>
        <w:ind w:left="100" w:right="119"/>
      </w:pPr>
      <w:r>
        <w:rPr/>
        <w:pict>
          <v:line style="position:absolute;mso-position-horizontal-relative:page;mso-position-vertical-relative:paragraph;z-index:18393600" from="192pt,17.014532pt" to="216pt,17.014532pt" stroked="true" strokeweight=".8pt" strokecolor="#ff0000">
            <v:stroke dashstyle="solid"/>
            <w10:wrap type="none"/>
          </v:line>
        </w:pict>
      </w:r>
      <w:r>
        <w:rPr>
          <w:spacing w:val="-2"/>
        </w:rPr>
        <w:t>2021年內政部統計資料顯示，</w:t>
      </w:r>
      <w:r>
        <w:rPr>
          <w:color w:val="FF0000"/>
          <w:spacing w:val="-2"/>
        </w:rPr>
        <w:t>台灣</w:t>
      </w:r>
      <w:r>
        <w:rPr>
          <w:spacing w:val="-2"/>
        </w:rPr>
        <w:t>9歲以下人口比率，前三名分別是新竹市11.1%、新竹縣10.7%、桃</w:t>
      </w:r>
      <w:r>
        <w:rPr>
          <w:spacing w:val="-2"/>
        </w:rPr>
        <w:t>園市9.8%，顯見優質工作機會對人口增加是有所幫助。</w:t>
      </w:r>
    </w:p>
    <w:p>
      <w:pPr>
        <w:pStyle w:val="BodyText"/>
        <w:rPr>
          <w:sz w:val="26"/>
        </w:rPr>
      </w:pPr>
    </w:p>
    <w:p>
      <w:pPr>
        <w:pStyle w:val="BodyText"/>
        <w:ind w:left="100"/>
      </w:pPr>
      <w:r>
        <w:rPr/>
        <w:t>目前</w:t>
      </w:r>
      <w:r>
        <w:rPr>
          <w:color w:val="FF0000"/>
        </w:rPr>
        <w:t>台灣</w:t>
      </w:r>
      <w:r>
        <w:rPr/>
        <w:t>人口的遷移是逐工作而居，在同時搭配薪水與房價的考量之下，2021</w:t>
      </w:r>
      <w:r>
        <w:rPr>
          <w:spacing w:val="-2"/>
        </w:rPr>
        <w:t>年的淨遷入人口數</w:t>
      </w:r>
    </w:p>
    <w:p>
      <w:pPr>
        <w:pStyle w:val="BodyText"/>
        <w:spacing w:line="256" w:lineRule="auto" w:before="22"/>
        <w:ind w:left="100" w:right="239"/>
        <w:jc w:val="both"/>
      </w:pPr>
      <w:r>
        <w:rPr/>
        <w:pict>
          <v:line style="position:absolute;mso-position-horizontal-relative:page;mso-position-vertical-relative:paragraph;z-index:18394112" from="60pt,2.014531pt" to="84pt,2.014531pt" stroked="true" strokeweight=".8pt" strokecolor="#ff0000">
            <v:stroke dashstyle="solid"/>
            <w10:wrap type="none"/>
          </v:line>
        </w:pict>
      </w:r>
      <w:r>
        <w:rPr/>
        <w:pict>
          <v:line style="position:absolute;mso-position-horizontal-relative:page;mso-position-vertical-relative:paragraph;z-index:18394624" from="240pt,34.01453pt" to="264pt,34.01453pt" stroked="true" strokeweight=".8pt" strokecolor="#ff0000">
            <v:stroke dashstyle="solid"/>
            <w10:wrap type="none"/>
          </v:line>
        </w:pict>
      </w:r>
      <w:r>
        <w:rPr>
          <w:spacing w:val="-2"/>
        </w:rPr>
        <w:t>，前三名分別是新竹縣竹北市4175人、新北市林口區3037人、台中市北屯區2929人；因此在人口遷</w:t>
      </w:r>
      <w:r>
        <w:rPr>
          <w:spacing w:val="-2"/>
        </w:rPr>
        <w:t>移與生育的加成效果之下，竹北市成為</w:t>
      </w:r>
      <w:r>
        <w:rPr>
          <w:color w:val="FF0000"/>
          <w:spacing w:val="-2"/>
        </w:rPr>
        <w:t>台灣</w:t>
      </w:r>
      <w:r>
        <w:rPr>
          <w:spacing w:val="-2"/>
        </w:rPr>
        <w:t>人口成長最獨特的存在。但是在竹北市人口成長欣欣向榮的情況之下，這個年輕城市發展的隱憂將逐漸發酵，其中最迫在眉睫的就是幼兒就學問題。</w:t>
      </w:r>
    </w:p>
    <w:p>
      <w:pPr>
        <w:pStyle w:val="BodyText"/>
        <w:spacing w:before="1"/>
        <w:rPr>
          <w:sz w:val="26"/>
        </w:rPr>
      </w:pPr>
    </w:p>
    <w:p>
      <w:pPr>
        <w:pStyle w:val="BodyText"/>
        <w:spacing w:line="256" w:lineRule="auto"/>
        <w:ind w:left="100" w:right="239"/>
        <w:jc w:val="both"/>
      </w:pPr>
      <w:r>
        <w:rPr>
          <w:spacing w:val="-2"/>
        </w:rPr>
        <w:t>竹北市民要放心工作，家裡的幼兒教育必須處置妥當；而近幾年竹北家長共同的痛，便是中小學校舍數目不足的問題。由於主事單位的保守心態，對於產業發展未來沒有信心，因此不敢大開大闔的增建中小學校舍；導致在人口遷移與生育的加成作用之下，目前中小學校舍數目嚴重不足。</w:t>
      </w:r>
    </w:p>
    <w:p>
      <w:pPr>
        <w:pStyle w:val="BodyText"/>
        <w:spacing w:before="1"/>
        <w:rPr>
          <w:sz w:val="26"/>
        </w:rPr>
      </w:pPr>
    </w:p>
    <w:p>
      <w:pPr>
        <w:pStyle w:val="BodyText"/>
        <w:spacing w:line="256" w:lineRule="auto"/>
        <w:ind w:left="100" w:right="239"/>
        <w:jc w:val="both"/>
      </w:pPr>
      <w:r>
        <w:rPr>
          <w:spacing w:val="-2"/>
        </w:rPr>
        <w:t>從小學校舍開始，為了舒緩其名額不足的困境，主事單位以炒短線的方法，產生讓人詬病多年的跨大學區就讀制度，讓家長在幼兒的小學時期，可以選擇其他鄉鎮人數較少的小校就讀，以解燃眉之急；但是經過多年後升上國中，目前中學校舍依然面臨準備不足的情況，表示主事單位根本不認真正視人口成長這個重要議題，導致家長感覺受到欺騙。</w:t>
      </w:r>
    </w:p>
    <w:p>
      <w:pPr>
        <w:pStyle w:val="BodyText"/>
        <w:spacing w:before="2"/>
        <w:rPr>
          <w:sz w:val="26"/>
        </w:rPr>
      </w:pPr>
    </w:p>
    <w:p>
      <w:pPr>
        <w:pStyle w:val="BodyText"/>
        <w:spacing w:line="256" w:lineRule="auto" w:before="1"/>
        <w:ind w:left="100" w:right="119"/>
      </w:pPr>
      <w:r>
        <w:rPr>
          <w:spacing w:val="-2"/>
        </w:rPr>
        <w:t>以嘉豐國小為例，因為家長已經確認主事單位的欺騙前科，終究不會讓自己的小孩有機會就近就讀中小學；所以透過4位里長串連，要求同時招生一到六年級的學生，讓近年因為配合跨大學區就讀的</w:t>
      </w:r>
      <w:r>
        <w:rPr>
          <w:spacing w:val="-2"/>
        </w:rPr>
        <w:t>學生，可以即刻有就近就學的機會。</w:t>
      </w:r>
    </w:p>
    <w:p>
      <w:pPr>
        <w:pStyle w:val="BodyText"/>
        <w:rPr>
          <w:sz w:val="26"/>
        </w:rPr>
      </w:pPr>
    </w:p>
    <w:p>
      <w:pPr>
        <w:pStyle w:val="BodyText"/>
        <w:spacing w:line="256" w:lineRule="auto" w:before="1"/>
        <w:ind w:left="100" w:right="239"/>
      </w:pPr>
      <w:r>
        <w:rPr>
          <w:spacing w:val="-2"/>
        </w:rPr>
        <w:t>但是目前整個小學校區，完工的建築只有八分之一不到的場域，就是一棟大樓不到30個教室的微型</w:t>
      </w:r>
      <w:r>
        <w:rPr/>
        <w:t>小學，以一個年級預計招收10</w:t>
      </w:r>
      <w:r>
        <w:rPr>
          <w:spacing w:val="-1"/>
        </w:rPr>
        <w:t>班的規模，在這樣的現況下，只能招收活動範圍可限縮的一年級學生</w:t>
      </w:r>
    </w:p>
    <w:p>
      <w:pPr>
        <w:pStyle w:val="BodyText"/>
        <w:spacing w:line="256" w:lineRule="auto" w:before="2"/>
        <w:ind w:left="100" w:right="239"/>
      </w:pPr>
      <w:r>
        <w:rPr>
          <w:spacing w:val="-2"/>
        </w:rPr>
        <w:t>，無法滿足一到六年級學生活動空間的需求。因為其他建築預計要於2023年底完工，所以在下周開</w:t>
      </w:r>
      <w:r>
        <w:rPr>
          <w:spacing w:val="-1"/>
        </w:rPr>
        <w:t>學後，一年級學生需要被高牆隔離於校園施工場域，但是施工的聲音就不知道要用什麼方法有效阻</w:t>
      </w:r>
    </w:p>
    <w:p>
      <w:pPr>
        <w:spacing w:after="0" w:line="256" w:lineRule="auto"/>
        <w:sectPr>
          <w:pgSz w:w="11900" w:h="16840"/>
          <w:pgMar w:top="1380" w:bottom="280" w:left="620" w:right="620"/>
        </w:sectPr>
      </w:pPr>
    </w:p>
    <w:p>
      <w:pPr>
        <w:pStyle w:val="BodyText"/>
        <w:spacing w:before="21"/>
        <w:ind w:left="100"/>
      </w:pPr>
      <w:r>
        <w:rPr>
          <w:spacing w:val="-1"/>
        </w:rPr>
        <w:t>隔，還有粉塵、異味這些小朋友不知道如何自我防護的東西。</w:t>
      </w:r>
    </w:p>
    <w:p>
      <w:pPr>
        <w:pStyle w:val="BodyText"/>
        <w:spacing w:before="7"/>
        <w:rPr>
          <w:sz w:val="27"/>
        </w:rPr>
      </w:pPr>
    </w:p>
    <w:p>
      <w:pPr>
        <w:pStyle w:val="BodyText"/>
        <w:spacing w:line="256" w:lineRule="auto"/>
        <w:ind w:left="100" w:right="239"/>
        <w:jc w:val="both"/>
      </w:pPr>
      <w:r>
        <w:rPr>
          <w:spacing w:val="-2"/>
        </w:rPr>
        <w:t>一邊上課一邊建學校，除了學生辛苦，其實對於老師而言也是很大的負擔，因為真的不是一個正常的教學環境，先進城市中的特殊場景。為了趕開學，而讓小朋友在施工場域旁邊上課的類小學，期望就學大樓已經真正的完成驗收，一年級小學生真的不適合在此就讀。（作者林俊智為民眾黨新竹縣黨部竹北區副主任、陳立基為民眾黨新竹縣黨部竹北區主任）</w:t>
      </w:r>
    </w:p>
    <w:p>
      <w:pPr>
        <w:pStyle w:val="BodyText"/>
        <w:spacing w:before="3"/>
        <w:rPr>
          <w:sz w:val="26"/>
        </w:rPr>
      </w:pPr>
    </w:p>
    <w:p>
      <w:pPr>
        <w:pStyle w:val="BodyText"/>
        <w:ind w:left="100"/>
      </w:pPr>
      <w:r>
        <w:rPr>
          <w:spacing w:val="-1"/>
        </w:rPr>
        <w:t>※以上言論不代表旺中媒體集團立場※</w:t>
      </w:r>
    </w:p>
    <w:p>
      <w:pPr>
        <w:pStyle w:val="BodyText"/>
      </w:pPr>
    </w:p>
    <w:p>
      <w:pPr>
        <w:pStyle w:val="BodyText"/>
        <w:spacing w:before="4"/>
        <w:rPr>
          <w:sz w:val="29"/>
        </w:rPr>
      </w:pPr>
    </w:p>
    <w:p>
      <w:pPr>
        <w:pStyle w:val="BodyText"/>
        <w:ind w:left="100"/>
      </w:pPr>
      <w:r>
        <w:rPr>
          <w:spacing w:val="-2"/>
          <w:w w:val="110"/>
        </w:rPr>
        <w:t>文章編號: [202208281811300]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2022-08-28</w:t>
      </w:r>
      <w:r>
        <w:rPr>
          <w:spacing w:val="21"/>
          <w:w w:val="110"/>
          <w:sz w:val="28"/>
        </w:rPr>
        <w:t> </w:t>
      </w:r>
      <w:r>
        <w:rPr>
          <w:spacing w:val="-2"/>
          <w:w w:val="110"/>
          <w:sz w:val="28"/>
        </w:rPr>
        <w:t>(13:40)</w:t>
      </w:r>
    </w:p>
    <w:p>
      <w:pPr>
        <w:spacing w:line="220" w:lineRule="auto" w:before="10"/>
        <w:ind w:left="100" w:right="7199" w:firstLine="0"/>
        <w:jc w:val="left"/>
        <w:rPr>
          <w:sz w:val="28"/>
        </w:rPr>
      </w:pPr>
      <w:r>
        <w:rPr>
          <w:sz w:val="28"/>
        </w:rPr>
        <w:t>網站(URL連接) | 新聞總覽</w:t>
      </w:r>
      <w:r>
        <w:rPr>
          <w:spacing w:val="10"/>
          <w:sz w:val="28"/>
        </w:rPr>
        <w:t>字數: </w:t>
      </w:r>
      <w:r>
        <w:rPr>
          <w:sz w:val="28"/>
        </w:rPr>
        <w:t>1273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62144;mso-wrap-distance-left:0;mso-wrap-distance-right:0" id="docshape211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國民黨全代會／回夏立言赴陸 謝龍介：蔡英文可提「蔡英文共識」</w:t>
      </w:r>
    </w:p>
    <w:p>
      <w:pPr>
        <w:pStyle w:val="BodyText"/>
        <w:spacing w:before="9"/>
        <w:rPr>
          <w:sz w:val="19"/>
        </w:rPr>
      </w:pPr>
      <w:r>
        <w:rPr/>
        <w:pict>
          <v:shape style="position:absolute;margin-left:36pt;margin-top:13.723047pt;width:523pt;height:.1pt;mso-position-horizontal-relative:page;mso-position-vertical-relative:paragraph;z-index:-13061632;mso-wrap-distance-left:0;mso-wrap-distance-right:0" id="docshape211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before="22"/>
        <w:ind w:left="100"/>
      </w:pPr>
      <w:r>
        <w:rPr>
          <w:spacing w:val="-2"/>
          <w:w w:val="85"/>
        </w:rPr>
        <w:t>：https://tw.news.yahoo.com/%E5%9C%8B%E6%B0%91%E9%BB%A8%E5%85%A8%E4%BB%A3%E6%9C%83-</w:t>
      </w:r>
    </w:p>
    <w:p>
      <w:pPr>
        <w:pStyle w:val="BodyText"/>
        <w:spacing w:before="22"/>
        <w:ind w:left="100"/>
      </w:pPr>
      <w:r>
        <w:rPr>
          <w:w w:val="70"/>
        </w:rPr>
        <w:t>%E5%9B%9E%E5%A4%8F%E7%AB%8B%E8%A8%80%E8%B5%B4%E9%99%B8-</w:t>
      </w:r>
      <w:r>
        <w:rPr>
          <w:spacing w:val="-2"/>
          <w:w w:val="80"/>
        </w:rPr>
        <w:t>%E8%AC%9D%E9%BE%8D%E4%BB%8B-</w:t>
      </w:r>
    </w:p>
    <w:p>
      <w:pPr>
        <w:pStyle w:val="BodyText"/>
        <w:spacing w:before="23"/>
        <w:ind w:left="100"/>
      </w:pPr>
      <w:r>
        <w:rPr>
          <w:spacing w:val="-2"/>
          <w:w w:val="75"/>
        </w:rPr>
        <w:t>%E8%94%A1%E8%8B%B1%E6%96%87%E5%8F%AF%E6%8F%90-</w:t>
      </w:r>
    </w:p>
    <w:p>
      <w:pPr>
        <w:pStyle w:val="BodyText"/>
        <w:spacing w:before="22"/>
        <w:ind w:left="100"/>
      </w:pPr>
      <w:r>
        <w:rPr>
          <w:w w:val="80"/>
        </w:rPr>
        <w:t>%E8%94%A1%E8%8B%B1%E6%96%87%E5%85%B1%E8%AD%98-</w:t>
      </w:r>
      <w:r>
        <w:rPr>
          <w:spacing w:val="-2"/>
          <w:w w:val="90"/>
        </w:rPr>
        <w:t>053241542.html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2"/>
        </w:rPr>
        <w:t>CNEWS匯流新聞網記者屈彥辰／桃園報導</w:t>
      </w:r>
    </w:p>
    <w:p>
      <w:pPr>
        <w:pStyle w:val="BodyText"/>
        <w:spacing w:before="7"/>
        <w:rPr>
          <w:sz w:val="27"/>
        </w:rPr>
      </w:pPr>
    </w:p>
    <w:p>
      <w:pPr>
        <w:pStyle w:val="BodyText"/>
        <w:ind w:left="100"/>
      </w:pPr>
      <w:r>
        <w:rPr/>
        <w:t>國民黨全代會今（28）</w:t>
      </w:r>
      <w:r>
        <w:rPr>
          <w:spacing w:val="-1"/>
        </w:rPr>
        <w:t>日借林口體育館召開，多位國民黨現任縣市長、縣市長候選人皆與會同台</w:t>
      </w:r>
    </w:p>
    <w:p>
      <w:pPr>
        <w:pStyle w:val="BodyText"/>
        <w:spacing w:line="256" w:lineRule="auto" w:before="22"/>
        <w:ind w:left="100" w:right="239"/>
        <w:jc w:val="both"/>
      </w:pPr>
      <w:r>
        <w:rPr>
          <w:spacing w:val="-2"/>
        </w:rPr>
        <w:t>，如台南市長參選人謝龍介與國民黨其他21縣市長提名人同台揮出全壘打，對外宣示勝選決心。面</w:t>
      </w:r>
      <w:r>
        <w:rPr>
          <w:spacing w:val="-2"/>
        </w:rPr>
        <w:t>對媒體詢問，近期國民黨副主席夏立言赴陸訪問引發爭議，是否對選情造成影響，謝龍介認為，只要充分說明清楚，就可以降低很多疑慮。他也同時表示，總統蔡英文如不願意用「九二共識」，可以提出「蔡英文共識」或「二二共識」。</w:t>
      </w:r>
    </w:p>
    <w:p>
      <w:pPr>
        <w:pStyle w:val="BodyText"/>
        <w:spacing w:before="2"/>
        <w:rPr>
          <w:sz w:val="26"/>
        </w:rPr>
      </w:pPr>
    </w:p>
    <w:p>
      <w:pPr>
        <w:pStyle w:val="BodyText"/>
        <w:spacing w:line="256" w:lineRule="auto" w:before="1"/>
        <w:ind w:left="100" w:right="239"/>
        <w:jc w:val="both"/>
      </w:pPr>
      <w:r>
        <w:rPr/>
        <w:pict>
          <v:line style="position:absolute;mso-position-horizontal-relative:page;mso-position-vertical-relative:paragraph;z-index:18396160" from="192pt,48.964531pt" to="216pt,48.964531pt" stroked="true" strokeweight=".8pt" strokecolor="#ff0000">
            <v:stroke dashstyle="solid"/>
            <w10:wrap type="none"/>
          </v:line>
        </w:pict>
      </w:r>
      <w:r>
        <w:rPr/>
        <w:pict>
          <v:line style="position:absolute;mso-position-horizontal-relative:page;mso-position-vertical-relative:paragraph;z-index:18396672" from="480pt,48.964531pt" to="504pt,48.964531pt" stroked="true" strokeweight=".8pt" strokecolor="#ff0000">
            <v:stroke dashstyle="solid"/>
            <w10:wrap type="none"/>
          </v:line>
        </w:pict>
      </w:r>
      <w:r>
        <w:rPr/>
        <w:pict>
          <v:line style="position:absolute;mso-position-horizontal-relative:page;mso-position-vertical-relative:paragraph;z-index:18397184" from="252pt,64.964531pt" to="276pt,64.964531pt" stroked="true" strokeweight=".8pt" strokecolor="#ff0000">
            <v:stroke dashstyle="solid"/>
            <w10:wrap type="none"/>
          </v:line>
        </w:pict>
      </w:r>
      <w:r>
        <w:rPr/>
        <w:pict>
          <v:line style="position:absolute;mso-position-horizontal-relative:page;mso-position-vertical-relative:paragraph;z-index:18397696" from="360pt,64.964531pt" to="384pt,64.964531pt" stroked="true" strokeweight=".8pt" strokecolor="#ff0000">
            <v:stroke dashstyle="solid"/>
            <w10:wrap type="none"/>
          </v:line>
        </w:pict>
      </w:r>
      <w:r>
        <w:rPr>
          <w:spacing w:val="-2"/>
        </w:rPr>
        <w:t>針對夏立言結束訪陸行程昨（27）日返台，陸委會表示，對國民黨夏副主席等無視本會勸阻執意赴</w:t>
      </w:r>
      <w:r>
        <w:rPr>
          <w:spacing w:val="-2"/>
        </w:rPr>
        <w:t>陸，在軍演下曲意訪中，呼應對岸統戰旋律，甚至唾面自乾，對國內廣大民意絲毫不在意，作為國內最大反對黨，誠令人遺憾。</w:t>
      </w:r>
      <w:r>
        <w:rPr>
          <w:color w:val="FF0000"/>
          <w:spacing w:val="-2"/>
        </w:rPr>
        <w:t>台灣</w:t>
      </w:r>
      <w:r>
        <w:rPr>
          <w:spacing w:val="-2"/>
        </w:rPr>
        <w:t>所有政黨都應對內良性競爭，對外團結一致，並與</w:t>
      </w:r>
      <w:r>
        <w:rPr>
          <w:color w:val="FF0000"/>
          <w:spacing w:val="-2"/>
        </w:rPr>
        <w:t>台灣</w:t>
      </w:r>
      <w:r>
        <w:rPr>
          <w:spacing w:val="-2"/>
        </w:rPr>
        <w:t>人民團結一致，全力支持政府捍衛國家主權安全與</w:t>
      </w:r>
      <w:r>
        <w:rPr>
          <w:color w:val="FF0000"/>
          <w:spacing w:val="-2"/>
        </w:rPr>
        <w:t>台灣</w:t>
      </w:r>
      <w:r>
        <w:rPr>
          <w:spacing w:val="-2"/>
        </w:rPr>
        <w:t>整體利益；相信</w:t>
      </w:r>
      <w:r>
        <w:rPr>
          <w:color w:val="FF0000"/>
          <w:spacing w:val="-2"/>
        </w:rPr>
        <w:t>台灣</w:t>
      </w:r>
      <w:r>
        <w:rPr>
          <w:spacing w:val="-2"/>
        </w:rPr>
        <w:t>社會對該黨赴陸造成的國內紛擾</w:t>
      </w:r>
      <w:r>
        <w:rPr>
          <w:spacing w:val="-1"/>
        </w:rPr>
        <w:t>不安，分化國內團結意志，以及傳達錯誤訊息誤導國際視聽，對我國家整體利益已造成嚴重傷害。</w:t>
      </w:r>
    </w:p>
    <w:p>
      <w:pPr>
        <w:pStyle w:val="BodyText"/>
        <w:spacing w:before="3"/>
        <w:rPr>
          <w:sz w:val="26"/>
        </w:rPr>
      </w:pPr>
    </w:p>
    <w:p>
      <w:pPr>
        <w:pStyle w:val="BodyText"/>
        <w:spacing w:line="256" w:lineRule="auto"/>
        <w:ind w:left="100" w:right="239"/>
        <w:jc w:val="both"/>
      </w:pPr>
      <w:r>
        <w:rPr/>
        <w:pict>
          <v:line style="position:absolute;mso-position-horizontal-relative:page;mso-position-vertical-relative:paragraph;z-index:18398208" from="240pt,16.914532pt" to="264pt,16.914532pt" stroked="true" strokeweight=".8pt" strokecolor="#ff0000">
            <v:stroke dashstyle="solid"/>
            <w10:wrap type="none"/>
          </v:line>
        </w:pict>
      </w:r>
      <w:r>
        <w:rPr/>
        <w:pict>
          <v:line style="position:absolute;mso-position-horizontal-relative:page;mso-position-vertical-relative:paragraph;z-index:18398720" from="432pt,16.914532pt" to="456pt,16.914532pt" stroked="true" strokeweight=".8pt" strokecolor="#ff0000">
            <v:stroke dashstyle="solid"/>
            <w10:wrap type="none"/>
          </v:line>
        </w:pict>
      </w:r>
      <w:r>
        <w:rPr/>
        <w:pict>
          <v:line style="position:absolute;mso-position-horizontal-relative:page;mso-position-vertical-relative:paragraph;z-index:18399232" from="372pt,48.914532pt" to="396pt,48.914532pt" stroked="true" strokeweight=".8pt" strokecolor="#ff0000">
            <v:stroke dashstyle="solid"/>
            <w10:wrap type="none"/>
          </v:line>
        </w:pict>
      </w:r>
      <w:r>
        <w:rPr>
          <w:spacing w:val="-2"/>
        </w:rPr>
        <w:t>陸委會指出，中共非法蠻橫以武力恫嚇</w:t>
      </w:r>
      <w:r>
        <w:rPr>
          <w:color w:val="FF0000"/>
          <w:spacing w:val="-2"/>
        </w:rPr>
        <w:t>台灣</w:t>
      </w:r>
      <w:r>
        <w:rPr>
          <w:spacing w:val="-2"/>
        </w:rPr>
        <w:t>放棄主權，一方面極限施壓傷害</w:t>
      </w:r>
      <w:r>
        <w:rPr>
          <w:color w:val="FF0000"/>
          <w:spacing w:val="-2"/>
        </w:rPr>
        <w:t>台灣</w:t>
      </w:r>
      <w:r>
        <w:rPr>
          <w:spacing w:val="-2"/>
        </w:rPr>
        <w:t>民眾安全福祉，另方面藉國共交流顛倒是非、侈言保障我方權益，完全是統戰、分化與欺騙。我們呼籲在野黨認清北京當局才是破壞台海和平的始作俑者，應強烈反對北京當局侵犯</w:t>
      </w:r>
      <w:r>
        <w:rPr>
          <w:color w:val="FF0000"/>
          <w:spacing w:val="-2"/>
        </w:rPr>
        <w:t>台灣</w:t>
      </w:r>
      <w:r>
        <w:rPr>
          <w:spacing w:val="-2"/>
        </w:rPr>
        <w:t>的主張與行徑，不應落入中共營造一中、歸責我政府的劣質操作陷阱之中。另對於所稱政府造謠打擊等情均非事實，本會表達高</w:t>
      </w:r>
      <w:r>
        <w:rPr>
          <w:spacing w:val="-4"/>
        </w:rPr>
        <w:t>度遺憾。</w:t>
      </w:r>
    </w:p>
    <w:p>
      <w:pPr>
        <w:pStyle w:val="BodyText"/>
        <w:spacing w:before="4"/>
        <w:rPr>
          <w:sz w:val="26"/>
        </w:rPr>
      </w:pPr>
    </w:p>
    <w:p>
      <w:pPr>
        <w:pStyle w:val="BodyText"/>
        <w:ind w:left="100"/>
      </w:pPr>
      <w:r>
        <w:rPr>
          <w:spacing w:val="-1"/>
        </w:rPr>
        <w:t>謝龍介今日受訪，表示在兩岸緊張下，民進黨政府毫無對話管道，如今國民黨能有管道與對岸溝通</w:t>
      </w:r>
    </w:p>
    <w:p>
      <w:pPr>
        <w:pStyle w:val="BodyText"/>
        <w:spacing w:line="256" w:lineRule="auto" w:before="22"/>
        <w:ind w:left="100" w:right="239"/>
      </w:pPr>
      <w:r>
        <w:rPr>
          <w:spacing w:val="-2"/>
        </w:rPr>
        <w:t>，對兩岸和平穩定發展有相當助益。兩岸必須和平發展，所以需要對話，這絕不是親中，如果總統</w:t>
      </w:r>
      <w:r>
        <w:rPr>
          <w:spacing w:val="-1"/>
        </w:rPr>
        <w:t>蔡英文不願意用「九二共識」，可以提出「蔡英文共識」或「二二共識」，只要兩岸都同意、國際</w:t>
      </w:r>
    </w:p>
    <w:p>
      <w:pPr>
        <w:spacing w:after="0" w:line="256" w:lineRule="auto"/>
        <w:sectPr>
          <w:pgSz w:w="11900" w:h="16840"/>
          <w:pgMar w:top="1380" w:bottom="280" w:left="620" w:right="620"/>
        </w:sectPr>
      </w:pPr>
    </w:p>
    <w:p>
      <w:pPr>
        <w:pStyle w:val="BodyText"/>
        <w:spacing w:before="21"/>
        <w:ind w:left="100"/>
      </w:pPr>
      <w:r>
        <w:rPr>
          <w:spacing w:val="-1"/>
        </w:rPr>
        <w:t>社會能接受就好。在新共識出現前，國民黨於「九二共識」基礎下開啟溝通大門，有助兩岸和平。</w:t>
      </w:r>
    </w:p>
    <w:p>
      <w:pPr>
        <w:pStyle w:val="BodyText"/>
        <w:spacing w:before="7"/>
        <w:rPr>
          <w:sz w:val="27"/>
        </w:rPr>
      </w:pPr>
    </w:p>
    <w:p>
      <w:pPr>
        <w:pStyle w:val="BodyText"/>
        <w:spacing w:line="256" w:lineRule="auto"/>
        <w:ind w:left="100" w:right="119"/>
      </w:pPr>
      <w:r>
        <w:rPr>
          <w:spacing w:val="-2"/>
        </w:rPr>
        <w:t>關於宜蘭縣長林姿妙遭到起訴，謝龍介認為，人民睜大眼睛在看，並質疑民進黨政府把司法當選舉工具，檢調搜索相關處所4次都沒找到具體證據，如今既然起訴，就交給法院裁決，相信在選舉過程</w:t>
      </w:r>
      <w:r>
        <w:rPr>
          <w:spacing w:val="-2"/>
        </w:rPr>
        <w:t>中，林縣長會窮盡洪荒之力，向縣民證明清白。</w:t>
      </w:r>
    </w:p>
    <w:p>
      <w:pPr>
        <w:pStyle w:val="BodyText"/>
        <w:spacing w:before="1"/>
        <w:rPr>
          <w:sz w:val="26"/>
        </w:rPr>
      </w:pPr>
    </w:p>
    <w:p>
      <w:pPr>
        <w:pStyle w:val="BodyText"/>
        <w:spacing w:line="256" w:lineRule="auto"/>
        <w:ind w:left="100" w:right="239"/>
        <w:jc w:val="both"/>
      </w:pPr>
      <w:r>
        <w:rPr>
          <w:spacing w:val="-2"/>
        </w:rPr>
        <w:t>此外，謝龍介也承諾，當選後，0到3歲尿布由市府免費提供，希望減輕年輕爸媽經濟壓力，民進黨</w:t>
      </w:r>
      <w:r>
        <w:rPr>
          <w:spacing w:val="-2"/>
        </w:rPr>
        <w:t>台南市議會黨團不只不支持，還用「突發奇想」加以嘲諷。謝龍介強調，台南有非常優質的尿布廠商，市府可用較低價格取得後，由里長發送給家有嬰兒的父母，一年可以減少近萬元支出，他已經開過75場演講會，年輕父母對這項政策都很心動，認為的確可以降低育兒負擔。</w:t>
      </w:r>
    </w:p>
    <w:p>
      <w:pPr>
        <w:pStyle w:val="BodyText"/>
        <w:spacing w:before="3"/>
        <w:rPr>
          <w:sz w:val="26"/>
        </w:rPr>
      </w:pPr>
    </w:p>
    <w:p>
      <w:pPr>
        <w:pStyle w:val="BodyText"/>
        <w:spacing w:line="256" w:lineRule="auto"/>
        <w:ind w:left="100" w:right="119"/>
      </w:pPr>
      <w:r>
        <w:rPr/>
        <w:pict>
          <v:shape style="position:absolute;margin-left:126pt;margin-top:32.271229pt;width:36pt;height:.1pt;mso-position-horizontal-relative:page;mso-position-vertical-relative:paragraph;z-index:-13057536;mso-wrap-distance-left:0;mso-wrap-distance-right:0" id="docshape2116" coordorigin="2520,645" coordsize="720,0" path="m2520,645l3240,645e" filled="false" stroked="true" strokeweight=".8pt" strokecolor="#ff0000">
            <v:path arrowok="t"/>
            <v:stroke dashstyle="solid"/>
            <w10:wrap type="topAndBottom"/>
          </v:shape>
        </w:pict>
      </w:r>
      <w:r>
        <w:rPr>
          <w:spacing w:val="-2"/>
        </w:rPr>
        <w:t>謝龍介強調，台南縣市自民國100年合併起，到105年，平均每年誕生1.5萬名嬰兒，今年已經減少為</w:t>
      </w:r>
      <w:r>
        <w:rPr>
          <w:spacing w:val="80"/>
        </w:rPr>
        <w:t> </w:t>
      </w:r>
      <w:r>
        <w:rPr>
          <w:spacing w:val="-2"/>
        </w:rPr>
        <w:t>9千人。面對嚴重</w:t>
      </w:r>
      <w:r>
        <w:rPr>
          <w:color w:val="FF0000"/>
          <w:spacing w:val="-2"/>
        </w:rPr>
        <w:t>少子化</w:t>
      </w:r>
      <w:r>
        <w:rPr>
          <w:spacing w:val="-2"/>
        </w:rPr>
        <w:t>的國安問題，他除了承諾0-3歲嬰兒尿布免費，並將提高生育津貼為第一胎</w:t>
      </w:r>
    </w:p>
    <w:p>
      <w:pPr>
        <w:pStyle w:val="BodyText"/>
        <w:spacing w:line="516" w:lineRule="auto"/>
        <w:ind w:left="100" w:right="479"/>
      </w:pPr>
      <w:r>
        <w:rPr>
          <w:spacing w:val="-2"/>
        </w:rPr>
        <w:t>3萬、第二胎起5萬，讓年輕人敢生敢養。打造老有所終、幼有所養的幸福台南市，他說到做到。</w:t>
      </w:r>
      <w:r>
        <w:rPr>
          <w:spacing w:val="-2"/>
        </w:rPr>
        <w:t>照片來源：謝龍介競辦</w:t>
      </w:r>
    </w:p>
    <w:p>
      <w:pPr>
        <w:pStyle w:val="BodyText"/>
        <w:spacing w:line="297" w:lineRule="exact"/>
        <w:ind w:left="100"/>
      </w:pPr>
      <w:r>
        <w:rPr>
          <w:w w:val="90"/>
        </w:rPr>
        <w:t>更多CNEWS</w:t>
      </w:r>
      <w:r>
        <w:rPr>
          <w:spacing w:val="-2"/>
          <w:w w:val="90"/>
        </w:rPr>
        <w:t>匯流新聞網報導：</w:t>
      </w:r>
    </w:p>
    <w:p>
      <w:pPr>
        <w:pStyle w:val="BodyText"/>
        <w:spacing w:before="5"/>
        <w:rPr>
          <w:sz w:val="26"/>
        </w:rPr>
      </w:pPr>
    </w:p>
    <w:p>
      <w:pPr>
        <w:pStyle w:val="BodyText"/>
        <w:spacing w:before="1"/>
        <w:ind w:left="100"/>
      </w:pPr>
      <w:r>
        <w:rPr/>
        <w:t>【匯流民調2022縣市長系列4-2】超越林耕仁、沈慧虹</w:t>
      </w:r>
      <w:r>
        <w:rPr>
          <w:spacing w:val="54"/>
          <w:w w:val="150"/>
        </w:rPr>
        <w:t> </w:t>
      </w:r>
      <w:r>
        <w:rPr>
          <w:spacing w:val="-1"/>
        </w:rPr>
        <w:t>高虹安第三勢力脫穎而出</w:t>
      </w:r>
    </w:p>
    <w:p>
      <w:pPr>
        <w:pStyle w:val="BodyText"/>
        <w:spacing w:before="6"/>
        <w:rPr>
          <w:sz w:val="27"/>
        </w:rPr>
      </w:pPr>
    </w:p>
    <w:p>
      <w:pPr>
        <w:pStyle w:val="BodyText"/>
        <w:spacing w:before="1"/>
        <w:ind w:left="100"/>
      </w:pPr>
      <w:r>
        <w:rPr/>
        <w:t>【匯流民調2022縣市長系列4-3】選情分析／林智堅論文案攪動新竹市選情</w:t>
      </w:r>
      <w:r>
        <w:rPr>
          <w:spacing w:val="75"/>
          <w:w w:val="150"/>
        </w:rPr>
        <w:t> </w:t>
      </w:r>
      <w:r>
        <w:rPr>
          <w:spacing w:val="-2"/>
        </w:rPr>
        <w:t>高虹安成最大受惠</w:t>
      </w:r>
    </w:p>
    <w:p>
      <w:pPr>
        <w:pStyle w:val="BodyText"/>
        <w:spacing w:before="6"/>
        <w:rPr>
          <w:sz w:val="27"/>
        </w:rPr>
      </w:pPr>
    </w:p>
    <w:p>
      <w:pPr>
        <w:pStyle w:val="BodyText"/>
        <w:spacing w:before="1"/>
        <w:ind w:left="100"/>
      </w:pPr>
      <w:r>
        <w:rPr>
          <w:spacing w:val="-1"/>
        </w:rPr>
        <w:t>【文章轉載請註明出處】</w:t>
      </w:r>
    </w:p>
    <w:p>
      <w:pPr>
        <w:pStyle w:val="BodyText"/>
      </w:pPr>
    </w:p>
    <w:p>
      <w:pPr>
        <w:pStyle w:val="BodyText"/>
        <w:spacing w:before="4"/>
        <w:rPr>
          <w:sz w:val="29"/>
        </w:rPr>
      </w:pPr>
    </w:p>
    <w:p>
      <w:pPr>
        <w:pStyle w:val="BodyText"/>
        <w:ind w:left="100"/>
      </w:pPr>
      <w:r>
        <w:rPr>
          <w:spacing w:val="-2"/>
          <w:w w:val="110"/>
        </w:rPr>
        <w:t>文章編號: [202208283613848]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2022-08-28</w:t>
      </w:r>
      <w:r>
        <w:rPr>
          <w:spacing w:val="79"/>
          <w:w w:val="150"/>
          <w:sz w:val="28"/>
        </w:rPr>
        <w:t> </w:t>
      </w:r>
      <w:r>
        <w:rPr>
          <w:spacing w:val="-2"/>
          <w:sz w:val="28"/>
        </w:rPr>
        <w:t>(08:12)</w:t>
      </w:r>
    </w:p>
    <w:p>
      <w:pPr>
        <w:spacing w:line="220" w:lineRule="auto" w:before="10"/>
        <w:ind w:left="100" w:right="7199" w:firstLine="0"/>
        <w:jc w:val="left"/>
        <w:rPr>
          <w:sz w:val="28"/>
        </w:rPr>
      </w:pPr>
      <w:r>
        <w:rPr>
          <w:sz w:val="28"/>
        </w:rPr>
        <w:t>網站(URL連接) | 新聞總覽</w:t>
      </w:r>
      <w:r>
        <w:rPr>
          <w:spacing w:val="10"/>
          <w:sz w:val="28"/>
        </w:rPr>
        <w:t>字數: </w:t>
      </w:r>
      <w:r>
        <w:rPr>
          <w:sz w:val="28"/>
        </w:rPr>
        <w:t>1062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57024;mso-wrap-distance-left:0;mso-wrap-distance-right:0" id="docshape211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張旭嵐／全台51</w:t>
      </w:r>
      <w:r>
        <w:rPr>
          <w:spacing w:val="-1"/>
          <w:sz w:val="28"/>
        </w:rPr>
        <w:t>萬戶高齡獨居者 銀髮宅接受度漸增</w:t>
      </w:r>
    </w:p>
    <w:p>
      <w:pPr>
        <w:pStyle w:val="BodyText"/>
        <w:spacing w:before="9"/>
        <w:rPr>
          <w:sz w:val="19"/>
        </w:rPr>
      </w:pPr>
      <w:r>
        <w:rPr/>
        <w:pict>
          <v:shape style="position:absolute;margin-left:36pt;margin-top:13.723047pt;width:523pt;height:.1pt;mso-position-horizontal-relative:page;mso-position-vertical-relative:paragraph;z-index:-13056512;mso-wrap-distance-left:0;mso-wrap-distance-right:0" id="docshape211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18">
        <w:r>
          <w:rPr>
            <w:w w:val="110"/>
          </w:rPr>
          <w:t>文字快照</w:t>
        </w:r>
        <w:r>
          <w:rPr>
            <w:spacing w:val="-2"/>
            <w:w w:val="110"/>
          </w:rPr>
          <w:t>：https://www.ettoday.net/news/20220828/2325392.htm</w:t>
        </w:r>
      </w:hyperlink>
    </w:p>
    <w:p>
      <w:pPr>
        <w:pStyle w:val="BodyText"/>
      </w:pPr>
    </w:p>
    <w:p>
      <w:pPr>
        <w:pStyle w:val="BodyText"/>
      </w:pPr>
    </w:p>
    <w:p>
      <w:pPr>
        <w:pStyle w:val="BodyText"/>
      </w:pPr>
    </w:p>
    <w:p>
      <w:pPr>
        <w:pStyle w:val="BodyText"/>
        <w:spacing w:before="2"/>
        <w:rPr>
          <w:sz w:val="31"/>
        </w:rPr>
      </w:pPr>
    </w:p>
    <w:p>
      <w:pPr>
        <w:pStyle w:val="BodyText"/>
        <w:spacing w:line="640" w:lineRule="atLeast"/>
        <w:ind w:left="100" w:right="2279"/>
      </w:pPr>
      <w:r>
        <w:rPr/>
        <w:pict>
          <v:shape style="position:absolute;margin-left:72pt;margin-top:66.019997pt;width:24pt;height:.1pt;mso-position-horizontal-relative:page;mso-position-vertical-relative:paragraph;z-index:-13056000;mso-wrap-distance-left:0;mso-wrap-distance-right:0" id="docshape2119" coordorigin="1440,1320" coordsize="480,0" path="m1440,1320l1920,1320e" filled="false" stroked="true" strokeweight=".8pt" strokecolor="#ff0000">
            <v:path arrowok="t"/>
            <v:stroke dashstyle="solid"/>
            <w10:wrap type="topAndBottom"/>
          </v:shape>
        </w:pict>
      </w:r>
      <w:r>
        <w:rPr>
          <w:spacing w:val="-2"/>
        </w:rPr>
        <w:t>▲不少銀髮族樂於不依賴子女，享受自己的生活。（示意圖／翻攝自</w:t>
      </w:r>
      <w:r>
        <w:rPr>
          <w:spacing w:val="-2"/>
        </w:rPr>
        <w:t>pixabay）</w:t>
      </w:r>
      <w:r>
        <w:rPr/>
        <w:t>文／《</w:t>
      </w:r>
      <w:r>
        <w:rPr>
          <w:color w:val="FF0000"/>
        </w:rPr>
        <w:t>台灣</w:t>
      </w:r>
      <w:r>
        <w:rPr/>
        <w:t>房屋趨勢中心》 執行長張旭嵐</w:t>
      </w:r>
    </w:p>
    <w:p>
      <w:pPr>
        <w:pStyle w:val="BodyText"/>
        <w:spacing w:before="8"/>
        <w:rPr>
          <w:sz w:val="23"/>
        </w:rPr>
      </w:pPr>
    </w:p>
    <w:p>
      <w:pPr>
        <w:pStyle w:val="BodyText"/>
        <w:spacing w:line="256" w:lineRule="auto"/>
        <w:ind w:left="100" w:right="119"/>
      </w:pPr>
      <w:r>
        <w:rPr>
          <w:spacing w:val="-2"/>
        </w:rPr>
        <w:t>移居美國的好友一家，趁疫情降溫，這個暑假特別回來了1個月，為了是幫年邁獨居的楊媽媽處理「</w:t>
      </w:r>
      <w:r>
        <w:rPr>
          <w:spacing w:val="-2"/>
        </w:rPr>
        <w:t>房事」。現今社會已走向高齡化，全台高齡獨居者共有51萬戶，但事實上，有不少銀髮族樂於不依賴子女，享受自己的生活，養生村銀髮宅的接受度越來越高。</w:t>
      </w:r>
    </w:p>
    <w:p>
      <w:pPr>
        <w:pStyle w:val="BodyText"/>
        <w:spacing w:before="1"/>
        <w:rPr>
          <w:sz w:val="26"/>
        </w:rPr>
      </w:pPr>
    </w:p>
    <w:p>
      <w:pPr>
        <w:pStyle w:val="BodyText"/>
        <w:ind w:left="100"/>
      </w:pPr>
      <w:r>
        <w:rPr>
          <w:spacing w:val="-2"/>
        </w:rPr>
        <w:t>《地產詹哥老實說》S2EP86／</w:t>
      </w:r>
      <w:r>
        <w:rPr>
          <w:spacing w:val="-3"/>
        </w:rPr>
        <w:t>揭開天母名人巷神秘面紗！ 在地曝置產客心法「進退有守」</w:t>
      </w:r>
    </w:p>
    <w:p>
      <w:pPr>
        <w:pStyle w:val="BodyText"/>
        <w:spacing w:before="7"/>
        <w:rPr>
          <w:sz w:val="27"/>
        </w:rPr>
      </w:pPr>
    </w:p>
    <w:p>
      <w:pPr>
        <w:pStyle w:val="BodyText"/>
        <w:spacing w:line="256" w:lineRule="auto"/>
        <w:ind w:left="100" w:right="239"/>
        <w:jc w:val="both"/>
      </w:pPr>
      <w:r>
        <w:rPr>
          <w:spacing w:val="-2"/>
        </w:rPr>
        <w:t>唯一的女兒移居美國多年，楊媽媽生活起居一開始都還能自理，不過後來因為膝蓋開刀，行動越來越不方便，偶爾還能請居家照服員來協助。不過幫助的時間有限，楊媽媽獨居的問題越來越讓人感到擔心，唯一慶幸的是她住的是自己的房子，不用看房東臉色。</w:t>
      </w:r>
    </w:p>
    <w:p>
      <w:pPr>
        <w:pStyle w:val="BodyText"/>
        <w:spacing w:before="1"/>
        <w:rPr>
          <w:sz w:val="26"/>
        </w:rPr>
      </w:pPr>
    </w:p>
    <w:p>
      <w:pPr>
        <w:pStyle w:val="BodyText"/>
        <w:spacing w:line="256" w:lineRule="auto"/>
        <w:ind w:left="100" w:right="119"/>
      </w:pPr>
      <w:r>
        <w:rPr>
          <w:spacing w:val="-2"/>
        </w:rPr>
        <w:t>折騰了1個月，最後拿到巴士量表，疫後暫緩的外勞申請終於重啟開放，解決種種長者獨居的潛在危</w:t>
      </w:r>
      <w:r>
        <w:rPr>
          <w:spacing w:val="-6"/>
        </w:rPr>
        <w:t>機。</w:t>
      </w:r>
    </w:p>
    <w:p>
      <w:pPr>
        <w:pStyle w:val="BodyText"/>
        <w:rPr>
          <w:sz w:val="26"/>
        </w:rPr>
      </w:pPr>
    </w:p>
    <w:p>
      <w:pPr>
        <w:pStyle w:val="BodyText"/>
        <w:spacing w:line="256" w:lineRule="auto"/>
        <w:ind w:left="100" w:right="239"/>
        <w:jc w:val="both"/>
      </w:pPr>
      <w:r>
        <w:rPr>
          <w:spacing w:val="-2"/>
        </w:rPr>
        <w:t>根據內政部的房屋稅籍資料統計，台北市像楊媽媽這樣的僅1位老人獨居的就有至少7.6萬戶，全台</w:t>
      </w:r>
      <w:r>
        <w:rPr>
          <w:spacing w:val="-2"/>
        </w:rPr>
        <w:t>則有51萬戶，幸運的話子女住在附近還能照顧，如果無子無女或是遠居他鄉，甚至移民，一旦有甚麼緊急需求，也都遠水救不了近火。</w:t>
      </w:r>
    </w:p>
    <w:p>
      <w:pPr>
        <w:pStyle w:val="BodyText"/>
        <w:spacing w:before="1"/>
        <w:rPr>
          <w:sz w:val="26"/>
        </w:rPr>
      </w:pPr>
    </w:p>
    <w:p>
      <w:pPr>
        <w:pStyle w:val="BodyText"/>
        <w:spacing w:line="256" w:lineRule="auto"/>
        <w:ind w:left="100" w:right="239"/>
      </w:pPr>
      <w:r>
        <w:rPr>
          <w:spacing w:val="-2"/>
        </w:rPr>
        <w:t>更別說，若獨居長者要自己租屋，難度有多高，若不是子女幫忙簽約代租，直接被拒租的老人也大</w:t>
      </w:r>
      <w:r>
        <w:rPr>
          <w:spacing w:val="-4"/>
        </w:rPr>
        <w:t>有人在。</w:t>
      </w:r>
    </w:p>
    <w:p>
      <w:pPr>
        <w:pStyle w:val="BodyText"/>
        <w:spacing w:before="12"/>
        <w:rPr>
          <w:sz w:val="25"/>
        </w:rPr>
      </w:pPr>
    </w:p>
    <w:p>
      <w:pPr>
        <w:pStyle w:val="BodyText"/>
        <w:spacing w:line="256" w:lineRule="auto"/>
        <w:ind w:left="100" w:right="479"/>
      </w:pPr>
      <w:r>
        <w:rPr>
          <w:spacing w:val="-2"/>
        </w:rPr>
        <w:t>▲台北市像楊媽媽這樣的僅1位老人獨居的就有至少7.6萬戶，全台則有51萬戶。（圖／免費圖庫 pixabay）</w:t>
      </w:r>
    </w:p>
    <w:p>
      <w:pPr>
        <w:spacing w:after="0" w:line="256" w:lineRule="auto"/>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8403328" from="120pt,33.964531pt" to="156pt,33.964531pt" stroked="true" strokeweight=".8pt" strokecolor="#ff0000">
            <v:stroke dashstyle="solid"/>
            <w10:wrap type="none"/>
          </v:line>
        </w:pict>
      </w:r>
      <w:r>
        <w:rPr>
          <w:spacing w:val="-2"/>
        </w:rPr>
        <w:t>從「三代同堂」，走向「三代同鄰」同社區不同戶，甚至同縣市不同區，也都還能就近照顧。不過現今社會已走向</w:t>
      </w:r>
      <w:r>
        <w:rPr>
          <w:color w:val="FF0000"/>
          <w:spacing w:val="-2"/>
        </w:rPr>
        <w:t>少子化</w:t>
      </w:r>
      <w:r>
        <w:rPr>
          <w:spacing w:val="-2"/>
        </w:rPr>
        <w:t>，還有不婚不生、已婚不生的家庭型態，未來社會單身銀髮族、頂客老夫妻數恐將再增多，因此大宅越蓋越少，小宅越來越夯。</w:t>
      </w:r>
    </w:p>
    <w:p>
      <w:pPr>
        <w:pStyle w:val="BodyText"/>
        <w:spacing w:before="1"/>
        <w:rPr>
          <w:sz w:val="26"/>
        </w:rPr>
      </w:pPr>
    </w:p>
    <w:p>
      <w:pPr>
        <w:pStyle w:val="BodyText"/>
        <w:spacing w:line="256" w:lineRule="auto"/>
        <w:ind w:left="100" w:right="239"/>
      </w:pPr>
      <w:r>
        <w:rPr>
          <w:spacing w:val="-2"/>
        </w:rPr>
        <w:t>事實上，受惠醫療進步，很多銀髮族身體還是很硬朗，也很樂於不依賴子女，享受自己的生活，於是住養生村銀髮宅的接受度越來越高，和同齡人在同溫層生活，誰都不嫌誰老古板。</w:t>
      </w:r>
    </w:p>
    <w:p>
      <w:pPr>
        <w:pStyle w:val="BodyText"/>
        <w:rPr>
          <w:sz w:val="26"/>
        </w:rPr>
      </w:pPr>
    </w:p>
    <w:p>
      <w:pPr>
        <w:pStyle w:val="BodyText"/>
        <w:spacing w:line="256" w:lineRule="auto"/>
        <w:ind w:left="100" w:right="239"/>
        <w:jc w:val="both"/>
      </w:pPr>
      <w:r>
        <w:rPr>
          <w:spacing w:val="-2"/>
        </w:rPr>
        <w:t>「喜樂的心乃是良藥，憂傷的靈使骨枯乾。」退休養老的生活，最重視的是「健康延老」，在具備醫療照護與交通便利的條件下，擁有自然清幽的居住環境，甚至鄰近溫泉有渡假休閒資源，加上適齡適性的人文或是田園活動，都能豐富銀髮族的生活圈。</w:t>
      </w:r>
    </w:p>
    <w:p>
      <w:pPr>
        <w:pStyle w:val="BodyText"/>
        <w:spacing w:before="1"/>
        <w:rPr>
          <w:sz w:val="26"/>
        </w:rPr>
      </w:pPr>
    </w:p>
    <w:p>
      <w:pPr>
        <w:pStyle w:val="BodyText"/>
        <w:spacing w:line="516" w:lineRule="auto"/>
        <w:ind w:left="100" w:right="959"/>
      </w:pPr>
      <w:r>
        <w:rPr>
          <w:spacing w:val="-2"/>
        </w:rPr>
        <w:t>天天都過得像是度假，獨居而不孤老，樂享銀髮生活，也成為長者對銀髮宅的訴求新主流。張旭嵐小檔案</w:t>
      </w:r>
    </w:p>
    <w:p>
      <w:pPr>
        <w:pStyle w:val="BodyText"/>
        <w:spacing w:line="297" w:lineRule="exact"/>
        <w:ind w:left="100"/>
      </w:pPr>
      <w:r>
        <w:rPr/>
        <w:pict>
          <v:shape style="position:absolute;margin-left:72pt;margin-top:16.868048pt;width:24pt;height:.1pt;mso-position-horizontal-relative:page;mso-position-vertical-relative:paragraph;z-index:-13055488;mso-wrap-distance-left:0;mso-wrap-distance-right:0" id="docshape2120" coordorigin="1440,337" coordsize="480,0" path="m1440,337l1920,337e" filled="false" stroked="true" strokeweight=".8pt" strokecolor="#ff0000">
            <v:path arrowok="t"/>
            <v:stroke dashstyle="solid"/>
            <w10:wrap type="topAndBottom"/>
          </v:shape>
        </w:pict>
      </w:r>
      <w:r>
        <w:rPr/>
        <w:t>現職：</w:t>
      </w:r>
      <w:r>
        <w:rPr>
          <w:color w:val="FF0000"/>
        </w:rPr>
        <w:t>台灣</w:t>
      </w:r>
      <w:r>
        <w:rPr>
          <w:spacing w:val="-2"/>
        </w:rPr>
        <w:t>房屋趨勢中心執行長</w:t>
      </w:r>
    </w:p>
    <w:p>
      <w:pPr>
        <w:pStyle w:val="BodyText"/>
        <w:spacing w:before="8"/>
        <w:rPr>
          <w:sz w:val="23"/>
        </w:rPr>
      </w:pPr>
    </w:p>
    <w:p>
      <w:pPr>
        <w:pStyle w:val="BodyText"/>
        <w:spacing w:line="256" w:lineRule="auto"/>
        <w:ind w:left="100" w:right="119"/>
      </w:pPr>
      <w:r>
        <w:rPr>
          <w:spacing w:val="-2"/>
        </w:rPr>
        <w:t>經歷：1111人力銀行發言人、東森度假村行銷經理、TVB歐洲台普通話主播(倫敦)、生物科技公司行</w:t>
      </w:r>
      <w:r>
        <w:rPr>
          <w:spacing w:val="-2"/>
        </w:rPr>
        <w:t>銷經理(上海)、東森電視台記者</w:t>
      </w:r>
    </w:p>
    <w:p>
      <w:pPr>
        <w:pStyle w:val="BodyText"/>
        <w:rPr>
          <w:sz w:val="26"/>
        </w:rPr>
      </w:pPr>
    </w:p>
    <w:p>
      <w:pPr>
        <w:pStyle w:val="BodyText"/>
        <w:ind w:left="100"/>
      </w:pPr>
      <w:r>
        <w:rPr>
          <w:spacing w:val="-1"/>
        </w:rPr>
        <w:t>學歷：英國羅浮堡大學行銷管理碩士、世新大學廣電系學士</w:t>
      </w:r>
    </w:p>
    <w:p>
      <w:pPr>
        <w:pStyle w:val="BodyText"/>
        <w:spacing w:before="7"/>
        <w:rPr>
          <w:sz w:val="27"/>
        </w:rPr>
      </w:pPr>
    </w:p>
    <w:p>
      <w:pPr>
        <w:pStyle w:val="BodyText"/>
        <w:ind w:left="100"/>
      </w:pPr>
      <w:r>
        <w:rPr/>
        <w:pict>
          <v:shape style="position:absolute;margin-left:48pt;margin-top:16.914532pt;width:24pt;height:.1pt;mso-position-horizontal-relative:page;mso-position-vertical-relative:paragraph;z-index:-13054976;mso-wrap-distance-left:0;mso-wrap-distance-right:0" id="docshape2121" coordorigin="960,338" coordsize="480,0" path="m960,338l1440,338e" filled="false" stroked="true" strokeweight=".8pt" strokecolor="#ff0000">
            <v:path arrowok="t"/>
            <v:stroke dashstyle="solid"/>
            <w10:wrap type="topAndBottom"/>
          </v:shape>
        </w:pict>
      </w:r>
      <w:r>
        <w:rPr/>
        <w:pict>
          <v:shape style="position:absolute;margin-left:264pt;margin-top:16.914532pt;width:24pt;height:.1pt;mso-position-horizontal-relative:page;mso-position-vertical-relative:paragraph;z-index:-13054464;mso-wrap-distance-left:0;mso-wrap-distance-right:0" id="docshape2122" coordorigin="5280,338" coordsize="480,0" path="m5280,338l5760,338e" filled="false" stroked="true" strokeweight=".8pt" strokecolor="#ff0000">
            <v:path arrowok="t"/>
            <v:stroke dashstyle="solid"/>
            <w10:wrap type="topAndBottom"/>
          </v:shape>
        </w:pict>
      </w:r>
      <w:r>
        <w:rPr/>
        <w:t>▲</w:t>
      </w:r>
      <w:r>
        <w:rPr>
          <w:color w:val="FF0000"/>
        </w:rPr>
        <w:t>台灣</w:t>
      </w:r>
      <w:r>
        <w:rPr/>
        <w:t>房屋趨勢中心執行長張旭嵐。（圖／</w:t>
      </w:r>
      <w:r>
        <w:rPr>
          <w:color w:val="FF0000"/>
        </w:rPr>
        <w:t>台灣</w:t>
      </w:r>
      <w:r>
        <w:rPr/>
        <w:t>房屋提供</w:t>
      </w:r>
      <w:r>
        <w:rPr>
          <w:spacing w:val="-10"/>
        </w:rPr>
        <w:t>）</w:t>
      </w:r>
    </w:p>
    <w:p>
      <w:pPr>
        <w:pStyle w:val="BodyText"/>
        <w:spacing w:before="8"/>
        <w:rPr>
          <w:sz w:val="23"/>
        </w:rPr>
      </w:pPr>
    </w:p>
    <w:p>
      <w:pPr>
        <w:pStyle w:val="BodyText"/>
        <w:ind w:left="100"/>
      </w:pPr>
      <w:r>
        <w:rPr>
          <w:spacing w:val="-2"/>
        </w:rPr>
        <w:t>《地產詹哥老實說》S2EP86／</w:t>
      </w:r>
      <w:r>
        <w:rPr>
          <w:spacing w:val="-3"/>
        </w:rPr>
        <w:t>揭開天母名人巷神秘面紗！ 在地曝置產客心法「進退有守」</w:t>
      </w:r>
    </w:p>
    <w:p>
      <w:pPr>
        <w:pStyle w:val="BodyText"/>
      </w:pPr>
    </w:p>
    <w:p>
      <w:pPr>
        <w:pStyle w:val="BodyText"/>
        <w:spacing w:before="4"/>
        <w:rPr>
          <w:sz w:val="29"/>
        </w:rPr>
      </w:pPr>
    </w:p>
    <w:p>
      <w:pPr>
        <w:pStyle w:val="BodyText"/>
        <w:ind w:left="100"/>
      </w:pPr>
      <w:r>
        <w:rPr>
          <w:spacing w:val="-2"/>
          <w:w w:val="110"/>
        </w:rPr>
        <w:t>文章編號: [202208281107788]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2022-08-28</w:t>
      </w:r>
      <w:r>
        <w:rPr>
          <w:spacing w:val="34"/>
          <w:w w:val="115"/>
          <w:sz w:val="28"/>
        </w:rPr>
        <w:t> </w:t>
      </w:r>
      <w:r>
        <w:rPr>
          <w:spacing w:val="-2"/>
          <w:w w:val="115"/>
          <w:sz w:val="28"/>
        </w:rPr>
        <w:t>(18:13)</w:t>
      </w:r>
    </w:p>
    <w:p>
      <w:pPr>
        <w:spacing w:line="220" w:lineRule="auto" w:before="10"/>
        <w:ind w:left="100" w:right="7759" w:firstLine="0"/>
        <w:jc w:val="left"/>
        <w:rPr>
          <w:sz w:val="28"/>
        </w:rPr>
      </w:pPr>
      <w:r>
        <w:rPr>
          <w:sz w:val="28"/>
        </w:rPr>
        <w:t>網站(URL連接) | 新聞</w:t>
      </w:r>
      <w:r>
        <w:rPr>
          <w:sz w:val="28"/>
        </w:rPr>
        <w:t>字數: 636 words</w:t>
      </w:r>
    </w:p>
    <w:p>
      <w:pPr>
        <w:pStyle w:val="BodyText"/>
        <w:rPr>
          <w:sz w:val="20"/>
        </w:rPr>
      </w:pPr>
      <w:r>
        <w:rPr/>
        <w:pict>
          <v:shape style="position:absolute;margin-left:36pt;margin-top:13.904882pt;width:523pt;height:.1pt;mso-position-horizontal-relative:page;mso-position-vertical-relative:paragraph;z-index:-13053440;mso-wrap-distance-left:0;mso-wrap-distance-right:0" id="docshape212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劉建國百工百業後援會成立 蔡英文期許旗開得勝</w:t>
      </w:r>
    </w:p>
    <w:p>
      <w:pPr>
        <w:pStyle w:val="BodyText"/>
        <w:spacing w:before="9"/>
        <w:rPr>
          <w:sz w:val="19"/>
        </w:rPr>
      </w:pPr>
      <w:r>
        <w:rPr/>
        <w:pict>
          <v:shape style="position:absolute;margin-left:36pt;margin-top:13.723047pt;width:523pt;height:.1pt;mso-position-horizontal-relative:page;mso-position-vertical-relative:paragraph;z-index:-13052928;mso-wrap-distance-left:0;mso-wrap-distance-right:0" id="docshape212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hyperlink r:id="rId219">
        <w:r>
          <w:rPr>
            <w:spacing w:val="-2"/>
            <w:w w:val="115"/>
          </w:rPr>
          <w:t>文字快照</w:t>
        </w:r>
        <w:r>
          <w:rPr>
            <w:spacing w:val="-2"/>
            <w:w w:val="115"/>
          </w:rPr>
          <w:t>：http://news.pchome.com.tw/politics/cna/20220828/index-</w:t>
        </w:r>
      </w:hyperlink>
      <w:r>
        <w:rPr>
          <w:spacing w:val="-2"/>
          <w:w w:val="115"/>
        </w:rPr>
        <w:t> 16616802865563918001.html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239"/>
      </w:pPr>
      <w:r>
        <w:rPr/>
        <w:pict>
          <v:shape style="position:absolute;margin-left:432pt;margin-top:32.964531pt;width:24pt;height:.1pt;mso-position-horizontal-relative:page;mso-position-vertical-relative:paragraph;z-index:-13052416;mso-wrap-distance-left:0;mso-wrap-distance-right:0" id="docshape2125" coordorigin="8640,659" coordsize="480,0" path="m8640,659l9120,659e" filled="false" stroked="true" strokeweight=".8pt" strokecolor="#ff0000">
            <v:path arrowok="t"/>
            <v:stroke dashstyle="solid"/>
            <w10:wrap type="topAndBottom"/>
          </v:shape>
        </w:pict>
      </w:r>
      <w:r>
        <w:rPr>
          <w:spacing w:val="-2"/>
        </w:rPr>
        <w:t>總統蔡英文今天出席民進黨雲林縣長參選人劉建國百工百業後援會成立大會，授予劉建國戰旗，期許旗開得勝；蔡總統說，雲林是此次九合一選舉關鍵中的關鍵，只要雲林贏</w:t>
      </w:r>
      <w:r>
        <w:rPr>
          <w:color w:val="FF0000"/>
          <w:spacing w:val="-2"/>
        </w:rPr>
        <w:t>台灣</w:t>
      </w:r>
      <w:r>
        <w:rPr>
          <w:spacing w:val="-2"/>
        </w:rPr>
        <w:t>就贏。</w:t>
      </w:r>
    </w:p>
    <w:p>
      <w:pPr>
        <w:pStyle w:val="BodyText"/>
        <w:spacing w:before="8"/>
        <w:rPr>
          <w:sz w:val="23"/>
        </w:rPr>
      </w:pPr>
    </w:p>
    <w:p>
      <w:pPr>
        <w:pStyle w:val="BodyText"/>
        <w:ind w:left="100"/>
      </w:pPr>
      <w:r>
        <w:rPr>
          <w:spacing w:val="-1"/>
        </w:rPr>
        <w:t>雲林縣百工百業挺劉建國後援會成立大會，今天下午在虎尾農工活動中心舉行，民進黨雲林縣議員</w:t>
      </w:r>
    </w:p>
    <w:p>
      <w:pPr>
        <w:pStyle w:val="BodyText"/>
        <w:spacing w:before="22"/>
        <w:ind w:left="100"/>
      </w:pPr>
      <w:r>
        <w:rPr>
          <w:spacing w:val="-1"/>
        </w:rPr>
        <w:t>、鄉鎮市長等參選人，今天皆出席後援成立大會，蔡總統與行政院副院長沈榮津到場力挺。</w:t>
      </w:r>
    </w:p>
    <w:p>
      <w:pPr>
        <w:pStyle w:val="BodyText"/>
        <w:spacing w:before="7"/>
        <w:rPr>
          <w:sz w:val="27"/>
        </w:rPr>
      </w:pPr>
    </w:p>
    <w:p>
      <w:pPr>
        <w:pStyle w:val="BodyText"/>
        <w:spacing w:line="256" w:lineRule="auto"/>
        <w:ind w:left="100" w:right="239"/>
      </w:pPr>
      <w:r>
        <w:rPr>
          <w:spacing w:val="-2"/>
        </w:rPr>
        <w:t>蔡總統以民進黨主席身分授予劉建國戰旗，期許所有民進黨提名的參選人都能旗開得勝。蔡總統致</w:t>
      </w:r>
      <w:r>
        <w:rPr>
          <w:spacing w:val="-2"/>
        </w:rPr>
        <w:t>詞強調，今天是此次九合一選舉民進黨第1次百工百業的造勢大會，雲林是此次選舉關鍵中的關鍵</w:t>
      </w:r>
    </w:p>
    <w:p>
      <w:pPr>
        <w:pStyle w:val="BodyText"/>
        <w:spacing w:before="3"/>
        <w:ind w:left="100"/>
      </w:pPr>
      <w:r>
        <w:rPr/>
        <w:pict>
          <v:shape style="position:absolute;margin-left:108pt;margin-top:17.064531pt;width:24pt;height:.1pt;mso-position-horizontal-relative:page;mso-position-vertical-relative:paragraph;z-index:-13051904;mso-wrap-distance-left:0;mso-wrap-distance-right:0" id="docshape2126" coordorigin="2160,341" coordsize="480,0" path="m2160,341l2640,341e" filled="false" stroked="true" strokeweight=".8pt" strokecolor="#ff0000">
            <v:path arrowok="t"/>
            <v:stroke dashstyle="solid"/>
            <w10:wrap type="topAndBottom"/>
          </v:shape>
        </w:pict>
      </w:r>
      <w:r>
        <w:rPr/>
        <w:t>，只要雲林贏</w:t>
      </w:r>
      <w:r>
        <w:rPr>
          <w:color w:val="FF0000"/>
        </w:rPr>
        <w:t>台灣</w:t>
      </w:r>
      <w:r>
        <w:rPr>
          <w:spacing w:val="-4"/>
        </w:rPr>
        <w:t>就贏。</w:t>
      </w:r>
    </w:p>
    <w:p>
      <w:pPr>
        <w:pStyle w:val="BodyText"/>
        <w:spacing w:before="8"/>
        <w:rPr>
          <w:sz w:val="23"/>
        </w:rPr>
      </w:pPr>
    </w:p>
    <w:p>
      <w:pPr>
        <w:pStyle w:val="BodyText"/>
        <w:spacing w:line="256" w:lineRule="auto"/>
        <w:ind w:left="100" w:right="239"/>
      </w:pPr>
      <w:r>
        <w:rPr>
          <w:spacing w:val="-2"/>
        </w:rPr>
        <w:t>蔡總統說，劉建國為雲林爭取到「國衛院高齡醫學暨健康福祉研究中心」及台大醫院雲林分院虎尾院區擴建，讓雲林醫療水準再升級，讓雲林醫療照護更好。</w:t>
      </w:r>
    </w:p>
    <w:p>
      <w:pPr>
        <w:pStyle w:val="BodyText"/>
        <w:rPr>
          <w:sz w:val="26"/>
        </w:rPr>
      </w:pPr>
    </w:p>
    <w:p>
      <w:pPr>
        <w:pStyle w:val="BodyText"/>
        <w:ind w:left="100"/>
      </w:pPr>
      <w:r>
        <w:rPr/>
        <w:pict>
          <v:shape style="position:absolute;margin-left:108pt;margin-top:16.25pt;width:24pt;height:.1pt;mso-position-horizontal-relative:page;mso-position-vertical-relative:paragraph;z-index:-13051392;mso-wrap-distance-left:0;mso-wrap-distance-right:0" id="docshape2127" coordorigin="2160,325" coordsize="480,0" path="m2160,325l2640,325e" filled="false" stroked="true" strokeweight=".8pt" strokecolor="#ff0000">
            <v:path arrowok="t"/>
            <v:stroke dashstyle="solid"/>
            <w10:wrap type="topAndBottom"/>
          </v:shape>
        </w:pict>
      </w:r>
      <w:r>
        <w:rPr/>
        <w:t>蔡總統表示，</w:t>
      </w:r>
      <w:r>
        <w:rPr>
          <w:color w:val="FF0000"/>
        </w:rPr>
        <w:t>台灣</w:t>
      </w:r>
      <w:r>
        <w:rPr>
          <w:spacing w:val="-1"/>
        </w:rPr>
        <w:t>有一座「護國神山」，就是半導體產業，劉建國也爭取半導體產業來雲林投資</w:t>
      </w:r>
    </w:p>
    <w:p>
      <w:pPr>
        <w:pStyle w:val="BodyText"/>
        <w:ind w:left="100"/>
      </w:pPr>
      <w:r>
        <w:rPr>
          <w:spacing w:val="-1"/>
        </w:rPr>
        <w:t>，要讓雲林子弟可以留在故鄉打拚。</w:t>
      </w:r>
    </w:p>
    <w:p>
      <w:pPr>
        <w:pStyle w:val="BodyText"/>
        <w:spacing w:before="6"/>
        <w:rPr>
          <w:sz w:val="26"/>
        </w:rPr>
      </w:pPr>
    </w:p>
    <w:p>
      <w:pPr>
        <w:pStyle w:val="BodyText"/>
        <w:spacing w:line="256" w:lineRule="auto"/>
        <w:ind w:left="100" w:right="239"/>
      </w:pPr>
      <w:r>
        <w:rPr>
          <w:spacing w:val="-2"/>
        </w:rPr>
        <w:t>蔡總統指出，任何政策的推動，一定要有中央與地方的合作，如果地方政府與中央不同心，很多計畫都不能推動，給鄉親更好生活，所以年底選舉一定要選給劉建國。</w:t>
      </w:r>
    </w:p>
    <w:p>
      <w:pPr>
        <w:pStyle w:val="BodyText"/>
        <w:rPr>
          <w:sz w:val="26"/>
        </w:rPr>
      </w:pPr>
    </w:p>
    <w:p>
      <w:pPr>
        <w:pStyle w:val="BodyText"/>
        <w:ind w:left="100"/>
      </w:pPr>
      <w:r>
        <w:rPr/>
        <w:t>蔡總統表示，</w:t>
      </w:r>
      <w:r>
        <w:rPr>
          <w:color w:val="FF0000"/>
        </w:rPr>
        <w:t>台灣</w:t>
      </w:r>
      <w:r>
        <w:rPr>
          <w:spacing w:val="-1"/>
        </w:rPr>
        <w:t>的經濟愈來愈好，政府有更多預算做更多的事，明年中央政府的總預算創新高</w:t>
      </w:r>
    </w:p>
    <w:p>
      <w:pPr>
        <w:pStyle w:val="BodyText"/>
        <w:spacing w:line="256" w:lineRule="auto" w:before="22"/>
        <w:ind w:left="100" w:right="239"/>
      </w:pPr>
      <w:r>
        <w:rPr/>
        <w:pict>
          <v:line style="position:absolute;mso-position-horizontal-relative:page;mso-position-vertical-relative:paragraph;z-index:18406400" from="108pt,2.014531pt" to="132pt,2.014531pt" stroked="true" strokeweight=".8pt" strokecolor="#ff0000">
            <v:stroke dashstyle="solid"/>
            <w10:wrap type="none"/>
          </v:line>
        </w:pict>
      </w:r>
      <w:r>
        <w:rPr/>
        <w:pict>
          <v:line style="position:absolute;mso-position-horizontal-relative:page;mso-position-vertical-relative:paragraph;z-index:18406912" from="444pt,18.014532pt" to="480pt,18.014532pt" stroked="true" strokeweight=".8pt" strokecolor="#ff0000">
            <v:stroke dashstyle="solid"/>
            <w10:wrap type="none"/>
          </v:line>
        </w:pict>
      </w:r>
      <w:r>
        <w:rPr>
          <w:spacing w:val="-2"/>
        </w:rPr>
        <w:t>，國防預算增加，給地方建設的預算也增加；另外，也增加社福預算，要解決</w:t>
      </w:r>
      <w:r>
        <w:rPr>
          <w:color w:val="FF0000"/>
          <w:spacing w:val="-2"/>
        </w:rPr>
        <w:t>少子化</w:t>
      </w:r>
      <w:r>
        <w:rPr>
          <w:spacing w:val="-2"/>
        </w:rPr>
        <w:t>問題、照顧「老大人」。</w:t>
      </w:r>
    </w:p>
    <w:p>
      <w:pPr>
        <w:pStyle w:val="BodyText"/>
        <w:rPr>
          <w:sz w:val="26"/>
        </w:rPr>
      </w:pPr>
    </w:p>
    <w:p>
      <w:pPr>
        <w:pStyle w:val="BodyText"/>
        <w:spacing w:line="256" w:lineRule="auto"/>
        <w:ind w:left="100" w:right="239"/>
      </w:pPr>
      <w:r>
        <w:rPr>
          <w:spacing w:val="-2"/>
        </w:rPr>
        <w:t>蔡總統強調，11月26日選舉還有一項重要的事，就是18歲公民權修憲案複決案投票，大家一起投同</w:t>
      </w:r>
      <w:r>
        <w:rPr>
          <w:spacing w:val="-2"/>
        </w:rPr>
        <w:t>意票，讓年滿18歲國民，依法有選舉、罷免、創制、複決及參加公民投票之權，以及被選舉權。</w:t>
      </w:r>
    </w:p>
    <w:p>
      <w:pPr>
        <w:spacing w:after="0" w:line="256" w:lineRule="auto"/>
        <w:sectPr>
          <w:pgSz w:w="11900" w:h="16840"/>
          <w:pgMar w:top="1380" w:bottom="280" w:left="620" w:right="620"/>
        </w:sectPr>
      </w:pPr>
    </w:p>
    <w:p>
      <w:pPr>
        <w:pStyle w:val="BodyText"/>
        <w:spacing w:before="21"/>
        <w:ind w:left="100"/>
      </w:pPr>
      <w:r>
        <w:rPr>
          <w:spacing w:val="-2"/>
          <w:w w:val="110"/>
        </w:rPr>
        <w:t>文章編號: [202208285905444]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2022-08-28</w:t>
      </w:r>
      <w:r>
        <w:rPr>
          <w:spacing w:val="12"/>
          <w:w w:val="110"/>
          <w:sz w:val="28"/>
        </w:rPr>
        <w:t> </w:t>
      </w:r>
      <w:r>
        <w:rPr>
          <w:spacing w:val="-2"/>
          <w:w w:val="110"/>
          <w:sz w:val="28"/>
        </w:rPr>
        <w:t>(04:29)</w:t>
      </w:r>
    </w:p>
    <w:p>
      <w:pPr>
        <w:spacing w:line="220" w:lineRule="auto" w:before="10"/>
        <w:ind w:left="100" w:right="6219" w:firstLine="0"/>
        <w:jc w:val="left"/>
        <w:rPr>
          <w:sz w:val="28"/>
        </w:rPr>
      </w:pPr>
      <w:r>
        <w:rPr>
          <w:sz w:val="28"/>
        </w:rPr>
        <w:t>網站(URL連接) | 金融 |By 呂清郎</w:t>
      </w:r>
      <w:r>
        <w:rPr>
          <w:sz w:val="28"/>
        </w:rPr>
        <w:t>字數: 923 words</w:t>
      </w:r>
    </w:p>
    <w:p>
      <w:pPr>
        <w:pStyle w:val="BodyText"/>
        <w:rPr>
          <w:sz w:val="20"/>
        </w:rPr>
      </w:pPr>
      <w:r>
        <w:rPr/>
        <w:pict>
          <v:shape style="position:absolute;margin-left:36pt;margin-top:13.904882pt;width:523pt;height:.1pt;mso-position-horizontal-relative:page;mso-position-vertical-relative:paragraph;z-index:-13049856;mso-wrap-distance-left:0;mso-wrap-distance-right:0" id="docshape212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準媽媽投保 三險不可少</w:t>
      </w:r>
    </w:p>
    <w:p>
      <w:pPr>
        <w:pStyle w:val="BodyText"/>
        <w:spacing w:before="9"/>
        <w:rPr>
          <w:sz w:val="19"/>
        </w:rPr>
      </w:pPr>
      <w:r>
        <w:rPr/>
        <w:pict>
          <v:shape style="position:absolute;margin-left:36pt;margin-top:13.723047pt;width:523pt;height:.1pt;mso-position-horizontal-relative:page;mso-position-vertical-relative:paragraph;z-index:-13049344;mso-wrap-distance-left:0;mso-wrap-distance-right:0" id="docshape212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20">
        <w:r>
          <w:rPr/>
          <w:t>文字快照：https://www.chinatimes.com/newspapers/20220828000109-</w:t>
        </w:r>
        <w:r>
          <w:rPr>
            <w:spacing w:val="-2"/>
          </w:rPr>
          <w:t>260205</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8408960" from="36pt,16.914532pt" to="96pt,16.914532pt" stroked="true" strokeweight=".8pt" strokecolor="#ff0000">
            <v:stroke dashstyle="solid"/>
            <w10:wrap type="none"/>
          </v:line>
        </w:pict>
      </w:r>
      <w:r>
        <w:rPr>
          <w:color w:val="FF0000"/>
          <w:spacing w:val="-2"/>
        </w:rPr>
        <w:t>台灣少子化</w:t>
      </w:r>
      <w:r>
        <w:rPr>
          <w:spacing w:val="-2"/>
        </w:rPr>
        <w:t>趨勢已確立，女性生育第一胎平均年齡2020年來到31.09歲，隨著產婦年齡愈高，懷孕的</w:t>
      </w:r>
      <w:r>
        <w:rPr>
          <w:spacing w:val="-2"/>
        </w:rPr>
        <w:t>相關風險也隨之提高，對此，全球人壽提醒，適婚年齡且準備當媽媽，應備妥三險種，孕前事先做好保險規劃，有利轉嫁可能衍生的風險。</w:t>
      </w:r>
    </w:p>
    <w:p>
      <w:pPr>
        <w:pStyle w:val="BodyText"/>
        <w:spacing w:before="1"/>
        <w:rPr>
          <w:sz w:val="26"/>
        </w:rPr>
      </w:pPr>
    </w:p>
    <w:p>
      <w:pPr>
        <w:pStyle w:val="BodyText"/>
        <w:spacing w:line="256" w:lineRule="auto"/>
        <w:ind w:left="100" w:right="119"/>
      </w:pPr>
      <w:r>
        <w:rPr/>
        <w:pict>
          <v:shape style="position:absolute;margin-left:108pt;margin-top:64.25pt;width:24pt;height:.1pt;mso-position-horizontal-relative:page;mso-position-vertical-relative:paragraph;z-index:-13048832;mso-wrap-distance-left:0;mso-wrap-distance-right:0" id="docshape2130" coordorigin="2160,1285" coordsize="480,0" path="m2160,1285l2640,1285e" filled="false" stroked="true" strokeweight=".8pt" strokecolor="#ff0000">
            <v:path arrowok="t"/>
            <v:stroke dashstyle="solid"/>
            <w10:wrap type="topAndBottom"/>
          </v:shape>
        </w:pict>
      </w:r>
      <w:r>
        <w:rPr/>
        <w:pict>
          <v:line style="position:absolute;mso-position-horizontal-relative:page;mso-position-vertical-relative:paragraph;z-index:18409472" from="456pt,32.914532pt" to="492pt,32.914532pt" stroked="true" strokeweight=".8pt" strokecolor="#ff0000">
            <v:stroke dashstyle="solid"/>
            <w10:wrap type="none"/>
          </v:line>
        </w:pict>
      </w:r>
      <w:r>
        <w:rPr/>
        <w:pict>
          <v:line style="position:absolute;mso-position-horizontal-relative:page;mso-position-vertical-relative:paragraph;z-index:18409984" from="360pt,48.914532pt" to="384pt,48.914532pt" stroked="true" strokeweight=".8pt" strokecolor="#ff0000">
            <v:stroke dashstyle="solid"/>
            <w10:wrap type="none"/>
          </v:line>
        </w:pict>
      </w:r>
      <w:r>
        <w:rPr>
          <w:w w:val="100"/>
        </w:rPr>
        <w:t>根據內政部統計，2020年首度出現出生人數低於死亡人數，進入人口負成長時代，今年6月出生數 </w:t>
      </w:r>
      <w:r>
        <w:rPr>
          <w:w w:val="102"/>
        </w:rPr>
        <w:t>10,943人，死亡數則來到21,033人，顯示死亡與出生之間的差距持續擴大，國內</w:t>
      </w:r>
      <w:r>
        <w:rPr>
          <w:color w:val="FF0000"/>
        </w:rPr>
        <w:t>少子化</w:t>
      </w:r>
      <w:r>
        <w:rPr/>
        <w:t>的現象日益嚴重，每個孩子皆成為父母心中的寶貝細心呵護。不僅如此，</w:t>
      </w:r>
      <w:r>
        <w:rPr>
          <w:color w:val="FF0000"/>
        </w:rPr>
        <w:t>台灣</w:t>
      </w:r>
      <w:r>
        <w:rPr/>
        <w:t>女性初胎生育年齡愈來愈晚，據內政部統計，</w:t>
      </w:r>
      <w:r>
        <w:rPr>
          <w:color w:val="FF0000"/>
        </w:rPr>
        <w:t>台灣</w:t>
      </w:r>
      <w:r>
        <w:rPr>
          <w:w w:val="102"/>
        </w:rPr>
        <w:t>女性初胎生育平均年齡為31.09歲，生母平均年齡為32.2</w:t>
      </w:r>
      <w:r>
        <w:rPr>
          <w:spacing w:val="-2"/>
          <w:w w:val="102"/>
        </w:rPr>
        <w:t>歲，當女人成為母親之後</w:t>
      </w:r>
    </w:p>
    <w:p>
      <w:pPr>
        <w:pStyle w:val="BodyText"/>
        <w:ind w:left="100"/>
      </w:pPr>
      <w:r>
        <w:rPr>
          <w:spacing w:val="-1"/>
        </w:rPr>
        <w:t>，在人生中多一個身分，卻也增加無限的責任。</w:t>
      </w:r>
    </w:p>
    <w:p>
      <w:pPr>
        <w:pStyle w:val="BodyText"/>
        <w:spacing w:before="6"/>
        <w:rPr>
          <w:sz w:val="26"/>
        </w:rPr>
      </w:pPr>
    </w:p>
    <w:p>
      <w:pPr>
        <w:pStyle w:val="BodyText"/>
        <w:spacing w:line="256" w:lineRule="auto"/>
        <w:ind w:left="100" w:right="239"/>
        <w:jc w:val="both"/>
      </w:pPr>
      <w:r>
        <w:rPr>
          <w:spacing w:val="-2"/>
        </w:rPr>
        <w:t>全球人壽表示，適婚年齡且準備當媽媽的女性，有三種保險不能少，分別是住院日額型醫療險＋實支實付型醫療險、手術險與意外險以及一次性給付重大傷病險加多次給付型癌症險。一般來說，準媽媽的醫療險規劃，首重實支實付醫療險型，且保額一定要高一點，以填補未來需要自費的醫療及</w:t>
      </w:r>
      <w:r>
        <w:rPr>
          <w:spacing w:val="-1"/>
        </w:rPr>
        <w:t>雜支費用。由於實支實付險多為一年期保障，建議可考慮有提供高齡時期實支實付保障的醫療險。</w:t>
      </w:r>
    </w:p>
    <w:p>
      <w:pPr>
        <w:pStyle w:val="BodyText"/>
        <w:spacing w:before="2"/>
        <w:rPr>
          <w:sz w:val="26"/>
        </w:rPr>
      </w:pPr>
    </w:p>
    <w:p>
      <w:pPr>
        <w:pStyle w:val="BodyText"/>
        <w:spacing w:line="256" w:lineRule="auto"/>
        <w:ind w:left="100" w:right="239"/>
      </w:pPr>
      <w:r>
        <w:rPr>
          <w:spacing w:val="-2"/>
        </w:rPr>
        <w:t>除住院及手術費用外，居家療養或須請假養病造成薪資損失等相關費用，也很容易被忽略，建議可透過住院日額型醫療險來填補經濟損失。同時因女性生理結構複雜，進行手術的機率比男性更高</w:t>
      </w:r>
    </w:p>
    <w:p>
      <w:pPr>
        <w:pStyle w:val="BodyText"/>
        <w:spacing w:before="3"/>
        <w:ind w:left="100"/>
      </w:pPr>
      <w:r>
        <w:rPr>
          <w:spacing w:val="-1"/>
        </w:rPr>
        <w:t>，手術險也是不可缺少的保障，準媽媽若在孕期間因醫療需求，需要執行手術，也可移轉部分風險</w:t>
      </w:r>
    </w:p>
    <w:p>
      <w:pPr>
        <w:pStyle w:val="BodyText"/>
        <w:spacing w:before="22"/>
        <w:ind w:left="100"/>
      </w:pPr>
      <w:r>
        <w:rPr>
          <w:spacing w:val="-1"/>
        </w:rPr>
        <w:t>。若是職場準媽媽，更一定要加保意外險，避免通勤時或工作期間發生意外，直接衝擊到家庭。</w:t>
      </w:r>
    </w:p>
    <w:p>
      <w:pPr>
        <w:pStyle w:val="BodyText"/>
        <w:spacing w:before="7"/>
        <w:rPr>
          <w:sz w:val="27"/>
        </w:rPr>
      </w:pPr>
    </w:p>
    <w:p>
      <w:pPr>
        <w:pStyle w:val="BodyText"/>
        <w:spacing w:line="256" w:lineRule="auto"/>
        <w:ind w:left="100" w:right="239"/>
        <w:jc w:val="both"/>
      </w:pPr>
      <w:r>
        <w:rPr>
          <w:spacing w:val="-2"/>
        </w:rPr>
        <w:t>全球人壽指出，有孩子後責任更重，隨著孩子長大，媽媽年紀也增長，就不能忽視癌症或重大傷病帶來的威脅，因此建議媽媽可透過一次性給付的重大傷病險，搭配多次給付型的癌症險，來減輕初期大筆醫療支出及後續治療的負擔，讓自己安心無憂的好好治療，不擔心對家庭帶來經濟壓力。</w:t>
      </w:r>
    </w:p>
    <w:p>
      <w:pPr>
        <w:pStyle w:val="BodyText"/>
        <w:spacing w:before="1"/>
        <w:rPr>
          <w:sz w:val="26"/>
        </w:rPr>
      </w:pPr>
    </w:p>
    <w:p>
      <w:pPr>
        <w:pStyle w:val="BodyText"/>
        <w:spacing w:line="256" w:lineRule="auto"/>
        <w:ind w:left="100" w:right="239"/>
        <w:jc w:val="both"/>
      </w:pPr>
      <w:r>
        <w:rPr>
          <w:spacing w:val="-2"/>
        </w:rPr>
        <w:t>隨產婦年齡越高，懷孕早產風險也跟著提升，壽險業者認為，如孕期間發生安胎、早產、流產等突發狀況，壽險業者強調，還有因醫療行為所必要的流產，及醫療行為必要的剖腹產，如胎位不正、</w:t>
      </w:r>
      <w:r>
        <w:rPr>
          <w:spacing w:val="-1"/>
        </w:rPr>
        <w:t>產程遲滯、子癲前症及子癇症等常見狀況，也在理賠範圍之中。但要注意的是，若因臍帶繞頸，醫</w:t>
      </w:r>
    </w:p>
    <w:p>
      <w:pPr>
        <w:spacing w:after="0" w:line="256" w:lineRule="auto"/>
        <w:jc w:val="both"/>
        <w:sectPr>
          <w:pgSz w:w="11900" w:h="16840"/>
          <w:pgMar w:top="1380" w:bottom="280" w:left="620" w:right="620"/>
        </w:sectPr>
      </w:pPr>
    </w:p>
    <w:p>
      <w:pPr>
        <w:pStyle w:val="BodyText"/>
        <w:spacing w:before="21"/>
        <w:ind w:left="100"/>
      </w:pPr>
      <w:r>
        <w:rPr>
          <w:spacing w:val="-1"/>
        </w:rPr>
        <w:t>師判斷危險需剖腹產，由於未在保單條款約定之中，原則上保險公司可不予理賠。</w:t>
      </w:r>
    </w:p>
    <w:p>
      <w:pPr>
        <w:pStyle w:val="BodyText"/>
      </w:pPr>
    </w:p>
    <w:p>
      <w:pPr>
        <w:pStyle w:val="BodyText"/>
        <w:spacing w:before="4"/>
        <w:rPr>
          <w:sz w:val="29"/>
        </w:rPr>
      </w:pPr>
    </w:p>
    <w:p>
      <w:pPr>
        <w:pStyle w:val="BodyText"/>
        <w:spacing w:before="1"/>
        <w:ind w:left="100"/>
      </w:pPr>
      <w:r>
        <w:rPr>
          <w:spacing w:val="-2"/>
          <w:w w:val="110"/>
        </w:rPr>
        <w:t>文章編號: [202208280573608]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2022-08-28</w:t>
      </w:r>
      <w:r>
        <w:rPr>
          <w:spacing w:val="21"/>
          <w:w w:val="110"/>
          <w:sz w:val="28"/>
        </w:rPr>
        <w:t> </w:t>
      </w:r>
      <w:r>
        <w:rPr>
          <w:spacing w:val="-2"/>
          <w:w w:val="110"/>
          <w:sz w:val="28"/>
        </w:rPr>
        <w:t>(07:37)</w:t>
      </w:r>
    </w:p>
    <w:p>
      <w:pPr>
        <w:spacing w:line="220" w:lineRule="auto" w:before="10"/>
        <w:ind w:left="100" w:right="7199" w:firstLine="0"/>
        <w:jc w:val="left"/>
        <w:rPr>
          <w:sz w:val="28"/>
        </w:rPr>
      </w:pPr>
      <w:r>
        <w:rPr>
          <w:sz w:val="28"/>
        </w:rPr>
        <w:t>網站(URL連接) | 新聞總覽</w:t>
      </w:r>
      <w:r>
        <w:rPr>
          <w:spacing w:val="10"/>
          <w:sz w:val="28"/>
        </w:rPr>
        <w:t>字數: </w:t>
      </w:r>
      <w:r>
        <w:rPr>
          <w:sz w:val="28"/>
        </w:rPr>
        <w:t>1423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46784;mso-wrap-distance-left:0;mso-wrap-distance-right:0" id="docshape213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讓人怵目驚心的危機總預算</w:t>
      </w:r>
    </w:p>
    <w:p>
      <w:pPr>
        <w:pStyle w:val="BodyText"/>
        <w:spacing w:before="9"/>
        <w:rPr>
          <w:sz w:val="19"/>
        </w:rPr>
      </w:pPr>
      <w:r>
        <w:rPr/>
        <w:pict>
          <v:shape style="position:absolute;margin-left:36pt;margin-top:13.723047pt;width:523pt;height:.1pt;mso-position-horizontal-relative:page;mso-position-vertical-relative:paragraph;z-index:-13046272;mso-wrap-distance-left:0;mso-wrap-distance-right:0" id="docshape213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：https://tw.news.yahoo.com/%E8%AE%93%E4%BA%BA%E6%80%B5%E7%9B%AE%E9%A9%9A%E5%BF%83%E7%9</w:t>
      </w:r>
      <w:r>
        <w:rPr>
          <w:spacing w:val="80"/>
        </w:rPr>
        <w:t>  </w:t>
      </w:r>
      <w:r>
        <w:rPr>
          <w:spacing w:val="-2"/>
          <w:w w:val="80"/>
        </w:rPr>
        <w:t>A%84%E5%8D%B1%E6%A9%9F%E7%B8%BD%E9%A0%90%E7%AE%97-233412648.html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239"/>
      </w:pPr>
      <w:r>
        <w:rPr>
          <w:spacing w:val="-2"/>
        </w:rPr>
        <w:t>行政院主計總處將提出新一年度的總預算案，其舉債總額不但有可能突破公債法上限，我國累積債</w:t>
      </w:r>
      <w:r>
        <w:rPr>
          <w:spacing w:val="-2"/>
        </w:rPr>
        <w:t>務未償餘額更上看6.6兆元，創下新紀錄，此為示意圖。圖／聯合報系資料照片</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8411520" from="312pt,32.914532pt" to="336pt,32.914532pt" stroked="true" strokeweight=".8pt" strokecolor="#ff0000">
            <v:stroke dashstyle="solid"/>
            <w10:wrap type="none"/>
          </v:line>
        </w:pict>
      </w:r>
      <w:r>
        <w:rPr>
          <w:spacing w:val="-2"/>
        </w:rPr>
        <w:t>行政院通過號稱史上最大規模的中央政府總預算案，寫下歲出歲入最高、短差最高、特別預算也最高的三高紀錄。行政院長蘇貞昌以「照顧國人、壯大</w:t>
      </w:r>
      <w:r>
        <w:rPr>
          <w:color w:val="FF0000"/>
          <w:spacing w:val="-2"/>
        </w:rPr>
        <w:t>台灣</w:t>
      </w:r>
      <w:r>
        <w:rPr>
          <w:spacing w:val="-2"/>
        </w:rPr>
        <w:t>」的口號，吹噓這部總預算是「從小照顧到老」；但細審內容，根本是因應各種錯誤政策與國家危機，不得不拿出大筆預算補洞。然而，這樣的危機總預算，只能延緩危機變悲劇，解決不了根本問題。</w:t>
      </w:r>
    </w:p>
    <w:p>
      <w:pPr>
        <w:pStyle w:val="BodyText"/>
        <w:spacing w:before="2"/>
        <w:rPr>
          <w:sz w:val="26"/>
        </w:rPr>
      </w:pPr>
    </w:p>
    <w:p>
      <w:pPr>
        <w:pStyle w:val="BodyText"/>
        <w:spacing w:line="256" w:lineRule="auto"/>
        <w:ind w:left="100" w:right="239"/>
        <w:jc w:val="both"/>
      </w:pPr>
      <w:r>
        <w:rPr>
          <w:spacing w:val="-2"/>
        </w:rPr>
        <w:t>第一項國家危機當然是台海危機。總預算增加最多的就是國防預算，加計購機特別預算與非營業特種基金高達五千八百多億，不但軍事投資增加，因應兩岸情勢軍機升空、船艦出海，作業維持費也大幅增加。這是台海險峻的必然結果。主計長朱澤民也說得很白，如果不足以因應明年需求，國防部第一預備金和政院第二預備金都會支應。也就是說，一旦台海衝突，還會無限燒錢。</w:t>
      </w:r>
    </w:p>
    <w:p>
      <w:pPr>
        <w:pStyle w:val="BodyText"/>
        <w:spacing w:before="2"/>
        <w:rPr>
          <w:sz w:val="26"/>
        </w:rPr>
      </w:pPr>
    </w:p>
    <w:p>
      <w:pPr>
        <w:pStyle w:val="BodyText"/>
        <w:spacing w:line="256" w:lineRule="auto"/>
        <w:ind w:left="100" w:right="239"/>
        <w:jc w:val="both"/>
      </w:pPr>
      <w:r>
        <w:rPr>
          <w:spacing w:val="-2"/>
        </w:rPr>
        <w:t>第二項危機是少子女化危機。少子女化對策經費達一○八八億元，較今年成長二八二億元；這些經費是用來作為「零到六歲國家陪你養」補助與托育改善等對策。這些補助看似充滿誘因，卻解決不了年輕人長期低薪、發展機會受限、難以安家等問題，看得到的補助根本無法讓年輕夫妻「敢生敢養」。少子女化危機難解，預算的增加只是為政策無能擦脂抹粉而已。</w:t>
      </w:r>
    </w:p>
    <w:p>
      <w:pPr>
        <w:pStyle w:val="BodyText"/>
        <w:spacing w:before="3"/>
        <w:rPr>
          <w:sz w:val="26"/>
        </w:rPr>
      </w:pPr>
    </w:p>
    <w:p>
      <w:pPr>
        <w:pStyle w:val="BodyText"/>
        <w:spacing w:line="256" w:lineRule="auto"/>
        <w:ind w:left="100" w:right="239"/>
        <w:jc w:val="both"/>
      </w:pPr>
      <w:r>
        <w:rPr/>
        <w:pict>
          <v:line style="position:absolute;mso-position-horizontal-relative:page;mso-position-vertical-relative:paragraph;z-index:18412032" from="96pt,48.914532pt" to="132pt,48.914532pt" stroked="true" strokeweight=".8pt" strokecolor="#ff0000">
            <v:stroke dashstyle="solid"/>
            <w10:wrap type="none"/>
          </v:line>
        </w:pict>
      </w:r>
      <w:r>
        <w:rPr>
          <w:spacing w:val="-2"/>
        </w:rPr>
        <w:t>第三項危機是能源危機。錯誤的能源政策讓電價成本大增，為了政治考量又不准台電漲電價，台電預估今年大虧兩千億元，政府被迫拿出一千五百億元來解救台電的破產危機。這筆錢甚至比國軍作業維持費、</w:t>
      </w:r>
      <w:r>
        <w:rPr>
          <w:color w:val="FF0000"/>
          <w:spacing w:val="-2"/>
        </w:rPr>
        <w:t>少子化</w:t>
      </w:r>
      <w:r>
        <w:rPr>
          <w:spacing w:val="-2"/>
        </w:rPr>
        <w:t>對策費都高。政府以「穩定供電建設」名目，砸錢掩飾錯誤能源政策，卻遮不住越來越真實的能源風險，也擋不住越來越大的電費成本壓力。</w:t>
      </w:r>
    </w:p>
    <w:p>
      <w:pPr>
        <w:pStyle w:val="BodyText"/>
        <w:spacing w:before="2"/>
        <w:rPr>
          <w:sz w:val="26"/>
        </w:rPr>
      </w:pPr>
    </w:p>
    <w:p>
      <w:pPr>
        <w:pStyle w:val="BodyText"/>
        <w:spacing w:line="256" w:lineRule="auto"/>
        <w:ind w:left="100" w:right="239"/>
      </w:pPr>
      <w:r>
        <w:rPr>
          <w:spacing w:val="-2"/>
        </w:rPr>
        <w:t>面臨破產危機的不只台電，還包括勞保基金。根據勞保精算結果，四年後就要破產，政府告訴勞工</w:t>
      </w:r>
      <w:r>
        <w:rPr>
          <w:spacing w:val="-1"/>
        </w:rPr>
        <w:t>將再撥補四百五十億，讓破產危機再延兩年到二○二八年。勞動部長忙著向行政院稱謝，卻不敢碰</w:t>
      </w:r>
    </w:p>
    <w:p>
      <w:pPr>
        <w:spacing w:after="0" w:line="256" w:lineRule="auto"/>
        <w:sectPr>
          <w:pgSz w:w="11900" w:h="16840"/>
          <w:pgMar w:top="1380" w:bottom="280" w:left="620" w:right="620"/>
        </w:sectPr>
      </w:pPr>
    </w:p>
    <w:p>
      <w:pPr>
        <w:pStyle w:val="BodyText"/>
        <w:spacing w:line="256" w:lineRule="auto" w:before="21"/>
        <w:ind w:left="100" w:right="239"/>
      </w:pPr>
      <w:r>
        <w:rPr>
          <w:spacing w:val="-2"/>
        </w:rPr>
        <w:t>觸勞保年金改革，破產拖兩年，未爆彈還沒有拆解；蔡政府年年幾百億填勞保，不過是把問題丟給下一屆政府。何況不只勞保，健保基金也需兩百四十億元補血才挺得下去。</w:t>
      </w:r>
    </w:p>
    <w:p>
      <w:pPr>
        <w:pStyle w:val="BodyText"/>
        <w:rPr>
          <w:sz w:val="26"/>
        </w:rPr>
      </w:pPr>
    </w:p>
    <w:p>
      <w:pPr>
        <w:pStyle w:val="BodyText"/>
        <w:ind w:left="100"/>
      </w:pPr>
      <w:r>
        <w:rPr>
          <w:spacing w:val="-1"/>
        </w:rPr>
        <w:t>至於疫情將如何發展，誰都料不準，雖然比去年多編了六百多億給衛福部，還是得祈禱老天保佑</w:t>
      </w:r>
    </w:p>
    <w:p>
      <w:pPr>
        <w:pStyle w:val="BodyText"/>
        <w:spacing w:before="22"/>
        <w:ind w:left="100"/>
      </w:pPr>
      <w:r>
        <w:rPr>
          <w:spacing w:val="-1"/>
        </w:rPr>
        <w:t>，疫情別再起，否則這預算只怕也不夠。而這預算編列也透露出，政府其實對疫情沒有多大把握</w:t>
      </w:r>
    </w:p>
    <w:p>
      <w:pPr>
        <w:pStyle w:val="BodyText"/>
        <w:spacing w:line="256" w:lineRule="auto" w:before="22"/>
        <w:ind w:left="100" w:right="239"/>
      </w:pPr>
      <w:r>
        <w:rPr>
          <w:spacing w:val="-2"/>
        </w:rPr>
        <w:t>，只好先備糧草，以免到時要搶疫苗卻拿不出子彈，還要靠美日和郭台銘、慈濟、台積電來救援。只是這六百多億，會不會又被蔡政府以疫苗採購為名，封存黑箱卅年，人民已經很難監督了。</w:t>
      </w:r>
    </w:p>
    <w:p>
      <w:pPr>
        <w:pStyle w:val="BodyText"/>
        <w:rPr>
          <w:sz w:val="26"/>
        </w:rPr>
      </w:pPr>
    </w:p>
    <w:p>
      <w:pPr>
        <w:pStyle w:val="BodyText"/>
        <w:spacing w:line="256" w:lineRule="auto"/>
        <w:ind w:left="100" w:right="239"/>
        <w:jc w:val="both"/>
      </w:pPr>
      <w:r>
        <w:rPr>
          <w:spacing w:val="-2"/>
        </w:rPr>
        <w:t>蔡政府更利用各種特別預算和前瞻計畫預算的安排，穿插到各項政事預算需求中，於是明明政府正常預算就該做的事，卻拿特別預算和前瞻預算支應，像變魔術一樣，「到處都找得到錢花」，實質</w:t>
      </w:r>
      <w:r>
        <w:rPr>
          <w:spacing w:val="-1"/>
        </w:rPr>
        <w:t>規避相關債務的法定要求。可是再怎麼會做假帳，就是閃不掉政府危機四伏，到處要補洞的事實。</w:t>
      </w:r>
    </w:p>
    <w:p>
      <w:pPr>
        <w:pStyle w:val="BodyText"/>
        <w:spacing w:before="1"/>
        <w:rPr>
          <w:sz w:val="26"/>
        </w:rPr>
      </w:pPr>
    </w:p>
    <w:p>
      <w:pPr>
        <w:pStyle w:val="BodyText"/>
        <w:ind w:left="100"/>
      </w:pPr>
      <w:r>
        <w:rPr>
          <w:spacing w:val="-1"/>
        </w:rPr>
        <w:t>這部總預算「規模最大」，就是因為面臨許多錯誤政策與國家危機。加上明年開始進入總統大選年</w:t>
      </w:r>
    </w:p>
    <w:p>
      <w:pPr>
        <w:pStyle w:val="BodyText"/>
        <w:spacing w:line="256" w:lineRule="auto" w:before="22"/>
        <w:ind w:left="100" w:right="239"/>
        <w:jc w:val="both"/>
      </w:pPr>
      <w:r>
        <w:rPr/>
        <w:pict>
          <v:shape style="position:absolute;margin-left:96pt;margin-top:49.349998pt;width:24pt;height:.1pt;mso-position-horizontal-relative:page;mso-position-vertical-relative:paragraph;z-index:-13044736;mso-wrap-distance-left:0;mso-wrap-distance-right:0" id="docshape2133" coordorigin="1920,987" coordsize="480,0" path="m1920,987l2400,987e" filled="false" stroked="true" strokeweight=".8pt" strokecolor="#ff0000">
            <v:path arrowok="t"/>
            <v:stroke dashstyle="solid"/>
            <w10:wrap type="topAndBottom"/>
          </v:shape>
        </w:pict>
      </w:r>
      <w:r>
        <w:rPr>
          <w:spacing w:val="-2"/>
        </w:rPr>
        <w:t>，蔡政府不能讓這些危機成為政權延續的障礙，所以各項補助撒幣都不能省。至於會動老百姓荷包的事就不能做了，政策興革更不必提了。因此看得到蘇內閣空洞的口號，看不到透過預算與政策引</w:t>
      </w:r>
      <w:r>
        <w:rPr/>
        <w:t>導來「壯大</w:t>
      </w:r>
      <w:r>
        <w:rPr>
          <w:color w:val="FF0000"/>
        </w:rPr>
        <w:t>台灣</w:t>
      </w:r>
      <w:r>
        <w:rPr>
          <w:spacing w:val="-1"/>
        </w:rPr>
        <w:t>」。蔡政府不改好大喜功，但砸錢撒幣解決不了政策的錯誤與國家的危機，這才是</w:t>
      </w:r>
    </w:p>
    <w:p>
      <w:pPr>
        <w:pStyle w:val="BodyText"/>
        <w:ind w:left="100"/>
      </w:pPr>
      <w:r>
        <w:rPr/>
        <w:t>「三高總預算」令人怵目驚心的地方。（系列一</w:t>
      </w:r>
      <w:r>
        <w:rPr>
          <w:spacing w:val="-10"/>
        </w:rPr>
        <w:t>）</w:t>
      </w:r>
    </w:p>
    <w:p>
      <w:pPr>
        <w:pStyle w:val="BodyText"/>
        <w:spacing w:before="6"/>
        <w:rPr>
          <w:sz w:val="26"/>
        </w:rPr>
      </w:pPr>
    </w:p>
    <w:p>
      <w:pPr>
        <w:spacing w:before="0"/>
        <w:ind w:left="100" w:right="0" w:firstLine="0"/>
        <w:jc w:val="left"/>
        <w:rPr>
          <w:sz w:val="24"/>
        </w:rPr>
      </w:pPr>
      <w:r>
        <w:rPr>
          <w:spacing w:val="-2"/>
          <w:sz w:val="24"/>
        </w:rPr>
        <w:t>＿＿＿＿＿＿＿＿＿＿＿＿＿</w:t>
      </w:r>
    </w:p>
    <w:p>
      <w:pPr>
        <w:pStyle w:val="BodyText"/>
        <w:spacing w:before="7"/>
        <w:rPr>
          <w:sz w:val="27"/>
        </w:rPr>
      </w:pPr>
    </w:p>
    <w:p>
      <w:pPr>
        <w:pStyle w:val="BodyText"/>
        <w:spacing w:line="256" w:lineRule="auto"/>
        <w:ind w:left="100" w:right="119"/>
      </w:pPr>
      <w:r>
        <w:rPr>
          <w:spacing w:val="-2"/>
        </w:rPr>
        <w:t>【Yahoo論壇】係網友、專家的意見交流平台，文章僅反映作者意見，不代表Yahoo</w:t>
      </w:r>
      <w:r>
        <w:rPr>
          <w:spacing w:val="-3"/>
        </w:rPr>
        <w:t>奇摩立場 &gt;&gt;&gt; 投</w:t>
      </w:r>
      <w:r>
        <w:rPr>
          <w:spacing w:val="-6"/>
        </w:rPr>
        <w:t>稿去</w:t>
      </w:r>
    </w:p>
    <w:p>
      <w:pPr>
        <w:pStyle w:val="BodyText"/>
      </w:pPr>
    </w:p>
    <w:p>
      <w:pPr>
        <w:pStyle w:val="BodyText"/>
        <w:spacing w:before="9"/>
        <w:rPr>
          <w:sz w:val="27"/>
        </w:rPr>
      </w:pPr>
    </w:p>
    <w:p>
      <w:pPr>
        <w:pStyle w:val="BodyText"/>
        <w:spacing w:before="1"/>
        <w:ind w:left="100"/>
      </w:pPr>
      <w:r>
        <w:rPr>
          <w:spacing w:val="-2"/>
          <w:w w:val="110"/>
        </w:rPr>
        <w:t>文章編號: [202208280941856]</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2022-08-28</w:t>
      </w:r>
      <w:r>
        <w:rPr>
          <w:spacing w:val="21"/>
          <w:w w:val="110"/>
          <w:sz w:val="28"/>
        </w:rPr>
        <w:t> </w:t>
      </w:r>
      <w:r>
        <w:rPr>
          <w:spacing w:val="-2"/>
          <w:w w:val="110"/>
          <w:sz w:val="28"/>
        </w:rPr>
        <w:t>(16:32)</w:t>
      </w:r>
    </w:p>
    <w:p>
      <w:pPr>
        <w:spacing w:line="220" w:lineRule="auto" w:before="10"/>
        <w:ind w:left="100" w:right="5659" w:firstLine="0"/>
        <w:jc w:val="left"/>
        <w:rPr>
          <w:sz w:val="28"/>
        </w:rPr>
      </w:pPr>
      <w:r>
        <w:rPr>
          <w:sz w:val="28"/>
        </w:rPr>
        <w:t>網站(URL連接) | 新聞總覽 |By 鍾秉哲</w:t>
      </w:r>
      <w:r>
        <w:rPr>
          <w:spacing w:val="10"/>
          <w:sz w:val="28"/>
        </w:rPr>
        <w:t>字數: </w:t>
      </w:r>
      <w:r>
        <w:rPr>
          <w:sz w:val="28"/>
        </w:rPr>
        <w:t>1492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44224;mso-wrap-distance-left:0;mso-wrap-distance-right:0" id="docshape213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綠營無人為提林智堅道歉 施正鋒譏：野百合唯唯諾諾、太陽花墮落淪側翼</w:t>
      </w:r>
    </w:p>
    <w:p>
      <w:pPr>
        <w:pStyle w:val="BodyText"/>
        <w:spacing w:before="9"/>
        <w:rPr>
          <w:sz w:val="19"/>
        </w:rPr>
      </w:pPr>
      <w:r>
        <w:rPr/>
        <w:pict>
          <v:shape style="position:absolute;margin-left:36pt;margin-top:13.723047pt;width:523pt;height:.1pt;mso-position-horizontal-relative:page;mso-position-vertical-relative:paragraph;z-index:-13043712;mso-wrap-distance-left:0;mso-wrap-distance-right:0" id="docshape213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：https://tw.news.yahoo.com/%E7%B6%A0%E7%87%9F%E7%84%A1%E4%BA%BA%E7%82%BA%E6%8F%90%E6%9</w:t>
      </w:r>
      <w:r>
        <w:rPr>
          <w:spacing w:val="80"/>
        </w:rPr>
        <w:t>   </w:t>
      </w:r>
      <w:r>
        <w:rPr>
          <w:spacing w:val="-2"/>
          <w:w w:val="75"/>
        </w:rPr>
        <w:t>E%97%E6%99%BA%E5%A0%85%E9%81%93%E6%AD%89-%E6%96%BD%E6%AD%A3%E9%8B%92%E8%AD%8F-</w:t>
      </w:r>
    </w:p>
    <w:p>
      <w:pPr>
        <w:pStyle w:val="BodyText"/>
        <w:spacing w:before="3"/>
        <w:ind w:left="100"/>
      </w:pPr>
      <w:r>
        <w:rPr>
          <w:spacing w:val="-2"/>
          <w:w w:val="75"/>
        </w:rPr>
        <w:t>%E9%87%8E%E7%99%BE%E5%90%88%E5%94%AF%E5%94%AF%E8%AB%BE%E8%AB%BE-</w:t>
      </w:r>
    </w:p>
    <w:p>
      <w:pPr>
        <w:pStyle w:val="BodyText"/>
        <w:spacing w:before="22"/>
        <w:ind w:left="100"/>
      </w:pPr>
      <w:r>
        <w:rPr>
          <w:w w:val="75"/>
        </w:rPr>
        <w:t>%E5%A4%AA%E9%99%BD%E8%8A%B1%E5%A2%AE%E8%90%BD%E6%B7%AA%E5%81%B4%E7%BF%BC-</w:t>
      </w:r>
      <w:r>
        <w:rPr>
          <w:spacing w:val="-2"/>
          <w:w w:val="85"/>
        </w:rPr>
        <w:t>075124015.html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239"/>
      </w:pPr>
      <w:r>
        <w:rPr>
          <w:spacing w:val="-2"/>
        </w:rPr>
        <w:t>前新竹市長林智堅被控碩士論文抄襲，近期相繼被台大、中華大學撤銷碩士學位，引發外界討論。對此，東華大學教授施正鋒於</w:t>
      </w:r>
    </w:p>
    <w:p>
      <w:pPr>
        <w:pStyle w:val="BodyText"/>
        <w:rPr>
          <w:sz w:val="26"/>
        </w:rPr>
      </w:pPr>
    </w:p>
    <w:p>
      <w:pPr>
        <w:pStyle w:val="BodyText"/>
        <w:ind w:left="100"/>
      </w:pPr>
      <w:r>
        <w:rPr>
          <w:spacing w:val="-5"/>
        </w:rPr>
        <w:t>臉書</w:t>
      </w:r>
    </w:p>
    <w:p>
      <w:pPr>
        <w:pStyle w:val="BodyText"/>
        <w:spacing w:before="7"/>
        <w:rPr>
          <w:sz w:val="27"/>
        </w:rPr>
      </w:pPr>
    </w:p>
    <w:p>
      <w:pPr>
        <w:pStyle w:val="BodyText"/>
        <w:ind w:left="100"/>
      </w:pPr>
      <w:r>
        <w:rPr>
          <w:spacing w:val="-1"/>
        </w:rPr>
        <w:t>發文批評，綠營迄今沒人為提名林智堅為桃園市長候選人道歉，當前民進黨的中堅是過去的野百合</w:t>
      </w:r>
    </w:p>
    <w:p>
      <w:pPr>
        <w:pStyle w:val="BodyText"/>
        <w:spacing w:line="256" w:lineRule="auto" w:before="22"/>
        <w:ind w:left="100" w:right="239"/>
      </w:pPr>
      <w:r>
        <w:rPr>
          <w:spacing w:val="-2"/>
        </w:rPr>
        <w:t>，天下英雄入彀中，坐等榮華富貴，唯唯諾諾，沒人敢講真心話，最不可思議的是太陽花，義憤填膺、怒髮衝冠，現在竟然自甘墮落為側翼？</w:t>
      </w:r>
    </w:p>
    <w:p>
      <w:pPr>
        <w:pStyle w:val="BodyText"/>
        <w:rPr>
          <w:sz w:val="26"/>
        </w:rPr>
      </w:pPr>
    </w:p>
    <w:p>
      <w:pPr>
        <w:pStyle w:val="BodyText"/>
        <w:spacing w:line="256" w:lineRule="auto"/>
        <w:ind w:left="100" w:right="239"/>
        <w:jc w:val="both"/>
      </w:pPr>
      <w:r>
        <w:rPr>
          <w:spacing w:val="-2"/>
        </w:rPr>
        <w:t>施正鋒表示，林智堅論文被認定抄襲，綠營似乎仍然堅持是政治鬥爭，迄今沒有人為提名他為桃園市長候選人道歉。譬如現任桃園市長鄭文燦表示，林智堅有權針對裁決救濟，各界應尊重，而陣前換將的民進黨桃園市長提名人鄭運鵬，甚至替林智堅叫屈，認為林智堅是在最大壓力下，選擇厚道方式自己承受，完全尊重他的選擇。更誇張的是，竟然有作家質疑台大與中華大學有沒詐騙之嫌</w:t>
      </w:r>
    </w:p>
    <w:p>
      <w:pPr>
        <w:pStyle w:val="BodyText"/>
        <w:spacing w:before="5"/>
        <w:ind w:left="100"/>
      </w:pPr>
      <w:r>
        <w:rPr>
          <w:spacing w:val="-1"/>
        </w:rPr>
        <w:t>，「是否需要把收到的學費退還給林智堅？」</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414080" from="252pt,48.914532pt" to="288pt,48.914532pt" stroked="true" strokeweight=".8pt" strokecolor="#ff0000">
            <v:stroke dashstyle="solid"/>
            <w10:wrap type="none"/>
          </v:line>
        </w:pict>
      </w:r>
      <w:r>
        <w:rPr>
          <w:spacing w:val="-2"/>
        </w:rPr>
        <w:t>施正鋒指出，小英王朝的運作，接收中華民國之後，國家公器、及政府預算是交易媒介，百工百業為社會控制機制，而大學雖說國家儲備治理人才的寶庫，進可攻、退可守，說穿了就是豢養學客的豬槽罷了。對於私立大學來說，近年因為</w:t>
      </w:r>
      <w:r>
        <w:rPr>
          <w:color w:val="FF0000"/>
          <w:spacing w:val="-2"/>
        </w:rPr>
        <w:t>少子化</w:t>
      </w:r>
      <w:r>
        <w:rPr>
          <w:spacing w:val="-2"/>
        </w:rPr>
        <w:t>招生不易，會招生攬計畫的老師是錢鼠，有錢有勢的學生是嬌客、甚至捧為傑出校友；至於國立大學自甘社交團體、晉身之階，難怪會被視為保證班而要求退費。</w:t>
      </w:r>
    </w:p>
    <w:p>
      <w:pPr>
        <w:pStyle w:val="BodyText"/>
        <w:spacing w:before="4"/>
        <w:rPr>
          <w:sz w:val="26"/>
        </w:rPr>
      </w:pPr>
    </w:p>
    <w:p>
      <w:pPr>
        <w:pStyle w:val="BodyText"/>
        <w:spacing w:line="256" w:lineRule="auto"/>
        <w:ind w:left="100" w:right="239"/>
      </w:pPr>
      <w:r>
        <w:rPr/>
        <w:pict>
          <v:line style="position:absolute;mso-position-horizontal-relative:page;mso-position-vertical-relative:paragraph;z-index:18414592" from="312pt,16.914532pt" to="336pt,16.914532pt" stroked="true" strokeweight=".8pt" strokecolor="#ff0000">
            <v:stroke dashstyle="solid"/>
            <w10:wrap type="none"/>
          </v:line>
        </w:pict>
      </w:r>
      <w:r>
        <w:rPr>
          <w:spacing w:val="-2"/>
        </w:rPr>
        <w:t>施正鋒提到，民進黨成立於戒嚴時代，由於它代表著</w:t>
      </w:r>
      <w:r>
        <w:rPr>
          <w:color w:val="FF0000"/>
          <w:spacing w:val="-2"/>
        </w:rPr>
        <w:t>台灣</w:t>
      </w:r>
      <w:r>
        <w:rPr>
          <w:spacing w:val="-2"/>
        </w:rPr>
        <w:t>人對於威權體制的嫌惡，也象徵著人民對</w:t>
      </w:r>
      <w:r>
        <w:rPr>
          <w:spacing w:val="-1"/>
        </w:rPr>
        <w:t>於民主自由的殷切期盼，集三千寵愛於一身，大家不忍苛責。創黨之初，民進黨偶而有言行走精的</w:t>
      </w:r>
    </w:p>
    <w:p>
      <w:pPr>
        <w:spacing w:after="0" w:line="256" w:lineRule="auto"/>
        <w:sectPr>
          <w:pgSz w:w="11900" w:h="16840"/>
          <w:pgMar w:top="1380" w:bottom="280" w:left="620" w:right="620"/>
        </w:sectPr>
      </w:pPr>
    </w:p>
    <w:p>
      <w:pPr>
        <w:pStyle w:val="BodyText"/>
        <w:spacing w:before="21"/>
        <w:ind w:left="100"/>
      </w:pPr>
      <w:r>
        <w:rPr>
          <w:spacing w:val="-1"/>
        </w:rPr>
        <w:t>情況，獨派老先覺還會出面緩頰，訓斥批判者說囡仔小漢還可以好好教化、不該罵得太兇。然而</w:t>
      </w:r>
    </w:p>
    <w:p>
      <w:pPr>
        <w:pStyle w:val="BodyText"/>
        <w:spacing w:line="256" w:lineRule="auto" w:before="23"/>
        <w:ind w:left="100" w:right="239"/>
      </w:pPr>
      <w:r>
        <w:rPr>
          <w:spacing w:val="-2"/>
        </w:rPr>
        <w:t>，民進黨下個月即將滿36年，不能永遠當長不大的歹子，畢竟小漢偷挽匏、大漢偷牽牛，小時候不</w:t>
      </w:r>
      <w:r>
        <w:rPr>
          <w:spacing w:val="-2"/>
        </w:rPr>
        <w:t>好好教導，等到長大翅膀硬了，言者諄諄、聽者藐藐，甚至還向天借膽、跟大人惡言相向。</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8415104" from="240pt,32.914532pt" to="264pt,32.914532pt" stroked="true" strokeweight=".8pt" strokecolor="#ff0000">
            <v:stroke dashstyle="solid"/>
            <w10:wrap type="none"/>
          </v:line>
        </w:pict>
      </w:r>
      <w:r>
        <w:rPr>
          <w:spacing w:val="-2"/>
        </w:rPr>
        <w:t>施正鋒表示，民進黨穿草鞋起家，什麼都沒有，因此，除了師承黨外時代的反國民黨抗爭，還強調從事社會運動、堅持社會改造，更高舉</w:t>
      </w:r>
      <w:r>
        <w:rPr>
          <w:color w:val="FF0000"/>
          <w:spacing w:val="-2"/>
        </w:rPr>
        <w:t>台灣</w:t>
      </w:r>
      <w:r>
        <w:rPr>
          <w:spacing w:val="-2"/>
        </w:rPr>
        <w:t>獨立建國巨擘來彰顯自己的正當性。當下，儘管民進黨虛無化台獨理想，拜賜中國三不五時文功武嚇，尤其是在選舉年，支持者只好含淚投票，抗中保台牌屢試不爽，被裹脅的獨派自我閹割。同樣地，社會運動出身滿口仁義道德，碰到權力的魔鬼就淪為出賣靈魂的浮士德。民選的諸多黨籍區域立委，既非嫡系卻噤若寒蟬，那是藐視民意。</w:t>
      </w:r>
    </w:p>
    <w:p>
      <w:pPr>
        <w:pStyle w:val="BodyText"/>
        <w:spacing w:before="3"/>
        <w:rPr>
          <w:sz w:val="26"/>
        </w:rPr>
      </w:pPr>
    </w:p>
    <w:p>
      <w:pPr>
        <w:pStyle w:val="BodyText"/>
        <w:spacing w:line="256" w:lineRule="auto"/>
        <w:ind w:left="100" w:right="239"/>
      </w:pPr>
      <w:r>
        <w:rPr>
          <w:spacing w:val="-2"/>
        </w:rPr>
        <w:t>施正鋒直言，民進黨主席、總統蔡英文政權建立在半封建的傳統恩寵關係，主子賜官照拂、交換臣</w:t>
      </w:r>
      <w:r>
        <w:rPr/>
        <w:t>屬賣命效忠，未嘗不是國民黨的2.0版。如今武則坐天，全面執政、左顧右盼，等到挾817</w:t>
      </w:r>
      <w:r>
        <w:rPr>
          <w:spacing w:val="-3"/>
        </w:rPr>
        <w:t>萬票連任</w:t>
      </w:r>
    </w:p>
    <w:p>
      <w:pPr>
        <w:pStyle w:val="BodyText"/>
        <w:spacing w:line="256" w:lineRule="auto" w:before="3"/>
        <w:ind w:left="100" w:right="239"/>
      </w:pPr>
      <w:r>
        <w:rPr>
          <w:spacing w:val="-2"/>
        </w:rPr>
        <w:t>，已經肆無忌憚、威權專斷，龜腳趖出來。從蔡英文專橫跋扈沒收直轄市長提名，衛福部前部長陳時中疫苗採購翻雲覆雨、一手遮天，到林智堅學位裝神弄鬼、指鹿為馬，全黨上下一致盛氣凌人</w:t>
      </w:r>
    </w:p>
    <w:p>
      <w:pPr>
        <w:pStyle w:val="BodyText"/>
        <w:spacing w:line="256" w:lineRule="auto" w:before="2"/>
        <w:ind w:left="100" w:right="239"/>
      </w:pPr>
      <w:r>
        <w:rPr>
          <w:spacing w:val="-2"/>
        </w:rPr>
        <w:t>，眼中只有政黨、心中沒有是非，難道眾人多年夙夜不解、手足胼胝，竟然換來的是群被馴服的亂</w:t>
      </w:r>
      <w:r>
        <w:rPr>
          <w:spacing w:val="-4"/>
        </w:rPr>
        <w:t>臣賊子？</w:t>
      </w:r>
    </w:p>
    <w:p>
      <w:pPr>
        <w:pStyle w:val="BodyText"/>
        <w:rPr>
          <w:sz w:val="26"/>
        </w:rPr>
      </w:pPr>
    </w:p>
    <w:p>
      <w:pPr>
        <w:pStyle w:val="BodyText"/>
        <w:spacing w:line="256" w:lineRule="auto"/>
        <w:ind w:left="100" w:right="239"/>
        <w:jc w:val="both"/>
      </w:pPr>
      <w:r>
        <w:rPr>
          <w:spacing w:val="-2"/>
        </w:rPr>
        <w:t>施正鋒批評，當前民進黨的中堅是過去的野百合，天下英雄入彀中，坐等榮華富貴，唯唯諾諾，沒有人敢講真心話，難不成當年因緣際會，只是李登輝的棋子罷了？機要世代幫老闆提皮包起家，英雄不論出身低，不管是寄養社運團體、或擔任助理，只要加入派系、跟對主子，戲棚下站久就是你的，人生苦短，投名狀是理性選擇，理當不可以轉換派系重新抽號，更不用說割席而離開政黨。最不可思議的是太陽花，義憤填膺、怒髮衝冠，現在竟然自甘墮落為側翼？</w:t>
      </w:r>
    </w:p>
    <w:p>
      <w:pPr>
        <w:pStyle w:val="BodyText"/>
        <w:spacing w:before="4"/>
        <w:rPr>
          <w:sz w:val="26"/>
        </w:rPr>
      </w:pPr>
    </w:p>
    <w:p>
      <w:pPr>
        <w:pStyle w:val="BodyText"/>
        <w:ind w:left="100"/>
      </w:pPr>
      <w:r>
        <w:rPr>
          <w:spacing w:val="-2"/>
        </w:rPr>
        <w:t>更多風傳媒報導</w:t>
      </w:r>
    </w:p>
    <w:p>
      <w:pPr>
        <w:pStyle w:val="BodyText"/>
        <w:spacing w:before="6"/>
        <w:rPr>
          <w:sz w:val="27"/>
        </w:rPr>
      </w:pPr>
    </w:p>
    <w:p>
      <w:pPr>
        <w:pStyle w:val="BodyText"/>
        <w:spacing w:before="1"/>
        <w:ind w:left="100"/>
      </w:pPr>
      <w:r>
        <w:rPr>
          <w:spacing w:val="-1"/>
        </w:rPr>
        <w:t>相關報導》 幕後》共軍飛彈引爆「國防布」爭議 蔡政府吃悶虧 憤而冷凍大將軍</w:t>
      </w:r>
    </w:p>
    <w:p>
      <w:pPr>
        <w:pStyle w:val="BodyText"/>
        <w:spacing w:before="6"/>
        <w:rPr>
          <w:sz w:val="27"/>
        </w:rPr>
      </w:pPr>
    </w:p>
    <w:p>
      <w:pPr>
        <w:pStyle w:val="BodyText"/>
        <w:spacing w:line="516" w:lineRule="auto" w:before="1"/>
        <w:ind w:left="100" w:right="359"/>
      </w:pPr>
      <w:r>
        <w:rPr/>
        <w:t>相關報導》 幕後》民進黨失誤，國民黨也討不了好？「張善政未必贏、蔣萬安可能輸」危機解密相關報導》 2024選戰藍營沒勝算？民調曝「1舉動」有望逆襲：賴清德無妄之災</w:t>
      </w:r>
    </w:p>
    <w:p>
      <w:pPr>
        <w:pStyle w:val="BodyText"/>
        <w:spacing w:line="297" w:lineRule="exact"/>
        <w:ind w:left="100"/>
        <w:jc w:val="both"/>
      </w:pPr>
      <w:r>
        <w:rPr>
          <w:spacing w:val="-2"/>
          <w:w w:val="110"/>
        </w:rPr>
        <w:t>文章編號: [202208284960985]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2022-08-28</w:t>
      </w:r>
      <w:r>
        <w:rPr>
          <w:spacing w:val="21"/>
          <w:w w:val="110"/>
          <w:sz w:val="28"/>
        </w:rPr>
        <w:t> </w:t>
      </w:r>
      <w:r>
        <w:rPr>
          <w:spacing w:val="-2"/>
          <w:w w:val="110"/>
          <w:sz w:val="28"/>
        </w:rPr>
        <w:t>(18:24)</w:t>
      </w:r>
    </w:p>
    <w:p>
      <w:pPr>
        <w:spacing w:line="220" w:lineRule="auto" w:before="10"/>
        <w:ind w:left="100" w:right="7199" w:firstLine="0"/>
        <w:jc w:val="left"/>
        <w:rPr>
          <w:sz w:val="28"/>
        </w:rPr>
      </w:pPr>
      <w:r>
        <w:rPr>
          <w:sz w:val="28"/>
        </w:rPr>
        <w:t>網站(URL連接) | 新聞總覽</w:t>
      </w:r>
      <w:r>
        <w:rPr>
          <w:sz w:val="28"/>
        </w:rPr>
        <w:t>字數: 693 words</w:t>
      </w:r>
    </w:p>
    <w:p>
      <w:pPr>
        <w:pStyle w:val="BodyText"/>
        <w:rPr>
          <w:sz w:val="20"/>
        </w:rPr>
      </w:pPr>
      <w:r>
        <w:rPr/>
        <w:pict>
          <v:shape style="position:absolute;margin-left:36pt;margin-top:13.904882pt;width:523pt;height:.1pt;mso-position-horizontal-relative:page;mso-position-vertical-relative:paragraph;z-index:-13041664;mso-wrap-distance-left:0;mso-wrap-distance-right:0" id="docshape213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陳時中4</w:t>
      </w:r>
      <w:r>
        <w:rPr>
          <w:spacing w:val="-1"/>
          <w:sz w:val="28"/>
        </w:rPr>
        <w:t>大社團後援會成立 陳建仁、徐國勇力挺</w:t>
      </w:r>
    </w:p>
    <w:p>
      <w:pPr>
        <w:pStyle w:val="BodyText"/>
        <w:spacing w:before="9"/>
        <w:rPr>
          <w:sz w:val="19"/>
        </w:rPr>
      </w:pPr>
      <w:r>
        <w:rPr/>
        <w:pict>
          <v:shape style="position:absolute;margin-left:36pt;margin-top:13.723047pt;width:523pt;height:.1pt;mso-position-horizontal-relative:page;mso-position-vertical-relative:paragraph;z-index:-13041152;mso-wrap-distance-left:0;mso-wrap-distance-right:0" id="docshape213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：https://tw.news.yahoo.com/%E9%99%B3%E6%99%82%E4%B8%AD4%E5%A4%A7%E7%A4%BE%E5%9C%98%E5%</w:t>
      </w:r>
      <w:r>
        <w:rPr>
          <w:spacing w:val="80"/>
        </w:rPr>
        <w:t>   </w:t>
      </w:r>
      <w:r>
        <w:rPr>
          <w:spacing w:val="-2"/>
          <w:w w:val="75"/>
        </w:rPr>
        <w:t>BE%8C%E6%8F%B4%E6%9C%83%E6%88%90%E7%AB%8B-%E9%99%B3%E5%BB%BA%E4%BB%81-</w:t>
      </w:r>
    </w:p>
    <w:p>
      <w:pPr>
        <w:pStyle w:val="BodyText"/>
        <w:spacing w:before="3"/>
        <w:ind w:left="100"/>
      </w:pPr>
      <w:r>
        <w:rPr>
          <w:w w:val="80"/>
        </w:rPr>
        <w:t>%E5%BE%90%E5%9C%8B%E5%8B%87%E5%8A%9B%E6%8C%BA-</w:t>
      </w:r>
      <w:r>
        <w:rPr>
          <w:spacing w:val="-2"/>
          <w:w w:val="90"/>
        </w:rPr>
        <w:t>101602280.html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119"/>
      </w:pPr>
      <w:r>
        <w:rPr>
          <w:spacing w:val="-2"/>
        </w:rPr>
        <w:t>民進黨台北市長參選人陳時中今天（8月28日）下午在大直萬豪酒店，舉辦扶輪之友、青商之友、同</w:t>
      </w:r>
      <w:r>
        <w:rPr>
          <w:spacing w:val="-2"/>
        </w:rPr>
        <w:t>濟之友、獅子會等4大社團後援會成立大會。陳時中競選主委陳建仁、內政部長徐國勇都到場力挺</w:t>
      </w:r>
    </w:p>
    <w:p>
      <w:pPr>
        <w:pStyle w:val="BodyText"/>
        <w:spacing w:before="3"/>
        <w:ind w:left="100"/>
      </w:pPr>
      <w:r>
        <w:rPr>
          <w:spacing w:val="-1"/>
        </w:rPr>
        <w:t>，會場近乎爆滿，破千名社友揮旗吶喊凍蒜，氣勢驚人。</w:t>
      </w:r>
    </w:p>
    <w:p>
      <w:pPr>
        <w:pStyle w:val="BodyText"/>
        <w:spacing w:before="7"/>
        <w:rPr>
          <w:sz w:val="27"/>
        </w:rPr>
      </w:pPr>
    </w:p>
    <w:p>
      <w:pPr>
        <w:pStyle w:val="BodyText"/>
        <w:spacing w:line="256" w:lineRule="auto"/>
        <w:ind w:left="100" w:right="239"/>
      </w:pPr>
      <w:r>
        <w:rPr>
          <w:spacing w:val="-2"/>
        </w:rPr>
        <w:t>賣力揮舞手中旗幟，凍蒜聲不斷，民進黨台北市長參選人陳時中挾著高人氣進場，扶輪、青商、同</w:t>
      </w:r>
      <w:r>
        <w:rPr>
          <w:spacing w:val="-2"/>
        </w:rPr>
        <w:t>濟、獅子會等4大後援會成立，現場來了上千人擠爆會場，氣勢驚人。</w:t>
      </w:r>
    </w:p>
    <w:p>
      <w:pPr>
        <w:pStyle w:val="BodyText"/>
        <w:spacing w:before="12"/>
        <w:rPr>
          <w:sz w:val="25"/>
        </w:rPr>
      </w:pPr>
    </w:p>
    <w:p>
      <w:pPr>
        <w:pStyle w:val="BodyText"/>
        <w:ind w:left="100"/>
      </w:pPr>
      <w:r>
        <w:rPr/>
        <w:t>陳時中4</w:t>
      </w:r>
      <w:r>
        <w:rPr>
          <w:spacing w:val="-1"/>
        </w:rPr>
        <w:t>大社團後援會成立 陳建仁、徐國勇力挺</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417152" from="156pt,32.914532pt" to="192pt,32.914532pt" stroked="true" strokeweight=".8pt" strokecolor="#ff0000">
            <v:stroke dashstyle="solid"/>
            <w10:wrap type="none"/>
          </v:line>
        </w:pict>
      </w:r>
      <w:r>
        <w:rPr>
          <w:spacing w:val="-2"/>
        </w:rPr>
        <w:t>青商會副總會長許翔閎說，「我們大聲呼籲，青商會副總會長許翔閎，解決青年困境，青商會副總會長許翔閎，就是解決</w:t>
      </w:r>
      <w:r>
        <w:rPr>
          <w:color w:val="FF0000"/>
          <w:spacing w:val="-2"/>
        </w:rPr>
        <w:t>少子化</w:t>
      </w:r>
      <w:r>
        <w:rPr>
          <w:spacing w:val="-2"/>
        </w:rPr>
        <w:t>問題，青商會副總會長許翔閎，解決青年困境，青商會副總會長許翔閎，就是解決國安問題，青商會副總會長許翔閎，改變就從台北開始，青商會副總會長許翔閎，期待我們阿中市長，青商會副總會長許翔閎，帶領台北持續往前走。」</w:t>
      </w:r>
    </w:p>
    <w:p>
      <w:pPr>
        <w:pStyle w:val="BodyText"/>
        <w:spacing w:before="2"/>
        <w:rPr>
          <w:sz w:val="26"/>
        </w:rPr>
      </w:pPr>
    </w:p>
    <w:p>
      <w:pPr>
        <w:pStyle w:val="BodyText"/>
        <w:spacing w:line="256" w:lineRule="auto"/>
        <w:ind w:left="100" w:right="239"/>
        <w:jc w:val="both"/>
      </w:pPr>
      <w:r>
        <w:rPr>
          <w:spacing w:val="-2"/>
        </w:rPr>
        <w:t>獅子會總會長丁其源說，「台北市這幾年來停頓很久，停頓很久，台北市有很多事情，需要我們有一個執行力，非常強而且肯做事的人，來幫我們執行，台北市現在還有很多事情，需要以後市長來做改變，包括我們交通包括我們危樓。」</w:t>
      </w:r>
    </w:p>
    <w:p>
      <w:pPr>
        <w:pStyle w:val="BodyText"/>
        <w:spacing w:before="1"/>
        <w:rPr>
          <w:sz w:val="26"/>
        </w:rPr>
      </w:pPr>
    </w:p>
    <w:p>
      <w:pPr>
        <w:pStyle w:val="BodyText"/>
        <w:ind w:left="100"/>
      </w:pPr>
      <w:r>
        <w:rPr/>
        <w:t>陳時中4</w:t>
      </w:r>
      <w:r>
        <w:rPr>
          <w:spacing w:val="-1"/>
        </w:rPr>
        <w:t>大社團後援會成立 陳建仁、徐國勇力挺</w:t>
      </w:r>
    </w:p>
    <w:p>
      <w:pPr>
        <w:pStyle w:val="BodyText"/>
        <w:spacing w:before="7"/>
        <w:rPr>
          <w:sz w:val="27"/>
        </w:rPr>
      </w:pPr>
    </w:p>
    <w:p>
      <w:pPr>
        <w:pStyle w:val="BodyText"/>
        <w:ind w:left="100"/>
      </w:pPr>
      <w:r>
        <w:rPr/>
        <w:t>同濟會榮譽總會長大酸對手蔣萬安，有了4</w:t>
      </w:r>
      <w:r>
        <w:rPr>
          <w:spacing w:val="-1"/>
        </w:rPr>
        <w:t>大後援會大力支持，陳時中有信心把首都贏回來。</w:t>
      </w:r>
    </w:p>
    <w:p>
      <w:pPr>
        <w:pStyle w:val="BodyText"/>
        <w:spacing w:before="7"/>
        <w:rPr>
          <w:sz w:val="27"/>
        </w:rPr>
      </w:pPr>
    </w:p>
    <w:p>
      <w:pPr>
        <w:pStyle w:val="BodyText"/>
        <w:spacing w:line="256" w:lineRule="auto"/>
        <w:ind w:left="100" w:right="239"/>
      </w:pPr>
      <w:r>
        <w:rPr/>
        <w:pict>
          <v:shape style="position:absolute;margin-left:156pt;margin-top:32.564529pt;width:24pt;height:.1pt;mso-position-horizontal-relative:page;mso-position-vertical-relative:paragraph;z-index:-13040640;mso-wrap-distance-left:0;mso-wrap-distance-right:0" id="docshape2138" coordorigin="3120,651" coordsize="480,0" path="m3120,651l3600,651e" filled="false" stroked="true" strokeweight=".8pt" strokecolor="#ff0000">
            <v:path arrowok="t"/>
            <v:stroke dashstyle="solid"/>
            <w10:wrap type="topAndBottom"/>
          </v:shape>
        </w:pict>
      </w:r>
      <w:r>
        <w:rPr/>
        <w:pict>
          <v:line style="position:absolute;mso-position-horizontal-relative:page;mso-position-vertical-relative:paragraph;z-index:18417664" from="456pt,16.914532pt" to="480pt,16.914532pt" stroked="true" strokeweight=".8pt" strokecolor="#ff0000">
            <v:stroke dashstyle="solid"/>
            <w10:wrap type="none"/>
          </v:line>
        </w:pict>
      </w:r>
      <w:r>
        <w:rPr>
          <w:spacing w:val="-2"/>
        </w:rPr>
        <w:t>台北市長參選人（民）陳時中說，「我如果當市長，我想要讓世界看得到台北，</w:t>
      </w:r>
      <w:r>
        <w:rPr>
          <w:color w:val="FF0000"/>
          <w:spacing w:val="-2"/>
        </w:rPr>
        <w:t>台灣</w:t>
      </w:r>
      <w:r>
        <w:rPr>
          <w:spacing w:val="-2"/>
        </w:rPr>
        <w:t>現在處境很艱</w:t>
      </w:r>
      <w:r>
        <w:rPr/>
        <w:t>苦，（中國）極盡打壓</w:t>
      </w:r>
      <w:r>
        <w:rPr>
          <w:color w:val="FF0000"/>
        </w:rPr>
        <w:t>台灣</w:t>
      </w:r>
      <w:r>
        <w:rPr>
          <w:spacing w:val="-1"/>
        </w:rPr>
        <w:t>，國內還有人配合演出，我覺得這就是這智慧不夠，至於大巨蛋也延宕</w:t>
      </w:r>
    </w:p>
    <w:p>
      <w:pPr>
        <w:spacing w:after="0" w:line="256" w:lineRule="auto"/>
        <w:sectPr>
          <w:pgSz w:w="11900" w:h="16840"/>
          <w:pgMar w:top="1380" w:bottom="280" w:left="620" w:right="620"/>
        </w:sectPr>
      </w:pPr>
    </w:p>
    <w:p>
      <w:pPr>
        <w:pStyle w:val="BodyText"/>
        <w:spacing w:line="516" w:lineRule="auto" w:before="21"/>
        <w:ind w:left="100" w:right="3839"/>
      </w:pPr>
      <w:r>
        <w:rPr>
          <w:spacing w:val="-2"/>
        </w:rPr>
        <w:t>八年，我當選市長我也不想等了，我要快速進行這個工作。」</w:t>
      </w:r>
      <w:r>
        <w:rPr>
          <w:spacing w:val="40"/>
        </w:rPr>
        <w:t> </w:t>
      </w:r>
      <w:r>
        <w:rPr>
          <w:spacing w:val="-2"/>
        </w:rPr>
        <w:t>陳時中左打藍、右打白，後援會的高人氣，催出高分貝的火力。</w:t>
      </w:r>
    </w:p>
    <w:p>
      <w:pPr>
        <w:pStyle w:val="BodyText"/>
        <w:spacing w:line="297" w:lineRule="exact"/>
        <w:ind w:left="100"/>
      </w:pPr>
      <w:r>
        <w:rPr>
          <w:spacing w:val="-4"/>
        </w:rPr>
        <w:t>（民視新聞／李佳樺、郭文海、SNG</w:t>
      </w:r>
      <w:r>
        <w:rPr>
          <w:spacing w:val="-2"/>
        </w:rPr>
        <w:t> 台北報導</w:t>
      </w:r>
      <w:r>
        <w:rPr>
          <w:spacing w:val="-10"/>
        </w:rPr>
        <w:t>）</w:t>
      </w:r>
    </w:p>
    <w:p>
      <w:pPr>
        <w:pStyle w:val="BodyText"/>
      </w:pPr>
    </w:p>
    <w:p>
      <w:pPr>
        <w:pStyle w:val="BodyText"/>
        <w:spacing w:before="4"/>
        <w:rPr>
          <w:sz w:val="29"/>
        </w:rPr>
      </w:pPr>
    </w:p>
    <w:p>
      <w:pPr>
        <w:pStyle w:val="BodyText"/>
        <w:spacing w:before="1"/>
        <w:ind w:left="100"/>
      </w:pPr>
      <w:r>
        <w:rPr>
          <w:spacing w:val="-2"/>
          <w:w w:val="110"/>
        </w:rPr>
        <w:t>文章編號: [202208286009554]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2022-08-28</w:t>
      </w:r>
      <w:r>
        <w:rPr>
          <w:spacing w:val="21"/>
          <w:w w:val="110"/>
          <w:sz w:val="28"/>
        </w:rPr>
        <w:t> </w:t>
      </w:r>
      <w:r>
        <w:rPr>
          <w:spacing w:val="-2"/>
          <w:w w:val="110"/>
          <w:sz w:val="28"/>
        </w:rPr>
        <w:t>(09:38)</w:t>
      </w:r>
    </w:p>
    <w:p>
      <w:pPr>
        <w:spacing w:line="220" w:lineRule="auto" w:before="10"/>
        <w:ind w:left="100" w:right="7199" w:firstLine="0"/>
        <w:jc w:val="left"/>
        <w:rPr>
          <w:sz w:val="28"/>
        </w:rPr>
      </w:pPr>
      <w:r>
        <w:rPr>
          <w:sz w:val="28"/>
        </w:rPr>
        <w:t>網站(URL連接) | 新聞總覽</w:t>
      </w:r>
      <w:r>
        <w:rPr>
          <w:sz w:val="28"/>
        </w:rPr>
        <w:t>字數: 976 words</w:t>
      </w:r>
    </w:p>
    <w:p>
      <w:pPr>
        <w:pStyle w:val="BodyText"/>
        <w:rPr>
          <w:sz w:val="20"/>
        </w:rPr>
      </w:pPr>
      <w:r>
        <w:rPr/>
        <w:pict>
          <v:shape style="position:absolute;margin-left:36pt;margin-top:13.904882pt;width:523pt;height:.1pt;mso-position-horizontal-relative:page;mso-position-vertical-relative:paragraph;z-index:-13039104;mso-wrap-distance-left:0;mso-wrap-distance-right:0" id="docshape213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林智堅「論文門」 施正鋒轟：野百合唯唯諾諾 太陽花淪為側翼</w:t>
      </w:r>
    </w:p>
    <w:p>
      <w:pPr>
        <w:pStyle w:val="BodyText"/>
        <w:spacing w:before="9"/>
        <w:rPr>
          <w:sz w:val="19"/>
        </w:rPr>
      </w:pPr>
      <w:r>
        <w:rPr/>
        <w:pict>
          <v:shape style="position:absolute;margin-left:36pt;margin-top:13.723047pt;width:523pt;height:.1pt;mso-position-horizontal-relative:page;mso-position-vertical-relative:paragraph;z-index:-13038592;mso-wrap-distance-left:0;mso-wrap-distance-right:0" id="docshape214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90"/>
        </w:rPr>
        <w:t>文字快照</w:t>
      </w:r>
      <w:r>
        <w:rPr>
          <w:spacing w:val="-2"/>
          <w:w w:val="90"/>
        </w:rPr>
        <w:t>：https://tw.news.yahoo.com/%E6%9E%97%E6%99%BA%E5%A0%85-</w:t>
      </w:r>
    </w:p>
    <w:p>
      <w:pPr>
        <w:pStyle w:val="BodyText"/>
        <w:spacing w:before="22"/>
        <w:ind w:left="100"/>
      </w:pPr>
      <w:r>
        <w:rPr>
          <w:w w:val="75"/>
        </w:rPr>
        <w:t>%E8%AB%96%E6%96%87%E9%96%80-</w:t>
      </w:r>
      <w:r>
        <w:rPr>
          <w:spacing w:val="-2"/>
          <w:w w:val="75"/>
        </w:rPr>
        <w:t>%E6%96%BD%E6%AD%A3%E9%8B%92%E8%BD%9F-</w:t>
      </w:r>
    </w:p>
    <w:p>
      <w:pPr>
        <w:pStyle w:val="BodyText"/>
        <w:spacing w:before="22"/>
        <w:ind w:left="100"/>
      </w:pPr>
      <w:r>
        <w:rPr>
          <w:spacing w:val="-2"/>
          <w:w w:val="75"/>
        </w:rPr>
        <w:t>%E9%87%8E%E7%99%BE%E5%90%88%E5%94%AF%E5%94%AF%E8%AB%BE%E8%AB%BE-</w:t>
      </w:r>
    </w:p>
    <w:p>
      <w:pPr>
        <w:pStyle w:val="BodyText"/>
        <w:spacing w:before="23"/>
        <w:ind w:left="100"/>
      </w:pPr>
      <w:r>
        <w:rPr>
          <w:w w:val="75"/>
        </w:rPr>
        <w:t>%E5%A4%AA%E9%99%BD%E8%8A%B1%E6%B7%AA%E7%82%BA%E5%81%B4%E7%BF%BC-</w:t>
      </w:r>
      <w:r>
        <w:rPr>
          <w:spacing w:val="-2"/>
          <w:w w:val="85"/>
        </w:rPr>
        <w:t>011940853.html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2"/>
          <w:w w:val="105"/>
        </w:rPr>
        <w:t>施正鋒(資料照片)</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419200" from="192pt,16.914532pt" to="216pt,16.914532pt" stroked="true" strokeweight=".8pt" strokecolor="#ff0000">
            <v:stroke dashstyle="solid"/>
            <w10:wrap type="none"/>
          </v:line>
        </w:pict>
      </w:r>
      <w:r>
        <w:rPr>
          <w:spacing w:val="-2"/>
        </w:rPr>
        <w:t>前新竹市長林智堅碩士論文被</w:t>
      </w:r>
      <w:r>
        <w:rPr>
          <w:color w:val="FF0000"/>
          <w:spacing w:val="-2"/>
        </w:rPr>
        <w:t>台灣</w:t>
      </w:r>
      <w:r>
        <w:rPr>
          <w:spacing w:val="-2"/>
        </w:rPr>
        <w:t>大學及中華大學「雙殺」，但綠營迄今沒有人為提名他為桃園市長候選人道歉。對此，東華大學教授施正鋒痛批民進黨淪為一群被馴服的亂臣賊子，過去的野百合坐等榮華富貴，唯唯諾諾，「最不可思議的是太陽花，義憤填膺、怒髮衝冠，現在竟然自甘墮落為</w:t>
      </w:r>
      <w:r>
        <w:rPr>
          <w:spacing w:val="-4"/>
        </w:rPr>
        <w:t>側翼？」</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8419712" from="384pt,16.914532pt" to="408pt,16.914532pt" stroked="true" strokeweight=".8pt" strokecolor="#ff0000">
            <v:stroke dashstyle="solid"/>
            <w10:wrap type="none"/>
          </v:line>
        </w:pict>
      </w:r>
      <w:r>
        <w:rPr>
          <w:spacing w:val="-2"/>
        </w:rPr>
        <w:t>施正鋒在臉書表示，前新竹市長林智堅碩士論文被爆抄襲，相繼被</w:t>
      </w:r>
      <w:r>
        <w:rPr>
          <w:color w:val="FF0000"/>
          <w:spacing w:val="-2"/>
        </w:rPr>
        <w:t>台灣</w:t>
      </w:r>
      <w:r>
        <w:rPr>
          <w:spacing w:val="-2"/>
        </w:rPr>
        <w:t>大學、及中華大學學倫會撤銷學位，然而，綠營似乎仍然堅持是政治鬥爭，迄今沒有人為提名他為桃園市長候選人道歉。譬如現任市長鄭文燦表示，「林智堅有權針對裁決救濟，各界應尊重」。</w:t>
      </w:r>
    </w:p>
    <w:p>
      <w:pPr>
        <w:pStyle w:val="BodyText"/>
        <w:spacing w:before="1"/>
        <w:rPr>
          <w:sz w:val="26"/>
        </w:rPr>
      </w:pPr>
    </w:p>
    <w:p>
      <w:pPr>
        <w:pStyle w:val="BodyText"/>
        <w:spacing w:line="256" w:lineRule="auto"/>
        <w:ind w:left="100" w:right="239"/>
        <w:jc w:val="both"/>
      </w:pPr>
      <w:r>
        <w:rPr>
          <w:spacing w:val="-2"/>
        </w:rPr>
        <w:t>陣前換將的鄭運鵬立委至甚替他叫屈，認為「林智堅是在最大壓力下，選擇厚道方式自己承受，完全尊重他的選擇」。他說，更誇張的是，竟然有作家質疑台大與中華大學有沒詐騙之嫌，「是否需要把收到的學費退還給林智堅？」</w:t>
      </w:r>
    </w:p>
    <w:p>
      <w:pPr>
        <w:pStyle w:val="BodyText"/>
        <w:spacing w:before="1"/>
        <w:rPr>
          <w:sz w:val="26"/>
        </w:rPr>
      </w:pPr>
    </w:p>
    <w:p>
      <w:pPr>
        <w:pStyle w:val="BodyText"/>
        <w:spacing w:line="256" w:lineRule="auto"/>
        <w:ind w:left="100" w:right="239"/>
        <w:jc w:val="both"/>
      </w:pPr>
      <w:r>
        <w:rPr>
          <w:spacing w:val="-2"/>
        </w:rPr>
        <w:t>施正鋒砲轟，「小英王朝」的運作，接收中華民國之後，國家公器、及政府預算是交易媒介，百工百業為社會控制機制，而大學雖說國家儲備治理人才的寶庫，進可攻、退可守，說穿了就是豢養學客的豬槽罷了。</w:t>
      </w:r>
    </w:p>
    <w:p>
      <w:pPr>
        <w:pStyle w:val="BodyText"/>
        <w:spacing w:before="1"/>
        <w:rPr>
          <w:sz w:val="26"/>
        </w:rPr>
      </w:pPr>
    </w:p>
    <w:p>
      <w:pPr>
        <w:pStyle w:val="BodyText"/>
        <w:spacing w:line="256" w:lineRule="auto" w:before="1"/>
        <w:ind w:left="100" w:right="239"/>
        <w:jc w:val="both"/>
      </w:pPr>
      <w:r>
        <w:rPr/>
        <w:pict>
          <v:line style="position:absolute;mso-position-horizontal-relative:page;mso-position-vertical-relative:paragraph;z-index:18420224" from="228pt,16.964531pt" to="264pt,16.964531pt" stroked="true" strokeweight=".8pt" strokecolor="#ff0000">
            <v:stroke dashstyle="solid"/>
            <w10:wrap type="none"/>
          </v:line>
        </w:pict>
      </w:r>
      <w:r>
        <w:rPr>
          <w:spacing w:val="-2"/>
        </w:rPr>
        <w:t>他說，對於私立大學來說，近年因為</w:t>
      </w:r>
      <w:r>
        <w:rPr>
          <w:color w:val="FF0000"/>
          <w:spacing w:val="-2"/>
        </w:rPr>
        <w:t>少子化</w:t>
      </w:r>
      <w:r>
        <w:rPr>
          <w:spacing w:val="-2"/>
        </w:rPr>
        <w:t>招生不易，會招生攬計畫的老師是錢鼠，有錢有勢的學生是嬌客、甚至捧為傑出校友；至於國立大學自甘社交團體、晉身之階，難怪會被視為保證班而要</w:t>
      </w:r>
      <w:r>
        <w:rPr>
          <w:spacing w:val="-4"/>
        </w:rPr>
        <w:t>求退費。</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8420736" from="288pt,17.964531pt" to="312pt,17.964531pt" stroked="true" strokeweight=".8pt" strokecolor="#ff0000">
            <v:stroke dashstyle="solid"/>
            <w10:wrap type="none"/>
          </v:line>
        </w:pict>
      </w:r>
      <w:r>
        <w:rPr>
          <w:spacing w:val="-2"/>
        </w:rPr>
        <w:t>他直言，民進黨成立於戒嚴時代，由於它代表著</w:t>
      </w:r>
      <w:r>
        <w:rPr>
          <w:color w:val="FF0000"/>
          <w:spacing w:val="-2"/>
        </w:rPr>
        <w:t>台灣</w:t>
      </w:r>
      <w:r>
        <w:rPr>
          <w:spacing w:val="-2"/>
        </w:rPr>
        <w:t>人對於威權體制的嫌惡，也象徵著人民對於民</w:t>
      </w:r>
      <w:r>
        <w:rPr>
          <w:spacing w:val="-2"/>
        </w:rPr>
        <w:t>主自由的殷切期盼，集三千寵愛於一身，大家不忍苛責。然而，民進黨下個月即將滿36年，「不能永遠當長不大的歹子」。</w:t>
      </w:r>
    </w:p>
    <w:p>
      <w:pPr>
        <w:pStyle w:val="BodyText"/>
        <w:spacing w:before="1"/>
        <w:rPr>
          <w:sz w:val="26"/>
        </w:rPr>
      </w:pPr>
    </w:p>
    <w:p>
      <w:pPr>
        <w:pStyle w:val="BodyText"/>
        <w:spacing w:line="256" w:lineRule="auto"/>
        <w:ind w:left="100" w:right="239"/>
        <w:jc w:val="both"/>
      </w:pPr>
      <w:r>
        <w:rPr>
          <w:spacing w:val="-2"/>
        </w:rPr>
        <w:t>施正鋒痛批民進黨，拜中國三不五時文功武嚇之賜，尤其是在選舉年，支持者只好含淚投票，抗中保台牌屢試不爽，被裹脅的獨派自我閹割。同樣地，社會運動出身滿口仁義道德，碰到權力的魔鬼就淪為出賣靈魂的浮士德。</w:t>
      </w:r>
    </w:p>
    <w:p>
      <w:pPr>
        <w:pStyle w:val="BodyText"/>
        <w:spacing w:before="1"/>
        <w:rPr>
          <w:sz w:val="26"/>
        </w:rPr>
      </w:pPr>
    </w:p>
    <w:p>
      <w:pPr>
        <w:pStyle w:val="BodyText"/>
        <w:spacing w:line="256" w:lineRule="auto" w:before="1"/>
        <w:ind w:left="100" w:right="119"/>
      </w:pPr>
      <w:r>
        <w:rPr>
          <w:spacing w:val="-2"/>
        </w:rPr>
        <w:t>他感慨，民進黨民選的諸多黨籍區域立委，既非嫡系卻噤若寒蟬，蔡英文政權建立在半封建的傳統恩寵關係，「主子賜官照拂、交換臣屬賣命效忠，未嘗不是國民黨的2.0版」。從蔡英文黨主席專橫</w:t>
      </w:r>
      <w:r>
        <w:rPr>
          <w:spacing w:val="-2"/>
        </w:rPr>
        <w:t>跋扈沒收直轄市長提名，陳時中疫苗採購翻雲覆雨、一手遮天，到林智堅學位裝神弄鬼、指鹿為馬</w:t>
      </w:r>
    </w:p>
    <w:p>
      <w:pPr>
        <w:pStyle w:val="BodyText"/>
        <w:spacing w:before="3"/>
        <w:ind w:left="100"/>
      </w:pPr>
      <w:r>
        <w:rPr>
          <w:spacing w:val="-1"/>
        </w:rPr>
        <w:t>，全黨上下一致盛氣凌人，眼中只有政黨、心中沒有是非。</w:t>
      </w:r>
    </w:p>
    <w:p>
      <w:pPr>
        <w:pStyle w:val="BodyText"/>
        <w:spacing w:before="7"/>
        <w:rPr>
          <w:sz w:val="27"/>
        </w:rPr>
      </w:pPr>
    </w:p>
    <w:p>
      <w:pPr>
        <w:pStyle w:val="BodyText"/>
        <w:spacing w:line="256" w:lineRule="auto"/>
        <w:ind w:left="100" w:right="239"/>
      </w:pPr>
      <w:r>
        <w:rPr>
          <w:spacing w:val="-2"/>
        </w:rPr>
        <w:t>當前民進黨的中堅是過去的野百合，但他說，如今天下英雄入彀中，坐等榮華富貴，唯唯諾諾，沒有人敢講真心話。最不可思議的是太陽花，義憤填膺、怒髮衝冠，現在竟然自甘墮落為側翼？</w:t>
      </w:r>
    </w:p>
    <w:p>
      <w:pPr>
        <w:pStyle w:val="BodyText"/>
      </w:pPr>
    </w:p>
    <w:p>
      <w:pPr>
        <w:pStyle w:val="BodyText"/>
        <w:spacing w:before="10"/>
        <w:rPr>
          <w:sz w:val="27"/>
        </w:rPr>
      </w:pPr>
    </w:p>
    <w:p>
      <w:pPr>
        <w:pStyle w:val="BodyText"/>
        <w:ind w:left="100"/>
      </w:pPr>
      <w:r>
        <w:rPr>
          <w:spacing w:val="-2"/>
          <w:w w:val="110"/>
        </w:rPr>
        <w:t>文章編號: [202208281633084]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2022-08-28</w:t>
      </w:r>
      <w:r>
        <w:rPr>
          <w:spacing w:val="21"/>
          <w:w w:val="110"/>
          <w:sz w:val="28"/>
        </w:rPr>
        <w:t> </w:t>
      </w:r>
      <w:r>
        <w:rPr>
          <w:spacing w:val="-2"/>
          <w:w w:val="110"/>
          <w:sz w:val="28"/>
        </w:rPr>
        <w:t>(16:09)</w:t>
      </w:r>
    </w:p>
    <w:p>
      <w:pPr>
        <w:spacing w:line="220" w:lineRule="auto" w:before="10"/>
        <w:ind w:left="100" w:right="7199" w:firstLine="0"/>
        <w:jc w:val="left"/>
        <w:rPr>
          <w:sz w:val="28"/>
        </w:rPr>
      </w:pPr>
      <w:r>
        <w:rPr>
          <w:sz w:val="28"/>
        </w:rPr>
        <w:t>網站(URL連接) | 新聞總覽</w:t>
      </w:r>
      <w:r>
        <w:rPr>
          <w:spacing w:val="10"/>
          <w:sz w:val="28"/>
        </w:rPr>
        <w:t>字數: </w:t>
      </w:r>
      <w:r>
        <w:rPr>
          <w:sz w:val="28"/>
        </w:rPr>
        <w:t>1788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36032;mso-wrap-distance-left:0;mso-wrap-distance-right:0" id="docshape214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開學前的藝文音樂饗宴 關渡慈濟園區精采呈現</w:t>
      </w:r>
    </w:p>
    <w:p>
      <w:pPr>
        <w:pStyle w:val="BodyText"/>
        <w:spacing w:before="9"/>
        <w:rPr>
          <w:sz w:val="19"/>
        </w:rPr>
      </w:pPr>
      <w:r>
        <w:rPr/>
        <w:pict>
          <v:shape style="position:absolute;margin-left:36pt;margin-top:13.723047pt;width:523pt;height:.1pt;mso-position-horizontal-relative:page;mso-position-vertical-relative:paragraph;z-index:-13035520;mso-wrap-distance-left:0;mso-wrap-distance-right:0" id="docshape214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：https://tw.news.yahoo.com/%E9%96%8B%E5%AD%B8%E5%89%8D%E7%9A%84%E8%97%9D%E6%96%87%E9%9</w:t>
      </w:r>
      <w:r>
        <w:rPr>
          <w:spacing w:val="80"/>
          <w:w w:val="150"/>
        </w:rPr>
        <w:t>   </w:t>
      </w:r>
      <w:r>
        <w:rPr>
          <w:spacing w:val="-2"/>
          <w:w w:val="75"/>
        </w:rPr>
        <w:t>F%B3%E6%A8%82%E9%A5%97%E5%AE%B4-</w:t>
      </w:r>
    </w:p>
    <w:p>
      <w:pPr>
        <w:pStyle w:val="BodyText"/>
        <w:spacing w:before="3"/>
        <w:ind w:left="100"/>
      </w:pPr>
      <w:r>
        <w:rPr>
          <w:spacing w:val="-2"/>
          <w:w w:val="75"/>
        </w:rPr>
        <w:t>%E9%97%9C%E6%B8%A1%E6%85%88%E6%BF%9F%E5%9C%92%E5%8D%80%E7%B2%BE%E9%87%87%E5%91%88%E7%8F</w:t>
      </w:r>
    </w:p>
    <w:p>
      <w:pPr>
        <w:pStyle w:val="BodyText"/>
        <w:spacing w:before="22"/>
        <w:ind w:left="100"/>
      </w:pPr>
      <w:r>
        <w:rPr/>
        <w:t>%BE-</w:t>
      </w:r>
      <w:r>
        <w:rPr>
          <w:spacing w:val="-2"/>
        </w:rPr>
        <w:t>071759244.html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
        </w:rPr>
        <w:t>明德國小舞蹈團舞者，在指導老師帶領及家長陪伴下提早彩排。</w:t>
      </w:r>
    </w:p>
    <w:p>
      <w:pPr>
        <w:pStyle w:val="BodyText"/>
        <w:spacing w:before="7"/>
        <w:rPr>
          <w:sz w:val="27"/>
        </w:rPr>
      </w:pPr>
    </w:p>
    <w:p>
      <w:pPr>
        <w:pStyle w:val="BodyText"/>
        <w:spacing w:line="256" w:lineRule="auto"/>
        <w:ind w:left="100" w:right="119" w:firstLine="600"/>
      </w:pPr>
      <w:r>
        <w:rPr>
          <w:spacing w:val="-2"/>
        </w:rPr>
        <w:t>暑期即將結束，關渡這群學童透過編排藝文音樂饗宴，為自己抓住假期尾巴，也為大眾帶來專業表演清涼一夏！</w:t>
      </w:r>
    </w:p>
    <w:p>
      <w:pPr>
        <w:pStyle w:val="BodyText"/>
        <w:rPr>
          <w:sz w:val="26"/>
        </w:rPr>
      </w:pPr>
    </w:p>
    <w:p>
      <w:pPr>
        <w:pStyle w:val="BodyText"/>
        <w:ind w:left="700"/>
      </w:pPr>
      <w:r>
        <w:rPr/>
        <w:t>8月27</w:t>
      </w:r>
      <w:r>
        <w:rPr>
          <w:spacing w:val="-1"/>
        </w:rPr>
        <w:t>日酷熱的午後，慈濟關渡園區舉辦療癒人心的音樂會，演出內容繽紛多元，包括管樂團</w:t>
      </w:r>
    </w:p>
    <w:p>
      <w:pPr>
        <w:pStyle w:val="BodyText"/>
        <w:spacing w:line="256" w:lineRule="auto" w:before="22"/>
        <w:ind w:left="100" w:right="239"/>
      </w:pPr>
      <w:r>
        <w:rPr>
          <w:spacing w:val="-2"/>
        </w:rPr>
        <w:t>、舞蹈團、合唱團及弦樂團，都是鄰近關渡園區的國小社團前來演出，包括天母國小、明德國小及三玉國小，每位小朋友專業級的演出，讓臺下響起如雷掌聲。</w:t>
      </w:r>
    </w:p>
    <w:p>
      <w:pPr>
        <w:pStyle w:val="BodyText"/>
        <w:rPr>
          <w:sz w:val="26"/>
        </w:rPr>
      </w:pPr>
    </w:p>
    <w:p>
      <w:pPr>
        <w:pStyle w:val="BodyText"/>
        <w:ind w:left="100"/>
      </w:pPr>
      <w:r>
        <w:rPr>
          <w:spacing w:val="-1"/>
        </w:rPr>
        <w:t>天母國小這次出動管弦樂團及合唱團兩個社團前來表演，這兩個團體在國內許多比賽都拿下好成績</w:t>
      </w:r>
    </w:p>
    <w:p>
      <w:pPr>
        <w:pStyle w:val="BodyText"/>
        <w:spacing w:before="22"/>
        <w:ind w:left="100"/>
      </w:pPr>
      <w:r>
        <w:rPr>
          <w:spacing w:val="-1"/>
        </w:rPr>
        <w:t>，疫情前還多次到國外參加演出。</w:t>
      </w:r>
    </w:p>
    <w:p>
      <w:pPr>
        <w:pStyle w:val="BodyText"/>
        <w:spacing w:before="7"/>
        <w:rPr>
          <w:sz w:val="27"/>
        </w:rPr>
      </w:pPr>
    </w:p>
    <w:p>
      <w:pPr>
        <w:pStyle w:val="BodyText"/>
        <w:spacing w:line="256" w:lineRule="auto"/>
        <w:ind w:left="100" w:right="119" w:firstLine="600"/>
      </w:pPr>
      <w:r>
        <w:rPr>
          <w:spacing w:val="-2"/>
        </w:rPr>
        <w:t>農曆七月是吉祥月、歡喜月、孝親月，延續這個平安的月份與氣氛，這群學童為夏日音樂響宴揭開序幕。天母國小出動管樂團及合唱團表演，這兩個團體在國內許多比賽都拿下好成績，疫情前還多次到國外參加演出，指揮老師節奏有序地揮動著指揮棒，團員跟著指揮的引領，音樂時而輕柔</w:t>
      </w:r>
    </w:p>
    <w:p>
      <w:pPr>
        <w:pStyle w:val="BodyText"/>
        <w:spacing w:before="4"/>
        <w:ind w:left="100"/>
      </w:pPr>
      <w:r>
        <w:rPr>
          <w:spacing w:val="-1"/>
        </w:rPr>
        <w:t>、時而激昂，讓在場的觀眾深深沉醉在音樂世界裡，曲目結束後台下響起熱烈掌聲。</w:t>
      </w:r>
    </w:p>
    <w:p>
      <w:pPr>
        <w:pStyle w:val="BodyText"/>
        <w:spacing w:before="7"/>
        <w:rPr>
          <w:sz w:val="27"/>
        </w:rPr>
      </w:pPr>
    </w:p>
    <w:p>
      <w:pPr>
        <w:pStyle w:val="BodyText"/>
        <w:spacing w:line="256" w:lineRule="auto"/>
        <w:ind w:left="100" w:right="119" w:firstLine="600"/>
      </w:pPr>
      <w:r>
        <w:rPr>
          <w:spacing w:val="-2"/>
        </w:rPr>
        <w:t>台上一分鐘、台下十年功，天母國小管樂團上台10分鐘，為了演出背後所必須準備工作是外人難以想像；這些小朋友最少都經過3、4年的練習，才能被選為本次演出的成員；從天母國小到關渡車程只要20分鐘，但是要把這些銅管樂器、大鼓、小鼓及定音鼓要搬到園區就是一個大工程，大小朋友們合力、接力，雖然汗流浹背卻不喊累，只希望能將美好的樂音傳遞給大家。</w:t>
      </w:r>
    </w:p>
    <w:p>
      <w:pPr>
        <w:spacing w:after="0" w:line="256" w:lineRule="auto"/>
        <w:sectPr>
          <w:pgSz w:w="11900" w:h="16840"/>
          <w:pgMar w:top="1380" w:bottom="280" w:left="620" w:right="620"/>
        </w:sectPr>
      </w:pPr>
    </w:p>
    <w:p>
      <w:pPr>
        <w:pStyle w:val="BodyText"/>
        <w:spacing w:before="21"/>
        <w:ind w:left="100"/>
      </w:pPr>
      <w:r>
        <w:rPr>
          <w:spacing w:val="-1"/>
        </w:rPr>
        <w:t>天母國小這次出動管弦樂團及合唱團兩個社團前來表演，這兩個團體在國內許多比賽都拿下好成績</w:t>
      </w:r>
    </w:p>
    <w:p>
      <w:pPr>
        <w:pStyle w:val="BodyText"/>
        <w:spacing w:before="23"/>
        <w:ind w:left="100"/>
      </w:pPr>
      <w:r>
        <w:rPr>
          <w:spacing w:val="-1"/>
        </w:rPr>
        <w:t>，疫情前還多次到國外參加演出。</w:t>
      </w:r>
    </w:p>
    <w:p>
      <w:pPr>
        <w:pStyle w:val="BodyText"/>
        <w:spacing w:before="6"/>
        <w:rPr>
          <w:sz w:val="27"/>
        </w:rPr>
      </w:pPr>
    </w:p>
    <w:p>
      <w:pPr>
        <w:pStyle w:val="BodyText"/>
        <w:spacing w:line="256" w:lineRule="auto" w:before="1"/>
        <w:ind w:left="100" w:right="119" w:firstLine="600"/>
      </w:pPr>
      <w:r>
        <w:rPr>
          <w:spacing w:val="-2"/>
        </w:rPr>
        <w:t>三玉國小校長詹瑞璟稱讚表示，今天所有小朋友都非常優秀，不管音樂還是舞蹈都呈現出一種美好，「感恩師生用心透過表演把善散發出去，讓人間更美好，是很棒的一個下午！」天母國小校長梁俊堯分享，學校有很多的社團，接到慈濟的邀約，學校決定出動合唱團及管樂團來參加七月吉祥月的音樂盛會，希望提供舞台讓孩子展現學習成果，同時透過美妙的音樂來淨化人心。</w:t>
      </w:r>
    </w:p>
    <w:p>
      <w:pPr>
        <w:pStyle w:val="BodyText"/>
        <w:spacing w:before="2"/>
        <w:rPr>
          <w:sz w:val="26"/>
        </w:rPr>
      </w:pPr>
    </w:p>
    <w:p>
      <w:pPr>
        <w:pStyle w:val="BodyText"/>
        <w:ind w:left="580" w:right="240"/>
        <w:jc w:val="center"/>
      </w:pPr>
      <w:r>
        <w:rPr>
          <w:spacing w:val="-1"/>
        </w:rPr>
        <w:t>音樂會中，有一群小舞者在表演團體中格外亮眼，他們是來自臺北市北投區的明德國小舞蹈團</w:t>
      </w:r>
    </w:p>
    <w:p>
      <w:pPr>
        <w:pStyle w:val="BodyText"/>
        <w:spacing w:line="256" w:lineRule="auto" w:before="22"/>
        <w:ind w:left="100" w:right="239"/>
        <w:jc w:val="both"/>
      </w:pPr>
      <w:r>
        <w:rPr/>
        <w:pict>
          <v:line style="position:absolute;mso-position-horizontal-relative:page;mso-position-vertical-relative:paragraph;z-index:18422272" from="420pt,18.014532pt" to="444pt,18.014532pt" stroked="true" strokeweight=".8pt" strokecolor="#ff0000">
            <v:stroke dashstyle="solid"/>
            <w10:wrap type="none"/>
          </v:line>
        </w:pict>
      </w:r>
      <w:r>
        <w:rPr>
          <w:spacing w:val="-2"/>
        </w:rPr>
        <w:t>。十八位小舞者，在指導老師沈愛妮的帶領及家長陪伴下提早彩排。「『</w:t>
      </w:r>
      <w:r>
        <w:rPr>
          <w:color w:val="FF0000"/>
          <w:spacing w:val="-2"/>
        </w:rPr>
        <w:t>台灣</w:t>
      </w:r>
      <w:r>
        <w:rPr>
          <w:spacing w:val="-2"/>
        </w:rPr>
        <w:t>的囝仔歌』是為了今天的演出而排練，『首演』！」沈愛妮老師特地選了三首閩南語童謠成為組曲來編舞，並利用暑假時間，在二周內練好，她說，「舞蹈不是只有教跳舞，還有更多教育意味在其中」。</w:t>
      </w:r>
    </w:p>
    <w:p>
      <w:pPr>
        <w:pStyle w:val="BodyText"/>
        <w:spacing w:before="1"/>
        <w:rPr>
          <w:sz w:val="26"/>
        </w:rPr>
      </w:pPr>
    </w:p>
    <w:p>
      <w:pPr>
        <w:pStyle w:val="BodyText"/>
        <w:spacing w:line="256" w:lineRule="auto"/>
        <w:ind w:left="100" w:right="119" w:firstLine="600"/>
      </w:pPr>
      <w:r>
        <w:rPr>
          <w:spacing w:val="-2"/>
        </w:rPr>
        <w:t>「選擇閩南語童謠，是希望孩子藉由跳舞學到優美的閩南語。」沈愛妮表示，孩子不會說閩南語，因為要用舞蹈詮釋，所以要先理解歌詞意境，也因此學會唱這些閩南語童謠。這三首曲目意義講的是返璞歸真，不要忘本；其中有一首更與環保有關，從舞蹈中，孩子也學到環保的重要。</w:t>
      </w:r>
    </w:p>
    <w:p>
      <w:pPr>
        <w:pStyle w:val="BodyText"/>
        <w:spacing w:before="1"/>
        <w:rPr>
          <w:sz w:val="26"/>
        </w:rPr>
      </w:pPr>
    </w:p>
    <w:p>
      <w:pPr>
        <w:pStyle w:val="BodyText"/>
        <w:ind w:left="100"/>
      </w:pPr>
      <w:r>
        <w:rPr>
          <w:spacing w:val="-1"/>
        </w:rPr>
        <w:t>天母國小這次出動管弦樂團及合唱團兩個社團前來表演，這兩個團體在國內許多比賽都拿下好成績</w:t>
      </w:r>
    </w:p>
    <w:p>
      <w:pPr>
        <w:pStyle w:val="BodyText"/>
        <w:spacing w:before="22"/>
        <w:ind w:left="100"/>
      </w:pPr>
      <w:r>
        <w:rPr>
          <w:spacing w:val="-1"/>
        </w:rPr>
        <w:t>，疫情前還多次到國外參加演出。</w:t>
      </w:r>
    </w:p>
    <w:p>
      <w:pPr>
        <w:pStyle w:val="BodyText"/>
        <w:spacing w:before="7"/>
        <w:rPr>
          <w:sz w:val="27"/>
        </w:rPr>
      </w:pPr>
    </w:p>
    <w:p>
      <w:pPr>
        <w:pStyle w:val="BodyText"/>
        <w:spacing w:line="256" w:lineRule="auto"/>
        <w:ind w:left="100" w:right="119" w:firstLine="600"/>
      </w:pPr>
      <w:r>
        <w:rPr>
          <w:spacing w:val="-2"/>
        </w:rPr>
        <w:t>此外，沈愛妮也格外重視孩子的學舞態度。「如果『包頭』沒有梳好，我不讓他們上臺。」沈愛妮指著小舞者梳得整齊的髮髻說，在外面比賽節奏都很快，家長也不一能隨行，小舞者們一定要有自主能力，自己將儀容及服裝換好，才能在有限時間內做足上臺前的準備。</w:t>
      </w:r>
    </w:p>
    <w:p>
      <w:pPr>
        <w:pStyle w:val="BodyText"/>
        <w:spacing w:before="1"/>
        <w:rPr>
          <w:sz w:val="26"/>
        </w:rPr>
      </w:pPr>
    </w:p>
    <w:p>
      <w:pPr>
        <w:pStyle w:val="BodyText"/>
        <w:ind w:left="580" w:right="240"/>
        <w:jc w:val="center"/>
      </w:pPr>
      <w:r>
        <w:rPr>
          <w:spacing w:val="-1"/>
        </w:rPr>
        <w:t>合唱團老師卓郁芳分享，音樂實在太重要了，每次活動的選曲都要想著如何跟聽眾產生共鳴</w:t>
      </w:r>
    </w:p>
    <w:p>
      <w:pPr>
        <w:pStyle w:val="BodyText"/>
        <w:spacing w:before="22"/>
        <w:ind w:left="100"/>
      </w:pPr>
      <w:r>
        <w:rPr/>
        <w:t>，這次選出四首曲子〈Iam</w:t>
      </w:r>
      <w:r>
        <w:rPr>
          <w:spacing w:val="79"/>
        </w:rPr>
        <w:t> </w:t>
      </w:r>
      <w:r>
        <w:rPr/>
        <w:t>small</w:t>
      </w:r>
      <w:r>
        <w:rPr>
          <w:spacing w:val="40"/>
          <w:w w:val="150"/>
        </w:rPr>
        <w:t> </w:t>
      </w:r>
      <w:r>
        <w:rPr/>
        <w:t>pare</w:t>
      </w:r>
      <w:r>
        <w:rPr>
          <w:spacing w:val="40"/>
          <w:w w:val="150"/>
        </w:rPr>
        <w:t> </w:t>
      </w:r>
      <w:r>
        <w:rPr/>
        <w:t>of</w:t>
      </w:r>
      <w:r>
        <w:rPr>
          <w:spacing w:val="40"/>
          <w:w w:val="150"/>
        </w:rPr>
        <w:t> </w:t>
      </w:r>
      <w:r>
        <w:rPr/>
        <w:t>the</w:t>
      </w:r>
      <w:r>
        <w:rPr>
          <w:spacing w:val="40"/>
          <w:w w:val="150"/>
        </w:rPr>
        <w:t> </w:t>
      </w:r>
      <w:r>
        <w:rPr/>
        <w:t>world</w:t>
      </w:r>
      <w:r>
        <w:rPr>
          <w:spacing w:val="-1"/>
        </w:rPr>
        <w:t>我是這世界的一小部份〉、〈夢田〉、〈知足</w:t>
      </w:r>
    </w:p>
    <w:p>
      <w:pPr>
        <w:pStyle w:val="BodyText"/>
        <w:spacing w:line="516" w:lineRule="auto" w:before="22"/>
        <w:ind w:left="100" w:right="239"/>
      </w:pPr>
      <w:r>
        <w:rPr>
          <w:spacing w:val="-2"/>
        </w:rPr>
        <w:t>〉及〈拍手歌〉要來跟大家分享，希望透過小朋友天籟美聲讓大眾感心動耳一起進入音樂的世界。</w:t>
      </w:r>
      <w:r>
        <w:rPr>
          <w:spacing w:val="-4"/>
        </w:rPr>
        <w:t>三玉國小曾多次獲邀參與士林文化節、PaGmano</w:t>
      </w:r>
      <w:r>
        <w:rPr>
          <w:spacing w:val="-5"/>
        </w:rPr>
        <w:t> 台北市盃等演出，這次演出四首曲目跟大家分享。</w:t>
      </w:r>
    </w:p>
    <w:p>
      <w:pPr>
        <w:pStyle w:val="BodyText"/>
        <w:spacing w:line="256" w:lineRule="auto"/>
        <w:ind w:left="100" w:right="119" w:firstLine="600"/>
      </w:pPr>
      <w:r>
        <w:rPr/>
        <w:pict>
          <v:line style="position:absolute;mso-position-horizontal-relative:page;mso-position-vertical-relative:paragraph;z-index:18422784" from="414pt,16.914532pt" to="450pt,16.914532pt" stroked="true" strokeweight=".8pt" strokecolor="#ff0000">
            <v:stroke dashstyle="solid"/>
            <w10:wrap type="none"/>
          </v:line>
        </w:pict>
      </w:r>
      <w:r>
        <w:rPr>
          <w:spacing w:val="-2"/>
        </w:rPr>
        <w:t>卓郁芳也指出，合唱團的演出包含專注力養成、團隊合作的練習，</w:t>
      </w:r>
      <w:r>
        <w:rPr>
          <w:color w:val="FF0000"/>
          <w:spacing w:val="-2"/>
        </w:rPr>
        <w:t>少子化</w:t>
      </w:r>
      <w:r>
        <w:rPr>
          <w:spacing w:val="-2"/>
        </w:rPr>
        <w:t>的社會，讓許小孩都比較有自我，透過合唱團的團體合作訓練自我挑戰，讓團員學習如何跟團員相處，餘韻繞樑也要跟臺下的聽眾產生共鳴。</w:t>
      </w:r>
    </w:p>
    <w:p>
      <w:pPr>
        <w:pStyle w:val="BodyText"/>
        <w:rPr>
          <w:sz w:val="26"/>
        </w:rPr>
      </w:pPr>
    </w:p>
    <w:p>
      <w:pPr>
        <w:pStyle w:val="BodyText"/>
        <w:spacing w:line="256" w:lineRule="auto" w:before="1"/>
        <w:ind w:left="100" w:right="119" w:firstLine="600"/>
      </w:pPr>
      <w:r>
        <w:rPr>
          <w:spacing w:val="-2"/>
        </w:rPr>
        <w:t>天母國小榮譽會長吳宣諭分享，慈濟是一個帶領大家向善、服務人群的團體，所以選的三首曲子都是希望能激勵人心，疫情期間可以療癒人們受傷的心靈，喚醒大家童稚時期最純真的初心。〈閃閃發光的精神之舞〉期望能鼓舞大家面對因境時能勇於突破，第二首〈明天的未來〉因為近年來天災、人禍不斷，鼓勵大家對於明天要充滿信心，用正向的態度，來面對人生中種種挑戰；〈玩具盒的幻想〉希望能喚醒大家童稚時期最純真的初心。</w:t>
      </w:r>
    </w:p>
    <w:p>
      <w:pPr>
        <w:pStyle w:val="BodyText"/>
        <w:spacing w:before="3"/>
        <w:rPr>
          <w:sz w:val="26"/>
        </w:rPr>
      </w:pPr>
    </w:p>
    <w:p>
      <w:pPr>
        <w:pStyle w:val="BodyText"/>
        <w:spacing w:line="516" w:lineRule="auto"/>
        <w:ind w:left="100" w:right="479"/>
      </w:pPr>
      <w:r>
        <w:rPr>
          <w:spacing w:val="-2"/>
        </w:rPr>
        <w:t>8月27日酷熱的午後，慈濟關渡園區舉辦療癒人心的音樂會，演出內容繽紛多元。</w:t>
      </w:r>
      <w:r>
        <w:rPr>
          <w:spacing w:val="80"/>
          <w:w w:val="150"/>
        </w:rPr>
        <w:t>         </w:t>
      </w:r>
      <w:r>
        <w:rPr>
          <w:spacing w:val="-2"/>
        </w:rPr>
        <w:t>(撰文／黃淑惠、陳清香、黃愛惠、邱語娟；攝影／林群傑、張晏瑜、蔡瑞聰、謝明晉、李政明)</w:t>
      </w:r>
    </w:p>
    <w:p>
      <w:pPr>
        <w:pStyle w:val="BodyText"/>
        <w:spacing w:before="9"/>
        <w:rPr>
          <w:sz w:val="25"/>
        </w:rPr>
      </w:pPr>
    </w:p>
    <w:p>
      <w:pPr>
        <w:pStyle w:val="BodyText"/>
        <w:ind w:left="100"/>
      </w:pPr>
      <w:r>
        <w:rPr>
          <w:spacing w:val="-2"/>
          <w:w w:val="110"/>
        </w:rPr>
        <w:t>文章編號: [202208284745540]</w:t>
      </w:r>
    </w:p>
    <w:p>
      <w:pPr>
        <w:spacing w:after="0"/>
        <w:sectPr>
          <w:pgSz w:w="11900" w:h="16840"/>
          <w:pgMar w:top="76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120" w:bottom="280" w:left="620" w:right="620"/>
        </w:sectPr>
      </w:pPr>
    </w:p>
    <w:p>
      <w:pPr>
        <w:pStyle w:val="ListParagraph"/>
        <w:numPr>
          <w:ilvl w:val="0"/>
          <w:numId w:val="37"/>
        </w:numPr>
        <w:tabs>
          <w:tab w:pos="660" w:val="left" w:leader="none"/>
        </w:tabs>
        <w:spacing w:line="220" w:lineRule="auto" w:before="22" w:after="0"/>
        <w:ind w:left="100" w:right="4539" w:firstLine="0"/>
        <w:jc w:val="left"/>
        <w:rPr>
          <w:sz w:val="28"/>
        </w:rPr>
      </w:pPr>
      <w:r>
        <w:rPr>
          <w:sz w:val="28"/>
        </w:rPr>
        <w:t>TTNews</w:t>
      </w:r>
      <w:r>
        <w:rPr>
          <w:spacing w:val="5"/>
          <w:sz w:val="28"/>
        </w:rPr>
        <w:t>大台灣旅遊網 </w:t>
      </w:r>
      <w:r>
        <w:rPr>
          <w:sz w:val="28"/>
        </w:rPr>
        <w:t>|</w:t>
      </w:r>
      <w:r>
        <w:rPr>
          <w:spacing w:val="40"/>
          <w:sz w:val="28"/>
        </w:rPr>
        <w:t> </w:t>
      </w:r>
      <w:r>
        <w:rPr>
          <w:sz w:val="28"/>
        </w:rPr>
        <w:t>2022-08-28</w:t>
      </w:r>
      <w:r>
        <w:rPr>
          <w:spacing w:val="46"/>
          <w:sz w:val="28"/>
        </w:rPr>
        <w:t> </w:t>
      </w:r>
      <w:r>
        <w:rPr>
          <w:w w:val="115"/>
          <w:sz w:val="28"/>
        </w:rPr>
        <w:t>(23:51)</w:t>
      </w:r>
      <w:r>
        <w:rPr>
          <w:sz w:val="28"/>
        </w:rPr>
        <w:t>網站(URL連接) | 北部旅遊</w:t>
      </w:r>
    </w:p>
    <w:p>
      <w:pPr>
        <w:spacing w:line="324" w:lineRule="exact" w:before="0"/>
        <w:ind w:left="100" w:right="0" w:firstLine="0"/>
        <w:jc w:val="left"/>
        <w:rPr>
          <w:sz w:val="28"/>
        </w:rPr>
      </w:pPr>
      <w:r>
        <w:rPr>
          <w:spacing w:val="8"/>
          <w:w w:val="110"/>
          <w:sz w:val="28"/>
        </w:rPr>
        <w:t>字數: </w:t>
      </w:r>
      <w:r>
        <w:rPr>
          <w:w w:val="110"/>
          <w:sz w:val="28"/>
        </w:rPr>
        <w:t>1017</w:t>
      </w:r>
      <w:r>
        <w:rPr>
          <w:spacing w:val="35"/>
          <w:w w:val="110"/>
          <w:sz w:val="28"/>
        </w:rPr>
        <w:t> </w:t>
      </w:r>
      <w:r>
        <w:rPr>
          <w:spacing w:val="-2"/>
          <w:w w:val="110"/>
          <w:sz w:val="28"/>
        </w:rPr>
        <w:t>words</w:t>
      </w:r>
    </w:p>
    <w:p>
      <w:pPr>
        <w:pStyle w:val="BodyText"/>
        <w:spacing w:before="9"/>
        <w:rPr>
          <w:sz w:val="19"/>
        </w:rPr>
      </w:pPr>
      <w:r>
        <w:rPr/>
        <w:pict>
          <v:shape style="position:absolute;margin-left:36pt;margin-top:13.728403pt;width:523pt;height:.1pt;mso-position-horizontal-relative:page;mso-position-vertical-relative:paragraph;z-index:-13033984;mso-wrap-distance-left:0;mso-wrap-distance-right:0" id="docshape2143" coordorigin="720,275" coordsize="10460,0" path="m720,275l11180,275m720,275l11180,275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玄奘法律跨區實務合作嘉惠設籍桃園學子</w:t>
      </w:r>
    </w:p>
    <w:p>
      <w:pPr>
        <w:pStyle w:val="BodyText"/>
        <w:spacing w:before="9"/>
        <w:rPr>
          <w:sz w:val="19"/>
        </w:rPr>
      </w:pPr>
      <w:r>
        <w:rPr/>
        <w:pict>
          <v:shape style="position:absolute;margin-left:36pt;margin-top:13.723047pt;width:523pt;height:.1pt;mso-position-horizontal-relative:page;mso-position-vertical-relative:paragraph;z-index:-13033472;mso-wrap-distance-left:0;mso-wrap-distance-right:0" id="docshape214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pPr>
      <w:hyperlink r:id="rId221">
        <w:r>
          <w:rPr>
            <w:spacing w:val="-2"/>
            <w:w w:val="105"/>
          </w:rPr>
          <w:t>：http://hsinchu.tranews.com/Show/Style2/News/c1_News.asp?SItemId=0271030&amp;ProgramNo=A00</w:t>
        </w:r>
      </w:hyperlink>
      <w:r>
        <w:rPr>
          <w:spacing w:val="40"/>
          <w:w w:val="105"/>
        </w:rPr>
        <w:t>  </w:t>
      </w:r>
      <w:r>
        <w:rPr>
          <w:spacing w:val="-2"/>
          <w:w w:val="105"/>
        </w:rPr>
        <w:t>0005000002&amp;SubjectNo=3304555</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239"/>
        <w:jc w:val="both"/>
      </w:pPr>
      <w:r>
        <w:rPr>
          <w:spacing w:val="-2"/>
        </w:rPr>
        <w:t>玄奘大學法律學系為結合傳統法學及現代法學趨勢的一所綜合型法律教學研究單位，為積極提供給</w:t>
      </w:r>
      <w:r>
        <w:rPr>
          <w:spacing w:val="-2"/>
        </w:rPr>
        <w:t>學生優渥的學習環境，提供學生多元見習機會，在系主任蔡震榮教授用心擘劃下，2022年陸續與在地新竹市明點法律事務所、新竹地方法院、新竹地方檢察署、法務部行政執行署新竹分署、財團法人法律扶助基金會新竹分會及台北市寰鉐高昀聯合律師事務所分別建立實習合作平台與法律實務輔導合作。該系為體恤學生交通往來安全及減少設籍於桃園地區學生舟車奔波，22日更與位於桃園明言律師事務所簽訂寒、暑假期間法律實務輔導合作備忘錄。</w:t>
      </w:r>
    </w:p>
    <w:p>
      <w:pPr>
        <w:pStyle w:val="BodyText"/>
        <w:spacing w:before="4"/>
        <w:rPr>
          <w:sz w:val="26"/>
        </w:rPr>
      </w:pPr>
    </w:p>
    <w:p>
      <w:pPr>
        <w:pStyle w:val="BodyText"/>
        <w:spacing w:line="256" w:lineRule="auto"/>
        <w:ind w:left="100" w:right="239"/>
        <w:jc w:val="both"/>
      </w:pPr>
      <w:r>
        <w:rPr>
          <w:spacing w:val="-2"/>
        </w:rPr>
        <w:t>玄大法律系由劉育偉助理教授代表與明言律師事務所陳慶瑞律師、毛仁全律師及黃曼瑤律師共同完</w:t>
      </w:r>
      <w:r>
        <w:rPr>
          <w:spacing w:val="-2"/>
        </w:rPr>
        <w:t>成簽署法律實務輔導合作備忘錄，並致贈明言律師事務所感謝狀，雙方協定自2023年至2024年寒、暑假期間辦理學子學習法律事務、訴訟及爭端處理、法律文書撰寫等法律實務輔導事宜；假期實習期間亦由系上教師督導，期使學子學得開心、學校放心及家長安心。</w:t>
      </w:r>
    </w:p>
    <w:p>
      <w:pPr>
        <w:pStyle w:val="BodyText"/>
        <w:spacing w:before="3"/>
        <w:rPr>
          <w:sz w:val="26"/>
        </w:rPr>
      </w:pPr>
    </w:p>
    <w:p>
      <w:pPr>
        <w:pStyle w:val="BodyText"/>
        <w:spacing w:line="256" w:lineRule="auto"/>
        <w:ind w:left="100" w:right="239"/>
        <w:jc w:val="both"/>
      </w:pPr>
      <w:r>
        <w:rPr>
          <w:spacing w:val="-2"/>
        </w:rPr>
        <w:t>玄大法律系設有大學部學士班及研究所碩士班二學制；該系教學宗旨在於培養法制建設之法律專業人才、強調科技法律與人文素養之關懷及建立多軌化之法學教育制度，並落實專業選修課程的多樣化、不同學科間的整合化、教學題材的數位化及針對研究生需求之個別化而設計的教學模式；師資陣容堅強，領域囊括民商、刑事、公法及犯罪預防等領域，並結合實務及理論兼俱、各別學有專精</w:t>
      </w:r>
      <w:r>
        <w:rPr>
          <w:spacing w:val="-1"/>
        </w:rPr>
        <w:t>的領域之專家學者、法學菁英擔任兼任師資，陣容多元而豐富，充分呼應該學系特色及教學目的。</w:t>
      </w:r>
    </w:p>
    <w:p>
      <w:pPr>
        <w:pStyle w:val="BodyText"/>
        <w:spacing w:before="3"/>
        <w:rPr>
          <w:sz w:val="26"/>
        </w:rPr>
      </w:pPr>
    </w:p>
    <w:p>
      <w:pPr>
        <w:pStyle w:val="BodyText"/>
        <w:spacing w:line="256" w:lineRule="auto"/>
        <w:ind w:left="100" w:right="119"/>
      </w:pPr>
      <w:r>
        <w:rPr/>
        <w:pict>
          <v:line style="position:absolute;mso-position-horizontal-relative:page;mso-position-vertical-relative:paragraph;z-index:18424320" from="444pt,16.914532pt" to="480pt,16.914532pt" stroked="true" strokeweight=".8pt" strokecolor="#ff0000">
            <v:stroke dashstyle="solid"/>
            <w10:wrap type="none"/>
          </v:line>
        </w:pict>
      </w:r>
      <w:r>
        <w:rPr>
          <w:w w:val="100"/>
        </w:rPr>
        <w:t>玄奘大學法律系系主任蔡震榮教授表示，玄奘大學法律系2022年度招生雖受到</w:t>
      </w:r>
      <w:r>
        <w:rPr>
          <w:color w:val="FF0000"/>
        </w:rPr>
        <w:t>少子化</w:t>
      </w:r>
      <w:r>
        <w:rPr/>
        <w:t>衝擊，但仍能</w:t>
      </w:r>
      <w:r>
        <w:rPr>
          <w:w w:val="100"/>
        </w:rPr>
        <w:t>達6成4、註冊率亦有6</w:t>
      </w:r>
      <w:r>
        <w:rPr>
          <w:spacing w:val="-1"/>
          <w:w w:val="100"/>
        </w:rPr>
        <w:t>成以上，相對於桃竹苗地區私校法律系而言，辦學成績斐然；未來也希望學子</w:t>
      </w:r>
      <w:r>
        <w:rPr/>
        <w:t>在校學習能夠使理論與實務能夠相互印證，同時學校也會挹注相當多的課外學習資源輔導學生參加國家考試及取得專業證照、邀請成功考取國家考試的畢業系友回到母校分享考試經驗、不定期舉辦專題講座、不同法律主題的學術研討會與系友會活動，及邀請國內頂尖法律實務、學界專家學者到校分享最新法律實務議題。</w:t>
      </w:r>
    </w:p>
    <w:p>
      <w:pPr>
        <w:spacing w:after="0" w:line="256" w:lineRule="auto"/>
        <w:sectPr>
          <w:pgSz w:w="11900" w:h="16840"/>
          <w:pgMar w:top="1380" w:bottom="280" w:left="620" w:right="620"/>
        </w:sectPr>
      </w:pPr>
    </w:p>
    <w:p>
      <w:pPr>
        <w:pStyle w:val="BodyText"/>
        <w:spacing w:line="256" w:lineRule="auto" w:before="21"/>
        <w:ind w:left="100" w:right="239"/>
        <w:jc w:val="both"/>
      </w:pPr>
      <w:r>
        <w:rPr>
          <w:spacing w:val="-2"/>
        </w:rPr>
        <w:t>玄奘大學秉持著公益辦學的精神，法律系未來將不斷與日俱進、創新教學，與國外締約學府開創更進一步的學術交流與合作，師生共同邁向新猷，使選擇玄奘大學就讀的學生能夠勇於「玄」轉自己的人生，為自己的未來加分；也讓學子志在玄大法律，為自己的人生深耕永續，提升國際競爭力</w:t>
      </w:r>
    </w:p>
    <w:p>
      <w:pPr>
        <w:pStyle w:val="BodyText"/>
        <w:spacing w:line="516" w:lineRule="auto" w:before="4"/>
        <w:ind w:left="100" w:right="4559"/>
      </w:pPr>
      <w:r>
        <w:rPr>
          <w:spacing w:val="-2"/>
        </w:rPr>
        <w:t>，為自己未來法律職涯的規劃，提供更多元的選擇道路。</w:t>
      </w:r>
      <w:hyperlink r:id="rId222">
        <w:r>
          <w:rPr>
            <w:spacing w:val="-2"/>
            <w:w w:val="105"/>
          </w:rPr>
          <w:t>縱遊新竹風城：http://3001.tw.tranews.com/</w:t>
        </w:r>
      </w:hyperlink>
    </w:p>
    <w:p>
      <w:pPr>
        <w:pStyle w:val="BodyText"/>
        <w:spacing w:line="297" w:lineRule="exact"/>
        <w:ind w:left="100"/>
      </w:pPr>
      <w:hyperlink r:id="rId223">
        <w:r>
          <w:rPr>
            <w:w w:val="110"/>
          </w:rPr>
          <w:t>大新竹旅遊網</w:t>
        </w:r>
        <w:r>
          <w:rPr>
            <w:spacing w:val="-2"/>
            <w:w w:val="110"/>
          </w:rPr>
          <w:t>：http://hsinchu.tranews.com/</w:t>
        </w:r>
      </w:hyperlink>
    </w:p>
    <w:p>
      <w:pPr>
        <w:pStyle w:val="BodyText"/>
        <w:spacing w:before="7"/>
        <w:rPr>
          <w:sz w:val="27"/>
        </w:rPr>
      </w:pPr>
    </w:p>
    <w:p>
      <w:pPr>
        <w:pStyle w:val="BodyText"/>
        <w:ind w:left="100"/>
      </w:pPr>
      <w:r>
        <w:rPr/>
        <w:pict>
          <v:shape style="position:absolute;margin-left:48pt;margin-top:16.914532pt;width:24pt;height:.1pt;mso-position-horizontal-relative:page;mso-position-vertical-relative:paragraph;z-index:-13032448;mso-wrap-distance-left:0;mso-wrap-distance-right:0" id="docshape2145" coordorigin="960,338" coordsize="480,0" path="m960,338l1440,338e" filled="false" stroked="true" strokeweight=".8pt" strokecolor="#ff0000">
            <v:path arrowok="t"/>
            <v:stroke dashstyle="solid"/>
            <w10:wrap type="topAndBottom"/>
          </v:shape>
        </w:pict>
      </w:r>
      <w:r>
        <w:rPr/>
        <w:t>大</w:t>
      </w:r>
      <w:r>
        <w:rPr>
          <w:color w:val="FF0000"/>
        </w:rPr>
        <w:t>台灣</w:t>
      </w:r>
      <w:hyperlink r:id="rId224">
        <w:r>
          <w:rPr/>
          <w:t>旅遊網</w:t>
        </w:r>
        <w:r>
          <w:rPr>
            <w:spacing w:val="-2"/>
          </w:rPr>
          <w:t>：http://tw1.tranews.com/</w:t>
        </w:r>
      </w:hyperlink>
    </w:p>
    <w:p>
      <w:pPr>
        <w:pStyle w:val="BodyText"/>
      </w:pPr>
    </w:p>
    <w:p>
      <w:pPr>
        <w:pStyle w:val="BodyText"/>
        <w:spacing w:before="5"/>
        <w:rPr>
          <w:sz w:val="25"/>
        </w:rPr>
      </w:pPr>
    </w:p>
    <w:p>
      <w:pPr>
        <w:pStyle w:val="BodyText"/>
        <w:ind w:left="100"/>
      </w:pPr>
      <w:r>
        <w:rPr>
          <w:spacing w:val="-2"/>
          <w:w w:val="110"/>
        </w:rPr>
        <w:t>文章編號: [202208288754348]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2022-08-28</w:t>
      </w:r>
      <w:r>
        <w:rPr>
          <w:spacing w:val="12"/>
          <w:w w:val="110"/>
          <w:sz w:val="28"/>
        </w:rPr>
        <w:t> </w:t>
      </w:r>
      <w:r>
        <w:rPr>
          <w:spacing w:val="-2"/>
          <w:w w:val="110"/>
          <w:sz w:val="28"/>
        </w:rPr>
        <w:t>(14:30)</w:t>
      </w:r>
    </w:p>
    <w:p>
      <w:pPr>
        <w:spacing w:line="220" w:lineRule="auto" w:before="10"/>
        <w:ind w:left="100" w:right="6499" w:firstLine="0"/>
        <w:jc w:val="left"/>
        <w:rPr>
          <w:sz w:val="28"/>
        </w:rPr>
      </w:pPr>
      <w:r>
        <w:rPr>
          <w:sz w:val="28"/>
        </w:rPr>
        <w:t>網站(URL連接) | 政治 |By 焦捷</w:t>
      </w:r>
      <w:r>
        <w:rPr>
          <w:sz w:val="28"/>
        </w:rPr>
        <w:t>字數: 403 words</w:t>
      </w:r>
    </w:p>
    <w:p>
      <w:pPr>
        <w:pStyle w:val="BodyText"/>
        <w:rPr>
          <w:sz w:val="20"/>
        </w:rPr>
      </w:pPr>
      <w:r>
        <w:rPr/>
        <w:pict>
          <v:shape style="position:absolute;margin-left:36pt;margin-top:13.904882pt;width:523pt;height:.1pt;mso-position-horizontal-relative:page;mso-position-vertical-relative:paragraph;z-index:-13031936;mso-wrap-distance-left:0;mso-wrap-distance-right:0" id="docshape214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「新竹人都是我要守護的人」 林耕仁：將以5</w:t>
      </w:r>
      <w:r>
        <w:rPr>
          <w:spacing w:val="-2"/>
          <w:sz w:val="28"/>
        </w:rPr>
        <w:t>面向幫助新住民</w:t>
      </w:r>
    </w:p>
    <w:p>
      <w:pPr>
        <w:pStyle w:val="BodyText"/>
        <w:spacing w:before="9"/>
        <w:rPr>
          <w:sz w:val="19"/>
        </w:rPr>
      </w:pPr>
      <w:r>
        <w:rPr/>
        <w:pict>
          <v:shape style="position:absolute;margin-left:36pt;margin-top:13.723047pt;width:523pt;height:.1pt;mso-position-horizontal-relative:page;mso-position-vertical-relative:paragraph;z-index:-13031424;mso-wrap-distance-left:0;mso-wrap-distance-right:0" id="docshape214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25">
        <w:r>
          <w:rPr>
            <w:w w:val="110"/>
          </w:rPr>
          <w:t>文字快照：https://www.chinatimes.com/realtimenews/20220828001929-</w:t>
        </w:r>
        <w:r>
          <w:rPr>
            <w:spacing w:val="-2"/>
            <w:w w:val="110"/>
          </w:rPr>
          <w:t>260407?chdtv</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國民黨新竹市長參選人林耕仁今（28）</w:t>
      </w:r>
      <w:r>
        <w:rPr>
          <w:spacing w:val="-1"/>
        </w:rPr>
        <w:t>日發布新住民政策規劃藍圖，他指出未來將以「個人、家庭</w:t>
      </w:r>
    </w:p>
    <w:p>
      <w:pPr>
        <w:pStyle w:val="BodyText"/>
        <w:spacing w:line="256" w:lineRule="auto" w:before="22"/>
        <w:ind w:left="100" w:right="239"/>
      </w:pPr>
      <w:r>
        <w:rPr>
          <w:spacing w:val="-2"/>
        </w:rPr>
        <w:t>、社會、經濟、文化」等五面向給予新住民支持，幫助他們更好融入社會，並且保證每季檢視新住民家庭服務中心，以精準掌握新住民婦女實際需求與適應情況。</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8426368" from="204pt,16.914532pt" to="228pt,16.914532pt" stroked="true" strokeweight=".8pt" strokecolor="#ff0000">
            <v:stroke dashstyle="solid"/>
            <w10:wrap type="none"/>
          </v:line>
        </w:pict>
      </w:r>
      <w:r>
        <w:rPr/>
        <w:pict>
          <v:line style="position:absolute;mso-position-horizontal-relative:page;mso-position-vertical-relative:paragraph;z-index:18426880" from="312pt,16.914532pt" to="348pt,16.914532pt" stroked="true" strokeweight=".8pt" strokecolor="#ff0000">
            <v:stroke dashstyle="solid"/>
            <w10:wrap type="none"/>
          </v:line>
        </w:pict>
      </w:r>
      <w:r>
        <w:rPr>
          <w:spacing w:val="-2"/>
        </w:rPr>
        <w:t>林耕仁於臉書指出，新竹市作為</w:t>
      </w:r>
      <w:r>
        <w:rPr>
          <w:color w:val="FF0000"/>
          <w:spacing w:val="-2"/>
        </w:rPr>
        <w:t>台灣</w:t>
      </w:r>
      <w:r>
        <w:rPr>
          <w:spacing w:val="-2"/>
        </w:rPr>
        <w:t>社會的縮影，在</w:t>
      </w:r>
      <w:r>
        <w:rPr>
          <w:color w:val="FF0000"/>
          <w:spacing w:val="-2"/>
        </w:rPr>
        <w:t>少子化</w:t>
      </w:r>
      <w:r>
        <w:rPr>
          <w:spacing w:val="-2"/>
        </w:rPr>
        <w:t>、高齡化的人口發展趨勢下，對於願意遠渡重洋、來台組建家庭的新住民婦女，市府應當帶頭表示歡迎，並積極協助她們能更快更順暢地適應在台生活，從「個人、家庭、社會、經濟、文化」等五個面向，給予足夠支持。</w:t>
      </w:r>
    </w:p>
    <w:p>
      <w:pPr>
        <w:pStyle w:val="BodyText"/>
        <w:spacing w:before="1"/>
        <w:rPr>
          <w:sz w:val="26"/>
        </w:rPr>
      </w:pPr>
    </w:p>
    <w:p>
      <w:pPr>
        <w:pStyle w:val="BodyText"/>
        <w:spacing w:line="256" w:lineRule="auto"/>
        <w:ind w:left="100" w:right="239"/>
        <w:jc w:val="both"/>
      </w:pPr>
      <w:r>
        <w:rPr>
          <w:spacing w:val="-2"/>
        </w:rPr>
        <w:t>林耕仁再次重申要當「最照顧市民的市長」，只要是新竹人，就是自己要守護的人，他保證，未來若擔任市長，會積極爭取與竹縣一同辦理國際移民日嘉年華等多元文化交流活動，並且每季檢視社會處新住民家庭服務中心的業務成效、規劃，除了體現市府對於新住民婦女的重視，更希望能確實掌握到新住民婦女的適應情況與實際需求，以便用有限的資源做到最有效益的安排。</w:t>
      </w:r>
    </w:p>
    <w:p>
      <w:pPr>
        <w:pStyle w:val="BodyText"/>
      </w:pPr>
    </w:p>
    <w:p>
      <w:pPr>
        <w:pStyle w:val="BodyText"/>
        <w:spacing w:before="12"/>
        <w:rPr>
          <w:sz w:val="27"/>
        </w:rPr>
      </w:pPr>
    </w:p>
    <w:p>
      <w:pPr>
        <w:pStyle w:val="BodyText"/>
        <w:ind w:left="100"/>
      </w:pPr>
      <w:r>
        <w:rPr>
          <w:spacing w:val="-2"/>
          <w:w w:val="110"/>
        </w:rPr>
        <w:t>文章編號: [202208283956901]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2022-08-28</w:t>
      </w:r>
      <w:r>
        <w:rPr>
          <w:spacing w:val="12"/>
          <w:w w:val="110"/>
          <w:sz w:val="28"/>
        </w:rPr>
        <w:t> </w:t>
      </w:r>
      <w:r>
        <w:rPr>
          <w:spacing w:val="-2"/>
          <w:w w:val="110"/>
          <w:sz w:val="28"/>
        </w:rPr>
        <w:t>(14:09)</w:t>
      </w:r>
    </w:p>
    <w:p>
      <w:pPr>
        <w:spacing w:line="220" w:lineRule="auto" w:before="10"/>
        <w:ind w:left="100" w:right="7759" w:firstLine="0"/>
        <w:jc w:val="left"/>
        <w:rPr>
          <w:sz w:val="28"/>
        </w:rPr>
      </w:pPr>
      <w:r>
        <w:rPr>
          <w:sz w:val="28"/>
        </w:rPr>
        <w:t>網站(URL連接) | 要聞</w:t>
      </w:r>
      <w:r>
        <w:rPr>
          <w:sz w:val="28"/>
        </w:rPr>
        <w:t>字數: 408 words</w:t>
      </w:r>
    </w:p>
    <w:p>
      <w:pPr>
        <w:pStyle w:val="BodyText"/>
        <w:rPr>
          <w:sz w:val="20"/>
        </w:rPr>
      </w:pPr>
      <w:r>
        <w:rPr/>
        <w:pict>
          <v:shape style="position:absolute;margin-left:36pt;margin-top:13.904882pt;width:523pt;height:.1pt;mso-position-horizontal-relative:page;mso-position-vertical-relative:paragraph;z-index:-13029888;mso-wrap-distance-left:0;mso-wrap-distance-right:0" id="docshape214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博士不教書轉當農夫 他啟動創生實作 吸引農村青年鮭魚返鄉</w:t>
      </w:r>
    </w:p>
    <w:p>
      <w:pPr>
        <w:pStyle w:val="BodyText"/>
        <w:spacing w:before="9"/>
        <w:rPr>
          <w:sz w:val="19"/>
        </w:rPr>
      </w:pPr>
      <w:r>
        <w:rPr/>
        <w:pict>
          <v:shape style="position:absolute;margin-left:36pt;margin-top:13.723047pt;width:523pt;height:.1pt;mso-position-horizontal-relative:page;mso-position-vertical-relative:paragraph;z-index:-13029376;mso-wrap-distance-left:0;mso-wrap-distance-right:0" id="docshape214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文字快照：https://vip.udn.com/vip/story/122878/6569961?from=udn-</w:t>
      </w:r>
      <w:r>
        <w:rPr>
          <w:spacing w:val="-2"/>
          <w:w w:val="110"/>
        </w:rPr>
        <w:t>category</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地方脈動李法憲從社會學者跨行農夫，投入有機蔬菜種植，並建立機械代耕團，號召年輕成員加入</w:t>
      </w:r>
    </w:p>
    <w:p>
      <w:pPr>
        <w:pStyle w:val="BodyText"/>
        <w:spacing w:line="516" w:lineRule="auto" w:before="22"/>
        <w:ind w:left="100" w:right="2399"/>
      </w:pPr>
      <w:r>
        <w:rPr>
          <w:spacing w:val="-2"/>
        </w:rPr>
        <w:t>，最近更連結地方推動創生，持續進行他的社會學實作。圖／截自李法憲臉書</w:t>
      </w:r>
      <w:r>
        <w:rPr>
          <w:spacing w:val="12"/>
        </w:rPr>
        <w:t>聯合報 ／ 記者蔡容喬</w:t>
      </w:r>
      <w:r>
        <w:rPr/>
        <w:t>2022-08-28</w:t>
      </w:r>
      <w:r>
        <w:rPr>
          <w:spacing w:val="80"/>
        </w:rPr>
        <w:t> </w:t>
      </w:r>
      <w:r>
        <w:rPr/>
        <w:t>14:00</w:t>
      </w:r>
    </w:p>
    <w:p>
      <w:pPr>
        <w:pStyle w:val="BodyText"/>
        <w:spacing w:line="256" w:lineRule="auto"/>
        <w:ind w:left="100" w:right="119"/>
      </w:pPr>
      <w:r>
        <w:rPr>
          <w:spacing w:val="-2"/>
        </w:rPr>
        <w:t>從社會學學者轉行當農夫，李法憲在不熟悉的有機農業單打獨鬥，闢建網室有機蔬菜園打響名號和通路，轉眼已過了近十個年頭。自詡為農業設計者的他，在梓官一處2.5公頃荒蕪農地，開墾出一大</w:t>
      </w:r>
      <w:r>
        <w:rPr>
          <w:spacing w:val="-2"/>
        </w:rPr>
        <w:t>片種有各式蔬果、植物、水稻田的美麗田園，不但有雞舍，還有可以釣吳郭魚的生態池。</w:t>
      </w:r>
    </w:p>
    <w:p>
      <w:pPr>
        <w:pStyle w:val="BodyText"/>
        <w:rPr>
          <w:sz w:val="26"/>
        </w:rPr>
      </w:pPr>
    </w:p>
    <w:p>
      <w:pPr>
        <w:pStyle w:val="BodyText"/>
        <w:ind w:left="100"/>
      </w:pPr>
      <w:r>
        <w:rPr>
          <w:spacing w:val="-1"/>
        </w:rPr>
        <w:t>對他而言，透過農業串連起土地、社區和人，是計畫表上的一部分，隨著時間推演，在梓官這個南</w:t>
      </w:r>
    </w:p>
    <w:p>
      <w:pPr>
        <w:pStyle w:val="BodyText"/>
        <w:spacing w:line="516" w:lineRule="auto" w:before="22"/>
        <w:ind w:left="100" w:right="1439"/>
      </w:pPr>
      <w:r>
        <w:rPr/>
        <w:pict>
          <v:line style="position:absolute;mso-position-horizontal-relative:page;mso-position-vertical-relative:paragraph;z-index:18428416" from="36pt,18.014532pt" to="60pt,18.014532pt" stroked="true" strokeweight=".8pt" strokecolor="#ff0000">
            <v:stroke dashstyle="solid"/>
            <w10:wrap type="none"/>
          </v:line>
        </w:pict>
      </w:r>
      <w:r>
        <w:rPr>
          <w:color w:val="FF0000"/>
          <w:spacing w:val="-2"/>
        </w:rPr>
        <w:t>台灣</w:t>
      </w:r>
      <w:r>
        <w:rPr>
          <w:spacing w:val="-2"/>
        </w:rPr>
        <w:t>重要的蔬菜生產集散中心，李法憲啟動的一場前所未有的創生實作，正在進行中。登入看完整精彩內容！</w:t>
      </w:r>
    </w:p>
    <w:p>
      <w:pPr>
        <w:pStyle w:val="BodyText"/>
        <w:spacing w:line="516" w:lineRule="auto"/>
        <w:ind w:left="100" w:right="8399"/>
      </w:pPr>
      <w:r>
        <w:rPr>
          <w:spacing w:val="-2"/>
        </w:rPr>
        <w:t>支持深思細讀的媒體</w:t>
      </w:r>
      <w:r>
        <w:rPr>
          <w:spacing w:val="-4"/>
        </w:rPr>
        <w:t>登入閱讀</w:t>
      </w:r>
    </w:p>
    <w:p>
      <w:pPr>
        <w:pStyle w:val="BodyText"/>
        <w:spacing w:line="516" w:lineRule="auto"/>
        <w:ind w:left="100" w:right="8039"/>
      </w:pPr>
      <w:r>
        <w:rPr/>
        <w:t>還不是會員？ 馬上註冊</w:t>
      </w:r>
      <w:r>
        <w:rPr>
          <w:spacing w:val="-2"/>
        </w:rPr>
        <w:t>訂閱看完整精彩內容！</w:t>
      </w:r>
      <w:r>
        <w:rPr>
          <w:spacing w:val="-4"/>
        </w:rPr>
        <w:t>登入閱讀</w:t>
      </w:r>
    </w:p>
    <w:p>
      <w:pPr>
        <w:pStyle w:val="BodyText"/>
        <w:spacing w:line="296" w:lineRule="exact"/>
        <w:ind w:left="100"/>
      </w:pPr>
      <w:r>
        <w:rPr>
          <w:spacing w:val="4"/>
        </w:rPr>
        <w:t>還不是會員？ 馬上註冊 </w:t>
      </w:r>
      <w:r>
        <w:rPr/>
        <w:t>｜</w:t>
      </w:r>
      <w:r>
        <w:rPr>
          <w:spacing w:val="5"/>
        </w:rPr>
        <w:t> 優惠方案</w:t>
      </w:r>
    </w:p>
    <w:p>
      <w:pPr>
        <w:spacing w:after="0" w:line="296" w:lineRule="exact"/>
        <w:sectPr>
          <w:pgSz w:w="11900" w:h="16840"/>
          <w:pgMar w:top="1380" w:bottom="280" w:left="620" w:right="620"/>
        </w:sectPr>
      </w:pPr>
    </w:p>
    <w:p>
      <w:pPr>
        <w:pStyle w:val="BodyText"/>
        <w:spacing w:line="516" w:lineRule="auto" w:before="21"/>
        <w:ind w:left="100" w:right="8399"/>
        <w:jc w:val="both"/>
      </w:pPr>
      <w:r>
        <w:rPr>
          <w:spacing w:val="-2"/>
        </w:rPr>
        <w:t>訂閱看完整精彩內容支持深思細讀的媒體</w:t>
      </w:r>
      <w:r>
        <w:rPr>
          <w:spacing w:val="-4"/>
        </w:rPr>
        <w:t>訂閱支持</w:t>
      </w:r>
    </w:p>
    <w:p>
      <w:pPr>
        <w:pStyle w:val="BodyText"/>
        <w:spacing w:line="296" w:lineRule="exact"/>
        <w:ind w:left="100"/>
        <w:jc w:val="both"/>
      </w:pPr>
      <w:r>
        <w:rPr>
          <w:spacing w:val="4"/>
          <w:w w:val="110"/>
        </w:rPr>
        <w:t>討論數: </w:t>
      </w:r>
      <w:r>
        <w:rPr>
          <w:spacing w:val="-10"/>
          <w:w w:val="110"/>
        </w:rPr>
        <w:t>0</w:t>
      </w:r>
    </w:p>
    <w:p>
      <w:pPr>
        <w:pStyle w:val="BodyText"/>
        <w:spacing w:before="7"/>
        <w:rPr>
          <w:sz w:val="27"/>
        </w:rPr>
      </w:pPr>
    </w:p>
    <w:p>
      <w:pPr>
        <w:pStyle w:val="BodyText"/>
        <w:ind w:left="100"/>
      </w:pPr>
      <w:r>
        <w:rPr/>
        <w:pict>
          <v:shape style="position:absolute;margin-left:216pt;margin-top:16.914532pt;width:36pt;height:.1pt;mso-position-horizontal-relative:page;mso-position-vertical-relative:paragraph;z-index:-13028352;mso-wrap-distance-left:0;mso-wrap-distance-right:0" id="docshape2150" coordorigin="4320,338" coordsize="720,0" path="m4320,338l5040,338e" filled="false" stroked="true" strokeweight=".8pt" strokecolor="#ff0000">
            <v:path arrowok="t"/>
            <v:stroke dashstyle="solid"/>
            <w10:wrap type="topAndBottom"/>
          </v:shape>
        </w:pict>
      </w:r>
      <w:r>
        <w:rPr/>
        <w:t>農業農民食農教育農村農地農委會</w:t>
      </w:r>
      <w:r>
        <w:rPr>
          <w:color w:val="FF0000"/>
        </w:rPr>
        <w:t>少子化</w:t>
      </w:r>
      <w:r>
        <w:rPr>
          <w:spacing w:val="-2"/>
        </w:rPr>
        <w:t>生產合作社生活</w:t>
      </w:r>
    </w:p>
    <w:p>
      <w:pPr>
        <w:pStyle w:val="BodyText"/>
      </w:pPr>
    </w:p>
    <w:p>
      <w:pPr>
        <w:pStyle w:val="BodyText"/>
        <w:spacing w:before="5"/>
        <w:rPr>
          <w:sz w:val="25"/>
        </w:rPr>
      </w:pPr>
    </w:p>
    <w:p>
      <w:pPr>
        <w:pStyle w:val="BodyText"/>
        <w:ind w:left="100"/>
      </w:pPr>
      <w:r>
        <w:rPr>
          <w:spacing w:val="-2"/>
          <w:w w:val="110"/>
        </w:rPr>
        <w:t>文章編號: [202208283801811]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2022-08-27</w:t>
      </w:r>
      <w:r>
        <w:rPr>
          <w:spacing w:val="12"/>
          <w:w w:val="110"/>
          <w:sz w:val="28"/>
        </w:rPr>
        <w:t> </w:t>
      </w:r>
      <w:r>
        <w:rPr>
          <w:spacing w:val="-2"/>
          <w:w w:val="110"/>
          <w:sz w:val="28"/>
        </w:rPr>
        <w:t>(00:51)</w:t>
      </w:r>
    </w:p>
    <w:p>
      <w:pPr>
        <w:tabs>
          <w:tab w:pos="7239" w:val="left" w:leader="none"/>
        </w:tabs>
        <w:spacing w:line="220" w:lineRule="auto" w:before="10"/>
        <w:ind w:left="100" w:right="1599" w:firstLine="0"/>
        <w:jc w:val="left"/>
        <w:rPr>
          <w:sz w:val="28"/>
        </w:rPr>
      </w:pPr>
      <w:r>
        <w:rPr>
          <w:w w:val="105"/>
          <w:sz w:val="28"/>
        </w:rPr>
        <w:t>網站(URL連接) | 酷科技 |By 遠見雜誌 文 </w:t>
      </w:r>
      <w:r>
        <w:rPr>
          <w:w w:val="150"/>
          <w:sz w:val="28"/>
        </w:rPr>
        <w:t>/ </w:t>
      </w:r>
      <w:r>
        <w:rPr>
          <w:w w:val="105"/>
          <w:sz w:val="28"/>
        </w:rPr>
        <w:t>魯皓平</w:t>
      </w:r>
      <w:r>
        <w:rPr>
          <w:sz w:val="28"/>
        </w:rPr>
        <w:tab/>
      </w:r>
      <w:r>
        <w:rPr>
          <w:w w:val="105"/>
          <w:sz w:val="28"/>
        </w:rPr>
        <w:t>攝影</w:t>
      </w:r>
      <w:r>
        <w:rPr>
          <w:spacing w:val="-8"/>
          <w:w w:val="105"/>
          <w:sz w:val="28"/>
        </w:rPr>
        <w:t> </w:t>
      </w:r>
      <w:r>
        <w:rPr>
          <w:w w:val="150"/>
          <w:sz w:val="28"/>
        </w:rPr>
        <w:t>/</w:t>
      </w:r>
      <w:r>
        <w:rPr>
          <w:spacing w:val="-35"/>
          <w:w w:val="150"/>
          <w:sz w:val="28"/>
        </w:rPr>
        <w:t> </w:t>
      </w:r>
      <w:r>
        <w:rPr>
          <w:w w:val="105"/>
          <w:sz w:val="28"/>
        </w:rPr>
        <w:t>魯皓</w:t>
      </w:r>
      <w:r>
        <w:rPr>
          <w:w w:val="105"/>
          <w:sz w:val="28"/>
        </w:rPr>
        <w:t>平字數: 2214 words</w:t>
      </w:r>
    </w:p>
    <w:p>
      <w:pPr>
        <w:pStyle w:val="BodyText"/>
        <w:rPr>
          <w:sz w:val="20"/>
        </w:rPr>
      </w:pPr>
      <w:r>
        <w:rPr/>
        <w:pict>
          <v:shape style="position:absolute;margin-left:36pt;margin-top:13.904882pt;width:523pt;height:.1pt;mso-position-horizontal-relative:page;mso-position-vertical-relative:paragraph;z-index:-13027840;mso-wrap-distance-left:0;mso-wrap-distance-right:0" id="docshape2151"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台灣生育率</w:t>
      </w:r>
      <w:r>
        <w:rPr>
          <w:sz w:val="28"/>
        </w:rPr>
        <w:t>世界最低！全球最</w:t>
      </w:r>
      <w:r>
        <w:rPr>
          <w:color w:val="FF0000"/>
          <w:sz w:val="28"/>
        </w:rPr>
        <w:t>少子化</w:t>
      </w:r>
      <w:r>
        <w:rPr>
          <w:spacing w:val="-1"/>
          <w:sz w:val="28"/>
        </w:rPr>
        <w:t>的五大國家，為什麼面臨老化危機？</w:t>
      </w:r>
    </w:p>
    <w:p>
      <w:pPr>
        <w:tabs>
          <w:tab w:pos="3740" w:val="left" w:leader="none"/>
        </w:tabs>
        <w:spacing w:line="20" w:lineRule="exact"/>
        <w:ind w:left="100" w:right="0" w:firstLine="0"/>
        <w:rPr>
          <w:sz w:val="2"/>
        </w:rPr>
      </w:pPr>
      <w:r>
        <w:rPr>
          <w:sz w:val="2"/>
        </w:rPr>
        <w:pict>
          <v:group style="width:70pt;height:.95pt;mso-position-horizontal-relative:char;mso-position-vertical-relative:line" id="docshapegroup2152" coordorigin="0,0" coordsize="1400,19">
            <v:line style="position:absolute" from="0,9" to="140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2153"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3026304;mso-wrap-distance-left:0;mso-wrap-distance-right:0" id="docshape2154"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：https://money.udn.com/money/story/5648/6567833</w:t>
      </w:r>
    </w:p>
    <w:p>
      <w:pPr>
        <w:pStyle w:val="BodyText"/>
      </w:pPr>
    </w:p>
    <w:p>
      <w:pPr>
        <w:pStyle w:val="BodyText"/>
      </w:pPr>
    </w:p>
    <w:p>
      <w:pPr>
        <w:pStyle w:val="BodyText"/>
      </w:pPr>
    </w:p>
    <w:p>
      <w:pPr>
        <w:pStyle w:val="BodyText"/>
      </w:pPr>
    </w:p>
    <w:p>
      <w:pPr>
        <w:pStyle w:val="BodyText"/>
      </w:pPr>
    </w:p>
    <w:p>
      <w:pPr>
        <w:pStyle w:val="BodyText"/>
      </w:pPr>
    </w:p>
    <w:p>
      <w:pPr>
        <w:pStyle w:val="BodyText"/>
        <w:spacing w:before="155"/>
        <w:ind w:left="100"/>
      </w:pPr>
      <w:r>
        <w:rPr>
          <w:color w:val="FF0000"/>
        </w:rPr>
        <w:t>台灣</w:t>
      </w:r>
      <w:r>
        <w:rPr/>
        <w:t>的</w:t>
      </w:r>
      <w:r>
        <w:rPr>
          <w:color w:val="FF0000"/>
        </w:rPr>
        <w:t>生育率</w:t>
      </w:r>
      <w:r>
        <w:rPr/>
        <w:t>目前是全球最低的嚴峻，如果整體育兒環境依舊不改善，</w:t>
      </w:r>
      <w:r>
        <w:rPr>
          <w:color w:val="FF0000"/>
        </w:rPr>
        <w:t>少子化</w:t>
      </w:r>
      <w:r>
        <w:rPr>
          <w:spacing w:val="-2"/>
        </w:rPr>
        <w:t>只會愈來愈嚴重</w:t>
      </w:r>
    </w:p>
    <w:p>
      <w:pPr>
        <w:pStyle w:val="BodyText"/>
        <w:spacing w:line="256" w:lineRule="auto" w:before="22"/>
        <w:ind w:left="100" w:right="119"/>
      </w:pPr>
      <w:r>
        <w:rPr/>
        <w:pict>
          <v:line style="position:absolute;mso-position-horizontal-relative:page;mso-position-vertical-relative:paragraph;z-index:18433024" from="36pt,2.014531pt" to="60pt,2.014531pt" stroked="true" strokeweight=".8pt" strokecolor="#ff0000">
            <v:stroke dashstyle="solid"/>
            <w10:wrap type="none"/>
          </v:line>
        </w:pict>
      </w:r>
      <w:r>
        <w:rPr/>
        <w:pict>
          <v:line style="position:absolute;mso-position-horizontal-relative:page;mso-position-vertical-relative:paragraph;z-index:18433536" from="72pt,2.014531pt" to="108pt,2.014531pt" stroked="true" strokeweight=".8pt" strokecolor="#ff0000">
            <v:stroke dashstyle="solid"/>
            <w10:wrap type="none"/>
          </v:line>
        </w:pict>
      </w:r>
      <w:r>
        <w:rPr/>
        <w:pict>
          <v:line style="position:absolute;mso-position-horizontal-relative:page;mso-position-vertical-relative:paragraph;z-index:18434048" from="408pt,2.014531pt" to="444pt,2.014531pt" stroked="true" strokeweight=".8pt" strokecolor="#ff0000">
            <v:stroke dashstyle="solid"/>
            <w10:wrap type="none"/>
          </v:line>
        </w:pict>
      </w:r>
      <w:r>
        <w:rPr/>
        <w:pict>
          <v:line style="position:absolute;mso-position-horizontal-relative:page;mso-position-vertical-relative:paragraph;z-index:18434560" from="144pt,18.014532pt" to="180pt,18.014532pt" stroked="true" strokeweight=".8pt" strokecolor="#ff0000">
            <v:stroke dashstyle="solid"/>
            <w10:wrap type="none"/>
          </v:line>
        </w:pict>
      </w:r>
      <w:r>
        <w:rPr/>
        <w:pict>
          <v:line style="position:absolute;mso-position-horizontal-relative:page;mso-position-vertical-relative:paragraph;z-index:18435072" from="132pt,50.01453pt" to="168pt,50.01453pt" stroked="true" strokeweight=".8pt" strokecolor="#ff0000">
            <v:stroke dashstyle="solid"/>
            <w10:wrap type="none"/>
          </v:line>
        </w:pict>
      </w:r>
      <w:r>
        <w:rPr/>
        <w:pict>
          <v:line style="position:absolute;mso-position-horizontal-relative:page;mso-position-vertical-relative:paragraph;z-index:18435584" from="300pt,50.01453pt" to="336pt,50.01453pt" stroked="true" strokeweight=".8pt" strokecolor="#ff0000">
            <v:stroke dashstyle="solid"/>
            <w10:wrap type="none"/>
          </v:line>
        </w:pict>
      </w:r>
      <w:r>
        <w:rPr>
          <w:spacing w:val="-2"/>
          <w:w w:val="105"/>
        </w:rPr>
        <w:t>……一直以來，總和</w:t>
      </w:r>
      <w:r>
        <w:rPr>
          <w:color w:val="FF0000"/>
          <w:spacing w:val="-2"/>
          <w:w w:val="105"/>
        </w:rPr>
        <w:t>生育率</w:t>
      </w:r>
      <w:r>
        <w:rPr>
          <w:spacing w:val="-2"/>
          <w:w w:val="105"/>
        </w:rPr>
        <w:t>（total </w:t>
      </w:r>
      <w:r>
        <w:rPr>
          <w:spacing w:val="-2"/>
          <w:w w:val="125"/>
        </w:rPr>
        <w:t>fertility </w:t>
      </w:r>
      <w:r>
        <w:rPr>
          <w:spacing w:val="-2"/>
          <w:w w:val="105"/>
        </w:rPr>
        <w:t>rate，TFR）都是探討一個國家經濟發展水平重要的</w:t>
      </w:r>
      <w:r>
        <w:rPr>
          <w:spacing w:val="-2"/>
        </w:rPr>
        <w:t>依據，它代表著社會福利制度、稅收、教育基礎等條件，也同時牽涉到人口老化、高齡化等國家組成結構，一個國家</w:t>
      </w:r>
      <w:r>
        <w:rPr>
          <w:color w:val="FF0000"/>
          <w:spacing w:val="-2"/>
        </w:rPr>
        <w:t>生育率</w:t>
      </w:r>
      <w:r>
        <w:rPr>
          <w:spacing w:val="-2"/>
        </w:rPr>
        <w:t>過高未必是件好事，但若</w:t>
      </w:r>
      <w:r>
        <w:rPr>
          <w:color w:val="FF0000"/>
          <w:spacing w:val="-2"/>
        </w:rPr>
        <w:t>生育率</w:t>
      </w:r>
      <w:r>
        <w:rPr>
          <w:spacing w:val="-2"/>
        </w:rPr>
        <w:t>的水平低到已開發國家的標準值以下，未</w:t>
      </w:r>
      <w:r>
        <w:rPr>
          <w:spacing w:val="-2"/>
          <w:w w:val="105"/>
        </w:rPr>
        <w:t>嘗不也是個嚴重危機。</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8436096" from="60pt,32.914532pt" to="96pt,32.914532pt" stroked="true" strokeweight=".8pt" strokecolor="#ff0000">
            <v:stroke dashstyle="solid"/>
            <w10:wrap type="none"/>
          </v:line>
        </w:pict>
      </w:r>
      <w:r>
        <w:rPr/>
        <w:t>根據美國（USA）中央情報局（CIA）的《世界概況》（The</w:t>
      </w:r>
      <w:r>
        <w:rPr>
          <w:spacing w:val="-21"/>
        </w:rPr>
        <w:t> </w:t>
      </w:r>
      <w:r>
        <w:rPr/>
        <w:t>World</w:t>
      </w:r>
      <w:r>
        <w:rPr>
          <w:spacing w:val="-20"/>
        </w:rPr>
        <w:t> </w:t>
      </w:r>
      <w:r>
        <w:rPr/>
        <w:t>Factbook）統計，一般已開發國</w:t>
      </w:r>
      <w:r>
        <w:rPr>
          <w:spacing w:val="-2"/>
        </w:rPr>
        <w:t>家的</w:t>
      </w:r>
      <w:r>
        <w:rPr>
          <w:color w:val="FF0000"/>
          <w:spacing w:val="-2"/>
        </w:rPr>
        <w:t>生育率</w:t>
      </w:r>
      <w:r>
        <w:rPr>
          <w:spacing w:val="-2"/>
        </w:rPr>
        <w:t>，至少須達到約2.00，才能維繫出生和死亡的水平，在世代交替的輪迴下，維繫國家正常的發展與運作。</w:t>
      </w:r>
    </w:p>
    <w:p>
      <w:pPr>
        <w:pStyle w:val="BodyText"/>
        <w:spacing w:before="1"/>
        <w:rPr>
          <w:sz w:val="26"/>
        </w:rPr>
      </w:pPr>
    </w:p>
    <w:p>
      <w:pPr>
        <w:pStyle w:val="BodyText"/>
        <w:ind w:left="100"/>
      </w:pPr>
      <w:r>
        <w:rPr/>
        <w:pict>
          <v:shape style="position:absolute;margin-left:48pt;margin-top:16.25pt;width:36pt;height:.1pt;mso-position-horizontal-relative:page;mso-position-vertical-relative:paragraph;z-index:-13025792;mso-wrap-distance-left:0;mso-wrap-distance-right:0" id="docshape2155" coordorigin="960,325" coordsize="720,0" path="m960,325l1680,325e" filled="false" stroked="true" strokeweight=".8pt" strokecolor="#ff0000">
            <v:path arrowok="t"/>
            <v:stroke dashstyle="solid"/>
            <w10:wrap type="topAndBottom"/>
          </v:shape>
        </w:pict>
      </w:r>
      <w:r>
        <w:rPr/>
        <w:t>而</w:t>
      </w:r>
      <w:r>
        <w:rPr>
          <w:color w:val="FF0000"/>
        </w:rPr>
        <w:t>生育率</w:t>
      </w:r>
      <w:r>
        <w:rPr>
          <w:spacing w:val="-1"/>
        </w:rPr>
        <w:t>的數據，係指平均每位婦女一生中所生育之子女數，數字愈高代表胎兒數愈多──全世界</w:t>
      </w:r>
    </w:p>
    <w:p>
      <w:pPr>
        <w:pStyle w:val="BodyText"/>
        <w:spacing w:after="27"/>
        <w:ind w:left="100"/>
      </w:pPr>
      <w:r>
        <w:rPr>
          <w:color w:val="FF0000"/>
        </w:rPr>
        <w:t>生育率</w:t>
      </w:r>
      <w:r>
        <w:rPr/>
        <w:t>最高的國家是尼日（Niger），</w:t>
      </w:r>
      <w:r>
        <w:rPr>
          <w:color w:val="FF0000"/>
        </w:rPr>
        <w:t>生育率</w:t>
      </w:r>
      <w:r>
        <w:rPr/>
        <w:t>達6.82，意即平均每位婦女生6.82</w:t>
      </w:r>
      <w:r>
        <w:rPr>
          <w:spacing w:val="-3"/>
        </w:rPr>
        <w:t>個孩子。</w:t>
      </w:r>
    </w:p>
    <w:p>
      <w:pPr>
        <w:tabs>
          <w:tab w:pos="4060" w:val="left" w:leader="none"/>
        </w:tabs>
        <w:spacing w:line="20" w:lineRule="exact"/>
        <w:ind w:left="100" w:right="0" w:firstLine="0"/>
        <w:rPr>
          <w:sz w:val="2"/>
        </w:rPr>
      </w:pPr>
      <w:r>
        <w:rPr>
          <w:sz w:val="2"/>
        </w:rPr>
        <w:pict>
          <v:group style="width:36pt;height:.8pt;mso-position-horizontal-relative:char;mso-position-vertical-relative:line" id="docshapegroup2156" coordorigin="0,0" coordsize="720,16">
            <v:line style="position:absolute" from="0,8" to="720,8" stroked="true" strokeweight=".8pt" strokecolor="#ff0000">
              <v:stroke dashstyle="solid"/>
            </v:line>
          </v:group>
        </w:pict>
      </w:r>
      <w:r>
        <w:rPr>
          <w:sz w:val="2"/>
        </w:rPr>
      </w:r>
      <w:r>
        <w:rPr>
          <w:sz w:val="2"/>
        </w:rPr>
        <w:tab/>
      </w:r>
      <w:r>
        <w:rPr>
          <w:sz w:val="2"/>
        </w:rPr>
        <w:pict>
          <v:group style="width:36pt;height:.8pt;mso-position-horizontal-relative:char;mso-position-vertical-relative:line" id="docshapegroup2157" coordorigin="0,0" coordsize="720,16">
            <v:line style="position:absolute" from="0,8" to="720,8" stroked="true" strokeweight=".8pt" strokecolor="#ff0000">
              <v:stroke dashstyle="solid"/>
            </v:line>
          </v:group>
        </w:pict>
      </w:r>
      <w:r>
        <w:rPr>
          <w:sz w:val="2"/>
        </w:rPr>
      </w:r>
    </w:p>
    <w:p>
      <w:pPr>
        <w:pStyle w:val="BodyText"/>
        <w:spacing w:before="8"/>
        <w:rPr>
          <w:sz w:val="22"/>
        </w:rPr>
      </w:pPr>
    </w:p>
    <w:p>
      <w:pPr>
        <w:pStyle w:val="BodyText"/>
        <w:spacing w:line="256" w:lineRule="auto"/>
        <w:ind w:left="100" w:right="239"/>
        <w:jc w:val="both"/>
      </w:pPr>
      <w:r>
        <w:rPr/>
        <w:pict>
          <v:line style="position:absolute;mso-position-horizontal-relative:page;mso-position-vertical-relative:paragraph;z-index:18436608" from="516pt,16.914532pt" to="552pt,16.914532pt" stroked="true" strokeweight=".8pt" strokecolor="#ff0000">
            <v:stroke dashstyle="solid"/>
            <w10:wrap type="none"/>
          </v:line>
        </w:pict>
      </w:r>
      <w:r>
        <w:rPr/>
        <w:pict>
          <v:line style="position:absolute;mso-position-horizontal-relative:page;mso-position-vertical-relative:paragraph;z-index:18437120" from="96pt,32.914532pt" to="132pt,32.914532pt" stroked="true" strokeweight=".8pt" strokecolor="#ff0000">
            <v:stroke dashstyle="solid"/>
            <w10:wrap type="none"/>
          </v:line>
        </w:pict>
      </w:r>
      <w:r>
        <w:rPr>
          <w:spacing w:val="-2"/>
        </w:rPr>
        <w:t>然而，隨著醫療技術的進步和生活環境的改變、經濟壓力的重擔，愈來愈多已開發國家面臨</w:t>
      </w:r>
      <w:r>
        <w:rPr>
          <w:color w:val="FF0000"/>
          <w:spacing w:val="-2"/>
        </w:rPr>
        <w:t>生育率</w:t>
      </w:r>
      <w:r>
        <w:rPr>
          <w:spacing w:val="-2"/>
        </w:rPr>
        <w:t>極低、嚴重</w:t>
      </w:r>
      <w:r>
        <w:rPr>
          <w:color w:val="FF0000"/>
          <w:spacing w:val="-2"/>
        </w:rPr>
        <w:t>少子化</w:t>
      </w:r>
      <w:r>
        <w:rPr>
          <w:spacing w:val="-2"/>
        </w:rPr>
        <w:t>的挑戰，長久下來，將徹底改變國家人口組成年齡，當青壯年人口愈少、中老年人口比例愈高，整個社會都會面臨高齡照護上的崩解危機。</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437632" from="48pt,16.914532pt" to="72pt,16.914532pt" stroked="true" strokeweight=".8pt" strokecolor="#ff0000">
            <v:stroke dashstyle="solid"/>
            <w10:wrap type="none"/>
          </v:line>
        </w:pict>
      </w:r>
      <w:r>
        <w:rPr/>
        <w:pict>
          <v:line style="position:absolute;mso-position-horizontal-relative:page;mso-position-vertical-relative:paragraph;z-index:18438144" from="108pt,16.914532pt" to="132pt,16.914532pt" stroked="true" strokeweight=".8pt" strokecolor="#ff0000">
            <v:stroke dashstyle="solid"/>
            <w10:wrap type="none"/>
          </v:line>
        </w:pict>
      </w:r>
      <w:r>
        <w:rPr/>
        <w:pict>
          <v:line style="position:absolute;mso-position-horizontal-relative:page;mso-position-vertical-relative:paragraph;z-index:18438656" from="216pt,16.914532pt" to="252pt,16.914532pt" stroked="true" strokeweight=".8pt" strokecolor="#ff0000">
            <v:stroke dashstyle="solid"/>
            <w10:wrap type="none"/>
          </v:line>
        </w:pict>
      </w:r>
      <w:r>
        <w:rPr>
          <w:spacing w:val="-2"/>
        </w:rPr>
        <w:t>以</w:t>
      </w:r>
      <w:r>
        <w:rPr>
          <w:color w:val="FF0000"/>
          <w:spacing w:val="-2"/>
        </w:rPr>
        <w:t>台灣</w:t>
      </w:r>
      <w:r>
        <w:rPr>
          <w:spacing w:val="-2"/>
        </w:rPr>
        <w:t>為例，</w:t>
      </w:r>
      <w:r>
        <w:rPr>
          <w:color w:val="FF0000"/>
          <w:spacing w:val="-2"/>
        </w:rPr>
        <w:t>台灣</w:t>
      </w:r>
      <w:r>
        <w:rPr>
          <w:spacing w:val="-2"/>
        </w:rPr>
        <w:t>目前正是全世界</w:t>
      </w:r>
      <w:r>
        <w:rPr>
          <w:color w:val="FF0000"/>
          <w:spacing w:val="-2"/>
        </w:rPr>
        <w:t>生育率</w:t>
      </w:r>
      <w:r>
        <w:rPr>
          <w:spacing w:val="-2"/>
        </w:rPr>
        <w:t>最低的國家，在房價不斷飆漲、薪水永遠凍結、物價持續上升的年代，年輕人都對結婚、買房這件事避之唯恐不及，更何況生小孩的壓力，會讓多少人在生活上根本喘不過氣。</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439168" from="108pt,16.914532pt" to="132pt,16.914532pt" stroked="true" strokeweight=".8pt" strokecolor="#ff0000">
            <v:stroke dashstyle="solid"/>
            <w10:wrap type="none"/>
          </v:line>
        </w:pict>
      </w:r>
      <w:r>
        <w:rPr>
          <w:spacing w:val="-2"/>
        </w:rPr>
        <w:t>事實上是，在</w:t>
      </w:r>
      <w:r>
        <w:rPr>
          <w:color w:val="FF0000"/>
          <w:spacing w:val="-2"/>
        </w:rPr>
        <w:t>台灣</w:t>
      </w:r>
      <w:r>
        <w:rPr>
          <w:spacing w:val="-2"/>
        </w:rPr>
        <w:t>想要達成結婚生子的夢想，對現代人來說卻是愈來愈不易，不僅房價和30年前相</w:t>
      </w:r>
      <w:r>
        <w:rPr>
          <w:spacing w:val="-2"/>
        </w:rPr>
        <w:t>比簡直漲到天際，但人們的薪資所得卻沒有當年來得要優渥，加上工作壓力的重擔、經濟來源的桎梏，妄想結婚、生子、買房的藍圖，常常都在難以想像的惶恐背後，逼著人們不得不打退堂鼓。</w:t>
      </w:r>
    </w:p>
    <w:p>
      <w:pPr>
        <w:spacing w:after="0" w:line="256" w:lineRule="auto"/>
        <w:jc w:val="both"/>
        <w:sectPr>
          <w:pgSz w:w="11900" w:h="16840"/>
          <w:pgMar w:top="1380" w:bottom="280" w:left="620" w:right="620"/>
        </w:sectPr>
      </w:pPr>
    </w:p>
    <w:p>
      <w:pPr>
        <w:pStyle w:val="BodyText"/>
        <w:spacing w:before="21"/>
        <w:ind w:left="100"/>
      </w:pPr>
      <w:r>
        <w:rPr/>
        <w:pict>
          <v:shape style="position:absolute;margin-left:426pt;margin-top:17.964531pt;width:36pt;height:.1pt;mso-position-horizontal-relative:page;mso-position-vertical-relative:paragraph;z-index:-13017600;mso-wrap-distance-left:0;mso-wrap-distance-right:0" id="docshape2158" coordorigin="8520,359" coordsize="720,0" path="m8520,359l9240,359e" filled="false" stroked="true" strokeweight=".8pt" strokecolor="#ff0000">
            <v:path arrowok="t"/>
            <v:stroke dashstyle="solid"/>
            <w10:wrap type="topAndBottom"/>
          </v:shape>
        </w:pict>
      </w:r>
      <w:r>
        <w:rPr/>
        <w:t>讓我們一起看看中央情報局統計全球出生率最低的5個地區，它們正面臨的</w:t>
      </w:r>
      <w:r>
        <w:rPr>
          <w:color w:val="FF0000"/>
        </w:rPr>
        <w:t>少子化</w:t>
      </w:r>
      <w:r>
        <w:rPr>
          <w:spacing w:val="-4"/>
        </w:rPr>
        <w:t>危機：</w:t>
      </w:r>
    </w:p>
    <w:p>
      <w:pPr>
        <w:pStyle w:val="BodyText"/>
        <w:spacing w:before="8"/>
        <w:rPr>
          <w:sz w:val="23"/>
        </w:rPr>
      </w:pPr>
    </w:p>
    <w:p>
      <w:pPr>
        <w:pStyle w:val="BodyText"/>
        <w:ind w:left="100"/>
      </w:pPr>
      <w:r>
        <w:rPr/>
        <w:pict>
          <v:shape style="position:absolute;margin-left:264pt;margin-top:16.914532pt;width:36pt;height:.1pt;mso-position-horizontal-relative:page;mso-position-vertical-relative:paragraph;z-index:-13017088;mso-wrap-distance-left:0;mso-wrap-distance-right:0" id="docshape2159" coordorigin="5280,338" coordsize="720,0" path="m5280,338l6000,338e" filled="false" stroked="true" strokeweight=".8pt" strokecolor="#ff0000">
            <v:path arrowok="t"/>
            <v:stroke dashstyle="solid"/>
            <w10:wrap type="topAndBottom"/>
          </v:shape>
        </w:pict>
      </w:r>
      <w:r>
        <w:rPr>
          <w:spacing w:val="-4"/>
        </w:rPr>
        <w:t>5、香港與澳門（Hong</w:t>
      </w:r>
      <w:r>
        <w:rPr>
          <w:spacing w:val="9"/>
        </w:rPr>
        <w:t> </w:t>
      </w:r>
      <w:r>
        <w:rPr>
          <w:spacing w:val="-4"/>
        </w:rPr>
        <w:t>Kong</w:t>
      </w:r>
      <w:r>
        <w:rPr>
          <w:spacing w:val="9"/>
        </w:rPr>
        <w:t> </w:t>
      </w:r>
      <w:r>
        <w:rPr>
          <w:spacing w:val="-4"/>
        </w:rPr>
        <w:t>&amp;</w:t>
      </w:r>
      <w:r>
        <w:rPr>
          <w:spacing w:val="9"/>
        </w:rPr>
        <w:t> </w:t>
      </w:r>
      <w:r>
        <w:rPr>
          <w:spacing w:val="-4"/>
        </w:rPr>
        <w:t>Macao）──</w:t>
      </w:r>
      <w:r>
        <w:rPr>
          <w:color w:val="FF0000"/>
          <w:spacing w:val="-4"/>
        </w:rPr>
        <w:t>生育率</w:t>
      </w:r>
      <w:r>
        <w:rPr>
          <w:spacing w:val="-4"/>
        </w:rPr>
        <w:t>1.22</w:t>
      </w:r>
    </w:p>
    <w:p>
      <w:pPr>
        <w:pStyle w:val="BodyText"/>
        <w:spacing w:before="8"/>
        <w:rPr>
          <w:sz w:val="23"/>
        </w:rPr>
      </w:pPr>
    </w:p>
    <w:p>
      <w:pPr>
        <w:pStyle w:val="BodyText"/>
        <w:spacing w:line="256" w:lineRule="auto"/>
        <w:ind w:left="100" w:right="239"/>
      </w:pPr>
      <w:r>
        <w:rPr/>
        <w:pict>
          <v:shape style="position:absolute;margin-left:276pt;margin-top:32.914532pt;width:36pt;height:.1pt;mso-position-horizontal-relative:page;mso-position-vertical-relative:paragraph;z-index:-13016576;mso-wrap-distance-left:0;mso-wrap-distance-right:0" id="docshape2160" coordorigin="5520,658" coordsize="720,0" path="m5520,658l6240,658e" filled="false" stroked="true" strokeweight=".8pt" strokecolor="#ff0000">
            <v:path arrowok="t"/>
            <v:stroke dashstyle="solid"/>
            <w10:wrap type="topAndBottom"/>
          </v:shape>
        </w:pict>
      </w:r>
      <w:r>
        <w:rPr>
          <w:spacing w:val="-2"/>
        </w:rPr>
        <w:t>根據香港政府統計，2020年時，香港的出生和死亡人口出現了所謂的「死亡交叉」，這是香港歷史</w:t>
      </w:r>
      <w:r>
        <w:rPr>
          <w:spacing w:val="-2"/>
        </w:rPr>
        <w:t>上首次出生人口少於死亡人口的狀況，最低的</w:t>
      </w:r>
      <w:r>
        <w:rPr>
          <w:color w:val="FF0000"/>
          <w:spacing w:val="-2"/>
        </w:rPr>
        <w:t>生育率</w:t>
      </w:r>
      <w:r>
        <w:rPr>
          <w:spacing w:val="-2"/>
        </w:rPr>
        <w:t>甚至來到0.8。</w:t>
      </w:r>
    </w:p>
    <w:p>
      <w:pPr>
        <w:pStyle w:val="BodyText"/>
        <w:spacing w:before="8"/>
        <w:rPr>
          <w:sz w:val="23"/>
        </w:rPr>
      </w:pPr>
    </w:p>
    <w:p>
      <w:pPr>
        <w:pStyle w:val="BodyText"/>
        <w:spacing w:line="256" w:lineRule="auto"/>
        <w:ind w:left="100" w:right="239"/>
      </w:pPr>
      <w:r>
        <w:rPr>
          <w:spacing w:val="-2"/>
        </w:rPr>
        <w:t>公開數據顯示，香港和澳門近10年來的出生率都不斷的下降，最主要的原因是婦女不再願意生和年</w:t>
      </w:r>
      <w:r>
        <w:rPr>
          <w:spacing w:val="-2"/>
        </w:rPr>
        <w:t>輕人口外移所導致。</w:t>
      </w:r>
    </w:p>
    <w:p>
      <w:pPr>
        <w:pStyle w:val="BodyText"/>
        <w:rPr>
          <w:sz w:val="26"/>
        </w:rPr>
      </w:pPr>
    </w:p>
    <w:p>
      <w:pPr>
        <w:pStyle w:val="BodyText"/>
        <w:ind w:left="100"/>
      </w:pPr>
      <w:r>
        <w:rPr>
          <w:spacing w:val="-1"/>
        </w:rPr>
        <w:t>由於養育一名小孩的成本不斷增加，加上各種教育費用的開支，對許多家庭來說都愈來愈難負擔</w:t>
      </w:r>
    </w:p>
    <w:p>
      <w:pPr>
        <w:pStyle w:val="BodyText"/>
        <w:spacing w:line="256" w:lineRule="auto" w:before="22"/>
        <w:ind w:left="100" w:right="239"/>
      </w:pPr>
      <w:r>
        <w:rPr>
          <w:spacing w:val="-2"/>
        </w:rPr>
        <w:t>；更遑論香港的超級高房價，想要在香港買房，一般上班族根本完全不敢奢望──因為香港的房價</w:t>
      </w:r>
      <w:r>
        <w:rPr>
          <w:spacing w:val="-2"/>
        </w:rPr>
        <w:t>收入比值高達45.71，是全球第3難買房的地方。</w:t>
      </w:r>
    </w:p>
    <w:p>
      <w:pPr>
        <w:pStyle w:val="BodyText"/>
        <w:spacing w:before="12"/>
        <w:rPr>
          <w:sz w:val="25"/>
        </w:rPr>
      </w:pPr>
    </w:p>
    <w:p>
      <w:pPr>
        <w:pStyle w:val="BodyText"/>
        <w:ind w:left="100"/>
      </w:pPr>
      <w:r>
        <w:rPr/>
        <w:pict>
          <v:shape style="position:absolute;margin-left:168pt;margin-top:16.914532pt;width:36pt;height:.1pt;mso-position-horizontal-relative:page;mso-position-vertical-relative:paragraph;z-index:-13016064;mso-wrap-distance-left:0;mso-wrap-distance-right:0" id="docshape2161" coordorigin="3360,338" coordsize="720,0" path="m3360,338l4080,338e" filled="false" stroked="true" strokeweight=".8pt" strokecolor="#ff0000">
            <v:path arrowok="t"/>
            <v:stroke dashstyle="solid"/>
            <w10:wrap type="topAndBottom"/>
          </v:shape>
        </w:pict>
      </w:r>
      <w:r>
        <w:rPr/>
        <w:t>4、義大利（Italy）──</w:t>
      </w:r>
      <w:r>
        <w:rPr>
          <w:color w:val="FF0000"/>
        </w:rPr>
        <w:t>生育率</w:t>
      </w:r>
      <w:r>
        <w:rPr>
          <w:spacing w:val="-4"/>
        </w:rPr>
        <w:t>1.22</w:t>
      </w:r>
    </w:p>
    <w:p>
      <w:pPr>
        <w:pStyle w:val="BodyText"/>
        <w:spacing w:before="8"/>
        <w:rPr>
          <w:sz w:val="23"/>
        </w:rPr>
      </w:pPr>
    </w:p>
    <w:p>
      <w:pPr>
        <w:pStyle w:val="BodyText"/>
        <w:ind w:left="100"/>
      </w:pPr>
      <w:r>
        <w:rPr/>
        <w:t>和香港、澳門出生率相同的義大利，是整個歐洲出生率最低的國家，也是倒數前5</w:t>
      </w:r>
      <w:r>
        <w:rPr>
          <w:spacing w:val="-2"/>
        </w:rPr>
        <w:t>名出生率國家中</w:t>
      </w:r>
    </w:p>
    <w:p>
      <w:pPr>
        <w:pStyle w:val="BodyText"/>
        <w:spacing w:before="22"/>
        <w:ind w:left="100"/>
      </w:pPr>
      <w:r>
        <w:rPr>
          <w:spacing w:val="-1"/>
        </w:rPr>
        <w:t>，唯一的歐洲國家。義大利所碰到的問題，是人們的結婚意願低，在愈少人結婚、成家的狀況下</w:t>
      </w:r>
    </w:p>
    <w:p>
      <w:pPr>
        <w:pStyle w:val="BodyText"/>
        <w:spacing w:before="22"/>
        <w:ind w:left="100"/>
      </w:pPr>
      <w:r>
        <w:rPr>
          <w:spacing w:val="-1"/>
        </w:rPr>
        <w:t>，就不用妄想出生率會多高了。</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442752" from="396pt,16.914532pt" to="432pt,16.914532pt" stroked="true" strokeweight=".8pt" strokecolor="#ff0000">
            <v:stroke dashstyle="solid"/>
            <w10:wrap type="none"/>
          </v:line>
        </w:pict>
      </w:r>
      <w:r>
        <w:rPr/>
        <w:pict>
          <v:line style="position:absolute;mso-position-horizontal-relative:page;mso-position-vertical-relative:paragraph;z-index:18443264" from="504pt,16.914532pt" to="540pt,16.914532pt" stroked="true" strokeweight=".8pt" strokecolor="#ff0000">
            <v:stroke dashstyle="solid"/>
            <w10:wrap type="none"/>
          </v:line>
        </w:pict>
      </w:r>
      <w:r>
        <w:rPr>
          <w:spacing w:val="-2"/>
        </w:rPr>
        <w:t>根據歐盟統計，義大利的結婚率是歐盟的後段班，不僅結婚率低、總</w:t>
      </w:r>
      <w:r>
        <w:rPr>
          <w:color w:val="FF0000"/>
          <w:spacing w:val="-2"/>
        </w:rPr>
        <w:t>生育率</w:t>
      </w:r>
      <w:r>
        <w:rPr>
          <w:spacing w:val="-2"/>
        </w:rPr>
        <w:t>低，就連非婚</w:t>
      </w:r>
      <w:r>
        <w:rPr>
          <w:color w:val="FF0000"/>
          <w:spacing w:val="-2"/>
        </w:rPr>
        <w:t>生育率</w:t>
      </w:r>
      <w:r>
        <w:rPr>
          <w:spacing w:val="-2"/>
        </w:rPr>
        <w:t>的數字也遠遠被其它國家超越，特別是在每4位義大利人就有1位是銀髮高齡長者的人口結構下，義大利的老化狀況也令人堪憂。</w:t>
      </w:r>
    </w:p>
    <w:p>
      <w:pPr>
        <w:pStyle w:val="BodyText"/>
        <w:spacing w:before="1"/>
        <w:rPr>
          <w:sz w:val="26"/>
        </w:rPr>
      </w:pPr>
    </w:p>
    <w:p>
      <w:pPr>
        <w:pStyle w:val="BodyText"/>
        <w:spacing w:line="256" w:lineRule="auto"/>
        <w:ind w:left="100" w:right="239"/>
      </w:pPr>
      <w:r>
        <w:rPr>
          <w:spacing w:val="-2"/>
        </w:rPr>
        <w:t>和社會福利較好的北歐、西歐相比，南歐的經濟狀況確實在各種條件下都讓人安心的撫養孩子，像</w:t>
      </w:r>
      <w:r>
        <w:rPr>
          <w:spacing w:val="-2"/>
        </w:rPr>
        <w:t>是西班牙（Spain）和葡萄牙（Portugal），出生率數字也很低落。</w:t>
      </w:r>
    </w:p>
    <w:p>
      <w:pPr>
        <w:pStyle w:val="BodyText"/>
        <w:rPr>
          <w:sz w:val="26"/>
        </w:rPr>
      </w:pPr>
    </w:p>
    <w:p>
      <w:pPr>
        <w:pStyle w:val="BodyText"/>
        <w:ind w:left="100"/>
      </w:pPr>
      <w:r>
        <w:rPr/>
        <w:pict>
          <v:shape style="position:absolute;margin-left:192pt;margin-top:16.914532pt;width:36pt;height:.1pt;mso-position-horizontal-relative:page;mso-position-vertical-relative:paragraph;z-index:-13015552;mso-wrap-distance-left:0;mso-wrap-distance-right:0" id="docshape2162" coordorigin="3840,338" coordsize="720,0" path="m3840,338l4560,338e" filled="false" stroked="true" strokeweight=".8pt" strokecolor="#ff0000">
            <v:path arrowok="t"/>
            <v:stroke dashstyle="solid"/>
            <w10:wrap type="topAndBottom"/>
          </v:shape>
        </w:pict>
      </w:r>
      <w:r>
        <w:rPr/>
        <w:t>3、新加坡（Singapore）──</w:t>
      </w:r>
      <w:r>
        <w:rPr>
          <w:color w:val="FF0000"/>
        </w:rPr>
        <w:t>生育率</w:t>
      </w:r>
      <w:r>
        <w:rPr>
          <w:spacing w:val="-4"/>
        </w:rPr>
        <w:t>1.16</w:t>
      </w:r>
    </w:p>
    <w:p>
      <w:pPr>
        <w:pStyle w:val="BodyText"/>
        <w:spacing w:before="8"/>
        <w:rPr>
          <w:sz w:val="23"/>
        </w:rPr>
      </w:pPr>
    </w:p>
    <w:p>
      <w:pPr>
        <w:pStyle w:val="BodyText"/>
        <w:spacing w:line="256" w:lineRule="auto"/>
        <w:ind w:left="100" w:right="239"/>
        <w:jc w:val="both"/>
      </w:pPr>
      <w:r>
        <w:rPr>
          <w:spacing w:val="-2"/>
        </w:rPr>
        <w:t>身為亞洲經濟發展非常蓬勃的國家，新加坡卻也面臨了嚴峻的出生率低落問題，但他們普遍不是收入不高的原因所導致，而是在工作機會多、發展前途光明的條件下，許多女性將生活重心都留在事業上，在工作壓力大的情況裡，自然漸漸晚婚，而不是把目標留在養育孩子身上。</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443776" from="96pt,16.914532pt" to="132pt,16.914532pt" stroked="true" strokeweight=".8pt" strokecolor="#ff0000">
            <v:stroke dashstyle="solid"/>
            <w10:wrap type="none"/>
          </v:line>
        </w:pict>
      </w:r>
      <w:r>
        <w:rPr>
          <w:spacing w:val="-2"/>
        </w:rPr>
        <w:t>為了搶救低</w:t>
      </w:r>
      <w:r>
        <w:rPr>
          <w:color w:val="FF0000"/>
          <w:spacing w:val="-2"/>
        </w:rPr>
        <w:t>生育率</w:t>
      </w:r>
      <w:r>
        <w:rPr>
          <w:spacing w:val="-2"/>
        </w:rPr>
        <w:t>的問題，新加坡政府也祭出了「凍卵」政策，決議2023年起允許21至35歲的單身</w:t>
      </w:r>
      <w:r>
        <w:rPr>
          <w:spacing w:val="-2"/>
        </w:rPr>
        <w:t>女性冷凍卵子，因為過去有關當局都持保守態度，導致相關技術窒礙不前，如今轉為開放，就是期待能讓更多結婚夫妻有育兒的可能。</w:t>
      </w:r>
    </w:p>
    <w:p>
      <w:pPr>
        <w:pStyle w:val="BodyText"/>
        <w:spacing w:before="1"/>
        <w:rPr>
          <w:sz w:val="26"/>
        </w:rPr>
      </w:pPr>
    </w:p>
    <w:p>
      <w:pPr>
        <w:pStyle w:val="BodyText"/>
        <w:ind w:left="100"/>
      </w:pPr>
      <w:r>
        <w:rPr/>
        <w:pict>
          <v:shape style="position:absolute;margin-left:192pt;margin-top:16.914532pt;width:36pt;height:.1pt;mso-position-horizontal-relative:page;mso-position-vertical-relative:paragraph;z-index:-13015040;mso-wrap-distance-left:0;mso-wrap-distance-right:0" id="docshape2163" coordorigin="3840,338" coordsize="720,0" path="m3840,338l4560,338e" filled="false" stroked="true" strokeweight=".8pt" strokecolor="#ff0000">
            <v:path arrowok="t"/>
            <v:stroke dashstyle="solid"/>
            <w10:wrap type="topAndBottom"/>
          </v:shape>
        </w:pict>
      </w:r>
      <w:r>
        <w:rPr/>
        <w:t>2、南韓（South</w:t>
      </w:r>
      <w:r>
        <w:rPr>
          <w:spacing w:val="44"/>
          <w:w w:val="150"/>
        </w:rPr>
        <w:t> </w:t>
      </w:r>
      <w:r>
        <w:rPr/>
        <w:t>Korea）──</w:t>
      </w:r>
      <w:r>
        <w:rPr>
          <w:color w:val="FF0000"/>
        </w:rPr>
        <w:t>生育率</w:t>
      </w:r>
      <w:r>
        <w:rPr>
          <w:spacing w:val="-4"/>
        </w:rPr>
        <w:t>1.10</w:t>
      </w:r>
    </w:p>
    <w:p>
      <w:pPr>
        <w:pStyle w:val="BodyText"/>
        <w:spacing w:before="8"/>
        <w:rPr>
          <w:sz w:val="23"/>
        </w:rPr>
      </w:pPr>
    </w:p>
    <w:p>
      <w:pPr>
        <w:pStyle w:val="BodyText"/>
        <w:spacing w:line="256" w:lineRule="auto"/>
        <w:ind w:left="100" w:right="239"/>
      </w:pPr>
      <w:r>
        <w:rPr>
          <w:spacing w:val="-2"/>
        </w:rPr>
        <w:t>南韓當今社會發展的狀況，其實可以完全從榮獲奧斯卡最佳影片、最佳國際電影等大獎的《寄生上流》裡略知一二──在貧富差距極大、工作壓力爆表的環境裡，有些人可能無論一輩子多麼努力</w:t>
      </w:r>
    </w:p>
    <w:p>
      <w:pPr>
        <w:pStyle w:val="BodyText"/>
        <w:spacing w:before="2"/>
        <w:ind w:left="100"/>
      </w:pPr>
      <w:r>
        <w:rPr>
          <w:spacing w:val="-1"/>
        </w:rPr>
        <w:t>，都只能居住在半地下室的殘酷空間中，永遠沒有翻身機會。</w:t>
      </w:r>
    </w:p>
    <w:p>
      <w:pPr>
        <w:pStyle w:val="BodyText"/>
        <w:spacing w:before="7"/>
        <w:rPr>
          <w:sz w:val="27"/>
        </w:rPr>
      </w:pPr>
    </w:p>
    <w:p>
      <w:pPr>
        <w:pStyle w:val="BodyText"/>
        <w:spacing w:line="256" w:lineRule="auto"/>
        <w:ind w:left="100" w:right="239"/>
        <w:jc w:val="both"/>
      </w:pPr>
      <w:r>
        <w:rPr>
          <w:spacing w:val="-2"/>
        </w:rPr>
        <w:t>韓國的出生率，已經是連續多年「生不如死」的狀況，而且現況看起來依然會更加嚴峻發展。像是 2021年，全韓國只有約26萬人出生，是1971年有統計數字以來最低的紀錄，多年下來人口持續都是</w:t>
      </w:r>
      <w:r>
        <w:rPr>
          <w:spacing w:val="-2"/>
        </w:rPr>
        <w:t>負成長，而且沒有趨緩的態勢。</w:t>
      </w:r>
    </w:p>
    <w:p>
      <w:pPr>
        <w:spacing w:after="0" w:line="256" w:lineRule="auto"/>
        <w:jc w:val="both"/>
        <w:sectPr>
          <w:pgSz w:w="11900" w:h="16840"/>
          <w:pgMar w:top="760" w:bottom="280" w:left="620" w:right="620"/>
        </w:sectPr>
      </w:pPr>
    </w:p>
    <w:p>
      <w:pPr>
        <w:pStyle w:val="BodyText"/>
        <w:spacing w:before="21"/>
        <w:ind w:left="100"/>
      </w:pPr>
      <w:r>
        <w:rPr>
          <w:spacing w:val="-1"/>
        </w:rPr>
        <w:t>韓國的問題也反映在結婚率上，由於物價極高和工作壓力甚鉅，愈來愈多年輕人不願意結婚</w:t>
      </w:r>
    </w:p>
    <w:p>
      <w:pPr>
        <w:pStyle w:val="BodyText"/>
        <w:spacing w:line="256" w:lineRule="auto" w:before="23"/>
        <w:ind w:left="100" w:right="239"/>
      </w:pPr>
      <w:r>
        <w:rPr>
          <w:spacing w:val="-2"/>
        </w:rPr>
        <w:t>，2021年的結婚登記對數甚至首次低於20萬件，人口老化、結婚人數變少、育兒年齡提高、經濟壓</w:t>
      </w:r>
      <w:r>
        <w:rPr>
          <w:spacing w:val="-2"/>
        </w:rPr>
        <w:t>力大等因素，都是出生率難以提高的主因。</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8444288" from="54pt,16.914532pt" to="78pt,16.914532pt" stroked="true" strokeweight=".8pt" strokecolor="#ff0000">
            <v:stroke dashstyle="solid"/>
            <w10:wrap type="none"/>
          </v:line>
        </w:pict>
      </w:r>
      <w:r>
        <w:rPr/>
        <w:pict>
          <v:line style="position:absolute;mso-position-horizontal-relative:page;mso-position-vertical-relative:paragraph;z-index:18444800" from="102pt,16.914532pt" to="138pt,16.914532pt" stroked="true" strokeweight=".8pt" strokecolor="#ff0000">
            <v:stroke dashstyle="solid"/>
            <w10:wrap type="none"/>
          </v:line>
        </w:pict>
      </w:r>
      <w:r>
        <w:rPr/>
        <w:pict>
          <v:line style="position:absolute;mso-position-horizontal-relative:page;mso-position-vertical-relative:paragraph;z-index:18445312" from="162pt,16.914532pt" to="186pt,16.914532pt" stroked="true" strokeweight=".8pt" strokecolor="#ff0000">
            <v:stroke dashstyle="solid"/>
            <w10:wrap type="none"/>
          </v:line>
        </w:pict>
      </w:r>
      <w:r>
        <w:rPr/>
        <w:pict>
          <v:line style="position:absolute;mso-position-horizontal-relative:page;mso-position-vertical-relative:paragraph;z-index:18445824" from="198pt,16.914532pt" to="234pt,16.914532pt" stroked="true" strokeweight=".8pt" strokecolor="#ff0000">
            <v:stroke dashstyle="solid"/>
            <w10:wrap type="none"/>
          </v:line>
        </w:pict>
      </w:r>
      <w:r>
        <w:rPr/>
        <w:pict>
          <v:line style="position:absolute;mso-position-horizontal-relative:page;mso-position-vertical-relative:paragraph;z-index:18446336" from="414pt,16.914532pt" to="450pt,16.914532pt" stroked="true" strokeweight=".8pt" strokecolor="#ff0000">
            <v:stroke dashstyle="solid"/>
            <w10:wrap type="none"/>
          </v:line>
        </w:pict>
      </w:r>
      <w:r>
        <w:rPr>
          <w:spacing w:val="-2"/>
        </w:rPr>
        <w:t>1、</w:t>
      </w:r>
      <w:r>
        <w:rPr>
          <w:color w:val="FF0000"/>
          <w:spacing w:val="-2"/>
        </w:rPr>
        <w:t>台灣</w:t>
      </w:r>
      <w:r>
        <w:rPr>
          <w:spacing w:val="-2"/>
        </w:rPr>
        <w:t>──</w:t>
      </w:r>
      <w:r>
        <w:rPr>
          <w:color w:val="FF0000"/>
          <w:spacing w:val="-2"/>
        </w:rPr>
        <w:t>生育率</w:t>
      </w:r>
      <w:r>
        <w:rPr>
          <w:spacing w:val="-2"/>
        </w:rPr>
        <w:t>1.08</w:t>
      </w:r>
      <w:r>
        <w:rPr>
          <w:color w:val="FF0000"/>
          <w:spacing w:val="-2"/>
        </w:rPr>
        <w:t>台灣</w:t>
      </w:r>
      <w:r>
        <w:rPr>
          <w:spacing w:val="-2"/>
        </w:rPr>
        <w:t>的</w:t>
      </w:r>
      <w:r>
        <w:rPr>
          <w:color w:val="FF0000"/>
          <w:spacing w:val="-2"/>
        </w:rPr>
        <w:t>生育率</w:t>
      </w:r>
      <w:r>
        <w:rPr>
          <w:spacing w:val="-2"/>
        </w:rPr>
        <w:t>狀況目前是全球最慘，寫下了全球</w:t>
      </w:r>
      <w:r>
        <w:rPr>
          <w:color w:val="FF0000"/>
          <w:spacing w:val="-2"/>
        </w:rPr>
        <w:t>生育率</w:t>
      </w:r>
      <w:r>
        <w:rPr>
          <w:spacing w:val="-2"/>
        </w:rPr>
        <w:t>最低的紀錄。箇中原因除了大家都很熟悉的薪水凍漲、房價高漲、經濟壓力極大、育兒成本過高、生活負擔龐大等因素</w:t>
      </w:r>
    </w:p>
    <w:p>
      <w:pPr>
        <w:pStyle w:val="BodyText"/>
        <w:spacing w:before="2"/>
        <w:ind w:left="100"/>
      </w:pPr>
      <w:r>
        <w:rPr>
          <w:spacing w:val="-1"/>
        </w:rPr>
        <w:t>，這些影響更牽涉到成家的種種考驗。</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446848" from="144pt,16.914532pt" to="168pt,16.914532pt" stroked="true" strokeweight=".8pt" strokecolor="#ff0000">
            <v:stroke dashstyle="solid"/>
            <w10:wrap type="none"/>
          </v:line>
        </w:pict>
      </w:r>
      <w:r>
        <w:rPr/>
        <w:pict>
          <v:line style="position:absolute;mso-position-horizontal-relative:page;mso-position-vertical-relative:paragraph;z-index:18447360" from="468pt,16.914532pt" to="492pt,16.914532pt" stroked="true" strokeweight=".8pt" strokecolor="#ff0000">
            <v:stroke dashstyle="solid"/>
            <w10:wrap type="none"/>
          </v:line>
        </w:pict>
      </w:r>
      <w:r>
        <w:rPr>
          <w:spacing w:val="-2"/>
        </w:rPr>
        <w:t>根據2021年的數據，</w:t>
      </w:r>
      <w:r>
        <w:rPr>
          <w:color w:val="FF0000"/>
          <w:spacing w:val="-2"/>
        </w:rPr>
        <w:t>台灣</w:t>
      </w:r>
      <w:r>
        <w:rPr>
          <w:spacing w:val="-2"/>
        </w:rPr>
        <w:t>的新生兒僅有15萬3820人，是史上首次低於16萬，而同年</w:t>
      </w:r>
      <w:r>
        <w:rPr>
          <w:color w:val="FF0000"/>
          <w:spacing w:val="-2"/>
        </w:rPr>
        <w:t>台灣</w:t>
      </w:r>
      <w:r>
        <w:rPr>
          <w:spacing w:val="-2"/>
        </w:rPr>
        <w:t>的死亡人數</w:t>
      </w:r>
      <w:r>
        <w:rPr>
          <w:spacing w:val="-2"/>
        </w:rPr>
        <w:t>為18萬3732人，人口持續負成長。</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8447872" from="360pt,32.914532pt" to="384pt,32.914532pt" stroked="true" strokeweight=".8pt" strokecolor="#ff0000">
            <v:stroke dashstyle="solid"/>
            <w10:wrap type="none"/>
          </v:line>
        </w:pict>
      </w:r>
      <w:r>
        <w:rPr>
          <w:spacing w:val="-2"/>
        </w:rPr>
        <w:t>在整體生養環境都不佳的狀況下，許多已婚夫妻不是不願生小孩，就是最多也僅願意生一胎；而晚婚、高齡產婦等因素，都讓不孕症的比率逐年提高，特別是在</w:t>
      </w:r>
      <w:r>
        <w:rPr>
          <w:color w:val="FF0000"/>
          <w:spacing w:val="-2"/>
        </w:rPr>
        <w:t>台灣</w:t>
      </w:r>
      <w:r>
        <w:rPr>
          <w:spacing w:val="-2"/>
        </w:rPr>
        <w:t>女性平均第一胎生育年齡已經達</w:t>
      </w:r>
      <w:r>
        <w:rPr>
          <w:spacing w:val="-2"/>
        </w:rPr>
        <w:t>到31歲的狀況下，生育的條件確實愈來愈不友善。</w:t>
      </w:r>
    </w:p>
    <w:p>
      <w:pPr>
        <w:pStyle w:val="BodyText"/>
        <w:spacing w:before="1"/>
        <w:rPr>
          <w:sz w:val="26"/>
        </w:rPr>
      </w:pPr>
    </w:p>
    <w:p>
      <w:pPr>
        <w:pStyle w:val="BodyText"/>
        <w:spacing w:line="256" w:lineRule="auto"/>
        <w:ind w:left="100" w:right="119"/>
      </w:pPr>
      <w:r>
        <w:rPr>
          <w:spacing w:val="-2"/>
        </w:rPr>
        <w:t>雖然政府不斷提供各種生育、教育補助，包含「0-6歲，國家一起養」方案，但整體幫助確實顯得雞</w:t>
      </w:r>
      <w:r>
        <w:rPr>
          <w:spacing w:val="-2"/>
        </w:rPr>
        <w:t>肋，且生兒育女是一輩子的事，在連自己都照顧不好的狀況下，與其讓自己和孩子過上不好的生活</w:t>
      </w:r>
    </w:p>
    <w:p>
      <w:pPr>
        <w:pStyle w:val="BodyText"/>
        <w:spacing w:before="3"/>
        <w:ind w:left="100"/>
      </w:pPr>
      <w:r>
        <w:rPr>
          <w:spacing w:val="-1"/>
        </w:rPr>
        <w:t>，倒不如不生還更加愜意。</w:t>
      </w:r>
    </w:p>
    <w:p>
      <w:pPr>
        <w:pStyle w:val="BodyText"/>
        <w:spacing w:before="6"/>
        <w:rPr>
          <w:sz w:val="27"/>
        </w:rPr>
      </w:pPr>
    </w:p>
    <w:p>
      <w:pPr>
        <w:pStyle w:val="BodyText"/>
        <w:spacing w:before="1"/>
        <w:ind w:left="100"/>
      </w:pPr>
      <w:r>
        <w:rPr>
          <w:spacing w:val="-4"/>
        </w:rPr>
        <w:t>全球出生率最低的國家。CIA圖／全球出生率最低的國家。</w:t>
      </w:r>
      <w:r>
        <w:rPr>
          <w:spacing w:val="-5"/>
        </w:rPr>
        <w:t>CIA</w:t>
      </w:r>
    </w:p>
    <w:p>
      <w:pPr>
        <w:pStyle w:val="BodyText"/>
        <w:spacing w:before="6"/>
        <w:rPr>
          <w:sz w:val="27"/>
        </w:rPr>
      </w:pPr>
    </w:p>
    <w:p>
      <w:pPr>
        <w:pStyle w:val="BodyText"/>
        <w:spacing w:line="516" w:lineRule="auto" w:before="1"/>
        <w:ind w:left="100" w:right="4799"/>
      </w:pPr>
      <w:r>
        <w:rPr>
          <w:spacing w:val="-2"/>
        </w:rPr>
        <w:t>※本文由《遠見雜誌》授權刊載，未經同意禁止轉載。</w:t>
      </w:r>
      <w:r>
        <w:rPr>
          <w:spacing w:val="7"/>
        </w:rPr>
        <w:t>文章編號:  </w:t>
      </w:r>
      <w:r>
        <w:rPr/>
        <w:t>[202208270201514]</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2022-08-27</w:t>
      </w:r>
      <w:r>
        <w:rPr>
          <w:spacing w:val="21"/>
          <w:w w:val="110"/>
          <w:sz w:val="28"/>
        </w:rPr>
        <w:t> </w:t>
      </w:r>
      <w:r>
        <w:rPr>
          <w:spacing w:val="-2"/>
          <w:w w:val="110"/>
          <w:sz w:val="28"/>
        </w:rPr>
        <w:t>(02:35)</w:t>
      </w:r>
    </w:p>
    <w:p>
      <w:pPr>
        <w:spacing w:line="220" w:lineRule="auto" w:before="10"/>
        <w:ind w:left="100" w:right="6639" w:firstLine="0"/>
        <w:jc w:val="left"/>
        <w:rPr>
          <w:sz w:val="28"/>
        </w:rPr>
      </w:pPr>
      <w:r>
        <w:rPr>
          <w:sz w:val="28"/>
        </w:rPr>
        <w:t>網站(URL連接) | 熱門頭條新聞</w:t>
      </w:r>
      <w:r>
        <w:rPr>
          <w:spacing w:val="10"/>
          <w:sz w:val="28"/>
        </w:rPr>
        <w:t>字數: </w:t>
      </w:r>
      <w:r>
        <w:rPr>
          <w:sz w:val="28"/>
        </w:rPr>
        <w:t>1955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3008896;mso-wrap-distance-left:0;mso-wrap-distance-right:0" id="docshape216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不對稱戰力 花錢未必守得住和平</w:t>
      </w:r>
    </w:p>
    <w:p>
      <w:pPr>
        <w:pStyle w:val="BodyText"/>
        <w:spacing w:before="9"/>
        <w:rPr>
          <w:sz w:val="19"/>
        </w:rPr>
      </w:pPr>
      <w:r>
        <w:rPr/>
        <w:pict>
          <v:shape style="position:absolute;margin-left:36pt;margin-top:13.723047pt;width:523pt;height:.1pt;mso-position-horizontal-relative:page;mso-position-vertical-relative:paragraph;z-index:-13008384;mso-wrap-distance-left:0;mso-wrap-distance-right:0" id="docshape216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：https://tw.news.yahoo.com/%E4%B8%8D%E5%B0%8D%E7%A8%B1%E6%88%B0%E5%8A%9B-</w:t>
      </w:r>
    </w:p>
    <w:p>
      <w:pPr>
        <w:pStyle w:val="BodyText"/>
        <w:spacing w:line="256" w:lineRule="auto" w:before="22"/>
        <w:ind w:left="100"/>
      </w:pPr>
      <w:r>
        <w:rPr>
          <w:spacing w:val="-2"/>
          <w:w w:val="70"/>
        </w:rPr>
        <w:t>%E8%8A%B1%E9%8C%A2%E6%9C%AA%E5%BF%85%E5%AE%88%E5%BE%97%E4%BD%8F%E5%92%8C%E5%B9%B3-</w:t>
      </w:r>
      <w:r>
        <w:rPr>
          <w:spacing w:val="80"/>
          <w:w w:val="150"/>
        </w:rPr>
        <w:t>   </w:t>
      </w:r>
      <w:r>
        <w:rPr>
          <w:spacing w:val="-2"/>
        </w:rPr>
        <w:t>182609734.html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239"/>
      </w:pPr>
      <w:r>
        <w:rPr/>
        <w:t>【記者郭穗/陳志忠 台北綜合報導】總統蔡英文26日透過臉書指出，面對中國軍事威脅，政府應做</w:t>
      </w:r>
      <w:r>
        <w:rPr/>
        <w:t>好完整應變的準備；因此明年度的國防部預算，首次突破新台幣4000</w:t>
      </w:r>
      <w:r>
        <w:rPr>
          <w:spacing w:val="-1"/>
        </w:rPr>
        <w:t>億元，提供國軍更寬裕的支持</w:t>
      </w:r>
    </w:p>
    <w:p>
      <w:pPr>
        <w:pStyle w:val="BodyText"/>
        <w:spacing w:before="2"/>
        <w:ind w:left="100"/>
      </w:pPr>
      <w:r>
        <w:rPr>
          <w:spacing w:val="-1"/>
        </w:rPr>
        <w:t>，強化軍事整備工作。</w:t>
      </w:r>
    </w:p>
    <w:p>
      <w:pPr>
        <w:pStyle w:val="BodyText"/>
        <w:spacing w:before="7"/>
        <w:rPr>
          <w:sz w:val="27"/>
        </w:rPr>
      </w:pPr>
    </w:p>
    <w:p>
      <w:pPr>
        <w:pStyle w:val="BodyText"/>
        <w:spacing w:line="256" w:lineRule="auto"/>
        <w:ind w:left="100" w:right="119"/>
      </w:pPr>
      <w:r>
        <w:rPr>
          <w:spacing w:val="-2"/>
        </w:rPr>
        <w:t>行政院會25日通過112年度中央政府總預算案，歲入編列2兆5565億元，較今年度約成長12.8%；歲出</w:t>
      </w:r>
      <w:r>
        <w:rPr>
          <w:spacing w:val="-2"/>
        </w:rPr>
        <w:t>編列2兆7191億元，較今年度約增加20.8%。</w:t>
      </w:r>
    </w:p>
    <w:p>
      <w:pPr>
        <w:pStyle w:val="BodyText"/>
        <w:rPr>
          <w:sz w:val="26"/>
        </w:rPr>
      </w:pPr>
    </w:p>
    <w:p>
      <w:pPr>
        <w:pStyle w:val="BodyText"/>
        <w:spacing w:line="256" w:lineRule="auto"/>
        <w:ind w:left="100" w:right="239"/>
      </w:pPr>
      <w:r>
        <w:rPr/>
        <w:pict>
          <v:shape style="position:absolute;margin-left:204pt;margin-top:32.914532pt;width:24pt;height:.1pt;mso-position-horizontal-relative:page;mso-position-vertical-relative:paragraph;z-index:-13007872;mso-wrap-distance-left:0;mso-wrap-distance-right:0" id="docshape2166" coordorigin="4080,658" coordsize="480,0" path="m4080,658l4560,658e" filled="false" stroked="true" strokeweight=".8pt" strokecolor="#ff0000">
            <v:path arrowok="t"/>
            <v:stroke dashstyle="solid"/>
            <w10:wrap type="topAndBottom"/>
          </v:shape>
        </w:pict>
      </w:r>
      <w:r>
        <w:rPr>
          <w:spacing w:val="-2"/>
        </w:rPr>
        <w:t>蔡總統26日透過臉書說，政府編列史上最高的預算，來照顧孩子、長輩、租屋族及年輕人，同時也</w:t>
      </w:r>
      <w:r>
        <w:rPr>
          <w:spacing w:val="-2"/>
        </w:rPr>
        <w:t>透過史上最多的國防預算，提升</w:t>
      </w:r>
      <w:r>
        <w:rPr>
          <w:color w:val="FF0000"/>
          <w:spacing w:val="-2"/>
        </w:rPr>
        <w:t>台灣</w:t>
      </w:r>
      <w:r>
        <w:rPr>
          <w:spacing w:val="-2"/>
        </w:rPr>
        <w:t>自我防衛能力。</w:t>
      </w:r>
    </w:p>
    <w:p>
      <w:pPr>
        <w:pStyle w:val="BodyText"/>
        <w:spacing w:before="8"/>
        <w:rPr>
          <w:sz w:val="23"/>
        </w:rPr>
      </w:pPr>
    </w:p>
    <w:p>
      <w:pPr>
        <w:pStyle w:val="BodyText"/>
        <w:spacing w:line="256" w:lineRule="auto"/>
        <w:ind w:left="100" w:right="239"/>
      </w:pPr>
      <w:r>
        <w:rPr/>
        <w:pict>
          <v:shape style="position:absolute;margin-left:156pt;margin-top:48.914532pt;width:36pt;height:.1pt;mso-position-horizontal-relative:page;mso-position-vertical-relative:paragraph;z-index:-13007360;mso-wrap-distance-left:0;mso-wrap-distance-right:0" id="docshape2167" coordorigin="3120,978" coordsize="720,0" path="m3120,978l3840,978e" filled="false" stroked="true" strokeweight=".8pt" strokecolor="#ff0000">
            <v:path arrowok="t"/>
            <v:stroke dashstyle="solid"/>
            <w10:wrap type="topAndBottom"/>
          </v:shape>
        </w:pict>
      </w:r>
      <w:r>
        <w:rPr>
          <w:spacing w:val="-2"/>
        </w:rPr>
        <w:t>蔡總統表示，明年度總預算有3個重要特色，第一是政府嚴守財政紀律，明年度編列還債預算為 1110億元，是22年來最多；第二，為給民眾更完善的支持與照顧，明年度所有支出中，編列最多的</w:t>
      </w:r>
      <w:r>
        <w:rPr>
          <w:spacing w:val="-2"/>
        </w:rPr>
        <w:t>是社福照顧項目，其中</w:t>
      </w:r>
      <w:r>
        <w:rPr>
          <w:color w:val="FF0000"/>
          <w:spacing w:val="-2"/>
        </w:rPr>
        <w:t>少子化</w:t>
      </w:r>
      <w:r>
        <w:rPr>
          <w:spacing w:val="-2"/>
        </w:rPr>
        <w:t>預算、長照預算、社宅租金補貼等項目，都是史上最高。</w:t>
      </w:r>
    </w:p>
    <w:p>
      <w:pPr>
        <w:pStyle w:val="BodyText"/>
        <w:spacing w:before="8"/>
        <w:rPr>
          <w:sz w:val="23"/>
        </w:rPr>
      </w:pPr>
    </w:p>
    <w:p>
      <w:pPr>
        <w:pStyle w:val="BodyText"/>
        <w:spacing w:line="256" w:lineRule="auto"/>
        <w:ind w:left="100" w:right="239"/>
      </w:pPr>
      <w:r>
        <w:rPr>
          <w:spacing w:val="-2"/>
        </w:rPr>
        <w:t>蔡總統強調，面對中國軍事威脅，政府應該做好完整應變的準備。明年度的國防部預算，首次突破 4000億元，就是希望提供國軍更寬裕的支持，強化軍事整備工作。</w:t>
      </w:r>
    </w:p>
    <w:p>
      <w:pPr>
        <w:pStyle w:val="BodyText"/>
        <w:rPr>
          <w:sz w:val="26"/>
        </w:rPr>
      </w:pPr>
    </w:p>
    <w:p>
      <w:pPr>
        <w:pStyle w:val="BodyText"/>
        <w:ind w:left="100"/>
      </w:pPr>
      <w:r>
        <w:rPr>
          <w:spacing w:val="-1"/>
        </w:rPr>
        <w:t>蔡總統表示，為因應國際局勢變化，明年度的歲入歲出都創下新高，有充足的預算來支持國家發展</w:t>
      </w:r>
    </w:p>
    <w:p>
      <w:pPr>
        <w:pStyle w:val="BodyText"/>
        <w:spacing w:line="516" w:lineRule="auto" w:before="22"/>
        <w:ind w:left="100" w:right="719"/>
      </w:pPr>
      <w:r>
        <w:rPr>
          <w:w w:val="101"/>
        </w:rPr>
        <w:t>，政府會繼續落實財政紀律，開源節流，確保國家中長期的財政健全及永續發展。</w:t>
      </w:r>
      <w:r>
        <w:rPr>
          <w:spacing w:val="-2"/>
          <w:w w:val="101"/>
        </w:rPr>
        <w:t>2022/08/26</w:t>
      </w:r>
      <w:r>
        <w:rPr/>
        <w:t>美退役上將訪國防院 關注不對稱作戰</w:t>
      </w:r>
    </w:p>
    <w:p>
      <w:pPr>
        <w:pStyle w:val="BodyText"/>
        <w:spacing w:line="256" w:lineRule="auto"/>
        <w:ind w:left="100" w:right="239"/>
        <w:jc w:val="both"/>
      </w:pPr>
      <w:r>
        <w:rPr/>
        <w:pict>
          <v:shape style="position:absolute;margin-left:84pt;margin-top:48.564529pt;width:24pt;height:.1pt;mso-position-horizontal-relative:page;mso-position-vertical-relative:paragraph;z-index:-13006848;mso-wrap-distance-left:0;mso-wrap-distance-right:0" id="docshape2168" coordorigin="1680,971" coordsize="480,0" path="m1680,971l2160,971e" filled="false" stroked="true" strokeweight=".8pt" strokecolor="#ff0000">
            <v:path arrowok="t"/>
            <v:stroke dashstyle="solid"/>
            <w10:wrap type="topAndBottom"/>
          </v:shape>
        </w:pict>
      </w:r>
      <w:r>
        <w:rPr/>
        <w:pict>
          <v:line style="position:absolute;mso-position-horizontal-relative:page;mso-position-vertical-relative:paragraph;z-index:18450944" from="396pt,32.914532pt" to="420pt,32.914532pt" stroked="true" strokeweight=".8pt" strokecolor="#ff0000">
            <v:stroke dashstyle="solid"/>
            <w10:wrap type="none"/>
          </v:line>
        </w:pict>
      </w:r>
      <w:r>
        <w:rPr>
          <w:spacing w:val="-2"/>
        </w:rPr>
        <w:t>【記者陳志忠台北報導】國防安全研究院26日表示，美國胡佛研究所特聘訪問學人、海軍退役上將</w:t>
      </w:r>
      <w:r>
        <w:rPr>
          <w:spacing w:val="-2"/>
        </w:rPr>
        <w:t>埃利斯近日訪問國防院，並與前參謀總長李喜明等人研討，雙方關注</w:t>
      </w:r>
      <w:r>
        <w:rPr>
          <w:color w:val="FF0000"/>
          <w:spacing w:val="-2"/>
        </w:rPr>
        <w:t>台灣</w:t>
      </w:r>
      <w:r>
        <w:rPr>
          <w:spacing w:val="-2"/>
        </w:rPr>
        <w:t>不對稱作戰能力、美國對台政策、</w:t>
      </w:r>
      <w:r>
        <w:rPr>
          <w:color w:val="FF0000"/>
          <w:spacing w:val="-2"/>
        </w:rPr>
        <w:t>台灣</w:t>
      </w:r>
      <w:r>
        <w:rPr>
          <w:spacing w:val="-2"/>
        </w:rPr>
        <w:t>國防預算等議題。</w:t>
      </w:r>
    </w:p>
    <w:p>
      <w:pPr>
        <w:spacing w:after="0" w:line="256" w:lineRule="auto"/>
        <w:jc w:val="both"/>
        <w:sectPr>
          <w:pgSz w:w="11900" w:h="16840"/>
          <w:pgMar w:top="1380" w:bottom="280" w:left="620" w:right="620"/>
        </w:sectPr>
      </w:pPr>
    </w:p>
    <w:p>
      <w:pPr>
        <w:pStyle w:val="BodyText"/>
        <w:spacing w:line="256" w:lineRule="auto" w:before="21"/>
        <w:ind w:left="100" w:right="119"/>
      </w:pPr>
      <w:r>
        <w:rPr>
          <w:spacing w:val="-2"/>
        </w:rPr>
        <w:t>國防部智庫、國防安全研究院在官方臉書粉絲團上說，國際知名智庫胡佛研究所特聘訪問學人、海</w:t>
      </w:r>
      <w:r>
        <w:rPr/>
        <w:t>軍退役上將埃利斯（James</w:t>
      </w:r>
      <w:r>
        <w:rPr>
          <w:spacing w:val="80"/>
        </w:rPr>
        <w:t> </w:t>
      </w:r>
      <w:r>
        <w:rPr/>
        <w:t>O.</w:t>
      </w:r>
      <w:r>
        <w:rPr>
          <w:spacing w:val="80"/>
          <w:w w:val="115"/>
        </w:rPr>
        <w:t> </w:t>
      </w:r>
      <w:r>
        <w:rPr>
          <w:w w:val="115"/>
        </w:rPr>
        <w:t>Ellis</w:t>
      </w:r>
      <w:r>
        <w:rPr>
          <w:spacing w:val="80"/>
          <w:w w:val="115"/>
        </w:rPr>
        <w:t> </w:t>
      </w:r>
      <w:r>
        <w:rPr/>
        <w:t>Jr.）率團來訪，埃利斯在第3次台海危機時，擔任航母戰鬥群</w:t>
      </w:r>
      <w:r>
        <w:rPr>
          <w:spacing w:val="-2"/>
        </w:rPr>
        <w:t>指揮官，曾參與當時緊急應處。</w:t>
      </w:r>
    </w:p>
    <w:p>
      <w:pPr>
        <w:pStyle w:val="BodyText"/>
        <w:spacing w:before="1"/>
        <w:rPr>
          <w:sz w:val="26"/>
        </w:rPr>
      </w:pPr>
    </w:p>
    <w:p>
      <w:pPr>
        <w:pStyle w:val="BodyText"/>
        <w:spacing w:line="256" w:lineRule="auto"/>
        <w:ind w:left="100" w:right="119"/>
      </w:pPr>
      <w:r>
        <w:rPr>
          <w:spacing w:val="-2"/>
        </w:rPr>
        <w:t>國防院指出，訪團也與國防院執行長林成蔚、戰略諮詢委員暨前參謀總長李喜明、資深研究員劉得</w:t>
      </w:r>
      <w:r>
        <w:rPr/>
        <w:t>金等人研討；訪團成員包含前美國國家安全副顧問博明（Matthew Pottinger）、前美國駐莫斯科大</w:t>
      </w:r>
      <w:r>
        <w:rPr/>
        <w:t>使麥克弗爾（Michael</w:t>
      </w:r>
      <w:r>
        <w:rPr>
          <w:spacing w:val="80"/>
          <w:w w:val="150"/>
        </w:rPr>
        <w:t> </w:t>
      </w:r>
      <w:r>
        <w:rPr/>
        <w:t>McFaul）、知名學者戴雅門（Larry</w:t>
      </w:r>
      <w:r>
        <w:rPr>
          <w:spacing w:val="80"/>
          <w:w w:val="150"/>
        </w:rPr>
        <w:t> </w:t>
      </w:r>
      <w:r>
        <w:rPr/>
        <w:t>Diamond）、夏偉（Orville</w:t>
      </w:r>
      <w:r>
        <w:rPr>
          <w:spacing w:val="80"/>
          <w:w w:val="150"/>
        </w:rPr>
        <w:t> </w:t>
      </w:r>
      <w:r>
        <w:rPr/>
        <w:t>Schell）、祁凱立（Kharis Templeman）等人。</w:t>
      </w:r>
    </w:p>
    <w:p>
      <w:pPr>
        <w:pStyle w:val="BodyText"/>
        <w:spacing w:before="3"/>
        <w:rPr>
          <w:sz w:val="26"/>
        </w:rPr>
      </w:pPr>
    </w:p>
    <w:p>
      <w:pPr>
        <w:pStyle w:val="BodyText"/>
        <w:spacing w:line="256" w:lineRule="auto"/>
        <w:ind w:left="100" w:right="239"/>
      </w:pPr>
      <w:r>
        <w:rPr/>
        <w:pict>
          <v:shape style="position:absolute;margin-left:312pt;margin-top:32.914532pt;width:24pt;height:.1pt;mso-position-horizontal-relative:page;mso-position-vertical-relative:paragraph;z-index:-13005824;mso-wrap-distance-left:0;mso-wrap-distance-right:0" id="docshape2169" coordorigin="6240,658" coordsize="480,0" path="m6240,658l6720,658e" filled="false" stroked="true" strokeweight=".8pt" strokecolor="#ff0000">
            <v:path arrowok="t"/>
            <v:stroke dashstyle="solid"/>
            <w10:wrap type="topAndBottom"/>
          </v:shape>
        </w:pict>
      </w:r>
      <w:r>
        <w:rPr/>
        <w:pict>
          <v:line style="position:absolute;mso-position-horizontal-relative:page;mso-position-vertical-relative:paragraph;z-index:18453504" from="396pt,16.914532pt" to="420pt,16.914532pt" stroked="true" strokeweight=".8pt" strokecolor="#ff0000">
            <v:stroke dashstyle="solid"/>
            <w10:wrap type="none"/>
          </v:line>
        </w:pict>
      </w:r>
      <w:r>
        <w:rPr/>
        <w:pict>
          <v:line style="position:absolute;mso-position-horizontal-relative:page;mso-position-vertical-relative:paragraph;z-index:18454016" from="516pt,16.914532pt" to="540pt,16.914532pt" stroked="true" strokeweight=".8pt" strokecolor="#ff0000">
            <v:stroke dashstyle="solid"/>
            <w10:wrap type="none"/>
          </v:line>
        </w:pict>
      </w:r>
      <w:r>
        <w:rPr>
          <w:spacing w:val="-2"/>
        </w:rPr>
        <w:t>針對雙方交流的內容，國防院表示，雙方關注俄烏戰爭帶來的影響、</w:t>
      </w:r>
      <w:r>
        <w:rPr>
          <w:color w:val="FF0000"/>
          <w:spacing w:val="-2"/>
        </w:rPr>
        <w:t>台灣</w:t>
      </w:r>
      <w:r>
        <w:rPr>
          <w:spacing w:val="-2"/>
        </w:rPr>
        <w:t>不對稱作戰能力、</w:t>
      </w:r>
      <w:r>
        <w:rPr>
          <w:color w:val="FF0000"/>
          <w:spacing w:val="-2"/>
        </w:rPr>
        <w:t>台灣</w:t>
      </w:r>
      <w:r>
        <w:rPr>
          <w:spacing w:val="-2"/>
        </w:rPr>
        <w:t>武器獲得與發展，以及美國對台政策、維持台海現狀、</w:t>
      </w:r>
      <w:r>
        <w:rPr>
          <w:color w:val="FF0000"/>
          <w:spacing w:val="-2"/>
        </w:rPr>
        <w:t>台灣</w:t>
      </w:r>
      <w:r>
        <w:rPr>
          <w:spacing w:val="-2"/>
        </w:rPr>
        <w:t>國防預算、兵役時間等問題。</w:t>
      </w:r>
    </w:p>
    <w:p>
      <w:pPr>
        <w:pStyle w:val="BodyText"/>
        <w:spacing w:before="8"/>
        <w:rPr>
          <w:sz w:val="23"/>
        </w:rPr>
      </w:pPr>
    </w:p>
    <w:p>
      <w:pPr>
        <w:pStyle w:val="BodyText"/>
        <w:spacing w:line="256" w:lineRule="auto"/>
        <w:ind w:left="100" w:right="239"/>
        <w:jc w:val="both"/>
      </w:pPr>
      <w:r>
        <w:rPr/>
        <w:pict>
          <v:shape style="position:absolute;margin-left:36pt;margin-top:48.914532pt;width:24pt;height:.1pt;mso-position-horizontal-relative:page;mso-position-vertical-relative:paragraph;z-index:-13005312;mso-wrap-distance-left:0;mso-wrap-distance-right:0" id="docshape2170" coordorigin="720,978" coordsize="480,0" path="m720,978l1200,978e" filled="false" stroked="true" strokeweight=".8pt" strokecolor="#ff0000">
            <v:path arrowok="t"/>
            <v:stroke dashstyle="solid"/>
            <w10:wrap type="topAndBottom"/>
          </v:shape>
        </w:pict>
      </w:r>
      <w:r>
        <w:rPr/>
        <w:pict>
          <v:line style="position:absolute;mso-position-horizontal-relative:page;mso-position-vertical-relative:paragraph;z-index:18454528" from="252pt,16.914532pt" to="276pt,16.914532pt" stroked="true" strokeweight=".8pt" strokecolor="#ff0000">
            <v:stroke dashstyle="solid"/>
            <w10:wrap type="none"/>
          </v:line>
        </w:pict>
      </w:r>
      <w:r>
        <w:rPr>
          <w:spacing w:val="-2"/>
        </w:rPr>
        <w:t>國防院學者也在會中指出，烏克蘭情勢與</w:t>
      </w:r>
      <w:r>
        <w:rPr>
          <w:color w:val="FF0000"/>
          <w:spacing w:val="-2"/>
        </w:rPr>
        <w:t>台灣</w:t>
      </w:r>
      <w:r>
        <w:rPr>
          <w:spacing w:val="-2"/>
        </w:rPr>
        <w:t>在本質與環境等條件上並不相同，不能等同視之。另外，所謂的「台海現狀」一詞最開始是由美國政府提出，實際上是一個動態過程；武器獲得方面，</w:t>
      </w:r>
      <w:r>
        <w:rPr>
          <w:color w:val="FF0000"/>
          <w:spacing w:val="-2"/>
        </w:rPr>
        <w:t>台灣</w:t>
      </w:r>
      <w:r>
        <w:rPr>
          <w:spacing w:val="-2"/>
        </w:rPr>
        <w:t>需要美方積極協助，取得不對稱作戰及其他戰力整備所需的武器，以部署於重要軍事基地。</w:t>
      </w:r>
    </w:p>
    <w:p>
      <w:pPr>
        <w:pStyle w:val="BodyText"/>
        <w:spacing w:before="8"/>
        <w:rPr>
          <w:sz w:val="23"/>
        </w:rPr>
      </w:pPr>
    </w:p>
    <w:p>
      <w:pPr>
        <w:pStyle w:val="BodyText"/>
        <w:spacing w:line="256" w:lineRule="auto"/>
        <w:ind w:left="100" w:right="239"/>
      </w:pPr>
      <w:r>
        <w:rPr>
          <w:spacing w:val="-2"/>
        </w:rPr>
        <w:t>例如微型武器、無人機，或考慮朝低成本火箭等項目強化自我防衛戰力，並相應提高國防預算占國</w:t>
      </w:r>
      <w:r>
        <w:rPr>
          <w:spacing w:val="-2"/>
        </w:rPr>
        <w:t>內生產毛額（GDP）之比重，運用於最有效率資源配置上。</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8455040" from="108pt,16.914532pt" to="132pt,16.914532pt" stroked="true" strokeweight=".8pt" strokecolor="#ff0000">
            <v:stroke dashstyle="solid"/>
            <w10:wrap type="none"/>
          </v:line>
        </w:pict>
      </w:r>
      <w:r>
        <w:rPr/>
        <w:pict>
          <v:line style="position:absolute;mso-position-horizontal-relative:page;mso-position-vertical-relative:paragraph;z-index:18455552" from="72pt,32.914532pt" to="96pt,32.914532pt" stroked="true" strokeweight=".8pt" strokecolor="#ff0000">
            <v:stroke dashstyle="solid"/>
            <w10:wrap type="none"/>
          </v:line>
        </w:pict>
      </w:r>
      <w:r>
        <w:rPr/>
        <w:pict>
          <v:line style="position:absolute;mso-position-horizontal-relative:page;mso-position-vertical-relative:paragraph;z-index:18456064" from="108pt,32.914532pt" to="144pt,32.914532pt" stroked="true" strokeweight=".8pt" strokecolor="#ff0000">
            <v:stroke dashstyle="solid"/>
            <w10:wrap type="none"/>
          </v:line>
        </w:pict>
      </w:r>
      <w:r>
        <w:rPr>
          <w:spacing w:val="-2"/>
        </w:rPr>
        <w:t>國防院強調，</w:t>
      </w:r>
      <w:r>
        <w:rPr>
          <w:color w:val="FF0000"/>
          <w:spacing w:val="-2"/>
        </w:rPr>
        <w:t>台灣</w:t>
      </w:r>
      <w:r>
        <w:rPr>
          <w:spacing w:val="-2"/>
        </w:rPr>
        <w:t>面臨混合式威脅，應加強嚇阻及阻斷手段，擴及至海上防衛，甚至是山區防衛。此外，</w:t>
      </w:r>
      <w:r>
        <w:rPr>
          <w:color w:val="FF0000"/>
          <w:spacing w:val="-2"/>
        </w:rPr>
        <w:t>台灣</w:t>
      </w:r>
      <w:r>
        <w:rPr>
          <w:spacing w:val="-2"/>
        </w:rPr>
        <w:t>有</w:t>
      </w:r>
      <w:r>
        <w:rPr>
          <w:color w:val="FF0000"/>
          <w:spacing w:val="-2"/>
        </w:rPr>
        <w:t>少子化</w:t>
      </w:r>
      <w:r>
        <w:rPr>
          <w:spacing w:val="-2"/>
        </w:rPr>
        <w:t>及兵役任期問題，可參考以色列的「供應盟軍戰爭儲備計畫」模式，與美國政</w:t>
      </w:r>
      <w:r>
        <w:rPr>
          <w:spacing w:val="-2"/>
        </w:rPr>
        <w:t>府合作，表達自我防衛決心。2022/08/26</w:t>
      </w:r>
    </w:p>
    <w:p>
      <w:pPr>
        <w:pStyle w:val="BodyText"/>
        <w:spacing w:before="1"/>
        <w:rPr>
          <w:sz w:val="26"/>
        </w:rPr>
      </w:pPr>
    </w:p>
    <w:p>
      <w:pPr>
        <w:pStyle w:val="BodyText"/>
        <w:ind w:left="100"/>
      </w:pPr>
      <w:r>
        <w:rPr>
          <w:spacing w:val="-1"/>
        </w:rPr>
        <w:t>路透：中國想讓海峽中線消失成既定事實</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456576" from="240pt,16.914532pt" to="264pt,16.914532pt" stroked="true" strokeweight=".8pt" strokecolor="#ff0000">
            <v:stroke dashstyle="solid"/>
            <w10:wrap type="none"/>
          </v:line>
        </w:pict>
      </w:r>
      <w:r>
        <w:rPr/>
        <w:pict>
          <v:line style="position:absolute;mso-position-horizontal-relative:page;mso-position-vertical-relative:paragraph;z-index:18457088" from="348pt,16.914532pt" to="372pt,16.914532pt" stroked="true" strokeweight=".8pt" strokecolor="#ff0000">
            <v:stroke dashstyle="solid"/>
            <w10:wrap type="none"/>
          </v:line>
        </w:pict>
      </w:r>
      <w:r>
        <w:rPr>
          <w:spacing w:val="-2"/>
        </w:rPr>
        <w:t>【本報綜合報導】近70年來，一條沿著</w:t>
      </w:r>
      <w:r>
        <w:rPr>
          <w:color w:val="FF0000"/>
          <w:spacing w:val="-2"/>
        </w:rPr>
        <w:t>台灣</w:t>
      </w:r>
      <w:r>
        <w:rPr>
          <w:spacing w:val="-2"/>
        </w:rPr>
        <w:t>海峽分隔中國與</w:t>
      </w:r>
      <w:r>
        <w:rPr>
          <w:color w:val="FF0000"/>
          <w:spacing w:val="-2"/>
        </w:rPr>
        <w:t>台灣</w:t>
      </w:r>
      <w:r>
        <w:rPr>
          <w:spacing w:val="-2"/>
        </w:rPr>
        <w:t>的假想線幫助維持和平，但路透社 26日分析指出，隨著中國現代化海軍彰顯實力，這條海峽中線似乎愈來愈沒有意義。</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8457600" from="168pt,16.914532pt" to="192pt,16.914532pt" stroked="true" strokeweight=".8pt" strokecolor="#ff0000">
            <v:stroke dashstyle="solid"/>
            <w10:wrap type="none"/>
          </v:line>
        </w:pict>
      </w:r>
      <w:r>
        <w:rPr>
          <w:spacing w:val="-2"/>
        </w:rPr>
        <w:t>一名熟悉區域安全規畫的</w:t>
      </w:r>
      <w:r>
        <w:rPr>
          <w:color w:val="FF0000"/>
          <w:spacing w:val="-2"/>
        </w:rPr>
        <w:t>台灣</w:t>
      </w:r>
      <w:r>
        <w:rPr>
          <w:spacing w:val="-2"/>
        </w:rPr>
        <w:t>官員說：「他們想對我們施加更多壓力，最終目標是要我們放棄海峽中線。」由於事涉敏感，這位官員拒絕透露姓名。</w:t>
      </w:r>
    </w:p>
    <w:p>
      <w:pPr>
        <w:pStyle w:val="BodyText"/>
        <w:rPr>
          <w:sz w:val="26"/>
        </w:rPr>
      </w:pPr>
    </w:p>
    <w:p>
      <w:pPr>
        <w:pStyle w:val="BodyText"/>
        <w:spacing w:line="256" w:lineRule="auto"/>
        <w:ind w:left="100" w:right="239"/>
      </w:pPr>
      <w:r>
        <w:rPr/>
        <w:pict>
          <v:line style="position:absolute;mso-position-horizontal-relative:page;mso-position-vertical-relative:paragraph;z-index:18458112" from="384pt,16.914532pt" to="408pt,16.914532pt" stroked="true" strokeweight=".8pt" strokecolor="#ff0000">
            <v:stroke dashstyle="solid"/>
            <w10:wrap type="none"/>
          </v:line>
        </w:pict>
      </w:r>
      <w:r>
        <w:rPr/>
        <w:pict>
          <v:line style="position:absolute;mso-position-horizontal-relative:page;mso-position-vertical-relative:paragraph;z-index:18458624" from="468pt,16.914532pt" to="492pt,16.914532pt" stroked="true" strokeweight=".8pt" strokecolor="#ff0000">
            <v:stroke dashstyle="solid"/>
            <w10:wrap type="none"/>
          </v:line>
        </w:pict>
      </w:r>
      <w:r>
        <w:rPr>
          <w:spacing w:val="-2"/>
        </w:rPr>
        <w:t>這名官員表示，中國想讓海峽中線消失「成為為既定事實」。若干</w:t>
      </w:r>
      <w:r>
        <w:rPr>
          <w:color w:val="FF0000"/>
          <w:spacing w:val="-2"/>
        </w:rPr>
        <w:t>台灣</w:t>
      </w:r>
      <w:r>
        <w:rPr>
          <w:spacing w:val="-2"/>
        </w:rPr>
        <w:t>官員指出，</w:t>
      </w:r>
      <w:r>
        <w:rPr>
          <w:color w:val="FF0000"/>
          <w:spacing w:val="-2"/>
        </w:rPr>
        <w:t>台灣</w:t>
      </w:r>
      <w:r>
        <w:rPr>
          <w:spacing w:val="-2"/>
        </w:rPr>
        <w:t>「不可能」放棄海峽中線所代表的緩衝區概念。</w:t>
      </w:r>
    </w:p>
    <w:p>
      <w:pPr>
        <w:pStyle w:val="BodyText"/>
        <w:spacing w:before="12"/>
        <w:rPr>
          <w:sz w:val="25"/>
        </w:rPr>
      </w:pPr>
    </w:p>
    <w:p>
      <w:pPr>
        <w:pStyle w:val="BodyText"/>
        <w:spacing w:line="256" w:lineRule="auto"/>
        <w:ind w:left="100" w:right="239"/>
        <w:jc w:val="both"/>
      </w:pPr>
      <w:r>
        <w:rPr>
          <w:spacing w:val="-2"/>
        </w:rPr>
        <w:t>外交部長吳釗燮本月在記者會上表示，無法容忍台海現狀改變。吳釗燮強調：「我們需要和理念相近的夥伴攜手合作，確保海峽中線依然存在，捍衛整個台海地區的和平與穩定。」「我們國家對於台海中線的看法，就是要維持現狀，而台海中線就是維持台海現狀的象徵。」</w:t>
      </w:r>
    </w:p>
    <w:p>
      <w:pPr>
        <w:pStyle w:val="BodyText"/>
        <w:spacing w:before="1"/>
        <w:rPr>
          <w:sz w:val="26"/>
        </w:rPr>
      </w:pPr>
    </w:p>
    <w:p>
      <w:pPr>
        <w:pStyle w:val="BodyText"/>
        <w:ind w:left="100"/>
      </w:pPr>
      <w:r>
        <w:rPr/>
        <w:pict>
          <v:shape style="position:absolute;margin-left:204pt;margin-top:16.914532pt;width:24pt;height:.1pt;mso-position-horizontal-relative:page;mso-position-vertical-relative:paragraph;z-index:-13004800;mso-wrap-distance-left:0;mso-wrap-distance-right:0" id="docshape2171" coordorigin="4080,338" coordsize="480,0" path="m4080,338l4560,338e" filled="false" stroked="true" strokeweight=".8pt" strokecolor="#ff0000">
            <v:path arrowok="t"/>
            <v:stroke dashstyle="solid"/>
            <w10:wrap type="topAndBottom"/>
          </v:shape>
        </w:pict>
      </w:r>
      <w:r>
        <w:rPr/>
        <w:t>其他官員和安全分析師則警告，</w:t>
      </w:r>
      <w:r>
        <w:rPr>
          <w:color w:val="FF0000"/>
        </w:rPr>
        <w:t>台灣</w:t>
      </w:r>
      <w:r>
        <w:rPr>
          <w:spacing w:val="-1"/>
        </w:rPr>
        <w:t>很難在不升高危險情勢風險的情況下保衛這條中線。</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8459136" from="60pt,16.914532pt" to="84pt,16.914532pt" stroked="true" strokeweight=".8pt" strokecolor="#ff0000">
            <v:stroke dashstyle="solid"/>
            <w10:wrap type="none"/>
          </v:line>
        </w:pict>
      </w:r>
      <w:r>
        <w:rPr/>
        <w:pict>
          <v:line style="position:absolute;mso-position-horizontal-relative:page;mso-position-vertical-relative:paragraph;z-index:18459648" from="204pt,16.914532pt" to="228pt,16.914532pt" stroked="true" strokeweight=".8pt" strokecolor="#ff0000">
            <v:stroke dashstyle="solid"/>
            <w10:wrap type="none"/>
          </v:line>
        </w:pict>
      </w:r>
      <w:r>
        <w:rPr/>
        <w:pict>
          <v:line style="position:absolute;mso-position-horizontal-relative:page;mso-position-vertical-relative:paragraph;z-index:18460160" from="324pt,16.914532pt" to="348pt,16.914532pt" stroked="true" strokeweight=".8pt" strokecolor="#ff0000">
            <v:stroke dashstyle="solid"/>
            <w10:wrap type="none"/>
          </v:line>
        </w:pict>
      </w:r>
      <w:r>
        <w:rPr/>
        <w:pict>
          <v:line style="position:absolute;mso-position-horizontal-relative:page;mso-position-vertical-relative:paragraph;z-index:18460672" from="420pt,32.914532pt" to="444pt,32.914532pt" stroked="true" strokeweight=".8pt" strokecolor="#ff0000">
            <v:stroke dashstyle="solid"/>
            <w10:wrap type="none"/>
          </v:line>
        </w:pict>
      </w:r>
      <w:r>
        <w:rPr>
          <w:spacing w:val="-2"/>
        </w:rPr>
        <w:t>這名</w:t>
      </w:r>
      <w:r>
        <w:rPr>
          <w:color w:val="FF0000"/>
          <w:spacing w:val="-2"/>
        </w:rPr>
        <w:t>台灣</w:t>
      </w:r>
      <w:r>
        <w:rPr>
          <w:spacing w:val="-2"/>
        </w:rPr>
        <w:t>官員認為，共軍若進入</w:t>
      </w:r>
      <w:r>
        <w:rPr>
          <w:color w:val="FF0000"/>
          <w:spacing w:val="-2"/>
        </w:rPr>
        <w:t>台灣</w:t>
      </w:r>
      <w:r>
        <w:rPr>
          <w:spacing w:val="-2"/>
        </w:rPr>
        <w:t>12海里的領海內，</w:t>
      </w:r>
      <w:r>
        <w:rPr>
          <w:color w:val="FF0000"/>
          <w:spacing w:val="-2"/>
        </w:rPr>
        <w:t>台灣</w:t>
      </w:r>
      <w:r>
        <w:rPr>
          <w:spacing w:val="-2"/>
        </w:rPr>
        <w:t>必須做出軍事反應；但除此之外，目前還沒有計畫賦予軍隊或海巡人員更大的回應權力；總統蔡英文數度表示，</w:t>
      </w:r>
      <w:r>
        <w:rPr>
          <w:color w:val="FF0000"/>
          <w:spacing w:val="-2"/>
        </w:rPr>
        <w:t>台灣</w:t>
      </w:r>
      <w:r>
        <w:rPr>
          <w:spacing w:val="-2"/>
        </w:rPr>
        <w:t>不會挑起衝突，也不會讓衝突升級。</w:t>
      </w:r>
    </w:p>
    <w:p>
      <w:pPr>
        <w:pStyle w:val="BodyText"/>
        <w:spacing w:before="1"/>
        <w:rPr>
          <w:sz w:val="26"/>
        </w:rPr>
      </w:pPr>
    </w:p>
    <w:p>
      <w:pPr>
        <w:pStyle w:val="BodyText"/>
        <w:spacing w:line="256" w:lineRule="auto"/>
        <w:ind w:left="100" w:right="239"/>
      </w:pPr>
      <w:r>
        <w:rPr/>
        <w:pict>
          <v:shape style="position:absolute;margin-left:48pt;margin-top:32.564529pt;width:24pt;height:.1pt;mso-position-horizontal-relative:page;mso-position-vertical-relative:paragraph;z-index:-13004288;mso-wrap-distance-left:0;mso-wrap-distance-right:0" id="docshape2172" coordorigin="960,651" coordsize="480,0" path="m960,651l1440,651e" filled="false" stroked="true" strokeweight=".8pt" strokecolor="#ff0000">
            <v:path arrowok="t"/>
            <v:stroke dashstyle="solid"/>
            <w10:wrap type="topAndBottom"/>
          </v:shape>
        </w:pict>
      </w:r>
      <w:r>
        <w:rPr/>
        <w:pict>
          <v:line style="position:absolute;mso-position-horizontal-relative:page;mso-position-vertical-relative:paragraph;z-index:18461184" from="168pt,16.914532pt" to="192pt,16.914532pt" stroked="true" strokeweight=".8pt" strokecolor="#ff0000">
            <v:stroke dashstyle="solid"/>
            <w10:wrap type="none"/>
          </v:line>
        </w:pict>
      </w:r>
      <w:r>
        <w:rPr/>
        <w:pict>
          <v:line style="position:absolute;mso-position-horizontal-relative:page;mso-position-vertical-relative:paragraph;z-index:18461696" from="444pt,16.914532pt" to="468pt,16.914532pt" stroked="true" strokeweight=".8pt" strokecolor="#ff0000">
            <v:stroke dashstyle="solid"/>
            <w10:wrap type="none"/>
          </v:line>
        </w:pict>
      </w:r>
      <w:r>
        <w:rPr>
          <w:spacing w:val="-2"/>
        </w:rPr>
        <w:t>路透社報導，國際社會對</w:t>
      </w:r>
      <w:r>
        <w:rPr>
          <w:color w:val="FF0000"/>
          <w:spacing w:val="-2"/>
        </w:rPr>
        <w:t>台灣</w:t>
      </w:r>
      <w:r>
        <w:rPr>
          <w:spacing w:val="-2"/>
        </w:rPr>
        <w:t>的支持是否足以嚇阻中國闖越海峽中線巡邏，或</w:t>
      </w:r>
      <w:r>
        <w:rPr>
          <w:color w:val="FF0000"/>
          <w:spacing w:val="-2"/>
        </w:rPr>
        <w:t>台灣</w:t>
      </w:r>
      <w:r>
        <w:rPr>
          <w:spacing w:val="-2"/>
        </w:rPr>
        <w:t>的盟友是否會幫助</w:t>
      </w:r>
      <w:r>
        <w:rPr>
          <w:color w:val="FF0000"/>
          <w:spacing w:val="-2"/>
        </w:rPr>
        <w:t>台灣</w:t>
      </w:r>
      <w:r>
        <w:rPr>
          <w:spacing w:val="-2"/>
        </w:rPr>
        <w:t>維護這道中線，都令人懷疑。</w:t>
      </w:r>
    </w:p>
    <w:p>
      <w:pPr>
        <w:spacing w:after="0" w:line="256" w:lineRule="auto"/>
        <w:sectPr>
          <w:pgSz w:w="11900" w:h="16840"/>
          <w:pgMar w:top="1080" w:bottom="280" w:left="620" w:right="620"/>
        </w:sectPr>
      </w:pPr>
    </w:p>
    <w:p>
      <w:pPr>
        <w:pStyle w:val="BodyText"/>
        <w:spacing w:line="256" w:lineRule="auto" w:before="21"/>
        <w:ind w:left="100" w:right="239"/>
        <w:jc w:val="both"/>
      </w:pPr>
      <w:r>
        <w:rPr/>
        <w:pict>
          <v:line style="position:absolute;mso-position-horizontal-relative:page;mso-position-vertical-relative:paragraph;z-index:18462208" from="36pt,17.964531pt" to="60pt,17.964531pt" stroked="true" strokeweight=".8pt" strokecolor="#ff0000">
            <v:stroke dashstyle="solid"/>
            <w10:wrap type="none"/>
          </v:line>
        </w:pict>
      </w:r>
      <w:r>
        <w:rPr/>
        <w:pict>
          <v:line style="position:absolute;mso-position-horizontal-relative:page;mso-position-vertical-relative:paragraph;z-index:18462720" from="276pt,33.964531pt" to="300pt,33.964531pt" stroked="true" strokeweight=".8pt" strokecolor="#ff0000">
            <v:stroke dashstyle="solid"/>
            <w10:wrap type="none"/>
          </v:line>
        </w:pict>
      </w:r>
      <w:r>
        <w:rPr>
          <w:color w:val="FF0000"/>
          <w:spacing w:val="-2"/>
        </w:rPr>
        <w:t>台灣</w:t>
      </w:r>
      <w:r>
        <w:rPr>
          <w:spacing w:val="-2"/>
        </w:rPr>
        <w:t>國家政策研究基金會研究員揭仲認為，「推翻」海峽中線這個共識，會增加爆發意外衝突的風險。他表示，面對來自共軍日益複雜的挑戰，</w:t>
      </w:r>
      <w:r>
        <w:rPr>
          <w:color w:val="FF0000"/>
          <w:spacing w:val="-2"/>
        </w:rPr>
        <w:t>台灣</w:t>
      </w:r>
      <w:r>
        <w:rPr>
          <w:spacing w:val="-2"/>
        </w:rPr>
        <w:t>的海巡人員與軍方應重新審視交戰守則，並給予他們更多授權和法律保障。</w:t>
      </w:r>
    </w:p>
    <w:p>
      <w:pPr>
        <w:pStyle w:val="BodyText"/>
        <w:spacing w:before="1"/>
        <w:rPr>
          <w:sz w:val="26"/>
        </w:rPr>
      </w:pPr>
    </w:p>
    <w:p>
      <w:pPr>
        <w:pStyle w:val="BodyText"/>
        <w:spacing w:line="256" w:lineRule="auto"/>
        <w:ind w:left="100" w:right="119"/>
      </w:pPr>
      <w:r>
        <w:rPr>
          <w:spacing w:val="-2"/>
        </w:rPr>
        <w:t>3名不具名的美國官員則認為，中國跨越海峽中線的戰略重要性不大，美國不認為需要維持海峽中線</w:t>
      </w:r>
      <w:r>
        <w:rPr/>
        <w:t>的地位，也不必在中方越過海峽中線時逼退他們。加州美國海軍研究生院（U.S.</w:t>
      </w:r>
      <w:r>
        <w:rPr>
          <w:spacing w:val="80"/>
        </w:rPr>
        <w:t> </w:t>
      </w:r>
      <w:r>
        <w:rPr/>
        <w:t>Naval</w:t>
      </w:r>
      <w:r>
        <w:rPr>
          <w:spacing w:val="80"/>
        </w:rPr>
        <w:t> </w:t>
      </w:r>
      <w:r>
        <w:rPr/>
        <w:t>Postgraduate</w:t>
      </w:r>
      <w:r>
        <w:rPr>
          <w:spacing w:val="80"/>
        </w:rPr>
        <w:t> </w:t>
      </w:r>
      <w:r>
        <w:rPr/>
        <w:t>School）學者杜孟新（Christopher</w:t>
      </w:r>
      <w:r>
        <w:rPr>
          <w:spacing w:val="80"/>
        </w:rPr>
        <w:t> </w:t>
      </w:r>
      <w:r>
        <w:rPr/>
        <w:t>Twomey）表示，他認為美國海軍只把海峽中線視</w:t>
      </w:r>
      <w:r>
        <w:rPr>
          <w:spacing w:val="-2"/>
          <w:w w:val="105"/>
        </w:rPr>
        <w:t>為不具法律地位的「政治產物」。2022/08/26</w:t>
      </w:r>
    </w:p>
    <w:p>
      <w:pPr>
        <w:pStyle w:val="BodyText"/>
        <w:spacing w:before="3"/>
        <w:rPr>
          <w:sz w:val="26"/>
        </w:rPr>
      </w:pPr>
    </w:p>
    <w:p>
      <w:pPr>
        <w:pStyle w:val="BodyText"/>
        <w:ind w:left="100"/>
      </w:pPr>
      <w:r>
        <w:rPr>
          <w:spacing w:val="-2"/>
          <w:w w:val="110"/>
        </w:rPr>
        <w:t>文章編號: [202208270449628]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2022-08-27</w:t>
      </w:r>
      <w:r>
        <w:rPr>
          <w:spacing w:val="21"/>
          <w:w w:val="110"/>
          <w:sz w:val="28"/>
        </w:rPr>
        <w:t> </w:t>
      </w:r>
      <w:r>
        <w:rPr>
          <w:spacing w:val="-2"/>
          <w:w w:val="110"/>
          <w:sz w:val="28"/>
        </w:rPr>
        <w:t>(12:50)</w:t>
      </w:r>
    </w:p>
    <w:p>
      <w:pPr>
        <w:spacing w:line="220" w:lineRule="auto" w:before="10"/>
        <w:ind w:left="100" w:right="7199" w:firstLine="0"/>
        <w:jc w:val="left"/>
        <w:rPr>
          <w:sz w:val="28"/>
        </w:rPr>
      </w:pPr>
      <w:r>
        <w:rPr>
          <w:sz w:val="28"/>
        </w:rPr>
        <w:t>網站(URL連接) | 新聞總覽</w:t>
      </w:r>
      <w:r>
        <w:rPr>
          <w:spacing w:val="10"/>
          <w:sz w:val="28"/>
        </w:rPr>
        <w:t>字數: </w:t>
      </w:r>
      <w:r>
        <w:rPr>
          <w:sz w:val="28"/>
        </w:rPr>
        <w:t>3435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994048;mso-wrap-distance-left:0;mso-wrap-distance-right:0" id="docshape2173"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高溫乾旱橫掃亞歐、烏克蘭戰爭六個月、柬埔寨</w:t>
      </w:r>
      <w:r>
        <w:rPr>
          <w:color w:val="FF0000"/>
          <w:sz w:val="28"/>
        </w:rPr>
        <w:t>台灣</w:t>
      </w:r>
      <w:r>
        <w:rPr>
          <w:spacing w:val="-1"/>
          <w:sz w:val="28"/>
        </w:rPr>
        <w:t>人詐騙和本周更多重要故事</w:t>
      </w:r>
    </w:p>
    <w:p>
      <w:pPr>
        <w:pStyle w:val="BodyText"/>
        <w:spacing w:line="20" w:lineRule="exact"/>
        <w:ind w:left="5980"/>
        <w:rPr>
          <w:sz w:val="2"/>
        </w:rPr>
      </w:pPr>
      <w:r>
        <w:rPr>
          <w:sz w:val="2"/>
        </w:rPr>
        <w:pict>
          <v:group style="width:28pt;height:.95pt;mso-position-horizontal-relative:char;mso-position-vertical-relative:line" id="docshapegroup2174"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993024;mso-wrap-distance-left:0;mso-wrap-distance-right:0" id="docshape2175"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：https://tw.news.yahoo.com/%E9%AB%98%E6%BA%AB%E4%B9%BE%E6%97%B1%E6%A9%AB%E6%8E%83%E4%B</w:t>
      </w:r>
      <w:r>
        <w:rPr>
          <w:spacing w:val="80"/>
        </w:rPr>
        <w:t>  </w:t>
      </w:r>
      <w:r>
        <w:rPr>
          <w:w w:val="75"/>
        </w:rPr>
        <w:t>A%9E%E6%AD%90-</w:t>
      </w:r>
      <w:r>
        <w:rPr>
          <w:spacing w:val="-2"/>
          <w:w w:val="75"/>
        </w:rPr>
        <w:t>%E7%83%8F%E5%85%8B%E8%98%AD%E6%88%B0%E7%88%AD%E5%85%AD%E5%80%8B%E6%9C%88-</w:t>
      </w:r>
    </w:p>
    <w:p>
      <w:pPr>
        <w:pStyle w:val="BodyText"/>
        <w:spacing w:before="3"/>
        <w:ind w:left="100"/>
      </w:pPr>
      <w:r>
        <w:rPr>
          <w:spacing w:val="-2"/>
          <w:w w:val="70"/>
        </w:rPr>
        <w:t>%E6%9F%AC%E5%9F%94%E5%AF%A8%E5%8F%B0%E7%81%A3%E4%BA%BA%E8%A9%90%E9%A8%99%E5%92%8C%E6%9C</w:t>
      </w:r>
    </w:p>
    <w:p>
      <w:pPr>
        <w:pStyle w:val="BodyText"/>
        <w:spacing w:before="22"/>
        <w:ind w:left="100"/>
      </w:pPr>
      <w:r>
        <w:rPr>
          <w:w w:val="75"/>
        </w:rPr>
        <w:t>%AC%E5%91%A8%E6%9B%B4%E5%A4%9A%E9%87%8D%E8%A6%81%E6%95%85%E4%BA%8B-</w:t>
      </w:r>
      <w:r>
        <w:rPr>
          <w:spacing w:val="-2"/>
          <w:w w:val="90"/>
        </w:rPr>
        <w:t>043810123.html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
        </w:rPr>
        <w:t>江西鄱陽湖水量寥寥，一位女村民嘗試在僅餘的水窪中撒網捕魚。</w:t>
      </w:r>
    </w:p>
    <w:p>
      <w:pPr>
        <w:pStyle w:val="BodyText"/>
        <w:spacing w:before="7"/>
        <w:rPr>
          <w:sz w:val="27"/>
        </w:rPr>
      </w:pPr>
    </w:p>
    <w:p>
      <w:pPr>
        <w:pStyle w:val="BodyText"/>
        <w:spacing w:line="256" w:lineRule="auto"/>
        <w:ind w:left="100" w:right="239"/>
      </w:pPr>
      <w:r>
        <w:rPr>
          <w:spacing w:val="-2"/>
        </w:rPr>
        <w:t>已在不同地方持續多時的高溫乾旱天氣本周成為中國與世界各地的共同話題。科學家直指今年以來北半球旱災處處，是幾十年來範圍最廣。突如其來的「驟旱」也日趨普遍。</w:t>
      </w:r>
    </w:p>
    <w:p>
      <w:pPr>
        <w:pStyle w:val="BodyText"/>
        <w:rPr>
          <w:sz w:val="26"/>
        </w:rPr>
      </w:pPr>
    </w:p>
    <w:p>
      <w:pPr>
        <w:pStyle w:val="BodyText"/>
        <w:spacing w:line="256" w:lineRule="auto"/>
        <w:ind w:left="100" w:right="239"/>
      </w:pPr>
      <w:r>
        <w:rPr>
          <w:spacing w:val="-2"/>
        </w:rPr>
        <w:t>在中國，持續的高溫和乾旱使多個省市區陷入電力短缺的危機，從東部沿海著名的上海地標外灘到西南部重慶的地鐵都受到影響。</w:t>
      </w:r>
    </w:p>
    <w:p>
      <w:pPr>
        <w:pStyle w:val="BodyText"/>
        <w:rPr>
          <w:sz w:val="26"/>
        </w:rPr>
      </w:pPr>
    </w:p>
    <w:p>
      <w:pPr>
        <w:pStyle w:val="BodyText"/>
        <w:spacing w:line="256" w:lineRule="auto"/>
        <w:ind w:left="100" w:right="239"/>
      </w:pPr>
      <w:r>
        <w:rPr>
          <w:spacing w:val="-2"/>
        </w:rPr>
        <w:t>烏克蘭本周紀念獨立紀念日，同一天也是俄羅斯入侵烏克蘭滿六個月的日子。此時此刻，這場戰爭仍沒有結束的跡象。</w:t>
      </w:r>
    </w:p>
    <w:p>
      <w:pPr>
        <w:pStyle w:val="BodyText"/>
        <w:rPr>
          <w:sz w:val="26"/>
        </w:rPr>
      </w:pPr>
    </w:p>
    <w:p>
      <w:pPr>
        <w:pStyle w:val="BodyText"/>
        <w:ind w:left="100"/>
      </w:pPr>
      <w:r>
        <w:rPr>
          <w:spacing w:val="-8"/>
        </w:rPr>
        <w:t>剛剛過去的一周，BBC</w:t>
      </w:r>
      <w:r>
        <w:rPr>
          <w:spacing w:val="-10"/>
        </w:rPr>
        <w:t>中文</w:t>
      </w:r>
    </w:p>
    <w:p>
      <w:pPr>
        <w:pStyle w:val="BodyText"/>
        <w:spacing w:before="7"/>
        <w:rPr>
          <w:sz w:val="27"/>
        </w:rPr>
      </w:pPr>
    </w:p>
    <w:p>
      <w:pPr>
        <w:pStyle w:val="BodyText"/>
        <w:ind w:left="100"/>
      </w:pPr>
      <w:r>
        <w:rPr>
          <w:spacing w:val="-4"/>
        </w:rPr>
        <w:t>有以下新聞內容受到讀者的關注。如果你錯過了它們，BBC</w:t>
      </w:r>
      <w:r>
        <w:rPr>
          <w:spacing w:val="-5"/>
        </w:rPr>
        <w:t>中文帶你一一回顧。</w:t>
      </w:r>
    </w:p>
    <w:p>
      <w:pPr>
        <w:pStyle w:val="BodyText"/>
        <w:spacing w:before="7"/>
        <w:rPr>
          <w:sz w:val="27"/>
        </w:rPr>
      </w:pPr>
    </w:p>
    <w:p>
      <w:pPr>
        <w:pStyle w:val="ListParagraph"/>
        <w:numPr>
          <w:ilvl w:val="0"/>
          <w:numId w:val="38"/>
        </w:numPr>
        <w:tabs>
          <w:tab w:pos="460" w:val="left" w:leader="none"/>
        </w:tabs>
        <w:spacing w:line="240" w:lineRule="auto" w:before="0" w:after="0"/>
        <w:ind w:left="460" w:right="0" w:hanging="360"/>
        <w:jc w:val="left"/>
        <w:rPr>
          <w:sz w:val="24"/>
        </w:rPr>
      </w:pPr>
      <w:r>
        <w:rPr>
          <w:spacing w:val="5"/>
          <w:sz w:val="24"/>
        </w:rPr>
        <w:t>高溫橫掃亞歐 </w:t>
      </w:r>
      <w:r>
        <w:rPr>
          <w:sz w:val="24"/>
        </w:rPr>
        <w:t>2022</w:t>
      </w:r>
      <w:r>
        <w:rPr>
          <w:spacing w:val="-1"/>
          <w:sz w:val="24"/>
        </w:rPr>
        <w:t>年要成為旱災與高溫之年？</w:t>
      </w:r>
    </w:p>
    <w:p>
      <w:pPr>
        <w:pStyle w:val="BodyText"/>
        <w:spacing w:before="7"/>
        <w:rPr>
          <w:sz w:val="27"/>
        </w:rPr>
      </w:pPr>
    </w:p>
    <w:p>
      <w:pPr>
        <w:pStyle w:val="BodyText"/>
        <w:spacing w:line="256" w:lineRule="auto"/>
        <w:ind w:left="100" w:right="119"/>
      </w:pPr>
      <w:r>
        <w:rPr/>
        <w:t>西班牙馬德里錫哈拉水庫（Embalse de Cíjara）——因水庫幾近全面幹渴，1950年代水庫落成時被</w:t>
      </w:r>
      <w:r>
        <w:rPr/>
        <w:t>淹沒的梅斯塔古橋（Puente</w:t>
      </w:r>
      <w:r>
        <w:rPr>
          <w:spacing w:val="40"/>
        </w:rPr>
        <w:t> </w:t>
      </w:r>
      <w:r>
        <w:rPr/>
        <w:t>de</w:t>
      </w:r>
      <w:r>
        <w:rPr>
          <w:spacing w:val="40"/>
          <w:w w:val="110"/>
        </w:rPr>
        <w:t> </w:t>
      </w:r>
      <w:r>
        <w:rPr>
          <w:w w:val="110"/>
        </w:rPr>
        <w:t>la</w:t>
      </w:r>
      <w:r>
        <w:rPr>
          <w:spacing w:val="40"/>
          <w:w w:val="110"/>
        </w:rPr>
        <w:t> </w:t>
      </w:r>
      <w:r>
        <w:rPr/>
        <w:t>Mesta）重見天日。</w:t>
      </w:r>
    </w:p>
    <w:p>
      <w:pPr>
        <w:pStyle w:val="BodyText"/>
        <w:spacing w:before="12"/>
        <w:rPr>
          <w:sz w:val="25"/>
        </w:rPr>
      </w:pPr>
    </w:p>
    <w:p>
      <w:pPr>
        <w:pStyle w:val="BodyText"/>
        <w:ind w:left="100"/>
      </w:pPr>
      <w:r>
        <w:rPr>
          <w:spacing w:val="-1"/>
        </w:rPr>
        <w:t>科學家普遍指出，世界正經歷幾十年來範圍最廣的乾旱，一些地方還刷新了氣象紀錄。突如其來的</w:t>
      </w:r>
    </w:p>
    <w:p>
      <w:pPr>
        <w:pStyle w:val="BodyText"/>
        <w:spacing w:before="22"/>
        <w:ind w:left="100"/>
      </w:pPr>
      <w:r>
        <w:rPr>
          <w:spacing w:val="-1"/>
        </w:rPr>
        <w:t>「驟旱」也日趨普遍。</w:t>
      </w:r>
    </w:p>
    <w:p>
      <w:pPr>
        <w:spacing w:after="0"/>
        <w:sectPr>
          <w:pgSz w:w="11900" w:h="16840"/>
          <w:pgMar w:top="1380" w:bottom="280" w:left="620" w:right="620"/>
        </w:sectPr>
      </w:pPr>
    </w:p>
    <w:p>
      <w:pPr>
        <w:pStyle w:val="BodyText"/>
        <w:spacing w:line="256" w:lineRule="auto" w:before="21"/>
        <w:ind w:left="100" w:right="239"/>
      </w:pPr>
      <w:r>
        <w:rPr>
          <w:spacing w:val="-2"/>
        </w:rPr>
        <w:t>從前，典型的乾旱需要連續幾個季節以至於幾年的時間來形成，但科學家們指出，在許多地方，這模式已發生變化。</w:t>
      </w:r>
    </w:p>
    <w:p>
      <w:pPr>
        <w:pStyle w:val="BodyText"/>
        <w:rPr>
          <w:sz w:val="26"/>
        </w:rPr>
      </w:pPr>
    </w:p>
    <w:p>
      <w:pPr>
        <w:pStyle w:val="BodyText"/>
        <w:ind w:left="100"/>
      </w:pPr>
      <w:r>
        <w:rPr>
          <w:spacing w:val="-1"/>
        </w:rPr>
        <w:t>低降雨和極端高溫共同作用，瞬間造成乾旱，這是北半球部分地區在這個夏天能看到的現象。</w:t>
      </w:r>
    </w:p>
    <w:p>
      <w:pPr>
        <w:pStyle w:val="BodyText"/>
        <w:spacing w:before="7"/>
        <w:rPr>
          <w:sz w:val="27"/>
        </w:rPr>
      </w:pPr>
    </w:p>
    <w:p>
      <w:pPr>
        <w:pStyle w:val="BodyText"/>
        <w:ind w:left="100"/>
      </w:pPr>
      <w:r>
        <w:rPr>
          <w:spacing w:val="-6"/>
        </w:rPr>
        <w:t>專門研究乾旱的美國宇航局（NASA；美國太空總署）資深科學家本傑明·庫克（Benjamin</w:t>
      </w:r>
      <w:r>
        <w:rPr>
          <w:spacing w:val="47"/>
        </w:rPr>
        <w:t> </w:t>
      </w:r>
      <w:r>
        <w:rPr>
          <w:spacing w:val="-6"/>
        </w:rPr>
        <w:t>Cook）</w:t>
      </w:r>
      <w:r>
        <w:rPr>
          <w:spacing w:val="-12"/>
        </w:rPr>
        <w:t>說</w:t>
      </w:r>
    </w:p>
    <w:p>
      <w:pPr>
        <w:pStyle w:val="BodyText"/>
        <w:spacing w:line="256" w:lineRule="auto" w:before="22"/>
        <w:ind w:left="100" w:right="239"/>
      </w:pPr>
      <w:r>
        <w:rPr>
          <w:spacing w:val="-2"/>
        </w:rPr>
        <w:t>：「無論氣候變化是如何在影響著（今年的）這些旱災，隨著我們邁向日趨暖化的未來，我們必須為這些事態做好凖備。」</w:t>
      </w:r>
    </w:p>
    <w:p>
      <w:pPr>
        <w:pStyle w:val="BodyText"/>
        <w:rPr>
          <w:sz w:val="26"/>
        </w:rPr>
      </w:pPr>
    </w:p>
    <w:p>
      <w:pPr>
        <w:pStyle w:val="BodyText"/>
        <w:ind w:left="100"/>
      </w:pPr>
      <w:r>
        <w:rPr/>
        <w:t>2022</w:t>
      </w:r>
      <w:r>
        <w:rPr>
          <w:spacing w:val="-2"/>
        </w:rPr>
        <w:t>年：旱災與高溫之年</w:t>
      </w:r>
    </w:p>
    <w:p>
      <w:pPr>
        <w:pStyle w:val="BodyText"/>
        <w:spacing w:before="7"/>
        <w:rPr>
          <w:sz w:val="27"/>
        </w:rPr>
      </w:pPr>
    </w:p>
    <w:p>
      <w:pPr>
        <w:pStyle w:val="BodyText"/>
        <w:ind w:left="100"/>
      </w:pPr>
      <w:r>
        <w:rPr>
          <w:spacing w:val="-1"/>
        </w:rPr>
        <w:t>歐洲大旱福兮禍兮 河底「不祥之石」和各種秘密重見天日</w:t>
      </w:r>
    </w:p>
    <w:p>
      <w:pPr>
        <w:pStyle w:val="BodyText"/>
        <w:spacing w:before="7"/>
        <w:rPr>
          <w:sz w:val="27"/>
        </w:rPr>
      </w:pPr>
    </w:p>
    <w:p>
      <w:pPr>
        <w:pStyle w:val="BodyText"/>
        <w:ind w:left="100"/>
      </w:pPr>
      <w:r>
        <w:rPr>
          <w:spacing w:val="-1"/>
        </w:rPr>
        <w:t>亞歐大旱「騙了」樹木？英國出現罕見的旱情連帶現象——「假秋」</w:t>
      </w:r>
    </w:p>
    <w:p>
      <w:pPr>
        <w:pStyle w:val="BodyText"/>
        <w:spacing w:before="7"/>
        <w:rPr>
          <w:sz w:val="27"/>
        </w:rPr>
      </w:pPr>
    </w:p>
    <w:p>
      <w:pPr>
        <w:pStyle w:val="BodyText"/>
        <w:spacing w:line="516" w:lineRule="auto"/>
        <w:ind w:left="100" w:right="4679" w:firstLine="120"/>
      </w:pPr>
      <w:r>
        <w:rPr>
          <w:spacing w:val="-2"/>
        </w:rPr>
        <w:t>「看見我就哭吧」：歐洲大旱年「饑餓之石」重見天日 </w:t>
      </w:r>
      <w:hyperlink r:id="rId226">
        <w:r>
          <w:rPr>
            <w:spacing w:val="-2"/>
          </w:rPr>
          <w:t>https://www.youtube.com/watch?v=JW1ER7J5uKc</w:t>
        </w:r>
      </w:hyperlink>
    </w:p>
    <w:p>
      <w:pPr>
        <w:pStyle w:val="BodyText"/>
        <w:spacing w:line="297" w:lineRule="exact"/>
        <w:ind w:left="100"/>
      </w:pPr>
      <w:r>
        <w:rPr>
          <w:spacing w:val="-1"/>
        </w:rPr>
        <w:t>受長達一個月的高溫與破紀錄低降雨影響，中國最長河流長江正遭遇前所未見的乾旱。</w:t>
      </w:r>
    </w:p>
    <w:p>
      <w:pPr>
        <w:pStyle w:val="BodyText"/>
        <w:spacing w:before="7"/>
        <w:rPr>
          <w:sz w:val="27"/>
        </w:rPr>
      </w:pPr>
    </w:p>
    <w:p>
      <w:pPr>
        <w:pStyle w:val="BodyText"/>
        <w:spacing w:line="256" w:lineRule="auto"/>
        <w:ind w:left="100" w:right="119"/>
      </w:pPr>
      <w:r>
        <w:rPr>
          <w:spacing w:val="-2"/>
        </w:rPr>
        <w:t>湖泊與支流水位下降，河牀暴露，甚至讓湖北鄂州觀音閣有600年歷史的佛教石雕與礁石基座露出水</w:t>
      </w:r>
      <w:r>
        <w:rPr>
          <w:spacing w:val="-6"/>
        </w:rPr>
        <w:t>面。</w:t>
      </w:r>
    </w:p>
    <w:p>
      <w:pPr>
        <w:pStyle w:val="BodyText"/>
        <w:rPr>
          <w:sz w:val="26"/>
        </w:rPr>
      </w:pPr>
    </w:p>
    <w:p>
      <w:pPr>
        <w:pStyle w:val="BodyText"/>
        <w:spacing w:line="256" w:lineRule="auto"/>
        <w:ind w:left="100" w:right="239"/>
      </w:pPr>
      <w:r>
        <w:rPr>
          <w:spacing w:val="-2"/>
        </w:rPr>
        <w:t>長江水位下降，導致水電站難以發電。一些地方採取應急措施節電，包括讓工廠停工，商店縮短營業時間，辦公樓關閉空調等，以應付用電需求高與供電能力不足這禍不單行的狀況。</w:t>
      </w:r>
    </w:p>
    <w:p>
      <w:pPr>
        <w:pStyle w:val="BodyText"/>
        <w:spacing w:before="12"/>
        <w:rPr>
          <w:sz w:val="25"/>
        </w:rPr>
      </w:pPr>
    </w:p>
    <w:p>
      <w:pPr>
        <w:pStyle w:val="BodyText"/>
        <w:spacing w:line="256" w:lineRule="auto"/>
        <w:ind w:left="100" w:right="239"/>
      </w:pPr>
      <w:r>
        <w:rPr>
          <w:spacing w:val="-2"/>
        </w:rPr>
        <w:t>長江沿岸大城市中，上海關閉了外灘與浦東著名的景觀燈光，四川瀘州更是分時段熄滅路燈，以減輕電網壓力。</w:t>
      </w:r>
    </w:p>
    <w:p>
      <w:pPr>
        <w:pStyle w:val="BodyText"/>
        <w:rPr>
          <w:sz w:val="26"/>
        </w:rPr>
      </w:pPr>
    </w:p>
    <w:p>
      <w:pPr>
        <w:pStyle w:val="BodyText"/>
        <w:ind w:left="100"/>
      </w:pPr>
      <w:r>
        <w:rPr>
          <w:spacing w:val="-1"/>
        </w:rPr>
        <w:t>中國破紀錄高溫與乾旱長什麼模樣？</w:t>
      </w:r>
    </w:p>
    <w:p>
      <w:pPr>
        <w:pStyle w:val="BodyText"/>
        <w:spacing w:before="7"/>
        <w:rPr>
          <w:sz w:val="27"/>
        </w:rPr>
      </w:pPr>
    </w:p>
    <w:p>
      <w:pPr>
        <w:pStyle w:val="BodyText"/>
        <w:ind w:left="100"/>
      </w:pPr>
      <w:r>
        <w:rPr>
          <w:spacing w:val="-1"/>
        </w:rPr>
        <w:t>中國創紀錄高溫乾旱引發電荒 上海外灘暫停景觀燈</w:t>
      </w:r>
    </w:p>
    <w:p>
      <w:pPr>
        <w:pStyle w:val="BodyText"/>
        <w:spacing w:before="7"/>
        <w:rPr>
          <w:sz w:val="27"/>
        </w:rPr>
      </w:pPr>
    </w:p>
    <w:p>
      <w:pPr>
        <w:pStyle w:val="BodyText"/>
        <w:spacing w:line="516" w:lineRule="auto"/>
        <w:ind w:left="100" w:right="3719"/>
      </w:pPr>
      <w:r>
        <w:rPr>
          <w:spacing w:val="-2"/>
        </w:rPr>
        <w:t>氣候變化、亞歐大旱和圍繞人工降雨利與弊的長期爭議 https://twitter.com/bbcchinese/status/1561971776229449728</w:t>
      </w:r>
    </w:p>
    <w:p>
      <w:pPr>
        <w:pStyle w:val="ListParagraph"/>
        <w:numPr>
          <w:ilvl w:val="0"/>
          <w:numId w:val="38"/>
        </w:numPr>
        <w:tabs>
          <w:tab w:pos="460" w:val="left" w:leader="none"/>
        </w:tabs>
        <w:spacing w:line="516" w:lineRule="auto" w:before="0" w:after="0"/>
        <w:ind w:left="100" w:right="5159" w:firstLine="0"/>
        <w:jc w:val="left"/>
        <w:rPr>
          <w:sz w:val="24"/>
        </w:rPr>
      </w:pPr>
      <w:r>
        <w:rPr>
          <w:spacing w:val="-2"/>
          <w:sz w:val="24"/>
        </w:rPr>
        <w:t>基辛格專訪：他所見證的動蕩時代與美中俄外交</w:t>
      </w:r>
      <w:r>
        <w:rPr>
          <w:spacing w:val="-2"/>
          <w:sz w:val="24"/>
        </w:rPr>
        <w:t> </w:t>
      </w:r>
      <w:hyperlink r:id="rId227">
        <w:r>
          <w:rPr>
            <w:spacing w:val="-2"/>
            <w:sz w:val="24"/>
          </w:rPr>
          <w:t>https://www.youtube.com/watch?v=abP14OhRdZs</w:t>
        </w:r>
      </w:hyperlink>
    </w:p>
    <w:p>
      <w:pPr>
        <w:pStyle w:val="BodyText"/>
        <w:spacing w:line="256" w:lineRule="auto"/>
        <w:ind w:left="100" w:right="119"/>
      </w:pPr>
      <w:r>
        <w:rPr/>
        <w:t>基辛格（Henry Kissinger，又譯季辛吉）正邁向百歲，60年間，他曾經擔任過美國總統顧問和國務</w:t>
      </w:r>
      <w:r>
        <w:rPr>
          <w:spacing w:val="-2"/>
        </w:rPr>
        <w:t>卿，並在和平與戰爭時期一直在國際舞台上保持他的影響力。</w:t>
      </w:r>
    </w:p>
    <w:p>
      <w:pPr>
        <w:pStyle w:val="BodyText"/>
        <w:spacing w:before="10"/>
        <w:rPr>
          <w:sz w:val="25"/>
        </w:rPr>
      </w:pPr>
    </w:p>
    <w:p>
      <w:pPr>
        <w:pStyle w:val="BodyText"/>
        <w:ind w:left="100"/>
      </w:pPr>
      <w:r>
        <w:rPr>
          <w:spacing w:val="-1"/>
        </w:rPr>
        <w:t>這位影響力巨大而且經常引起爭議的人物</w:t>
      </w:r>
    </w:p>
    <w:p>
      <w:pPr>
        <w:spacing w:after="0"/>
        <w:sectPr>
          <w:pgSz w:w="11900" w:h="16840"/>
          <w:pgMar w:top="1080" w:bottom="280" w:left="620" w:right="620"/>
        </w:sectPr>
      </w:pPr>
    </w:p>
    <w:p>
      <w:pPr>
        <w:pStyle w:val="BodyText"/>
        <w:spacing w:before="21"/>
        <w:ind w:left="100"/>
      </w:pPr>
      <w:r>
        <w:rPr>
          <w:spacing w:val="-4"/>
        </w:rPr>
        <w:t>接受BBC記者詹姆斯·諾蒂（James</w:t>
      </w:r>
      <w:r>
        <w:rPr>
          <w:spacing w:val="27"/>
        </w:rPr>
        <w:t> </w:t>
      </w:r>
      <w:r>
        <w:rPr>
          <w:spacing w:val="-4"/>
        </w:rPr>
        <w:t>Naughtie）</w:t>
      </w:r>
      <w:r>
        <w:rPr>
          <w:spacing w:val="-8"/>
        </w:rPr>
        <w:t>專訪</w:t>
      </w:r>
    </w:p>
    <w:p>
      <w:pPr>
        <w:pStyle w:val="BodyText"/>
        <w:spacing w:before="7"/>
        <w:rPr>
          <w:sz w:val="27"/>
        </w:rPr>
      </w:pPr>
    </w:p>
    <w:p>
      <w:pPr>
        <w:pStyle w:val="BodyText"/>
        <w:ind w:left="100"/>
      </w:pPr>
      <w:r>
        <w:rPr>
          <w:spacing w:val="-1"/>
        </w:rPr>
        <w:t>，探討他目睹的歷史事件和時代劇變，以及美國與中國、俄羅斯外交背後的故事。</w:t>
      </w:r>
    </w:p>
    <w:p>
      <w:pPr>
        <w:pStyle w:val="BodyText"/>
        <w:spacing w:before="7"/>
        <w:rPr>
          <w:sz w:val="27"/>
        </w:rPr>
      </w:pPr>
    </w:p>
    <w:p>
      <w:pPr>
        <w:pStyle w:val="ListParagraph"/>
        <w:numPr>
          <w:ilvl w:val="0"/>
          <w:numId w:val="38"/>
        </w:numPr>
        <w:tabs>
          <w:tab w:pos="460" w:val="left" w:leader="none"/>
        </w:tabs>
        <w:spacing w:line="240" w:lineRule="auto" w:before="0" w:after="0"/>
        <w:ind w:left="460" w:right="0" w:hanging="360"/>
        <w:jc w:val="left"/>
        <w:rPr>
          <w:sz w:val="24"/>
        </w:rPr>
      </w:pPr>
      <w:r>
        <w:rPr>
          <w:spacing w:val="-1"/>
          <w:sz w:val="24"/>
        </w:rPr>
        <w:t>中美台在軍事緊張中繼續互動 台北宣佈大增國防預算</w:t>
      </w:r>
    </w:p>
    <w:p>
      <w:pPr>
        <w:pStyle w:val="BodyText"/>
        <w:spacing w:before="7"/>
        <w:rPr>
          <w:sz w:val="27"/>
        </w:rPr>
      </w:pPr>
    </w:p>
    <w:p>
      <w:pPr>
        <w:pStyle w:val="BodyText"/>
        <w:ind w:left="100"/>
      </w:pPr>
      <w:r>
        <w:rPr/>
        <w:pict>
          <v:shape style="position:absolute;margin-left:396pt;margin-top:16.25pt;width:24pt;height:.1pt;mso-position-horizontal-relative:page;mso-position-vertical-relative:paragraph;z-index:-12992512;mso-wrap-distance-left:0;mso-wrap-distance-right:0" id="docshape2176" coordorigin="7920,325" coordsize="480,0" path="m7920,325l8400,325e" filled="false" stroked="true" strokeweight=".8pt" strokecolor="#ff0000">
            <v:path arrowok="t"/>
            <v:stroke dashstyle="solid"/>
            <w10:wrap type="topAndBottom"/>
          </v:shape>
        </w:pict>
      </w:r>
      <w:r>
        <w:rPr/>
        <w:t>美國聯邦眾議院議長佩洛西（Nancy</w:t>
      </w:r>
      <w:r>
        <w:rPr>
          <w:spacing w:val="23"/>
        </w:rPr>
        <w:t>  </w:t>
      </w:r>
      <w:r>
        <w:rPr/>
        <w:t>Pelosi；裴洛西、波洛西）訪問</w:t>
      </w:r>
      <w:r>
        <w:rPr>
          <w:color w:val="FF0000"/>
        </w:rPr>
        <w:t>台灣</w:t>
      </w:r>
      <w:r>
        <w:rPr>
          <w:spacing w:val="-1"/>
        </w:rPr>
        <w:t>以來的緊張局勢並未緩和</w:t>
      </w:r>
    </w:p>
    <w:p>
      <w:pPr>
        <w:pStyle w:val="BodyText"/>
        <w:ind w:left="100"/>
      </w:pPr>
      <w:r>
        <w:rPr>
          <w:spacing w:val="-4"/>
        </w:rPr>
        <w:t>，美國印第安納州州長埃里克·霍爾科姆（Eric</w:t>
      </w:r>
      <w:r>
        <w:rPr>
          <w:spacing w:val="29"/>
        </w:rPr>
        <w:t> </w:t>
      </w:r>
      <w:r>
        <w:rPr>
          <w:spacing w:val="-4"/>
        </w:rPr>
        <w:t>Holcomb；侯康安）與聯邦參議員瑪莎·</w:t>
      </w:r>
      <w:r>
        <w:rPr>
          <w:spacing w:val="-6"/>
        </w:rPr>
        <w:t>布萊克本</w:t>
      </w:r>
    </w:p>
    <w:p>
      <w:pPr>
        <w:pStyle w:val="BodyText"/>
        <w:spacing w:line="256" w:lineRule="auto" w:before="9"/>
        <w:ind w:left="100" w:right="239"/>
      </w:pPr>
      <w:r>
        <w:rPr/>
        <w:pict>
          <v:line style="position:absolute;mso-position-horizontal-relative:page;mso-position-vertical-relative:paragraph;z-index:18466304" from="360pt,17.364531pt" to="384pt,17.364531pt" stroked="true" strokeweight=".8pt" strokecolor="#ff0000">
            <v:stroke dashstyle="solid"/>
            <w10:wrap type="none"/>
          </v:line>
        </w:pict>
      </w:r>
      <w:r>
        <w:rPr/>
        <w:t>（Marsha Blackburn；布蕾波恩）訪問團本周先後到台北會晤</w:t>
      </w:r>
      <w:r>
        <w:rPr>
          <w:color w:val="FF0000"/>
        </w:rPr>
        <w:t>台灣</w:t>
      </w:r>
      <w:r>
        <w:rPr/>
        <w:t>總統蔡英文，北京持續表達強烈</w:t>
      </w:r>
      <w:r>
        <w:rPr>
          <w:spacing w:val="-4"/>
        </w:rPr>
        <w:t>不滿。</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8466816" from="144pt,16.914532pt" to="168pt,16.914532pt" stroked="true" strokeweight=".8pt" strokecolor="#ff0000">
            <v:stroke dashstyle="solid"/>
            <w10:wrap type="none"/>
          </v:line>
        </w:pict>
      </w:r>
      <w:r>
        <w:rPr/>
        <w:pict>
          <v:line style="position:absolute;mso-position-horizontal-relative:page;mso-position-vertical-relative:paragraph;z-index:18467328" from="276pt,32.914532pt" to="300pt,32.914532pt" stroked="true" strokeweight=".8pt" strokecolor="#ff0000">
            <v:stroke dashstyle="solid"/>
            <w10:wrap type="none"/>
          </v:line>
        </w:pict>
      </w:r>
      <w:r>
        <w:rPr>
          <w:spacing w:val="-2"/>
        </w:rPr>
        <w:t>近日訪問中國大陸的</w:t>
      </w:r>
      <w:r>
        <w:rPr>
          <w:color w:val="FF0000"/>
          <w:spacing w:val="-2"/>
        </w:rPr>
        <w:t>台灣</w:t>
      </w:r>
      <w:r>
        <w:rPr>
          <w:spacing w:val="-2"/>
        </w:rPr>
        <w:t>在野中國國民黨副主席夏立言星期三（8月24日）與海峽兩岸關係協會（</w:t>
      </w:r>
      <w:r>
        <w:rPr>
          <w:spacing w:val="-2"/>
        </w:rPr>
        <w:t>海協會）會長張志軍會面。會面中夏立言表達了</w:t>
      </w:r>
      <w:r>
        <w:rPr>
          <w:color w:val="FF0000"/>
          <w:spacing w:val="-2"/>
        </w:rPr>
        <w:t>台灣</w:t>
      </w:r>
      <w:r>
        <w:rPr>
          <w:spacing w:val="-2"/>
        </w:rPr>
        <w:t>民眾對大陸軍演的不滿，張志軍則強調採取的反制行動是正義之舉。</w:t>
      </w:r>
    </w:p>
    <w:p>
      <w:pPr>
        <w:pStyle w:val="BodyText"/>
        <w:spacing w:before="1"/>
        <w:rPr>
          <w:sz w:val="26"/>
        </w:rPr>
      </w:pPr>
    </w:p>
    <w:p>
      <w:pPr>
        <w:pStyle w:val="BodyText"/>
        <w:spacing w:line="256" w:lineRule="auto"/>
        <w:ind w:left="100" w:right="119"/>
        <w:jc w:val="both"/>
      </w:pPr>
      <w:r>
        <w:rPr>
          <w:spacing w:val="-2"/>
        </w:rPr>
        <w:t>星期四（25日），民進黨政府公布2023年度總預算案，其中整體國防預算達5863億元新台幣（194</w:t>
      </w:r>
      <w:r>
        <w:rPr>
          <w:spacing w:val="-2"/>
        </w:rPr>
        <w:t>億美元；1332億元人民幣），佔GDP比率約為2.4％，較去年成長13.9%，是近年來最高。在台海關係持續緊繃下，這筆預算格外引發關注。</w:t>
      </w:r>
    </w:p>
    <w:p>
      <w:pPr>
        <w:pStyle w:val="BodyText"/>
        <w:spacing w:before="1"/>
        <w:rPr>
          <w:sz w:val="26"/>
        </w:rPr>
      </w:pPr>
    </w:p>
    <w:p>
      <w:pPr>
        <w:pStyle w:val="BodyText"/>
        <w:ind w:left="100"/>
      </w:pPr>
      <w:r>
        <w:rPr/>
        <w:pict>
          <v:shape style="position:absolute;margin-left:36pt;margin-top:16.914532pt;width:24pt;height:.1pt;mso-position-horizontal-relative:page;mso-position-vertical-relative:paragraph;z-index:-12992000;mso-wrap-distance-left:0;mso-wrap-distance-right:0" id="docshape2177" coordorigin="720,338" coordsize="480,0" path="m720,338l1200,338e" filled="false" stroked="true" strokeweight=".8pt" strokecolor="#ff0000">
            <v:path arrowok="t"/>
            <v:stroke dashstyle="solid"/>
            <w10:wrap type="topAndBottom"/>
          </v:shape>
        </w:pict>
      </w:r>
      <w:r>
        <w:rPr>
          <w:color w:val="FF0000"/>
        </w:rPr>
        <w:t>台灣</w:t>
      </w:r>
      <w:r>
        <w:rPr/>
        <w:t>宣佈2023</w:t>
      </w:r>
      <w:r>
        <w:rPr>
          <w:spacing w:val="-1"/>
        </w:rPr>
        <w:t>年國防預算大幅增長 無人機研發成新亮點</w:t>
      </w:r>
    </w:p>
    <w:p>
      <w:pPr>
        <w:pStyle w:val="BodyText"/>
        <w:spacing w:before="8"/>
        <w:rPr>
          <w:sz w:val="23"/>
        </w:rPr>
      </w:pPr>
    </w:p>
    <w:p>
      <w:pPr>
        <w:pStyle w:val="BodyText"/>
        <w:ind w:left="100"/>
      </w:pPr>
      <w:r>
        <w:rPr/>
        <w:pict>
          <v:shape style="position:absolute;margin-left:36pt;margin-top:16.914532pt;width:24pt;height:.1pt;mso-position-horizontal-relative:page;mso-position-vertical-relative:paragraph;z-index:-12991488;mso-wrap-distance-left:0;mso-wrap-distance-right:0" id="docshape2178" coordorigin="720,338" coordsize="480,0" path="m720,338l1200,338e" filled="false" stroked="true" strokeweight=".8pt" strokecolor="#ff0000">
            <v:path arrowok="t"/>
            <v:stroke dashstyle="solid"/>
            <w10:wrap type="topAndBottom"/>
          </v:shape>
        </w:pict>
      </w:r>
      <w:r>
        <w:rPr>
          <w:color w:val="FF0000"/>
        </w:rPr>
        <w:t>台灣</w:t>
      </w:r>
      <w:r>
        <w:rPr>
          <w:spacing w:val="-1"/>
        </w:rPr>
        <w:t>國民黨副主席夏立言訪問大陸 表達對軍演不滿</w:t>
      </w:r>
    </w:p>
    <w:p>
      <w:pPr>
        <w:pStyle w:val="BodyText"/>
        <w:spacing w:before="8"/>
        <w:rPr>
          <w:sz w:val="23"/>
        </w:rPr>
      </w:pPr>
    </w:p>
    <w:p>
      <w:pPr>
        <w:pStyle w:val="BodyText"/>
        <w:spacing w:line="516" w:lineRule="auto"/>
        <w:ind w:left="100" w:right="4079"/>
      </w:pPr>
      <w:r>
        <w:rPr/>
        <w:t>美國將7家中國機構列入出口管制清單 涉航空航天和電子領域</w:t>
      </w:r>
      <w:r>
        <w:rPr>
          <w:spacing w:val="-2"/>
        </w:rPr>
        <w:t>日本考慮部署射程1000公里的遠程導彈覆蓋中國朝鮮領土</w:t>
      </w:r>
    </w:p>
    <w:p>
      <w:pPr>
        <w:pStyle w:val="BodyText"/>
        <w:spacing w:line="297" w:lineRule="exact"/>
        <w:ind w:left="100"/>
      </w:pPr>
      <w:r>
        <w:rPr>
          <w:spacing w:val="-2"/>
          <w:w w:val="120"/>
        </w:rPr>
        <w:t>https://twitter.com/bbcchinese/status/1561684889451335682</w:t>
      </w:r>
    </w:p>
    <w:p>
      <w:pPr>
        <w:pStyle w:val="BodyText"/>
        <w:spacing w:before="7"/>
        <w:rPr>
          <w:sz w:val="27"/>
        </w:rPr>
      </w:pPr>
    </w:p>
    <w:p>
      <w:pPr>
        <w:pStyle w:val="ListParagraph"/>
        <w:numPr>
          <w:ilvl w:val="0"/>
          <w:numId w:val="38"/>
        </w:numPr>
        <w:tabs>
          <w:tab w:pos="460" w:val="left" w:leader="none"/>
        </w:tabs>
        <w:spacing w:line="240" w:lineRule="auto" w:before="0" w:after="0"/>
        <w:ind w:left="460" w:right="0" w:hanging="360"/>
        <w:jc w:val="left"/>
        <w:rPr>
          <w:sz w:val="24"/>
        </w:rPr>
      </w:pPr>
      <w:r>
        <w:rPr>
          <w:spacing w:val="-1"/>
          <w:sz w:val="24"/>
        </w:rPr>
        <w:t>烏克蘭戰爭六個月：俄羅斯進退維谷，普京盟友女兒遭遇暗殺拉出新戰線</w:t>
      </w:r>
    </w:p>
    <w:p>
      <w:pPr>
        <w:pStyle w:val="BodyText"/>
        <w:spacing w:before="7"/>
        <w:rPr>
          <w:sz w:val="27"/>
        </w:rPr>
      </w:pPr>
    </w:p>
    <w:p>
      <w:pPr>
        <w:pStyle w:val="BodyText"/>
        <w:ind w:left="100"/>
      </w:pPr>
      <w:r>
        <w:rPr/>
        <w:t>8月24日是烏克蘭獨立紀念日。自俄羅斯今年2月24</w:t>
      </w:r>
      <w:r>
        <w:rPr>
          <w:spacing w:val="-1"/>
        </w:rPr>
        <w:t>日全面入侵烏克蘭以來，戰爭至今已滿六個月</w:t>
      </w:r>
    </w:p>
    <w:p>
      <w:pPr>
        <w:pStyle w:val="BodyText"/>
        <w:spacing w:before="22"/>
        <w:ind w:left="100"/>
      </w:pPr>
      <w:r>
        <w:rPr>
          <w:spacing w:val="-1"/>
        </w:rPr>
        <w:t>，並且沒有結束的跡象。</w:t>
      </w:r>
    </w:p>
    <w:p>
      <w:pPr>
        <w:pStyle w:val="BodyText"/>
        <w:spacing w:before="7"/>
        <w:rPr>
          <w:sz w:val="27"/>
        </w:rPr>
      </w:pPr>
    </w:p>
    <w:p>
      <w:pPr>
        <w:pStyle w:val="BodyText"/>
        <w:spacing w:line="256" w:lineRule="auto"/>
        <w:ind w:left="100" w:right="239"/>
      </w:pPr>
      <w:r>
        <w:rPr>
          <w:spacing w:val="-2"/>
        </w:rPr>
        <w:t>烏克蘭軍方說，這期間共有近9000軍人陣亡。聯合國確認已經有5500名平民死亡；雖然俄國沒有給</w:t>
      </w:r>
      <w:r>
        <w:rPr/>
        <w:t>出具體數字，但西方官員說，自從半年前入侵烏克蘭以來，已經有7萬到8</w:t>
      </w:r>
      <w:r>
        <w:rPr>
          <w:spacing w:val="-1"/>
        </w:rPr>
        <w:t>萬俄軍士兵死亡或受傷。</w:t>
      </w:r>
    </w:p>
    <w:p>
      <w:pPr>
        <w:pStyle w:val="BodyText"/>
        <w:rPr>
          <w:sz w:val="26"/>
        </w:rPr>
      </w:pPr>
    </w:p>
    <w:p>
      <w:pPr>
        <w:pStyle w:val="BodyText"/>
        <w:spacing w:line="256" w:lineRule="auto"/>
        <w:ind w:left="100" w:right="239"/>
      </w:pPr>
      <w:r>
        <w:rPr>
          <w:spacing w:val="-2"/>
        </w:rPr>
        <w:t>烏克蘭已經失去了對五分之一領土的控制權。如果要保持獨立，烏克蘭將在很長一段時間內需要依賴外部世界的幫助。</w:t>
      </w:r>
    </w:p>
    <w:p>
      <w:pPr>
        <w:pStyle w:val="BodyText"/>
        <w:spacing w:before="12"/>
        <w:rPr>
          <w:sz w:val="25"/>
        </w:rPr>
      </w:pPr>
    </w:p>
    <w:p>
      <w:pPr>
        <w:pStyle w:val="BodyText"/>
        <w:ind w:left="100"/>
      </w:pPr>
      <w:r>
        <w:rPr>
          <w:spacing w:val="-2"/>
        </w:rPr>
        <w:t>繼續閱讀報導</w:t>
      </w:r>
    </w:p>
    <w:p>
      <w:pPr>
        <w:pStyle w:val="BodyText"/>
        <w:spacing w:before="7"/>
        <w:rPr>
          <w:sz w:val="27"/>
        </w:rPr>
      </w:pPr>
    </w:p>
    <w:p>
      <w:pPr>
        <w:pStyle w:val="BodyText"/>
        <w:spacing w:line="516" w:lineRule="auto"/>
        <w:ind w:left="100" w:right="3719"/>
      </w:pPr>
      <w:r>
        <w:rPr/>
        <w:t>戰事六個月後俄軍速勝計劃破滅 烏克蘭欲驅逐入侵者也談何容易</w:t>
      </w:r>
      <w:r>
        <w:rPr>
          <w:spacing w:val="-2"/>
        </w:rPr>
        <w:t>俄羅斯兵源吃緊？為繼續作戰重金募兵</w:t>
      </w:r>
    </w:p>
    <w:p>
      <w:pPr>
        <w:spacing w:after="0" w:line="516" w:lineRule="auto"/>
        <w:sectPr>
          <w:pgSz w:w="11900" w:h="16840"/>
          <w:pgMar w:top="1080" w:bottom="280" w:left="620" w:right="620"/>
        </w:sectPr>
      </w:pPr>
    </w:p>
    <w:p>
      <w:pPr>
        <w:pStyle w:val="BodyText"/>
        <w:spacing w:line="516" w:lineRule="auto" w:before="21"/>
        <w:ind w:left="100" w:right="5399"/>
      </w:pPr>
      <w:r>
        <w:rPr>
          <w:spacing w:val="-2"/>
        </w:rPr>
        <w:t>北約調查黑客出售導彈公司數據 </w:t>
      </w:r>
      <w:hyperlink r:id="rId228">
        <w:r>
          <w:rPr>
            <w:spacing w:val="-2"/>
          </w:rPr>
          <w:t>https://www.youtube.com/watch?v=NNmOFgfQOxE</w:t>
        </w:r>
      </w:hyperlink>
    </w:p>
    <w:p>
      <w:pPr>
        <w:pStyle w:val="BodyText"/>
        <w:spacing w:line="256" w:lineRule="auto"/>
        <w:ind w:left="100" w:right="239"/>
      </w:pPr>
      <w:r>
        <w:rPr>
          <w:spacing w:val="-2"/>
        </w:rPr>
        <w:t>在烏克蘭獨立紀念日到臨前夕，29歲的達裏亞·杜吉娜（Darya Dugina）上星期六（8月20日）在莫</w:t>
      </w:r>
      <w:r>
        <w:rPr>
          <w:spacing w:val="-2"/>
        </w:rPr>
        <w:t>斯科附近駕駛一輛汽車時發生爆炸時死亡。俄羅斯聯邦安全局（FSB）星期一（22日）表示已破案</w:t>
      </w:r>
    </w:p>
    <w:p>
      <w:pPr>
        <w:pStyle w:val="BodyText"/>
        <w:spacing w:before="2"/>
        <w:ind w:left="100"/>
      </w:pPr>
      <w:r>
        <w:rPr>
          <w:spacing w:val="-1"/>
        </w:rPr>
        <w:t>，並表示烏克蘭對此負有直接責任。</w:t>
      </w:r>
    </w:p>
    <w:p>
      <w:pPr>
        <w:pStyle w:val="BodyText"/>
        <w:spacing w:before="7"/>
        <w:rPr>
          <w:sz w:val="27"/>
        </w:rPr>
      </w:pPr>
    </w:p>
    <w:p>
      <w:pPr>
        <w:pStyle w:val="BodyText"/>
        <w:spacing w:line="256" w:lineRule="auto"/>
        <w:ind w:left="100" w:right="239"/>
      </w:pPr>
      <w:r>
        <w:rPr>
          <w:spacing w:val="-2"/>
        </w:rPr>
        <w:t>杜吉娜的父親是俄羅斯著名的極端民族主義者亞歷山大·杜金（Alexander Dugin），據說與普京關係密切，可能是這次襲擊的預定目標。</w:t>
      </w:r>
    </w:p>
    <w:p>
      <w:pPr>
        <w:pStyle w:val="BodyText"/>
        <w:rPr>
          <w:sz w:val="26"/>
        </w:rPr>
      </w:pPr>
    </w:p>
    <w:p>
      <w:pPr>
        <w:pStyle w:val="BodyText"/>
        <w:ind w:left="100"/>
      </w:pPr>
      <w:r>
        <w:rPr>
          <w:spacing w:val="-1"/>
        </w:rPr>
        <w:t>烏克蘭官員否認與爆炸有任何牽連。</w:t>
      </w:r>
    </w:p>
    <w:p>
      <w:pPr>
        <w:pStyle w:val="BodyText"/>
        <w:spacing w:before="7"/>
        <w:rPr>
          <w:sz w:val="27"/>
        </w:rPr>
      </w:pPr>
    </w:p>
    <w:p>
      <w:pPr>
        <w:pStyle w:val="BodyText"/>
        <w:spacing w:line="256" w:lineRule="auto"/>
        <w:ind w:left="100" w:right="119"/>
      </w:pPr>
      <w:r>
        <w:rPr/>
        <w:t>分析師葉卡捷琳娜·舒爾曼（Yekaterina</w:t>
      </w:r>
      <w:r>
        <w:rPr>
          <w:spacing w:val="-3"/>
        </w:rPr>
        <w:t> </w:t>
      </w:r>
      <w:r>
        <w:rPr/>
        <w:t>Shulman）表示，無論誰應對此負責，這次殺戮「可能被用</w:t>
      </w:r>
      <w:r>
        <w:rPr>
          <w:spacing w:val="-2"/>
        </w:rPr>
        <w:t>來在（俄羅斯）國內激起一些公眾的憤怒，以證明國家採取更積極的鎮壓行動是正當的」。</w:t>
      </w:r>
    </w:p>
    <w:p>
      <w:pPr>
        <w:pStyle w:val="BodyText"/>
        <w:spacing w:before="12"/>
        <w:rPr>
          <w:sz w:val="25"/>
        </w:rPr>
      </w:pPr>
    </w:p>
    <w:p>
      <w:pPr>
        <w:pStyle w:val="BodyText"/>
        <w:ind w:left="100"/>
      </w:pPr>
      <w:r>
        <w:rPr>
          <w:spacing w:val="-1"/>
        </w:rPr>
        <w:t>普京盟友女兒被殺牽動俄羅斯烏克蘭局勢</w:t>
      </w:r>
    </w:p>
    <w:p>
      <w:pPr>
        <w:pStyle w:val="BodyText"/>
        <w:spacing w:before="7"/>
        <w:rPr>
          <w:sz w:val="27"/>
        </w:rPr>
      </w:pPr>
    </w:p>
    <w:p>
      <w:pPr>
        <w:pStyle w:val="BodyText"/>
        <w:spacing w:line="516" w:lineRule="auto"/>
        <w:ind w:left="100" w:right="3839"/>
      </w:pPr>
      <w:r>
        <w:rPr>
          <w:spacing w:val="-2"/>
        </w:rPr>
        <w:t>預言「烏克蘭戰爭」普京智囊杜金其人其事和對中國態度的轉變 </w:t>
      </w:r>
      <w:hyperlink r:id="rId229">
        <w:r>
          <w:rPr>
            <w:spacing w:val="-2"/>
            <w:w w:val="105"/>
          </w:rPr>
          <w:t>https://www.instagram.com/p/ChjsMVZjwkb/</w:t>
        </w:r>
      </w:hyperlink>
    </w:p>
    <w:p>
      <w:pPr>
        <w:pStyle w:val="ListParagraph"/>
        <w:numPr>
          <w:ilvl w:val="0"/>
          <w:numId w:val="38"/>
        </w:numPr>
        <w:tabs>
          <w:tab w:pos="460" w:val="left" w:leader="none"/>
        </w:tabs>
        <w:spacing w:line="297" w:lineRule="exact" w:before="0" w:after="0"/>
        <w:ind w:left="460" w:right="0" w:hanging="360"/>
        <w:jc w:val="left"/>
        <w:rPr>
          <w:sz w:val="24"/>
        </w:rPr>
      </w:pPr>
      <w:r>
        <w:rPr/>
        <w:pict>
          <v:shape style="position:absolute;margin-left:126pt;margin-top:16.868048pt;width:24pt;height:.1pt;mso-position-horizontal-relative:page;mso-position-vertical-relative:paragraph;z-index:-12989440;mso-wrap-distance-left:0;mso-wrap-distance-right:0" id="docshape2179" coordorigin="2520,337" coordsize="480,0" path="m2520,337l3000,337e" filled="false" stroked="true" strokeweight=".8pt" strokecolor="#ff0000">
            <v:path arrowok="t"/>
            <v:stroke dashstyle="solid"/>
            <w10:wrap type="topAndBottom"/>
          </v:shape>
        </w:pict>
      </w:r>
      <w:r>
        <w:rPr>
          <w:sz w:val="24"/>
        </w:rPr>
        <w:t>柬埔寨詐騙與</w:t>
      </w:r>
      <w:r>
        <w:rPr>
          <w:color w:val="FF0000"/>
          <w:sz w:val="24"/>
        </w:rPr>
        <w:t>台灣</w:t>
      </w:r>
      <w:r>
        <w:rPr>
          <w:spacing w:val="-1"/>
          <w:sz w:val="24"/>
        </w:rPr>
        <w:t>：營救持續之餘，質疑聲音崛起</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8469376" from="36pt,16.914532pt" to="60pt,16.914532pt" stroked="true" strokeweight=".8pt" strokecolor="#ff0000">
            <v:stroke dashstyle="solid"/>
            <w10:wrap type="none"/>
          </v:line>
        </w:pict>
      </w:r>
      <w:r>
        <w:rPr>
          <w:color w:val="FF0000"/>
          <w:spacing w:val="-2"/>
        </w:rPr>
        <w:t>台灣</w:t>
      </w:r>
      <w:r>
        <w:rPr>
          <w:spacing w:val="-2"/>
        </w:rPr>
        <w:t>民眾在柬埔寨遭遇騙局的新聞持續在台延燒，輿論對此議題的討論出現分歧。民眾除了持續關注政府及民間團體如何援助受害民眾返台，也開始批評前往該國工作的台人警覺心不夠，甚至抨擊從事詐騙的台人是否「值得」各界耗費大量心力進行援助。</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8469888" from="36pt,16.914532pt" to="60pt,16.914532pt" stroked="true" strokeweight=".8pt" strokecolor="#ff0000">
            <v:stroke dashstyle="solid"/>
            <w10:wrap type="none"/>
          </v:line>
        </w:pict>
      </w:r>
      <w:r>
        <w:rPr/>
        <w:pict>
          <v:line style="position:absolute;mso-position-horizontal-relative:page;mso-position-vertical-relative:paragraph;z-index:18470400" from="288pt,16.914532pt" to="312pt,16.914532pt" stroked="true" strokeweight=".8pt" strokecolor="#ff0000">
            <v:stroke dashstyle="solid"/>
            <w10:wrap type="none"/>
          </v:line>
        </w:pict>
      </w:r>
      <w:r>
        <w:rPr>
          <w:color w:val="FF0000"/>
          <w:spacing w:val="-2"/>
        </w:rPr>
        <w:t>台灣</w:t>
      </w:r>
      <w:r>
        <w:rPr>
          <w:spacing w:val="-2"/>
        </w:rPr>
        <w:t>刑事局國際刑警科科長李泱輯向台媒表示，</w:t>
      </w:r>
      <w:r>
        <w:rPr>
          <w:color w:val="FF0000"/>
          <w:spacing w:val="-2"/>
        </w:rPr>
        <w:t>台灣</w:t>
      </w:r>
      <w:r>
        <w:rPr>
          <w:spacing w:val="-2"/>
        </w:rPr>
        <w:t>人會去柬埔寨的有3類人，「被騙去的人口販運</w:t>
      </w:r>
      <w:r>
        <w:rPr>
          <w:spacing w:val="-2"/>
        </w:rPr>
        <w:t>被害人、知道自己去參與犯罪的、正常工作的民眾」。</w:t>
      </w:r>
    </w:p>
    <w:p>
      <w:pPr>
        <w:pStyle w:val="BodyText"/>
        <w:rPr>
          <w:sz w:val="26"/>
        </w:rPr>
      </w:pPr>
    </w:p>
    <w:p>
      <w:pPr>
        <w:pStyle w:val="BodyText"/>
        <w:spacing w:line="256" w:lineRule="auto"/>
        <w:ind w:left="100" w:right="119"/>
      </w:pPr>
      <w:r>
        <w:rPr/>
        <w:pict>
          <v:shape style="position:absolute;margin-left:108pt;margin-top:32.914532pt;width:24pt;height:.1pt;mso-position-horizontal-relative:page;mso-position-vertical-relative:paragraph;z-index:-12988928;mso-wrap-distance-left:0;mso-wrap-distance-right:0" id="docshape2180" coordorigin="2160,658" coordsize="480,0" path="m2160,658l2640,658e" filled="false" stroked="true" strokeweight=".8pt" strokecolor="#ff0000">
            <v:path arrowok="t"/>
            <v:stroke dashstyle="solid"/>
            <w10:wrap type="topAndBottom"/>
          </v:shape>
        </w:pict>
      </w:r>
      <w:r>
        <w:rPr/>
        <w:pict>
          <v:line style="position:absolute;mso-position-horizontal-relative:page;mso-position-vertical-relative:paragraph;z-index:18470912" from="216pt,16.914532pt" to="240pt,16.914532pt" stroked="true" strokeweight=".8pt" strokecolor="#ff0000">
            <v:stroke dashstyle="solid"/>
            <w10:wrap type="none"/>
          </v:line>
        </w:pict>
      </w:r>
      <w:r>
        <w:rPr>
          <w:spacing w:val="-2"/>
        </w:rPr>
        <w:t>持續援救涉入人蛇詐騙集團人員的</w:t>
      </w:r>
      <w:r>
        <w:rPr>
          <w:color w:val="FF0000"/>
          <w:spacing w:val="-2"/>
        </w:rPr>
        <w:t>台灣</w:t>
      </w:r>
      <w:r>
        <w:rPr>
          <w:spacing w:val="-2"/>
        </w:rPr>
        <w:t>立法委員伍麗華則對BBC中文表示，這起事件背後，再次凸顯</w:t>
      </w:r>
      <w:r>
        <w:rPr>
          <w:spacing w:val="-2"/>
        </w:rPr>
        <w:t>出人口販賣在</w:t>
      </w:r>
      <w:r>
        <w:rPr>
          <w:color w:val="FF0000"/>
          <w:spacing w:val="-2"/>
        </w:rPr>
        <w:t>台灣</w:t>
      </w:r>
      <w:r>
        <w:rPr>
          <w:spacing w:val="-2"/>
        </w:rPr>
        <w:t>並未止息，而原住民社群再次成為人蛇組織之目標。</w:t>
      </w:r>
    </w:p>
    <w:p>
      <w:pPr>
        <w:pStyle w:val="BodyText"/>
        <w:spacing w:before="8"/>
        <w:rPr>
          <w:sz w:val="23"/>
        </w:rPr>
      </w:pPr>
    </w:p>
    <w:p>
      <w:pPr>
        <w:pStyle w:val="BodyText"/>
        <w:spacing w:line="256" w:lineRule="auto"/>
        <w:ind w:left="100" w:right="239"/>
      </w:pPr>
      <w:r>
        <w:rPr/>
        <w:pict>
          <v:shape style="position:absolute;margin-left:36pt;margin-top:32.914532pt;width:12pt;height:.1pt;mso-position-horizontal-relative:page;mso-position-vertical-relative:paragraph;z-index:-12988416;mso-wrap-distance-left:0;mso-wrap-distance-right:0" id="docshape2181" coordorigin="720,658" coordsize="240,0" path="m720,658l960,658e" filled="false" stroked="true" strokeweight=".8pt" strokecolor="#ff0000">
            <v:path arrowok="t"/>
            <v:stroke dashstyle="solid"/>
            <w10:wrap type="topAndBottom"/>
          </v:shape>
        </w:pict>
      </w:r>
      <w:r>
        <w:rPr/>
        <w:pict>
          <v:line style="position:absolute;mso-position-horizontal-relative:page;mso-position-vertical-relative:paragraph;z-index:18471424" from="540pt,16.914532pt" to="552pt,16.914532pt" stroked="true" strokeweight=".8pt" strokecolor="#ff0000">
            <v:stroke dashstyle="solid"/>
            <w10:wrap type="none"/>
          </v:line>
        </w:pict>
      </w:r>
      <w:r>
        <w:rPr/>
        <w:pict>
          <v:line style="position:absolute;mso-position-horizontal-relative:page;mso-position-vertical-relative:paragraph;z-index:18471936" from="276pt,64.914528pt" to="300pt,64.914528pt" stroked="true" strokeweight=".8pt" strokecolor="#ff0000">
            <v:stroke dashstyle="solid"/>
            <w10:wrap type="none"/>
          </v:line>
        </w:pict>
      </w:r>
      <w:r>
        <w:rPr>
          <w:spacing w:val="-2"/>
        </w:rPr>
        <w:t>自今年開始陸續收到民眾陳情，至今伍麗華與政府機關合作，已經援救了約20名原住民青年回到</w:t>
      </w:r>
      <w:r>
        <w:rPr>
          <w:color w:val="FF0000"/>
          <w:spacing w:val="-2"/>
        </w:rPr>
        <w:t>台灣</w:t>
      </w:r>
      <w:r>
        <w:rPr>
          <w:spacing w:val="-2"/>
        </w:rPr>
        <w:t>，但前來求救的信息仍未間斷。出身原住民家庭的伍麗華向BBC中文分析了她的經歷和觀察。</w:t>
      </w:r>
    </w:p>
    <w:p>
      <w:pPr>
        <w:pStyle w:val="BodyText"/>
        <w:spacing w:line="640" w:lineRule="exact" w:before="40"/>
        <w:ind w:left="100" w:right="4559"/>
      </w:pPr>
      <w:r>
        <w:rPr>
          <w:spacing w:val="-2"/>
        </w:rPr>
        <w:t>誰去了柬埔寨？還原這群步入海外詐騙泥潭的</w:t>
      </w:r>
      <w:r>
        <w:rPr>
          <w:color w:val="FF0000"/>
          <w:spacing w:val="-2"/>
        </w:rPr>
        <w:t>台灣</w:t>
      </w:r>
      <w:r>
        <w:rPr>
          <w:spacing w:val="-2"/>
        </w:rPr>
        <w:t>年輕人</w:t>
      </w:r>
      <w:r>
        <w:rPr/>
        <w:t>在兩岸牽扯中 </w:t>
      </w:r>
      <w:r>
        <w:rPr>
          <w:color w:val="FF0000"/>
        </w:rPr>
        <w:t>台灣</w:t>
      </w:r>
      <w:r>
        <w:rPr/>
        <w:t>青年走進柬埔寨詐騙人販子泥潭</w:t>
      </w:r>
    </w:p>
    <w:p>
      <w:pPr>
        <w:pStyle w:val="BodyText"/>
        <w:spacing w:before="5"/>
        <w:rPr>
          <w:sz w:val="20"/>
        </w:rPr>
      </w:pPr>
    </w:p>
    <w:p>
      <w:pPr>
        <w:pStyle w:val="ListParagraph"/>
        <w:numPr>
          <w:ilvl w:val="0"/>
          <w:numId w:val="38"/>
        </w:numPr>
        <w:tabs>
          <w:tab w:pos="460" w:val="left" w:leader="none"/>
        </w:tabs>
        <w:spacing w:line="240" w:lineRule="auto" w:before="0" w:after="0"/>
        <w:ind w:left="460" w:right="0" w:hanging="360"/>
        <w:jc w:val="left"/>
        <w:rPr>
          <w:sz w:val="24"/>
        </w:rPr>
      </w:pPr>
      <w:r>
        <w:rPr/>
        <w:pict>
          <v:line style="position:absolute;mso-position-horizontal-relative:page;mso-position-vertical-relative:paragraph;z-index:18472448" from="114pt,-15.085468pt" to="138pt,-15.085468pt" stroked="true" strokeweight=".8pt" strokecolor="#ff0000">
            <v:stroke dashstyle="solid"/>
            <w10:wrap type="none"/>
          </v:line>
        </w:pict>
      </w:r>
      <w:r>
        <w:rPr>
          <w:spacing w:val="-1"/>
          <w:sz w:val="24"/>
        </w:rPr>
        <w:t>習近平終於要外訪了？</w:t>
      </w:r>
    </w:p>
    <w:p>
      <w:pPr>
        <w:pStyle w:val="BodyText"/>
        <w:spacing w:before="7"/>
        <w:rPr>
          <w:sz w:val="27"/>
        </w:rPr>
      </w:pPr>
    </w:p>
    <w:p>
      <w:pPr>
        <w:pStyle w:val="BodyText"/>
        <w:ind w:left="100"/>
      </w:pPr>
      <w:r>
        <w:rPr>
          <w:spacing w:val="-1"/>
        </w:rPr>
        <w:t>在俄羅斯和中國各自與世界交惡之際，兩國首腦許諾中俄關係「上不封頂」。</w:t>
      </w:r>
    </w:p>
    <w:p>
      <w:pPr>
        <w:pStyle w:val="BodyText"/>
        <w:spacing w:before="7"/>
        <w:rPr>
          <w:sz w:val="27"/>
        </w:rPr>
      </w:pPr>
    </w:p>
    <w:p>
      <w:pPr>
        <w:pStyle w:val="BodyText"/>
        <w:spacing w:line="256" w:lineRule="auto"/>
        <w:ind w:left="100" w:right="119"/>
      </w:pPr>
      <w:r>
        <w:rPr/>
        <w:t>印度尼西亞總統佐科·維多多（Joko Widodo；佐科威）表示，中國主席習近平和俄羅斯總統普京都</w:t>
      </w:r>
      <w:r>
        <w:rPr>
          <w:spacing w:val="-2"/>
        </w:rPr>
        <w:t>計劃出席11月在巴厘島舉行的二十國集團（G20）峰會。他在本周接受彭博社採訪時表示：「習近平</w:t>
      </w:r>
      <w:r>
        <w:rPr>
          <w:spacing w:val="-2"/>
        </w:rPr>
        <w:t>會來，普京總統也告訴我他會來。」</w:t>
      </w:r>
    </w:p>
    <w:p>
      <w:pPr>
        <w:spacing w:after="0" w:line="256" w:lineRule="auto"/>
        <w:sectPr>
          <w:pgSz w:w="11900" w:h="16840"/>
          <w:pgMar w:top="760" w:bottom="280" w:left="620" w:right="620"/>
        </w:sectPr>
      </w:pPr>
    </w:p>
    <w:p>
      <w:pPr>
        <w:pStyle w:val="BodyText"/>
        <w:spacing w:before="21"/>
        <w:ind w:left="100"/>
      </w:pPr>
      <w:r>
        <w:rPr>
          <w:spacing w:val="-4"/>
        </w:rPr>
        <w:t>印尼是本次G20</w:t>
      </w:r>
      <w:r>
        <w:rPr>
          <w:spacing w:val="-5"/>
        </w:rPr>
        <w:t>峰會的輪值主席國，這也是首次有消息確認兩位領導人都將出席這次峰會。</w:t>
      </w:r>
    </w:p>
    <w:p>
      <w:pPr>
        <w:pStyle w:val="BodyText"/>
        <w:spacing w:before="7"/>
        <w:rPr>
          <w:sz w:val="27"/>
        </w:rPr>
      </w:pPr>
    </w:p>
    <w:p>
      <w:pPr>
        <w:pStyle w:val="BodyText"/>
        <w:spacing w:line="256" w:lineRule="auto"/>
        <w:ind w:left="100" w:right="119"/>
        <w:jc w:val="both"/>
      </w:pPr>
      <w:r>
        <w:rPr/>
        <w:pict>
          <v:line style="position:absolute;mso-position-horizontal-relative:page;mso-position-vertical-relative:paragraph;z-index:18473472" from="114pt,32.914532pt" to="138pt,32.914532pt" stroked="true" strokeweight=".8pt" strokecolor="#ff0000">
            <v:stroke dashstyle="solid"/>
            <w10:wrap type="none"/>
          </v:line>
        </w:pict>
      </w:r>
      <w:r>
        <w:rPr>
          <w:spacing w:val="-2"/>
        </w:rPr>
        <w:t>對於普京和習近平這兩位世界矚目的領導人而言，此次出席具重要意義。一方面，今年2月俄羅斯入</w:t>
      </w:r>
      <w:r>
        <w:rPr>
          <w:spacing w:val="-2"/>
        </w:rPr>
        <w:t>侵烏克蘭，8月</w:t>
      </w:r>
      <w:r>
        <w:rPr>
          <w:color w:val="FF0000"/>
          <w:spacing w:val="-2"/>
        </w:rPr>
        <w:t>台灣</w:t>
      </w:r>
      <w:r>
        <w:rPr>
          <w:spacing w:val="-2"/>
        </w:rPr>
        <w:t>海峽局勢急速升溫，美國在兩次事件中分別譴責俄羅斯和中國，而現在三國領導人可能將同時出現在國際政治舞台上。</w:t>
      </w:r>
    </w:p>
    <w:p>
      <w:pPr>
        <w:pStyle w:val="BodyText"/>
        <w:spacing w:before="1"/>
        <w:rPr>
          <w:sz w:val="26"/>
        </w:rPr>
      </w:pPr>
    </w:p>
    <w:p>
      <w:pPr>
        <w:pStyle w:val="BodyText"/>
        <w:spacing w:line="516" w:lineRule="auto"/>
        <w:ind w:left="100" w:right="4079"/>
      </w:pPr>
      <w:r>
        <w:rPr>
          <w:spacing w:val="-2"/>
        </w:rPr>
        <w:t>另一方面，在疫情爆發兩年多以來，習近平第一次離開中國，</w:t>
      </w:r>
      <w:r>
        <w:rPr>
          <w:spacing w:val="-2"/>
        </w:rPr>
        <w:t>他只在今年7月1日香港回歸中國25週年時離開中國內地</w:t>
      </w:r>
    </w:p>
    <w:p>
      <w:pPr>
        <w:pStyle w:val="BodyText"/>
        <w:spacing w:line="297" w:lineRule="exact"/>
        <w:ind w:left="100"/>
      </w:pPr>
      <w:r>
        <w:rPr>
          <w:spacing w:val="-1"/>
        </w:rPr>
        <w:t>；而普京的對手，烏克蘭總統澤連斯基也收到參加會議的邀請。</w:t>
      </w:r>
    </w:p>
    <w:p>
      <w:pPr>
        <w:pStyle w:val="BodyText"/>
        <w:spacing w:before="7"/>
        <w:rPr>
          <w:sz w:val="27"/>
        </w:rPr>
      </w:pPr>
    </w:p>
    <w:p>
      <w:pPr>
        <w:pStyle w:val="BodyText"/>
        <w:ind w:left="100"/>
      </w:pPr>
      <w:r>
        <w:rPr/>
        <w:t>「習近平普京均將出席」 印尼G20</w:t>
      </w:r>
      <w:r>
        <w:rPr>
          <w:spacing w:val="-1"/>
        </w:rPr>
        <w:t>峰會或會出現什麼畫面？</w:t>
      </w:r>
    </w:p>
    <w:p>
      <w:pPr>
        <w:pStyle w:val="BodyText"/>
        <w:spacing w:before="7"/>
        <w:rPr>
          <w:sz w:val="27"/>
        </w:rPr>
      </w:pPr>
    </w:p>
    <w:p>
      <w:pPr>
        <w:pStyle w:val="ListParagraph"/>
        <w:numPr>
          <w:ilvl w:val="0"/>
          <w:numId w:val="38"/>
        </w:numPr>
        <w:tabs>
          <w:tab w:pos="460" w:val="left" w:leader="none"/>
        </w:tabs>
        <w:spacing w:line="240" w:lineRule="auto" w:before="0" w:after="0"/>
        <w:ind w:left="460" w:right="0" w:hanging="360"/>
        <w:jc w:val="left"/>
        <w:rPr>
          <w:sz w:val="24"/>
        </w:rPr>
      </w:pPr>
      <w:r>
        <w:rPr>
          <w:sz w:val="24"/>
        </w:rPr>
        <w:t>中國17</w:t>
      </w:r>
      <w:r>
        <w:rPr>
          <w:spacing w:val="-1"/>
          <w:sz w:val="24"/>
        </w:rPr>
        <w:t>部委集體推出措施鼓勵生育有效嗎？</w:t>
      </w:r>
    </w:p>
    <w:p>
      <w:pPr>
        <w:pStyle w:val="BodyText"/>
        <w:spacing w:before="7"/>
        <w:rPr>
          <w:sz w:val="27"/>
        </w:rPr>
      </w:pPr>
    </w:p>
    <w:p>
      <w:pPr>
        <w:pStyle w:val="BodyText"/>
        <w:ind w:left="100"/>
      </w:pPr>
      <w:r>
        <w:rPr/>
        <w:t>為了減緩人口增長，中國自1980</w:t>
      </w:r>
      <w:r>
        <w:rPr>
          <w:spacing w:val="-1"/>
        </w:rPr>
        <w:t>年代開始執行嚴格的獨生子女政策，但近年來逐步放寬。</w:t>
      </w:r>
    </w:p>
    <w:p>
      <w:pPr>
        <w:pStyle w:val="BodyText"/>
        <w:spacing w:before="7"/>
        <w:rPr>
          <w:sz w:val="27"/>
        </w:rPr>
      </w:pPr>
    </w:p>
    <w:p>
      <w:pPr>
        <w:pStyle w:val="BodyText"/>
        <w:spacing w:line="256" w:lineRule="auto"/>
        <w:ind w:left="100" w:right="239"/>
      </w:pPr>
      <w:r>
        <w:rPr/>
        <w:pict>
          <v:shape style="position:absolute;margin-left:120pt;margin-top:32.914532pt;width:36pt;height:.1pt;mso-position-horizontal-relative:page;mso-position-vertical-relative:paragraph;z-index:-12984320;mso-wrap-distance-left:0;mso-wrap-distance-right:0" id="docshape2182" coordorigin="2400,658" coordsize="720,0" path="m2400,658l3120,658e" filled="false" stroked="true" strokeweight=".8pt" strokecolor="#ff0000">
            <v:path arrowok="t"/>
            <v:stroke dashstyle="solid"/>
            <w10:wrap type="topAndBottom"/>
          </v:shape>
        </w:pict>
      </w:r>
      <w:r>
        <w:rPr>
          <w:spacing w:val="-2"/>
        </w:rPr>
        <w:t>近日，中國國家衛健委等17個部門發佈多項支持生育的措施，涵蓋住房、托兒等多個方面，期望以</w:t>
      </w:r>
      <w:r>
        <w:rPr>
          <w:spacing w:val="-2"/>
        </w:rPr>
        <w:t>政策帶動低迷的</w:t>
      </w:r>
      <w:r>
        <w:rPr>
          <w:color w:val="FF0000"/>
          <w:spacing w:val="-2"/>
        </w:rPr>
        <w:t>生育率</w:t>
      </w:r>
      <w:r>
        <w:rPr>
          <w:spacing w:val="-2"/>
        </w:rPr>
        <w:t>。</w:t>
      </w:r>
    </w:p>
    <w:p>
      <w:pPr>
        <w:pStyle w:val="BodyText"/>
        <w:spacing w:before="8"/>
        <w:rPr>
          <w:sz w:val="23"/>
        </w:rPr>
      </w:pPr>
    </w:p>
    <w:p>
      <w:pPr>
        <w:pStyle w:val="BodyText"/>
        <w:spacing w:line="256" w:lineRule="auto"/>
        <w:ind w:left="100" w:right="239"/>
      </w:pPr>
      <w:r>
        <w:rPr>
          <w:spacing w:val="-2"/>
        </w:rPr>
        <w:t>文件提出了一些具體措施，包括增加托育服務、完善生育休假機制、解決青年人等群體住房困難、完善促進婦女就業等。</w:t>
      </w:r>
    </w:p>
    <w:p>
      <w:pPr>
        <w:pStyle w:val="BodyText"/>
        <w:rPr>
          <w:sz w:val="26"/>
        </w:rPr>
      </w:pPr>
    </w:p>
    <w:p>
      <w:pPr>
        <w:pStyle w:val="BodyText"/>
        <w:spacing w:line="256" w:lineRule="auto"/>
        <w:ind w:left="100" w:right="239"/>
      </w:pPr>
      <w:r>
        <w:rPr>
          <w:spacing w:val="-2"/>
        </w:rPr>
        <w:t>但社交媒體上，網民卻不這麼認為。微博網民「狂風戲沙」說：「因為窮，房價太高，買不起大房</w:t>
      </w:r>
      <w:r>
        <w:rPr>
          <w:spacing w:val="-1"/>
        </w:rPr>
        <w:t>子，老人來看孩子住的地方都沒有。 因為窮，必須雙職工打工人，父母沒時間照看孩子。 因為窮</w:t>
      </w:r>
    </w:p>
    <w:p>
      <w:pPr>
        <w:pStyle w:val="BodyText"/>
        <w:spacing w:before="2"/>
        <w:ind w:left="100"/>
      </w:pPr>
      <w:r>
        <w:rPr>
          <w:spacing w:val="-1"/>
        </w:rPr>
        <w:t>，送不起外面各種高大上的私立托育機構。」</w:t>
      </w:r>
    </w:p>
    <w:p>
      <w:pPr>
        <w:pStyle w:val="BodyText"/>
        <w:spacing w:before="7"/>
        <w:rPr>
          <w:sz w:val="27"/>
        </w:rPr>
      </w:pPr>
    </w:p>
    <w:p>
      <w:pPr>
        <w:pStyle w:val="BodyText"/>
        <w:spacing w:line="516" w:lineRule="auto"/>
        <w:ind w:left="100" w:right="839"/>
      </w:pPr>
      <w:r>
        <w:rPr>
          <w:spacing w:val="-4"/>
        </w:rPr>
        <w:t>人口問題專家對BBC表示，中國政府的新政策只是在解決「養不起」的問題，效果不會很好。</w:t>
      </w:r>
      <w:r>
        <w:rPr/>
        <w:t>中國推多項措施「促生」 生育主力軍是否買賬</w:t>
      </w:r>
    </w:p>
    <w:p>
      <w:pPr>
        <w:pStyle w:val="BodyText"/>
        <w:spacing w:line="516" w:lineRule="auto"/>
        <w:ind w:left="100" w:right="2999"/>
      </w:pPr>
      <w:r>
        <w:rPr/>
        <w:t>中國和日本人口危機並非最嚴重？ 韓國出生率世界倒數第一的深層原因</w:t>
      </w:r>
      <w:r>
        <w:rPr>
          <w:spacing w:val="-2"/>
        </w:rPr>
        <w:t>您也許還會對本周的這些故事感興趣：</w:t>
      </w:r>
    </w:p>
    <w:p>
      <w:pPr>
        <w:pStyle w:val="BodyText"/>
        <w:spacing w:line="297" w:lineRule="exact"/>
        <w:ind w:left="100"/>
      </w:pPr>
      <w:r>
        <w:rPr>
          <w:spacing w:val="-2"/>
        </w:rPr>
        <w:t>我們為什麼會死亡？</w:t>
      </w:r>
    </w:p>
    <w:p>
      <w:pPr>
        <w:pStyle w:val="BodyText"/>
        <w:spacing w:before="6"/>
        <w:rPr>
          <w:sz w:val="27"/>
        </w:rPr>
      </w:pPr>
    </w:p>
    <w:p>
      <w:pPr>
        <w:pStyle w:val="BodyText"/>
        <w:ind w:left="100"/>
      </w:pPr>
      <w:r>
        <w:rPr>
          <w:spacing w:val="-1"/>
        </w:rPr>
        <w:t>航空旅行究竟何時才能恢復正常？</w:t>
      </w:r>
    </w:p>
    <w:p>
      <w:pPr>
        <w:pStyle w:val="BodyText"/>
        <w:spacing w:before="7"/>
        <w:rPr>
          <w:sz w:val="27"/>
        </w:rPr>
      </w:pPr>
    </w:p>
    <w:p>
      <w:pPr>
        <w:pStyle w:val="BodyText"/>
        <w:spacing w:line="516" w:lineRule="auto"/>
        <w:ind w:left="100" w:right="5039"/>
      </w:pPr>
      <w:r>
        <w:rPr>
          <w:spacing w:val="-2"/>
        </w:rPr>
        <w:t>英國劍橋公爵舉家放棄倫敦王宮遷居鄉村的深層考量戶外泳池的復興：世界上最好的公共游泳池</w:t>
      </w:r>
    </w:p>
    <w:p>
      <w:pPr>
        <w:pStyle w:val="BodyText"/>
        <w:spacing w:line="297" w:lineRule="exact"/>
        <w:ind w:left="100"/>
      </w:pPr>
      <w:r>
        <w:rPr>
          <w:spacing w:val="-1"/>
        </w:rPr>
        <w:t>讓滅絶動物起死回生：你可能想了解的六個問題</w:t>
      </w:r>
    </w:p>
    <w:p>
      <w:pPr>
        <w:spacing w:after="0" w:line="297" w:lineRule="exact"/>
        <w:sectPr>
          <w:pgSz w:w="11900" w:h="16840"/>
          <w:pgMar w:top="1080" w:bottom="280" w:left="620" w:right="620"/>
        </w:sectPr>
      </w:pPr>
    </w:p>
    <w:p>
      <w:pPr>
        <w:pStyle w:val="BodyText"/>
        <w:spacing w:line="516" w:lineRule="auto" w:before="21"/>
        <w:ind w:left="100" w:right="4319"/>
      </w:pPr>
      <w:r>
        <w:rPr>
          <w:spacing w:val="-4"/>
        </w:rPr>
        <w:t>GDP迷思 獨霸世界多年的經濟發展指標究竟如何跌落下神壇</w:t>
      </w:r>
      <w:r>
        <w:rPr/>
        <w:t>提防金正恩 韓美軍演指揮中心裏透出的信息</w:t>
      </w:r>
    </w:p>
    <w:p>
      <w:pPr>
        <w:pStyle w:val="BodyText"/>
        <w:spacing w:line="516" w:lineRule="auto"/>
        <w:ind w:left="100" w:right="3719"/>
      </w:pPr>
      <w:r>
        <w:rPr>
          <w:w w:val="118"/>
        </w:rPr>
        <w:t>https://twitter.com/bbcchinese/status/1562960576967753728 https://twitter.com/bbcchinese/status/1561525113345957888 https://twitter.com/bbcchinese/status/1560979877611945984 https://twitter.com/bbcchinese/status/1562817848153866240 https://twitter.com/bbcchinese/status/1562243556836003840 </w:t>
      </w:r>
      <w:hyperlink r:id="rId230">
        <w:r>
          <w:rPr>
            <w:w w:val="107"/>
          </w:rPr>
          <w:t>https://www.instagram.com/p/ChjQumBsZcB/</w:t>
        </w:r>
      </w:hyperlink>
      <w:r>
        <w:rPr>
          <w:w w:val="107"/>
        </w:rPr>
        <w:t> </w:t>
      </w:r>
      <w:hyperlink r:id="rId231">
        <w:r>
          <w:rPr>
            <w:w w:val="109"/>
          </w:rPr>
          <w:t>https://www.instagram.com/p/ChqrjG7oPYC/</w:t>
        </w:r>
      </w:hyperlink>
      <w:r>
        <w:rPr>
          <w:w w:val="109"/>
        </w:rPr>
        <w:t> </w:t>
      </w:r>
      <w:hyperlink r:id="rId232">
        <w:r>
          <w:rPr>
            <w:w w:val="106"/>
          </w:rPr>
          <w:t>https://www.instagram.com/p/ChmQ_mljVHz/</w:t>
        </w:r>
      </w:hyperlink>
      <w:r>
        <w:rPr>
          <w:w w:val="106"/>
        </w:rPr>
        <w:t> </w:t>
      </w:r>
      <w:hyperlink r:id="rId233">
        <w:r>
          <w:rPr>
            <w:w w:val="110"/>
          </w:rPr>
          <w:t>https://www.instagram.com/p/ChralQsDxsP/</w:t>
        </w:r>
      </w:hyperlink>
      <w:r>
        <w:rPr>
          <w:w w:val="110"/>
        </w:rPr>
        <w:t> </w:t>
      </w:r>
      <w:hyperlink r:id="rId234">
        <w:r>
          <w:rPr>
            <w:w w:val="104"/>
          </w:rPr>
          <w:t>https://www.instagram.com/p/Chm79DdD8Wo/</w:t>
        </w:r>
      </w:hyperlink>
      <w:r>
        <w:rPr>
          <w:w w:val="104"/>
        </w:rPr>
        <w:t> </w:t>
      </w:r>
      <w:hyperlink r:id="rId235">
        <w:r>
          <w:rPr>
            <w:w w:val="103"/>
          </w:rPr>
          <w:t>https://www.instagram.com/p/ChmYYiFFWkQ/</w:t>
        </w:r>
      </w:hyperlink>
      <w:r>
        <w:rPr>
          <w:w w:val="103"/>
        </w:rPr>
        <w:t> </w:t>
      </w:r>
      <w:r>
        <w:rPr>
          <w:w w:val="118"/>
        </w:rPr>
        <w:t>https://twitter.com/bbcchinese/status/1562364136285122560</w:t>
      </w:r>
      <w:r>
        <w:rPr>
          <w:w w:val="106"/>
        </w:rPr>
        <w:t>文章編號:</w:t>
      </w:r>
      <w:r>
        <w:rPr>
          <w:spacing w:val="39"/>
        </w:rPr>
        <w:t> </w:t>
      </w:r>
      <w:r>
        <w:rPr>
          <w:w w:val="112"/>
        </w:rPr>
        <w:t>[202208273323706]</w:t>
      </w:r>
    </w:p>
    <w:p>
      <w:pPr>
        <w:pStyle w:val="BodyText"/>
        <w:spacing w:before="9"/>
        <w:rPr>
          <w:sz w:val="28"/>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關鍵評論網 </w:t>
      </w:r>
      <w:r>
        <w:rPr>
          <w:w w:val="110"/>
          <w:sz w:val="28"/>
        </w:rPr>
        <w:t>|</w:t>
      </w:r>
      <w:r>
        <w:rPr>
          <w:spacing w:val="12"/>
          <w:w w:val="110"/>
          <w:sz w:val="28"/>
        </w:rPr>
        <w:t> </w:t>
      </w:r>
      <w:r>
        <w:rPr>
          <w:w w:val="110"/>
          <w:sz w:val="28"/>
        </w:rPr>
        <w:t>2022-08-27</w:t>
      </w:r>
      <w:r>
        <w:rPr>
          <w:spacing w:val="12"/>
          <w:w w:val="110"/>
          <w:sz w:val="28"/>
        </w:rPr>
        <w:t> </w:t>
      </w:r>
      <w:r>
        <w:rPr>
          <w:spacing w:val="-2"/>
          <w:w w:val="110"/>
          <w:sz w:val="28"/>
        </w:rPr>
        <w:t>(09:53)</w:t>
      </w:r>
    </w:p>
    <w:p>
      <w:pPr>
        <w:spacing w:line="220" w:lineRule="auto" w:before="10"/>
        <w:ind w:left="100" w:right="6919" w:firstLine="0"/>
        <w:jc w:val="left"/>
        <w:rPr>
          <w:sz w:val="28"/>
        </w:rPr>
      </w:pPr>
      <w:r>
        <w:rPr>
          <w:sz w:val="28"/>
        </w:rPr>
        <w:t>網站(URL連接) | 全球與區域</w:t>
      </w:r>
      <w:r>
        <w:rPr>
          <w:spacing w:val="10"/>
          <w:sz w:val="28"/>
        </w:rPr>
        <w:t>字數: </w:t>
      </w:r>
      <w:r>
        <w:rPr>
          <w:sz w:val="28"/>
        </w:rPr>
        <w:t>1810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983296;mso-wrap-distance-left:0;mso-wrap-distance-right:0" id="docshape218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比中國和日本的人口危機更嚴重， 韓國出生率世界倒數第一的深層原因</w:t>
      </w:r>
    </w:p>
    <w:p>
      <w:pPr>
        <w:pStyle w:val="BodyText"/>
        <w:spacing w:before="9"/>
        <w:rPr>
          <w:sz w:val="19"/>
        </w:rPr>
      </w:pPr>
      <w:r>
        <w:rPr/>
        <w:pict>
          <v:shape style="position:absolute;margin-left:36pt;margin-top:13.723047pt;width:523pt;height:.1pt;mso-position-horizontal-relative:page;mso-position-vertical-relative:paragraph;z-index:-12982784;mso-wrap-distance-left:0;mso-wrap-distance-right:0" id="docshape218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36">
        <w:r>
          <w:rPr>
            <w:w w:val="110"/>
          </w:rPr>
          <w:t>文字快照</w:t>
        </w:r>
        <w:r>
          <w:rPr>
            <w:spacing w:val="-2"/>
            <w:w w:val="110"/>
          </w:rPr>
          <w:t>：https://www.thenewslens.com/article/172287</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2"/>
        </w:rPr>
        <w:t>我們想讓你知道的是</w:t>
      </w:r>
    </w:p>
    <w:p>
      <w:pPr>
        <w:pStyle w:val="BodyText"/>
        <w:spacing w:before="7"/>
        <w:rPr>
          <w:sz w:val="27"/>
        </w:rPr>
      </w:pPr>
    </w:p>
    <w:p>
      <w:pPr>
        <w:pStyle w:val="BodyText"/>
        <w:spacing w:line="256" w:lineRule="auto"/>
        <w:ind w:left="100" w:right="239"/>
        <w:jc w:val="both"/>
      </w:pPr>
      <w:r>
        <w:rPr>
          <w:spacing w:val="-2"/>
        </w:rPr>
        <w:t>政治家們多年來一直知道這種局面迫在眉睫，但卻無法解決人口下降的問題。政府已經投入了數十億美元試圖說服人們多生孩子，但卻無濟於事，不明白為什麼鼓勵不出任何效果。錢當然是一個因素。在韓國養育孩子很貴，許多年輕人面對高得像天文數字的住房費用一蹶不振。另外一個因素關係到機會平等問題。</w:t>
      </w:r>
    </w:p>
    <w:p>
      <w:pPr>
        <w:pStyle w:val="BodyText"/>
        <w:spacing w:before="2"/>
        <w:rPr>
          <w:sz w:val="26"/>
        </w:rPr>
      </w:pPr>
    </w:p>
    <w:p>
      <w:pPr>
        <w:pStyle w:val="BodyText"/>
        <w:spacing w:line="256" w:lineRule="auto"/>
        <w:ind w:left="100" w:right="239"/>
      </w:pPr>
      <w:r>
        <w:rPr/>
        <w:pict>
          <v:line style="position:absolute;mso-position-horizontal-relative:page;mso-position-vertical-relative:paragraph;z-index:18475008" from="108pt,16.914532pt" to="144pt,16.914532pt" stroked="true" strokeweight=".8pt" strokecolor="#ff0000">
            <v:stroke dashstyle="solid"/>
            <w10:wrap type="none"/>
          </v:line>
        </w:pict>
      </w:r>
      <w:r>
        <w:rPr>
          <w:spacing w:val="-2"/>
        </w:rPr>
        <w:t>近年來，中國</w:t>
      </w:r>
      <w:r>
        <w:rPr>
          <w:color w:val="FF0000"/>
          <w:spacing w:val="-2"/>
        </w:rPr>
        <w:t>生育率</w:t>
      </w:r>
      <w:r>
        <w:rPr>
          <w:spacing w:val="-2"/>
        </w:rPr>
        <w:t>低和人口危機的危險與影響，已經成為受到各方面關注的重大話題，然而人均收入水凖和經濟發展水凖高於中國的韓國也面對巨大人口危機，對多數人來說可能了解不多。</w:t>
      </w:r>
    </w:p>
    <w:p>
      <w:pPr>
        <w:pStyle w:val="BodyText"/>
        <w:rPr>
          <w:sz w:val="26"/>
        </w:rPr>
      </w:pPr>
    </w:p>
    <w:p>
      <w:pPr>
        <w:pStyle w:val="BodyText"/>
        <w:spacing w:line="256" w:lineRule="auto"/>
        <w:ind w:left="100" w:right="119"/>
      </w:pPr>
      <w:r>
        <w:rPr/>
        <w:pict>
          <v:line style="position:absolute;mso-position-horizontal-relative:page;mso-position-vertical-relative:paragraph;z-index:18475520" from="240pt,16.914532pt" to="276pt,16.914532pt" stroked="true" strokeweight=".8pt" strokecolor="#ff0000">
            <v:stroke dashstyle="solid"/>
            <w10:wrap type="none"/>
          </v:line>
        </w:pict>
      </w:r>
      <w:r>
        <w:rPr>
          <w:w w:val="100"/>
        </w:rPr>
        <w:t>根據韓國統計廳數據，2021年韓國總和</w:t>
      </w:r>
      <w:r>
        <w:rPr>
          <w:color w:val="FF0000"/>
        </w:rPr>
        <w:t>生育率</w:t>
      </w:r>
      <w:r>
        <w:rPr>
          <w:w w:val="103"/>
        </w:rPr>
        <w:t>同期相比減少3.4％，實際出生率為0.81，</w:t>
      </w:r>
      <w:r>
        <w:rPr>
          <w:spacing w:val="-4"/>
          <w:w w:val="103"/>
        </w:rPr>
        <w:t>是有相關統</w:t>
      </w:r>
      <w:r>
        <w:rPr/>
        <w:t>計以來的最低值，而且是連續第六次下降。</w:t>
      </w:r>
    </w:p>
    <w:p>
      <w:pPr>
        <w:pStyle w:val="BodyText"/>
        <w:spacing w:before="12"/>
        <w:rPr>
          <w:sz w:val="25"/>
        </w:rPr>
      </w:pPr>
    </w:p>
    <w:p>
      <w:pPr>
        <w:pStyle w:val="BodyText"/>
        <w:spacing w:line="256" w:lineRule="auto"/>
        <w:ind w:left="100" w:right="239"/>
      </w:pPr>
      <w:r>
        <w:rPr>
          <w:w w:val="101"/>
        </w:rPr>
        <w:t>韓國新生兒數量同期相比減少4.3％，為26.06</w:t>
      </w:r>
      <w:r>
        <w:rPr>
          <w:spacing w:val="-1"/>
          <w:w w:val="101"/>
        </w:rPr>
        <w:t>萬名，同樣刷新曆史新低。相比之下，世界上一些最</w:t>
      </w:r>
      <w:r>
        <w:rPr>
          <w:w w:val="101"/>
        </w:rPr>
        <w:t>先進的經濟體國家的平均出生比率仍然有1.6，遠遠高於韓國。</w:t>
      </w:r>
    </w:p>
    <w:p>
      <w:pPr>
        <w:pStyle w:val="BodyText"/>
        <w:rPr>
          <w:sz w:val="26"/>
        </w:rPr>
      </w:pPr>
    </w:p>
    <w:p>
      <w:pPr>
        <w:pStyle w:val="BodyText"/>
        <w:ind w:left="100"/>
      </w:pPr>
      <w:r>
        <w:rPr/>
        <w:t>韓國自1970年開始年度新生人口統計，當時每年新生兒數量超過100</w:t>
      </w:r>
      <w:r>
        <w:rPr>
          <w:spacing w:val="-5"/>
        </w:rPr>
        <w:t>萬。</w:t>
      </w:r>
    </w:p>
    <w:p>
      <w:pPr>
        <w:pStyle w:val="BodyText"/>
        <w:spacing w:before="7"/>
        <w:rPr>
          <w:sz w:val="27"/>
        </w:rPr>
      </w:pPr>
    </w:p>
    <w:p>
      <w:pPr>
        <w:pStyle w:val="BodyText"/>
        <w:spacing w:line="256" w:lineRule="auto"/>
        <w:ind w:left="100" w:right="479"/>
      </w:pPr>
      <w:r>
        <w:rPr>
          <w:spacing w:val="-2"/>
        </w:rPr>
        <w:t>但進入21世紀後，韓國出生人口呈斷崖式下跌，2001年跌破60萬，2002年跌破50萬，2017年不足 40萬，2020年進一步下滑至不足30萬。</w:t>
      </w:r>
    </w:p>
    <w:p>
      <w:pPr>
        <w:pStyle w:val="BodyText"/>
        <w:spacing w:before="12"/>
        <w:rPr>
          <w:sz w:val="25"/>
        </w:rPr>
      </w:pPr>
    </w:p>
    <w:p>
      <w:pPr>
        <w:pStyle w:val="BodyText"/>
        <w:ind w:left="100"/>
      </w:pPr>
      <w:r>
        <w:rPr>
          <w:spacing w:val="-2"/>
        </w:rPr>
        <w:t>人口負成長壓力</w:t>
      </w:r>
    </w:p>
    <w:p>
      <w:pPr>
        <w:pStyle w:val="BodyText"/>
        <w:spacing w:before="7"/>
        <w:rPr>
          <w:sz w:val="27"/>
        </w:rPr>
      </w:pPr>
    </w:p>
    <w:p>
      <w:pPr>
        <w:pStyle w:val="BodyText"/>
        <w:spacing w:line="256" w:lineRule="auto"/>
        <w:ind w:left="100" w:right="239"/>
      </w:pPr>
      <w:r>
        <w:rPr>
          <w:spacing w:val="-2"/>
        </w:rPr>
        <w:t>要把一個國家的總人口數保持在相同的規模，每對夫婦至少要生育兩個孩子，這樣才能在不需要外來移民的情況下使人口數持平。</w:t>
      </w:r>
    </w:p>
    <w:p>
      <w:pPr>
        <w:spacing w:after="0" w:line="256" w:lineRule="auto"/>
        <w:sectPr>
          <w:pgSz w:w="11900" w:h="16840"/>
          <w:pgMar w:top="1380" w:bottom="280" w:left="620" w:right="620"/>
        </w:sectPr>
      </w:pPr>
    </w:p>
    <w:p>
      <w:pPr>
        <w:pStyle w:val="BodyText"/>
        <w:spacing w:line="256" w:lineRule="auto" w:before="21"/>
        <w:ind w:left="100" w:right="119"/>
      </w:pPr>
      <w:r>
        <w:rPr/>
        <w:pict>
          <v:line style="position:absolute;mso-position-horizontal-relative:page;mso-position-vertical-relative:paragraph;z-index:18476544" from="168pt,17.964531pt" to="204pt,17.964531pt" stroked="true" strokeweight=".8pt" strokecolor="#ff0000">
            <v:stroke dashstyle="solid"/>
            <w10:wrap type="none"/>
          </v:line>
        </w:pict>
      </w:r>
      <w:r>
        <w:rPr/>
        <w:pict>
          <v:line style="position:absolute;mso-position-horizontal-relative:page;mso-position-vertical-relative:paragraph;z-index:18477056" from="462pt,17.964531pt" to="498pt,17.964531pt" stroked="true" strokeweight=".8pt" strokecolor="#ff0000">
            <v:stroke dashstyle="solid"/>
            <w10:wrap type="none"/>
          </v:line>
        </w:pict>
      </w:r>
      <w:r>
        <w:rPr>
          <w:spacing w:val="-2"/>
        </w:rPr>
        <w:t>根據聯合國的定義，總和</w:t>
      </w:r>
      <w:r>
        <w:rPr>
          <w:color w:val="FF0000"/>
          <w:spacing w:val="-2"/>
        </w:rPr>
        <w:t>生育率</w:t>
      </w:r>
      <w:r>
        <w:rPr>
          <w:spacing w:val="-2"/>
        </w:rPr>
        <w:t>指平均每位育齡婦女的生育子女數，而2.1的總和</w:t>
      </w:r>
      <w:r>
        <w:rPr>
          <w:color w:val="FF0000"/>
          <w:spacing w:val="-2"/>
        </w:rPr>
        <w:t>生育率</w:t>
      </w:r>
      <w:r>
        <w:rPr>
          <w:spacing w:val="-2"/>
        </w:rPr>
        <w:t>是維持代際更替、人口穩定的基本條件。</w:t>
      </w:r>
    </w:p>
    <w:p>
      <w:pPr>
        <w:pStyle w:val="BodyText"/>
        <w:rPr>
          <w:sz w:val="26"/>
        </w:rPr>
      </w:pPr>
    </w:p>
    <w:p>
      <w:pPr>
        <w:pStyle w:val="BodyText"/>
        <w:ind w:left="100"/>
      </w:pPr>
      <w:r>
        <w:rPr/>
        <w:pict>
          <v:shape style="position:absolute;margin-left:432pt;margin-top:16.914532pt;width:36pt;height:.1pt;mso-position-horizontal-relative:page;mso-position-vertical-relative:paragraph;z-index:-12981248;mso-wrap-distance-left:0;mso-wrap-distance-right:0" id="docshape2185" coordorigin="8640,338" coordsize="720,0" path="m8640,338l9360,338e" filled="false" stroked="true" strokeweight=".8pt" strokecolor="#ff0000">
            <v:path arrowok="t"/>
            <v:stroke dashstyle="solid"/>
            <w10:wrap type="topAndBottom"/>
          </v:shape>
        </w:pict>
      </w:r>
      <w:r>
        <w:rPr>
          <w:spacing w:val="-4"/>
        </w:rPr>
        <w:t>據國際經濟合作與發展組織（OECD）的統計，過去60年中，經濟發達國家的</w:t>
      </w:r>
      <w:r>
        <w:rPr>
          <w:color w:val="FF0000"/>
          <w:spacing w:val="-4"/>
        </w:rPr>
        <w:t>生育率</w:t>
      </w:r>
      <w:r>
        <w:rPr>
          <w:spacing w:val="-6"/>
        </w:rPr>
        <w:t>已經明顯下降。</w:t>
      </w:r>
    </w:p>
    <w:p>
      <w:pPr>
        <w:pStyle w:val="BodyText"/>
        <w:spacing w:before="8"/>
        <w:rPr>
          <w:sz w:val="23"/>
        </w:rPr>
      </w:pPr>
    </w:p>
    <w:p>
      <w:pPr>
        <w:pStyle w:val="BodyText"/>
        <w:spacing w:line="256" w:lineRule="auto"/>
        <w:ind w:left="100" w:right="239"/>
      </w:pPr>
      <w:r>
        <w:rPr>
          <w:spacing w:val="-2"/>
        </w:rPr>
        <w:t>但這一趨勢在韓國尤其明顯。韓國的家庭規模在幾代人的時間裡已經大幅減少。1970年代，韓國婦</w:t>
      </w:r>
      <w:r>
        <w:rPr>
          <w:spacing w:val="-2"/>
        </w:rPr>
        <w:t>女平均生育四個孩子。</w:t>
      </w:r>
    </w:p>
    <w:p>
      <w:pPr>
        <w:pStyle w:val="BodyText"/>
        <w:rPr>
          <w:sz w:val="26"/>
        </w:rPr>
      </w:pPr>
    </w:p>
    <w:p>
      <w:pPr>
        <w:pStyle w:val="BodyText"/>
        <w:spacing w:line="256" w:lineRule="auto"/>
        <w:ind w:left="100" w:right="239"/>
      </w:pPr>
      <w:r>
        <w:rPr/>
        <w:pict>
          <v:line style="position:absolute;mso-position-horizontal-relative:page;mso-position-vertical-relative:paragraph;z-index:18477568" from="300pt,16.914532pt" to="336pt,16.914532pt" stroked="true" strokeweight=".8pt" strokecolor="#ff0000">
            <v:stroke dashstyle="solid"/>
            <w10:wrap type="none"/>
          </v:line>
        </w:pict>
      </w:r>
      <w:r>
        <w:rPr/>
        <w:pict>
          <v:line style="position:absolute;mso-position-horizontal-relative:page;mso-position-vertical-relative:paragraph;z-index:18478080" from="504pt,16.914532pt" to="540pt,16.914532pt" stroked="true" strokeweight=".8pt" strokecolor="#ff0000">
            <v:stroke dashstyle="solid"/>
            <w10:wrap type="none"/>
          </v:line>
        </w:pict>
      </w:r>
      <w:r>
        <w:rPr>
          <w:spacing w:val="-2"/>
        </w:rPr>
        <w:t>現在，在經濟合作組織38個成員國中，韓國的總和</w:t>
      </w:r>
      <w:r>
        <w:rPr>
          <w:color w:val="FF0000"/>
          <w:spacing w:val="-2"/>
        </w:rPr>
        <w:t>生育率</w:t>
      </w:r>
      <w:r>
        <w:rPr>
          <w:spacing w:val="-2"/>
        </w:rPr>
        <w:t>排名倒數第一，是唯一一個總和</w:t>
      </w:r>
      <w:r>
        <w:rPr>
          <w:color w:val="FF0000"/>
          <w:spacing w:val="-2"/>
        </w:rPr>
        <w:t>生育率</w:t>
      </w:r>
      <w:r>
        <w:rPr>
          <w:spacing w:val="-2"/>
        </w:rPr>
        <w:t>低於1的國家。</w:t>
      </w:r>
    </w:p>
    <w:p>
      <w:pPr>
        <w:pStyle w:val="BodyText"/>
        <w:spacing w:before="12"/>
        <w:rPr>
          <w:sz w:val="25"/>
        </w:rPr>
      </w:pPr>
    </w:p>
    <w:p>
      <w:pPr>
        <w:pStyle w:val="BodyText"/>
        <w:ind w:left="100"/>
      </w:pPr>
      <w:r>
        <w:rPr/>
        <w:t>2020</w:t>
      </w:r>
      <w:r>
        <w:rPr>
          <w:spacing w:val="-1"/>
        </w:rPr>
        <w:t>年，韓國首次出現死亡人數超過出生人數的人口負成長記錄，引起了廣泛的震驚。</w:t>
      </w:r>
    </w:p>
    <w:p>
      <w:pPr>
        <w:pStyle w:val="BodyText"/>
        <w:spacing w:before="7"/>
        <w:rPr>
          <w:sz w:val="27"/>
        </w:rPr>
      </w:pPr>
    </w:p>
    <w:p>
      <w:pPr>
        <w:pStyle w:val="BodyText"/>
        <w:spacing w:line="256" w:lineRule="auto"/>
        <w:ind w:left="100" w:right="239"/>
      </w:pPr>
      <w:r>
        <w:rPr>
          <w:spacing w:val="-2"/>
        </w:rPr>
        <w:t>國家人口減少會帶來巨大的壓力。除了隨著醫療系統和養老金需求的增加，而提升公共開支的壓力之外，青年人口的減少還會導致勞動力短缺，影響經濟。</w:t>
      </w:r>
    </w:p>
    <w:p>
      <w:pPr>
        <w:pStyle w:val="BodyText"/>
        <w:rPr>
          <w:sz w:val="26"/>
        </w:rPr>
      </w:pPr>
    </w:p>
    <w:p>
      <w:pPr>
        <w:pStyle w:val="BodyText"/>
        <w:spacing w:line="256" w:lineRule="auto"/>
        <w:ind w:left="100" w:right="119"/>
      </w:pPr>
      <w:r>
        <w:rPr>
          <w:spacing w:val="-4"/>
        </w:rPr>
        <w:t>根據聯合國和世界銀行的數據，韓國是人均GDP三萬美元以上的經濟體中，老齡化速度最快的國家。</w:t>
      </w:r>
      <w:r>
        <w:rPr>
          <w:spacing w:val="-2"/>
        </w:rPr>
        <w:t>按照目前的下滑趨勢，到2100年，韓國人口將較目前下降53％至2400萬。</w:t>
      </w:r>
    </w:p>
    <w:p>
      <w:pPr>
        <w:pStyle w:val="BodyText"/>
        <w:spacing w:before="12"/>
        <w:rPr>
          <w:sz w:val="25"/>
        </w:rPr>
      </w:pPr>
    </w:p>
    <w:p>
      <w:pPr>
        <w:pStyle w:val="BodyText"/>
        <w:spacing w:line="516" w:lineRule="auto"/>
        <w:ind w:left="100" w:right="1439"/>
      </w:pPr>
      <w:r>
        <w:rPr>
          <w:spacing w:val="-2"/>
        </w:rPr>
        <w:t>韓國央行此前曾警告，隨著人口老齡化和生產力放緩，韓國經濟面臨長期停滯的風險。為什麼不生？</w:t>
      </w:r>
    </w:p>
    <w:p>
      <w:pPr>
        <w:pStyle w:val="BodyText"/>
        <w:spacing w:line="297" w:lineRule="exact"/>
        <w:ind w:left="100"/>
      </w:pPr>
      <w:r>
        <w:rPr/>
        <w:t>BBC駐韓國首都首爾記者珍妮•麥肯錫（Jean</w:t>
      </w:r>
      <w:r>
        <w:rPr>
          <w:spacing w:val="31"/>
        </w:rPr>
        <w:t> </w:t>
      </w:r>
      <w:r>
        <w:rPr/>
        <w:t>Mackenzie）</w:t>
      </w:r>
      <w:r>
        <w:rPr>
          <w:spacing w:val="-3"/>
        </w:rPr>
        <w:t>的分析：</w:t>
      </w:r>
    </w:p>
    <w:p>
      <w:pPr>
        <w:pStyle w:val="BodyText"/>
        <w:spacing w:before="7"/>
        <w:rPr>
          <w:sz w:val="27"/>
        </w:rPr>
      </w:pPr>
    </w:p>
    <w:p>
      <w:pPr>
        <w:pStyle w:val="BodyText"/>
        <w:spacing w:line="256" w:lineRule="auto"/>
        <w:ind w:left="100" w:right="239"/>
      </w:pPr>
      <w:r>
        <w:rPr>
          <w:spacing w:val="-2"/>
        </w:rPr>
        <w:t>人口危機正在發酵。如果韓國的人口繼續萎縮，就沒有足夠的人力發展經濟，照顧老齡人口，應徵</w:t>
      </w:r>
      <w:r>
        <w:rPr>
          <w:spacing w:val="-4"/>
        </w:rPr>
        <w:t>入伍。</w:t>
      </w:r>
    </w:p>
    <w:p>
      <w:pPr>
        <w:pStyle w:val="BodyText"/>
        <w:rPr>
          <w:sz w:val="26"/>
        </w:rPr>
      </w:pPr>
    </w:p>
    <w:p>
      <w:pPr>
        <w:pStyle w:val="BodyText"/>
        <w:spacing w:line="256" w:lineRule="auto"/>
        <w:ind w:left="100" w:right="239"/>
      </w:pPr>
      <w:r>
        <w:rPr>
          <w:spacing w:val="-2"/>
        </w:rPr>
        <w:t>政治家們多年來一直知道這種局面迫在眉睫，但卻無法解決人口下降的問題。政府已經投入了數十億美元試圖說服人們多生孩子，但卻無濟於事，不明白為什麼鼓勵不出任何效果。</w:t>
      </w:r>
    </w:p>
    <w:p>
      <w:pPr>
        <w:pStyle w:val="BodyText"/>
        <w:spacing w:before="12"/>
        <w:rPr>
          <w:sz w:val="25"/>
        </w:rPr>
      </w:pPr>
    </w:p>
    <w:p>
      <w:pPr>
        <w:pStyle w:val="BodyText"/>
        <w:spacing w:line="516" w:lineRule="auto"/>
        <w:ind w:left="100" w:right="239"/>
      </w:pPr>
      <w:r>
        <w:rPr>
          <w:spacing w:val="-2"/>
        </w:rPr>
        <w:t>錢當然是一個因素。在韓國養育孩子很貴，許多年輕人面對高得像天文數字的住房費用一蹶不振。另外一個因素關係到機會平等問題。</w:t>
      </w:r>
    </w:p>
    <w:p>
      <w:pPr>
        <w:pStyle w:val="BodyText"/>
        <w:spacing w:line="256" w:lineRule="auto"/>
        <w:ind w:left="100" w:right="239"/>
      </w:pPr>
      <w:r>
        <w:rPr>
          <w:spacing w:val="-2"/>
        </w:rPr>
        <w:t>韓國的女性接受過高等教育，但在工作場所卻遠沒有得到平等對待。在所有富裕國家中，韓國的男女薪酬差距最高。</w:t>
      </w:r>
    </w:p>
    <w:p>
      <w:pPr>
        <w:pStyle w:val="BodyText"/>
        <w:spacing w:before="11"/>
        <w:rPr>
          <w:sz w:val="25"/>
        </w:rPr>
      </w:pPr>
    </w:p>
    <w:p>
      <w:pPr>
        <w:pStyle w:val="BodyText"/>
        <w:spacing w:line="256" w:lineRule="auto"/>
        <w:ind w:left="100" w:right="239"/>
      </w:pPr>
      <w:r>
        <w:rPr>
          <w:spacing w:val="-2"/>
        </w:rPr>
        <w:t>在韓國，大部分家務和育兒工作仍由婦女承擔，婦女在生完孩子後停止工作或事業停滯不前的情況</w:t>
      </w:r>
      <w:r>
        <w:rPr>
          <w:spacing w:val="-4"/>
        </w:rPr>
        <w:t>很普遍。</w:t>
      </w:r>
    </w:p>
    <w:p>
      <w:pPr>
        <w:pStyle w:val="BodyText"/>
        <w:rPr>
          <w:sz w:val="26"/>
        </w:rPr>
      </w:pPr>
    </w:p>
    <w:p>
      <w:pPr>
        <w:pStyle w:val="BodyText"/>
        <w:spacing w:line="256" w:lineRule="auto"/>
        <w:ind w:left="100" w:right="239"/>
      </w:pPr>
      <w:r>
        <w:rPr>
          <w:spacing w:val="-2"/>
        </w:rPr>
        <w:t>基本上，韓國的許多婦女仍然被迫在事業和家庭之間做出選擇。越來越多的女性已經決定，不想因為生育而犧牲自己的事業。</w:t>
      </w:r>
    </w:p>
    <w:p>
      <w:pPr>
        <w:pStyle w:val="BodyText"/>
        <w:rPr>
          <w:sz w:val="26"/>
        </w:rPr>
      </w:pPr>
    </w:p>
    <w:p>
      <w:pPr>
        <w:pStyle w:val="BodyText"/>
        <w:spacing w:line="516" w:lineRule="auto"/>
        <w:ind w:left="100" w:right="4079"/>
      </w:pPr>
      <w:r>
        <w:rPr>
          <w:spacing w:val="-2"/>
        </w:rPr>
        <w:t>正如一位婦女對我說的那樣：「我們正在罷育，不生孩子」。</w:t>
      </w:r>
      <w:r>
        <w:rPr>
          <w:spacing w:val="-4"/>
        </w:rPr>
        <w:t>國際問題</w:t>
      </w:r>
    </w:p>
    <w:p>
      <w:pPr>
        <w:spacing w:after="0" w:line="516" w:lineRule="auto"/>
        <w:sectPr>
          <w:pgSz w:w="11900" w:h="16840"/>
          <w:pgMar w:top="760" w:bottom="280" w:left="620" w:right="620"/>
        </w:sectPr>
      </w:pPr>
    </w:p>
    <w:p>
      <w:pPr>
        <w:pStyle w:val="BodyText"/>
        <w:spacing w:line="256" w:lineRule="auto" w:before="21"/>
        <w:ind w:left="100" w:right="239"/>
      </w:pPr>
      <w:r>
        <w:rPr>
          <w:spacing w:val="-2"/>
        </w:rPr>
        <w:t>據各國官方數據顯示，世界經濟發展水凖較高國家，不少都出現了不同程度的人口負成長現象。比如東亞的日本和歐洲的瑞典、丹麥、德國等國均面臨類似情況。</w:t>
      </w:r>
    </w:p>
    <w:p>
      <w:pPr>
        <w:pStyle w:val="BodyText"/>
        <w:rPr>
          <w:sz w:val="26"/>
        </w:rPr>
      </w:pPr>
    </w:p>
    <w:p>
      <w:pPr>
        <w:pStyle w:val="BodyText"/>
        <w:spacing w:line="256" w:lineRule="auto"/>
        <w:ind w:left="100" w:right="119"/>
      </w:pPr>
      <w:r>
        <w:rPr/>
        <w:pict>
          <v:shape style="position:absolute;margin-left:60pt;margin-top:32.914532pt;width:36pt;height:.1pt;mso-position-horizontal-relative:page;mso-position-vertical-relative:paragraph;z-index:-12978688;mso-wrap-distance-left:0;mso-wrap-distance-right:0" id="docshape2186" coordorigin="1200,658" coordsize="720,0" path="m1200,658l1920,658e" filled="false" stroked="true" strokeweight=".8pt" strokecolor="#ff0000">
            <v:path arrowok="t"/>
            <v:stroke dashstyle="solid"/>
            <w10:wrap type="topAndBottom"/>
          </v:shape>
        </w:pict>
      </w:r>
      <w:r>
        <w:rPr/>
        <w:pict>
          <v:line style="position:absolute;mso-position-horizontal-relative:page;mso-position-vertical-relative:paragraph;z-index:18479104" from="132pt,16.914532pt" to="168pt,16.914532pt" stroked="true" strokeweight=".8pt" strokecolor="#ff0000">
            <v:stroke dashstyle="solid"/>
            <w10:wrap type="none"/>
          </v:line>
        </w:pict>
      </w:r>
      <w:r>
        <w:rPr>
          <w:spacing w:val="-2"/>
        </w:rPr>
        <w:t>據悉，上述國家的</w:t>
      </w:r>
      <w:r>
        <w:rPr>
          <w:color w:val="FF0000"/>
          <w:spacing w:val="-2"/>
        </w:rPr>
        <w:t>生育率</w:t>
      </w:r>
      <w:r>
        <w:rPr>
          <w:spacing w:val="-2"/>
        </w:rPr>
        <w:t>均已降至2.1以下，例如，世界銀行最新的數據統計顯示，日本、瑞典、丹</w:t>
      </w:r>
      <w:r>
        <w:rPr>
          <w:spacing w:val="-2"/>
        </w:rPr>
        <w:t>麥的</w:t>
      </w:r>
      <w:r>
        <w:rPr>
          <w:color w:val="FF0000"/>
          <w:spacing w:val="-2"/>
        </w:rPr>
        <w:t>生育率</w:t>
      </w:r>
      <w:r>
        <w:rPr>
          <w:spacing w:val="-2"/>
        </w:rPr>
        <w:t>分別為1.3、1.7和1.7。</w:t>
      </w:r>
    </w:p>
    <w:p>
      <w:pPr>
        <w:pStyle w:val="BodyText"/>
        <w:spacing w:before="8"/>
        <w:rPr>
          <w:sz w:val="23"/>
        </w:rPr>
      </w:pPr>
    </w:p>
    <w:p>
      <w:pPr>
        <w:pStyle w:val="BodyText"/>
        <w:spacing w:line="256" w:lineRule="auto"/>
        <w:ind w:left="100" w:right="239"/>
      </w:pPr>
      <w:r>
        <w:rPr>
          <w:spacing w:val="-2"/>
        </w:rPr>
        <w:t>聯合國經濟和社會事務部發佈的報告《世界人口展望2022》顯示，未來將有更多國家面臨人口下降</w:t>
      </w:r>
      <w:r>
        <w:rPr>
          <w:spacing w:val="-4"/>
        </w:rPr>
        <w:t>的趨勢。</w:t>
      </w:r>
    </w:p>
    <w:p>
      <w:pPr>
        <w:pStyle w:val="BodyText"/>
        <w:rPr>
          <w:sz w:val="26"/>
        </w:rPr>
      </w:pPr>
    </w:p>
    <w:p>
      <w:pPr>
        <w:pStyle w:val="BodyText"/>
        <w:ind w:left="100"/>
      </w:pPr>
      <w:r>
        <w:rPr>
          <w:spacing w:val="-1"/>
        </w:rPr>
        <w:t>但是，世界有些國家的地區的人口仍在增加。</w:t>
      </w:r>
    </w:p>
    <w:p>
      <w:pPr>
        <w:pStyle w:val="BodyText"/>
        <w:spacing w:before="7"/>
        <w:rPr>
          <w:sz w:val="27"/>
        </w:rPr>
      </w:pPr>
    </w:p>
    <w:p>
      <w:pPr>
        <w:pStyle w:val="BodyText"/>
        <w:spacing w:line="256" w:lineRule="auto"/>
        <w:ind w:left="100" w:right="239"/>
      </w:pPr>
      <w:r>
        <w:rPr>
          <w:spacing w:val="-2"/>
        </w:rPr>
        <w:t>未來30年，超過一半的人口增加發生在八個國家，基本集中在亞洲和非洲——剛果民主共和國、埃</w:t>
      </w:r>
      <w:r>
        <w:rPr>
          <w:spacing w:val="-2"/>
        </w:rPr>
        <w:t>及、衣索比亞、印度、奈及利亞、巴基斯坦、菲律賓和坦尚尼亞。</w:t>
      </w:r>
    </w:p>
    <w:p>
      <w:pPr>
        <w:pStyle w:val="BodyText"/>
        <w:spacing w:before="12"/>
        <w:rPr>
          <w:sz w:val="25"/>
        </w:rPr>
      </w:pPr>
    </w:p>
    <w:p>
      <w:pPr>
        <w:pStyle w:val="BodyText"/>
        <w:spacing w:line="516" w:lineRule="auto"/>
        <w:ind w:left="100" w:right="5159"/>
      </w:pPr>
      <w:r>
        <w:rPr>
          <w:spacing w:val="-4"/>
        </w:rPr>
        <w:t>本文經《BBC</w:t>
      </w:r>
      <w:r>
        <w:rPr/>
        <w:t> </w:t>
      </w:r>
      <w:r>
        <w:rPr>
          <w:spacing w:val="-4"/>
        </w:rPr>
        <w:t>News 中文》授權轉載，原文發表於此延伸閱讀</w:t>
      </w:r>
    </w:p>
    <w:p>
      <w:pPr>
        <w:pStyle w:val="BodyText"/>
        <w:spacing w:line="297" w:lineRule="exact"/>
        <w:ind w:left="100"/>
      </w:pPr>
      <w:r>
        <w:rPr>
          <w:color w:val="FF0000"/>
        </w:rPr>
        <w:t>少子化</w:t>
      </w:r>
      <w:r>
        <w:rPr/>
        <w:t>並非立即的危機，老年化和自動化才是接下來無比重大的考驗人口學家鄭雁馨談</w:t>
      </w:r>
      <w:r>
        <w:rPr>
          <w:color w:val="FF0000"/>
        </w:rPr>
        <w:t>少子化</w:t>
      </w:r>
      <w:r>
        <w:rPr>
          <w:spacing w:val="-5"/>
        </w:rPr>
        <w:t>困境</w:t>
      </w:r>
    </w:p>
    <w:p>
      <w:pPr>
        <w:pStyle w:val="BodyText"/>
        <w:spacing w:line="256" w:lineRule="auto" w:before="22"/>
        <w:ind w:left="100" w:right="239"/>
      </w:pPr>
      <w:r>
        <w:rPr/>
        <w:pict>
          <v:line style="position:absolute;mso-position-horizontal-relative:page;mso-position-vertical-relative:paragraph;z-index:18479616" from="36pt,2.014531pt" to="72pt,2.014531pt" stroked="true" strokeweight=".8pt" strokecolor="#ff0000">
            <v:stroke dashstyle="solid"/>
            <w10:wrap type="none"/>
          </v:line>
        </w:pict>
      </w:r>
      <w:r>
        <w:rPr/>
        <w:pict>
          <v:line style="position:absolute;mso-position-horizontal-relative:page;mso-position-vertical-relative:paragraph;z-index:18480128" from="492pt,2.014531pt" to="528pt,2.014531pt" stroked="true" strokeweight=".8pt" strokecolor="#ff0000">
            <v:stroke dashstyle="solid"/>
            <w10:wrap type="none"/>
          </v:line>
        </w:pict>
      </w:r>
      <w:r>
        <w:rPr/>
        <w:pict>
          <v:line style="position:absolute;mso-position-horizontal-relative:page;mso-position-vertical-relative:paragraph;z-index:18480640" from="48pt,18.014532pt" to="72pt,18.014532pt" stroked="true" strokeweight=".8pt" strokecolor="#ff0000">
            <v:stroke dashstyle="solid"/>
            <w10:wrap type="none"/>
          </v:line>
        </w:pict>
      </w:r>
      <w:r>
        <w:rPr/>
        <w:pict>
          <v:line style="position:absolute;mso-position-horizontal-relative:page;mso-position-vertical-relative:paragraph;z-index:18481152" from="84pt,18.014532pt" to="120pt,18.014532pt" stroked="true" strokeweight=".8pt" strokecolor="#ff0000">
            <v:stroke dashstyle="solid"/>
            <w10:wrap type="none"/>
          </v:line>
        </w:pict>
      </w:r>
      <w:r>
        <w:rPr/>
        <w:pict>
          <v:line style="position:absolute;mso-position-horizontal-relative:page;mso-position-vertical-relative:paragraph;z-index:18481664" from="312pt,18.014532pt" to="348pt,18.014532pt" stroked="true" strokeweight=".8pt" strokecolor="#ff0000">
            <v:stroke dashstyle="solid"/>
            <w10:wrap type="none"/>
          </v:line>
        </w:pict>
      </w:r>
      <w:r>
        <w:rPr>
          <w:spacing w:val="-2"/>
        </w:rPr>
        <w:t>：</w:t>
      </w:r>
      <w:r>
        <w:rPr>
          <w:color w:val="FF0000"/>
          <w:spacing w:val="-2"/>
        </w:rPr>
        <w:t>台灣</w:t>
      </w:r>
      <w:r>
        <w:rPr>
          <w:spacing w:val="-2"/>
        </w:rPr>
        <w:t>低</w:t>
      </w:r>
      <w:r>
        <w:rPr>
          <w:color w:val="FF0000"/>
          <w:spacing w:val="-2"/>
        </w:rPr>
        <w:t>生育率</w:t>
      </w:r>
      <w:r>
        <w:rPr>
          <w:spacing w:val="-2"/>
        </w:rPr>
        <w:t>的關鍵並非「不生」，而是「不婚」</w:t>
      </w:r>
      <w:r>
        <w:rPr>
          <w:color w:val="FF0000"/>
          <w:spacing w:val="-2"/>
        </w:rPr>
        <w:t>少子化</w:t>
      </w:r>
      <w:r>
        <w:rPr>
          <w:spacing w:val="-2"/>
        </w:rPr>
        <w:t>問題背後的根本原因，就是「不夠美好</w:t>
      </w:r>
      <w:r>
        <w:rPr>
          <w:spacing w:val="-4"/>
        </w:rPr>
        <w:t>的社會」</w:t>
      </w:r>
    </w:p>
    <w:p>
      <w:pPr>
        <w:pStyle w:val="BodyText"/>
        <w:rPr>
          <w:sz w:val="26"/>
        </w:rPr>
      </w:pPr>
    </w:p>
    <w:p>
      <w:pPr>
        <w:pStyle w:val="BodyText"/>
        <w:spacing w:line="256" w:lineRule="auto"/>
        <w:ind w:left="100" w:right="239"/>
      </w:pPr>
      <w:r>
        <w:rPr>
          <w:spacing w:val="-2"/>
        </w:rPr>
        <w:t>【加入關鍵評論網會員】每天精彩好文直送你的信箱，每週獨享編輯精選、時事精選、藝文週報等特製電子報。還可留言與作者、記者、編輯討論文章內容。立刻點擊免費加入會員！</w:t>
      </w:r>
    </w:p>
    <w:p>
      <w:pPr>
        <w:pStyle w:val="BodyText"/>
        <w:spacing w:before="12"/>
        <w:rPr>
          <w:sz w:val="25"/>
        </w:rPr>
      </w:pPr>
    </w:p>
    <w:p>
      <w:pPr>
        <w:pStyle w:val="BodyText"/>
        <w:spacing w:line="516" w:lineRule="auto"/>
        <w:ind w:left="100" w:right="6599"/>
      </w:pPr>
      <w:r>
        <w:rPr/>
        <w:t>責任編輯：朱家儀 核稿編輯：翁世航</w:t>
      </w:r>
      <w:r>
        <w:rPr>
          <w:spacing w:val="-4"/>
        </w:rPr>
        <w:t>猜你喜歡</w:t>
      </w:r>
    </w:p>
    <w:p>
      <w:pPr>
        <w:pStyle w:val="BodyText"/>
        <w:tabs>
          <w:tab w:pos="1299" w:val="left" w:leader="none"/>
        </w:tabs>
        <w:spacing w:line="297" w:lineRule="exact"/>
        <w:ind w:left="100"/>
      </w:pPr>
      <w:r>
        <w:rPr/>
        <w:t>收藏文</w:t>
      </w:r>
      <w:r>
        <w:rPr>
          <w:spacing w:val="-10"/>
        </w:rPr>
        <w:t>章</w:t>
      </w:r>
      <w:r>
        <w:rPr/>
        <w:tab/>
        <w:t>訂閱此作</w:t>
      </w:r>
      <w:r>
        <w:rPr>
          <w:spacing w:val="-10"/>
        </w:rPr>
        <w:t>者</w:t>
      </w:r>
    </w:p>
    <w:p>
      <w:pPr>
        <w:pStyle w:val="BodyText"/>
      </w:pPr>
    </w:p>
    <w:p>
      <w:pPr>
        <w:pStyle w:val="BodyText"/>
        <w:spacing w:before="4"/>
        <w:rPr>
          <w:sz w:val="29"/>
        </w:rPr>
      </w:pPr>
    </w:p>
    <w:p>
      <w:pPr>
        <w:pStyle w:val="BodyText"/>
        <w:ind w:left="100"/>
      </w:pPr>
      <w:r>
        <w:rPr>
          <w:spacing w:val="-2"/>
          <w:w w:val="110"/>
        </w:rPr>
        <w:t>文章編號: [202208271976192]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2022-08-27</w:t>
      </w:r>
      <w:r>
        <w:rPr>
          <w:spacing w:val="34"/>
          <w:w w:val="115"/>
          <w:sz w:val="28"/>
        </w:rPr>
        <w:t> </w:t>
      </w:r>
      <w:r>
        <w:rPr>
          <w:spacing w:val="-2"/>
          <w:w w:val="115"/>
          <w:sz w:val="28"/>
        </w:rPr>
        <w:t>(10:39)</w:t>
      </w:r>
    </w:p>
    <w:p>
      <w:pPr>
        <w:spacing w:line="220" w:lineRule="auto" w:before="10"/>
        <w:ind w:left="100" w:right="7759" w:firstLine="0"/>
        <w:jc w:val="left"/>
        <w:rPr>
          <w:sz w:val="28"/>
        </w:rPr>
      </w:pPr>
      <w:r>
        <w:rPr>
          <w:sz w:val="28"/>
        </w:rPr>
        <w:t>網站(URL連接) | 生活</w:t>
      </w:r>
      <w:r>
        <w:rPr>
          <w:spacing w:val="10"/>
          <w:sz w:val="28"/>
        </w:rPr>
        <w:t>字數: </w:t>
      </w:r>
      <w:r>
        <w:rPr>
          <w:sz w:val="28"/>
        </w:rPr>
        <w:t>1241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975104;mso-wrap-distance-left:0;mso-wrap-distance-right:0" id="docshape218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「解方經濟論壇」 於元智舉行</w:t>
      </w:r>
    </w:p>
    <w:p>
      <w:pPr>
        <w:pStyle w:val="BodyText"/>
        <w:spacing w:before="9"/>
        <w:rPr>
          <w:sz w:val="19"/>
        </w:rPr>
      </w:pPr>
      <w:r>
        <w:rPr/>
        <w:pict>
          <v:shape style="position:absolute;margin-left:36pt;margin-top:13.723047pt;width:523pt;height:.1pt;mso-position-horizontal-relative:page;mso-position-vertical-relative:paragraph;z-index:-12974592;mso-wrap-distance-left:0;mso-wrap-distance-right:0" id="docshape218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r>
        <w:rPr>
          <w:spacing w:val="-2"/>
          <w:w w:val="115"/>
        </w:rPr>
        <w:t>文字快照</w:t>
      </w:r>
      <w:r>
        <w:rPr>
          <w:spacing w:val="-2"/>
          <w:w w:val="115"/>
        </w:rPr>
        <w:t>：https://news.pchome.com.tw/living/cna/20220827/index- 16615664346289018009.html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119"/>
      </w:pPr>
      <w:r>
        <w:rPr>
          <w:spacing w:val="-2"/>
        </w:rPr>
        <w:t>元智大學管理學院為強化學術研發與產業創新之鏈結，於8月27及28日，假元智大學有庠廳，舉辦首</w:t>
      </w:r>
      <w:r>
        <w:rPr/>
        <w:t>屆「解方經濟論壇」（solution</w:t>
      </w:r>
      <w:r>
        <w:rPr>
          <w:spacing w:val="40"/>
        </w:rPr>
        <w:t> </w:t>
      </w:r>
      <w:r>
        <w:rPr/>
        <w:t>economy</w:t>
      </w:r>
      <w:r>
        <w:rPr>
          <w:spacing w:val="40"/>
        </w:rPr>
        <w:t> </w:t>
      </w:r>
      <w:r>
        <w:rPr/>
        <w:t>forum），從「人才永續」、「治理永續」、「數位轉型</w:t>
      </w:r>
    </w:p>
    <w:p>
      <w:pPr>
        <w:pStyle w:val="BodyText"/>
        <w:spacing w:line="256" w:lineRule="auto" w:before="2"/>
        <w:ind w:left="100" w:right="239"/>
      </w:pPr>
      <w:r>
        <w:rPr>
          <w:spacing w:val="-2"/>
        </w:rPr>
        <w:t>」三大面向，邀請產、官、學界專家跨界對談，針對當前經濟社會的重要脈動、與企業組織面臨的關鍵挑戰，進行深入對話，為關鍵問題尋求有效解方。</w:t>
      </w:r>
    </w:p>
    <w:p>
      <w:pPr>
        <w:pStyle w:val="BodyText"/>
        <w:rPr>
          <w:sz w:val="26"/>
        </w:rPr>
      </w:pPr>
    </w:p>
    <w:p>
      <w:pPr>
        <w:pStyle w:val="BodyText"/>
        <w:spacing w:line="256" w:lineRule="auto"/>
        <w:ind w:left="100" w:right="239"/>
        <w:jc w:val="both"/>
      </w:pPr>
      <w:r>
        <w:rPr>
          <w:spacing w:val="-2"/>
        </w:rPr>
        <w:t>論壇首日邀請元智大學終身名譽教授許士軍教授，針對「解方經濟」大趨勢，闡述精闢的創見。許士軍認為，隨著社會的進步和複雜化，帶來各式各樣的問題，人類的生存有賴於發展出解決問題的能力，這種「解方問題」的能力乃建立在工具、知識和美學的綜合應用。</w:t>
      </w:r>
    </w:p>
    <w:p>
      <w:pPr>
        <w:pStyle w:val="BodyText"/>
        <w:spacing w:before="1"/>
        <w:rPr>
          <w:sz w:val="26"/>
        </w:rPr>
      </w:pPr>
    </w:p>
    <w:p>
      <w:pPr>
        <w:pStyle w:val="BodyText"/>
        <w:spacing w:line="256" w:lineRule="auto"/>
        <w:ind w:left="100" w:right="239"/>
        <w:jc w:val="both"/>
      </w:pPr>
      <w:r>
        <w:rPr>
          <w:spacing w:val="-2"/>
        </w:rPr>
        <w:t>第二天將邀請財團法人資訊工業策進會卓政宏執行長，針對資策會在企業數位轉型中扮演的角色及資策會組織轉型的經驗分享。資策會從執行長卓政宏到任後，即以「數位轉型的化育者」為價值定</w:t>
      </w:r>
      <w:r>
        <w:rPr/>
        <w:t>位，於內部成立數位轉型學堂（ACE</w:t>
      </w:r>
      <w:r>
        <w:rPr>
          <w:spacing w:val="-20"/>
        </w:rPr>
        <w:t> </w:t>
      </w:r>
      <w:r>
        <w:rPr/>
        <w:t>School），培養上百位專家顧問，協助各行各業進行數位轉型</w:t>
      </w:r>
      <w:r>
        <w:rPr>
          <w:spacing w:val="-2"/>
        </w:rPr>
        <w:t>工作。此外，亦鼓勵與扶植成熟業務與團隊成立衍生公司，用技術為市場產業注入生力軍。</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8483200" from="300pt,16.914532pt" to="324pt,16.914532pt" stroked="true" strokeweight=".8pt" strokecolor="#ff0000">
            <v:stroke dashstyle="solid"/>
            <w10:wrap type="none"/>
          </v:line>
        </w:pict>
      </w:r>
      <w:r>
        <w:rPr/>
        <w:pict>
          <v:line style="position:absolute;mso-position-horizontal-relative:page;mso-position-vertical-relative:paragraph;z-index:18483712" from="540pt,16.914532pt" to="552pt,16.914532pt" stroked="true" strokeweight=".8pt" strokecolor="#ff0000">
            <v:stroke dashstyle="solid"/>
            <w10:wrap type="none"/>
          </v:line>
        </w:pict>
      </w:r>
      <w:r>
        <w:rPr/>
        <w:pict>
          <v:line style="position:absolute;mso-position-horizontal-relative:page;mso-position-vertical-relative:paragraph;z-index:18484224" from="36pt,32.914532pt" to="48pt,32.914532pt" stroked="true" strokeweight=".8pt" strokecolor="#ff0000">
            <v:stroke dashstyle="solid"/>
            <w10:wrap type="none"/>
          </v:line>
        </w:pict>
      </w:r>
      <w:r>
        <w:rPr>
          <w:spacing w:val="-2"/>
        </w:rPr>
        <w:t>「人才永續」的部分，邀請華人領導研究之泰斗，</w:t>
      </w:r>
      <w:r>
        <w:rPr>
          <w:color w:val="FF0000"/>
          <w:spacing w:val="-2"/>
        </w:rPr>
        <w:t>台灣</w:t>
      </w:r>
      <w:r>
        <w:rPr>
          <w:spacing w:val="-2"/>
        </w:rPr>
        <w:t>大學心理學系終身特聘教授鄭伯壎，針對</w:t>
      </w:r>
      <w:r>
        <w:rPr>
          <w:color w:val="FF0000"/>
          <w:spacing w:val="-2"/>
        </w:rPr>
        <w:t>台灣</w:t>
      </w:r>
      <w:r>
        <w:rPr>
          <w:spacing w:val="-2"/>
        </w:rPr>
        <w:t>產業的人才永續與組織永續進行剖析。鄭伯壎教授榮獲「第25屆國家講座主持人獎」，為國內學術界最高榮譽。其帶領台大工商心理學研究室團隊，具有豐富的產學合作經驗，合作企業超過數十間，遍及各個產業，其中不乏知名跨國企業的長期合作專案，在國際學術社群與產業界都極具影響</w:t>
      </w:r>
      <w:r>
        <w:rPr>
          <w:spacing w:val="-6"/>
        </w:rPr>
        <w:t>力。</w:t>
      </w:r>
    </w:p>
    <w:p>
      <w:pPr>
        <w:pStyle w:val="BodyText"/>
        <w:spacing w:before="4"/>
        <w:rPr>
          <w:sz w:val="26"/>
        </w:rPr>
      </w:pPr>
    </w:p>
    <w:p>
      <w:pPr>
        <w:pStyle w:val="BodyText"/>
        <w:spacing w:line="256" w:lineRule="auto"/>
        <w:ind w:left="100" w:right="239"/>
        <w:jc w:val="both"/>
      </w:pPr>
      <w:r>
        <w:rPr/>
        <w:pict>
          <v:line style="position:absolute;mso-position-horizontal-relative:page;mso-position-vertical-relative:paragraph;z-index:18484736" from="228pt,32.914532pt" to="252pt,32.914532pt" stroked="true" strokeweight=".8pt" strokecolor="#ff0000">
            <v:stroke dashstyle="solid"/>
            <w10:wrap type="none"/>
          </v:line>
        </w:pict>
      </w:r>
      <w:r>
        <w:rPr/>
        <w:pict>
          <v:line style="position:absolute;mso-position-horizontal-relative:page;mso-position-vertical-relative:paragraph;z-index:18485248" from="300pt,64.914528pt" to="324pt,64.914528pt" stroked="true" strokeweight=".8pt" strokecolor="#ff0000">
            <v:stroke dashstyle="solid"/>
            <w10:wrap type="none"/>
          </v:line>
        </w:pict>
      </w:r>
      <w:r>
        <w:rPr/>
        <w:pict>
          <v:line style="position:absolute;mso-position-horizontal-relative:page;mso-position-vertical-relative:paragraph;z-index:18485760" from="456pt,64.914528pt" to="480pt,64.914528pt" stroked="true" strokeweight=".8pt" strokecolor="#ff0000">
            <v:stroke dashstyle="solid"/>
            <w10:wrap type="none"/>
          </v:line>
        </w:pict>
      </w:r>
      <w:r>
        <w:rPr>
          <w:spacing w:val="-2"/>
        </w:rPr>
        <w:t>「數位轉型」議題邀請遠通電收張永昌執行董事兼總經理，針對智慧交通的解方策略進行分享。張永昌總經理帶領遠通電收建置、營運</w:t>
      </w:r>
      <w:r>
        <w:rPr>
          <w:color w:val="FF0000"/>
          <w:spacing w:val="-2"/>
        </w:rPr>
        <w:t>台灣</w:t>
      </w:r>
      <w:r>
        <w:rPr>
          <w:spacing w:val="-2"/>
        </w:rPr>
        <w:t>高速公路電子收費系統，走向全面多車道自由流(MLFF)服</w:t>
      </w:r>
      <w:r>
        <w:rPr>
          <w:spacing w:val="-2"/>
        </w:rPr>
        <w:t>務，成就多項世界第一，並積極整合國內各領域產業佼佼者，將服務整廠輸出海外，在泰國、馬來西亞、哈薩克等國家皆取得成功，使國際不僅看到</w:t>
      </w:r>
      <w:r>
        <w:rPr>
          <w:color w:val="FF0000"/>
          <w:spacing w:val="-2"/>
        </w:rPr>
        <w:t>台灣</w:t>
      </w:r>
      <w:r>
        <w:rPr>
          <w:spacing w:val="-2"/>
        </w:rPr>
        <w:t>智慧交通的進步，更看到</w:t>
      </w:r>
      <w:r>
        <w:rPr>
          <w:color w:val="FF0000"/>
          <w:spacing w:val="-2"/>
        </w:rPr>
        <w:t>台灣</w:t>
      </w:r>
      <w:r>
        <w:rPr>
          <w:spacing w:val="-2"/>
        </w:rPr>
        <w:t>產業的堅強實</w:t>
      </w:r>
      <w:r>
        <w:rPr>
          <w:spacing w:val="-6"/>
        </w:rPr>
        <w:t>力。</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pict>
          <v:shape style="position:absolute;margin-left:300pt;margin-top:65.964531pt;width:24pt;height:.1pt;mso-position-horizontal-relative:page;mso-position-vertical-relative:paragraph;z-index:-12971008;mso-wrap-distance-left:0;mso-wrap-distance-right:0" id="docshape2189" coordorigin="6000,1319" coordsize="480,0" path="m6000,1319l6480,1319e" filled="false" stroked="true" strokeweight=".8pt" strokecolor="#ff0000">
            <v:path arrowok="t"/>
            <v:stroke dashstyle="solid"/>
            <w10:wrap type="topAndBottom"/>
          </v:shape>
        </w:pict>
      </w:r>
      <w:r>
        <w:rPr/>
        <w:pict>
          <v:line style="position:absolute;mso-position-horizontal-relative:page;mso-position-vertical-relative:paragraph;z-index:18486784" from="384pt,33.964531pt" to="408pt,33.964531pt" stroked="true" strokeweight=".8pt" strokecolor="#ff0000">
            <v:stroke dashstyle="solid"/>
            <w10:wrap type="none"/>
          </v:line>
        </w:pict>
      </w:r>
      <w:r>
        <w:rPr/>
        <w:pict>
          <v:line style="position:absolute;mso-position-horizontal-relative:page;mso-position-vertical-relative:paragraph;z-index:18487296" from="84pt,49.964531pt" to="108pt,49.964531pt" stroked="true" strokeweight=".8pt" strokecolor="#ff0000">
            <v:stroke dashstyle="solid"/>
            <w10:wrap type="none"/>
          </v:line>
        </w:pict>
      </w:r>
      <w:r>
        <w:rPr/>
        <w:pict>
          <v:line style="position:absolute;mso-position-horizontal-relative:page;mso-position-vertical-relative:paragraph;z-index:18487808" from="252pt,49.964531pt" to="288pt,49.964531pt" stroked="true" strokeweight=".8pt" strokecolor="#ff0000">
            <v:stroke dashstyle="solid"/>
            <w10:wrap type="none"/>
          </v:line>
        </w:pict>
      </w:r>
      <w:r>
        <w:rPr>
          <w:spacing w:val="-2"/>
        </w:rPr>
        <w:t>2022「解方經濟論壇」亮點聚焦於人才永續、治理永續、數位轉型三大重點。人才永續是企業永續</w:t>
      </w:r>
      <w:r>
        <w:rPr>
          <w:spacing w:val="-2"/>
        </w:rPr>
        <w:t>之基石，企業永續是人才永續之動能。然而，人才斷層已成為阻礙</w:t>
      </w:r>
      <w:r>
        <w:rPr>
          <w:color w:val="FF0000"/>
          <w:spacing w:val="-2"/>
        </w:rPr>
        <w:t>台灣</w:t>
      </w:r>
      <w:r>
        <w:rPr>
          <w:spacing w:val="-2"/>
        </w:rPr>
        <w:t>經濟發展的關鍵隱憂。本次針對當前</w:t>
      </w:r>
      <w:r>
        <w:rPr>
          <w:color w:val="FF0000"/>
          <w:spacing w:val="-2"/>
        </w:rPr>
        <w:t>台灣</w:t>
      </w:r>
      <w:r>
        <w:rPr>
          <w:spacing w:val="-2"/>
        </w:rPr>
        <w:t>產業面臨的人才斷層問題：</w:t>
      </w:r>
      <w:r>
        <w:rPr>
          <w:color w:val="FF0000"/>
          <w:spacing w:val="-2"/>
        </w:rPr>
        <w:t>少子化</w:t>
      </w:r>
      <w:r>
        <w:rPr>
          <w:spacing w:val="-2"/>
        </w:rPr>
        <w:t>造成人力供給短缺、新世代人才成為職場主流、產</w:t>
      </w:r>
      <w:r>
        <w:rPr/>
        <w:t>線回流後的需求擴增、疫情帶動新興產業的興起、</w:t>
      </w:r>
      <w:r>
        <w:rPr>
          <w:color w:val="FF0000"/>
        </w:rPr>
        <w:t>台灣</w:t>
      </w:r>
      <w:r>
        <w:rPr>
          <w:spacing w:val="-1"/>
        </w:rPr>
        <w:t>家族企業的傳承轉型等議題，提出應對之策</w:t>
      </w:r>
    </w:p>
    <w:p>
      <w:pPr>
        <w:spacing w:before="0"/>
        <w:ind w:left="100" w:right="0" w:firstLine="0"/>
        <w:jc w:val="left"/>
        <w:rPr>
          <w:sz w:val="24"/>
        </w:rPr>
      </w:pPr>
      <w:r>
        <w:rPr>
          <w:sz w:val="24"/>
        </w:rPr>
        <w:t>。</w:t>
      </w:r>
    </w:p>
    <w:p>
      <w:pPr>
        <w:pStyle w:val="BodyText"/>
        <w:spacing w:before="5"/>
        <w:rPr>
          <w:sz w:val="25"/>
        </w:rPr>
      </w:pPr>
    </w:p>
    <w:p>
      <w:pPr>
        <w:pStyle w:val="BodyText"/>
        <w:spacing w:line="256" w:lineRule="auto"/>
        <w:ind w:left="100" w:right="119"/>
      </w:pPr>
      <w:r>
        <w:rPr>
          <w:spacing w:val="-2"/>
        </w:rPr>
        <w:t>此外，當前ESG已成為企業發展新趨勢，企業的永續發展與社會責任無疑已是投資人評估公司前景的重要指標。但企業ESG轉型，不僅是產品流程，更須由價值創造的根本結構進行轉型。有鑒於此，本</w:t>
      </w:r>
      <w:r>
        <w:rPr>
          <w:spacing w:val="-2"/>
        </w:rPr>
        <w:t>次論壇也將探討ESG浪潮下，企業的永續思維、ESG的世界公民觀，以及如何兼顧企業在永續與獲利的目標，協助企業實踐ESG願景與佈局。</w:t>
      </w:r>
    </w:p>
    <w:p>
      <w:pPr>
        <w:pStyle w:val="BodyText"/>
        <w:spacing w:before="2"/>
        <w:rPr>
          <w:sz w:val="26"/>
        </w:rPr>
      </w:pPr>
    </w:p>
    <w:p>
      <w:pPr>
        <w:pStyle w:val="BodyText"/>
        <w:spacing w:line="256" w:lineRule="auto" w:before="1"/>
        <w:ind w:left="100" w:right="119"/>
      </w:pPr>
      <w:r>
        <w:rPr/>
        <w:pict>
          <v:line style="position:absolute;mso-position-horizontal-relative:page;mso-position-vertical-relative:paragraph;z-index:18488320" from="336pt,32.964531pt" to="360pt,32.964531pt" stroked="true" strokeweight=".8pt" strokecolor="#ff0000">
            <v:stroke dashstyle="solid"/>
            <w10:wrap type="none"/>
          </v:line>
        </w:pict>
      </w:r>
      <w:r>
        <w:rPr>
          <w:spacing w:val="-2"/>
        </w:rPr>
        <w:t>數位資訊與智慧決策是當前企業因應變局、強化競爭力的重要解方。論壇分享以大數據洞察消費者</w:t>
      </w:r>
      <w:r>
        <w:rPr>
          <w:spacing w:val="-4"/>
        </w:rPr>
        <w:t>心理與行為的成功典範，包含智慧交通的解方策略，分享</w:t>
      </w:r>
      <w:r>
        <w:rPr>
          <w:color w:val="FF0000"/>
          <w:spacing w:val="-4"/>
        </w:rPr>
        <w:t>台灣</w:t>
      </w:r>
      <w:r>
        <w:rPr>
          <w:spacing w:val="-4"/>
        </w:rPr>
        <w:t>ETC的成功經驗；企業如何結合群眾或</w:t>
      </w:r>
      <w:r>
        <w:rPr>
          <w:spacing w:val="-2"/>
        </w:rPr>
        <w:t>官方的開放數據，提出創意策略和創業解方；以及在後疫情時代，如何打造企業韌性，善用虛實整合的數據發展策略，提供創新的顧客體驗。</w:t>
      </w:r>
    </w:p>
    <w:p>
      <w:pPr>
        <w:pStyle w:val="BodyText"/>
      </w:pPr>
    </w:p>
    <w:p>
      <w:pPr>
        <w:pStyle w:val="BodyText"/>
        <w:spacing w:before="11"/>
        <w:rPr>
          <w:sz w:val="27"/>
        </w:rPr>
      </w:pPr>
    </w:p>
    <w:p>
      <w:pPr>
        <w:pStyle w:val="BodyText"/>
        <w:spacing w:before="1"/>
        <w:ind w:left="100"/>
      </w:pPr>
      <w:r>
        <w:rPr>
          <w:spacing w:val="-2"/>
          <w:w w:val="110"/>
        </w:rPr>
        <w:t>文章編號: [202208272423892]</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2022-08-27</w:t>
      </w:r>
      <w:r>
        <w:rPr>
          <w:spacing w:val="-7"/>
          <w:w w:val="110"/>
          <w:sz w:val="28"/>
        </w:rPr>
        <w:t> </w:t>
      </w:r>
      <w:r>
        <w:rPr>
          <w:spacing w:val="-2"/>
          <w:w w:val="110"/>
          <w:sz w:val="28"/>
        </w:rPr>
        <w:t>(06:19)</w:t>
      </w:r>
    </w:p>
    <w:p>
      <w:pPr>
        <w:spacing w:line="220" w:lineRule="auto" w:before="10"/>
        <w:ind w:left="100" w:right="6219" w:firstLine="0"/>
        <w:jc w:val="left"/>
        <w:rPr>
          <w:sz w:val="28"/>
        </w:rPr>
      </w:pPr>
      <w:r>
        <w:rPr>
          <w:sz w:val="28"/>
        </w:rPr>
        <w:t>網站(URL連接) | 理財 |By 彭禎伶</w:t>
      </w:r>
      <w:r>
        <w:rPr>
          <w:spacing w:val="10"/>
          <w:sz w:val="28"/>
        </w:rPr>
        <w:t>字數: </w:t>
      </w:r>
      <w:r>
        <w:rPr>
          <w:sz w:val="28"/>
        </w:rPr>
        <w:t>1478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968448;mso-wrap-distance-left:0;mso-wrap-distance-right:0" id="docshape219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退休理財｜</w:t>
      </w:r>
      <w:r>
        <w:rPr>
          <w:spacing w:val="-1"/>
          <w:sz w:val="28"/>
        </w:rPr>
        <w:t>超高齡社會將至 四大問題及早準備</w:t>
      </w:r>
    </w:p>
    <w:p>
      <w:pPr>
        <w:pStyle w:val="BodyText"/>
        <w:spacing w:before="9"/>
        <w:rPr>
          <w:sz w:val="19"/>
        </w:rPr>
      </w:pPr>
      <w:r>
        <w:rPr/>
        <w:pict>
          <v:shape style="position:absolute;margin-left:36pt;margin-top:13.723047pt;width:523pt;height:.1pt;mso-position-horizontal-relative:page;mso-position-vertical-relative:paragraph;z-index:-12967936;mso-wrap-distance-left:0;mso-wrap-distance-right:0" id="docshape219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：https://ctee.com.tw/wealth/tutor/700395.html</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2"/>
        </w:rPr>
        <w:t>工商時報 彭禎伶</w:t>
      </w:r>
    </w:p>
    <w:p>
      <w:pPr>
        <w:pStyle w:val="BodyText"/>
        <w:spacing w:before="7"/>
        <w:rPr>
          <w:sz w:val="27"/>
        </w:rPr>
      </w:pPr>
    </w:p>
    <w:p>
      <w:pPr>
        <w:pStyle w:val="BodyText"/>
        <w:ind w:left="100"/>
      </w:pPr>
      <w:r>
        <w:rPr/>
        <w:t>2025年</w:t>
      </w:r>
      <w:r>
        <w:rPr>
          <w:color w:val="FF0000"/>
        </w:rPr>
        <w:t>台灣</w:t>
      </w:r>
      <w:r>
        <w:rPr>
          <w:spacing w:val="-1"/>
        </w:rPr>
        <w:t>將進入超高齡社會，有四大問題是未來每人都必須事先準備的，一是壽命延長的風險</w:t>
      </w:r>
    </w:p>
    <w:p>
      <w:pPr>
        <w:pStyle w:val="BodyText"/>
        <w:spacing w:line="256" w:lineRule="auto" w:before="22"/>
        <w:ind w:left="100" w:right="239"/>
      </w:pPr>
      <w:r>
        <w:rPr/>
        <w:pict>
          <v:line style="position:absolute;mso-position-horizontal-relative:page;mso-position-vertical-relative:paragraph;z-index:18489856" from="72pt,2.014531pt" to="96pt,2.014531pt" stroked="true" strokeweight=".8pt" strokecolor="#ff0000">
            <v:stroke dashstyle="solid"/>
            <w10:wrap type="none"/>
          </v:line>
        </w:pict>
      </w:r>
      <w:r>
        <w:rPr>
          <w:spacing w:val="-2"/>
        </w:rPr>
        <w:t>；二是無人供養的老年生活；三是醫療費用隨年齡急速增加；四是長期看護的需求。圖／本報資料</w:t>
      </w:r>
      <w:r>
        <w:rPr>
          <w:spacing w:val="-6"/>
        </w:rPr>
        <w:t>照片</w:t>
      </w:r>
    </w:p>
    <w:p>
      <w:pPr>
        <w:pStyle w:val="BodyText"/>
        <w:spacing w:before="12"/>
        <w:rPr>
          <w:sz w:val="25"/>
        </w:rPr>
      </w:pPr>
    </w:p>
    <w:p>
      <w:pPr>
        <w:pStyle w:val="BodyText"/>
        <w:ind w:left="100"/>
      </w:pPr>
      <w:r>
        <w:rPr/>
        <w:t>2025年</w:t>
      </w:r>
      <w:r>
        <w:rPr>
          <w:color w:val="FF0000"/>
        </w:rPr>
        <w:t>台灣</w:t>
      </w:r>
      <w:r>
        <w:rPr/>
        <w:t>將進入超高齡社會，平均五人之中就有一位是超過65歲，加上</w:t>
      </w:r>
      <w:r>
        <w:rPr>
          <w:color w:val="FF0000"/>
        </w:rPr>
        <w:t>少子化</w:t>
      </w:r>
      <w:r>
        <w:rPr>
          <w:spacing w:val="-2"/>
        </w:rPr>
        <w:t>、不婚者比例升高</w:t>
      </w:r>
    </w:p>
    <w:p>
      <w:pPr>
        <w:pStyle w:val="BodyText"/>
        <w:spacing w:line="256" w:lineRule="auto" w:before="22"/>
        <w:ind w:left="100" w:right="239"/>
      </w:pPr>
      <w:r>
        <w:rPr/>
        <w:pict>
          <v:line style="position:absolute;mso-position-horizontal-relative:page;mso-position-vertical-relative:paragraph;z-index:18490368" from="72pt,2.014531pt" to="96pt,2.014531pt" stroked="true" strokeweight=".8pt" strokecolor="#ff0000">
            <v:stroke dashstyle="solid"/>
            <w10:wrap type="none"/>
          </v:line>
        </w:pict>
      </w:r>
      <w:r>
        <w:rPr/>
        <w:pict>
          <v:line style="position:absolute;mso-position-horizontal-relative:page;mso-position-vertical-relative:paragraph;z-index:18490880" from="420pt,2.014531pt" to="456pt,2.014531pt" stroked="true" strokeweight=".8pt" strokecolor="#ff0000">
            <v:stroke dashstyle="solid"/>
            <w10:wrap type="none"/>
          </v:line>
        </w:pict>
      </w:r>
      <w:r>
        <w:rPr>
          <w:spacing w:val="-2"/>
        </w:rPr>
        <w:t>，有四大問題是未來每人都必須事先準備的，一是壽命延長的風險；二是無人供養的老年生活；三是醫療費用隨年齡急速增加；四是長期看護的需求。</w:t>
      </w:r>
    </w:p>
    <w:p>
      <w:pPr>
        <w:pStyle w:val="BodyText"/>
        <w:rPr>
          <w:sz w:val="26"/>
        </w:rPr>
      </w:pPr>
    </w:p>
    <w:p>
      <w:pPr>
        <w:pStyle w:val="BodyText"/>
        <w:spacing w:line="256" w:lineRule="auto"/>
        <w:ind w:left="100" w:right="239"/>
        <w:jc w:val="both"/>
      </w:pPr>
      <w:r>
        <w:rPr>
          <w:spacing w:val="-2"/>
        </w:rPr>
        <w:t>據壽險公會分析，高齡化的四大問題，可以透過保單適當紓解，如壽命延長的風險，即是透過年金</w:t>
      </w:r>
      <w:r>
        <w:rPr>
          <w:spacing w:val="-2"/>
        </w:rPr>
        <w:t>保單來「預存」，現在平均餘命已達80歲左右，等於65歲退休後，還有15年的生活最好能「自給自足」，若退休前月薪5萬元，則每月至少要有3.5萬元可用，才能讓老年生活不至於太辛苦，這樣退休生活費至少要630萬元以上，這裡僅僅是生活及部分的休閒費用。</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8491392" from="96pt,16.914532pt" to="132pt,16.914532pt" stroked="true" strokeweight=".8pt" strokecolor="#ff0000">
            <v:stroke dashstyle="solid"/>
            <w10:wrap type="none"/>
          </v:line>
        </w:pict>
      </w:r>
      <w:r>
        <w:rPr>
          <w:spacing w:val="-2"/>
        </w:rPr>
        <w:t>其次是因為</w:t>
      </w:r>
      <w:r>
        <w:rPr>
          <w:color w:val="FF0000"/>
          <w:spacing w:val="-2"/>
        </w:rPr>
        <w:t>少子化</w:t>
      </w:r>
      <w:r>
        <w:rPr>
          <w:spacing w:val="-2"/>
        </w:rPr>
        <w:t>，過去養兒防老的情況，未來將很難看到，若不要造成子女的經濟負擔，父母更要存好自己的退休費、醫療基金、看護費用及最後一哩路的費用，除了年金險外，還有長看險、終身醫療險、小額終老等，都是老年化社會適用的保單。</w:t>
      </w:r>
    </w:p>
    <w:p>
      <w:pPr>
        <w:pStyle w:val="BodyText"/>
        <w:spacing w:before="1"/>
        <w:rPr>
          <w:sz w:val="26"/>
        </w:rPr>
      </w:pPr>
    </w:p>
    <w:p>
      <w:pPr>
        <w:pStyle w:val="BodyText"/>
        <w:spacing w:line="256" w:lineRule="auto"/>
        <w:ind w:left="100" w:right="119"/>
      </w:pPr>
      <w:r>
        <w:rPr/>
        <w:t>先前很長一段時間都是低利率環境，因此年金以利變年金賣得最好，近來還加上投資型年金，如 </w:t>
      </w:r>
      <w:r>
        <w:rPr>
          <w:w w:val="103"/>
        </w:rPr>
        <w:t>2021年全年，年金新契約件數共40.6萬張，保費近5,049億元，件數比前一年成長近72.8％，</w:t>
      </w:r>
      <w:r>
        <w:rPr>
          <w:spacing w:val="-7"/>
          <w:w w:val="103"/>
        </w:rPr>
        <w:t>保費則</w:t>
      </w:r>
      <w:r>
        <w:rPr>
          <w:w w:val="101"/>
        </w:rPr>
        <w:t>成長76.3％，應是2021年資本市場表現佳，不少人透過投資型年金累積資產，有些人亦以投資型保</w:t>
      </w:r>
      <w:r>
        <w:rPr/>
        <w:t>單來累積退休金。</w:t>
      </w:r>
    </w:p>
    <w:p>
      <w:pPr>
        <w:pStyle w:val="BodyText"/>
        <w:spacing w:before="2"/>
        <w:rPr>
          <w:sz w:val="26"/>
        </w:rPr>
      </w:pPr>
    </w:p>
    <w:p>
      <w:pPr>
        <w:pStyle w:val="BodyText"/>
        <w:spacing w:line="256" w:lineRule="auto" w:before="1"/>
        <w:ind w:left="100" w:right="239"/>
      </w:pPr>
      <w:r>
        <w:rPr>
          <w:spacing w:val="-2"/>
        </w:rPr>
        <w:t>2022年上半年則因資本市場波動，件數及金額明顯下降，年金新契約件數13.4萬件，新契約保費則</w:t>
      </w:r>
      <w:r>
        <w:rPr>
          <w:spacing w:val="-2"/>
        </w:rPr>
        <w:t>為1,724億元左右。</w:t>
      </w:r>
    </w:p>
    <w:p>
      <w:pPr>
        <w:spacing w:after="0" w:line="256" w:lineRule="auto"/>
        <w:sectPr>
          <w:pgSz w:w="11900" w:h="16840"/>
          <w:pgMar w:top="1380" w:bottom="280" w:left="620" w:right="620"/>
        </w:sectPr>
      </w:pPr>
    </w:p>
    <w:p>
      <w:pPr>
        <w:pStyle w:val="BodyText"/>
        <w:spacing w:before="21"/>
        <w:ind w:left="100"/>
      </w:pPr>
      <w:r>
        <w:rPr>
          <w:spacing w:val="-1"/>
        </w:rPr>
        <w:t>國人投保醫療險已相當普遍，只是每人投保的項目各不同，有些是實支實付，有些是買住院日額</w:t>
      </w:r>
    </w:p>
    <w:p>
      <w:pPr>
        <w:pStyle w:val="BodyText"/>
        <w:spacing w:before="23"/>
        <w:ind w:left="100"/>
      </w:pPr>
      <w:r>
        <w:rPr>
          <w:spacing w:val="-1"/>
        </w:rPr>
        <w:t>，亦有投保手術險、癌路險、重大傷病險，端看每人的需求。</w:t>
      </w:r>
    </w:p>
    <w:p>
      <w:pPr>
        <w:pStyle w:val="BodyText"/>
        <w:spacing w:before="6"/>
        <w:rPr>
          <w:sz w:val="27"/>
        </w:rPr>
      </w:pPr>
    </w:p>
    <w:p>
      <w:pPr>
        <w:pStyle w:val="BodyText"/>
        <w:spacing w:line="256" w:lineRule="auto" w:before="1"/>
        <w:ind w:left="100" w:right="119"/>
      </w:pPr>
      <w:r>
        <w:rPr>
          <w:w w:val="102"/>
        </w:rPr>
        <w:t>至於長照風險，則以長照險或失扶險因應，2021年長照險賣9.3萬張，比2020年的10.4</w:t>
      </w:r>
      <w:r>
        <w:rPr>
          <w:spacing w:val="-4"/>
          <w:w w:val="102"/>
        </w:rPr>
        <w:t>萬張略降，新</w:t>
      </w:r>
      <w:r>
        <w:rPr>
          <w:w w:val="101"/>
        </w:rPr>
        <w:t>契約保費有25億元，亦比2020年28.6億元略少，目前投保率仍是偏低，需要繼續推展。</w:t>
      </w:r>
    </w:p>
    <w:p>
      <w:pPr>
        <w:pStyle w:val="BodyText"/>
        <w:spacing w:before="12"/>
        <w:rPr>
          <w:sz w:val="25"/>
        </w:rPr>
      </w:pPr>
    </w:p>
    <w:p>
      <w:pPr>
        <w:pStyle w:val="BodyText"/>
        <w:spacing w:line="256" w:lineRule="auto"/>
        <w:ind w:left="100" w:right="239"/>
        <w:jc w:val="both"/>
      </w:pPr>
      <w:r>
        <w:rPr>
          <w:w w:val="100"/>
        </w:rPr>
        <w:t>健康險給付年年創新高，2022年應該仍是給付成長最多的險種，據保發中心統計，2022</w:t>
      </w:r>
      <w:r>
        <w:rPr>
          <w:spacing w:val="-4"/>
          <w:w w:val="100"/>
        </w:rPr>
        <w:t>年前六個月</w:t>
      </w:r>
      <w:r>
        <w:rPr>
          <w:w w:val="102"/>
        </w:rPr>
        <w:t>個人健康險給付已達852.58億元，比2021年同期成長近12.6％，</w:t>
      </w:r>
      <w:r>
        <w:rPr>
          <w:spacing w:val="-2"/>
          <w:w w:val="102"/>
        </w:rPr>
        <w:t>是壽險各項給付成長幅度最大的險</w:t>
      </w:r>
      <w:r>
        <w:rPr>
          <w:w w:val="101"/>
        </w:rPr>
        <w:t>種，加上2022年有相關疫情確診給付，全年應會突破1,700億元，再創新高。</w:t>
      </w:r>
    </w:p>
    <w:p>
      <w:pPr>
        <w:pStyle w:val="BodyText"/>
        <w:spacing w:before="1"/>
        <w:rPr>
          <w:sz w:val="26"/>
        </w:rPr>
      </w:pPr>
    </w:p>
    <w:p>
      <w:pPr>
        <w:pStyle w:val="BodyText"/>
        <w:spacing w:line="256" w:lineRule="auto"/>
        <w:ind w:left="100" w:right="239"/>
        <w:jc w:val="both"/>
      </w:pPr>
      <w:r>
        <w:rPr>
          <w:spacing w:val="-2"/>
        </w:rPr>
        <w:t>未來健康險投保率仍會持續成長，原因有五，一是健保制度讓民眾更清楚了解各項醫療給付及自費部分，會有風險意識，二是近年的疫情，也讓民眾會想增加相關醫療保障，三是未來壽險業要接軌 IFRS17及ICS等新制度，終身或費率固定的健康險將逐漸消失，在此之前勢必會有相關停售投保潮</w:t>
      </w:r>
    </w:p>
    <w:p>
      <w:pPr>
        <w:pStyle w:val="BodyText"/>
        <w:spacing w:before="4"/>
        <w:ind w:left="100"/>
      </w:pPr>
      <w:r>
        <w:rPr>
          <w:spacing w:val="-1"/>
        </w:rPr>
        <w:t>，四是重大傷病及長照險的投保率因需求而持續成長，五是新式療法的給付增加，保單推除出新</w:t>
      </w:r>
    </w:p>
    <w:p>
      <w:pPr>
        <w:pStyle w:val="BodyText"/>
        <w:spacing w:before="22"/>
        <w:ind w:left="100"/>
      </w:pPr>
      <w:r>
        <w:rPr>
          <w:spacing w:val="-1"/>
        </w:rPr>
        <w:t>，保戶也加買以增加保障。</w:t>
      </w:r>
    </w:p>
    <w:p>
      <w:pPr>
        <w:pStyle w:val="BodyText"/>
        <w:spacing w:before="6"/>
        <w:rPr>
          <w:sz w:val="27"/>
        </w:rPr>
      </w:pPr>
    </w:p>
    <w:p>
      <w:pPr>
        <w:pStyle w:val="BodyText"/>
        <w:spacing w:line="256" w:lineRule="auto" w:before="1"/>
        <w:ind w:left="100" w:right="239"/>
      </w:pPr>
      <w:r>
        <w:rPr>
          <w:spacing w:val="-2"/>
        </w:rPr>
        <w:t>從小朋友到剛出社會的新鮮人可能投保基本款健康險，如實支實付、住院日額、手術險等，隨著收入及年紀增加，就會補強癌險、重大傷病、失能扶助險及長照險，亦或是補強保額。</w:t>
      </w:r>
    </w:p>
    <w:p>
      <w:pPr>
        <w:pStyle w:val="BodyText"/>
        <w:spacing w:before="12"/>
        <w:rPr>
          <w:sz w:val="25"/>
        </w:rPr>
      </w:pPr>
    </w:p>
    <w:p>
      <w:pPr>
        <w:pStyle w:val="BodyText"/>
        <w:spacing w:line="256" w:lineRule="auto"/>
        <w:ind w:left="100" w:right="239"/>
      </w:pPr>
      <w:r>
        <w:rPr>
          <w:spacing w:val="-2"/>
        </w:rPr>
        <w:t>同時隨著醫療科技進步，愈來愈多新式療法並不在健保給付範圍，因此壽險業也推出更多新型給付項目的保單，如癌症基因檢測、免疫療法等，目前都有附加條款等可增加保障。</w:t>
      </w:r>
    </w:p>
    <w:p>
      <w:pPr>
        <w:pStyle w:val="BodyText"/>
        <w:spacing w:before="12"/>
        <w:rPr>
          <w:sz w:val="25"/>
        </w:rPr>
      </w:pPr>
    </w:p>
    <w:p>
      <w:pPr>
        <w:pStyle w:val="BodyText"/>
        <w:ind w:left="100"/>
      </w:pPr>
      <w:r>
        <w:rPr>
          <w:spacing w:val="-1"/>
        </w:rPr>
        <w:t>另外，隨著超高齡社會來臨，如心臟病、糖尿病、失智等，都可能讓退休後醫療費用增加。</w:t>
      </w:r>
    </w:p>
    <w:p>
      <w:pPr>
        <w:pStyle w:val="BodyText"/>
        <w:spacing w:before="7"/>
        <w:rPr>
          <w:sz w:val="27"/>
        </w:rPr>
      </w:pPr>
    </w:p>
    <w:p>
      <w:pPr>
        <w:pStyle w:val="BodyText"/>
        <w:spacing w:line="256" w:lineRule="auto"/>
        <w:ind w:left="100" w:right="239"/>
        <w:jc w:val="both"/>
      </w:pPr>
      <w:r>
        <w:rPr>
          <w:spacing w:val="-2"/>
        </w:rPr>
        <w:t>對此，部分壽險業者亦推出保單強化，近期還有特別給付經導管主動脈瓣膜置換術的保單，即隨著各式新式療法出爐，健保給付可能還沒有涵蓋，但因為副作用較小或治癒率提高，民眾當然有意願選擇新式療法，但自費部分可能極昂貴，就可能會透過保單分擔風險。</w:t>
      </w:r>
    </w:p>
    <w:p>
      <w:pPr>
        <w:pStyle w:val="BodyText"/>
        <w:spacing w:before="1"/>
        <w:rPr>
          <w:sz w:val="26"/>
        </w:rPr>
      </w:pPr>
    </w:p>
    <w:p>
      <w:pPr>
        <w:pStyle w:val="BodyText"/>
        <w:ind w:left="100"/>
      </w:pPr>
      <w:r>
        <w:rPr>
          <w:spacing w:val="-1"/>
        </w:rPr>
        <w:t>而這波疫情讓不少民眾擔心會有後遺症，也喚起對健康險的投保意識，另外就是失智比率逐年拉高</w:t>
      </w:r>
    </w:p>
    <w:p>
      <w:pPr>
        <w:pStyle w:val="BodyText"/>
        <w:spacing w:before="22"/>
        <w:ind w:left="100"/>
      </w:pPr>
      <w:r>
        <w:rPr>
          <w:spacing w:val="-1"/>
        </w:rPr>
        <w:t>，長照險投保率未來也會逐步攀高，否則長期照護的費用，恐造成家庭極大的負擔。</w:t>
      </w:r>
    </w:p>
    <w:p>
      <w:pPr>
        <w:pStyle w:val="BodyText"/>
      </w:pPr>
    </w:p>
    <w:p>
      <w:pPr>
        <w:pStyle w:val="BodyText"/>
        <w:spacing w:before="4"/>
        <w:rPr>
          <w:sz w:val="29"/>
        </w:rPr>
      </w:pPr>
    </w:p>
    <w:p>
      <w:pPr>
        <w:pStyle w:val="BodyText"/>
        <w:ind w:left="100"/>
      </w:pPr>
      <w:r>
        <w:rPr>
          <w:spacing w:val="-2"/>
          <w:w w:val="110"/>
        </w:rPr>
        <w:t>文章編號: [202208270812249]</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2022-08-27</w:t>
      </w:r>
      <w:r>
        <w:rPr>
          <w:spacing w:val="21"/>
          <w:w w:val="110"/>
          <w:sz w:val="28"/>
        </w:rPr>
        <w:t> </w:t>
      </w:r>
      <w:r>
        <w:rPr>
          <w:spacing w:val="-2"/>
          <w:w w:val="110"/>
          <w:sz w:val="28"/>
        </w:rPr>
        <w:t>(22:22)</w:t>
      </w:r>
    </w:p>
    <w:p>
      <w:pPr>
        <w:spacing w:line="220" w:lineRule="auto" w:before="10"/>
        <w:ind w:left="100" w:right="6219" w:firstLine="0"/>
        <w:jc w:val="left"/>
        <w:rPr>
          <w:sz w:val="28"/>
        </w:rPr>
      </w:pPr>
      <w:r>
        <w:rPr>
          <w:sz w:val="28"/>
        </w:rPr>
        <w:t>網站(URL連接) | 地方 |By 吳嘉億</w:t>
      </w:r>
      <w:r>
        <w:rPr>
          <w:sz w:val="28"/>
        </w:rPr>
        <w:t>字數: 948 words</w:t>
      </w:r>
    </w:p>
    <w:p>
      <w:pPr>
        <w:pStyle w:val="BodyText"/>
        <w:rPr>
          <w:sz w:val="20"/>
        </w:rPr>
      </w:pPr>
      <w:r>
        <w:rPr/>
        <w:pict>
          <v:shape style="position:absolute;margin-left:36pt;margin-top:13.904882pt;width:523pt;height:.1pt;mso-position-horizontal-relative:page;mso-position-vertical-relative:paragraph;z-index:-12965376;mso-wrap-distance-left:0;mso-wrap-distance-right:0" id="docshape219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各行政區全推女性候選人 蔡適應提四大政見爭取選民認同</w:t>
      </w:r>
    </w:p>
    <w:p>
      <w:pPr>
        <w:pStyle w:val="BodyText"/>
        <w:spacing w:before="9"/>
        <w:rPr>
          <w:sz w:val="19"/>
        </w:rPr>
      </w:pPr>
      <w:r>
        <w:rPr/>
        <w:pict>
          <v:shape style="position:absolute;margin-left:36pt;margin-top:13.723047pt;width:523pt;height:.1pt;mso-position-horizontal-relative:page;mso-position-vertical-relative:paragraph;z-index:-12964864;mso-wrap-distance-left:0;mso-wrap-distance-right:0" id="docshape219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37">
        <w:r>
          <w:rPr>
            <w:w w:val="105"/>
          </w:rPr>
          <w:t>文字快照</w:t>
        </w:r>
        <w:r>
          <w:rPr>
            <w:spacing w:val="-2"/>
            <w:w w:val="105"/>
          </w:rPr>
          <w:t>：https://www.nownews.com/news/5917746</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民進黨基隆市長參選人蔡適應今（27）</w:t>
      </w:r>
      <w:r>
        <w:rPr>
          <w:spacing w:val="-1"/>
        </w:rPr>
        <w:t>日參加基隆市中正區市議員參選人許睿慈服務處成立大會</w:t>
      </w:r>
    </w:p>
    <w:p>
      <w:pPr>
        <w:pStyle w:val="BodyText"/>
        <w:spacing w:line="256" w:lineRule="auto" w:before="22"/>
        <w:ind w:left="100" w:right="239"/>
      </w:pPr>
      <w:r>
        <w:rPr>
          <w:spacing w:val="-2"/>
        </w:rPr>
        <w:t>，包含民進黨副秘書長林飛帆、前基隆市長陳重光等來賓都到場支持，蔡適應表示表示今年將首次</w:t>
      </w:r>
      <w:r>
        <w:rPr>
          <w:spacing w:val="-1"/>
        </w:rPr>
        <w:t>在各個有婦女保障的行政區推出女性市議員候選人，提名專業多元的女性候選人來爭取認同與支持</w:t>
      </w:r>
    </w:p>
    <w:p>
      <w:pPr>
        <w:pStyle w:val="BodyText"/>
        <w:spacing w:line="256" w:lineRule="auto" w:before="2"/>
        <w:ind w:left="100" w:right="239"/>
      </w:pPr>
      <w:r>
        <w:rPr/>
        <w:pict>
          <v:shape style="position:absolute;margin-left:276pt;margin-top:33.01453pt;width:24pt;height:.1pt;mso-position-horizontal-relative:page;mso-position-vertical-relative:paragraph;z-index:-12964352;mso-wrap-distance-left:0;mso-wrap-distance-right:0" id="docshape2194" coordorigin="5520,660" coordsize="480,0" path="m5520,660l6000,660e" filled="false" stroked="true" strokeweight=".8pt" strokecolor="#ff0000">
            <v:path arrowok="t"/>
            <v:stroke dashstyle="solid"/>
            <w10:wrap type="topAndBottom"/>
          </v:shape>
        </w:pict>
      </w:r>
      <w:r>
        <w:rPr>
          <w:spacing w:val="-2"/>
        </w:rPr>
        <w:t>；另外也提出四大政見方向，要讓基隆從歷史出發，進而推動城區、港區再生，並利用軌道交通建設舒緩首都生活圈交通，運用基隆的優勢成為</w:t>
      </w:r>
      <w:r>
        <w:rPr>
          <w:color w:val="FF0000"/>
          <w:spacing w:val="-2"/>
        </w:rPr>
        <w:t>台灣</w:t>
      </w:r>
      <w:r>
        <w:rPr>
          <w:spacing w:val="-2"/>
        </w:rPr>
        <w:t>的海洋國家門戶。</w:t>
      </w:r>
    </w:p>
    <w:p>
      <w:pPr>
        <w:pStyle w:val="BodyText"/>
        <w:spacing w:before="8"/>
        <w:rPr>
          <w:sz w:val="23"/>
        </w:rPr>
      </w:pPr>
    </w:p>
    <w:p>
      <w:pPr>
        <w:pStyle w:val="BodyText"/>
        <w:ind w:left="100"/>
      </w:pPr>
      <w:r>
        <w:rPr>
          <w:spacing w:val="-1"/>
        </w:rPr>
        <w:t>我是廣告 請繼續往下閱讀</w:t>
      </w:r>
    </w:p>
    <w:p>
      <w:pPr>
        <w:pStyle w:val="BodyText"/>
        <w:spacing w:before="7"/>
        <w:rPr>
          <w:sz w:val="27"/>
        </w:rPr>
      </w:pPr>
    </w:p>
    <w:p>
      <w:pPr>
        <w:pStyle w:val="BodyText"/>
        <w:spacing w:line="256" w:lineRule="auto"/>
        <w:ind w:left="100" w:right="239"/>
        <w:jc w:val="both"/>
      </w:pPr>
      <w:r>
        <w:rPr/>
        <w:pict>
          <v:shape style="position:absolute;margin-left:60pt;margin-top:64.25pt;width:24pt;height:.1pt;mso-position-horizontal-relative:page;mso-position-vertical-relative:paragraph;z-index:-12963840;mso-wrap-distance-left:0;mso-wrap-distance-right:0" id="docshape2195" coordorigin="1200,1285" coordsize="480,0" path="m1200,1285l1680,1285e" filled="false" stroked="true" strokeweight=".8pt" strokecolor="#ff0000">
            <v:path arrowok="t"/>
            <v:stroke dashstyle="solid"/>
            <w10:wrap type="topAndBottom"/>
          </v:shape>
        </w:pict>
      </w:r>
      <w:r>
        <w:rPr>
          <w:spacing w:val="-1"/>
        </w:rPr>
        <w:t>蔡適應表示，基隆市的施政滿意度高達八成，為了延續中央和地方政府的良好表現，提出了四個主</w:t>
      </w:r>
      <w:r>
        <w:rPr>
          <w:w w:val="101"/>
        </w:rPr>
        <w:t>要的政見，包括市港再生標竿計畫2.0、推動基隆捷運、大基隆歷史場景再現計畫2.0</w:t>
      </w:r>
      <w:r>
        <w:rPr>
          <w:spacing w:val="-4"/>
          <w:w w:val="101"/>
        </w:rPr>
        <w:t>、基隆成為海</w:t>
      </w:r>
      <w:r>
        <w:rPr>
          <w:spacing w:val="-1"/>
        </w:rPr>
        <w:t>洋國家門戶，要讓基隆從歷史出發進而推動城區、港區再生，交通建設舒緩首都生活圈交通，最後</w:t>
      </w:r>
      <w:r>
        <w:rPr/>
        <w:t>成為</w:t>
      </w:r>
      <w:r>
        <w:rPr>
          <w:color w:val="FF0000"/>
        </w:rPr>
        <w:t>台灣</w:t>
      </w:r>
      <w:r>
        <w:rPr>
          <w:w w:val="100"/>
        </w:rPr>
        <w:t>的海洋國家門戶；而這些政見也需要幫手來一起推動，期盼11月26</w:t>
      </w:r>
      <w:r>
        <w:rPr>
          <w:spacing w:val="-2"/>
          <w:w w:val="100"/>
        </w:rPr>
        <w:t>日基隆市民支持蔡適應</w:t>
      </w:r>
    </w:p>
    <w:p>
      <w:pPr>
        <w:pStyle w:val="BodyText"/>
        <w:ind w:left="100"/>
      </w:pPr>
      <w:r>
        <w:rPr>
          <w:spacing w:val="-1"/>
        </w:rPr>
        <w:t>，也支持民進黨推出的候選人，讓基隆延續光榮。</w:t>
      </w:r>
    </w:p>
    <w:p>
      <w:pPr>
        <w:pStyle w:val="BodyText"/>
        <w:spacing w:before="6"/>
        <w:rPr>
          <w:sz w:val="26"/>
        </w:rPr>
      </w:pPr>
    </w:p>
    <w:p>
      <w:pPr>
        <w:pStyle w:val="BodyText"/>
        <w:spacing w:line="256" w:lineRule="auto"/>
        <w:ind w:left="100" w:right="239"/>
        <w:jc w:val="both"/>
      </w:pPr>
      <w:r>
        <w:rPr/>
        <w:pict>
          <v:line style="position:absolute;mso-position-horizontal-relative:page;mso-position-vertical-relative:paragraph;z-index:18493952" from="420pt,16.914532pt" to="456pt,16.914532pt" stroked="true" strokeweight=".8pt" strokecolor="#ff0000">
            <v:stroke dashstyle="solid"/>
            <w10:wrap type="none"/>
          </v:line>
        </w:pict>
      </w:r>
      <w:r>
        <w:rPr/>
        <w:pict>
          <v:line style="position:absolute;mso-position-horizontal-relative:page;mso-position-vertical-relative:paragraph;z-index:18494464" from="384pt,48.914532pt" to="420pt,48.914532pt" stroked="true" strokeweight=".8pt" strokecolor="#ff0000">
            <v:stroke dashstyle="solid"/>
            <w10:wrap type="none"/>
          </v:line>
        </w:pict>
      </w:r>
      <w:r>
        <w:rPr>
          <w:spacing w:val="-2"/>
        </w:rPr>
        <w:t>許睿慈表示，自己是在中正區長大的小孩，看到了許多基隆面臨高齡化和</w:t>
      </w:r>
      <w:r>
        <w:rPr>
          <w:color w:val="FF0000"/>
          <w:spacing w:val="-2"/>
        </w:rPr>
        <w:t>少子化</w:t>
      </w:r>
      <w:r>
        <w:rPr>
          <w:spacing w:val="-2"/>
        </w:rPr>
        <w:t>社會問題，而中正區人口老化最嚴重的區域就在正濱舊漁會周邊，許多家長們要照顧長輩、還要照顧幼兒，所以將服務處設在這裡，會努力提供各個家庭良好的照顧環境，尤其是因為</w:t>
      </w:r>
      <w:r>
        <w:rPr>
          <w:color w:val="FF0000"/>
          <w:spacing w:val="-2"/>
        </w:rPr>
        <w:t>少子化</w:t>
      </w:r>
      <w:r>
        <w:rPr>
          <w:spacing w:val="-2"/>
        </w:rPr>
        <w:t>，許多閒置校園空間可以利用來辦理長青課程，讓老幼共學、長輩在校園裡上課，傳承文化與經驗，也能相互扶持照顧。</w:t>
      </w:r>
    </w:p>
    <w:p>
      <w:pPr>
        <w:pStyle w:val="BodyText"/>
        <w:spacing w:before="2"/>
        <w:rPr>
          <w:sz w:val="26"/>
        </w:rPr>
      </w:pPr>
    </w:p>
    <w:p>
      <w:pPr>
        <w:pStyle w:val="BodyText"/>
        <w:spacing w:line="256" w:lineRule="auto"/>
        <w:ind w:left="100" w:right="119"/>
      </w:pPr>
      <w:r>
        <w:rPr>
          <w:spacing w:val="-2"/>
        </w:rPr>
        <w:t>針對國民黨潑髒水的選戰策略，林飛帆受訪時指出，選戰還是要回歸到政策面，他並不樂見這些攻訐、抹黑的行為，希望候選人能提出未來對城市願景的想像，這才是選民在抉擇的判斷依據；蔡適應也主動回應，批評國民黨負面選戰玩上癮了，每週都有烏龍爆料，甚至還利用一堆不實資訊，來做指控和影射，希望對手先檢視自家候選人，謝國樑自己開了一家公司，如何讓700萬元資本額，可</w:t>
      </w:r>
      <w:r>
        <w:rPr>
          <w:spacing w:val="-2"/>
        </w:rPr>
        <w:t>以滾到上億元的現金流，又是如何把錢換成美金、臺幣借貸，這些謝都沒有說清楚，遺憾國民黨沒有用一樣的標準檢視自家候選人，所以今天把政見提出來，就是要讓市民來檢視候選人的政見，市民會自己判斷，期待一個能帶領基隆向前的市長。</w:t>
      </w:r>
    </w:p>
    <w:p>
      <w:pPr>
        <w:spacing w:after="0" w:line="256" w:lineRule="auto"/>
        <w:sectPr>
          <w:pgSz w:w="11900" w:h="16840"/>
          <w:pgMar w:top="1380" w:bottom="280" w:left="620" w:right="620"/>
        </w:sectPr>
      </w:pPr>
    </w:p>
    <w:p>
      <w:pPr>
        <w:pStyle w:val="BodyText"/>
        <w:spacing w:line="516" w:lineRule="auto" w:before="21"/>
        <w:ind w:left="100" w:right="4559"/>
      </w:pPr>
      <w:r>
        <w:rPr/>
        <w:t>民主前進挺18 蔡適應：年底公民複決投票請投下同意票蔡適應合體總統院長及市長看板 拼基隆成第6個捷運城市</w:t>
      </w:r>
      <w:r>
        <w:rPr/>
        <w:t>遭控隱瞞高中學歷 蔡適應：非事實但對基中付出是真實上電台暢談從政經歷 蔡適應：無縫接軌市政</w:t>
      </w:r>
    </w:p>
    <w:p>
      <w:pPr>
        <w:pStyle w:val="BodyText"/>
        <w:spacing w:before="8"/>
        <w:rPr>
          <w:sz w:val="25"/>
        </w:rPr>
      </w:pPr>
    </w:p>
    <w:p>
      <w:pPr>
        <w:pStyle w:val="BodyText"/>
        <w:ind w:left="100"/>
      </w:pPr>
      <w:r>
        <w:rPr>
          <w:spacing w:val="-2"/>
          <w:w w:val="110"/>
        </w:rPr>
        <w:t>文章編號: [202208277988833]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2022-08-27</w:t>
      </w:r>
      <w:r>
        <w:rPr>
          <w:spacing w:val="12"/>
          <w:w w:val="110"/>
          <w:sz w:val="28"/>
        </w:rPr>
        <w:t> </w:t>
      </w:r>
      <w:r>
        <w:rPr>
          <w:spacing w:val="-2"/>
          <w:w w:val="110"/>
          <w:sz w:val="28"/>
        </w:rPr>
        <w:t>(04:26)</w:t>
      </w:r>
    </w:p>
    <w:p>
      <w:pPr>
        <w:spacing w:line="220" w:lineRule="auto" w:before="10"/>
        <w:ind w:left="100" w:right="3419" w:firstLine="0"/>
        <w:jc w:val="left"/>
        <w:rPr>
          <w:sz w:val="28"/>
        </w:rPr>
      </w:pPr>
      <w:r>
        <w:rPr>
          <w:sz w:val="28"/>
        </w:rPr>
        <w:t>網站(URL</w:t>
      </w:r>
      <w:r>
        <w:rPr>
          <w:spacing w:val="9"/>
          <w:sz w:val="28"/>
        </w:rPr>
        <w:t>連接) </w:t>
      </w:r>
      <w:r>
        <w:rPr>
          <w:sz w:val="28"/>
        </w:rPr>
        <w:t>|</w:t>
      </w:r>
      <w:r>
        <w:rPr>
          <w:spacing w:val="18"/>
          <w:sz w:val="28"/>
        </w:rPr>
        <w:t> 生活 </w:t>
      </w:r>
      <w:r>
        <w:rPr>
          <w:sz w:val="28"/>
        </w:rPr>
        <w:t>|By</w:t>
      </w:r>
      <w:r>
        <w:rPr>
          <w:spacing w:val="9"/>
          <w:sz w:val="28"/>
        </w:rPr>
        <w:t> 葉書宏 、 李侑珊 、 李怡芸</w:t>
      </w:r>
      <w:r>
        <w:rPr>
          <w:sz w:val="28"/>
        </w:rPr>
        <w:t>字數: 798 words</w:t>
      </w:r>
    </w:p>
    <w:p>
      <w:pPr>
        <w:pStyle w:val="BodyText"/>
        <w:rPr>
          <w:sz w:val="20"/>
        </w:rPr>
      </w:pPr>
      <w:r>
        <w:rPr/>
        <w:pict>
          <v:shape style="position:absolute;margin-left:36pt;margin-top:13.904882pt;width:523pt;height:.1pt;mso-position-horizontal-relative:page;mso-position-vertical-relative:paragraph;z-index:-12962304;mso-wrap-distance-left:0;mso-wrap-distance-right:0" id="docshape219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作家籲2</w:t>
      </w:r>
      <w:r>
        <w:rPr>
          <w:spacing w:val="-1"/>
          <w:sz w:val="28"/>
        </w:rPr>
        <w:t>校退〝堅〞學費 挨批離譜腦殘</w:t>
      </w:r>
    </w:p>
    <w:p>
      <w:pPr>
        <w:pStyle w:val="BodyText"/>
        <w:spacing w:before="9"/>
        <w:rPr>
          <w:sz w:val="19"/>
        </w:rPr>
      </w:pPr>
      <w:r>
        <w:rPr/>
        <w:pict>
          <v:shape style="position:absolute;margin-left:36pt;margin-top:13.723047pt;width:523pt;height:.1pt;mso-position-horizontal-relative:page;mso-position-vertical-relative:paragraph;z-index:-12961792;mso-wrap-distance-left:0;mso-wrap-distance-right:0" id="docshape219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38">
        <w:r>
          <w:rPr/>
          <w:t>文字快照：https://www.chinatimes.com/newspapers/20220827000351-</w:t>
        </w:r>
        <w:r>
          <w:rPr>
            <w:spacing w:val="-2"/>
          </w:rPr>
          <w:t>260114?chdtv</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前新竹市長林智堅台大、中華大學碩士學位遭「雙殺」撤銷，知名作家顏擇雅透過臉書質疑，兩所學校有詐騙之嫌，是否需退學費給林智堅，貼文一出引起各界議論，逾千網友轉載。台大化學系副教授徐丞志直言，若顏的觀點是主流意見，月底立馬辭教職；嘉義大學應用歷史系教授吳昆財認為政客做了壞事，還要政府跟學校埋單，直批離譜；作家張大春則將「拿不到學位，就得退學費」</w:t>
      </w:r>
    </w:p>
    <w:p>
      <w:pPr>
        <w:pStyle w:val="BodyText"/>
        <w:spacing w:before="5"/>
        <w:ind w:left="100"/>
      </w:pPr>
      <w:r>
        <w:rPr>
          <w:spacing w:val="-1"/>
        </w:rPr>
        <w:t>，列為腦殘側翼語錄。</w:t>
      </w:r>
    </w:p>
    <w:p>
      <w:pPr>
        <w:pStyle w:val="BodyText"/>
        <w:spacing w:before="7"/>
        <w:rPr>
          <w:sz w:val="27"/>
        </w:rPr>
      </w:pPr>
    </w:p>
    <w:p>
      <w:pPr>
        <w:pStyle w:val="BodyText"/>
        <w:spacing w:line="256" w:lineRule="auto"/>
        <w:ind w:left="100" w:right="239"/>
      </w:pPr>
      <w:r>
        <w:rPr>
          <w:spacing w:val="-2"/>
        </w:rPr>
        <w:t>顏擇雅在後續回應中強調，貼文對於抄襲認定是沒意見的，只抓住校方出爾反爾這點而已。她質疑</w:t>
      </w:r>
      <w:r>
        <w:rPr>
          <w:spacing w:val="-1"/>
        </w:rPr>
        <w:t>將來每個學校都可以騙報考新生說畢業很簡單，時間到了發給畢業證書，過幾年再以維護校譽為由</w:t>
      </w:r>
    </w:p>
    <w:p>
      <w:pPr>
        <w:pStyle w:val="BodyText"/>
        <w:spacing w:before="2"/>
        <w:ind w:left="100"/>
      </w:pPr>
      <w:r>
        <w:rPr>
          <w:spacing w:val="-1"/>
        </w:rPr>
        <w:t>，要取消畢業證書，這不是更像學店嗎？</w:t>
      </w:r>
    </w:p>
    <w:p>
      <w:pPr>
        <w:pStyle w:val="BodyText"/>
        <w:spacing w:before="7"/>
        <w:rPr>
          <w:sz w:val="27"/>
        </w:rPr>
      </w:pPr>
    </w:p>
    <w:p>
      <w:pPr>
        <w:pStyle w:val="BodyText"/>
        <w:spacing w:line="256" w:lineRule="auto"/>
        <w:ind w:left="100" w:right="239"/>
      </w:pPr>
      <w:r>
        <w:rPr/>
        <w:pict>
          <v:shape style="position:absolute;margin-left:48pt;margin-top:32.914532pt;width:24pt;height:.1pt;mso-position-horizontal-relative:page;mso-position-vertical-relative:paragraph;z-index:-12961280;mso-wrap-distance-left:0;mso-wrap-distance-right:0" id="docshape2198" coordorigin="960,658" coordsize="480,0" path="m960,658l1440,658e" filled="false" stroked="true" strokeweight=".8pt" strokecolor="#ff0000">
            <v:path arrowok="t"/>
            <v:stroke dashstyle="solid"/>
            <w10:wrap type="topAndBottom"/>
          </v:shape>
        </w:pict>
      </w:r>
      <w:r>
        <w:rPr>
          <w:spacing w:val="-2"/>
        </w:rPr>
        <w:t>她認為，林智堅拿到學位，是因為校方本身沒搞清楚畢業資格認證標準，校方不是自己理虧嗎？雖然</w:t>
      </w:r>
      <w:r>
        <w:rPr>
          <w:color w:val="FF0000"/>
          <w:spacing w:val="-2"/>
        </w:rPr>
        <w:t>台灣</w:t>
      </w:r>
      <w:r>
        <w:rPr>
          <w:spacing w:val="-2"/>
        </w:rPr>
        <w:t>沒有學校退錢的前例，但兩校為林智堅這個案子首開先例，對整個教育系統會很棒。</w:t>
      </w:r>
    </w:p>
    <w:p>
      <w:pPr>
        <w:pStyle w:val="BodyText"/>
        <w:spacing w:before="8"/>
        <w:rPr>
          <w:sz w:val="23"/>
        </w:rPr>
      </w:pPr>
    </w:p>
    <w:p>
      <w:pPr>
        <w:pStyle w:val="BodyText"/>
        <w:spacing w:line="256" w:lineRule="auto"/>
        <w:ind w:left="100" w:right="239"/>
      </w:pPr>
      <w:r>
        <w:rPr/>
        <w:pict>
          <v:shape style="position:absolute;margin-left:240pt;margin-top:32.914532pt;width:24pt;height:.1pt;mso-position-horizontal-relative:page;mso-position-vertical-relative:paragraph;z-index:-12960768;mso-wrap-distance-left:0;mso-wrap-distance-right:0" id="docshape2199" coordorigin="4800,658" coordsize="480,0" path="m4800,658l5280,658e" filled="false" stroked="true" strokeweight=".8pt" strokecolor="#ff0000">
            <v:path arrowok="t"/>
            <v:stroke dashstyle="solid"/>
            <w10:wrap type="topAndBottom"/>
          </v:shape>
        </w:pict>
      </w:r>
      <w:r>
        <w:rPr/>
        <w:pict>
          <v:line style="position:absolute;mso-position-horizontal-relative:page;mso-position-vertical-relative:paragraph;z-index:18497024" from="432pt,16.914532pt" to="468pt,16.914532pt" stroked="true" strokeweight=".8pt" strokecolor="#ff0000">
            <v:stroke dashstyle="solid"/>
            <w10:wrap type="none"/>
          </v:line>
        </w:pict>
      </w:r>
      <w:r>
        <w:rPr>
          <w:spacing w:val="-2"/>
        </w:rPr>
        <w:t>對於顏擇雅的言論，台大說校方沒有回應。徐丞志副教授則在臉書感嘆：「</w:t>
      </w:r>
      <w:r>
        <w:rPr>
          <w:color w:val="FF0000"/>
          <w:spacing w:val="-2"/>
        </w:rPr>
        <w:t>少子化</w:t>
      </w:r>
      <w:r>
        <w:rPr>
          <w:spacing w:val="-2"/>
        </w:rPr>
        <w:t>、大學退場機制未明，然後政治力又高度凌駕學術，在</w:t>
      </w:r>
      <w:r>
        <w:rPr>
          <w:color w:val="FF0000"/>
          <w:spacing w:val="-2"/>
        </w:rPr>
        <w:t>台灣</w:t>
      </w:r>
      <w:r>
        <w:rPr>
          <w:spacing w:val="-2"/>
        </w:rPr>
        <w:t>當大學老師真的是作賤自己。」</w:t>
      </w:r>
    </w:p>
    <w:p>
      <w:pPr>
        <w:pStyle w:val="BodyText"/>
        <w:spacing w:before="8"/>
        <w:rPr>
          <w:sz w:val="23"/>
        </w:rPr>
      </w:pPr>
    </w:p>
    <w:p>
      <w:pPr>
        <w:pStyle w:val="BodyText"/>
        <w:ind w:left="100"/>
      </w:pPr>
      <w:r>
        <w:rPr>
          <w:spacing w:val="-1"/>
        </w:rPr>
        <w:t>吳昆財教授表示，用顏擇雅邏輯來談，好比搶劫犯沒有搶劫成功，被搶劫的單位還要付他車馬費</w:t>
      </w:r>
    </w:p>
    <w:p>
      <w:pPr>
        <w:pStyle w:val="BodyText"/>
        <w:spacing w:before="22"/>
        <w:ind w:left="100"/>
      </w:pPr>
      <w:r>
        <w:rPr>
          <w:spacing w:val="-1"/>
        </w:rPr>
        <w:t>，或是考試作弊被退學，還要學校把學費還回來，根本沒有這種道理，真是看不下去。</w:t>
      </w:r>
    </w:p>
    <w:p>
      <w:pPr>
        <w:pStyle w:val="BodyText"/>
        <w:spacing w:before="7"/>
        <w:rPr>
          <w:sz w:val="27"/>
        </w:rPr>
      </w:pPr>
    </w:p>
    <w:p>
      <w:pPr>
        <w:pStyle w:val="BodyText"/>
        <w:ind w:left="100"/>
      </w:pPr>
      <w:r>
        <w:rPr>
          <w:spacing w:val="-1"/>
        </w:rPr>
        <w:t>曾在「張大春泡新聞」廣播節目邀請顏擇雅擔任固定來賓的張大春，對於網友要顏上節目談清楚</w:t>
      </w:r>
    </w:p>
    <w:p>
      <w:pPr>
        <w:pStyle w:val="BodyText"/>
        <w:spacing w:before="22"/>
        <w:ind w:left="100"/>
      </w:pPr>
      <w:r>
        <w:rPr>
          <w:spacing w:val="-1"/>
        </w:rPr>
        <w:t>，張大春也回應，「她已被開除好幾年了」。</w:t>
      </w:r>
    </w:p>
    <w:p>
      <w:pPr>
        <w:pStyle w:val="BodyText"/>
        <w:spacing w:before="7"/>
        <w:rPr>
          <w:sz w:val="27"/>
        </w:rPr>
      </w:pPr>
    </w:p>
    <w:p>
      <w:pPr>
        <w:pStyle w:val="BodyText"/>
        <w:spacing w:line="256" w:lineRule="auto"/>
        <w:ind w:left="100" w:right="239"/>
        <w:jc w:val="both"/>
      </w:pPr>
      <w:r>
        <w:rPr>
          <w:spacing w:val="-2"/>
        </w:rPr>
        <w:t>余正煌委任律師吳俊達痛批，「這個論述邏輯，真是荒謬離譜，令人嘆為觀止！」試問，台大及中華大學有告訴小智或同意小智可以抄襲論文嗎？哪個學校、指導教授會明示「繳錢我們就給你碩士學位」或「碩士論文抄襲一樣可以畢業」，反問顏擇雅「妳知道自己在胡說八道嗎？」</w:t>
      </w:r>
    </w:p>
    <w:p>
      <w:pPr>
        <w:spacing w:after="0" w:line="256" w:lineRule="auto"/>
        <w:jc w:val="both"/>
        <w:sectPr>
          <w:pgSz w:w="11900" w:h="16840"/>
          <w:pgMar w:top="1380" w:bottom="280" w:left="620" w:right="620"/>
        </w:sectPr>
      </w:pPr>
    </w:p>
    <w:p>
      <w:pPr>
        <w:pStyle w:val="BodyText"/>
        <w:spacing w:before="21"/>
        <w:ind w:left="100"/>
      </w:pPr>
      <w:r>
        <w:rPr>
          <w:spacing w:val="-1"/>
        </w:rPr>
        <w:t>全國公務人員協會前理事長李來希認為，顏擇雅如果不是黨派因素作祟，何故會犯如此嚴重的錯誤</w:t>
      </w:r>
    </w:p>
    <w:p>
      <w:pPr>
        <w:pStyle w:val="BodyText"/>
        <w:spacing w:line="256" w:lineRule="auto" w:before="23"/>
        <w:ind w:left="100" w:right="239"/>
      </w:pPr>
      <w:r>
        <w:rPr>
          <w:spacing w:val="-2"/>
        </w:rPr>
        <w:t>？若學校要為學生的作弊行為負損害賠償責任，那麼國家要為犯罪行為負的責任，恐怕會是無窮無</w:t>
      </w:r>
      <w:r>
        <w:rPr>
          <w:spacing w:val="-6"/>
        </w:rPr>
        <w:t>盡。</w:t>
      </w:r>
    </w:p>
    <w:p>
      <w:pPr>
        <w:pStyle w:val="BodyText"/>
      </w:pPr>
    </w:p>
    <w:p>
      <w:pPr>
        <w:pStyle w:val="BodyText"/>
        <w:spacing w:before="9"/>
        <w:rPr>
          <w:sz w:val="27"/>
        </w:rPr>
      </w:pPr>
    </w:p>
    <w:p>
      <w:pPr>
        <w:pStyle w:val="BodyText"/>
        <w:ind w:left="100"/>
      </w:pPr>
      <w:r>
        <w:rPr>
          <w:spacing w:val="-2"/>
          <w:w w:val="110"/>
        </w:rPr>
        <w:t>文章編號: [202208270642081]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2"/>
          <w:w w:val="110"/>
          <w:sz w:val="28"/>
        </w:rPr>
        <w:t>台灣.好新聞報 </w:t>
      </w:r>
      <w:r>
        <w:rPr>
          <w:w w:val="110"/>
          <w:sz w:val="28"/>
        </w:rPr>
        <w:t>|</w:t>
      </w:r>
      <w:r>
        <w:rPr>
          <w:spacing w:val="26"/>
          <w:w w:val="110"/>
          <w:sz w:val="28"/>
        </w:rPr>
        <w:t> </w:t>
      </w:r>
      <w:r>
        <w:rPr>
          <w:w w:val="110"/>
          <w:sz w:val="28"/>
        </w:rPr>
        <w:t>2022-08-27</w:t>
      </w:r>
      <w:r>
        <w:rPr>
          <w:spacing w:val="26"/>
          <w:w w:val="110"/>
          <w:sz w:val="28"/>
        </w:rPr>
        <w:t> </w:t>
      </w:r>
      <w:r>
        <w:rPr>
          <w:spacing w:val="-2"/>
          <w:w w:val="110"/>
          <w:sz w:val="28"/>
        </w:rPr>
        <w:t>(08:19)</w:t>
      </w:r>
    </w:p>
    <w:p>
      <w:pPr>
        <w:spacing w:line="220" w:lineRule="auto" w:before="10"/>
        <w:ind w:left="100" w:right="7759" w:firstLine="0"/>
        <w:jc w:val="left"/>
        <w:rPr>
          <w:sz w:val="28"/>
        </w:rPr>
      </w:pPr>
      <w:r>
        <w:rPr>
          <w:sz w:val="28"/>
        </w:rPr>
        <w:t>網站(URL連接) | 台南</w:t>
      </w:r>
      <w:r>
        <w:rPr>
          <w:sz w:val="28"/>
        </w:rPr>
        <w:t>字數: 832 words</w:t>
      </w:r>
    </w:p>
    <w:p>
      <w:pPr>
        <w:pStyle w:val="BodyText"/>
        <w:rPr>
          <w:sz w:val="20"/>
        </w:rPr>
      </w:pPr>
      <w:r>
        <w:rPr/>
        <w:pict>
          <v:shape style="position:absolute;margin-left:36pt;margin-top:13.904882pt;width:523pt;height:.1pt;mso-position-horizontal-relative:page;mso-position-vertical-relative:paragraph;z-index:-12959744;mso-wrap-distance-left:0;mso-wrap-distance-right:0" id="docshape220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眼界提高往山頂走 長榮大學辦</w:t>
      </w:r>
      <w:r>
        <w:rPr>
          <w:sz w:val="28"/>
        </w:rPr>
        <w:t>ISO</w:t>
      </w:r>
      <w:r>
        <w:rPr>
          <w:spacing w:val="54"/>
          <w:sz w:val="28"/>
        </w:rPr>
        <w:t> </w:t>
      </w:r>
      <w:r>
        <w:rPr>
          <w:sz w:val="28"/>
        </w:rPr>
        <w:t>50001</w:t>
      </w:r>
      <w:r>
        <w:rPr>
          <w:spacing w:val="-1"/>
          <w:sz w:val="28"/>
        </w:rPr>
        <w:t>能源管理系統驗證說明會</w:t>
      </w:r>
    </w:p>
    <w:p>
      <w:pPr>
        <w:pStyle w:val="BodyText"/>
        <w:spacing w:before="9"/>
        <w:rPr>
          <w:sz w:val="19"/>
        </w:rPr>
      </w:pPr>
      <w:r>
        <w:rPr/>
        <w:pict>
          <v:shape style="position:absolute;margin-left:36pt;margin-top:13.723047pt;width:523pt;height:.1pt;mso-position-horizontal-relative:page;mso-position-vertical-relative:paragraph;z-index:-12959232;mso-wrap-distance-left:0;mso-wrap-distance-right:0" id="docshape220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pPr>
      <w:hyperlink r:id="rId239">
        <w:r>
          <w:rPr>
            <w:spacing w:val="-2"/>
            <w:w w:val="90"/>
          </w:rPr>
          <w:t>：https://www.taiwanhot.net/news/focus/1003917/%E7%9C%BC%E7%95%8C%E6%8F%90%E9%AB%98%E5%</w:t>
        </w:r>
      </w:hyperlink>
      <w:r>
        <w:rPr>
          <w:spacing w:val="80"/>
          <w:w w:val="150"/>
        </w:rPr>
        <w:t> </w:t>
      </w:r>
      <w:r>
        <w:rPr>
          <w:spacing w:val="-2"/>
          <w:w w:val="70"/>
        </w:rPr>
        <w:t>BE%80%E5%B1%B1%E9%A0%82%E8%B5%B0+%E9%95%B7%E6%A6%AE%E5%A4%A7%E5%AD%B8%E8%BE%A6ISO+50001</w:t>
      </w:r>
    </w:p>
    <w:p>
      <w:pPr>
        <w:pStyle w:val="BodyText"/>
        <w:spacing w:before="3"/>
        <w:ind w:left="100"/>
      </w:pPr>
      <w:r>
        <w:rPr>
          <w:spacing w:val="-2"/>
          <w:w w:val="70"/>
        </w:rPr>
        <w:t>%E8%83%BD%E6%BA%90%E7%AE%A1%E7%90%86%E7%B3%BB%E7%B5%B1%E9%A9%97%E8%AD%89%E8%AA%AA%E6%98</w:t>
      </w:r>
    </w:p>
    <w:p>
      <w:pPr>
        <w:pStyle w:val="BodyText"/>
        <w:spacing w:before="22"/>
        <w:ind w:left="100"/>
      </w:pPr>
      <w:r>
        <w:rPr>
          <w:spacing w:val="-2"/>
          <w:w w:val="80"/>
        </w:rPr>
        <w:t>%8E%E6%9C%83/57/%E5%8F%B0%E5%8D%97</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119"/>
      </w:pPr>
      <w:r>
        <w:rPr/>
        <w:pict>
          <v:line style="position:absolute;mso-position-horizontal-relative:page;mso-position-vertical-relative:paragraph;z-index:18499072" from="336pt,48.914532pt" to="372pt,48.914532pt" stroked="true" strokeweight=".8pt" strokecolor="#ff0000">
            <v:stroke dashstyle="solid"/>
            <w10:wrap type="none"/>
          </v:line>
        </w:pict>
      </w:r>
      <w:r>
        <w:rPr/>
        <w:t>長榮大學近年來積極佈局減緩氣候變遷，為展現朝永續大學前進的決心，舉辦啟動ISO 50001能源管</w:t>
      </w:r>
      <w:r>
        <w:rPr>
          <w:spacing w:val="-2"/>
        </w:rPr>
        <w:t>理系統國際標準驗證說明會，全校行政與教學主管出席參加。李泳龍校長表示，長榮大學辦學積極進取、勇於改變、堅持走自己的路、穩定成長，全面應對</w:t>
      </w:r>
      <w:r>
        <w:rPr>
          <w:color w:val="FF0000"/>
          <w:spacing w:val="-2"/>
        </w:rPr>
        <w:t>少子化</w:t>
      </w:r>
      <w:r>
        <w:rPr>
          <w:spacing w:val="-2"/>
        </w:rPr>
        <w:t>的衝擊，眼界提高，往山頂走，大步邁向永續大學目標。</w:t>
      </w:r>
    </w:p>
    <w:p>
      <w:pPr>
        <w:pStyle w:val="BodyText"/>
        <w:spacing w:before="3"/>
        <w:rPr>
          <w:sz w:val="26"/>
        </w:rPr>
      </w:pPr>
    </w:p>
    <w:p>
      <w:pPr>
        <w:pStyle w:val="BodyText"/>
        <w:spacing w:line="256" w:lineRule="auto"/>
        <w:ind w:left="100" w:right="119"/>
      </w:pPr>
      <w:r>
        <w:rPr/>
        <w:pict>
          <v:line style="position:absolute;mso-position-horizontal-relative:page;mso-position-vertical-relative:paragraph;z-index:18499584" from="372pt,16.914532pt" to="396pt,16.914532pt" stroked="true" strokeweight=".8pt" strokecolor="#ff0000">
            <v:stroke dashstyle="solid"/>
            <w10:wrap type="none"/>
          </v:line>
        </w:pict>
      </w:r>
      <w:r>
        <w:rPr>
          <w:w w:val="100"/>
        </w:rPr>
        <w:t>李泳龍校長指出，該校積極面對氣候變遷問題，2021年12月，於</w:t>
      </w:r>
      <w:r>
        <w:rPr>
          <w:color w:val="FF0000"/>
        </w:rPr>
        <w:t>台灣</w:t>
      </w:r>
      <w:r>
        <w:rPr/>
        <w:t>氣候行動博覽會發表淨零永續</w:t>
      </w:r>
      <w:r>
        <w:rPr>
          <w:w w:val="100"/>
        </w:rPr>
        <w:t>承諾、成立淨零永續推動辦公室、組成零碳轉型聯盟、陸續完成實施ISO50001能源管理系統、 </w:t>
      </w:r>
      <w:r>
        <w:rPr>
          <w:w w:val="100"/>
        </w:rPr>
        <w:t>ISO14064溫室氣體盤查、ISO14067碳足跡盤達等3</w:t>
      </w:r>
      <w:r>
        <w:rPr>
          <w:spacing w:val="-1"/>
          <w:w w:val="100"/>
        </w:rPr>
        <w:t>階段主導稽核員、查證員的教育訓練、師資培力、</w:t>
      </w:r>
      <w:r>
        <w:rPr/>
        <w:t>企業輔導等一連串的前瞻行動。</w:t>
      </w:r>
    </w:p>
    <w:p>
      <w:pPr>
        <w:pStyle w:val="BodyText"/>
        <w:spacing w:before="2"/>
        <w:rPr>
          <w:sz w:val="26"/>
        </w:rPr>
      </w:pPr>
    </w:p>
    <w:p>
      <w:pPr>
        <w:pStyle w:val="BodyText"/>
        <w:spacing w:line="256" w:lineRule="auto"/>
        <w:ind w:left="100" w:right="239"/>
      </w:pPr>
      <w:r>
        <w:rPr>
          <w:spacing w:val="-2"/>
        </w:rPr>
        <w:t>李泳龍校長說，這些都是淨零永續推動辦公室的目標，未來將結合零碳轉型聯盟與企業合作，邀請 </w:t>
      </w:r>
      <w:r>
        <w:rPr/>
        <w:t>SGS專業師資群共同輔導學校導入ISO 50001能源管理系統國際標準驗證。為朝永續大學目標前進</w:t>
      </w:r>
    </w:p>
    <w:p>
      <w:pPr>
        <w:pStyle w:val="BodyText"/>
        <w:spacing w:before="3"/>
        <w:ind w:left="100"/>
      </w:pPr>
      <w:r>
        <w:rPr/>
        <w:pict>
          <v:shape style="position:absolute;margin-left:408pt;margin-top:17.064531pt;width:36pt;height:.1pt;mso-position-horizontal-relative:page;mso-position-vertical-relative:paragraph;z-index:-12958720;mso-wrap-distance-left:0;mso-wrap-distance-right:0" id="docshape2202" coordorigin="8160,341" coordsize="720,0" path="m8160,341l8880,341e" filled="false" stroked="true" strokeweight=".8pt" strokecolor="#ff0000">
            <v:path arrowok="t"/>
            <v:stroke dashstyle="solid"/>
            <w10:wrap type="topAndBottom"/>
          </v:shape>
        </w:pict>
      </w:r>
      <w:r>
        <w:rPr/>
        <w:t>，全體教職員要眼界提高，往山頂走，大步向前，凝聚力量，積極面對</w:t>
      </w:r>
      <w:r>
        <w:rPr>
          <w:color w:val="FF0000"/>
        </w:rPr>
        <w:t>少子化</w:t>
      </w:r>
      <w:r>
        <w:rPr>
          <w:spacing w:val="-4"/>
        </w:rPr>
        <w:t>衝擊。</w:t>
      </w:r>
    </w:p>
    <w:p>
      <w:pPr>
        <w:pStyle w:val="BodyText"/>
        <w:spacing w:before="8"/>
        <w:rPr>
          <w:sz w:val="23"/>
        </w:rPr>
      </w:pPr>
    </w:p>
    <w:p>
      <w:pPr>
        <w:pStyle w:val="BodyText"/>
        <w:spacing w:line="256" w:lineRule="auto"/>
        <w:ind w:left="100" w:right="119"/>
        <w:jc w:val="both"/>
      </w:pPr>
      <w:r>
        <w:rPr>
          <w:w w:val="100"/>
        </w:rPr>
        <w:t>總務長黃琴芳表示，配合教育部推動永續校園計畫，2019年起，連續3</w:t>
      </w:r>
      <w:r>
        <w:rPr>
          <w:spacing w:val="-2"/>
          <w:w w:val="100"/>
        </w:rPr>
        <w:t>年獲得經濟部節能績效保證專</w:t>
      </w:r>
      <w:r>
        <w:rPr>
          <w:w w:val="102"/>
        </w:rPr>
        <w:t>案補助達千萬元。根據統計，2021年單位面積用電量已降至76.59，遠低於大專院校平均值98.2</w:t>
      </w:r>
      <w:r>
        <w:rPr>
          <w:spacing w:val="-10"/>
          <w:w w:val="102"/>
        </w:rPr>
        <w:t>。未</w:t>
      </w:r>
      <w:r>
        <w:rPr/>
        <w:t>來面臨氣候變遷與低碳經濟的衝擊，電力需求大增和電費調漲，如何提高品牌形象與能源使用效能</w:t>
      </w:r>
    </w:p>
    <w:p>
      <w:pPr>
        <w:pStyle w:val="BodyText"/>
        <w:spacing w:line="256" w:lineRule="auto" w:before="4"/>
        <w:ind w:left="100" w:right="239"/>
      </w:pPr>
      <w:r>
        <w:rPr>
          <w:spacing w:val="-2"/>
        </w:rPr>
        <w:t>，進而降低能源消費成本、管理溫室氣體的排放，是永續發展的重要課題，導入長期系統性的能源管理模式已刻不容緩。</w:t>
      </w:r>
    </w:p>
    <w:p>
      <w:pPr>
        <w:pStyle w:val="BodyText"/>
        <w:spacing w:before="12"/>
        <w:rPr>
          <w:sz w:val="25"/>
        </w:rPr>
      </w:pPr>
    </w:p>
    <w:p>
      <w:pPr>
        <w:pStyle w:val="BodyText"/>
        <w:spacing w:line="256" w:lineRule="auto"/>
        <w:ind w:left="100" w:right="119"/>
        <w:jc w:val="both"/>
      </w:pPr>
      <w:r>
        <w:rPr>
          <w:spacing w:val="-2"/>
        </w:rPr>
        <w:t>說明會由ESG產業永續研究中心主任莊啓佑說明ISO50001計畫階段項目，他強調，面對氣候變遷與低</w:t>
      </w:r>
      <w:r>
        <w:rPr>
          <w:spacing w:val="-2"/>
        </w:rPr>
        <w:t>碳經濟，沒有人是局外人，必須有系統性規劃，才能合理分配資源，進而找到節能解方。ISO是一套拿進步獎的方法，只要找到節能機會點，就能達到淨零碳排，更要進行目標性、持續型且科學化的</w:t>
      </w:r>
    </w:p>
    <w:p>
      <w:pPr>
        <w:spacing w:after="0" w:line="256" w:lineRule="auto"/>
        <w:jc w:val="both"/>
        <w:sectPr>
          <w:pgSz w:w="11900" w:h="16840"/>
          <w:pgMar w:top="1380" w:bottom="280" w:left="620" w:right="620"/>
        </w:sectPr>
      </w:pPr>
    </w:p>
    <w:p>
      <w:pPr>
        <w:pStyle w:val="BodyText"/>
        <w:spacing w:line="516" w:lineRule="auto" w:before="21"/>
        <w:ind w:left="100" w:right="8639"/>
      </w:pPr>
      <w:r>
        <w:rPr>
          <w:spacing w:val="-2"/>
        </w:rPr>
        <w:t>長期節約管理。</w:t>
      </w:r>
      <w:r>
        <w:rPr>
          <w:spacing w:val="-2"/>
        </w:rPr>
        <w:t> 房市糾紛專題報導</w:t>
      </w:r>
    </w:p>
    <w:p>
      <w:pPr>
        <w:pStyle w:val="BodyText"/>
        <w:spacing w:line="256" w:lineRule="auto"/>
        <w:ind w:left="100" w:right="119"/>
      </w:pPr>
      <w:r>
        <w:rPr/>
        <w:t>維護不動產交易安全 南市加強查核並公布違規名單維護居住權益 租屋簽約務必使用住宅租賃定型化契約不動產爭議事件多 想打官司還不如交付仲裁 效力等同判決中信房屋未告知是海砂屋 免責協議無效小心黑心仲介隱瞞成交行情 竟害地主損失千萬！房子疑遭賤賣 半年差價高達45％！？</w:t>
      </w:r>
    </w:p>
    <w:p>
      <w:pPr>
        <w:pStyle w:val="BodyText"/>
      </w:pPr>
    </w:p>
    <w:p>
      <w:pPr>
        <w:pStyle w:val="BodyText"/>
        <w:spacing w:before="10"/>
        <w:rPr>
          <w:sz w:val="27"/>
        </w:rPr>
      </w:pPr>
    </w:p>
    <w:p>
      <w:pPr>
        <w:pStyle w:val="BodyText"/>
        <w:ind w:left="100"/>
      </w:pPr>
      <w:r>
        <w:rPr>
          <w:spacing w:val="-2"/>
          <w:w w:val="110"/>
        </w:rPr>
        <w:t>文章編號: [202208271282424]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2022-08-27</w:t>
      </w:r>
      <w:r>
        <w:rPr>
          <w:spacing w:val="21"/>
          <w:w w:val="110"/>
          <w:sz w:val="28"/>
        </w:rPr>
        <w:t> </w:t>
      </w:r>
      <w:r>
        <w:rPr>
          <w:spacing w:val="-2"/>
          <w:w w:val="110"/>
          <w:sz w:val="28"/>
        </w:rPr>
        <w:t>(20:22)</w:t>
      </w:r>
    </w:p>
    <w:p>
      <w:pPr>
        <w:spacing w:line="220" w:lineRule="auto" w:before="10"/>
        <w:ind w:left="100" w:right="7199" w:firstLine="0"/>
        <w:jc w:val="left"/>
        <w:rPr>
          <w:sz w:val="28"/>
        </w:rPr>
      </w:pPr>
      <w:r>
        <w:rPr>
          <w:sz w:val="28"/>
        </w:rPr>
        <w:t>網站(URL連接) | 新聞總覽</w:t>
      </w:r>
      <w:r>
        <w:rPr>
          <w:spacing w:val="10"/>
          <w:sz w:val="28"/>
        </w:rPr>
        <w:t>字數: </w:t>
      </w:r>
      <w:r>
        <w:rPr>
          <w:sz w:val="28"/>
        </w:rPr>
        <w:t>1389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957184;mso-wrap-distance-left:0;mso-wrap-distance-right:0" id="docshape220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對於國民黨潑髒水 蔡適應：應先檢視自家候選人資本額700</w:t>
      </w:r>
      <w:r>
        <w:rPr>
          <w:spacing w:val="-1"/>
          <w:sz w:val="28"/>
        </w:rPr>
        <w:t>萬的公司可以出借上億元</w:t>
      </w:r>
    </w:p>
    <w:p>
      <w:pPr>
        <w:pStyle w:val="BodyText"/>
        <w:spacing w:before="9"/>
        <w:rPr>
          <w:sz w:val="19"/>
        </w:rPr>
      </w:pPr>
      <w:r>
        <w:rPr/>
        <w:pict>
          <v:shape style="position:absolute;margin-left:36pt;margin-top:13.723047pt;width:523pt;height:.1pt;mso-position-horizontal-relative:page;mso-position-vertical-relative:paragraph;z-index:-12956672;mso-wrap-distance-left:0;mso-wrap-distance-right:0" id="docshape220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：https://tw.news.yahoo.com/%E5%B0%8D%E6%96%BC%E5%9C%8B%E6%B0%91%E9%BB%A8%E6%BD%91%E9%A</w:t>
      </w:r>
      <w:r>
        <w:rPr>
          <w:spacing w:val="80"/>
          <w:w w:val="150"/>
        </w:rPr>
        <w:t>  </w:t>
      </w:r>
      <w:r>
        <w:rPr>
          <w:spacing w:val="-2"/>
          <w:w w:val="80"/>
        </w:rPr>
        <w:t>B%92%E6%B0%B4-%E8%94%A1%E9%81%A9%E6%87%89-</w:t>
      </w:r>
    </w:p>
    <w:p>
      <w:pPr>
        <w:pStyle w:val="BodyText"/>
        <w:spacing w:before="3"/>
        <w:ind w:left="100"/>
      </w:pPr>
      <w:r>
        <w:rPr>
          <w:spacing w:val="-2"/>
          <w:w w:val="70"/>
        </w:rPr>
        <w:t>%E6%87%89%E5%85%88%E6%AA%A2%E8%A6%96%E8%87%AA%E5%AE%B6%E5%80%99%E9%81%B8%E4%BA%BA%E8%B3</w:t>
      </w:r>
    </w:p>
    <w:p>
      <w:pPr>
        <w:pStyle w:val="BodyText"/>
        <w:spacing w:before="22"/>
        <w:ind w:left="100"/>
      </w:pPr>
      <w:r>
        <w:rPr>
          <w:spacing w:val="-2"/>
          <w:w w:val="70"/>
        </w:rPr>
        <w:t>%87%E6%9C%AC%E9%A1%8D700%E8%90%AC%E7%9A%84%E5%85%AC%E5%8F%B8%E5%8F%AF%E4%BB%A5%E5%87%BA</w:t>
      </w:r>
    </w:p>
    <w:p>
      <w:pPr>
        <w:pStyle w:val="BodyText"/>
        <w:spacing w:before="22"/>
        <w:ind w:left="100"/>
      </w:pPr>
      <w:r>
        <w:rPr>
          <w:w w:val="80"/>
        </w:rPr>
        <w:t>%E5%80%9F%E4%B8%8A%E5%84%84%E5%85%83-</w:t>
      </w:r>
      <w:r>
        <w:rPr>
          <w:spacing w:val="-2"/>
          <w:w w:val="90"/>
        </w:rPr>
        <w:t>114201481.html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before="1"/>
        <w:ind w:left="100" w:right="239"/>
        <w:jc w:val="both"/>
      </w:pPr>
      <w:r>
        <w:rPr>
          <w:spacing w:val="-2"/>
        </w:rPr>
        <w:t>基隆市中正區市議員候選人許睿慈，今日（8/27）成立服務處舉辦推薦茶會，民進黨副秘書長林飛</w:t>
      </w:r>
      <w:r>
        <w:rPr>
          <w:spacing w:val="-2"/>
        </w:rPr>
        <w:t>帆、基隆市小英之友會理事長洪團璋國策顧問、前理事長呂英世醫師、前基隆市長陳重光、市議員鄭文婷、陳宜、張顥瀚、張之豪、童子瑋、市議員候選人林坤明、施偉政、吳驊珈，俞明發里長、簡進發里長、蔡麗月里長等到場支持。</w:t>
      </w:r>
    </w:p>
    <w:p>
      <w:pPr>
        <w:pStyle w:val="BodyText"/>
        <w:spacing w:before="2"/>
        <w:rPr>
          <w:sz w:val="26"/>
        </w:rPr>
      </w:pPr>
    </w:p>
    <w:p>
      <w:pPr>
        <w:pStyle w:val="BodyText"/>
        <w:spacing w:line="256" w:lineRule="auto"/>
        <w:ind w:left="100" w:right="119"/>
      </w:pPr>
      <w:r>
        <w:rPr>
          <w:spacing w:val="-2"/>
        </w:rPr>
        <w:t>林飛帆表示，民進黨在基隆市中正區徵召多年在長照、營養師領域耕耘的許睿慈參選議員，許睿慈對於兒少老人的健康議題，長年在醫院和照顧端，協助推動我們長照2.0的政策，讓社會照顧系統更</w:t>
      </w:r>
      <w:r>
        <w:rPr>
          <w:spacing w:val="-2"/>
        </w:rPr>
        <w:t>加完善，而且基隆市長林右昌、立委蔡適應兩人的合作，讓基隆減輕負債，也讓基隆徹底翻轉，未來蔡適應進到基隆市政府後，市議會需要有專業、清新的議員來協助推動市政，懇請大家支持蔡適應當市長、支持許睿慈進議會，延續基隆人的光榮和蛻變。</w:t>
      </w:r>
    </w:p>
    <w:p>
      <w:pPr>
        <w:pStyle w:val="BodyText"/>
        <w:spacing w:before="3"/>
        <w:rPr>
          <w:sz w:val="26"/>
        </w:rPr>
      </w:pPr>
    </w:p>
    <w:p>
      <w:pPr>
        <w:pStyle w:val="BodyText"/>
        <w:spacing w:line="256" w:lineRule="auto"/>
        <w:ind w:left="100" w:right="239"/>
        <w:jc w:val="both"/>
      </w:pPr>
      <w:r>
        <w:rPr>
          <w:spacing w:val="-2"/>
        </w:rPr>
        <w:t>市議員張顥瀚到場也拉著市議員候選人許睿慈的手，希望市民朋友可以幫忙拉票，讓兩人都能進入市議會幫助基隆持續進步，許睿慈表示，她是在中正區長大的小孩，她看到了許多基隆面臨高齡化</w:t>
      </w:r>
      <w:r>
        <w:rPr/>
        <w:t>和</w:t>
      </w:r>
      <w:r>
        <w:rPr>
          <w:color w:val="FF0000"/>
        </w:rPr>
        <w:t>少子化</w:t>
      </w:r>
      <w:r>
        <w:rPr>
          <w:spacing w:val="-1"/>
        </w:rPr>
        <w:t>社會問題，而中正區人口老化最嚴重的區域就在正濱舊漁會周邊，許多家長們要照顧長輩</w:t>
      </w:r>
    </w:p>
    <w:p>
      <w:pPr>
        <w:pStyle w:val="BodyText"/>
        <w:spacing w:line="256" w:lineRule="auto" w:before="4"/>
        <w:ind w:left="100" w:right="239"/>
        <w:jc w:val="both"/>
      </w:pPr>
      <w:r>
        <w:rPr/>
        <w:pict>
          <v:line style="position:absolute;mso-position-horizontal-relative:page;mso-position-vertical-relative:paragraph;z-index:18501120" from="48pt,1.114531pt" to="84pt,1.114531pt" stroked="true" strokeweight=".8pt" strokecolor="#ff0000">
            <v:stroke dashstyle="solid"/>
            <w10:wrap type="none"/>
          </v:line>
        </w:pict>
      </w:r>
      <w:r>
        <w:rPr/>
        <w:pict>
          <v:line style="position:absolute;mso-position-horizontal-relative:page;mso-position-vertical-relative:paragraph;z-index:18501632" from="48pt,33.114532pt" to="84pt,33.114532pt" stroked="true" strokeweight=".8pt" strokecolor="#ff0000">
            <v:stroke dashstyle="solid"/>
            <w10:wrap type="none"/>
          </v:line>
        </w:pict>
      </w:r>
      <w:r>
        <w:rPr>
          <w:spacing w:val="-2"/>
        </w:rPr>
        <w:t>、還要照顧幼兒，所以她將服務處設在這裡，她會來努力提供各個家庭良好的照顧環境，尤其是因為</w:t>
      </w:r>
      <w:r>
        <w:rPr>
          <w:color w:val="FF0000"/>
          <w:spacing w:val="-2"/>
        </w:rPr>
        <w:t>少子化</w:t>
      </w:r>
      <w:r>
        <w:rPr>
          <w:spacing w:val="-2"/>
        </w:rPr>
        <w:t>，許多閒置校園空間可以利用來辦理長青課程，讓老幼共學、長輩在校園裡上課，傳承文化與經驗，也能相互扶持照顧，這是他未來會積極推動的。</w:t>
      </w:r>
    </w:p>
    <w:p>
      <w:pPr>
        <w:pStyle w:val="BodyText"/>
        <w:spacing w:before="1"/>
        <w:rPr>
          <w:sz w:val="26"/>
        </w:rPr>
      </w:pPr>
    </w:p>
    <w:p>
      <w:pPr>
        <w:pStyle w:val="BodyText"/>
        <w:ind w:left="100"/>
      </w:pPr>
      <w:r>
        <w:rPr>
          <w:spacing w:val="-1"/>
        </w:rPr>
        <w:t>基隆市長候選人蔡適應也到場力挺。蔡適應表示，今年是基隆市第一次在各個有婦女保障的行政區</w:t>
      </w:r>
    </w:p>
    <w:p>
      <w:pPr>
        <w:pStyle w:val="BodyText"/>
        <w:spacing w:before="22"/>
        <w:ind w:left="100"/>
      </w:pPr>
      <w:r>
        <w:rPr>
          <w:spacing w:val="-1"/>
        </w:rPr>
        <w:t>，都推出女性市議員候選人，包含市議員鄭文婷、陳宜，市議員候選人許睿慈、吳驊珈、曾怡芳等</w:t>
      </w:r>
    </w:p>
    <w:p>
      <w:pPr>
        <w:pStyle w:val="BodyText"/>
        <w:spacing w:before="22"/>
        <w:ind w:left="100"/>
      </w:pPr>
      <w:r>
        <w:rPr>
          <w:spacing w:val="-1"/>
        </w:rPr>
        <w:t>，民進黨提名專業多元的女性候選人來爭取市民的認同與支持。</w:t>
      </w:r>
    </w:p>
    <w:p>
      <w:pPr>
        <w:spacing w:after="0"/>
        <w:sectPr>
          <w:pgSz w:w="11900" w:h="16840"/>
          <w:pgMar w:top="1380" w:bottom="280" w:left="620" w:right="620"/>
        </w:sectPr>
      </w:pPr>
    </w:p>
    <w:p>
      <w:pPr>
        <w:pStyle w:val="BodyText"/>
        <w:spacing w:line="256" w:lineRule="auto" w:before="21"/>
        <w:ind w:left="100" w:right="239"/>
      </w:pPr>
      <w:r>
        <w:rPr>
          <w:spacing w:val="-2"/>
        </w:rPr>
        <w:t>蔡適應提到，在中正區不僅要讓張顥瀚當選，許睿慈也要當選，未來他當選市長時，才有夥伴來推動基隆持續進步的政見。基隆市的施政滿意度高達八成，他為了延續中央和地方政府的良好表現</w:t>
      </w:r>
    </w:p>
    <w:p>
      <w:pPr>
        <w:pStyle w:val="BodyText"/>
        <w:spacing w:line="256" w:lineRule="auto" w:before="3"/>
        <w:ind w:left="100" w:right="119"/>
      </w:pPr>
      <w:r>
        <w:rPr/>
        <w:pict>
          <v:line style="position:absolute;mso-position-horizontal-relative:page;mso-position-vertical-relative:paragraph;z-index:18502144" from="132pt,49.064529pt" to="156pt,49.064529pt" stroked="true" strokeweight=".8pt" strokecolor="#ff0000">
            <v:stroke dashstyle="solid"/>
            <w10:wrap type="none"/>
          </v:line>
        </w:pict>
      </w:r>
      <w:r>
        <w:rPr>
          <w:spacing w:val="-2"/>
        </w:rPr>
        <w:t>，提出了四個主要的政見，包括：市港再生標竿計畫2.0、推動基隆捷運、大基隆歷史場景再現計畫 2.0、基隆成為海洋國家門戶，讓基隆從歷史出發進而推動城區、港區再生，交通建設舒緩首都生活</w:t>
      </w:r>
      <w:r>
        <w:rPr>
          <w:spacing w:val="-2"/>
        </w:rPr>
        <w:t>圈交通，最後成為</w:t>
      </w:r>
      <w:r>
        <w:rPr>
          <w:color w:val="FF0000"/>
          <w:spacing w:val="-2"/>
        </w:rPr>
        <w:t>台灣</w:t>
      </w:r>
      <w:r>
        <w:rPr>
          <w:spacing w:val="-2"/>
        </w:rPr>
        <w:t>的海洋國家門戶。蔡適應補充，這些政見他需要幫手來一起推動，期盼11月 26日基隆市民支持蔡適應、也支持許睿慈、張顥瀚，讓基隆延續光榮！</w:t>
      </w:r>
    </w:p>
    <w:p>
      <w:pPr>
        <w:pStyle w:val="BodyText"/>
        <w:spacing w:before="2"/>
        <w:rPr>
          <w:sz w:val="26"/>
        </w:rPr>
      </w:pPr>
    </w:p>
    <w:p>
      <w:pPr>
        <w:pStyle w:val="BodyText"/>
        <w:spacing w:line="256" w:lineRule="auto"/>
        <w:ind w:left="100" w:right="239"/>
        <w:jc w:val="both"/>
      </w:pPr>
      <w:r>
        <w:rPr>
          <w:spacing w:val="-2"/>
        </w:rPr>
        <w:t>最後媒體提問有關國民黨潑髒水的選戰策略，林飛帆回應，他對蔡適應有信心！除了能延續林右昌市長的擘畫外，他過去在立法院的表現，還有公督盟優秀立委的背書；蔡適應也提出四個主要的政</w:t>
      </w:r>
      <w:r>
        <w:rPr>
          <w:spacing w:val="-1"/>
        </w:rPr>
        <w:t>見，他認為是基隆市民最好的市長人選。而他也說選戰還是要回歸到政策面，他並不樂見這些攻訐</w:t>
      </w:r>
    </w:p>
    <w:p>
      <w:pPr>
        <w:pStyle w:val="BodyText"/>
        <w:spacing w:before="4"/>
        <w:ind w:left="100"/>
      </w:pPr>
      <w:r>
        <w:rPr>
          <w:spacing w:val="-1"/>
        </w:rPr>
        <w:t>、抹黑的行為，希望候選人能提出未來對城市願景的想像，這才是選民在抉擇的判斷依據。</w:t>
      </w:r>
    </w:p>
    <w:p>
      <w:pPr>
        <w:pStyle w:val="BodyText"/>
        <w:spacing w:before="7"/>
        <w:rPr>
          <w:sz w:val="27"/>
        </w:rPr>
      </w:pPr>
    </w:p>
    <w:p>
      <w:pPr>
        <w:pStyle w:val="BodyText"/>
        <w:spacing w:line="256" w:lineRule="auto"/>
        <w:ind w:left="100" w:right="119"/>
      </w:pPr>
      <w:r>
        <w:rPr>
          <w:spacing w:val="-2"/>
        </w:rPr>
        <w:t>蔡適應也回應，國民黨負面選戰玩上癮了，每週都有烏龍爆料，甚至還利用一堆不實資訊，來指控和影射，他希望對手先檢視自家候選人，謝國樑自己開了一家公司，如何讓700萬元資本額，可以滾</w:t>
      </w:r>
      <w:r>
        <w:rPr>
          <w:spacing w:val="-2"/>
        </w:rPr>
        <w:t>到上億元的現金流，又是如何把錢換成美金、臺幣借貸，這些他都沒有說清楚，這個是謝國樑自己開的公司，負責人就是謝國樑，跟國民黨用各種方法來影射蔡適應，是完全不同的，很遺憾國民黨並沒有用一樣的標準檢視自家候選人；他今天把政見提出來，就是要讓市民來檢視候選人的政見</w:t>
      </w:r>
    </w:p>
    <w:p>
      <w:pPr>
        <w:pStyle w:val="BodyText"/>
        <w:spacing w:line="256" w:lineRule="auto" w:before="6"/>
        <w:ind w:left="100" w:right="239"/>
      </w:pPr>
      <w:r>
        <w:rPr>
          <w:spacing w:val="-2"/>
        </w:rPr>
        <w:t>，他擔任公職以來沒有開過任何的公司，因為他重視民意代表這份工作。市民會自己判斷，並期待一個能帶領基隆向前的市長。</w:t>
      </w:r>
    </w:p>
    <w:p>
      <w:pPr>
        <w:pStyle w:val="BodyText"/>
        <w:rPr>
          <w:sz w:val="26"/>
        </w:rPr>
      </w:pPr>
    </w:p>
    <w:p>
      <w:pPr>
        <w:pStyle w:val="BodyText"/>
        <w:ind w:left="100"/>
      </w:pPr>
      <w:r>
        <w:rPr>
          <w:spacing w:val="-2"/>
        </w:rPr>
        <w:t>更多風傳媒報導</w:t>
      </w:r>
    </w:p>
    <w:p>
      <w:pPr>
        <w:pStyle w:val="BodyText"/>
      </w:pPr>
    </w:p>
    <w:p>
      <w:pPr>
        <w:pStyle w:val="BodyText"/>
        <w:spacing w:before="4"/>
        <w:rPr>
          <w:sz w:val="29"/>
        </w:rPr>
      </w:pPr>
    </w:p>
    <w:p>
      <w:pPr>
        <w:pStyle w:val="BodyText"/>
        <w:ind w:left="100"/>
      </w:pPr>
      <w:r>
        <w:rPr>
          <w:spacing w:val="-2"/>
          <w:w w:val="110"/>
        </w:rPr>
        <w:t>文章編號: [202208276937628]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2022-08-27</w:t>
      </w:r>
      <w:r>
        <w:rPr>
          <w:spacing w:val="21"/>
          <w:w w:val="110"/>
          <w:sz w:val="28"/>
        </w:rPr>
        <w:t> </w:t>
      </w:r>
      <w:r>
        <w:rPr>
          <w:spacing w:val="-2"/>
          <w:w w:val="110"/>
          <w:sz w:val="28"/>
        </w:rPr>
        <w:t>(18:36)</w:t>
      </w:r>
    </w:p>
    <w:p>
      <w:pPr>
        <w:spacing w:line="220" w:lineRule="auto" w:before="10"/>
        <w:ind w:left="100" w:right="5519" w:firstLine="0"/>
        <w:jc w:val="left"/>
        <w:rPr>
          <w:sz w:val="28"/>
        </w:rPr>
      </w:pPr>
      <w:r>
        <w:rPr>
          <w:sz w:val="28"/>
        </w:rPr>
        <w:t>網站(URL連接) | 新聞總覽 |By 陳 弘志</w:t>
      </w:r>
      <w:r>
        <w:rPr>
          <w:spacing w:val="10"/>
          <w:sz w:val="28"/>
        </w:rPr>
        <w:t>字數: </w:t>
      </w:r>
      <w:r>
        <w:rPr>
          <w:sz w:val="28"/>
        </w:rPr>
        <w:t>1473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954624;mso-wrap-distance-left:0;mso-wrap-distance-right:0" id="docshape220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優質女力！蔡適應林飛帆推薦許睿慈 用營養師專業服務市民</w:t>
      </w:r>
    </w:p>
    <w:p>
      <w:pPr>
        <w:pStyle w:val="BodyText"/>
        <w:spacing w:before="9"/>
        <w:rPr>
          <w:sz w:val="19"/>
        </w:rPr>
      </w:pPr>
      <w:r>
        <w:rPr/>
        <w:pict>
          <v:shape style="position:absolute;margin-left:36pt;margin-top:13.723047pt;width:523pt;height:.1pt;mso-position-horizontal-relative:page;mso-position-vertical-relative:paragraph;z-index:-12954112;mso-wrap-distance-left:0;mso-wrap-distance-right:0" id="docshape220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：https://tw.news.yahoo.com/%E5%84%AA%E8%B3%AA%E5%A5%B3%E5%8A%9B-</w:t>
      </w:r>
    </w:p>
    <w:p>
      <w:pPr>
        <w:pStyle w:val="BodyText"/>
        <w:spacing w:before="22"/>
        <w:ind w:left="100"/>
      </w:pPr>
      <w:r>
        <w:rPr>
          <w:spacing w:val="-2"/>
          <w:w w:val="75"/>
        </w:rPr>
        <w:t>%E8%94%A1%E9%81%A9%E6%87%89%E6%9E%97%E9%A3%9B%E5%B8%86%E6%8E%A8%E8%96%A6%E8%A8%B1%E7%9D</w:t>
      </w:r>
    </w:p>
    <w:p>
      <w:pPr>
        <w:pStyle w:val="BodyText"/>
        <w:spacing w:before="22"/>
        <w:ind w:left="100"/>
      </w:pPr>
      <w:r>
        <w:rPr>
          <w:spacing w:val="-2"/>
          <w:w w:val="85"/>
        </w:rPr>
        <w:t>%BF%E6%85%88-</w:t>
      </w:r>
    </w:p>
    <w:p>
      <w:pPr>
        <w:pStyle w:val="BodyText"/>
        <w:spacing w:before="23"/>
        <w:ind w:left="100"/>
      </w:pPr>
      <w:r>
        <w:rPr>
          <w:spacing w:val="-2"/>
          <w:w w:val="70"/>
        </w:rPr>
        <w:t>%E7%94%A8%E7%87%9F%E9%A4%8A%E5%B8%AB%E5%B0%88%E6%A5%AD%E6%9C%8D%E5%8B%99%E5%B8%82%E6%B0</w:t>
      </w:r>
    </w:p>
    <w:p>
      <w:pPr>
        <w:pStyle w:val="BodyText"/>
        <w:spacing w:before="22"/>
        <w:ind w:left="100"/>
      </w:pPr>
      <w:r>
        <w:rPr>
          <w:w w:val="105"/>
        </w:rPr>
        <w:t>%91-</w:t>
      </w:r>
      <w:r>
        <w:rPr>
          <w:spacing w:val="-2"/>
          <w:w w:val="105"/>
        </w:rPr>
        <w:t>102704672.html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0"/>
        </w:rPr>
        <w:t>CNEWS匯流新聞網 記者陳弘志／基隆報導</w:t>
      </w:r>
    </w:p>
    <w:p>
      <w:pPr>
        <w:pStyle w:val="BodyText"/>
        <w:spacing w:before="7"/>
        <w:rPr>
          <w:sz w:val="27"/>
        </w:rPr>
      </w:pPr>
    </w:p>
    <w:p>
      <w:pPr>
        <w:pStyle w:val="BodyText"/>
        <w:spacing w:line="256" w:lineRule="auto"/>
        <w:ind w:left="100" w:right="239"/>
        <w:jc w:val="both"/>
      </w:pPr>
      <w:r>
        <w:rPr>
          <w:spacing w:val="-2"/>
        </w:rPr>
        <w:t>基隆市中正區市議員候選人許睿慈，今(27)天成立服務處並舉辦推薦茶會，邀請包含民進黨副祕書</w:t>
      </w:r>
      <w:r>
        <w:rPr>
          <w:spacing w:val="-2"/>
        </w:rPr>
        <w:t>長林飛帆、基隆市小英之友會理事長洪團璋國策顧問、前理事長呂英世醫師、前基隆市長陳重光、市議員鄭文婷、陳宜、張顥瀚、張之豪、童子瑋、市議員候選人林坤明、施偉政、吳驊珈，俞明發里長、簡進發里長、蔡麗月里長等到場支持。</w:t>
      </w:r>
    </w:p>
    <w:p>
      <w:pPr>
        <w:pStyle w:val="BodyText"/>
        <w:spacing w:before="2"/>
        <w:rPr>
          <w:sz w:val="26"/>
        </w:rPr>
      </w:pPr>
    </w:p>
    <w:p>
      <w:pPr>
        <w:pStyle w:val="BodyText"/>
        <w:spacing w:line="256" w:lineRule="auto"/>
        <w:ind w:left="100" w:right="239"/>
        <w:jc w:val="both"/>
      </w:pPr>
      <w:r>
        <w:rPr>
          <w:spacing w:val="-2"/>
        </w:rPr>
        <w:t>民進黨基隆市黨部主委蘇仁和表示，基隆市中正區除了有表現優秀的市議員張顥瀚外，今年特別徵召台北醫學大學保健營養學系碩士許睿慈，他也是陳時中北醫的學妹，多年來在長照和健康營養的領域服務，年輕有活力，希望各位市民朋友支持蔡適應當市長、支持中正區張顥瀚、許睿慈兩名優</w:t>
      </w:r>
      <w:r>
        <w:rPr>
          <w:spacing w:val="-4"/>
        </w:rPr>
        <w:t>秀人材。</w:t>
      </w:r>
    </w:p>
    <w:p>
      <w:pPr>
        <w:pStyle w:val="BodyText"/>
        <w:spacing w:before="3"/>
        <w:rPr>
          <w:sz w:val="26"/>
        </w:rPr>
      </w:pPr>
    </w:p>
    <w:p>
      <w:pPr>
        <w:pStyle w:val="BodyText"/>
        <w:ind w:left="100"/>
      </w:pPr>
      <w:r>
        <w:rPr>
          <w:spacing w:val="-1"/>
        </w:rPr>
        <w:t>優質女力！蔡適應林飛帆推薦許睿慈 用營養師專業服務市民</w:t>
      </w:r>
    </w:p>
    <w:p>
      <w:pPr>
        <w:pStyle w:val="BodyText"/>
        <w:spacing w:before="7"/>
        <w:rPr>
          <w:sz w:val="27"/>
        </w:rPr>
      </w:pPr>
    </w:p>
    <w:p>
      <w:pPr>
        <w:pStyle w:val="BodyText"/>
        <w:spacing w:line="256" w:lineRule="auto"/>
        <w:ind w:left="100" w:right="119"/>
      </w:pPr>
      <w:r>
        <w:rPr>
          <w:spacing w:val="-2"/>
        </w:rPr>
        <w:t>林飛帆表示，民進黨徵召多年在長照、營養師領域耕耘的許睿慈參選議員，許睿慈長年在醫院協助推動長照2.0政策，讓社會照顧系統更加完善，未來蔡適應進入基隆市政府後，市議會需要有專業、</w:t>
      </w:r>
      <w:r>
        <w:rPr>
          <w:spacing w:val="-2"/>
        </w:rPr>
        <w:t>清新的議員來協助推動市政，許睿慈是中正區女性議員的最佳人選，懇請大家支持蔡適應當市長、支持許睿慈進議會，延續基隆人的光榮和蛻變。</w:t>
      </w:r>
    </w:p>
    <w:p>
      <w:pPr>
        <w:pStyle w:val="BodyText"/>
        <w:spacing w:before="2"/>
        <w:rPr>
          <w:sz w:val="26"/>
        </w:rPr>
      </w:pPr>
    </w:p>
    <w:p>
      <w:pPr>
        <w:pStyle w:val="BodyText"/>
        <w:spacing w:line="256" w:lineRule="auto"/>
        <w:ind w:left="100" w:right="239"/>
        <w:jc w:val="both"/>
      </w:pPr>
      <w:r>
        <w:rPr/>
        <w:pict>
          <v:shape style="position:absolute;margin-left:36pt;margin-top:48.25pt;width:36pt;height:.1pt;mso-position-horizontal-relative:page;mso-position-vertical-relative:paragraph;z-index:-12953600;mso-wrap-distance-left:0;mso-wrap-distance-right:0" id="docshape2207" coordorigin="720,965" coordsize="720,0" path="m720,965l1440,965e" filled="false" stroked="true" strokeweight=".8pt" strokecolor="#ff0000">
            <v:path arrowok="t"/>
            <v:stroke dashstyle="solid"/>
            <w10:wrap type="topAndBottom"/>
          </v:shape>
        </w:pict>
      </w:r>
      <w:r>
        <w:rPr>
          <w:spacing w:val="-2"/>
        </w:rPr>
        <w:t>市議員張顥瀚到場，也拉著市議員候選人許睿慈的手，希望市民朋友可以幫忙拉票，讓兩人都進入市議會幫助基隆持續進步。許睿慈表示，她是在中正區長大的小孩，她看到許多基隆面臨高齡化和</w:t>
      </w:r>
      <w:r>
        <w:rPr>
          <w:color w:val="FF0000"/>
        </w:rPr>
        <w:t>少子化</w:t>
      </w:r>
      <w:r>
        <w:rPr>
          <w:spacing w:val="-1"/>
        </w:rPr>
        <w:t>社會問題，中正區人口老化最嚴重的區域，且就在正濱舊漁會周邊，許多家長們要照顧長輩</w:t>
      </w:r>
    </w:p>
    <w:p>
      <w:pPr>
        <w:pStyle w:val="BodyText"/>
        <w:spacing w:after="27"/>
        <w:ind w:left="100"/>
      </w:pPr>
      <w:r>
        <w:rPr/>
        <w:t>，還要照顧幼兒，所以她把服務處設在這裡，她會努力提供各個家庭良好的照顧環境，尤其是</w:t>
      </w:r>
      <w:r>
        <w:rPr>
          <w:color w:val="FF0000"/>
          <w:spacing w:val="-5"/>
        </w:rPr>
        <w:t>少子</w:t>
      </w:r>
    </w:p>
    <w:p>
      <w:pPr>
        <w:pStyle w:val="BodyText"/>
        <w:spacing w:line="20" w:lineRule="exact"/>
        <w:ind w:left="9940"/>
        <w:rPr>
          <w:sz w:val="2"/>
        </w:rPr>
      </w:pPr>
      <w:r>
        <w:rPr>
          <w:sz w:val="2"/>
        </w:rPr>
        <w:pict>
          <v:group style="width:24pt;height:.8pt;mso-position-horizontal-relative:char;mso-position-vertical-relative:line" id="docshapegroup2208" coordorigin="0,0" coordsize="480,16">
            <v:line style="position:absolute" from="0,8" to="480,8" stroked="true" strokeweight=".8pt" strokecolor="#ff0000">
              <v:stroke dashstyle="solid"/>
            </v:line>
          </v:group>
        </w:pict>
      </w:r>
      <w:r>
        <w:rPr>
          <w:sz w:val="2"/>
        </w:rPr>
      </w:r>
    </w:p>
    <w:p>
      <w:pPr>
        <w:spacing w:after="0" w:line="20" w:lineRule="exact"/>
        <w:rPr>
          <w:sz w:val="2"/>
        </w:rPr>
        <w:sectPr>
          <w:pgSz w:w="11900" w:h="16840"/>
          <w:pgMar w:top="1380" w:bottom="280" w:left="620" w:right="620"/>
        </w:sectPr>
      </w:pPr>
    </w:p>
    <w:p>
      <w:pPr>
        <w:pStyle w:val="BodyText"/>
        <w:spacing w:before="21"/>
        <w:ind w:left="100"/>
      </w:pPr>
      <w:r>
        <w:rPr/>
        <w:pict>
          <v:shape style="position:absolute;margin-left:36pt;margin-top:17.299999pt;width:12pt;height:.1pt;mso-position-horizontal-relative:page;mso-position-vertical-relative:paragraph;z-index:-12952576;mso-wrap-distance-left:0;mso-wrap-distance-right:0" id="docshape2209" coordorigin="720,346" coordsize="240,0" path="m720,346l960,346e" filled="false" stroked="true" strokeweight=".8pt" strokecolor="#ff0000">
            <v:path arrowok="t"/>
            <v:stroke dashstyle="solid"/>
            <w10:wrap type="topAndBottom"/>
          </v:shape>
        </w:pict>
      </w:r>
      <w:r>
        <w:rPr>
          <w:color w:val="FF0000"/>
        </w:rPr>
        <w:t>化</w:t>
      </w:r>
      <w:r>
        <w:rPr>
          <w:spacing w:val="-1"/>
        </w:rPr>
        <w:t>，許多閒置校園空間可以利用辦理長青課程，讓老幼共學，長輩在校園上課，傳承文化與經驗</w:t>
      </w:r>
    </w:p>
    <w:p>
      <w:pPr>
        <w:pStyle w:val="BodyText"/>
        <w:ind w:left="100"/>
      </w:pPr>
      <w:r>
        <w:rPr>
          <w:spacing w:val="-1"/>
        </w:rPr>
        <w:t>，也能相互扶持照顧。</w:t>
      </w:r>
    </w:p>
    <w:p>
      <w:pPr>
        <w:pStyle w:val="BodyText"/>
        <w:spacing w:before="6"/>
        <w:rPr>
          <w:sz w:val="26"/>
        </w:rPr>
      </w:pPr>
    </w:p>
    <w:p>
      <w:pPr>
        <w:pStyle w:val="BodyText"/>
        <w:spacing w:line="256" w:lineRule="auto"/>
        <w:ind w:left="100" w:right="239"/>
        <w:jc w:val="both"/>
      </w:pPr>
      <w:r>
        <w:rPr>
          <w:spacing w:val="-2"/>
        </w:rPr>
        <w:t>基隆市長候選人蔡適應到場後，受到群眾熱烈歡迎，蔡適應表示，今年是基隆市第一次在各個有婦女保障的行政區都推出女性市議員候選人，包含市議員鄭文婷、陳宜，市議員候選人許睿慈、吳驊珈、曾怡芳等，要讓市民了解女性的重要，所以民進黨提名專業多元的女性候選人來爭取認同與支</w:t>
      </w:r>
      <w:r>
        <w:rPr>
          <w:spacing w:val="-6"/>
        </w:rPr>
        <w:t>持。</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8505216" from="420pt,48.914532pt" to="444pt,48.914532pt" stroked="true" strokeweight=".8pt" strokecolor="#ff0000">
            <v:stroke dashstyle="solid"/>
            <w10:wrap type="none"/>
          </v:line>
        </w:pict>
      </w:r>
      <w:r>
        <w:rPr>
          <w:spacing w:val="-1"/>
        </w:rPr>
        <w:t>蔡適應提到，他為了延續中央和地方政府的良好表現，他提出四個主要政見，包括：市港再生標竿</w:t>
      </w:r>
      <w:r>
        <w:rPr>
          <w:w w:val="101"/>
        </w:rPr>
        <w:t>計畫2.0、推動基隆捷運、大基隆歷史場景再現計畫2.0</w:t>
      </w:r>
      <w:r>
        <w:rPr>
          <w:spacing w:val="-1"/>
          <w:w w:val="101"/>
        </w:rPr>
        <w:t>、基隆成為海洋國家門戶，讓基隆從歷史出</w:t>
      </w:r>
      <w:r>
        <w:rPr/>
        <w:t>發，進而推動城區、港區再生，交通建設舒緩首都生活圈交通，最後成為</w:t>
      </w:r>
      <w:r>
        <w:rPr>
          <w:color w:val="FF0000"/>
        </w:rPr>
        <w:t>台灣</w:t>
      </w:r>
      <w:r>
        <w:rPr>
          <w:spacing w:val="-3"/>
        </w:rPr>
        <w:t>的海洋國家門戶。蔡</w:t>
      </w:r>
      <w:r>
        <w:rPr>
          <w:w w:val="100"/>
        </w:rPr>
        <w:t>適應說，這些政見需要幫手一起推動，期盼11月26日基隆市民支持蔡適應、支持許睿慈、張顥瀚</w:t>
      </w:r>
    </w:p>
    <w:p>
      <w:pPr>
        <w:pStyle w:val="BodyText"/>
        <w:spacing w:before="5"/>
        <w:ind w:left="100"/>
      </w:pPr>
      <w:r>
        <w:rPr>
          <w:spacing w:val="-2"/>
        </w:rPr>
        <w:t>，讓基隆延續光榮。</w:t>
      </w:r>
    </w:p>
    <w:p>
      <w:pPr>
        <w:pStyle w:val="BodyText"/>
        <w:spacing w:before="7"/>
        <w:rPr>
          <w:sz w:val="27"/>
        </w:rPr>
      </w:pPr>
    </w:p>
    <w:p>
      <w:pPr>
        <w:pStyle w:val="BodyText"/>
        <w:spacing w:line="256" w:lineRule="auto"/>
        <w:ind w:left="100" w:right="239"/>
        <w:jc w:val="both"/>
      </w:pPr>
      <w:r>
        <w:rPr>
          <w:spacing w:val="-2"/>
        </w:rPr>
        <w:t>媒體提問有關國民黨潑髒水的選戰策略，林飛帆回應，他對蔡適應有信心，除了能延續林右昌市長的擘畫外，他過去在立法院的表現，還有公督盟優秀立委的背書，他認為是基隆市民最好的市長人選，他不樂見這些攻訐抹黑行為，希望候選人能提出未來對城市願景的想像，才是選民抉擇的判斷</w:t>
      </w:r>
      <w:r>
        <w:rPr>
          <w:spacing w:val="-4"/>
        </w:rPr>
        <w:t>依據。</w:t>
      </w:r>
    </w:p>
    <w:p>
      <w:pPr>
        <w:pStyle w:val="BodyText"/>
        <w:spacing w:before="3"/>
        <w:rPr>
          <w:sz w:val="26"/>
        </w:rPr>
      </w:pPr>
    </w:p>
    <w:p>
      <w:pPr>
        <w:pStyle w:val="BodyText"/>
        <w:spacing w:line="256" w:lineRule="auto"/>
        <w:ind w:left="100" w:right="119"/>
      </w:pPr>
      <w:r>
        <w:rPr>
          <w:spacing w:val="-2"/>
        </w:rPr>
        <w:t>蔡適應回應，國民黨在負面選戰玩上癮了，每周都有烏龍爆料，甚至還利用不實資訊影射，他希望</w:t>
      </w:r>
      <w:r>
        <w:rPr/>
        <w:t>對手先檢視自家候選人，例如謝國樑自己開了一家公司，如何讓700</w:t>
      </w:r>
      <w:r>
        <w:rPr>
          <w:spacing w:val="-1"/>
        </w:rPr>
        <w:t>萬元資本額滾到上億元的現金流</w:t>
      </w:r>
    </w:p>
    <w:p>
      <w:pPr>
        <w:pStyle w:val="BodyText"/>
        <w:spacing w:line="256" w:lineRule="auto" w:before="2"/>
        <w:ind w:left="100" w:right="239"/>
        <w:jc w:val="both"/>
      </w:pPr>
      <w:r>
        <w:rPr>
          <w:spacing w:val="-2"/>
        </w:rPr>
        <w:t>，他又是如何把錢換成美金、台幣去借貸，這些他都沒有說清楚。這是謝國樑自己開的公司，負責人就是謝國樑，跟國民黨用各種方法來影射蔡適應，是完全不同的，很遺憾國民黨並沒有用同樣的</w:t>
      </w:r>
      <w:r>
        <w:rPr>
          <w:spacing w:val="-1"/>
        </w:rPr>
        <w:t>標準檢視自家候選人。蔡適應說，他擔任公職以來，沒有開過任何公司，他尊重民意代表這份工作</w:t>
      </w:r>
    </w:p>
    <w:p>
      <w:pPr>
        <w:pStyle w:val="BodyText"/>
        <w:spacing w:line="516" w:lineRule="auto" w:before="4"/>
        <w:ind w:left="100" w:right="4799"/>
      </w:pPr>
      <w:r>
        <w:rPr>
          <w:spacing w:val="-2"/>
        </w:rPr>
        <w:t>，相信市民會判斷，期待一個能帶領基隆向前的市長。</w:t>
      </w:r>
      <w:r>
        <w:rPr>
          <w:spacing w:val="-2"/>
        </w:rPr>
        <w:t>照片來源：CNEWS資料照／記者陳弘志攝</w:t>
      </w:r>
    </w:p>
    <w:p>
      <w:pPr>
        <w:pStyle w:val="BodyText"/>
        <w:spacing w:line="297" w:lineRule="exact"/>
        <w:ind w:left="100"/>
      </w:pPr>
      <w:r>
        <w:rPr>
          <w:w w:val="90"/>
        </w:rPr>
        <w:t>《更多CNEWS</w:t>
      </w:r>
      <w:r>
        <w:rPr>
          <w:spacing w:val="-2"/>
          <w:w w:val="90"/>
        </w:rPr>
        <w:t>匯流新聞網報導》</w:t>
      </w:r>
    </w:p>
    <w:p>
      <w:pPr>
        <w:pStyle w:val="BodyText"/>
        <w:spacing w:before="7"/>
        <w:rPr>
          <w:sz w:val="27"/>
        </w:rPr>
      </w:pPr>
    </w:p>
    <w:p>
      <w:pPr>
        <w:pStyle w:val="BodyText"/>
        <w:ind w:left="100"/>
      </w:pPr>
      <w:r>
        <w:rPr>
          <w:spacing w:val="-1"/>
        </w:rPr>
        <w:t>陳時中出局？柯文哲：當台北市長 年紀不能太大</w:t>
      </w:r>
    </w:p>
    <w:p>
      <w:pPr>
        <w:pStyle w:val="BodyText"/>
        <w:spacing w:before="7"/>
        <w:rPr>
          <w:sz w:val="27"/>
        </w:rPr>
      </w:pPr>
    </w:p>
    <w:p>
      <w:pPr>
        <w:pStyle w:val="BodyText"/>
        <w:ind w:left="100"/>
      </w:pPr>
      <w:r>
        <w:rPr/>
        <w:t>【匯流民調2022縣市長系列4-3】選票流向／民進黨對撞台大</w:t>
      </w:r>
      <w:r>
        <w:rPr>
          <w:spacing w:val="61"/>
          <w:w w:val="150"/>
        </w:rPr>
        <w:t> </w:t>
      </w:r>
      <w:r>
        <w:rPr/>
        <w:t>淺綠可能朝2</w:t>
      </w:r>
      <w:r>
        <w:rPr>
          <w:spacing w:val="-3"/>
        </w:rPr>
        <w:t>方向漂移</w:t>
      </w:r>
    </w:p>
    <w:p>
      <w:pPr>
        <w:pStyle w:val="BodyText"/>
        <w:spacing w:before="7"/>
        <w:rPr>
          <w:sz w:val="27"/>
        </w:rPr>
      </w:pPr>
    </w:p>
    <w:p>
      <w:pPr>
        <w:pStyle w:val="BodyText"/>
        <w:ind w:left="100"/>
      </w:pPr>
      <w:r>
        <w:rPr>
          <w:spacing w:val="-1"/>
        </w:rPr>
        <w:t>【文章轉載請註明出處】</w:t>
      </w:r>
    </w:p>
    <w:p>
      <w:pPr>
        <w:pStyle w:val="BodyText"/>
        <w:spacing w:before="7"/>
        <w:rPr>
          <w:sz w:val="27"/>
        </w:rPr>
      </w:pPr>
    </w:p>
    <w:p>
      <w:pPr>
        <w:pStyle w:val="BodyText"/>
        <w:ind w:left="100"/>
      </w:pPr>
      <w:r>
        <w:rPr>
          <w:spacing w:val="-2"/>
          <w:w w:val="110"/>
        </w:rPr>
        <w:t>文章編號: [202208275899589]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2022-08-27</w:t>
      </w:r>
      <w:r>
        <w:rPr>
          <w:spacing w:val="-13"/>
          <w:w w:val="115"/>
          <w:sz w:val="28"/>
        </w:rPr>
        <w:t> </w:t>
      </w:r>
      <w:r>
        <w:rPr>
          <w:spacing w:val="-2"/>
          <w:w w:val="115"/>
          <w:sz w:val="28"/>
        </w:rPr>
        <w:t>(06:03)</w:t>
      </w:r>
    </w:p>
    <w:p>
      <w:pPr>
        <w:spacing w:line="220" w:lineRule="auto" w:before="10"/>
        <w:ind w:left="100" w:right="5659" w:firstLine="0"/>
        <w:jc w:val="left"/>
        <w:rPr>
          <w:sz w:val="28"/>
        </w:rPr>
      </w:pPr>
      <w:r>
        <w:rPr>
          <w:sz w:val="28"/>
        </w:rPr>
        <w:t>網站(URL連接) | 新聞 |By 中時新聞網</w:t>
      </w:r>
      <w:r>
        <w:rPr>
          <w:sz w:val="28"/>
        </w:rPr>
        <w:t>字數: 918 words</w:t>
      </w:r>
    </w:p>
    <w:p>
      <w:pPr>
        <w:pStyle w:val="BodyText"/>
        <w:rPr>
          <w:sz w:val="20"/>
        </w:rPr>
      </w:pPr>
      <w:r>
        <w:rPr/>
        <w:pict>
          <v:shape style="position:absolute;margin-left:36pt;margin-top:13.904882pt;width:523pt;height:.1pt;mso-position-horizontal-relative:page;mso-position-vertical-relative:paragraph;z-index:-12951552;mso-wrap-distance-left:0;mso-wrap-distance-right:0" id="docshape221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2"/>
          <w:sz w:val="28"/>
        </w:rPr>
        <w:t>總預算案的五大疑點</w:t>
      </w:r>
    </w:p>
    <w:p>
      <w:pPr>
        <w:pStyle w:val="BodyText"/>
        <w:spacing w:before="9"/>
        <w:rPr>
          <w:sz w:val="19"/>
        </w:rPr>
      </w:pPr>
      <w:r>
        <w:rPr/>
        <w:pict>
          <v:shape style="position:absolute;margin-left:36pt;margin-top:13.723047pt;width:523pt;height:.1pt;mso-position-horizontal-relative:page;mso-position-vertical-relative:paragraph;z-index:-12951040;mso-wrap-distance-left:0;mso-wrap-distance-right:0" id="docshape221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40">
        <w:r>
          <w:rPr>
            <w:w w:val="110"/>
          </w:rPr>
          <w:t>文字快照</w:t>
        </w:r>
        <w:r>
          <w:rPr>
            <w:spacing w:val="-2"/>
            <w:w w:val="110"/>
          </w:rPr>
          <w:t>：http://m.match.net.tw/pc/news/headline/20220827/6743578</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行政院通過「112年度中央政府總預算案」，歲入編列2兆5565億元，年增12.8%；歲出2兆7191</w:t>
      </w:r>
      <w:r>
        <w:rPr>
          <w:spacing w:val="-5"/>
        </w:rPr>
        <w:t>億元</w:t>
      </w:r>
    </w:p>
    <w:p>
      <w:pPr>
        <w:pStyle w:val="BodyText"/>
        <w:spacing w:line="256" w:lineRule="auto" w:before="22"/>
        <w:ind w:left="100" w:right="119"/>
      </w:pPr>
      <w:r>
        <w:rPr>
          <w:spacing w:val="-2"/>
        </w:rPr>
        <w:t>，年增20.8%，歲出、歲入規模雙創新高，差短1626億元亦創蔡政府任內新高，特別預算2128億元更</w:t>
      </w:r>
      <w:r>
        <w:rPr>
          <w:spacing w:val="-2"/>
        </w:rPr>
        <w:t>是歷年新高。</w:t>
      </w:r>
    </w:p>
    <w:p>
      <w:pPr>
        <w:pStyle w:val="BodyText"/>
        <w:spacing w:before="12"/>
        <w:rPr>
          <w:sz w:val="25"/>
        </w:rPr>
      </w:pPr>
    </w:p>
    <w:p>
      <w:pPr>
        <w:pStyle w:val="BodyText"/>
        <w:ind w:left="100"/>
      </w:pPr>
      <w:r>
        <w:rPr/>
        <w:t>觀察112</w:t>
      </w:r>
      <w:r>
        <w:rPr>
          <w:spacing w:val="-1"/>
        </w:rPr>
        <w:t>年度總預算案，其中有五項疑點值得社會關注，政府有責任進一步說明清楚。</w:t>
      </w:r>
    </w:p>
    <w:p>
      <w:pPr>
        <w:pStyle w:val="BodyText"/>
        <w:spacing w:before="7"/>
        <w:rPr>
          <w:sz w:val="27"/>
        </w:rPr>
      </w:pPr>
    </w:p>
    <w:p>
      <w:pPr>
        <w:pStyle w:val="BodyText"/>
        <w:spacing w:line="256" w:lineRule="auto"/>
        <w:ind w:left="100" w:right="239"/>
        <w:jc w:val="both"/>
      </w:pPr>
      <w:r>
        <w:rPr>
          <w:spacing w:val="-2"/>
        </w:rPr>
        <w:t>一是歲入恐有高估之嫌。今年因俄烏戰爭、通膨升溫，全球央行均陸續採取緊縮貨幣政策，主要國家都升息，國內廠商庫存去化壓力高，終端需求放緩，訂單轉衰，加上疫情反覆，邊境鬆綁步調謹慎，整體歲入恐有高估之嫌。</w:t>
      </w:r>
    </w:p>
    <w:p>
      <w:pPr>
        <w:pStyle w:val="BodyText"/>
        <w:spacing w:before="1"/>
        <w:rPr>
          <w:sz w:val="26"/>
        </w:rPr>
      </w:pPr>
    </w:p>
    <w:p>
      <w:pPr>
        <w:pStyle w:val="BodyText"/>
        <w:spacing w:line="256" w:lineRule="auto"/>
        <w:ind w:left="100" w:right="119"/>
      </w:pPr>
      <w:r>
        <w:rPr>
          <w:spacing w:val="-2"/>
        </w:rPr>
        <w:t>二是特別預算常態化。112年度總預算，移用以前年度歲計賸餘1000億元，舉借債務1736億元，加上</w:t>
      </w:r>
      <w:r>
        <w:rPr>
          <w:spacing w:val="-2"/>
        </w:rPr>
        <w:t>特別預算2128億元，共3864億元，約占歲出總額13.2%，逼近《公共債務法》15%的舉債上限。這還是因為執政黨在訂定《防疫特別條例》時，將新冠肺炎特別預算排除計入舉債，藉以規避舉債上限</w:t>
      </w:r>
    </w:p>
    <w:p>
      <w:pPr>
        <w:pStyle w:val="BodyText"/>
        <w:spacing w:line="256" w:lineRule="auto" w:before="4"/>
        <w:ind w:left="100" w:right="239"/>
      </w:pPr>
      <w:r>
        <w:rPr>
          <w:spacing w:val="-2"/>
        </w:rPr>
        <w:t>。這做法不僅讓中央政府得以將部分支出隱藏於特別預算項下，特別預算有常態化之虞，更可能扭曲年度預算原貌，讓《公債法》與《財政紀律法》形同虛設，不利國家財政紀律之維護。</w:t>
      </w:r>
    </w:p>
    <w:p>
      <w:pPr>
        <w:pStyle w:val="BodyText"/>
        <w:spacing w:before="12"/>
        <w:rPr>
          <w:sz w:val="25"/>
        </w:rPr>
      </w:pPr>
    </w:p>
    <w:p>
      <w:pPr>
        <w:pStyle w:val="BodyText"/>
        <w:ind w:left="100"/>
      </w:pPr>
      <w:r>
        <w:rPr>
          <w:spacing w:val="-1"/>
        </w:rPr>
        <w:t>三、在通膨嚴重時採取擴張性財政政策，恐造成通膨加劇。擴張性財政措施是藉由擴大政府支出</w:t>
      </w:r>
    </w:p>
    <w:p>
      <w:pPr>
        <w:pStyle w:val="BodyText"/>
        <w:spacing w:line="256" w:lineRule="auto" w:before="22"/>
        <w:ind w:left="100" w:right="119"/>
      </w:pPr>
      <w:r>
        <w:rPr>
          <w:spacing w:val="-2"/>
        </w:rPr>
        <w:t>，在增加社會總需求的同時，確實可以對就業與提振經濟起到一定作用，但是長期的擴張性財政政策將引發通貨膨脹。上月國內消費者物價指數已來到3.36%，與全年經濟成長幾乎一樣，此時擴張性</w:t>
      </w:r>
      <w:r>
        <w:rPr>
          <w:spacing w:val="-2"/>
        </w:rPr>
        <w:t>財政政策將使得中低所得的家庭生活成本大幅飆升，生活陷入危機。</w:t>
      </w:r>
    </w:p>
    <w:p>
      <w:pPr>
        <w:pStyle w:val="BodyText"/>
        <w:spacing w:before="1"/>
        <w:rPr>
          <w:sz w:val="26"/>
        </w:rPr>
      </w:pPr>
    </w:p>
    <w:p>
      <w:pPr>
        <w:pStyle w:val="BodyText"/>
        <w:spacing w:line="256" w:lineRule="auto"/>
        <w:ind w:left="100" w:right="239"/>
        <w:jc w:val="both"/>
      </w:pPr>
      <w:r>
        <w:rPr>
          <w:spacing w:val="-2"/>
        </w:rPr>
        <w:t>四、歲出成長率不應超過歲入成長率。財政部長蘇建榮曾表示，財政部會堅持兩大原則，即「歲出成長率不超過歲入成長率」、「政府債務成長率不超過經濟成長率」，這原則只要守住，財政就能維持穩健。但這次原則被打破了。</w:t>
      </w:r>
    </w:p>
    <w:p>
      <w:pPr>
        <w:pStyle w:val="BodyText"/>
        <w:spacing w:before="1"/>
        <w:rPr>
          <w:sz w:val="26"/>
        </w:rPr>
      </w:pPr>
    </w:p>
    <w:p>
      <w:pPr>
        <w:pStyle w:val="BodyText"/>
        <w:spacing w:line="256" w:lineRule="auto"/>
        <w:ind w:left="100" w:right="119"/>
      </w:pPr>
      <w:r>
        <w:rPr>
          <w:spacing w:val="-2"/>
        </w:rPr>
        <w:t>五、遲遲不推動勞保年金改革，勢必債留子孫。根據勞保局資料，政府109年撥補200億元、110年</w:t>
      </w:r>
      <w:r>
        <w:rPr>
          <w:spacing w:val="40"/>
        </w:rPr>
        <w:t> </w:t>
      </w:r>
      <w:r>
        <w:rPr>
          <w:spacing w:val="-2"/>
        </w:rPr>
        <w:t>220億元，今年提高至300億元，明年再加碼至450億元。但這些都是杯水車薪，若不推動改革，根據</w:t>
      </w:r>
    </w:p>
    <w:p>
      <w:pPr>
        <w:spacing w:after="0" w:line="256" w:lineRule="auto"/>
        <w:sectPr>
          <w:pgSz w:w="11900" w:h="16840"/>
          <w:pgMar w:top="1380" w:bottom="280" w:left="620" w:right="620"/>
        </w:sectPr>
      </w:pPr>
    </w:p>
    <w:p>
      <w:pPr>
        <w:pStyle w:val="BodyText"/>
        <w:spacing w:line="256" w:lineRule="auto" w:before="21"/>
        <w:ind w:left="100" w:right="239"/>
      </w:pPr>
      <w:r>
        <w:rPr>
          <w:spacing w:val="-2"/>
        </w:rPr>
        <w:t>試算，這些撥補只是讓勞保破產時間由原先的115年延後至117年，遑論今年勞保基金投資光上半年</w:t>
      </w:r>
      <w:r>
        <w:rPr>
          <w:spacing w:val="-2"/>
        </w:rPr>
        <w:t>就已虧損727億元，恐讓破產時間再提前。</w:t>
      </w:r>
    </w:p>
    <w:p>
      <w:pPr>
        <w:pStyle w:val="BodyText"/>
        <w:rPr>
          <w:sz w:val="26"/>
        </w:rPr>
      </w:pPr>
    </w:p>
    <w:p>
      <w:pPr>
        <w:pStyle w:val="BodyText"/>
        <w:spacing w:line="256" w:lineRule="auto"/>
        <w:ind w:left="100" w:right="239"/>
      </w:pPr>
      <w:r>
        <w:rPr/>
        <w:pict>
          <v:line style="position:absolute;mso-position-horizontal-relative:page;mso-position-vertical-relative:paragraph;z-index:18506752" from="36pt,16.914532pt" to="60pt,16.914532pt" stroked="true" strokeweight=".8pt" strokecolor="#ff0000">
            <v:stroke dashstyle="solid"/>
            <w10:wrap type="none"/>
          </v:line>
        </w:pict>
      </w:r>
      <w:r>
        <w:rPr/>
        <w:pict>
          <v:line style="position:absolute;mso-position-horizontal-relative:page;mso-position-vertical-relative:paragraph;z-index:18507264" from="84pt,16.914532pt" to="120pt,16.914532pt" stroked="true" strokeweight=".8pt" strokecolor="#ff0000">
            <v:stroke dashstyle="solid"/>
            <w10:wrap type="none"/>
          </v:line>
        </w:pict>
      </w:r>
      <w:r>
        <w:rPr>
          <w:color w:val="FF0000"/>
          <w:spacing w:val="-2"/>
        </w:rPr>
        <w:t>台灣</w:t>
      </w:r>
      <w:r>
        <w:rPr>
          <w:spacing w:val="-2"/>
        </w:rPr>
        <w:t>面對</w:t>
      </w:r>
      <w:r>
        <w:rPr>
          <w:color w:val="FF0000"/>
          <w:spacing w:val="-2"/>
        </w:rPr>
        <w:t>少子化</w:t>
      </w:r>
      <w:r>
        <w:rPr>
          <w:spacing w:val="-2"/>
        </w:rPr>
        <w:t>、高齡化的社會趨勢，國家歲入增加不易，歲出卻日益膨脹，因此政府更應嚴守財政紀律，才能在詭譎多變的全球政經環境下，讓國家穩健向前行。</w:t>
      </w:r>
    </w:p>
    <w:p>
      <w:pPr>
        <w:pStyle w:val="BodyText"/>
        <w:rPr>
          <w:sz w:val="26"/>
        </w:rPr>
      </w:pPr>
    </w:p>
    <w:p>
      <w:pPr>
        <w:pStyle w:val="BodyText"/>
        <w:ind w:left="100"/>
      </w:pPr>
      <w:r>
        <w:rPr/>
        <w:t>（作者為國家政策研究基金會副研究員</w:t>
      </w:r>
      <w:r>
        <w:rPr>
          <w:spacing w:val="-10"/>
        </w:rPr>
        <w:t>）</w:t>
      </w:r>
    </w:p>
    <w:p>
      <w:pPr>
        <w:pStyle w:val="BodyText"/>
      </w:pPr>
    </w:p>
    <w:p>
      <w:pPr>
        <w:pStyle w:val="BodyText"/>
        <w:spacing w:before="4"/>
        <w:rPr>
          <w:sz w:val="29"/>
        </w:rPr>
      </w:pPr>
    </w:p>
    <w:p>
      <w:pPr>
        <w:pStyle w:val="BodyText"/>
        <w:ind w:left="100"/>
      </w:pPr>
      <w:r>
        <w:rPr>
          <w:spacing w:val="-2"/>
          <w:w w:val="110"/>
        </w:rPr>
        <w:t>文章編號: [202208270759184]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2022-08-26</w:t>
      </w:r>
      <w:r>
        <w:rPr>
          <w:spacing w:val="34"/>
          <w:w w:val="115"/>
          <w:sz w:val="28"/>
        </w:rPr>
        <w:t> </w:t>
      </w:r>
      <w:r>
        <w:rPr>
          <w:spacing w:val="-2"/>
          <w:w w:val="115"/>
          <w:sz w:val="28"/>
        </w:rPr>
        <w:t>(05:37)</w:t>
      </w:r>
    </w:p>
    <w:p>
      <w:pPr>
        <w:spacing w:line="220" w:lineRule="auto" w:before="10"/>
        <w:ind w:left="100" w:right="7759" w:firstLine="0"/>
        <w:jc w:val="left"/>
        <w:rPr>
          <w:sz w:val="28"/>
        </w:rPr>
      </w:pPr>
      <w:r>
        <w:rPr>
          <w:sz w:val="28"/>
        </w:rPr>
        <w:t>網站(URL連接) | 大陸</w:t>
      </w:r>
      <w:r>
        <w:rPr>
          <w:spacing w:val="10"/>
          <w:sz w:val="28"/>
        </w:rPr>
        <w:t>字數: </w:t>
      </w:r>
      <w:r>
        <w:rPr>
          <w:sz w:val="28"/>
        </w:rPr>
        <w:t>8580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949504;mso-wrap-distance-left:0;mso-wrap-distance-right:0" id="docshape2212"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臺灣</w:t>
      </w:r>
      <w:r>
        <w:rPr>
          <w:sz w:val="28"/>
        </w:rPr>
        <w:t>的勝算：以小制大的不對稱戰略，全</w:t>
      </w:r>
      <w:r>
        <w:rPr>
          <w:color w:val="FF0000"/>
          <w:sz w:val="28"/>
        </w:rPr>
        <w:t>臺灣</w:t>
      </w:r>
      <w:r>
        <w:rPr>
          <w:spacing w:val="-1"/>
          <w:sz w:val="28"/>
        </w:rPr>
        <w:t>人都應了解的整體防衛構想</w:t>
      </w:r>
    </w:p>
    <w:p>
      <w:pPr>
        <w:tabs>
          <w:tab w:pos="5140" w:val="left" w:leader="none"/>
        </w:tabs>
        <w:spacing w:line="20" w:lineRule="exact"/>
        <w:ind w:left="100" w:right="0" w:firstLine="0"/>
        <w:rPr>
          <w:sz w:val="2"/>
        </w:rPr>
      </w:pPr>
      <w:r>
        <w:rPr>
          <w:sz w:val="2"/>
        </w:rPr>
        <w:pict>
          <v:group style="width:28pt;height:.95pt;mso-position-horizontal-relative:char;mso-position-vertical-relative:line" id="docshapegroup2213" coordorigin="0,0" coordsize="560,19">
            <v:line style="position:absolute" from="0,9" to="560,9" stroked="true" strokeweight=".93333pt" strokecolor="#ff0000">
              <v:stroke dashstyle="solid"/>
            </v:line>
          </v:group>
        </w:pict>
      </w:r>
      <w:r>
        <w:rPr>
          <w:sz w:val="2"/>
        </w:rPr>
      </w:r>
      <w:r>
        <w:rPr>
          <w:sz w:val="2"/>
        </w:rPr>
        <w:tab/>
      </w:r>
      <w:r>
        <w:rPr>
          <w:sz w:val="2"/>
        </w:rPr>
        <w:pict>
          <v:group style="width:28pt;height:.95pt;mso-position-horizontal-relative:char;mso-position-vertical-relative:line" id="docshapegroup2214"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947968;mso-wrap-distance-left:0;mso-wrap-distance-right:0" id="docshape2215"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239"/>
      </w:pPr>
      <w:r>
        <w:rPr>
          <w:spacing w:val="-2"/>
          <w:w w:val="110"/>
        </w:rPr>
        <w:t>文字快照</w:t>
      </w:r>
      <w:r>
        <w:rPr>
          <w:spacing w:val="-2"/>
          <w:w w:val="110"/>
        </w:rPr>
        <w:t>：https://news.pchome.com.tw/living/books/20220826/photo-</w:t>
      </w:r>
      <w:r>
        <w:rPr>
          <w:spacing w:val="80"/>
          <w:w w:val="150"/>
        </w:rPr>
        <w:t> </w:t>
      </w:r>
      <w:r>
        <w:rPr>
          <w:spacing w:val="-2"/>
          <w:w w:val="110"/>
        </w:rPr>
        <w:t>66146211387956292009.html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516" w:lineRule="auto" w:before="1"/>
        <w:ind w:left="100" w:right="2879"/>
      </w:pPr>
      <w:r>
        <w:rPr/>
        <w:pict>
          <v:line style="position:absolute;mso-position-horizontal-relative:page;mso-position-vertical-relative:paragraph;z-index:18510336" from="36pt,16.964531pt" to="60pt,16.964531pt" stroked="true" strokeweight=".8pt" strokecolor="#ff0000">
            <v:stroke dashstyle="solid"/>
            <w10:wrap type="none"/>
          </v:line>
        </w:pict>
      </w:r>
      <w:r>
        <w:rPr/>
        <w:pict>
          <v:line style="position:absolute;mso-position-horizontal-relative:page;mso-position-vertical-relative:paragraph;z-index:18510848" from="252pt,16.964531pt" to="276pt,16.964531pt" stroked="true" strokeweight=".8pt" strokecolor="#ff0000">
            <v:stroke dashstyle="solid"/>
            <w10:wrap type="none"/>
          </v:line>
        </w:pict>
      </w:r>
      <w:r>
        <w:rPr>
          <w:color w:val="FF0000"/>
          <w:spacing w:val="-2"/>
        </w:rPr>
        <w:t>臺灣</w:t>
      </w:r>
      <w:r>
        <w:rPr>
          <w:spacing w:val="-2"/>
        </w:rPr>
        <w:t>的勝算：以小制大的不對稱戰略，全</w:t>
      </w:r>
      <w:r>
        <w:rPr>
          <w:color w:val="FF0000"/>
          <w:spacing w:val="-2"/>
        </w:rPr>
        <w:t>臺灣</w:t>
      </w:r>
      <w:r>
        <w:rPr>
          <w:spacing w:val="-2"/>
        </w:rPr>
        <w:t>人都應了解的整體防衛構想</w:t>
      </w:r>
      <w:r>
        <w:rPr>
          <w:w w:val="105"/>
        </w:rPr>
        <w:t>作者：李喜明（主編） 出版社：聯經 出版日期：2022-09-01 00:00:00</w:t>
      </w:r>
    </w:p>
    <w:p>
      <w:pPr>
        <w:pStyle w:val="BodyText"/>
        <w:spacing w:line="297" w:lineRule="exact"/>
        <w:ind w:left="100"/>
      </w:pPr>
      <w:r>
        <w:rPr>
          <w:spacing w:val="-2"/>
        </w:rPr>
        <w:t>＜內容簡介＞</w:t>
      </w:r>
    </w:p>
    <w:p>
      <w:pPr>
        <w:pStyle w:val="BodyText"/>
        <w:spacing w:before="6"/>
        <w:rPr>
          <w:sz w:val="27"/>
        </w:rPr>
      </w:pPr>
    </w:p>
    <w:p>
      <w:pPr>
        <w:pStyle w:val="BodyText"/>
        <w:spacing w:line="516" w:lineRule="auto" w:before="1"/>
        <w:ind w:left="100" w:right="4799"/>
      </w:pPr>
      <w:r>
        <w:rPr/>
        <w:pict>
          <v:line style="position:absolute;mso-position-horizontal-relative:page;mso-position-vertical-relative:paragraph;z-index:18511360" from="180pt,16.964531pt" to="204pt,16.964531pt" stroked="true" strokeweight=".8pt" strokecolor="#ff0000">
            <v:stroke dashstyle="solid"/>
            <w10:wrap type="none"/>
          </v:line>
        </w:pict>
      </w:r>
      <w:r>
        <w:rPr>
          <w:spacing w:val="-2"/>
        </w:rPr>
        <w:t>總長級上將親自執筆，攸關</w:t>
      </w:r>
      <w:r>
        <w:rPr>
          <w:color w:val="FF0000"/>
          <w:spacing w:val="-2"/>
        </w:rPr>
        <w:t>臺灣</w:t>
      </w:r>
      <w:r>
        <w:rPr>
          <w:spacing w:val="-2"/>
        </w:rPr>
        <w:t>安全防衛的務實鉅著！此時此刻，你最需要熟讀的一本書。</w:t>
      </w:r>
    </w:p>
    <w:p>
      <w:pPr>
        <w:pStyle w:val="BodyText"/>
        <w:spacing w:line="297" w:lineRule="exact"/>
        <w:ind w:left="100"/>
      </w:pPr>
      <w:r>
        <w:rPr/>
        <w:t>前參謀總長李喜明上將，精粹49</w:t>
      </w:r>
      <w:r>
        <w:rPr>
          <w:spacing w:val="-2"/>
        </w:rPr>
        <w:t>年戰略實務經驗</w:t>
      </w:r>
    </w:p>
    <w:p>
      <w:pPr>
        <w:pStyle w:val="BodyText"/>
        <w:spacing w:line="640" w:lineRule="atLeast"/>
        <w:ind w:left="100" w:right="3599"/>
      </w:pPr>
      <w:r>
        <w:rPr/>
        <w:pict>
          <v:shape style="position:absolute;margin-left:84pt;margin-top:66.019997pt;width:24pt;height:.1pt;mso-position-horizontal-relative:page;mso-position-vertical-relative:paragraph;z-index:-12947456;mso-wrap-distance-left:0;mso-wrap-distance-right:0" id="docshape2216" coordorigin="1680,1320" coordsize="480,0" path="m1680,1320l2160,1320e" filled="false" stroked="true" strokeweight=".8pt" strokecolor="#ff0000">
            <v:path arrowok="t"/>
            <v:stroke dashstyle="solid"/>
            <w10:wrap type="topAndBottom"/>
          </v:shape>
        </w:pict>
      </w:r>
      <w:r>
        <w:rPr/>
        <w:pict>
          <v:line style="position:absolute;mso-position-horizontal-relative:page;mso-position-vertical-relative:paragraph;z-index:18511872" from="288pt,34.020pt" to="312pt,34.020pt" stroked="true" strokeweight=".8pt" strokecolor="#ff0000">
            <v:stroke dashstyle="solid"/>
            <w10:wrap type="none"/>
          </v:line>
        </w:pict>
      </w:r>
      <w:r>
        <w:rPr>
          <w:spacing w:val="-2"/>
        </w:rPr>
        <w:t>具體闡釋國外政軍高度推崇的不對稱作戰、擘劃</w:t>
      </w:r>
      <w:r>
        <w:rPr>
          <w:color w:val="FF0000"/>
          <w:spacing w:val="-2"/>
        </w:rPr>
        <w:t>臺灣</w:t>
      </w:r>
      <w:r>
        <w:rPr>
          <w:spacing w:val="-2"/>
        </w:rPr>
        <w:t>整體防衛藍圖你知道，</w:t>
      </w:r>
      <w:r>
        <w:rPr>
          <w:color w:val="FF0000"/>
          <w:spacing w:val="-2"/>
        </w:rPr>
        <w:t>臺灣</w:t>
      </w:r>
      <w:r>
        <w:rPr>
          <w:spacing w:val="-2"/>
        </w:rPr>
        <w:t>是世界上最危險的國家嗎？</w:t>
      </w:r>
    </w:p>
    <w:p>
      <w:pPr>
        <w:pStyle w:val="BodyText"/>
        <w:spacing w:before="8"/>
        <w:rPr>
          <w:sz w:val="23"/>
        </w:rPr>
      </w:pPr>
    </w:p>
    <w:p>
      <w:pPr>
        <w:pStyle w:val="BodyText"/>
        <w:ind w:left="100"/>
      </w:pPr>
      <w:r>
        <w:rPr>
          <w:spacing w:val="-1"/>
        </w:rPr>
        <w:t>你有準備好直視恐懼、面對危險嗎？</w:t>
      </w:r>
    </w:p>
    <w:p>
      <w:pPr>
        <w:pStyle w:val="BodyText"/>
        <w:spacing w:before="7"/>
        <w:rPr>
          <w:sz w:val="27"/>
        </w:rPr>
      </w:pPr>
    </w:p>
    <w:p>
      <w:pPr>
        <w:pStyle w:val="BodyText"/>
        <w:ind w:left="100"/>
      </w:pPr>
      <w:r>
        <w:rPr>
          <w:spacing w:val="-1"/>
        </w:rPr>
        <w:t>我們該如何「避免戰爭」、「嚇阻戰爭」、「打贏戰爭」</w:t>
      </w:r>
    </w:p>
    <w:p>
      <w:pPr>
        <w:pStyle w:val="BodyText"/>
        <w:spacing w:before="7"/>
        <w:rPr>
          <w:sz w:val="27"/>
        </w:rPr>
      </w:pPr>
    </w:p>
    <w:p>
      <w:pPr>
        <w:pStyle w:val="BodyText"/>
        <w:ind w:left="100"/>
      </w:pPr>
      <w:r>
        <w:rPr>
          <w:spacing w:val="-1"/>
        </w:rPr>
        <w:t>☆ 務實面對始終存在的威脅，思索臺海戰爭的可能性。</w:t>
      </w:r>
    </w:p>
    <w:p>
      <w:pPr>
        <w:pStyle w:val="BodyText"/>
        <w:spacing w:before="7"/>
        <w:rPr>
          <w:sz w:val="27"/>
        </w:rPr>
      </w:pPr>
    </w:p>
    <w:p>
      <w:pPr>
        <w:pStyle w:val="BodyText"/>
        <w:ind w:left="100"/>
      </w:pPr>
      <w:r>
        <w:rPr>
          <w:spacing w:val="23"/>
        </w:rPr>
        <w:t>☆  </w:t>
      </w:r>
      <w:r>
        <w:rPr/>
        <w:t>2022、2027、2032、2049</w:t>
      </w:r>
      <w:r>
        <w:rPr>
          <w:spacing w:val="-1"/>
        </w:rPr>
        <w:t>年……戰爭什麼時候可能爆發？</w:t>
      </w:r>
    </w:p>
    <w:p>
      <w:pPr>
        <w:pStyle w:val="BodyText"/>
        <w:spacing w:before="7"/>
        <w:rPr>
          <w:sz w:val="27"/>
        </w:rPr>
      </w:pPr>
    </w:p>
    <w:p>
      <w:pPr>
        <w:pStyle w:val="BodyText"/>
        <w:ind w:left="100"/>
      </w:pPr>
      <w:r>
        <w:rPr>
          <w:spacing w:val="-1"/>
        </w:rPr>
        <w:t>☆ 面對戰爭，我們的勝算又是什麼？</w:t>
      </w:r>
    </w:p>
    <w:p>
      <w:pPr>
        <w:spacing w:after="0"/>
        <w:sectPr>
          <w:pgSz w:w="11900" w:h="16840"/>
          <w:pgMar w:top="1380" w:bottom="280" w:left="620" w:right="620"/>
        </w:sectPr>
      </w:pPr>
    </w:p>
    <w:p>
      <w:pPr>
        <w:pStyle w:val="BodyText"/>
        <w:spacing w:before="21"/>
        <w:ind w:left="100"/>
      </w:pPr>
      <w:r>
        <w:rPr/>
        <w:pict>
          <v:shape style="position:absolute;margin-left:60pt;margin-top:17.964531pt;width:24pt;height:.1pt;mso-position-horizontal-relative:page;mso-position-vertical-relative:paragraph;z-index:-12944896;mso-wrap-distance-left:0;mso-wrap-distance-right:0" id="docshape2217" coordorigin="1200,359" coordsize="480,0" path="m1200,359l1680,359e" filled="false" stroked="true" strokeweight=".8pt" strokecolor="#ff0000">
            <v:path arrowok="t"/>
            <v:stroke dashstyle="solid"/>
            <w10:wrap type="topAndBottom"/>
          </v:shape>
        </w:pict>
      </w:r>
      <w:r>
        <w:rPr/>
        <w:t>身為</w:t>
      </w:r>
      <w:r>
        <w:rPr>
          <w:color w:val="FF0000"/>
        </w:rPr>
        <w:t>臺灣</w:t>
      </w:r>
      <w:r>
        <w:rPr>
          <w:spacing w:val="-1"/>
        </w:rPr>
        <w:t>人，面對險峻情勢，你有徹底了解、做好準備嗎？</w:t>
      </w:r>
    </w:p>
    <w:p>
      <w:pPr>
        <w:pStyle w:val="BodyText"/>
        <w:spacing w:before="8"/>
        <w:rPr>
          <w:sz w:val="23"/>
        </w:rPr>
      </w:pPr>
    </w:p>
    <w:p>
      <w:pPr>
        <w:pStyle w:val="BodyText"/>
        <w:ind w:left="100"/>
      </w:pPr>
      <w:r>
        <w:rPr/>
        <w:pict>
          <v:shape style="position:absolute;margin-left:48pt;margin-top:16.914532pt;width:24pt;height:.1pt;mso-position-horizontal-relative:page;mso-position-vertical-relative:paragraph;z-index:-12944384;mso-wrap-distance-left:0;mso-wrap-distance-right:0" id="docshape2218" coordorigin="960,338" coordsize="480,0" path="m960,338l1440,338e" filled="false" stroked="true" strokeweight=".8pt" strokecolor="#ff0000">
            <v:path arrowok="t"/>
            <v:stroke dashstyle="solid"/>
            <w10:wrap type="topAndBottom"/>
          </v:shape>
        </w:pict>
      </w:r>
      <w:r>
        <w:rPr/>
        <w:t>▍</w:t>
      </w:r>
      <w:r>
        <w:rPr>
          <w:color w:val="FF0000"/>
        </w:rPr>
        <w:t>臺灣</w:t>
      </w:r>
      <w:r>
        <w:rPr>
          <w:spacing w:val="-1"/>
        </w:rPr>
        <w:t>與戰爭的距離，比你我想像的要近</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8517504" from="60pt,32.914532pt" to="84pt,32.914532pt" stroked="true" strokeweight=".8pt" strokecolor="#ff0000">
            <v:stroke dashstyle="solid"/>
            <w10:wrap type="none"/>
          </v:line>
        </w:pict>
      </w:r>
      <w:r>
        <w:rPr/>
        <w:pict>
          <v:line style="position:absolute;mso-position-horizontal-relative:page;mso-position-vertical-relative:paragraph;z-index:18518016" from="216pt,32.914532pt" to="240pt,32.914532pt" stroked="true" strokeweight=".8pt" strokecolor="#ff0000">
            <v:stroke dashstyle="solid"/>
            <w10:wrap type="none"/>
          </v:line>
        </w:pict>
      </w:r>
      <w:r>
        <w:rPr/>
        <w:pict>
          <v:line style="position:absolute;mso-position-horizontal-relative:page;mso-position-vertical-relative:paragraph;z-index:18518528" from="516pt,32.914532pt" to="540pt,32.914532pt" stroked="true" strokeweight=".8pt" strokecolor="#ff0000">
            <v:stroke dashstyle="solid"/>
            <w10:wrap type="none"/>
          </v:line>
        </w:pict>
      </w:r>
      <w:r>
        <w:rPr>
          <w:spacing w:val="-2"/>
        </w:rPr>
        <w:t>2022年2月，俄烏戰爭爆發，震驚國際。戰火的煙硝吹向地球的另一端，各大媒體紛紛刊出「下一個</w:t>
      </w:r>
      <w:r>
        <w:rPr>
          <w:spacing w:val="-2"/>
        </w:rPr>
        <w:t>會是</w:t>
      </w:r>
      <w:r>
        <w:rPr>
          <w:color w:val="FF0000"/>
          <w:spacing w:val="-2"/>
        </w:rPr>
        <w:t>臺灣</w:t>
      </w:r>
      <w:r>
        <w:rPr>
          <w:spacing w:val="-2"/>
        </w:rPr>
        <w:t>嗎？」為題的報導，然而</w:t>
      </w:r>
      <w:r>
        <w:rPr>
          <w:color w:val="FF0000"/>
          <w:spacing w:val="-2"/>
        </w:rPr>
        <w:t>臺灣</w:t>
      </w:r>
      <w:r>
        <w:rPr>
          <w:spacing w:val="-2"/>
        </w:rPr>
        <w:t>民眾處「驚」不變、見怪不怪，很快又投身日常。但</w:t>
      </w:r>
      <w:r>
        <w:rPr>
          <w:color w:val="FF0000"/>
          <w:spacing w:val="-2"/>
        </w:rPr>
        <w:t>臺灣</w:t>
      </w:r>
      <w:r>
        <w:rPr>
          <w:spacing w:val="-2"/>
        </w:rPr>
        <w:t>的安全局勢，真的如此穩定嗎？</w:t>
      </w:r>
    </w:p>
    <w:p>
      <w:pPr>
        <w:pStyle w:val="BodyText"/>
        <w:spacing w:before="1"/>
        <w:rPr>
          <w:sz w:val="26"/>
        </w:rPr>
      </w:pPr>
    </w:p>
    <w:p>
      <w:pPr>
        <w:pStyle w:val="BodyText"/>
        <w:ind w:left="100"/>
      </w:pPr>
      <w:r>
        <w:rPr/>
        <w:pict>
          <v:shape style="position:absolute;margin-left:132pt;margin-top:16.914532pt;width:24pt;height:.1pt;mso-position-horizontal-relative:page;mso-position-vertical-relative:paragraph;z-index:-12943872;mso-wrap-distance-left:0;mso-wrap-distance-right:0" id="docshape2219" coordorigin="2640,338" coordsize="480,0" path="m2640,338l3120,338e" filled="false" stroked="true" strokeweight=".8pt" strokecolor="#ff0000">
            <v:path arrowok="t"/>
            <v:stroke dashstyle="solid"/>
            <w10:wrap type="topAndBottom"/>
          </v:shape>
        </w:pict>
      </w:r>
      <w:r>
        <w:rPr/>
        <w:t>▍第一本全面剖析</w:t>
      </w:r>
      <w:r>
        <w:rPr>
          <w:color w:val="FF0000"/>
        </w:rPr>
        <w:t>臺灣</w:t>
      </w:r>
      <w:r>
        <w:rPr>
          <w:spacing w:val="-2"/>
        </w:rPr>
        <w:t>國防的重要著作</w:t>
      </w:r>
    </w:p>
    <w:p>
      <w:pPr>
        <w:pStyle w:val="BodyText"/>
        <w:spacing w:before="8"/>
        <w:rPr>
          <w:sz w:val="23"/>
        </w:rPr>
      </w:pPr>
    </w:p>
    <w:p>
      <w:pPr>
        <w:pStyle w:val="BodyText"/>
        <w:spacing w:line="256" w:lineRule="auto"/>
        <w:ind w:left="100" w:right="239"/>
        <w:jc w:val="both"/>
      </w:pPr>
      <w:r>
        <w:rPr/>
        <w:pict>
          <v:shape style="position:absolute;margin-left:72pt;margin-top:48.914532pt;width:24pt;height:.1pt;mso-position-horizontal-relative:page;mso-position-vertical-relative:paragraph;z-index:-12943360;mso-wrap-distance-left:0;mso-wrap-distance-right:0" id="docshape2220" coordorigin="1440,978" coordsize="480,0" path="m1440,978l1920,978e" filled="false" stroked="true" strokeweight=".8pt" strokecolor="#ff0000">
            <v:path arrowok="t"/>
            <v:stroke dashstyle="solid"/>
            <w10:wrap type="topAndBottom"/>
          </v:shape>
        </w:pict>
      </w:r>
      <w:r>
        <w:rPr/>
        <w:pict>
          <v:line style="position:absolute;mso-position-horizontal-relative:page;mso-position-vertical-relative:paragraph;z-index:18519040" from="372pt,16.914532pt" to="396pt,16.914532pt" stroked="true" strokeweight=".8pt" strokecolor="#ff0000">
            <v:stroke dashstyle="solid"/>
            <w10:wrap type="none"/>
          </v:line>
        </w:pict>
      </w:r>
      <w:r>
        <w:rPr/>
        <w:pict>
          <v:line style="position:absolute;mso-position-horizontal-relative:page;mso-position-vertical-relative:paragraph;z-index:18519552" from="396pt,32.914532pt" to="420pt,32.914532pt" stroked="true" strokeweight=".8pt" strokecolor="#ff0000">
            <v:stroke dashstyle="solid"/>
            <w10:wrap type="none"/>
          </v:line>
        </w:pict>
      </w:r>
      <w:r>
        <w:rPr>
          <w:spacing w:val="-2"/>
        </w:rPr>
        <w:t>在種種受限的情況下，我們該如何面對戰爭、共同守護未來？《</w:t>
      </w:r>
      <w:r>
        <w:rPr>
          <w:color w:val="FF0000"/>
          <w:spacing w:val="-2"/>
        </w:rPr>
        <w:t>臺灣</w:t>
      </w:r>
      <w:r>
        <w:rPr>
          <w:spacing w:val="-2"/>
        </w:rPr>
        <w:t>的勝算》作者李喜明上將，為</w:t>
      </w:r>
      <w:r>
        <w:rPr>
          <w:spacing w:val="-2"/>
        </w:rPr>
        <w:t>第26任參謀總長，在其任內依據「創新與不對稱作戰」概念，發展出</w:t>
      </w:r>
      <w:r>
        <w:rPr>
          <w:color w:val="FF0000"/>
          <w:spacing w:val="-2"/>
        </w:rPr>
        <w:t>臺灣</w:t>
      </w:r>
      <w:r>
        <w:rPr>
          <w:spacing w:val="-2"/>
        </w:rPr>
        <w:t>的「整體防衛構想」，務實擘劃</w:t>
      </w:r>
      <w:r>
        <w:rPr>
          <w:color w:val="FF0000"/>
          <w:spacing w:val="-2"/>
        </w:rPr>
        <w:t>臺灣</w:t>
      </w:r>
      <w:r>
        <w:rPr>
          <w:spacing w:val="-2"/>
        </w:rPr>
        <w:t>未來的國防藍圖。</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8520064" from="492pt,16.914532pt" to="516pt,16.914532pt" stroked="true" strokeweight=".8pt" strokecolor="#ff0000">
            <v:stroke dashstyle="solid"/>
            <w10:wrap type="none"/>
          </v:line>
        </w:pict>
      </w:r>
      <w:r>
        <w:rPr/>
        <w:pict>
          <v:line style="position:absolute;mso-position-horizontal-relative:page;mso-position-vertical-relative:paragraph;z-index:18520576" from="216pt,48.914532pt" to="240pt,48.914532pt" stroked="true" strokeweight=".8pt" strokecolor="#ff0000">
            <v:stroke dashstyle="solid"/>
            <w10:wrap type="none"/>
          </v:line>
        </w:pict>
      </w:r>
      <w:r>
        <w:rPr>
          <w:spacing w:val="-2"/>
        </w:rPr>
        <w:t>他透過長期觀察、解讀中共動向，深入解析其政治、軍事動態與發展邏輯，全面性掌握</w:t>
      </w:r>
      <w:r>
        <w:rPr>
          <w:color w:val="FF0000"/>
          <w:spacing w:val="-2"/>
        </w:rPr>
        <w:t>臺灣</w:t>
      </w:r>
      <w:r>
        <w:rPr>
          <w:spacing w:val="-2"/>
        </w:rPr>
        <w:t>整體國防條件與國際關係現實，於書中深入淺出地說明臺海可能戰爭的成因和時機，以及兩岸軍力的落差與國際外援的可能性，並確實根據</w:t>
      </w:r>
      <w:r>
        <w:rPr>
          <w:color w:val="FF0000"/>
          <w:spacing w:val="-2"/>
        </w:rPr>
        <w:t>臺灣</w:t>
      </w:r>
      <w:r>
        <w:rPr>
          <w:spacing w:val="-2"/>
        </w:rPr>
        <w:t>處境提出「整體防衛構想」，觀點宏大，關照細膩，涵蓋各個國防軍事作戰領域。</w:t>
      </w:r>
    </w:p>
    <w:p>
      <w:pPr>
        <w:pStyle w:val="BodyText"/>
        <w:spacing w:before="2"/>
        <w:rPr>
          <w:sz w:val="26"/>
        </w:rPr>
      </w:pPr>
    </w:p>
    <w:p>
      <w:pPr>
        <w:pStyle w:val="BodyText"/>
        <w:ind w:left="100"/>
      </w:pPr>
      <w:r>
        <w:rPr/>
        <w:pict>
          <v:shape style="position:absolute;margin-left:72pt;margin-top:16.914532pt;width:24pt;height:.1pt;mso-position-horizontal-relative:page;mso-position-vertical-relative:paragraph;z-index:-12942848;mso-wrap-distance-left:0;mso-wrap-distance-right:0" id="docshape2221" coordorigin="1440,338" coordsize="480,0" path="m1440,338l1920,338e" filled="false" stroked="true" strokeweight=".8pt" strokecolor="#ff0000">
            <v:path arrowok="t"/>
            <v:stroke dashstyle="solid"/>
            <w10:wrap type="topAndBottom"/>
          </v:shape>
        </w:pict>
      </w:r>
      <w:r>
        <w:rPr/>
        <w:t>▍關心</w:t>
      </w:r>
      <w:r>
        <w:rPr>
          <w:color w:val="FF0000"/>
        </w:rPr>
        <w:t>臺灣</w:t>
      </w:r>
      <w:r>
        <w:rPr>
          <w:spacing w:val="-1"/>
        </w:rPr>
        <w:t>安全、未來發展，不可不讀</w:t>
      </w:r>
    </w:p>
    <w:p>
      <w:pPr>
        <w:pStyle w:val="BodyText"/>
        <w:spacing w:before="8"/>
        <w:rPr>
          <w:sz w:val="23"/>
        </w:rPr>
      </w:pPr>
    </w:p>
    <w:p>
      <w:pPr>
        <w:pStyle w:val="BodyText"/>
        <w:spacing w:line="256" w:lineRule="auto"/>
        <w:ind w:left="100" w:right="239"/>
      </w:pPr>
      <w:r>
        <w:rPr>
          <w:spacing w:val="-2"/>
        </w:rPr>
        <w:t>國防問題攸關全民安全，不能單靠軍隊，需要提供全民正確的國防認知，才能認清現實環境、了解全盤局勢，並喚醒全民國防意識，建立正確觀念與防衛向心。</w:t>
      </w:r>
    </w:p>
    <w:p>
      <w:pPr>
        <w:pStyle w:val="BodyText"/>
        <w:rPr>
          <w:sz w:val="26"/>
        </w:rPr>
      </w:pPr>
    </w:p>
    <w:p>
      <w:pPr>
        <w:pStyle w:val="BodyText"/>
        <w:spacing w:line="256" w:lineRule="auto"/>
        <w:ind w:left="100" w:right="239"/>
      </w:pPr>
      <w:r>
        <w:rPr/>
        <w:pict>
          <v:shape style="position:absolute;margin-left:96pt;margin-top:32.914532pt;width:24pt;height:.1pt;mso-position-horizontal-relative:page;mso-position-vertical-relative:paragraph;z-index:-12942336;mso-wrap-distance-left:0;mso-wrap-distance-right:0" id="docshape2222" coordorigin="1920,658" coordsize="480,0" path="m1920,658l2400,658e" filled="false" stroked="true" strokeweight=".8pt" strokecolor="#ff0000">
            <v:path arrowok="t"/>
            <v:stroke dashstyle="solid"/>
            <w10:wrap type="topAndBottom"/>
          </v:shape>
        </w:pict>
      </w:r>
      <w:r>
        <w:rPr/>
        <w:pict>
          <v:line style="position:absolute;mso-position-horizontal-relative:page;mso-position-vertical-relative:paragraph;z-index:18521088" from="336pt,16.914532pt" to="360pt,16.914532pt" stroked="true" strokeweight=".8pt" strokecolor="#ff0000">
            <v:stroke dashstyle="solid"/>
            <w10:wrap type="none"/>
          </v:line>
        </w:pict>
      </w:r>
      <w:r>
        <w:rPr>
          <w:spacing w:val="-2"/>
        </w:rPr>
        <w:t>在中國大陸經濟蓬勃發展、國際情勢變換迅速的現在，《</w:t>
      </w:r>
      <w:r>
        <w:rPr>
          <w:color w:val="FF0000"/>
          <w:spacing w:val="-2"/>
        </w:rPr>
        <w:t>臺灣</w:t>
      </w:r>
      <w:r>
        <w:rPr>
          <w:spacing w:val="-2"/>
        </w:rPr>
        <w:t>的勝算》無疑是一記警鐘，期待能讓更多人理解</w:t>
      </w:r>
      <w:r>
        <w:rPr>
          <w:color w:val="FF0000"/>
          <w:spacing w:val="-2"/>
        </w:rPr>
        <w:t>臺灣</w:t>
      </w:r>
      <w:r>
        <w:rPr>
          <w:spacing w:val="-2"/>
        </w:rPr>
        <w:t>現況，並為未來可能的危機做最佳準備。</w:t>
      </w:r>
    </w:p>
    <w:p>
      <w:pPr>
        <w:pStyle w:val="BodyText"/>
        <w:spacing w:before="8"/>
        <w:rPr>
          <w:sz w:val="23"/>
        </w:rPr>
      </w:pPr>
    </w:p>
    <w:p>
      <w:pPr>
        <w:pStyle w:val="BodyText"/>
        <w:ind w:left="100"/>
      </w:pPr>
      <w:r>
        <w:rPr>
          <w:spacing w:val="-2"/>
        </w:rPr>
        <w:t>如何閱讀這本書</w:t>
      </w:r>
    </w:p>
    <w:p>
      <w:pPr>
        <w:pStyle w:val="BodyText"/>
        <w:spacing w:before="7"/>
        <w:rPr>
          <w:sz w:val="27"/>
        </w:rPr>
      </w:pPr>
    </w:p>
    <w:p>
      <w:pPr>
        <w:pStyle w:val="ListParagraph"/>
        <w:numPr>
          <w:ilvl w:val="0"/>
          <w:numId w:val="39"/>
        </w:numPr>
        <w:tabs>
          <w:tab w:pos="460" w:val="left" w:leader="none"/>
        </w:tabs>
        <w:spacing w:line="240" w:lineRule="auto" w:before="0" w:after="0"/>
        <w:ind w:left="460" w:right="0" w:hanging="360"/>
        <w:jc w:val="left"/>
        <w:rPr>
          <w:sz w:val="24"/>
        </w:rPr>
      </w:pPr>
      <w:r>
        <w:rPr/>
        <w:pict>
          <v:shape style="position:absolute;margin-left:78pt;margin-top:16.914532pt;width:24pt;height:.1pt;mso-position-horizontal-relative:page;mso-position-vertical-relative:paragraph;z-index:-12941824;mso-wrap-distance-left:0;mso-wrap-distance-right:0" id="docshape2223" coordorigin="1560,338" coordsize="480,0" path="m1560,338l2040,338e" filled="false" stroked="true" strokeweight=".8pt" strokecolor="#ff0000">
            <v:path arrowok="t"/>
            <v:stroke dashstyle="solid"/>
            <w10:wrap type="topAndBottom"/>
          </v:shape>
        </w:pict>
      </w:r>
      <w:r>
        <w:rPr/>
        <w:pict>
          <v:shape style="position:absolute;margin-left:318pt;margin-top:16.914532pt;width:24pt;height:.1pt;mso-position-horizontal-relative:page;mso-position-vertical-relative:paragraph;z-index:-12941312;mso-wrap-distance-left:0;mso-wrap-distance-right:0" id="docshape2224" coordorigin="6360,338" coordsize="480,0" path="m6360,338l6840,338e" filled="false" stroked="true" strokeweight=".8pt" strokecolor="#ff0000">
            <v:path arrowok="t"/>
            <v:stroke dashstyle="solid"/>
            <w10:wrap type="topAndBottom"/>
          </v:shape>
        </w:pict>
      </w:r>
      <w:r>
        <w:rPr>
          <w:sz w:val="24"/>
        </w:rPr>
        <w:t>關心</w:t>
      </w:r>
      <w:r>
        <w:rPr>
          <w:color w:val="FF0000"/>
          <w:sz w:val="24"/>
        </w:rPr>
        <w:t>臺灣</w:t>
      </w:r>
      <w:r>
        <w:rPr>
          <w:sz w:val="24"/>
        </w:rPr>
        <w:t>國防安全的讀者：閱讀全書，能全面掌握</w:t>
      </w:r>
      <w:r>
        <w:rPr>
          <w:color w:val="FF0000"/>
          <w:sz w:val="24"/>
        </w:rPr>
        <w:t>臺灣</w:t>
      </w:r>
      <w:r>
        <w:rPr>
          <w:spacing w:val="-1"/>
          <w:sz w:val="24"/>
        </w:rPr>
        <w:t>國防概觀、建立正確國防思維。</w:t>
      </w:r>
    </w:p>
    <w:p>
      <w:pPr>
        <w:pStyle w:val="BodyText"/>
        <w:spacing w:before="8"/>
        <w:rPr>
          <w:sz w:val="23"/>
        </w:rPr>
      </w:pPr>
    </w:p>
    <w:p>
      <w:pPr>
        <w:pStyle w:val="ListParagraph"/>
        <w:numPr>
          <w:ilvl w:val="0"/>
          <w:numId w:val="39"/>
        </w:numPr>
        <w:tabs>
          <w:tab w:pos="460" w:val="left" w:leader="none"/>
        </w:tabs>
        <w:spacing w:line="240" w:lineRule="auto" w:before="0" w:after="0"/>
        <w:ind w:left="460" w:right="0" w:hanging="360"/>
        <w:jc w:val="left"/>
        <w:rPr>
          <w:sz w:val="24"/>
        </w:rPr>
      </w:pPr>
      <w:r>
        <w:rPr/>
        <w:pict>
          <v:shape style="position:absolute;margin-left:174pt;margin-top:16.914532pt;width:24pt;height:.1pt;mso-position-horizontal-relative:page;mso-position-vertical-relative:paragraph;z-index:-12940800;mso-wrap-distance-left:0;mso-wrap-distance-right:0" id="docshape2225" coordorigin="3480,338" coordsize="480,0" path="m3480,338l3960,338e" filled="false" stroked="true" strokeweight=".8pt" strokecolor="#ff0000">
            <v:path arrowok="t"/>
            <v:stroke dashstyle="solid"/>
            <w10:wrap type="topAndBottom"/>
          </v:shape>
        </w:pict>
      </w:r>
      <w:r>
        <w:rPr>
          <w:spacing w:val="-2"/>
          <w:sz w:val="24"/>
        </w:rPr>
        <w:t>關心國家安全、想知道</w:t>
      </w:r>
      <w:r>
        <w:rPr>
          <w:color w:val="FF0000"/>
          <w:spacing w:val="-2"/>
          <w:sz w:val="24"/>
        </w:rPr>
        <w:t>臺灣</w:t>
      </w:r>
      <w:r>
        <w:rPr>
          <w:spacing w:val="-2"/>
          <w:sz w:val="24"/>
        </w:rPr>
        <w:t>是否會發生戰爭的讀者：重點閱讀1~6</w:t>
      </w:r>
      <w:r>
        <w:rPr>
          <w:spacing w:val="-3"/>
          <w:sz w:val="24"/>
        </w:rPr>
        <w:t>章，務實了解現況。</w:t>
      </w:r>
    </w:p>
    <w:p>
      <w:pPr>
        <w:pStyle w:val="BodyText"/>
        <w:spacing w:before="8"/>
        <w:rPr>
          <w:sz w:val="23"/>
        </w:rPr>
      </w:pPr>
    </w:p>
    <w:p>
      <w:pPr>
        <w:pStyle w:val="ListParagraph"/>
        <w:numPr>
          <w:ilvl w:val="0"/>
          <w:numId w:val="39"/>
        </w:numPr>
        <w:tabs>
          <w:tab w:pos="460" w:val="left" w:leader="none"/>
        </w:tabs>
        <w:spacing w:line="256" w:lineRule="auto" w:before="0" w:after="0"/>
        <w:ind w:left="100" w:right="239" w:firstLine="0"/>
        <w:jc w:val="left"/>
        <w:rPr>
          <w:sz w:val="24"/>
        </w:rPr>
      </w:pPr>
      <w:r>
        <w:rPr/>
        <w:pict>
          <v:line style="position:absolute;mso-position-horizontal-relative:page;mso-position-vertical-relative:paragraph;z-index:18521600" from="66pt,16.914532pt" to="90pt,16.914532pt" stroked="true" strokeweight=".8pt" strokecolor="#ff0000">
            <v:stroke dashstyle="solid"/>
            <w10:wrap type="none"/>
          </v:line>
        </w:pict>
      </w:r>
      <w:r>
        <w:rPr>
          <w:spacing w:val="-2"/>
          <w:sz w:val="24"/>
        </w:rPr>
        <w:t>對</w:t>
      </w:r>
      <w:r>
        <w:rPr>
          <w:color w:val="FF0000"/>
          <w:spacing w:val="-2"/>
          <w:sz w:val="24"/>
        </w:rPr>
        <w:t>臺灣</w:t>
      </w:r>
      <w:r>
        <w:rPr>
          <w:spacing w:val="-2"/>
          <w:sz w:val="24"/>
        </w:rPr>
        <w:t>國防軍事有初步認識，想更進一步了解的讀者：從第5章開始閱讀，重點了解不對稱作戰</w:t>
      </w:r>
      <w:r>
        <w:rPr>
          <w:spacing w:val="-4"/>
          <w:sz w:val="24"/>
        </w:rPr>
        <w:t>內涵。</w:t>
      </w:r>
    </w:p>
    <w:p>
      <w:pPr>
        <w:pStyle w:val="BodyText"/>
        <w:rPr>
          <w:sz w:val="26"/>
        </w:rPr>
      </w:pPr>
    </w:p>
    <w:p>
      <w:pPr>
        <w:pStyle w:val="ListParagraph"/>
        <w:numPr>
          <w:ilvl w:val="0"/>
          <w:numId w:val="39"/>
        </w:numPr>
        <w:tabs>
          <w:tab w:pos="460" w:val="left" w:leader="none"/>
        </w:tabs>
        <w:spacing w:line="240" w:lineRule="auto" w:before="0" w:after="0"/>
        <w:ind w:left="460" w:right="0" w:hanging="360"/>
        <w:jc w:val="left"/>
        <w:rPr>
          <w:sz w:val="24"/>
        </w:rPr>
      </w:pPr>
      <w:r>
        <w:rPr>
          <w:sz w:val="24"/>
        </w:rPr>
        <w:t>熟悉軍事與作戰概念，欲了解「整體防衛構想」的讀者：從第7</w:t>
      </w:r>
      <w:r>
        <w:rPr>
          <w:spacing w:val="-1"/>
          <w:sz w:val="24"/>
        </w:rPr>
        <w:t>章讀起，能掌握「整體防衛構想</w:t>
      </w:r>
    </w:p>
    <w:p>
      <w:pPr>
        <w:pStyle w:val="BodyText"/>
        <w:spacing w:before="22"/>
        <w:ind w:left="100"/>
      </w:pPr>
      <w:r>
        <w:rPr>
          <w:spacing w:val="-3"/>
        </w:rPr>
        <w:t>」全貌。</w:t>
      </w:r>
    </w:p>
    <w:p>
      <w:pPr>
        <w:pStyle w:val="BodyText"/>
        <w:spacing w:before="7"/>
        <w:rPr>
          <w:sz w:val="27"/>
        </w:rPr>
      </w:pPr>
    </w:p>
    <w:p>
      <w:pPr>
        <w:pStyle w:val="ListParagraph"/>
        <w:numPr>
          <w:ilvl w:val="0"/>
          <w:numId w:val="39"/>
        </w:numPr>
        <w:tabs>
          <w:tab w:pos="460" w:val="left" w:leader="none"/>
        </w:tabs>
        <w:spacing w:line="256" w:lineRule="auto" w:before="0" w:after="0"/>
        <w:ind w:left="100" w:right="119" w:firstLine="0"/>
        <w:jc w:val="left"/>
        <w:rPr>
          <w:sz w:val="24"/>
        </w:rPr>
      </w:pPr>
      <w:r>
        <w:rPr>
          <w:spacing w:val="-2"/>
          <w:sz w:val="24"/>
        </w:rPr>
        <w:t>軍人與軍事相關領域的讀者：讀通全書，獲得作戰實務分析、了解整體國家安全概念，成為實務</w:t>
      </w:r>
      <w:r>
        <w:rPr>
          <w:spacing w:val="-4"/>
          <w:sz w:val="24"/>
        </w:rPr>
        <w:t>助力。</w:t>
      </w:r>
    </w:p>
    <w:p>
      <w:pPr>
        <w:pStyle w:val="BodyText"/>
        <w:spacing w:before="12"/>
        <w:rPr>
          <w:sz w:val="25"/>
        </w:rPr>
      </w:pPr>
    </w:p>
    <w:p>
      <w:pPr>
        <w:pStyle w:val="BodyText"/>
        <w:ind w:left="100"/>
      </w:pPr>
      <w:r>
        <w:rPr>
          <w:spacing w:val="-3"/>
        </w:rPr>
        <w:t>★目錄：</w:t>
      </w:r>
    </w:p>
    <w:p>
      <w:pPr>
        <w:pStyle w:val="BodyText"/>
        <w:spacing w:before="7"/>
        <w:rPr>
          <w:sz w:val="27"/>
        </w:rPr>
      </w:pPr>
    </w:p>
    <w:p>
      <w:pPr>
        <w:pStyle w:val="BodyText"/>
        <w:ind w:left="100"/>
      </w:pPr>
      <w:r>
        <w:rPr/>
        <w:pict>
          <v:shape style="position:absolute;margin-left:66pt;margin-top:16.564531pt;width:24pt;height:.1pt;mso-position-horizontal-relative:page;mso-position-vertical-relative:paragraph;z-index:-12940288;mso-wrap-distance-left:0;mso-wrap-distance-right:0" id="docshape2226" coordorigin="1320,331" coordsize="480,0" path="m1320,331l1800,331e" filled="false" stroked="true" strokeweight=".8pt" strokecolor="#ff0000">
            <v:path arrowok="t"/>
            <v:stroke dashstyle="solid"/>
            <w10:wrap type="topAndBottom"/>
          </v:shape>
        </w:pict>
      </w:r>
      <w:r>
        <w:rPr>
          <w:spacing w:val="12"/>
        </w:rPr>
        <w:t>自序 </w:t>
      </w:r>
      <w:r>
        <w:rPr>
          <w:color w:val="FF0000"/>
        </w:rPr>
        <w:t>臺灣</w:t>
      </w:r>
      <w:r>
        <w:rPr>
          <w:spacing w:val="-2"/>
        </w:rPr>
        <w:t>防衛的關鍵選擇</w:t>
      </w:r>
    </w:p>
    <w:p>
      <w:pPr>
        <w:spacing w:after="0"/>
        <w:sectPr>
          <w:pgSz w:w="11900" w:h="16840"/>
          <w:pgMar w:top="1080" w:bottom="280" w:left="620" w:right="620"/>
        </w:sectPr>
      </w:pPr>
    </w:p>
    <w:p>
      <w:pPr>
        <w:pStyle w:val="BodyText"/>
        <w:spacing w:line="516" w:lineRule="auto" w:before="21"/>
        <w:ind w:left="100" w:right="7799"/>
      </w:pPr>
      <w:r>
        <w:rPr/>
        <w:pict>
          <v:line style="position:absolute;mso-position-horizontal-relative:page;mso-position-vertical-relative:paragraph;z-index:18524160" from="126pt,17.964531pt" to="150pt,17.964531pt" stroked="true" strokeweight=".8pt" strokecolor="#ff0000">
            <v:stroke dashstyle="solid"/>
            <w10:wrap type="none"/>
          </v:line>
        </w:pict>
      </w:r>
      <w:r>
        <w:rPr/>
        <w:t>第一部 演變中的</w:t>
      </w:r>
      <w:r>
        <w:rPr>
          <w:color w:val="FF0000"/>
        </w:rPr>
        <w:t>臺灣</w:t>
      </w:r>
      <w:r>
        <w:rPr/>
        <w:t>安全</w:t>
      </w:r>
      <w:r>
        <w:rPr>
          <w:spacing w:val="-1"/>
        </w:rPr>
        <w:t>第一章 我們與戰爭的距離</w:t>
      </w:r>
    </w:p>
    <w:p>
      <w:pPr>
        <w:pStyle w:val="BodyText"/>
        <w:spacing w:line="297" w:lineRule="exact"/>
        <w:ind w:left="100"/>
      </w:pPr>
      <w:r>
        <w:rPr/>
        <w:pict>
          <v:shape style="position:absolute;margin-left:72pt;margin-top:16.868048pt;width:24pt;height:.1pt;mso-position-horizontal-relative:page;mso-position-vertical-relative:paragraph;z-index:-12935168;mso-wrap-distance-left:0;mso-wrap-distance-right:0" id="docshape2227" coordorigin="1440,337" coordsize="480,0" path="m1440,337l1920,337e" filled="false" stroked="true" strokeweight=".8pt" strokecolor="#ff0000">
            <v:path arrowok="t"/>
            <v:stroke dashstyle="solid"/>
            <w10:wrap type="topAndBottom"/>
          </v:shape>
        </w:pict>
      </w:r>
      <w:r>
        <w:rPr/>
        <w:t>樂觀的</w:t>
      </w:r>
      <w:r>
        <w:rPr>
          <w:color w:val="FF0000"/>
          <w:spacing w:val="-5"/>
        </w:rPr>
        <w:t>臺灣</w:t>
      </w:r>
    </w:p>
    <w:p>
      <w:pPr>
        <w:pStyle w:val="BodyText"/>
        <w:spacing w:before="8"/>
        <w:rPr>
          <w:sz w:val="23"/>
        </w:rPr>
      </w:pPr>
    </w:p>
    <w:p>
      <w:pPr>
        <w:pStyle w:val="BodyText"/>
        <w:ind w:left="100"/>
      </w:pPr>
      <w:r>
        <w:rPr>
          <w:spacing w:val="-2"/>
        </w:rPr>
        <w:t>國際視野看臺海戰爭</w:t>
      </w:r>
    </w:p>
    <w:p>
      <w:pPr>
        <w:pStyle w:val="BodyText"/>
        <w:spacing w:before="7"/>
        <w:rPr>
          <w:sz w:val="27"/>
        </w:rPr>
      </w:pPr>
    </w:p>
    <w:p>
      <w:pPr>
        <w:pStyle w:val="BodyText"/>
        <w:spacing w:line="516" w:lineRule="auto"/>
        <w:ind w:left="100" w:right="7679"/>
      </w:pPr>
      <w:r>
        <w:rPr/>
        <w:pict>
          <v:line style="position:absolute;mso-position-horizontal-relative:page;mso-position-vertical-relative:paragraph;z-index:18524672" from="156pt,48.914532pt" to="180pt,48.914532pt" stroked="true" strokeweight=".8pt" strokecolor="#ff0000">
            <v:stroke dashstyle="solid"/>
            <w10:wrap type="none"/>
          </v:line>
        </w:pict>
      </w:r>
      <w:r>
        <w:rPr>
          <w:spacing w:val="-2"/>
        </w:rPr>
        <w:t>為什麼中國尚未跨海進犯</w:t>
      </w:r>
      <w:r>
        <w:rPr>
          <w:spacing w:val="-2"/>
        </w:rPr>
        <w:t> 中國的意圖、如何武統</w:t>
      </w:r>
      <w:r>
        <w:rPr>
          <w:color w:val="FF0000"/>
          <w:spacing w:val="-2"/>
        </w:rPr>
        <w:t>臺灣</w:t>
      </w:r>
      <w:r>
        <w:rPr>
          <w:spacing w:val="-2"/>
        </w:rPr>
        <w:t>決定臺海戰爭爆發的因素 什麼時候可能爆發戰爭</w:t>
      </w:r>
    </w:p>
    <w:p>
      <w:pPr>
        <w:pStyle w:val="BodyText"/>
        <w:spacing w:line="516" w:lineRule="auto"/>
        <w:ind w:left="100" w:right="7559"/>
      </w:pPr>
      <w:r>
        <w:rPr/>
        <w:t>第二章 當中國成為東方不敗</w:t>
      </w:r>
      <w:r>
        <w:rPr>
          <w:spacing w:val="-2"/>
        </w:rPr>
        <w:t>上下同欲的強軍夢</w:t>
      </w:r>
    </w:p>
    <w:p>
      <w:pPr>
        <w:pStyle w:val="BodyText"/>
        <w:spacing w:line="297" w:lineRule="exact"/>
        <w:ind w:left="100"/>
      </w:pPr>
      <w:r>
        <w:rPr>
          <w:spacing w:val="-2"/>
        </w:rPr>
        <w:t>由上而下的軍隊轉型</w:t>
      </w:r>
    </w:p>
    <w:p>
      <w:pPr>
        <w:pStyle w:val="BodyText"/>
        <w:spacing w:before="5"/>
        <w:rPr>
          <w:sz w:val="27"/>
        </w:rPr>
      </w:pPr>
    </w:p>
    <w:p>
      <w:pPr>
        <w:pStyle w:val="BodyText"/>
        <w:spacing w:line="516" w:lineRule="auto"/>
        <w:ind w:left="100" w:right="8159"/>
      </w:pPr>
      <w:r>
        <w:rPr/>
        <w:pict>
          <v:line style="position:absolute;mso-position-horizontal-relative:page;mso-position-vertical-relative:paragraph;z-index:18525184" from="96pt,16.914532pt" to="120pt,16.914532pt" stroked="true" strokeweight=".8pt" strokecolor="#ff0000">
            <v:stroke dashstyle="solid"/>
            <w10:wrap type="none"/>
          </v:line>
        </w:pict>
      </w:r>
      <w:r>
        <w:rPr>
          <w:spacing w:val="-2"/>
        </w:rPr>
        <w:t>解放軍威脅</w:t>
      </w:r>
      <w:r>
        <w:rPr>
          <w:color w:val="FF0000"/>
          <w:spacing w:val="-2"/>
        </w:rPr>
        <w:t>臺灣</w:t>
      </w:r>
      <w:r>
        <w:rPr>
          <w:spacing w:val="-2"/>
        </w:rPr>
        <w:t>的方式解放軍的無形戰場</w:t>
      </w:r>
    </w:p>
    <w:p>
      <w:pPr>
        <w:pStyle w:val="BodyText"/>
        <w:spacing w:line="297" w:lineRule="exact"/>
        <w:ind w:left="100"/>
      </w:pPr>
      <w:r>
        <w:rPr>
          <w:spacing w:val="-2"/>
        </w:rPr>
        <w:t>中共武力犯臺手段</w:t>
      </w:r>
    </w:p>
    <w:p>
      <w:pPr>
        <w:pStyle w:val="BodyText"/>
        <w:spacing w:before="7"/>
        <w:rPr>
          <w:sz w:val="27"/>
        </w:rPr>
      </w:pPr>
    </w:p>
    <w:p>
      <w:pPr>
        <w:pStyle w:val="BodyText"/>
        <w:spacing w:line="516" w:lineRule="auto"/>
        <w:ind w:left="100" w:right="7319"/>
      </w:pPr>
      <w:r>
        <w:rPr/>
        <w:t>第三章 躊躇在十字路口的國軍</w:t>
      </w:r>
      <w:r>
        <w:rPr>
          <w:spacing w:val="-2"/>
        </w:rPr>
        <w:t>由攻轉守的戰略思維</w:t>
      </w:r>
    </w:p>
    <w:p>
      <w:pPr>
        <w:pStyle w:val="BodyText"/>
        <w:spacing w:line="297" w:lineRule="exact"/>
        <w:ind w:left="100"/>
      </w:pPr>
      <w:r>
        <w:rPr>
          <w:spacing w:val="-2"/>
        </w:rPr>
        <w:t>模糊的軍事戰略</w:t>
      </w:r>
    </w:p>
    <w:p>
      <w:pPr>
        <w:pStyle w:val="BodyText"/>
        <w:spacing w:line="640" w:lineRule="atLeast"/>
        <w:ind w:left="100" w:right="6239"/>
      </w:pPr>
      <w:r>
        <w:rPr/>
        <w:pict>
          <v:shape style="position:absolute;margin-left:144pt;margin-top:66.019997pt;width:36pt;height:.1pt;mso-position-horizontal-relative:page;mso-position-vertical-relative:paragraph;z-index:-12934656;mso-wrap-distance-left:0;mso-wrap-distance-right:0" id="docshape2228" coordorigin="2880,1320" coordsize="720,0" path="m2880,1320l3600,1320e" filled="false" stroked="true" strokeweight=".8pt" strokecolor="#ff0000">
            <v:path arrowok="t"/>
            <v:stroke dashstyle="solid"/>
            <w10:wrap type="topAndBottom"/>
          </v:shape>
        </w:pict>
      </w:r>
      <w:r>
        <w:rPr>
          <w:spacing w:val="-2"/>
        </w:rPr>
        <w:t>巧婦難為無米之炊：永遠不足的國防預算誰來當兵：募兵制與</w:t>
      </w:r>
      <w:r>
        <w:rPr>
          <w:color w:val="FF0000"/>
          <w:spacing w:val="-2"/>
        </w:rPr>
        <w:t>少子化</w:t>
      </w:r>
      <w:r>
        <w:rPr>
          <w:spacing w:val="-2"/>
        </w:rPr>
        <w:t>的衝擊</w:t>
      </w:r>
    </w:p>
    <w:p>
      <w:pPr>
        <w:pStyle w:val="BodyText"/>
        <w:spacing w:before="8"/>
        <w:rPr>
          <w:sz w:val="23"/>
        </w:rPr>
      </w:pPr>
    </w:p>
    <w:p>
      <w:pPr>
        <w:pStyle w:val="BodyText"/>
        <w:ind w:left="100"/>
      </w:pPr>
      <w:r>
        <w:rPr>
          <w:spacing w:val="-1"/>
        </w:rPr>
        <w:t>捨不得放手的傳統軍武</w:t>
      </w:r>
    </w:p>
    <w:p>
      <w:pPr>
        <w:pStyle w:val="BodyText"/>
        <w:spacing w:before="7"/>
        <w:rPr>
          <w:sz w:val="27"/>
        </w:rPr>
      </w:pPr>
    </w:p>
    <w:p>
      <w:pPr>
        <w:pStyle w:val="BodyText"/>
        <w:spacing w:line="516" w:lineRule="auto"/>
        <w:ind w:left="100" w:right="7199"/>
      </w:pPr>
      <w:r>
        <w:rPr>
          <w:spacing w:val="-2"/>
        </w:rPr>
        <w:t>熱門的「國防自主」有什麼問題軍購的美麗與哀愁</w:t>
      </w:r>
    </w:p>
    <w:p>
      <w:pPr>
        <w:pStyle w:val="BodyText"/>
        <w:spacing w:line="297" w:lineRule="exact"/>
        <w:ind w:left="100"/>
      </w:pPr>
      <w:r>
        <w:rPr/>
        <w:pict>
          <v:shape style="position:absolute;margin-left:78pt;margin-top:16.868048pt;width:24pt;height:.1pt;mso-position-horizontal-relative:page;mso-position-vertical-relative:paragraph;z-index:-12934144;mso-wrap-distance-left:0;mso-wrap-distance-right:0" id="docshape2229" coordorigin="1560,337" coordsize="480,0" path="m1560,337l2040,337e" filled="false" stroked="true" strokeweight=".8pt" strokecolor="#ff0000">
            <v:path arrowok="t"/>
            <v:stroke dashstyle="solid"/>
            <w10:wrap type="topAndBottom"/>
          </v:shape>
        </w:pict>
      </w:r>
      <w:r>
        <w:rPr>
          <w:spacing w:val="9"/>
        </w:rPr>
        <w:t>第四章 </w:t>
      </w:r>
      <w:r>
        <w:rPr>
          <w:color w:val="FF0000"/>
        </w:rPr>
        <w:t>臺灣</w:t>
      </w:r>
      <w:r>
        <w:rPr>
          <w:spacing w:val="-2"/>
        </w:rPr>
        <w:t>的美國情結</w:t>
      </w:r>
    </w:p>
    <w:p>
      <w:pPr>
        <w:pStyle w:val="BodyText"/>
        <w:spacing w:before="8"/>
        <w:rPr>
          <w:sz w:val="23"/>
        </w:rPr>
      </w:pPr>
    </w:p>
    <w:p>
      <w:pPr>
        <w:pStyle w:val="BodyText"/>
        <w:ind w:left="100"/>
      </w:pPr>
      <w:r>
        <w:rPr/>
        <w:pict>
          <v:shape style="position:absolute;margin-left:36pt;margin-top:16.564531pt;width:24pt;height:.1pt;mso-position-horizontal-relative:page;mso-position-vertical-relative:paragraph;z-index:-12933632;mso-wrap-distance-left:0;mso-wrap-distance-right:0" id="docshape2230" coordorigin="720,331" coordsize="480,0" path="m720,331l1200,331e" filled="false" stroked="true" strokeweight=".8pt" strokecolor="#ff0000">
            <v:path arrowok="t"/>
            <v:stroke dashstyle="solid"/>
            <w10:wrap type="topAndBottom"/>
          </v:shape>
        </w:pict>
      </w:r>
      <w:r>
        <w:rPr>
          <w:color w:val="FF0000"/>
        </w:rPr>
        <w:t>臺灣</w:t>
      </w:r>
      <w:r>
        <w:rPr>
          <w:spacing w:val="-1"/>
        </w:rPr>
        <w:t>人為何相信美國會介入兩岸戰事</w:t>
      </w:r>
    </w:p>
    <w:p>
      <w:pPr>
        <w:spacing w:after="0"/>
        <w:sectPr>
          <w:pgSz w:w="11900" w:h="16840"/>
          <w:pgMar w:top="760" w:bottom="280" w:left="620" w:right="620"/>
        </w:sectPr>
      </w:pPr>
    </w:p>
    <w:p>
      <w:pPr>
        <w:pStyle w:val="BodyText"/>
        <w:spacing w:line="516" w:lineRule="auto" w:before="21"/>
        <w:ind w:left="100" w:right="9359"/>
      </w:pPr>
      <w:r>
        <w:rPr>
          <w:spacing w:val="-2"/>
        </w:rPr>
        <w:t>美國的意願美國的能力</w:t>
      </w:r>
    </w:p>
    <w:p>
      <w:pPr>
        <w:pStyle w:val="BodyText"/>
        <w:spacing w:line="297" w:lineRule="exact"/>
        <w:ind w:left="100"/>
      </w:pPr>
      <w:r>
        <w:rPr>
          <w:spacing w:val="-1"/>
        </w:rPr>
        <w:t>美國如何介入臺海衝突？可能的時機與方式</w:t>
      </w:r>
    </w:p>
    <w:p>
      <w:pPr>
        <w:pStyle w:val="BodyText"/>
        <w:spacing w:line="640" w:lineRule="atLeast"/>
        <w:ind w:left="100" w:right="5999"/>
      </w:pPr>
      <w:r>
        <w:rPr/>
        <w:pict>
          <v:shape style="position:absolute;margin-left:78pt;margin-top:66.019997pt;width:24pt;height:.1pt;mso-position-horizontal-relative:page;mso-position-vertical-relative:paragraph;z-index:-12931584;mso-wrap-distance-left:0;mso-wrap-distance-right:0" id="docshape2231" coordorigin="1560,1320" coordsize="480,0" path="m1560,1320l2040,1320e" filled="false" stroked="true" strokeweight=".8pt" strokecolor="#ff0000">
            <v:path arrowok="t"/>
            <v:stroke dashstyle="solid"/>
            <w10:wrap type="topAndBottom"/>
          </v:shape>
        </w:pict>
      </w:r>
      <w:r>
        <w:rPr/>
        <w:pict>
          <v:line style="position:absolute;mso-position-horizontal-relative:page;mso-position-vertical-relative:paragraph;z-index:18528768" from="36pt,34.020pt" to="60pt,34.020pt" stroked="true" strokeweight=".8pt" strokecolor="#ff0000">
            <v:stroke dashstyle="solid"/>
            <w10:wrap type="none"/>
          </v:line>
        </w:pict>
      </w:r>
      <w:r>
        <w:rPr>
          <w:color w:val="FF0000"/>
          <w:spacing w:val="-2"/>
        </w:rPr>
        <w:t>臺灣</w:t>
      </w:r>
      <w:r>
        <w:rPr>
          <w:spacing w:val="-2"/>
        </w:rPr>
        <w:t>該如何看待美國支援？有什麼合理期待</w:t>
      </w:r>
      <w:r>
        <w:rPr/>
        <w:t>第二部 </w:t>
      </w:r>
      <w:r>
        <w:rPr>
          <w:color w:val="FF0000"/>
        </w:rPr>
        <w:t>臺灣</w:t>
      </w:r>
      <w:r>
        <w:rPr/>
        <w:t>國防的再省思</w:t>
      </w:r>
    </w:p>
    <w:p>
      <w:pPr>
        <w:pStyle w:val="BodyText"/>
        <w:spacing w:before="8"/>
        <w:rPr>
          <w:sz w:val="23"/>
        </w:rPr>
      </w:pPr>
    </w:p>
    <w:p>
      <w:pPr>
        <w:pStyle w:val="BodyText"/>
        <w:ind w:left="100"/>
      </w:pPr>
      <w:r>
        <w:rPr/>
        <w:pict>
          <v:shape style="position:absolute;margin-left:78pt;margin-top:16.914532pt;width:24pt;height:.1pt;mso-position-horizontal-relative:page;mso-position-vertical-relative:paragraph;z-index:-12931072;mso-wrap-distance-left:0;mso-wrap-distance-right:0" id="docshape2232" coordorigin="1560,338" coordsize="480,0" path="m1560,338l2040,338e" filled="false" stroked="true" strokeweight=".8pt" strokecolor="#ff0000">
            <v:path arrowok="t"/>
            <v:stroke dashstyle="solid"/>
            <w10:wrap type="topAndBottom"/>
          </v:shape>
        </w:pict>
      </w:r>
      <w:r>
        <w:rPr>
          <w:spacing w:val="9"/>
        </w:rPr>
        <w:t>第五章 </w:t>
      </w:r>
      <w:r>
        <w:rPr>
          <w:color w:val="FF0000"/>
        </w:rPr>
        <w:t>臺灣</w:t>
      </w:r>
      <w:r>
        <w:rPr>
          <w:spacing w:val="-2"/>
        </w:rPr>
        <w:t>應有的國防思維</w:t>
      </w:r>
    </w:p>
    <w:p>
      <w:pPr>
        <w:pStyle w:val="BodyText"/>
        <w:spacing w:before="8"/>
        <w:rPr>
          <w:sz w:val="23"/>
        </w:rPr>
      </w:pPr>
    </w:p>
    <w:p>
      <w:pPr>
        <w:pStyle w:val="BodyText"/>
        <w:spacing w:line="516" w:lineRule="auto"/>
        <w:ind w:left="100" w:right="6959"/>
        <w:jc w:val="both"/>
      </w:pPr>
      <w:r>
        <w:rPr>
          <w:spacing w:val="-2"/>
        </w:rPr>
        <w:t>避免戰爭──讓戰爭沒有理由發生嚇阻戰爭──讓敵人不敢發動戰爭打贏戰爭──使敵人奪臺任務失敗形塑正確的國防思維</w:t>
      </w:r>
    </w:p>
    <w:p>
      <w:pPr>
        <w:pStyle w:val="BodyText"/>
        <w:spacing w:line="296" w:lineRule="exact"/>
        <w:ind w:left="100"/>
      </w:pPr>
      <w:r>
        <w:rPr/>
        <w:pict>
          <v:shape style="position:absolute;margin-left:78pt;margin-top:16.821562pt;width:24pt;height:.1pt;mso-position-horizontal-relative:page;mso-position-vertical-relative:paragraph;z-index:-12930560;mso-wrap-distance-left:0;mso-wrap-distance-right:0" id="docshape2233" coordorigin="1560,336" coordsize="480,0" path="m1560,336l2040,336e" filled="false" stroked="true" strokeweight=".8pt" strokecolor="#ff0000">
            <v:path arrowok="t"/>
            <v:stroke dashstyle="solid"/>
            <w10:wrap type="topAndBottom"/>
          </v:shape>
        </w:pict>
      </w:r>
      <w:r>
        <w:rPr>
          <w:spacing w:val="9"/>
        </w:rPr>
        <w:t>第六章 </w:t>
      </w:r>
      <w:r>
        <w:rPr>
          <w:color w:val="FF0000"/>
        </w:rPr>
        <w:t>臺灣</w:t>
      </w:r>
      <w:r>
        <w:rPr>
          <w:spacing w:val="-2"/>
        </w:rPr>
        <w:t>國防的困境與解方</w:t>
      </w:r>
    </w:p>
    <w:p>
      <w:pPr>
        <w:pStyle w:val="BodyText"/>
        <w:spacing w:before="8"/>
        <w:rPr>
          <w:sz w:val="23"/>
        </w:rPr>
      </w:pPr>
    </w:p>
    <w:p>
      <w:pPr>
        <w:pStyle w:val="BodyText"/>
        <w:spacing w:line="516" w:lineRule="auto"/>
        <w:ind w:left="100" w:right="7919"/>
      </w:pPr>
      <w:r>
        <w:rPr/>
        <w:pict>
          <v:line style="position:absolute;mso-position-horizontal-relative:page;mso-position-vertical-relative:paragraph;z-index:18529280" from="36pt,16.914532pt" to="60pt,16.914532pt" stroked="true" strokeweight=".8pt" strokecolor="#ff0000">
            <v:stroke dashstyle="solid"/>
            <w10:wrap type="none"/>
          </v:line>
        </w:pict>
      </w:r>
      <w:r>
        <w:rPr>
          <w:color w:val="FF0000"/>
          <w:spacing w:val="-2"/>
        </w:rPr>
        <w:t>臺灣</w:t>
      </w:r>
      <w:r>
        <w:rPr>
          <w:spacing w:val="-2"/>
        </w:rPr>
        <w:t>國防面臨哪些困境</w:t>
      </w:r>
      <w:r>
        <w:rPr>
          <w:spacing w:val="-2"/>
        </w:rPr>
        <w:t> 何種戰略能解決國防困境</w:t>
      </w:r>
    </w:p>
    <w:p>
      <w:pPr>
        <w:pStyle w:val="BodyText"/>
        <w:spacing w:line="297" w:lineRule="exact"/>
        <w:ind w:left="100"/>
      </w:pPr>
      <w:r>
        <w:rPr/>
        <w:pict>
          <v:shape style="position:absolute;margin-left:36pt;margin-top:16.868048pt;width:24pt;height:.1pt;mso-position-horizontal-relative:page;mso-position-vertical-relative:paragraph;z-index:-12930048;mso-wrap-distance-left:0;mso-wrap-distance-right:0" id="docshape2234" coordorigin="720,337" coordsize="480,0" path="m720,337l1200,337e" filled="false" stroked="true" strokeweight=".8pt" strokecolor="#ff0000">
            <v:path arrowok="t"/>
            <v:stroke dashstyle="solid"/>
            <w10:wrap type="topAndBottom"/>
          </v:shape>
        </w:pict>
      </w:r>
      <w:r>
        <w:rPr>
          <w:color w:val="FF0000"/>
        </w:rPr>
        <w:t>臺灣</w:t>
      </w:r>
      <w:r>
        <w:rPr>
          <w:spacing w:val="-1"/>
        </w:rPr>
        <w:t>防衛的新希望：「整體防衛構想」</w:t>
      </w:r>
    </w:p>
    <w:p>
      <w:pPr>
        <w:pStyle w:val="BodyText"/>
        <w:spacing w:before="8"/>
        <w:rPr>
          <w:sz w:val="23"/>
        </w:rPr>
      </w:pPr>
    </w:p>
    <w:p>
      <w:pPr>
        <w:pStyle w:val="BodyText"/>
        <w:spacing w:line="516" w:lineRule="auto"/>
        <w:ind w:left="100" w:right="6119"/>
        <w:jc w:val="both"/>
      </w:pPr>
      <w:r>
        <w:rPr/>
        <w:t>第三部 整體防衛構想的創新與不對稱思維第七章 整體防衛構想的創新與不對稱思維</w:t>
      </w:r>
      <w:r>
        <w:rPr>
          <w:spacing w:val="-2"/>
        </w:rPr>
        <w:t>什麼是「整體防衛構想」</w:t>
      </w:r>
    </w:p>
    <w:p>
      <w:pPr>
        <w:pStyle w:val="BodyText"/>
        <w:spacing w:line="296" w:lineRule="exact"/>
        <w:ind w:left="100"/>
      </w:pPr>
      <w:r>
        <w:rPr/>
        <w:pict>
          <v:shape style="position:absolute;margin-left:84pt;margin-top:16.844805pt;width:24pt;height:.1pt;mso-position-horizontal-relative:page;mso-position-vertical-relative:paragraph;z-index:-12929536;mso-wrap-distance-left:0;mso-wrap-distance-right:0" id="docshape2235" coordorigin="1680,337" coordsize="480,0" path="m1680,337l2160,337e" filled="false" stroked="true" strokeweight=".8pt" strokecolor="#ff0000">
            <v:path arrowok="t"/>
            <v:stroke dashstyle="solid"/>
            <w10:wrap type="topAndBottom"/>
          </v:shape>
        </w:pict>
      </w:r>
      <w:r>
        <w:rPr/>
        <w:t>重新審視</w:t>
      </w:r>
      <w:r>
        <w:rPr>
          <w:color w:val="FF0000"/>
        </w:rPr>
        <w:t>臺灣</w:t>
      </w:r>
      <w:r>
        <w:rPr>
          <w:spacing w:val="-2"/>
        </w:rPr>
        <w:t>傳統的防衛戰略</w:t>
      </w:r>
    </w:p>
    <w:p>
      <w:pPr>
        <w:pStyle w:val="BodyText"/>
        <w:spacing w:before="8"/>
        <w:rPr>
          <w:sz w:val="23"/>
        </w:rPr>
      </w:pPr>
    </w:p>
    <w:p>
      <w:pPr>
        <w:pStyle w:val="BodyText"/>
        <w:ind w:left="100"/>
      </w:pPr>
      <w:r>
        <w:rPr/>
        <w:pict>
          <v:shape style="position:absolute;margin-left:36pt;margin-top:16.914532pt;width:24pt;height:.1pt;mso-position-horizontal-relative:page;mso-position-vertical-relative:paragraph;z-index:-12929024;mso-wrap-distance-left:0;mso-wrap-distance-right:0" id="docshape2236" coordorigin="720,338" coordsize="480,0" path="m720,338l1200,338e" filled="false" stroked="true" strokeweight=".8pt" strokecolor="#ff0000">
            <v:path arrowok="t"/>
            <v:stroke dashstyle="solid"/>
            <w10:wrap type="topAndBottom"/>
          </v:shape>
        </w:pict>
      </w:r>
      <w:r>
        <w:rPr>
          <w:color w:val="FF0000"/>
        </w:rPr>
        <w:t>臺灣</w:t>
      </w:r>
      <w:r>
        <w:rPr>
          <w:spacing w:val="-1"/>
        </w:rPr>
        <w:t>的傳統建軍與作戰思維</w:t>
      </w:r>
    </w:p>
    <w:p>
      <w:pPr>
        <w:pStyle w:val="BodyText"/>
        <w:spacing w:before="8"/>
        <w:rPr>
          <w:sz w:val="23"/>
        </w:rPr>
      </w:pPr>
    </w:p>
    <w:p>
      <w:pPr>
        <w:pStyle w:val="BodyText"/>
        <w:ind w:left="100"/>
      </w:pPr>
      <w:r>
        <w:rPr>
          <w:spacing w:val="-1"/>
        </w:rPr>
        <w:t>「整體防衛構想」的建軍與作戰思維</w:t>
      </w:r>
    </w:p>
    <w:p>
      <w:pPr>
        <w:pStyle w:val="BodyText"/>
        <w:spacing w:before="7"/>
        <w:rPr>
          <w:sz w:val="27"/>
        </w:rPr>
      </w:pPr>
    </w:p>
    <w:p>
      <w:pPr>
        <w:pStyle w:val="BodyText"/>
        <w:spacing w:line="516" w:lineRule="auto"/>
        <w:ind w:left="100" w:right="5759"/>
      </w:pPr>
      <w:r>
        <w:rPr>
          <w:spacing w:val="-2"/>
        </w:rPr>
        <w:t>「整體防衛構想」與國軍現行作戰思維的差異</w:t>
      </w:r>
      <w:r>
        <w:rPr/>
        <w:t>第八章 戰力整建：如何打造整體防衛構想</w:t>
      </w:r>
    </w:p>
    <w:p>
      <w:pPr>
        <w:pStyle w:val="BodyText"/>
        <w:spacing w:line="297" w:lineRule="exact"/>
        <w:ind w:left="100"/>
      </w:pPr>
      <w:r>
        <w:rPr>
          <w:spacing w:val="-1"/>
        </w:rPr>
        <w:t>戰力整建的全般性思考</w:t>
      </w:r>
    </w:p>
    <w:p>
      <w:pPr>
        <w:spacing w:after="0" w:line="297" w:lineRule="exact"/>
        <w:sectPr>
          <w:pgSz w:w="11900" w:h="16840"/>
          <w:pgMar w:top="1080" w:bottom="280" w:left="620" w:right="620"/>
        </w:sectPr>
      </w:pPr>
    </w:p>
    <w:p>
      <w:pPr>
        <w:pStyle w:val="BodyText"/>
        <w:spacing w:line="516" w:lineRule="auto" w:before="21"/>
        <w:ind w:left="100" w:right="7919"/>
      </w:pPr>
      <w:r>
        <w:rPr>
          <w:spacing w:val="-2"/>
        </w:rPr>
        <w:t>戰力整建應該考量些什麼高存活戰力</w:t>
      </w:r>
    </w:p>
    <w:p>
      <w:pPr>
        <w:pStyle w:val="BodyText"/>
        <w:spacing w:line="516" w:lineRule="auto"/>
        <w:ind w:left="100" w:right="9359"/>
      </w:pPr>
      <w:r>
        <w:rPr>
          <w:spacing w:val="-4"/>
        </w:rPr>
        <w:t>傳統戰力</w:t>
      </w:r>
      <w:r>
        <w:rPr>
          <w:spacing w:val="-4"/>
        </w:rPr>
        <w:t> </w:t>
      </w:r>
      <w:r>
        <w:rPr>
          <w:spacing w:val="-2"/>
        </w:rPr>
        <w:t>不對稱戰力</w:t>
      </w:r>
    </w:p>
    <w:p>
      <w:pPr>
        <w:pStyle w:val="BodyText"/>
        <w:spacing w:line="516" w:lineRule="auto"/>
        <w:ind w:left="100" w:right="6119"/>
      </w:pPr>
      <w:r>
        <w:rPr/>
        <w:t>第九章 作戰構想：如何執行整體防衛構想</w:t>
      </w:r>
      <w:r>
        <w:rPr>
          <w:spacing w:val="-4"/>
        </w:rPr>
        <w:t>戰力防護</w:t>
      </w:r>
    </w:p>
    <w:p>
      <w:pPr>
        <w:pStyle w:val="BodyText"/>
        <w:spacing w:line="516" w:lineRule="auto"/>
        <w:ind w:left="100" w:right="9599"/>
        <w:jc w:val="both"/>
      </w:pPr>
      <w:r>
        <w:rPr>
          <w:spacing w:val="-4"/>
        </w:rPr>
        <w:t>濱海決勝灘岸殲敵</w:t>
      </w:r>
      <w:r>
        <w:rPr>
          <w:spacing w:val="-3"/>
        </w:rPr>
        <w:t>縱深防禦</w:t>
      </w:r>
    </w:p>
    <w:p>
      <w:pPr>
        <w:pStyle w:val="BodyText"/>
        <w:spacing w:line="296" w:lineRule="exact"/>
        <w:ind w:left="100"/>
      </w:pPr>
      <w:r>
        <w:rPr>
          <w:spacing w:val="-1"/>
        </w:rPr>
        <w:t>第十章 深層的嚇阻：建立國土防衛部隊</w:t>
      </w:r>
    </w:p>
    <w:p>
      <w:pPr>
        <w:pStyle w:val="BodyText"/>
        <w:spacing w:line="640" w:lineRule="atLeast"/>
        <w:ind w:left="100" w:right="7439"/>
      </w:pPr>
      <w:r>
        <w:rPr/>
        <w:pict>
          <v:shape style="position:absolute;margin-left:78pt;margin-top:98.019997pt;width:24pt;height:.1pt;mso-position-horizontal-relative:page;mso-position-vertical-relative:paragraph;z-index:-12927488;mso-wrap-distance-left:0;mso-wrap-distance-right:0" id="docshape2237" coordorigin="1560,1960" coordsize="480,0" path="m1560,1960l2040,1960e" filled="false" stroked="true" strokeweight=".8pt" strokecolor="#ff0000">
            <v:path arrowok="t"/>
            <v:stroke dashstyle="solid"/>
            <w10:wrap type="topAndBottom"/>
          </v:shape>
        </w:pict>
      </w:r>
      <w:r>
        <w:rPr/>
        <w:pict>
          <v:line style="position:absolute;mso-position-horizontal-relative:page;mso-position-vertical-relative:paragraph;z-index:18531840" from="36pt,34.020pt" to="60pt,34.020pt" stroked="true" strokeweight=".8pt" strokecolor="#ff0000">
            <v:stroke dashstyle="solid"/>
            <w10:wrap type="none"/>
          </v:line>
        </w:pict>
      </w:r>
      <w:r>
        <w:rPr>
          <w:color w:val="FF0000"/>
          <w:spacing w:val="-2"/>
        </w:rPr>
        <w:t>臺灣</w:t>
      </w:r>
      <w:r>
        <w:rPr>
          <w:spacing w:val="-2"/>
        </w:rPr>
        <w:t>的後備制度出了什麼問題亟待建立新的全民防衛機制 </w:t>
      </w:r>
      <w:r>
        <w:rPr/>
        <w:t>第四部 </w:t>
      </w:r>
      <w:r>
        <w:rPr>
          <w:color w:val="FF0000"/>
        </w:rPr>
        <w:t>臺灣</w:t>
      </w:r>
      <w:r>
        <w:rPr/>
        <w:t>國防安全的未來</w:t>
      </w:r>
    </w:p>
    <w:p>
      <w:pPr>
        <w:pStyle w:val="BodyText"/>
        <w:spacing w:before="8"/>
        <w:rPr>
          <w:sz w:val="23"/>
        </w:rPr>
      </w:pPr>
    </w:p>
    <w:p>
      <w:pPr>
        <w:pStyle w:val="BodyText"/>
        <w:spacing w:line="516" w:lineRule="auto"/>
        <w:ind w:left="100" w:right="6599"/>
      </w:pPr>
      <w:r>
        <w:rPr/>
        <w:t>第十一章 整體防衛構想的實踐與挑戰</w:t>
      </w:r>
      <w:r>
        <w:rPr>
          <w:spacing w:val="-2"/>
        </w:rPr>
        <w:t>我們該如何實踐「整體防衛構想」</w:t>
      </w:r>
    </w:p>
    <w:p>
      <w:pPr>
        <w:pStyle w:val="BodyText"/>
        <w:spacing w:line="516" w:lineRule="auto"/>
        <w:ind w:left="100" w:right="7559"/>
      </w:pPr>
      <w:r>
        <w:rPr>
          <w:spacing w:val="-2"/>
        </w:rPr>
        <w:t>為何有如此多的窒礙、挑戰</w:t>
      </w:r>
      <w:r>
        <w:rPr>
          <w:spacing w:val="-1"/>
        </w:rPr>
        <w:t>第十二章 邁向新的戰略典範</w:t>
      </w:r>
    </w:p>
    <w:p>
      <w:pPr>
        <w:pStyle w:val="BodyText"/>
        <w:spacing w:line="297" w:lineRule="exact"/>
        <w:ind w:left="100"/>
      </w:pPr>
      <w:r>
        <w:rPr/>
        <w:pict>
          <v:shape style="position:absolute;margin-left:132pt;margin-top:16.868048pt;width:24pt;height:.1pt;mso-position-horizontal-relative:page;mso-position-vertical-relative:paragraph;z-index:-12926976;mso-wrap-distance-left:0;mso-wrap-distance-right:0" id="docshape2238" coordorigin="2640,337" coordsize="480,0" path="m2640,337l3120,337e" filled="false" stroked="true" strokeweight=".8pt" strokecolor="#ff0000">
            <v:path arrowok="t"/>
            <v:stroke dashstyle="solid"/>
            <w10:wrap type="topAndBottom"/>
          </v:shape>
        </w:pict>
      </w:r>
      <w:r>
        <w:rPr/>
        <w:t>美中大國博弈下的</w:t>
      </w:r>
      <w:r>
        <w:rPr>
          <w:color w:val="FF0000"/>
        </w:rPr>
        <w:t>臺灣</w:t>
      </w:r>
      <w:r>
        <w:rPr>
          <w:spacing w:val="-5"/>
        </w:rPr>
        <w:t>安全</w:t>
      </w:r>
    </w:p>
    <w:p>
      <w:pPr>
        <w:pStyle w:val="BodyText"/>
        <w:spacing w:before="8"/>
        <w:rPr>
          <w:sz w:val="23"/>
        </w:rPr>
      </w:pPr>
    </w:p>
    <w:p>
      <w:pPr>
        <w:pStyle w:val="BodyText"/>
        <w:ind w:left="100"/>
      </w:pPr>
      <w:r>
        <w:rPr/>
        <w:pict>
          <v:shape style="position:absolute;margin-left:144pt;margin-top:16.914532pt;width:24pt;height:.1pt;mso-position-horizontal-relative:page;mso-position-vertical-relative:paragraph;z-index:-12926464;mso-wrap-distance-left:0;mso-wrap-distance-right:0" id="docshape2239" coordorigin="2880,338" coordsize="480,0" path="m2880,338l3360,338e" filled="false" stroked="true" strokeweight=".8pt" strokecolor="#ff0000">
            <v:path arrowok="t"/>
            <v:stroke dashstyle="solid"/>
            <w10:wrap type="topAndBottom"/>
          </v:shape>
        </w:pict>
      </w:r>
      <w:r>
        <w:rPr/>
        <w:t>「整體防衛構想」對</w:t>
      </w:r>
      <w:r>
        <w:rPr>
          <w:color w:val="FF0000"/>
        </w:rPr>
        <w:t>臺灣</w:t>
      </w:r>
      <w:r>
        <w:rPr>
          <w:spacing w:val="-2"/>
        </w:rPr>
        <w:t>安全的重要</w:t>
      </w:r>
    </w:p>
    <w:p>
      <w:pPr>
        <w:pStyle w:val="BodyText"/>
        <w:spacing w:before="8"/>
        <w:rPr>
          <w:sz w:val="23"/>
        </w:rPr>
      </w:pPr>
    </w:p>
    <w:p>
      <w:pPr>
        <w:pStyle w:val="BodyText"/>
        <w:ind w:left="100"/>
      </w:pPr>
      <w:r>
        <w:rPr/>
        <w:pict>
          <v:shape style="position:absolute;margin-left:36pt;margin-top:16.914532pt;width:24pt;height:.1pt;mso-position-horizontal-relative:page;mso-position-vertical-relative:paragraph;z-index:-12925952;mso-wrap-distance-left:0;mso-wrap-distance-right:0" id="docshape2240" coordorigin="720,338" coordsize="480,0" path="m720,338l1200,338e" filled="false" stroked="true" strokeweight=".8pt" strokecolor="#ff0000">
            <v:path arrowok="t"/>
            <v:stroke dashstyle="solid"/>
            <w10:wrap type="topAndBottom"/>
          </v:shape>
        </w:pict>
      </w:r>
      <w:r>
        <w:rPr>
          <w:color w:val="FF0000"/>
        </w:rPr>
        <w:t>臺灣</w:t>
      </w:r>
      <w:r>
        <w:rPr>
          <w:spacing w:val="-2"/>
        </w:rPr>
        <w:t>需要戰略典範轉移</w:t>
      </w:r>
    </w:p>
    <w:p>
      <w:pPr>
        <w:pStyle w:val="BodyText"/>
        <w:spacing w:before="8"/>
        <w:rPr>
          <w:sz w:val="23"/>
        </w:rPr>
      </w:pPr>
    </w:p>
    <w:p>
      <w:pPr>
        <w:pStyle w:val="BodyText"/>
        <w:ind w:left="100"/>
      </w:pPr>
      <w:r>
        <w:rPr>
          <w:spacing w:val="-1"/>
        </w:rPr>
        <w:t>附錄 「整體防衛構想」摘要列表</w:t>
      </w:r>
    </w:p>
    <w:p>
      <w:pPr>
        <w:pStyle w:val="BodyText"/>
        <w:spacing w:before="7"/>
        <w:rPr>
          <w:sz w:val="27"/>
        </w:rPr>
      </w:pPr>
    </w:p>
    <w:p>
      <w:pPr>
        <w:pStyle w:val="BodyText"/>
        <w:spacing w:line="516" w:lineRule="auto"/>
        <w:ind w:left="100" w:right="9119"/>
      </w:pPr>
      <w:r>
        <w:rPr>
          <w:spacing w:val="-2"/>
        </w:rPr>
        <w:t>＜作者簡介＞</w:t>
      </w:r>
      <w:r>
        <w:rPr/>
        <w:t>李喜明 上將</w:t>
      </w:r>
    </w:p>
    <w:p>
      <w:pPr>
        <w:pStyle w:val="BodyText"/>
        <w:spacing w:line="256" w:lineRule="auto"/>
        <w:ind w:left="100" w:right="239"/>
      </w:pPr>
      <w:r>
        <w:rPr>
          <w:spacing w:val="-2"/>
        </w:rPr>
        <w:t>中華民國海軍二級上將。海軍官校66年班、海軍指揮參謀學院、美國海軍戰爭學院畢業。曾任參謀</w:t>
      </w:r>
      <w:r>
        <w:rPr>
          <w:spacing w:val="-1"/>
        </w:rPr>
        <w:t>總長、國防部副部長、海軍司令，現任國防安全研究院戰略諮詢委員、臺北政經學院和平與安全中</w:t>
      </w:r>
    </w:p>
    <w:p>
      <w:pPr>
        <w:spacing w:after="0" w:line="256" w:lineRule="auto"/>
        <w:sectPr>
          <w:pgSz w:w="11900" w:h="16840"/>
          <w:pgMar w:top="760" w:bottom="280" w:left="620" w:right="620"/>
        </w:sectPr>
      </w:pPr>
    </w:p>
    <w:p>
      <w:pPr>
        <w:pStyle w:val="BodyText"/>
        <w:spacing w:line="256" w:lineRule="auto" w:before="21"/>
        <w:ind w:left="100" w:right="239"/>
      </w:pPr>
      <w:r>
        <w:rPr>
          <w:spacing w:val="-2"/>
        </w:rPr>
        <w:t>心執行長、美國華府2049智庫客座資深研究員、政治大學社科院兼任教授。出身潛艦軍官，曾於 1996年臺海危機時擔任海虎潛艦艦長，率艦出海執行作戰任務。於參謀總長任內提出「整體防衛構</w:t>
      </w:r>
      <w:r>
        <w:rPr>
          <w:w w:val="105"/>
        </w:rPr>
        <w:t>想」」（Overall Defense Concept）。</w:t>
      </w:r>
    </w:p>
    <w:p>
      <w:pPr>
        <w:pStyle w:val="BodyText"/>
        <w:spacing w:before="1"/>
        <w:rPr>
          <w:sz w:val="26"/>
        </w:rPr>
      </w:pPr>
    </w:p>
    <w:p>
      <w:pPr>
        <w:pStyle w:val="BodyText"/>
        <w:ind w:left="100"/>
      </w:pPr>
      <w:r>
        <w:rPr>
          <w:spacing w:val="-2"/>
        </w:rPr>
        <w:t>★內文試閱：</w:t>
      </w:r>
    </w:p>
    <w:p>
      <w:pPr>
        <w:pStyle w:val="BodyText"/>
        <w:spacing w:before="7"/>
        <w:rPr>
          <w:sz w:val="27"/>
        </w:rPr>
      </w:pPr>
    </w:p>
    <w:p>
      <w:pPr>
        <w:pStyle w:val="BodyText"/>
        <w:ind w:left="100"/>
      </w:pPr>
      <w:r>
        <w:rPr>
          <w:w w:val="80"/>
        </w:rPr>
        <w:t>·</w:t>
      </w:r>
      <w:r>
        <w:rPr>
          <w:spacing w:val="-5"/>
          <w:w w:val="80"/>
        </w:rPr>
        <w:t>自序</w:t>
      </w:r>
    </w:p>
    <w:p>
      <w:pPr>
        <w:pStyle w:val="BodyText"/>
        <w:spacing w:before="7"/>
        <w:rPr>
          <w:sz w:val="27"/>
        </w:rPr>
      </w:pPr>
    </w:p>
    <w:p>
      <w:pPr>
        <w:pStyle w:val="BodyText"/>
        <w:ind w:left="100"/>
      </w:pPr>
      <w:r>
        <w:rPr/>
        <w:t>（節錄</w:t>
      </w:r>
      <w:r>
        <w:rPr>
          <w:spacing w:val="-10"/>
        </w:rPr>
        <w:t>）</w:t>
      </w:r>
    </w:p>
    <w:p>
      <w:pPr>
        <w:pStyle w:val="BodyText"/>
        <w:spacing w:before="7"/>
        <w:rPr>
          <w:sz w:val="27"/>
        </w:rPr>
      </w:pPr>
    </w:p>
    <w:p>
      <w:pPr>
        <w:pStyle w:val="BodyText"/>
        <w:ind w:left="100"/>
      </w:pPr>
      <w:r>
        <w:rPr/>
        <w:pict>
          <v:shape style="position:absolute;margin-left:36pt;margin-top:16.914532pt;width:24pt;height:.1pt;mso-position-horizontal-relative:page;mso-position-vertical-relative:paragraph;z-index:-12924928;mso-wrap-distance-left:0;mso-wrap-distance-right:0" id="docshape2241" coordorigin="720,338" coordsize="480,0" path="m720,338l1200,338e" filled="false" stroked="true" strokeweight=".8pt" strokecolor="#ff0000">
            <v:path arrowok="t"/>
            <v:stroke dashstyle="solid"/>
            <w10:wrap type="topAndBottom"/>
          </v:shape>
        </w:pict>
      </w:r>
      <w:r>
        <w:rPr>
          <w:color w:val="FF0000"/>
        </w:rPr>
        <w:t>臺灣</w:t>
      </w:r>
      <w:r>
        <w:rPr>
          <w:spacing w:val="-2"/>
        </w:rPr>
        <w:t>防衛的關鍵選擇</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8534912" from="96pt,16.914532pt" to="120pt,16.914532pt" stroked="true" strokeweight=".8pt" strokecolor="#ff0000">
            <v:stroke dashstyle="solid"/>
            <w10:wrap type="none"/>
          </v:line>
        </w:pict>
      </w:r>
      <w:r>
        <w:rPr>
          <w:spacing w:val="-2"/>
        </w:rPr>
        <w:t>二○○八年</w:t>
      </w:r>
      <w:r>
        <w:rPr>
          <w:color w:val="FF0000"/>
          <w:spacing w:val="-2"/>
        </w:rPr>
        <w:t>臺灣</w:t>
      </w:r>
      <w:r>
        <w:rPr>
          <w:spacing w:val="-2"/>
        </w:rPr>
        <w:t>開始正式推動募兵制，我當時在軍中的職務是國防部戰略規劃司長，依令規劃「精萃案」縮減國軍兵力規模，以配合募兵制的整體推動。</w:t>
      </w:r>
    </w:p>
    <w:p>
      <w:pPr>
        <w:pStyle w:val="BodyText"/>
        <w:rPr>
          <w:sz w:val="26"/>
        </w:rPr>
      </w:pPr>
    </w:p>
    <w:p>
      <w:pPr>
        <w:pStyle w:val="BodyText"/>
        <w:spacing w:line="256" w:lineRule="auto"/>
        <w:ind w:left="100" w:right="239"/>
        <w:jc w:val="both"/>
      </w:pPr>
      <w:r>
        <w:rPr>
          <w:spacing w:val="-2"/>
        </w:rPr>
        <w:t>當時我被賦予的任務是「兵力精簡、戰力不墜」，這是個相當艱難的工作，其中最棘手之處還不是兵力精簡、內部反彈的壓力，而是在兵力精簡之後如何能夠維持「戰力不墜」的疑慮。我並不想自欺欺人僅只交差了事，要能說服外界，首先得說服自己。面對這個根本問題，我不斷的自我辨證</w:t>
      </w:r>
    </w:p>
    <w:p>
      <w:pPr>
        <w:pStyle w:val="BodyText"/>
        <w:spacing w:line="256" w:lineRule="auto" w:before="4"/>
        <w:ind w:left="100" w:right="239"/>
      </w:pPr>
      <w:r>
        <w:rPr>
          <w:spacing w:val="-2"/>
        </w:rPr>
        <w:t>，企圖找出合理又能夠讓外界聽得下去的論述，曾經想使用「以品質代替數量」或「以火力代替兵</w:t>
      </w:r>
      <w:r>
        <w:rPr>
          <w:spacing w:val="-1"/>
        </w:rPr>
        <w:t>力」等說辭來構建具有說服力的「兵力精簡、戰力不墜」目標，然而在當時國防預算並未大幅增加</w:t>
      </w:r>
    </w:p>
    <w:p>
      <w:pPr>
        <w:pStyle w:val="BodyText"/>
        <w:spacing w:before="2"/>
        <w:ind w:left="100"/>
      </w:pPr>
      <w:r>
        <w:rPr>
          <w:spacing w:val="-1"/>
        </w:rPr>
        <w:t>，國軍也未革新訓練制度的情況下，最終我也不敢使用這些說辭來強調「精萃案」的正當性。</w:t>
      </w:r>
    </w:p>
    <w:p>
      <w:pPr>
        <w:pStyle w:val="BodyText"/>
        <w:spacing w:before="7"/>
        <w:rPr>
          <w:sz w:val="27"/>
        </w:rPr>
      </w:pPr>
    </w:p>
    <w:p>
      <w:pPr>
        <w:pStyle w:val="BodyText"/>
        <w:spacing w:line="256" w:lineRule="auto"/>
        <w:ind w:left="100" w:right="239"/>
        <w:jc w:val="both"/>
      </w:pPr>
      <w:r>
        <w:rPr>
          <w:spacing w:val="-2"/>
        </w:rPr>
        <w:t>在竭盡心思仍不得解的情況下，所幸當時美軍已經在提倡「創新／不對稱」的作戰概念，因而啟發我運用此一嶄新概念來合理化募兵制兵力精簡後戰力不會下墜的論述。最後，「精萃案」完成具體規劃公布，我即以此論述與媒體溝通，總算完成這項專案任務。</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535424" from="300pt,32.914532pt" to="324pt,32.914532pt" stroked="true" strokeweight=".8pt" strokecolor="#ff0000">
            <v:stroke dashstyle="solid"/>
            <w10:wrap type="none"/>
          </v:line>
        </w:pict>
      </w:r>
      <w:r>
        <w:rPr>
          <w:spacing w:val="-2"/>
        </w:rPr>
        <w:t>帶著這段歷練引發的思維辨證，我在爾後不同的軍職歷練過程中看到中國經濟飛躍成長、整體國力大幅提升，迅速帶動了解放軍的現代化，再看我們</w:t>
      </w:r>
      <w:r>
        <w:rPr>
          <w:color w:val="FF0000"/>
          <w:spacing w:val="-2"/>
        </w:rPr>
        <w:t>臺灣</w:t>
      </w:r>
      <w:r>
        <w:rPr>
          <w:spacing w:val="-2"/>
        </w:rPr>
        <w:t>仍囿於有限的國防資源，兩岸軍事實力對比愈見懸殊，更加體會「創新／不對稱」是國軍要達成防衛任務的唯一之道。經過不斷的反覆思索</w:t>
      </w:r>
    </w:p>
    <w:p>
      <w:pPr>
        <w:pStyle w:val="BodyText"/>
        <w:spacing w:before="4"/>
        <w:ind w:left="100"/>
      </w:pPr>
      <w:r>
        <w:rPr/>
        <w:pict>
          <v:shape style="position:absolute;margin-left:96pt;margin-top:17.114531pt;width:24pt;height:.1pt;mso-position-horizontal-relative:page;mso-position-vertical-relative:paragraph;z-index:-12924416;mso-wrap-distance-left:0;mso-wrap-distance-right:0" id="docshape2242" coordorigin="1920,342" coordsize="480,0" path="m1920,342l2400,342e" filled="false" stroked="true" strokeweight=".8pt" strokecolor="#ff0000">
            <v:path arrowok="t"/>
            <v:stroke dashstyle="solid"/>
            <w10:wrap type="topAndBottom"/>
          </v:shape>
        </w:pict>
      </w:r>
      <w:r>
        <w:rPr/>
        <w:t>，如何構建</w:t>
      </w:r>
      <w:r>
        <w:rPr>
          <w:color w:val="FF0000"/>
        </w:rPr>
        <w:t>臺灣</w:t>
      </w:r>
      <w:r>
        <w:rPr>
          <w:spacing w:val="-1"/>
        </w:rPr>
        <w:t>不對稱作戰能力的整體構想，就在腦海中逐漸成熟並具體化。</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8535936" from="408pt,48.914532pt" to="432pt,48.914532pt" stroked="true" strokeweight=".8pt" strokecolor="#ff0000">
            <v:stroke dashstyle="solid"/>
            <w10:wrap type="none"/>
          </v:line>
        </w:pict>
      </w:r>
      <w:r>
        <w:rPr>
          <w:spacing w:val="-2"/>
        </w:rPr>
        <w:t>二○一七年，我擔任參謀總長後開始推動「整體防衛構想」，並在推動過程中，深刻感受到「整體防衛構想」在政治及軍事上遇到的種種窒礙。由於此構想需推動的許多措施，徹底顛覆了過往傳統建軍備戰的思維及做法，而基於在軍中超過四十年的服務經驗，我對於</w:t>
      </w:r>
      <w:r>
        <w:rPr>
          <w:color w:val="FF0000"/>
          <w:spacing w:val="-2"/>
        </w:rPr>
        <w:t>臺灣</w:t>
      </w:r>
      <w:r>
        <w:rPr>
          <w:spacing w:val="-2"/>
        </w:rPr>
        <w:t>最終會否採納「整體防</w:t>
      </w:r>
      <w:r>
        <w:rPr>
          <w:spacing w:val="-1"/>
        </w:rPr>
        <w:t>衛構想」，其實內心從來就沒樂觀過，不過我深信，面對當前兩岸國防資源及軍事實力的巨大差距</w:t>
      </w:r>
    </w:p>
    <w:p>
      <w:pPr>
        <w:pStyle w:val="BodyText"/>
        <w:spacing w:line="256" w:lineRule="auto" w:before="5"/>
        <w:ind w:left="100" w:right="239"/>
        <w:jc w:val="both"/>
      </w:pPr>
      <w:r>
        <w:rPr/>
        <w:pict>
          <v:line style="position:absolute;mso-position-horizontal-relative:page;mso-position-vertical-relative:paragraph;z-index:18536448" from="372pt,17.164532pt" to="396pt,17.164532pt" stroked="true" strokeweight=".8pt" strokecolor="#ff0000">
            <v:stroke dashstyle="solid"/>
            <w10:wrap type="none"/>
          </v:line>
        </w:pict>
      </w:r>
      <w:r>
        <w:rPr>
          <w:spacing w:val="-2"/>
        </w:rPr>
        <w:t>，以不對稱作戰為基底的「整體防衛構想」如果能夠實踐，會是</w:t>
      </w:r>
      <w:r>
        <w:rPr>
          <w:color w:val="FF0000"/>
          <w:spacing w:val="-2"/>
        </w:rPr>
        <w:t>臺灣</w:t>
      </w:r>
      <w:r>
        <w:rPr>
          <w:spacing w:val="-2"/>
        </w:rPr>
        <w:t>在資源極端弱勢的情況下，能夠嚇阻中國發動武統戰爭，達成防衛目標的具體解決方案。當時我既已身為國軍最高軍階職務，在</w:t>
      </w:r>
      <w:r>
        <w:rPr>
          <w:spacing w:val="-1"/>
        </w:rPr>
        <w:t>戰時必須肩負聯合作戰指揮官的任務，自然不應妄自菲薄，縱有再大困難也應勇往直前，戮力推動</w:t>
      </w:r>
    </w:p>
    <w:p>
      <w:pPr>
        <w:spacing w:before="4"/>
        <w:ind w:left="100" w:right="0" w:firstLine="0"/>
        <w:jc w:val="left"/>
        <w:rPr>
          <w:sz w:val="24"/>
        </w:rPr>
      </w:pPr>
      <w:r>
        <w:rPr>
          <w:sz w:val="24"/>
        </w:rPr>
        <w:t>。</w:t>
      </w:r>
    </w:p>
    <w:p>
      <w:pPr>
        <w:pStyle w:val="BodyText"/>
        <w:spacing w:before="7"/>
        <w:rPr>
          <w:sz w:val="27"/>
        </w:rPr>
      </w:pPr>
    </w:p>
    <w:p>
      <w:pPr>
        <w:pStyle w:val="BodyText"/>
        <w:spacing w:line="256" w:lineRule="auto"/>
        <w:ind w:left="100" w:right="239"/>
        <w:jc w:val="both"/>
      </w:pPr>
      <w:r>
        <w:rPr>
          <w:spacing w:val="-2"/>
        </w:rPr>
        <w:t>「整體防衛構想」推出後，我竭盡所能多方宣導、協調、解說，期間碰到許許多多的困難，當然也得到無數的認同與支持，然而二年多的推動時間畢竟太短，短到連扎根奠基的工作都難有所成，所幸「整體防衛構想」不論在國內還是國外、不論人們贊同與否，都已經在無心插柳之下，成了耳熟能詳的名詞。</w:t>
      </w:r>
    </w:p>
    <w:p>
      <w:pPr>
        <w:pStyle w:val="BodyText"/>
        <w:spacing w:before="2"/>
        <w:rPr>
          <w:sz w:val="26"/>
        </w:rPr>
      </w:pPr>
    </w:p>
    <w:p>
      <w:pPr>
        <w:pStyle w:val="BodyText"/>
        <w:ind w:left="100"/>
      </w:pPr>
      <w:r>
        <w:rPr>
          <w:spacing w:val="-1"/>
        </w:rPr>
        <w:t>二○一九年七月我卸任退伍，當年年底出版的《國防報告書》對「整體防衛構想」仍然有所論述</w:t>
      </w:r>
    </w:p>
    <w:p>
      <w:pPr>
        <w:pStyle w:val="BodyText"/>
        <w:spacing w:before="22"/>
        <w:ind w:left="100"/>
      </w:pPr>
      <w:r>
        <w:rPr/>
        <w:pict>
          <v:shape style="position:absolute;margin-left:180pt;margin-top:17.350pt;width:24pt;height:.1pt;mso-position-horizontal-relative:page;mso-position-vertical-relative:paragraph;z-index:-12923904;mso-wrap-distance-left:0;mso-wrap-distance-right:0" id="docshape2243" coordorigin="3600,347" coordsize="480,0" path="m3600,347l4080,347e" filled="false" stroked="true" strokeweight=".8pt" strokecolor="#ff0000">
            <v:path arrowok="t"/>
            <v:stroke dashstyle="solid"/>
            <w10:wrap type="topAndBottom"/>
          </v:shape>
        </w:pict>
      </w:r>
      <w:r>
        <w:rPr/>
        <w:t>，不過自二○二○年開始，</w:t>
      </w:r>
      <w:r>
        <w:rPr>
          <w:color w:val="FF0000"/>
        </w:rPr>
        <w:t>臺灣</w:t>
      </w:r>
      <w:r>
        <w:rPr>
          <w:spacing w:val="-1"/>
        </w:rPr>
        <w:t>所有的官方文件就不再出現「整體防衛構想」這個名詞。於此同時</w:t>
      </w:r>
    </w:p>
    <w:p>
      <w:pPr>
        <w:pStyle w:val="BodyText"/>
        <w:spacing w:after="27"/>
        <w:ind w:left="100"/>
      </w:pPr>
      <w:r>
        <w:rPr/>
        <w:t>，隨著中國的整體國力及解放軍的軍事實力不斷增強，武力統一</w:t>
      </w:r>
      <w:r>
        <w:rPr>
          <w:color w:val="FF0000"/>
        </w:rPr>
        <w:t>臺灣</w:t>
      </w:r>
      <w:r>
        <w:rPr/>
        <w:t>的聲音逐漸高漲，國外針對</w:t>
      </w:r>
      <w:r>
        <w:rPr>
          <w:color w:val="FF0000"/>
          <w:spacing w:val="-10"/>
        </w:rPr>
        <w:t>臺</w:t>
      </w:r>
    </w:p>
    <w:p>
      <w:pPr>
        <w:tabs>
          <w:tab w:pos="10180" w:val="left" w:leader="none"/>
        </w:tabs>
        <w:spacing w:line="20" w:lineRule="exact"/>
        <w:ind w:left="6820" w:right="0" w:firstLine="0"/>
        <w:rPr>
          <w:sz w:val="2"/>
        </w:rPr>
      </w:pPr>
      <w:r>
        <w:rPr>
          <w:sz w:val="2"/>
        </w:rPr>
        <w:pict>
          <v:group style="width:24pt;height:.8pt;mso-position-horizontal-relative:char;mso-position-vertical-relative:line" id="docshapegroup2244" coordorigin="0,0" coordsize="480,16">
            <v:line style="position:absolute" from="0,8" to="480,8" stroked="true" strokeweight=".8pt" strokecolor="#ff0000">
              <v:stroke dashstyle="solid"/>
            </v:line>
          </v:group>
        </w:pict>
      </w:r>
      <w:r>
        <w:rPr>
          <w:sz w:val="2"/>
        </w:rPr>
      </w:r>
      <w:r>
        <w:rPr>
          <w:sz w:val="2"/>
        </w:rPr>
        <w:tab/>
      </w:r>
      <w:r>
        <w:rPr>
          <w:sz w:val="2"/>
        </w:rPr>
        <w:pict>
          <v:group style="width:12pt;height:.8pt;mso-position-horizontal-relative:char;mso-position-vertical-relative:line" id="docshapegroup2245" coordorigin="0,0" coordsize="240,16">
            <v:line style="position:absolute" from="0,8" to="240,8" stroked="true" strokeweight=".8pt" strokecolor="#ff0000">
              <v:stroke dashstyle="solid"/>
            </v:line>
          </v:group>
        </w:pict>
      </w:r>
      <w:r>
        <w:rPr>
          <w:sz w:val="2"/>
        </w:rPr>
      </w:r>
    </w:p>
    <w:p>
      <w:pPr>
        <w:spacing w:after="0" w:line="20" w:lineRule="exact"/>
        <w:rPr>
          <w:sz w:val="2"/>
        </w:rPr>
        <w:sectPr>
          <w:pgSz w:w="11900" w:h="16840"/>
          <w:pgMar w:top="760" w:bottom="280" w:left="620" w:right="620"/>
        </w:sectPr>
      </w:pPr>
    </w:p>
    <w:p>
      <w:pPr>
        <w:pStyle w:val="BodyText"/>
        <w:spacing w:line="256" w:lineRule="auto" w:before="21"/>
        <w:ind w:left="100" w:right="239"/>
      </w:pPr>
      <w:r>
        <w:rPr/>
        <w:pict>
          <v:line style="position:absolute;mso-position-horizontal-relative:page;mso-position-vertical-relative:paragraph;z-index:18539008" from="36pt,17.964531pt" to="48pt,17.964531pt" stroked="true" strokeweight=".8pt" strokecolor="#ff0000">
            <v:stroke dashstyle="solid"/>
            <w10:wrap type="none"/>
          </v:line>
        </w:pict>
      </w:r>
      <w:r>
        <w:rPr>
          <w:color w:val="FF0000"/>
          <w:spacing w:val="-2"/>
        </w:rPr>
        <w:t>灣</w:t>
      </w:r>
      <w:r>
        <w:rPr>
          <w:spacing w:val="-2"/>
        </w:rPr>
        <w:t>「整體防衛構想」的討論，相對地也愈來愈多。這種由外而內的影響，使得「整體防衛構想」在</w:t>
      </w:r>
      <w:r>
        <w:rPr>
          <w:color w:val="FF0000"/>
        </w:rPr>
        <w:t>臺灣</w:t>
      </w:r>
      <w:r>
        <w:rPr/>
        <w:t>雖遭擱置，卻仍然話題不斷。其中最大的差異是，在國外不時有學者、專家為文呼籲</w:t>
      </w:r>
      <w:r>
        <w:rPr>
          <w:color w:val="FF0000"/>
        </w:rPr>
        <w:t>臺灣</w:t>
      </w:r>
      <w:r>
        <w:rPr>
          <w:spacing w:val="-5"/>
        </w:rPr>
        <w:t>採用</w:t>
      </w:r>
    </w:p>
    <w:p>
      <w:pPr>
        <w:pStyle w:val="BodyText"/>
        <w:spacing w:line="256" w:lineRule="auto" w:before="3"/>
        <w:ind w:left="100" w:right="239"/>
        <w:jc w:val="both"/>
      </w:pPr>
      <w:r>
        <w:rPr/>
        <w:pict>
          <v:line style="position:absolute;mso-position-horizontal-relative:page;mso-position-vertical-relative:paragraph;z-index:18539520" from="36pt,1.064531pt" to="60pt,1.064531pt" stroked="true" strokeweight=".8pt" strokecolor="#ff0000">
            <v:stroke dashstyle="solid"/>
            <w10:wrap type="none"/>
          </v:line>
        </w:pict>
      </w:r>
      <w:r>
        <w:rPr/>
        <w:pict>
          <v:line style="position:absolute;mso-position-horizontal-relative:page;mso-position-vertical-relative:paragraph;z-index:18540032" from="504pt,1.064531pt" to="528pt,1.064531pt" stroked="true" strokeweight=".8pt" strokecolor="#ff0000">
            <v:stroke dashstyle="solid"/>
            <w10:wrap type="none"/>
          </v:line>
        </w:pict>
      </w:r>
      <w:r>
        <w:rPr/>
        <w:pict>
          <v:line style="position:absolute;mso-position-horizontal-relative:page;mso-position-vertical-relative:paragraph;z-index:18540544" from="312pt,65.064529pt" to="336pt,65.064529pt" stroked="true" strokeweight=".8pt" strokecolor="#ff0000">
            <v:stroke dashstyle="solid"/>
            <w10:wrap type="none"/>
          </v:line>
        </w:pict>
      </w:r>
      <w:r>
        <w:rPr>
          <w:spacing w:val="-2"/>
        </w:rPr>
        <w:t>「整體防衛構想」，以建立不對稱作戰能力提升自我防衛能力，在國內卻經常出現質疑甚至反對的聲音。我仔細觀察這些批評，發覺除了在本質觀念上的不以為然、根本否定以外，也有不少是出於對「整體防衛構想」內涵的誤解及扭曲所致，這些因素堅定了我撰寫本書的決心，希望能夠藉此具體說明「整體防衛構想」內容，同時也表達我個人對</w:t>
      </w:r>
      <w:r>
        <w:rPr>
          <w:color w:val="FF0000"/>
          <w:spacing w:val="-2"/>
        </w:rPr>
        <w:t>臺灣</w:t>
      </w:r>
      <w:r>
        <w:rPr>
          <w:spacing w:val="-2"/>
        </w:rPr>
        <w:t>整體安全環境的評估，以及國人該建立的國防思維，提供關心國防安全的有識之士及普羅大眾閱讀、思考……</w:t>
      </w:r>
    </w:p>
    <w:p>
      <w:pPr>
        <w:pStyle w:val="BodyText"/>
        <w:spacing w:before="3"/>
        <w:rPr>
          <w:sz w:val="26"/>
        </w:rPr>
      </w:pPr>
    </w:p>
    <w:p>
      <w:pPr>
        <w:pStyle w:val="BodyText"/>
        <w:ind w:left="100"/>
      </w:pPr>
      <w:r>
        <w:rPr>
          <w:w w:val="80"/>
        </w:rPr>
        <w:t>·</w:t>
      </w:r>
      <w:r>
        <w:rPr>
          <w:spacing w:val="-5"/>
          <w:w w:val="80"/>
        </w:rPr>
        <w:t>摘文</w:t>
      </w:r>
    </w:p>
    <w:p>
      <w:pPr>
        <w:pStyle w:val="BodyText"/>
        <w:spacing w:before="7"/>
        <w:rPr>
          <w:sz w:val="27"/>
        </w:rPr>
      </w:pPr>
    </w:p>
    <w:p>
      <w:pPr>
        <w:pStyle w:val="BodyText"/>
        <w:ind w:left="100"/>
      </w:pPr>
      <w:r>
        <w:rPr>
          <w:spacing w:val="-1"/>
        </w:rPr>
        <w:t>為什麼中國尚未跨海進犯</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541056" from="84pt,16.914532pt" to="108pt,16.914532pt" stroked="true" strokeweight=".8pt" strokecolor="#ff0000">
            <v:stroke dashstyle="solid"/>
            <w10:wrap type="none"/>
          </v:line>
        </w:pict>
      </w:r>
      <w:r>
        <w:rPr>
          <w:spacing w:val="-2"/>
        </w:rPr>
        <w:t>中國統一</w:t>
      </w:r>
      <w:r>
        <w:rPr>
          <w:color w:val="FF0000"/>
          <w:spacing w:val="-2"/>
        </w:rPr>
        <w:t>臺灣</w:t>
      </w:r>
      <w:r>
        <w:rPr>
          <w:spacing w:val="-2"/>
        </w:rPr>
        <w:t>的大業，不論在哪一個年代、對哪一位領導人來說，都是清晰、明確、肯定的神聖使命。然而在如此強烈的意圖之下，為何中共始終沒有採取行動呢？其原因大致可歸納如下：</w:t>
      </w:r>
    </w:p>
    <w:p>
      <w:pPr>
        <w:pStyle w:val="BodyText"/>
        <w:rPr>
          <w:sz w:val="26"/>
        </w:rPr>
      </w:pPr>
    </w:p>
    <w:p>
      <w:pPr>
        <w:pStyle w:val="BodyText"/>
        <w:ind w:left="100"/>
      </w:pPr>
      <w:r>
        <w:rPr/>
        <w:pict>
          <v:shape style="position:absolute;margin-left:72pt;margin-top:16.914532pt;width:24pt;height:.1pt;mso-position-horizontal-relative:page;mso-position-vertical-relative:paragraph;z-index:-12920320;mso-wrap-distance-left:0;mso-wrap-distance-right:0" id="docshape2246" coordorigin="1440,338" coordsize="480,0" path="m1440,338l1920,338e" filled="false" stroked="true" strokeweight=".8pt" strokecolor="#ff0000">
            <v:path arrowok="t"/>
            <v:stroke dashstyle="solid"/>
            <w10:wrap type="topAndBottom"/>
          </v:shape>
        </w:pict>
      </w:r>
      <w:r>
        <w:rPr/>
        <w:t>（一）</w:t>
      </w:r>
      <w:r>
        <w:rPr>
          <w:color w:val="FF0000"/>
        </w:rPr>
        <w:t>臺灣</w:t>
      </w:r>
      <w:r>
        <w:rPr>
          <w:spacing w:val="-2"/>
        </w:rPr>
        <w:t>海峽的天塹深溝</w:t>
      </w:r>
    </w:p>
    <w:p>
      <w:pPr>
        <w:pStyle w:val="BodyText"/>
        <w:spacing w:before="8"/>
        <w:rPr>
          <w:sz w:val="23"/>
        </w:rPr>
      </w:pPr>
    </w:p>
    <w:p>
      <w:pPr>
        <w:pStyle w:val="BodyText"/>
        <w:spacing w:line="256" w:lineRule="auto"/>
        <w:ind w:left="100" w:right="239"/>
        <w:jc w:val="both"/>
      </w:pPr>
      <w:r>
        <w:rPr/>
        <w:pict>
          <v:shape style="position:absolute;margin-left:60pt;margin-top:48.914532pt;width:24pt;height:.1pt;mso-position-horizontal-relative:page;mso-position-vertical-relative:paragraph;z-index:-12919808;mso-wrap-distance-left:0;mso-wrap-distance-right:0" id="docshape2247" coordorigin="1200,978" coordsize="480,0" path="m1200,978l1680,978e" filled="false" stroked="true" strokeweight=".8pt" strokecolor="#ff0000">
            <v:path arrowok="t"/>
            <v:stroke dashstyle="solid"/>
            <w10:wrap type="topAndBottom"/>
          </v:shape>
        </w:pict>
      </w:r>
      <w:r>
        <w:rPr>
          <w:spacing w:val="-2"/>
        </w:rPr>
        <w:t>跨海攻擊就得進行陸海空三棲作戰，這是所有作戰類型中最複雜，也最困難的軍事行動。過去，解放軍並無此類現代化的跨海攻擊能力；即便現在，解放軍各方面的能力都呈現大幅躍進，但要順利跨過</w:t>
      </w:r>
      <w:r>
        <w:rPr>
          <w:color w:val="FF0000"/>
          <w:spacing w:val="-2"/>
        </w:rPr>
        <w:t>臺灣</w:t>
      </w:r>
      <w:r>
        <w:rPr>
          <w:spacing w:val="-2"/>
        </w:rPr>
        <w:t>海峽這道深溝壁壘，仍有諸多實務上的困難。</w:t>
      </w:r>
    </w:p>
    <w:p>
      <w:pPr>
        <w:pStyle w:val="BodyText"/>
        <w:spacing w:before="8"/>
        <w:rPr>
          <w:sz w:val="23"/>
        </w:rPr>
      </w:pPr>
    </w:p>
    <w:p>
      <w:pPr>
        <w:pStyle w:val="BodyText"/>
        <w:ind w:left="100"/>
      </w:pPr>
      <w:r>
        <w:rPr/>
        <w:t>（二）</w:t>
      </w:r>
      <w:r>
        <w:rPr>
          <w:spacing w:val="-1"/>
        </w:rPr>
        <w:t>中共內部不穩無暇顧及</w:t>
      </w:r>
    </w:p>
    <w:p>
      <w:pPr>
        <w:pStyle w:val="BodyText"/>
        <w:spacing w:before="7"/>
        <w:rPr>
          <w:sz w:val="27"/>
        </w:rPr>
      </w:pPr>
    </w:p>
    <w:p>
      <w:pPr>
        <w:pStyle w:val="BodyText"/>
        <w:spacing w:line="256" w:lineRule="auto"/>
        <w:ind w:left="100" w:right="239"/>
      </w:pPr>
      <w:r>
        <w:rPr/>
        <w:pict>
          <v:shape style="position:absolute;margin-left:228pt;margin-top:32.914532pt;width:24pt;height:.1pt;mso-position-horizontal-relative:page;mso-position-vertical-relative:paragraph;z-index:-12919296;mso-wrap-distance-left:0;mso-wrap-distance-right:0" id="docshape2248" coordorigin="4560,658" coordsize="480,0" path="m4560,658l5040,658e" filled="false" stroked="true" strokeweight=".8pt" strokecolor="#ff0000">
            <v:path arrowok="t"/>
            <v:stroke dashstyle="solid"/>
            <w10:wrap type="topAndBottom"/>
          </v:shape>
        </w:pict>
      </w:r>
      <w:r>
        <w:rPr>
          <w:spacing w:val="-2"/>
        </w:rPr>
        <w:t>早在毛澤東時代，中共不得不專注於派系鬥爭、內部穩定、西藏問題、大躍進、大饑荒、文化大革命等事件，因此無暇也沒有能力處理</w:t>
      </w:r>
      <w:r>
        <w:rPr>
          <w:color w:val="FF0000"/>
          <w:spacing w:val="-2"/>
        </w:rPr>
        <w:t>臺灣</w:t>
      </w:r>
      <w:r>
        <w:rPr>
          <w:spacing w:val="-2"/>
        </w:rPr>
        <w:t>問題。</w:t>
      </w:r>
    </w:p>
    <w:p>
      <w:pPr>
        <w:pStyle w:val="BodyText"/>
        <w:spacing w:before="8"/>
        <w:rPr>
          <w:sz w:val="23"/>
        </w:rPr>
      </w:pPr>
    </w:p>
    <w:p>
      <w:pPr>
        <w:pStyle w:val="BodyText"/>
        <w:spacing w:line="256" w:lineRule="auto"/>
        <w:ind w:left="100" w:right="239"/>
        <w:jc w:val="both"/>
      </w:pPr>
      <w:r>
        <w:rPr>
          <w:spacing w:val="-2"/>
        </w:rPr>
        <w:t>一九七八年鄧小平成為領導人，中國甫經四人幫之亂，百廢待舉，鄧小平必須優先解決國內問題。他是一位有遠見的卓越領導人，鑑於當時中國落後，他大膽採取對內改革、對外開放的政策，並著重以科學和技術，推動中國的現代化，為後續治理奠立良好的基礎。</w:t>
      </w:r>
    </w:p>
    <w:p>
      <w:pPr>
        <w:pStyle w:val="BodyText"/>
        <w:spacing w:before="1"/>
        <w:rPr>
          <w:sz w:val="26"/>
        </w:rPr>
      </w:pPr>
    </w:p>
    <w:p>
      <w:pPr>
        <w:pStyle w:val="BodyText"/>
        <w:spacing w:line="256" w:lineRule="auto"/>
        <w:ind w:left="100" w:right="239"/>
        <w:jc w:val="both"/>
      </w:pPr>
      <w:r>
        <w:rPr>
          <w:spacing w:val="-2"/>
        </w:rPr>
        <w:t>緊接著江澤民、胡錦濤兩位領導人，基本上都屬按部就班的個性，他們依循鄧小平「改革開放、韜光養晦」的政策，也因為如此，這段期間中國在經濟上的發展空前鼎盛。加上馬政府時代，兩岸在</w:t>
      </w:r>
      <w:r>
        <w:rPr>
          <w:spacing w:val="-1"/>
        </w:rPr>
        <w:t>九二共識、擱置爭議的默契下，「和平統一」出現了曙光，「武力統一」僅是偶爾出現的制式口號</w:t>
      </w:r>
    </w:p>
    <w:p>
      <w:pPr>
        <w:pStyle w:val="BodyText"/>
        <w:spacing w:before="4"/>
        <w:ind w:left="100"/>
      </w:pPr>
      <w:r>
        <w:rPr>
          <w:spacing w:val="-1"/>
        </w:rPr>
        <w:t>，中共領導階層並未認真思考，更不可能執行。</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8541568" from="498pt,16.914532pt" to="522pt,16.914532pt" stroked="true" strokeweight=".8pt" strokecolor="#ff0000">
            <v:stroke dashstyle="solid"/>
            <w10:wrap type="none"/>
          </v:line>
        </w:pict>
      </w:r>
      <w:r>
        <w:rPr/>
        <w:pict>
          <v:line style="position:absolute;mso-position-horizontal-relative:page;mso-position-vertical-relative:paragraph;z-index:18542080" from="372pt,32.914532pt" to="396pt,32.914532pt" stroked="true" strokeweight=".8pt" strokecolor="#ff0000">
            <v:stroke dashstyle="solid"/>
            <w10:wrap type="none"/>
          </v:line>
        </w:pict>
      </w:r>
      <w:r>
        <w:rPr/>
        <w:pict>
          <v:line style="position:absolute;mso-position-horizontal-relative:page;mso-position-vertical-relative:paragraph;z-index:18542592" from="168pt,48.914532pt" to="192pt,48.914532pt" stroked="true" strokeweight=".8pt" strokecolor="#ff0000">
            <v:stroke dashstyle="solid"/>
            <w10:wrap type="none"/>
          </v:line>
        </w:pict>
      </w:r>
      <w:r>
        <w:rPr>
          <w:spacing w:val="-2"/>
        </w:rPr>
        <w:t>但是自二○一二年習近平接任中共總書記，提出「中國夢」2以後，情況開始改變，統一</w:t>
      </w:r>
      <w:r>
        <w:rPr>
          <w:color w:val="FF0000"/>
          <w:spacing w:val="-2"/>
        </w:rPr>
        <w:t>臺灣</w:t>
      </w:r>
      <w:r>
        <w:rPr>
          <w:spacing w:val="-2"/>
        </w:rPr>
        <w:t>成了實現「中國夢」的一個重要目標。隨著時間的推移，習近平對統一</w:t>
      </w:r>
      <w:r>
        <w:rPr>
          <w:color w:val="FF0000"/>
          <w:spacing w:val="-2"/>
        </w:rPr>
        <w:t>臺灣</w:t>
      </w:r>
      <w:r>
        <w:rPr>
          <w:spacing w:val="-2"/>
        </w:rPr>
        <w:t>問題逐漸失去耐心。二○一九年二月，習近平發表《告</w:t>
      </w:r>
      <w:r>
        <w:rPr>
          <w:color w:val="FF0000"/>
          <w:spacing w:val="-2"/>
        </w:rPr>
        <w:t>臺灣</w:t>
      </w:r>
      <w:r>
        <w:rPr>
          <w:spacing w:val="-2"/>
        </w:rPr>
        <w:t>同胞書》，將「九二共識」與「一國兩制」畫上等號。對了解中共政權的人來說，這種重要文告，必定經過黨內仔細思考、反覆研討，並且字斟句酌的產品。因此這代表中共高層已經充分明瞭，不論未來如何發展，基於意識形態的不同、制度典章的迥異，兩岸不可能透過和平協議的方式達成統一，要統一就得用強迫的方式。在二○二一年七月一日於北京天安門慶祝中國共產黨成立一百週年大會上，習近平發表講話指出：</w:t>
      </w:r>
    </w:p>
    <w:p>
      <w:pPr>
        <w:pStyle w:val="BodyText"/>
        <w:spacing w:before="6"/>
        <w:rPr>
          <w:sz w:val="26"/>
        </w:rPr>
      </w:pPr>
    </w:p>
    <w:p>
      <w:pPr>
        <w:pStyle w:val="BodyText"/>
        <w:spacing w:line="256" w:lineRule="auto"/>
        <w:ind w:left="100" w:right="239"/>
      </w:pPr>
      <w:r>
        <w:rPr/>
        <w:pict>
          <v:line style="position:absolute;mso-position-horizontal-relative:page;mso-position-vertical-relative:paragraph;z-index:18543104" from="60pt,16.914532pt" to="84pt,16.914532pt" stroked="true" strokeweight=".8pt" strokecolor="#ff0000">
            <v:stroke dashstyle="solid"/>
            <w10:wrap type="none"/>
          </v:line>
        </w:pict>
      </w:r>
      <w:r>
        <w:rPr>
          <w:spacing w:val="-2"/>
        </w:rPr>
        <w:t>解決</w:t>
      </w:r>
      <w:r>
        <w:rPr>
          <w:color w:val="FF0000"/>
          <w:spacing w:val="-2"/>
        </w:rPr>
        <w:t>臺灣</w:t>
      </w:r>
      <w:r>
        <w:rPr>
          <w:spacing w:val="-2"/>
        </w:rPr>
        <w:t>問題、實現祖國完全統一，是中國共產黨矢志不渝的歷史任務，是全體中華兒女的共同願</w:t>
      </w:r>
      <w:r>
        <w:rPr>
          <w:spacing w:val="-6"/>
        </w:rPr>
        <w:t>望。</w:t>
      </w:r>
    </w:p>
    <w:p>
      <w:pPr>
        <w:pStyle w:val="BodyText"/>
        <w:spacing w:before="12"/>
        <w:rPr>
          <w:sz w:val="25"/>
        </w:rPr>
      </w:pPr>
    </w:p>
    <w:p>
      <w:pPr>
        <w:pStyle w:val="BodyText"/>
        <w:spacing w:line="256" w:lineRule="auto"/>
        <w:ind w:left="100" w:right="239"/>
      </w:pPr>
      <w:r>
        <w:rPr/>
        <w:pict>
          <v:shape style="position:absolute;margin-left:120pt;margin-top:32.564529pt;width:24pt;height:.1pt;mso-position-horizontal-relative:page;mso-position-vertical-relative:paragraph;z-index:-12918784;mso-wrap-distance-left:0;mso-wrap-distance-right:0" id="docshape2249" coordorigin="2400,651" coordsize="480,0" path="m2400,651l2880,651e" filled="false" stroked="true" strokeweight=".8pt" strokecolor="#ff0000">
            <v:path arrowok="t"/>
            <v:stroke dashstyle="solid"/>
            <w10:wrap type="topAndBottom"/>
          </v:shape>
        </w:pict>
      </w:r>
      <w:r>
        <w:rPr/>
        <w:pict>
          <v:line style="position:absolute;mso-position-horizontal-relative:page;mso-position-vertical-relative:paragraph;z-index:18543616" from="120pt,16.914532pt" to="144pt,16.914532pt" stroked="true" strokeweight=".8pt" strokecolor="#ff0000">
            <v:stroke dashstyle="solid"/>
            <w10:wrap type="none"/>
          </v:line>
        </w:pict>
      </w:r>
      <w:r>
        <w:rPr>
          <w:spacing w:val="-2"/>
        </w:rPr>
        <w:t>在這個前提下，</w:t>
      </w:r>
      <w:r>
        <w:rPr>
          <w:color w:val="FF0000"/>
          <w:spacing w:val="-2"/>
        </w:rPr>
        <w:t>臺灣</w:t>
      </w:r>
      <w:r>
        <w:rPr>
          <w:spacing w:val="-2"/>
        </w:rPr>
        <w:t>由誰執政，中共已經毫不在意。習近平在不同的公開場合不斷強調，想要在他的任內親自解決</w:t>
      </w:r>
      <w:r>
        <w:rPr>
          <w:color w:val="FF0000"/>
          <w:spacing w:val="-2"/>
        </w:rPr>
        <w:t>臺灣</w:t>
      </w:r>
      <w:r>
        <w:rPr>
          <w:spacing w:val="-2"/>
        </w:rPr>
        <w:t>問題。當意願已經確定，剩下的是能力與時間的問題。</w:t>
      </w:r>
    </w:p>
    <w:p>
      <w:pPr>
        <w:spacing w:after="0" w:line="256" w:lineRule="auto"/>
        <w:sectPr>
          <w:pgSz w:w="11900" w:h="16840"/>
          <w:pgMar w:top="760" w:bottom="280" w:left="620" w:right="620"/>
        </w:sectPr>
      </w:pPr>
    </w:p>
    <w:p>
      <w:pPr>
        <w:pStyle w:val="BodyText"/>
        <w:spacing w:before="21"/>
        <w:ind w:left="100"/>
      </w:pPr>
      <w:r>
        <w:rPr/>
        <w:t>（三）</w:t>
      </w:r>
      <w:r>
        <w:rPr>
          <w:spacing w:val="-3"/>
        </w:rPr>
        <w:t>美國因素</w:t>
      </w:r>
    </w:p>
    <w:p>
      <w:pPr>
        <w:pStyle w:val="BodyText"/>
        <w:spacing w:before="7"/>
        <w:rPr>
          <w:sz w:val="27"/>
        </w:rPr>
      </w:pPr>
    </w:p>
    <w:p>
      <w:pPr>
        <w:pStyle w:val="BodyText"/>
        <w:ind w:left="100"/>
      </w:pPr>
      <w:r>
        <w:rPr>
          <w:spacing w:val="-1"/>
        </w:rPr>
        <w:t>美國不斷演變的對臺安全承諾及實際作為，深刻地左右兩岸關係的發展。</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545664" from="96pt,48.914532pt" to="120pt,48.914532pt" stroked="true" strokeweight=".8pt" strokecolor="#ff0000">
            <v:stroke dashstyle="solid"/>
            <w10:wrap type="none"/>
          </v:line>
        </w:pict>
      </w:r>
      <w:r>
        <w:rPr>
          <w:spacing w:val="-2"/>
        </w:rPr>
        <w:t>當前亞太區域的國際秩序，是美國在二戰以後所塑造，直到現在，美國仍然在這個區域中居於主導地位。而就兩岸的安全情勢而言，一九五四年的《共同防禦條約》，以及一九七九年中美斷交後取而代之的《</w:t>
      </w:r>
      <w:r>
        <w:rPr>
          <w:color w:val="FF0000"/>
          <w:spacing w:val="-2"/>
        </w:rPr>
        <w:t>臺灣</w:t>
      </w:r>
      <w:r>
        <w:rPr>
          <w:spacing w:val="-2"/>
        </w:rPr>
        <w:t>關係法》，扮演著維持兩岸現狀的關鍵角色。在共同防禦條約的年代，解放軍想要跨海犯臺，在現實上是不可能的事，武力統一也從來不曾是議題，原因之一是國軍的武器裝備及人員素質，在此期間享有一定的優勢；原因之二是美軍第七艦隊，經常性的在</w:t>
      </w:r>
      <w:r>
        <w:rPr>
          <w:color w:val="FF0000"/>
          <w:spacing w:val="-2"/>
        </w:rPr>
        <w:t>臺灣</w:t>
      </w:r>
      <w:r>
        <w:rPr>
          <w:spacing w:val="-2"/>
        </w:rPr>
        <w:t>海峽巡弋。不過</w:t>
      </w:r>
    </w:p>
    <w:p>
      <w:pPr>
        <w:pStyle w:val="BodyText"/>
        <w:spacing w:line="256" w:lineRule="auto" w:before="7"/>
        <w:ind w:left="100" w:right="239"/>
        <w:jc w:val="both"/>
      </w:pPr>
      <w:r>
        <w:rPr/>
        <w:pict>
          <v:line style="position:absolute;mso-position-horizontal-relative:page;mso-position-vertical-relative:paragraph;z-index:18546176" from="432pt,1.264531pt" to="456pt,1.264531pt" stroked="true" strokeweight=".8pt" strokecolor="#ff0000">
            <v:stroke dashstyle="solid"/>
            <w10:wrap type="none"/>
          </v:line>
        </w:pict>
      </w:r>
      <w:r>
        <w:rPr/>
        <w:pict>
          <v:line style="position:absolute;mso-position-horizontal-relative:page;mso-position-vertical-relative:paragraph;z-index:18546688" from="72pt,17.264532pt" to="96pt,17.264532pt" stroked="true" strokeweight=".8pt" strokecolor="#ff0000">
            <v:stroke dashstyle="solid"/>
            <w10:wrap type="none"/>
          </v:line>
        </w:pict>
      </w:r>
      <w:r>
        <w:rPr/>
        <w:pict>
          <v:line style="position:absolute;mso-position-horizontal-relative:page;mso-position-vertical-relative:paragraph;z-index:18547200" from="372pt,17.264532pt" to="396pt,17.264532pt" stroked="true" strokeweight=".8pt" strokecolor="#ff0000">
            <v:stroke dashstyle="solid"/>
            <w10:wrap type="none"/>
          </v:line>
        </w:pict>
      </w:r>
      <w:r>
        <w:rPr/>
        <w:pict>
          <v:line style="position:absolute;mso-position-horizontal-relative:page;mso-position-vertical-relative:paragraph;z-index:18547712" from="36pt,33.26453pt" to="60pt,33.26453pt" stroked="true" strokeweight=".8pt" strokecolor="#ff0000">
            <v:stroke dashstyle="solid"/>
            <w10:wrap type="none"/>
          </v:line>
        </w:pict>
      </w:r>
      <w:r>
        <w:rPr/>
        <w:pict>
          <v:line style="position:absolute;mso-position-horizontal-relative:page;mso-position-vertical-relative:paragraph;z-index:18548224" from="384pt,33.26453pt" to="408pt,33.26453pt" stroked="true" strokeweight=".8pt" strokecolor="#ff0000">
            <v:stroke dashstyle="solid"/>
            <w10:wrap type="none"/>
          </v:line>
        </w:pict>
      </w:r>
      <w:r>
        <w:rPr>
          <w:spacing w:val="-2"/>
        </w:rPr>
        <w:t>，在《</w:t>
      </w:r>
      <w:r>
        <w:rPr>
          <w:color w:val="FF0000"/>
          <w:spacing w:val="-2"/>
        </w:rPr>
        <w:t>臺灣</w:t>
      </w:r>
      <w:r>
        <w:rPr>
          <w:spacing w:val="-2"/>
        </w:rPr>
        <w:t>關係法》取代《共同防禦條約》以後，美國除了提供</w:t>
      </w:r>
      <w:r>
        <w:rPr>
          <w:color w:val="FF0000"/>
          <w:spacing w:val="-2"/>
        </w:rPr>
        <w:t>臺灣</w:t>
      </w:r>
      <w:r>
        <w:rPr>
          <w:spacing w:val="-2"/>
        </w:rPr>
        <w:t>武器裝備及技術服務，以協助</w:t>
      </w:r>
      <w:r>
        <w:rPr>
          <w:color w:val="FF0000"/>
          <w:spacing w:val="-2"/>
        </w:rPr>
        <w:t>臺灣</w:t>
      </w:r>
      <w:r>
        <w:rPr>
          <w:spacing w:val="-2"/>
        </w:rPr>
        <w:t>建立自我防禦能力的法律依據外，已經完全沒有出兵協助防衛</w:t>
      </w:r>
      <w:r>
        <w:rPr>
          <w:color w:val="FF0000"/>
          <w:spacing w:val="-2"/>
        </w:rPr>
        <w:t>臺灣</w:t>
      </w:r>
      <w:r>
        <w:rPr>
          <w:spacing w:val="-2"/>
        </w:rPr>
        <w:t>的法律義務。在上述這種改變初期，由於</w:t>
      </w:r>
      <w:r>
        <w:rPr>
          <w:color w:val="FF0000"/>
          <w:spacing w:val="-2"/>
        </w:rPr>
        <w:t>臺灣</w:t>
      </w:r>
      <w:r>
        <w:rPr>
          <w:spacing w:val="-2"/>
        </w:rPr>
        <w:t>的武器、裝備，以及人員仍享有質的優勢，因此不覺得中共會武力犯臺。但是</w:t>
      </w:r>
    </w:p>
    <w:p>
      <w:pPr>
        <w:pStyle w:val="BodyText"/>
        <w:spacing w:line="256" w:lineRule="auto" w:before="3"/>
        <w:ind w:left="100" w:right="239"/>
        <w:jc w:val="both"/>
      </w:pPr>
      <w:r>
        <w:rPr/>
        <w:pict>
          <v:shape style="position:absolute;margin-left:60pt;margin-top:65.064529pt;width:24pt;height:.1pt;mso-position-horizontal-relative:page;mso-position-vertical-relative:paragraph;z-index:-12913152;mso-wrap-distance-left:0;mso-wrap-distance-right:0" id="docshape2250" coordorigin="1200,1301" coordsize="480,0" path="m1200,1301l1680,1301e" filled="false" stroked="true" strokeweight=".8pt" strokecolor="#ff0000">
            <v:path arrowok="t"/>
            <v:stroke dashstyle="solid"/>
            <w10:wrap type="topAndBottom"/>
          </v:shape>
        </w:pict>
      </w:r>
      <w:r>
        <w:rPr/>
        <w:pict>
          <v:shape style="position:absolute;margin-left:420pt;margin-top:65.064529pt;width:24pt;height:.1pt;mso-position-horizontal-relative:page;mso-position-vertical-relative:paragraph;z-index:-12912640;mso-wrap-distance-left:0;mso-wrap-distance-right:0" id="docshape2251" coordorigin="8400,1301" coordsize="480,0" path="m8400,1301l8880,1301e" filled="false" stroked="true" strokeweight=".8pt" strokecolor="#ff0000">
            <v:path arrowok="t"/>
            <v:stroke dashstyle="solid"/>
            <w10:wrap type="topAndBottom"/>
          </v:shape>
        </w:pict>
      </w:r>
      <w:r>
        <w:rPr/>
        <w:pict>
          <v:line style="position:absolute;mso-position-horizontal-relative:page;mso-position-vertical-relative:paragraph;z-index:18548736" from="108pt,1.064531pt" to="132pt,1.064531pt" stroked="true" strokeweight=".8pt" strokecolor="#ff0000">
            <v:stroke dashstyle="solid"/>
            <w10:wrap type="none"/>
          </v:line>
        </w:pict>
      </w:r>
      <w:r>
        <w:rPr/>
        <w:pict>
          <v:line style="position:absolute;mso-position-horizontal-relative:page;mso-position-vertical-relative:paragraph;z-index:18549248" from="372pt,49.064529pt" to="396pt,49.064529pt" stroked="true" strokeweight=".8pt" strokecolor="#ff0000">
            <v:stroke dashstyle="solid"/>
            <w10:wrap type="none"/>
          </v:line>
        </w:pict>
      </w:r>
      <w:r>
        <w:rPr>
          <w:spacing w:val="-2"/>
        </w:rPr>
        <w:t>，近二十餘年中國在高度成長的經濟支持下，軍事現代化快速進展，如今兩岸的軍事實力早已翻轉易位。所幸美國迄今仍居世界超強的地位，對中國武力犯臺的嚇阻能力仍在，無論在政治、外交、經貿、金融、軍事等各方面，中國對美國仍存顧忌。中共深知，</w:t>
      </w:r>
      <w:r>
        <w:rPr>
          <w:color w:val="FF0000"/>
          <w:spacing w:val="-2"/>
        </w:rPr>
        <w:t>臺灣</w:t>
      </w:r>
      <w:r>
        <w:rPr>
          <w:spacing w:val="-2"/>
        </w:rPr>
        <w:t>問題本質上仍是美中問題，要</w:t>
      </w:r>
      <w:r>
        <w:rPr/>
        <w:t>統一</w:t>
      </w:r>
      <w:r>
        <w:rPr>
          <w:color w:val="FF0000"/>
        </w:rPr>
        <w:t>臺灣</w:t>
      </w:r>
      <w:r>
        <w:rPr/>
        <w:t>，必須先搞定美國，不論用什麼方式，只要消弭中美實力落差，</w:t>
      </w:r>
      <w:r>
        <w:rPr>
          <w:color w:val="FF0000"/>
        </w:rPr>
        <w:t>臺灣</w:t>
      </w:r>
      <w:r>
        <w:rPr>
          <w:spacing w:val="-2"/>
        </w:rPr>
        <w:t>問題自然迎刃而解。</w:t>
      </w:r>
    </w:p>
    <w:p>
      <w:pPr>
        <w:pStyle w:val="BodyText"/>
        <w:spacing w:before="8"/>
        <w:rPr>
          <w:sz w:val="23"/>
        </w:rPr>
      </w:pPr>
    </w:p>
    <w:p>
      <w:pPr>
        <w:pStyle w:val="BodyText"/>
        <w:ind w:left="100"/>
      </w:pPr>
      <w:r>
        <w:rPr/>
        <w:t>（四）</w:t>
      </w:r>
      <w:r>
        <w:rPr>
          <w:spacing w:val="-2"/>
        </w:rPr>
        <w:t>區域國家高度關切</w:t>
      </w:r>
    </w:p>
    <w:p>
      <w:pPr>
        <w:pStyle w:val="BodyText"/>
        <w:spacing w:before="7"/>
        <w:rPr>
          <w:sz w:val="27"/>
        </w:rPr>
      </w:pPr>
    </w:p>
    <w:p>
      <w:pPr>
        <w:pStyle w:val="BodyText"/>
        <w:spacing w:line="256" w:lineRule="auto"/>
        <w:ind w:left="100" w:right="239"/>
        <w:jc w:val="both"/>
      </w:pPr>
      <w:r>
        <w:rPr>
          <w:spacing w:val="-2"/>
        </w:rPr>
        <w:t>中國幅員遼闊，邊界總共與十四個國家接壤，兩岸的武裝衝突勢必會受到周邊國家的高度關切。過去二十餘年，中國全力發展經濟，不曾對外輸出意識形態，也數度宣稱絕不稱霸，但是隨著其快速的軍事現代化，中國軍力擴張的速度遠遠超過區域內其他國家，這使得北京有更多手段積極威嚇鄰國，從而讓區域各國對這個集權式的共產主義國家高度警戒。</w:t>
      </w:r>
    </w:p>
    <w:p>
      <w:pPr>
        <w:pStyle w:val="BodyText"/>
        <w:spacing w:before="2"/>
        <w:rPr>
          <w:sz w:val="26"/>
        </w:rPr>
      </w:pPr>
    </w:p>
    <w:p>
      <w:pPr>
        <w:pStyle w:val="BodyText"/>
        <w:ind w:left="100"/>
      </w:pPr>
      <w:r>
        <w:rPr>
          <w:spacing w:val="-1"/>
        </w:rPr>
        <w:t>近年，從喜馬拉雅山區到東海、臺海、南海，中國大力聲索領土主權；中印邊界發生血腥死亡衝突</w:t>
      </w:r>
    </w:p>
    <w:p>
      <w:pPr>
        <w:pStyle w:val="BodyText"/>
        <w:spacing w:line="256" w:lineRule="auto" w:before="22"/>
        <w:ind w:left="100" w:right="239"/>
        <w:jc w:val="both"/>
      </w:pPr>
      <w:r>
        <w:rPr/>
        <w:pict>
          <v:line style="position:absolute;mso-position-horizontal-relative:page;mso-position-vertical-relative:paragraph;z-index:18549760" from="528pt,18.014532pt" to="552pt,18.014532pt" stroked="true" strokeweight=".8pt" strokecolor="#ff0000">
            <v:stroke dashstyle="solid"/>
            <w10:wrap type="none"/>
          </v:line>
        </w:pict>
      </w:r>
      <w:r>
        <w:rPr>
          <w:spacing w:val="-2"/>
        </w:rPr>
        <w:t>；中國潛艦出現在日本領海鄰接區、武警船隻頻頻進出釣魚臺海域；解放軍的機艦頻繁出現在</w:t>
      </w:r>
      <w:r>
        <w:rPr>
          <w:color w:val="FF0000"/>
          <w:spacing w:val="-2"/>
        </w:rPr>
        <w:t>臺灣</w:t>
      </w:r>
      <w:r>
        <w:rPr>
          <w:spacing w:val="-2"/>
        </w:rPr>
        <w:t>周邊；漠視國際法庭的仲裁結果；七年內完成南海島礁軍事化；強力聲索九段線領海主權；驅趕其他聲索國家船隻……，蠻橫的區域霸權隱然成形。</w:t>
      </w:r>
    </w:p>
    <w:p>
      <w:pPr>
        <w:pStyle w:val="BodyText"/>
        <w:spacing w:before="1"/>
        <w:rPr>
          <w:sz w:val="26"/>
        </w:rPr>
      </w:pPr>
    </w:p>
    <w:p>
      <w:pPr>
        <w:pStyle w:val="BodyText"/>
        <w:ind w:left="100"/>
      </w:pPr>
      <w:r>
        <w:rPr>
          <w:spacing w:val="-1"/>
        </w:rPr>
        <w:t>許多國家或囿於中國的龐大市場，或懼於其強大的軍事實力，產生爭端時多以妥協的態度低調處理</w:t>
      </w:r>
    </w:p>
    <w:p>
      <w:pPr>
        <w:pStyle w:val="BodyText"/>
        <w:spacing w:before="23"/>
        <w:ind w:left="100"/>
      </w:pPr>
      <w:r>
        <w:rPr>
          <w:spacing w:val="-1"/>
        </w:rPr>
        <w:t>。然而，不滿中國強勢處理紛爭姿態的氛圍，亦逐漸成形。</w:t>
      </w:r>
    </w:p>
    <w:p>
      <w:pPr>
        <w:pStyle w:val="BodyText"/>
        <w:spacing w:before="6"/>
        <w:rPr>
          <w:sz w:val="27"/>
        </w:rPr>
      </w:pPr>
    </w:p>
    <w:p>
      <w:pPr>
        <w:pStyle w:val="BodyText"/>
        <w:spacing w:line="256" w:lineRule="auto"/>
        <w:ind w:left="100" w:right="239"/>
        <w:jc w:val="both"/>
      </w:pPr>
      <w:r>
        <w:rPr/>
        <w:pict>
          <v:line style="position:absolute;mso-position-horizontal-relative:page;mso-position-vertical-relative:paragraph;z-index:18550272" from="300pt,16.914532pt" to="324pt,16.914532pt" stroked="true" strokeweight=".8pt" strokecolor="#ff0000">
            <v:stroke dashstyle="solid"/>
            <w10:wrap type="none"/>
          </v:line>
        </w:pict>
      </w:r>
      <w:r>
        <w:rPr>
          <w:spacing w:val="-2"/>
        </w:rPr>
        <w:t>此時，中國在沒有充分說服力的前提下，面對統一</w:t>
      </w:r>
      <w:r>
        <w:rPr>
          <w:color w:val="FF0000"/>
          <w:spacing w:val="-2"/>
        </w:rPr>
        <w:t>臺灣</w:t>
      </w:r>
      <w:r>
        <w:rPr>
          <w:spacing w:val="-2"/>
        </w:rPr>
        <w:t>的問題無故從和平處理轉變為武力進犯，不啻就此宣告：中國在處理主權與領土爭議上，只要能以武力迫使對方屈服，就會毫不手軟地動手。</w:t>
      </w:r>
      <w:r>
        <w:rPr>
          <w:spacing w:val="-1"/>
        </w:rPr>
        <w:t>中國的態度會使周邊鄰國疑懼，從而採取自我保護的防衛態勢。若此時區域安全維護的主導者美國</w:t>
      </w:r>
    </w:p>
    <w:p>
      <w:pPr>
        <w:pStyle w:val="BodyText"/>
        <w:spacing w:line="256" w:lineRule="auto" w:before="4"/>
        <w:ind w:left="100" w:right="239"/>
      </w:pPr>
      <w:r>
        <w:rPr>
          <w:spacing w:val="-2"/>
        </w:rPr>
        <w:t>，利用此種氛圍名正言順地號召、構築一個抗衡中國的區域聯盟，如此將使臺海武裝衝突擴大為區域武裝衝突，北京將被迫面臨一場戰線更廣的戰爭，災難性的結果不可避免。</w:t>
      </w:r>
    </w:p>
    <w:p>
      <w:pPr>
        <w:pStyle w:val="BodyText"/>
        <w:rPr>
          <w:sz w:val="26"/>
        </w:rPr>
      </w:pPr>
    </w:p>
    <w:p>
      <w:pPr>
        <w:pStyle w:val="BodyText"/>
        <w:spacing w:line="256" w:lineRule="auto"/>
        <w:ind w:left="100" w:right="119"/>
      </w:pPr>
      <w:r>
        <w:rPr/>
        <w:pict>
          <v:line style="position:absolute;mso-position-horizontal-relative:page;mso-position-vertical-relative:paragraph;z-index:18550784" from="336pt,16.914532pt" to="360pt,16.914532pt" stroked="true" strokeweight=".8pt" strokecolor="#ff0000">
            <v:stroke dashstyle="solid"/>
            <w10:wrap type="none"/>
          </v:line>
        </w:pict>
      </w:r>
      <w:r>
        <w:rPr>
          <w:spacing w:val="-2"/>
        </w:rPr>
        <w:t>二○二一年舉行的美日及美韓高峰會的聯合聲明中，均將</w:t>
      </w:r>
      <w:r>
        <w:rPr>
          <w:color w:val="FF0000"/>
          <w:spacing w:val="-2"/>
        </w:rPr>
        <w:t>臺灣</w:t>
      </w:r>
      <w:r>
        <w:rPr>
          <w:spacing w:val="-2"/>
        </w:rPr>
        <w:t>衝突列入關注重點，美國、澳洲、日</w:t>
      </w:r>
      <w:r>
        <w:rPr>
          <w:w w:val="105"/>
        </w:rPr>
        <w:t>本、印度所組成的四方安全對話（Quadrilateral Security Dialogue, Quad）亦加強運作演訓，甚</w:t>
      </w:r>
      <w:r>
        <w:rPr>
          <w:spacing w:val="-2"/>
        </w:rPr>
        <w:t>至連遠在歐洲的英、法、德國艦艇，亦紛紛駛經南海與區域國家共同演習，這種區域性的聯合兵力展示行動，再再說明了臺海戰爭確有可能衍生成區域性衝突。不論往區域衝突的發展機率有多高</w:t>
      </w:r>
    </w:p>
    <w:p>
      <w:pPr>
        <w:pStyle w:val="BodyText"/>
        <w:spacing w:before="5"/>
        <w:ind w:left="100"/>
      </w:pPr>
      <w:r>
        <w:rPr>
          <w:spacing w:val="-1"/>
        </w:rPr>
        <w:t>，一旦發生，就會形成無法控制的情勢，在北京對此未做好萬全準備之前，必定會詳加盤算。</w:t>
      </w:r>
    </w:p>
    <w:p>
      <w:pPr>
        <w:pStyle w:val="BodyText"/>
        <w:spacing w:before="7"/>
        <w:rPr>
          <w:sz w:val="27"/>
        </w:rPr>
      </w:pPr>
    </w:p>
    <w:p>
      <w:pPr>
        <w:pStyle w:val="BodyText"/>
        <w:ind w:left="100"/>
      </w:pPr>
      <w:r>
        <w:rPr/>
        <w:pict>
          <v:shape style="position:absolute;margin-left:156pt;margin-top:16.564531pt;width:24pt;height:.1pt;mso-position-horizontal-relative:page;mso-position-vertical-relative:paragraph;z-index:-12912128;mso-wrap-distance-left:0;mso-wrap-distance-right:0" id="docshape2252" coordorigin="3120,331" coordsize="480,0" path="m3120,331l3600,331e" filled="false" stroked="true" strokeweight=".8pt" strokecolor="#ff0000">
            <v:path arrowok="t"/>
            <v:stroke dashstyle="solid"/>
            <w10:wrap type="topAndBottom"/>
          </v:shape>
        </w:pict>
      </w:r>
      <w:r>
        <w:rPr/>
        <w:t>中國的意圖、如何武統</w:t>
      </w:r>
      <w:r>
        <w:rPr>
          <w:color w:val="FF0000"/>
          <w:spacing w:val="-5"/>
        </w:rPr>
        <w:t>臺灣</w:t>
      </w:r>
    </w:p>
    <w:p>
      <w:pPr>
        <w:spacing w:after="0"/>
        <w:sectPr>
          <w:pgSz w:w="11900" w:h="16840"/>
          <w:pgMar w:top="1080" w:bottom="280" w:left="620" w:right="620"/>
        </w:sectPr>
      </w:pPr>
    </w:p>
    <w:p>
      <w:pPr>
        <w:pStyle w:val="BodyText"/>
        <w:spacing w:line="256" w:lineRule="auto" w:before="21"/>
        <w:ind w:left="100" w:right="239"/>
        <w:jc w:val="both"/>
      </w:pPr>
      <w:r>
        <w:rPr>
          <w:spacing w:val="-2"/>
        </w:rPr>
        <w:t>一般而言，戰爭是否發生決定於侵略國的意圖與能力，而意圖與能力兩者之間互為影響，意圖是主觀的，能力是相對的；有意圖沒能力，或有能力沒意圖，都不會引起侵略戰爭。不過意圖的強烈會影響能力的增長，而能力的增長自然也會帶動意圖的提升。</w:t>
      </w:r>
    </w:p>
    <w:p>
      <w:pPr>
        <w:pStyle w:val="BodyText"/>
        <w:spacing w:before="1"/>
        <w:rPr>
          <w:sz w:val="26"/>
        </w:rPr>
      </w:pPr>
    </w:p>
    <w:p>
      <w:pPr>
        <w:pStyle w:val="BodyText"/>
        <w:ind w:left="100"/>
      </w:pPr>
      <w:r>
        <w:rPr/>
        <w:t>中共解放</w:t>
      </w:r>
      <w:r>
        <w:rPr>
          <w:color w:val="FF0000"/>
        </w:rPr>
        <w:t>臺灣</w:t>
      </w:r>
      <w:r>
        <w:rPr>
          <w:spacing w:val="-1"/>
        </w:rPr>
        <w:t>的意圖從來沒有停止過，只不過隨著時間的推移，「解放」一詞逐漸被「統一」取代</w:t>
      </w:r>
    </w:p>
    <w:p>
      <w:pPr>
        <w:pStyle w:val="BodyText"/>
        <w:spacing w:line="256" w:lineRule="auto" w:before="23"/>
        <w:ind w:left="100" w:right="239"/>
        <w:jc w:val="both"/>
      </w:pPr>
      <w:r>
        <w:rPr/>
        <w:pict>
          <v:shape style="position:absolute;margin-left:60pt;margin-top:50.064529pt;width:24pt;height:.1pt;mso-position-horizontal-relative:page;mso-position-vertical-relative:paragraph;z-index:-12905984;mso-wrap-distance-left:0;mso-wrap-distance-right:0" id="docshape2253" coordorigin="1200,1001" coordsize="480,0" path="m1200,1001l1680,1001e" filled="false" stroked="true" strokeweight=".8pt" strokecolor="#ff0000">
            <v:path arrowok="t"/>
            <v:stroke dashstyle="solid"/>
            <w10:wrap type="topAndBottom"/>
          </v:shape>
        </w:pict>
      </w:r>
      <w:r>
        <w:rPr/>
        <w:pict>
          <v:line style="position:absolute;mso-position-horizontal-relative:page;mso-position-vertical-relative:paragraph;z-index:18553856" from="84pt,2.064531pt" to="108pt,2.064531pt" stroked="true" strokeweight=".8pt" strokecolor="#ff0000">
            <v:stroke dashstyle="solid"/>
            <w10:wrap type="none"/>
          </v:line>
        </w:pict>
      </w:r>
      <w:r>
        <w:rPr/>
        <w:pict>
          <v:line style="position:absolute;mso-position-horizontal-relative:page;mso-position-vertical-relative:paragraph;z-index:18554368" from="384pt,34.064529pt" to="408pt,34.064529pt" stroked="true" strokeweight=".8pt" strokecolor="#ff0000">
            <v:stroke dashstyle="solid"/>
            <w10:wrap type="none"/>
          </v:line>
        </w:pict>
      </w:r>
      <w:r>
        <w:rPr>
          <w:spacing w:val="-2"/>
        </w:rPr>
        <w:t>。然而，在人民解放軍內部，時至今日「解放」一詞仍然很習慣地被使用著，因為「解放」代表的實質意義就是「武力統一」。截至目前為止，中國是否會「武統」</w:t>
      </w:r>
      <w:r>
        <w:rPr>
          <w:color w:val="FF0000"/>
          <w:spacing w:val="-2"/>
        </w:rPr>
        <w:t>臺灣</w:t>
      </w:r>
      <w:r>
        <w:rPr>
          <w:spacing w:val="-2"/>
        </w:rPr>
        <w:t>雖然沒有定論，但中國「統一」</w:t>
      </w:r>
      <w:r>
        <w:rPr>
          <w:color w:val="FF0000"/>
          <w:spacing w:val="-2"/>
        </w:rPr>
        <w:t>臺灣</w:t>
      </w:r>
      <w:r>
        <w:rPr>
          <w:spacing w:val="-2"/>
        </w:rPr>
        <w:t>的意志不容置疑，國內外的學者專家，對此有難得的共識。</w:t>
      </w:r>
    </w:p>
    <w:p>
      <w:pPr>
        <w:pStyle w:val="BodyText"/>
        <w:spacing w:before="8"/>
        <w:rPr>
          <w:sz w:val="23"/>
        </w:rPr>
      </w:pPr>
    </w:p>
    <w:p>
      <w:pPr>
        <w:pStyle w:val="BodyText"/>
        <w:spacing w:line="256" w:lineRule="auto"/>
        <w:ind w:left="100" w:right="239"/>
      </w:pPr>
      <w:r>
        <w:rPr/>
        <w:pict>
          <v:shape style="position:absolute;margin-left:432pt;margin-top:32.914532pt;width:24pt;height:.1pt;mso-position-horizontal-relative:page;mso-position-vertical-relative:paragraph;z-index:-12905472;mso-wrap-distance-left:0;mso-wrap-distance-right:0" id="docshape2254" coordorigin="8640,658" coordsize="480,0" path="m8640,658l9120,658e" filled="false" stroked="true" strokeweight=".8pt" strokecolor="#ff0000">
            <v:path arrowok="t"/>
            <v:stroke dashstyle="solid"/>
            <w10:wrap type="topAndBottom"/>
          </v:shape>
        </w:pict>
      </w:r>
      <w:r>
        <w:rPr/>
        <w:pict>
          <v:line style="position:absolute;mso-position-horizontal-relative:page;mso-position-vertical-relative:paragraph;z-index:18554880" from="192pt,16.914532pt" to="216pt,16.914532pt" stroked="true" strokeweight=".8pt" strokecolor="#ff0000">
            <v:stroke dashstyle="solid"/>
            <w10:wrap type="none"/>
          </v:line>
        </w:pict>
      </w:r>
      <w:r>
        <w:rPr>
          <w:spacing w:val="-2"/>
        </w:rPr>
        <w:t>不論中共領導階層對武力統一</w:t>
      </w:r>
      <w:r>
        <w:rPr>
          <w:color w:val="FF0000"/>
          <w:spacing w:val="-2"/>
        </w:rPr>
        <w:t>臺灣</w:t>
      </w:r>
      <w:r>
        <w:rPr>
          <w:spacing w:val="-2"/>
        </w:rPr>
        <w:t>的意圖有多強烈，有多少內外因素必須考量，回歸基本面，他們都必須對下述三個問題的答案具備合理的信心，才可能以軍事手段跨海入侵</w:t>
      </w:r>
      <w:r>
        <w:rPr>
          <w:color w:val="FF0000"/>
          <w:spacing w:val="-2"/>
        </w:rPr>
        <w:t>臺灣</w:t>
      </w:r>
      <w:r>
        <w:rPr>
          <w:spacing w:val="-2"/>
        </w:rPr>
        <w:t>：</w:t>
      </w:r>
    </w:p>
    <w:p>
      <w:pPr>
        <w:pStyle w:val="BodyText"/>
        <w:spacing w:before="8"/>
        <w:rPr>
          <w:sz w:val="23"/>
        </w:rPr>
      </w:pPr>
    </w:p>
    <w:p>
      <w:pPr>
        <w:pStyle w:val="BodyText"/>
        <w:spacing w:line="516" w:lineRule="auto"/>
        <w:ind w:left="100" w:right="4751"/>
      </w:pPr>
      <w:r>
        <w:rPr/>
        <w:pict>
          <v:line style="position:absolute;mso-position-horizontal-relative:page;mso-position-vertical-relative:paragraph;z-index:18555392" from="258pt,16.914532pt" to="282pt,16.914532pt" stroked="true" strokeweight=".8pt" strokecolor="#ff0000">
            <v:stroke dashstyle="solid"/>
            <w10:wrap type="none"/>
          </v:line>
        </w:pict>
      </w:r>
      <w:r>
        <w:rPr>
          <w:spacing w:val="-2"/>
          <w:w w:val="135"/>
        </w:rPr>
        <w:t>(1)</w:t>
      </w:r>
      <w:r>
        <w:rPr>
          <w:spacing w:val="-2"/>
        </w:rPr>
        <w:t>解放軍是否具備跨海犯臺且能全面控制</w:t>
      </w:r>
      <w:r>
        <w:rPr>
          <w:color w:val="FF0000"/>
          <w:spacing w:val="-2"/>
        </w:rPr>
        <w:t>臺灣</w:t>
      </w:r>
      <w:r>
        <w:rPr>
          <w:spacing w:val="-2"/>
        </w:rPr>
        <w:t>的能力？ (2)國軍是否有能力阻止解放軍的武力統一？</w:t>
      </w:r>
      <w:r>
        <w:rPr>
          <w:spacing w:val="80"/>
          <w:w w:val="150"/>
        </w:rPr>
        <w:t>      </w:t>
      </w:r>
      <w:r>
        <w:rPr>
          <w:spacing w:val="-2"/>
        </w:rPr>
        <w:t>(3)北京能否承受美國介入的模式及手段？</w:t>
      </w:r>
    </w:p>
    <w:p>
      <w:pPr>
        <w:pStyle w:val="BodyText"/>
        <w:spacing w:line="256" w:lineRule="auto"/>
        <w:ind w:left="100" w:right="239"/>
        <w:jc w:val="both"/>
      </w:pPr>
      <w:r>
        <w:rPr>
          <w:spacing w:val="-2"/>
        </w:rPr>
        <w:t>當前解放軍的整體發展藍圖，是完全依照習近平的「強軍夢」來規劃。「強軍夢」簡單地說，就是解放軍在二○二○年要基本實現機械化，信息化建設要取得重大進展，戰略能力要大幅提升，到了二○三五年，要基本實現國防和軍隊現代化，而在本世紀中葉，中華人民共和國建國百年時，要把</w:t>
      </w:r>
      <w:r>
        <w:rPr/>
        <w:t>解放軍全面建成世界 第一流的軍隊。什麼是世界 第一流的軍隊？簡單來講，就是取代美軍，或至</w:t>
      </w:r>
      <w:r>
        <w:rPr>
          <w:spacing w:val="-2"/>
        </w:rPr>
        <w:t>少能分庭抗禮。</w:t>
      </w:r>
    </w:p>
    <w:p>
      <w:pPr>
        <w:pStyle w:val="BodyText"/>
        <w:spacing w:before="2"/>
        <w:rPr>
          <w:sz w:val="26"/>
        </w:rPr>
      </w:pPr>
    </w:p>
    <w:p>
      <w:pPr>
        <w:pStyle w:val="BodyText"/>
        <w:ind w:left="100"/>
      </w:pPr>
      <w:r>
        <w:rPr>
          <w:spacing w:val="-1"/>
        </w:rPr>
        <w:t>解放軍近年來的硬體建設，是將重點置於彈道反艦飛彈、先進戰機、長程轟炸機、航母及其艦載機</w:t>
      </w:r>
    </w:p>
    <w:p>
      <w:pPr>
        <w:pStyle w:val="BodyText"/>
        <w:spacing w:line="256" w:lineRule="auto" w:before="22"/>
        <w:ind w:left="100" w:right="239"/>
      </w:pPr>
      <w:r>
        <w:rPr/>
        <w:pict>
          <v:shape style="position:absolute;margin-left:228pt;margin-top:34.01453pt;width:24pt;height:.1pt;mso-position-horizontal-relative:page;mso-position-vertical-relative:paragraph;z-index:-12904960;mso-wrap-distance-left:0;mso-wrap-distance-right:0" id="docshape2255" coordorigin="4560,680" coordsize="480,0" path="m4560,680l5040,680e" filled="false" stroked="true" strokeweight=".8pt" strokecolor="#ff0000">
            <v:path arrowok="t"/>
            <v:stroke dashstyle="solid"/>
            <w10:wrap type="topAndBottom"/>
          </v:shape>
        </w:pict>
      </w:r>
      <w:r>
        <w:rPr>
          <w:spacing w:val="-2"/>
        </w:rPr>
        <w:t>、大型水面作戰艦及潛艦等武器裝備。而有關跨海作戰所需的三棲作戰艦艇的建造速度，卻不如外界原先預期，這顯示解放軍有關武統</w:t>
      </w:r>
      <w:r>
        <w:rPr>
          <w:color w:val="FF0000"/>
          <w:spacing w:val="-2"/>
        </w:rPr>
        <w:t>臺灣</w:t>
      </w:r>
      <w:r>
        <w:rPr>
          <w:spacing w:val="-2"/>
        </w:rPr>
        <w:t>的建軍優先次序是：</w:t>
      </w:r>
    </w:p>
    <w:p>
      <w:pPr>
        <w:pStyle w:val="BodyText"/>
        <w:spacing w:line="640" w:lineRule="exact" w:before="40"/>
        <w:ind w:left="100" w:right="6599"/>
      </w:pPr>
      <w:r>
        <w:rPr>
          <w:spacing w:val="-2"/>
        </w:rPr>
        <w:t>(1)嚇阻及拒止美國以軍事手段介入； </w:t>
      </w:r>
      <w:r>
        <w:rPr>
          <w:spacing w:val="-2"/>
          <w:w w:val="105"/>
        </w:rPr>
        <w:t>(2)威懾及制止</w:t>
      </w:r>
      <w:r>
        <w:rPr>
          <w:color w:val="FF0000"/>
          <w:spacing w:val="-2"/>
          <w:w w:val="105"/>
        </w:rPr>
        <w:t>臺灣</w:t>
      </w:r>
      <w:r>
        <w:rPr>
          <w:spacing w:val="-2"/>
          <w:w w:val="105"/>
        </w:rPr>
        <w:t>走向法理臺獨； </w:t>
      </w:r>
      <w:r>
        <w:rPr>
          <w:spacing w:val="-2"/>
        </w:rPr>
        <w:t>(3)跨海及占領</w:t>
      </w:r>
      <w:r>
        <w:rPr>
          <w:color w:val="FF0000"/>
          <w:spacing w:val="-2"/>
        </w:rPr>
        <w:t>臺灣</w:t>
      </w:r>
      <w:r>
        <w:rPr>
          <w:spacing w:val="-2"/>
        </w:rPr>
        <w:t>的全般軍事能力。</w:t>
      </w:r>
    </w:p>
    <w:p>
      <w:pPr>
        <w:pStyle w:val="BodyText"/>
        <w:spacing w:before="5"/>
        <w:rPr>
          <w:sz w:val="20"/>
        </w:rPr>
      </w:pPr>
    </w:p>
    <w:p>
      <w:pPr>
        <w:pStyle w:val="BodyText"/>
        <w:spacing w:line="256" w:lineRule="auto"/>
        <w:ind w:left="100" w:right="239"/>
      </w:pPr>
      <w:r>
        <w:rPr/>
        <w:pict>
          <v:line style="position:absolute;mso-position-horizontal-relative:page;mso-position-vertical-relative:paragraph;z-index:18555904" from="114pt,-47.085468pt" to="138pt,-47.085468pt" stroked="true" strokeweight=".8pt" strokecolor="#ff0000">
            <v:stroke dashstyle="solid"/>
            <w10:wrap type="none"/>
          </v:line>
        </w:pict>
      </w:r>
      <w:r>
        <w:rPr/>
        <w:pict>
          <v:line style="position:absolute;mso-position-horizontal-relative:page;mso-position-vertical-relative:paragraph;z-index:18556416" from="114pt,-15.085468pt" to="138pt,-15.085468pt" stroked="true" strokeweight=".8pt" strokecolor="#ff0000">
            <v:stroke dashstyle="solid"/>
            <w10:wrap type="none"/>
          </v:line>
        </w:pict>
      </w:r>
      <w:r>
        <w:rPr>
          <w:spacing w:val="-2"/>
        </w:rPr>
        <w:t>我們很慶幸中國尚未具備上述所有能力，而中國對此也心知肚明，但是如果美、中、臺的資源發展及建軍模式維持過去二十餘年的趨勢，時間絕對站在中國這邊，要滿足這三項指日可待。</w:t>
      </w:r>
    </w:p>
    <w:p>
      <w:pPr>
        <w:pStyle w:val="BodyText"/>
        <w:rPr>
          <w:sz w:val="26"/>
        </w:rPr>
      </w:pPr>
    </w:p>
    <w:p>
      <w:pPr>
        <w:pStyle w:val="BodyText"/>
        <w:spacing w:line="256" w:lineRule="auto"/>
        <w:ind w:left="100" w:right="239"/>
      </w:pPr>
      <w:r>
        <w:rPr/>
        <w:pict>
          <v:shape style="position:absolute;margin-left:288pt;margin-top:32.260975pt;width:24pt;height:.1pt;mso-position-horizontal-relative:page;mso-position-vertical-relative:paragraph;z-index:-12904448;mso-wrap-distance-left:0;mso-wrap-distance-right:0" id="docshape2256" coordorigin="5760,645" coordsize="480,0" path="m5760,645l6240,645e" filled="false" stroked="true" strokeweight=".8pt" strokecolor="#ff0000">
            <v:path arrowok="t"/>
            <v:stroke dashstyle="solid"/>
            <w10:wrap type="topAndBottom"/>
          </v:shape>
        </w:pict>
      </w:r>
      <w:r>
        <w:rPr>
          <w:spacing w:val="-2"/>
        </w:rPr>
        <w:t>必須警惕的是，即使中國目前尚未具備這些完整能力，也不會僅是坐待時機成熟而無所作為。隨著</w:t>
      </w:r>
      <w:r>
        <w:rPr/>
        <w:t>時間的推移、能力的精進及局勢的發展，中共對</w:t>
      </w:r>
      <w:r>
        <w:rPr>
          <w:color w:val="FF0000"/>
        </w:rPr>
        <w:t>臺灣</w:t>
      </w:r>
      <w:r>
        <w:rPr>
          <w:spacing w:val="-1"/>
        </w:rPr>
        <w:t>的武力鬥爭基本上會循著以下的軍事進程演變</w:t>
      </w:r>
    </w:p>
    <w:p>
      <w:pPr>
        <w:spacing w:before="0"/>
        <w:ind w:left="100" w:right="0" w:firstLine="0"/>
        <w:jc w:val="left"/>
        <w:rPr>
          <w:sz w:val="24"/>
        </w:rPr>
      </w:pPr>
      <w:r>
        <w:rPr>
          <w:sz w:val="24"/>
        </w:rPr>
        <w:t>：</w:t>
      </w:r>
    </w:p>
    <w:p>
      <w:pPr>
        <w:pStyle w:val="BodyText"/>
        <w:spacing w:before="6"/>
        <w:rPr>
          <w:sz w:val="26"/>
        </w:rPr>
      </w:pPr>
    </w:p>
    <w:p>
      <w:pPr>
        <w:pStyle w:val="BodyText"/>
        <w:ind w:left="100"/>
      </w:pPr>
      <w:r>
        <w:rPr/>
        <w:t>（一）</w:t>
      </w:r>
      <w:r>
        <w:rPr>
          <w:spacing w:val="-1"/>
        </w:rPr>
        <w:t>以武抑獨：持續漸增的軍事壓迫</w:t>
      </w:r>
    </w:p>
    <w:p>
      <w:pPr>
        <w:pStyle w:val="BodyText"/>
        <w:spacing w:before="7"/>
        <w:rPr>
          <w:sz w:val="27"/>
        </w:rPr>
      </w:pPr>
    </w:p>
    <w:p>
      <w:pPr>
        <w:pStyle w:val="BodyText"/>
        <w:spacing w:line="256" w:lineRule="auto"/>
        <w:ind w:left="100" w:right="239"/>
        <w:jc w:val="both"/>
      </w:pPr>
      <w:r>
        <w:rPr/>
        <w:pict>
          <v:shape style="position:absolute;margin-left:192pt;margin-top:64.564529pt;width:24pt;height:.1pt;mso-position-horizontal-relative:page;mso-position-vertical-relative:paragraph;z-index:-12903936;mso-wrap-distance-left:0;mso-wrap-distance-right:0" id="docshape2257" coordorigin="3840,1291" coordsize="480,0" path="m3840,1291l4320,1291e" filled="false" stroked="true" strokeweight=".8pt" strokecolor="#ff0000">
            <v:path arrowok="t"/>
            <v:stroke dashstyle="solid"/>
            <w10:wrap type="topAndBottom"/>
          </v:shape>
        </w:pict>
      </w:r>
      <w:r>
        <w:rPr/>
        <w:pict>
          <v:line style="position:absolute;mso-position-horizontal-relative:page;mso-position-vertical-relative:paragraph;z-index:18556928" from="444pt,32.914532pt" to="468pt,32.914532pt" stroked="true" strokeweight=".8pt" strokecolor="#ff0000">
            <v:stroke dashstyle="solid"/>
            <w10:wrap type="none"/>
          </v:line>
        </w:pict>
      </w:r>
      <w:r>
        <w:rPr/>
        <w:pict>
          <v:line style="position:absolute;mso-position-horizontal-relative:page;mso-position-vertical-relative:paragraph;z-index:18557440" from="132pt,48.914532pt" to="156pt,48.914532pt" stroked="true" strokeweight=".8pt" strokecolor="#ff0000">
            <v:stroke dashstyle="solid"/>
            <w10:wrap type="none"/>
          </v:line>
        </w:pict>
      </w:r>
      <w:r>
        <w:rPr/>
        <w:pict>
          <v:line style="position:absolute;mso-position-horizontal-relative:page;mso-position-vertical-relative:paragraph;z-index:18557952" from="372pt,48.914532pt" to="396pt,48.914532pt" stroked="true" strokeweight=".8pt" strokecolor="#ff0000">
            <v:stroke dashstyle="solid"/>
            <w10:wrap type="none"/>
          </v:line>
        </w:pict>
      </w:r>
      <w:r>
        <w:rPr/>
        <w:pict>
          <v:line style="position:absolute;mso-position-horizontal-relative:page;mso-position-vertical-relative:paragraph;z-index:18558464" from="408pt,48.914532pt" to="432pt,48.914532pt" stroked="true" strokeweight=".8pt" strokecolor="#ff0000">
            <v:stroke dashstyle="solid"/>
            <w10:wrap type="none"/>
          </v:line>
        </w:pict>
      </w:r>
      <w:r>
        <w:rPr>
          <w:spacing w:val="-2"/>
        </w:rPr>
        <w:t>二○二一年一月，蔡英文總統囊括我國總統直選以來得票數最高的八百一十七萬票獲選連任，這種令人意外的壓倒性票數，一般評論認為是受到香港反送中運動的影響。這表示</w:t>
      </w:r>
      <w:r>
        <w:rPr>
          <w:color w:val="FF0000"/>
          <w:spacing w:val="-2"/>
        </w:rPr>
        <w:t>臺灣</w:t>
      </w:r>
      <w:r>
        <w:rPr>
          <w:spacing w:val="-2"/>
        </w:rPr>
        <w:t>的多數民意拒絕了「一國兩制」的</w:t>
      </w:r>
      <w:r>
        <w:rPr>
          <w:color w:val="FF0000"/>
          <w:spacing w:val="-2"/>
        </w:rPr>
        <w:t>臺灣</w:t>
      </w:r>
      <w:r>
        <w:rPr>
          <w:spacing w:val="-2"/>
        </w:rPr>
        <w:t>方案，人民不想讓今日的香港成為明日的</w:t>
      </w:r>
      <w:r>
        <w:rPr>
          <w:color w:val="FF0000"/>
          <w:spacing w:val="-2"/>
        </w:rPr>
        <w:t>臺灣</w:t>
      </w:r>
      <w:r>
        <w:rPr>
          <w:spacing w:val="-2"/>
        </w:rPr>
        <w:t>，</w:t>
      </w:r>
      <w:r>
        <w:rPr>
          <w:color w:val="FF0000"/>
          <w:spacing w:val="-2"/>
        </w:rPr>
        <w:t>臺灣</w:t>
      </w:r>
      <w:r>
        <w:rPr>
          <w:spacing w:val="-2"/>
        </w:rPr>
        <w:t>不願意在中國的壓力下屈服。但問題是，中國會尊重</w:t>
      </w:r>
      <w:r>
        <w:rPr>
          <w:color w:val="FF0000"/>
          <w:spacing w:val="-2"/>
        </w:rPr>
        <w:t>臺灣</w:t>
      </w:r>
      <w:r>
        <w:rPr>
          <w:spacing w:val="-2"/>
        </w:rPr>
        <w:t>民意就此妥協嗎？答案當然是絕對不會。</w:t>
      </w:r>
    </w:p>
    <w:p>
      <w:pPr>
        <w:spacing w:after="0" w:line="256" w:lineRule="auto"/>
        <w:jc w:val="both"/>
        <w:sectPr>
          <w:pgSz w:w="11900" w:h="16840"/>
          <w:pgMar w:top="760" w:bottom="280" w:left="620" w:right="620"/>
        </w:sectPr>
      </w:pPr>
    </w:p>
    <w:p>
      <w:pPr>
        <w:pStyle w:val="BodyText"/>
        <w:spacing w:line="256" w:lineRule="auto" w:before="21"/>
        <w:ind w:left="100" w:right="239"/>
      </w:pPr>
      <w:r>
        <w:rPr/>
        <w:pict>
          <v:line style="position:absolute;mso-position-horizontal-relative:page;mso-position-vertical-relative:paragraph;z-index:18559488" from="336pt,17.964531pt" to="360pt,17.964531pt" stroked="true" strokeweight=".8pt" strokecolor="#ff0000">
            <v:stroke dashstyle="solid"/>
            <w10:wrap type="none"/>
          </v:line>
        </w:pict>
      </w:r>
      <w:r>
        <w:rPr/>
        <w:pict>
          <v:line style="position:absolute;mso-position-horizontal-relative:page;mso-position-vertical-relative:paragraph;z-index:18560000" from="108pt,33.964531pt" to="132pt,33.964531pt" stroked="true" strokeweight=".8pt" strokecolor="#ff0000">
            <v:stroke dashstyle="solid"/>
            <w10:wrap type="none"/>
          </v:line>
        </w:pict>
      </w:r>
      <w:r>
        <w:rPr/>
        <w:pict>
          <v:line style="position:absolute;mso-position-horizontal-relative:page;mso-position-vertical-relative:paragraph;z-index:18560512" from="360pt,33.964531pt" to="384pt,33.964531pt" stroked="true" strokeweight=".8pt" strokecolor="#ff0000">
            <v:stroke dashstyle="solid"/>
            <w10:wrap type="none"/>
          </v:line>
        </w:pict>
      </w:r>
      <w:r>
        <w:rPr>
          <w:spacing w:val="-2"/>
        </w:rPr>
        <w:t>隨著軍事能力的提升，過去兩年解放軍持續以機艦增加在</w:t>
      </w:r>
      <w:r>
        <w:rPr>
          <w:color w:val="FF0000"/>
          <w:spacing w:val="-2"/>
        </w:rPr>
        <w:t>臺灣</w:t>
      </w:r>
      <w:r>
        <w:rPr>
          <w:spacing w:val="-2"/>
        </w:rPr>
        <w:t>周邊海空域的軍事活動，在每一個可</w:t>
      </w:r>
      <w:r>
        <w:rPr/>
        <w:t>能面向持續向</w:t>
      </w:r>
      <w:r>
        <w:rPr>
          <w:color w:val="FF0000"/>
        </w:rPr>
        <w:t>臺灣</w:t>
      </w:r>
      <w:r>
        <w:rPr/>
        <w:t>施壓。未來也將隨著政治情勢的變化，侵犯</w:t>
      </w:r>
      <w:r>
        <w:rPr>
          <w:color w:val="FF0000"/>
        </w:rPr>
        <w:t>臺灣</w:t>
      </w:r>
      <w:r>
        <w:rPr/>
        <w:t>防空識別區（Air Defense</w:t>
      </w:r>
      <w:r>
        <w:rPr>
          <w:spacing w:val="40"/>
          <w:w w:val="110"/>
        </w:rPr>
        <w:t> </w:t>
      </w:r>
      <w:r>
        <w:rPr>
          <w:w w:val="110"/>
        </w:rPr>
        <w:t>Identif</w:t>
      </w:r>
      <w:r>
        <w:rPr>
          <w:spacing w:val="14"/>
          <w:w w:val="110"/>
        </w:rPr>
        <w:t>  </w:t>
      </w:r>
      <w:r>
        <w:rPr>
          <w:w w:val="110"/>
        </w:rPr>
        <w:t>ication</w:t>
      </w:r>
      <w:r>
        <w:rPr>
          <w:spacing w:val="14"/>
          <w:w w:val="110"/>
        </w:rPr>
        <w:t>  </w:t>
      </w:r>
      <w:r>
        <w:rPr/>
        <w:t>Zone,</w:t>
      </w:r>
      <w:r>
        <w:rPr>
          <w:spacing w:val="22"/>
        </w:rPr>
        <w:t>  </w:t>
      </w:r>
      <w:r>
        <w:rPr/>
        <w:t>ADIZ），</w:t>
      </w:r>
      <w:r>
        <w:rPr>
          <w:spacing w:val="-1"/>
        </w:rPr>
        <w:t>且繞臺航行的機艦數量將會更多、頻率將會更高、位置將會更近</w:t>
      </w:r>
    </w:p>
    <w:p>
      <w:pPr>
        <w:pStyle w:val="BodyText"/>
        <w:spacing w:line="256" w:lineRule="auto" w:before="4"/>
        <w:ind w:left="100" w:right="239"/>
      </w:pPr>
      <w:r>
        <w:rPr/>
        <w:pict>
          <v:line style="position:absolute;mso-position-horizontal-relative:page;mso-position-vertical-relative:paragraph;z-index:18561024" from="48pt,17.114531pt" to="72pt,17.114531pt" stroked="true" strokeweight=".8pt" strokecolor="#ff0000">
            <v:stroke dashstyle="solid"/>
            <w10:wrap type="none"/>
          </v:line>
        </w:pict>
      </w:r>
      <w:r>
        <w:rPr>
          <w:spacing w:val="-2"/>
        </w:rPr>
        <w:t>。</w:t>
      </w:r>
      <w:r>
        <w:rPr>
          <w:color w:val="FF0000"/>
          <w:spacing w:val="-2"/>
        </w:rPr>
        <w:t>臺灣</w:t>
      </w:r>
      <w:r>
        <w:rPr>
          <w:spacing w:val="-2"/>
        </w:rPr>
        <w:t>的海空防禦空間將會持續被壓縮，而其中最需要擔憂的，是兩岸軍事活動的潛規則「海峽中線」遭到破壞。</w:t>
      </w:r>
    </w:p>
    <w:p>
      <w:pPr>
        <w:pStyle w:val="BodyText"/>
        <w:rPr>
          <w:sz w:val="26"/>
        </w:rPr>
      </w:pPr>
    </w:p>
    <w:p>
      <w:pPr>
        <w:pStyle w:val="BodyText"/>
        <w:spacing w:line="256" w:lineRule="auto"/>
        <w:ind w:left="100" w:right="239"/>
        <w:jc w:val="both"/>
      </w:pPr>
      <w:r>
        <w:rPr>
          <w:spacing w:val="-2"/>
        </w:rPr>
        <w:t>過去幾十年，海峽中線一直扮演著兩岸軍事行為準則的楚河漢界，兩岸雖無軍事互信機制，但有了海峽中線這條潛規則，雙方第一線的巡弋兵力就不會發生誤判，進而導致擦槍走火的風險。但我們不得不面對的現實是，「海峽中線」畢竟只是兩岸軍事活動的潛規則，它並沒有任何條約律定，也沒有國際法的基礎保障，它的存在及功能依賴雙方的意願與自制。當任何一方不再願意遵守這個潛規則，「海峽中線」將只是一個名詞，不再能夠發揮實質作用。</w:t>
      </w:r>
    </w:p>
    <w:p>
      <w:pPr>
        <w:pStyle w:val="BodyText"/>
        <w:spacing w:before="3"/>
        <w:rPr>
          <w:sz w:val="26"/>
        </w:rPr>
      </w:pPr>
    </w:p>
    <w:p>
      <w:pPr>
        <w:pStyle w:val="BodyText"/>
        <w:spacing w:before="1"/>
        <w:ind w:left="100"/>
      </w:pPr>
      <w:r>
        <w:rPr>
          <w:spacing w:val="-1"/>
        </w:rPr>
        <w:t>過去幾年，我們看到共軍機艦不斷地越界，幾乎已成常態性的軍事活動，兩岸關係如果持續惡化</w:t>
      </w:r>
    </w:p>
    <w:p>
      <w:pPr>
        <w:pStyle w:val="BodyText"/>
        <w:spacing w:line="256" w:lineRule="auto" w:before="22"/>
        <w:ind w:left="100" w:right="239"/>
        <w:jc w:val="both"/>
      </w:pPr>
      <w:r>
        <w:rPr>
          <w:spacing w:val="-2"/>
        </w:rPr>
        <w:t>，我們勢將面臨更多的共軍機艦跨過海峽中線，甚至於在中線以東海空域實施軍事演訓。可以肯定的是，未來這種「以武抑獨」的軍事威懾只會有增無減，而這使得兩岸之間避免誤判、防止意外的機制愈來愈脆弱，是個非常危險的警訊。</w:t>
      </w:r>
    </w:p>
    <w:p>
      <w:pPr>
        <w:pStyle w:val="BodyText"/>
        <w:spacing w:before="1"/>
        <w:rPr>
          <w:sz w:val="26"/>
        </w:rPr>
      </w:pPr>
    </w:p>
    <w:p>
      <w:pPr>
        <w:pStyle w:val="BodyText"/>
        <w:ind w:left="100"/>
      </w:pPr>
      <w:r>
        <w:rPr/>
        <w:t>（二）</w:t>
      </w:r>
      <w:r>
        <w:rPr>
          <w:spacing w:val="-1"/>
        </w:rPr>
        <w:t>以武制獨：懲罰性的軍事打擊</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561536" from="144pt,16.914532pt" to="168pt,16.914532pt" stroked="true" strokeweight=".8pt" strokecolor="#ff0000">
            <v:stroke dashstyle="solid"/>
            <w10:wrap type="none"/>
          </v:line>
        </w:pict>
      </w:r>
      <w:r>
        <w:rPr>
          <w:spacing w:val="-2"/>
        </w:rPr>
        <w:t>中國雖然會不斷地在</w:t>
      </w:r>
      <w:r>
        <w:rPr>
          <w:color w:val="FF0000"/>
          <w:spacing w:val="-2"/>
        </w:rPr>
        <w:t>臺灣</w:t>
      </w:r>
      <w:r>
        <w:rPr>
          <w:spacing w:val="-2"/>
        </w:rPr>
        <w:t>周遭海空域對我進行軍事施壓，企圖創造新的「現狀」，但是只要我海空第一線兵力能夠謹慎應對、進退有據，那麼即便處境艱難，尚不至於兵戎相見。然而，導致兩岸發生武裝衝突的因素，並不僅局限於第一線機艦的擦槍走火，中國內部的矛盾更值得密切關注。</w:t>
      </w:r>
    </w:p>
    <w:p>
      <w:pPr>
        <w:pStyle w:val="BodyText"/>
        <w:spacing w:before="1"/>
        <w:rPr>
          <w:sz w:val="26"/>
        </w:rPr>
      </w:pPr>
    </w:p>
    <w:p>
      <w:pPr>
        <w:pStyle w:val="BodyText"/>
        <w:ind w:left="100"/>
      </w:pPr>
      <w:r>
        <w:rPr>
          <w:spacing w:val="-1"/>
        </w:rPr>
        <w:t>就現況觀察，習近平的企圖是不受任期限制，繼續掌權領導。換言之，二○二二年底，在二十大</w:t>
      </w:r>
    </w:p>
    <w:p>
      <w:pPr>
        <w:pStyle w:val="BodyText"/>
        <w:spacing w:line="256" w:lineRule="auto" w:before="22"/>
        <w:ind w:left="100" w:right="239"/>
        <w:jc w:val="both"/>
      </w:pPr>
      <w:r>
        <w:rPr>
          <w:spacing w:val="-2"/>
        </w:rPr>
        <w:t>（中國共產黨第二十次全國代表大會）續任中國共產黨中央總書記是延續掌權的關鍵。如果情勢演變非如習近平所願，黨內派系、地方山頭不願支持習無期限延任，那麼在激烈的黨內鬥爭之下，若習近平居於劣勢，那麼選擇對臺發動局部性的武裝衝突以作為其政治賭注，並非毫無可能。營造兩岸發生巨變的情勢，並且在民族主義的催化助燃之下，彰顯中國在關鍵時刻需要習近平繼續領導</w:t>
      </w:r>
    </w:p>
    <w:p>
      <w:pPr>
        <w:pStyle w:val="BodyText"/>
        <w:spacing w:before="5"/>
        <w:ind w:left="100"/>
      </w:pPr>
      <w:r>
        <w:rPr>
          <w:spacing w:val="-1"/>
        </w:rPr>
        <w:t>，對廣大的中國人民而言，如此脈絡是具有說服力的。</w:t>
      </w:r>
    </w:p>
    <w:p>
      <w:pPr>
        <w:pStyle w:val="BodyText"/>
        <w:spacing w:before="7"/>
        <w:rPr>
          <w:sz w:val="27"/>
        </w:rPr>
      </w:pPr>
    </w:p>
    <w:p>
      <w:pPr>
        <w:pStyle w:val="BodyText"/>
        <w:ind w:left="100"/>
      </w:pPr>
      <w:r>
        <w:rPr>
          <w:spacing w:val="-1"/>
        </w:rPr>
        <w:t>如果二○二二年底，上述的假設真的發生，中共會如何蓄意發動這場武裝衝突呢？</w:t>
      </w:r>
    </w:p>
    <w:p>
      <w:pPr>
        <w:pStyle w:val="BodyText"/>
        <w:spacing w:before="7"/>
        <w:rPr>
          <w:sz w:val="27"/>
        </w:rPr>
      </w:pPr>
    </w:p>
    <w:p>
      <w:pPr>
        <w:pStyle w:val="BodyText"/>
        <w:spacing w:line="256" w:lineRule="auto"/>
        <w:ind w:left="100" w:right="239"/>
        <w:jc w:val="both"/>
      </w:pPr>
      <w:r>
        <w:rPr>
          <w:spacing w:val="-2"/>
        </w:rPr>
        <w:t>雖然中國正在傾全力建造如○七五型大型兩棲登陸艦，但囿於時間的因素，二○二二年尚無法建立全方位、大規模的三棲登陸作戰能力，那麼習近平能夠選擇的只有區域性、有限度、可控制的動武模式，因為任何一種攻擊行動都必須有絕對的勝算，如果局面失控，那麼就無法達成對臺動武的政治目的了。</w:t>
      </w:r>
    </w:p>
    <w:p>
      <w:pPr>
        <w:pStyle w:val="BodyText"/>
        <w:spacing w:before="2"/>
        <w:rPr>
          <w:sz w:val="26"/>
        </w:rPr>
      </w:pPr>
    </w:p>
    <w:p>
      <w:pPr>
        <w:pStyle w:val="BodyText"/>
        <w:spacing w:line="256" w:lineRule="auto"/>
        <w:ind w:left="100" w:right="239"/>
      </w:pPr>
      <w:r>
        <w:rPr/>
        <w:pict>
          <v:line style="position:absolute;mso-position-horizontal-relative:page;mso-position-vertical-relative:paragraph;z-index:18562048" from="456pt,16.914532pt" to="480pt,16.914532pt" stroked="true" strokeweight=".8pt" strokecolor="#ff0000">
            <v:stroke dashstyle="solid"/>
            <w10:wrap type="none"/>
          </v:line>
        </w:pict>
      </w:r>
      <w:r>
        <w:rPr>
          <w:spacing w:val="-2"/>
        </w:rPr>
        <w:t>至於武力犯臺的實際方式，習近平則會依當時政治鬥爭目標所需，選擇小自攻擊</w:t>
      </w:r>
      <w:r>
        <w:rPr>
          <w:color w:val="FF0000"/>
          <w:spacing w:val="-2"/>
        </w:rPr>
        <w:t>臺灣</w:t>
      </w:r>
      <w:r>
        <w:rPr>
          <w:spacing w:val="-2"/>
        </w:rPr>
        <w:t>特定機艦，大至以遠距火力打擊</w:t>
      </w:r>
      <w:r>
        <w:rPr>
          <w:color w:val="FF0000"/>
          <w:spacing w:val="-2"/>
        </w:rPr>
        <w:t>臺灣</w:t>
      </w:r>
      <w:r>
        <w:rPr>
          <w:spacing w:val="-2"/>
        </w:rPr>
        <w:t>軍事目標，或選擇性的攻占外島等作戰行動。對現行中國的軍事能力而言</w:t>
      </w:r>
    </w:p>
    <w:p>
      <w:pPr>
        <w:pStyle w:val="BodyText"/>
        <w:spacing w:line="256" w:lineRule="auto" w:before="3"/>
        <w:ind w:left="100" w:right="239"/>
      </w:pPr>
      <w:r>
        <w:rPr/>
        <w:pict>
          <v:line style="position:absolute;mso-position-horizontal-relative:page;mso-position-vertical-relative:paragraph;z-index:18562560" from="132pt,1.064531pt" to="156pt,1.064531pt" stroked="true" strokeweight=".8pt" strokecolor="#ff0000">
            <v:stroke dashstyle="solid"/>
            <w10:wrap type="none"/>
          </v:line>
        </w:pict>
      </w:r>
      <w:r>
        <w:rPr>
          <w:spacing w:val="-2"/>
        </w:rPr>
        <w:t>，要成功完成上述這類行動方案輕而易舉，而這種用懲罰性軍事打擊手段進行「以武制獨」，以解決中共內部矛盾的可能性，是存在的。</w:t>
      </w:r>
    </w:p>
    <w:p>
      <w:pPr>
        <w:pStyle w:val="BodyText"/>
        <w:spacing w:before="12"/>
        <w:rPr>
          <w:sz w:val="25"/>
        </w:rPr>
      </w:pPr>
    </w:p>
    <w:p>
      <w:pPr>
        <w:pStyle w:val="BodyText"/>
        <w:ind w:left="100"/>
      </w:pPr>
      <w:r>
        <w:rPr/>
        <w:pict>
          <v:shape style="position:absolute;margin-left:228pt;margin-top:16.914532pt;width:24pt;height:.1pt;mso-position-horizontal-relative:page;mso-position-vertical-relative:paragraph;z-index:-12898304;mso-wrap-distance-left:0;mso-wrap-distance-right:0" id="docshape2258" coordorigin="4560,338" coordsize="480,0" path="m4560,338l5040,338e" filled="false" stroked="true" strokeweight=".8pt" strokecolor="#ff0000">
            <v:path arrowok="t"/>
            <v:stroke dashstyle="solid"/>
            <w10:wrap type="topAndBottom"/>
          </v:shape>
        </w:pict>
      </w:r>
      <w:r>
        <w:rPr/>
        <w:t>（三）以武統一：跨海作戰實質占領</w:t>
      </w:r>
      <w:r>
        <w:rPr>
          <w:color w:val="FF0000"/>
          <w:spacing w:val="-5"/>
        </w:rPr>
        <w:t>臺灣</w:t>
      </w:r>
    </w:p>
    <w:p>
      <w:pPr>
        <w:pStyle w:val="BodyText"/>
        <w:spacing w:before="8"/>
        <w:rPr>
          <w:sz w:val="23"/>
        </w:rPr>
      </w:pPr>
    </w:p>
    <w:p>
      <w:pPr>
        <w:pStyle w:val="BodyText"/>
        <w:spacing w:line="256" w:lineRule="auto"/>
        <w:ind w:left="100" w:right="239"/>
        <w:jc w:val="both"/>
      </w:pPr>
      <w:r>
        <w:rPr>
          <w:spacing w:val="-2"/>
        </w:rPr>
        <w:t>最近幾年中共對內需處理新疆再教育營、香港反送中、國安法等維穩問題，對外則必須面對與鄰近國家的領土紛爭等國安議題，如果二○二二年底，習近平能夠順利續任中共中央總書記，自然必須優先處理這些迫在眉睫的事項，然而當前中共所面臨最困難的問題是來自美國的挑戰。</w:t>
      </w:r>
    </w:p>
    <w:p>
      <w:pPr>
        <w:spacing w:after="0" w:line="256" w:lineRule="auto"/>
        <w:jc w:val="both"/>
        <w:sectPr>
          <w:pgSz w:w="11900" w:h="16840"/>
          <w:pgMar w:top="1080" w:bottom="280" w:left="620" w:right="620"/>
        </w:sectPr>
      </w:pPr>
    </w:p>
    <w:p>
      <w:pPr>
        <w:pStyle w:val="BodyText"/>
        <w:spacing w:line="256" w:lineRule="auto" w:before="21"/>
        <w:ind w:left="100" w:right="239"/>
        <w:jc w:val="both"/>
      </w:pPr>
      <w:r>
        <w:rPr>
          <w:spacing w:val="-2"/>
        </w:rPr>
        <w:t>感受到中國的強烈威脅，「全面遏制中國擴張」已成美國難得的兩黨共識，因而不斷推出全方位的貿易壁壘、科技管制、文化圍堵及區域結盟，這些作為未來幾年將對中共的政治、外交、經濟、科</w:t>
      </w:r>
      <w:r>
        <w:rPr>
          <w:spacing w:val="-1"/>
        </w:rPr>
        <w:t>技及軍事等領域帶來嚴峻挑戰。面對這些挑戰，除非產生重大政治變局，中共恐暫無能力另興風波</w:t>
      </w:r>
    </w:p>
    <w:p>
      <w:pPr>
        <w:pStyle w:val="BodyText"/>
        <w:spacing w:before="4"/>
        <w:ind w:left="100"/>
      </w:pPr>
      <w:r>
        <w:rPr>
          <w:spacing w:val="-1"/>
        </w:rPr>
        <w:t>，同時在臺海開闢更棘手的戰場。</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563072" from="96pt,16.914532pt" to="120pt,16.914532pt" stroked="true" strokeweight=".8pt" strokecolor="#ff0000">
            <v:stroke dashstyle="solid"/>
            <w10:wrap type="none"/>
          </v:line>
        </w:pict>
      </w:r>
      <w:r>
        <w:rPr/>
        <w:pict>
          <v:line style="position:absolute;mso-position-horizontal-relative:page;mso-position-vertical-relative:paragraph;z-index:18563584" from="516pt,32.914532pt" to="540pt,32.914532pt" stroked="true" strokeweight=".8pt" strokecolor="#ff0000">
            <v:stroke dashstyle="solid"/>
            <w10:wrap type="none"/>
          </v:line>
        </w:pict>
      </w:r>
      <w:r>
        <w:rPr/>
        <w:pict>
          <v:line style="position:absolute;mso-position-horizontal-relative:page;mso-position-vertical-relative:paragraph;z-index:18564096" from="156pt,48.914532pt" to="180pt,48.914532pt" stroked="true" strokeweight=".8pt" strokecolor="#ff0000">
            <v:stroke dashstyle="solid"/>
            <w10:wrap type="none"/>
          </v:line>
        </w:pict>
      </w:r>
      <w:r>
        <w:rPr>
          <w:spacing w:val="-2"/>
        </w:rPr>
        <w:t>即使如此，</w:t>
      </w:r>
      <w:r>
        <w:rPr>
          <w:color w:val="FF0000"/>
          <w:spacing w:val="-2"/>
        </w:rPr>
        <w:t>臺灣</w:t>
      </w:r>
      <w:r>
        <w:rPr>
          <w:spacing w:val="-2"/>
        </w:rPr>
        <w:t>仍然必須戒慎恐懼，以中國這樣一個新興大國所積蓄的能量，一旦讓它順利解決內外的艱難挑戰，在自信心爆棚的民族情緒之下，中共勢將以更強勢的軍事及經濟手段，壓迫</w:t>
      </w:r>
      <w:r>
        <w:rPr>
          <w:color w:val="FF0000"/>
          <w:spacing w:val="-2"/>
        </w:rPr>
        <w:t>臺灣</w:t>
      </w:r>
      <w:r>
        <w:rPr>
          <w:spacing w:val="-2"/>
        </w:rPr>
        <w:t>回歸祖國懷抱。屆時如果</w:t>
      </w:r>
      <w:r>
        <w:rPr>
          <w:color w:val="FF0000"/>
          <w:spacing w:val="-2"/>
        </w:rPr>
        <w:t>臺灣</w:t>
      </w:r>
      <w:r>
        <w:rPr>
          <w:spacing w:val="-2"/>
        </w:rPr>
        <w:t>堅持不肯上桌談判妥協，兩岸在相互僵持、緊繃的態勢下，中共終將對臺用兵，以武力迫臺就範，達成「武力統一」的目標。</w:t>
      </w:r>
    </w:p>
    <w:p>
      <w:pPr>
        <w:pStyle w:val="BodyText"/>
      </w:pPr>
    </w:p>
    <w:p>
      <w:pPr>
        <w:pStyle w:val="BodyText"/>
        <w:rPr>
          <w:sz w:val="28"/>
        </w:rPr>
      </w:pPr>
    </w:p>
    <w:p>
      <w:pPr>
        <w:pStyle w:val="BodyText"/>
        <w:ind w:left="100"/>
      </w:pPr>
      <w:r>
        <w:rPr>
          <w:spacing w:val="-2"/>
          <w:w w:val="110"/>
        </w:rPr>
        <w:t>文章編號: [202208260643471]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(10:18)</w:t>
      </w:r>
    </w:p>
    <w:p>
      <w:pPr>
        <w:spacing w:line="220" w:lineRule="auto" w:before="10"/>
        <w:ind w:left="100" w:right="5379" w:firstLine="0"/>
        <w:jc w:val="left"/>
        <w:rPr>
          <w:sz w:val="28"/>
        </w:rPr>
      </w:pPr>
      <w:r>
        <w:rPr>
          <w:sz w:val="28"/>
        </w:rPr>
        <w:t>網站(URL</w:t>
      </w:r>
      <w:r>
        <w:rPr>
          <w:spacing w:val="-1"/>
          <w:sz w:val="28"/>
        </w:rPr>
        <w:t>連接) </w:t>
      </w:r>
      <w:r>
        <w:rPr>
          <w:sz w:val="28"/>
        </w:rPr>
        <w:t>|</w:t>
      </w:r>
      <w:r>
        <w:rPr>
          <w:spacing w:val="-3"/>
          <w:sz w:val="28"/>
        </w:rPr>
        <w:t> 新聞總覽 </w:t>
      </w:r>
      <w:r>
        <w:rPr>
          <w:sz w:val="28"/>
        </w:rPr>
        <w:t>|By</w:t>
      </w:r>
      <w:r>
        <w:rPr>
          <w:spacing w:val="-3"/>
          <w:sz w:val="28"/>
        </w:rPr>
        <w:t> </w:t>
      </w:r>
      <w:r>
        <w:rPr>
          <w:sz w:val="28"/>
        </w:rPr>
        <w:t>TVBS新聞</w:t>
      </w:r>
      <w:r>
        <w:rPr>
          <w:spacing w:val="10"/>
          <w:sz w:val="28"/>
        </w:rPr>
        <w:t>字數: </w:t>
      </w:r>
      <w:r>
        <w:rPr>
          <w:sz w:val="28"/>
        </w:rPr>
        <w:t>1535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892672;mso-wrap-distance-left:0;mso-wrap-distance-right:0" id="docshape225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金臨天下／中國</w:t>
      </w:r>
      <w:r>
        <w:rPr>
          <w:color w:val="FF0000"/>
          <w:sz w:val="28"/>
        </w:rPr>
        <w:t>少子化</w:t>
      </w:r>
      <w:r>
        <w:rPr>
          <w:spacing w:val="6"/>
          <w:sz w:val="28"/>
        </w:rPr>
        <w:t>恐釀經濟崩潰 </w:t>
      </w:r>
      <w:r>
        <w:rPr>
          <w:color w:val="FF0000"/>
          <w:sz w:val="28"/>
        </w:rPr>
        <w:t>台灣</w:t>
      </w:r>
      <w:r>
        <w:rPr>
          <w:spacing w:val="-2"/>
          <w:sz w:val="28"/>
        </w:rPr>
        <w:t>勞保破洞加劇</w:t>
      </w:r>
    </w:p>
    <w:p>
      <w:pPr>
        <w:tabs>
          <w:tab w:pos="4720" w:val="left" w:leader="none"/>
        </w:tabs>
        <w:spacing w:line="20" w:lineRule="exact"/>
        <w:ind w:left="2060" w:right="0" w:firstLine="0"/>
        <w:rPr>
          <w:sz w:val="2"/>
        </w:rPr>
      </w:pPr>
      <w:r>
        <w:rPr>
          <w:sz w:val="2"/>
        </w:rPr>
        <w:pict>
          <v:group style="width:42pt;height:.95pt;mso-position-horizontal-relative:char;mso-position-vertical-relative:line" id="docshapegroup2260" coordorigin="0,0" coordsize="840,19">
            <v:line style="position:absolute" from="0,9" to="840,9" stroked="true" strokeweight=".93333pt" strokecolor="#ff0000">
              <v:stroke dashstyle="solid"/>
            </v:line>
          </v:group>
        </w:pict>
      </w:r>
      <w:r>
        <w:rPr>
          <w:sz w:val="2"/>
        </w:rPr>
      </w:r>
      <w:r>
        <w:rPr>
          <w:sz w:val="2"/>
        </w:rPr>
        <w:tab/>
      </w:r>
      <w:r>
        <w:rPr>
          <w:sz w:val="2"/>
        </w:rPr>
        <w:pict>
          <v:group style="width:28pt;height:.95pt;mso-position-horizontal-relative:char;mso-position-vertical-relative:line" id="docshapegroup2261"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891136;mso-wrap-distance-left:0;mso-wrap-distance-right:0" id="docshape2262"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90"/>
        </w:rPr>
        <w:t>文字快照</w:t>
      </w:r>
      <w:r>
        <w:rPr>
          <w:spacing w:val="-2"/>
          <w:w w:val="90"/>
        </w:rPr>
        <w:t>：https://tw.news.yahoo.com/%E9%87%91%E8%87%A8%E5%A4%A9%E4%B8%8B-</w:t>
      </w:r>
    </w:p>
    <w:p>
      <w:pPr>
        <w:pStyle w:val="BodyText"/>
        <w:spacing w:before="22"/>
        <w:ind w:left="100"/>
      </w:pPr>
      <w:r>
        <w:rPr>
          <w:spacing w:val="-2"/>
          <w:w w:val="75"/>
        </w:rPr>
        <w:t>%E4%B8%AD%E5%9C%8B%E5%B0%91%E5%AD%90%E5%8C%96%E6%81%90%E9%87%80%E7%B6%93%E6%BF%9F%E5%B4</w:t>
      </w:r>
    </w:p>
    <w:p>
      <w:pPr>
        <w:pStyle w:val="BodyText"/>
        <w:spacing w:line="256" w:lineRule="auto" w:before="22"/>
        <w:ind w:left="100"/>
      </w:pPr>
      <w:r>
        <w:rPr>
          <w:spacing w:val="-2"/>
          <w:w w:val="70"/>
        </w:rPr>
        <w:t>%A9%E6%BD%B0-%E5%8F%B0%E7%81%A3%E5%8B%9E%E4%BF%9D%E7%A0%B4%E6%B4%9E%E5%8A%A0%E5%8A%87-</w:t>
      </w:r>
      <w:r>
        <w:rPr>
          <w:spacing w:val="80"/>
          <w:w w:val="150"/>
        </w:rPr>
        <w:t>   </w:t>
      </w:r>
      <w:r>
        <w:rPr>
          <w:spacing w:val="-2"/>
          <w:w w:val="95"/>
        </w:rPr>
        <w:t>021129477.html</w:t>
      </w:r>
    </w:p>
    <w:p>
      <w:pPr>
        <w:pStyle w:val="BodyText"/>
      </w:pPr>
    </w:p>
    <w:p>
      <w:pPr>
        <w:pStyle w:val="BodyText"/>
      </w:pPr>
    </w:p>
    <w:p>
      <w:pPr>
        <w:pStyle w:val="BodyText"/>
      </w:pPr>
    </w:p>
    <w:p>
      <w:pPr>
        <w:pStyle w:val="BodyText"/>
      </w:pPr>
    </w:p>
    <w:p>
      <w:pPr>
        <w:pStyle w:val="BodyText"/>
        <w:spacing w:before="2"/>
        <w:rPr>
          <w:sz w:val="33"/>
        </w:rPr>
      </w:pPr>
    </w:p>
    <w:p>
      <w:pPr>
        <w:pStyle w:val="BodyText"/>
        <w:spacing w:line="256" w:lineRule="auto"/>
        <w:ind w:left="100" w:right="119"/>
      </w:pPr>
      <w:r>
        <w:rPr/>
        <w:pict>
          <v:shape style="position:absolute;margin-left:120pt;margin-top:64.914528pt;width:24pt;height:.1pt;mso-position-horizontal-relative:page;mso-position-vertical-relative:paragraph;z-index:-12890624;mso-wrap-distance-left:0;mso-wrap-distance-right:0" id="docshape2263" coordorigin="2400,1298" coordsize="480,0" path="m2400,1298l2880,1298e" filled="false" stroked="true" strokeweight=".8pt" strokecolor="#ff0000">
            <v:path arrowok="t"/>
            <v:stroke dashstyle="solid"/>
            <w10:wrap type="topAndBottom"/>
          </v:shape>
        </w:pict>
      </w:r>
      <w:r>
        <w:rPr/>
        <w:pict>
          <v:line style="position:absolute;mso-position-horizontal-relative:page;mso-position-vertical-relative:paragraph;z-index:18567680" from="36pt,16.914532pt" to="72pt,16.914532pt" stroked="true" strokeweight=".8pt" strokecolor="#ff0000">
            <v:stroke dashstyle="solid"/>
            <w10:wrap type="none"/>
          </v:line>
        </w:pict>
      </w:r>
      <w:r>
        <w:rPr/>
        <w:pict>
          <v:line style="position:absolute;mso-position-horizontal-relative:page;mso-position-vertical-relative:paragraph;z-index:18568192" from="144pt,32.914532pt" to="168pt,32.914532pt" stroked="true" strokeweight=".8pt" strokecolor="#ff0000">
            <v:stroke dashstyle="solid"/>
            <w10:wrap type="none"/>
          </v:line>
        </w:pict>
      </w:r>
      <w:r>
        <w:rPr>
          <w:color w:val="FF0000"/>
          <w:spacing w:val="-2"/>
        </w:rPr>
        <w:t>少子化</w:t>
      </w:r>
      <w:r>
        <w:rPr>
          <w:spacing w:val="-2"/>
        </w:rPr>
        <w:t>問題擴及國際，中國大陸為了要穩定經濟，國務院總理李克強更祭出19向接續政策，以緩解人口紅利消失，反觀</w:t>
      </w:r>
      <w:r>
        <w:rPr>
          <w:color w:val="FF0000"/>
          <w:spacing w:val="-2"/>
        </w:rPr>
        <w:t>台灣</w:t>
      </w:r>
      <w:r>
        <w:rPr>
          <w:spacing w:val="-2"/>
        </w:rPr>
        <w:t>，行政院昨（25）日通過112年度中央政府總預算案，將勞保基金撥補金額</w:t>
      </w:r>
      <w:r>
        <w:rPr>
          <w:spacing w:val="-2"/>
        </w:rPr>
        <w:t>一舉提高至450億，比今年增加150億元，對此，TVBS 56頻道《金臨天下》邀集專家一同討論在入不敷出的情況下，</w:t>
      </w:r>
      <w:r>
        <w:rPr>
          <w:color w:val="FF0000"/>
          <w:spacing w:val="-2"/>
        </w:rPr>
        <w:t>台灣</w:t>
      </w:r>
      <w:r>
        <w:rPr>
          <w:spacing w:val="-2"/>
        </w:rPr>
        <w:t>要如何應對勞保財務破洞越發嚴重的問題。</w:t>
      </w:r>
    </w:p>
    <w:p>
      <w:pPr>
        <w:pStyle w:val="BodyText"/>
        <w:spacing w:before="8"/>
        <w:rPr>
          <w:sz w:val="23"/>
        </w:rPr>
      </w:pPr>
    </w:p>
    <w:p>
      <w:pPr>
        <w:pStyle w:val="BodyText"/>
        <w:spacing w:line="256" w:lineRule="auto"/>
        <w:ind w:left="100" w:right="119"/>
      </w:pPr>
      <w:r>
        <w:rPr>
          <w:spacing w:val="-2"/>
        </w:rPr>
        <w:t>在全世界人口紅利都在消失的情況下，中國的問題顯得更加嚴重，彭博曾提到「其實中國大陸面對的不是人口危機，而是人口的災難」，其專欄作家佛格森也引用了聯合國經濟和社會事務部最新的人口展望預估數字，表示「在最佳的狀況之下」中國人口預計在這世紀結束時萎縮五分之一；「最可能的情況之下」在這世紀結束時，中國的人口會減少46%至7.71億人；而「最糟糕的情況下」，中</w:t>
      </w:r>
      <w:r>
        <w:rPr>
          <w:spacing w:val="-2"/>
        </w:rPr>
        <w:t>國人口恐銳減將近三分之二。</w:t>
      </w:r>
    </w:p>
    <w:p>
      <w:pPr>
        <w:pStyle w:val="BodyText"/>
        <w:spacing w:before="3"/>
        <w:rPr>
          <w:sz w:val="26"/>
        </w:rPr>
      </w:pPr>
    </w:p>
    <w:p>
      <w:pPr>
        <w:pStyle w:val="BodyText"/>
        <w:spacing w:before="1"/>
        <w:ind w:left="100"/>
      </w:pPr>
      <w:r>
        <w:rPr/>
        <w:pict>
          <v:shape style="position:absolute;margin-left:84pt;margin-top:16.964531pt;width:36pt;height:.1pt;mso-position-horizontal-relative:page;mso-position-vertical-relative:paragraph;z-index:-12890112;mso-wrap-distance-left:0;mso-wrap-distance-right:0" id="docshape2264" coordorigin="1680,339" coordsize="720,0" path="m1680,339l2400,339e" filled="false" stroked="true" strokeweight=".8pt" strokecolor="#ff0000">
            <v:path arrowok="t"/>
            <v:stroke dashstyle="solid"/>
            <w10:wrap type="topAndBottom"/>
          </v:shape>
        </w:pict>
      </w:r>
      <w:r>
        <w:rPr/>
        <w:t>中國面臨</w:t>
      </w:r>
      <w:r>
        <w:rPr>
          <w:color w:val="FF0000"/>
        </w:rPr>
        <w:t>少子化</w:t>
      </w:r>
      <w:r>
        <w:rPr/>
        <w:t>問題。（示意圖／shutterstock</w:t>
      </w:r>
      <w:r>
        <w:rPr>
          <w:spacing w:val="48"/>
          <w:w w:val="150"/>
        </w:rPr>
        <w:t>  </w:t>
      </w:r>
      <w:r>
        <w:rPr/>
        <w:t>達志影像</w:t>
      </w:r>
      <w:r>
        <w:rPr>
          <w:spacing w:val="-10"/>
        </w:rPr>
        <w:t>）</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8568704" from="516pt,16.914532pt" to="552pt,16.914532pt" stroked="true" strokeweight=".8pt" strokecolor="#ff0000">
            <v:stroke dashstyle="solid"/>
            <w10:wrap type="none"/>
          </v:line>
        </w:pict>
      </w:r>
      <w:r>
        <w:rPr/>
        <w:pict>
          <v:line style="position:absolute;mso-position-horizontal-relative:page;mso-position-vertical-relative:paragraph;z-index:18569216" from="48pt,64.914528pt" to="84pt,64.914528pt" stroked="true" strokeweight=".8pt" strokecolor="#ff0000">
            <v:stroke dashstyle="solid"/>
            <w10:wrap type="none"/>
          </v:line>
        </w:pict>
      </w:r>
      <w:r>
        <w:rPr/>
        <w:pict>
          <v:line style="position:absolute;mso-position-horizontal-relative:page;mso-position-vertical-relative:paragraph;z-index:18569728" from="408pt,64.914528pt" to="444pt,64.914528pt" stroked="true" strokeweight=".8pt" strokecolor="#ff0000">
            <v:stroke dashstyle="solid"/>
            <w10:wrap type="none"/>
          </v:line>
        </w:pict>
      </w:r>
      <w:r>
        <w:rPr>
          <w:spacing w:val="-2"/>
        </w:rPr>
        <w:t>中國過去實施一胎化政策，雖造就1980到2010年人口紅利盛世，但也導致出生率下滑，而因</w:t>
      </w:r>
      <w:r>
        <w:rPr>
          <w:color w:val="FF0000"/>
          <w:spacing w:val="-2"/>
        </w:rPr>
        <w:t>少子化</w:t>
      </w:r>
      <w:r>
        <w:rPr>
          <w:spacing w:val="-2"/>
        </w:rPr>
        <w:t>問題引發關注，才陸續開放第二胎、第三胎等等政策，對此，資深媒體人陳鳳馨表示，國家經濟發展到一定程度後，出生率就會往下掉，放眼全世界已開發國家皆是如此，但若中國在未來仍無法解決</w:t>
      </w:r>
      <w:r>
        <w:rPr>
          <w:color w:val="FF0000"/>
          <w:spacing w:val="-2"/>
        </w:rPr>
        <w:t>生育率</w:t>
      </w:r>
      <w:r>
        <w:rPr>
          <w:spacing w:val="-2"/>
        </w:rPr>
        <w:t>偏低的問題，勢必會對經濟發展造成重大衝擊，而關於「中國</w:t>
      </w:r>
      <w:r>
        <w:rPr>
          <w:color w:val="FF0000"/>
          <w:spacing w:val="-2"/>
        </w:rPr>
        <w:t>少子化</w:t>
      </w:r>
      <w:r>
        <w:rPr>
          <w:spacing w:val="-2"/>
        </w:rPr>
        <w:t>導致經濟崩潰」，則</w:t>
      </w:r>
      <w:r>
        <w:rPr>
          <w:spacing w:val="-2"/>
        </w:rPr>
        <w:t>認為20年內說這話都言之過早。</w:t>
      </w:r>
    </w:p>
    <w:p>
      <w:pPr>
        <w:pStyle w:val="BodyText"/>
        <w:spacing w:before="3"/>
        <w:rPr>
          <w:sz w:val="26"/>
        </w:rPr>
      </w:pPr>
    </w:p>
    <w:p>
      <w:pPr>
        <w:pStyle w:val="BodyText"/>
        <w:spacing w:line="256" w:lineRule="auto" w:before="1"/>
        <w:ind w:left="100" w:right="119"/>
      </w:pPr>
      <w:r>
        <w:rPr>
          <w:spacing w:val="-2"/>
        </w:rPr>
        <w:t>經濟學家劉遵義教授在著作中曾大膽預測，未來30年內，中國大陸的經濟平均還可以有5%以上的年</w:t>
      </w:r>
      <w:r>
        <w:rPr>
          <w:spacing w:val="-4"/>
        </w:rPr>
        <w:t>成長率，中國人口雖然在減少，但依照最新的人口調查資料顯示，鄉村人口占了36%，若是根據先前已開發國家的例子，一定可以降到10%，代表還有很多的人可以往城鎮發展，也意味著這些人將成為</w:t>
      </w:r>
      <w:r>
        <w:rPr>
          <w:spacing w:val="-2"/>
        </w:rPr>
        <w:t>拉動經濟成長很重要的一批主力，而在全世界最值得發展創新經濟，就是美國跟中國大陸，因有很大的母基地及市場，愈大的母市場，創新經濟發展成功的機率愈大。</w:t>
      </w:r>
    </w:p>
    <w:p>
      <w:pPr>
        <w:spacing w:after="0" w:line="256" w:lineRule="auto"/>
        <w:sectPr>
          <w:pgSz w:w="11900" w:h="16840"/>
          <w:pgMar w:top="1380" w:bottom="280" w:left="620" w:right="620"/>
        </w:sectPr>
      </w:pPr>
    </w:p>
    <w:p>
      <w:pPr>
        <w:pStyle w:val="BodyText"/>
        <w:spacing w:line="256" w:lineRule="auto" w:before="21"/>
        <w:ind w:left="100" w:right="119"/>
      </w:pPr>
      <w:r>
        <w:rPr/>
        <w:pict>
          <v:line style="position:absolute;mso-position-horizontal-relative:page;mso-position-vertical-relative:paragraph;z-index:18570752" from="252pt,17.964531pt" to="276pt,17.964531pt" stroked="true" strokeweight=".8pt" strokecolor="#ff0000">
            <v:stroke dashstyle="solid"/>
            <w10:wrap type="none"/>
          </v:line>
        </w:pict>
      </w:r>
      <w:r>
        <w:rPr/>
        <w:pict>
          <v:line style="position:absolute;mso-position-horizontal-relative:page;mso-position-vertical-relative:paragraph;z-index:18571264" from="432pt,17.964531pt" to="468pt,17.964531pt" stroked="true" strokeweight=".8pt" strokecolor="#ff0000">
            <v:stroke dashstyle="solid"/>
            <w10:wrap type="none"/>
          </v:line>
        </w:pict>
      </w:r>
      <w:r>
        <w:rPr/>
        <w:pict>
          <v:line style="position:absolute;mso-position-horizontal-relative:page;mso-position-vertical-relative:paragraph;z-index:18571776" from="144pt,33.964531pt" to="168pt,33.964531pt" stroked="true" strokeweight=".8pt" strokecolor="#ff0000">
            <v:stroke dashstyle="solid"/>
            <w10:wrap type="none"/>
          </v:line>
        </w:pict>
      </w:r>
      <w:r>
        <w:rPr/>
        <w:pict>
          <v:line style="position:absolute;mso-position-horizontal-relative:page;mso-position-vertical-relative:paragraph;z-index:18572288" from="492pt,33.964531pt" to="516pt,33.964531pt" stroked="true" strokeweight=".8pt" strokecolor="#ff0000">
            <v:stroke dashstyle="solid"/>
            <w10:wrap type="none"/>
          </v:line>
        </w:pict>
      </w:r>
      <w:r>
        <w:rPr>
          <w:w w:val="100"/>
        </w:rPr>
        <w:t>而國發會近期預估再六年後，約2028年，</w:t>
      </w:r>
      <w:r>
        <w:rPr>
          <w:color w:val="FF0000"/>
        </w:rPr>
        <w:t>台灣</w:t>
      </w:r>
      <w:r>
        <w:rPr/>
        <w:t>將會喪失人口紅利的優勢，低</w:t>
      </w:r>
      <w:r>
        <w:rPr>
          <w:color w:val="FF0000"/>
        </w:rPr>
        <w:t>生育率</w:t>
      </w:r>
      <w:r>
        <w:rPr/>
        <w:t>及高齡化都是未來必須關注的問題。</w:t>
      </w:r>
      <w:r>
        <w:rPr>
          <w:color w:val="FF0000"/>
        </w:rPr>
        <w:t>台灣</w:t>
      </w:r>
      <w:r>
        <w:rPr>
          <w:w w:val="100"/>
        </w:rPr>
        <w:t>今年的出生率為13萬多人，但光是目前老年人口占比，已超過</w:t>
      </w:r>
      <w:r>
        <w:rPr>
          <w:color w:val="FF0000"/>
        </w:rPr>
        <w:t>台灣</w:t>
      </w:r>
      <w:r>
        <w:rPr/>
        <w:t>人口的 </w:t>
      </w:r>
      <w:r>
        <w:rPr>
          <w:w w:val="99"/>
        </w:rPr>
        <w:t>20%，</w:t>
      </w:r>
      <w:r>
        <w:rPr>
          <w:spacing w:val="-1"/>
          <w:w w:val="99"/>
        </w:rPr>
        <w:t>再過幾年很快就可以占到三成，勞動市場退休的年齡加劇，職場新鮮人又銜接不上，就會導致</w:t>
      </w:r>
      <w:r>
        <w:rPr/>
        <w:t>國經濟實力衰退。</w:t>
      </w:r>
    </w:p>
    <w:p>
      <w:pPr>
        <w:pStyle w:val="BodyText"/>
        <w:spacing w:before="3"/>
        <w:rPr>
          <w:sz w:val="26"/>
        </w:rPr>
      </w:pPr>
    </w:p>
    <w:p>
      <w:pPr>
        <w:pStyle w:val="BodyText"/>
        <w:ind w:left="100"/>
      </w:pPr>
      <w:r>
        <w:rPr/>
        <w:pict>
          <v:shape style="position:absolute;margin-left:36pt;margin-top:16.914532pt;width:24pt;height:.1pt;mso-position-horizontal-relative:page;mso-position-vertical-relative:paragraph;z-index:-12887040;mso-wrap-distance-left:0;mso-wrap-distance-right:0" id="docshape2265" coordorigin="720,338" coordsize="480,0" path="m720,338l1200,338e" filled="false" stroked="true" strokeweight=".8pt" strokecolor="#ff0000">
            <v:path arrowok="t"/>
            <v:stroke dashstyle="solid"/>
            <w10:wrap type="topAndBottom"/>
          </v:shape>
        </w:pict>
      </w:r>
      <w:r>
        <w:rPr>
          <w:color w:val="FF0000"/>
          <w:spacing w:val="-8"/>
        </w:rPr>
        <w:t>台灣</w:t>
      </w:r>
      <w:r>
        <w:rPr>
          <w:spacing w:val="-8"/>
        </w:rPr>
        <w:t>失業率居高不下。（圖／TVBS）</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8572800" from="312pt,16.914532pt" to="336pt,16.914532pt" stroked="true" strokeweight=".8pt" strokecolor="#ff0000">
            <v:stroke dashstyle="solid"/>
            <w10:wrap type="none"/>
          </v:line>
        </w:pict>
      </w:r>
      <w:r>
        <w:rPr>
          <w:spacing w:val="-2"/>
        </w:rPr>
        <w:t>勞動顧問陳瑞珠提到，因技職學校改制後廣設大學，</w:t>
      </w:r>
      <w:r>
        <w:rPr>
          <w:color w:val="FF0000"/>
          <w:spacing w:val="-2"/>
        </w:rPr>
        <w:t>台灣</w:t>
      </w:r>
      <w:r>
        <w:rPr>
          <w:spacing w:val="-2"/>
        </w:rPr>
        <w:t>各大學科系繁多，學用落差擴大，導致社會新鮮人不為企業所用，失業後再找尋新工作，這就是為何國內失業率居高不下，而企業又徵不到人，若花費更長時間找工作，失業比例也會持續擴大。另外，國內薪資起薪低也是勞動率低的重要因素，薪資不符合職場新鮮人的期待，那他們寧可選擇較彈性又自由的工作，例如近期快遞美食的興起，但也因為僅有部分工時的情況，造成就業不安定。</w:t>
      </w:r>
    </w:p>
    <w:p>
      <w:pPr>
        <w:pStyle w:val="BodyText"/>
        <w:spacing w:before="3"/>
        <w:rPr>
          <w:sz w:val="26"/>
        </w:rPr>
      </w:pPr>
    </w:p>
    <w:p>
      <w:pPr>
        <w:pStyle w:val="BodyText"/>
        <w:spacing w:line="256" w:lineRule="auto" w:before="1"/>
        <w:ind w:left="100" w:right="239"/>
      </w:pPr>
      <w:r>
        <w:rPr/>
        <w:pict>
          <v:line style="position:absolute;mso-position-horizontal-relative:page;mso-position-vertical-relative:paragraph;z-index:18573312" from="360pt,16.964531pt" to="384pt,16.964531pt" stroked="true" strokeweight=".8pt" strokecolor="#ff0000">
            <v:stroke dashstyle="solid"/>
            <w10:wrap type="none"/>
          </v:line>
        </w:pict>
      </w:r>
      <w:r>
        <w:rPr>
          <w:spacing w:val="-2"/>
        </w:rPr>
        <w:t>世界經濟論壇特別提到，全球的退休金準備其實嚴重不足，以</w:t>
      </w:r>
      <w:r>
        <w:rPr>
          <w:color w:val="FF0000"/>
          <w:spacing w:val="-2"/>
        </w:rPr>
        <w:t>台灣</w:t>
      </w:r>
      <w:r>
        <w:rPr>
          <w:spacing w:val="-2"/>
        </w:rPr>
        <w:t>來舉例，退休金帳戶當中，一半</w:t>
      </w:r>
      <w:r>
        <w:rPr/>
        <w:t>是自己準備，另一半可能是來自於勞保跟勞退，但在</w:t>
      </w:r>
      <w:r>
        <w:rPr>
          <w:color w:val="FF0000"/>
        </w:rPr>
        <w:t>台灣</w:t>
      </w:r>
      <w:r>
        <w:rPr>
          <w:spacing w:val="-1"/>
        </w:rPr>
        <w:t>勞保入不敷出的情況下，是否真的會破產</w:t>
      </w:r>
    </w:p>
    <w:p>
      <w:pPr>
        <w:pStyle w:val="BodyText"/>
        <w:spacing w:line="256" w:lineRule="auto" w:before="2"/>
        <w:ind w:left="100" w:right="239"/>
      </w:pPr>
      <w:r>
        <w:rPr/>
        <w:pict>
          <v:line style="position:absolute;mso-position-horizontal-relative:page;mso-position-vertical-relative:paragraph;z-index:18573824" from="312pt,1.014531pt" to="336pt,1.014531pt" stroked="true" strokeweight=".8pt" strokecolor="#ff0000">
            <v:stroke dashstyle="solid"/>
            <w10:wrap type="none"/>
          </v:line>
        </w:pict>
      </w:r>
      <w:r>
        <w:rPr/>
        <w:pict>
          <v:line style="position:absolute;mso-position-horizontal-relative:page;mso-position-vertical-relative:paragraph;z-index:18574336" from="204pt,17.014532pt" to="240pt,17.014532pt" stroked="true" strokeweight=".8pt" strokecolor="#ff0000">
            <v:stroke dashstyle="solid"/>
            <w10:wrap type="none"/>
          </v:line>
        </w:pict>
      </w:r>
      <w:r>
        <w:rPr>
          <w:spacing w:val="-2"/>
        </w:rPr>
        <w:t>？對此，勞動顧問陳瑞珠表示，</w:t>
      </w:r>
      <w:r>
        <w:rPr>
          <w:color w:val="FF0000"/>
          <w:spacing w:val="-2"/>
        </w:rPr>
        <w:t>少子化</w:t>
      </w:r>
      <w:r>
        <w:rPr>
          <w:spacing w:val="-2"/>
        </w:rPr>
        <w:t>導致就業的人口降低，參加勞保的人減少後，繳進來的費用</w:t>
      </w:r>
      <w:r>
        <w:rPr>
          <w:spacing w:val="-2"/>
        </w:rPr>
        <w:t>也少了，基金累積的速度就沒有像過去20、30年來那麼快。主計處有統計</w:t>
      </w:r>
      <w:r>
        <w:rPr>
          <w:color w:val="FF0000"/>
          <w:spacing w:val="-2"/>
        </w:rPr>
        <w:t>台灣</w:t>
      </w:r>
      <w:r>
        <w:rPr>
          <w:spacing w:val="-2"/>
        </w:rPr>
        <w:t>每年繳進來的保費</w:t>
      </w:r>
    </w:p>
    <w:p>
      <w:pPr>
        <w:pStyle w:val="BodyText"/>
        <w:spacing w:line="256" w:lineRule="auto" w:before="3"/>
        <w:ind w:left="100" w:right="239"/>
      </w:pPr>
      <w:r>
        <w:rPr/>
        <w:pict>
          <v:line style="position:absolute;mso-position-horizontal-relative:page;mso-position-vertical-relative:paragraph;z-index:18574848" from="420pt,1.064531pt" to="444pt,1.064531pt" stroked="true" strokeweight=".8pt" strokecolor="#ff0000">
            <v:stroke dashstyle="solid"/>
            <w10:wrap type="none"/>
          </v:line>
        </w:pict>
      </w:r>
      <w:r>
        <w:rPr>
          <w:spacing w:val="-2"/>
        </w:rPr>
        <w:t>，勞保的保費是4千多億，但每年要支應出去5000多億，而今年已經短絀了800多億，明年預估還會</w:t>
      </w:r>
      <w:r>
        <w:rPr>
          <w:spacing w:val="-2"/>
        </w:rPr>
        <w:t>短絀1000多億，若領到無法支應時，以國家政策來看是不能喊倒的，只能宣布停發。</w:t>
      </w:r>
    </w:p>
    <w:p>
      <w:pPr>
        <w:pStyle w:val="BodyText"/>
        <w:spacing w:before="12"/>
        <w:rPr>
          <w:sz w:val="25"/>
        </w:rPr>
      </w:pPr>
    </w:p>
    <w:p>
      <w:pPr>
        <w:pStyle w:val="BodyText"/>
        <w:ind w:left="100"/>
      </w:pPr>
      <w:r>
        <w:rPr>
          <w:spacing w:val="-10"/>
        </w:rPr>
        <w:t>TVBS《金臨天下》節目帶您掌握全球金融資訊。（圖／TVBS）</w:t>
      </w:r>
    </w:p>
    <w:p>
      <w:pPr>
        <w:pStyle w:val="BodyText"/>
        <w:spacing w:before="7"/>
        <w:rPr>
          <w:sz w:val="27"/>
        </w:rPr>
      </w:pPr>
    </w:p>
    <w:p>
      <w:pPr>
        <w:pStyle w:val="BodyText"/>
        <w:spacing w:line="256" w:lineRule="auto"/>
        <w:ind w:left="100" w:right="119"/>
      </w:pPr>
      <w:r>
        <w:rPr>
          <w:spacing w:val="-2"/>
        </w:rPr>
        <w:t>欲了解更多經濟的相關內容，自8/8起，週一至週五晚間11點，請鎖定TVBS《金臨天下》節目，熱門</w:t>
      </w:r>
      <w:r>
        <w:rPr>
          <w:spacing w:val="-2"/>
        </w:rPr>
        <w:t>投資議題，各式全球金融資訊一手掌握。</w:t>
      </w:r>
    </w:p>
    <w:p>
      <w:pPr>
        <w:pStyle w:val="BodyText"/>
        <w:spacing w:before="12"/>
        <w:rPr>
          <w:sz w:val="25"/>
        </w:rPr>
      </w:pPr>
    </w:p>
    <w:p>
      <w:pPr>
        <w:pStyle w:val="BodyText"/>
        <w:ind w:left="100"/>
        <w:jc w:val="both"/>
      </w:pPr>
      <w:r>
        <w:rPr>
          <w:spacing w:val="-4"/>
        </w:rPr>
        <w:t>更多 </w:t>
      </w:r>
      <w:r>
        <w:rPr>
          <w:spacing w:val="-6"/>
        </w:rPr>
        <w:t>TVBS 報導</w:t>
      </w:r>
    </w:p>
    <w:p>
      <w:pPr>
        <w:pStyle w:val="BodyText"/>
        <w:spacing w:before="7"/>
        <w:rPr>
          <w:sz w:val="27"/>
        </w:rPr>
      </w:pPr>
    </w:p>
    <w:p>
      <w:pPr>
        <w:pStyle w:val="BodyText"/>
        <w:ind w:left="100"/>
      </w:pPr>
      <w:r>
        <w:rPr>
          <w:spacing w:val="-1"/>
        </w:rPr>
        <w:t>美銀最新調查！全球央行「轉鴿」時機點 最有可能落在這</w:t>
      </w:r>
    </w:p>
    <w:p>
      <w:pPr>
        <w:pStyle w:val="BodyText"/>
      </w:pPr>
    </w:p>
    <w:p>
      <w:pPr>
        <w:pStyle w:val="BodyText"/>
      </w:pPr>
    </w:p>
    <w:p>
      <w:pPr>
        <w:pStyle w:val="BodyText"/>
        <w:spacing w:before="1"/>
        <w:rPr>
          <w:sz w:val="31"/>
        </w:rPr>
      </w:pPr>
    </w:p>
    <w:p>
      <w:pPr>
        <w:pStyle w:val="BodyText"/>
        <w:ind w:left="100"/>
      </w:pPr>
      <w:r>
        <w:rPr>
          <w:spacing w:val="-1"/>
        </w:rPr>
        <w:t>強勢美元未見盡頭！外資撤離亞洲股滙 新興國債務危機倒數？</w:t>
      </w:r>
    </w:p>
    <w:p>
      <w:pPr>
        <w:pStyle w:val="BodyText"/>
      </w:pPr>
    </w:p>
    <w:p>
      <w:pPr>
        <w:pStyle w:val="BodyText"/>
      </w:pPr>
    </w:p>
    <w:p>
      <w:pPr>
        <w:pStyle w:val="BodyText"/>
        <w:spacing w:before="2"/>
        <w:rPr>
          <w:sz w:val="31"/>
        </w:rPr>
      </w:pPr>
    </w:p>
    <w:p>
      <w:pPr>
        <w:pStyle w:val="BodyText"/>
        <w:ind w:left="100"/>
      </w:pPr>
      <w:r>
        <w:rPr/>
        <w:t>貴桑桑！ 北市「這一區」預售屋每坪均價比成屋高30</w:t>
      </w:r>
      <w:r>
        <w:rPr>
          <w:spacing w:val="-10"/>
        </w:rPr>
        <w:t>萬</w:t>
      </w:r>
    </w:p>
    <w:p>
      <w:pPr>
        <w:pStyle w:val="BodyText"/>
      </w:pPr>
    </w:p>
    <w:p>
      <w:pPr>
        <w:pStyle w:val="BodyText"/>
      </w:pPr>
    </w:p>
    <w:p>
      <w:pPr>
        <w:pStyle w:val="BodyText"/>
        <w:spacing w:before="1"/>
        <w:rPr>
          <w:sz w:val="31"/>
        </w:rPr>
      </w:pPr>
    </w:p>
    <w:p>
      <w:pPr>
        <w:pStyle w:val="BodyText"/>
        <w:spacing w:line="516" w:lineRule="auto" w:before="1"/>
        <w:ind w:left="100" w:right="4319"/>
      </w:pPr>
      <w:r>
        <w:rPr>
          <w:spacing w:val="-2"/>
        </w:rPr>
        <w:t>金臨天下／明年人口數超中！印度恐「取代世界工廠地位」</w:t>
      </w:r>
      <w:r>
        <w:rPr>
          <w:spacing w:val="7"/>
        </w:rPr>
        <w:t>文章編號:  </w:t>
      </w:r>
      <w:r>
        <w:rPr/>
        <w:t>[202208262417635]</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民視新聞網 </w:t>
      </w:r>
      <w:r>
        <w:rPr>
          <w:w w:val="110"/>
          <w:sz w:val="28"/>
        </w:rPr>
        <w:t>|</w:t>
      </w:r>
      <w:r>
        <w:rPr>
          <w:spacing w:val="12"/>
          <w:w w:val="110"/>
          <w:sz w:val="28"/>
        </w:rPr>
        <w:t> </w:t>
      </w:r>
      <w:r>
        <w:rPr>
          <w:w w:val="110"/>
          <w:sz w:val="28"/>
        </w:rPr>
        <w:t>2022-08-26</w:t>
      </w:r>
      <w:r>
        <w:rPr>
          <w:spacing w:val="12"/>
          <w:w w:val="110"/>
          <w:sz w:val="28"/>
        </w:rPr>
        <w:t> </w:t>
      </w:r>
      <w:r>
        <w:rPr>
          <w:spacing w:val="-2"/>
          <w:w w:val="110"/>
          <w:sz w:val="28"/>
        </w:rPr>
        <w:t>(18:42)</w:t>
      </w:r>
    </w:p>
    <w:p>
      <w:pPr>
        <w:spacing w:line="220" w:lineRule="auto" w:before="10"/>
        <w:ind w:left="100" w:right="7479" w:firstLine="0"/>
        <w:jc w:val="left"/>
        <w:rPr>
          <w:sz w:val="28"/>
        </w:rPr>
      </w:pPr>
      <w:r>
        <w:rPr>
          <w:sz w:val="28"/>
        </w:rPr>
        <w:t>網站(URL連接) | 快新聞</w:t>
      </w:r>
      <w:r>
        <w:rPr>
          <w:spacing w:val="10"/>
          <w:sz w:val="28"/>
        </w:rPr>
        <w:t>字數: </w:t>
      </w:r>
      <w:r>
        <w:rPr>
          <w:sz w:val="28"/>
        </w:rPr>
        <w:t>1626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881920;mso-wrap-distance-left:0;mso-wrap-distance-right:0" id="docshape226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台中需要有效執行預算的市長 蔡英文力挺：蔡其昌是最好的人選</w:t>
      </w:r>
    </w:p>
    <w:p>
      <w:pPr>
        <w:pStyle w:val="BodyText"/>
        <w:spacing w:before="9"/>
        <w:rPr>
          <w:sz w:val="19"/>
        </w:rPr>
      </w:pPr>
      <w:r>
        <w:rPr/>
        <w:pict>
          <v:shape style="position:absolute;margin-left:36pt;margin-top:13.723047pt;width:523pt;height:.1pt;mso-position-horizontal-relative:page;mso-position-vertical-relative:paragraph;z-index:-12881408;mso-wrap-distance-left:0;mso-wrap-distance-right:0" id="docshape226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41">
        <w:r>
          <w:rPr/>
          <w:t>文字快照</w:t>
        </w:r>
        <w:r>
          <w:rPr>
            <w:spacing w:val="-2"/>
          </w:rPr>
          <w:t>：https://www.ftvnews.com.tw/news/detail/2022826W0281</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民主進步黨主席暨總統蔡英文今到台中市大里區振坤宮。（圖／民視新聞翻攝</w:t>
      </w:r>
      <w:r>
        <w:rPr>
          <w:spacing w:val="-10"/>
        </w:rPr>
        <w:t>）</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577408" from="144pt,32.914532pt" to="168pt,32.914532pt" stroked="true" strokeweight=".8pt" strokecolor="#ff0000">
            <v:stroke dashstyle="solid"/>
            <w10:wrap type="none"/>
          </v:line>
        </w:pict>
      </w:r>
      <w:r>
        <w:rPr>
          <w:spacing w:val="-2"/>
        </w:rPr>
        <w:t>民進黨主席、總統蔡英文今首次到台中市大里區振坤宮參拜，蔡英文致詞時提及，明年中央政府的預算歷年最高，未來</w:t>
      </w:r>
      <w:r>
        <w:rPr>
          <w:color w:val="FF0000"/>
          <w:spacing w:val="-2"/>
        </w:rPr>
        <w:t>台灣</w:t>
      </w:r>
      <w:r>
        <w:rPr>
          <w:spacing w:val="-2"/>
        </w:rPr>
        <w:t>的經濟發展，台中將要扮演很重要的角色，她也希望未來的台中市長，是個有能力帶動台中經濟發展的市長，而蔡其昌就是最好的人選，請大家一起支持蔡其昌。</w:t>
      </w:r>
    </w:p>
    <w:p>
      <w:pPr>
        <w:pStyle w:val="BodyText"/>
        <w:spacing w:before="1"/>
        <w:rPr>
          <w:sz w:val="26"/>
        </w:rPr>
      </w:pPr>
    </w:p>
    <w:p>
      <w:pPr>
        <w:pStyle w:val="BodyText"/>
        <w:spacing w:line="256" w:lineRule="auto"/>
        <w:ind w:left="100" w:right="239"/>
        <w:jc w:val="both"/>
      </w:pPr>
      <w:r>
        <w:rPr>
          <w:spacing w:val="-2"/>
        </w:rPr>
        <w:t>民主進步黨主席暨總統蔡英文今（26）日，在台中市長參選人蔡其昌、蔡其昌競總縣區總幹事、立</w:t>
      </w:r>
      <w:r>
        <w:rPr>
          <w:spacing w:val="-2"/>
        </w:rPr>
        <w:t>委何欣純、台中市黨部主任委員、台中市議員李天生，及地方黨公職等人陪同下，首次來到台中市大里區振坤宮參拜。</w:t>
      </w:r>
    </w:p>
    <w:p>
      <w:pPr>
        <w:pStyle w:val="BodyText"/>
        <w:spacing w:before="1"/>
        <w:rPr>
          <w:sz w:val="26"/>
        </w:rPr>
      </w:pPr>
    </w:p>
    <w:p>
      <w:pPr>
        <w:pStyle w:val="BodyText"/>
        <w:spacing w:line="256" w:lineRule="auto"/>
        <w:ind w:left="100" w:right="239"/>
        <w:jc w:val="both"/>
      </w:pPr>
      <w:r>
        <w:rPr>
          <w:spacing w:val="-2"/>
        </w:rPr>
        <w:t>蔡英文致詞時強調，明年中央政府的預算歷年最高，要用來強化國防、加強建設、照顧人民。在台中也有很多立委，為地方建設爭取預算，所以拜託大家，支持蔡其昌，讓他當選台中市長，來落實執行這些預算，推動台中的發展。</w:t>
      </w:r>
    </w:p>
    <w:p>
      <w:pPr>
        <w:pStyle w:val="BodyText"/>
        <w:spacing w:before="1"/>
        <w:rPr>
          <w:sz w:val="26"/>
        </w:rPr>
      </w:pPr>
    </w:p>
    <w:p>
      <w:pPr>
        <w:pStyle w:val="BodyText"/>
        <w:spacing w:line="256" w:lineRule="auto"/>
        <w:ind w:left="100" w:right="239"/>
        <w:jc w:val="both"/>
      </w:pPr>
      <w:r>
        <w:rPr>
          <w:spacing w:val="-2"/>
        </w:rPr>
        <w:t>蔡英文表示，她有三個感謝想對大家說，第一個感謝是，感謝台中人的支持，何欣純、蔡其昌都是民進黨最好的立委，上次選舉何欣純獲得全國最高得票率，蔡其昌則是第二，這代表台中市民給予</w:t>
      </w:r>
      <w:r>
        <w:rPr>
          <w:spacing w:val="-2"/>
        </w:rPr>
        <w:t>有做事情的立委很大的肯定，謝謝大家的支持。而她自己也要向大家道謝，因為2020年連任時，在台中獲得了非常不錯的成績。</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8577920" from="192pt,16.914532pt" to="216pt,16.914532pt" stroked="true" strokeweight=".8pt" strokecolor="#ff0000">
            <v:stroke dashstyle="solid"/>
            <w10:wrap type="none"/>
          </v:line>
        </w:pict>
      </w:r>
      <w:r>
        <w:rPr/>
        <w:pict>
          <v:line style="position:absolute;mso-position-horizontal-relative:page;mso-position-vertical-relative:paragraph;z-index:18578432" from="288pt,32.914532pt" to="312pt,32.914532pt" stroked="true" strokeweight=".8pt" strokecolor="#ff0000">
            <v:stroke dashstyle="solid"/>
            <w10:wrap type="none"/>
          </v:line>
        </w:pict>
      </w:r>
      <w:r>
        <w:rPr/>
        <w:pict>
          <v:line style="position:absolute;mso-position-horizontal-relative:page;mso-position-vertical-relative:paragraph;z-index:18578944" from="168pt,48.914532pt" to="192pt,48.914532pt" stroked="true" strokeweight=".8pt" strokecolor="#ff0000">
            <v:stroke dashstyle="solid"/>
            <w10:wrap type="none"/>
          </v:line>
        </w:pict>
      </w:r>
      <w:r>
        <w:rPr/>
        <w:pict>
          <v:line style="position:absolute;mso-position-horizontal-relative:page;mso-position-vertical-relative:paragraph;z-index:18579456" from="408pt,48.914532pt" to="432pt,48.914532pt" stroked="true" strokeweight=".8pt" strokecolor="#ff0000">
            <v:stroke dashstyle="solid"/>
            <w10:wrap type="none"/>
          </v:line>
        </w:pict>
      </w:r>
      <w:r>
        <w:rPr>
          <w:spacing w:val="-2"/>
        </w:rPr>
        <w:t>第二個感謝是，這兩三年來，</w:t>
      </w:r>
      <w:r>
        <w:rPr>
          <w:color w:val="FF0000"/>
          <w:spacing w:val="-2"/>
        </w:rPr>
        <w:t>台灣</w:t>
      </w:r>
      <w:r>
        <w:rPr>
          <w:spacing w:val="-2"/>
        </w:rPr>
        <w:t>人歷經了好幾波的疫情，即便遭遇困難，但也都穩穩地渡過，一方面是因為政府有很小心在處理，但更重要的是</w:t>
      </w:r>
      <w:r>
        <w:rPr>
          <w:color w:val="FF0000"/>
          <w:spacing w:val="-2"/>
        </w:rPr>
        <w:t>台灣</w:t>
      </w:r>
      <w:r>
        <w:rPr>
          <w:spacing w:val="-2"/>
        </w:rPr>
        <w:t>人民的配合。蔡英文進一步指出，有很多國家的官員都問過她，為什麼</w:t>
      </w:r>
      <w:r>
        <w:rPr>
          <w:color w:val="FF0000"/>
          <w:spacing w:val="-2"/>
        </w:rPr>
        <w:t>台灣</w:t>
      </w:r>
      <w:r>
        <w:rPr>
          <w:spacing w:val="-2"/>
        </w:rPr>
        <w:t>的疫情能控制的那麼好，她都回答，因為</w:t>
      </w:r>
      <w:r>
        <w:rPr>
          <w:color w:val="FF0000"/>
          <w:spacing w:val="-2"/>
        </w:rPr>
        <w:t>台灣</w:t>
      </w:r>
      <w:r>
        <w:rPr>
          <w:spacing w:val="-2"/>
        </w:rPr>
        <w:t>人的公民素質很好，大家都相當配合政府防疫政策，所以她要向大家道謝，謝謝大家的配合。</w:t>
      </w:r>
    </w:p>
    <w:p>
      <w:pPr>
        <w:pStyle w:val="BodyText"/>
        <w:spacing w:before="2"/>
        <w:rPr>
          <w:sz w:val="26"/>
        </w:rPr>
      </w:pPr>
    </w:p>
    <w:p>
      <w:pPr>
        <w:pStyle w:val="BodyText"/>
        <w:spacing w:line="256" w:lineRule="auto"/>
        <w:ind w:left="100" w:right="239"/>
      </w:pPr>
      <w:r>
        <w:rPr/>
        <w:pict>
          <v:shape style="position:absolute;margin-left:96pt;margin-top:32.25pt;width:24pt;height:.1pt;mso-position-horizontal-relative:page;mso-position-vertical-relative:paragraph;z-index:-12880896;mso-wrap-distance-left:0;mso-wrap-distance-right:0" id="docshape2268" coordorigin="1920,645" coordsize="480,0" path="m1920,645l2400,645e" filled="false" stroked="true" strokeweight=".8pt" strokecolor="#ff0000">
            <v:path arrowok="t"/>
            <v:stroke dashstyle="solid"/>
            <w10:wrap type="topAndBottom"/>
          </v:shape>
        </w:pict>
      </w:r>
      <w:r>
        <w:rPr/>
        <w:pict>
          <v:line style="position:absolute;mso-position-horizontal-relative:page;mso-position-vertical-relative:paragraph;z-index:18579968" from="360pt,16.914532pt" to="384pt,16.914532pt" stroked="true" strokeweight=".8pt" strokecolor="#ff0000">
            <v:stroke dashstyle="solid"/>
            <w10:wrap type="none"/>
          </v:line>
        </w:pict>
      </w:r>
      <w:r>
        <w:rPr>
          <w:spacing w:val="-2"/>
        </w:rPr>
        <w:t>第三個感謝是，這段時間大家都有感受到對岸的文攻武嚇，但</w:t>
      </w:r>
      <w:r>
        <w:rPr>
          <w:color w:val="FF0000"/>
          <w:spacing w:val="-2"/>
        </w:rPr>
        <w:t>台灣</w:t>
      </w:r>
      <w:r>
        <w:rPr>
          <w:spacing w:val="-2"/>
        </w:rPr>
        <w:t>人都很冷靜。有很多國際上的友</w:t>
      </w:r>
      <w:r>
        <w:rPr/>
        <w:t>人，都誇獎</w:t>
      </w:r>
      <w:r>
        <w:rPr>
          <w:color w:val="FF0000"/>
        </w:rPr>
        <w:t>台灣</w:t>
      </w:r>
      <w:r>
        <w:rPr>
          <w:spacing w:val="-1"/>
        </w:rPr>
        <w:t>人，在面對這樣挑釁都能保持克制，也能很冷靜的面對整個情勢的發展。蔡英文說</w:t>
      </w:r>
    </w:p>
    <w:p>
      <w:pPr>
        <w:pStyle w:val="BodyText"/>
        <w:spacing w:after="27"/>
        <w:ind w:left="100"/>
      </w:pPr>
      <w:r>
        <w:rPr/>
        <w:t>，希望</w:t>
      </w:r>
      <w:r>
        <w:rPr>
          <w:color w:val="FF0000"/>
        </w:rPr>
        <w:t>台灣</w:t>
      </w:r>
      <w:r>
        <w:rPr>
          <w:spacing w:val="-1"/>
        </w:rPr>
        <w:t>的國力能更強，但最重要的是要請大家跟她一起，對國軍的弟兄姊妹表達感謝，因為他</w:t>
      </w:r>
    </w:p>
    <w:p>
      <w:pPr>
        <w:pStyle w:val="BodyText"/>
        <w:spacing w:line="20" w:lineRule="exact"/>
        <w:ind w:left="820"/>
        <w:rPr>
          <w:sz w:val="2"/>
        </w:rPr>
      </w:pPr>
      <w:r>
        <w:rPr>
          <w:sz w:val="2"/>
        </w:rPr>
        <w:pict>
          <v:group style="width:24pt;height:.8pt;mso-position-horizontal-relative:char;mso-position-vertical-relative:line" id="docshapegroup2269" coordorigin="0,0" coordsize="480,16">
            <v:line style="position:absolute" from="0,8" to="480,8" stroked="true" strokeweight=".8pt" strokecolor="#ff0000">
              <v:stroke dashstyle="solid"/>
            </v:line>
          </v:group>
        </w:pict>
      </w:r>
      <w:r>
        <w:rPr>
          <w:sz w:val="2"/>
        </w:rPr>
      </w:r>
    </w:p>
    <w:p>
      <w:pPr>
        <w:spacing w:after="0" w:line="20" w:lineRule="exact"/>
        <w:rPr>
          <w:sz w:val="2"/>
        </w:rPr>
        <w:sectPr>
          <w:pgSz w:w="11900" w:h="16840"/>
          <w:pgMar w:top="1380" w:bottom="280" w:left="620" w:right="620"/>
        </w:sectPr>
      </w:pPr>
    </w:p>
    <w:p>
      <w:pPr>
        <w:pStyle w:val="BodyText"/>
        <w:spacing w:before="21"/>
        <w:ind w:left="100"/>
      </w:pPr>
      <w:r>
        <w:rPr>
          <w:spacing w:val="-1"/>
        </w:rPr>
        <w:t>們無畏的站在第一線，保護全體國民、保衛國家。</w:t>
      </w:r>
    </w:p>
    <w:p>
      <w:pPr>
        <w:pStyle w:val="BodyText"/>
        <w:spacing w:before="7"/>
        <w:rPr>
          <w:sz w:val="27"/>
        </w:rPr>
      </w:pPr>
    </w:p>
    <w:p>
      <w:pPr>
        <w:pStyle w:val="BodyText"/>
        <w:ind w:left="100"/>
      </w:pPr>
      <w:r>
        <w:rPr/>
        <w:t>民主進步黨主席暨總統蔡英文今到台中市大里區振坤宮參拜。（圖／民視新聞翻攝</w:t>
      </w:r>
      <w:r>
        <w:rPr>
          <w:spacing w:val="-10"/>
        </w:rPr>
        <w:t>）</w:t>
      </w:r>
    </w:p>
    <w:p>
      <w:pPr>
        <w:pStyle w:val="BodyText"/>
        <w:spacing w:before="7"/>
        <w:rPr>
          <w:sz w:val="27"/>
        </w:rPr>
      </w:pPr>
    </w:p>
    <w:p>
      <w:pPr>
        <w:pStyle w:val="BodyText"/>
        <w:spacing w:line="256" w:lineRule="auto"/>
        <w:ind w:left="100" w:right="239"/>
        <w:jc w:val="both"/>
      </w:pPr>
      <w:r>
        <w:rPr/>
        <w:pict>
          <v:shape style="position:absolute;margin-left:432pt;margin-top:80.914528pt;width:24pt;height:.1pt;mso-position-horizontal-relative:page;mso-position-vertical-relative:paragraph;z-index:-12876800;mso-wrap-distance-left:0;mso-wrap-distance-right:0" id="docshape2270" coordorigin="8640,1618" coordsize="480,0" path="m8640,1618l9120,1618e" filled="false" stroked="true" strokeweight=".8pt" strokecolor="#ff0000">
            <v:path arrowok="t"/>
            <v:stroke dashstyle="solid"/>
            <w10:wrap type="topAndBottom"/>
          </v:shape>
        </w:pict>
      </w:r>
      <w:r>
        <w:rPr/>
        <w:pict>
          <v:line style="position:absolute;mso-position-horizontal-relative:page;mso-position-vertical-relative:paragraph;z-index:18580992" from="108pt,16.914532pt" to="132pt,16.914532pt" stroked="true" strokeweight=".8pt" strokecolor="#ff0000">
            <v:stroke dashstyle="solid"/>
            <w10:wrap type="none"/>
          </v:line>
        </w:pict>
      </w:r>
      <w:r>
        <w:rPr/>
        <w:pict>
          <v:line style="position:absolute;mso-position-horizontal-relative:page;mso-position-vertical-relative:paragraph;z-index:18581504" from="96pt,48.914532pt" to="120pt,48.914532pt" stroked="true" strokeweight=".8pt" strokecolor="#ff0000">
            <v:stroke dashstyle="solid"/>
            <w10:wrap type="none"/>
          </v:line>
        </w:pict>
      </w:r>
      <w:r>
        <w:rPr/>
        <w:pict>
          <v:line style="position:absolute;mso-position-horizontal-relative:page;mso-position-vertical-relative:paragraph;z-index:18582016" from="216pt,48.914532pt" to="240pt,48.914532pt" stroked="true" strokeweight=".8pt" strokecolor="#ff0000">
            <v:stroke dashstyle="solid"/>
            <w10:wrap type="none"/>
          </v:line>
        </w:pict>
      </w:r>
      <w:r>
        <w:rPr/>
        <w:pict>
          <v:line style="position:absolute;mso-position-horizontal-relative:page;mso-position-vertical-relative:paragraph;z-index:18582528" from="360pt,48.914532pt" to="384pt,48.914532pt" stroked="true" strokeweight=".8pt" strokecolor="#ff0000">
            <v:stroke dashstyle="solid"/>
            <w10:wrap type="none"/>
          </v:line>
        </w:pict>
      </w:r>
      <w:r>
        <w:rPr/>
        <w:pict>
          <v:line style="position:absolute;mso-position-horizontal-relative:page;mso-position-vertical-relative:paragraph;z-index:18583040" from="492pt,64.914528pt" to="516pt,64.914528pt" stroked="true" strokeweight=".8pt" strokecolor="#ff0000">
            <v:stroke dashstyle="solid"/>
            <w10:wrap type="none"/>
          </v:line>
        </w:pict>
      </w:r>
      <w:r>
        <w:rPr>
          <w:spacing w:val="-2"/>
        </w:rPr>
        <w:t>蔡英文表示，</w:t>
      </w:r>
      <w:r>
        <w:rPr>
          <w:color w:val="FF0000"/>
          <w:spacing w:val="-2"/>
        </w:rPr>
        <w:t>台灣</w:t>
      </w:r>
      <w:r>
        <w:rPr>
          <w:spacing w:val="-2"/>
        </w:rPr>
        <w:t>目前有很多困難，不過政府很努力在做，人民也很團結，這是一件很重要的一件事，因為未來政府還要做的更多。蔡英文進一步說，今天，所有的媒體都報導明年政府的預算將是史上最高，</w:t>
      </w:r>
      <w:r>
        <w:rPr>
          <w:color w:val="FF0000"/>
          <w:spacing w:val="-2"/>
        </w:rPr>
        <w:t>台灣</w:t>
      </w:r>
      <w:r>
        <w:rPr>
          <w:spacing w:val="-2"/>
        </w:rPr>
        <w:t>的國防經費增加，</w:t>
      </w:r>
      <w:r>
        <w:rPr>
          <w:color w:val="FF0000"/>
          <w:spacing w:val="-2"/>
        </w:rPr>
        <w:t>台灣</w:t>
      </w:r>
      <w:r>
        <w:rPr>
          <w:spacing w:val="-2"/>
        </w:rPr>
        <w:t>的社會福利預算增加，</w:t>
      </w:r>
      <w:r>
        <w:rPr>
          <w:color w:val="FF0000"/>
          <w:spacing w:val="-2"/>
        </w:rPr>
        <w:t>台灣</w:t>
      </w:r>
      <w:r>
        <w:rPr>
          <w:spacing w:val="-2"/>
        </w:rPr>
        <w:t>的建設經費也在增加，國家能在成為史上最會償債政府的同時，編列出這麼多預算，代表著國家的力量已經越來越強。</w:t>
      </w:r>
      <w:r>
        <w:rPr>
          <w:color w:val="FF0000"/>
          <w:spacing w:val="-2"/>
        </w:rPr>
        <w:t>台灣</w:t>
      </w:r>
      <w:r>
        <w:rPr>
          <w:spacing w:val="-2"/>
        </w:rPr>
        <w:t>的國力</w:t>
      </w:r>
      <w:r>
        <w:rPr/>
        <w:t>在全體國民的共同努力之下越來越強，投入軍事的投資也將會一直增加，讓</w:t>
      </w:r>
      <w:r>
        <w:rPr>
          <w:color w:val="FF0000"/>
        </w:rPr>
        <w:t>台灣</w:t>
      </w:r>
      <w:r>
        <w:rPr>
          <w:spacing w:val="-2"/>
        </w:rPr>
        <w:t>的國防能夠更強。</w:t>
      </w:r>
    </w:p>
    <w:p>
      <w:pPr>
        <w:pStyle w:val="BodyText"/>
        <w:spacing w:before="8"/>
        <w:rPr>
          <w:sz w:val="23"/>
        </w:rPr>
      </w:pPr>
    </w:p>
    <w:p>
      <w:pPr>
        <w:pStyle w:val="BodyText"/>
        <w:ind w:left="100"/>
      </w:pPr>
      <w:r>
        <w:rPr/>
        <w:t>蔡英文也說，在社會福利方面，長照2.0，也就是政府照顧老人家的預算，在2016</w:t>
      </w:r>
      <w:r>
        <w:rPr>
          <w:spacing w:val="-2"/>
        </w:rPr>
        <w:t>年她剛上任總統時</w:t>
      </w:r>
    </w:p>
    <w:p>
      <w:pPr>
        <w:pStyle w:val="BodyText"/>
        <w:spacing w:before="22"/>
        <w:ind w:left="100"/>
      </w:pPr>
      <w:r>
        <w:rPr/>
        <w:t>，一年的預算只有50億，到今年已經超過600</w:t>
      </w:r>
      <w:r>
        <w:rPr>
          <w:spacing w:val="-1"/>
        </w:rPr>
        <w:t>億。希望能夠讓老人家和需要的人，能獲得更好的照護</w:t>
      </w:r>
    </w:p>
    <w:p>
      <w:pPr>
        <w:pStyle w:val="BodyText"/>
        <w:spacing w:before="22"/>
        <w:ind w:left="100"/>
      </w:pPr>
      <w:r>
        <w:rPr>
          <w:spacing w:val="-1"/>
        </w:rPr>
        <w:t>，也讓年輕人因為國家的長照福利很好，而不再有後顧之憂。</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8583552" from="60pt,16.914532pt" to="96pt,16.914532pt" stroked="true" strokeweight=".8pt" strokecolor="#ff0000">
            <v:stroke dashstyle="solid"/>
            <w10:wrap type="none"/>
          </v:line>
        </w:pict>
      </w:r>
      <w:r>
        <w:rPr>
          <w:spacing w:val="-2"/>
        </w:rPr>
        <w:t>關於</w:t>
      </w:r>
      <w:r>
        <w:rPr>
          <w:color w:val="FF0000"/>
          <w:spacing w:val="-2"/>
        </w:rPr>
        <w:t>少子化</w:t>
      </w:r>
      <w:r>
        <w:rPr>
          <w:spacing w:val="-2"/>
        </w:rPr>
        <w:t>預算，蔡英文指出，中央政府將於明年將投入超過1千億，也希望地方政府能有效執行預</w:t>
      </w:r>
      <w:r>
        <w:rPr>
          <w:spacing w:val="-2"/>
        </w:rPr>
        <w:t>算，並拿出自己的資源再加碼，讓照護再升級。對中央政府而言，希望有個好的地方政府有效執行預算，並讓人民感受得到。</w:t>
      </w:r>
    </w:p>
    <w:p>
      <w:pPr>
        <w:pStyle w:val="BodyText"/>
        <w:spacing w:before="1"/>
        <w:rPr>
          <w:sz w:val="26"/>
        </w:rPr>
      </w:pPr>
    </w:p>
    <w:p>
      <w:pPr>
        <w:pStyle w:val="BodyText"/>
        <w:spacing w:line="256" w:lineRule="auto"/>
        <w:ind w:left="100" w:right="239"/>
        <w:jc w:val="both"/>
      </w:pPr>
      <w:r>
        <w:rPr>
          <w:spacing w:val="-2"/>
        </w:rPr>
        <w:t>蔡英文提到，有很多台中的立委在立法院爭取到預算，但如果地方政府沒有執行的效率，那這些預算就白爭取了，所以要選出一個會做事、有行動力，而且可以照顧台中市民的市長，而蔡其昌一定</w:t>
      </w:r>
      <w:r>
        <w:rPr>
          <w:spacing w:val="-1"/>
        </w:rPr>
        <w:t>是這次選舉裡面最好的市長人選，他一定會努力照顧老人、小朋友，讓台中變成福利最好的地方。</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584064" from="276pt,16.914532pt" to="300pt,16.914532pt" stroked="true" strokeweight=".8pt" strokecolor="#ff0000">
            <v:stroke dashstyle="solid"/>
            <w10:wrap type="none"/>
          </v:line>
        </w:pict>
      </w:r>
      <w:r>
        <w:rPr/>
        <w:pict>
          <v:line style="position:absolute;mso-position-horizontal-relative:page;mso-position-vertical-relative:paragraph;z-index:18584576" from="72pt,48.914532pt" to="96pt,48.914532pt" stroked="true" strokeweight=".8pt" strokecolor="#ff0000">
            <v:stroke dashstyle="solid"/>
            <w10:wrap type="none"/>
          </v:line>
        </w:pict>
      </w:r>
      <w:r>
        <w:rPr>
          <w:spacing w:val="-2"/>
        </w:rPr>
        <w:t>蔡英文說，未來政府還有很多事情要做，未來</w:t>
      </w:r>
      <w:r>
        <w:rPr>
          <w:color w:val="FF0000"/>
          <w:spacing w:val="-2"/>
        </w:rPr>
        <w:t>台灣</w:t>
      </w:r>
      <w:r>
        <w:rPr>
          <w:spacing w:val="-2"/>
        </w:rPr>
        <w:t>的經濟發展，台中將要扮演很重要的角色，例如精密機械和其他高階產業，都會在台中生根。如果市長做得好，產業發展就能不斷進步，台中將成為未來</w:t>
      </w:r>
      <w:r>
        <w:rPr>
          <w:color w:val="FF0000"/>
          <w:spacing w:val="-2"/>
        </w:rPr>
        <w:t>台灣</w:t>
      </w:r>
      <w:r>
        <w:rPr>
          <w:spacing w:val="-2"/>
        </w:rPr>
        <w:t>產業、經濟發展最重要的地方。她也希望未來的台中市長，是個有能力帶動台中經濟發展的市長，而蔡其昌就是最好的人選，請大家一起支持蔡其昌。</w:t>
      </w:r>
    </w:p>
    <w:p>
      <w:pPr>
        <w:pStyle w:val="BodyText"/>
        <w:spacing w:before="2"/>
        <w:rPr>
          <w:sz w:val="26"/>
        </w:rPr>
      </w:pPr>
    </w:p>
    <w:p>
      <w:pPr>
        <w:pStyle w:val="BodyText"/>
        <w:spacing w:line="256" w:lineRule="auto" w:before="1"/>
        <w:ind w:left="100" w:right="239"/>
      </w:pPr>
      <w:r>
        <w:rPr>
          <w:spacing w:val="-2"/>
        </w:rPr>
        <w:t>民主進步黨主席暨總統蔡英文表示，蔡其昌是個有能力帶動台中經濟發展的市長，請大家一起支持蔡其昌。（圖／民視新聞翻攝）</w:t>
      </w:r>
    </w:p>
    <w:p>
      <w:pPr>
        <w:pStyle w:val="BodyText"/>
        <w:spacing w:before="12"/>
        <w:rPr>
          <w:sz w:val="25"/>
        </w:rPr>
      </w:pPr>
    </w:p>
    <w:p>
      <w:pPr>
        <w:pStyle w:val="BodyText"/>
        <w:ind w:left="100"/>
      </w:pPr>
      <w:r>
        <w:rPr/>
        <w:t>（民視新聞網／綜合報導</w:t>
      </w:r>
      <w:r>
        <w:rPr>
          <w:spacing w:val="-10"/>
        </w:rPr>
        <w:t>）</w:t>
      </w:r>
    </w:p>
    <w:p>
      <w:pPr>
        <w:pStyle w:val="BodyText"/>
      </w:pPr>
    </w:p>
    <w:p>
      <w:pPr>
        <w:pStyle w:val="BodyText"/>
        <w:spacing w:before="4"/>
        <w:rPr>
          <w:sz w:val="29"/>
        </w:rPr>
      </w:pPr>
    </w:p>
    <w:p>
      <w:pPr>
        <w:pStyle w:val="BodyText"/>
        <w:ind w:left="100"/>
      </w:pPr>
      <w:r>
        <w:rPr>
          <w:spacing w:val="-2"/>
          <w:w w:val="110"/>
        </w:rPr>
        <w:t>文章編號: [2022082621767960472]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2022-08-26</w:t>
      </w:r>
      <w:r>
        <w:rPr>
          <w:spacing w:val="-10"/>
          <w:w w:val="115"/>
          <w:sz w:val="28"/>
        </w:rPr>
        <w:t> </w:t>
      </w:r>
      <w:r>
        <w:rPr>
          <w:spacing w:val="-2"/>
          <w:w w:val="115"/>
          <w:sz w:val="28"/>
        </w:rPr>
        <w:t>(18:39)</w:t>
      </w:r>
    </w:p>
    <w:p>
      <w:pPr>
        <w:spacing w:line="220" w:lineRule="auto" w:before="10"/>
        <w:ind w:left="100" w:right="5659" w:firstLine="0"/>
        <w:jc w:val="left"/>
        <w:rPr>
          <w:sz w:val="28"/>
        </w:rPr>
      </w:pPr>
      <w:r>
        <w:rPr/>
        <w:pict>
          <v:line style="position:absolute;mso-position-horizontal-relative:page;mso-position-vertical-relative:paragraph;z-index:18587136" from="36pt,67.031593pt" to="64pt,67.031593pt" stroked="true" strokeweight=".93333pt" strokecolor="#ff0000">
            <v:stroke dashstyle="solid"/>
            <w10:wrap type="none"/>
          </v:line>
        </w:pict>
      </w:r>
      <w:r>
        <w:rPr/>
        <w:pict>
          <v:line style="position:absolute;mso-position-horizontal-relative:page;mso-position-vertical-relative:paragraph;z-index:18587648" from="253pt,67.031593pt" to="295pt,67.031593pt" stroked="true" strokeweight=".93333pt" strokecolor="#ff0000">
            <v:stroke dashstyle="solid"/>
            <w10:wrap type="none"/>
          </v:line>
        </w:pict>
      </w:r>
      <w:r>
        <w:rPr>
          <w:sz w:val="28"/>
        </w:rPr>
        <w:t>網站(URL連接) | 產業時事 |By 林韋伶</w:t>
      </w:r>
      <w:r>
        <w:rPr>
          <w:spacing w:val="10"/>
          <w:sz w:val="28"/>
        </w:rPr>
        <w:t>字數: </w:t>
      </w:r>
      <w:r>
        <w:rPr>
          <w:sz w:val="28"/>
        </w:rPr>
        <w:t>1727</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872192;mso-wrap-distance-left:0;mso-wrap-distance-right:0" id="docshape2271"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199" w:firstLine="0"/>
        <w:jc w:val="left"/>
        <w:rPr>
          <w:sz w:val="28"/>
        </w:rPr>
      </w:pPr>
      <w:r>
        <w:rPr>
          <w:color w:val="FF0000"/>
          <w:sz w:val="28"/>
        </w:rPr>
        <w:t>台灣</w:t>
      </w:r>
      <w:r>
        <w:rPr>
          <w:sz w:val="28"/>
        </w:rPr>
        <w:t>首份跨界永續風險調查出爐！ </w:t>
      </w:r>
      <w:r>
        <w:rPr>
          <w:color w:val="FF0000"/>
          <w:sz w:val="28"/>
        </w:rPr>
        <w:t>少子化</w:t>
      </w:r>
      <w:r>
        <w:rPr>
          <w:sz w:val="28"/>
        </w:rPr>
        <w:t>、貧富差距等七大風險 10年內恐影響過半</w:t>
      </w:r>
      <w:r>
        <w:rPr>
          <w:sz w:val="28"/>
        </w:rPr>
        <w:t>人口 惟八成民眾仍置身事外</w:t>
      </w:r>
    </w:p>
    <w:p>
      <w:pPr>
        <w:pStyle w:val="BodyText"/>
        <w:spacing w:before="1"/>
        <w:rPr>
          <w:sz w:val="20"/>
        </w:rPr>
      </w:pPr>
      <w:r>
        <w:rPr/>
        <w:pict>
          <v:shape style="position:absolute;margin-left:36pt;margin-top:13.926406pt;width:523pt;height:.1pt;mso-position-horizontal-relative:page;mso-position-vertical-relative:paragraph;z-index:-12871680;mso-wrap-distance-left:0;mso-wrap-distance-right:0" id="docshape2272"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42">
        <w:r>
          <w:rPr>
            <w:w w:val="110"/>
          </w:rPr>
          <w:t>文字快照</w:t>
        </w:r>
        <w:r>
          <w:rPr>
            <w:spacing w:val="-2"/>
            <w:w w:val="110"/>
          </w:rPr>
          <w:t>：https://www.businesstoday.com.tw/article/category/183027/post/202208260025/</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shape style="position:absolute;margin-left:288pt;margin-top:48.914532pt;width:24pt;height:.1pt;mso-position-horizontal-relative:page;mso-position-vertical-relative:paragraph;z-index:-12871168;mso-wrap-distance-left:0;mso-wrap-distance-right:0" id="docshape2273" coordorigin="5760,978" coordsize="480,0" path="m5760,978l6240,978e" filled="false" stroked="true" strokeweight=".8pt" strokecolor="#ff0000">
            <v:path arrowok="t"/>
            <v:stroke dashstyle="solid"/>
            <w10:wrap type="topAndBottom"/>
          </v:shape>
        </w:pict>
      </w:r>
      <w:r>
        <w:rPr/>
        <w:pict>
          <v:line style="position:absolute;mso-position-horizontal-relative:page;mso-position-vertical-relative:paragraph;z-index:18588160" from="528pt,16.914532pt" to="552pt,16.914532pt" stroked="true" strokeweight=".8pt" strokecolor="#ff0000">
            <v:stroke dashstyle="solid"/>
            <w10:wrap type="none"/>
          </v:line>
        </w:pict>
      </w:r>
      <w:r>
        <w:rPr/>
        <w:pict>
          <v:line style="position:absolute;mso-position-horizontal-relative:page;mso-position-vertical-relative:paragraph;z-index:18588672" from="468pt,32.914532pt" to="504pt,32.914532pt" stroked="true" strokeweight=".8pt" strokecolor="#ff0000">
            <v:stroke dashstyle="solid"/>
            <w10:wrap type="none"/>
          </v:line>
        </w:pict>
      </w:r>
      <w:r>
        <w:rPr>
          <w:spacing w:val="-4"/>
        </w:rPr>
        <w:t>近幾年永續議題引發各界關注，KPMG安侯建業今（26）日發布首份由產官學研創協力完成的《</w:t>
      </w:r>
      <w:r>
        <w:rPr>
          <w:color w:val="FF0000"/>
          <w:spacing w:val="-4"/>
        </w:rPr>
        <w:t>臺灣</w:t>
      </w:r>
      <w:r>
        <w:rPr>
          <w:spacing w:val="-2"/>
        </w:rPr>
        <w:t>永續風險大調查》報告，提出「風險11見」，包括：經濟不平等、缺乏居住正義、</w:t>
      </w:r>
      <w:r>
        <w:rPr>
          <w:color w:val="FF0000"/>
          <w:spacing w:val="-2"/>
        </w:rPr>
        <w:t>少子化</w:t>
      </w:r>
      <w:r>
        <w:rPr>
          <w:spacing w:val="-2"/>
        </w:rPr>
        <w:t>、生態破</w:t>
      </w:r>
      <w:r>
        <w:rPr>
          <w:spacing w:val="-2"/>
        </w:rPr>
        <w:t>壞及通貨膨脹…等風險，都是將於未來10年影響</w:t>
      </w:r>
      <w:r>
        <w:rPr>
          <w:color w:val="FF0000"/>
          <w:spacing w:val="-2"/>
        </w:rPr>
        <w:t>台灣</w:t>
      </w:r>
      <w:r>
        <w:rPr>
          <w:spacing w:val="-2"/>
        </w:rPr>
        <w:t>50%以上人口的重大議題。</w:t>
      </w:r>
    </w:p>
    <w:p>
      <w:pPr>
        <w:pStyle w:val="BodyText"/>
        <w:spacing w:before="8"/>
        <w:rPr>
          <w:sz w:val="23"/>
        </w:rPr>
      </w:pPr>
    </w:p>
    <w:p>
      <w:pPr>
        <w:pStyle w:val="BodyText"/>
        <w:ind w:left="100"/>
      </w:pPr>
      <w:r>
        <w:rPr/>
        <w:t>但驚人的是，僅2成受訪者認為個人應主責採取行動，超過8</w:t>
      </w:r>
      <w:r>
        <w:rPr>
          <w:spacing w:val="-1"/>
        </w:rPr>
        <w:t>成的受訪者仍希望由政府負責應對風險</w:t>
      </w:r>
    </w:p>
    <w:p>
      <w:pPr>
        <w:spacing w:before="22"/>
        <w:ind w:left="100" w:right="0" w:firstLine="0"/>
        <w:jc w:val="left"/>
        <w:rPr>
          <w:sz w:val="24"/>
        </w:rPr>
      </w:pPr>
      <w:r>
        <w:rPr>
          <w:sz w:val="24"/>
        </w:rPr>
        <w:t>。</w:t>
      </w:r>
    </w:p>
    <w:p>
      <w:pPr>
        <w:pStyle w:val="BodyText"/>
      </w:pPr>
    </w:p>
    <w:p>
      <w:pPr>
        <w:pStyle w:val="BodyText"/>
      </w:pPr>
    </w:p>
    <w:p>
      <w:pPr>
        <w:pStyle w:val="BodyText"/>
        <w:spacing w:before="1"/>
        <w:rPr>
          <w:sz w:val="31"/>
        </w:rPr>
      </w:pPr>
    </w:p>
    <w:p>
      <w:pPr>
        <w:pStyle w:val="BodyText"/>
        <w:spacing w:before="1"/>
        <w:ind w:left="100"/>
      </w:pPr>
      <w:r>
        <w:rPr/>
        <w:pict>
          <v:shape style="position:absolute;margin-left:234pt;margin-top:16.964531pt;width:24pt;height:.1pt;mso-position-horizontal-relative:page;mso-position-vertical-relative:paragraph;z-index:-12870656;mso-wrap-distance-left:0;mso-wrap-distance-right:0" id="docshape2274" coordorigin="4680,339" coordsize="480,0" path="m4680,339l5160,339e" filled="false" stroked="true" strokeweight=".8pt" strokecolor="#ff0000">
            <v:path arrowok="t"/>
            <v:stroke dashstyle="solid"/>
            <w10:wrap type="topAndBottom"/>
          </v:shape>
        </w:pict>
      </w:r>
      <w:r>
        <w:rPr>
          <w:spacing w:val="-4"/>
        </w:rPr>
        <w:t>「這些問題將於10年內，影響50%以上</w:t>
      </w:r>
      <w:r>
        <w:rPr>
          <w:color w:val="FF0000"/>
          <w:spacing w:val="-4"/>
        </w:rPr>
        <w:t>台灣</w:t>
      </w:r>
      <w:r>
        <w:rPr>
          <w:spacing w:val="-7"/>
        </w:rPr>
        <w:t>人口」</w:t>
      </w:r>
    </w:p>
    <w:p>
      <w:pPr>
        <w:pStyle w:val="BodyText"/>
      </w:pPr>
    </w:p>
    <w:p>
      <w:pPr>
        <w:pStyle w:val="BodyText"/>
      </w:pPr>
    </w:p>
    <w:p>
      <w:pPr>
        <w:pStyle w:val="BodyText"/>
        <w:spacing w:before="2"/>
        <w:rPr>
          <w:sz w:val="27"/>
        </w:rPr>
      </w:pPr>
    </w:p>
    <w:p>
      <w:pPr>
        <w:pStyle w:val="BodyText"/>
        <w:spacing w:line="256" w:lineRule="auto" w:before="1"/>
        <w:ind w:left="100" w:right="119"/>
      </w:pPr>
      <w:r>
        <w:rPr/>
        <w:pict>
          <v:line style="position:absolute;mso-position-horizontal-relative:page;mso-position-vertical-relative:paragraph;z-index:18589184" from="420pt,16.964531pt" to="444pt,16.964531pt" stroked="true" strokeweight=".8pt" strokecolor="#ff0000">
            <v:stroke dashstyle="solid"/>
            <w10:wrap type="none"/>
          </v:line>
        </w:pict>
      </w:r>
      <w:r>
        <w:rPr/>
        <w:pict>
          <v:line style="position:absolute;mso-position-horizontal-relative:page;mso-position-vertical-relative:paragraph;z-index:18589696" from="120pt,48.964531pt" to="156pt,48.964531pt" stroked="true" strokeweight=".8pt" strokecolor="#ff0000">
            <v:stroke dashstyle="solid"/>
            <w10:wrap type="none"/>
          </v:line>
        </w:pict>
      </w:r>
      <w:r>
        <w:rPr/>
        <w:pict>
          <v:line style="position:absolute;mso-position-horizontal-relative:page;mso-position-vertical-relative:paragraph;z-index:18590208" from="522pt,48.964531pt" to="546pt,48.964531pt" stroked="true" strokeweight=".8pt" strokecolor="#ff0000">
            <v:stroke dashstyle="solid"/>
            <w10:wrap type="none"/>
          </v:line>
        </w:pict>
      </w:r>
      <w:r>
        <w:rPr>
          <w:w w:val="100"/>
        </w:rPr>
        <w:t>此份調查揭露5個警訊、1個積極治理、2個超前部署與3個創新方向，提醒</w:t>
      </w:r>
      <w:r>
        <w:rPr>
          <w:color w:val="FF0000"/>
        </w:rPr>
        <w:t>台灣</w:t>
      </w:r>
      <w:r>
        <w:rPr/>
        <w:t>企業與各界在邁向永續之路的解方。其中首要的警訊則是「社會資源投入最不足、產業亦最無力應對包括經濟不平等、缺乏居住正義、</w:t>
      </w:r>
      <w:r>
        <w:rPr>
          <w:color w:val="FF0000"/>
        </w:rPr>
        <w:t>少子化</w:t>
      </w:r>
      <w:r>
        <w:rPr>
          <w:w w:val="98"/>
        </w:rPr>
        <w:t>、生態破壞及通貨膨脹等困境，且這些問題將於10年內影響50%以上的</w:t>
      </w:r>
      <w:r>
        <w:rPr>
          <w:color w:val="FF0000"/>
        </w:rPr>
        <w:t>臺灣</w:t>
      </w:r>
      <w:r>
        <w:rPr>
          <w:spacing w:val="-19"/>
        </w:rPr>
        <w:t>人</w:t>
      </w:r>
      <w:r>
        <w:rPr/>
        <w:t>口」。</w:t>
      </w:r>
    </w:p>
    <w:p>
      <w:pPr>
        <w:pStyle w:val="BodyText"/>
      </w:pPr>
    </w:p>
    <w:p>
      <w:pPr>
        <w:pStyle w:val="BodyText"/>
      </w:pPr>
    </w:p>
    <w:p>
      <w:pPr>
        <w:pStyle w:val="BodyText"/>
        <w:spacing w:before="9"/>
        <w:rPr>
          <w:sz w:val="29"/>
        </w:rPr>
      </w:pPr>
    </w:p>
    <w:p>
      <w:pPr>
        <w:pStyle w:val="BodyText"/>
        <w:spacing w:line="256" w:lineRule="auto"/>
        <w:ind w:left="100" w:right="239"/>
        <w:jc w:val="both"/>
      </w:pPr>
      <w:r>
        <w:rPr>
          <w:spacing w:val="-6"/>
        </w:rPr>
        <w:t>KPMG安侯建業執行長吳麟分析，這幾年經歷了疫情、封城鎖國，大家更應該積極地想像的不是風險會不會發生，而是「風險何時會發生」，因此KPMG安侯建業發起這份調查，期盼引導集體性思索、</w:t>
      </w:r>
      <w:r>
        <w:rPr>
          <w:spacing w:val="-2"/>
        </w:rPr>
        <w:t>練習回答:「面對下一個將至的風險，我們準備好了嗎？」</w:t>
      </w:r>
    </w:p>
    <w:p>
      <w:pPr>
        <w:spacing w:after="0" w:line="256" w:lineRule="auto"/>
        <w:jc w:val="both"/>
        <w:sectPr>
          <w:pgSz w:w="11900" w:h="16840"/>
          <w:pgMar w:top="1380" w:bottom="280" w:left="620" w:right="620"/>
        </w:sectPr>
      </w:pPr>
    </w:p>
    <w:p>
      <w:pPr>
        <w:pStyle w:val="BodyText"/>
        <w:spacing w:before="21"/>
        <w:ind w:left="100"/>
      </w:pPr>
      <w:r>
        <w:rPr>
          <w:spacing w:val="-1"/>
        </w:rPr>
        <w:t>「面對下一個將至風險，我們準備好了嗎？」</w:t>
      </w:r>
    </w:p>
    <w:p>
      <w:pPr>
        <w:pStyle w:val="BodyText"/>
      </w:pPr>
    </w:p>
    <w:p>
      <w:pPr>
        <w:pStyle w:val="BodyText"/>
      </w:pPr>
    </w:p>
    <w:p>
      <w:pPr>
        <w:pStyle w:val="BodyText"/>
        <w:spacing w:before="2"/>
        <w:rPr>
          <w:sz w:val="31"/>
        </w:rPr>
      </w:pPr>
    </w:p>
    <w:p>
      <w:pPr>
        <w:pStyle w:val="BodyText"/>
        <w:ind w:left="100"/>
      </w:pPr>
      <w:r>
        <w:rPr/>
        <w:t>《</w:t>
      </w:r>
      <w:r>
        <w:rPr>
          <w:color w:val="FF0000"/>
        </w:rPr>
        <w:t>臺灣</w:t>
      </w:r>
      <w:r>
        <w:rPr>
          <w:spacing w:val="-1"/>
        </w:rPr>
        <w:t>永續風險大調查》報告橫跨企業、工商團體、使命型組織(社會企業、非營利組織、合作事業</w:t>
      </w:r>
    </w:p>
    <w:p>
      <w:pPr>
        <w:pStyle w:val="BodyText"/>
        <w:spacing w:line="256" w:lineRule="auto" w:before="22"/>
        <w:ind w:left="100" w:right="119"/>
      </w:pPr>
      <w:r>
        <w:rPr/>
        <w:pict>
          <v:line style="position:absolute;mso-position-horizontal-relative:page;mso-position-vertical-relative:paragraph;z-index:18591744" from="48pt,2.014531pt" to="72pt,2.014531pt" stroked="true" strokeweight=".8pt" strokecolor="#ff0000">
            <v:stroke dashstyle="solid"/>
            <w10:wrap type="none"/>
          </v:line>
        </w:pict>
      </w:r>
      <w:r>
        <w:rPr>
          <w:spacing w:val="-2"/>
        </w:rPr>
        <w:t>)、學術研究等跨界利害關係人之負責人、各級主管與職員進行針對24項橫跨環境、社會與經濟層面</w:t>
      </w:r>
      <w:r>
        <w:rPr>
          <w:spacing w:val="-2"/>
        </w:rPr>
        <w:t>的永續風險指標進行的問卷調查。</w:t>
      </w:r>
    </w:p>
    <w:p>
      <w:pPr>
        <w:pStyle w:val="BodyText"/>
      </w:pPr>
    </w:p>
    <w:p>
      <w:pPr>
        <w:pStyle w:val="BodyText"/>
      </w:pPr>
    </w:p>
    <w:p>
      <w:pPr>
        <w:pStyle w:val="BodyText"/>
        <w:spacing w:before="7"/>
        <w:rPr>
          <w:sz w:val="29"/>
        </w:rPr>
      </w:pPr>
    </w:p>
    <w:p>
      <w:pPr>
        <w:pStyle w:val="BodyText"/>
        <w:spacing w:line="256" w:lineRule="auto"/>
        <w:ind w:left="100" w:right="119"/>
      </w:pPr>
      <w:r>
        <w:rPr/>
        <w:pict>
          <v:line style="position:absolute;mso-position-horizontal-relative:page;mso-position-vertical-relative:paragraph;z-index:18592256" from="96pt,16.914532pt" to="120pt,16.914532pt" stroked="true" strokeweight=".8pt" strokecolor="#ff0000">
            <v:stroke dashstyle="solid"/>
            <w10:wrap type="none"/>
          </v:line>
        </w:pict>
      </w:r>
      <w:r>
        <w:rPr/>
        <w:pict>
          <v:line style="position:absolute;mso-position-horizontal-relative:page;mso-position-vertical-relative:paragraph;z-index:18592768" from="126pt,32.914532pt" to="150pt,32.914532pt" stroked="true" strokeweight=".8pt" strokecolor="#ff0000">
            <v:stroke dashstyle="solid"/>
            <w10:wrap type="none"/>
          </v:line>
        </w:pict>
      </w:r>
      <w:r>
        <w:rPr>
          <w:spacing w:val="-2"/>
        </w:rPr>
        <w:t>結果顯示，</w:t>
      </w:r>
      <w:r>
        <w:rPr>
          <w:color w:val="FF0000"/>
          <w:spacing w:val="-2"/>
        </w:rPr>
        <w:t>台灣</w:t>
      </w:r>
      <w:r>
        <w:rPr>
          <w:spacing w:val="-2"/>
        </w:rPr>
        <w:t>在應對永續風險最需注意的五大警訊，分別為：近35%企業尚未開始應對風險、10</w:t>
      </w:r>
      <w:r>
        <w:rPr>
          <w:spacing w:val="-2"/>
        </w:rPr>
        <w:t>年內影響50%以上的</w:t>
      </w:r>
      <w:r>
        <w:rPr>
          <w:color w:val="FF0000"/>
          <w:spacing w:val="-2"/>
        </w:rPr>
        <w:t>臺灣</w:t>
      </w:r>
      <w:r>
        <w:rPr>
          <w:spacing w:val="-2"/>
        </w:rPr>
        <w:t>人口、企業應對風險不得其門而入、近5成使命型組織需要與資源方達成「影響力共識」方能化風險為創新機會、僅兩成受訪者認為個人應主責採取行動。</w:t>
      </w:r>
    </w:p>
    <w:p>
      <w:pPr>
        <w:pStyle w:val="BodyText"/>
      </w:pPr>
    </w:p>
    <w:p>
      <w:pPr>
        <w:pStyle w:val="BodyText"/>
      </w:pPr>
    </w:p>
    <w:p>
      <w:pPr>
        <w:pStyle w:val="BodyText"/>
        <w:spacing w:before="8"/>
        <w:rPr>
          <w:sz w:val="29"/>
        </w:rPr>
      </w:pPr>
    </w:p>
    <w:p>
      <w:pPr>
        <w:pStyle w:val="BodyText"/>
        <w:spacing w:line="256" w:lineRule="auto"/>
        <w:ind w:left="100" w:right="119"/>
      </w:pPr>
      <w:r>
        <w:rPr/>
        <w:pict>
          <v:shape style="position:absolute;margin-left:96pt;margin-top:32.264706pt;width:36pt;height:.1pt;mso-position-horizontal-relative:page;mso-position-vertical-relative:paragraph;z-index:-12866560;mso-wrap-distance-left:0;mso-wrap-distance-right:0" id="docshape2275" coordorigin="1920,645" coordsize="720,0" path="m1920,645l2640,645e" filled="false" stroked="true" strokeweight=".8pt" strokecolor="#ff0000">
            <v:path arrowok="t"/>
            <v:stroke dashstyle="solid"/>
            <w10:wrap type="topAndBottom"/>
          </v:shape>
        </w:pict>
      </w:r>
      <w:r>
        <w:rPr>
          <w:spacing w:val="-2"/>
        </w:rPr>
        <w:t>其中，該調查也篩選出7大我國最無力應對的風險，像是「經濟不平等及貧富差距大」、「缺乏居住</w:t>
      </w:r>
      <w:r>
        <w:rPr>
          <w:spacing w:val="-2"/>
        </w:rPr>
        <w:t>正義」、「</w:t>
      </w:r>
      <w:r>
        <w:rPr>
          <w:color w:val="FF0000"/>
          <w:spacing w:val="-2"/>
        </w:rPr>
        <w:t>少子化</w:t>
      </w:r>
      <w:r>
        <w:rPr>
          <w:spacing w:val="-2"/>
        </w:rPr>
        <w:t>」、「陸域生態破壞」、「海洋生態破壞」、「自然資源枯竭」及「通貨膨脹」</w:t>
      </w:r>
    </w:p>
    <w:p>
      <w:pPr>
        <w:spacing w:before="0"/>
        <w:ind w:left="100" w:right="0" w:firstLine="0"/>
        <w:jc w:val="left"/>
        <w:rPr>
          <w:sz w:val="24"/>
        </w:rPr>
      </w:pPr>
      <w:r>
        <w:rPr>
          <w:sz w:val="24"/>
        </w:rPr>
        <w:t>。</w:t>
      </w:r>
    </w:p>
    <w:p>
      <w:pPr>
        <w:pStyle w:val="BodyText"/>
      </w:pPr>
    </w:p>
    <w:p>
      <w:pPr>
        <w:pStyle w:val="BodyText"/>
      </w:pPr>
    </w:p>
    <w:p>
      <w:pPr>
        <w:pStyle w:val="BodyText"/>
      </w:pPr>
    </w:p>
    <w:p>
      <w:pPr>
        <w:pStyle w:val="BodyText"/>
      </w:pPr>
    </w:p>
    <w:p>
      <w:pPr>
        <w:pStyle w:val="BodyText"/>
        <w:spacing w:before="7"/>
        <w:rPr>
          <w:sz w:val="33"/>
        </w:rPr>
      </w:pPr>
    </w:p>
    <w:p>
      <w:pPr>
        <w:pStyle w:val="BodyText"/>
        <w:ind w:left="100"/>
      </w:pPr>
      <w:r>
        <w:rPr>
          <w:spacing w:val="-1"/>
        </w:rPr>
        <w:t>「政府、董事會、企業的腦袋都要換」</w:t>
      </w:r>
    </w:p>
    <w:p>
      <w:pPr>
        <w:pStyle w:val="BodyText"/>
      </w:pPr>
    </w:p>
    <w:p>
      <w:pPr>
        <w:pStyle w:val="BodyText"/>
      </w:pPr>
    </w:p>
    <w:p>
      <w:pPr>
        <w:pStyle w:val="BodyText"/>
        <w:spacing w:before="2"/>
        <w:rPr>
          <w:sz w:val="31"/>
        </w:rPr>
      </w:pPr>
    </w:p>
    <w:p>
      <w:pPr>
        <w:pStyle w:val="BodyText"/>
        <w:ind w:left="100"/>
      </w:pPr>
      <w:r>
        <w:rPr>
          <w:spacing w:val="-8"/>
        </w:rPr>
        <w:t>KPMG安侯永續發展顧問董事總經理暨亞太區ESG</w:t>
      </w:r>
      <w:r>
        <w:rPr>
          <w:spacing w:val="-9"/>
        </w:rPr>
        <w:t>負責人黃正忠呼籲，永續風險都不是各自獨立的議題</w:t>
      </w:r>
    </w:p>
    <w:p>
      <w:pPr>
        <w:pStyle w:val="BodyText"/>
        <w:spacing w:line="256" w:lineRule="auto" w:before="22"/>
        <w:ind w:left="100" w:right="239"/>
      </w:pPr>
      <w:r>
        <w:rPr>
          <w:spacing w:val="-2"/>
        </w:rPr>
        <w:t>，而是具有盤根錯節系統性的成因。因此，解決方法更不能僅憑企業或使命型組織單打獨鬥，各界</w:t>
      </w:r>
      <w:r>
        <w:rPr>
          <w:spacing w:val="-2"/>
        </w:rPr>
        <w:t>應該要更重視這7個受調者指出無力應對的風險，進而思考群策群力的合作方案。</w:t>
      </w:r>
    </w:p>
    <w:p>
      <w:pPr>
        <w:pStyle w:val="BodyText"/>
      </w:pPr>
    </w:p>
    <w:p>
      <w:pPr>
        <w:pStyle w:val="BodyText"/>
      </w:pPr>
    </w:p>
    <w:p>
      <w:pPr>
        <w:pStyle w:val="BodyText"/>
        <w:spacing w:before="7"/>
        <w:rPr>
          <w:sz w:val="29"/>
        </w:rPr>
      </w:pPr>
    </w:p>
    <w:p>
      <w:pPr>
        <w:pStyle w:val="BodyText"/>
        <w:spacing w:line="256" w:lineRule="auto"/>
        <w:ind w:left="100" w:right="239"/>
      </w:pPr>
      <w:r>
        <w:rPr/>
        <w:pict>
          <v:shape style="position:absolute;margin-left:180pt;margin-top:32.269455pt;width:24pt;height:.1pt;mso-position-horizontal-relative:page;mso-position-vertical-relative:paragraph;z-index:-12866048;mso-wrap-distance-left:0;mso-wrap-distance-right:0" id="docshape2276" coordorigin="3600,645" coordsize="480,0" path="m3600,645l4080,645e" filled="false" stroked="true" strokeweight=".8pt" strokecolor="#ff0000">
            <v:path arrowok="t"/>
            <v:stroke dashstyle="solid"/>
            <w10:wrap type="topAndBottom"/>
          </v:shape>
        </w:pict>
      </w:r>
      <w:r>
        <w:rPr/>
        <w:pict>
          <v:line style="position:absolute;mso-position-horizontal-relative:page;mso-position-vertical-relative:paragraph;z-index:18593280" from="36pt,16.914532pt" to="60pt,16.914532pt" stroked="true" strokeweight=".8pt" strokecolor="#ff0000">
            <v:stroke dashstyle="solid"/>
            <w10:wrap type="none"/>
          </v:line>
        </w:pict>
      </w:r>
      <w:r>
        <w:rPr>
          <w:color w:val="FF0000"/>
          <w:spacing w:val="-2"/>
        </w:rPr>
        <w:t>台灣</w:t>
      </w:r>
      <w:r>
        <w:rPr>
          <w:spacing w:val="-2"/>
        </w:rPr>
        <w:t>大學風險社會與政策研究中心主任周桂田對此調查結果分析，若上述風險沒有好好解決，對於</w:t>
      </w:r>
      <w:r>
        <w:rPr/>
        <w:t>被國際情勢逼到世界舞台的</w:t>
      </w:r>
      <w:r>
        <w:rPr>
          <w:color w:val="FF0000"/>
        </w:rPr>
        <w:t>台灣</w:t>
      </w:r>
      <w:r>
        <w:rPr>
          <w:spacing w:val="-1"/>
        </w:rPr>
        <w:t>來說，將會造成影響力下滑的負面影響，他呼籲：「政府、董事會</w:t>
      </w:r>
    </w:p>
    <w:p>
      <w:pPr>
        <w:pStyle w:val="BodyText"/>
        <w:ind w:left="100"/>
      </w:pPr>
      <w:r>
        <w:rPr>
          <w:spacing w:val="-1"/>
        </w:rPr>
        <w:t>、企業的腦袋都要換。」</w:t>
      </w:r>
    </w:p>
    <w:p>
      <w:pPr>
        <w:pStyle w:val="BodyText"/>
      </w:pPr>
    </w:p>
    <w:p>
      <w:pPr>
        <w:pStyle w:val="BodyText"/>
      </w:pPr>
    </w:p>
    <w:p>
      <w:pPr>
        <w:pStyle w:val="BodyText"/>
        <w:rPr>
          <w:sz w:val="30"/>
        </w:rPr>
      </w:pPr>
    </w:p>
    <w:p>
      <w:pPr>
        <w:pStyle w:val="BodyText"/>
        <w:spacing w:line="256" w:lineRule="auto"/>
        <w:ind w:left="100" w:right="239"/>
      </w:pPr>
      <w:r>
        <w:rPr/>
        <w:pict>
          <v:line style="position:absolute;mso-position-horizontal-relative:page;mso-position-vertical-relative:paragraph;z-index:18593792" from="348pt,16.914532pt" to="372pt,16.914532pt" stroked="true" strokeweight=".8pt" strokecolor="#ff0000">
            <v:stroke dashstyle="solid"/>
            <w10:wrap type="none"/>
          </v:line>
        </w:pict>
      </w:r>
      <w:r>
        <w:rPr>
          <w:spacing w:val="-2"/>
        </w:rPr>
        <w:t>元智大學管理才能發展與研究中心主任吳相勳則指出，目前</w:t>
      </w:r>
      <w:r>
        <w:rPr>
          <w:color w:val="FF0000"/>
          <w:spacing w:val="-2"/>
        </w:rPr>
        <w:t>台灣</w:t>
      </w:r>
      <w:r>
        <w:rPr>
          <w:spacing w:val="-2"/>
        </w:rPr>
        <w:t>企業看待風險的第一時間還是連結到費用，認為凡有風險發生就會有費用產生。</w:t>
      </w:r>
    </w:p>
    <w:p>
      <w:pPr>
        <w:pStyle w:val="BodyText"/>
      </w:pPr>
    </w:p>
    <w:p>
      <w:pPr>
        <w:pStyle w:val="BodyText"/>
      </w:pPr>
    </w:p>
    <w:p>
      <w:pPr>
        <w:pStyle w:val="BodyText"/>
        <w:spacing w:before="7"/>
        <w:rPr>
          <w:sz w:val="29"/>
        </w:rPr>
      </w:pPr>
    </w:p>
    <w:p>
      <w:pPr>
        <w:pStyle w:val="BodyText"/>
        <w:spacing w:line="256" w:lineRule="auto"/>
        <w:ind w:left="100" w:right="239"/>
      </w:pPr>
      <w:r>
        <w:rPr>
          <w:spacing w:val="-2"/>
        </w:rPr>
        <w:t>但他建議，企業應該從競爭優勢的觀點來看，「當來自外部的壓力造成拐點，應思考自身理念與優</w:t>
      </w:r>
      <w:r>
        <w:rPr>
          <w:spacing w:val="-1"/>
        </w:rPr>
        <w:t>勢為何」，他並以家樂福與在地小農合作、永豐金的外籍勞工貸款與美科實業的山林淨化養護為例</w:t>
      </w:r>
    </w:p>
    <w:p>
      <w:pPr>
        <w:spacing w:after="0" w:line="256" w:lineRule="auto"/>
        <w:sectPr>
          <w:pgSz w:w="11900" w:h="16840"/>
          <w:pgMar w:top="1080" w:bottom="280" w:left="620" w:right="620"/>
        </w:sectPr>
      </w:pPr>
    </w:p>
    <w:p>
      <w:pPr>
        <w:pStyle w:val="BodyText"/>
        <w:spacing w:before="21"/>
        <w:ind w:left="100"/>
      </w:pPr>
      <w:r>
        <w:rPr>
          <w:spacing w:val="-1"/>
        </w:rPr>
        <w:t>，指出這些都是化風險為競爭力的優良範例。</w:t>
      </w:r>
    </w:p>
    <w:p>
      <w:pPr>
        <w:pStyle w:val="BodyText"/>
      </w:pPr>
    </w:p>
    <w:p>
      <w:pPr>
        <w:pStyle w:val="BodyText"/>
      </w:pPr>
    </w:p>
    <w:p>
      <w:pPr>
        <w:pStyle w:val="BodyText"/>
        <w:spacing w:before="2"/>
        <w:rPr>
          <w:sz w:val="31"/>
        </w:rPr>
      </w:pPr>
    </w:p>
    <w:p>
      <w:pPr>
        <w:pStyle w:val="BodyText"/>
        <w:ind w:left="100"/>
      </w:pPr>
      <w:r>
        <w:rPr>
          <w:spacing w:val="-1"/>
        </w:rPr>
        <w:t>「每年員工垃圾都要秤重，目標是年年減量」</w:t>
      </w:r>
    </w:p>
    <w:p>
      <w:pPr>
        <w:pStyle w:val="BodyText"/>
      </w:pPr>
    </w:p>
    <w:p>
      <w:pPr>
        <w:pStyle w:val="BodyText"/>
      </w:pPr>
    </w:p>
    <w:p>
      <w:pPr>
        <w:pStyle w:val="BodyText"/>
        <w:spacing w:before="1"/>
        <w:rPr>
          <w:sz w:val="31"/>
        </w:rPr>
      </w:pPr>
    </w:p>
    <w:p>
      <w:pPr>
        <w:pStyle w:val="BodyText"/>
        <w:spacing w:line="256" w:lineRule="auto" w:before="1"/>
        <w:ind w:left="100" w:right="119"/>
      </w:pPr>
      <w:r>
        <w:rPr>
          <w:spacing w:val="-2"/>
        </w:rPr>
        <w:t>家福股份有限公司總監蘇小真則分享，家樂福希望成為食物轉型的領導者，提供可負擔、容易買到的優質食物，像是從民國108年開始推動的非籠飼雞蛋，儘管當時推出時並沒有將推廣非籠飼雞蛋納</w:t>
      </w:r>
      <w:r>
        <w:rPr>
          <w:spacing w:val="-2"/>
        </w:rPr>
        <w:t>入KPI，但非籠飼雞蛋的銷售佔比卻自然從4%提高到20%。</w:t>
      </w:r>
    </w:p>
    <w:p>
      <w:pPr>
        <w:pStyle w:val="BodyText"/>
      </w:pPr>
    </w:p>
    <w:p>
      <w:pPr>
        <w:pStyle w:val="BodyText"/>
      </w:pPr>
    </w:p>
    <w:p>
      <w:pPr>
        <w:pStyle w:val="BodyText"/>
        <w:spacing w:before="7"/>
        <w:rPr>
          <w:sz w:val="29"/>
        </w:rPr>
      </w:pPr>
    </w:p>
    <w:p>
      <w:pPr>
        <w:pStyle w:val="BodyText"/>
        <w:spacing w:line="256" w:lineRule="auto" w:before="1"/>
        <w:ind w:left="100" w:right="239"/>
      </w:pPr>
      <w:r>
        <w:rPr/>
        <w:pict>
          <v:line style="position:absolute;mso-position-horizontal-relative:page;mso-position-vertical-relative:paragraph;z-index:18594304" from="120pt,16.964531pt" to="144pt,16.964531pt" stroked="true" strokeweight=".8pt" strokecolor="#ff0000">
            <v:stroke dashstyle="solid"/>
            <w10:wrap type="none"/>
          </v:line>
        </w:pict>
      </w:r>
      <w:r>
        <w:rPr>
          <w:spacing w:val="-2"/>
        </w:rPr>
        <w:t>蘇小真分析：「</w:t>
      </w:r>
      <w:r>
        <w:rPr>
          <w:color w:val="FF0000"/>
          <w:spacing w:val="-2"/>
        </w:rPr>
        <w:t>台灣</w:t>
      </w:r>
      <w:r>
        <w:rPr>
          <w:spacing w:val="-2"/>
        </w:rPr>
        <w:t>食物產業內需是很強的，如果沒自我要求符合國際規範，就可能落得沒有競爭</w:t>
      </w:r>
      <w:r>
        <w:rPr>
          <w:spacing w:val="-4"/>
        </w:rPr>
        <w:t>力」。</w:t>
      </w:r>
    </w:p>
    <w:p>
      <w:pPr>
        <w:pStyle w:val="BodyText"/>
      </w:pPr>
    </w:p>
    <w:p>
      <w:pPr>
        <w:pStyle w:val="BodyText"/>
      </w:pPr>
    </w:p>
    <w:p>
      <w:pPr>
        <w:pStyle w:val="BodyText"/>
        <w:spacing w:before="6"/>
        <w:rPr>
          <w:sz w:val="29"/>
        </w:rPr>
      </w:pPr>
    </w:p>
    <w:p>
      <w:pPr>
        <w:pStyle w:val="BodyText"/>
        <w:spacing w:line="256" w:lineRule="auto"/>
        <w:ind w:left="100" w:right="239"/>
        <w:jc w:val="both"/>
      </w:pPr>
      <w:r>
        <w:rPr/>
        <w:pict>
          <v:line style="position:absolute;mso-position-horizontal-relative:page;mso-position-vertical-relative:paragraph;z-index:18594816" from="264pt,32.914532pt" to="288pt,32.914532pt" stroked="true" strokeweight=".8pt" strokecolor="#ff0000">
            <v:stroke dashstyle="solid"/>
            <w10:wrap type="none"/>
          </v:line>
        </w:pict>
      </w:r>
      <w:r>
        <w:rPr>
          <w:spacing w:val="-2"/>
        </w:rPr>
        <w:t>美科實業股份有限公司永續長簡秀芬指出，公司從只有2位員工到目前有100多位員工，規模雖然愈</w:t>
      </w:r>
      <w:r>
        <w:rPr>
          <w:spacing w:val="-2"/>
        </w:rPr>
        <w:t>來愈大，但他們深刻體認「如果公司沒有為</w:t>
      </w:r>
      <w:r>
        <w:rPr>
          <w:color w:val="FF0000"/>
          <w:spacing w:val="-2"/>
        </w:rPr>
        <w:t>台灣</w:t>
      </w:r>
      <w:r>
        <w:rPr>
          <w:spacing w:val="-2"/>
        </w:rPr>
        <w:t>社會帶來價值，是沒有意義的」，因此立定目標希望以利他公司的B型企業為定位。</w:t>
      </w:r>
    </w:p>
    <w:p>
      <w:pPr>
        <w:pStyle w:val="BodyText"/>
      </w:pPr>
    </w:p>
    <w:p>
      <w:pPr>
        <w:pStyle w:val="BodyText"/>
      </w:pPr>
    </w:p>
    <w:p>
      <w:pPr>
        <w:pStyle w:val="BodyText"/>
        <w:spacing w:before="8"/>
        <w:rPr>
          <w:sz w:val="29"/>
        </w:rPr>
      </w:pPr>
    </w:p>
    <w:p>
      <w:pPr>
        <w:pStyle w:val="BodyText"/>
        <w:ind w:left="100"/>
      </w:pPr>
      <w:r>
        <w:rPr>
          <w:spacing w:val="-6"/>
        </w:rPr>
        <w:t>美科不僅產品包裝要環保永續，每位員工要有5%的業務占比在執行B</w:t>
      </w:r>
      <w:r>
        <w:rPr>
          <w:spacing w:val="-7"/>
        </w:rPr>
        <w:t>型企業的業務上，為了愛地球</w:t>
      </w:r>
    </w:p>
    <w:p>
      <w:pPr>
        <w:pStyle w:val="BodyText"/>
        <w:spacing w:before="22"/>
        <w:ind w:left="100"/>
      </w:pPr>
      <w:r>
        <w:rPr>
          <w:spacing w:val="-1"/>
        </w:rPr>
        <w:t>，就連每年員工生產出來的垃圾都要秤重，目標是年年減量。</w:t>
      </w:r>
    </w:p>
    <w:p>
      <w:pPr>
        <w:pStyle w:val="BodyText"/>
      </w:pPr>
    </w:p>
    <w:p>
      <w:pPr>
        <w:pStyle w:val="BodyText"/>
      </w:pPr>
    </w:p>
    <w:p>
      <w:pPr>
        <w:pStyle w:val="BodyText"/>
        <w:spacing w:before="2"/>
        <w:rPr>
          <w:sz w:val="31"/>
        </w:rPr>
      </w:pPr>
    </w:p>
    <w:p>
      <w:pPr>
        <w:pStyle w:val="BodyText"/>
        <w:ind w:left="100"/>
      </w:pPr>
      <w:r>
        <w:rPr>
          <w:spacing w:val="-1"/>
        </w:rPr>
        <w:t>儘管環境、社會及經濟風險高 逾半填答者對前景有信心</w:t>
      </w:r>
    </w:p>
    <w:p>
      <w:pPr>
        <w:pStyle w:val="BodyText"/>
      </w:pPr>
    </w:p>
    <w:p>
      <w:pPr>
        <w:pStyle w:val="BodyText"/>
      </w:pPr>
    </w:p>
    <w:p>
      <w:pPr>
        <w:pStyle w:val="BodyText"/>
        <w:spacing w:before="1"/>
        <w:rPr>
          <w:sz w:val="31"/>
        </w:rPr>
      </w:pPr>
    </w:p>
    <w:p>
      <w:pPr>
        <w:pStyle w:val="BodyText"/>
        <w:spacing w:line="256" w:lineRule="auto" w:before="1"/>
        <w:ind w:left="100" w:right="239"/>
      </w:pPr>
      <w:r>
        <w:rPr>
          <w:spacing w:val="-6"/>
        </w:rPr>
        <w:t>針對如何挖掘由外而內的風險商機時，KPMG安侯建業顧問部營運長謝昀澤建議，企業可從三個創新</w:t>
      </w:r>
      <w:r>
        <w:rPr>
          <w:spacing w:val="-2"/>
        </w:rPr>
        <w:t>方向進行探索：環境保護到循環共生、慈善公益到社會創新、世界工廠到地方韌性。</w:t>
      </w:r>
    </w:p>
    <w:p>
      <w:pPr>
        <w:pStyle w:val="BodyText"/>
      </w:pPr>
    </w:p>
    <w:p>
      <w:pPr>
        <w:pStyle w:val="BodyText"/>
      </w:pPr>
    </w:p>
    <w:p>
      <w:pPr>
        <w:pStyle w:val="BodyText"/>
        <w:spacing w:before="6"/>
        <w:rPr>
          <w:sz w:val="29"/>
        </w:rPr>
      </w:pPr>
    </w:p>
    <w:p>
      <w:pPr>
        <w:pStyle w:val="BodyText"/>
        <w:spacing w:line="256" w:lineRule="auto"/>
        <w:ind w:left="100" w:right="239"/>
        <w:jc w:val="both"/>
      </w:pPr>
      <w:r>
        <w:rPr>
          <w:spacing w:val="-2"/>
        </w:rPr>
        <w:t>有趣的是，根據調查顯示，儘管面臨不確定性極高的環境、社會、經濟風險，仍有超過半數的填答</w:t>
      </w:r>
      <w:r>
        <w:rPr>
          <w:spacing w:val="-6"/>
        </w:rPr>
        <w:t>者表達對前景有信心，KPMG安侯建業也表示，期待藉此調查號召跨界利害關係人齊心協力，邁向共</w:t>
      </w:r>
      <w:r>
        <w:rPr>
          <w:spacing w:val="-4"/>
        </w:rPr>
        <w:t>好未來。</w:t>
      </w:r>
    </w:p>
    <w:p>
      <w:pPr>
        <w:pStyle w:val="BodyText"/>
        <w:spacing w:before="1"/>
        <w:rPr>
          <w:sz w:val="26"/>
        </w:rPr>
      </w:pPr>
    </w:p>
    <w:p>
      <w:pPr>
        <w:pStyle w:val="BodyText"/>
        <w:ind w:left="100"/>
      </w:pPr>
      <w:r>
        <w:rPr/>
        <w:t>快閃限量50份!!自綠生活節贈《麥當勞》500</w:t>
      </w:r>
      <w:r>
        <w:rPr>
          <w:spacing w:val="-2"/>
        </w:rPr>
        <w:t>元購物金！</w:t>
      </w:r>
    </w:p>
    <w:p>
      <w:pPr>
        <w:pStyle w:val="BodyText"/>
      </w:pPr>
    </w:p>
    <w:p>
      <w:pPr>
        <w:pStyle w:val="BodyText"/>
        <w:spacing w:before="5"/>
        <w:rPr>
          <w:sz w:val="29"/>
        </w:rPr>
      </w:pPr>
    </w:p>
    <w:p>
      <w:pPr>
        <w:pStyle w:val="BodyText"/>
        <w:ind w:left="100"/>
      </w:pPr>
      <w:r>
        <w:rPr>
          <w:spacing w:val="-2"/>
          <w:w w:val="110"/>
        </w:rPr>
        <w:t>文章編號: [2022082621767929519]</w:t>
      </w:r>
    </w:p>
    <w:p>
      <w:pPr>
        <w:spacing w:after="0"/>
        <w:sectPr>
          <w:pgSz w:w="11900" w:h="16840"/>
          <w:pgMar w:top="76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4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2022-08-26</w:t>
      </w:r>
      <w:r>
        <w:rPr>
          <w:spacing w:val="-10"/>
          <w:w w:val="115"/>
          <w:sz w:val="28"/>
        </w:rPr>
        <w:t> </w:t>
      </w:r>
      <w:r>
        <w:rPr>
          <w:spacing w:val="-2"/>
          <w:w w:val="115"/>
          <w:sz w:val="28"/>
        </w:rPr>
        <w:t>(18:25)</w:t>
      </w:r>
    </w:p>
    <w:p>
      <w:pPr>
        <w:spacing w:line="220" w:lineRule="auto" w:before="10"/>
        <w:ind w:left="100" w:right="7759" w:firstLine="0"/>
        <w:jc w:val="left"/>
        <w:rPr>
          <w:sz w:val="28"/>
        </w:rPr>
      </w:pPr>
      <w:r>
        <w:rPr>
          <w:sz w:val="28"/>
        </w:rPr>
        <w:t>網站(URL連接) | 新聞</w:t>
      </w:r>
      <w:r>
        <w:rPr>
          <w:spacing w:val="10"/>
          <w:sz w:val="28"/>
        </w:rPr>
        <w:t>字數: </w:t>
      </w:r>
      <w:r>
        <w:rPr>
          <w:sz w:val="28"/>
        </w:rPr>
        <w:t>1741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861952;mso-wrap-distance-left:0;mso-wrap-distance-right:0" id="docshape227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蔡英文：明年預算創歷年最高 蔡其昌是台中有效執行預算的最好市長人選</w:t>
      </w:r>
    </w:p>
    <w:p>
      <w:pPr>
        <w:pStyle w:val="BodyText"/>
        <w:spacing w:before="9"/>
        <w:rPr>
          <w:sz w:val="19"/>
        </w:rPr>
      </w:pPr>
      <w:r>
        <w:rPr/>
        <w:pict>
          <v:shape style="position:absolute;margin-left:36pt;margin-top:13.723047pt;width:523pt;height:.1pt;mso-position-horizontal-relative:page;mso-position-vertical-relative:paragraph;z-index:-12861440;mso-wrap-distance-left:0;mso-wrap-distance-right:0" id="docshape227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文字快照：https://newtalk.tw/news/view/2022-08-</w:t>
      </w:r>
      <w:r>
        <w:rPr>
          <w:spacing w:val="-2"/>
          <w:w w:val="110"/>
        </w:rPr>
        <w:t>26/807687</w:t>
      </w:r>
    </w:p>
    <w:p>
      <w:pPr>
        <w:pStyle w:val="BodyText"/>
      </w:pPr>
    </w:p>
    <w:p>
      <w:pPr>
        <w:pStyle w:val="BodyText"/>
      </w:pPr>
    </w:p>
    <w:p>
      <w:pPr>
        <w:pStyle w:val="BodyText"/>
      </w:pPr>
    </w:p>
    <w:p>
      <w:pPr>
        <w:pStyle w:val="BodyText"/>
      </w:pPr>
    </w:p>
    <w:p>
      <w:pPr>
        <w:pStyle w:val="BodyText"/>
        <w:spacing w:before="9"/>
        <w:rPr>
          <w:sz w:val="34"/>
        </w:rPr>
      </w:pPr>
    </w:p>
    <w:p>
      <w:pPr>
        <w:pStyle w:val="BodyText"/>
        <w:tabs>
          <w:tab w:pos="2379" w:val="left" w:leader="none"/>
        </w:tabs>
        <w:spacing w:line="256" w:lineRule="auto"/>
        <w:ind w:left="100" w:right="239"/>
      </w:pPr>
      <w:r>
        <w:rPr>
          <w:spacing w:val="-2"/>
        </w:rPr>
        <w:t>民主進步黨主席暨總統蔡英文今（26）日表示，明年預算創歷年最高，蔡其昌是台中有效執行預</w:t>
      </w:r>
      <w:r>
        <w:rPr>
          <w:spacing w:val="-2"/>
        </w:rPr>
        <w:t>算的最好市長人選。</w:t>
      </w:r>
      <w:r>
        <w:rPr/>
        <w:tab/>
      </w:r>
      <w:r>
        <w:rPr>
          <w:spacing w:val="-2"/>
        </w:rPr>
        <w:t>圖：民進黨提供</w:t>
      </w:r>
    </w:p>
    <w:p>
      <w:pPr>
        <w:pStyle w:val="BodyText"/>
        <w:spacing w:before="12"/>
        <w:rPr>
          <w:sz w:val="25"/>
        </w:rPr>
      </w:pPr>
    </w:p>
    <w:p>
      <w:pPr>
        <w:pStyle w:val="BodyText"/>
        <w:spacing w:line="256" w:lineRule="auto"/>
        <w:ind w:left="100" w:right="239"/>
        <w:jc w:val="both"/>
      </w:pPr>
      <w:r>
        <w:rPr>
          <w:spacing w:val="-2"/>
        </w:rPr>
        <w:t>民主進步黨主席暨總統蔡英文今（26）日在台中市長參選人蔡其昌、蔡其昌競總縣區總幹事、立委</w:t>
      </w:r>
      <w:r>
        <w:rPr>
          <w:spacing w:val="-2"/>
        </w:rPr>
        <w:t>何欣純、台中市黨部主任委員、台中市議員李天生，以及地方黨公職等人的陪同下，首次來到台中市大里區振坤宮參拜。蔡英文致詞時強調，明年中央政府的預算歷年最高，要用來強化國防、加強建設、照顧人民。台中也有很多立委為地方建設爭取預算，所以拜託大家支持蔡其昌，讓他當選台中市長，落實執行這些預算，推動台中的發展。</w:t>
      </w:r>
    </w:p>
    <w:p>
      <w:pPr>
        <w:pStyle w:val="BodyText"/>
        <w:spacing w:before="3"/>
        <w:rPr>
          <w:sz w:val="26"/>
        </w:rPr>
      </w:pPr>
    </w:p>
    <w:p>
      <w:pPr>
        <w:pStyle w:val="BodyText"/>
        <w:spacing w:line="256" w:lineRule="auto"/>
        <w:ind w:left="100" w:right="239"/>
        <w:jc w:val="both"/>
      </w:pPr>
      <w:r>
        <w:rPr>
          <w:spacing w:val="-2"/>
        </w:rPr>
        <w:t>參拜前，蔡英文先與廟方人員合影，並接受廟方所贈予的媽祖雕塑，隨後在廟方人員指引下進行參拜，並獻上花、果、財帛，答謝天上聖母。隨後，蔡英文致詞時強調，明年中央政府的預算歷年最高，要用來強化國防、加強建設、照顧人民。在台中也有很多立委，為地方建設爭取預算，所以拜託大家，支持蔡其昌，讓他當選台中市長，來落實執行這些預算，推動台中的發展。</w:t>
      </w:r>
    </w:p>
    <w:p>
      <w:pPr>
        <w:pStyle w:val="BodyText"/>
        <w:spacing w:before="3"/>
        <w:rPr>
          <w:sz w:val="26"/>
        </w:rPr>
      </w:pPr>
    </w:p>
    <w:p>
      <w:pPr>
        <w:pStyle w:val="BodyText"/>
        <w:spacing w:line="256" w:lineRule="auto"/>
        <w:ind w:left="100" w:right="239"/>
        <w:jc w:val="both"/>
      </w:pPr>
      <w:r>
        <w:rPr>
          <w:spacing w:val="-2"/>
        </w:rPr>
        <w:t>蔡英文表示，她有三個感謝想對大家說，第一個感謝是，感謝台中人的支持，何欣純、蔡其昌都是民進黨最好的立委，上次選舉時，何欣純獲得全國最高得票率，蔡其昌則是第二，這代表台中市民</w:t>
      </w:r>
      <w:r>
        <w:rPr>
          <w:spacing w:val="-2"/>
        </w:rPr>
        <w:t>給予有做事情的立委很大肯定，謝謝大家的支持。她自己也要向大家道謝，因為2020年連任時，在台中獲得非常不錯的成績。</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8596352" from="204pt,16.914532pt" to="228pt,16.914532pt" stroked="true" strokeweight=".8pt" strokecolor="#ff0000">
            <v:stroke dashstyle="solid"/>
            <w10:wrap type="none"/>
          </v:line>
        </w:pict>
      </w:r>
      <w:r>
        <w:rPr/>
        <w:pict>
          <v:line style="position:absolute;mso-position-horizontal-relative:page;mso-position-vertical-relative:paragraph;z-index:18596864" from="264pt,32.914532pt" to="288pt,32.914532pt" stroked="true" strokeweight=".8pt" strokecolor="#ff0000">
            <v:stroke dashstyle="solid"/>
            <w10:wrap type="none"/>
          </v:line>
        </w:pict>
      </w:r>
      <w:r>
        <w:rPr>
          <w:spacing w:val="-2"/>
        </w:rPr>
        <w:t>第二個感謝是，這兩、三年來，</w:t>
      </w:r>
      <w:r>
        <w:rPr>
          <w:color w:val="FF0000"/>
          <w:spacing w:val="-2"/>
        </w:rPr>
        <w:t>台灣</w:t>
      </w:r>
      <w:r>
        <w:rPr>
          <w:spacing w:val="-2"/>
        </w:rPr>
        <w:t>人歷經了好幾波疫情，即便遭遇困難，但也都穩穩地渡過，一方面是因為政府很小心處理，但更重要的是</w:t>
      </w:r>
      <w:r>
        <w:rPr>
          <w:color w:val="FF0000"/>
          <w:spacing w:val="-2"/>
        </w:rPr>
        <w:t>台灣</w:t>
      </w:r>
      <w:r>
        <w:rPr>
          <w:spacing w:val="-2"/>
        </w:rPr>
        <w:t>人民的配合。所以她要向大家道謝，謝謝大家的配</w:t>
      </w:r>
      <w:r>
        <w:rPr>
          <w:spacing w:val="-6"/>
        </w:rPr>
        <w:t>合。</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597376" from="360pt,16.914532pt" to="384pt,16.914532pt" stroked="true" strokeweight=".8pt" strokecolor="#ff0000">
            <v:stroke dashstyle="solid"/>
            <w10:wrap type="none"/>
          </v:line>
        </w:pict>
      </w:r>
      <w:r>
        <w:rPr/>
        <w:pict>
          <v:line style="position:absolute;mso-position-horizontal-relative:page;mso-position-vertical-relative:paragraph;z-index:18597888" from="60pt,32.914532pt" to="84pt,32.914532pt" stroked="true" strokeweight=".8pt" strokecolor="#ff0000">
            <v:stroke dashstyle="solid"/>
            <w10:wrap type="none"/>
          </v:line>
        </w:pict>
      </w:r>
      <w:r>
        <w:rPr/>
        <w:pict>
          <v:line style="position:absolute;mso-position-horizontal-relative:page;mso-position-vertical-relative:paragraph;z-index:18598400" from="36pt,48.914532pt" to="60pt,48.914532pt" stroked="true" strokeweight=".8pt" strokecolor="#ff0000">
            <v:stroke dashstyle="solid"/>
            <w10:wrap type="none"/>
          </v:line>
        </w:pict>
      </w:r>
      <w:r>
        <w:rPr>
          <w:spacing w:val="-2"/>
        </w:rPr>
        <w:t>第三個感謝是，這段時間大家都有感受到對岸的文攻武嚇，但</w:t>
      </w:r>
      <w:r>
        <w:rPr>
          <w:color w:val="FF0000"/>
          <w:spacing w:val="-2"/>
        </w:rPr>
        <w:t>台灣</w:t>
      </w:r>
      <w:r>
        <w:rPr>
          <w:spacing w:val="-2"/>
        </w:rPr>
        <w:t>人都很冷靜。有很多國際友人都誇獎</w:t>
      </w:r>
      <w:r>
        <w:rPr>
          <w:color w:val="FF0000"/>
          <w:spacing w:val="-2"/>
        </w:rPr>
        <w:t>台灣</w:t>
      </w:r>
      <w:r>
        <w:rPr>
          <w:spacing w:val="-2"/>
        </w:rPr>
        <w:t>人，在面對這樣挑釁都能保持克制，也能很冷靜的面對整個情勢的發展。蔡英文說，希望</w:t>
      </w:r>
      <w:r>
        <w:rPr>
          <w:color w:val="FF0000"/>
          <w:spacing w:val="-2"/>
        </w:rPr>
        <w:t>台灣</w:t>
      </w:r>
      <w:r>
        <w:rPr>
          <w:spacing w:val="-2"/>
        </w:rPr>
        <w:t>的國力能更強，但最重要的是，要請大家跟她一起，對國軍的弟兄姊妹表達感謝，因為他們無畏的站在第一線，保護全體國民、保衛國家。</w:t>
      </w:r>
    </w:p>
    <w:p>
      <w:pPr>
        <w:spacing w:after="0" w:line="256" w:lineRule="auto"/>
        <w:jc w:val="both"/>
        <w:sectPr>
          <w:pgSz w:w="11900" w:h="16840"/>
          <w:pgMar w:top="1380" w:bottom="280" w:left="620" w:right="620"/>
        </w:sectPr>
      </w:pPr>
    </w:p>
    <w:p>
      <w:pPr>
        <w:pStyle w:val="BodyText"/>
        <w:spacing w:before="21"/>
        <w:ind w:left="100"/>
      </w:pPr>
      <w:r>
        <w:rPr/>
        <w:pict>
          <v:shape style="position:absolute;margin-left:108pt;margin-top:17.299999pt;width:24pt;height:.1pt;mso-position-horizontal-relative:page;mso-position-vertical-relative:paragraph;z-index:-12858368;mso-wrap-distance-left:0;mso-wrap-distance-right:0" id="docshape2279" coordorigin="2160,346" coordsize="480,0" path="m2160,346l2640,346e" filled="false" stroked="true" strokeweight=".8pt" strokecolor="#ff0000">
            <v:path arrowok="t"/>
            <v:stroke dashstyle="solid"/>
            <w10:wrap type="topAndBottom"/>
          </v:shape>
        </w:pict>
      </w:r>
      <w:r>
        <w:rPr/>
        <w:t>蔡英文表示，</w:t>
      </w:r>
      <w:r>
        <w:rPr>
          <w:color w:val="FF0000"/>
        </w:rPr>
        <w:t>台灣</w:t>
      </w:r>
      <w:r>
        <w:rPr>
          <w:spacing w:val="-1"/>
        </w:rPr>
        <w:t>目前有很多困難，不過政府很努力在做，人民也很團結，這是很重要的一件事</w:t>
      </w:r>
    </w:p>
    <w:p>
      <w:pPr>
        <w:pStyle w:val="BodyText"/>
        <w:spacing w:after="27"/>
        <w:ind w:left="100"/>
      </w:pPr>
      <w:r>
        <w:rPr/>
        <w:t>，因為未來政府還要做的更多。蔡英文進一步說，明年政府的預算將是史上最高，</w:t>
      </w:r>
      <w:r>
        <w:rPr>
          <w:color w:val="FF0000"/>
        </w:rPr>
        <w:t>台灣</w:t>
      </w:r>
      <w:r>
        <w:rPr>
          <w:spacing w:val="-2"/>
        </w:rPr>
        <w:t>的國防經費</w:t>
      </w:r>
    </w:p>
    <w:p>
      <w:pPr>
        <w:pStyle w:val="BodyText"/>
        <w:spacing w:line="20" w:lineRule="exact"/>
        <w:ind w:left="8740"/>
        <w:rPr>
          <w:sz w:val="2"/>
        </w:rPr>
      </w:pPr>
      <w:r>
        <w:rPr>
          <w:sz w:val="2"/>
        </w:rPr>
        <w:pict>
          <v:group style="width:24pt;height:.8pt;mso-position-horizontal-relative:char;mso-position-vertical-relative:line" id="docshapegroup2280" coordorigin="0,0" coordsize="480,16">
            <v:line style="position:absolute" from="0,8" to="480,8" stroked="true" strokeweight=".8pt" strokecolor="#ff0000">
              <v:stroke dashstyle="solid"/>
            </v:line>
          </v:group>
        </w:pict>
      </w:r>
      <w:r>
        <w:rPr>
          <w:sz w:val="2"/>
        </w:rPr>
      </w:r>
    </w:p>
    <w:p>
      <w:pPr>
        <w:pStyle w:val="BodyText"/>
        <w:ind w:left="100"/>
      </w:pPr>
      <w:r>
        <w:rPr>
          <w:spacing w:val="-1"/>
        </w:rPr>
        <w:t>、社會福利預算和建設經費都增加，國家能在成為史上最會償債政府的同時，編列出這麼多預算</w:t>
      </w:r>
    </w:p>
    <w:p>
      <w:pPr>
        <w:pStyle w:val="BodyText"/>
        <w:spacing w:line="256" w:lineRule="auto"/>
        <w:ind w:left="100" w:right="239"/>
      </w:pPr>
      <w:r>
        <w:rPr/>
        <w:pict>
          <v:line style="position:absolute;mso-position-horizontal-relative:page;mso-position-vertical-relative:paragraph;z-index:18599936" from="72pt,16.914532pt" to="96pt,16.914532pt" stroked="true" strokeweight=".8pt" strokecolor="#ff0000">
            <v:stroke dashstyle="solid"/>
            <w10:wrap type="none"/>
          </v:line>
        </w:pict>
      </w:r>
      <w:r>
        <w:rPr/>
        <w:pict>
          <v:line style="position:absolute;mso-position-horizontal-relative:page;mso-position-vertical-relative:paragraph;z-index:18600448" from="504pt,16.914532pt" to="528pt,16.914532pt" stroked="true" strokeweight=".8pt" strokecolor="#ff0000">
            <v:stroke dashstyle="solid"/>
            <w10:wrap type="none"/>
          </v:line>
        </w:pict>
      </w:r>
      <w:r>
        <w:rPr>
          <w:spacing w:val="-2"/>
        </w:rPr>
        <w:t>，代表</w:t>
      </w:r>
      <w:r>
        <w:rPr>
          <w:color w:val="FF0000"/>
          <w:spacing w:val="-2"/>
        </w:rPr>
        <w:t>台灣</w:t>
      </w:r>
      <w:r>
        <w:rPr>
          <w:spacing w:val="-2"/>
        </w:rPr>
        <w:t>的國力在全體國民共同努力下越來越強，投入軍事的投資也將會一直增加，讓</w:t>
      </w:r>
      <w:r>
        <w:rPr>
          <w:color w:val="FF0000"/>
          <w:spacing w:val="-2"/>
        </w:rPr>
        <w:t>台灣</w:t>
      </w:r>
      <w:r>
        <w:rPr>
          <w:spacing w:val="-2"/>
        </w:rPr>
        <w:t>的國防能夠更強。</w:t>
      </w:r>
    </w:p>
    <w:p>
      <w:pPr>
        <w:pStyle w:val="BodyText"/>
        <w:spacing w:before="8"/>
      </w:pPr>
    </w:p>
    <w:p>
      <w:pPr>
        <w:pStyle w:val="BodyText"/>
        <w:spacing w:line="256" w:lineRule="auto"/>
        <w:ind w:left="100" w:right="119"/>
        <w:jc w:val="both"/>
      </w:pPr>
      <w:r>
        <w:rPr>
          <w:spacing w:val="-2"/>
        </w:rPr>
        <w:t>在社會福利方面，蔡英文也指出，「長照2.0」就是政府照顧老人家的預算，她於2016年剛上任總統</w:t>
      </w:r>
      <w:r>
        <w:rPr>
          <w:spacing w:val="-2"/>
        </w:rPr>
        <w:t>時，一年的預算只有50億，到今年已經超過600億。希望能夠讓老人家和需要的人，能獲得更好的照護，也讓年輕人因為國家的長照福利很好，而不再有後顧之憂。</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8600960" from="132pt,16.914532pt" to="168pt,16.914532pt" stroked="true" strokeweight=".8pt" strokecolor="#ff0000">
            <v:stroke dashstyle="solid"/>
            <w10:wrap type="none"/>
          </v:line>
        </w:pict>
      </w:r>
      <w:r>
        <w:rPr>
          <w:spacing w:val="-2"/>
        </w:rPr>
        <w:t>蔡英文表示，關於</w:t>
      </w:r>
      <w:r>
        <w:rPr>
          <w:color w:val="FF0000"/>
          <w:spacing w:val="-2"/>
        </w:rPr>
        <w:t>少子化</w:t>
      </w:r>
      <w:r>
        <w:rPr>
          <w:spacing w:val="-2"/>
        </w:rPr>
        <w:t>的預算，中央政府將於明年將投入超過1千億，也希望地方政府能有效執行</w:t>
      </w:r>
      <w:r>
        <w:rPr>
          <w:spacing w:val="-2"/>
        </w:rPr>
        <w:t>預算，並拿出自己的資源再加碼，讓照護再升級。對中央政府而言，希望有個好的地方政府有效執行預算，並讓人民感受得到，有很多台中立委在立法院爭取到預算，但如果地方政府沒有執行效率</w:t>
      </w:r>
    </w:p>
    <w:p>
      <w:pPr>
        <w:pStyle w:val="BodyText"/>
        <w:spacing w:line="256" w:lineRule="auto" w:before="4"/>
        <w:ind w:left="100" w:right="239"/>
      </w:pPr>
      <w:r>
        <w:rPr>
          <w:spacing w:val="-2"/>
        </w:rPr>
        <w:t>，這些預算就白爭取了，所以要選出一個會做事、有行動力，而且可以照顧台中市民的市長，蔡其昌一定是這次選舉裡面最好的市長人選，讓台中變成福利最好的地方。</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8601472" from="264pt,16.914532pt" to="288pt,16.914532pt" stroked="true" strokeweight=".8pt" strokecolor="#ff0000">
            <v:stroke dashstyle="solid"/>
            <w10:wrap type="none"/>
          </v:line>
        </w:pict>
      </w:r>
      <w:r>
        <w:rPr/>
        <w:pict>
          <v:line style="position:absolute;mso-position-horizontal-relative:page;mso-position-vertical-relative:paragraph;z-index:18601984" from="60pt,48.914532pt" to="84pt,48.914532pt" stroked="true" strokeweight=".8pt" strokecolor="#ff0000">
            <v:stroke dashstyle="solid"/>
            <w10:wrap type="none"/>
          </v:line>
        </w:pict>
      </w:r>
      <w:r>
        <w:rPr>
          <w:spacing w:val="-2"/>
        </w:rPr>
        <w:t>蔡英文說，未來政府還有很多事情要做，在</w:t>
      </w:r>
      <w:r>
        <w:rPr>
          <w:color w:val="FF0000"/>
          <w:spacing w:val="-2"/>
        </w:rPr>
        <w:t>台灣</w:t>
      </w:r>
      <w:r>
        <w:rPr>
          <w:spacing w:val="-2"/>
        </w:rPr>
        <w:t>的經濟發展，台中將要扮演很重要的角色，例如精密機械和其他高階產業，都會在台中生根。如果市長做得好，產業發展就能不斷進步，台中將成為未來</w:t>
      </w:r>
      <w:r>
        <w:rPr>
          <w:color w:val="FF0000"/>
          <w:spacing w:val="-2"/>
        </w:rPr>
        <w:t>台灣</w:t>
      </w:r>
      <w:r>
        <w:rPr>
          <w:spacing w:val="-2"/>
        </w:rPr>
        <w:t>產業、經濟發展最重要的地方。她也希望未來有一個能帶動台中經濟發展的台中市長，而蔡其昌就是最好的人選，請大家一起支持他。</w:t>
      </w:r>
    </w:p>
    <w:p>
      <w:pPr>
        <w:pStyle w:val="BodyText"/>
        <w:spacing w:before="2"/>
        <w:rPr>
          <w:sz w:val="26"/>
        </w:rPr>
      </w:pPr>
    </w:p>
    <w:p>
      <w:pPr>
        <w:pStyle w:val="BodyText"/>
        <w:spacing w:line="256" w:lineRule="auto"/>
        <w:ind w:left="100" w:right="239"/>
        <w:jc w:val="both"/>
      </w:pPr>
      <w:r>
        <w:rPr>
          <w:spacing w:val="-2"/>
        </w:rPr>
        <w:t>民主進步黨主席暨總統蔡英文今（26）日在台中市長參選人蔡其昌、蔡其昌競總縣區總幹事、立委</w:t>
      </w:r>
      <w:r>
        <w:rPr>
          <w:spacing w:val="-2"/>
        </w:rPr>
        <w:t>何欣純、台中市黨部主任委員、台中市議員李天生，以及地方黨公職等人的陪同下，首次來到台中市大里區振坤宮參拜。</w:t>
      </w:r>
    </w:p>
    <w:p>
      <w:pPr>
        <w:pStyle w:val="BodyText"/>
        <w:spacing w:before="1"/>
        <w:rPr>
          <w:sz w:val="26"/>
        </w:rPr>
      </w:pPr>
    </w:p>
    <w:p>
      <w:pPr>
        <w:pStyle w:val="BodyText"/>
        <w:spacing w:line="256" w:lineRule="auto"/>
        <w:ind w:left="100" w:right="239"/>
        <w:jc w:val="both"/>
      </w:pPr>
      <w:r>
        <w:rPr>
          <w:spacing w:val="-2"/>
        </w:rPr>
        <w:t>蔡英文致詞時強調，明年中央政府的預算歷年最高，要用來強化國防、加強建設、照顧人民。台中也有很多立委為地方建設爭取預算，所以拜託大家支持蔡其昌，讓他當選台中市長，落實執行這些預算，推動台中的發展。</w:t>
      </w:r>
    </w:p>
    <w:p>
      <w:pPr>
        <w:pStyle w:val="BodyText"/>
        <w:spacing w:before="1"/>
        <w:rPr>
          <w:sz w:val="26"/>
        </w:rPr>
      </w:pPr>
    </w:p>
    <w:p>
      <w:pPr>
        <w:pStyle w:val="BodyText"/>
        <w:tabs>
          <w:tab w:pos="8619" w:val="left" w:leader="none"/>
        </w:tabs>
        <w:ind w:left="100"/>
      </w:pPr>
      <w:r>
        <w:rPr/>
        <w:t>民主進步黨主席暨總統蔡英文今（26）日首次來到台中市大里區振坤宮參拜</w:t>
      </w:r>
      <w:r>
        <w:rPr>
          <w:spacing w:val="-10"/>
        </w:rPr>
        <w:t>。</w:t>
      </w:r>
      <w:r>
        <w:rPr/>
        <w:tab/>
        <w:t>圖：民進黨提</w:t>
      </w:r>
      <w:r>
        <w:rPr>
          <w:spacing w:val="-10"/>
        </w:rPr>
        <w:t>供</w:t>
      </w:r>
    </w:p>
    <w:p>
      <w:pPr>
        <w:pStyle w:val="BodyText"/>
        <w:spacing w:before="7"/>
        <w:rPr>
          <w:sz w:val="27"/>
        </w:rPr>
      </w:pPr>
    </w:p>
    <w:p>
      <w:pPr>
        <w:pStyle w:val="BodyText"/>
        <w:spacing w:line="256" w:lineRule="auto"/>
        <w:ind w:left="100" w:right="239"/>
        <w:jc w:val="both"/>
      </w:pPr>
      <w:r>
        <w:rPr>
          <w:spacing w:val="-2"/>
        </w:rPr>
        <w:t>蔡英文致詞時強調，台中有很多立委為地方建設爭取預算，所以拜託大家支持蔡其昌，讓他當選台</w:t>
      </w:r>
      <w:r>
        <w:rPr/>
        <w:t>中市長，落實執行這些預算，推動台中的發展。  圖：民進黨提供</w:t>
      </w:r>
    </w:p>
    <w:p>
      <w:pPr>
        <w:pStyle w:val="BodyText"/>
      </w:pPr>
    </w:p>
    <w:p>
      <w:pPr>
        <w:pStyle w:val="BodyText"/>
        <w:spacing w:before="9"/>
        <w:rPr>
          <w:sz w:val="27"/>
        </w:rPr>
      </w:pPr>
    </w:p>
    <w:p>
      <w:pPr>
        <w:pStyle w:val="BodyText"/>
        <w:spacing w:before="1"/>
        <w:ind w:left="100"/>
      </w:pPr>
      <w:r>
        <w:rPr>
          <w:spacing w:val="-2"/>
          <w:w w:val="110"/>
        </w:rPr>
        <w:t>文章編號: [202208268918281]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民視新聞網 </w:t>
      </w:r>
      <w:r>
        <w:rPr>
          <w:w w:val="110"/>
          <w:sz w:val="28"/>
        </w:rPr>
        <w:t>|</w:t>
      </w:r>
      <w:r>
        <w:rPr>
          <w:spacing w:val="12"/>
          <w:w w:val="110"/>
          <w:sz w:val="28"/>
        </w:rPr>
        <w:t> </w:t>
      </w:r>
      <w:r>
        <w:rPr>
          <w:w w:val="110"/>
          <w:sz w:val="28"/>
        </w:rPr>
        <w:t>2022-08-26</w:t>
      </w:r>
      <w:r>
        <w:rPr>
          <w:spacing w:val="12"/>
          <w:w w:val="110"/>
          <w:sz w:val="28"/>
        </w:rPr>
        <w:t> </w:t>
      </w:r>
      <w:r>
        <w:rPr>
          <w:spacing w:val="-2"/>
          <w:w w:val="110"/>
          <w:sz w:val="28"/>
        </w:rPr>
        <w:t>(18:43)</w:t>
      </w:r>
    </w:p>
    <w:p>
      <w:pPr>
        <w:spacing w:line="220" w:lineRule="auto" w:before="10"/>
        <w:ind w:left="100" w:right="7479" w:firstLine="0"/>
        <w:jc w:val="left"/>
        <w:rPr>
          <w:sz w:val="28"/>
        </w:rPr>
      </w:pPr>
      <w:r>
        <w:rPr>
          <w:sz w:val="28"/>
        </w:rPr>
        <w:t>網站(URL連接) | 快新聞</w:t>
      </w:r>
      <w:r>
        <w:rPr>
          <w:sz w:val="28"/>
        </w:rPr>
        <w:t>字數: 672 words</w:t>
      </w:r>
    </w:p>
    <w:p>
      <w:pPr>
        <w:pStyle w:val="BodyText"/>
        <w:rPr>
          <w:sz w:val="20"/>
        </w:rPr>
      </w:pPr>
      <w:r>
        <w:rPr/>
        <w:pict>
          <v:shape style="position:absolute;margin-left:36pt;margin-top:13.904882pt;width:523pt;height:.1pt;mso-position-horizontal-relative:page;mso-position-vertical-relative:paragraph;z-index:-12854784;mso-wrap-distance-left:0;mso-wrap-distance-right:0" id="docshape2281"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pacing w:val="1"/>
          <w:sz w:val="28"/>
        </w:rPr>
        <w:t>快新聞／美退役上將訪國防院 聚焦</w:t>
      </w:r>
      <w:r>
        <w:rPr>
          <w:color w:val="FF0000"/>
          <w:sz w:val="28"/>
        </w:rPr>
        <w:t>台灣</w:t>
      </w:r>
      <w:r>
        <w:rPr>
          <w:spacing w:val="-1"/>
          <w:sz w:val="28"/>
        </w:rPr>
        <w:t>不對稱作戰、美對台政策等議題</w:t>
      </w:r>
    </w:p>
    <w:p>
      <w:pPr>
        <w:pStyle w:val="BodyText"/>
        <w:spacing w:line="20" w:lineRule="exact"/>
        <w:ind w:left="4440"/>
        <w:rPr>
          <w:sz w:val="2"/>
        </w:rPr>
      </w:pPr>
      <w:r>
        <w:rPr>
          <w:sz w:val="2"/>
        </w:rPr>
        <w:pict>
          <v:group style="width:28pt;height:.95pt;mso-position-horizontal-relative:char;mso-position-vertical-relative:line" id="docshapegroup2282"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853760;mso-wrap-distance-left:0;mso-wrap-distance-right:0" id="docshape2283"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43">
        <w:r>
          <w:rPr/>
          <w:t>文字快照</w:t>
        </w:r>
        <w:r>
          <w:rPr>
            <w:spacing w:val="-2"/>
          </w:rPr>
          <w:t>：https://www.ftvnews.com.tw/news/detail/2022826W0299</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美退役上將訪國防院。（圖／取自國防院官網</w:t>
      </w:r>
      <w:r>
        <w:rPr>
          <w:spacing w:val="-10"/>
        </w:rPr>
        <w:t>）</w:t>
      </w:r>
    </w:p>
    <w:p>
      <w:pPr>
        <w:pStyle w:val="BodyText"/>
        <w:spacing w:before="7"/>
        <w:rPr>
          <w:sz w:val="27"/>
        </w:rPr>
      </w:pPr>
    </w:p>
    <w:p>
      <w:pPr>
        <w:pStyle w:val="BodyText"/>
        <w:spacing w:line="256" w:lineRule="auto"/>
        <w:ind w:left="100" w:right="239"/>
      </w:pPr>
      <w:r>
        <w:rPr/>
        <w:pict>
          <v:shape style="position:absolute;margin-left:228pt;margin-top:48.914532pt;width:24pt;height:.1pt;mso-position-horizontal-relative:page;mso-position-vertical-relative:paragraph;z-index:-12853248;mso-wrap-distance-left:0;mso-wrap-distance-right:0" id="docshape2284" coordorigin="4560,978" coordsize="480,0" path="m4560,978l5040,978e" filled="false" stroked="true" strokeweight=".8pt" strokecolor="#ff0000">
            <v:path arrowok="t"/>
            <v:stroke dashstyle="solid"/>
            <w10:wrap type="topAndBottom"/>
          </v:shape>
        </w:pict>
      </w:r>
      <w:r>
        <w:rPr/>
        <w:pict>
          <v:shape style="position:absolute;margin-left:408pt;margin-top:48.914532pt;width:24pt;height:.1pt;mso-position-horizontal-relative:page;mso-position-vertical-relative:paragraph;z-index:-12852736;mso-wrap-distance-left:0;mso-wrap-distance-right:0" id="docshape2285" coordorigin="8160,978" coordsize="480,0" path="m8160,978l8640,978e" filled="false" stroked="true" strokeweight=".8pt" strokecolor="#ff0000">
            <v:path arrowok="t"/>
            <v:stroke dashstyle="solid"/>
            <w10:wrap type="topAndBottom"/>
          </v:shape>
        </w:pict>
      </w:r>
      <w:r>
        <w:rPr>
          <w:spacing w:val="-2"/>
        </w:rPr>
        <w:t>國家安全研究院指出，國際知名智庫胡佛研究所特聘訪問學人海軍退役上將埃利斯司令（Admiral </w:t>
      </w:r>
      <w:r>
        <w:rPr/>
        <w:t>James</w:t>
      </w:r>
      <w:r>
        <w:rPr>
          <w:spacing w:val="80"/>
        </w:rPr>
        <w:t> </w:t>
      </w:r>
      <w:r>
        <w:rPr/>
        <w:t>O.</w:t>
      </w:r>
      <w:r>
        <w:rPr>
          <w:spacing w:val="80"/>
          <w:w w:val="115"/>
        </w:rPr>
        <w:t> </w:t>
      </w:r>
      <w:r>
        <w:rPr>
          <w:w w:val="115"/>
        </w:rPr>
        <w:t>Ellis</w:t>
      </w:r>
      <w:r>
        <w:rPr>
          <w:spacing w:val="80"/>
          <w:w w:val="115"/>
        </w:rPr>
        <w:t> </w:t>
      </w:r>
      <w:r>
        <w:rPr/>
        <w:t>Jr.）率團一行13人來訪，並與國防院執行長林成蔚、戰略諮詢委員李喜明、資深</w:t>
      </w:r>
      <w:r>
        <w:rPr/>
        <w:t>研究員劉得金等進行研討，雙方針對</w:t>
      </w:r>
      <w:r>
        <w:rPr>
          <w:color w:val="FF0000"/>
        </w:rPr>
        <w:t>台灣</w:t>
      </w:r>
      <w:r>
        <w:rPr/>
        <w:t>不對稱作戰、美國對台政策、</w:t>
      </w:r>
      <w:r>
        <w:rPr>
          <w:color w:val="FF0000"/>
        </w:rPr>
        <w:t>台灣</w:t>
      </w:r>
      <w:r>
        <w:rPr>
          <w:spacing w:val="-1"/>
        </w:rPr>
        <w:t>國防等方面進行探討。</w:t>
      </w:r>
    </w:p>
    <w:p>
      <w:pPr>
        <w:pStyle w:val="BodyText"/>
        <w:spacing w:before="8"/>
        <w:rPr>
          <w:sz w:val="23"/>
        </w:rPr>
      </w:pPr>
    </w:p>
    <w:p>
      <w:pPr>
        <w:pStyle w:val="BodyText"/>
        <w:spacing w:line="256" w:lineRule="auto"/>
        <w:ind w:left="100" w:right="239"/>
      </w:pPr>
      <w:r>
        <w:rPr>
          <w:spacing w:val="-2"/>
        </w:rPr>
        <w:t>國防院提到，埃利斯將軍在第三次台海危機時，擔任航母戰鬥群指揮官曾參與當時緊急應處，其他</w:t>
      </w:r>
      <w:r>
        <w:rPr/>
        <w:t>訪團成員包含美國前國家安全副顧問博明（Matthew Pottinger）、前美國駐莫斯科大使麥克弗爾</w:t>
      </w:r>
    </w:p>
    <w:p>
      <w:pPr>
        <w:pStyle w:val="BodyText"/>
        <w:spacing w:before="2"/>
        <w:ind w:left="100"/>
      </w:pPr>
      <w:r>
        <w:rPr/>
        <w:t>（Michael</w:t>
      </w:r>
      <w:r>
        <w:rPr>
          <w:spacing w:val="29"/>
        </w:rPr>
        <w:t>  </w:t>
      </w:r>
      <w:r>
        <w:rPr/>
        <w:t>McFaul）、知名學者戴雅門（Larry</w:t>
      </w:r>
      <w:r>
        <w:rPr>
          <w:spacing w:val="30"/>
        </w:rPr>
        <w:t>  </w:t>
      </w:r>
      <w:r>
        <w:rPr/>
        <w:t>Diamond）、夏偉（Orville</w:t>
      </w:r>
      <w:r>
        <w:rPr>
          <w:spacing w:val="30"/>
        </w:rPr>
        <w:t>  </w:t>
      </w:r>
      <w:r>
        <w:rPr/>
        <w:t>Schell）</w:t>
      </w:r>
      <w:r>
        <w:rPr>
          <w:spacing w:val="-3"/>
        </w:rPr>
        <w:t>、祁凱立</w:t>
      </w:r>
    </w:p>
    <w:p>
      <w:pPr>
        <w:pStyle w:val="BodyText"/>
        <w:spacing w:before="23"/>
        <w:ind w:left="100"/>
      </w:pPr>
      <w:r>
        <w:rPr/>
        <w:t>（Kharis</w:t>
      </w:r>
      <w:r>
        <w:rPr>
          <w:spacing w:val="26"/>
        </w:rPr>
        <w:t> </w:t>
      </w:r>
      <w:r>
        <w:rPr/>
        <w:t>Templeman）</w:t>
      </w:r>
      <w:r>
        <w:rPr>
          <w:spacing w:val="-4"/>
        </w:rPr>
        <w:t>等人。</w:t>
      </w:r>
    </w:p>
    <w:p>
      <w:pPr>
        <w:pStyle w:val="BodyText"/>
        <w:spacing w:before="6"/>
        <w:rPr>
          <w:sz w:val="27"/>
        </w:rPr>
      </w:pPr>
    </w:p>
    <w:p>
      <w:pPr>
        <w:pStyle w:val="BodyText"/>
        <w:spacing w:line="256" w:lineRule="auto" w:before="1"/>
        <w:ind w:left="100" w:right="239"/>
      </w:pPr>
      <w:r>
        <w:rPr/>
        <w:pict>
          <v:shape style="position:absolute;margin-left:276pt;margin-top:32.964531pt;width:24pt;height:.1pt;mso-position-horizontal-relative:page;mso-position-vertical-relative:paragraph;z-index:-12852224;mso-wrap-distance-left:0;mso-wrap-distance-right:0" id="docshape2286" coordorigin="5520,659" coordsize="480,0" path="m5520,659l6000,659e" filled="false" stroked="true" strokeweight=".8pt" strokecolor="#ff0000">
            <v:path arrowok="t"/>
            <v:stroke dashstyle="solid"/>
            <w10:wrap type="topAndBottom"/>
          </v:shape>
        </w:pict>
      </w:r>
      <w:r>
        <w:rPr/>
        <w:pict>
          <v:line style="position:absolute;mso-position-horizontal-relative:page;mso-position-vertical-relative:paragraph;z-index:18605568" from="276pt,16.964531pt" to="300pt,16.964531pt" stroked="true" strokeweight=".8pt" strokecolor="#ff0000">
            <v:stroke dashstyle="solid"/>
            <w10:wrap type="none"/>
          </v:line>
        </w:pict>
      </w:r>
      <w:r>
        <w:rPr/>
        <w:pict>
          <v:line style="position:absolute;mso-position-horizontal-relative:page;mso-position-vertical-relative:paragraph;z-index:18606080" from="396pt,16.964531pt" to="420pt,16.964531pt" stroked="true" strokeweight=".8pt" strokecolor="#ff0000">
            <v:stroke dashstyle="solid"/>
            <w10:wrap type="none"/>
          </v:line>
        </w:pict>
      </w:r>
      <w:r>
        <w:rPr>
          <w:spacing w:val="-2"/>
        </w:rPr>
        <w:t>國防院表示，雙方關注俄烏戰爭帶來的影響、</w:t>
      </w:r>
      <w:r>
        <w:rPr>
          <w:color w:val="FF0000"/>
          <w:spacing w:val="-2"/>
        </w:rPr>
        <w:t>台灣</w:t>
      </w:r>
      <w:r>
        <w:rPr>
          <w:spacing w:val="-2"/>
        </w:rPr>
        <w:t>不對稱作戰能力、</w:t>
      </w:r>
      <w:r>
        <w:rPr>
          <w:color w:val="FF0000"/>
          <w:spacing w:val="-2"/>
        </w:rPr>
        <w:t>台灣</w:t>
      </w:r>
      <w:r>
        <w:rPr>
          <w:spacing w:val="-2"/>
        </w:rPr>
        <w:t>武器獲得與發展，以及美</w:t>
      </w:r>
      <w:r>
        <w:rPr/>
        <w:t>國對台政策、維持台海現狀「status</w:t>
      </w:r>
      <w:r>
        <w:rPr>
          <w:spacing w:val="30"/>
        </w:rPr>
        <w:t>  </w:t>
      </w:r>
      <w:r>
        <w:rPr/>
        <w:t>quo」和</w:t>
      </w:r>
      <w:r>
        <w:rPr>
          <w:color w:val="FF0000"/>
        </w:rPr>
        <w:t>台灣</w:t>
      </w:r>
      <w:r>
        <w:rPr>
          <w:spacing w:val="-1"/>
        </w:rPr>
        <w:t>國防預算、兵役任期等問題，討論緊湊而熱烈。</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8606592" from="204pt,16.914532pt" to="228pt,16.914532pt" stroked="true" strokeweight=".8pt" strokecolor="#ff0000">
            <v:stroke dashstyle="solid"/>
            <w10:wrap type="none"/>
          </v:line>
        </w:pict>
      </w:r>
      <w:r>
        <w:rPr>
          <w:spacing w:val="-2"/>
        </w:rPr>
        <w:t>國防院學者回應，烏克蘭情勢與</w:t>
      </w:r>
      <w:r>
        <w:rPr>
          <w:color w:val="FF0000"/>
          <w:spacing w:val="-2"/>
        </w:rPr>
        <w:t>台灣</w:t>
      </w:r>
      <w:r>
        <w:rPr>
          <w:spacing w:val="-2"/>
        </w:rPr>
        <w:t>在本質與環境等條件上並不相同，不能等同視之。另外，所謂的「台海現狀」一詞最開始是由美國政府提出，實際上是一個動態過程。</w:t>
      </w:r>
    </w:p>
    <w:p>
      <w:pPr>
        <w:pStyle w:val="BodyText"/>
        <w:rPr>
          <w:sz w:val="26"/>
        </w:rPr>
      </w:pPr>
    </w:p>
    <w:p>
      <w:pPr>
        <w:pStyle w:val="BodyText"/>
        <w:spacing w:line="256" w:lineRule="auto"/>
        <w:ind w:left="100" w:right="239"/>
      </w:pPr>
      <w:r>
        <w:rPr/>
        <w:pict>
          <v:line style="position:absolute;mso-position-horizontal-relative:page;mso-position-vertical-relative:paragraph;z-index:18607104" from="228pt,16.914532pt" to="252pt,16.914532pt" stroked="true" strokeweight=".8pt" strokecolor="#ff0000">
            <v:stroke dashstyle="solid"/>
            <w10:wrap type="none"/>
          </v:line>
        </w:pict>
      </w:r>
      <w:r>
        <w:rPr>
          <w:spacing w:val="-2"/>
        </w:rPr>
        <w:t>國防院學者指出，在武器獲得方面，</w:t>
      </w:r>
      <w:r>
        <w:rPr>
          <w:color w:val="FF0000"/>
          <w:spacing w:val="-2"/>
        </w:rPr>
        <w:t>台灣</w:t>
      </w:r>
      <w:r>
        <w:rPr>
          <w:spacing w:val="-2"/>
        </w:rPr>
        <w:t>需要美方積極協助，取得不對稱作戰及其他戰力整備所需</w:t>
      </w:r>
      <w:r>
        <w:rPr>
          <w:spacing w:val="-2"/>
        </w:rPr>
        <w:t>之武器，以部署於重要軍事基地，例如微型武器、無人機，或考慮朝低成本製導成像火箭（the</w:t>
      </w:r>
    </w:p>
    <w:p>
      <w:pPr>
        <w:pStyle w:val="BodyText"/>
        <w:spacing w:before="2"/>
        <w:ind w:left="100"/>
      </w:pPr>
      <w:r>
        <w:rPr/>
        <w:t>Low-Cost</w:t>
      </w:r>
      <w:r>
        <w:rPr>
          <w:spacing w:val="42"/>
        </w:rPr>
        <w:t> </w:t>
      </w:r>
      <w:r>
        <w:rPr/>
        <w:t>Guided</w:t>
      </w:r>
      <w:r>
        <w:rPr>
          <w:spacing w:val="42"/>
        </w:rPr>
        <w:t> </w:t>
      </w:r>
      <w:r>
        <w:rPr/>
        <w:t>Imaging</w:t>
      </w:r>
      <w:r>
        <w:rPr>
          <w:spacing w:val="43"/>
        </w:rPr>
        <w:t> </w:t>
      </w:r>
      <w:r>
        <w:rPr/>
        <w:t>Rocket）方向等，強化自我防衛戰力，並相應提高國防預算占GDP</w:t>
      </w:r>
      <w:r>
        <w:rPr>
          <w:spacing w:val="-4"/>
        </w:rPr>
        <w:t>之比重</w:t>
      </w:r>
    </w:p>
    <w:p>
      <w:pPr>
        <w:pStyle w:val="BodyText"/>
        <w:spacing w:before="22"/>
        <w:ind w:left="100"/>
      </w:pPr>
      <w:r>
        <w:rPr>
          <w:spacing w:val="-1"/>
        </w:rPr>
        <w:t>，將此預算運用於最有效率之資源配置上。</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607616" from="108pt,16.914532pt" to="132pt,16.914532pt" stroked="true" strokeweight=".8pt" strokecolor="#ff0000">
            <v:stroke dashstyle="solid"/>
            <w10:wrap type="none"/>
          </v:line>
        </w:pict>
      </w:r>
      <w:r>
        <w:rPr/>
        <w:pict>
          <v:line style="position:absolute;mso-position-horizontal-relative:page;mso-position-vertical-relative:paragraph;z-index:18608128" from="96pt,32.914532pt" to="156pt,32.914532pt" stroked="true" strokeweight=".8pt" strokecolor="#ff0000">
            <v:stroke dashstyle="solid"/>
            <w10:wrap type="none"/>
          </v:line>
        </w:pict>
      </w:r>
      <w:r>
        <w:rPr/>
        <w:pict>
          <v:line style="position:absolute;mso-position-horizontal-relative:page;mso-position-vertical-relative:paragraph;z-index:18608640" from="252pt,32.914532pt" to="276pt,32.914532pt" stroked="true" strokeweight=".8pt" strokecolor="#ff0000">
            <v:stroke dashstyle="solid"/>
            <w10:wrap type="none"/>
          </v:line>
        </w:pict>
      </w:r>
      <w:r>
        <w:rPr>
          <w:spacing w:val="-2"/>
        </w:rPr>
        <w:t>國防院強調，</w:t>
      </w:r>
      <w:r>
        <w:rPr>
          <w:color w:val="FF0000"/>
          <w:spacing w:val="-2"/>
        </w:rPr>
        <w:t>台灣</w:t>
      </w:r>
      <w:r>
        <w:rPr>
          <w:spacing w:val="-2"/>
        </w:rPr>
        <w:t>面臨混合式威脅，應加強嚇阻及阻斷手段，擴及至海上防衛，甚至是山區防衛。此外，鑒於</w:t>
      </w:r>
      <w:r>
        <w:rPr>
          <w:color w:val="FF0000"/>
          <w:spacing w:val="-2"/>
        </w:rPr>
        <w:t>台灣少子化</w:t>
      </w:r>
      <w:r>
        <w:rPr>
          <w:spacing w:val="-2"/>
        </w:rPr>
        <w:t>及兵役任期問題，</w:t>
      </w:r>
      <w:r>
        <w:rPr>
          <w:color w:val="FF0000"/>
          <w:spacing w:val="-2"/>
        </w:rPr>
        <w:t>台灣</w:t>
      </w:r>
      <w:r>
        <w:rPr>
          <w:spacing w:val="-2"/>
        </w:rPr>
        <w:t>或可參考以色列的「供應盟軍戰爭儲備計畫」（War </w:t>
      </w:r>
      <w:r>
        <w:rPr/>
        <w:t>Reserve</w:t>
      </w:r>
      <w:r>
        <w:rPr>
          <w:spacing w:val="80"/>
        </w:rPr>
        <w:t> </w:t>
      </w:r>
      <w:r>
        <w:rPr/>
        <w:t>Stocks</w:t>
      </w:r>
      <w:r>
        <w:rPr>
          <w:spacing w:val="80"/>
        </w:rPr>
        <w:t> </w:t>
      </w:r>
      <w:r>
        <w:rPr/>
        <w:t>for</w:t>
      </w:r>
      <w:r>
        <w:rPr>
          <w:spacing w:val="80"/>
        </w:rPr>
        <w:t> </w:t>
      </w:r>
      <w:r>
        <w:rPr/>
        <w:t>Allies，WRSA-I）模式，與美國政府合作，表達自我防衛決心。</w:t>
      </w:r>
    </w:p>
    <w:p>
      <w:pPr>
        <w:spacing w:after="0" w:line="256" w:lineRule="auto"/>
        <w:sectPr>
          <w:pgSz w:w="11900" w:h="16840"/>
          <w:pgMar w:top="1380" w:bottom="280" w:left="620" w:right="620"/>
        </w:sectPr>
      </w:pPr>
    </w:p>
    <w:p>
      <w:pPr>
        <w:pStyle w:val="BodyText"/>
        <w:spacing w:before="21"/>
        <w:ind w:left="100"/>
      </w:pPr>
      <w:r>
        <w:rPr/>
        <w:t>（民視新聞網／綜合報導</w:t>
      </w:r>
      <w:r>
        <w:rPr>
          <w:spacing w:val="-10"/>
        </w:rPr>
        <w:t>）</w:t>
      </w:r>
    </w:p>
    <w:p>
      <w:pPr>
        <w:pStyle w:val="BodyText"/>
      </w:pPr>
    </w:p>
    <w:p>
      <w:pPr>
        <w:pStyle w:val="BodyText"/>
        <w:spacing w:before="4"/>
        <w:rPr>
          <w:sz w:val="29"/>
        </w:rPr>
      </w:pPr>
    </w:p>
    <w:p>
      <w:pPr>
        <w:pStyle w:val="BodyText"/>
        <w:spacing w:before="1"/>
        <w:ind w:left="100"/>
      </w:pPr>
      <w:r>
        <w:rPr>
          <w:spacing w:val="-2"/>
          <w:w w:val="110"/>
        </w:rPr>
        <w:t>文章編號: [2022082621767975610]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關鍵評論網 </w:t>
      </w:r>
      <w:r>
        <w:rPr>
          <w:w w:val="110"/>
          <w:sz w:val="28"/>
        </w:rPr>
        <w:t>|</w:t>
      </w:r>
      <w:r>
        <w:rPr>
          <w:spacing w:val="12"/>
          <w:w w:val="110"/>
          <w:sz w:val="28"/>
        </w:rPr>
        <w:t> </w:t>
      </w:r>
      <w:r>
        <w:rPr>
          <w:w w:val="110"/>
          <w:sz w:val="28"/>
        </w:rPr>
        <w:t>2022-08-26</w:t>
      </w:r>
      <w:r>
        <w:rPr>
          <w:spacing w:val="12"/>
          <w:w w:val="110"/>
          <w:sz w:val="28"/>
        </w:rPr>
        <w:t> </w:t>
      </w:r>
      <w:r>
        <w:rPr>
          <w:spacing w:val="-2"/>
          <w:w w:val="110"/>
          <w:sz w:val="28"/>
        </w:rPr>
        <w:t>(09:50)</w:t>
      </w:r>
    </w:p>
    <w:p>
      <w:pPr>
        <w:spacing w:line="220" w:lineRule="auto" w:before="10"/>
        <w:ind w:left="100" w:right="7199" w:firstLine="0"/>
        <w:jc w:val="left"/>
        <w:rPr>
          <w:sz w:val="28"/>
        </w:rPr>
      </w:pPr>
      <w:r>
        <w:rPr>
          <w:sz w:val="28"/>
        </w:rPr>
        <w:t>網站(URL連接) | 最新文章</w:t>
      </w:r>
      <w:r>
        <w:rPr>
          <w:spacing w:val="10"/>
          <w:sz w:val="28"/>
        </w:rPr>
        <w:t>字數: </w:t>
      </w:r>
      <w:r>
        <w:rPr>
          <w:sz w:val="28"/>
        </w:rPr>
        <w:t>2203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848128;mso-wrap-distance-left:0;mso-wrap-distance-right:0" id="docshape228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中國出生率低迷不僅是「養不起」的問題，清零政策更是搞得民不聊「生」</w:t>
      </w:r>
    </w:p>
    <w:p>
      <w:pPr>
        <w:pStyle w:val="BodyText"/>
        <w:spacing w:before="9"/>
        <w:rPr>
          <w:sz w:val="19"/>
        </w:rPr>
      </w:pPr>
      <w:r>
        <w:rPr/>
        <w:pict>
          <v:shape style="position:absolute;margin-left:36pt;margin-top:13.723047pt;width:523pt;height:.1pt;mso-position-horizontal-relative:page;mso-position-vertical-relative:paragraph;z-index:-12847616;mso-wrap-distance-left:0;mso-wrap-distance-right:0" id="docshape228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44">
        <w:r>
          <w:rPr>
            <w:w w:val="110"/>
          </w:rPr>
          <w:t>文字快照</w:t>
        </w:r>
        <w:r>
          <w:rPr>
            <w:spacing w:val="-2"/>
            <w:w w:val="110"/>
          </w:rPr>
          <w:t>：https://www.thenewslens.com/article/172229</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2"/>
        </w:rPr>
        <w:t>我們想讓你知道的是</w:t>
      </w:r>
    </w:p>
    <w:p>
      <w:pPr>
        <w:pStyle w:val="BodyText"/>
        <w:spacing w:before="7"/>
        <w:rPr>
          <w:sz w:val="27"/>
        </w:rPr>
      </w:pPr>
    </w:p>
    <w:p>
      <w:pPr>
        <w:pStyle w:val="BodyText"/>
        <w:spacing w:line="256" w:lineRule="auto"/>
        <w:ind w:left="100" w:right="239"/>
        <w:jc w:val="both"/>
      </w:pPr>
      <w:r>
        <w:rPr/>
        <w:pict>
          <v:shape style="position:absolute;margin-left:132pt;margin-top:48.914532pt;width:36pt;height:.1pt;mso-position-horizontal-relative:page;mso-position-vertical-relative:paragraph;z-index:-12847104;mso-wrap-distance-left:0;mso-wrap-distance-right:0" id="docshape2289" coordorigin="2640,978" coordsize="720,0" path="m2640,978l3360,978e" filled="false" stroked="true" strokeweight=".8pt" strokecolor="#ff0000">
            <v:path arrowok="t"/>
            <v:stroke dashstyle="solid"/>
            <w10:wrap type="topAndBottom"/>
          </v:shape>
        </w:pict>
      </w:r>
      <w:r>
        <w:rPr/>
        <w:pict>
          <v:line style="position:absolute;mso-position-horizontal-relative:page;mso-position-vertical-relative:paragraph;z-index:18611712" from="60pt,16.914532pt" to="96pt,16.914532pt" stroked="true" strokeweight=".8pt" strokecolor="#ff0000">
            <v:stroke dashstyle="solid"/>
            <w10:wrap type="none"/>
          </v:line>
        </w:pict>
      </w:r>
      <w:r>
        <w:rPr/>
        <w:pict>
          <v:line style="position:absolute;mso-position-horizontal-relative:page;mso-position-vertical-relative:paragraph;z-index:18612224" from="240pt,16.914532pt" to="264pt,16.914532pt" stroked="true" strokeweight=".8pt" strokecolor="#ff0000">
            <v:stroke dashstyle="solid"/>
            <w10:wrap type="none"/>
          </v:line>
        </w:pict>
      </w:r>
      <w:r>
        <w:rPr/>
        <w:pict>
          <v:line style="position:absolute;mso-position-horizontal-relative:page;mso-position-vertical-relative:paragraph;z-index:18612736" from="456pt,16.914532pt" to="492pt,16.914532pt" stroked="true" strokeweight=".8pt" strokecolor="#ff0000">
            <v:stroke dashstyle="solid"/>
            <w10:wrap type="none"/>
          </v:line>
        </w:pict>
      </w:r>
      <w:r>
        <w:rPr>
          <w:spacing w:val="-2"/>
        </w:rPr>
        <w:t>中國</w:t>
      </w:r>
      <w:r>
        <w:rPr>
          <w:color w:val="FF0000"/>
          <w:spacing w:val="-2"/>
        </w:rPr>
        <w:t>生育率</w:t>
      </w:r>
      <w:r>
        <w:rPr>
          <w:spacing w:val="-2"/>
        </w:rPr>
        <w:t>下降有三大原因，首先是如</w:t>
      </w:r>
      <w:r>
        <w:rPr>
          <w:color w:val="FF0000"/>
          <w:spacing w:val="-2"/>
        </w:rPr>
        <w:t>台灣</w:t>
      </w:r>
      <w:r>
        <w:rPr>
          <w:spacing w:val="-2"/>
        </w:rPr>
        <w:t>、香港、韓國那樣因為社會發展導致</w:t>
      </w:r>
      <w:r>
        <w:rPr>
          <w:color w:val="FF0000"/>
          <w:spacing w:val="-2"/>
        </w:rPr>
        <w:t>生育率</w:t>
      </w:r>
      <w:r>
        <w:rPr>
          <w:spacing w:val="-2"/>
        </w:rPr>
        <w:t>下降；其次中國幾十年的計劃生育不可逆地改變了人們的生育觀念，從幼兒園就開始接受「少生」的教育。另</w:t>
      </w:r>
      <w:r>
        <w:rPr>
          <w:spacing w:val="-2"/>
        </w:rPr>
        <w:t>外COVID-19疫情是</w:t>
      </w:r>
      <w:r>
        <w:rPr>
          <w:color w:val="FF0000"/>
          <w:spacing w:val="-2"/>
        </w:rPr>
        <w:t>生育率</w:t>
      </w:r>
      <w:r>
        <w:rPr>
          <w:spacing w:val="-2"/>
        </w:rPr>
        <w:t>下降的一大原因。</w:t>
      </w:r>
    </w:p>
    <w:p>
      <w:pPr>
        <w:pStyle w:val="BodyText"/>
        <w:spacing w:before="8"/>
        <w:rPr>
          <w:sz w:val="23"/>
        </w:rPr>
      </w:pPr>
    </w:p>
    <w:p>
      <w:pPr>
        <w:pStyle w:val="BodyText"/>
        <w:spacing w:line="256" w:lineRule="auto"/>
        <w:ind w:left="100" w:right="119"/>
        <w:jc w:val="both"/>
      </w:pPr>
      <w:r>
        <w:rPr/>
        <w:pict>
          <v:shape style="position:absolute;margin-left:336pt;margin-top:32.914532pt;width:36pt;height:.1pt;mso-position-horizontal-relative:page;mso-position-vertical-relative:paragraph;z-index:-12846592;mso-wrap-distance-left:0;mso-wrap-distance-right:0" id="docshape2290" coordorigin="6720,658" coordsize="720,0" path="m6720,658l7440,658e" filled="false" stroked="true" strokeweight=".8pt" strokecolor="#ff0000">
            <v:path arrowok="t"/>
            <v:stroke dashstyle="solid"/>
            <w10:wrap type="topAndBottom"/>
          </v:shape>
        </w:pict>
      </w:r>
      <w:r>
        <w:rPr/>
        <w:t>Photo</w:t>
      </w:r>
      <w:r>
        <w:rPr>
          <w:w w:val="120"/>
        </w:rPr>
        <w:t> Credit: </w:t>
      </w:r>
      <w:r>
        <w:rPr/>
        <w:t>Getty</w:t>
      </w:r>
      <w:r>
        <w:rPr>
          <w:spacing w:val="40"/>
        </w:rPr>
        <w:t> </w:t>
      </w:r>
      <w:r>
        <w:rPr/>
        <w:t>Images</w:t>
      </w:r>
      <w:r>
        <w:rPr>
          <w:w w:val="150"/>
        </w:rPr>
        <w:t> / </w:t>
      </w:r>
      <w:r>
        <w:rPr/>
        <w:t>BBC</w:t>
      </w:r>
      <w:r>
        <w:rPr>
          <w:spacing w:val="40"/>
        </w:rPr>
        <w:t> </w:t>
      </w:r>
      <w:r>
        <w:rPr/>
        <w:t>News近日，中國國家衛健委等17個部門發布多項支持生育的措</w:t>
      </w:r>
      <w:r>
        <w:rPr>
          <w:spacing w:val="-2"/>
        </w:rPr>
        <w:t>施，涵蓋住房、托兒等多個方面，期望以政策帶動低迷的</w:t>
      </w:r>
      <w:r>
        <w:rPr>
          <w:color w:val="FF0000"/>
          <w:spacing w:val="-2"/>
        </w:rPr>
        <w:t>生育率</w:t>
      </w:r>
      <w:r>
        <w:rPr>
          <w:spacing w:val="-2"/>
        </w:rPr>
        <w:t>。</w:t>
      </w:r>
    </w:p>
    <w:p>
      <w:pPr>
        <w:pStyle w:val="BodyText"/>
        <w:spacing w:before="8"/>
        <w:rPr>
          <w:sz w:val="23"/>
        </w:rPr>
      </w:pPr>
    </w:p>
    <w:p>
      <w:pPr>
        <w:pStyle w:val="BodyText"/>
        <w:spacing w:line="256" w:lineRule="auto"/>
        <w:ind w:left="100" w:right="239"/>
      </w:pPr>
      <w:r>
        <w:rPr/>
        <w:pict>
          <v:shape style="position:absolute;margin-left:120pt;margin-top:32.914532pt;width:36pt;height:.1pt;mso-position-horizontal-relative:page;mso-position-vertical-relative:paragraph;z-index:-12846080;mso-wrap-distance-left:0;mso-wrap-distance-right:0" id="docshape2291" coordorigin="2400,658" coordsize="720,0" path="m2400,658l3120,658e" filled="false" stroked="true" strokeweight=".8pt" strokecolor="#ff0000">
            <v:path arrowok="t"/>
            <v:stroke dashstyle="solid"/>
            <w10:wrap type="topAndBottom"/>
          </v:shape>
        </w:pict>
      </w:r>
      <w:r>
        <w:rPr>
          <w:spacing w:val="-2"/>
        </w:rPr>
        <w:t>近日，中國國家衛健委等17個部門發布多項支持生育的措施，涵蓋住房、托兒等多個方面，期望以</w:t>
      </w:r>
      <w:r>
        <w:rPr>
          <w:spacing w:val="-2"/>
        </w:rPr>
        <w:t>政策帶動低迷的</w:t>
      </w:r>
      <w:r>
        <w:rPr>
          <w:color w:val="FF0000"/>
          <w:spacing w:val="-2"/>
        </w:rPr>
        <w:t>生育率</w:t>
      </w:r>
      <w:r>
        <w:rPr>
          <w:spacing w:val="-2"/>
        </w:rPr>
        <w:t>。</w:t>
      </w:r>
    </w:p>
    <w:p>
      <w:pPr>
        <w:pStyle w:val="BodyText"/>
        <w:spacing w:before="8"/>
        <w:rPr>
          <w:sz w:val="23"/>
        </w:rPr>
      </w:pPr>
    </w:p>
    <w:p>
      <w:pPr>
        <w:pStyle w:val="BodyText"/>
        <w:ind w:left="100"/>
      </w:pPr>
      <w:r>
        <w:rPr>
          <w:spacing w:val="-4"/>
        </w:rPr>
        <w:t>但有人口問題專家對BBC</w:t>
      </w:r>
      <w:r>
        <w:rPr>
          <w:spacing w:val="-5"/>
        </w:rPr>
        <w:t>表示，中國政府的新政策只是在解決「養不起」的問題，效果不會很好。</w:t>
      </w:r>
    </w:p>
    <w:p>
      <w:pPr>
        <w:pStyle w:val="BodyText"/>
        <w:spacing w:before="7"/>
        <w:rPr>
          <w:sz w:val="27"/>
        </w:rPr>
      </w:pPr>
    </w:p>
    <w:p>
      <w:pPr>
        <w:pStyle w:val="BodyText"/>
        <w:ind w:left="100"/>
      </w:pPr>
      <w:r>
        <w:rPr>
          <w:spacing w:val="-2"/>
        </w:rPr>
        <w:t>「一個都不想生」</w:t>
      </w:r>
    </w:p>
    <w:p>
      <w:pPr>
        <w:pStyle w:val="BodyText"/>
        <w:spacing w:before="7"/>
        <w:rPr>
          <w:sz w:val="27"/>
        </w:rPr>
      </w:pPr>
    </w:p>
    <w:p>
      <w:pPr>
        <w:pStyle w:val="BodyText"/>
        <w:spacing w:line="256" w:lineRule="auto"/>
        <w:ind w:left="100" w:right="239"/>
      </w:pPr>
      <w:r>
        <w:rPr>
          <w:spacing w:val="-2"/>
        </w:rPr>
        <w:t>新發布的文件提出了一些具體措施，包括增加托育服務、完善生育休假機制、解決青年人等群體住房困難、完善促進婦女就業等。</w:t>
      </w:r>
    </w:p>
    <w:p>
      <w:pPr>
        <w:pStyle w:val="BodyText"/>
        <w:spacing w:before="12"/>
        <w:rPr>
          <w:sz w:val="25"/>
        </w:rPr>
      </w:pPr>
    </w:p>
    <w:p>
      <w:pPr>
        <w:pStyle w:val="BodyText"/>
        <w:spacing w:line="256" w:lineRule="auto"/>
        <w:ind w:left="100" w:right="239"/>
      </w:pPr>
      <w:r>
        <w:rPr>
          <w:spacing w:val="-2"/>
        </w:rPr>
        <w:t>中國國家發展改革委社會發展司副司長郝福慶稱，國內調查顯示，嬰幼兒無人照料是阻礙生育的首要因素，城市中超過三分之一的家庭有托育需求，但供給明顯不足。</w:t>
      </w:r>
    </w:p>
    <w:p>
      <w:pPr>
        <w:pStyle w:val="BodyText"/>
        <w:rPr>
          <w:sz w:val="26"/>
        </w:rPr>
      </w:pPr>
    </w:p>
    <w:p>
      <w:pPr>
        <w:pStyle w:val="BodyText"/>
        <w:spacing w:line="256" w:lineRule="auto"/>
        <w:ind w:left="100" w:right="239"/>
      </w:pPr>
      <w:r>
        <w:rPr>
          <w:spacing w:val="-2"/>
        </w:rPr>
        <w:t>但社交媒體上，網友卻不這麼認為。微博網友「狂風戲沙」說：「因為窮，房價太高，買不起大房</w:t>
      </w:r>
      <w:r>
        <w:rPr>
          <w:spacing w:val="-1"/>
        </w:rPr>
        <w:t>子，老人來看孩子住的地方都沒有。 因為窮，必須雙職工打工人，父母沒時間照看孩子。 因為窮</w:t>
      </w:r>
    </w:p>
    <w:p>
      <w:pPr>
        <w:pStyle w:val="BodyText"/>
        <w:spacing w:before="2"/>
        <w:ind w:left="100"/>
      </w:pPr>
      <w:r>
        <w:rPr>
          <w:spacing w:val="-1"/>
        </w:rPr>
        <w:t>，送不起外面各種高大上的私立托育機構。」</w:t>
      </w:r>
    </w:p>
    <w:p>
      <w:pPr>
        <w:spacing w:after="0"/>
        <w:sectPr>
          <w:pgSz w:w="11900" w:h="16840"/>
          <w:pgMar w:top="1380" w:bottom="280" w:left="620" w:right="620"/>
        </w:sectPr>
      </w:pPr>
    </w:p>
    <w:p>
      <w:pPr>
        <w:pStyle w:val="BodyText"/>
        <w:spacing w:line="256" w:lineRule="auto" w:before="21"/>
        <w:ind w:left="100" w:right="119"/>
      </w:pPr>
      <w:r>
        <w:rPr>
          <w:spacing w:val="-2"/>
        </w:rPr>
        <w:t>今（2022）年32歲的肖樂（化名）是一名兩歲男孩的母親。她在今年7月意外懷孕，但選擇毫不猶豫</w:t>
      </w:r>
      <w:r>
        <w:rPr>
          <w:spacing w:val="-2"/>
        </w:rPr>
        <w:t>地流掉了第二個孩子。</w:t>
      </w:r>
    </w:p>
    <w:p>
      <w:pPr>
        <w:pStyle w:val="BodyText"/>
        <w:rPr>
          <w:sz w:val="26"/>
        </w:rPr>
      </w:pPr>
    </w:p>
    <w:p>
      <w:pPr>
        <w:pStyle w:val="BodyText"/>
        <w:spacing w:line="256" w:lineRule="auto"/>
        <w:ind w:left="100" w:right="119"/>
      </w:pPr>
      <w:r>
        <w:rPr>
          <w:spacing w:val="-2"/>
        </w:rPr>
        <w:t>「沒錢沒時間沒精力，」她對BBC中文概括了不生的原因，「其實內心裡一個都不想生。對於90後來</w:t>
      </w:r>
      <w:r>
        <w:rPr>
          <w:spacing w:val="-2"/>
        </w:rPr>
        <w:t>說，大部分是獨生子女，活得比較自我，我們自己是獨生子女，也沒有覺得獨生子女有哪裡不好。</w:t>
      </w:r>
    </w:p>
    <w:p>
      <w:pPr>
        <w:spacing w:before="3"/>
        <w:ind w:left="100" w:right="0" w:firstLine="0"/>
        <w:jc w:val="left"/>
        <w:rPr>
          <w:sz w:val="24"/>
        </w:rPr>
      </w:pPr>
      <w:r>
        <w:rPr>
          <w:sz w:val="24"/>
        </w:rPr>
        <w:t>」</w:t>
      </w:r>
    </w:p>
    <w:p>
      <w:pPr>
        <w:pStyle w:val="BodyText"/>
        <w:spacing w:before="7"/>
        <w:rPr>
          <w:sz w:val="27"/>
        </w:rPr>
      </w:pPr>
    </w:p>
    <w:p>
      <w:pPr>
        <w:pStyle w:val="BodyText"/>
        <w:ind w:left="100"/>
      </w:pPr>
      <w:r>
        <w:rPr/>
        <w:t>她還給記者算了一筆經濟帳，雖然孩子還小，但現在吃穿的基本支出已經達到每個月3000</w:t>
      </w:r>
      <w:r>
        <w:rPr>
          <w:spacing w:val="-3"/>
        </w:rPr>
        <w:t>元人民幣</w:t>
      </w:r>
    </w:p>
    <w:p>
      <w:pPr>
        <w:pStyle w:val="BodyText"/>
        <w:spacing w:before="22"/>
        <w:ind w:left="100"/>
      </w:pPr>
      <w:r>
        <w:rPr/>
        <w:t>，未來上學可能要達到每個月5000</w:t>
      </w:r>
      <w:r>
        <w:rPr>
          <w:spacing w:val="-1"/>
        </w:rPr>
        <w:t>元，經濟壓力非常大。</w:t>
      </w:r>
    </w:p>
    <w:p>
      <w:pPr>
        <w:pStyle w:val="BodyText"/>
        <w:spacing w:before="7"/>
        <w:rPr>
          <w:sz w:val="27"/>
        </w:rPr>
      </w:pPr>
    </w:p>
    <w:p>
      <w:pPr>
        <w:pStyle w:val="BodyText"/>
        <w:spacing w:line="256" w:lineRule="auto"/>
        <w:ind w:left="100" w:right="239"/>
      </w:pPr>
      <w:r>
        <w:rPr>
          <w:spacing w:val="-2"/>
        </w:rPr>
        <w:t>「再生一個的話，我都不知道為什麼要活著，」她說，「我們這一代物質條件相對更好，不是很想降低自己的生活品質，要是我生個二胎，買個啥東西都要想一下。」</w:t>
      </w:r>
    </w:p>
    <w:p>
      <w:pPr>
        <w:pStyle w:val="BodyText"/>
        <w:spacing w:before="12"/>
        <w:rPr>
          <w:sz w:val="25"/>
        </w:rPr>
      </w:pPr>
    </w:p>
    <w:p>
      <w:pPr>
        <w:pStyle w:val="BodyText"/>
        <w:ind w:left="100"/>
      </w:pPr>
      <w:r>
        <w:rPr>
          <w:spacing w:val="-1"/>
        </w:rPr>
        <w:t>肖樂目前是湖南一家培訓機構的英語老師，雖然有家人幫忙帶孩子，但她仍感覺精力不足。</w:t>
      </w:r>
    </w:p>
    <w:p>
      <w:pPr>
        <w:pStyle w:val="BodyText"/>
        <w:spacing w:before="7"/>
        <w:rPr>
          <w:sz w:val="27"/>
        </w:rPr>
      </w:pPr>
    </w:p>
    <w:p>
      <w:pPr>
        <w:pStyle w:val="BodyText"/>
        <w:spacing w:line="256" w:lineRule="auto"/>
        <w:ind w:left="100" w:right="239"/>
      </w:pPr>
      <w:r>
        <w:rPr>
          <w:spacing w:val="-2"/>
        </w:rPr>
        <w:t>「工作很累，上了一整天班，下了班還要帶孩子花很多時間陪伴，誰不想快快樂樂地看視頻玩手機啊，」肖樂說。</w:t>
      </w:r>
    </w:p>
    <w:p>
      <w:pPr>
        <w:pStyle w:val="BodyText"/>
        <w:rPr>
          <w:sz w:val="26"/>
        </w:rPr>
      </w:pPr>
    </w:p>
    <w:p>
      <w:pPr>
        <w:pStyle w:val="BodyText"/>
        <w:ind w:left="100"/>
      </w:pPr>
      <w:r>
        <w:rPr/>
        <w:pict>
          <v:shape style="position:absolute;margin-left:72pt;margin-top:16.914532pt;width:36pt;height:.1pt;mso-position-horizontal-relative:page;mso-position-vertical-relative:paragraph;z-index:-12844032;mso-wrap-distance-left:0;mso-wrap-distance-right:0" id="docshape2292" coordorigin="1440,338" coordsize="720,0" path="m1440,338l2160,338e" filled="false" stroked="true" strokeweight=".8pt" strokecolor="#ff0000">
            <v:path arrowok="t"/>
            <v:stroke dashstyle="solid"/>
            <w10:wrap type="topAndBottom"/>
          </v:shape>
        </w:pict>
      </w:r>
      <w:r>
        <w:rPr/>
        <w:t>低迷的</w:t>
      </w:r>
      <w:r>
        <w:rPr>
          <w:color w:val="FF0000"/>
          <w:spacing w:val="-4"/>
        </w:rPr>
        <w:t>生育率</w:t>
      </w:r>
    </w:p>
    <w:p>
      <w:pPr>
        <w:pStyle w:val="BodyText"/>
        <w:spacing w:before="8"/>
        <w:rPr>
          <w:sz w:val="23"/>
        </w:rPr>
      </w:pPr>
    </w:p>
    <w:p>
      <w:pPr>
        <w:pStyle w:val="BodyText"/>
        <w:spacing w:line="256" w:lineRule="auto"/>
        <w:ind w:left="100" w:right="239"/>
      </w:pPr>
      <w:r>
        <w:rPr>
          <w:spacing w:val="-2"/>
        </w:rPr>
        <w:t>為了減緩人口增長，中國自1980年代開始執行嚴格的獨生子女政策。不過近年來中國政府開始逐步</w:t>
      </w:r>
      <w:r>
        <w:rPr>
          <w:spacing w:val="-2"/>
        </w:rPr>
        <w:t>改變人口政策，先是在2014年允許夫婦一方為獨生子女的情況下生育兩個孩子。</w:t>
      </w:r>
    </w:p>
    <w:p>
      <w:pPr>
        <w:pStyle w:val="BodyText"/>
        <w:rPr>
          <w:sz w:val="26"/>
        </w:rPr>
      </w:pPr>
    </w:p>
    <w:p>
      <w:pPr>
        <w:pStyle w:val="BodyText"/>
        <w:ind w:left="100"/>
      </w:pPr>
      <w:r>
        <w:rPr/>
        <w:t>2015年，中國結束一孩政策，允許所有夫婦生育兩個孩子。2021</w:t>
      </w:r>
      <w:r>
        <w:rPr>
          <w:spacing w:val="-1"/>
        </w:rPr>
        <w:t>年，中國當局又進一步放寬政策</w:t>
      </w:r>
    </w:p>
    <w:p>
      <w:pPr>
        <w:pStyle w:val="BodyText"/>
        <w:spacing w:before="22"/>
        <w:ind w:left="100"/>
      </w:pPr>
      <w:r>
        <w:rPr>
          <w:spacing w:val="-1"/>
        </w:rPr>
        <w:t>，允許所有中國夫婦生育三個孩子。</w:t>
      </w:r>
    </w:p>
    <w:p>
      <w:pPr>
        <w:pStyle w:val="BodyText"/>
        <w:spacing w:before="7"/>
        <w:rPr>
          <w:sz w:val="27"/>
        </w:rPr>
      </w:pPr>
    </w:p>
    <w:p>
      <w:pPr>
        <w:pStyle w:val="BodyText"/>
        <w:spacing w:line="256" w:lineRule="auto"/>
        <w:ind w:left="100" w:right="119"/>
      </w:pPr>
      <w:r>
        <w:rPr/>
        <w:pict>
          <v:shape style="position:absolute;margin-left:168pt;margin-top:32.914532pt;width:36pt;height:.1pt;mso-position-horizontal-relative:page;mso-position-vertical-relative:paragraph;z-index:-12843520;mso-wrap-distance-left:0;mso-wrap-distance-right:0" id="docshape2293" coordorigin="3360,658" coordsize="720,0" path="m3360,658l4080,658e" filled="false" stroked="true" strokeweight=".8pt" strokecolor="#ff0000">
            <v:path arrowok="t"/>
            <v:stroke dashstyle="solid"/>
            <w10:wrap type="topAndBottom"/>
          </v:shape>
        </w:pict>
      </w:r>
      <w:r>
        <w:rPr/>
        <w:pict>
          <v:shape style="position:absolute;margin-left:294pt;margin-top:32.914532pt;width:36pt;height:.1pt;mso-position-horizontal-relative:page;mso-position-vertical-relative:paragraph;z-index:-12843008;mso-wrap-distance-left:0;mso-wrap-distance-right:0" id="docshape2294" coordorigin="5880,658" coordsize="720,0" path="m5880,658l6600,658e" filled="false" stroked="true" strokeweight=".8pt" strokecolor="#ff0000">
            <v:path arrowok="t"/>
            <v:stroke dashstyle="solid"/>
            <w10:wrap type="topAndBottom"/>
          </v:shape>
        </w:pict>
      </w:r>
      <w:r>
        <w:rPr>
          <w:spacing w:val="-2"/>
        </w:rPr>
        <w:t>中國國家衛健委早前在《求是》雜誌發文稱，「十四五」期間中國將進入人口負增長階段：生育水</w:t>
      </w:r>
      <w:r>
        <w:rPr/>
        <w:t>平持續走低，近年來總和</w:t>
      </w:r>
      <w:r>
        <w:rPr>
          <w:color w:val="FF0000"/>
        </w:rPr>
        <w:t>生育率</w:t>
      </w:r>
      <w:r>
        <w:rPr/>
        <w:t>降到1.3以下，低</w:t>
      </w:r>
      <w:r>
        <w:rPr>
          <w:color w:val="FF0000"/>
        </w:rPr>
        <w:t>生育率</w:t>
      </w:r>
      <w:r>
        <w:rPr>
          <w:spacing w:val="-1"/>
        </w:rPr>
        <w:t>成為影響中國人口均衡發展的最主要風險。</w:t>
      </w:r>
    </w:p>
    <w:p>
      <w:pPr>
        <w:pStyle w:val="BodyText"/>
        <w:spacing w:line="640" w:lineRule="exact" w:before="40"/>
        <w:ind w:left="100" w:right="119"/>
      </w:pPr>
      <w:r>
        <w:rPr/>
        <w:t>Photo</w:t>
      </w:r>
      <w:r>
        <w:rPr>
          <w:w w:val="120"/>
        </w:rPr>
        <w:t> Credit: </w:t>
      </w:r>
      <w:r>
        <w:rPr/>
        <w:t>Getty</w:t>
      </w:r>
      <w:r>
        <w:rPr>
          <w:spacing w:val="40"/>
        </w:rPr>
        <w:t> </w:t>
      </w:r>
      <w:r>
        <w:rPr/>
        <w:t>Images</w:t>
      </w:r>
      <w:r>
        <w:rPr>
          <w:w w:val="150"/>
        </w:rPr>
        <w:t> / </w:t>
      </w:r>
      <w:r>
        <w:rPr/>
        <w:t>BBC</w:t>
      </w:r>
      <w:r>
        <w:rPr>
          <w:spacing w:val="40"/>
        </w:rPr>
        <w:t> </w:t>
      </w:r>
      <w:r>
        <w:rPr/>
        <w:t>News2021年衛健委調查顯示，育齡婦女生育意願也繼續走低。 </w:t>
      </w:r>
      <w:r>
        <w:rPr>
          <w:spacing w:val="-2"/>
        </w:rPr>
        <w:t>2021年衛健委調查顯示，育齡婦女生育意願也繼續走低，平均打算生育子女數為1.64個，低於</w:t>
      </w:r>
    </w:p>
    <w:p>
      <w:pPr>
        <w:pStyle w:val="BodyText"/>
        <w:spacing w:line="232" w:lineRule="exact"/>
        <w:ind w:left="100"/>
      </w:pPr>
      <w:r>
        <w:rPr/>
        <w:t>2017年的1.76個和2019年的1.73個，作為生育主力的「90後」、「00後」僅為1.54個和1.48</w:t>
      </w:r>
      <w:r>
        <w:rPr>
          <w:spacing w:val="-5"/>
        </w:rPr>
        <w:t>個。</w:t>
      </w:r>
    </w:p>
    <w:p>
      <w:pPr>
        <w:pStyle w:val="BodyText"/>
        <w:spacing w:before="6"/>
        <w:rPr>
          <w:sz w:val="27"/>
        </w:rPr>
      </w:pPr>
    </w:p>
    <w:p>
      <w:pPr>
        <w:pStyle w:val="BodyText"/>
        <w:spacing w:before="1"/>
        <w:ind w:left="100"/>
      </w:pPr>
      <w:r>
        <w:rPr>
          <w:spacing w:val="-2"/>
        </w:rPr>
        <w:t>長期關注中國人口問題的威斯康辛大學研究員易富賢對BBC中文表示，中國</w:t>
      </w:r>
      <w:r>
        <w:rPr>
          <w:color w:val="FF0000"/>
          <w:spacing w:val="-2"/>
        </w:rPr>
        <w:t>生育率</w:t>
      </w:r>
      <w:r>
        <w:rPr>
          <w:spacing w:val="-4"/>
        </w:rPr>
        <w:t>下降有三大原因</w:t>
      </w:r>
    </w:p>
    <w:p>
      <w:pPr>
        <w:pStyle w:val="BodyText"/>
        <w:spacing w:line="256" w:lineRule="auto" w:before="22"/>
        <w:ind w:left="100" w:right="239"/>
        <w:jc w:val="both"/>
      </w:pPr>
      <w:r>
        <w:rPr/>
        <w:pict>
          <v:shape style="position:absolute;margin-left:240pt;margin-top:50.01453pt;width:36pt;height:.1pt;mso-position-horizontal-relative:page;mso-position-vertical-relative:paragraph;z-index:-12842496;mso-wrap-distance-left:0;mso-wrap-distance-right:0" id="docshape2295" coordorigin="4800,1000" coordsize="720,0" path="m4800,1000l5520,1000e" filled="false" stroked="true" strokeweight=".8pt" strokecolor="#ff0000">
            <v:path arrowok="t"/>
            <v:stroke dashstyle="solid"/>
            <w10:wrap type="topAndBottom"/>
          </v:shape>
        </w:pict>
      </w:r>
      <w:r>
        <w:rPr/>
        <w:pict>
          <v:line style="position:absolute;mso-position-horizontal-relative:page;mso-position-vertical-relative:paragraph;z-index:18615296" from="426pt,2.014531pt" to="462pt,2.014531pt" stroked="true" strokeweight=".8pt" strokecolor="#ff0000">
            <v:stroke dashstyle="solid"/>
            <w10:wrap type="none"/>
          </v:line>
        </w:pict>
      </w:r>
      <w:r>
        <w:rPr/>
        <w:pict>
          <v:line style="position:absolute;mso-position-horizontal-relative:page;mso-position-vertical-relative:paragraph;z-index:18615808" from="96pt,18.014532pt" to="120pt,18.014532pt" stroked="true" strokeweight=".8pt" strokecolor="#ff0000">
            <v:stroke dashstyle="solid"/>
            <w10:wrap type="none"/>
          </v:line>
        </w:pict>
      </w:r>
      <w:r>
        <w:rPr/>
        <w:pict>
          <v:line style="position:absolute;mso-position-horizontal-relative:page;mso-position-vertical-relative:paragraph;z-index:18616320" from="312pt,18.014532pt" to="348pt,18.014532pt" stroked="true" strokeweight=".8pt" strokecolor="#ff0000">
            <v:stroke dashstyle="solid"/>
            <w10:wrap type="none"/>
          </v:line>
        </w:pict>
      </w:r>
      <w:r>
        <w:rPr>
          <w:spacing w:val="-2"/>
        </w:rPr>
        <w:t>，首先是如</w:t>
      </w:r>
      <w:r>
        <w:rPr>
          <w:color w:val="FF0000"/>
          <w:spacing w:val="-2"/>
        </w:rPr>
        <w:t>台灣</w:t>
      </w:r>
      <w:r>
        <w:rPr>
          <w:spacing w:val="-2"/>
        </w:rPr>
        <w:t>、香港、韓國那樣因為社會發展導致</w:t>
      </w:r>
      <w:r>
        <w:rPr>
          <w:color w:val="FF0000"/>
          <w:spacing w:val="-2"/>
        </w:rPr>
        <w:t>生育率</w:t>
      </w:r>
      <w:r>
        <w:rPr>
          <w:spacing w:val="-2"/>
        </w:rPr>
        <w:t>下降；其次中國幾十年的計劃生育不可</w:t>
      </w:r>
      <w:r>
        <w:rPr>
          <w:spacing w:val="-2"/>
        </w:rPr>
        <w:t>逆地改變了人們的生育觀念，從幼兒園就開始接受「少生」的教育。另外COVID-19（嚴重特殊傳染性肺炎、新冠肺炎、武漢肺炎）疫情是</w:t>
      </w:r>
      <w:r>
        <w:rPr>
          <w:color w:val="FF0000"/>
          <w:spacing w:val="-2"/>
        </w:rPr>
        <w:t>生育率</w:t>
      </w:r>
      <w:r>
        <w:rPr>
          <w:spacing w:val="-2"/>
        </w:rPr>
        <w:t>下降的一大原因。</w:t>
      </w:r>
    </w:p>
    <w:p>
      <w:pPr>
        <w:pStyle w:val="BodyText"/>
        <w:spacing w:before="8"/>
        <w:rPr>
          <w:sz w:val="23"/>
        </w:rPr>
      </w:pPr>
    </w:p>
    <w:p>
      <w:pPr>
        <w:pStyle w:val="BodyText"/>
        <w:spacing w:line="256" w:lineRule="auto"/>
        <w:ind w:left="100" w:right="239"/>
        <w:jc w:val="both"/>
      </w:pPr>
      <w:r>
        <w:rPr>
          <w:spacing w:val="-2"/>
        </w:rPr>
        <w:t>「疫情導致失業率，尤其是青年失業率攀升，收入下降，民生壓力增加，不確定性增加，隨時會核</w:t>
      </w:r>
      <w:r>
        <w:rPr>
          <w:spacing w:val="-2"/>
        </w:rPr>
        <w:t>酸檢測、隔離，懷孕後會更加不方便，擔心孕期去醫院產檢，民不聊『生』，2020至2021年的結婚數減少85萬人，還導致很多人放棄生育、延遲生育，」易富賢指出，「2022年的『清零政策』，導致結婚數繼續下降、青年失業率增加，預計2023年出生數將繼續減少。」</w:t>
      </w:r>
    </w:p>
    <w:p>
      <w:pPr>
        <w:pStyle w:val="BodyText"/>
        <w:spacing w:before="2"/>
        <w:rPr>
          <w:sz w:val="26"/>
        </w:rPr>
      </w:pPr>
    </w:p>
    <w:p>
      <w:pPr>
        <w:pStyle w:val="BodyText"/>
        <w:ind w:left="100"/>
      </w:pPr>
      <w:r>
        <w:rPr>
          <w:spacing w:val="-2"/>
        </w:rPr>
        <w:t>措施會有效嗎？</w:t>
      </w:r>
    </w:p>
    <w:p>
      <w:pPr>
        <w:pStyle w:val="BodyText"/>
        <w:spacing w:before="7"/>
        <w:rPr>
          <w:sz w:val="27"/>
        </w:rPr>
      </w:pPr>
    </w:p>
    <w:p>
      <w:pPr>
        <w:pStyle w:val="BodyText"/>
        <w:ind w:left="100"/>
      </w:pPr>
      <w:r>
        <w:rPr/>
        <w:t>其實在17</w:t>
      </w:r>
      <w:r>
        <w:rPr>
          <w:spacing w:val="-1"/>
        </w:rPr>
        <w:t>個部門聯合發出指導意見之前，中國當局已經推出了許多促進生育的政策，包括延長產假</w:t>
      </w:r>
    </w:p>
    <w:p>
      <w:pPr>
        <w:spacing w:before="22"/>
        <w:ind w:left="100" w:right="0" w:firstLine="0"/>
        <w:jc w:val="left"/>
        <w:rPr>
          <w:sz w:val="24"/>
        </w:rPr>
      </w:pPr>
      <w:r>
        <w:rPr>
          <w:sz w:val="24"/>
        </w:rPr>
        <w:t>。</w:t>
      </w:r>
    </w:p>
    <w:p>
      <w:pPr>
        <w:spacing w:after="0"/>
        <w:jc w:val="left"/>
        <w:rPr>
          <w:sz w:val="24"/>
        </w:rPr>
        <w:sectPr>
          <w:pgSz w:w="11900" w:h="16840"/>
          <w:pgMar w:top="760" w:bottom="280" w:left="620" w:right="620"/>
        </w:sectPr>
      </w:pPr>
    </w:p>
    <w:p>
      <w:pPr>
        <w:pStyle w:val="BodyText"/>
        <w:spacing w:before="21"/>
        <w:ind w:left="100"/>
      </w:pPr>
      <w:r>
        <w:rPr/>
        <w:t>中國媒體報道，截至8月1日，超過30</w:t>
      </w:r>
      <w:r>
        <w:rPr>
          <w:spacing w:val="-1"/>
        </w:rPr>
        <w:t>個省市延長產假和陪產假。</w:t>
      </w:r>
    </w:p>
    <w:p>
      <w:pPr>
        <w:pStyle w:val="BodyText"/>
        <w:spacing w:before="7"/>
        <w:rPr>
          <w:sz w:val="27"/>
        </w:rPr>
      </w:pPr>
    </w:p>
    <w:p>
      <w:pPr>
        <w:pStyle w:val="BodyText"/>
        <w:spacing w:line="256" w:lineRule="auto"/>
        <w:ind w:left="100" w:right="599"/>
      </w:pPr>
      <w:r>
        <w:rPr>
          <w:spacing w:val="-2"/>
        </w:rPr>
        <w:t>在北京、蘇州等地，孕產期女性將可享受158天的假期；重慶和青海女性的產假時間則可以達到 178和188天；在陝西，女性生育三孩後可享有350天的假期。</w:t>
      </w:r>
    </w:p>
    <w:p>
      <w:pPr>
        <w:pStyle w:val="BodyText"/>
        <w:rPr>
          <w:sz w:val="26"/>
        </w:rPr>
      </w:pPr>
    </w:p>
    <w:p>
      <w:pPr>
        <w:pStyle w:val="BodyText"/>
        <w:ind w:left="100"/>
      </w:pPr>
      <w:r>
        <w:rPr/>
        <w:pict>
          <v:shape style="position:absolute;margin-left:132pt;margin-top:16.25pt;width:36pt;height:.1pt;mso-position-horizontal-relative:page;mso-position-vertical-relative:paragraph;z-index:-12840448;mso-wrap-distance-left:0;mso-wrap-distance-right:0" id="docshape2296" coordorigin="2640,325" coordsize="720,0" path="m2640,325l3360,325e" filled="false" stroked="true" strokeweight=".8pt" strokecolor="#ff0000">
            <v:path arrowok="t"/>
            <v:stroke dashstyle="solid"/>
            <w10:wrap type="topAndBottom"/>
          </v:shape>
        </w:pict>
      </w:r>
      <w:r>
        <w:rPr/>
        <w:t>易富賢表示，中國</w:t>
      </w:r>
      <w:r>
        <w:rPr>
          <w:color w:val="FF0000"/>
        </w:rPr>
        <w:t>生育率</w:t>
      </w:r>
      <w:r>
        <w:rPr>
          <w:spacing w:val="-1"/>
        </w:rPr>
        <w:t>低下有三大徵結，包括心理上不願意生，物質上養不起，生理上生不了</w:t>
      </w:r>
    </w:p>
    <w:p>
      <w:pPr>
        <w:pStyle w:val="BodyText"/>
        <w:ind w:left="100"/>
      </w:pPr>
      <w:r>
        <w:rPr>
          <w:spacing w:val="-1"/>
        </w:rPr>
        <w:t>；而中國政府的新政策只是在解決「養不起」。他認為，效果不會很好。</w:t>
      </w:r>
    </w:p>
    <w:p>
      <w:pPr>
        <w:pStyle w:val="BodyText"/>
        <w:spacing w:before="6"/>
        <w:rPr>
          <w:sz w:val="26"/>
        </w:rPr>
      </w:pPr>
    </w:p>
    <w:p>
      <w:pPr>
        <w:pStyle w:val="BodyText"/>
        <w:spacing w:line="256" w:lineRule="auto"/>
        <w:ind w:left="100" w:right="119"/>
      </w:pPr>
      <w:r>
        <w:rPr/>
        <w:t>Photo</w:t>
      </w:r>
      <w:r>
        <w:rPr>
          <w:spacing w:val="35"/>
          <w:w w:val="120"/>
        </w:rPr>
        <w:t> </w:t>
      </w:r>
      <w:r>
        <w:rPr>
          <w:w w:val="120"/>
        </w:rPr>
        <w:t>Credit:</w:t>
      </w:r>
      <w:r>
        <w:rPr>
          <w:spacing w:val="35"/>
          <w:w w:val="120"/>
        </w:rPr>
        <w:t> </w:t>
      </w:r>
      <w:r>
        <w:rPr/>
        <w:t>Getty</w:t>
      </w:r>
      <w:r>
        <w:rPr>
          <w:spacing w:val="40"/>
        </w:rPr>
        <w:t> </w:t>
      </w:r>
      <w:r>
        <w:rPr/>
        <w:t>Images</w:t>
      </w:r>
      <w:r>
        <w:rPr>
          <w:w w:val="150"/>
        </w:rPr>
        <w:t> / </w:t>
      </w:r>
      <w:r>
        <w:rPr/>
        <w:t>BBC</w:t>
      </w:r>
      <w:r>
        <w:rPr>
          <w:spacing w:val="40"/>
        </w:rPr>
        <w:t> </w:t>
      </w:r>
      <w:r>
        <w:rPr/>
        <w:t>News為了減緩人口增長，中國自1980年代開始執行嚴格的獨生</w:t>
      </w:r>
      <w:r>
        <w:rPr>
          <w:spacing w:val="-2"/>
        </w:rPr>
        <w:t>子女政策。</w:t>
      </w:r>
    </w:p>
    <w:p>
      <w:pPr>
        <w:pStyle w:val="BodyText"/>
        <w:rPr>
          <w:sz w:val="26"/>
        </w:rPr>
      </w:pPr>
    </w:p>
    <w:p>
      <w:pPr>
        <w:pStyle w:val="BodyText"/>
        <w:ind w:left="100"/>
      </w:pPr>
      <w:r>
        <w:rPr>
          <w:spacing w:val="-1"/>
        </w:rPr>
        <w:t>易富賢指出，中國在「養不起」上面臨兩個無法解決的難題。</w:t>
      </w:r>
    </w:p>
    <w:p>
      <w:pPr>
        <w:pStyle w:val="BodyText"/>
        <w:spacing w:before="7"/>
        <w:rPr>
          <w:sz w:val="27"/>
        </w:rPr>
      </w:pPr>
    </w:p>
    <w:p>
      <w:pPr>
        <w:pStyle w:val="BodyText"/>
        <w:spacing w:line="256" w:lineRule="auto"/>
        <w:ind w:left="100" w:right="119"/>
      </w:pPr>
      <w:r>
        <w:rPr/>
        <w:pict>
          <v:shape style="position:absolute;margin-left:228pt;margin-top:80.914528pt;width:36pt;height:.1pt;mso-position-horizontal-relative:page;mso-position-vertical-relative:paragraph;z-index:-12839936;mso-wrap-distance-left:0;mso-wrap-distance-right:0" id="docshape2297" coordorigin="4560,1618" coordsize="720,0" path="m4560,1618l5280,1618e" filled="false" stroked="true" strokeweight=".8pt" strokecolor="#ff0000">
            <v:path arrowok="t"/>
            <v:stroke dashstyle="solid"/>
            <w10:wrap type="topAndBottom"/>
          </v:shape>
        </w:pict>
      </w:r>
      <w:r>
        <w:rPr>
          <w:w w:val="99"/>
        </w:rPr>
        <w:t>「第一，中國的居民可支配收入只佔GDP的44％，</w:t>
      </w:r>
      <w:r>
        <w:rPr>
          <w:spacing w:val="-1"/>
          <w:w w:val="99"/>
        </w:rPr>
        <w:t>是典型的『強政府、弱家庭』的法家模式。家庭養</w:t>
      </w:r>
      <w:r>
        <w:rPr/>
        <w:t>一個孩子都有壓力，更不可能養得起兩三個孩子了，」易富賢說，「第二，中國的房地產市值是 </w:t>
      </w:r>
      <w:r>
        <w:rPr>
          <w:w w:val="101"/>
        </w:rPr>
        <w:t>GDP的4.1倍，美國只是1.48倍，日本也只有2.3</w:t>
      </w:r>
      <w:r>
        <w:rPr>
          <w:spacing w:val="-1"/>
          <w:w w:val="101"/>
        </w:rPr>
        <w:t>倍。如此高的房價是不可能養得起兩、三個孩子的。</w:t>
      </w:r>
      <w:r>
        <w:rPr/>
        <w:t>但是如果將房地產泡沫縮水，將面臨金融危機，地方政府也將面臨財政短缺、債務危機，因此中國政府不可能讓房地產泡沫破裂，那麼</w:t>
      </w:r>
      <w:r>
        <w:rPr>
          <w:color w:val="FF0000"/>
        </w:rPr>
        <w:t>生育率</w:t>
      </w:r>
      <w:r>
        <w:rPr/>
        <w:t>就不可能提升。」</w:t>
      </w:r>
    </w:p>
    <w:p>
      <w:pPr>
        <w:pStyle w:val="BodyText"/>
        <w:spacing w:before="8"/>
        <w:rPr>
          <w:sz w:val="23"/>
        </w:rPr>
      </w:pPr>
    </w:p>
    <w:p>
      <w:pPr>
        <w:pStyle w:val="BodyText"/>
        <w:spacing w:line="256" w:lineRule="auto"/>
        <w:ind w:left="100" w:right="239"/>
      </w:pPr>
      <w:r>
        <w:rPr>
          <w:spacing w:val="-2"/>
        </w:rPr>
        <w:t>易富賢還表示，中國政府如果想解決人口問題，應該多管齊下：提高生育意願、降低房價提高養育能力，以及提高青年就業率、縮短學制、修改法定結婚年齡以保護生育能力。</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8617856" from="180pt,16.914532pt" to="216pt,16.914532pt" stroked="true" strokeweight=".8pt" strokecolor="#ff0000">
            <v:stroke dashstyle="solid"/>
            <w10:wrap type="none"/>
          </v:line>
        </w:pict>
      </w:r>
      <w:r>
        <w:rPr/>
        <w:pict>
          <v:line style="position:absolute;mso-position-horizontal-relative:page;mso-position-vertical-relative:paragraph;z-index:18618368" from="360pt,32.914532pt" to="396pt,32.914532pt" stroked="true" strokeweight=".8pt" strokecolor="#ff0000">
            <v:stroke dashstyle="solid"/>
            <w10:wrap type="none"/>
          </v:line>
        </w:pict>
      </w:r>
      <w:r>
        <w:rPr>
          <w:spacing w:val="-2"/>
        </w:rPr>
        <w:t>「韓國、西班牙、義大利的</w:t>
      </w:r>
      <w:r>
        <w:rPr>
          <w:color w:val="FF0000"/>
          <w:spacing w:val="-2"/>
        </w:rPr>
        <w:t>生育率</w:t>
      </w:r>
      <w:r>
        <w:rPr>
          <w:spacing w:val="-2"/>
        </w:rPr>
        <w:t>低的原因之一是青年就業率過低，養不起家，有生殖能力時沒有養育能力，等到有養育能力時已經喪失了生殖能力。中國近年</w:t>
      </w:r>
      <w:r>
        <w:rPr>
          <w:color w:val="FF0000"/>
          <w:spacing w:val="-2"/>
        </w:rPr>
        <w:t>生育率</w:t>
      </w:r>
      <w:r>
        <w:rPr>
          <w:spacing w:val="-2"/>
        </w:rPr>
        <w:t>下降，原因之一是青年失業率上升。」易富賢說。</w:t>
      </w:r>
    </w:p>
    <w:p>
      <w:pPr>
        <w:pStyle w:val="BodyText"/>
        <w:spacing w:before="1"/>
        <w:rPr>
          <w:sz w:val="26"/>
        </w:rPr>
      </w:pPr>
    </w:p>
    <w:p>
      <w:pPr>
        <w:pStyle w:val="BodyText"/>
        <w:spacing w:line="516" w:lineRule="auto"/>
        <w:ind w:left="100" w:right="5879"/>
      </w:pPr>
      <w:r>
        <w:rPr>
          <w:spacing w:val="-6"/>
        </w:rPr>
        <w:t>12»全文閱讀不想分頁？試試看我們的新服務</w:t>
      </w:r>
      <w:r>
        <w:rPr>
          <w:spacing w:val="-4"/>
        </w:rPr>
        <w:t>猜你喜歡</w:t>
      </w:r>
    </w:p>
    <w:p>
      <w:pPr>
        <w:pStyle w:val="BodyText"/>
        <w:spacing w:line="297" w:lineRule="exact"/>
        <w:ind w:left="100"/>
        <w:jc w:val="both"/>
      </w:pPr>
      <w:r>
        <w:rPr>
          <w:spacing w:val="4"/>
        </w:rPr>
        <w:t>收藏文章  訂閱此作者</w:t>
      </w:r>
    </w:p>
    <w:p>
      <w:pPr>
        <w:pStyle w:val="BodyText"/>
      </w:pPr>
    </w:p>
    <w:p>
      <w:pPr>
        <w:pStyle w:val="BodyText"/>
        <w:spacing w:before="4"/>
        <w:rPr>
          <w:sz w:val="29"/>
        </w:rPr>
      </w:pPr>
    </w:p>
    <w:p>
      <w:pPr>
        <w:pStyle w:val="BodyText"/>
        <w:ind w:left="100"/>
      </w:pPr>
      <w:r>
        <w:rPr>
          <w:spacing w:val="-2"/>
          <w:w w:val="110"/>
        </w:rPr>
        <w:t>文章編號: [202208262111848]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(14:47)</w:t>
      </w:r>
    </w:p>
    <w:p>
      <w:pPr>
        <w:spacing w:line="220" w:lineRule="auto" w:before="10"/>
        <w:ind w:left="100" w:right="5659" w:firstLine="0"/>
        <w:jc w:val="left"/>
        <w:rPr>
          <w:sz w:val="28"/>
        </w:rPr>
      </w:pPr>
      <w:r>
        <w:rPr>
          <w:sz w:val="28"/>
        </w:rPr>
        <w:t>網站(URL連接) | 新聞總覽 |By 李寧怡</w:t>
      </w:r>
      <w:r>
        <w:rPr>
          <w:sz w:val="28"/>
        </w:rPr>
        <w:t>字數: 797 words</w:t>
      </w:r>
    </w:p>
    <w:p>
      <w:pPr>
        <w:pStyle w:val="BodyText"/>
        <w:rPr>
          <w:sz w:val="20"/>
        </w:rPr>
      </w:pPr>
      <w:r>
        <w:rPr/>
        <w:pict>
          <v:shape style="position:absolute;margin-left:36pt;margin-top:13.904882pt;width:523pt;height:.1pt;mso-position-horizontal-relative:page;mso-position-vertical-relative:paragraph;z-index:-12838400;mso-wrap-distance-left:0;mso-wrap-distance-right:0" id="docshape2298"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比</w:t>
      </w:r>
      <w:r>
        <w:rPr>
          <w:color w:val="FF0000"/>
          <w:sz w:val="28"/>
        </w:rPr>
        <w:t>台灣</w:t>
      </w:r>
      <w:r>
        <w:rPr>
          <w:sz w:val="28"/>
        </w:rPr>
        <w:t>還低</w:t>
      </w:r>
      <w:r>
        <w:rPr>
          <w:spacing w:val="52"/>
          <w:w w:val="150"/>
          <w:sz w:val="28"/>
        </w:rPr>
        <w:t> </w:t>
      </w:r>
      <w:r>
        <w:rPr>
          <w:sz w:val="28"/>
        </w:rPr>
        <w:t>南韓</w:t>
      </w:r>
      <w:r>
        <w:rPr>
          <w:color w:val="FF0000"/>
          <w:sz w:val="28"/>
        </w:rPr>
        <w:t>生育率</w:t>
      </w:r>
      <w:r>
        <w:rPr>
          <w:sz w:val="28"/>
        </w:rPr>
        <w:t>0.81再破全球紀錄</w:t>
      </w:r>
      <w:r>
        <w:rPr>
          <w:spacing w:val="53"/>
          <w:w w:val="150"/>
          <w:sz w:val="28"/>
        </w:rPr>
        <w:t> </w:t>
      </w:r>
      <w:r>
        <w:rPr>
          <w:spacing w:val="-2"/>
          <w:sz w:val="28"/>
        </w:rPr>
        <w:t>世紀末人口恐剩一半</w:t>
      </w:r>
    </w:p>
    <w:p>
      <w:pPr>
        <w:tabs>
          <w:tab w:pos="2200" w:val="left" w:leader="none"/>
        </w:tabs>
        <w:spacing w:line="20" w:lineRule="exact"/>
        <w:ind w:left="380" w:right="0" w:firstLine="0"/>
        <w:rPr>
          <w:sz w:val="2"/>
        </w:rPr>
      </w:pPr>
      <w:r>
        <w:rPr>
          <w:sz w:val="2"/>
        </w:rPr>
        <w:pict>
          <v:group style="width:28pt;height:.95pt;mso-position-horizontal-relative:char;mso-position-vertical-relative:line" id="docshapegroup2299"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2300"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836864;mso-wrap-distance-left:0;mso-wrap-distance-right:0" id="docshape230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：https://tw.news.yahoo.com/%E6%AF%94%E5%8F%B0%E7%81%A3%E9%82%84%E4%BD%8E-</w:t>
      </w:r>
    </w:p>
    <w:p>
      <w:pPr>
        <w:pStyle w:val="BodyText"/>
        <w:spacing w:line="256" w:lineRule="auto" w:before="22"/>
        <w:ind w:left="100" w:right="3719"/>
      </w:pPr>
      <w:r>
        <w:rPr>
          <w:spacing w:val="-2"/>
          <w:w w:val="80"/>
        </w:rPr>
        <w:t>%E5%8D%97%E9%9F%93%E7%94%9F%E8%82%B2%E7%8E%870- </w:t>
      </w:r>
      <w:r>
        <w:rPr>
          <w:spacing w:val="-2"/>
          <w:w w:val="75"/>
        </w:rPr>
        <w:t>84%E5%86%8D%E7%A0%B4%E5%85%A8%E7%90%83%E7%B4%80%E9%8C%84-</w:t>
      </w:r>
    </w:p>
    <w:p>
      <w:pPr>
        <w:pStyle w:val="BodyText"/>
        <w:spacing w:line="256" w:lineRule="auto" w:before="3"/>
        <w:ind w:left="100" w:right="1079"/>
      </w:pPr>
      <w:r>
        <w:rPr>
          <w:spacing w:val="-2"/>
          <w:w w:val="70"/>
        </w:rPr>
        <w:t>%E4%B8%96%E7%B4%80%E6%9C%AB%E4%BA%BA%E5%8F%A3%E6%81%90%E5%89%A9-%E5%8D%8A-</w:t>
      </w:r>
      <w:r>
        <w:rPr>
          <w:spacing w:val="80"/>
          <w:w w:val="150"/>
        </w:rPr>
        <w:t>   </w:t>
      </w:r>
      <w:r>
        <w:rPr>
          <w:spacing w:val="-2"/>
          <w:w w:val="95"/>
        </w:rPr>
        <w:t>064000293.html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ind w:left="100" w:right="119"/>
      </w:pPr>
      <w:r>
        <w:rPr/>
        <w:pict>
          <v:line style="position:absolute;mso-position-horizontal-relative:page;mso-position-vertical-relative:paragraph;z-index:18621440" from="204pt,16.914532pt" to="240pt,16.914532pt" stroked="true" strokeweight=".8pt" strokecolor="#ff0000">
            <v:stroke dashstyle="solid"/>
            <w10:wrap type="none"/>
          </v:line>
        </w:pict>
      </w:r>
      <w:r>
        <w:rPr/>
        <w:pict>
          <v:line style="position:absolute;mso-position-horizontal-relative:page;mso-position-vertical-relative:paragraph;z-index:18621952" from="168pt,32.914532pt" to="204pt,32.914532pt" stroked="true" strokeweight=".8pt" strokecolor="#ff0000">
            <v:stroke dashstyle="solid"/>
            <w10:wrap type="none"/>
          </v:line>
        </w:pict>
      </w:r>
      <w:r>
        <w:rPr>
          <w:w w:val="100"/>
        </w:rPr>
        <w:t>南韓政府本週公布2021年的婦女</w:t>
      </w:r>
      <w:r>
        <w:rPr>
          <w:color w:val="FF0000"/>
        </w:rPr>
        <w:t>生育率</w:t>
      </w:r>
      <w:r>
        <w:rPr>
          <w:w w:val="103"/>
        </w:rPr>
        <w:t>，平均每名婦女一生只生0.81個孩子，較前一年的0.84再創</w:t>
      </w:r>
      <w:r>
        <w:rPr/>
        <w:t>新低，也是連續四年創下</w:t>
      </w:r>
      <w:r>
        <w:rPr>
          <w:color w:val="FF0000"/>
        </w:rPr>
        <w:t>生育率</w:t>
      </w:r>
      <w:r>
        <w:rPr>
          <w:w w:val="100"/>
        </w:rPr>
        <w:t>低於1人的紀錄。依此趨勢，南韓目前約5100</w:t>
      </w:r>
      <w:r>
        <w:rPr>
          <w:spacing w:val="-2"/>
          <w:w w:val="100"/>
        </w:rPr>
        <w:t>萬的人口，至本世紀末</w:t>
      </w:r>
      <w:r>
        <w:rPr/>
        <w:t>可能腰斬。</w:t>
      </w:r>
    </w:p>
    <w:p>
      <w:pPr>
        <w:pStyle w:val="BodyText"/>
        <w:spacing w:before="1"/>
        <w:rPr>
          <w:sz w:val="26"/>
        </w:rPr>
      </w:pPr>
    </w:p>
    <w:p>
      <w:pPr>
        <w:pStyle w:val="BodyText"/>
        <w:spacing w:line="256" w:lineRule="auto"/>
        <w:ind w:left="100" w:right="479"/>
      </w:pPr>
      <w:r>
        <w:rPr/>
        <w:pict>
          <v:line style="position:absolute;mso-position-horizontal-relative:page;mso-position-vertical-relative:paragraph;z-index:18622464" from="228pt,16.914532pt" to="264pt,16.914532pt" stroked="true" strokeweight=".8pt" strokecolor="#ff0000">
            <v:stroke dashstyle="solid"/>
            <w10:wrap type="none"/>
          </v:line>
        </w:pict>
      </w:r>
      <w:r>
        <w:rPr/>
        <w:pict>
          <v:line style="position:absolute;mso-position-horizontal-relative:page;mso-position-vertical-relative:paragraph;z-index:18622976" from="372pt,16.914532pt" to="408pt,16.914532pt" stroked="true" strokeweight=".8pt" strokecolor="#ff0000">
            <v:stroke dashstyle="solid"/>
            <w10:wrap type="none"/>
          </v:line>
        </w:pict>
      </w:r>
      <w:r>
        <w:rPr>
          <w:spacing w:val="-2"/>
        </w:rPr>
        <w:t>一個國家要維持人口數量穩定，婦女</w:t>
      </w:r>
      <w:r>
        <w:rPr>
          <w:color w:val="FF0000"/>
          <w:spacing w:val="-2"/>
        </w:rPr>
        <w:t>生育率</w:t>
      </w:r>
      <w:r>
        <w:rPr>
          <w:spacing w:val="-2"/>
        </w:rPr>
        <w:t>應達2.1%以上。南韓</w:t>
      </w:r>
      <w:r>
        <w:rPr>
          <w:color w:val="FF0000"/>
          <w:spacing w:val="-2"/>
        </w:rPr>
        <w:t>生育率</w:t>
      </w:r>
      <w:r>
        <w:rPr>
          <w:spacing w:val="-2"/>
        </w:rPr>
        <w:t>自2015年起不斷下滑，至 2020年達到死亡數多於出生數的「人口死亡交叉」，表示人口數量開始減少。</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8623488" from="192pt,16.914532pt" to="228pt,16.914532pt" stroked="true" strokeweight=".8pt" strokecolor="#ff0000">
            <v:stroke dashstyle="solid"/>
            <w10:wrap type="none"/>
          </v:line>
        </w:pict>
      </w:r>
      <w:r>
        <w:rPr/>
        <w:pict>
          <v:line style="position:absolute;mso-position-horizontal-relative:page;mso-position-vertical-relative:paragraph;z-index:18624000" from="468pt,16.914532pt" to="504pt,16.914532pt" stroked="true" strokeweight=".8pt" strokecolor="#ff0000">
            <v:stroke dashstyle="solid"/>
            <w10:wrap type="none"/>
          </v:line>
        </w:pict>
      </w:r>
      <w:r>
        <w:rPr/>
        <w:t>根據南韓統計廳數據，首爾的</w:t>
      </w:r>
      <w:r>
        <w:rPr>
          <w:color w:val="FF0000"/>
        </w:rPr>
        <w:t>生育率</w:t>
      </w:r>
      <w:r>
        <w:rPr>
          <w:w w:val="101"/>
        </w:rPr>
        <w:t>為全國最低，僅0.63，政府總部所在的世宗市</w:t>
      </w:r>
      <w:r>
        <w:rPr>
          <w:color w:val="FF0000"/>
        </w:rPr>
        <w:t>生育率</w:t>
      </w:r>
      <w:r>
        <w:rPr>
          <w:spacing w:val="-5"/>
        </w:rPr>
        <w:t>則為全國</w:t>
      </w:r>
      <w:r>
        <w:rPr>
          <w:w w:val="103"/>
        </w:rPr>
        <w:t>最高，達1.28。去年全國新生兒總人數260,600人，佔人口總數0.05%，較前一年減少11,800</w:t>
      </w:r>
      <w:r>
        <w:rPr>
          <w:spacing w:val="-7"/>
          <w:w w:val="103"/>
        </w:rPr>
        <w:t>人，是</w:t>
      </w:r>
      <w:r>
        <w:rPr>
          <w:w w:val="100"/>
        </w:rPr>
        <w:t>連續第二年低於30萬人。</w:t>
      </w:r>
    </w:p>
    <w:p>
      <w:pPr>
        <w:pStyle w:val="BodyText"/>
        <w:spacing w:before="1"/>
        <w:rPr>
          <w:sz w:val="26"/>
        </w:rPr>
      </w:pPr>
    </w:p>
    <w:p>
      <w:pPr>
        <w:pStyle w:val="BodyText"/>
        <w:ind w:left="100"/>
      </w:pPr>
      <w:r>
        <w:rPr>
          <w:spacing w:val="-1"/>
        </w:rPr>
        <w:t>首爾街頭。路透社資料照片</w:t>
      </w:r>
    </w:p>
    <w:p>
      <w:pPr>
        <w:pStyle w:val="BodyText"/>
        <w:spacing w:before="7"/>
        <w:rPr>
          <w:sz w:val="27"/>
        </w:rPr>
      </w:pPr>
    </w:p>
    <w:p>
      <w:pPr>
        <w:pStyle w:val="BodyText"/>
        <w:spacing w:line="256" w:lineRule="auto"/>
        <w:ind w:left="100" w:right="119"/>
      </w:pPr>
      <w:r>
        <w:rPr/>
        <w:pict>
          <v:shape style="position:absolute;margin-left:36pt;margin-top:32.914532pt;width:24pt;height:.1pt;mso-position-horizontal-relative:page;mso-position-vertical-relative:paragraph;z-index:-12836352;mso-wrap-distance-left:0;mso-wrap-distance-right:0" id="docshape2302" coordorigin="720,658" coordsize="480,0" path="m720,658l1200,658e" filled="false" stroked="true" strokeweight=".8pt" strokecolor="#ff0000">
            <v:path arrowok="t"/>
            <v:stroke dashstyle="solid"/>
            <w10:wrap type="topAndBottom"/>
          </v:shape>
        </w:pict>
      </w:r>
      <w:r>
        <w:rPr/>
        <w:pict>
          <v:line style="position:absolute;mso-position-horizontal-relative:page;mso-position-vertical-relative:paragraph;z-index:18624512" from="360pt,16.914532pt" to="396pt,16.914532pt" stroked="true" strokeweight=".8pt" strokecolor="#ff0000">
            <v:stroke dashstyle="solid"/>
            <w10:wrap type="none"/>
          </v:line>
        </w:pict>
      </w:r>
      <w:r>
        <w:rPr/>
        <w:pict>
          <v:line style="position:absolute;mso-position-horizontal-relative:page;mso-position-vertical-relative:paragraph;z-index:18625024" from="546pt,16.914532pt" to="558pt,16.914532pt" stroked="true" strokeweight=".8pt" strokecolor="#ff0000">
            <v:stroke dashstyle="solid"/>
            <w10:wrap type="none"/>
          </v:line>
        </w:pict>
      </w:r>
      <w:r>
        <w:rPr>
          <w:spacing w:val="-6"/>
        </w:rPr>
        <w:t>在經濟合作發展組織（OECD）的38個會員國當中，南韓是唯一</w:t>
      </w:r>
      <w:r>
        <w:rPr>
          <w:color w:val="FF0000"/>
          <w:spacing w:val="-6"/>
        </w:rPr>
        <w:t>生育率</w:t>
      </w:r>
      <w:r>
        <w:rPr>
          <w:spacing w:val="-6"/>
        </w:rPr>
        <w:t>低於1的國家。OECD各國平均</w:t>
      </w:r>
      <w:r>
        <w:rPr>
          <w:color w:val="FF0000"/>
          <w:spacing w:val="-6"/>
        </w:rPr>
        <w:t>生</w:t>
      </w:r>
      <w:r>
        <w:rPr>
          <w:color w:val="FF0000"/>
          <w:spacing w:val="-4"/>
        </w:rPr>
        <w:t>育率</w:t>
      </w:r>
      <w:r>
        <w:rPr>
          <w:spacing w:val="-4"/>
        </w:rPr>
        <w:t>在</w:t>
      </w:r>
    </w:p>
    <w:p>
      <w:pPr>
        <w:pStyle w:val="BodyText"/>
        <w:spacing w:before="8"/>
        <w:rPr>
          <w:sz w:val="23"/>
        </w:rPr>
      </w:pPr>
    </w:p>
    <w:p>
      <w:pPr>
        <w:pStyle w:val="BodyText"/>
        <w:ind w:left="100"/>
      </w:pPr>
      <w:r>
        <w:rPr>
          <w:spacing w:val="-4"/>
          <w:w w:val="105"/>
        </w:rPr>
        <w:t>2020</w:t>
      </w:r>
    </w:p>
    <w:p>
      <w:pPr>
        <w:pStyle w:val="BodyText"/>
        <w:spacing w:before="7"/>
        <w:rPr>
          <w:sz w:val="27"/>
        </w:rPr>
      </w:pPr>
    </w:p>
    <w:p>
      <w:pPr>
        <w:pStyle w:val="BodyText"/>
        <w:spacing w:line="516" w:lineRule="auto"/>
        <w:ind w:left="100" w:right="10079"/>
      </w:pPr>
      <w:r>
        <w:rPr>
          <w:spacing w:val="-6"/>
        </w:rPr>
        <w:t>年是 </w:t>
      </w:r>
      <w:r>
        <w:rPr>
          <w:spacing w:val="-4"/>
          <w:w w:val="110"/>
        </w:rPr>
        <w:t>1.59</w:t>
      </w:r>
    </w:p>
    <w:p>
      <w:pPr>
        <w:spacing w:after="0" w:line="516" w:lineRule="auto"/>
        <w:sectPr>
          <w:pgSz w:w="11900" w:h="16840"/>
          <w:pgMar w:top="1380" w:bottom="280" w:left="620" w:right="620"/>
        </w:sectPr>
      </w:pPr>
    </w:p>
    <w:p>
      <w:pPr>
        <w:spacing w:before="21"/>
        <w:ind w:left="100" w:right="0" w:firstLine="0"/>
        <w:jc w:val="left"/>
        <w:rPr>
          <w:sz w:val="24"/>
        </w:rPr>
      </w:pPr>
      <w:r>
        <w:rPr>
          <w:sz w:val="24"/>
        </w:rPr>
        <w:t>。</w:t>
      </w:r>
    </w:p>
    <w:p>
      <w:pPr>
        <w:pStyle w:val="BodyText"/>
        <w:spacing w:before="7"/>
        <w:rPr>
          <w:sz w:val="27"/>
        </w:rPr>
      </w:pPr>
    </w:p>
    <w:p>
      <w:pPr>
        <w:pStyle w:val="BodyText"/>
        <w:spacing w:line="256" w:lineRule="auto"/>
        <w:ind w:left="100" w:right="479"/>
      </w:pPr>
      <w:r>
        <w:rPr/>
        <w:pict>
          <v:line style="position:absolute;mso-position-horizontal-relative:page;mso-position-vertical-relative:paragraph;z-index:18626560" from="60pt,16.914532pt" to="96pt,16.914532pt" stroked="true" strokeweight=".8pt" strokecolor="#ff0000">
            <v:stroke dashstyle="solid"/>
            <w10:wrap type="none"/>
          </v:line>
        </w:pict>
      </w:r>
      <w:r>
        <w:rPr>
          <w:spacing w:val="-2"/>
        </w:rPr>
        <w:t>除了</w:t>
      </w:r>
      <w:r>
        <w:rPr>
          <w:color w:val="FF0000"/>
          <w:spacing w:val="-2"/>
        </w:rPr>
        <w:t>生育率</w:t>
      </w:r>
      <w:r>
        <w:rPr>
          <w:spacing w:val="-2"/>
        </w:rPr>
        <w:t>持續下滑，南韓婦女生育年齡也越來越晚，婦女平均32.6歲才生頭一胎，10年前則是 30.2歲；新手爸爸的平均年齡則是35.1歲，10年前為33歲。</w:t>
      </w:r>
    </w:p>
    <w:p>
      <w:pPr>
        <w:pStyle w:val="BodyText"/>
        <w:rPr>
          <w:sz w:val="26"/>
        </w:rPr>
      </w:pPr>
    </w:p>
    <w:p>
      <w:pPr>
        <w:pStyle w:val="BodyText"/>
        <w:spacing w:line="516" w:lineRule="auto"/>
        <w:ind w:left="100" w:right="7759"/>
      </w:pPr>
      <w:r>
        <w:rPr>
          <w:spacing w:val="-2"/>
        </w:rPr>
        <w:t>美國有線電視新聞網</w:t>
      </w:r>
      <w:r>
        <w:rPr>
          <w:spacing w:val="-2"/>
        </w:rPr>
        <w:t>（ </w:t>
      </w:r>
      <w:r>
        <w:rPr>
          <w:spacing w:val="-4"/>
        </w:rPr>
        <w:t>CNN</w:t>
      </w:r>
    </w:p>
    <w:p>
      <w:pPr>
        <w:pStyle w:val="BodyText"/>
        <w:spacing w:line="516" w:lineRule="auto"/>
        <w:ind w:left="100" w:right="9119"/>
      </w:pPr>
      <w:r>
        <w:rPr>
          <w:spacing w:val="-2"/>
        </w:rPr>
        <w:t>）報導，日本 </w:t>
      </w:r>
      <w:r>
        <w:rPr>
          <w:spacing w:val="-4"/>
          <w:w w:val="105"/>
        </w:rPr>
        <w:t>2021</w:t>
      </w:r>
    </w:p>
    <w:p>
      <w:pPr>
        <w:pStyle w:val="BodyText"/>
        <w:spacing w:line="516" w:lineRule="auto"/>
        <w:ind w:left="100" w:right="9119"/>
      </w:pPr>
      <w:r>
        <w:rPr/>
        <w:pict>
          <v:line style="position:absolute;mso-position-horizontal-relative:page;mso-position-vertical-relative:paragraph;z-index:18627072" from="60pt,16.914532pt" to="96pt,16.914532pt" stroked="true" strokeweight=".8pt" strokecolor="#ff0000">
            <v:stroke dashstyle="solid"/>
            <w10:wrap type="none"/>
          </v:line>
        </w:pict>
      </w:r>
      <w:r>
        <w:rPr>
          <w:spacing w:val="-2"/>
        </w:rPr>
        <w:t>年的</w:t>
      </w:r>
      <w:r>
        <w:rPr>
          <w:color w:val="FF0000"/>
          <w:spacing w:val="-2"/>
        </w:rPr>
        <w:t>生育率</w:t>
      </w:r>
      <w:r>
        <w:rPr>
          <w:spacing w:val="-2"/>
        </w:rPr>
        <w:t>為 </w:t>
      </w:r>
      <w:r>
        <w:rPr>
          <w:spacing w:val="-4"/>
          <w:w w:val="110"/>
        </w:rPr>
        <w:t>1.3</w:t>
      </w:r>
    </w:p>
    <w:p>
      <w:pPr>
        <w:pStyle w:val="BodyText"/>
        <w:spacing w:line="516" w:lineRule="auto"/>
        <w:ind w:left="100" w:right="7439"/>
      </w:pPr>
      <w:r>
        <w:rPr>
          <w:spacing w:val="-2"/>
        </w:rPr>
        <w:t>，也創下歷年新低；美國則為 </w:t>
      </w:r>
      <w:r>
        <w:rPr>
          <w:spacing w:val="-4"/>
          <w:w w:val="110"/>
        </w:rPr>
        <w:t>1.6</w:t>
      </w:r>
    </w:p>
    <w:p>
      <w:pPr>
        <w:pStyle w:val="BodyText"/>
        <w:spacing w:line="516" w:lineRule="auto"/>
        <w:ind w:left="100" w:right="9839"/>
      </w:pPr>
      <w:r>
        <w:rPr>
          <w:spacing w:val="-4"/>
        </w:rPr>
        <w:t>。根據</w:t>
      </w:r>
      <w:r>
        <w:rPr>
          <w:spacing w:val="-6"/>
        </w:rPr>
        <w:t>我國</w:t>
      </w:r>
    </w:p>
    <w:p>
      <w:pPr>
        <w:pStyle w:val="BodyText"/>
        <w:spacing w:line="297" w:lineRule="exact"/>
        <w:ind w:left="100"/>
      </w:pPr>
      <w:r>
        <w:rPr>
          <w:spacing w:val="-2"/>
        </w:rPr>
        <w:t>國發會數據</w:t>
      </w:r>
    </w:p>
    <w:p>
      <w:pPr>
        <w:pStyle w:val="BodyText"/>
        <w:spacing w:before="3"/>
        <w:rPr>
          <w:sz w:val="27"/>
        </w:rPr>
      </w:pPr>
    </w:p>
    <w:p>
      <w:pPr>
        <w:pStyle w:val="BodyText"/>
        <w:ind w:left="100"/>
      </w:pPr>
      <w:r>
        <w:rPr/>
        <w:pict>
          <v:shape style="position:absolute;margin-left:48pt;margin-top:16.914532pt;width:24pt;height:.1pt;mso-position-horizontal-relative:page;mso-position-vertical-relative:paragraph;z-index:-12831744;mso-wrap-distance-left:0;mso-wrap-distance-right:0" id="docshape2303" coordorigin="960,338" coordsize="480,0" path="m960,338l1440,338e" filled="false" stroked="true" strokeweight=".8pt" strokecolor="#ff0000">
            <v:path arrowok="t"/>
            <v:stroke dashstyle="solid"/>
            <w10:wrap type="topAndBottom"/>
          </v:shape>
        </w:pict>
      </w:r>
      <w:r>
        <w:rPr/>
        <w:pict>
          <v:shape style="position:absolute;margin-left:120pt;margin-top:16.914532pt;width:36pt;height:.1pt;mso-position-horizontal-relative:page;mso-position-vertical-relative:paragraph;z-index:-12831232;mso-wrap-distance-left:0;mso-wrap-distance-right:0" id="docshape2304" coordorigin="2400,338" coordsize="720,0" path="m2400,338l3120,338e" filled="false" stroked="true" strokeweight=".8pt" strokecolor="#ff0000">
            <v:path arrowok="t"/>
            <v:stroke dashstyle="solid"/>
            <w10:wrap type="topAndBottom"/>
          </v:shape>
        </w:pict>
      </w:r>
      <w:r>
        <w:rPr/>
        <w:t>，</w:t>
      </w:r>
      <w:r>
        <w:rPr>
          <w:color w:val="FF0000"/>
        </w:rPr>
        <w:t>台灣</w:t>
      </w:r>
      <w:r>
        <w:rPr/>
        <w:t>2021年的</w:t>
      </w:r>
      <w:r>
        <w:rPr>
          <w:color w:val="FF0000"/>
        </w:rPr>
        <w:t>生育率</w:t>
      </w:r>
      <w:r>
        <w:rPr/>
        <w:t>為0.98，較前一年減少0.01，但仍高於2010年的0.90</w:t>
      </w:r>
      <w:r>
        <w:rPr>
          <w:spacing w:val="-10"/>
        </w:rPr>
        <w:t>。</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8627584" from="96pt,16.914532pt" to="120pt,16.914532pt" stroked="true" strokeweight=".8pt" strokecolor="#ff0000">
            <v:stroke dashstyle="solid"/>
            <w10:wrap type="none"/>
          </v:line>
        </w:pict>
      </w:r>
      <w:r>
        <w:rPr/>
        <w:pict>
          <v:line style="position:absolute;mso-position-horizontal-relative:page;mso-position-vertical-relative:paragraph;z-index:18628096" from="192pt,16.914532pt" to="228pt,16.914532pt" stroked="true" strokeweight=".8pt" strokecolor="#ff0000">
            <v:stroke dashstyle="solid"/>
            <w10:wrap type="none"/>
          </v:line>
        </w:pict>
      </w:r>
      <w:r>
        <w:rPr>
          <w:spacing w:val="-2"/>
        </w:rPr>
        <w:t>包括南韓、</w:t>
      </w:r>
      <w:r>
        <w:rPr>
          <w:color w:val="FF0000"/>
          <w:spacing w:val="-2"/>
        </w:rPr>
        <w:t>台灣</w:t>
      </w:r>
      <w:r>
        <w:rPr>
          <w:spacing w:val="-2"/>
        </w:rPr>
        <w:t>、日本等地，</w:t>
      </w:r>
      <w:r>
        <w:rPr>
          <w:color w:val="FF0000"/>
          <w:spacing w:val="-2"/>
        </w:rPr>
        <w:t>生育率</w:t>
      </w:r>
      <w:r>
        <w:rPr>
          <w:spacing w:val="-2"/>
        </w:rPr>
        <w:t>持續低迷的原因可能都相似，包括工時太長、經濟遲滯、房價居高不下等問題，讓許多年輕人晚婚或乾脆不婚。</w:t>
      </w:r>
    </w:p>
    <w:p>
      <w:pPr>
        <w:pStyle w:val="BodyText"/>
        <w:rPr>
          <w:sz w:val="26"/>
        </w:rPr>
      </w:pPr>
    </w:p>
    <w:p>
      <w:pPr>
        <w:pStyle w:val="BodyText"/>
        <w:spacing w:line="256" w:lineRule="auto"/>
        <w:ind w:left="100" w:right="239"/>
      </w:pPr>
      <w:r>
        <w:rPr>
          <w:spacing w:val="-4"/>
        </w:rPr>
        <w:t>彭博新聞報導，根據聯合國與世界銀行推估，南韓在全球人均GDP超過3萬美元的國家中，人口老化</w:t>
      </w:r>
      <w:r>
        <w:rPr>
          <w:spacing w:val="-2"/>
        </w:rPr>
        <w:t>得最快。至2100年，南韓人口可能大減53%，僅剩2400萬；而2019年的推估則是減少43%。</w:t>
      </w:r>
    </w:p>
    <w:p>
      <w:pPr>
        <w:pStyle w:val="BodyText"/>
        <w:spacing w:before="12"/>
        <w:rPr>
          <w:sz w:val="25"/>
        </w:rPr>
      </w:pPr>
    </w:p>
    <w:p>
      <w:pPr>
        <w:pStyle w:val="BodyText"/>
        <w:spacing w:line="516" w:lineRule="auto"/>
        <w:ind w:left="100" w:right="9839"/>
      </w:pPr>
      <w:r>
        <w:rPr>
          <w:spacing w:val="-4"/>
        </w:rPr>
        <w:t>至去年 </w:t>
      </w:r>
      <w:r>
        <w:rPr>
          <w:spacing w:val="-6"/>
          <w:w w:val="105"/>
        </w:rPr>
        <w:t>11</w:t>
      </w:r>
    </w:p>
    <w:p>
      <w:pPr>
        <w:pStyle w:val="BodyText"/>
        <w:spacing w:line="516" w:lineRule="auto"/>
        <w:ind w:left="100" w:right="9119"/>
      </w:pPr>
      <w:r>
        <w:rPr>
          <w:spacing w:val="-2"/>
        </w:rPr>
        <w:t>月為止，南韓 </w:t>
      </w:r>
      <w:r>
        <w:rPr>
          <w:spacing w:val="-6"/>
        </w:rPr>
        <w:t>65</w:t>
      </w:r>
    </w:p>
    <w:p>
      <w:pPr>
        <w:pStyle w:val="BodyText"/>
        <w:spacing w:line="516" w:lineRule="auto"/>
        <w:ind w:left="100" w:right="9119"/>
      </w:pPr>
      <w:r>
        <w:rPr>
          <w:spacing w:val="-2"/>
        </w:rPr>
        <w:t>歲以上人口佔 16.8%</w:t>
      </w:r>
    </w:p>
    <w:p>
      <w:pPr>
        <w:spacing w:after="0" w:line="516" w:lineRule="auto"/>
        <w:sectPr>
          <w:pgSz w:w="11900" w:h="16840"/>
          <w:pgMar w:top="760" w:bottom="280" w:left="620" w:right="620"/>
        </w:sectPr>
      </w:pPr>
    </w:p>
    <w:p>
      <w:pPr>
        <w:pStyle w:val="BodyText"/>
        <w:spacing w:line="516" w:lineRule="auto" w:before="21"/>
        <w:ind w:left="100" w:right="10079"/>
      </w:pPr>
      <w:r>
        <w:rPr>
          <w:spacing w:val="-6"/>
        </w:rPr>
        <w:t>，而 </w:t>
      </w:r>
      <w:r>
        <w:rPr>
          <w:spacing w:val="-6"/>
          <w:w w:val="105"/>
        </w:rPr>
        <w:t>14</w:t>
      </w:r>
    </w:p>
    <w:p>
      <w:pPr>
        <w:pStyle w:val="BodyText"/>
        <w:spacing w:line="516" w:lineRule="auto"/>
        <w:ind w:left="100" w:right="8879"/>
      </w:pPr>
      <w:r>
        <w:rPr>
          <w:spacing w:val="-2"/>
        </w:rPr>
        <w:t>歲以下人口僅佔 11.8%</w:t>
      </w:r>
    </w:p>
    <w:p>
      <w:pPr>
        <w:pStyle w:val="BodyText"/>
        <w:spacing w:line="256" w:lineRule="auto"/>
        <w:ind w:left="100" w:right="239"/>
      </w:pPr>
      <w:r>
        <w:rPr>
          <w:spacing w:val="-2"/>
        </w:rPr>
        <w:t>。人口老化加速的趨勢令人擔憂未來工作人口大減，稅收不足以支持龐大的老年人口，醫療、看護等產業也可能缺工。</w:t>
      </w:r>
    </w:p>
    <w:p>
      <w:pPr>
        <w:pStyle w:val="BodyText"/>
        <w:spacing w:before="11"/>
        <w:rPr>
          <w:sz w:val="25"/>
        </w:rPr>
      </w:pPr>
    </w:p>
    <w:p>
      <w:pPr>
        <w:pStyle w:val="BodyText"/>
        <w:spacing w:line="256" w:lineRule="auto"/>
        <w:ind w:left="100" w:right="239"/>
      </w:pPr>
      <w:r>
        <w:rPr>
          <w:spacing w:val="-2"/>
        </w:rPr>
        <w:t>南韓央行總裁李昌鏞四月間曾警告，人口老化、生產力降低使南韓經濟面臨長期停滯的風險。他表示，國家的福利支出不斷增加，將使可用於刺激經濟成長的預算減少。</w:t>
      </w:r>
    </w:p>
    <w:p>
      <w:pPr>
        <w:pStyle w:val="BodyText"/>
        <w:spacing w:before="12"/>
        <w:rPr>
          <w:sz w:val="25"/>
        </w:rPr>
      </w:pPr>
    </w:p>
    <w:p>
      <w:pPr>
        <w:pStyle w:val="BodyText"/>
        <w:ind w:left="100"/>
      </w:pPr>
      <w:r>
        <w:rPr>
          <w:spacing w:val="-2"/>
        </w:rPr>
        <w:t>更多太報報導</w:t>
      </w:r>
    </w:p>
    <w:p>
      <w:pPr>
        <w:pStyle w:val="BodyText"/>
        <w:spacing w:before="7"/>
        <w:rPr>
          <w:sz w:val="27"/>
        </w:rPr>
      </w:pPr>
    </w:p>
    <w:p>
      <w:pPr>
        <w:pStyle w:val="BodyText"/>
        <w:ind w:left="100"/>
      </w:pPr>
      <w:r>
        <w:rPr/>
        <w:t>日本政府今拍板</w:t>
      </w:r>
      <w:r>
        <w:rPr>
          <w:spacing w:val="71"/>
          <w:w w:val="150"/>
        </w:rPr>
        <w:t> </w:t>
      </w:r>
      <w:r>
        <w:rPr/>
        <w:t>安倍國葬約斥資2.5</w:t>
      </w:r>
      <w:r>
        <w:rPr>
          <w:spacing w:val="-4"/>
        </w:rPr>
        <w:t>億日圓</w:t>
      </w:r>
    </w:p>
    <w:p>
      <w:pPr>
        <w:pStyle w:val="BodyText"/>
        <w:spacing w:before="7"/>
        <w:rPr>
          <w:sz w:val="27"/>
        </w:rPr>
      </w:pPr>
    </w:p>
    <w:p>
      <w:pPr>
        <w:pStyle w:val="BodyText"/>
        <w:spacing w:line="516" w:lineRule="auto"/>
        <w:ind w:left="100" w:right="5399"/>
      </w:pPr>
      <w:r>
        <w:rPr/>
        <w:t>澳洲史上最大宗毒品走私 雪梨查獲1800公斤冰毒</w:t>
      </w:r>
      <w:r>
        <w:rPr>
          <w:spacing w:val="7"/>
        </w:rPr>
        <w:t>文章編號:  </w:t>
      </w:r>
      <w:r>
        <w:rPr/>
        <w:t>[202208265835781]</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電子時報網 </w:t>
      </w:r>
      <w:r>
        <w:rPr>
          <w:w w:val="110"/>
          <w:sz w:val="28"/>
        </w:rPr>
        <w:t>|</w:t>
      </w:r>
      <w:r>
        <w:rPr>
          <w:spacing w:val="12"/>
          <w:w w:val="110"/>
          <w:sz w:val="28"/>
        </w:rPr>
        <w:t> </w:t>
      </w:r>
      <w:r>
        <w:rPr>
          <w:w w:val="110"/>
          <w:sz w:val="28"/>
        </w:rPr>
        <w:t>2022-08-26</w:t>
      </w:r>
      <w:r>
        <w:rPr>
          <w:spacing w:val="12"/>
          <w:w w:val="110"/>
          <w:sz w:val="28"/>
        </w:rPr>
        <w:t> </w:t>
      </w:r>
      <w:r>
        <w:rPr>
          <w:spacing w:val="-2"/>
          <w:w w:val="110"/>
          <w:sz w:val="28"/>
        </w:rPr>
        <w:t>(02:35)</w:t>
      </w:r>
    </w:p>
    <w:p>
      <w:pPr>
        <w:spacing w:line="220" w:lineRule="auto" w:before="10"/>
        <w:ind w:left="100" w:right="5939" w:firstLine="0"/>
        <w:jc w:val="left"/>
        <w:rPr>
          <w:sz w:val="28"/>
        </w:rPr>
      </w:pPr>
      <w:r>
        <w:rPr>
          <w:sz w:val="28"/>
        </w:rPr>
        <w:t>網站(URL連接) | 科技網 |By 莊衍松</w:t>
      </w:r>
      <w:r>
        <w:rPr>
          <w:sz w:val="28"/>
        </w:rPr>
        <w:t>字數: 558 words</w:t>
      </w:r>
    </w:p>
    <w:p>
      <w:pPr>
        <w:pStyle w:val="BodyText"/>
        <w:rPr>
          <w:sz w:val="20"/>
        </w:rPr>
      </w:pPr>
      <w:r>
        <w:rPr/>
        <w:pict>
          <v:shape style="position:absolute;margin-left:36pt;margin-top:13.904882pt;width:523pt;height:.1pt;mso-position-horizontal-relative:page;mso-position-vertical-relative:paragraph;z-index:-12828672;mso-wrap-distance-left:0;mso-wrap-distance-right:0" id="docshape2305" coordorigin="720,278" coordsize="10460,0" path="m720,278l11180,278m720,278l11180,278e" filled="false" stroked="true" strokeweight=".5pt" strokecolor="#000000">
            <v:path arrowok="t"/>
            <v:stroke dashstyle="solid"/>
            <w10:wrap type="topAndBottom"/>
          </v:shape>
        </w:pict>
      </w:r>
    </w:p>
    <w:p>
      <w:pPr>
        <w:tabs>
          <w:tab w:pos="3179" w:val="left" w:leader="none"/>
        </w:tabs>
        <w:spacing w:before="13" w:after="48"/>
        <w:ind w:left="100" w:right="0" w:firstLine="0"/>
        <w:jc w:val="left"/>
        <w:rPr>
          <w:sz w:val="28"/>
        </w:rPr>
      </w:pPr>
      <w:r>
        <w:rPr>
          <w:color w:val="FF0000"/>
          <w:sz w:val="28"/>
        </w:rPr>
        <w:t>少子化</w:t>
      </w:r>
      <w:r>
        <w:rPr>
          <w:sz w:val="28"/>
        </w:rPr>
        <w:t>與淨零兩大挑</w:t>
      </w:r>
      <w:r>
        <w:rPr>
          <w:spacing w:val="-10"/>
          <w:sz w:val="28"/>
        </w:rPr>
        <w:t>戰</w:t>
      </w:r>
      <w:r>
        <w:rPr>
          <w:sz w:val="28"/>
        </w:rPr>
        <w:tab/>
        <w:t>考驗政策執行效</w:t>
      </w:r>
      <w:r>
        <w:rPr>
          <w:spacing w:val="-10"/>
          <w:sz w:val="28"/>
        </w:rPr>
        <w:t>能</w:t>
      </w:r>
    </w:p>
    <w:p>
      <w:pPr>
        <w:pStyle w:val="BodyText"/>
        <w:spacing w:line="20" w:lineRule="exact"/>
        <w:ind w:left="100"/>
        <w:rPr>
          <w:sz w:val="2"/>
        </w:rPr>
      </w:pPr>
      <w:r>
        <w:rPr>
          <w:sz w:val="2"/>
        </w:rPr>
        <w:pict>
          <v:group style="width:42pt;height:.95pt;mso-position-horizontal-relative:char;mso-position-vertical-relative:line" id="docshapegroup2306"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827648;mso-wrap-distance-left:0;mso-wrap-distance-right:0" id="docshape2307"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pPr>
      <w:hyperlink r:id="rId245">
        <w:r>
          <w:rPr>
            <w:spacing w:val="-2"/>
            <w:w w:val="105"/>
          </w:rPr>
          <w:t>：https://www.digitimes.com.tw/tech/dt/n/shwnws.asp?cnlid=1&amp;cat=10&amp;id=0000643277_XJ817Q</w:t>
        </w:r>
      </w:hyperlink>
      <w:r>
        <w:rPr>
          <w:spacing w:val="80"/>
          <w:w w:val="105"/>
        </w:rPr>
        <w:t>   </w:t>
      </w:r>
      <w:r>
        <w:rPr>
          <w:spacing w:val="-2"/>
        </w:rPr>
        <w:t>OK8588Q96CZJWD8</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119"/>
      </w:pPr>
      <w:r>
        <w:rPr/>
        <w:pict>
          <v:line style="position:absolute;mso-position-horizontal-relative:page;mso-position-vertical-relative:paragraph;z-index:18630144" from="342pt,16.964531pt" to="366pt,16.964531pt" stroked="true" strokeweight=".8pt" strokecolor="#ff0000">
            <v:stroke dashstyle="solid"/>
            <w10:wrap type="none"/>
          </v:line>
        </w:pict>
      </w:r>
      <w:r>
        <w:rPr/>
        <w:pict>
          <v:line style="position:absolute;mso-position-horizontal-relative:page;mso-position-vertical-relative:paragraph;z-index:18630656" from="372pt,32.964531pt" to="396pt,32.964531pt" stroked="true" strokeweight=".8pt" strokecolor="#ff0000">
            <v:stroke dashstyle="solid"/>
            <w10:wrap type="none"/>
          </v:line>
        </w:pict>
      </w:r>
      <w:r>
        <w:rPr/>
        <w:pict>
          <v:line style="position:absolute;mso-position-horizontal-relative:page;mso-position-vertical-relative:paragraph;z-index:18631168" from="402pt,48.964531pt" to="438pt,48.964531pt" stroked="true" strokeweight=".8pt" strokecolor="#ff0000">
            <v:stroke dashstyle="solid"/>
            <w10:wrap type="none"/>
          </v:line>
        </w:pict>
      </w:r>
      <w:r>
        <w:rPr>
          <w:w w:val="103"/>
        </w:rPr>
        <w:t>...受到家庭觀念改變、疫情、高等教育普及等因素影響，</w:t>
      </w:r>
      <w:r>
        <w:rPr>
          <w:color w:val="FF0000"/>
        </w:rPr>
        <w:t>台灣</w:t>
      </w:r>
      <w:r>
        <w:rPr>
          <w:spacing w:val="-2"/>
        </w:rPr>
        <w:t>新生兒的出生率每況愈下。此外，政</w:t>
      </w:r>
      <w:r>
        <w:rPr>
          <w:w w:val="100"/>
        </w:rPr>
        <w:t>府宣布2050年要淨零轉型，實際上以目前的科技無法達成目標，</w:t>
      </w:r>
      <w:r>
        <w:rPr>
          <w:color w:val="FF0000"/>
        </w:rPr>
        <w:t>台灣</w:t>
      </w:r>
      <w:r>
        <w:rPr/>
        <w:t>和能源轉型有關的政策執行進</w:t>
      </w:r>
      <w:r>
        <w:rPr>
          <w:w w:val="103"/>
        </w:rPr>
        <w:t>度亦不如預期。行政院25日...通過「2023年度施政計畫」，其中就以</w:t>
      </w:r>
      <w:r>
        <w:rPr>
          <w:color w:val="FF0000"/>
        </w:rPr>
        <w:t>少子化</w:t>
      </w:r>
      <w:r>
        <w:rPr>
          <w:spacing w:val="-2"/>
        </w:rPr>
        <w:t>和淨零的對策最受產業</w:t>
      </w:r>
      <w:r>
        <w:rPr>
          <w:w w:val="118"/>
        </w:rPr>
        <w:t>界關注。...</w:t>
      </w:r>
    </w:p>
    <w:p>
      <w:pPr>
        <w:pStyle w:val="BodyText"/>
        <w:spacing w:before="2"/>
        <w:rPr>
          <w:sz w:val="26"/>
        </w:rPr>
      </w:pPr>
    </w:p>
    <w:p>
      <w:pPr>
        <w:pStyle w:val="BodyText"/>
        <w:ind w:left="100"/>
      </w:pPr>
      <w:r>
        <w:rPr>
          <w:spacing w:val="-2"/>
          <w:w w:val="110"/>
        </w:rPr>
        <w:t>文章編號: [202208260389632]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2022-08-26</w:t>
      </w:r>
      <w:r>
        <w:rPr>
          <w:spacing w:val="34"/>
          <w:w w:val="115"/>
          <w:sz w:val="28"/>
        </w:rPr>
        <w:t> </w:t>
      </w:r>
      <w:r>
        <w:rPr>
          <w:spacing w:val="-2"/>
          <w:w w:val="115"/>
          <w:sz w:val="28"/>
        </w:rPr>
        <w:t>(21:23)</w:t>
      </w:r>
    </w:p>
    <w:p>
      <w:pPr>
        <w:spacing w:line="220" w:lineRule="auto" w:before="10"/>
        <w:ind w:left="100" w:right="7759" w:firstLine="0"/>
        <w:jc w:val="left"/>
        <w:rPr>
          <w:sz w:val="28"/>
        </w:rPr>
      </w:pPr>
      <w:r>
        <w:rPr>
          <w:sz w:val="28"/>
        </w:rPr>
        <w:t>網站(URL連接) | 新聞</w:t>
      </w:r>
      <w:r>
        <w:rPr>
          <w:sz w:val="28"/>
        </w:rPr>
        <w:t>字數: 741 words</w:t>
      </w:r>
    </w:p>
    <w:p>
      <w:pPr>
        <w:pStyle w:val="BodyText"/>
        <w:rPr>
          <w:sz w:val="20"/>
        </w:rPr>
      </w:pPr>
      <w:r>
        <w:rPr/>
        <w:pict>
          <v:shape style="position:absolute;margin-left:36pt;margin-top:13.904882pt;width:523pt;height:.1pt;mso-position-horizontal-relative:page;mso-position-vertical-relative:paragraph;z-index:-12825600;mso-wrap-distance-left:0;mso-wrap-distance-right:0" id="docshape2308"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pacing w:val="-8"/>
          <w:sz w:val="28"/>
        </w:rPr>
        <w:t>KPMG調查：台企最無力應對7</w:t>
      </w:r>
      <w:r>
        <w:rPr>
          <w:spacing w:val="-4"/>
          <w:sz w:val="28"/>
        </w:rPr>
        <w:t>大風險 </w:t>
      </w:r>
      <w:r>
        <w:rPr>
          <w:color w:val="FF0000"/>
          <w:spacing w:val="-8"/>
          <w:sz w:val="28"/>
        </w:rPr>
        <w:t>少子化</w:t>
      </w:r>
      <w:r>
        <w:rPr>
          <w:spacing w:val="-9"/>
          <w:sz w:val="28"/>
        </w:rPr>
        <w:t>通膨入列</w:t>
      </w:r>
    </w:p>
    <w:p>
      <w:pPr>
        <w:pStyle w:val="BodyText"/>
        <w:spacing w:line="20" w:lineRule="exact"/>
        <w:ind w:left="4580"/>
        <w:rPr>
          <w:sz w:val="2"/>
        </w:rPr>
      </w:pPr>
      <w:r>
        <w:rPr>
          <w:sz w:val="2"/>
        </w:rPr>
        <w:pict>
          <v:group style="width:42pt;height:.95pt;mso-position-horizontal-relative:char;mso-position-vertical-relative:line" id="docshapegroup2309"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824576;mso-wrap-distance-left:0;mso-wrap-distance-right:0" id="docshape2310"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2639"/>
      </w:pPr>
      <w:hyperlink r:id="rId246">
        <w:r>
          <w:rPr>
            <w:spacing w:val="-2"/>
            <w:w w:val="110"/>
          </w:rPr>
          <w:t>文字快照</w:t>
        </w:r>
        <w:r>
          <w:rPr>
            <w:spacing w:val="-2"/>
            <w:w w:val="110"/>
          </w:rPr>
          <w:t>：http://news.pchome.com.tw/finance/cna/20220826/index-</w:t>
        </w:r>
      </w:hyperlink>
      <w:r>
        <w:rPr>
          <w:spacing w:val="80"/>
          <w:w w:val="150"/>
        </w:rPr>
        <w:t> </w:t>
      </w:r>
      <w:r>
        <w:rPr>
          <w:spacing w:val="-2"/>
          <w:w w:val="110"/>
        </w:rPr>
        <w:t>16615189219431418003.html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119"/>
      </w:pPr>
      <w:r>
        <w:rPr/>
        <w:pict>
          <v:shape style="position:absolute;margin-left:204pt;margin-top:32.964531pt;width:36pt;height:.1pt;mso-position-horizontal-relative:page;mso-position-vertical-relative:paragraph;z-index:-12824064;mso-wrap-distance-left:0;mso-wrap-distance-right:0" id="docshape2311" coordorigin="4080,659" coordsize="720,0" path="m4080,659l4800,659e" filled="false" stroked="true" strokeweight=".8pt" strokecolor="#ff0000">
            <v:path arrowok="t"/>
            <v:stroke dashstyle="solid"/>
            <w10:wrap type="topAndBottom"/>
          </v:shape>
        </w:pict>
      </w:r>
      <w:r>
        <w:rPr/>
        <w:pict>
          <v:line style="position:absolute;mso-position-horizontal-relative:page;mso-position-vertical-relative:paragraph;z-index:18635264" from="120pt,16.964531pt" to="144pt,16.964531pt" stroked="true" strokeweight=".8pt" strokecolor="#ff0000">
            <v:stroke dashstyle="solid"/>
            <w10:wrap type="none"/>
          </v:line>
        </w:pict>
      </w:r>
      <w:r>
        <w:rPr/>
        <w:pict>
          <v:line style="position:absolute;mso-position-horizontal-relative:page;mso-position-vertical-relative:paragraph;z-index:18635776" from="300pt,16.964531pt" to="324pt,16.964531pt" stroked="true" strokeweight=".8pt" strokecolor="#ff0000">
            <v:stroke dashstyle="solid"/>
            <w10:wrap type="none"/>
          </v:line>
        </w:pict>
      </w:r>
      <w:r>
        <w:rPr>
          <w:spacing w:val="-4"/>
        </w:rPr>
        <w:t>KPMG今天發布「</w:t>
      </w:r>
      <w:r>
        <w:rPr>
          <w:color w:val="FF0000"/>
          <w:spacing w:val="-4"/>
        </w:rPr>
        <w:t>台灣</w:t>
      </w:r>
      <w:r>
        <w:rPr>
          <w:spacing w:val="-4"/>
        </w:rPr>
        <w:t>永續風險大調查」，報告指出</w:t>
      </w:r>
      <w:r>
        <w:rPr>
          <w:color w:val="FF0000"/>
          <w:spacing w:val="-4"/>
        </w:rPr>
        <w:t>台灣</w:t>
      </w:r>
      <w:r>
        <w:rPr>
          <w:spacing w:val="-4"/>
        </w:rPr>
        <w:t>企業最無力應對的7大風險，除了經濟不平等</w:t>
      </w:r>
      <w:r>
        <w:rPr>
          <w:spacing w:val="-2"/>
        </w:rPr>
        <w:t>及貧富差距大、缺乏居住正義、</w:t>
      </w:r>
      <w:r>
        <w:rPr>
          <w:color w:val="FF0000"/>
          <w:spacing w:val="-2"/>
        </w:rPr>
        <w:t>少子化</w:t>
      </w:r>
      <w:r>
        <w:rPr>
          <w:spacing w:val="-2"/>
        </w:rPr>
        <w:t>等潛在風險，通膨也入列。</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8636288" from="498pt,16.914532pt" to="522pt,16.914532pt" stroked="true" strokeweight=".8pt" strokecolor="#ff0000">
            <v:stroke dashstyle="solid"/>
            <w10:wrap type="none"/>
          </v:line>
        </w:pict>
      </w:r>
      <w:r>
        <w:rPr>
          <w:spacing w:val="-4"/>
        </w:rPr>
        <w:t>國內4大會計師事務所之一的KPMG（安侯建業）今天發布首份由產官學研創協力完成的「</w:t>
      </w:r>
      <w:r>
        <w:rPr>
          <w:color w:val="FF0000"/>
          <w:spacing w:val="-4"/>
        </w:rPr>
        <w:t>台灣</w:t>
      </w:r>
      <w:r>
        <w:rPr>
          <w:spacing w:val="-4"/>
        </w:rPr>
        <w:t>永續風</w:t>
      </w:r>
      <w:r>
        <w:rPr>
          <w:spacing w:val="-2"/>
        </w:rPr>
        <w:t>險大調查」報告。</w:t>
      </w:r>
    </w:p>
    <w:p>
      <w:pPr>
        <w:pStyle w:val="BodyText"/>
        <w:rPr>
          <w:sz w:val="26"/>
        </w:rPr>
      </w:pPr>
    </w:p>
    <w:p>
      <w:pPr>
        <w:pStyle w:val="BodyText"/>
        <w:spacing w:line="256" w:lineRule="auto"/>
        <w:ind w:left="100" w:right="239"/>
      </w:pPr>
      <w:r>
        <w:rPr>
          <w:spacing w:val="-2"/>
        </w:rPr>
        <w:t>4大會計師事務所包含勤業眾信（Deloitte）、安永（Ernst &amp; Young，EY）、安侯建業（KPMG）</w:t>
      </w:r>
      <w:r>
        <w:rPr>
          <w:spacing w:val="-2"/>
        </w:rPr>
        <w:t>與資誠（PwC）。</w:t>
      </w:r>
    </w:p>
    <w:p>
      <w:pPr>
        <w:pStyle w:val="BodyText"/>
        <w:spacing w:before="12"/>
        <w:rPr>
          <w:sz w:val="25"/>
        </w:rPr>
      </w:pPr>
    </w:p>
    <w:p>
      <w:pPr>
        <w:pStyle w:val="BodyText"/>
        <w:spacing w:line="256" w:lineRule="auto"/>
        <w:ind w:left="100" w:right="119"/>
      </w:pPr>
      <w:r>
        <w:rPr/>
        <w:pict>
          <v:shape style="position:absolute;margin-left:144pt;margin-top:32.914532pt;width:36pt;height:.1pt;mso-position-horizontal-relative:page;mso-position-vertical-relative:paragraph;z-index:-12823552;mso-wrap-distance-left:0;mso-wrap-distance-right:0" id="docshape2312" coordorigin="2880,658" coordsize="720,0" path="m2880,658l3600,658e" filled="false" stroked="true" strokeweight=".8pt" strokecolor="#ff0000">
            <v:path arrowok="t"/>
            <v:stroke dashstyle="solid"/>
            <w10:wrap type="topAndBottom"/>
          </v:shape>
        </w:pict>
      </w:r>
      <w:r>
        <w:rPr>
          <w:spacing w:val="-4"/>
        </w:rPr>
        <w:t>KPMG報告點出，社會資源投入最不足、產業也最無力應對的7大風險，分別為經濟不平等及貧富差距</w:t>
      </w:r>
      <w:r>
        <w:rPr>
          <w:spacing w:val="-2"/>
        </w:rPr>
        <w:t>大、缺乏居住正義、</w:t>
      </w:r>
      <w:r>
        <w:rPr>
          <w:color w:val="FF0000"/>
          <w:spacing w:val="-2"/>
        </w:rPr>
        <w:t>少子化</w:t>
      </w:r>
      <w:r>
        <w:rPr>
          <w:spacing w:val="-2"/>
        </w:rPr>
        <w:t>、陸域生態破壞、海洋生態破壞、自然資源枯竭以及通貨膨脹。</w:t>
      </w:r>
    </w:p>
    <w:p>
      <w:pPr>
        <w:pStyle w:val="BodyText"/>
        <w:spacing w:before="8"/>
        <w:rPr>
          <w:sz w:val="23"/>
        </w:rPr>
      </w:pPr>
    </w:p>
    <w:p>
      <w:pPr>
        <w:pStyle w:val="BodyText"/>
        <w:spacing w:line="256" w:lineRule="auto"/>
        <w:ind w:left="100" w:right="119"/>
      </w:pPr>
      <w:r>
        <w:rPr/>
        <w:pict>
          <v:shape style="position:absolute;margin-left:222pt;margin-top:32.914532pt;width:24pt;height:.1pt;mso-position-horizontal-relative:page;mso-position-vertical-relative:paragraph;z-index:-12823040;mso-wrap-distance-left:0;mso-wrap-distance-right:0" id="docshape2313" coordorigin="4440,658" coordsize="480,0" path="m4440,658l4920,658e" filled="false" stroked="true" strokeweight=".8pt" strokecolor="#ff0000">
            <v:path arrowok="t"/>
            <v:stroke dashstyle="solid"/>
            <w10:wrap type="topAndBottom"/>
          </v:shape>
        </w:pict>
      </w:r>
      <w:r>
        <w:rPr>
          <w:spacing w:val="-2"/>
        </w:rPr>
        <w:t>根據調查，一旦7大風險發生，有85%以上受訪企業自認還無法有效應對，且多數填答者認為，7大風</w:t>
      </w:r>
      <w:r>
        <w:rPr>
          <w:spacing w:val="-2"/>
        </w:rPr>
        <w:t>險將在10年內發生並影響超過50%的</w:t>
      </w:r>
      <w:r>
        <w:rPr>
          <w:color w:val="FF0000"/>
          <w:spacing w:val="-2"/>
        </w:rPr>
        <w:t>台灣</w:t>
      </w:r>
      <w:r>
        <w:rPr>
          <w:spacing w:val="-2"/>
        </w:rPr>
        <w:t>人口。</w:t>
      </w:r>
    </w:p>
    <w:p>
      <w:pPr>
        <w:pStyle w:val="BodyText"/>
        <w:spacing w:before="8"/>
        <w:rPr>
          <w:sz w:val="23"/>
        </w:rPr>
      </w:pPr>
    </w:p>
    <w:p>
      <w:pPr>
        <w:pStyle w:val="BodyText"/>
        <w:spacing w:line="256" w:lineRule="auto"/>
        <w:ind w:left="100" w:right="239"/>
      </w:pPr>
      <w:r>
        <w:rPr>
          <w:spacing w:val="-2"/>
        </w:rPr>
        <w:t>調查顯示，僅有21%填答者認為自己應該負擔應對風險的主要責任，其中，31至50歲的填答者中有 </w:t>
      </w:r>
      <w:r>
        <w:rPr>
          <w:spacing w:val="-8"/>
        </w:rPr>
        <w:t>84%希望政府負責、56%希望企業負責應對風險；51歲以上填答者有43%希望政府負責、41%希望企業</w:t>
      </w:r>
      <w:r>
        <w:rPr>
          <w:spacing w:val="-4"/>
        </w:rPr>
        <w:t>負責。</w:t>
      </w:r>
    </w:p>
    <w:p>
      <w:pPr>
        <w:pStyle w:val="BodyText"/>
        <w:spacing w:before="1"/>
        <w:rPr>
          <w:sz w:val="26"/>
        </w:rPr>
      </w:pPr>
    </w:p>
    <w:p>
      <w:pPr>
        <w:pStyle w:val="BodyText"/>
        <w:spacing w:line="256" w:lineRule="auto"/>
        <w:ind w:left="100" w:right="239"/>
      </w:pPr>
      <w:r>
        <w:rPr/>
        <w:pict>
          <v:shape style="position:absolute;margin-left:96pt;margin-top:48.914532pt;width:36pt;height:.1pt;mso-position-horizontal-relative:page;mso-position-vertical-relative:paragraph;z-index:-12822528;mso-wrap-distance-left:0;mso-wrap-distance-right:0" id="docshape2314" coordorigin="1920,978" coordsize="720,0" path="m1920,978l2640,978e" filled="false" stroked="true" strokeweight=".8pt" strokecolor="#ff0000">
            <v:path arrowok="t"/>
            <v:stroke dashstyle="solid"/>
            <w10:wrap type="topAndBottom"/>
          </v:shape>
        </w:pict>
      </w:r>
      <w:r>
        <w:rPr/>
        <w:pict>
          <v:line style="position:absolute;mso-position-horizontal-relative:page;mso-position-vertical-relative:paragraph;z-index:18636800" from="264pt,32.914532pt" to="300pt,32.914532pt" stroked="true" strokeweight=".8pt" strokecolor="#ff0000">
            <v:stroke dashstyle="solid"/>
            <w10:wrap type="none"/>
          </v:line>
        </w:pict>
      </w:r>
      <w:r>
        <w:rPr>
          <w:spacing w:val="-2"/>
        </w:rPr>
        <w:t>調查並交叉比對由行政院主計總處公告行業下的永續風險前5名重複累計次數，除了通貨膨脹出現 15次、國際或區域政治關係惡化出現14次，</w:t>
      </w:r>
      <w:r>
        <w:rPr>
          <w:color w:val="FF0000"/>
          <w:spacing w:val="-2"/>
        </w:rPr>
        <w:t>少子化</w:t>
      </w:r>
      <w:r>
        <w:rPr>
          <w:spacing w:val="-2"/>
        </w:rPr>
        <w:t>出現14次、勞動條件惡化出現11次，各產業不約</w:t>
      </w:r>
      <w:r>
        <w:rPr>
          <w:spacing w:val="-2"/>
        </w:rPr>
        <w:t>而同指出，</w:t>
      </w:r>
      <w:r>
        <w:rPr>
          <w:color w:val="FF0000"/>
          <w:spacing w:val="-2"/>
        </w:rPr>
        <w:t>少子化</w:t>
      </w:r>
      <w:r>
        <w:rPr>
          <w:spacing w:val="-2"/>
        </w:rPr>
        <w:t>及勞動條件惡化風險可能直接威脅人才招聘，進而衝擊企業永續經營。</w:t>
      </w:r>
    </w:p>
    <w:p>
      <w:pPr>
        <w:pStyle w:val="BodyText"/>
        <w:spacing w:before="8"/>
        <w:rPr>
          <w:sz w:val="23"/>
        </w:rPr>
      </w:pPr>
    </w:p>
    <w:p>
      <w:pPr>
        <w:pStyle w:val="BodyText"/>
        <w:spacing w:line="256" w:lineRule="auto"/>
        <w:ind w:left="100" w:right="239"/>
        <w:jc w:val="both"/>
      </w:pPr>
      <w:r>
        <w:rPr>
          <w:spacing w:val="-6"/>
        </w:rPr>
        <w:t>此外，近年受到高度關注的「傳染性疾病肆虐」與「極端氣候災害頻傳」風險也值得注意。KPMG</w:t>
      </w:r>
      <w:r>
        <w:rPr>
          <w:spacing w:val="-6"/>
        </w:rPr>
        <w:t>指</w:t>
      </w:r>
      <w:r>
        <w:rPr>
          <w:spacing w:val="-2"/>
        </w:rPr>
        <w:t>出，不論是疫情下突如其來的封城鎖國，或忽冷忽熱、淹水與乾旱交雜天氣，都在在提醒企業應防患於未然。</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8637312" from="48pt,17.964531pt" to="72pt,17.964531pt" stroked="true" strokeweight=".8pt" strokecolor="#ff0000">
            <v:stroke dashstyle="solid"/>
            <w10:wrap type="none"/>
          </v:line>
        </w:pict>
      </w:r>
      <w:r>
        <w:rPr>
          <w:spacing w:val="-2"/>
        </w:rPr>
        <w:t>「</w:t>
      </w:r>
      <w:r>
        <w:rPr>
          <w:color w:val="FF0000"/>
          <w:spacing w:val="-2"/>
        </w:rPr>
        <w:t>台灣</w:t>
      </w:r>
      <w:r>
        <w:rPr>
          <w:spacing w:val="-2"/>
        </w:rPr>
        <w:t>永續風險大調查」調查範圍橫跨企業、工商團體、使命型組織（社會企業、非營利組織、合</w:t>
      </w:r>
      <w:r>
        <w:rPr>
          <w:spacing w:val="-2"/>
        </w:rPr>
        <w:t>作事業）、學術研究等跨界利害關係人的負責人、各級主管與職員，並以24項橫跨環境、社會與經濟3大面向的風險進行分析，調查期間自今年4月14日起至5月29日止，共回收1237份有效樣本。</w:t>
      </w:r>
    </w:p>
    <w:p>
      <w:pPr>
        <w:pStyle w:val="BodyText"/>
      </w:pPr>
    </w:p>
    <w:p>
      <w:pPr>
        <w:pStyle w:val="BodyText"/>
        <w:spacing w:before="11"/>
        <w:rPr>
          <w:sz w:val="27"/>
        </w:rPr>
      </w:pPr>
    </w:p>
    <w:p>
      <w:pPr>
        <w:pStyle w:val="BodyText"/>
        <w:ind w:left="100"/>
        <w:jc w:val="both"/>
      </w:pPr>
      <w:r>
        <w:rPr>
          <w:spacing w:val="-2"/>
          <w:w w:val="110"/>
        </w:rPr>
        <w:t>文章編號: [2022082621769864536]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2022-08-26</w:t>
      </w:r>
      <w:r>
        <w:rPr>
          <w:spacing w:val="12"/>
          <w:w w:val="115"/>
          <w:sz w:val="28"/>
        </w:rPr>
        <w:t> </w:t>
      </w:r>
      <w:r>
        <w:rPr>
          <w:spacing w:val="-2"/>
          <w:w w:val="115"/>
          <w:sz w:val="28"/>
        </w:rPr>
        <w:t>(11:55)</w:t>
      </w:r>
    </w:p>
    <w:p>
      <w:pPr>
        <w:spacing w:line="220" w:lineRule="auto" w:before="10"/>
        <w:ind w:left="100" w:right="7199" w:firstLine="0"/>
        <w:jc w:val="left"/>
        <w:rPr>
          <w:sz w:val="28"/>
        </w:rPr>
      </w:pPr>
      <w:r>
        <w:rPr>
          <w:sz w:val="28"/>
        </w:rPr>
        <w:t>網站(URL連接) | 即時新聞</w:t>
      </w:r>
      <w:r>
        <w:rPr>
          <w:spacing w:val="10"/>
          <w:sz w:val="28"/>
        </w:rPr>
        <w:t>字數: </w:t>
      </w:r>
      <w:r>
        <w:rPr>
          <w:sz w:val="28"/>
        </w:rPr>
        <w:t>1194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819456;mso-wrap-distance-left:0;mso-wrap-distance-right:0" id="docshape231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華梵大學財務健全 無負債無欠薪 永續邁向「精緻型大學」典範</w:t>
      </w:r>
    </w:p>
    <w:p>
      <w:pPr>
        <w:pStyle w:val="BodyText"/>
        <w:spacing w:before="9"/>
        <w:rPr>
          <w:sz w:val="19"/>
        </w:rPr>
      </w:pPr>
      <w:r>
        <w:rPr/>
        <w:pict>
          <v:shape style="position:absolute;margin-left:36pt;margin-top:13.723047pt;width:523pt;height:.1pt;mso-position-horizontal-relative:page;mso-position-vertical-relative:paragraph;z-index:-12818944;mso-wrap-distance-left:0;mso-wrap-distance-right:0" id="docshape231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：https://times.hinet.net/news/24102021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jc w:val="both"/>
      </w:pPr>
      <w:r>
        <w:rPr>
          <w:w w:val="104"/>
        </w:rPr>
        <w:t>(中央社訊息服務20220826</w:t>
      </w:r>
      <w:r>
        <w:rPr>
          <w:spacing w:val="39"/>
        </w:rPr>
        <w:t> </w:t>
      </w:r>
      <w:r>
        <w:rPr>
          <w:w w:val="103"/>
        </w:rPr>
        <w:t>10:50:35)</w:t>
      </w:r>
      <w:r>
        <w:rPr>
          <w:spacing w:val="-1"/>
          <w:w w:val="103"/>
        </w:rPr>
        <w:t>華梵大學今日公布最新統計，在董事會挹注充沛資金用心辦學</w:t>
      </w:r>
      <w:r>
        <w:rPr>
          <w:w w:val="100"/>
        </w:rPr>
        <w:t>下，學校資產達33億元，且無負債、貸款，亦從未欠薪，加上111</w:t>
      </w:r>
      <w:r>
        <w:rPr>
          <w:spacing w:val="-2"/>
          <w:w w:val="100"/>
        </w:rPr>
        <w:t>學年度推廣教育、産學合作、愛心</w:t>
      </w:r>
      <w:r>
        <w:rPr>
          <w:w w:val="100"/>
        </w:rPr>
        <w:t>捐款等收入均大幅成長，以及許多年輕教職員陸續加入團隊，預計112學年度收支餘絀將轉為正數</w:t>
      </w:r>
    </w:p>
    <w:p>
      <w:pPr>
        <w:pStyle w:val="BodyText"/>
        <w:spacing w:before="3"/>
        <w:ind w:left="100"/>
      </w:pPr>
      <w:r>
        <w:rPr>
          <w:spacing w:val="-1"/>
        </w:rPr>
        <w:t>，財務狀況健全無問題，今後將持續朝「精緻型大學典範」邁進，永續經營，絕不退場。</w:t>
      </w:r>
    </w:p>
    <w:p>
      <w:pPr>
        <w:pStyle w:val="BodyText"/>
        <w:spacing w:before="7"/>
        <w:rPr>
          <w:sz w:val="27"/>
        </w:rPr>
      </w:pPr>
    </w:p>
    <w:p>
      <w:pPr>
        <w:pStyle w:val="BodyText"/>
        <w:ind w:left="100"/>
      </w:pPr>
      <w:r>
        <w:rPr>
          <w:spacing w:val="-1"/>
        </w:rPr>
        <w:t>近日有媒體以偏重學雜費收入的角度突顯小型大學的財務問題，華梵大學表示此舉容易以偏概全</w:t>
      </w:r>
    </w:p>
    <w:p>
      <w:pPr>
        <w:pStyle w:val="BodyText"/>
        <w:spacing w:line="256" w:lineRule="auto" w:before="23"/>
        <w:ind w:left="100" w:right="239"/>
        <w:jc w:val="both"/>
      </w:pPr>
      <w:r>
        <w:rPr>
          <w:spacing w:val="-2"/>
        </w:rPr>
        <w:t>，令閱聽大眾產生錯誤解讀，若標題與內文隱涉財務惡化、學校退場之想像，更是嚴重誤導，恐損及學校形象，阻礙精緻理想型大學不計成本培育學生的心力，也辜負社會愛心護持華梵的情感，是頗令人遺憾的。</w:t>
      </w:r>
    </w:p>
    <w:p>
      <w:pPr>
        <w:pStyle w:val="BodyText"/>
        <w:rPr>
          <w:sz w:val="26"/>
        </w:rPr>
      </w:pPr>
    </w:p>
    <w:p>
      <w:pPr>
        <w:pStyle w:val="BodyText"/>
        <w:spacing w:line="256" w:lineRule="auto" w:before="1"/>
        <w:ind w:left="100" w:right="239"/>
      </w:pPr>
      <w:r>
        <w:rPr/>
        <w:pict>
          <v:shape style="position:absolute;margin-left:408pt;margin-top:32.327831pt;width:60pt;height:.1pt;mso-position-horizontal-relative:page;mso-position-vertical-relative:paragraph;z-index:-12818432;mso-wrap-distance-left:0;mso-wrap-distance-right:0" id="docshape2317" coordorigin="8160,647" coordsize="1200,0" path="m8160,647l9360,647e" filled="false" stroked="true" strokeweight=".8pt" strokecolor="#ff0000">
            <v:path arrowok="t"/>
            <v:stroke dashstyle="solid"/>
            <w10:wrap type="topAndBottom"/>
          </v:shape>
        </w:pict>
      </w:r>
      <w:r>
        <w:rPr/>
        <w:pict>
          <v:line style="position:absolute;mso-position-horizontal-relative:page;mso-position-vertical-relative:paragraph;z-index:18639360" from="288pt,16.964531pt" to="312pt,16.964531pt" stroked="true" strokeweight=".8pt" strokecolor="#ff0000">
            <v:stroke dashstyle="solid"/>
            <w10:wrap type="none"/>
          </v:line>
        </w:pict>
      </w:r>
      <w:r>
        <w:rPr>
          <w:spacing w:val="-2"/>
        </w:rPr>
        <w:t>華梵大學林從一校長表示，學生人數減少將成為</w:t>
      </w:r>
      <w:r>
        <w:rPr>
          <w:color w:val="FF0000"/>
          <w:spacing w:val="-2"/>
        </w:rPr>
        <w:t>臺灣</w:t>
      </w:r>
      <w:r>
        <w:rPr>
          <w:spacing w:val="-2"/>
        </w:rPr>
        <w:t>高教未來發展趨勢，華梵大學以型塑精緻博雅</w:t>
      </w:r>
      <w:r>
        <w:rPr/>
        <w:t>大學、培養優質人才為目標，創校32年來從未以營利為目的，正是符合</w:t>
      </w:r>
      <w:r>
        <w:rPr>
          <w:color w:val="FF0000"/>
        </w:rPr>
        <w:t>臺灣少子化</w:t>
      </w:r>
      <w:r>
        <w:rPr>
          <w:spacing w:val="-2"/>
        </w:rPr>
        <w:t>環境的必要轉型</w:t>
      </w:r>
    </w:p>
    <w:p>
      <w:pPr>
        <w:pStyle w:val="BodyText"/>
        <w:ind w:left="100"/>
      </w:pPr>
      <w:r>
        <w:rPr>
          <w:spacing w:val="-1"/>
        </w:rPr>
        <w:t>，華梵大學必然堅持永續經營，亳無疑義。</w:t>
      </w:r>
    </w:p>
    <w:p>
      <w:pPr>
        <w:pStyle w:val="BodyText"/>
        <w:spacing w:before="5"/>
        <w:rPr>
          <w:sz w:val="26"/>
        </w:rPr>
      </w:pPr>
    </w:p>
    <w:p>
      <w:pPr>
        <w:pStyle w:val="BodyText"/>
        <w:spacing w:line="256" w:lineRule="auto" w:before="1"/>
        <w:ind w:left="100" w:right="239"/>
        <w:jc w:val="both"/>
      </w:pPr>
      <w:r>
        <w:rPr>
          <w:spacing w:val="-2"/>
        </w:rPr>
        <w:t>林從一校長指出，由於系所整併與學生人數減少，華梵更有條件將品質深化，包括全國獨創提供每位學生個人工作學習空間，以及大一新生全額獎學金抵免學雜費、大二至大四最高等同全額獎學金額度的創新共學獎學金等，今年新推出的「自主學習實驗教育方案」更廣獲好評，前科技部長陳良基教授並於個人臉書主動撰文肯定。</w:t>
      </w:r>
    </w:p>
    <w:p>
      <w:pPr>
        <w:pStyle w:val="BodyText"/>
        <w:spacing w:before="2"/>
        <w:rPr>
          <w:sz w:val="26"/>
        </w:rPr>
      </w:pPr>
    </w:p>
    <w:p>
      <w:pPr>
        <w:pStyle w:val="BodyText"/>
        <w:spacing w:line="256" w:lineRule="auto"/>
        <w:ind w:left="100" w:right="119"/>
        <w:jc w:val="both"/>
      </w:pPr>
      <w:r>
        <w:rPr/>
        <w:pict>
          <v:line style="position:absolute;mso-position-horizontal-relative:page;mso-position-vertical-relative:paragraph;z-index:18639872" from="528pt,16.914532pt" to="552pt,16.914532pt" stroked="true" strokeweight=".8pt" strokecolor="#ff0000">
            <v:stroke dashstyle="solid"/>
            <w10:wrap type="none"/>
          </v:line>
        </w:pict>
      </w:r>
      <w:r>
        <w:rPr>
          <w:spacing w:val="-2"/>
        </w:rPr>
        <w:t>華梵大學表示，作為全國第一所佛教界創辦的大學，華梵32年來幸獲眾多支持者的護持，成為</w:t>
      </w:r>
      <w:r>
        <w:rPr>
          <w:color w:val="FF0000"/>
          <w:spacing w:val="-2"/>
        </w:rPr>
        <w:t>臺灣</w:t>
      </w:r>
      <w:r>
        <w:rPr>
          <w:spacing w:val="-2"/>
        </w:rPr>
        <w:t>高教環境的一股清流，至今已累積十餘億校務基金，且無負債、貸款，亦從未欠薪，足以因應每年</w:t>
      </w:r>
      <w:r>
        <w:rPr/>
        <w:t>現金流的週轉需求，即使因非以營利為目的，致使過去現金流或有短絀，但111</w:t>
      </w:r>
      <w:r>
        <w:rPr>
          <w:spacing w:val="-2"/>
        </w:rPr>
        <w:t>學年度已大幅減少。</w:t>
      </w:r>
    </w:p>
    <w:p>
      <w:pPr>
        <w:pStyle w:val="BodyText"/>
        <w:spacing w:before="1"/>
        <w:rPr>
          <w:sz w:val="26"/>
        </w:rPr>
      </w:pPr>
    </w:p>
    <w:p>
      <w:pPr>
        <w:pStyle w:val="BodyText"/>
        <w:ind w:left="100"/>
      </w:pPr>
      <w:r>
        <w:rPr>
          <w:spacing w:val="-1"/>
        </w:rPr>
        <w:t>林從一校長強調，加上華梵大學的募款能力本來就很強，推廣教育收入近兩年也以十倍方式成長</w:t>
      </w:r>
    </w:p>
    <w:p>
      <w:pPr>
        <w:pStyle w:val="BodyText"/>
        <w:spacing w:line="256" w:lineRule="auto" w:before="22"/>
        <w:ind w:left="100" w:right="119"/>
      </w:pPr>
      <w:r>
        <w:rPr>
          <w:spacing w:val="-2"/>
        </w:rPr>
        <w:t>，今年更預估超過兩億元之多！成功的推廣教育、産學合作以及愛心捐款數增加，華梵111學年度相</w:t>
      </w:r>
      <w:r>
        <w:rPr>
          <w:spacing w:val="-2"/>
        </w:rPr>
        <w:t>較往年已大幅減少數千萬之短絀，預計112學年度收支餘絀更將轉為正數。</w:t>
      </w:r>
    </w:p>
    <w:p>
      <w:pPr>
        <w:spacing w:after="0" w:line="256" w:lineRule="auto"/>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8640896" from="192pt,33.964531pt" to="252pt,33.964531pt" stroked="true" strokeweight=".8pt" strokecolor="#ff0000">
            <v:stroke dashstyle="solid"/>
            <w10:wrap type="none"/>
          </v:line>
        </w:pict>
      </w:r>
      <w:r>
        <w:rPr>
          <w:spacing w:val="-2"/>
        </w:rPr>
        <w:t>此外，華梵大學近年也不斷招聘新進教師與職員，統計三年來共禮聘18名教師、47名行政人員加入</w:t>
      </w:r>
      <w:r>
        <w:rPr>
          <w:spacing w:val="-2"/>
        </w:rPr>
        <w:t>團隊，明顯看出在歷經多年來</w:t>
      </w:r>
      <w:r>
        <w:rPr>
          <w:color w:val="FF0000"/>
          <w:spacing w:val="-2"/>
        </w:rPr>
        <w:t>臺灣少子化</w:t>
      </w:r>
      <w:r>
        <w:rPr>
          <w:spacing w:val="-2"/>
        </w:rPr>
        <w:t>的考驗之後，華梵的辦學正努力回穩，獲得普遍肯定與支持，尤其近兩年註冊率都漸趨穩定，加上更多年輕教職員的加入，讓華梵大學在今年開始獲得了良好的支撐。</w:t>
      </w:r>
    </w:p>
    <w:p>
      <w:pPr>
        <w:pStyle w:val="BodyText"/>
        <w:spacing w:before="3"/>
        <w:rPr>
          <w:sz w:val="26"/>
        </w:rPr>
      </w:pPr>
    </w:p>
    <w:p>
      <w:pPr>
        <w:pStyle w:val="BodyText"/>
        <w:spacing w:line="256" w:lineRule="auto"/>
        <w:ind w:left="100" w:right="119"/>
      </w:pPr>
      <w:r>
        <w:rPr>
          <w:w w:val="99"/>
        </w:rPr>
        <w:t>華梵大學進一步統計，109學年度學校總資產達33億餘元，其中35%、約11億至12億為銀行存款及定</w:t>
      </w:r>
      <w:r>
        <w:rPr>
          <w:w w:val="100"/>
        </w:rPr>
        <w:t>存準備金，財務狀況十分健全，發給各年級學生的獎助學金更是不手軟，總計109</w:t>
      </w:r>
      <w:r>
        <w:rPr>
          <w:spacing w:val="-3"/>
          <w:w w:val="100"/>
        </w:rPr>
        <w:t>學年度已發出三千</w:t>
      </w:r>
      <w:r>
        <w:rPr>
          <w:w w:val="102"/>
        </w:rPr>
        <w:t>一百餘萬元，平均每位學生每學年可獲得28,800元獎助學金，包括大一新生每學期54,000元全額獎</w:t>
      </w:r>
      <w:r>
        <w:rPr/>
        <w:t>學金，以及其他各類獎學金、生活助學金、急難慰助金等。</w:t>
      </w:r>
    </w:p>
    <w:p>
      <w:pPr>
        <w:pStyle w:val="BodyText"/>
        <w:spacing w:before="2"/>
        <w:rPr>
          <w:sz w:val="26"/>
        </w:rPr>
      </w:pPr>
    </w:p>
    <w:p>
      <w:pPr>
        <w:pStyle w:val="BodyText"/>
        <w:spacing w:line="256" w:lineRule="auto"/>
        <w:ind w:left="100" w:right="239"/>
        <w:jc w:val="both"/>
      </w:pPr>
      <w:r>
        <w:rPr/>
        <w:pict>
          <v:shape style="position:absolute;margin-left:192pt;margin-top:48.914532pt;width:24pt;height:.1pt;mso-position-horizontal-relative:page;mso-position-vertical-relative:paragraph;z-index:-12816896;mso-wrap-distance-left:0;mso-wrap-distance-right:0" id="docshape2318" coordorigin="3840,978" coordsize="480,0" path="m3840,978l4320,978e" filled="false" stroked="true" strokeweight=".8pt" strokecolor="#ff0000">
            <v:path arrowok="t"/>
            <v:stroke dashstyle="solid"/>
            <w10:wrap type="topAndBottom"/>
          </v:shape>
        </w:pict>
      </w:r>
      <w:r>
        <w:rPr>
          <w:spacing w:val="-2"/>
        </w:rPr>
        <w:t>林從一校長說，華梵平均每生每學年可獲得近三萬元獎助學金，大大減輕就學負擔，加上財務結構健全與紮實的募款能力，以及以「精緻博雅大學」作為辦校理念，學生人數與註冊率已確實符合目前的規劃方向，將全力朝建立</w:t>
      </w:r>
      <w:r>
        <w:rPr>
          <w:color w:val="FF0000"/>
          <w:spacing w:val="-2"/>
        </w:rPr>
        <w:t>臺灣</w:t>
      </w:r>
      <w:r>
        <w:rPr>
          <w:spacing w:val="-2"/>
        </w:rPr>
        <w:t>高教「精緻型大學典範」的目標邁進。</w:t>
      </w:r>
    </w:p>
    <w:p>
      <w:pPr>
        <w:pStyle w:val="BodyText"/>
      </w:pPr>
    </w:p>
    <w:p>
      <w:pPr>
        <w:pStyle w:val="BodyText"/>
        <w:spacing w:before="5"/>
        <w:rPr>
          <w:sz w:val="25"/>
        </w:rPr>
      </w:pPr>
    </w:p>
    <w:p>
      <w:pPr>
        <w:pStyle w:val="BodyText"/>
        <w:ind w:left="100"/>
      </w:pPr>
      <w:r>
        <w:rPr>
          <w:spacing w:val="-2"/>
          <w:w w:val="110"/>
        </w:rPr>
        <w:t>文章編號: [202208263741788]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(16:32)</w:t>
      </w:r>
    </w:p>
    <w:p>
      <w:pPr>
        <w:spacing w:line="220" w:lineRule="auto" w:before="10"/>
        <w:ind w:left="100" w:right="2859" w:firstLine="0"/>
        <w:jc w:val="left"/>
        <w:rPr>
          <w:sz w:val="28"/>
        </w:rPr>
      </w:pPr>
      <w:r>
        <w:rPr>
          <w:w w:val="105"/>
          <w:sz w:val="28"/>
        </w:rPr>
        <w:t>網站(URL</w:t>
      </w:r>
      <w:r>
        <w:rPr>
          <w:spacing w:val="-2"/>
          <w:w w:val="105"/>
          <w:sz w:val="28"/>
        </w:rPr>
        <w:t>連接) </w:t>
      </w:r>
      <w:r>
        <w:rPr>
          <w:w w:val="105"/>
          <w:sz w:val="28"/>
        </w:rPr>
        <w:t>|</w:t>
      </w:r>
      <w:r>
        <w:rPr>
          <w:spacing w:val="-4"/>
          <w:w w:val="105"/>
          <w:sz w:val="28"/>
        </w:rPr>
        <w:t> 國際 </w:t>
      </w:r>
      <w:r>
        <w:rPr>
          <w:w w:val="105"/>
          <w:sz w:val="28"/>
        </w:rPr>
        <w:t>|By</w:t>
      </w:r>
      <w:r>
        <w:rPr>
          <w:spacing w:val="-3"/>
          <w:w w:val="105"/>
          <w:sz w:val="28"/>
        </w:rPr>
        <w:t> 新頭殼</w:t>
      </w:r>
      <w:r>
        <w:rPr>
          <w:w w:val="105"/>
          <w:sz w:val="28"/>
        </w:rPr>
        <w:t>newtalk</w:t>
      </w:r>
      <w:r>
        <w:rPr>
          <w:spacing w:val="-7"/>
          <w:w w:val="105"/>
          <w:sz w:val="28"/>
        </w:rPr>
        <w:t> </w:t>
      </w:r>
      <w:r>
        <w:rPr>
          <w:w w:val="105"/>
          <w:sz w:val="28"/>
        </w:rPr>
        <w:t>|</w:t>
      </w:r>
      <w:r>
        <w:rPr>
          <w:spacing w:val="-2"/>
          <w:w w:val="105"/>
          <w:sz w:val="28"/>
        </w:rPr>
        <w:t>簡湘瀅 綜合報導</w:t>
      </w:r>
      <w:r>
        <w:rPr>
          <w:w w:val="105"/>
          <w:sz w:val="28"/>
        </w:rPr>
        <w:t>字數: 806 words</w:t>
      </w:r>
    </w:p>
    <w:p>
      <w:pPr>
        <w:pStyle w:val="BodyText"/>
        <w:rPr>
          <w:sz w:val="20"/>
        </w:rPr>
      </w:pPr>
      <w:r>
        <w:rPr/>
        <w:pict>
          <v:shape style="position:absolute;margin-left:36pt;margin-top:13.904882pt;width:523pt;height:.1pt;mso-position-horizontal-relative:page;mso-position-vertical-relative:paragraph;z-index:-12815872;mso-wrap-distance-left:0;mso-wrap-distance-right:0" id="docshape231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南韓依舊不敢生！蟬連全球</w:t>
      </w:r>
      <w:r>
        <w:rPr>
          <w:color w:val="FF0000"/>
          <w:sz w:val="28"/>
        </w:rPr>
        <w:t>生育率</w:t>
      </w:r>
      <w:r>
        <w:rPr>
          <w:spacing w:val="-1"/>
          <w:sz w:val="28"/>
        </w:rPr>
        <w:t>倒數第一 本世紀末人口數恐剩一半</w:t>
      </w:r>
    </w:p>
    <w:p>
      <w:pPr>
        <w:pStyle w:val="BodyText"/>
        <w:spacing w:line="20" w:lineRule="exact"/>
        <w:ind w:left="3460"/>
        <w:rPr>
          <w:sz w:val="2"/>
        </w:rPr>
      </w:pPr>
      <w:r>
        <w:rPr>
          <w:sz w:val="2"/>
        </w:rPr>
        <w:pict>
          <v:group style="width:42pt;height:.95pt;mso-position-horizontal-relative:char;mso-position-vertical-relative:line" id="docshapegroup2320"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814848;mso-wrap-distance-left:0;mso-wrap-distance-right:0" id="docshape232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：https://tw.news.yahoo.com/%E5%8D%97%E9%9F%93%E4%BE%9D%E8%88%8A%E4%B8%8D%E6%95%A2%E7%9</w:t>
      </w:r>
      <w:r>
        <w:rPr>
          <w:spacing w:val="80"/>
          <w:w w:val="150"/>
        </w:rPr>
        <w:t>   </w:t>
      </w:r>
      <w:r>
        <w:rPr>
          <w:spacing w:val="-4"/>
          <w:w w:val="95"/>
        </w:rPr>
        <w:t>4%9F-</w:t>
      </w:r>
    </w:p>
    <w:p>
      <w:pPr>
        <w:pStyle w:val="BodyText"/>
        <w:spacing w:before="3"/>
        <w:ind w:left="100"/>
      </w:pPr>
      <w:r>
        <w:rPr>
          <w:spacing w:val="-2"/>
          <w:w w:val="75"/>
        </w:rPr>
        <w:t>%E8%9F%AC%E9%80%A3%E5%85%A8%E7%90%83%E7%94%9F%E8%82%B2%E7%8E%87%E5%80%92%E6%95%B8%E7%AC</w:t>
      </w:r>
    </w:p>
    <w:p>
      <w:pPr>
        <w:pStyle w:val="BodyText"/>
        <w:spacing w:before="22"/>
        <w:ind w:left="100"/>
      </w:pPr>
      <w:r>
        <w:rPr>
          <w:w w:val="70"/>
        </w:rPr>
        <w:t>%AC-</w:t>
      </w:r>
      <w:r>
        <w:rPr>
          <w:spacing w:val="-2"/>
          <w:w w:val="75"/>
        </w:rPr>
        <w:t>%E6%9C%AC%E4%B8%96%E7%B4%80%E6%9C%AB%E4%BA%BA%E5%8F%A3%E6%95%B8%E6%81%90%E5%89%A9-</w:t>
      </w:r>
    </w:p>
    <w:p>
      <w:pPr>
        <w:pStyle w:val="BodyText"/>
        <w:spacing w:before="22"/>
        <w:ind w:left="100"/>
      </w:pPr>
      <w:r>
        <w:rPr>
          <w:w w:val="90"/>
        </w:rPr>
        <w:t>%E5%8D%8A-</w:t>
      </w:r>
      <w:r>
        <w:rPr>
          <w:spacing w:val="-2"/>
        </w:rPr>
        <w:t>080909962.html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before="1"/>
        <w:ind w:left="100" w:right="239"/>
      </w:pPr>
      <w:r>
        <w:rPr/>
        <w:pict>
          <v:line style="position:absolute;mso-position-horizontal-relative:page;mso-position-vertical-relative:paragraph;z-index:18644480" from="60pt,16.964531pt" to="96pt,16.964531pt" stroked="true" strokeweight=".8pt" strokecolor="#ff0000">
            <v:stroke dashstyle="solid"/>
            <w10:wrap type="none"/>
          </v:line>
        </w:pict>
      </w:r>
      <w:r>
        <w:rPr/>
        <w:pict>
          <v:line style="position:absolute;mso-position-horizontal-relative:page;mso-position-vertical-relative:paragraph;z-index:18644992" from="402pt,16.964531pt" to="438pt,16.964531pt" stroked="true" strokeweight=".8pt" strokecolor="#ff0000">
            <v:stroke dashstyle="solid"/>
            <w10:wrap type="none"/>
          </v:line>
        </w:pict>
      </w:r>
      <w:r>
        <w:rPr/>
        <w:t>南韓</w:t>
      </w:r>
      <w:r>
        <w:rPr>
          <w:color w:val="FF0000"/>
        </w:rPr>
        <w:t>生育率</w:t>
      </w:r>
      <w:r>
        <w:rPr/>
        <w:t>在2021年降至0.81、比前一年再下降0.03%，再次打破全球</w:t>
      </w:r>
      <w:r>
        <w:rPr>
          <w:color w:val="FF0000"/>
        </w:rPr>
        <w:t>生育率</w:t>
      </w:r>
      <w:r>
        <w:rPr/>
        <w:t>最低紀錄。 圖：取自</w:t>
      </w:r>
      <w:r>
        <w:rPr>
          <w:spacing w:val="-2"/>
        </w:rPr>
        <w:t>國健署孕產婦關懷粉絲團臉書（資料照）</w:t>
      </w:r>
    </w:p>
    <w:p>
      <w:pPr>
        <w:pStyle w:val="BodyText"/>
        <w:spacing w:before="12"/>
        <w:rPr>
          <w:sz w:val="25"/>
        </w:rPr>
      </w:pPr>
    </w:p>
    <w:p>
      <w:pPr>
        <w:pStyle w:val="BodyText"/>
        <w:spacing w:line="256" w:lineRule="auto"/>
        <w:ind w:left="100" w:right="119"/>
      </w:pPr>
      <w:r>
        <w:rPr/>
        <w:pict>
          <v:shape style="position:absolute;margin-left:48pt;margin-top:32.271114pt;width:36pt;height:.1pt;mso-position-horizontal-relative:page;mso-position-vertical-relative:paragraph;z-index:-12814336;mso-wrap-distance-left:0;mso-wrap-distance-right:0" id="docshape2322" coordorigin="960,645" coordsize="720,0" path="m960,645l1680,645e" filled="false" stroked="true" strokeweight=".8pt" strokecolor="#ff0000">
            <v:path arrowok="t"/>
            <v:stroke dashstyle="solid"/>
            <w10:wrap type="topAndBottom"/>
          </v:shape>
        </w:pict>
      </w:r>
      <w:r>
        <w:rPr/>
        <w:pict>
          <v:shape style="position:absolute;margin-left:486pt;margin-top:32.271114pt;width:36pt;height:.1pt;mso-position-horizontal-relative:page;mso-position-vertical-relative:paragraph;z-index:-12813824;mso-wrap-distance-left:0;mso-wrap-distance-right:0" id="docshape2323" coordorigin="9720,645" coordsize="720,0" path="m9720,645l10440,645e" filled="false" stroked="true" strokeweight=".8pt" strokecolor="#ff0000">
            <v:path arrowok="t"/>
            <v:stroke dashstyle="solid"/>
            <w10:wrap type="topAndBottom"/>
          </v:shape>
        </w:pict>
      </w:r>
      <w:r>
        <w:rPr/>
        <w:pict>
          <v:line style="position:absolute;mso-position-horizontal-relative:page;mso-position-vertical-relative:paragraph;z-index:18645504" from="216pt,16.914532pt" to="252pt,16.914532pt" stroked="true" strokeweight=".8pt" strokecolor="#ff0000">
            <v:stroke dashstyle="solid"/>
            <w10:wrap type="none"/>
          </v:line>
        </w:pict>
      </w:r>
      <w:r>
        <w:rPr/>
        <w:t>[新頭殼newtalk]</w:t>
      </w:r>
      <w:r>
        <w:rPr>
          <w:spacing w:val="8"/>
        </w:rPr>
        <w:t> 南韓因高齡化和</w:t>
      </w:r>
      <w:r>
        <w:rPr>
          <w:color w:val="FF0000"/>
        </w:rPr>
        <w:t>生育率</w:t>
      </w:r>
      <w:r>
        <w:rPr>
          <w:spacing w:val="5"/>
        </w:rPr>
        <w:t>低，正面臨人口危機。據南韓政府 </w:t>
      </w:r>
      <w:r>
        <w:rPr/>
        <w:t>24</w:t>
      </w:r>
      <w:r>
        <w:rPr>
          <w:spacing w:val="7"/>
        </w:rPr>
        <w:t> 日公布的數據，該</w:t>
      </w:r>
      <w:r>
        <w:rPr/>
        <w:t>國</w:t>
      </w:r>
      <w:r>
        <w:rPr>
          <w:color w:val="FF0000"/>
        </w:rPr>
        <w:t>生育率</w:t>
      </w:r>
      <w:r>
        <w:rPr>
          <w:spacing w:val="28"/>
        </w:rPr>
        <w:t>在 </w:t>
      </w:r>
      <w:r>
        <w:rPr/>
        <w:t>2021</w:t>
      </w:r>
      <w:r>
        <w:rPr>
          <w:spacing w:val="23"/>
        </w:rPr>
        <w:t> 年降至 </w:t>
      </w:r>
      <w:r>
        <w:rPr/>
        <w:t>0.81，</w:t>
      </w:r>
      <w:r>
        <w:rPr>
          <w:spacing w:val="7"/>
        </w:rPr>
        <w:t>比前一年再下降 </w:t>
      </w:r>
      <w:r>
        <w:rPr/>
        <w:t>0.03%，打破自身保持的「世界最低</w:t>
      </w:r>
      <w:r>
        <w:rPr>
          <w:color w:val="FF0000"/>
        </w:rPr>
        <w:t>生育率</w:t>
      </w:r>
      <w:r>
        <w:rPr>
          <w:spacing w:val="-4"/>
        </w:rPr>
        <w:t>記錄」</w:t>
      </w:r>
    </w:p>
    <w:p>
      <w:pPr>
        <w:pStyle w:val="BodyText"/>
        <w:ind w:left="100"/>
      </w:pPr>
      <w:r>
        <w:rPr/>
        <w:t>。按此趨勢，南韓目前約</w:t>
      </w:r>
      <w:r>
        <w:rPr>
          <w:spacing w:val="46"/>
          <w:w w:val="150"/>
        </w:rPr>
        <w:t> </w:t>
      </w:r>
      <w:r>
        <w:rPr/>
        <w:t>5,100</w:t>
      </w:r>
      <w:r>
        <w:rPr>
          <w:spacing w:val="46"/>
          <w:w w:val="150"/>
        </w:rPr>
        <w:t> </w:t>
      </w:r>
      <w:r>
        <w:rPr>
          <w:spacing w:val="-1"/>
        </w:rPr>
        <w:t>餘萬的人口，至本世紀末人口數可能腰斬。</w:t>
      </w:r>
    </w:p>
    <w:p>
      <w:pPr>
        <w:pStyle w:val="BodyText"/>
        <w:spacing w:before="5"/>
        <w:rPr>
          <w:sz w:val="26"/>
        </w:rPr>
      </w:pPr>
    </w:p>
    <w:p>
      <w:pPr>
        <w:pStyle w:val="BodyText"/>
        <w:spacing w:line="256" w:lineRule="auto" w:before="1"/>
        <w:ind w:left="100" w:right="119"/>
      </w:pPr>
      <w:r>
        <w:rPr/>
        <w:pict>
          <v:line style="position:absolute;mso-position-horizontal-relative:page;mso-position-vertical-relative:paragraph;z-index:18646016" from="414pt,16.964531pt" to="450pt,16.964531pt" stroked="true" strokeweight=".8pt" strokecolor="#ff0000">
            <v:stroke dashstyle="solid"/>
            <w10:wrap type="none"/>
          </v:line>
        </w:pict>
      </w:r>
      <w:r>
        <w:rPr>
          <w:spacing w:val="-1"/>
        </w:rPr>
        <w:t>據美國有線電視新聞網 </w:t>
      </w:r>
      <w:r>
        <w:rPr/>
        <w:t>CNN</w:t>
      </w:r>
      <w:r>
        <w:rPr>
          <w:spacing w:val="-1"/>
        </w:rPr>
        <w:t> 報導，一個國家要維持人口數量穩定，女性</w:t>
      </w:r>
      <w:r>
        <w:rPr>
          <w:color w:val="FF0000"/>
        </w:rPr>
        <w:t>生育率</w:t>
      </w:r>
      <w:r>
        <w:rPr>
          <w:spacing w:val="-1"/>
        </w:rPr>
        <w:t>應達到 </w:t>
      </w:r>
      <w:r>
        <w:rPr/>
        <w:t>2.1%</w:t>
      </w:r>
      <w:r>
        <w:rPr>
          <w:spacing w:val="-1"/>
        </w:rPr>
        <w:t> 以上。</w:t>
      </w:r>
      <w:r>
        <w:rPr>
          <w:spacing w:val="6"/>
        </w:rPr>
        <w:t>但南韓出生率自 </w:t>
      </w:r>
      <w:r>
        <w:rPr/>
        <w:t>2015</w:t>
      </w:r>
      <w:r>
        <w:rPr>
          <w:spacing w:val="8"/>
        </w:rPr>
        <w:t> 年開始，一直連續 </w:t>
      </w:r>
      <w:r>
        <w:rPr/>
        <w:t>6</w:t>
      </w:r>
      <w:r>
        <w:rPr>
          <w:spacing w:val="5"/>
        </w:rPr>
        <w:t> 年呈現下降趨勢，更在 </w:t>
      </w:r>
      <w:r>
        <w:rPr/>
        <w:t>2020</w:t>
      </w:r>
      <w:r>
        <w:rPr>
          <w:spacing w:val="1"/>
        </w:rPr>
        <w:t> 年出現死亡人數首次超過</w:t>
      </w:r>
    </w:p>
    <w:p>
      <w:pPr>
        <w:pStyle w:val="BodyText"/>
        <w:spacing w:before="2"/>
        <w:ind w:left="100"/>
      </w:pPr>
      <w:r>
        <w:rPr/>
        <w:pict>
          <v:shape style="position:absolute;margin-left:504pt;margin-top:16.3500pt;width:36pt;height:.1pt;mso-position-horizontal-relative:page;mso-position-vertical-relative:paragraph;z-index:-12813312;mso-wrap-distance-left:0;mso-wrap-distance-right:0" id="docshape2324" coordorigin="10080,327" coordsize="720,0" path="m10080,327l10800,327e" filled="false" stroked="true" strokeweight=".8pt" strokecolor="#ff0000">
            <v:path arrowok="t"/>
            <v:stroke dashstyle="solid"/>
            <w10:wrap type="topAndBottom"/>
          </v:shape>
        </w:pict>
      </w:r>
      <w:r>
        <w:rPr>
          <w:spacing w:val="1"/>
        </w:rPr>
        <w:t>出生人數，意味著人數銳減、出現所謂的「人口死亡交叉」。相比之下，美國 </w:t>
      </w:r>
      <w:r>
        <w:rPr/>
        <w:t>2021</w:t>
      </w:r>
      <w:r>
        <w:rPr>
          <w:spacing w:val="17"/>
        </w:rPr>
        <w:t> 年的</w:t>
      </w:r>
      <w:r>
        <w:rPr>
          <w:color w:val="FF0000"/>
        </w:rPr>
        <w:t>生育率</w:t>
      </w:r>
      <w:r>
        <w:rPr>
          <w:spacing w:val="-10"/>
        </w:rPr>
        <w:t>為</w:t>
      </w:r>
    </w:p>
    <w:p>
      <w:pPr>
        <w:pStyle w:val="BodyText"/>
        <w:ind w:left="100"/>
      </w:pPr>
      <w:r>
        <w:rPr/>
        <w:t>1.6</w:t>
      </w:r>
      <w:r>
        <w:rPr>
          <w:spacing w:val="13"/>
        </w:rPr>
        <w:t>，日本為  </w:t>
      </w:r>
      <w:r>
        <w:rPr/>
        <w:t>1.3，</w:t>
      </w:r>
      <w:r>
        <w:rPr>
          <w:spacing w:val="-1"/>
        </w:rPr>
        <w:t>這也是去年有記錄以來的最低水平。</w:t>
      </w:r>
    </w:p>
    <w:p>
      <w:pPr>
        <w:pStyle w:val="BodyText"/>
        <w:spacing w:before="6"/>
        <w:rPr>
          <w:sz w:val="26"/>
        </w:rPr>
      </w:pPr>
    </w:p>
    <w:p>
      <w:pPr>
        <w:pStyle w:val="BodyText"/>
        <w:spacing w:line="256" w:lineRule="auto"/>
        <w:ind w:left="100" w:right="119"/>
      </w:pPr>
      <w:r>
        <w:rPr/>
        <w:pict>
          <v:line style="position:absolute;mso-position-horizontal-relative:page;mso-position-vertical-relative:paragraph;z-index:18646528" from="60pt,16.914532pt" to="96pt,16.914532pt" stroked="true" strokeweight=".8pt" strokecolor="#ff0000">
            <v:stroke dashstyle="solid"/>
            <w10:wrap type="none"/>
          </v:line>
        </w:pict>
      </w:r>
      <w:r>
        <w:rPr/>
        <w:t>隨著</w:t>
      </w:r>
      <w:r>
        <w:rPr>
          <w:color w:val="FF0000"/>
        </w:rPr>
        <w:t>生育率</w:t>
      </w:r>
      <w:r>
        <w:rPr/>
        <w:t>的下降，南韓女性的生育年齡也越來越晚。據統計局的數據，2021 年生育的女性平均年</w:t>
      </w:r>
      <w:r>
        <w:rPr>
          <w:spacing w:val="23"/>
        </w:rPr>
        <w:t>齡為 </w:t>
      </w:r>
      <w:r>
        <w:rPr/>
        <w:t>33.4</w:t>
      </w:r>
      <w:r>
        <w:rPr>
          <w:spacing w:val="14"/>
        </w:rPr>
        <w:t> 歲，比前一年大 </w:t>
      </w:r>
      <w:r>
        <w:rPr/>
        <w:t>0.2</w:t>
      </w:r>
      <w:r>
        <w:rPr>
          <w:spacing w:val="2"/>
        </w:rPr>
        <w:t> 歲。在此之際，南韓人口也正向老齡化邁進，截至去年 </w:t>
      </w:r>
      <w:r>
        <w:rPr/>
        <w:t>11</w:t>
      </w:r>
      <w:r>
        <w:rPr>
          <w:spacing w:val="14"/>
        </w:rPr>
        <w:t> 月，有</w:t>
      </w:r>
    </w:p>
    <w:p>
      <w:pPr>
        <w:pStyle w:val="BodyText"/>
        <w:spacing w:before="3"/>
        <w:ind w:left="100"/>
      </w:pPr>
      <w:r>
        <w:rPr/>
        <w:t>16.8%</w:t>
      </w:r>
      <w:r>
        <w:rPr>
          <w:spacing w:val="5"/>
        </w:rPr>
        <w:t> 的南韓人民年齡在 </w:t>
      </w:r>
      <w:r>
        <w:rPr/>
        <w:t>65</w:t>
      </w:r>
      <w:r>
        <w:rPr>
          <w:spacing w:val="9"/>
        </w:rPr>
        <w:t> 歲以上，而 </w:t>
      </w:r>
      <w:r>
        <w:rPr/>
        <w:t>14</w:t>
      </w:r>
      <w:r>
        <w:rPr>
          <w:spacing w:val="5"/>
        </w:rPr>
        <w:t> 歲以下的人口僅有 </w:t>
      </w:r>
      <w:r>
        <w:rPr/>
        <w:t>11.8%，</w:t>
      </w:r>
      <w:r>
        <w:rPr>
          <w:spacing w:val="3"/>
        </w:rPr>
        <w:t>加上南韓老年人口在 </w:t>
      </w:r>
      <w:r>
        <w:rPr>
          <w:spacing w:val="-4"/>
        </w:rPr>
        <w:t>2020</w:t>
      </w:r>
    </w:p>
    <w:p>
      <w:pPr>
        <w:pStyle w:val="BodyText"/>
        <w:spacing w:line="256" w:lineRule="auto" w:before="22"/>
        <w:ind w:left="100" w:right="119"/>
      </w:pPr>
      <w:r>
        <w:rPr/>
        <w:t>年至 2021 年期間，增加了 5 </w:t>
      </w:r>
      <w:r>
        <w:rPr>
          <w:w w:val="90"/>
        </w:rPr>
        <w:t>%</w:t>
      </w:r>
      <w:r>
        <w:rPr/>
        <w:t> 以上，專家開始擔憂該國的工作年齡人口將面臨過少的情況，無法</w:t>
      </w:r>
      <w:r>
        <w:rPr>
          <w:spacing w:val="-2"/>
        </w:rPr>
        <w:t>支撐其迅速增長的老年人口。</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8647040" from="180pt,16.914532pt" to="216pt,16.914532pt" stroked="true" strokeweight=".8pt" strokecolor="#ff0000">
            <v:stroke dashstyle="solid"/>
            <w10:wrap type="none"/>
          </v:line>
        </w:pict>
      </w:r>
      <w:r>
        <w:rPr>
          <w:spacing w:val="-2"/>
        </w:rPr>
        <w:t>CNN</w:t>
      </w:r>
      <w:r>
        <w:rPr>
          <w:spacing w:val="-5"/>
        </w:rPr>
        <w:t> 報導指出，南韓和日本</w:t>
      </w:r>
      <w:r>
        <w:rPr>
          <w:color w:val="FF0000"/>
          <w:spacing w:val="-2"/>
        </w:rPr>
        <w:t>生育率</w:t>
      </w:r>
      <w:r>
        <w:rPr>
          <w:spacing w:val="-2"/>
        </w:rPr>
        <w:t>下降的背後，皆有類似的原因，包括苛刻的工作文化、停滯不前的薪資、不斷上漲的生活成本和飆漲的房價。不少南韓女性透露，她們「只是沒有時間、金錢或情感能力去約會」，因為身處在競爭激烈的就業市場中，必須將自己的職業放在首位，再加上受到社會結構影響，南韓女性往往面臨重男輕女和性別不平等的劣勢。</w:t>
      </w:r>
    </w:p>
    <w:p>
      <w:pPr>
        <w:spacing w:after="0" w:line="256" w:lineRule="auto"/>
        <w:jc w:val="both"/>
        <w:sectPr>
          <w:pgSz w:w="11900" w:h="16840"/>
          <w:pgMar w:top="1380" w:bottom="280" w:left="620" w:right="620"/>
        </w:sectPr>
      </w:pPr>
    </w:p>
    <w:p>
      <w:pPr>
        <w:pStyle w:val="BodyText"/>
        <w:spacing w:line="256" w:lineRule="auto" w:before="21"/>
        <w:ind w:left="100" w:right="239"/>
      </w:pPr>
      <w:r>
        <w:rPr>
          <w:spacing w:val="-2"/>
        </w:rPr>
        <w:t>近年來南韓政府也正努力扭轉其多年來出生率下降的趨勢，包括允許父母雙方同時休育兒假和延長帶薪育兒假，南韓社會也鼓勵男性在育兒和家務方面發揮更積極的作用。</w:t>
      </w:r>
    </w:p>
    <w:p>
      <w:pPr>
        <w:pStyle w:val="BodyText"/>
        <w:rPr>
          <w:sz w:val="26"/>
        </w:rPr>
      </w:pPr>
    </w:p>
    <w:p>
      <w:pPr>
        <w:pStyle w:val="BodyText"/>
        <w:ind w:left="100"/>
      </w:pPr>
      <w:r>
        <w:rPr>
          <w:spacing w:val="-2"/>
        </w:rPr>
        <w:t>更多新頭殼報導</w:t>
      </w:r>
    </w:p>
    <w:p>
      <w:pPr>
        <w:pStyle w:val="BodyText"/>
        <w:spacing w:before="7"/>
        <w:rPr>
          <w:sz w:val="27"/>
        </w:rPr>
      </w:pPr>
    </w:p>
    <w:p>
      <w:pPr>
        <w:pStyle w:val="BodyText"/>
        <w:ind w:left="100"/>
      </w:pPr>
      <w:r>
        <w:rPr/>
        <w:t>習近平最後一刻親自批准! 日媒：共軍導彈射入日本EEZ</w:t>
      </w:r>
      <w:r>
        <w:rPr>
          <w:spacing w:val="-3"/>
        </w:rPr>
        <w:t>是故意的</w:t>
      </w:r>
    </w:p>
    <w:p>
      <w:pPr>
        <w:pStyle w:val="BodyText"/>
        <w:spacing w:before="7"/>
        <w:rPr>
          <w:sz w:val="27"/>
        </w:rPr>
      </w:pPr>
    </w:p>
    <w:p>
      <w:pPr>
        <w:pStyle w:val="BodyText"/>
        <w:ind w:left="100"/>
      </w:pPr>
      <w:r>
        <w:rPr>
          <w:spacing w:val="-1"/>
        </w:rPr>
        <w:t>「李上習不下」是誰在放風? 專家 : 夾藏統戰話術的虛實爆料</w:t>
      </w:r>
    </w:p>
    <w:p>
      <w:pPr>
        <w:pStyle w:val="BodyText"/>
        <w:spacing w:before="7"/>
        <w:rPr>
          <w:sz w:val="27"/>
        </w:rPr>
      </w:pPr>
    </w:p>
    <w:p>
      <w:pPr>
        <w:pStyle w:val="BodyText"/>
        <w:spacing w:line="516" w:lineRule="auto"/>
        <w:ind w:left="100" w:right="2279"/>
      </w:pPr>
      <w:r>
        <w:rPr/>
        <w:pict>
          <v:line style="position:absolute;mso-position-horizontal-relative:page;mso-position-vertical-relative:paragraph;z-index:18647552" from="426pt,16.914532pt" to="450pt,16.914532pt" stroked="true" strokeweight=".8pt" strokecolor="#ff0000">
            <v:stroke dashstyle="solid"/>
            <w10:wrap type="none"/>
          </v:line>
        </w:pict>
      </w:r>
      <w:r>
        <w:rPr/>
        <w:t>他希望美中開戰? 主張美放棄3公報 波頓支持台獨 籲美、澳、日出兵防衛</w:t>
      </w:r>
      <w:r>
        <w:rPr>
          <w:color w:val="FF0000"/>
        </w:rPr>
        <w:t>台灣</w:t>
      </w:r>
      <w:r>
        <w:rPr>
          <w:spacing w:val="7"/>
        </w:rPr>
        <w:t>文章編號:  </w:t>
      </w:r>
      <w:r>
        <w:rPr/>
        <w:t>[202208267138204]</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2022-08-26</w:t>
      </w:r>
      <w:r>
        <w:rPr>
          <w:spacing w:val="12"/>
          <w:w w:val="110"/>
          <w:sz w:val="28"/>
        </w:rPr>
        <w:t> </w:t>
      </w:r>
      <w:r>
        <w:rPr>
          <w:spacing w:val="-2"/>
          <w:w w:val="110"/>
          <w:sz w:val="28"/>
        </w:rPr>
        <w:t>(17:01)</w:t>
      </w:r>
    </w:p>
    <w:p>
      <w:pPr>
        <w:spacing w:line="220" w:lineRule="auto" w:before="10"/>
        <w:ind w:left="100" w:right="7479" w:firstLine="0"/>
        <w:jc w:val="left"/>
        <w:rPr>
          <w:sz w:val="28"/>
        </w:rPr>
      </w:pPr>
      <w:r>
        <w:rPr>
          <w:sz w:val="28"/>
        </w:rPr>
        <w:t>網站(URL連接) | 倡議家</w:t>
      </w:r>
      <w:r>
        <w:rPr>
          <w:spacing w:val="10"/>
          <w:sz w:val="28"/>
        </w:rPr>
        <w:t>字數: </w:t>
      </w:r>
      <w:r>
        <w:rPr>
          <w:sz w:val="28"/>
        </w:rPr>
        <w:t>1091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809216;mso-wrap-distance-left:0;mso-wrap-distance-right:0" id="docshape2325"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pacing w:val="-8"/>
          <w:sz w:val="28"/>
        </w:rPr>
        <w:t>KPMG安侯建業公布《</w:t>
      </w:r>
      <w:r>
        <w:rPr>
          <w:color w:val="FF0000"/>
          <w:spacing w:val="-8"/>
          <w:sz w:val="28"/>
        </w:rPr>
        <w:t>台灣</w:t>
      </w:r>
      <w:r>
        <w:rPr>
          <w:spacing w:val="-9"/>
          <w:sz w:val="28"/>
        </w:rPr>
        <w:t>永續風險大調查》報告，揭露五大警訊！</w:t>
      </w:r>
    </w:p>
    <w:p>
      <w:pPr>
        <w:pStyle w:val="BodyText"/>
        <w:spacing w:line="20" w:lineRule="exact"/>
        <w:ind w:left="2620"/>
        <w:rPr>
          <w:sz w:val="2"/>
        </w:rPr>
      </w:pPr>
      <w:r>
        <w:rPr>
          <w:sz w:val="2"/>
        </w:rPr>
        <w:pict>
          <v:group style="width:28pt;height:.95pt;mso-position-horizontal-relative:char;mso-position-vertical-relative:line" id="docshapegroup2326"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808192;mso-wrap-distance-left:0;mso-wrap-distance-right:0" id="docshape2327"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：https://ubrand.udn.com/ubrand/story/12117/6566839</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pict>
          <v:shape style="position:absolute;margin-left:144pt;margin-top:16.914532pt;width:24pt;height:.1pt;mso-position-horizontal-relative:page;mso-position-vertical-relative:paragraph;z-index:-12807680;mso-wrap-distance-left:0;mso-wrap-distance-right:0" id="docshape2328" coordorigin="2880,338" coordsize="480,0" path="m2880,338l3360,338e" filled="false" stroked="true" strokeweight=".8pt" strokecolor="#ff0000">
            <v:path arrowok="t"/>
            <v:stroke dashstyle="solid"/>
            <w10:wrap type="topAndBottom"/>
          </v:shape>
        </w:pict>
      </w:r>
      <w:r>
        <w:rPr>
          <w:spacing w:val="-4"/>
        </w:rPr>
        <w:t>KPMG安侯建業公布《</w:t>
      </w:r>
      <w:r>
        <w:rPr>
          <w:color w:val="FF0000"/>
          <w:spacing w:val="-4"/>
        </w:rPr>
        <w:t>台灣</w:t>
      </w:r>
      <w:r>
        <w:rPr>
          <w:spacing w:val="-4"/>
        </w:rPr>
        <w:t>永續風險大調查》報告 揭露五大警訊 圖／pexels</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8650624" from="396pt,16.914532pt" to="420pt,16.914532pt" stroked="true" strokeweight=".8pt" strokecolor="#ff0000">
            <v:stroke dashstyle="solid"/>
            <w10:wrap type="none"/>
          </v:line>
        </w:pict>
      </w:r>
      <w:r>
        <w:rPr>
          <w:spacing w:val="-2"/>
        </w:rPr>
        <w:t>KPMG安侯建業今發布首份集結產官學等三十多機構單位，完成首份《</w:t>
      </w:r>
      <w:r>
        <w:rPr>
          <w:color w:val="FF0000"/>
          <w:spacing w:val="-2"/>
        </w:rPr>
        <w:t>台灣</w:t>
      </w:r>
      <w:r>
        <w:rPr>
          <w:spacing w:val="-2"/>
        </w:rPr>
        <w:t>永續風險大調查報告》。</w:t>
      </w:r>
      <w:r>
        <w:rPr>
          <w:spacing w:val="-4"/>
        </w:rPr>
        <w:t>此份報告除調查工商企業永續風險，也納入NPO、社會企業等使命型組織觀點，針對24</w:t>
      </w:r>
      <w:r>
        <w:rPr>
          <w:spacing w:val="-6"/>
        </w:rPr>
        <w:t>項經濟、環境</w:t>
      </w:r>
    </w:p>
    <w:p>
      <w:pPr>
        <w:pStyle w:val="BodyText"/>
        <w:spacing w:before="2"/>
        <w:ind w:left="100"/>
      </w:pPr>
      <w:r>
        <w:rPr>
          <w:spacing w:val="-1"/>
        </w:rPr>
        <w:t>、社會領域永續風險指標進行問卷調查，並點出五大警訊。</w:t>
      </w:r>
    </w:p>
    <w:p>
      <w:pPr>
        <w:pStyle w:val="BodyText"/>
        <w:spacing w:before="7"/>
        <w:rPr>
          <w:sz w:val="27"/>
        </w:rPr>
      </w:pPr>
    </w:p>
    <w:p>
      <w:pPr>
        <w:pStyle w:val="BodyText"/>
        <w:spacing w:line="256" w:lineRule="auto"/>
        <w:ind w:left="100" w:right="239"/>
        <w:jc w:val="both"/>
      </w:pPr>
      <w:r>
        <w:rPr/>
        <w:pict>
          <v:shape style="position:absolute;margin-left:204pt;margin-top:48.914532pt;width:24pt;height:.1pt;mso-position-horizontal-relative:page;mso-position-vertical-relative:paragraph;z-index:-12807168;mso-wrap-distance-left:0;mso-wrap-distance-right:0" id="docshape2329" coordorigin="4080,978" coordsize="480,0" path="m4080,978l4560,978e" filled="false" stroked="true" strokeweight=".8pt" strokecolor="#ff0000">
            <v:path arrowok="t"/>
            <v:stroke dashstyle="solid"/>
            <w10:wrap type="topAndBottom"/>
          </v:shape>
        </w:pict>
      </w:r>
      <w:r>
        <w:rPr/>
        <w:pict>
          <v:line style="position:absolute;mso-position-horizontal-relative:page;mso-position-vertical-relative:paragraph;z-index:18651136" from="348pt,32.914532pt" to="384pt,32.914532pt" stroked="true" strokeweight=".8pt" strokecolor="#ff0000">
            <v:stroke dashstyle="solid"/>
            <w10:wrap type="none"/>
          </v:line>
        </w:pict>
      </w:r>
      <w:r>
        <w:rPr>
          <w:spacing w:val="-6"/>
        </w:rPr>
        <w:t>KPMG安侯永續發展顧問董事總經理黃正忠針對調查報告，解析五大警訊。首先，目前社會資源投入</w:t>
      </w:r>
      <w:r>
        <w:rPr>
          <w:spacing w:val="-2"/>
        </w:rPr>
        <w:t>不足，產業也無法應對「經濟不平等、貧富差距擴大」、「</w:t>
      </w:r>
      <w:r>
        <w:rPr>
          <w:color w:val="FF0000"/>
          <w:spacing w:val="-2"/>
        </w:rPr>
        <w:t>少子化</w:t>
      </w:r>
      <w:r>
        <w:rPr>
          <w:spacing w:val="-2"/>
        </w:rPr>
        <w:t>」、「海洋、陸域生態破壞」等七大風險，將於十年內影響過半</w:t>
      </w:r>
      <w:r>
        <w:rPr>
          <w:color w:val="FF0000"/>
          <w:spacing w:val="-2"/>
        </w:rPr>
        <w:t>台灣</w:t>
      </w:r>
      <w:r>
        <w:rPr>
          <w:spacing w:val="-2"/>
        </w:rPr>
        <w:t>人口。</w:t>
      </w:r>
    </w:p>
    <w:p>
      <w:pPr>
        <w:pStyle w:val="BodyText"/>
        <w:spacing w:before="8"/>
        <w:rPr>
          <w:sz w:val="23"/>
        </w:rPr>
      </w:pPr>
    </w:p>
    <w:p>
      <w:pPr>
        <w:pStyle w:val="BodyText"/>
        <w:spacing w:line="256" w:lineRule="auto"/>
        <w:ind w:left="100" w:right="119"/>
      </w:pPr>
      <w:r>
        <w:rPr>
          <w:spacing w:val="-4"/>
        </w:rPr>
        <w:t>其次，面對永續風險帶來的營運衝擊，仍有35%企業自認尚未準備好準備。根據調查，企業所關注的</w:t>
      </w:r>
      <w:r>
        <w:rPr>
          <w:spacing w:val="-2"/>
        </w:rPr>
        <w:t>六大衝擊，包含「人才流失與招募挑戰」、「喪失競爭優勢」、「供應鏈不穩定」、「難以跨足新</w:t>
      </w:r>
      <w:r>
        <w:rPr>
          <w:spacing w:val="-4"/>
        </w:rPr>
        <w:t>市場」；而對企業本身排名前三大衝擊，儘管有66%企業已擬定相關永續策略與籌設永續小組，現有</w:t>
      </w:r>
      <w:r>
        <w:rPr>
          <w:spacing w:val="-2"/>
        </w:rPr>
        <w:t>採取的ESG行動目前多落於追蹤管理、傳統CSR行動。</w:t>
      </w:r>
    </w:p>
    <w:p>
      <w:pPr>
        <w:pStyle w:val="BodyText"/>
        <w:spacing w:before="2"/>
        <w:rPr>
          <w:sz w:val="26"/>
        </w:rPr>
      </w:pPr>
    </w:p>
    <w:p>
      <w:pPr>
        <w:pStyle w:val="BodyText"/>
        <w:spacing w:line="256" w:lineRule="auto"/>
        <w:ind w:left="100" w:right="119"/>
        <w:jc w:val="both"/>
      </w:pPr>
      <w:r>
        <w:rPr/>
        <w:t>另外三項警訊則包括，「目前企業應對風險，仍缺乏目標訂定與成效衡量工具與專業人才」、「 近 </w:t>
      </w:r>
      <w:r>
        <w:rPr>
          <w:spacing w:val="-2"/>
        </w:rPr>
        <w:t>5成使命型組織需要與資源方達成影響力共識，才能攜手化風險為創新機會」。最後一項警訊，則指出，儘管面對眾多警訊，目前僅2成受訪者認為個人應主責採取行動，而將永續責任行動寄託政府、</w:t>
      </w:r>
      <w:r>
        <w:rPr>
          <w:spacing w:val="-2"/>
        </w:rPr>
        <w:t>企業、媒體身上。</w:t>
      </w:r>
    </w:p>
    <w:p>
      <w:pPr>
        <w:pStyle w:val="BodyText"/>
        <w:spacing w:before="2"/>
        <w:rPr>
          <w:sz w:val="26"/>
        </w:rPr>
      </w:pPr>
    </w:p>
    <w:p>
      <w:pPr>
        <w:pStyle w:val="BodyText"/>
        <w:spacing w:line="256" w:lineRule="auto" w:before="1"/>
        <w:ind w:left="100" w:right="239"/>
      </w:pPr>
      <w:r>
        <w:rPr/>
        <w:pict>
          <v:line style="position:absolute;mso-position-horizontal-relative:page;mso-position-vertical-relative:paragraph;z-index:18651648" from="300pt,16.964531pt" to="324pt,16.964531pt" stroked="true" strokeweight=".8pt" strokecolor="#ff0000">
            <v:stroke dashstyle="solid"/>
            <w10:wrap type="none"/>
          </v:line>
        </w:pict>
      </w:r>
      <w:r>
        <w:rPr>
          <w:spacing w:val="-2"/>
        </w:rPr>
        <w:t>此份報告也提出，面對五大風險也提出建議認為，</w:t>
      </w:r>
      <w:r>
        <w:rPr>
          <w:color w:val="FF0000"/>
          <w:spacing w:val="-2"/>
        </w:rPr>
        <w:t>台灣</w:t>
      </w:r>
      <w:r>
        <w:rPr>
          <w:spacing w:val="-2"/>
        </w:rPr>
        <w:t>企業應落實積極治理，透過明確可行的策略方針及董事會的引領、監管與驅策，才能兼顧利害關係人利益平衡、共創長期價值。</w:t>
      </w:r>
    </w:p>
    <w:p>
      <w:pPr>
        <w:pStyle w:val="BodyText"/>
        <w:spacing w:before="12"/>
        <w:rPr>
          <w:sz w:val="25"/>
        </w:rPr>
      </w:pPr>
    </w:p>
    <w:p>
      <w:pPr>
        <w:pStyle w:val="BodyText"/>
        <w:ind w:left="100"/>
      </w:pPr>
      <w:r>
        <w:rPr>
          <w:spacing w:val="-1"/>
        </w:rPr>
        <w:t>而企業也可以分別以「由外而內」挖掘風險商機、「由內而外」落實風險管理等二超前佈署策略</w:t>
      </w:r>
    </w:p>
    <w:p>
      <w:pPr>
        <w:pStyle w:val="BodyText"/>
        <w:spacing w:before="22"/>
        <w:ind w:left="100"/>
      </w:pPr>
      <w:r>
        <w:rPr>
          <w:spacing w:val="-1"/>
        </w:rPr>
        <w:t>，進而設計不同情境組合以利擘劃行動方案，進行超前部署。</w:t>
      </w:r>
    </w:p>
    <w:p>
      <w:pPr>
        <w:spacing w:after="0"/>
        <w:sectPr>
          <w:pgSz w:w="11900" w:h="16840"/>
          <w:pgMar w:top="1380" w:bottom="280" w:left="620" w:right="620"/>
        </w:sectPr>
      </w:pPr>
    </w:p>
    <w:p>
      <w:pPr>
        <w:pStyle w:val="BodyText"/>
        <w:spacing w:line="256" w:lineRule="auto" w:before="21"/>
        <w:ind w:left="100" w:right="239"/>
        <w:jc w:val="both"/>
      </w:pPr>
      <w:r>
        <w:rPr>
          <w:spacing w:val="-2"/>
        </w:rPr>
        <w:t>黃正忠也指出，面對風險下的創新機會可由三面向推展，首先可集中於環境面向，從環境保護找尋發展循環經濟的共生模式。再者，佔據調查報告多項的社會風險主題，面對未來人口變遷、資源不均等議題，可攜手攜手多元利害關係人，從慈善公益的初衷發出，找出社會創新解方。</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8652160" from="276pt,16.914532pt" to="312pt,16.914532pt" stroked="true" strokeweight=".8pt" strokecolor="#ff0000">
            <v:stroke dashstyle="solid"/>
            <w10:wrap type="none"/>
          </v:line>
        </w:pict>
      </w:r>
      <w:r>
        <w:rPr>
          <w:spacing w:val="-2"/>
        </w:rPr>
        <w:t>最後，當疫情、戰爭衝擊造成全球斷鏈風險，</w:t>
      </w:r>
      <w:r>
        <w:rPr>
          <w:color w:val="FF0000"/>
          <w:spacing w:val="-2"/>
        </w:rPr>
        <w:t>少子化</w:t>
      </w:r>
      <w:r>
        <w:rPr>
          <w:spacing w:val="-2"/>
        </w:rPr>
        <w:t>議題浮現，企業可轉換視角，將地方視為發展動能，找出投資與創生的雙重契機。</w:t>
      </w:r>
    </w:p>
    <w:p>
      <w:pPr>
        <w:pStyle w:val="BodyText"/>
        <w:rPr>
          <w:sz w:val="26"/>
        </w:rPr>
      </w:pPr>
    </w:p>
    <w:p>
      <w:pPr>
        <w:pStyle w:val="BodyText"/>
        <w:spacing w:line="256" w:lineRule="auto"/>
        <w:ind w:left="100" w:right="239"/>
        <w:jc w:val="both"/>
      </w:pPr>
      <w:r>
        <w:rPr>
          <w:spacing w:val="-2"/>
        </w:rPr>
        <w:t>調查報告，也同步展開《2022商業轉型與社會創新論壇》，包括台大風險中心主任周桂田、家樂福</w:t>
      </w:r>
      <w:r>
        <w:rPr>
          <w:spacing w:val="-2"/>
        </w:rPr>
        <w:t>文教基金會永續總監蘇小真、永豐金控人資長暨資深副總經理廖家宏、美科實業永續長簡秀芬均出席，分享零售通路、金控業永續作為。</w:t>
      </w:r>
    </w:p>
    <w:p>
      <w:pPr>
        <w:pStyle w:val="BodyText"/>
        <w:spacing w:before="1"/>
        <w:rPr>
          <w:sz w:val="26"/>
        </w:rPr>
      </w:pPr>
    </w:p>
    <w:p>
      <w:pPr>
        <w:pStyle w:val="BodyText"/>
        <w:ind w:left="100"/>
      </w:pPr>
      <w:r>
        <w:rPr/>
        <w:t>Take</w:t>
      </w:r>
      <w:r>
        <w:rPr>
          <w:spacing w:val="79"/>
        </w:rPr>
        <w:t> </w:t>
      </w:r>
      <w:r>
        <w:rPr/>
        <w:t>action！</w:t>
      </w:r>
      <w:r>
        <w:rPr>
          <w:spacing w:val="-2"/>
        </w:rPr>
        <w:t>加入《倡議+》</w:t>
      </w:r>
    </w:p>
    <w:p>
      <w:pPr>
        <w:pStyle w:val="BodyText"/>
        <w:spacing w:before="7"/>
        <w:rPr>
          <w:sz w:val="27"/>
        </w:rPr>
      </w:pPr>
    </w:p>
    <w:p>
      <w:pPr>
        <w:pStyle w:val="BodyText"/>
        <w:spacing w:line="516" w:lineRule="auto"/>
        <w:ind w:left="100" w:right="479"/>
      </w:pPr>
      <w:r>
        <w:rPr>
          <w:spacing w:val="-2"/>
        </w:rPr>
        <w:t>「一個人為社會付出很辛苦，但一群人就不會寂寞。」每個人都可以用自己的方式成為倡議家：</w:t>
      </w:r>
      <w:hyperlink r:id="rId247">
        <w:r>
          <w:rPr>
            <w:spacing w:val="-2"/>
          </w:rPr>
          <w:t>立即加入【倡議+】社團：http://bit.ly/2JtBxB6</w:t>
        </w:r>
      </w:hyperlink>
    </w:p>
    <w:p>
      <w:pPr>
        <w:pStyle w:val="BodyText"/>
        <w:spacing w:line="297" w:lineRule="exact"/>
        <w:ind w:left="100"/>
      </w:pPr>
      <w:r>
        <w:rPr>
          <w:w w:val="105"/>
        </w:rPr>
        <w:t>填寫【倡議+】夥伴媒合表單，找尋夥伴</w:t>
      </w:r>
      <w:r>
        <w:rPr>
          <w:spacing w:val="-2"/>
          <w:w w:val="105"/>
        </w:rPr>
        <w:t>：https://bit.ly/3EeMvVi</w:t>
      </w:r>
    </w:p>
    <w:p>
      <w:pPr>
        <w:pStyle w:val="BodyText"/>
        <w:spacing w:before="7"/>
        <w:rPr>
          <w:sz w:val="27"/>
        </w:rPr>
      </w:pPr>
    </w:p>
    <w:p>
      <w:pPr>
        <w:pStyle w:val="BodyText"/>
        <w:spacing w:line="256" w:lineRule="auto"/>
        <w:ind w:left="100" w:right="239"/>
      </w:pPr>
      <w:r>
        <w:rPr/>
        <w:t>聽說【倡議家電台】Podcast：在Apple Podcast收聽、在Spotify收聽、在KKBOX收聽，或搜尋「倡</w:t>
      </w:r>
      <w:r>
        <w:rPr>
          <w:spacing w:val="-2"/>
        </w:rPr>
        <w:t>議家電台」。</w:t>
      </w:r>
    </w:p>
    <w:p>
      <w:pPr>
        <w:pStyle w:val="BodyText"/>
      </w:pPr>
    </w:p>
    <w:p>
      <w:pPr>
        <w:pStyle w:val="BodyText"/>
        <w:spacing w:before="10"/>
        <w:rPr>
          <w:sz w:val="27"/>
        </w:rPr>
      </w:pPr>
    </w:p>
    <w:p>
      <w:pPr>
        <w:pStyle w:val="BodyText"/>
        <w:ind w:left="100"/>
      </w:pPr>
      <w:r>
        <w:rPr>
          <w:spacing w:val="-2"/>
          <w:w w:val="110"/>
        </w:rPr>
        <w:t>文章編號: [202208267628212]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2022-08-26</w:t>
      </w:r>
      <w:r>
        <w:rPr>
          <w:spacing w:val="-10"/>
          <w:w w:val="115"/>
          <w:sz w:val="28"/>
        </w:rPr>
        <w:t> </w:t>
      </w:r>
      <w:r>
        <w:rPr>
          <w:spacing w:val="-2"/>
          <w:w w:val="115"/>
          <w:sz w:val="28"/>
        </w:rPr>
        <w:t>(09:54)</w:t>
      </w:r>
    </w:p>
    <w:p>
      <w:pPr>
        <w:spacing w:line="220" w:lineRule="auto" w:before="10"/>
        <w:ind w:left="100" w:right="5659" w:firstLine="0"/>
        <w:jc w:val="left"/>
        <w:rPr>
          <w:sz w:val="28"/>
        </w:rPr>
      </w:pPr>
      <w:r>
        <w:rPr>
          <w:sz w:val="28"/>
        </w:rPr>
        <w:t>網站(URL連接) | 產業時事 |By 張孝瑜</w:t>
      </w:r>
      <w:r>
        <w:rPr>
          <w:spacing w:val="10"/>
          <w:sz w:val="28"/>
        </w:rPr>
        <w:t>字數: </w:t>
      </w:r>
      <w:r>
        <w:rPr>
          <w:sz w:val="28"/>
        </w:rPr>
        <w:t>1264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804608;mso-wrap-distance-left:0;mso-wrap-distance-right:0" id="docshape233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年年名列全球最幸福國家！世界各大國都不想生，為何加拿大人口越來越多？</w:t>
      </w:r>
    </w:p>
    <w:p>
      <w:pPr>
        <w:pStyle w:val="BodyText"/>
        <w:spacing w:before="9"/>
        <w:rPr>
          <w:sz w:val="19"/>
        </w:rPr>
      </w:pPr>
      <w:r>
        <w:rPr/>
        <w:pict>
          <v:shape style="position:absolute;margin-left:36pt;margin-top:13.723047pt;width:523pt;height:.1pt;mso-position-horizontal-relative:page;mso-position-vertical-relative:paragraph;z-index:-12804096;mso-wrap-distance-left:0;mso-wrap-distance-right:0" id="docshape233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48">
        <w:r>
          <w:rPr>
            <w:w w:val="110"/>
          </w:rPr>
          <w:t>文字快照</w:t>
        </w:r>
        <w:r>
          <w:rPr>
            <w:spacing w:val="-2"/>
            <w:w w:val="110"/>
          </w:rPr>
          <w:t>：https://www.businesstoday.com.tw/article/category/183027/post/202208250013/</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8653696" from="72pt,16.914532pt" to="96pt,16.914532pt" stroked="true" strokeweight=".8pt" strokecolor="#ff0000">
            <v:stroke dashstyle="solid"/>
            <w10:wrap type="none"/>
          </v:line>
        </w:pict>
      </w:r>
      <w:r>
        <w:rPr/>
        <w:pict>
          <v:line style="position:absolute;mso-position-horizontal-relative:page;mso-position-vertical-relative:paragraph;z-index:18654208" from="540pt,16.914532pt" to="552pt,16.914532pt" stroked="true" strokeweight=".8pt" strokecolor="#ff0000">
            <v:stroke dashstyle="solid"/>
            <w10:wrap type="none"/>
          </v:line>
        </w:pict>
      </w:r>
      <w:r>
        <w:rPr/>
        <w:pict>
          <v:line style="position:absolute;mso-position-horizontal-relative:page;mso-position-vertical-relative:paragraph;z-index:18654720" from="36pt,32.914532pt" to="60pt,32.914532pt" stroked="true" strokeweight=".8pt" strokecolor="#ff0000">
            <v:stroke dashstyle="solid"/>
            <w10:wrap type="none"/>
          </v:line>
        </w:pict>
      </w:r>
      <w:r>
        <w:rPr/>
        <w:pict>
          <v:line style="position:absolute;mso-position-horizontal-relative:page;mso-position-vertical-relative:paragraph;z-index:18655232" from="84pt,32.914532pt" to="108pt,32.914532pt" stroked="true" strokeweight=".8pt" strokecolor="#ff0000">
            <v:stroke dashstyle="solid"/>
            <w10:wrap type="none"/>
          </v:line>
        </w:pict>
      </w:r>
      <w:r>
        <w:rPr/>
        <w:pict>
          <v:line style="position:absolute;mso-position-horizontal-relative:page;mso-position-vertical-relative:paragraph;z-index:18655744" from="168pt,48.914532pt" to="204pt,48.914532pt" stroked="true" strokeweight=".8pt" strokecolor="#ff0000">
            <v:stroke dashstyle="solid"/>
            <w10:wrap type="none"/>
          </v:line>
        </w:pict>
      </w:r>
      <w:r>
        <w:rPr>
          <w:spacing w:val="-2"/>
        </w:rPr>
        <w:t>2021年</w:t>
      </w:r>
      <w:r>
        <w:rPr>
          <w:color w:val="FF0000"/>
          <w:spacing w:val="-2"/>
        </w:rPr>
        <w:t>台灣</w:t>
      </w:r>
      <w:r>
        <w:rPr>
          <w:spacing w:val="-2"/>
        </w:rPr>
        <w:t>人口出生數僅剩下0.98，且出生率與死亡率出現死亡交叉，可謂「生不如死」，但低</w:t>
      </w:r>
      <w:r>
        <w:rPr>
          <w:color w:val="FF0000"/>
          <w:spacing w:val="-2"/>
        </w:rPr>
        <w:t>生育率</w:t>
      </w:r>
      <w:r>
        <w:rPr>
          <w:spacing w:val="-2"/>
        </w:rPr>
        <w:t>絕非</w:t>
      </w:r>
      <w:r>
        <w:rPr>
          <w:color w:val="FF0000"/>
          <w:spacing w:val="-2"/>
        </w:rPr>
        <w:t>台灣</w:t>
      </w:r>
      <w:r>
        <w:rPr>
          <w:spacing w:val="-2"/>
        </w:rPr>
        <w:t>獨有；根據《無人地球》作者訪查各國，發現中國、印度、非洲肯亞等人口大國也面臨同樣困境，其中，導致</w:t>
      </w:r>
      <w:r>
        <w:rPr>
          <w:color w:val="FF0000"/>
          <w:spacing w:val="-2"/>
        </w:rPr>
        <w:t>生育率</w:t>
      </w:r>
      <w:r>
        <w:rPr>
          <w:spacing w:val="-2"/>
        </w:rPr>
        <w:t>低落有個重要關鍵：女性受教權提升。當資訊取得容易、女性意識抬頭，女性做出對自己人生更有利的決定，此時生育就成為「選修課」，「不想生」更是多數女性的心情。那麼，解方又該在哪裡？</w:t>
      </w:r>
    </w:p>
    <w:p>
      <w:pPr>
        <w:pStyle w:val="BodyText"/>
        <w:spacing w:before="3"/>
        <w:rPr>
          <w:sz w:val="26"/>
        </w:rPr>
      </w:pPr>
    </w:p>
    <w:p>
      <w:pPr>
        <w:pStyle w:val="BodyText"/>
        <w:spacing w:line="256" w:lineRule="auto"/>
        <w:ind w:left="100" w:right="239"/>
        <w:jc w:val="both"/>
      </w:pPr>
      <w:r>
        <w:rPr>
          <w:spacing w:val="-2"/>
        </w:rPr>
        <w:t>「我想先回顧自己辛苦的歷程！」品學堂文化長、專欄作家丘美珍開玩笑地說。2009年，她褪去知</w:t>
      </w:r>
      <w:r>
        <w:rPr>
          <w:spacing w:val="-2"/>
        </w:rPr>
        <w:t>名媒體總監光環回歸家庭，12年後再度重回職場，生涯轉折與箇中心路歷程，或許可讓社會一窺女性們「不想生」的原由。</w:t>
      </w:r>
    </w:p>
    <w:p>
      <w:pPr>
        <w:pStyle w:val="BodyText"/>
      </w:pPr>
    </w:p>
    <w:p>
      <w:pPr>
        <w:pStyle w:val="BodyText"/>
      </w:pPr>
    </w:p>
    <w:p>
      <w:pPr>
        <w:pStyle w:val="BodyText"/>
        <w:spacing w:before="8"/>
        <w:rPr>
          <w:sz w:val="29"/>
        </w:rPr>
      </w:pPr>
    </w:p>
    <w:p>
      <w:pPr>
        <w:pStyle w:val="BodyText"/>
        <w:spacing w:line="256" w:lineRule="auto"/>
        <w:ind w:left="100" w:right="239"/>
        <w:jc w:val="both"/>
      </w:pPr>
      <w:r>
        <w:rPr>
          <w:spacing w:val="-2"/>
        </w:rPr>
        <w:t>大學畢業之後，丘美珍旋即投身最愛的媒體業長達19年，出色的工作表現讓她躋身總監一職，成為</w:t>
      </w:r>
      <w:r>
        <w:rPr>
          <w:spacing w:val="-2"/>
        </w:rPr>
        <w:t>關懷同事的主管，同時還育有3名分別3歲、5歲、7歲幼兒。但漸漸地丘美珍發現事態發展有些不對勁。因為她對同事的了解、與同事相處的時間，相比孩子都還要更多、更久，經常晚上7、8點回到家，孩子一天的生活與新鮮事，早已跟其他家人聊過，和她的對話僅是不斷重複話題，這些讓她心裡響起警鐘。</w:t>
      </w:r>
    </w:p>
    <w:p>
      <w:pPr>
        <w:pStyle w:val="BodyText"/>
      </w:pPr>
    </w:p>
    <w:p>
      <w:pPr>
        <w:pStyle w:val="BodyText"/>
      </w:pPr>
    </w:p>
    <w:p>
      <w:pPr>
        <w:pStyle w:val="BodyText"/>
        <w:spacing w:before="11"/>
        <w:rPr>
          <w:sz w:val="29"/>
        </w:rPr>
      </w:pPr>
    </w:p>
    <w:p>
      <w:pPr>
        <w:pStyle w:val="BodyText"/>
        <w:spacing w:line="256" w:lineRule="auto"/>
        <w:ind w:left="100" w:right="239"/>
        <w:jc w:val="both"/>
      </w:pPr>
      <w:r>
        <w:rPr>
          <w:spacing w:val="-2"/>
        </w:rPr>
        <w:t>另一個讓她不得不辭職的原因，是小孩的健康情況。當時剛上小一的孩子經常身體不適，一星期會</w:t>
      </w:r>
      <w:r>
        <w:rPr>
          <w:spacing w:val="-2"/>
        </w:rPr>
        <w:t>有3、4天下午，會接到安親班老師來電告知孩子肚子痛需看醫生；排行老二的孩子則是會不明原因發燒，經醫師判斷應是在關愛上受挫，處方籤為「與媽媽獨處的時間」，因為孩子，她決定放下工作、回家全職陪伴。</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2"/>
        </w:rPr>
        <w:t>丘美珍原預計回歸家庭陪伴小孩2年，後發現時間不夠所以延長，但等到第6年想重返職場時，才發</w:t>
      </w:r>
      <w:r>
        <w:rPr>
          <w:spacing w:val="-2"/>
        </w:rPr>
        <w:t>現即便過去曾任總監、擁有亮麗職場表現，在職涯中斷後，卻已「回不去」，於是轉為自由接案工作者，直到第12年、三個孩子都上高中，因緣際會重回職場。</w:t>
      </w:r>
    </w:p>
    <w:p>
      <w:pPr>
        <w:pStyle w:val="BodyText"/>
      </w:pPr>
    </w:p>
    <w:p>
      <w:pPr>
        <w:pStyle w:val="BodyText"/>
      </w:pPr>
    </w:p>
    <w:p>
      <w:pPr>
        <w:pStyle w:val="BodyText"/>
        <w:spacing w:before="8"/>
        <w:rPr>
          <w:sz w:val="29"/>
        </w:rPr>
      </w:pPr>
    </w:p>
    <w:p>
      <w:pPr>
        <w:pStyle w:val="BodyText"/>
        <w:ind w:left="100"/>
      </w:pPr>
      <w:r>
        <w:rPr>
          <w:spacing w:val="-1"/>
        </w:rPr>
        <w:t>雖然，丘美珍一再強調親子之間的互動、情感無可取代，但她也感嘆：「政府現在只有勞動系統</w:t>
      </w:r>
    </w:p>
    <w:p>
      <w:pPr>
        <w:pStyle w:val="BodyText"/>
        <w:spacing w:line="256" w:lineRule="auto" w:before="23"/>
        <w:ind w:left="100" w:right="119"/>
        <w:jc w:val="both"/>
      </w:pPr>
      <w:r>
        <w:rPr>
          <w:spacing w:val="-4"/>
        </w:rPr>
        <w:t>，而沒有照顧系統。」當亞當·斯密寫出《國富論》提出「看不見的手」，闡述只考慮自己利益的理性經濟人形象，讓許多國家紛紛採用，建立出完全競爭的資本主義社會時，不論亞當·斯密本人或國</w:t>
      </w:r>
      <w:r>
        <w:rPr>
          <w:spacing w:val="-2"/>
        </w:rPr>
        <w:t>家，都忽略了若沒有亞當·斯密的母親提供無償的照顧，何出偉大經濟學家。</w:t>
      </w:r>
    </w:p>
    <w:p>
      <w:pPr>
        <w:pStyle w:val="BodyText"/>
      </w:pPr>
    </w:p>
    <w:p>
      <w:pPr>
        <w:pStyle w:val="BodyText"/>
      </w:pPr>
    </w:p>
    <w:p>
      <w:pPr>
        <w:pStyle w:val="BodyText"/>
        <w:spacing w:before="7"/>
        <w:rPr>
          <w:sz w:val="29"/>
        </w:rPr>
      </w:pPr>
    </w:p>
    <w:p>
      <w:pPr>
        <w:pStyle w:val="BodyText"/>
        <w:spacing w:before="1"/>
        <w:ind w:left="100"/>
      </w:pPr>
      <w:r>
        <w:rPr>
          <w:spacing w:val="-8"/>
        </w:rPr>
        <w:t>丘美珍進一步指出，加拿大曾經將媽媽照顧小孩的資源、轉換為GDP計算，佔一個國家GDP的40%</w:t>
      </w:r>
      <w:r>
        <w:rPr>
          <w:spacing w:val="-10"/>
        </w:rPr>
        <w:t>以上</w:t>
      </w:r>
    </w:p>
    <w:p>
      <w:pPr>
        <w:pStyle w:val="BodyText"/>
        <w:spacing w:line="256" w:lineRule="auto" w:before="22"/>
        <w:ind w:left="100" w:right="239"/>
        <w:jc w:val="both"/>
      </w:pPr>
      <w:r>
        <w:rPr>
          <w:spacing w:val="-2"/>
        </w:rPr>
        <w:t>。若國家建立起照護系統，明列為施政政策，則國家、企業、社會、家庭都能受惠。例如，將必須兼顧育兒與工作視為常態，提供更彈性的工時，並且設計符合需求的退休金給付方式等。畢竟，當下一代成長後，若成為好的納稅人與勞動者，最後每個人都同等受益。</w:t>
      </w:r>
    </w:p>
    <w:p>
      <w:pPr>
        <w:pStyle w:val="BodyText"/>
      </w:pPr>
    </w:p>
    <w:p>
      <w:pPr>
        <w:pStyle w:val="BodyText"/>
      </w:pPr>
    </w:p>
    <w:p>
      <w:pPr>
        <w:pStyle w:val="BodyText"/>
        <w:spacing w:before="8"/>
        <w:rPr>
          <w:sz w:val="29"/>
        </w:rPr>
      </w:pPr>
    </w:p>
    <w:p>
      <w:pPr>
        <w:pStyle w:val="BodyText"/>
        <w:spacing w:line="256" w:lineRule="auto"/>
        <w:ind w:left="100" w:right="119"/>
      </w:pPr>
      <w:r>
        <w:rPr/>
        <w:pict>
          <v:line style="position:absolute;mso-position-horizontal-relative:page;mso-position-vertical-relative:paragraph;z-index:18656256" from="396pt,16.914532pt" to="432pt,16.914532pt" stroked="true" strokeweight=".8pt" strokecolor="#ff0000">
            <v:stroke dashstyle="solid"/>
            <w10:wrap type="none"/>
          </v:line>
        </w:pict>
      </w:r>
      <w:r>
        <w:rPr>
          <w:spacing w:val="-2"/>
        </w:rPr>
        <w:t>除靠生育解決人口問題外，《無人地球》一書中，指出加拿大在各國</w:t>
      </w:r>
      <w:r>
        <w:rPr>
          <w:color w:val="FF0000"/>
          <w:spacing w:val="-2"/>
        </w:rPr>
        <w:t>生育率</w:t>
      </w:r>
      <w:r>
        <w:rPr>
          <w:spacing w:val="-2"/>
        </w:rPr>
        <w:t>都下滑時，卻能「逆勢成長」，關鍵在於有意識的移民政策，加國移民與該國人民平均年齡相比年輕7歲，教育程度也比加</w:t>
      </w:r>
      <w:r>
        <w:rPr>
          <w:spacing w:val="-2"/>
        </w:rPr>
        <w:t>拿大本地平均更高、社經狀態更好。加國政府不斷強調「包容比血統重要」，展現多元文化思維</w:t>
      </w:r>
    </w:p>
    <w:p>
      <w:pPr>
        <w:pStyle w:val="BodyText"/>
        <w:spacing w:before="4"/>
        <w:ind w:left="100"/>
      </w:pPr>
      <w:r>
        <w:rPr>
          <w:spacing w:val="-1"/>
        </w:rPr>
        <w:t>，藉此讓加國人民認同加拿大是個移民國家。</w:t>
      </w:r>
    </w:p>
    <w:p>
      <w:pPr>
        <w:pStyle w:val="BodyText"/>
      </w:pPr>
    </w:p>
    <w:p>
      <w:pPr>
        <w:pStyle w:val="BodyText"/>
      </w:pPr>
    </w:p>
    <w:p>
      <w:pPr>
        <w:pStyle w:val="BodyText"/>
        <w:spacing w:before="1"/>
        <w:rPr>
          <w:sz w:val="31"/>
        </w:rPr>
      </w:pPr>
    </w:p>
    <w:p>
      <w:pPr>
        <w:pStyle w:val="BodyText"/>
        <w:spacing w:line="256" w:lineRule="auto"/>
        <w:ind w:left="100" w:right="239"/>
      </w:pPr>
      <w:r>
        <w:rPr/>
        <w:pict>
          <v:line style="position:absolute;mso-position-horizontal-relative:page;mso-position-vertical-relative:paragraph;z-index:18656768" from="144pt,16.914532pt" to="168pt,16.914532pt" stroked="true" strokeweight=".8pt" strokecolor="#ff0000">
            <v:stroke dashstyle="solid"/>
            <w10:wrap type="none"/>
          </v:line>
        </w:pict>
      </w:r>
      <w:r>
        <w:rPr/>
        <w:pict>
          <v:line style="position:absolute;mso-position-horizontal-relative:page;mso-position-vertical-relative:paragraph;z-index:18657280" from="456pt,16.914532pt" to="480pt,16.914532pt" stroked="true" strokeweight=".8pt" strokecolor="#ff0000">
            <v:stroke dashstyle="solid"/>
            <w10:wrap type="none"/>
          </v:line>
        </w:pict>
      </w:r>
      <w:r>
        <w:rPr>
          <w:spacing w:val="-2"/>
        </w:rPr>
        <w:t>在人口政策議題上，</w:t>
      </w:r>
      <w:r>
        <w:rPr>
          <w:color w:val="FF0000"/>
          <w:spacing w:val="-2"/>
        </w:rPr>
        <w:t>台灣</w:t>
      </w:r>
      <w:r>
        <w:rPr>
          <w:spacing w:val="-2"/>
        </w:rPr>
        <w:t>如何廣泛深入為公民議題，發揮獨有的創意解決問題，</w:t>
      </w:r>
      <w:r>
        <w:rPr>
          <w:color w:val="FF0000"/>
          <w:spacing w:val="-2"/>
        </w:rPr>
        <w:t>台灣</w:t>
      </w:r>
      <w:r>
        <w:rPr>
          <w:spacing w:val="-2"/>
        </w:rPr>
        <w:t>必須做的、能做的空間其實還很多。</w:t>
      </w:r>
    </w:p>
    <w:p>
      <w:pPr>
        <w:pStyle w:val="BodyText"/>
        <w:rPr>
          <w:sz w:val="26"/>
        </w:rPr>
      </w:pPr>
    </w:p>
    <w:p>
      <w:pPr>
        <w:pStyle w:val="BodyText"/>
        <w:ind w:left="100"/>
      </w:pPr>
      <w:r>
        <w:rPr/>
        <w:t>快閃限量50份!!自綠生活節贈《麥當勞》500</w:t>
      </w:r>
      <w:r>
        <w:rPr>
          <w:spacing w:val="-2"/>
        </w:rPr>
        <w:t>元購物金！</w:t>
      </w:r>
    </w:p>
    <w:p>
      <w:pPr>
        <w:pStyle w:val="BodyText"/>
      </w:pPr>
    </w:p>
    <w:p>
      <w:pPr>
        <w:pStyle w:val="BodyText"/>
        <w:spacing w:before="4"/>
        <w:rPr>
          <w:sz w:val="29"/>
        </w:rPr>
      </w:pPr>
    </w:p>
    <w:p>
      <w:pPr>
        <w:pStyle w:val="BodyText"/>
        <w:ind w:left="100"/>
      </w:pPr>
      <w:r>
        <w:rPr>
          <w:spacing w:val="-2"/>
          <w:w w:val="110"/>
        </w:rPr>
        <w:t>文章編號: [202208262138316]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(10:31)</w:t>
      </w:r>
    </w:p>
    <w:p>
      <w:pPr>
        <w:spacing w:line="220" w:lineRule="auto" w:before="10"/>
        <w:ind w:left="100" w:right="4119" w:firstLine="0"/>
        <w:jc w:val="left"/>
        <w:rPr>
          <w:sz w:val="28"/>
        </w:rPr>
      </w:pPr>
      <w:r>
        <w:rPr>
          <w:sz w:val="28"/>
        </w:rPr>
        <w:t>網站(URL</w:t>
      </w:r>
      <w:r>
        <w:rPr>
          <w:spacing w:val="10"/>
          <w:sz w:val="28"/>
        </w:rPr>
        <w:t>連接) </w:t>
      </w:r>
      <w:r>
        <w:rPr>
          <w:sz w:val="28"/>
        </w:rPr>
        <w:t>|</w:t>
      </w:r>
      <w:r>
        <w:rPr>
          <w:spacing w:val="12"/>
          <w:sz w:val="28"/>
        </w:rPr>
        <w:t> 新聞總覽 </w:t>
      </w:r>
      <w:r>
        <w:rPr>
          <w:sz w:val="28"/>
        </w:rPr>
        <w:t>|By</w:t>
      </w:r>
      <w:r>
        <w:rPr>
          <w:spacing w:val="1"/>
          <w:sz w:val="28"/>
        </w:rPr>
        <w:t> 編輯中心/綜合報導</w:t>
      </w:r>
      <w:r>
        <w:rPr>
          <w:sz w:val="28"/>
        </w:rPr>
        <w:t>字數: 748 words</w:t>
      </w:r>
    </w:p>
    <w:p>
      <w:pPr>
        <w:pStyle w:val="BodyText"/>
        <w:rPr>
          <w:sz w:val="20"/>
        </w:rPr>
      </w:pPr>
      <w:r>
        <w:rPr/>
        <w:pict>
          <v:shape style="position:absolute;margin-left:36pt;margin-top:13.904882pt;width:523pt;height:.1pt;mso-position-horizontal-relative:page;mso-position-vertical-relative:paragraph;z-index:-12799488;mso-wrap-distance-left:0;mso-wrap-distance-right:0" id="docshape233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她喊退林智堅學費！台大副教授傻眼</w:t>
      </w:r>
    </w:p>
    <w:p>
      <w:pPr>
        <w:pStyle w:val="BodyText"/>
        <w:spacing w:before="9"/>
        <w:rPr>
          <w:sz w:val="19"/>
        </w:rPr>
      </w:pPr>
      <w:r>
        <w:rPr/>
        <w:pict>
          <v:shape style="position:absolute;margin-left:36pt;margin-top:13.723047pt;width:523pt;height:.1pt;mso-position-horizontal-relative:page;mso-position-vertical-relative:paragraph;z-index:-12798976;mso-wrap-distance-left:0;mso-wrap-distance-right:0" id="docshape233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：https://tw.news.yahoo.com/%E5%A5%B9%E5%96%8A%E9%80%80%E6%9E%97%E6%99%BA%E5%A0%85%E5%A</w:t>
      </w:r>
      <w:r>
        <w:rPr>
          <w:spacing w:val="80"/>
          <w:w w:val="150"/>
        </w:rPr>
        <w:t>   </w:t>
      </w:r>
      <w:r>
        <w:rPr>
          <w:spacing w:val="-2"/>
          <w:w w:val="75"/>
        </w:rPr>
        <w:t>D%B8%E8%B2%BB-%E5%8F%B0%E5%A4%A7%E5%89%AF%E6%95%99%E6%8E%88%E5%82%BB%E7%9C%BC- </w:t>
      </w:r>
      <w:r>
        <w:rPr>
          <w:spacing w:val="-2"/>
          <w:w w:val="95"/>
        </w:rPr>
        <w:t>015248428.html</w:t>
      </w:r>
    </w:p>
    <w:p>
      <w:pPr>
        <w:pStyle w:val="BodyText"/>
      </w:pPr>
    </w:p>
    <w:p>
      <w:pPr>
        <w:pStyle w:val="BodyText"/>
      </w:pPr>
    </w:p>
    <w:p>
      <w:pPr>
        <w:pStyle w:val="BodyText"/>
      </w:pPr>
    </w:p>
    <w:p>
      <w:pPr>
        <w:pStyle w:val="BodyText"/>
      </w:pPr>
    </w:p>
    <w:p>
      <w:pPr>
        <w:pStyle w:val="BodyText"/>
        <w:spacing w:before="3"/>
        <w:rPr>
          <w:sz w:val="33"/>
        </w:rPr>
      </w:pPr>
    </w:p>
    <w:p>
      <w:pPr>
        <w:pStyle w:val="BodyText"/>
        <w:spacing w:line="256" w:lineRule="auto"/>
        <w:ind w:left="100" w:right="239"/>
      </w:pPr>
      <w:r>
        <w:rPr>
          <w:spacing w:val="-2"/>
        </w:rPr>
        <w:t>▲前新竹市長林智堅繼台大碩士論文被認定抄襲後，24日下午再遭中華大學認定論文抄襲並撤銷其</w:t>
      </w:r>
      <w:r>
        <w:rPr>
          <w:spacing w:val="-2"/>
        </w:rPr>
        <w:t>學位。（圖／記者呂炯昌攝）</w:t>
      </w:r>
    </w:p>
    <w:p>
      <w:pPr>
        <w:pStyle w:val="BodyText"/>
        <w:spacing w:before="12"/>
        <w:rPr>
          <w:sz w:val="25"/>
        </w:rPr>
      </w:pPr>
    </w:p>
    <w:p>
      <w:pPr>
        <w:pStyle w:val="BodyText"/>
        <w:spacing w:line="256" w:lineRule="auto"/>
        <w:ind w:left="100" w:right="239"/>
        <w:jc w:val="both"/>
      </w:pPr>
      <w:r>
        <w:rPr/>
        <w:pict>
          <v:shape style="position:absolute;margin-left:60pt;margin-top:64.914528pt;width:24pt;height:.1pt;mso-position-horizontal-relative:page;mso-position-vertical-relative:paragraph;z-index:-12798464;mso-wrap-distance-left:0;mso-wrap-distance-right:0" id="docshape2334" coordorigin="1200,1298" coordsize="480,0" path="m1200,1298l1680,1298e" filled="false" stroked="true" strokeweight=".8pt" strokecolor="#ff0000">
            <v:path arrowok="t"/>
            <v:stroke dashstyle="solid"/>
            <w10:wrap type="topAndBottom"/>
          </v:shape>
        </w:pict>
      </w:r>
      <w:r>
        <w:rPr>
          <w:spacing w:val="-2"/>
        </w:rPr>
        <w:t>前新竹市長林智堅繼台大碩士論文被認定抄襲後，24日下午再遭中華大學認定論文抄襲並撤銷其學</w:t>
      </w:r>
      <w:r>
        <w:rPr>
          <w:spacing w:val="-2"/>
        </w:rPr>
        <w:t>位，然而作家顏擇雅卻表示「想問台大和中華大學有無詐騙之嫌，是否要把學費退還給林智堅？」並稱若以林智堅一案開先例，對教育系統會「很棒」。對此，台大化學系副教授徐丞志則表示，若此為</w:t>
      </w:r>
      <w:r>
        <w:rPr>
          <w:color w:val="FF0000"/>
          <w:spacing w:val="-2"/>
        </w:rPr>
        <w:t>台灣</w:t>
      </w:r>
      <w:r>
        <w:rPr>
          <w:spacing w:val="-2"/>
        </w:rPr>
        <w:t>主流意見，現在立馬提辭呈轉行不玩了。</w:t>
      </w:r>
    </w:p>
    <w:p>
      <w:pPr>
        <w:pStyle w:val="BodyText"/>
        <w:spacing w:before="8"/>
        <w:rPr>
          <w:sz w:val="23"/>
        </w:rPr>
      </w:pPr>
    </w:p>
    <w:p>
      <w:pPr>
        <w:pStyle w:val="BodyText"/>
        <w:ind w:left="100"/>
      </w:pPr>
      <w:r>
        <w:rPr>
          <w:spacing w:val="-1"/>
        </w:rPr>
        <w:t>林智堅相繼被台大、華大撤銷碩士學位之後，顏擇雅說「</w:t>
      </w:r>
    </w:p>
    <w:p>
      <w:pPr>
        <w:pStyle w:val="BodyText"/>
        <w:spacing w:before="7"/>
        <w:rPr>
          <w:sz w:val="27"/>
        </w:rPr>
      </w:pPr>
    </w:p>
    <w:p>
      <w:pPr>
        <w:pStyle w:val="BodyText"/>
        <w:spacing w:line="256" w:lineRule="auto"/>
        <w:ind w:left="100" w:right="239"/>
      </w:pPr>
      <w:r>
        <w:rPr>
          <w:spacing w:val="-2"/>
        </w:rPr>
        <w:t>林智堅雙碩士是否取消我沒意見，但我想問台大與中華大學有沒詐騙之嫌，是否需要把收到的學費退還給林智堅？</w:t>
      </w:r>
    </w:p>
    <w:p>
      <w:pPr>
        <w:pStyle w:val="BodyText"/>
        <w:rPr>
          <w:sz w:val="26"/>
        </w:rPr>
      </w:pPr>
    </w:p>
    <w:p>
      <w:pPr>
        <w:pStyle w:val="BodyText"/>
        <w:ind w:left="100"/>
      </w:pPr>
      <w:r>
        <w:rPr>
          <w:spacing w:val="-1"/>
        </w:rPr>
        <w:t>如果不必賠償林智堅時間損失的話，時間也不只是上課的時間，還有通勤時間，算起來也是很貴的</w:t>
      </w:r>
    </w:p>
    <w:p>
      <w:pPr>
        <w:spacing w:before="22"/>
        <w:ind w:left="100" w:right="0" w:firstLine="0"/>
        <w:jc w:val="left"/>
        <w:rPr>
          <w:sz w:val="24"/>
        </w:rPr>
      </w:pPr>
      <w:r>
        <w:rPr>
          <w:spacing w:val="-5"/>
          <w:sz w:val="24"/>
        </w:rPr>
        <w:t>。」</w:t>
      </w:r>
    </w:p>
    <w:p>
      <w:pPr>
        <w:pStyle w:val="BodyText"/>
        <w:spacing w:before="7"/>
        <w:rPr>
          <w:sz w:val="27"/>
        </w:rPr>
      </w:pPr>
    </w:p>
    <w:p>
      <w:pPr>
        <w:pStyle w:val="BodyText"/>
        <w:ind w:left="100"/>
      </w:pPr>
      <w:r>
        <w:rPr/>
        <w:t>▲作家顏擇雅在臉書上針對林智堅遭撤銷雙碩士提出看法，引起討論。（圖/顏擇雅臉書</w:t>
      </w:r>
      <w:r>
        <w:rPr>
          <w:spacing w:val="-10"/>
        </w:rPr>
        <w:t>）</w:t>
      </w:r>
    </w:p>
    <w:p>
      <w:pPr>
        <w:pStyle w:val="BodyText"/>
        <w:spacing w:before="7"/>
        <w:rPr>
          <w:sz w:val="27"/>
        </w:rPr>
      </w:pPr>
    </w:p>
    <w:p>
      <w:pPr>
        <w:pStyle w:val="BodyText"/>
        <w:spacing w:line="256" w:lineRule="auto"/>
        <w:ind w:left="100" w:right="239"/>
      </w:pPr>
      <w:r>
        <w:rPr>
          <w:spacing w:val="-2"/>
        </w:rPr>
        <w:t>顏擇雅提到，如果說，當年林智堅拿到學位是因為校方本身沒搞清楚畢業資格認證標準，校方不是自己理虧嗎？</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8659328" from="60pt,16.914532pt" to="84pt,16.914532pt" stroked="true" strokeweight=".8pt" strokecolor="#ff0000">
            <v:stroke dashstyle="solid"/>
            <w10:wrap type="none"/>
          </v:line>
        </w:pict>
      </w:r>
      <w:r>
        <w:rPr>
          <w:spacing w:val="-2"/>
        </w:rPr>
        <w:t>雖然</w:t>
      </w:r>
      <w:r>
        <w:rPr>
          <w:color w:val="FF0000"/>
          <w:spacing w:val="-2"/>
        </w:rPr>
        <w:t>台灣</w:t>
      </w:r>
      <w:r>
        <w:rPr>
          <w:spacing w:val="-2"/>
        </w:rPr>
        <w:t>沒有學校退錢的前例，但我認為兩校為林智堅這個案子首開先例，「對整個教育系統會很</w:t>
      </w:r>
      <w:r>
        <w:rPr>
          <w:spacing w:val="-6"/>
        </w:rPr>
        <w:t>棒」</w:t>
      </w:r>
    </w:p>
    <w:p>
      <w:pPr>
        <w:spacing w:after="0" w:line="256" w:lineRule="auto"/>
        <w:sectPr>
          <w:pgSz w:w="11900" w:h="16840"/>
          <w:pgMar w:top="1380" w:bottom="280" w:left="620" w:right="620"/>
        </w:sectPr>
      </w:pPr>
    </w:p>
    <w:p>
      <w:pPr>
        <w:pStyle w:val="BodyText"/>
        <w:spacing w:line="256" w:lineRule="auto" w:before="21"/>
        <w:ind w:left="100" w:right="239"/>
      </w:pPr>
      <w:r>
        <w:rPr>
          <w:spacing w:val="-2"/>
        </w:rPr>
        <w:t>那表示將來各校的畢業生，可以用各種名目要求學校退錢，反正自己也願意把畢業證書退回，過幾年都可以，這一定會讓所有學校對教學品質都更嚴格把關。</w:t>
      </w:r>
    </w:p>
    <w:p>
      <w:pPr>
        <w:pStyle w:val="BodyText"/>
        <w:rPr>
          <w:sz w:val="26"/>
        </w:rPr>
      </w:pPr>
    </w:p>
    <w:p>
      <w:pPr>
        <w:pStyle w:val="BodyText"/>
        <w:ind w:left="100"/>
      </w:pPr>
      <w:r>
        <w:rPr>
          <w:spacing w:val="-4"/>
        </w:rPr>
        <w:t>對此，</w:t>
      </w:r>
    </w:p>
    <w:p>
      <w:pPr>
        <w:pStyle w:val="BodyText"/>
        <w:spacing w:before="7"/>
        <w:rPr>
          <w:sz w:val="27"/>
        </w:rPr>
      </w:pPr>
    </w:p>
    <w:p>
      <w:pPr>
        <w:pStyle w:val="BodyText"/>
        <w:ind w:left="100"/>
      </w:pPr>
      <w:r>
        <w:rPr>
          <w:spacing w:val="-1"/>
        </w:rPr>
        <w:t>台大化學系副教授徐丞志則在臉書上提到</w:t>
      </w:r>
    </w:p>
    <w:p>
      <w:pPr>
        <w:pStyle w:val="BodyText"/>
        <w:spacing w:before="7"/>
        <w:rPr>
          <w:sz w:val="27"/>
        </w:rPr>
      </w:pPr>
    </w:p>
    <w:p>
      <w:pPr>
        <w:spacing w:before="0"/>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660352" from="180pt,16.914532pt" to="204pt,16.914532pt" stroked="true" strokeweight=".8pt" strokecolor="#ff0000">
            <v:stroke dashstyle="solid"/>
            <w10:wrap type="none"/>
          </v:line>
        </w:pict>
      </w:r>
      <w:r>
        <w:rPr>
          <w:spacing w:val="-2"/>
        </w:rPr>
        <w:t>如果顏擇雅的這論點是現在</w:t>
      </w:r>
      <w:r>
        <w:rPr>
          <w:color w:val="FF0000"/>
          <w:spacing w:val="-2"/>
        </w:rPr>
        <w:t>台灣</w:t>
      </w:r>
      <w:r>
        <w:rPr>
          <w:spacing w:val="-2"/>
        </w:rPr>
        <w:t>社會的主流意見的話，那我打算就只在台大教書到這個月底了，現在立馬提辭呈轉行不玩了</w:t>
      </w:r>
    </w:p>
    <w:p>
      <w:pPr>
        <w:pStyle w:val="BodyText"/>
        <w:rPr>
          <w:sz w:val="26"/>
        </w:rPr>
      </w:pPr>
    </w:p>
    <w:p>
      <w:pPr>
        <w:pStyle w:val="BodyText"/>
        <w:spacing w:line="256" w:lineRule="auto"/>
        <w:ind w:left="100" w:right="239"/>
      </w:pPr>
      <w:r>
        <w:rPr/>
        <w:pict>
          <v:line style="position:absolute;mso-position-horizontal-relative:page;mso-position-vertical-relative:paragraph;z-index:18660864" from="120pt,16.914532pt" to="156pt,16.914532pt" stroked="true" strokeweight=".8pt" strokecolor="#ff0000">
            <v:stroke dashstyle="solid"/>
            <w10:wrap type="none"/>
          </v:line>
        </w:pict>
      </w:r>
      <w:r>
        <w:rPr/>
        <w:pict>
          <v:line style="position:absolute;mso-position-horizontal-relative:page;mso-position-vertical-relative:paragraph;z-index:18661376" from="444pt,16.914532pt" to="468pt,16.914532pt" stroked="true" strokeweight=".8pt" strokecolor="#ff0000">
            <v:stroke dashstyle="solid"/>
            <w10:wrap type="none"/>
          </v:line>
        </w:pict>
      </w:r>
      <w:r>
        <w:rPr>
          <w:spacing w:val="-2"/>
        </w:rPr>
        <w:t>」徐丞志提到「</w:t>
      </w:r>
      <w:r>
        <w:rPr>
          <w:color w:val="FF0000"/>
          <w:spacing w:val="-2"/>
        </w:rPr>
        <w:t>少子化</w:t>
      </w:r>
      <w:r>
        <w:rPr>
          <w:spacing w:val="-2"/>
        </w:rPr>
        <w:t>、大學退場機制未明，然後政治力又高度凌駕學術，在</w:t>
      </w:r>
      <w:r>
        <w:rPr>
          <w:color w:val="FF0000"/>
          <w:spacing w:val="-2"/>
        </w:rPr>
        <w:t>台灣</w:t>
      </w:r>
      <w:r>
        <w:rPr>
          <w:spacing w:val="-2"/>
        </w:rPr>
        <w:t>當大學老師真的是作賤自己」。（編輯：張嘉哲）</w:t>
      </w:r>
    </w:p>
    <w:p>
      <w:pPr>
        <w:pStyle w:val="BodyText"/>
        <w:rPr>
          <w:sz w:val="26"/>
        </w:rPr>
      </w:pPr>
    </w:p>
    <w:p>
      <w:pPr>
        <w:pStyle w:val="BodyText"/>
        <w:ind w:left="100"/>
      </w:pPr>
      <w:r>
        <w:rPr>
          <w:spacing w:val="-5"/>
        </w:rPr>
        <w:t>更多 </w:t>
      </w:r>
      <w:r>
        <w:rPr>
          <w:spacing w:val="-8"/>
        </w:rPr>
        <w:t>NOWnews 今日新聞 報導</w:t>
      </w:r>
    </w:p>
    <w:p>
      <w:pPr>
        <w:pStyle w:val="BodyText"/>
      </w:pPr>
    </w:p>
    <w:p>
      <w:pPr>
        <w:pStyle w:val="BodyText"/>
      </w:pPr>
    </w:p>
    <w:p>
      <w:pPr>
        <w:pStyle w:val="BodyText"/>
        <w:spacing w:before="1"/>
        <w:rPr>
          <w:sz w:val="31"/>
        </w:rPr>
      </w:pPr>
    </w:p>
    <w:p>
      <w:pPr>
        <w:pStyle w:val="BodyText"/>
        <w:ind w:left="100"/>
      </w:pPr>
      <w:r>
        <w:rPr/>
        <w:pict>
          <v:shape style="position:absolute;margin-left:246pt;margin-top:16.914532pt;width:24pt;height:.1pt;mso-position-horizontal-relative:page;mso-position-vertical-relative:paragraph;z-index:-12797440;mso-wrap-distance-left:0;mso-wrap-distance-right:0" id="docshape2335" coordorigin="4920,338" coordsize="480,0" path="m4920,338l5400,338e" filled="false" stroked="true" strokeweight=".8pt" strokecolor="#ff0000">
            <v:path arrowok="t"/>
            <v:stroke dashstyle="solid"/>
            <w10:wrap type="topAndBottom"/>
          </v:shape>
        </w:pict>
      </w:r>
      <w:r>
        <w:rPr>
          <w:spacing w:val="-2"/>
        </w:rPr>
        <w:t>台大新生崩潰！迎新傳單看不懂 他嗆：</w:t>
      </w:r>
      <w:r>
        <w:rPr>
          <w:color w:val="FF0000"/>
          <w:spacing w:val="-2"/>
        </w:rPr>
        <w:t>台灣</w:t>
      </w:r>
      <w:r>
        <w:rPr>
          <w:spacing w:val="-2"/>
        </w:rPr>
        <w:t>人99%</w:t>
      </w:r>
      <w:r>
        <w:rPr>
          <w:spacing w:val="-5"/>
        </w:rPr>
        <w:t>都文盲</w:t>
      </w:r>
    </w:p>
    <w:p>
      <w:pPr>
        <w:pStyle w:val="BodyText"/>
      </w:pPr>
    </w:p>
    <w:p>
      <w:pPr>
        <w:pStyle w:val="BodyText"/>
      </w:pPr>
    </w:p>
    <w:p>
      <w:pPr>
        <w:pStyle w:val="BodyText"/>
        <w:spacing w:before="2"/>
        <w:rPr>
          <w:sz w:val="27"/>
        </w:rPr>
      </w:pPr>
    </w:p>
    <w:p>
      <w:pPr>
        <w:pStyle w:val="BodyText"/>
        <w:spacing w:before="1"/>
        <w:ind w:left="100"/>
      </w:pPr>
      <w:r>
        <w:rPr>
          <w:spacing w:val="-1"/>
        </w:rPr>
        <w:t>林智堅是傑出校友！他提醒中華大學修改 官網改一句抓包</w:t>
      </w:r>
    </w:p>
    <w:p>
      <w:pPr>
        <w:pStyle w:val="BodyText"/>
      </w:pPr>
    </w:p>
    <w:p>
      <w:pPr>
        <w:pStyle w:val="BodyText"/>
      </w:pPr>
    </w:p>
    <w:p>
      <w:pPr>
        <w:pStyle w:val="BodyText"/>
        <w:spacing w:before="1"/>
        <w:rPr>
          <w:sz w:val="31"/>
        </w:rPr>
      </w:pPr>
    </w:p>
    <w:p>
      <w:pPr>
        <w:pStyle w:val="BodyText"/>
        <w:spacing w:line="516" w:lineRule="auto"/>
        <w:ind w:left="100" w:right="4439"/>
      </w:pPr>
      <w:r>
        <w:rPr/>
        <w:t>林智堅2學位全掰了！維基百科火速刪學歷 多3字網喊太狠</w:t>
      </w:r>
      <w:r>
        <w:rPr>
          <w:spacing w:val="7"/>
        </w:rPr>
        <w:t>文章編號:  </w:t>
      </w:r>
      <w:r>
        <w:rPr/>
        <w:t>[202208262608956]</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2022-08-26</w:t>
      </w:r>
      <w:r>
        <w:rPr>
          <w:spacing w:val="-10"/>
          <w:w w:val="115"/>
          <w:sz w:val="28"/>
        </w:rPr>
        <w:t> </w:t>
      </w:r>
      <w:r>
        <w:rPr>
          <w:spacing w:val="-2"/>
          <w:w w:val="115"/>
          <w:sz w:val="28"/>
        </w:rPr>
        <w:t>(23:11)</w:t>
      </w:r>
    </w:p>
    <w:p>
      <w:pPr>
        <w:spacing w:line="220" w:lineRule="auto" w:before="10"/>
        <w:ind w:left="100" w:right="7759" w:firstLine="0"/>
        <w:jc w:val="left"/>
        <w:rPr>
          <w:sz w:val="28"/>
        </w:rPr>
      </w:pPr>
      <w:r>
        <w:rPr>
          <w:sz w:val="28"/>
        </w:rPr>
        <w:t>網站(URL連接) | 新聞</w:t>
      </w:r>
      <w:r>
        <w:rPr>
          <w:spacing w:val="10"/>
          <w:sz w:val="28"/>
        </w:rPr>
        <w:t>字數: </w:t>
      </w:r>
      <w:r>
        <w:rPr>
          <w:sz w:val="28"/>
        </w:rPr>
        <w:t>1408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795392;mso-wrap-distance-left:0;mso-wrap-distance-right:0" id="docshape233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雙蔡一天兩度同台 蔡英文：台中要發展最快方法「換市長」</w:t>
      </w:r>
    </w:p>
    <w:p>
      <w:pPr>
        <w:pStyle w:val="BodyText"/>
        <w:spacing w:before="9"/>
        <w:rPr>
          <w:sz w:val="19"/>
        </w:rPr>
      </w:pPr>
      <w:r>
        <w:rPr/>
        <w:pict>
          <v:shape style="position:absolute;margin-left:36pt;margin-top:13.723047pt;width:523pt;height:.1pt;mso-position-horizontal-relative:page;mso-position-vertical-relative:paragraph;z-index:-12794880;mso-wrap-distance-left:0;mso-wrap-distance-right:0" id="docshape233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文字快照：https://newtalk.tw/news/view/2022-08-</w:t>
      </w:r>
      <w:r>
        <w:rPr>
          <w:spacing w:val="-2"/>
          <w:w w:val="110"/>
        </w:rPr>
        <w:t>26/807811</w:t>
      </w:r>
    </w:p>
    <w:p>
      <w:pPr>
        <w:pStyle w:val="BodyText"/>
      </w:pPr>
    </w:p>
    <w:p>
      <w:pPr>
        <w:pStyle w:val="BodyText"/>
      </w:pPr>
    </w:p>
    <w:p>
      <w:pPr>
        <w:pStyle w:val="BodyText"/>
      </w:pPr>
    </w:p>
    <w:p>
      <w:pPr>
        <w:pStyle w:val="BodyText"/>
      </w:pPr>
    </w:p>
    <w:p>
      <w:pPr>
        <w:pStyle w:val="BodyText"/>
        <w:spacing w:before="9"/>
        <w:rPr>
          <w:sz w:val="34"/>
        </w:rPr>
      </w:pPr>
    </w:p>
    <w:p>
      <w:pPr>
        <w:pStyle w:val="BodyText"/>
        <w:tabs>
          <w:tab w:pos="4539" w:val="left" w:leader="none"/>
        </w:tabs>
        <w:ind w:left="100"/>
      </w:pPr>
      <w:r>
        <w:rPr/>
        <w:t>蔡英文到蔡其昌競選總部為幹部授證</w:t>
      </w:r>
      <w:r>
        <w:rPr>
          <w:spacing w:val="-10"/>
        </w:rPr>
        <w:t>。</w:t>
      </w:r>
      <w:r>
        <w:rPr/>
        <w:tab/>
        <w:t>蔡其昌競選總部/提</w:t>
      </w:r>
      <w:r>
        <w:rPr>
          <w:spacing w:val="-10"/>
        </w:rPr>
        <w:t>供</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8662912" from="240pt,32.914532pt" to="264pt,32.914532pt" stroked="true" strokeweight=".8pt" strokecolor="#ff0000">
            <v:stroke dashstyle="solid"/>
            <w10:wrap type="none"/>
          </v:line>
        </w:pict>
      </w:r>
      <w:r>
        <w:rPr/>
        <w:pict>
          <v:line style="position:absolute;mso-position-horizontal-relative:page;mso-position-vertical-relative:paragraph;z-index:18663424" from="384pt,32.914532pt" to="408pt,32.914532pt" stroked="true" strokeweight=".8pt" strokecolor="#ff0000">
            <v:stroke dashstyle="solid"/>
            <w10:wrap type="none"/>
          </v:line>
        </w:pict>
      </w:r>
      <w:r>
        <w:rPr>
          <w:spacing w:val="-2"/>
        </w:rPr>
        <w:t>蔡英文總統今（26）日兩度為台中市長參選人蔡其昌站台，蔡英文說，自從4年前林佳龍沒有連任以</w:t>
      </w:r>
      <w:r>
        <w:rPr>
          <w:spacing w:val="-2"/>
        </w:rPr>
        <w:t>後，台中都沒有任何進展，此時此刻是</w:t>
      </w:r>
      <w:r>
        <w:rPr>
          <w:color w:val="FF0000"/>
          <w:spacing w:val="-2"/>
        </w:rPr>
        <w:t>台灣</w:t>
      </w:r>
      <w:r>
        <w:rPr>
          <w:spacing w:val="-2"/>
        </w:rPr>
        <w:t>最重要的時刻，台中是</w:t>
      </w:r>
      <w:r>
        <w:rPr>
          <w:color w:val="FF0000"/>
          <w:spacing w:val="-2"/>
        </w:rPr>
        <w:t>台灣</w:t>
      </w:r>
      <w:r>
        <w:rPr>
          <w:spacing w:val="-2"/>
        </w:rPr>
        <w:t>發展最重要的地帶，不能等也不要等，最快的方法就是換一個市長。</w:t>
      </w:r>
    </w:p>
    <w:p>
      <w:pPr>
        <w:pStyle w:val="BodyText"/>
        <w:spacing w:before="1"/>
        <w:rPr>
          <w:sz w:val="26"/>
        </w:rPr>
      </w:pPr>
    </w:p>
    <w:p>
      <w:pPr>
        <w:pStyle w:val="BodyText"/>
        <w:spacing w:line="256" w:lineRule="auto"/>
        <w:ind w:left="100" w:right="239"/>
        <w:jc w:val="both"/>
      </w:pPr>
      <w:r>
        <w:rPr>
          <w:spacing w:val="-2"/>
        </w:rPr>
        <w:t>蔡英文下午由蔡其昌及立委何欣純陪同，前往大里振坤宮參拜，晚間則至蔡其昌競選總部進行競選團隊幹部授證儀式。蔡英文頒發蔡其昌競選團隊幹部聘書，總幹事張廖萬堅、何欣純、總督導林靜儀、黃國書、洪慈庸、莊競程、青年後援會總會長陳柏惟，以及民進黨籍議員候選人都出席，並由蔡其昌市長後援會總會長李茂盛、競選顧問團總顧問林戊坤代表受贈，展現民進黨團結的精神。</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8663936" from="156pt,48.914532pt" to="192pt,48.914532pt" stroked="true" strokeweight=".8pt" strokecolor="#ff0000">
            <v:stroke dashstyle="solid"/>
            <w10:wrap type="none"/>
          </v:line>
        </w:pict>
      </w:r>
      <w:r>
        <w:rPr>
          <w:spacing w:val="-2"/>
        </w:rPr>
        <w:t>蔡其昌表示，蔡總統也覺得台中非常有機會可以贏，因為台中這幾年許多建設都停擺，他所提出的台中十大建設已向總統報告，聽完之後非常肯定，特別很多政策關心年輕朋友、關心老人家，這些都跟中央長照的支出及</w:t>
      </w:r>
      <w:r>
        <w:rPr>
          <w:color w:val="FF0000"/>
          <w:spacing w:val="-2"/>
        </w:rPr>
        <w:t>少子化</w:t>
      </w:r>
      <w:r>
        <w:rPr>
          <w:spacing w:val="-2"/>
        </w:rPr>
        <w:t>的預算都是結合的。也加碼興建社宅、擴大租屋補貼，就是希望可以把台中打造成一個最友善的城市，最適合大家居住的生活首都。</w:t>
      </w:r>
    </w:p>
    <w:p>
      <w:pPr>
        <w:pStyle w:val="BodyText"/>
        <w:spacing w:before="2"/>
        <w:rPr>
          <w:sz w:val="26"/>
        </w:rPr>
      </w:pPr>
    </w:p>
    <w:p>
      <w:pPr>
        <w:pStyle w:val="BodyText"/>
        <w:spacing w:line="256" w:lineRule="auto"/>
        <w:ind w:left="100" w:right="239"/>
        <w:jc w:val="both"/>
      </w:pPr>
      <w:r>
        <w:rPr>
          <w:spacing w:val="-2"/>
        </w:rPr>
        <w:t>談到自己的選情，蔡其昌說，台中市民要選的就是會做事的人，台中市民其實很理性，挑選市長也很慎重，這也是為什麼台中的市長都沒有辦法連任，這跟台中市民進步，而且要求很高有關係。「</w:t>
      </w:r>
      <w:r>
        <w:rPr/>
        <w:t>我當然很有信心，總統也很有信心，所以我們最後這90</w:t>
      </w:r>
      <w:r>
        <w:rPr>
          <w:spacing w:val="-1"/>
        </w:rPr>
        <w:t>幾天再衝一下，很有機會把台中贏下來！」</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664448" from="360pt,32.914532pt" to="384pt,32.914532pt" stroked="true" strokeweight=".8pt" strokecolor="#ff0000">
            <v:stroke dashstyle="solid"/>
            <w10:wrap type="none"/>
          </v:line>
        </w:pict>
      </w:r>
      <w:r>
        <w:rPr>
          <w:spacing w:val="-1"/>
        </w:rPr>
        <w:t>蔡英文表示，過去蔡其昌擔任立法委員，地方的大小事處理明快、而且很會做事，為台中海線帶來</w:t>
      </w:r>
      <w:r>
        <w:rPr>
          <w:w w:val="102"/>
        </w:rPr>
        <w:t>三井outlet的投資、爭取超過10億的經費改善台中港、也打造</w:t>
      </w:r>
      <w:r>
        <w:rPr>
          <w:color w:val="FF0000"/>
        </w:rPr>
        <w:t>台灣</w:t>
      </w:r>
      <w:r>
        <w:rPr>
          <w:spacing w:val="-2"/>
        </w:rPr>
        <w:t>第一個海釣專區、擔任職棒會長</w:t>
      </w:r>
      <w:r>
        <w:rPr/>
        <w:t>時大家期待已久的中華職棒第六隊，也是在他的手上完成的。</w:t>
      </w:r>
    </w:p>
    <w:p>
      <w:pPr>
        <w:pStyle w:val="BodyText"/>
        <w:spacing w:before="1"/>
        <w:rPr>
          <w:sz w:val="26"/>
        </w:rPr>
      </w:pPr>
    </w:p>
    <w:p>
      <w:pPr>
        <w:pStyle w:val="BodyText"/>
        <w:spacing w:line="256" w:lineRule="auto"/>
        <w:ind w:left="100" w:right="239"/>
        <w:jc w:val="both"/>
      </w:pPr>
      <w:r>
        <w:rPr>
          <w:spacing w:val="-2"/>
        </w:rPr>
        <w:t>蔡英文說，2008年民進黨最困難的時候，要怎麼面對人民對民進黨期待的眼光，我們都需要一個可</w:t>
      </w:r>
      <w:r>
        <w:rPr>
          <w:spacing w:val="-2"/>
        </w:rPr>
        <w:t>以回應人民期待的人，就是我們的發言人，當年還很年輕的蔡其昌，當時的蔡其昌沒有放棄，選擇</w:t>
      </w:r>
      <w:r>
        <w:rPr>
          <w:spacing w:val="-1"/>
        </w:rPr>
        <w:t>跟一個很年輕的黨主席站在一起，和我們的夥伴一起把民進黨從困境帶出來，今天我們是中央的執</w:t>
      </w:r>
    </w:p>
    <w:p>
      <w:pPr>
        <w:spacing w:after="0" w:line="256" w:lineRule="auto"/>
        <w:jc w:val="both"/>
        <w:sectPr>
          <w:pgSz w:w="11900" w:h="16840"/>
          <w:pgMar w:top="1380" w:bottom="280" w:left="620" w:right="620"/>
        </w:sectPr>
      </w:pPr>
    </w:p>
    <w:p>
      <w:pPr>
        <w:pStyle w:val="BodyText"/>
        <w:spacing w:before="21"/>
        <w:ind w:left="100"/>
      </w:pPr>
      <w:r>
        <w:rPr>
          <w:spacing w:val="-1"/>
        </w:rPr>
        <w:t>政黨也是國會的多數黨，相信我們在中央的執政成績，讓大家敢大聲說支持民進黨是值得的。</w:t>
      </w:r>
    </w:p>
    <w:p>
      <w:pPr>
        <w:pStyle w:val="BodyText"/>
        <w:spacing w:before="7"/>
        <w:rPr>
          <w:sz w:val="27"/>
        </w:rPr>
      </w:pPr>
    </w:p>
    <w:p>
      <w:pPr>
        <w:pStyle w:val="BodyText"/>
        <w:spacing w:line="256" w:lineRule="auto"/>
        <w:ind w:left="100" w:right="239"/>
        <w:jc w:val="both"/>
      </w:pPr>
      <w:r>
        <w:rPr>
          <w:spacing w:val="-2"/>
        </w:rPr>
        <w:t>蔡英文提到，中央政府已經做好協助地方發展的準備，但地方也要做好配合的工作，坐在那裡什麼都不做，只會錯失台中發展的機會，台中是一個非常好的地方，這裡的人應該要有更好的生活，要能夠安居樂業，行動派的蔡其昌是民進黨此時此刻覺得台中市長最適合的人選，所以大家在年底一定要支持蔡其昌。除了市長之外，地方政府要做事，議會也一定要過半，讓我們的議員都能夠順利</w:t>
      </w:r>
      <w:r>
        <w:rPr>
          <w:spacing w:val="-2"/>
        </w:rPr>
        <w:t>當選，一起進入議會來打拚。蔡英文也提及這一次還有18歲公民權的複決，給我們年輕人信心，我們相信年輕人在18歲的時候就已經能夠為這個國家做出決定。</w:t>
      </w:r>
    </w:p>
    <w:p>
      <w:pPr>
        <w:pStyle w:val="BodyText"/>
        <w:spacing w:before="5"/>
        <w:rPr>
          <w:sz w:val="26"/>
        </w:rPr>
      </w:pPr>
    </w:p>
    <w:p>
      <w:pPr>
        <w:pStyle w:val="BodyText"/>
        <w:spacing w:line="256" w:lineRule="auto"/>
        <w:ind w:left="100" w:right="119"/>
      </w:pPr>
      <w:r>
        <w:rPr/>
        <w:pict>
          <v:line style="position:absolute;mso-position-horizontal-relative:page;mso-position-vertical-relative:paragraph;z-index:18664960" from="240pt,32.914532pt" to="264pt,32.914532pt" stroked="true" strokeweight=".8pt" strokecolor="#ff0000">
            <v:stroke dashstyle="solid"/>
            <w10:wrap type="none"/>
          </v:line>
        </w:pict>
      </w:r>
      <w:r>
        <w:rPr/>
        <w:pict>
          <v:line style="position:absolute;mso-position-horizontal-relative:page;mso-position-vertical-relative:paragraph;z-index:18665472" from="384pt,32.914532pt" to="408pt,32.914532pt" stroked="true" strokeweight=".8pt" strokecolor="#ff0000">
            <v:stroke dashstyle="solid"/>
            <w10:wrap type="none"/>
          </v:line>
        </w:pict>
      </w:r>
      <w:r>
        <w:rPr>
          <w:spacing w:val="-2"/>
        </w:rPr>
        <w:t>蔡英文總統今（26）日兩度為台中市長參選人蔡其昌站台，蔡英文說，自從4年前林佳龍沒有連任以</w:t>
      </w:r>
      <w:r>
        <w:rPr>
          <w:spacing w:val="-2"/>
        </w:rPr>
        <w:t>後，台中都沒有任何進展，此時此刻是</w:t>
      </w:r>
      <w:r>
        <w:rPr>
          <w:color w:val="FF0000"/>
          <w:spacing w:val="-2"/>
        </w:rPr>
        <w:t>台灣</w:t>
      </w:r>
      <w:r>
        <w:rPr>
          <w:spacing w:val="-2"/>
        </w:rPr>
        <w:t>最重要的時刻，台中是</w:t>
      </w:r>
      <w:r>
        <w:rPr>
          <w:color w:val="FF0000"/>
          <w:spacing w:val="-2"/>
        </w:rPr>
        <w:t>台灣</w:t>
      </w:r>
      <w:r>
        <w:rPr>
          <w:spacing w:val="-2"/>
        </w:rPr>
        <w:t>發展最重要的地帶，不能等也不要等，最快的方法就是換一個市長。</w:t>
      </w:r>
    </w:p>
    <w:p>
      <w:pPr>
        <w:pStyle w:val="BodyText"/>
        <w:spacing w:before="1"/>
        <w:rPr>
          <w:sz w:val="26"/>
        </w:rPr>
      </w:pPr>
    </w:p>
    <w:p>
      <w:pPr>
        <w:pStyle w:val="BodyText"/>
        <w:spacing w:line="256" w:lineRule="auto"/>
        <w:ind w:left="100" w:right="239"/>
        <w:jc w:val="both"/>
      </w:pPr>
      <w:r>
        <w:rPr>
          <w:spacing w:val="-2"/>
        </w:rPr>
        <w:t>蔡英文下午由蔡其昌及立委何欣純陪同，前往大里振坤宮參拜，晚間則至蔡其昌競選總部進行競選團隊幹部授證儀式。蔡英文頒發蔡其昌競選團隊幹部聘書，總幹事張廖萬堅、何欣純、總督導林靜儀、黃國書、洪慈庸、莊競程、青年後援會總會長陳柏惟，以及民進黨籍議員候選人都出席，並由蔡其昌市長後援會總會長李茂盛、競選顧問團總顧問林戊坤代表受贈，展現民進黨團結的精神。</w:t>
      </w:r>
    </w:p>
    <w:p>
      <w:pPr>
        <w:pStyle w:val="BodyText"/>
        <w:spacing w:before="2"/>
        <w:rPr>
          <w:sz w:val="26"/>
        </w:rPr>
      </w:pPr>
    </w:p>
    <w:p>
      <w:pPr>
        <w:pStyle w:val="BodyText"/>
        <w:tabs>
          <w:tab w:pos="3099" w:val="left" w:leader="none"/>
        </w:tabs>
        <w:spacing w:before="1"/>
        <w:ind w:left="100"/>
      </w:pPr>
      <w:r>
        <w:rPr/>
        <w:t>蔡其昌對選情很有信心</w:t>
      </w:r>
      <w:r>
        <w:rPr>
          <w:spacing w:val="-10"/>
        </w:rPr>
        <w:t>。</w:t>
      </w:r>
      <w:r>
        <w:rPr/>
        <w:tab/>
        <w:t>蔡其昌競選總部/提</w:t>
      </w:r>
      <w:r>
        <w:rPr>
          <w:spacing w:val="-10"/>
        </w:rPr>
        <w:t>供</w:t>
      </w:r>
    </w:p>
    <w:p>
      <w:pPr>
        <w:pStyle w:val="BodyText"/>
      </w:pPr>
    </w:p>
    <w:p>
      <w:pPr>
        <w:pStyle w:val="BodyText"/>
        <w:spacing w:before="4"/>
        <w:rPr>
          <w:sz w:val="29"/>
        </w:rPr>
      </w:pPr>
    </w:p>
    <w:p>
      <w:pPr>
        <w:pStyle w:val="BodyText"/>
        <w:ind w:left="100"/>
      </w:pPr>
      <w:r>
        <w:rPr>
          <w:spacing w:val="-2"/>
          <w:w w:val="110"/>
        </w:rPr>
        <w:t>文章編號: [2022082621770942916]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(10:47)</w:t>
      </w:r>
    </w:p>
    <w:p>
      <w:pPr>
        <w:spacing w:line="220" w:lineRule="auto" w:before="10"/>
        <w:ind w:left="100" w:right="5659" w:firstLine="0"/>
        <w:jc w:val="left"/>
        <w:rPr>
          <w:sz w:val="28"/>
        </w:rPr>
      </w:pPr>
      <w:r>
        <w:rPr>
          <w:sz w:val="28"/>
        </w:rPr>
        <w:t>網站(URL連接) | 新聞總覽 |By 何瑞珠</w:t>
      </w:r>
      <w:r>
        <w:rPr>
          <w:sz w:val="28"/>
        </w:rPr>
        <w:t>字數: 359 words</w:t>
      </w:r>
    </w:p>
    <w:p>
      <w:pPr>
        <w:pStyle w:val="BodyText"/>
        <w:rPr>
          <w:sz w:val="20"/>
        </w:rPr>
      </w:pPr>
      <w:r>
        <w:rPr/>
        <w:pict>
          <v:shape style="position:absolute;margin-left:36pt;margin-top:13.904882pt;width:523pt;height:.1pt;mso-position-horizontal-relative:page;mso-position-vertical-relative:paragraph;z-index:-12791296;mso-wrap-distance-left:0;mso-wrap-distance-right:0" id="docshape233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台海緊張升溫 路透社：美未改變對台軍售政策</w:t>
      </w:r>
    </w:p>
    <w:p>
      <w:pPr>
        <w:pStyle w:val="BodyText"/>
        <w:spacing w:before="9"/>
        <w:rPr>
          <w:sz w:val="19"/>
        </w:rPr>
      </w:pPr>
      <w:r>
        <w:rPr/>
        <w:pict>
          <v:shape style="position:absolute;margin-left:36pt;margin-top:13.723047pt;width:523pt;height:.1pt;mso-position-horizontal-relative:page;mso-position-vertical-relative:paragraph;z-index:-12790784;mso-wrap-distance-left:0;mso-wrap-distance-right:0" id="docshape233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before="22"/>
        <w:ind w:left="100"/>
      </w:pPr>
      <w:r>
        <w:rPr>
          <w:spacing w:val="-2"/>
          <w:w w:val="85"/>
        </w:rPr>
        <w:t>：https://tw.news.yahoo.com/%E5%8F%B0%E6%B5%B7%E7%B7%8A%E5%BC%B5%E5%8D%87%E6%BA%AB-</w:t>
      </w:r>
    </w:p>
    <w:p>
      <w:pPr>
        <w:pStyle w:val="BodyText"/>
        <w:spacing w:before="22"/>
        <w:ind w:left="100"/>
      </w:pPr>
      <w:r>
        <w:rPr>
          <w:spacing w:val="-2"/>
          <w:w w:val="75"/>
        </w:rPr>
        <w:t>%E8%B7%AF%E9%80%8F%E7%A4%BE-</w:t>
      </w:r>
    </w:p>
    <w:p>
      <w:pPr>
        <w:pStyle w:val="BodyText"/>
        <w:spacing w:before="23"/>
        <w:ind w:left="100"/>
      </w:pPr>
      <w:r>
        <w:rPr>
          <w:spacing w:val="-2"/>
          <w:w w:val="70"/>
        </w:rPr>
        <w:t>%E7%BE%8E%E6%9C%AA%E6%94%B9%E8%AE%8A%E5%B0%8D%E5%8F%B0%E8%BB%8D%E5%94%AE%E6%94%BF%E7%AD</w:t>
      </w:r>
    </w:p>
    <w:p>
      <w:pPr>
        <w:pStyle w:val="BodyText"/>
        <w:spacing w:before="22"/>
        <w:ind w:left="100"/>
      </w:pPr>
      <w:r>
        <w:rPr>
          <w:w w:val="105"/>
        </w:rPr>
        <w:t>%96-</w:t>
      </w:r>
      <w:r>
        <w:rPr>
          <w:spacing w:val="-2"/>
          <w:w w:val="105"/>
        </w:rPr>
        <w:t>023535687.html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t>在美國眾議院議長裴洛西(Nancy</w:t>
      </w:r>
      <w:r>
        <w:rPr>
          <w:spacing w:val="71"/>
        </w:rPr>
        <w:t>  </w:t>
      </w:r>
      <w:r>
        <w:rPr/>
        <w:t>Pelosi)</w:t>
      </w:r>
      <w:r>
        <w:rPr>
          <w:spacing w:val="-1"/>
        </w:rPr>
        <w:t>訪台後，中共為了報復，頻頻在台海周邊進行軍事演習</w:t>
      </w:r>
    </w:p>
    <w:p>
      <w:pPr>
        <w:pStyle w:val="BodyText"/>
        <w:spacing w:line="256" w:lineRule="auto" w:before="22"/>
        <w:ind w:left="100" w:right="239"/>
      </w:pPr>
      <w:r>
        <w:rPr>
          <w:spacing w:val="-2"/>
        </w:rPr>
        <w:t>，讓兩岸關線陷入緊張，雖然也讓美國神經緊繃，但路透社今天(26日)報導，美國並不會因此大幅</w:t>
      </w:r>
      <w:r>
        <w:rPr>
          <w:spacing w:val="-2"/>
        </w:rPr>
        <w:t>增加，對台軍售的規模。</w:t>
      </w:r>
    </w:p>
    <w:p>
      <w:pPr>
        <w:pStyle w:val="BodyText"/>
        <w:rPr>
          <w:sz w:val="26"/>
        </w:rPr>
      </w:pPr>
    </w:p>
    <w:p>
      <w:pPr>
        <w:pStyle w:val="BodyText"/>
        <w:ind w:left="100"/>
      </w:pPr>
      <w:r>
        <w:rPr>
          <w:spacing w:val="-1"/>
        </w:rPr>
        <w:t>根據了解，美國很可能在未來幾週，或是幾個月內宣布，對台軍售案，目前對台軍售案仍在審議中</w:t>
      </w:r>
    </w:p>
    <w:p>
      <w:pPr>
        <w:pStyle w:val="BodyText"/>
        <w:spacing w:line="256" w:lineRule="auto" w:before="22"/>
        <w:ind w:left="100" w:right="239"/>
        <w:jc w:val="both"/>
      </w:pPr>
      <w:r>
        <w:rPr/>
        <w:pict>
          <v:shape style="position:absolute;margin-left:120pt;margin-top:66.014534pt;width:24pt;height:.1pt;mso-position-horizontal-relative:page;mso-position-vertical-relative:paragraph;z-index:-12790272;mso-wrap-distance-left:0;mso-wrap-distance-right:0" id="docshape2340" coordorigin="2400,1320" coordsize="480,0" path="m2400,1320l2880,1320e" filled="false" stroked="true" strokeweight=".8pt" strokecolor="#ff0000">
            <v:path arrowok="t"/>
            <v:stroke dashstyle="solid"/>
            <w10:wrap type="topAndBottom"/>
          </v:shape>
        </w:pict>
      </w:r>
      <w:r>
        <w:rPr/>
        <w:pict>
          <v:shape style="position:absolute;margin-left:204pt;margin-top:66.014534pt;width:24pt;height:.1pt;mso-position-horizontal-relative:page;mso-position-vertical-relative:paragraph;z-index:-12789760;mso-wrap-distance-left:0;mso-wrap-distance-right:0" id="docshape2341" coordorigin="4080,1320" coordsize="480,0" path="m4080,1320l4560,1320e" filled="false" stroked="true" strokeweight=".8pt" strokecolor="#ff0000">
            <v:path arrowok="t"/>
            <v:stroke dashstyle="solid"/>
            <w10:wrap type="topAndBottom"/>
          </v:shape>
        </w:pict>
      </w:r>
      <w:r>
        <w:rPr/>
        <w:pict>
          <v:line style="position:absolute;mso-position-horizontal-relative:page;mso-position-vertical-relative:paragraph;z-index:18668032" from="216pt,50.01453pt" to="240pt,50.01453pt" stroked="true" strokeweight=".8pt" strokecolor="#ff0000">
            <v:stroke dashstyle="solid"/>
            <w10:wrap type="none"/>
          </v:line>
        </w:pict>
      </w:r>
      <w:r>
        <w:rPr/>
        <w:pict>
          <v:line style="position:absolute;mso-position-horizontal-relative:page;mso-position-vertical-relative:paragraph;z-index:18668544" from="276pt,50.01453pt" to="300pt,50.01453pt" stroked="true" strokeweight=".8pt" strokecolor="#ff0000">
            <v:stroke dashstyle="solid"/>
            <w10:wrap type="none"/>
          </v:line>
        </w:pict>
      </w:r>
      <w:r>
        <w:rPr>
          <w:spacing w:val="-2"/>
        </w:rPr>
        <w:t>，路透社獲得至少三名消息人士透露，華府傾向維持目前現有的對台軍售訂單和軍事系統，而非提供新戰力，如果美國增加對台軍售的數量或項目，恐怕也會加劇台海緊張，不過美國有可能增加更多彈藥，或較低階的軍事補給品給</w:t>
      </w:r>
      <w:r>
        <w:rPr>
          <w:color w:val="FF0000"/>
          <w:spacing w:val="-2"/>
        </w:rPr>
        <w:t>台灣</w:t>
      </w:r>
      <w:r>
        <w:rPr>
          <w:spacing w:val="-2"/>
        </w:rPr>
        <w:t>，軍售</w:t>
      </w:r>
      <w:r>
        <w:rPr>
          <w:color w:val="FF0000"/>
          <w:spacing w:val="-2"/>
        </w:rPr>
        <w:t>台灣</w:t>
      </w:r>
      <w:r>
        <w:rPr>
          <w:spacing w:val="-2"/>
        </w:rPr>
        <w:t>案很可能會在九月公布，這也代表，即使解放軍頻頻軍演，威嚇</w:t>
      </w:r>
      <w:r>
        <w:rPr>
          <w:color w:val="FF0000"/>
          <w:spacing w:val="-2"/>
        </w:rPr>
        <w:t>台灣</w:t>
      </w:r>
      <w:r>
        <w:rPr>
          <w:spacing w:val="-2"/>
        </w:rPr>
        <w:t>，但美國對</w:t>
      </w:r>
      <w:r>
        <w:rPr>
          <w:color w:val="FF0000"/>
          <w:spacing w:val="-2"/>
        </w:rPr>
        <w:t>台灣</w:t>
      </w:r>
      <w:r>
        <w:rPr>
          <w:spacing w:val="-2"/>
        </w:rPr>
        <w:t>的支持並未動搖。</w:t>
      </w:r>
    </w:p>
    <w:p>
      <w:pPr>
        <w:pStyle w:val="BodyText"/>
        <w:spacing w:before="8"/>
        <w:rPr>
          <w:sz w:val="23"/>
        </w:rPr>
      </w:pPr>
    </w:p>
    <w:p>
      <w:pPr>
        <w:pStyle w:val="BodyText"/>
        <w:ind w:left="100"/>
      </w:pPr>
      <w:r>
        <w:rPr>
          <w:spacing w:val="-2"/>
        </w:rPr>
        <w:t>更多《鏡新聞》報導</w:t>
      </w:r>
    </w:p>
    <w:p>
      <w:pPr>
        <w:pStyle w:val="BodyText"/>
        <w:spacing w:before="7"/>
        <w:rPr>
          <w:sz w:val="27"/>
        </w:rPr>
      </w:pPr>
    </w:p>
    <w:p>
      <w:pPr>
        <w:pStyle w:val="BodyText"/>
        <w:spacing w:line="516" w:lineRule="auto"/>
        <w:ind w:left="100" w:right="5159"/>
      </w:pPr>
      <w:r>
        <w:rPr/>
        <w:pict>
          <v:line style="position:absolute;mso-position-horizontal-relative:page;mso-position-vertical-relative:paragraph;z-index:18669056" from="60pt,48.914532pt" to="96pt,48.914532pt" stroked="true" strokeweight=".8pt" strokecolor="#ff0000">
            <v:stroke dashstyle="solid"/>
            <w10:wrap type="none"/>
          </v:line>
        </w:pict>
      </w:r>
      <w:r>
        <w:rPr/>
        <w:t>柬埔寨官員駁斥販運人口報導 稱未發現台籍被害人韓國</w:t>
      </w:r>
      <w:r>
        <w:rPr>
          <w:color w:val="FF0000"/>
        </w:rPr>
        <w:t>生育率</w:t>
      </w:r>
      <w:r>
        <w:rPr/>
        <w:t>再創歷史新低 央行示警：經濟恐停滯</w:t>
      </w:r>
      <w:r>
        <w:rPr>
          <w:spacing w:val="40"/>
        </w:rPr>
        <w:t> </w:t>
      </w:r>
      <w:r>
        <w:rPr/>
        <w:t>笑稱二打一不公平！ 前球后柯珀懷孕退出美網</w:t>
      </w:r>
    </w:p>
    <w:p>
      <w:pPr>
        <w:pStyle w:val="BodyText"/>
        <w:spacing w:line="296" w:lineRule="exact"/>
        <w:ind w:left="100"/>
        <w:jc w:val="both"/>
      </w:pPr>
      <w:r>
        <w:rPr>
          <w:spacing w:val="-2"/>
          <w:w w:val="110"/>
        </w:rPr>
        <w:t>文章編號: [202208262921544]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2022-08-26</w:t>
      </w:r>
      <w:r>
        <w:rPr>
          <w:spacing w:val="34"/>
          <w:w w:val="115"/>
          <w:sz w:val="28"/>
        </w:rPr>
        <w:t> </w:t>
      </w:r>
      <w:r>
        <w:rPr>
          <w:spacing w:val="-2"/>
          <w:w w:val="115"/>
          <w:sz w:val="28"/>
        </w:rPr>
        <w:t>(16:45)</w:t>
      </w:r>
    </w:p>
    <w:p>
      <w:pPr>
        <w:spacing w:line="220" w:lineRule="auto" w:before="10"/>
        <w:ind w:left="100" w:right="7759" w:firstLine="0"/>
        <w:jc w:val="left"/>
        <w:rPr>
          <w:sz w:val="28"/>
        </w:rPr>
      </w:pPr>
      <w:r>
        <w:rPr>
          <w:sz w:val="28"/>
        </w:rPr>
        <w:t>網站(URL連接) | 照片</w:t>
      </w:r>
      <w:r>
        <w:rPr>
          <w:spacing w:val="10"/>
          <w:sz w:val="28"/>
        </w:rPr>
        <w:t>字數: </w:t>
      </w:r>
      <w:r>
        <w:rPr>
          <w:sz w:val="28"/>
        </w:rPr>
        <w:t>1006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787712;mso-wrap-distance-left:0;mso-wrap-distance-right:0" id="docshape234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林智堅碩士學位被雙殺！顏擇雅喊話：學校是否該退還學費</w:t>
      </w:r>
    </w:p>
    <w:p>
      <w:pPr>
        <w:pStyle w:val="BodyText"/>
        <w:spacing w:before="9"/>
        <w:rPr>
          <w:sz w:val="19"/>
        </w:rPr>
      </w:pPr>
      <w:r>
        <w:rPr/>
        <w:pict>
          <v:shape style="position:absolute;margin-left:36pt;margin-top:13.723047pt;width:523pt;height:.1pt;mso-position-horizontal-relative:page;mso-position-vertical-relative:paragraph;z-index:-12787200;mso-wrap-distance-left:0;mso-wrap-distance-right:0" id="docshape234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239"/>
      </w:pPr>
      <w:hyperlink r:id="rId249">
        <w:r>
          <w:rPr>
            <w:spacing w:val="-2"/>
            <w:w w:val="110"/>
          </w:rPr>
          <w:t>文字快照</w:t>
        </w:r>
        <w:r>
          <w:rPr>
            <w:spacing w:val="-2"/>
            <w:w w:val="110"/>
          </w:rPr>
          <w:t>：http://news.pchome.com.tw/living/innews/20220826/photo-</w:t>
        </w:r>
      </w:hyperlink>
      <w:r>
        <w:rPr>
          <w:spacing w:val="80"/>
          <w:w w:val="150"/>
        </w:rPr>
        <w:t> </w:t>
      </w:r>
      <w:r>
        <w:rPr>
          <w:spacing w:val="-2"/>
          <w:w w:val="110"/>
        </w:rPr>
        <w:t>66147203696926284009.html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239"/>
        <w:jc w:val="both"/>
      </w:pPr>
      <w:r>
        <w:rPr>
          <w:spacing w:val="-2"/>
        </w:rPr>
        <w:t>（記者洪承恩／綜合報導）新竹市前市長林智堅論文案遭雙殺，台大國發所、中華大學的碩士學歷都被撤銷。對此，作家顏擇雅質疑，台大、中華大學有沒有詐騙之嫌，是否該把收到的學費退還給林智堅，瞬間引起熱烈討論。</w:t>
      </w:r>
    </w:p>
    <w:p>
      <w:pPr>
        <w:pStyle w:val="BodyText"/>
        <w:rPr>
          <w:sz w:val="26"/>
        </w:rPr>
      </w:pPr>
    </w:p>
    <w:p>
      <w:pPr>
        <w:pStyle w:val="BodyText"/>
        <w:spacing w:line="256" w:lineRule="auto" w:before="1"/>
        <w:ind w:left="100" w:right="239"/>
        <w:jc w:val="both"/>
      </w:pPr>
      <w:r>
        <w:rPr>
          <w:spacing w:val="-2"/>
        </w:rPr>
        <w:t>林智堅日前被台大審議委員會認定，論文涉及抄襲且情節嚴重，因此台大國發所碩士學歷被撤銷。</w:t>
      </w:r>
      <w:r>
        <w:rPr>
          <w:spacing w:val="-2"/>
        </w:rPr>
        <w:t>而中華大學審議委員會審定結果24日出爐，同樣認定林智堅的論文抄襲竹科管理局期末報告，因此撤銷碩士學位。</w:t>
      </w:r>
    </w:p>
    <w:p>
      <w:pPr>
        <w:pStyle w:val="BodyText"/>
        <w:rPr>
          <w:sz w:val="26"/>
        </w:rPr>
      </w:pPr>
    </w:p>
    <w:p>
      <w:pPr>
        <w:pStyle w:val="BodyText"/>
        <w:spacing w:line="256" w:lineRule="auto" w:before="1"/>
        <w:ind w:left="100" w:right="239"/>
      </w:pPr>
      <w:r>
        <w:rPr>
          <w:spacing w:val="-2"/>
        </w:rPr>
        <w:t>對此，作家顏擇雅表示，林智堅的雙碩士被取消與否，她沒有意見，但想問台大與中華大學「有沒詐騙之嫌」，以及是否該將學費退還給林智堅。</w:t>
      </w:r>
    </w:p>
    <w:p>
      <w:pPr>
        <w:pStyle w:val="BodyText"/>
        <w:spacing w:before="12"/>
        <w:rPr>
          <w:sz w:val="25"/>
        </w:rPr>
      </w:pPr>
    </w:p>
    <w:p>
      <w:pPr>
        <w:pStyle w:val="BodyText"/>
        <w:ind w:left="100"/>
      </w:pPr>
      <w:r>
        <w:rPr/>
        <w:t>圖／林智堅的碩士學位遭到雙殺，顏擇雅表示，學校是否該退還學費。（翻攝林智堅</w:t>
      </w:r>
      <w:r>
        <w:rPr>
          <w:spacing w:val="-5"/>
        </w:rPr>
        <w:t>IG）</w:t>
      </w:r>
    </w:p>
    <w:p>
      <w:pPr>
        <w:pStyle w:val="BodyText"/>
        <w:spacing w:before="7"/>
        <w:rPr>
          <w:sz w:val="27"/>
        </w:rPr>
      </w:pPr>
    </w:p>
    <w:p>
      <w:pPr>
        <w:pStyle w:val="BodyText"/>
        <w:spacing w:line="256" w:lineRule="auto"/>
        <w:ind w:left="100" w:right="239"/>
        <w:jc w:val="both"/>
      </w:pPr>
      <w:r>
        <w:rPr>
          <w:spacing w:val="-2"/>
        </w:rPr>
        <w:t>顏擇雅說明，若不這麼做，未來每間學校都可以騙報考新生，告知「畢業很簡單」，時間到了同樣發給畢業證書，幾年後再以「維護校譽」等理由，通知沒達到畢業標準、取消畢業證書，「這不是更像學店嗎？」</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8670592" from="156pt,32.914532pt" to="180pt,32.914532pt" stroked="true" strokeweight=".8pt" strokecolor="#ff0000">
            <v:stroke dashstyle="solid"/>
            <w10:wrap type="none"/>
          </v:line>
        </w:pict>
      </w:r>
      <w:r>
        <w:rPr>
          <w:spacing w:val="-2"/>
        </w:rPr>
        <w:t>顏擇雅說，若當年林智堅拿到學位，是因為校方沒搞清楚畢業資格認證標準，這樣看來校方豈不是更理虧。她提到，雖然</w:t>
      </w:r>
      <w:r>
        <w:rPr>
          <w:color w:val="FF0000"/>
          <w:spacing w:val="-2"/>
        </w:rPr>
        <w:t>台灣</w:t>
      </w:r>
      <w:r>
        <w:rPr>
          <w:spacing w:val="-2"/>
        </w:rPr>
        <w:t>沒有退學費的前例，但若2校為這件案子開了先例，「對整個教育系統會</w:t>
      </w:r>
      <w:r>
        <w:rPr>
          <w:spacing w:val="-2"/>
        </w:rPr>
        <w:t>很棒」，意味著各校畢業生可用各種名目，要求學校退錢，「反正自己也願意把畢業證書退回」</w:t>
      </w:r>
    </w:p>
    <w:p>
      <w:pPr>
        <w:pStyle w:val="BodyText"/>
        <w:spacing w:before="4"/>
        <w:ind w:left="100"/>
      </w:pPr>
      <w:r>
        <w:rPr>
          <w:spacing w:val="-1"/>
        </w:rPr>
        <w:t>，無論過幾年都可以，這樣會讓所有的學校更嚴格把關教學品質，「所以我說，對教育一定是好事</w:t>
      </w:r>
    </w:p>
    <w:p>
      <w:pPr>
        <w:spacing w:before="22"/>
        <w:ind w:left="100" w:right="0" w:firstLine="0"/>
        <w:jc w:val="left"/>
        <w:rPr>
          <w:sz w:val="24"/>
        </w:rPr>
      </w:pPr>
      <w:r>
        <w:rPr>
          <w:spacing w:val="-5"/>
          <w:sz w:val="24"/>
        </w:rPr>
        <w:t>。」</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671104" from="408pt,16.914532pt" to="432pt,16.914532pt" stroked="true" strokeweight=".8pt" strokecolor="#ff0000">
            <v:stroke dashstyle="solid"/>
            <w10:wrap type="none"/>
          </v:line>
        </w:pict>
      </w:r>
      <w:r>
        <w:rPr>
          <w:spacing w:val="-2"/>
        </w:rPr>
        <w:t>對於顏擇雅的說法，台大化學系副教授徐丞志回應，若這種論點是目前</w:t>
      </w:r>
      <w:r>
        <w:rPr>
          <w:color w:val="FF0000"/>
          <w:spacing w:val="-2"/>
        </w:rPr>
        <w:t>台灣</w:t>
      </w:r>
      <w:r>
        <w:rPr>
          <w:spacing w:val="-2"/>
        </w:rPr>
        <w:t>社會的主流意見，那他打算只在台大教書到月底，現在立刻提出辭呈，轉行不玩了。</w:t>
      </w:r>
    </w:p>
    <w:p>
      <w:pPr>
        <w:spacing w:after="0" w:line="256" w:lineRule="auto"/>
        <w:sectPr>
          <w:pgSz w:w="11900" w:h="16840"/>
          <w:pgMar w:top="1380" w:bottom="280" w:left="620" w:right="620"/>
        </w:sectPr>
      </w:pPr>
    </w:p>
    <w:p>
      <w:pPr>
        <w:pStyle w:val="BodyText"/>
        <w:spacing w:before="21"/>
        <w:ind w:left="100"/>
      </w:pPr>
      <w:r>
        <w:rPr/>
        <w:pict>
          <v:shape style="position:absolute;margin-left:168pt;margin-top:17.964531pt;width:24pt;height:.1pt;mso-position-horizontal-relative:page;mso-position-vertical-relative:paragraph;z-index:-12785664;mso-wrap-distance-left:0;mso-wrap-distance-right:0" id="docshape2344" coordorigin="3360,359" coordsize="480,0" path="m3360,359l3840,359e" filled="false" stroked="true" strokeweight=".8pt" strokecolor="#ff0000">
            <v:path arrowok="t"/>
            <v:stroke dashstyle="solid"/>
            <w10:wrap type="topAndBottom"/>
          </v:shape>
        </w:pict>
      </w:r>
      <w:r>
        <w:rPr/>
        <w:t>圖／徐丞志表示，若這是</w:t>
      </w:r>
      <w:r>
        <w:rPr>
          <w:color w:val="FF0000"/>
        </w:rPr>
        <w:t>台灣</w:t>
      </w:r>
      <w:r>
        <w:rPr/>
        <w:t>主流意見，他將立刻提出辭呈，轉行不玩了。（翻攝徐丞志臉書</w:t>
      </w:r>
      <w:r>
        <w:rPr>
          <w:spacing w:val="-10"/>
        </w:rPr>
        <w:t>）</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8672128" from="108pt,16.914532pt" to="144pt,16.914532pt" stroked="true" strokeweight=".8pt" strokecolor="#ff0000">
            <v:stroke dashstyle="solid"/>
            <w10:wrap type="none"/>
          </v:line>
        </w:pict>
      </w:r>
      <w:r>
        <w:rPr/>
        <w:pict>
          <v:line style="position:absolute;mso-position-horizontal-relative:page;mso-position-vertical-relative:paragraph;z-index:18672640" from="432pt,16.914532pt" to="456pt,16.914532pt" stroked="true" strokeweight=".8pt" strokecolor="#ff0000">
            <v:stroke dashstyle="solid"/>
            <w10:wrap type="none"/>
          </v:line>
        </w:pict>
      </w:r>
      <w:r>
        <w:rPr>
          <w:spacing w:val="-2"/>
        </w:rPr>
        <w:t>徐丞志怒批，</w:t>
      </w:r>
      <w:r>
        <w:rPr>
          <w:color w:val="FF0000"/>
          <w:spacing w:val="-2"/>
        </w:rPr>
        <w:t>少子化</w:t>
      </w:r>
      <w:r>
        <w:rPr>
          <w:spacing w:val="-2"/>
        </w:rPr>
        <w:t>、大學退場機制未明，若政治力又高度凌駕學術，那在</w:t>
      </w:r>
      <w:r>
        <w:rPr>
          <w:color w:val="FF0000"/>
          <w:spacing w:val="-2"/>
        </w:rPr>
        <w:t>台灣</w:t>
      </w:r>
      <w:r>
        <w:rPr>
          <w:spacing w:val="-2"/>
        </w:rPr>
        <w:t>當大學老師「真的是作賤自己」。徐丞志也感嘆，不久前才聽到老師護航作弊的學生，「世道如此」，現在想想也不是太奇怪了。</w:t>
      </w:r>
    </w:p>
    <w:p>
      <w:pPr>
        <w:pStyle w:val="BodyText"/>
        <w:spacing w:before="1"/>
        <w:rPr>
          <w:sz w:val="26"/>
        </w:rPr>
      </w:pPr>
    </w:p>
    <w:p>
      <w:pPr>
        <w:pStyle w:val="BodyText"/>
        <w:spacing w:line="256" w:lineRule="auto"/>
        <w:ind w:left="100" w:right="239"/>
      </w:pPr>
      <w:r>
        <w:rPr>
          <w:spacing w:val="-2"/>
        </w:rPr>
        <w:t>對此，調查官余正煌的委任律師吳俊達回應，這種論述邏輯簡直「荒謬離譜」，令人嘆為觀止，「</w:t>
      </w:r>
      <w:r>
        <w:rPr>
          <w:spacing w:val="-2"/>
        </w:rPr>
        <w:t>我就問一件事：#台大及中華有告訴小智或同意小智可以抄襲論文嗎？」</w:t>
      </w:r>
    </w:p>
    <w:p>
      <w:pPr>
        <w:pStyle w:val="BodyText"/>
        <w:rPr>
          <w:sz w:val="26"/>
        </w:rPr>
      </w:pPr>
    </w:p>
    <w:p>
      <w:pPr>
        <w:pStyle w:val="BodyText"/>
        <w:ind w:left="100"/>
      </w:pPr>
      <w:r>
        <w:rPr/>
        <w:t>圖／吳俊達認為，這種論述邏輯簡直荒謬至極，令人嘆為觀止。（翻攝吳俊達臉書</w:t>
      </w:r>
      <w:r>
        <w:rPr>
          <w:spacing w:val="-10"/>
        </w:rPr>
        <w:t>）</w:t>
      </w:r>
    </w:p>
    <w:p>
      <w:pPr>
        <w:pStyle w:val="BodyText"/>
        <w:spacing w:before="7"/>
        <w:rPr>
          <w:sz w:val="27"/>
        </w:rPr>
      </w:pPr>
    </w:p>
    <w:p>
      <w:pPr>
        <w:pStyle w:val="BodyText"/>
        <w:ind w:left="100"/>
      </w:pPr>
      <w:r>
        <w:rPr>
          <w:spacing w:val="-1"/>
        </w:rPr>
        <w:t>吳俊達質疑，有哪間學校、哪位指導教授，會直接、明示學生「繳錢我們就給你碩士學位」，或是</w:t>
      </w:r>
    </w:p>
    <w:p>
      <w:pPr>
        <w:pStyle w:val="BodyText"/>
        <w:spacing w:before="22"/>
        <w:ind w:left="100"/>
      </w:pPr>
      <w:r>
        <w:rPr>
          <w:spacing w:val="-1"/>
        </w:rPr>
        <w:t>「碩士論文抄襲一樣可以畢業」這種話，「妳知道自己在胡說八道嗎？」</w:t>
      </w:r>
    </w:p>
    <w:p>
      <w:pPr>
        <w:pStyle w:val="BodyText"/>
        <w:spacing w:before="7"/>
        <w:rPr>
          <w:sz w:val="27"/>
        </w:rPr>
      </w:pPr>
    </w:p>
    <w:p>
      <w:pPr>
        <w:pStyle w:val="BodyText"/>
        <w:ind w:left="100"/>
      </w:pPr>
      <w:r>
        <w:rPr>
          <w:spacing w:val="-2"/>
        </w:rPr>
        <w:t>【更多報導】</w:t>
      </w:r>
    </w:p>
    <w:p>
      <w:pPr>
        <w:pStyle w:val="BodyText"/>
        <w:spacing w:before="7"/>
        <w:rPr>
          <w:sz w:val="27"/>
        </w:rPr>
      </w:pPr>
    </w:p>
    <w:p>
      <w:pPr>
        <w:pStyle w:val="BodyText"/>
        <w:ind w:left="100"/>
      </w:pPr>
      <w:r>
        <w:rPr>
          <w:spacing w:val="-1"/>
        </w:rPr>
        <w:t>王鴻薇要竹科管理局提告林智堅！科管局回應了</w:t>
      </w:r>
    </w:p>
    <w:p>
      <w:pPr>
        <w:pStyle w:val="BodyText"/>
        <w:spacing w:before="7"/>
        <w:rPr>
          <w:sz w:val="27"/>
        </w:rPr>
      </w:pPr>
    </w:p>
    <w:p>
      <w:pPr>
        <w:pStyle w:val="BodyText"/>
        <w:ind w:left="100"/>
      </w:pPr>
      <w:r>
        <w:rPr>
          <w:spacing w:val="-1"/>
        </w:rPr>
        <w:t>總統下令「警察開槍責任國家擔」！黃偉哲：放寬用槍時機</w:t>
      </w:r>
    </w:p>
    <w:p>
      <w:pPr>
        <w:pStyle w:val="BodyText"/>
      </w:pPr>
    </w:p>
    <w:p>
      <w:pPr>
        <w:pStyle w:val="BodyText"/>
        <w:spacing w:before="4"/>
        <w:rPr>
          <w:sz w:val="29"/>
        </w:rPr>
      </w:pPr>
    </w:p>
    <w:p>
      <w:pPr>
        <w:pStyle w:val="BodyText"/>
        <w:ind w:left="100"/>
      </w:pPr>
      <w:r>
        <w:rPr>
          <w:spacing w:val="-2"/>
          <w:w w:val="110"/>
        </w:rPr>
        <w:t>文章編號: [202208267414200]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(18:50)</w:t>
      </w:r>
    </w:p>
    <w:p>
      <w:pPr>
        <w:spacing w:line="220" w:lineRule="auto" w:before="10"/>
        <w:ind w:left="100" w:right="7759" w:firstLine="0"/>
        <w:jc w:val="left"/>
        <w:rPr>
          <w:sz w:val="28"/>
        </w:rPr>
      </w:pPr>
      <w:r>
        <w:rPr>
          <w:sz w:val="28"/>
        </w:rPr>
        <w:t>網站(URL連接) | 地方</w:t>
      </w:r>
      <w:r>
        <w:rPr>
          <w:sz w:val="28"/>
        </w:rPr>
        <w:t>字數: 743 words</w:t>
      </w:r>
    </w:p>
    <w:p>
      <w:pPr>
        <w:pStyle w:val="BodyText"/>
        <w:rPr>
          <w:sz w:val="20"/>
        </w:rPr>
      </w:pPr>
      <w:r>
        <w:rPr/>
        <w:pict>
          <v:shape style="position:absolute;margin-left:36pt;margin-top:13.904882pt;width:523pt;height:.1pt;mso-position-horizontal-relative:page;mso-position-vertical-relative:paragraph;z-index:-12784128;mso-wrap-distance-left:0;mso-wrap-distance-right:0" id="docshape234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蔡總統一週到台中輔選2</w:t>
      </w:r>
      <w:r>
        <w:rPr>
          <w:spacing w:val="-1"/>
          <w:sz w:val="28"/>
        </w:rPr>
        <w:t>次 看好蔡其昌帶動經濟發展</w:t>
      </w:r>
    </w:p>
    <w:p>
      <w:pPr>
        <w:pStyle w:val="BodyText"/>
        <w:spacing w:before="9"/>
        <w:rPr>
          <w:sz w:val="19"/>
        </w:rPr>
      </w:pPr>
      <w:r>
        <w:rPr/>
        <w:pict>
          <v:shape style="position:absolute;margin-left:36pt;margin-top:13.723047pt;width:523pt;height:.1pt;mso-position-horizontal-relative:page;mso-position-vertical-relative:paragraph;z-index:-12783616;mso-wrap-distance-left:0;mso-wrap-distance-right:0" id="docshape234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90"/>
        </w:rPr>
        <w:t>文字快照</w:t>
      </w:r>
      <w:r>
        <w:rPr>
          <w:spacing w:val="-2"/>
          <w:w w:val="90"/>
        </w:rPr>
        <w:t>：https://tw.news.yahoo.com/%E8%94%A1%E7%B8%BD%E7%B5%B1-</w:t>
      </w:r>
    </w:p>
    <w:p>
      <w:pPr>
        <w:pStyle w:val="BodyText"/>
        <w:spacing w:before="22"/>
        <w:ind w:left="100"/>
      </w:pPr>
      <w:r>
        <w:rPr>
          <w:spacing w:val="-2"/>
          <w:w w:val="75"/>
        </w:rPr>
        <w:t>%E9%80%B1%E5%88%B0%E5%8F%B0%E4%B8%AD%E8%BC%94%E9%81%B82%E6%AC%A1-</w:t>
      </w:r>
    </w:p>
    <w:p>
      <w:pPr>
        <w:pStyle w:val="BodyText"/>
        <w:spacing w:before="22"/>
        <w:ind w:left="100"/>
      </w:pPr>
      <w:r>
        <w:rPr>
          <w:spacing w:val="-2"/>
          <w:w w:val="75"/>
        </w:rPr>
        <w:t>%E7%9C%8B%E5%A5%BD%E8%94%A1%E5%85%B6%E6%98%8C%E5%B8%B6%E5%8B%95%E7%B6%93%E6%BF%9F%E7%99</w:t>
      </w:r>
    </w:p>
    <w:p>
      <w:pPr>
        <w:pStyle w:val="BodyText"/>
        <w:spacing w:before="23"/>
        <w:ind w:left="100"/>
      </w:pPr>
      <w:r>
        <w:rPr>
          <w:w w:val="90"/>
        </w:rPr>
        <w:t>%BC%E5%B1%95-</w:t>
      </w:r>
      <w:r>
        <w:rPr>
          <w:spacing w:val="-2"/>
        </w:rPr>
        <w:t>101900356.html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239"/>
        <w:jc w:val="both"/>
      </w:pPr>
      <w:r>
        <w:rPr/>
        <w:pict>
          <v:line style="position:absolute;mso-position-horizontal-relative:page;mso-position-vertical-relative:paragraph;z-index:18674176" from="360pt,16.914532pt" to="384pt,16.914532pt" stroked="true" strokeweight=".8pt" strokecolor="#ff0000">
            <v:stroke dashstyle="solid"/>
            <w10:wrap type="none"/>
          </v:line>
        </w:pict>
      </w:r>
      <w:r>
        <w:rPr>
          <w:spacing w:val="-2"/>
        </w:rPr>
        <w:t>（中央社記者蘇木春台中26日電）總統蔡英文今天表示，未來</w:t>
      </w:r>
      <w:r>
        <w:rPr>
          <w:color w:val="FF0000"/>
          <w:spacing w:val="-2"/>
        </w:rPr>
        <w:t>台灣</w:t>
      </w:r>
      <w:r>
        <w:rPr>
          <w:spacing w:val="-2"/>
        </w:rPr>
        <w:t>的產業與經濟發展，台中將扮演很重要的角色，希望未來的台中市長有能力帶動經濟發展，民進黨籍市長參選人蔡其昌是最好的人選，呼籲民眾支持。</w:t>
      </w:r>
    </w:p>
    <w:p>
      <w:pPr>
        <w:pStyle w:val="BodyText"/>
        <w:spacing w:before="1"/>
        <w:rPr>
          <w:sz w:val="26"/>
        </w:rPr>
      </w:pPr>
    </w:p>
    <w:p>
      <w:pPr>
        <w:pStyle w:val="BodyText"/>
        <w:ind w:left="100"/>
      </w:pPr>
      <w:r>
        <w:rPr>
          <w:spacing w:val="-1"/>
        </w:rPr>
        <w:t>蔡總統今天蔡其昌陪同下，前往大里區振坤宮參拜，立委何欣純與當地民意代表等人也都到場。</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674688" from="384pt,16.914532pt" to="408pt,16.914532pt" stroked="true" strokeweight=".8pt" strokecolor="#ff0000">
            <v:stroke dashstyle="solid"/>
            <w10:wrap type="none"/>
          </v:line>
        </w:pict>
      </w:r>
      <w:r>
        <w:rPr>
          <w:spacing w:val="-2"/>
        </w:rPr>
        <w:t>蔡總統致詞時表示，COVID-19（2019冠狀病毒疾病）疫情這幾年，</w:t>
      </w:r>
      <w:r>
        <w:rPr>
          <w:color w:val="FF0000"/>
          <w:spacing w:val="-2"/>
        </w:rPr>
        <w:t>台灣</w:t>
      </w:r>
      <w:r>
        <w:rPr>
          <w:spacing w:val="-2"/>
        </w:rPr>
        <w:t>歷經好幾波疫情，其中有困難也穩穩度過，政府小心處理、人民也配合防疫，她要向民眾致謝。</w:t>
      </w:r>
    </w:p>
    <w:p>
      <w:pPr>
        <w:pStyle w:val="BodyText"/>
        <w:rPr>
          <w:sz w:val="26"/>
        </w:rPr>
      </w:pPr>
    </w:p>
    <w:p>
      <w:pPr>
        <w:pStyle w:val="BodyText"/>
        <w:spacing w:line="256" w:lineRule="auto"/>
        <w:ind w:left="100" w:right="239"/>
      </w:pPr>
      <w:r>
        <w:rPr/>
        <w:pict>
          <v:line style="position:absolute;mso-position-horizontal-relative:page;mso-position-vertical-relative:paragraph;z-index:18675200" from="360pt,16.914532pt" to="384pt,16.914532pt" stroked="true" strokeweight=".8pt" strokecolor="#ff0000">
            <v:stroke dashstyle="solid"/>
            <w10:wrap type="none"/>
          </v:line>
        </w:pict>
      </w:r>
      <w:r>
        <w:rPr>
          <w:spacing w:val="-2"/>
        </w:rPr>
        <w:t>提到近日中國文攻武嚇，蔡總統說，有很多國際上的朋友都說</w:t>
      </w:r>
      <w:r>
        <w:rPr>
          <w:color w:val="FF0000"/>
          <w:spacing w:val="-2"/>
        </w:rPr>
        <w:t>台灣</w:t>
      </w:r>
      <w:r>
        <w:rPr>
          <w:spacing w:val="-2"/>
        </w:rPr>
        <w:t>人很冷靜，面對對岸挑釁都還能克制住，最重要的要謝謝國軍弟兄姊妹在第一線保護國家。</w:t>
      </w:r>
    </w:p>
    <w:p>
      <w:pPr>
        <w:pStyle w:val="BodyText"/>
        <w:spacing w:before="12"/>
        <w:rPr>
          <w:sz w:val="25"/>
        </w:rPr>
      </w:pPr>
    </w:p>
    <w:p>
      <w:pPr>
        <w:pStyle w:val="BodyText"/>
        <w:ind w:left="100"/>
      </w:pPr>
      <w:r>
        <w:rPr>
          <w:spacing w:val="-1"/>
        </w:rPr>
        <w:t>對於明年度中央政府總預算，編列史上最高預算，蔡總統說明，國防、社會福利與建設經費增加</w:t>
      </w:r>
    </w:p>
    <w:p>
      <w:pPr>
        <w:pStyle w:val="BodyText"/>
        <w:spacing w:line="256" w:lineRule="auto" w:before="22"/>
        <w:ind w:left="100" w:right="239"/>
      </w:pPr>
      <w:r>
        <w:rPr>
          <w:spacing w:val="-2"/>
        </w:rPr>
        <w:t>，且現在的政府是有史以來最會償債的政府，表示國家的力量在大家努力下越來越強，投入軍事投資讓國家保護更強，長照經費提高可以照顧老人家，讓年輕人沒有後顧之憂。</w:t>
      </w:r>
    </w:p>
    <w:p>
      <w:pPr>
        <w:pStyle w:val="BodyText"/>
        <w:rPr>
          <w:sz w:val="26"/>
        </w:rPr>
      </w:pPr>
    </w:p>
    <w:p>
      <w:pPr>
        <w:pStyle w:val="BodyText"/>
        <w:spacing w:line="256" w:lineRule="auto"/>
        <w:ind w:left="100" w:right="239"/>
        <w:jc w:val="both"/>
      </w:pPr>
      <w:r>
        <w:rPr>
          <w:spacing w:val="-2"/>
        </w:rPr>
        <w:t>蔡總統表示，希望地方政府可以有效執行中央預算，也要拿出自己的資源，加碼升級照顧人民，台中有很多優秀立委在立法院爭取預算，執行就是地方政府，所以要選出會做事、有行動力而且可以照顧人民的市長。</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8675712" from="312pt,16.914532pt" to="336pt,16.914532pt" stroked="true" strokeweight=".8pt" strokecolor="#ff0000">
            <v:stroke dashstyle="solid"/>
            <w10:wrap type="none"/>
          </v:line>
        </w:pict>
      </w:r>
      <w:r>
        <w:rPr>
          <w:spacing w:val="-2"/>
        </w:rPr>
        <w:t>蔡總統指出，台中有精密機械、高階產業聚落，未來</w:t>
      </w:r>
      <w:r>
        <w:rPr>
          <w:color w:val="FF0000"/>
          <w:spacing w:val="-2"/>
        </w:rPr>
        <w:t>台灣</w:t>
      </w:r>
      <w:r>
        <w:rPr>
          <w:spacing w:val="-2"/>
        </w:rPr>
        <w:t>產業與經濟發展，台中將扮演很重要的角色，希望未來的市長有能力帶動台中經濟發展，蔡其昌是最好的人選，呼籲民眾共同支持。</w:t>
      </w:r>
    </w:p>
    <w:p>
      <w:pPr>
        <w:spacing w:after="0" w:line="256" w:lineRule="auto"/>
        <w:sectPr>
          <w:pgSz w:w="11900" w:h="16840"/>
          <w:pgMar w:top="1380" w:bottom="280" w:left="620" w:right="620"/>
        </w:sectPr>
      </w:pPr>
    </w:p>
    <w:p>
      <w:pPr>
        <w:pStyle w:val="BodyText"/>
        <w:spacing w:line="256" w:lineRule="auto" w:before="21"/>
        <w:ind w:left="100" w:right="119"/>
      </w:pPr>
      <w:r>
        <w:rPr>
          <w:spacing w:val="-2"/>
        </w:rPr>
        <w:t>對於蔡總統一週內到台中輔選2次，是否有信心勝選，蔡其昌接受媒體聯訪表示，蔡總統發現台中這</w:t>
      </w:r>
      <w:r>
        <w:rPr>
          <w:spacing w:val="-2"/>
        </w:rPr>
        <w:t>幾年大的建設幾乎停擺，對於他的主張與政策都非常支持，所以多次到台中為他加油打氣。</w:t>
      </w:r>
    </w:p>
    <w:p>
      <w:pPr>
        <w:pStyle w:val="BodyText"/>
        <w:rPr>
          <w:sz w:val="26"/>
        </w:rPr>
      </w:pPr>
    </w:p>
    <w:p>
      <w:pPr>
        <w:pStyle w:val="BodyText"/>
        <w:spacing w:line="256" w:lineRule="auto"/>
        <w:ind w:left="100" w:right="239"/>
      </w:pPr>
      <w:r>
        <w:rPr/>
        <w:pict>
          <v:line style="position:absolute;mso-position-horizontal-relative:page;mso-position-vertical-relative:paragraph;z-index:18676224" from="492pt,16.914532pt" to="528pt,16.914532pt" stroked="true" strokeweight=".8pt" strokecolor="#ff0000">
            <v:stroke dashstyle="solid"/>
            <w10:wrap type="none"/>
          </v:line>
        </w:pict>
      </w:r>
      <w:r>
        <w:rPr>
          <w:spacing w:val="-2"/>
        </w:rPr>
        <w:t>蔡其昌說，他提出台中十大建設政見，政策包括關心年輕朋友、長輩，跟中央的長照、</w:t>
      </w:r>
      <w:r>
        <w:rPr>
          <w:color w:val="FF0000"/>
          <w:spacing w:val="-2"/>
        </w:rPr>
        <w:t>少子化</w:t>
      </w:r>
      <w:r>
        <w:rPr>
          <w:spacing w:val="-2"/>
        </w:rPr>
        <w:t>預算</w:t>
      </w:r>
      <w:r>
        <w:rPr/>
        <w:t>都是結合的，就是希望將台中打造成為最友善年輕人、老人家最適合養老的城市。（</w:t>
      </w:r>
      <w:r>
        <w:rPr>
          <w:spacing w:val="-2"/>
        </w:rPr>
        <w:t>編輯：郭諭儒</w:t>
      </w:r>
    </w:p>
    <w:p>
      <w:pPr>
        <w:pStyle w:val="BodyText"/>
        <w:spacing w:before="3"/>
        <w:ind w:left="100"/>
      </w:pPr>
      <w:r>
        <w:rPr>
          <w:spacing w:val="-2"/>
          <w:w w:val="105"/>
        </w:rPr>
        <w:t>）1110826</w:t>
      </w:r>
    </w:p>
    <w:p>
      <w:pPr>
        <w:pStyle w:val="BodyText"/>
      </w:pPr>
    </w:p>
    <w:p>
      <w:pPr>
        <w:pStyle w:val="BodyText"/>
        <w:spacing w:before="4"/>
        <w:rPr>
          <w:sz w:val="29"/>
        </w:rPr>
      </w:pPr>
    </w:p>
    <w:p>
      <w:pPr>
        <w:pStyle w:val="BodyText"/>
        <w:ind w:left="100"/>
      </w:pPr>
      <w:r>
        <w:rPr>
          <w:spacing w:val="-2"/>
          <w:w w:val="110"/>
        </w:rPr>
        <w:t>文章編號: [2022082621768096512]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(13:20)</w:t>
      </w:r>
    </w:p>
    <w:p>
      <w:pPr>
        <w:spacing w:line="220" w:lineRule="auto" w:before="10"/>
        <w:ind w:left="100" w:right="7199" w:firstLine="0"/>
        <w:jc w:val="left"/>
        <w:rPr>
          <w:sz w:val="28"/>
        </w:rPr>
      </w:pPr>
      <w:r>
        <w:rPr>
          <w:sz w:val="28"/>
        </w:rPr>
        <w:t>網站(URL連接) | 新聞總覽</w:t>
      </w:r>
      <w:r>
        <w:rPr>
          <w:sz w:val="28"/>
        </w:rPr>
        <w:t>字數: 726 words</w:t>
      </w:r>
    </w:p>
    <w:p>
      <w:pPr>
        <w:pStyle w:val="BodyText"/>
        <w:rPr>
          <w:sz w:val="20"/>
        </w:rPr>
      </w:pPr>
      <w:r>
        <w:rPr/>
        <w:pict>
          <v:shape style="position:absolute;margin-left:36pt;margin-top:13.904882pt;width:523pt;height:.1pt;mso-position-horizontal-relative:page;mso-position-vertical-relative:paragraph;z-index:-12780544;mso-wrap-distance-left:0;mso-wrap-distance-right:0" id="docshape234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夏立言被中打臉 蔣萬安：表達捍衛中華民國決心</w:t>
      </w:r>
    </w:p>
    <w:p>
      <w:pPr>
        <w:pStyle w:val="BodyText"/>
        <w:spacing w:before="9"/>
        <w:rPr>
          <w:sz w:val="19"/>
        </w:rPr>
      </w:pPr>
      <w:r>
        <w:rPr/>
        <w:pict>
          <v:shape style="position:absolute;margin-left:36pt;margin-top:13.723047pt;width:523pt;height:.1pt;mso-position-horizontal-relative:page;mso-position-vertical-relative:paragraph;z-index:-12780032;mso-wrap-distance-left:0;mso-wrap-distance-right:0" id="docshape234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：https://tw.news.yahoo.com/%E5%A4%8F%E7%AB%8B%E8%A8%80%E8%A2%AB%E4%B8%AD%E6%89%93%E8%8</w:t>
      </w:r>
      <w:r>
        <w:rPr>
          <w:spacing w:val="80"/>
          <w:w w:val="150"/>
        </w:rPr>
        <w:t>  </w:t>
      </w:r>
      <w:r>
        <w:rPr>
          <w:spacing w:val="-2"/>
          <w:w w:val="80"/>
        </w:rPr>
        <w:t>7%89-%E8%94%A3%E8%90%AC%E5%AE%89-</w:t>
      </w:r>
    </w:p>
    <w:p>
      <w:pPr>
        <w:pStyle w:val="BodyText"/>
        <w:spacing w:before="3"/>
        <w:ind w:left="100"/>
      </w:pPr>
      <w:r>
        <w:rPr>
          <w:spacing w:val="-2"/>
          <w:w w:val="70"/>
        </w:rPr>
        <w:t>%E8%A1%A8%E9%81%94%E6%8D%8D%E8%A1%9B%E4%B8%AD%E8%8F%AF%E6%B0%91%E5%9C%8B%E6%B1%BA%E5%BF</w:t>
      </w:r>
    </w:p>
    <w:p>
      <w:pPr>
        <w:pStyle w:val="BodyText"/>
        <w:spacing w:before="22"/>
        <w:ind w:left="100"/>
      </w:pPr>
      <w:r>
        <w:rPr>
          <w:w w:val="105"/>
        </w:rPr>
        <w:t>%83-</w:t>
      </w:r>
      <w:r>
        <w:rPr>
          <w:spacing w:val="-2"/>
          <w:w w:val="105"/>
        </w:rPr>
        <w:t>051311559.html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239"/>
        <w:jc w:val="both"/>
      </w:pPr>
      <w:r>
        <w:rPr/>
        <w:pict>
          <v:line style="position:absolute;mso-position-horizontal-relative:page;mso-position-vertical-relative:paragraph;z-index:18677760" from="540pt,16.914532pt" to="552pt,16.914532pt" stroked="true" strokeweight=".8pt" strokecolor="#ff0000">
            <v:stroke dashstyle="solid"/>
            <w10:wrap type="none"/>
          </v:line>
        </w:pict>
      </w:r>
      <w:r>
        <w:rPr/>
        <w:pict>
          <v:line style="position:absolute;mso-position-horizontal-relative:page;mso-position-vertical-relative:paragraph;z-index:18678272" from="36pt,32.914532pt" to="48pt,32.914532pt" stroked="true" strokeweight=".8pt" strokecolor="#ff0000">
            <v:stroke dashstyle="solid"/>
            <w10:wrap type="none"/>
          </v:line>
        </w:pict>
      </w:r>
      <w:r>
        <w:rPr/>
        <w:pict>
          <v:line style="position:absolute;mso-position-horizontal-relative:page;mso-position-vertical-relative:paragraph;z-index:18678784" from="288pt,32.914532pt" to="312pt,32.914532pt" stroked="true" strokeweight=".8pt" strokecolor="#ff0000">
            <v:stroke dashstyle="solid"/>
            <w10:wrap type="none"/>
          </v:line>
        </w:pict>
      </w:r>
      <w:r>
        <w:rPr>
          <w:spacing w:val="-2"/>
        </w:rPr>
        <w:t>國民黨副主席夏立言，堅持在敏感時刻到中國，更與海協會長張志軍見面，強調要對中國，表達</w:t>
      </w:r>
      <w:r>
        <w:rPr>
          <w:color w:val="FF0000"/>
          <w:spacing w:val="-2"/>
        </w:rPr>
        <w:t>台灣</w:t>
      </w:r>
      <w:r>
        <w:rPr>
          <w:spacing w:val="-2"/>
        </w:rPr>
        <w:t>反對軍演態度，卻被中國硬生生打臉，再度對</w:t>
      </w:r>
      <w:r>
        <w:rPr>
          <w:color w:val="FF0000"/>
          <w:spacing w:val="-2"/>
        </w:rPr>
        <w:t>台灣</w:t>
      </w:r>
      <w:r>
        <w:rPr>
          <w:spacing w:val="-2"/>
        </w:rPr>
        <w:t>發動軍演，對此國民黨台北市長參選人蔣萬安今天避重就輕，只強調就是去表達捍衛中華民國的決心。</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8679296" from="408pt,16.914532pt" to="432pt,16.914532pt" stroked="true" strokeweight=".8pt" strokecolor="#ff0000">
            <v:stroke dashstyle="solid"/>
            <w10:wrap type="none"/>
          </v:line>
        </w:pict>
      </w:r>
      <w:r>
        <w:rPr>
          <w:spacing w:val="-2"/>
        </w:rPr>
        <w:t>國民黨副主席夏立言堅持到中國，跟海協會長張志軍會面，才說要表達</w:t>
      </w:r>
      <w:r>
        <w:rPr>
          <w:color w:val="FF0000"/>
          <w:spacing w:val="-2"/>
        </w:rPr>
        <w:t>台灣</w:t>
      </w:r>
      <w:r>
        <w:rPr>
          <w:spacing w:val="-2"/>
        </w:rPr>
        <w:t>反對軍演的態度，沒想</w:t>
      </w:r>
      <w:r>
        <w:rPr>
          <w:spacing w:val="-1"/>
        </w:rPr>
        <w:t>到張志軍卻強調，軍演是正義之舉，還宣布再度對台發動軍演，等於國民黨硬生生，被中國打臉。</w:t>
      </w:r>
    </w:p>
    <w:p>
      <w:pPr>
        <w:pStyle w:val="BodyText"/>
        <w:rPr>
          <w:sz w:val="26"/>
        </w:rPr>
      </w:pPr>
    </w:p>
    <w:p>
      <w:pPr>
        <w:pStyle w:val="BodyText"/>
        <w:ind w:left="100"/>
      </w:pPr>
      <w:r>
        <w:rPr>
          <w:spacing w:val="-1"/>
        </w:rPr>
        <w:t>夏立言被中打臉 蔣萬安：表達捍衛中華民國決心</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679808" from="444pt,32.914532pt" to="468pt,32.914532pt" stroked="true" strokeweight=".8pt" strokecolor="#ff0000">
            <v:stroke dashstyle="solid"/>
            <w10:wrap type="none"/>
          </v:line>
        </w:pict>
      </w:r>
      <w:r>
        <w:rPr>
          <w:spacing w:val="-2"/>
        </w:rPr>
        <w:t>台北市長參選人（國）蔣萬安說，「（張志軍有講了軍演是正義之舉），（這對國民黨來講會不會又失分了？），我們就是要很清楚直接表達，我們的堅定立場，我們當然反映</w:t>
      </w:r>
      <w:r>
        <w:rPr>
          <w:color w:val="FF0000"/>
          <w:spacing w:val="-2"/>
        </w:rPr>
        <w:t>台灣</w:t>
      </w:r>
      <w:r>
        <w:rPr>
          <w:spacing w:val="-2"/>
        </w:rPr>
        <w:t>民眾的心聲，反對中共這次的軍演。」</w:t>
      </w:r>
    </w:p>
    <w:p>
      <w:pPr>
        <w:pStyle w:val="BodyText"/>
        <w:spacing w:before="1"/>
        <w:rPr>
          <w:sz w:val="26"/>
        </w:rPr>
      </w:pPr>
    </w:p>
    <w:p>
      <w:pPr>
        <w:pStyle w:val="BodyText"/>
        <w:spacing w:line="256" w:lineRule="auto"/>
        <w:ind w:left="100" w:right="239"/>
        <w:jc w:val="both"/>
      </w:pPr>
      <w:r>
        <w:rPr>
          <w:spacing w:val="-2"/>
        </w:rPr>
        <w:t>蔣萬安針對敏感議題，不正面回應，反倒重申自己是正藍軍，意圖拉攏深藍選民，不過不只蔣萬安跟黃珊珊，可能出現棄保效應，台北市長柯文哲也說，如果藍白沒有一方被棄保，陳時中就可能漁</w:t>
      </w:r>
      <w:r>
        <w:rPr>
          <w:spacing w:val="-4"/>
        </w:rPr>
        <w:t>翁得利。</w:t>
      </w:r>
    </w:p>
    <w:p>
      <w:pPr>
        <w:pStyle w:val="BodyText"/>
        <w:spacing w:before="1"/>
        <w:rPr>
          <w:sz w:val="26"/>
        </w:rPr>
      </w:pPr>
    </w:p>
    <w:p>
      <w:pPr>
        <w:pStyle w:val="BodyText"/>
        <w:spacing w:line="256" w:lineRule="auto"/>
        <w:ind w:left="100" w:right="239"/>
      </w:pPr>
      <w:r>
        <w:rPr>
          <w:spacing w:val="-2"/>
        </w:rPr>
        <w:t>台北市長參選人（國）蔣萬安說，「民進黨他們的策略其實就很簡單，大家也看得很清楚，就是不斷地拉抬第三名，但是對我來講，我就是讓自己成為市民朋友，最優先的選擇。」</w:t>
      </w:r>
    </w:p>
    <w:p>
      <w:pPr>
        <w:pStyle w:val="BodyText"/>
        <w:rPr>
          <w:sz w:val="26"/>
        </w:rPr>
      </w:pPr>
    </w:p>
    <w:p>
      <w:pPr>
        <w:pStyle w:val="BodyText"/>
        <w:spacing w:line="256" w:lineRule="auto"/>
        <w:ind w:left="100" w:right="239"/>
      </w:pPr>
      <w:r>
        <w:rPr>
          <w:spacing w:val="-2"/>
        </w:rPr>
        <w:t>要成為市民的選擇，蔣萬安前一天端出育兒津貼加倍政策，卻被對手陳時中及黃珊珊酸說，光是灑錢沒辦法解決問題。</w:t>
      </w:r>
    </w:p>
    <w:p>
      <w:pPr>
        <w:spacing w:after="0" w:line="256" w:lineRule="auto"/>
        <w:sectPr>
          <w:pgSz w:w="11900" w:h="16840"/>
          <w:pgMar w:top="1380" w:bottom="280" w:left="620" w:right="620"/>
        </w:sectPr>
      </w:pPr>
    </w:p>
    <w:p>
      <w:pPr>
        <w:pStyle w:val="BodyText"/>
        <w:spacing w:line="256" w:lineRule="auto" w:before="21"/>
        <w:ind w:left="100" w:right="119"/>
        <w:jc w:val="both"/>
      </w:pPr>
      <w:r>
        <w:rPr>
          <w:spacing w:val="-2"/>
        </w:rPr>
        <w:t>台北市長參選人（國）蔣萬安說，「其實在過去這8年柯市長到底，提出什麼樣的方法，因為台北過去這8年人口流失最嚴重，台北市政府就是要用最大的資源，這不是無意的花錢，投資下一代就是投</w:t>
      </w:r>
      <w:r>
        <w:rPr>
          <w:spacing w:val="-2"/>
        </w:rPr>
        <w:t>資台北。」</w:t>
      </w:r>
    </w:p>
    <w:p>
      <w:pPr>
        <w:pStyle w:val="BodyText"/>
        <w:spacing w:before="1"/>
        <w:rPr>
          <w:sz w:val="26"/>
        </w:rPr>
      </w:pPr>
    </w:p>
    <w:p>
      <w:pPr>
        <w:pStyle w:val="BodyText"/>
        <w:ind w:left="100"/>
      </w:pPr>
      <w:r>
        <w:rPr>
          <w:spacing w:val="-1"/>
        </w:rPr>
        <w:t>夏立言被中打臉 蔣萬安：表達捍衛中華民國決心</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680320" from="132pt,16.914532pt" to="168pt,16.914532pt" stroked="true" strokeweight=".8pt" strokecolor="#ff0000">
            <v:stroke dashstyle="solid"/>
            <w10:wrap type="none"/>
          </v:line>
        </w:pict>
      </w:r>
      <w:r>
        <w:rPr>
          <w:spacing w:val="-2"/>
        </w:rPr>
        <w:t>堅持花錢才能增加</w:t>
      </w:r>
      <w:r>
        <w:rPr>
          <w:color w:val="FF0000"/>
          <w:spacing w:val="-2"/>
        </w:rPr>
        <w:t>生育率</w:t>
      </w:r>
      <w:r>
        <w:rPr>
          <w:spacing w:val="-2"/>
        </w:rPr>
        <w:t>，台北市長選戰倒數，蔣萬安不只為政策辯護，還得先搞定國民黨訪中爭議，否則恐將對選情，投下變數。</w:t>
      </w:r>
    </w:p>
    <w:p>
      <w:pPr>
        <w:pStyle w:val="BodyText"/>
        <w:rPr>
          <w:sz w:val="26"/>
        </w:rPr>
      </w:pPr>
    </w:p>
    <w:p>
      <w:pPr>
        <w:pStyle w:val="BodyText"/>
        <w:ind w:left="100"/>
      </w:pPr>
      <w:r>
        <w:rPr>
          <w:spacing w:val="-4"/>
        </w:rPr>
        <w:t>（</w:t>
      </w:r>
      <w:r>
        <w:rPr>
          <w:spacing w:val="-2"/>
        </w:rPr>
        <w:t>民視新聞／易俐廷、黃啓豪 </w:t>
      </w:r>
      <w:r>
        <w:rPr>
          <w:spacing w:val="-4"/>
        </w:rPr>
        <w:t>SNG台北報導</w:t>
      </w:r>
      <w:r>
        <w:rPr>
          <w:spacing w:val="-10"/>
        </w:rPr>
        <w:t>）</w:t>
      </w:r>
    </w:p>
    <w:p>
      <w:pPr>
        <w:pStyle w:val="BodyText"/>
      </w:pPr>
    </w:p>
    <w:p>
      <w:pPr>
        <w:pStyle w:val="BodyText"/>
        <w:spacing w:before="4"/>
        <w:rPr>
          <w:sz w:val="29"/>
        </w:rPr>
      </w:pPr>
    </w:p>
    <w:p>
      <w:pPr>
        <w:pStyle w:val="BodyText"/>
        <w:spacing w:before="1"/>
        <w:ind w:left="100"/>
      </w:pPr>
      <w:r>
        <w:rPr>
          <w:spacing w:val="-2"/>
          <w:w w:val="110"/>
        </w:rPr>
        <w:t>文章編號: [202208264783425]</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2022-08-26</w:t>
      </w:r>
      <w:r>
        <w:rPr>
          <w:spacing w:val="12"/>
          <w:w w:val="110"/>
          <w:sz w:val="28"/>
        </w:rPr>
        <w:t> </w:t>
      </w:r>
      <w:r>
        <w:rPr>
          <w:spacing w:val="-2"/>
          <w:w w:val="110"/>
          <w:sz w:val="28"/>
        </w:rPr>
        <w:t>(23:01)</w:t>
      </w:r>
    </w:p>
    <w:p>
      <w:pPr>
        <w:spacing w:line="220" w:lineRule="auto" w:before="10"/>
        <w:ind w:left="100" w:right="339" w:firstLine="0"/>
        <w:jc w:val="left"/>
        <w:rPr>
          <w:sz w:val="28"/>
        </w:rPr>
      </w:pPr>
      <w:r>
        <w:rPr>
          <w:sz w:val="28"/>
        </w:rPr>
        <w:t>網站(URL</w:t>
      </w:r>
      <w:r>
        <w:rPr>
          <w:spacing w:val="10"/>
          <w:sz w:val="28"/>
        </w:rPr>
        <w:t>連接) </w:t>
      </w:r>
      <w:r>
        <w:rPr>
          <w:sz w:val="28"/>
        </w:rPr>
        <w:t>|</w:t>
      </w:r>
      <w:r>
        <w:rPr>
          <w:spacing w:val="19"/>
          <w:sz w:val="28"/>
        </w:rPr>
        <w:t> 兩岸 </w:t>
      </w:r>
      <w:r>
        <w:rPr>
          <w:sz w:val="28"/>
        </w:rPr>
        <w:t>|By</w:t>
      </w:r>
      <w:r>
        <w:rPr>
          <w:spacing w:val="40"/>
          <w:sz w:val="28"/>
        </w:rPr>
        <w:t> </w:t>
      </w:r>
      <w:r>
        <w:rPr>
          <w:sz w:val="28"/>
        </w:rPr>
        <w:t>Cheers：快樂工作人 作者／張紹敏 圖片來源：卓杜信</w:t>
      </w:r>
      <w:r>
        <w:rPr>
          <w:w w:val="105"/>
          <w:sz w:val="28"/>
        </w:rPr>
        <w:t>字數: 3483 words</w:t>
      </w:r>
    </w:p>
    <w:p>
      <w:pPr>
        <w:pStyle w:val="BodyText"/>
        <w:rPr>
          <w:sz w:val="20"/>
        </w:rPr>
      </w:pPr>
      <w:r>
        <w:rPr/>
        <w:pict>
          <v:shape style="position:absolute;margin-left:36pt;margin-top:13.904882pt;width:523pt;height:.1pt;mso-position-horizontal-relative:page;mso-position-vertical-relative:paragraph;z-index:-12776448;mso-wrap-distance-left:0;mso-wrap-distance-right:0" id="docshape2349"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339" w:firstLine="0"/>
        <w:jc w:val="left"/>
        <w:rPr>
          <w:sz w:val="28"/>
        </w:rPr>
      </w:pPr>
      <w:r>
        <w:rPr>
          <w:spacing w:val="-2"/>
          <w:sz w:val="28"/>
        </w:rPr>
        <w:t>「平均薪酬200萬元起跳，高薪不保證高留任」五年級大將vs八年級新血，台積人想</w:t>
      </w:r>
      <w:r>
        <w:rPr>
          <w:spacing w:val="-2"/>
          <w:sz w:val="28"/>
        </w:rPr>
        <w:t>的不一樣？</w:t>
      </w:r>
    </w:p>
    <w:p>
      <w:pPr>
        <w:pStyle w:val="BodyText"/>
        <w:spacing w:before="1"/>
        <w:rPr>
          <w:sz w:val="20"/>
        </w:rPr>
      </w:pPr>
      <w:r>
        <w:rPr/>
        <w:pict>
          <v:shape style="position:absolute;margin-left:36pt;margin-top:13.926406pt;width:523pt;height:.1pt;mso-position-horizontal-relative:page;mso-position-vertical-relative:paragraph;z-index:-12775936;mso-wrap-distance-left:0;mso-wrap-distance-right:0" id="docshape2350"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：https://money.udn.com/money/story/5612/6567512</w:t>
      </w:r>
    </w:p>
    <w:p>
      <w:pPr>
        <w:pStyle w:val="BodyText"/>
      </w:pPr>
    </w:p>
    <w:p>
      <w:pPr>
        <w:pStyle w:val="BodyText"/>
      </w:pPr>
    </w:p>
    <w:p>
      <w:pPr>
        <w:pStyle w:val="BodyText"/>
      </w:pPr>
    </w:p>
    <w:p>
      <w:pPr>
        <w:pStyle w:val="BodyText"/>
      </w:pPr>
    </w:p>
    <w:p>
      <w:pPr>
        <w:pStyle w:val="BodyText"/>
      </w:pPr>
    </w:p>
    <w:p>
      <w:pPr>
        <w:pStyle w:val="BodyText"/>
      </w:pPr>
    </w:p>
    <w:p>
      <w:pPr>
        <w:pStyle w:val="BodyText"/>
        <w:spacing w:line="256" w:lineRule="auto" w:before="155"/>
        <w:ind w:left="100" w:right="239"/>
      </w:pPr>
      <w:r>
        <w:rPr>
          <w:spacing w:val="-2"/>
        </w:rPr>
        <w:t>「我在台積電工作」——當你聽到這句話，先聯想到的是破百萬的年終獎金，還是熬夜輪班的工程</w:t>
      </w:r>
      <w:r>
        <w:rPr>
          <w:spacing w:val="-2"/>
        </w:rPr>
        <w:t>師？《Cheers》實際前進竹科，開箱台積人的工作苦與樂。</w:t>
      </w:r>
    </w:p>
    <w:p>
      <w:pPr>
        <w:pStyle w:val="BodyText"/>
        <w:rPr>
          <w:sz w:val="26"/>
        </w:rPr>
      </w:pPr>
    </w:p>
    <w:p>
      <w:pPr>
        <w:pStyle w:val="BodyText"/>
        <w:spacing w:line="256" w:lineRule="auto"/>
        <w:ind w:left="100" w:right="239"/>
      </w:pPr>
      <w:r>
        <w:rPr/>
        <w:pict>
          <v:line style="position:absolute;mso-position-horizontal-relative:page;mso-position-vertical-relative:paragraph;z-index:18682368" from="96pt,16.914532pt" to="120pt,16.914532pt" stroked="true" strokeweight=".8pt" strokecolor="#ff0000">
            <v:stroke dashstyle="solid"/>
            <w10:wrap type="none"/>
          </v:line>
        </w:pict>
      </w:r>
      <w:r>
        <w:rPr>
          <w:spacing w:val="-2"/>
        </w:rPr>
        <w:t>半導體業是</w:t>
      </w:r>
      <w:r>
        <w:rPr>
          <w:color w:val="FF0000"/>
          <w:spacing w:val="-2"/>
        </w:rPr>
        <w:t>台灣</w:t>
      </w:r>
      <w:r>
        <w:rPr>
          <w:spacing w:val="-2"/>
        </w:rPr>
        <w:t>重要的經濟命脈，台積電更是人們口中的「護國神山」。能在這間全球市值前10</w:t>
      </w:r>
      <w:r>
        <w:rPr>
          <w:spacing w:val="-2"/>
        </w:rPr>
        <w:t>大的神山裡工作，需要什麼樣的能耐，才能走得長遠？</w:t>
      </w:r>
    </w:p>
    <w:p>
      <w:pPr>
        <w:pStyle w:val="BodyText"/>
        <w:spacing w:before="12"/>
        <w:rPr>
          <w:sz w:val="25"/>
        </w:rPr>
      </w:pPr>
    </w:p>
    <w:p>
      <w:pPr>
        <w:pStyle w:val="BodyText"/>
        <w:spacing w:line="256" w:lineRule="auto"/>
        <w:ind w:left="100" w:right="119"/>
      </w:pPr>
      <w:r>
        <w:rPr/>
        <w:pict>
          <v:shape style="position:absolute;margin-left:438pt;margin-top:32.914532pt;width:24pt;height:.1pt;mso-position-horizontal-relative:page;mso-position-vertical-relative:paragraph;z-index:-12775424;mso-wrap-distance-left:0;mso-wrap-distance-right:0" id="docshape2351" coordorigin="8760,658" coordsize="480,0" path="m8760,658l9240,658e" filled="false" stroked="true" strokeweight=".8pt" strokecolor="#ff0000">
            <v:path arrowok="t"/>
            <v:stroke dashstyle="solid"/>
            <w10:wrap type="topAndBottom"/>
          </v:shape>
        </w:pict>
      </w:r>
      <w:r>
        <w:rPr/>
        <w:pict>
          <v:line style="position:absolute;mso-position-horizontal-relative:page;mso-position-vertical-relative:paragraph;z-index:18682880" from="510pt,16.914532pt" to="534pt,16.914532pt" stroked="true" strokeweight=".8pt" strokecolor="#ff0000">
            <v:stroke dashstyle="solid"/>
            <w10:wrap type="none"/>
          </v:line>
        </w:pict>
      </w:r>
      <w:r>
        <w:rPr>
          <w:spacing w:val="-2"/>
        </w:rPr>
        <w:t>根據台積電最新發布的永續報告書，全球員工整體薪酬中位數約為新台幣206萬元，若單看</w:t>
      </w:r>
      <w:r>
        <w:rPr>
          <w:color w:val="FF0000"/>
          <w:spacing w:val="-2"/>
        </w:rPr>
        <w:t>台灣</w:t>
      </w:r>
      <w:r>
        <w:rPr>
          <w:spacing w:val="-2"/>
        </w:rPr>
        <w:t>地區</w:t>
      </w:r>
      <w:r>
        <w:rPr>
          <w:spacing w:val="-2"/>
        </w:rPr>
        <w:t>的新進碩士畢業工程師，2021年平均整體薪酬也高於200萬元，平均月收約是</w:t>
      </w:r>
      <w:r>
        <w:rPr>
          <w:color w:val="FF0000"/>
          <w:spacing w:val="-2"/>
        </w:rPr>
        <w:t>台灣</w:t>
      </w:r>
      <w:r>
        <w:rPr>
          <w:spacing w:val="-2"/>
        </w:rPr>
        <w:t>基本工資的8倍。</w:t>
      </w:r>
    </w:p>
    <w:p>
      <w:pPr>
        <w:pStyle w:val="BodyText"/>
        <w:spacing w:before="8"/>
        <w:rPr>
          <w:sz w:val="23"/>
        </w:rPr>
      </w:pPr>
    </w:p>
    <w:p>
      <w:pPr>
        <w:pStyle w:val="BodyText"/>
        <w:ind w:left="100"/>
      </w:pPr>
      <w:r>
        <w:rPr/>
        <w:t>近年科技業大熱、各公司展開搶人大戰，台積電去年新進員工離職率高達17.6％，創下近5</w:t>
      </w:r>
      <w:r>
        <w:rPr>
          <w:spacing w:val="-4"/>
        </w:rPr>
        <w:t>年新高</w:t>
      </w:r>
    </w:p>
    <w:p>
      <w:pPr>
        <w:pStyle w:val="BodyText"/>
        <w:spacing w:line="516" w:lineRule="auto" w:before="22"/>
        <w:ind w:left="100" w:right="6479"/>
      </w:pPr>
      <w:r>
        <w:rPr>
          <w:spacing w:val="-2"/>
        </w:rPr>
        <w:t>，內部的工作生態也再度引起關注。</w:t>
      </w:r>
      <w:r>
        <w:rPr>
          <w:spacing w:val="-2"/>
        </w:rPr>
        <w:t> 面對外界熱議，在職的台積人怎麼看？</w:t>
      </w:r>
    </w:p>
    <w:p>
      <w:pPr>
        <w:pStyle w:val="BodyText"/>
        <w:spacing w:line="256" w:lineRule="auto"/>
        <w:ind w:left="100" w:right="119"/>
      </w:pPr>
      <w:r>
        <w:rPr>
          <w:spacing w:val="-2"/>
        </w:rPr>
        <w:t>本次《Cheers》邀請了2位跨世代台積人——先進製程研發處副處長王美勻（以下簡稱「王」）與設</w:t>
      </w:r>
      <w:r>
        <w:rPr>
          <w:spacing w:val="-2"/>
        </w:rPr>
        <w:t>計暨技術平台資深工程師林武震（以下簡稱「林」）對談。</w:t>
      </w:r>
    </w:p>
    <w:p>
      <w:pPr>
        <w:pStyle w:val="BodyText"/>
        <w:spacing w:before="11"/>
        <w:rPr>
          <w:sz w:val="25"/>
        </w:rPr>
      </w:pPr>
    </w:p>
    <w:p>
      <w:pPr>
        <w:pStyle w:val="BodyText"/>
        <w:spacing w:line="256" w:lineRule="auto"/>
        <w:ind w:left="100" w:right="239"/>
      </w:pPr>
      <w:r>
        <w:rPr>
          <w:spacing w:val="-2"/>
        </w:rPr>
        <w:t>今年52歲的王美勻，是在台積電戰鬥25年的資深大將，從晶片製程的微米時代走到奈米時代，持續</w:t>
      </w:r>
      <w:r>
        <w:rPr>
          <w:spacing w:val="-2"/>
        </w:rPr>
        <w:t>挑戰先進製程的極限，一代代的創新成果也讓她獲頒國家級的產業創新獎。</w:t>
      </w:r>
    </w:p>
    <w:p>
      <w:pPr>
        <w:pStyle w:val="BodyText"/>
        <w:rPr>
          <w:sz w:val="26"/>
        </w:rPr>
      </w:pPr>
    </w:p>
    <w:p>
      <w:pPr>
        <w:pStyle w:val="BodyText"/>
        <w:ind w:left="100"/>
      </w:pPr>
      <w:r>
        <w:rPr/>
        <w:t>今年28歲的林武震，則是入行不到4</w:t>
      </w:r>
      <w:r>
        <w:rPr>
          <w:spacing w:val="-1"/>
        </w:rPr>
        <w:t>年的潛力新兵。自台大電信工程研究所畢業後，便進入外界俗稱</w:t>
      </w:r>
    </w:p>
    <w:p>
      <w:pPr>
        <w:pStyle w:val="BodyText"/>
        <w:spacing w:before="22"/>
        <w:ind w:left="100"/>
      </w:pPr>
      <w:r>
        <w:rPr/>
        <w:t>「台積電的Design</w:t>
      </w:r>
      <w:r>
        <w:rPr>
          <w:spacing w:val="76"/>
        </w:rPr>
        <w:t> </w:t>
      </w:r>
      <w:r>
        <w:rPr/>
        <w:t>House」，2</w:t>
      </w:r>
      <w:r>
        <w:rPr>
          <w:spacing w:val="-1"/>
        </w:rPr>
        <w:t>年半就升職資深工程師，與世界級的客戶交手。</w:t>
      </w:r>
    </w:p>
    <w:p>
      <w:pPr>
        <w:pStyle w:val="BodyText"/>
        <w:spacing w:before="7"/>
        <w:rPr>
          <w:sz w:val="27"/>
        </w:rPr>
      </w:pPr>
    </w:p>
    <w:p>
      <w:pPr>
        <w:pStyle w:val="BodyText"/>
        <w:ind w:left="100"/>
      </w:pPr>
      <w:r>
        <w:rPr>
          <w:spacing w:val="-1"/>
        </w:rPr>
        <w:t>從資深大將和年輕小兵的視角，將一窺他們除了薪資之外，在台積電的成長與成就。</w:t>
      </w:r>
    </w:p>
    <w:p>
      <w:pPr>
        <w:spacing w:after="0"/>
        <w:sectPr>
          <w:pgSz w:w="11900" w:h="16840"/>
          <w:pgMar w:top="1380" w:bottom="280" w:left="620" w:right="620"/>
        </w:sectPr>
      </w:pPr>
    </w:p>
    <w:p>
      <w:pPr>
        <w:pStyle w:val="BodyText"/>
        <w:spacing w:line="256" w:lineRule="auto" w:before="21"/>
        <w:ind w:left="100" w:right="119"/>
      </w:pPr>
      <w:r>
        <w:rPr>
          <w:spacing w:val="-2"/>
        </w:rPr>
        <w:t>Q：你在台積電日常工作的一天，大致樣貌如何？常加班嗎？王：因為我做的是先進製程研發，研發</w:t>
      </w:r>
      <w:r>
        <w:rPr>
          <w:spacing w:val="-2"/>
        </w:rPr>
        <w:t>的工作，一旦大方向和時間底定，其實在安排上是比較有彈性的。平時除了大大小小的會議，其他時間就是安排部門內外的溝通，以及自己的資料閱讀，畢竟研發是很新的東西，需要不斷吸收新知</w:t>
      </w:r>
    </w:p>
    <w:p>
      <w:pPr>
        <w:spacing w:before="4"/>
        <w:ind w:left="100" w:right="0" w:firstLine="0"/>
        <w:jc w:val="left"/>
        <w:rPr>
          <w:sz w:val="24"/>
        </w:rPr>
      </w:pPr>
      <w:r>
        <w:rPr>
          <w:sz w:val="24"/>
        </w:rPr>
        <w:t>。</w:t>
      </w:r>
    </w:p>
    <w:p>
      <w:pPr>
        <w:pStyle w:val="BodyText"/>
        <w:spacing w:before="7"/>
        <w:rPr>
          <w:sz w:val="27"/>
        </w:rPr>
      </w:pPr>
    </w:p>
    <w:p>
      <w:pPr>
        <w:pStyle w:val="BodyText"/>
        <w:spacing w:line="256" w:lineRule="auto"/>
        <w:ind w:left="100" w:right="119"/>
        <w:jc w:val="both"/>
      </w:pPr>
      <w:r>
        <w:rPr>
          <w:spacing w:val="-2"/>
        </w:rPr>
        <w:t>我大概早上7點就會到公司，公司雖然沒有要求那麼早，但我喜歡在一天開始前把所有事情先整理一遍。如果沒有緊急狀況，通常會在7點前離開公司。下班後，我不會處理公事，但因為我有跑步的習</w:t>
      </w:r>
      <w:r>
        <w:rPr>
          <w:spacing w:val="-2"/>
        </w:rPr>
        <w:t>慣，可能會利用跑步的時間思考工作上的問題，比較容易沈澱下來。</w:t>
      </w:r>
    </w:p>
    <w:p>
      <w:pPr>
        <w:pStyle w:val="BodyText"/>
        <w:spacing w:before="1"/>
        <w:rPr>
          <w:sz w:val="26"/>
        </w:rPr>
      </w:pPr>
    </w:p>
    <w:p>
      <w:pPr>
        <w:pStyle w:val="BodyText"/>
        <w:spacing w:line="256" w:lineRule="auto"/>
        <w:ind w:left="100" w:right="239"/>
      </w:pPr>
      <w:r>
        <w:rPr/>
        <w:t>林：我的部門是在DTP（Design Technology Platform）下的單位，外界會稱呼我們是台積電的「 Design House」。基本上要透過軟體去模擬客戶的問題、解決問題，也要花不少時間閱讀論文，了</w:t>
      </w:r>
      <w:r>
        <w:rPr>
          <w:spacing w:val="-2"/>
        </w:rPr>
        <w:t>解最新的IC電路設計技巧。</w:t>
      </w:r>
    </w:p>
    <w:p>
      <w:pPr>
        <w:pStyle w:val="BodyText"/>
        <w:spacing w:before="1"/>
        <w:rPr>
          <w:sz w:val="26"/>
        </w:rPr>
      </w:pPr>
    </w:p>
    <w:p>
      <w:pPr>
        <w:pStyle w:val="BodyText"/>
        <w:spacing w:line="256" w:lineRule="auto"/>
        <w:ind w:left="100" w:right="119"/>
      </w:pPr>
      <w:r>
        <w:rPr>
          <w:spacing w:val="-2"/>
        </w:rPr>
        <w:t>我通常在早上8點到8點半之間到公司，在晚上7點前下班，如果有緊急狀況會留下來處理，但其實頻</w:t>
      </w:r>
      <w:r>
        <w:rPr>
          <w:spacing w:val="-2"/>
        </w:rPr>
        <w:t>率並不高。中午休息的時間，我本身在三廠，剛好七廠就有一個運動館，我發現滿多同事都會利用中午去運動。</w:t>
      </w:r>
    </w:p>
    <w:p>
      <w:pPr>
        <w:pStyle w:val="BodyText"/>
        <w:spacing w:before="1"/>
        <w:rPr>
          <w:sz w:val="26"/>
        </w:rPr>
      </w:pPr>
    </w:p>
    <w:p>
      <w:pPr>
        <w:pStyle w:val="BodyText"/>
        <w:spacing w:line="256" w:lineRule="auto"/>
        <w:ind w:left="100" w:right="239"/>
      </w:pPr>
      <w:r>
        <w:rPr>
          <w:spacing w:val="-2"/>
        </w:rPr>
        <w:t>王：從人在工作的角度來看，花太多時間在公司，最後生產力會下降得很快，其實公司也不想把員</w:t>
      </w:r>
      <w:r>
        <w:rPr>
          <w:spacing w:val="-4"/>
        </w:rPr>
        <w:t>工綁死。</w:t>
      </w:r>
    </w:p>
    <w:p>
      <w:pPr>
        <w:pStyle w:val="BodyText"/>
        <w:rPr>
          <w:sz w:val="26"/>
        </w:rPr>
      </w:pPr>
    </w:p>
    <w:p>
      <w:pPr>
        <w:pStyle w:val="BodyText"/>
        <w:spacing w:line="256" w:lineRule="auto"/>
        <w:ind w:left="100" w:right="119"/>
      </w:pPr>
      <w:r>
        <w:rPr>
          <w:spacing w:val="-2"/>
        </w:rPr>
        <w:t>Q：在台積電工作，讓身邊的人最常誤解的是？王：除了剛提到的工時之外，就是壓力和競爭。的確</w:t>
      </w:r>
      <w:r>
        <w:rPr>
          <w:spacing w:val="-2"/>
        </w:rPr>
        <w:t>會有一些報導在強調特殊的例子，但其實不管你從事什麼工作，很多壓力都來自於自己想把事情做好，就看你怎麼解讀；在互相競爭這一塊，我覺得更好的心態是激勵自己，你知道在台積電這個環境，優秀的人才非常多，更會因為這些榜樣，促使自己學習成長。</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8683392" from="504pt,32.914532pt" to="540pt,32.914532pt" stroked="true" strokeweight=".8pt" strokecolor="#ff0000">
            <v:stroke dashstyle="solid"/>
            <w10:wrap type="none"/>
          </v:line>
        </w:pict>
      </w:r>
      <w:r>
        <w:rPr/>
        <w:pict>
          <v:line style="position:absolute;mso-position-horizontal-relative:page;mso-position-vertical-relative:paragraph;z-index:18683904" from="264pt,48.914532pt" to="288pt,48.914532pt" stroked="true" strokeweight=".8pt" strokecolor="#ff0000">
            <v:stroke dashstyle="solid"/>
            <w10:wrap type="none"/>
          </v:line>
        </w:pict>
      </w:r>
      <w:r>
        <w:rPr>
          <w:spacing w:val="-2"/>
        </w:rPr>
        <w:t>身為女性，我覺得公司在多元包容這塊也做了很多努力。我小孩小的時候，時常會接到安親班的電話來催我去接小孩，覺得壓力很大，但這些年公司的幼兒園都有很完善的設置，台積電的</w:t>
      </w:r>
      <w:r>
        <w:rPr>
          <w:color w:val="FF0000"/>
          <w:spacing w:val="-2"/>
        </w:rPr>
        <w:t>生育率</w:t>
      </w:r>
      <w:r>
        <w:rPr>
          <w:spacing w:val="-2"/>
        </w:rPr>
        <w:t>其實很高（編按：根據台積電的永續報告書，</w:t>
      </w:r>
      <w:r>
        <w:rPr>
          <w:color w:val="FF0000"/>
          <w:spacing w:val="-2"/>
        </w:rPr>
        <w:t>台灣</w:t>
      </w:r>
      <w:r>
        <w:rPr>
          <w:spacing w:val="-2"/>
        </w:rPr>
        <w:t>廠區與子公司采鈺的員工在2021年就產下2686位新</w:t>
      </w:r>
      <w:r>
        <w:rPr>
          <w:spacing w:val="-2"/>
        </w:rPr>
        <w:t>生兒，占比高達全台1.7%）。我有時會想，當時如果像現在這樣，可能會考慮多生幾個！</w:t>
      </w:r>
    </w:p>
    <w:p>
      <w:pPr>
        <w:pStyle w:val="BodyText"/>
        <w:spacing w:before="3"/>
        <w:rPr>
          <w:sz w:val="26"/>
        </w:rPr>
      </w:pPr>
    </w:p>
    <w:p>
      <w:pPr>
        <w:pStyle w:val="BodyText"/>
        <w:spacing w:line="256" w:lineRule="auto"/>
        <w:ind w:left="100" w:right="239"/>
      </w:pPr>
      <w:r>
        <w:rPr>
          <w:spacing w:val="-2"/>
        </w:rPr>
        <w:t>林：網路上有很多討論，總是會把自己最不好的一面講出來，爆文一定都是在講公司的壞話，但其實有很多資深的前輩會去分析這個產業的文化，會看到不同的樣貌。</w:t>
      </w:r>
    </w:p>
    <w:p>
      <w:pPr>
        <w:pStyle w:val="BodyText"/>
        <w:spacing w:before="12"/>
        <w:rPr>
          <w:sz w:val="25"/>
        </w:rPr>
      </w:pPr>
    </w:p>
    <w:p>
      <w:pPr>
        <w:pStyle w:val="BodyText"/>
        <w:ind w:left="100"/>
      </w:pPr>
      <w:r>
        <w:rPr>
          <w:spacing w:val="-1"/>
        </w:rPr>
        <w:t>很多人想到台積電就想到「輪班」，但其實並不是所有工程師都需要輪班，我很多朋友就算要輪班</w:t>
      </w:r>
    </w:p>
    <w:p>
      <w:pPr>
        <w:pStyle w:val="BodyText"/>
        <w:spacing w:line="256" w:lineRule="auto" w:before="22"/>
        <w:ind w:left="100" w:right="119"/>
      </w:pPr>
      <w:r>
        <w:rPr>
          <w:spacing w:val="-2"/>
        </w:rPr>
        <w:t>，也是1~2個月輪一次小夜班；另一個印象是「長期待在無塵室」，但其實現在台積電愈來愈多自動</w:t>
      </w:r>
      <w:r>
        <w:rPr>
          <w:spacing w:val="-2"/>
        </w:rPr>
        <w:t>化，很多工程師都坐在辦公室的電腦前研究數據。</w:t>
      </w:r>
    </w:p>
    <w:p>
      <w:pPr>
        <w:pStyle w:val="BodyText"/>
        <w:rPr>
          <w:sz w:val="26"/>
        </w:rPr>
      </w:pPr>
    </w:p>
    <w:p>
      <w:pPr>
        <w:pStyle w:val="BodyText"/>
        <w:spacing w:line="256" w:lineRule="auto"/>
        <w:ind w:left="100" w:right="239"/>
      </w:pPr>
      <w:r>
        <w:rPr>
          <w:spacing w:val="-2"/>
        </w:rPr>
        <w:t>我剛進公司時，會擔心人這麼多，升遷是不是比較有瓶頸，但其實台積電在高速發展，機會很多。</w:t>
      </w:r>
      <w:r>
        <w:rPr>
          <w:spacing w:val="-2"/>
        </w:rPr>
        <w:t>以我來說，進來2年半就晉升職等，算是滿快的，也讓我更有信心。</w:t>
      </w:r>
    </w:p>
    <w:p>
      <w:pPr>
        <w:pStyle w:val="BodyText"/>
        <w:spacing w:before="12"/>
        <w:rPr>
          <w:sz w:val="25"/>
        </w:rPr>
      </w:pPr>
    </w:p>
    <w:p>
      <w:pPr>
        <w:pStyle w:val="BodyText"/>
        <w:spacing w:line="256" w:lineRule="auto"/>
        <w:ind w:left="100" w:right="239"/>
        <w:jc w:val="both"/>
      </w:pPr>
      <w:r>
        <w:rPr/>
        <w:t>Q：</w:t>
      </w:r>
      <w:r>
        <w:rPr>
          <w:spacing w:val="-2"/>
        </w:rPr>
        <w:t>在工作上最大的壓力來源？ 王：我們現在在做的研發，幾乎是世界上最領先的東西，會擔心我的決定做錯的話，會影響公司的未來，這樣的壓力會一直存在。但我是希望接受這些挑戰的，我就是喜歡做這些很有趣、大家沒做過的事。</w:t>
      </w:r>
    </w:p>
    <w:p>
      <w:pPr>
        <w:pStyle w:val="BodyText"/>
        <w:spacing w:before="1"/>
        <w:rPr>
          <w:sz w:val="26"/>
        </w:rPr>
      </w:pPr>
    </w:p>
    <w:p>
      <w:pPr>
        <w:pStyle w:val="BodyText"/>
        <w:ind w:left="100"/>
      </w:pPr>
      <w:r>
        <w:rPr>
          <w:spacing w:val="-1"/>
        </w:rPr>
        <w:t>我曾經遇到一些低潮，決定轉換了一些部門，像是客戶服務、製造技術中心等等。看別人做的東西</w:t>
      </w:r>
    </w:p>
    <w:p>
      <w:pPr>
        <w:pStyle w:val="BodyText"/>
        <w:spacing w:before="22"/>
        <w:ind w:left="100"/>
      </w:pPr>
      <w:r>
        <w:rPr/>
        <w:t>，對我的啟發也很大，但繞了一圈之後，還是覺得我最愛這裡（研發）</w:t>
      </w:r>
      <w:r>
        <w:rPr>
          <w:spacing w:val="-10"/>
        </w:rPr>
        <w:t>。</w:t>
      </w:r>
    </w:p>
    <w:p>
      <w:pPr>
        <w:spacing w:after="0"/>
        <w:sectPr>
          <w:pgSz w:w="11900" w:h="16840"/>
          <w:pgMar w:top="1080" w:bottom="280" w:left="620" w:right="620"/>
        </w:sectPr>
      </w:pPr>
    </w:p>
    <w:p>
      <w:pPr>
        <w:pStyle w:val="BodyText"/>
        <w:spacing w:line="256" w:lineRule="auto" w:before="21"/>
        <w:ind w:left="100" w:right="239"/>
        <w:jc w:val="both"/>
      </w:pPr>
      <w:r>
        <w:rPr>
          <w:spacing w:val="-2"/>
        </w:rPr>
        <w:t>當然，心態上也要找到自己的平衡點。在家庭方面，要和另一半溝通分工，我的另一半過去也從事相關的工作，對這個產業特性很了解，所以其實很包容我的工作；在工作方面，也要督促自己效率更高，不做不必要的時間浪費。</w:t>
      </w:r>
    </w:p>
    <w:p>
      <w:pPr>
        <w:pStyle w:val="BodyText"/>
        <w:spacing w:before="1"/>
        <w:rPr>
          <w:sz w:val="26"/>
        </w:rPr>
      </w:pPr>
    </w:p>
    <w:p>
      <w:pPr>
        <w:pStyle w:val="BodyText"/>
        <w:spacing w:line="256" w:lineRule="auto"/>
        <w:ind w:left="100" w:right="119"/>
      </w:pPr>
      <w:r>
        <w:rPr>
          <w:spacing w:val="-2"/>
        </w:rPr>
        <w:t>林：對我來說，最大的壓力是時間。從設計一個晶片到送出去製作，一般來說需要2~3個月，有時候</w:t>
      </w:r>
      <w:r>
        <w:rPr>
          <w:spacing w:val="-2"/>
        </w:rPr>
        <w:t>在模擬上不容易找到出錯的地方，需要從結果去推斷問題，而且是從來沒遇過的問題。同時，客戶在追，不可能說「多等我幾次」，一次就要多等1、2個月，這樣下去客戶就要跑了，這就是時間的</w:t>
      </w:r>
      <w:r>
        <w:rPr>
          <w:spacing w:val="-4"/>
        </w:rPr>
        <w:t>壓力。</w:t>
      </w:r>
    </w:p>
    <w:p>
      <w:pPr>
        <w:pStyle w:val="BodyText"/>
        <w:spacing w:before="3"/>
        <w:rPr>
          <w:sz w:val="26"/>
        </w:rPr>
      </w:pPr>
    </w:p>
    <w:p>
      <w:pPr>
        <w:pStyle w:val="BodyText"/>
        <w:spacing w:line="256" w:lineRule="auto"/>
        <w:ind w:left="100" w:right="239"/>
      </w:pPr>
      <w:r>
        <w:rPr>
          <w:spacing w:val="-2"/>
        </w:rPr>
        <w:t>剛進公司的時候，經驗不足，壓力真的很大。過去當學生，就是看教科書，但經驗需要靠同事和主管的建議。這時就幸好有很健全、很強大的團隊，一起把事情解決。</w:t>
      </w:r>
    </w:p>
    <w:p>
      <w:pPr>
        <w:pStyle w:val="BodyText"/>
        <w:spacing w:before="12"/>
        <w:rPr>
          <w:sz w:val="25"/>
        </w:rPr>
      </w:pPr>
    </w:p>
    <w:p>
      <w:pPr>
        <w:pStyle w:val="BodyText"/>
        <w:spacing w:line="256" w:lineRule="auto"/>
        <w:ind w:left="100" w:right="119"/>
      </w:pPr>
      <w:r>
        <w:rPr>
          <w:spacing w:val="-2"/>
        </w:rPr>
        <w:t>Q：你在工作上最大的成就感？王：我自己很不喜歡那種很單調、一成不變的工作，能在台積電做研</w:t>
      </w:r>
      <w:r>
        <w:rPr>
          <w:spacing w:val="-2"/>
        </w:rPr>
        <w:t>發，很有挑戰性、有很多創新，真的是我很喜歡的事。</w:t>
      </w:r>
    </w:p>
    <w:p>
      <w:pPr>
        <w:pStyle w:val="BodyText"/>
        <w:rPr>
          <w:sz w:val="26"/>
        </w:rPr>
      </w:pPr>
    </w:p>
    <w:p>
      <w:pPr>
        <w:pStyle w:val="BodyText"/>
        <w:spacing w:line="256" w:lineRule="auto"/>
        <w:ind w:left="100" w:right="239"/>
      </w:pPr>
      <w:r>
        <w:rPr>
          <w:spacing w:val="-2"/>
        </w:rPr>
        <w:t>我在半導體界很久，從以前的微米時代，到現在的奈米時代，一代代這樣做下來，一路的成果也獲得了國家獎的肯定。</w:t>
      </w:r>
    </w:p>
    <w:p>
      <w:pPr>
        <w:pStyle w:val="BodyText"/>
        <w:spacing w:before="12"/>
        <w:rPr>
          <w:sz w:val="25"/>
        </w:rPr>
      </w:pPr>
    </w:p>
    <w:p>
      <w:pPr>
        <w:pStyle w:val="BodyText"/>
        <w:spacing w:line="256" w:lineRule="auto"/>
        <w:ind w:left="100" w:right="239"/>
      </w:pPr>
      <w:r>
        <w:rPr>
          <w:spacing w:val="-2"/>
        </w:rPr>
        <w:t>以前，台積電的技術比較像是一個「跟隨」的角色，現在已經到了領先的地位，一路走來很多酸甜苦辣，可以跟這樣的團隊一起面對挑戰，真的是我最大的成就感。</w:t>
      </w:r>
    </w:p>
    <w:p>
      <w:pPr>
        <w:pStyle w:val="BodyText"/>
        <w:rPr>
          <w:sz w:val="26"/>
        </w:rPr>
      </w:pPr>
    </w:p>
    <w:p>
      <w:pPr>
        <w:pStyle w:val="BodyText"/>
        <w:ind w:left="100"/>
      </w:pPr>
      <w:r>
        <w:rPr>
          <w:spacing w:val="-1"/>
        </w:rPr>
        <w:t>林：對我來說，整個工作型態都讓我很有成就感。</w:t>
      </w:r>
    </w:p>
    <w:p>
      <w:pPr>
        <w:pStyle w:val="BodyText"/>
        <w:spacing w:before="7"/>
        <w:rPr>
          <w:sz w:val="27"/>
        </w:rPr>
      </w:pPr>
    </w:p>
    <w:p>
      <w:pPr>
        <w:pStyle w:val="BodyText"/>
        <w:spacing w:line="256" w:lineRule="auto"/>
        <w:ind w:left="100" w:right="239"/>
      </w:pPr>
      <w:r>
        <w:rPr>
          <w:spacing w:val="-2"/>
        </w:rPr>
        <w:t>台積電合作的對象都是世界一流的公司，可以跟這些大公司的工程師一起討論問題、讓產品更有競爭力，也算是我們對業界的貢獻。雖然我們是小小的工程師，但我覺得我們做的事情是重要的。</w:t>
      </w:r>
    </w:p>
    <w:p>
      <w:pPr>
        <w:pStyle w:val="BodyText"/>
        <w:spacing w:before="12"/>
        <w:rPr>
          <w:sz w:val="25"/>
        </w:rPr>
      </w:pPr>
    </w:p>
    <w:p>
      <w:pPr>
        <w:pStyle w:val="BodyText"/>
        <w:spacing w:line="256" w:lineRule="auto"/>
        <w:ind w:left="100" w:right="119"/>
      </w:pPr>
      <w:r>
        <w:rPr>
          <w:spacing w:val="-2"/>
        </w:rPr>
        <w:t>我當初會進來，也是相信第一份工作在這樣大規模的公司，可以得到比較多人才培育上的資源，進來到現在，主管也很鼓勵我們創新。我發過一次Paper（論文）、一次專利，這都是對我個人價值的</w:t>
      </w:r>
      <w:r>
        <w:rPr>
          <w:spacing w:val="-2"/>
        </w:rPr>
        <w:t>加分，是我可以帶著走的。</w:t>
      </w:r>
    </w:p>
    <w:p>
      <w:pPr>
        <w:pStyle w:val="BodyText"/>
        <w:spacing w:before="1"/>
        <w:rPr>
          <w:sz w:val="26"/>
        </w:rPr>
      </w:pPr>
    </w:p>
    <w:p>
      <w:pPr>
        <w:pStyle w:val="BodyText"/>
        <w:spacing w:line="256" w:lineRule="auto"/>
        <w:ind w:left="100" w:right="119"/>
      </w:pPr>
      <w:r>
        <w:rPr>
          <w:spacing w:val="-2"/>
        </w:rPr>
        <w:t>Q：要在台積電長久發展，需要具備的特質或條件？王：專業能力大家都有，就差在軟實力。軟實力</w:t>
      </w:r>
      <w:r>
        <w:rPr>
          <w:spacing w:val="-2"/>
        </w:rPr>
        <w:t>有部份是個人特質，但很多是可以靠後天培養的，像是團隊合作、獨立思考、從挫折中自我療癒</w:t>
      </w:r>
    </w:p>
    <w:p>
      <w:pPr>
        <w:pStyle w:val="BodyText"/>
        <w:spacing w:before="3"/>
        <w:ind w:left="100"/>
      </w:pPr>
      <w:r>
        <w:rPr>
          <w:spacing w:val="-2"/>
        </w:rPr>
        <w:t>，這些都是需要的。</w:t>
      </w:r>
    </w:p>
    <w:p>
      <w:pPr>
        <w:pStyle w:val="BodyText"/>
        <w:spacing w:before="6"/>
        <w:rPr>
          <w:sz w:val="27"/>
        </w:rPr>
      </w:pPr>
    </w:p>
    <w:p>
      <w:pPr>
        <w:pStyle w:val="BodyText"/>
        <w:spacing w:line="256" w:lineRule="auto" w:before="1"/>
        <w:ind w:left="100" w:right="239"/>
        <w:jc w:val="both"/>
      </w:pPr>
      <w:r>
        <w:rPr/>
        <w:pict>
          <v:shape style="position:absolute;margin-left:96pt;margin-top:48.964531pt;width:24pt;height:.1pt;mso-position-horizontal-relative:page;mso-position-vertical-relative:paragraph;z-index:-12772864;mso-wrap-distance-left:0;mso-wrap-distance-right:0" id="docshape2352" coordorigin="1920,979" coordsize="480,0" path="m1920,979l2400,979e" filled="false" stroked="true" strokeweight=".8pt" strokecolor="#ff0000">
            <v:path arrowok="t"/>
            <v:stroke dashstyle="solid"/>
            <w10:wrap type="topAndBottom"/>
          </v:shape>
        </w:pict>
      </w:r>
      <w:r>
        <w:rPr>
          <w:spacing w:val="-2"/>
        </w:rPr>
        <w:t>你還是要認清，半導體產業是一個發展非常快速、需要終身學習的行業，保持好奇心、不斷主動學習，除了對你個人發展會有很大的收穫，換一個面向想，你做的事能為這個產業貢獻，其實是很有意義的，對</w:t>
      </w:r>
      <w:r>
        <w:rPr>
          <w:color w:val="FF0000"/>
          <w:spacing w:val="-2"/>
        </w:rPr>
        <w:t>台灣</w:t>
      </w:r>
      <w:r>
        <w:rPr>
          <w:spacing w:val="-2"/>
        </w:rPr>
        <w:t>來說尤其是。</w:t>
      </w:r>
    </w:p>
    <w:p>
      <w:pPr>
        <w:pStyle w:val="BodyText"/>
        <w:spacing w:before="8"/>
        <w:rPr>
          <w:sz w:val="23"/>
        </w:rPr>
      </w:pPr>
    </w:p>
    <w:p>
      <w:pPr>
        <w:pStyle w:val="BodyText"/>
        <w:spacing w:line="256" w:lineRule="auto"/>
        <w:ind w:left="100" w:right="239"/>
      </w:pPr>
      <w:r>
        <w:rPr>
          <w:spacing w:val="-2"/>
        </w:rPr>
        <w:t>林：我看我身邊的同事，他們都不會覺得自己很厲害、不需要再學習。我覺得要走得長遠，「自我認知」很重要，知道自己的優勢和劣勢在哪裡，互相學習、彼此請教。</w:t>
      </w:r>
    </w:p>
    <w:p>
      <w:pPr>
        <w:pStyle w:val="BodyText"/>
        <w:rPr>
          <w:sz w:val="26"/>
        </w:rPr>
      </w:pPr>
    </w:p>
    <w:p>
      <w:pPr>
        <w:pStyle w:val="BodyText"/>
        <w:spacing w:line="256" w:lineRule="auto"/>
        <w:ind w:left="100" w:right="119"/>
      </w:pPr>
      <w:r>
        <w:rPr>
          <w:spacing w:val="-2"/>
        </w:rPr>
        <w:t>我進來到現在，學到最多的就是「表達能力」。其實，我很容易緊張，同樣的內部報告、對著同樣的人報告3年，到現在還是會緊張，但都是為了想要表現更好，所以自己會轉化，去「享受」這種緊</w:t>
      </w:r>
      <w:r>
        <w:rPr>
          <w:spacing w:val="-2"/>
        </w:rPr>
        <w:t>張感。舉例來說，我過去也沒有採訪經驗，但我很樂於追求新的機會，覺得人生就是要有不同的挑</w:t>
      </w:r>
      <w:r>
        <w:rPr>
          <w:spacing w:val="-6"/>
        </w:rPr>
        <w:t>戰！</w:t>
      </w:r>
    </w:p>
    <w:p>
      <w:pPr>
        <w:spacing w:after="0" w:line="256" w:lineRule="auto"/>
        <w:sectPr>
          <w:pgSz w:w="11900" w:h="16840"/>
          <w:pgMar w:top="1080" w:bottom="280" w:left="620" w:right="620"/>
        </w:sectPr>
      </w:pPr>
    </w:p>
    <w:p>
      <w:pPr>
        <w:pStyle w:val="BodyText"/>
        <w:spacing w:line="256" w:lineRule="auto" w:before="21"/>
        <w:ind w:left="100" w:right="239"/>
        <w:jc w:val="both"/>
      </w:pPr>
      <w:r>
        <w:rPr>
          <w:spacing w:val="-2"/>
        </w:rPr>
        <w:t>另一件事是，現在很多人分析問題的能力比較弱，並不是因為實力不好，而是習慣等待所謂的「懶人包」。但你身為一個工程師，往往是第一個遇到新問題的人，沒有所謂的懶人包，所以保持興趣</w:t>
      </w:r>
      <w:r>
        <w:rPr>
          <w:spacing w:val="-4"/>
        </w:rPr>
        <w:t>很重要。</w:t>
      </w:r>
    </w:p>
    <w:p>
      <w:pPr>
        <w:pStyle w:val="BodyText"/>
        <w:spacing w:before="1"/>
        <w:rPr>
          <w:sz w:val="26"/>
        </w:rPr>
      </w:pPr>
    </w:p>
    <w:p>
      <w:pPr>
        <w:pStyle w:val="BodyText"/>
        <w:spacing w:line="256" w:lineRule="auto"/>
        <w:ind w:left="100" w:right="119"/>
      </w:pPr>
      <w:r>
        <w:rPr>
          <w:spacing w:val="-2"/>
        </w:rPr>
        <w:t>Q：如果能給台積電關於吸才、留才的建議，你認為什麼最重要？王：一間公司的企業文化，就是他</w:t>
      </w:r>
      <w:r>
        <w:rPr>
          <w:spacing w:val="-2"/>
        </w:rPr>
        <w:t>的核心信念，可以吸引有志一同的人。以台積電為例，培育人才是我們非常重視的一環，對想追求自我成長的人來說，是很有吸引力的。</w:t>
      </w:r>
    </w:p>
    <w:p>
      <w:pPr>
        <w:pStyle w:val="BodyText"/>
        <w:spacing w:before="1"/>
        <w:rPr>
          <w:sz w:val="26"/>
        </w:rPr>
      </w:pPr>
    </w:p>
    <w:p>
      <w:pPr>
        <w:pStyle w:val="BodyText"/>
        <w:spacing w:line="256" w:lineRule="auto" w:before="1"/>
        <w:ind w:left="100" w:right="239"/>
      </w:pPr>
      <w:r>
        <w:rPr>
          <w:spacing w:val="-2"/>
        </w:rPr>
        <w:t>在留才方面，現在的年輕世代和我們當年相比，在自我要求、自我成長的部分是很雷同的，但在工</w:t>
      </w:r>
      <w:r>
        <w:rPr>
          <w:spacing w:val="-1"/>
        </w:rPr>
        <w:t>作上想要的彈性，會比過往更大一些。如果針對每個人的狀況、適度調整工作彈性，例如在家上班</w:t>
      </w:r>
    </w:p>
    <w:p>
      <w:pPr>
        <w:pStyle w:val="BodyText"/>
        <w:spacing w:before="2"/>
        <w:ind w:left="100"/>
      </w:pPr>
      <w:r>
        <w:rPr>
          <w:spacing w:val="-1"/>
        </w:rPr>
        <w:t>，我覺得他們會更願意為了這個公司留下來。</w:t>
      </w:r>
    </w:p>
    <w:p>
      <w:pPr>
        <w:pStyle w:val="BodyText"/>
        <w:spacing w:before="7"/>
        <w:rPr>
          <w:sz w:val="27"/>
        </w:rPr>
      </w:pPr>
    </w:p>
    <w:p>
      <w:pPr>
        <w:pStyle w:val="BodyText"/>
        <w:ind w:left="100"/>
      </w:pPr>
      <w:r>
        <w:rPr/>
        <w:t>林：對我來說，這2</w:t>
      </w:r>
      <w:r>
        <w:rPr>
          <w:spacing w:val="-1"/>
        </w:rPr>
        <w:t>年科技業大噴發的情況下，其實在薪資福利方面，要追上台積、甚至超越台積</w:t>
      </w:r>
    </w:p>
    <w:p>
      <w:pPr>
        <w:pStyle w:val="BodyText"/>
        <w:spacing w:before="22"/>
        <w:ind w:left="100"/>
      </w:pPr>
      <w:r>
        <w:rPr>
          <w:spacing w:val="-1"/>
        </w:rPr>
        <w:t>，是有機會的；但是要像台積電這麼穩定的高成長，很不容易。</w:t>
      </w:r>
    </w:p>
    <w:p>
      <w:pPr>
        <w:pStyle w:val="BodyText"/>
        <w:spacing w:before="7"/>
        <w:rPr>
          <w:sz w:val="27"/>
        </w:rPr>
      </w:pPr>
    </w:p>
    <w:p>
      <w:pPr>
        <w:pStyle w:val="BodyText"/>
        <w:spacing w:line="256" w:lineRule="auto"/>
        <w:ind w:left="100" w:right="239"/>
      </w:pPr>
      <w:r>
        <w:rPr>
          <w:spacing w:val="-2"/>
        </w:rPr>
        <w:t>保持世界第一，有良好的公司文化，讓你安心自己在台積工作、驕傲自己在台積工作、讓別人羨慕你在台積工作，對我來說就是關鍵。</w:t>
      </w:r>
    </w:p>
    <w:p>
      <w:pPr>
        <w:pStyle w:val="BodyText"/>
        <w:rPr>
          <w:sz w:val="26"/>
        </w:rPr>
      </w:pPr>
    </w:p>
    <w:p>
      <w:pPr>
        <w:pStyle w:val="BodyText"/>
        <w:ind w:left="100"/>
      </w:pPr>
      <w:r>
        <w:rPr/>
        <w:t>※本文由Cheers：</w:t>
      </w:r>
      <w:r>
        <w:rPr>
          <w:spacing w:val="-1"/>
        </w:rPr>
        <w:t>快樂工作人授權報導，未經同意禁止轉載。</w:t>
      </w:r>
    </w:p>
    <w:p>
      <w:pPr>
        <w:pStyle w:val="BodyText"/>
        <w:spacing w:before="7"/>
        <w:rPr>
          <w:sz w:val="27"/>
        </w:rPr>
      </w:pPr>
    </w:p>
    <w:p>
      <w:pPr>
        <w:pStyle w:val="BodyText"/>
        <w:spacing w:line="516" w:lineRule="auto"/>
        <w:ind w:left="100" w:right="3599"/>
      </w:pPr>
      <w:r>
        <w:rPr>
          <w:spacing w:val="-2"/>
        </w:rPr>
        <w:t>延伸閱讀：首位AI面試官來襲！演算法決定你是不是「對的人」？</w:t>
      </w:r>
      <w:r>
        <w:rPr>
          <w:spacing w:val="-2"/>
        </w:rPr>
        <w:t>工程師變網紅！《下一本讀什麼》瓦基用2思維重設人生導航</w:t>
      </w:r>
    </w:p>
    <w:p>
      <w:pPr>
        <w:pStyle w:val="BodyText"/>
        <w:spacing w:line="297" w:lineRule="exact"/>
        <w:ind w:left="100"/>
      </w:pPr>
      <w:r>
        <w:rPr>
          <w:spacing w:val="-6"/>
        </w:rPr>
        <w:t>專訪現代人力資源之父：HR</w:t>
      </w:r>
      <w:r>
        <w:rPr>
          <w:spacing w:val="-7"/>
        </w:rPr>
        <w:t>已經從「名詞」變成「動詞」了</w:t>
      </w:r>
    </w:p>
    <w:p>
      <w:pPr>
        <w:pStyle w:val="BodyText"/>
        <w:spacing w:before="7"/>
        <w:rPr>
          <w:sz w:val="27"/>
        </w:rPr>
      </w:pPr>
    </w:p>
    <w:p>
      <w:pPr>
        <w:pStyle w:val="BodyText"/>
        <w:spacing w:line="516" w:lineRule="auto"/>
        <w:ind w:left="100" w:right="2879"/>
      </w:pPr>
      <w:r>
        <w:rPr>
          <w:spacing w:val="-2"/>
        </w:rPr>
        <w:t>鐵飯碗也要動起來！３３年集保結算所從「最保守的地方」變身敏捷小隊跟老闆出席飯局該如何坐？一定要乾杯嗎？餐桌上的９個社交禮儀</w:t>
      </w:r>
    </w:p>
    <w:p>
      <w:pPr>
        <w:pStyle w:val="BodyText"/>
        <w:spacing w:line="297" w:lineRule="exact"/>
        <w:ind w:left="100"/>
      </w:pPr>
      <w:r>
        <w:rPr>
          <w:spacing w:val="-2"/>
          <w:w w:val="110"/>
        </w:rPr>
        <w:t>文章編號: [2022082621770828677]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2022-08-26</w:t>
      </w:r>
      <w:r>
        <w:rPr>
          <w:spacing w:val="-10"/>
          <w:w w:val="115"/>
          <w:sz w:val="28"/>
        </w:rPr>
        <w:t> </w:t>
      </w:r>
      <w:r>
        <w:rPr>
          <w:spacing w:val="-2"/>
          <w:w w:val="115"/>
          <w:sz w:val="28"/>
        </w:rPr>
        <w:t>(09:23)</w:t>
      </w:r>
    </w:p>
    <w:p>
      <w:pPr>
        <w:spacing w:line="220" w:lineRule="auto" w:before="10"/>
        <w:ind w:left="100" w:right="7759" w:firstLine="0"/>
        <w:jc w:val="left"/>
        <w:rPr>
          <w:sz w:val="28"/>
        </w:rPr>
      </w:pPr>
      <w:r>
        <w:rPr>
          <w:sz w:val="28"/>
        </w:rPr>
        <w:t>網站(URL連接) | 新聞</w:t>
      </w:r>
      <w:r>
        <w:rPr>
          <w:sz w:val="28"/>
        </w:rPr>
        <w:t>字數: 880 words</w:t>
      </w:r>
    </w:p>
    <w:p>
      <w:pPr>
        <w:pStyle w:val="BodyText"/>
        <w:rPr>
          <w:sz w:val="20"/>
        </w:rPr>
      </w:pPr>
      <w:r>
        <w:rPr/>
        <w:pict>
          <v:shape style="position:absolute;margin-left:36pt;margin-top:13.904882pt;width:523pt;height:.1pt;mso-position-horizontal-relative:page;mso-position-vertical-relative:paragraph;z-index:-12772352;mso-wrap-distance-left:0;mso-wrap-distance-right:0" id="docshape235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奇文共賞？顏擇雅質疑「台大中華詐騙」應退林智堅學費 台大副教授說話了</w:t>
      </w:r>
    </w:p>
    <w:p>
      <w:pPr>
        <w:pStyle w:val="BodyText"/>
        <w:spacing w:before="9"/>
        <w:rPr>
          <w:sz w:val="19"/>
        </w:rPr>
      </w:pPr>
      <w:r>
        <w:rPr/>
        <w:pict>
          <v:shape style="position:absolute;margin-left:36pt;margin-top:13.723047pt;width:523pt;height:.1pt;mso-position-horizontal-relative:page;mso-position-vertical-relative:paragraph;z-index:-12771840;mso-wrap-distance-left:0;mso-wrap-distance-right:0" id="docshape235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文字快照：https://newtalk.tw/news/view/2022-08-</w:t>
      </w:r>
      <w:r>
        <w:rPr>
          <w:spacing w:val="-2"/>
          <w:w w:val="115"/>
        </w:rPr>
        <w:t>26/807316?ref=topics</w:t>
      </w:r>
    </w:p>
    <w:p>
      <w:pPr>
        <w:pStyle w:val="BodyText"/>
      </w:pPr>
    </w:p>
    <w:p>
      <w:pPr>
        <w:pStyle w:val="BodyText"/>
      </w:pPr>
    </w:p>
    <w:p>
      <w:pPr>
        <w:pStyle w:val="BodyText"/>
      </w:pPr>
    </w:p>
    <w:p>
      <w:pPr>
        <w:pStyle w:val="BodyText"/>
      </w:pPr>
    </w:p>
    <w:p>
      <w:pPr>
        <w:pStyle w:val="BodyText"/>
        <w:spacing w:before="9"/>
        <w:rPr>
          <w:sz w:val="34"/>
        </w:rPr>
      </w:pPr>
    </w:p>
    <w:p>
      <w:pPr>
        <w:pStyle w:val="BodyText"/>
        <w:tabs>
          <w:tab w:pos="2619" w:val="left" w:leader="none"/>
        </w:tabs>
        <w:ind w:left="100"/>
      </w:pPr>
      <w:r>
        <w:rPr/>
        <w:t>前新竹市長林智堅</w:t>
      </w:r>
      <w:r>
        <w:rPr>
          <w:spacing w:val="-10"/>
        </w:rPr>
        <w:t>。</w:t>
      </w:r>
      <w:r>
        <w:rPr/>
        <w:tab/>
      </w:r>
      <w:r>
        <w:rPr>
          <w:w w:val="105"/>
        </w:rPr>
        <w:t>圖：張良一</w:t>
      </w:r>
      <w:r>
        <w:rPr>
          <w:spacing w:val="-28"/>
          <w:w w:val="155"/>
        </w:rPr>
        <w:t> </w:t>
      </w:r>
      <w:r>
        <w:rPr>
          <w:w w:val="155"/>
        </w:rPr>
        <w:t>/</w:t>
      </w:r>
      <w:r>
        <w:rPr>
          <w:spacing w:val="-28"/>
          <w:w w:val="155"/>
        </w:rPr>
        <w:t> </w:t>
      </w:r>
      <w:r>
        <w:rPr>
          <w:spacing w:val="-10"/>
          <w:w w:val="105"/>
        </w:rPr>
        <w:t>攝</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685952" from="348pt,48.914532pt" to="372pt,48.914532pt" stroked="true" strokeweight=".8pt" strokecolor="#ff0000">
            <v:stroke dashstyle="solid"/>
            <w10:wrap type="none"/>
          </v:line>
        </w:pict>
      </w:r>
      <w:r>
        <w:rPr>
          <w:spacing w:val="-2"/>
        </w:rPr>
        <w:t>前新竹市長林智堅的碩士論文被台大以及中華學倫會雙雙認定抄襲，碩士學位接連撤銷，論文案慘遭雙殺。然而，作家顏擇雅竟質疑台大和中華大學有詐欺之嫌，是否應退還林智堅學費，貼文一出引發輿論譁然。台大化學系副教授徐丞志感嘆，若這論點在</w:t>
      </w:r>
      <w:r>
        <w:rPr>
          <w:color w:val="FF0000"/>
          <w:spacing w:val="-2"/>
        </w:rPr>
        <w:t>台灣</w:t>
      </w:r>
      <w:r>
        <w:rPr>
          <w:spacing w:val="-2"/>
        </w:rPr>
        <w:t>是主流意見，那他馬上就會提辭呈</w:t>
      </w:r>
      <w:r>
        <w:rPr>
          <w:spacing w:val="-1"/>
        </w:rPr>
        <w:t>轉行不玩了；余正煌委任律師吳俊達則反問，「台大及中華有告訴小智或同意小智可以抄襲論文嗎</w:t>
      </w:r>
    </w:p>
    <w:p>
      <w:pPr>
        <w:spacing w:before="5"/>
        <w:ind w:left="100" w:right="0" w:firstLine="0"/>
        <w:jc w:val="left"/>
        <w:rPr>
          <w:sz w:val="24"/>
        </w:rPr>
      </w:pPr>
      <w:r>
        <w:rPr>
          <w:spacing w:val="-5"/>
          <w:sz w:val="24"/>
        </w:rPr>
        <w:t>？」</w:t>
      </w:r>
    </w:p>
    <w:p>
      <w:pPr>
        <w:pStyle w:val="BodyText"/>
        <w:spacing w:before="7"/>
        <w:rPr>
          <w:sz w:val="27"/>
        </w:rPr>
      </w:pPr>
    </w:p>
    <w:p>
      <w:pPr>
        <w:pStyle w:val="BodyText"/>
        <w:spacing w:line="256" w:lineRule="auto"/>
        <w:ind w:left="100" w:right="239"/>
        <w:jc w:val="both"/>
      </w:pPr>
      <w:r>
        <w:rPr>
          <w:spacing w:val="-2"/>
        </w:rPr>
        <w:t>顏擇雅主張，學生的時間也不只是上課的時間，還有通勤時間，算起來也是很貴。她反問，將來每個學校都可以騙報考新生說畢業很簡單，時間到了也發給他畢業證書，但過幾年再以維護校譽為由說等一下，你還沒達到畢業標準，所以要取消畢業證書，這不是更像學店嗎？</w:t>
      </w:r>
    </w:p>
    <w:p>
      <w:pPr>
        <w:pStyle w:val="BodyText"/>
        <w:spacing w:before="1"/>
        <w:rPr>
          <w:sz w:val="26"/>
        </w:rPr>
      </w:pPr>
    </w:p>
    <w:p>
      <w:pPr>
        <w:pStyle w:val="BodyText"/>
        <w:spacing w:line="256" w:lineRule="auto"/>
        <w:ind w:left="100" w:right="239"/>
      </w:pPr>
      <w:r>
        <w:rPr>
          <w:spacing w:val="-2"/>
        </w:rPr>
        <w:t>顏擇雅又質疑，若當年林智堅拿到學位是因為校方本身沒搞清楚畢業資格認證標準，校方不是自己理虧嗎？還強調若兩校為林智堅一案首開先例退錢，對整個教育系統會很棒。</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8686464" from="396pt,16.914532pt" to="420pt,16.914532pt" stroked="true" strokeweight=".8pt" strokecolor="#ff0000">
            <v:stroke dashstyle="solid"/>
            <w10:wrap type="none"/>
          </v:line>
        </w:pict>
      </w:r>
      <w:r>
        <w:rPr>
          <w:spacing w:val="-2"/>
        </w:rPr>
        <w:t>此言論一出引來諸多質疑，徐丞志感嘆，如果顏擇雅的這論點是現在</w:t>
      </w:r>
      <w:r>
        <w:rPr>
          <w:color w:val="FF0000"/>
          <w:spacing w:val="-2"/>
        </w:rPr>
        <w:t>台灣</w:t>
      </w:r>
      <w:r>
        <w:rPr>
          <w:spacing w:val="-2"/>
        </w:rPr>
        <w:t>社會的主流意見的話，那他打算就只在台大教書到這個月底，馬上提辭呈轉行不玩了。</w:t>
      </w:r>
    </w:p>
    <w:p>
      <w:pPr>
        <w:pStyle w:val="BodyText"/>
        <w:rPr>
          <w:sz w:val="26"/>
        </w:rPr>
      </w:pPr>
    </w:p>
    <w:p>
      <w:pPr>
        <w:pStyle w:val="BodyText"/>
        <w:spacing w:line="256" w:lineRule="auto"/>
        <w:ind w:left="100" w:right="239"/>
      </w:pPr>
      <w:r>
        <w:rPr/>
        <w:pict>
          <v:line style="position:absolute;mso-position-horizontal-relative:page;mso-position-vertical-relative:paragraph;z-index:18686976" from="108pt,16.914532pt" to="144pt,16.914532pt" stroked="true" strokeweight=".8pt" strokecolor="#ff0000">
            <v:stroke dashstyle="solid"/>
            <w10:wrap type="none"/>
          </v:line>
        </w:pict>
      </w:r>
      <w:r>
        <w:rPr/>
        <w:pict>
          <v:line style="position:absolute;mso-position-horizontal-relative:page;mso-position-vertical-relative:paragraph;z-index:18687488" from="432pt,16.914532pt" to="456pt,16.914532pt" stroked="true" strokeweight=".8pt" strokecolor="#ff0000">
            <v:stroke dashstyle="solid"/>
            <w10:wrap type="none"/>
          </v:line>
        </w:pict>
      </w:r>
      <w:r>
        <w:rPr>
          <w:spacing w:val="-2"/>
        </w:rPr>
        <w:t>徐丞志認為，</w:t>
      </w:r>
      <w:r>
        <w:rPr>
          <w:color w:val="FF0000"/>
          <w:spacing w:val="-2"/>
        </w:rPr>
        <w:t>少子化</w:t>
      </w:r>
      <w:r>
        <w:rPr>
          <w:spacing w:val="-2"/>
        </w:rPr>
        <w:t>、大學退場機制未明，然後政治力又高度凌駕學術，在</w:t>
      </w:r>
      <w:r>
        <w:rPr>
          <w:color w:val="FF0000"/>
          <w:spacing w:val="-2"/>
        </w:rPr>
        <w:t>台灣</w:t>
      </w:r>
      <w:r>
        <w:rPr>
          <w:spacing w:val="-2"/>
        </w:rPr>
        <w:t>當大學老師真的是作賤自己。不久前才聽到老師護航作弊的學生，現在他想想也不是太奇怪了。</w:t>
      </w:r>
    </w:p>
    <w:p>
      <w:pPr>
        <w:pStyle w:val="BodyText"/>
        <w:spacing w:before="12"/>
        <w:rPr>
          <w:sz w:val="25"/>
        </w:rPr>
      </w:pPr>
    </w:p>
    <w:p>
      <w:pPr>
        <w:pStyle w:val="BodyText"/>
        <w:spacing w:line="256" w:lineRule="auto"/>
        <w:ind w:left="100" w:right="239"/>
        <w:jc w:val="both"/>
      </w:pPr>
      <w:r>
        <w:rPr>
          <w:spacing w:val="-2"/>
        </w:rPr>
        <w:t>余正煌委任律師吳俊達則痛批，這個論述邏輯，真是荒謬離譜，令人嘆為觀止。他就問一件事，「台大及中華有告訴小智或同意小智可以抄襲論文嗎？」哪些學校、哪個指導教授，會直接、明示告訴學生們說：「繳錢我們就給你碩士學位」、「碩士論文抄襲一樣可以畢業」？反問顏擇雅「妳知道自己在胡說八道嗎？」</w:t>
      </w:r>
    </w:p>
    <w:p>
      <w:pPr>
        <w:spacing w:after="0" w:line="256" w:lineRule="auto"/>
        <w:jc w:val="both"/>
        <w:sectPr>
          <w:pgSz w:w="11900" w:h="16840"/>
          <w:pgMar w:top="1380" w:bottom="280" w:left="620" w:right="620"/>
        </w:sectPr>
      </w:pPr>
    </w:p>
    <w:p>
      <w:pPr>
        <w:pStyle w:val="BodyText"/>
        <w:spacing w:line="256" w:lineRule="auto" w:before="21"/>
        <w:ind w:left="100" w:right="239"/>
      </w:pPr>
      <w:r>
        <w:rPr/>
        <w:pict>
          <v:line style="position:absolute;mso-position-horizontal-relative:page;mso-position-vertical-relative:paragraph;z-index:18688000" from="264pt,17.964531pt" to="288pt,17.964531pt" stroked="true" strokeweight=".8pt" strokecolor="#ff0000">
            <v:stroke dashstyle="solid"/>
            <w10:wrap type="none"/>
          </v:line>
        </w:pict>
      </w:r>
      <w:r>
        <w:rPr>
          <w:spacing w:val="-2"/>
        </w:rPr>
        <w:t>台大化學系副教授徐丞志感嘆，若這論點在</w:t>
      </w:r>
      <w:r>
        <w:rPr>
          <w:color w:val="FF0000"/>
          <w:spacing w:val="-2"/>
        </w:rPr>
        <w:t>台灣</w:t>
      </w:r>
      <w:r>
        <w:rPr>
          <w:spacing w:val="-2"/>
        </w:rPr>
        <w:t>是主流意見，那他馬上就會提辭呈轉行不玩了；余正煌委任律師吳俊達則反問，「台大及中華有告訴小智或同意小智可以抄襲論文嗎？」</w:t>
      </w:r>
    </w:p>
    <w:p>
      <w:pPr>
        <w:pStyle w:val="BodyText"/>
        <w:rPr>
          <w:sz w:val="26"/>
        </w:rPr>
      </w:pPr>
    </w:p>
    <w:p>
      <w:pPr>
        <w:pStyle w:val="BodyText"/>
        <w:spacing w:line="256" w:lineRule="auto"/>
        <w:ind w:left="100" w:right="239"/>
        <w:jc w:val="both"/>
      </w:pPr>
      <w:r>
        <w:rPr>
          <w:spacing w:val="-2"/>
        </w:rPr>
        <w:t>前新竹市長林智堅的碩士論文被台大以及中華學倫會雙雙認定抄襲，碩士學位接連撤銷，論文案慘遭雙殺。然而，作家顏擇雅竟質疑台大和中華大學有詐欺之嫌，是否應退還林智堅學費，貼文一出引發輿論譁然</w:t>
      </w:r>
    </w:p>
    <w:p>
      <w:pPr>
        <w:pStyle w:val="BodyText"/>
        <w:spacing w:before="1"/>
        <w:rPr>
          <w:sz w:val="26"/>
        </w:rPr>
      </w:pPr>
    </w:p>
    <w:p>
      <w:pPr>
        <w:pStyle w:val="BodyText"/>
        <w:ind w:left="100"/>
        <w:jc w:val="both"/>
      </w:pPr>
      <w:r>
        <w:rPr>
          <w:spacing w:val="-1"/>
        </w:rPr>
        <w:t>奇文共賞？顏擇雅質疑「台大中華詐騙」應退林智堅學費 台大副教授說話了</w:t>
      </w:r>
    </w:p>
    <w:p>
      <w:pPr>
        <w:pStyle w:val="BodyText"/>
      </w:pPr>
    </w:p>
    <w:p>
      <w:pPr>
        <w:pStyle w:val="BodyText"/>
        <w:spacing w:before="4"/>
        <w:rPr>
          <w:sz w:val="29"/>
        </w:rPr>
      </w:pPr>
    </w:p>
    <w:p>
      <w:pPr>
        <w:pStyle w:val="BodyText"/>
        <w:spacing w:before="1"/>
        <w:ind w:left="100"/>
        <w:jc w:val="both"/>
      </w:pPr>
      <w:r>
        <w:rPr>
          <w:spacing w:val="-2"/>
          <w:w w:val="110"/>
        </w:rPr>
        <w:t>文章編號: [202208261807218]</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(10:18)</w:t>
      </w:r>
    </w:p>
    <w:p>
      <w:pPr>
        <w:spacing w:line="220" w:lineRule="auto" w:before="10"/>
        <w:ind w:left="100" w:right="5659" w:firstLine="0"/>
        <w:jc w:val="left"/>
        <w:rPr>
          <w:sz w:val="28"/>
        </w:rPr>
      </w:pPr>
      <w:r>
        <w:rPr>
          <w:sz w:val="28"/>
        </w:rPr>
        <w:t>網站(URL連接) | 新聞總覽 |By 秦宛萱</w:t>
      </w:r>
      <w:r>
        <w:rPr>
          <w:spacing w:val="10"/>
          <w:sz w:val="28"/>
        </w:rPr>
        <w:t>字數: </w:t>
      </w:r>
      <w:r>
        <w:rPr>
          <w:sz w:val="28"/>
        </w:rPr>
        <w:t>1419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768768;mso-wrap-distance-left:0;mso-wrap-distance-right:0" id="docshape2355"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619" w:firstLine="0"/>
        <w:jc w:val="left"/>
        <w:rPr>
          <w:sz w:val="28"/>
        </w:rPr>
      </w:pPr>
      <w:r>
        <w:rPr>
          <w:sz w:val="28"/>
        </w:rPr>
        <w:t>全台生育獎勵比一比》蔣萬安加碼一胎獎4萬不稀奇 雲林麥寮已實施 花蓮這裡領 </w:t>
      </w:r>
      <w:r>
        <w:rPr>
          <w:spacing w:val="-2"/>
          <w:sz w:val="28"/>
        </w:rPr>
        <w:t>10萬全台之冠</w:t>
      </w:r>
    </w:p>
    <w:p>
      <w:pPr>
        <w:pStyle w:val="BodyText"/>
        <w:spacing w:before="1"/>
        <w:rPr>
          <w:sz w:val="20"/>
        </w:rPr>
      </w:pPr>
      <w:r>
        <w:rPr/>
        <w:pict>
          <v:shape style="position:absolute;margin-left:36pt;margin-top:13.926406pt;width:523pt;height:.1pt;mso-position-horizontal-relative:page;mso-position-vertical-relative:paragraph;z-index:-12768256;mso-wrap-distance-left:0;mso-wrap-distance-right:0" id="docshape2356"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：https://tw.news.yahoo.com/%E5%85%A8%E5%8F%B0%E7%94%9F%E8%82%B2%E7%8D%8E%E5%8B%B5%E6%A</w:t>
      </w:r>
      <w:r>
        <w:rPr>
          <w:spacing w:val="80"/>
          <w:w w:val="150"/>
        </w:rPr>
        <w:t>   </w:t>
      </w:r>
      <w:r>
        <w:rPr>
          <w:spacing w:val="-2"/>
          <w:w w:val="75"/>
        </w:rPr>
        <w:t>F%94-%E6%AF%94-%E8%94%A3%E8%90%AC%E5%AE%89%E5%8A%A0%E7%A2%BC-</w:t>
      </w:r>
    </w:p>
    <w:p>
      <w:pPr>
        <w:pStyle w:val="BodyText"/>
        <w:spacing w:before="3"/>
        <w:ind w:left="100"/>
      </w:pPr>
      <w:r>
        <w:rPr>
          <w:spacing w:val="-2"/>
          <w:w w:val="75"/>
        </w:rPr>
        <w:t>%E8%83%8E%E7%8D%8E4%E8%90%AC%E4%B8%8D%E7%A8%80%E5%A5%87-</w:t>
      </w:r>
    </w:p>
    <w:p>
      <w:pPr>
        <w:pStyle w:val="BodyText"/>
        <w:spacing w:before="22"/>
        <w:ind w:left="100"/>
      </w:pPr>
      <w:r>
        <w:rPr>
          <w:w w:val="75"/>
        </w:rPr>
        <w:t>%E9%9B%B2%E6%9E%97%E9%BA%A5%E5%AF%AE%E5%B7%B2%E5%AF%A6%E6%96%BD-</w:t>
      </w:r>
      <w:r>
        <w:rPr>
          <w:spacing w:val="-2"/>
          <w:w w:val="85"/>
        </w:rPr>
        <w:t>020735033.html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pict>
          <v:shape style="position:absolute;margin-left:84pt;margin-top:16.25pt;width:36pt;height:.1pt;mso-position-horizontal-relative:page;mso-position-vertical-relative:paragraph;z-index:-12767744;mso-wrap-distance-left:0;mso-wrap-distance-right:0" id="docshape2357" coordorigin="1680,325" coordsize="720,0" path="m1680,325l2400,325e" filled="false" stroked="true" strokeweight=".8pt" strokecolor="#ff0000">
            <v:path arrowok="t"/>
            <v:stroke dashstyle="solid"/>
            <w10:wrap type="topAndBottom"/>
          </v:shape>
        </w:pict>
      </w:r>
      <w:r>
        <w:rPr/>
        <w:t>為了提升</w:t>
      </w:r>
      <w:r>
        <w:rPr>
          <w:color w:val="FF0000"/>
        </w:rPr>
        <w:t>生育率</w:t>
      </w:r>
      <w:r>
        <w:rPr/>
        <w:t>，不少地方政府會大方加碼生育獎金，全台以花蓮富里鄉可以領到10</w:t>
      </w:r>
      <w:r>
        <w:rPr>
          <w:spacing w:val="-2"/>
        </w:rPr>
        <w:t>萬元最多。</w:t>
      </w:r>
    </w:p>
    <w:p>
      <w:pPr>
        <w:pStyle w:val="BodyText"/>
        <w:ind w:left="100"/>
      </w:pPr>
      <w:r>
        <w:rPr/>
        <w:t>（圖片來源／富里鄉公所官網</w:t>
      </w:r>
      <w:r>
        <w:rPr>
          <w:spacing w:val="-10"/>
        </w:rPr>
        <w:t>）</w:t>
      </w:r>
    </w:p>
    <w:p>
      <w:pPr>
        <w:pStyle w:val="BodyText"/>
        <w:spacing w:before="6"/>
        <w:rPr>
          <w:sz w:val="26"/>
        </w:rPr>
      </w:pPr>
    </w:p>
    <w:p>
      <w:pPr>
        <w:pStyle w:val="BodyText"/>
        <w:spacing w:line="256" w:lineRule="auto"/>
        <w:ind w:left="100" w:right="239"/>
      </w:pPr>
      <w:r>
        <w:rPr>
          <w:spacing w:val="-2"/>
        </w:rPr>
        <w:t>國民黨台北市長參選人蔣萬安25日召開育兒政策發布會，提出「催生」、「助養」，「好住」三大</w:t>
      </w:r>
      <w:r>
        <w:rPr>
          <w:spacing w:val="-2"/>
        </w:rPr>
        <w:t>政見，其中以提高生育獎勵金，第一胎4萬、第二胎4.5萬、第三胎5萬，最受矚目。</w:t>
      </w:r>
    </w:p>
    <w:p>
      <w:pPr>
        <w:pStyle w:val="BodyText"/>
        <w:rPr>
          <w:sz w:val="26"/>
        </w:rPr>
      </w:pPr>
    </w:p>
    <w:p>
      <w:pPr>
        <w:pStyle w:val="BodyText"/>
        <w:spacing w:line="256" w:lineRule="auto"/>
        <w:ind w:left="100" w:right="119"/>
      </w:pPr>
      <w:r>
        <w:rPr>
          <w:spacing w:val="-2"/>
        </w:rPr>
        <w:t>目前台北市的生育獎勵金，第一胎2萬、第二胎2.5，萬三胎3萬，第一胎的生育獎勵金直接翻倍，讓</w:t>
      </w:r>
      <w:r>
        <w:rPr>
          <w:spacing w:val="-2"/>
        </w:rPr>
        <w:t>人好欣羨。</w:t>
      </w:r>
    </w:p>
    <w:p>
      <w:pPr>
        <w:pStyle w:val="BodyText"/>
        <w:spacing w:before="12"/>
        <w:rPr>
          <w:sz w:val="25"/>
        </w:rPr>
      </w:pPr>
    </w:p>
    <w:p>
      <w:pPr>
        <w:pStyle w:val="BodyText"/>
        <w:ind w:left="100"/>
      </w:pPr>
      <w:r>
        <w:rPr/>
        <w:t>不過，盤點全台其實4</w:t>
      </w:r>
      <w:r>
        <w:rPr>
          <w:spacing w:val="-1"/>
        </w:rPr>
        <w:t>萬元的生育獎勵不是最早被提出，也不是最高，日前，花蓮富里鄉代表會通過</w:t>
      </w:r>
    </w:p>
    <w:p>
      <w:pPr>
        <w:pStyle w:val="BodyText"/>
        <w:spacing w:line="516" w:lineRule="auto" w:before="22"/>
        <w:ind w:left="100" w:right="2519"/>
      </w:pPr>
      <w:r>
        <w:rPr>
          <w:spacing w:val="-2"/>
        </w:rPr>
        <w:t>，一胎領8萬補助獎勵，若加上縣府補助，在富里鄉生一胎就有10萬元補助。</w:t>
      </w:r>
      <w:r>
        <w:rPr>
          <w:spacing w:val="-2"/>
        </w:rPr>
        <w:t>花蓮富里鄉一胎獎10萬，讓想生的人更有意願</w:t>
      </w:r>
    </w:p>
    <w:p>
      <w:pPr>
        <w:pStyle w:val="BodyText"/>
        <w:spacing w:line="297" w:lineRule="exact"/>
        <w:ind w:left="100"/>
      </w:pPr>
      <w:r>
        <w:rPr/>
        <w:t>為了提升</w:t>
      </w:r>
      <w:r>
        <w:rPr>
          <w:color w:val="FF0000"/>
        </w:rPr>
        <w:t>生育率</w:t>
      </w:r>
      <w:r>
        <w:rPr/>
        <w:t>，花蓮縣富里鄉代表會日前通過「婦女生育獎勵金發放自治條例」從今年7月1</w:t>
      </w:r>
      <w:r>
        <w:rPr>
          <w:spacing w:val="-5"/>
        </w:rPr>
        <w:t>日起</w:t>
      </w:r>
    </w:p>
    <w:p>
      <w:pPr>
        <w:pStyle w:val="BodyText"/>
        <w:spacing w:line="256" w:lineRule="auto" w:before="22"/>
        <w:ind w:left="100" w:right="239"/>
      </w:pPr>
      <w:r>
        <w:rPr/>
        <w:pict>
          <v:line style="position:absolute;mso-position-horizontal-relative:page;mso-position-vertical-relative:paragraph;z-index:18690048" from="84pt,2.014531pt" to="120pt,2.014531pt" stroked="true" strokeweight=".8pt" strokecolor="#ff0000">
            <v:stroke dashstyle="solid"/>
            <w10:wrap type="none"/>
          </v:line>
        </w:pict>
      </w:r>
      <w:r>
        <w:rPr>
          <w:spacing w:val="-2"/>
        </w:rPr>
        <w:t>，只要父母任何一人設籍富里鄉滿6個月，就能領一胎8萬元、雙胞胎16萬的補助，若加上花蓮縣政</w:t>
      </w:r>
      <w:r>
        <w:rPr>
          <w:spacing w:val="-2"/>
        </w:rPr>
        <w:t>府的2萬元生育補助，等於在富里鄉生一胎就有10萬補助。</w:t>
      </w:r>
    </w:p>
    <w:p>
      <w:pPr>
        <w:pStyle w:val="BodyText"/>
        <w:rPr>
          <w:sz w:val="26"/>
        </w:rPr>
      </w:pPr>
    </w:p>
    <w:p>
      <w:pPr>
        <w:pStyle w:val="BodyText"/>
        <w:spacing w:line="256" w:lineRule="auto"/>
        <w:ind w:left="100" w:right="239"/>
      </w:pPr>
      <w:r>
        <w:rPr/>
        <w:pict>
          <v:line style="position:absolute;mso-position-horizontal-relative:page;mso-position-vertical-relative:paragraph;z-index:18690560" from="36pt,16.914532pt" to="72pt,16.914532pt" stroked="true" strokeweight=".8pt" strokecolor="#ff0000">
            <v:stroke dashstyle="solid"/>
            <w10:wrap type="none"/>
          </v:line>
        </w:pict>
      </w:r>
      <w:r>
        <w:rPr/>
        <w:pict>
          <v:line style="position:absolute;mso-position-horizontal-relative:page;mso-position-vertical-relative:paragraph;z-index:18691072" from="132pt,32.914532pt" to="168pt,32.914532pt" stroked="true" strokeweight=".8pt" strokecolor="#ff0000">
            <v:stroke dashstyle="solid"/>
            <w10:wrap type="none"/>
          </v:line>
        </w:pict>
      </w:r>
      <w:r>
        <w:rPr>
          <w:color w:val="FF0000"/>
          <w:spacing w:val="-2"/>
        </w:rPr>
        <w:t>少子化</w:t>
      </w:r>
      <w:r>
        <w:rPr>
          <w:spacing w:val="-2"/>
        </w:rPr>
        <w:t>不分城鄉，富里鄉去年新生兒僅59人，人口本來就不多的富里鄉，今年跌破萬人，僅剩</w:t>
      </w:r>
      <w:r>
        <w:rPr>
          <w:spacing w:val="80"/>
          <w:w w:val="150"/>
        </w:rPr>
        <w:t> </w:t>
      </w:r>
      <w:r>
        <w:rPr>
          <w:spacing w:val="-2"/>
        </w:rPr>
        <w:t>9714人，為了搶救</w:t>
      </w:r>
      <w:r>
        <w:rPr>
          <w:color w:val="FF0000"/>
          <w:spacing w:val="-2"/>
        </w:rPr>
        <w:t>生育率</w:t>
      </w:r>
      <w:r>
        <w:rPr>
          <w:spacing w:val="-2"/>
        </w:rPr>
        <w:t>，減輕家庭生育負擔，鄉公所祭出高額生育補助，最快明年1月2日上班日</w:t>
      </w:r>
      <w:r>
        <w:rPr>
          <w:spacing w:val="-2"/>
        </w:rPr>
        <w:t>就可以領到，經費來自公所自有財源。</w:t>
      </w:r>
    </w:p>
    <w:p>
      <w:pPr>
        <w:spacing w:after="0" w:line="256" w:lineRule="auto"/>
        <w:sectPr>
          <w:pgSz w:w="11900" w:h="16840"/>
          <w:pgMar w:top="1380" w:bottom="280" w:left="620" w:right="620"/>
        </w:sectPr>
      </w:pPr>
    </w:p>
    <w:p>
      <w:pPr>
        <w:pStyle w:val="BodyText"/>
        <w:spacing w:before="21"/>
        <w:ind w:left="100"/>
      </w:pPr>
      <w:r>
        <w:rPr>
          <w:spacing w:val="-1"/>
        </w:rPr>
        <w:t>富里鄉社會課課長許佳儒接受</w:t>
      </w:r>
    </w:p>
    <w:p>
      <w:pPr>
        <w:pStyle w:val="BodyText"/>
        <w:spacing w:before="7"/>
        <w:rPr>
          <w:sz w:val="27"/>
        </w:rPr>
      </w:pPr>
    </w:p>
    <w:p>
      <w:pPr>
        <w:pStyle w:val="BodyText"/>
        <w:ind w:left="100"/>
      </w:pPr>
      <w:r>
        <w:rPr>
          <w:spacing w:val="-2"/>
        </w:rPr>
        <w:t>《信傳媒》採訪時</w:t>
      </w:r>
    </w:p>
    <w:p>
      <w:pPr>
        <w:pStyle w:val="BodyText"/>
        <w:spacing w:before="7"/>
        <w:rPr>
          <w:sz w:val="27"/>
        </w:rPr>
      </w:pPr>
    </w:p>
    <w:p>
      <w:pPr>
        <w:pStyle w:val="BodyText"/>
        <w:spacing w:line="256" w:lineRule="auto"/>
        <w:ind w:left="100" w:right="239"/>
        <w:jc w:val="both"/>
      </w:pPr>
      <w:r>
        <w:rPr>
          <w:spacing w:val="-2"/>
        </w:rPr>
        <w:t>提醒，為了避免有人生完孩子，領完補助後就把戶籍遷走，鄉公所每年會透過戶政系統檢核，確認</w:t>
      </w:r>
      <w:r>
        <w:rPr>
          <w:spacing w:val="-2"/>
        </w:rPr>
        <w:t>新生兒和新生兒父母任何一方繼續設籍滿3年，3年內遷出戶籍者將追回獎勵金；另外，設籍為「寄居」者也不給予補助。</w:t>
      </w:r>
    </w:p>
    <w:p>
      <w:pPr>
        <w:pStyle w:val="BodyText"/>
        <w:spacing w:before="1"/>
        <w:rPr>
          <w:sz w:val="26"/>
        </w:rPr>
      </w:pPr>
    </w:p>
    <w:p>
      <w:pPr>
        <w:pStyle w:val="BodyText"/>
        <w:spacing w:line="256" w:lineRule="auto"/>
        <w:ind w:left="100" w:right="239"/>
      </w:pPr>
      <w:r>
        <w:rPr>
          <w:spacing w:val="-2"/>
        </w:rPr>
        <w:t>許佳儒表示，民眾聽聞有這項福利都很高興，其實就是體恤新生兒父母的辛勞，生育不容易，想說給他們一些獎勵金，讓想生的人更有意願。</w:t>
      </w:r>
    </w:p>
    <w:p>
      <w:pPr>
        <w:pStyle w:val="BodyText"/>
        <w:rPr>
          <w:sz w:val="26"/>
        </w:rPr>
      </w:pPr>
    </w:p>
    <w:p>
      <w:pPr>
        <w:pStyle w:val="BodyText"/>
        <w:spacing w:line="516" w:lineRule="auto"/>
        <w:ind w:left="100" w:right="599"/>
      </w:pPr>
      <w:r>
        <w:rPr>
          <w:spacing w:val="-2"/>
        </w:rPr>
        <w:t>（更多新聞：灌水灌出一個日本？《大國空巢》作者：中國實際人口比官方公布數字少1.3億</w:t>
      </w:r>
      <w:r>
        <w:rPr>
          <w:spacing w:val="-2"/>
        </w:rPr>
        <w:t>）蔣萬安拋生育獎勵提高到4萬，雲林麥寮鄉已先行</w:t>
      </w:r>
    </w:p>
    <w:p>
      <w:pPr>
        <w:pStyle w:val="BodyText"/>
        <w:spacing w:line="256" w:lineRule="auto"/>
        <w:ind w:left="100" w:right="119"/>
      </w:pPr>
      <w:r>
        <w:rPr/>
        <w:pict>
          <v:line style="position:absolute;mso-position-horizontal-relative:page;mso-position-vertical-relative:paragraph;z-index:18691584" from="60pt,16.914532pt" to="84pt,16.914532pt" stroked="true" strokeweight=".8pt" strokecolor="#ff0000">
            <v:stroke dashstyle="solid"/>
            <w10:wrap type="none"/>
          </v:line>
        </w:pict>
      </w:r>
      <w:r>
        <w:rPr>
          <w:spacing w:val="-2"/>
        </w:rPr>
        <w:t>目前</w:t>
      </w:r>
      <w:r>
        <w:rPr>
          <w:color w:val="FF0000"/>
          <w:spacing w:val="-2"/>
        </w:rPr>
        <w:t>台灣</w:t>
      </w:r>
      <w:r>
        <w:rPr>
          <w:spacing w:val="-2"/>
        </w:rPr>
        <w:t>生育獎勵第二名的地方在雲林縣麥寮鄉，每名新生兒有3萬元新生兒禮金，將上縣府生育津</w:t>
      </w:r>
      <w:r>
        <w:rPr>
          <w:spacing w:val="-2"/>
        </w:rPr>
        <w:t>貼，每名新生兒可領4萬元。</w:t>
      </w:r>
    </w:p>
    <w:p>
      <w:pPr>
        <w:pStyle w:val="BodyText"/>
        <w:spacing w:before="11"/>
        <w:rPr>
          <w:sz w:val="25"/>
        </w:rPr>
      </w:pPr>
    </w:p>
    <w:p>
      <w:pPr>
        <w:pStyle w:val="BodyText"/>
        <w:spacing w:before="1"/>
        <w:ind w:left="100"/>
      </w:pPr>
      <w:r>
        <w:rPr/>
        <w:t>麥寮鄉當地因有台塑六輕設廠，每年自有財源達3、4</w:t>
      </w:r>
      <w:r>
        <w:rPr>
          <w:spacing w:val="-1"/>
        </w:rPr>
        <w:t>億元，社會福利是外地民眾來設籍的原因之一</w:t>
      </w:r>
    </w:p>
    <w:p>
      <w:pPr>
        <w:pStyle w:val="BodyText"/>
        <w:spacing w:before="22"/>
        <w:ind w:left="100"/>
      </w:pPr>
      <w:r>
        <w:rPr/>
        <w:t>，麥寮鄉也是雲林縣20</w:t>
      </w:r>
      <w:r>
        <w:rPr>
          <w:spacing w:val="-1"/>
        </w:rPr>
        <w:t>縣市中唯一人口種成長的地方。</w:t>
      </w:r>
    </w:p>
    <w:p>
      <w:pPr>
        <w:pStyle w:val="BodyText"/>
        <w:spacing w:before="6"/>
        <w:rPr>
          <w:sz w:val="27"/>
        </w:rPr>
      </w:pPr>
    </w:p>
    <w:p>
      <w:pPr>
        <w:pStyle w:val="BodyText"/>
        <w:spacing w:line="256" w:lineRule="auto" w:before="1"/>
        <w:ind w:left="100" w:right="239"/>
      </w:pPr>
      <w:r>
        <w:rPr>
          <w:spacing w:val="-2"/>
        </w:rPr>
        <w:t>從出生數來看，該政策自2019年推出，當年的出生人數為498人，2020年為523人，有微幅成長，不</w:t>
      </w:r>
      <w:r>
        <w:rPr>
          <w:spacing w:val="-2"/>
        </w:rPr>
        <w:t>過，2021年則降至483人，生育獎勵刺激生育的成效仍有待觀察。</w:t>
      </w:r>
    </w:p>
    <w:p>
      <w:pPr>
        <w:pStyle w:val="BodyText"/>
        <w:spacing w:before="12"/>
        <w:rPr>
          <w:sz w:val="25"/>
        </w:rPr>
      </w:pPr>
    </w:p>
    <w:p>
      <w:pPr>
        <w:pStyle w:val="BodyText"/>
        <w:spacing w:line="516" w:lineRule="auto"/>
        <w:ind w:left="100" w:right="2519"/>
      </w:pPr>
      <w:r>
        <w:rPr>
          <w:spacing w:val="-2"/>
        </w:rPr>
        <w:t>彰化縣這是全台23個縣市中，生育補助補助最多者，每名新生兒補助3萬元。</w:t>
      </w:r>
      <w:r>
        <w:rPr>
          <w:spacing w:val="-2"/>
        </w:rPr>
        <w:t>蔣萬安大推生育牛肉，黃珊珊：重點是要提供更好的環境</w:t>
      </w:r>
    </w:p>
    <w:p>
      <w:pPr>
        <w:pStyle w:val="BodyText"/>
        <w:spacing w:line="297" w:lineRule="exact"/>
        <w:ind w:left="100"/>
      </w:pPr>
      <w:r>
        <w:rPr/>
        <w:t>蔣萬安大推生育牛肉，不只加碼生育獎勵，也提供懷孕婦女計程車交通補助12次（來回）</w:t>
      </w:r>
      <w:r>
        <w:rPr>
          <w:spacing w:val="-10"/>
        </w:rPr>
        <w:t>。</w:t>
      </w:r>
    </w:p>
    <w:p>
      <w:pPr>
        <w:pStyle w:val="BodyText"/>
        <w:spacing w:before="7"/>
        <w:rPr>
          <w:sz w:val="27"/>
        </w:rPr>
      </w:pPr>
    </w:p>
    <w:p>
      <w:pPr>
        <w:pStyle w:val="BodyText"/>
        <w:spacing w:line="256" w:lineRule="auto"/>
        <w:ind w:left="100" w:right="239"/>
      </w:pPr>
      <w:r>
        <w:rPr>
          <w:spacing w:val="-2"/>
        </w:rPr>
        <w:t>他第二個政見為「助養」，公托一律由市府全額補助，其他如小家園、居家保母、私立托嬰等也全</w:t>
      </w:r>
      <w:r>
        <w:rPr>
          <w:spacing w:val="-1"/>
        </w:rPr>
        <w:t>面加碼補助，而且生越多等於補助越多，生到第三胎時，不只公托連小家園、居家保母也全額補助</w:t>
      </w:r>
    </w:p>
    <w:p>
      <w:pPr>
        <w:pStyle w:val="BodyText"/>
        <w:spacing w:before="2"/>
        <w:ind w:left="100"/>
      </w:pPr>
      <w:r>
        <w:rPr/>
        <w:t>，另外在2到4歲孩子上私立幼兒園，將從現行補助1萬3600元，提升到每年5</w:t>
      </w:r>
      <w:r>
        <w:rPr>
          <w:spacing w:val="-4"/>
        </w:rPr>
        <w:t>萬元。</w:t>
      </w:r>
    </w:p>
    <w:p>
      <w:pPr>
        <w:pStyle w:val="BodyText"/>
        <w:spacing w:before="7"/>
        <w:rPr>
          <w:sz w:val="27"/>
        </w:rPr>
      </w:pPr>
    </w:p>
    <w:p>
      <w:pPr>
        <w:pStyle w:val="BodyText"/>
        <w:spacing w:line="256" w:lineRule="auto"/>
        <w:ind w:left="100" w:right="119"/>
      </w:pPr>
      <w:r>
        <w:rPr>
          <w:spacing w:val="-2"/>
        </w:rPr>
        <w:t>在「好住」部分，蔣萬安表示，未來社會住宅至少要撥2成優先給生兩胎並符合資格家庭入住，且租</w:t>
      </w:r>
      <w:r>
        <w:rPr>
          <w:spacing w:val="-2"/>
        </w:rPr>
        <w:t>金打8折。</w:t>
      </w:r>
    </w:p>
    <w:p>
      <w:pPr>
        <w:pStyle w:val="BodyText"/>
        <w:rPr>
          <w:sz w:val="26"/>
        </w:rPr>
      </w:pPr>
    </w:p>
    <w:p>
      <w:pPr>
        <w:pStyle w:val="BodyText"/>
        <w:ind w:left="100"/>
      </w:pPr>
      <w:r>
        <w:rPr>
          <w:spacing w:val="-1"/>
        </w:rPr>
        <w:t>對此，台北市副市長黃珊珊回擊，發錢是一種方法，但不是唯一的方法，財政紀律還是非常重要</w:t>
      </w:r>
    </w:p>
    <w:p>
      <w:pPr>
        <w:pStyle w:val="BodyText"/>
        <w:spacing w:line="256" w:lineRule="auto" w:before="22"/>
        <w:ind w:left="100" w:right="119"/>
      </w:pPr>
      <w:r>
        <w:rPr>
          <w:spacing w:val="-2"/>
        </w:rPr>
        <w:t>，重點是要提供更好的環境，要提供父母沒有後顧之憂的環境，讓務教育往下紮根，甚至3-4歲納入</w:t>
      </w:r>
      <w:r>
        <w:rPr>
          <w:spacing w:val="-2"/>
        </w:rPr>
        <w:t>免學費，重點是要投資在學校、托育師資上面，比單純只是發一個錢來的更重要。</w:t>
      </w:r>
    </w:p>
    <w:p>
      <w:pPr>
        <w:pStyle w:val="BodyText"/>
        <w:rPr>
          <w:sz w:val="26"/>
        </w:rPr>
      </w:pPr>
    </w:p>
    <w:p>
      <w:pPr>
        <w:pStyle w:val="BodyText"/>
        <w:ind w:left="100"/>
      </w:pPr>
      <w:r>
        <w:rPr>
          <w:spacing w:val="-2"/>
          <w:w w:val="110"/>
        </w:rPr>
        <w:t>(原始連結)</w:t>
      </w:r>
    </w:p>
    <w:p>
      <w:pPr>
        <w:pStyle w:val="BodyText"/>
        <w:spacing w:before="7"/>
        <w:rPr>
          <w:sz w:val="27"/>
        </w:rPr>
      </w:pPr>
    </w:p>
    <w:p>
      <w:pPr>
        <w:pStyle w:val="BodyText"/>
        <w:ind w:left="100"/>
      </w:pPr>
      <w:r>
        <w:rPr>
          <w:spacing w:val="-2"/>
        </w:rPr>
        <w:t>更多信傳媒報導</w:t>
      </w:r>
    </w:p>
    <w:p>
      <w:pPr>
        <w:pStyle w:val="BodyText"/>
        <w:spacing w:before="7"/>
        <w:rPr>
          <w:sz w:val="27"/>
        </w:rPr>
      </w:pPr>
    </w:p>
    <w:p>
      <w:pPr>
        <w:pStyle w:val="BodyText"/>
        <w:ind w:left="100"/>
      </w:pPr>
      <w:r>
        <w:rPr/>
        <w:t>馬國「森林城市」目標入住70</w:t>
      </w:r>
      <w:r>
        <w:rPr>
          <w:spacing w:val="7"/>
        </w:rPr>
        <w:t>萬 只入住</w:t>
      </w:r>
      <w:r>
        <w:rPr/>
        <w:t>2</w:t>
      </w:r>
      <w:r>
        <w:rPr>
          <w:spacing w:val="-2"/>
        </w:rPr>
        <w:t>千人猶如「鬼城」</w:t>
      </w:r>
    </w:p>
    <w:p>
      <w:pPr>
        <w:spacing w:after="0"/>
        <w:sectPr>
          <w:pgSz w:w="11900" w:h="16840"/>
          <w:pgMar w:top="1080" w:bottom="280" w:left="620" w:right="620"/>
        </w:sectPr>
      </w:pPr>
    </w:p>
    <w:p>
      <w:pPr>
        <w:pStyle w:val="BodyText"/>
        <w:spacing w:before="21"/>
        <w:ind w:left="100"/>
      </w:pPr>
      <w:r>
        <w:rPr>
          <w:spacing w:val="-1"/>
        </w:rPr>
        <w:t>水餃股、珍奶股成獲利王 高通膨下平民美食受青睞</w:t>
      </w:r>
    </w:p>
    <w:p>
      <w:pPr>
        <w:pStyle w:val="BodyText"/>
        <w:spacing w:before="7"/>
        <w:rPr>
          <w:sz w:val="27"/>
        </w:rPr>
      </w:pPr>
    </w:p>
    <w:p>
      <w:pPr>
        <w:pStyle w:val="BodyText"/>
        <w:spacing w:line="516" w:lineRule="auto"/>
        <w:ind w:left="100" w:right="2399"/>
      </w:pPr>
      <w:r>
        <w:rPr/>
        <w:t>英國首相強生卸任前最後一次訪基輔 再加碼援助850台「黑色大黃蜂」無人機</w:t>
      </w:r>
      <w:r>
        <w:rPr>
          <w:spacing w:val="7"/>
        </w:rPr>
        <w:t>文章編號:  </w:t>
      </w:r>
      <w:r>
        <w:rPr/>
        <w:t>[202208262412873]</w:t>
      </w:r>
    </w:p>
    <w:p>
      <w:pPr>
        <w:pStyle w:val="BodyText"/>
        <w:spacing w:before="2"/>
        <w:rPr>
          <w:sz w:val="29"/>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2022-08-26</w:t>
      </w:r>
      <w:r>
        <w:rPr>
          <w:spacing w:val="12"/>
          <w:w w:val="110"/>
          <w:sz w:val="28"/>
        </w:rPr>
        <w:t> </w:t>
      </w:r>
      <w:r>
        <w:rPr>
          <w:spacing w:val="-2"/>
          <w:w w:val="110"/>
          <w:sz w:val="28"/>
        </w:rPr>
        <w:t>(10:34)</w:t>
      </w:r>
    </w:p>
    <w:p>
      <w:pPr>
        <w:spacing w:line="220" w:lineRule="auto" w:before="10"/>
        <w:ind w:left="100" w:right="4959" w:firstLine="0"/>
        <w:jc w:val="left"/>
        <w:rPr>
          <w:sz w:val="28"/>
        </w:rPr>
      </w:pPr>
      <w:r>
        <w:rPr>
          <w:sz w:val="28"/>
        </w:rPr>
        <w:t>網站(URL連接) | 商情 |By 經濟日報 黃啟銘</w:t>
      </w:r>
      <w:r>
        <w:rPr>
          <w:spacing w:val="10"/>
          <w:sz w:val="28"/>
        </w:rPr>
        <w:t>字數: </w:t>
      </w:r>
      <w:r>
        <w:rPr>
          <w:sz w:val="28"/>
        </w:rPr>
        <w:t>1224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765184;mso-wrap-distance-left:0;mso-wrap-distance-right:0" id="docshape235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4"/>
          <w:sz w:val="28"/>
        </w:rPr>
        <w:t>淡江大學發布2021</w:t>
      </w:r>
      <w:r>
        <w:rPr>
          <w:spacing w:val="1"/>
          <w:sz w:val="28"/>
        </w:rPr>
        <w:t>永續報告書 分享</w:t>
      </w:r>
      <w:r>
        <w:rPr>
          <w:spacing w:val="-4"/>
          <w:sz w:val="28"/>
        </w:rPr>
        <w:t>USR</w:t>
      </w:r>
      <w:r>
        <w:rPr>
          <w:spacing w:val="-6"/>
          <w:sz w:val="28"/>
        </w:rPr>
        <w:t>計畫成果</w:t>
      </w:r>
    </w:p>
    <w:p>
      <w:pPr>
        <w:pStyle w:val="BodyText"/>
        <w:spacing w:before="9"/>
        <w:rPr>
          <w:sz w:val="19"/>
        </w:rPr>
      </w:pPr>
      <w:r>
        <w:rPr/>
        <w:pict>
          <v:shape style="position:absolute;margin-left:36pt;margin-top:13.723047pt;width:523pt;height:.1pt;mso-position-horizontal-relative:page;mso-position-vertical-relative:paragraph;z-index:-12764672;mso-wrap-distance-left:0;mso-wrap-distance-right:0" id="docshape235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：https://money.udn.com/money/story/5723/6565618</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8693632" from="522pt,64.914528pt" to="546pt,64.914528pt" stroked="true" strokeweight=".8pt" strokecolor="#ff0000">
            <v:stroke dashstyle="solid"/>
            <w10:wrap type="none"/>
          </v:line>
        </w:pict>
      </w:r>
      <w:r>
        <w:rPr/>
        <w:pict>
          <v:line style="position:absolute;mso-position-horizontal-relative:page;mso-position-vertical-relative:paragraph;z-index:18694144" from="384pt,208.914536pt" to="420pt,208.914536pt" stroked="true" strokeweight=".8pt" strokecolor="#ff0000">
            <v:stroke dashstyle="solid"/>
            <w10:wrap type="none"/>
          </v:line>
        </w:pict>
      </w:r>
      <w:r>
        <w:rPr/>
        <w:t>淡江大學近年以「雙軌轉型」與「永續發展」為兩大重點工作，期透過數位轉型，以智慧科技快速</w:t>
      </w:r>
      <w:r>
        <w:rPr>
          <w:w w:val="100"/>
        </w:rPr>
        <w:t>達成減碳目標。並由校內大學社會責任實踐計畫辦公室、永續發展與社會創新中心於8月25</w:t>
      </w:r>
      <w:r>
        <w:rPr>
          <w:spacing w:val="-5"/>
          <w:w w:val="100"/>
        </w:rPr>
        <w:t>日共同舉</w:t>
      </w:r>
      <w:r>
        <w:rPr>
          <w:w w:val="99"/>
        </w:rPr>
        <w:t>辦「淡江大學2021年永續報告書發布會暨USR</w:t>
      </w:r>
      <w:r>
        <w:rPr>
          <w:spacing w:val="-1"/>
          <w:w w:val="99"/>
        </w:rPr>
        <w:t>計畫成果交流分享會」。校長葛煥昭、三位副校長、一</w:t>
      </w:r>
      <w:r>
        <w:rPr>
          <w:w w:val="95"/>
        </w:rPr>
        <w:t>級主管及USR計畫相關師生出席，MS</w:t>
      </w:r>
      <w:r>
        <w:rPr>
          <w:spacing w:val="39"/>
        </w:rPr>
        <w:t> </w:t>
      </w:r>
      <w:r>
        <w:rPr>
          <w:w w:val="99"/>
        </w:rPr>
        <w:t>Teams同步開放。會中更安排葛煥昭頒獎給在2021及2022</w:t>
      </w:r>
      <w:r>
        <w:rPr>
          <w:color w:val="FF0000"/>
        </w:rPr>
        <w:t>臺灣</w:t>
      </w:r>
      <w:r>
        <w:rPr>
          <w:spacing w:val="-19"/>
        </w:rPr>
        <w:t>永</w:t>
      </w:r>
      <w:r>
        <w:rPr>
          <w:w w:val="99"/>
        </w:rPr>
        <w:t>續獎中的獲獎團隊，感謝他們透過USR</w:t>
      </w:r>
      <w:r>
        <w:rPr>
          <w:spacing w:val="-1"/>
          <w:w w:val="99"/>
        </w:rPr>
        <w:t>計畫對在地的付出及傑出表現。該校大學社會責任實踐計畫辦</w:t>
      </w:r>
      <w:r>
        <w:rPr>
          <w:w w:val="99"/>
        </w:rPr>
        <w:t>公室、永續發展與社會創新中心攜手辦理「淡江大學2021年永續報告書發布會暨USR</w:t>
      </w:r>
      <w:r>
        <w:rPr>
          <w:spacing w:val="-3"/>
          <w:w w:val="99"/>
        </w:rPr>
        <w:t>計畫成果交流分</w:t>
      </w:r>
      <w:r>
        <w:rPr>
          <w:spacing w:val="7"/>
        </w:rPr>
        <w:t>享會」。 </w:t>
      </w:r>
      <w:r>
        <w:rPr>
          <w:w w:val="100"/>
        </w:rPr>
        <w:t>淡江/提供。校長葛煥昭表示，今年是本校第2</w:t>
      </w:r>
      <w:r>
        <w:rPr>
          <w:spacing w:val="-1"/>
          <w:w w:val="100"/>
        </w:rPr>
        <w:t>年發布永續報告書，也是第一本經由英國標</w:t>
      </w:r>
      <w:r>
        <w:rPr>
          <w:w w:val="99"/>
        </w:rPr>
        <w:t>準協會（BSI）認證的永續報告書，主要在於強化對校內外利害關係人，揭露本校ESG、人才培育與</w:t>
      </w:r>
      <w:r>
        <w:rPr/>
        <w:t>校務營運等相關資訊。此外，他進一步提到關於淡江目前努力的重點與未來規劃，包括：落實執行</w:t>
      </w:r>
      <w:r>
        <w:rPr>
          <w:w w:val="101"/>
        </w:rPr>
        <w:t>競爭型校務發展計畫及高教深耕計畫，並爭取政府各類計畫;校務研究分析驅動校務發展2.0，持續</w:t>
      </w:r>
      <w:r>
        <w:rPr>
          <w:w w:val="99"/>
        </w:rPr>
        <w:t>以AI+SDGs=∞為中長程校務發展願景;新設精準健康學院、穩懋智慧製造學院，並升級全雲端校園 </w:t>
      </w:r>
      <w:r>
        <w:rPr>
          <w:w w:val="102"/>
        </w:rPr>
        <w:t>2.0;</w:t>
      </w:r>
      <w:r>
        <w:rPr>
          <w:spacing w:val="-1"/>
          <w:w w:val="102"/>
        </w:rPr>
        <w:t>建構雲端總機系統、校園安全節能網;強化產學合作與推廣教育等項目，將以更優質的永續校園</w:t>
      </w:r>
      <w:r>
        <w:rPr/>
        <w:t>環境，以提升學生學習效果強化畢業競爭力，並增進行政效率，將</w:t>
      </w:r>
      <w:r>
        <w:rPr>
          <w:color w:val="FF0000"/>
        </w:rPr>
        <w:t>少子化</w:t>
      </w:r>
      <w:r>
        <w:rPr/>
        <w:t>浪潮的衝擊降到最低，朝</w:t>
      </w:r>
      <w:r>
        <w:rPr>
          <w:spacing w:val="-1"/>
        </w:rPr>
        <w:t>永續經營目標邁進。校長葛煥昭說明淡江大學永續轉型與校務發展，所實踐的重點與未來規劃。 淡</w:t>
      </w:r>
      <w:r>
        <w:rPr>
          <w:w w:val="100"/>
        </w:rPr>
        <w:t>江/提供。關於《2021</w:t>
      </w:r>
      <w:r>
        <w:rPr>
          <w:spacing w:val="-1"/>
          <w:w w:val="100"/>
        </w:rPr>
        <w:t>淡江大學永續報告書》與重大議題分析，由該校企管系副校授涂敏芬、身兼永</w:t>
      </w:r>
      <w:r>
        <w:rPr>
          <w:w w:val="99"/>
        </w:rPr>
        <w:t>續報告書總編輯來說明。她談到淡江大學永續報告書是依照全球報告倡議組織（GRI）</w:t>
      </w:r>
      <w:r>
        <w:rPr>
          <w:spacing w:val="-4"/>
          <w:w w:val="99"/>
        </w:rPr>
        <w:t>準則進行撰寫</w:t>
      </w:r>
    </w:p>
    <w:p>
      <w:pPr>
        <w:pStyle w:val="BodyText"/>
        <w:spacing w:line="256" w:lineRule="auto" w:before="20"/>
        <w:ind w:left="100" w:right="239"/>
        <w:jc w:val="both"/>
      </w:pPr>
      <w:r>
        <w:rPr>
          <w:spacing w:val="-2"/>
        </w:rPr>
        <w:t>，並經過第三方認證而完成，而今年特別進行「重大性議題」的盤點與分析，盤點內外部利害關係人所關注的重點議題，分析營運衝擊並研擬長期目標及行動策略；之後更將透過「中長期評估」檢</w:t>
      </w:r>
      <w:r>
        <w:rPr>
          <w:spacing w:val="-1"/>
        </w:rPr>
        <w:t>視產出、效益與影響力，作為滾動式修正計畫執行的策略工具，落實「永續即歷程」的前進力量。</w:t>
      </w:r>
    </w:p>
    <w:p>
      <w:pPr>
        <w:pStyle w:val="BodyText"/>
        <w:spacing w:before="1"/>
        <w:rPr>
          <w:sz w:val="26"/>
        </w:rPr>
      </w:pPr>
    </w:p>
    <w:p>
      <w:pPr>
        <w:pStyle w:val="BodyText"/>
        <w:spacing w:line="256" w:lineRule="auto"/>
        <w:ind w:left="100" w:right="239"/>
      </w:pPr>
      <w:r>
        <w:rPr>
          <w:spacing w:val="-2"/>
        </w:rPr>
        <w:t>接續由學術副校長暨永續中心主任許輝煌揭露淡江大學永續發展目標與eESG策略規劃，描繪永續教</w:t>
      </w:r>
      <w:r>
        <w:rPr>
          <w:spacing w:val="-1"/>
        </w:rPr>
        <w:t>育、淨零校園、社會實踐與韌性治理等四大藍圖，呼應該校「國際化、資訊化、未來化」三化特色</w:t>
      </w:r>
    </w:p>
    <w:p>
      <w:pPr>
        <w:pStyle w:val="BodyText"/>
        <w:spacing w:before="2"/>
        <w:ind w:left="100"/>
      </w:pPr>
      <w:r>
        <w:rPr>
          <w:spacing w:val="-1"/>
        </w:rPr>
        <w:t>，建構師生浸潤學習的環境，加值實踐聯合國永續發展目標，以建構一個知識悠遊的永續關懷校園</w:t>
      </w:r>
    </w:p>
    <w:p>
      <w:pPr>
        <w:pStyle w:val="BodyText"/>
        <w:spacing w:before="23"/>
        <w:ind w:left="100"/>
      </w:pPr>
      <w:r>
        <w:rPr/>
        <w:t>。當天活動，由校長葛煥昭頒獎給在2021及2022</w:t>
      </w:r>
      <w:r>
        <w:rPr>
          <w:color w:val="FF0000"/>
        </w:rPr>
        <w:t>臺灣</w:t>
      </w:r>
      <w:r>
        <w:rPr>
          <w:spacing w:val="-1"/>
        </w:rPr>
        <w:t>永續獎中的獲獎團隊。  淡江/提供。最後</w:t>
      </w:r>
    </w:p>
    <w:p>
      <w:pPr>
        <w:pStyle w:val="BodyText"/>
        <w:spacing w:line="256" w:lineRule="auto" w:before="22"/>
        <w:ind w:left="100" w:right="239"/>
      </w:pPr>
      <w:r>
        <w:rPr/>
        <w:pict>
          <v:shape style="position:absolute;margin-left:408pt;margin-top:49.664532pt;width:24pt;height:.1pt;mso-position-horizontal-relative:page;mso-position-vertical-relative:paragraph;z-index:-12764160;mso-wrap-distance-left:0;mso-wrap-distance-right:0" id="docshape2360" coordorigin="8160,993" coordsize="480,0" path="m8160,993l8640,993e" filled="false" stroked="true" strokeweight=".8pt" strokecolor="#ff0000">
            <v:path arrowok="t"/>
            <v:stroke dashstyle="solid"/>
            <w10:wrap type="topAndBottom"/>
          </v:shape>
        </w:pict>
      </w:r>
      <w:r>
        <w:rPr/>
        <w:pict>
          <v:line style="position:absolute;mso-position-horizontal-relative:page;mso-position-vertical-relative:paragraph;z-index:18694656" from="288pt,2.014531pt" to="312pt,2.014531pt" stroked="true" strokeweight=".8pt" strokecolor="#ff0000">
            <v:stroke dashstyle="solid"/>
            <w10:wrap type="none"/>
          </v:line>
        </w:pict>
      </w:r>
      <w:r>
        <w:rPr>
          <w:spacing w:val="-2"/>
        </w:rPr>
        <w:t>，USR計畫成果交流分享會則由教務長蔡宗儒、學務長武士戎與總務長蕭瑞祥共同主持，並安排 USR計畫團隊進行成果分享;接著由文學院院長紀慧君、工學院院長李宗翰及國際事務學院院長包正</w:t>
      </w:r>
      <w:r>
        <w:rPr/>
        <w:t>豪進行評論與建議。主題從淡水在地的社區、教育與文化出發，延伸至</w:t>
      </w:r>
      <w:r>
        <w:rPr>
          <w:color w:val="FF0000"/>
        </w:rPr>
        <w:t>臺灣</w:t>
      </w:r>
      <w:r>
        <w:rPr>
          <w:spacing w:val="-1"/>
        </w:rPr>
        <w:t>其他地方甚至國際；接</w:t>
      </w:r>
    </w:p>
    <w:p>
      <w:pPr>
        <w:spacing w:after="0" w:line="256" w:lineRule="auto"/>
        <w:sectPr>
          <w:pgSz w:w="11900" w:h="16840"/>
          <w:pgMar w:top="1380" w:bottom="280" w:left="620" w:right="620"/>
        </w:sectPr>
      </w:pPr>
    </w:p>
    <w:p>
      <w:pPr>
        <w:pStyle w:val="BodyText"/>
        <w:spacing w:line="256" w:lineRule="auto" w:before="21"/>
        <w:ind w:left="100" w:right="119"/>
      </w:pPr>
      <w:r>
        <w:rPr>
          <w:spacing w:val="-2"/>
        </w:rPr>
        <w:t>著由稽核長張德文報告學校推動社會實踐計畫整體運作機制，並與現場教師在規劃與執行面進行意見交流，希望持續藉由USR的推動，讓學生透過專業能力的實踐，強化與地方的連結，增進地方創生</w:t>
      </w:r>
      <w:r>
        <w:rPr>
          <w:spacing w:val="-2"/>
        </w:rPr>
        <w:t>能量，呼應淡江大學「共創大淡水、智慧大未來」願景，以創造在地共榮永續。</w:t>
      </w:r>
    </w:p>
    <w:p>
      <w:pPr>
        <w:pStyle w:val="BodyText"/>
        <w:spacing w:before="1"/>
        <w:rPr>
          <w:sz w:val="26"/>
        </w:rPr>
      </w:pPr>
    </w:p>
    <w:p>
      <w:pPr>
        <w:pStyle w:val="BodyText"/>
        <w:ind w:left="100"/>
      </w:pPr>
      <w:r>
        <w:rPr>
          <w:spacing w:val="-2"/>
          <w:w w:val="110"/>
        </w:rPr>
        <w:t>文章編號: [202208262649152]</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37"/>
        </w:numPr>
        <w:tabs>
          <w:tab w:pos="660" w:val="left" w:leader="none"/>
        </w:tabs>
        <w:spacing w:line="332"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2022-08-26</w:t>
      </w:r>
      <w:r>
        <w:rPr>
          <w:spacing w:val="-7"/>
          <w:w w:val="110"/>
          <w:sz w:val="28"/>
        </w:rPr>
        <w:t> </w:t>
      </w:r>
      <w:r>
        <w:rPr>
          <w:spacing w:val="-2"/>
          <w:w w:val="110"/>
          <w:sz w:val="28"/>
        </w:rPr>
        <w:t>(13:28)</w:t>
      </w:r>
    </w:p>
    <w:p>
      <w:pPr>
        <w:spacing w:line="220" w:lineRule="auto" w:before="10"/>
        <w:ind w:left="100" w:right="7199" w:firstLine="0"/>
        <w:jc w:val="left"/>
        <w:rPr>
          <w:sz w:val="28"/>
        </w:rPr>
      </w:pPr>
      <w:r>
        <w:rPr>
          <w:sz w:val="28"/>
        </w:rPr>
        <w:t>網站(URL連接) | 即時新聞</w:t>
      </w:r>
      <w:r>
        <w:rPr>
          <w:sz w:val="28"/>
        </w:rPr>
        <w:t>字數: 737 words</w:t>
      </w:r>
    </w:p>
    <w:p>
      <w:pPr>
        <w:pStyle w:val="BodyText"/>
        <w:rPr>
          <w:sz w:val="20"/>
        </w:rPr>
      </w:pPr>
      <w:r>
        <w:rPr/>
        <w:pict>
          <v:shape style="position:absolute;margin-left:36pt;margin-top:13.904882pt;width:523pt;height:.1pt;mso-position-horizontal-relative:page;mso-position-vertical-relative:paragraph;z-index:-12762112;mso-wrap-distance-left:0;mso-wrap-distance-right:0" id="docshape236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明年總預算3</w:t>
      </w:r>
      <w:r>
        <w:rPr>
          <w:spacing w:val="-1"/>
          <w:sz w:val="28"/>
        </w:rPr>
        <w:t>特色 蔡英文：史上最多國防預算提升防衛能力</w:t>
      </w:r>
    </w:p>
    <w:p>
      <w:pPr>
        <w:pStyle w:val="BodyText"/>
        <w:spacing w:before="9"/>
        <w:rPr>
          <w:sz w:val="19"/>
        </w:rPr>
      </w:pPr>
      <w:r>
        <w:rPr/>
        <w:pict>
          <v:shape style="position:absolute;margin-left:36pt;margin-top:13.723047pt;width:523pt;height:.1pt;mso-position-horizontal-relative:page;mso-position-vertical-relative:paragraph;z-index:-12761600;mso-wrap-distance-left:0;mso-wrap-distance-right:0" id="docshape236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：https://news.ltn.com.tw/news/politics/breakingnews/4038034</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[202208264877353]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2022-08-26</w:t>
      </w:r>
      <w:r>
        <w:rPr>
          <w:spacing w:val="-7"/>
          <w:w w:val="110"/>
          <w:sz w:val="28"/>
        </w:rPr>
        <w:t> </w:t>
      </w:r>
      <w:r>
        <w:rPr>
          <w:spacing w:val="-2"/>
          <w:w w:val="110"/>
          <w:sz w:val="28"/>
        </w:rPr>
        <w:t>(05:40)</w:t>
      </w:r>
    </w:p>
    <w:p>
      <w:pPr>
        <w:spacing w:line="249" w:lineRule="auto" w:before="12"/>
        <w:ind w:left="100" w:right="7199" w:firstLine="0"/>
        <w:jc w:val="left"/>
        <w:rPr>
          <w:sz w:val="28"/>
        </w:rPr>
      </w:pPr>
      <w:r>
        <w:rPr>
          <w:sz w:val="28"/>
        </w:rPr>
        <w:t>網站(URL連接) | 即時新聞</w:t>
      </w:r>
      <w:r>
        <w:rPr>
          <w:sz w:val="28"/>
        </w:rPr>
        <w:t>字數: 725 words</w:t>
      </w:r>
    </w:p>
    <w:p>
      <w:pPr>
        <w:pStyle w:val="BodyText"/>
        <w:spacing w:before="9"/>
        <w:rPr>
          <w:sz w:val="21"/>
        </w:rPr>
      </w:pPr>
      <w:r>
        <w:rPr/>
        <w:pict>
          <v:shape style="position:absolute;margin-left:36pt;margin-top:14.945937pt;width:523pt;height:.1pt;mso-position-horizontal-relative:page;mso-position-vertical-relative:paragraph;z-index:-12761088;mso-wrap-distance-left:0;mso-wrap-distance-right:0" id="docshape23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嘉縣物資銀行傳遞愛 翁章梁頒感謝狀</w:t>
      </w:r>
    </w:p>
    <w:p>
      <w:pPr>
        <w:pStyle w:val="BodyText"/>
        <w:spacing w:before="12"/>
        <w:rPr>
          <w:sz w:val="22"/>
        </w:rPr>
      </w:pPr>
      <w:r>
        <w:rPr/>
        <w:pict>
          <v:shape style="position:absolute;margin-left:36pt;margin-top:15.723047pt;width:523pt;height:.1pt;mso-position-horizontal-relative:page;mso-position-vertical-relative:paragraph;z-index:-12760576;mso-wrap-distance-left:0;mso-wrap-distance-right:0" id="docshape23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：https://news.ltn.com.tw/news/politics/paper/1536551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[202208260648770]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2022-08-26</w:t>
      </w:r>
      <w:r>
        <w:rPr>
          <w:spacing w:val="79"/>
          <w:w w:val="150"/>
          <w:sz w:val="28"/>
        </w:rPr>
        <w:t> </w:t>
      </w:r>
      <w:r>
        <w:rPr>
          <w:spacing w:val="-2"/>
          <w:sz w:val="28"/>
        </w:rPr>
        <w:t>(17:07)</w:t>
      </w:r>
    </w:p>
    <w:p>
      <w:pPr>
        <w:spacing w:line="249" w:lineRule="auto" w:before="12"/>
        <w:ind w:left="100" w:right="7199" w:firstLine="0"/>
        <w:jc w:val="left"/>
        <w:rPr>
          <w:sz w:val="28"/>
        </w:rPr>
      </w:pPr>
      <w:r>
        <w:rPr>
          <w:sz w:val="28"/>
        </w:rPr>
        <w:t>網站(URL連接) | 新聞總覽</w:t>
      </w:r>
      <w:r>
        <w:rPr>
          <w:spacing w:val="10"/>
          <w:sz w:val="28"/>
        </w:rPr>
        <w:t>字數: </w:t>
      </w:r>
      <w:r>
        <w:rPr>
          <w:sz w:val="28"/>
        </w:rPr>
        <w:t>2183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760064;mso-wrap-distance-left:0;mso-wrap-distance-right:0" id="docshape236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黃竣民／訓練不改 放寬體位只是在兵力數上猛灌水</w:t>
      </w:r>
    </w:p>
    <w:p>
      <w:pPr>
        <w:pStyle w:val="BodyText"/>
        <w:spacing w:before="12"/>
        <w:rPr>
          <w:sz w:val="22"/>
        </w:rPr>
      </w:pPr>
      <w:r>
        <w:rPr/>
        <w:pict>
          <v:shape style="position:absolute;margin-left:36pt;margin-top:15.723047pt;width:523pt;height:.1pt;mso-position-horizontal-relative:page;mso-position-vertical-relative:paragraph;z-index:-12759552;mso-wrap-distance-left:0;mso-wrap-distance-right:0" id="docshape236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50">
        <w:r>
          <w:rPr>
            <w:w w:val="110"/>
          </w:rPr>
          <w:t>文字快照</w:t>
        </w:r>
        <w:r>
          <w:rPr>
            <w:spacing w:val="-2"/>
            <w:w w:val="110"/>
          </w:rPr>
          <w:t>：https://www.ettoday.net/news/20220826/2325075.htm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我們想讓你知道…國軍對於軍事基礎訓練若無法與時俱進，光想在兵力數字上猛灌水的實質意義不</w:t>
      </w:r>
      <w:r>
        <w:rPr>
          <w:spacing w:val="-6"/>
        </w:rPr>
        <w:t>大。</w:t>
      </w:r>
    </w:p>
    <w:p>
      <w:pPr>
        <w:pStyle w:val="BodyText"/>
        <w:spacing w:before="12"/>
        <w:rPr>
          <w:sz w:val="28"/>
        </w:rPr>
      </w:pPr>
    </w:p>
    <w:p>
      <w:pPr>
        <w:pStyle w:val="BodyText"/>
        <w:spacing w:line="290" w:lineRule="auto"/>
        <w:ind w:left="100" w:right="239"/>
      </w:pPr>
      <w:r>
        <w:rPr>
          <w:spacing w:val="-2"/>
        </w:rPr>
        <w:t>▲國防部提出役男「體位區分標準第二條附件修正」草案，一旦通過之後，未來役男的體位要達免役標準將更嚴格。（圖／中華民國陸軍）</w:t>
      </w:r>
    </w:p>
    <w:p>
      <w:pPr>
        <w:pStyle w:val="BodyText"/>
        <w:spacing w:before="11"/>
        <w:rPr>
          <w:sz w:val="28"/>
        </w:rPr>
      </w:pPr>
    </w:p>
    <w:p>
      <w:pPr>
        <w:pStyle w:val="ListParagraph"/>
        <w:numPr>
          <w:ilvl w:val="1"/>
          <w:numId w:val="37"/>
        </w:numPr>
        <w:tabs>
          <w:tab w:pos="460" w:val="left" w:leader="none"/>
        </w:tabs>
        <w:spacing w:line="240" w:lineRule="auto" w:before="1" w:after="0"/>
        <w:ind w:left="460" w:right="0" w:hanging="360"/>
        <w:jc w:val="left"/>
        <w:rPr>
          <w:sz w:val="24"/>
        </w:rPr>
      </w:pPr>
      <w:r>
        <w:rPr>
          <w:sz w:val="24"/>
        </w:rPr>
        <w:t>黃竣民／「James</w:t>
      </w:r>
      <w:r>
        <w:rPr>
          <w:spacing w:val="-1"/>
          <w:sz w:val="24"/>
        </w:rPr>
        <w:t>的軍事寰宇」粉絲專頁主編</w:t>
      </w:r>
    </w:p>
    <w:p>
      <w:pPr>
        <w:pStyle w:val="BodyText"/>
        <w:spacing w:before="12"/>
        <w:rPr>
          <w:sz w:val="33"/>
        </w:rPr>
      </w:pPr>
    </w:p>
    <w:p>
      <w:pPr>
        <w:pStyle w:val="BodyText"/>
        <w:spacing w:line="290" w:lineRule="auto"/>
        <w:ind w:left="100" w:right="239"/>
        <w:jc w:val="both"/>
      </w:pPr>
      <w:r>
        <w:rPr>
          <w:spacing w:val="-2"/>
        </w:rPr>
        <w:t>在兩岸關係持續緊張及煙硝味十足的景況下，民眾自然對於國防事務的關心也加大了力道，國防部除了推動教召新制外，日前也預告了未來役男體位區分的新標準。如此的調整不管是已經退役或是在待役中的青年男性，似乎一切都在國防部的掌握與規劃之中，但未來發展真的會如此嗎？畢竟</w:t>
      </w:r>
    </w:p>
    <w:p>
      <w:pPr>
        <w:pStyle w:val="BodyText"/>
        <w:spacing w:line="297" w:lineRule="exact"/>
        <w:ind w:left="100"/>
      </w:pPr>
      <w:r>
        <w:rPr>
          <w:spacing w:val="-1"/>
        </w:rPr>
        <w:t>，媒體先前已經不斷披露出美國對我國防衛事務的相關壓力，包括後備動員教召訓練、兵役役期等</w:t>
      </w:r>
    </w:p>
    <w:p>
      <w:pPr>
        <w:pStyle w:val="BodyText"/>
        <w:spacing w:line="290" w:lineRule="auto" w:before="62"/>
        <w:ind w:left="100" w:right="239"/>
      </w:pPr>
      <w:r>
        <w:rPr>
          <w:spacing w:val="-2"/>
        </w:rPr>
        <w:t>，而這些軍方呈現出來的改變與調整，其實只是間接印證了國軍在這些國防領域長期故步自封，所顯露出的不堪實況！</w:t>
      </w:r>
    </w:p>
    <w:p>
      <w:pPr>
        <w:pStyle w:val="BodyText"/>
        <w:spacing w:before="12"/>
        <w:rPr>
          <w:sz w:val="28"/>
        </w:rPr>
      </w:pPr>
    </w:p>
    <w:p>
      <w:pPr>
        <w:pStyle w:val="BodyText"/>
        <w:ind w:left="100"/>
      </w:pPr>
      <w:r>
        <w:rPr>
          <w:spacing w:val="-1"/>
        </w:rPr>
        <w:t>國軍員額短缺 加嚴體檢標準就能解決？</w:t>
      </w:r>
    </w:p>
    <w:p>
      <w:pPr>
        <w:pStyle w:val="BodyText"/>
        <w:rPr>
          <w:sz w:val="34"/>
        </w:rPr>
      </w:pPr>
    </w:p>
    <w:p>
      <w:pPr>
        <w:pStyle w:val="BodyText"/>
        <w:ind w:left="100"/>
      </w:pPr>
      <w:r>
        <w:rPr>
          <w:spacing w:val="-1"/>
        </w:rPr>
        <w:t>國軍主戰部隊的編現比長期處於平均數以下，基層部隊的士官與少、中、上尉軍官人力流失嚴重</w:t>
      </w:r>
    </w:p>
    <w:p>
      <w:pPr>
        <w:pStyle w:val="BodyText"/>
        <w:spacing w:before="62"/>
        <w:ind w:left="100"/>
      </w:pPr>
      <w:r>
        <w:rPr/>
        <w:t>，尤其以陸軍最為普遍。至於缺員是否如媒體所報導有超過2萬5</w:t>
      </w:r>
      <w:r>
        <w:rPr>
          <w:spacing w:val="-1"/>
        </w:rPr>
        <w:t>千人，國防部的對外說法則稱，國</w:t>
      </w:r>
    </w:p>
    <w:p>
      <w:pPr>
        <w:spacing w:after="0"/>
        <w:sectPr>
          <w:pgSz w:w="11900" w:h="16840"/>
          <w:pgMar w:top="1500" w:bottom="280" w:left="620" w:right="620"/>
        </w:sectPr>
      </w:pPr>
    </w:p>
    <w:p>
      <w:pPr>
        <w:pStyle w:val="BodyText"/>
        <w:spacing w:line="290" w:lineRule="auto" w:before="21"/>
        <w:ind w:left="100" w:right="239"/>
        <w:jc w:val="both"/>
      </w:pPr>
      <w:r>
        <w:rPr>
          <w:spacing w:val="-2"/>
        </w:rPr>
        <w:t>軍尉官及士官目前編現均達80％以上，並將「持續強化招募留營作為」（包括：強化領導統御、改</w:t>
      </w:r>
      <w:r>
        <w:rPr>
          <w:spacing w:val="-2"/>
        </w:rPr>
        <w:t>善生活條件、提高留營慰助金、調整眷籍地服務、鼓勵勤務部隊官兵至主戰部隊服務等），也就可</w:t>
      </w:r>
      <w:r>
        <w:rPr>
          <w:spacing w:val="-1"/>
        </w:rPr>
        <w:t>以看出這數字背後的無奈了，不知道國防部的這番說法對於國人而言，會有多大的說服力與誠信度</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jc w:val="both"/>
      </w:pPr>
      <w:r>
        <w:rPr>
          <w:spacing w:val="-2"/>
        </w:rPr>
        <w:t>國人會不斷對國防部提出質疑，是因為既然全面推動募兵制，也挹助了更多的資源，不就是要讓想服役的人去服役，讓部隊的戰鬥力變得更精銳，官士兵都能長留久用嗎？結果整個政策的執行成效不彰，訓練不良、招募不佳、素質下降，現在怎麼又回過頭來要全民買單？</w:t>
      </w:r>
    </w:p>
    <w:p>
      <w:pPr>
        <w:pStyle w:val="BodyText"/>
        <w:spacing w:before="10"/>
        <w:rPr>
          <w:sz w:val="28"/>
        </w:rPr>
      </w:pPr>
    </w:p>
    <w:p>
      <w:pPr>
        <w:pStyle w:val="BodyText"/>
        <w:spacing w:line="290" w:lineRule="auto" w:before="1"/>
        <w:ind w:left="100" w:right="239"/>
        <w:jc w:val="both"/>
      </w:pPr>
      <w:r>
        <w:rPr/>
        <w:t>▲新版的體位區分標準，針對15≦BMI 值≦35體位及增列 155 公分至 157 公分的役男，則需改服</w:t>
      </w:r>
      <w:r>
        <w:rPr>
          <w:spacing w:val="-2"/>
        </w:rPr>
        <w:t>替代役。（圖／內政部）</w:t>
      </w:r>
    </w:p>
    <w:p>
      <w:pPr>
        <w:pStyle w:val="BodyText"/>
        <w:spacing w:before="11"/>
        <w:rPr>
          <w:sz w:val="28"/>
        </w:rPr>
      </w:pPr>
    </w:p>
    <w:p>
      <w:pPr>
        <w:pStyle w:val="BodyText"/>
        <w:ind w:left="100"/>
      </w:pPr>
      <w:r>
        <w:rPr>
          <w:spacing w:val="-4"/>
        </w:rPr>
        <w:t>以近幾年的徵兵體位報告看來，每一年約有10~15萬的役男接受體檢，而平均都有2</w:t>
      </w:r>
      <w:r>
        <w:rPr>
          <w:spacing w:val="-5"/>
        </w:rPr>
        <w:t>成的體位是免役</w:t>
      </w:r>
    </w:p>
    <w:p>
      <w:pPr>
        <w:pStyle w:val="BodyText"/>
        <w:spacing w:line="290" w:lineRule="auto" w:before="62"/>
        <w:ind w:left="100" w:right="119"/>
      </w:pPr>
      <w:r>
        <w:rPr/>
        <w:pict>
          <v:line style="position:absolute;mso-position-horizontal-relative:page;mso-position-vertical-relative:paragraph;z-index:18698752" from="168pt,110.014534pt" to="204pt,110.014534pt" stroked="true" strokeweight=".8pt" strokecolor="#ff0000">
            <v:stroke dashstyle="solid"/>
            <w10:wrap type="none"/>
          </v:line>
        </w:pict>
      </w:r>
      <w:r>
        <w:rPr>
          <w:w w:val="100"/>
        </w:rPr>
        <w:t>，而適合服替代役的體位者也約佔了5％。國防部近期所預告的役男體位區分標準，主要是針對 </w:t>
      </w:r>
      <w:r>
        <w:rPr>
          <w:w w:val="99"/>
        </w:rPr>
        <w:t>BMI值的範圍擴大（15≦BMI值≦35要改服替代役），另外包括：心律不整、冠狀動脈病、甲狀腺機</w:t>
      </w:r>
      <w:r>
        <w:rPr/>
        <w:t>能過低、貧血或骨髓化生不良症候群、膝關節損傷、椎間盤突出症、視力及視器（近視免役的役男</w:t>
      </w:r>
      <w:r>
        <w:rPr>
          <w:w w:val="100"/>
        </w:rPr>
        <w:t>在10年內漲幅約10倍）以及妥瑞氏症等，在檢驗規定上都變得較為嚴格。初估修正體位後，兵源一</w:t>
      </w:r>
      <w:r>
        <w:rPr>
          <w:w w:val="100"/>
        </w:rPr>
        <w:t>年能增加5</w:t>
      </w:r>
      <w:r>
        <w:rPr>
          <w:spacing w:val="-1"/>
          <w:w w:val="100"/>
        </w:rPr>
        <w:t>千人，不過這種所謂擴大公平的做法，其實還是頗令外界存疑，究竟是軍方看不懂未來戰</w:t>
      </w:r>
      <w:r>
        <w:rPr/>
        <w:t>爭型態的走向，還是國內</w:t>
      </w:r>
      <w:r>
        <w:rPr>
          <w:color w:val="FF0000"/>
        </w:rPr>
        <w:t>少子化</w:t>
      </w:r>
      <w:r>
        <w:rPr/>
        <w:t>趨勢的變化？</w:t>
      </w:r>
    </w:p>
    <w:p>
      <w:pPr>
        <w:pStyle w:val="BodyText"/>
        <w:spacing w:before="10"/>
        <w:rPr>
          <w:sz w:val="28"/>
        </w:rPr>
      </w:pPr>
    </w:p>
    <w:p>
      <w:pPr>
        <w:pStyle w:val="BodyText"/>
        <w:ind w:left="100"/>
      </w:pPr>
      <w:r>
        <w:rPr>
          <w:spacing w:val="-1"/>
        </w:rPr>
        <w:t>國防情況如何未講明 遇到質疑只會閉門造車</w:t>
      </w:r>
    </w:p>
    <w:p>
      <w:pPr>
        <w:pStyle w:val="BodyText"/>
        <w:rPr>
          <w:sz w:val="34"/>
        </w:rPr>
      </w:pPr>
    </w:p>
    <w:p>
      <w:pPr>
        <w:pStyle w:val="BodyText"/>
        <w:ind w:left="100"/>
      </w:pPr>
      <w:r>
        <w:rPr/>
        <w:pict>
          <v:shape style="position:absolute;margin-left:216pt;margin-top:16.914532pt;width:24pt;height:.1pt;mso-position-horizontal-relative:page;mso-position-vertical-relative:paragraph;z-index:-12759040;mso-wrap-distance-left:0;mso-wrap-distance-right:0" id="docshape2367" coordorigin="4320,338" coordsize="480,0" path="m4320,338l4800,338e" filled="false" stroked="true" strokeweight=".8pt" strokecolor="#ff0000">
            <v:path arrowok="t"/>
            <v:stroke dashstyle="solid"/>
            <w10:wrap type="topAndBottom"/>
          </v:shape>
        </w:pict>
      </w:r>
      <w:r>
        <w:rPr/>
        <w:t>國防部一直都沒有搞懂的事：究竟</w:t>
      </w:r>
      <w:r>
        <w:rPr>
          <w:color w:val="FF0000"/>
        </w:rPr>
        <w:t>台灣</w:t>
      </w:r>
      <w:r>
        <w:rPr>
          <w:spacing w:val="-1"/>
        </w:rPr>
        <w:t>面臨中國什麼樣的威脅、要打什麼樣的戰爭、需要多少兵力</w:t>
      </w:r>
    </w:p>
    <w:p>
      <w:pPr>
        <w:pStyle w:val="BodyText"/>
        <w:spacing w:before="13"/>
        <w:ind w:left="100"/>
      </w:pPr>
      <w:r>
        <w:rPr>
          <w:spacing w:val="-1"/>
        </w:rPr>
        <w:t>…，似乎都一直沒有比較科學且能說服國人的一套說辭，然後只會閉門造車，在面對外界的疑慮時</w:t>
      </w:r>
    </w:p>
    <w:p>
      <w:pPr>
        <w:pStyle w:val="BodyText"/>
        <w:tabs>
          <w:tab w:pos="5739" w:val="left" w:leader="dot"/>
        </w:tabs>
        <w:spacing w:line="290" w:lineRule="auto" w:before="63"/>
        <w:ind w:left="100" w:right="119"/>
      </w:pPr>
      <w:r>
        <w:rPr>
          <w:spacing w:val="-2"/>
        </w:rPr>
        <w:t>，又只會抓瞎急就章、搞一夜精神，推出那些沒有妥善配套的政策，結果通常的下場就是兩面不是</w:t>
      </w:r>
      <w:r>
        <w:rPr/>
        <w:t>人；後備動員教召、軍事訓練役、全民國防手冊</w:t>
      </w:r>
      <w:r>
        <w:rPr>
          <w:spacing w:val="-10"/>
        </w:rPr>
        <w:t>…</w:t>
      </w:r>
      <w:r>
        <w:rPr>
          <w:rFonts w:ascii="Times New Roman" w:hAnsi="Times New Roman" w:eastAsia="Times New Roman"/>
        </w:rPr>
        <w:tab/>
      </w:r>
      <w:r>
        <w:rPr/>
        <w:t>，無一不是如此。再看看國內先前因為推動</w:t>
      </w:r>
      <w:r>
        <w:rPr>
          <w:spacing w:val="-10"/>
        </w:rPr>
        <w:t>一</w:t>
      </w:r>
    </w:p>
    <w:p>
      <w:pPr>
        <w:pStyle w:val="BodyText"/>
        <w:spacing w:line="290" w:lineRule="auto"/>
        <w:ind w:left="100" w:right="239"/>
      </w:pPr>
      <w:r>
        <w:rPr>
          <w:spacing w:val="-2"/>
        </w:rPr>
        <w:t>系列組織調整案，那些裁撤的單位營區、訓練場地、師資設備，早就難以恢復，現在即便想讓更多年輕人來服兵役、盡義務，國軍除了在人數上稍微好看一些外，基本的戰力能有多少起色？</w:t>
      </w:r>
    </w:p>
    <w:p>
      <w:pPr>
        <w:pStyle w:val="BodyText"/>
        <w:spacing w:before="10"/>
        <w:rPr>
          <w:sz w:val="28"/>
        </w:rPr>
      </w:pPr>
    </w:p>
    <w:p>
      <w:pPr>
        <w:pStyle w:val="BodyText"/>
        <w:ind w:left="100"/>
      </w:pPr>
      <w:r>
        <w:rPr>
          <w:spacing w:val="-1"/>
        </w:rPr>
        <w:t>常備役、替代役 同款不同命</w:t>
      </w:r>
    </w:p>
    <w:p>
      <w:pPr>
        <w:pStyle w:val="BodyText"/>
        <w:rPr>
          <w:sz w:val="34"/>
        </w:rPr>
      </w:pPr>
    </w:p>
    <w:p>
      <w:pPr>
        <w:pStyle w:val="BodyText"/>
        <w:ind w:left="100"/>
      </w:pPr>
      <w:r>
        <w:rPr/>
        <w:t>▲相較於軍事訓練役退伍後得接受多次的新制教召複訓，服替代役者卻有著截然不同的待遇。（</w:t>
      </w:r>
      <w:r>
        <w:rPr>
          <w:spacing w:val="-10"/>
        </w:rPr>
        <w:t>圖</w:t>
      </w:r>
    </w:p>
    <w:p>
      <w:pPr>
        <w:pStyle w:val="BodyText"/>
        <w:spacing w:before="62"/>
        <w:ind w:left="100"/>
      </w:pPr>
      <w:r>
        <w:rPr/>
        <w:t>／8軍團</w:t>
      </w:r>
      <w:r>
        <w:rPr>
          <w:spacing w:val="-10"/>
        </w:rPr>
        <w:t>）</w:t>
      </w:r>
    </w:p>
    <w:p>
      <w:pPr>
        <w:pStyle w:val="BodyText"/>
        <w:rPr>
          <w:sz w:val="34"/>
        </w:rPr>
      </w:pPr>
    </w:p>
    <w:p>
      <w:pPr>
        <w:pStyle w:val="BodyText"/>
        <w:spacing w:line="290" w:lineRule="auto"/>
        <w:ind w:left="100" w:right="119"/>
      </w:pPr>
      <w:r>
        <w:rPr>
          <w:spacing w:val="-2"/>
        </w:rPr>
        <w:t>回顧今年3月下旬，國防部長還在立法院接受質詢時特別強調：「4個月軍事訓練役不能打仗！」也就是說，即便體位能夠服軍事訓練役的那7成役男，其實也無法轉變成有效的戰力，重點是在退伍後</w:t>
      </w:r>
      <w:r>
        <w:rPr>
          <w:spacing w:val="-2"/>
        </w:rPr>
        <w:t>還有多次的機會必須接受新制14天教召；而反觀那5％的替代役，在接受與補充兵相同的基礎軍事訓練後，退伍後僅需參加一次、每梯次1日（必要時得延長為3~5日）的演訓召集。如果真要往公平性考量，這不也成為許多人欲鑽的漏洞？更別提列管超過30萬的替代役，其被召訓率僅僅2％左右，還</w:t>
      </w:r>
      <w:r>
        <w:rPr/>
        <w:t>遠低於軍事訓練役退伍後有高達約4</w:t>
      </w:r>
      <w:r>
        <w:rPr>
          <w:spacing w:val="-1"/>
        </w:rPr>
        <w:t>成的被教召率！巴頓將軍曾說過：「高喊人人平等的人不是傻子</w:t>
      </w:r>
    </w:p>
    <w:p>
      <w:pPr>
        <w:pStyle w:val="BodyText"/>
        <w:spacing w:line="295" w:lineRule="exact"/>
        <w:ind w:left="100"/>
      </w:pPr>
      <w:r>
        <w:rPr>
          <w:spacing w:val="-1"/>
        </w:rPr>
        <w:t>，就是騙子。」而想要在原本就無法同以色列一樣的環境下，喊兵役平等則無疑是在緣木求魚！</w:t>
      </w:r>
    </w:p>
    <w:p>
      <w:pPr>
        <w:spacing w:after="0" w:line="295" w:lineRule="exact"/>
        <w:sectPr>
          <w:pgSz w:w="11900" w:h="16840"/>
          <w:pgMar w:top="800" w:bottom="280" w:left="620" w:right="620"/>
        </w:sectPr>
      </w:pPr>
    </w:p>
    <w:p>
      <w:pPr>
        <w:pStyle w:val="BodyText"/>
        <w:spacing w:before="21"/>
        <w:ind w:left="100"/>
      </w:pPr>
      <w:r>
        <w:rPr>
          <w:spacing w:val="-1"/>
        </w:rPr>
        <w:t>全民都樂於服兵役？ 保家衛國淪於口號</w:t>
      </w:r>
    </w:p>
    <w:p>
      <w:pPr>
        <w:pStyle w:val="BodyText"/>
        <w:rPr>
          <w:sz w:val="34"/>
        </w:rPr>
      </w:pPr>
    </w:p>
    <w:p>
      <w:pPr>
        <w:pStyle w:val="BodyText"/>
        <w:spacing w:line="290" w:lineRule="auto" w:before="1"/>
        <w:ind w:left="100" w:right="119"/>
      </w:pPr>
      <w:r>
        <w:rPr>
          <w:spacing w:val="-2"/>
        </w:rPr>
        <w:t>國軍的員額管制不單是一門科學，其中還需隱含著對於未來綜合情勢的預判，但就目前而言，要說國軍有做好任何準備，國人會相信嗎？即便在面對對岸升高的軍事威脅，時下青年們對於服兵役真的有那麼熱衷？（假如未來役期延長為1年）不然連台北市政府兵役局也不會拍出如此寫實的宣導影</w:t>
      </w:r>
      <w:r>
        <w:rPr>
          <w:spacing w:val="-4"/>
        </w:rPr>
        <w:t>片了。</w:t>
      </w:r>
    </w:p>
    <w:p>
      <w:pPr>
        <w:pStyle w:val="BodyText"/>
        <w:spacing w:before="10"/>
        <w:rPr>
          <w:sz w:val="28"/>
        </w:rPr>
      </w:pPr>
    </w:p>
    <w:p>
      <w:pPr>
        <w:pStyle w:val="BodyText"/>
        <w:spacing w:line="290" w:lineRule="auto"/>
        <w:ind w:left="100" w:right="239"/>
      </w:pPr>
      <w:r>
        <w:rPr>
          <w:spacing w:val="-2"/>
        </w:rPr>
        <w:t>▲國軍對於軍事基礎訓練若無法與時俱進，光想在兵力數字上猛灌水的實質意義不大。（圖／中央</w:t>
      </w:r>
      <w:r>
        <w:rPr>
          <w:spacing w:val="-6"/>
        </w:rPr>
        <w:t>社）</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699264" from="240pt,16.914532pt" to="264pt,16.914532pt" stroked="true" strokeweight=".8pt" strokecolor="#ff0000">
            <v:stroke dashstyle="solid"/>
            <w10:wrap type="none"/>
          </v:line>
        </w:pict>
      </w:r>
      <w:r>
        <w:rPr/>
        <w:pict>
          <v:line style="position:absolute;mso-position-horizontal-relative:page;mso-position-vertical-relative:paragraph;z-index:18699776" from="228pt,34.914532pt" to="252pt,34.914532pt" stroked="true" strokeweight=".8pt" strokecolor="#ff0000">
            <v:stroke dashstyle="solid"/>
            <w10:wrap type="none"/>
          </v:line>
        </w:pict>
      </w:r>
      <w:r>
        <w:rPr>
          <w:spacing w:val="-2"/>
        </w:rPr>
        <w:t>如果還在傻傻地認為那些整天高喊著愛</w:t>
      </w:r>
      <w:r>
        <w:rPr>
          <w:color w:val="FF0000"/>
          <w:spacing w:val="-2"/>
        </w:rPr>
        <w:t>台灣</w:t>
      </w:r>
      <w:r>
        <w:rPr>
          <w:spacing w:val="-2"/>
        </w:rPr>
        <w:t>的人們，不需要透過嚴格的軍事訓練，就能倚靠呼口號與敲敲鍵盤，就能擊退解放軍並保衛</w:t>
      </w:r>
      <w:r>
        <w:rPr>
          <w:color w:val="FF0000"/>
          <w:spacing w:val="-2"/>
        </w:rPr>
        <w:t>台灣</w:t>
      </w:r>
      <w:r>
        <w:rPr>
          <w:spacing w:val="-2"/>
        </w:rPr>
        <w:t>，這種恐怖的幻想難道不該先冷靜思考嗎？要是軍方無法</w:t>
      </w:r>
      <w:r>
        <w:rPr>
          <w:spacing w:val="-2"/>
        </w:rPr>
        <w:t>將志願役訓練好，軍事訓練役又只能停留在6發裝子彈、臥射預備…的程度，就算每年增加了這5千人的兵力，美其名是在擴大全民皆兵，那後遺症恐怕是在社會上造成更多的戰力反宣傳，而且屢試</w:t>
      </w:r>
      <w:r>
        <w:rPr>
          <w:spacing w:val="-4"/>
        </w:rPr>
        <w:t>不爽。</w:t>
      </w:r>
    </w:p>
    <w:p>
      <w:pPr>
        <w:pStyle w:val="BodyText"/>
        <w:spacing w:before="10"/>
        <w:rPr>
          <w:sz w:val="28"/>
        </w:rPr>
      </w:pPr>
    </w:p>
    <w:p>
      <w:pPr>
        <w:pStyle w:val="BodyText"/>
        <w:ind w:left="100"/>
      </w:pPr>
      <w:r>
        <w:rPr>
          <w:spacing w:val="-2"/>
        </w:rPr>
        <w:t>熱門點閱》</w:t>
      </w:r>
    </w:p>
    <w:p>
      <w:pPr>
        <w:pStyle w:val="BodyText"/>
        <w:rPr>
          <w:sz w:val="34"/>
        </w:rPr>
      </w:pPr>
    </w:p>
    <w:p>
      <w:pPr>
        <w:pStyle w:val="BodyText"/>
        <w:ind w:left="100"/>
      </w:pPr>
      <w:r>
        <w:rPr>
          <w:spacing w:val="-1"/>
        </w:rPr>
        <w:t>蔡詩萍／民主只是神主牌 變質成黨天下的民進黨</w:t>
      </w:r>
    </w:p>
    <w:p>
      <w:pPr>
        <w:pStyle w:val="BodyText"/>
        <w:rPr>
          <w:sz w:val="34"/>
        </w:rPr>
      </w:pPr>
    </w:p>
    <w:p>
      <w:pPr>
        <w:pStyle w:val="BodyText"/>
        <w:spacing w:line="580" w:lineRule="auto"/>
        <w:ind w:left="100" w:right="4919"/>
      </w:pPr>
      <w:r>
        <w:rPr/>
        <w:t>周行一／台對美重要性下降中 政府必須爭取「三贏」</w:t>
      </w:r>
      <w:r>
        <w:rPr>
          <w:spacing w:val="-2"/>
        </w:rPr>
        <w:t>許文彬／從台南殺警案慎思廢死之論</w:t>
      </w:r>
    </w:p>
    <w:p>
      <w:pPr>
        <w:pStyle w:val="BodyText"/>
        <w:spacing w:line="296" w:lineRule="exact"/>
        <w:ind w:left="100"/>
        <w:jc w:val="both"/>
      </w:pPr>
      <w:r>
        <w:rPr>
          <w:spacing w:val="-1"/>
        </w:rPr>
        <w:t>台南殺警案》兩殉職警給政府的提醒 別再讓與惡的距離更近</w:t>
      </w:r>
    </w:p>
    <w:p>
      <w:pPr>
        <w:pStyle w:val="BodyText"/>
        <w:rPr>
          <w:sz w:val="34"/>
        </w:rPr>
      </w:pPr>
    </w:p>
    <w:p>
      <w:pPr>
        <w:pStyle w:val="ListParagraph"/>
        <w:numPr>
          <w:ilvl w:val="1"/>
          <w:numId w:val="37"/>
        </w:numPr>
        <w:tabs>
          <w:tab w:pos="460" w:val="left" w:leader="none"/>
        </w:tabs>
        <w:spacing w:line="290"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[202208267720326]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非凡新聞網 </w:t>
      </w:r>
      <w:r>
        <w:rPr>
          <w:w w:val="110"/>
          <w:sz w:val="28"/>
        </w:rPr>
        <w:t>|</w:t>
      </w:r>
      <w:r>
        <w:rPr>
          <w:spacing w:val="12"/>
          <w:w w:val="110"/>
          <w:sz w:val="28"/>
        </w:rPr>
        <w:t> </w:t>
      </w:r>
      <w:r>
        <w:rPr>
          <w:w w:val="110"/>
          <w:sz w:val="28"/>
        </w:rPr>
        <w:t>2022-08-26</w:t>
      </w:r>
      <w:r>
        <w:rPr>
          <w:spacing w:val="12"/>
          <w:w w:val="110"/>
          <w:sz w:val="28"/>
        </w:rPr>
        <w:t> </w:t>
      </w:r>
      <w:r>
        <w:rPr>
          <w:spacing w:val="-2"/>
          <w:w w:val="110"/>
          <w:sz w:val="28"/>
        </w:rPr>
        <w:t>(19:53)</w:t>
      </w:r>
    </w:p>
    <w:p>
      <w:pPr>
        <w:spacing w:line="249" w:lineRule="auto" w:before="12"/>
        <w:ind w:left="100" w:right="7199" w:firstLine="0"/>
        <w:jc w:val="left"/>
        <w:rPr>
          <w:sz w:val="28"/>
        </w:rPr>
      </w:pPr>
      <w:r>
        <w:rPr>
          <w:sz w:val="28"/>
        </w:rPr>
        <w:t>網站(URL連接) | 新聞總覽</w:t>
      </w:r>
      <w:r>
        <w:rPr>
          <w:spacing w:val="10"/>
          <w:sz w:val="28"/>
        </w:rPr>
        <w:t>字數: </w:t>
      </w:r>
      <w:r>
        <w:rPr>
          <w:sz w:val="28"/>
        </w:rPr>
        <w:t>1030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756992;mso-wrap-distance-left:0;mso-wrap-distance-right:0" id="docshape236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直擊全台首輛無人餐車!搭電梯室內外趴趴走</w:t>
      </w:r>
    </w:p>
    <w:p>
      <w:pPr>
        <w:pStyle w:val="BodyText"/>
        <w:spacing w:before="12"/>
        <w:rPr>
          <w:sz w:val="22"/>
        </w:rPr>
      </w:pPr>
      <w:r>
        <w:rPr/>
        <w:pict>
          <v:shape style="position:absolute;margin-left:36pt;margin-top:15.723047pt;width:523pt;height:.1pt;mso-position-horizontal-relative:page;mso-position-vertical-relative:paragraph;z-index:-12756480;mso-wrap-distance-left:0;mso-wrap-distance-right:0" id="docshape236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：https://news.ustv.com.tw/newsdetail/20220826A129?type=103&amp;</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直擊全台首輛無人餐車!搭電梯室內外趴趴走</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8701312" from="390pt,16.964531pt" to="426pt,16.964531pt" stroked="true" strokeweight=".8pt" strokecolor="#ff0000">
            <v:stroke dashstyle="solid"/>
            <w10:wrap type="none"/>
          </v:line>
        </w:pict>
      </w:r>
      <w:r>
        <w:rPr>
          <w:spacing w:val="-2"/>
        </w:rPr>
        <w:t>▲後疫情時代，"無接觸"商機卻依然火紅，再加上全球人力減少或"</w:t>
      </w:r>
      <w:r>
        <w:rPr>
          <w:color w:val="FF0000"/>
          <w:spacing w:val="-2"/>
        </w:rPr>
        <w:t>少子化</w:t>
      </w:r>
      <w:r>
        <w:rPr>
          <w:spacing w:val="-2"/>
        </w:rPr>
        <w:t>"趨勢，無人商店、無人</w:t>
      </w:r>
      <w:r>
        <w:rPr>
          <w:spacing w:val="-2"/>
        </w:rPr>
        <w:t>物流、無人車，還有無人船等，是越來越夯，下面來看到，全台第一輛，能夠在室內室外行走，還能自動搭電梯送餐的"無人物流車"，只要按一個鍵，食物就能送你家門口。記者姚尹哲／攝影。</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8701824" from="378pt,16.964531pt" to="414pt,16.964531pt" stroked="true" strokeweight=".8pt" strokecolor="#ff0000">
            <v:stroke dashstyle="solid"/>
            <w10:wrap type="none"/>
          </v:line>
        </w:pict>
      </w:r>
      <w:r>
        <w:rPr>
          <w:spacing w:val="-2"/>
        </w:rPr>
        <w:t>後疫情時代，"無接觸"商機卻依然火紅，再加上全球人力減少或"</w:t>
      </w:r>
      <w:r>
        <w:rPr>
          <w:color w:val="FF0000"/>
          <w:spacing w:val="-2"/>
        </w:rPr>
        <w:t>少子化</w:t>
      </w:r>
      <w:r>
        <w:rPr>
          <w:spacing w:val="-2"/>
        </w:rPr>
        <w:t>"趨勢，無人商店、無人物</w:t>
      </w:r>
      <w:r>
        <w:rPr>
          <w:spacing w:val="-2"/>
        </w:rPr>
        <w:t>流、無人車，還有無人船等，是越來越夯，下面來看到，全台第一輛，能夠在室內室外行走，還能自動搭電梯送餐的"無人物流車"，只要按一個鍵，食物就能送你家門口，而結合5G和AIOT物聯網技</w:t>
      </w:r>
      <w:r>
        <w:rPr>
          <w:spacing w:val="-1"/>
        </w:rPr>
        <w:t>術衍生出的製造大本營，現在也從北部往南部移轉，當然這與護國神山台積電在高雄設廠息息相關</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spacing w:val="-1"/>
        </w:rPr>
        <w:t>全台第一輛可以穿梭室內室外，的無人送餐 物流車一出場，果然吸引眾人目光。</w:t>
      </w:r>
    </w:p>
    <w:p>
      <w:pPr>
        <w:pStyle w:val="BodyText"/>
        <w:rPr>
          <w:sz w:val="34"/>
        </w:rPr>
      </w:pPr>
    </w:p>
    <w:p>
      <w:pPr>
        <w:pStyle w:val="BodyText"/>
        <w:ind w:left="100"/>
      </w:pPr>
      <w:r>
        <w:rPr>
          <w:spacing w:val="-1"/>
        </w:rPr>
        <w:t>工研院南分院 副組長 李坤敏：「結合室內加室外，可以這樣自主式的行走，除此之外他也可以</w:t>
      </w:r>
    </w:p>
    <w:p>
      <w:pPr>
        <w:pStyle w:val="BodyText"/>
        <w:spacing w:before="62"/>
        <w:ind w:left="100"/>
      </w:pPr>
      <w:r>
        <w:rPr/>
        <w:t>，透過5G</w:t>
      </w:r>
      <w:r>
        <w:rPr>
          <w:spacing w:val="-2"/>
        </w:rPr>
        <w:t> 跟電梯做溝通，它可以做跨樓層的移動，也可以達到門到門。」</w:t>
      </w:r>
    </w:p>
    <w:p>
      <w:pPr>
        <w:pStyle w:val="BodyText"/>
        <w:rPr>
          <w:sz w:val="34"/>
        </w:rPr>
      </w:pPr>
    </w:p>
    <w:p>
      <w:pPr>
        <w:pStyle w:val="BodyText"/>
        <w:spacing w:line="290" w:lineRule="auto"/>
        <w:ind w:left="100" w:right="239"/>
      </w:pPr>
      <w:r>
        <w:rPr>
          <w:spacing w:val="-4"/>
        </w:rPr>
        <w:t>以5G結合AIOT的創新應用五花八門，這台物流車可以一次載送24份餐點，只要按鍵下單，就能讓它</w:t>
      </w:r>
      <w:r>
        <w:rPr>
          <w:spacing w:val="-2"/>
        </w:rPr>
        <w:t>直達門口，節省70%的人力成本，馬上引來知名超商，簽訂合作意向書。</w:t>
      </w:r>
    </w:p>
    <w:p>
      <w:pPr>
        <w:spacing w:after="0" w:line="290" w:lineRule="auto"/>
        <w:sectPr>
          <w:pgSz w:w="11900" w:h="16840"/>
          <w:pgMar w:top="1500" w:bottom="280" w:left="620" w:right="620"/>
        </w:sectPr>
      </w:pPr>
    </w:p>
    <w:p>
      <w:pPr>
        <w:pStyle w:val="BodyText"/>
        <w:spacing w:line="290" w:lineRule="auto" w:before="21"/>
        <w:ind w:left="100" w:right="239"/>
      </w:pPr>
      <w:r>
        <w:rPr/>
        <w:t>經濟部技術處 處長 邱求慧：「在高軟(園區)裡面的，這個超市門市，我們會正式來導入，從超商</w:t>
      </w:r>
      <w:r>
        <w:rPr>
          <w:spacing w:val="-2"/>
        </w:rPr>
        <w:t>裡面訂的這個餐，就可以送到國城大樓裡，任何一個樓層。」</w:t>
      </w:r>
    </w:p>
    <w:p>
      <w:pPr>
        <w:pStyle w:val="BodyText"/>
        <w:spacing w:before="12"/>
        <w:rPr>
          <w:sz w:val="28"/>
        </w:rPr>
      </w:pPr>
    </w:p>
    <w:p>
      <w:pPr>
        <w:pStyle w:val="BodyText"/>
        <w:ind w:left="100"/>
      </w:pPr>
      <w:r>
        <w:rPr>
          <w:spacing w:val="-1"/>
        </w:rPr>
        <w:t>由經濟部技術處，匯集工研院、資策會等，衍生出新興科技大本營，現在正從北部慢慢轉移到南部</w:t>
      </w:r>
    </w:p>
    <w:p>
      <w:pPr>
        <w:pStyle w:val="BodyText"/>
        <w:spacing w:before="62"/>
        <w:ind w:left="100"/>
      </w:pPr>
      <w:r>
        <w:rPr>
          <w:spacing w:val="-1"/>
        </w:rPr>
        <w:t>，尤其當護國神山台積電，宣布高雄建廠後，這股磁吸效應，更是明顯。</w:t>
      </w:r>
    </w:p>
    <w:p>
      <w:pPr>
        <w:pStyle w:val="BodyText"/>
        <w:rPr>
          <w:sz w:val="34"/>
        </w:rPr>
      </w:pPr>
    </w:p>
    <w:p>
      <w:pPr>
        <w:pStyle w:val="BodyText"/>
        <w:spacing w:line="290" w:lineRule="auto"/>
        <w:ind w:left="100" w:right="239"/>
      </w:pPr>
      <w:r>
        <w:rPr/>
        <w:t>經濟部技術處 處長 邱求慧：「我其實樂於看到台積電，願意進駐到高雄來，不只在科技方面，在</w:t>
      </w:r>
      <w:r>
        <w:rPr>
          <w:spacing w:val="-2"/>
        </w:rPr>
        <w:t>就業方面，乃至於在整個&amp;就業人口的素質方面，都可以大幅提升。」</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8702336" from="60pt,34.914532pt" to="84pt,34.914532pt" stroked="true" strokeweight=".8pt" strokecolor="#ff0000">
            <v:stroke dashstyle="solid"/>
            <w10:wrap type="none"/>
          </v:line>
        </w:pict>
      </w:r>
      <w:r>
        <w:rPr>
          <w:spacing w:val="-2"/>
        </w:rPr>
        <w:t>隨著龍頭廠由北向南，科技業觸角迅速延伸，其中IC設計廠義隆電，以及不少新創公司，也早已佈</w:t>
      </w:r>
      <w:r>
        <w:rPr>
          <w:spacing w:val="-2"/>
        </w:rPr>
        <w:t>局南</w:t>
      </w:r>
      <w:r>
        <w:rPr>
          <w:color w:val="FF0000"/>
          <w:spacing w:val="-2"/>
        </w:rPr>
        <w:t>台灣</w:t>
      </w:r>
      <w:r>
        <w:rPr>
          <w:spacing w:val="-2"/>
        </w:rPr>
        <w:t>。</w:t>
      </w:r>
    </w:p>
    <w:p>
      <w:pPr>
        <w:pStyle w:val="BodyText"/>
        <w:spacing w:before="11"/>
        <w:rPr>
          <w:sz w:val="28"/>
        </w:rPr>
      </w:pPr>
    </w:p>
    <w:p>
      <w:pPr>
        <w:pStyle w:val="BodyText"/>
        <w:spacing w:line="290" w:lineRule="auto"/>
        <w:ind w:left="100" w:right="239"/>
      </w:pPr>
      <w:r>
        <w:rPr/>
        <w:t>起而行綠能 經理 王麒鈞：「雲端管系統可即時監控到，各個充電樁的狀態，提供不管是金流支付</w:t>
      </w:r>
      <w:r>
        <w:rPr>
          <w:spacing w:val="-2"/>
        </w:rPr>
        <w:t>服務，或者是停車場業者管理。」</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8702848" from="36pt,16.914532pt" to="60pt,16.914532pt" stroked="true" strokeweight=".8pt" strokecolor="#ff0000">
            <v:stroke dashstyle="solid"/>
            <w10:wrap type="none"/>
          </v:line>
        </w:pict>
      </w:r>
      <w:r>
        <w:rPr>
          <w:color w:val="FF0000"/>
          <w:spacing w:val="-2"/>
        </w:rPr>
        <w:t>台灣</w:t>
      </w:r>
      <w:r>
        <w:rPr>
          <w:spacing w:val="-2"/>
        </w:rPr>
        <w:t>自主研發的充電樁，可以提供兩輪四輪，甚至八輪電動車解決方案，未來相關科技結合</w:t>
      </w:r>
      <w:r>
        <w:rPr>
          <w:spacing w:val="-2"/>
        </w:rPr>
        <w:t>，5G </w:t>
      </w:r>
      <w:r>
        <w:rPr/>
        <w:t>AIoT產業動能，商機將無所不在。（記者 朱月英、姚尹哲／高雄採訪報導）</w:t>
      </w:r>
    </w:p>
    <w:p>
      <w:pPr>
        <w:pStyle w:val="BodyText"/>
        <w:spacing w:before="11"/>
        <w:rPr>
          <w:sz w:val="28"/>
        </w:rPr>
      </w:pPr>
    </w:p>
    <w:p>
      <w:pPr>
        <w:pStyle w:val="BodyText"/>
        <w:ind w:left="100"/>
      </w:pPr>
      <w:r>
        <w:rPr>
          <w:spacing w:val="-4"/>
          <w:w w:val="110"/>
        </w:rPr>
        <w:t>Line</w:t>
      </w:r>
    </w:p>
    <w:p>
      <w:pPr>
        <w:pStyle w:val="BodyText"/>
        <w:rPr>
          <w:sz w:val="34"/>
        </w:rPr>
      </w:pPr>
    </w:p>
    <w:p>
      <w:pPr>
        <w:pStyle w:val="BodyText"/>
        <w:spacing w:line="580" w:lineRule="auto" w:before="1"/>
        <w:ind w:left="100" w:right="1199"/>
      </w:pPr>
      <w:r>
        <w:rPr>
          <w:spacing w:val="-2"/>
        </w:rPr>
        <w:t>以上個股名稱與代號之關連為程式匹配，可能有個股名稱與文意不符之情況，僅供參考。資訊報價由凱衛資訊提供，台股部分為延遲資訊，僅供參考用，不做為投資建議。</w:t>
      </w:r>
    </w:p>
    <w:p>
      <w:pPr>
        <w:pStyle w:val="BodyText"/>
        <w:spacing w:line="296" w:lineRule="exact"/>
        <w:ind w:left="100"/>
      </w:pPr>
      <w:r>
        <w:rPr>
          <w:spacing w:val="-3"/>
        </w:rPr>
        <w:t>相關新聞</w:t>
      </w:r>
    </w:p>
    <w:p>
      <w:pPr>
        <w:pStyle w:val="BodyText"/>
        <w:spacing w:before="12"/>
        <w:rPr>
          <w:sz w:val="33"/>
        </w:rPr>
      </w:pPr>
    </w:p>
    <w:p>
      <w:pPr>
        <w:pStyle w:val="BodyText"/>
        <w:spacing w:line="290" w:lineRule="auto"/>
        <w:ind w:left="100" w:right="119"/>
      </w:pPr>
      <w:r>
        <w:rPr>
          <w:spacing w:val="1"/>
          <w:w w:val="105"/>
        </w:rPr>
        <w:t>星宇增資 弟弟派張國明.鄭深池斥上億力挺 － </w:t>
      </w:r>
      <w:r>
        <w:rPr>
          <w:w w:val="105"/>
        </w:rPr>
        <w:t>2022-08-25</w:t>
      </w:r>
      <w:r>
        <w:rPr>
          <w:spacing w:val="40"/>
          <w:w w:val="105"/>
        </w:rPr>
        <w:t> </w:t>
      </w:r>
      <w:r>
        <w:rPr>
          <w:w w:val="105"/>
        </w:rPr>
        <w:t>18:45中秋"夯"肉商機600億!烤具.食材</w:t>
      </w:r>
      <w:r>
        <w:rPr>
          <w:spacing w:val="9"/>
          <w:w w:val="105"/>
        </w:rPr>
        <w:t>拚一站買齊 － </w:t>
      </w:r>
      <w:r>
        <w:rPr>
          <w:w w:val="105"/>
        </w:rPr>
        <w:t>2022-08-25</w:t>
      </w:r>
      <w:r>
        <w:rPr>
          <w:spacing w:val="40"/>
          <w:w w:val="105"/>
        </w:rPr>
        <w:t> </w:t>
      </w:r>
      <w:r>
        <w:rPr>
          <w:w w:val="105"/>
        </w:rPr>
        <w:t>17:51</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[2022082621768863742]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中華新聞雲 </w:t>
      </w:r>
      <w:r>
        <w:rPr>
          <w:w w:val="110"/>
          <w:sz w:val="28"/>
        </w:rPr>
        <w:t>|</w:t>
      </w:r>
      <w:r>
        <w:rPr>
          <w:spacing w:val="12"/>
          <w:w w:val="110"/>
          <w:sz w:val="28"/>
        </w:rPr>
        <w:t> </w:t>
      </w:r>
      <w:r>
        <w:rPr>
          <w:w w:val="110"/>
          <w:sz w:val="28"/>
        </w:rPr>
        <w:t>2022-08-26</w:t>
      </w:r>
      <w:r>
        <w:rPr>
          <w:spacing w:val="12"/>
          <w:w w:val="110"/>
          <w:sz w:val="28"/>
        </w:rPr>
        <w:t> </w:t>
      </w:r>
      <w:r>
        <w:rPr>
          <w:spacing w:val="-2"/>
          <w:w w:val="110"/>
          <w:sz w:val="28"/>
        </w:rPr>
        <w:t>(00:44)</w:t>
      </w:r>
    </w:p>
    <w:p>
      <w:pPr>
        <w:spacing w:line="249" w:lineRule="auto" w:before="12"/>
        <w:ind w:left="100" w:right="7759" w:firstLine="0"/>
        <w:jc w:val="left"/>
        <w:rPr>
          <w:sz w:val="28"/>
        </w:rPr>
      </w:pPr>
      <w:r>
        <w:rPr>
          <w:sz w:val="28"/>
        </w:rPr>
        <w:t>網站(URL連接) | 華副</w:t>
      </w:r>
      <w:r>
        <w:rPr>
          <w:spacing w:val="10"/>
          <w:sz w:val="28"/>
        </w:rPr>
        <w:t>字數: </w:t>
      </w:r>
      <w:r>
        <w:rPr>
          <w:sz w:val="28"/>
        </w:rPr>
        <w:t>1664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753920;mso-wrap-distance-left:0;mso-wrap-distance-right:0" id="docshape237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〈中華副刊〉我的成績單</w:t>
      </w:r>
    </w:p>
    <w:p>
      <w:pPr>
        <w:pStyle w:val="BodyText"/>
        <w:spacing w:before="12"/>
        <w:rPr>
          <w:sz w:val="22"/>
        </w:rPr>
      </w:pPr>
      <w:r>
        <w:rPr/>
        <w:pict>
          <v:shape style="position:absolute;margin-left:36pt;margin-top:15.723047pt;width:523pt;height:.1pt;mso-position-horizontal-relative:page;mso-position-vertical-relative:paragraph;z-index:-12753408;mso-wrap-distance-left:0;mso-wrap-distance-right:0" id="docshape237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51">
        <w:r>
          <w:rPr>
            <w:w w:val="110"/>
          </w:rPr>
          <w:t>文字快照</w:t>
        </w:r>
        <w:r>
          <w:rPr>
            <w:spacing w:val="-2"/>
            <w:w w:val="110"/>
          </w:rPr>
          <w:t>：https://www.cdns.com.tw/articles/645418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5519"/>
      </w:pPr>
      <w:r>
        <w:rPr>
          <w:spacing w:val="-2"/>
        </w:rPr>
        <w:t>六十年前母校立人國小的成績單封面早已泛黃。</w:t>
      </w:r>
      <w:r>
        <w:rPr/>
        <w:t>文∕攝影 王源錕</w:t>
      </w:r>
    </w:p>
    <w:p>
      <w:pPr>
        <w:pStyle w:val="BodyText"/>
        <w:spacing w:line="296" w:lineRule="exact"/>
        <w:ind w:left="100"/>
      </w:pPr>
      <w:r>
        <w:rPr>
          <w:spacing w:val="-1"/>
        </w:rPr>
        <w:t>在人生不同階段常要面臨各種考試，也會接到許多印有分數或名次的成績單。</w:t>
      </w:r>
    </w:p>
    <w:p>
      <w:pPr>
        <w:pStyle w:val="BodyText"/>
        <w:rPr>
          <w:sz w:val="34"/>
        </w:rPr>
      </w:pPr>
    </w:p>
    <w:p>
      <w:pPr>
        <w:pStyle w:val="BodyText"/>
        <w:spacing w:line="290" w:lineRule="auto" w:before="1"/>
        <w:ind w:left="100" w:right="239"/>
      </w:pPr>
      <w:r>
        <w:rPr>
          <w:spacing w:val="-2"/>
        </w:rPr>
        <w:t>很多人都希望自己的成績單傑出耀眼，或每次都拿第一名，但那是不太可能的，至少對我來說是這</w:t>
      </w:r>
      <w:r>
        <w:rPr>
          <w:spacing w:val="-6"/>
        </w:rPr>
        <w:t>樣。</w:t>
      </w:r>
    </w:p>
    <w:p>
      <w:pPr>
        <w:pStyle w:val="BodyText"/>
        <w:spacing w:before="11"/>
        <w:rPr>
          <w:sz w:val="28"/>
        </w:rPr>
      </w:pPr>
    </w:p>
    <w:p>
      <w:pPr>
        <w:pStyle w:val="BodyText"/>
        <w:ind w:left="100"/>
      </w:pPr>
      <w:r>
        <w:rPr>
          <w:spacing w:val="-1"/>
        </w:rPr>
        <w:t>整理抽屜文件資料時，翻出一些紙張泛黃的成績單，其中歷史最久遠的居然已超過一甲子。</w:t>
      </w:r>
    </w:p>
    <w:p>
      <w:pPr>
        <w:pStyle w:val="BodyText"/>
        <w:rPr>
          <w:sz w:val="34"/>
        </w:rPr>
      </w:pPr>
    </w:p>
    <w:p>
      <w:pPr>
        <w:pStyle w:val="BodyText"/>
        <w:ind w:left="100"/>
      </w:pPr>
      <w:r>
        <w:rPr>
          <w:spacing w:val="-1"/>
        </w:rPr>
        <w:t>兩張白底紅字的成績通知單，封面左邊印著母校——台南市北區立人國民學校的校門、校舍照片</w:t>
      </w:r>
    </w:p>
    <w:p>
      <w:pPr>
        <w:pStyle w:val="BodyText"/>
        <w:spacing w:before="62"/>
        <w:ind w:left="100"/>
      </w:pPr>
      <w:r>
        <w:rPr>
          <w:spacing w:val="-1"/>
        </w:rPr>
        <w:t>，還有我至今仍可琅琅上口的校歌，右邊則是學校沿革及行事曆。</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704384" from="132pt,34.914532pt" to="156pt,34.914532pt" stroked="true" strokeweight=".8pt" strokecolor="#ff0000">
            <v:stroke dashstyle="solid"/>
            <w10:wrap type="none"/>
          </v:line>
        </w:pict>
      </w:r>
      <w:r>
        <w:rPr/>
        <w:pict>
          <v:line style="position:absolute;mso-position-horizontal-relative:page;mso-position-vertical-relative:paragraph;z-index:18704896" from="372pt,34.914532pt" to="396pt,34.914532pt" stroked="true" strokeweight=".8pt" strokecolor="#ff0000">
            <v:stroke dashstyle="solid"/>
            <w10:wrap type="none"/>
          </v:line>
        </w:pict>
      </w:r>
      <w:r>
        <w:rPr>
          <w:spacing w:val="-2"/>
        </w:rPr>
        <w:t>立人國小的前身，是日據時代的台南第二公學校，明治三十一年（1898年）創設於水仙宮「三郊」</w:t>
      </w:r>
      <w:r>
        <w:rPr>
          <w:spacing w:val="-2"/>
        </w:rPr>
        <w:t>總部三益堂，招收</w:t>
      </w:r>
      <w:r>
        <w:rPr>
          <w:color w:val="FF0000"/>
          <w:spacing w:val="-2"/>
        </w:rPr>
        <w:t>台灣</w:t>
      </w:r>
      <w:r>
        <w:rPr>
          <w:spacing w:val="-2"/>
        </w:rPr>
        <w:t>籍男女學童，1929年改稱「寶」公學校。</w:t>
      </w:r>
      <w:r>
        <w:rPr>
          <w:color w:val="FF0000"/>
          <w:spacing w:val="-2"/>
        </w:rPr>
        <w:t>台灣</w:t>
      </w:r>
      <w:r>
        <w:rPr>
          <w:spacing w:val="-2"/>
        </w:rPr>
        <w:t>光復後，「寶」公學校改為台南市北區第一國民學校，後來為向抗日名將孫立人將軍致敬，將校名改為立人國校，學校前馬路日據時代的「寶町」，也改成立人街（現在的西門路三段），這段命名的史實，因孫立人將軍涉及「兵變案」遭到軟禁而罕有人提起，隨著孫案獲平反，才逐漸重見天日。</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我在立人讀了八年（不是留級，而是還有兩年幼稚園），這個學校不但為我啟蒙，也是我們溫暖的</w:t>
      </w:r>
      <w:r>
        <w:rPr>
          <w:spacing w:val="-1"/>
        </w:rPr>
        <w:t>家跟快樂的遊戲場，因為我老爸曾在立人任教，我們住在學校宿舍，這裡留下我許多童年的回憶。</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8705408" from="240pt,34.914532pt" to="276pt,34.914532pt" stroked="true" strokeweight=".8pt" strokecolor="#ff0000">
            <v:stroke dashstyle="solid"/>
            <w10:wrap type="none"/>
          </v:line>
        </w:pict>
      </w:r>
      <w:r>
        <w:rPr>
          <w:spacing w:val="-2"/>
        </w:rPr>
        <w:t>翻到成績單內頁，裡面的數字引領我回到童騃時光。小學一年級的時候，上學期全班高達八十名學</w:t>
      </w:r>
      <w:r>
        <w:rPr/>
        <w:t>生，第二學期也有七十九人，以現在「</w:t>
      </w:r>
      <w:r>
        <w:rPr>
          <w:color w:val="FF0000"/>
        </w:rPr>
        <w:t>少子化</w:t>
      </w:r>
      <w:r>
        <w:rPr>
          <w:spacing w:val="-1"/>
        </w:rPr>
        <w:t>」的眼光來看，一間教室擠這麼多學生簡直不可思議</w:t>
      </w:r>
    </w:p>
    <w:p>
      <w:pPr>
        <w:pStyle w:val="BodyText"/>
        <w:spacing w:line="297" w:lineRule="exact"/>
        <w:ind w:left="100"/>
      </w:pPr>
      <w:r>
        <w:rPr>
          <w:spacing w:val="-1"/>
        </w:rPr>
        <w:t>！但民國四十幾年還是戰後「嬰兒潮」的年代，這樣很正常啊！一年級上學期我讀書、音樂、美術</w:t>
      </w:r>
    </w:p>
    <w:p>
      <w:pPr>
        <w:pStyle w:val="BodyText"/>
        <w:spacing w:before="62"/>
        <w:ind w:left="100"/>
      </w:pPr>
      <w:r>
        <w:rPr>
          <w:spacing w:val="-1"/>
        </w:rPr>
        <w:t>、公民四科平均八十三分，全班第五名；下學期平均八十四分，名次上升到第四名。</w:t>
      </w:r>
    </w:p>
    <w:p>
      <w:pPr>
        <w:pStyle w:val="BodyText"/>
        <w:rPr>
          <w:sz w:val="34"/>
        </w:rPr>
      </w:pPr>
    </w:p>
    <w:p>
      <w:pPr>
        <w:pStyle w:val="BodyText"/>
        <w:ind w:left="100"/>
      </w:pPr>
      <w:r>
        <w:rPr>
          <w:spacing w:val="-1"/>
        </w:rPr>
        <w:t>小學二年級的全班人數減少到六十六人，我的成績竟然「突飛猛進」，學業跟操行都超過九十分</w:t>
      </w:r>
    </w:p>
    <w:p>
      <w:pPr>
        <w:pStyle w:val="BodyText"/>
        <w:spacing w:line="290" w:lineRule="auto" w:before="62"/>
        <w:ind w:left="100" w:right="239"/>
        <w:jc w:val="both"/>
      </w:pPr>
      <w:r>
        <w:rPr>
          <w:spacing w:val="-2"/>
        </w:rPr>
        <w:t>，兩個學期都全班第一名，這應該是我人生中最輝煌的時光，因為接下來的求學過程，第一名都與我無緣，初中聯考（我是初中最後一屆）上第二志願，高中聯退步到第五志願，「小時了了，大未必佳」莫非就是我的寫照？因為初中、高中的成績單實在不怎麼光彩，所以早就片紙無存了。</w:t>
      </w:r>
    </w:p>
    <w:p>
      <w:pPr>
        <w:pStyle w:val="BodyText"/>
        <w:spacing w:before="11"/>
        <w:rPr>
          <w:sz w:val="28"/>
        </w:rPr>
      </w:pPr>
    </w:p>
    <w:p>
      <w:pPr>
        <w:pStyle w:val="BodyText"/>
        <w:spacing w:line="290" w:lineRule="auto"/>
        <w:ind w:left="100" w:right="239"/>
      </w:pPr>
      <w:r>
        <w:rPr>
          <w:spacing w:val="-2"/>
        </w:rPr>
        <w:t>高中三年沉迷足球經常翹課，其實我對大學聯考是完全不抱任何希望的，在〈中華日報〉的榜單上看到自己的名字時，簡直像被雷打到一樣驚呆了。幾天後接到電腦列印的成績通知單：</w:t>
      </w:r>
    </w:p>
    <w:p>
      <w:pPr>
        <w:pStyle w:val="BodyText"/>
        <w:spacing w:before="12"/>
        <w:rPr>
          <w:sz w:val="28"/>
        </w:rPr>
      </w:pPr>
    </w:p>
    <w:p>
      <w:pPr>
        <w:pStyle w:val="BodyText"/>
        <w:spacing w:line="290" w:lineRule="auto"/>
        <w:ind w:left="100" w:right="239"/>
      </w:pPr>
      <w:r>
        <w:rPr>
          <w:spacing w:val="-2"/>
        </w:rPr>
        <w:t>數學十三點八分、英文十五點二分，果然是我「正常」的水準！三民主義和中外地理表現平平，歷史考八十九點四分，國文是致勝關鍵拿了一百零二點七分（乙組國文有加重計分）。</w:t>
      </w:r>
    </w:p>
    <w:p>
      <w:pPr>
        <w:pStyle w:val="BodyText"/>
        <w:spacing w:before="11"/>
        <w:rPr>
          <w:sz w:val="28"/>
        </w:rPr>
      </w:pPr>
    </w:p>
    <w:p>
      <w:pPr>
        <w:pStyle w:val="BodyText"/>
        <w:spacing w:before="1"/>
        <w:ind w:left="100"/>
      </w:pPr>
      <w:r>
        <w:rPr>
          <w:spacing w:val="-1"/>
        </w:rPr>
        <w:t>其實我大學聯考最「肖想」的是美術系，也加考了美術系的術科，因為沒有正式習藝自己隨便塗鴉</w:t>
      </w:r>
    </w:p>
    <w:p>
      <w:pPr>
        <w:pStyle w:val="BodyText"/>
        <w:spacing w:line="290" w:lineRule="auto" w:before="62"/>
        <w:ind w:left="100" w:right="239"/>
        <w:jc w:val="both"/>
      </w:pPr>
      <w:r>
        <w:rPr>
          <w:spacing w:val="-2"/>
        </w:rPr>
        <w:t>，成績一如預想的糟糕：素描四十分只得八分、國畫二十五分得十二分、水彩二十五分得八分、書法十分得五分，總分三十三分不及格。考上美術系當畫家的夢想破滅，軍校聯招又上不了三軍官校只有財經學校「備取」，於是便很知足的去唸淡江東語系了。</w:t>
      </w:r>
    </w:p>
    <w:p>
      <w:pPr>
        <w:pStyle w:val="BodyText"/>
        <w:spacing w:before="11"/>
        <w:rPr>
          <w:sz w:val="28"/>
        </w:rPr>
      </w:pPr>
    </w:p>
    <w:p>
      <w:pPr>
        <w:pStyle w:val="BodyText"/>
        <w:ind w:left="100"/>
      </w:pPr>
      <w:r>
        <w:rPr>
          <w:spacing w:val="-1"/>
        </w:rPr>
        <w:t>我從來不是一個認真的好學生，淡江四年忙著編刊物、打球、搞管弦樂團……，成績都是得過且過</w:t>
      </w:r>
    </w:p>
    <w:p>
      <w:pPr>
        <w:pStyle w:val="BodyText"/>
        <w:spacing w:line="290" w:lineRule="auto" w:before="62"/>
        <w:ind w:left="100" w:right="239"/>
        <w:jc w:val="both"/>
      </w:pPr>
      <w:r>
        <w:rPr>
          <w:spacing w:val="-2"/>
        </w:rPr>
        <w:t>、乏善可陳。為了將來有更廣的出路，我加修國貿輔系，大二上經濟學考八十分，大二下竟然「柯凌芬」抱個大鴨蛋，原因實在有夠扯，我記錯考試時間，趕到教室時人家已經考完。記得我曾寫了封信請老師讓我補考，老師也很仁慈的同意，不過老師的回信一直躺在我的宿舍信箱，過完暑假回淡水才收到，注定我沒有戴兩頂學士帽的命。</w:t>
      </w:r>
    </w:p>
    <w:p>
      <w:pPr>
        <w:pStyle w:val="BodyText"/>
        <w:spacing w:before="10"/>
        <w:rPr>
          <w:sz w:val="28"/>
        </w:rPr>
      </w:pPr>
    </w:p>
    <w:p>
      <w:pPr>
        <w:pStyle w:val="BodyText"/>
        <w:spacing w:line="290" w:lineRule="auto" w:before="1"/>
        <w:ind w:left="100" w:right="239"/>
        <w:jc w:val="both"/>
      </w:pPr>
      <w:r>
        <w:rPr>
          <w:spacing w:val="-2"/>
        </w:rPr>
        <w:t>大學四年渾渾噩噩，眼看畢業之後就要服役、就業，應該發憤圖強才是，很多男同學認為預備軍官很難考，乾脆當大專兵就好，我不知道是哪來的意志力，和我們班長一起報名預官考試，還買了參考書廢寢忘食的苦讀，如果我從小都這麼認真的話，說不定早就上一中、台大了。預官放榜我和班長都幸運錄取，預官考試必須考智力測驗，這項成績不及格的話，其他科目考得再好也會被刷掉</w:t>
      </w:r>
    </w:p>
    <w:p>
      <w:pPr>
        <w:pStyle w:val="BodyText"/>
        <w:spacing w:line="580" w:lineRule="auto"/>
        <w:ind w:left="100" w:right="1439"/>
      </w:pPr>
      <w:r>
        <w:rPr>
          <w:spacing w:val="-2"/>
        </w:rPr>
        <w:t>，那年的智力測驗及格分數是九十分，我考了一百一十四分，看來我的腦筋還算靈光。大四下學期報考預官的考試成績與錄取通知單。</w:t>
      </w:r>
    </w:p>
    <w:p>
      <w:pPr>
        <w:pStyle w:val="BodyText"/>
        <w:spacing w:line="290" w:lineRule="auto"/>
        <w:ind w:left="100" w:right="239"/>
      </w:pPr>
      <w:r>
        <w:rPr>
          <w:spacing w:val="-2"/>
        </w:rPr>
        <w:t>擁有亮麗的成績單固然令人羨慕，但成績單上的數字與名次並不代表一切，人生有順逆起伏，成績好的時候不可驕矜自滿，成績差的時候必須力爭上游，只要肯努力，我們的成績單都是最棒的。</w:t>
      </w:r>
    </w:p>
    <w:p>
      <w:pPr>
        <w:spacing w:after="0" w:line="290" w:lineRule="auto"/>
        <w:sectPr>
          <w:pgSz w:w="11900" w:h="16840"/>
          <w:pgMar w:top="1160" w:bottom="280" w:left="620" w:right="620"/>
        </w:sectPr>
      </w:pPr>
    </w:p>
    <w:p>
      <w:pPr>
        <w:pStyle w:val="BodyText"/>
        <w:spacing w:before="21"/>
        <w:ind w:left="100"/>
      </w:pPr>
      <w:r>
        <w:rPr>
          <w:spacing w:val="-2"/>
          <w:w w:val="110"/>
        </w:rPr>
        <w:t>文章編號: [202208260115533]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3"/>
          <w:w w:val="115"/>
          <w:sz w:val="28"/>
        </w:rPr>
        <w:t>妞新聞 </w:t>
      </w:r>
      <w:r>
        <w:rPr>
          <w:w w:val="115"/>
          <w:sz w:val="28"/>
        </w:rPr>
        <w:t>|</w:t>
      </w:r>
      <w:r>
        <w:rPr>
          <w:spacing w:val="-10"/>
          <w:w w:val="115"/>
          <w:sz w:val="28"/>
        </w:rPr>
        <w:t> </w:t>
      </w:r>
      <w:r>
        <w:rPr>
          <w:w w:val="115"/>
          <w:sz w:val="28"/>
        </w:rPr>
        <w:t>2022-08-26</w:t>
      </w:r>
      <w:r>
        <w:rPr>
          <w:spacing w:val="-10"/>
          <w:w w:val="115"/>
          <w:sz w:val="28"/>
        </w:rPr>
        <w:t> </w:t>
      </w:r>
      <w:r>
        <w:rPr>
          <w:spacing w:val="-2"/>
          <w:w w:val="115"/>
          <w:sz w:val="28"/>
        </w:rPr>
        <w:t>(18:23)</w:t>
      </w:r>
    </w:p>
    <w:p>
      <w:pPr>
        <w:spacing w:line="249" w:lineRule="auto" w:before="12"/>
        <w:ind w:left="100" w:right="5519" w:firstLine="0"/>
        <w:jc w:val="left"/>
        <w:rPr>
          <w:sz w:val="28"/>
        </w:rPr>
      </w:pPr>
      <w:r>
        <w:rPr>
          <w:spacing w:val="-4"/>
          <w:sz w:val="28"/>
        </w:rPr>
        <w:t>網站(URL連接) | 品牌新聞 |By</w:t>
      </w:r>
      <w:r>
        <w:rPr>
          <w:spacing w:val="-2"/>
          <w:sz w:val="28"/>
        </w:rPr>
        <w:t> </w:t>
      </w:r>
      <w:r>
        <w:rPr>
          <w:spacing w:val="-4"/>
          <w:sz w:val="28"/>
        </w:rPr>
        <w:t>PRSTANd</w:t>
      </w:r>
      <w:r>
        <w:rPr>
          <w:spacing w:val="10"/>
          <w:sz w:val="28"/>
        </w:rPr>
        <w:t>字數: </w:t>
      </w:r>
      <w:r>
        <w:rPr>
          <w:sz w:val="28"/>
        </w:rPr>
        <w:t>1812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751360;mso-wrap-distance-left:0;mso-wrap-distance-right:0" id="docshape2372"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339" w:firstLine="0"/>
        <w:jc w:val="left"/>
        <w:rPr>
          <w:sz w:val="28"/>
        </w:rPr>
      </w:pPr>
      <w:r>
        <w:rPr>
          <w:spacing w:val="-2"/>
          <w:sz w:val="28"/>
        </w:rPr>
        <w:t>Dyson搶攻萌寵商機，強力科技有效照料毛孩！打造健康寵物宅，寵物美容師籲毛髮</w:t>
      </w:r>
      <w:r>
        <w:rPr>
          <w:spacing w:val="-2"/>
          <w:sz w:val="28"/>
        </w:rPr>
        <w:t>清潔工具為關鍵</w:t>
      </w:r>
    </w:p>
    <w:p>
      <w:pPr>
        <w:pStyle w:val="BodyText"/>
        <w:spacing w:before="9"/>
        <w:rPr>
          <w:sz w:val="21"/>
        </w:rPr>
      </w:pPr>
      <w:r>
        <w:rPr/>
        <w:pict>
          <v:shape style="position:absolute;margin-left:36pt;margin-top:14.955937pt;width:523pt;height:.1pt;mso-position-horizontal-relative:page;mso-position-vertical-relative:paragraph;z-index:-12750848;mso-wrap-distance-left:0;mso-wrap-distance-right:0" id="docshape2373"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52">
        <w:r>
          <w:rPr>
            <w:w w:val="105"/>
          </w:rPr>
          <w:t>文字快照</w:t>
        </w:r>
        <w:r>
          <w:rPr>
            <w:spacing w:val="-2"/>
            <w:w w:val="105"/>
          </w:rPr>
          <w:t>：https://www.niusnews.com/=P0h3gh4g8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全球萌寵經濟爆發，寵物已成為越來越多家庭中的精神依靠，迎接8月26日的「國際狗狗日」，科技</w:t>
      </w:r>
      <w:r>
        <w:rPr/>
        <w:t>家電品牌Dyson深入研究養寵家庭的日常清潔痛點，全面升級無線吸塵器系列產品，Dyson V12 </w:t>
      </w:r>
      <w:r>
        <w:rPr>
          <w:spacing w:val="-2"/>
        </w:rPr>
        <w:t>Detect</w:t>
      </w:r>
      <w:r>
        <w:rPr>
          <w:spacing w:val="-3"/>
        </w:rPr>
        <w:t> </w:t>
      </w:r>
      <w:r>
        <w:rPr>
          <w:spacing w:val="-2"/>
        </w:rPr>
        <w:t>SlimTM無線吸塵器系列全面升級至HEPA過濾系統，適用於地毯的智慧電動吸頭配備無纏結齒</w:t>
      </w:r>
      <w:r>
        <w:rPr/>
        <w:t>梳設計，Dyson V15 DetectTM無線吸塵器系列升級內建除塵及縫隙吸頭，全系列產品更標配「細緻</w:t>
      </w:r>
      <w:r>
        <w:rPr>
          <w:spacing w:val="-2"/>
        </w:rPr>
        <w:t>清潔配件工具組」和「無纏結錐形吸頭」。</w:t>
      </w:r>
    </w:p>
    <w:p>
      <w:pPr>
        <w:pStyle w:val="BodyText"/>
      </w:pPr>
    </w:p>
    <w:p>
      <w:pPr>
        <w:pStyle w:val="BodyText"/>
      </w:pPr>
    </w:p>
    <w:p>
      <w:pPr>
        <w:pStyle w:val="BodyText"/>
      </w:pPr>
    </w:p>
    <w:p>
      <w:pPr>
        <w:pStyle w:val="BodyText"/>
        <w:spacing w:line="290" w:lineRule="auto" w:before="185"/>
        <w:ind w:left="100" w:right="239"/>
        <w:jc w:val="both"/>
      </w:pPr>
      <w:r>
        <w:rPr>
          <w:spacing w:val="-2"/>
        </w:rPr>
        <w:t>此外，亦推出寵物專用的「寵物毛髮清潔工具組」全新配件，解決養寵家庭的居家環境與寵物的清潔問題。專業到府寵物美容師型男爸爸嘉育也呼籲，除了注重愛寵的日常清潔與美容保養，更不可忽視居家環境對寵物健康的影響，建議可透過創新科技家電的輔助，輕鬆打造適合人寵共居的健康</w:t>
      </w:r>
      <w:r>
        <w:rPr>
          <w:spacing w:val="-4"/>
        </w:rPr>
        <w:t>寵物宅。</w:t>
      </w:r>
    </w:p>
    <w:p>
      <w:pPr>
        <w:spacing w:after="0" w:line="290" w:lineRule="auto"/>
        <w:jc w:val="both"/>
        <w:sectPr>
          <w:pgSz w:w="11900" w:h="16840"/>
          <w:pgMar w:top="1500" w:bottom="280" w:left="620" w:right="620"/>
        </w:sectPr>
      </w:pPr>
    </w:p>
    <w:p>
      <w:pPr>
        <w:pStyle w:val="BodyText"/>
        <w:spacing w:before="21"/>
        <w:ind w:left="100"/>
      </w:pPr>
      <w:r>
        <w:rPr>
          <w:spacing w:val="-2"/>
        </w:rPr>
        <w:t>Dyson</w:t>
      </w:r>
      <w:r>
        <w:rPr>
          <w:spacing w:val="-4"/>
        </w:rPr>
        <w:t>瞄準龐大萌寵商機</w:t>
      </w:r>
    </w:p>
    <w:p>
      <w:pPr>
        <w:pStyle w:val="BodyText"/>
        <w:rPr>
          <w:sz w:val="34"/>
        </w:rPr>
      </w:pPr>
    </w:p>
    <w:p>
      <w:pPr>
        <w:pStyle w:val="BodyText"/>
        <w:spacing w:before="1"/>
        <w:ind w:left="100"/>
      </w:pPr>
      <w:r>
        <w:rPr>
          <w:spacing w:val="-1"/>
        </w:rPr>
        <w:t>吸塵器全面升級並推全新寵物專用配件</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8707456" from="60pt,16.914532pt" to="96pt,16.914532pt" stroked="true" strokeweight=".8pt" strokecolor="#ff0000">
            <v:stroke dashstyle="solid"/>
            <w10:wrap type="none"/>
          </v:line>
        </w:pict>
      </w:r>
      <w:r>
        <w:rPr/>
        <w:pict>
          <v:line style="position:absolute;mso-position-horizontal-relative:page;mso-position-vertical-relative:paragraph;z-index:18707968" from="456pt,34.914532pt" to="480pt,34.914532pt" stroked="true" strokeweight=".8pt" strokecolor="#ff0000">
            <v:stroke dashstyle="solid"/>
            <w10:wrap type="none"/>
          </v:line>
        </w:pict>
      </w:r>
      <w:r>
        <w:rPr>
          <w:spacing w:val="-2"/>
        </w:rPr>
        <w:t>全球</w:t>
      </w:r>
      <w:r>
        <w:rPr>
          <w:color w:val="FF0000"/>
          <w:spacing w:val="-2"/>
        </w:rPr>
        <w:t>少子化</w:t>
      </w:r>
      <w:r>
        <w:rPr>
          <w:spacing w:val="-2"/>
        </w:rPr>
        <w:t>、單身化與高齡化趨勢下，吸引更多人選擇養寵物作伴，養寵比率逐步攀升，加速萌寵經濟崛起。依據調研機構統計，全球寵物產業營收至2027年有望達3500億美元，</w:t>
      </w:r>
      <w:r>
        <w:rPr>
          <w:color w:val="FF0000"/>
          <w:spacing w:val="-2"/>
        </w:rPr>
        <w:t>台灣</w:t>
      </w:r>
      <w:r>
        <w:rPr>
          <w:spacing w:val="-2"/>
        </w:rPr>
        <w:t>每年也有高達 </w:t>
      </w:r>
      <w:r>
        <w:rPr/>
        <w:t>500億元產值 ，且2021年全台犬貓數量達295萬隻，已超過15歲以下幼年人口數，顯見寵物商機潛力</w:t>
      </w:r>
      <w:r>
        <w:rPr>
          <w:spacing w:val="-2"/>
        </w:rPr>
        <w:t>十足，飼主全心提供毛孩最好的生活品質。</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34"/>
        </w:rPr>
      </w:pPr>
    </w:p>
    <w:p>
      <w:pPr>
        <w:pStyle w:val="BodyText"/>
        <w:ind w:left="100"/>
      </w:pPr>
      <w:r>
        <w:rPr/>
        <w:pict>
          <v:shape style="position:absolute;margin-left:198pt;margin-top:16.914532pt;width:24pt;height:.1pt;mso-position-horizontal-relative:page;mso-position-vertical-relative:paragraph;z-index:-12750336;mso-wrap-distance-left:0;mso-wrap-distance-right:0" id="docshape2374" coordorigin="3960,338" coordsize="480,0" path="m3960,338l4440,338e" filled="false" stroked="true" strokeweight=".8pt" strokecolor="#ff0000">
            <v:path arrowok="t"/>
            <v:stroke dashstyle="solid"/>
            <w10:wrap type="topAndBottom"/>
          </v:shape>
        </w:pict>
      </w:r>
      <w:r>
        <w:rPr>
          <w:spacing w:val="-2"/>
        </w:rPr>
        <w:t>依據Dyson最新灰塵研究顯示，</w:t>
      </w:r>
      <w:r>
        <w:rPr>
          <w:color w:val="FF0000"/>
          <w:spacing w:val="-2"/>
        </w:rPr>
        <w:t>台灣</w:t>
      </w:r>
      <w:r>
        <w:rPr>
          <w:spacing w:val="-3"/>
        </w:rPr>
        <w:t>有三成的養寵家庭，其中有近五成的飼主會每周為寵物貓</w:t>
      </w:r>
    </w:p>
    <w:p>
      <w:pPr>
        <w:pStyle w:val="BodyText"/>
        <w:spacing w:line="290" w:lineRule="auto" w:before="13"/>
        <w:ind w:left="100" w:right="119"/>
      </w:pPr>
      <w:r>
        <w:rPr>
          <w:spacing w:val="-6"/>
        </w:rPr>
        <w:t>（46%）及寵物狗（43%）至少進行一次梳毛，近五成（47%）的貓飼主和四成（41%）的狗飼主會允</w:t>
      </w:r>
      <w:r>
        <w:rPr>
          <w:spacing w:val="-4"/>
        </w:rPr>
        <w:t>許寵物在家裡自由走動，甚至有近半數（46%）的貓飼主會讓貓睡在自己的床上。雖然飼主們普遍認知家中的寵物身上會有細菌、皮屑和灰塵等髒汙，且有超過五成（51%）的飼主對塵蟎危害有一定的</w:t>
      </w:r>
      <w:r>
        <w:rPr>
          <w:spacing w:val="-2"/>
        </w:rPr>
        <w:t>認知，但他們幾乎沒有採取任何措施來阻止塵蟎於家中散佈。</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34"/>
        </w:rPr>
      </w:pPr>
    </w:p>
    <w:p>
      <w:pPr>
        <w:pStyle w:val="BodyText"/>
        <w:ind w:left="100"/>
      </w:pPr>
      <w:r>
        <w:rPr>
          <w:spacing w:val="-4"/>
        </w:rPr>
        <w:t>Dyson</w:t>
      </w:r>
      <w:r>
        <w:rPr>
          <w:spacing w:val="-5"/>
        </w:rPr>
        <w:t>除了深入研發維護居家品質的科技，更進一步聚焦養寵家庭面臨的家居環境清潔及打掃困擾</w:t>
      </w:r>
    </w:p>
    <w:p>
      <w:pPr>
        <w:pStyle w:val="BodyText"/>
        <w:spacing w:before="62"/>
        <w:ind w:left="100"/>
      </w:pPr>
      <w:r>
        <w:rPr>
          <w:spacing w:val="-4"/>
        </w:rPr>
        <w:t>，Dyson</w:t>
      </w:r>
      <w:r>
        <w:rPr>
          <w:spacing w:val="-5"/>
        </w:rPr>
        <w:t>專業團隊詳細研究不同動物的毛髮大小、質地和構造，以及它們可能攜帶的過敏原和細菌</w:t>
      </w:r>
    </w:p>
    <w:p>
      <w:pPr>
        <w:pStyle w:val="BodyText"/>
        <w:spacing w:line="290" w:lineRule="auto" w:before="63"/>
        <w:ind w:left="100" w:right="119"/>
      </w:pPr>
      <w:r>
        <w:rPr>
          <w:spacing w:val="-2"/>
        </w:rPr>
        <w:t>，發現寵物毛髮相較人類的頭髮更細，更容易被纏結在地墊或毛毯中，加劇環境汙染與過敏困擾。</w:t>
      </w:r>
      <w:r>
        <w:rPr/>
        <w:t>除了遍布家中各處的寵物毛髮清潔難題，人寵共居的空間中還包含由塵蟎、寵物皮屑、過敏原 、甲</w:t>
      </w:r>
      <w:r>
        <w:rPr>
          <w:spacing w:val="-2"/>
        </w:rPr>
        <w:t>醛等肉眼看不見的灰塵及空氣污染物構成對人寵健康的威脅。</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34"/>
        </w:rPr>
      </w:pPr>
    </w:p>
    <w:p>
      <w:pPr>
        <w:pStyle w:val="BodyText"/>
        <w:ind w:left="100"/>
      </w:pPr>
      <w:r>
        <w:rPr>
          <w:spacing w:val="-1"/>
        </w:rPr>
        <w:t>飼主苦惱寵物毛髮清潔問題</w:t>
      </w:r>
    </w:p>
    <w:p>
      <w:pPr>
        <w:spacing w:after="0"/>
        <w:sectPr>
          <w:pgSz w:w="11900" w:h="16840"/>
          <w:pgMar w:top="1160" w:bottom="280" w:left="620" w:right="620"/>
        </w:sectPr>
      </w:pPr>
    </w:p>
    <w:p>
      <w:pPr>
        <w:pStyle w:val="BodyText"/>
        <w:spacing w:before="21"/>
        <w:ind w:left="100"/>
      </w:pPr>
      <w:r>
        <w:rPr>
          <w:spacing w:val="-1"/>
        </w:rPr>
        <w:t>美容師點出養寵癥結 強調選對工具才有效</w:t>
      </w:r>
    </w:p>
    <w:p>
      <w:pPr>
        <w:pStyle w:val="BodyText"/>
        <w:rPr>
          <w:sz w:val="34"/>
        </w:rPr>
      </w:pPr>
    </w:p>
    <w:p>
      <w:pPr>
        <w:pStyle w:val="BodyText"/>
        <w:spacing w:line="290" w:lineRule="auto" w:before="1"/>
        <w:ind w:left="100" w:right="239"/>
        <w:jc w:val="both"/>
      </w:pPr>
      <w:r>
        <w:rPr>
          <w:spacing w:val="-2"/>
        </w:rPr>
        <w:t>接觸過不少養寵家庭的專業到府寵物美容師型男爸爸嘉育，分享過去幫許多毛孩洗澡時，發現牠們身上會有嚴重毛髮打結、爬滿壁蝨和跳蚤等問題，且毛結處很可能藏有病菌及過敏原。嘉育強調若要改善這些困擾，除了維持日常保養與梳理的習慣，選對梳毛工具更可有效解決毛髮打結問題。此外，愛寵飼主更不可忽視居家環境對寵物健康的影響。</w:t>
      </w:r>
    </w:p>
    <w:p>
      <w:pPr>
        <w:pStyle w:val="BodyText"/>
      </w:pPr>
    </w:p>
    <w:p>
      <w:pPr>
        <w:pStyle w:val="BodyText"/>
      </w:pPr>
    </w:p>
    <w:p>
      <w:pPr>
        <w:pStyle w:val="BodyText"/>
      </w:pPr>
    </w:p>
    <w:p>
      <w:pPr>
        <w:pStyle w:val="BodyText"/>
        <w:spacing w:line="290" w:lineRule="auto" w:before="184"/>
        <w:ind w:left="100" w:right="119"/>
        <w:jc w:val="both"/>
      </w:pPr>
      <w:r>
        <w:rPr/>
        <w:t>根據街頭民調 指出，眾多寵物毛髮清潔問題中，以「櫥櫃溝縫間死角難以清潔」為飼主們最困擾的</w:t>
      </w:r>
      <w:r>
        <w:rPr>
          <w:spacing w:val="-2"/>
        </w:rPr>
        <w:t>痛點，超過半數（56.6%）飼主在清理家中毛寶貝掉落的毛髮時都經歷過這樣的難處，其次包括「毛量太多、飄起時難以清掃」、「布織品上難以清除」都讓飼主困擾不已。</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34"/>
        </w:rPr>
      </w:pPr>
    </w:p>
    <w:p>
      <w:pPr>
        <w:pStyle w:val="BodyText"/>
        <w:spacing w:line="290" w:lineRule="auto"/>
        <w:ind w:left="100" w:right="119"/>
      </w:pPr>
      <w:r>
        <w:rPr/>
        <w:t>針對寵物飼主面臨的困擾，Dyson無線吸塵器 V12及V15系列配備的智慧電動吸頭或智慧變速吸頭配</w:t>
      </w:r>
      <w:r>
        <w:rPr>
          <w:spacing w:val="-2"/>
        </w:rPr>
        <w:t>備無纏結齒梳設計，除可有效吸除家中散落的寵物毛髮、皮屑及其他過敏原，更可解決毛髮纏繞機器問題，讓打掃更加輕鬆省力。而Dyson無線吸塵器全系列配備的全新「細緻清潔配件工具組」，包</w:t>
      </w:r>
      <w:r>
        <w:rPr>
          <w:spacing w:val="-4"/>
        </w:rPr>
        <w:t>含「無痕軟毛塵刷」及「斜角縫隙吸頭」兩款全新吸頭，其中「斜角縫隙吸頭」可精密旋轉22°，確</w:t>
      </w:r>
      <w:r>
        <w:rPr>
          <w:spacing w:val="-2"/>
        </w:rPr>
        <w:t>保深入狹窄縫隙，有效吸除死角內的毛髮與髒汙。</w:t>
      </w:r>
    </w:p>
    <w:p>
      <w:pPr>
        <w:pStyle w:val="BodyText"/>
      </w:pPr>
    </w:p>
    <w:p>
      <w:pPr>
        <w:pStyle w:val="BodyText"/>
      </w:pPr>
    </w:p>
    <w:p>
      <w:pPr>
        <w:pStyle w:val="BodyText"/>
      </w:pPr>
    </w:p>
    <w:p>
      <w:pPr>
        <w:pStyle w:val="BodyText"/>
        <w:spacing w:before="185"/>
        <w:ind w:left="100"/>
      </w:pPr>
      <w:r>
        <w:rPr>
          <w:spacing w:val="-4"/>
        </w:rPr>
        <w:t>除了提供養寵家庭全方位的居家環境清潔方案，Dyson</w:t>
      </w:r>
      <w:r>
        <w:rPr>
          <w:spacing w:val="-5"/>
        </w:rPr>
        <w:t>更推出寵物專屬的全新「寵物毛髮清潔工具組</w:t>
      </w:r>
    </w:p>
    <w:p>
      <w:pPr>
        <w:pStyle w:val="BodyText"/>
        <w:spacing w:line="290" w:lineRule="auto" w:before="62"/>
        <w:ind w:left="100" w:right="119"/>
      </w:pPr>
      <w:r>
        <w:rPr>
          <w:spacing w:val="-2"/>
        </w:rPr>
        <w:t>」，可快速梳理寵物鬆散的毛髮、去除寵物皮屑和微粒。其中「寵物毛梳吸頭」設有364個毛梳，以 </w:t>
      </w:r>
      <w:r>
        <w:rPr>
          <w:spacing w:val="-4"/>
        </w:rPr>
        <w:t>35°的刷毛角度為寵物梳理鬆散毛髮，避免過多落毛飄散在空中，適合中至長毛的寵物。該配件可直</w:t>
      </w:r>
      <w:r>
        <w:rPr>
          <w:spacing w:val="-2"/>
        </w:rPr>
        <w:t>接連接、或經加長版伸縮軟管及配件轉接頭接上吸塵器主機，讓消費者在梳理寵物毛髮時可以靈活變換角度，實現快速、舒適的梳理毛髮的體驗。</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34"/>
        </w:rPr>
      </w:pPr>
    </w:p>
    <w:p>
      <w:pPr>
        <w:pStyle w:val="BodyText"/>
        <w:spacing w:before="1"/>
        <w:ind w:left="100"/>
      </w:pPr>
      <w:r>
        <w:rPr>
          <w:spacing w:val="-2"/>
        </w:rPr>
        <w:t>Dyson</w:t>
      </w:r>
      <w:r>
        <w:rPr>
          <w:spacing w:val="-3"/>
        </w:rPr>
        <w:t>持續關注居家生活品質</w:t>
      </w:r>
    </w:p>
    <w:p>
      <w:pPr>
        <w:pStyle w:val="BodyText"/>
        <w:rPr>
          <w:sz w:val="34"/>
        </w:rPr>
      </w:pPr>
    </w:p>
    <w:p>
      <w:pPr>
        <w:pStyle w:val="BodyText"/>
        <w:ind w:left="100"/>
      </w:pPr>
      <w:r>
        <w:rPr>
          <w:spacing w:val="-1"/>
        </w:rPr>
        <w:t>旗艦產品打造潔淨健康養寵環境</w:t>
      </w:r>
    </w:p>
    <w:p>
      <w:pPr>
        <w:spacing w:after="0"/>
        <w:sectPr>
          <w:pgSz w:w="11900" w:h="16840"/>
          <w:pgMar w:top="800" w:bottom="280" w:left="620" w:right="620"/>
        </w:sectPr>
      </w:pPr>
    </w:p>
    <w:p>
      <w:pPr>
        <w:pStyle w:val="BodyText"/>
        <w:spacing w:line="290" w:lineRule="auto" w:before="21"/>
        <w:ind w:left="100" w:right="239"/>
        <w:jc w:val="both"/>
      </w:pPr>
      <w:r>
        <w:rPr>
          <w:spacing w:val="-2"/>
        </w:rPr>
        <w:t>Dyson致力打造健康安心的養寵居家空間，透過科技提升生活品質。在居家整潔層面上，Dyson無線</w:t>
      </w:r>
      <w:r>
        <w:rPr>
          <w:spacing w:val="-6"/>
        </w:rPr>
        <w:t>吸塵器 </w:t>
      </w:r>
      <w:r>
        <w:rPr>
          <w:spacing w:val="-2"/>
        </w:rPr>
        <w:t>V12及V15系列全新機款皆具備全機密封HEPA過濾系統，可捕捉並鎖住99.97%小至0.1微米的</w:t>
      </w:r>
      <w:r>
        <w:rPr/>
        <w:t>顆粒物 ，排出潔凈空氣，帶來更安心的清潔體驗，並有效解決空氣中的「二次汙染」。</w:t>
      </w:r>
    </w:p>
    <w:p>
      <w:pPr>
        <w:pStyle w:val="BodyText"/>
      </w:pPr>
    </w:p>
    <w:p>
      <w:pPr>
        <w:pStyle w:val="BodyText"/>
      </w:pPr>
    </w:p>
    <w:p>
      <w:pPr>
        <w:pStyle w:val="BodyText"/>
      </w:pPr>
    </w:p>
    <w:p>
      <w:pPr>
        <w:pStyle w:val="BodyText"/>
        <w:spacing w:line="290" w:lineRule="auto" w:before="185"/>
        <w:ind w:left="100" w:right="119"/>
        <w:jc w:val="both"/>
      </w:pPr>
      <w:r>
        <w:rPr>
          <w:spacing w:val="-4"/>
        </w:rPr>
        <w:t>除了環境清潔，為了避免寵物與飼主吸入危害健康的污染物，Dyson空氣清淨機TP09及HP09透過全面</w:t>
      </w:r>
      <w:r>
        <w:rPr>
          <w:spacing w:val="-4"/>
        </w:rPr>
        <w:t>且精準的室內空氣質量監測、多重過濾、整機H13級別HEPA密封以及氣流倍增技術，可應對多種室內</w:t>
      </w:r>
      <w:r>
        <w:rPr>
          <w:spacing w:val="-2"/>
        </w:rPr>
        <w:t>空氣污染，可幫助過濾寵物異味，捕捉99.95%小至0.1微米的顆粒物並全面實現整屋空氣凈化。</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jc w:val="both"/>
      </w:pPr>
      <w:r>
        <w:rPr>
          <w:spacing w:val="-2"/>
          <w:w w:val="110"/>
        </w:rPr>
        <w:t>文章編號: [202208268899533]</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(11:18)</w:t>
      </w:r>
    </w:p>
    <w:p>
      <w:pPr>
        <w:spacing w:line="249" w:lineRule="auto" w:before="12"/>
        <w:ind w:left="100" w:right="7759" w:firstLine="0"/>
        <w:jc w:val="left"/>
        <w:rPr>
          <w:sz w:val="28"/>
        </w:rPr>
      </w:pPr>
      <w:r>
        <w:rPr>
          <w:sz w:val="28"/>
        </w:rPr>
        <w:t>網站(URL連接) | 財經</w:t>
      </w:r>
      <w:r>
        <w:rPr>
          <w:sz w:val="28"/>
        </w:rPr>
        <w:t>字數: 330 words</w:t>
      </w:r>
    </w:p>
    <w:p>
      <w:pPr>
        <w:pStyle w:val="BodyText"/>
        <w:spacing w:before="9"/>
        <w:rPr>
          <w:sz w:val="21"/>
        </w:rPr>
      </w:pPr>
      <w:r>
        <w:rPr/>
        <w:pict>
          <v:shape style="position:absolute;margin-left:36pt;margin-top:14.945937pt;width:523pt;height:.1pt;mso-position-horizontal-relative:page;mso-position-vertical-relative:paragraph;z-index:-12748800;mso-wrap-distance-left:0;mso-wrap-distance-right:0" id="docshape237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無懼聯準會可能升息 晶片股帶動美股收紅</w:t>
      </w:r>
    </w:p>
    <w:p>
      <w:pPr>
        <w:pStyle w:val="BodyText"/>
        <w:spacing w:before="12"/>
        <w:rPr>
          <w:sz w:val="22"/>
        </w:rPr>
      </w:pPr>
      <w:r>
        <w:rPr/>
        <w:pict>
          <v:shape style="position:absolute;margin-left:36pt;margin-top:15.723047pt;width:523pt;height:.1pt;mso-position-horizontal-relative:page;mso-position-vertical-relative:paragraph;z-index:-12748288;mso-wrap-distance-left:0;mso-wrap-distance-right:0" id="docshape237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：https://tw.news.yahoo.com/%E7%84%A1%E6%87%BC%E8%81%AF%E6%BA%96%E6%9C%83%E5%8F%AF%E8%8</w:t>
      </w:r>
      <w:r>
        <w:rPr>
          <w:spacing w:val="80"/>
        </w:rPr>
        <w:t>   </w:t>
      </w:r>
      <w:r>
        <w:rPr>
          <w:spacing w:val="-2"/>
          <w:w w:val="80"/>
        </w:rPr>
        <w:t>3%BD%E5%8D%87%E6%81%AF-</w:t>
      </w:r>
    </w:p>
    <w:p>
      <w:pPr>
        <w:pStyle w:val="BodyText"/>
        <w:spacing w:line="290" w:lineRule="auto"/>
        <w:ind w:left="100"/>
      </w:pPr>
      <w:r>
        <w:rPr>
          <w:spacing w:val="-2"/>
          <w:w w:val="75"/>
        </w:rPr>
        <w:t>%E6%99%B6%E7%89%87%E8%82%A1%E5%B8%B6%E5%8B%95%E7%BE%8E%E8%82%A1%E6%94%B6%E7%B4%85-</w:t>
      </w:r>
      <w:r>
        <w:rPr>
          <w:spacing w:val="40"/>
        </w:rPr>
        <w:t> </w:t>
      </w:r>
      <w:r>
        <w:rPr>
          <w:spacing w:val="-2"/>
        </w:rPr>
        <w:t>030136038.html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line="290" w:lineRule="auto"/>
        <w:ind w:left="100" w:right="239"/>
      </w:pPr>
      <w:r>
        <w:rPr/>
        <w:pict>
          <v:line style="position:absolute;mso-position-horizontal-relative:page;mso-position-vertical-relative:paragraph;z-index:18710016" from="180pt,16.914532pt" to="204pt,16.914532pt" stroked="true" strokeweight=".8pt" strokecolor="#ff0000">
            <v:stroke dashstyle="solid"/>
            <w10:wrap type="none"/>
          </v:line>
        </w:pict>
      </w:r>
      <w:r>
        <w:rPr/>
        <w:pict>
          <v:line style="position:absolute;mso-position-horizontal-relative:page;mso-position-vertical-relative:paragraph;z-index:18710528" from="84pt,34.914532pt" to="108pt,34.914532pt" stroked="true" strokeweight=".8pt" strokecolor="#ff0000">
            <v:stroke dashstyle="solid"/>
            <w10:wrap type="none"/>
          </v:line>
        </w:pict>
      </w:r>
      <w:r>
        <w:rPr>
          <w:spacing w:val="-2"/>
        </w:rPr>
        <w:t>美國聯準會主席鮑爾，將在</w:t>
      </w:r>
      <w:r>
        <w:rPr>
          <w:color w:val="FF0000"/>
          <w:spacing w:val="-2"/>
        </w:rPr>
        <w:t>台灣</w:t>
      </w:r>
      <w:r>
        <w:rPr>
          <w:spacing w:val="-2"/>
        </w:rPr>
        <w:t>時間今天(26日)晚上十點發表演說，外界普遍預測，聯準會應該會</w:t>
      </w:r>
      <w:r>
        <w:rPr>
          <w:spacing w:val="-2"/>
        </w:rPr>
        <w:t>升息，但</w:t>
      </w:r>
      <w:r>
        <w:rPr>
          <w:color w:val="FF0000"/>
          <w:spacing w:val="-2"/>
        </w:rPr>
        <w:t>台灣</w:t>
      </w:r>
      <w:r>
        <w:rPr>
          <w:spacing w:val="-2"/>
        </w:rPr>
        <w:t>時間今天(26日)早上收盤的美股，卻在晶片股的帶動下，四大指數都應聲大漲。</w:t>
      </w:r>
    </w:p>
    <w:p>
      <w:pPr>
        <w:pStyle w:val="BodyText"/>
        <w:spacing w:before="11"/>
        <w:rPr>
          <w:sz w:val="28"/>
        </w:rPr>
      </w:pPr>
    </w:p>
    <w:p>
      <w:pPr>
        <w:pStyle w:val="BodyText"/>
        <w:spacing w:before="1"/>
        <w:ind w:left="100"/>
      </w:pPr>
      <w:r>
        <w:rPr>
          <w:spacing w:val="-4"/>
        </w:rPr>
        <w:t>聯準會升息機率高是因為，Fed</w:t>
      </w:r>
      <w:r>
        <w:rPr>
          <w:spacing w:val="-5"/>
        </w:rPr>
        <w:t>鷹派大將，聖路易聯準銀行總裁布拉德認為，通膨會比預期的還要久</w:t>
      </w:r>
    </w:p>
    <w:p>
      <w:pPr>
        <w:pStyle w:val="BodyText"/>
        <w:spacing w:line="290" w:lineRule="auto" w:before="62"/>
        <w:ind w:left="100" w:right="119"/>
      </w:pPr>
      <w:r>
        <w:rPr>
          <w:spacing w:val="-4"/>
        </w:rPr>
        <w:t>，他堅持年底前，將基準利率上調到，3.75%到4%。雖然升息機會高，但美股不為所動，晶片大廠輝</w:t>
      </w:r>
      <w:r>
        <w:rPr>
          <w:spacing w:val="-2"/>
        </w:rPr>
        <w:t>達，最新公布第二季財報，以及第三季財測，兩者都不如預期，但因為分析師看好輝達遊戲業務</w:t>
      </w:r>
    </w:p>
    <w:p>
      <w:pPr>
        <w:pStyle w:val="BodyText"/>
        <w:spacing w:line="290" w:lineRule="auto"/>
        <w:ind w:left="100" w:right="239"/>
      </w:pPr>
      <w:r>
        <w:rPr>
          <w:spacing w:val="-4"/>
        </w:rPr>
        <w:t>，將在第四季強勢反彈，讓輝達股價跳漲超過4%，率領晶片股集體反攻，費城半導體指數漲幅甚至</w:t>
      </w:r>
      <w:r>
        <w:rPr>
          <w:spacing w:val="-2"/>
        </w:rPr>
        <w:t>超過3.6%。</w:t>
      </w:r>
    </w:p>
    <w:p>
      <w:pPr>
        <w:pStyle w:val="BodyText"/>
        <w:spacing w:before="10"/>
        <w:rPr>
          <w:sz w:val="28"/>
        </w:rPr>
      </w:pPr>
    </w:p>
    <w:p>
      <w:pPr>
        <w:pStyle w:val="BodyText"/>
        <w:ind w:left="100"/>
      </w:pPr>
      <w:r>
        <w:rPr>
          <w:spacing w:val="-2"/>
        </w:rPr>
        <w:t>更多《鏡新聞》報導</w:t>
      </w:r>
    </w:p>
    <w:p>
      <w:pPr>
        <w:pStyle w:val="BodyText"/>
        <w:spacing w:line="720" w:lineRule="atLeast"/>
        <w:ind w:left="100" w:right="5159"/>
      </w:pPr>
      <w:r>
        <w:rPr/>
        <w:pict>
          <v:shape style="position:absolute;margin-left:60pt;margin-top:73.669998pt;width:36pt;height:.1pt;mso-position-horizontal-relative:page;mso-position-vertical-relative:paragraph;z-index:-12747776;mso-wrap-distance-left:0;mso-wrap-distance-right:0" id="docshape2377" coordorigin="1200,1473" coordsize="720,0" path="m1200,1473l1920,1473e" filled="false" stroked="true" strokeweight=".8pt" strokecolor="#ff0000">
            <v:path arrowok="t"/>
            <v:stroke dashstyle="solid"/>
            <w10:wrap type="topAndBottom"/>
          </v:shape>
        </w:pict>
      </w:r>
      <w:r>
        <w:rPr/>
        <w:t>柬埔寨官員駁斥販運人口報導 稱未發現台籍被害人韓國</w:t>
      </w:r>
      <w:r>
        <w:rPr>
          <w:color w:val="FF0000"/>
        </w:rPr>
        <w:t>生育率</w:t>
      </w:r>
      <w:r>
        <w:rPr/>
        <w:t>再創歷史新低 央行示警：經濟恐停滯</w:t>
      </w:r>
    </w:p>
    <w:p>
      <w:pPr>
        <w:spacing w:after="0" w:line="720" w:lineRule="atLeast"/>
        <w:sectPr>
          <w:pgSz w:w="11900" w:h="16840"/>
          <w:pgMar w:top="1500" w:bottom="280" w:left="620" w:right="620"/>
        </w:sectPr>
      </w:pPr>
    </w:p>
    <w:p>
      <w:pPr>
        <w:pStyle w:val="BodyText"/>
        <w:spacing w:before="21"/>
        <w:ind w:left="100"/>
      </w:pPr>
      <w:r>
        <w:rPr>
          <w:spacing w:val="-1"/>
        </w:rPr>
        <w:t>笑稱二打一不公平！ 前球后柯珀懷孕退出美網</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[202208263304247]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(17:34)</w:t>
      </w:r>
    </w:p>
    <w:p>
      <w:pPr>
        <w:spacing w:line="249" w:lineRule="auto" w:before="12"/>
        <w:ind w:left="100" w:right="7759" w:firstLine="0"/>
        <w:jc w:val="left"/>
        <w:rPr>
          <w:sz w:val="28"/>
        </w:rPr>
      </w:pPr>
      <w:r>
        <w:rPr>
          <w:sz w:val="28"/>
        </w:rPr>
        <w:t>網站(URL連接) | 政治</w:t>
      </w:r>
      <w:r>
        <w:rPr>
          <w:sz w:val="28"/>
        </w:rPr>
        <w:t>字數: 310 words</w:t>
      </w:r>
    </w:p>
    <w:p>
      <w:pPr>
        <w:pStyle w:val="BodyText"/>
        <w:spacing w:before="9"/>
        <w:rPr>
          <w:sz w:val="21"/>
        </w:rPr>
      </w:pPr>
      <w:r>
        <w:rPr/>
        <w:pict>
          <v:shape style="position:absolute;margin-left:36pt;margin-top:14.945937pt;width:523pt;height:.1pt;mso-position-horizontal-relative:page;mso-position-vertical-relative:paragraph;z-index:-12746240;mso-wrap-distance-left:0;mso-wrap-distance-right:0" id="docshape237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4"/>
          <w:sz w:val="28"/>
        </w:rPr>
        <w:t>安倍晉三國葬 日本已邀</w:t>
      </w:r>
      <w:r>
        <w:rPr>
          <w:color w:val="FF0000"/>
          <w:sz w:val="28"/>
        </w:rPr>
        <w:t>台灣</w:t>
      </w:r>
      <w:r>
        <w:rPr>
          <w:sz w:val="28"/>
        </w:rPr>
        <w:t>及195</w:t>
      </w:r>
      <w:r>
        <w:rPr>
          <w:spacing w:val="-2"/>
          <w:sz w:val="28"/>
        </w:rPr>
        <w:t>邦交國出席</w:t>
      </w:r>
    </w:p>
    <w:p>
      <w:pPr>
        <w:pStyle w:val="BodyText"/>
        <w:spacing w:line="20" w:lineRule="exact"/>
        <w:ind w:left="3040"/>
        <w:rPr>
          <w:sz w:val="2"/>
        </w:rPr>
      </w:pPr>
      <w:r>
        <w:rPr>
          <w:sz w:val="2"/>
        </w:rPr>
        <w:pict>
          <v:group style="width:28pt;height:.95pt;mso-position-horizontal-relative:char;mso-position-vertical-relative:line" id="docshapegroup237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745216;mso-wrap-distance-left:0;mso-wrap-distance-right:0" id="docshape238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：https://tw.news.yahoo.com/%E5%AE%89%E5%80%8D%E6%99%89%E4%B8%89%E5%9C%8B%E8%91%AC-</w:t>
      </w:r>
    </w:p>
    <w:p>
      <w:pPr>
        <w:pStyle w:val="BodyText"/>
        <w:spacing w:before="62"/>
        <w:ind w:left="100"/>
      </w:pPr>
      <w:r>
        <w:rPr>
          <w:spacing w:val="-2"/>
          <w:w w:val="75"/>
        </w:rPr>
        <w:t>%E6%97%A5%E6%9C%AC%E5%B7%B2%E9%82%80%E5%8F%B0%E7%81%A3%E5%8F%8A195%E9%82%A6%E4%BA%A4%E5</w:t>
      </w:r>
    </w:p>
    <w:p>
      <w:pPr>
        <w:pStyle w:val="BodyText"/>
        <w:spacing w:before="62"/>
        <w:ind w:left="100"/>
      </w:pPr>
      <w:r>
        <w:rPr>
          <w:w w:val="80"/>
        </w:rPr>
        <w:t>%9C%8B%E5%87%BA%E5%B8%AD-</w:t>
      </w:r>
      <w:r>
        <w:rPr>
          <w:spacing w:val="-2"/>
          <w:w w:val="95"/>
        </w:rPr>
        <w:t>091933757.html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479"/>
      </w:pPr>
      <w:r>
        <w:rPr/>
        <w:pict>
          <v:line style="position:absolute;mso-position-horizontal-relative:page;mso-position-vertical-relative:paragraph;z-index:18712576" from="168pt,34.914532pt" to="192pt,34.914532pt" stroked="true" strokeweight=".8pt" strokecolor="#ff0000">
            <v:stroke dashstyle="solid"/>
            <w10:wrap type="none"/>
          </v:line>
        </w:pict>
      </w:r>
      <w:r>
        <w:rPr>
          <w:spacing w:val="-2"/>
        </w:rPr>
        <w:t>日本政府內閣會議今天(26日)決定，前首相安倍晉三國葬的經費為，兩億五千萬日圓，約新台幣 5515萬，同時日本已經對</w:t>
      </w:r>
      <w:r>
        <w:rPr>
          <w:color w:val="FF0000"/>
          <w:spacing w:val="-2"/>
        </w:rPr>
        <w:t>台灣</w:t>
      </w:r>
      <w:r>
        <w:rPr>
          <w:spacing w:val="-2"/>
        </w:rPr>
        <w:t>和195個邦交國發出邀請函。</w:t>
      </w:r>
    </w:p>
    <w:p>
      <w:pPr>
        <w:pStyle w:val="BodyText"/>
        <w:spacing w:before="11"/>
        <w:rPr>
          <w:sz w:val="28"/>
        </w:rPr>
      </w:pPr>
    </w:p>
    <w:p>
      <w:pPr>
        <w:pStyle w:val="BodyText"/>
        <w:spacing w:line="290" w:lineRule="auto"/>
        <w:ind w:left="100" w:right="239"/>
      </w:pPr>
      <w:r>
        <w:rPr>
          <w:spacing w:val="-2"/>
        </w:rPr>
        <w:t>初步估計，參加國葬的外交團出席成員約有一千人，目前預定會出席的有前美國總統歐巴馬，美國現任副總統賀錦麗，還有法國總統馬克宏，以及德國前總理梅克爾，與安倍交好的印度總理莫迪</w:t>
      </w:r>
    </w:p>
    <w:p>
      <w:pPr>
        <w:pStyle w:val="BodyText"/>
        <w:spacing w:line="297" w:lineRule="exact"/>
        <w:ind w:left="100"/>
      </w:pPr>
      <w:r>
        <w:rPr/>
        <w:t>，也傳出要到日本出席國葬，這筆幫安倍辦國葬的經費，將從日本2022</w:t>
      </w:r>
      <w:r>
        <w:rPr>
          <w:spacing w:val="-1"/>
        </w:rPr>
        <w:t>年度預算的一般預備費提撥</w:t>
      </w:r>
    </w:p>
    <w:p>
      <w:pPr>
        <w:pStyle w:val="BodyText"/>
        <w:spacing w:line="290" w:lineRule="auto" w:before="62"/>
        <w:ind w:left="100" w:right="239"/>
      </w:pPr>
      <w:r>
        <w:rPr>
          <w:spacing w:val="-2"/>
        </w:rPr>
        <w:t>，治喪委員會會長將由首相岸田文雄擔任，採取無宗教形式舉行，儀式會簡單隆重，將歷時約一小</w:t>
      </w:r>
      <w:r>
        <w:rPr>
          <w:spacing w:val="-6"/>
        </w:rPr>
        <w:t>時。</w:t>
      </w:r>
    </w:p>
    <w:p>
      <w:pPr>
        <w:pStyle w:val="BodyText"/>
        <w:spacing w:before="12"/>
        <w:rPr>
          <w:sz w:val="28"/>
        </w:rPr>
      </w:pPr>
    </w:p>
    <w:p>
      <w:pPr>
        <w:pStyle w:val="BodyText"/>
        <w:ind w:left="100"/>
      </w:pPr>
      <w:r>
        <w:rPr>
          <w:spacing w:val="-2"/>
        </w:rPr>
        <w:t>更多《鏡新聞》報導</w:t>
      </w:r>
    </w:p>
    <w:p>
      <w:pPr>
        <w:pStyle w:val="BodyText"/>
        <w:rPr>
          <w:sz w:val="34"/>
        </w:rPr>
      </w:pPr>
    </w:p>
    <w:p>
      <w:pPr>
        <w:pStyle w:val="BodyText"/>
        <w:spacing w:line="580" w:lineRule="auto"/>
        <w:ind w:left="100" w:right="5159"/>
      </w:pPr>
      <w:r>
        <w:rPr/>
        <w:pict>
          <v:line style="position:absolute;mso-position-horizontal-relative:page;mso-position-vertical-relative:paragraph;z-index:18713088" from="60pt,52.914532pt" to="96pt,52.914532pt" stroked="true" strokeweight=".8pt" strokecolor="#ff0000">
            <v:stroke dashstyle="solid"/>
            <w10:wrap type="none"/>
          </v:line>
        </w:pict>
      </w:r>
      <w:r>
        <w:rPr/>
        <w:t>柬埔寨官員駁斥販運人口報導 稱未發現台籍被害人韓國</w:t>
      </w:r>
      <w:r>
        <w:rPr>
          <w:color w:val="FF0000"/>
        </w:rPr>
        <w:t>生育率</w:t>
      </w:r>
      <w:r>
        <w:rPr/>
        <w:t>再創歷史新低 央行示警：經濟恐停滯</w:t>
      </w:r>
      <w:r>
        <w:rPr>
          <w:spacing w:val="40"/>
        </w:rPr>
        <w:t> </w:t>
      </w:r>
      <w:r>
        <w:rPr/>
        <w:t>笑稱二打一不公平！ 前球后柯珀懷孕退出美網</w:t>
      </w:r>
    </w:p>
    <w:p>
      <w:pPr>
        <w:spacing w:after="0" w:line="580" w:lineRule="auto"/>
        <w:sectPr>
          <w:pgSz w:w="11900" w:h="16840"/>
          <w:pgMar w:top="1500" w:bottom="280" w:left="620" w:right="620"/>
        </w:sectPr>
      </w:pPr>
    </w:p>
    <w:p>
      <w:pPr>
        <w:pStyle w:val="BodyText"/>
        <w:spacing w:before="2"/>
        <w:rPr>
          <w:sz w:val="23"/>
        </w:rPr>
      </w:pPr>
    </w:p>
    <w:p>
      <w:pPr>
        <w:pStyle w:val="BodyText"/>
        <w:spacing w:before="34"/>
        <w:ind w:left="100"/>
      </w:pPr>
      <w:r>
        <w:rPr>
          <w:spacing w:val="-2"/>
          <w:w w:val="110"/>
        </w:rPr>
        <w:t>文章編號: [202208268143999]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2022-08-26</w:t>
      </w:r>
      <w:r>
        <w:rPr>
          <w:spacing w:val="12"/>
          <w:w w:val="110"/>
          <w:sz w:val="28"/>
        </w:rPr>
        <w:t> </w:t>
      </w:r>
      <w:r>
        <w:rPr>
          <w:spacing w:val="-2"/>
          <w:w w:val="110"/>
          <w:sz w:val="28"/>
        </w:rPr>
        <w:t>(17:03)</w:t>
      </w:r>
    </w:p>
    <w:p>
      <w:pPr>
        <w:spacing w:line="249" w:lineRule="auto" w:before="12"/>
        <w:ind w:left="100" w:right="7759" w:firstLine="0"/>
        <w:jc w:val="left"/>
        <w:rPr>
          <w:sz w:val="28"/>
        </w:rPr>
      </w:pPr>
      <w:r>
        <w:rPr>
          <w:sz w:val="28"/>
        </w:rPr>
        <w:t>網站(URL連接) | 要聞</w:t>
      </w:r>
      <w:r>
        <w:rPr>
          <w:sz w:val="28"/>
        </w:rPr>
        <w:t>字數: 571 words</w:t>
      </w:r>
    </w:p>
    <w:p>
      <w:pPr>
        <w:pStyle w:val="BodyText"/>
        <w:spacing w:before="9"/>
        <w:rPr>
          <w:sz w:val="21"/>
        </w:rPr>
      </w:pPr>
      <w:r>
        <w:rPr/>
        <w:pict>
          <v:shape style="position:absolute;margin-left:36pt;margin-top:14.945937pt;width:523pt;height:.1pt;mso-position-horizontal-relative:page;mso-position-vertical-relative:paragraph;z-index:-12743680;mso-wrap-distance-left:0;mso-wrap-distance-right:0" id="docshape238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國防部預算突破4000</w:t>
      </w:r>
      <w:r>
        <w:rPr>
          <w:spacing w:val="1"/>
          <w:sz w:val="28"/>
        </w:rPr>
        <w:t>億 蔡總統：做好完整應變準備</w:t>
      </w:r>
    </w:p>
    <w:p>
      <w:pPr>
        <w:pStyle w:val="BodyText"/>
        <w:spacing w:before="12"/>
        <w:rPr>
          <w:sz w:val="22"/>
        </w:rPr>
      </w:pPr>
      <w:r>
        <w:rPr/>
        <w:pict>
          <v:shape style="position:absolute;margin-left:36pt;margin-top:15.723047pt;width:523pt;height:.1pt;mso-position-horizontal-relative:page;mso-position-vertical-relative:paragraph;z-index:-12743168;mso-wrap-distance-left:0;mso-wrap-distance-right:0" id="docshape238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：https://udn.com/news/story/10930/6566785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總統蔡英文今天透過臉書指出，面對中國軍事威脅，政府應做好完整應變的準備；因此明年度的國</w:t>
      </w:r>
      <w:r>
        <w:rPr>
          <w:spacing w:val="-2"/>
        </w:rPr>
        <w:t>防部預算，首次突破新台幣4000億元，提供國軍更寬裕的支持，強化軍事整備工作。</w:t>
      </w:r>
    </w:p>
    <w:p>
      <w:pPr>
        <w:pStyle w:val="BodyText"/>
        <w:spacing w:before="12"/>
        <w:rPr>
          <w:sz w:val="28"/>
        </w:rPr>
      </w:pPr>
    </w:p>
    <w:p>
      <w:pPr>
        <w:pStyle w:val="BodyText"/>
        <w:spacing w:line="290" w:lineRule="auto"/>
        <w:ind w:left="100" w:right="119"/>
      </w:pPr>
      <w:r>
        <w:rPr>
          <w:spacing w:val="-2"/>
        </w:rPr>
        <w:t>行政院會昨天通過112年度中央政府總預算案，歲入編列2兆5565億元，較今年度約成長12.8%；歲出</w:t>
      </w:r>
      <w:r>
        <w:rPr>
          <w:spacing w:val="-2"/>
        </w:rPr>
        <w:t>編列2兆7191億元，較今年度約增加20.8%。</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8714624" from="180pt,34.964531pt" to="204pt,34.964531pt" stroked="true" strokeweight=".8pt" strokecolor="#ff0000">
            <v:stroke dashstyle="solid"/>
            <w10:wrap type="none"/>
          </v:line>
        </w:pict>
      </w:r>
      <w:r>
        <w:rPr>
          <w:spacing w:val="-2"/>
        </w:rPr>
        <w:t>蔡總統透過臉書說，政府編列史上最高的預算，來照顧孩子、長輩、租屋族及年輕人，同時也透過史上最多的國防預算，提升</w:t>
      </w:r>
      <w:r>
        <w:rPr>
          <w:color w:val="FF0000"/>
          <w:spacing w:val="-2"/>
        </w:rPr>
        <w:t>台灣</w:t>
      </w:r>
      <w:r>
        <w:rPr>
          <w:spacing w:val="-2"/>
        </w:rPr>
        <w:t>自我防衛能力。</w:t>
      </w:r>
    </w:p>
    <w:p>
      <w:pPr>
        <w:pStyle w:val="BodyText"/>
        <w:spacing w:before="11"/>
        <w:rPr>
          <w:sz w:val="28"/>
        </w:rPr>
      </w:pPr>
    </w:p>
    <w:p>
      <w:pPr>
        <w:pStyle w:val="BodyText"/>
        <w:ind w:left="100"/>
      </w:pPr>
      <w:r>
        <w:rPr/>
        <w:t>她表示，明年度總預算有3個重要特色，第一是政府嚴守財政紀律，明年度編列還債預算為1110</w:t>
      </w:r>
      <w:r>
        <w:rPr>
          <w:spacing w:val="-5"/>
        </w:rPr>
        <w:t>億元</w:t>
      </w:r>
    </w:p>
    <w:p>
      <w:pPr>
        <w:pStyle w:val="BodyText"/>
        <w:spacing w:line="290" w:lineRule="auto" w:before="62"/>
        <w:ind w:left="100" w:right="239"/>
      </w:pPr>
      <w:r>
        <w:rPr/>
        <w:pict>
          <v:line style="position:absolute;mso-position-horizontal-relative:page;mso-position-vertical-relative:paragraph;z-index:18715136" from="108pt,38.01453pt" to="144pt,38.01453pt" stroked="true" strokeweight=".8pt" strokecolor="#ff0000">
            <v:stroke dashstyle="solid"/>
            <w10:wrap type="none"/>
          </v:line>
        </w:pict>
      </w:r>
      <w:r>
        <w:rPr>
          <w:spacing w:val="-2"/>
        </w:rPr>
        <w:t>，是22年來最多；第二，為給民眾更完善的支持與照顧，明年度所有支出中，編列最多的是社福照</w:t>
      </w:r>
      <w:r>
        <w:rPr>
          <w:spacing w:val="-2"/>
        </w:rPr>
        <w:t>顧項目，其中</w:t>
      </w:r>
      <w:r>
        <w:rPr>
          <w:color w:val="FF0000"/>
          <w:spacing w:val="-2"/>
        </w:rPr>
        <w:t>少子化</w:t>
      </w:r>
      <w:r>
        <w:rPr>
          <w:spacing w:val="-2"/>
        </w:rPr>
        <w:t>預算、長照預算、社宅租金補貼等項目，都是史上最高。</w:t>
      </w:r>
    </w:p>
    <w:p>
      <w:pPr>
        <w:pStyle w:val="BodyText"/>
        <w:spacing w:before="12"/>
        <w:rPr>
          <w:sz w:val="28"/>
        </w:rPr>
      </w:pPr>
    </w:p>
    <w:p>
      <w:pPr>
        <w:pStyle w:val="BodyText"/>
        <w:spacing w:line="290" w:lineRule="auto"/>
        <w:ind w:left="100" w:right="479"/>
      </w:pPr>
      <w:r>
        <w:rPr>
          <w:spacing w:val="-2"/>
        </w:rPr>
        <w:t>蔡總統說，面對中國軍事威脅，政府應該做好完整應變的準備。明年度的國防部預算，首次突破 4000億元，就是希望提供國軍更寬裕的支持，強化軍事整備工作。</w:t>
      </w:r>
    </w:p>
    <w:p>
      <w:pPr>
        <w:pStyle w:val="BodyText"/>
        <w:spacing w:before="11"/>
        <w:rPr>
          <w:sz w:val="28"/>
        </w:rPr>
      </w:pPr>
    </w:p>
    <w:p>
      <w:pPr>
        <w:pStyle w:val="BodyText"/>
        <w:ind w:left="100"/>
      </w:pPr>
      <w:r>
        <w:rPr>
          <w:spacing w:val="-1"/>
        </w:rPr>
        <w:t>蔡總統表示，為因應國際局勢變化，明年度的歲入歲出都創下新高，有充足的預算來支持國家發展</w:t>
      </w:r>
    </w:p>
    <w:p>
      <w:pPr>
        <w:pStyle w:val="BodyText"/>
        <w:spacing w:before="62"/>
        <w:ind w:left="100"/>
      </w:pPr>
      <w:r>
        <w:rPr>
          <w:spacing w:val="-1"/>
        </w:rPr>
        <w:t>，政府會繼續落實財政紀律，開源節流，確保國家中長期的財政健全及永續發展。</w:t>
      </w:r>
    </w:p>
    <w:p>
      <w:pPr>
        <w:spacing w:after="0"/>
        <w:sectPr>
          <w:pgSz w:w="11900" w:h="16840"/>
          <w:pgMar w:top="1500" w:bottom="280" w:left="620" w:right="620"/>
        </w:sectPr>
      </w:pPr>
    </w:p>
    <w:p>
      <w:pPr>
        <w:pStyle w:val="BodyText"/>
        <w:spacing w:line="290" w:lineRule="auto" w:before="21"/>
        <w:ind w:left="100" w:right="119"/>
      </w:pPr>
      <w:r>
        <w:rPr>
          <w:spacing w:val="-2"/>
        </w:rPr>
        <w:t>根據主計總處資料，國防部主管預算達4151億元，較今年度增加475億元；若加計新式戰機採購及海</w:t>
      </w:r>
      <w:r>
        <w:rPr>
          <w:spacing w:val="-2"/>
        </w:rPr>
        <w:t>空戰力提升計畫採購特別預算1083億元，以及連同非營業特種基金629億元，整體規模達5863億元</w:t>
      </w:r>
    </w:p>
    <w:p>
      <w:pPr>
        <w:pStyle w:val="BodyText"/>
        <w:spacing w:line="580" w:lineRule="auto"/>
        <w:ind w:left="100" w:right="6719"/>
      </w:pPr>
      <w:r>
        <w:rPr>
          <w:spacing w:val="-2"/>
        </w:rPr>
        <w:t>，較今年增加716億元，成長13.9%</w:t>
      </w:r>
      <w:r>
        <w:rPr>
          <w:spacing w:val="-2"/>
        </w:rPr>
        <w:t>。國軍國防部</w:t>
      </w:r>
    </w:p>
    <w:p>
      <w:pPr>
        <w:pStyle w:val="BodyText"/>
      </w:pPr>
    </w:p>
    <w:p>
      <w:pPr>
        <w:pStyle w:val="BodyText"/>
      </w:pPr>
    </w:p>
    <w:p>
      <w:pPr>
        <w:pStyle w:val="BodyText"/>
      </w:pPr>
    </w:p>
    <w:p>
      <w:pPr>
        <w:pStyle w:val="BodyText"/>
        <w:spacing w:before="184"/>
        <w:ind w:left="100"/>
      </w:pPr>
      <w:r>
        <w:rPr>
          <w:spacing w:val="-2"/>
          <w:w w:val="110"/>
        </w:rPr>
        <w:t>文章編號: [202208267651940]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2022-08-26</w:t>
      </w:r>
      <w:r>
        <w:rPr>
          <w:spacing w:val="12"/>
          <w:w w:val="110"/>
          <w:sz w:val="28"/>
        </w:rPr>
        <w:t> </w:t>
      </w:r>
      <w:r>
        <w:rPr>
          <w:spacing w:val="-2"/>
          <w:w w:val="110"/>
          <w:sz w:val="28"/>
        </w:rPr>
        <w:t>(18:10)</w:t>
      </w:r>
    </w:p>
    <w:p>
      <w:pPr>
        <w:spacing w:line="249" w:lineRule="auto" w:before="12"/>
        <w:ind w:left="100" w:right="7759" w:firstLine="0"/>
        <w:jc w:val="left"/>
        <w:rPr>
          <w:sz w:val="28"/>
        </w:rPr>
      </w:pPr>
      <w:r>
        <w:rPr>
          <w:sz w:val="28"/>
        </w:rPr>
        <w:t>網站(URL連接) | 政治</w:t>
      </w:r>
      <w:r>
        <w:rPr>
          <w:sz w:val="28"/>
        </w:rPr>
        <w:t>字數: 664 words</w:t>
      </w:r>
    </w:p>
    <w:p>
      <w:pPr>
        <w:pStyle w:val="BodyText"/>
        <w:spacing w:before="9"/>
        <w:rPr>
          <w:sz w:val="21"/>
        </w:rPr>
      </w:pPr>
      <w:r>
        <w:rPr/>
        <w:pict>
          <v:shape style="position:absolute;margin-left:36pt;margin-top:14.945937pt;width:523pt;height:.1pt;mso-position-horizontal-relative:page;mso-position-vertical-relative:paragraph;z-index:-12741632;mso-wrap-distance-left:0;mso-wrap-distance-right:0" id="docshape238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明年預算規模史上最大！蔡英文曝3</w:t>
      </w:r>
      <w:r>
        <w:rPr>
          <w:spacing w:val="-2"/>
          <w:sz w:val="28"/>
        </w:rPr>
        <w:t>特色、照顧對象</w:t>
      </w:r>
    </w:p>
    <w:p>
      <w:pPr>
        <w:pStyle w:val="BodyText"/>
        <w:spacing w:before="12"/>
        <w:rPr>
          <w:sz w:val="22"/>
        </w:rPr>
      </w:pPr>
      <w:r>
        <w:rPr/>
        <w:pict>
          <v:shape style="position:absolute;margin-left:36pt;margin-top:15.723047pt;width:523pt;height:.1pt;mso-position-horizontal-relative:page;mso-position-vertical-relative:paragraph;z-index:-12741120;mso-wrap-distance-left:0;mso-wrap-distance-right:0" id="docshape238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53">
        <w:r>
          <w:rPr/>
          <w:t>文字快照</w:t>
        </w:r>
        <w:r>
          <w:rPr>
            <w:spacing w:val="-2"/>
          </w:rPr>
          <w:t>：https://www.setn.com/News.aspx?NewsID=1168093&amp;utm_campaign=viewallnews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記者高逸帆／台北報導</w:t>
      </w:r>
    </w:p>
    <w:p>
      <w:pPr>
        <w:pStyle w:val="BodyText"/>
        <w:rPr>
          <w:sz w:val="34"/>
        </w:rPr>
      </w:pPr>
    </w:p>
    <w:p>
      <w:pPr>
        <w:pStyle w:val="BodyText"/>
        <w:spacing w:before="1"/>
        <w:ind w:left="100"/>
      </w:pPr>
      <w:r>
        <w:rPr/>
        <w:t>▲蔡英文曝明年總預算3大特色（圖／翻攝自蔡英文臉書</w:t>
      </w:r>
      <w:r>
        <w:rPr>
          <w:spacing w:val="-10"/>
        </w:rPr>
        <w:t>）</w:t>
      </w:r>
    </w:p>
    <w:p>
      <w:pPr>
        <w:pStyle w:val="BodyText"/>
        <w:spacing w:before="12"/>
        <w:rPr>
          <w:sz w:val="33"/>
        </w:rPr>
      </w:pPr>
    </w:p>
    <w:p>
      <w:pPr>
        <w:pStyle w:val="BodyText"/>
        <w:ind w:left="100"/>
      </w:pPr>
      <w:r>
        <w:rPr/>
        <w:t>明年中央政府總預算，歲入編列新台幣2兆5565億元、歲出編列2兆7191億元，債務還本為1110</w:t>
      </w:r>
      <w:r>
        <w:rPr>
          <w:spacing w:val="-5"/>
        </w:rPr>
        <w:t>億元</w:t>
      </w:r>
    </w:p>
    <w:p>
      <w:pPr>
        <w:pStyle w:val="BodyText"/>
        <w:spacing w:before="62"/>
        <w:ind w:left="100"/>
      </w:pPr>
      <w:r>
        <w:rPr/>
        <w:t>。行政院長蘇貞昌昨說，此預算規模史上最大，還債金額是22年新高。總統蔡英文今（26）</w:t>
      </w:r>
      <w:r>
        <w:rPr>
          <w:spacing w:val="-4"/>
        </w:rPr>
        <w:t>日表示</w:t>
      </w:r>
    </w:p>
    <w:p>
      <w:pPr>
        <w:pStyle w:val="BodyText"/>
        <w:spacing w:line="290" w:lineRule="auto" w:before="62"/>
        <w:ind w:left="100" w:right="119"/>
      </w:pPr>
      <w:r>
        <w:rPr>
          <w:spacing w:val="-2"/>
        </w:rPr>
        <w:t>，總預算案有3個特色，包括「還債最多」、「社福最多」、「國防預算史上最多」，政府也會確保</w:t>
      </w:r>
      <w:r>
        <w:rPr>
          <w:spacing w:val="-2"/>
        </w:rPr>
        <w:t>國家中長期的財政健全及永續發展。</w:t>
      </w:r>
    </w:p>
    <w:p>
      <w:pPr>
        <w:pStyle w:val="BodyText"/>
        <w:spacing w:before="12"/>
        <w:rPr>
          <w:sz w:val="28"/>
        </w:rPr>
      </w:pPr>
    </w:p>
    <w:p>
      <w:pPr>
        <w:pStyle w:val="BodyText"/>
        <w:spacing w:line="290" w:lineRule="auto"/>
        <w:ind w:left="100" w:right="119"/>
      </w:pPr>
      <w:r>
        <w:rPr>
          <w:spacing w:val="-2"/>
        </w:rPr>
        <w:t>行政院昨舉行院會，會中通過主計總處提報之112年度中央政府總預算案暨附屬單位預算及綜計表與</w:t>
      </w:r>
      <w:r>
        <w:rPr>
          <w:spacing w:val="-2"/>
        </w:rPr>
        <w:t>中央政府前瞻基礎建設計畫第4期特別預算案，歲入共編列2兆5565億元，較111年度增加2895億元</w:t>
      </w:r>
    </w:p>
    <w:p>
      <w:pPr>
        <w:pStyle w:val="BodyText"/>
        <w:spacing w:line="290" w:lineRule="auto"/>
        <w:ind w:left="100" w:right="119"/>
      </w:pPr>
      <w:r>
        <w:rPr>
          <w:spacing w:val="-2"/>
        </w:rPr>
        <w:t>，約增12.8%；歲出共編列2兆7191億元，較111年度增加4680億元，約增20.8%，將於8月底前送請立</w:t>
      </w:r>
      <w:r>
        <w:rPr>
          <w:spacing w:val="-2"/>
        </w:rPr>
        <w:t>法院審議。</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8716672" from="336pt,34.964531pt" to="360pt,34.964531pt" stroked="true" strokeweight=".8pt" strokecolor="#ff0000">
            <v:stroke dashstyle="solid"/>
            <w10:wrap type="none"/>
          </v:line>
        </w:pict>
      </w:r>
      <w:r>
        <w:rPr>
          <w:spacing w:val="-2"/>
        </w:rPr>
        <w:t>蔡英文今在臉書發文表示，明年度的中央政府總預算，編列史上最高的預算，來照顧孩子、長輩、租屋族及年輕人；同時也透過史上最多的國防預算，提升</w:t>
      </w:r>
      <w:r>
        <w:rPr>
          <w:color w:val="FF0000"/>
          <w:spacing w:val="-2"/>
        </w:rPr>
        <w:t>台灣</w:t>
      </w:r>
      <w:r>
        <w:rPr>
          <w:spacing w:val="-2"/>
        </w:rPr>
        <w:t>自我防衛能力。</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717184" from="432pt,34.914532pt" to="468pt,34.914532pt" stroked="true" strokeweight=".8pt" strokecolor="#ff0000">
            <v:stroke dashstyle="solid"/>
            <w10:wrap type="none"/>
          </v:line>
        </w:pict>
      </w:r>
      <w:r>
        <w:rPr>
          <w:spacing w:val="-2"/>
        </w:rPr>
        <w:t>蔡英文說，明年總預算有3個重要特色，第一是「還債最多」，因為政府嚴守財政紀律，所以明年度</w:t>
      </w:r>
      <w:r>
        <w:rPr>
          <w:spacing w:val="-2"/>
        </w:rPr>
        <w:t>編列還債預算為1110億元，是22年來最多。第二則是「社福最多」，尤其是</w:t>
      </w:r>
      <w:r>
        <w:rPr>
          <w:color w:val="FF0000"/>
          <w:spacing w:val="-2"/>
        </w:rPr>
        <w:t>少子化</w:t>
      </w:r>
      <w:r>
        <w:rPr>
          <w:spacing w:val="-2"/>
        </w:rPr>
        <w:t>預算、長照預算</w:t>
      </w:r>
    </w:p>
    <w:p>
      <w:pPr>
        <w:spacing w:after="0" w:line="290" w:lineRule="auto"/>
        <w:sectPr>
          <w:pgSz w:w="11900" w:h="16840"/>
          <w:pgMar w:top="1500" w:bottom="280" w:left="620" w:right="620"/>
        </w:sectPr>
      </w:pPr>
    </w:p>
    <w:p>
      <w:pPr>
        <w:pStyle w:val="BodyText"/>
        <w:spacing w:before="21"/>
        <w:ind w:left="100"/>
      </w:pPr>
      <w:r>
        <w:rPr>
          <w:spacing w:val="-1"/>
        </w:rPr>
        <w:t>、社宅租金補貼等項目，也都是史上最高。</w:t>
      </w:r>
    </w:p>
    <w:p>
      <w:pPr>
        <w:pStyle w:val="BodyText"/>
        <w:rPr>
          <w:sz w:val="34"/>
        </w:rPr>
      </w:pPr>
    </w:p>
    <w:p>
      <w:pPr>
        <w:pStyle w:val="BodyText"/>
        <w:spacing w:line="290" w:lineRule="auto" w:before="1"/>
        <w:ind w:left="100" w:right="119"/>
      </w:pPr>
      <w:r>
        <w:rPr>
          <w:spacing w:val="-1"/>
        </w:rPr>
        <w:t>第三是「國防預算史上最多」，蔡英文說， 面對中國軍事威脅，政府應該做好完整應變的準備。她</w:t>
      </w:r>
      <w:r>
        <w:rPr>
          <w:w w:val="100"/>
        </w:rPr>
        <w:t>說，明年度的國防部預算，首次突破4000億元，就是希望提供國軍更寬裕的支持，強化軍事整備工</w:t>
      </w:r>
      <w:r>
        <w:rPr/>
        <w:t>作。</w:t>
      </w:r>
    </w:p>
    <w:p>
      <w:pPr>
        <w:pStyle w:val="BodyText"/>
        <w:spacing w:before="10"/>
        <w:rPr>
          <w:sz w:val="28"/>
        </w:rPr>
      </w:pPr>
    </w:p>
    <w:p>
      <w:pPr>
        <w:pStyle w:val="BodyText"/>
        <w:spacing w:line="290" w:lineRule="auto" w:before="1"/>
        <w:ind w:left="100" w:right="239"/>
      </w:pPr>
      <w:r>
        <w:rPr>
          <w:spacing w:val="-2"/>
        </w:rPr>
        <w:t>蔡英文指出，為了因應國際局勢變化，明年度的歲入歲出都創下新高，政府有充足的預算來支持國</w:t>
      </w:r>
      <w:r>
        <w:rPr>
          <w:spacing w:val="-1"/>
        </w:rPr>
        <w:t>家的發展。她強調，政府會繼續落實財政紀律，開源節流，確保國家中長期的財政健全及永續發展</w:t>
      </w:r>
    </w:p>
    <w:p>
      <w:pPr>
        <w:spacing w:line="297" w:lineRule="exact" w:before="0"/>
        <w:ind w:left="100" w:right="0" w:firstLine="0"/>
        <w:jc w:val="left"/>
        <w:rPr>
          <w:sz w:val="24"/>
        </w:rPr>
      </w:pPr>
      <w:r>
        <w:rPr>
          <w:sz w:val="24"/>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[202208268587380]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2022-08-26</w:t>
      </w:r>
      <w:r>
        <w:rPr>
          <w:spacing w:val="-10"/>
          <w:w w:val="115"/>
          <w:sz w:val="28"/>
        </w:rPr>
        <w:t> </w:t>
      </w:r>
      <w:r>
        <w:rPr>
          <w:spacing w:val="-2"/>
          <w:w w:val="115"/>
          <w:sz w:val="28"/>
        </w:rPr>
        <w:t>(15:39)</w:t>
      </w:r>
    </w:p>
    <w:p>
      <w:pPr>
        <w:spacing w:line="249" w:lineRule="auto" w:before="12"/>
        <w:ind w:left="100" w:right="5099" w:firstLine="0"/>
        <w:jc w:val="left"/>
        <w:rPr>
          <w:sz w:val="28"/>
        </w:rPr>
      </w:pPr>
      <w:r>
        <w:rPr>
          <w:sz w:val="28"/>
        </w:rPr>
        <w:t>網站(URL連接) | 職場生活 |By 數位內容部</w:t>
      </w:r>
      <w:r>
        <w:rPr>
          <w:spacing w:val="10"/>
          <w:sz w:val="28"/>
        </w:rPr>
        <w:t>字數: </w:t>
      </w:r>
      <w:r>
        <w:rPr>
          <w:sz w:val="28"/>
        </w:rPr>
        <w:t>3570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739584;mso-wrap-distance-left:0;mso-wrap-distance-right:0" id="docshape238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勞保退休金計算與年資相關？3</w:t>
      </w:r>
      <w:r>
        <w:rPr>
          <w:spacing w:val="-1"/>
          <w:sz w:val="28"/>
        </w:rPr>
        <w:t>分鐘帶你搞懂勞工申請資格，月領享受樂齡生活！</w:t>
      </w:r>
    </w:p>
    <w:p>
      <w:pPr>
        <w:pStyle w:val="BodyText"/>
        <w:spacing w:before="12"/>
        <w:rPr>
          <w:sz w:val="22"/>
        </w:rPr>
      </w:pPr>
      <w:r>
        <w:rPr/>
        <w:pict>
          <v:shape style="position:absolute;margin-left:36pt;margin-top:15.723047pt;width:523pt;height:.1pt;mso-position-horizontal-relative:page;mso-position-vertical-relative:paragraph;z-index:-12739072;mso-wrap-distance-left:0;mso-wrap-distance-right:0" id="docshape238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54">
        <w:r>
          <w:rPr>
            <w:w w:val="110"/>
          </w:rPr>
          <w:t>文字快照</w:t>
        </w:r>
        <w:r>
          <w:rPr>
            <w:spacing w:val="-2"/>
            <w:w w:val="110"/>
          </w:rPr>
          <w:t>：https://www.businesstoday.com.tw/article/category/183037/post/202208120017/</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8718720" from="72pt,16.914532pt" to="108pt,16.914532pt" stroked="true" strokeweight=".8pt" strokecolor="#ff0000">
            <v:stroke dashstyle="solid"/>
            <w10:wrap type="none"/>
          </v:line>
        </w:pict>
      </w:r>
      <w:r>
        <w:rPr/>
        <w:pict>
          <v:line style="position:absolute;mso-position-horizontal-relative:page;mso-position-vertical-relative:paragraph;z-index:18719232" from="156pt,16.914532pt" to="180pt,16.914532pt" stroked="true" strokeweight=".8pt" strokecolor="#ff0000">
            <v:stroke dashstyle="solid"/>
            <w10:wrap type="none"/>
          </v:line>
        </w:pict>
      </w:r>
      <w:r>
        <w:rPr>
          <w:spacing w:val="-2"/>
        </w:rPr>
        <w:t>在這個</w:t>
      </w:r>
      <w:r>
        <w:rPr>
          <w:color w:val="FF0000"/>
          <w:spacing w:val="-2"/>
        </w:rPr>
        <w:t>少子化</w:t>
      </w:r>
      <w:r>
        <w:rPr>
          <w:spacing w:val="-2"/>
        </w:rPr>
        <w:t>的年代，</w:t>
      </w:r>
      <w:r>
        <w:rPr>
          <w:color w:val="FF0000"/>
          <w:spacing w:val="-2"/>
        </w:rPr>
        <w:t>臺灣</w:t>
      </w:r>
      <w:r>
        <w:rPr>
          <w:spacing w:val="-2"/>
        </w:rPr>
        <w:t>也免不了的逐漸步入高齡化的社會。政府為了保障國人的老年生活，而制定出勞保退休金制度，藉由完善的勞保年資與計算方式，讓勞工的樂齡生活無後顧之憂。但許多人對於勞保退休金資格與申請方式不太了解？甚至連退休金要月領還是一次領都不知道那個好？若你有以上疑惑就看過來，這次本篇將替大家詳解勞保退休金計算方式，讓你找到最適合的退休金申</w:t>
      </w:r>
      <w:r>
        <w:rPr>
          <w:spacing w:val="-4"/>
        </w:rPr>
        <w:t>請方式！</w:t>
      </w:r>
    </w:p>
    <w:p>
      <w:pPr>
        <w:pStyle w:val="BodyText"/>
      </w:pPr>
    </w:p>
    <w:p>
      <w:pPr>
        <w:pStyle w:val="BodyText"/>
      </w:pPr>
    </w:p>
    <w:p>
      <w:pPr>
        <w:pStyle w:val="BodyText"/>
      </w:pPr>
    </w:p>
    <w:p>
      <w:pPr>
        <w:pStyle w:val="BodyText"/>
      </w:pPr>
    </w:p>
    <w:p>
      <w:pPr>
        <w:pStyle w:val="BodyText"/>
      </w:pPr>
    </w:p>
    <w:p>
      <w:pPr>
        <w:pStyle w:val="BodyText"/>
        <w:spacing w:before="11"/>
      </w:pPr>
    </w:p>
    <w:p>
      <w:pPr>
        <w:pStyle w:val="BodyText"/>
        <w:ind w:left="100"/>
      </w:pPr>
      <w:r>
        <w:rPr/>
        <w:t>勞保退休金3</w:t>
      </w:r>
      <w:r>
        <w:rPr>
          <w:spacing w:val="-2"/>
        </w:rPr>
        <w:t>大制度介紹</w:t>
      </w:r>
    </w:p>
    <w:p>
      <w:pPr>
        <w:pStyle w:val="BodyText"/>
        <w:rPr>
          <w:sz w:val="34"/>
        </w:rPr>
      </w:pPr>
    </w:p>
    <w:p>
      <w:pPr>
        <w:pStyle w:val="BodyText"/>
        <w:ind w:left="100"/>
      </w:pPr>
      <w:r>
        <w:rPr>
          <w:spacing w:val="-1"/>
        </w:rPr>
        <w:t>為了保障國人退休生活，政府訂定了完整的勞保退休機制。使國人享有「國民年金保險老年年金」</w:t>
      </w:r>
    </w:p>
    <w:p>
      <w:pPr>
        <w:pStyle w:val="BodyText"/>
        <w:spacing w:line="290" w:lineRule="auto" w:before="62"/>
        <w:ind w:left="100" w:right="239"/>
      </w:pPr>
      <w:r>
        <w:rPr>
          <w:spacing w:val="-2"/>
        </w:rPr>
        <w:t>、「勞工保險老年給付」與「勞工退休金」3大退休金制度，看到這許多人會想問：那這3種退休金</w:t>
      </w:r>
      <w:r>
        <w:rPr>
          <w:spacing w:val="-2"/>
        </w:rPr>
        <w:t>請領模式有何不同？就讓我們一起來詳細了解吧！</w:t>
      </w:r>
    </w:p>
    <w:p>
      <w:pPr>
        <w:pStyle w:val="BodyText"/>
      </w:pPr>
    </w:p>
    <w:p>
      <w:pPr>
        <w:pStyle w:val="BodyText"/>
      </w:pPr>
    </w:p>
    <w:p>
      <w:pPr>
        <w:pStyle w:val="BodyText"/>
      </w:pPr>
    </w:p>
    <w:p>
      <w:pPr>
        <w:pStyle w:val="ListParagraph"/>
        <w:numPr>
          <w:ilvl w:val="0"/>
          <w:numId w:val="40"/>
        </w:numPr>
        <w:tabs>
          <w:tab w:pos="460" w:val="left" w:leader="none"/>
        </w:tabs>
        <w:spacing w:line="240" w:lineRule="auto" w:before="185" w:after="0"/>
        <w:ind w:left="460" w:right="0" w:hanging="360"/>
        <w:jc w:val="left"/>
        <w:rPr>
          <w:sz w:val="24"/>
        </w:rPr>
      </w:pPr>
      <w:r>
        <w:rPr>
          <w:sz w:val="24"/>
        </w:rPr>
        <w:t>國民年金保險｜</w:t>
      </w:r>
      <w:r>
        <w:rPr>
          <w:spacing w:val="-2"/>
          <w:sz w:val="24"/>
        </w:rPr>
        <w:t>簡稱：老年年金</w:t>
      </w:r>
    </w:p>
    <w:p>
      <w:pPr>
        <w:spacing w:after="0" w:line="240" w:lineRule="auto"/>
        <w:jc w:val="left"/>
        <w:rPr>
          <w:sz w:val="24"/>
        </w:rPr>
        <w:sectPr>
          <w:pgSz w:w="11900" w:h="16840"/>
          <w:pgMar w:top="1500" w:bottom="280" w:left="620" w:right="620"/>
        </w:sectPr>
      </w:pPr>
    </w:p>
    <w:p>
      <w:pPr>
        <w:pStyle w:val="BodyText"/>
        <w:spacing w:line="290" w:lineRule="auto" w:before="21"/>
        <w:ind w:left="100" w:right="239"/>
      </w:pPr>
      <w:r>
        <w:rPr>
          <w:spacing w:val="-2"/>
        </w:rPr>
        <w:t>此納保前提必須是沒有參加勞保、農保、公教保、軍保，且年齡需年滿25歲、未滿65歲的國民。只</w:t>
      </w:r>
      <w:r>
        <w:rPr>
          <w:spacing w:val="-2"/>
        </w:rPr>
        <w:t>要符合條件者，即可依規定繳費，直到年滿65歲就可獲得基本經濟保障。</w:t>
      </w:r>
    </w:p>
    <w:p>
      <w:pPr>
        <w:pStyle w:val="BodyText"/>
      </w:pPr>
    </w:p>
    <w:p>
      <w:pPr>
        <w:pStyle w:val="BodyText"/>
      </w:pPr>
    </w:p>
    <w:p>
      <w:pPr>
        <w:pStyle w:val="BodyText"/>
      </w:pPr>
    </w:p>
    <w:p>
      <w:pPr>
        <w:pStyle w:val="ListParagraph"/>
        <w:numPr>
          <w:ilvl w:val="0"/>
          <w:numId w:val="40"/>
        </w:numPr>
        <w:tabs>
          <w:tab w:pos="460" w:val="left" w:leader="none"/>
        </w:tabs>
        <w:spacing w:line="240" w:lineRule="auto" w:before="186" w:after="0"/>
        <w:ind w:left="460" w:right="0" w:hanging="360"/>
        <w:jc w:val="left"/>
        <w:rPr>
          <w:sz w:val="24"/>
        </w:rPr>
      </w:pPr>
      <w:r>
        <w:rPr>
          <w:sz w:val="24"/>
        </w:rPr>
        <w:t>勞工保險老年給付｜</w:t>
      </w:r>
      <w:r>
        <w:rPr>
          <w:spacing w:val="-2"/>
          <w:sz w:val="24"/>
        </w:rPr>
        <w:t>簡稱：勞保老年給付</w:t>
      </w:r>
    </w:p>
    <w:p>
      <w:pPr>
        <w:pStyle w:val="BodyText"/>
      </w:pPr>
    </w:p>
    <w:p>
      <w:pPr>
        <w:pStyle w:val="BodyText"/>
      </w:pPr>
    </w:p>
    <w:p>
      <w:pPr>
        <w:pStyle w:val="BodyText"/>
      </w:pPr>
    </w:p>
    <w:p>
      <w:pPr>
        <w:pStyle w:val="BodyText"/>
        <w:rPr>
          <w:sz w:val="20"/>
        </w:rPr>
      </w:pPr>
    </w:p>
    <w:p>
      <w:pPr>
        <w:pStyle w:val="BodyText"/>
        <w:spacing w:line="290" w:lineRule="auto"/>
        <w:ind w:left="100" w:right="239"/>
      </w:pPr>
      <w:r>
        <w:rPr>
          <w:spacing w:val="-2"/>
        </w:rPr>
        <w:t>勞工在職期間按時繳納保費，離職時辦理退保。依年資是否滿15年、開始投保的年份，可依符合的</w:t>
      </w:r>
      <w:r>
        <w:rPr>
          <w:spacing w:val="-2"/>
        </w:rPr>
        <w:t>條件提出請領申請。</w:t>
      </w:r>
    </w:p>
    <w:p>
      <w:pPr>
        <w:pStyle w:val="BodyText"/>
      </w:pPr>
    </w:p>
    <w:p>
      <w:pPr>
        <w:pStyle w:val="BodyText"/>
      </w:pPr>
    </w:p>
    <w:p>
      <w:pPr>
        <w:pStyle w:val="BodyText"/>
      </w:pPr>
    </w:p>
    <w:p>
      <w:pPr>
        <w:pStyle w:val="BodyText"/>
        <w:spacing w:line="290" w:lineRule="auto" w:before="185"/>
        <w:ind w:left="100" w:right="239"/>
      </w:pPr>
      <w:r>
        <w:rPr>
          <w:spacing w:val="-2"/>
        </w:rPr>
        <w:t>投保年資滿15年：2008年12月31日前具有勞保年資者，退保時有月領或一次領2種選擇。如果是</w:t>
      </w:r>
      <w:r>
        <w:rPr>
          <w:spacing w:val="80"/>
        </w:rPr>
        <w:t> </w:t>
      </w:r>
      <w:r>
        <w:rPr>
          <w:spacing w:val="-2"/>
        </w:rPr>
        <w:t>2009年後才投保者，則只能選擇月領年金。投保年資未滿15年：勞工退保時，只能選擇老年給付一</w:t>
      </w:r>
      <w:r>
        <w:rPr>
          <w:spacing w:val="-4"/>
        </w:rPr>
        <w:t>次領。</w:t>
      </w:r>
    </w:p>
    <w:p>
      <w:pPr>
        <w:pStyle w:val="BodyText"/>
      </w:pPr>
    </w:p>
    <w:p>
      <w:pPr>
        <w:pStyle w:val="BodyText"/>
      </w:pPr>
    </w:p>
    <w:p>
      <w:pPr>
        <w:pStyle w:val="BodyText"/>
      </w:pPr>
    </w:p>
    <w:p>
      <w:pPr>
        <w:pStyle w:val="ListParagraph"/>
        <w:numPr>
          <w:ilvl w:val="0"/>
          <w:numId w:val="40"/>
        </w:numPr>
        <w:tabs>
          <w:tab w:pos="460" w:val="left" w:leader="none"/>
        </w:tabs>
        <w:spacing w:line="240" w:lineRule="auto" w:before="185" w:after="0"/>
        <w:ind w:left="460" w:right="0" w:hanging="360"/>
        <w:jc w:val="left"/>
        <w:rPr>
          <w:sz w:val="24"/>
        </w:rPr>
      </w:pPr>
      <w:r>
        <w:rPr>
          <w:sz w:val="24"/>
        </w:rPr>
        <w:t>勞工退休金｜</w:t>
      </w:r>
      <w:r>
        <w:rPr>
          <w:spacing w:val="-2"/>
          <w:sz w:val="24"/>
        </w:rPr>
        <w:t>簡稱：勞退</w:t>
      </w:r>
    </w:p>
    <w:p>
      <w:pPr>
        <w:pStyle w:val="BodyText"/>
      </w:pPr>
    </w:p>
    <w:p>
      <w:pPr>
        <w:pStyle w:val="BodyText"/>
      </w:pPr>
    </w:p>
    <w:p>
      <w:pPr>
        <w:pStyle w:val="BodyText"/>
      </w:pPr>
    </w:p>
    <w:p>
      <w:pPr>
        <w:pStyle w:val="BodyText"/>
        <w:rPr>
          <w:sz w:val="20"/>
        </w:rPr>
      </w:pPr>
    </w:p>
    <w:p>
      <w:pPr>
        <w:pStyle w:val="BodyText"/>
        <w:spacing w:line="290" w:lineRule="auto" w:before="1"/>
        <w:ind w:left="100" w:right="239"/>
      </w:pPr>
      <w:r>
        <w:rPr>
          <w:spacing w:val="-2"/>
        </w:rPr>
        <w:t>此為雇主對員工的法定責任之一，也是其應給予的退休保障。而勞退又可分為過去勞基法的「勞退</w:t>
      </w:r>
      <w:r>
        <w:rPr>
          <w:spacing w:val="-2"/>
        </w:rPr>
        <w:t>舊制」與2005年7月1日起依據勞工退休金條例成立的「勞退新制」。</w:t>
      </w:r>
    </w:p>
    <w:p>
      <w:pPr>
        <w:pStyle w:val="BodyText"/>
      </w:pPr>
    </w:p>
    <w:p>
      <w:pPr>
        <w:pStyle w:val="BodyText"/>
      </w:pPr>
    </w:p>
    <w:p>
      <w:pPr>
        <w:pStyle w:val="BodyText"/>
      </w:pPr>
    </w:p>
    <w:p>
      <w:pPr>
        <w:pStyle w:val="BodyText"/>
        <w:spacing w:line="290" w:lineRule="auto" w:before="185"/>
        <w:ind w:left="100" w:right="119"/>
      </w:pPr>
      <w:r>
        <w:rPr>
          <w:spacing w:val="-2"/>
        </w:rPr>
        <w:t>勞退舊制：勞工必須在「同一事業單位」累計年資，並符合「工作10年以上，年滿60歲」、「工作 15年以上，年滿55歲」、「工作25年以上」等3條件即可自請退休。勞退新制：年資累計「不限同一</w:t>
      </w:r>
      <w:r>
        <w:rPr>
          <w:spacing w:val="-2"/>
        </w:rPr>
        <w:t>事業單位」，2005年7月1日後到職者一律適用新制，且勞工年滿60歲不管在職與否，都可以請領。</w:t>
      </w:r>
    </w:p>
    <w:p>
      <w:pPr>
        <w:pStyle w:val="BodyText"/>
      </w:pPr>
    </w:p>
    <w:p>
      <w:pPr>
        <w:pStyle w:val="BodyText"/>
      </w:pPr>
    </w:p>
    <w:p>
      <w:pPr>
        <w:pStyle w:val="BodyText"/>
      </w:pPr>
    </w:p>
    <w:p>
      <w:pPr>
        <w:pStyle w:val="BodyText"/>
        <w:spacing w:line="290" w:lineRule="auto" w:before="185"/>
        <w:ind w:left="100" w:right="239"/>
        <w:jc w:val="both"/>
      </w:pPr>
      <w:r>
        <w:rPr>
          <w:spacing w:val="-2"/>
        </w:rPr>
        <w:t>與勞保老年給付相同的是，勞退新制同樣以年資是否滿15年，為提出請領申請的依據。「工作年資</w:t>
      </w:r>
      <w:r>
        <w:rPr>
          <w:spacing w:val="-2"/>
        </w:rPr>
        <w:t>未滿15年者」，只能選擇請領一次退休金；而「工作年資滿15年以上者」，則有請領月退休金或一次退休金2種選擇。</w:t>
      </w:r>
    </w:p>
    <w:p>
      <w:pPr>
        <w:spacing w:after="0" w:line="290" w:lineRule="auto"/>
        <w:jc w:val="both"/>
        <w:sectPr>
          <w:pgSz w:w="11900" w:h="16840"/>
          <w:pgMar w:top="1880" w:bottom="280" w:left="620" w:right="620"/>
        </w:sectPr>
      </w:pPr>
    </w:p>
    <w:p>
      <w:pPr>
        <w:pStyle w:val="BodyText"/>
        <w:spacing w:before="21"/>
        <w:ind w:left="100"/>
      </w:pPr>
      <w:r>
        <w:rPr>
          <w:spacing w:val="-1"/>
        </w:rPr>
        <w:t>勞工退休金給付差異比較</w:t>
      </w:r>
    </w:p>
    <w:p>
      <w:pPr>
        <w:pStyle w:val="BodyText"/>
      </w:pPr>
    </w:p>
    <w:p>
      <w:pPr>
        <w:pStyle w:val="BodyText"/>
      </w:pPr>
    </w:p>
    <w:p>
      <w:pPr>
        <w:pStyle w:val="BodyText"/>
      </w:pPr>
    </w:p>
    <w:p>
      <w:pPr>
        <w:pStyle w:val="BodyText"/>
        <w:rPr>
          <w:sz w:val="20"/>
        </w:rPr>
      </w:pPr>
    </w:p>
    <w:p>
      <w:pPr>
        <w:pStyle w:val="BodyText"/>
        <w:spacing w:line="290" w:lineRule="auto" w:before="1"/>
        <w:ind w:left="100" w:right="239"/>
      </w:pPr>
      <w:r>
        <w:rPr>
          <w:spacing w:val="-2"/>
        </w:rPr>
        <w:t>同屬社會保險的國民年金保險「老年年金」與勞工保險老年給付（簡稱：勞保老年給付）請領判斷標準：前者主要以投保者年齡，為判斷依據；後者則是以工作年資為準則。其收費比例如下：</w:t>
      </w:r>
    </w:p>
    <w:p>
      <w:pPr>
        <w:pStyle w:val="BodyText"/>
      </w:pPr>
    </w:p>
    <w:p>
      <w:pPr>
        <w:pStyle w:val="BodyText"/>
      </w:pPr>
    </w:p>
    <w:p>
      <w:pPr>
        <w:pStyle w:val="BodyText"/>
      </w:pPr>
    </w:p>
    <w:p>
      <w:pPr>
        <w:pStyle w:val="BodyText"/>
        <w:spacing w:line="290" w:lineRule="auto" w:before="185"/>
        <w:ind w:left="100" w:right="119"/>
      </w:pPr>
      <w:r>
        <w:rPr>
          <w:spacing w:val="-6"/>
        </w:rPr>
        <w:t>勞保的收費比例：勞工負擔20%、雇主70%、政府10%勞保老年給付分：「老年年金給付」、「老年一</w:t>
      </w:r>
      <w:r>
        <w:rPr>
          <w:spacing w:val="-2"/>
        </w:rPr>
        <w:t>次金給付」與「一次請領老年給付」</w:t>
      </w:r>
    </w:p>
    <w:p>
      <w:pPr>
        <w:pStyle w:val="BodyText"/>
      </w:pPr>
    </w:p>
    <w:p>
      <w:pPr>
        <w:pStyle w:val="BodyText"/>
      </w:pPr>
    </w:p>
    <w:p>
      <w:pPr>
        <w:pStyle w:val="BodyText"/>
      </w:pPr>
    </w:p>
    <w:p>
      <w:pPr>
        <w:pStyle w:val="BodyText"/>
        <w:spacing w:before="185"/>
        <w:ind w:left="100"/>
      </w:pPr>
      <w:r>
        <w:rPr/>
        <w:t>3</w:t>
      </w:r>
      <w:r>
        <w:rPr>
          <w:spacing w:val="-1"/>
        </w:rPr>
        <w:t>種勞退機制差異比較說明</w:t>
      </w:r>
    </w:p>
    <w:p>
      <w:pPr>
        <w:pStyle w:val="BodyText"/>
      </w:pPr>
    </w:p>
    <w:p>
      <w:pPr>
        <w:pStyle w:val="BodyText"/>
      </w:pPr>
    </w:p>
    <w:p>
      <w:pPr>
        <w:pStyle w:val="BodyText"/>
      </w:pPr>
    </w:p>
    <w:p>
      <w:pPr>
        <w:pStyle w:val="BodyText"/>
        <w:rPr>
          <w:sz w:val="20"/>
        </w:rPr>
      </w:pPr>
    </w:p>
    <w:p>
      <w:pPr>
        <w:pStyle w:val="BodyText"/>
        <w:spacing w:line="580" w:lineRule="auto" w:before="1"/>
        <w:ind w:left="100" w:right="8879"/>
      </w:pPr>
      <w:r>
        <w:rPr>
          <w:spacing w:val="-2"/>
        </w:rPr>
        <w:t>老年年金給付</w:t>
      </w:r>
      <w:r>
        <w:rPr>
          <w:spacing w:val="-2"/>
        </w:rPr>
        <w:t> 老年一次金給付</w:t>
      </w:r>
    </w:p>
    <w:p>
      <w:pPr>
        <w:pStyle w:val="BodyText"/>
        <w:spacing w:line="580" w:lineRule="auto"/>
        <w:ind w:left="100" w:right="8639"/>
      </w:pPr>
      <w:r>
        <w:rPr>
          <w:spacing w:val="-2"/>
        </w:rPr>
        <w:t>一次請領老年給付</w:t>
      </w:r>
      <w:r>
        <w:rPr>
          <w:spacing w:val="-4"/>
        </w:rPr>
        <w:t>請領資格</w:t>
      </w:r>
    </w:p>
    <w:p>
      <w:pPr>
        <w:pStyle w:val="BodyText"/>
        <w:spacing w:line="580" w:lineRule="auto"/>
        <w:ind w:left="100" w:right="4799"/>
      </w:pPr>
      <w:r>
        <w:rPr>
          <w:spacing w:val="-2"/>
        </w:rPr>
        <w:t>年滿63歲，保險年資合計滿15年，並辦理離職退保者</w:t>
      </w:r>
      <w:r>
        <w:rPr>
          <w:spacing w:val="80"/>
        </w:rPr>
        <w:t> </w:t>
      </w:r>
      <w:r>
        <w:rPr>
          <w:spacing w:val="-2"/>
        </w:rPr>
        <w:t>年滿63歲，保險年資合計未滿15年，並辦理離職退保者</w:t>
      </w:r>
    </w:p>
    <w:p>
      <w:pPr>
        <w:pStyle w:val="BodyText"/>
        <w:spacing w:line="580" w:lineRule="auto"/>
        <w:ind w:left="100" w:right="3839"/>
      </w:pPr>
      <w:r>
        <w:rPr>
          <w:spacing w:val="-2"/>
        </w:rPr>
        <w:t>2009年1月1日前，已有勞保年資的勞工，且符合其他請領條件者</w:t>
      </w:r>
      <w:r>
        <w:rPr>
          <w:spacing w:val="-4"/>
        </w:rPr>
        <w:t>算法1</w:t>
      </w:r>
    </w:p>
    <w:p>
      <w:pPr>
        <w:pStyle w:val="BodyText"/>
        <w:spacing w:line="296" w:lineRule="exact"/>
        <w:ind w:left="100"/>
      </w:pPr>
      <w:r>
        <w:rPr>
          <w:w w:val="90"/>
        </w:rPr>
        <w:t>平均月投保薪資×年資×0.775%+3000</w:t>
      </w:r>
      <w:r>
        <w:rPr>
          <w:spacing w:val="-10"/>
          <w:w w:val="90"/>
        </w:rPr>
        <w:t>元</w:t>
      </w:r>
    </w:p>
    <w:p>
      <w:pPr>
        <w:pStyle w:val="BodyText"/>
        <w:spacing w:before="7"/>
        <w:rPr>
          <w:sz w:val="33"/>
        </w:rPr>
      </w:pPr>
    </w:p>
    <w:p>
      <w:pPr>
        <w:pStyle w:val="BodyText"/>
        <w:spacing w:line="290" w:lineRule="auto"/>
        <w:ind w:left="100" w:right="239"/>
        <w:jc w:val="both"/>
      </w:pPr>
      <w:r>
        <w:rPr>
          <w:spacing w:val="-2"/>
        </w:rPr>
        <w:t>顧名思義就是一次領，算法為保險年資合計每滿1年，按其平均月投保薪資發給1個月。保險年資未</w:t>
      </w:r>
      <w:r>
        <w:rPr>
          <w:spacing w:val="-2"/>
        </w:rPr>
        <w:t>滿1年者，依實際加保月數按比例算；未滿30日者，以1個月計算。逾60歲以後的保險年資，最多以 </w:t>
      </w:r>
      <w:r>
        <w:rPr>
          <w:spacing w:val="-4"/>
        </w:rPr>
        <w:t>5年計</w:t>
      </w:r>
    </w:p>
    <w:p>
      <w:pPr>
        <w:spacing w:after="0" w:line="290" w:lineRule="auto"/>
        <w:jc w:val="both"/>
        <w:sectPr>
          <w:pgSz w:w="11900" w:h="16840"/>
          <w:pgMar w:top="1520" w:bottom="280" w:left="620" w:right="620"/>
        </w:sectPr>
      </w:pPr>
    </w:p>
    <w:p>
      <w:pPr>
        <w:pStyle w:val="BodyText"/>
        <w:spacing w:line="290" w:lineRule="auto" w:before="21"/>
        <w:ind w:left="100" w:right="119"/>
      </w:pPr>
      <w:r>
        <w:rPr>
          <w:w w:val="100"/>
        </w:rPr>
        <w:t>保險年資每滿1年，按平均月投保薪資發給1個月；保險年資超過15年者，超過部分每滿1年給付2個</w:t>
      </w:r>
      <w:r>
        <w:rPr>
          <w:w w:val="100"/>
        </w:rPr>
        <w:t>月，最高以45個月為限。逾60歲繼續工作者，保險年資最多再算5年，合併60</w:t>
      </w:r>
      <w:r>
        <w:rPr>
          <w:spacing w:val="-2"/>
          <w:w w:val="100"/>
        </w:rPr>
        <w:t>歲以前的一次請領老年</w:t>
      </w:r>
      <w:r>
        <w:rPr>
          <w:w w:val="100"/>
        </w:rPr>
        <w:t>給付，最高以50個月為限</w:t>
      </w:r>
    </w:p>
    <w:p>
      <w:pPr>
        <w:pStyle w:val="BodyText"/>
        <w:spacing w:before="11"/>
        <w:rPr>
          <w:sz w:val="28"/>
        </w:rPr>
      </w:pPr>
    </w:p>
    <w:p>
      <w:pPr>
        <w:pStyle w:val="BodyText"/>
        <w:spacing w:before="1"/>
        <w:ind w:left="100"/>
      </w:pPr>
      <w:r>
        <w:rPr/>
        <w:t>算法</w:t>
      </w:r>
      <w:r>
        <w:rPr>
          <w:spacing w:val="-10"/>
        </w:rPr>
        <w:t>2</w:t>
      </w:r>
    </w:p>
    <w:p>
      <w:pPr>
        <w:pStyle w:val="BodyText"/>
        <w:spacing w:before="12"/>
        <w:rPr>
          <w:sz w:val="33"/>
        </w:rPr>
      </w:pPr>
    </w:p>
    <w:p>
      <w:pPr>
        <w:pStyle w:val="BodyText"/>
        <w:ind w:left="100"/>
      </w:pPr>
      <w:r>
        <w:rPr>
          <w:w w:val="90"/>
        </w:rPr>
        <w:t>平均月投保薪資×年資×1.55%</w:t>
      </w:r>
      <w:r>
        <w:rPr>
          <w:spacing w:val="-10"/>
          <w:w w:val="90"/>
        </w:rPr>
        <w:t>。</w:t>
      </w:r>
    </w:p>
    <w:p>
      <w:pPr>
        <w:pStyle w:val="BodyText"/>
        <w:rPr>
          <w:sz w:val="34"/>
        </w:rPr>
      </w:pPr>
    </w:p>
    <w:p>
      <w:pPr>
        <w:pStyle w:val="BodyText"/>
        <w:spacing w:line="580" w:lineRule="auto"/>
        <w:ind w:left="100" w:right="2159"/>
        <w:jc w:val="both"/>
      </w:pPr>
      <w:r>
        <w:rPr>
          <w:spacing w:val="-2"/>
        </w:rPr>
        <w:t>而「平均月投保薪資」，為被保險人加保期間最高60個月之月投保薪資平均計算</w:t>
      </w:r>
      <w:r>
        <w:rPr>
          <w:spacing w:val="-2"/>
        </w:rPr>
        <w:t>保險年資未滿1年者，依實際加保月數按比例計算；未滿30日者，以1個月計算。引述勞動部網站</w:t>
      </w:r>
    </w:p>
    <w:p>
      <w:pPr>
        <w:pStyle w:val="BodyText"/>
        <w:spacing w:line="580" w:lineRule="auto"/>
        <w:ind w:left="100" w:right="6359"/>
        <w:jc w:val="both"/>
      </w:pPr>
      <w:hyperlink r:id="rId255">
        <w:r>
          <w:rPr>
            <w:spacing w:val="-2"/>
            <w:w w:val="115"/>
          </w:rPr>
          <w:t>https://www.bli.gov.tw/0017461.html</w:t>
        </w:r>
      </w:hyperlink>
      <w:r>
        <w:rPr>
          <w:spacing w:val="-2"/>
          <w:w w:val="115"/>
        </w:rPr>
        <w:t> </w:t>
      </w:r>
      <w:hyperlink r:id="rId256">
        <w:r>
          <w:rPr>
            <w:spacing w:val="-2"/>
            <w:w w:val="115"/>
          </w:rPr>
          <w:t>https://www.bli.gov.tw/0017462.html</w:t>
        </w:r>
      </w:hyperlink>
      <w:r>
        <w:rPr>
          <w:spacing w:val="-2"/>
          <w:w w:val="115"/>
        </w:rPr>
        <w:t> </w:t>
      </w:r>
      <w:hyperlink r:id="rId257">
        <w:r>
          <w:rPr>
            <w:spacing w:val="-2"/>
            <w:w w:val="115"/>
          </w:rPr>
          <w:t>https://www.bli.gov.tw/0017463.html</w:t>
        </w:r>
      </w:hyperlink>
    </w:p>
    <w:p>
      <w:pPr>
        <w:pStyle w:val="BodyText"/>
      </w:pPr>
    </w:p>
    <w:p>
      <w:pPr>
        <w:pStyle w:val="BodyText"/>
        <w:spacing w:before="7"/>
        <w:rPr>
          <w:sz w:val="33"/>
        </w:rPr>
      </w:pPr>
    </w:p>
    <w:p>
      <w:pPr>
        <w:pStyle w:val="BodyText"/>
        <w:ind w:left="100"/>
      </w:pPr>
      <w:r>
        <w:rPr>
          <w:spacing w:val="-1"/>
        </w:rPr>
        <w:t>勞保退休金計算與勞工年資有關？</w:t>
      </w:r>
    </w:p>
    <w:p>
      <w:pPr>
        <w:pStyle w:val="BodyText"/>
      </w:pPr>
    </w:p>
    <w:p>
      <w:pPr>
        <w:pStyle w:val="BodyText"/>
      </w:pPr>
    </w:p>
    <w:p>
      <w:pPr>
        <w:pStyle w:val="BodyText"/>
      </w:pPr>
    </w:p>
    <w:p>
      <w:pPr>
        <w:pStyle w:val="BodyText"/>
        <w:rPr>
          <w:sz w:val="20"/>
        </w:rPr>
      </w:pPr>
    </w:p>
    <w:p>
      <w:pPr>
        <w:pStyle w:val="BodyText"/>
        <w:spacing w:line="290" w:lineRule="auto"/>
        <w:ind w:left="100" w:right="239"/>
        <w:jc w:val="both"/>
      </w:pPr>
      <w:r>
        <w:rPr>
          <w:spacing w:val="-2"/>
        </w:rPr>
        <w:t>所謂的「月退休金」，是指勞工個人的退休金專戶中的本金及累積收益。並依據內政部網站的年金生命表計算，作為定期發放退休金；而所謂的「一次退休金」，一次領取退休金專戶的本金及累積</w:t>
      </w:r>
      <w:r>
        <w:rPr/>
        <w:t>收益金額（參考自：勞工退休金條例第 23 條） 。</w:t>
      </w:r>
    </w:p>
    <w:p>
      <w:pPr>
        <w:pStyle w:val="BodyText"/>
      </w:pPr>
    </w:p>
    <w:p>
      <w:pPr>
        <w:pStyle w:val="BodyText"/>
      </w:pPr>
    </w:p>
    <w:p>
      <w:pPr>
        <w:pStyle w:val="BodyText"/>
      </w:pPr>
    </w:p>
    <w:p>
      <w:pPr>
        <w:pStyle w:val="BodyText"/>
        <w:spacing w:before="185"/>
        <w:ind w:left="100"/>
      </w:pPr>
      <w:r>
        <w:rPr>
          <w:spacing w:val="-2"/>
        </w:rPr>
        <w:t>勞保退休金舉例說明</w:t>
      </w:r>
    </w:p>
    <w:p>
      <w:pPr>
        <w:pStyle w:val="BodyText"/>
      </w:pPr>
    </w:p>
    <w:p>
      <w:pPr>
        <w:pStyle w:val="BodyText"/>
      </w:pPr>
    </w:p>
    <w:p>
      <w:pPr>
        <w:pStyle w:val="BodyText"/>
      </w:pPr>
    </w:p>
    <w:p>
      <w:pPr>
        <w:pStyle w:val="BodyText"/>
        <w:rPr>
          <w:sz w:val="20"/>
        </w:rPr>
      </w:pPr>
    </w:p>
    <w:p>
      <w:pPr>
        <w:pStyle w:val="BodyText"/>
        <w:spacing w:line="290" w:lineRule="auto" w:before="1"/>
        <w:ind w:left="100" w:right="239"/>
      </w:pPr>
      <w:r>
        <w:rPr>
          <w:spacing w:val="-2"/>
        </w:rPr>
        <w:t>若以實際案例來試算看看，假設小花今年滿63歲，累計投保年資30年，月投保薪資為42,000元，則</w:t>
      </w:r>
      <w:r>
        <w:rPr>
          <w:spacing w:val="-2"/>
        </w:rPr>
        <w:t>符合請領「一次請領老年給付」、「老年年金給付」兩種方式。其計算方法如下：</w:t>
      </w:r>
    </w:p>
    <w:p>
      <w:pPr>
        <w:pStyle w:val="BodyText"/>
        <w:spacing w:before="11"/>
        <w:rPr>
          <w:sz w:val="28"/>
        </w:rPr>
      </w:pPr>
    </w:p>
    <w:p>
      <w:pPr>
        <w:pStyle w:val="BodyText"/>
        <w:ind w:left="100"/>
      </w:pPr>
      <w:r>
        <w:rPr/>
        <w:t>方式1：一次請領老年給付，可以領到189</w:t>
      </w:r>
      <w:r>
        <w:rPr>
          <w:spacing w:val="-10"/>
        </w:rPr>
        <w:t>萬</w:t>
      </w:r>
    </w:p>
    <w:p>
      <w:pPr>
        <w:spacing w:after="0"/>
        <w:sectPr>
          <w:pgSz w:w="11900" w:h="16840"/>
          <w:pgMar w:top="800" w:bottom="280" w:left="620" w:right="620"/>
        </w:sectPr>
      </w:pPr>
    </w:p>
    <w:p>
      <w:pPr>
        <w:pStyle w:val="BodyText"/>
        <w:spacing w:before="21"/>
        <w:ind w:left="100"/>
      </w:pPr>
      <w:r>
        <w:rPr/>
        <w:t>算式：42,000元×[15×1+(30-</w:t>
      </w:r>
      <w:r>
        <w:rPr>
          <w:spacing w:val="-2"/>
        </w:rPr>
        <w:t>15)×2]=1,890,000</w:t>
      </w:r>
    </w:p>
    <w:p>
      <w:pPr>
        <w:pStyle w:val="BodyText"/>
      </w:pPr>
    </w:p>
    <w:p>
      <w:pPr>
        <w:pStyle w:val="BodyText"/>
      </w:pPr>
    </w:p>
    <w:p>
      <w:pPr>
        <w:pStyle w:val="BodyText"/>
      </w:pPr>
    </w:p>
    <w:p>
      <w:pPr>
        <w:pStyle w:val="BodyText"/>
        <w:rPr>
          <w:sz w:val="20"/>
        </w:rPr>
      </w:pPr>
    </w:p>
    <w:p>
      <w:pPr>
        <w:pStyle w:val="BodyText"/>
        <w:spacing w:before="1"/>
        <w:ind w:left="100"/>
      </w:pPr>
      <w:r>
        <w:rPr/>
        <w:t>方式2：月領老年年金給付，擇優算每月可領19,530</w:t>
      </w:r>
      <w:r>
        <w:rPr>
          <w:spacing w:val="-10"/>
        </w:rPr>
        <w:t>元</w:t>
      </w:r>
    </w:p>
    <w:p>
      <w:pPr>
        <w:pStyle w:val="BodyText"/>
      </w:pPr>
    </w:p>
    <w:p>
      <w:pPr>
        <w:pStyle w:val="BodyText"/>
      </w:pPr>
    </w:p>
    <w:p>
      <w:pPr>
        <w:pStyle w:val="BodyText"/>
      </w:pPr>
    </w:p>
    <w:p>
      <w:pPr>
        <w:pStyle w:val="BodyText"/>
        <w:rPr>
          <w:sz w:val="20"/>
        </w:rPr>
      </w:pPr>
    </w:p>
    <w:p>
      <w:pPr>
        <w:pStyle w:val="BodyText"/>
        <w:spacing w:line="580" w:lineRule="auto"/>
        <w:ind w:left="100" w:right="5999"/>
      </w:pPr>
      <w:r>
        <w:rPr>
          <w:spacing w:val="-2"/>
          <w:w w:val="105"/>
        </w:rPr>
        <w:t>算式1： 42,000元</w:t>
      </w:r>
      <w:r>
        <w:rPr>
          <w:spacing w:val="-2"/>
          <w:w w:val="105"/>
        </w:rPr>
        <w:t>x30x0.775%+3000=12,765算式2：42,000x30x1.55%=19,530</w:t>
      </w:r>
    </w:p>
    <w:p>
      <w:pPr>
        <w:pStyle w:val="BodyText"/>
      </w:pPr>
    </w:p>
    <w:p>
      <w:pPr>
        <w:pStyle w:val="BodyText"/>
      </w:pPr>
    </w:p>
    <w:p>
      <w:pPr>
        <w:pStyle w:val="BodyText"/>
      </w:pPr>
    </w:p>
    <w:p>
      <w:pPr>
        <w:pStyle w:val="BodyText"/>
      </w:pPr>
    </w:p>
    <w:p>
      <w:pPr>
        <w:pStyle w:val="BodyText"/>
        <w:spacing w:before="10"/>
        <w:rPr>
          <w:sz w:val="19"/>
        </w:rPr>
      </w:pPr>
    </w:p>
    <w:p>
      <w:pPr>
        <w:pStyle w:val="BodyText"/>
        <w:spacing w:line="290" w:lineRule="auto" w:before="1"/>
        <w:ind w:left="100" w:right="239"/>
      </w:pPr>
      <w:r>
        <w:rPr>
          <w:w w:val="101"/>
        </w:rPr>
        <w:t>從上述試算可得之結論：小花只要選擇月領超過8年1個月（97個月=1,894,410），</w:t>
      </w:r>
      <w:r>
        <w:rPr>
          <w:spacing w:val="-3"/>
          <w:w w:val="101"/>
        </w:rPr>
        <w:t>就會比一次領來</w:t>
      </w:r>
      <w:r>
        <w:rPr/>
        <w:t>得優。</w:t>
      </w:r>
    </w:p>
    <w:p>
      <w:pPr>
        <w:pStyle w:val="BodyText"/>
      </w:pPr>
    </w:p>
    <w:p>
      <w:pPr>
        <w:pStyle w:val="BodyText"/>
      </w:pPr>
    </w:p>
    <w:p>
      <w:pPr>
        <w:pStyle w:val="BodyText"/>
      </w:pPr>
    </w:p>
    <w:p>
      <w:pPr>
        <w:pStyle w:val="BodyText"/>
        <w:spacing w:before="185"/>
        <w:ind w:left="100"/>
      </w:pPr>
      <w:r>
        <w:rPr>
          <w:spacing w:val="-1"/>
        </w:rPr>
        <w:t>勞保退休金月領、一次領哪個好？</w:t>
      </w:r>
    </w:p>
    <w:p>
      <w:pPr>
        <w:pStyle w:val="BodyText"/>
      </w:pPr>
    </w:p>
    <w:p>
      <w:pPr>
        <w:pStyle w:val="BodyText"/>
      </w:pPr>
    </w:p>
    <w:p>
      <w:pPr>
        <w:pStyle w:val="BodyText"/>
      </w:pPr>
    </w:p>
    <w:p>
      <w:pPr>
        <w:pStyle w:val="BodyText"/>
        <w:rPr>
          <w:sz w:val="20"/>
        </w:rPr>
      </w:pPr>
    </w:p>
    <w:p>
      <w:pPr>
        <w:pStyle w:val="BodyText"/>
        <w:spacing w:line="290" w:lineRule="auto"/>
        <w:ind w:left="100" w:right="239"/>
        <w:jc w:val="both"/>
      </w:pPr>
      <w:r>
        <w:rPr>
          <w:spacing w:val="-2"/>
        </w:rPr>
        <w:t>勞工退休金，簡稱「勞退」。那什麼是勞退呢？它是基於《勞動基準法》所保障勞工的規定。也就是說，雇主必須確保員工在退休時，可以拿到一筆退休金，好讓勞工退休後的生活無虞。那雇主方面會怎麼做？</w:t>
      </w:r>
    </w:p>
    <w:p>
      <w:pPr>
        <w:pStyle w:val="BodyText"/>
        <w:spacing w:before="11"/>
        <w:rPr>
          <w:sz w:val="28"/>
        </w:rPr>
      </w:pPr>
    </w:p>
    <w:p>
      <w:pPr>
        <w:pStyle w:val="BodyText"/>
        <w:spacing w:line="290" w:lineRule="auto"/>
        <w:ind w:left="100" w:right="119"/>
      </w:pPr>
      <w:r>
        <w:rPr>
          <w:spacing w:val="-2"/>
        </w:rPr>
        <w:t>根據勞基法規定，雇主需依員工每月薪資總額的6％或以上(舊制為2％~15％)，提撥到勞工退休準備</w:t>
      </w:r>
      <w:r>
        <w:rPr>
          <w:spacing w:val="-2"/>
        </w:rPr>
        <w:t>金專戶中。且雇主是不能去查員工的勞工退休金個人專戶的金額，其所有權是屬於勞工私人；另外</w:t>
      </w:r>
    </w:p>
    <w:p>
      <w:pPr>
        <w:pStyle w:val="BodyText"/>
        <w:spacing w:line="290" w:lineRule="auto"/>
        <w:ind w:left="100" w:right="239"/>
      </w:pPr>
      <w:r>
        <w:rPr>
          <w:spacing w:val="-2"/>
        </w:rPr>
        <w:t>，勞工亦可以個人名義自願多提繳退休金。為了鼓勵勞工自願提繳（簡稱自提），讓日後的退休金累積更多，政府獎勵願意自提的勞工，可享有稅賦優惠！</w:t>
      </w:r>
    </w:p>
    <w:p>
      <w:pPr>
        <w:pStyle w:val="BodyText"/>
        <w:spacing w:before="11"/>
        <w:rPr>
          <w:sz w:val="28"/>
        </w:rPr>
      </w:pPr>
    </w:p>
    <w:p>
      <w:pPr>
        <w:pStyle w:val="BodyText"/>
        <w:ind w:left="100"/>
      </w:pPr>
      <w:r>
        <w:rPr/>
        <w:t>依照《勞工退休金條例》第14</w:t>
      </w:r>
      <w:r>
        <w:rPr>
          <w:spacing w:val="-1"/>
        </w:rPr>
        <w:t>條規定：勞工、受委任工作者、實際從事勞動之雇主及自營作業者</w:t>
      </w:r>
    </w:p>
    <w:p>
      <w:pPr>
        <w:pStyle w:val="BodyText"/>
        <w:spacing w:line="290" w:lineRule="auto" w:before="62"/>
        <w:ind w:left="100" w:right="119"/>
      </w:pPr>
      <w:r>
        <w:rPr>
          <w:spacing w:val="-2"/>
        </w:rPr>
        <w:t>，可在每月工資、執行業務所得6％範圍內自願提繳退休金。且不計入提繳年度薪資所得、執行業務</w:t>
      </w:r>
      <w:r>
        <w:rPr>
          <w:spacing w:val="-2"/>
        </w:rPr>
        <w:t>收入課稅，免稅額度以月提繳工資上限15萬元的6%，即10.8萬元為限。基本上，勞工只要年滿60歲</w:t>
      </w:r>
    </w:p>
    <w:p>
      <w:pPr>
        <w:pStyle w:val="BodyText"/>
        <w:spacing w:line="297" w:lineRule="exact"/>
        <w:ind w:left="100"/>
      </w:pPr>
      <w:r>
        <w:rPr/>
        <w:t>，便可請領勞退。其請領方式有2</w:t>
      </w:r>
      <w:r>
        <w:rPr>
          <w:spacing w:val="-2"/>
        </w:rPr>
        <w:t>種，請見下表：</w:t>
      </w:r>
    </w:p>
    <w:p>
      <w:pPr>
        <w:spacing w:after="0" w:line="297" w:lineRule="exact"/>
        <w:sectPr>
          <w:pgSz w:w="11900" w:h="16840"/>
          <w:pgMar w:top="1160" w:bottom="280" w:left="620" w:right="620"/>
        </w:sectPr>
      </w:pPr>
    </w:p>
    <w:p>
      <w:pPr>
        <w:pStyle w:val="BodyText"/>
        <w:spacing w:line="580" w:lineRule="auto" w:before="21"/>
        <w:ind w:left="100" w:right="8879"/>
      </w:pPr>
      <w:r>
        <w:rPr>
          <w:spacing w:val="-2"/>
        </w:rPr>
        <w:t>年資滿15年以上</w:t>
      </w:r>
      <w:r>
        <w:rPr>
          <w:spacing w:val="-2"/>
        </w:rPr>
        <w:t>年資未滿15年</w:t>
      </w:r>
    </w:p>
    <w:p>
      <w:pPr>
        <w:pStyle w:val="BodyText"/>
        <w:spacing w:line="580" w:lineRule="auto"/>
        <w:ind w:left="100" w:right="8399"/>
      </w:pPr>
      <w:r>
        <w:rPr>
          <w:spacing w:val="-2"/>
        </w:rPr>
        <w:t>勞工退休金請領方式月退休金、</w:t>
      </w:r>
    </w:p>
    <w:p>
      <w:pPr>
        <w:pStyle w:val="BodyText"/>
        <w:spacing w:line="580" w:lineRule="auto"/>
        <w:ind w:left="100" w:right="9359"/>
      </w:pPr>
      <w:r>
        <w:rPr>
          <w:spacing w:val="-2"/>
        </w:rPr>
        <w:t>一次退休金一次退休金</w:t>
      </w:r>
    </w:p>
    <w:p>
      <w:pPr>
        <w:pStyle w:val="BodyText"/>
      </w:pPr>
    </w:p>
    <w:p>
      <w:pPr>
        <w:pStyle w:val="BodyText"/>
        <w:spacing w:before="7"/>
        <w:rPr>
          <w:sz w:val="33"/>
        </w:rPr>
      </w:pPr>
    </w:p>
    <w:p>
      <w:pPr>
        <w:pStyle w:val="BodyText"/>
        <w:spacing w:line="290" w:lineRule="auto" w:before="1"/>
        <w:ind w:left="100" w:right="239"/>
        <w:jc w:val="both"/>
      </w:pPr>
      <w:r>
        <w:rPr>
          <w:spacing w:val="-2"/>
        </w:rPr>
        <w:t>其中，勞退（新制）有一大特色，它是可攜帶式的。也就是說，未來退休金會跟著勞工走，不會受到轉換工作、公司倒閉等因素，而沒有辦法領到退休金。以實際案例來試算：假設小花目前每月的</w:t>
      </w:r>
      <w:r>
        <w:rPr>
          <w:spacing w:val="-2"/>
        </w:rPr>
        <w:t>薪資為3萬5000元，60歲即可領回，最後以個人專戶結算累積金額為主。</w:t>
      </w:r>
    </w:p>
    <w:p>
      <w:pPr>
        <w:pStyle w:val="BodyText"/>
        <w:spacing w:before="10"/>
        <w:rPr>
          <w:sz w:val="28"/>
        </w:rPr>
      </w:pPr>
    </w:p>
    <w:p>
      <w:pPr>
        <w:pStyle w:val="BodyText"/>
        <w:spacing w:before="1"/>
        <w:ind w:left="340"/>
      </w:pPr>
      <w:r>
        <w:rPr>
          <w:spacing w:val="-2"/>
        </w:rPr>
        <w:t>「月領」試算</w:t>
      </w:r>
    </w:p>
    <w:p>
      <w:pPr>
        <w:pStyle w:val="BodyText"/>
        <w:rPr>
          <w:sz w:val="34"/>
        </w:rPr>
      </w:pPr>
    </w:p>
    <w:p>
      <w:pPr>
        <w:pStyle w:val="BodyText"/>
        <w:spacing w:line="290" w:lineRule="auto"/>
        <w:ind w:left="100" w:right="239"/>
        <w:jc w:val="both"/>
      </w:pPr>
      <w:r>
        <w:rPr>
          <w:spacing w:val="-8"/>
        </w:rPr>
        <w:t>假設預估：個人退休金投資報酬率3%、個人薪資成長率2%、退休金提繳率6%（雇主負擔）、選擇新</w:t>
      </w:r>
      <w:r>
        <w:rPr/>
        <w:t>制後之工作年資40年、平均餘命24年。則依據勞退試算表，預估每月可領月退休金： 13,426元。</w:t>
      </w:r>
    </w:p>
    <w:p>
      <w:pPr>
        <w:pStyle w:val="BodyText"/>
        <w:spacing w:before="11"/>
        <w:rPr>
          <w:sz w:val="28"/>
        </w:rPr>
      </w:pPr>
    </w:p>
    <w:p>
      <w:pPr>
        <w:pStyle w:val="BodyText"/>
        <w:ind w:left="340"/>
      </w:pPr>
      <w:r>
        <w:rPr>
          <w:spacing w:val="-2"/>
        </w:rPr>
        <w:t>「一次領」試算</w:t>
      </w:r>
    </w:p>
    <w:p>
      <w:pPr>
        <w:pStyle w:val="BodyText"/>
        <w:rPr>
          <w:sz w:val="34"/>
        </w:rPr>
      </w:pPr>
    </w:p>
    <w:p>
      <w:pPr>
        <w:pStyle w:val="BodyText"/>
        <w:spacing w:line="290" w:lineRule="auto"/>
        <w:ind w:left="100" w:right="239"/>
        <w:jc w:val="both"/>
      </w:pPr>
      <w:r>
        <w:rPr>
          <w:spacing w:val="-2"/>
        </w:rPr>
        <w:t>請領標準：個人退休金專戶本金及累積收益合計發給。以同樣的基準去預估試算，個人退休金投資</w:t>
      </w:r>
      <w:r>
        <w:rPr>
          <w:spacing w:val="-8"/>
        </w:rPr>
        <w:t>報酬率3%、個人薪資成長率2%、退休金提繳率6%（雇主負擔）、選擇新制後之工作年資40年、平均</w:t>
      </w:r>
      <w:r>
        <w:rPr>
          <w:spacing w:val="-2"/>
        </w:rPr>
        <w:t>餘命24年。若是選擇一次提領的話，則可累積至：2,760,858元。</w:t>
      </w:r>
    </w:p>
    <w:p>
      <w:pPr>
        <w:pStyle w:val="BodyText"/>
      </w:pPr>
    </w:p>
    <w:p>
      <w:pPr>
        <w:pStyle w:val="BodyText"/>
      </w:pPr>
    </w:p>
    <w:p>
      <w:pPr>
        <w:pStyle w:val="BodyText"/>
      </w:pPr>
    </w:p>
    <w:p>
      <w:pPr>
        <w:pStyle w:val="BodyText"/>
        <w:spacing w:before="185"/>
        <w:ind w:left="100"/>
      </w:pPr>
      <w:r>
        <w:rPr>
          <w:spacing w:val="-1"/>
        </w:rPr>
        <w:t>勞工申請勞保退休金要準備哪些文件？</w:t>
      </w:r>
    </w:p>
    <w:p>
      <w:pPr>
        <w:pStyle w:val="BodyText"/>
      </w:pPr>
    </w:p>
    <w:p>
      <w:pPr>
        <w:pStyle w:val="BodyText"/>
      </w:pPr>
    </w:p>
    <w:p>
      <w:pPr>
        <w:pStyle w:val="BodyText"/>
      </w:pPr>
    </w:p>
    <w:p>
      <w:pPr>
        <w:pStyle w:val="BodyText"/>
        <w:rPr>
          <w:sz w:val="20"/>
        </w:rPr>
      </w:pPr>
    </w:p>
    <w:p>
      <w:pPr>
        <w:pStyle w:val="BodyText"/>
        <w:spacing w:before="1"/>
        <w:ind w:left="100"/>
      </w:pPr>
      <w:r>
        <w:rPr/>
        <w:t>退休後的生活保障，除了自己買的保險（例如：儲蓄險、投資型保單、分紅保單等）、存款（</w:t>
      </w:r>
      <w:r>
        <w:rPr>
          <w:spacing w:val="-5"/>
        </w:rPr>
        <w:t>定存</w:t>
      </w:r>
    </w:p>
    <w:p>
      <w:pPr>
        <w:pStyle w:val="BodyText"/>
        <w:spacing w:line="290" w:lineRule="auto" w:before="62"/>
        <w:ind w:left="100" w:right="239"/>
        <w:jc w:val="both"/>
      </w:pPr>
      <w:r>
        <w:rPr>
          <w:spacing w:val="-2"/>
        </w:rPr>
        <w:t>）、投資（股票、債券）外，就是政府提供的退休金（包括「勞工保險老年給付」以及「勞工退休金」），兩者是互相獨立、不同的制度。只要符合各自請領條件，皆可向勞保局提出申請，以下為 3種退休金申請方式及流程：</w:t>
      </w:r>
    </w:p>
    <w:p>
      <w:pPr>
        <w:spacing w:after="0" w:line="290" w:lineRule="auto"/>
        <w:jc w:val="both"/>
        <w:sectPr>
          <w:pgSz w:w="11900" w:h="16840"/>
          <w:pgMar w:top="1520" w:bottom="280" w:left="620" w:right="620"/>
        </w:sectPr>
      </w:pPr>
    </w:p>
    <w:p>
      <w:pPr>
        <w:pStyle w:val="BodyText"/>
        <w:spacing w:line="580" w:lineRule="auto" w:before="21"/>
        <w:ind w:left="100" w:right="7439" w:firstLine="240"/>
      </w:pPr>
      <w:r>
        <w:rPr>
          <w:spacing w:val="-2"/>
        </w:rPr>
        <w:t>勞工保險老年給付申辦方式</w:t>
      </w:r>
      <w:r>
        <w:rPr>
          <w:spacing w:val="-4"/>
        </w:rPr>
        <w:t>申辦方式</w:t>
      </w:r>
    </w:p>
    <w:p>
      <w:pPr>
        <w:pStyle w:val="BodyText"/>
        <w:spacing w:line="296" w:lineRule="exact"/>
        <w:ind w:left="100"/>
      </w:pPr>
      <w:r>
        <w:rPr>
          <w:spacing w:val="-5"/>
        </w:rPr>
        <w:t>流程</w:t>
      </w:r>
    </w:p>
    <w:p>
      <w:pPr>
        <w:pStyle w:val="BodyText"/>
        <w:rPr>
          <w:sz w:val="34"/>
        </w:rPr>
      </w:pPr>
    </w:p>
    <w:p>
      <w:pPr>
        <w:pStyle w:val="BodyText"/>
        <w:spacing w:before="1"/>
        <w:ind w:left="100"/>
      </w:pPr>
      <w:r>
        <w:rPr>
          <w:spacing w:val="-3"/>
        </w:rPr>
        <w:t>線上申辦</w:t>
      </w:r>
    </w:p>
    <w:p>
      <w:pPr>
        <w:pStyle w:val="BodyText"/>
        <w:spacing w:before="12"/>
        <w:rPr>
          <w:sz w:val="33"/>
        </w:rPr>
      </w:pPr>
    </w:p>
    <w:p>
      <w:pPr>
        <w:pStyle w:val="BodyText"/>
        <w:spacing w:line="580" w:lineRule="auto"/>
        <w:ind w:left="100" w:right="3119"/>
      </w:pPr>
      <w:r>
        <w:rPr>
          <w:spacing w:val="-2"/>
        </w:rPr>
        <w:t>自然人憑證→登入勞保局全球資訊網→個人網路申報及查詢作業→申辦</w:t>
      </w:r>
      <w:r>
        <w:rPr>
          <w:spacing w:val="-6"/>
        </w:rPr>
        <w:t>郵寄</w:t>
      </w:r>
    </w:p>
    <w:p>
      <w:pPr>
        <w:pStyle w:val="BodyText"/>
        <w:spacing w:line="296" w:lineRule="exact"/>
        <w:ind w:left="100"/>
      </w:pPr>
      <w:r>
        <w:rPr>
          <w:spacing w:val="-2"/>
        </w:rPr>
        <w:t>◎準備文件：</w:t>
      </w:r>
    </w:p>
    <w:p>
      <w:pPr>
        <w:pStyle w:val="BodyText"/>
        <w:rPr>
          <w:sz w:val="34"/>
        </w:rPr>
      </w:pPr>
    </w:p>
    <w:p>
      <w:pPr>
        <w:pStyle w:val="ListParagraph"/>
        <w:numPr>
          <w:ilvl w:val="0"/>
          <w:numId w:val="41"/>
        </w:numPr>
        <w:tabs>
          <w:tab w:pos="460" w:val="left" w:leader="none"/>
        </w:tabs>
        <w:spacing w:line="240" w:lineRule="auto" w:before="0" w:after="0"/>
        <w:ind w:left="460" w:right="0" w:hanging="360"/>
        <w:jc w:val="left"/>
        <w:rPr>
          <w:sz w:val="24"/>
        </w:rPr>
      </w:pPr>
      <w:r>
        <w:rPr>
          <w:sz w:val="24"/>
        </w:rPr>
        <w:t>勞工保險老年給付申請書（按此下載</w:t>
      </w:r>
      <w:r>
        <w:rPr>
          <w:spacing w:val="-10"/>
          <w:sz w:val="24"/>
        </w:rPr>
        <w:t>）</w:t>
      </w:r>
    </w:p>
    <w:p>
      <w:pPr>
        <w:pStyle w:val="BodyText"/>
        <w:rPr>
          <w:sz w:val="34"/>
        </w:rPr>
      </w:pPr>
    </w:p>
    <w:p>
      <w:pPr>
        <w:pStyle w:val="ListParagraph"/>
        <w:numPr>
          <w:ilvl w:val="0"/>
          <w:numId w:val="41"/>
        </w:numPr>
        <w:tabs>
          <w:tab w:pos="460" w:val="left" w:leader="none"/>
        </w:tabs>
        <w:spacing w:line="240" w:lineRule="auto" w:before="0" w:after="0"/>
        <w:ind w:left="460" w:right="0" w:hanging="360"/>
        <w:jc w:val="left"/>
        <w:rPr>
          <w:sz w:val="24"/>
        </w:rPr>
      </w:pPr>
      <w:r>
        <w:rPr>
          <w:sz w:val="24"/>
        </w:rPr>
        <w:t>同時請領勞保及國保老年年金給付申請書（按此下載</w:t>
      </w:r>
      <w:r>
        <w:rPr>
          <w:spacing w:val="-10"/>
          <w:sz w:val="24"/>
        </w:rPr>
        <w:t>）</w:t>
      </w:r>
    </w:p>
    <w:p>
      <w:pPr>
        <w:pStyle w:val="BodyText"/>
      </w:pPr>
    </w:p>
    <w:p>
      <w:pPr>
        <w:pStyle w:val="BodyText"/>
      </w:pPr>
    </w:p>
    <w:p>
      <w:pPr>
        <w:pStyle w:val="BodyText"/>
      </w:pPr>
    </w:p>
    <w:p>
      <w:pPr>
        <w:pStyle w:val="BodyText"/>
        <w:rPr>
          <w:sz w:val="20"/>
        </w:rPr>
      </w:pPr>
    </w:p>
    <w:p>
      <w:pPr>
        <w:pStyle w:val="BodyText"/>
        <w:spacing w:line="580" w:lineRule="auto"/>
        <w:ind w:left="100" w:right="1799"/>
      </w:pPr>
      <w:r>
        <w:rPr/>
        <w:t>◎以「掛號方式」郵寄至勞保局，地址為：(100232) 台北市中正區羅斯福路1段4</w:t>
      </w:r>
      <w:r>
        <w:rPr/>
        <w:t>號</w:t>
      </w:r>
      <w:r>
        <w:rPr>
          <w:spacing w:val="-2"/>
        </w:rPr>
        <w:t>勞保局申辦</w:t>
      </w:r>
    </w:p>
    <w:p>
      <w:pPr>
        <w:pStyle w:val="BodyText"/>
        <w:spacing w:line="296" w:lineRule="exact"/>
        <w:ind w:left="100"/>
      </w:pPr>
      <w:r>
        <w:rPr>
          <w:spacing w:val="-2"/>
        </w:rPr>
        <w:t>◎準備文件：</w:t>
      </w:r>
    </w:p>
    <w:p>
      <w:pPr>
        <w:pStyle w:val="BodyText"/>
        <w:rPr>
          <w:sz w:val="34"/>
        </w:rPr>
      </w:pPr>
    </w:p>
    <w:p>
      <w:pPr>
        <w:pStyle w:val="ListParagraph"/>
        <w:numPr>
          <w:ilvl w:val="0"/>
          <w:numId w:val="42"/>
        </w:numPr>
        <w:tabs>
          <w:tab w:pos="460" w:val="left" w:leader="none"/>
        </w:tabs>
        <w:spacing w:line="240" w:lineRule="auto" w:before="1" w:after="0"/>
        <w:ind w:left="460" w:right="0" w:hanging="360"/>
        <w:jc w:val="left"/>
        <w:rPr>
          <w:sz w:val="24"/>
        </w:rPr>
      </w:pPr>
      <w:r>
        <w:rPr>
          <w:sz w:val="24"/>
        </w:rPr>
        <w:t>勞工保險老年給付申請書（按此下載</w:t>
      </w:r>
      <w:r>
        <w:rPr>
          <w:spacing w:val="-10"/>
          <w:sz w:val="24"/>
        </w:rPr>
        <w:t>）</w:t>
      </w:r>
    </w:p>
    <w:p>
      <w:pPr>
        <w:pStyle w:val="BodyText"/>
        <w:spacing w:before="12"/>
        <w:rPr>
          <w:sz w:val="33"/>
        </w:rPr>
      </w:pPr>
    </w:p>
    <w:p>
      <w:pPr>
        <w:pStyle w:val="ListParagraph"/>
        <w:numPr>
          <w:ilvl w:val="0"/>
          <w:numId w:val="42"/>
        </w:numPr>
        <w:tabs>
          <w:tab w:pos="460" w:val="left" w:leader="none"/>
        </w:tabs>
        <w:spacing w:line="240" w:lineRule="auto" w:before="0" w:after="0"/>
        <w:ind w:left="460" w:right="0" w:hanging="360"/>
        <w:jc w:val="left"/>
        <w:rPr>
          <w:sz w:val="24"/>
        </w:rPr>
      </w:pPr>
      <w:r>
        <w:rPr>
          <w:sz w:val="24"/>
        </w:rPr>
        <w:t>同時請領勞保及國保老年年金給付申請書（按此下載</w:t>
      </w:r>
      <w:r>
        <w:rPr>
          <w:spacing w:val="-10"/>
          <w:sz w:val="24"/>
        </w:rPr>
        <w:t>）</w:t>
      </w:r>
    </w:p>
    <w:p>
      <w:pPr>
        <w:pStyle w:val="BodyText"/>
      </w:pPr>
    </w:p>
    <w:p>
      <w:pPr>
        <w:pStyle w:val="BodyText"/>
      </w:pPr>
    </w:p>
    <w:p>
      <w:pPr>
        <w:pStyle w:val="BodyText"/>
      </w:pPr>
    </w:p>
    <w:p>
      <w:pPr>
        <w:pStyle w:val="BodyText"/>
        <w:rPr>
          <w:sz w:val="20"/>
        </w:rPr>
      </w:pPr>
    </w:p>
    <w:p>
      <w:pPr>
        <w:pStyle w:val="BodyText"/>
        <w:spacing w:line="580" w:lineRule="auto"/>
        <w:ind w:left="100" w:right="6719"/>
      </w:pPr>
      <w:r>
        <w:rPr>
          <w:spacing w:val="-2"/>
        </w:rPr>
        <w:t>◎親至勞保局各地辦事處送交申請書資料來源：勞動部網站</w:t>
      </w:r>
    </w:p>
    <w:p>
      <w:pPr>
        <w:pStyle w:val="BodyText"/>
      </w:pPr>
    </w:p>
    <w:p>
      <w:pPr>
        <w:pStyle w:val="BodyText"/>
        <w:spacing w:before="11"/>
        <w:rPr>
          <w:sz w:val="33"/>
        </w:rPr>
      </w:pPr>
    </w:p>
    <w:p>
      <w:pPr>
        <w:pStyle w:val="BodyText"/>
        <w:ind w:left="340"/>
      </w:pPr>
      <w:r>
        <w:rPr>
          <w:spacing w:val="-2"/>
        </w:rPr>
        <w:t>勞工退休金申辦方式</w:t>
      </w:r>
    </w:p>
    <w:p>
      <w:pPr>
        <w:spacing w:after="0"/>
        <w:sectPr>
          <w:pgSz w:w="11900" w:h="16840"/>
          <w:pgMar w:top="1520" w:bottom="280" w:left="620" w:right="620"/>
        </w:sectPr>
      </w:pPr>
    </w:p>
    <w:p>
      <w:pPr>
        <w:pStyle w:val="BodyText"/>
        <w:spacing w:line="580" w:lineRule="auto" w:before="21"/>
        <w:ind w:left="100" w:right="9599"/>
      </w:pPr>
      <w:r>
        <w:rPr>
          <w:spacing w:val="-4"/>
        </w:rPr>
        <w:t>申辦方式</w:t>
      </w:r>
      <w:r>
        <w:rPr>
          <w:spacing w:val="-6"/>
        </w:rPr>
        <w:t>流程</w:t>
      </w:r>
    </w:p>
    <w:p>
      <w:pPr>
        <w:pStyle w:val="BodyText"/>
        <w:spacing w:line="296" w:lineRule="exact"/>
        <w:ind w:left="100"/>
      </w:pPr>
      <w:r>
        <w:rPr>
          <w:spacing w:val="-3"/>
        </w:rPr>
        <w:t>線上申辦</w:t>
      </w:r>
    </w:p>
    <w:p>
      <w:pPr>
        <w:pStyle w:val="BodyText"/>
        <w:rPr>
          <w:sz w:val="34"/>
        </w:rPr>
      </w:pPr>
    </w:p>
    <w:p>
      <w:pPr>
        <w:pStyle w:val="BodyText"/>
        <w:spacing w:line="580" w:lineRule="auto" w:before="1"/>
        <w:ind w:left="100" w:right="3119"/>
      </w:pPr>
      <w:r>
        <w:rPr>
          <w:spacing w:val="-2"/>
        </w:rPr>
        <w:t>自然人憑證→勞保局網站→「個人網路申報及查詢作業」線上系統申辦</w:t>
      </w:r>
      <w:r>
        <w:rPr>
          <w:spacing w:val="-2"/>
        </w:rPr>
        <w:t>註：僅適用年滿60歲勞工請領一次與續提新制勞工退休金者使用</w:t>
      </w:r>
    </w:p>
    <w:p>
      <w:pPr>
        <w:pStyle w:val="BodyText"/>
        <w:spacing w:line="296" w:lineRule="exact"/>
        <w:ind w:left="100"/>
      </w:pPr>
      <w:r>
        <w:rPr>
          <w:spacing w:val="-5"/>
        </w:rPr>
        <w:t>郵寄</w:t>
      </w:r>
    </w:p>
    <w:p>
      <w:pPr>
        <w:pStyle w:val="BodyText"/>
        <w:spacing w:before="12"/>
        <w:rPr>
          <w:sz w:val="33"/>
        </w:rPr>
      </w:pPr>
    </w:p>
    <w:p>
      <w:pPr>
        <w:pStyle w:val="BodyText"/>
        <w:ind w:left="100"/>
      </w:pPr>
      <w:r>
        <w:rPr>
          <w:spacing w:val="-2"/>
        </w:rPr>
        <w:t>◎準備文件：</w:t>
      </w:r>
    </w:p>
    <w:p>
      <w:pPr>
        <w:pStyle w:val="BodyText"/>
        <w:rPr>
          <w:sz w:val="34"/>
        </w:rPr>
      </w:pPr>
    </w:p>
    <w:p>
      <w:pPr>
        <w:pStyle w:val="ListParagraph"/>
        <w:numPr>
          <w:ilvl w:val="0"/>
          <w:numId w:val="43"/>
        </w:numPr>
        <w:tabs>
          <w:tab w:pos="460" w:val="left" w:leader="none"/>
        </w:tabs>
        <w:spacing w:line="240" w:lineRule="auto" w:before="0" w:after="0"/>
        <w:ind w:left="460" w:right="0" w:hanging="360"/>
        <w:jc w:val="left"/>
        <w:rPr>
          <w:sz w:val="24"/>
        </w:rPr>
      </w:pPr>
      <w:r>
        <w:rPr>
          <w:sz w:val="24"/>
        </w:rPr>
        <w:t>勞工退休金申請書及收據（按此下載</w:t>
      </w:r>
      <w:r>
        <w:rPr>
          <w:spacing w:val="-10"/>
          <w:sz w:val="24"/>
        </w:rPr>
        <w:t>）</w:t>
      </w:r>
    </w:p>
    <w:p>
      <w:pPr>
        <w:pStyle w:val="BodyText"/>
        <w:rPr>
          <w:sz w:val="34"/>
        </w:rPr>
      </w:pPr>
    </w:p>
    <w:p>
      <w:pPr>
        <w:pStyle w:val="ListParagraph"/>
        <w:numPr>
          <w:ilvl w:val="0"/>
          <w:numId w:val="43"/>
        </w:numPr>
        <w:tabs>
          <w:tab w:pos="460" w:val="left" w:leader="none"/>
        </w:tabs>
        <w:spacing w:line="240" w:lineRule="auto" w:before="0" w:after="0"/>
        <w:ind w:left="460" w:right="0" w:hanging="360"/>
        <w:jc w:val="left"/>
        <w:rPr>
          <w:sz w:val="24"/>
        </w:rPr>
      </w:pPr>
      <w:r>
        <w:rPr>
          <w:sz w:val="24"/>
        </w:rPr>
        <w:t>未滿60歲喪失工作能力者請填寫此表格：提前請領勞工退休金申請書及收據（按此下載</w:t>
      </w:r>
      <w:r>
        <w:rPr>
          <w:spacing w:val="-10"/>
          <w:sz w:val="24"/>
        </w:rPr>
        <w:t>）</w:t>
      </w:r>
    </w:p>
    <w:p>
      <w:pPr>
        <w:pStyle w:val="BodyText"/>
      </w:pPr>
    </w:p>
    <w:p>
      <w:pPr>
        <w:pStyle w:val="BodyText"/>
      </w:pPr>
    </w:p>
    <w:p>
      <w:pPr>
        <w:pStyle w:val="BodyText"/>
      </w:pPr>
    </w:p>
    <w:p>
      <w:pPr>
        <w:pStyle w:val="BodyText"/>
        <w:rPr>
          <w:sz w:val="20"/>
        </w:rPr>
      </w:pPr>
    </w:p>
    <w:p>
      <w:pPr>
        <w:pStyle w:val="BodyText"/>
        <w:spacing w:line="580" w:lineRule="auto"/>
        <w:ind w:left="100" w:right="2039"/>
      </w:pPr>
      <w:r>
        <w:rPr/>
        <w:t>◎「掛號方式」郵寄至勞保局，地址為：(100232) 台北市中正區羅斯福路1段4</w:t>
      </w:r>
      <w:r>
        <w:rPr/>
        <w:t>號</w:t>
      </w:r>
      <w:r>
        <w:rPr>
          <w:spacing w:val="-2"/>
        </w:rPr>
        <w:t>勞保局申辦</w:t>
      </w:r>
    </w:p>
    <w:p>
      <w:pPr>
        <w:pStyle w:val="BodyText"/>
        <w:spacing w:line="296" w:lineRule="exact"/>
        <w:ind w:left="100"/>
      </w:pPr>
      <w:r>
        <w:rPr>
          <w:spacing w:val="-2"/>
        </w:rPr>
        <w:t>◎準備文件：</w:t>
      </w:r>
    </w:p>
    <w:p>
      <w:pPr>
        <w:pStyle w:val="BodyText"/>
        <w:rPr>
          <w:sz w:val="34"/>
        </w:rPr>
      </w:pPr>
    </w:p>
    <w:p>
      <w:pPr>
        <w:pStyle w:val="ListParagraph"/>
        <w:numPr>
          <w:ilvl w:val="0"/>
          <w:numId w:val="44"/>
        </w:numPr>
        <w:tabs>
          <w:tab w:pos="460" w:val="left" w:leader="none"/>
        </w:tabs>
        <w:spacing w:line="240" w:lineRule="auto" w:before="1" w:after="0"/>
        <w:ind w:left="460" w:right="0" w:hanging="360"/>
        <w:jc w:val="left"/>
        <w:rPr>
          <w:sz w:val="24"/>
        </w:rPr>
      </w:pPr>
      <w:r>
        <w:rPr>
          <w:sz w:val="24"/>
        </w:rPr>
        <w:t>勞工退休金申請書及收據（按此下載</w:t>
      </w:r>
      <w:r>
        <w:rPr>
          <w:spacing w:val="-10"/>
          <w:sz w:val="24"/>
        </w:rPr>
        <w:t>）</w:t>
      </w:r>
    </w:p>
    <w:p>
      <w:pPr>
        <w:pStyle w:val="BodyText"/>
        <w:spacing w:before="12"/>
        <w:rPr>
          <w:sz w:val="33"/>
        </w:rPr>
      </w:pPr>
    </w:p>
    <w:p>
      <w:pPr>
        <w:pStyle w:val="ListParagraph"/>
        <w:numPr>
          <w:ilvl w:val="0"/>
          <w:numId w:val="44"/>
        </w:numPr>
        <w:tabs>
          <w:tab w:pos="460" w:val="left" w:leader="none"/>
        </w:tabs>
        <w:spacing w:line="240" w:lineRule="auto" w:before="0" w:after="0"/>
        <w:ind w:left="460" w:right="0" w:hanging="360"/>
        <w:jc w:val="left"/>
        <w:rPr>
          <w:sz w:val="24"/>
        </w:rPr>
      </w:pPr>
      <w:r>
        <w:rPr>
          <w:sz w:val="24"/>
        </w:rPr>
        <w:t>未滿60歲喪失工作能力者請填寫此表格：提前請領勞工退休金申請書及收據（按此下載</w:t>
      </w:r>
      <w:r>
        <w:rPr>
          <w:spacing w:val="-10"/>
          <w:sz w:val="24"/>
        </w:rPr>
        <w:t>）</w:t>
      </w:r>
    </w:p>
    <w:p>
      <w:pPr>
        <w:pStyle w:val="BodyText"/>
      </w:pPr>
    </w:p>
    <w:p>
      <w:pPr>
        <w:pStyle w:val="BodyText"/>
      </w:pPr>
    </w:p>
    <w:p>
      <w:pPr>
        <w:pStyle w:val="BodyText"/>
      </w:pPr>
    </w:p>
    <w:p>
      <w:pPr>
        <w:pStyle w:val="BodyText"/>
        <w:rPr>
          <w:sz w:val="20"/>
        </w:rPr>
      </w:pPr>
    </w:p>
    <w:p>
      <w:pPr>
        <w:pStyle w:val="BodyText"/>
        <w:spacing w:line="580" w:lineRule="auto"/>
        <w:ind w:left="100" w:right="6719"/>
      </w:pPr>
      <w:r>
        <w:rPr>
          <w:spacing w:val="-2"/>
        </w:rPr>
        <w:t>◎親至勞保局各地辦事處送交申請書資料來源：勞動部網站</w:t>
      </w:r>
    </w:p>
    <w:p>
      <w:pPr>
        <w:pStyle w:val="BodyText"/>
      </w:pPr>
    </w:p>
    <w:p>
      <w:pPr>
        <w:pStyle w:val="BodyText"/>
        <w:spacing w:before="11"/>
        <w:rPr>
          <w:sz w:val="33"/>
        </w:rPr>
      </w:pPr>
    </w:p>
    <w:p>
      <w:pPr>
        <w:pStyle w:val="BodyText"/>
        <w:spacing w:line="580" w:lineRule="auto"/>
        <w:ind w:left="100" w:right="7439" w:firstLine="240"/>
      </w:pPr>
      <w:r>
        <w:rPr>
          <w:spacing w:val="-2"/>
        </w:rPr>
        <w:t>國保老年年金給付申辦方式</w:t>
      </w:r>
      <w:r>
        <w:rPr>
          <w:spacing w:val="-4"/>
        </w:rPr>
        <w:t>申辦方式</w:t>
      </w:r>
    </w:p>
    <w:p>
      <w:pPr>
        <w:spacing w:after="0" w:line="580" w:lineRule="auto"/>
        <w:sectPr>
          <w:pgSz w:w="11900" w:h="16840"/>
          <w:pgMar w:top="800" w:bottom="280" w:left="620" w:right="620"/>
        </w:sectPr>
      </w:pPr>
    </w:p>
    <w:p>
      <w:pPr>
        <w:pStyle w:val="BodyText"/>
        <w:spacing w:before="21"/>
        <w:ind w:left="100"/>
      </w:pPr>
      <w:r>
        <w:rPr>
          <w:spacing w:val="-5"/>
        </w:rPr>
        <w:t>流程</w:t>
      </w:r>
    </w:p>
    <w:p>
      <w:pPr>
        <w:pStyle w:val="BodyText"/>
        <w:rPr>
          <w:sz w:val="34"/>
        </w:rPr>
      </w:pPr>
    </w:p>
    <w:p>
      <w:pPr>
        <w:pStyle w:val="BodyText"/>
        <w:spacing w:before="1"/>
        <w:ind w:left="100"/>
      </w:pPr>
      <w:r>
        <w:rPr>
          <w:spacing w:val="-3"/>
        </w:rPr>
        <w:t>線上申辦</w:t>
      </w:r>
    </w:p>
    <w:p>
      <w:pPr>
        <w:pStyle w:val="BodyText"/>
        <w:spacing w:before="12"/>
        <w:rPr>
          <w:sz w:val="33"/>
        </w:rPr>
      </w:pPr>
    </w:p>
    <w:p>
      <w:pPr>
        <w:pStyle w:val="BodyText"/>
        <w:spacing w:line="580" w:lineRule="auto"/>
        <w:ind w:left="100" w:right="2999"/>
      </w:pPr>
      <w:r>
        <w:rPr>
          <w:spacing w:val="-2"/>
        </w:rPr>
        <w:t>自然人憑證→勞保局e化服務系統→依指示輸入相關資料→完成申請手續</w:t>
      </w:r>
      <w:r>
        <w:rPr>
          <w:spacing w:val="-6"/>
        </w:rPr>
        <w:t>郵寄</w:t>
      </w:r>
    </w:p>
    <w:p>
      <w:pPr>
        <w:pStyle w:val="BodyText"/>
        <w:spacing w:line="296" w:lineRule="exact"/>
        <w:ind w:left="100"/>
      </w:pPr>
      <w:r>
        <w:rPr>
          <w:spacing w:val="-1"/>
        </w:rPr>
        <w:t>◎符合資格者，勞保局主動寄發通知函，並附上申請書，填寫寄回即可</w:t>
      </w:r>
    </w:p>
    <w:p>
      <w:pPr>
        <w:pStyle w:val="BodyText"/>
        <w:rPr>
          <w:sz w:val="34"/>
        </w:rPr>
      </w:pPr>
    </w:p>
    <w:p>
      <w:pPr>
        <w:pStyle w:val="BodyText"/>
        <w:spacing w:line="580" w:lineRule="auto"/>
        <w:ind w:left="100" w:right="2399"/>
      </w:pPr>
      <w:r>
        <w:rPr>
          <w:spacing w:val="-2"/>
        </w:rPr>
        <w:t>◎準備文件：可至勞保局全球資訊網下載申請書及給付收據，填寫後寄回即可</w:t>
      </w:r>
      <w:r>
        <w:rPr>
          <w:spacing w:val="-2"/>
        </w:rPr>
        <w:t>勞保局地址：(100232)台北市中正區羅斯福路1段4號</w:t>
      </w:r>
    </w:p>
    <w:p>
      <w:pPr>
        <w:pStyle w:val="BodyText"/>
        <w:spacing w:line="296" w:lineRule="exact"/>
        <w:ind w:left="100"/>
      </w:pPr>
      <w:r>
        <w:rPr>
          <w:spacing w:val="-2"/>
        </w:rPr>
        <w:t>勞保局申辦</w:t>
      </w:r>
    </w:p>
    <w:p>
      <w:pPr>
        <w:pStyle w:val="BodyText"/>
        <w:rPr>
          <w:sz w:val="34"/>
        </w:rPr>
      </w:pPr>
    </w:p>
    <w:p>
      <w:pPr>
        <w:pStyle w:val="BodyText"/>
        <w:spacing w:line="580" w:lineRule="auto"/>
        <w:ind w:left="100" w:right="6959"/>
      </w:pPr>
      <w:r>
        <w:rPr>
          <w:spacing w:val="-2"/>
        </w:rPr>
        <w:t>親至勞保局各地辦事處送交申請書各公所索取申請書</w:t>
      </w:r>
    </w:p>
    <w:p>
      <w:pPr>
        <w:pStyle w:val="BodyText"/>
        <w:spacing w:line="296" w:lineRule="exact"/>
        <w:ind w:left="100"/>
      </w:pPr>
      <w:r>
        <w:rPr>
          <w:spacing w:val="-1"/>
        </w:rPr>
        <w:t>全台各鄉、鎮、市、區公所有寄放空白申請書，民眾可就近索取，填寫資料後，再寄送勞保局</w:t>
      </w:r>
    </w:p>
    <w:p>
      <w:pPr>
        <w:pStyle w:val="BodyText"/>
      </w:pPr>
    </w:p>
    <w:p>
      <w:pPr>
        <w:pStyle w:val="BodyText"/>
      </w:pPr>
    </w:p>
    <w:p>
      <w:pPr>
        <w:pStyle w:val="BodyText"/>
      </w:pPr>
    </w:p>
    <w:p>
      <w:pPr>
        <w:pStyle w:val="BodyText"/>
        <w:rPr>
          <w:sz w:val="20"/>
        </w:rPr>
      </w:pPr>
    </w:p>
    <w:p>
      <w:pPr>
        <w:pStyle w:val="BodyText"/>
        <w:ind w:left="100"/>
      </w:pPr>
      <w:r>
        <w:rPr>
          <w:spacing w:val="-1"/>
        </w:rPr>
        <w:t>資料來源：勞動部網站</w:t>
      </w:r>
    </w:p>
    <w:p>
      <w:pPr>
        <w:pStyle w:val="BodyText"/>
      </w:pPr>
    </w:p>
    <w:p>
      <w:pPr>
        <w:pStyle w:val="BodyText"/>
      </w:pPr>
    </w:p>
    <w:p>
      <w:pPr>
        <w:pStyle w:val="BodyText"/>
      </w:pPr>
    </w:p>
    <w:p>
      <w:pPr>
        <w:pStyle w:val="BodyText"/>
      </w:pPr>
    </w:p>
    <w:p>
      <w:pPr>
        <w:pStyle w:val="BodyText"/>
      </w:pPr>
    </w:p>
    <w:p>
      <w:pPr>
        <w:pStyle w:val="BodyText"/>
        <w:spacing w:before="1"/>
        <w:rPr>
          <w:sz w:val="30"/>
        </w:rPr>
      </w:pPr>
    </w:p>
    <w:p>
      <w:pPr>
        <w:pStyle w:val="BodyText"/>
        <w:spacing w:line="290" w:lineRule="auto"/>
        <w:ind w:left="100" w:right="239"/>
        <w:jc w:val="both"/>
      </w:pPr>
      <w:r>
        <w:rPr>
          <w:spacing w:val="-2"/>
        </w:rPr>
        <w:t>在通膨壓力與日俱增之下，想要安穩退休本來就不是容易的事。除了自己在每個年齡階段進行不同投資，與平時努力存錢外，政府和雇主提供的勞保退休金也是一筆不少的收入。藉由本篇退休金文章讓讀者仔細了解，別讓自己的權益睡著。想要聰明選擇對自己最有利的計算方式申請退休金，那就快去訂閱今周刊，讓我們一起用勞保退休金好好安排自己的樂齡生活吧！</w:t>
      </w:r>
    </w:p>
    <w:p>
      <w:pPr>
        <w:pStyle w:val="BodyText"/>
      </w:pPr>
    </w:p>
    <w:p>
      <w:pPr>
        <w:pStyle w:val="BodyText"/>
      </w:pPr>
    </w:p>
    <w:p>
      <w:pPr>
        <w:pStyle w:val="BodyText"/>
      </w:pPr>
    </w:p>
    <w:p>
      <w:pPr>
        <w:pStyle w:val="BodyText"/>
        <w:spacing w:before="184"/>
        <w:ind w:left="100"/>
      </w:pPr>
      <w:r>
        <w:rPr/>
        <w:t>快閃限量50份!!自綠生活節贈《麥當勞》500</w:t>
      </w:r>
      <w:r>
        <w:rPr>
          <w:spacing w:val="-2"/>
        </w:rPr>
        <w:t>元購物金！</w:t>
      </w:r>
    </w:p>
    <w:p>
      <w:pPr>
        <w:spacing w:after="0"/>
        <w:sectPr>
          <w:pgSz w:w="11900" w:h="16840"/>
          <w:pgMar w:top="800" w:bottom="280" w:left="620" w:right="620"/>
        </w:sectPr>
      </w:pPr>
    </w:p>
    <w:p>
      <w:pPr>
        <w:pStyle w:val="BodyText"/>
        <w:spacing w:before="21"/>
        <w:ind w:left="100"/>
      </w:pPr>
      <w:r>
        <w:rPr>
          <w:spacing w:val="-2"/>
          <w:w w:val="110"/>
        </w:rPr>
        <w:t>文章編號: [202208266410489]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(17:33)</w:t>
      </w:r>
    </w:p>
    <w:p>
      <w:pPr>
        <w:spacing w:line="249" w:lineRule="auto" w:before="12"/>
        <w:ind w:left="100" w:right="7759" w:firstLine="0"/>
        <w:jc w:val="left"/>
        <w:rPr>
          <w:sz w:val="28"/>
        </w:rPr>
      </w:pPr>
      <w:r>
        <w:rPr>
          <w:sz w:val="28"/>
        </w:rPr>
        <w:t>網站(URL連接) | 地方</w:t>
      </w:r>
      <w:r>
        <w:rPr>
          <w:sz w:val="28"/>
        </w:rPr>
        <w:t>字數: 627 words</w:t>
      </w:r>
    </w:p>
    <w:p>
      <w:pPr>
        <w:pStyle w:val="BodyText"/>
        <w:spacing w:before="9"/>
        <w:rPr>
          <w:sz w:val="21"/>
        </w:rPr>
      </w:pPr>
      <w:r>
        <w:rPr/>
        <w:pict>
          <v:shape style="position:absolute;margin-left:36pt;margin-top:14.945937pt;width:523pt;height:.1pt;mso-position-horizontal-relative:page;mso-position-vertical-relative:paragraph;z-index:-12737536;mso-wrap-distance-left:0;mso-wrap-distance-right:0" id="docshape238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新北景點不厭亭發生火燒山 黑鷹載水急救援</w:t>
      </w:r>
    </w:p>
    <w:p>
      <w:pPr>
        <w:pStyle w:val="BodyText"/>
        <w:spacing w:before="12"/>
        <w:rPr>
          <w:sz w:val="22"/>
        </w:rPr>
      </w:pPr>
      <w:r>
        <w:rPr/>
        <w:pict>
          <v:shape style="position:absolute;margin-left:36pt;margin-top:15.723047pt;width:523pt;height:.1pt;mso-position-horizontal-relative:page;mso-position-vertical-relative:paragraph;z-index:-12737024;mso-wrap-distance-left:0;mso-wrap-distance-right:0" id="docshape238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：https://tw.news.yahoo.com/%E6%96%B0%E5%8C%97%E6%99%AF%E9%BB%9E%E4%B8%8D%E5%8E%AD%E4%B</w:t>
      </w:r>
      <w:r>
        <w:rPr>
          <w:spacing w:val="80"/>
          <w:w w:val="150"/>
        </w:rPr>
        <w:t>  </w:t>
      </w:r>
      <w:r>
        <w:rPr>
          <w:spacing w:val="-2"/>
          <w:w w:val="75"/>
        </w:rPr>
        <w:t>A%AD%E7%99%BC%E7%94%9F%E7%81%AB%E7%87%92%E5%B1%B1-</w:t>
      </w:r>
    </w:p>
    <w:p>
      <w:pPr>
        <w:pStyle w:val="BodyText"/>
        <w:spacing w:line="297" w:lineRule="exact"/>
        <w:ind w:left="100"/>
      </w:pPr>
      <w:r>
        <w:rPr>
          <w:w w:val="75"/>
        </w:rPr>
        <w:t>%E9%BB%91%E9%B7%B9%E8%BC%89%E6%B0%B4%E6%80%A5%E6%95%91%E6%8F%B4-</w:t>
      </w:r>
      <w:r>
        <w:rPr>
          <w:spacing w:val="-2"/>
          <w:w w:val="90"/>
        </w:rPr>
        <w:t>092036088.html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spacing w:val="-2"/>
        </w:rPr>
        <w:t>今天(26日)早上9點多，新北瑞芳知名景點「不厭亭」發生火燒山，因為連日來都沒有下雨，乾燥的</w:t>
      </w:r>
      <w:r>
        <w:rPr>
          <w:spacing w:val="-2"/>
        </w:rPr>
        <w:t>雜草造成火勢一發不可收拾，警消人員分工合作，揹水線四處追起火點，並且請空勤總隊從花蓮調來黑鷹直升機，協助載水袋支援救火，耗時大約兩個半小時，終於成功撲滅火勢。</w:t>
      </w:r>
    </w:p>
    <w:p>
      <w:pPr>
        <w:pStyle w:val="BodyText"/>
        <w:spacing w:before="10"/>
        <w:rPr>
          <w:sz w:val="28"/>
        </w:rPr>
      </w:pPr>
    </w:p>
    <w:p>
      <w:pPr>
        <w:pStyle w:val="BodyText"/>
        <w:spacing w:line="290" w:lineRule="auto" w:before="1"/>
        <w:ind w:left="100" w:right="239"/>
      </w:pPr>
      <w:r>
        <w:rPr>
          <w:spacing w:val="-2"/>
        </w:rPr>
        <w:t>警消：「這條水袋先裝，我們先把上面顧起來，先接這邊，再甩一條出去。」只見警消喊到上氣不接下氣，也要趕緊指揮佈水線，因為眼前這片山頭，已經陷入一片火海。</w:t>
      </w:r>
    </w:p>
    <w:p>
      <w:pPr>
        <w:pStyle w:val="BodyText"/>
        <w:spacing w:before="11"/>
        <w:rPr>
          <w:sz w:val="28"/>
        </w:rPr>
      </w:pPr>
    </w:p>
    <w:p>
      <w:pPr>
        <w:pStyle w:val="BodyText"/>
        <w:ind w:left="100"/>
      </w:pPr>
      <w:r>
        <w:rPr/>
        <w:t>26</w:t>
      </w:r>
      <w:r>
        <w:rPr>
          <w:spacing w:val="-1"/>
        </w:rPr>
        <w:t>號早上九點多，新北瑞芳知名景點「不厭亭」附近，突然發生火燒山意外，初估燃燒面積達到</w:t>
      </w:r>
    </w:p>
    <w:p>
      <w:pPr>
        <w:pStyle w:val="BodyText"/>
        <w:spacing w:before="62"/>
        <w:ind w:left="100"/>
      </w:pPr>
      <w:r>
        <w:rPr/>
        <w:t>，5000平方公尺，大約是12</w:t>
      </w:r>
      <w:r>
        <w:rPr>
          <w:spacing w:val="-1"/>
        </w:rPr>
        <w:t>個籃球場大小，就連台電高壓塔，都受到波及。</w:t>
      </w:r>
    </w:p>
    <w:p>
      <w:pPr>
        <w:pStyle w:val="BodyText"/>
        <w:rPr>
          <w:sz w:val="34"/>
        </w:rPr>
      </w:pPr>
    </w:p>
    <w:p>
      <w:pPr>
        <w:pStyle w:val="BodyText"/>
        <w:spacing w:line="290" w:lineRule="auto"/>
        <w:ind w:left="100" w:right="119"/>
      </w:pPr>
      <w:r>
        <w:rPr/>
        <w:pict>
          <v:line style="position:absolute;mso-position-horizontal-relative:page;mso-position-vertical-relative:paragraph;z-index:18720768" from="522pt,16.914532pt" to="546pt,16.914532pt" stroked="true" strokeweight=".8pt" strokecolor="#ff0000">
            <v:stroke dashstyle="solid"/>
            <w10:wrap type="none"/>
          </v:line>
        </w:pict>
      </w:r>
      <w:r>
        <w:rPr/>
        <w:t>新北市消防局第六大隊大隊長 莊渝淵：「這個火勢已經燒過電塔，實際的災情可能要透過，</w:t>
      </w:r>
      <w:r>
        <w:rPr>
          <w:color w:val="FF0000"/>
        </w:rPr>
        <w:t>台灣</w:t>
      </w:r>
      <w:r>
        <w:rPr/>
        <w:t>電</w:t>
      </w:r>
      <w:r>
        <w:rPr>
          <w:spacing w:val="-2"/>
        </w:rPr>
        <w:t>力公司自己去做實質的評估，對於相關的用電，這種屬於大型的輸電設備，台電可能要特別注意。</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before="1"/>
        <w:ind w:left="100" w:right="239"/>
      </w:pPr>
      <w:r>
        <w:rPr>
          <w:spacing w:val="-2"/>
        </w:rPr>
        <w:t>僅靠著單獨水線，根本無法完全撲滅山林火勢，而且由於山區水源缺乏，搶救出現困難，眼看火勢</w:t>
      </w:r>
      <w:r>
        <w:rPr>
          <w:spacing w:val="-1"/>
        </w:rPr>
        <w:t>一度無法控制。警消最後只能緊急請求，從花蓮起飛的黑鷹直升機支援，讓直升機先飛到基隆西勢</w:t>
      </w:r>
    </w:p>
    <w:p>
      <w:pPr>
        <w:spacing w:after="0" w:line="290" w:lineRule="auto"/>
        <w:sectPr>
          <w:pgSz w:w="11900" w:h="16840"/>
          <w:pgMar w:top="1500" w:bottom="280" w:left="620" w:right="620"/>
        </w:sectPr>
      </w:pPr>
    </w:p>
    <w:p>
      <w:pPr>
        <w:pStyle w:val="BodyText"/>
        <w:spacing w:before="21"/>
        <w:ind w:left="100"/>
      </w:pPr>
      <w:r>
        <w:rPr>
          <w:spacing w:val="-1"/>
        </w:rPr>
        <w:t>水庫，然後載水袋趕往新北瑞芳山區，最後就在火點正上方，灑水滅火，才順利撲滅火勢。</w:t>
      </w:r>
    </w:p>
    <w:p>
      <w:pPr>
        <w:pStyle w:val="BodyText"/>
        <w:rPr>
          <w:sz w:val="34"/>
        </w:rPr>
      </w:pPr>
    </w:p>
    <w:p>
      <w:pPr>
        <w:pStyle w:val="BodyText"/>
        <w:spacing w:line="290" w:lineRule="auto" w:before="1"/>
        <w:ind w:left="100" w:right="239"/>
      </w:pPr>
      <w:r>
        <w:rPr>
          <w:spacing w:val="-2"/>
        </w:rPr>
        <w:t>遭到點名的台電回應，起火原因與他們無關，因此事故主因，還有待警方進一步釐清，消防隊也將持續戒備，以防天氣太熱，讓已經熄滅的火勢，又死灰復燃。</w:t>
      </w:r>
    </w:p>
    <w:p>
      <w:pPr>
        <w:pStyle w:val="BodyText"/>
        <w:spacing w:before="11"/>
        <w:rPr>
          <w:sz w:val="28"/>
        </w:rPr>
      </w:pPr>
    </w:p>
    <w:p>
      <w:pPr>
        <w:pStyle w:val="BodyText"/>
        <w:ind w:left="100"/>
      </w:pPr>
      <w:r>
        <w:rPr>
          <w:spacing w:val="-2"/>
        </w:rPr>
        <w:t>更多《鏡新聞》報導</w:t>
      </w:r>
    </w:p>
    <w:p>
      <w:pPr>
        <w:pStyle w:val="BodyText"/>
        <w:rPr>
          <w:sz w:val="34"/>
        </w:rPr>
      </w:pPr>
    </w:p>
    <w:p>
      <w:pPr>
        <w:pStyle w:val="BodyText"/>
        <w:spacing w:line="580" w:lineRule="auto"/>
        <w:ind w:left="100" w:right="5159"/>
      </w:pPr>
      <w:r>
        <w:rPr/>
        <w:pict>
          <v:line style="position:absolute;mso-position-horizontal-relative:page;mso-position-vertical-relative:paragraph;z-index:18721280" from="60pt,52.914532pt" to="96pt,52.914532pt" stroked="true" strokeweight=".8pt" strokecolor="#ff0000">
            <v:stroke dashstyle="solid"/>
            <w10:wrap type="none"/>
          </v:line>
        </w:pict>
      </w:r>
      <w:r>
        <w:rPr/>
        <w:t>柬埔寨官員駁斥販運人口報導 稱未發現台籍被害人韓國</w:t>
      </w:r>
      <w:r>
        <w:rPr>
          <w:color w:val="FF0000"/>
        </w:rPr>
        <w:t>生育率</w:t>
      </w:r>
      <w:r>
        <w:rPr/>
        <w:t>再創歷史新低 央行示警：經濟恐停滯</w:t>
      </w:r>
      <w:r>
        <w:rPr>
          <w:spacing w:val="40"/>
        </w:rPr>
        <w:t> </w:t>
      </w:r>
      <w:r>
        <w:rPr/>
        <w:t>笑稱二打一不公平！ 前球后柯珀懷孕退出美網</w:t>
      </w:r>
    </w:p>
    <w:p>
      <w:pPr>
        <w:pStyle w:val="BodyText"/>
      </w:pPr>
    </w:p>
    <w:p>
      <w:pPr>
        <w:pStyle w:val="BodyText"/>
      </w:pPr>
    </w:p>
    <w:p>
      <w:pPr>
        <w:pStyle w:val="BodyText"/>
      </w:pPr>
    </w:p>
    <w:p>
      <w:pPr>
        <w:pStyle w:val="BodyText"/>
        <w:spacing w:before="184"/>
        <w:ind w:left="100"/>
      </w:pPr>
      <w:r>
        <w:rPr>
          <w:spacing w:val="-2"/>
          <w:w w:val="110"/>
        </w:rPr>
        <w:t>文章編號: [202208268126493]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2022-08-26</w:t>
      </w:r>
      <w:r>
        <w:rPr>
          <w:spacing w:val="12"/>
          <w:w w:val="110"/>
          <w:sz w:val="28"/>
        </w:rPr>
        <w:t> </w:t>
      </w:r>
      <w:r>
        <w:rPr>
          <w:spacing w:val="-2"/>
          <w:w w:val="110"/>
          <w:sz w:val="28"/>
        </w:rPr>
        <w:t>(22:56)</w:t>
      </w:r>
    </w:p>
    <w:p>
      <w:pPr>
        <w:spacing w:line="249" w:lineRule="auto" w:before="12"/>
        <w:ind w:left="100" w:right="6219" w:firstLine="0"/>
        <w:jc w:val="left"/>
        <w:rPr>
          <w:sz w:val="28"/>
        </w:rPr>
      </w:pPr>
      <w:r>
        <w:rPr>
          <w:sz w:val="28"/>
        </w:rPr>
        <w:t>網站(URL連接) | 政治 |By 王揚傑</w:t>
      </w:r>
      <w:r>
        <w:rPr>
          <w:sz w:val="28"/>
        </w:rPr>
        <w:t>字數: 518 words</w:t>
      </w:r>
    </w:p>
    <w:p>
      <w:pPr>
        <w:pStyle w:val="BodyText"/>
        <w:spacing w:before="9"/>
        <w:rPr>
          <w:sz w:val="21"/>
        </w:rPr>
      </w:pPr>
      <w:r>
        <w:rPr/>
        <w:pict>
          <v:shape style="position:absolute;margin-left:36pt;margin-top:14.945937pt;width:523pt;height:.1pt;mso-position-horizontal-relative:page;mso-position-vertical-relative:paragraph;z-index:-12735488;mso-wrap-distance-left:0;mso-wrap-distance-right:0" id="docshape238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林佳龍板橋挺山田摩衣 主打「青年政策」吸引年輕族群</w:t>
      </w:r>
    </w:p>
    <w:p>
      <w:pPr>
        <w:pStyle w:val="BodyText"/>
        <w:spacing w:before="12"/>
        <w:rPr>
          <w:sz w:val="22"/>
        </w:rPr>
      </w:pPr>
      <w:r>
        <w:rPr/>
        <w:pict>
          <v:shape style="position:absolute;margin-left:36pt;margin-top:15.723047pt;width:523pt;height:.1pt;mso-position-horizontal-relative:page;mso-position-vertical-relative:paragraph;z-index:-12734976;mso-wrap-distance-left:0;mso-wrap-distance-right:0" id="docshape239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58">
        <w:r>
          <w:rPr>
            <w:w w:val="110"/>
          </w:rPr>
          <w:t>文字快照：https://www.chinatimes.com/realtimenews/20220826005087-</w:t>
        </w:r>
        <w:r>
          <w:rPr>
            <w:spacing w:val="-2"/>
            <w:w w:val="110"/>
          </w:rPr>
          <w:t>260407?chdtv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林佳龍「新北大翻新，議員逗陣拚」造勢活動今晚到板橋區。（王揚傑攝</w:t>
      </w:r>
      <w:r>
        <w:rPr>
          <w:spacing w:val="-10"/>
        </w:rPr>
        <w:t>）</w:t>
      </w:r>
    </w:p>
    <w:p>
      <w:pPr>
        <w:pStyle w:val="BodyText"/>
        <w:rPr>
          <w:sz w:val="34"/>
        </w:rPr>
      </w:pPr>
    </w:p>
    <w:p>
      <w:pPr>
        <w:pStyle w:val="BodyText"/>
        <w:spacing w:line="290" w:lineRule="auto" w:before="1"/>
        <w:ind w:left="100" w:right="239"/>
        <w:jc w:val="both"/>
      </w:pPr>
      <w:r>
        <w:rPr>
          <w:spacing w:val="-2"/>
        </w:rPr>
        <w:t>民進黨新北市長參選人林佳龍「新北大翻新，議員逗陣拚」造勢活動，今（26日）晚在板橋區與新</w:t>
      </w:r>
      <w:r>
        <w:rPr>
          <w:spacing w:val="-2"/>
        </w:rPr>
        <w:t>北市議員參選人山田摩衣同台，林佳龍致詞時主打他的青年政策，包括成立青創基地、補助成家基金，甚至凍卵也有補助，吸引年輕族群支持。</w:t>
      </w:r>
    </w:p>
    <w:p>
      <w:pPr>
        <w:pStyle w:val="BodyText"/>
        <w:spacing w:before="10"/>
        <w:rPr>
          <w:sz w:val="28"/>
        </w:rPr>
      </w:pPr>
    </w:p>
    <w:p>
      <w:pPr>
        <w:pStyle w:val="BodyText"/>
        <w:spacing w:line="290" w:lineRule="auto" w:before="1"/>
        <w:ind w:left="100" w:right="239"/>
        <w:jc w:val="both"/>
      </w:pPr>
      <w:r>
        <w:rPr>
          <w:spacing w:val="-2"/>
        </w:rPr>
        <w:t>林佳龍表示，新北市要成立青年的創業基地，1年要募集108組進駐新創共享辦公室，作為育成的地點，全世界包括巴黎、東京都有，台北市也有在松菸，只有新北市沒有。此外，1年還要促成100個</w:t>
      </w:r>
      <w:r>
        <w:rPr>
          <w:spacing w:val="-2"/>
        </w:rPr>
        <w:t>新創的案子能夠成案，1年還有500個新創的實習生進入企業。</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722816" from="120pt,16.914532pt" to="180pt,16.914532pt" stroked="true" strokeweight=".8pt" strokecolor="#ff0000">
            <v:stroke dashstyle="solid"/>
            <w10:wrap type="none"/>
          </v:line>
        </w:pict>
      </w:r>
      <w:r>
        <w:rPr>
          <w:spacing w:val="-2"/>
        </w:rPr>
        <w:t>林佳龍說，現在</w:t>
      </w:r>
      <w:r>
        <w:rPr>
          <w:color w:val="FF0000"/>
          <w:spacing w:val="-2"/>
        </w:rPr>
        <w:t>台灣少子化</w:t>
      </w:r>
      <w:r>
        <w:rPr>
          <w:spacing w:val="-2"/>
        </w:rPr>
        <w:t>「生不如死」，每年生的比死的少，因為年輕人養不起小孩，所以要支</w:t>
      </w:r>
      <w:r>
        <w:rPr>
          <w:spacing w:val="-2"/>
        </w:rPr>
        <w:t>持年輕人成家，每一對新婚夫妻補助10萬元成家基金，新北市每年才2萬對新人，每年約20億，4年約80億，在職場的女性想拚事業，也補助3萬元凍卵。</w:t>
      </w:r>
    </w:p>
    <w:p>
      <w:pPr>
        <w:pStyle w:val="BodyText"/>
        <w:spacing w:before="11"/>
        <w:rPr>
          <w:sz w:val="28"/>
        </w:rPr>
      </w:pPr>
    </w:p>
    <w:p>
      <w:pPr>
        <w:pStyle w:val="BodyText"/>
        <w:spacing w:line="290" w:lineRule="auto"/>
        <w:ind w:left="100" w:right="239"/>
      </w:pPr>
      <w:r>
        <w:rPr>
          <w:spacing w:val="-2"/>
        </w:rPr>
        <w:t>另外，對於青年面對育兒和養老的問題，林佳龍藉機稱讚蔡英文總統的托育及長照政策，廣設公共托育及住宿型長照中心，讓年輕人放心打拚。</w:t>
      </w:r>
    </w:p>
    <w:p>
      <w:pPr>
        <w:pStyle w:val="BodyText"/>
        <w:spacing w:before="11"/>
        <w:rPr>
          <w:sz w:val="28"/>
        </w:rPr>
      </w:pPr>
    </w:p>
    <w:p>
      <w:pPr>
        <w:pStyle w:val="BodyText"/>
        <w:spacing w:line="290" w:lineRule="auto"/>
        <w:ind w:left="100" w:right="239"/>
      </w:pPr>
      <w:r>
        <w:rPr>
          <w:spacing w:val="-2"/>
        </w:rPr>
        <w:t>最後林佳龍再打新北市社會住宅議題，批新北市政府社宅蓋太少，才蓋6500戶，而且板橋的公辦都</w:t>
      </w:r>
      <w:r>
        <w:rPr>
          <w:spacing w:val="-1"/>
        </w:rPr>
        <w:t>更社宅要拿去賣，是他今天把它擋下來，還有土城也有一案想偷偷賣掉，今天他放風聲出來，市府</w:t>
      </w:r>
    </w:p>
    <w:p>
      <w:pPr>
        <w:spacing w:after="0" w:line="290" w:lineRule="auto"/>
        <w:sectPr>
          <w:pgSz w:w="11900" w:h="16840"/>
          <w:pgMar w:top="1500" w:bottom="280" w:left="620" w:right="620"/>
        </w:sectPr>
      </w:pPr>
    </w:p>
    <w:p>
      <w:pPr>
        <w:pStyle w:val="BodyText"/>
        <w:spacing w:before="21"/>
        <w:ind w:left="100"/>
      </w:pPr>
      <w:r>
        <w:rPr>
          <w:spacing w:val="-2"/>
        </w:rPr>
        <w:t>才說還要研究。</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[2022082621770761853]</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2022-08-26</w:t>
      </w:r>
      <w:r>
        <w:rPr>
          <w:spacing w:val="21"/>
          <w:w w:val="110"/>
          <w:sz w:val="28"/>
        </w:rPr>
        <w:t> </w:t>
      </w:r>
      <w:r>
        <w:rPr>
          <w:spacing w:val="-2"/>
          <w:w w:val="110"/>
          <w:sz w:val="28"/>
        </w:rPr>
        <w:t>(00:03)</w:t>
      </w:r>
    </w:p>
    <w:p>
      <w:pPr>
        <w:spacing w:line="249" w:lineRule="auto" w:before="12"/>
        <w:ind w:left="100" w:right="5099" w:firstLine="0"/>
        <w:jc w:val="left"/>
        <w:rPr>
          <w:sz w:val="28"/>
        </w:rPr>
      </w:pPr>
      <w:r>
        <w:rPr>
          <w:sz w:val="28"/>
        </w:rPr>
        <w:t>網站(URL連接) | 政治 |By 責任編輯陳秀枝</w:t>
      </w:r>
      <w:r>
        <w:rPr>
          <w:sz w:val="28"/>
        </w:rPr>
        <w:t>字數: 878 words</w:t>
      </w:r>
    </w:p>
    <w:p>
      <w:pPr>
        <w:pStyle w:val="BodyText"/>
        <w:spacing w:before="9"/>
        <w:rPr>
          <w:sz w:val="21"/>
        </w:rPr>
      </w:pPr>
      <w:r>
        <w:rPr/>
        <w:pict>
          <v:shape style="position:absolute;margin-left:36pt;margin-top:14.945937pt;width:523pt;height:.1pt;mso-position-horizontal-relative:page;mso-position-vertical-relative:paragraph;z-index:-12733952;mso-wrap-distance-left:0;mso-wrap-distance-right:0" id="docshape239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史上最高！國防預算首度破4000</w:t>
      </w:r>
      <w:r>
        <w:rPr>
          <w:spacing w:val="-1"/>
          <w:sz w:val="28"/>
        </w:rPr>
        <w:t>億 蔡英文：做好完整應變的準備</w:t>
      </w:r>
    </w:p>
    <w:p>
      <w:pPr>
        <w:pStyle w:val="BodyText"/>
        <w:spacing w:before="12"/>
        <w:rPr>
          <w:sz w:val="22"/>
        </w:rPr>
      </w:pPr>
      <w:r>
        <w:rPr/>
        <w:pict>
          <v:shape style="position:absolute;margin-left:36pt;margin-top:15.723047pt;width:523pt;height:.1pt;mso-position-horizontal-relative:page;mso-position-vertical-relative:paragraph;z-index:-12733440;mso-wrap-distance-left:0;mso-wrap-distance-right:0" id="docshape239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：https://tw.news.yahoo.com/%E5%8F%B2%E4%B8%8A%E6%9C%80%E9%AB%98-</w:t>
      </w:r>
    </w:p>
    <w:p>
      <w:pPr>
        <w:pStyle w:val="BodyText"/>
        <w:spacing w:before="62"/>
        <w:ind w:left="100"/>
      </w:pPr>
      <w:r>
        <w:rPr>
          <w:spacing w:val="-2"/>
          <w:w w:val="75"/>
        </w:rPr>
        <w:t>%E5%9C%8B%E9%98%B2%E9%A0%90%E7%AE%97%E9%A6%96%E5%BA%A6%E7%A0%B44000%E5%84%84-</w:t>
      </w:r>
    </w:p>
    <w:p>
      <w:pPr>
        <w:pStyle w:val="BodyText"/>
        <w:spacing w:before="62"/>
        <w:ind w:left="100"/>
      </w:pPr>
      <w:r>
        <w:rPr>
          <w:spacing w:val="-2"/>
          <w:w w:val="80"/>
        </w:rPr>
        <w:t>%E8%94%A1%E8%8B%B1%E6%96%87-</w:t>
      </w:r>
    </w:p>
    <w:p>
      <w:pPr>
        <w:pStyle w:val="BodyText"/>
        <w:spacing w:line="290" w:lineRule="auto" w:before="62"/>
        <w:ind w:left="100"/>
      </w:pPr>
      <w:r>
        <w:rPr>
          <w:spacing w:val="-2"/>
          <w:w w:val="70"/>
        </w:rPr>
        <w:t>%E5%81%9A%E5%A5%BD%E5%AE%8C%E6%95%B4%E6%87%89%E8%AE%8A%E7%9A%84%E6%BA%96%E5%82%99-</w:t>
      </w:r>
      <w:r>
        <w:rPr>
          <w:spacing w:val="80"/>
          <w:w w:val="150"/>
        </w:rPr>
        <w:t>   </w:t>
      </w:r>
      <w:r>
        <w:rPr>
          <w:spacing w:val="-2"/>
        </w:rPr>
        <w:t>155800781.html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ind w:left="100"/>
      </w:pPr>
      <w:r>
        <w:rPr/>
        <w:t>蔡英文26</w:t>
      </w:r>
      <w:r>
        <w:rPr>
          <w:spacing w:val="-1"/>
        </w:rPr>
        <w:t>日參加總統府暨國家安全會議員工家庭日，與員工及家屬親切互動。總統府提供</w:t>
      </w:r>
    </w:p>
    <w:p>
      <w:pPr>
        <w:pStyle w:val="BodyText"/>
        <w:rPr>
          <w:sz w:val="34"/>
        </w:rPr>
      </w:pPr>
    </w:p>
    <w:p>
      <w:pPr>
        <w:pStyle w:val="BodyText"/>
        <w:spacing w:line="290" w:lineRule="auto"/>
        <w:ind w:left="100" w:right="239"/>
      </w:pPr>
      <w:r>
        <w:rPr>
          <w:spacing w:val="-2"/>
        </w:rPr>
        <w:t>（菱傳媒／台北報導）行政院會25日通過明年度中央政府總預算案，其中國防部所屬單位預算</w:t>
      </w:r>
      <w:r>
        <w:rPr>
          <w:spacing w:val="80"/>
          <w:w w:val="150"/>
        </w:rPr>
        <w:t> </w:t>
      </w:r>
      <w:r>
        <w:rPr>
          <w:spacing w:val="-2"/>
        </w:rPr>
        <w:t>4151億餘元，年增幅達12.9％，創下歷史新高。總統蔡英文今（26日）在臉書表示，面對中國軍事</w:t>
      </w:r>
      <w:r>
        <w:rPr>
          <w:spacing w:val="-2"/>
        </w:rPr>
        <w:t>威脅，政府應該做好完整應變的準備。明年度的國防部預算，首次突破4000億元，就是希望提供國軍更寬裕的支持，強化軍事整備工作。</w:t>
      </w:r>
    </w:p>
    <w:p>
      <w:pPr>
        <w:pStyle w:val="BodyText"/>
        <w:spacing w:before="10"/>
        <w:rPr>
          <w:sz w:val="28"/>
        </w:rPr>
      </w:pPr>
    </w:p>
    <w:p>
      <w:pPr>
        <w:pStyle w:val="BodyText"/>
        <w:spacing w:before="1"/>
        <w:ind w:left="100"/>
      </w:pPr>
      <w:r>
        <w:rPr/>
        <w:t>行政院會昨通過明年度中央政府總預算案，歲入編列新台幣2兆5565億元，較今年度增加2895</w:t>
      </w:r>
      <w:r>
        <w:rPr>
          <w:spacing w:val="-5"/>
        </w:rPr>
        <w:t>億元</w:t>
      </w:r>
    </w:p>
    <w:p>
      <w:pPr>
        <w:pStyle w:val="BodyText"/>
        <w:spacing w:before="62"/>
        <w:ind w:left="100"/>
      </w:pPr>
      <w:r>
        <w:rPr/>
        <w:t>，約增12.8%；歲出編列2兆7191億元，較今年度增加4680億元，約增20.8%</w:t>
      </w:r>
      <w:r>
        <w:rPr>
          <w:spacing w:val="-10"/>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8724352" from="360pt,34.914532pt" to="384pt,34.914532pt" stroked="true" strokeweight=".8pt" strokecolor="#ff0000">
            <v:stroke dashstyle="solid"/>
            <w10:wrap type="none"/>
          </v:line>
        </w:pict>
      </w:r>
      <w:r>
        <w:rPr>
          <w:spacing w:val="-2"/>
        </w:rPr>
        <w:t>蔡英文今在臉書發文表示，明年度的中央政府總預算，政府編列史上最高的預算，來照顧孩子、長輩、租屋族及年輕人，同時也透過史上最多的國防預算，提升</w:t>
      </w:r>
      <w:r>
        <w:rPr>
          <w:color w:val="FF0000"/>
          <w:spacing w:val="-2"/>
        </w:rPr>
        <w:t>台灣</w:t>
      </w:r>
      <w:r>
        <w:rPr>
          <w:spacing w:val="-2"/>
        </w:rPr>
        <w:t>自我防衛能力。</w:t>
      </w:r>
    </w:p>
    <w:p>
      <w:pPr>
        <w:pStyle w:val="BodyText"/>
        <w:spacing w:before="11"/>
        <w:rPr>
          <w:sz w:val="28"/>
        </w:rPr>
      </w:pPr>
    </w:p>
    <w:p>
      <w:pPr>
        <w:pStyle w:val="BodyText"/>
        <w:ind w:left="100"/>
      </w:pPr>
      <w:r>
        <w:rPr>
          <w:spacing w:val="-1"/>
        </w:rPr>
        <w:t>蔡英文在臉書分享，明年度總預算有三個重要特色，翻攝蔡英文臉書</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724864" from="276pt,53.964531pt" to="312pt,53.964531pt" stroked="true" strokeweight=".8pt" strokecolor="#ff0000">
            <v:stroke dashstyle="solid"/>
            <w10:wrap type="none"/>
          </v:line>
        </w:pict>
      </w:r>
      <w:r>
        <w:rPr>
          <w:spacing w:val="-2"/>
        </w:rPr>
        <w:t>她說，明年度總預算有三個重要特色，一是還債最多，因為政府嚴守財政紀律，所以明年度編列還</w:t>
      </w:r>
      <w:r>
        <w:rPr>
          <w:spacing w:val="-2"/>
        </w:rPr>
        <w:t>債預算為1110億元，是22年來最多；二是社福最多，為了給全民更完善的支持與照顧，明年度所有支出中，編列最多的是社福照顧項目。尤其是</w:t>
      </w:r>
      <w:r>
        <w:rPr>
          <w:color w:val="FF0000"/>
          <w:spacing w:val="-2"/>
        </w:rPr>
        <w:t>少子化</w:t>
      </w:r>
      <w:r>
        <w:rPr>
          <w:spacing w:val="-2"/>
        </w:rPr>
        <w:t>預算、長照預算、社宅租金補貼等項目，也都是史上最高。</w:t>
      </w:r>
    </w:p>
    <w:p>
      <w:pPr>
        <w:pStyle w:val="BodyText"/>
        <w:spacing w:before="11"/>
        <w:rPr>
          <w:sz w:val="28"/>
        </w:rPr>
      </w:pPr>
    </w:p>
    <w:p>
      <w:pPr>
        <w:pStyle w:val="BodyText"/>
        <w:spacing w:line="290" w:lineRule="auto"/>
        <w:ind w:left="100" w:right="239"/>
      </w:pPr>
      <w:r>
        <w:rPr>
          <w:spacing w:val="-2"/>
        </w:rPr>
        <w:t>三是國防預算史上最多。蔡英文強調，面對中國軍事威脅，政府應該做好完整應變的準備。明年度</w:t>
      </w:r>
      <w:r>
        <w:rPr>
          <w:spacing w:val="-2"/>
        </w:rPr>
        <w:t>的國防部預算，首次突破4000億元，就是希望提供國軍更寬裕的支持，強化軍事整備工作。</w:t>
      </w:r>
    </w:p>
    <w:p>
      <w:pPr>
        <w:pStyle w:val="BodyText"/>
        <w:spacing w:before="11"/>
        <w:rPr>
          <w:sz w:val="28"/>
        </w:rPr>
      </w:pPr>
    </w:p>
    <w:p>
      <w:pPr>
        <w:pStyle w:val="BodyText"/>
        <w:spacing w:line="290" w:lineRule="auto" w:before="1"/>
        <w:ind w:left="100" w:right="239"/>
      </w:pPr>
      <w:r>
        <w:rPr>
          <w:spacing w:val="-2"/>
        </w:rPr>
        <w:t>蔡英文說，為了因應國際局勢變化，明年度的歲入歲出都創下新高，我們有充足的預算來支持國家的發展。政府會繼續落實財政紀律，開源節流，確保國家中長期的財政健全及永續發展。</w:t>
      </w:r>
    </w:p>
    <w:p>
      <w:pPr>
        <w:pStyle w:val="BodyText"/>
        <w:spacing w:before="11"/>
        <w:rPr>
          <w:sz w:val="28"/>
        </w:rPr>
      </w:pPr>
    </w:p>
    <w:p>
      <w:pPr>
        <w:pStyle w:val="BodyText"/>
        <w:spacing w:line="290" w:lineRule="auto"/>
        <w:ind w:left="100" w:right="119"/>
      </w:pPr>
      <w:r>
        <w:rPr>
          <w:w w:val="100"/>
        </w:rPr>
        <w:t>根據行政院通過的明年度總預算，整體政事支出來看，明年度總預算社會福利支出編列7154億元最</w:t>
      </w:r>
      <w:r>
        <w:rPr>
          <w:w w:val="100"/>
        </w:rPr>
        <w:t>多，占26.3%；教育科學文化居次，支出編列4962億元，占18.2%；第3是經濟發展支出編列4831</w:t>
      </w:r>
      <w:r>
        <w:rPr>
          <w:spacing w:val="-10"/>
          <w:w w:val="100"/>
        </w:rPr>
        <w:t>億元</w:t>
      </w:r>
    </w:p>
    <w:p>
      <w:pPr>
        <w:pStyle w:val="BodyText"/>
        <w:spacing w:line="297" w:lineRule="exact"/>
        <w:ind w:left="100"/>
      </w:pPr>
      <w:r>
        <w:rPr>
          <w:spacing w:val="-2"/>
        </w:rPr>
        <w:t>，占17.8%</w:t>
      </w:r>
      <w:r>
        <w:rPr>
          <w:spacing w:val="-10"/>
        </w:rPr>
        <w:t>。</w:t>
      </w:r>
    </w:p>
    <w:p>
      <w:pPr>
        <w:pStyle w:val="BodyText"/>
        <w:rPr>
          <w:sz w:val="34"/>
        </w:rPr>
      </w:pPr>
    </w:p>
    <w:p>
      <w:pPr>
        <w:pStyle w:val="BodyText"/>
        <w:spacing w:line="290" w:lineRule="auto"/>
        <w:ind w:left="100" w:right="119"/>
      </w:pPr>
      <w:r>
        <w:rPr>
          <w:w w:val="100"/>
        </w:rPr>
        <w:t>國防經費部分，國防部所屬單位歲出編列4151億元，較今年度增加475億元，約增12.9%；若加計新</w:t>
      </w:r>
      <w:r>
        <w:rPr>
          <w:w w:val="100"/>
        </w:rPr>
        <w:t>式戰機採購及海空戰力提升計畫採購特別預算1083億元，以及連同非營業特種基金629</w:t>
      </w:r>
      <w:r>
        <w:rPr>
          <w:spacing w:val="-4"/>
          <w:w w:val="100"/>
        </w:rPr>
        <w:t>億元，整體規</w:t>
      </w:r>
      <w:r>
        <w:rPr>
          <w:w w:val="100"/>
        </w:rPr>
        <w:t>模達5863億元，較今年增加716億元，成長13.9%。</w:t>
      </w:r>
    </w:p>
    <w:p>
      <w:pPr>
        <w:pStyle w:val="BodyText"/>
        <w:spacing w:before="11"/>
        <w:rPr>
          <w:sz w:val="28"/>
        </w:rPr>
      </w:pPr>
    </w:p>
    <w:p>
      <w:pPr>
        <w:pStyle w:val="BodyText"/>
        <w:ind w:left="100"/>
      </w:pPr>
      <w:r>
        <w:rPr>
          <w:spacing w:val="-2"/>
        </w:rPr>
        <w:t>菱傳媒原始網址：</w:t>
      </w:r>
    </w:p>
    <w:p>
      <w:pPr>
        <w:pStyle w:val="BodyText"/>
        <w:rPr>
          <w:sz w:val="34"/>
        </w:rPr>
      </w:pPr>
    </w:p>
    <w:p>
      <w:pPr>
        <w:pStyle w:val="BodyText"/>
        <w:spacing w:before="1"/>
        <w:ind w:left="100"/>
      </w:pPr>
      <w:r>
        <w:rPr/>
        <w:t>史上最高！國防預算首度破4000</w:t>
      </w:r>
      <w:r>
        <w:rPr>
          <w:spacing w:val="-1"/>
        </w:rPr>
        <w:t>億 蔡英文：做好完整應變的準備</w:t>
      </w:r>
    </w:p>
    <w:p>
      <w:pPr>
        <w:pStyle w:val="BodyText"/>
      </w:pPr>
    </w:p>
    <w:p>
      <w:pPr>
        <w:pStyle w:val="BodyText"/>
      </w:pPr>
    </w:p>
    <w:p>
      <w:pPr>
        <w:pStyle w:val="BodyText"/>
        <w:spacing w:before="186"/>
        <w:ind w:left="100"/>
      </w:pPr>
      <w:r>
        <w:rPr>
          <w:spacing w:val="-2"/>
          <w:w w:val="110"/>
        </w:rPr>
        <w:t>文章編號: [2022082621771268678]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2022-08-26</w:t>
      </w:r>
      <w:r>
        <w:rPr>
          <w:spacing w:val="12"/>
          <w:w w:val="110"/>
          <w:sz w:val="28"/>
        </w:rPr>
        <w:t> </w:t>
      </w:r>
      <w:r>
        <w:rPr>
          <w:spacing w:val="-2"/>
          <w:w w:val="110"/>
          <w:sz w:val="28"/>
        </w:rPr>
        <w:t>(11:25)</w:t>
      </w:r>
    </w:p>
    <w:p>
      <w:pPr>
        <w:spacing w:line="249" w:lineRule="auto" w:before="12"/>
        <w:ind w:left="100" w:right="6219" w:firstLine="0"/>
        <w:jc w:val="left"/>
        <w:rPr>
          <w:sz w:val="28"/>
        </w:rPr>
      </w:pPr>
      <w:r>
        <w:rPr>
          <w:sz w:val="28"/>
        </w:rPr>
        <w:t>網站(URL連接) | 房產 |By 葉思含</w:t>
      </w:r>
      <w:r>
        <w:rPr>
          <w:spacing w:val="10"/>
          <w:sz w:val="28"/>
        </w:rPr>
        <w:t>字數: </w:t>
      </w:r>
      <w:r>
        <w:rPr>
          <w:sz w:val="28"/>
        </w:rPr>
        <w:t>1205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731904;mso-wrap-distance-left:0;mso-wrap-distance-right:0" id="docshape239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6"/>
          <w:sz w:val="28"/>
        </w:rPr>
        <w:t>繼承量能高！想要大房子叫長輩送</w:t>
      </w:r>
      <w:r>
        <w:rPr>
          <w:spacing w:val="-10"/>
          <w:sz w:val="28"/>
        </w:rPr>
        <w:t>~</w:t>
      </w:r>
    </w:p>
    <w:p>
      <w:pPr>
        <w:pStyle w:val="BodyText"/>
        <w:spacing w:before="12"/>
        <w:rPr>
          <w:sz w:val="22"/>
        </w:rPr>
      </w:pPr>
      <w:r>
        <w:rPr/>
        <w:pict>
          <v:shape style="position:absolute;margin-left:36pt;margin-top:15.723047pt;width:523pt;height:.1pt;mso-position-horizontal-relative:page;mso-position-vertical-relative:paragraph;z-index:-12731392;mso-wrap-distance-left:0;mso-wrap-distance-right:0" id="docshape239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文字快照：https://house.chinatimes.com/20220826001904-</w:t>
      </w:r>
      <w:r>
        <w:rPr>
          <w:spacing w:val="-2"/>
          <w:w w:val="110"/>
        </w:rPr>
        <w:t>264401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受高房價影響，全台民眾買的房子坪數越來越小，出現「繼承比買的更大間」的有趣現象。(圖/葉</w:t>
      </w:r>
      <w:r>
        <w:rPr>
          <w:spacing w:val="-4"/>
        </w:rPr>
        <w:t>思含)</w:t>
      </w:r>
    </w:p>
    <w:p>
      <w:pPr>
        <w:pStyle w:val="BodyText"/>
        <w:spacing w:before="12"/>
        <w:rPr>
          <w:sz w:val="28"/>
        </w:rPr>
      </w:pPr>
    </w:p>
    <w:p>
      <w:pPr>
        <w:pStyle w:val="BodyText"/>
        <w:spacing w:line="290" w:lineRule="auto"/>
        <w:ind w:left="100" w:right="119"/>
      </w:pPr>
      <w:r>
        <w:rPr>
          <w:w w:val="100"/>
        </w:rPr>
        <w:t>根據內政部統計月報資料顯示，受高房價影響，全台民眾買的房子坪數越來越小，今年前7</w:t>
      </w:r>
      <w:r>
        <w:rPr>
          <w:spacing w:val="-5"/>
          <w:w w:val="100"/>
        </w:rPr>
        <w:t>月建物買</w:t>
      </w:r>
      <w:r>
        <w:rPr>
          <w:w w:val="100"/>
        </w:rPr>
        <w:t>賣移轉的平均每棟面積為31.7坪，是近年購屋人房子買的最小的一年，另外一面國內的人口持續老化，繼承移轉棟數持續創下同期新高，且平均繼承每棟的面積達41.8坪，出現「繼承比買的更大間</w:t>
      </w:r>
    </w:p>
    <w:p>
      <w:pPr>
        <w:pStyle w:val="BodyText"/>
        <w:spacing w:line="297" w:lineRule="exact"/>
        <w:ind w:left="100"/>
      </w:pPr>
      <w:r>
        <w:rPr>
          <w:spacing w:val="-2"/>
        </w:rPr>
        <w:t>」的有趣現象。</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726400" from="336pt,16.914532pt" to="372pt,16.914532pt" stroked="true" strokeweight=".8pt" strokecolor="#ff0000">
            <v:stroke dashstyle="solid"/>
            <w10:wrap type="none"/>
          </v:line>
        </w:pict>
      </w:r>
      <w:r>
        <w:rPr/>
        <w:pict>
          <v:line style="position:absolute;mso-position-horizontal-relative:page;mso-position-vertical-relative:paragraph;z-index:18726912" from="336pt,34.914532pt" to="360pt,34.914532pt" stroked="true" strokeweight=".8pt" strokecolor="#ff0000">
            <v:stroke dashstyle="solid"/>
            <w10:wrap type="none"/>
          </v:line>
        </w:pict>
      </w:r>
      <w:r>
        <w:rPr>
          <w:spacing w:val="-2"/>
        </w:rPr>
        <w:t>根據國發會推估2022年至2070年報告顯示，全台面臨人口</w:t>
      </w:r>
      <w:r>
        <w:rPr>
          <w:color w:val="FF0000"/>
          <w:spacing w:val="-2"/>
        </w:rPr>
        <w:t>少子化</w:t>
      </w:r>
      <w:r>
        <w:rPr>
          <w:spacing w:val="-2"/>
        </w:rPr>
        <w:t>與高齡化趨勢，未來將面對「超高</w:t>
      </w:r>
      <w:r>
        <w:rPr>
          <w:spacing w:val="-2"/>
        </w:rPr>
        <w:t>齡社會來臨」及「人口紅利消失」等衝擊，統計2025年後</w:t>
      </w:r>
      <w:r>
        <w:rPr>
          <w:color w:val="FF0000"/>
          <w:spacing w:val="-2"/>
        </w:rPr>
        <w:t>台灣</w:t>
      </w:r>
      <w:r>
        <w:rPr>
          <w:spacing w:val="-2"/>
        </w:rPr>
        <w:t>就要進入超高齡社會，老年人口佔比超過2成，且還會持續攀升，連帶不動產市場也產生明顯改變，包括今年前7月的繼承移轉持續創下同期新高，未繼承的土地與建物面積也持續攀升。</w:t>
      </w:r>
    </w:p>
    <w:p>
      <w:pPr>
        <w:pStyle w:val="BodyText"/>
        <w:spacing w:before="11"/>
        <w:rPr>
          <w:sz w:val="28"/>
        </w:rPr>
      </w:pPr>
    </w:p>
    <w:p>
      <w:pPr>
        <w:pStyle w:val="BodyText"/>
        <w:spacing w:line="290" w:lineRule="auto"/>
        <w:ind w:left="100" w:right="119"/>
      </w:pPr>
      <w:r>
        <w:rPr>
          <w:spacing w:val="-2"/>
        </w:rPr>
        <w:t>信義房屋不動產企研室專案經理曾敬德表示，根據繼承與死亡人數的比例統計，過去一段時間平均每出現10個人死亡，大概就會伴隨3件的建物繼承移轉登記發生，隨人口老化趨勢加快，現在已經進</w:t>
      </w:r>
      <w:r>
        <w:rPr>
          <w:spacing w:val="-2"/>
        </w:rPr>
        <w:t>入「生不如死」的年代，繼承已經是越來越多5、60歲族群會遇到的問題。</w:t>
      </w:r>
    </w:p>
    <w:p>
      <w:pPr>
        <w:pStyle w:val="BodyText"/>
        <w:spacing w:before="11"/>
        <w:rPr>
          <w:sz w:val="28"/>
        </w:rPr>
      </w:pPr>
    </w:p>
    <w:p>
      <w:pPr>
        <w:pStyle w:val="BodyText"/>
        <w:spacing w:line="290" w:lineRule="auto"/>
        <w:ind w:left="100" w:right="119"/>
      </w:pPr>
      <w:r>
        <w:rPr>
          <w:spacing w:val="-2"/>
        </w:rPr>
        <w:t>統計顯示，過去6年平均繼承面積大約多落在40~42坪，不過同時間建物買賣移轉的平均面積，則從 </w:t>
      </w:r>
      <w:r>
        <w:rPr/>
        <w:t>34坪一路減少到今年前7月的31.7</w:t>
      </w:r>
      <w:r>
        <w:rPr>
          <w:spacing w:val="-1"/>
        </w:rPr>
        <w:t>坪，購屋面積越買越小，但繼承的不動產面積維持穩定狀況下，就</w:t>
      </w:r>
    </w:p>
    <w:p>
      <w:pPr>
        <w:spacing w:after="0" w:line="290" w:lineRule="auto"/>
        <w:sectPr>
          <w:pgSz w:w="11900" w:h="16840"/>
          <w:pgMar w:top="1500" w:bottom="280" w:left="620" w:right="620"/>
        </w:sectPr>
      </w:pPr>
    </w:p>
    <w:p>
      <w:pPr>
        <w:pStyle w:val="BodyText"/>
        <w:spacing w:before="21"/>
        <w:ind w:left="100"/>
      </w:pPr>
      <w:r>
        <w:rPr>
          <w:spacing w:val="-1"/>
        </w:rPr>
        <w:t>出現繼承的比買的更大間的有趣現象。</w:t>
      </w:r>
    </w:p>
    <w:p>
      <w:pPr>
        <w:pStyle w:val="BodyText"/>
        <w:rPr>
          <w:sz w:val="34"/>
        </w:rPr>
      </w:pPr>
    </w:p>
    <w:p>
      <w:pPr>
        <w:pStyle w:val="BodyText"/>
        <w:spacing w:line="290" w:lineRule="auto" w:before="1"/>
        <w:ind w:left="100" w:right="239"/>
        <w:jc w:val="both"/>
      </w:pPr>
      <w:r>
        <w:rPr>
          <w:spacing w:val="-2"/>
        </w:rPr>
        <w:t>全球居不動產情報室總監陳炳辰也指出，小宅化市場乃未來的交易主流，不脱高房價下，小宅的低總特性符合投資、自住買盤所需，也讓建商更有利可圖，坪數小都為趨勢，老宅繼承當然會有坪數較大的情況，但後況也都會持續看到坪數愈小的狀況。</w:t>
      </w:r>
    </w:p>
    <w:p>
      <w:pPr>
        <w:pStyle w:val="BodyText"/>
        <w:spacing w:before="10"/>
        <w:rPr>
          <w:sz w:val="28"/>
        </w:rPr>
      </w:pPr>
    </w:p>
    <w:p>
      <w:pPr>
        <w:pStyle w:val="BodyText"/>
        <w:spacing w:line="290" w:lineRule="auto" w:before="1"/>
        <w:ind w:left="100" w:right="239"/>
        <w:jc w:val="both"/>
      </w:pPr>
      <w:r>
        <w:rPr>
          <w:spacing w:val="-2"/>
        </w:rPr>
        <w:t>曾敬德指出，早年長輩買的房子，雙北以外可能有很多都是面積較大的透天產品，繼承下來的面積也比較大，尤其現在很多條件不錯的不動產，有些是繼承後因為分家產才拿到市面上出售，例如一些熱門商圈的金店面，當長輩在時，幾十年可能都穩定收租，長輩不在才對外出售，換成現金後可以較為公正的分配給所有繼承人。</w:t>
      </w:r>
    </w:p>
    <w:p>
      <w:pPr>
        <w:pStyle w:val="BodyText"/>
        <w:spacing w:before="10"/>
        <w:rPr>
          <w:sz w:val="28"/>
        </w:rPr>
      </w:pPr>
    </w:p>
    <w:p>
      <w:pPr>
        <w:pStyle w:val="BodyText"/>
        <w:spacing w:line="290" w:lineRule="auto"/>
        <w:ind w:left="100" w:right="239"/>
        <w:jc w:val="both"/>
      </w:pPr>
      <w:r>
        <w:rPr>
          <w:spacing w:val="-2"/>
        </w:rPr>
        <w:t>繼承屬於世代間的財富轉移，但早年長輩孩子生得多，要辦理繼承時，很容易出現親屬間意見不同的問題，加上房地合一上路後，長輩取得不動產的時間更為關鍵，這時就要尋求代書專業協助與提前做好稅務規劃，因此不動產繼承除了人的問題，稅務也成為一種新的課題。</w:t>
      </w:r>
    </w:p>
    <w:p>
      <w:pPr>
        <w:pStyle w:val="BodyText"/>
        <w:spacing w:before="11"/>
        <w:rPr>
          <w:sz w:val="28"/>
        </w:rPr>
      </w:pPr>
    </w:p>
    <w:p>
      <w:pPr>
        <w:pStyle w:val="BodyText"/>
        <w:spacing w:line="580" w:lineRule="auto"/>
        <w:ind w:left="100" w:right="9599"/>
      </w:pPr>
      <w:r>
        <w:rPr>
          <w:spacing w:val="-2"/>
          <w:w w:val="110"/>
        </w:rPr>
        <w:t>(房產網)</w:t>
      </w:r>
      <w:r>
        <w:rPr>
          <w:spacing w:val="-3"/>
        </w:rPr>
        <w:t>推薦閱讀</w:t>
      </w:r>
    </w:p>
    <w:p>
      <w:pPr>
        <w:pStyle w:val="BodyText"/>
        <w:spacing w:line="580" w:lineRule="auto"/>
        <w:ind w:left="100" w:right="5159"/>
      </w:pPr>
      <w:r>
        <w:rPr/>
        <w:t>成立全台耕種面積最大代耕隊 謝勝麒獲農村領航獎 </w:t>
      </w:r>
      <w:r>
        <w:rPr>
          <w:spacing w:val="-2"/>
        </w:rPr>
        <w:t>11:192022/08/26</w:t>
      </w:r>
    </w:p>
    <w:p>
      <w:pPr>
        <w:pStyle w:val="BodyText"/>
        <w:spacing w:line="296" w:lineRule="exact"/>
        <w:ind w:left="100"/>
      </w:pPr>
      <w:r>
        <w:rPr>
          <w:spacing w:val="-5"/>
        </w:rPr>
        <w:t>寶島</w:t>
      </w:r>
    </w:p>
    <w:p>
      <w:pPr>
        <w:pStyle w:val="BodyText"/>
        <w:spacing w:before="11"/>
        <w:rPr>
          <w:sz w:val="33"/>
        </w:rPr>
      </w:pPr>
    </w:p>
    <w:p>
      <w:pPr>
        <w:pStyle w:val="BodyText"/>
        <w:spacing w:line="580" w:lineRule="auto"/>
        <w:ind w:left="100" w:right="7079"/>
      </w:pPr>
      <w:r>
        <w:rPr/>
        <w:t>估今年交易32萬棟 房市價平量縮 </w:t>
      </w:r>
      <w:r>
        <w:rPr>
          <w:spacing w:val="-2"/>
        </w:rPr>
        <w:t>11:192022/08/26</w:t>
      </w:r>
    </w:p>
    <w:p>
      <w:pPr>
        <w:pStyle w:val="BodyText"/>
        <w:spacing w:line="296" w:lineRule="exact"/>
        <w:ind w:left="100"/>
      </w:pPr>
      <w:r>
        <w:rPr>
          <w:spacing w:val="-3"/>
        </w:rPr>
        <w:t>房市新訊</w:t>
      </w:r>
    </w:p>
    <w:p>
      <w:pPr>
        <w:pStyle w:val="BodyText"/>
        <w:rPr>
          <w:sz w:val="34"/>
        </w:rPr>
      </w:pPr>
    </w:p>
    <w:p>
      <w:pPr>
        <w:pStyle w:val="BodyText"/>
        <w:ind w:left="100"/>
      </w:pPr>
      <w:r>
        <w:rPr/>
        <w:t>823戰役64</w:t>
      </w:r>
      <w:r>
        <w:rPr>
          <w:spacing w:val="4"/>
        </w:rPr>
        <w:t>周年 高市辦紀念活動</w:t>
      </w:r>
    </w:p>
    <w:p>
      <w:pPr>
        <w:pStyle w:val="BodyText"/>
        <w:rPr>
          <w:sz w:val="34"/>
        </w:rPr>
      </w:pPr>
    </w:p>
    <w:p>
      <w:pPr>
        <w:pStyle w:val="BodyText"/>
        <w:ind w:left="100"/>
      </w:pPr>
      <w:r>
        <w:rPr>
          <w:spacing w:val="-2"/>
          <w:w w:val="115"/>
        </w:rPr>
        <w:t>11:192022/08/26</w:t>
      </w:r>
    </w:p>
    <w:p>
      <w:pPr>
        <w:pStyle w:val="BodyText"/>
        <w:rPr>
          <w:sz w:val="34"/>
        </w:rPr>
      </w:pPr>
    </w:p>
    <w:p>
      <w:pPr>
        <w:pStyle w:val="BodyText"/>
        <w:ind w:left="100"/>
      </w:pPr>
      <w:r>
        <w:rPr>
          <w:spacing w:val="-3"/>
        </w:rPr>
        <w:t>地方新聞</w:t>
      </w:r>
    </w:p>
    <w:p>
      <w:pPr>
        <w:pStyle w:val="BodyText"/>
        <w:rPr>
          <w:sz w:val="34"/>
        </w:rPr>
      </w:pPr>
    </w:p>
    <w:p>
      <w:pPr>
        <w:pStyle w:val="BodyText"/>
        <w:spacing w:line="580" w:lineRule="auto" w:before="1"/>
        <w:ind w:left="100" w:right="5039"/>
      </w:pPr>
      <w:r>
        <w:rPr/>
        <w:t>宜蘭農地建排水設施 農舍面積僅剩</w:t>
      </w:r>
      <w:r>
        <w:rPr/>
        <w:t>1／10 </w:t>
      </w:r>
      <w:r>
        <w:rPr>
          <w:spacing w:val="-2"/>
        </w:rPr>
        <w:t>11:192022/08/26</w:t>
      </w:r>
    </w:p>
    <w:p>
      <w:pPr>
        <w:pStyle w:val="BodyText"/>
        <w:spacing w:line="296" w:lineRule="exact"/>
        <w:ind w:left="100"/>
      </w:pPr>
      <w:r>
        <w:rPr>
          <w:spacing w:val="-3"/>
        </w:rPr>
        <w:t>地方新聞</w:t>
      </w:r>
    </w:p>
    <w:p>
      <w:pPr>
        <w:spacing w:after="0" w:line="296" w:lineRule="exact"/>
        <w:sectPr>
          <w:pgSz w:w="11900" w:h="16840"/>
          <w:pgMar w:top="800" w:bottom="280" w:left="620" w:right="620"/>
        </w:sectPr>
      </w:pPr>
    </w:p>
    <w:p>
      <w:pPr>
        <w:pStyle w:val="BodyText"/>
        <w:spacing w:line="580" w:lineRule="auto" w:before="21"/>
        <w:ind w:left="100" w:right="7079"/>
      </w:pPr>
      <w:r>
        <w:rPr/>
        <w:t>縮減開發面積 南科三期環評過關 </w:t>
      </w:r>
      <w:r>
        <w:rPr>
          <w:spacing w:val="-2"/>
        </w:rPr>
        <w:t>11:192022/08/26</w:t>
      </w:r>
    </w:p>
    <w:p>
      <w:pPr>
        <w:pStyle w:val="BodyText"/>
        <w:spacing w:line="296" w:lineRule="exact"/>
        <w:ind w:left="100"/>
      </w:pPr>
      <w:r>
        <w:rPr>
          <w:spacing w:val="-3"/>
        </w:rPr>
        <w:t>生活新聞</w:t>
      </w:r>
    </w:p>
    <w:p>
      <w:pPr>
        <w:pStyle w:val="BodyText"/>
        <w:rPr>
          <w:sz w:val="34"/>
        </w:rPr>
      </w:pPr>
    </w:p>
    <w:p>
      <w:pPr>
        <w:pStyle w:val="BodyText"/>
        <w:spacing w:line="580" w:lineRule="auto" w:before="1"/>
        <w:ind w:left="100" w:right="7799"/>
      </w:pPr>
      <w:r>
        <w:rPr/>
        <w:t>金援房市 金融機構有異聲 </w:t>
      </w:r>
      <w:r>
        <w:rPr>
          <w:spacing w:val="-2"/>
        </w:rPr>
        <w:t>11:192022/08/26</w:t>
      </w:r>
    </w:p>
    <w:p>
      <w:pPr>
        <w:pStyle w:val="BodyText"/>
        <w:spacing w:line="296" w:lineRule="exact"/>
        <w:ind w:left="100"/>
      </w:pPr>
      <w:r>
        <w:rPr>
          <w:spacing w:val="-3"/>
        </w:rPr>
        <w:t>全球財經</w:t>
      </w:r>
    </w:p>
    <w:p>
      <w:pPr>
        <w:pStyle w:val="BodyText"/>
        <w:spacing w:before="12"/>
        <w:rPr>
          <w:sz w:val="33"/>
        </w:rPr>
      </w:pPr>
    </w:p>
    <w:p>
      <w:pPr>
        <w:pStyle w:val="BodyText"/>
        <w:spacing w:line="580" w:lineRule="auto"/>
        <w:ind w:left="100" w:right="5159"/>
      </w:pPr>
      <w:r>
        <w:rPr/>
        <w:t>接種疫苗後頻尿、尿速慢 求診後尷尬是攝護腺肥大 </w:t>
      </w:r>
      <w:r>
        <w:rPr>
          <w:spacing w:val="-2"/>
        </w:rPr>
        <w:t>11:192022/08/26</w:t>
      </w:r>
    </w:p>
    <w:p>
      <w:pPr>
        <w:pStyle w:val="BodyText"/>
        <w:spacing w:line="296" w:lineRule="exact"/>
        <w:ind w:left="100"/>
      </w:pPr>
      <w:r>
        <w:rPr>
          <w:spacing w:val="-5"/>
        </w:rPr>
        <w:t>健康</w:t>
      </w:r>
    </w:p>
    <w:p>
      <w:pPr>
        <w:pStyle w:val="BodyText"/>
        <w:rPr>
          <w:sz w:val="34"/>
        </w:rPr>
      </w:pPr>
    </w:p>
    <w:p>
      <w:pPr>
        <w:pStyle w:val="BodyText"/>
        <w:spacing w:line="580" w:lineRule="auto"/>
        <w:ind w:left="100" w:right="4919"/>
      </w:pPr>
      <w:r>
        <w:rPr/>
        <w:t>陸國家統計局：早稻播種面積穩中有增 產量實現增長 </w:t>
      </w:r>
      <w:r>
        <w:rPr>
          <w:spacing w:val="-2"/>
        </w:rPr>
        <w:t>11:192022/08/26</w:t>
      </w:r>
    </w:p>
    <w:p>
      <w:pPr>
        <w:pStyle w:val="BodyText"/>
        <w:spacing w:line="296" w:lineRule="exact"/>
        <w:ind w:left="100"/>
      </w:pPr>
      <w:r>
        <w:rPr>
          <w:spacing w:val="-5"/>
        </w:rPr>
        <w:t>兩岸</w:t>
      </w:r>
    </w:p>
    <w:p>
      <w:pPr>
        <w:pStyle w:val="BodyText"/>
        <w:rPr>
          <w:sz w:val="34"/>
        </w:rPr>
      </w:pPr>
    </w:p>
    <w:p>
      <w:pPr>
        <w:pStyle w:val="BodyText"/>
        <w:spacing w:line="580" w:lineRule="auto"/>
        <w:ind w:left="100" w:right="6839"/>
      </w:pPr>
      <w:r>
        <w:rPr/>
        <w:t>峰迴路轉 南科三期今通過環評大會 </w:t>
      </w:r>
      <w:r>
        <w:rPr>
          <w:spacing w:val="-2"/>
        </w:rPr>
        <w:t>11:192022/08/26</w:t>
      </w:r>
    </w:p>
    <w:p>
      <w:pPr>
        <w:pStyle w:val="BodyText"/>
        <w:spacing w:line="296" w:lineRule="exact"/>
        <w:ind w:left="100"/>
      </w:pPr>
      <w:r>
        <w:rPr>
          <w:spacing w:val="-5"/>
        </w:rPr>
        <w:t>財經</w:t>
      </w:r>
    </w:p>
    <w:p>
      <w:pPr>
        <w:pStyle w:val="BodyText"/>
        <w:rPr>
          <w:sz w:val="34"/>
        </w:rPr>
      </w:pPr>
    </w:p>
    <w:p>
      <w:pPr>
        <w:pStyle w:val="BodyText"/>
        <w:spacing w:line="580" w:lineRule="auto"/>
        <w:ind w:left="100" w:right="6359"/>
      </w:pPr>
      <w:r>
        <w:rPr/>
        <w:t>南科三期環評過關 打造先進半導體聚落 </w:t>
      </w:r>
      <w:r>
        <w:rPr>
          <w:spacing w:val="-2"/>
        </w:rPr>
        <w:t>11:192022/08/26</w:t>
      </w:r>
    </w:p>
    <w:p>
      <w:pPr>
        <w:pStyle w:val="BodyText"/>
        <w:spacing w:line="296" w:lineRule="exact"/>
        <w:ind w:left="100"/>
      </w:pPr>
      <w:r>
        <w:rPr>
          <w:spacing w:val="-3"/>
        </w:rPr>
        <w:t>財經要聞</w:t>
      </w:r>
    </w:p>
    <w:p>
      <w:pPr>
        <w:pStyle w:val="BodyText"/>
        <w:rPr>
          <w:sz w:val="34"/>
        </w:rPr>
      </w:pPr>
    </w:p>
    <w:p>
      <w:pPr>
        <w:pStyle w:val="BodyText"/>
        <w:spacing w:line="580" w:lineRule="auto"/>
        <w:ind w:left="100" w:right="7319"/>
      </w:pPr>
      <w:r>
        <w:rPr/>
        <w:t>親屬過世 留意五程序辦理時效 </w:t>
      </w:r>
      <w:r>
        <w:rPr>
          <w:spacing w:val="-2"/>
        </w:rPr>
        <w:t>11:192022/08/26</w:t>
      </w:r>
    </w:p>
    <w:p>
      <w:pPr>
        <w:pStyle w:val="BodyText"/>
        <w:spacing w:line="296" w:lineRule="exact"/>
        <w:ind w:left="100"/>
      </w:pPr>
      <w:r>
        <w:rPr>
          <w:spacing w:val="-3"/>
        </w:rPr>
        <w:t>產業特刊</w:t>
      </w:r>
    </w:p>
    <w:p>
      <w:pPr>
        <w:spacing w:after="0" w:line="296" w:lineRule="exact"/>
        <w:sectPr>
          <w:pgSz w:w="11900" w:h="16840"/>
          <w:pgMar w:top="1160" w:bottom="280" w:left="620" w:right="620"/>
        </w:sectPr>
      </w:pPr>
    </w:p>
    <w:p>
      <w:pPr>
        <w:pStyle w:val="BodyText"/>
        <w:spacing w:line="580" w:lineRule="auto" w:before="21"/>
        <w:ind w:left="100" w:right="5639"/>
      </w:pPr>
      <w:r>
        <w:rPr/>
        <w:t>森林碳匯減碳有功 余紀忠文教基金會辦研討會 </w:t>
      </w:r>
      <w:r>
        <w:rPr>
          <w:spacing w:val="-2"/>
        </w:rPr>
        <w:t>11:192022/08/26</w:t>
      </w:r>
    </w:p>
    <w:p>
      <w:pPr>
        <w:pStyle w:val="BodyText"/>
        <w:spacing w:line="296" w:lineRule="exact"/>
        <w:ind w:left="100"/>
      </w:pPr>
      <w:r>
        <w:rPr>
          <w:spacing w:val="-5"/>
        </w:rPr>
        <w:t>生活</w:t>
      </w:r>
    </w:p>
    <w:p>
      <w:pPr>
        <w:pStyle w:val="BodyText"/>
        <w:rPr>
          <w:sz w:val="34"/>
        </w:rPr>
      </w:pPr>
    </w:p>
    <w:p>
      <w:pPr>
        <w:pStyle w:val="BodyText"/>
        <w:spacing w:line="580" w:lineRule="auto" w:before="1"/>
        <w:ind w:left="100" w:right="7679"/>
      </w:pPr>
      <w:r>
        <w:rPr/>
        <w:t>美7月房價轉跌 10年來首見 </w:t>
      </w:r>
      <w:r>
        <w:rPr>
          <w:spacing w:val="-2"/>
        </w:rPr>
        <w:t>11:192022/08/26</w:t>
      </w:r>
    </w:p>
    <w:p>
      <w:pPr>
        <w:pStyle w:val="BodyText"/>
        <w:spacing w:line="296" w:lineRule="exact"/>
        <w:ind w:left="100"/>
      </w:pPr>
      <w:r>
        <w:rPr>
          <w:spacing w:val="-3"/>
        </w:rPr>
        <w:t>全球財經</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[202208263370803]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2022-08-26</w:t>
      </w:r>
      <w:r>
        <w:rPr>
          <w:spacing w:val="79"/>
          <w:w w:val="150"/>
          <w:sz w:val="28"/>
        </w:rPr>
        <w:t> </w:t>
      </w:r>
      <w:r>
        <w:rPr>
          <w:spacing w:val="-2"/>
          <w:sz w:val="28"/>
        </w:rPr>
        <w:t>(18:08)</w:t>
      </w:r>
    </w:p>
    <w:p>
      <w:pPr>
        <w:spacing w:line="249" w:lineRule="auto" w:before="12"/>
        <w:ind w:left="100" w:right="6919" w:firstLine="0"/>
        <w:jc w:val="left"/>
        <w:rPr>
          <w:sz w:val="28"/>
        </w:rPr>
      </w:pPr>
      <w:r>
        <w:rPr>
          <w:sz w:val="28"/>
        </w:rPr>
        <w:t>網站(URL連接) | 娛樂八卦通</w:t>
      </w:r>
      <w:r>
        <w:rPr>
          <w:sz w:val="28"/>
        </w:rPr>
        <w:t>字數: 959 words</w:t>
      </w:r>
    </w:p>
    <w:p>
      <w:pPr>
        <w:pStyle w:val="BodyText"/>
        <w:spacing w:before="9"/>
        <w:rPr>
          <w:sz w:val="21"/>
        </w:rPr>
      </w:pPr>
      <w:r>
        <w:rPr/>
        <w:pict>
          <v:shape style="position:absolute;margin-left:36pt;margin-top:14.945937pt;width:523pt;height:.1pt;mso-position-horizontal-relative:page;mso-position-vertical-relative:paragraph;z-index:-12729856;mso-wrap-distance-left:0;mso-wrap-distance-right:0" id="docshape239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作業員月薪3萬「2</w:t>
      </w:r>
      <w:r>
        <w:rPr>
          <w:spacing w:val="-1"/>
          <w:sz w:val="28"/>
        </w:rPr>
        <w:t>年買千萬房」 揭超狂生活！他嘆：買房很難嗎</w:t>
      </w:r>
    </w:p>
    <w:p>
      <w:pPr>
        <w:pStyle w:val="BodyText"/>
        <w:spacing w:before="12"/>
        <w:rPr>
          <w:sz w:val="22"/>
        </w:rPr>
      </w:pPr>
      <w:r>
        <w:rPr/>
        <w:pict>
          <v:shape style="position:absolute;margin-left:36pt;margin-top:15.723047pt;width:523pt;height:.1pt;mso-position-horizontal-relative:page;mso-position-vertical-relative:paragraph;z-index:-12729344;mso-wrap-distance-left:0;mso-wrap-distance-right:0" id="docshape239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59">
        <w:r>
          <w:rPr>
            <w:w w:val="110"/>
          </w:rPr>
          <w:t>文字快照</w:t>
        </w:r>
        <w:r>
          <w:rPr>
            <w:spacing w:val="-2"/>
            <w:w w:val="110"/>
          </w:rPr>
          <w:t>：https://www.ettoday.net/news/20220826/2325252.htm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網搜小組／劉維榛報導</w:t>
      </w:r>
    </w:p>
    <w:p>
      <w:pPr>
        <w:pStyle w:val="BodyText"/>
        <w:rPr>
          <w:sz w:val="34"/>
        </w:rPr>
      </w:pPr>
    </w:p>
    <w:p>
      <w:pPr>
        <w:pStyle w:val="BodyText"/>
        <w:spacing w:line="290" w:lineRule="auto" w:before="1"/>
        <w:ind w:left="100" w:right="119"/>
      </w:pPr>
      <w:r>
        <w:rPr>
          <w:spacing w:val="-2"/>
        </w:rPr>
        <w:t>「你們買房了嗎？」一名男作業員勵志分享，靠著月薪3萬與年終分紅，2年就存了150多萬，如今買</w:t>
      </w:r>
      <w:r>
        <w:rPr>
          <w:spacing w:val="-2"/>
        </w:rPr>
        <w:t>下1000萬的小宅，讓他不禁反問「買房有很難嗎？」對此，原PO坦言，平時過著沒有無娛樂的平淡生活，但他依舊自豪「我就贏過同齡人一大步！」該文章引發網友戰翻了。</w:t>
      </w:r>
    </w:p>
    <w:p>
      <w:pPr>
        <w:pStyle w:val="BodyText"/>
        <w:spacing w:before="10"/>
        <w:rPr>
          <w:sz w:val="28"/>
        </w:rPr>
      </w:pPr>
    </w:p>
    <w:p>
      <w:pPr>
        <w:pStyle w:val="BodyText"/>
        <w:spacing w:before="1"/>
        <w:ind w:left="100"/>
      </w:pPr>
      <w:r>
        <w:rPr/>
        <w:t>一名男網友在Dcard表示，從事作業員2年多，省吃儉用存了150</w:t>
      </w:r>
      <w:r>
        <w:rPr>
          <w:spacing w:val="-1"/>
        </w:rPr>
        <w:t>多萬元，平時不外食、不喝手搖飲</w:t>
      </w:r>
    </w:p>
    <w:p>
      <w:pPr>
        <w:pStyle w:val="BodyText"/>
        <w:spacing w:line="290" w:lineRule="auto" w:before="62"/>
        <w:ind w:left="100" w:right="239"/>
      </w:pPr>
      <w:r>
        <w:rPr>
          <w:spacing w:val="-2"/>
        </w:rPr>
        <w:t>，下班或放假就是待在家、去公園運動，或是去賣場採買一周飲食，幾乎沒有娛樂消費，「辛辛苦苦外加股票投資才有這些存款。」</w:t>
      </w:r>
    </w:p>
    <w:p>
      <w:pPr>
        <w:pStyle w:val="BodyText"/>
        <w:spacing w:before="11"/>
        <w:rPr>
          <w:sz w:val="28"/>
        </w:rPr>
      </w:pPr>
    </w:p>
    <w:p>
      <w:pPr>
        <w:pStyle w:val="BodyText"/>
        <w:spacing w:line="290" w:lineRule="auto"/>
        <w:ind w:left="100" w:right="239"/>
        <w:jc w:val="both"/>
      </w:pPr>
      <w:r>
        <w:rPr>
          <w:spacing w:val="-2"/>
        </w:rPr>
        <w:t>從小就抱持買房的夢想，原PO如願直呼，「終於去接待中心買房，買2房1廳就要1000萬了，但沒有</w:t>
      </w:r>
      <w:r>
        <w:rPr>
          <w:spacing w:val="-2"/>
        </w:rPr>
        <w:t>想像中的難，只要訂金10萬，我就擁有這棟房的擁有權，用3年的期間繳近200萬工程款，不夠可以再去做信貸補款。」</w:t>
      </w:r>
    </w:p>
    <w:p>
      <w:pPr>
        <w:pStyle w:val="BodyText"/>
        <w:spacing w:before="11"/>
        <w:rPr>
          <w:sz w:val="28"/>
        </w:rPr>
      </w:pPr>
    </w:p>
    <w:p>
      <w:pPr>
        <w:pStyle w:val="BodyText"/>
        <w:spacing w:line="290" w:lineRule="auto"/>
        <w:ind w:left="100" w:right="119"/>
      </w:pPr>
      <w:r>
        <w:rPr>
          <w:spacing w:val="-2"/>
        </w:rPr>
        <w:t>對此，原PO也拋問「我就問買房有很難嗎？」他也自曝薪水只有3萬元，但靠著加班996人生（早上</w:t>
      </w:r>
      <w:r>
        <w:rPr>
          <w:spacing w:val="40"/>
        </w:rPr>
        <w:t> </w:t>
      </w:r>
      <w:r>
        <w:rPr>
          <w:spacing w:val="-2"/>
        </w:rPr>
        <w:t>9點上班，晚上9點下班，每周工作6天）和年終分紅，等於平均月薪5至6萬元，「沒有生活、沒有興</w:t>
      </w:r>
      <w:r>
        <w:rPr>
          <w:spacing w:val="-2"/>
        </w:rPr>
        <w:t>趣，但我就贏過同齡人一大步！」</w:t>
      </w:r>
    </w:p>
    <w:p>
      <w:pPr>
        <w:pStyle w:val="BodyText"/>
        <w:spacing w:before="11"/>
        <w:rPr>
          <w:sz w:val="28"/>
        </w:rPr>
      </w:pPr>
    </w:p>
    <w:p>
      <w:pPr>
        <w:pStyle w:val="BodyText"/>
        <w:spacing w:before="1"/>
        <w:ind w:left="100"/>
      </w:pPr>
      <w:r>
        <w:rPr>
          <w:spacing w:val="-4"/>
        </w:rPr>
        <w:t>原PO也直言，身邊朋友在外租屋，但總愛在IG</w:t>
      </w:r>
      <w:r>
        <w:rPr>
          <w:spacing w:val="-5"/>
        </w:rPr>
        <w:t>打卡遊玩、跑攤唱歌的照片，又不時抱怨投資客炒房</w:t>
      </w:r>
    </w:p>
    <w:p>
      <w:pPr>
        <w:spacing w:after="0"/>
        <w:sectPr>
          <w:pgSz w:w="11900" w:h="16840"/>
          <w:pgMar w:top="1500" w:bottom="280" w:left="620" w:right="620"/>
        </w:sectPr>
      </w:pPr>
    </w:p>
    <w:p>
      <w:pPr>
        <w:pStyle w:val="BodyText"/>
        <w:spacing w:before="21"/>
        <w:ind w:left="100"/>
      </w:pPr>
      <w:r>
        <w:rPr/>
        <w:t>、政府不打房的話題，讓原PO</w:t>
      </w:r>
      <w:r>
        <w:rPr>
          <w:spacing w:val="-1"/>
        </w:rPr>
        <w:t>感嘆，「簡直把金錢用在虛無飄渺的事情上...完全都是多餘的。」</w:t>
      </w:r>
    </w:p>
    <w:p>
      <w:pPr>
        <w:pStyle w:val="BodyText"/>
        <w:rPr>
          <w:sz w:val="34"/>
        </w:rPr>
      </w:pPr>
    </w:p>
    <w:p>
      <w:pPr>
        <w:pStyle w:val="BodyText"/>
        <w:spacing w:line="290" w:lineRule="auto" w:before="1"/>
        <w:ind w:left="100" w:right="239"/>
        <w:jc w:val="both"/>
      </w:pPr>
      <w:r>
        <w:rPr>
          <w:spacing w:val="-2"/>
        </w:rPr>
        <w:t>話鋒一轉，原PO也真心勸，「你們買房了嗎？你們貸款繳完了嗎？觀光景點那麼多人湧入，都是少</w:t>
      </w:r>
      <w:r>
        <w:rPr>
          <w:spacing w:val="-2"/>
        </w:rPr>
        <w:t>數的有錢人嗎？如果不是幹嘛去湊熱鬧，星期一還不是要上班，出遊是財富自由再去做的事，好好上班賺錢，買房成立家庭。」</w:t>
      </w:r>
    </w:p>
    <w:p>
      <w:pPr>
        <w:pStyle w:val="BodyText"/>
        <w:spacing w:before="10"/>
        <w:rPr>
          <w:sz w:val="28"/>
        </w:rPr>
      </w:pPr>
    </w:p>
    <w:p>
      <w:pPr>
        <w:pStyle w:val="BodyText"/>
        <w:spacing w:line="290" w:lineRule="auto" w:before="1"/>
        <w:ind w:left="100" w:right="119"/>
      </w:pPr>
      <w:r>
        <w:rPr>
          <w:spacing w:val="-2"/>
        </w:rPr>
        <w:t>最後原PO估算，寬限期3年繳利息，每個月1萬左右，寬限期後月繳3萬，等了6年才開始繳本金都夠準備了，說不定這6年增值，足夠他再增貸買一棟，「真的進入房地產投資客的圈子，就知道買房不</w:t>
      </w:r>
      <w:r>
        <w:rPr>
          <w:spacing w:val="-2"/>
        </w:rPr>
        <w:t>難還能賺錢，圈子決定格局，買房後在這個社會才有話語權，真的進入高階的圈子自然就會明白</w:t>
      </w:r>
    </w:p>
    <w:p>
      <w:pPr>
        <w:spacing w:line="297" w:lineRule="exact" w:before="0"/>
        <w:ind w:left="100" w:right="0" w:firstLine="0"/>
        <w:jc w:val="left"/>
        <w:rPr>
          <w:sz w:val="24"/>
        </w:rPr>
      </w:pPr>
      <w:r>
        <w:rPr>
          <w:spacing w:val="-5"/>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728448" from="444pt,52.914532pt" to="480pt,52.914532pt" stroked="true" strokeweight=".8pt" strokecolor="#ff0000">
            <v:stroke dashstyle="solid"/>
            <w10:wrap type="none"/>
          </v:line>
        </w:pict>
      </w:r>
      <w:r>
        <w:rPr/>
        <w:pict>
          <v:line style="position:absolute;mso-position-horizontal-relative:page;mso-position-vertical-relative:paragraph;z-index:18728960" from="252pt,70.914528pt" to="276pt,70.914528pt" stroked="true" strokeweight=".8pt" strokecolor="#ff0000">
            <v:stroke dashstyle="solid"/>
            <w10:wrap type="none"/>
          </v:line>
        </w:pict>
      </w:r>
      <w:r>
        <w:rPr>
          <w:spacing w:val="-2"/>
        </w:rPr>
        <w:t>該文章曝光後，網友熱議，「買房不在我的人生清單中」、「沒生活只有工作的產線奴隸，覺得自己贏同齡人一大截，眼界別這麼低，你這樣是贏在哪裡？肝指數嗎」、「不想當房子蝸牛」、「很不錯，有目標有理想有實踐，不過講話不用這麼嗆，政府打房太小力是事實，</w:t>
      </w:r>
      <w:r>
        <w:rPr>
          <w:color w:val="FF0000"/>
          <w:spacing w:val="-2"/>
        </w:rPr>
        <w:t>少子化</w:t>
      </w:r>
      <w:r>
        <w:rPr>
          <w:spacing w:val="-2"/>
        </w:rPr>
        <w:t>房價就還是真的一直漲」、「現在買房根本是當盤子，</w:t>
      </w:r>
      <w:r>
        <w:rPr>
          <w:color w:val="FF0000"/>
          <w:spacing w:val="-2"/>
        </w:rPr>
        <w:t>台灣</w:t>
      </w:r>
      <w:r>
        <w:rPr>
          <w:spacing w:val="-2"/>
        </w:rPr>
        <w:t>的破房根本不值那個價錢」、「很多年輕人做不到這</w:t>
      </w:r>
      <w:r>
        <w:rPr>
          <w:spacing w:val="-1"/>
        </w:rPr>
        <w:t>樣，你的是很正統的做法，也很需要毅力，佩服你，現在的生活背景能跟你一樣堅持的很少了」。</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[202208268550407]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2022-08-25</w:t>
      </w:r>
      <w:r>
        <w:rPr>
          <w:spacing w:val="-7"/>
          <w:w w:val="110"/>
          <w:sz w:val="28"/>
        </w:rPr>
        <w:t> </w:t>
      </w:r>
      <w:r>
        <w:rPr>
          <w:spacing w:val="-2"/>
          <w:w w:val="110"/>
          <w:sz w:val="28"/>
        </w:rPr>
        <w:t>(02:11)</w:t>
      </w:r>
    </w:p>
    <w:p>
      <w:pPr>
        <w:spacing w:line="249" w:lineRule="auto" w:before="12"/>
        <w:ind w:left="100" w:right="7759" w:firstLine="0"/>
        <w:jc w:val="left"/>
        <w:rPr>
          <w:sz w:val="28"/>
        </w:rPr>
      </w:pPr>
      <w:r>
        <w:rPr>
          <w:sz w:val="28"/>
        </w:rPr>
        <w:t>網站(URL連接) | 評論</w:t>
      </w:r>
      <w:r>
        <w:rPr>
          <w:spacing w:val="10"/>
          <w:sz w:val="28"/>
        </w:rPr>
        <w:t>字數: </w:t>
      </w:r>
      <w:r>
        <w:rPr>
          <w:sz w:val="28"/>
        </w:rPr>
        <w:t>1595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727808;mso-wrap-distance-left:0;mso-wrap-distance-right:0" id="docshape239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年年歲歲花相似，歲歲年年人不同─談老化加速的</w:t>
      </w:r>
      <w:r>
        <w:rPr>
          <w:color w:val="FF0000"/>
          <w:spacing w:val="-5"/>
          <w:sz w:val="28"/>
        </w:rPr>
        <w:t>台灣</w:t>
      </w:r>
    </w:p>
    <w:p>
      <w:pPr>
        <w:pStyle w:val="BodyText"/>
        <w:spacing w:line="20" w:lineRule="exact"/>
        <w:ind w:left="6260"/>
        <w:rPr>
          <w:sz w:val="2"/>
        </w:rPr>
      </w:pPr>
      <w:r>
        <w:rPr>
          <w:sz w:val="2"/>
        </w:rPr>
        <w:pict>
          <v:group style="width:28pt;height:.95pt;mso-position-horizontal-relative:char;mso-position-vertical-relative:line" id="docshapegroup239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726784;mso-wrap-distance-left:0;mso-wrap-distance-right:0" id="docshape239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：https://view.ctee.com.tw/social/43746.html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國發會日前公布人口推估報告（2022~2070年），</w:t>
      </w:r>
      <w:r>
        <w:rPr>
          <w:spacing w:val="-1"/>
        </w:rPr>
        <w:t>表面上本次推估與兩年前的估計差不多，事實上</w:t>
      </w:r>
    </w:p>
    <w:p>
      <w:pPr>
        <w:pStyle w:val="BodyText"/>
        <w:spacing w:line="290" w:lineRule="auto" w:before="63"/>
        <w:ind w:left="100" w:right="239"/>
      </w:pPr>
      <w:r>
        <w:rPr/>
        <w:pict>
          <v:line style="position:absolute;mso-position-horizontal-relative:page;mso-position-vertical-relative:paragraph;z-index:18731008" from="492pt,20.064531pt" to="516pt,20.064531pt" stroked="true" strokeweight=".8pt" strokecolor="#ff0000">
            <v:stroke dashstyle="solid"/>
            <w10:wrap type="none"/>
          </v:line>
        </w:pict>
      </w:r>
      <w:r>
        <w:rPr>
          <w:spacing w:val="-2"/>
        </w:rPr>
        <w:t>，是有差別的，尤其十年後老化程度、工作年齡人口下滑的情況，本次推估多有修正，</w:t>
      </w:r>
      <w:r>
        <w:rPr>
          <w:color w:val="FF0000"/>
          <w:spacing w:val="-2"/>
        </w:rPr>
        <w:t>台灣</w:t>
      </w:r>
      <w:r>
        <w:rPr>
          <w:spacing w:val="-2"/>
        </w:rPr>
        <w:t>這班老</w:t>
      </w:r>
      <w:r>
        <w:rPr>
          <w:spacing w:val="-2"/>
        </w:rPr>
        <w:t>年化列車正加速駛向2070年的老年社會。</w:t>
      </w:r>
    </w:p>
    <w:p>
      <w:pPr>
        <w:pStyle w:val="BodyText"/>
        <w:spacing w:before="11"/>
        <w:rPr>
          <w:sz w:val="28"/>
        </w:rPr>
      </w:pPr>
    </w:p>
    <w:p>
      <w:pPr>
        <w:pStyle w:val="BodyText"/>
        <w:ind w:left="100"/>
      </w:pPr>
      <w:r>
        <w:rPr/>
        <w:t>本次報告之所以會被解讀為變化不大，原因在於各界關注的「超高齡社會」於2025</w:t>
      </w:r>
      <w:r>
        <w:rPr>
          <w:spacing w:val="-2"/>
        </w:rPr>
        <w:t>年到來這件事</w:t>
      </w:r>
    </w:p>
    <w:p>
      <w:pPr>
        <w:pStyle w:val="BodyText"/>
        <w:spacing w:line="290" w:lineRule="auto" w:before="62"/>
        <w:ind w:left="100" w:right="239"/>
      </w:pPr>
      <w:r>
        <w:rPr>
          <w:spacing w:val="-2"/>
        </w:rPr>
        <w:t>，和兩年前的推估相同，還有，「人口紅利結束」這件事，上回認為會落在2028年，本次推估一樣</w:t>
      </w:r>
      <w:r>
        <w:rPr/>
        <w:t>也是2028</w:t>
      </w:r>
      <w:r>
        <w:rPr>
          <w:spacing w:val="-1"/>
        </w:rPr>
        <w:t>年，這兩件最為大家注意的時程既未提早，也未延後，因此這份推估沒有獲得太多的重視</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731520" from="360pt,70.914528pt" to="396pt,70.914528pt" stroked="true" strokeweight=".8pt" strokecolor="#ff0000">
            <v:stroke dashstyle="solid"/>
            <w10:wrap type="none"/>
          </v:line>
        </w:pict>
      </w:r>
      <w:r>
        <w:rPr>
          <w:w w:val="104"/>
        </w:rPr>
        <w:t>人口推估（projection）不同於經濟預測（prediction），</w:t>
      </w:r>
      <w:r>
        <w:rPr>
          <w:spacing w:val="-2"/>
          <w:w w:val="104"/>
        </w:rPr>
        <w:t>經濟預測是循歷史資料以聯立方程式來</w:t>
      </w:r>
      <w:r>
        <w:rPr>
          <w:spacing w:val="-1"/>
        </w:rPr>
        <w:t>推測經濟成長，太平時期的預測尚可，但只要遇上金融風暴、能源危機則預測馬上失準。人口推計則不然，除非我們像電影「班傑明的奇幻旅程」的男主角一樣年齡倒著走，否則今日的年輕人，二</w:t>
      </w:r>
      <w:r>
        <w:rPr/>
        <w:t>十年後自然會邁入中年，再二十年後自然進入老年，只要依循</w:t>
      </w:r>
      <w:r>
        <w:rPr>
          <w:color w:val="FF0000"/>
        </w:rPr>
        <w:t>生育率</w:t>
      </w:r>
      <w:r>
        <w:rPr>
          <w:spacing w:val="-2"/>
        </w:rPr>
        <w:t>、死亡率及社會遷徙定期調整</w:t>
      </w:r>
    </w:p>
    <w:p>
      <w:pPr>
        <w:pStyle w:val="BodyText"/>
        <w:spacing w:line="296" w:lineRule="exact"/>
        <w:ind w:left="100"/>
      </w:pPr>
      <w:r>
        <w:rPr>
          <w:spacing w:val="-1"/>
        </w:rPr>
        <w:t>，何時會進入高齡社會，何時人口紅利會結束，何時老人會占三分之一，其推估雖不中亦不遠矣。</w:t>
      </w:r>
    </w:p>
    <w:p>
      <w:pPr>
        <w:pStyle w:val="BodyText"/>
        <w:rPr>
          <w:sz w:val="34"/>
        </w:rPr>
      </w:pPr>
    </w:p>
    <w:p>
      <w:pPr>
        <w:pStyle w:val="BodyText"/>
        <w:spacing w:line="290" w:lineRule="auto"/>
        <w:ind w:left="100" w:right="239"/>
      </w:pPr>
      <w:r>
        <w:rPr/>
        <w:pict>
          <v:line style="position:absolute;mso-position-horizontal-relative:page;mso-position-vertical-relative:paragraph;z-index:18732032" from="228pt,34.914532pt" to="264pt,34.914532pt" stroked="true" strokeweight=".8pt" strokecolor="#ff0000">
            <v:stroke dashstyle="solid"/>
            <w10:wrap type="none"/>
          </v:line>
        </w:pict>
      </w:r>
      <w:r>
        <w:rPr>
          <w:spacing w:val="-2"/>
        </w:rPr>
        <w:t>人口推估，早年稱人口推計，就是把現在的人口結構，投影到三、四十年之後的未來，提前告訴我們，如果讓現的社會文化、結婚率、</w:t>
      </w:r>
      <w:r>
        <w:rPr>
          <w:color w:val="FF0000"/>
          <w:spacing w:val="-2"/>
        </w:rPr>
        <w:t>生育率</w:t>
      </w:r>
      <w:r>
        <w:rPr>
          <w:spacing w:val="-2"/>
        </w:rPr>
        <w:t>持續走下去，三、四十年之後會變成怎樣，如前所言</w:t>
      </w:r>
    </w:p>
    <w:p>
      <w:pPr>
        <w:pStyle w:val="BodyText"/>
        <w:spacing w:line="297" w:lineRule="exact"/>
        <w:ind w:left="100"/>
      </w:pPr>
      <w:r>
        <w:rPr>
          <w:spacing w:val="-1"/>
        </w:rPr>
        <w:t>，這不是經濟預測，不會因為能源危機、金融風暴就改變人口變化的路徑，非常具有參考性，同時</w:t>
      </w:r>
    </w:p>
    <w:p>
      <w:pPr>
        <w:pStyle w:val="BodyText"/>
        <w:spacing w:before="63"/>
        <w:ind w:left="100"/>
      </w:pPr>
      <w:r>
        <w:rPr/>
        <w:t>，這不會是「狼來了」，當報告說哪一年老年人會占三分之一、哪一年大學入學人數會少於20</w:t>
      </w:r>
      <w:r>
        <w:rPr>
          <w:spacing w:val="-5"/>
        </w:rPr>
        <w:t>萬、</w:t>
      </w:r>
    </w:p>
    <w:p>
      <w:pPr>
        <w:spacing w:after="0"/>
        <w:sectPr>
          <w:pgSz w:w="11900" w:h="16840"/>
          <w:pgMar w:top="1500" w:bottom="280" w:left="620" w:right="620"/>
        </w:sectPr>
      </w:pPr>
    </w:p>
    <w:p>
      <w:pPr>
        <w:pStyle w:val="BodyText"/>
        <w:spacing w:before="21"/>
        <w:ind w:left="100"/>
      </w:pPr>
      <w:r>
        <w:rPr>
          <w:spacing w:val="-1"/>
        </w:rPr>
        <w:t>哪一年依賴人口會超過工作年齡人口，不要懷疑，都將一一實現。</w:t>
      </w:r>
    </w:p>
    <w:p>
      <w:pPr>
        <w:pStyle w:val="BodyText"/>
        <w:rPr>
          <w:sz w:val="34"/>
        </w:rPr>
      </w:pPr>
    </w:p>
    <w:p>
      <w:pPr>
        <w:pStyle w:val="BodyText"/>
        <w:spacing w:before="1"/>
        <w:ind w:left="100"/>
      </w:pPr>
      <w:r>
        <w:rPr>
          <w:spacing w:val="-1"/>
        </w:rPr>
        <w:t>我們認為本次推估有不少重要的趨勢，值得深思，以下是我們四個觀察：</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8733056" from="84pt,34.914532pt" to="120pt,34.914532pt" stroked="true" strokeweight=".8pt" strokecolor="#ff0000">
            <v:stroke dashstyle="solid"/>
            <w10:wrap type="none"/>
          </v:line>
        </w:pict>
      </w:r>
      <w:r>
        <w:rPr/>
        <w:pict>
          <v:line style="position:absolute;mso-position-horizontal-relative:page;mso-position-vertical-relative:paragraph;z-index:18733568" from="360pt,52.914532pt" to="384pt,52.914532pt" stroked="true" strokeweight=".8pt" strokecolor="#ff0000">
            <v:stroke dashstyle="solid"/>
            <w10:wrap type="none"/>
          </v:line>
        </w:pict>
      </w:r>
      <w:r>
        <w:rPr/>
        <w:pict>
          <v:line style="position:absolute;mso-position-horizontal-relative:page;mso-position-vertical-relative:paragraph;z-index:18734080" from="84pt,70.914528pt" to="120pt,70.914528pt" stroked="true" strokeweight=".8pt" strokecolor="#ff0000">
            <v:stroke dashstyle="solid"/>
            <w10:wrap type="none"/>
          </v:line>
        </w:pict>
      </w:r>
      <w:r>
        <w:rPr>
          <w:spacing w:val="-2"/>
        </w:rPr>
        <w:t>第一、老化現象正在加速：兩年前的報告指2045年老人占三分之一，本次推估提早到2044年，之所</w:t>
      </w:r>
      <w:r>
        <w:rPr>
          <w:spacing w:val="-2"/>
        </w:rPr>
        <w:t>以如此，</w:t>
      </w:r>
      <w:r>
        <w:rPr>
          <w:color w:val="FF0000"/>
          <w:spacing w:val="-2"/>
        </w:rPr>
        <w:t>生育率</w:t>
      </w:r>
      <w:r>
        <w:rPr>
          <w:spacing w:val="-2"/>
        </w:rPr>
        <w:t>下滑應是主因。一般而言，未來某一年有多少老人是已知數，變化不會太大，但未來某一年會生多少小孩則是未知數，例如2000年初多數人認為</w:t>
      </w:r>
      <w:r>
        <w:rPr>
          <w:color w:val="FF0000"/>
          <w:spacing w:val="-2"/>
        </w:rPr>
        <w:t>台灣</w:t>
      </w:r>
      <w:r>
        <w:rPr>
          <w:spacing w:val="-2"/>
        </w:rPr>
        <w:t>每年的出生人口將一直在20萬以上，隨著</w:t>
      </w:r>
      <w:r>
        <w:rPr>
          <w:color w:val="FF0000"/>
          <w:spacing w:val="-2"/>
        </w:rPr>
        <w:t>少子化</w:t>
      </w:r>
      <w:r>
        <w:rPr>
          <w:spacing w:val="-2"/>
        </w:rPr>
        <w:t>，這一看法逐年下修，兩年來出生人口屢創新低，以致本次推估下修各年總人口</w:t>
      </w:r>
    </w:p>
    <w:p>
      <w:pPr>
        <w:pStyle w:val="BodyText"/>
        <w:spacing w:line="296" w:lineRule="exact"/>
        <w:ind w:left="100"/>
      </w:pPr>
      <w:r>
        <w:rPr/>
        <w:pict>
          <v:shape style="position:absolute;margin-left:480pt;margin-top:16.825001pt;width:36pt;height:.1pt;mso-position-horizontal-relative:page;mso-position-vertical-relative:paragraph;z-index:-12724736;mso-wrap-distance-left:0;mso-wrap-distance-right:0" id="docshape2400" coordorigin="9600,337" coordsize="720,0" path="m9600,337l10320,337e" filled="false" stroked="true" strokeweight=".8pt" strokecolor="#ff0000">
            <v:path arrowok="t"/>
            <v:stroke dashstyle="solid"/>
            <w10:wrap type="topAndBottom"/>
          </v:shape>
        </w:pict>
      </w:r>
      <w:r>
        <w:rPr/>
        <w:t>，在老人數目不變，而總人口下修的情況下，老人占比因此升高，老化提前報到，若</w:t>
      </w:r>
      <w:r>
        <w:rPr>
          <w:color w:val="FF0000"/>
        </w:rPr>
        <w:t>生育率</w:t>
      </w:r>
      <w:r>
        <w:rPr>
          <w:spacing w:val="-4"/>
        </w:rPr>
        <w:t>再下滑</w:t>
      </w:r>
    </w:p>
    <w:p>
      <w:pPr>
        <w:pStyle w:val="BodyText"/>
        <w:spacing w:before="13"/>
        <w:ind w:left="100"/>
      </w:pPr>
      <w:r>
        <w:rPr>
          <w:spacing w:val="-2"/>
        </w:rPr>
        <w:t>，老化還會再加快。</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8734592" from="204pt,16.964531pt" to="228pt,16.964531pt" stroked="true" strokeweight=".8pt" strokecolor="#ff0000">
            <v:stroke dashstyle="solid"/>
            <w10:wrap type="none"/>
          </v:line>
        </w:pict>
      </w:r>
      <w:r>
        <w:rPr/>
        <w:pict>
          <v:line style="position:absolute;mso-position-horizontal-relative:page;mso-position-vertical-relative:paragraph;z-index:18735104" from="60pt,34.964531pt" to="84pt,34.964531pt" stroked="true" strokeweight=".8pt" strokecolor="#ff0000">
            <v:stroke dashstyle="solid"/>
            <w10:wrap type="none"/>
          </v:line>
        </w:pict>
      </w:r>
      <w:r>
        <w:rPr/>
        <w:pict>
          <v:line style="position:absolute;mso-position-horizontal-relative:page;mso-position-vertical-relative:paragraph;z-index:18735616" from="384pt,70.964531pt" to="408pt,70.964531pt" stroked="true" strokeweight=".8pt" strokecolor="#ff0000">
            <v:stroke dashstyle="solid"/>
            <w10:wrap type="none"/>
          </v:line>
        </w:pict>
      </w:r>
      <w:r>
        <w:rPr>
          <w:spacing w:val="-2"/>
        </w:rPr>
        <w:t>第二、三十年後世界最老：如今</w:t>
      </w:r>
      <w:r>
        <w:rPr>
          <w:color w:val="FF0000"/>
          <w:spacing w:val="-2"/>
        </w:rPr>
        <w:t>台灣</w:t>
      </w:r>
      <w:r>
        <w:rPr>
          <w:spacing w:val="-2"/>
        </w:rPr>
        <w:t>雖快速老化，然而拿國際資料一比，好像還不老，以2020年而</w:t>
      </w:r>
      <w:r>
        <w:rPr>
          <w:spacing w:val="-2"/>
        </w:rPr>
        <w:t>言，</w:t>
      </w:r>
      <w:r>
        <w:rPr>
          <w:color w:val="FF0000"/>
          <w:spacing w:val="-2"/>
        </w:rPr>
        <w:t>台灣</w:t>
      </w:r>
      <w:r>
        <w:rPr>
          <w:spacing w:val="-2"/>
        </w:rPr>
        <w:t>老年人口占比16.1％，低於美、歐的20％，然而別太高興，十年後，也就是2035年，我們老年人口占比升至27.7％，已超過美、英、德、法、瑞典、挪威等國，三十年後，到2055年我們老</w:t>
      </w:r>
      <w:r>
        <w:rPr/>
        <w:t>年人口占比升至39.3％，非僅遠遠高於美、歐25％，也比日本老，</w:t>
      </w:r>
      <w:r>
        <w:rPr>
          <w:color w:val="FF0000"/>
        </w:rPr>
        <w:t>台灣</w:t>
      </w:r>
      <w:r>
        <w:rPr>
          <w:spacing w:val="-1"/>
        </w:rPr>
        <w:t>幾乎成了世界上最老的國家</w:t>
      </w:r>
    </w:p>
    <w:p>
      <w:pPr>
        <w:spacing w:line="296" w:lineRule="exact" w:before="0"/>
        <w:ind w:left="100" w:right="0" w:firstLine="0"/>
        <w:jc w:val="left"/>
        <w:rPr>
          <w:sz w:val="24"/>
        </w:rPr>
      </w:pPr>
      <w:r>
        <w:rPr>
          <w:sz w:val="24"/>
        </w:rPr>
        <w:t>。</w:t>
      </w:r>
    </w:p>
    <w:p>
      <w:pPr>
        <w:pStyle w:val="BodyText"/>
        <w:spacing w:before="12"/>
        <w:rPr>
          <w:sz w:val="33"/>
        </w:rPr>
      </w:pPr>
    </w:p>
    <w:p>
      <w:pPr>
        <w:pStyle w:val="BodyText"/>
        <w:spacing w:line="290" w:lineRule="auto"/>
        <w:ind w:left="100" w:right="239"/>
      </w:pPr>
      <w:r>
        <w:rPr>
          <w:spacing w:val="-2"/>
        </w:rPr>
        <w:t>第三、龍年效應逐漸消失：長久以來，龍年出生的小孩特別多，例如1988年超過34萬，2000年仍有 </w:t>
      </w:r>
      <w:r>
        <w:rPr/>
        <w:t>30萬，2012年僅23萬，後年（2024）又逢龍年，估計將降至16</w:t>
      </w:r>
      <w:r>
        <w:rPr>
          <w:spacing w:val="-1"/>
        </w:rPr>
        <w:t>萬，為歷來龍年最低，再下一次龍年</w:t>
      </w:r>
    </w:p>
    <w:p>
      <w:pPr>
        <w:pStyle w:val="BodyText"/>
        <w:spacing w:line="290" w:lineRule="auto"/>
        <w:ind w:left="100" w:right="239"/>
        <w:jc w:val="both"/>
      </w:pPr>
      <w:r>
        <w:rPr/>
        <w:pict>
          <v:line style="position:absolute;mso-position-horizontal-relative:page;mso-position-vertical-relative:paragraph;z-index:18736128" from="396pt,16.914532pt" to="432pt,16.914532pt" stroked="true" strokeweight=".8pt" strokecolor="#ff0000">
            <v:stroke dashstyle="solid"/>
            <w10:wrap type="none"/>
          </v:line>
        </w:pict>
      </w:r>
      <w:r>
        <w:rPr/>
        <w:pict>
          <v:line style="position:absolute;mso-position-horizontal-relative:page;mso-position-vertical-relative:paragraph;z-index:18736640" from="384pt,34.914532pt" to="420pt,34.914532pt" stroked="true" strokeweight=".8pt" strokecolor="#ff0000">
            <v:stroke dashstyle="solid"/>
            <w10:wrap type="none"/>
          </v:line>
        </w:pict>
      </w:r>
      <w:r>
        <w:rPr>
          <w:spacing w:val="-2"/>
        </w:rPr>
        <w:t>14萬，再下一次11萬，這不但反映龍年效應遞減，也告訴我們，隨著</w:t>
      </w:r>
      <w:r>
        <w:rPr>
          <w:color w:val="FF0000"/>
          <w:spacing w:val="-2"/>
        </w:rPr>
        <w:t>少子化</w:t>
      </w:r>
      <w:r>
        <w:rPr>
          <w:spacing w:val="-2"/>
        </w:rPr>
        <w:t>世代進入婚配年齡，能結婚生子的族群劇減，出生人口將呈螺旋式下降，屆時就算龍年的</w:t>
      </w:r>
      <w:r>
        <w:rPr>
          <w:color w:val="FF0000"/>
          <w:spacing w:val="-2"/>
        </w:rPr>
        <w:t>生育率</w:t>
      </w:r>
      <w:r>
        <w:rPr>
          <w:spacing w:val="-2"/>
        </w:rPr>
        <w:t>再高，也不管用了，三十年後的龍寶寶終將跌破十萬。</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737152" from="72pt,16.914532pt" to="108pt,16.914532pt" stroked="true" strokeweight=".8pt" strokecolor="#ff0000">
            <v:stroke dashstyle="solid"/>
            <w10:wrap type="none"/>
          </v:line>
        </w:pict>
      </w:r>
      <w:r>
        <w:rPr/>
        <w:pict>
          <v:line style="position:absolute;mso-position-horizontal-relative:page;mso-position-vertical-relative:paragraph;z-index:18737664" from="204pt,34.914532pt" to="240pt,34.914532pt" stroked="true" strokeweight=".8pt" strokecolor="#ff0000">
            <v:stroke dashstyle="solid"/>
            <w10:wrap type="none"/>
          </v:line>
        </w:pict>
      </w:r>
      <w:r>
        <w:rPr/>
        <w:pict>
          <v:line style="position:absolute;mso-position-horizontal-relative:page;mso-position-vertical-relative:paragraph;z-index:18738176" from="324pt,34.914532pt" to="360pt,34.914532pt" stroked="true" strokeweight=".8pt" strokecolor="#ff0000">
            <v:stroke dashstyle="solid"/>
            <w10:wrap type="none"/>
          </v:line>
        </w:pict>
      </w:r>
      <w:r>
        <w:rPr/>
        <w:pict>
          <v:line style="position:absolute;mso-position-horizontal-relative:page;mso-position-vertical-relative:paragraph;z-index:18738688" from="288pt,52.914532pt" to="324pt,52.914532pt" stroked="true" strokeweight=".8pt" strokecolor="#ff0000">
            <v:stroke dashstyle="solid"/>
            <w10:wrap type="none"/>
          </v:line>
        </w:pict>
      </w:r>
      <w:r>
        <w:rPr/>
        <w:pict>
          <v:line style="position:absolute;mso-position-horizontal-relative:page;mso-position-vertical-relative:paragraph;z-index:18739200" from="480pt,52.914532pt" to="504pt,52.914532pt" stroked="true" strokeweight=".8pt" strokecolor="#ff0000">
            <v:stroke dashstyle="solid"/>
            <w10:wrap type="none"/>
          </v:line>
        </w:pict>
      </w:r>
      <w:r>
        <w:rPr/>
        <w:pict>
          <v:line style="position:absolute;mso-position-horizontal-relative:page;mso-position-vertical-relative:paragraph;z-index:18739712" from="384pt,70.914528pt" to="408pt,70.914528pt" stroked="true" strokeweight=".8pt" strokecolor="#ff0000">
            <v:stroke dashstyle="solid"/>
            <w10:wrap type="none"/>
          </v:line>
        </w:pict>
      </w:r>
      <w:r>
        <w:rPr>
          <w:spacing w:val="-2"/>
        </w:rPr>
        <w:t>第四、</w:t>
      </w:r>
      <w:r>
        <w:rPr>
          <w:color w:val="FF0000"/>
          <w:spacing w:val="-2"/>
        </w:rPr>
        <w:t>少子化</w:t>
      </w:r>
      <w:r>
        <w:rPr>
          <w:spacing w:val="-2"/>
        </w:rPr>
        <w:t>創造高齡化：今天的幼兒是明日的青年，今天的青年是明日的老年，從動態思維觀察人口結構，可以得出一個結論，</w:t>
      </w:r>
      <w:r>
        <w:rPr>
          <w:color w:val="FF0000"/>
          <w:spacing w:val="-2"/>
        </w:rPr>
        <w:t>少子化</w:t>
      </w:r>
      <w:r>
        <w:rPr>
          <w:spacing w:val="-2"/>
        </w:rPr>
        <w:t>創造了高齡化，</w:t>
      </w:r>
      <w:r>
        <w:rPr>
          <w:color w:val="FF0000"/>
          <w:spacing w:val="-2"/>
        </w:rPr>
        <w:t>少子化</w:t>
      </w:r>
      <w:r>
        <w:rPr>
          <w:spacing w:val="-2"/>
        </w:rPr>
        <w:t>不會一下子把社會帶入高齡化，但隨著時間推移，一年、兩年、十年、二十年之後，</w:t>
      </w:r>
      <w:r>
        <w:rPr>
          <w:color w:val="FF0000"/>
          <w:spacing w:val="-2"/>
        </w:rPr>
        <w:t>少子化</w:t>
      </w:r>
      <w:r>
        <w:rPr>
          <w:spacing w:val="-2"/>
        </w:rPr>
        <w:t>的種子就結出高齡化的果子。</w:t>
      </w:r>
      <w:r>
        <w:rPr>
          <w:color w:val="FF0000"/>
          <w:spacing w:val="-2"/>
        </w:rPr>
        <w:t>台灣</w:t>
      </w:r>
      <w:r>
        <w:rPr>
          <w:spacing w:val="-2"/>
        </w:rPr>
        <w:t>出生人數</w:t>
      </w:r>
      <w:r>
        <w:rPr>
          <w:spacing w:val="-2"/>
        </w:rPr>
        <w:t>於2001年跌破30萬，2008年跌破20萬，今年將跌破14萬，這段期間</w:t>
      </w:r>
      <w:r>
        <w:rPr>
          <w:color w:val="FF0000"/>
          <w:spacing w:val="-2"/>
        </w:rPr>
        <w:t>台灣</w:t>
      </w:r>
      <w:r>
        <w:rPr>
          <w:spacing w:val="-2"/>
        </w:rPr>
        <w:t>老化速度愈來愈快，兩者可謂桴鼓相應。</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740224" from="480pt,52.914532pt" to="504pt,52.914532pt" stroked="true" strokeweight=".8pt" strokecolor="#ff0000">
            <v:stroke dashstyle="solid"/>
            <w10:wrap type="none"/>
          </v:line>
        </w:pict>
      </w:r>
      <w:r>
        <w:rPr/>
        <w:pict>
          <v:line style="position:absolute;mso-position-horizontal-relative:page;mso-position-vertical-relative:paragraph;z-index:18740736" from="144pt,88.914528pt" to="168pt,88.914528pt" stroked="true" strokeweight=".8pt" strokecolor="#ff0000">
            <v:stroke dashstyle="solid"/>
            <w10:wrap type="none"/>
          </v:line>
        </w:pict>
      </w:r>
      <w:r>
        <w:rPr>
          <w:spacing w:val="-2"/>
        </w:rPr>
        <w:t>劉希夷《代悲白頭翁》如此形容老年社會：「年年歲歲花相似，歲歲年年人不同」，這兩句是唐詩名篇裡的名句，言淺而意深，老化是年年歲歲、歲歲年年，於不知不覺中到來，昔日於花前清歌妙舞的美少年，在歲月摧折下成了寂寞臥病的白頭翁，荒蕪景象讓人不忍，這首詩正是</w:t>
      </w:r>
      <w:r>
        <w:rPr>
          <w:color w:val="FF0000"/>
          <w:spacing w:val="-2"/>
        </w:rPr>
        <w:t>台灣</w:t>
      </w:r>
      <w:r>
        <w:rPr>
          <w:spacing w:val="-2"/>
        </w:rPr>
        <w:t>未來的寫照，若不以政策紓解，「一朝臥病無相識，三春行樂在誰邊。宛轉蛾眉能幾時，須臾鶴髮亂如絲」的情境很快就要席捲</w:t>
      </w:r>
      <w:r>
        <w:rPr>
          <w:color w:val="FF0000"/>
          <w:spacing w:val="-2"/>
        </w:rPr>
        <w:t>台灣</w:t>
      </w:r>
      <w:r>
        <w:rPr>
          <w:spacing w:val="-2"/>
        </w:rPr>
        <w:t>社會了。</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[202208250320608]</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(08:31)</w:t>
      </w:r>
    </w:p>
    <w:p>
      <w:pPr>
        <w:spacing w:line="249" w:lineRule="auto" w:before="12"/>
        <w:ind w:left="100" w:right="7759" w:firstLine="0"/>
        <w:jc w:val="left"/>
        <w:rPr>
          <w:sz w:val="28"/>
        </w:rPr>
      </w:pPr>
      <w:r>
        <w:rPr>
          <w:sz w:val="28"/>
        </w:rPr>
        <w:t>網站(URL連接) | 政治</w:t>
      </w:r>
      <w:r>
        <w:rPr>
          <w:spacing w:val="10"/>
          <w:sz w:val="28"/>
        </w:rPr>
        <w:t>字數: </w:t>
      </w:r>
      <w:r>
        <w:rPr>
          <w:sz w:val="28"/>
        </w:rPr>
        <w:t>2541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716032;mso-wrap-distance-left:0;mso-wrap-distance-right:0" id="docshape240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風評：第四次台海危機的警報還沒解除</w:t>
      </w:r>
    </w:p>
    <w:p>
      <w:pPr>
        <w:pStyle w:val="BodyText"/>
        <w:spacing w:before="12"/>
        <w:rPr>
          <w:sz w:val="22"/>
        </w:rPr>
      </w:pPr>
      <w:r>
        <w:rPr/>
        <w:pict>
          <v:shape style="position:absolute;margin-left:36pt;margin-top:15.723047pt;width:523pt;height:.1pt;mso-position-horizontal-relative:page;mso-position-vertical-relative:paragraph;z-index:-12715520;mso-wrap-distance-left:0;mso-wrap-distance-right:0" id="docshape240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10"/>
        </w:rPr>
        <w:t>文字快照：https://tw.news.yahoo.com/%E9%A2%A8%E8%A9%95-</w:t>
      </w:r>
    </w:p>
    <w:p>
      <w:pPr>
        <w:pStyle w:val="BodyText"/>
        <w:spacing w:before="62"/>
        <w:ind w:left="100"/>
      </w:pPr>
      <w:r>
        <w:rPr>
          <w:spacing w:val="-2"/>
          <w:w w:val="70"/>
        </w:rPr>
        <w:t>%E7%AC%AC%E5%9B%9B%E6%AC%A1%E5%8F%B0%E6%B5%B7%E5%8D%B1%E6%A9%9F%E7%9A%84%E8%AD%A6%E5%A0</w:t>
      </w:r>
    </w:p>
    <w:p>
      <w:pPr>
        <w:pStyle w:val="BodyText"/>
        <w:spacing w:before="62"/>
        <w:ind w:left="100"/>
      </w:pPr>
      <w:r>
        <w:rPr>
          <w:w w:val="80"/>
        </w:rPr>
        <w:t>%B1%E9%82%84%E6%B2%92%E8%A7%A3%E9%99%A4-</w:t>
      </w:r>
      <w:r>
        <w:rPr>
          <w:spacing w:val="-2"/>
          <w:w w:val="90"/>
        </w:rPr>
        <w:t>235001188.html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pict>
          <v:shape style="position:absolute;margin-left:180pt;margin-top:16.964531pt;width:24pt;height:.1pt;mso-position-horizontal-relative:page;mso-position-vertical-relative:paragraph;z-index:-12715008;mso-wrap-distance-left:0;mso-wrap-distance-right:0" id="docshape2403" coordorigin="3600,339" coordsize="480,0" path="m3600,339l4080,339e" filled="false" stroked="true" strokeweight=".8pt" strokecolor="#ff0000">
            <v:path arrowok="t"/>
            <v:stroke dashstyle="solid"/>
            <w10:wrap type="topAndBottom"/>
          </v:shape>
        </w:pict>
      </w:r>
      <w:r>
        <w:rPr/>
        <w:pict>
          <v:shape style="position:absolute;margin-left:264pt;margin-top:16.964531pt;width:24pt;height:.1pt;mso-position-horizontal-relative:page;mso-position-vertical-relative:paragraph;z-index:-12714496;mso-wrap-distance-left:0;mso-wrap-distance-right:0" id="docshape2404" coordorigin="5280,339" coordsize="480,0" path="m5280,339l5760,339e" filled="false" stroked="true" strokeweight=".8pt" strokecolor="#ff0000">
            <v:path arrowok="t"/>
            <v:stroke dashstyle="solid"/>
            <w10:wrap type="topAndBottom"/>
          </v:shape>
        </w:pict>
      </w:r>
      <w:r>
        <w:rPr/>
        <w:t>「我們要讓敵人明白，侵略</w:t>
      </w:r>
      <w:r>
        <w:rPr>
          <w:color w:val="FF0000"/>
        </w:rPr>
        <w:t>台灣</w:t>
      </w:r>
      <w:r>
        <w:rPr/>
        <w:t>或試圖侵略</w:t>
      </w:r>
      <w:r>
        <w:rPr>
          <w:color w:val="FF0000"/>
        </w:rPr>
        <w:t>台灣</w:t>
      </w:r>
      <w:r>
        <w:rPr>
          <w:spacing w:val="-1"/>
        </w:rPr>
        <w:t>將付出很大的代價，更將遭受國際社會的強烈譴責</w:t>
      </w:r>
    </w:p>
    <w:p>
      <w:pPr>
        <w:pStyle w:val="BodyText"/>
        <w:spacing w:line="290" w:lineRule="auto" w:before="13"/>
        <w:ind w:left="100" w:right="239"/>
      </w:pPr>
      <w:r>
        <w:rPr>
          <w:spacing w:val="-2"/>
        </w:rPr>
        <w:t>。」八二三炮戰64周年紀念當天，總統蔡英文要全民「秉持八二三精神，一起捍衛國家安全以及得</w:t>
      </w:r>
      <w:r>
        <w:rPr>
          <w:spacing w:val="-2"/>
        </w:rPr>
        <w:t>來不易的民主自由」。八二三64年之後，台海又經歷了一次嚴重危機，而且危機還未解除。</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8743296" from="198pt,16.914532pt" to="222pt,16.914532pt" stroked="true" strokeweight=".8pt" strokecolor="#ff0000">
            <v:stroke dashstyle="solid"/>
            <w10:wrap type="none"/>
          </v:line>
        </w:pict>
      </w:r>
      <w:r>
        <w:rPr/>
        <w:pict>
          <v:line style="position:absolute;mso-position-horizontal-relative:page;mso-position-vertical-relative:paragraph;z-index:18743808" from="336pt,88.914528pt" to="360pt,88.914528pt" stroked="true" strokeweight=".8pt" strokecolor="#ff0000">
            <v:stroke dashstyle="solid"/>
            <w10:wrap type="none"/>
          </v:line>
        </w:pict>
      </w:r>
      <w:r>
        <w:rPr>
          <w:spacing w:val="-2"/>
        </w:rPr>
        <w:t>解放軍東部戰區在8月10日宣布</w:t>
      </w:r>
      <w:r>
        <w:rPr>
          <w:color w:val="FF0000"/>
          <w:spacing w:val="-2"/>
        </w:rPr>
        <w:t>台灣</w:t>
      </w:r>
      <w:r>
        <w:rPr>
          <w:spacing w:val="-2"/>
        </w:rPr>
        <w:t>周邊海空域聯合軍事行動「圓滿完成」，但隔天解放軍又宣布在</w:t>
      </w:r>
      <w:r>
        <w:rPr>
          <w:spacing w:val="-2"/>
        </w:rPr>
        <w:t>黃海南部海域進行實彈演習，22日解放軍又於東海進行演習。東部戰區的聲明中說：「戰區部隊將密切關注台海局勢變化，繼續開展訓練備戰，組織定期向台海方向進行戰備巡邏，堅決捍衛國家主權和領土完整。」在中國企圖強勢定義台海新常態下，武嚇還會持續多久？更重要的是，8月史上第四次台海危機，是否代表著中國領導人習近平迫切想解決</w:t>
      </w:r>
      <w:r>
        <w:rPr>
          <w:color w:val="FF0000"/>
          <w:spacing w:val="-2"/>
        </w:rPr>
        <w:t>台灣</w:t>
      </w:r>
      <w:r>
        <w:rPr>
          <w:spacing w:val="-2"/>
        </w:rPr>
        <w:t>問題？</w:t>
      </w:r>
    </w:p>
    <w:p>
      <w:pPr>
        <w:pStyle w:val="BodyText"/>
        <w:spacing w:before="10"/>
        <w:rPr>
          <w:sz w:val="28"/>
        </w:rPr>
      </w:pPr>
    </w:p>
    <w:p>
      <w:pPr>
        <w:pStyle w:val="BodyText"/>
        <w:spacing w:line="290" w:lineRule="auto"/>
        <w:ind w:left="100" w:right="239"/>
      </w:pPr>
      <w:r>
        <w:rPr>
          <w:spacing w:val="-2"/>
        </w:rPr>
        <w:t>20220823總統蔡英文勗勉「空軍第六雷達中隊」、「海軍海鋒三中隊」、「臺北通信大隊」（總統</w:t>
      </w:r>
      <w:r>
        <w:rPr>
          <w:spacing w:val="-4"/>
        </w:rPr>
        <w:t>府提供）</w:t>
      </w:r>
    </w:p>
    <w:p>
      <w:pPr>
        <w:pStyle w:val="BodyText"/>
        <w:spacing w:before="12"/>
        <w:rPr>
          <w:sz w:val="28"/>
        </w:rPr>
      </w:pPr>
    </w:p>
    <w:p>
      <w:pPr>
        <w:pStyle w:val="BodyText"/>
        <w:spacing w:line="290" w:lineRule="auto"/>
        <w:ind w:left="100" w:right="239"/>
      </w:pPr>
      <w:r>
        <w:rPr>
          <w:spacing w:val="-2"/>
        </w:rPr>
        <w:t>八二三炮戰64周年紀念當天，總統蔡英文要全民「秉持八二三精神，一起捍衛國家安全以及得來不</w:t>
      </w:r>
      <w:r>
        <w:rPr>
          <w:spacing w:val="-2"/>
        </w:rPr>
        <w:t>易的民主自由」。（總統府提供）</w:t>
      </w:r>
    </w:p>
    <w:p>
      <w:pPr>
        <w:pStyle w:val="BodyText"/>
        <w:spacing w:before="11"/>
        <w:rPr>
          <w:sz w:val="28"/>
        </w:rPr>
      </w:pPr>
    </w:p>
    <w:p>
      <w:pPr>
        <w:pStyle w:val="BodyText"/>
        <w:ind w:left="100"/>
      </w:pPr>
      <w:r>
        <w:rPr>
          <w:spacing w:val="-1"/>
        </w:rPr>
        <w:t>前三次危機改寫亞太地緣戰略，第四次呢？</w:t>
      </w:r>
    </w:p>
    <w:p>
      <w:pPr>
        <w:spacing w:after="0"/>
        <w:sectPr>
          <w:pgSz w:w="11900" w:h="16840"/>
          <w:pgMar w:top="1500" w:bottom="280" w:left="620" w:right="620"/>
        </w:sectPr>
      </w:pPr>
    </w:p>
    <w:p>
      <w:pPr>
        <w:pStyle w:val="BodyText"/>
        <w:spacing w:line="290" w:lineRule="auto" w:before="21"/>
        <w:ind w:left="100" w:right="119"/>
        <w:jc w:val="both"/>
      </w:pPr>
      <w:r>
        <w:rPr/>
        <w:pict>
          <v:line style="position:absolute;mso-position-horizontal-relative:page;mso-position-vertical-relative:paragraph;z-index:18744832" from="528pt,17.964531pt" to="552pt,17.964531pt" stroked="true" strokeweight=".8pt" strokecolor="#ff0000">
            <v:stroke dashstyle="solid"/>
            <w10:wrap type="none"/>
          </v:line>
        </w:pict>
      </w:r>
      <w:r>
        <w:rPr>
          <w:w w:val="100"/>
        </w:rPr>
        <w:t>所謂四次台海危機是指：第一次，1954年秋至1955年初，解放軍炮擊金門，之後攻佔一江山，</w:t>
      </w:r>
      <w:r>
        <w:rPr>
          <w:color w:val="FF0000"/>
        </w:rPr>
        <w:t>台灣</w:t>
      </w:r>
      <w:r>
        <w:rPr>
          <w:w w:val="100"/>
        </w:rPr>
        <w:t>在美軍協助下撤離大陳島軍民；第二次，1958年的八二三炮戰；第三次，1995、96年因總統李登輝</w:t>
      </w:r>
      <w:r>
        <w:rPr>
          <w:w w:val="100"/>
        </w:rPr>
        <w:t>防美造成解放軍飛彈演習，美國也派出航艦戰鬥群到台海；第四次則是今年8</w:t>
      </w:r>
      <w:r>
        <w:rPr>
          <w:spacing w:val="-2"/>
          <w:w w:val="100"/>
        </w:rPr>
        <w:t>月這次解放軍環台軍演</w:t>
      </w:r>
    </w:p>
    <w:p>
      <w:pPr>
        <w:spacing w:line="297" w:lineRule="exact" w:before="0"/>
        <w:ind w:left="100" w:right="0" w:firstLine="0"/>
        <w:jc w:val="left"/>
        <w:rPr>
          <w:sz w:val="24"/>
        </w:rPr>
      </w:pPr>
      <w:r>
        <w:rPr>
          <w:sz w:val="24"/>
        </w:rPr>
        <w:t>。</w:t>
      </w:r>
    </w:p>
    <w:p>
      <w:pPr>
        <w:pStyle w:val="BodyText"/>
        <w:rPr>
          <w:sz w:val="34"/>
        </w:rPr>
      </w:pPr>
    </w:p>
    <w:p>
      <w:pPr>
        <w:pStyle w:val="BodyText"/>
        <w:spacing w:before="1"/>
        <w:ind w:left="100"/>
      </w:pPr>
      <w:r>
        <w:rPr/>
        <w:t>前三次危機都對美中台三邊關係、亞太地綠戰略造成重大影響。第一次危機促成了1954</w:t>
      </w:r>
      <w:r>
        <w:rPr>
          <w:spacing w:val="-2"/>
        </w:rPr>
        <w:t>年美台簽訂</w:t>
      </w:r>
    </w:p>
    <w:p>
      <w:pPr>
        <w:pStyle w:val="BodyText"/>
        <w:spacing w:before="62"/>
        <w:ind w:left="100"/>
      </w:pPr>
      <w:r>
        <w:rPr>
          <w:spacing w:val="-1"/>
        </w:rPr>
        <w:t>《共同防禦條約》；第二次危機是兩岸最後一次大規模軍事衝突，之後確立了兩岸長期冷戰對峙</w:t>
      </w:r>
    </w:p>
    <w:p>
      <w:pPr>
        <w:pStyle w:val="BodyText"/>
        <w:spacing w:line="290" w:lineRule="auto" w:before="62"/>
        <w:ind w:left="100" w:right="119"/>
      </w:pPr>
      <w:r>
        <w:rPr/>
        <w:pict>
          <v:line style="position:absolute;mso-position-horizontal-relative:page;mso-position-vertical-relative:paragraph;z-index:18745344" from="72pt,20.014532pt" to="96pt,20.014532pt" stroked="true" strokeweight=".8pt" strokecolor="#ff0000">
            <v:stroke dashstyle="solid"/>
            <w10:wrap type="none"/>
          </v:line>
        </w:pict>
      </w:r>
      <w:r>
        <w:rPr/>
        <w:pict>
          <v:line style="position:absolute;mso-position-horizontal-relative:page;mso-position-vertical-relative:paragraph;z-index:18745856" from="318pt,56.01453pt" to="342pt,56.01453pt" stroked="true" strokeweight=".8pt" strokecolor="#ff0000">
            <v:stroke dashstyle="solid"/>
            <w10:wrap type="none"/>
          </v:line>
        </w:pict>
      </w:r>
      <w:r>
        <w:rPr>
          <w:spacing w:val="-2"/>
        </w:rPr>
        <w:t>，也讓</w:t>
      </w:r>
      <w:r>
        <w:rPr>
          <w:color w:val="FF0000"/>
          <w:spacing w:val="-2"/>
        </w:rPr>
        <w:t>台灣</w:t>
      </w:r>
      <w:r>
        <w:rPr>
          <w:spacing w:val="-2"/>
        </w:rPr>
        <w:t>有發展經濟的空間；第三次危機讓北京體認到軍力仍大幅落後美國，進而全力發展航艦與飛彈等戰力，另一方面美國企圖緩和美中關係，1998年時任美國總統的柯林頓（Bill</w:t>
      </w:r>
      <w:r>
        <w:rPr>
          <w:spacing w:val="80"/>
          <w:w w:val="150"/>
        </w:rPr>
        <w:t>    </w:t>
      </w:r>
      <w:r>
        <w:rPr>
          <w:spacing w:val="-2"/>
        </w:rPr>
        <w:t>Clinton）在上海發表對台非常不利的「新三不」，而</w:t>
      </w:r>
      <w:r>
        <w:rPr>
          <w:color w:val="FF0000"/>
          <w:spacing w:val="-2"/>
        </w:rPr>
        <w:t>台灣</w:t>
      </w:r>
      <w:r>
        <w:rPr>
          <w:spacing w:val="-2"/>
        </w:rPr>
        <w:t>民意在危機之後本土認同愈來愈高、淡化了對兩岸統一的意願。</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8746368" from="120pt,34.914532pt" to="144pt,34.914532pt" stroked="true" strokeweight=".8pt" strokecolor="#ff0000">
            <v:stroke dashstyle="solid"/>
            <w10:wrap type="none"/>
          </v:line>
        </w:pict>
      </w:r>
      <w:r>
        <w:rPr>
          <w:w w:val="101"/>
        </w:rPr>
        <w:t>20190309-1996</w:t>
      </w:r>
      <w:r>
        <w:rPr>
          <w:spacing w:val="-1"/>
          <w:w w:val="101"/>
        </w:rPr>
        <w:t>年中國試射飛彈，爆發第三次台海危機，當時的美國總統柯林頓派出尼米茲號和獨立</w:t>
      </w:r>
      <w:r>
        <w:rPr/>
        <w:t>號航空母艦巡弋</w:t>
      </w:r>
      <w:r>
        <w:rPr>
          <w:color w:val="FF0000"/>
        </w:rPr>
        <w:t>台灣</w:t>
      </w:r>
      <w:r>
        <w:rPr/>
        <w:t>海峽。（取自美國在台協會臉書）</w:t>
      </w:r>
    </w:p>
    <w:p>
      <w:pPr>
        <w:pStyle w:val="BodyText"/>
        <w:spacing w:before="12"/>
        <w:rPr>
          <w:sz w:val="28"/>
        </w:rPr>
      </w:pPr>
    </w:p>
    <w:p>
      <w:pPr>
        <w:pStyle w:val="BodyText"/>
        <w:ind w:left="100"/>
      </w:pPr>
      <w:r>
        <w:rPr/>
        <w:pict>
          <v:shape style="position:absolute;margin-left:480pt;margin-top:16.914532pt;width:24pt;height:.1pt;mso-position-horizontal-relative:page;mso-position-vertical-relative:paragraph;z-index:-12712960;mso-wrap-distance-left:0;mso-wrap-distance-right:0" id="docshape2405" coordorigin="9600,338" coordsize="480,0" path="m9600,338l10080,338e" filled="false" stroked="true" strokeweight=".8pt" strokecolor="#ff0000">
            <v:path arrowok="t"/>
            <v:stroke dashstyle="solid"/>
            <w10:wrap type="topAndBottom"/>
          </v:shape>
        </w:pict>
      </w:r>
      <w:r>
        <w:rPr/>
        <w:t>1996年第三次台海危機，當時的美國總統柯林頓派出尼米茲號和獨立號航空母艦巡弋</w:t>
      </w:r>
      <w:r>
        <w:rPr>
          <w:color w:val="FF0000"/>
        </w:rPr>
        <w:t>台灣</w:t>
      </w:r>
      <w:r>
        <w:rPr>
          <w:spacing w:val="-4"/>
        </w:rPr>
        <w:t>海峽。</w:t>
      </w:r>
    </w:p>
    <w:p>
      <w:pPr>
        <w:pStyle w:val="BodyText"/>
        <w:spacing w:before="13"/>
        <w:ind w:left="100"/>
      </w:pPr>
      <w:r>
        <w:rPr/>
        <w:t>（取自美國在台協會臉書</w:t>
      </w:r>
      <w:r>
        <w:rPr>
          <w:spacing w:val="-10"/>
        </w:rPr>
        <w:t>）</w:t>
      </w:r>
    </w:p>
    <w:p>
      <w:pPr>
        <w:pStyle w:val="BodyText"/>
        <w:rPr>
          <w:sz w:val="34"/>
        </w:rPr>
      </w:pPr>
    </w:p>
    <w:p>
      <w:pPr>
        <w:pStyle w:val="BodyText"/>
        <w:spacing w:before="1"/>
        <w:ind w:left="100"/>
      </w:pPr>
      <w:r>
        <w:rPr>
          <w:spacing w:val="-1"/>
        </w:rPr>
        <w:t>前三次危險都沒有讓美中之間的衝突上綱到戰爭全面爆發，那麼此刻第四次危機會帶來什麼樣後果</w:t>
      </w:r>
    </w:p>
    <w:p>
      <w:pPr>
        <w:spacing w:before="62"/>
        <w:ind w:left="100" w:right="0" w:firstLine="0"/>
        <w:jc w:val="left"/>
        <w:rPr>
          <w:sz w:val="24"/>
        </w:rPr>
      </w:pPr>
      <w:r>
        <w:rPr>
          <w:sz w:val="24"/>
        </w:rPr>
        <w:t>？</w:t>
      </w:r>
    </w:p>
    <w:p>
      <w:pPr>
        <w:pStyle w:val="BodyText"/>
        <w:rPr>
          <w:sz w:val="34"/>
        </w:rPr>
      </w:pPr>
    </w:p>
    <w:p>
      <w:pPr>
        <w:pStyle w:val="BodyText"/>
        <w:ind w:left="100"/>
      </w:pPr>
      <w:r>
        <w:rPr/>
        <w:t>專長中國軍事戰略的美國海軍研究院（Naval</w:t>
      </w:r>
      <w:r>
        <w:rPr>
          <w:spacing w:val="55"/>
        </w:rPr>
        <w:t>  </w:t>
      </w:r>
      <w:r>
        <w:rPr/>
        <w:t>Postgraduate</w:t>
      </w:r>
      <w:r>
        <w:rPr>
          <w:spacing w:val="55"/>
        </w:rPr>
        <w:t>  </w:t>
      </w:r>
      <w:r>
        <w:rPr/>
        <w:t>School）副教授杜孟新</w:t>
      </w:r>
      <w:r>
        <w:rPr>
          <w:spacing w:val="-2"/>
        </w:rPr>
        <w:t>（Christopher</w:t>
      </w:r>
    </w:p>
    <w:p>
      <w:pPr>
        <w:pStyle w:val="BodyText"/>
        <w:spacing w:line="290" w:lineRule="auto" w:before="62"/>
        <w:ind w:left="100" w:right="239"/>
      </w:pPr>
      <w:r>
        <w:rPr>
          <w:w w:val="105"/>
        </w:rPr>
        <w:t>P. </w:t>
      </w:r>
      <w:r>
        <w:rPr/>
        <w:t>Twomey ）在線上國安外交討論平台「戰爭危機」（War on </w:t>
      </w:r>
      <w:r>
        <w:rPr>
          <w:w w:val="105"/>
        </w:rPr>
        <w:t>the </w:t>
      </w:r>
      <w:r>
        <w:rPr/>
        <w:t>Rocks）發表評論指出，就如同</w:t>
      </w:r>
      <w:r>
        <w:rPr>
          <w:spacing w:val="-1"/>
        </w:rPr>
        <w:t>前三次台海危機，這次危機可能標誌著中美關係的轉折點。美中台三邊內部可能因此助長機會主義</w:t>
      </w:r>
    </w:p>
    <w:p>
      <w:pPr>
        <w:pStyle w:val="BodyText"/>
        <w:spacing w:line="290" w:lineRule="auto"/>
        <w:ind w:left="100" w:right="239"/>
      </w:pPr>
      <w:r>
        <w:rPr>
          <w:spacing w:val="-2"/>
        </w:rPr>
        <w:t>，讓危機管理和外交複雜化，並延長危機持續時間。這又可能增加相互間的誤解、誤判和犯錯，進而槍走火、非意圖地推升風險。</w:t>
      </w:r>
    </w:p>
    <w:p>
      <w:pPr>
        <w:pStyle w:val="BodyText"/>
        <w:spacing w:before="10"/>
        <w:rPr>
          <w:sz w:val="28"/>
        </w:rPr>
      </w:pPr>
    </w:p>
    <w:p>
      <w:pPr>
        <w:pStyle w:val="BodyText"/>
        <w:spacing w:line="580" w:lineRule="auto"/>
        <w:ind w:left="100" w:right="2279"/>
      </w:pPr>
      <w:r>
        <w:rPr>
          <w:spacing w:val="-2"/>
        </w:rPr>
        <w:t>危機還會持續，嚴防擦槍走火</w:t>
      </w:r>
      <w:r>
        <w:rPr>
          <w:spacing w:val="80"/>
          <w:w w:val="150"/>
        </w:rPr>
        <w:t>                        </w:t>
      </w:r>
      <w:r>
        <w:rPr>
          <w:spacing w:val="-4"/>
        </w:rPr>
        <w:t>1998年6月28日，美國總統柯林頓與中國國家主席江澤民在中南海會面。（AP）</w:t>
      </w:r>
    </w:p>
    <w:p>
      <w:pPr>
        <w:pStyle w:val="BodyText"/>
        <w:spacing w:line="296" w:lineRule="exact"/>
        <w:ind w:left="100"/>
      </w:pPr>
      <w:r>
        <w:rPr>
          <w:spacing w:val="-4"/>
        </w:rPr>
        <w:t>1998年美國總統柯林頓訪問中國，在上海宣布對台不利的「新三不」。（AP）</w:t>
      </w:r>
    </w:p>
    <w:p>
      <w:pPr>
        <w:pStyle w:val="BodyText"/>
        <w:rPr>
          <w:sz w:val="34"/>
        </w:rPr>
      </w:pPr>
    </w:p>
    <w:p>
      <w:pPr>
        <w:pStyle w:val="BodyText"/>
        <w:spacing w:line="290" w:lineRule="auto" w:before="1"/>
        <w:ind w:left="100" w:right="239"/>
        <w:jc w:val="both"/>
      </w:pPr>
      <w:r>
        <w:rPr>
          <w:spacing w:val="-2"/>
        </w:rPr>
        <w:t>杜孟新說，到目前為止第四次台海危機已比第三次危機嚴重，而且目前危機仍在初階段，可能持續數周甚至幾個月。他以之前三次台海危機為例指出，台海的緊張與軍事活動都不會立即停止，第一次和第三次危機持續了大約八個月，第二次危機則約三個多月。</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746880" from="336pt,52.914532pt" to="360pt,52.914532pt" stroked="true" strokeweight=".8pt" strokecolor="#ff0000">
            <v:stroke dashstyle="solid"/>
            <w10:wrap type="none"/>
          </v:line>
        </w:pict>
      </w:r>
      <w:r>
        <w:rPr/>
        <w:pict>
          <v:line style="position:absolute;mso-position-horizontal-relative:page;mso-position-vertical-relative:paragraph;z-index:18747392" from="480pt,52.914532pt" to="504pt,52.914532pt" stroked="true" strokeweight=".8pt" strokecolor="#ff0000">
            <v:stroke dashstyle="solid"/>
            <w10:wrap type="none"/>
          </v:line>
        </w:pict>
      </w:r>
      <w:r>
        <w:rPr>
          <w:spacing w:val="-2"/>
        </w:rPr>
        <w:t>杜孟新指出，中國要防止美國對「一中政策」進行「切香腸」式的改變，中國試圖藉施放軍事信號阻止美、台推動這種政策，而美、台則試圖證明，他們並沒有因為中國武嚇而示弱、改變他們認為正確而且一貫的政策，因此角力會持續。中國也會繼續對</w:t>
      </w:r>
      <w:r>
        <w:rPr>
          <w:color w:val="FF0000"/>
          <w:spacing w:val="-2"/>
        </w:rPr>
        <w:t>台灣</w:t>
      </w:r>
      <w:r>
        <w:rPr>
          <w:spacing w:val="-2"/>
        </w:rPr>
        <w:t>施加經濟壓力，以測試</w:t>
      </w:r>
      <w:r>
        <w:rPr>
          <w:color w:val="FF0000"/>
          <w:spacing w:val="-2"/>
        </w:rPr>
        <w:t>台灣</w:t>
      </w:r>
      <w:r>
        <w:rPr>
          <w:spacing w:val="-2"/>
        </w:rPr>
        <w:t>會付出多大經濟代價。美中台三邊持續角力下，危機可能持續升高。</w:t>
      </w:r>
    </w:p>
    <w:p>
      <w:pPr>
        <w:spacing w:after="0" w:line="290" w:lineRule="auto"/>
        <w:jc w:val="both"/>
        <w:sectPr>
          <w:pgSz w:w="11900" w:h="16840"/>
          <w:pgMar w:top="1160" w:bottom="280" w:left="620" w:right="620"/>
        </w:sectPr>
      </w:pPr>
    </w:p>
    <w:p>
      <w:pPr>
        <w:pStyle w:val="BodyText"/>
        <w:spacing w:before="21"/>
        <w:ind w:left="100"/>
      </w:pPr>
      <w:r>
        <w:rPr>
          <w:spacing w:val="-1"/>
        </w:rPr>
        <w:t>除了三邊之間的互動可能讓情勢惡化，三方內部因素也會讓危機升高：中國共產黨倚賴著民族主義</w:t>
      </w:r>
    </w:p>
    <w:p>
      <w:pPr>
        <w:pStyle w:val="BodyText"/>
        <w:spacing w:before="63"/>
        <w:ind w:left="100"/>
      </w:pPr>
      <w:r>
        <w:rPr/>
        <w:pict>
          <v:shape style="position:absolute;margin-left:48pt;margin-top:20.064531pt;width:24pt;height:.1pt;mso-position-horizontal-relative:page;mso-position-vertical-relative:paragraph;z-index:-12709376;mso-wrap-distance-left:0;mso-wrap-distance-right:0" id="docshape2406" coordorigin="960,401" coordsize="480,0" path="m960,401l1440,401e" filled="false" stroked="true" strokeweight=".8pt" strokecolor="#ff0000">
            <v:path arrowok="t"/>
            <v:stroke dashstyle="solid"/>
            <w10:wrap type="topAndBottom"/>
          </v:shape>
        </w:pict>
      </w:r>
      <w:r>
        <w:rPr/>
        <w:t>、</w:t>
      </w:r>
      <w:r>
        <w:rPr>
          <w:color w:val="FF0000"/>
        </w:rPr>
        <w:t>台灣</w:t>
      </w:r>
      <w:r>
        <w:rPr>
          <w:spacing w:val="-1"/>
        </w:rPr>
        <w:t>愈見強化的本土認同再加上選舉因素，而美國內部對抗中國已成為民主、共和兩黨共識。</w:t>
      </w:r>
    </w:p>
    <w:p>
      <w:pPr>
        <w:pStyle w:val="BodyText"/>
        <w:spacing w:before="1"/>
        <w:rPr>
          <w:sz w:val="30"/>
        </w:rPr>
      </w:pPr>
    </w:p>
    <w:p>
      <w:pPr>
        <w:pStyle w:val="BodyText"/>
        <w:spacing w:line="290" w:lineRule="auto"/>
        <w:ind w:left="100" w:right="239"/>
        <w:jc w:val="both"/>
      </w:pPr>
      <w:r>
        <w:rPr>
          <w:spacing w:val="-2"/>
        </w:rPr>
        <w:t>內外因素都推升台海危機，在接下來的幾周或幾個月內中國會持續擺出武嚇姿態、釋放各種軍事信號，但這並不代表著中國即將武力犯台。就中國本身的政治時程與軍事現代化的進度而言，現在都不是侵台的好時機；美國也沒有緊迫的理由要對中國先發制人。但作者擔心擦槍走火不經意導致危機爆發。「憑著謹慎的政治家風範能力並且靠著一點運氣，全面開戰是可以避免的——但也無法完全保證。」</w:t>
      </w:r>
    </w:p>
    <w:p>
      <w:pPr>
        <w:pStyle w:val="BodyText"/>
        <w:spacing w:before="10"/>
        <w:rPr>
          <w:sz w:val="28"/>
        </w:rPr>
      </w:pPr>
    </w:p>
    <w:p>
      <w:pPr>
        <w:pStyle w:val="BodyText"/>
        <w:ind w:left="100"/>
      </w:pPr>
      <w:r>
        <w:rPr>
          <w:spacing w:val="-1"/>
        </w:rPr>
        <w:t>中國崛起還沒到頂，不急著動武</w:t>
      </w:r>
    </w:p>
    <w:p>
      <w:pPr>
        <w:pStyle w:val="BodyText"/>
        <w:rPr>
          <w:sz w:val="34"/>
        </w:rPr>
      </w:pPr>
    </w:p>
    <w:p>
      <w:pPr>
        <w:pStyle w:val="BodyText"/>
        <w:ind w:left="100"/>
      </w:pPr>
      <w:r>
        <w:rPr/>
        <w:t>而另兩位中國問題專家史丹福大學研究員梅慧琳（Oriana</w:t>
      </w:r>
      <w:r>
        <w:rPr>
          <w:spacing w:val="73"/>
        </w:rPr>
        <w:t> </w:t>
      </w:r>
      <w:r>
        <w:rPr/>
        <w:t>Skylar</w:t>
      </w:r>
      <w:r>
        <w:rPr>
          <w:spacing w:val="74"/>
        </w:rPr>
        <w:t> </w:t>
      </w:r>
      <w:r>
        <w:rPr/>
        <w:t>Mastro）</w:t>
      </w:r>
      <w:r>
        <w:rPr>
          <w:spacing w:val="5"/>
        </w:rPr>
        <w:t> 和美國企業研究所</w:t>
      </w:r>
    </w:p>
    <w:p>
      <w:pPr>
        <w:pStyle w:val="BodyText"/>
        <w:spacing w:before="62"/>
        <w:ind w:left="100"/>
      </w:pPr>
      <w:r>
        <w:rPr/>
        <w:t>（AEI）的史劍道（Derek</w:t>
      </w:r>
      <w:r>
        <w:rPr>
          <w:spacing w:val="26"/>
        </w:rPr>
        <w:t>  </w:t>
      </w:r>
      <w:r>
        <w:rPr/>
        <w:t>Scissors），</w:t>
      </w:r>
      <w:r>
        <w:rPr>
          <w:spacing w:val="-1"/>
        </w:rPr>
        <w:t>則從另一個角度來論證中國此刻不會武力犯台。</w:t>
      </w:r>
    </w:p>
    <w:p>
      <w:pPr>
        <w:pStyle w:val="BodyText"/>
        <w:rPr>
          <w:sz w:val="34"/>
        </w:rPr>
      </w:pPr>
    </w:p>
    <w:p>
      <w:pPr>
        <w:pStyle w:val="BodyText"/>
        <w:spacing w:before="1"/>
        <w:ind w:left="100"/>
      </w:pPr>
      <w:r>
        <w:rPr/>
        <w:pict>
          <v:shape style="position:absolute;margin-left:132pt;margin-top:16.964531pt;width:36pt;height:.1pt;mso-position-horizontal-relative:page;mso-position-vertical-relative:paragraph;z-index:-12708864;mso-wrap-distance-left:0;mso-wrap-distance-right:0" id="docshape2407" coordorigin="2640,339" coordsize="720,0" path="m2640,339l3360,339e" filled="false" stroked="true" strokeweight=".8pt" strokecolor="#ff0000">
            <v:path arrowok="t"/>
            <v:stroke dashstyle="solid"/>
            <w10:wrap type="topAndBottom"/>
          </v:shape>
        </w:pict>
      </w:r>
      <w:r>
        <w:rPr>
          <w:spacing w:val="-4"/>
        </w:rPr>
        <w:t>中國人口、生育、</w:t>
      </w:r>
      <w:r>
        <w:rPr>
          <w:color w:val="FF0000"/>
          <w:spacing w:val="-4"/>
        </w:rPr>
        <w:t>少子化</w:t>
      </w:r>
      <w:r>
        <w:rPr>
          <w:spacing w:val="-4"/>
        </w:rPr>
        <w:t>、兒童。（AP）</w:t>
      </w:r>
    </w:p>
    <w:p>
      <w:pPr>
        <w:pStyle w:val="BodyText"/>
        <w:spacing w:before="1"/>
        <w:rPr>
          <w:sz w:val="30"/>
        </w:rPr>
      </w:pPr>
    </w:p>
    <w:p>
      <w:pPr>
        <w:pStyle w:val="BodyText"/>
        <w:spacing w:line="290" w:lineRule="auto"/>
        <w:ind w:left="100" w:right="239"/>
      </w:pPr>
      <w:r>
        <w:rPr>
          <w:spacing w:val="-2"/>
        </w:rPr>
        <w:t>即使中國面臨人口紅利減少、財政危機、經濟成長動力降低，但這些影響不會讓中國的實力瞬間急</w:t>
      </w:r>
      <w:r>
        <w:rPr>
          <w:spacing w:val="-2"/>
        </w:rPr>
        <w:t>墜，中國從頂點下行會是緩慢的過程。（AP）</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748928" from="252pt,70.964531pt" to="276pt,70.964531pt" stroked="true" strokeweight=".8pt" strokecolor="#ff0000">
            <v:stroke dashstyle="solid"/>
            <w10:wrap type="none"/>
          </v:line>
        </w:pict>
      </w:r>
      <w:r>
        <w:rPr/>
        <w:t>他們8月22日在《外交事務》（Foreign</w:t>
      </w:r>
      <w:r>
        <w:rPr>
          <w:spacing w:val="80"/>
        </w:rPr>
        <w:t> </w:t>
      </w:r>
      <w:r>
        <w:rPr/>
        <w:t>Affairs）發表文章指出，有一種說法認為中國歷經高速發</w:t>
      </w:r>
      <w:r>
        <w:rPr>
          <w:spacing w:val="-2"/>
        </w:rPr>
        <w:t>展後，近年來人口紅利不再、財政債務嚴重、經濟成長動力已不如前，整體而言中國崛起已經到頂了。因此，中國領導人有一種焦慮感，覺得如果中國想改寫世界地圖就得要趁現在，過幾年中國走下坡就別想改變國際秩序了──包括統一</w:t>
      </w:r>
      <w:r>
        <w:rPr>
          <w:color w:val="FF0000"/>
          <w:spacing w:val="-2"/>
        </w:rPr>
        <w:t>台灣</w:t>
      </w:r>
      <w:r>
        <w:rPr>
          <w:spacing w:val="-2"/>
        </w:rPr>
        <w:t>。</w:t>
      </w:r>
    </w:p>
    <w:p>
      <w:pPr>
        <w:pStyle w:val="BodyText"/>
        <w:spacing w:before="10"/>
        <w:rPr>
          <w:sz w:val="28"/>
        </w:rPr>
      </w:pPr>
    </w:p>
    <w:p>
      <w:pPr>
        <w:pStyle w:val="BodyText"/>
        <w:spacing w:line="290" w:lineRule="auto"/>
        <w:ind w:left="100" w:right="239"/>
        <w:jc w:val="both"/>
      </w:pPr>
      <w:r>
        <w:rPr>
          <w:spacing w:val="-2"/>
        </w:rPr>
        <w:t>不過梅慧琳和史劍道認為，即使中國人口、財政、經濟成長都遇到問題，這些因素的確會影響中國的軍事與政治能力力，但這些影響不會讓中國的實力瞬間急墜，中國經濟從頂點下行會是緩慢的過</w:t>
      </w:r>
      <w:r>
        <w:rPr>
          <w:spacing w:val="-2"/>
        </w:rPr>
        <w:t>程。「事實上，從中國目前收入與國防支出的軌跡顯示，比起過去20年，中國在未來10年會有更多資源和美國進行軍事競爭。」</w:t>
      </w:r>
    </w:p>
    <w:p>
      <w:pPr>
        <w:pStyle w:val="BodyText"/>
        <w:spacing w:before="11"/>
        <w:rPr>
          <w:sz w:val="28"/>
        </w:rPr>
      </w:pPr>
    </w:p>
    <w:p>
      <w:pPr>
        <w:pStyle w:val="BodyText"/>
        <w:spacing w:line="290" w:lineRule="auto"/>
        <w:ind w:left="100" w:right="239"/>
      </w:pPr>
      <w:r>
        <w:rPr>
          <w:spacing w:val="-2"/>
        </w:rPr>
        <w:t>兩位作者不認為此刻是北京犯台的好時機，中國不會因為被裴洛西訪台激怒而發動戰爭。「對自信的中國而言，最好的戰爭是解放軍迅速攻台，而沒有對美國提出任何警告。」</w:t>
      </w:r>
    </w:p>
    <w:p>
      <w:pPr>
        <w:pStyle w:val="BodyText"/>
        <w:spacing w:before="11"/>
        <w:rPr>
          <w:sz w:val="28"/>
        </w:rPr>
      </w:pPr>
    </w:p>
    <w:p>
      <w:pPr>
        <w:pStyle w:val="BodyText"/>
        <w:spacing w:line="580" w:lineRule="auto" w:before="1"/>
        <w:ind w:left="100" w:right="4559"/>
      </w:pPr>
      <w:r>
        <w:rPr>
          <w:spacing w:val="-2"/>
          <w:w w:val="105"/>
        </w:rPr>
        <w:t>因應中國威脅，美台要做長期準備</w:t>
      </w:r>
      <w:r>
        <w:rPr>
          <w:spacing w:val="80"/>
          <w:w w:val="150"/>
        </w:rPr>
        <w:t>          </w:t>
      </w:r>
      <w:r>
        <w:rPr/>
        <w:t>AEI中國問題專家史劍道（derek</w:t>
      </w:r>
      <w:r>
        <w:rPr>
          <w:spacing w:val="40"/>
        </w:rPr>
        <w:t> </w:t>
      </w:r>
      <w:r>
        <w:rPr/>
        <w:t>scissors）取自AEI網站</w:t>
      </w:r>
    </w:p>
    <w:p>
      <w:pPr>
        <w:pStyle w:val="BodyText"/>
        <w:spacing w:line="296" w:lineRule="exact"/>
        <w:ind w:left="100"/>
      </w:pPr>
      <w:r>
        <w:rPr>
          <w:spacing w:val="-4"/>
        </w:rPr>
        <w:t>中國問題專家史劍道認為中國不急著此刻對台動武。（取自AEI網站</w:t>
      </w:r>
      <w:r>
        <w:rPr>
          <w:spacing w:val="-10"/>
        </w:rPr>
        <w:t>）</w:t>
      </w:r>
    </w:p>
    <w:p>
      <w:pPr>
        <w:pStyle w:val="BodyText"/>
        <w:spacing w:before="12"/>
        <w:rPr>
          <w:sz w:val="33"/>
        </w:rPr>
      </w:pPr>
    </w:p>
    <w:p>
      <w:pPr>
        <w:pStyle w:val="BodyText"/>
        <w:spacing w:line="290" w:lineRule="auto"/>
        <w:ind w:left="100" w:right="239"/>
      </w:pPr>
      <w:r>
        <w:rPr>
          <w:spacing w:val="-2"/>
        </w:rPr>
        <w:t>梅慧琳和史劍道指出，一個發展到頂點的國家，在未來10年可能是最危險的，而一個還在崛起中國</w:t>
      </w:r>
      <w:r>
        <w:rPr>
          <w:spacing w:val="-2"/>
        </w:rPr>
        <w:t>家的威脅會更長遠。「美國必須注意不要因為短期解決方案而傷害長期競爭能力，也同時要對</w:t>
      </w:r>
      <w:r>
        <w:rPr>
          <w:spacing w:val="80"/>
          <w:w w:val="150"/>
        </w:rPr>
        <w:t> </w:t>
      </w:r>
      <w:r>
        <w:rPr>
          <w:spacing w:val="-2"/>
        </w:rPr>
        <w:t>2027發生戰爭或2037開戰都同樣做好準備。」兩位作者警告美國，為了確保國在亞洲的利益，必須</w:t>
      </w:r>
    </w:p>
    <w:p>
      <w:pPr>
        <w:spacing w:after="0" w:line="290" w:lineRule="auto"/>
        <w:sectPr>
          <w:pgSz w:w="11900" w:h="16840"/>
          <w:pgMar w:top="1160" w:bottom="280" w:left="620" w:right="620"/>
        </w:sectPr>
      </w:pPr>
    </w:p>
    <w:p>
      <w:pPr>
        <w:pStyle w:val="BodyText"/>
        <w:spacing w:before="21"/>
        <w:ind w:left="100"/>
      </w:pPr>
      <w:r>
        <w:rPr/>
        <w:t>做好與中國一戰的準備──無論是明天還是20</w:t>
      </w:r>
      <w:r>
        <w:rPr>
          <w:spacing w:val="-4"/>
        </w:rPr>
        <w:t>年後。</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749440" from="36pt,16.964531pt" to="60pt,16.964531pt" stroked="true" strokeweight=".8pt" strokecolor="#ff0000">
            <v:stroke dashstyle="solid"/>
            <w10:wrap type="none"/>
          </v:line>
        </w:pict>
      </w:r>
      <w:r>
        <w:rPr/>
        <w:pict>
          <v:line style="position:absolute;mso-position-horizontal-relative:page;mso-position-vertical-relative:paragraph;z-index:18749952" from="468pt,16.964531pt" to="492pt,16.964531pt" stroked="true" strokeweight=".8pt" strokecolor="#ff0000">
            <v:stroke dashstyle="solid"/>
            <w10:wrap type="none"/>
          </v:line>
        </w:pict>
      </w:r>
      <w:r>
        <w:rPr>
          <w:color w:val="FF0000"/>
          <w:spacing w:val="-2"/>
        </w:rPr>
        <w:t>台灣</w:t>
      </w:r>
      <w:r>
        <w:rPr>
          <w:spacing w:val="-2"/>
        </w:rPr>
        <w:t>危機的警報不會立刻解除，但是目前為止三方都還算自制、避免擦槍走火。而</w:t>
      </w:r>
      <w:r>
        <w:rPr>
          <w:color w:val="FF0000"/>
          <w:spacing w:val="-2"/>
        </w:rPr>
        <w:t>台灣</w:t>
      </w:r>
      <w:r>
        <w:rPr>
          <w:spacing w:val="-2"/>
        </w:rPr>
        <w:t>與美國也得從這次危機中汲取教訓，準備好長期因應中國的武力威脅。</w:t>
      </w:r>
    </w:p>
    <w:p>
      <w:pPr>
        <w:pStyle w:val="BodyText"/>
        <w:spacing w:before="11"/>
        <w:rPr>
          <w:sz w:val="28"/>
        </w:rPr>
      </w:pPr>
    </w:p>
    <w:p>
      <w:pPr>
        <w:pStyle w:val="BodyText"/>
        <w:ind w:left="100"/>
      </w:pPr>
      <w:r>
        <w:rPr>
          <w:spacing w:val="-2"/>
        </w:rPr>
        <w:t>更多風傳媒報導</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[202208251335408]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(18:00)</w:t>
      </w:r>
    </w:p>
    <w:p>
      <w:pPr>
        <w:spacing w:line="249" w:lineRule="auto" w:before="12"/>
        <w:ind w:left="100" w:right="7759" w:firstLine="0"/>
        <w:jc w:val="left"/>
        <w:rPr>
          <w:sz w:val="28"/>
        </w:rPr>
      </w:pPr>
      <w:r>
        <w:rPr>
          <w:sz w:val="28"/>
        </w:rPr>
        <w:t>網站(URL連接) | 財經</w:t>
      </w:r>
      <w:r>
        <w:rPr>
          <w:spacing w:val="10"/>
          <w:sz w:val="28"/>
        </w:rPr>
        <w:t>字數: </w:t>
      </w:r>
      <w:r>
        <w:rPr>
          <w:sz w:val="28"/>
        </w:rPr>
        <w:t>1092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706816;mso-wrap-distance-left:0;mso-wrap-distance-right:0" id="docshape240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協助新創企業 會計師提供財會諮詢</w:t>
      </w:r>
    </w:p>
    <w:p>
      <w:pPr>
        <w:pStyle w:val="BodyText"/>
        <w:spacing w:before="12"/>
        <w:rPr>
          <w:sz w:val="22"/>
        </w:rPr>
      </w:pPr>
      <w:r>
        <w:rPr/>
        <w:pict>
          <v:shape style="position:absolute;margin-left:36pt;margin-top:15.723047pt;width:523pt;height:.1pt;mso-position-horizontal-relative:page;mso-position-vertical-relative:paragraph;z-index:-12706304;mso-wrap-distance-left:0;mso-wrap-distance-right:0" id="docshape240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：https://tw.news.yahoo.com/%E5%8D%94%E5%8A%A9%E6%96%B0%E5%89%B5%E4%BC%81%E6%A5%AD-</w:t>
      </w:r>
    </w:p>
    <w:p>
      <w:pPr>
        <w:pStyle w:val="BodyText"/>
        <w:spacing w:line="290" w:lineRule="auto" w:before="62"/>
        <w:ind w:left="100"/>
      </w:pPr>
      <w:r>
        <w:rPr>
          <w:spacing w:val="-2"/>
          <w:w w:val="70"/>
        </w:rPr>
        <w:t>%E6%9C%83%E8%A8%88%E5%B8%AB%E6%8F%90%E4%BE%9B%E8%B2%A1%E6%9C%83%E8%AB%AE%E8%A9%A2-</w:t>
      </w:r>
      <w:r>
        <w:rPr>
          <w:spacing w:val="80"/>
          <w:w w:val="150"/>
        </w:rPr>
        <w:t>   </w:t>
      </w:r>
      <w:r>
        <w:rPr>
          <w:spacing w:val="-2"/>
        </w:rPr>
        <w:t>092246433.html</w:t>
      </w:r>
    </w:p>
    <w:p>
      <w:pPr>
        <w:pStyle w:val="BodyText"/>
      </w:pPr>
    </w:p>
    <w:p>
      <w:pPr>
        <w:pStyle w:val="BodyText"/>
      </w:pPr>
    </w:p>
    <w:p>
      <w:pPr>
        <w:pStyle w:val="BodyText"/>
      </w:pPr>
    </w:p>
    <w:p>
      <w:pPr>
        <w:pStyle w:val="BodyText"/>
      </w:pPr>
    </w:p>
    <w:p>
      <w:pPr>
        <w:pStyle w:val="BodyText"/>
      </w:pPr>
    </w:p>
    <w:p>
      <w:pPr>
        <w:pStyle w:val="BodyText"/>
        <w:spacing w:before="12"/>
        <w:rPr>
          <w:sz w:val="19"/>
        </w:rPr>
      </w:pPr>
    </w:p>
    <w:p>
      <w:pPr>
        <w:pStyle w:val="BodyText"/>
        <w:spacing w:line="720" w:lineRule="atLeast"/>
        <w:ind w:left="100" w:right="479"/>
      </w:pPr>
      <w:r>
        <w:rPr>
          <w:spacing w:val="-2"/>
        </w:rPr>
        <w:t>後疫情時代的新生活模式使人們對於數位生活的需求大增，協助新創企業快速轉型勢在必行。</w:t>
      </w:r>
      <w:r>
        <w:rPr>
          <w:spacing w:val="80"/>
        </w:rPr>
        <w:t> </w:t>
      </w:r>
      <w:r>
        <w:rPr/>
        <w:t>勤業眾信聯合會計師事務所將於8月26~27日參與「2022</w:t>
      </w:r>
      <w:r>
        <w:rPr>
          <w:spacing w:val="40"/>
        </w:rPr>
        <w:t> </w:t>
      </w:r>
      <w:r>
        <w:rPr/>
        <w:t>Meet</w:t>
      </w:r>
      <w:r>
        <w:rPr>
          <w:spacing w:val="40"/>
        </w:rPr>
        <w:t> </w:t>
      </w:r>
      <w:r>
        <w:rPr/>
        <w:t>Greater</w:t>
      </w:r>
      <w:r>
        <w:rPr>
          <w:spacing w:val="40"/>
        </w:rPr>
        <w:t> </w:t>
      </w:r>
      <w:r>
        <w:rPr/>
        <w:t>South</w:t>
      </w:r>
      <w:r>
        <w:rPr>
          <w:spacing w:val="2"/>
        </w:rPr>
        <w:t> 大南方新創盛會」</w:t>
      </w:r>
    </w:p>
    <w:p>
      <w:pPr>
        <w:pStyle w:val="BodyText"/>
        <w:spacing w:line="290" w:lineRule="auto" w:before="62"/>
        <w:ind w:left="100" w:right="239"/>
      </w:pPr>
      <w:r>
        <w:rPr>
          <w:spacing w:val="-2"/>
        </w:rPr>
        <w:t>，為新創企業量身打造「春芽新創專館」，安排「有問必答」一對一深度諮詢，亦持續推動「財會管理進階計畫」，一站式提供新創輔導沃土、扶植創業種子發芽。</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751488" from="120pt,16.914532pt" to="144pt,16.914532pt" stroked="true" strokeweight=".8pt" strokecolor="#ff0000">
            <v:stroke dashstyle="solid"/>
            <w10:wrap type="none"/>
          </v:line>
        </w:pict>
      </w:r>
      <w:r>
        <w:rPr/>
        <w:pict>
          <v:line style="position:absolute;mso-position-horizontal-relative:page;mso-position-vertical-relative:paragraph;z-index:18752000" from="192pt,34.914532pt" to="216pt,34.914532pt" stroked="true" strokeweight=".8pt" strokecolor="#ff0000">
            <v:stroke dashstyle="solid"/>
            <w10:wrap type="none"/>
          </v:line>
        </w:pict>
      </w:r>
      <w:r>
        <w:rPr>
          <w:spacing w:val="-2"/>
        </w:rPr>
        <w:t>勤業眾信建議，</w:t>
      </w:r>
      <w:r>
        <w:rPr>
          <w:color w:val="FF0000"/>
          <w:spacing w:val="-2"/>
        </w:rPr>
        <w:t>台灣</w:t>
      </w:r>
      <w:r>
        <w:rPr>
          <w:spacing w:val="-2"/>
        </w:rPr>
        <w:t>產業結構以中小企業為主，Web3.0、元宇宙題材為新顯學；加之，諸多新創計</w:t>
      </w:r>
      <w:r>
        <w:rPr>
          <w:spacing w:val="-2"/>
        </w:rPr>
        <w:t>畫陸續宣布成立南部據點，南</w:t>
      </w:r>
      <w:r>
        <w:rPr>
          <w:color w:val="FF0000"/>
          <w:spacing w:val="-2"/>
        </w:rPr>
        <w:t>台灣</w:t>
      </w:r>
      <w:r>
        <w:rPr>
          <w:spacing w:val="-2"/>
        </w:rPr>
        <w:t>新創企業有機會持續應用政策資源、5G與AIoT商機，為大南方新創企業注入一劑強心針。</w:t>
      </w:r>
    </w:p>
    <w:p>
      <w:pPr>
        <w:pStyle w:val="BodyText"/>
        <w:spacing w:before="11"/>
        <w:rPr>
          <w:sz w:val="28"/>
        </w:rPr>
      </w:pPr>
    </w:p>
    <w:p>
      <w:pPr>
        <w:pStyle w:val="BodyText"/>
        <w:spacing w:line="290" w:lineRule="auto"/>
        <w:ind w:left="100" w:right="239"/>
      </w:pPr>
      <w:r>
        <w:rPr/>
        <w:t>勤業眾信聯合會計師事務所新創事業服務團隊負責人陳薔旬指出，根據台經院FINDIT 整理CB </w:t>
      </w:r>
      <w:r>
        <w:rPr>
          <w:w w:val="105"/>
        </w:rPr>
        <w:t>Insights所發布《State of Fintech Q2 2022》報告，2022年Q2全球創投對金融科技投資較為減退</w:t>
      </w:r>
    </w:p>
    <w:p>
      <w:pPr>
        <w:pStyle w:val="BodyText"/>
        <w:spacing w:line="297" w:lineRule="exact"/>
        <w:ind w:left="100"/>
      </w:pPr>
      <w:r>
        <w:rPr>
          <w:spacing w:val="-4"/>
        </w:rPr>
        <w:t>，投資金額較Q1減少33％、獲投件數較Q1減少17％，雙雙降至2021</w:t>
      </w:r>
      <w:r>
        <w:rPr>
          <w:spacing w:val="-5"/>
        </w:rPr>
        <w:t>年以來最低點。</w:t>
      </w:r>
    </w:p>
    <w:p>
      <w:pPr>
        <w:pStyle w:val="BodyText"/>
        <w:rPr>
          <w:sz w:val="34"/>
        </w:rPr>
      </w:pPr>
    </w:p>
    <w:p>
      <w:pPr>
        <w:pStyle w:val="BodyText"/>
        <w:spacing w:line="290" w:lineRule="auto"/>
        <w:ind w:left="100" w:right="119"/>
      </w:pPr>
      <w:r>
        <w:rPr>
          <w:spacing w:val="-2"/>
        </w:rPr>
        <w:t>儘管如此，在種子、天使輪、A輪早期階段中的前十大投資案，有數起普惠金融前沿新創公司，藉由</w:t>
      </w:r>
      <w:r>
        <w:rPr>
          <w:spacing w:val="-2"/>
        </w:rPr>
        <w:t>深化普惠金融服務對象而持續獲得投資人青睞。顯見，在Web3.0及元宇宙為背景，快速崛起「去中</w:t>
      </w:r>
    </w:p>
    <w:p>
      <w:pPr>
        <w:spacing w:after="0" w:line="290" w:lineRule="auto"/>
        <w:sectPr>
          <w:pgSz w:w="11900" w:h="16840"/>
          <w:pgMar w:top="1500" w:bottom="280" w:left="620" w:right="620"/>
        </w:sectPr>
      </w:pPr>
    </w:p>
    <w:p>
      <w:pPr>
        <w:pStyle w:val="BodyText"/>
        <w:spacing w:before="21"/>
        <w:ind w:left="100"/>
      </w:pPr>
      <w:r>
        <w:rPr>
          <w:spacing w:val="-1"/>
        </w:rPr>
        <w:t>心化」的虛擬世界中，新創企業在區塊鏈、數位資產領域的發展備受肯定。</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8753024" from="276pt,34.964531pt" to="300pt,34.964531pt" stroked="true" strokeweight=".8pt" strokecolor="#ff0000">
            <v:stroke dashstyle="solid"/>
            <w10:wrap type="none"/>
          </v:line>
        </w:pict>
      </w:r>
      <w:r>
        <w:rPr/>
        <w:pict>
          <v:line style="position:absolute;mso-position-horizontal-relative:page;mso-position-vertical-relative:paragraph;z-index:18753536" from="288pt,52.964531pt" to="312pt,52.964531pt" stroked="true" strokeweight=".8pt" strokecolor="#ff0000">
            <v:stroke dashstyle="solid"/>
            <w10:wrap type="none"/>
          </v:line>
        </w:pict>
      </w:r>
      <w:r>
        <w:rPr/>
        <w:pict>
          <v:line style="position:absolute;mso-position-horizontal-relative:page;mso-position-vertical-relative:paragraph;z-index:18754048" from="132pt,88.964531pt" to="156pt,88.964531pt" stroked="true" strokeweight=".8pt" strokecolor="#ff0000">
            <v:stroke dashstyle="solid"/>
            <w10:wrap type="none"/>
          </v:line>
        </w:pict>
      </w:r>
      <w:r>
        <w:rPr/>
        <w:t>勤業眾信新創事業服務團隊持續援引Deloitte全球資源，藉由Morning</w:t>
      </w:r>
      <w:r>
        <w:rPr>
          <w:spacing w:val="26"/>
        </w:rPr>
        <w:t>  </w:t>
      </w:r>
      <w:r>
        <w:rPr/>
        <w:t>Pitch活動，鏈結市場最熱門</w:t>
      </w:r>
      <w:r>
        <w:rPr>
          <w:spacing w:val="-2"/>
        </w:rPr>
        <w:t>的Web3.0、智慧醫療及智慧移動等議題，建立</w:t>
      </w:r>
      <w:r>
        <w:rPr>
          <w:color w:val="FF0000"/>
          <w:spacing w:val="-2"/>
        </w:rPr>
        <w:t>台灣</w:t>
      </w:r>
      <w:r>
        <w:rPr>
          <w:spacing w:val="-2"/>
        </w:rPr>
        <w:t>新創企業、大型企業客戶及投資者三方商業聯盟網絡，加強對接資金資源與促進媒合；亦積極將</w:t>
      </w:r>
      <w:r>
        <w:rPr>
          <w:color w:val="FF0000"/>
          <w:spacing w:val="-2"/>
        </w:rPr>
        <w:t>台灣</w:t>
      </w:r>
      <w:r>
        <w:rPr>
          <w:spacing w:val="-2"/>
        </w:rPr>
        <w:t>新創企業引介予亞太地區大型企業客戶、投資</w:t>
      </w:r>
      <w:r>
        <w:rPr/>
        <w:t>者進行交流，每季舉辦Morning</w:t>
      </w:r>
      <w:r>
        <w:rPr>
          <w:spacing w:val="80"/>
        </w:rPr>
        <w:t> </w:t>
      </w:r>
      <w:r>
        <w:rPr/>
        <w:t>Pitch</w:t>
      </w:r>
      <w:r>
        <w:rPr>
          <w:spacing w:val="80"/>
        </w:rPr>
        <w:t> </w:t>
      </w:r>
      <w:r>
        <w:rPr/>
        <w:t>Asia活動，邀請日本、新加坡及泰國等地重點客戶參與，輔</w:t>
      </w:r>
      <w:r>
        <w:rPr>
          <w:spacing w:val="-2"/>
        </w:rPr>
        <w:t>佐在地新創能立足</w:t>
      </w:r>
      <w:r>
        <w:rPr>
          <w:color w:val="FF0000"/>
          <w:spacing w:val="-2"/>
        </w:rPr>
        <w:t>台灣</w:t>
      </w:r>
      <w:r>
        <w:rPr>
          <w:spacing w:val="-2"/>
        </w:rPr>
        <w:t>、攻占亞太。</w:t>
      </w:r>
    </w:p>
    <w:p>
      <w:pPr>
        <w:pStyle w:val="BodyText"/>
        <w:spacing w:before="10"/>
        <w:rPr>
          <w:sz w:val="28"/>
        </w:rPr>
      </w:pPr>
    </w:p>
    <w:p>
      <w:pPr>
        <w:pStyle w:val="BodyText"/>
        <w:spacing w:line="290" w:lineRule="auto"/>
        <w:ind w:left="100" w:right="239"/>
      </w:pPr>
      <w:r>
        <w:rPr/>
        <w:t>陳薔旬指出，勤業眾信已展開導入Deloitte亞太Deloitte</w:t>
      </w:r>
      <w:r>
        <w:rPr>
          <w:spacing w:val="29"/>
        </w:rPr>
        <w:t>  </w:t>
      </w:r>
      <w:r>
        <w:rPr/>
        <w:t>Venture</w:t>
      </w:r>
      <w:r>
        <w:rPr>
          <w:spacing w:val="29"/>
        </w:rPr>
        <w:t>  </w:t>
      </w:r>
      <w:r>
        <w:rPr/>
        <w:t>Support（DTVS）服務平台，推</w:t>
      </w:r>
      <w:r>
        <w:rPr/>
        <w:t>廣《Startup Compass》雲端數位工具，協助大型企業客戶在內部創新過程中，可以管理概念驗證</w:t>
      </w:r>
    </w:p>
    <w:p>
      <w:pPr>
        <w:pStyle w:val="BodyText"/>
        <w:spacing w:line="290" w:lineRule="auto"/>
        <w:ind w:left="100" w:right="119"/>
      </w:pPr>
      <w:r>
        <w:rPr>
          <w:spacing w:val="-2"/>
        </w:rPr>
        <w:t>（POC）整體進度，期望從不同的維度與階段創造更多改變的可能性，活絡創業生態圈、提升整體新</w:t>
      </w:r>
      <w:r>
        <w:rPr>
          <w:spacing w:val="-2"/>
        </w:rPr>
        <w:t>創事業影響力。</w:t>
      </w:r>
    </w:p>
    <w:p>
      <w:pPr>
        <w:pStyle w:val="BodyText"/>
        <w:spacing w:before="10"/>
        <w:rPr>
          <w:sz w:val="28"/>
        </w:rPr>
      </w:pPr>
    </w:p>
    <w:p>
      <w:pPr>
        <w:pStyle w:val="BodyText"/>
        <w:ind w:left="100"/>
      </w:pPr>
      <w:r>
        <w:rPr>
          <w:spacing w:val="-1"/>
        </w:rPr>
        <w:t>勤業眾信聯合會計師事務所審計與確信服務南區負責人許凱甯會計師指出，隨著行政院國發會提出</w:t>
      </w:r>
    </w:p>
    <w:p>
      <w:pPr>
        <w:pStyle w:val="BodyText"/>
        <w:spacing w:line="290" w:lineRule="auto" w:before="63"/>
        <w:ind w:left="100" w:right="239"/>
      </w:pPr>
      <w:r>
        <w:rPr/>
        <w:pict>
          <v:line style="position:absolute;mso-position-horizontal-relative:page;mso-position-vertical-relative:paragraph;z-index:18754560" from="168pt,20.064531pt" to="192pt,20.064531pt" stroked="true" strokeweight=".8pt" strokecolor="#ff0000">
            <v:stroke dashstyle="solid"/>
            <w10:wrap type="none"/>
          </v:line>
        </w:pict>
      </w:r>
      <w:r>
        <w:rPr/>
        <w:pict>
          <v:line style="position:absolute;mso-position-horizontal-relative:page;mso-position-vertical-relative:paragraph;z-index:18755072" from="234pt,38.064529pt" to="258pt,38.064529pt" stroked="true" strokeweight=".8pt" strokecolor="#ff0000">
            <v:stroke dashstyle="solid"/>
            <w10:wrap type="none"/>
          </v:line>
        </w:pict>
      </w:r>
      <w:r>
        <w:rPr/>
        <w:pict>
          <v:line style="position:absolute;mso-position-horizontal-relative:page;mso-position-vertical-relative:paragraph;z-index:18755584" from="540pt,56.064529pt" to="552pt,56.064529pt" stroked="true" strokeweight=".8pt" strokecolor="#ff0000">
            <v:stroke dashstyle="solid"/>
            <w10:wrap type="none"/>
          </v:line>
        </w:pict>
      </w:r>
      <w:r>
        <w:rPr/>
        <w:pict>
          <v:line style="position:absolute;mso-position-horizontal-relative:page;mso-position-vertical-relative:paragraph;z-index:18756096" from="36pt,74.064529pt" to="48pt,74.064529pt" stroked="true" strokeweight=".8pt" strokecolor="#ff0000">
            <v:stroke dashstyle="solid"/>
            <w10:wrap type="none"/>
          </v:line>
        </w:pict>
      </w:r>
      <w:r>
        <w:rPr/>
        <w:t>《大南方、大發展──南</w:t>
      </w:r>
      <w:r>
        <w:rPr>
          <w:color w:val="FF0000"/>
        </w:rPr>
        <w:t>台灣</w:t>
      </w:r>
      <w:r>
        <w:rPr/>
        <w:t>發展》計畫，不論是「亞灣5G AIoT創新園區」、國際級創業聚落「 Startup Terrace亞灣新創園」，以及</w:t>
      </w:r>
      <w:r>
        <w:rPr>
          <w:color w:val="FF0000"/>
        </w:rPr>
        <w:t>台灣</w:t>
      </w:r>
      <w:r>
        <w:rPr/>
        <w:t>科技新創基地（TTA）皆宣布成立南部據點，「沙崙智慧</w:t>
      </w:r>
      <w:r>
        <w:rPr>
          <w:spacing w:val="-2"/>
        </w:rPr>
        <w:t>綠能科學城」則串聯產學研聚焦低碳永續、5G數位轉型等議題，欲打造綠能產業創新生態系，南</w:t>
      </w:r>
      <w:r>
        <w:rPr>
          <w:color w:val="FF0000"/>
          <w:spacing w:val="-2"/>
        </w:rPr>
        <w:t>台灣</w:t>
      </w:r>
      <w:r>
        <w:rPr>
          <w:spacing w:val="-2"/>
        </w:rPr>
        <w:t>新創企業有機會應用5G、AIoT題材突破創新、邁向高值化與轉型。勤業眾信新創事業服務團隊將持續加強區域型財務與稅務服務，深耕新創生態圈橫向連結，與新創企業攜手轉型提前布局。</w:t>
      </w:r>
    </w:p>
    <w:p>
      <w:pPr>
        <w:pStyle w:val="BodyText"/>
        <w:spacing w:before="10"/>
        <w:rPr>
          <w:sz w:val="28"/>
        </w:rPr>
      </w:pPr>
    </w:p>
    <w:p>
      <w:pPr>
        <w:pStyle w:val="BodyText"/>
        <w:ind w:left="100"/>
      </w:pPr>
      <w:r>
        <w:rPr>
          <w:spacing w:val="-2"/>
        </w:rPr>
        <w:t>更多中時新聞網報導</w:t>
      </w:r>
    </w:p>
    <w:p>
      <w:pPr>
        <w:pStyle w:val="BodyText"/>
        <w:rPr>
          <w:sz w:val="34"/>
        </w:rPr>
      </w:pPr>
    </w:p>
    <w:p>
      <w:pPr>
        <w:pStyle w:val="BodyText"/>
        <w:ind w:left="100"/>
      </w:pPr>
      <w:r>
        <w:rPr/>
        <w:pict>
          <v:shape style="position:absolute;margin-left:204pt;margin-top:16.914532pt;width:36pt;height:.1pt;mso-position-horizontal-relative:page;mso-position-vertical-relative:paragraph;z-index:-12704768;mso-wrap-distance-left:0;mso-wrap-distance-right:0" id="docshape2410" coordorigin="4080,338" coordsize="720,0" path="m4080,338l4800,338e" filled="false" stroked="true" strokeweight=".8pt" strokecolor="#ff0000">
            <v:path arrowok="t"/>
            <v:stroke dashstyle="solid"/>
            <w10:wrap type="topAndBottom"/>
          </v:shape>
        </w:pict>
      </w:r>
      <w:r>
        <w:rPr/>
        <w:t>10年後都可念公立大學？專家爆</w:t>
      </w:r>
      <w:r>
        <w:rPr>
          <w:color w:val="FF0000"/>
          <w:spacing w:val="9"/>
        </w:rPr>
        <w:t>少子化 </w:t>
      </w:r>
      <w:r>
        <w:rPr/>
        <w:t>3</w:t>
      </w:r>
      <w:r>
        <w:rPr>
          <w:spacing w:val="-2"/>
        </w:rPr>
        <w:t>校包租公慘了</w:t>
      </w:r>
    </w:p>
    <w:p>
      <w:pPr>
        <w:pStyle w:val="BodyText"/>
        <w:spacing w:before="1"/>
        <w:rPr>
          <w:sz w:val="30"/>
        </w:rPr>
      </w:pPr>
    </w:p>
    <w:p>
      <w:pPr>
        <w:pStyle w:val="BodyText"/>
        <w:spacing w:line="580" w:lineRule="auto"/>
        <w:ind w:left="100" w:right="3239"/>
      </w:pPr>
      <w:r>
        <w:rPr/>
        <w:t>亞系外資洩台股抄底時間表 首選鴻海、欣興等4檔 2族群1個股得先閃</w:t>
      </w:r>
      <w:r>
        <w:rPr/>
        <w:t>南韓3大「慘業」遭陸攻陷後 謝金河又曝1致命警訊…經濟敗了</w:t>
      </w:r>
    </w:p>
    <w:p>
      <w:pPr>
        <w:pStyle w:val="BodyText"/>
      </w:pPr>
    </w:p>
    <w:p>
      <w:pPr>
        <w:pStyle w:val="BodyText"/>
      </w:pPr>
    </w:p>
    <w:p>
      <w:pPr>
        <w:pStyle w:val="BodyText"/>
      </w:pPr>
    </w:p>
    <w:p>
      <w:pPr>
        <w:pStyle w:val="BodyText"/>
        <w:spacing w:before="185"/>
        <w:ind w:left="100"/>
      </w:pPr>
      <w:r>
        <w:rPr>
          <w:spacing w:val="-2"/>
          <w:w w:val="110"/>
        </w:rPr>
        <w:t>文章編號: [202208257843230]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2022-08-25</w:t>
      </w:r>
      <w:r>
        <w:rPr>
          <w:spacing w:val="12"/>
          <w:w w:val="110"/>
          <w:sz w:val="28"/>
        </w:rPr>
        <w:t> </w:t>
      </w:r>
      <w:r>
        <w:rPr>
          <w:spacing w:val="-2"/>
          <w:w w:val="110"/>
          <w:sz w:val="28"/>
        </w:rPr>
        <w:t>(00:01)</w:t>
      </w:r>
    </w:p>
    <w:p>
      <w:pPr>
        <w:spacing w:line="249" w:lineRule="auto" w:before="12"/>
        <w:ind w:left="100" w:right="7759" w:firstLine="0"/>
        <w:jc w:val="left"/>
        <w:rPr>
          <w:sz w:val="28"/>
        </w:rPr>
      </w:pPr>
      <w:r>
        <w:rPr>
          <w:sz w:val="28"/>
        </w:rPr>
        <w:t>網站(URL連接) | 要聞</w:t>
      </w:r>
      <w:r>
        <w:rPr>
          <w:sz w:val="28"/>
        </w:rPr>
        <w:t>字數: 894 words</w:t>
      </w:r>
    </w:p>
    <w:p>
      <w:pPr>
        <w:pStyle w:val="BodyText"/>
        <w:spacing w:before="9"/>
        <w:rPr>
          <w:sz w:val="21"/>
        </w:rPr>
      </w:pPr>
      <w:r>
        <w:rPr/>
        <w:pict>
          <v:shape style="position:absolute;margin-left:36pt;margin-top:14.945937pt;width:523pt;height:.1pt;mso-position-horizontal-relative:page;mso-position-vertical-relative:paragraph;z-index:-12700672;mso-wrap-distance-left:0;mso-wrap-distance-right:0" id="docshape241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藥頭、車手、感化院 </w:t>
      </w:r>
      <w:r>
        <w:rPr>
          <w:sz w:val="28"/>
        </w:rPr>
        <w:t>6</w:t>
      </w:r>
      <w:r>
        <w:rPr>
          <w:spacing w:val="-1"/>
          <w:sz w:val="28"/>
        </w:rPr>
        <w:t>名中途少年的觸法自白</w:t>
      </w:r>
    </w:p>
    <w:p>
      <w:pPr>
        <w:pStyle w:val="BodyText"/>
        <w:spacing w:before="12"/>
        <w:rPr>
          <w:sz w:val="22"/>
        </w:rPr>
      </w:pPr>
      <w:r>
        <w:rPr/>
        <w:pict>
          <v:shape style="position:absolute;margin-left:36pt;margin-top:15.723047pt;width:523pt;height:.1pt;mso-position-horizontal-relative:page;mso-position-vertical-relative:paragraph;z-index:-12700160;mso-wrap-distance-left:0;mso-wrap-distance-right:0" id="docshape241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文字快照：https://vip.udn.com/vip/story/122607/6554550?from=udn-</w:t>
      </w:r>
      <w:r>
        <w:rPr>
          <w:spacing w:val="-2"/>
          <w:w w:val="110"/>
        </w:rPr>
        <w:t>category</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3"/>
        </w:rPr>
        <w:t>數位專題</w:t>
      </w:r>
    </w:p>
    <w:p>
      <w:pPr>
        <w:pStyle w:val="BodyText"/>
        <w:rPr>
          <w:sz w:val="34"/>
        </w:rPr>
      </w:pPr>
    </w:p>
    <w:p>
      <w:pPr>
        <w:pStyle w:val="BodyText"/>
        <w:spacing w:before="1"/>
        <w:ind w:left="100"/>
      </w:pPr>
      <w:r>
        <w:rPr>
          <w:spacing w:val="4"/>
          <w:w w:val="105"/>
        </w:rPr>
        <w:t>聯合報 ／ 新媒體中心</w:t>
      </w:r>
      <w:r>
        <w:rPr>
          <w:w w:val="105"/>
        </w:rPr>
        <w:t>2022-08-25</w:t>
      </w:r>
      <w:r>
        <w:rPr>
          <w:spacing w:val="34"/>
          <w:w w:val="105"/>
        </w:rPr>
        <w:t> </w:t>
      </w:r>
      <w:r>
        <w:rPr>
          <w:spacing w:val="-2"/>
          <w:w w:val="105"/>
        </w:rPr>
        <w:t>23:58</w:t>
      </w:r>
    </w:p>
    <w:p>
      <w:pPr>
        <w:pStyle w:val="BodyText"/>
        <w:spacing w:before="12"/>
        <w:rPr>
          <w:sz w:val="33"/>
        </w:rPr>
      </w:pPr>
    </w:p>
    <w:p>
      <w:pPr>
        <w:pStyle w:val="BodyText"/>
        <w:ind w:left="100"/>
      </w:pPr>
      <w:r>
        <w:rPr/>
        <w:pict>
          <v:shape style="position:absolute;margin-left:48pt;margin-top:16.914532pt;width:36pt;height:.1pt;mso-position-horizontal-relative:page;mso-position-vertical-relative:paragraph;z-index:-12699648;mso-wrap-distance-left:0;mso-wrap-distance-right:0" id="docshape2413" coordorigin="960,338" coordsize="720,0" path="m960,338l1680,338e" filled="false" stroked="true" strokeweight=".8pt" strokecolor="#ff0000">
            <v:path arrowok="t"/>
            <v:stroke dashstyle="solid"/>
            <w10:wrap type="topAndBottom"/>
          </v:shape>
        </w:pict>
      </w:r>
      <w:r>
        <w:rPr/>
        <w:pict>
          <v:shape style="position:absolute;margin-left:144pt;margin-top:16.914532pt;width:24pt;height:.1pt;mso-position-horizontal-relative:page;mso-position-vertical-relative:paragraph;z-index:-12699136;mso-wrap-distance-left:0;mso-wrap-distance-right:0" id="docshape2414" coordorigin="2880,338" coordsize="480,0" path="m2880,338l3360,338e" filled="false" stroked="true" strokeweight=".8pt" strokecolor="#ff0000">
            <v:path arrowok="t"/>
            <v:stroke dashstyle="solid"/>
            <w10:wrap type="topAndBottom"/>
          </v:shape>
        </w:pict>
      </w:r>
      <w:r>
        <w:rPr/>
        <w:t>受</w:t>
      </w:r>
      <w:r>
        <w:rPr>
          <w:color w:val="FF0000"/>
        </w:rPr>
        <w:t>少子化</w:t>
      </w:r>
      <w:r>
        <w:rPr/>
        <w:t>影響，近年</w:t>
      </w:r>
      <w:r>
        <w:rPr>
          <w:color w:val="FF0000"/>
        </w:rPr>
        <w:t>台灣</w:t>
      </w:r>
      <w:r>
        <w:rPr>
          <w:spacing w:val="-1"/>
        </w:rPr>
        <w:t>青少年人口減少，可是少年法庭的案件卻增加。本報彙整警政數據發現</w:t>
      </w:r>
    </w:p>
    <w:p>
      <w:pPr>
        <w:pStyle w:val="BodyText"/>
        <w:spacing w:line="290" w:lineRule="auto" w:before="13"/>
        <w:ind w:left="100" w:right="479"/>
      </w:pPr>
      <w:r>
        <w:rPr>
          <w:spacing w:val="-2"/>
        </w:rPr>
        <w:t>，近8年間青少年人口（12歲以上至未滿24歲）銳減81萬，但青少年嫌疑犯卻增加16%，從2014</w:t>
      </w:r>
      <w:r>
        <w:rPr>
          <w:spacing w:val="-2"/>
        </w:rPr>
        <w:t>年 3.6萬人增至去年4.2萬人，以詐欺及毒品為最大宗。</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758656" from="216pt,34.914532pt" to="252pt,34.914532pt" stroked="true" strokeweight=".8pt" strokecolor="#ff0000">
            <v:stroke dashstyle="solid"/>
            <w10:wrap type="none"/>
          </v:line>
        </w:pict>
      </w:r>
      <w:r>
        <w:rPr/>
        <w:pict>
          <v:line style="position:absolute;mso-position-horizontal-relative:page;mso-position-vertical-relative:paragraph;z-index:18759168" from="300pt,34.914532pt" to="324pt,34.914532pt" stroked="true" strokeweight=".8pt" strokecolor="#ff0000">
            <v:stroke dashstyle="solid"/>
            <w10:wrap type="none"/>
          </v:line>
        </w:pict>
      </w:r>
      <w:r>
        <w:rPr>
          <w:spacing w:val="-4"/>
        </w:rPr>
        <w:t>青少年變少，卻有更多人觸法，使得「青少年犯罪人口率」8年攀升47%，即使近兩年疫情導致社會</w:t>
      </w:r>
      <w:r>
        <w:rPr>
          <w:spacing w:val="-2"/>
        </w:rPr>
        <w:t>活動減少，該比率仍持續上升。在</w:t>
      </w:r>
      <w:r>
        <w:rPr>
          <w:color w:val="FF0000"/>
          <w:spacing w:val="-2"/>
        </w:rPr>
        <w:t>少子化</w:t>
      </w:r>
      <w:r>
        <w:rPr>
          <w:spacing w:val="-2"/>
        </w:rPr>
        <w:t>與缺工的</w:t>
      </w:r>
      <w:r>
        <w:rPr>
          <w:color w:val="FF0000"/>
          <w:spacing w:val="-2"/>
        </w:rPr>
        <w:t>台灣</w:t>
      </w:r>
      <w:r>
        <w:rPr>
          <w:spacing w:val="-2"/>
        </w:rPr>
        <w:t>，青少年案件日益增加，不僅危害治安、耗費社會資源，更嚴重減損青年勞動力，形成國家發展危機。</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759680" from="36pt,16.914532pt" to="60pt,16.914532pt" stroked="true" strokeweight=".8pt" strokecolor="#ff0000">
            <v:stroke dashstyle="solid"/>
            <w10:wrap type="none"/>
          </v:line>
        </w:pict>
      </w:r>
      <w:r>
        <w:rPr>
          <w:color w:val="FF0000"/>
          <w:spacing w:val="-2"/>
        </w:rPr>
        <w:t>台灣</w:t>
      </w:r>
      <w:r>
        <w:rPr>
          <w:spacing w:val="-2"/>
        </w:rPr>
        <w:t>青少年案件為何逆勢增加？本報訪問全台專家與社福機構，歸結原因並試圖提出解方，為少年找到回歸正軌之路。</w:t>
      </w:r>
    </w:p>
    <w:p>
      <w:pPr>
        <w:pStyle w:val="BodyText"/>
        <w:spacing w:before="11"/>
        <w:rPr>
          <w:sz w:val="28"/>
        </w:rPr>
      </w:pPr>
    </w:p>
    <w:p>
      <w:pPr>
        <w:pStyle w:val="BodyText"/>
        <w:spacing w:before="1"/>
        <w:ind w:left="100"/>
      </w:pPr>
      <w:r>
        <w:rPr>
          <w:spacing w:val="-1"/>
        </w:rPr>
        <w:t>記者更走進少年中途之家、感化院，傾聽中途少年的掙扎與徬徨。年紀輕輕的他們，為何走上藥頭</w:t>
      </w:r>
    </w:p>
    <w:p>
      <w:pPr>
        <w:pStyle w:val="BodyText"/>
        <w:spacing w:line="290" w:lineRule="auto" w:before="62"/>
        <w:ind w:left="100" w:right="119"/>
      </w:pPr>
      <w:r>
        <w:rPr/>
        <w:pict>
          <v:line style="position:absolute;mso-position-horizontal-relative:page;mso-position-vertical-relative:paragraph;z-index:18760192" from="450pt,20.014532pt" to="474pt,20.014532pt" stroked="true" strokeweight=".8pt" strokecolor="#ff0000">
            <v:stroke dashstyle="solid"/>
            <w10:wrap type="none"/>
          </v:line>
        </w:pict>
      </w:r>
      <w:r>
        <w:rPr>
          <w:spacing w:val="-2"/>
        </w:rPr>
        <w:t>、車手、幫派之路？6名中途少年的自白，訴說著觸法行為背後的困境與茫然，</w:t>
      </w:r>
      <w:r>
        <w:rPr>
          <w:color w:val="FF0000"/>
          <w:spacing w:val="-2"/>
        </w:rPr>
        <w:t>台灣</w:t>
      </w:r>
      <w:r>
        <w:rPr>
          <w:spacing w:val="-2"/>
        </w:rPr>
        <w:t>的司法體制能否找回這群迷失的少年？</w:t>
      </w:r>
    </w:p>
    <w:p>
      <w:pPr>
        <w:spacing w:after="0" w:line="290" w:lineRule="auto"/>
        <w:sectPr>
          <w:pgSz w:w="11900" w:h="16840"/>
          <w:pgMar w:top="1500" w:bottom="280" w:left="620" w:right="620"/>
        </w:sectPr>
      </w:pPr>
    </w:p>
    <w:p>
      <w:pPr>
        <w:pStyle w:val="BodyText"/>
        <w:spacing w:before="21"/>
        <w:ind w:left="100"/>
      </w:pPr>
      <w:r>
        <w:rPr/>
        <w:t>9/1上線：【個案篇】藥頭、車手、感化院</w:t>
      </w:r>
      <w:r>
        <w:rPr>
          <w:spacing w:val="42"/>
          <w:w w:val="150"/>
        </w:rPr>
        <w:t> </w:t>
      </w:r>
      <w:r>
        <w:rPr/>
        <w:t>6</w:t>
      </w:r>
      <w:r>
        <w:rPr>
          <w:spacing w:val="-1"/>
        </w:rPr>
        <w:t>名中途少年的觸法自白</w:t>
      </w:r>
    </w:p>
    <w:p>
      <w:pPr>
        <w:pStyle w:val="BodyText"/>
        <w:rPr>
          <w:sz w:val="34"/>
        </w:rPr>
      </w:pPr>
    </w:p>
    <w:p>
      <w:pPr>
        <w:pStyle w:val="BodyText"/>
        <w:spacing w:before="1"/>
        <w:ind w:left="100"/>
      </w:pPr>
      <w:r>
        <w:rPr>
          <w:spacing w:val="-2"/>
        </w:rPr>
        <w:t>9/1上線：【問題篇】青少年犯罪人口率激增47%</w:t>
      </w:r>
      <w:r>
        <w:rPr/>
        <w:t> 他們為何反覆犯罪？</w:t>
      </w:r>
    </w:p>
    <w:p>
      <w:pPr>
        <w:pStyle w:val="BodyText"/>
        <w:spacing w:before="12"/>
        <w:rPr>
          <w:sz w:val="33"/>
        </w:rPr>
      </w:pPr>
    </w:p>
    <w:p>
      <w:pPr>
        <w:pStyle w:val="BodyText"/>
        <w:ind w:left="100"/>
      </w:pPr>
      <w:r>
        <w:rPr/>
        <w:t>9/1上線：【司法篇】中途少年的矯正之路</w:t>
      </w:r>
      <w:r>
        <w:rPr>
          <w:spacing w:val="42"/>
          <w:w w:val="150"/>
        </w:rPr>
        <w:t> </w:t>
      </w:r>
      <w:r>
        <w:rPr>
          <w:spacing w:val="-1"/>
        </w:rPr>
        <w:t>司法能找回迷路的孩子嗎？</w:t>
      </w:r>
    </w:p>
    <w:p>
      <w:pPr>
        <w:pStyle w:val="BodyText"/>
        <w:rPr>
          <w:sz w:val="34"/>
        </w:rPr>
      </w:pPr>
    </w:p>
    <w:p>
      <w:pPr>
        <w:pStyle w:val="BodyText"/>
        <w:ind w:left="100"/>
      </w:pPr>
      <w:r>
        <w:rPr>
          <w:spacing w:val="-1"/>
        </w:rPr>
        <w:t>【深度報導】從社會安全破網到毒品氾濫 蔡政府百億經費花去哪裡</w:t>
      </w:r>
    </w:p>
    <w:p>
      <w:pPr>
        <w:pStyle w:val="BodyText"/>
        <w:rPr>
          <w:sz w:val="34"/>
        </w:rPr>
      </w:pPr>
    </w:p>
    <w:p>
      <w:pPr>
        <w:pStyle w:val="BodyText"/>
        <w:ind w:left="100"/>
      </w:pPr>
      <w:r>
        <w:rPr>
          <w:spacing w:val="-1"/>
        </w:rPr>
        <w:t>【深度報導】「沾醬」變種彩虹菸…你知道孩子手上拿的是毒品嗎？</w:t>
      </w:r>
    </w:p>
    <w:p>
      <w:pPr>
        <w:pStyle w:val="BodyText"/>
        <w:rPr>
          <w:sz w:val="34"/>
        </w:rPr>
      </w:pPr>
    </w:p>
    <w:p>
      <w:pPr>
        <w:pStyle w:val="BodyText"/>
        <w:ind w:left="100"/>
      </w:pPr>
      <w:r>
        <w:rPr>
          <w:spacing w:val="-1"/>
        </w:rPr>
        <w:t>【深度報導】吸毒少年受社工感化 發憤圖強考上國立大學社工系</w:t>
      </w:r>
    </w:p>
    <w:p>
      <w:pPr>
        <w:pStyle w:val="BodyText"/>
        <w:rPr>
          <w:sz w:val="34"/>
        </w:rPr>
      </w:pPr>
    </w:p>
    <w:p>
      <w:pPr>
        <w:pStyle w:val="BodyText"/>
        <w:ind w:left="100"/>
      </w:pPr>
      <w:r>
        <w:rPr>
          <w:spacing w:val="-1"/>
        </w:rPr>
        <w:t>【深度報導】疫情下想戒毒難 社福不收容 青少年淪為人球</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761728" from="48pt,16.964531pt" to="72pt,16.964531pt" stroked="true" strokeweight=".8pt" strokecolor="#ff0000">
            <v:stroke dashstyle="solid"/>
            <w10:wrap type="none"/>
          </v:line>
        </w:pict>
      </w:r>
      <w:r>
        <w:rPr>
          <w:spacing w:val="-2"/>
        </w:rPr>
        <w:t>在</w:t>
      </w:r>
      <w:r>
        <w:rPr>
          <w:color w:val="FF0000"/>
          <w:spacing w:val="-2"/>
        </w:rPr>
        <w:t>台灣</w:t>
      </w:r>
      <w:r>
        <w:rPr>
          <w:spacing w:val="-2"/>
        </w:rPr>
        <w:t>各個角落，都有一群人為這座島嶼的未來而努力。訂閱數位版深度內容，一同與社會團體攜手接住迷途少年，幫助他們重新回歸生活。</w:t>
      </w:r>
    </w:p>
    <w:p>
      <w:pPr>
        <w:pStyle w:val="BodyText"/>
        <w:spacing w:before="11"/>
        <w:rPr>
          <w:sz w:val="28"/>
        </w:rPr>
      </w:pPr>
    </w:p>
    <w:p>
      <w:pPr>
        <w:pStyle w:val="BodyText"/>
        <w:ind w:left="100"/>
      </w:pPr>
      <w:r>
        <w:rPr>
          <w:spacing w:val="-1"/>
        </w:rPr>
        <w:t>◎更生少年關懷協會：伴更生少年 咖啡築夢</w:t>
      </w:r>
    </w:p>
    <w:p>
      <w:pPr>
        <w:pStyle w:val="BodyText"/>
        <w:rPr>
          <w:sz w:val="34"/>
        </w:rPr>
      </w:pPr>
    </w:p>
    <w:p>
      <w:pPr>
        <w:pStyle w:val="BodyText"/>
        <w:spacing w:line="290" w:lineRule="auto"/>
        <w:ind w:left="100" w:right="239"/>
      </w:pPr>
      <w:r>
        <w:rPr>
          <w:spacing w:val="-2"/>
        </w:rPr>
        <w:t>更生少年關懷協會秘書長江元凱，接觸輔導行為偏差的青少年、保護安置等領域長達30年，透過創</w:t>
      </w:r>
      <w:r>
        <w:rPr>
          <w:spacing w:val="-1"/>
        </w:rPr>
        <w:t>建社區據點平台增加與社會大眾互動的機會，他幫助這些有過陰霾的少年重新築夢，回歸社會生活</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1"/>
        </w:rPr>
        <w:t>◎雲林縣今日掌中劇團：用掌中溫度 溫暖浪子</w:t>
      </w:r>
    </w:p>
    <w:p>
      <w:pPr>
        <w:pStyle w:val="BodyText"/>
        <w:rPr>
          <w:sz w:val="34"/>
        </w:rPr>
      </w:pPr>
    </w:p>
    <w:p>
      <w:pPr>
        <w:pStyle w:val="BodyText"/>
        <w:spacing w:line="290" w:lineRule="auto"/>
        <w:ind w:left="100" w:right="239"/>
      </w:pPr>
      <w:r>
        <w:rPr>
          <w:spacing w:val="-2"/>
        </w:rPr>
        <w:t>雲林縣今日掌中劇團團長許家誠，在高牆內度過青春歲月，如今為人父、為人師，他的人生如掌中偶，曾經在別人手裡操弄，現在則掌握自己手中，迎向光明。</w:t>
      </w:r>
    </w:p>
    <w:p>
      <w:pPr>
        <w:pStyle w:val="BodyText"/>
        <w:spacing w:before="12"/>
        <w:rPr>
          <w:sz w:val="28"/>
        </w:rPr>
      </w:pPr>
    </w:p>
    <w:p>
      <w:pPr>
        <w:pStyle w:val="BodyText"/>
        <w:spacing w:line="580" w:lineRule="auto"/>
        <w:ind w:left="100" w:right="1319"/>
      </w:pPr>
      <w:r>
        <w:rPr/>
        <w:t>※ 歡迎用「轉貼」或「分享」的方式轉傳文章連結；未經授權，請勿複製轉貼文章內容</w:t>
      </w:r>
      <w:r>
        <w:rPr/>
        <w:t>討論數: 0</w:t>
      </w:r>
    </w:p>
    <w:p>
      <w:pPr>
        <w:pStyle w:val="BodyText"/>
        <w:spacing w:line="296" w:lineRule="exact"/>
        <w:ind w:left="100"/>
      </w:pPr>
      <w:r>
        <w:rPr/>
        <w:pict>
          <v:shape style="position:absolute;margin-left:72pt;margin-top:16.825001pt;width:24pt;height:.1pt;mso-position-horizontal-relative:page;mso-position-vertical-relative:paragraph;z-index:-12696576;mso-wrap-distance-left:0;mso-wrap-distance-right:0" id="docshape2415" coordorigin="1440,337" coordsize="480,0" path="m1440,337l1920,337e" filled="false" stroked="true" strokeweight=".8pt" strokecolor="#ff0000">
            <v:path arrowok="t"/>
            <v:stroke dashstyle="solid"/>
            <w10:wrap type="topAndBottom"/>
          </v:shape>
        </w:pict>
      </w:r>
      <w:r>
        <w:rPr/>
        <w:pict>
          <v:shape style="position:absolute;margin-left:144pt;margin-top:16.825001pt;width:42pt;height:.1pt;mso-position-horizontal-relative:page;mso-position-vertical-relative:paragraph;z-index:-12696064;mso-wrap-distance-left:0;mso-wrap-distance-right:0" id="docshape2416" coordorigin="2880,337" coordsize="840,0" path="m2880,337l3600,337m3600,337l3720,337e" filled="false" stroked="true" strokeweight=".8pt" strokecolor="#ff0000">
            <v:path arrowok="t"/>
            <v:stroke dashstyle="solid"/>
            <w10:wrap type="topAndBottom"/>
          </v:shape>
        </w:pict>
      </w:r>
      <w:r>
        <w:rPr/>
        <w:t>青少年</w:t>
      </w:r>
      <w:r>
        <w:rPr>
          <w:color w:val="FF0000"/>
        </w:rPr>
        <w:t>台灣</w:t>
      </w:r>
      <w:r>
        <w:rPr/>
        <w:t>司法車手</w:t>
      </w:r>
      <w:r>
        <w:rPr>
          <w:color w:val="FF0000"/>
          <w:spacing w:val="-4"/>
        </w:rPr>
        <w:t>少子化</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[2022082521770700418]</w:t>
      </w:r>
    </w:p>
    <w:p>
      <w:pPr>
        <w:pStyle w:val="BodyText"/>
      </w:pPr>
    </w:p>
    <w:p>
      <w:pPr>
        <w:pStyle w:val="BodyText"/>
      </w:pPr>
    </w:p>
    <w:p>
      <w:pPr>
        <w:pStyle w:val="BodyText"/>
      </w:pPr>
    </w:p>
    <w:p>
      <w:pPr>
        <w:pStyle w:val="BodyText"/>
        <w:spacing w:before="6"/>
        <w:rPr>
          <w:sz w:val="23"/>
        </w:rPr>
      </w:pPr>
    </w:p>
    <w:p>
      <w:pPr>
        <w:spacing w:before="0"/>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80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4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2022-08-25</w:t>
      </w:r>
      <w:r>
        <w:rPr>
          <w:spacing w:val="34"/>
          <w:w w:val="115"/>
          <w:sz w:val="28"/>
        </w:rPr>
        <w:t> </w:t>
      </w:r>
      <w:r>
        <w:rPr>
          <w:spacing w:val="-2"/>
          <w:w w:val="115"/>
          <w:sz w:val="28"/>
        </w:rPr>
        <w:t>(15:49)</w:t>
      </w:r>
    </w:p>
    <w:p>
      <w:pPr>
        <w:spacing w:line="249" w:lineRule="auto" w:before="12"/>
        <w:ind w:left="100" w:right="7759" w:firstLine="0"/>
        <w:jc w:val="left"/>
        <w:rPr>
          <w:sz w:val="28"/>
        </w:rPr>
      </w:pPr>
      <w:r>
        <w:rPr>
          <w:sz w:val="28"/>
        </w:rPr>
        <w:t>網站(URL連接) | 新聞</w:t>
      </w:r>
      <w:r>
        <w:rPr>
          <w:sz w:val="28"/>
        </w:rPr>
        <w:t>字數: 734 words</w:t>
      </w:r>
    </w:p>
    <w:p>
      <w:pPr>
        <w:pStyle w:val="BodyText"/>
        <w:spacing w:before="9"/>
        <w:rPr>
          <w:sz w:val="21"/>
        </w:rPr>
      </w:pPr>
      <w:r>
        <w:rPr/>
        <w:pict>
          <v:shape style="position:absolute;margin-left:36pt;margin-top:14.945937pt;width:523pt;height:.1pt;mso-position-horizontal-relative:page;mso-position-vertical-relative:paragraph;z-index:-12695040;mso-wrap-distance-left:0;mso-wrap-distance-right:0" id="docshape241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w:t>
      </w:r>
      <w:r>
        <w:rPr>
          <w:color w:val="FF0000"/>
          <w:sz w:val="28"/>
        </w:rPr>
        <w:t>臺灣</w:t>
      </w:r>
      <w:r>
        <w:rPr>
          <w:spacing w:val="-1"/>
          <w:sz w:val="28"/>
        </w:rPr>
        <w:t>調查網】全球民調／韓國 隨著年輕人少老人增 韓國民年金改革引熱議</w:t>
      </w:r>
    </w:p>
    <w:p>
      <w:pPr>
        <w:pStyle w:val="BodyText"/>
        <w:spacing w:line="20" w:lineRule="exact"/>
        <w:ind w:left="380"/>
        <w:rPr>
          <w:sz w:val="2"/>
        </w:rPr>
      </w:pPr>
      <w:r>
        <w:rPr>
          <w:sz w:val="2"/>
        </w:rPr>
        <w:pict>
          <v:group style="width:28pt;height:.95pt;mso-position-horizontal-relative:char;mso-position-vertical-relative:line" id="docshapegroup241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694016;mso-wrap-distance-left:0;mso-wrap-distance-right:0" id="docshape241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：https://news.pchome.com.tw/politics/cnews/20220825/index- 66138292601395227001.html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pict>
          <v:shape style="position:absolute;margin-left:36pt;margin-top:16.914532pt;width:24pt;height:.1pt;mso-position-horizontal-relative:page;mso-position-vertical-relative:paragraph;z-index:-12693504;mso-wrap-distance-left:0;mso-wrap-distance-right:0" id="docshape2420" coordorigin="720,338" coordsize="480,0" path="m720,338l1200,338e" filled="false" stroked="true" strokeweight=".8pt" strokecolor="#ff0000">
            <v:path arrowok="t"/>
            <v:stroke dashstyle="solid"/>
            <w10:wrap type="topAndBottom"/>
          </v:shape>
        </w:pict>
      </w:r>
      <w:r>
        <w:rPr>
          <w:color w:val="FF0000"/>
        </w:rPr>
        <w:t>臺灣</w:t>
      </w:r>
      <w:r>
        <w:rPr>
          <w:spacing w:val="-1"/>
        </w:rPr>
        <w:t>調查網記者徐以琳／綜合報導</w:t>
      </w:r>
    </w:p>
    <w:p>
      <w:pPr>
        <w:pStyle w:val="BodyText"/>
        <w:spacing w:before="1"/>
        <w:rPr>
          <w:sz w:val="30"/>
        </w:rPr>
      </w:pPr>
    </w:p>
    <w:p>
      <w:pPr>
        <w:pStyle w:val="BodyText"/>
        <w:ind w:left="100"/>
      </w:pPr>
      <w:r>
        <w:rPr/>
        <w:pict>
          <v:shape style="position:absolute;margin-left:516pt;margin-top:16.914532pt;width:36pt;height:.1pt;mso-position-horizontal-relative:page;mso-position-vertical-relative:paragraph;z-index:-12692992;mso-wrap-distance-left:0;mso-wrap-distance-right:0" id="docshape2421" coordorigin="10320,338" coordsize="720,0" path="m10320,338l11040,338e" filled="false" stroked="true" strokeweight=".8pt" strokecolor="#ff0000">
            <v:path arrowok="t"/>
            <v:stroke dashstyle="solid"/>
            <w10:wrap type="topAndBottom"/>
          </v:shape>
        </w:pict>
      </w:r>
      <w:r>
        <w:rPr/>
        <w:t>為保障國民養老生活品質，韓國政府自1988年就開始實施國民年金制度，然在近年持續的低</w:t>
      </w:r>
      <w:r>
        <w:rPr>
          <w:color w:val="FF0000"/>
          <w:spacing w:val="-4"/>
        </w:rPr>
        <w:t>生育率</w:t>
      </w:r>
    </w:p>
    <w:p>
      <w:pPr>
        <w:pStyle w:val="BodyText"/>
        <w:spacing w:line="290" w:lineRule="auto" w:before="13"/>
        <w:ind w:left="100" w:right="119"/>
      </w:pPr>
      <w:r>
        <w:rPr>
          <w:spacing w:val="-2"/>
        </w:rPr>
        <w:t>、老齡化、經濟增長率下降影響下，南韓民調公司「韓國研究」8月23日公布的民調結果已顯示，目</w:t>
      </w:r>
      <w:r>
        <w:rPr>
          <w:spacing w:val="-2"/>
        </w:rPr>
        <w:t>前有87%的受訪者表明認為改革國民年金制度有其必要性。</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764800" from="36pt,16.914532pt" to="72pt,16.914532pt" stroked="true" strokeweight=".8pt" strokecolor="#ff0000">
            <v:stroke dashstyle="solid"/>
            <w10:wrap type="none"/>
          </v:line>
        </w:pict>
      </w:r>
      <w:r>
        <w:rPr>
          <w:color w:val="FF0000"/>
          <w:spacing w:val="-2"/>
        </w:rPr>
        <w:t>生育率</w:t>
      </w:r>
      <w:r>
        <w:rPr>
          <w:spacing w:val="-2"/>
        </w:rPr>
        <w:t>低下、社會高齡化現象飆升一直是世界進步國家共同面臨的長期問題，由於多年來的經濟動盪與不景氣，多數民眾皆認為國家越來越「不宜居」，因此在不願讓孩子吃苦的前提下，各國國民都會選擇讓自己減少生養，卻也在如此作為中無形提升了國家高齡化比例，令國民「養老」年金成為熱議話題。</w:t>
      </w:r>
    </w:p>
    <w:p>
      <w:pPr>
        <w:pStyle w:val="BodyText"/>
        <w:spacing w:before="10"/>
        <w:rPr>
          <w:sz w:val="28"/>
        </w:rPr>
      </w:pPr>
    </w:p>
    <w:p>
      <w:pPr>
        <w:pStyle w:val="BodyText"/>
        <w:spacing w:line="290" w:lineRule="auto" w:before="1"/>
        <w:ind w:left="100" w:right="119"/>
        <w:jc w:val="both"/>
      </w:pPr>
      <w:r>
        <w:rPr>
          <w:spacing w:val="-4"/>
        </w:rPr>
        <w:t>韓國研究分析發現，目前對於國民年金制度，共有86%的韓國民眾認為有其必要性，然而在政策改革</w:t>
      </w:r>
      <w:r>
        <w:rPr>
          <w:spacing w:val="-6"/>
        </w:rPr>
        <w:t>方面也有50%的國民認為應從提高供需開始年齡處而起，加上另外27%認為應提高保險費、23%降低收</w:t>
      </w:r>
      <w:r>
        <w:rPr>
          <w:spacing w:val="-2"/>
        </w:rPr>
        <w:t>入代位率的民眾比例可以看出，韓國民眾對國民年金政策改革細則各有看法。</w:t>
      </w:r>
    </w:p>
    <w:p>
      <w:pPr>
        <w:pStyle w:val="BodyText"/>
        <w:spacing w:before="11"/>
        <w:rPr>
          <w:sz w:val="28"/>
        </w:rPr>
      </w:pPr>
    </w:p>
    <w:p>
      <w:pPr>
        <w:pStyle w:val="BodyText"/>
        <w:spacing w:line="290" w:lineRule="auto"/>
        <w:ind w:left="100" w:right="119"/>
      </w:pPr>
      <w:r>
        <w:rPr>
          <w:spacing w:val="-4"/>
        </w:rPr>
        <w:t>此外，針對年金改革的結果論題，表明願意「多交多收」的民眾共佔55%，提供「少交少收」意向的</w:t>
      </w:r>
      <w:r>
        <w:rPr>
          <w:spacing w:val="-2"/>
        </w:rPr>
        <w:t>國民比例則為45%，加上在步入老年後容易陷入經濟困境的低收入戶中，再有54%的人表示願意少交</w:t>
      </w:r>
      <w:r>
        <w:rPr>
          <w:spacing w:val="-4"/>
        </w:rPr>
        <w:t>少收，反之則高達69%的比例，顯示改革力度與方向確實有隨收入階層不同而有所分歧，未來情況待</w:t>
      </w:r>
    </w:p>
    <w:p>
      <w:pPr>
        <w:spacing w:after="0" w:line="290" w:lineRule="auto"/>
        <w:sectPr>
          <w:pgSz w:w="11900" w:h="16840"/>
          <w:pgMar w:top="1500" w:bottom="280" w:left="620" w:right="620"/>
        </w:sectPr>
      </w:pPr>
    </w:p>
    <w:p>
      <w:pPr>
        <w:pStyle w:val="BodyText"/>
        <w:spacing w:before="21"/>
        <w:ind w:left="100"/>
      </w:pPr>
      <w:r>
        <w:rPr>
          <w:spacing w:val="-5"/>
        </w:rPr>
        <w:t>查。</w:t>
      </w:r>
    </w:p>
    <w:p>
      <w:pPr>
        <w:pStyle w:val="BodyText"/>
        <w:rPr>
          <w:sz w:val="34"/>
        </w:rPr>
      </w:pPr>
    </w:p>
    <w:p>
      <w:pPr>
        <w:pStyle w:val="BodyText"/>
        <w:spacing w:line="290" w:lineRule="auto" w:before="1"/>
        <w:ind w:left="100" w:right="239"/>
      </w:pPr>
      <w:r>
        <w:rPr>
          <w:spacing w:val="-2"/>
        </w:rPr>
        <w:t>本次關於韓國國民年金改革的相關民調，是南韓民調公司「韓國研究」於今年8月23日公布、7月</w:t>
      </w:r>
      <w:r>
        <w:rPr>
          <w:spacing w:val="80"/>
          <w:w w:val="150"/>
        </w:rPr>
        <w:t> </w:t>
      </w:r>
      <w:r>
        <w:rPr>
          <w:spacing w:val="-2"/>
        </w:rPr>
        <w:t>15日至18日執行的民意調查，針對韓國18歲以上的成年民眾進行線上調查，分別完成1000份有效樣</w:t>
      </w:r>
      <w:r>
        <w:rPr>
          <w:spacing w:val="-2"/>
        </w:rPr>
        <w:t>本，在95%的信賴水準下，抽樣誤差為正負3.1個百分點，數據經人口資料加權計算。</w:t>
      </w:r>
    </w:p>
    <w:p>
      <w:pPr>
        <w:pStyle w:val="BodyText"/>
        <w:spacing w:before="10"/>
        <w:rPr>
          <w:sz w:val="28"/>
        </w:rPr>
      </w:pPr>
    </w:p>
    <w:p>
      <w:pPr>
        <w:pStyle w:val="BodyText"/>
        <w:spacing w:before="1"/>
        <w:ind w:left="100"/>
      </w:pPr>
      <w:r>
        <w:rPr/>
        <w:t>照片來源</w:t>
      </w:r>
      <w:r>
        <w:rPr>
          <w:spacing w:val="-2"/>
        </w:rPr>
        <w:t>：Unsplash</w:t>
      </w:r>
    </w:p>
    <w:p>
      <w:pPr>
        <w:pStyle w:val="BodyText"/>
        <w:rPr>
          <w:sz w:val="34"/>
        </w:rPr>
      </w:pPr>
    </w:p>
    <w:p>
      <w:pPr>
        <w:pStyle w:val="BodyText"/>
        <w:ind w:left="100"/>
      </w:pPr>
      <w:r>
        <w:rPr>
          <w:w w:val="90"/>
        </w:rPr>
        <w:t>《更多CNEWS</w:t>
      </w:r>
      <w:r>
        <w:rPr>
          <w:spacing w:val="-2"/>
          <w:w w:val="90"/>
        </w:rPr>
        <w:t>匯流新聞網報導》</w:t>
      </w:r>
    </w:p>
    <w:p>
      <w:pPr>
        <w:pStyle w:val="BodyText"/>
        <w:rPr>
          <w:sz w:val="34"/>
        </w:rPr>
      </w:pPr>
    </w:p>
    <w:p>
      <w:pPr>
        <w:pStyle w:val="BodyText"/>
        <w:ind w:left="100"/>
      </w:pPr>
      <w:r>
        <w:rPr/>
        <w:pict>
          <v:shape style="position:absolute;margin-left:48pt;margin-top:16.914532pt;width:24pt;height:.1pt;mso-position-horizontal-relative:page;mso-position-vertical-relative:paragraph;z-index:-12691968;mso-wrap-distance-left:0;mso-wrap-distance-right:0" id="docshape2422" coordorigin="960,338" coordsize="480,0" path="m960,338l1440,338e" filled="false" stroked="true" strokeweight=".8pt" strokecolor="#ff0000">
            <v:path arrowok="t"/>
            <v:stroke dashstyle="solid"/>
            <w10:wrap type="topAndBottom"/>
          </v:shape>
        </w:pict>
      </w:r>
      <w:r>
        <w:rPr/>
        <w:t>【</w:t>
      </w:r>
      <w:r>
        <w:rPr>
          <w:color w:val="FF0000"/>
        </w:rPr>
        <w:t>臺灣</w:t>
      </w:r>
      <w:r>
        <w:rPr>
          <w:spacing w:val="-1"/>
        </w:rPr>
        <w:t>調查網】全球民調／美國 就要支持！戰爭滿半年、烏獨立日前仍有多數美人贊相助</w:t>
      </w:r>
    </w:p>
    <w:p>
      <w:pPr>
        <w:pStyle w:val="BodyText"/>
        <w:spacing w:before="1"/>
        <w:rPr>
          <w:sz w:val="30"/>
        </w:rPr>
      </w:pPr>
    </w:p>
    <w:p>
      <w:pPr>
        <w:pStyle w:val="BodyText"/>
        <w:ind w:left="100"/>
      </w:pPr>
      <w:r>
        <w:rPr/>
        <w:pict>
          <v:shape style="position:absolute;margin-left:48pt;margin-top:16.914532pt;width:24pt;height:.1pt;mso-position-horizontal-relative:page;mso-position-vertical-relative:paragraph;z-index:-12691456;mso-wrap-distance-left:0;mso-wrap-distance-right:0" id="docshape2423" coordorigin="960,338" coordsize="480,0" path="m960,338l1440,338e" filled="false" stroked="true" strokeweight=".8pt" strokecolor="#ff0000">
            <v:path arrowok="t"/>
            <v:stroke dashstyle="solid"/>
            <w10:wrap type="topAndBottom"/>
          </v:shape>
        </w:pict>
      </w:r>
      <w:r>
        <w:rPr/>
        <w:t>【</w:t>
      </w:r>
      <w:r>
        <w:rPr>
          <w:color w:val="FF0000"/>
        </w:rPr>
        <w:t>臺灣</w:t>
      </w:r>
      <w:r>
        <w:rPr>
          <w:spacing w:val="-1"/>
        </w:rPr>
        <w:t>調查網】全球民調／巴西 越來越樂觀！巴西經濟預期回升 國家財政走向揚</w:t>
      </w:r>
    </w:p>
    <w:p>
      <w:pPr>
        <w:pStyle w:val="BodyText"/>
        <w:spacing w:before="1"/>
        <w:rPr>
          <w:sz w:val="30"/>
        </w:rPr>
      </w:pPr>
    </w:p>
    <w:p>
      <w:pPr>
        <w:pStyle w:val="BodyText"/>
        <w:ind w:left="100"/>
      </w:pPr>
      <w:r>
        <w:rPr>
          <w:spacing w:val="-1"/>
        </w:rPr>
        <w:t>【文章轉載請註明出處】</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[202208256088338]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2022-08-25</w:t>
      </w:r>
      <w:r>
        <w:rPr>
          <w:spacing w:val="12"/>
          <w:w w:val="110"/>
          <w:sz w:val="28"/>
        </w:rPr>
        <w:t> </w:t>
      </w:r>
      <w:r>
        <w:rPr>
          <w:spacing w:val="-2"/>
          <w:w w:val="110"/>
          <w:sz w:val="28"/>
        </w:rPr>
        <w:t>(12:04)</w:t>
      </w:r>
    </w:p>
    <w:p>
      <w:pPr>
        <w:spacing w:line="249" w:lineRule="auto" w:before="12"/>
        <w:ind w:left="100" w:right="7759" w:firstLine="0"/>
        <w:jc w:val="left"/>
        <w:rPr>
          <w:sz w:val="28"/>
        </w:rPr>
      </w:pPr>
      <w:r>
        <w:rPr>
          <w:sz w:val="28"/>
        </w:rPr>
        <w:t>網站(URL連接) | 地方</w:t>
      </w:r>
      <w:r>
        <w:rPr>
          <w:sz w:val="28"/>
        </w:rPr>
        <w:t>字數: 761 words</w:t>
      </w:r>
    </w:p>
    <w:p>
      <w:pPr>
        <w:pStyle w:val="BodyText"/>
        <w:spacing w:before="9"/>
        <w:rPr>
          <w:sz w:val="21"/>
        </w:rPr>
      </w:pPr>
      <w:r>
        <w:rPr/>
        <w:pict>
          <v:shape style="position:absolute;margin-left:36pt;margin-top:14.945937pt;width:523pt;height:.1pt;mso-position-horizontal-relative:page;mso-position-vertical-relative:paragraph;z-index:-12690944;mso-wrap-distance-left:0;mso-wrap-distance-right:0" id="docshape242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媽媽都不想生虎寶寶？網逆推「1</w:t>
      </w:r>
      <w:r>
        <w:rPr>
          <w:spacing w:val="-1"/>
          <w:sz w:val="28"/>
        </w:rPr>
        <w:t>優點」贏了：容易上台大</w:t>
      </w:r>
    </w:p>
    <w:p>
      <w:pPr>
        <w:pStyle w:val="BodyText"/>
        <w:spacing w:before="12"/>
        <w:rPr>
          <w:sz w:val="22"/>
        </w:rPr>
      </w:pPr>
      <w:r>
        <w:rPr/>
        <w:pict>
          <v:shape style="position:absolute;margin-left:36pt;margin-top:15.723047pt;width:523pt;height:.1pt;mso-position-horizontal-relative:page;mso-position-vertical-relative:paragraph;z-index:-12690432;mso-wrap-distance-left:0;mso-wrap-distance-right:0" id="docshape242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60">
        <w:r>
          <w:rPr/>
          <w:t>文字快照</w:t>
        </w:r>
        <w:r>
          <w:rPr>
            <w:spacing w:val="-2"/>
          </w:rPr>
          <w:t>：https://www.setn.com/News.aspx?NewsID=1167187&amp;utm_campaign=viewallnews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鄉民中心／藍詩孟報導</w:t>
      </w:r>
    </w:p>
    <w:p>
      <w:pPr>
        <w:pStyle w:val="BodyText"/>
        <w:rPr>
          <w:sz w:val="34"/>
        </w:rPr>
      </w:pPr>
    </w:p>
    <w:p>
      <w:pPr>
        <w:pStyle w:val="BodyText"/>
        <w:spacing w:before="1"/>
        <w:ind w:left="100"/>
      </w:pPr>
      <w:r>
        <w:rPr/>
        <w:t>▲許多父母為了不讓小孩屬虎，都會特別避開虎年時段懷孕。（示意圖／翻攝自</w:t>
      </w:r>
      <w:r>
        <w:rPr>
          <w:spacing w:val="-2"/>
        </w:rPr>
        <w:t>Pixabay）</w:t>
      </w:r>
    </w:p>
    <w:p>
      <w:pPr>
        <w:pStyle w:val="BodyText"/>
        <w:spacing w:before="12"/>
        <w:rPr>
          <w:sz w:val="33"/>
        </w:rPr>
      </w:pPr>
    </w:p>
    <w:p>
      <w:pPr>
        <w:pStyle w:val="BodyText"/>
        <w:ind w:left="100"/>
      </w:pPr>
      <w:r>
        <w:rPr/>
        <w:pict>
          <v:shape style="position:absolute;margin-left:432pt;margin-top:16.914532pt;width:36pt;height:.1pt;mso-position-horizontal-relative:page;mso-position-vertical-relative:paragraph;z-index:-12689920;mso-wrap-distance-left:0;mso-wrap-distance-right:0" id="docshape2426" coordorigin="8640,338" coordsize="720,0" path="m8640,338l9360,338e" filled="false" stroked="true" strokeweight=".8pt" strokecolor="#ff0000">
            <v:path arrowok="t"/>
            <v:stroke dashstyle="solid"/>
            <w10:wrap type="topAndBottom"/>
          </v:shape>
        </w:pict>
      </w:r>
      <w:r>
        <w:rPr/>
        <w:pict>
          <v:line style="position:absolute;mso-position-horizontal-relative:page;mso-position-vertical-relative:paragraph;z-index:18767872" from="132pt,34.914532pt" to="156pt,34.914532pt" stroked="true" strokeweight=".8pt" strokecolor="#ff0000">
            <v:stroke dashstyle="solid"/>
            <w10:wrap type="none"/>
          </v:line>
        </w:pict>
      </w:r>
      <w:r>
        <w:rPr/>
        <w:t>今年根據國發會公布的最新人口推估，因為疫情影響加上適逢「虎年」，總</w:t>
      </w:r>
      <w:r>
        <w:rPr>
          <w:color w:val="FF0000"/>
        </w:rPr>
        <w:t>生育率</w:t>
      </w:r>
      <w:r>
        <w:rPr>
          <w:spacing w:val="-2"/>
        </w:rPr>
        <w:t>恐怕會創新低</w:t>
      </w:r>
    </w:p>
    <w:p>
      <w:pPr>
        <w:pStyle w:val="BodyText"/>
        <w:spacing w:line="290" w:lineRule="auto" w:before="13"/>
        <w:ind w:left="100" w:right="239"/>
      </w:pPr>
      <w:r>
        <w:rPr>
          <w:spacing w:val="-2"/>
        </w:rPr>
        <w:t>，長久來看將加速</w:t>
      </w:r>
      <w:r>
        <w:rPr>
          <w:color w:val="FF0000"/>
          <w:spacing w:val="-2"/>
        </w:rPr>
        <w:t>台灣</w:t>
      </w:r>
      <w:r>
        <w:rPr>
          <w:spacing w:val="-2"/>
        </w:rPr>
        <w:t>人口老化。對此就有網友好奇在批踢踢發文，表示現在年輕人應該已經很少在看風水、習俗了，真的會因為虎年的關係，降低生小孩的意願嗎？貼文也掀起討論。</w:t>
      </w:r>
    </w:p>
    <w:p>
      <w:pPr>
        <w:pStyle w:val="BodyText"/>
        <w:spacing w:before="12"/>
        <w:rPr>
          <w:sz w:val="28"/>
        </w:rPr>
      </w:pPr>
    </w:p>
    <w:p>
      <w:pPr>
        <w:pStyle w:val="BodyText"/>
        <w:spacing w:line="290" w:lineRule="auto"/>
        <w:ind w:left="100" w:right="119"/>
      </w:pPr>
      <w:r>
        <w:rPr>
          <w:spacing w:val="-2"/>
        </w:rPr>
        <w:t>古代民俗觀點認為虎年是「凶年」，出生的虎寶寶個性會特別兇惡，婚宴場合或是許多喜事都會避免屬虎的人參與，因此有些媽媽會為了寶寶的未來著想，會刻意避開虎年生子。不過就有網友在 </w:t>
      </w:r>
      <w:r>
        <w:rPr>
          <w:spacing w:val="-4"/>
        </w:rPr>
        <w:t>PTT發問，好奇「現在的年輕人應該也很少在看風水習俗了吧？」真的會因會虎年的關係，「特別不</w:t>
      </w:r>
      <w:r>
        <w:rPr>
          <w:spacing w:val="-2"/>
        </w:rPr>
        <w:t>想生小孩嗎？」</w:t>
      </w:r>
    </w:p>
    <w:p>
      <w:pPr>
        <w:pStyle w:val="BodyText"/>
        <w:spacing w:before="10"/>
        <w:rPr>
          <w:sz w:val="28"/>
        </w:rPr>
      </w:pPr>
    </w:p>
    <w:p>
      <w:pPr>
        <w:pStyle w:val="BodyText"/>
        <w:spacing w:line="290" w:lineRule="auto" w:before="1"/>
        <w:ind w:left="100" w:right="239"/>
        <w:jc w:val="both"/>
      </w:pPr>
      <w:r>
        <w:rPr>
          <w:spacing w:val="-2"/>
        </w:rPr>
        <w:t>對此網友也紛紛留言討論，「現代人看風水的才多勒，一堆大老闆都很信」、「不會吧？那好像是以前長輩的觀念，但有聽過龍年比較會生，所以學業比較競爭」、「很多習俗都要避開虎，小時候感覺被大人排擠」、「屬虎的不能進新娘房，屬龍的滾新娘床還有紅包拿，不過有說遇喪葬場合</w:t>
      </w:r>
    </w:p>
    <w:p>
      <w:pPr>
        <w:pStyle w:val="BodyText"/>
        <w:spacing w:line="297" w:lineRule="exact"/>
        <w:ind w:left="100"/>
      </w:pPr>
      <w:r>
        <w:rPr>
          <w:spacing w:val="-1"/>
        </w:rPr>
        <w:t>，屬虎倒是相對比較不用迴避」。</w:t>
      </w:r>
    </w:p>
    <w:p>
      <w:pPr>
        <w:pStyle w:val="BodyText"/>
        <w:rPr>
          <w:sz w:val="34"/>
        </w:rPr>
      </w:pPr>
    </w:p>
    <w:p>
      <w:pPr>
        <w:pStyle w:val="BodyText"/>
        <w:ind w:left="100"/>
      </w:pPr>
      <w:r>
        <w:rPr/>
        <w:t>▲網友針對「虎寶寶」的優缺點討論，認為各有利弊。（圖／翻攝自批踢踢</w:t>
      </w:r>
      <w:r>
        <w:rPr>
          <w:spacing w:val="-10"/>
        </w:rPr>
        <w:t>）</w:t>
      </w:r>
    </w:p>
    <w:p>
      <w:pPr>
        <w:spacing w:after="0"/>
        <w:sectPr>
          <w:pgSz w:w="11900" w:h="16840"/>
          <w:pgMar w:top="1500" w:bottom="280" w:left="620" w:right="620"/>
        </w:sectPr>
      </w:pPr>
    </w:p>
    <w:p>
      <w:pPr>
        <w:pStyle w:val="BodyText"/>
        <w:spacing w:line="290" w:lineRule="auto" w:before="21"/>
        <w:ind w:left="100" w:right="239"/>
      </w:pPr>
      <w:r>
        <w:rPr>
          <w:spacing w:val="-2"/>
        </w:rPr>
        <w:t>有網友認為其實生肖影響不大，最大的還是經濟問題，疫情後恐怕多數小家庭都沒有多餘的錢來準</w:t>
      </w:r>
      <w:r>
        <w:rPr>
          <w:spacing w:val="-1"/>
        </w:rPr>
        <w:t>備生兒育女。但也有網友認為，如果虎寶寶相對其他生肖的人數少，對孩子的競爭來說也算是好事</w:t>
      </w:r>
    </w:p>
    <w:p>
      <w:pPr>
        <w:pStyle w:val="BodyText"/>
        <w:spacing w:line="297" w:lineRule="exact"/>
        <w:ind w:left="100"/>
      </w:pPr>
      <w:r>
        <w:rPr>
          <w:spacing w:val="-1"/>
        </w:rPr>
        <w:t>，「虎年競爭少很好啊」、「虎年容易上台大」、「新生兒少，將來考高中大學競爭就少啊」。</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8768384" from="180pt,16.964531pt" to="240pt,16.964531pt" stroked="true" strokeweight=".8pt" strokecolor="#ff0000">
            <v:stroke dashstyle="solid"/>
            <w10:wrap type="none"/>
          </v:line>
        </w:pict>
      </w:r>
      <w:r>
        <w:rPr/>
        <w:pict>
          <v:line style="position:absolute;mso-position-horizontal-relative:page;mso-position-vertical-relative:paragraph;z-index:18768896" from="516pt,16.964531pt" to="552pt,16.964531pt" stroked="true" strokeweight=".8pt" strokecolor="#ff0000">
            <v:stroke dashstyle="solid"/>
            <w10:wrap type="none"/>
          </v:line>
        </w:pict>
      </w:r>
      <w:r>
        <w:rPr/>
        <w:pict>
          <v:line style="position:absolute;mso-position-horizontal-relative:page;mso-position-vertical-relative:paragraph;z-index:18769408" from="444pt,34.964531pt" to="468pt,34.964531pt" stroked="true" strokeweight=".8pt" strokecolor="#ff0000">
            <v:stroke dashstyle="solid"/>
            <w10:wrap type="none"/>
          </v:line>
        </w:pict>
      </w:r>
      <w:r>
        <w:rPr>
          <w:spacing w:val="-2"/>
        </w:rPr>
        <w:t>事實上，根據國發會統計，</w:t>
      </w:r>
      <w:r>
        <w:rPr>
          <w:color w:val="FF0000"/>
          <w:spacing w:val="-2"/>
        </w:rPr>
        <w:t>台灣生育率</w:t>
      </w:r>
      <w:r>
        <w:rPr>
          <w:spacing w:val="-2"/>
        </w:rPr>
        <w:t>逐年下降，今年因為疫情影響加上又是「虎年」，總</w:t>
      </w:r>
      <w:r>
        <w:rPr>
          <w:color w:val="FF0000"/>
          <w:spacing w:val="-2"/>
        </w:rPr>
        <w:t>生育率</w:t>
      </w:r>
      <w:r>
        <w:rPr>
          <w:spacing w:val="-2"/>
        </w:rPr>
        <w:t>推估恐怕會創新低，只有0.89人，代表一位婦女生不到一位小孩；長久來看，</w:t>
      </w:r>
      <w:r>
        <w:rPr>
          <w:color w:val="FF0000"/>
          <w:spacing w:val="-2"/>
        </w:rPr>
        <w:t>台灣</w:t>
      </w:r>
      <w:r>
        <w:rPr>
          <w:spacing w:val="-2"/>
        </w:rPr>
        <w:t>老化速度會非常</w:t>
      </w:r>
      <w:r>
        <w:rPr/>
        <w:t>快，預測2025年就會進入「超高齡」社會，到了2052</w:t>
      </w:r>
      <w:r>
        <w:rPr>
          <w:spacing w:val="-1"/>
        </w:rPr>
        <w:t>年以後，老化程度會贏過日本，僅略輸韓國。</w:t>
      </w:r>
    </w:p>
    <w:p>
      <w:pPr>
        <w:pStyle w:val="BodyText"/>
        <w:spacing w:before="10"/>
        <w:rPr>
          <w:sz w:val="28"/>
        </w:rPr>
      </w:pPr>
    </w:p>
    <w:p>
      <w:pPr>
        <w:pStyle w:val="BodyText"/>
        <w:spacing w:before="1"/>
        <w:ind w:left="100"/>
      </w:pPr>
      <w:r>
        <w:rPr/>
        <w:t>★ 三立新聞網提醒您：</w:t>
      </w:r>
    </w:p>
    <w:p>
      <w:pPr>
        <w:pStyle w:val="BodyText"/>
        <w:rPr>
          <w:sz w:val="34"/>
        </w:rPr>
      </w:pPr>
    </w:p>
    <w:p>
      <w:pPr>
        <w:pStyle w:val="BodyText"/>
        <w:ind w:left="100"/>
      </w:pPr>
      <w:r>
        <w:rPr>
          <w:spacing w:val="-1"/>
        </w:rPr>
        <w:t>民俗傳說僅供參考，言不可盡信。</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[202208253597493]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(12:16)</w:t>
      </w:r>
    </w:p>
    <w:p>
      <w:pPr>
        <w:spacing w:line="249" w:lineRule="auto" w:before="12"/>
        <w:ind w:left="100" w:right="7199" w:firstLine="0"/>
        <w:jc w:val="left"/>
        <w:rPr>
          <w:sz w:val="28"/>
        </w:rPr>
      </w:pPr>
      <w:r>
        <w:rPr>
          <w:sz w:val="28"/>
        </w:rPr>
        <w:t>網站(URL連接) | 新聞總覽</w:t>
      </w:r>
      <w:r>
        <w:rPr>
          <w:sz w:val="28"/>
        </w:rPr>
        <w:t>字數: 418 words</w:t>
      </w:r>
    </w:p>
    <w:p>
      <w:pPr>
        <w:pStyle w:val="BodyText"/>
        <w:spacing w:before="9"/>
        <w:rPr>
          <w:sz w:val="21"/>
        </w:rPr>
      </w:pPr>
      <w:r>
        <w:rPr/>
        <w:pict>
          <v:shape style="position:absolute;margin-left:36pt;margin-top:14.945937pt;width:523pt;height:.1pt;mso-position-horizontal-relative:page;mso-position-vertical-relative:paragraph;z-index:-12687360;mso-wrap-distance-left:0;mso-wrap-distance-right:0" id="docshape242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夏立言會張志軍談反軍演 蔣萬安：就是要直接表達不滿</w:t>
      </w:r>
    </w:p>
    <w:p>
      <w:pPr>
        <w:pStyle w:val="BodyText"/>
        <w:spacing w:before="12"/>
        <w:rPr>
          <w:sz w:val="22"/>
        </w:rPr>
      </w:pPr>
      <w:r>
        <w:rPr/>
        <w:pict>
          <v:shape style="position:absolute;margin-left:36pt;margin-top:15.723047pt;width:523pt;height:.1pt;mso-position-horizontal-relative:page;mso-position-vertical-relative:paragraph;z-index:-12686848;mso-wrap-distance-left:0;mso-wrap-distance-right:0" id="docshape242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：https://tw.news.yahoo.com/%E5%A4%8F%E7%AB%8B%E8%A8%80%E6%9C%83%E5%BC%B5%E5%BF%97%E8%B</w:t>
      </w:r>
      <w:r>
        <w:rPr>
          <w:spacing w:val="80"/>
        </w:rPr>
        <w:t>   </w:t>
      </w:r>
      <w:r>
        <w:rPr>
          <w:spacing w:val="-2"/>
          <w:w w:val="75"/>
        </w:rPr>
        <w:t>B%8D%E8%AB%87%E5%8F%8D%E8%BB%8D%E6%BC%94-%E8%94%A3%E8%90%AC%E5%AE%89-</w:t>
      </w:r>
    </w:p>
    <w:p>
      <w:pPr>
        <w:pStyle w:val="BodyText"/>
        <w:spacing w:line="290" w:lineRule="auto"/>
        <w:ind w:left="100"/>
      </w:pPr>
      <w:r>
        <w:rPr>
          <w:spacing w:val="-2"/>
          <w:w w:val="70"/>
        </w:rPr>
        <w:t>%E5%B0%B1%E6%98%AF%E8%A6%81%E7%9B%B4%E6%8E%A5%E8%A1%A8%E9%81%94%E4%B8%8D%E6%BB%BF-</w:t>
      </w:r>
      <w:r>
        <w:rPr>
          <w:spacing w:val="80"/>
          <w:w w:val="150"/>
        </w:rPr>
        <w:t>   </w:t>
      </w:r>
      <w:r>
        <w:rPr>
          <w:spacing w:val="-2"/>
        </w:rPr>
        <w:t>041201288.html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pPr>
      <w:r>
        <w:rPr>
          <w:spacing w:val="-8"/>
        </w:rPr>
        <w:t>蔣萬安針對夏立言會張志軍表態。（圖／TVBS）</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770944" from="96pt,34.914532pt" to="120pt,34.914532pt" stroked="true" strokeweight=".8pt" strokecolor="#ff0000">
            <v:stroke dashstyle="solid"/>
            <w10:wrap type="none"/>
          </v:line>
        </w:pict>
      </w:r>
      <w:r>
        <w:rPr/>
        <w:pict>
          <v:line style="position:absolute;mso-position-horizontal-relative:page;mso-position-vertical-relative:paragraph;z-index:18771456" from="204pt,52.914532pt" to="228pt,52.914532pt" stroked="true" strokeweight=".8pt" strokecolor="#ff0000">
            <v:stroke dashstyle="solid"/>
            <w10:wrap type="none"/>
          </v:line>
        </w:pict>
      </w:r>
      <w:r>
        <w:rPr>
          <w:spacing w:val="-2"/>
        </w:rPr>
        <w:t>國民黨副主席夏立言出訪中國大陸，昨（24）日晚間更與海協會長張志軍餐敘，夏立言表示，此舉</w:t>
      </w:r>
      <w:r>
        <w:rPr>
          <w:spacing w:val="-2"/>
        </w:rPr>
        <w:t>是為了傳達</w:t>
      </w:r>
      <w:r>
        <w:rPr>
          <w:color w:val="FF0000"/>
          <w:spacing w:val="-2"/>
        </w:rPr>
        <w:t>台灣</w:t>
      </w:r>
      <w:r>
        <w:rPr>
          <w:spacing w:val="-2"/>
        </w:rPr>
        <w:t>民眾對共軍軍演的不滿與憂慮，對此，國民黨台北市長參選人蔣萬安今（25）日受訪指出，就是要直接清楚地表達</w:t>
      </w:r>
      <w:r>
        <w:rPr>
          <w:color w:val="FF0000"/>
          <w:spacing w:val="-2"/>
        </w:rPr>
        <w:t>台灣</w:t>
      </w:r>
      <w:r>
        <w:rPr>
          <w:spacing w:val="-2"/>
        </w:rPr>
        <w:t>民眾對於中共軍演的不滿，才是真正務實、有意義的溝通。</w:t>
      </w:r>
    </w:p>
    <w:p>
      <w:pPr>
        <w:pStyle w:val="BodyText"/>
        <w:spacing w:before="11"/>
        <w:rPr>
          <w:sz w:val="28"/>
        </w:rPr>
      </w:pPr>
    </w:p>
    <w:p>
      <w:pPr>
        <w:pStyle w:val="BodyText"/>
        <w:ind w:left="100"/>
      </w:pPr>
      <w:r>
        <w:rPr>
          <w:spacing w:val="-8"/>
        </w:rPr>
        <w:t>國民黨副主席夏立言。（圖／TVBS資料畫面</w:t>
      </w:r>
      <w:r>
        <w:rPr>
          <w:spacing w:val="-10"/>
        </w:rPr>
        <w:t>）</w:t>
      </w:r>
    </w:p>
    <w:p>
      <w:pPr>
        <w:pStyle w:val="BodyText"/>
        <w:rPr>
          <w:sz w:val="34"/>
        </w:rPr>
      </w:pPr>
    </w:p>
    <w:p>
      <w:pPr>
        <w:pStyle w:val="BodyText"/>
        <w:ind w:left="100"/>
      </w:pPr>
      <w:r>
        <w:rPr>
          <w:spacing w:val="-1"/>
        </w:rPr>
        <w:t>蔣萬安上午召開「育兒生養政策發佈會」，受訪時被問到關於夏立言昨與張志軍會面一事，他回應</w:t>
      </w:r>
    </w:p>
    <w:p>
      <w:pPr>
        <w:pStyle w:val="BodyText"/>
        <w:spacing w:line="290" w:lineRule="auto" w:before="63"/>
        <w:ind w:left="100" w:right="239"/>
        <w:jc w:val="both"/>
      </w:pPr>
      <w:r>
        <w:rPr/>
        <w:pict>
          <v:line style="position:absolute;mso-position-horizontal-relative:page;mso-position-vertical-relative:paragraph;z-index:18771968" from="156pt,20.064531pt" to="180pt,20.064531pt" stroked="true" strokeweight=".8pt" strokecolor="#ff0000">
            <v:stroke dashstyle="solid"/>
            <w10:wrap type="none"/>
          </v:line>
        </w:pict>
      </w:r>
      <w:r>
        <w:rPr/>
        <w:pict>
          <v:line style="position:absolute;mso-position-horizontal-relative:page;mso-position-vertical-relative:paragraph;z-index:18772480" from="348pt,38.064529pt" to="372pt,38.064529pt" stroked="true" strokeweight=".8pt" strokecolor="#ff0000">
            <v:stroke dashstyle="solid"/>
            <w10:wrap type="none"/>
          </v:line>
        </w:pict>
      </w:r>
      <w:r>
        <w:rPr>
          <w:spacing w:val="-2"/>
        </w:rPr>
        <w:t>，就是要直接清楚表達</w:t>
      </w:r>
      <w:r>
        <w:rPr>
          <w:color w:val="FF0000"/>
          <w:spacing w:val="-2"/>
        </w:rPr>
        <w:t>台灣</w:t>
      </w:r>
      <w:r>
        <w:rPr>
          <w:spacing w:val="-2"/>
        </w:rPr>
        <w:t>民眾對中國軍演不滿，以及農產品檢疫、兩岸共同打擊犯罪等問題，才是真正務實且有意義的溝通，堅持捍衛中華民國主權、確保</w:t>
      </w:r>
      <w:r>
        <w:rPr>
          <w:color w:val="FF0000"/>
          <w:spacing w:val="-2"/>
        </w:rPr>
        <w:t>台灣</w:t>
      </w:r>
      <w:r>
        <w:rPr>
          <w:spacing w:val="-2"/>
        </w:rPr>
        <w:t>民眾權益，這些立場就是要清楚表</w:t>
      </w:r>
      <w:r>
        <w:rPr>
          <w:spacing w:val="-4"/>
        </w:rPr>
        <w:t>達出來。</w:t>
      </w:r>
    </w:p>
    <w:p>
      <w:pPr>
        <w:pStyle w:val="BodyText"/>
        <w:spacing w:before="10"/>
        <w:rPr>
          <w:sz w:val="28"/>
        </w:rPr>
      </w:pPr>
    </w:p>
    <w:p>
      <w:pPr>
        <w:pStyle w:val="BodyText"/>
        <w:spacing w:before="1"/>
        <w:ind w:left="100"/>
      </w:pPr>
      <w:r>
        <w:rPr>
          <w:spacing w:val="-8"/>
        </w:rPr>
        <w:t>蔣萬安提出3大育兒政見。（圖／TVBS）</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772992" from="120pt,35.964531pt" to="156pt,35.964531pt" stroked="true" strokeweight=".8pt" strokecolor="#ff0000">
            <v:stroke dashstyle="solid"/>
            <w10:wrap type="none"/>
          </v:line>
        </w:pict>
      </w:r>
      <w:r>
        <w:rPr>
          <w:spacing w:val="-2"/>
        </w:rPr>
        <w:t>此外，選戰進入倒數，蔣萬安今日也拋出三大育兒政見，包括「催生」、「助養」、「好住」三大政見，表示因應</w:t>
      </w:r>
      <w:r>
        <w:rPr>
          <w:color w:val="FF0000"/>
          <w:spacing w:val="-2"/>
        </w:rPr>
        <w:t>少子化</w:t>
      </w:r>
      <w:r>
        <w:rPr>
          <w:spacing w:val="-2"/>
        </w:rPr>
        <w:t>，若他當選市長，將大幅提高對0到6歲嬰幼的經費補助，提升台北市年輕人</w:t>
      </w:r>
      <w:r>
        <w:rPr>
          <w:spacing w:val="-2"/>
        </w:rPr>
        <w:t>生孩子的意願，減輕父母負擔。</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jc w:val="both"/>
      </w:pPr>
      <w:r>
        <w:rPr>
          <w:spacing w:val="-2"/>
          <w:w w:val="110"/>
        </w:rPr>
        <w:t>文章編號: [202208253753399]</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2022-08-25</w:t>
      </w:r>
      <w:r>
        <w:rPr>
          <w:spacing w:val="12"/>
          <w:w w:val="115"/>
          <w:sz w:val="28"/>
        </w:rPr>
        <w:t> </w:t>
      </w:r>
      <w:r>
        <w:rPr>
          <w:spacing w:val="-2"/>
          <w:w w:val="115"/>
          <w:sz w:val="28"/>
        </w:rPr>
        <w:t>(19:53)</w:t>
      </w:r>
    </w:p>
    <w:p>
      <w:pPr>
        <w:spacing w:line="249" w:lineRule="auto" w:before="12"/>
        <w:ind w:left="100" w:right="7759" w:firstLine="0"/>
        <w:jc w:val="left"/>
        <w:rPr>
          <w:sz w:val="28"/>
        </w:rPr>
      </w:pPr>
      <w:r>
        <w:rPr>
          <w:sz w:val="28"/>
        </w:rPr>
        <w:t>網站(URL連接) | 新聞</w:t>
      </w:r>
      <w:r>
        <w:rPr>
          <w:spacing w:val="10"/>
          <w:sz w:val="28"/>
        </w:rPr>
        <w:t>字數: </w:t>
      </w:r>
      <w:r>
        <w:rPr>
          <w:sz w:val="28"/>
        </w:rPr>
        <w:t>1128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83776;mso-wrap-distance-left:0;mso-wrap-distance-right:0" id="docshape242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舊市區老房何去何從？脫手vs.</w:t>
      </w:r>
      <w:r>
        <w:rPr>
          <w:spacing w:val="3"/>
          <w:sz w:val="28"/>
        </w:rPr>
        <w:t>等都更  專家曝「</w:t>
      </w:r>
      <w:r>
        <w:rPr>
          <w:sz w:val="28"/>
        </w:rPr>
        <w:t>1</w:t>
      </w:r>
      <w:r>
        <w:rPr>
          <w:spacing w:val="-2"/>
          <w:sz w:val="28"/>
        </w:rPr>
        <w:t>解法」可望翻身</w:t>
      </w:r>
    </w:p>
    <w:p>
      <w:pPr>
        <w:pStyle w:val="BodyText"/>
        <w:spacing w:before="12"/>
        <w:rPr>
          <w:sz w:val="22"/>
        </w:rPr>
      </w:pPr>
      <w:r>
        <w:rPr/>
        <w:pict>
          <v:shape style="position:absolute;margin-left:36pt;margin-top:15.723047pt;width:523pt;height:.1pt;mso-position-horizontal-relative:page;mso-position-vertical-relative:paragraph;z-index:-12683264;mso-wrap-distance-left:0;mso-wrap-distance-right:0" id="docshape243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：https://times.hinet.net/news/24100057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6959"/>
      </w:pPr>
      <w:r>
        <w:rPr>
          <w:spacing w:val="-4"/>
        </w:rPr>
        <w:t>好房網News記者林清坤／綜合報導 </w:t>
      </w:r>
      <w:r>
        <w:rPr/>
        <w:t>[廣告] 請繼續往下閱讀</w:t>
      </w:r>
    </w:p>
    <w:p>
      <w:pPr>
        <w:pStyle w:val="BodyText"/>
        <w:spacing w:line="290" w:lineRule="auto"/>
        <w:ind w:left="100" w:right="119"/>
      </w:pPr>
      <w:r>
        <w:rPr/>
        <w:pict>
          <v:line style="position:absolute;mso-position-horizontal-relative:page;mso-position-vertical-relative:paragraph;z-index:18774528" from="60pt,16.914532pt" to="96pt,16.914532pt" stroked="true" strokeweight=".8pt" strokecolor="#ff0000">
            <v:stroke dashstyle="solid"/>
            <w10:wrap type="none"/>
          </v:line>
        </w:pict>
      </w:r>
      <w:r>
        <w:rPr/>
        <w:pict>
          <v:line style="position:absolute;mso-position-horizontal-relative:page;mso-position-vertical-relative:paragraph;z-index:18775040" from="132pt,16.914532pt" to="156pt,16.914532pt" stroked="true" strokeweight=".8pt" strokecolor="#ff0000">
            <v:stroke dashstyle="solid"/>
            <w10:wrap type="none"/>
          </v:line>
        </w:pict>
      </w:r>
      <w:r>
        <w:rPr>
          <w:spacing w:val="-2"/>
        </w:rPr>
        <w:t>受到</w:t>
      </w:r>
      <w:r>
        <w:rPr>
          <w:color w:val="FF0000"/>
          <w:spacing w:val="-2"/>
        </w:rPr>
        <w:t>少子化</w:t>
      </w:r>
      <w:r>
        <w:rPr>
          <w:spacing w:val="-2"/>
        </w:rPr>
        <w:t>影響，</w:t>
      </w:r>
      <w:r>
        <w:rPr>
          <w:color w:val="FF0000"/>
          <w:spacing w:val="-2"/>
        </w:rPr>
        <w:t>台灣</w:t>
      </w:r>
      <w:r>
        <w:rPr>
          <w:spacing w:val="-2"/>
        </w:rPr>
        <w:t>人口有逐漸遞減的趨勢，房屋也慢慢隨著時間高齡化，目前屋齡超過30~40</w:t>
      </w:r>
      <w:r>
        <w:rPr>
          <w:spacing w:val="-2"/>
        </w:rPr>
        <w:t>年的房子越來越多，對此就有網友好奇，位於舊市區精華地帶的老房子，未來10年將會呈現何種發展</w:t>
      </w:r>
    </w:p>
    <w:p>
      <w:pPr>
        <w:spacing w:line="297" w:lineRule="exact" w:before="0"/>
        <w:ind w:left="100" w:right="0" w:firstLine="0"/>
        <w:jc w:val="left"/>
        <w:rPr>
          <w:sz w:val="24"/>
        </w:rPr>
      </w:pPr>
      <w:r>
        <w:rPr>
          <w:sz w:val="24"/>
        </w:rPr>
        <w:t>？</w:t>
      </w:r>
    </w:p>
    <w:p>
      <w:pPr>
        <w:pStyle w:val="BodyText"/>
        <w:spacing w:before="11"/>
        <w:rPr>
          <w:sz w:val="33"/>
        </w:rPr>
      </w:pPr>
    </w:p>
    <w:p>
      <w:pPr>
        <w:pStyle w:val="BodyText"/>
        <w:spacing w:line="290" w:lineRule="auto"/>
        <w:ind w:left="100" w:right="119"/>
      </w:pPr>
      <w:r>
        <w:rPr/>
        <w:pict>
          <v:line style="position:absolute;mso-position-horizontal-relative:page;mso-position-vertical-relative:paragraph;z-index:18775552" from="462pt,16.914532pt" to="486pt,16.914532pt" stroked="true" strokeweight=".8pt" strokecolor="#ff0000">
            <v:stroke dashstyle="solid"/>
            <w10:wrap type="none"/>
          </v:line>
        </w:pict>
      </w:r>
      <w:r>
        <w:rPr>
          <w:spacing w:val="-4"/>
        </w:rPr>
        <w:t>原PO於PTT《home－sale》板上發文表示，高雄與台中的老市區中心，像是台中的</w:t>
      </w:r>
      <w:r>
        <w:rPr>
          <w:color w:val="FF0000"/>
          <w:spacing w:val="-4"/>
        </w:rPr>
        <w:t>台灣</w:t>
      </w:r>
      <w:r>
        <w:rPr>
          <w:spacing w:val="-4"/>
        </w:rPr>
        <w:t>大道沿線、台</w:t>
      </w:r>
      <w:r>
        <w:rPr>
          <w:spacing w:val="-2"/>
        </w:rPr>
        <w:t>中火車站後面，或是中興大學附近；高雄的三民區七賢路、建國路等地，這幾處皆可以發現許多看起來很像舊商辦的大樓，屋齡高達30、40年以上，且看起來都沒住什麼人，相當沒落。</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776064" from="60pt,16.914532pt" to="96pt,16.914532pt" stroked="true" strokeweight=".8pt" strokecolor="#ff0000">
            <v:stroke dashstyle="solid"/>
            <w10:wrap type="none"/>
          </v:line>
        </w:pict>
      </w:r>
      <w:r>
        <w:rPr/>
        <w:pict>
          <v:line style="position:absolute;mso-position-horizontal-relative:page;mso-position-vertical-relative:paragraph;z-index:18776576" from="132pt,16.914532pt" to="156pt,16.914532pt" stroked="true" strokeweight=".8pt" strokecolor="#ff0000">
            <v:stroke dashstyle="solid"/>
            <w10:wrap type="none"/>
          </v:line>
        </w:pict>
      </w:r>
      <w:r>
        <w:rPr>
          <w:spacing w:val="-2"/>
        </w:rPr>
        <w:t>受到</w:t>
      </w:r>
      <w:r>
        <w:rPr>
          <w:color w:val="FF0000"/>
          <w:spacing w:val="-2"/>
        </w:rPr>
        <w:t>少子化</w:t>
      </w:r>
      <w:r>
        <w:rPr>
          <w:spacing w:val="-2"/>
        </w:rPr>
        <w:t>影響，</w:t>
      </w:r>
      <w:r>
        <w:rPr>
          <w:color w:val="FF0000"/>
          <w:spacing w:val="-2"/>
        </w:rPr>
        <w:t>台灣</w:t>
      </w:r>
      <w:r>
        <w:rPr>
          <w:spacing w:val="-2"/>
        </w:rPr>
        <w:t>人口有逐漸遞減的趨勢，房屋也慢慢隨著時間高齡化，目前屋齡超過30~40</w:t>
      </w:r>
      <w:r>
        <w:rPr>
          <w:spacing w:val="-2"/>
        </w:rPr>
        <w:t>年的房子越來越多。圖／好房網News記者呂詠柔攝</w:t>
      </w:r>
    </w:p>
    <w:p>
      <w:pPr>
        <w:pStyle w:val="BodyText"/>
        <w:spacing w:before="12"/>
        <w:rPr>
          <w:sz w:val="28"/>
        </w:rPr>
      </w:pPr>
    </w:p>
    <w:p>
      <w:pPr>
        <w:pStyle w:val="BodyText"/>
        <w:spacing w:line="290" w:lineRule="auto"/>
        <w:ind w:left="100" w:right="239"/>
        <w:jc w:val="both"/>
      </w:pPr>
      <w:r>
        <w:rPr>
          <w:spacing w:val="-2"/>
        </w:rPr>
        <w:t>原PO繼續說明，台中高雄的新房子較不注重在老市區這塊，因為還有很多地沒蓋滿，眾人所關注的</w:t>
      </w:r>
      <w:r>
        <w:rPr>
          <w:spacing w:val="-2"/>
        </w:rPr>
        <w:t>點基本上都是科技園區、美術館周邊，「不像台北，區域發展均衡的多，即使是和平西路或是很偏的麟光站，還是會有人想收老公寓去住，且台北也較無閒置土地，可以再蓋房子」。</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綜合以上原因，原PO好奇道，「假設人口持續下降，台中高雄新房子還沒蓋完，這些舊市區的精華</w:t>
      </w:r>
      <w:r>
        <w:rPr>
          <w:spacing w:val="-2"/>
        </w:rPr>
        <w:t>地帶，未來將會怎樣規劃呢？等這一輪新房子都蓋完再排隊都更？」</w:t>
      </w:r>
    </w:p>
    <w:p>
      <w:pPr>
        <w:pStyle w:val="BodyText"/>
        <w:spacing w:before="12"/>
        <w:rPr>
          <w:sz w:val="28"/>
        </w:rPr>
      </w:pPr>
    </w:p>
    <w:p>
      <w:pPr>
        <w:pStyle w:val="BodyText"/>
        <w:spacing w:line="290" w:lineRule="auto"/>
        <w:ind w:left="100" w:right="119"/>
      </w:pPr>
      <w:r>
        <w:rPr/>
        <w:t>貼文曝光後，眾網友們紛紛表達自身看法，認為前景極其堪憂，能脫手就盡早脫手，「台中應該還</w:t>
      </w:r>
      <w:r>
        <w:rPr>
          <w:spacing w:val="-1"/>
          <w:w w:val="102"/>
        </w:rPr>
        <w:t>是集中開發屯區，沒空管這些舊市區...」、「高雄的外圍是真的很外圍又很零散破碎，大概沒辦法商圈轉移」、「都更或是城中城」、「大樓很難搞耶...高雄應該透天居多，都更機率應該比較高」</w:t>
      </w:r>
    </w:p>
    <w:p>
      <w:pPr>
        <w:pStyle w:val="BodyText"/>
        <w:spacing w:line="290" w:lineRule="auto"/>
        <w:ind w:left="100" w:right="239"/>
      </w:pPr>
      <w:r>
        <w:rPr>
          <w:spacing w:val="-2"/>
        </w:rPr>
        <w:t>、「舊大樓就算了吧，快點脫手」、「桃園跟中南部老公寓應該是沒救了，營建成本能不能打平都不知道」。</w:t>
      </w:r>
    </w:p>
    <w:p>
      <w:pPr>
        <w:pStyle w:val="BodyText"/>
        <w:spacing w:before="10"/>
        <w:rPr>
          <w:sz w:val="28"/>
        </w:rPr>
      </w:pPr>
    </w:p>
    <w:p>
      <w:pPr>
        <w:pStyle w:val="BodyText"/>
        <w:spacing w:line="290" w:lineRule="auto"/>
        <w:ind w:left="100" w:right="119"/>
      </w:pPr>
      <w:r>
        <w:rPr>
          <w:w w:val="102"/>
        </w:rPr>
        <w:t>根據內政部110年第4季房屋稅籍住宅屋齡分佈，全台總計有896.5萬戶住宅，其中有50.1％</w:t>
      </w:r>
      <w:r>
        <w:rPr>
          <w:spacing w:val="-5"/>
          <w:w w:val="102"/>
        </w:rPr>
        <w:t>的住宅屋</w:t>
      </w:r>
      <w:r>
        <w:rPr>
          <w:w w:val="101"/>
        </w:rPr>
        <w:t>齡超過30年，六都中，住宅老態最明顯的就是台北市，平均屋齡高達36.2年，且竟有高達71.2％的住宅屋齡超過30年。台南市及高雄市的住宅也有偏老現象，台南市33.2年，且有50.7％的住宅屋齡</w:t>
      </w:r>
      <w:r>
        <w:rPr>
          <w:w w:val="104"/>
        </w:rPr>
        <w:t>超過30年，高雄市31.9年，全市也有51.6％的住宅超過30年。另外，台中市28.7年、新北市29.9年</w:t>
      </w:r>
    </w:p>
    <w:p>
      <w:pPr>
        <w:pStyle w:val="BodyText"/>
        <w:spacing w:line="290" w:lineRule="auto"/>
        <w:ind w:left="100" w:right="239"/>
      </w:pPr>
      <w:r>
        <w:rPr>
          <w:w w:val="101"/>
        </w:rPr>
        <w:t>，平均屋齡也逼近30年大關。而桃園市則是平均屋齡最年輕的地區，平均26.6年，僅34.4％</w:t>
      </w:r>
      <w:r>
        <w:rPr>
          <w:spacing w:val="-7"/>
          <w:w w:val="101"/>
        </w:rPr>
        <w:t>的住宅</w:t>
      </w:r>
      <w:r>
        <w:rPr>
          <w:w w:val="100"/>
        </w:rPr>
        <w:t>屋齡超過30年。</w:t>
      </w:r>
    </w:p>
    <w:p>
      <w:pPr>
        <w:pStyle w:val="BodyText"/>
        <w:spacing w:before="10"/>
        <w:rPr>
          <w:sz w:val="28"/>
        </w:rPr>
      </w:pPr>
    </w:p>
    <w:p>
      <w:pPr>
        <w:pStyle w:val="BodyText"/>
        <w:spacing w:line="290" w:lineRule="auto"/>
        <w:ind w:left="100" w:right="119"/>
      </w:pPr>
      <w:r>
        <w:rPr>
          <w:spacing w:val="-2"/>
        </w:rPr>
        <w:t>全球居不動產情報室總監陳炳辰表示，老屋想走都更危老路線，或是購置老宅打掉重建等手法的確</w:t>
      </w:r>
      <w:r>
        <w:rPr/>
        <w:t>是以台北市為最主要區塊，因為台北市外的城市皆有較多可開發土地 ，也可優先從精華區塊往外開</w:t>
      </w:r>
      <w:r>
        <w:rPr>
          <w:spacing w:val="-2"/>
        </w:rPr>
        <w:t>發，中南部舊市區精華物件若想走都更危老路線，可說是相當困難。</w:t>
      </w:r>
    </w:p>
    <w:p>
      <w:pPr>
        <w:pStyle w:val="BodyText"/>
        <w:spacing w:before="11"/>
        <w:rPr>
          <w:sz w:val="28"/>
        </w:rPr>
      </w:pPr>
    </w:p>
    <w:p>
      <w:pPr>
        <w:pStyle w:val="BodyText"/>
        <w:ind w:left="100"/>
      </w:pPr>
      <w:r>
        <w:rPr>
          <w:spacing w:val="-1"/>
        </w:rPr>
        <w:t>陳炳辰也指出，像這種中南部舊市區的老屋，若想增加其價值性，可考慮將老宅打造成特色型店面</w:t>
      </w:r>
    </w:p>
    <w:p>
      <w:pPr>
        <w:pStyle w:val="BodyText"/>
        <w:spacing w:line="290" w:lineRule="auto" w:before="62"/>
        <w:ind w:left="100" w:right="119"/>
      </w:pPr>
      <w:r>
        <w:rPr>
          <w:spacing w:val="-2"/>
        </w:rPr>
        <w:t>，進行營業或出租，但必須先審視該物件地段，是否有良好的商業價值再行下手，而倘若是單純作</w:t>
      </w:r>
      <w:r>
        <w:rPr/>
        <w:t>為自家住宅的老宅 ，想要透過出租、翻修等方式獲利的話，現況是有相當難度的，目前房市狀況並</w:t>
      </w:r>
      <w:r>
        <w:rPr>
          <w:spacing w:val="-2"/>
        </w:rPr>
        <w:t>無此價值。</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[2022082521768104852]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2022-08-25</w:t>
      </w:r>
      <w:r>
        <w:rPr>
          <w:spacing w:val="34"/>
          <w:w w:val="115"/>
          <w:sz w:val="28"/>
        </w:rPr>
        <w:t> </w:t>
      </w:r>
      <w:r>
        <w:rPr>
          <w:spacing w:val="-2"/>
          <w:w w:val="115"/>
          <w:sz w:val="28"/>
        </w:rPr>
        <w:t>(17:49)</w:t>
      </w:r>
    </w:p>
    <w:p>
      <w:pPr>
        <w:spacing w:line="249" w:lineRule="auto" w:before="12"/>
        <w:ind w:left="100" w:right="7759" w:firstLine="0"/>
        <w:jc w:val="left"/>
        <w:rPr>
          <w:sz w:val="28"/>
        </w:rPr>
      </w:pPr>
      <w:r>
        <w:rPr>
          <w:sz w:val="28"/>
        </w:rPr>
        <w:t>網站(URL連接) | 政治</w:t>
      </w:r>
      <w:r>
        <w:rPr>
          <w:spacing w:val="10"/>
          <w:sz w:val="28"/>
        </w:rPr>
        <w:t>字數: </w:t>
      </w:r>
      <w:r>
        <w:rPr>
          <w:sz w:val="28"/>
        </w:rPr>
        <w:t>1010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80192;mso-wrap-distance-left:0;mso-wrap-distance-right:0" id="docshape243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撩300</w:t>
      </w:r>
      <w:r>
        <w:rPr>
          <w:spacing w:val="2"/>
          <w:sz w:val="28"/>
        </w:rPr>
        <w:t>婦女 陳時中問：你們愛我嗎</w:t>
      </w:r>
    </w:p>
    <w:p>
      <w:pPr>
        <w:pStyle w:val="BodyText"/>
        <w:spacing w:before="12"/>
        <w:rPr>
          <w:sz w:val="22"/>
        </w:rPr>
      </w:pPr>
      <w:r>
        <w:rPr/>
        <w:pict>
          <v:shape style="position:absolute;margin-left:36pt;margin-top:15.723047pt;width:523pt;height:.1pt;mso-position-horizontal-relative:page;mso-position-vertical-relative:paragraph;z-index:-12679680;mso-wrap-distance-left:0;mso-wrap-distance-right:0" id="docshape243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：https://news.pchome.com.tw/politics/nownews/20220825/photo-</w:t>
      </w:r>
      <w:r>
        <w:rPr>
          <w:spacing w:val="80"/>
          <w:w w:val="110"/>
        </w:rPr>
        <w:t> </w:t>
      </w:r>
      <w:r>
        <w:rPr>
          <w:spacing w:val="-2"/>
          <w:w w:val="110"/>
        </w:rPr>
        <w:t>66141966864484207001.html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t>陳時中受到現場婦女熱情歡迎。（圖／記者黃宣尹攝</w:t>
      </w:r>
      <w:r>
        <w:rPr>
          <w:spacing w:val="-2"/>
        </w:rPr>
        <w:t>，2022.08.25）</w:t>
      </w:r>
    </w:p>
    <w:p>
      <w:pPr>
        <w:pStyle w:val="BodyText"/>
        <w:rPr>
          <w:sz w:val="34"/>
        </w:rPr>
      </w:pPr>
    </w:p>
    <w:p>
      <w:pPr>
        <w:pStyle w:val="BodyText"/>
        <w:ind w:left="100"/>
      </w:pPr>
      <w:r>
        <w:rPr>
          <w:spacing w:val="-2"/>
        </w:rPr>
        <w:t>民進黨台北市長參選人繼昨日赴知名gay</w:t>
      </w:r>
      <w:r>
        <w:rPr>
          <w:spacing w:val="48"/>
          <w:w w:val="150"/>
        </w:rPr>
        <w:t> </w:t>
      </w:r>
      <w:r>
        <w:rPr>
          <w:spacing w:val="-2"/>
        </w:rPr>
        <w:t>bar調酒小酌，大爭同志票後，今（25）</w:t>
      </w:r>
      <w:r>
        <w:rPr>
          <w:spacing w:val="-4"/>
        </w:rPr>
        <w:t>日下午再到文山區</w:t>
      </w:r>
    </w:p>
    <w:p>
      <w:pPr>
        <w:pStyle w:val="BodyText"/>
        <w:spacing w:line="290" w:lineRule="auto" w:before="62"/>
        <w:ind w:left="100" w:right="119"/>
      </w:pPr>
      <w:r>
        <w:rPr>
          <w:spacing w:val="-2"/>
        </w:rPr>
        <w:t>，出席「阿中姊妹粉紅派對」，與對手搶婦女票的意味不言可喻。陳時中到場時配合整場粉紅色 </w:t>
      </w:r>
      <w:r>
        <w:rPr/>
        <w:t>dress</w:t>
      </w:r>
      <w:r>
        <w:rPr>
          <w:spacing w:val="80"/>
        </w:rPr>
        <w:t> </w:t>
      </w:r>
      <w:r>
        <w:rPr/>
        <w:t>code，特別打上粉紅色領帶，一進場在《可愛的玫瑰花》音樂中受到熱情歡迎，大進場更一</w:t>
      </w:r>
      <w:r>
        <w:rPr>
          <w:spacing w:val="-2"/>
        </w:rPr>
        <w:t>度讓動線癱瘓。陳時中難得展現「粉嫩」一面，撩起現場300名婦女們表示，「你們愛我嗎」，現場</w:t>
      </w:r>
      <w:r>
        <w:rPr>
          <w:spacing w:val="-2"/>
        </w:rPr>
        <w:t>婦女齊聲高喊「愛」，場面嗨爆，充滿粉紅泡泡。</w:t>
      </w:r>
    </w:p>
    <w:p>
      <w:pPr>
        <w:pStyle w:val="BodyText"/>
        <w:spacing w:before="11"/>
        <w:rPr>
          <w:sz w:val="28"/>
        </w:rPr>
      </w:pPr>
    </w:p>
    <w:p>
      <w:pPr>
        <w:pStyle w:val="BodyText"/>
        <w:ind w:left="100"/>
      </w:pPr>
      <w:r>
        <w:rPr/>
        <w:t>陳時中受到現場婦女熱情歡迎。（圖／記者黃宣尹攝</w:t>
      </w:r>
      <w:r>
        <w:rPr>
          <w:spacing w:val="-2"/>
        </w:rPr>
        <w:t>，2022.08.25）</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778112" from="156pt,70.914528pt" to="192pt,70.914528pt" stroked="true" strokeweight=".8pt" strokecolor="#ff0000">
            <v:stroke dashstyle="solid"/>
            <w10:wrap type="none"/>
          </v:line>
        </w:pict>
      </w:r>
      <w:r>
        <w:rPr>
          <w:spacing w:val="-2"/>
        </w:rPr>
        <w:t>陳時中今日下午到場時，眾議員參選人與競選總幹事吳思瑤等人在台上熱舞《愛你》、《可愛的玫瑰花》等曲，配合群眾簇擁歡迎進場。陳時中致詞時表示，今天來到現場都是女性，心裡有些忐忑不安。他也趁機大談婦女政策表示，因為自己在衛福部是父權基金會董事長，相關議題都有溝通與討論，自己也訂定一些</w:t>
      </w:r>
      <w:r>
        <w:rPr>
          <w:color w:val="FF0000"/>
          <w:spacing w:val="-2"/>
        </w:rPr>
        <w:t>少子化</w:t>
      </w:r>
      <w:r>
        <w:rPr>
          <w:spacing w:val="-2"/>
        </w:rPr>
        <w:t>、長照政策，還積極在想都更問題，只要跟市民日常生活有關，有任何情況都可以提出來。</w:t>
      </w:r>
    </w:p>
    <w:p>
      <w:pPr>
        <w:pStyle w:val="BodyText"/>
        <w:spacing w:before="10"/>
        <w:rPr>
          <w:sz w:val="28"/>
        </w:rPr>
      </w:pPr>
    </w:p>
    <w:p>
      <w:pPr>
        <w:pStyle w:val="BodyText"/>
        <w:spacing w:line="290" w:lineRule="auto"/>
        <w:ind w:left="100" w:right="239"/>
      </w:pPr>
      <w:r>
        <w:rPr>
          <w:spacing w:val="-2"/>
        </w:rPr>
        <w:t>陳時中也說，總幹事吳思瑤說她沒有女生緣，大家是不是要否認？「希望婦女都能支持我，讓婦女</w:t>
      </w:r>
      <w:r>
        <w:rPr>
          <w:spacing w:val="-1"/>
        </w:rPr>
        <w:t>政策落實，有你們在台北市就越來越美麗」。他也說，「你們要對我有信心，我的口號是『台北更</w:t>
      </w:r>
    </w:p>
    <w:p>
      <w:pPr>
        <w:spacing w:after="0" w:line="290" w:lineRule="auto"/>
        <w:sectPr>
          <w:pgSz w:w="11900" w:h="16840"/>
          <w:pgMar w:top="1500" w:bottom="280" w:left="620" w:right="620"/>
        </w:sectPr>
      </w:pPr>
    </w:p>
    <w:p>
      <w:pPr>
        <w:pStyle w:val="BodyText"/>
        <w:spacing w:before="21"/>
        <w:ind w:left="100"/>
      </w:pPr>
      <w:r>
        <w:rPr/>
        <w:pict>
          <v:shape style="position:absolute;margin-left:72pt;margin-top:17.964531pt;width:24pt;height:.1pt;mso-position-horizontal-relative:page;mso-position-vertical-relative:paragraph;z-index:-12678656;mso-wrap-distance-left:0;mso-wrap-distance-right:0" id="docshape2433" coordorigin="1440,359" coordsize="480,0" path="m1440,359l1920,359e" filled="false" stroked="true" strokeweight=".8pt" strokecolor="#ff0000">
            <v:path arrowok="t"/>
            <v:stroke dashstyle="solid"/>
            <w10:wrap type="topAndBottom"/>
          </v:shape>
        </w:pict>
      </w:r>
      <w:r>
        <w:rPr/>
        <w:pict>
          <v:shape style="position:absolute;margin-left:276pt;margin-top:17.964531pt;width:24pt;height:.1pt;mso-position-horizontal-relative:page;mso-position-vertical-relative:paragraph;z-index:-12678144;mso-wrap-distance-left:0;mso-wrap-distance-right:0" id="docshape2434" coordorigin="5520,359" coordsize="480,0" path="m5520,359l6000,359e" filled="false" stroked="true" strokeweight=".8pt" strokecolor="#ff0000">
            <v:path arrowok="t"/>
            <v:stroke dashstyle="solid"/>
            <w10:wrap type="topAndBottom"/>
          </v:shape>
        </w:pict>
      </w:r>
      <w:r>
        <w:rPr/>
        <w:t>好』、</w:t>
      </w:r>
      <w:r>
        <w:rPr>
          <w:color w:val="FF0000"/>
        </w:rPr>
        <w:t>台灣</w:t>
      </w:r>
      <w:r>
        <w:rPr/>
        <w:t>共好』，裡面包含了『台北』、『</w:t>
      </w:r>
      <w:r>
        <w:rPr>
          <w:color w:val="FF0000"/>
        </w:rPr>
        <w:t>台灣</w:t>
      </w:r>
      <w:r>
        <w:rPr/>
        <w:t>』、跟『好』3</w:t>
      </w:r>
      <w:r>
        <w:rPr>
          <w:spacing w:val="-1"/>
        </w:rPr>
        <w:t>個元素，而『好』就是『女子』</w:t>
      </w:r>
    </w:p>
    <w:p>
      <w:pPr>
        <w:pStyle w:val="BodyText"/>
        <w:spacing w:before="13" w:after="41"/>
        <w:ind w:left="100"/>
      </w:pPr>
      <w:r>
        <w:rPr/>
        <w:t>，這代表我對台北很重視、</w:t>
      </w:r>
      <w:r>
        <w:rPr>
          <w:color w:val="FF0000"/>
        </w:rPr>
        <w:t>台灣</w:t>
      </w:r>
      <w:r>
        <w:rPr>
          <w:spacing w:val="-1"/>
        </w:rPr>
        <w:t>也很重視，對女性更是重視」。</w:t>
      </w:r>
    </w:p>
    <w:p>
      <w:pPr>
        <w:pStyle w:val="BodyText"/>
        <w:spacing w:line="20" w:lineRule="exact"/>
        <w:ind w:left="2980"/>
        <w:rPr>
          <w:sz w:val="2"/>
        </w:rPr>
      </w:pPr>
      <w:r>
        <w:rPr>
          <w:sz w:val="2"/>
        </w:rPr>
        <w:pict>
          <v:group style="width:24pt;height:.8pt;mso-position-horizontal-relative:char;mso-position-vertical-relative:line" id="docshapegroup2435" coordorigin="0,0" coordsize="480,16">
            <v:line style="position:absolute" from="0,8" to="480,8" stroked="true" strokeweight=".8pt" strokecolor="#ff0000">
              <v:stroke dashstyle="solid"/>
            </v:line>
          </v:group>
        </w:pict>
      </w:r>
      <w:r>
        <w:rPr>
          <w:sz w:val="2"/>
        </w:rPr>
      </w:r>
    </w:p>
    <w:p>
      <w:pPr>
        <w:pStyle w:val="BodyText"/>
        <w:spacing w:before="1"/>
        <w:rPr>
          <w:sz w:val="29"/>
        </w:rPr>
      </w:pPr>
    </w:p>
    <w:p>
      <w:pPr>
        <w:pStyle w:val="BodyText"/>
        <w:spacing w:line="290" w:lineRule="auto"/>
        <w:ind w:left="100" w:right="239"/>
      </w:pPr>
      <w:r>
        <w:rPr>
          <w:spacing w:val="-2"/>
        </w:rPr>
        <w:t>最後陳時中也向在場婦女詢問「你們愛我嗎」，現場婦女齊聲高喊「愛」，場面嗨爆，充滿粉紅泡</w:t>
      </w:r>
      <w:r>
        <w:rPr>
          <w:spacing w:val="-6"/>
        </w:rPr>
        <w:t>泡。</w:t>
      </w:r>
    </w:p>
    <w:p>
      <w:pPr>
        <w:pStyle w:val="BodyText"/>
        <w:spacing w:before="12"/>
        <w:rPr>
          <w:sz w:val="28"/>
        </w:rPr>
      </w:pPr>
    </w:p>
    <w:p>
      <w:pPr>
        <w:pStyle w:val="BodyText"/>
        <w:ind w:left="100"/>
      </w:pPr>
      <w:r>
        <w:rPr/>
        <w:t>另外，陳時中進場前被問到昨天去gay</w:t>
      </w:r>
      <w:r>
        <w:rPr>
          <w:spacing w:val="-1"/>
        </w:rPr>
        <w:t> </w:t>
      </w:r>
      <w:r>
        <w:rPr/>
        <w:t>bar，</w:t>
      </w:r>
      <w:r>
        <w:rPr>
          <w:spacing w:val="-1"/>
        </w:rPr>
        <w:t>他表示，很好，年輕人要有地方去，很高興，高興就好</w:t>
      </w:r>
    </w:p>
    <w:p>
      <w:pPr>
        <w:pStyle w:val="BodyText"/>
        <w:spacing w:before="62"/>
        <w:ind w:left="100"/>
      </w:pPr>
      <w:r>
        <w:rPr>
          <w:spacing w:val="-1"/>
        </w:rPr>
        <w:t>，媒體追問昨天在現場被環抱？陳大方表示，「也還好吧」。至於今天是否要加碼來爭取婦女票</w:t>
      </w:r>
    </w:p>
    <w:p>
      <w:pPr>
        <w:pStyle w:val="BodyText"/>
        <w:spacing w:before="62"/>
        <w:ind w:left="100"/>
      </w:pPr>
      <w:r>
        <w:rPr>
          <w:spacing w:val="-1"/>
        </w:rPr>
        <w:t>？陳時中則表示，不是來爭，「我們把婦女票組織起來」。</w:t>
      </w:r>
    </w:p>
    <w:p>
      <w:pPr>
        <w:pStyle w:val="BodyText"/>
        <w:rPr>
          <w:sz w:val="34"/>
        </w:rPr>
      </w:pPr>
    </w:p>
    <w:p>
      <w:pPr>
        <w:pStyle w:val="BodyText"/>
        <w:spacing w:line="290" w:lineRule="auto"/>
        <w:ind w:left="100" w:right="239"/>
      </w:pPr>
      <w:r>
        <w:rPr>
          <w:spacing w:val="-2"/>
        </w:rPr>
        <w:t>今日活動包含競選總幹事吳思瑤、民進黨婦女部主任許嘉恬、民進黨台北市黨部主委張茂楠、台北</w:t>
      </w:r>
      <w:r>
        <w:rPr>
          <w:spacing w:val="-1"/>
        </w:rPr>
        <w:t>市議員吳沛憶、鍾佩玲、許家蓓、許淑華、江志銘、陳賢蔚、劉耀仁、陳慈慧、議員參選人顏若芳</w:t>
      </w:r>
    </w:p>
    <w:p>
      <w:pPr>
        <w:pStyle w:val="BodyText"/>
        <w:spacing w:line="290" w:lineRule="auto"/>
        <w:ind w:left="100" w:right="1439"/>
      </w:pPr>
      <w:r>
        <w:rPr>
          <w:spacing w:val="-3"/>
        </w:rPr>
        <w:t>、林延鳳、何孟樺、趙怡翔、陳聖文、洪婉臻、張文潔、 吳郁瑾</w:t>
      </w:r>
      <w:r>
        <w:rPr>
          <w:spacing w:val="-2"/>
        </w:rPr>
        <w:t>Sawmah、陳慧君</w:t>
      </w:r>
      <w:r>
        <w:rPr>
          <w:spacing w:val="-2"/>
        </w:rPr>
        <w:t>Mulas Ismahasan皆到場。</w:t>
      </w:r>
    </w:p>
    <w:p>
      <w:pPr>
        <w:pStyle w:val="BodyText"/>
        <w:spacing w:before="11"/>
        <w:rPr>
          <w:sz w:val="28"/>
        </w:rPr>
      </w:pPr>
    </w:p>
    <w:p>
      <w:pPr>
        <w:pStyle w:val="BodyText"/>
        <w:ind w:left="100"/>
      </w:pPr>
      <w:r>
        <w:rPr/>
        <w:t>陳時中打上粉紅領帶，出席「阿中姊妹粉紅派對」。（圖／記者黃宣尹攝</w:t>
      </w:r>
      <w:r>
        <w:rPr>
          <w:spacing w:val="-2"/>
        </w:rPr>
        <w:t>，2022.08.25）</w:t>
      </w:r>
    </w:p>
    <w:p>
      <w:pPr>
        <w:pStyle w:val="BodyText"/>
        <w:rPr>
          <w:sz w:val="34"/>
        </w:rPr>
      </w:pPr>
    </w:p>
    <w:p>
      <w:pPr>
        <w:pStyle w:val="BodyText"/>
        <w:spacing w:line="580" w:lineRule="auto"/>
        <w:ind w:left="100" w:right="479"/>
      </w:pPr>
      <w:r>
        <w:rPr>
          <w:w w:val="102"/>
        </w:rPr>
        <w:t>陳時中進場前，總幹事吳思瑤與議員參選人們在台上熱舞。（圖／記者黃宣尹攝</w:t>
      </w:r>
      <w:r>
        <w:rPr>
          <w:spacing w:val="-2"/>
          <w:w w:val="102"/>
        </w:rPr>
        <w:t>，2022.08.25）</w:t>
      </w:r>
      <w:r>
        <w:rPr/>
        <w:t>相關新聞</w:t>
      </w:r>
    </w:p>
    <w:p>
      <w:pPr>
        <w:pStyle w:val="BodyText"/>
        <w:spacing w:line="296" w:lineRule="exact"/>
        <w:ind w:left="100"/>
      </w:pPr>
      <w:r>
        <w:rPr>
          <w:spacing w:val="-1"/>
        </w:rPr>
        <w:t>巷仔內／起跑衝刺！陳時中狂吸婆媽票 簡短回應夠到位</w:t>
      </w:r>
    </w:p>
    <w:p>
      <w:pPr>
        <w:pStyle w:val="BodyText"/>
        <w:rPr>
          <w:sz w:val="34"/>
        </w:rPr>
      </w:pPr>
    </w:p>
    <w:p>
      <w:pPr>
        <w:pStyle w:val="BodyText"/>
        <w:spacing w:line="580" w:lineRule="auto"/>
        <w:ind w:left="100" w:right="4319"/>
      </w:pPr>
      <w:r>
        <w:rPr>
          <w:spacing w:val="-2"/>
        </w:rPr>
        <w:t>背書民調第一！老議員籲陳時中：辦2038亞運、社子島快艇</w:t>
      </w:r>
      <w:r>
        <w:rPr/>
        <w:t>蔣萬安85%新聞在罵陳時中 吳思瑤：能力空洞、不務正業</w:t>
      </w:r>
    </w:p>
    <w:p>
      <w:pPr>
        <w:pStyle w:val="BodyText"/>
      </w:pPr>
    </w:p>
    <w:p>
      <w:pPr>
        <w:pStyle w:val="BodyText"/>
      </w:pPr>
    </w:p>
    <w:p>
      <w:pPr>
        <w:pStyle w:val="BodyText"/>
      </w:pPr>
    </w:p>
    <w:p>
      <w:pPr>
        <w:pStyle w:val="BodyText"/>
        <w:spacing w:before="185"/>
        <w:ind w:left="100"/>
      </w:pPr>
      <w:r>
        <w:rPr>
          <w:spacing w:val="-2"/>
          <w:w w:val="110"/>
        </w:rPr>
        <w:t>文章編號: [202208257684660]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2022-08-25</w:t>
      </w:r>
      <w:r>
        <w:rPr>
          <w:spacing w:val="12"/>
          <w:w w:val="110"/>
          <w:sz w:val="28"/>
        </w:rPr>
        <w:t> </w:t>
      </w:r>
      <w:r>
        <w:rPr>
          <w:spacing w:val="-2"/>
          <w:w w:val="110"/>
          <w:sz w:val="28"/>
        </w:rPr>
        <w:t>(20:05)</w:t>
      </w:r>
    </w:p>
    <w:p>
      <w:pPr>
        <w:spacing w:line="249" w:lineRule="auto" w:before="12"/>
        <w:ind w:left="100" w:right="7759" w:firstLine="0"/>
        <w:jc w:val="left"/>
        <w:rPr>
          <w:sz w:val="28"/>
        </w:rPr>
      </w:pPr>
      <w:r>
        <w:rPr>
          <w:sz w:val="28"/>
        </w:rPr>
        <w:t>網站(URL連接) | 即時</w:t>
      </w:r>
      <w:r>
        <w:rPr>
          <w:sz w:val="28"/>
        </w:rPr>
        <w:t>字數: 551 words</w:t>
      </w:r>
    </w:p>
    <w:p>
      <w:pPr>
        <w:pStyle w:val="BodyText"/>
        <w:spacing w:before="9"/>
        <w:rPr>
          <w:sz w:val="21"/>
        </w:rPr>
      </w:pPr>
      <w:r>
        <w:rPr/>
        <w:pict>
          <v:shape style="position:absolute;margin-left:36pt;margin-top:14.945937pt;width:523pt;height:.1pt;mso-position-horizontal-relative:page;mso-position-vertical-relative:paragraph;z-index:-12677120;mso-wrap-distance-left:0;mso-wrap-distance-right:0" id="docshape243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林智堅丟碩士作家要大學退費 台大教授怒批「立馬提辭呈」</w:t>
      </w:r>
    </w:p>
    <w:p>
      <w:pPr>
        <w:pStyle w:val="BodyText"/>
        <w:spacing w:before="12"/>
        <w:rPr>
          <w:sz w:val="22"/>
        </w:rPr>
      </w:pPr>
      <w:r>
        <w:rPr/>
        <w:pict>
          <v:shape style="position:absolute;margin-left:36pt;margin-top:15.723047pt;width:523pt;height:.1pt;mso-position-horizontal-relative:page;mso-position-vertical-relative:paragraph;z-index:-12676608;mso-wrap-distance-left:0;mso-wrap-distance-right:0" id="docshape243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61">
        <w:r>
          <w:rPr/>
          <w:t>文字快照</w:t>
        </w:r>
        <w:r>
          <w:rPr>
            <w:spacing w:val="-2"/>
          </w:rPr>
          <w:t>：https://www.setn.com/News.aspx?NewsID=1167605&amp;utm_campaign=viewallnews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生活中心／台北報導</w:t>
      </w:r>
    </w:p>
    <w:p>
      <w:pPr>
        <w:pStyle w:val="BodyText"/>
        <w:rPr>
          <w:sz w:val="34"/>
        </w:rPr>
      </w:pPr>
    </w:p>
    <w:p>
      <w:pPr>
        <w:pStyle w:val="BodyText"/>
        <w:spacing w:before="1"/>
        <w:ind w:left="100"/>
      </w:pPr>
      <w:r>
        <w:rPr/>
        <w:t>▲新竹市前市長林智堅，因碩士論文事件受熱議。（圖／民進黨提供</w:t>
      </w:r>
      <w:r>
        <w:rPr>
          <w:spacing w:val="-10"/>
        </w:rPr>
        <w:t>）</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8781184" from="408pt,16.914532pt" to="432pt,16.914532pt" stroked="true" strokeweight=".8pt" strokecolor="#ff0000">
            <v:stroke dashstyle="solid"/>
            <w10:wrap type="none"/>
          </v:line>
        </w:pict>
      </w:r>
      <w:r>
        <w:rPr>
          <w:spacing w:val="-2"/>
        </w:rPr>
        <w:t>新竹市前市長林智堅的碩士學位，日前因為論文被認定抄襲，而陸續遭</w:t>
      </w:r>
      <w:r>
        <w:rPr>
          <w:color w:val="FF0000"/>
          <w:spacing w:val="-2"/>
        </w:rPr>
        <w:t>台灣</w:t>
      </w:r>
      <w:r>
        <w:rPr>
          <w:spacing w:val="-2"/>
        </w:rPr>
        <w:t>大學、中華大學撤銷。</w:t>
      </w:r>
      <w:r>
        <w:rPr>
          <w:spacing w:val="-1"/>
        </w:rPr>
        <w:t>出版人、作家顏擇雅認為，「台大與中華大學有沒詐騙之嫌，是否需要把收到的學費退還給林智堅</w:t>
      </w:r>
    </w:p>
    <w:p>
      <w:pPr>
        <w:pStyle w:val="BodyText"/>
        <w:spacing w:line="290" w:lineRule="auto"/>
        <w:ind w:left="100" w:right="239"/>
      </w:pPr>
      <w:r>
        <w:rPr/>
        <w:pict>
          <v:line style="position:absolute;mso-position-horizontal-relative:page;mso-position-vertical-relative:paragraph;z-index:18781696" from="72pt,34.914532pt" to="96pt,34.914532pt" stroked="true" strokeweight=".8pt" strokecolor="#ff0000">
            <v:stroke dashstyle="solid"/>
            <w10:wrap type="none"/>
          </v:line>
        </w:pict>
      </w:r>
      <w:r>
        <w:rPr>
          <w:spacing w:val="-2"/>
        </w:rPr>
        <w:t>？」認為是學校沒有嚴格把關，校方應該退還學費。對此，台大化學系副教授徐丞志抨擊，這種論點若是</w:t>
      </w:r>
      <w:r>
        <w:rPr>
          <w:color w:val="FF0000"/>
          <w:spacing w:val="-2"/>
        </w:rPr>
        <w:t>台灣</w:t>
      </w:r>
      <w:r>
        <w:rPr>
          <w:spacing w:val="-2"/>
        </w:rPr>
        <w:t>主流意見，那他「立馬提辭呈轉行不玩了」。</w:t>
      </w:r>
    </w:p>
    <w:p>
      <w:pPr>
        <w:pStyle w:val="BodyText"/>
        <w:spacing w:before="11"/>
        <w:rPr>
          <w:sz w:val="28"/>
        </w:rPr>
      </w:pPr>
    </w:p>
    <w:p>
      <w:pPr>
        <w:pStyle w:val="BodyText"/>
        <w:spacing w:line="290" w:lineRule="auto"/>
        <w:ind w:left="100" w:right="239"/>
        <w:jc w:val="both"/>
      </w:pPr>
      <w:r>
        <w:rPr>
          <w:spacing w:val="-2"/>
        </w:rPr>
        <w:t>顏擇雅在臉書發文認為，「林智堅雙碩士是否取消我沒意見，但我想問台大與中華大學有沒詐騙之嫌。是否需要把收到的學費退還給林智堅？如果不必賠償林智堅時間損失的話。」如果說，當年林智堅拿到學位，是因為校方本身沒搞清楚畢業資格認證標準，校方不是自己理虧嗎？</w:t>
      </w:r>
    </w:p>
    <w:p>
      <w:pPr>
        <w:pStyle w:val="BodyText"/>
        <w:spacing w:before="11"/>
        <w:rPr>
          <w:sz w:val="28"/>
        </w:rPr>
      </w:pPr>
    </w:p>
    <w:p>
      <w:pPr>
        <w:pStyle w:val="BodyText"/>
        <w:spacing w:line="290" w:lineRule="auto"/>
        <w:ind w:left="100" w:right="239"/>
      </w:pPr>
      <w:r>
        <w:rPr>
          <w:spacing w:val="-2"/>
        </w:rPr>
        <w:t>顏更說，將來每個學校都可以騙報考新生說畢業很簡單，時間到了也發給他畢業證書，但過幾年再</w:t>
      </w:r>
      <w:r>
        <w:rPr>
          <w:spacing w:val="-1"/>
        </w:rPr>
        <w:t>以維護校譽為由說等一下，你還沒達到畢業標準，所以要取消畢業證書，「這不是更像學店嗎？」</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782208" from="324pt,16.914532pt" to="348pt,16.914532pt" stroked="true" strokeweight=".8pt" strokecolor="#ff0000">
            <v:stroke dashstyle="solid"/>
            <w10:wrap type="none"/>
          </v:line>
        </w:pict>
      </w:r>
      <w:r>
        <w:rPr/>
        <w:pict>
          <v:line style="position:absolute;mso-position-horizontal-relative:page;mso-position-vertical-relative:paragraph;z-index:18782720" from="384pt,34.914532pt" to="420pt,34.914532pt" stroked="true" strokeweight=".8pt" strokecolor="#ff0000">
            <v:stroke dashstyle="solid"/>
            <w10:wrap type="none"/>
          </v:line>
        </w:pict>
      </w:r>
      <w:r>
        <w:rPr/>
        <w:pict>
          <v:line style="position:absolute;mso-position-horizontal-relative:page;mso-position-vertical-relative:paragraph;z-index:18783232" from="192pt,52.914532pt" to="216pt,52.914532pt" stroked="true" strokeweight=".8pt" strokecolor="#ff0000">
            <v:stroke dashstyle="solid"/>
            <w10:wrap type="none"/>
          </v:line>
        </w:pict>
      </w:r>
      <w:r>
        <w:rPr>
          <w:spacing w:val="-2"/>
        </w:rPr>
        <w:t>徐丞志今日傍晚則在臉書發文表示，如果這論點是現在</w:t>
      </w:r>
      <w:r>
        <w:rPr>
          <w:color w:val="FF0000"/>
          <w:spacing w:val="-2"/>
        </w:rPr>
        <w:t>台灣</w:t>
      </w:r>
      <w:r>
        <w:rPr>
          <w:spacing w:val="-2"/>
        </w:rPr>
        <w:t>社會的主流意見的話，「那我打算就只在台大教書到這個月底了，現在立馬提辭呈轉行不玩了。」他說，</w:t>
      </w:r>
      <w:r>
        <w:rPr>
          <w:color w:val="FF0000"/>
          <w:spacing w:val="-2"/>
        </w:rPr>
        <w:t>少子化</w:t>
      </w:r>
      <w:r>
        <w:rPr>
          <w:spacing w:val="-2"/>
        </w:rPr>
        <w:t>、大學退場機制未明，然</w:t>
      </w:r>
      <w:r>
        <w:rPr/>
        <w:t>後政治力又高度凌駕學術，在</w:t>
      </w:r>
      <w:r>
        <w:rPr>
          <w:color w:val="FF0000"/>
        </w:rPr>
        <w:t>台灣</w:t>
      </w:r>
      <w:r>
        <w:rPr>
          <w:spacing w:val="-1"/>
        </w:rPr>
        <w:t>當大學老師真的是作賤自己。世道如此，沒多久前才聽到老師護</w:t>
      </w:r>
    </w:p>
    <w:p>
      <w:pPr>
        <w:spacing w:after="0" w:line="290" w:lineRule="auto"/>
        <w:jc w:val="both"/>
        <w:sectPr>
          <w:pgSz w:w="11900" w:h="16840"/>
          <w:pgMar w:top="1500" w:bottom="280" w:left="620" w:right="620"/>
        </w:sectPr>
      </w:pPr>
    </w:p>
    <w:p>
      <w:pPr>
        <w:pStyle w:val="BodyText"/>
        <w:spacing w:before="21"/>
        <w:ind w:left="100"/>
      </w:pPr>
      <w:r>
        <w:rPr>
          <w:spacing w:val="-1"/>
        </w:rPr>
        <w:t>航作弊的學生，現在想想也不是太奇怪了。</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[2022082521768253916]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(21:16)</w:t>
      </w:r>
    </w:p>
    <w:p>
      <w:pPr>
        <w:spacing w:line="249" w:lineRule="auto" w:before="12"/>
        <w:ind w:left="100" w:right="7199" w:firstLine="0"/>
        <w:jc w:val="left"/>
        <w:rPr>
          <w:sz w:val="28"/>
        </w:rPr>
      </w:pPr>
      <w:r>
        <w:rPr>
          <w:sz w:val="28"/>
        </w:rPr>
        <w:t>網站(URL連接) | 新聞總覽</w:t>
      </w:r>
      <w:r>
        <w:rPr>
          <w:sz w:val="28"/>
        </w:rPr>
        <w:t>字數: 483 words</w:t>
      </w:r>
    </w:p>
    <w:p>
      <w:pPr>
        <w:pStyle w:val="BodyText"/>
        <w:spacing w:before="9"/>
        <w:rPr>
          <w:sz w:val="21"/>
        </w:rPr>
      </w:pPr>
      <w:r>
        <w:rPr/>
        <w:pict>
          <v:shape style="position:absolute;margin-left:36pt;margin-top:14.945937pt;width:523pt;height:.1pt;mso-position-horizontal-relative:page;mso-position-vertical-relative:paragraph;z-index:-12673536;mso-wrap-distance-left:0;mso-wrap-distance-right:0" id="docshape243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作家稱「學校要還林智堅學費」！台大教授怒：立馬提辭呈</w:t>
      </w:r>
    </w:p>
    <w:p>
      <w:pPr>
        <w:pStyle w:val="BodyText"/>
        <w:spacing w:before="12"/>
        <w:rPr>
          <w:sz w:val="22"/>
        </w:rPr>
      </w:pPr>
      <w:r>
        <w:rPr/>
        <w:pict>
          <v:shape style="position:absolute;margin-left:36pt;margin-top:15.723047pt;width:523pt;height:.1pt;mso-position-horizontal-relative:page;mso-position-vertical-relative:paragraph;z-index:-12673024;mso-wrap-distance-left:0;mso-wrap-distance-right:0" id="docshape243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：https://tw.news.yahoo.com/%E4%BD%9C%E5%AE%B6%E7%A8%B1-</w:t>
      </w:r>
    </w:p>
    <w:p>
      <w:pPr>
        <w:pStyle w:val="BodyText"/>
        <w:spacing w:before="62"/>
        <w:ind w:left="100"/>
      </w:pPr>
      <w:r>
        <w:rPr>
          <w:spacing w:val="-2"/>
          <w:w w:val="75"/>
        </w:rPr>
        <w:t>%E5%AD%B8%E6%A0%A1%E8%A6%81%E9%82%84%E6%9E%97%E6%99%BA%E5%A0%85%E5%AD%B8%E8%B2%BB-</w:t>
      </w:r>
    </w:p>
    <w:p>
      <w:pPr>
        <w:pStyle w:val="BodyText"/>
        <w:spacing w:before="62"/>
        <w:ind w:left="100"/>
      </w:pPr>
      <w:r>
        <w:rPr>
          <w:spacing w:val="-2"/>
          <w:w w:val="75"/>
        </w:rPr>
        <w:t>%E5%8F%B0%E5%A4%A7%E6%95%99%E6%8E%88%E6%80%92-</w:t>
      </w:r>
    </w:p>
    <w:p>
      <w:pPr>
        <w:pStyle w:val="BodyText"/>
        <w:spacing w:before="62"/>
        <w:ind w:left="100"/>
      </w:pPr>
      <w:r>
        <w:rPr>
          <w:w w:val="75"/>
        </w:rPr>
        <w:t>%E7%AB%8B%E9%A6%AC%E6%8F%90%E8%BE%AD%E5%91%88-</w:t>
      </w:r>
      <w:r>
        <w:rPr>
          <w:spacing w:val="-2"/>
          <w:w w:val="85"/>
        </w:rPr>
        <w:t>130109285.html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spacing w:val="-6"/>
        </w:rPr>
        <w:t>林智堅的碩士論文被台大、中華大學判定抄襲。（圖／TVBS）</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785792" from="228pt,16.914532pt" to="252pt,16.914532pt" stroked="true" strokeweight=".8pt" strokecolor="#ff0000">
            <v:stroke dashstyle="solid"/>
            <w10:wrap type="none"/>
          </v:line>
        </w:pict>
      </w:r>
      <w:r>
        <w:rPr/>
        <w:pict>
          <v:line style="position:absolute;mso-position-horizontal-relative:page;mso-position-vertical-relative:paragraph;z-index:18786304" from="84pt,52.914532pt" to="108pt,52.914532pt" stroked="true" strokeweight=".8pt" strokecolor="#ff0000">
            <v:stroke dashstyle="solid"/>
            <w10:wrap type="none"/>
          </v:line>
        </w:pict>
      </w:r>
      <w:r>
        <w:rPr>
          <w:spacing w:val="-2"/>
        </w:rPr>
        <w:t>前新竹市長林智堅雙碩士學位分別被</w:t>
      </w:r>
      <w:r>
        <w:rPr>
          <w:color w:val="FF0000"/>
          <w:spacing w:val="-2"/>
        </w:rPr>
        <w:t>台灣</w:t>
      </w:r>
      <w:r>
        <w:rPr>
          <w:spacing w:val="-2"/>
        </w:rPr>
        <w:t>大學、中華大學撤銷。作家顏擇雅認為，這是學校沒有嚴格把關，認為台大及中華有詐騙之嫌，校方應該退還學費。對此，台大副教授徐丞志就反批，這種論點若是</w:t>
      </w:r>
      <w:r>
        <w:rPr>
          <w:color w:val="FF0000"/>
          <w:spacing w:val="-2"/>
        </w:rPr>
        <w:t>台灣</w:t>
      </w:r>
      <w:r>
        <w:rPr>
          <w:spacing w:val="-2"/>
        </w:rPr>
        <w:t>的主流意見，那他打算就只在台大教書到這個月底，「立馬提辭呈轉行不玩了」。</w:t>
      </w:r>
    </w:p>
    <w:p>
      <w:pPr>
        <w:pStyle w:val="BodyText"/>
        <w:spacing w:before="11"/>
        <w:rPr>
          <w:sz w:val="28"/>
        </w:rPr>
      </w:pPr>
    </w:p>
    <w:p>
      <w:pPr>
        <w:pStyle w:val="BodyText"/>
        <w:ind w:left="100"/>
      </w:pPr>
      <w:r>
        <w:rPr/>
        <w:t>顏擇雅認為，台大、中華應該把學費退還給林智堅。（圖／翻攝自顏擇雅臉書</w:t>
      </w:r>
      <w:r>
        <w:rPr>
          <w:spacing w:val="-10"/>
        </w:rPr>
        <w:t>）</w:t>
      </w:r>
    </w:p>
    <w:p>
      <w:pPr>
        <w:pStyle w:val="BodyText"/>
        <w:rPr>
          <w:sz w:val="34"/>
        </w:rPr>
      </w:pPr>
    </w:p>
    <w:p>
      <w:pPr>
        <w:pStyle w:val="BodyText"/>
        <w:ind w:left="100"/>
      </w:pPr>
      <w:r>
        <w:rPr>
          <w:spacing w:val="-1"/>
        </w:rPr>
        <w:t>對於林智堅的雙碩士被取消沒有意見，但顏擇雅發文質疑，台大與中華大學有沒詐騙之嫌？她認為</w:t>
      </w:r>
    </w:p>
    <w:p>
      <w:pPr>
        <w:pStyle w:val="BodyText"/>
        <w:spacing w:line="290" w:lineRule="auto" w:before="62"/>
        <w:ind w:left="100" w:right="239"/>
      </w:pPr>
      <w:r>
        <w:rPr>
          <w:spacing w:val="-2"/>
        </w:rPr>
        <w:t>，校方應該把學費退還林智堅，否則以後都騙新生說畢業很簡單，過幾年再以維護校譽為由取消畢業證書，「這不是更像學店嗎？」此外，她更說，林智堅沒能拿到學位，校方有責任。</w:t>
      </w:r>
    </w:p>
    <w:p>
      <w:pPr>
        <w:pStyle w:val="BodyText"/>
        <w:spacing w:before="12"/>
        <w:rPr>
          <w:sz w:val="28"/>
        </w:rPr>
      </w:pPr>
    </w:p>
    <w:p>
      <w:pPr>
        <w:pStyle w:val="BodyText"/>
        <w:ind w:left="100"/>
      </w:pPr>
      <w:r>
        <w:rPr/>
        <w:t>徐丞志發文。（圖／翻攝自Cheng-Chih</w:t>
      </w:r>
      <w:r>
        <w:rPr>
          <w:spacing w:val="67"/>
        </w:rPr>
        <w:t> </w:t>
      </w:r>
      <w:r>
        <w:rPr/>
        <w:t>Richard</w:t>
      </w:r>
      <w:r>
        <w:rPr>
          <w:spacing w:val="67"/>
        </w:rPr>
        <w:t> </w:t>
      </w:r>
      <w:r>
        <w:rPr/>
        <w:t>Hsu</w:t>
      </w:r>
      <w:r>
        <w:rPr>
          <w:spacing w:val="68"/>
        </w:rPr>
        <w:t> </w:t>
      </w:r>
      <w:r>
        <w:rPr/>
        <w:t>（徐丞志）臉書</w:t>
      </w:r>
      <w:r>
        <w:rPr>
          <w:spacing w:val="-10"/>
        </w:rPr>
        <w:t>）</w:t>
      </w:r>
    </w:p>
    <w:p>
      <w:pPr>
        <w:pStyle w:val="BodyText"/>
        <w:rPr>
          <w:sz w:val="34"/>
        </w:rPr>
      </w:pPr>
    </w:p>
    <w:p>
      <w:pPr>
        <w:pStyle w:val="BodyText"/>
        <w:ind w:left="100"/>
      </w:pPr>
      <w:r>
        <w:rPr/>
        <w:pict>
          <v:shape style="position:absolute;margin-left:432pt;margin-top:16.914532pt;width:24pt;height:.1pt;mso-position-horizontal-relative:page;mso-position-vertical-relative:paragraph;z-index:-12672512;mso-wrap-distance-left:0;mso-wrap-distance-right:0" id="docshape2440" coordorigin="8640,338" coordsize="480,0" path="m8640,338l9120,338e" filled="false" stroked="true" strokeweight=".8pt" strokecolor="#ff0000">
            <v:path arrowok="t"/>
            <v:stroke dashstyle="solid"/>
            <w10:wrap type="topAndBottom"/>
          </v:shape>
        </w:pict>
      </w:r>
      <w:r>
        <w:rPr/>
        <w:t>對此，徐丞志也在臉書轉發這則貼文，並撂下重話，坦言若顏擇雅的論點是</w:t>
      </w:r>
      <w:r>
        <w:rPr>
          <w:color w:val="FF0000"/>
        </w:rPr>
        <w:t>台灣</w:t>
      </w:r>
      <w:r>
        <w:rPr>
          <w:spacing w:val="-2"/>
        </w:rPr>
        <w:t>社會的主流意見</w:t>
      </w:r>
    </w:p>
    <w:p>
      <w:pPr>
        <w:pStyle w:val="BodyText"/>
        <w:spacing w:before="13" w:after="41"/>
        <w:ind w:left="100"/>
      </w:pPr>
      <w:r>
        <w:rPr/>
        <w:t>，那自己打算只在台大教書到這個月底，更直言「</w:t>
      </w:r>
      <w:r>
        <w:rPr>
          <w:color w:val="FF0000"/>
        </w:rPr>
        <w:t>少子化</w:t>
      </w:r>
      <w:r>
        <w:rPr>
          <w:spacing w:val="-1"/>
        </w:rPr>
        <w:t>、大學退場機制未明，政治力又高度凌駕</w:t>
      </w:r>
    </w:p>
    <w:p>
      <w:pPr>
        <w:pStyle w:val="BodyText"/>
        <w:spacing w:line="20" w:lineRule="exact"/>
        <w:ind w:left="5380"/>
        <w:rPr>
          <w:sz w:val="2"/>
        </w:rPr>
      </w:pPr>
      <w:r>
        <w:rPr>
          <w:sz w:val="2"/>
        </w:rPr>
        <w:pict>
          <v:group style="width:36pt;height:.8pt;mso-position-horizontal-relative:char;mso-position-vertical-relative:line" id="docshapegroup2441" coordorigin="0,0" coordsize="720,16">
            <v:line style="position:absolute" from="0,8" to="720,8" stroked="true" strokeweight=".8pt" strokecolor="#ff0000">
              <v:stroke dashstyle="solid"/>
            </v:line>
          </v:group>
        </w:pict>
      </w:r>
      <w:r>
        <w:rPr>
          <w:sz w:val="2"/>
        </w:rPr>
      </w:r>
    </w:p>
    <w:p>
      <w:pPr>
        <w:spacing w:after="0" w:line="20" w:lineRule="exact"/>
        <w:rPr>
          <w:sz w:val="2"/>
        </w:rPr>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8786816" from="84pt,17.964531pt" to="108pt,17.964531pt" stroked="true" strokeweight=".8pt" strokecolor="#ff0000">
            <v:stroke dashstyle="solid"/>
            <w10:wrap type="none"/>
          </v:line>
        </w:pict>
      </w:r>
      <w:r>
        <w:rPr>
          <w:spacing w:val="-2"/>
        </w:rPr>
        <w:t>學術，在</w:t>
      </w:r>
      <w:r>
        <w:rPr>
          <w:color w:val="FF0000"/>
          <w:spacing w:val="-2"/>
        </w:rPr>
        <w:t>台灣</w:t>
      </w:r>
      <w:r>
        <w:rPr>
          <w:spacing w:val="-2"/>
        </w:rPr>
        <w:t>當大學老師真的是作賤自己。」徐丞志再批，世道如此，沒多久前才聽到老師護航作弊的學生，「現在想想也不是太奇怪了」。</w:t>
      </w:r>
    </w:p>
    <w:p>
      <w:pPr>
        <w:pStyle w:val="BodyText"/>
      </w:pPr>
    </w:p>
    <w:p>
      <w:pPr>
        <w:pStyle w:val="BodyText"/>
      </w:pPr>
    </w:p>
    <w:p>
      <w:pPr>
        <w:pStyle w:val="BodyText"/>
      </w:pPr>
    </w:p>
    <w:p>
      <w:pPr>
        <w:pStyle w:val="BodyText"/>
      </w:pPr>
    </w:p>
    <w:p>
      <w:pPr>
        <w:pStyle w:val="BodyText"/>
        <w:rPr>
          <w:sz w:val="20"/>
        </w:rPr>
      </w:pPr>
    </w:p>
    <w:p>
      <w:pPr>
        <w:pStyle w:val="BodyText"/>
        <w:ind w:left="100"/>
      </w:pPr>
      <w:r>
        <w:rPr>
          <w:spacing w:val="-2"/>
          <w:w w:val="110"/>
        </w:rPr>
        <w:t>文章編號: [2022082521769141384]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37"/>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(22:47)</w:t>
      </w:r>
    </w:p>
    <w:p>
      <w:pPr>
        <w:spacing w:line="249" w:lineRule="auto" w:before="12"/>
        <w:ind w:left="100" w:right="5659" w:firstLine="0"/>
        <w:jc w:val="left"/>
        <w:rPr>
          <w:sz w:val="28"/>
        </w:rPr>
      </w:pPr>
      <w:r>
        <w:rPr>
          <w:sz w:val="28"/>
        </w:rPr>
        <w:t>網站(URL連接) | 新聞總覽 |By 陳駿碩</w:t>
      </w:r>
      <w:r>
        <w:rPr>
          <w:sz w:val="28"/>
        </w:rPr>
        <w:t>字數: 573 words</w:t>
      </w:r>
    </w:p>
    <w:p>
      <w:pPr>
        <w:pStyle w:val="BodyText"/>
        <w:spacing w:before="9"/>
        <w:rPr>
          <w:sz w:val="21"/>
        </w:rPr>
      </w:pPr>
      <w:r>
        <w:rPr/>
        <w:pict>
          <v:shape style="position:absolute;margin-left:36pt;margin-top:14.945937pt;width:523pt;height:.1pt;mso-position-horizontal-relative:page;mso-position-vertical-relative:paragraph;z-index:-12669952;mso-wrap-distance-left:0;mso-wrap-distance-right:0" id="docshape244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作家籲2</w:t>
      </w:r>
      <w:r>
        <w:rPr>
          <w:spacing w:val="-1"/>
          <w:sz w:val="28"/>
        </w:rPr>
        <w:t>校「還林智堅學費」 台大副教授氣炸：是主流意見就辭職</w:t>
      </w:r>
    </w:p>
    <w:p>
      <w:pPr>
        <w:pStyle w:val="BodyText"/>
        <w:spacing w:before="12"/>
        <w:rPr>
          <w:sz w:val="22"/>
        </w:rPr>
      </w:pPr>
      <w:r>
        <w:rPr/>
        <w:pict>
          <v:shape style="position:absolute;margin-left:36pt;margin-top:15.723047pt;width:523pt;height:.1pt;mso-position-horizontal-relative:page;mso-position-vertical-relative:paragraph;z-index:-12669440;mso-wrap-distance-left:0;mso-wrap-distance-right:0" id="docshape244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：https://tw.news.yahoo.com/%E4%BD%9C%E5%AE%B6%E7%B1%B22%E6%A0%A1-</w:t>
      </w:r>
    </w:p>
    <w:p>
      <w:pPr>
        <w:pStyle w:val="BodyText"/>
        <w:spacing w:before="62"/>
        <w:ind w:left="100"/>
      </w:pPr>
      <w:r>
        <w:rPr>
          <w:spacing w:val="-2"/>
          <w:w w:val="75"/>
        </w:rPr>
        <w:t>%E9%82%84%E6%9E%97%E6%99%BA%E5%A0%85%E5%AD%B8%E8%B2%BB-</w:t>
      </w:r>
    </w:p>
    <w:p>
      <w:pPr>
        <w:pStyle w:val="BodyText"/>
        <w:spacing w:before="62"/>
        <w:ind w:left="100"/>
      </w:pPr>
      <w:r>
        <w:rPr>
          <w:spacing w:val="-2"/>
          <w:w w:val="75"/>
        </w:rPr>
        <w:t>%E5%8F%B0%E5%A4%A7%E5%89%AF%E6%95%99%E6%8E%88%E6%B0%A3%E7%82%B8-</w:t>
      </w:r>
    </w:p>
    <w:p>
      <w:pPr>
        <w:pStyle w:val="BodyText"/>
        <w:spacing w:before="62"/>
        <w:ind w:left="100"/>
      </w:pPr>
      <w:r>
        <w:rPr>
          <w:w w:val="75"/>
        </w:rPr>
        <w:t>%E6%98%AF%E4%B8%BB%E6%B5%81%E6%84%8F%E8%A6%8B%E5%B0%B1%E8%BE%AD%E8%81%B7-</w:t>
      </w:r>
      <w:r>
        <w:rPr>
          <w:spacing w:val="-2"/>
          <w:w w:val="85"/>
        </w:rPr>
        <w:t>141440307.html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239"/>
        <w:jc w:val="both"/>
      </w:pPr>
      <w:r>
        <w:rPr/>
        <w:pict>
          <v:line style="position:absolute;mso-position-horizontal-relative:page;mso-position-vertical-relative:paragraph;z-index:18788352" from="180pt,52.914532pt" to="204pt,52.914532pt" stroked="true" strokeweight=".8pt" strokecolor="#ff0000">
            <v:stroke dashstyle="solid"/>
            <w10:wrap type="none"/>
          </v:line>
        </w:pict>
      </w:r>
      <w:r>
        <w:rPr>
          <w:spacing w:val="-2"/>
        </w:rPr>
        <w:t>新竹市前市長林智堅因論文抄襲，台大、中華大學的碩士學位雙雙遭撤銷，稍早作家顏擇雅在臉書發文質疑，兩所學校沒有嚴格把關，「是否需要把收到的學費退還給林智堅？」對此，台大副教授徐丞志忍不住回嗆，若此為</w:t>
      </w:r>
      <w:r>
        <w:rPr>
          <w:color w:val="FF0000"/>
          <w:spacing w:val="-2"/>
        </w:rPr>
        <w:t>台灣</w:t>
      </w:r>
      <w:r>
        <w:rPr>
          <w:spacing w:val="-2"/>
        </w:rPr>
        <w:t>主流意見，「立馬提辭呈轉行不玩了」。</w:t>
      </w:r>
    </w:p>
    <w:p>
      <w:pPr>
        <w:pStyle w:val="BodyText"/>
        <w:spacing w:before="11"/>
        <w:rPr>
          <w:sz w:val="28"/>
        </w:rPr>
      </w:pPr>
    </w:p>
    <w:p>
      <w:pPr>
        <w:pStyle w:val="BodyText"/>
        <w:spacing w:line="290" w:lineRule="auto"/>
        <w:ind w:left="100" w:right="239"/>
        <w:jc w:val="both"/>
      </w:pPr>
      <w:r>
        <w:rPr>
          <w:spacing w:val="-2"/>
        </w:rPr>
        <w:t>顏擇雅今（25）日在臉書表示，自己對林智堅學位撤銷沒意見，但她想問台大與中華大學有沒有詐</w:t>
      </w:r>
      <w:r>
        <w:rPr>
          <w:spacing w:val="-2"/>
        </w:rPr>
        <w:t>騙之嫌，是否需要把收到的學費退還給林智堅？否則將來每間學校都能騙報考新生畢業很簡單，時間到了就發畢業證書，過幾年又以維護校譽為由取消，「這不是更像學店嗎？」並稱當年林智堅拿到學位是因為校方本身沒搞清楚畢業資格認證標準，「校方不是自己理虧嗎？」</w:t>
      </w:r>
    </w:p>
    <w:p>
      <w:pPr>
        <w:pStyle w:val="BodyText"/>
        <w:spacing w:before="10"/>
        <w:rPr>
          <w:sz w:val="28"/>
        </w:rPr>
      </w:pPr>
    </w:p>
    <w:p>
      <w:pPr>
        <w:pStyle w:val="BodyText"/>
        <w:spacing w:line="290" w:lineRule="auto" w:before="1"/>
        <w:ind w:left="100" w:right="119"/>
      </w:pPr>
      <w:r>
        <w:rPr>
          <w:spacing w:val="-4"/>
        </w:rPr>
        <w:t>顏擇雅的貼文內容被轉發到PTT後，引起諸多網友不滿，紛紛留言嗆聲，「神邏輯，考試作弊也可以</w:t>
      </w:r>
      <w:r>
        <w:rPr>
          <w:spacing w:val="-2"/>
        </w:rPr>
        <w:t>退費嗎？」、「搶劫被抓要不要退你車馬費啊X」、「大腦是個很重要的東西，這是反串吧？」</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788864" from="504pt,16.914532pt" to="528pt,16.914532pt" stroked="true" strokeweight=".8pt" strokecolor="#ff0000">
            <v:stroke dashstyle="solid"/>
            <w10:wrap type="none"/>
          </v:line>
        </w:pict>
      </w:r>
      <w:r>
        <w:rPr/>
        <w:pict>
          <v:line style="position:absolute;mso-position-horizontal-relative:page;mso-position-vertical-relative:paragraph;z-index:18789376" from="84pt,52.914532pt" to="120pt,52.914532pt" stroked="true" strokeweight=".8pt" strokecolor="#ff0000">
            <v:stroke dashstyle="solid"/>
            <w10:wrap type="none"/>
          </v:line>
        </w:pict>
      </w:r>
      <w:r>
        <w:rPr/>
        <w:pict>
          <v:line style="position:absolute;mso-position-horizontal-relative:page;mso-position-vertical-relative:paragraph;z-index:18789888" from="408pt,52.914532pt" to="432pt,52.914532pt" stroked="true" strokeweight=".8pt" strokecolor="#ff0000">
            <v:stroke dashstyle="solid"/>
            <w10:wrap type="none"/>
          </v:line>
        </w:pict>
      </w:r>
      <w:r>
        <w:rPr>
          <w:spacing w:val="-2"/>
        </w:rPr>
        <w:t>而身為台大副教授的徐丞志對此更是難以接受，在臉書發文表示，若顏擇雅的想法是目前</w:t>
      </w:r>
      <w:r>
        <w:rPr>
          <w:color w:val="FF0000"/>
          <w:spacing w:val="-2"/>
        </w:rPr>
        <w:t>台灣</w:t>
      </w:r>
      <w:r>
        <w:rPr>
          <w:spacing w:val="-2"/>
        </w:rPr>
        <w:t>社會的主流意見，「那我打算只在台大教書到這個月底，現在立馬提辭呈轉行不玩了」，徐丞志忍不住痛批，「</w:t>
      </w:r>
      <w:r>
        <w:rPr>
          <w:color w:val="FF0000"/>
          <w:spacing w:val="-2"/>
        </w:rPr>
        <w:t>少子化</w:t>
      </w:r>
      <w:r>
        <w:rPr>
          <w:spacing w:val="-2"/>
        </w:rPr>
        <w:t>、大學退場機制未明，然後政治力又高度凌駕學術，在</w:t>
      </w:r>
      <w:r>
        <w:rPr>
          <w:color w:val="FF0000"/>
          <w:spacing w:val="-2"/>
        </w:rPr>
        <w:t>台灣</w:t>
      </w:r>
      <w:r>
        <w:rPr>
          <w:spacing w:val="-2"/>
        </w:rPr>
        <w:t>當大學老師真的是作賤</w:t>
      </w:r>
      <w:r>
        <w:rPr>
          <w:spacing w:val="-4"/>
        </w:rPr>
        <w:t>自己」。</w:t>
      </w:r>
    </w:p>
    <w:p>
      <w:pPr>
        <w:spacing w:after="0" w:line="290" w:lineRule="auto"/>
        <w:jc w:val="both"/>
        <w:sectPr>
          <w:pgSz w:w="11900" w:h="16840"/>
          <w:pgMar w:top="1500" w:bottom="280" w:left="620" w:right="620"/>
        </w:sectPr>
      </w:pPr>
    </w:p>
    <w:p>
      <w:pPr>
        <w:pStyle w:val="BodyText"/>
        <w:spacing w:before="21"/>
        <w:ind w:left="100"/>
      </w:pPr>
      <w:r>
        <w:rPr>
          <w:spacing w:val="-2"/>
        </w:rPr>
        <w:t>更多中時新聞網報導</w:t>
      </w:r>
    </w:p>
    <w:p>
      <w:pPr>
        <w:pStyle w:val="BodyText"/>
        <w:rPr>
          <w:sz w:val="34"/>
        </w:rPr>
      </w:pPr>
    </w:p>
    <w:p>
      <w:pPr>
        <w:pStyle w:val="BodyText"/>
        <w:spacing w:before="1"/>
        <w:ind w:left="100"/>
      </w:pPr>
      <w:r>
        <w:rPr/>
        <w:t>全球經濟慘了？日媒揭3</w:t>
      </w:r>
      <w:r>
        <w:rPr>
          <w:spacing w:val="-1"/>
        </w:rPr>
        <w:t>大引爆點：火車頭全失靈</w:t>
      </w:r>
    </w:p>
    <w:p>
      <w:pPr>
        <w:pStyle w:val="BodyText"/>
        <w:spacing w:before="12"/>
        <w:rPr>
          <w:sz w:val="33"/>
        </w:rPr>
      </w:pPr>
    </w:p>
    <w:p>
      <w:pPr>
        <w:pStyle w:val="BodyText"/>
        <w:spacing w:line="580" w:lineRule="auto"/>
        <w:ind w:left="100" w:right="4439"/>
      </w:pPr>
      <w:r>
        <w:rPr/>
        <w:t>空姐被成龍要電話爆紅遭酸蹭熱度 半年後身價暴漲成貴婦不延後開學 教部與地方研議新停課標準</w:t>
      </w:r>
    </w:p>
    <w:p>
      <w:pPr>
        <w:pStyle w:val="BodyText"/>
        <w:spacing w:before="10"/>
        <w:rPr>
          <w:sz w:val="28"/>
        </w:rPr>
      </w:pPr>
    </w:p>
    <w:p>
      <w:pPr>
        <w:pStyle w:val="BodyText"/>
        <w:spacing w:before="1"/>
        <w:ind w:left="100"/>
      </w:pPr>
      <w:r>
        <w:rPr>
          <w:spacing w:val="-2"/>
          <w:w w:val="110"/>
        </w:rPr>
        <w:t>文章編號: [2022082521770100940]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37"/>
        </w:numPr>
        <w:tabs>
          <w:tab w:pos="800" w:val="left" w:leader="none"/>
        </w:tabs>
        <w:spacing w:line="346" w:lineRule="exact" w:before="0" w:after="0"/>
        <w:ind w:left="800" w:right="0" w:hanging="70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(18:31)</w:t>
      </w:r>
    </w:p>
    <w:p>
      <w:pPr>
        <w:spacing w:line="249" w:lineRule="auto" w:before="12"/>
        <w:ind w:left="100" w:right="7199" w:firstLine="0"/>
        <w:jc w:val="left"/>
        <w:rPr>
          <w:sz w:val="28"/>
        </w:rPr>
      </w:pPr>
      <w:r>
        <w:rPr>
          <w:sz w:val="28"/>
        </w:rPr>
        <w:t>網站(URL連接) | 新聞總覽</w:t>
      </w:r>
      <w:r>
        <w:rPr>
          <w:sz w:val="28"/>
        </w:rPr>
        <w:t>字數: 612 words</w:t>
      </w:r>
    </w:p>
    <w:p>
      <w:pPr>
        <w:pStyle w:val="BodyText"/>
        <w:spacing w:before="9"/>
        <w:rPr>
          <w:sz w:val="21"/>
        </w:rPr>
      </w:pPr>
      <w:r>
        <w:rPr/>
        <w:pict>
          <v:shape style="position:absolute;margin-left:36pt;margin-top:14.945937pt;width:523pt;height:.1pt;mso-position-horizontal-relative:page;mso-position-vertical-relative:paragraph;z-index:-12666880;mso-wrap-distance-left:0;mso-wrap-distance-right:0" id="docshape24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顏擇雅問台大中華退學費？彭文正：林智堅吐還市長薪水？</w:t>
      </w:r>
    </w:p>
    <w:p>
      <w:pPr>
        <w:pStyle w:val="BodyText"/>
        <w:spacing w:before="12"/>
        <w:rPr>
          <w:sz w:val="22"/>
        </w:rPr>
      </w:pPr>
      <w:r>
        <w:rPr/>
        <w:pict>
          <v:shape style="position:absolute;margin-left:36pt;margin-top:15.723047pt;width:523pt;height:.1pt;mso-position-horizontal-relative:page;mso-position-vertical-relative:paragraph;z-index:-12666368;mso-wrap-distance-left:0;mso-wrap-distance-right:0" id="docshape24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：https://tw.news.yahoo.com/%E9%A1%8F%E6%93%87%E9%9B%85%E5%95%8F%E5%8F%B0%E5%A4%A7%E4%B</w:t>
      </w:r>
      <w:r>
        <w:rPr>
          <w:spacing w:val="80"/>
          <w:w w:val="150"/>
        </w:rPr>
        <w:t>   </w:t>
      </w:r>
      <w:r>
        <w:rPr>
          <w:spacing w:val="-2"/>
          <w:w w:val="75"/>
        </w:rPr>
        <w:t>8%AD%E8%8F%AF%E9%80%80%E5%AD%B8%E8%B2%BB-%E5%BD%AD%E6%96%87%E6%AD%A3-</w:t>
      </w:r>
    </w:p>
    <w:p>
      <w:pPr>
        <w:pStyle w:val="BodyText"/>
        <w:spacing w:line="290" w:lineRule="auto"/>
        <w:ind w:left="100"/>
      </w:pPr>
      <w:r>
        <w:rPr>
          <w:spacing w:val="-2"/>
          <w:w w:val="75"/>
        </w:rPr>
        <w:t>%E6%9E%97%E6%99%BA%E5%A0%85%E5%90%90%E9%82%84%E5%B8%82%E9%95%B7%E8%96%AA%E6%B0%B4-</w:t>
      </w:r>
      <w:r>
        <w:rPr>
          <w:spacing w:val="-2"/>
        </w:rPr>
        <w:t> 080000034.html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pPr>
      <w:r>
        <w:rPr/>
        <w:t>記者何豪毅／台北報導｜</w:t>
      </w:r>
      <w:r>
        <w:rPr>
          <w:spacing w:val="-1"/>
        </w:rPr>
        <w:t>圖／資料照片、翻攝臉書</w:t>
      </w:r>
    </w:p>
    <w:p>
      <w:pPr>
        <w:pStyle w:val="BodyText"/>
        <w:rPr>
          <w:sz w:val="34"/>
        </w:rPr>
      </w:pPr>
    </w:p>
    <w:p>
      <w:pPr>
        <w:pStyle w:val="BodyText"/>
        <w:spacing w:line="290" w:lineRule="auto"/>
        <w:ind w:left="100" w:right="239"/>
        <w:jc w:val="both"/>
      </w:pPr>
      <w:r>
        <w:rPr>
          <w:spacing w:val="-2"/>
        </w:rPr>
        <w:t>被認定論文抄襲，民進黨前桃園市長參選人林智堅兩週內連續痛失台大、中華大學兩碩士學位，作</w:t>
      </w:r>
      <w:r>
        <w:rPr>
          <w:spacing w:val="-2"/>
        </w:rPr>
        <w:t>家顏擇雅今（25）日在臉書問台大中華兩學校是否應退還學費？該說法引起各界撻伐，媒體人彭文正更直接轉貼該文並寫道：「用抄論文的碩士學位選上市長，要不要繳回領的薪水啊？」</w:t>
      </w:r>
    </w:p>
    <w:p>
      <w:pPr>
        <w:pStyle w:val="BodyText"/>
        <w:spacing w:before="11"/>
        <w:rPr>
          <w:sz w:val="28"/>
        </w:rPr>
      </w:pPr>
    </w:p>
    <w:p>
      <w:pPr>
        <w:pStyle w:val="BodyText"/>
        <w:spacing w:line="290" w:lineRule="auto"/>
        <w:ind w:left="100" w:right="239"/>
      </w:pPr>
      <w:r>
        <w:rPr>
          <w:spacing w:val="-2"/>
        </w:rPr>
        <w:t>顏擇雅貼文指出，林智堅雙碩士是否取消我沒意見，但我想問台大與中華大學有沒詐騙之嫌。是否</w:t>
      </w:r>
      <w:r>
        <w:rPr>
          <w:spacing w:val="-1"/>
        </w:rPr>
        <w:t>需要把收到的學費退還給林智堅？如果不必賠償林智堅時間損失的話，「時間也不只是上課的時間</w:t>
      </w:r>
    </w:p>
    <w:p>
      <w:pPr>
        <w:pStyle w:val="BodyText"/>
        <w:spacing w:line="297" w:lineRule="exact"/>
        <w:ind w:left="100"/>
      </w:pPr>
      <w:r>
        <w:rPr>
          <w:spacing w:val="-1"/>
        </w:rPr>
        <w:t>，還有通勤時間，算起來也是很貴的」。</w:t>
      </w:r>
    </w:p>
    <w:p>
      <w:pPr>
        <w:pStyle w:val="BodyText"/>
        <w:rPr>
          <w:sz w:val="34"/>
        </w:rPr>
      </w:pPr>
    </w:p>
    <w:p>
      <w:pPr>
        <w:pStyle w:val="BodyText"/>
        <w:ind w:left="100"/>
      </w:pPr>
      <w:r>
        <w:rPr/>
        <w:pict>
          <v:shape style="position:absolute;margin-left:192pt;margin-top:16.914532pt;width:24pt;height:.1pt;mso-position-horizontal-relative:page;mso-position-vertical-relative:paragraph;z-index:-12665856;mso-wrap-distance-left:0;mso-wrap-distance-right:0" id="docshape2446" coordorigin="3840,338" coordsize="480,0" path="m3840,338l4320,338e" filled="false" stroked="true" strokeweight=".8pt" strokecolor="#ff0000">
            <v:path arrowok="t"/>
            <v:stroke dashstyle="solid"/>
            <w10:wrap type="topAndBottom"/>
          </v:shape>
        </w:pict>
      </w:r>
      <w:r>
        <w:rPr/>
        <w:t>「如果顏擇雅的這論點是現在</w:t>
      </w:r>
      <w:r>
        <w:rPr>
          <w:color w:val="FF0000"/>
        </w:rPr>
        <w:t>台灣</w:t>
      </w:r>
      <w:r>
        <w:rPr>
          <w:spacing w:val="-1"/>
        </w:rPr>
        <w:t>社會的主流意見的話，那我打算就只在台大教書到這個月底了</w:t>
      </w:r>
    </w:p>
    <w:p>
      <w:pPr>
        <w:pStyle w:val="BodyText"/>
        <w:spacing w:before="13"/>
        <w:ind w:left="100"/>
      </w:pPr>
      <w:r>
        <w:rPr>
          <w:spacing w:val="-1"/>
        </w:rPr>
        <w:t>，現在立馬提辭呈轉行不玩了」，台大化學系副教授徐承志也轉貼顏擇雅文章，並附上自己觀點</w:t>
      </w:r>
    </w:p>
    <w:p>
      <w:pPr>
        <w:pStyle w:val="BodyText"/>
        <w:spacing w:before="63"/>
        <w:ind w:left="100"/>
      </w:pPr>
      <w:r>
        <w:rPr/>
        <w:pict>
          <v:shape style="position:absolute;margin-left:60pt;margin-top:20.064531pt;width:36pt;height:.1pt;mso-position-horizontal-relative:page;mso-position-vertical-relative:paragraph;z-index:-12665344;mso-wrap-distance-left:0;mso-wrap-distance-right:0" id="docshape2447" coordorigin="1200,401" coordsize="720,0" path="m1200,401l1920,401e" filled="false" stroked="true" strokeweight=".8pt" strokecolor="#ff0000">
            <v:path arrowok="t"/>
            <v:stroke dashstyle="solid"/>
            <w10:wrap type="topAndBottom"/>
          </v:shape>
        </w:pict>
      </w:r>
      <w:r>
        <w:rPr/>
        <w:pict>
          <v:shape style="position:absolute;margin-left:384pt;margin-top:20.064531pt;width:24pt;height:.1pt;mso-position-horizontal-relative:page;mso-position-vertical-relative:paragraph;z-index:-12664832;mso-wrap-distance-left:0;mso-wrap-distance-right:0" id="docshape2448" coordorigin="7680,401" coordsize="480,0" path="m7680,401l8160,401e" filled="false" stroked="true" strokeweight=".8pt" strokecolor="#ff0000">
            <v:path arrowok="t"/>
            <v:stroke dashstyle="solid"/>
            <w10:wrap type="topAndBottom"/>
          </v:shape>
        </w:pict>
      </w:r>
      <w:r>
        <w:rPr/>
        <w:t>：「</w:t>
      </w:r>
      <w:r>
        <w:rPr>
          <w:color w:val="FF0000"/>
        </w:rPr>
        <w:t>少子化</w:t>
      </w:r>
      <w:r>
        <w:rPr/>
        <w:t>、大學退場機制未明，然後政治力又高度凌駕學術，在</w:t>
      </w:r>
      <w:r>
        <w:rPr>
          <w:color w:val="FF0000"/>
        </w:rPr>
        <w:t>台灣</w:t>
      </w:r>
      <w:r>
        <w:rPr>
          <w:spacing w:val="-1"/>
        </w:rPr>
        <w:t>當大學老師真的是作賤自己</w:t>
      </w:r>
    </w:p>
    <w:p>
      <w:pPr>
        <w:spacing w:before="13"/>
        <w:ind w:left="100" w:right="0" w:firstLine="0"/>
        <w:jc w:val="left"/>
        <w:rPr>
          <w:sz w:val="24"/>
        </w:rPr>
      </w:pPr>
      <w:r>
        <w:rPr>
          <w:spacing w:val="-5"/>
          <w:sz w:val="24"/>
        </w:rPr>
        <w:t>」。</w:t>
      </w:r>
    </w:p>
    <w:p>
      <w:pPr>
        <w:spacing w:after="0"/>
        <w:jc w:val="left"/>
        <w:rPr>
          <w:sz w:val="24"/>
        </w:rPr>
        <w:sectPr>
          <w:pgSz w:w="11900" w:h="16840"/>
          <w:pgMar w:top="1500" w:bottom="280" w:left="620" w:right="620"/>
        </w:sectPr>
      </w:pPr>
    </w:p>
    <w:p>
      <w:pPr>
        <w:pStyle w:val="BodyText"/>
        <w:spacing w:before="21"/>
        <w:ind w:left="100"/>
      </w:pPr>
      <w:r>
        <w:rPr>
          <w:spacing w:val="-1"/>
        </w:rPr>
        <w:t>網紅「藥師林士峰」也轉貼該文並寫道：「顛覆我的三觀，哪來的奧客文化，當大學真的是「學店</w:t>
      </w:r>
    </w:p>
    <w:p>
      <w:pPr>
        <w:pStyle w:val="BodyText"/>
        <w:spacing w:before="63"/>
        <w:ind w:left="100"/>
      </w:pPr>
      <w:r>
        <w:rPr/>
        <w:t>」，學費付了包學位的。照顏擇雅作家的邏輯來看，林智堅花12</w:t>
      </w:r>
      <w:r>
        <w:rPr>
          <w:spacing w:val="-1"/>
        </w:rPr>
        <w:t>億，蓋了一座沒辦法打球的爛球場</w:t>
      </w:r>
    </w:p>
    <w:p>
      <w:pPr>
        <w:pStyle w:val="BodyText"/>
        <w:spacing w:before="62"/>
        <w:ind w:left="100"/>
      </w:pPr>
      <w:r>
        <w:rPr>
          <w:spacing w:val="-1"/>
        </w:rPr>
        <w:t>，可以還新竹人錢嗎？」</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793472" from="132pt,52.914532pt" to="156pt,52.914532pt" stroked="true" strokeweight=".8pt" strokecolor="#ff0000">
            <v:stroke dashstyle="solid"/>
            <w10:wrap type="none"/>
          </v:line>
        </w:pict>
      </w:r>
      <w:r>
        <w:rPr>
          <w:spacing w:val="-2"/>
        </w:rPr>
        <w:t>該貼文也引起不少網友回應批評，有人指：「她可能承認林智堅論文是用買的？」「鹿和馬真的分不清楚了」，「醫師治療病人沒醫好退費」、「那蔡英文到時候要繳回的就很多了！」「綠營支持者的邏輯啊！難怪</w:t>
      </w:r>
      <w:r>
        <w:rPr>
          <w:color w:val="FF0000"/>
          <w:spacing w:val="-2"/>
        </w:rPr>
        <w:t>台灣</w:t>
      </w:r>
      <w:r>
        <w:rPr>
          <w:spacing w:val="-2"/>
        </w:rPr>
        <w:t>人要繳稅給民進黨啊！」「工三小，是學校要告小智賠償校譽還有審稿的行政費用吧！」</w:t>
      </w:r>
    </w:p>
    <w:p>
      <w:pPr>
        <w:pStyle w:val="BodyText"/>
      </w:pPr>
    </w:p>
    <w:p>
      <w:pPr>
        <w:pStyle w:val="BodyText"/>
        <w:spacing w:before="10"/>
        <w:rPr>
          <w:sz w:val="33"/>
        </w:rPr>
      </w:pPr>
    </w:p>
    <w:p>
      <w:pPr>
        <w:pStyle w:val="BodyText"/>
        <w:ind w:left="100"/>
      </w:pPr>
      <w:r>
        <w:rPr>
          <w:spacing w:val="-2"/>
          <w:w w:val="110"/>
        </w:rPr>
        <w:t>文章編號: [202208258272057]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before="22"/>
        <w:ind w:left="100" w:right="0" w:firstLine="0"/>
        <w:jc w:val="left"/>
        <w:rPr>
          <w:rFonts w:ascii="Helvetica" w:eastAsia="Helvetica"/>
          <w:sz w:val="18"/>
        </w:rPr>
      </w:pPr>
      <w:r>
        <w:rPr/>
        <w:pict>
          <v:shape style="position:absolute;margin-left:373.5pt;margin-top:13.785898pt;width:92.05pt;height:.1pt;mso-position-horizontal-relative:page;mso-position-vertical-relative:paragraph;z-index:-12664320;mso-wrap-distance-left:0;mso-wrap-distance-right:0" id="docshape2449" coordorigin="7470,276" coordsize="1841,0" path="m7470,276l9260,276m9260,276l9310,276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p>
      <w:pPr>
        <w:spacing w:after="0"/>
        <w:jc w:val="left"/>
        <w:rPr>
          <w:sz w:val="18"/>
        </w:rPr>
        <w:sectPr>
          <w:pgSz w:w="11900" w:h="16840"/>
          <w:pgMar w:top="800" w:bottom="280" w:left="620" w:right="620"/>
        </w:sectPr>
      </w:pPr>
    </w:p>
    <w:p>
      <w:pPr>
        <w:pStyle w:val="BodyText"/>
        <w:spacing w:before="21"/>
        <w:ind w:left="100"/>
      </w:pPr>
      <w:bookmarkStart w:name="7Jun2023-8" w:id="8"/>
      <w:bookmarkEnd w:id="8"/>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2663296;mso-wrap-distance-left:0;mso-wrap-distance-right:0" id="docshape2450"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45"/>
        </w:numPr>
        <w:tabs>
          <w:tab w:pos="520" w:val="left" w:leader="none"/>
        </w:tabs>
        <w:spacing w:line="334"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(19:46)</w:t>
      </w:r>
    </w:p>
    <w:p>
      <w:pPr>
        <w:spacing w:line="220" w:lineRule="auto" w:before="10"/>
        <w:ind w:left="100" w:right="7199" w:firstLine="0"/>
        <w:jc w:val="left"/>
        <w:rPr>
          <w:sz w:val="28"/>
        </w:rPr>
      </w:pPr>
      <w:r>
        <w:rPr>
          <w:sz w:val="28"/>
        </w:rPr>
        <w:t>網站(URL連接) | 新聞總覽</w:t>
      </w:r>
      <w:r>
        <w:rPr>
          <w:sz w:val="28"/>
        </w:rPr>
        <w:t>字數: 531 words</w:t>
      </w:r>
    </w:p>
    <w:p>
      <w:pPr>
        <w:pStyle w:val="BodyText"/>
        <w:spacing w:before="1"/>
        <w:rPr>
          <w:sz w:val="20"/>
        </w:rPr>
      </w:pPr>
      <w:r>
        <w:rPr/>
        <w:pict>
          <v:shape style="position:absolute;margin-left:36pt;margin-top:13.916446pt;width:523pt;height:.1pt;mso-position-horizontal-relative:page;mso-position-vertical-relative:paragraph;z-index:-12662784;mso-wrap-distance-left:0;mso-wrap-distance-right:0" id="docshape245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搶蔣萬安婦女票！陳時中開撩婆媽 大喊問「妳們愛我嗎」</w:t>
      </w:r>
    </w:p>
    <w:p>
      <w:pPr>
        <w:pStyle w:val="BodyText"/>
        <w:spacing w:before="9"/>
        <w:rPr>
          <w:sz w:val="19"/>
        </w:rPr>
      </w:pPr>
      <w:r>
        <w:rPr/>
        <w:pict>
          <v:shape style="position:absolute;margin-left:36pt;margin-top:13.723047pt;width:523pt;height:.1pt;mso-position-horizontal-relative:page;mso-position-vertical-relative:paragraph;z-index:-12662272;mso-wrap-distance-left:0;mso-wrap-distance-right:0" id="docshape245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：https://tw.news.yahoo.com/%E6%90%B6%E8%94%A3%E8%90%AC%E5%AE%89%E5%A9%A6%E5%A5%B3%E7%A</w:t>
      </w:r>
      <w:r>
        <w:rPr>
          <w:spacing w:val="80"/>
          <w:w w:val="150"/>
        </w:rPr>
        <w:t>  </w:t>
      </w:r>
      <w:r>
        <w:rPr>
          <w:spacing w:val="-2"/>
          <w:w w:val="75"/>
        </w:rPr>
        <w:t>5%A8-%E9%99%B3%E6%99%82%E4%B8%AD%E9%96%8B%E6%92%A9%E5%A9%86%E5%AA%BD-</w:t>
      </w:r>
    </w:p>
    <w:p>
      <w:pPr>
        <w:pStyle w:val="BodyText"/>
        <w:spacing w:line="256" w:lineRule="auto" w:before="3"/>
        <w:ind w:left="100" w:right="599"/>
      </w:pPr>
      <w:r>
        <w:rPr>
          <w:spacing w:val="-2"/>
          <w:w w:val="75"/>
        </w:rPr>
        <w:t>%E5%A4%A7%E5%96%8A%E5%95%8F-%E5%A6%B3%E5%80%91%E6%84%9B%E6%88%91%E5%97%8E-</w:t>
      </w:r>
      <w:r>
        <w:rPr>
          <w:spacing w:val="80"/>
        </w:rPr>
        <w:t> </w:t>
      </w:r>
      <w:r>
        <w:rPr>
          <w:spacing w:val="-2"/>
        </w:rPr>
        <w:t>112804487.html</w:t>
      </w:r>
    </w:p>
    <w:p>
      <w:pPr>
        <w:pStyle w:val="BodyText"/>
      </w:pPr>
    </w:p>
    <w:p>
      <w:pPr>
        <w:pStyle w:val="BodyText"/>
      </w:pPr>
    </w:p>
    <w:p>
      <w:pPr>
        <w:pStyle w:val="BodyText"/>
      </w:pPr>
    </w:p>
    <w:p>
      <w:pPr>
        <w:pStyle w:val="BodyText"/>
      </w:pPr>
    </w:p>
    <w:p>
      <w:pPr>
        <w:pStyle w:val="BodyText"/>
        <w:spacing w:before="1"/>
        <w:rPr>
          <w:sz w:val="33"/>
        </w:rPr>
      </w:pPr>
    </w:p>
    <w:p>
      <w:pPr>
        <w:pStyle w:val="BodyText"/>
        <w:ind w:left="100"/>
      </w:pPr>
      <w:r>
        <w:rPr>
          <w:spacing w:val="-8"/>
        </w:rPr>
        <w:t>民進黨台北市長參選人陳時中。（圖／TVBS）</w:t>
      </w:r>
    </w:p>
    <w:p>
      <w:pPr>
        <w:pStyle w:val="BodyText"/>
        <w:spacing w:before="7"/>
        <w:rPr>
          <w:sz w:val="27"/>
        </w:rPr>
      </w:pPr>
    </w:p>
    <w:p>
      <w:pPr>
        <w:pStyle w:val="BodyText"/>
        <w:spacing w:line="256" w:lineRule="auto"/>
        <w:ind w:left="100" w:right="239"/>
        <w:jc w:val="both"/>
      </w:pPr>
      <w:r>
        <w:rPr>
          <w:spacing w:val="-2"/>
        </w:rPr>
        <w:t>年底北市長選戰備受關注，國民黨台北市長參選人蔣萬安一直被視為婦女票保證票房，民進黨台北</w:t>
      </w:r>
      <w:r>
        <w:rPr>
          <w:spacing w:val="-2"/>
        </w:rPr>
        <w:t>市長參選人陳時中今（25日）下午到文山區，出席「阿中姊妹粉紅派對」，與對手搶婦女票的意味</w:t>
      </w:r>
      <w:r>
        <w:rPr/>
        <w:t>不言可喻。陳時中今到場時配合整場粉紅色dress code，特別打上粉紅色領帶，一進場在《可愛的</w:t>
      </w:r>
      <w:r>
        <w:rPr>
          <w:spacing w:val="-2"/>
        </w:rPr>
        <w:t>玫瑰花》音樂中受到熱情歡迎，大進場更一度讓動線癱瘓。陳時中還開撩現場婆婆媽媽：「妳們愛</w:t>
      </w:r>
      <w:r>
        <w:rPr>
          <w:spacing w:val="-4"/>
        </w:rPr>
        <w:t>我嗎？」</w:t>
      </w:r>
    </w:p>
    <w:p>
      <w:pPr>
        <w:pStyle w:val="BodyText"/>
        <w:spacing w:before="4"/>
        <w:rPr>
          <w:sz w:val="26"/>
        </w:rPr>
      </w:pPr>
    </w:p>
    <w:p>
      <w:pPr>
        <w:pStyle w:val="BodyText"/>
        <w:spacing w:line="256" w:lineRule="auto"/>
        <w:ind w:left="100" w:right="239"/>
        <w:jc w:val="both"/>
      </w:pPr>
      <w:r>
        <w:rPr/>
        <w:pict>
          <v:line style="position:absolute;mso-position-horizontal-relative:page;mso-position-vertical-relative:paragraph;z-index:18795520" from="468pt,32.914532pt" to="504pt,32.914532pt" stroked="true" strokeweight=".8pt" strokecolor="#ff0000">
            <v:stroke dashstyle="solid"/>
            <w10:wrap type="none"/>
          </v:line>
        </w:pict>
      </w:r>
      <w:r>
        <w:rPr>
          <w:spacing w:val="-2"/>
        </w:rPr>
        <w:t>陳時中致詞時表示，今天來到現場都是女性，心裡有些忐忑不安。他也趁機大談婦女政策表示，因為自己在衛福部是婦權基金會董事長，相關議題都有溝通與討論，自己也訂定一些</w:t>
      </w:r>
      <w:r>
        <w:rPr>
          <w:color w:val="FF0000"/>
          <w:spacing w:val="-2"/>
        </w:rPr>
        <w:t>少子化</w:t>
      </w:r>
      <w:r>
        <w:rPr>
          <w:spacing w:val="-2"/>
        </w:rPr>
        <w:t>、長照政策，還積極在想都更問題，只要跟市民日常生活有關，有任何情況都可以提出來。</w:t>
      </w:r>
    </w:p>
    <w:p>
      <w:pPr>
        <w:pStyle w:val="BodyText"/>
        <w:spacing w:before="1"/>
        <w:rPr>
          <w:sz w:val="26"/>
        </w:rPr>
      </w:pPr>
    </w:p>
    <w:p>
      <w:pPr>
        <w:pStyle w:val="BodyText"/>
        <w:ind w:left="100"/>
      </w:pPr>
      <w:r>
        <w:rPr>
          <w:spacing w:val="-8"/>
        </w:rPr>
        <w:t>民進黨台北市長參選人陳時中。（圖／TVBS）</w:t>
      </w:r>
    </w:p>
    <w:p>
      <w:pPr>
        <w:pStyle w:val="BodyText"/>
        <w:spacing w:before="7"/>
        <w:rPr>
          <w:sz w:val="27"/>
        </w:rPr>
      </w:pPr>
    </w:p>
    <w:p>
      <w:pPr>
        <w:pStyle w:val="BodyText"/>
        <w:spacing w:line="256" w:lineRule="auto"/>
        <w:ind w:left="100" w:right="239"/>
        <w:jc w:val="both"/>
      </w:pPr>
      <w:r>
        <w:rPr>
          <w:spacing w:val="-2"/>
        </w:rPr>
        <w:t>陳時中也說，總幹事吳思瑤說她沒有女生緣，大家是不是要否認？「希望婦女都能支持我，讓婦女政策落實，有你們在台北市就越來越美麗」。他也說，「你們要對我有信心，我的口號是『台北更好』、</w:t>
      </w:r>
      <w:r>
        <w:rPr>
          <w:color w:val="FF0000"/>
          <w:spacing w:val="-2"/>
        </w:rPr>
        <w:t>台灣</w:t>
      </w:r>
      <w:r>
        <w:rPr>
          <w:spacing w:val="-2"/>
        </w:rPr>
        <w:t>共好』，裡面包含了『台北』、『</w:t>
      </w:r>
      <w:r>
        <w:rPr>
          <w:color w:val="FF0000"/>
          <w:spacing w:val="-2"/>
        </w:rPr>
        <w:t>台灣</w:t>
      </w:r>
      <w:r>
        <w:rPr>
          <w:spacing w:val="-2"/>
        </w:rPr>
        <w:t>』、跟『好』3個元素，而『好』就是『女子』</w:t>
      </w:r>
    </w:p>
    <w:p>
      <w:pPr>
        <w:pStyle w:val="BodyText"/>
        <w:spacing w:line="256" w:lineRule="auto" w:before="4"/>
        <w:ind w:left="100" w:right="239"/>
      </w:pPr>
      <w:r>
        <w:rPr/>
        <w:pict>
          <v:line style="position:absolute;mso-position-horizontal-relative:page;mso-position-vertical-relative:paragraph;z-index:18796032" from="72pt,1.114531pt" to="96pt,1.114531pt" stroked="true" strokeweight=".8pt" strokecolor="#ff0000">
            <v:stroke dashstyle="solid"/>
            <w10:wrap type="none"/>
          </v:line>
        </w:pict>
      </w:r>
      <w:r>
        <w:rPr/>
        <w:pict>
          <v:line style="position:absolute;mso-position-horizontal-relative:page;mso-position-vertical-relative:paragraph;z-index:18796544" from="276pt,1.114531pt" to="300pt,1.114531pt" stroked="true" strokeweight=".8pt" strokecolor="#ff0000">
            <v:stroke dashstyle="solid"/>
            <w10:wrap type="none"/>
          </v:line>
        </w:pict>
      </w:r>
      <w:r>
        <w:rPr/>
        <w:pict>
          <v:line style="position:absolute;mso-position-horizontal-relative:page;mso-position-vertical-relative:paragraph;z-index:18797056" from="180pt,17.114531pt" to="204pt,17.114531pt" stroked="true" strokeweight=".8pt" strokecolor="#ff0000">
            <v:stroke dashstyle="solid"/>
            <w10:wrap type="none"/>
          </v:line>
        </w:pict>
      </w:r>
      <w:r>
        <w:rPr>
          <w:spacing w:val="-2"/>
        </w:rPr>
        <w:t>，這代表我對台北很重視、</w:t>
      </w:r>
      <w:r>
        <w:rPr>
          <w:color w:val="FF0000"/>
          <w:spacing w:val="-2"/>
        </w:rPr>
        <w:t>台灣</w:t>
      </w:r>
      <w:r>
        <w:rPr>
          <w:spacing w:val="-2"/>
        </w:rPr>
        <w:t>也很重視，對女性更是重視」。陳時中也向在場婦女詢問「妳們愛</w:t>
      </w:r>
      <w:r>
        <w:rPr>
          <w:spacing w:val="-2"/>
        </w:rPr>
        <w:t>我嗎」，現場婦女齊聲高喊「愛」，現場氣氛high到最高點。</w:t>
      </w:r>
    </w:p>
    <w:p>
      <w:pPr>
        <w:spacing w:after="0" w:line="256" w:lineRule="auto"/>
        <w:sectPr>
          <w:pgSz w:w="11900" w:h="16840"/>
          <w:pgMar w:top="760" w:bottom="280" w:left="620" w:right="620"/>
        </w:sectPr>
      </w:pPr>
    </w:p>
    <w:p>
      <w:pPr>
        <w:pStyle w:val="BodyText"/>
        <w:spacing w:before="21"/>
        <w:ind w:left="100"/>
      </w:pPr>
      <w:r>
        <w:rPr>
          <w:spacing w:val="-2"/>
          <w:w w:val="110"/>
        </w:rPr>
        <w:t>文章編號: [2022082521768045809]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5"/>
        </w:numPr>
        <w:tabs>
          <w:tab w:pos="520" w:val="left" w:leader="none"/>
        </w:tabs>
        <w:spacing w:line="220" w:lineRule="auto" w:before="22" w:after="0"/>
        <w:ind w:left="100" w:right="5379" w:firstLine="0"/>
        <w:jc w:val="left"/>
        <w:rPr>
          <w:sz w:val="28"/>
        </w:rPr>
      </w:pPr>
      <w:r>
        <w:rPr>
          <w:w w:val="105"/>
          <w:sz w:val="28"/>
        </w:rPr>
        <w:t>ETtoday</w:t>
      </w:r>
      <w:r>
        <w:rPr>
          <w:spacing w:val="10"/>
          <w:w w:val="105"/>
          <w:sz w:val="28"/>
        </w:rPr>
        <w:t>新聞雲 </w:t>
      </w:r>
      <w:r>
        <w:rPr>
          <w:w w:val="105"/>
          <w:sz w:val="28"/>
        </w:rPr>
        <w:t>|</w:t>
      </w:r>
      <w:r>
        <w:rPr>
          <w:spacing w:val="40"/>
          <w:w w:val="105"/>
          <w:sz w:val="28"/>
        </w:rPr>
        <w:t> </w:t>
      </w:r>
      <w:r>
        <w:rPr>
          <w:w w:val="105"/>
          <w:sz w:val="28"/>
        </w:rPr>
        <w:t>2022-08-25</w:t>
      </w:r>
      <w:r>
        <w:rPr>
          <w:spacing w:val="46"/>
          <w:w w:val="105"/>
          <w:sz w:val="28"/>
        </w:rPr>
        <w:t> </w:t>
      </w:r>
      <w:r>
        <w:rPr>
          <w:w w:val="115"/>
          <w:sz w:val="28"/>
        </w:rPr>
        <w:t>(20:04)</w:t>
      </w:r>
      <w:r>
        <w:rPr>
          <w:w w:val="105"/>
          <w:sz w:val="28"/>
        </w:rPr>
        <w:t>網站(URL連接) | 焦點新聞</w:t>
      </w:r>
    </w:p>
    <w:p>
      <w:pPr>
        <w:spacing w:line="324" w:lineRule="exact" w:before="0"/>
        <w:ind w:left="100" w:right="0" w:firstLine="0"/>
        <w:jc w:val="left"/>
        <w:rPr>
          <w:sz w:val="28"/>
        </w:rPr>
      </w:pPr>
      <w:r>
        <w:rPr>
          <w:spacing w:val="9"/>
          <w:w w:val="110"/>
          <w:sz w:val="28"/>
        </w:rPr>
        <w:t>字數: </w:t>
      </w:r>
      <w:r>
        <w:rPr>
          <w:w w:val="110"/>
          <w:sz w:val="28"/>
        </w:rPr>
        <w:t>573</w:t>
      </w:r>
      <w:r>
        <w:rPr>
          <w:spacing w:val="38"/>
          <w:w w:val="110"/>
          <w:sz w:val="28"/>
        </w:rPr>
        <w:t> </w:t>
      </w:r>
      <w:r>
        <w:rPr>
          <w:spacing w:val="-2"/>
          <w:w w:val="110"/>
          <w:sz w:val="28"/>
        </w:rPr>
        <w:t>words</w:t>
      </w:r>
    </w:p>
    <w:p>
      <w:pPr>
        <w:pStyle w:val="BodyText"/>
        <w:spacing w:before="9"/>
        <w:rPr>
          <w:sz w:val="19"/>
        </w:rPr>
      </w:pPr>
      <w:r>
        <w:rPr/>
        <w:pict>
          <v:shape style="position:absolute;margin-left:36pt;margin-top:13.728403pt;width:523pt;height:.1pt;mso-position-horizontal-relative:page;mso-position-vertical-relative:paragraph;z-index:-12659712;mso-wrap-distance-left:0;mso-wrap-distance-right:0" id="docshape2453" coordorigin="720,275" coordsize="10460,0" path="m720,275l11180,275m720,275l11180,275e" filled="false" stroked="true" strokeweight=".5pt" strokecolor="#000000">
            <v:path arrowok="t"/>
            <v:stroke dashstyle="solid"/>
            <w10:wrap type="topAndBottom"/>
          </v:shape>
        </w:pict>
      </w:r>
    </w:p>
    <w:p>
      <w:pPr>
        <w:spacing w:before="13"/>
        <w:ind w:left="100" w:right="0" w:firstLine="0"/>
        <w:jc w:val="left"/>
        <w:rPr>
          <w:sz w:val="28"/>
        </w:rPr>
      </w:pPr>
      <w:r>
        <w:rPr>
          <w:sz w:val="28"/>
        </w:rPr>
        <w:t>顏擇雅要2</w:t>
      </w:r>
      <w:r>
        <w:rPr>
          <w:spacing w:val="-1"/>
          <w:sz w:val="28"/>
        </w:rPr>
        <w:t>校還林智堅學費！台大副教授回擊</w:t>
      </w:r>
    </w:p>
    <w:p>
      <w:pPr>
        <w:pStyle w:val="BodyText"/>
        <w:spacing w:before="9"/>
        <w:rPr>
          <w:sz w:val="19"/>
        </w:rPr>
      </w:pPr>
      <w:r>
        <w:rPr/>
        <w:pict>
          <v:shape style="position:absolute;margin-left:36pt;margin-top:13.723047pt;width:523pt;height:.1pt;mso-position-horizontal-relative:page;mso-position-vertical-relative:paragraph;z-index:-12659200;mso-wrap-distance-left:0;mso-wrap-distance-right:0" id="docshape245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62">
        <w:r>
          <w:rPr>
            <w:w w:val="110"/>
          </w:rPr>
          <w:t>文字快照</w:t>
        </w:r>
        <w:r>
          <w:rPr>
            <w:spacing w:val="-2"/>
            <w:w w:val="110"/>
          </w:rPr>
          <w:t>：https://www.ettoday.net/news/20220825/2324659.htm</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1439"/>
      </w:pPr>
      <w:r>
        <w:rPr>
          <w:spacing w:val="-2"/>
        </w:rPr>
        <w:t>▲新竹市前市長林智堅論文被台大、中華大學相繼認定是抄襲。（圖／記者屠惠剛攝</w:t>
      </w:r>
      <w:r>
        <w:rPr>
          <w:spacing w:val="-2"/>
        </w:rPr>
        <w:t>）記者閔文昱／綜合報導</w:t>
      </w:r>
    </w:p>
    <w:p>
      <w:pPr>
        <w:pStyle w:val="BodyText"/>
        <w:spacing w:line="256" w:lineRule="auto"/>
        <w:ind w:left="100" w:right="239"/>
      </w:pPr>
      <w:r>
        <w:rPr>
          <w:spacing w:val="-2"/>
        </w:rPr>
        <w:t>針對前新竹市長林智堅因碩論抄襲，遭台大國發所與中華大學撤銷其碩士學位，知名作家顏擇雅認</w:t>
      </w:r>
      <w:r>
        <w:rPr>
          <w:spacing w:val="-1"/>
        </w:rPr>
        <w:t>為，學校沒有嚴格把關，「是否需要把收到的學費退還給林智堅？」對此，台大副教授徐丞志怒批</w:t>
      </w:r>
    </w:p>
    <w:p>
      <w:pPr>
        <w:pStyle w:val="BodyText"/>
        <w:spacing w:before="1"/>
        <w:ind w:left="100"/>
      </w:pPr>
      <w:r>
        <w:rPr/>
        <w:pict>
          <v:shape style="position:absolute;margin-left:168pt;margin-top:16.964531pt;width:24pt;height:.1pt;mso-position-horizontal-relative:page;mso-position-vertical-relative:paragraph;z-index:-12658688;mso-wrap-distance-left:0;mso-wrap-distance-right:0" id="docshape2455" coordorigin="3360,339" coordsize="480,0" path="m3360,339l3840,339e" filled="false" stroked="true" strokeweight=".8pt" strokecolor="#ff0000">
            <v:path arrowok="t"/>
            <v:stroke dashstyle="solid"/>
            <w10:wrap type="topAndBottom"/>
          </v:shape>
        </w:pict>
      </w:r>
      <w:r>
        <w:rPr/>
        <w:t>，如果這樣的論點是現在</w:t>
      </w:r>
      <w:r>
        <w:rPr>
          <w:color w:val="FF0000"/>
        </w:rPr>
        <w:t>台灣</w:t>
      </w:r>
      <w:r>
        <w:rPr>
          <w:spacing w:val="-1"/>
        </w:rPr>
        <w:t>社會的主流意見，「那我立馬提辭呈轉行不玩了」。</w:t>
      </w:r>
    </w:p>
    <w:p>
      <w:pPr>
        <w:pStyle w:val="BodyText"/>
        <w:spacing w:before="8"/>
        <w:rPr>
          <w:sz w:val="23"/>
        </w:rPr>
      </w:pPr>
    </w:p>
    <w:p>
      <w:pPr>
        <w:pStyle w:val="BodyText"/>
        <w:ind w:left="100"/>
      </w:pPr>
      <w:r>
        <w:rPr/>
        <w:t>顏擇雅25</w:t>
      </w:r>
      <w:r>
        <w:rPr>
          <w:spacing w:val="-1"/>
        </w:rPr>
        <w:t>日在臉書表示，若不把學費退給林智堅，將來每個學校都可以騙報考新生說畢業很簡單</w:t>
      </w:r>
    </w:p>
    <w:p>
      <w:pPr>
        <w:pStyle w:val="BodyText"/>
        <w:spacing w:line="256" w:lineRule="auto" w:before="22"/>
        <w:ind w:left="100" w:right="239"/>
        <w:jc w:val="both"/>
      </w:pPr>
      <w:r>
        <w:rPr>
          <w:spacing w:val="-2"/>
        </w:rPr>
        <w:t>，時間到了也發給他畢業證書，但過幾年再以維護校譽為由說等一下，你還沒達到畢業標準，所以要取消畢業證書，「這不是更像學店嗎？」並稱當年林智堅拿到學位是因為校方本身沒搞清楚畢業資格認證標準，「校方不是自己理虧嗎？」</w:t>
      </w:r>
    </w:p>
    <w:p>
      <w:pPr>
        <w:pStyle w:val="BodyText"/>
        <w:spacing w:before="1"/>
        <w:rPr>
          <w:sz w:val="26"/>
        </w:rPr>
      </w:pPr>
    </w:p>
    <w:p>
      <w:pPr>
        <w:pStyle w:val="BodyText"/>
        <w:ind w:left="100"/>
      </w:pPr>
      <w:r>
        <w:rPr>
          <w:spacing w:val="-2"/>
          <w:w w:val="110"/>
        </w:rPr>
        <w:t>[廣告]請繼續往下閱讀...</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799104" from="288pt,16.914532pt" to="312pt,16.914532pt" stroked="true" strokeweight=".8pt" strokecolor="#ff0000">
            <v:stroke dashstyle="solid"/>
            <w10:wrap type="none"/>
          </v:line>
        </w:pict>
      </w:r>
      <w:r>
        <w:rPr/>
        <w:pict>
          <v:line style="position:absolute;mso-position-horizontal-relative:page;mso-position-vertical-relative:paragraph;z-index:18799616" from="348pt,32.914532pt" to="384pt,32.914532pt" stroked="true" strokeweight=".8pt" strokecolor="#ff0000">
            <v:stroke dashstyle="solid"/>
            <w10:wrap type="none"/>
          </v:line>
        </w:pict>
      </w:r>
      <w:r>
        <w:rPr/>
        <w:pict>
          <v:line style="position:absolute;mso-position-horizontal-relative:page;mso-position-vertical-relative:paragraph;z-index:18800128" from="156pt,48.914532pt" to="180pt,48.914532pt" stroked="true" strokeweight=".8pt" strokecolor="#ff0000">
            <v:stroke dashstyle="solid"/>
            <w10:wrap type="none"/>
          </v:line>
        </w:pict>
      </w:r>
      <w:r>
        <w:rPr>
          <w:spacing w:val="-2"/>
        </w:rPr>
        <w:t>徐丞志則在臉書指出，如果顏擇雅的論點是現在</w:t>
      </w:r>
      <w:r>
        <w:rPr>
          <w:color w:val="FF0000"/>
          <w:spacing w:val="-2"/>
        </w:rPr>
        <w:t>台灣</w:t>
      </w:r>
      <w:r>
        <w:rPr>
          <w:spacing w:val="-2"/>
        </w:rPr>
        <w:t>社會的主流意見的話，那他打算就只在台大教書到這個月底，「現在立馬提辭呈轉行不玩了」。他感慨，</w:t>
      </w:r>
      <w:r>
        <w:rPr>
          <w:color w:val="FF0000"/>
          <w:spacing w:val="-2"/>
        </w:rPr>
        <w:t>少子化</w:t>
      </w:r>
      <w:r>
        <w:rPr>
          <w:spacing w:val="-2"/>
        </w:rPr>
        <w:t>、大學退場機制未明，然後政治力又高度凌駕學術，在</w:t>
      </w:r>
      <w:r>
        <w:rPr>
          <w:color w:val="FF0000"/>
          <w:spacing w:val="-2"/>
        </w:rPr>
        <w:t>台灣</w:t>
      </w:r>
      <w:r>
        <w:rPr>
          <w:spacing w:val="-2"/>
        </w:rPr>
        <w:t>當大學老師真的是作賤自己，「世道如此，沒多久前才聽到老師護航作弊的學生，現在想想也不是太奇怪了。」</w:t>
      </w:r>
    </w:p>
    <w:p>
      <w:pPr>
        <w:pStyle w:val="BodyText"/>
        <w:spacing w:before="2"/>
        <w:rPr>
          <w:sz w:val="26"/>
        </w:rPr>
      </w:pPr>
    </w:p>
    <w:p>
      <w:pPr>
        <w:pStyle w:val="BodyText"/>
        <w:spacing w:line="516" w:lineRule="auto"/>
        <w:ind w:left="100" w:right="1679"/>
      </w:pPr>
      <w:r>
        <w:rPr/>
        <w:t>▼徐丞志發文抨擊顏擇雅說法。（圖／翻攝自Facebook／Cheng-Chih</w:t>
      </w:r>
      <w:r>
        <w:rPr>
          <w:spacing w:val="40"/>
        </w:rPr>
        <w:t> </w:t>
      </w:r>
      <w:r>
        <w:rPr/>
        <w:t>Richard</w:t>
      </w:r>
      <w:r>
        <w:rPr>
          <w:spacing w:val="40"/>
        </w:rPr>
        <w:t> </w:t>
      </w:r>
      <w:r>
        <w:rPr/>
        <w:t>Hsu）</w:t>
      </w:r>
      <w:r>
        <w:rPr>
          <w:spacing w:val="-2"/>
        </w:rPr>
        <w:t>竹炭過濾，為你保留最優質的純淨，炎炎夏日記得多喝水</w:t>
      </w:r>
      <w:r>
        <w:rPr>
          <w:spacing w:val="80"/>
          <w:w w:val="150"/>
        </w:rPr>
        <w:t>              </w:t>
      </w:r>
      <w:r>
        <w:rPr>
          <w:spacing w:val="-2"/>
        </w:rPr>
        <w:t>150抽衛生紙「1包不到12元」！買一次全家用整年</w:t>
      </w:r>
    </w:p>
    <w:p>
      <w:pPr>
        <w:spacing w:after="0" w:line="516" w:lineRule="auto"/>
        <w:sectPr>
          <w:pgSz w:w="11900" w:h="16840"/>
          <w:pgMar w:top="1380" w:bottom="280" w:left="620" w:right="620"/>
        </w:sectPr>
      </w:pPr>
    </w:p>
    <w:p>
      <w:pPr>
        <w:pStyle w:val="BodyText"/>
        <w:spacing w:before="21"/>
        <w:ind w:left="220"/>
      </w:pPr>
      <w:r>
        <w:rPr/>
        <w:t>按這訂閱Podcast</w:t>
      </w:r>
      <w:r>
        <w:rPr>
          <w:spacing w:val="-1"/>
        </w:rPr>
        <w:t>《小編沒收工》每天熱門話題聊不完</w:t>
      </w:r>
    </w:p>
    <w:p>
      <w:pPr>
        <w:pStyle w:val="BodyText"/>
      </w:pPr>
    </w:p>
    <w:p>
      <w:pPr>
        <w:pStyle w:val="BodyText"/>
        <w:spacing w:before="4"/>
        <w:rPr>
          <w:sz w:val="29"/>
        </w:rPr>
      </w:pPr>
    </w:p>
    <w:p>
      <w:pPr>
        <w:pStyle w:val="BodyText"/>
        <w:spacing w:before="1"/>
        <w:ind w:left="100"/>
      </w:pPr>
      <w:r>
        <w:rPr>
          <w:spacing w:val="-2"/>
          <w:w w:val="110"/>
        </w:rPr>
        <w:t>文章編號: [2022082521768257497]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5"/>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(00:17)</w:t>
      </w:r>
    </w:p>
    <w:p>
      <w:pPr>
        <w:spacing w:line="220" w:lineRule="auto" w:before="10"/>
        <w:ind w:left="100" w:right="5659" w:firstLine="0"/>
        <w:jc w:val="left"/>
        <w:rPr>
          <w:sz w:val="28"/>
        </w:rPr>
      </w:pPr>
      <w:r>
        <w:rPr>
          <w:sz w:val="28"/>
        </w:rPr>
        <w:t>網站(URL連接) | 新聞總覽 |By 張庭維</w:t>
      </w:r>
      <w:r>
        <w:rPr>
          <w:sz w:val="28"/>
        </w:rPr>
        <w:t>字數: 591 words</w:t>
      </w:r>
    </w:p>
    <w:p>
      <w:pPr>
        <w:pStyle w:val="BodyText"/>
        <w:rPr>
          <w:sz w:val="20"/>
        </w:rPr>
      </w:pPr>
      <w:r>
        <w:rPr/>
        <w:pict>
          <v:shape style="position:absolute;margin-left:36pt;margin-top:13.904882pt;width:523pt;height:.1pt;mso-position-horizontal-relative:page;mso-position-vertical-relative:paragraph;z-index:-12656640;mso-wrap-distance-left:0;mso-wrap-distance-right:0" id="docshape245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顏擇雅要2</w:t>
      </w:r>
      <w:r>
        <w:rPr>
          <w:spacing w:val="-1"/>
          <w:sz w:val="28"/>
        </w:rPr>
        <w:t>校「退林智堅學費」 台大副教授怒批：若是主流意見我立馬辭職</w:t>
      </w:r>
    </w:p>
    <w:p>
      <w:pPr>
        <w:pStyle w:val="BodyText"/>
        <w:spacing w:before="9"/>
        <w:rPr>
          <w:sz w:val="19"/>
        </w:rPr>
      </w:pPr>
      <w:r>
        <w:rPr/>
        <w:pict>
          <v:shape style="position:absolute;margin-left:36pt;margin-top:13.723047pt;width:523pt;height:.1pt;mso-position-horizontal-relative:page;mso-position-vertical-relative:paragraph;z-index:-12656128;mso-wrap-distance-left:0;mso-wrap-distance-right:0" id="docshape245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：https://tw.news.yahoo.com/%E9%A1%8F%E6%93%87%E9%9B%85%E8%A6%812%E6%A0%A1-</w:t>
      </w:r>
    </w:p>
    <w:p>
      <w:pPr>
        <w:pStyle w:val="BodyText"/>
        <w:spacing w:before="22"/>
        <w:ind w:left="100"/>
      </w:pPr>
      <w:r>
        <w:rPr>
          <w:spacing w:val="-2"/>
          <w:w w:val="75"/>
        </w:rPr>
        <w:t>%E9%80%80%E6%9E%97%E6%99%BA%E5%A0%85%E5%AD%B8%E8%B2%BB-</w:t>
      </w:r>
    </w:p>
    <w:p>
      <w:pPr>
        <w:pStyle w:val="BodyText"/>
        <w:spacing w:before="22"/>
        <w:ind w:left="100"/>
      </w:pPr>
      <w:r>
        <w:rPr>
          <w:spacing w:val="-2"/>
          <w:w w:val="75"/>
        </w:rPr>
        <w:t>%E5%8F%B0%E5%A4%A7%E5%89%AF%E6%95%99%E6%8E%88%E6%80%92%E6%89%B9-</w:t>
      </w:r>
    </w:p>
    <w:p>
      <w:pPr>
        <w:pStyle w:val="BodyText"/>
        <w:spacing w:before="23"/>
        <w:ind w:left="100"/>
      </w:pPr>
      <w:r>
        <w:rPr>
          <w:spacing w:val="-2"/>
          <w:w w:val="70"/>
        </w:rPr>
        <w:t>%E8%8B%A5%E6%98%AF%E4%B8%BB%E6%B5%81%E6%84%8F%E8%A6%8B%E6%88%91%E7%AB%8B%E9%A6%AC%E8%BE</w:t>
      </w:r>
    </w:p>
    <w:p>
      <w:pPr>
        <w:pStyle w:val="BodyText"/>
        <w:spacing w:before="22"/>
        <w:ind w:left="100"/>
      </w:pPr>
      <w:r>
        <w:rPr>
          <w:w w:val="90"/>
        </w:rPr>
        <w:t>%AD%E8%81%B7-</w:t>
      </w:r>
      <w:r>
        <w:rPr>
          <w:spacing w:val="-2"/>
          <w:w w:val="95"/>
        </w:rPr>
        <w:t>153537569.html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239"/>
      </w:pPr>
      <w:r>
        <w:rPr>
          <w:spacing w:val="-2"/>
        </w:rPr>
        <w:t>新竹市前市長林智堅的碩士論文被台大、中華大學認定抄襲，並撤銷其碩士學位。作家顏擇雅25</w:t>
      </w:r>
      <w:r>
        <w:rPr>
          <w:spacing w:val="-2"/>
        </w:rPr>
        <w:t>日</w:t>
      </w:r>
      <w:r>
        <w:rPr>
          <w:spacing w:val="-10"/>
        </w:rPr>
        <w:t>在</w:t>
      </w:r>
    </w:p>
    <w:p>
      <w:pPr>
        <w:pStyle w:val="BodyText"/>
        <w:rPr>
          <w:sz w:val="26"/>
        </w:rPr>
      </w:pPr>
    </w:p>
    <w:p>
      <w:pPr>
        <w:pStyle w:val="BodyText"/>
        <w:ind w:left="100"/>
      </w:pPr>
      <w:r>
        <w:rPr>
          <w:spacing w:val="-3"/>
        </w:rPr>
        <w:t>臉書發文</w:t>
      </w:r>
    </w:p>
    <w:p>
      <w:pPr>
        <w:pStyle w:val="BodyText"/>
        <w:spacing w:before="7"/>
        <w:rPr>
          <w:sz w:val="27"/>
        </w:rPr>
      </w:pPr>
    </w:p>
    <w:p>
      <w:pPr>
        <w:pStyle w:val="BodyText"/>
        <w:ind w:left="100"/>
      </w:pPr>
      <w:r>
        <w:rPr>
          <w:spacing w:val="-1"/>
        </w:rPr>
        <w:t>質疑，台大、中華大學未嚴格把關，有無詐騙之嫌？是否需要把學費退還給林智堅？</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8802176" from="372pt,16.914532pt" to="396pt,16.914532pt" stroked="true" strokeweight=".8pt" strokecolor="#ff0000">
            <v:stroke dashstyle="solid"/>
            <w10:wrap type="none"/>
          </v:line>
        </w:pict>
      </w:r>
      <w:r>
        <w:rPr>
          <w:spacing w:val="-2"/>
        </w:rPr>
        <w:t>對此，台大化學系副教授徐丞志怒批，如果顏擇雅的論點是現今</w:t>
      </w:r>
      <w:r>
        <w:rPr>
          <w:color w:val="FF0000"/>
          <w:spacing w:val="-2"/>
        </w:rPr>
        <w:t>台灣</w:t>
      </w:r>
      <w:r>
        <w:rPr>
          <w:spacing w:val="-2"/>
        </w:rPr>
        <w:t>社會的主流意見，「那我立馬提辭呈轉行」。</w:t>
      </w:r>
    </w:p>
    <w:p>
      <w:pPr>
        <w:pStyle w:val="BodyText"/>
        <w:rPr>
          <w:sz w:val="26"/>
        </w:rPr>
      </w:pPr>
    </w:p>
    <w:p>
      <w:pPr>
        <w:pStyle w:val="BodyText"/>
        <w:ind w:left="100"/>
      </w:pPr>
      <w:r>
        <w:rPr>
          <w:spacing w:val="-1"/>
        </w:rPr>
        <w:t>顏擇雅在臉書發文指出，她對林智堅雙碩士是否被取消並無意見，台大、中華大學有無詐騙之嫌</w:t>
      </w:r>
    </w:p>
    <w:p>
      <w:pPr>
        <w:pStyle w:val="BodyText"/>
        <w:spacing w:before="22"/>
        <w:ind w:left="100"/>
      </w:pPr>
      <w:r>
        <w:rPr>
          <w:spacing w:val="-1"/>
        </w:rPr>
        <w:t>？是否需要把收到的學費退還給林智堅？要不然，將來每個學校都可以騙報考新生說畢業很簡單</w:t>
      </w:r>
    </w:p>
    <w:p>
      <w:pPr>
        <w:pStyle w:val="BodyText"/>
        <w:spacing w:line="256" w:lineRule="auto" w:before="22"/>
        <w:ind w:left="100" w:right="239"/>
      </w:pPr>
      <w:r>
        <w:rPr>
          <w:spacing w:val="-2"/>
        </w:rPr>
        <w:t>，時間到了也發給他畢業證書，但過幾年再以維護校譽為由說等一下，你還沒達到畢業標準，所以要取消畢業證書，這不是更像學店嗎？她質疑，</w:t>
      </w:r>
    </w:p>
    <w:p>
      <w:pPr>
        <w:pStyle w:val="BodyText"/>
        <w:rPr>
          <w:sz w:val="26"/>
        </w:rPr>
      </w:pPr>
    </w:p>
    <w:p>
      <w:pPr>
        <w:pStyle w:val="BodyText"/>
        <w:spacing w:line="516" w:lineRule="auto"/>
        <w:ind w:left="100" w:right="1199"/>
      </w:pPr>
      <w:r>
        <w:rPr>
          <w:spacing w:val="-2"/>
        </w:rPr>
        <w:t>當年林智堅拿到學位是因為校方本身沒搞清楚畢業資格認證標準，校方不是自己理虧嗎？而針對顏擇雅的言論，徐丞志也在</w:t>
      </w:r>
    </w:p>
    <w:p>
      <w:pPr>
        <w:pStyle w:val="BodyText"/>
        <w:spacing w:line="297" w:lineRule="exact"/>
        <w:ind w:left="100"/>
      </w:pPr>
      <w:r>
        <w:rPr>
          <w:spacing w:val="-3"/>
        </w:rPr>
        <w:t>臉書發文</w:t>
      </w:r>
    </w:p>
    <w:p>
      <w:pPr>
        <w:pStyle w:val="BodyText"/>
        <w:spacing w:before="7"/>
        <w:rPr>
          <w:sz w:val="27"/>
        </w:rPr>
      </w:pPr>
    </w:p>
    <w:p>
      <w:pPr>
        <w:pStyle w:val="BodyText"/>
        <w:spacing w:line="256" w:lineRule="auto"/>
        <w:ind w:left="100" w:right="239"/>
      </w:pPr>
      <w:r>
        <w:rPr/>
        <w:pict>
          <v:shape style="position:absolute;margin-left:276pt;margin-top:32.564529pt;width:36pt;height:.1pt;mso-position-horizontal-relative:page;mso-position-vertical-relative:paragraph;z-index:-12655616;mso-wrap-distance-left:0;mso-wrap-distance-right:0" id="docshape2458" coordorigin="5520,651" coordsize="720,0" path="m5520,651l6240,651e" filled="false" stroked="true" strokeweight=".8pt" strokecolor="#ff0000">
            <v:path arrowok="t"/>
            <v:stroke dashstyle="solid"/>
            <w10:wrap type="topAndBottom"/>
          </v:shape>
        </w:pict>
      </w:r>
      <w:r>
        <w:rPr/>
        <w:pict>
          <v:line style="position:absolute;mso-position-horizontal-relative:page;mso-position-vertical-relative:paragraph;z-index:18802688" from="204pt,16.914532pt" to="228pt,16.914532pt" stroked="true" strokeweight=".8pt" strokecolor="#ff0000">
            <v:stroke dashstyle="solid"/>
            <w10:wrap type="none"/>
          </v:line>
        </w:pict>
      </w:r>
      <w:r>
        <w:rPr>
          <w:spacing w:val="-2"/>
        </w:rPr>
        <w:t>表示，如果顏擇雅的論點是現在</w:t>
      </w:r>
      <w:r>
        <w:rPr>
          <w:color w:val="FF0000"/>
          <w:spacing w:val="-2"/>
        </w:rPr>
        <w:t>台灣</w:t>
      </w:r>
      <w:r>
        <w:rPr>
          <w:spacing w:val="-2"/>
        </w:rPr>
        <w:t>社會的主流意見的話，「那我打算就只在台大教書到這個月底</w:t>
      </w:r>
      <w:r>
        <w:rPr/>
        <w:t>了，現在立馬提辭呈轉行不玩了。」他強調，</w:t>
      </w:r>
      <w:r>
        <w:rPr>
          <w:color w:val="FF0000"/>
        </w:rPr>
        <w:t>少子化</w:t>
      </w:r>
      <w:r>
        <w:rPr>
          <w:spacing w:val="-1"/>
        </w:rPr>
        <w:t>、大學退場機制未明，然後政治力又高度凌駕</w:t>
      </w:r>
    </w:p>
    <w:p>
      <w:pPr>
        <w:spacing w:after="0" w:line="256" w:lineRule="auto"/>
        <w:sectPr>
          <w:pgSz w:w="11900" w:h="16840"/>
          <w:pgMar w:top="1380" w:bottom="280" w:left="620" w:right="620"/>
        </w:sectPr>
      </w:pPr>
    </w:p>
    <w:p>
      <w:pPr>
        <w:pStyle w:val="BodyText"/>
        <w:spacing w:line="256" w:lineRule="auto" w:before="21"/>
        <w:ind w:left="100" w:right="239"/>
      </w:pPr>
      <w:r>
        <w:rPr/>
        <w:pict>
          <v:line style="position:absolute;mso-position-horizontal-relative:page;mso-position-vertical-relative:paragraph;z-index:18803200" from="84pt,17.964531pt" to="108pt,17.964531pt" stroked="true" strokeweight=".8pt" strokecolor="#ff0000">
            <v:stroke dashstyle="solid"/>
            <w10:wrap type="none"/>
          </v:line>
        </w:pict>
      </w:r>
      <w:r>
        <w:rPr>
          <w:spacing w:val="-2"/>
        </w:rPr>
        <w:t>學術，在</w:t>
      </w:r>
      <w:r>
        <w:rPr>
          <w:color w:val="FF0000"/>
          <w:spacing w:val="-2"/>
        </w:rPr>
        <w:t>台灣</w:t>
      </w:r>
      <w:r>
        <w:rPr>
          <w:spacing w:val="-2"/>
        </w:rPr>
        <w:t>當大學教授真的是作賤自己。世道如此，沒多久前才聽到老師護航作弊的學生，現在想想也不是太奇怪了。</w:t>
      </w:r>
    </w:p>
    <w:p>
      <w:pPr>
        <w:pStyle w:val="BodyText"/>
        <w:rPr>
          <w:sz w:val="26"/>
        </w:rPr>
      </w:pPr>
    </w:p>
    <w:p>
      <w:pPr>
        <w:pStyle w:val="BodyText"/>
        <w:ind w:left="100"/>
      </w:pPr>
      <w:r>
        <w:rPr>
          <w:spacing w:val="-2"/>
        </w:rPr>
        <w:t>更多風傳媒報導</w:t>
      </w:r>
    </w:p>
    <w:p>
      <w:pPr>
        <w:pStyle w:val="BodyText"/>
        <w:spacing w:before="7"/>
        <w:rPr>
          <w:sz w:val="27"/>
        </w:rPr>
      </w:pPr>
    </w:p>
    <w:p>
      <w:pPr>
        <w:pStyle w:val="BodyText"/>
        <w:spacing w:line="516" w:lineRule="auto"/>
        <w:ind w:left="100" w:right="2039"/>
      </w:pPr>
      <w:r>
        <w:rPr/>
        <w:t>相關報導》 幕後》共軍導彈引爆「國防布」爭議 蔡政府吃悶虧 憤而冷凍大將軍相關報導》 林信吾殺警「廢死聯盟遭譙爆」網嗆踹共！官方粉專急發1句聲明</w:t>
      </w:r>
    </w:p>
    <w:p>
      <w:pPr>
        <w:pStyle w:val="BodyText"/>
        <w:spacing w:line="516" w:lineRule="auto"/>
        <w:ind w:left="100" w:right="1679"/>
      </w:pPr>
      <w:r>
        <w:rPr/>
        <w:t>相關報導》 林智堅雙碩士被撤銷 顏擇雅：台大、中華大學有無詐騙？是否退學費？</w:t>
      </w:r>
      <w:r>
        <w:rPr>
          <w:spacing w:val="12"/>
        </w:rPr>
        <w:t>文章編號:  </w:t>
      </w:r>
      <w:r>
        <w:rPr/>
        <w:t>[2022082521770893705]</w:t>
      </w:r>
    </w:p>
    <w:p>
      <w:pPr>
        <w:pStyle w:val="BodyText"/>
        <w:spacing w:before="1"/>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5"/>
        </w:numPr>
        <w:tabs>
          <w:tab w:pos="520" w:val="left" w:leader="none"/>
        </w:tabs>
        <w:spacing w:line="332" w:lineRule="exact" w:before="0" w:after="0"/>
        <w:ind w:left="520" w:right="0" w:hanging="420"/>
        <w:jc w:val="left"/>
        <w:rPr>
          <w:sz w:val="28"/>
        </w:rPr>
      </w:pPr>
      <w:r>
        <w:rPr>
          <w:spacing w:val="4"/>
          <w:w w:val="110"/>
          <w:sz w:val="28"/>
        </w:rPr>
        <w:t>今日新聞 </w:t>
      </w:r>
      <w:r>
        <w:rPr>
          <w:w w:val="110"/>
          <w:sz w:val="28"/>
        </w:rPr>
        <w:t>|</w:t>
      </w:r>
      <w:r>
        <w:rPr>
          <w:spacing w:val="22"/>
          <w:w w:val="110"/>
          <w:sz w:val="28"/>
        </w:rPr>
        <w:t> </w:t>
      </w:r>
      <w:r>
        <w:rPr>
          <w:w w:val="110"/>
          <w:sz w:val="28"/>
        </w:rPr>
        <w:t>2022-08-25</w:t>
      </w:r>
      <w:r>
        <w:rPr>
          <w:spacing w:val="21"/>
          <w:w w:val="110"/>
          <w:sz w:val="28"/>
        </w:rPr>
        <w:t> </w:t>
      </w:r>
      <w:r>
        <w:rPr>
          <w:spacing w:val="-2"/>
          <w:w w:val="110"/>
          <w:sz w:val="28"/>
        </w:rPr>
        <w:t>(11:29)</w:t>
      </w:r>
    </w:p>
    <w:p>
      <w:pPr>
        <w:spacing w:line="220" w:lineRule="auto" w:before="10"/>
        <w:ind w:left="100" w:right="6219" w:firstLine="0"/>
        <w:jc w:val="left"/>
        <w:rPr>
          <w:sz w:val="28"/>
        </w:rPr>
      </w:pPr>
      <w:r>
        <w:rPr>
          <w:sz w:val="28"/>
        </w:rPr>
        <w:t>網站(URL連接) | 要聞 |By 呂炯昌</w:t>
      </w:r>
      <w:r>
        <w:rPr>
          <w:sz w:val="28"/>
        </w:rPr>
        <w:t>字數: 662 words</w:t>
      </w:r>
    </w:p>
    <w:p>
      <w:pPr>
        <w:pStyle w:val="BodyText"/>
        <w:rPr>
          <w:sz w:val="20"/>
        </w:rPr>
      </w:pPr>
      <w:r>
        <w:rPr/>
        <w:pict>
          <v:shape style="position:absolute;margin-left:36pt;margin-top:13.904882pt;width:523pt;height:.1pt;mso-position-horizontal-relative:page;mso-position-vertical-relative:paragraph;z-index:-12653568;mso-wrap-distance-left:0;mso-wrap-distance-right:0" id="docshape245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疫情、</w:t>
      </w:r>
      <w:r>
        <w:rPr>
          <w:color w:val="FF0000"/>
          <w:sz w:val="28"/>
        </w:rPr>
        <w:t>少子化</w:t>
      </w:r>
      <w:r>
        <w:rPr>
          <w:spacing w:val="-1"/>
          <w:sz w:val="28"/>
        </w:rPr>
        <w:t>衝擊 陸專新生報到率創新低</w:t>
      </w:r>
    </w:p>
    <w:p>
      <w:pPr>
        <w:pStyle w:val="BodyText"/>
        <w:spacing w:line="20" w:lineRule="exact"/>
        <w:ind w:left="940"/>
        <w:rPr>
          <w:sz w:val="2"/>
        </w:rPr>
      </w:pPr>
      <w:r>
        <w:rPr>
          <w:sz w:val="2"/>
        </w:rPr>
        <w:pict>
          <v:group style="width:42pt;height:.95pt;mso-position-horizontal-relative:char;mso-position-vertical-relative:line" id="docshapegroup2460"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652544;mso-wrap-distance-left:0;mso-wrap-distance-right:0" id="docshape246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63">
        <w:r>
          <w:rPr>
            <w:w w:val="105"/>
          </w:rPr>
          <w:t>文字快照</w:t>
        </w:r>
        <w:r>
          <w:rPr>
            <w:spacing w:val="-2"/>
            <w:w w:val="105"/>
          </w:rPr>
          <w:t>：https://www.nownews.com/news/5915115</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8805248" from="216pt,16.914532pt" to="252pt,16.914532pt" stroked="true" strokeweight=".8pt" strokecolor="#ff0000">
            <v:stroke dashstyle="solid"/>
            <w10:wrap type="none"/>
          </v:line>
        </w:pict>
      </w:r>
      <w:r>
        <w:rPr/>
        <w:t>網路媒體報導，兩岸局勢緊張加上</w:t>
      </w:r>
      <w:r>
        <w:rPr>
          <w:color w:val="FF0000"/>
        </w:rPr>
        <w:t>少子化</w:t>
      </w:r>
      <w:r>
        <w:rPr>
          <w:w w:val="100"/>
        </w:rPr>
        <w:t>影響，今年陸軍專科學校新生報到率創史上最低，陸專6</w:t>
      </w:r>
      <w:r>
        <w:rPr>
          <w:spacing w:val="-20"/>
          <w:w w:val="100"/>
        </w:rPr>
        <w:t>月</w:t>
      </w:r>
      <w:r>
        <w:rPr>
          <w:w w:val="100"/>
        </w:rPr>
        <w:t>底新生報到人數僅200多人，只有規劃招生人數的1/4，陸軍司令部祭出「回流教育」優惠，改以多</w:t>
      </w:r>
      <w:r>
        <w:rPr>
          <w:w w:val="100"/>
        </w:rPr>
        <w:t>元管道鼓勵現役士官、兵轉校就讀，才讓今年陸專有892名學生入學。對此，陸軍今</w:t>
      </w:r>
      <w:r>
        <w:rPr>
          <w:spacing w:val="39"/>
        </w:rPr>
        <w:t> </w:t>
      </w:r>
      <w:r>
        <w:rPr>
          <w:w w:val="101"/>
        </w:rPr>
        <w:t>（25）日表示</w:t>
      </w:r>
    </w:p>
    <w:p>
      <w:pPr>
        <w:pStyle w:val="BodyText"/>
        <w:spacing w:line="256" w:lineRule="auto" w:before="3"/>
        <w:ind w:left="100" w:right="239"/>
      </w:pPr>
      <w:r>
        <w:rPr/>
        <w:pict>
          <v:line style="position:absolute;mso-position-horizontal-relative:page;mso-position-vertical-relative:paragraph;z-index:18805760" from="228pt,17.064531pt" to="264pt,17.064531pt" stroked="true" strokeweight=".8pt" strokecolor="#ff0000">
            <v:stroke dashstyle="solid"/>
            <w10:wrap type="none"/>
          </v:line>
        </w:pict>
      </w:r>
      <w:r>
        <w:rPr>
          <w:spacing w:val="-2"/>
        </w:rPr>
        <w:t>，今年招生目標為1009員，受疫情及</w:t>
      </w:r>
      <w:r>
        <w:rPr>
          <w:color w:val="FF0000"/>
          <w:spacing w:val="-2"/>
        </w:rPr>
        <w:t>少子化</w:t>
      </w:r>
      <w:r>
        <w:rPr>
          <w:spacing w:val="-2"/>
        </w:rPr>
        <w:t>影響，應屆畢業生報到人數較不理想，經鼓勵現役符合</w:t>
      </w:r>
      <w:r>
        <w:rPr>
          <w:spacing w:val="-2"/>
        </w:rPr>
        <w:t>資格之士官、兵報名，迄今就讀總人數已達873員。</w:t>
      </w:r>
    </w:p>
    <w:p>
      <w:pPr>
        <w:pStyle w:val="BodyText"/>
        <w:rPr>
          <w:sz w:val="26"/>
        </w:rPr>
      </w:pPr>
    </w:p>
    <w:p>
      <w:pPr>
        <w:pStyle w:val="BodyText"/>
        <w:ind w:left="100"/>
      </w:pPr>
      <w:r>
        <w:rPr>
          <w:spacing w:val="-1"/>
        </w:rPr>
        <w:t>我是廣告 請繼續往下閱讀</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806272" from="336pt,48.914532pt" to="372pt,48.914532pt" stroked="true" strokeweight=".8pt" strokecolor="#ff0000">
            <v:stroke dashstyle="solid"/>
            <w10:wrap type="none"/>
          </v:line>
        </w:pict>
      </w:r>
      <w:r>
        <w:rPr>
          <w:spacing w:val="-2"/>
        </w:rPr>
        <w:t>針對外界關切陸軍專校新生報到率相關問題，陸軍司令部發布新聞稿表示，專科學校係以培養高素質、長役期之常備士官為主，招生對象以應屆高中（職）畢業生，及現役在營未具專科（含）以上</w:t>
      </w:r>
      <w:r>
        <w:rPr>
          <w:spacing w:val="-2"/>
        </w:rPr>
        <w:t>學歷之士官、兵為主。今年招生目標為1009員，受疫情及</w:t>
      </w:r>
      <w:r>
        <w:rPr>
          <w:color w:val="FF0000"/>
          <w:spacing w:val="-2"/>
        </w:rPr>
        <w:t>少子化</w:t>
      </w:r>
      <w:r>
        <w:rPr>
          <w:spacing w:val="-2"/>
        </w:rPr>
        <w:t>影響，應屆畢業生報到人數較不理想，經鼓勵現役符合資格之士官、兵報名，迄今就讀總人數已達873員。</w:t>
      </w:r>
    </w:p>
    <w:p>
      <w:pPr>
        <w:pStyle w:val="BodyText"/>
        <w:spacing w:before="2"/>
        <w:rPr>
          <w:sz w:val="26"/>
        </w:rPr>
      </w:pPr>
    </w:p>
    <w:p>
      <w:pPr>
        <w:pStyle w:val="BodyText"/>
        <w:spacing w:line="256" w:lineRule="auto" w:before="1"/>
        <w:ind w:left="100" w:right="239"/>
        <w:jc w:val="both"/>
      </w:pPr>
      <w:r>
        <w:rPr>
          <w:spacing w:val="-2"/>
        </w:rPr>
        <w:t>陸軍司令部指出，為提升現役士官、兵就學意願，已辦理部隊巡迴宣導及一日體驗活動，持恆鞏固報名人員就讀意願，並滾動式修正招生作法，未來將以多元管道精進專校報考成效及提升部隊士官整體素質。</w:t>
      </w:r>
    </w:p>
    <w:p>
      <w:pPr>
        <w:pStyle w:val="BodyText"/>
        <w:rPr>
          <w:sz w:val="26"/>
        </w:rPr>
      </w:pPr>
    </w:p>
    <w:p>
      <w:pPr>
        <w:pStyle w:val="BodyText"/>
        <w:spacing w:line="256" w:lineRule="auto" w:before="1"/>
        <w:ind w:left="100" w:right="239"/>
        <w:jc w:val="both"/>
      </w:pPr>
      <w:r>
        <w:rPr>
          <w:spacing w:val="-2"/>
        </w:rPr>
        <w:t>陸軍司令部強調，參與回流教育之現役士官、兵，在學期間薪資待遇按原階級給付；畢業時，士官優先回原單位服務，士兵依各學科專業特性及國防部年度員額，在軍種不變前提下，選填兵科及服務單位任職，並轉為常備役，對堅實陸軍基層戰力將更有助益。</w:t>
      </w:r>
    </w:p>
    <w:p>
      <w:pPr>
        <w:pStyle w:val="BodyText"/>
        <w:rPr>
          <w:sz w:val="26"/>
        </w:rPr>
      </w:pPr>
    </w:p>
    <w:p>
      <w:pPr>
        <w:pStyle w:val="BodyText"/>
        <w:spacing w:line="516" w:lineRule="auto" w:before="1"/>
        <w:ind w:left="100" w:right="4439"/>
        <w:jc w:val="both"/>
      </w:pPr>
      <w:r>
        <w:rPr/>
        <w:t>外島明年優先部署無人機防禦系統 民眾黨：持續監督採購保障員警安全！警械使用條例修法 用槍後續責任改國賠扛</w:t>
      </w:r>
      <w:r>
        <w:rPr>
          <w:spacing w:val="-2"/>
        </w:rPr>
        <w:t>數位中介法傷選情？陳時中：民進黨捍衛言論自由</w:t>
      </w:r>
    </w:p>
    <w:p>
      <w:pPr>
        <w:spacing w:after="0" w:line="516" w:lineRule="auto"/>
        <w:jc w:val="both"/>
        <w:sectPr>
          <w:pgSz w:w="11900" w:h="16840"/>
          <w:pgMar w:top="1380" w:bottom="280" w:left="620" w:right="620"/>
        </w:sectPr>
      </w:pPr>
    </w:p>
    <w:p>
      <w:pPr>
        <w:pStyle w:val="BodyText"/>
        <w:tabs>
          <w:tab w:pos="2499" w:val="left" w:leader="none"/>
        </w:tabs>
        <w:spacing w:before="21"/>
        <w:ind w:left="100"/>
      </w:pPr>
      <w:r>
        <w:rPr/>
        <w:pict>
          <v:shape style="position:absolute;margin-left:180pt;margin-top:17.964531pt;width:24pt;height:.1pt;mso-position-horizontal-relative:page;mso-position-vertical-relative:paragraph;z-index:-12650496;mso-wrap-distance-left:0;mso-wrap-distance-right:0" id="docshape2462" coordorigin="3600,359" coordsize="480,0" path="m3600,359l4080,359e" filled="false" stroked="true" strokeweight=".8pt" strokecolor="#ff0000">
            <v:path arrowok="t"/>
            <v:stroke dashstyle="solid"/>
            <w10:wrap type="topAndBottom"/>
          </v:shape>
        </w:pict>
      </w:r>
      <w:r>
        <w:rPr/>
        <w:t>18歲公民權修憲複</w:t>
      </w:r>
      <w:r>
        <w:rPr>
          <w:spacing w:val="-10"/>
        </w:rPr>
        <w:t>決</w:t>
      </w:r>
      <w:r>
        <w:rPr/>
        <w:tab/>
        <w:t>壯闊</w:t>
      </w:r>
      <w:r>
        <w:rPr>
          <w:color w:val="FF0000"/>
        </w:rPr>
        <w:t>台灣</w:t>
      </w:r>
      <w:r>
        <w:rPr/>
        <w:t>民調：不到4成會投</w:t>
      </w:r>
      <w:r>
        <w:rPr>
          <w:spacing w:val="-10"/>
        </w:rPr>
        <w:t>票</w:t>
      </w:r>
    </w:p>
    <w:p>
      <w:pPr>
        <w:pStyle w:val="BodyText"/>
      </w:pPr>
    </w:p>
    <w:p>
      <w:pPr>
        <w:pStyle w:val="BodyText"/>
        <w:spacing w:before="5"/>
        <w:rPr>
          <w:sz w:val="25"/>
        </w:rPr>
      </w:pPr>
    </w:p>
    <w:p>
      <w:pPr>
        <w:pStyle w:val="BodyText"/>
        <w:ind w:left="100"/>
      </w:pPr>
      <w:r>
        <w:rPr>
          <w:spacing w:val="-2"/>
          <w:w w:val="110"/>
        </w:rPr>
        <w:t>文章編號: [202208253224138]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5"/>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(18:31)</w:t>
      </w:r>
    </w:p>
    <w:p>
      <w:pPr>
        <w:spacing w:line="220" w:lineRule="auto" w:before="10"/>
        <w:ind w:left="100" w:right="7199" w:firstLine="0"/>
        <w:jc w:val="left"/>
        <w:rPr>
          <w:sz w:val="28"/>
        </w:rPr>
      </w:pPr>
      <w:r>
        <w:rPr>
          <w:sz w:val="28"/>
        </w:rPr>
        <w:t>網站(URL連接) | 新聞總覽</w:t>
      </w:r>
      <w:r>
        <w:rPr>
          <w:sz w:val="28"/>
        </w:rPr>
        <w:t>字數: 760 words</w:t>
      </w:r>
    </w:p>
    <w:p>
      <w:pPr>
        <w:pStyle w:val="BodyText"/>
        <w:rPr>
          <w:sz w:val="20"/>
        </w:rPr>
      </w:pPr>
      <w:r>
        <w:rPr/>
        <w:pict>
          <v:shape style="position:absolute;margin-left:36pt;margin-top:13.904882pt;width:523pt;height:.1pt;mso-position-horizontal-relative:page;mso-position-vertical-relative:paragraph;z-index:-12649984;mso-wrap-distance-left:0;mso-wrap-distance-right:0" id="docshape246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代理教師變「免洗筷」？民眾黨籲立法規範比例 把關薪資聘期</w:t>
      </w:r>
    </w:p>
    <w:p>
      <w:pPr>
        <w:pStyle w:val="BodyText"/>
        <w:spacing w:before="9"/>
        <w:rPr>
          <w:sz w:val="19"/>
        </w:rPr>
      </w:pPr>
      <w:r>
        <w:rPr/>
        <w:pict>
          <v:shape style="position:absolute;margin-left:36pt;margin-top:13.723047pt;width:523pt;height:.1pt;mso-position-horizontal-relative:page;mso-position-vertical-relative:paragraph;z-index:-12649472;mso-wrap-distance-left:0;mso-wrap-distance-right:0" id="docshape246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：https://tw.news.yahoo.com/%E4%BB%A3%E7%90%86%E6%95%99%E5%B8%AB%E8%AE%8A-</w:t>
      </w:r>
    </w:p>
    <w:p>
      <w:pPr>
        <w:pStyle w:val="BodyText"/>
        <w:spacing w:before="22"/>
        <w:ind w:left="100"/>
      </w:pPr>
      <w:r>
        <w:rPr>
          <w:spacing w:val="-2"/>
          <w:w w:val="75"/>
        </w:rPr>
        <w:t>%E5%85%8D%E6%B4%97%E7%AD%B7-</w:t>
      </w:r>
    </w:p>
    <w:p>
      <w:pPr>
        <w:pStyle w:val="BodyText"/>
        <w:spacing w:before="22"/>
        <w:ind w:left="100"/>
      </w:pPr>
      <w:r>
        <w:rPr>
          <w:spacing w:val="-2"/>
          <w:w w:val="70"/>
        </w:rPr>
        <w:t>%E6%B0%91%E7%9C%BE%E9%BB%A8%E7%B1%B2%E7%AB%8B%E6%B3%95%E8%A6%8F%E7%AF%84%E6%AF%94%E4%BE</w:t>
      </w:r>
    </w:p>
    <w:p>
      <w:pPr>
        <w:pStyle w:val="BodyText"/>
        <w:spacing w:before="23"/>
        <w:ind w:left="100"/>
      </w:pPr>
      <w:r>
        <w:rPr>
          <w:w w:val="80"/>
        </w:rPr>
        <w:t>%8B-%E6%8A%8A%E9%97%9C%E8%96%AA%E8%B3%87%E8%81%98%E6%9C%9F-</w:t>
      </w:r>
      <w:r>
        <w:rPr>
          <w:spacing w:val="-2"/>
          <w:w w:val="80"/>
        </w:rPr>
        <w:t>101457630.html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0"/>
        </w:rPr>
        <w:t>CNEWS匯流新聞網 記者陳弘志／台北報導</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808320" from="132pt,16.914532pt" to="156pt,16.914532pt" stroked="true" strokeweight=".8pt" strokecolor="#ff0000">
            <v:stroke dashstyle="solid"/>
            <w10:wrap type="none"/>
          </v:line>
        </w:pict>
      </w:r>
      <w:r>
        <w:rPr/>
        <w:pict>
          <v:line style="position:absolute;mso-position-horizontal-relative:page;mso-position-vertical-relative:paragraph;z-index:18808832" from="540pt,16.914532pt" to="552pt,16.914532pt" stroked="true" strokeweight=".8pt" strokecolor="#ff0000">
            <v:stroke dashstyle="solid"/>
            <w10:wrap type="none"/>
          </v:line>
        </w:pict>
      </w:r>
      <w:r>
        <w:rPr/>
        <w:pict>
          <v:line style="position:absolute;mso-position-horizontal-relative:page;mso-position-vertical-relative:paragraph;z-index:18809344" from="36pt,32.914532pt" to="48pt,32.914532pt" stroked="true" strokeweight=".8pt" strokecolor="#ff0000">
            <v:stroke dashstyle="solid"/>
            <w10:wrap type="none"/>
          </v:line>
        </w:pict>
      </w:r>
      <w:r>
        <w:rPr>
          <w:spacing w:val="-2"/>
        </w:rPr>
        <w:t>開學季即將到來，</w:t>
      </w:r>
      <w:r>
        <w:rPr>
          <w:color w:val="FF0000"/>
          <w:spacing w:val="-2"/>
        </w:rPr>
        <w:t>台灣</w:t>
      </w:r>
      <w:r>
        <w:rPr>
          <w:spacing w:val="-2"/>
        </w:rPr>
        <w:t>國中小教育面臨正式師資不足、代理教師制度遭濫用為「免洗筷」現象，</w:t>
      </w:r>
      <w:r>
        <w:rPr>
          <w:color w:val="FF0000"/>
          <w:spacing w:val="-2"/>
        </w:rPr>
        <w:t>台灣</w:t>
      </w:r>
      <w:r>
        <w:rPr>
          <w:spacing w:val="-2"/>
        </w:rPr>
        <w:t>民眾黨立法院黨團總召邱臣遠、黨團主任陳琬惠、基隆市議員參選人紀珈、宜蘭縣議員參選人尤</w:t>
      </w:r>
      <w:r>
        <w:rPr/>
        <w:t>文瀚今(25)</w:t>
      </w:r>
      <w:r>
        <w:rPr>
          <w:spacing w:val="-1"/>
        </w:rPr>
        <w:t>天共同呼籲政府重視學生受教權與代理教師的工作權，對於代理教師面臨的不公平待遇</w:t>
      </w:r>
    </w:p>
    <w:p>
      <w:pPr>
        <w:pStyle w:val="BodyText"/>
        <w:spacing w:before="4"/>
        <w:ind w:left="100"/>
      </w:pPr>
      <w:r>
        <w:rPr>
          <w:spacing w:val="-2"/>
        </w:rPr>
        <w:t>，政府應有所作為。</w:t>
      </w:r>
    </w:p>
    <w:p>
      <w:pPr>
        <w:pStyle w:val="BodyText"/>
        <w:spacing w:before="7"/>
        <w:rPr>
          <w:sz w:val="27"/>
        </w:rPr>
      </w:pPr>
    </w:p>
    <w:p>
      <w:pPr>
        <w:pStyle w:val="BodyText"/>
        <w:ind w:left="100"/>
      </w:pPr>
      <w:r>
        <w:rPr>
          <w:spacing w:val="-1"/>
        </w:rPr>
        <w:t>邱臣遠表示，地方政府沒有善待代理教師，全台只有台北市、嘉義市、金門縣保障一年完整任期</w:t>
      </w:r>
    </w:p>
    <w:p>
      <w:pPr>
        <w:pStyle w:val="BodyText"/>
        <w:spacing w:line="256" w:lineRule="auto" w:before="22"/>
        <w:ind w:left="100" w:right="239"/>
        <w:jc w:val="both"/>
      </w:pPr>
      <w:r>
        <w:rPr>
          <w:spacing w:val="-2"/>
        </w:rPr>
        <w:t>，另有19縣市只給10個月聘期，許多代理教師得在7、8月無薪酬交接行政職。根據現行法規，代理</w:t>
      </w:r>
      <w:r>
        <w:rPr>
          <w:spacing w:val="-2"/>
        </w:rPr>
        <w:t>教師不得兼職，這兩個月也無法領取失業補助，工作權益嚴重受損，這是政府嚴重違失，教育部必須即刻改善。</w:t>
      </w:r>
    </w:p>
    <w:p>
      <w:pPr>
        <w:pStyle w:val="BodyText"/>
        <w:spacing w:before="1"/>
        <w:rPr>
          <w:sz w:val="26"/>
        </w:rPr>
      </w:pPr>
    </w:p>
    <w:p>
      <w:pPr>
        <w:pStyle w:val="BodyText"/>
        <w:spacing w:line="256" w:lineRule="auto"/>
        <w:ind w:left="100" w:right="239"/>
        <w:jc w:val="both"/>
      </w:pPr>
      <w:r>
        <w:rPr>
          <w:spacing w:val="-2"/>
        </w:rPr>
        <w:t>陳琬惠指出，監察院調查報告顯示，教育部提供專案補助教師完整聘期與薪資，其中包含財力居後的縣市，不過地方政府依然存在薪資制度不同的問題，導致代理教師的權益保障出現落差，影響應聘意願，師資出現區域差異，受害的還是學生，政府應從制度面保障代理教師的權益。</w:t>
      </w:r>
    </w:p>
    <w:p>
      <w:pPr>
        <w:pStyle w:val="BodyText"/>
        <w:spacing w:before="1"/>
        <w:rPr>
          <w:sz w:val="26"/>
        </w:rPr>
      </w:pPr>
    </w:p>
    <w:p>
      <w:pPr>
        <w:pStyle w:val="BodyText"/>
        <w:spacing w:line="256" w:lineRule="auto"/>
        <w:ind w:left="100" w:right="239"/>
        <w:jc w:val="both"/>
      </w:pPr>
      <w:r>
        <w:rPr>
          <w:spacing w:val="-2"/>
        </w:rPr>
        <w:t>紀珈表示，基隆目前有許多中小學辦理代理教師甄選，卻無人報名，主要因為缺額不穩及待遇不佳等因素，她提出改善福利、增設專案聘任教師機制，在一定代理期滿後，能參與正式教甄可額外加分、研擬多校合聘等機制，政府應讓辛苦的教師無後顧之憂。</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8809856" from="516pt,16.914532pt" to="552pt,16.914532pt" stroked="true" strokeweight=".8pt" strokecolor="#ff0000">
            <v:stroke dashstyle="solid"/>
            <w10:wrap type="none"/>
          </v:line>
        </w:pict>
      </w:r>
      <w:r>
        <w:rPr>
          <w:spacing w:val="-2"/>
        </w:rPr>
        <w:t>尤文瀚說，全國國中小代課代理教師招聘不足，已是每年常態性發生的問題，問題根源在於</w:t>
      </w:r>
      <w:r>
        <w:rPr>
          <w:color w:val="FF0000"/>
          <w:spacing w:val="-2"/>
        </w:rPr>
        <w:t>少子化</w:t>
      </w:r>
      <w:r>
        <w:rPr>
          <w:spacing w:val="-2"/>
        </w:rPr>
        <w:t>招生困難、正式教師缺額控管及法規不完善等缺失，然而檢視相關規範，代理教師的工作權並未獲得合理保障，他呼籲主管機關修正相關規範，把代理教師的權益納入保障範圍，有效解決當前的招</w:t>
      </w:r>
      <w:r>
        <w:rPr>
          <w:spacing w:val="-4"/>
        </w:rPr>
        <w:t>聘困境。</w:t>
      </w:r>
    </w:p>
    <w:p>
      <w:pPr>
        <w:spacing w:after="0" w:line="256" w:lineRule="auto"/>
        <w:jc w:val="both"/>
        <w:sectPr>
          <w:pgSz w:w="11900" w:h="16840"/>
          <w:pgMar w:top="1380" w:bottom="280" w:left="620" w:right="620"/>
        </w:sectPr>
      </w:pPr>
    </w:p>
    <w:p>
      <w:pPr>
        <w:pStyle w:val="BodyText"/>
        <w:spacing w:before="21"/>
        <w:ind w:left="100"/>
      </w:pPr>
      <w:r>
        <w:rPr>
          <w:spacing w:val="-12"/>
        </w:rPr>
        <w:t>照片來源：CNEWS資料照／記者陳弘志攝</w:t>
      </w:r>
    </w:p>
    <w:p>
      <w:pPr>
        <w:pStyle w:val="BodyText"/>
        <w:spacing w:before="7"/>
        <w:rPr>
          <w:sz w:val="27"/>
        </w:rPr>
      </w:pPr>
    </w:p>
    <w:p>
      <w:pPr>
        <w:pStyle w:val="BodyText"/>
        <w:ind w:left="100"/>
      </w:pPr>
      <w:r>
        <w:rPr>
          <w:w w:val="90"/>
        </w:rPr>
        <w:t>《更多CNEWS</w:t>
      </w:r>
      <w:r>
        <w:rPr>
          <w:spacing w:val="-2"/>
          <w:w w:val="90"/>
        </w:rPr>
        <w:t>匯流新聞網報導》</w:t>
      </w:r>
    </w:p>
    <w:p>
      <w:pPr>
        <w:pStyle w:val="BodyText"/>
        <w:spacing w:before="7"/>
        <w:rPr>
          <w:sz w:val="27"/>
        </w:rPr>
      </w:pPr>
    </w:p>
    <w:p>
      <w:pPr>
        <w:pStyle w:val="BodyText"/>
        <w:ind w:left="100"/>
      </w:pPr>
      <w:r>
        <w:rPr/>
        <w:t>因應兩岸！行政院編列史上最大總預算 國防預算達5</w:t>
      </w:r>
      <w:r>
        <w:rPr>
          <w:spacing w:val="2"/>
        </w:rPr>
        <w:t>千億 增近</w:t>
      </w:r>
      <w:r>
        <w:rPr>
          <w:spacing w:val="-5"/>
        </w:rPr>
        <w:t>15%</w:t>
      </w:r>
    </w:p>
    <w:p>
      <w:pPr>
        <w:pStyle w:val="BodyText"/>
        <w:spacing w:before="7"/>
        <w:rPr>
          <w:sz w:val="27"/>
        </w:rPr>
      </w:pPr>
    </w:p>
    <w:p>
      <w:pPr>
        <w:pStyle w:val="BodyText"/>
        <w:ind w:left="100"/>
      </w:pPr>
      <w:r>
        <w:rPr/>
        <w:t>【匯流民調2022縣市長系列4-3】選票流向／民進黨對撞台大</w:t>
      </w:r>
      <w:r>
        <w:rPr>
          <w:spacing w:val="61"/>
          <w:w w:val="150"/>
        </w:rPr>
        <w:t> </w:t>
      </w:r>
      <w:r>
        <w:rPr/>
        <w:t>淺綠可能朝2</w:t>
      </w:r>
      <w:r>
        <w:rPr>
          <w:spacing w:val="-3"/>
        </w:rPr>
        <w:t>方向漂移</w:t>
      </w:r>
    </w:p>
    <w:p>
      <w:pPr>
        <w:pStyle w:val="BodyText"/>
        <w:spacing w:before="7"/>
        <w:rPr>
          <w:sz w:val="27"/>
        </w:rPr>
      </w:pPr>
    </w:p>
    <w:p>
      <w:pPr>
        <w:pStyle w:val="BodyText"/>
        <w:ind w:left="100"/>
      </w:pPr>
      <w:r>
        <w:rPr>
          <w:spacing w:val="-1"/>
        </w:rPr>
        <w:t>【文章轉載請註明出處】</w:t>
      </w:r>
    </w:p>
    <w:p>
      <w:pPr>
        <w:pStyle w:val="BodyText"/>
      </w:pPr>
    </w:p>
    <w:p>
      <w:pPr>
        <w:pStyle w:val="BodyText"/>
        <w:spacing w:before="4"/>
        <w:rPr>
          <w:sz w:val="29"/>
        </w:rPr>
      </w:pPr>
    </w:p>
    <w:p>
      <w:pPr>
        <w:pStyle w:val="BodyText"/>
        <w:spacing w:before="1"/>
        <w:ind w:left="100"/>
      </w:pPr>
      <w:r>
        <w:rPr>
          <w:spacing w:val="-2"/>
          <w:w w:val="110"/>
        </w:rPr>
        <w:t>文章編號: [202208258272076]</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5"/>
        </w:numPr>
        <w:tabs>
          <w:tab w:pos="520" w:val="left" w:leader="none"/>
        </w:tabs>
        <w:spacing w:line="332" w:lineRule="exact" w:before="0" w:after="0"/>
        <w:ind w:left="520" w:right="0" w:hanging="42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2022-08-25</w:t>
      </w:r>
      <w:r>
        <w:rPr>
          <w:spacing w:val="-13"/>
          <w:w w:val="115"/>
          <w:sz w:val="28"/>
        </w:rPr>
        <w:t> </w:t>
      </w:r>
      <w:r>
        <w:rPr>
          <w:spacing w:val="-2"/>
          <w:w w:val="115"/>
          <w:sz w:val="28"/>
        </w:rPr>
        <w:t>(22:00)</w:t>
      </w:r>
    </w:p>
    <w:p>
      <w:pPr>
        <w:spacing w:line="220" w:lineRule="auto" w:before="10"/>
        <w:ind w:left="100" w:right="6499" w:firstLine="0"/>
        <w:jc w:val="left"/>
        <w:rPr>
          <w:sz w:val="28"/>
        </w:rPr>
      </w:pPr>
      <w:r>
        <w:rPr>
          <w:sz w:val="28"/>
        </w:rPr>
        <w:t>網站(URL連接) | 新聞 |By 上報</w:t>
      </w:r>
      <w:r>
        <w:rPr>
          <w:sz w:val="28"/>
        </w:rPr>
        <w:t>字數: 631 words</w:t>
      </w:r>
    </w:p>
    <w:p>
      <w:pPr>
        <w:pStyle w:val="BodyText"/>
        <w:rPr>
          <w:sz w:val="20"/>
        </w:rPr>
      </w:pPr>
      <w:r>
        <w:rPr/>
        <w:pict>
          <v:shape style="position:absolute;margin-left:36pt;margin-top:13.904882pt;width:523pt;height:.1pt;mso-position-horizontal-relative:page;mso-position-vertical-relative:paragraph;z-index:-12646912;mso-wrap-distance-left:0;mso-wrap-distance-right:0" id="docshape2465"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339" w:firstLine="0"/>
        <w:jc w:val="left"/>
        <w:rPr>
          <w:sz w:val="28"/>
        </w:rPr>
      </w:pPr>
      <w:r>
        <w:rPr>
          <w:sz w:val="28"/>
        </w:rPr>
        <w:t>名作家稱台大、中華大學應退林智堅學費 黃國昌批「神邏輯」：指導教授退薪水才</w:t>
      </w:r>
      <w:r>
        <w:rPr>
          <w:spacing w:val="-6"/>
          <w:sz w:val="28"/>
        </w:rPr>
        <w:t>有理</w:t>
      </w:r>
    </w:p>
    <w:p>
      <w:pPr>
        <w:pStyle w:val="BodyText"/>
        <w:spacing w:before="1"/>
        <w:rPr>
          <w:sz w:val="20"/>
        </w:rPr>
      </w:pPr>
      <w:r>
        <w:rPr/>
        <w:pict>
          <v:shape style="position:absolute;margin-left:36pt;margin-top:13.926406pt;width:523pt;height:.1pt;mso-position-horizontal-relative:page;mso-position-vertical-relative:paragraph;z-index:-12646400;mso-wrap-distance-left:0;mso-wrap-distance-right:0" id="docshape2466"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64">
        <w:r>
          <w:rPr>
            <w:w w:val="110"/>
          </w:rPr>
          <w:t>文字快照</w:t>
        </w:r>
        <w:r>
          <w:rPr>
            <w:spacing w:val="-2"/>
            <w:w w:val="110"/>
          </w:rPr>
          <w:t>：http://m.match.net.tw/pc/news/headline/20220825/6741532</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8811392" from="168pt,16.914532pt" to="192pt,16.914532pt" stroked="true" strokeweight=".8pt" strokecolor="#ff0000">
            <v:stroke dashstyle="solid"/>
            <w10:wrap type="none"/>
          </v:line>
        </w:pict>
      </w:r>
      <w:r>
        <w:rPr>
          <w:spacing w:val="-2"/>
        </w:rPr>
        <w:t>前新竹市長林智堅先前被</w:t>
      </w:r>
      <w:r>
        <w:rPr>
          <w:color w:val="FF0000"/>
          <w:spacing w:val="-2"/>
        </w:rPr>
        <w:t>台灣</w:t>
      </w:r>
      <w:r>
        <w:rPr>
          <w:spacing w:val="-2"/>
        </w:rPr>
        <w:t>大學國發所和中華大學接連認定論文抄襲，並將學位予以撤銷。作家顏擇雅今天（25日）在臉書質問，2校是否有詐騙嫌疑，是否須將學費退還給林智堅，引來台大副教</w:t>
      </w:r>
      <w:r>
        <w:rPr>
          <w:spacing w:val="-2"/>
        </w:rPr>
        <w:t>授徐丞志怒斥，若此為主流意見，他立馬辭職；前立委黃國昌更火轟，應該是指導教授退薪水才有</w:t>
      </w:r>
      <w:r>
        <w:rPr>
          <w:spacing w:val="-4"/>
        </w:rPr>
        <w:t>道理。</w:t>
      </w:r>
    </w:p>
    <w:p>
      <w:pPr>
        <w:pStyle w:val="BodyText"/>
        <w:spacing w:before="2"/>
        <w:rPr>
          <w:sz w:val="26"/>
        </w:rPr>
      </w:pPr>
    </w:p>
    <w:p>
      <w:pPr>
        <w:pStyle w:val="BodyText"/>
        <w:spacing w:line="256" w:lineRule="auto"/>
        <w:ind w:left="100" w:right="239"/>
        <w:jc w:val="both"/>
      </w:pPr>
      <w:r>
        <w:rPr>
          <w:spacing w:val="-2"/>
        </w:rPr>
        <w:t>作家顏擇雅在臉書指出，她對林智堅雙碩士是否被撤回沒意見，但她質疑台大和中華大學是否有詐騙嫌疑，若未來每間學校都可騙報考新生畢業很簡單，並在時間到時發出畢業證書，幾年後卻以維護校譽為由，取消畢業證書，「這樣做法不是更像學店嗎？」</w:t>
      </w:r>
    </w:p>
    <w:p>
      <w:pPr>
        <w:pStyle w:val="BodyText"/>
        <w:spacing w:before="1"/>
        <w:rPr>
          <w:sz w:val="26"/>
        </w:rPr>
      </w:pPr>
    </w:p>
    <w:p>
      <w:pPr>
        <w:pStyle w:val="BodyText"/>
        <w:spacing w:line="256" w:lineRule="auto"/>
        <w:ind w:left="100" w:right="239"/>
      </w:pPr>
      <w:r>
        <w:rPr>
          <w:spacing w:val="-2"/>
        </w:rPr>
        <w:t>她認為，如果當年林智堅拿到學位，是因為校方沒搞清楚畢業資格認證標準，那不是校方自己理虧</w:t>
      </w:r>
      <w:r>
        <w:rPr>
          <w:spacing w:val="-6"/>
        </w:rPr>
        <w:t>嗎？</w:t>
      </w:r>
    </w:p>
    <w:p>
      <w:pPr>
        <w:pStyle w:val="BodyText"/>
        <w:rPr>
          <w:sz w:val="26"/>
        </w:rPr>
      </w:pPr>
    </w:p>
    <w:p>
      <w:pPr>
        <w:pStyle w:val="BodyText"/>
        <w:spacing w:line="256" w:lineRule="auto"/>
        <w:ind w:left="100" w:right="119"/>
      </w:pPr>
      <w:r>
        <w:rPr>
          <w:spacing w:val="-2"/>
        </w:rPr>
        <w:t>她呼籲，2校應為林智堅這個案子開先例，將來各校畢業生，都可以各種名目要求學校退錢，必定會</w:t>
      </w:r>
      <w:r>
        <w:rPr>
          <w:spacing w:val="-2"/>
        </w:rPr>
        <w:t>讓所有學校更加嚴格把關教育品質。</w:t>
      </w:r>
    </w:p>
    <w:p>
      <w:pPr>
        <w:pStyle w:val="BodyText"/>
        <w:spacing w:before="12"/>
        <w:rPr>
          <w:sz w:val="25"/>
        </w:rPr>
      </w:pPr>
    </w:p>
    <w:p>
      <w:pPr>
        <w:pStyle w:val="BodyText"/>
        <w:ind w:left="100"/>
      </w:pPr>
      <w:r>
        <w:rPr/>
        <w:t>（熱門點閱：台中房思琪揭狼師3手法 自比「皇帝寵嬪妃」誘女學生入局</w:t>
      </w:r>
      <w:r>
        <w:rPr>
          <w:spacing w:val="-10"/>
        </w:rPr>
        <w:t>）</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8811904" from="408pt,16.914532pt" to="432pt,16.914532pt" stroked="true" strokeweight=".8pt" strokecolor="#ff0000">
            <v:stroke dashstyle="solid"/>
            <w10:wrap type="none"/>
          </v:line>
        </w:pict>
      </w:r>
      <w:r>
        <w:rPr/>
        <w:pict>
          <v:line style="position:absolute;mso-position-horizontal-relative:page;mso-position-vertical-relative:paragraph;z-index:18812416" from="180pt,32.914532pt" to="216pt,32.914532pt" stroked="true" strokeweight=".8pt" strokecolor="#ff0000">
            <v:stroke dashstyle="solid"/>
            <w10:wrap type="none"/>
          </v:line>
        </w:pict>
      </w:r>
      <w:r>
        <w:rPr/>
        <w:pict>
          <v:line style="position:absolute;mso-position-horizontal-relative:page;mso-position-vertical-relative:paragraph;z-index:18812928" from="504pt,32.914532pt" to="528pt,32.914532pt" stroked="true" strokeweight=".8pt" strokecolor="#ff0000">
            <v:stroke dashstyle="solid"/>
            <w10:wrap type="none"/>
          </v:line>
        </w:pict>
      </w:r>
      <w:r>
        <w:rPr>
          <w:spacing w:val="-2"/>
        </w:rPr>
        <w:t>此言一出，意外引來台大副教授徐丞志回應，他說，如果此論點是現在</w:t>
      </w:r>
      <w:r>
        <w:rPr>
          <w:color w:val="FF0000"/>
          <w:spacing w:val="-2"/>
        </w:rPr>
        <w:t>台灣</w:t>
      </w:r>
      <w:r>
        <w:rPr>
          <w:spacing w:val="-2"/>
        </w:rPr>
        <w:t>社會的主流意見，那他立馬提辭呈轉行不玩了，「</w:t>
      </w:r>
      <w:r>
        <w:rPr>
          <w:color w:val="FF0000"/>
          <w:spacing w:val="-2"/>
        </w:rPr>
        <w:t>少子化</w:t>
      </w:r>
      <w:r>
        <w:rPr>
          <w:spacing w:val="-2"/>
        </w:rPr>
        <w:t>、大學退場機制未明，現在政治力又高度凌駕學術，在</w:t>
      </w:r>
      <w:r>
        <w:rPr>
          <w:color w:val="FF0000"/>
          <w:spacing w:val="-2"/>
        </w:rPr>
        <w:t>台灣</w:t>
      </w:r>
      <w:r>
        <w:rPr>
          <w:spacing w:val="-2"/>
        </w:rPr>
        <w:t>當大學老師真的是作賤自己。不久前才聽到老師護航作弊的學生，現在想想也不是太奇怪了。」</w:t>
      </w:r>
    </w:p>
    <w:p>
      <w:pPr>
        <w:pStyle w:val="BodyText"/>
        <w:spacing w:before="1"/>
        <w:rPr>
          <w:sz w:val="26"/>
        </w:rPr>
      </w:pPr>
    </w:p>
    <w:p>
      <w:pPr>
        <w:pStyle w:val="BodyText"/>
        <w:spacing w:line="256" w:lineRule="auto"/>
        <w:ind w:left="100" w:right="239"/>
        <w:jc w:val="both"/>
      </w:pPr>
      <w:r>
        <w:rPr>
          <w:spacing w:val="-2"/>
        </w:rPr>
        <w:t>沒過多久，前立委黃國昌也砲轟，「學生抄襲論文，騙到碩士學位，學校應該退還學費？！護航到這種神邏輯都出來，令人嘆為觀止。相較之下，要那個審查通過抄襲論文的指導教授退回薪水，才比較有道理吧！」</w:t>
      </w:r>
    </w:p>
    <w:p>
      <w:pPr>
        <w:spacing w:after="0" w:line="256" w:lineRule="auto"/>
        <w:jc w:val="both"/>
        <w:sectPr>
          <w:pgSz w:w="11900" w:h="16840"/>
          <w:pgMar w:top="1380" w:bottom="280" w:left="620" w:right="620"/>
        </w:sectPr>
      </w:pPr>
    </w:p>
    <w:p>
      <w:pPr>
        <w:pStyle w:val="BodyText"/>
        <w:spacing w:before="21"/>
        <w:ind w:left="100"/>
      </w:pPr>
      <w:r>
        <w:rPr/>
        <w:t>偷拍700</w:t>
      </w:r>
      <w:r>
        <w:rPr>
          <w:spacing w:val="1"/>
        </w:rPr>
        <w:t>名熱舞社學生妹如廁 噁男</w:t>
      </w:r>
      <w:r>
        <w:rPr/>
        <w:t>Telegram轉賣影片月撈10</w:t>
      </w:r>
      <w:r>
        <w:rPr>
          <w:spacing w:val="-2"/>
        </w:rPr>
        <w:t>萬下場出爐</w:t>
      </w:r>
    </w:p>
    <w:p>
      <w:pPr>
        <w:pStyle w:val="BodyText"/>
      </w:pPr>
    </w:p>
    <w:p>
      <w:pPr>
        <w:pStyle w:val="BodyText"/>
        <w:spacing w:before="4"/>
        <w:rPr>
          <w:sz w:val="29"/>
        </w:rPr>
      </w:pPr>
    </w:p>
    <w:p>
      <w:pPr>
        <w:pStyle w:val="BodyText"/>
        <w:spacing w:before="1"/>
        <w:ind w:left="100"/>
      </w:pPr>
      <w:r>
        <w:rPr>
          <w:spacing w:val="-2"/>
          <w:w w:val="110"/>
        </w:rPr>
        <w:t>文章編號: [2022082521769565474]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5"/>
        </w:numPr>
        <w:tabs>
          <w:tab w:pos="520" w:val="left" w:leader="none"/>
        </w:tabs>
        <w:spacing w:line="332" w:lineRule="exact" w:before="0" w:after="0"/>
        <w:ind w:left="520" w:right="0" w:hanging="420"/>
        <w:jc w:val="left"/>
        <w:rPr>
          <w:sz w:val="28"/>
        </w:rPr>
      </w:pPr>
      <w:r>
        <w:rPr>
          <w:spacing w:val="-1"/>
          <w:w w:val="110"/>
          <w:sz w:val="28"/>
        </w:rPr>
        <w:t>自由時報電子報 </w:t>
      </w:r>
      <w:r>
        <w:rPr>
          <w:w w:val="110"/>
          <w:sz w:val="28"/>
        </w:rPr>
        <w:t>|</w:t>
      </w:r>
      <w:r>
        <w:rPr>
          <w:spacing w:val="-6"/>
          <w:w w:val="110"/>
          <w:sz w:val="28"/>
        </w:rPr>
        <w:t> </w:t>
      </w:r>
      <w:r>
        <w:rPr>
          <w:w w:val="110"/>
          <w:sz w:val="28"/>
        </w:rPr>
        <w:t>2022-08-25</w:t>
      </w:r>
      <w:r>
        <w:rPr>
          <w:spacing w:val="-7"/>
          <w:w w:val="110"/>
          <w:sz w:val="28"/>
        </w:rPr>
        <w:t> </w:t>
      </w:r>
      <w:r>
        <w:rPr>
          <w:spacing w:val="-2"/>
          <w:w w:val="110"/>
          <w:sz w:val="28"/>
        </w:rPr>
        <w:t>(19:09)</w:t>
      </w:r>
    </w:p>
    <w:p>
      <w:pPr>
        <w:spacing w:line="220" w:lineRule="auto" w:before="10"/>
        <w:ind w:left="100" w:right="7199" w:firstLine="0"/>
        <w:jc w:val="left"/>
        <w:rPr>
          <w:sz w:val="28"/>
        </w:rPr>
      </w:pPr>
      <w:r>
        <w:rPr>
          <w:sz w:val="28"/>
        </w:rPr>
        <w:t>網站(URL連接) | 即時新聞</w:t>
      </w:r>
      <w:r>
        <w:rPr>
          <w:sz w:val="28"/>
        </w:rPr>
        <w:t>字數: 831 words</w:t>
      </w:r>
    </w:p>
    <w:p>
      <w:pPr>
        <w:pStyle w:val="BodyText"/>
        <w:rPr>
          <w:sz w:val="20"/>
        </w:rPr>
      </w:pPr>
      <w:r>
        <w:rPr/>
        <w:pict>
          <v:shape style="position:absolute;margin-left:36pt;margin-top:13.904882pt;width:523pt;height:.1pt;mso-position-horizontal-relative:page;mso-position-vertical-relative:paragraph;z-index:-12643840;mso-wrap-distance-left:0;mso-wrap-distance-right:0" id="docshape246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陳時中粉紅趴「撩妹」很羞澀 暖幫搬椅子、扶女性上台</w:t>
      </w:r>
    </w:p>
    <w:p>
      <w:pPr>
        <w:pStyle w:val="BodyText"/>
        <w:spacing w:before="9"/>
        <w:rPr>
          <w:sz w:val="19"/>
        </w:rPr>
      </w:pPr>
      <w:r>
        <w:rPr/>
        <w:pict>
          <v:shape style="position:absolute;margin-left:36pt;margin-top:13.723047pt;width:523pt;height:.1pt;mso-position-horizontal-relative:page;mso-position-vertical-relative:paragraph;z-index:-12643328;mso-wrap-distance-left:0;mso-wrap-distance-right:0" id="docshape246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：https://news.ltn.com.tw/news/politics/breakingnews/4037416</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[202208258809479]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45"/>
        </w:numPr>
        <w:tabs>
          <w:tab w:pos="520" w:val="left" w:leader="none"/>
        </w:tabs>
        <w:spacing w:line="346" w:lineRule="exact" w:before="0" w:after="0"/>
        <w:ind w:left="520" w:right="0" w:hanging="42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2022-08-25</w:t>
      </w:r>
      <w:r>
        <w:rPr>
          <w:spacing w:val="12"/>
          <w:w w:val="115"/>
          <w:sz w:val="28"/>
        </w:rPr>
        <w:t> </w:t>
      </w:r>
      <w:r>
        <w:rPr>
          <w:spacing w:val="-2"/>
          <w:w w:val="115"/>
          <w:sz w:val="28"/>
        </w:rPr>
        <w:t>(11:24)</w:t>
      </w:r>
    </w:p>
    <w:p>
      <w:pPr>
        <w:spacing w:line="249" w:lineRule="auto" w:before="12"/>
        <w:ind w:left="100" w:right="7199" w:firstLine="0"/>
        <w:jc w:val="left"/>
        <w:rPr>
          <w:sz w:val="28"/>
        </w:rPr>
      </w:pPr>
      <w:r>
        <w:rPr>
          <w:sz w:val="28"/>
        </w:rPr>
        <w:t>網站(URL連接) | 即時新聞</w:t>
      </w:r>
      <w:r>
        <w:rPr>
          <w:sz w:val="28"/>
        </w:rPr>
        <w:t>字數: 940 words</w:t>
      </w:r>
    </w:p>
    <w:p>
      <w:pPr>
        <w:pStyle w:val="BodyText"/>
        <w:spacing w:before="9"/>
        <w:rPr>
          <w:sz w:val="21"/>
        </w:rPr>
      </w:pPr>
      <w:r>
        <w:rPr/>
        <w:pict>
          <v:shape style="position:absolute;margin-left:36pt;margin-top:14.945937pt;width:523pt;height:.1pt;mso-position-horizontal-relative:page;mso-position-vertical-relative:paragraph;z-index:-12642816;mso-wrap-distance-left:0;mso-wrap-distance-right:0" id="docshape246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蔣萬安推催生、助養、好住三政見</w:t>
      </w:r>
    </w:p>
    <w:p>
      <w:pPr>
        <w:pStyle w:val="BodyText"/>
        <w:spacing w:before="12"/>
        <w:rPr>
          <w:sz w:val="22"/>
        </w:rPr>
      </w:pPr>
      <w:r>
        <w:rPr/>
        <w:pict>
          <v:shape style="position:absolute;margin-left:36pt;margin-top:15.723047pt;width:523pt;height:.1pt;mso-position-horizontal-relative:page;mso-position-vertical-relative:paragraph;z-index:-12642304;mso-wrap-distance-left:0;mso-wrap-distance-right:0" id="docshape247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：https://times.hinet.net/news/24099864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2879"/>
      </w:pPr>
      <w:r>
        <w:rPr/>
        <w:pict>
          <v:line style="position:absolute;mso-position-horizontal-relative:page;mso-position-vertical-relative:paragraph;z-index:18815488" from="48pt,16.914532pt" to="108pt,16.914532pt" stroked="true" strokeweight=".8pt" strokecolor="#ff0000">
            <v:stroke dashstyle="solid"/>
            <w10:wrap type="none"/>
          </v:line>
        </w:pict>
      </w:r>
      <w:r>
        <w:rPr>
          <w:spacing w:val="-2"/>
        </w:rPr>
        <w:t>▲</w:t>
      </w:r>
      <w:r>
        <w:rPr>
          <w:color w:val="FF0000"/>
          <w:spacing w:val="-2"/>
        </w:rPr>
        <w:t>台灣少子化</w:t>
      </w:r>
      <w:r>
        <w:rPr>
          <w:spacing w:val="-2"/>
        </w:rPr>
        <w:t>嚴重，蔣萬安推育兒生養政策。（圖／蔣萬安辦公室提供</w:t>
      </w:r>
      <w:r>
        <w:rPr>
          <w:spacing w:val="-2"/>
        </w:rPr>
        <w:t>） </w:t>
      </w:r>
      <w:r>
        <w:rPr/>
        <w:t>[廣告] 請繼續往下閱讀</w:t>
      </w:r>
    </w:p>
    <w:p>
      <w:pPr>
        <w:pStyle w:val="BodyText"/>
        <w:spacing w:line="290" w:lineRule="auto"/>
        <w:ind w:left="100" w:right="119"/>
      </w:pPr>
      <w:r>
        <w:rPr/>
        <w:pict>
          <v:line style="position:absolute;mso-position-horizontal-relative:page;mso-position-vertical-relative:paragraph;z-index:18816000" from="540pt,16.914532pt" to="552pt,16.914532pt" stroked="true" strokeweight=".8pt" strokecolor="#ff0000">
            <v:stroke dashstyle="solid"/>
            <w10:wrap type="none"/>
          </v:line>
        </w:pict>
      </w:r>
      <w:r>
        <w:rPr/>
        <w:pict>
          <v:line style="position:absolute;mso-position-horizontal-relative:page;mso-position-vertical-relative:paragraph;z-index:18816512" from="36pt,34.914532pt" to="60pt,34.914532pt" stroked="true" strokeweight=".8pt" strokecolor="#ff0000">
            <v:stroke dashstyle="solid"/>
            <w10:wrap type="none"/>
          </v:line>
        </w:pict>
      </w:r>
      <w:r>
        <w:rPr>
          <w:spacing w:val="-2"/>
        </w:rPr>
        <w:t>國民黨台北市長參選人蔣萬安今（25）日上午舉行「育兒生養政策發佈會」，蔣萬安表示，因應</w:t>
      </w:r>
      <w:r>
        <w:rPr>
          <w:color w:val="FF0000"/>
          <w:spacing w:val="-2"/>
        </w:rPr>
        <w:t>少子化</w:t>
      </w:r>
      <w:r>
        <w:rPr>
          <w:spacing w:val="-2"/>
        </w:rPr>
        <w:t>，若當選市長，將借鑑前台北市長郝龍斌於2011年推出的「祝妳好孕」專案，進一步推出「0-</w:t>
      </w:r>
      <w:r>
        <w:rPr>
          <w:spacing w:val="40"/>
        </w:rPr>
        <w:t>  </w:t>
      </w:r>
      <w:r>
        <w:rPr>
          <w:spacing w:val="-2"/>
        </w:rPr>
        <w:t>6歲政府加倍養，台北爸媽，雙倍寶貝！」，透過「催生」、「助養」、「好住」三大政見，大幅提</w:t>
      </w:r>
      <w:r>
        <w:rPr>
          <w:spacing w:val="-2"/>
        </w:rPr>
        <w:t>高對0-6歲嬰幼的經費補助，提升台北市年輕人生孩子的意願，減輕父母負擔。</w:t>
      </w:r>
    </w:p>
    <w:p>
      <w:pPr>
        <w:pStyle w:val="BodyText"/>
        <w:spacing w:before="9"/>
        <w:rPr>
          <w:sz w:val="28"/>
        </w:rPr>
      </w:pPr>
    </w:p>
    <w:p>
      <w:pPr>
        <w:pStyle w:val="BodyText"/>
        <w:spacing w:line="290" w:lineRule="auto"/>
        <w:ind w:left="100" w:right="119"/>
      </w:pPr>
      <w:r>
        <w:rPr>
          <w:spacing w:val="-2"/>
        </w:rPr>
        <w:t>蔣萬安第一個政見為「催生」，目前台北市的生育獎勵金第一胎2萬、第二胎2.5萬、第三胎3萬，未來將大幅提高生育獎勵金至第一胎4萬、第二胎4.5萬、第三胎提高到5萬；不只如此，更要給懷孕媽</w:t>
      </w:r>
      <w:r>
        <w:rPr>
          <w:spacing w:val="-2"/>
        </w:rPr>
        <w:t>媽小確幸，未來於醫療院所申請「孕婦健康手冊」時，可同步申請「定額計程車券」，提供懷孕婦女交通補助12次（來回），減輕交通負擔。</w:t>
      </w:r>
    </w:p>
    <w:p>
      <w:pPr>
        <w:pStyle w:val="BodyText"/>
        <w:spacing w:before="11"/>
        <w:rPr>
          <w:sz w:val="28"/>
        </w:rPr>
      </w:pPr>
    </w:p>
    <w:p>
      <w:pPr>
        <w:pStyle w:val="BodyText"/>
        <w:spacing w:line="290" w:lineRule="auto"/>
        <w:ind w:left="100" w:right="239"/>
        <w:jc w:val="both"/>
      </w:pPr>
      <w:r>
        <w:rPr>
          <w:spacing w:val="-2"/>
        </w:rPr>
        <w:t>第二個政見為「助養」，要讓父母生越多、負擔越少；未來0到3歲幼兒托育，不分一二三胎，大公</w:t>
      </w:r>
      <w:r>
        <w:rPr>
          <w:spacing w:val="-2"/>
        </w:rPr>
        <w:t>托一律由市府全額補助，其它如小家園、居家保母、私立托嬰等，也全面加碼補助，且生越多等於補助越多，生到第三胎時，不只大公托由市府全額補助，連小家園和居家保母也全額補助。</w:t>
      </w:r>
    </w:p>
    <w:p>
      <w:pPr>
        <w:pStyle w:val="BodyText"/>
        <w:spacing w:before="11"/>
        <w:rPr>
          <w:sz w:val="28"/>
        </w:rPr>
      </w:pPr>
    </w:p>
    <w:p>
      <w:pPr>
        <w:pStyle w:val="BodyText"/>
        <w:ind w:left="100"/>
      </w:pPr>
      <w:r>
        <w:rPr/>
        <w:t>至於私立托嬰，也將從現行自費9,500元，降低到只要自付7,500元，減輕父母的經濟壓力；而在2</w:t>
      </w:r>
      <w:r>
        <w:rPr>
          <w:spacing w:val="-10"/>
        </w:rPr>
        <w:t>到</w:t>
      </w:r>
    </w:p>
    <w:p>
      <w:pPr>
        <w:spacing w:after="0"/>
        <w:sectPr>
          <w:pgSz w:w="11900" w:h="16840"/>
          <w:pgMar w:top="1500" w:bottom="280" w:left="620" w:right="620"/>
        </w:sectPr>
      </w:pPr>
    </w:p>
    <w:p>
      <w:pPr>
        <w:pStyle w:val="BodyText"/>
        <w:spacing w:line="290" w:lineRule="auto" w:before="21"/>
        <w:ind w:left="100" w:right="239"/>
        <w:jc w:val="both"/>
      </w:pPr>
      <w:r>
        <w:rPr/>
        <w:t>4歲孩子上私立幼兒園的部分，將從現行補助每學期13,660元，大幅提升到每年補助5萬元； 5歲孩</w:t>
      </w:r>
      <w:r>
        <w:rPr>
          <w:spacing w:val="-2"/>
        </w:rPr>
        <w:t>子讀私幼，除了原本中央補助5000元，市府同樣加倍補助，減輕父母壓力的同時，也拉近公私幼學費的差距。</w:t>
      </w:r>
    </w:p>
    <w:p>
      <w:pPr>
        <w:pStyle w:val="BodyText"/>
        <w:spacing w:before="11"/>
        <w:rPr>
          <w:sz w:val="28"/>
        </w:rPr>
      </w:pPr>
    </w:p>
    <w:p>
      <w:pPr>
        <w:pStyle w:val="BodyText"/>
        <w:spacing w:line="290" w:lineRule="auto" w:before="1"/>
        <w:ind w:left="100" w:right="239"/>
      </w:pPr>
      <w:r>
        <w:rPr>
          <w:spacing w:val="-2"/>
        </w:rPr>
        <w:t>蔣萬安提出的第三個政見為「好住」，未來要擴大運用台北市的社會住宅，提撥至少二成的社會住</w:t>
      </w:r>
      <w:r>
        <w:rPr>
          <w:spacing w:val="-1"/>
        </w:rPr>
        <w:t>宅，優先給生第二胎並符合資格的家庭優先入住，並且租金至少打八折，解決年輕父母住的煩惱。</w:t>
      </w:r>
    </w:p>
    <w:p>
      <w:pPr>
        <w:pStyle w:val="BodyText"/>
        <w:spacing w:before="11"/>
        <w:rPr>
          <w:sz w:val="28"/>
        </w:rPr>
      </w:pPr>
    </w:p>
    <w:p>
      <w:pPr>
        <w:pStyle w:val="BodyText"/>
        <w:ind w:left="100"/>
      </w:pPr>
      <w:r>
        <w:rPr/>
        <w:t>蔣萬安表示，藉由「0-6</w:t>
      </w:r>
      <w:r>
        <w:rPr>
          <w:spacing w:val="-1"/>
        </w:rPr>
        <w:t>歲政府加倍養 台北爸媽，雙倍寶貝！」搭配「催生」、「助養」、「好住</w:t>
      </w:r>
    </w:p>
    <w:p>
      <w:pPr>
        <w:pStyle w:val="BodyText"/>
        <w:spacing w:line="290" w:lineRule="auto" w:before="62"/>
        <w:ind w:left="100" w:right="239"/>
      </w:pPr>
      <w:r>
        <w:rPr>
          <w:spacing w:val="-2"/>
        </w:rPr>
        <w:t>」三大政策，一定能減輕台北市的新手爸媽的負擔，並讓他們無後顧之憂的好好懷孕、安心生養、在台北過上幸福生活。</w:t>
      </w:r>
    </w:p>
    <w:p>
      <w:pPr>
        <w:pStyle w:val="BodyText"/>
        <w:spacing w:before="12"/>
        <w:rPr>
          <w:sz w:val="28"/>
        </w:rPr>
      </w:pPr>
    </w:p>
    <w:p>
      <w:pPr>
        <w:pStyle w:val="BodyText"/>
        <w:spacing w:line="290" w:lineRule="auto"/>
        <w:ind w:left="100" w:right="119"/>
      </w:pPr>
      <w:r>
        <w:rPr>
          <w:w w:val="100"/>
        </w:rPr>
        <w:t>蔣萬安也提到，台北市的出生率，自從郝龍斌市長在100</w:t>
      </w:r>
      <w:r>
        <w:rPr>
          <w:spacing w:val="-1"/>
          <w:w w:val="100"/>
        </w:rPr>
        <w:t>年推出「祝妳好孕」專案後，新生兒人數達</w:t>
      </w:r>
      <w:r>
        <w:rPr>
          <w:w w:val="101"/>
        </w:rPr>
        <w:t>到2萬5,132人，自100至102年，台北市連續3年出生率是當時五都之首。然而自台北市長柯文哲  </w:t>
      </w:r>
      <w:r>
        <w:rPr>
          <w:w w:val="101"/>
        </w:rPr>
        <w:t>103年12月25就任後，台北市出生人口數不斷下滑，截至去年為止剩下16,695</w:t>
      </w:r>
      <w:r>
        <w:rPr>
          <w:spacing w:val="-2"/>
          <w:w w:val="101"/>
        </w:rPr>
        <w:t>名嬰兒。台北市每年以</w:t>
      </w:r>
      <w:r>
        <w:rPr/>
        <w:t>幾萬的速度在減少人口，成為嚴重的首都人口危機。</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pPr>
      <w:r>
        <w:rPr>
          <w:spacing w:val="-2"/>
          <w:w w:val="110"/>
        </w:rPr>
        <w:t>文章編號: [202208253149676]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520" w:val="left" w:leader="none"/>
        </w:tabs>
        <w:spacing w:line="346" w:lineRule="exact" w:before="0" w:after="0"/>
        <w:ind w:left="520" w:right="0" w:hanging="420"/>
        <w:jc w:val="left"/>
        <w:rPr>
          <w:sz w:val="28"/>
        </w:rPr>
      </w:pPr>
      <w:r>
        <w:rPr>
          <w:spacing w:val="-1"/>
          <w:w w:val="110"/>
          <w:sz w:val="28"/>
        </w:rPr>
        <w:t>自由時報電子報 </w:t>
      </w:r>
      <w:r>
        <w:rPr>
          <w:w w:val="110"/>
          <w:sz w:val="28"/>
        </w:rPr>
        <w:t>|</w:t>
      </w:r>
      <w:r>
        <w:rPr>
          <w:spacing w:val="-6"/>
          <w:w w:val="110"/>
          <w:sz w:val="28"/>
        </w:rPr>
        <w:t> </w:t>
      </w:r>
      <w:r>
        <w:rPr>
          <w:w w:val="110"/>
          <w:sz w:val="28"/>
        </w:rPr>
        <w:t>2022-08-25</w:t>
      </w:r>
      <w:r>
        <w:rPr>
          <w:spacing w:val="-7"/>
          <w:w w:val="110"/>
          <w:sz w:val="28"/>
        </w:rPr>
        <w:t> </w:t>
      </w:r>
      <w:r>
        <w:rPr>
          <w:spacing w:val="-2"/>
          <w:w w:val="110"/>
          <w:sz w:val="28"/>
        </w:rPr>
        <w:t>(05:38)</w:t>
      </w:r>
    </w:p>
    <w:p>
      <w:pPr>
        <w:spacing w:line="249" w:lineRule="auto" w:before="12"/>
        <w:ind w:left="100" w:right="7199" w:firstLine="0"/>
        <w:jc w:val="left"/>
        <w:rPr>
          <w:sz w:val="28"/>
        </w:rPr>
      </w:pPr>
      <w:r>
        <w:rPr>
          <w:sz w:val="28"/>
        </w:rPr>
        <w:t>網站(URL連接) | 即時新聞</w:t>
      </w:r>
      <w:r>
        <w:rPr>
          <w:sz w:val="28"/>
        </w:rPr>
        <w:t>字數: 576 words</w:t>
      </w:r>
    </w:p>
    <w:p>
      <w:pPr>
        <w:pStyle w:val="BodyText"/>
        <w:spacing w:before="9"/>
        <w:rPr>
          <w:sz w:val="21"/>
        </w:rPr>
      </w:pPr>
      <w:r>
        <w:rPr/>
        <w:pict>
          <v:shape style="position:absolute;margin-left:36pt;margin-top:14.945937pt;width:523pt;height:.1pt;mso-position-horizontal-relative:page;mso-position-vertical-relative:paragraph;z-index:-12640256;mso-wrap-distance-left:0;mso-wrap-distance-right:0" id="docshape247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（台中）</w:t>
      </w:r>
      <w:r>
        <w:rPr>
          <w:spacing w:val="-1"/>
          <w:sz w:val="28"/>
        </w:rPr>
        <w:t>蔡其昌提搶救低薪 擴大中科規模</w:t>
      </w:r>
    </w:p>
    <w:p>
      <w:pPr>
        <w:pStyle w:val="BodyText"/>
        <w:spacing w:before="12"/>
        <w:rPr>
          <w:sz w:val="22"/>
        </w:rPr>
      </w:pPr>
      <w:r>
        <w:rPr/>
        <w:pict>
          <v:shape style="position:absolute;margin-left:36pt;margin-top:15.723047pt;width:523pt;height:.1pt;mso-position-horizontal-relative:page;mso-position-vertical-relative:paragraph;z-index:-12639744;mso-wrap-distance-left:0;mso-wrap-distance-right:0" id="docshape247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：https://news.ltn.com.tw/news/politics/paper/1536381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[202208250650942]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2022-08-25</w:t>
      </w:r>
      <w:r>
        <w:rPr>
          <w:spacing w:val="34"/>
          <w:w w:val="115"/>
          <w:sz w:val="28"/>
        </w:rPr>
        <w:t> </w:t>
      </w:r>
      <w:r>
        <w:rPr>
          <w:spacing w:val="-2"/>
          <w:w w:val="115"/>
          <w:sz w:val="28"/>
        </w:rPr>
        <w:t>(09:48)</w:t>
      </w:r>
    </w:p>
    <w:p>
      <w:pPr>
        <w:spacing w:line="249" w:lineRule="auto" w:before="12"/>
        <w:ind w:left="100" w:right="7759" w:firstLine="0"/>
        <w:jc w:val="left"/>
        <w:rPr>
          <w:sz w:val="28"/>
        </w:rPr>
      </w:pPr>
      <w:r>
        <w:rPr>
          <w:sz w:val="28"/>
        </w:rPr>
        <w:t>網站(URL連接) | 大陸</w:t>
      </w:r>
      <w:r>
        <w:rPr>
          <w:spacing w:val="10"/>
          <w:sz w:val="28"/>
        </w:rPr>
        <w:t>字數: </w:t>
      </w:r>
      <w:r>
        <w:rPr>
          <w:sz w:val="28"/>
        </w:rPr>
        <w:t>1575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39232;mso-wrap-distance-left:0;mso-wrap-distance-right:0" id="docshape247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沒完沒了？福建附近海域26、27</w:t>
      </w:r>
      <w:r>
        <w:rPr>
          <w:spacing w:val="-2"/>
          <w:sz w:val="28"/>
        </w:rPr>
        <w:t>日共軍實彈射擊訓練</w:t>
      </w:r>
    </w:p>
    <w:p>
      <w:pPr>
        <w:pStyle w:val="BodyText"/>
        <w:spacing w:before="12"/>
        <w:rPr>
          <w:sz w:val="22"/>
        </w:rPr>
      </w:pPr>
      <w:r>
        <w:rPr/>
        <w:pict>
          <v:shape style="position:absolute;margin-left:36pt;margin-top:15.723047pt;width:523pt;height:.1pt;mso-position-horizontal-relative:page;mso-position-vertical-relative:paragraph;z-index:-12638720;mso-wrap-distance-left:0;mso-wrap-distance-right:0" id="docshape247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：https://news.pchome.com.tw/politics/cnews/20220825/photo- 66136119085556227001.html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12"/>
        </w:rPr>
        <w:t>CNEWS匯流新聞網記者邱璽臣／綜合報導</w:t>
      </w:r>
    </w:p>
    <w:p>
      <w:pPr>
        <w:pStyle w:val="BodyText"/>
        <w:rPr>
          <w:sz w:val="34"/>
        </w:rPr>
      </w:pPr>
    </w:p>
    <w:p>
      <w:pPr>
        <w:pStyle w:val="BodyText"/>
        <w:spacing w:line="290" w:lineRule="auto"/>
        <w:ind w:left="100" w:right="119"/>
        <w:jc w:val="both"/>
      </w:pPr>
      <w:r>
        <w:rPr>
          <w:spacing w:val="-2"/>
        </w:rPr>
        <w:t>中國官媒《環球時報》於微博發布消息指出，福建莆田海事局發布航行警告，將於明（26）日6時至 21時、27日6時至21時，在福建福清市沙埔鎮目魚島附近海域、福建莆田市南日鎮東月嶼附近海域將</w:t>
      </w:r>
      <w:r>
        <w:rPr>
          <w:spacing w:val="-2"/>
        </w:rPr>
        <w:t>開展進行實彈射擊訓練，禁止一切船舶進入。</w:t>
      </w:r>
    </w:p>
    <w:p>
      <w:pPr>
        <w:pStyle w:val="BodyText"/>
        <w:spacing w:before="11"/>
        <w:rPr>
          <w:sz w:val="28"/>
        </w:rPr>
      </w:pPr>
    </w:p>
    <w:p>
      <w:pPr>
        <w:pStyle w:val="BodyText"/>
        <w:spacing w:line="580" w:lineRule="auto"/>
        <w:ind w:left="100" w:right="6219"/>
      </w:pPr>
      <w:r>
        <w:rPr>
          <w:spacing w:val="-2"/>
        </w:rPr>
        <w:t>具體警戒封鎖區域為： A：25°26′58.1″N, </w:t>
      </w:r>
      <w:r>
        <w:rPr>
          <w:spacing w:val="-2"/>
        </w:rPr>
        <w:t>119°18′56.7″E </w:t>
      </w:r>
      <w:r>
        <w:rPr/>
        <w:t>B：25°21′45.8″N,</w:t>
      </w:r>
      <w:r>
        <w:rPr>
          <w:spacing w:val="-3"/>
        </w:rPr>
        <w:t> </w:t>
      </w:r>
      <w:r>
        <w:rPr/>
        <w:t>119°16′10.6″E C：25°12′16.9″N,</w:t>
      </w:r>
      <w:r>
        <w:rPr>
          <w:spacing w:val="37"/>
        </w:rPr>
        <w:t> </w:t>
      </w:r>
      <w:r>
        <w:rPr>
          <w:spacing w:val="-2"/>
        </w:rPr>
        <w:t>119°41′46.4″E</w:t>
      </w:r>
    </w:p>
    <w:p>
      <w:pPr>
        <w:pStyle w:val="BodyText"/>
        <w:spacing w:line="294" w:lineRule="exact"/>
        <w:ind w:left="100"/>
        <w:jc w:val="both"/>
      </w:pPr>
      <w:r>
        <w:rPr>
          <w:spacing w:val="-2"/>
        </w:rPr>
        <w:t>D：25°16′36.2″N,</w:t>
      </w:r>
      <w:r>
        <w:rPr>
          <w:spacing w:val="51"/>
        </w:rPr>
        <w:t> </w:t>
      </w:r>
      <w:r>
        <w:rPr>
          <w:spacing w:val="-2"/>
        </w:rPr>
        <w:t>119°44′22.3″E</w:t>
      </w:r>
      <w:r>
        <w:rPr>
          <w:spacing w:val="-3"/>
        </w:rPr>
        <w:t>等四點連線範圍內水域。</w:t>
      </w:r>
    </w:p>
    <w:p>
      <w:pPr>
        <w:pStyle w:val="BodyText"/>
        <w:rPr>
          <w:sz w:val="34"/>
        </w:rPr>
      </w:pPr>
    </w:p>
    <w:p>
      <w:pPr>
        <w:pStyle w:val="BodyText"/>
        <w:spacing w:line="290" w:lineRule="auto"/>
        <w:ind w:left="100" w:right="239"/>
      </w:pPr>
      <w:r>
        <w:rPr>
          <w:spacing w:val="-2"/>
        </w:rPr>
        <w:t>另外，我國國防部昨日及今日發佈多則有關國軍執行「鎮疆操演」、外島官兵以石頭丟擲無人機、</w:t>
      </w:r>
      <w:r>
        <w:rPr>
          <w:spacing w:val="-1"/>
        </w:rPr>
        <w:t>共機逾越海峽中線、明年外島優先使用無人機防禦系統、盼參與回流教育的現役兵轉為常備役等消</w:t>
      </w:r>
    </w:p>
    <w:p>
      <w:pPr>
        <w:spacing w:after="0" w:line="290" w:lineRule="auto"/>
        <w:sectPr>
          <w:pgSz w:w="11900" w:h="16840"/>
          <w:pgMar w:top="1500" w:bottom="280" w:left="620" w:right="620"/>
        </w:sectPr>
      </w:pPr>
    </w:p>
    <w:p>
      <w:pPr>
        <w:pStyle w:val="BodyText"/>
        <w:spacing w:before="21"/>
        <w:ind w:left="100"/>
      </w:pPr>
      <w:r>
        <w:rPr>
          <w:spacing w:val="-5"/>
        </w:rPr>
        <w:t>息。</w:t>
      </w:r>
    </w:p>
    <w:p>
      <w:pPr>
        <w:pStyle w:val="BodyText"/>
        <w:rPr>
          <w:sz w:val="34"/>
        </w:rPr>
      </w:pPr>
    </w:p>
    <w:p>
      <w:pPr>
        <w:pStyle w:val="BodyText"/>
        <w:spacing w:line="290" w:lineRule="auto" w:before="1"/>
        <w:ind w:left="100" w:right="239"/>
        <w:jc w:val="both"/>
      </w:pPr>
      <w:r>
        <w:rPr>
          <w:spacing w:val="-2"/>
        </w:rPr>
        <w:t>軍聞社報導，為驗證部隊訓練成效，澎防部昨日凌晨執行「鎮疆操演」，場面震撼，以高效能聯合打擊，展現鎮疆部隊堅實戰力。參演官兵澎防部中士蔡惟盛表示：「這次鎮疆操演，第一次擔任砲長職務，過程中需指揮砲班，下達正確命令，使各員能夠互相配合、精準命中目標。完成射擊任務後，自己對於砲班的表現深感驕傲，也更有信心帶領團隊，為下一次的任務做準備。」澎防部士官長李國隆則強調：「能夠順利完成任務，仰賴連隊官兵上下一心，才能夠將戰力最大化。」</w:t>
      </w:r>
    </w:p>
    <w:p>
      <w:pPr>
        <w:pStyle w:val="BodyText"/>
        <w:spacing w:before="10"/>
        <w:rPr>
          <w:sz w:val="28"/>
        </w:rPr>
      </w:pPr>
    </w:p>
    <w:p>
      <w:pPr>
        <w:pStyle w:val="BodyText"/>
        <w:ind w:left="100"/>
      </w:pPr>
      <w:r>
        <w:rPr/>
        <w:t>國防部昨日晚間表示，至下午5時止，總計偵獲共機13架次，其中逾越海峽中線2架次、共艦4</w:t>
      </w:r>
      <w:r>
        <w:rPr>
          <w:spacing w:val="-5"/>
        </w:rPr>
        <w:t>艘次</w:t>
      </w:r>
    </w:p>
    <w:p>
      <w:pPr>
        <w:pStyle w:val="BodyText"/>
        <w:spacing w:line="290" w:lineRule="auto" w:before="62"/>
        <w:ind w:left="100" w:right="239"/>
        <w:jc w:val="both"/>
      </w:pPr>
      <w:r>
        <w:rPr/>
        <w:pict>
          <v:line style="position:absolute;mso-position-horizontal-relative:page;mso-position-vertical-relative:paragraph;z-index:18819072" from="84pt,20.014532pt" to="108pt,20.014532pt" stroked="true" strokeweight=".8pt" strokecolor="#ff0000">
            <v:stroke dashstyle="solid"/>
            <w10:wrap type="none"/>
          </v:line>
        </w:pict>
      </w:r>
      <w:r>
        <w:rPr>
          <w:spacing w:val="-2"/>
        </w:rPr>
        <w:t>，持續在</w:t>
      </w:r>
      <w:r>
        <w:rPr>
          <w:color w:val="FF0000"/>
          <w:spacing w:val="-2"/>
        </w:rPr>
        <w:t>台灣</w:t>
      </w:r>
      <w:r>
        <w:rPr>
          <w:spacing w:val="-2"/>
        </w:rPr>
        <w:t>周邊海空域活動。國軍運用任務機、艦及岸置飛彈系統嚴密監控與應處。金門防衛指</w:t>
      </w:r>
      <w:r>
        <w:rPr>
          <w:spacing w:val="-2"/>
        </w:rPr>
        <w:t>揮部則針對網傳「外島發現無人機，官兵丟石頭反擊」一事作出說明，二膽島於本月16日下午發現</w:t>
      </w:r>
      <w:r>
        <w:rPr>
          <w:spacing w:val="-1"/>
        </w:rPr>
        <w:t>民用無人機侵擾，期間值勤官採辨識、應處、通報等處置程序，週邊休息官兵則自發性以石頭丟擲</w:t>
      </w:r>
    </w:p>
    <w:p>
      <w:pPr>
        <w:pStyle w:val="BodyText"/>
        <w:spacing w:line="290" w:lineRule="auto"/>
        <w:ind w:left="100" w:right="239"/>
      </w:pPr>
      <w:r>
        <w:rPr>
          <w:spacing w:val="-2"/>
        </w:rPr>
        <w:t>、擾亂，該架無人機隨即飛離。金防部指出，駐守外島官兵秉持「備戰不求戰」原則，更以「不升高衝突、不引發爭端」態度加強戒備，堅守崗位，隨時應變處置各項突發狀況。</w:t>
      </w:r>
    </w:p>
    <w:p>
      <w:pPr>
        <w:pStyle w:val="BodyText"/>
        <w:spacing w:before="10"/>
        <w:rPr>
          <w:sz w:val="28"/>
        </w:rPr>
      </w:pPr>
    </w:p>
    <w:p>
      <w:pPr>
        <w:pStyle w:val="BodyText"/>
        <w:spacing w:line="290" w:lineRule="auto"/>
        <w:ind w:left="100" w:right="239"/>
        <w:jc w:val="both"/>
      </w:pPr>
      <w:r>
        <w:rPr>
          <w:spacing w:val="-2"/>
        </w:rPr>
        <w:t>金防部進一步表示，中共無人機的侵擾，除了要測試我方應變外，同時藉由剪輯片段影片，製造錯假訊息，散布於網路社群，再結合網軍行動，企圖達到分化、詆毀國軍的目的，是認知作戰的一部分。金防部強調，面對中共無人機的不斷侵擾，防區運用各項聯合情監偵手段，可全盤掌握，並將依敵情威脅程度及突發狀況處置規定，適切調整應處手段及強度，請國人同心協力，勿受敵對我認知作戰影響，分化軍民團結。</w:t>
      </w:r>
    </w:p>
    <w:p>
      <w:pPr>
        <w:pStyle w:val="BodyText"/>
        <w:spacing w:before="10"/>
        <w:rPr>
          <w:sz w:val="28"/>
        </w:rPr>
      </w:pPr>
    </w:p>
    <w:p>
      <w:pPr>
        <w:pStyle w:val="BodyText"/>
        <w:spacing w:line="290" w:lineRule="auto"/>
        <w:ind w:left="100" w:right="119"/>
      </w:pPr>
      <w:r>
        <w:rPr>
          <w:spacing w:val="-2"/>
        </w:rPr>
        <w:t>針對外界質疑「國軍處置中共無人機侵擾標準」，國防部指出，綜合考量敵情威脅等因素，各外離島對侵擾的無人機應變處置，以「一點生變、連鎖反應、全面制變」為原則，完成辨識、應處及通報。國防部將於明（112）年獲裝無人機防禦系統後，優先配給外島防區運用，各級官兵將繼續依「</w:t>
      </w:r>
      <w:r>
        <w:rPr>
          <w:spacing w:val="-2"/>
        </w:rPr>
        <w:t>不升高衝突、不引發爭端」原則實施戒備，並運用科技裝備適度採取反制措施，以維營區整體安全</w:t>
      </w:r>
    </w:p>
    <w:p>
      <w:pPr>
        <w:spacing w:line="296"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819584" from="252pt,52.914532pt" to="288pt,52.914532pt" stroked="true" strokeweight=".8pt" strokecolor="#ff0000">
            <v:stroke dashstyle="solid"/>
            <w10:wrap type="none"/>
          </v:line>
        </w:pict>
      </w:r>
      <w:r>
        <w:rPr>
          <w:spacing w:val="-2"/>
        </w:rPr>
        <w:t>對於外界關切陸軍專校新生報到率相關問題，陸軍司令部今日回應表示，專科學校以培養高素質、長役期的常備士官為主，招生對象以應屆高中職畢業生，及現役在營未具專科以上學歷的士官、兵</w:t>
      </w:r>
      <w:r>
        <w:rPr>
          <w:spacing w:val="-2"/>
        </w:rPr>
        <w:t>為主。今年招生目標為1009人，受疫情及</w:t>
      </w:r>
      <w:r>
        <w:rPr>
          <w:color w:val="FF0000"/>
          <w:spacing w:val="-2"/>
        </w:rPr>
        <w:t>少子化</w:t>
      </w:r>
      <w:r>
        <w:rPr>
          <w:spacing w:val="-2"/>
        </w:rPr>
        <w:t>影響，應屆畢業生報到人數較不理想，經鼓勵現役符合資格的士官、兵報名，至今就讀總人數已達873人。</w:t>
      </w:r>
    </w:p>
    <w:p>
      <w:pPr>
        <w:pStyle w:val="BodyText"/>
        <w:spacing w:before="11"/>
        <w:rPr>
          <w:sz w:val="28"/>
        </w:rPr>
      </w:pPr>
    </w:p>
    <w:p>
      <w:pPr>
        <w:pStyle w:val="BodyText"/>
        <w:spacing w:line="290" w:lineRule="auto"/>
        <w:ind w:left="100" w:right="239"/>
        <w:jc w:val="both"/>
      </w:pPr>
      <w:r>
        <w:rPr>
          <w:spacing w:val="-2"/>
        </w:rPr>
        <w:t>陸軍司令部說明，為提升現役士官、兵就學意願，已辦理部隊巡迴宣導及一日體驗活動，持續鞏固報名人員就讀意願，並滾動式修正招生作法，未來將以多元管道精進專校報考成效及提升部隊士官整體素質。陸軍司令部強調，參與回流教育的現役士官、兵，在學期間薪資待遇按原階級給付；畢業時，士官優先回原單位服務，士兵依各學科專業特性及國防部年度員額，在軍種不變前提下，選填兵科及服務單位任職，並轉為常備役，對堅實陸軍基層戰力將更有助益。</w:t>
      </w:r>
    </w:p>
    <w:p>
      <w:pPr>
        <w:pStyle w:val="BodyText"/>
        <w:spacing w:before="10"/>
        <w:rPr>
          <w:sz w:val="28"/>
        </w:rPr>
      </w:pPr>
    </w:p>
    <w:p>
      <w:pPr>
        <w:pStyle w:val="BodyText"/>
        <w:ind w:left="100"/>
      </w:pPr>
      <w:r>
        <w:rPr>
          <w:spacing w:val="-1"/>
        </w:rPr>
        <w:t>新聞照來源：《環球時報》微博、國防部軍聞社</w:t>
      </w:r>
    </w:p>
    <w:p>
      <w:pPr>
        <w:pStyle w:val="BodyText"/>
        <w:rPr>
          <w:sz w:val="34"/>
        </w:rPr>
      </w:pPr>
    </w:p>
    <w:p>
      <w:pPr>
        <w:pStyle w:val="BodyText"/>
        <w:ind w:left="100"/>
      </w:pPr>
      <w:r>
        <w:rPr>
          <w:w w:val="90"/>
        </w:rPr>
        <w:t>《更多CNEWS</w:t>
      </w:r>
      <w:r>
        <w:rPr>
          <w:spacing w:val="-2"/>
          <w:w w:val="90"/>
        </w:rPr>
        <w:t>匯流新聞網報導》</w:t>
      </w:r>
    </w:p>
    <w:p>
      <w:pPr>
        <w:spacing w:after="0"/>
        <w:sectPr>
          <w:pgSz w:w="11900" w:h="16840"/>
          <w:pgMar w:top="800" w:bottom="280" w:left="620" w:right="620"/>
        </w:sectPr>
      </w:pPr>
    </w:p>
    <w:p>
      <w:pPr>
        <w:pStyle w:val="BodyText"/>
        <w:spacing w:before="21"/>
        <w:ind w:left="100"/>
      </w:pPr>
      <w:r>
        <w:rPr>
          <w:spacing w:val="-1"/>
        </w:rPr>
        <w:t>只剩大學學歷！林智堅論文抄襲 也遭中華大學撤銷碩士學位</w:t>
      </w:r>
    </w:p>
    <w:p>
      <w:pPr>
        <w:pStyle w:val="BodyText"/>
        <w:rPr>
          <w:sz w:val="34"/>
        </w:rPr>
      </w:pPr>
    </w:p>
    <w:p>
      <w:pPr>
        <w:pStyle w:val="BodyText"/>
        <w:spacing w:before="1"/>
        <w:ind w:left="100"/>
      </w:pPr>
      <w:r>
        <w:rPr>
          <w:spacing w:val="-1"/>
        </w:rPr>
        <w:t>陳椒華：為林智堅背書清白的人 包括蔡英文、陳建仁都應向國人道歉</w:t>
      </w:r>
    </w:p>
    <w:p>
      <w:pPr>
        <w:pStyle w:val="BodyText"/>
        <w:spacing w:before="12"/>
        <w:rPr>
          <w:sz w:val="33"/>
        </w:rPr>
      </w:pPr>
    </w:p>
    <w:p>
      <w:pPr>
        <w:pStyle w:val="BodyText"/>
        <w:ind w:left="100"/>
      </w:pPr>
      <w:r>
        <w:rPr>
          <w:spacing w:val="-1"/>
        </w:rPr>
        <w:t>【文章轉載請註明出處】</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[202208252047588]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2022-08-25</w:t>
      </w:r>
      <w:r>
        <w:rPr>
          <w:spacing w:val="12"/>
          <w:w w:val="110"/>
          <w:sz w:val="28"/>
        </w:rPr>
        <w:t> </w:t>
      </w:r>
      <w:r>
        <w:rPr>
          <w:spacing w:val="-2"/>
          <w:w w:val="110"/>
          <w:sz w:val="28"/>
        </w:rPr>
        <w:t>(11:03)</w:t>
      </w:r>
    </w:p>
    <w:p>
      <w:pPr>
        <w:spacing w:line="249" w:lineRule="auto" w:before="12"/>
        <w:ind w:left="100" w:right="1879" w:firstLine="0"/>
        <w:jc w:val="left"/>
        <w:rPr>
          <w:sz w:val="28"/>
        </w:rPr>
      </w:pPr>
      <w:r>
        <w:rPr>
          <w:sz w:val="28"/>
        </w:rPr>
        <w:t>網站(URL連接) | 即時新聞 |By 經濟日報 記者王郁倫／台北即時報導</w:t>
      </w:r>
      <w:r>
        <w:rPr>
          <w:sz w:val="28"/>
        </w:rPr>
        <w:t>字數: 807 words</w:t>
      </w:r>
    </w:p>
    <w:p>
      <w:pPr>
        <w:pStyle w:val="BodyText"/>
        <w:spacing w:before="9"/>
        <w:rPr>
          <w:sz w:val="21"/>
        </w:rPr>
      </w:pPr>
      <w:r>
        <w:rPr/>
        <w:pict>
          <v:shape style="position:absolute;margin-left:36pt;margin-top:14.945937pt;width:523pt;height:.1pt;mso-position-horizontal-relative:page;mso-position-vertical-relative:paragraph;z-index:-12637184;mso-wrap-distance-left:0;mso-wrap-distance-right:0" id="docshape247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生鮮商機大！廣運助全聯建全台第一座自動化多溫層倉儲</w:t>
      </w:r>
    </w:p>
    <w:p>
      <w:pPr>
        <w:pStyle w:val="BodyText"/>
        <w:spacing w:before="12"/>
        <w:rPr>
          <w:sz w:val="22"/>
        </w:rPr>
      </w:pPr>
      <w:r>
        <w:rPr/>
        <w:pict>
          <v:shape style="position:absolute;margin-left:36pt;margin-top:15.723047pt;width:523pt;height:.1pt;mso-position-horizontal-relative:page;mso-position-vertical-relative:paragraph;z-index:-12636672;mso-wrap-distance-left:0;mso-wrap-distance-right:0" id="docshape247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：https://money.udn.com/money/story/5612/6562660?from=edn_hottestlist_rank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spacing w:line="290" w:lineRule="auto" w:before="1"/>
        <w:ind w:left="100" w:right="119"/>
      </w:pPr>
      <w:r>
        <w:rPr>
          <w:spacing w:val="-2"/>
        </w:rPr>
        <w:t>廣運機械（6125）（6125）幫全聯在瑞芳打造全台最自動化多溫層物流中心，強攻生鮮商機，今年</w:t>
      </w:r>
      <w:r>
        <w:rPr>
          <w:spacing w:val="40"/>
        </w:rPr>
        <w:t>  </w:t>
      </w:r>
      <w:r>
        <w:rPr>
          <w:spacing w:val="-2"/>
        </w:rPr>
        <w:t>3月剛完成建置啟用。「業界都被刺激到」廣運主管樂觀表示，疫情促使宅經濟發威，自宅料理需求</w:t>
      </w:r>
      <w:r>
        <w:rPr>
          <w:spacing w:val="-2"/>
        </w:rPr>
        <w:t>提升，多溫層物流中心需求十分看好。</w:t>
      </w:r>
    </w:p>
    <w:p>
      <w:pPr>
        <w:pStyle w:val="BodyText"/>
        <w:spacing w:before="10"/>
        <w:rPr>
          <w:sz w:val="28"/>
        </w:rPr>
      </w:pPr>
    </w:p>
    <w:p>
      <w:pPr>
        <w:pStyle w:val="BodyText"/>
        <w:spacing w:before="1"/>
        <w:ind w:left="100"/>
      </w:pPr>
      <w:r>
        <w:rPr/>
        <w:t>宅經濟刺激冷凍生鮮食品需求大成長，冷鏈物流需求擴張，但冷凍食品需在倉庫以-25</w:t>
      </w:r>
      <w:r>
        <w:rPr>
          <w:spacing w:val="-2"/>
        </w:rPr>
        <w:t>度低溫存放</w:t>
      </w:r>
    </w:p>
    <w:p>
      <w:pPr>
        <w:pStyle w:val="BodyText"/>
        <w:spacing w:line="290" w:lineRule="auto" w:before="62"/>
        <w:ind w:left="100" w:right="119"/>
      </w:pPr>
      <w:r>
        <w:rPr>
          <w:spacing w:val="-2"/>
        </w:rPr>
        <w:t>，揀貨時，一般工作人員難以待在這麼低溫長時間工作，因此，揀貨分貨會先將冷凍貨品移往2~8</w:t>
      </w:r>
      <w:r>
        <w:rPr>
          <w:spacing w:val="-2"/>
        </w:rPr>
        <w:t>度溫度區，讓倉儲人員可以在此溫度區跟自動化設備協作完成工作。</w:t>
      </w:r>
    </w:p>
    <w:p>
      <w:pPr>
        <w:pStyle w:val="BodyText"/>
        <w:spacing w:before="11"/>
        <w:rPr>
          <w:sz w:val="28"/>
        </w:rPr>
      </w:pPr>
    </w:p>
    <w:p>
      <w:pPr>
        <w:pStyle w:val="BodyText"/>
        <w:spacing w:line="290" w:lineRule="auto"/>
        <w:ind w:left="100" w:right="239"/>
        <w:jc w:val="both"/>
      </w:pPr>
      <w:r>
        <w:rPr>
          <w:spacing w:val="-2"/>
        </w:rPr>
        <w:t>而冷凍跟冷藏區，是透過自動化設備產生的氣簾產生溫層隔離技術，物流中心內還有自動補貨系統等，再透過自動化設備運貨，人只需要在冷藏區固定位置，貨就會送到面前供篩檢，減少物流人員</w:t>
      </w:r>
      <w:r>
        <w:rPr>
          <w:spacing w:val="-1"/>
        </w:rPr>
        <w:t>移動需要，同時由於多溫層物流中心超低溫，設備零件規格也有別於常溫物流中心必須特別設計。</w:t>
      </w:r>
    </w:p>
    <w:p>
      <w:pPr>
        <w:pStyle w:val="BodyText"/>
        <w:spacing w:before="11"/>
        <w:rPr>
          <w:sz w:val="28"/>
        </w:rPr>
      </w:pPr>
    </w:p>
    <w:p>
      <w:pPr>
        <w:pStyle w:val="BodyText"/>
        <w:ind w:left="100"/>
      </w:pPr>
      <w:r>
        <w:rPr/>
        <w:t>而全聯位於瑞芳最新的多溫層物流中心3月剛啟動，就是由廣運打造，總造價超過5</w:t>
      </w:r>
      <w:r>
        <w:rPr>
          <w:spacing w:val="-4"/>
        </w:rPr>
        <w:t>億元。</w:t>
      </w:r>
    </w:p>
    <w:p>
      <w:pPr>
        <w:pStyle w:val="BodyText"/>
        <w:rPr>
          <w:sz w:val="34"/>
        </w:rPr>
      </w:pPr>
    </w:p>
    <w:p>
      <w:pPr>
        <w:pStyle w:val="BodyText"/>
        <w:spacing w:line="290" w:lineRule="auto" w:before="1"/>
        <w:ind w:left="100" w:right="119"/>
        <w:jc w:val="both"/>
      </w:pPr>
      <w:r>
        <w:rPr>
          <w:spacing w:val="-2"/>
        </w:rPr>
        <w:t>連鎖超市巨頭全聯併購大潤發，朝流通業霸主叩關，今年剛宣布投資200億元，在北中南建置物流園</w:t>
      </w:r>
      <w:r>
        <w:rPr>
          <w:spacing w:val="-2"/>
        </w:rPr>
        <w:t>區，其中瑞芳冷鏈倉儲已經蓋好於3月啟用，而這也是全台最大的全自動多溫層物流中心，大到同業倉儲失火出包還能出借空間存放貨品。</w:t>
      </w:r>
    </w:p>
    <w:p>
      <w:pPr>
        <w:spacing w:after="0" w:line="290" w:lineRule="auto"/>
        <w:jc w:val="both"/>
        <w:sectPr>
          <w:pgSz w:w="11900" w:h="16840"/>
          <w:pgMar w:top="1500" w:bottom="280" w:left="620" w:right="620"/>
        </w:sectPr>
      </w:pPr>
    </w:p>
    <w:p>
      <w:pPr>
        <w:pStyle w:val="BodyText"/>
        <w:spacing w:line="290" w:lineRule="auto" w:before="21"/>
        <w:ind w:left="100" w:right="119"/>
      </w:pPr>
      <w:r>
        <w:rPr>
          <w:spacing w:val="-2"/>
        </w:rPr>
        <w:t>然而，為何廣運不直接打造-25度低溫環境全自動物流中心呢？廣運主管透露，目前超低溫自動揀貨</w:t>
      </w:r>
      <w:r>
        <w:rPr>
          <w:spacing w:val="-2"/>
        </w:rPr>
        <w:t>仍有挑戰，因為生鮮食品在-25度時，貨物可能會膨脹，包裝可能破損，甚至可能因破損漏液沾黏</w:t>
      </w:r>
    </w:p>
    <w:p>
      <w:pPr>
        <w:pStyle w:val="BodyText"/>
        <w:spacing w:line="297" w:lineRule="exact"/>
        <w:ind w:left="100"/>
      </w:pPr>
      <w:r>
        <w:rPr>
          <w:spacing w:val="-1"/>
        </w:rPr>
        <w:t>，因此設計上挑戰較高。</w:t>
      </w:r>
    </w:p>
    <w:p>
      <w:pPr>
        <w:pStyle w:val="BodyText"/>
        <w:rPr>
          <w:sz w:val="34"/>
        </w:rPr>
      </w:pPr>
    </w:p>
    <w:p>
      <w:pPr>
        <w:pStyle w:val="BodyText"/>
        <w:spacing w:before="1"/>
        <w:ind w:left="100"/>
      </w:pPr>
      <w:r>
        <w:rPr/>
        <w:pict>
          <v:shape style="position:absolute;margin-left:498pt;margin-top:16.964531pt;width:60pt;height:.1pt;mso-position-horizontal-relative:page;mso-position-vertical-relative:paragraph;z-index:-12636160;mso-wrap-distance-left:0;mso-wrap-distance-right:0" id="docshape2477" coordorigin="9960,339" coordsize="1200,0" path="m9960,339l11160,339e" filled="false" stroked="true" strokeweight=".8pt" strokecolor="#ff0000">
            <v:path arrowok="t"/>
            <v:stroke dashstyle="solid"/>
            <w10:wrap type="topAndBottom"/>
          </v:shape>
        </w:pict>
      </w:r>
      <w:r>
        <w:rPr>
          <w:spacing w:val="-4"/>
        </w:rPr>
        <w:t>而即便是2~8度低溫環境，冷鏈物流中心要找工作人員也相當有挑戰，因為環境太冷。「</w:t>
      </w:r>
      <w:r>
        <w:rPr>
          <w:color w:val="FF0000"/>
          <w:spacing w:val="-6"/>
        </w:rPr>
        <w:t>台灣少子化</w:t>
      </w:r>
    </w:p>
    <w:p>
      <w:pPr>
        <w:pStyle w:val="BodyText"/>
        <w:spacing w:before="13"/>
        <w:ind w:left="100"/>
      </w:pPr>
      <w:r>
        <w:rPr>
          <w:spacing w:val="-1"/>
        </w:rPr>
        <w:t>，人力供應持續緊俏，未來低溫倉儲找不到人，冷鏈自動化需求恐怕還會提升。」廣運主管透露</w:t>
      </w:r>
    </w:p>
    <w:p>
      <w:pPr>
        <w:pStyle w:val="BodyText"/>
        <w:spacing w:before="63"/>
        <w:ind w:left="100"/>
      </w:pPr>
      <w:r>
        <w:rPr>
          <w:spacing w:val="-1"/>
        </w:rPr>
        <w:t>，在全聯瑞芳物流中心啟用後，零售業都被刺激到將跟進規劃。</w:t>
      </w:r>
    </w:p>
    <w:p>
      <w:pPr>
        <w:pStyle w:val="BodyText"/>
        <w:spacing w:before="12"/>
        <w:rPr>
          <w:sz w:val="33"/>
        </w:rPr>
      </w:pPr>
    </w:p>
    <w:p>
      <w:pPr>
        <w:pStyle w:val="BodyText"/>
        <w:spacing w:line="290" w:lineRule="auto"/>
        <w:ind w:left="100" w:right="239"/>
        <w:jc w:val="both"/>
      </w:pPr>
      <w:r>
        <w:rPr>
          <w:spacing w:val="-2"/>
        </w:rPr>
        <w:t>廣運也取得交通部軌道試辦專案，協助桃機在A3站建置的預辦登機服務設施提供診斷設備，包括利</w:t>
      </w:r>
      <w:r>
        <w:rPr>
          <w:spacing w:val="-4"/>
        </w:rPr>
        <w:t>用AR擴增實境系統檢修月台及行李櫃流程，提供檢修員即時的操作手冊、保養記錄及電箱資訊。廣</w:t>
      </w:r>
      <w:r>
        <w:rPr>
          <w:spacing w:val="-2"/>
        </w:rPr>
        <w:t>運執行長謝明凱（左）與自動化部門主管。廣運提供</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[202208252918108]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2022-08-25</w:t>
      </w:r>
      <w:r>
        <w:rPr>
          <w:spacing w:val="-7"/>
          <w:w w:val="110"/>
          <w:sz w:val="28"/>
        </w:rPr>
        <w:t> </w:t>
      </w:r>
      <w:r>
        <w:rPr>
          <w:spacing w:val="-2"/>
          <w:w w:val="110"/>
          <w:sz w:val="28"/>
        </w:rPr>
        <w:t>(12:14)</w:t>
      </w:r>
    </w:p>
    <w:p>
      <w:pPr>
        <w:spacing w:line="249" w:lineRule="auto" w:before="12"/>
        <w:ind w:left="100" w:right="4399" w:firstLine="0"/>
        <w:jc w:val="left"/>
        <w:rPr>
          <w:sz w:val="28"/>
        </w:rPr>
      </w:pPr>
      <w:r>
        <w:rPr>
          <w:sz w:val="28"/>
        </w:rPr>
        <w:t>網站(URL連接) | 工商書房 |By 工商時報 曹悅華</w:t>
      </w:r>
      <w:r>
        <w:rPr>
          <w:spacing w:val="10"/>
          <w:sz w:val="28"/>
        </w:rPr>
        <w:t>字數: </w:t>
      </w:r>
      <w:r>
        <w:rPr>
          <w:sz w:val="28"/>
        </w:rPr>
        <w:t>2195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35648;mso-wrap-distance-left:0;mso-wrap-distance-right:0" id="docshape247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行政院會通過112年度總預算</w:t>
      </w:r>
      <w:r>
        <w:rPr>
          <w:spacing w:val="77"/>
          <w:w w:val="150"/>
          <w:sz w:val="28"/>
        </w:rPr>
        <w:t> </w:t>
      </w:r>
      <w:r>
        <w:rPr>
          <w:sz w:val="28"/>
        </w:rPr>
        <w:t>歲出達2.71</w:t>
      </w:r>
      <w:r>
        <w:rPr>
          <w:spacing w:val="-5"/>
          <w:sz w:val="28"/>
        </w:rPr>
        <w:t>兆元</w:t>
      </w:r>
    </w:p>
    <w:p>
      <w:pPr>
        <w:pStyle w:val="BodyText"/>
        <w:spacing w:before="12"/>
        <w:rPr>
          <w:sz w:val="22"/>
        </w:rPr>
      </w:pPr>
      <w:r>
        <w:rPr/>
        <w:pict>
          <v:shape style="position:absolute;margin-left:36pt;margin-top:15.723047pt;width:523pt;height:.1pt;mso-position-horizontal-relative:page;mso-position-vertical-relative:paragraph;z-index:-12635136;mso-wrap-distance-left:0;mso-wrap-distance-right:0" id="docshape247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：https://ctee.com.tw/news/policy/704307.html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工商時報 曹悅華</w:t>
      </w:r>
    </w:p>
    <w:p>
      <w:pPr>
        <w:pStyle w:val="BodyText"/>
        <w:rPr>
          <w:sz w:val="34"/>
        </w:rPr>
      </w:pPr>
    </w:p>
    <w:p>
      <w:pPr>
        <w:pStyle w:val="BodyText"/>
        <w:spacing w:before="1"/>
        <w:ind w:left="100"/>
      </w:pPr>
      <w:r>
        <w:rPr/>
        <w:t>行政院會今（25）日通過明（112）年度總預算，匡列歲出2兆7,191</w:t>
      </w:r>
      <w:r>
        <w:rPr>
          <w:spacing w:val="-1"/>
        </w:rPr>
        <w:t>元。圖／本報資料照片</w:t>
      </w:r>
    </w:p>
    <w:p>
      <w:pPr>
        <w:pStyle w:val="BodyText"/>
        <w:spacing w:before="12"/>
        <w:rPr>
          <w:sz w:val="33"/>
        </w:rPr>
      </w:pPr>
    </w:p>
    <w:p>
      <w:pPr>
        <w:pStyle w:val="BodyText"/>
        <w:spacing w:line="290" w:lineRule="auto"/>
        <w:ind w:left="100" w:right="119"/>
      </w:pPr>
      <w:r>
        <w:rPr>
          <w:w w:val="102"/>
        </w:rPr>
        <w:t>行政院會今（25）日通過明（112）年度總預算，匡列歲出2兆7,191元、歲入2兆5,565</w:t>
      </w:r>
      <w:r>
        <w:rPr>
          <w:spacing w:val="-4"/>
          <w:w w:val="102"/>
        </w:rPr>
        <w:t>億元，雙創新</w:t>
      </w:r>
      <w:r>
        <w:rPr>
          <w:w w:val="102"/>
        </w:rPr>
        <w:t>高。歲入歲出差短則有1,626億元。</w:t>
      </w:r>
    </w:p>
    <w:p>
      <w:pPr>
        <w:pStyle w:val="BodyText"/>
        <w:spacing w:before="11"/>
        <w:rPr>
          <w:sz w:val="28"/>
        </w:rPr>
      </w:pPr>
    </w:p>
    <w:p>
      <w:pPr>
        <w:pStyle w:val="BodyText"/>
        <w:spacing w:line="290" w:lineRule="auto" w:before="1"/>
        <w:ind w:left="100" w:right="239"/>
      </w:pPr>
      <w:r>
        <w:rPr>
          <w:w w:val="103"/>
        </w:rPr>
        <w:t>主計總處新聞稿指出，歲入共編列2兆5,565億元，較111年度增加2,895億元，約增12.8％；</w:t>
      </w:r>
      <w:r>
        <w:rPr>
          <w:spacing w:val="-7"/>
          <w:w w:val="103"/>
        </w:rPr>
        <w:t>歲出共</w:t>
      </w:r>
      <w:r>
        <w:rPr>
          <w:w w:val="105"/>
        </w:rPr>
        <w:t>編列2兆7,191億元，較111年度增加4,680億元，約增20.8％。</w:t>
      </w:r>
    </w:p>
    <w:p>
      <w:pPr>
        <w:pStyle w:val="BodyText"/>
        <w:spacing w:before="11"/>
        <w:rPr>
          <w:sz w:val="28"/>
        </w:rPr>
      </w:pPr>
    </w:p>
    <w:p>
      <w:pPr>
        <w:pStyle w:val="BodyText"/>
        <w:spacing w:line="290" w:lineRule="auto"/>
        <w:ind w:left="100" w:right="119"/>
      </w:pPr>
      <w:r>
        <w:rPr>
          <w:w w:val="102"/>
        </w:rPr>
        <w:t>主計總處說，總預算歲入歲出差短1,626億元，另債務還本1,110億元（占稅課收入5.1％），</w:t>
      </w:r>
      <w:r>
        <w:rPr>
          <w:spacing w:val="-7"/>
          <w:w w:val="102"/>
        </w:rPr>
        <w:t>合共尚</w:t>
      </w:r>
      <w:r>
        <w:rPr>
          <w:w w:val="103"/>
        </w:rPr>
        <w:t>須融資調度財源為2,736億元，以舉借債務1,736億元及移用以前年度歲計賸餘1,000億元支應。</w:t>
      </w:r>
    </w:p>
    <w:p>
      <w:pPr>
        <w:pStyle w:val="BodyText"/>
        <w:spacing w:before="12"/>
        <w:rPr>
          <w:sz w:val="28"/>
        </w:rPr>
      </w:pPr>
    </w:p>
    <w:p>
      <w:pPr>
        <w:pStyle w:val="BodyText"/>
        <w:spacing w:line="290" w:lineRule="auto"/>
        <w:ind w:left="100" w:right="359"/>
      </w:pPr>
      <w:r>
        <w:rPr>
          <w:spacing w:val="-2"/>
        </w:rPr>
        <w:t>主計總處說，總預算債務舉借1,736億元（占總預算歲出6.4％），連同特別預算2,128億元，合共</w:t>
      </w:r>
      <w:r>
        <w:rPr>
          <w:spacing w:val="40"/>
        </w:rPr>
        <w:t>  </w:t>
      </w:r>
      <w:r>
        <w:rPr>
          <w:spacing w:val="-2"/>
        </w:rPr>
        <w:t>3,864億元，占整體歲出總額13.2％（上限15％）。</w:t>
      </w:r>
    </w:p>
    <w:p>
      <w:pPr>
        <w:pStyle w:val="BodyText"/>
        <w:spacing w:before="11"/>
        <w:rPr>
          <w:sz w:val="28"/>
        </w:rPr>
      </w:pPr>
    </w:p>
    <w:p>
      <w:pPr>
        <w:pStyle w:val="BodyText"/>
        <w:spacing w:line="290" w:lineRule="auto"/>
        <w:ind w:left="100" w:right="239"/>
      </w:pPr>
      <w:r>
        <w:rPr>
          <w:w w:val="100"/>
        </w:rPr>
        <w:t>主計總處說，預估112年底累計債務未償餘額6兆6,748億元，占前3年度名目GDP平均數31％，較 </w:t>
      </w:r>
      <w:r>
        <w:rPr>
          <w:w w:val="102"/>
        </w:rPr>
        <w:t>111年度減少0.8個百分點，距公共債務法規定之上限40.6％，尚有9.6個百分點（約2兆元）</w:t>
      </w:r>
      <w:r>
        <w:rPr>
          <w:spacing w:val="-7"/>
          <w:w w:val="102"/>
        </w:rPr>
        <w:t>。又截</w:t>
      </w:r>
      <w:r>
        <w:rPr>
          <w:w w:val="102"/>
        </w:rPr>
        <w:t>至111年7月底實際數5兆7,538億元，占前3年度名目GDP平均數28.6％，較105年5月底33.3％，</w:t>
      </w:r>
      <w:r>
        <w:rPr>
          <w:spacing w:val="-10"/>
          <w:w w:val="102"/>
        </w:rPr>
        <w:t>減少</w:t>
      </w:r>
    </w:p>
    <w:p>
      <w:pPr>
        <w:spacing w:after="0" w:line="290" w:lineRule="auto"/>
        <w:sectPr>
          <w:pgSz w:w="11900" w:h="16840"/>
          <w:pgMar w:top="1500" w:bottom="280" w:left="620" w:right="620"/>
        </w:sectPr>
      </w:pPr>
    </w:p>
    <w:p>
      <w:pPr>
        <w:pStyle w:val="BodyText"/>
        <w:spacing w:line="580" w:lineRule="auto" w:before="21"/>
        <w:ind w:left="100" w:right="1079"/>
      </w:pPr>
      <w:r>
        <w:rPr>
          <w:spacing w:val="-2"/>
        </w:rPr>
        <w:t>4.7個百分點，顯示政府為謀求國家永續發展，仍嚴守財政紀律，持續強化整體債務控管。</w:t>
      </w:r>
      <w:r>
        <w:rPr>
          <w:spacing w:val="-2"/>
        </w:rPr>
        <w:t>以下為112年度中央政府總預算案編列情形：</w:t>
      </w:r>
    </w:p>
    <w:p>
      <w:pPr>
        <w:pStyle w:val="BodyText"/>
        <w:spacing w:line="290" w:lineRule="auto"/>
        <w:ind w:left="100" w:right="119"/>
      </w:pPr>
      <w:r>
        <w:rPr>
          <w:w w:val="102"/>
        </w:rPr>
        <w:t>（一）歲入來源別情形：稅課收入編列2兆1,749億元，占85.1％；營業盈餘及事業收入編列2,636</w:t>
      </w:r>
      <w:r>
        <w:rPr>
          <w:spacing w:val="-20"/>
          <w:w w:val="102"/>
        </w:rPr>
        <w:t>億</w:t>
      </w:r>
      <w:r>
        <w:rPr>
          <w:w w:val="102"/>
        </w:rPr>
        <w:t>元，占10.3％；財產收入編列243億元，占0.9％；規費、罰賠款及其他收入編列937億元，占  </w:t>
      </w:r>
      <w:r>
        <w:rPr>
          <w:w w:val="111"/>
        </w:rPr>
        <w:t>3.7％。</w:t>
      </w:r>
    </w:p>
    <w:p>
      <w:pPr>
        <w:pStyle w:val="BodyText"/>
        <w:spacing w:before="10"/>
        <w:rPr>
          <w:sz w:val="28"/>
        </w:rPr>
      </w:pPr>
    </w:p>
    <w:p>
      <w:pPr>
        <w:pStyle w:val="BodyText"/>
        <w:spacing w:line="290" w:lineRule="auto"/>
        <w:ind w:left="100" w:right="119"/>
        <w:jc w:val="both"/>
      </w:pPr>
      <w:r>
        <w:rPr>
          <w:w w:val="101"/>
        </w:rPr>
        <w:t>（二）歲出政事別情形：各項政事支出中以社會福利支出編列7,154億元，占26.3％，</w:t>
      </w:r>
      <w:r>
        <w:rPr>
          <w:spacing w:val="-4"/>
          <w:w w:val="101"/>
        </w:rPr>
        <w:t>居首位；教育</w:t>
      </w:r>
      <w:r>
        <w:rPr>
          <w:w w:val="103"/>
        </w:rPr>
        <w:t>科學文化支出編列4,962億元，占18.2％，居第2位；經濟發展支出編列4,831億元，占17.8％，</w:t>
      </w:r>
      <w:r>
        <w:rPr>
          <w:spacing w:val="-10"/>
          <w:w w:val="103"/>
        </w:rPr>
        <w:t>居第</w:t>
      </w:r>
      <w:r>
        <w:rPr>
          <w:w w:val="103"/>
        </w:rPr>
        <w:t> </w:t>
      </w:r>
      <w:r>
        <w:rPr>
          <w:w w:val="103"/>
        </w:rPr>
        <w:t>3位；國防支出編列3,974億元，占14.6％，居第4位。</w:t>
      </w:r>
    </w:p>
    <w:p>
      <w:pPr>
        <w:pStyle w:val="BodyText"/>
        <w:spacing w:before="11"/>
        <w:rPr>
          <w:sz w:val="28"/>
        </w:rPr>
      </w:pPr>
    </w:p>
    <w:p>
      <w:pPr>
        <w:pStyle w:val="BodyText"/>
        <w:ind w:left="100"/>
      </w:pPr>
      <w:r>
        <w:rPr/>
        <w:t>以下為112</w:t>
      </w:r>
      <w:r>
        <w:rPr>
          <w:spacing w:val="-1"/>
        </w:rPr>
        <w:t>年度中央政府總預算案附屬單位預算編列情形：</w:t>
      </w:r>
    </w:p>
    <w:p>
      <w:pPr>
        <w:pStyle w:val="BodyText"/>
        <w:rPr>
          <w:sz w:val="34"/>
        </w:rPr>
      </w:pPr>
    </w:p>
    <w:p>
      <w:pPr>
        <w:pStyle w:val="BodyText"/>
        <w:spacing w:line="290" w:lineRule="auto"/>
        <w:ind w:left="100" w:right="119"/>
      </w:pPr>
      <w:r>
        <w:rPr/>
        <w:pict>
          <v:line style="position:absolute;mso-position-horizontal-relative:page;mso-position-vertical-relative:paragraph;z-index:18822656" from="378pt,34.914532pt" to="402pt,34.914532pt" stroked="true" strokeweight=".8pt" strokecolor="#ff0000">
            <v:stroke dashstyle="solid"/>
            <w10:wrap type="none"/>
          </v:line>
        </w:pict>
      </w:r>
      <w:r>
        <w:rPr>
          <w:w w:val="102"/>
        </w:rPr>
        <w:t>（一）營業基金：營業總收入3兆1,465億元，營業總支出3兆2,300億元，收支互抵後，稅後淨損 </w:t>
      </w:r>
      <w:r>
        <w:rPr>
          <w:w w:val="102"/>
        </w:rPr>
        <w:t>835億元，與111年度預算淨利1,986億元比較，由盈轉虧，主要係</w:t>
      </w:r>
      <w:r>
        <w:rPr>
          <w:color w:val="FF0000"/>
        </w:rPr>
        <w:t>台灣</w:t>
      </w:r>
      <w:r>
        <w:rPr>
          <w:spacing w:val="-2"/>
        </w:rPr>
        <w:t>電力公司配合政府推動再生能</w:t>
      </w:r>
      <w:r>
        <w:rPr/>
        <w:t>源政策，購電支出大幅增加，以及國際燃料價格上漲，電價調整未能足額反映成本，由盈轉虧所致</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119"/>
      </w:pPr>
      <w:r>
        <w:rPr/>
        <w:pict>
          <v:line style="position:absolute;mso-position-horizontal-relative:page;mso-position-vertical-relative:paragraph;z-index:18823168" from="144pt,52.914532pt" to="168pt,52.914532pt" stroked="true" strokeweight=".8pt" strokecolor="#ff0000">
            <v:stroke dashstyle="solid"/>
            <w10:wrap type="none"/>
          </v:line>
        </w:pict>
      </w:r>
      <w:r>
        <w:rPr>
          <w:w w:val="101"/>
        </w:rPr>
        <w:t>（二）非營業特種基金：業務總收入（含基金來源）3兆3,182億元，業務總支出（含基金用途）3</w:t>
      </w:r>
      <w:r>
        <w:rPr>
          <w:spacing w:val="-19"/>
          <w:w w:val="101"/>
        </w:rPr>
        <w:t>兆</w:t>
      </w:r>
      <w:r>
        <w:rPr>
          <w:w w:val="101"/>
        </w:rPr>
        <w:t> </w:t>
      </w:r>
      <w:r>
        <w:rPr>
          <w:w w:val="102"/>
        </w:rPr>
        <w:t>2,797億元，收支互抵後，賸餘385億元，較111年度預算數472億元，減少87億元，約減18.6％，主</w:t>
      </w:r>
      <w:r>
        <w:rPr/>
        <w:t>要係交通作業基金向</w:t>
      </w:r>
      <w:r>
        <w:rPr>
          <w:color w:val="FF0000"/>
        </w:rPr>
        <w:t>台灣</w:t>
      </w:r>
      <w:r>
        <w:rPr/>
        <w:t>高鐵公司收取回饋金及平穩機制收入減少所致。</w:t>
      </w:r>
    </w:p>
    <w:p>
      <w:pPr>
        <w:pStyle w:val="BodyText"/>
        <w:spacing w:before="11"/>
        <w:rPr>
          <w:sz w:val="28"/>
        </w:rPr>
      </w:pPr>
    </w:p>
    <w:p>
      <w:pPr>
        <w:pStyle w:val="BodyText"/>
        <w:ind w:left="100"/>
      </w:pPr>
      <w:r>
        <w:rPr/>
        <w:t>以下為中央政府前瞻基礎建設計畫第4</w:t>
      </w:r>
      <w:r>
        <w:rPr>
          <w:spacing w:val="-1"/>
        </w:rPr>
        <w:t>期特別預算案編列情形：</w:t>
      </w:r>
    </w:p>
    <w:p>
      <w:pPr>
        <w:pStyle w:val="BodyText"/>
        <w:rPr>
          <w:sz w:val="34"/>
        </w:rPr>
      </w:pPr>
    </w:p>
    <w:p>
      <w:pPr>
        <w:pStyle w:val="BodyText"/>
        <w:spacing w:line="290" w:lineRule="auto"/>
        <w:ind w:left="100" w:right="119"/>
      </w:pPr>
      <w:r>
        <w:rPr/>
        <w:pict>
          <v:line style="position:absolute;mso-position-horizontal-relative:page;mso-position-vertical-relative:paragraph;z-index:18823680" from="534pt,34.914532pt" to="558pt,34.914532pt" stroked="true" strokeweight=".8pt" strokecolor="#ff0000">
            <v:stroke dashstyle="solid"/>
            <w10:wrap type="none"/>
          </v:line>
        </w:pict>
      </w:r>
      <w:r>
        <w:rPr/>
        <w:pict>
          <v:line style="position:absolute;mso-position-horizontal-relative:page;mso-position-vertical-relative:paragraph;z-index:18824192" from="36pt,52.914532pt" to="48pt,52.914532pt" stroked="true" strokeweight=".8pt" strokecolor="#ff0000">
            <v:stroke dashstyle="solid"/>
            <w10:wrap type="none"/>
          </v:line>
        </w:pict>
      </w:r>
      <w:r>
        <w:rPr>
          <w:spacing w:val="-2"/>
        </w:rPr>
        <w:t>（一）歲出部分計編列2,102億元，112及113年度分別編列1,044億元及1,058億元，包括軌道建設</w:t>
      </w:r>
      <w:r>
        <w:rPr>
          <w:spacing w:val="80"/>
          <w:w w:val="150"/>
        </w:rPr>
        <w:t>  </w:t>
      </w:r>
      <w:r>
        <w:rPr>
          <w:spacing w:val="-2"/>
        </w:rPr>
        <w:t>538億元、水環境建設451億元、綠能建設127億元、數位建設382億元、城鄉建設474億元、因應</w:t>
      </w:r>
      <w:r>
        <w:rPr>
          <w:color w:val="FF0000"/>
          <w:spacing w:val="-2"/>
        </w:rPr>
        <w:t>少子化</w:t>
      </w:r>
      <w:r>
        <w:rPr>
          <w:spacing w:val="-2"/>
        </w:rPr>
        <w:t>友善育兒空間建設14億元、食品安全建設14億元及人才培育促進就業建設102億元。</w:t>
      </w:r>
    </w:p>
    <w:p>
      <w:pPr>
        <w:pStyle w:val="BodyText"/>
        <w:spacing w:before="11"/>
        <w:rPr>
          <w:sz w:val="28"/>
        </w:rPr>
      </w:pPr>
    </w:p>
    <w:p>
      <w:pPr>
        <w:pStyle w:val="BodyText"/>
        <w:spacing w:line="580" w:lineRule="auto"/>
        <w:ind w:left="100" w:right="2519"/>
      </w:pPr>
      <w:r>
        <w:rPr>
          <w:spacing w:val="-2"/>
        </w:rPr>
        <w:t>（二）財源籌措部分，以上歲出所需財源2,102億元，全數以舉借債務支應。</w:t>
      </w:r>
      <w:r>
        <w:rPr>
          <w:spacing w:val="-2"/>
        </w:rPr>
        <w:t>以下為重要施政項目預算編列情形：</w:t>
      </w:r>
    </w:p>
    <w:p>
      <w:pPr>
        <w:pStyle w:val="BodyText"/>
        <w:spacing w:line="290" w:lineRule="auto"/>
        <w:ind w:left="100" w:right="119"/>
      </w:pPr>
      <w:r>
        <w:rPr>
          <w:w w:val="101"/>
        </w:rPr>
        <w:t>（一）公共建設計畫：112年度總預算編列1,725億元，較111年度增加345億元，約增25％，加計前</w:t>
      </w:r>
      <w:r>
        <w:rPr>
          <w:w w:val="101"/>
        </w:rPr>
        <w:t>瞻基礎建設計畫第4期特別預算832億元，合共2,557億元，較111年度相同基礎增加320億元，約增 </w:t>
      </w:r>
      <w:r>
        <w:rPr>
          <w:w w:val="103"/>
        </w:rPr>
        <w:t>14.3％。如連同營業與非營業特種基金3,415億元，整體規模達5,972億元，較111</w:t>
      </w:r>
      <w:r>
        <w:rPr>
          <w:spacing w:val="-3"/>
          <w:w w:val="103"/>
        </w:rPr>
        <w:t>年度相同基礎增加</w:t>
      </w:r>
    </w:p>
    <w:p>
      <w:pPr>
        <w:pStyle w:val="BodyText"/>
        <w:spacing w:line="297" w:lineRule="exact"/>
        <w:ind w:left="100"/>
      </w:pPr>
      <w:r>
        <w:rPr>
          <w:w w:val="105"/>
        </w:rPr>
        <w:t>1,457億元，約增32.3％</w:t>
      </w:r>
      <w:r>
        <w:rPr>
          <w:spacing w:val="-10"/>
          <w:w w:val="105"/>
        </w:rPr>
        <w:t>。</w:t>
      </w:r>
    </w:p>
    <w:p>
      <w:pPr>
        <w:pStyle w:val="BodyText"/>
        <w:spacing w:before="11"/>
        <w:rPr>
          <w:sz w:val="33"/>
        </w:rPr>
      </w:pPr>
    </w:p>
    <w:p>
      <w:pPr>
        <w:pStyle w:val="BodyText"/>
        <w:spacing w:line="290" w:lineRule="auto"/>
        <w:ind w:left="100" w:right="119"/>
      </w:pPr>
      <w:r>
        <w:rPr>
          <w:w w:val="102"/>
        </w:rPr>
        <w:t>（二）科技發展計畫：112年度總預算編列1,171億元，較111年度增加156億元，約增15.4％，加計</w:t>
      </w:r>
      <w:r>
        <w:rPr>
          <w:w w:val="101"/>
        </w:rPr>
        <w:t>前瞻基礎建設計畫第4期特別預算212億元，合共1,383億元，較111年度相同基礎增加168</w:t>
      </w:r>
      <w:r>
        <w:rPr>
          <w:spacing w:val="-4"/>
          <w:w w:val="101"/>
        </w:rPr>
        <w:t>億元，約增</w:t>
      </w:r>
      <w:r>
        <w:rPr>
          <w:w w:val="101"/>
        </w:rPr>
        <w:t> </w:t>
      </w:r>
      <w:r>
        <w:rPr>
          <w:w w:val="102"/>
        </w:rPr>
        <w:t>13.8％。如連同國防科技經費131億元、營業與非營業特種基金263億元，整體規模達1,777</w:t>
      </w:r>
      <w:r>
        <w:rPr>
          <w:spacing w:val="-5"/>
          <w:w w:val="102"/>
        </w:rPr>
        <w:t>億元，較</w:t>
      </w:r>
    </w:p>
    <w:p>
      <w:pPr>
        <w:pStyle w:val="BodyText"/>
        <w:spacing w:line="297" w:lineRule="exact"/>
        <w:ind w:left="100"/>
      </w:pPr>
      <w:r>
        <w:rPr/>
        <w:t>111年度相同基礎增加184億元，約增11.6％</w:t>
      </w:r>
      <w:r>
        <w:rPr>
          <w:spacing w:val="-10"/>
        </w:rPr>
        <w:t>。</w:t>
      </w:r>
    </w:p>
    <w:p>
      <w:pPr>
        <w:spacing w:after="0" w:line="297" w:lineRule="exact"/>
        <w:sectPr>
          <w:pgSz w:w="11900" w:h="16840"/>
          <w:pgMar w:top="800" w:bottom="280" w:left="620" w:right="620"/>
        </w:sectPr>
      </w:pPr>
    </w:p>
    <w:p>
      <w:pPr>
        <w:pStyle w:val="BodyText"/>
        <w:spacing w:line="290" w:lineRule="auto" w:before="21"/>
        <w:ind w:left="100" w:right="119"/>
      </w:pPr>
      <w:r>
        <w:rPr>
          <w:spacing w:val="-2"/>
        </w:rPr>
        <w:t>（三）六大核心戰略產業推動方案：112年度總預算編列209億元，加計前瞻基礎建設計畫第4期特別</w:t>
      </w:r>
      <w:r>
        <w:rPr>
          <w:spacing w:val="-2"/>
        </w:rPr>
        <w:t>預算80億元、營業與非營業特種基金27億元，合共316億元，較111年度增加44億元，約增15.9％。</w:t>
      </w:r>
    </w:p>
    <w:p>
      <w:pPr>
        <w:pStyle w:val="BodyText"/>
        <w:spacing w:before="12"/>
        <w:rPr>
          <w:sz w:val="28"/>
        </w:rPr>
      </w:pPr>
    </w:p>
    <w:p>
      <w:pPr>
        <w:pStyle w:val="BodyText"/>
        <w:spacing w:line="290" w:lineRule="auto"/>
        <w:ind w:left="100" w:right="119"/>
      </w:pPr>
      <w:r>
        <w:rPr>
          <w:spacing w:val="-2"/>
        </w:rPr>
        <w:t>（四）淨零轉型相關經費：112年度總預算編列445億元，加計前瞻基礎建設計畫第4期特別預算48</w:t>
      </w:r>
      <w:r>
        <w:rPr>
          <w:spacing w:val="-2"/>
        </w:rPr>
        <w:t>億元、營業與非營業特種基金189億元，合共682億元，較111年度增加296億元，約增76.8％。</w:t>
      </w:r>
    </w:p>
    <w:p>
      <w:pPr>
        <w:pStyle w:val="BodyText"/>
        <w:spacing w:before="11"/>
        <w:rPr>
          <w:sz w:val="28"/>
        </w:rPr>
      </w:pPr>
    </w:p>
    <w:p>
      <w:pPr>
        <w:pStyle w:val="BodyText"/>
        <w:spacing w:line="290" w:lineRule="auto" w:before="1"/>
        <w:ind w:left="100" w:right="119"/>
      </w:pPr>
      <w:r>
        <w:rPr>
          <w:w w:val="101"/>
        </w:rPr>
        <w:t>（五）國防經費：國防部主管112年度歲出編列4,151億元，較111年度增加475億元，約增 </w:t>
      </w:r>
      <w:r>
        <w:rPr>
          <w:w w:val="101"/>
        </w:rPr>
        <w:t>  </w:t>
      </w:r>
      <w:r>
        <w:rPr>
          <w:w w:val="103"/>
        </w:rPr>
        <w:t>12.9％，加計新式戰機採購及海空戰力提升計畫採購特別預算1,083億元，合共5,234億元，較111</w:t>
      </w:r>
      <w:r>
        <w:rPr>
          <w:spacing w:val="-19"/>
          <w:w w:val="103"/>
        </w:rPr>
        <w:t>年</w:t>
      </w:r>
      <w:r>
        <w:rPr>
          <w:w w:val="102"/>
        </w:rPr>
        <w:t>度相同基礎增加677億元，約增14.9％。如連同非營業特種基金629億元，整體規模達5,863億元。</w:t>
      </w:r>
    </w:p>
    <w:p>
      <w:pPr>
        <w:pStyle w:val="BodyText"/>
        <w:spacing w:before="10"/>
        <w:rPr>
          <w:sz w:val="28"/>
        </w:rPr>
      </w:pPr>
    </w:p>
    <w:p>
      <w:pPr>
        <w:pStyle w:val="BodyText"/>
        <w:spacing w:line="290" w:lineRule="auto" w:before="1"/>
        <w:ind w:left="100" w:right="119"/>
      </w:pPr>
      <w:r>
        <w:rPr>
          <w:w w:val="102"/>
        </w:rPr>
        <w:t>（六）教育經費：112年度總預算編列3,437億元，較111年度增加217億元，約增6.7％，</w:t>
      </w:r>
      <w:r>
        <w:rPr>
          <w:spacing w:val="-4"/>
          <w:w w:val="102"/>
        </w:rPr>
        <w:t>加計前瞻基</w:t>
      </w:r>
      <w:r>
        <w:rPr>
          <w:w w:val="102"/>
        </w:rPr>
        <w:t>礎建設計畫第4期特別預算51億元，合共3,488億元，較111年度相同基礎增加224億元，約增6.9％</w:t>
      </w:r>
      <w:r>
        <w:rPr>
          <w:spacing w:val="-19"/>
          <w:w w:val="102"/>
        </w:rPr>
        <w:t>。</w:t>
      </w:r>
    </w:p>
    <w:p>
      <w:pPr>
        <w:pStyle w:val="BodyText"/>
        <w:spacing w:before="11"/>
        <w:rPr>
          <w:sz w:val="28"/>
        </w:rPr>
      </w:pPr>
    </w:p>
    <w:p>
      <w:pPr>
        <w:pStyle w:val="BodyText"/>
        <w:spacing w:line="290" w:lineRule="auto"/>
        <w:ind w:left="100" w:right="119"/>
      </w:pPr>
      <w:r>
        <w:rPr>
          <w:w w:val="100"/>
        </w:rPr>
        <w:t>（七）我國少子女化對策計畫經費：112年度總預算編列954億元，較111年度增加181億元，約增 </w:t>
      </w:r>
      <w:r>
        <w:rPr>
          <w:w w:val="101"/>
        </w:rPr>
        <w:t>23.5％，加計前瞻基礎建設計畫第4期特別預算4億元，合共958億元，較111年度相同基礎增加178</w:t>
      </w:r>
      <w:r>
        <w:rPr>
          <w:spacing w:val="-19"/>
          <w:w w:val="101"/>
        </w:rPr>
        <w:t>億</w:t>
      </w:r>
      <w:r>
        <w:rPr>
          <w:w w:val="102"/>
        </w:rPr>
        <w:t>元，約增22.9％。如連同非營業特種基金130億元，整體規模達1,088億元，較111</w:t>
      </w:r>
      <w:r>
        <w:rPr>
          <w:spacing w:val="-3"/>
          <w:w w:val="102"/>
        </w:rPr>
        <w:t>年度相同基礎增加</w:t>
      </w:r>
      <w:r>
        <w:rPr>
          <w:w w:val="102"/>
        </w:rPr>
        <w:t> </w:t>
      </w:r>
      <w:r>
        <w:rPr>
          <w:w w:val="101"/>
        </w:rPr>
        <w:t>282億元，約增35％。</w:t>
      </w:r>
    </w:p>
    <w:p>
      <w:pPr>
        <w:pStyle w:val="BodyText"/>
        <w:spacing w:before="11"/>
        <w:rPr>
          <w:sz w:val="28"/>
        </w:rPr>
      </w:pPr>
    </w:p>
    <w:p>
      <w:pPr>
        <w:pStyle w:val="BodyText"/>
        <w:spacing w:line="290" w:lineRule="auto"/>
        <w:ind w:left="100" w:right="119"/>
        <w:jc w:val="both"/>
      </w:pPr>
      <w:r>
        <w:rPr>
          <w:w w:val="101"/>
        </w:rPr>
        <w:t>（八）文化經費：112年度總預算編列322億元，較111年度增加60億元，約增23.1％，</w:t>
      </w:r>
      <w:r>
        <w:rPr>
          <w:spacing w:val="-4"/>
          <w:w w:val="101"/>
        </w:rPr>
        <w:t>加計前瞻基礎</w:t>
      </w:r>
      <w:r>
        <w:rPr>
          <w:w w:val="101"/>
        </w:rPr>
        <w:t>建設計畫第4期特別預算42億元，合共364億元，較111年度相同基礎增加45億元，約增14.2％</w:t>
      </w:r>
      <w:r>
        <w:rPr>
          <w:spacing w:val="-7"/>
          <w:w w:val="101"/>
        </w:rPr>
        <w:t>。如連</w:t>
      </w:r>
      <w:r>
        <w:rPr>
          <w:w w:val="101"/>
        </w:rPr>
        <w:t>同非營業特種基金93億元，整體規模達457億元，較111年度相同基礎增加47億元，約增11.7％。</w:t>
      </w:r>
    </w:p>
    <w:p>
      <w:pPr>
        <w:pStyle w:val="BodyText"/>
        <w:spacing w:before="11"/>
        <w:rPr>
          <w:sz w:val="28"/>
        </w:rPr>
      </w:pPr>
    </w:p>
    <w:p>
      <w:pPr>
        <w:pStyle w:val="BodyText"/>
        <w:spacing w:line="290" w:lineRule="auto"/>
        <w:ind w:left="100" w:right="479"/>
      </w:pPr>
      <w:r>
        <w:rPr>
          <w:spacing w:val="-2"/>
        </w:rPr>
        <w:t>（九）中央對地方補助情形：112年度總預算編列2,146億元，較111年度增加181億元，約增</w:t>
      </w:r>
      <w:r>
        <w:rPr>
          <w:spacing w:val="40"/>
        </w:rPr>
        <w:t> </w:t>
      </w:r>
      <w:r>
        <w:rPr>
          <w:spacing w:val="-2"/>
        </w:rPr>
        <w:t>9.2％，加計中央統籌分配稅款增加數433億元，112年度中央對地方整體協助財源共增加614億元</w:t>
      </w:r>
    </w:p>
    <w:p>
      <w:pPr>
        <w:pStyle w:val="BodyText"/>
        <w:spacing w:line="297" w:lineRule="exact"/>
        <w:ind w:left="100"/>
      </w:pPr>
      <w:r>
        <w:rPr>
          <w:w w:val="105"/>
        </w:rPr>
        <w:t>，約增11.9％</w:t>
      </w:r>
      <w:r>
        <w:rPr>
          <w:spacing w:val="-10"/>
          <w:w w:val="105"/>
        </w:rPr>
        <w:t>。</w:t>
      </w:r>
    </w:p>
    <w:p>
      <w:pPr>
        <w:pStyle w:val="BodyText"/>
        <w:rPr>
          <w:sz w:val="34"/>
        </w:rPr>
      </w:pPr>
    </w:p>
    <w:p>
      <w:pPr>
        <w:pStyle w:val="BodyText"/>
        <w:ind w:left="100"/>
      </w:pPr>
      <w:r>
        <w:rPr/>
        <w:t>（十）長照服務經費：112年度總預算編列數23億元，加計前瞻基礎建設計畫第4期特別預算10</w:t>
      </w:r>
      <w:r>
        <w:rPr>
          <w:spacing w:val="-5"/>
        </w:rPr>
        <w:t>億元</w:t>
      </w:r>
    </w:p>
    <w:p>
      <w:pPr>
        <w:pStyle w:val="BodyText"/>
        <w:spacing w:before="62"/>
        <w:ind w:left="100"/>
      </w:pPr>
      <w:r>
        <w:rPr/>
        <w:t>、非營業特種基金616億元，合共649億元，較111年度增加37億元，約增6％</w:t>
      </w:r>
      <w:r>
        <w:rPr>
          <w:spacing w:val="-10"/>
        </w:rPr>
        <w:t>。</w:t>
      </w:r>
    </w:p>
    <w:p>
      <w:pPr>
        <w:pStyle w:val="BodyText"/>
        <w:rPr>
          <w:sz w:val="34"/>
        </w:rPr>
      </w:pPr>
    </w:p>
    <w:p>
      <w:pPr>
        <w:pStyle w:val="BodyText"/>
        <w:spacing w:line="290" w:lineRule="auto"/>
        <w:ind w:left="100" w:right="719"/>
      </w:pPr>
      <w:r>
        <w:rPr>
          <w:spacing w:val="-2"/>
        </w:rPr>
        <w:t>（十一）住宅經費：112年度總預算編列撥補住宅基金358億元，較111年度增加308億元，約增 615.4％。</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[202208253715004]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2022-08-25</w:t>
      </w:r>
      <w:r>
        <w:rPr>
          <w:spacing w:val="12"/>
          <w:w w:val="110"/>
          <w:sz w:val="28"/>
        </w:rPr>
        <w:t> </w:t>
      </w:r>
      <w:r>
        <w:rPr>
          <w:spacing w:val="-2"/>
          <w:w w:val="110"/>
          <w:sz w:val="28"/>
        </w:rPr>
        <w:t>(18:23)</w:t>
      </w:r>
    </w:p>
    <w:p>
      <w:pPr>
        <w:spacing w:line="249" w:lineRule="auto" w:before="12"/>
        <w:ind w:left="100" w:right="6219" w:firstLine="0"/>
        <w:jc w:val="left"/>
        <w:rPr>
          <w:sz w:val="28"/>
        </w:rPr>
      </w:pPr>
      <w:r>
        <w:rPr>
          <w:sz w:val="28"/>
        </w:rPr>
        <w:t>網站(URL連接) | 校園 |By 王雅芬</w:t>
      </w:r>
      <w:r>
        <w:rPr>
          <w:spacing w:val="10"/>
          <w:sz w:val="28"/>
        </w:rPr>
        <w:t>字數: </w:t>
      </w:r>
      <w:r>
        <w:rPr>
          <w:sz w:val="28"/>
        </w:rPr>
        <w:t>1218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32576;mso-wrap-distance-left:0;mso-wrap-distance-right:0" id="docshape248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南華大學深耕生命教育 獲世界佛教大學排名第七</w:t>
      </w:r>
    </w:p>
    <w:p>
      <w:pPr>
        <w:pStyle w:val="BodyText"/>
        <w:spacing w:before="12"/>
        <w:rPr>
          <w:sz w:val="22"/>
        </w:rPr>
      </w:pPr>
      <w:r>
        <w:rPr/>
        <w:pict>
          <v:shape style="position:absolute;margin-left:36pt;margin-top:15.723047pt;width:523pt;height:.1pt;mso-position-horizontal-relative:page;mso-position-vertical-relative:paragraph;z-index:-12632064;mso-wrap-distance-left:0;mso-wrap-distance-right:0" id="docshape248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65">
        <w:r>
          <w:rPr/>
          <w:t>文字快照：https://www.chinatimes.com/campus/20220825004540-</w:t>
        </w:r>
        <w:r>
          <w:rPr>
            <w:spacing w:val="-2"/>
          </w:rPr>
          <w:t>262301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澳洲UniRank公布「2022</w:t>
      </w:r>
      <w:r>
        <w:rPr>
          <w:spacing w:val="-1"/>
        </w:rPr>
        <w:t>世界佛教大學排名」，由佛光山開山宗長星雲大師集百萬人興學的南華大學</w:t>
      </w:r>
    </w:p>
    <w:p>
      <w:pPr>
        <w:pStyle w:val="BodyText"/>
        <w:spacing w:before="63"/>
        <w:ind w:left="100"/>
      </w:pPr>
      <w:r>
        <w:rPr/>
        <w:pict>
          <v:shape style="position:absolute;margin-left:144pt;margin-top:20.064531pt;width:24pt;height:.1pt;mso-position-horizontal-relative:page;mso-position-vertical-relative:paragraph;z-index:-12631552;mso-wrap-distance-left:0;mso-wrap-distance-right:0" id="docshape2482" coordorigin="2880,401" coordsize="480,0" path="m2880,401l3360,401e" filled="false" stroked="true" strokeweight=".8pt" strokecolor="#ff0000">
            <v:path arrowok="t"/>
            <v:stroke dashstyle="solid"/>
            <w10:wrap type="topAndBottom"/>
          </v:shape>
        </w:pict>
      </w:r>
      <w:r>
        <w:rPr/>
        <w:t>，共排名第七名，為</w:t>
      </w:r>
      <w:r>
        <w:rPr>
          <w:color w:val="FF0000"/>
        </w:rPr>
        <w:t>台灣</w:t>
      </w:r>
      <w:r>
        <w:rPr>
          <w:spacing w:val="-1"/>
        </w:rPr>
        <w:t>全國第一，足見南華大學的辦學績效深獲國際肯定，全校師生與有榮焉。</w:t>
      </w:r>
    </w:p>
    <w:p>
      <w:pPr>
        <w:pStyle w:val="BodyText"/>
        <w:spacing w:before="1"/>
        <w:rPr>
          <w:sz w:val="30"/>
        </w:rPr>
      </w:pPr>
    </w:p>
    <w:p>
      <w:pPr>
        <w:pStyle w:val="BodyText"/>
        <w:spacing w:line="290" w:lineRule="auto"/>
        <w:ind w:left="100" w:right="119"/>
      </w:pPr>
      <w:r>
        <w:rPr>
          <w:spacing w:val="-2"/>
        </w:rPr>
        <w:t>南華大學校長林聰明表示，「以教育培養人才」是佛光山開山宗長星雲大師所擘畫的佛光山四大宗旨之一，佛教辦學更是星雲大師畢生心願，因此號召百萬信眾力量，發起「百萬人興學活動」辦大學。除了創辦位於嘉義的南華大學，至今在全球共創辦五所大學，包含佛光大學、美國西來大學、澳洲南天大學以及菲律賓光明大學，五校整合資源共同建立「佛光山教團系統大學」，為全國第一個跨國且跨洲國際性的聯合大學系統。在全球新冠疫情（COVID-19)爆發前，自2016年連續五年舉辦</w:t>
      </w:r>
      <w:r>
        <w:rPr>
          <w:spacing w:val="-2"/>
        </w:rPr>
        <w:t>國際性的「佛光山大學校長論壇」，邀集來自歐、美、亞、澳等四大洲的佛教大學，聚焦於佛教大學如何將課程融入佛教思想與精神，培育具佛教特質品格的人才之議題，培養全球化人才。</w:t>
      </w:r>
    </w:p>
    <w:p>
      <w:pPr>
        <w:pStyle w:val="BodyText"/>
        <w:spacing w:before="9"/>
        <w:rPr>
          <w:sz w:val="28"/>
        </w:rPr>
      </w:pPr>
    </w:p>
    <w:p>
      <w:pPr>
        <w:pStyle w:val="BodyText"/>
        <w:spacing w:line="290" w:lineRule="auto"/>
        <w:ind w:left="100" w:right="119"/>
      </w:pPr>
      <w:r>
        <w:rPr>
          <w:spacing w:val="-2"/>
        </w:rPr>
        <w:t>林聰明校長指出，近年以「生命教育、環境永續、智慧創新、三好校園」之辦學特色發展，深獲各界肯定且獲獎無數。為提升學生的視野與專業能力，及忍耐、負辱的修養，於103學年度起，將創校</w:t>
      </w:r>
      <w:r>
        <w:rPr>
          <w:spacing w:val="-2"/>
        </w:rPr>
        <w:t>傳統的「成年禮」及新推動的「正念靜坐」納為通識教育正式課程。針對學習課程學生採取生命自覺量表（前測-後測），結果發現：正念靜坐能顯著提升學生的學習效能及專注力，「自我成長」提升達87.70%、「同理心」提升90.57%，且情緒困擾降低達54.51%，有助於學生尋找自我生命價值。</w:t>
      </w:r>
    </w:p>
    <w:p>
      <w:pPr>
        <w:pStyle w:val="BodyText"/>
        <w:spacing w:before="10"/>
        <w:rPr>
          <w:sz w:val="28"/>
        </w:rPr>
      </w:pPr>
    </w:p>
    <w:p>
      <w:pPr>
        <w:pStyle w:val="BodyText"/>
        <w:spacing w:line="290" w:lineRule="auto" w:before="1"/>
        <w:ind w:left="100" w:right="239"/>
      </w:pPr>
      <w:r>
        <w:rPr>
          <w:spacing w:val="-2"/>
        </w:rPr>
        <w:t>南華大學表示正念靜坐能顯著提升學生的學習效能及專注力，「自我成長」提升達87.70%、「同理</w:t>
      </w:r>
      <w:r>
        <w:rPr>
          <w:spacing w:val="-4"/>
        </w:rPr>
        <w:t>心」提升90.57%，且情緒困擾降低達54.51%，有助於學生尋找自我生命價值。（</w:t>
      </w:r>
      <w:r>
        <w:rPr>
          <w:spacing w:val="-5"/>
        </w:rPr>
        <w:t>照片／南華大學提</w:t>
      </w:r>
    </w:p>
    <w:p>
      <w:pPr>
        <w:spacing w:after="0" w:line="290" w:lineRule="auto"/>
        <w:sectPr>
          <w:pgSz w:w="11900" w:h="16840"/>
          <w:pgMar w:top="1500" w:bottom="280" w:left="620" w:right="620"/>
        </w:sectPr>
      </w:pPr>
    </w:p>
    <w:p>
      <w:pPr>
        <w:pStyle w:val="BodyText"/>
        <w:spacing w:before="21"/>
        <w:ind w:left="100"/>
      </w:pPr>
      <w:r>
        <w:rPr/>
        <w:t>供</w:t>
      </w:r>
      <w:r>
        <w:rPr>
          <w:spacing w:val="-10"/>
        </w:rPr>
        <w:t>）</w:t>
      </w:r>
    </w:p>
    <w:p>
      <w:pPr>
        <w:pStyle w:val="BodyText"/>
        <w:rPr>
          <w:sz w:val="34"/>
        </w:rPr>
      </w:pPr>
    </w:p>
    <w:p>
      <w:pPr>
        <w:pStyle w:val="BodyText"/>
        <w:spacing w:line="290" w:lineRule="auto" w:before="1"/>
        <w:ind w:left="100" w:right="239"/>
        <w:jc w:val="both"/>
      </w:pPr>
      <w:r>
        <w:rPr>
          <w:spacing w:val="-2"/>
        </w:rPr>
        <w:t>南華大學設有宗教研究所，以人間佛教為理念，建構宗教融合、宗教對話及聯誼為高度目標之交流平台，包含宗教組及佛學與人間佛教研究組之學術研究，致力培育研究宗教領域的人才。該校除了有宗教領域的相關學術研究，每年也在佛誕節舉辦浴佛活動及佛誕音樂會以及「靜心抄法語」等活動，藉以鼓勵大家學習佛陀慈悲濟世的精神，將關懷傳遞到社會各個角落。致力推動生命教育的南華大學，透過正式課程、非正式課程、活動推廣及環境形塑等實踐面向讓生命教育融入校園教學與輔導活動中，建立充滿生命力的友善校園文化。</w:t>
      </w:r>
    </w:p>
    <w:p>
      <w:pPr>
        <w:pStyle w:val="BodyText"/>
        <w:spacing w:before="9"/>
        <w:rPr>
          <w:sz w:val="28"/>
        </w:rPr>
      </w:pPr>
    </w:p>
    <w:p>
      <w:pPr>
        <w:pStyle w:val="BodyText"/>
        <w:ind w:left="100"/>
      </w:pPr>
      <w:r>
        <w:rPr>
          <w:spacing w:val="-1"/>
        </w:rPr>
        <w:t>南華大學近年來無論在生命教育或環境永續方面皆連連獲獎，並連續七年獲學位論文資源貢獻獎</w:t>
      </w:r>
    </w:p>
    <w:p>
      <w:pPr>
        <w:pStyle w:val="BodyText"/>
        <w:spacing w:line="290" w:lineRule="auto" w:before="62"/>
        <w:ind w:left="100" w:right="479"/>
      </w:pPr>
      <w:r>
        <w:rPr>
          <w:spacing w:val="-2"/>
        </w:rPr>
        <w:t>，在國際排名亦有亮眼成績，包含世界百大綠色大學第六十四名、英國泰晤士高等教育（Times </w:t>
      </w:r>
      <w:r>
        <w:rPr/>
        <w:t>Higher</w:t>
      </w:r>
      <w:r>
        <w:rPr>
          <w:spacing w:val="50"/>
        </w:rPr>
        <w:t>  </w:t>
      </w:r>
      <w:r>
        <w:rPr/>
        <w:t>Education）</w:t>
      </w:r>
      <w:r>
        <w:rPr>
          <w:spacing w:val="-1"/>
        </w:rPr>
        <w:t>世界大學影響力排名四百多名，今年再度榮登「世界佛教大學」排名第八名</w:t>
      </w:r>
    </w:p>
    <w:p>
      <w:pPr>
        <w:pStyle w:val="BodyText"/>
        <w:spacing w:line="290" w:lineRule="auto"/>
        <w:ind w:left="100" w:right="239"/>
        <w:jc w:val="both"/>
      </w:pPr>
      <w:r>
        <w:rPr/>
        <w:pict>
          <v:line style="position:absolute;mso-position-horizontal-relative:page;mso-position-vertical-relative:paragraph;z-index:18826240" from="36pt,52.914532pt" to="72pt,52.914532pt" stroked="true" strokeweight=".8pt" strokecolor="#ff0000">
            <v:stroke dashstyle="solid"/>
            <w10:wrap type="none"/>
          </v:line>
        </w:pict>
      </w:r>
      <w:r>
        <w:rPr>
          <w:spacing w:val="-2"/>
        </w:rPr>
        <w:t>，可以顯見該校致力成為深耕生命教育邁向永續發展的大學，並朝著百年大學經營之路邁進。南華大學推動生命教育及落實三好運動精神，辦學品質深獲肯定。畢業生在社會上也獲得高度評價，在</w:t>
      </w:r>
      <w:r>
        <w:rPr>
          <w:color w:val="FF0000"/>
          <w:spacing w:val="-2"/>
        </w:rPr>
        <w:t>少子化</w:t>
      </w:r>
      <w:r>
        <w:rPr>
          <w:spacing w:val="-2"/>
        </w:rPr>
        <w:t>的大環境中，整體招生率仍維持亮眼的成績，深獲考生青睞。</w:t>
      </w:r>
    </w:p>
    <w:p>
      <w:pPr>
        <w:pStyle w:val="BodyText"/>
        <w:spacing w:before="10"/>
        <w:rPr>
          <w:sz w:val="28"/>
        </w:rPr>
      </w:pPr>
    </w:p>
    <w:p>
      <w:pPr>
        <w:pStyle w:val="BodyText"/>
        <w:spacing w:line="580" w:lineRule="auto" w:before="1"/>
        <w:ind w:left="100" w:right="4679"/>
      </w:pPr>
      <w:r>
        <w:rPr/>
        <w:t>基中清寒生將讀東華大學 校方募資近64萬元助安心就讀</w:t>
      </w:r>
      <w:r>
        <w:rPr>
          <w:spacing w:val="-2"/>
        </w:rPr>
        <w:t>陸交通運輸部：中國水運基礎設施世界第一</w:t>
      </w:r>
    </w:p>
    <w:p>
      <w:pPr>
        <w:pStyle w:val="BodyText"/>
        <w:spacing w:line="580" w:lineRule="auto"/>
        <w:ind w:left="100" w:right="5639"/>
      </w:pPr>
      <w:r>
        <w:rPr/>
        <w:t>立川集團黃金蜆生產</w:t>
      </w:r>
      <w:r>
        <w:rPr>
          <w:spacing w:val="71"/>
          <w:w w:val="150"/>
        </w:rPr>
        <w:t>        </w:t>
      </w:r>
      <w:r>
        <w:rPr/>
        <w:t>世界第一</w:t>
      </w:r>
      <w:r>
        <w:rPr>
          <w:spacing w:val="80"/>
          <w:w w:val="150"/>
        </w:rPr>
        <w:t> </w:t>
      </w:r>
      <w:r>
        <w:rPr>
          <w:spacing w:val="-10"/>
        </w:rPr>
        <w:t>#世界佛教大學#南華大學#宗教#林聰明#佛光山</w:t>
      </w:r>
    </w:p>
    <w:p>
      <w:pPr>
        <w:pStyle w:val="BodyText"/>
      </w:pPr>
    </w:p>
    <w:p>
      <w:pPr>
        <w:pStyle w:val="BodyText"/>
      </w:pPr>
    </w:p>
    <w:p>
      <w:pPr>
        <w:pStyle w:val="BodyText"/>
      </w:pPr>
    </w:p>
    <w:p>
      <w:pPr>
        <w:pStyle w:val="BodyText"/>
        <w:spacing w:before="182"/>
        <w:ind w:left="100"/>
      </w:pPr>
      <w:r>
        <w:rPr>
          <w:spacing w:val="-2"/>
          <w:w w:val="110"/>
        </w:rPr>
        <w:t>文章編號: [202208258150976]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(05:59)</w:t>
      </w:r>
    </w:p>
    <w:p>
      <w:pPr>
        <w:spacing w:line="249" w:lineRule="auto" w:before="12"/>
        <w:ind w:left="100" w:right="7759" w:firstLine="0"/>
        <w:jc w:val="left"/>
        <w:rPr>
          <w:sz w:val="28"/>
        </w:rPr>
      </w:pPr>
      <w:r>
        <w:rPr>
          <w:sz w:val="28"/>
        </w:rPr>
        <w:t>網站(URL連接) | 政治</w:t>
      </w:r>
      <w:r>
        <w:rPr>
          <w:sz w:val="28"/>
        </w:rPr>
        <w:t>字數: 673 words</w:t>
      </w:r>
    </w:p>
    <w:p>
      <w:pPr>
        <w:pStyle w:val="BodyText"/>
        <w:spacing w:before="9"/>
        <w:rPr>
          <w:sz w:val="21"/>
        </w:rPr>
      </w:pPr>
      <w:r>
        <w:rPr/>
        <w:pict>
          <v:shape style="position:absolute;margin-left:36pt;margin-top:14.945937pt;width:523pt;height:.1pt;mso-position-horizontal-relative:page;mso-position-vertical-relative:paragraph;z-index:-12630528;mso-wrap-distance-left:0;mso-wrap-distance-right:0" id="docshape248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明年總預算歲出增2</w:t>
      </w:r>
      <w:r>
        <w:rPr>
          <w:spacing w:val="2"/>
          <w:sz w:val="28"/>
        </w:rPr>
        <w:t>成 擴大國防、供電</w:t>
      </w:r>
    </w:p>
    <w:p>
      <w:pPr>
        <w:pStyle w:val="BodyText"/>
        <w:spacing w:before="12"/>
        <w:rPr>
          <w:sz w:val="22"/>
        </w:rPr>
      </w:pPr>
      <w:r>
        <w:rPr/>
        <w:pict>
          <v:shape style="position:absolute;margin-left:36pt;margin-top:15.723047pt;width:523pt;height:.1pt;mso-position-horizontal-relative:page;mso-position-vertical-relative:paragraph;z-index:-12630016;mso-wrap-distance-left:0;mso-wrap-distance-right:0" id="docshape248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：https://tw.news.yahoo.com/%E6%98%8E%E5%B9%B4%E7%B8%BD%E9%A0%90%E7%AE%97%E6%AD%B2%E5%8</w:t>
      </w:r>
      <w:r>
        <w:rPr>
          <w:spacing w:val="80"/>
          <w:w w:val="150"/>
        </w:rPr>
        <w:t>  </w:t>
      </w:r>
      <w:r>
        <w:rPr>
          <w:spacing w:val="-2"/>
          <w:w w:val="75"/>
        </w:rPr>
        <w:t>7%BA%E5%A2%9E2%E6%88%90-%E6%93%B4%E5%A4%A7%E5%9C%8B%E9%98%B2-%E4%BE%9B%E9%9B%BB-</w:t>
      </w:r>
    </w:p>
    <w:p>
      <w:pPr>
        <w:pStyle w:val="BodyText"/>
        <w:spacing w:line="297" w:lineRule="exact"/>
        <w:ind w:left="100"/>
      </w:pPr>
      <w:r>
        <w:rPr>
          <w:spacing w:val="-2"/>
          <w:w w:val="110"/>
        </w:rPr>
        <w:t>214906317.html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pict>
          <v:line style="position:absolute;mso-position-horizontal-relative:page;mso-position-vertical-relative:paragraph;z-index:18828288" from="300pt,16.964531pt" to="324pt,16.964531pt" stroked="true" strokeweight=".8pt" strokecolor="#ff0000">
            <v:stroke dashstyle="solid"/>
            <w10:wrap type="none"/>
          </v:line>
        </w:pict>
      </w:r>
      <w:r>
        <w:rPr>
          <w:spacing w:val="-6"/>
        </w:rPr>
        <w:t>民進黨立委劉世芳昨舉行記者會，提出數據，質疑</w:t>
      </w:r>
      <w:r>
        <w:rPr>
          <w:color w:val="FF0000"/>
          <w:spacing w:val="-6"/>
        </w:rPr>
        <w:t>台灣</w:t>
      </w:r>
      <w:r>
        <w:rPr>
          <w:spacing w:val="-6"/>
        </w:rPr>
        <w:t>國防預算占GDP不到2%，恐無法有效回應中共</w:t>
      </w:r>
      <w:r>
        <w:rPr>
          <w:spacing w:val="-2"/>
        </w:rPr>
        <w:t>軍事威脅。記者曾原信／攝影</w:t>
      </w:r>
    </w:p>
    <w:p>
      <w:pPr>
        <w:pStyle w:val="BodyText"/>
        <w:spacing w:before="11"/>
        <w:rPr>
          <w:sz w:val="28"/>
        </w:rPr>
      </w:pPr>
    </w:p>
    <w:p>
      <w:pPr>
        <w:pStyle w:val="BodyText"/>
        <w:spacing w:line="290" w:lineRule="auto"/>
        <w:ind w:left="100" w:right="239"/>
        <w:jc w:val="both"/>
      </w:pPr>
      <w:r>
        <w:rPr>
          <w:spacing w:val="-2"/>
        </w:rPr>
        <w:t>行政院明年度中央政府總預算案編製完成，歲出預算編列二點七兆元，大幅成長二成；歲入預算逾二點五四兆元，成長逾一成，雙破新高，行政院會今將通過，並送立法院審議。相較於國防部今年預算三六七六億餘元，民進黨立委劉世芳昨說，中國的威脅嚴重，呼籲行政院增加國防預算，理想的國防預算規模至少應達四千八百億元。</w:t>
      </w:r>
    </w:p>
    <w:p>
      <w:pPr>
        <w:pStyle w:val="BodyText"/>
        <w:spacing w:before="11"/>
        <w:rPr>
          <w:sz w:val="28"/>
        </w:rPr>
      </w:pPr>
    </w:p>
    <w:p>
      <w:pPr>
        <w:pStyle w:val="BodyText"/>
        <w:ind w:left="100"/>
      </w:pPr>
      <w:r>
        <w:rPr>
          <w:spacing w:val="-1"/>
        </w:rPr>
        <w:t>根據初步匡列預算，明年歲出成長四五七九億元，比今年度增加百分之廿，是預算史上最大增幅</w:t>
      </w:r>
    </w:p>
    <w:p>
      <w:pPr>
        <w:pStyle w:val="BodyText"/>
        <w:spacing w:before="62"/>
        <w:ind w:left="100"/>
      </w:pPr>
      <w:r>
        <w:rPr>
          <w:spacing w:val="-1"/>
        </w:rPr>
        <w:t>，主要用於擴大公共建設、提升科技發展、落實社會福利、少子女化對策及強化國防等重點施政。</w:t>
      </w:r>
    </w:p>
    <w:p>
      <w:pPr>
        <w:pStyle w:val="BodyText"/>
        <w:spacing w:before="62"/>
        <w:ind w:left="100"/>
      </w:pPr>
      <w:r>
        <w:rPr/>
        <w:pict>
          <v:shape style="position:absolute;margin-left:36pt;margin-top:20.014532pt;width:36pt;height:.1pt;mso-position-horizontal-relative:page;mso-position-vertical-relative:paragraph;z-index:-12629504;mso-wrap-distance-left:0;mso-wrap-distance-right:0" id="docshape2485" coordorigin="720,400" coordsize="720,0" path="m720,400l1440,400e" filled="false" stroked="true" strokeweight=".8pt" strokecolor="#ff0000">
            <v:path arrowok="t"/>
            <v:stroke dashstyle="solid"/>
            <w10:wrap type="topAndBottom"/>
          </v:shape>
        </w:pict>
      </w:r>
      <w:r>
        <w:rPr>
          <w:color w:val="FF0000"/>
        </w:rPr>
        <w:t>少子化</w:t>
      </w:r>
      <w:r>
        <w:rPr>
          <w:spacing w:val="-1"/>
        </w:rPr>
        <w:t>對策預算方面，今年編列逾八百億元，將大幅成長到一○八九億元，較今年增加三成五。</w:t>
      </w:r>
    </w:p>
    <w:p>
      <w:pPr>
        <w:pStyle w:val="BodyText"/>
        <w:spacing w:before="1"/>
        <w:rPr>
          <w:sz w:val="30"/>
        </w:rPr>
      </w:pPr>
    </w:p>
    <w:p>
      <w:pPr>
        <w:pStyle w:val="BodyText"/>
        <w:spacing w:line="290" w:lineRule="auto"/>
        <w:ind w:left="100" w:right="239"/>
        <w:jc w:val="both"/>
      </w:pPr>
      <w:r>
        <w:rPr>
          <w:spacing w:val="-2"/>
        </w:rPr>
        <w:t>公共建設計畫核列一七二五億元，比今年度增三四五億元，主要增列桃園國際機場第三航廈建設計畫、省道改善計畫等經費；加計前瞻特別預算八三二億元，合共二五五七億元，比今年度增加百分之十四點三。</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其中，經濟部編列台電明年度所提一千五百億元「穩定供電建設方案」預算，台電將投入電網建設以強化全國電網的韌性。據了解，此事因為台電虧損嚴重，本案原本擬提報二千億元，不過經土地等資產重估後，經會商改為一千五百億元。</w:t>
      </w:r>
    </w:p>
    <w:p>
      <w:pPr>
        <w:pStyle w:val="BodyText"/>
        <w:spacing w:before="11"/>
        <w:rPr>
          <w:sz w:val="28"/>
        </w:rPr>
      </w:pPr>
    </w:p>
    <w:p>
      <w:pPr>
        <w:pStyle w:val="BodyText"/>
        <w:spacing w:line="290" w:lineRule="auto" w:before="1"/>
        <w:ind w:left="100" w:right="239"/>
        <w:jc w:val="both"/>
      </w:pPr>
      <w:r>
        <w:rPr>
          <w:spacing w:val="-2"/>
        </w:rPr>
        <w:t>針對大陸對台軍事威脅，國防預算的成長率將超過過去三年ＧＤＰ平均成長率之百分之四點○九。劉世芳指出，中國的威脅嚴重影響東亞區域穩定，日本防衛省為了制衡中國，二○二三年度國防預算金額逾五點五兆日圓（約合新台幣一點二五兆元），已是有史以來最高額國防預算，我國理想的國防預算規模至少應達四千八百億元。</w:t>
      </w:r>
    </w:p>
    <w:p>
      <w:pPr>
        <w:pStyle w:val="BodyText"/>
      </w:pPr>
    </w:p>
    <w:p>
      <w:pPr>
        <w:pStyle w:val="BodyText"/>
      </w:pPr>
    </w:p>
    <w:p>
      <w:pPr>
        <w:pStyle w:val="BodyText"/>
      </w:pPr>
    </w:p>
    <w:p>
      <w:pPr>
        <w:pStyle w:val="BodyText"/>
      </w:pPr>
    </w:p>
    <w:p>
      <w:pPr>
        <w:pStyle w:val="BodyText"/>
        <w:spacing w:before="10"/>
        <w:rPr>
          <w:sz w:val="19"/>
        </w:rPr>
      </w:pPr>
    </w:p>
    <w:p>
      <w:pPr>
        <w:pStyle w:val="BodyText"/>
        <w:ind w:left="100"/>
        <w:jc w:val="both"/>
      </w:pPr>
      <w:r>
        <w:rPr>
          <w:spacing w:val="-2"/>
          <w:w w:val="110"/>
        </w:rPr>
        <w:t>文章編號: [202208250671885]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2022-08-25</w:t>
      </w:r>
      <w:r>
        <w:rPr>
          <w:spacing w:val="34"/>
          <w:w w:val="115"/>
          <w:sz w:val="28"/>
        </w:rPr>
        <w:t> </w:t>
      </w:r>
      <w:r>
        <w:rPr>
          <w:spacing w:val="-2"/>
          <w:w w:val="115"/>
          <w:sz w:val="28"/>
        </w:rPr>
        <w:t>(15:19)</w:t>
      </w:r>
    </w:p>
    <w:p>
      <w:pPr>
        <w:spacing w:line="249" w:lineRule="auto" w:before="12"/>
        <w:ind w:left="100" w:right="7759" w:firstLine="0"/>
        <w:jc w:val="left"/>
        <w:rPr>
          <w:sz w:val="28"/>
        </w:rPr>
      </w:pPr>
      <w:r>
        <w:rPr>
          <w:sz w:val="28"/>
        </w:rPr>
        <w:t>網站(URL連接) | 照片</w:t>
      </w:r>
      <w:r>
        <w:rPr>
          <w:spacing w:val="10"/>
          <w:sz w:val="28"/>
        </w:rPr>
        <w:t>字數: </w:t>
      </w:r>
      <w:r>
        <w:rPr>
          <w:sz w:val="28"/>
        </w:rPr>
        <w:t>1137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28480;mso-wrap-distance-left:0;mso-wrap-distance-right:0" id="docshape248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寵物毛超難清 過半飼主束手無策</w:t>
      </w:r>
    </w:p>
    <w:p>
      <w:pPr>
        <w:pStyle w:val="BodyText"/>
        <w:spacing w:before="12"/>
        <w:rPr>
          <w:sz w:val="22"/>
        </w:rPr>
      </w:pPr>
      <w:r>
        <w:rPr/>
        <w:pict>
          <v:shape style="position:absolute;margin-left:36pt;margin-top:15.723047pt;width:523pt;height:.1pt;mso-position-horizontal-relative:page;mso-position-vertical-relative:paragraph;z-index:-12627968;mso-wrap-distance-left:0;mso-wrap-distance-right:0" id="docshape248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266">
        <w:r>
          <w:rPr>
            <w:spacing w:val="-2"/>
            <w:w w:val="110"/>
          </w:rPr>
          <w:t>文字快照</w:t>
        </w:r>
        <w:r>
          <w:rPr>
            <w:spacing w:val="-2"/>
            <w:w w:val="110"/>
          </w:rPr>
          <w:t>：http://news.pchome.com.tw/living/nownews/20220825/photo-</w:t>
        </w:r>
      </w:hyperlink>
      <w:r>
        <w:rPr>
          <w:spacing w:val="-2"/>
          <w:w w:val="110"/>
        </w:rPr>
        <w:t> 66140675394873207009.html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Dyson 搶攻毛孩商機，推出V12、V15升級版且寵物專用刷頭同步亮相。（圖／記者周淑萍攝</w:t>
      </w:r>
      <w:r>
        <w:rPr>
          <w:spacing w:val="-10"/>
        </w:rPr>
        <w:t>）</w:t>
      </w:r>
    </w:p>
    <w:p>
      <w:pPr>
        <w:pStyle w:val="BodyText"/>
        <w:rPr>
          <w:sz w:val="34"/>
        </w:rPr>
      </w:pPr>
    </w:p>
    <w:p>
      <w:pPr>
        <w:pStyle w:val="BodyText"/>
        <w:spacing w:line="290" w:lineRule="auto"/>
        <w:ind w:left="100" w:right="119"/>
      </w:pPr>
      <w:r>
        <w:rPr/>
        <w:pict>
          <v:line style="position:absolute;mso-position-horizontal-relative:page;mso-position-vertical-relative:paragraph;z-index:18830336" from="60pt,16.914532pt" to="96pt,16.914532pt" stroked="true" strokeweight=".8pt" strokecolor="#ff0000">
            <v:stroke dashstyle="solid"/>
            <w10:wrap type="none"/>
          </v:line>
        </w:pict>
      </w:r>
      <w:r>
        <w:rPr>
          <w:spacing w:val="-2"/>
        </w:rPr>
        <w:t>全球</w:t>
      </w:r>
      <w:r>
        <w:rPr>
          <w:color w:val="FF0000"/>
          <w:spacing w:val="-2"/>
        </w:rPr>
        <w:t>少子化</w:t>
      </w:r>
      <w:r>
        <w:rPr>
          <w:spacing w:val="-2"/>
        </w:rPr>
        <w:t>、單身化與高齡化趨勢下讓寵物經濟爆發，Dyson針對寵物市場需求全面升級無線吸塵器</w:t>
      </w:r>
      <w:r>
        <w:rPr/>
        <w:t>系列產品，Dyson V12 Detect Slim無線吸塵器系列升級至HEPA過濾系統，並同步推出新款配件組</w:t>
      </w:r>
    </w:p>
    <w:p>
      <w:pPr>
        <w:pStyle w:val="BodyText"/>
        <w:spacing w:line="290" w:lineRule="auto"/>
        <w:ind w:left="100" w:right="239"/>
      </w:pPr>
      <w:r>
        <w:rPr>
          <w:spacing w:val="-2"/>
        </w:rPr>
        <w:t>，包含「寵物毛髮清潔工具組」以及升級內建除塵及縫隙吸頭「細緻清潔配件工具組」和「無纏結錐形吸頭」，適用於指定機型。</w:t>
      </w:r>
    </w:p>
    <w:p>
      <w:pPr>
        <w:pStyle w:val="BodyText"/>
        <w:spacing w:before="10"/>
        <w:rPr>
          <w:sz w:val="28"/>
        </w:rPr>
      </w:pPr>
    </w:p>
    <w:p>
      <w:pPr>
        <w:pStyle w:val="BodyText"/>
        <w:spacing w:before="1"/>
        <w:ind w:left="100"/>
      </w:pPr>
      <w:r>
        <w:rPr/>
        <w:pict>
          <v:shape style="position:absolute;margin-left:198pt;margin-top:16.964531pt;width:24pt;height:.1pt;mso-position-horizontal-relative:page;mso-position-vertical-relative:paragraph;z-index:-12627456;mso-wrap-distance-left:0;mso-wrap-distance-right:0" id="docshape2488" coordorigin="3960,339" coordsize="480,0" path="m3960,339l4440,339e" filled="false" stroked="true" strokeweight=".8pt" strokecolor="#ff0000">
            <v:path arrowok="t"/>
            <v:stroke dashstyle="solid"/>
            <w10:wrap type="topAndBottom"/>
          </v:shape>
        </w:pict>
      </w:r>
      <w:r>
        <w:rPr>
          <w:spacing w:val="-2"/>
        </w:rPr>
        <w:t>依據Dyson最新灰塵研究顯示，</w:t>
      </w:r>
      <w:r>
        <w:rPr>
          <w:color w:val="FF0000"/>
          <w:spacing w:val="-2"/>
        </w:rPr>
        <w:t>台灣</w:t>
      </w:r>
      <w:r>
        <w:rPr>
          <w:spacing w:val="-2"/>
        </w:rPr>
        <w:t>有3成的家庭有養寵物，其中有近5</w:t>
      </w:r>
      <w:r>
        <w:rPr>
          <w:spacing w:val="-3"/>
        </w:rPr>
        <w:t>成的飼主會每周為寵物貓</w:t>
      </w:r>
    </w:p>
    <w:p>
      <w:pPr>
        <w:pStyle w:val="BodyText"/>
        <w:spacing w:line="290" w:lineRule="auto" w:before="13"/>
        <w:ind w:left="100" w:right="239"/>
        <w:jc w:val="both"/>
      </w:pPr>
      <w:r>
        <w:rPr>
          <w:spacing w:val="-8"/>
        </w:rPr>
        <w:t>（46%）及寵物狗（43%）至少進行一次梳毛，近5成（47%）的貓飼主和4成（41%）的狗飼主會允許</w:t>
      </w:r>
      <w:r>
        <w:rPr>
          <w:spacing w:val="-2"/>
        </w:rPr>
        <w:t>寵物在家裡自由走動。雖然飼主們普遍認知家中的寵物身上會有細菌、皮屑和灰塵等髒汙，且有超過5成對塵蟎危害有一定的認知，但他們幾乎沒有採取任何措施來阻止塵蟎於家中散佈。</w:t>
      </w:r>
    </w:p>
    <w:p>
      <w:pPr>
        <w:pStyle w:val="BodyText"/>
        <w:spacing w:before="11"/>
        <w:rPr>
          <w:sz w:val="28"/>
        </w:rPr>
      </w:pPr>
    </w:p>
    <w:p>
      <w:pPr>
        <w:pStyle w:val="BodyText"/>
        <w:spacing w:before="1"/>
        <w:ind w:left="100"/>
      </w:pPr>
      <w:r>
        <w:rPr>
          <w:spacing w:val="-4"/>
        </w:rPr>
        <w:t>Dyson</w:t>
      </w:r>
      <w:r>
        <w:rPr>
          <w:spacing w:val="-5"/>
        </w:rPr>
        <w:t>發現寵物毛髮相較人類的頭髮更細，更容易被纏結在地墊或毛毯中，加劇環境汙染與過敏困擾</w:t>
      </w:r>
    </w:p>
    <w:p>
      <w:pPr>
        <w:pStyle w:val="BodyText"/>
        <w:spacing w:line="290" w:lineRule="auto" w:before="62"/>
        <w:ind w:left="100" w:right="239"/>
      </w:pPr>
      <w:r>
        <w:rPr>
          <w:spacing w:val="-2"/>
        </w:rPr>
        <w:t>。寵物美容師嘉育表示，毛孩身上會有嚴重毛髮打結、壁蝨和跳蚤等問題，若要改善除了維持日常保養與梳理的習慣，選對梳毛工具更可有效解決毛髮打結問題。</w:t>
      </w:r>
    </w:p>
    <w:p>
      <w:pPr>
        <w:pStyle w:val="BodyText"/>
        <w:spacing w:before="11"/>
        <w:rPr>
          <w:sz w:val="28"/>
        </w:rPr>
      </w:pPr>
    </w:p>
    <w:p>
      <w:pPr>
        <w:pStyle w:val="BodyText"/>
        <w:spacing w:line="290" w:lineRule="auto"/>
        <w:ind w:left="100" w:right="239"/>
      </w:pPr>
      <w:r>
        <w:rPr>
          <w:spacing w:val="-2"/>
        </w:rPr>
        <w:t>此外，根據街頭民調指出，寵物毛髮清潔問題中，以「櫥櫃溝縫間死角難以清潔」為飼主們最困擾</w:t>
      </w:r>
      <w:r>
        <w:rPr>
          <w:spacing w:val="-1"/>
        </w:rPr>
        <w:t>的痛點，超過半數飼主在清理家中毛寶貝掉落的毛髮時都經歷過這樣的難處。針對寵物飼主面臨的</w:t>
      </w:r>
    </w:p>
    <w:p>
      <w:pPr>
        <w:spacing w:after="0" w:line="290" w:lineRule="auto"/>
        <w:sectPr>
          <w:pgSz w:w="11900" w:h="16840"/>
          <w:pgMar w:top="1500" w:bottom="280" w:left="620" w:right="620"/>
        </w:sectPr>
      </w:pPr>
    </w:p>
    <w:p>
      <w:pPr>
        <w:pStyle w:val="BodyText"/>
        <w:spacing w:before="21"/>
        <w:ind w:left="100"/>
      </w:pPr>
      <w:r>
        <w:rPr>
          <w:spacing w:val="-2"/>
        </w:rPr>
        <w:t>困擾，Dyson</w:t>
      </w:r>
      <w:r>
        <w:rPr>
          <w:spacing w:val="3"/>
        </w:rPr>
        <w:t>無線吸塵器 </w:t>
      </w:r>
      <w:r>
        <w:rPr>
          <w:spacing w:val="-2"/>
        </w:rPr>
        <w:t>V12及V15</w:t>
      </w:r>
      <w:r>
        <w:rPr>
          <w:spacing w:val="-3"/>
        </w:rPr>
        <w:t>系列配備的智慧電動吸頭或智慧變速吸頭配備無纏結齒梳設計</w:t>
      </w:r>
    </w:p>
    <w:p>
      <w:pPr>
        <w:pStyle w:val="BodyText"/>
        <w:spacing w:before="63"/>
        <w:ind w:left="100"/>
      </w:pPr>
      <w:r>
        <w:rPr>
          <w:spacing w:val="-1"/>
        </w:rPr>
        <w:t>，除可有效吸除家中散落的寵物毛髮、皮屑及其他過敏原，還可解決毛髮纏繞機器問題。</w:t>
      </w:r>
    </w:p>
    <w:p>
      <w:pPr>
        <w:pStyle w:val="BodyText"/>
        <w:spacing w:before="12"/>
        <w:rPr>
          <w:sz w:val="33"/>
        </w:rPr>
      </w:pPr>
    </w:p>
    <w:p>
      <w:pPr>
        <w:pStyle w:val="BodyText"/>
        <w:ind w:left="100"/>
      </w:pPr>
      <w:r>
        <w:rPr/>
        <w:t>而全新「細緻清潔配件工具組」(售價4950</w:t>
      </w:r>
      <w:r>
        <w:rPr>
          <w:spacing w:val="-1"/>
        </w:rPr>
        <w:t>元)，包含無痕軟毛塵刷及斜角縫隙吸頭兩款全新吸頭</w:t>
      </w:r>
    </w:p>
    <w:p>
      <w:pPr>
        <w:pStyle w:val="BodyText"/>
        <w:spacing w:line="290" w:lineRule="auto" w:before="62"/>
        <w:ind w:left="100" w:right="119"/>
      </w:pPr>
      <w:r>
        <w:rPr>
          <w:spacing w:val="-2"/>
        </w:rPr>
        <w:t>，其中斜角縫隙吸頭可旋轉22度，深入狹窄縫隙，吸除死角內的毛髮與髒汙。「寵物毛髮清潔工具組」(售價4950元)可快速梳理寵物鬆散的毛髮、去除寵物皮屑和微粒，其中「寵物毛梳吸頭」設有 364個毛梳，以35度的刷毛角度為寵物梳理鬆散毛髮，避免過多落毛飄散在空中，適合中至長毛的寵</w:t>
      </w:r>
      <w:r>
        <w:rPr/>
        <w:t>物。在居家整潔層面上，Dyson</w:t>
      </w:r>
      <w:r>
        <w:rPr>
          <w:spacing w:val="-1"/>
        </w:rPr>
        <w:t>無線吸塵器 </w:t>
      </w:r>
      <w:r>
        <w:rPr/>
        <w:t>V12及V15系列全新機款皆具備全機密封HEPA過濾系統</w:t>
      </w:r>
    </w:p>
    <w:p>
      <w:pPr>
        <w:pStyle w:val="BodyText"/>
        <w:spacing w:line="296" w:lineRule="exact"/>
        <w:ind w:left="100"/>
      </w:pPr>
      <w:r>
        <w:rPr/>
        <w:t>，有效解決空氣中的「二次汙染」，V12全配版售價25900元，V15為26900</w:t>
      </w:r>
      <w:r>
        <w:rPr>
          <w:spacing w:val="-5"/>
        </w:rPr>
        <w:t>元。</w:t>
      </w:r>
    </w:p>
    <w:p>
      <w:pPr>
        <w:pStyle w:val="BodyText"/>
        <w:rPr>
          <w:sz w:val="34"/>
        </w:rPr>
      </w:pPr>
    </w:p>
    <w:p>
      <w:pPr>
        <w:pStyle w:val="BodyText"/>
        <w:spacing w:line="290" w:lineRule="auto"/>
        <w:ind w:left="100" w:right="239"/>
      </w:pPr>
      <w:r>
        <w:rPr>
          <w:spacing w:val="-4"/>
        </w:rPr>
        <w:t>Dyson針對 V12、V15推出升級版，全新機款皆具備全機密封HEPA過濾系統，有效解決空氣中的「二</w:t>
      </w:r>
      <w:r>
        <w:rPr>
          <w:spacing w:val="-2"/>
        </w:rPr>
        <w:t>次汙染」。（圖／記者周淑萍攝）</w:t>
      </w:r>
    </w:p>
    <w:p>
      <w:pPr>
        <w:pStyle w:val="BodyText"/>
        <w:spacing w:before="12"/>
        <w:rPr>
          <w:sz w:val="28"/>
        </w:rPr>
      </w:pPr>
    </w:p>
    <w:p>
      <w:pPr>
        <w:spacing w:before="0"/>
        <w:ind w:left="100" w:right="0" w:firstLine="0"/>
        <w:jc w:val="left"/>
        <w:rPr>
          <w:sz w:val="24"/>
        </w:rPr>
      </w:pPr>
      <w:r>
        <w:rPr>
          <w:w w:val="115"/>
          <w:sz w:val="24"/>
        </w:rPr>
        <w:t>"</w:t>
      </w:r>
      <w:r>
        <w:rPr>
          <w:spacing w:val="34"/>
          <w:w w:val="115"/>
          <w:sz w:val="24"/>
        </w:rPr>
        <w:t> </w:t>
      </w:r>
      <w:r>
        <w:rPr>
          <w:spacing w:val="-7"/>
          <w:w w:val="115"/>
          <w:sz w:val="24"/>
        </w:rPr>
        <w:t>/&gt;</w:t>
      </w:r>
    </w:p>
    <w:p>
      <w:pPr>
        <w:pStyle w:val="BodyText"/>
        <w:rPr>
          <w:sz w:val="34"/>
        </w:rPr>
      </w:pPr>
    </w:p>
    <w:p>
      <w:pPr>
        <w:pStyle w:val="BodyText"/>
        <w:spacing w:line="290" w:lineRule="auto"/>
        <w:ind w:left="100" w:right="239"/>
      </w:pPr>
      <w:r>
        <w:rPr>
          <w:spacing w:val="-4"/>
        </w:rPr>
        <w:t>Dyson針對 V12、V15推出升級版，全新機款皆具備全機密封HEPA過濾系統，有效解決空氣中的「二</w:t>
      </w:r>
      <w:r>
        <w:rPr>
          <w:spacing w:val="-2"/>
        </w:rPr>
        <w:t>次汙染」。（圖／記者周淑萍攝）</w:t>
      </w:r>
    </w:p>
    <w:p>
      <w:pPr>
        <w:pStyle w:val="BodyText"/>
        <w:spacing w:before="11"/>
        <w:rPr>
          <w:sz w:val="28"/>
        </w:rPr>
      </w:pPr>
    </w:p>
    <w:p>
      <w:pPr>
        <w:pStyle w:val="BodyText"/>
        <w:spacing w:line="580" w:lineRule="auto"/>
        <w:ind w:left="100" w:right="1679"/>
      </w:pPr>
      <w:r>
        <w:rPr/>
        <w:t>Dyson</w:t>
      </w:r>
      <w:r>
        <w:rPr>
          <w:spacing w:val="-3"/>
        </w:rPr>
        <w:t> </w:t>
      </w:r>
      <w:r>
        <w:rPr/>
        <w:t>V12、V15升級版可以看到綠色的HEPA過濾系統。（圖／記者周淑萍攝）</w:t>
      </w:r>
      <w:r>
        <w:rPr/>
        <w:t> </w:t>
      </w:r>
      <w:r>
        <w:rPr>
          <w:spacing w:val="-2"/>
        </w:rPr>
        <w:t>Dyson寵物毛梳吸頭，可以幫毛孩梳毛，同時避免毛絮亂飛。（圖／記者周淑萍攝） Dyson</w:t>
      </w:r>
      <w:r>
        <w:rPr>
          <w:spacing w:val="-3"/>
        </w:rPr>
        <w:t> 細緻清潔配件工具組，可以支援</w:t>
      </w:r>
      <w:r>
        <w:rPr>
          <w:spacing w:val="-2"/>
        </w:rPr>
        <w:t>V8、V12、V15等機型。（圖／記者周淑萍攝）按摩轉脖子「喀喀」聲才爽？理髮師一試好慘：拿不起剪刀</w:t>
      </w:r>
    </w:p>
    <w:p>
      <w:pPr>
        <w:pStyle w:val="BodyText"/>
        <w:spacing w:line="580" w:lineRule="auto"/>
        <w:ind w:left="100" w:right="4319"/>
      </w:pPr>
      <w:r>
        <w:rPr>
          <w:spacing w:val="-2"/>
        </w:rPr>
        <w:t>環島去／Gogoro經典12個最特殊換電站！車友打卡必訪秘境</w:t>
      </w:r>
      <w:r>
        <w:rPr>
          <w:spacing w:val="-2"/>
        </w:rPr>
        <w:t>攝護腺變棒球！50歲以上男性半數有「尿尿危機」恐傷腎</w:t>
      </w:r>
    </w:p>
    <w:p>
      <w:pPr>
        <w:pStyle w:val="BodyText"/>
      </w:pPr>
    </w:p>
    <w:p>
      <w:pPr>
        <w:pStyle w:val="BodyText"/>
      </w:pPr>
    </w:p>
    <w:p>
      <w:pPr>
        <w:pStyle w:val="BodyText"/>
      </w:pPr>
    </w:p>
    <w:p>
      <w:pPr>
        <w:pStyle w:val="BodyText"/>
        <w:spacing w:before="181"/>
        <w:ind w:left="100"/>
      </w:pPr>
      <w:r>
        <w:rPr>
          <w:spacing w:val="-2"/>
          <w:w w:val="110"/>
        </w:rPr>
        <w:t>文章編號: [202208255807949]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2022-08-25</w:t>
      </w:r>
      <w:r>
        <w:rPr>
          <w:spacing w:val="-13"/>
          <w:w w:val="115"/>
          <w:sz w:val="28"/>
        </w:rPr>
        <w:t> </w:t>
      </w:r>
      <w:r>
        <w:rPr>
          <w:spacing w:val="-2"/>
          <w:w w:val="115"/>
          <w:sz w:val="28"/>
        </w:rPr>
        <w:t>(15:59)</w:t>
      </w:r>
    </w:p>
    <w:p>
      <w:pPr>
        <w:spacing w:line="249" w:lineRule="auto" w:before="12"/>
        <w:ind w:left="100" w:right="5939" w:firstLine="0"/>
        <w:jc w:val="left"/>
        <w:rPr>
          <w:sz w:val="28"/>
        </w:rPr>
      </w:pPr>
      <w:r>
        <w:rPr>
          <w:sz w:val="28"/>
        </w:rPr>
        <w:t>網站(URL連接) | 新聞 |By 台灣好報</w:t>
      </w:r>
      <w:r>
        <w:rPr>
          <w:spacing w:val="10"/>
          <w:sz w:val="28"/>
        </w:rPr>
        <w:t>字數: </w:t>
      </w:r>
      <w:r>
        <w:rPr>
          <w:sz w:val="28"/>
        </w:rPr>
        <w:t>1281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26432;mso-wrap-distance-left:0;mso-wrap-distance-right:0" id="docshape248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育苗專案連年贊助弱勢補習 盧秀燕感謝台中補教多年貢獻</w:t>
      </w:r>
    </w:p>
    <w:p>
      <w:pPr>
        <w:pStyle w:val="BodyText"/>
        <w:spacing w:before="12"/>
        <w:rPr>
          <w:sz w:val="22"/>
        </w:rPr>
      </w:pPr>
      <w:r>
        <w:rPr/>
        <w:pict>
          <v:shape style="position:absolute;margin-left:36pt;margin-top:15.723047pt;width:523pt;height:.1pt;mso-position-horizontal-relative:page;mso-position-vertical-relative:paragraph;z-index:-12625920;mso-wrap-distance-left:0;mso-wrap-distance-right:0" id="docshape249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67">
        <w:r>
          <w:rPr>
            <w:w w:val="115"/>
          </w:rPr>
          <w:t>文字快照</w:t>
        </w:r>
        <w:r>
          <w:rPr>
            <w:spacing w:val="-2"/>
            <w:w w:val="115"/>
          </w:rPr>
          <w:t>：http://m.match.net.tw/pc/news/life/20220825/6740881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【記者 林明佑／台中 報導】開學在即，為協助弱勢學子展翅追夢，臺中市補習教育暨品保協會今 </w:t>
      </w:r>
      <w:r>
        <w:rPr>
          <w:w w:val="101"/>
        </w:rPr>
        <w:t>(25)日召開「111</w:t>
      </w:r>
      <w:r>
        <w:rPr>
          <w:spacing w:val="-1"/>
          <w:w w:val="101"/>
        </w:rPr>
        <w:t>學年度關懷弱勢－育苗專案」記者會，邀請台中市長盧秀燕親臨見證，主辦協會無</w:t>
      </w:r>
      <w:r>
        <w:rPr>
          <w:w w:val="100"/>
        </w:rPr>
        <w:t>懼疫情的重創，仍一舉贊助近1600個補習名額，提供給本市經濟弱勢學生申請，希望學生可以專心</w:t>
      </w:r>
      <w:r>
        <w:rPr/>
        <w:t>在學習上，省去籌措學費的壓力，十足感心。</w:t>
      </w:r>
    </w:p>
    <w:p>
      <w:pPr>
        <w:pStyle w:val="BodyText"/>
        <w:spacing w:before="11"/>
        <w:rPr>
          <w:sz w:val="28"/>
        </w:rPr>
      </w:pPr>
    </w:p>
    <w:p>
      <w:pPr>
        <w:pStyle w:val="BodyText"/>
        <w:spacing w:line="290" w:lineRule="auto"/>
        <w:ind w:left="100" w:right="239"/>
      </w:pPr>
      <w:r>
        <w:rPr>
          <w:spacing w:val="-2"/>
        </w:rPr>
        <w:t>盧秀燕說，臺中市補習班熱心公益，每年辦理「關懷弱勢-育苗專案」，111年有205家補習班提供 1600個名額，幫弱勢學生免費補習，讓這些孩子有機會透過教育翻身，改變家庭狀况，這些補習班</w:t>
      </w:r>
      <w:r>
        <w:rPr>
          <w:spacing w:val="-2"/>
        </w:rPr>
        <w:t>業者做公益，拋磚引玉，希望有更多補習班加入，提供更多學費上的優惠，減輕家長負擔，提升弱勢家庭學生競爭力。</w:t>
      </w:r>
    </w:p>
    <w:p>
      <w:pPr>
        <w:pStyle w:val="BodyText"/>
        <w:spacing w:before="11"/>
        <w:rPr>
          <w:sz w:val="28"/>
        </w:rPr>
      </w:pPr>
    </w:p>
    <w:p>
      <w:pPr>
        <w:pStyle w:val="BodyText"/>
        <w:spacing w:line="290" w:lineRule="auto"/>
        <w:ind w:left="100" w:right="119"/>
      </w:pPr>
      <w:r>
        <w:rPr/>
        <w:t>盧秀燕表示，補習教育與學校教育的關係，密不可分，與學校教育相辅相成，感谢補習班老師在教</w:t>
      </w:r>
      <w:r>
        <w:rPr>
          <w:w w:val="100"/>
        </w:rPr>
        <w:t>育前線無私奉獻、默默耕耘。考量補習班從業人員位居防疫第一線，市府110年7月專案安排補習班</w:t>
      </w:r>
      <w:r>
        <w:rPr>
          <w:w w:val="100"/>
        </w:rPr>
        <w:t>從業人員接種疫苗，協助補習班復業。今年4</w:t>
      </w:r>
      <w:r>
        <w:rPr>
          <w:spacing w:val="-1"/>
          <w:w w:val="100"/>
        </w:rPr>
        <w:t>月疫情爆發時，推出「溫暖助防疫」政策，將補習班納</w:t>
      </w:r>
      <w:r>
        <w:rPr>
          <w:w w:val="100"/>
        </w:rPr>
        <w:t>入發放對象，發放教職員每人2</w:t>
      </w:r>
      <w:r>
        <w:rPr>
          <w:spacing w:val="-1"/>
          <w:w w:val="100"/>
        </w:rPr>
        <w:t>劑快篩試劑，讓補習班教職员工於工作與生活中多一份保障，也讓家</w:t>
      </w:r>
      <w:r>
        <w:rPr/>
        <w:t>長安心讓孩童在補習班學習。</w:t>
      </w:r>
    </w:p>
    <w:p>
      <w:pPr>
        <w:pStyle w:val="BodyText"/>
        <w:spacing w:before="10"/>
        <w:rPr>
          <w:sz w:val="28"/>
        </w:rPr>
      </w:pPr>
    </w:p>
    <w:p>
      <w:pPr>
        <w:pStyle w:val="BodyText"/>
        <w:ind w:left="100"/>
      </w:pPr>
      <w:r>
        <w:rPr>
          <w:spacing w:val="-1"/>
        </w:rPr>
        <w:t>臺中市補習教育暨品保協會理事長楊佳叡表示，補教業連年受新冠肺炎影響，經營難度有增無減</w:t>
      </w:r>
    </w:p>
    <w:p>
      <w:pPr>
        <w:pStyle w:val="BodyText"/>
        <w:spacing w:line="290" w:lineRule="auto" w:before="62"/>
        <w:ind w:left="100" w:right="119"/>
      </w:pPr>
      <w:r>
        <w:rPr>
          <w:spacing w:val="-2"/>
        </w:rPr>
        <w:t>，但贊助弱勢補習，改善其學習困境，卻是補教工作者堅持不輟且刻不容緩的社會責任。今年111</w:t>
      </w:r>
      <w:r>
        <w:rPr>
          <w:spacing w:val="-2"/>
        </w:rPr>
        <w:t>學年度「關懷弱勢－育苗專案」贊助近1600個的補習班就讀名額，市價約6720萬元，皆是協會業者排</w:t>
      </w:r>
    </w:p>
    <w:p>
      <w:pPr>
        <w:spacing w:after="0" w:line="290" w:lineRule="auto"/>
        <w:sectPr>
          <w:pgSz w:w="11900" w:h="16840"/>
          <w:pgMar w:top="1500" w:bottom="280" w:left="620" w:right="620"/>
        </w:sectPr>
      </w:pPr>
    </w:p>
    <w:p>
      <w:pPr>
        <w:pStyle w:val="BodyText"/>
        <w:spacing w:before="21"/>
        <w:ind w:left="100"/>
      </w:pPr>
      <w:r>
        <w:rPr>
          <w:spacing w:val="-1"/>
        </w:rPr>
        <w:t>除萬難，齊力貢獻公益的展現。</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8832384" from="288pt,16.964531pt" to="324pt,16.964531pt" stroked="true" strokeweight=".8pt" strokecolor="#ff0000">
            <v:stroke dashstyle="solid"/>
            <w10:wrap type="none"/>
          </v:line>
        </w:pict>
      </w:r>
      <w:r>
        <w:rPr>
          <w:spacing w:val="-2"/>
        </w:rPr>
        <w:t>補習班這些年配合防疫，經營負擔愈益沉重。而</w:t>
      </w:r>
      <w:r>
        <w:rPr>
          <w:color w:val="FF0000"/>
          <w:spacing w:val="-2"/>
        </w:rPr>
        <w:t>少子化</w:t>
      </w:r>
      <w:r>
        <w:rPr>
          <w:spacing w:val="-2"/>
        </w:rPr>
        <w:t>雖是教育產業不可逆轉的進行式，但弱勢的學習困境卻未因人口負成長而短少，反而因疫情而更加深化。楊佳叡提到，許多家庭因疫情而經濟陷困，其子女教育費用或被犧牲，因此中斷學習的例子不少。而育苗專案的及時挹注，讓弱勢生得以繼續向學而不用擔心學費，除了減緩後疫情時代下教育不平等的衝力，也正是育苗專案「取之於社會，用之於社會」的體現。</w:t>
      </w:r>
    </w:p>
    <w:p>
      <w:pPr>
        <w:pStyle w:val="BodyText"/>
        <w:spacing w:before="10"/>
        <w:rPr>
          <w:sz w:val="28"/>
        </w:rPr>
      </w:pPr>
    </w:p>
    <w:p>
      <w:pPr>
        <w:pStyle w:val="BodyText"/>
        <w:spacing w:line="290" w:lineRule="auto"/>
        <w:ind w:left="100" w:right="239"/>
        <w:jc w:val="both"/>
      </w:pPr>
      <w:r>
        <w:rPr/>
        <w:t>楊佳叡說，今年計有超過二百家補習班贊助(111 學年度)育苗專案，提供語言、文理、才藝、公職</w:t>
      </w:r>
      <w:r>
        <w:rPr>
          <w:spacing w:val="-2"/>
        </w:rPr>
        <w:t>證照輔考等各類科的課程，補習名額近1600個，上課地區遍及中市二十多個行政區。設籍臺中並出具低收入戶等社會福利身分證明，即可向臺中市補習教育暨品保協會提出申請。</w:t>
      </w:r>
    </w:p>
    <w:p>
      <w:pPr>
        <w:pStyle w:val="BodyText"/>
        <w:spacing w:before="11"/>
        <w:rPr>
          <w:sz w:val="28"/>
        </w:rPr>
      </w:pPr>
    </w:p>
    <w:p>
      <w:pPr>
        <w:pStyle w:val="BodyText"/>
        <w:spacing w:line="290" w:lineRule="auto"/>
        <w:ind w:left="100" w:right="239"/>
        <w:jc w:val="both"/>
      </w:pPr>
      <w:r>
        <w:rPr>
          <w:spacing w:val="-2"/>
        </w:rPr>
        <w:t>今日記者會上，也請盧秀燕代表台中市民受贈市價6720萬元的象徵性支票，並與市府同時宣示捍衛</w:t>
      </w:r>
      <w:r>
        <w:rPr>
          <w:spacing w:val="-2"/>
        </w:rPr>
        <w:t>學生教育權益的決心。另外，針對去年也贊助育苗專案的上百家業者，市府也一一頒給感謝狀，並力邀與市長合影留念。這些業者多是長年贊助育苗專案，而當年受贊助補習的學生，有的現已出社會，甚至回補習班投身教育業，並以育人子弟的方式，實質回饋社會（影片</w:t>
      </w:r>
    </w:p>
    <w:p>
      <w:pPr>
        <w:pStyle w:val="BodyText"/>
        <w:spacing w:line="296" w:lineRule="exact"/>
        <w:ind w:left="100"/>
      </w:pPr>
      <w:r>
        <w:rPr>
          <w:w w:val="110"/>
        </w:rPr>
        <w:t>：https://youtu.be/Ta1yGI0A1S0）</w:t>
      </w:r>
      <w:r>
        <w:rPr>
          <w:spacing w:val="-10"/>
          <w:w w:val="110"/>
        </w:rPr>
        <w:t>。</w:t>
      </w:r>
    </w:p>
    <w:p>
      <w:pPr>
        <w:pStyle w:val="BodyText"/>
        <w:rPr>
          <w:sz w:val="34"/>
        </w:rPr>
      </w:pPr>
    </w:p>
    <w:p>
      <w:pPr>
        <w:pStyle w:val="BodyText"/>
        <w:ind w:left="100"/>
      </w:pPr>
      <w:r>
        <w:rPr/>
        <w:t>圖一：臺中市補習教育暨品保協會今年號召205家補習班，提供1600</w:t>
      </w:r>
      <w:r>
        <w:rPr>
          <w:spacing w:val="-1"/>
        </w:rPr>
        <w:t>個名額，幫弱勢學生免費補習</w:t>
      </w:r>
    </w:p>
    <w:p>
      <w:pPr>
        <w:pStyle w:val="BodyText"/>
        <w:spacing w:before="62"/>
        <w:ind w:left="100"/>
      </w:pPr>
      <w:r>
        <w:rPr/>
        <w:t>，讓這些孩子有機會透過教育翻身。（記者林明佑攝</w:t>
      </w:r>
      <w:r>
        <w:rPr>
          <w:spacing w:val="-10"/>
        </w:rPr>
        <w:t>）</w:t>
      </w:r>
    </w:p>
    <w:p>
      <w:pPr>
        <w:pStyle w:val="BodyText"/>
        <w:rPr>
          <w:sz w:val="34"/>
        </w:rPr>
      </w:pPr>
    </w:p>
    <w:p>
      <w:pPr>
        <w:pStyle w:val="BodyText"/>
        <w:spacing w:line="290" w:lineRule="auto"/>
        <w:ind w:left="100" w:right="119"/>
      </w:pPr>
      <w:r>
        <w:rPr>
          <w:spacing w:val="-2"/>
        </w:rPr>
        <w:t>圖二：台中市長盧秀燕感謝臺中市補習班熱心公益，每年辦理「關懷弱勢-育苗專案」，幫弱勢學生</w:t>
      </w:r>
      <w:r>
        <w:rPr>
          <w:spacing w:val="-2"/>
        </w:rPr>
        <w:t>免費補習。（記者林明佑攝）</w:t>
      </w:r>
    </w:p>
    <w:p>
      <w:pPr>
        <w:pStyle w:val="BodyText"/>
        <w:spacing w:before="12"/>
        <w:rPr>
          <w:sz w:val="28"/>
        </w:rPr>
      </w:pPr>
    </w:p>
    <w:p>
      <w:pPr>
        <w:pStyle w:val="BodyText"/>
        <w:spacing w:line="290" w:lineRule="auto"/>
        <w:ind w:left="100" w:right="119"/>
      </w:pPr>
      <w:r>
        <w:rPr>
          <w:spacing w:val="-2"/>
        </w:rPr>
        <w:t>圖三：臺中市補習教育暨品保協會理事長楊佳叡表示，今年號召205家補習班，提供1600個名額，皆</w:t>
      </w:r>
      <w:r>
        <w:rPr>
          <w:spacing w:val="-2"/>
        </w:rPr>
        <w:t>是協會業者排除萬難，齊力貢獻公益的展現。（記者林明佑攝）</w:t>
      </w:r>
    </w:p>
    <w:p>
      <w:pPr>
        <w:pStyle w:val="BodyText"/>
        <w:spacing w:before="11"/>
        <w:rPr>
          <w:sz w:val="28"/>
        </w:rPr>
      </w:pPr>
    </w:p>
    <w:p>
      <w:pPr>
        <w:pStyle w:val="BodyText"/>
        <w:ind w:left="100"/>
      </w:pPr>
      <w:r>
        <w:rPr/>
        <w:pict>
          <v:shape style="position:absolute;margin-left:102pt;margin-top:16.914532pt;width:24pt;height:.1pt;mso-position-horizontal-relative:page;mso-position-vertical-relative:paragraph;z-index:-12625408;mso-wrap-distance-left:0;mso-wrap-distance-right:0" id="docshape2491"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[202208256179406]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(18:47)</w:t>
      </w:r>
    </w:p>
    <w:p>
      <w:pPr>
        <w:spacing w:line="249" w:lineRule="auto" w:before="12"/>
        <w:ind w:left="100" w:right="7199" w:firstLine="0"/>
        <w:jc w:val="left"/>
        <w:rPr>
          <w:sz w:val="28"/>
        </w:rPr>
      </w:pPr>
      <w:r>
        <w:rPr>
          <w:sz w:val="28"/>
        </w:rPr>
        <w:t>網站(URL連接) | 新聞總覽</w:t>
      </w:r>
      <w:r>
        <w:rPr>
          <w:sz w:val="28"/>
        </w:rPr>
        <w:t>字數: 928 words</w:t>
      </w:r>
    </w:p>
    <w:p>
      <w:pPr>
        <w:pStyle w:val="BodyText"/>
        <w:spacing w:before="9"/>
        <w:rPr>
          <w:sz w:val="21"/>
        </w:rPr>
      </w:pPr>
      <w:r>
        <w:rPr/>
        <w:pict>
          <v:shape style="position:absolute;margin-left:36pt;margin-top:14.945937pt;width:523pt;height:.1pt;mso-position-horizontal-relative:page;mso-position-vertical-relative:paragraph;z-index:-12624384;mso-wrap-distance-left:0;mso-wrap-distance-right:0" id="docshape249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【本日Yahoo焦點】新生報到只來200</w:t>
      </w:r>
      <w:r>
        <w:rPr>
          <w:spacing w:val="-3"/>
          <w:sz w:val="28"/>
        </w:rPr>
        <w:t>人 國防部震驚</w:t>
      </w:r>
    </w:p>
    <w:p>
      <w:pPr>
        <w:pStyle w:val="BodyText"/>
        <w:spacing w:before="12"/>
        <w:rPr>
          <w:sz w:val="22"/>
        </w:rPr>
      </w:pPr>
      <w:r>
        <w:rPr/>
        <w:pict>
          <v:shape style="position:absolute;margin-left:36pt;margin-top:15.723047pt;width:523pt;height:.1pt;mso-position-horizontal-relative:page;mso-position-vertical-relative:paragraph;z-index:-12623872;mso-wrap-distance-left:0;mso-wrap-distance-right:0" id="docshape249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119"/>
      </w:pPr>
      <w:r>
        <w:rPr>
          <w:spacing w:val="-2"/>
          <w:w w:val="95"/>
        </w:rPr>
        <w:t>文字快照：https://tw.news.yahoo.com/%E3%80%90%E6%9C%AC%E6%97%A5- </w:t>
      </w:r>
      <w:r>
        <w:rPr>
          <w:spacing w:val="-2"/>
          <w:w w:val="75"/>
        </w:rPr>
        <w:t>yahoo%E7%84%A6%E9%BB%9E%E3%80%91%E6%96%B0%E7%94%9F%E5%A0%B1%E5%88%B0%E5%8F%AA%E4%BE%86-</w:t>
      </w:r>
      <w:r>
        <w:rPr>
          <w:spacing w:val="80"/>
        </w:rPr>
        <w:t> </w:t>
      </w:r>
      <w:r>
        <w:rPr>
          <w:spacing w:val="-2"/>
          <w:w w:val="80"/>
        </w:rPr>
        <w:t>200-%E4%BA%BA-%E5%9C%8B%E9%98%B2%E9%83%A8%E9%9C%87%E9%A9%9A-104241901.html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line="290" w:lineRule="auto"/>
        <w:ind w:left="100" w:right="119"/>
      </w:pPr>
      <w:r>
        <w:rPr/>
        <w:t>本日Yahoo焦點是「新生報到只來200人 國防部震驚」，今天網友最關注、討論度最高的10則新聞如</w:t>
      </w:r>
      <w:r>
        <w:rPr>
          <w:spacing w:val="-6"/>
        </w:rPr>
        <w:t>下：</w:t>
      </w:r>
    </w:p>
    <w:p>
      <w:pPr>
        <w:pStyle w:val="BodyText"/>
        <w:spacing w:before="12"/>
        <w:rPr>
          <w:sz w:val="28"/>
        </w:rPr>
      </w:pPr>
    </w:p>
    <w:p>
      <w:pPr>
        <w:pStyle w:val="BodyText"/>
        <w:ind w:left="100"/>
      </w:pPr>
      <w:r>
        <w:rPr>
          <w:spacing w:val="5"/>
        </w:rPr>
        <w:t>★ 新生報到只來</w:t>
      </w:r>
      <w:r>
        <w:rPr/>
        <w:t>200</w:t>
      </w:r>
      <w:r>
        <w:rPr>
          <w:spacing w:val="4"/>
        </w:rPr>
        <w:t>人 國防部震驚</w:t>
      </w:r>
    </w:p>
    <w:p>
      <w:pPr>
        <w:pStyle w:val="BodyText"/>
        <w:rPr>
          <w:sz w:val="34"/>
        </w:rPr>
      </w:pPr>
    </w:p>
    <w:p>
      <w:pPr>
        <w:pStyle w:val="BodyText"/>
        <w:spacing w:line="290" w:lineRule="auto"/>
        <w:ind w:left="100" w:right="119"/>
      </w:pPr>
      <w:r>
        <w:rPr/>
        <w:pict>
          <v:line style="position:absolute;mso-position-horizontal-relative:page;mso-position-vertical-relative:paragraph;z-index:18833920" from="132pt,16.914532pt" to="168pt,16.914532pt" stroked="true" strokeweight=".8pt" strokecolor="#ff0000">
            <v:stroke dashstyle="solid"/>
            <w10:wrap type="none"/>
          </v:line>
        </w:pict>
      </w:r>
      <w:r>
        <w:rPr>
          <w:spacing w:val="-2"/>
        </w:rPr>
        <w:t>兩岸局勢緊張加上</w:t>
      </w:r>
      <w:r>
        <w:rPr>
          <w:color w:val="FF0000"/>
          <w:spacing w:val="-2"/>
        </w:rPr>
        <w:t>少子化</w:t>
      </w:r>
      <w:r>
        <w:rPr>
          <w:spacing w:val="-2"/>
        </w:rPr>
        <w:t>影響，今年陸軍專科學校新生報到率創史上最低！陸專6月底新生報到人數</w:t>
      </w:r>
      <w:r>
        <w:rPr>
          <w:spacing w:val="-2"/>
        </w:rPr>
        <w:t>僅200多人，只有規畫招生人數的1/4，「高階幹部都傻了……＜詳全文＞</w:t>
      </w:r>
    </w:p>
    <w:p>
      <w:pPr>
        <w:pStyle w:val="BodyText"/>
        <w:spacing w:before="11"/>
        <w:rPr>
          <w:sz w:val="28"/>
        </w:rPr>
      </w:pPr>
    </w:p>
    <w:p>
      <w:pPr>
        <w:pStyle w:val="BodyText"/>
        <w:spacing w:before="1"/>
        <w:ind w:left="100"/>
      </w:pPr>
      <w:r>
        <w:rPr>
          <w:spacing w:val="-1"/>
        </w:rPr>
        <w:t>★ 送兒子上學夫妻天人永隔</w:t>
      </w:r>
    </w:p>
    <w:p>
      <w:pPr>
        <w:pStyle w:val="BodyText"/>
        <w:rPr>
          <w:sz w:val="34"/>
        </w:rPr>
      </w:pPr>
    </w:p>
    <w:p>
      <w:pPr>
        <w:pStyle w:val="BodyText"/>
        <w:ind w:left="100"/>
      </w:pPr>
      <w:r>
        <w:rPr/>
        <w:t>台北市水源快速道路傳出嚴重事故，56</w:t>
      </w:r>
      <w:r>
        <w:rPr>
          <w:spacing w:val="-1"/>
        </w:rPr>
        <w:t>歲黃姓男子與妻子開車載著兒子上課，豈料，在變換車道時</w:t>
      </w:r>
    </w:p>
    <w:p>
      <w:pPr>
        <w:pStyle w:val="BodyText"/>
        <w:spacing w:before="62"/>
        <w:ind w:left="100"/>
      </w:pPr>
      <w:r>
        <w:rPr/>
        <w:t>，不慎遭後車另輛小轎車追撞，導致2</w:t>
      </w:r>
      <w:r>
        <w:rPr>
          <w:spacing w:val="-1"/>
        </w:rPr>
        <w:t>車雙雙翻覆……＜詳全文＞</w:t>
      </w:r>
    </w:p>
    <w:p>
      <w:pPr>
        <w:pStyle w:val="BodyText"/>
        <w:rPr>
          <w:sz w:val="34"/>
        </w:rPr>
      </w:pPr>
    </w:p>
    <w:p>
      <w:pPr>
        <w:pStyle w:val="BodyText"/>
        <w:ind w:left="100"/>
      </w:pPr>
      <w:r>
        <w:rPr>
          <w:spacing w:val="-1"/>
        </w:rPr>
        <w:t>★ 林智堅論文遭雙殺 民進黨回應</w:t>
      </w:r>
    </w:p>
    <w:p>
      <w:pPr>
        <w:pStyle w:val="BodyText"/>
        <w:rPr>
          <w:sz w:val="34"/>
        </w:rPr>
      </w:pPr>
    </w:p>
    <w:p>
      <w:pPr>
        <w:pStyle w:val="BodyText"/>
        <w:ind w:left="100"/>
      </w:pPr>
      <w:r>
        <w:rPr>
          <w:spacing w:val="-1"/>
        </w:rPr>
        <w:t>林智堅中華大學論文再被認定為抄襲，並撤銷其碩士學位。民進黨立委羅致政在黨團記者會上表示</w:t>
      </w:r>
    </w:p>
    <w:p>
      <w:pPr>
        <w:pStyle w:val="BodyText"/>
        <w:spacing w:before="62"/>
        <w:ind w:left="100"/>
      </w:pPr>
      <w:r>
        <w:rPr>
          <w:spacing w:val="-1"/>
        </w:rPr>
        <w:t>，尊重林智堅追求他的清白，也尊重學校審定結果……＜詳全文＞</w:t>
      </w:r>
    </w:p>
    <w:p>
      <w:pPr>
        <w:spacing w:after="0"/>
        <w:sectPr>
          <w:pgSz w:w="11900" w:h="16840"/>
          <w:pgMar w:top="1500" w:bottom="280" w:left="620" w:right="620"/>
        </w:sectPr>
      </w:pPr>
    </w:p>
    <w:p>
      <w:pPr>
        <w:pStyle w:val="BodyText"/>
        <w:spacing w:before="21"/>
        <w:ind w:left="100"/>
      </w:pPr>
      <w:r>
        <w:rPr/>
        <w:t>★ 余正煌提告 曝「翁達瑞」本名</w:t>
      </w:r>
    </w:p>
    <w:p>
      <w:pPr>
        <w:pStyle w:val="BodyText"/>
        <w:rPr>
          <w:sz w:val="34"/>
        </w:rPr>
      </w:pPr>
    </w:p>
    <w:p>
      <w:pPr>
        <w:pStyle w:val="BodyText"/>
        <w:spacing w:line="290" w:lineRule="auto" w:before="1"/>
        <w:ind w:left="100" w:right="239"/>
      </w:pPr>
      <w:r>
        <w:rPr>
          <w:spacing w:val="-2"/>
        </w:rPr>
        <w:t>自稱旅美教授的網友「翁達瑞」宣稱抄襲者是另一名當事人余正煌，遭余正煌委任律師吳俊達向地檢署提告，也證實翁達瑞本名就是網傳的「陳時奮」……＜詳全文＞</w:t>
      </w:r>
    </w:p>
    <w:p>
      <w:pPr>
        <w:pStyle w:val="BodyText"/>
        <w:spacing w:before="11"/>
        <w:rPr>
          <w:sz w:val="28"/>
        </w:rPr>
      </w:pPr>
    </w:p>
    <w:p>
      <w:pPr>
        <w:pStyle w:val="BodyText"/>
        <w:ind w:left="100"/>
      </w:pPr>
      <w:r>
        <w:rPr>
          <w:spacing w:val="9"/>
        </w:rPr>
        <w:t>★ 注意</w:t>
      </w:r>
      <w:r>
        <w:rPr/>
        <w:t>！65歲以上可領5</w:t>
      </w:r>
      <w:r>
        <w:rPr>
          <w:spacing w:val="-4"/>
        </w:rPr>
        <w:t>劑快篩</w:t>
      </w:r>
    </w:p>
    <w:p>
      <w:pPr>
        <w:pStyle w:val="BodyText"/>
        <w:rPr>
          <w:sz w:val="34"/>
        </w:rPr>
      </w:pPr>
    </w:p>
    <w:p>
      <w:pPr>
        <w:pStyle w:val="BodyText"/>
        <w:spacing w:line="290" w:lineRule="auto"/>
        <w:ind w:left="100" w:right="119"/>
      </w:pPr>
      <w:r>
        <w:rPr>
          <w:spacing w:val="-2"/>
        </w:rPr>
        <w:t>指揮中心今天公布，9月1日起，65歲以上長者可持健保卡，免費至快篩實名制據點領取5劑家用快篩</w:t>
      </w:r>
      <w:r>
        <w:rPr>
          <w:spacing w:val="-2"/>
        </w:rPr>
        <w:t>試劑，受惠人數約400萬人……＜詳全文＞</w:t>
      </w:r>
    </w:p>
    <w:p>
      <w:pPr>
        <w:pStyle w:val="BodyText"/>
        <w:spacing w:before="12"/>
        <w:rPr>
          <w:sz w:val="28"/>
        </w:rPr>
      </w:pPr>
    </w:p>
    <w:p>
      <w:pPr>
        <w:pStyle w:val="BodyText"/>
        <w:ind w:left="100"/>
      </w:pPr>
      <w:r>
        <w:rPr>
          <w:spacing w:val="3"/>
        </w:rPr>
        <w:t>★ 確診後出現胡言亂語 </w:t>
      </w:r>
      <w:r>
        <w:rPr/>
        <w:t>9</w:t>
      </w:r>
      <w:r>
        <w:rPr>
          <w:spacing w:val="-4"/>
        </w:rPr>
        <w:t>天病逝</w:t>
      </w:r>
    </w:p>
    <w:p>
      <w:pPr>
        <w:pStyle w:val="BodyText"/>
        <w:rPr>
          <w:sz w:val="34"/>
        </w:rPr>
      </w:pPr>
    </w:p>
    <w:p>
      <w:pPr>
        <w:pStyle w:val="BodyText"/>
        <w:spacing w:line="290" w:lineRule="auto"/>
        <w:ind w:left="100" w:right="239"/>
      </w:pPr>
      <w:r>
        <w:rPr>
          <w:spacing w:val="-2"/>
        </w:rPr>
        <w:t>一名30多歲女性，沒慢性病史，已接種三劑疫苗，卻在快篩陽確診後，出現胡言亂語等意識障礙症</w:t>
      </w:r>
      <w:r>
        <w:rPr>
          <w:spacing w:val="-2"/>
        </w:rPr>
        <w:t>狀，緊急送醫，住院後又出現猛爆性心肌炎，搶救無效……＜詳全文＞</w:t>
      </w:r>
    </w:p>
    <w:p>
      <w:pPr>
        <w:pStyle w:val="BodyText"/>
        <w:spacing w:before="11"/>
        <w:rPr>
          <w:sz w:val="28"/>
        </w:rPr>
      </w:pPr>
    </w:p>
    <w:p>
      <w:pPr>
        <w:pStyle w:val="BodyText"/>
        <w:ind w:left="100"/>
      </w:pPr>
      <w:r>
        <w:rPr/>
        <w:t>★ </w:t>
      </w:r>
      <w:r>
        <w:rPr>
          <w:spacing w:val="-4"/>
        </w:rPr>
        <w:t>AZ</w:t>
      </w:r>
      <w:r>
        <w:rPr>
          <w:spacing w:val="-5"/>
        </w:rPr>
        <w:t>執行長：可能不繼續做疫苗</w:t>
      </w:r>
    </w:p>
    <w:p>
      <w:pPr>
        <w:pStyle w:val="BodyText"/>
        <w:rPr>
          <w:sz w:val="34"/>
        </w:rPr>
      </w:pPr>
    </w:p>
    <w:p>
      <w:pPr>
        <w:pStyle w:val="BodyText"/>
        <w:spacing w:line="290" w:lineRule="auto"/>
        <w:ind w:left="100" w:right="239"/>
      </w:pPr>
      <w:r>
        <w:rPr>
          <w:spacing w:val="-2"/>
        </w:rPr>
        <w:t>全球製藥大廠阿斯特捷利康執行長透露，從長遠來看，AZ很可能不會繼續從事疫苗業務；原因主要</w:t>
      </w:r>
      <w:r>
        <w:rPr>
          <w:spacing w:val="-2"/>
        </w:rPr>
        <w:t>是目前全球疫苗供給過剩……＜詳全文＞</w:t>
      </w:r>
    </w:p>
    <w:p>
      <w:pPr>
        <w:pStyle w:val="BodyText"/>
        <w:spacing w:before="12"/>
        <w:rPr>
          <w:sz w:val="28"/>
        </w:rPr>
      </w:pPr>
    </w:p>
    <w:p>
      <w:pPr>
        <w:pStyle w:val="BodyText"/>
        <w:ind w:left="100"/>
      </w:pPr>
      <w:r>
        <w:rPr/>
        <w:t>★ 新店淹水了 駕駛受困爬上車頂</w:t>
      </w:r>
    </w:p>
    <w:p>
      <w:pPr>
        <w:pStyle w:val="BodyText"/>
        <w:rPr>
          <w:sz w:val="34"/>
        </w:rPr>
      </w:pPr>
    </w:p>
    <w:p>
      <w:pPr>
        <w:pStyle w:val="BodyText"/>
        <w:spacing w:line="290" w:lineRule="auto"/>
        <w:ind w:left="100" w:right="119"/>
      </w:pPr>
      <w:r>
        <w:rPr/>
        <w:pict>
          <v:line style="position:absolute;mso-position-horizontal-relative:page;mso-position-vertical-relative:paragraph;z-index:18834432" from="108pt,16.914532pt" to="132pt,16.914532pt" stroked="true" strokeweight=".8pt" strokecolor="#ff0000">
            <v:stroke dashstyle="solid"/>
            <w10:wrap type="none"/>
          </v:line>
        </w:pict>
      </w:r>
      <w:r>
        <w:rPr>
          <w:spacing w:val="-2"/>
        </w:rPr>
        <w:t>雷雨彈狂炸北</w:t>
      </w:r>
      <w:r>
        <w:rPr>
          <w:color w:val="FF0000"/>
          <w:spacing w:val="-2"/>
        </w:rPr>
        <w:t>台灣</w:t>
      </w:r>
      <w:r>
        <w:rPr>
          <w:spacing w:val="-2"/>
        </w:rPr>
        <w:t>，造成北部淹水頻傳。新北市府於下午近4點啟動災害應變中心，新店區安平路出</w:t>
      </w:r>
      <w:r>
        <w:rPr>
          <w:spacing w:val="-2"/>
        </w:rPr>
        <w:t>現高速公路涵洞淹水，水高甚至要淹過引擎蓋……＜詳全文＞</w:t>
      </w:r>
    </w:p>
    <w:p>
      <w:pPr>
        <w:pStyle w:val="BodyText"/>
        <w:spacing w:before="12"/>
        <w:rPr>
          <w:sz w:val="28"/>
        </w:rPr>
      </w:pPr>
    </w:p>
    <w:p>
      <w:pPr>
        <w:pStyle w:val="BodyText"/>
        <w:ind w:left="100"/>
      </w:pPr>
      <w:r>
        <w:rPr>
          <w:spacing w:val="-1"/>
        </w:rPr>
        <w:t>★ 「升溫確定」下波特徵重複感染</w:t>
      </w:r>
    </w:p>
    <w:p>
      <w:pPr>
        <w:pStyle w:val="BodyText"/>
        <w:rPr>
          <w:sz w:val="34"/>
        </w:rPr>
      </w:pPr>
    </w:p>
    <w:p>
      <w:pPr>
        <w:pStyle w:val="BodyText"/>
        <w:spacing w:line="290" w:lineRule="auto"/>
        <w:ind w:left="100" w:right="119"/>
      </w:pPr>
      <w:r>
        <w:rPr>
          <w:spacing w:val="-2"/>
        </w:rPr>
        <w:t>指揮中心指揮官王必勝說「疫情升溫確定」確診人數來到近期新高，下周有機會突破單日3萬例，推</w:t>
      </w:r>
      <w:r>
        <w:rPr>
          <w:spacing w:val="-2"/>
        </w:rPr>
        <w:t>估疫情高峰期將會落在9月中下旬……＜詳全文＞</w:t>
      </w:r>
    </w:p>
    <w:p>
      <w:pPr>
        <w:pStyle w:val="BodyText"/>
        <w:spacing w:before="11"/>
        <w:rPr>
          <w:sz w:val="28"/>
        </w:rPr>
      </w:pPr>
    </w:p>
    <w:p>
      <w:pPr>
        <w:pStyle w:val="BodyText"/>
        <w:ind w:left="100"/>
      </w:pPr>
      <w:r>
        <w:rPr>
          <w:spacing w:val="-5"/>
        </w:rPr>
        <w:t>★ </w:t>
      </w:r>
      <w:r>
        <w:rPr>
          <w:spacing w:val="-6"/>
        </w:rPr>
        <w:t>NASA</w:t>
      </w:r>
      <w:r>
        <w:rPr>
          <w:spacing w:val="-7"/>
        </w:rPr>
        <w:t>公布黑洞之音 網喊詭異</w:t>
      </w:r>
    </w:p>
    <w:p>
      <w:pPr>
        <w:pStyle w:val="BodyText"/>
        <w:rPr>
          <w:sz w:val="34"/>
        </w:rPr>
      </w:pPr>
    </w:p>
    <w:p>
      <w:pPr>
        <w:pStyle w:val="BodyText"/>
        <w:spacing w:line="290" w:lineRule="auto"/>
        <w:ind w:left="100" w:right="119"/>
      </w:pPr>
      <w:r>
        <w:rPr>
          <w:spacing w:val="-2"/>
        </w:rPr>
        <w:t>你聽過黑洞的聲音嗎？美國國家航空暨太空總署，發布一段來自超過2億光年外的英仙座黑洞壓力波</w:t>
      </w:r>
      <w:r>
        <w:rPr>
          <w:spacing w:val="-2"/>
        </w:rPr>
        <w:t>合成的聲音，讓人一窺宇宙的神祕，吸引近46萬人按讚……＜詳全文＞</w:t>
      </w:r>
    </w:p>
    <w:p>
      <w:pPr>
        <w:pStyle w:val="BodyText"/>
        <w:spacing w:before="12"/>
        <w:rPr>
          <w:sz w:val="28"/>
        </w:rPr>
      </w:pPr>
    </w:p>
    <w:p>
      <w:pPr>
        <w:pStyle w:val="BodyText"/>
        <w:spacing w:line="290" w:lineRule="auto"/>
        <w:ind w:left="100" w:right="239"/>
      </w:pPr>
      <w:r>
        <w:rPr>
          <w:spacing w:val="-2"/>
        </w:rPr>
        <w:t>「本日Yahoo焦點」集結本日網友最關注、討論度最高的新聞，一次完整呈現，每天晚上8點準時出</w:t>
      </w:r>
      <w:r>
        <w:rPr>
          <w:spacing w:val="-6"/>
        </w:rPr>
        <w:t>刊。</w:t>
      </w:r>
    </w:p>
    <w:p>
      <w:pPr>
        <w:pStyle w:val="BodyText"/>
        <w:spacing w:before="11"/>
        <w:rPr>
          <w:sz w:val="28"/>
        </w:rPr>
      </w:pPr>
    </w:p>
    <w:p>
      <w:pPr>
        <w:pStyle w:val="BodyText"/>
        <w:spacing w:before="1"/>
        <w:ind w:left="100"/>
      </w:pPr>
      <w:r>
        <w:rPr>
          <w:spacing w:val="-2"/>
          <w:w w:val="105"/>
        </w:rPr>
        <w:t>#yahoochoice</w:t>
      </w:r>
    </w:p>
    <w:p>
      <w:pPr>
        <w:spacing w:after="0"/>
        <w:sectPr>
          <w:pgSz w:w="11900" w:h="16840"/>
          <w:pgMar w:top="1160" w:bottom="280" w:left="620" w:right="620"/>
        </w:sectPr>
      </w:pPr>
    </w:p>
    <w:p>
      <w:pPr>
        <w:pStyle w:val="BodyText"/>
        <w:spacing w:before="21"/>
        <w:ind w:left="100"/>
      </w:pPr>
      <w:r>
        <w:rPr>
          <w:spacing w:val="-2"/>
          <w:w w:val="110"/>
        </w:rPr>
        <w:t>文章編號: [202208258535970]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2022-08-25</w:t>
      </w:r>
      <w:r>
        <w:rPr>
          <w:spacing w:val="21"/>
          <w:w w:val="110"/>
          <w:sz w:val="28"/>
        </w:rPr>
        <w:t> </w:t>
      </w:r>
      <w:r>
        <w:rPr>
          <w:spacing w:val="-2"/>
          <w:w w:val="110"/>
          <w:sz w:val="28"/>
        </w:rPr>
        <w:t>(22:32)</w:t>
      </w:r>
    </w:p>
    <w:p>
      <w:pPr>
        <w:spacing w:line="249" w:lineRule="auto" w:before="12"/>
        <w:ind w:left="100" w:right="5379" w:firstLine="0"/>
        <w:jc w:val="left"/>
        <w:rPr>
          <w:sz w:val="28"/>
        </w:rPr>
      </w:pPr>
      <w:r>
        <w:rPr>
          <w:sz w:val="28"/>
        </w:rPr>
        <w:t>網站(URL</w:t>
      </w:r>
      <w:r>
        <w:rPr>
          <w:spacing w:val="-1"/>
          <w:sz w:val="28"/>
        </w:rPr>
        <w:t>連接) </w:t>
      </w:r>
      <w:r>
        <w:rPr>
          <w:sz w:val="28"/>
        </w:rPr>
        <w:t>|</w:t>
      </w:r>
      <w:r>
        <w:rPr>
          <w:spacing w:val="-3"/>
          <w:sz w:val="28"/>
        </w:rPr>
        <w:t> 新聞總覽 </w:t>
      </w:r>
      <w:r>
        <w:rPr>
          <w:sz w:val="28"/>
        </w:rPr>
        <w:t>|By</w:t>
      </w:r>
      <w:r>
        <w:rPr>
          <w:spacing w:val="-3"/>
          <w:sz w:val="28"/>
        </w:rPr>
        <w:t> </w:t>
      </w:r>
      <w:r>
        <w:rPr>
          <w:sz w:val="28"/>
        </w:rPr>
        <w:t>TVBS新聞</w:t>
      </w:r>
      <w:r>
        <w:rPr>
          <w:spacing w:val="10"/>
          <w:sz w:val="28"/>
        </w:rPr>
        <w:t>字數: </w:t>
      </w:r>
      <w:r>
        <w:rPr>
          <w:sz w:val="28"/>
        </w:rPr>
        <w:t>1665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22336;mso-wrap-distance-left:0;mso-wrap-distance-right:0" id="docshape249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金臨天下／明年人口數超中！印度恐「取代世界工廠地位」</w:t>
      </w:r>
    </w:p>
    <w:p>
      <w:pPr>
        <w:pStyle w:val="BodyText"/>
        <w:spacing w:before="12"/>
        <w:rPr>
          <w:sz w:val="22"/>
        </w:rPr>
      </w:pPr>
      <w:r>
        <w:rPr/>
        <w:pict>
          <v:shape style="position:absolute;margin-left:36pt;margin-top:15.723047pt;width:523pt;height:.1pt;mso-position-horizontal-relative:page;mso-position-vertical-relative:paragraph;z-index:-12621824;mso-wrap-distance-left:0;mso-wrap-distance-right:0" id="docshape249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：https://tw.news.yahoo.com/%E9%87%91%E8%87%A8%E5%A4%A9%E4%B8%8B-</w:t>
      </w:r>
    </w:p>
    <w:p>
      <w:pPr>
        <w:pStyle w:val="BodyText"/>
        <w:spacing w:before="62"/>
        <w:ind w:left="100"/>
      </w:pPr>
      <w:r>
        <w:rPr>
          <w:spacing w:val="-2"/>
          <w:w w:val="75"/>
        </w:rPr>
        <w:t>%E6%98%8E%E5%B9%B4%E4%BA%BA%E5%8F%A3%E6%95%B8%E8%B6%85%E4%B8%AD-</w:t>
      </w:r>
    </w:p>
    <w:p>
      <w:pPr>
        <w:pStyle w:val="BodyText"/>
        <w:spacing w:before="62"/>
        <w:ind w:left="100"/>
      </w:pPr>
      <w:r>
        <w:rPr>
          <w:spacing w:val="-2"/>
          <w:w w:val="75"/>
        </w:rPr>
        <w:t>%E5%8D%B0%E5%BA%A6%E6%81%90-</w:t>
      </w:r>
    </w:p>
    <w:p>
      <w:pPr>
        <w:pStyle w:val="BodyText"/>
        <w:spacing w:before="62"/>
        <w:ind w:left="100"/>
      </w:pPr>
      <w:r>
        <w:rPr>
          <w:w w:val="75"/>
        </w:rPr>
        <w:t>%E5%8F%96%E4%BB%A3%E4%B8%96%E7%95%8C%E5%B7%A5%E5%BB%A0%E5%9C%B0%E4%BD%8D-</w:t>
      </w:r>
      <w:r>
        <w:rPr>
          <w:spacing w:val="-2"/>
          <w:w w:val="85"/>
        </w:rPr>
        <w:t>141857311.html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t>印度人口數超中恐怕會取代中國在世界工廠的地位。（示意圖／shutterstock</w:t>
      </w:r>
      <w:r>
        <w:rPr>
          <w:spacing w:val="58"/>
          <w:w w:val="150"/>
        </w:rPr>
        <w:t>  </w:t>
      </w:r>
      <w:r>
        <w:rPr/>
        <w:t>達志影像</w:t>
      </w:r>
      <w:r>
        <w:rPr>
          <w:spacing w:val="-10"/>
        </w:rPr>
        <w:t>）</w:t>
      </w:r>
    </w:p>
    <w:p>
      <w:pPr>
        <w:pStyle w:val="BodyText"/>
        <w:rPr>
          <w:sz w:val="34"/>
        </w:rPr>
      </w:pPr>
    </w:p>
    <w:p>
      <w:pPr>
        <w:pStyle w:val="BodyText"/>
        <w:spacing w:line="290" w:lineRule="auto"/>
        <w:ind w:left="100" w:right="119"/>
      </w:pPr>
      <w:r>
        <w:rPr/>
        <w:pict>
          <v:line style="position:absolute;mso-position-horizontal-relative:page;mso-position-vertical-relative:paragraph;z-index:18835968" from="36pt,16.914532pt" to="96pt,16.914532pt" stroked="true" strokeweight=".8pt" strokecolor="#ff0000">
            <v:stroke dashstyle="solid"/>
            <w10:wrap type="none"/>
          </v:line>
        </w:pict>
      </w:r>
      <w:r>
        <w:rPr>
          <w:color w:val="FF0000"/>
          <w:spacing w:val="-2"/>
        </w:rPr>
        <w:t>台灣生育率</w:t>
      </w:r>
      <w:r>
        <w:rPr>
          <w:spacing w:val="-2"/>
        </w:rPr>
        <w:t>不斷下滑，嚴重的失和已經演變成國安危機，人口紅利消失同樣也發生在中國大陸，數據顯示印度人口將超越中國，對此，TVBS 56頻道《金臨天下》邀集專家一討論同2023年印度人口數</w:t>
      </w:r>
      <w:r>
        <w:rPr>
          <w:spacing w:val="-2"/>
        </w:rPr>
        <w:t>超中，是否會取代對岸在世界工廠的地位？</w:t>
      </w:r>
    </w:p>
    <w:p>
      <w:pPr>
        <w:pStyle w:val="BodyText"/>
        <w:spacing w:before="11"/>
        <w:rPr>
          <w:sz w:val="28"/>
        </w:rPr>
      </w:pPr>
    </w:p>
    <w:p>
      <w:pPr>
        <w:pStyle w:val="BodyText"/>
        <w:spacing w:line="290" w:lineRule="auto"/>
        <w:ind w:left="100" w:right="119"/>
        <w:jc w:val="both"/>
      </w:pPr>
      <w:r>
        <w:rPr>
          <w:spacing w:val="-2"/>
        </w:rPr>
        <w:t>資深分析師謝晨彥指出，據聯合國在7月中發布的訊息，可以發現人口增長率竟然破1%，是從1950</w:t>
      </w:r>
      <w:r>
        <w:rPr>
          <w:spacing w:val="-2"/>
        </w:rPr>
        <w:t>年</w:t>
      </w:r>
      <w:r>
        <w:rPr>
          <w:spacing w:val="-4"/>
        </w:rPr>
        <w:t>以後首次低於1%，0.98%這數字代表未來經濟成長的力道，不但只停滯甚至會陷入衰退危機，而且數</w:t>
      </w:r>
      <w:r>
        <w:rPr>
          <w:spacing w:val="-2"/>
        </w:rPr>
        <w:t>據更顯示未來幾年成長率持續下滑，甚至會達到負增長，一旦達到負增長，整個人口數會開始縮減</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隨著大家的平均餘命的增長，變成有勞動力的年輕人口結構相對較少，卻要負擔老年人，這種狀況勢必會影響到未來經濟發展，其實現在全世界很多國家人口紅利都在消失，導致未來經濟成長力道不但停滯甚至是衰退，再過十年後整個經濟版圖會出現變化。中國的人口數達到高峰以後，這幾年開始逐步往下走，甚至人口增長速度開始緩慢，這幾年人口排名，第一名是中國，第二名是印度</w:t>
      </w:r>
    </w:p>
    <w:p>
      <w:pPr>
        <w:pStyle w:val="BodyText"/>
        <w:spacing w:line="296" w:lineRule="exact"/>
        <w:ind w:left="100"/>
      </w:pPr>
      <w:r>
        <w:rPr>
          <w:spacing w:val="-1"/>
        </w:rPr>
        <w:t>，接下來印度很可能即將取代中國。</w:t>
      </w:r>
    </w:p>
    <w:p>
      <w:pPr>
        <w:spacing w:after="0" w:line="296" w:lineRule="exact"/>
        <w:sectPr>
          <w:pgSz w:w="11900" w:h="16840"/>
          <w:pgMar w:top="1500" w:bottom="280" w:left="620" w:right="620"/>
        </w:sectPr>
      </w:pPr>
    </w:p>
    <w:p>
      <w:pPr>
        <w:pStyle w:val="BodyText"/>
        <w:spacing w:line="290" w:lineRule="auto" w:before="21"/>
        <w:ind w:left="100" w:right="239"/>
      </w:pPr>
      <w:r>
        <w:rPr>
          <w:spacing w:val="-2"/>
        </w:rPr>
        <w:t>這代表未來中國人口勞動力的優勢不在、人口紅利不在，加上外資投資意願下滑後，會不會經濟出現停滯，從這問題開始思考，將投資眼光</w:t>
      </w:r>
    </w:p>
    <w:p>
      <w:pPr>
        <w:pStyle w:val="BodyText"/>
        <w:spacing w:before="12"/>
        <w:rPr>
          <w:sz w:val="28"/>
        </w:rPr>
      </w:pPr>
    </w:p>
    <w:p>
      <w:pPr>
        <w:pStyle w:val="BodyText"/>
        <w:spacing w:line="580" w:lineRule="auto"/>
        <w:ind w:left="100" w:right="239"/>
      </w:pPr>
      <w:r>
        <w:rPr>
          <w:spacing w:val="-2"/>
        </w:rPr>
        <w:t>甚至是未來經濟成長的目光聚焦在印度，畢竟從以前到現在，印度人口成長的力道明顯持續增強。</w:t>
      </w:r>
      <w:r>
        <w:rPr>
          <w:spacing w:val="-2"/>
        </w:rPr>
        <w:t>未來中國人口勞動力的優勢恐怕會消失。（示意圖／shutterstock達志影像）</w:t>
      </w:r>
    </w:p>
    <w:p>
      <w:pPr>
        <w:pStyle w:val="BodyText"/>
        <w:spacing w:line="296" w:lineRule="exact"/>
        <w:ind w:left="100"/>
      </w:pPr>
      <w:r>
        <w:rPr>
          <w:spacing w:val="-12"/>
        </w:rPr>
        <w:t>中國的人口紅利讓他的經營成長6%、8%，但現在已經沒有高速成長，5%、4%甚至3%。反觀印度</w:t>
      </w:r>
    </w:p>
    <w:p>
      <w:pPr>
        <w:pStyle w:val="BodyText"/>
        <w:spacing w:line="290" w:lineRule="auto" w:before="62"/>
        <w:ind w:left="100" w:right="359"/>
      </w:pPr>
      <w:r>
        <w:rPr>
          <w:spacing w:val="-4"/>
        </w:rPr>
        <w:t>，IMF預估今年經濟成長率可以高達7.4%，這是非常驚人的成長力道，比中國的3.3%甚至是美國的 </w:t>
      </w:r>
      <w:r>
        <w:rPr>
          <w:spacing w:val="-2"/>
        </w:rPr>
        <w:t>1.4%還更高。</w:t>
      </w:r>
    </w:p>
    <w:p>
      <w:pPr>
        <w:pStyle w:val="BodyText"/>
        <w:spacing w:before="11"/>
        <w:rPr>
          <w:sz w:val="28"/>
        </w:rPr>
      </w:pPr>
    </w:p>
    <w:p>
      <w:pPr>
        <w:pStyle w:val="BodyText"/>
        <w:spacing w:line="290" w:lineRule="auto" w:before="1"/>
        <w:ind w:left="100" w:right="239"/>
        <w:jc w:val="both"/>
      </w:pPr>
      <w:r>
        <w:rPr>
          <w:spacing w:val="-2"/>
        </w:rPr>
        <w:t>為什麼會有這麼好的一個成長率，除了豐富的勞動力資源、人口紅利造成的強勁消費力道，還有外</w:t>
      </w:r>
      <w:r>
        <w:rPr>
          <w:spacing w:val="-2"/>
        </w:rPr>
        <w:t>資投資意願提高。在2000年時，印度指數大概在2500、2600，過了20年指數不斷上漲，漲到近期的</w:t>
      </w:r>
      <w:r>
        <w:rPr>
          <w:spacing w:val="80"/>
        </w:rPr>
        <w:t> </w:t>
      </w:r>
      <w:r>
        <w:rPr/>
        <w:t>6萬多，最高竟達到6萬2000</w:t>
      </w:r>
      <w:r>
        <w:rPr>
          <w:spacing w:val="-1"/>
        </w:rPr>
        <w:t>多點，表示印度隨著經濟持續高度成長外，股票市場也逐步大幅增溫。</w:t>
      </w:r>
    </w:p>
    <w:p>
      <w:pPr>
        <w:pStyle w:val="BodyText"/>
        <w:spacing w:before="11"/>
        <w:rPr>
          <w:sz w:val="28"/>
        </w:rPr>
      </w:pPr>
    </w:p>
    <w:p>
      <w:pPr>
        <w:pStyle w:val="BodyText"/>
        <w:spacing w:line="290" w:lineRule="auto"/>
        <w:ind w:left="100" w:right="119"/>
      </w:pPr>
      <w:r>
        <w:rPr>
          <w:w w:val="100"/>
        </w:rPr>
        <w:t>這就代表經濟成長所帶來一個豐碩的果實，預估2027年，印度會從全球第十大經濟體直接躍升到第</w:t>
      </w:r>
      <w:r>
        <w:rPr>
          <w:w w:val="100"/>
        </w:rPr>
        <w:t>五大，生產總值可以達到5</w:t>
      </w:r>
      <w:r>
        <w:rPr>
          <w:spacing w:val="-1"/>
          <w:w w:val="100"/>
        </w:rPr>
        <w:t>兆美金。過去看中國整個成長過程，一直是採取跳躍式，很快就進入到最</w:t>
      </w:r>
      <w:r>
        <w:rPr/>
        <w:t>高科技的成長，但印度的優勢除了人口年輕外，還有對於科技產業的投入及培育科技人才，而且年輕人對於高科技產品的接受度非常高。</w:t>
      </w:r>
    </w:p>
    <w:p>
      <w:pPr>
        <w:pStyle w:val="BodyText"/>
        <w:spacing w:before="10"/>
        <w:rPr>
          <w:sz w:val="28"/>
        </w:rPr>
      </w:pPr>
    </w:p>
    <w:p>
      <w:pPr>
        <w:pStyle w:val="BodyText"/>
        <w:ind w:left="100"/>
        <w:jc w:val="both"/>
      </w:pPr>
      <w:r>
        <w:rPr/>
        <w:t>蘋果公司下一步可能進軍印度。（示意圖／shutterstock</w:t>
      </w:r>
      <w:r>
        <w:rPr>
          <w:spacing w:val="54"/>
          <w:w w:val="150"/>
        </w:rPr>
        <w:t>  </w:t>
      </w:r>
      <w:r>
        <w:rPr/>
        <w:t>達志影像</w:t>
      </w:r>
      <w:r>
        <w:rPr>
          <w:spacing w:val="-10"/>
        </w:rPr>
        <w:t>）</w:t>
      </w:r>
    </w:p>
    <w:p>
      <w:pPr>
        <w:pStyle w:val="BodyText"/>
        <w:rPr>
          <w:sz w:val="34"/>
        </w:rPr>
      </w:pPr>
    </w:p>
    <w:p>
      <w:pPr>
        <w:pStyle w:val="BodyText"/>
        <w:spacing w:line="290" w:lineRule="auto" w:before="1"/>
        <w:ind w:left="100" w:right="239"/>
      </w:pPr>
      <w:r>
        <w:rPr>
          <w:spacing w:val="-2"/>
        </w:rPr>
        <w:t>印度文化開始輸出所帶動的影響，所以蘋果公司下一步可能進軍印度，在這次疫情過後，包括中美之間的大戰，蘋果開始思考「是否要開始有不同佈局」，於是它開始到印度，雖然大眾可能猜想</w:t>
      </w:r>
    </w:p>
    <w:p>
      <w:pPr>
        <w:pStyle w:val="BodyText"/>
        <w:spacing w:line="290" w:lineRule="auto"/>
        <w:ind w:left="100" w:right="119"/>
      </w:pPr>
      <w:r>
        <w:rPr>
          <w:spacing w:val="-6"/>
        </w:rPr>
        <w:t>，印度消費力有這麼強嗎？但其實過去蘋果在印度的市占率才5%，這一兩年已經快速攀升到20%，</w:t>
      </w:r>
      <w:r>
        <w:rPr>
          <w:spacing w:val="-6"/>
        </w:rPr>
        <w:t>銷</w:t>
      </w:r>
      <w:r>
        <w:rPr>
          <w:spacing w:val="-2"/>
        </w:rPr>
        <w:t>售的速度非常快，包括看到科技廠的移動是動見觀瞻，若這些科技大廠願意移進印度，其他企業也會跟進，成為產業聚落效應。</w:t>
      </w:r>
    </w:p>
    <w:p>
      <w:pPr>
        <w:pStyle w:val="BodyText"/>
        <w:spacing w:before="10"/>
        <w:rPr>
          <w:sz w:val="28"/>
        </w:rPr>
      </w:pPr>
    </w:p>
    <w:p>
      <w:pPr>
        <w:pStyle w:val="BodyText"/>
        <w:spacing w:line="290" w:lineRule="auto"/>
        <w:ind w:left="100" w:right="119"/>
      </w:pPr>
      <w:r>
        <w:rPr>
          <w:w w:val="101"/>
        </w:rPr>
        <w:t>而科技龍頭Google很早就過去，在印度設立辦事處，隨著Google的過去，不論是工業、IC設計或是</w:t>
      </w:r>
      <w:r>
        <w:rPr>
          <w:w w:val="101"/>
        </w:rPr>
        <w:t>軟體類聚落，一定會跟著進軍印度，那其實Intel</w:t>
      </w:r>
      <w:r>
        <w:rPr>
          <w:spacing w:val="-1"/>
          <w:w w:val="101"/>
        </w:rPr>
        <w:t>也很早在印度設研發中心，包括亞馬遜也支持，由</w:t>
      </w:r>
      <w:r>
        <w:rPr/>
        <w:t>此可發現印度現在的政策非常支持半導體。</w:t>
      </w:r>
    </w:p>
    <w:p>
      <w:pPr>
        <w:pStyle w:val="BodyText"/>
        <w:spacing w:before="11"/>
        <w:rPr>
          <w:sz w:val="28"/>
        </w:rPr>
      </w:pPr>
    </w:p>
    <w:p>
      <w:pPr>
        <w:pStyle w:val="BodyText"/>
        <w:spacing w:line="290" w:lineRule="auto"/>
        <w:ind w:left="100" w:right="239"/>
        <w:jc w:val="both"/>
      </w:pPr>
      <w:r>
        <w:rPr>
          <w:spacing w:val="-2"/>
        </w:rPr>
        <w:t>預計2021年到2026年整個半導體相關的消費量，會高達3000億美金，這也是為什麼鴻海也跟進，到</w:t>
      </w:r>
      <w:r>
        <w:rPr>
          <w:spacing w:val="-2"/>
        </w:rPr>
        <w:t>印度設半導體廠、拓展印度市場，其中也含蘋果手機的生產，所以印度在2026以前，有機會成為全球第二大半導體的消費市場。再加上印度很早廢除種姓制度，對於外來文化接受度非常的高，英文</w:t>
      </w:r>
      <w:r>
        <w:rPr>
          <w:spacing w:val="-1"/>
        </w:rPr>
        <w:t>能力又相當好，所以銜接非常快速。未來印度市場是否會成為全球經濟成長的重心，非常值得關注</w:t>
      </w:r>
    </w:p>
    <w:p>
      <w:pPr>
        <w:pStyle w:val="BodyText"/>
        <w:spacing w:line="580" w:lineRule="auto"/>
        <w:ind w:left="100" w:right="4079"/>
      </w:pPr>
      <w:r>
        <w:rPr>
          <w:spacing w:val="-10"/>
        </w:rPr>
        <w:t>。</w:t>
      </w:r>
      <w:r>
        <w:rPr>
          <w:spacing w:val="80"/>
          <w:w w:val="150"/>
        </w:rPr>
        <w:t>                             </w:t>
      </w:r>
      <w:r>
        <w:rPr>
          <w:spacing w:val="-10"/>
        </w:rPr>
        <w:t>TVBS《金臨天下》節目帶您掌握全球金融資訊。（圖／TVBS）</w:t>
      </w:r>
    </w:p>
    <w:p>
      <w:pPr>
        <w:pStyle w:val="BodyText"/>
        <w:spacing w:line="296" w:lineRule="exact"/>
        <w:ind w:left="100"/>
      </w:pPr>
      <w:r>
        <w:rPr>
          <w:spacing w:val="-4"/>
        </w:rPr>
        <w:t>欲了解更多經濟的相關內容，自8/8起，週一至週五晚間11點，請鎖定TVBS</w:t>
      </w:r>
      <w:r>
        <w:rPr>
          <w:spacing w:val="-5"/>
        </w:rPr>
        <w:t>《金臨天下》節目，熱門</w:t>
      </w:r>
    </w:p>
    <w:p>
      <w:pPr>
        <w:spacing w:after="0" w:line="296" w:lineRule="exact"/>
        <w:sectPr>
          <w:pgSz w:w="11900" w:h="16840"/>
          <w:pgMar w:top="1160" w:bottom="280" w:left="620" w:right="620"/>
        </w:sectPr>
      </w:pPr>
    </w:p>
    <w:p>
      <w:pPr>
        <w:pStyle w:val="BodyText"/>
        <w:spacing w:before="21"/>
        <w:ind w:left="100"/>
      </w:pPr>
      <w:r>
        <w:rPr>
          <w:spacing w:val="-1"/>
        </w:rPr>
        <w:t>投資議題，各式全球金融資訊一手掌握。</w:t>
      </w:r>
    </w:p>
    <w:p>
      <w:pPr>
        <w:pStyle w:val="BodyText"/>
        <w:rPr>
          <w:sz w:val="34"/>
        </w:rPr>
      </w:pPr>
    </w:p>
    <w:p>
      <w:pPr>
        <w:pStyle w:val="BodyText"/>
        <w:spacing w:before="1"/>
        <w:ind w:left="100"/>
      </w:pPr>
      <w:r>
        <w:rPr>
          <w:w w:val="90"/>
        </w:rPr>
        <w:t>《TVBS</w:t>
      </w:r>
      <w:r>
        <w:rPr>
          <w:spacing w:val="-2"/>
          <w:w w:val="90"/>
        </w:rPr>
        <w:t>》提醒您：</w:t>
      </w:r>
    </w:p>
    <w:p>
      <w:pPr>
        <w:pStyle w:val="BodyText"/>
        <w:spacing w:before="12"/>
        <w:rPr>
          <w:sz w:val="33"/>
        </w:rPr>
      </w:pPr>
    </w:p>
    <w:p>
      <w:pPr>
        <w:pStyle w:val="BodyText"/>
        <w:spacing w:line="290" w:lineRule="auto"/>
        <w:ind w:left="100" w:right="239"/>
      </w:pPr>
      <w:r>
        <w:rPr>
          <w:spacing w:val="-2"/>
        </w:rPr>
        <w:t>因應新冠肺炎疫情，疾管署持續疫情監測與邊境管制措施，如有疑似症狀，請撥打：1922專線，或 0800-001922。</w:t>
      </w:r>
    </w:p>
    <w:p>
      <w:pPr>
        <w:pStyle w:val="BodyText"/>
        <w:spacing w:before="11"/>
        <w:rPr>
          <w:sz w:val="28"/>
        </w:rPr>
      </w:pPr>
    </w:p>
    <w:p>
      <w:pPr>
        <w:pStyle w:val="BodyText"/>
        <w:spacing w:before="1"/>
        <w:ind w:left="100"/>
      </w:pPr>
      <w:r>
        <w:rPr>
          <w:spacing w:val="-4"/>
        </w:rPr>
        <w:t>更多 </w:t>
      </w:r>
      <w:r>
        <w:rPr>
          <w:spacing w:val="-6"/>
        </w:rPr>
        <w:t>TVBS 報導</w:t>
      </w:r>
    </w:p>
    <w:p>
      <w:pPr>
        <w:pStyle w:val="BodyText"/>
        <w:spacing w:before="12"/>
        <w:rPr>
          <w:sz w:val="33"/>
        </w:rPr>
      </w:pPr>
    </w:p>
    <w:p>
      <w:pPr>
        <w:pStyle w:val="BodyText"/>
        <w:ind w:left="100"/>
      </w:pPr>
      <w:r>
        <w:rPr>
          <w:spacing w:val="-1"/>
        </w:rPr>
        <w:t>金臨天下／美國「去中化」震盪半導體供應鏈 華為創辦人承認重傷</w:t>
      </w:r>
    </w:p>
    <w:p>
      <w:pPr>
        <w:pStyle w:val="BodyText"/>
      </w:pPr>
    </w:p>
    <w:p>
      <w:pPr>
        <w:pStyle w:val="BodyText"/>
      </w:pPr>
    </w:p>
    <w:p>
      <w:pPr>
        <w:pStyle w:val="BodyText"/>
      </w:pPr>
    </w:p>
    <w:p>
      <w:pPr>
        <w:pStyle w:val="BodyText"/>
        <w:rPr>
          <w:sz w:val="20"/>
        </w:rPr>
      </w:pPr>
    </w:p>
    <w:p>
      <w:pPr>
        <w:pStyle w:val="BodyText"/>
        <w:ind w:left="100"/>
      </w:pPr>
      <w:r>
        <w:rPr/>
        <w:t>金臨天下／「全球遇5</w:t>
      </w:r>
      <w:r>
        <w:rPr>
          <w:spacing w:val="-1"/>
        </w:rPr>
        <w:t>大問題」電子消費需求走弱 庫存風暴危機掀起</w:t>
      </w:r>
    </w:p>
    <w:p>
      <w:pPr>
        <w:pStyle w:val="BodyText"/>
      </w:pPr>
    </w:p>
    <w:p>
      <w:pPr>
        <w:pStyle w:val="BodyText"/>
      </w:pPr>
    </w:p>
    <w:p>
      <w:pPr>
        <w:pStyle w:val="BodyText"/>
      </w:pPr>
    </w:p>
    <w:p>
      <w:pPr>
        <w:pStyle w:val="BodyText"/>
        <w:rPr>
          <w:sz w:val="20"/>
        </w:rPr>
      </w:pPr>
    </w:p>
    <w:p>
      <w:pPr>
        <w:pStyle w:val="BodyText"/>
        <w:ind w:left="100"/>
      </w:pPr>
      <w:r>
        <w:rPr>
          <w:spacing w:val="-1"/>
        </w:rPr>
        <w:t>金臨天下／美國禁晶片設備賣陸、台積電站哪邊？專家曝關鍵</w:t>
      </w:r>
    </w:p>
    <w:p>
      <w:pPr>
        <w:pStyle w:val="BodyText"/>
      </w:pPr>
    </w:p>
    <w:p>
      <w:pPr>
        <w:pStyle w:val="BodyText"/>
      </w:pPr>
    </w:p>
    <w:p>
      <w:pPr>
        <w:pStyle w:val="BodyText"/>
      </w:pPr>
    </w:p>
    <w:p>
      <w:pPr>
        <w:pStyle w:val="BodyText"/>
        <w:rPr>
          <w:sz w:val="20"/>
        </w:rPr>
      </w:pPr>
    </w:p>
    <w:p>
      <w:pPr>
        <w:pStyle w:val="BodyText"/>
        <w:spacing w:before="1"/>
        <w:ind w:left="100"/>
      </w:pPr>
      <w:r>
        <w:rPr>
          <w:spacing w:val="-1"/>
        </w:rPr>
        <w:t>美中緊張 南韓遊走兩國之間面臨考驗</w:t>
      </w:r>
    </w:p>
    <w:p>
      <w:pPr>
        <w:pStyle w:val="BodyText"/>
      </w:pPr>
    </w:p>
    <w:p>
      <w:pPr>
        <w:pStyle w:val="BodyText"/>
      </w:pPr>
    </w:p>
    <w:p>
      <w:pPr>
        <w:pStyle w:val="BodyText"/>
        <w:spacing w:before="186"/>
        <w:ind w:left="100"/>
      </w:pPr>
      <w:r>
        <w:rPr>
          <w:spacing w:val="-2"/>
          <w:w w:val="110"/>
        </w:rPr>
        <w:t>文章編號: [2022082521769918794]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2022-08-25</w:t>
      </w:r>
      <w:r>
        <w:rPr>
          <w:spacing w:val="62"/>
          <w:w w:val="150"/>
          <w:sz w:val="28"/>
        </w:rPr>
        <w:t> </w:t>
      </w:r>
      <w:r>
        <w:rPr>
          <w:spacing w:val="-2"/>
          <w:sz w:val="28"/>
        </w:rPr>
        <w:t>(12:15)</w:t>
      </w:r>
    </w:p>
    <w:p>
      <w:pPr>
        <w:spacing w:line="249" w:lineRule="auto" w:before="12"/>
        <w:ind w:left="100" w:right="7199" w:firstLine="0"/>
        <w:jc w:val="left"/>
        <w:rPr>
          <w:sz w:val="28"/>
        </w:rPr>
      </w:pPr>
      <w:r>
        <w:rPr>
          <w:sz w:val="28"/>
        </w:rPr>
        <w:t>網站(URL連接) | 即時新聞</w:t>
      </w:r>
      <w:r>
        <w:rPr>
          <w:spacing w:val="10"/>
          <w:sz w:val="28"/>
        </w:rPr>
        <w:t>字數: </w:t>
      </w:r>
      <w:r>
        <w:rPr>
          <w:sz w:val="28"/>
        </w:rPr>
        <w:t>2547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20800;mso-wrap-distance-left:0;mso-wrap-distance-right:0" id="docshape249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明年度國家安全、防疫支出增加 赤字預算共1262</w:t>
      </w:r>
      <w:r>
        <w:rPr>
          <w:spacing w:val="-5"/>
          <w:sz w:val="28"/>
        </w:rPr>
        <w:t>億元</w:t>
      </w:r>
    </w:p>
    <w:p>
      <w:pPr>
        <w:pStyle w:val="BodyText"/>
        <w:spacing w:before="12"/>
        <w:rPr>
          <w:sz w:val="22"/>
        </w:rPr>
      </w:pPr>
      <w:r>
        <w:rPr/>
        <w:pict>
          <v:shape style="position:absolute;margin-left:36pt;margin-top:15.723047pt;width:523pt;height:.1pt;mso-position-horizontal-relative:page;mso-position-vertical-relative:paragraph;z-index:-12620288;mso-wrap-distance-left:0;mso-wrap-distance-right:0" id="docshape249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：https://n.yam.com/Article/20220825639103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112年度中央政府總預算案及中央政府前瞻基礎建設計畫第4</w:t>
      </w:r>
      <w:r>
        <w:rPr>
          <w:spacing w:val="-1"/>
        </w:rPr>
        <w:t>期特別預算案編列情形。</w:t>
      </w:r>
    </w:p>
    <w:p>
      <w:pPr>
        <w:pStyle w:val="BodyText"/>
        <w:rPr>
          <w:sz w:val="34"/>
        </w:rPr>
      </w:pPr>
    </w:p>
    <w:p>
      <w:pPr>
        <w:pStyle w:val="BodyText"/>
        <w:spacing w:before="1"/>
        <w:ind w:left="100"/>
      </w:pPr>
      <w:r>
        <w:rPr/>
        <w:t>1，防疫費用增加658億元，其中購買1500</w:t>
      </w:r>
      <w:r>
        <w:rPr>
          <w:spacing w:val="-1"/>
        </w:rPr>
        <w:t>萬劑莫德納次世代疫苗。(上圖  周志浩報告)。</w:t>
      </w:r>
    </w:p>
    <w:p>
      <w:pPr>
        <w:pStyle w:val="BodyText"/>
        <w:spacing w:before="12"/>
        <w:rPr>
          <w:sz w:val="33"/>
        </w:rPr>
      </w:pPr>
    </w:p>
    <w:p>
      <w:pPr>
        <w:pStyle w:val="BodyText"/>
        <w:spacing w:line="580" w:lineRule="auto"/>
        <w:ind w:left="100" w:right="4319"/>
      </w:pPr>
      <w:r>
        <w:rPr/>
        <w:t>2，軍投 作業費271億、國防人員費79億、勞保基金150億。</w:t>
      </w:r>
      <w:r>
        <w:rPr>
          <w:spacing w:val="-2"/>
        </w:rPr>
        <w:t>記者許永傳台北報導</w:t>
      </w:r>
    </w:p>
    <w:p>
      <w:pPr>
        <w:pStyle w:val="BodyText"/>
        <w:spacing w:line="290" w:lineRule="auto"/>
        <w:ind w:left="100" w:right="119"/>
      </w:pPr>
      <w:r>
        <w:rPr/>
        <w:t>主計總處今(8月25日)天中午於行政院會後記者會報告總預算，今年由於軍投 作業費271億、國防人</w:t>
      </w:r>
      <w:r>
        <w:rPr>
          <w:spacing w:val="-2"/>
        </w:rPr>
        <w:t>員費79億、勞保基金儲值150億。加上防疫費用增加658億元，其中購買1500萬劑莫德納次世代疫苗</w:t>
      </w:r>
    </w:p>
    <w:p>
      <w:pPr>
        <w:pStyle w:val="BodyText"/>
        <w:spacing w:line="297" w:lineRule="exact"/>
        <w:ind w:left="100"/>
      </w:pPr>
      <w:r>
        <w:rPr/>
        <w:t>，出現共1262</w:t>
      </w:r>
      <w:r>
        <w:rPr>
          <w:spacing w:val="-2"/>
        </w:rPr>
        <w:t>億元預算赤字。</w:t>
      </w:r>
    </w:p>
    <w:p>
      <w:pPr>
        <w:pStyle w:val="BodyText"/>
        <w:spacing w:before="11"/>
        <w:rPr>
          <w:sz w:val="33"/>
        </w:rPr>
      </w:pPr>
    </w:p>
    <w:p>
      <w:pPr>
        <w:pStyle w:val="BodyText"/>
        <w:spacing w:line="290" w:lineRule="auto"/>
        <w:ind w:left="100" w:right="119"/>
      </w:pPr>
      <w:r>
        <w:rPr>
          <w:spacing w:val="-2"/>
        </w:rPr>
        <w:t>一、行政院蘇院長於111年8月25日上午主持行政院第3817次會議，會中通過主計總處提報之112年度</w:t>
      </w:r>
      <w:r>
        <w:rPr>
          <w:spacing w:val="-2"/>
        </w:rPr>
        <w:t>中央政府總預算案暨附屬單位預算及綜計表與中央政府前瞻基礎建設計畫第4期特別預算案，將於</w:t>
      </w:r>
      <w:r>
        <w:rPr>
          <w:spacing w:val="80"/>
        </w:rPr>
        <w:t>  </w:t>
      </w:r>
      <w:r>
        <w:rPr>
          <w:spacing w:val="-2"/>
        </w:rPr>
        <w:t>8月底前送請立法院審議。</w:t>
      </w:r>
    </w:p>
    <w:p>
      <w:pPr>
        <w:pStyle w:val="BodyText"/>
        <w:spacing w:before="11"/>
        <w:rPr>
          <w:sz w:val="28"/>
        </w:rPr>
      </w:pPr>
    </w:p>
    <w:p>
      <w:pPr>
        <w:pStyle w:val="BodyText"/>
        <w:ind w:left="100"/>
      </w:pPr>
      <w:r>
        <w:rPr>
          <w:spacing w:val="-2"/>
        </w:rPr>
        <w:t>國家安全軍投 作業維護費增加271億，增幅25%</w:t>
      </w:r>
      <w:r>
        <w:rPr>
          <w:spacing w:val="-10"/>
        </w:rPr>
        <w:t>。</w:t>
      </w:r>
    </w:p>
    <w:p>
      <w:pPr>
        <w:pStyle w:val="BodyText"/>
        <w:rPr>
          <w:sz w:val="34"/>
        </w:rPr>
      </w:pPr>
    </w:p>
    <w:p>
      <w:pPr>
        <w:pStyle w:val="BodyText"/>
        <w:ind w:left="100"/>
      </w:pPr>
      <w:r>
        <w:rPr/>
        <w:t>二、112</w:t>
      </w:r>
      <w:r>
        <w:rPr>
          <w:spacing w:val="-1"/>
        </w:rPr>
        <w:t>年度中央政府總預算案之籌編係在恪遵預算法、財政紀律法、公共債務法等規定，並兼顧國</w:t>
      </w:r>
    </w:p>
    <w:p>
      <w:pPr>
        <w:spacing w:after="0"/>
        <w:sectPr>
          <w:pgSz w:w="11900" w:h="16840"/>
          <w:pgMar w:top="1500" w:bottom="280" w:left="620" w:right="620"/>
        </w:sectPr>
      </w:pPr>
    </w:p>
    <w:p>
      <w:pPr>
        <w:pStyle w:val="BodyText"/>
        <w:spacing w:line="290" w:lineRule="auto" w:before="21"/>
        <w:ind w:left="100" w:right="239"/>
      </w:pPr>
      <w:r>
        <w:rPr>
          <w:spacing w:val="-2"/>
        </w:rPr>
        <w:t>家發展之原則下辦理，主要係用於擴大公共建設投資、科技創新淨零轉型、完備社會安全體系、友</w:t>
      </w:r>
      <w:r>
        <w:rPr>
          <w:spacing w:val="-2"/>
        </w:rPr>
        <w:t>善生養環境、守護國人健康及強化國防安全等施政重點項目。財政面重點如下（詳表1）：</w:t>
      </w:r>
    </w:p>
    <w:p>
      <w:pPr>
        <w:pStyle w:val="BodyText"/>
        <w:spacing w:before="12"/>
        <w:rPr>
          <w:sz w:val="28"/>
        </w:rPr>
      </w:pPr>
    </w:p>
    <w:p>
      <w:pPr>
        <w:pStyle w:val="BodyText"/>
        <w:spacing w:line="290" w:lineRule="auto"/>
        <w:ind w:left="100" w:right="239"/>
      </w:pPr>
      <w:r>
        <w:rPr>
          <w:w w:val="104"/>
        </w:rPr>
        <w:t>（一）歲入共編列2兆5,565億元，較111年度增加2,895億元，約增12.8％；歲出共編列2兆7,191</w:t>
      </w:r>
      <w:r>
        <w:rPr>
          <w:spacing w:val="-20"/>
          <w:w w:val="104"/>
        </w:rPr>
        <w:t>億</w:t>
      </w:r>
      <w:r>
        <w:rPr>
          <w:w w:val="104"/>
        </w:rPr>
        <w:t>元，較111年度增加4,680億元，約增20.8％。</w:t>
      </w:r>
    </w:p>
    <w:p>
      <w:pPr>
        <w:pStyle w:val="BodyText"/>
        <w:spacing w:before="11"/>
        <w:rPr>
          <w:sz w:val="28"/>
        </w:rPr>
      </w:pPr>
    </w:p>
    <w:p>
      <w:pPr>
        <w:pStyle w:val="BodyText"/>
        <w:spacing w:line="290" w:lineRule="auto" w:before="1"/>
        <w:ind w:left="100" w:right="119"/>
      </w:pPr>
      <w:r>
        <w:rPr>
          <w:w w:val="102"/>
        </w:rPr>
        <w:t>（二）總預算歲入歲出差短1,626億元，另債務還本1,110億元（占稅課收入5.1％），</w:t>
      </w:r>
      <w:r>
        <w:rPr>
          <w:spacing w:val="-4"/>
          <w:w w:val="102"/>
        </w:rPr>
        <w:t>合共尚須融資</w:t>
      </w:r>
      <w:r>
        <w:rPr>
          <w:w w:val="103"/>
        </w:rPr>
        <w:t>調度財源為2,736億元，以舉借債務1,736億元及移用以前年度歲計賸餘1,000億元支應。</w:t>
      </w:r>
    </w:p>
    <w:p>
      <w:pPr>
        <w:pStyle w:val="BodyText"/>
        <w:spacing w:before="11"/>
        <w:rPr>
          <w:sz w:val="28"/>
        </w:rPr>
      </w:pPr>
    </w:p>
    <w:p>
      <w:pPr>
        <w:pStyle w:val="BodyText"/>
        <w:spacing w:line="290" w:lineRule="auto"/>
        <w:ind w:left="100" w:right="239"/>
      </w:pPr>
      <w:r>
        <w:rPr>
          <w:w w:val="103"/>
        </w:rPr>
        <w:t>（三）總預算債務舉借1,736億元（占總預算歲出6.4％），連同特別預算2,128億元，合共3,864</w:t>
      </w:r>
      <w:r>
        <w:rPr>
          <w:spacing w:val="-20"/>
          <w:w w:val="103"/>
        </w:rPr>
        <w:t>億</w:t>
      </w:r>
      <w:r>
        <w:rPr>
          <w:w w:val="102"/>
        </w:rPr>
        <w:t>元，占整體歲出總額13.2％（上限15％）。</w:t>
      </w:r>
    </w:p>
    <w:p>
      <w:pPr>
        <w:pStyle w:val="BodyText"/>
        <w:spacing w:before="11"/>
        <w:rPr>
          <w:sz w:val="28"/>
        </w:rPr>
      </w:pPr>
    </w:p>
    <w:p>
      <w:pPr>
        <w:pStyle w:val="BodyText"/>
        <w:spacing w:line="290" w:lineRule="auto" w:before="1"/>
        <w:ind w:left="100" w:right="119"/>
      </w:pPr>
      <w:r>
        <w:rPr>
          <w:w w:val="100"/>
        </w:rPr>
        <w:t>（四）預估112年底累計債務未償餘額6兆6,748億元，占前3年度名目GDP平均數31％，較111年度減</w:t>
      </w:r>
      <w:r>
        <w:rPr>
          <w:w w:val="102"/>
        </w:rPr>
        <w:t>少0.8個百分點，距公共債務法規定之上限40.6％，尚有9.6個百分點（約2兆元）。又截至111年7</w:t>
      </w:r>
      <w:r>
        <w:rPr>
          <w:spacing w:val="-20"/>
          <w:w w:val="102"/>
        </w:rPr>
        <w:t>月</w:t>
      </w:r>
      <w:r>
        <w:rPr>
          <w:w w:val="103"/>
        </w:rPr>
        <w:t>底實際數5兆7,538億元，占前3年度名目GDP平均數28.6％，較105年5月底33.3％，減少4.7</w:t>
      </w:r>
      <w:r>
        <w:rPr>
          <w:spacing w:val="-5"/>
          <w:w w:val="103"/>
        </w:rPr>
        <w:t>個百分點</w:t>
      </w:r>
    </w:p>
    <w:p>
      <w:pPr>
        <w:pStyle w:val="BodyText"/>
        <w:spacing w:line="580" w:lineRule="auto"/>
        <w:ind w:left="100" w:right="2399"/>
      </w:pPr>
      <w:r>
        <w:rPr>
          <w:spacing w:val="-2"/>
        </w:rPr>
        <w:t>，顯示政府為謀求國家永續發展，仍嚴守財政紀律，持續強化整體債務控管。</w:t>
      </w:r>
      <w:r>
        <w:rPr>
          <w:spacing w:val="-2"/>
        </w:rPr>
        <w:t>三、112年度中央政府總預算案編列情形</w:t>
      </w:r>
    </w:p>
    <w:p>
      <w:pPr>
        <w:pStyle w:val="BodyText"/>
        <w:spacing w:line="290" w:lineRule="auto"/>
        <w:ind w:left="100" w:right="119"/>
      </w:pPr>
      <w:r>
        <w:rPr>
          <w:w w:val="102"/>
        </w:rPr>
        <w:t>（一）歲入來源別情形（詳表2）：稅課收入編列2兆1,749億元，占85.1％；</w:t>
      </w:r>
      <w:r>
        <w:rPr>
          <w:spacing w:val="-2"/>
          <w:w w:val="102"/>
        </w:rPr>
        <w:t>營業盈餘及事業收入編</w:t>
      </w:r>
      <w:r>
        <w:rPr>
          <w:w w:val="103"/>
        </w:rPr>
        <w:t>列2,636億元，占10.3％；財產收入編列243億元，占0.9％；規費、罰賠款及其他收入編列937億元</w:t>
      </w:r>
    </w:p>
    <w:p>
      <w:pPr>
        <w:pStyle w:val="BodyText"/>
        <w:spacing w:line="297" w:lineRule="exact"/>
        <w:ind w:left="100"/>
      </w:pPr>
      <w:r>
        <w:rPr>
          <w:w w:val="105"/>
        </w:rPr>
        <w:t>，占3.7％</w:t>
      </w:r>
      <w:r>
        <w:rPr>
          <w:spacing w:val="-10"/>
          <w:w w:val="105"/>
        </w:rPr>
        <w:t>。</w:t>
      </w:r>
    </w:p>
    <w:p>
      <w:pPr>
        <w:pStyle w:val="BodyText"/>
        <w:spacing w:before="9"/>
        <w:rPr>
          <w:sz w:val="33"/>
        </w:rPr>
      </w:pPr>
    </w:p>
    <w:p>
      <w:pPr>
        <w:pStyle w:val="BodyText"/>
        <w:spacing w:line="290" w:lineRule="auto"/>
        <w:ind w:left="100" w:right="239"/>
      </w:pPr>
      <w:r>
        <w:rPr>
          <w:w w:val="101"/>
        </w:rPr>
        <w:t>（二）歲出政事別情形（詳表3）：各項政事支出中以社會福利支出編列7,154億元，占26.3％，</w:t>
      </w:r>
      <w:r>
        <w:rPr>
          <w:spacing w:val="-19"/>
          <w:w w:val="101"/>
        </w:rPr>
        <w:t>居</w:t>
      </w:r>
      <w:r>
        <w:rPr>
          <w:w w:val="103"/>
        </w:rPr>
        <w:t>首位；教育科學文化支出編列4,962億元，占18.2％，居第2位；經濟發展支出編列4,831億元，占 </w:t>
      </w:r>
      <w:r>
        <w:rPr>
          <w:w w:val="104"/>
        </w:rPr>
        <w:t>17.8％，居第3位；國防支出編列3,974億元，占14.6％，居第4位。</w:t>
      </w:r>
    </w:p>
    <w:p>
      <w:pPr>
        <w:pStyle w:val="BodyText"/>
        <w:spacing w:before="11"/>
        <w:rPr>
          <w:sz w:val="28"/>
        </w:rPr>
      </w:pPr>
    </w:p>
    <w:p>
      <w:pPr>
        <w:pStyle w:val="BodyText"/>
        <w:ind w:left="100"/>
      </w:pPr>
      <w:r>
        <w:rPr/>
        <w:t>四、112</w:t>
      </w:r>
      <w:r>
        <w:rPr>
          <w:spacing w:val="-1"/>
        </w:rPr>
        <w:t>年度中央政府總預算案附屬單位預算編列情形</w:t>
      </w:r>
    </w:p>
    <w:p>
      <w:pPr>
        <w:pStyle w:val="BodyText"/>
        <w:rPr>
          <w:sz w:val="34"/>
        </w:rPr>
      </w:pPr>
    </w:p>
    <w:p>
      <w:pPr>
        <w:pStyle w:val="BodyText"/>
        <w:spacing w:line="290" w:lineRule="auto"/>
        <w:ind w:left="100" w:right="119"/>
      </w:pPr>
      <w:r>
        <w:rPr/>
        <w:pict>
          <v:line style="position:absolute;mso-position-horizontal-relative:page;mso-position-vertical-relative:paragraph;z-index:18837504" from="378pt,34.914532pt" to="402pt,34.914532pt" stroked="true" strokeweight=".8pt" strokecolor="#ff0000">
            <v:stroke dashstyle="solid"/>
            <w10:wrap type="none"/>
          </v:line>
        </w:pict>
      </w:r>
      <w:r>
        <w:rPr>
          <w:w w:val="102"/>
        </w:rPr>
        <w:t>（一）營業基金：營業總收入3兆1,465億元，營業總支出3兆2,300億元，收支互抵後，稅後淨損 </w:t>
      </w:r>
      <w:r>
        <w:rPr>
          <w:w w:val="102"/>
        </w:rPr>
        <w:t>835億元，與111年度預算淨利1,986億元比較，由盈轉虧，主要係</w:t>
      </w:r>
      <w:r>
        <w:rPr>
          <w:color w:val="FF0000"/>
        </w:rPr>
        <w:t>台灣</w:t>
      </w:r>
      <w:r>
        <w:rPr>
          <w:spacing w:val="-2"/>
        </w:rPr>
        <w:t>電力公司配合政府推動再生能</w:t>
      </w:r>
      <w:r>
        <w:rPr/>
        <w:t>源政策，購電支出大幅增加，以及國際燃料價格上漲，電價調整未能足額反映成本，由盈轉虧所致</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119"/>
      </w:pPr>
      <w:r>
        <w:rPr/>
        <w:pict>
          <v:line style="position:absolute;mso-position-horizontal-relative:page;mso-position-vertical-relative:paragraph;z-index:18838016" from="144pt,52.914532pt" to="168pt,52.914532pt" stroked="true" strokeweight=".8pt" strokecolor="#ff0000">
            <v:stroke dashstyle="solid"/>
            <w10:wrap type="none"/>
          </v:line>
        </w:pict>
      </w:r>
      <w:r>
        <w:rPr>
          <w:w w:val="101"/>
        </w:rPr>
        <w:t>（二）非營業特種基金：業務總收入（含基金來源）3兆3,182億元，業務總支出（含基金用途）3</w:t>
      </w:r>
      <w:r>
        <w:rPr>
          <w:spacing w:val="-19"/>
          <w:w w:val="101"/>
        </w:rPr>
        <w:t>兆</w:t>
      </w:r>
      <w:r>
        <w:rPr>
          <w:w w:val="101"/>
        </w:rPr>
        <w:t> </w:t>
      </w:r>
      <w:r>
        <w:rPr>
          <w:w w:val="102"/>
        </w:rPr>
        <w:t>2,797億元，收支互抵後，賸餘385億元，較111年度預算數472億元，減少87億元，約減18.6％，主</w:t>
      </w:r>
      <w:r>
        <w:rPr/>
        <w:t>要係交通作業基金向</w:t>
      </w:r>
      <w:r>
        <w:rPr>
          <w:color w:val="FF0000"/>
        </w:rPr>
        <w:t>台灣</w:t>
      </w:r>
      <w:r>
        <w:rPr/>
        <w:t>高鐵公司收取回饋金及平穩機制收入減少所致。</w:t>
      </w:r>
    </w:p>
    <w:p>
      <w:pPr>
        <w:pStyle w:val="BodyText"/>
        <w:spacing w:before="11"/>
        <w:rPr>
          <w:sz w:val="28"/>
        </w:rPr>
      </w:pPr>
    </w:p>
    <w:p>
      <w:pPr>
        <w:pStyle w:val="BodyText"/>
        <w:ind w:left="100"/>
      </w:pPr>
      <w:r>
        <w:rPr/>
        <w:t>五、中央政府前瞻基礎建設計畫第4</w:t>
      </w:r>
      <w:r>
        <w:rPr>
          <w:spacing w:val="-1"/>
        </w:rPr>
        <w:t>期特別預算案編列情形：</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8838528" from="534pt,34.964531pt" to="558pt,34.964531pt" stroked="true" strokeweight=".8pt" strokecolor="#ff0000">
            <v:stroke dashstyle="solid"/>
            <w10:wrap type="none"/>
          </v:line>
        </w:pict>
      </w:r>
      <w:r>
        <w:rPr>
          <w:spacing w:val="-2"/>
        </w:rPr>
        <w:t>（一）歲出部分計編列2,102億元，112及113年度分別編列1,044億元及1,058億元，包括軌道建設</w:t>
      </w:r>
      <w:r>
        <w:rPr>
          <w:spacing w:val="80"/>
          <w:w w:val="150"/>
        </w:rPr>
        <w:t>  </w:t>
      </w:r>
      <w:r>
        <w:rPr>
          <w:spacing w:val="-2"/>
        </w:rPr>
        <w:t>538億元、水環境建設451億元、綠能建設127億元、數位建設382億元、城鄉建設474億元、因應</w:t>
      </w:r>
      <w:r>
        <w:rPr>
          <w:color w:val="FF0000"/>
          <w:spacing w:val="-2"/>
        </w:rPr>
        <w:t>少子</w:t>
      </w:r>
    </w:p>
    <w:p>
      <w:pPr>
        <w:spacing w:after="0" w:line="290" w:lineRule="auto"/>
        <w:sectPr>
          <w:pgSz w:w="11900" w:h="16840"/>
          <w:pgMar w:top="800" w:bottom="280" w:left="620" w:right="620"/>
        </w:sectPr>
      </w:pPr>
    </w:p>
    <w:p>
      <w:pPr>
        <w:pStyle w:val="BodyText"/>
        <w:spacing w:before="21"/>
        <w:ind w:left="100"/>
      </w:pPr>
      <w:r>
        <w:rPr/>
        <w:pict>
          <v:shape style="position:absolute;margin-left:36pt;margin-top:17.964531pt;width:12pt;height:.1pt;mso-position-horizontal-relative:page;mso-position-vertical-relative:paragraph;z-index:-12618240;mso-wrap-distance-left:0;mso-wrap-distance-right:0" id="docshape2498" coordorigin="720,359" coordsize="240,0" path="m720,359l960,359e" filled="false" stroked="true" strokeweight=".8pt" strokecolor="#ff0000">
            <v:path arrowok="t"/>
            <v:stroke dashstyle="solid"/>
            <w10:wrap type="topAndBottom"/>
          </v:shape>
        </w:pict>
      </w:r>
      <w:r>
        <w:rPr>
          <w:color w:val="FF0000"/>
        </w:rPr>
        <w:t>化</w:t>
      </w:r>
      <w:r>
        <w:rPr/>
        <w:t>友善育兒空間建設14億元、食品安全建設14億元及人才培育促進就業建設102</w:t>
      </w:r>
      <w:r>
        <w:rPr>
          <w:spacing w:val="-4"/>
        </w:rPr>
        <w:t>億元。</w:t>
      </w:r>
    </w:p>
    <w:p>
      <w:pPr>
        <w:pStyle w:val="BodyText"/>
        <w:spacing w:before="1"/>
        <w:rPr>
          <w:sz w:val="30"/>
        </w:rPr>
      </w:pPr>
    </w:p>
    <w:p>
      <w:pPr>
        <w:pStyle w:val="BodyText"/>
        <w:spacing w:line="580" w:lineRule="auto"/>
        <w:ind w:left="100" w:right="2519"/>
      </w:pPr>
      <w:r>
        <w:rPr>
          <w:spacing w:val="-2"/>
        </w:rPr>
        <w:t>（二）財源籌措部分，以上歲出所需財源2,102億元，全數以舉借債務支應。</w:t>
      </w:r>
      <w:r>
        <w:rPr>
          <w:spacing w:val="-2"/>
        </w:rPr>
        <w:t>六、重要施政項目預算編列情形</w:t>
      </w:r>
    </w:p>
    <w:p>
      <w:pPr>
        <w:pStyle w:val="BodyText"/>
        <w:spacing w:line="290" w:lineRule="auto"/>
        <w:ind w:left="100" w:right="119"/>
      </w:pPr>
      <w:r>
        <w:rPr>
          <w:w w:val="101"/>
        </w:rPr>
        <w:t>（一）公共建設計畫：112年度總預算編列1,725億元，較111年度增加345億元，約增25％，加計前</w:t>
      </w:r>
      <w:r>
        <w:rPr>
          <w:w w:val="101"/>
        </w:rPr>
        <w:t>瞻基礎建設計畫第4期特別預算832億元，合共2,557億元，較111年度相同基礎增加320億元，約增 </w:t>
      </w:r>
      <w:r>
        <w:rPr>
          <w:w w:val="103"/>
        </w:rPr>
        <w:t>14.3％。如連同營業與非營業特種基金3,415億元，整體規模達5,972億元，較111</w:t>
      </w:r>
      <w:r>
        <w:rPr>
          <w:spacing w:val="-3"/>
          <w:w w:val="103"/>
        </w:rPr>
        <w:t>年度相同基礎增加</w:t>
      </w:r>
    </w:p>
    <w:p>
      <w:pPr>
        <w:pStyle w:val="BodyText"/>
        <w:spacing w:line="297" w:lineRule="exact"/>
        <w:ind w:left="100"/>
      </w:pPr>
      <w:r>
        <w:rPr>
          <w:w w:val="105"/>
        </w:rPr>
        <w:t>1,457億元，約增32.3％</w:t>
      </w:r>
      <w:r>
        <w:rPr>
          <w:spacing w:val="-10"/>
          <w:w w:val="105"/>
        </w:rPr>
        <w:t>。</w:t>
      </w:r>
    </w:p>
    <w:p>
      <w:pPr>
        <w:pStyle w:val="BodyText"/>
        <w:spacing w:before="11"/>
        <w:rPr>
          <w:sz w:val="33"/>
        </w:rPr>
      </w:pPr>
    </w:p>
    <w:p>
      <w:pPr>
        <w:pStyle w:val="BodyText"/>
        <w:spacing w:line="290" w:lineRule="auto"/>
        <w:ind w:left="100" w:right="119"/>
      </w:pPr>
      <w:r>
        <w:rPr>
          <w:w w:val="102"/>
        </w:rPr>
        <w:t>（二）科技發展計畫：112年度總預算編列1,171億元，較111年度增加156億元，約增15.4％，加計</w:t>
      </w:r>
      <w:r>
        <w:rPr>
          <w:w w:val="101"/>
        </w:rPr>
        <w:t>前瞻基礎建設計畫第4期特別預算212億元，合共1,383億元，較111年度相同基礎增加168</w:t>
      </w:r>
      <w:r>
        <w:rPr>
          <w:spacing w:val="-4"/>
          <w:w w:val="101"/>
        </w:rPr>
        <w:t>億元，約增</w:t>
      </w:r>
      <w:r>
        <w:rPr>
          <w:w w:val="101"/>
        </w:rPr>
        <w:t> </w:t>
      </w:r>
      <w:r>
        <w:rPr>
          <w:w w:val="102"/>
        </w:rPr>
        <w:t>13.8％。如連同國防科技經費131億元、營業與非營業特種基金263億元，整體規模達1,777</w:t>
      </w:r>
      <w:r>
        <w:rPr>
          <w:spacing w:val="-5"/>
          <w:w w:val="102"/>
        </w:rPr>
        <w:t>億元，較</w:t>
      </w:r>
    </w:p>
    <w:p>
      <w:pPr>
        <w:pStyle w:val="BodyText"/>
        <w:spacing w:line="297" w:lineRule="exact"/>
        <w:ind w:left="100"/>
      </w:pPr>
      <w:r>
        <w:rPr/>
        <w:t>111年度相同基礎增加184億元，約增11.6％</w:t>
      </w:r>
      <w:r>
        <w:rPr>
          <w:spacing w:val="-10"/>
        </w:rPr>
        <w:t>。</w:t>
      </w:r>
    </w:p>
    <w:p>
      <w:pPr>
        <w:pStyle w:val="BodyText"/>
        <w:rPr>
          <w:sz w:val="34"/>
        </w:rPr>
      </w:pPr>
    </w:p>
    <w:p>
      <w:pPr>
        <w:pStyle w:val="BodyText"/>
        <w:spacing w:line="290" w:lineRule="auto"/>
        <w:ind w:left="100" w:right="119"/>
      </w:pPr>
      <w:r>
        <w:rPr>
          <w:spacing w:val="-2"/>
        </w:rPr>
        <w:t>（三）六大核心戰略產業推動方案：112年度總預算編列209億元，加計前瞻基礎建設計畫第4期特別</w:t>
      </w:r>
      <w:r>
        <w:rPr>
          <w:spacing w:val="-2"/>
        </w:rPr>
        <w:t>預算80億元、營業與非營業特種基金27億元，合共316億元，較111年度增加44億元，約增15.9％。</w:t>
      </w:r>
    </w:p>
    <w:p>
      <w:pPr>
        <w:pStyle w:val="BodyText"/>
        <w:spacing w:before="11"/>
        <w:rPr>
          <w:sz w:val="28"/>
        </w:rPr>
      </w:pPr>
    </w:p>
    <w:p>
      <w:pPr>
        <w:pStyle w:val="BodyText"/>
        <w:spacing w:line="290" w:lineRule="auto"/>
        <w:ind w:left="100" w:right="119"/>
      </w:pPr>
      <w:r>
        <w:rPr>
          <w:spacing w:val="-2"/>
        </w:rPr>
        <w:t>（四）淨零轉型相關經費：112年度總預算編列445億元，加計前瞻基礎建設計畫第4期特別預算48</w:t>
      </w:r>
      <w:r>
        <w:rPr>
          <w:spacing w:val="-2"/>
        </w:rPr>
        <w:t>億元、營業與非營業特種基金189億元，合共682億元，較111年度增加296億元，約增76.8％。</w:t>
      </w:r>
    </w:p>
    <w:p>
      <w:pPr>
        <w:pStyle w:val="BodyText"/>
        <w:spacing w:before="12"/>
        <w:rPr>
          <w:sz w:val="28"/>
        </w:rPr>
      </w:pPr>
    </w:p>
    <w:p>
      <w:pPr>
        <w:pStyle w:val="BodyText"/>
        <w:spacing w:line="290" w:lineRule="auto"/>
        <w:ind w:left="100" w:right="119"/>
      </w:pPr>
      <w:r>
        <w:rPr>
          <w:w w:val="101"/>
        </w:rPr>
        <w:t>（五）國防經費：國防部主管112年度歲出編列4,151億元，較111年度增加475億元，約增 </w:t>
      </w:r>
      <w:r>
        <w:rPr>
          <w:w w:val="101"/>
        </w:rPr>
        <w:t>  </w:t>
      </w:r>
      <w:r>
        <w:rPr>
          <w:w w:val="103"/>
        </w:rPr>
        <w:t>12.9％，加計新式戰機採購及海空戰力提升計畫採購特別預算1,083億元，合共5,234億元，較111</w:t>
      </w:r>
      <w:r>
        <w:rPr>
          <w:spacing w:val="-19"/>
          <w:w w:val="103"/>
        </w:rPr>
        <w:t>年</w:t>
      </w:r>
      <w:r>
        <w:rPr>
          <w:w w:val="102"/>
        </w:rPr>
        <w:t>度相同基礎增加677億元，約增14.9％。如連同非營業特種基金629億元，整體規模達5,863億元。</w:t>
      </w:r>
    </w:p>
    <w:p>
      <w:pPr>
        <w:pStyle w:val="BodyText"/>
        <w:spacing w:before="11"/>
        <w:rPr>
          <w:sz w:val="28"/>
        </w:rPr>
      </w:pPr>
    </w:p>
    <w:p>
      <w:pPr>
        <w:pStyle w:val="BodyText"/>
        <w:spacing w:line="290" w:lineRule="auto"/>
        <w:ind w:left="100" w:right="119"/>
      </w:pPr>
      <w:r>
        <w:rPr>
          <w:w w:val="102"/>
        </w:rPr>
        <w:t>（六）教育經費：112年度總預算編列3,437億元，較111年度增加217億元，約增6.7％，</w:t>
      </w:r>
      <w:r>
        <w:rPr>
          <w:spacing w:val="-4"/>
          <w:w w:val="102"/>
        </w:rPr>
        <w:t>加計前瞻基</w:t>
      </w:r>
      <w:r>
        <w:rPr>
          <w:w w:val="102"/>
        </w:rPr>
        <w:t>礎建設計畫第4期特別預算51億元，合共3,488億元，較111年度相同基礎增加224億元，約增6.9％</w:t>
      </w:r>
      <w:r>
        <w:rPr>
          <w:spacing w:val="-19"/>
          <w:w w:val="102"/>
        </w:rPr>
        <w:t>。</w:t>
      </w:r>
    </w:p>
    <w:p>
      <w:pPr>
        <w:pStyle w:val="BodyText"/>
        <w:spacing w:before="11"/>
        <w:rPr>
          <w:sz w:val="28"/>
        </w:rPr>
      </w:pPr>
    </w:p>
    <w:p>
      <w:pPr>
        <w:pStyle w:val="BodyText"/>
        <w:spacing w:line="290" w:lineRule="auto" w:before="1"/>
        <w:ind w:left="100" w:right="119"/>
      </w:pPr>
      <w:r>
        <w:rPr>
          <w:w w:val="100"/>
        </w:rPr>
        <w:t>（七）我國少子女化對策計畫經費：112年度總預算編列954億元，較111年度增加181億元，約增 </w:t>
      </w:r>
      <w:r>
        <w:rPr>
          <w:w w:val="101"/>
        </w:rPr>
        <w:t>23.5％，加計前瞻基礎建設計畫第4期特別預算4億元，合共958億元，較111年度相同基礎增加178</w:t>
      </w:r>
      <w:r>
        <w:rPr>
          <w:spacing w:val="-19"/>
          <w:w w:val="101"/>
        </w:rPr>
        <w:t>億</w:t>
      </w:r>
      <w:r>
        <w:rPr>
          <w:w w:val="102"/>
        </w:rPr>
        <w:t>元，約增22.9％。如連同非營業特種基金130億元，整體規模達1,088億元，較111</w:t>
      </w:r>
      <w:r>
        <w:rPr>
          <w:spacing w:val="-3"/>
          <w:w w:val="102"/>
        </w:rPr>
        <w:t>年度相同基礎增加</w:t>
      </w:r>
      <w:r>
        <w:rPr>
          <w:w w:val="102"/>
        </w:rPr>
        <w:t> </w:t>
      </w:r>
      <w:r>
        <w:rPr>
          <w:w w:val="101"/>
        </w:rPr>
        <w:t>282億元，約增35％。</w:t>
      </w:r>
    </w:p>
    <w:p>
      <w:pPr>
        <w:pStyle w:val="BodyText"/>
        <w:spacing w:before="10"/>
        <w:rPr>
          <w:sz w:val="28"/>
        </w:rPr>
      </w:pPr>
    </w:p>
    <w:p>
      <w:pPr>
        <w:pStyle w:val="BodyText"/>
        <w:spacing w:line="290" w:lineRule="auto"/>
        <w:ind w:left="100" w:right="119"/>
        <w:jc w:val="both"/>
      </w:pPr>
      <w:r>
        <w:rPr>
          <w:w w:val="101"/>
        </w:rPr>
        <w:t>（八）文化經費：112年度總預算編列322億元，較111年度增加60億元，約增23.1％，</w:t>
      </w:r>
      <w:r>
        <w:rPr>
          <w:spacing w:val="-4"/>
          <w:w w:val="101"/>
        </w:rPr>
        <w:t>加計前瞻基礎</w:t>
      </w:r>
      <w:r>
        <w:rPr>
          <w:w w:val="101"/>
        </w:rPr>
        <w:t>建設計畫第4期特別預算42億元，合共364億元，較111年度相同基礎增加45億元，約增14.2％</w:t>
      </w:r>
      <w:r>
        <w:rPr>
          <w:spacing w:val="-7"/>
          <w:w w:val="101"/>
        </w:rPr>
        <w:t>。如連</w:t>
      </w:r>
      <w:r>
        <w:rPr>
          <w:w w:val="101"/>
        </w:rPr>
        <w:t>同非營業特種基金93億元，整體規模達457億元，較111年度相同基礎增加47億元，約增11.7％。</w:t>
      </w:r>
    </w:p>
    <w:p>
      <w:pPr>
        <w:pStyle w:val="BodyText"/>
        <w:spacing w:before="11"/>
        <w:rPr>
          <w:sz w:val="28"/>
        </w:rPr>
      </w:pPr>
    </w:p>
    <w:p>
      <w:pPr>
        <w:pStyle w:val="BodyText"/>
        <w:spacing w:line="290" w:lineRule="auto"/>
        <w:ind w:left="100" w:right="479"/>
      </w:pPr>
      <w:r>
        <w:rPr>
          <w:spacing w:val="-2"/>
        </w:rPr>
        <w:t>（九）中央對地方補助情形：112年度總預算編列2,146億元，較111年度增加181億元，約增</w:t>
      </w:r>
      <w:r>
        <w:rPr>
          <w:spacing w:val="40"/>
        </w:rPr>
        <w:t> </w:t>
      </w:r>
      <w:r>
        <w:rPr>
          <w:spacing w:val="-2"/>
        </w:rPr>
        <w:t>9.2％，加計中央統籌分配稅款增加數433億元，112年度中央對地方整體協助財源共增加614億元</w:t>
      </w:r>
    </w:p>
    <w:p>
      <w:pPr>
        <w:pStyle w:val="BodyText"/>
        <w:spacing w:line="297" w:lineRule="exact"/>
        <w:ind w:left="100"/>
      </w:pPr>
      <w:r>
        <w:rPr>
          <w:w w:val="105"/>
        </w:rPr>
        <w:t>，約增11.9％</w:t>
      </w:r>
      <w:r>
        <w:rPr>
          <w:spacing w:val="-10"/>
          <w:w w:val="105"/>
        </w:rPr>
        <w:t>。</w:t>
      </w:r>
    </w:p>
    <w:p>
      <w:pPr>
        <w:spacing w:after="0" w:line="297" w:lineRule="exact"/>
        <w:sectPr>
          <w:pgSz w:w="11900" w:h="16840"/>
          <w:pgMar w:top="800" w:bottom="280" w:left="620" w:right="620"/>
        </w:sectPr>
      </w:pPr>
    </w:p>
    <w:p>
      <w:pPr>
        <w:pStyle w:val="BodyText"/>
        <w:spacing w:before="21"/>
        <w:ind w:left="100"/>
      </w:pPr>
      <w:r>
        <w:rPr/>
        <w:t>（十）長照服務經費：112年度總預算編列數23億元，加計前瞻基礎建設計畫第4期特別預算10</w:t>
      </w:r>
      <w:r>
        <w:rPr>
          <w:spacing w:val="-5"/>
        </w:rPr>
        <w:t>億元</w:t>
      </w:r>
    </w:p>
    <w:p>
      <w:pPr>
        <w:pStyle w:val="BodyText"/>
        <w:spacing w:before="63"/>
        <w:ind w:left="100"/>
      </w:pPr>
      <w:r>
        <w:rPr/>
        <w:t>、非營業特種基金616億元，合共649億元，較111年度增加37億元，約增6％</w:t>
      </w:r>
      <w:r>
        <w:rPr>
          <w:spacing w:val="-10"/>
        </w:rPr>
        <w:t>。</w:t>
      </w:r>
    </w:p>
    <w:p>
      <w:pPr>
        <w:pStyle w:val="BodyText"/>
        <w:spacing w:before="12"/>
        <w:rPr>
          <w:sz w:val="33"/>
        </w:rPr>
      </w:pPr>
    </w:p>
    <w:p>
      <w:pPr>
        <w:pStyle w:val="BodyText"/>
        <w:spacing w:line="290" w:lineRule="auto"/>
        <w:ind w:left="100" w:right="719"/>
      </w:pPr>
      <w:r>
        <w:rPr>
          <w:spacing w:val="-2"/>
        </w:rPr>
        <w:t>（十一）住宅經費：112年度總預算編列撥補住宅基金358億元，較111年度增加308億元，約增 615.4％。(圖擷取直播)</w:t>
      </w:r>
    </w:p>
    <w:p>
      <w:pPr>
        <w:pStyle w:val="BodyText"/>
        <w:spacing w:before="11"/>
        <w:rPr>
          <w:sz w:val="28"/>
        </w:rPr>
      </w:pPr>
    </w:p>
    <w:p>
      <w:pPr>
        <w:pStyle w:val="BodyText"/>
        <w:spacing w:before="1"/>
        <w:ind w:left="100"/>
      </w:pPr>
      <w:r>
        <w:rPr>
          <w:spacing w:val="-1"/>
        </w:rPr>
        <w:t>一一一以下空白一一一</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[202208253720923]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商業周刊 </w:t>
      </w:r>
      <w:r>
        <w:rPr>
          <w:w w:val="110"/>
          <w:sz w:val="28"/>
        </w:rPr>
        <w:t>|</w:t>
      </w:r>
      <w:r>
        <w:rPr>
          <w:spacing w:val="22"/>
          <w:w w:val="110"/>
          <w:sz w:val="28"/>
        </w:rPr>
        <w:t> </w:t>
      </w:r>
      <w:r>
        <w:rPr>
          <w:w w:val="110"/>
          <w:sz w:val="28"/>
        </w:rPr>
        <w:t>2022-08-25</w:t>
      </w:r>
      <w:r>
        <w:rPr>
          <w:spacing w:val="21"/>
          <w:w w:val="110"/>
          <w:sz w:val="28"/>
        </w:rPr>
        <w:t> </w:t>
      </w:r>
      <w:r>
        <w:rPr>
          <w:spacing w:val="-2"/>
          <w:w w:val="110"/>
          <w:sz w:val="28"/>
        </w:rPr>
        <w:t>(15:07)</w:t>
      </w:r>
    </w:p>
    <w:p>
      <w:pPr>
        <w:spacing w:line="249" w:lineRule="auto" w:before="12"/>
        <w:ind w:left="100" w:right="7759" w:firstLine="0"/>
        <w:jc w:val="left"/>
        <w:rPr>
          <w:sz w:val="28"/>
        </w:rPr>
      </w:pPr>
      <w:r>
        <w:rPr>
          <w:sz w:val="28"/>
        </w:rPr>
        <w:t>網站(URL連接) | 焦點</w:t>
      </w:r>
      <w:r>
        <w:rPr>
          <w:sz w:val="28"/>
        </w:rPr>
        <w:t>字數: 967 words</w:t>
      </w:r>
    </w:p>
    <w:p>
      <w:pPr>
        <w:pStyle w:val="BodyText"/>
        <w:spacing w:before="9"/>
        <w:rPr>
          <w:sz w:val="21"/>
        </w:rPr>
      </w:pPr>
      <w:r>
        <w:rPr/>
        <w:pict>
          <v:shape style="position:absolute;margin-left:36pt;margin-top:14.945937pt;width:523pt;height:.1pt;mso-position-horizontal-relative:page;mso-position-vertical-relative:paragraph;z-index:-12617728;mso-wrap-distance-left:0;mso-wrap-distance-right:0" id="docshape249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幫助更多勞工就業 桃園全力拚服務</w:t>
      </w:r>
    </w:p>
    <w:p>
      <w:pPr>
        <w:pStyle w:val="BodyText"/>
        <w:spacing w:before="12"/>
        <w:rPr>
          <w:sz w:val="22"/>
        </w:rPr>
      </w:pPr>
      <w:r>
        <w:rPr/>
        <w:pict>
          <v:shape style="position:absolute;margin-left:36pt;margin-top:15.723047pt;width:523pt;height:.1pt;mso-position-horizontal-relative:page;mso-position-vertical-relative:paragraph;z-index:-12617216;mso-wrap-distance-left:0;mso-wrap-distance-right:0" id="docshape250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68">
        <w:r>
          <w:rPr>
            <w:w w:val="110"/>
          </w:rPr>
          <w:t>文字快照</w:t>
        </w:r>
        <w:r>
          <w:rPr>
            <w:spacing w:val="-2"/>
            <w:w w:val="110"/>
          </w:rPr>
          <w:t>：https://www.businessweekly.com.tw/focus/indep/1002584</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8840576" from="396pt,34.914532pt" to="420pt,34.914532pt" stroked="true" strokeweight=".8pt" strokecolor="#ff0000">
            <v:stroke dashstyle="solid"/>
            <w10:wrap type="none"/>
          </v:line>
        </w:pict>
      </w:r>
      <w:r>
        <w:rPr>
          <w:spacing w:val="-2"/>
        </w:rPr>
        <w:t>疫後兩年，就業市場大受衝擊，然而隨著疫苗普及、治療方式與時俱進、與病毒共存成為新常態、各國逐步解封、經濟活動陸續重啟、全球經濟逐步回溫，今年上半年</w:t>
      </w:r>
      <w:r>
        <w:rPr>
          <w:color w:val="FF0000"/>
          <w:spacing w:val="-2"/>
        </w:rPr>
        <w:t>台灣</w:t>
      </w:r>
      <w:r>
        <w:rPr>
          <w:spacing w:val="-2"/>
        </w:rPr>
        <w:t>全國失業率三．六六</w:t>
      </w:r>
    </w:p>
    <w:p>
      <w:pPr>
        <w:pStyle w:val="BodyText"/>
        <w:spacing w:line="297" w:lineRule="exact"/>
        <w:ind w:left="100"/>
      </w:pPr>
      <w:r>
        <w:rPr>
          <w:spacing w:val="-1"/>
        </w:rPr>
        <w:t>％，相較去年三．九五％，已下降○．二九個百分點。</w:t>
      </w:r>
    </w:p>
    <w:p>
      <w:pPr>
        <w:pStyle w:val="BodyText"/>
        <w:rPr>
          <w:sz w:val="34"/>
        </w:rPr>
      </w:pPr>
    </w:p>
    <w:p>
      <w:pPr>
        <w:pStyle w:val="BodyText"/>
        <w:spacing w:line="290" w:lineRule="auto" w:before="1"/>
        <w:ind w:left="100" w:right="239"/>
        <w:jc w:val="both"/>
      </w:pPr>
      <w:r>
        <w:rPr>
          <w:spacing w:val="-2"/>
        </w:rPr>
        <w:t>桃園失業率的降幅，達到○．三三個百分點，與全國、其他五都的降幅大略一致。桃園市為工商大市，市長鄭文燦向來重視促進勞工就業，市府除對接中央勞動部各項紓困政策，保障勞工生計，也在疫情期間推出各項輔導、就業促進方案，持續提升桃園的就業力。</w:t>
      </w:r>
    </w:p>
    <w:p>
      <w:pPr>
        <w:pStyle w:val="BodyText"/>
        <w:spacing w:before="10"/>
        <w:rPr>
          <w:sz w:val="28"/>
        </w:rPr>
      </w:pPr>
    </w:p>
    <w:p>
      <w:pPr>
        <w:pStyle w:val="BodyText"/>
        <w:spacing w:before="1"/>
        <w:ind w:left="100"/>
      </w:pPr>
      <w:r>
        <w:rPr>
          <w:spacing w:val="-1"/>
        </w:rPr>
        <w:t>降低中高齡失業 桃園第一</w:t>
      </w:r>
    </w:p>
    <w:p>
      <w:pPr>
        <w:pStyle w:val="BodyText"/>
        <w:rPr>
          <w:sz w:val="34"/>
        </w:rPr>
      </w:pPr>
    </w:p>
    <w:p>
      <w:pPr>
        <w:pStyle w:val="BodyText"/>
        <w:ind w:left="100"/>
      </w:pPr>
      <w:r>
        <w:rPr>
          <w:spacing w:val="-1"/>
        </w:rPr>
        <w:t>在降低失業率的表現上，桃園有一項成績領先其他五都。「桃園四十五歲至六十四歲中高齡失業率</w:t>
      </w:r>
    </w:p>
    <w:p>
      <w:pPr>
        <w:pStyle w:val="BodyText"/>
        <w:spacing w:line="290" w:lineRule="auto" w:before="62"/>
        <w:ind w:left="100" w:right="239"/>
        <w:jc w:val="both"/>
      </w:pPr>
      <w:r>
        <w:rPr/>
        <w:pict>
          <v:line style="position:absolute;mso-position-horizontal-relative:page;mso-position-vertical-relative:paragraph;z-index:18841088" from="96pt,38.01453pt" to="132pt,38.01453pt" stroked="true" strokeweight=".8pt" strokecolor="#ff0000">
            <v:stroke dashstyle="solid"/>
            <w10:wrap type="none"/>
          </v:line>
        </w:pict>
      </w:r>
      <w:r>
        <w:rPr>
          <w:spacing w:val="-2"/>
        </w:rPr>
        <w:t>，在今年上半年首度降到二％以下，排名為六都第一。」桃園市政府就業職訓服務處處長劉玉儀強調，近年因</w:t>
      </w:r>
      <w:r>
        <w:rPr>
          <w:color w:val="FF0000"/>
          <w:spacing w:val="-2"/>
        </w:rPr>
        <w:t>少子化</w:t>
      </w:r>
      <w:r>
        <w:rPr>
          <w:spacing w:val="-2"/>
        </w:rPr>
        <w:t>，中高齡勞動力未來必是穩定產業發展的中堅力量，因此，就服處為了鼓勵企業願意留用及僱用中高齡勞工，推動各項就業促進措施，協助中高齡失業者重返職場，活化中高齡人力資源的運用，降低失業率。</w:t>
      </w:r>
    </w:p>
    <w:p>
      <w:pPr>
        <w:pStyle w:val="BodyText"/>
        <w:spacing w:before="10"/>
        <w:rPr>
          <w:sz w:val="28"/>
        </w:rPr>
      </w:pPr>
    </w:p>
    <w:p>
      <w:pPr>
        <w:pStyle w:val="BodyText"/>
        <w:spacing w:line="290" w:lineRule="auto" w:before="1"/>
        <w:ind w:left="100" w:right="239"/>
        <w:jc w:val="both"/>
      </w:pPr>
      <w:r>
        <w:rPr>
          <w:spacing w:val="-2"/>
        </w:rPr>
        <w:t>中高齡勞工在職場歷練，累積豐富的資歷、專業技術與經驗，協助其穩定續留職場，使其經驗傳承及延續，也能補足企業人力需求，對勞工及企業是雙贏的局面。於是，就服處在桃園、中壢的就業</w:t>
      </w:r>
      <w:r>
        <w:rPr>
          <w:spacing w:val="-1"/>
        </w:rPr>
        <w:t>中心，設置「銀髮延就院」，打造中高齡者專屬就業專區；另外，針對退休者或年滿五十五歲中高</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齡、高齡勞工，在今年八月於桃園區中路一號社會住宅，啟用銀髮人才專屬服務據點的「銀領就業 BAR」，提供銀髮人才求職服務，以及銀髮友善廠商求才服務。</w:t>
      </w:r>
    </w:p>
    <w:p>
      <w:pPr>
        <w:pStyle w:val="BodyText"/>
        <w:spacing w:before="12"/>
        <w:rPr>
          <w:sz w:val="28"/>
        </w:rPr>
      </w:pPr>
    </w:p>
    <w:p>
      <w:pPr>
        <w:pStyle w:val="BodyText"/>
        <w:spacing w:line="290" w:lineRule="auto"/>
        <w:ind w:left="100" w:right="239"/>
        <w:jc w:val="both"/>
      </w:pPr>
      <w:r>
        <w:rPr>
          <w:spacing w:val="-2"/>
        </w:rPr>
        <w:t>除了中高齡外，就服處因應畢業季，為踏入社會的新鮮人、待業青年，提供青年安薪讚就業大滿貫</w:t>
      </w:r>
      <w:r>
        <w:rPr/>
        <w:t>等就業促進措施協助青年穩定就業，厚植職能，近期更開發設計一款專屬桌遊「GO!GO!</w:t>
      </w:r>
      <w:r>
        <w:rPr>
          <w:spacing w:val="-3"/>
        </w:rPr>
        <w:t> </w:t>
      </w:r>
      <w:r>
        <w:rPr/>
        <w:t>FIND</w:t>
      </w:r>
      <w:r>
        <w:rPr>
          <w:spacing w:val="-3"/>
        </w:rPr>
        <w:t> </w:t>
      </w:r>
      <w:r>
        <w:rPr/>
        <w:t>JOB!</w:t>
      </w:r>
      <w:r>
        <w:rPr>
          <w:spacing w:val="-2"/>
        </w:rPr>
        <w:t>職場叢林大進擊」，讓他們透過遊戲，化身成為「青年有頭鹿」，進入桌遊的職場叢林找到工作</w:t>
      </w:r>
    </w:p>
    <w:p>
      <w:pPr>
        <w:pStyle w:val="BodyText"/>
        <w:spacing w:line="297" w:lineRule="exact"/>
        <w:ind w:left="100"/>
      </w:pPr>
      <w:r>
        <w:rPr>
          <w:spacing w:val="-1"/>
        </w:rPr>
        <w:t>，藉此快速了解桃園市青年就業方案的內容、申請流程等就多元豐富的就業促進措施。</w:t>
      </w:r>
    </w:p>
    <w:p>
      <w:pPr>
        <w:pStyle w:val="BodyText"/>
        <w:rPr>
          <w:sz w:val="34"/>
        </w:rPr>
      </w:pPr>
    </w:p>
    <w:p>
      <w:pPr>
        <w:pStyle w:val="BodyText"/>
        <w:spacing w:line="290" w:lineRule="auto"/>
        <w:ind w:left="100" w:right="239"/>
        <w:jc w:val="both"/>
      </w:pPr>
      <w:r>
        <w:rPr>
          <w:spacing w:val="-2"/>
        </w:rPr>
        <w:t>劉玉儀處長表示，在市場環境不斷變動下，就業服務工作必須展現快速的反應力，直接向企業主盤點可以釋放的工作機會，因應個別勞工的職能及經歷，利用多元的就業促進方案，以滿足求職及求才需求，儘快媒合勞工進入職場。</w:t>
      </w:r>
    </w:p>
    <w:p>
      <w:pPr>
        <w:pStyle w:val="BodyText"/>
        <w:spacing w:before="11"/>
        <w:rPr>
          <w:sz w:val="28"/>
        </w:rPr>
      </w:pPr>
    </w:p>
    <w:p>
      <w:pPr>
        <w:pStyle w:val="BodyText"/>
        <w:spacing w:line="290" w:lineRule="auto"/>
        <w:ind w:left="100" w:right="239"/>
      </w:pPr>
      <w:r>
        <w:rPr>
          <w:spacing w:val="-2"/>
        </w:rPr>
        <w:t>疫情後的經濟復甦，正逐漸推進中，勞動力需求也逐步恢復。而桃園也同步協助市民穩定就業，從</w:t>
      </w:r>
      <w:r>
        <w:rPr>
          <w:spacing w:val="-1"/>
        </w:rPr>
        <w:t>就業媒合、職業訓練到薪資補助與多元化職缺開發，提供全方位的實質協助，讓桃園市更宜居宜業</w:t>
      </w:r>
    </w:p>
    <w:p>
      <w:pPr>
        <w:pStyle w:val="BodyText"/>
      </w:pPr>
    </w:p>
    <w:p>
      <w:pPr>
        <w:pStyle w:val="BodyText"/>
      </w:pPr>
    </w:p>
    <w:p>
      <w:pPr>
        <w:pStyle w:val="BodyText"/>
      </w:pPr>
    </w:p>
    <w:p>
      <w:pPr>
        <w:pStyle w:val="BodyText"/>
      </w:pPr>
    </w:p>
    <w:p>
      <w:pPr>
        <w:pStyle w:val="BodyText"/>
        <w:spacing w:before="12"/>
        <w:rPr>
          <w:sz w:val="19"/>
        </w:rPr>
      </w:pPr>
    </w:p>
    <w:p>
      <w:pPr>
        <w:pStyle w:val="BodyText"/>
        <w:ind w:left="100"/>
        <w:jc w:val="both"/>
      </w:pPr>
      <w:r>
        <w:rPr>
          <w:spacing w:val="-2"/>
          <w:w w:val="110"/>
        </w:rPr>
        <w:t>文章編號: [202208255689351]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世界新聞網 </w:t>
      </w:r>
      <w:r>
        <w:rPr>
          <w:w w:val="110"/>
          <w:sz w:val="28"/>
        </w:rPr>
        <w:t>|</w:t>
      </w:r>
      <w:r>
        <w:rPr>
          <w:spacing w:val="12"/>
          <w:w w:val="110"/>
          <w:sz w:val="28"/>
        </w:rPr>
        <w:t> </w:t>
      </w:r>
      <w:r>
        <w:rPr>
          <w:w w:val="110"/>
          <w:sz w:val="28"/>
        </w:rPr>
        <w:t>2022-08-24</w:t>
      </w:r>
      <w:r>
        <w:rPr>
          <w:spacing w:val="12"/>
          <w:w w:val="110"/>
          <w:sz w:val="28"/>
        </w:rPr>
        <w:t> </w:t>
      </w:r>
      <w:r>
        <w:rPr>
          <w:spacing w:val="-2"/>
          <w:w w:val="110"/>
          <w:sz w:val="28"/>
        </w:rPr>
        <w:t>(14:49)</w:t>
      </w:r>
    </w:p>
    <w:p>
      <w:pPr>
        <w:spacing w:line="249" w:lineRule="auto" w:before="12"/>
        <w:ind w:left="100" w:right="7479" w:firstLine="0"/>
        <w:jc w:val="left"/>
        <w:rPr>
          <w:sz w:val="28"/>
        </w:rPr>
      </w:pPr>
      <w:r>
        <w:rPr>
          <w:sz w:val="28"/>
        </w:rPr>
        <w:t>網站(URL連接) | 洛杉磯</w:t>
      </w:r>
      <w:r>
        <w:rPr>
          <w:spacing w:val="10"/>
          <w:sz w:val="28"/>
        </w:rPr>
        <w:t>字數: </w:t>
      </w:r>
      <w:r>
        <w:rPr>
          <w:sz w:val="28"/>
        </w:rPr>
        <w:t>1465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615680;mso-wrap-distance-left:0;mso-wrap-distance-right:0" id="docshape250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李鴻源：加州缺水？農用水應防浪費</w:t>
      </w:r>
    </w:p>
    <w:p>
      <w:pPr>
        <w:pStyle w:val="BodyText"/>
        <w:spacing w:before="12"/>
        <w:rPr>
          <w:sz w:val="22"/>
        </w:rPr>
      </w:pPr>
      <w:r>
        <w:rPr/>
        <w:pict>
          <v:shape style="position:absolute;margin-left:36pt;margin-top:15.723047pt;width:523pt;height:.1pt;mso-position-horizontal-relative:page;mso-position-vertical-relative:paragraph;z-index:-12615168;mso-wrap-distance-left:0;mso-wrap-distance-right:0" id="docshape250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69">
        <w:r>
          <w:rPr>
            <w:w w:val="110"/>
          </w:rPr>
          <w:t>文字快照</w:t>
        </w:r>
        <w:r>
          <w:rPr>
            <w:spacing w:val="-2"/>
            <w:w w:val="110"/>
          </w:rPr>
          <w:t>：https://www.worldjournal.com/wj/story/121359/6560320?from=wj_catelistnews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成大校友會成員、前聖瑪利諾市孫國泰市長（右）、成大校友會理事陳中（左），與主講人李鴻源</w:t>
      </w:r>
      <w:r>
        <w:rPr>
          <w:spacing w:val="-2"/>
        </w:rPr>
        <w:t>博士（中）合影。（記者張庭瑜/攝影）</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843136" from="396pt,16.914532pt" to="420pt,16.914532pt" stroked="true" strokeweight=".8pt" strokecolor="#ff0000">
            <v:stroke dashstyle="solid"/>
            <w10:wrap type="none"/>
          </v:line>
        </w:pict>
      </w:r>
      <w:r>
        <w:rPr/>
        <w:pict>
          <v:line style="position:absolute;mso-position-horizontal-relative:page;mso-position-vertical-relative:paragraph;z-index:18843648" from="372pt,34.914532pt" to="396pt,34.914532pt" stroked="true" strokeweight=".8pt" strokecolor="#ff0000">
            <v:stroke dashstyle="solid"/>
            <w10:wrap type="none"/>
          </v:line>
        </w:pict>
      </w:r>
      <w:r>
        <w:rPr>
          <w:spacing w:val="-2"/>
        </w:rPr>
        <w:t>南加州成功大學校友會繼前兩年邀請前內政部部長李鴻源博士，主講</w:t>
      </w:r>
      <w:r>
        <w:rPr>
          <w:color w:val="FF0000"/>
          <w:spacing w:val="-2"/>
        </w:rPr>
        <w:t>台灣</w:t>
      </w:r>
      <w:r>
        <w:rPr>
          <w:spacing w:val="-2"/>
        </w:rPr>
        <w:t>能源未來趨勢廣受好評之</w:t>
      </w:r>
      <w:r>
        <w:rPr>
          <w:spacing w:val="-2"/>
        </w:rPr>
        <w:t>後，21日再度邀請他親臨洛杉磯，以「全球化及全球暖化衝擊下</w:t>
      </w:r>
      <w:r>
        <w:rPr>
          <w:color w:val="FF0000"/>
          <w:spacing w:val="-2"/>
        </w:rPr>
        <w:t>台灣</w:t>
      </w:r>
      <w:r>
        <w:rPr>
          <w:spacing w:val="-2"/>
        </w:rPr>
        <w:t>要如何自處」作主題，談論未來經濟與環保議題為何密不可分的原因。</w:t>
      </w:r>
    </w:p>
    <w:p>
      <w:pPr>
        <w:pStyle w:val="BodyText"/>
        <w:spacing w:before="11"/>
        <w:rPr>
          <w:sz w:val="28"/>
        </w:rPr>
      </w:pPr>
    </w:p>
    <w:p>
      <w:pPr>
        <w:pStyle w:val="BodyText"/>
        <w:ind w:left="100"/>
      </w:pPr>
      <w:r>
        <w:rPr/>
        <w:t>協辦單位獲贈成大校友會感謝狀。（記者張庭瑜/攝影</w:t>
      </w:r>
      <w:r>
        <w:rPr>
          <w:spacing w:val="-10"/>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8844160" from="228pt,16.914532pt" to="264pt,16.914532pt" stroked="true" strokeweight=".8pt" strokecolor="#ff0000">
            <v:stroke dashstyle="solid"/>
            <w10:wrap type="none"/>
          </v:line>
        </w:pict>
      </w:r>
      <w:r>
        <w:rPr>
          <w:spacing w:val="-2"/>
        </w:rPr>
        <w:t>李鴻源分析缺水、缺電、高碳足跡、</w:t>
      </w:r>
      <w:r>
        <w:rPr>
          <w:color w:val="FF0000"/>
          <w:spacing w:val="-2"/>
        </w:rPr>
        <w:t>少子化</w:t>
      </w:r>
      <w:r>
        <w:rPr>
          <w:spacing w:val="-2"/>
        </w:rPr>
        <w:t>、人口老齡化，以及兩岸關係，開頭便以溫室效應一一點出所有問題所在，並逐一細談解決方案。</w:t>
      </w:r>
    </w:p>
    <w:p>
      <w:pPr>
        <w:pStyle w:val="BodyText"/>
        <w:spacing w:before="12"/>
        <w:rPr>
          <w:sz w:val="28"/>
        </w:rPr>
      </w:pPr>
    </w:p>
    <w:p>
      <w:pPr>
        <w:pStyle w:val="BodyText"/>
        <w:ind w:left="100"/>
      </w:pPr>
      <w:r>
        <w:rPr>
          <w:spacing w:val="-1"/>
        </w:rPr>
        <w:t>南加州成功大學校友會會長蔡瀚寬表示，這是第三次邀請李鴻源演講，前兩次他以不同角度切入「</w:t>
      </w:r>
    </w:p>
    <w:p>
      <w:pPr>
        <w:pStyle w:val="BodyText"/>
        <w:spacing w:before="62"/>
        <w:ind w:left="100"/>
      </w:pPr>
      <w:r>
        <w:rPr/>
        <w:pict>
          <v:shape style="position:absolute;margin-left:36pt;margin-top:20.014532pt;width:24pt;height:.1pt;mso-position-horizontal-relative:page;mso-position-vertical-relative:paragraph;z-index:-12614656;mso-wrap-distance-left:0;mso-wrap-distance-right:0" id="docshape2503" coordorigin="720,400" coordsize="480,0" path="m720,400l1200,400e" filled="false" stroked="true" strokeweight=".8pt" strokecolor="#ff0000">
            <v:path arrowok="t"/>
            <v:stroke dashstyle="solid"/>
            <w10:wrap type="topAndBottom"/>
          </v:shape>
        </w:pict>
      </w:r>
      <w:r>
        <w:rPr>
          <w:color w:val="FF0000"/>
        </w:rPr>
        <w:t>台灣</w:t>
      </w:r>
      <w:r>
        <w:rPr>
          <w:spacing w:val="-1"/>
        </w:rPr>
        <w:t>要認清真相」作為主題，今年則從他最拿手的水資源、環境領域主講。</w:t>
      </w:r>
    </w:p>
    <w:p>
      <w:pPr>
        <w:pStyle w:val="BodyText"/>
        <w:spacing w:before="1"/>
        <w:rPr>
          <w:sz w:val="30"/>
        </w:rPr>
      </w:pPr>
    </w:p>
    <w:p>
      <w:pPr>
        <w:pStyle w:val="BodyText"/>
        <w:ind w:left="100"/>
      </w:pPr>
      <w:r>
        <w:rPr>
          <w:spacing w:val="-1"/>
        </w:rPr>
        <w:t>對於加州缺水問題，李鴻源表示，加州缺水只會越來越嚴重也是不可逆，就從他對美國的瞭解來看</w:t>
      </w:r>
    </w:p>
    <w:p>
      <w:pPr>
        <w:pStyle w:val="BodyText"/>
        <w:spacing w:before="62"/>
        <w:ind w:left="100"/>
      </w:pPr>
      <w:r>
        <w:rPr>
          <w:spacing w:val="-1"/>
        </w:rPr>
        <w:t>，加州缺水是因水資源浪費非常厲害，政府也沒有相關規範仔細防範，如廁所節水設施、漏水問題</w:t>
      </w:r>
    </w:p>
    <w:p>
      <w:pPr>
        <w:pStyle w:val="BodyText"/>
        <w:spacing w:line="290" w:lineRule="auto" w:before="62"/>
        <w:ind w:left="100" w:right="239"/>
      </w:pPr>
      <w:r>
        <w:rPr>
          <w:spacing w:val="-2"/>
        </w:rPr>
        <w:t>、灌溉草皮措施等。相信身為農業大州的加州，蒸發的灌溉用水損失率就超過三成以上。民眾跟政府能做的，就是從水資源回收開始做起，如雨水循環等。</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845184" from="60pt,17.964531pt" to="84pt,17.964531pt" stroked="true" strokeweight=".8pt" strokecolor="#ff0000">
            <v:stroke dashstyle="solid"/>
            <w10:wrap type="none"/>
          </v:line>
        </w:pict>
      </w:r>
      <w:r>
        <w:rPr/>
        <w:pict>
          <v:line style="position:absolute;mso-position-horizontal-relative:page;mso-position-vertical-relative:paragraph;z-index:18845696" from="300pt,17.964531pt" to="324pt,17.964531pt" stroked="true" strokeweight=".8pt" strokecolor="#ff0000">
            <v:stroke dashstyle="solid"/>
            <w10:wrap type="none"/>
          </v:line>
        </w:pict>
      </w:r>
      <w:r>
        <w:rPr/>
        <w:pict>
          <v:line style="position:absolute;mso-position-horizontal-relative:page;mso-position-vertical-relative:paragraph;z-index:18846208" from="204pt,35.964531pt" to="228pt,35.964531pt" stroked="true" strokeweight=".8pt" strokecolor="#ff0000">
            <v:stroke dashstyle="solid"/>
            <w10:wrap type="none"/>
          </v:line>
        </w:pict>
      </w:r>
      <w:r>
        <w:rPr>
          <w:spacing w:val="-2"/>
        </w:rPr>
        <w:t>談起</w:t>
      </w:r>
      <w:r>
        <w:rPr>
          <w:color w:val="FF0000"/>
          <w:spacing w:val="-2"/>
        </w:rPr>
        <w:t>台灣</w:t>
      </w:r>
      <w:r>
        <w:rPr>
          <w:spacing w:val="-2"/>
        </w:rPr>
        <w:t>及美國未來資源循環的問題，李鴻源說，</w:t>
      </w:r>
      <w:r>
        <w:rPr>
          <w:color w:val="FF0000"/>
          <w:spacing w:val="-2"/>
        </w:rPr>
        <w:t>台灣</w:t>
      </w:r>
      <w:r>
        <w:rPr>
          <w:spacing w:val="-2"/>
        </w:rPr>
        <w:t>現階段規劃2025年全面關閉核能發電廠，這</w:t>
      </w:r>
      <w:r>
        <w:rPr>
          <w:spacing w:val="-2"/>
        </w:rPr>
        <w:t>樣用意識形態操作能源，只會讓</w:t>
      </w:r>
      <w:r>
        <w:rPr>
          <w:color w:val="FF0000"/>
          <w:spacing w:val="-2"/>
        </w:rPr>
        <w:t>台灣</w:t>
      </w:r>
      <w:r>
        <w:rPr>
          <w:spacing w:val="-2"/>
        </w:rPr>
        <w:t>本土碳足跡越來越高，而之後徵收碳稅。所以民眾不需要等政府下達指令，就需從自身做起，實現能源循環。</w:t>
      </w:r>
    </w:p>
    <w:p>
      <w:pPr>
        <w:pStyle w:val="BodyText"/>
        <w:spacing w:before="11"/>
        <w:rPr>
          <w:sz w:val="28"/>
        </w:rPr>
      </w:pPr>
    </w:p>
    <w:p>
      <w:pPr>
        <w:pStyle w:val="BodyText"/>
        <w:spacing w:before="1"/>
        <w:ind w:left="100"/>
      </w:pPr>
      <w:r>
        <w:rPr>
          <w:spacing w:val="-1"/>
        </w:rPr>
        <w:t>如李鴻源母校泰山國小在他指導下，已實現循環經濟及水資源目標，不但水費是從前的十分之一</w:t>
      </w:r>
    </w:p>
    <w:p>
      <w:pPr>
        <w:pStyle w:val="BodyText"/>
        <w:spacing w:before="62"/>
        <w:ind w:left="100"/>
      </w:pPr>
      <w:r>
        <w:rPr>
          <w:spacing w:val="-1"/>
        </w:rPr>
        <w:t>，校園用水也成功將回收水用於灌溉、清潔及如廁等，績效相當不錯。而東海大學、靈鳩山等校園</w:t>
      </w:r>
    </w:p>
    <w:p>
      <w:pPr>
        <w:pStyle w:val="BodyText"/>
        <w:spacing w:before="62"/>
        <w:ind w:left="100"/>
      </w:pPr>
      <w:r>
        <w:rPr>
          <w:spacing w:val="-1"/>
        </w:rPr>
        <w:t>、宗教團體，也陸續加入循環用水方案。</w:t>
      </w:r>
    </w:p>
    <w:p>
      <w:pPr>
        <w:pStyle w:val="BodyText"/>
        <w:rPr>
          <w:sz w:val="34"/>
        </w:rPr>
      </w:pPr>
    </w:p>
    <w:p>
      <w:pPr>
        <w:pStyle w:val="BodyText"/>
        <w:ind w:left="100"/>
      </w:pPr>
      <w:r>
        <w:rPr/>
        <w:pict>
          <v:shape style="position:absolute;margin-left:432pt;margin-top:16.914532pt;width:24pt;height:.1pt;mso-position-horizontal-relative:page;mso-position-vertical-relative:paragraph;z-index:-12612608;mso-wrap-distance-left:0;mso-wrap-distance-right:0" id="docshape2504" coordorigin="8640,338" coordsize="480,0" path="m8640,338l9120,338e" filled="false" stroked="true" strokeweight=".8pt" strokecolor="#ff0000">
            <v:path arrowok="t"/>
            <v:stroke dashstyle="solid"/>
            <w10:wrap type="topAndBottom"/>
          </v:shape>
        </w:pict>
      </w:r>
      <w:r>
        <w:rPr/>
        <w:pict>
          <v:line style="position:absolute;mso-position-horizontal-relative:page;mso-position-vertical-relative:paragraph;z-index:18846720" from="384pt,34.914532pt" to="408pt,34.914532pt" stroked="true" strokeweight=".8pt" strokecolor="#ff0000">
            <v:stroke dashstyle="solid"/>
            <w10:wrap type="none"/>
          </v:line>
        </w:pict>
      </w:r>
      <w:r>
        <w:rPr/>
        <w:t>在新資源方面，李鴻源指出，加州長年陽光充沛，非常適合安裝太陽能板。</w:t>
      </w:r>
      <w:r>
        <w:rPr>
          <w:color w:val="FF0000"/>
        </w:rPr>
        <w:t>台灣</w:t>
      </w:r>
      <w:r>
        <w:rPr>
          <w:spacing w:val="-2"/>
        </w:rPr>
        <w:t>雖沒有美國地大</w:t>
      </w:r>
    </w:p>
    <w:p>
      <w:pPr>
        <w:pStyle w:val="BodyText"/>
        <w:spacing w:line="290" w:lineRule="auto" w:before="13"/>
        <w:ind w:left="100" w:right="239"/>
      </w:pPr>
      <w:r>
        <w:rPr>
          <w:spacing w:val="-2"/>
        </w:rPr>
        <w:t>，核心技術掌握方面也相當不錯，如氫發電有90％核心技術掌握在</w:t>
      </w:r>
      <w:r>
        <w:rPr>
          <w:color w:val="FF0000"/>
          <w:spacing w:val="-2"/>
        </w:rPr>
        <w:t>台灣</w:t>
      </w:r>
      <w:r>
        <w:rPr>
          <w:spacing w:val="-2"/>
        </w:rPr>
        <w:t>，很樂意在未來與加州分享相關資訊及技術。</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8847232" from="444pt,34.914532pt" to="468pt,34.914532pt" stroked="true" strokeweight=".8pt" strokecolor="#ff0000">
            <v:stroke dashstyle="solid"/>
            <w10:wrap type="none"/>
          </v:line>
        </w:pict>
      </w:r>
      <w:r>
        <w:rPr/>
        <w:t>在兩岸議題上，他認為兩邊都需要互相尊重，達成競爭又合作的友好關係，畢竟在全球氣候變遷面前，誰也跑不了。因此作為同根同源的華人都需互助，提升自我競爭能力，如</w:t>
      </w:r>
      <w:r>
        <w:rPr>
          <w:color w:val="FF0000"/>
        </w:rPr>
        <w:t>台灣</w:t>
      </w:r>
      <w:r>
        <w:rPr>
          <w:w w:val="101"/>
        </w:rPr>
        <w:t>在2009年莫拉克</w:t>
      </w:r>
      <w:r>
        <w:rPr>
          <w:w w:val="100"/>
        </w:rPr>
        <w:t>颱風時，人命傷亡近700，</w:t>
      </w:r>
      <w:r>
        <w:rPr>
          <w:spacing w:val="-1"/>
          <w:w w:val="100"/>
        </w:rPr>
        <w:t>到現在防災技術及型態提升至日本、越南專家都專門來請教，整體技術大</w:t>
      </w:r>
      <w:r>
        <w:rPr/>
        <w:t>幅提升。</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8847744" from="120pt,34.964531pt" to="144pt,34.964531pt" stroked="true" strokeweight=".8pt" strokecolor="#ff0000">
            <v:stroke dashstyle="solid"/>
            <w10:wrap type="none"/>
          </v:line>
        </w:pict>
      </w:r>
      <w:r>
        <w:rPr>
          <w:spacing w:val="-2"/>
        </w:rPr>
        <w:t>對於未來商業趨勢，李鴻源認為，許多企業將會圍繞著碳交易打轉，以降低碳足跡為主要市場，這</w:t>
      </w:r>
      <w:r>
        <w:rPr/>
        <w:t>些趨勢能從現在</w:t>
      </w:r>
      <w:r>
        <w:rPr>
          <w:color w:val="FF0000"/>
        </w:rPr>
        <w:t>台灣</w:t>
      </w:r>
      <w:r>
        <w:rPr/>
        <w:t>會計師事務所近期增設ESG（environmental、social、governance）</w:t>
      </w:r>
      <w:r>
        <w:rPr>
          <w:spacing w:val="-3"/>
        </w:rPr>
        <w:t>報告看出</w:t>
      </w:r>
    </w:p>
    <w:p>
      <w:pPr>
        <w:pStyle w:val="BodyText"/>
        <w:spacing w:line="290" w:lineRule="auto"/>
        <w:ind w:left="100" w:right="239"/>
      </w:pPr>
      <w:r>
        <w:rPr>
          <w:spacing w:val="-2"/>
        </w:rPr>
        <w:t>；該報告以為組織永續作為評估績效，從經濟、環境、社會三方面架構來評估一個公司是否能永續經營，相信這股潮流將會在五年內大幅改變所有企業及市場規則。</w:t>
      </w:r>
    </w:p>
    <w:p>
      <w:pPr>
        <w:pStyle w:val="BodyText"/>
        <w:spacing w:before="10"/>
        <w:rPr>
          <w:sz w:val="28"/>
        </w:rPr>
      </w:pPr>
    </w:p>
    <w:p>
      <w:pPr>
        <w:pStyle w:val="BodyText"/>
        <w:ind w:left="100"/>
      </w:pPr>
      <w:r>
        <w:rPr>
          <w:spacing w:val="-1"/>
        </w:rPr>
        <w:t>歷經三年再訪問美國的李鴻源表示，他曾於美國中西部求學，對於洛杉磯遊民顯著增加備感驚訝</w:t>
      </w:r>
    </w:p>
    <w:p>
      <w:pPr>
        <w:pStyle w:val="BodyText"/>
        <w:spacing w:line="290" w:lineRule="auto" w:before="62"/>
        <w:ind w:left="100" w:right="239"/>
        <w:jc w:val="both"/>
      </w:pPr>
      <w:r>
        <w:rPr/>
        <w:pict>
          <v:line style="position:absolute;mso-position-horizontal-relative:page;mso-position-vertical-relative:paragraph;z-index:18848256" from="300pt,20.014532pt" to="324pt,20.014532pt" stroked="true" strokeweight=".8pt" strokecolor="#ff0000">
            <v:stroke dashstyle="solid"/>
            <w10:wrap type="none"/>
          </v:line>
        </w:pict>
      </w:r>
      <w:r>
        <w:rPr/>
        <w:pict>
          <v:line style="position:absolute;mso-position-horizontal-relative:page;mso-position-vertical-relative:paragraph;z-index:18848768" from="96pt,56.01453pt" to="120pt,56.01453pt" stroked="true" strokeweight=".8pt" strokecolor="#ff0000">
            <v:stroke dashstyle="solid"/>
            <w10:wrap type="none"/>
          </v:line>
        </w:pict>
      </w:r>
      <w:r>
        <w:rPr>
          <w:spacing w:val="-2"/>
        </w:rPr>
        <w:t>，加上當地交通亂象，讓他不太適應。但還是鼓勵</w:t>
      </w:r>
      <w:r>
        <w:rPr>
          <w:color w:val="FF0000"/>
          <w:spacing w:val="-2"/>
        </w:rPr>
        <w:t>台灣</w:t>
      </w:r>
      <w:r>
        <w:rPr>
          <w:spacing w:val="-2"/>
        </w:rPr>
        <w:t>學生多到世界各地看看，雖然近年國內研究所趕上國際排名表現很不錯，但也擔心年輕人追求「小確幸」將會帶來問題。發現許多年輕人寧可將視野鎖在</w:t>
      </w:r>
      <w:r>
        <w:rPr>
          <w:color w:val="FF0000"/>
          <w:spacing w:val="-2"/>
        </w:rPr>
        <w:t>台灣</w:t>
      </w:r>
      <w:r>
        <w:rPr>
          <w:spacing w:val="-2"/>
        </w:rPr>
        <w:t>而不是國際問題，長久只會讓自己困在舒適圈，競爭力會逐年下降。</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8849280" from="420pt,16.964531pt" to="444pt,16.964531pt" stroked="true" strokeweight=".8pt" strokecolor="#ff0000">
            <v:stroke dashstyle="solid"/>
            <w10:wrap type="none"/>
          </v:line>
        </w:pict>
      </w:r>
      <w:r>
        <w:rPr/>
        <w:pict>
          <v:line style="position:absolute;mso-position-horizontal-relative:page;mso-position-vertical-relative:paragraph;z-index:18849792" from="120pt,70.964531pt" to="144pt,70.964531pt" stroked="true" strokeweight=".8pt" strokecolor="#ff0000">
            <v:stroke dashstyle="solid"/>
            <w10:wrap type="none"/>
          </v:line>
        </w:pict>
      </w:r>
      <w:r>
        <w:rPr/>
        <w:pict>
          <v:line style="position:absolute;mso-position-horizontal-relative:page;mso-position-vertical-relative:paragraph;z-index:18850304" from="468pt,70.964531pt" to="492pt,70.964531pt" stroked="true" strokeweight=".8pt" strokecolor="#ff0000">
            <v:stroke dashstyle="solid"/>
            <w10:wrap type="none"/>
          </v:line>
        </w:pict>
      </w:r>
      <w:r>
        <w:rPr>
          <w:spacing w:val="-2"/>
        </w:rPr>
        <w:t>當天講座由南加州成功大學校友會主辦，洛杉磯僑界急難救助協會、加州</w:t>
      </w:r>
      <w:r>
        <w:rPr>
          <w:color w:val="FF0000"/>
          <w:spacing w:val="-2"/>
        </w:rPr>
        <w:t>台灣</w:t>
      </w:r>
      <w:r>
        <w:rPr>
          <w:spacing w:val="-2"/>
        </w:rPr>
        <w:t>同鄉聯誼會、美西華人協會等社團協辦。洛杉磯華僑文教服務中心陳敏永主任、前聖瑪利諾市孫國泰市長、南加州成功</w:t>
      </w:r>
      <w:r>
        <w:rPr/>
        <w:t>大學校友會蔡瀚寬會長 、洛杉磯僑界急難救助協會劉煥君會長、南加州中國大專院校聯合校友會陳</w:t>
      </w:r>
      <w:r>
        <w:rPr>
          <w:spacing w:val="-2"/>
        </w:rPr>
        <w:t>啟志會長、加州</w:t>
      </w:r>
      <w:r>
        <w:rPr>
          <w:color w:val="FF0000"/>
          <w:spacing w:val="-2"/>
        </w:rPr>
        <w:t>台灣</w:t>
      </w:r>
      <w:r>
        <w:rPr>
          <w:spacing w:val="-2"/>
        </w:rPr>
        <w:t>同鄉聯誼會王竹青會長、美西華人學會徐和生理事長、南加州</w:t>
      </w:r>
      <w:r>
        <w:rPr>
          <w:color w:val="FF0000"/>
          <w:spacing w:val="-2"/>
        </w:rPr>
        <w:t>台灣</w:t>
      </w:r>
      <w:r>
        <w:rPr>
          <w:spacing w:val="-2"/>
        </w:rPr>
        <w:t>大學校友會王雅瑩會長、南加州中國文化大學校友會車慶餘會長、亞美會計研究發展基金會葉俊麟執行長，以及美國YK集團盧順興董事長等人到場聆聽。</w:t>
      </w:r>
    </w:p>
    <w:p>
      <w:pPr>
        <w:pStyle w:val="BodyText"/>
      </w:pPr>
    </w:p>
    <w:p>
      <w:pPr>
        <w:pStyle w:val="BodyText"/>
      </w:pPr>
    </w:p>
    <w:p>
      <w:pPr>
        <w:pStyle w:val="BodyText"/>
      </w:pPr>
    </w:p>
    <w:p>
      <w:pPr>
        <w:pStyle w:val="BodyText"/>
      </w:pPr>
    </w:p>
    <w:p>
      <w:pPr>
        <w:pStyle w:val="BodyText"/>
        <w:spacing w:before="9"/>
        <w:rPr>
          <w:sz w:val="19"/>
        </w:rPr>
      </w:pPr>
    </w:p>
    <w:p>
      <w:pPr>
        <w:pStyle w:val="BodyText"/>
        <w:ind w:left="100"/>
      </w:pPr>
      <w:r>
        <w:rPr>
          <w:spacing w:val="-2"/>
          <w:w w:val="110"/>
        </w:rPr>
        <w:t>文章編號: [202208245608655]</w:t>
      </w:r>
    </w:p>
    <w:p>
      <w:pPr>
        <w:spacing w:after="0"/>
        <w:sectPr>
          <w:pgSz w:w="11900" w:h="16840"/>
          <w:pgMar w:top="116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商業周刊 </w:t>
      </w:r>
      <w:r>
        <w:rPr>
          <w:w w:val="110"/>
          <w:sz w:val="28"/>
        </w:rPr>
        <w:t>|</w:t>
      </w:r>
      <w:r>
        <w:rPr>
          <w:spacing w:val="22"/>
          <w:w w:val="110"/>
          <w:sz w:val="28"/>
        </w:rPr>
        <w:t> </w:t>
      </w:r>
      <w:r>
        <w:rPr>
          <w:w w:val="110"/>
          <w:sz w:val="28"/>
        </w:rPr>
        <w:t>2022-08-24</w:t>
      </w:r>
      <w:r>
        <w:rPr>
          <w:spacing w:val="21"/>
          <w:w w:val="110"/>
          <w:sz w:val="28"/>
        </w:rPr>
        <w:t> </w:t>
      </w:r>
      <w:r>
        <w:rPr>
          <w:spacing w:val="-2"/>
          <w:w w:val="110"/>
          <w:sz w:val="28"/>
        </w:rPr>
        <w:t>(17:03)</w:t>
      </w:r>
    </w:p>
    <w:p>
      <w:pPr>
        <w:spacing w:line="249" w:lineRule="auto" w:before="12"/>
        <w:ind w:left="100" w:right="7759" w:firstLine="0"/>
        <w:jc w:val="left"/>
        <w:rPr>
          <w:sz w:val="28"/>
        </w:rPr>
      </w:pPr>
      <w:r>
        <w:rPr>
          <w:sz w:val="28"/>
        </w:rPr>
        <w:t>網站(URL連接) | 雜誌</w:t>
      </w:r>
      <w:r>
        <w:rPr>
          <w:sz w:val="28"/>
        </w:rPr>
        <w:t>字數: 752 words</w:t>
      </w:r>
    </w:p>
    <w:p>
      <w:pPr>
        <w:pStyle w:val="BodyText"/>
        <w:spacing w:before="9"/>
        <w:rPr>
          <w:sz w:val="21"/>
        </w:rPr>
      </w:pPr>
      <w:r>
        <w:rPr/>
        <w:pict>
          <v:shape style="position:absolute;margin-left:36pt;margin-top:14.945937pt;width:523pt;height:.1pt;mso-position-horizontal-relative:page;mso-position-vertical-relative:paragraph;z-index:-12606464;mso-wrap-distance-left:0;mso-wrap-distance-right:0" id="docshape250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除非中彩券</w:t>
      </w:r>
    </w:p>
    <w:p>
      <w:pPr>
        <w:pStyle w:val="BodyText"/>
        <w:spacing w:before="12"/>
        <w:rPr>
          <w:sz w:val="22"/>
        </w:rPr>
      </w:pPr>
      <w:r>
        <w:rPr/>
        <w:pict>
          <v:shape style="position:absolute;margin-left:36pt;margin-top:15.723047pt;width:523pt;height:.1pt;mso-position-horizontal-relative:page;mso-position-vertical-relative:paragraph;z-index:-12605952;mso-wrap-distance-left:0;mso-wrap-distance-right:0" id="docshape250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70">
        <w:r>
          <w:rPr/>
          <w:t>文字快照</w:t>
        </w:r>
        <w:r>
          <w:rPr>
            <w:spacing w:val="-2"/>
          </w:rPr>
          <w:t>：https://www.businessweekly.com.tw/magazine/Article_mag_page.aspx?id=7006439</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在翻閱這期前，請先把腦海裡的時光機，調到5</w:t>
      </w:r>
      <w:r>
        <w:rPr>
          <w:spacing w:val="-4"/>
        </w:rPr>
        <w:t>年前。</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852352" from="228pt,16.964531pt" to="252pt,16.964531pt" stroked="true" strokeweight=".8pt" strokecolor="#ff0000">
            <v:stroke dashstyle="solid"/>
            <w10:wrap type="none"/>
          </v:line>
        </w:pict>
      </w:r>
      <w:r>
        <w:rPr>
          <w:spacing w:val="-2"/>
        </w:rPr>
        <w:t>當時，軟銀的Pepper機器人正當紅，</w:t>
      </w:r>
      <w:r>
        <w:rPr>
          <w:color w:val="FF0000"/>
          <w:spacing w:val="-2"/>
        </w:rPr>
        <w:t>台灣</w:t>
      </w:r>
      <w:r>
        <w:rPr>
          <w:spacing w:val="-2"/>
        </w:rPr>
        <w:t>許多飯店、醫院、企業迎賓櫃台前，出現它們的身影。但</w:t>
      </w:r>
      <w:r>
        <w:rPr>
          <w:spacing w:val="-2"/>
        </w:rPr>
        <w:t>不到幾年，它們卻從眼前消失，軟銀也在疫情間悄悄停產Pepper。</w:t>
      </w:r>
    </w:p>
    <w:p>
      <w:pPr>
        <w:pStyle w:val="BodyText"/>
        <w:spacing w:before="11"/>
        <w:rPr>
          <w:sz w:val="28"/>
        </w:rPr>
      </w:pPr>
    </w:p>
    <w:p>
      <w:pPr>
        <w:pStyle w:val="BodyText"/>
        <w:ind w:left="100"/>
      </w:pPr>
      <w:r>
        <w:rPr/>
        <w:pict>
          <v:shape style="position:absolute;margin-left:60pt;margin-top:16.914532pt;width:36pt;height:.1pt;mso-position-horizontal-relative:page;mso-position-vertical-relative:paragraph;z-index:-12605440;mso-wrap-distance-left:0;mso-wrap-distance-right:0" id="docshape2507" coordorigin="1200,338" coordsize="720,0" path="m1200,338l1920,338e" filled="false" stroked="true" strokeweight=".8pt" strokecolor="#ff0000">
            <v:path arrowok="t"/>
            <v:stroke dashstyle="solid"/>
            <w10:wrap type="topAndBottom"/>
          </v:shape>
        </w:pict>
      </w:r>
      <w:r>
        <w:rPr/>
        <w:t>高齡</w:t>
      </w:r>
      <w:r>
        <w:rPr>
          <w:color w:val="FF0000"/>
        </w:rPr>
        <w:t>少子化</w:t>
      </w:r>
      <w:r>
        <w:rPr>
          <w:spacing w:val="-1"/>
        </w:rPr>
        <w:t>帶來的缺工問題，有增無減，為什麼上述機器人卻謝幕走進歷史？</w:t>
      </w:r>
    </w:p>
    <w:p>
      <w:pPr>
        <w:pStyle w:val="BodyText"/>
        <w:spacing w:before="1"/>
        <w:rPr>
          <w:sz w:val="30"/>
        </w:rPr>
      </w:pPr>
    </w:p>
    <w:p>
      <w:pPr>
        <w:pStyle w:val="BodyText"/>
        <w:ind w:left="100"/>
      </w:pPr>
      <w:r>
        <w:rPr>
          <w:spacing w:val="-1"/>
        </w:rPr>
        <w:t>因為它不符合使用場景。顧客若擋住機器人路線，它就大聲要人讓路，它不知變通甚至惹惱顧客</w:t>
      </w:r>
    </w:p>
    <w:p>
      <w:pPr>
        <w:pStyle w:val="BodyText"/>
        <w:spacing w:before="62"/>
        <w:ind w:left="100"/>
      </w:pPr>
      <w:r>
        <w:rPr>
          <w:spacing w:val="-1"/>
        </w:rPr>
        <w:t>，引發客訴，店家要用更大代價去解釋、賠償。</w:t>
      </w:r>
    </w:p>
    <w:p>
      <w:pPr>
        <w:pStyle w:val="BodyText"/>
        <w:rPr>
          <w:sz w:val="34"/>
        </w:rPr>
      </w:pPr>
    </w:p>
    <w:p>
      <w:pPr>
        <w:pStyle w:val="BodyText"/>
        <w:ind w:left="100"/>
      </w:pPr>
      <w:r>
        <w:rPr>
          <w:spacing w:val="-1"/>
        </w:rPr>
        <w:t>不過，國際名店鼎泰豐卻在去年開始引進機器人送餐，王品等業者也跟進。為什麼？</w:t>
      </w:r>
    </w:p>
    <w:p>
      <w:pPr>
        <w:pStyle w:val="BodyText"/>
        <w:rPr>
          <w:sz w:val="34"/>
        </w:rPr>
      </w:pPr>
    </w:p>
    <w:p>
      <w:pPr>
        <w:pStyle w:val="BodyText"/>
        <w:spacing w:line="290" w:lineRule="auto"/>
        <w:ind w:left="100" w:right="239"/>
      </w:pPr>
      <w:r>
        <w:rPr>
          <w:spacing w:val="-2"/>
        </w:rPr>
        <w:t>一方面是疫後餐飲業服務員更缺乏，他們往外送員或晶圓廠操作員跑，另一方面是，鼎泰豐帶頭示範人機新分工模式。最複雜的顧客表情、語氣判讀，留給服務生；簡單的運送餐點，留給機器人</w:t>
      </w:r>
    </w:p>
    <w:p>
      <w:pPr>
        <w:pStyle w:val="BodyText"/>
        <w:spacing w:line="297" w:lineRule="exact"/>
        <w:ind w:left="100"/>
      </w:pPr>
      <w:r>
        <w:rPr/>
        <w:t>，能讓服務生一天少跑20</w:t>
      </w:r>
      <w:r>
        <w:rPr>
          <w:spacing w:val="-1"/>
        </w:rPr>
        <w:t>公里路。這是人機協作的進化。</w:t>
      </w:r>
    </w:p>
    <w:p>
      <w:pPr>
        <w:pStyle w:val="BodyText"/>
        <w:rPr>
          <w:sz w:val="34"/>
        </w:rPr>
      </w:pPr>
    </w:p>
    <w:p>
      <w:pPr>
        <w:pStyle w:val="BodyText"/>
        <w:spacing w:line="290" w:lineRule="auto"/>
        <w:ind w:left="100" w:right="239"/>
      </w:pPr>
      <w:r>
        <w:rPr/>
        <w:pict>
          <v:line style="position:absolute;mso-position-horizontal-relative:page;mso-position-vertical-relative:paragraph;z-index:18852864" from="210pt,34.914532pt" to="234pt,34.914532pt" stroked="true" strokeweight=".8pt" strokecolor="#ff0000">
            <v:stroke dashstyle="solid"/>
            <w10:wrap type="none"/>
          </v:line>
        </w:pict>
      </w:r>
      <w:r>
        <w:rPr>
          <w:spacing w:val="-2"/>
        </w:rPr>
        <w:t>不僅服務型機器人重見天日，工業型、醫療型機器人，也在疫情間需求大增。但高階機器人，以往</w:t>
      </w:r>
      <w:r>
        <w:rPr>
          <w:spacing w:val="-2"/>
        </w:rPr>
        <w:t>由歐日4大機器人企業獨占鼇頭，</w:t>
      </w:r>
      <w:r>
        <w:rPr>
          <w:color w:val="FF0000"/>
          <w:spacing w:val="-2"/>
        </w:rPr>
        <w:t>台灣</w:t>
      </w:r>
      <w:r>
        <w:rPr>
          <w:spacing w:val="-2"/>
        </w:rPr>
        <w:t>還沾不到邊，為何如今能變身強者？</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8853376" from="156pt,35.964531pt" to="180pt,35.964531pt" stroked="true" strokeweight=".8pt" strokecolor="#ff0000">
            <v:stroke dashstyle="solid"/>
            <w10:wrap type="none"/>
          </v:line>
        </w:pict>
      </w:r>
      <w:r>
        <w:rPr>
          <w:spacing w:val="-2"/>
        </w:rPr>
        <w:t>這是一個天助自助的故事。主筆林洧楨用3個多月，從台中大肚山腳下的工具機聚落，往北延伸，新</w:t>
      </w:r>
      <w:r>
        <w:rPr>
          <w:spacing w:val="-2"/>
        </w:rPr>
        <w:t>竹、桃園、台北，刻畫</w:t>
      </w:r>
      <w:r>
        <w:rPr>
          <w:color w:val="FF0000"/>
          <w:spacing w:val="-2"/>
        </w:rPr>
        <w:t>台灣</w:t>
      </w:r>
      <w:r>
        <w:rPr>
          <w:spacing w:val="-2"/>
        </w:rPr>
        <w:t>機器人產業的樣貌。</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8853888" from="216pt,16.914532pt" to="240pt,16.914532pt" stroked="true" strokeweight=".8pt" strokecolor="#ff0000">
            <v:stroke dashstyle="solid"/>
            <w10:wrap type="none"/>
          </v:line>
        </w:pict>
      </w:r>
      <w:r>
        <w:rPr>
          <w:spacing w:val="-2"/>
        </w:rPr>
        <w:t>疫情前，當機器人產業趨於沉默，</w:t>
      </w:r>
      <w:r>
        <w:rPr>
          <w:color w:val="FF0000"/>
          <w:spacing w:val="-2"/>
        </w:rPr>
        <w:t>台灣</w:t>
      </w:r>
      <w:r>
        <w:rPr>
          <w:spacing w:val="-2"/>
        </w:rPr>
        <w:t>業者卻沒放棄，等到疫情的斷鏈、缺工來助攻，但他們並沒有預測水晶球。</w:t>
      </w:r>
    </w:p>
    <w:p>
      <w:pPr>
        <w:pStyle w:val="BodyText"/>
        <w:spacing w:before="11"/>
        <w:rPr>
          <w:sz w:val="28"/>
        </w:rPr>
      </w:pPr>
    </w:p>
    <w:p>
      <w:pPr>
        <w:pStyle w:val="BodyText"/>
        <w:spacing w:before="1"/>
        <w:ind w:left="100"/>
      </w:pPr>
      <w:r>
        <w:rPr>
          <w:spacing w:val="-1"/>
        </w:rPr>
        <w:t>支持他們的是，相信，甚至傻傻相信，機器人應用終究會大爆發，於是寧可用其他金牛產品的獲利</w:t>
      </w:r>
    </w:p>
    <w:p>
      <w:pPr>
        <w:pStyle w:val="BodyText"/>
        <w:spacing w:line="290" w:lineRule="auto" w:before="62"/>
        <w:ind w:left="100" w:right="239"/>
      </w:pPr>
      <w:r>
        <w:rPr>
          <w:spacing w:val="-2"/>
        </w:rPr>
        <w:t>，支持這還不賺錢的明日之星。上銀集團總裁卓永財形容自己是「腦袋秀逗」，做了許多傻事，「除了買愛國獎券，不然哪個事情不辛苦？你不做，怎麼超越人家？」</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854400" from="192pt,16.914532pt" to="216pt,16.914532pt" stroked="true" strokeweight=".8pt" strokecolor="#ff0000">
            <v:stroke dashstyle="solid"/>
            <w10:wrap type="none"/>
          </v:line>
        </w:pict>
      </w:r>
      <w:r>
        <w:rPr/>
        <w:pict>
          <v:line style="position:absolute;mso-position-horizontal-relative:page;mso-position-vertical-relative:paragraph;z-index:18854912" from="444pt,16.914532pt" to="468pt,16.914532pt" stroked="true" strokeweight=".8pt" strokecolor="#ff0000">
            <v:stroke dashstyle="solid"/>
            <w10:wrap type="none"/>
          </v:line>
        </w:pict>
      </w:r>
      <w:r>
        <w:rPr>
          <w:spacing w:val="-2"/>
        </w:rPr>
        <w:t>炳碩生醫執行長莊學誠則說，</w:t>
      </w:r>
      <w:r>
        <w:rPr>
          <w:color w:val="FF0000"/>
          <w:spacing w:val="-2"/>
        </w:rPr>
        <w:t>台灣</w:t>
      </w:r>
      <w:r>
        <w:rPr>
          <w:spacing w:val="-2"/>
        </w:rPr>
        <w:t>有全球頂尖的醫學與製造實力，「我們相信</w:t>
      </w:r>
      <w:r>
        <w:rPr>
          <w:color w:val="FF0000"/>
          <w:spacing w:val="-2"/>
        </w:rPr>
        <w:t>台灣</w:t>
      </w:r>
      <w:r>
        <w:rPr>
          <w:spacing w:val="-2"/>
        </w:rPr>
        <w:t>也能創造出自己的達文西機器人。」</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8855424" from="396pt,16.914532pt" to="420pt,16.914532pt" stroked="true" strokeweight=".8pt" strokecolor="#ff0000">
            <v:stroke dashstyle="solid"/>
            <w10:wrap type="none"/>
          </v:line>
        </w:pict>
      </w:r>
      <w:r>
        <w:rPr>
          <w:spacing w:val="-2"/>
        </w:rPr>
        <w:t>成功不靠運氣，靠的是相信與堅持。這精神推升了產業升級，也推動</w:t>
      </w:r>
      <w:r>
        <w:rPr>
          <w:color w:val="FF0000"/>
          <w:spacing w:val="-2"/>
        </w:rPr>
        <w:t>台灣</w:t>
      </w:r>
      <w:r>
        <w:rPr>
          <w:spacing w:val="-2"/>
        </w:rPr>
        <w:t>各行各業的進步。放在你我的工作上，又何嘗不是如此？</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[202208247256575]</w:t>
      </w:r>
    </w:p>
    <w:p>
      <w:pPr>
        <w:pStyle w:val="BodyText"/>
      </w:pPr>
    </w:p>
    <w:p>
      <w:pPr>
        <w:pStyle w:val="BodyText"/>
      </w:pPr>
    </w:p>
    <w:p>
      <w:pPr>
        <w:pStyle w:val="BodyText"/>
      </w:pPr>
    </w:p>
    <w:p>
      <w:pPr>
        <w:pStyle w:val="BodyText"/>
        <w:spacing w:before="6"/>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2022-08-24</w:t>
      </w:r>
      <w:r>
        <w:rPr>
          <w:spacing w:val="21"/>
          <w:w w:val="110"/>
          <w:sz w:val="28"/>
        </w:rPr>
        <w:t> </w:t>
      </w:r>
      <w:r>
        <w:rPr>
          <w:spacing w:val="-2"/>
          <w:w w:val="110"/>
          <w:sz w:val="28"/>
        </w:rPr>
        <w:t>(15:43)</w:t>
      </w:r>
    </w:p>
    <w:p>
      <w:pPr>
        <w:spacing w:line="249" w:lineRule="auto" w:before="12"/>
        <w:ind w:left="100" w:right="7759" w:firstLine="0"/>
        <w:jc w:val="left"/>
        <w:rPr>
          <w:sz w:val="28"/>
        </w:rPr>
      </w:pPr>
      <w:r>
        <w:rPr>
          <w:sz w:val="28"/>
        </w:rPr>
        <w:t>網站(URL連接) | 財經</w:t>
      </w:r>
      <w:r>
        <w:rPr>
          <w:sz w:val="28"/>
        </w:rPr>
        <w:t>字數: 710 words</w:t>
      </w:r>
    </w:p>
    <w:p>
      <w:pPr>
        <w:pStyle w:val="BodyText"/>
        <w:spacing w:before="9"/>
        <w:rPr>
          <w:sz w:val="21"/>
        </w:rPr>
      </w:pPr>
      <w:r>
        <w:rPr/>
        <w:pict>
          <v:shape style="position:absolute;margin-left:36pt;margin-top:14.945937pt;width:523pt;height:.1pt;mso-position-horizontal-relative:page;mso-position-vertical-relative:paragraph;z-index:-12601344;mso-wrap-distance-left:0;mso-wrap-distance-right:0" id="docshape250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9"/>
          <w:sz w:val="28"/>
        </w:rPr>
        <w:t>再綻光彩 </w:t>
      </w:r>
      <w:r>
        <w:rPr>
          <w:color w:val="FF0000"/>
          <w:sz w:val="28"/>
        </w:rPr>
        <w:t>臺灣</w:t>
      </w:r>
      <w:r>
        <w:rPr>
          <w:spacing w:val="-1"/>
          <w:sz w:val="28"/>
        </w:rPr>
        <w:t>會展蟬連亞洲年度最佳會展局</w:t>
      </w:r>
    </w:p>
    <w:p>
      <w:pPr>
        <w:pStyle w:val="BodyText"/>
        <w:spacing w:line="20" w:lineRule="exact"/>
        <w:ind w:left="1360"/>
        <w:rPr>
          <w:sz w:val="2"/>
        </w:rPr>
      </w:pPr>
      <w:r>
        <w:rPr>
          <w:sz w:val="2"/>
        </w:rPr>
        <w:pict>
          <v:group style="width:28pt;height:.95pt;mso-position-horizontal-relative:char;mso-position-vertical-relative:line" id="docshapegroup250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600320;mso-wrap-distance-left:0;mso-wrap-distance-right:0" id="docshape251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：https://tw.news.yahoo.com/%E5%86%8D%E7%B6%BB%E5%85%89%E5%BD%A9-</w:t>
      </w:r>
    </w:p>
    <w:p>
      <w:pPr>
        <w:pStyle w:val="BodyText"/>
        <w:spacing w:before="62"/>
        <w:ind w:left="100"/>
      </w:pPr>
      <w:r>
        <w:rPr>
          <w:spacing w:val="-2"/>
          <w:w w:val="70"/>
        </w:rPr>
        <w:t>%E8%87%BA%E7%81%A3%E6%9C%83%E5%B1%95%E8%9F%AC%E9%80%A3%E4%BA%9E%E6%B4%B2%E5%B9%B4%E5%BA</w:t>
      </w:r>
    </w:p>
    <w:p>
      <w:pPr>
        <w:pStyle w:val="BodyText"/>
        <w:spacing w:before="62"/>
        <w:ind w:left="100"/>
      </w:pPr>
      <w:r>
        <w:rPr>
          <w:w w:val="80"/>
        </w:rPr>
        <w:t>%A6%E6%9C%80%E4%BD%B3%E6%9C%83%E5%B1%95%E5%B1%80-</w:t>
      </w:r>
      <w:r>
        <w:rPr>
          <w:spacing w:val="-2"/>
          <w:w w:val="90"/>
        </w:rPr>
        <w:t>070941270.html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pict>
          <v:shape style="position:absolute;margin-left:348pt;margin-top:16.964531pt;width:24pt;height:.1pt;mso-position-horizontal-relative:page;mso-position-vertical-relative:paragraph;z-index:-12599808;mso-wrap-distance-left:0;mso-wrap-distance-right:0" id="docshape2511" coordorigin="6960,339" coordsize="480,0" path="m6960,339l7440,339e" filled="false" stroked="true" strokeweight=".8pt" strokecolor="#ff0000">
            <v:path arrowok="t"/>
            <v:stroke dashstyle="solid"/>
            <w10:wrap type="topAndBottom"/>
          </v:shape>
        </w:pict>
      </w:r>
      <w:r>
        <w:rPr/>
        <w:pict>
          <v:shape style="position:absolute;margin-left:510pt;margin-top:16.964531pt;width:36pt;height:.1pt;mso-position-horizontal-relative:page;mso-position-vertical-relative:paragraph;z-index:-12599296;mso-wrap-distance-left:0;mso-wrap-distance-right:0" id="docshape2512" coordorigin="10200,339" coordsize="720,0" path="m10200,339l10920,339e" filled="false" stroked="true" strokeweight=".8pt" strokecolor="#ff0000">
            <v:path arrowok="t"/>
            <v:stroke dashstyle="solid"/>
            <w10:wrap type="topAndBottom"/>
          </v:shape>
        </w:pict>
      </w:r>
      <w:r>
        <w:rPr>
          <w:spacing w:val="-4"/>
        </w:rPr>
        <w:t>我國會展產業再傳捷報，由經濟部國際貿易局主辦的「推動</w:t>
      </w:r>
      <w:r>
        <w:rPr>
          <w:color w:val="FF0000"/>
          <w:spacing w:val="-4"/>
        </w:rPr>
        <w:t>臺灣</w:t>
      </w:r>
      <w:r>
        <w:rPr>
          <w:spacing w:val="-4"/>
        </w:rPr>
        <w:t>會展產業發展計畫（MEET</w:t>
      </w:r>
      <w:r>
        <w:rPr>
          <w:spacing w:val="5"/>
        </w:rPr>
        <w:t> </w:t>
      </w:r>
      <w:r>
        <w:rPr>
          <w:color w:val="FF0000"/>
          <w:spacing w:val="-10"/>
        </w:rPr>
        <w:t>TAIWAN</w:t>
      </w:r>
    </w:p>
    <w:p>
      <w:pPr>
        <w:pStyle w:val="BodyText"/>
        <w:spacing w:line="290" w:lineRule="auto" w:before="13"/>
        <w:ind w:left="100" w:right="119"/>
      </w:pPr>
      <w:r>
        <w:rPr/>
        <w:t>）」，今年蟬連國際知名會展媒體M&amp;amp;C Asia舉辦的Stella Awards「2022年度亞洲最佳會展局」</w:t>
      </w:r>
      <w:r>
        <w:rPr>
          <w:spacing w:val="-2"/>
        </w:rPr>
        <w:t>獎項，連續兩年榮獲大獎。</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8858496" from="468pt,70.914528pt" to="492pt,70.914528pt" stroked="true" strokeweight=".8pt" strokecolor="#ff0000">
            <v:stroke dashstyle="solid"/>
            <w10:wrap type="none"/>
          </v:line>
        </w:pict>
      </w:r>
      <w:r>
        <w:rPr>
          <w:w w:val="115"/>
        </w:rPr>
        <w:t>Stella</w:t>
      </w:r>
      <w:r>
        <w:rPr>
          <w:spacing w:val="35"/>
          <w:w w:val="115"/>
        </w:rPr>
        <w:t>  </w:t>
      </w:r>
      <w:r>
        <w:rPr/>
        <w:t>Awards是由全球知名之企業會議、獎旅活動、運動競賽企劃集團Northstar</w:t>
      </w:r>
      <w:r>
        <w:rPr>
          <w:spacing w:val="47"/>
        </w:rPr>
        <w:t>  </w:t>
      </w:r>
      <w:r>
        <w:rPr/>
        <w:t>Meetings</w:t>
      </w:r>
      <w:r>
        <w:rPr>
          <w:spacing w:val="80"/>
          <w:w w:val="150"/>
        </w:rPr>
        <w:t> </w:t>
      </w:r>
      <w:r>
        <w:rPr>
          <w:spacing w:val="-4"/>
        </w:rPr>
        <w:t>Group旗下M&amp;amp;C</w:t>
      </w:r>
      <w:r>
        <w:rPr/>
        <w:t> </w:t>
      </w:r>
      <w:r>
        <w:rPr>
          <w:spacing w:val="-4"/>
        </w:rPr>
        <w:t>Asia主辦，每年針對亞洲各地之會展局、會展中心、會展城市等項目，透過全球</w:t>
      </w:r>
      <w:r>
        <w:rPr>
          <w:spacing w:val="-2"/>
        </w:rPr>
        <w:t>讀者及專業人士的票選，選出該年度最優秀單位。本年度頒獎典禮於昨（23）日在新加坡舉行，由駐新加坡代表處經濟組代表於現場領獎。我國今年再次獲此項殊榮，顯示國際間對</w:t>
      </w:r>
      <w:r>
        <w:rPr>
          <w:color w:val="FF0000"/>
          <w:spacing w:val="-2"/>
        </w:rPr>
        <w:t>臺灣</w:t>
      </w:r>
      <w:r>
        <w:rPr>
          <w:spacing w:val="-2"/>
        </w:rPr>
        <w:t>會展產業的高度肯定。</w:t>
      </w:r>
    </w:p>
    <w:p>
      <w:pPr>
        <w:pStyle w:val="BodyText"/>
        <w:spacing w:before="10"/>
        <w:rPr>
          <w:sz w:val="28"/>
        </w:rPr>
      </w:pPr>
    </w:p>
    <w:p>
      <w:pPr>
        <w:pStyle w:val="BodyText"/>
        <w:spacing w:line="290" w:lineRule="auto"/>
        <w:ind w:left="100" w:right="239"/>
        <w:jc w:val="both"/>
      </w:pPr>
      <w:r>
        <w:rPr>
          <w:spacing w:val="-2"/>
        </w:rPr>
        <w:t>近年來為因應全球數位轉型趨勢，貿易局積極推動智慧場館經營及遠距參展等應用技術，建構我國數位會展的嶄新模式。貿易局也規劃跨界媒合活動，協助會展業者導入科技服務，強化參展者及與會者之體驗，提升活動舉辦效益，更加大會展活動的深度與廣度。</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859008" from="72pt,52.914532pt" to="96pt,52.914532pt" stroked="true" strokeweight=".8pt" strokecolor="#ff0000">
            <v:stroke dashstyle="solid"/>
            <w10:wrap type="none"/>
          </v:line>
        </w:pict>
      </w:r>
      <w:r>
        <w:rPr>
          <w:spacing w:val="-2"/>
        </w:rPr>
        <w:t>目前我國於臺北、臺南及高雄設有大型國際會展中心，桃園會展中心也將於後年加入營運行列，為</w:t>
      </w:r>
      <w:r>
        <w:rPr>
          <w:spacing w:val="-2"/>
        </w:rPr>
        <w:t>我國會展產業注入新活力及動能。此外，貿易局致力於打造綠建築會展場館及建構5G智慧場域，有助提升</w:t>
      </w:r>
      <w:r>
        <w:rPr>
          <w:color w:val="FF0000"/>
          <w:spacing w:val="-2"/>
        </w:rPr>
        <w:t>臺灣</w:t>
      </w:r>
      <w:r>
        <w:rPr>
          <w:spacing w:val="-2"/>
        </w:rPr>
        <w:t>永續會展品牌知名度，吸引更多國際會展活動來臺舉辦。</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859520" from="36pt,17.964531pt" to="60pt,17.964531pt" stroked="true" strokeweight=".8pt" strokecolor="#ff0000">
            <v:stroke dashstyle="solid"/>
            <w10:wrap type="none"/>
          </v:line>
        </w:pict>
      </w:r>
      <w:r>
        <w:rPr>
          <w:color w:val="FF0000"/>
          <w:spacing w:val="-2"/>
        </w:rPr>
        <w:t>臺灣</w:t>
      </w:r>
      <w:r>
        <w:rPr>
          <w:spacing w:val="-2"/>
        </w:rPr>
        <w:t>過去曾獲頒多個國際獎項包括M&amp;amp;C</w:t>
      </w:r>
      <w:r>
        <w:rPr>
          <w:spacing w:val="-19"/>
        </w:rPr>
        <w:t> </w:t>
      </w:r>
      <w:r>
        <w:rPr>
          <w:spacing w:val="-2"/>
        </w:rPr>
        <w:t>Asia「亞洲最佳會議獎旅目的地獎」、「最佳創新目的</w:t>
      </w:r>
      <w:r>
        <w:rPr>
          <w:spacing w:val="-2"/>
        </w:rPr>
        <w:t>地行銷特別獎」、TTG</w:t>
      </w:r>
      <w:r>
        <w:rPr>
          <w:spacing w:val="-5"/>
        </w:rPr>
        <w:t> </w:t>
      </w:r>
      <w:r>
        <w:rPr>
          <w:spacing w:val="-2"/>
        </w:rPr>
        <w:t>Asia「年度最佳會展局」及「史迪威大獎」等，展現我國會展產業實力與知名度。未來貿易局將持續推動會展產業發展，運用豐富、獨特的觀光資源、地方特色及人文風情</w:t>
      </w:r>
    </w:p>
    <w:p>
      <w:pPr>
        <w:pStyle w:val="BodyText"/>
        <w:spacing w:line="580" w:lineRule="auto"/>
        <w:ind w:left="100" w:right="2399"/>
      </w:pPr>
      <w:r>
        <w:rPr/>
        <w:pict>
          <v:line style="position:absolute;mso-position-horizontal-relative:page;mso-position-vertical-relative:paragraph;z-index:18860032" from="192pt,16.914532pt" to="216pt,16.914532pt" stroked="true" strokeweight=".8pt" strokecolor="#ff0000">
            <v:stroke dashstyle="solid"/>
            <w10:wrap type="none"/>
          </v:line>
        </w:pict>
      </w:r>
      <w:r>
        <w:rPr>
          <w:spacing w:val="-2"/>
        </w:rPr>
        <w:t>，吸引全球商務人士來臺，讓</w:t>
      </w:r>
      <w:r>
        <w:rPr>
          <w:color w:val="FF0000"/>
          <w:spacing w:val="-2"/>
        </w:rPr>
        <w:t>臺灣</w:t>
      </w:r>
      <w:r>
        <w:rPr>
          <w:spacing w:val="-2"/>
        </w:rPr>
        <w:t>成為全球會展最佳目的地，創造更多商機。更多中時新聞網報導</w:t>
      </w:r>
    </w:p>
    <w:p>
      <w:pPr>
        <w:pStyle w:val="BodyText"/>
        <w:spacing w:line="580" w:lineRule="auto"/>
        <w:ind w:left="100" w:right="4799"/>
        <w:jc w:val="both"/>
      </w:pPr>
      <w:r>
        <w:rPr/>
        <w:pict>
          <v:line style="position:absolute;mso-position-horizontal-relative:page;mso-position-vertical-relative:paragraph;z-index:18860544" from="204pt,16.914532pt" to="240pt,16.914532pt" stroked="true" strokeweight=".8pt" strokecolor="#ff0000">
            <v:stroke dashstyle="solid"/>
            <w10:wrap type="none"/>
          </v:line>
        </w:pict>
      </w:r>
      <w:r>
        <w:rPr/>
        <w:t>10年後都可念公立大學？專家爆</w:t>
      </w:r>
      <w:r>
        <w:rPr>
          <w:color w:val="FF0000"/>
        </w:rPr>
        <w:t>少子化 </w:t>
      </w:r>
      <w:r>
        <w:rPr/>
        <w:t>3校包租公慘了</w:t>
      </w:r>
      <w:r>
        <w:rPr/>
        <w:t>外資大砍3檔金控2.4萬張 卻意外回補1檔低價純銀行股慘！推特員工年終獎金腰斬 內部信曝光：馬斯克害的</w:t>
      </w:r>
    </w:p>
    <w:p>
      <w:pPr>
        <w:pStyle w:val="BodyText"/>
      </w:pPr>
    </w:p>
    <w:p>
      <w:pPr>
        <w:pStyle w:val="BodyText"/>
      </w:pPr>
    </w:p>
    <w:p>
      <w:pPr>
        <w:pStyle w:val="BodyText"/>
      </w:pPr>
    </w:p>
    <w:p>
      <w:pPr>
        <w:pStyle w:val="BodyText"/>
        <w:spacing w:before="181"/>
        <w:ind w:left="100"/>
        <w:jc w:val="both"/>
      </w:pPr>
      <w:r>
        <w:rPr>
          <w:spacing w:val="-2"/>
          <w:w w:val="110"/>
        </w:rPr>
        <w:t>文章編號: [202208246096250]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2022-08-24</w:t>
      </w:r>
      <w:r>
        <w:rPr>
          <w:spacing w:val="12"/>
          <w:w w:val="110"/>
          <w:sz w:val="28"/>
        </w:rPr>
        <w:t> </w:t>
      </w:r>
      <w:r>
        <w:rPr>
          <w:spacing w:val="-2"/>
          <w:w w:val="110"/>
          <w:sz w:val="28"/>
        </w:rPr>
        <w:t>(04:18)</w:t>
      </w:r>
    </w:p>
    <w:p>
      <w:pPr>
        <w:spacing w:line="249" w:lineRule="auto" w:before="12"/>
        <w:ind w:left="100" w:right="4259" w:firstLine="0"/>
        <w:jc w:val="left"/>
        <w:rPr>
          <w:sz w:val="28"/>
        </w:rPr>
      </w:pPr>
      <w:r>
        <w:rPr>
          <w:sz w:val="28"/>
        </w:rPr>
        <w:t>網站(URL</w:t>
      </w:r>
      <w:r>
        <w:rPr>
          <w:spacing w:val="9"/>
          <w:sz w:val="28"/>
        </w:rPr>
        <w:t>連接) </w:t>
      </w:r>
      <w:r>
        <w:rPr>
          <w:sz w:val="28"/>
        </w:rPr>
        <w:t>|</w:t>
      </w:r>
      <w:r>
        <w:rPr>
          <w:spacing w:val="12"/>
          <w:sz w:val="28"/>
        </w:rPr>
        <w:t> 財經焦點 </w:t>
      </w:r>
      <w:r>
        <w:rPr>
          <w:sz w:val="28"/>
        </w:rPr>
        <w:t>|By</w:t>
      </w:r>
      <w:r>
        <w:rPr>
          <w:spacing w:val="9"/>
          <w:sz w:val="28"/>
        </w:rPr>
        <w:t> 陳柔蓁 、 洪凱音</w:t>
      </w:r>
      <w:r>
        <w:rPr>
          <w:sz w:val="28"/>
        </w:rPr>
        <w:t>字數: 790 words</w:t>
      </w:r>
    </w:p>
    <w:p>
      <w:pPr>
        <w:pStyle w:val="BodyText"/>
        <w:spacing w:before="9"/>
        <w:rPr>
          <w:sz w:val="21"/>
        </w:rPr>
      </w:pPr>
      <w:r>
        <w:rPr/>
        <w:pict>
          <v:shape style="position:absolute;margin-left:36pt;margin-top:14.945937pt;width:523pt;height:.1pt;mso-position-horizontal-relative:page;mso-position-vertical-relative:paragraph;z-index:-12596224;mso-wrap-distance-left:0;mso-wrap-distance-right:0" id="docshape251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半導體缺工 高中職技術人才搶手</w:t>
      </w:r>
    </w:p>
    <w:p>
      <w:pPr>
        <w:pStyle w:val="BodyText"/>
        <w:spacing w:before="12"/>
        <w:rPr>
          <w:sz w:val="22"/>
        </w:rPr>
      </w:pPr>
      <w:r>
        <w:rPr/>
        <w:pict>
          <v:shape style="position:absolute;margin-left:36pt;margin-top:15.723047pt;width:523pt;height:.1pt;mso-position-horizontal-relative:page;mso-position-vertical-relative:paragraph;z-index:-12595712;mso-wrap-distance-left:0;mso-wrap-distance-right:0" id="docshape251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71">
        <w:r>
          <w:rPr/>
          <w:t>文字快照：https://www.chinatimes.com/newspapers/20220824000571-</w:t>
        </w:r>
        <w:r>
          <w:rPr>
            <w:spacing w:val="-2"/>
          </w:rPr>
          <w:t>260110?chdtv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8863104" from="492pt,16.914532pt" to="516pt,16.914532pt" stroked="true" strokeweight=".8pt" strokecolor="#ff0000">
            <v:stroke dashstyle="solid"/>
            <w10:wrap type="none"/>
          </v:line>
        </w:pict>
      </w:r>
      <w:r>
        <w:rPr/>
        <w:pict>
          <v:line style="position:absolute;mso-position-horizontal-relative:page;mso-position-vertical-relative:paragraph;z-index:18863616" from="264pt,34.914532pt" to="288pt,34.914532pt" stroked="true" strokeweight=".8pt" strokecolor="#ff0000">
            <v:stroke dashstyle="solid"/>
            <w10:wrap type="none"/>
          </v:line>
        </w:pict>
      </w:r>
      <w:r>
        <w:rPr>
          <w:spacing w:val="-2"/>
        </w:rPr>
        <w:t>半導體人才荒，不僅高階技術人才，高中職人才缺口也擴大，人力銀行研究資料顯示，</w:t>
      </w:r>
      <w:r>
        <w:rPr>
          <w:color w:val="FF0000"/>
          <w:spacing w:val="-2"/>
        </w:rPr>
        <w:t>台灣</w:t>
      </w:r>
      <w:r>
        <w:rPr>
          <w:spacing w:val="-2"/>
        </w:rPr>
        <w:t>半導體</w:t>
      </w:r>
      <w:r>
        <w:rPr>
          <w:spacing w:val="-2"/>
        </w:rPr>
        <w:t>產業愈來愈需要高中職的技術人才，2021年</w:t>
      </w:r>
      <w:r>
        <w:rPr>
          <w:color w:val="FF0000"/>
          <w:spacing w:val="-2"/>
        </w:rPr>
        <w:t>台灣</w:t>
      </w:r>
      <w:r>
        <w:rPr>
          <w:spacing w:val="-2"/>
        </w:rPr>
        <w:t>半導體產業所釋出的高中職學歷職缺數年增 133％，達到近萬名職缺；為此，國際半導體產業協會（SEMI）攜手台積電慈善基金會與104人力銀行推全國高職技術人才就業計畫。</w:t>
      </w:r>
    </w:p>
    <w:p>
      <w:pPr>
        <w:pStyle w:val="BodyText"/>
        <w:spacing w:before="11"/>
        <w:rPr>
          <w:sz w:val="28"/>
        </w:rPr>
      </w:pPr>
    </w:p>
    <w:p>
      <w:pPr>
        <w:pStyle w:val="BodyText"/>
        <w:ind w:left="100"/>
      </w:pPr>
      <w:r>
        <w:rPr/>
        <w:t>科技業、半導體是這波徵才量最大產業，104</w:t>
      </w:r>
      <w:r>
        <w:rPr>
          <w:spacing w:val="-1"/>
        </w:rPr>
        <w:t>人力銀行表示，搶才觸角不僅碩博士，還擴及高中職</w:t>
      </w:r>
    </w:p>
    <w:p>
      <w:pPr>
        <w:pStyle w:val="BodyText"/>
        <w:spacing w:before="62"/>
        <w:ind w:left="100"/>
      </w:pPr>
      <w:r>
        <w:rPr>
          <w:spacing w:val="-1"/>
        </w:rPr>
        <w:t>，「最低學歷要求為高中職」的工作數快速成長，主要是因應半導體擴廠、產線多，需要更多輪班</w:t>
      </w:r>
    </w:p>
    <w:p>
      <w:pPr>
        <w:pStyle w:val="BodyText"/>
        <w:spacing w:line="290" w:lineRule="auto" w:before="62"/>
        <w:ind w:left="100" w:right="119"/>
      </w:pPr>
      <w:r>
        <w:rPr>
          <w:w w:val="100"/>
        </w:rPr>
        <w:t>、節奏快、耐高壓的人員；其實，這些人員就是俗稱「作業員」，月薪行情3.3萬元，加班月領4萬</w:t>
      </w:r>
      <w:r>
        <w:rPr>
          <w:w w:val="100"/>
        </w:rPr>
        <w:t>元不是問題，一線大廠的獎金加計上去，年薪百萬並非夢想。104</w:t>
      </w:r>
      <w:r>
        <w:rPr>
          <w:spacing w:val="-2"/>
          <w:w w:val="100"/>
        </w:rPr>
        <w:t>統計顯示，高中職學歷的職缺，有</w:t>
      </w:r>
      <w:r>
        <w:rPr>
          <w:w w:val="100"/>
        </w:rPr>
        <w:t> </w:t>
      </w:r>
      <w:r>
        <w:rPr>
          <w:w w:val="100"/>
        </w:rPr>
        <w:t>26％是作業員。</w:t>
      </w:r>
    </w:p>
    <w:p>
      <w:pPr>
        <w:pStyle w:val="BodyText"/>
        <w:spacing w:before="11"/>
        <w:rPr>
          <w:sz w:val="28"/>
        </w:rPr>
      </w:pPr>
    </w:p>
    <w:p>
      <w:pPr>
        <w:pStyle w:val="BodyText"/>
        <w:spacing w:line="290" w:lineRule="auto"/>
        <w:ind w:left="100" w:right="239"/>
      </w:pPr>
      <w:r>
        <w:rPr>
          <w:spacing w:val="-2"/>
        </w:rPr>
        <w:t>半導體主管透露，近來全球消費景氣反轉，除作業員外，半導體還釋出「助理工程師」職缺，學歷二技、大學，在機台作業系統更成熟之際，取代工程師假日輪班。</w:t>
      </w:r>
    </w:p>
    <w:p>
      <w:pPr>
        <w:pStyle w:val="BodyText"/>
        <w:spacing w:before="12"/>
        <w:rPr>
          <w:sz w:val="28"/>
        </w:rPr>
      </w:pPr>
    </w:p>
    <w:p>
      <w:pPr>
        <w:pStyle w:val="BodyText"/>
        <w:ind w:left="100"/>
      </w:pPr>
      <w:r>
        <w:rPr/>
        <w:pict>
          <v:shape style="position:absolute;margin-left:132pt;margin-top:16.914532pt;width:24pt;height:.1pt;mso-position-horizontal-relative:page;mso-position-vertical-relative:paragraph;z-index:-12595200;mso-wrap-distance-left:0;mso-wrap-distance-right:0" id="docshape2515" coordorigin="2640,338" coordsize="480,0" path="m2640,338l3120,338e" filled="false" stroked="true" strokeweight=".8pt" strokecolor="#ff0000">
            <v:path arrowok="t"/>
            <v:stroke dashstyle="solid"/>
            <w10:wrap type="topAndBottom"/>
          </v:shape>
        </w:pict>
      </w:r>
      <w:r>
        <w:rPr>
          <w:spacing w:val="-2"/>
        </w:rPr>
        <w:t>SEMI全球行銷長暨</w:t>
      </w:r>
      <w:r>
        <w:rPr>
          <w:color w:val="FF0000"/>
          <w:spacing w:val="-2"/>
        </w:rPr>
        <w:t>台灣</w:t>
      </w:r>
      <w:r>
        <w:rPr>
          <w:spacing w:val="-3"/>
        </w:rPr>
        <w:t>區總裁曹世綸指出，半導體產業持續發展，對人才的需求亦水漲船高，然受</w:t>
      </w:r>
    </w:p>
    <w:p>
      <w:pPr>
        <w:pStyle w:val="BodyText"/>
        <w:spacing w:before="13" w:after="41"/>
        <w:ind w:left="100"/>
      </w:pPr>
      <w:r>
        <w:rPr>
          <w:color w:val="FF0000"/>
        </w:rPr>
        <w:t>少子化</w:t>
      </w:r>
      <w:r>
        <w:rPr>
          <w:spacing w:val="-1"/>
        </w:rPr>
        <w:t>浪潮及地緣政治影響，企業須建構多元人才發展策略，才能強化創新力和競爭力。為此</w:t>
      </w:r>
    </w:p>
    <w:p>
      <w:pPr>
        <w:pStyle w:val="BodyText"/>
        <w:spacing w:line="20" w:lineRule="exact"/>
        <w:ind w:left="100"/>
        <w:rPr>
          <w:sz w:val="2"/>
        </w:rPr>
      </w:pPr>
      <w:r>
        <w:rPr>
          <w:sz w:val="2"/>
        </w:rPr>
        <w:pict>
          <v:group style="width:36pt;height:.8pt;mso-position-horizontal-relative:char;mso-position-vertical-relative:line" id="docshapegroup2516" coordorigin="0,0" coordsize="720,16">
            <v:line style="position:absolute" from="0,8" to="720,8" stroked="true" strokeweight=".8pt" strokecolor="#ff0000">
              <v:stroke dashstyle="solid"/>
            </v:line>
          </v:group>
        </w:pict>
      </w:r>
      <w:r>
        <w:rPr>
          <w:sz w:val="2"/>
        </w:rPr>
      </w:r>
    </w:p>
    <w:p>
      <w:pPr>
        <w:pStyle w:val="BodyText"/>
        <w:spacing w:line="290" w:lineRule="auto" w:before="1"/>
        <w:ind w:left="100" w:right="119"/>
      </w:pPr>
      <w:r>
        <w:rPr>
          <w:spacing w:val="-2"/>
        </w:rPr>
        <w:t>，SEMI今年攜手台積電慈善基金會與104人力銀行，共同發起全國高職技術人才就業計畫，盼結合產</w:t>
      </w:r>
      <w:r>
        <w:rPr>
          <w:spacing w:val="-2"/>
        </w:rPr>
        <w:t>業力量、啟動用才新思維。</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台積電慈善基金會董事長張淑芬表示，孩子不一定要很會念書，但應找到自己的天賦特質。台積電慈善基金會長期致力於提供偏鄉青少年多元探索和學習補強機會，過程中深刻體認到「技職謀生」的重要性，透過技職培訓與工作媒合，讓這些孩子看見職涯更多可能性，及早錨定未來的方向、並學得一技之長。</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864640" from="240pt,16.914532pt" to="264pt,16.914532pt" stroked="true" strokeweight=".8pt" strokecolor="#ff0000">
            <v:stroke dashstyle="solid"/>
            <w10:wrap type="none"/>
          </v:line>
        </w:pict>
      </w:r>
      <w:r>
        <w:rPr/>
        <w:pict>
          <v:line style="position:absolute;mso-position-horizontal-relative:page;mso-position-vertical-relative:paragraph;z-index:18865152" from="396pt,34.914532pt" to="432pt,34.914532pt" stroked="true" strokeweight=".8pt" strokecolor="#ff0000">
            <v:stroke dashstyle="solid"/>
            <w10:wrap type="none"/>
          </v:line>
        </w:pict>
      </w:r>
      <w:r>
        <w:rPr/>
        <w:t>台經院產經資料庫總監劉佩真表示，因</w:t>
      </w:r>
      <w:r>
        <w:rPr>
          <w:color w:val="FF0000"/>
        </w:rPr>
        <w:t>台灣</w:t>
      </w:r>
      <w:r>
        <w:rPr>
          <w:spacing w:val="-1"/>
        </w:rPr>
        <w:t>半導體業蓬勃程度超越世界水準，今年產值甚至再寫新</w:t>
      </w:r>
      <w:r>
        <w:rPr>
          <w:w w:val="102"/>
        </w:rPr>
        <w:t>紀錄、4.88兆、年增19.7％，相關人才需求暢旺，但人才供給面由於</w:t>
      </w:r>
      <w:r>
        <w:rPr>
          <w:color w:val="FF0000"/>
        </w:rPr>
        <w:t>少子化</w:t>
      </w:r>
      <w:r>
        <w:rPr>
          <w:spacing w:val="-2"/>
        </w:rPr>
        <w:t>、理工畢業人數逐年下</w:t>
      </w:r>
      <w:r>
        <w:rPr/>
        <w:t>降，外資積極挖角，導致出現缺口。</w:t>
      </w:r>
    </w:p>
    <w:p>
      <w:pPr>
        <w:pStyle w:val="BodyText"/>
        <w:spacing w:before="11"/>
        <w:rPr>
          <w:sz w:val="28"/>
        </w:rPr>
      </w:pPr>
    </w:p>
    <w:p>
      <w:pPr>
        <w:pStyle w:val="BodyText"/>
        <w:ind w:left="100"/>
      </w:pPr>
      <w:r>
        <w:rPr/>
        <w:pict>
          <v:shape style="position:absolute;margin-left:120pt;margin-top:16.914532pt;width:24pt;height:.1pt;mso-position-horizontal-relative:page;mso-position-vertical-relative:paragraph;z-index:-12593152;mso-wrap-distance-left:0;mso-wrap-distance-right:0" id="docshape2517" coordorigin="2400,338" coordsize="480,0" path="m2400,338l2880,338e" filled="false" stroked="true" strokeweight=".8pt" strokecolor="#ff0000">
            <v:path arrowok="t"/>
            <v:stroke dashstyle="solid"/>
            <w10:wrap type="topAndBottom"/>
          </v:shape>
        </w:pict>
      </w:r>
      <w:r>
        <w:rPr/>
        <w:t>產業專家指出，</w:t>
      </w:r>
      <w:r>
        <w:rPr>
          <w:color w:val="FF0000"/>
        </w:rPr>
        <w:t>台灣</w:t>
      </w:r>
      <w:r>
        <w:rPr>
          <w:spacing w:val="-1"/>
        </w:rPr>
        <w:t>人才執行力高，無論在哪個領域都非常搶手。</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[202208240541908]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2022-08-24</w:t>
      </w:r>
      <w:r>
        <w:rPr>
          <w:spacing w:val="-7"/>
          <w:w w:val="110"/>
          <w:sz w:val="28"/>
        </w:rPr>
        <w:t> </w:t>
      </w:r>
      <w:r>
        <w:rPr>
          <w:spacing w:val="-2"/>
          <w:w w:val="110"/>
          <w:sz w:val="28"/>
        </w:rPr>
        <w:t>(12:11)</w:t>
      </w:r>
    </w:p>
    <w:p>
      <w:pPr>
        <w:spacing w:line="249" w:lineRule="auto" w:before="12"/>
        <w:ind w:left="100" w:right="4819" w:firstLine="0"/>
        <w:jc w:val="left"/>
        <w:rPr>
          <w:sz w:val="28"/>
        </w:rPr>
      </w:pPr>
      <w:r>
        <w:rPr>
          <w:sz w:val="28"/>
        </w:rPr>
        <w:t>網站(URL連接) | 即時 |By 沈美幸／台北報導</w:t>
      </w:r>
      <w:r>
        <w:rPr>
          <w:sz w:val="28"/>
        </w:rPr>
        <w:t>字數: 936 words</w:t>
      </w:r>
    </w:p>
    <w:p>
      <w:pPr>
        <w:pStyle w:val="BodyText"/>
        <w:spacing w:before="9"/>
        <w:rPr>
          <w:sz w:val="21"/>
        </w:rPr>
      </w:pPr>
      <w:r>
        <w:rPr/>
        <w:pict>
          <v:shape style="position:absolute;margin-left:36pt;margin-top:14.945937pt;width:523pt;height:.1pt;mso-position-horizontal-relative:page;mso-position-vertical-relative:paragraph;z-index:-12591616;mso-wrap-distance-left:0;mso-wrap-distance-right:0" id="docshape251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5"/>
          <w:sz w:val="28"/>
        </w:rPr>
        <w:t>機器人與智慧自動化展 </w:t>
      </w:r>
      <w:r>
        <w:rPr>
          <w:sz w:val="28"/>
        </w:rPr>
        <w:t>24</w:t>
      </w:r>
      <w:r>
        <w:rPr>
          <w:spacing w:val="-3"/>
          <w:sz w:val="28"/>
        </w:rPr>
        <w:t>日起登場</w:t>
      </w:r>
    </w:p>
    <w:p>
      <w:pPr>
        <w:pStyle w:val="BodyText"/>
        <w:spacing w:line="20" w:lineRule="exact"/>
        <w:ind w:left="100"/>
        <w:rPr>
          <w:sz w:val="2"/>
        </w:rPr>
      </w:pPr>
      <w:r>
        <w:rPr>
          <w:sz w:val="2"/>
        </w:rPr>
        <w:pict>
          <v:group style="width:28pt;height:.95pt;mso-position-horizontal-relative:char;mso-position-vertical-relative:line" id="docshapegroup251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590592;mso-wrap-distance-left:0;mso-wrap-distance-right:0" id="docshape252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：https://ctee.com.tw/livenews/aj/ctee/A79432002022082411392835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沈美幸／台北報導</w:t>
      </w:r>
    </w:p>
    <w:p>
      <w:pPr>
        <w:pStyle w:val="BodyText"/>
        <w:rPr>
          <w:sz w:val="34"/>
        </w:rPr>
      </w:pPr>
    </w:p>
    <w:p>
      <w:pPr>
        <w:pStyle w:val="BodyText"/>
        <w:spacing w:before="1"/>
        <w:ind w:left="100"/>
      </w:pPr>
      <w:r>
        <w:rPr/>
        <w:pict>
          <v:shape style="position:absolute;margin-left:36pt;margin-top:16.964531pt;width:24pt;height:.1pt;mso-position-horizontal-relative:page;mso-position-vertical-relative:paragraph;z-index:-12590080;mso-wrap-distance-left:0;mso-wrap-distance-right:0" id="docshape2521" coordorigin="720,339" coordsize="480,0" path="m720,339l1200,339e" filled="false" stroked="true" strokeweight=".8pt" strokecolor="#ff0000">
            <v:path arrowok="t"/>
            <v:stroke dashstyle="solid"/>
            <w10:wrap type="topAndBottom"/>
          </v:shape>
        </w:pict>
      </w:r>
      <w:r>
        <w:rPr>
          <w:color w:val="FF0000"/>
        </w:rPr>
        <w:t>台灣</w:t>
      </w:r>
      <w:r>
        <w:rPr/>
        <w:t>智慧自動化與機器人協會主辦2022年機器人與智慧自動化展，24</w:t>
      </w:r>
      <w:r>
        <w:rPr>
          <w:spacing w:val="-1"/>
        </w:rPr>
        <w:t>日正式登場。圖／沈美幸</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8867712" from="36pt,16.914532pt" to="60pt,16.914532pt" stroked="true" strokeweight=".8pt" strokecolor="#ff0000">
            <v:stroke dashstyle="solid"/>
            <w10:wrap type="none"/>
          </v:line>
        </w:pict>
      </w:r>
      <w:r>
        <w:rPr>
          <w:color w:val="FF0000"/>
          <w:spacing w:val="-2"/>
        </w:rPr>
        <w:t>台灣</w:t>
      </w:r>
      <w:r>
        <w:rPr>
          <w:spacing w:val="-2"/>
        </w:rPr>
        <w:t>智慧自動化與機器人協會主辦2022年機器人與智慧自動化展24日正式登場，吸引上銀集團、台</w:t>
      </w:r>
      <w:r>
        <w:rPr>
          <w:spacing w:val="-2"/>
        </w:rPr>
        <w:t>達電、廣達集團旗下廣明機器人、東元集團、德國西門子、三菱電機及法商施耐德電機等國內外 768家廠商報名參展，與去年769家相當，使用攤位數增加至3,076家。</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868224" from="96pt,16.914532pt" to="132pt,16.914532pt" stroked="true" strokeweight=".8pt" strokecolor="#ff0000">
            <v:stroke dashstyle="solid"/>
            <w10:wrap type="none"/>
          </v:line>
        </w:pict>
      </w:r>
      <w:r>
        <w:rPr>
          <w:spacing w:val="-2"/>
        </w:rPr>
        <w:t>業者指出，</w:t>
      </w:r>
      <w:r>
        <w:rPr>
          <w:color w:val="FF0000"/>
          <w:spacing w:val="-2"/>
        </w:rPr>
        <w:t>少子化</w:t>
      </w:r>
      <w:r>
        <w:rPr>
          <w:spacing w:val="-2"/>
        </w:rPr>
        <w:t>、疫情，使得工業用機器人及消費性服務機器人，每年兩位數複合快速成長，吸引國內外廠商競相投入機器人或機器手臂研發。</w:t>
      </w:r>
    </w:p>
    <w:p>
      <w:pPr>
        <w:pStyle w:val="BodyText"/>
        <w:spacing w:before="12"/>
        <w:rPr>
          <w:sz w:val="28"/>
        </w:rPr>
      </w:pPr>
    </w:p>
    <w:p>
      <w:pPr>
        <w:pStyle w:val="BodyText"/>
        <w:spacing w:line="290" w:lineRule="auto"/>
        <w:ind w:left="100" w:right="239"/>
      </w:pPr>
      <w:r>
        <w:rPr>
          <w:spacing w:val="-2"/>
        </w:rPr>
        <w:t>廣達集團旗下達明機器人今年展示全新升級TM Robot S系列，更直覺友善的操作介面、軟體視覺的</w:t>
      </w:r>
      <w:r>
        <w:rPr>
          <w:spacing w:val="-2"/>
        </w:rPr>
        <w:t>全新升級，以及業界最高通過31項安全規範。</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868736" from="36pt,16.914532pt" to="60pt,16.914532pt" stroked="true" strokeweight=".8pt" strokecolor="#ff0000">
            <v:stroke dashstyle="solid"/>
            <w10:wrap type="none"/>
          </v:line>
        </w:pict>
      </w:r>
      <w:r>
        <w:rPr/>
        <w:pict>
          <v:line style="position:absolute;mso-position-horizontal-relative:page;mso-position-vertical-relative:paragraph;z-index:18869248" from="252pt,16.914532pt" to="276pt,16.914532pt" stroked="true" strokeweight=".8pt" strokecolor="#ff0000">
            <v:stroke dashstyle="solid"/>
            <w10:wrap type="none"/>
          </v:line>
        </w:pict>
      </w:r>
      <w:r>
        <w:rPr>
          <w:color w:val="FF0000"/>
          <w:spacing w:val="-2"/>
        </w:rPr>
        <w:t>台灣</w:t>
      </w:r>
      <w:r>
        <w:rPr>
          <w:spacing w:val="-2"/>
        </w:rPr>
        <w:t>智慧自動化與機器人協會表示，今年</w:t>
      </w:r>
      <w:r>
        <w:rPr>
          <w:color w:val="FF0000"/>
          <w:spacing w:val="-2"/>
        </w:rPr>
        <w:t>台灣</w:t>
      </w:r>
      <w:r>
        <w:rPr>
          <w:spacing w:val="-2"/>
        </w:rPr>
        <w:t>機器人與智慧自動化展總計有上銀集團、廣達集團旗</w:t>
      </w:r>
      <w:r>
        <w:rPr>
          <w:spacing w:val="-1"/>
        </w:rPr>
        <w:t>下廣明機器人、台達電、研華、東元、士林電機、氣立、盟立、東佑達、日本三菱電機、安川電機</w:t>
      </w:r>
    </w:p>
    <w:p>
      <w:pPr>
        <w:pStyle w:val="BodyText"/>
        <w:spacing w:line="297" w:lineRule="exact"/>
        <w:ind w:left="100"/>
      </w:pPr>
      <w:r>
        <w:rPr/>
        <w:t>、德國西門子、法商施耐德電機等768家國內外廠商報名參展，與去年769</w:t>
      </w:r>
      <w:r>
        <w:rPr>
          <w:spacing w:val="-1"/>
        </w:rPr>
        <w:t>家廠商相比，相差不大</w:t>
      </w:r>
    </w:p>
    <w:p>
      <w:pPr>
        <w:pStyle w:val="BodyText"/>
        <w:spacing w:before="62"/>
        <w:ind w:left="100"/>
      </w:pPr>
      <w:r>
        <w:rPr/>
        <w:t>，但使用攤位數卻從去年3,015個增加至3,076</w:t>
      </w:r>
      <w:r>
        <w:rPr>
          <w:spacing w:val="-5"/>
        </w:rPr>
        <w:t>個。</w:t>
      </w:r>
    </w:p>
    <w:p>
      <w:pPr>
        <w:spacing w:after="0"/>
        <w:sectPr>
          <w:pgSz w:w="11900" w:h="16840"/>
          <w:pgMar w:top="1500" w:bottom="280" w:left="620" w:right="620"/>
        </w:sectPr>
      </w:pPr>
    </w:p>
    <w:p>
      <w:pPr>
        <w:pStyle w:val="BodyText"/>
        <w:spacing w:before="21"/>
        <w:ind w:left="100"/>
      </w:pPr>
      <w:r>
        <w:rPr>
          <w:spacing w:val="-4"/>
        </w:rPr>
        <w:t>上銀集團旗下上銀及大銀微系統兩公司將聯手展出晶圓移載系統(EFEM)，</w:t>
      </w:r>
      <w:r>
        <w:rPr>
          <w:spacing w:val="-5"/>
        </w:rPr>
        <w:t>使用上銀研發的控制系統</w:t>
      </w:r>
    </w:p>
    <w:p>
      <w:pPr>
        <w:pStyle w:val="BodyText"/>
        <w:spacing w:line="290" w:lineRule="auto" w:before="63"/>
        <w:ind w:left="100" w:right="239"/>
      </w:pPr>
      <w:r>
        <w:rPr>
          <w:spacing w:val="-2"/>
        </w:rPr>
        <w:t>，能彈性選配Wafer ID讀取、晶舟盒RFID感應、晶圓尋邊校正、凸片檢知、站點在席感測等周邊配</w:t>
      </w:r>
      <w:r>
        <w:rPr>
          <w:spacing w:val="-2"/>
        </w:rPr>
        <w:t>件，並搭配對應的晶圓機器人，完整的自動化系統，強調能增加客戶設備及製程的競爭力。</w:t>
      </w:r>
    </w:p>
    <w:p>
      <w:pPr>
        <w:pStyle w:val="BodyText"/>
        <w:spacing w:before="11"/>
        <w:rPr>
          <w:sz w:val="28"/>
        </w:rPr>
      </w:pPr>
    </w:p>
    <w:p>
      <w:pPr>
        <w:pStyle w:val="BodyText"/>
        <w:spacing w:line="290" w:lineRule="auto"/>
        <w:ind w:left="100" w:right="239"/>
      </w:pPr>
      <w:r>
        <w:rPr>
          <w:spacing w:val="-2"/>
        </w:rPr>
        <w:t>大銀微系統展出超薄型直驅馬達，強調具備輕薄(22mm)、大中空、免磨耗、易保養、降低發塵等特</w:t>
      </w:r>
      <w:r>
        <w:rPr>
          <w:spacing w:val="-2"/>
        </w:rPr>
        <w:t>點，提供產業轉型、多元化彈性製造與智慧製造的關鍵元件。</w:t>
      </w:r>
    </w:p>
    <w:p>
      <w:pPr>
        <w:pStyle w:val="BodyText"/>
        <w:spacing w:before="11"/>
        <w:rPr>
          <w:sz w:val="28"/>
        </w:rPr>
      </w:pPr>
    </w:p>
    <w:p>
      <w:pPr>
        <w:pStyle w:val="BodyText"/>
        <w:spacing w:line="290" w:lineRule="auto" w:before="1"/>
        <w:ind w:left="100" w:right="119"/>
      </w:pPr>
      <w:r>
        <w:rPr>
          <w:spacing w:val="-2"/>
        </w:rPr>
        <w:t>東元表示，東元攜手關係企業東捷資訊及東訊，今年參展以ESG永續概念，打造低碳智慧未來工廠為</w:t>
      </w:r>
      <w:r>
        <w:rPr>
          <w:spacing w:val="-2"/>
        </w:rPr>
        <w:t>主軸，聚焦低碳工業解決方案。展出重點產品包括永磁直驅馬達、冷卻水塔專用變頻控制驅動器、碳資產管理和可視化監控系統，可協助客戶提升能效、降低能耗，現場動態展示特定產業的節能方案。東元新產品「次世代小型化變頻器E710」，也可望首度亮相。</w:t>
      </w:r>
    </w:p>
    <w:p>
      <w:pPr>
        <w:pStyle w:val="BodyText"/>
        <w:spacing w:before="10"/>
        <w:rPr>
          <w:sz w:val="28"/>
        </w:rPr>
      </w:pPr>
    </w:p>
    <w:p>
      <w:pPr>
        <w:pStyle w:val="BodyText"/>
        <w:spacing w:line="290" w:lineRule="auto"/>
        <w:ind w:left="100" w:right="239"/>
      </w:pPr>
      <w:r>
        <w:rPr>
          <w:spacing w:val="-2"/>
        </w:rPr>
        <w:t>東佑達自動化科技今年展出主題是「多元化智能傳動元件」，展出內容包括，不帶電滑台模組、電</w:t>
      </w:r>
      <w:r>
        <w:rPr>
          <w:spacing w:val="-6"/>
        </w:rPr>
        <w:t>動缸、單軸機械手、線性馬達機械手、桌上型機械人、AGVS</w:t>
      </w:r>
      <w:r>
        <w:rPr>
          <w:spacing w:val="-7"/>
        </w:rPr>
        <w:t>無人搬運車系統等多樣研發新品。另外</w:t>
      </w:r>
    </w:p>
    <w:p>
      <w:pPr>
        <w:pStyle w:val="BodyText"/>
        <w:spacing w:line="290" w:lineRule="auto"/>
        <w:ind w:left="100" w:right="119"/>
      </w:pPr>
      <w:r>
        <w:rPr/>
        <w:t>，去年甫成立的子公司「東佑達奈米系統」也展出最新研發重點產品：超高速氣浮單軸平台 、精密線馬中空平台 、空氣軸承XY平台、XYZ空氣軸承微鑽孔機次系統等產品。</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[202208243839894]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2022-08-24</w:t>
      </w:r>
      <w:r>
        <w:rPr>
          <w:spacing w:val="12"/>
          <w:w w:val="110"/>
          <w:sz w:val="28"/>
        </w:rPr>
        <w:t> </w:t>
      </w:r>
      <w:r>
        <w:rPr>
          <w:spacing w:val="-2"/>
          <w:w w:val="110"/>
          <w:sz w:val="28"/>
        </w:rPr>
        <w:t>(11:49)</w:t>
      </w:r>
    </w:p>
    <w:p>
      <w:pPr>
        <w:spacing w:line="249" w:lineRule="auto" w:before="12"/>
        <w:ind w:left="100" w:right="6219" w:firstLine="0"/>
        <w:jc w:val="left"/>
        <w:rPr>
          <w:sz w:val="28"/>
        </w:rPr>
      </w:pPr>
      <w:r>
        <w:rPr>
          <w:sz w:val="28"/>
        </w:rPr>
        <w:t>網站(URL連接) | 政治 |By 王惠慧</w:t>
      </w:r>
      <w:r>
        <w:rPr>
          <w:sz w:val="28"/>
        </w:rPr>
        <w:t>字數: 732 words</w:t>
      </w:r>
    </w:p>
    <w:p>
      <w:pPr>
        <w:pStyle w:val="BodyText"/>
        <w:spacing w:before="9"/>
        <w:rPr>
          <w:sz w:val="21"/>
        </w:rPr>
      </w:pPr>
      <w:r>
        <w:rPr/>
        <w:pict>
          <v:shape style="position:absolute;margin-left:36pt;margin-top:14.945937pt;width:523pt;height:.1pt;mso-position-horizontal-relative:page;mso-position-vertical-relative:paragraph;z-index:-12587520;mso-wrap-distance-left:0;mso-wrap-distance-right:0" id="docshape252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高虹安接待美國參訪團 全程英語交流笑稱寶刀未老</w:t>
      </w:r>
    </w:p>
    <w:p>
      <w:pPr>
        <w:pStyle w:val="BodyText"/>
        <w:spacing w:before="12"/>
        <w:rPr>
          <w:sz w:val="22"/>
        </w:rPr>
      </w:pPr>
      <w:r>
        <w:rPr/>
        <w:pict>
          <v:shape style="position:absolute;margin-left:36pt;margin-top:15.723047pt;width:523pt;height:.1pt;mso-position-horizontal-relative:page;mso-position-vertical-relative:paragraph;z-index:-12587008;mso-wrap-distance-left:0;mso-wrap-distance-right:0" id="docshape252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72">
        <w:r>
          <w:rPr>
            <w:w w:val="110"/>
          </w:rPr>
          <w:t>文字快照：https://www.chinatimes.com/realtimenews/20220824002040-</w:t>
        </w:r>
        <w:r>
          <w:rPr>
            <w:spacing w:val="-2"/>
            <w:w w:val="110"/>
          </w:rPr>
          <w:t>260407?chdtv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民眾黨新竹市長參選人高虹安23日接待近日來台參訪的美國史丹佛大學胡佛研究所訪團，和美方</w:t>
      </w:r>
      <w:r>
        <w:rPr>
          <w:spacing w:val="80"/>
          <w:w w:val="150"/>
        </w:rPr>
        <w:t> </w:t>
      </w:r>
      <w:r>
        <w:rPr>
          <w:spacing w:val="-2"/>
        </w:rPr>
        <w:t>13位產官軍學界訪團成員，針對國際情勢、產業需求、供應鏈安全、地方治理等議題交換意見，高</w:t>
      </w:r>
      <w:r>
        <w:rPr>
          <w:spacing w:val="-2"/>
        </w:rPr>
        <w:t>虹安全程以英文交流，也笑稱自己的英語能力「寶刀未老」。</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870784" from="108pt,16.964531pt" to="132pt,16.964531pt" stroked="true" strokeweight=".8pt" strokecolor="#ff0000">
            <v:stroke dashstyle="solid"/>
            <w10:wrap type="none"/>
          </v:line>
        </w:pict>
      </w:r>
      <w:r>
        <w:rPr/>
        <w:pict>
          <v:line style="position:absolute;mso-position-horizontal-relative:page;mso-position-vertical-relative:paragraph;z-index:18871296" from="396pt,16.964531pt" to="420pt,16.964531pt" stroked="true" strokeweight=".8pt" strokecolor="#ff0000">
            <v:stroke dashstyle="solid"/>
            <w10:wrap type="none"/>
          </v:line>
        </w:pict>
      </w:r>
      <w:r>
        <w:rPr>
          <w:spacing w:val="-2"/>
        </w:rPr>
        <w:t>針對美方關心</w:t>
      </w:r>
      <w:r>
        <w:rPr>
          <w:color w:val="FF0000"/>
          <w:spacing w:val="-2"/>
        </w:rPr>
        <w:t>台灣</w:t>
      </w:r>
      <w:r>
        <w:rPr>
          <w:spacing w:val="-2"/>
        </w:rPr>
        <w:t>如何保護核心資產，如技術人才等，高虹安提到，</w:t>
      </w:r>
      <w:r>
        <w:rPr>
          <w:color w:val="FF0000"/>
          <w:spacing w:val="-2"/>
        </w:rPr>
        <w:t>台灣</w:t>
      </w:r>
      <w:r>
        <w:rPr>
          <w:spacing w:val="-2"/>
        </w:rPr>
        <w:t>應盤點國安重點領域，諮詢產業實務經驗專家，畫定技術交流界線，不同產業特性給予不同規範和協助，在保護技術資產和產業經濟利益間取得平衡。而高科技人才挖角問題，今年立法院也通過經濟間諜罪修法，防止國家關鍵核心技術遭侵害。</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871808" from="132pt,34.914532pt" to="156pt,34.914532pt" stroked="true" strokeweight=".8pt" strokecolor="#ff0000">
            <v:stroke dashstyle="solid"/>
            <w10:wrap type="none"/>
          </v:line>
        </w:pict>
      </w:r>
      <w:r>
        <w:rPr>
          <w:spacing w:val="-2"/>
        </w:rPr>
        <w:t>美國近年提出晶片法案，試圖將包含台積電等半導體業引導至美國設廠生產並禁止赴陸設廠，高虹安也在會中提到，</w:t>
      </w:r>
      <w:r>
        <w:rPr>
          <w:color w:val="FF0000"/>
          <w:spacing w:val="-2"/>
        </w:rPr>
        <w:t>台灣</w:t>
      </w:r>
      <w:r>
        <w:rPr>
          <w:spacing w:val="-2"/>
        </w:rPr>
        <w:t>半導體產業並不能只看晶片廠，而是有著完整的產業鏈。如設在竹科的半導體廠，可能從桃園、新竹、苗栗、甚至台中，有他各類上下游供應商和服務商。</w:t>
      </w:r>
    </w:p>
    <w:p>
      <w:pPr>
        <w:pStyle w:val="BodyText"/>
        <w:spacing w:before="11"/>
        <w:rPr>
          <w:sz w:val="28"/>
        </w:rPr>
      </w:pPr>
    </w:p>
    <w:p>
      <w:pPr>
        <w:pStyle w:val="BodyText"/>
        <w:spacing w:line="290" w:lineRule="auto"/>
        <w:ind w:left="100" w:right="239"/>
        <w:jc w:val="both"/>
      </w:pPr>
      <w:r>
        <w:rPr>
          <w:spacing w:val="-2"/>
        </w:rPr>
        <w:t>她認為，唯有在成熟的產業生態系中，才能維持最高的生產力和競爭力，光是要求台積電或個別的半導體廠到美國落地設廠，效益有限，而配合的上下游產業鏈若要跟著移出，人力成本勢必難以維持競爭力。</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872320" from="144pt,16.914532pt" to="168pt,16.914532pt" stroked="true" strokeweight=".8pt" strokecolor="#ff0000">
            <v:stroke dashstyle="solid"/>
            <w10:wrap type="none"/>
          </v:line>
        </w:pict>
      </w:r>
      <w:r>
        <w:rPr>
          <w:spacing w:val="-2"/>
        </w:rPr>
        <w:t>訪團代表也特別針對</w:t>
      </w:r>
      <w:r>
        <w:rPr>
          <w:color w:val="FF0000"/>
          <w:spacing w:val="-2"/>
        </w:rPr>
        <w:t>台灣</w:t>
      </w:r>
      <w:r>
        <w:rPr>
          <w:spacing w:val="-2"/>
        </w:rPr>
        <w:t>的能源安全和永續政策提問，高虹安認為，政府的能源藍圖在規畫和執行上，嚴重偏離現實和預定進度，確實是產業競爭力的隱憂，必須現在就重視並檢討對策。</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8872832" from="456pt,17.964531pt" to="492pt,17.964531pt" stroked="true" strokeweight=".8pt" strokecolor="#ff0000">
            <v:stroke dashstyle="solid"/>
            <w10:wrap type="none"/>
          </v:line>
        </w:pict>
      </w:r>
      <w:r>
        <w:rPr>
          <w:spacing w:val="-2"/>
        </w:rPr>
        <w:t>會議尾聲參訪團也關心新竹市選情，雙方討論了包含新竹市人口結構年輕化、高</w:t>
      </w:r>
      <w:r>
        <w:rPr>
          <w:color w:val="FF0000"/>
          <w:spacing w:val="-2"/>
        </w:rPr>
        <w:t>生育率</w:t>
      </w:r>
      <w:r>
        <w:rPr>
          <w:spacing w:val="-2"/>
        </w:rPr>
        <w:t>、高所得等特性，形塑特別的城市輪廓。高虹安也指出，除了產業經濟發展外，新竹市民也非常重視交通、教育、永續等議題。</w:t>
      </w:r>
    </w:p>
    <w:p>
      <w:pPr>
        <w:pStyle w:val="BodyText"/>
        <w:spacing w:before="11"/>
        <w:rPr>
          <w:sz w:val="28"/>
        </w:rPr>
      </w:pPr>
    </w:p>
    <w:p>
      <w:pPr>
        <w:pStyle w:val="BodyText"/>
        <w:spacing w:line="290" w:lineRule="auto" w:before="1"/>
        <w:ind w:left="100" w:right="239"/>
        <w:jc w:val="both"/>
      </w:pPr>
      <w:r>
        <w:rPr>
          <w:spacing w:val="-2"/>
        </w:rPr>
        <w:t>尤其，科技產業脫離不了人才，產業園區周邊的城市也必須要努力，高虹安說，建立友善的生活環境和基礎建設，打造宜居城市，也是幫助高科技產業徵才、留才的關鍵，這也是她參選新竹市長的重要工作。</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[202208243602832]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2022-08-24</w:t>
      </w:r>
      <w:r>
        <w:rPr>
          <w:spacing w:val="21"/>
          <w:w w:val="110"/>
          <w:sz w:val="28"/>
        </w:rPr>
        <w:t> </w:t>
      </w:r>
      <w:r>
        <w:rPr>
          <w:spacing w:val="-2"/>
          <w:w w:val="110"/>
          <w:sz w:val="28"/>
        </w:rPr>
        <w:t>(12:47)</w:t>
      </w:r>
    </w:p>
    <w:p>
      <w:pPr>
        <w:spacing w:line="249" w:lineRule="auto" w:before="12"/>
        <w:ind w:left="100" w:right="4819" w:firstLine="0"/>
        <w:jc w:val="left"/>
        <w:rPr>
          <w:sz w:val="28"/>
        </w:rPr>
      </w:pPr>
      <w:r>
        <w:rPr>
          <w:sz w:val="28"/>
        </w:rPr>
        <w:t>網站(URL連接) | 股市 |By 林淑惠／台北報導</w:t>
      </w:r>
      <w:r>
        <w:rPr>
          <w:sz w:val="28"/>
        </w:rPr>
        <w:t>字數: 589 words</w:t>
      </w:r>
    </w:p>
    <w:p>
      <w:pPr>
        <w:pStyle w:val="BodyText"/>
        <w:spacing w:before="9"/>
        <w:rPr>
          <w:sz w:val="21"/>
        </w:rPr>
      </w:pPr>
      <w:r>
        <w:rPr/>
        <w:pict>
          <v:shape style="position:absolute;margin-left:36pt;margin-top:14.945937pt;width:523pt;height:.1pt;mso-position-horizontal-relative:page;mso-position-vertical-relative:paragraph;z-index:-12583936;mso-wrap-distance-left:0;mso-wrap-distance-right:0" id="docshape252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6"/>
          <w:sz w:val="28"/>
        </w:rPr>
        <w:t>聯強獨家代理NOKIA</w:t>
      </w:r>
      <w:r>
        <w:rPr>
          <w:spacing w:val="-7"/>
          <w:sz w:val="28"/>
        </w:rPr>
        <w:t>手機與平板 推全球首創內建藍牙耳機音樂手機</w:t>
      </w:r>
    </w:p>
    <w:p>
      <w:pPr>
        <w:pStyle w:val="BodyText"/>
        <w:spacing w:before="12"/>
        <w:rPr>
          <w:sz w:val="22"/>
        </w:rPr>
      </w:pPr>
      <w:r>
        <w:rPr/>
        <w:pict>
          <v:shape style="position:absolute;margin-left:36pt;margin-top:15.723047pt;width:523pt;height:.1pt;mso-position-horizontal-relative:page;mso-position-vertical-relative:paragraph;z-index:-12583424;mso-wrap-distance-left:0;mso-wrap-distance-right:0" id="docshape252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5"/>
        </w:rPr>
        <w:t>：https://tw.stock.yahoo.com/news/%E8%81%AF%E5%BC%B7%E7%8D%A8%E5%AE%B6%E4%BB%A3%E7%90%8 </w:t>
      </w:r>
      <w:r>
        <w:rPr>
          <w:spacing w:val="-2"/>
          <w:w w:val="80"/>
        </w:rPr>
        <w:t>6nokia%E6%89%8B%E6%A9%9F%E8%88%87%E5%B9%B3%E6%9D%BF-</w:t>
      </w:r>
    </w:p>
    <w:p>
      <w:pPr>
        <w:pStyle w:val="BodyText"/>
        <w:spacing w:line="297" w:lineRule="exact"/>
        <w:ind w:left="100"/>
      </w:pPr>
      <w:r>
        <w:rPr>
          <w:spacing w:val="-2"/>
          <w:w w:val="75"/>
        </w:rPr>
        <w:t>%E6%8E%A8%E5%85%A8%E7%90%83%E9%A6%96%E5%89%B5%E5%85%A7%E5%BB%BA%E8%97%8D%E7%89%99%E8%80</w:t>
      </w:r>
    </w:p>
    <w:p>
      <w:pPr>
        <w:pStyle w:val="BodyText"/>
        <w:spacing w:before="62"/>
        <w:ind w:left="100"/>
      </w:pPr>
      <w:r>
        <w:rPr>
          <w:w w:val="80"/>
        </w:rPr>
        <w:t>%B3%E6%A9%9F%E9%9F%B3%E6%A8%82%E6%89%8B%E6%A9%9F-</w:t>
      </w:r>
      <w:r>
        <w:rPr>
          <w:spacing w:val="-2"/>
          <w:w w:val="90"/>
        </w:rPr>
        <w:t>042812459.html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6"/>
        </w:rPr>
        <w:t>聯強代理NOKIA商品超過20年的時間，與HMD</w:t>
      </w:r>
      <w:r>
        <w:rPr>
          <w:spacing w:val="5"/>
        </w:rPr>
        <w:t> </w:t>
      </w:r>
      <w:r>
        <w:rPr>
          <w:spacing w:val="-6"/>
        </w:rPr>
        <w:t>Global（NOKIA</w:t>
      </w:r>
      <w:r>
        <w:rPr>
          <w:spacing w:val="-7"/>
        </w:rPr>
        <w:t>品牌手機和平板電腦的全球獨家授權商</w:t>
      </w:r>
    </w:p>
    <w:p>
      <w:pPr>
        <w:pStyle w:val="BodyText"/>
        <w:spacing w:line="290" w:lineRule="auto" w:before="62"/>
        <w:ind w:left="100" w:right="119"/>
      </w:pPr>
      <w:r>
        <w:rPr/>
        <w:pict>
          <v:line style="position:absolute;mso-position-horizontal-relative:page;mso-position-vertical-relative:paragraph;z-index:18874880" from="84pt,20.014532pt" to="108pt,20.014532pt" stroked="true" strokeweight=".8pt" strokecolor="#ff0000">
            <v:stroke dashstyle="solid"/>
            <w10:wrap type="none"/>
          </v:line>
        </w:pict>
      </w:r>
      <w:r>
        <w:rPr>
          <w:spacing w:val="-4"/>
        </w:rPr>
        <w:t>）雙方在</w:t>
      </w:r>
      <w:r>
        <w:rPr>
          <w:color w:val="FF0000"/>
          <w:spacing w:val="-4"/>
        </w:rPr>
        <w:t>台灣</w:t>
      </w:r>
      <w:r>
        <w:rPr>
          <w:spacing w:val="-4"/>
        </w:rPr>
        <w:t>的合作也已超過5年，在5G智慧型手機、4G智慧型手機、4G功能型手機、平板等全系列</w:t>
      </w:r>
      <w:r>
        <w:rPr/>
        <w:t>商品，都有深厚的長期合作。聯強24日宣布，獨家代理HMD Global全系列產品，攜手推出全球首創</w:t>
      </w:r>
      <w:r>
        <w:rPr>
          <w:spacing w:val="-2"/>
        </w:rPr>
        <w:t>內建藍牙耳機直立式功能手機Nokia5710XpressAudio4G。</w:t>
      </w:r>
    </w:p>
    <w:p>
      <w:pPr>
        <w:pStyle w:val="BodyText"/>
        <w:spacing w:before="11"/>
        <w:rPr>
          <w:sz w:val="28"/>
        </w:rPr>
      </w:pPr>
    </w:p>
    <w:p>
      <w:pPr>
        <w:pStyle w:val="BodyText"/>
        <w:ind w:left="100"/>
      </w:pPr>
      <w:r>
        <w:rPr/>
        <w:pict>
          <v:shape style="position:absolute;margin-left:156pt;margin-top:16.914532pt;width:24pt;height:.1pt;mso-position-horizontal-relative:page;mso-position-vertical-relative:paragraph;z-index:-12582912;mso-wrap-distance-left:0;mso-wrap-distance-right:0" id="docshape2526" coordorigin="3120,338" coordsize="480,0" path="m3120,338l3600,338e" filled="false" stroked="true" strokeweight=".8pt" strokecolor="#ff0000">
            <v:path arrowok="t"/>
            <v:stroke dashstyle="solid"/>
            <w10:wrap type="topAndBottom"/>
          </v:shape>
        </w:pict>
      </w:r>
      <w:r>
        <w:rPr>
          <w:spacing w:val="-2"/>
        </w:rPr>
        <w:t>聯強表示，聯強集團在</w:t>
      </w:r>
      <w:r>
        <w:rPr>
          <w:color w:val="FF0000"/>
          <w:spacing w:val="-2"/>
        </w:rPr>
        <w:t>台灣</w:t>
      </w:r>
      <w:r>
        <w:rPr>
          <w:spacing w:val="-2"/>
        </w:rPr>
        <w:t>深耕經銷通路，而HMD</w:t>
      </w:r>
      <w:r>
        <w:rPr>
          <w:spacing w:val="7"/>
        </w:rPr>
        <w:t> </w:t>
      </w:r>
      <w:r>
        <w:rPr>
          <w:spacing w:val="-2"/>
        </w:rPr>
        <w:t>Global</w:t>
      </w:r>
      <w:r>
        <w:rPr>
          <w:spacing w:val="-3"/>
        </w:rPr>
        <w:t>在現行手機市場規格已大同小異的生態中</w:t>
      </w:r>
    </w:p>
    <w:p>
      <w:pPr>
        <w:pStyle w:val="BodyText"/>
        <w:spacing w:before="13"/>
        <w:ind w:left="100"/>
      </w:pPr>
      <w:r>
        <w:rPr>
          <w:spacing w:val="-1"/>
        </w:rPr>
        <w:t>，仍持續推出多款嶄新商品。</w:t>
      </w:r>
    </w:p>
    <w:p>
      <w:pPr>
        <w:pStyle w:val="BodyText"/>
        <w:rPr>
          <w:sz w:val="34"/>
        </w:rPr>
      </w:pPr>
    </w:p>
    <w:p>
      <w:pPr>
        <w:pStyle w:val="BodyText"/>
        <w:spacing w:line="290" w:lineRule="auto" w:before="1"/>
        <w:ind w:left="100" w:right="239"/>
      </w:pPr>
      <w:r>
        <w:rPr>
          <w:spacing w:val="-2"/>
        </w:rPr>
        <w:t>Nokia5710XpressAudio4G內建藍牙耳機的貼心設計，方便耳機的收納與隨時充電，輕巧的外型一支</w:t>
      </w:r>
      <w:r>
        <w:rPr>
          <w:spacing w:val="-1"/>
        </w:rPr>
        <w:t>手機即可達到通話與收聽音樂的多重享受，強大的續航能力待機能長達三天，讓使用者能安心使用</w:t>
      </w:r>
    </w:p>
    <w:p>
      <w:pPr>
        <w:pStyle w:val="BodyText"/>
        <w:spacing w:line="290" w:lineRule="auto"/>
        <w:ind w:left="100" w:right="239"/>
      </w:pPr>
      <w:r>
        <w:rPr>
          <w:spacing w:val="-2"/>
        </w:rPr>
        <w:t>，適合各族群消費者，尤其針對需要長時間外勤工作者、雙手不方便切換接電話者，像貨運司機或外送員等，另外也非常適合熱愛聽音樂的使用者、學生用戶、以及企業用戶等族群。</w:t>
      </w:r>
    </w:p>
    <w:p>
      <w:pPr>
        <w:pStyle w:val="BodyText"/>
        <w:spacing w:before="10"/>
        <w:rPr>
          <w:sz w:val="28"/>
        </w:rPr>
      </w:pPr>
    </w:p>
    <w:p>
      <w:pPr>
        <w:pStyle w:val="BodyText"/>
        <w:spacing w:line="290" w:lineRule="auto"/>
        <w:ind w:left="100" w:right="119"/>
      </w:pPr>
      <w:r>
        <w:rPr>
          <w:spacing w:val="-2"/>
        </w:rPr>
        <w:t>在消費者關心的資安問題方面，Nokia5710XpressAudio4G將資安升級，由NOKIA芬蘭總部管控，維護</w:t>
      </w:r>
      <w:r>
        <w:rPr>
          <w:spacing w:val="-2"/>
        </w:rPr>
        <w:t>資訊安全這部分獲得國際上認可。</w:t>
      </w:r>
    </w:p>
    <w:p>
      <w:pPr>
        <w:spacing w:after="0" w:line="290" w:lineRule="auto"/>
        <w:sectPr>
          <w:pgSz w:w="11900" w:h="16840"/>
          <w:pgMar w:top="1500" w:bottom="280" w:left="620" w:right="620"/>
        </w:sectPr>
      </w:pPr>
    </w:p>
    <w:p>
      <w:pPr>
        <w:pStyle w:val="BodyText"/>
        <w:spacing w:line="290" w:lineRule="auto" w:before="21"/>
        <w:ind w:left="100" w:right="119"/>
      </w:pPr>
      <w:r>
        <w:rPr>
          <w:w w:val="100"/>
        </w:rPr>
        <w:t>Nokia5710XpressAudio4G主打音樂如影隨形，將藍牙耳機置於時尚堅固的滑蓋下方，人性化的設計</w:t>
      </w:r>
      <w:r>
        <w:rPr>
          <w:w w:val="98"/>
        </w:rPr>
        <w:t>方便隨時接聽電話及聆聽音樂，在手機、揚聲器和藍牙耳機之間輕鬆切換，並提供VoLTE</w:t>
      </w:r>
      <w:r>
        <w:rPr>
          <w:spacing w:val="-4"/>
          <w:w w:val="98"/>
        </w:rPr>
        <w:t>高清語音通</w:t>
      </w:r>
      <w:r>
        <w:rPr>
          <w:w w:val="98"/>
        </w:rPr>
        <w:t>話且支援VoLTE緊急電話功能，在台推出單一規格「黑色」，將於8月25日全通路開賣。</w:t>
      </w:r>
    </w:p>
    <w:p>
      <w:pPr>
        <w:pStyle w:val="BodyText"/>
        <w:spacing w:before="11"/>
        <w:rPr>
          <w:sz w:val="28"/>
        </w:rPr>
      </w:pPr>
    </w:p>
    <w:p>
      <w:pPr>
        <w:pStyle w:val="BodyText"/>
        <w:spacing w:before="1"/>
        <w:ind w:left="100"/>
      </w:pPr>
      <w:r>
        <w:rPr>
          <w:spacing w:val="-2"/>
        </w:rPr>
        <w:t>更多中時新聞網報導</w:t>
      </w:r>
    </w:p>
    <w:p>
      <w:pPr>
        <w:pStyle w:val="BodyText"/>
        <w:spacing w:line="720" w:lineRule="atLeast"/>
        <w:ind w:left="100" w:right="4799"/>
      </w:pPr>
      <w:r>
        <w:rPr/>
        <w:pict>
          <v:shape style="position:absolute;margin-left:204pt;margin-top:74.019997pt;width:36pt;height:.1pt;mso-position-horizontal-relative:page;mso-position-vertical-relative:paragraph;z-index:-12581888;mso-wrap-distance-left:0;mso-wrap-distance-right:0" id="docshape2527" coordorigin="4080,1480" coordsize="720,0" path="m4080,1480l4800,1480e" filled="false" stroked="true" strokeweight=".8pt" strokecolor="#ff0000">
            <v:path arrowok="t"/>
            <v:stroke dashstyle="solid"/>
            <w10:wrap type="topAndBottom"/>
          </v:shape>
        </w:pict>
      </w:r>
      <w:r>
        <w:rPr/>
        <w:t>外資大砍3檔金控2.4萬張 卻意外回補1檔低價純銀行股 10年後都可念公立大學？專家爆</w:t>
      </w:r>
      <w:r>
        <w:rPr>
          <w:color w:val="FF0000"/>
          <w:spacing w:val="9"/>
        </w:rPr>
        <w:t>少子化 </w:t>
      </w:r>
      <w:r>
        <w:rPr/>
        <w:t>3</w:t>
      </w:r>
      <w:r>
        <w:rPr>
          <w:spacing w:val="-2"/>
        </w:rPr>
        <w:t>校包租公慘了</w:t>
      </w:r>
    </w:p>
    <w:p>
      <w:pPr>
        <w:pStyle w:val="BodyText"/>
        <w:spacing w:before="1"/>
        <w:rPr>
          <w:sz w:val="30"/>
        </w:rPr>
      </w:pPr>
    </w:p>
    <w:p>
      <w:pPr>
        <w:pStyle w:val="BodyText"/>
        <w:ind w:left="100"/>
      </w:pPr>
      <w:r>
        <w:rPr/>
        <w:t>中芯挖台積電大將無法複製？她爆1</w:t>
      </w:r>
      <w:r>
        <w:rPr>
          <w:spacing w:val="-1"/>
        </w:rPr>
        <w:t>秘密武器：八國聯軍也沒用</w:t>
      </w:r>
    </w:p>
    <w:p>
      <w:pPr>
        <w:pStyle w:val="BodyText"/>
      </w:pPr>
    </w:p>
    <w:p>
      <w:pPr>
        <w:pStyle w:val="BodyText"/>
      </w:pPr>
    </w:p>
    <w:p>
      <w:pPr>
        <w:pStyle w:val="BodyText"/>
        <w:spacing w:before="186"/>
        <w:ind w:left="100"/>
      </w:pPr>
      <w:r>
        <w:rPr>
          <w:spacing w:val="-2"/>
          <w:w w:val="110"/>
        </w:rPr>
        <w:t>文章編號: [202208244326480]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2022-08-24</w:t>
      </w:r>
      <w:r>
        <w:rPr>
          <w:spacing w:val="79"/>
          <w:w w:val="150"/>
          <w:sz w:val="28"/>
        </w:rPr>
        <w:t> </w:t>
      </w:r>
      <w:r>
        <w:rPr>
          <w:spacing w:val="-2"/>
          <w:sz w:val="28"/>
        </w:rPr>
        <w:t>(18:32)</w:t>
      </w:r>
    </w:p>
    <w:p>
      <w:pPr>
        <w:spacing w:line="249" w:lineRule="auto" w:before="12"/>
        <w:ind w:left="100" w:right="6779" w:firstLine="0"/>
        <w:jc w:val="left"/>
        <w:rPr>
          <w:sz w:val="28"/>
        </w:rPr>
      </w:pPr>
      <w:r>
        <w:rPr>
          <w:sz w:val="28"/>
        </w:rPr>
        <w:t>網站(URL連接) | ETtoday探索</w:t>
      </w:r>
      <w:r>
        <w:rPr>
          <w:sz w:val="28"/>
        </w:rPr>
        <w:t>字數: 757 words</w:t>
      </w:r>
    </w:p>
    <w:p>
      <w:pPr>
        <w:pStyle w:val="BodyText"/>
        <w:spacing w:before="9"/>
        <w:rPr>
          <w:sz w:val="21"/>
        </w:rPr>
      </w:pPr>
      <w:r>
        <w:rPr/>
        <w:pict>
          <v:shape style="position:absolute;margin-left:36pt;margin-top:14.945937pt;width:523pt;height:.1pt;mso-position-horizontal-relative:page;mso-position-vertical-relative:paragraph;z-index:-12581376;mso-wrap-distance-left:0;mso-wrap-distance-right:0" id="docshape25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Dyson</w:t>
      </w:r>
      <w:r>
        <w:rPr>
          <w:spacing w:val="-1"/>
          <w:sz w:val="28"/>
        </w:rPr>
        <w:t>推寵物專用、細緻清潔吸頭 免換吸塵主機功能直接升級</w:t>
      </w:r>
    </w:p>
    <w:p>
      <w:pPr>
        <w:pStyle w:val="BodyText"/>
        <w:spacing w:before="12"/>
        <w:rPr>
          <w:sz w:val="22"/>
        </w:rPr>
      </w:pPr>
      <w:r>
        <w:rPr/>
        <w:pict>
          <v:shape style="position:absolute;margin-left:36pt;margin-top:15.723047pt;width:523pt;height:.1pt;mso-position-horizontal-relative:page;mso-position-vertical-relative:paragraph;z-index:-12580864;mso-wrap-distance-left:0;mso-wrap-distance-right:0" id="docshape25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：https://discovery.ettoday.net/news/2323853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1439"/>
      </w:pPr>
      <w:r>
        <w:rPr>
          <w:spacing w:val="-10"/>
        </w:rPr>
        <w:t>▲寵物商機Dyson推專用吸頭，APUJAN也推聯名服裝系列。（圖／Dyson、APUJAN提供</w:t>
      </w:r>
      <w:r>
        <w:rPr>
          <w:spacing w:val="-10"/>
        </w:rPr>
        <w:t>）</w:t>
      </w:r>
      <w:r>
        <w:rPr>
          <w:spacing w:val="-2"/>
        </w:rPr>
        <w:t>記者蔡惠如／綜合報導</w:t>
      </w:r>
    </w:p>
    <w:p>
      <w:pPr>
        <w:pStyle w:val="BodyText"/>
        <w:spacing w:line="296" w:lineRule="exact"/>
        <w:ind w:left="100"/>
      </w:pPr>
      <w:r>
        <w:rPr/>
        <w:pict>
          <v:shape style="position:absolute;margin-left:414pt;margin-top:16.825001pt;width:24pt;height:.1pt;mso-position-horizontal-relative:page;mso-position-vertical-relative:paragraph;z-index:-12580352;mso-wrap-distance-left:0;mso-wrap-distance-right:0" id="docshape2530" coordorigin="8280,337" coordsize="480,0" path="m8280,337l8760,337e" filled="false" stroked="true" strokeweight=".8pt" strokecolor="#ff0000">
            <v:path arrowok="t"/>
            <v:stroke dashstyle="solid"/>
            <w10:wrap type="topAndBottom"/>
          </v:shape>
        </w:pict>
      </w:r>
      <w:r>
        <w:rPr>
          <w:spacing w:val="-2"/>
        </w:rPr>
        <w:t>在台無線手持吸塵器穩坐銷售冠軍的英國Dyson，以工程師思維近期再於</w:t>
      </w:r>
      <w:r>
        <w:rPr>
          <w:color w:val="FF0000"/>
          <w:spacing w:val="-2"/>
        </w:rPr>
        <w:t>台灣</w:t>
      </w:r>
      <w:r>
        <w:rPr>
          <w:spacing w:val="-3"/>
        </w:rPr>
        <w:t>市場推出多款配件組合</w:t>
      </w:r>
    </w:p>
    <w:p>
      <w:pPr>
        <w:pStyle w:val="BodyText"/>
        <w:spacing w:line="290" w:lineRule="auto" w:before="13"/>
        <w:ind w:left="100" w:right="239"/>
      </w:pPr>
      <w:r>
        <w:rPr>
          <w:spacing w:val="-2"/>
        </w:rPr>
        <w:t>，包括寵物毛髮清潔工具組、細緻清潔配件工具組，以添購配件方式，讓消費者免於更換主機，獲得更多的使用方法，尤其針對落毛清潔問題的寵物使用者，以萌經濟角度創造新特色。</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8877440" from="72pt,16.914532pt" to="108pt,16.914532pt" stroked="true" strokeweight=".8pt" strokecolor="#ff0000">
            <v:stroke dashstyle="solid"/>
            <w10:wrap type="none"/>
          </v:line>
        </w:pict>
      </w:r>
      <w:r>
        <w:rPr/>
        <w:pict>
          <v:line style="position:absolute;mso-position-horizontal-relative:page;mso-position-vertical-relative:paragraph;z-index:18877952" from="360pt,34.914532pt" to="384pt,34.914532pt" stroked="true" strokeweight=".8pt" strokecolor="#ff0000">
            <v:stroke dashstyle="solid"/>
            <w10:wrap type="none"/>
          </v:line>
        </w:pict>
      </w:r>
      <w:r>
        <w:rPr>
          <w:spacing w:val="-2"/>
        </w:rPr>
        <w:t>在全球</w:t>
      </w:r>
      <w:r>
        <w:rPr>
          <w:color w:val="FF0000"/>
          <w:spacing w:val="-2"/>
        </w:rPr>
        <w:t>少子化</w:t>
      </w:r>
      <w:r>
        <w:rPr>
          <w:spacing w:val="-2"/>
        </w:rPr>
        <w:t>、單身化與高齡化趨勢下，吸引更多人選擇養寵物作伴，養寵比率逐步攀升。依據調</w:t>
      </w:r>
      <w:r>
        <w:rPr>
          <w:spacing w:val="-2"/>
        </w:rPr>
        <w:t>研機構統計，全球寵物產業營收至2027年有望達3500億美元，</w:t>
      </w:r>
      <w:r>
        <w:rPr>
          <w:color w:val="FF0000"/>
          <w:spacing w:val="-2"/>
        </w:rPr>
        <w:t>台灣</w:t>
      </w:r>
      <w:r>
        <w:rPr>
          <w:spacing w:val="-2"/>
        </w:rPr>
        <w:t>每年也有高達500億元產值，且 2021年全台犬貓數量達295萬隻，已超過15歲以下幼年人口數，顯見寵物商機潛力十足。</w:t>
      </w:r>
    </w:p>
    <w:p>
      <w:pPr>
        <w:pStyle w:val="BodyText"/>
        <w:spacing w:before="11"/>
        <w:rPr>
          <w:sz w:val="28"/>
        </w:rPr>
      </w:pPr>
    </w:p>
    <w:p>
      <w:pPr>
        <w:pStyle w:val="BodyText"/>
        <w:spacing w:line="290" w:lineRule="auto"/>
        <w:ind w:left="100" w:right="119"/>
      </w:pPr>
      <w:r>
        <w:rPr>
          <w:spacing w:val="-2"/>
        </w:rPr>
        <w:t>Dyson近期在台推出寵物專屬的「寵物毛髮清潔工具組」，強調可快速梳理寵物鬆散的毛髮、去除寵</w:t>
      </w:r>
      <w:r>
        <w:rPr>
          <w:spacing w:val="-2"/>
        </w:rPr>
        <w:t>物皮屑和微粒。其「寵物毛梳吸頭」設計有364個毛梳，以35度角的刷毛角度，在為寵物梳理鬆散毛髮時，可避免過多落毛飄散在空中。該配件可直接連接、或經加長版伸縮軟管及配件轉接頭接上吸</w:t>
      </w:r>
      <w:r>
        <w:rPr/>
        <w:t>塵器主機，可靈活變換梳毛角度，該組合可適用型號包括V8、Digital Slim、V12、V15及舊型號如 </w:t>
      </w:r>
      <w:r>
        <w:rPr>
          <w:spacing w:val="-2"/>
        </w:rPr>
        <w:t>V11、V10及V7，售價4,950元。</w:t>
      </w:r>
    </w:p>
    <w:p>
      <w:pPr>
        <w:pStyle w:val="BodyText"/>
        <w:spacing w:before="10"/>
        <w:rPr>
          <w:sz w:val="28"/>
        </w:rPr>
      </w:pPr>
    </w:p>
    <w:p>
      <w:pPr>
        <w:pStyle w:val="BodyText"/>
        <w:ind w:left="100"/>
      </w:pPr>
      <w:r>
        <w:rPr>
          <w:spacing w:val="-1"/>
        </w:rPr>
        <w:t>另一款「細緻清潔配件工具組」，內包含無痕軟毛塵刷及斜角縫隙兩款全新吸頭，其中斜角縫隙吸</w:t>
      </w:r>
    </w:p>
    <w:p>
      <w:pPr>
        <w:spacing w:after="0"/>
        <w:sectPr>
          <w:pgSz w:w="11900" w:h="16840"/>
          <w:pgMar w:top="1500" w:bottom="280" w:left="620" w:right="620"/>
        </w:sectPr>
      </w:pPr>
    </w:p>
    <w:p>
      <w:pPr>
        <w:pStyle w:val="BodyText"/>
        <w:spacing w:line="290" w:lineRule="auto" w:before="21"/>
        <w:ind w:left="100" w:right="119"/>
      </w:pPr>
      <w:r>
        <w:rPr>
          <w:w w:val="102"/>
        </w:rPr>
        <w:t>頭可精密旋轉22度，能更深入狹窄縫隙；無痕軟毛塵刷以8,100根尖端細至0.05</w:t>
      </w:r>
      <w:r>
        <w:rPr>
          <w:spacing w:val="-3"/>
          <w:w w:val="102"/>
        </w:rPr>
        <w:t>毫米的刷毛，透過精</w:t>
      </w:r>
      <w:r>
        <w:rPr/>
        <w:t>密的排列設計，可清潔筆電或螢幕等細緻的物品表面，清潔後只需旋轉，即可清理刷毛上的灰塵和</w:t>
      </w:r>
      <w:r>
        <w:rPr>
          <w:w w:val="103"/>
        </w:rPr>
        <w:t>碎屑，該工具組適用型號為V8、Digital</w:t>
      </w:r>
      <w:r>
        <w:rPr>
          <w:spacing w:val="39"/>
        </w:rPr>
        <w:t> </w:t>
      </w:r>
      <w:r>
        <w:rPr>
          <w:w w:val="102"/>
        </w:rPr>
        <w:t>Slim、V12與V15，售價4,950元。</w:t>
      </w:r>
    </w:p>
    <w:p>
      <w:pPr>
        <w:pStyle w:val="BodyText"/>
        <w:spacing w:before="11"/>
        <w:rPr>
          <w:sz w:val="28"/>
        </w:rPr>
      </w:pPr>
    </w:p>
    <w:p>
      <w:pPr>
        <w:pStyle w:val="BodyText"/>
        <w:spacing w:line="290" w:lineRule="auto" w:before="1"/>
        <w:ind w:left="100" w:right="119"/>
      </w:pPr>
      <w:r>
        <w:rPr>
          <w:spacing w:val="-4"/>
        </w:rPr>
        <w:t>鎖定寵物市場除了Dyson之外，寵物生活品牌tails&amp;me近期也攜手時裝品牌APUJAN，開發全新寵物商</w:t>
      </w:r>
      <w:r>
        <w:rPr>
          <w:spacing w:val="-2"/>
        </w:rPr>
        <w:t>品，打造寵物與主人的微型系列，將APUJAN品牌的奇幻元素與墨點印花，應用在寵物服裝、玩具及生活用品上，打造五款全新版型，包含墨點高領背心、墨點連帽背心、緹花針織背心、墨點刷毛背心、墨點連帽雨衣，更推出一系列寵物專屬玩具。</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[202208248485688]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奇摩旅遊 </w:t>
      </w:r>
      <w:r>
        <w:rPr>
          <w:w w:val="110"/>
          <w:sz w:val="28"/>
        </w:rPr>
        <w:t>|</w:t>
      </w:r>
      <w:r>
        <w:rPr>
          <w:spacing w:val="22"/>
          <w:w w:val="110"/>
          <w:sz w:val="28"/>
        </w:rPr>
        <w:t> </w:t>
      </w:r>
      <w:r>
        <w:rPr>
          <w:w w:val="110"/>
          <w:sz w:val="28"/>
        </w:rPr>
        <w:t>2022-08-24</w:t>
      </w:r>
      <w:r>
        <w:rPr>
          <w:spacing w:val="21"/>
          <w:w w:val="110"/>
          <w:sz w:val="28"/>
        </w:rPr>
        <w:t> </w:t>
      </w:r>
      <w:r>
        <w:rPr>
          <w:spacing w:val="-2"/>
          <w:w w:val="110"/>
          <w:sz w:val="28"/>
        </w:rPr>
        <w:t>(12:21)</w:t>
      </w:r>
    </w:p>
    <w:p>
      <w:pPr>
        <w:spacing w:line="249" w:lineRule="auto" w:before="12"/>
        <w:ind w:left="100" w:right="7479" w:firstLine="0"/>
        <w:jc w:val="left"/>
        <w:rPr>
          <w:sz w:val="28"/>
        </w:rPr>
      </w:pPr>
      <w:r>
        <w:rPr>
          <w:sz w:val="28"/>
        </w:rPr>
        <w:t>網站(URL連接) | 主題游</w:t>
      </w:r>
      <w:r>
        <w:rPr>
          <w:spacing w:val="10"/>
          <w:sz w:val="28"/>
        </w:rPr>
        <w:t>字數: </w:t>
      </w:r>
      <w:r>
        <w:rPr>
          <w:sz w:val="28"/>
        </w:rPr>
        <w:t>2432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578816;mso-wrap-distance-left:0;mso-wrap-distance-right:0" id="docshape253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令人大開眼見的日本次世代自動販賣機服務</w:t>
      </w:r>
    </w:p>
    <w:p>
      <w:pPr>
        <w:pStyle w:val="BodyText"/>
        <w:spacing w:before="12"/>
        <w:rPr>
          <w:sz w:val="22"/>
        </w:rPr>
      </w:pPr>
      <w:r>
        <w:rPr/>
        <w:pict>
          <v:shape style="position:absolute;margin-left:36pt;margin-top:15.723047pt;width:523pt;height:.1pt;mso-position-horizontal-relative:page;mso-position-vertical-relative:paragraph;z-index:-12578304;mso-wrap-distance-left:0;mso-wrap-distance-right:0" id="docshape253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0"/>
        </w:rPr>
        <w:t>：https://tw.travel.yahoo.com/%E4%BB%A4%E4%BA%BA%E5%A4%A7%E9%96%8B%E7%9C%BC%E8%A6%8B%E7</w:t>
      </w:r>
    </w:p>
    <w:p>
      <w:pPr>
        <w:pStyle w:val="BodyText"/>
        <w:spacing w:before="62"/>
        <w:ind w:left="100"/>
      </w:pPr>
      <w:r>
        <w:rPr>
          <w:spacing w:val="-2"/>
          <w:w w:val="70"/>
        </w:rPr>
        <w:t>%9A%84%E6%97%A5%E6%9C%AC%E6%AC%A1%E4%B8%96%E4%BB%A3%E8%87%AA%E5%8B%95%E8%B2%A9%E8%B3%A3</w:t>
      </w:r>
    </w:p>
    <w:p>
      <w:pPr>
        <w:pStyle w:val="BodyText"/>
        <w:spacing w:before="62"/>
        <w:ind w:left="100"/>
      </w:pPr>
      <w:r>
        <w:rPr>
          <w:w w:val="80"/>
        </w:rPr>
        <w:t>%E6%A9%9F%E6%9C%8D%E5%8B%99-</w:t>
      </w:r>
      <w:r>
        <w:rPr>
          <w:spacing w:val="-2"/>
          <w:w w:val="95"/>
        </w:rPr>
        <w:t>040000127.html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spacing w:val="-4"/>
        </w:rPr>
        <w:t>新冠肺炎（COVID-19）</w:t>
      </w:r>
      <w:r>
        <w:rPr>
          <w:spacing w:val="-5"/>
        </w:rPr>
        <w:t>延燒近三年，除了衛生觀念外，也影響了日本大眾的日常消費習慣，例如</w:t>
      </w:r>
    </w:p>
    <w:p>
      <w:pPr>
        <w:pStyle w:val="BodyText"/>
        <w:spacing w:line="290" w:lineRule="auto" w:before="62"/>
        <w:ind w:left="100" w:right="239"/>
        <w:jc w:val="both"/>
      </w:pPr>
      <w:r>
        <w:rPr>
          <w:spacing w:val="-2"/>
        </w:rPr>
        <w:t>，網路購物電商的使用機率大幅提升，而為了避免人群接觸，外帶比例增加，就算必要外出時也會留意避免碰觸大眾易接觸的電梯按鍵、手扶梯、自動販賣機按鈕等面板，這當中更間接讓日本境內高普及率的自動販賣機銷售模式有了轉變。如何從便利的自動販賣機提供以及獲取商品，「加入智能服務」可說是重要關鍵，若能成功轉型的話，不僅能提高銷售，同時也能降低店租、減少人力成</w:t>
      </w:r>
      <w:r>
        <w:rPr>
          <w:spacing w:val="-6"/>
        </w:rPr>
        <w:t>本。</w:t>
      </w:r>
    </w:p>
    <w:p>
      <w:pPr>
        <w:pStyle w:val="BodyText"/>
        <w:spacing w:before="10"/>
        <w:rPr>
          <w:sz w:val="28"/>
        </w:rPr>
      </w:pPr>
    </w:p>
    <w:p>
      <w:pPr>
        <w:pStyle w:val="BodyText"/>
        <w:ind w:left="100"/>
      </w:pPr>
      <w:r>
        <w:rPr>
          <w:spacing w:val="-1"/>
        </w:rPr>
        <w:t>日本自動販賣機的現狀與危機</w:t>
      </w:r>
    </w:p>
    <w:p>
      <w:pPr>
        <w:pStyle w:val="BodyText"/>
        <w:rPr>
          <w:sz w:val="34"/>
        </w:rPr>
      </w:pPr>
    </w:p>
    <w:p>
      <w:pPr>
        <w:pStyle w:val="BodyText"/>
        <w:spacing w:line="290" w:lineRule="auto"/>
        <w:ind w:left="100" w:right="239"/>
        <w:jc w:val="both"/>
      </w:pPr>
      <w:r>
        <w:rPr>
          <w:spacing w:val="-2"/>
        </w:rPr>
        <w:t>根據統計，截至2021年12月底，日本境內設置的自動販賣機（販售商品涵蓋飲料、日雜貨、煙、食</w:t>
      </w:r>
      <w:r>
        <w:rPr>
          <w:spacing w:val="-2"/>
        </w:rPr>
        <w:t>品、券）竟然有270萬8,000台，密度可說是全球最高。日本的自動販賣機之多，即便設置在戶外也幾乎沒有所謂的被破壞率，加上日本上班族加班時數長、通勤時間緊迫，為了減少進入便利商店排隊結帳時間，各式各樣五花八門的自動販賣機也就日新月異，不斷的增加。</w:t>
      </w:r>
    </w:p>
    <w:p>
      <w:pPr>
        <w:pStyle w:val="BodyText"/>
        <w:spacing w:before="11"/>
        <w:rPr>
          <w:sz w:val="28"/>
        </w:rPr>
      </w:pPr>
    </w:p>
    <w:p>
      <w:pPr>
        <w:pStyle w:val="BodyText"/>
        <w:spacing w:line="290" w:lineRule="auto"/>
        <w:ind w:left="100" w:right="119"/>
      </w:pPr>
      <w:r>
        <w:rPr>
          <w:spacing w:val="-2"/>
        </w:rPr>
        <w:t>在2021年9月NAVIT針對1,000名網路用戶的調查發現，多數的人因為想要馬上品嚐而選擇自動販賣機</w:t>
      </w:r>
      <w:r>
        <w:rPr>
          <w:spacing w:val="-2"/>
        </w:rPr>
        <w:t>消費，而最常購買的商品是飲料、小點心。然而COVID-19疫情延燒前期間，許多辦公商業街道的店</w:t>
      </w:r>
    </w:p>
    <w:p>
      <w:pPr>
        <w:spacing w:after="0" w:line="290" w:lineRule="auto"/>
        <w:sectPr>
          <w:pgSz w:w="11900" w:h="16840"/>
          <w:pgMar w:top="1500" w:bottom="280" w:left="620" w:right="620"/>
        </w:sectPr>
      </w:pPr>
    </w:p>
    <w:p>
      <w:pPr>
        <w:pStyle w:val="BodyText"/>
        <w:spacing w:line="290" w:lineRule="auto" w:before="21"/>
        <w:ind w:left="100" w:right="239"/>
      </w:pPr>
      <w:r>
        <w:rPr>
          <w:spacing w:val="-2"/>
        </w:rPr>
        <w:t>家不是休業，就是縮短營業時間，相較之下自動販賣機的商機應當更加提升，但卻也因為大眾為了避免碰觸按鈕，有些自動販賣機的營業額反倒下降。</w:t>
      </w:r>
    </w:p>
    <w:p>
      <w:pPr>
        <w:pStyle w:val="BodyText"/>
        <w:spacing w:before="12"/>
        <w:rPr>
          <w:sz w:val="28"/>
        </w:rPr>
      </w:pPr>
    </w:p>
    <w:p>
      <w:pPr>
        <w:pStyle w:val="BodyText"/>
        <w:spacing w:line="290" w:lineRule="auto"/>
        <w:ind w:left="100" w:right="239"/>
        <w:jc w:val="both"/>
      </w:pPr>
      <w:r>
        <w:rPr>
          <w:spacing w:val="-2"/>
        </w:rPr>
        <w:t>於是嗅到改變才能帶來商機的業者，從方便性轉化成特色消費，有業者開始轉變自動販賣機按鈕變成用腳碰觸，各種「次世代自動化販賣機（智慧型販賣機）」也隨之誕生；這種新一代的自動販賣機不僅販售商品，更結合物聯網依據傳統自動販賣機進行改良，再加入多種新科技元素，例如雲端作業、電子支付、人臉識別、靜脈認證等技術，於是誕生了便利醫藥需求的「藥品販賣機」，同時電子支付也能降低按鈕觸碰接觸風險，加速了日本智慧型販賣機的設置風潮。</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8879488" from="60pt,16.914532pt" to="84pt,16.914532pt" stroked="true" strokeweight=".8pt" strokecolor="#ff0000">
            <v:stroke dashstyle="solid"/>
            <w10:wrap type="none"/>
          </v:line>
        </w:pict>
      </w:r>
      <w:r>
        <w:rPr/>
        <w:pict>
          <v:line style="position:absolute;mso-position-horizontal-relative:page;mso-position-vertical-relative:paragraph;z-index:18880000" from="480pt,16.914532pt" to="516pt,16.914532pt" stroked="true" strokeweight=".8pt" strokecolor="#ff0000">
            <v:stroke dashstyle="solid"/>
            <w10:wrap type="none"/>
          </v:line>
        </w:pict>
      </w:r>
      <w:r>
        <w:rPr/>
        <w:pict>
          <v:line style="position:absolute;mso-position-horizontal-relative:page;mso-position-vertical-relative:paragraph;z-index:18880512" from="156pt,88.914528pt" to="180pt,88.914528pt" stroked="true" strokeweight=".8pt" strokecolor="#ff0000">
            <v:stroke dashstyle="solid"/>
            <w10:wrap type="none"/>
          </v:line>
        </w:pict>
      </w:r>
      <w:r>
        <w:rPr>
          <w:spacing w:val="-2"/>
        </w:rPr>
        <w:t>反觀</w:t>
      </w:r>
      <w:r>
        <w:rPr>
          <w:color w:val="FF0000"/>
          <w:spacing w:val="-2"/>
        </w:rPr>
        <w:t>台灣</w:t>
      </w:r>
      <w:r>
        <w:rPr>
          <w:spacing w:val="-2"/>
        </w:rPr>
        <w:t>過往因為便利商店林立，一直以來都沒有促成自動販賣機普遍設立，但隨著</w:t>
      </w:r>
      <w:r>
        <w:rPr>
          <w:color w:val="FF0000"/>
          <w:spacing w:val="-2"/>
        </w:rPr>
        <w:t>少子化</w:t>
      </w:r>
      <w:r>
        <w:rPr>
          <w:spacing w:val="-2"/>
        </w:rPr>
        <w:t>，現今也跟日本相同開始面臨人力短缺問題，再加上基本工資調漲、疫情推升無接觸消費下，目前便利商店推出的「OK Mini」也開啟自販機市場的嘗試，除了20種無現金支付方法，還能開發票，便利性之</w:t>
      </w:r>
      <w:r>
        <w:rPr>
          <w:spacing w:val="-2"/>
        </w:rPr>
        <w:t>高，若在工程師、醫護人員輪班的科學園區、醫院等入夜後極少餐廳營業、外送也不方便的地方設立的話，或許就能開啟</w:t>
      </w:r>
      <w:r>
        <w:rPr>
          <w:color w:val="FF0000"/>
          <w:spacing w:val="-2"/>
        </w:rPr>
        <w:t>台灣</w:t>
      </w:r>
      <w:r>
        <w:rPr>
          <w:spacing w:val="-2"/>
        </w:rPr>
        <w:t>自動販賣機的設立商機。</w:t>
      </w:r>
    </w:p>
    <w:p>
      <w:pPr>
        <w:pStyle w:val="BodyText"/>
        <w:spacing w:before="10"/>
        <w:rPr>
          <w:sz w:val="28"/>
        </w:rPr>
      </w:pPr>
    </w:p>
    <w:p>
      <w:pPr>
        <w:pStyle w:val="BodyText"/>
        <w:ind w:left="100"/>
      </w:pPr>
      <w:r>
        <w:rPr>
          <w:spacing w:val="-1"/>
        </w:rPr>
        <w:t>只要一台智慧型手機就能輕鬆來上一杯現沖咖啡</w:t>
      </w:r>
    </w:p>
    <w:p>
      <w:pPr>
        <w:pStyle w:val="BodyText"/>
        <w:rPr>
          <w:sz w:val="34"/>
        </w:rPr>
      </w:pPr>
    </w:p>
    <w:p>
      <w:pPr>
        <w:pStyle w:val="BodyText"/>
        <w:spacing w:before="1"/>
        <w:ind w:left="100"/>
        <w:jc w:val="both"/>
      </w:pPr>
      <w:r>
        <w:rPr/>
        <w:t>「走到販賣機前，怎麼找不到投錢的地方？」沒有錯！日本公司New</w:t>
      </w:r>
      <w:r>
        <w:rPr>
          <w:spacing w:val="37"/>
        </w:rPr>
        <w:t> </w:t>
      </w:r>
      <w:r>
        <w:rPr/>
        <w:t>Innovations</w:t>
      </w:r>
      <w:r>
        <w:rPr>
          <w:spacing w:val="-2"/>
        </w:rPr>
        <w:t>研發了一台不論是</w:t>
      </w:r>
    </w:p>
    <w:p>
      <w:pPr>
        <w:pStyle w:val="BodyText"/>
        <w:spacing w:line="290" w:lineRule="auto" w:before="62"/>
        <w:ind w:left="100" w:right="239"/>
        <w:jc w:val="both"/>
      </w:pPr>
      <w:r>
        <w:rPr/>
        <w:t>「購買」、「結帳」全都用智慧型手機即能完成的自動販賣機「root C」，不論是冰熱咖啡、拿鐵</w:t>
      </w:r>
      <w:r>
        <w:rPr>
          <w:spacing w:val="-2"/>
        </w:rPr>
        <w:t>還有咖啡豆都能因應喜好挑選。這台完全無接觸的現沖咖啡機，目前的設置包含了品川車站、目黑</w:t>
      </w:r>
      <w:r>
        <w:rPr/>
        <w:t>車站、東京晴空街道（Tokyo</w:t>
      </w:r>
      <w:r>
        <w:rPr>
          <w:spacing w:val="8"/>
        </w:rPr>
        <w:t> </w:t>
      </w:r>
      <w:r>
        <w:rPr/>
        <w:t>Solamachi）、NEWoMan新宿.</w:t>
      </w:r>
      <w:r>
        <w:rPr>
          <w:rFonts w:ascii="Times New Roman" w:eastAsia="Times New Roman"/>
          <w:spacing w:val="58"/>
          <w:w w:val="150"/>
        </w:rPr>
        <w:t>   </w:t>
      </w:r>
      <w:r>
        <w:rPr>
          <w:spacing w:val="-1"/>
        </w:rPr>
        <w:t>等商業商施，只要透過人手一隻的</w:t>
      </w:r>
    </w:p>
    <w:p>
      <w:pPr>
        <w:pStyle w:val="BodyText"/>
        <w:spacing w:line="297" w:lineRule="exact"/>
        <w:ind w:left="100"/>
        <w:jc w:val="both"/>
      </w:pPr>
      <w:r>
        <w:rPr>
          <w:spacing w:val="1"/>
        </w:rPr>
        <w:t>智慧型手機，下載配合專用 </w:t>
      </w:r>
      <w:r>
        <w:rPr>
          <w:spacing w:val="-4"/>
        </w:rPr>
        <w:t>APP，</w:t>
      </w:r>
      <w:r>
        <w:rPr>
          <w:spacing w:val="-5"/>
        </w:rPr>
        <w:t>同時綁定網路金流的收費方式，便可預約領取咖啡的地點與時間</w:t>
      </w:r>
    </w:p>
    <w:p>
      <w:pPr>
        <w:pStyle w:val="BodyText"/>
        <w:spacing w:line="290" w:lineRule="auto" w:before="62"/>
        <w:ind w:left="100" w:right="239"/>
      </w:pPr>
      <w:r>
        <w:rPr>
          <w:spacing w:val="-2"/>
        </w:rPr>
        <w:t>。智慧型手機普及與物聯網成熟，加上疫情的催化，無疑加速推動了現代市場的無現金交易，而此類型的非接觸販賣機，能對應的服務也越來越廣。</w:t>
      </w:r>
    </w:p>
    <w:p>
      <w:pPr>
        <w:pStyle w:val="BodyText"/>
        <w:spacing w:before="11"/>
        <w:rPr>
          <w:sz w:val="28"/>
        </w:rPr>
      </w:pPr>
    </w:p>
    <w:p>
      <w:pPr>
        <w:pStyle w:val="BodyText"/>
        <w:ind w:left="100"/>
      </w:pPr>
      <w:r>
        <w:rPr>
          <w:spacing w:val="-1"/>
        </w:rPr>
        <w:t>隨消費期限進行價格變動的新形態沙拉自動販賣機</w:t>
      </w:r>
    </w:p>
    <w:p>
      <w:pPr>
        <w:pStyle w:val="BodyText"/>
        <w:rPr>
          <w:sz w:val="34"/>
        </w:rPr>
      </w:pPr>
    </w:p>
    <w:p>
      <w:pPr>
        <w:pStyle w:val="BodyText"/>
        <w:spacing w:line="290" w:lineRule="auto"/>
        <w:ind w:left="100" w:right="119"/>
      </w:pPr>
      <w:r>
        <w:rPr>
          <w:spacing w:val="-8"/>
        </w:rPr>
        <w:t>除了現磨咖啡，這台「SALAD</w:t>
      </w:r>
      <w:r>
        <w:rPr/>
        <w:t> </w:t>
      </w:r>
      <w:r>
        <w:rPr>
          <w:spacing w:val="-8"/>
        </w:rPr>
        <w:t>STAND」更搭載了AI影像辨別感測器，能自動偵測經過與停留在自動販</w:t>
      </w:r>
      <w:r>
        <w:rPr>
          <w:spacing w:val="-2"/>
        </w:rPr>
        <w:t>賣機前的人數，透過消費行為、消費時段、消費期限等大數據進行交叉比對後，以動態定價的方式進行販售，對業者在進貨數量上提供把關，同時也減少廢棄的疑慮。平均熱量在250~400大卡之間的沙拉不僅營養均衡，六種口味每份約有200克，能輕易補足現在人每日平均需攝取的食物纖維，以及</w:t>
      </w:r>
      <w:r>
        <w:rPr>
          <w:spacing w:val="-4"/>
        </w:rPr>
        <w:t>三分之一的維他命與礦物質。重點是購買方式也很簡單，只要掃瞄螢幕上的QR</w:t>
      </w:r>
      <w:r>
        <w:rPr>
          <w:spacing w:val="-3"/>
        </w:rPr>
        <w:t> </w:t>
      </w:r>
      <w:r>
        <w:rPr>
          <w:spacing w:val="-4"/>
        </w:rPr>
        <w:t>CODE即能進行無接觸</w:t>
      </w:r>
      <w:r>
        <w:rPr>
          <w:spacing w:val="-2"/>
        </w:rPr>
        <w:t>付費，目前在東京的澀谷、秋葉原、惠比壽、有樂町等處都能看到它的蹤跡。</w:t>
      </w:r>
    </w:p>
    <w:p>
      <w:pPr>
        <w:pStyle w:val="BodyText"/>
        <w:spacing w:before="10"/>
        <w:rPr>
          <w:sz w:val="28"/>
        </w:rPr>
      </w:pPr>
    </w:p>
    <w:p>
      <w:pPr>
        <w:pStyle w:val="BodyText"/>
        <w:ind w:left="100"/>
      </w:pPr>
      <w:r>
        <w:rPr>
          <w:spacing w:val="-1"/>
        </w:rPr>
        <w:t>美國發跡竄紅全世界的現煮熟食自動販賣機</w:t>
      </w:r>
    </w:p>
    <w:p>
      <w:pPr>
        <w:pStyle w:val="BodyText"/>
        <w:rPr>
          <w:sz w:val="34"/>
        </w:rPr>
      </w:pPr>
    </w:p>
    <w:p>
      <w:pPr>
        <w:pStyle w:val="BodyText"/>
        <w:ind w:left="100"/>
      </w:pPr>
      <w:r>
        <w:rPr/>
        <w:t>「拉麵自動販賣機？不是新聞了吧！很久以前就有了，不是嗎？」當看到Yo-Kai</w:t>
      </w:r>
      <w:r>
        <w:rPr>
          <w:spacing w:val="77"/>
        </w:rPr>
        <w:t> </w:t>
      </w:r>
      <w:r>
        <w:rPr/>
        <w:t>Express</w:t>
      </w:r>
      <w:r>
        <w:rPr>
          <w:spacing w:val="-4"/>
        </w:rPr>
        <w:t>推出時</w:t>
      </w:r>
    </w:p>
    <w:p>
      <w:pPr>
        <w:pStyle w:val="BodyText"/>
        <w:spacing w:line="290" w:lineRule="auto" w:before="62"/>
        <w:ind w:left="100" w:right="239"/>
      </w:pPr>
      <w:r>
        <w:rPr>
          <w:spacing w:val="-2"/>
        </w:rPr>
        <w:t>，許多人都有此疑問，但實際試吃過後就會發現，這碗足以匹敵拉麵店的機器人拉麵，不僅能選擇供餐溫度，消費者更能從素材庫裡選擇自身希望搭配的配料，可說是相當客製化！雖說日本家各處</w:t>
      </w:r>
      <w:r>
        <w:rPr>
          <w:spacing w:val="-2"/>
        </w:rPr>
        <w:t>皆有便利商店能提供加熱食品，但是調理手法、技巧卻可能因店鋪人員而有差異，而Yo-Kai</w:t>
      </w:r>
      <w:r>
        <w:rPr>
          <w:spacing w:val="40"/>
        </w:rPr>
        <w:t> </w:t>
      </w:r>
      <w:r>
        <w:rPr/>
        <w:t>Express 的類現煮拉麵，便能解決口味不一的問題。目前在羽田機場第2航站樓1層的自動販賣機餐</w:t>
      </w:r>
      <w:r>
        <w:rPr>
          <w:spacing w:val="-2"/>
        </w:rPr>
        <w:t>廳，以及首都高速11號台場線的芝浦停車場都能找到這台有趣的自動販賣機。</w:t>
      </w:r>
    </w:p>
    <w:p>
      <w:pPr>
        <w:spacing w:after="0" w:line="290" w:lineRule="auto"/>
        <w:sectPr>
          <w:pgSz w:w="11900" w:h="16840"/>
          <w:pgMar w:top="800" w:bottom="280" w:left="620" w:right="620"/>
        </w:sectPr>
      </w:pPr>
    </w:p>
    <w:p>
      <w:pPr>
        <w:pStyle w:val="BodyText"/>
        <w:spacing w:before="21"/>
        <w:ind w:left="100"/>
      </w:pPr>
      <w:r>
        <w:rPr>
          <w:spacing w:val="-1"/>
        </w:rPr>
        <w:t>新宿車站內大大提高方便性的試營運醫藥品自販機</w:t>
      </w:r>
    </w:p>
    <w:p>
      <w:pPr>
        <w:pStyle w:val="BodyText"/>
        <w:rPr>
          <w:sz w:val="34"/>
        </w:rPr>
      </w:pPr>
    </w:p>
    <w:p>
      <w:pPr>
        <w:pStyle w:val="BodyText"/>
        <w:spacing w:line="290" w:lineRule="auto" w:before="1"/>
        <w:ind w:left="100" w:right="239"/>
        <w:jc w:val="both"/>
      </w:pPr>
      <w:r>
        <w:rPr>
          <w:spacing w:val="-2"/>
        </w:rPr>
        <w:t>日本的醫藥品不是要有專業藥師派駐處才能販售嗎？日本大正製藥突發奇想，認為有些藥品會有急需，加上現在疫情嚴重，有個隨處能買到藥品的自動販賣機，不是很方便！於是在人來人往的新宿車站內就因應而生了一台實驗檢證型的「藥品自動販賣機」！販賣機內裝設有不需要醫師處方簽</w:t>
      </w:r>
    </w:p>
    <w:p>
      <w:pPr>
        <w:pStyle w:val="BodyText"/>
        <w:spacing w:line="290" w:lineRule="auto"/>
        <w:ind w:left="100" w:right="239"/>
        <w:jc w:val="both"/>
      </w:pPr>
      <w:r>
        <w:rPr>
          <w:spacing w:val="-2"/>
        </w:rPr>
        <w:t>，在藥局內也能購買的第二類、第三類「一般藥品」，品項大約有三十種；一般消費者必須先選擇想要的藥品後，再面對著販賣機上的照相機回傳臉部資訊，由車站內藥妝店駐店藥師確認後才能完成購買，倘若不知道要買哪種藥品也沒關係，在頁面中也能根據症狀選擇，狀後由藥師確認後再選</w:t>
      </w:r>
      <w:r>
        <w:rPr>
          <w:spacing w:val="-6"/>
        </w:rPr>
        <w:t>擇。</w:t>
      </w:r>
    </w:p>
    <w:p>
      <w:pPr>
        <w:pStyle w:val="BodyText"/>
        <w:spacing w:before="9"/>
        <w:rPr>
          <w:sz w:val="28"/>
        </w:rPr>
      </w:pPr>
    </w:p>
    <w:p>
      <w:pPr>
        <w:pStyle w:val="BodyText"/>
        <w:spacing w:line="580" w:lineRule="auto"/>
        <w:ind w:left="100" w:right="3959"/>
        <w:jc w:val="both"/>
      </w:pPr>
      <w:r>
        <w:rPr/>
        <w:t>設置場所：JR</w:t>
      </w:r>
      <w:r>
        <w:rPr>
          <w:spacing w:val="-3"/>
        </w:rPr>
        <w:t>新宿車站 站內藥妝店</w:t>
      </w:r>
      <w:r>
        <w:rPr/>
        <w:t>Eki</w:t>
      </w:r>
      <w:r>
        <w:rPr>
          <w:spacing w:val="-15"/>
        </w:rPr>
        <w:t> </w:t>
      </w:r>
      <w:r>
        <w:rPr/>
        <w:t>RESQ新宿南口店的付近</w:t>
      </w:r>
      <w:r>
        <w:rPr/>
        <w:t>販售期間：2022年5月31日（火） ~ 2022年8月31日（水）</w:t>
      </w:r>
    </w:p>
    <w:p>
      <w:pPr>
        <w:pStyle w:val="BodyText"/>
        <w:spacing w:line="296" w:lineRule="exact"/>
        <w:ind w:left="100"/>
      </w:pPr>
      <w:r>
        <w:rPr>
          <w:w w:val="105"/>
        </w:rPr>
        <w:t>販售時間：7:00</w:t>
      </w:r>
      <w:r>
        <w:rPr>
          <w:spacing w:val="10"/>
          <w:w w:val="105"/>
        </w:rPr>
        <w:t> </w:t>
      </w:r>
      <w:r>
        <w:rPr>
          <w:w w:val="105"/>
        </w:rPr>
        <w:t>~</w:t>
      </w:r>
      <w:r>
        <w:rPr>
          <w:spacing w:val="10"/>
          <w:w w:val="105"/>
        </w:rPr>
        <w:t> </w:t>
      </w:r>
      <w:r>
        <w:rPr>
          <w:spacing w:val="-2"/>
          <w:w w:val="105"/>
        </w:rPr>
        <w:t>21:00</w:t>
      </w:r>
    </w:p>
    <w:p>
      <w:pPr>
        <w:pStyle w:val="BodyText"/>
        <w:rPr>
          <w:sz w:val="34"/>
        </w:rPr>
      </w:pPr>
    </w:p>
    <w:p>
      <w:pPr>
        <w:pStyle w:val="BodyText"/>
        <w:spacing w:line="580" w:lineRule="auto"/>
        <w:ind w:left="100" w:right="2879"/>
      </w:pPr>
      <w:r>
        <w:rPr>
          <w:spacing w:val="-2"/>
        </w:rPr>
        <w:t>販售品目：大正製藥製品中的第2類醫藥品、第3類醫藥品以及醫藥部外品</w:t>
      </w:r>
      <w:r>
        <w:rPr>
          <w:spacing w:val="-2"/>
        </w:rPr>
        <w:t>讓人大開眼界的日本的特色自動販賣</w:t>
      </w:r>
    </w:p>
    <w:p>
      <w:pPr>
        <w:pStyle w:val="BodyText"/>
        <w:spacing w:line="290" w:lineRule="auto"/>
        <w:ind w:left="100" w:right="239"/>
        <w:jc w:val="both"/>
      </w:pPr>
      <w:r>
        <w:rPr>
          <w:spacing w:val="-2"/>
        </w:rPr>
        <w:t>若能馬上買到應急想要用的藥品、隨時都能吃到熱呼呼的拉麵或是高級生吐司，是不是更能滿足當下生活需求呢？如同前言所提，日本的自動販賣機除了滿足過往便利需求之外，因應現下消費型態更加入了各種智能特色，而疫情無疑也順水推舟了這「無人商機」，無接觸購買的趨勢更加速了消費者的使用意願，而不設限的智能販賣機幾乎什麼都能賣，加上自動販賣機設置的低成本與高移動性等優勢，讓日本的特色自動販賣機幾乎成了顯學，而走進更貼近在地生活感的販賣機服務風潮</w:t>
      </w:r>
    </w:p>
    <w:p>
      <w:pPr>
        <w:pStyle w:val="BodyText"/>
        <w:spacing w:line="580" w:lineRule="auto"/>
        <w:ind w:left="100" w:right="4799"/>
      </w:pPr>
      <w:r>
        <w:rPr>
          <w:spacing w:val="-2"/>
        </w:rPr>
        <w:t>，相信也會讓許久未踏進日本旅遊的觀光客大開眼界。</w:t>
      </w:r>
      <w:r>
        <w:rPr>
          <w:spacing w:val="-4"/>
        </w:rPr>
        <w:t>原文連結</w:t>
      </w:r>
    </w:p>
    <w:p>
      <w:pPr>
        <w:pStyle w:val="BodyText"/>
        <w:spacing w:line="296" w:lineRule="exact"/>
        <w:ind w:left="100"/>
      </w:pPr>
      <w:r>
        <w:rPr>
          <w:spacing w:val="-3"/>
        </w:rPr>
        <w:t>延伸閱讀</w:t>
      </w:r>
    </w:p>
    <w:p>
      <w:pPr>
        <w:pStyle w:val="BodyText"/>
        <w:spacing w:before="8"/>
        <w:rPr>
          <w:sz w:val="33"/>
        </w:rPr>
      </w:pPr>
    </w:p>
    <w:p>
      <w:pPr>
        <w:pStyle w:val="BodyText"/>
        <w:spacing w:line="580" w:lineRule="auto"/>
        <w:ind w:left="100" w:right="6719"/>
      </w:pPr>
      <w:r>
        <w:rPr>
          <w:spacing w:val="-2"/>
        </w:rPr>
        <w:t>日本高級飯店的床為什麼那麼好睡？日本相關內容</w:t>
      </w:r>
    </w:p>
    <w:p>
      <w:pPr>
        <w:pStyle w:val="BodyText"/>
        <w:spacing w:line="580" w:lineRule="auto"/>
        <w:ind w:left="100" w:right="2639"/>
      </w:pPr>
      <w:r>
        <w:rPr>
          <w:spacing w:val="-6"/>
        </w:rPr>
        <w:t>#美食#智慧型手機#日本#主題遊#妙奇日本#深度日本</w:t>
      </w:r>
      <w:r>
        <w:rPr>
          <w:spacing w:val="-6"/>
        </w:rPr>
        <w:t>#AllAboutJapan </w:t>
      </w:r>
      <w:r>
        <w:rPr>
          <w:spacing w:val="-2"/>
        </w:rPr>
        <w:t>Facebook</w:t>
      </w:r>
    </w:p>
    <w:p>
      <w:pPr>
        <w:pStyle w:val="BodyText"/>
        <w:spacing w:line="296" w:lineRule="exact"/>
        <w:ind w:left="100"/>
      </w:pPr>
      <w:r>
        <w:rPr>
          <w:spacing w:val="-4"/>
        </w:rPr>
        <w:t>馬上按讚加入Yahoo</w:t>
      </w:r>
      <w:r>
        <w:rPr>
          <w:spacing w:val="-5"/>
        </w:rPr>
        <w:t>奇摩旅遊粉絲團</w:t>
      </w:r>
    </w:p>
    <w:p>
      <w:pPr>
        <w:spacing w:after="0" w:line="296" w:lineRule="exact"/>
        <w:sectPr>
          <w:pgSz w:w="11900" w:h="16840"/>
          <w:pgMar w:top="1160" w:bottom="280" w:left="620" w:right="620"/>
        </w:sectPr>
      </w:pPr>
    </w:p>
    <w:p>
      <w:pPr>
        <w:pStyle w:val="BodyText"/>
        <w:spacing w:before="21"/>
        <w:ind w:left="100"/>
      </w:pPr>
      <w:r>
        <w:rPr>
          <w:spacing w:val="-2"/>
          <w:w w:val="110"/>
        </w:rPr>
        <w:t>文章編號: [202208243967417]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2022-08-24</w:t>
      </w:r>
      <w:r>
        <w:rPr>
          <w:spacing w:val="79"/>
          <w:w w:val="150"/>
          <w:sz w:val="28"/>
        </w:rPr>
        <w:t> </w:t>
      </w:r>
      <w:r>
        <w:rPr>
          <w:spacing w:val="-2"/>
          <w:sz w:val="28"/>
        </w:rPr>
        <w:t>(14:45)</w:t>
      </w:r>
    </w:p>
    <w:p>
      <w:pPr>
        <w:spacing w:line="249" w:lineRule="auto" w:before="12"/>
        <w:ind w:left="100" w:right="7199" w:firstLine="0"/>
        <w:jc w:val="left"/>
        <w:rPr>
          <w:sz w:val="28"/>
        </w:rPr>
      </w:pPr>
      <w:r>
        <w:rPr>
          <w:sz w:val="28"/>
        </w:rPr>
        <w:t>網站(URL連接) | 新聞總覽</w:t>
      </w:r>
      <w:r>
        <w:rPr>
          <w:sz w:val="28"/>
        </w:rPr>
        <w:t>字數: 716 words</w:t>
      </w:r>
    </w:p>
    <w:p>
      <w:pPr>
        <w:pStyle w:val="BodyText"/>
        <w:spacing w:before="9"/>
        <w:rPr>
          <w:sz w:val="21"/>
        </w:rPr>
      </w:pPr>
      <w:r>
        <w:rPr/>
        <w:pict>
          <v:shape style="position:absolute;margin-left:36pt;margin-top:14.945937pt;width:523pt;height:.1pt;mso-position-horizontal-relative:page;mso-position-vertical-relative:paragraph;z-index:-12576256;mso-wrap-distance-left:0;mso-wrap-distance-right:0" id="docshape253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3"/>
          <w:sz w:val="28"/>
        </w:rPr>
        <w:t>關懷銀髮族+弱勢家庭 鄭運鵬：願做市民遮雨棚、讓幸福繼續運轉</w:t>
      </w:r>
    </w:p>
    <w:p>
      <w:pPr>
        <w:pStyle w:val="BodyText"/>
        <w:spacing w:before="12"/>
        <w:rPr>
          <w:sz w:val="22"/>
        </w:rPr>
      </w:pPr>
      <w:r>
        <w:rPr/>
        <w:pict>
          <v:shape style="position:absolute;margin-left:36pt;margin-top:15.723047pt;width:523pt;height:.1pt;mso-position-horizontal-relative:page;mso-position-vertical-relative:paragraph;z-index:-12575744;mso-wrap-distance-left:0;mso-wrap-distance-right:0" id="docshape253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73">
        <w:r>
          <w:rPr>
            <w:w w:val="110"/>
          </w:rPr>
          <w:t>文字快照</w:t>
        </w:r>
        <w:r>
          <w:rPr>
            <w:spacing w:val="-2"/>
            <w:w w:val="110"/>
          </w:rPr>
          <w:t>：https://www.ettoday.net/news/20220824/2323606.htm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1439"/>
      </w:pPr>
      <w:r>
        <w:rPr>
          <w:spacing w:val="-2"/>
        </w:rPr>
        <w:t>▲鄭運鵬24日參加「銀髮族與弱勢家庭婦女社福宣導」活動。（圖／記者沈繼昌翻攝</w:t>
      </w:r>
      <w:r>
        <w:rPr>
          <w:spacing w:val="-2"/>
        </w:rPr>
        <w:t>）記者沈繼昌／桃園報導</w:t>
      </w:r>
    </w:p>
    <w:p>
      <w:pPr>
        <w:pStyle w:val="BodyText"/>
        <w:spacing w:line="290" w:lineRule="auto"/>
        <w:ind w:left="100" w:right="119"/>
      </w:pPr>
      <w:r>
        <w:rPr>
          <w:spacing w:val="-2"/>
        </w:rPr>
        <w:t>民進黨桃園市長參選人鄭運鵬24日參加楊梅區農會與慈馨公益關懷協會「以愛樂活~銀髮族與弱勢家</w:t>
      </w:r>
      <w:r>
        <w:rPr>
          <w:spacing w:val="-2"/>
        </w:rPr>
        <w:t>庭婦女社會福利宣導」活動，鄭運鵬指出，未來若擔任市長，一定會讓愛心事業運轉得更好、更貼心，讓桃園市長鄭文燦奠定的幸福桃園繼續運轉。</w:t>
      </w:r>
    </w:p>
    <w:p>
      <w:pPr>
        <w:pStyle w:val="BodyText"/>
        <w:spacing w:before="10"/>
        <w:rPr>
          <w:sz w:val="28"/>
        </w:rPr>
      </w:pPr>
    </w:p>
    <w:p>
      <w:pPr>
        <w:pStyle w:val="BodyText"/>
        <w:spacing w:line="290" w:lineRule="auto"/>
        <w:ind w:left="100" w:right="239"/>
      </w:pPr>
      <w:r>
        <w:rPr>
          <w:spacing w:val="-2"/>
        </w:rPr>
        <w:t>鄭運鵬上午在桃園第二選區立委黃世杰、市議員鄭淑方陪同下出席這場活動，同時向楊梅區農會理</w:t>
      </w:r>
      <w:r>
        <w:rPr>
          <w:spacing w:val="-1"/>
        </w:rPr>
        <w:t>事長鄭美英、總幹事周吉福與常務監事林華堃茶敘交流意見，農會則贈送在地特產仙草系列農產品</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t>▲民進黨桃園市長參選人鄭運鵬獲得楊梅農會致贈仙草相關農特產品。（圖／記者沈繼昌翻攝</w:t>
      </w:r>
      <w:r>
        <w:rPr>
          <w:spacing w:val="-10"/>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8882048" from="192pt,34.914532pt" to="216pt,34.914532pt" stroked="true" strokeweight=".8pt" strokecolor="#ff0000">
            <v:stroke dashstyle="solid"/>
            <w10:wrap type="none"/>
          </v:line>
        </w:pict>
      </w:r>
      <w:r>
        <w:rPr>
          <w:spacing w:val="-2"/>
        </w:rPr>
        <w:t>鄭運鵬表示，今天拜訪鄭美英理事長，還有市議員鄭淑方也陪同，「光是姓氏就贏了一半」。每個職業都很重要，桃園農業是北</w:t>
      </w:r>
      <w:r>
        <w:rPr>
          <w:color w:val="FF0000"/>
          <w:spacing w:val="-2"/>
        </w:rPr>
        <w:t>台灣</w:t>
      </w:r>
      <w:r>
        <w:rPr>
          <w:spacing w:val="-2"/>
        </w:rPr>
        <w:t>堅強主力，未來會持續傾聽地方意見，協助發展在地特色。</w:t>
      </w:r>
    </w:p>
    <w:p>
      <w:pPr>
        <w:pStyle w:val="BodyText"/>
        <w:spacing w:before="11"/>
        <w:rPr>
          <w:sz w:val="28"/>
        </w:rPr>
      </w:pPr>
    </w:p>
    <w:p>
      <w:pPr>
        <w:pStyle w:val="BodyText"/>
        <w:spacing w:line="290" w:lineRule="auto" w:before="1"/>
        <w:ind w:left="100" w:right="239"/>
      </w:pPr>
      <w:r>
        <w:rPr>
          <w:spacing w:val="-2"/>
        </w:rPr>
        <w:t>鄭運鵬說，在楊梅農會三巨頭帶領下，楊梅仙草花節已成為桃園在地特色活動，更是熱門觀光與拍</w:t>
      </w:r>
      <w:r>
        <w:rPr>
          <w:spacing w:val="-1"/>
        </w:rPr>
        <w:t>照景點，農會發展出仙草雞、仙草茶等相關農特商品，大大增進觀光產值，這是非常了不起成就。</w:t>
      </w:r>
    </w:p>
    <w:p>
      <w:pPr>
        <w:spacing w:after="0" w:line="290" w:lineRule="auto"/>
        <w:sectPr>
          <w:pgSz w:w="11900" w:h="16840"/>
          <w:pgMar w:top="1500" w:bottom="280" w:left="620" w:right="620"/>
        </w:sectPr>
      </w:pPr>
    </w:p>
    <w:p>
      <w:pPr>
        <w:pStyle w:val="BodyText"/>
        <w:spacing w:before="21"/>
        <w:ind w:left="100"/>
      </w:pPr>
      <w:r>
        <w:rPr/>
        <w:t>每年11</w:t>
      </w:r>
      <w:r>
        <w:rPr>
          <w:spacing w:val="-1"/>
        </w:rPr>
        <w:t>月到楊梅參加仙草花節，還可品嚐仙草相關農產品，既好吃又養生。</w:t>
      </w:r>
    </w:p>
    <w:p>
      <w:pPr>
        <w:pStyle w:val="BodyText"/>
        <w:rPr>
          <w:sz w:val="34"/>
        </w:rPr>
      </w:pPr>
    </w:p>
    <w:p>
      <w:pPr>
        <w:pStyle w:val="BodyText"/>
        <w:spacing w:line="290" w:lineRule="auto" w:before="1"/>
        <w:ind w:left="100" w:right="239"/>
      </w:pPr>
      <w:r>
        <w:rPr>
          <w:spacing w:val="-2"/>
        </w:rPr>
        <w:t>▲民進黨桃園市長參選人鄭運鵬參加慈馨公益關懷協會之「銀髮族與弱勢家庭婦女社福宣導」活動上與志工們握手致意。（圖／記者沈繼昌翻攝）</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882560" from="498pt,34.914532pt" to="534pt,34.914532pt" stroked="true" strokeweight=".8pt" strokecolor="#ff0000">
            <v:stroke dashstyle="solid"/>
            <w10:wrap type="none"/>
          </v:line>
        </w:pict>
      </w:r>
      <w:r>
        <w:rPr>
          <w:spacing w:val="-2"/>
        </w:rPr>
        <w:t>鄭運鵬盛讚慈馨公益關懷協會的實物銀行，關懷銀髮族與弱勢家庭，鄭運鵬強調，桃園市長鄭文燦</w:t>
      </w:r>
      <w:r>
        <w:rPr>
          <w:spacing w:val="80"/>
        </w:rPr>
        <w:t> </w:t>
      </w:r>
      <w:r>
        <w:rPr/>
        <w:t>8年主政下地方發展迅速，人口增加21萬人，不僅年輕人願意搬到桃園做好鄰居，也代表</w:t>
      </w:r>
      <w:r>
        <w:rPr>
          <w:color w:val="FF0000"/>
        </w:rPr>
        <w:t>生育率</w:t>
      </w:r>
      <w:r>
        <w:rPr>
          <w:spacing w:val="-5"/>
        </w:rPr>
        <w:t>提高</w:t>
      </w:r>
    </w:p>
    <w:p>
      <w:pPr>
        <w:pStyle w:val="BodyText"/>
        <w:spacing w:line="290" w:lineRule="auto"/>
        <w:ind w:left="100" w:right="239"/>
      </w:pPr>
      <w:r>
        <w:rPr>
          <w:spacing w:val="-2"/>
        </w:rPr>
        <w:t>、工作機會多，年輕人在桃園居住、安心就業，長輩們更能開心當阿公阿嬤。未來若擔任市長，一定會讓愛心事業運轉得更好、更貼心，讓鄭文燦奠定的幸福桃園繼續運轉。</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[202208245573436]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2022-08-24</w:t>
      </w:r>
      <w:r>
        <w:rPr>
          <w:spacing w:val="-7"/>
          <w:w w:val="110"/>
          <w:sz w:val="28"/>
        </w:rPr>
        <w:t> </w:t>
      </w:r>
      <w:r>
        <w:rPr>
          <w:spacing w:val="-2"/>
          <w:w w:val="110"/>
          <w:sz w:val="28"/>
        </w:rPr>
        <w:t>(16:06)</w:t>
      </w:r>
    </w:p>
    <w:p>
      <w:pPr>
        <w:spacing w:line="249" w:lineRule="auto" w:before="12"/>
        <w:ind w:left="100" w:right="7199" w:firstLine="0"/>
        <w:jc w:val="left"/>
        <w:rPr>
          <w:sz w:val="28"/>
        </w:rPr>
      </w:pPr>
      <w:r>
        <w:rPr>
          <w:sz w:val="28"/>
        </w:rPr>
        <w:t>網站(URL連接) | 地方新聞</w:t>
      </w:r>
      <w:r>
        <w:rPr>
          <w:sz w:val="28"/>
        </w:rPr>
        <w:t>字數: 715 words</w:t>
      </w:r>
    </w:p>
    <w:p>
      <w:pPr>
        <w:pStyle w:val="BodyText"/>
        <w:spacing w:before="9"/>
        <w:rPr>
          <w:sz w:val="21"/>
        </w:rPr>
      </w:pPr>
      <w:r>
        <w:rPr/>
        <w:pict>
          <v:shape style="position:absolute;margin-left:36pt;margin-top:14.945937pt;width:523pt;height:.1pt;mso-position-horizontal-relative:page;mso-position-vertical-relative:paragraph;z-index:-12574208;mso-wrap-distance-left:0;mso-wrap-distance-right:0" id="docshape253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重視銀髮族、弱勢家庭 鄭運鵬承諾做市民遮雨棚、幸福繼續運轉</w:t>
      </w:r>
    </w:p>
    <w:p>
      <w:pPr>
        <w:pStyle w:val="BodyText"/>
        <w:spacing w:before="12"/>
        <w:rPr>
          <w:sz w:val="22"/>
        </w:rPr>
      </w:pPr>
      <w:r>
        <w:rPr/>
        <w:pict>
          <v:shape style="position:absolute;margin-left:36pt;margin-top:15.723047pt;width:523pt;height:.1pt;mso-position-horizontal-relative:page;mso-position-vertical-relative:paragraph;z-index:-12573696;mso-wrap-distance-left:0;mso-wrap-distance-right:0" id="docshape253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：https://news.ltn.com.tw/news/Taoyuan/breakingnews/4035899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[202208246359148]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商業周刊 </w:t>
      </w:r>
      <w:r>
        <w:rPr>
          <w:w w:val="110"/>
          <w:sz w:val="28"/>
        </w:rPr>
        <w:t>|</w:t>
      </w:r>
      <w:r>
        <w:rPr>
          <w:spacing w:val="22"/>
          <w:w w:val="110"/>
          <w:sz w:val="28"/>
        </w:rPr>
        <w:t> </w:t>
      </w:r>
      <w:r>
        <w:rPr>
          <w:w w:val="110"/>
          <w:sz w:val="28"/>
        </w:rPr>
        <w:t>2022-08-24</w:t>
      </w:r>
      <w:r>
        <w:rPr>
          <w:spacing w:val="21"/>
          <w:w w:val="110"/>
          <w:sz w:val="28"/>
        </w:rPr>
        <w:t> </w:t>
      </w:r>
      <w:r>
        <w:rPr>
          <w:spacing w:val="-2"/>
          <w:w w:val="110"/>
          <w:sz w:val="28"/>
        </w:rPr>
        <w:t>(16:36)</w:t>
      </w:r>
    </w:p>
    <w:p>
      <w:pPr>
        <w:spacing w:line="249" w:lineRule="auto" w:before="12"/>
        <w:ind w:left="100" w:right="7759" w:firstLine="0"/>
        <w:jc w:val="left"/>
        <w:rPr>
          <w:sz w:val="28"/>
        </w:rPr>
      </w:pPr>
      <w:r>
        <w:rPr>
          <w:sz w:val="28"/>
        </w:rPr>
        <w:t>網站(URL連接) | 財經</w:t>
      </w:r>
      <w:r>
        <w:rPr>
          <w:spacing w:val="10"/>
          <w:sz w:val="28"/>
        </w:rPr>
        <w:t>字數: </w:t>
      </w:r>
      <w:r>
        <w:rPr>
          <w:sz w:val="28"/>
        </w:rPr>
        <w:t>1933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573184;mso-wrap-distance-left:0;mso-wrap-distance-right:0" id="docshape253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產學研把脈 讓新竹縣快速變身永續、智慧城市</w:t>
      </w:r>
    </w:p>
    <w:p>
      <w:pPr>
        <w:pStyle w:val="BodyText"/>
        <w:spacing w:before="12"/>
        <w:rPr>
          <w:sz w:val="22"/>
        </w:rPr>
      </w:pPr>
      <w:r>
        <w:rPr/>
        <w:pict>
          <v:shape style="position:absolute;margin-left:36pt;margin-top:15.723047pt;width:523pt;height:.1pt;mso-position-horizontal-relative:page;mso-position-vertical-relative:paragraph;z-index:-12572672;mso-wrap-distance-left:0;mso-wrap-distance-right:0" id="docshape253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74">
        <w:r>
          <w:rPr>
            <w:w w:val="110"/>
          </w:rPr>
          <w:t>文字快照</w:t>
        </w:r>
        <w:r>
          <w:rPr>
            <w:spacing w:val="-2"/>
            <w:w w:val="110"/>
          </w:rPr>
          <w:t>：https://www.businessweekly.com.tw/business/indep/1002604</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從智慧到永續，發展出提升治理效率、創造新價值的城市新局。新竹縣政府為了達成「文化、科技</w:t>
      </w:r>
    </w:p>
    <w:p>
      <w:pPr>
        <w:pStyle w:val="BodyText"/>
        <w:spacing w:line="290" w:lineRule="auto" w:before="63"/>
        <w:ind w:left="100" w:right="119"/>
      </w:pPr>
      <w:r>
        <w:rPr>
          <w:spacing w:val="-2"/>
        </w:rPr>
        <w:t>、智慧城」的城市願景，舉辦「科技實現．ESG創新」新竹縣城市轉型論壇，邀請產、官、學、研的</w:t>
      </w:r>
      <w:r>
        <w:rPr>
          <w:spacing w:val="-2"/>
        </w:rPr>
        <w:t>專家，針對新竹縣轉型智慧、永續城市，探討多項議題，以及解析其中的關鍵決策。</w:t>
      </w:r>
    </w:p>
    <w:p>
      <w:pPr>
        <w:pStyle w:val="BodyText"/>
        <w:spacing w:before="11"/>
        <w:rPr>
          <w:sz w:val="28"/>
        </w:rPr>
      </w:pPr>
    </w:p>
    <w:p>
      <w:pPr>
        <w:pStyle w:val="BodyText"/>
        <w:spacing w:line="290" w:lineRule="auto"/>
        <w:ind w:left="100" w:right="119"/>
      </w:pPr>
      <w:r>
        <w:rPr>
          <w:spacing w:val="-2"/>
        </w:rPr>
        <w:t>新竹縣長楊文科致詞表示，新竹縣非常幸運、得天獨厚，擁有高科技的實力，推動創新治理及「文</w:t>
      </w:r>
      <w:r>
        <w:rPr/>
        <w:t>化、科技、智慧城」的願景，目前已有目共睹的成績，例如縣府在竹北市推出YouBike 2.0、綠色運</w:t>
      </w:r>
      <w:r>
        <w:rPr>
          <w:spacing w:val="-2"/>
        </w:rPr>
        <w:t>輸、節能減碳，得到鄉親的支持，而且當地的東興圳整治成功，引來居民一片叫好，以及推出共融式公園，得到年輕族群的喜愛。</w:t>
      </w:r>
    </w:p>
    <w:p>
      <w:pPr>
        <w:pStyle w:val="BodyText"/>
        <w:spacing w:before="11"/>
        <w:rPr>
          <w:sz w:val="28"/>
        </w:rPr>
      </w:pPr>
    </w:p>
    <w:p>
      <w:pPr>
        <w:pStyle w:val="BodyText"/>
        <w:ind w:left="100"/>
      </w:pPr>
      <w:r>
        <w:rPr>
          <w:spacing w:val="-4"/>
        </w:rPr>
        <w:t>「竹北市的綠覆率達到40%，</w:t>
      </w:r>
      <w:r>
        <w:rPr>
          <w:spacing w:val="-5"/>
        </w:rPr>
        <w:t>整個城市的天際線非常漂亮，可以看到晴朗天空，這讓竹北城市的建設</w:t>
      </w:r>
    </w:p>
    <w:p>
      <w:pPr>
        <w:pStyle w:val="BodyText"/>
        <w:spacing w:line="290" w:lineRule="auto" w:before="62"/>
        <w:ind w:left="100" w:right="119"/>
      </w:pPr>
      <w:r>
        <w:rPr>
          <w:spacing w:val="-2"/>
        </w:rPr>
        <w:t>，有台中七期的氣勢、台北信義區的架勢。」楊文科強調，新竹縣在過去邱鏡淳縣長的時代，第一次參與國際智慧城市論壇(ICF)，就進入前七名，現在他接掌縣政後，仍持續努力、實踐永續環境的</w:t>
      </w:r>
      <w:r>
        <w:rPr>
          <w:spacing w:val="-2"/>
        </w:rPr>
        <w:t>目標，並且落實ESG的作為，達到聯合國2030永續發展目標SDGs。</w:t>
      </w:r>
    </w:p>
    <w:p>
      <w:pPr>
        <w:pStyle w:val="BodyText"/>
        <w:spacing w:before="11"/>
        <w:rPr>
          <w:sz w:val="28"/>
        </w:rPr>
      </w:pPr>
    </w:p>
    <w:p>
      <w:pPr>
        <w:pStyle w:val="BodyText"/>
        <w:spacing w:line="290" w:lineRule="auto"/>
        <w:ind w:left="100" w:right="239"/>
      </w:pPr>
      <w:r>
        <w:rPr>
          <w:spacing w:val="-2"/>
        </w:rPr>
        <w:t>他進一步指出，新竹縣完成「永續發展目標-地方自願檢視報告」（VLR），並且依據永續發展的各</w:t>
      </w:r>
      <w:r>
        <w:rPr>
          <w:spacing w:val="-2"/>
        </w:rPr>
        <w:t>項目標，進行檢討、準備，藉此展現新竹縣對於永續發展的決心，接下來新竹縣府還要往前推動</w:t>
      </w:r>
    </w:p>
    <w:p>
      <w:pPr>
        <w:pStyle w:val="BodyText"/>
        <w:spacing w:line="297" w:lineRule="exact"/>
        <w:ind w:left="100"/>
      </w:pPr>
      <w:r>
        <w:rPr>
          <w:spacing w:val="-1"/>
        </w:rPr>
        <w:t>，因此舉辦本次論壇，找來專家、學者一同把脈城市轉型的策略。</w:t>
      </w:r>
    </w:p>
    <w:p>
      <w:pPr>
        <w:pStyle w:val="BodyText"/>
        <w:rPr>
          <w:sz w:val="34"/>
        </w:rPr>
      </w:pPr>
    </w:p>
    <w:p>
      <w:pPr>
        <w:pStyle w:val="BodyText"/>
        <w:ind w:left="100"/>
      </w:pPr>
      <w:r>
        <w:rPr>
          <w:spacing w:val="-1"/>
        </w:rPr>
        <w:t>新竹縣長楊文科致詞表示，新竹縣擁有高科技的實力，推動創新治理及「文化、科技、智慧城」的</w:t>
      </w:r>
    </w:p>
    <w:p>
      <w:pPr>
        <w:spacing w:after="0"/>
        <w:sectPr>
          <w:pgSz w:w="11900" w:h="16840"/>
          <w:pgMar w:top="1500" w:bottom="280" w:left="620" w:right="620"/>
        </w:sectPr>
      </w:pPr>
    </w:p>
    <w:p>
      <w:pPr>
        <w:pStyle w:val="BodyText"/>
        <w:spacing w:before="21"/>
        <w:ind w:left="100"/>
      </w:pPr>
      <w:r>
        <w:rPr>
          <w:spacing w:val="-4"/>
        </w:rPr>
        <w:t>願景。</w:t>
      </w:r>
    </w:p>
    <w:p>
      <w:pPr>
        <w:pStyle w:val="BodyText"/>
        <w:rPr>
          <w:sz w:val="34"/>
        </w:rPr>
      </w:pPr>
    </w:p>
    <w:p>
      <w:pPr>
        <w:pStyle w:val="BodyText"/>
        <w:spacing w:before="1"/>
        <w:ind w:left="100"/>
      </w:pPr>
      <w:r>
        <w:rPr>
          <w:spacing w:val="-2"/>
        </w:rPr>
        <w:t>全力做好準備 實踐SDGs第11</w:t>
      </w:r>
      <w:r>
        <w:rPr>
          <w:spacing w:val="-5"/>
        </w:rPr>
        <w:t>項目標</w:t>
      </w:r>
    </w:p>
    <w:p>
      <w:pPr>
        <w:pStyle w:val="BodyText"/>
        <w:spacing w:before="12"/>
        <w:rPr>
          <w:sz w:val="33"/>
        </w:rPr>
      </w:pPr>
    </w:p>
    <w:p>
      <w:pPr>
        <w:pStyle w:val="BodyText"/>
        <w:spacing w:line="290" w:lineRule="auto"/>
        <w:ind w:left="100" w:right="239"/>
      </w:pPr>
      <w:r>
        <w:rPr>
          <w:spacing w:val="-2"/>
        </w:rPr>
        <w:t>SDGs的第11項目標針對城市治理，強調「促使城市與人類居住具包容、安全、韌性及永續性」。因</w:t>
      </w:r>
      <w:r>
        <w:rPr>
          <w:spacing w:val="-2"/>
        </w:rPr>
        <w:t>此，在「開創城市未來路」的焦點對談中，楊文科據此提出他的前瞻看法。</w:t>
      </w:r>
    </w:p>
    <w:p>
      <w:pPr>
        <w:pStyle w:val="BodyText"/>
        <w:spacing w:before="11"/>
        <w:rPr>
          <w:sz w:val="28"/>
        </w:rPr>
      </w:pPr>
    </w:p>
    <w:p>
      <w:pPr>
        <w:pStyle w:val="BodyText"/>
        <w:spacing w:line="290" w:lineRule="auto" w:before="1"/>
        <w:ind w:left="100" w:right="119"/>
      </w:pPr>
      <w:r>
        <w:rPr>
          <w:spacing w:val="-2"/>
        </w:rPr>
        <w:t>他表示，新竹縣府為了拚經濟，向中央爭取將桃園機場捷運線，延伸到新竹科學園區，然而在拚經濟的同時，也要考慮產業發展的交通需要，所以縣府做了很多準備，已經開發完成AI智慧園區，引進4家大廠、提供4000個就業機會，預估未來產值將超過1000億元，所以新竹縣拚經濟主要目的，就</w:t>
      </w:r>
      <w:r>
        <w:rPr>
          <w:spacing w:val="-2"/>
        </w:rPr>
        <w:t>是築巢引鳳，做好完善的友善環境，讓廠商願意來。</w:t>
      </w:r>
    </w:p>
    <w:p>
      <w:pPr>
        <w:pStyle w:val="BodyText"/>
        <w:spacing w:before="10"/>
        <w:rPr>
          <w:sz w:val="28"/>
        </w:rPr>
      </w:pPr>
    </w:p>
    <w:p>
      <w:pPr>
        <w:pStyle w:val="BodyText"/>
        <w:ind w:left="100"/>
      </w:pPr>
      <w:r>
        <w:rPr>
          <w:spacing w:val="-1"/>
        </w:rPr>
        <w:t>此外，「重文教」的他也表示，縣府針對就業族群教育下一代的需求，提供足夠的托嬰、托育服務</w:t>
      </w:r>
    </w:p>
    <w:p>
      <w:pPr>
        <w:pStyle w:val="BodyText"/>
        <w:spacing w:before="62"/>
        <w:ind w:left="100"/>
      </w:pPr>
      <w:r>
        <w:rPr>
          <w:spacing w:val="-4"/>
        </w:rPr>
        <w:t>，並且在移入人口激增的竹北高鐵特區，興建文小三、文中二的國中小；為幼兒教育導入AI</w:t>
      </w:r>
      <w:r>
        <w:rPr>
          <w:spacing w:val="-7"/>
        </w:rPr>
        <w:t>應用</w:t>
      </w:r>
    </w:p>
    <w:p>
      <w:pPr>
        <w:pStyle w:val="BodyText"/>
        <w:spacing w:line="290" w:lineRule="auto" w:before="62"/>
        <w:ind w:left="100" w:right="119"/>
      </w:pPr>
      <w:r>
        <w:rPr/>
        <w:t>，透過「幼兒AI-KIDs</w:t>
      </w:r>
      <w:r>
        <w:rPr>
          <w:spacing w:val="80"/>
        </w:rPr>
        <w:t> </w:t>
      </w:r>
      <w:r>
        <w:rPr/>
        <w:t>City應用整合計畫」，讓新竹縣公幼、學前特教班及國小資源班的3000位同</w:t>
      </w:r>
      <w:r>
        <w:rPr>
          <w:spacing w:val="-2"/>
        </w:rPr>
        <w:t>學，都有AI機器人「凱比同學」伴讀；智慧校園也是新竹縣致力達成的目標，像是推動「School+</w:t>
      </w:r>
      <w:r>
        <w:rPr>
          <w:spacing w:val="-2"/>
        </w:rPr>
        <w:t>家</w:t>
      </w:r>
      <w:r>
        <w:rPr>
          <w:spacing w:val="-4"/>
        </w:rPr>
        <w:t>長」APP行動服務，可以讓家長隨時掌握子女請假、出缺席、成績、健康照護、學雜費繳費、午餐管</w:t>
      </w:r>
      <w:r>
        <w:rPr>
          <w:spacing w:val="-2"/>
        </w:rPr>
        <w:t>理、體溫量測記錄等狀況，讓親師生互動更即時。</w:t>
      </w:r>
    </w:p>
    <w:p>
      <w:pPr>
        <w:pStyle w:val="BodyText"/>
        <w:spacing w:before="11"/>
        <w:rPr>
          <w:sz w:val="28"/>
        </w:rPr>
      </w:pPr>
    </w:p>
    <w:p>
      <w:pPr>
        <w:pStyle w:val="BodyText"/>
        <w:ind w:left="100"/>
      </w:pPr>
      <w:r>
        <w:rPr>
          <w:spacing w:val="-1"/>
        </w:rPr>
        <w:t>「我們做文教，不只是做硬體，也全力投入軟體。讓鄉親『享福利』，這是新竹縣政府的核心價值</w:t>
      </w:r>
    </w:p>
    <w:p>
      <w:pPr>
        <w:pStyle w:val="BodyText"/>
        <w:spacing w:line="290" w:lineRule="auto" w:before="62"/>
        <w:ind w:left="100" w:right="239"/>
        <w:jc w:val="both"/>
      </w:pPr>
      <w:r>
        <w:rPr>
          <w:spacing w:val="-2"/>
        </w:rPr>
        <w:t>。」楊文科說，新竹縣府不是很有錢，可是會未雨綢繆，先做了「新竹縣未來10年財政狀況分析及</w:t>
      </w:r>
      <w:r>
        <w:rPr>
          <w:spacing w:val="-2"/>
        </w:rPr>
        <w:t>規畫」，評估施政優先次序，藉以充分掌握財務的調度，因此縣府這4年來已償還135億元的公共債務，目前負債79億元，成為全國低於百億債務的六個縣市之一，「由於債務減少，縣府可以加力投資各種公共建設，而且在社會福利部分，也下了很多功夫，像是我們為每位新竹縣民投保30萬元的意外保險，就是全國首創。」</w:t>
      </w:r>
    </w:p>
    <w:p>
      <w:pPr>
        <w:pStyle w:val="BodyText"/>
        <w:spacing w:before="10"/>
        <w:rPr>
          <w:sz w:val="28"/>
        </w:rPr>
      </w:pPr>
    </w:p>
    <w:p>
      <w:pPr>
        <w:pStyle w:val="BodyText"/>
        <w:ind w:left="100"/>
      </w:pPr>
      <w:r>
        <w:rPr>
          <w:spacing w:val="-1"/>
        </w:rPr>
        <w:t>如何讓縣民「樂安居」，楊文科念茲在茲。他表示，新竹縣的居住、讀書環境好，住得無憂無慮</w:t>
      </w:r>
    </w:p>
    <w:p>
      <w:pPr>
        <w:pStyle w:val="BodyText"/>
        <w:spacing w:line="290" w:lineRule="auto" w:before="63"/>
        <w:ind w:left="100" w:right="239"/>
      </w:pPr>
      <w:r>
        <w:rPr/>
        <w:pict>
          <v:line style="position:absolute;mso-position-horizontal-relative:page;mso-position-vertical-relative:paragraph;z-index:18885120" from="312pt,20.064531pt" to="348pt,20.064531pt" stroked="true" strokeweight=".8pt" strokecolor="#ff0000">
            <v:stroke dashstyle="solid"/>
            <w10:wrap type="none"/>
          </v:line>
        </w:pict>
      </w:r>
      <w:r>
        <w:rPr>
          <w:spacing w:val="-2"/>
        </w:rPr>
        <w:t>，就會吸引更多人移居來這裡，所以遷入人口比率、</w:t>
      </w:r>
      <w:r>
        <w:rPr>
          <w:color w:val="FF0000"/>
          <w:spacing w:val="-2"/>
        </w:rPr>
        <w:t>生育率</w:t>
      </w:r>
      <w:r>
        <w:rPr>
          <w:spacing w:val="-2"/>
        </w:rPr>
        <w:t>均高，所以現在縣府推動新竹縣轉型成為智慧城市、永續城市，就是替未來的城市發展，先做好準備。</w:t>
      </w:r>
    </w:p>
    <w:p>
      <w:pPr>
        <w:pStyle w:val="BodyText"/>
        <w:spacing w:before="11"/>
        <w:rPr>
          <w:sz w:val="28"/>
        </w:rPr>
      </w:pPr>
    </w:p>
    <w:p>
      <w:pPr>
        <w:pStyle w:val="BodyText"/>
        <w:spacing w:line="290" w:lineRule="auto"/>
        <w:ind w:left="100" w:right="239"/>
      </w:pPr>
      <w:r>
        <w:rPr>
          <w:spacing w:val="-2"/>
        </w:rPr>
        <w:t>在「開創城市未來路」的焦點對談中，縣長楊文科提出前瞻看法，縣府推動新竹縣轉型成為智慧城市、永續城市，就是替未來的城市發展，先做好準備。</w:t>
      </w:r>
    </w:p>
    <w:p>
      <w:pPr>
        <w:pStyle w:val="BodyText"/>
        <w:spacing w:before="12"/>
        <w:rPr>
          <w:sz w:val="28"/>
        </w:rPr>
      </w:pPr>
    </w:p>
    <w:p>
      <w:pPr>
        <w:pStyle w:val="BodyText"/>
        <w:ind w:left="100"/>
      </w:pPr>
      <w:r>
        <w:rPr>
          <w:spacing w:val="-1"/>
        </w:rPr>
        <w:t>生醫、臺知園區 智慧城市實驗場域</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885632" from="180pt,34.914532pt" to="204pt,34.914532pt" stroked="true" strokeweight=".8pt" strokecolor="#ff0000">
            <v:stroke dashstyle="solid"/>
            <w10:wrap type="none"/>
          </v:line>
        </w:pict>
      </w:r>
      <w:r>
        <w:rPr>
          <w:spacing w:val="-2"/>
        </w:rPr>
        <w:t>近年來，新竹縣繼「新竹生物醫學園區」落地竹北高鐵特區，快速發展生醫產業的前例後，縣府將與陽明交通大學攜手打造「</w:t>
      </w:r>
      <w:r>
        <w:rPr>
          <w:color w:val="FF0000"/>
          <w:spacing w:val="-2"/>
        </w:rPr>
        <w:t>臺灣</w:t>
      </w:r>
      <w:r>
        <w:rPr>
          <w:spacing w:val="-2"/>
        </w:rPr>
        <w:t>知識經濟旗艦園區」，加上連結先導的生醫園區，將成為智慧城市實驗的場域。</w:t>
      </w:r>
    </w:p>
    <w:p>
      <w:pPr>
        <w:pStyle w:val="BodyText"/>
        <w:spacing w:before="11"/>
        <w:rPr>
          <w:sz w:val="28"/>
        </w:rPr>
      </w:pPr>
    </w:p>
    <w:p>
      <w:pPr>
        <w:pStyle w:val="BodyText"/>
        <w:spacing w:line="290" w:lineRule="auto"/>
        <w:ind w:left="100" w:right="239"/>
      </w:pPr>
      <w:r>
        <w:rPr>
          <w:spacing w:val="-2"/>
        </w:rPr>
        <w:t>楊文科舉例指出，一家進駐生醫園區的廠商，研發出病床的遠端監視、照護系統，隨時監視病人翻</w:t>
      </w:r>
      <w:r>
        <w:rPr>
          <w:spacing w:val="-1"/>
        </w:rPr>
        <w:t>身、離床等生理變化，而這項技術已經被縣府引入縣內數家長照中心加以應用，是非常棒的福利。</w:t>
      </w:r>
    </w:p>
    <w:p>
      <w:pPr>
        <w:spacing w:after="0" w:line="290" w:lineRule="auto"/>
        <w:sectPr>
          <w:pgSz w:w="11900" w:h="16840"/>
          <w:pgMar w:top="800" w:bottom="280" w:left="620" w:right="620"/>
        </w:sectPr>
      </w:pPr>
    </w:p>
    <w:p>
      <w:pPr>
        <w:pStyle w:val="BodyText"/>
        <w:spacing w:line="290" w:lineRule="auto" w:before="21"/>
        <w:ind w:left="100" w:right="119"/>
      </w:pPr>
      <w:r>
        <w:rPr>
          <w:spacing w:val="-2"/>
        </w:rPr>
        <w:t>本次論壇主題依據新竹縣的城市基礎建設、產業特色，規劃「智慧城市建設路」、「教育革命人才路」、「ESG經濟永續路」、「物聯網應用創新路」的四大主軸，交由23位與談人暢談見解，並分享</w:t>
      </w:r>
      <w:r>
        <w:rPr>
          <w:spacing w:val="-2"/>
        </w:rPr>
        <w:t>科技產業生態圈、智慧交通、智慧教育、元宇宙、能源策略、循環經濟、智慧防疫、創新創業的經</w:t>
      </w:r>
      <w:r>
        <w:rPr>
          <w:spacing w:val="-6"/>
        </w:rPr>
        <w:t>驗。</w:t>
      </w:r>
    </w:p>
    <w:p>
      <w:pPr>
        <w:pStyle w:val="BodyText"/>
        <w:spacing w:before="11"/>
        <w:rPr>
          <w:sz w:val="28"/>
        </w:rPr>
      </w:pPr>
    </w:p>
    <w:p>
      <w:pPr>
        <w:pStyle w:val="BodyText"/>
        <w:ind w:left="100"/>
      </w:pPr>
      <w:r>
        <w:rPr>
          <w:spacing w:val="-1"/>
        </w:rPr>
        <w:t>這些與談人皆是對智慧城市議題、新興科技應用推動的產官學研代表，他們從宏觀、微觀的角度</w:t>
      </w:r>
    </w:p>
    <w:p>
      <w:pPr>
        <w:pStyle w:val="BodyText"/>
        <w:spacing w:line="290" w:lineRule="auto" w:before="62"/>
        <w:ind w:left="100" w:right="239"/>
      </w:pPr>
      <w:r>
        <w:rPr>
          <w:spacing w:val="-2"/>
        </w:rPr>
        <w:t>，介紹全球標竿城市、企業的作法，以及未來城市的新治理、新策略，可供新竹縣借鏡，並掌握變動中的新方向。</w:t>
      </w:r>
    </w:p>
    <w:p>
      <w:pPr>
        <w:pStyle w:val="BodyText"/>
        <w:spacing w:before="12"/>
        <w:rPr>
          <w:sz w:val="28"/>
        </w:rPr>
      </w:pPr>
    </w:p>
    <w:p>
      <w:pPr>
        <w:pStyle w:val="BodyText"/>
        <w:spacing w:line="290" w:lineRule="auto"/>
        <w:ind w:left="100" w:right="119"/>
      </w:pPr>
      <w:r>
        <w:rPr>
          <w:spacing w:val="-2"/>
        </w:rPr>
        <w:t>來自各界與談人共同探討「智慧城市建設路」、「教育革命人才路」、「ESG經濟永續路」、「物聯</w:t>
      </w:r>
      <w:r>
        <w:rPr>
          <w:spacing w:val="-2"/>
        </w:rPr>
        <w:t>網應用創新路」等新竹縣城市轉型發展主軸。</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[202208246867120]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2022-08-24</w:t>
      </w:r>
      <w:r>
        <w:rPr>
          <w:spacing w:val="21"/>
          <w:w w:val="110"/>
          <w:sz w:val="28"/>
        </w:rPr>
        <w:t> </w:t>
      </w:r>
      <w:r>
        <w:rPr>
          <w:spacing w:val="-2"/>
          <w:w w:val="110"/>
          <w:sz w:val="28"/>
        </w:rPr>
        <w:t>(19:13)</w:t>
      </w:r>
    </w:p>
    <w:p>
      <w:pPr>
        <w:spacing w:line="249" w:lineRule="auto" w:before="12"/>
        <w:ind w:left="100" w:right="7199" w:firstLine="0"/>
        <w:jc w:val="left"/>
        <w:rPr>
          <w:sz w:val="28"/>
        </w:rPr>
      </w:pPr>
      <w:r>
        <w:rPr>
          <w:sz w:val="28"/>
        </w:rPr>
        <w:t>網站(URL連接) | 新聞總覽</w:t>
      </w:r>
      <w:r>
        <w:rPr>
          <w:sz w:val="28"/>
        </w:rPr>
        <w:t>字數: 900 words</w:t>
      </w:r>
    </w:p>
    <w:p>
      <w:pPr>
        <w:pStyle w:val="BodyText"/>
        <w:spacing w:before="9"/>
        <w:rPr>
          <w:sz w:val="21"/>
        </w:rPr>
      </w:pPr>
      <w:r>
        <w:rPr/>
        <w:pict>
          <v:shape style="position:absolute;margin-left:36pt;margin-top:14.945937pt;width:523pt;height:.1pt;mso-position-horizontal-relative:page;mso-position-vertical-relative:paragraph;z-index:-12571136;mso-wrap-distance-left:0;mso-wrap-distance-right:0" id="docshape253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新書揭國中才知身世 蔣萬安認定自己是蔣家人</w:t>
      </w:r>
    </w:p>
    <w:p>
      <w:pPr>
        <w:pStyle w:val="BodyText"/>
        <w:spacing w:before="12"/>
        <w:rPr>
          <w:sz w:val="22"/>
        </w:rPr>
      </w:pPr>
      <w:r>
        <w:rPr/>
        <w:pict>
          <v:shape style="position:absolute;margin-left:36pt;margin-top:15.723047pt;width:523pt;height:.1pt;mso-position-horizontal-relative:page;mso-position-vertical-relative:paragraph;z-index:-12570624;mso-wrap-distance-left:0;mso-wrap-distance-right:0" id="docshape254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：https://tw.news.yahoo.com/%E6%96%B0%E6%9B%B8%E6%8F%AD%E5%9C%8B%E4%B8%AD%E6%89%8D%E7%9</w:t>
      </w:r>
      <w:r>
        <w:rPr>
          <w:spacing w:val="80"/>
        </w:rPr>
        <w:t>   </w:t>
      </w:r>
      <w:r>
        <w:rPr>
          <w:spacing w:val="-2"/>
          <w:w w:val="75"/>
        </w:rPr>
        <w:t>F%A5%E8%BA%AB%E4%B8%96-</w:t>
      </w:r>
    </w:p>
    <w:p>
      <w:pPr>
        <w:pStyle w:val="BodyText"/>
        <w:spacing w:line="297" w:lineRule="exact"/>
        <w:ind w:left="100"/>
      </w:pPr>
      <w:r>
        <w:rPr>
          <w:spacing w:val="-2"/>
          <w:w w:val="70"/>
        </w:rPr>
        <w:t>%E8%94%A3%E8%90%AC%E5%AE%89%E8%AA%8D%E5%AE%9A%E8%87%AA%E5%B7%B1%E6%98%AF%E8%94%A3%E5%AE</w:t>
      </w:r>
    </w:p>
    <w:p>
      <w:pPr>
        <w:pStyle w:val="BodyText"/>
        <w:spacing w:before="62"/>
        <w:ind w:left="100"/>
      </w:pPr>
      <w:r>
        <w:rPr>
          <w:w w:val="85"/>
        </w:rPr>
        <w:t>%B6%E4%BA%BA-</w:t>
      </w:r>
      <w:r>
        <w:rPr>
          <w:spacing w:val="-2"/>
        </w:rPr>
        <w:t>104649505.html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spacing w:val="-2"/>
        </w:rPr>
        <w:t>國民黨台北市長參選人蔣萬安，在今天（8月24日）發表人生第一本新書。書中透露讀國中時，在圖</w:t>
      </w:r>
      <w:r>
        <w:rPr>
          <w:spacing w:val="-2"/>
        </w:rPr>
        <w:t>書館翻到《蔣經國與章亞若》這本書，才發現原來自己真的是蔣家後代，即使資深媒體人黃清龍曾翻閱蔣經國日記，發現他們並非蔣家後代，而是蔣經國好朋友王繼春的子孫，蔣萬安並不接受，還說這一切都是事情的經過。</w:t>
      </w:r>
    </w:p>
    <w:p>
      <w:pPr>
        <w:pStyle w:val="BodyText"/>
        <w:spacing w:before="10"/>
        <w:rPr>
          <w:sz w:val="28"/>
        </w:rPr>
      </w:pPr>
    </w:p>
    <w:p>
      <w:pPr>
        <w:pStyle w:val="BodyText"/>
        <w:ind w:left="100"/>
      </w:pPr>
      <w:r>
        <w:rPr/>
        <w:t>台北市長參選人（國）</w:t>
      </w:r>
      <w:r>
        <w:rPr>
          <w:spacing w:val="-1"/>
        </w:rPr>
        <w:t>蔣萬安說，「謝謝我太太，沒有她這本書沒有辦法完成。」</w:t>
      </w:r>
    </w:p>
    <w:p>
      <w:pPr>
        <w:pStyle w:val="BodyText"/>
        <w:rPr>
          <w:sz w:val="34"/>
        </w:rPr>
      </w:pPr>
    </w:p>
    <w:p>
      <w:pPr>
        <w:pStyle w:val="BodyText"/>
        <w:spacing w:line="290" w:lineRule="auto"/>
        <w:ind w:left="100" w:right="239"/>
      </w:pPr>
      <w:r>
        <w:rPr>
          <w:spacing w:val="-2"/>
        </w:rPr>
        <w:t>講到激動處，國民黨台北市長參選人蔣萬安，忍不住哽咽，因為沒有太太石舫亘的幫忙，新書無法完成。人生的第一本書，選在台北市長官邸發表，首度公開談論自己的「蔣家」身世。</w:t>
      </w:r>
    </w:p>
    <w:p>
      <w:pPr>
        <w:pStyle w:val="BodyText"/>
        <w:spacing w:before="12"/>
        <w:rPr>
          <w:sz w:val="28"/>
        </w:rPr>
      </w:pPr>
    </w:p>
    <w:p>
      <w:pPr>
        <w:pStyle w:val="BodyText"/>
        <w:ind w:left="100"/>
      </w:pPr>
      <w:r>
        <w:rPr/>
        <w:t>書中清楚寫到，10</w:t>
      </w:r>
      <w:r>
        <w:rPr>
          <w:spacing w:val="-1"/>
        </w:rPr>
        <w:t>歲那年，蔣經國逝世那天，他準備和同學到操場打球，結果被自然老師攔住說</w:t>
      </w:r>
    </w:p>
    <w:p>
      <w:pPr>
        <w:pStyle w:val="BodyText"/>
        <w:spacing w:before="62"/>
        <w:ind w:left="100"/>
      </w:pPr>
      <w:r>
        <w:rPr>
          <w:spacing w:val="-1"/>
        </w:rPr>
        <w:t>，你爺爺都過世了，怎麼還跑出去玩，後來同學也跟他說，你是蔣經國的孫子，讓他覺得很奇怪</w:t>
      </w:r>
    </w:p>
    <w:p>
      <w:pPr>
        <w:pStyle w:val="BodyText"/>
        <w:spacing w:line="290" w:lineRule="auto" w:before="62"/>
        <w:ind w:left="100" w:right="239"/>
      </w:pPr>
      <w:r>
        <w:rPr>
          <w:spacing w:val="-2"/>
        </w:rPr>
        <w:t>，直到國一參加班際辯論比賽，在圖書館看到《蔣經國與章亞若》這本書，裡面出現爸爸和叔叔的名字，才發現原來事情都是真的。</w:t>
      </w:r>
    </w:p>
    <w:p>
      <w:pPr>
        <w:spacing w:after="0" w:line="290" w:lineRule="auto"/>
        <w:sectPr>
          <w:pgSz w:w="11900" w:h="16840"/>
          <w:pgMar w:top="1500" w:bottom="280" w:left="620" w:right="620"/>
        </w:sectPr>
      </w:pPr>
    </w:p>
    <w:p>
      <w:pPr>
        <w:pStyle w:val="BodyText"/>
        <w:spacing w:before="21"/>
        <w:ind w:left="100"/>
      </w:pPr>
      <w:r>
        <w:rPr>
          <w:spacing w:val="-1"/>
        </w:rPr>
        <w:t>新書揭國中才知身世 蔣萬安認定自己是蔣家人</w:t>
      </w:r>
    </w:p>
    <w:p>
      <w:pPr>
        <w:pStyle w:val="BodyText"/>
        <w:rPr>
          <w:sz w:val="34"/>
        </w:rPr>
      </w:pPr>
    </w:p>
    <w:p>
      <w:pPr>
        <w:pStyle w:val="BodyText"/>
        <w:spacing w:before="1"/>
        <w:ind w:left="100"/>
      </w:pPr>
      <w:r>
        <w:rPr/>
        <w:t>台北市長參選人（國）</w:t>
      </w:r>
      <w:r>
        <w:rPr>
          <w:spacing w:val="-1"/>
        </w:rPr>
        <w:t>蔣萬安表示，「從來沒有證實過，後來看到書裡面有提到，當下非常震驚</w:t>
      </w:r>
    </w:p>
    <w:p>
      <w:pPr>
        <w:pStyle w:val="BodyText"/>
        <w:spacing w:before="62"/>
        <w:ind w:left="100"/>
      </w:pPr>
      <w:r>
        <w:rPr>
          <w:spacing w:val="-1"/>
        </w:rPr>
        <w:t>，但也沒有回家去請問爸爸媽媽，就放在心裡。」</w:t>
      </w:r>
    </w:p>
    <w:p>
      <w:pPr>
        <w:pStyle w:val="BodyText"/>
        <w:rPr>
          <w:sz w:val="34"/>
        </w:rPr>
      </w:pPr>
    </w:p>
    <w:p>
      <w:pPr>
        <w:pStyle w:val="BodyText"/>
        <w:spacing w:line="290" w:lineRule="auto"/>
        <w:ind w:left="100" w:right="239"/>
        <w:jc w:val="both"/>
      </w:pPr>
      <w:r>
        <w:rPr>
          <w:spacing w:val="-2"/>
        </w:rPr>
        <w:t>身世之謎太震驚，讓當時才是國中生的蔣萬安，心中充滿問號。但資深媒體人黃清龍，2020年曾到</w:t>
      </w:r>
      <w:r>
        <w:rPr>
          <w:spacing w:val="-2"/>
        </w:rPr>
        <w:t>美國史丹佛大學胡佛檔案館翻閱蔣經國日記發現，當年是幫好朋友王繼春照顧小孩，蔣孝嚴、蔣孝慈並非蔣家後代。</w:t>
      </w:r>
    </w:p>
    <w:p>
      <w:pPr>
        <w:pStyle w:val="BodyText"/>
        <w:spacing w:before="11"/>
        <w:rPr>
          <w:sz w:val="28"/>
        </w:rPr>
      </w:pPr>
    </w:p>
    <w:p>
      <w:pPr>
        <w:pStyle w:val="BodyText"/>
        <w:ind w:left="100"/>
      </w:pPr>
      <w:r>
        <w:rPr>
          <w:spacing w:val="-1"/>
        </w:rPr>
        <w:t>新書揭國中才知身世 蔣萬安認定自己是蔣家人</w:t>
      </w:r>
    </w:p>
    <w:p>
      <w:pPr>
        <w:pStyle w:val="BodyText"/>
        <w:rPr>
          <w:sz w:val="34"/>
        </w:rPr>
      </w:pPr>
    </w:p>
    <w:p>
      <w:pPr>
        <w:pStyle w:val="BodyText"/>
        <w:ind w:left="100"/>
      </w:pPr>
      <w:r>
        <w:rPr/>
        <w:t>台北市長參選人（國）</w:t>
      </w:r>
      <w:r>
        <w:rPr>
          <w:spacing w:val="-1"/>
        </w:rPr>
        <w:t>蔣萬安說，「其實這就是一個，很單純的事實經過，他講的一句話我很感動</w:t>
      </w:r>
    </w:p>
    <w:p>
      <w:pPr>
        <w:pStyle w:val="BodyText"/>
        <w:spacing w:line="290" w:lineRule="auto" w:before="62"/>
        <w:ind w:left="100" w:right="239"/>
      </w:pPr>
      <w:r>
        <w:rPr>
          <w:spacing w:val="-2"/>
        </w:rPr>
        <w:t>，他說因為等他年紀太大，如果沒有辦法在他這一輩完成，要這樣的責任落到我這一輩上，其實就更難去達成。」</w:t>
      </w:r>
    </w:p>
    <w:p>
      <w:pPr>
        <w:pStyle w:val="BodyText"/>
        <w:spacing w:before="11"/>
        <w:rPr>
          <w:sz w:val="28"/>
        </w:rPr>
      </w:pPr>
    </w:p>
    <w:p>
      <w:pPr>
        <w:pStyle w:val="BodyText"/>
        <w:spacing w:line="290" w:lineRule="auto" w:before="1"/>
        <w:ind w:left="100" w:right="239"/>
      </w:pPr>
      <w:r>
        <w:rPr>
          <w:spacing w:val="-2"/>
        </w:rPr>
        <w:t>新書發表會上，捍衛自己的血統。台中市長盧秀燕，透過視訊站台，只是同時間，台中市黨部卻發新聞稿說，盧秀燕母雞效應外溢，北中南小雞們，都到台中合體拍照，完全不給蔣萬安面子。</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887168" from="432pt,16.914532pt" to="468pt,16.914532pt" stroked="true" strokeweight=".8pt" strokecolor="#ff0000">
            <v:stroke dashstyle="solid"/>
            <w10:wrap type="none"/>
          </v:line>
        </w:pict>
      </w:r>
      <w:r>
        <w:rPr/>
        <w:pict>
          <v:line style="position:absolute;mso-position-horizontal-relative:page;mso-position-vertical-relative:paragraph;z-index:18887680" from="468pt,34.914532pt" to="492pt,34.914532pt" stroked="true" strokeweight=".8pt" strokecolor="#ff0000">
            <v:stroke dashstyle="solid"/>
            <w10:wrap type="none"/>
          </v:line>
        </w:pict>
      </w:r>
      <w:r>
        <w:rPr>
          <w:spacing w:val="-2"/>
        </w:rPr>
        <w:t>台北市議員（國）耿葳說，「早在市長擔任立委的時候，就一起推動過提高</w:t>
      </w:r>
      <w:r>
        <w:rPr>
          <w:color w:val="FF0000"/>
          <w:spacing w:val="-2"/>
        </w:rPr>
        <w:t>生育率</w:t>
      </w:r>
      <w:r>
        <w:rPr>
          <w:spacing w:val="-2"/>
        </w:rPr>
        <w:t>、延長產假的政策，盧市長也相當支持我們，各種女性活動，因此也期待自己跟盧市長，一起作為</w:t>
      </w:r>
      <w:r>
        <w:rPr>
          <w:color w:val="FF0000"/>
          <w:spacing w:val="-2"/>
        </w:rPr>
        <w:t>台灣</w:t>
      </w:r>
      <w:r>
        <w:rPr>
          <w:spacing w:val="-2"/>
        </w:rPr>
        <w:t>女權推動的</w:t>
      </w:r>
      <w:r>
        <w:rPr>
          <w:spacing w:val="-4"/>
        </w:rPr>
        <w:t>母雞。」</w:t>
      </w:r>
    </w:p>
    <w:p>
      <w:pPr>
        <w:pStyle w:val="BodyText"/>
        <w:spacing w:before="11"/>
        <w:rPr>
          <w:sz w:val="28"/>
        </w:rPr>
      </w:pPr>
    </w:p>
    <w:p>
      <w:pPr>
        <w:pStyle w:val="BodyText"/>
        <w:ind w:left="100"/>
      </w:pPr>
      <w:r>
        <w:rPr>
          <w:spacing w:val="-1"/>
        </w:rPr>
        <w:t>小雞們澄清再澄清，就怕被過度解讀。</w:t>
      </w:r>
    </w:p>
    <w:p>
      <w:pPr>
        <w:pStyle w:val="BodyText"/>
        <w:rPr>
          <w:sz w:val="34"/>
        </w:rPr>
      </w:pPr>
    </w:p>
    <w:p>
      <w:pPr>
        <w:pStyle w:val="BodyText"/>
        <w:ind w:left="100"/>
      </w:pPr>
      <w:r>
        <w:rPr/>
        <w:t>（民視新聞／陳韻年、李志銳 台北報導</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[202208248963676]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2022-08-24</w:t>
      </w:r>
      <w:r>
        <w:rPr>
          <w:spacing w:val="-13"/>
          <w:w w:val="115"/>
          <w:sz w:val="28"/>
        </w:rPr>
        <w:t> </w:t>
      </w:r>
      <w:r>
        <w:rPr>
          <w:spacing w:val="-2"/>
          <w:w w:val="115"/>
          <w:sz w:val="28"/>
        </w:rPr>
        <w:t>(17:56)</w:t>
      </w:r>
    </w:p>
    <w:p>
      <w:pPr>
        <w:spacing w:line="249" w:lineRule="auto" w:before="12"/>
        <w:ind w:left="100" w:right="5939" w:firstLine="0"/>
        <w:jc w:val="left"/>
        <w:rPr>
          <w:sz w:val="28"/>
        </w:rPr>
      </w:pPr>
      <w:r>
        <w:rPr>
          <w:sz w:val="28"/>
        </w:rPr>
        <w:t>網站(URL連接) | 新聞 |By 台灣好報</w:t>
      </w:r>
      <w:r>
        <w:rPr>
          <w:spacing w:val="10"/>
          <w:sz w:val="28"/>
        </w:rPr>
        <w:t>字數: </w:t>
      </w:r>
      <w:r>
        <w:rPr>
          <w:sz w:val="28"/>
        </w:rPr>
        <w:t>1206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569088;mso-wrap-distance-left:0;mso-wrap-distance-right:0" id="docshape25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縮短城鄉差距掌握孩子學習動態 雲林智慧校園3.0版APP</w:t>
      </w:r>
      <w:r>
        <w:rPr>
          <w:spacing w:val="-5"/>
          <w:sz w:val="28"/>
        </w:rPr>
        <w:t>啟用</w:t>
      </w:r>
    </w:p>
    <w:p>
      <w:pPr>
        <w:pStyle w:val="BodyText"/>
        <w:spacing w:before="12"/>
        <w:rPr>
          <w:sz w:val="22"/>
        </w:rPr>
      </w:pPr>
      <w:r>
        <w:rPr/>
        <w:pict>
          <v:shape style="position:absolute;margin-left:36pt;margin-top:15.723047pt;width:523pt;height:.1pt;mso-position-horizontal-relative:page;mso-position-vertical-relative:paragraph;z-index:-12568576;mso-wrap-distance-left:0;mso-wrap-distance-right:0" id="docshape25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75">
        <w:r>
          <w:rPr>
            <w:w w:val="115"/>
          </w:rPr>
          <w:t>文字快照</w:t>
        </w:r>
        <w:r>
          <w:rPr>
            <w:spacing w:val="-2"/>
            <w:w w:val="115"/>
          </w:rPr>
          <w:t>：http://m.match.net.tw/pc/news/life/20220824/6739217</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t>【記者 蔡鳳敏／雲林 報導】為使資訊教育向下扎根，雲林縣自108年開始推動智慧校園的發展，並</w:t>
      </w:r>
      <w:r>
        <w:rPr>
          <w:spacing w:val="-2"/>
        </w:rPr>
        <w:t>透過試辦學校進行系統優化更新，今由縣長張麗善、副縣長謝淑亞、縣議員蔡東富、教育處長邱孝文、計畫處長李明岳等人共同啟動雲林縣智慧校園親師生平台3.0版APP，全縣187所國民中小學將於 111學年度第一學期全面啟用，讓每位學生家長都能透過APP了解學生在校狀況，達到家校互動、即時掌握、線上同步的效果。</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8889216" from="456pt,34.964531pt" to="492pt,34.964531pt" stroked="true" strokeweight=".8pt" strokecolor="#ff0000">
            <v:stroke dashstyle="solid"/>
            <w10:wrap type="none"/>
          </v:line>
        </w:pict>
      </w:r>
      <w:r>
        <w:rPr>
          <w:spacing w:val="-2"/>
        </w:rPr>
        <w:t>縣長張麗善透過視訊指出，雲林縣呈現高齡及少子兩極化，在高齡化部分，縣府率先全國成立長照科，透過20鄉鎮市衛生所即時服務長輩，並運用許多智慧科技提升效能，而面對</w:t>
      </w:r>
      <w:r>
        <w:rPr>
          <w:color w:val="FF0000"/>
          <w:spacing w:val="-2"/>
        </w:rPr>
        <w:t>少子化</w:t>
      </w:r>
      <w:r>
        <w:rPr>
          <w:spacing w:val="-2"/>
        </w:rPr>
        <w:t>，縣府則希望縮短城鄉差距，讓孩子不要輸在起跑點上，推動包括班班有冷氣、營養午餐健康升級加值、國一</w:t>
      </w:r>
      <w:r>
        <w:rPr>
          <w:spacing w:val="-4"/>
        </w:rPr>
        <w:t>孩子施打九價HPV疫苗、品格教育向下扎根、培養孩子雙語能力以及智慧教育中心及技職實現學校的</w:t>
      </w:r>
      <w:r>
        <w:rPr>
          <w:spacing w:val="-2"/>
        </w:rPr>
        <w:t>成立等，在在顯示縣府對教育的重視。</w:t>
      </w:r>
    </w:p>
    <w:p>
      <w:pPr>
        <w:pStyle w:val="BodyText"/>
        <w:spacing w:before="10"/>
        <w:rPr>
          <w:sz w:val="28"/>
        </w:rPr>
      </w:pPr>
    </w:p>
    <w:p>
      <w:pPr>
        <w:pStyle w:val="BodyText"/>
        <w:spacing w:line="290" w:lineRule="auto"/>
        <w:ind w:left="100" w:right="119"/>
      </w:pPr>
      <w:r>
        <w:rPr>
          <w:spacing w:val="-2"/>
        </w:rPr>
        <w:t>張麗善表示，縣府希望透過智慧科技翻轉雲林，自108年起積極推動智慧校園的發展，在智慧校園</w:t>
      </w:r>
      <w:r>
        <w:rPr>
          <w:spacing w:val="80"/>
        </w:rPr>
        <w:t> </w:t>
      </w:r>
      <w:r>
        <w:rPr>
          <w:spacing w:val="-2"/>
        </w:rPr>
        <w:t>1.0、2.0時只有核心學校做示範，透過學生證、借書證與悠遊卡結合取代傳統學生證，並搭配</w:t>
      </w:r>
      <w:r>
        <w:rPr>
          <w:spacing w:val="80"/>
          <w:w w:val="150"/>
        </w:rPr>
        <w:t>  </w:t>
      </w:r>
      <w:r>
        <w:rPr>
          <w:spacing w:val="-2"/>
        </w:rPr>
        <w:t>LINE系統傳遞訊息，3.0版則將LINE改為APP，節省原2.0版LINE推播費用，並整合全國圖書、校務行政、學生健康資訊、OPENID等系統，提供方便且完善之功能，實現無紙化親師生溝通平台。</w:t>
      </w:r>
    </w:p>
    <w:p>
      <w:pPr>
        <w:pStyle w:val="BodyText"/>
        <w:spacing w:before="10"/>
        <w:rPr>
          <w:sz w:val="28"/>
        </w:rPr>
      </w:pPr>
    </w:p>
    <w:p>
      <w:pPr>
        <w:pStyle w:val="BodyText"/>
        <w:spacing w:line="290" w:lineRule="auto" w:before="1"/>
        <w:ind w:left="100" w:right="119"/>
      </w:pPr>
      <w:r>
        <w:rPr>
          <w:spacing w:val="-2"/>
        </w:rPr>
        <w:t>副縣長謝淑亞表示，非常開心可以參加智慧校園3.0的啟用典禮，我們都知道時代不一樣了，現在包</w:t>
      </w:r>
      <w:r>
        <w:rPr/>
        <w:t>括種田、養魚都要用到智慧科技，透過我們宣示從原本的22所試辦學校擴及縣內187</w:t>
      </w:r>
      <w:r>
        <w:rPr>
          <w:spacing w:val="-2"/>
        </w:rPr>
        <w:t>學校都要全面智</w:t>
      </w:r>
    </w:p>
    <w:p>
      <w:pPr>
        <w:spacing w:after="0" w:line="290" w:lineRule="auto"/>
        <w:sectPr>
          <w:pgSz w:w="11900" w:h="16840"/>
          <w:pgMar w:top="1500" w:bottom="280" w:left="620" w:right="620"/>
        </w:sectPr>
      </w:pPr>
    </w:p>
    <w:p>
      <w:pPr>
        <w:pStyle w:val="BodyText"/>
        <w:spacing w:line="290" w:lineRule="auto" w:before="21"/>
        <w:ind w:left="100" w:right="239"/>
      </w:pPr>
      <w:r>
        <w:rPr>
          <w:spacing w:val="-2"/>
        </w:rPr>
        <w:t>慧化，這是很不簡單的事。工欲善其事、必先利其器，期待透過智慧校園3.0版APP，增進學校與家</w:t>
      </w:r>
      <w:r>
        <w:rPr>
          <w:spacing w:val="-2"/>
        </w:rPr>
        <w:t>長、學生的互動，讓雲林的孩子更有自信及學習力，這是縣府努力的目標。</w:t>
      </w:r>
    </w:p>
    <w:p>
      <w:pPr>
        <w:pStyle w:val="BodyText"/>
        <w:spacing w:before="12"/>
        <w:rPr>
          <w:sz w:val="28"/>
        </w:rPr>
      </w:pPr>
    </w:p>
    <w:p>
      <w:pPr>
        <w:pStyle w:val="BodyText"/>
        <w:spacing w:line="290" w:lineRule="auto"/>
        <w:ind w:left="100" w:right="239"/>
        <w:jc w:val="both"/>
      </w:pPr>
      <w:r>
        <w:rPr>
          <w:w w:val="102"/>
        </w:rPr>
        <w:t>教育處長邱孝文指出，111年智慧校園3.0版係以110年試辦學校22校(20</w:t>
      </w:r>
      <w:r>
        <w:rPr>
          <w:spacing w:val="-2"/>
          <w:w w:val="102"/>
        </w:rPr>
        <w:t>所中心學校及水碓、鎮西國</w:t>
      </w:r>
      <w:r>
        <w:rPr>
          <w:w w:val="102"/>
        </w:rPr>
        <w:t>小2校)為基礎，向下擴展至全縣縣立國中小等187校，將原(110)</w:t>
      </w:r>
      <w:r>
        <w:rPr>
          <w:spacing w:val="-2"/>
          <w:w w:val="102"/>
        </w:rPr>
        <w:t>版提供的縣政與校端公告推播、到</w:t>
      </w:r>
      <w:r>
        <w:rPr>
          <w:spacing w:val="-1"/>
        </w:rPr>
        <w:t>校管理、榮譽榜、成績查詢、我的圖書館、健康照護、電子聯絡簿與學生出缺席等多項功能進行優化更新，並新增快速線上請假、假單紀錄查詢、電子問卷等功能，將資料同步校務行政系統，提供</w:t>
      </w:r>
      <w:r>
        <w:rPr/>
        <w:t>無紙化請假流程，加快行政效率。</w:t>
      </w:r>
    </w:p>
    <w:p>
      <w:pPr>
        <w:pStyle w:val="BodyText"/>
        <w:spacing w:before="10"/>
        <w:rPr>
          <w:sz w:val="28"/>
        </w:rPr>
      </w:pPr>
    </w:p>
    <w:p>
      <w:pPr>
        <w:pStyle w:val="BodyText"/>
        <w:spacing w:line="290" w:lineRule="auto"/>
        <w:ind w:left="100" w:right="119"/>
        <w:jc w:val="both"/>
      </w:pPr>
      <w:r>
        <w:rPr>
          <w:w w:val="100"/>
        </w:rPr>
        <w:t>邱孝文表示，9月份開學後，全縣國中小學生都會有一張智慧校園3.0卡片，家長們只要下載智慧校</w:t>
      </w:r>
      <w:r>
        <w:rPr>
          <w:w w:val="99"/>
        </w:rPr>
        <w:t>園3.0版APP，就可以看到學生的出勤狀況、學習狀態、圖書館借書情形等，雲林縣是中南部第二個</w:t>
      </w:r>
      <w:r>
        <w:rPr>
          <w:w w:val="99"/>
        </w:rPr>
        <w:t>全縣導入的縣市，除提供豐富且多樣化之APP</w:t>
      </w:r>
      <w:r>
        <w:rPr>
          <w:spacing w:val="-1"/>
          <w:w w:val="99"/>
        </w:rPr>
        <w:t>功能外，未來可與悠遊卡公司合作，結合學校周遭商家</w:t>
      </w:r>
    </w:p>
    <w:p>
      <w:pPr>
        <w:pStyle w:val="BodyText"/>
        <w:spacing w:line="290" w:lineRule="auto"/>
        <w:ind w:left="100" w:right="239"/>
      </w:pPr>
      <w:r>
        <w:rPr>
          <w:spacing w:val="-2"/>
        </w:rPr>
        <w:t>，搭配學生證悠遊卡，建置校園無現金販賣機，推廣無現金支付環境，提升縣內資訊應用水平，讓學生有更好的學習環境，同時提供家長與學校之間更好的溝通平台。</w:t>
      </w:r>
    </w:p>
    <w:p>
      <w:pPr>
        <w:pStyle w:val="BodyText"/>
        <w:spacing w:before="10"/>
        <w:rPr>
          <w:sz w:val="28"/>
        </w:rPr>
      </w:pPr>
    </w:p>
    <w:p>
      <w:pPr>
        <w:pStyle w:val="BodyText"/>
        <w:ind w:left="100"/>
      </w:pPr>
      <w:r>
        <w:rPr>
          <w:spacing w:val="-4"/>
        </w:rPr>
        <w:t>圖一：雲林智慧校園3.0版APP</w:t>
      </w:r>
      <w:r>
        <w:rPr>
          <w:spacing w:val="-5"/>
        </w:rPr>
        <w:t>正式啟用，方便家長掌握孩子學習動態。</w:t>
      </w:r>
    </w:p>
    <w:p>
      <w:pPr>
        <w:pStyle w:val="BodyText"/>
        <w:rPr>
          <w:sz w:val="34"/>
        </w:rPr>
      </w:pPr>
    </w:p>
    <w:p>
      <w:pPr>
        <w:pStyle w:val="BodyText"/>
        <w:spacing w:line="290" w:lineRule="auto" w:before="1"/>
        <w:ind w:left="100" w:right="239"/>
      </w:pPr>
      <w:r>
        <w:rPr>
          <w:spacing w:val="-2"/>
        </w:rPr>
        <w:t>圖二：副縣長謝淑亞期待透過智慧校園3.0版APP，增進學校與家長、學生的互動，讓孩子更有自信</w:t>
      </w:r>
      <w:r>
        <w:rPr>
          <w:spacing w:val="-2"/>
        </w:rPr>
        <w:t>及學習力。</w:t>
      </w:r>
    </w:p>
    <w:p>
      <w:pPr>
        <w:pStyle w:val="BodyText"/>
        <w:spacing w:before="11"/>
        <w:rPr>
          <w:sz w:val="28"/>
        </w:rPr>
      </w:pPr>
    </w:p>
    <w:p>
      <w:pPr>
        <w:pStyle w:val="BodyText"/>
        <w:ind w:left="100"/>
      </w:pPr>
      <w:r>
        <w:rPr>
          <w:spacing w:val="-4"/>
        </w:rPr>
        <w:t>圖三：家長們只要下載智慧校園3.0版APP，即可掌握孩子出勤狀況及學習動態。（</w:t>
      </w:r>
      <w:r>
        <w:rPr>
          <w:spacing w:val="-6"/>
        </w:rPr>
        <w:t>記者蔡鳳敏拍攝</w:t>
      </w:r>
    </w:p>
    <w:p>
      <w:pPr>
        <w:spacing w:before="62"/>
        <w:ind w:left="100" w:right="0" w:firstLine="0"/>
        <w:jc w:val="left"/>
        <w:rPr>
          <w:sz w:val="24"/>
        </w:rPr>
      </w:pPr>
      <w:r>
        <w:rPr>
          <w:sz w:val="24"/>
        </w:rPr>
        <w:t>）</w:t>
      </w:r>
    </w:p>
    <w:p>
      <w:pPr>
        <w:pStyle w:val="BodyText"/>
        <w:rPr>
          <w:sz w:val="34"/>
        </w:rPr>
      </w:pPr>
    </w:p>
    <w:p>
      <w:pPr>
        <w:pStyle w:val="BodyText"/>
        <w:ind w:left="100"/>
      </w:pPr>
      <w:r>
        <w:rPr/>
        <w:pict>
          <v:shape style="position:absolute;margin-left:102pt;margin-top:16.914532pt;width:24pt;height:.1pt;mso-position-horizontal-relative:page;mso-position-vertical-relative:paragraph;z-index:-12567552;mso-wrap-distance-left:0;mso-wrap-distance-right:0" id="docshape2543"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[202208247957161]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更生日報 </w:t>
      </w:r>
      <w:r>
        <w:rPr>
          <w:w w:val="110"/>
          <w:sz w:val="28"/>
        </w:rPr>
        <w:t>|</w:t>
      </w:r>
      <w:r>
        <w:rPr>
          <w:spacing w:val="22"/>
          <w:w w:val="110"/>
          <w:sz w:val="28"/>
        </w:rPr>
        <w:t> </w:t>
      </w:r>
      <w:r>
        <w:rPr>
          <w:w w:val="110"/>
          <w:sz w:val="28"/>
        </w:rPr>
        <w:t>2022-08-24</w:t>
      </w:r>
      <w:r>
        <w:rPr>
          <w:spacing w:val="21"/>
          <w:w w:val="110"/>
          <w:sz w:val="28"/>
        </w:rPr>
        <w:t> </w:t>
      </w:r>
      <w:r>
        <w:rPr>
          <w:spacing w:val="-2"/>
          <w:w w:val="110"/>
          <w:sz w:val="28"/>
        </w:rPr>
        <w:t>(23:47)</w:t>
      </w:r>
    </w:p>
    <w:p>
      <w:pPr>
        <w:spacing w:line="249" w:lineRule="auto" w:before="12"/>
        <w:ind w:left="100" w:right="7199" w:firstLine="0"/>
        <w:jc w:val="left"/>
        <w:rPr>
          <w:sz w:val="28"/>
        </w:rPr>
      </w:pPr>
      <w:r>
        <w:rPr>
          <w:sz w:val="28"/>
        </w:rPr>
        <w:t>網站(URL連接) | 花蓮教育</w:t>
      </w:r>
      <w:r>
        <w:rPr>
          <w:sz w:val="28"/>
        </w:rPr>
        <w:t>字數: 802 words</w:t>
      </w:r>
    </w:p>
    <w:p>
      <w:pPr>
        <w:pStyle w:val="BodyText"/>
        <w:spacing w:before="9"/>
        <w:rPr>
          <w:sz w:val="21"/>
        </w:rPr>
      </w:pPr>
      <w:r>
        <w:rPr/>
        <w:pict>
          <v:shape style="position:absolute;margin-left:36pt;margin-top:14.945937pt;width:523pt;height:.1pt;mso-position-horizontal-relative:page;mso-position-vertical-relative:paragraph;z-index:-12567040;mso-wrap-distance-left:0;mso-wrap-distance-right:0" id="docshape25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百貨公司廣場 也能騎車、溜直排輪 極限運動嘉年華閉幕 上百人創意挑戰</w:t>
      </w:r>
    </w:p>
    <w:p>
      <w:pPr>
        <w:pStyle w:val="BodyText"/>
        <w:spacing w:before="12"/>
        <w:rPr>
          <w:sz w:val="22"/>
        </w:rPr>
      </w:pPr>
      <w:r>
        <w:rPr/>
        <w:pict>
          <v:shape style="position:absolute;margin-left:36pt;margin-top:15.723047pt;width:523pt;height:.1pt;mso-position-horizontal-relative:page;mso-position-vertical-relative:paragraph;z-index:-12566528;mso-wrap-distance-left:0;mso-wrap-distance-right:0" id="docshape25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76">
        <w:r>
          <w:rPr/>
          <w:t>文字快照</w:t>
        </w:r>
        <w:r>
          <w:rPr>
            <w:spacing w:val="-2"/>
          </w:rPr>
          <w:t>：http://www.ksnews.com.tw/index.php/news/contents_page/0001644014</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4079"/>
      </w:pPr>
      <w:r>
        <w:rPr>
          <w:spacing w:val="-2"/>
        </w:rPr>
        <w:t>圖：上百名選手挑戰體能、技能與創意。（花蓮市公所提供</w:t>
      </w:r>
      <w:r>
        <w:rPr>
          <w:spacing w:val="-2"/>
        </w:rPr>
        <w:t>）記者張小菁／報導</w:t>
      </w:r>
    </w:p>
    <w:p>
      <w:pPr>
        <w:pStyle w:val="BodyText"/>
        <w:spacing w:line="290" w:lineRule="auto"/>
        <w:ind w:left="100" w:right="239"/>
        <w:jc w:val="both"/>
      </w:pPr>
      <w:r>
        <w:rPr>
          <w:spacing w:val="-2"/>
        </w:rPr>
        <w:t>花蓮市體育會在遠百花蓮店建林廣場舉辦一一一年極限運動嘉年華暨極限運動挑戰賽，上百人報名參加。以打造運動城市為施政主軸之一的花蓮市長魏嘉賢表示，透過極限運動可以考驗選手體能、技能與創意，花蓮市公所期盼能為花蓮訓練出更多的極限運動選手，未來也將持續辦理各項運動賽</w:t>
      </w:r>
      <w:r>
        <w:rPr>
          <w:spacing w:val="-6"/>
        </w:rPr>
        <w:t>事。</w:t>
      </w:r>
    </w:p>
    <w:p>
      <w:pPr>
        <w:pStyle w:val="BodyText"/>
        <w:spacing w:before="9"/>
        <w:rPr>
          <w:sz w:val="28"/>
        </w:rPr>
      </w:pPr>
    </w:p>
    <w:p>
      <w:pPr>
        <w:pStyle w:val="BodyText"/>
        <w:spacing w:line="290" w:lineRule="auto"/>
        <w:ind w:left="100" w:right="119"/>
      </w:pPr>
      <w:r>
        <w:rPr>
          <w:spacing w:val="-2"/>
        </w:rPr>
        <w:t>第三屆極限運動嘉年華二十日在遠百花蓮店建林廣場熱情登場，這場活動由教育部體育署、花蓮縣政府、花蓮縣體育會指導，花蓮市體育會主辦，並由花蓮縣體育會極限運動委員會與遠東百貨花蓮</w:t>
      </w:r>
      <w:r>
        <w:rPr>
          <w:spacing w:val="-6"/>
        </w:rPr>
        <w:t>店協辦，贊助單位包括東碩汽車百貨、東方極限輪滑戶外學校、FREESTYLE單車創演、花蓮親子休閒</w:t>
      </w:r>
      <w:r>
        <w:rPr>
          <w:spacing w:val="-2"/>
        </w:rPr>
        <w:t>協會、阿旺沙灘車俱樂部。活動由花蓮市體育會理事長邱郁哲主持，花蓮市長魏嘉賢及遠百花蓮店長黃永芳到場致意。</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8891264" from="192pt,16.964531pt" to="228pt,16.964531pt" stroked="true" strokeweight=".8pt" strokecolor="#ff0000">
            <v:stroke dashstyle="solid"/>
            <w10:wrap type="none"/>
          </v:line>
        </w:pict>
      </w:r>
      <w:r>
        <w:rPr>
          <w:spacing w:val="-2"/>
        </w:rPr>
        <w:t>黃永芳店長說，現代社會由於</w:t>
      </w:r>
      <w:r>
        <w:rPr>
          <w:color w:val="FF0000"/>
          <w:spacing w:val="-2"/>
        </w:rPr>
        <w:t>少子化</w:t>
      </w:r>
      <w:r>
        <w:rPr>
          <w:spacing w:val="-2"/>
        </w:rPr>
        <w:t>的因素，政府單位提供兒童及青少年更多元的運動場所，遠東百貨是在地的百貨公司，更要積極配合，因此花蓮店的建林廣場除了配合辦理相關活動之外，晚上也提供空間讓小朋友學習直排輪。</w:t>
      </w:r>
    </w:p>
    <w:p>
      <w:pPr>
        <w:spacing w:after="0" w:line="290" w:lineRule="auto"/>
        <w:jc w:val="both"/>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8891776" from="144pt,17.964531pt" to="168pt,17.964531pt" stroked="true" strokeweight=".8pt" strokecolor="#ff0000">
            <v:stroke dashstyle="solid"/>
            <w10:wrap type="none"/>
          </v:line>
        </w:pict>
      </w:r>
      <w:r>
        <w:rPr>
          <w:spacing w:val="-4"/>
        </w:rPr>
        <w:t>極限運動嘉年華邀請</w:t>
      </w:r>
      <w:r>
        <w:rPr>
          <w:color w:val="FF0000"/>
          <w:spacing w:val="-4"/>
        </w:rPr>
        <w:t>台灣</w:t>
      </w:r>
      <w:r>
        <w:rPr>
          <w:spacing w:val="-4"/>
        </w:rPr>
        <w:t>BMX（極限單車特技）後空翻第一人林佳輝現場表演極限單車特技，嫺熟的</w:t>
      </w:r>
      <w:r>
        <w:rPr>
          <w:spacing w:val="-2"/>
        </w:rPr>
        <w:t>單車地板花式表演，現場掌聲如雷。另外還有來自高雄的飛翼時代直排輪表演，以及花蓮地主隊東方極限快樂輪滑表演，為花蓮的選手帶來精采的演出。</w:t>
      </w:r>
    </w:p>
    <w:p>
      <w:pPr>
        <w:pStyle w:val="BodyText"/>
        <w:spacing w:before="11"/>
        <w:rPr>
          <w:sz w:val="28"/>
        </w:rPr>
      </w:pPr>
    </w:p>
    <w:p>
      <w:pPr>
        <w:pStyle w:val="BodyText"/>
        <w:spacing w:line="290" w:lineRule="auto" w:before="1"/>
        <w:ind w:left="100" w:right="239"/>
        <w:jc w:val="both"/>
      </w:pPr>
      <w:r>
        <w:rPr>
          <w:spacing w:val="-2"/>
        </w:rPr>
        <w:t>在挑戰賽的部分，包括直排輪障礙計時賽、蛇板速度過樁賽以及滑步車趣味賽。滑步車趣味賽四歲及以下組前三名為劉筠庭、余凱媗、鄧嘉樂；開放組前三名為余凱崴、吳昱霏、余凱媛。蛇板速度過樁賽國小低年組前三名為吳松樺、黃于瑄、張育瑄；國小中年級組前三名為羅睿翔、黃怡婕、周</w:t>
      </w:r>
      <w:r>
        <w:rPr>
          <w:spacing w:val="-1"/>
        </w:rPr>
        <w:t>書霆；國小高年級組前三名為范振耘、陳品睿、彭楷惟。直排輪障礙計時賽幼童組前三名為張育瑄</w:t>
      </w:r>
    </w:p>
    <w:p>
      <w:pPr>
        <w:pStyle w:val="BodyText"/>
        <w:spacing w:line="290" w:lineRule="auto"/>
        <w:ind w:left="100" w:right="239"/>
      </w:pPr>
      <w:r>
        <w:rPr>
          <w:spacing w:val="-2"/>
        </w:rPr>
        <w:t>、黃于瑄、吳橙侑；國小低年級組前三名為楊炘達、陳宥忻、楊宗翰；國小中年級組前三名為洪晨碩、陳菀畇、潘宥寧；國小高年級組前三名為范振耘、潘宥霆、范語安。</w:t>
      </w:r>
    </w:p>
    <w:p>
      <w:pPr>
        <w:pStyle w:val="BodyText"/>
      </w:pPr>
    </w:p>
    <w:p>
      <w:pPr>
        <w:pStyle w:val="BodyText"/>
      </w:pPr>
    </w:p>
    <w:p>
      <w:pPr>
        <w:pStyle w:val="BodyText"/>
      </w:pPr>
    </w:p>
    <w:p>
      <w:pPr>
        <w:pStyle w:val="BodyText"/>
      </w:pPr>
    </w:p>
    <w:p>
      <w:pPr>
        <w:pStyle w:val="BodyText"/>
        <w:spacing w:before="9"/>
        <w:rPr>
          <w:sz w:val="19"/>
        </w:rPr>
      </w:pPr>
    </w:p>
    <w:p>
      <w:pPr>
        <w:pStyle w:val="BodyText"/>
        <w:ind w:left="100"/>
        <w:jc w:val="both"/>
      </w:pPr>
      <w:r>
        <w:rPr>
          <w:spacing w:val="-2"/>
          <w:w w:val="110"/>
        </w:rPr>
        <w:t>文章編號: [202208240040474]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2022-08-24</w:t>
      </w:r>
      <w:r>
        <w:rPr>
          <w:spacing w:val="21"/>
          <w:w w:val="110"/>
          <w:sz w:val="28"/>
        </w:rPr>
        <w:t> </w:t>
      </w:r>
      <w:r>
        <w:rPr>
          <w:spacing w:val="-2"/>
          <w:w w:val="110"/>
          <w:sz w:val="28"/>
        </w:rPr>
        <w:t>(11:42)</w:t>
      </w:r>
    </w:p>
    <w:p>
      <w:pPr>
        <w:spacing w:line="249" w:lineRule="auto" w:before="12"/>
        <w:ind w:left="100" w:right="7759" w:firstLine="0"/>
        <w:jc w:val="left"/>
        <w:rPr>
          <w:sz w:val="28"/>
        </w:rPr>
      </w:pPr>
      <w:r>
        <w:rPr>
          <w:sz w:val="28"/>
        </w:rPr>
        <w:t>網站(URL連接) | 財經</w:t>
      </w:r>
      <w:r>
        <w:rPr>
          <w:sz w:val="28"/>
        </w:rPr>
        <w:t>字數: 777 words</w:t>
      </w:r>
    </w:p>
    <w:p>
      <w:pPr>
        <w:pStyle w:val="BodyText"/>
        <w:spacing w:before="9"/>
        <w:rPr>
          <w:sz w:val="21"/>
        </w:rPr>
      </w:pPr>
      <w:r>
        <w:rPr/>
        <w:pict>
          <v:shape style="position:absolute;margin-left:36pt;margin-top:14.945937pt;width:523pt;height:.1pt;mso-position-horizontal-relative:page;mso-position-vertical-relative:paragraph;z-index:-12564992;mso-wrap-distance-left:0;mso-wrap-distance-right:0" id="docshape25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台新投信：Fallen</w:t>
      </w:r>
      <w:r>
        <w:rPr>
          <w:spacing w:val="62"/>
          <w:w w:val="150"/>
          <w:sz w:val="28"/>
        </w:rPr>
        <w:t> </w:t>
      </w:r>
      <w:r>
        <w:rPr>
          <w:sz w:val="28"/>
        </w:rPr>
        <w:t>Angel債券四大利多集結</w:t>
      </w:r>
      <w:r>
        <w:rPr>
          <w:spacing w:val="62"/>
          <w:w w:val="150"/>
          <w:sz w:val="28"/>
        </w:rPr>
        <w:t> </w:t>
      </w:r>
      <w:r>
        <w:rPr>
          <w:spacing w:val="-2"/>
          <w:sz w:val="28"/>
        </w:rPr>
        <w:t>可優先布局</w:t>
      </w:r>
    </w:p>
    <w:p>
      <w:pPr>
        <w:pStyle w:val="BodyText"/>
        <w:spacing w:before="12"/>
        <w:rPr>
          <w:sz w:val="22"/>
        </w:rPr>
      </w:pPr>
      <w:r>
        <w:rPr/>
        <w:pict>
          <v:shape style="position:absolute;margin-left:36pt;margin-top:15.723047pt;width:523pt;height:.1pt;mso-position-horizontal-relative:page;mso-position-vertical-relative:paragraph;z-index:-12564480;mso-wrap-distance-left:0;mso-wrap-distance-right:0" id="docshape25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959"/>
      </w:pPr>
      <w:r>
        <w:rPr>
          <w:spacing w:val="-2"/>
          <w:w w:val="90"/>
        </w:rPr>
        <w:t>文字快照</w:t>
      </w:r>
      <w:r>
        <w:rPr>
          <w:spacing w:val="-2"/>
          <w:w w:val="90"/>
        </w:rPr>
        <w:t>：https://tw.news.yahoo.com/%E5%8F%B0%E6%96%B0%E6%8A%95%E4%BF%A1-fallen-</w:t>
      </w:r>
      <w:r>
        <w:rPr>
          <w:spacing w:val="80"/>
        </w:rPr>
        <w:t>  </w:t>
      </w:r>
      <w:r>
        <w:rPr>
          <w:spacing w:val="-2"/>
          <w:w w:val="75"/>
        </w:rPr>
        <w:t>angel%E5%82%B5%E5%88%B8%E5%9B%9B%E5%A4%A7%E5%88%A9%E5%A4%9A%E9%9B%86%E7%B5%90-</w:t>
      </w:r>
    </w:p>
    <w:p>
      <w:pPr>
        <w:pStyle w:val="BodyText"/>
        <w:spacing w:line="297" w:lineRule="exact"/>
        <w:ind w:left="100"/>
      </w:pPr>
      <w:r>
        <w:rPr>
          <w:w w:val="80"/>
        </w:rPr>
        <w:t>%E5%8F%AF%E5%84%AA%E5%85%88%E5%B8%83%E5%B1%80-</w:t>
      </w:r>
      <w:r>
        <w:rPr>
          <w:spacing w:val="-2"/>
          <w:w w:val="90"/>
        </w:rPr>
        <w:t>023219339.html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台新投信24日表示，聯準會加大升息幅度，風險性資產再次遭遇逆風，非投資等級債券今年亦大幅回檔。展望後市，台新美國策略時機非投資等級債券基金經理人李怡慧指出，債券價格的下跌亦推高殖利率，據外資專業機構估計，美國非投資等級債券2022年殖利率已升高至7.5％以上，由於企業</w:t>
      </w:r>
      <w:r>
        <w:rPr/>
        <w:t>基本面無虞，預估違約率僅1.3％，預期違約率2023</w:t>
      </w:r>
      <w:r>
        <w:rPr>
          <w:spacing w:val="-1"/>
        </w:rPr>
        <w:t>年仍將維持低檔，美國非投資等級債券後市看俏</w:t>
      </w:r>
    </w:p>
    <w:p>
      <w:pPr>
        <w:pStyle w:val="BodyText"/>
        <w:spacing w:line="296" w:lineRule="exact"/>
        <w:ind w:left="100"/>
      </w:pPr>
      <w:r>
        <w:rPr/>
        <w:t>，建議投資人可於震盪時逢低承接，並以四大利多集結的Fallen</w:t>
      </w:r>
      <w:r>
        <w:rPr>
          <w:spacing w:val="64"/>
          <w:w w:val="150"/>
        </w:rPr>
        <w:t> </w:t>
      </w:r>
      <w:r>
        <w:rPr/>
        <w:t>Angel</w:t>
      </w:r>
      <w:r>
        <w:rPr>
          <w:spacing w:val="-2"/>
        </w:rPr>
        <w:t>債券優先布局。</w:t>
      </w:r>
    </w:p>
    <w:p>
      <w:pPr>
        <w:pStyle w:val="BodyText"/>
        <w:rPr>
          <w:sz w:val="34"/>
        </w:rPr>
      </w:pPr>
    </w:p>
    <w:p>
      <w:pPr>
        <w:pStyle w:val="BodyText"/>
        <w:spacing w:before="1"/>
        <w:ind w:left="100"/>
      </w:pPr>
      <w:r>
        <w:rPr>
          <w:spacing w:val="-4"/>
        </w:rPr>
        <w:t>李怡慧表示，當一檔債券原先屬於投資等級債券（信用評等BBB-以上），</w:t>
      </w:r>
      <w:r>
        <w:rPr>
          <w:spacing w:val="-5"/>
        </w:rPr>
        <w:t>後來被降評至非投資等級</w:t>
      </w:r>
    </w:p>
    <w:p>
      <w:pPr>
        <w:pStyle w:val="BodyText"/>
        <w:spacing w:line="290" w:lineRule="auto" w:before="62"/>
        <w:ind w:left="100" w:right="119"/>
      </w:pPr>
      <w:r>
        <w:rPr/>
        <w:t>，這類債券就會被稱為Fallen</w:t>
      </w:r>
      <w:r>
        <w:rPr>
          <w:spacing w:val="40"/>
        </w:rPr>
        <w:t> </w:t>
      </w:r>
      <w:r>
        <w:rPr/>
        <w:t>Angel</w:t>
      </w:r>
      <w:r>
        <w:rPr>
          <w:spacing w:val="40"/>
        </w:rPr>
        <w:t> </w:t>
      </w:r>
      <w:r>
        <w:rPr/>
        <w:t>Bonds（墜落天使債券）。統計2005年~2021年，10年期美債殖</w:t>
      </w:r>
      <w:r>
        <w:rPr/>
        <w:t>利率彈升超過1％的期間，Fallen Angel債券皆為正報酬且優於一般非投等債表現。</w:t>
      </w:r>
    </w:p>
    <w:p>
      <w:pPr>
        <w:pStyle w:val="BodyText"/>
        <w:spacing w:before="11"/>
        <w:rPr>
          <w:sz w:val="28"/>
        </w:rPr>
      </w:pPr>
    </w:p>
    <w:p>
      <w:pPr>
        <w:pStyle w:val="BodyText"/>
        <w:spacing w:line="290" w:lineRule="auto"/>
        <w:ind w:left="100" w:right="119"/>
      </w:pPr>
      <w:r>
        <w:rPr/>
        <w:t>此外，Fallen Angel債券擁有四大利多，一、預期通膨已來到高點，Fed升息動作將趨緩，則殖利率</w:t>
      </w:r>
      <w:r>
        <w:rPr/>
        <w:t>可望於2022年第四季見頂，正是投入債市好時機。二、Fallen Angel集中於BB債券，企業體質健全</w:t>
      </w:r>
    </w:p>
    <w:p>
      <w:pPr>
        <w:pStyle w:val="BodyText"/>
        <w:spacing w:line="290" w:lineRule="auto"/>
        <w:ind w:left="100" w:right="119"/>
      </w:pPr>
      <w:r>
        <w:rPr/>
        <w:t>，信用利差可望縮窄，利債券價格上漲。三、景氣趨緩期，降評機會增加，Fallen</w:t>
      </w:r>
      <w:r>
        <w:rPr>
          <w:spacing w:val="80"/>
        </w:rPr>
        <w:t> </w:t>
      </w:r>
      <w:r>
        <w:rPr/>
        <w:t>Angel債券表現出色。四、潛在Rising</w:t>
      </w:r>
      <w:r>
        <w:rPr>
          <w:spacing w:val="40"/>
        </w:rPr>
        <w:t> </w:t>
      </w:r>
      <w:r>
        <w:rPr/>
        <w:t>Star（上升之星，由非投資級升評至投資等級的債券）有36家，流通在外債</w:t>
      </w:r>
      <w:r>
        <w:rPr>
          <w:spacing w:val="-2"/>
        </w:rPr>
        <w:t>券金額約898億美元，報酬可期。</w:t>
      </w:r>
    </w:p>
    <w:p>
      <w:pPr>
        <w:pStyle w:val="BodyText"/>
        <w:spacing w:before="10"/>
        <w:rPr>
          <w:sz w:val="28"/>
        </w:rPr>
      </w:pPr>
    </w:p>
    <w:p>
      <w:pPr>
        <w:pStyle w:val="BodyText"/>
        <w:ind w:left="100"/>
      </w:pPr>
      <w:r>
        <w:rPr>
          <w:spacing w:val="-1"/>
        </w:rPr>
        <w:t>李怡慧指出，全球主要央行加速升息，高通膨、低成長議題將使市場波動度維持高檔，資金成本墊</w:t>
      </w:r>
    </w:p>
    <w:p>
      <w:pPr>
        <w:spacing w:after="0"/>
        <w:sectPr>
          <w:pgSz w:w="11900" w:h="16840"/>
          <w:pgMar w:top="1500" w:bottom="280" w:left="620" w:right="620"/>
        </w:sectPr>
      </w:pPr>
    </w:p>
    <w:p>
      <w:pPr>
        <w:pStyle w:val="BodyText"/>
        <w:spacing w:before="21"/>
        <w:ind w:left="100"/>
      </w:pPr>
      <w:r>
        <w:rPr>
          <w:spacing w:val="-1"/>
        </w:rPr>
        <w:t>高可能使體質不佳的企業承壓，導致低評級債券表現落後。但經濟走緩使公司債面臨風險溢價擴大</w:t>
      </w:r>
    </w:p>
    <w:p>
      <w:pPr>
        <w:pStyle w:val="BodyText"/>
        <w:spacing w:line="290" w:lineRule="auto" w:before="63"/>
        <w:ind w:left="100" w:right="239"/>
        <w:jc w:val="both"/>
      </w:pPr>
      <w:r>
        <w:rPr>
          <w:spacing w:val="-2"/>
        </w:rPr>
        <w:t>，反而創造具正報酬潛力的進場時機，面對非投資等級債券短期震盪應保持穩定心態，千萬不要在市場最恐慌時出脫，反而可以趁低點危機入市，才能享有息收及資本利得上漲的甜蜜點。持續關注美國經濟能否軟著陸以及俄羅斯原油出口問題是否解決，將成為逢低進場的判斷指標。</w:t>
      </w:r>
    </w:p>
    <w:p>
      <w:pPr>
        <w:pStyle w:val="BodyText"/>
        <w:spacing w:before="10"/>
        <w:rPr>
          <w:sz w:val="28"/>
        </w:rPr>
      </w:pPr>
    </w:p>
    <w:p>
      <w:pPr>
        <w:pStyle w:val="BodyText"/>
        <w:spacing w:before="1"/>
        <w:ind w:left="100"/>
      </w:pPr>
      <w:r>
        <w:rPr>
          <w:spacing w:val="-2"/>
        </w:rPr>
        <w:t>更多中時新聞網報導</w:t>
      </w:r>
    </w:p>
    <w:p>
      <w:pPr>
        <w:pStyle w:val="BodyText"/>
        <w:spacing w:line="720" w:lineRule="atLeast"/>
        <w:ind w:left="100" w:right="4319"/>
      </w:pPr>
      <w:r>
        <w:rPr/>
        <w:pict>
          <v:shape style="position:absolute;margin-left:204pt;margin-top:74.019997pt;width:36pt;height:.1pt;mso-position-horizontal-relative:page;mso-position-vertical-relative:paragraph;z-index:-12563968;mso-wrap-distance-left:0;mso-wrap-distance-right:0" id="docshape2548" coordorigin="4080,1480" coordsize="720,0" path="m4080,1480l4800,1480e" filled="false" stroked="true" strokeweight=".8pt" strokecolor="#ff0000">
            <v:path arrowok="t"/>
            <v:stroke dashstyle="solid"/>
            <w10:wrap type="topAndBottom"/>
          </v:shape>
        </w:pict>
      </w:r>
      <w:r>
        <w:rPr/>
        <w:pict>
          <v:line style="position:absolute;mso-position-horizontal-relative:page;mso-position-vertical-relative:paragraph;z-index:18893824" from="132pt,38.020pt" to="156pt,38.020pt" stroked="true" strokeweight=".8pt" strokecolor="#ff0000">
            <v:stroke dashstyle="solid"/>
            <w10:wrap type="none"/>
          </v:line>
        </w:pict>
      </w:r>
      <w:r>
        <w:rPr>
          <w:spacing w:val="-2"/>
        </w:rPr>
        <w:t>美經濟最大風險是</w:t>
      </w:r>
      <w:r>
        <w:rPr>
          <w:color w:val="FF0000"/>
          <w:spacing w:val="-2"/>
        </w:rPr>
        <w:t>台灣</w:t>
      </w:r>
      <w:r>
        <w:rPr>
          <w:spacing w:val="-2"/>
        </w:rPr>
        <w:t>！諾貝爾獎得主警告：出事將成災難 </w:t>
      </w:r>
      <w:r>
        <w:rPr/>
        <w:t>10年後都可念公立大學？專家爆</w:t>
      </w:r>
      <w:r>
        <w:rPr>
          <w:color w:val="FF0000"/>
        </w:rPr>
        <w:t>少子化 </w:t>
      </w:r>
      <w:r>
        <w:rPr/>
        <w:t>3校包租公慘了</w:t>
      </w:r>
    </w:p>
    <w:p>
      <w:pPr>
        <w:pStyle w:val="BodyText"/>
        <w:spacing w:before="1"/>
        <w:rPr>
          <w:sz w:val="30"/>
        </w:rPr>
      </w:pPr>
    </w:p>
    <w:p>
      <w:pPr>
        <w:pStyle w:val="BodyText"/>
        <w:ind w:left="100"/>
      </w:pPr>
      <w:r>
        <w:rPr/>
        <w:t>外資大砍3檔金控2.4萬張</w:t>
      </w:r>
      <w:r>
        <w:rPr>
          <w:spacing w:val="75"/>
          <w:w w:val="150"/>
        </w:rPr>
        <w:t> </w:t>
      </w:r>
      <w:r>
        <w:rPr/>
        <w:t>卻意外回補1</w:t>
      </w:r>
      <w:r>
        <w:rPr>
          <w:spacing w:val="-2"/>
        </w:rPr>
        <w:t>檔低價純銀行股</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[202208243531222]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2022-08-24</w:t>
      </w:r>
      <w:r>
        <w:rPr>
          <w:spacing w:val="21"/>
          <w:w w:val="110"/>
          <w:sz w:val="28"/>
        </w:rPr>
        <w:t> </w:t>
      </w:r>
      <w:r>
        <w:rPr>
          <w:spacing w:val="-2"/>
          <w:w w:val="110"/>
          <w:sz w:val="28"/>
        </w:rPr>
        <w:t>(22:44)</w:t>
      </w:r>
    </w:p>
    <w:p>
      <w:pPr>
        <w:spacing w:line="249" w:lineRule="auto" w:before="12"/>
        <w:ind w:left="100" w:right="7759" w:firstLine="0"/>
        <w:jc w:val="left"/>
        <w:rPr>
          <w:sz w:val="28"/>
        </w:rPr>
      </w:pPr>
      <w:r>
        <w:rPr>
          <w:sz w:val="28"/>
        </w:rPr>
        <w:t>網站(URL連接) | 財經</w:t>
      </w:r>
      <w:r>
        <w:rPr>
          <w:sz w:val="28"/>
        </w:rPr>
        <w:t>字數: 620 words</w:t>
      </w:r>
    </w:p>
    <w:p>
      <w:pPr>
        <w:pStyle w:val="BodyText"/>
        <w:spacing w:before="9"/>
        <w:rPr>
          <w:sz w:val="21"/>
        </w:rPr>
      </w:pPr>
      <w:r>
        <w:rPr/>
        <w:pict>
          <v:shape style="position:absolute;margin-left:36pt;margin-top:14.945937pt;width:523pt;height:.1pt;mso-position-horizontal-relative:page;mso-position-vertical-relative:paragraph;z-index:-12562944;mso-wrap-distance-left:0;mso-wrap-distance-right:0" id="docshape254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高溫帶動負載大增 台電：積極調度確保供電穩定</w:t>
      </w:r>
    </w:p>
    <w:p>
      <w:pPr>
        <w:pStyle w:val="BodyText"/>
        <w:spacing w:before="12"/>
        <w:rPr>
          <w:sz w:val="22"/>
        </w:rPr>
      </w:pPr>
      <w:r>
        <w:rPr/>
        <w:pict>
          <v:shape style="position:absolute;margin-left:36pt;margin-top:15.723047pt;width:523pt;height:.1pt;mso-position-horizontal-relative:page;mso-position-vertical-relative:paragraph;z-index:-12562432;mso-wrap-distance-left:0;mso-wrap-distance-right:0" id="docshape255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：https://tw.news.yahoo.com/%E9%AB%98%E6%BA%AB%E5%B8%B6%E5%8B%95%E8%B2%A0%E8%BC%89%E5%A</w:t>
      </w:r>
      <w:r>
        <w:rPr>
          <w:spacing w:val="80"/>
        </w:rPr>
        <w:t>  </w:t>
      </w:r>
      <w:r>
        <w:rPr>
          <w:spacing w:val="-2"/>
          <w:w w:val="80"/>
        </w:rPr>
        <w:t>4%A7%E5%A2%9E-%E5%8F%B0%E9%9B%BB-</w:t>
      </w:r>
    </w:p>
    <w:p>
      <w:pPr>
        <w:pStyle w:val="BodyText"/>
        <w:spacing w:line="297" w:lineRule="exact"/>
        <w:ind w:left="100"/>
      </w:pPr>
      <w:r>
        <w:rPr>
          <w:spacing w:val="-2"/>
          <w:w w:val="70"/>
        </w:rPr>
        <w:t>%E7%A9%8D%E6%A5%B5%E8%AA%BF%E5%BA%A6%E7%A2%BA%E4%BF%9D%E4%BE%9B%E9%9B%BB%E7%A9%A9%E5%AE</w:t>
      </w:r>
    </w:p>
    <w:p>
      <w:pPr>
        <w:pStyle w:val="BodyText"/>
        <w:spacing w:before="62"/>
        <w:ind w:left="100"/>
      </w:pPr>
      <w:r>
        <w:rPr/>
        <w:t>%9A-</w:t>
      </w:r>
      <w:r>
        <w:rPr>
          <w:spacing w:val="-2"/>
        </w:rPr>
        <w:t>142843111.html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pict>
          <v:shape style="position:absolute;margin-left:180pt;margin-top:16.964531pt;width:24pt;height:.1pt;mso-position-horizontal-relative:page;mso-position-vertical-relative:paragraph;z-index:-12561920;mso-wrap-distance-left:0;mso-wrap-distance-right:0" id="docshape2551" coordorigin="3600,339" coordsize="480,0" path="m3600,339l4080,339e" filled="false" stroked="true" strokeweight=".8pt" strokecolor="#ff0000">
            <v:path arrowok="t"/>
            <v:stroke dashstyle="solid"/>
            <w10:wrap type="topAndBottom"/>
          </v:shape>
        </w:pict>
      </w:r>
      <w:r>
        <w:rPr/>
        <w:t>24日馬鞍颱風外圍環流接近</w:t>
      </w:r>
      <w:r>
        <w:rPr>
          <w:color w:val="FF0000"/>
        </w:rPr>
        <w:t>台灣</w:t>
      </w:r>
      <w:r>
        <w:rPr>
          <w:spacing w:val="-1"/>
        </w:rPr>
        <w:t>，雖為中南部地區帶來降雨，但中北部直到傍晚前都非常高溫悶熱</w:t>
      </w:r>
    </w:p>
    <w:p>
      <w:pPr>
        <w:pStyle w:val="BodyText"/>
        <w:spacing w:line="290" w:lineRule="auto" w:before="13"/>
        <w:ind w:left="100" w:right="239"/>
        <w:jc w:val="both"/>
      </w:pPr>
      <w:r>
        <w:rPr>
          <w:spacing w:val="-2"/>
        </w:rPr>
        <w:t>，尖峰負載於13時29分達3979.5萬瓩，為歷年八月用電尖峰紀錄第二名。台電公司於中午過後即展</w:t>
      </w:r>
      <w:r>
        <w:rPr>
          <w:spacing w:val="-2"/>
        </w:rPr>
        <w:t>開積極調度作為，包括需量反應、各類型機組靈活調度等等作為，原可能再次突破4000萬瓩的尖峰負載因此下降，雖然負載高於預測，仍持續確保供電穩定。</w:t>
      </w:r>
    </w:p>
    <w:p>
      <w:pPr>
        <w:pStyle w:val="BodyText"/>
        <w:spacing w:before="11"/>
        <w:rPr>
          <w:sz w:val="28"/>
        </w:rPr>
      </w:pPr>
    </w:p>
    <w:p>
      <w:pPr>
        <w:pStyle w:val="BodyText"/>
        <w:spacing w:before="1"/>
        <w:ind w:left="100"/>
      </w:pPr>
      <w:r>
        <w:rPr/>
        <w:t>台電表示，台電從下午13</w:t>
      </w:r>
      <w:r>
        <w:rPr>
          <w:spacing w:val="-1"/>
        </w:rPr>
        <w:t>時就靈活啟動調度作為，負載因高溫上升，太陽光電也因南部雨勢受影響</w:t>
      </w:r>
    </w:p>
    <w:p>
      <w:pPr>
        <w:pStyle w:val="BodyText"/>
        <w:spacing w:line="290" w:lineRule="auto" w:before="62"/>
        <w:ind w:left="100" w:right="239"/>
      </w:pPr>
      <w:r>
        <w:rPr>
          <w:spacing w:val="-2"/>
        </w:rPr>
        <w:t>，因此今日尖峰備轉容量199.3萬瓩，備轉容量率約5.01%，過往台電通常於夜尖峰時段才啟動各項</w:t>
      </w:r>
      <w:r>
        <w:rPr>
          <w:spacing w:val="-2"/>
        </w:rPr>
        <w:t>調度作法，今日則因應天氣情況提早展開調度，也有效壓低負載。</w:t>
      </w:r>
    </w:p>
    <w:p>
      <w:pPr>
        <w:pStyle w:val="BodyText"/>
        <w:spacing w:before="11"/>
        <w:rPr>
          <w:sz w:val="28"/>
        </w:rPr>
      </w:pPr>
    </w:p>
    <w:p>
      <w:pPr>
        <w:pStyle w:val="BodyText"/>
        <w:spacing w:line="290" w:lineRule="auto"/>
        <w:ind w:left="100" w:right="239"/>
        <w:jc w:val="both"/>
      </w:pPr>
      <w:r>
        <w:rPr>
          <w:spacing w:val="-2"/>
        </w:rPr>
        <w:t>台電表示，因應再生能源間歇性發電的特性，台電透過靈活運用抽蓄水力、時間電價、輔助服務及需量反應等彈性措施，配合精進傳統機組調度策略，確保尖峰負載維持穩定供電，夜間尖峰也重回 7%以上。台電將持續發展再生能源發電量預測技術，協助調度人員掌握再生能源未來發電情況。</w:t>
      </w:r>
    </w:p>
    <w:p>
      <w:pPr>
        <w:pStyle w:val="BodyText"/>
        <w:spacing w:before="11"/>
        <w:rPr>
          <w:sz w:val="28"/>
        </w:rPr>
      </w:pPr>
    </w:p>
    <w:p>
      <w:pPr>
        <w:pStyle w:val="BodyText"/>
        <w:spacing w:line="290" w:lineRule="auto"/>
        <w:ind w:left="100" w:right="239"/>
      </w:pPr>
      <w:r>
        <w:rPr>
          <w:spacing w:val="-2"/>
        </w:rPr>
        <w:t>台電指出，全球電業都受極端氣候影響甚大，歐洲多國面臨乾旱，影響核電使用效率，中國則因乾</w:t>
      </w:r>
      <w:r>
        <w:rPr>
          <w:spacing w:val="-1"/>
        </w:rPr>
        <w:t>旱導致嚴重缺電，未來隨著再生能源併網量增加，用電尖離峰型態改變，台電一方面持續確保穩定</w:t>
      </w:r>
    </w:p>
    <w:p>
      <w:pPr>
        <w:spacing w:after="0" w:line="290" w:lineRule="auto"/>
        <w:sectPr>
          <w:pgSz w:w="11900" w:h="16840"/>
          <w:pgMar w:top="1500" w:bottom="280" w:left="620" w:right="620"/>
        </w:sectPr>
      </w:pPr>
    </w:p>
    <w:p>
      <w:pPr>
        <w:pStyle w:val="BodyText"/>
        <w:spacing w:line="290" w:lineRule="auto" w:before="21"/>
        <w:ind w:left="100" w:right="239"/>
      </w:pPr>
      <w:r>
        <w:rPr>
          <w:spacing w:val="-2"/>
        </w:rPr>
        <w:t>供電，同時致力於需求面管理，創造節電誘因重塑用電習慣，也盼與用戶攜手減少電能消耗、提升能源使用效率，共同致力電網穩定與能源轉型。</w:t>
      </w:r>
    </w:p>
    <w:p>
      <w:pPr>
        <w:pStyle w:val="BodyText"/>
        <w:spacing w:before="12"/>
        <w:rPr>
          <w:sz w:val="28"/>
        </w:rPr>
      </w:pPr>
    </w:p>
    <w:p>
      <w:pPr>
        <w:pStyle w:val="BodyText"/>
        <w:ind w:left="100"/>
      </w:pPr>
      <w:r>
        <w:rPr>
          <w:spacing w:val="-2"/>
        </w:rPr>
        <w:t>更多中時新聞網報導</w:t>
      </w:r>
    </w:p>
    <w:p>
      <w:pPr>
        <w:pStyle w:val="BodyText"/>
        <w:rPr>
          <w:sz w:val="34"/>
        </w:rPr>
      </w:pPr>
    </w:p>
    <w:p>
      <w:pPr>
        <w:pStyle w:val="BodyText"/>
        <w:spacing w:line="580" w:lineRule="auto"/>
        <w:ind w:left="100" w:right="4799"/>
      </w:pPr>
      <w:r>
        <w:rPr/>
        <w:pict>
          <v:line style="position:absolute;mso-position-horizontal-relative:page;mso-position-vertical-relative:paragraph;z-index:18895872" from="204pt,52.914532pt" to="240pt,52.914532pt" stroked="true" strokeweight=".8pt" strokecolor="#ff0000">
            <v:stroke dashstyle="solid"/>
            <w10:wrap type="none"/>
          </v:line>
        </w:pict>
      </w:r>
      <w:r>
        <w:rPr/>
        <w:t>老美掐斷晶片生路 大陸業者竟然笑了？真實原因曝光 10年後都可念公立大學？專家爆</w:t>
      </w:r>
      <w:r>
        <w:rPr>
          <w:color w:val="FF0000"/>
        </w:rPr>
        <w:t>少子化 </w:t>
      </w:r>
      <w:r>
        <w:rPr/>
        <w:t>3校包租公慘了</w:t>
      </w:r>
      <w:r>
        <w:rPr/>
        <w:t>全球經濟完蛋了？油價恐繼續飆 專家驚爆悲劇下場</w:t>
      </w:r>
    </w:p>
    <w:p>
      <w:pPr>
        <w:pStyle w:val="BodyText"/>
      </w:pPr>
    </w:p>
    <w:p>
      <w:pPr>
        <w:pStyle w:val="BodyText"/>
      </w:pPr>
    </w:p>
    <w:p>
      <w:pPr>
        <w:pStyle w:val="BodyText"/>
      </w:pPr>
    </w:p>
    <w:p>
      <w:pPr>
        <w:pStyle w:val="BodyText"/>
        <w:spacing w:before="184"/>
        <w:ind w:left="100"/>
      </w:pPr>
      <w:r>
        <w:rPr>
          <w:spacing w:val="-2"/>
          <w:w w:val="110"/>
        </w:rPr>
        <w:t>文章編號: [2022082421770035390]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2022-08-24</w:t>
      </w:r>
      <w:r>
        <w:rPr>
          <w:spacing w:val="21"/>
          <w:w w:val="110"/>
          <w:sz w:val="28"/>
        </w:rPr>
        <w:t> </w:t>
      </w:r>
      <w:r>
        <w:rPr>
          <w:spacing w:val="-2"/>
          <w:w w:val="110"/>
          <w:sz w:val="28"/>
        </w:rPr>
        <w:t>(13:42)</w:t>
      </w:r>
    </w:p>
    <w:p>
      <w:pPr>
        <w:spacing w:line="249" w:lineRule="auto" w:before="12"/>
        <w:ind w:left="100" w:right="7759" w:firstLine="0"/>
        <w:jc w:val="left"/>
        <w:rPr>
          <w:sz w:val="28"/>
        </w:rPr>
      </w:pPr>
      <w:r>
        <w:rPr>
          <w:sz w:val="28"/>
        </w:rPr>
        <w:t>網站(URL連接) | 科技</w:t>
      </w:r>
      <w:r>
        <w:rPr>
          <w:sz w:val="28"/>
        </w:rPr>
        <w:t>字數: 801 words</w:t>
      </w:r>
    </w:p>
    <w:p>
      <w:pPr>
        <w:pStyle w:val="BodyText"/>
        <w:spacing w:before="9"/>
        <w:rPr>
          <w:sz w:val="21"/>
        </w:rPr>
      </w:pPr>
      <w:r>
        <w:rPr/>
        <w:pict>
          <v:shape style="position:absolute;margin-left:36pt;margin-top:14.945937pt;width:523pt;height:.1pt;mso-position-horizontal-relative:page;mso-position-vertical-relative:paragraph;z-index:-12560896;mso-wrap-distance-left:0;mso-wrap-distance-right:0" id="docshape255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智慧港灣全球論壇開幕 要透過5G</w:t>
      </w:r>
      <w:r>
        <w:rPr>
          <w:spacing w:val="13"/>
          <w:sz w:val="28"/>
        </w:rPr>
        <w:t> </w:t>
      </w:r>
      <w:r>
        <w:rPr>
          <w:spacing w:val="-2"/>
          <w:sz w:val="28"/>
        </w:rPr>
        <w:t>AIoT</w:t>
      </w:r>
      <w:r>
        <w:rPr>
          <w:spacing w:val="-4"/>
          <w:sz w:val="28"/>
        </w:rPr>
        <w:t>滿足對人的需求</w:t>
      </w:r>
    </w:p>
    <w:p>
      <w:pPr>
        <w:pStyle w:val="BodyText"/>
        <w:spacing w:before="12"/>
        <w:rPr>
          <w:sz w:val="22"/>
        </w:rPr>
      </w:pPr>
      <w:r>
        <w:rPr/>
        <w:pict>
          <v:shape style="position:absolute;margin-left:36pt;margin-top:15.723047pt;width:523pt;height:.1pt;mso-position-horizontal-relative:page;mso-position-vertical-relative:paragraph;z-index:-12560384;mso-wrap-distance-left:0;mso-wrap-distance-right:0" id="docshape255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：https://tw.news.yahoo.com/%E6%99%BA%E6%85%A7%E6%B8%AF%E7%81%A3%E5%85%A8%E7%90%83%E8%A</w:t>
      </w:r>
      <w:r>
        <w:rPr>
          <w:spacing w:val="80"/>
        </w:rPr>
        <w:t>   </w:t>
      </w:r>
      <w:r>
        <w:rPr>
          <w:spacing w:val="-2"/>
          <w:w w:val="75"/>
        </w:rPr>
        <w:t>B%96%E5%A3%87%E9%96%8B%E5%B9%95-%E8%A6%81%E9%80%8F%E9%81%8E5g-</w:t>
      </w:r>
      <w:r>
        <w:rPr>
          <w:spacing w:val="40"/>
        </w:rPr>
        <w:t>  </w:t>
      </w:r>
      <w:r>
        <w:rPr>
          <w:spacing w:val="-2"/>
          <w:w w:val="80"/>
        </w:rPr>
        <w:t>aiot%E6%BB%BF%E8%B6%B3%E5%B0%8D%E4%BA%BA%E7%9A%84%E9%9C%80%E6%B1%82-044319242.html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line="290" w:lineRule="auto" w:before="1"/>
        <w:ind w:left="100" w:right="119"/>
        <w:jc w:val="both"/>
      </w:pPr>
      <w:r>
        <w:rPr>
          <w:spacing w:val="-2"/>
        </w:rPr>
        <w:t>因疫情停辦的智慧港灣全球論壇，24日起一連在高雄舉辦2天，高雄副市長羅達生表示，城市轉型發</w:t>
      </w:r>
      <w:r>
        <w:rPr>
          <w:spacing w:val="-2"/>
        </w:rPr>
        <w:t>展與港口脈動，息息相關，在港口減緩對物品服務的潮流趨勢之下，要透過5G AIoT的科技，滿足對人的需求，因此，高雄正推動並建立智慧港灣城市，形成產業聚落，連結全球。</w:t>
      </w:r>
    </w:p>
    <w:p>
      <w:pPr>
        <w:pStyle w:val="BodyText"/>
        <w:spacing w:before="10"/>
        <w:rPr>
          <w:sz w:val="28"/>
        </w:rPr>
      </w:pPr>
    </w:p>
    <w:p>
      <w:pPr>
        <w:pStyle w:val="BodyText"/>
        <w:spacing w:line="290" w:lineRule="auto" w:before="1"/>
        <w:ind w:left="100" w:right="239"/>
      </w:pPr>
      <w:r>
        <w:rPr>
          <w:spacing w:val="-2"/>
        </w:rPr>
        <w:t>2022智慧港灣全球論壇24日開幕，由聯合主辦的高雄副市長羅達生、交通部常務次長祁文中、以及</w:t>
      </w:r>
      <w:r>
        <w:rPr>
          <w:spacing w:val="-2"/>
        </w:rPr>
        <w:t>海委會副主委蔡清標等人共同主持，並展開2天的特展和多場論壇。</w:t>
      </w:r>
    </w:p>
    <w:p>
      <w:pPr>
        <w:pStyle w:val="BodyText"/>
        <w:spacing w:before="11"/>
        <w:rPr>
          <w:sz w:val="28"/>
        </w:rPr>
      </w:pPr>
    </w:p>
    <w:p>
      <w:pPr>
        <w:pStyle w:val="BodyText"/>
        <w:ind w:left="100"/>
      </w:pPr>
      <w:r>
        <w:rPr/>
        <w:t>第三屆智慧港灣全球論壇原訂2020年召開，因疫情延後至今，暌違4年之後，24</w:t>
      </w:r>
      <w:r>
        <w:rPr>
          <w:spacing w:val="-2"/>
        </w:rPr>
        <w:t>日在高雄展覽館登場</w:t>
      </w:r>
    </w:p>
    <w:p>
      <w:pPr>
        <w:pStyle w:val="BodyText"/>
        <w:spacing w:line="290" w:lineRule="auto" w:before="62"/>
        <w:ind w:left="100" w:right="119"/>
      </w:pPr>
      <w:r>
        <w:rPr>
          <w:spacing w:val="-2"/>
        </w:rPr>
        <w:t>，高雄副市長羅達生指出，2年前的8月24日，剛好就是陳其邁市長的高市府團隊就職日，2年來，高</w:t>
      </w:r>
      <w:r>
        <w:rPr>
          <w:spacing w:val="-2"/>
        </w:rPr>
        <w:t>市府推動產業轉型、積極招商，展現了不錯的成果。</w:t>
      </w:r>
    </w:p>
    <w:p>
      <w:pPr>
        <w:pStyle w:val="BodyText"/>
        <w:spacing w:before="12"/>
        <w:rPr>
          <w:sz w:val="28"/>
        </w:rPr>
      </w:pPr>
    </w:p>
    <w:p>
      <w:pPr>
        <w:pStyle w:val="BodyText"/>
        <w:spacing w:line="290" w:lineRule="auto"/>
        <w:ind w:left="100" w:right="119"/>
      </w:pPr>
      <w:r>
        <w:rPr>
          <w:spacing w:val="-2"/>
        </w:rPr>
        <w:t>羅達生表示，除了半導體、電動車、航太等產業，招商的另一個重點產業是5G AIoT，高市府並與中</w:t>
      </w:r>
      <w:r>
        <w:rPr/>
        <w:t>央攜手，推動「亞灣5G AIoT創新園區」，打造全台最大、最完整的5G AIoT驗證場域，目前已吸引</w:t>
      </w:r>
      <w:r>
        <w:rPr>
          <w:spacing w:val="-2"/>
        </w:rPr>
        <w:t>超過80家的國際大廠、加速器和新創企業進駐，形成產業聚落。</w:t>
      </w:r>
    </w:p>
    <w:p>
      <w:pPr>
        <w:pStyle w:val="BodyText"/>
        <w:spacing w:before="11"/>
        <w:rPr>
          <w:sz w:val="28"/>
        </w:rPr>
      </w:pPr>
    </w:p>
    <w:p>
      <w:pPr>
        <w:pStyle w:val="BodyText"/>
        <w:ind w:left="100"/>
      </w:pPr>
      <w:r>
        <w:rPr>
          <w:spacing w:val="-1"/>
        </w:rPr>
        <w:t>他強調，一個城市的轉型發展，與港口脈動，息息相關，在全球各港口都減緩對商品服務的潮流趨</w:t>
      </w:r>
    </w:p>
    <w:p>
      <w:pPr>
        <w:spacing w:after="0"/>
        <w:sectPr>
          <w:pgSz w:w="11900" w:h="16840"/>
          <w:pgMar w:top="1500" w:bottom="280" w:left="620" w:right="620"/>
        </w:sectPr>
      </w:pPr>
    </w:p>
    <w:p>
      <w:pPr>
        <w:pStyle w:val="BodyText"/>
        <w:spacing w:line="290" w:lineRule="auto" w:before="21"/>
        <w:ind w:left="100" w:right="119"/>
      </w:pPr>
      <w:r>
        <w:rPr>
          <w:spacing w:val="-2"/>
        </w:rPr>
        <w:t>勢之下，轉而滿足對人的需求，因此，高雄正透過5G AIoT的科技技術，推動並建立高雄成為一個智</w:t>
      </w:r>
      <w:r>
        <w:rPr>
          <w:spacing w:val="-2"/>
        </w:rPr>
        <w:t>慧港灣城市，成為領頭羊，接軌國際。</w:t>
      </w:r>
    </w:p>
    <w:p>
      <w:pPr>
        <w:pStyle w:val="BodyText"/>
        <w:spacing w:before="12"/>
        <w:rPr>
          <w:sz w:val="28"/>
        </w:rPr>
      </w:pPr>
    </w:p>
    <w:p>
      <w:pPr>
        <w:pStyle w:val="BodyText"/>
        <w:spacing w:line="290" w:lineRule="auto"/>
        <w:ind w:left="100" w:right="239"/>
        <w:jc w:val="both"/>
      </w:pPr>
      <w:r>
        <w:rPr>
          <w:spacing w:val="-2"/>
        </w:rPr>
        <w:t>交通部次長祁文中指出，智慧港灣全球論壇是國內唯一探討港灣的論壇，也是全球性的論壇，由於高雄港是一個多元發展的港口，也是亞太貨櫃樞紐，因此，即將啟用的高雄港旅運中心，特別結合</w:t>
      </w:r>
      <w:r>
        <w:rPr/>
        <w:t>高市府推動的「亞洲新灣區5G AIoT」專案計畫，導入智慧旅運服務。</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897920" from="72pt,16.914532pt" to="96pt,16.914532pt" stroked="true" strokeweight=".8pt" strokecolor="#ff0000">
            <v:stroke dashstyle="solid"/>
            <w10:wrap type="none"/>
          </v:line>
        </w:pict>
      </w:r>
      <w:r>
        <w:rPr>
          <w:spacing w:val="-2"/>
        </w:rPr>
        <w:t>他說，</w:t>
      </w:r>
      <w:r>
        <w:rPr>
          <w:color w:val="FF0000"/>
          <w:spacing w:val="-2"/>
        </w:rPr>
        <w:t>台灣</w:t>
      </w:r>
      <w:r>
        <w:rPr>
          <w:spacing w:val="-2"/>
        </w:rPr>
        <w:t>港務公司轄下的7大國際商港，正逐步推展智慧港口發展藍圖，並結合我國資通訊產業優</w:t>
      </w:r>
      <w:r>
        <w:rPr>
          <w:spacing w:val="-2"/>
        </w:rPr>
        <w:t>勢，積極推動創新科技解決方案在港口服務的應用，加速港口5G數位轉型，帶動城市的經濟發展。</w:t>
      </w:r>
    </w:p>
    <w:p>
      <w:pPr>
        <w:pStyle w:val="BodyText"/>
        <w:spacing w:before="11"/>
        <w:rPr>
          <w:sz w:val="28"/>
        </w:rPr>
      </w:pPr>
    </w:p>
    <w:p>
      <w:pPr>
        <w:pStyle w:val="BodyText"/>
        <w:spacing w:before="1"/>
        <w:ind w:left="100"/>
      </w:pPr>
      <w:r>
        <w:rPr>
          <w:spacing w:val="-2"/>
        </w:rPr>
        <w:t>更多中時新聞網報導</w:t>
      </w:r>
    </w:p>
    <w:p>
      <w:pPr>
        <w:pStyle w:val="BodyText"/>
        <w:spacing w:line="720" w:lineRule="atLeast"/>
        <w:ind w:left="100" w:right="4319"/>
      </w:pPr>
      <w:r>
        <w:rPr/>
        <w:pict>
          <v:shape style="position:absolute;margin-left:204pt;margin-top:74.019997pt;width:36pt;height:.1pt;mso-position-horizontal-relative:page;mso-position-vertical-relative:paragraph;z-index:-12559872;mso-wrap-distance-left:0;mso-wrap-distance-right:0" id="docshape2554" coordorigin="4080,1480" coordsize="720,0" path="m4080,1480l4800,1480e" filled="false" stroked="true" strokeweight=".8pt" strokecolor="#ff0000">
            <v:path arrowok="t"/>
            <v:stroke dashstyle="solid"/>
            <w10:wrap type="topAndBottom"/>
          </v:shape>
        </w:pict>
      </w:r>
      <w:r>
        <w:rPr/>
        <w:t>無痛存退休金》35歲男擁嬌妻財富自由 7大致富關鍵超意外 10年後都可念公立大學？專家爆</w:t>
      </w:r>
      <w:r>
        <w:rPr>
          <w:color w:val="FF0000"/>
        </w:rPr>
        <w:t>少子化 </w:t>
      </w:r>
      <w:r>
        <w:rPr/>
        <w:t>3校包租公慘了</w:t>
      </w:r>
    </w:p>
    <w:p>
      <w:pPr>
        <w:pStyle w:val="BodyText"/>
        <w:spacing w:before="1"/>
        <w:rPr>
          <w:sz w:val="30"/>
        </w:rPr>
      </w:pPr>
    </w:p>
    <w:p>
      <w:pPr>
        <w:pStyle w:val="BodyText"/>
        <w:ind w:left="100"/>
      </w:pPr>
      <w:r>
        <w:rPr/>
        <w:t>英國最大貨櫃港30</w:t>
      </w:r>
      <w:r>
        <w:rPr>
          <w:spacing w:val="-1"/>
        </w:rPr>
        <w:t>年首罷工 馬士基發聲了 航運業恐重傷</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[202208244833523]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2022-08-23</w:t>
      </w:r>
      <w:r>
        <w:rPr>
          <w:spacing w:val="-13"/>
          <w:w w:val="115"/>
          <w:sz w:val="28"/>
        </w:rPr>
        <w:t> </w:t>
      </w:r>
      <w:r>
        <w:rPr>
          <w:spacing w:val="-2"/>
          <w:w w:val="115"/>
          <w:sz w:val="28"/>
        </w:rPr>
        <w:t>(13:54)</w:t>
      </w:r>
    </w:p>
    <w:p>
      <w:pPr>
        <w:spacing w:line="249" w:lineRule="auto" w:before="12"/>
        <w:ind w:left="100" w:right="5099" w:firstLine="0"/>
        <w:jc w:val="left"/>
        <w:rPr>
          <w:sz w:val="28"/>
        </w:rPr>
      </w:pPr>
      <w:r>
        <w:rPr>
          <w:sz w:val="28"/>
        </w:rPr>
        <w:t>網站(URL連接) | 新聞 |By 台灣產經新聞網</w:t>
      </w:r>
      <w:r>
        <w:rPr>
          <w:spacing w:val="10"/>
          <w:sz w:val="28"/>
        </w:rPr>
        <w:t>字數: </w:t>
      </w:r>
      <w:r>
        <w:rPr>
          <w:sz w:val="28"/>
        </w:rPr>
        <w:t>2051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558848;mso-wrap-distance-left:0;mso-wrap-distance-right:0" id="docshape255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SEMICON</w:t>
      </w:r>
      <w:r>
        <w:rPr>
          <w:spacing w:val="44"/>
          <w:sz w:val="28"/>
        </w:rPr>
        <w:t> </w:t>
      </w:r>
      <w:r>
        <w:rPr>
          <w:color w:val="FF0000"/>
          <w:sz w:val="28"/>
        </w:rPr>
        <w:t>Taiwan</w:t>
      </w:r>
      <w:r>
        <w:rPr>
          <w:color w:val="FF0000"/>
          <w:spacing w:val="44"/>
          <w:sz w:val="28"/>
        </w:rPr>
        <w:t> </w:t>
      </w:r>
      <w:r>
        <w:rPr>
          <w:sz w:val="28"/>
        </w:rPr>
        <w:t>2022</w:t>
      </w:r>
      <w:r>
        <w:rPr>
          <w:spacing w:val="-1"/>
          <w:sz w:val="28"/>
        </w:rPr>
        <w:t>國際半導體展 驅動創新成長 展望新世代人...</w:t>
      </w:r>
    </w:p>
    <w:p>
      <w:pPr>
        <w:pStyle w:val="BodyText"/>
        <w:spacing w:line="20" w:lineRule="exact"/>
        <w:ind w:left="1220"/>
        <w:rPr>
          <w:sz w:val="2"/>
        </w:rPr>
      </w:pPr>
      <w:r>
        <w:rPr>
          <w:sz w:val="2"/>
        </w:rPr>
        <w:pict>
          <v:group style="width:42pt;height:.95pt;mso-position-horizontal-relative:char;mso-position-vertical-relative:line" id="docshapegroup2556"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557824;mso-wrap-distance-left:0;mso-wrap-distance-right:0" id="docshape255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77">
        <w:r>
          <w:rPr>
            <w:w w:val="110"/>
          </w:rPr>
          <w:t>文字快照</w:t>
        </w:r>
        <w:r>
          <w:rPr>
            <w:spacing w:val="-2"/>
            <w:w w:val="110"/>
          </w:rPr>
          <w:t>：http://m.match.net.tw/pc/news/finance/20220823/6731848</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234pt;margin-top:16.914532pt;width:36pt;height:.1pt;mso-position-horizontal-relative:page;mso-position-vertical-relative:paragraph;z-index:-12557312;mso-wrap-distance-left:0;mso-wrap-distance-right:0" id="docshape2558" coordorigin="4680,338" coordsize="720,0" path="m4680,338l5400,338e" filled="false" stroked="true" strokeweight=".8pt" strokecolor="#ff0000">
            <v:path arrowok="t"/>
            <v:stroke dashstyle="solid"/>
            <w10:wrap type="topAndBottom"/>
          </v:shape>
        </w:pict>
      </w:r>
      <w:r>
        <w:rPr>
          <w:spacing w:val="-2"/>
        </w:rPr>
        <w:t>【2022年8月23日－新竹訊】SEMICON</w:t>
      </w:r>
      <w:r>
        <w:rPr>
          <w:spacing w:val="21"/>
        </w:rPr>
        <w:t> </w:t>
      </w:r>
      <w:r>
        <w:rPr>
          <w:color w:val="FF0000"/>
          <w:spacing w:val="-2"/>
        </w:rPr>
        <w:t>Taiwan</w:t>
      </w:r>
      <w:r>
        <w:rPr>
          <w:color w:val="FF0000"/>
          <w:spacing w:val="22"/>
        </w:rPr>
        <w:t> </w:t>
      </w:r>
      <w:r>
        <w:rPr>
          <w:spacing w:val="-2"/>
        </w:rPr>
        <w:t>2022 國際半導體展將於9月14日到16</w:t>
      </w:r>
      <w:r>
        <w:rPr>
          <w:spacing w:val="-4"/>
        </w:rPr>
        <w:t>日之間盛大開展</w:t>
      </w:r>
    </w:p>
    <w:p>
      <w:pPr>
        <w:pStyle w:val="BodyText"/>
        <w:spacing w:before="13"/>
        <w:ind w:left="100"/>
      </w:pPr>
      <w:r>
        <w:rPr>
          <w:spacing w:val="-1"/>
        </w:rPr>
        <w:t>。今年「展望新世代人才培育論壇」邀請到多家國際大廠參與，包括台積電、美光、英特爾、高通</w:t>
      </w:r>
    </w:p>
    <w:p>
      <w:pPr>
        <w:pStyle w:val="BodyText"/>
        <w:spacing w:line="290" w:lineRule="auto" w:before="63"/>
        <w:ind w:left="100" w:right="239"/>
        <w:jc w:val="both"/>
      </w:pPr>
      <w:r>
        <w:rPr/>
        <w:pict>
          <v:line style="position:absolute;mso-position-horizontal-relative:page;mso-position-vertical-relative:paragraph;z-index:18900480" from="96pt,20.064531pt" to="120pt,20.064531pt" stroked="true" strokeweight=".8pt" strokecolor="#ff0000">
            <v:stroke dashstyle="solid"/>
            <w10:wrap type="none"/>
          </v:line>
        </w:pict>
      </w:r>
      <w:r>
        <w:rPr/>
        <w:pict>
          <v:line style="position:absolute;mso-position-horizontal-relative:page;mso-position-vertical-relative:paragraph;z-index:18900992" from="156pt,20.064531pt" to="180pt,20.064531pt" stroked="true" strokeweight=".8pt" strokecolor="#ff0000">
            <v:stroke dashstyle="solid"/>
            <w10:wrap type="none"/>
          </v:line>
        </w:pict>
      </w:r>
      <w:r>
        <w:rPr>
          <w:spacing w:val="-2"/>
        </w:rPr>
        <w:t>、恩智浦、</w:t>
      </w:r>
      <w:r>
        <w:rPr>
          <w:color w:val="FF0000"/>
          <w:spacing w:val="-2"/>
        </w:rPr>
        <w:t>台灣</w:t>
      </w:r>
      <w:r>
        <w:rPr>
          <w:spacing w:val="-2"/>
        </w:rPr>
        <w:t>應材、</w:t>
      </w:r>
      <w:r>
        <w:rPr>
          <w:color w:val="FF0000"/>
          <w:spacing w:val="-2"/>
        </w:rPr>
        <w:t>台灣</w:t>
      </w:r>
      <w:r>
        <w:rPr>
          <w:spacing w:val="-2"/>
        </w:rPr>
        <w:t>默克、艾司摩爾、杜邦、東京威力科創、科林研發等企業，針對半導體展業人才永續發展，深入探討「半導體領域的技職人才發展之道」、「發掘女性領導力」以及「多元共融」等主題講座。</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8901504" from="132pt,16.964531pt" to="156pt,16.964531pt" stroked="true" strokeweight=".8pt" strokecolor="#ff0000">
            <v:stroke dashstyle="solid"/>
            <w10:wrap type="none"/>
          </v:line>
        </w:pict>
      </w:r>
      <w:r>
        <w:rPr/>
        <w:pict>
          <v:line style="position:absolute;mso-position-horizontal-relative:page;mso-position-vertical-relative:paragraph;z-index:18902016" from="84pt,34.964531pt" to="120pt,34.964531pt" stroked="true" strokeweight=".8pt" strokecolor="#ff0000">
            <v:stroke dashstyle="solid"/>
            <w10:wrap type="none"/>
          </v:line>
        </w:pict>
      </w:r>
      <w:r>
        <w:rPr/>
        <w:pict>
          <v:line style="position:absolute;mso-position-horizontal-relative:page;mso-position-vertical-relative:paragraph;z-index:18902528" from="36pt,70.964531pt" to="72pt,70.964531pt" stroked="true" strokeweight=".8pt" strokecolor="#ff0000">
            <v:stroke dashstyle="solid"/>
            <w10:wrap type="none"/>
          </v:line>
        </w:pict>
      </w:r>
      <w:r>
        <w:rPr/>
        <w:pict>
          <v:line style="position:absolute;mso-position-horizontal-relative:page;mso-position-vertical-relative:paragraph;z-index:18903040" from="60pt,106.964531pt" to="84pt,106.964531pt" stroked="true" strokeweight=".8pt" strokecolor="#ff0000">
            <v:stroke dashstyle="solid"/>
            <w10:wrap type="none"/>
          </v:line>
        </w:pict>
      </w:r>
      <w:r>
        <w:rPr>
          <w:spacing w:val="-2"/>
        </w:rPr>
        <w:t>SEMI全球行銷長暨</w:t>
      </w:r>
      <w:r>
        <w:rPr>
          <w:color w:val="FF0000"/>
          <w:spacing w:val="-2"/>
        </w:rPr>
        <w:t>台灣</w:t>
      </w:r>
      <w:r>
        <w:rPr>
          <w:spacing w:val="-2"/>
        </w:rPr>
        <w:t>區總裁曹世綸指出：「有鑑於半導體產業持續發展，對人才的需求亦水漲船高，然受</w:t>
      </w:r>
      <w:r>
        <w:rPr>
          <w:color w:val="FF0000"/>
          <w:spacing w:val="-2"/>
        </w:rPr>
        <w:t>少子化</w:t>
      </w:r>
      <w:r>
        <w:rPr>
          <w:spacing w:val="-2"/>
        </w:rPr>
        <w:t>浪潮及地緣政治影響，企業必須建構多元人才發展策略，方能強化企業的創新力和</w:t>
      </w:r>
      <w:r>
        <w:rPr>
          <w:spacing w:val="-6"/>
        </w:rPr>
        <w:t>競爭力，進而鞏固永續營運之基石。SEMI長期關注並致力於推動半導體產業人才發展，除於</w:t>
      </w:r>
      <w:r>
        <w:rPr>
          <w:spacing w:val="-6"/>
        </w:rPr>
        <w:t>SEMICON </w:t>
      </w:r>
      <w:r>
        <w:rPr>
          <w:color w:val="FF0000"/>
        </w:rPr>
        <w:t>Taiwan</w:t>
      </w:r>
      <w:r>
        <w:rPr>
          <w:color w:val="FF0000"/>
          <w:spacing w:val="-3"/>
        </w:rPr>
        <w:t> </w:t>
      </w:r>
      <w:r>
        <w:rPr/>
        <w:t>國際半導體展推出人才培育論壇，討論各種重要議題外，今年更進一步攜手台積電慈善基金</w:t>
      </w:r>
      <w:r>
        <w:rPr>
          <w:spacing w:val="-2"/>
        </w:rPr>
        <w:t>會與104人力銀行，共同發起全國高職技術人才就業計畫，盼結合產業力量、啟動用才新思維，共同推動</w:t>
      </w:r>
      <w:r>
        <w:rPr>
          <w:color w:val="FF0000"/>
          <w:spacing w:val="-2"/>
        </w:rPr>
        <w:t>台灣</w:t>
      </w:r>
      <w:r>
        <w:rPr>
          <w:spacing w:val="-2"/>
        </w:rPr>
        <w:t>人才發展之永續展望。」</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8903552" from="228pt,70.914528pt" to="252pt,70.914528pt" stroked="true" strokeweight=".8pt" strokecolor="#ff0000">
            <v:stroke dashstyle="solid"/>
            <w10:wrap type="none"/>
          </v:line>
        </w:pict>
      </w:r>
      <w:r>
        <w:rPr>
          <w:spacing w:val="-2"/>
        </w:rPr>
        <w:t>台積電慈善基金會董事長張淑芬表示：「孩子不一定要很會唸書，但應該找到自己的天賦特質。台積電慈善基金會長期致力於提供偏鄉青少年多元探索和學習補強的機會，過程中我們深刻體認到『技職謀生』的重要性，透過技職培訓與工作媒合，讓這些孩子看見職涯更多可能性，及早錨定未來的方向、並學得一技之長，成為推動</w:t>
      </w:r>
      <w:r>
        <w:rPr>
          <w:color w:val="FF0000"/>
          <w:spacing w:val="-2"/>
        </w:rPr>
        <w:t>台灣</w:t>
      </w:r>
      <w:r>
        <w:rPr>
          <w:spacing w:val="-2"/>
        </w:rPr>
        <w:t>產業永續發展的新世代人才。」</w:t>
      </w:r>
    </w:p>
    <w:p>
      <w:pPr>
        <w:pStyle w:val="BodyText"/>
        <w:spacing w:before="11"/>
        <w:rPr>
          <w:sz w:val="28"/>
        </w:rPr>
      </w:pPr>
    </w:p>
    <w:p>
      <w:pPr>
        <w:pStyle w:val="BodyText"/>
        <w:ind w:left="100"/>
      </w:pPr>
      <w:r>
        <w:rPr>
          <w:spacing w:val="-1"/>
        </w:rPr>
        <w:t>多元共融用才新思維：透過職務重組改善基層技術人力缺工問題 共創企業人才雙贏佈局</w:t>
      </w:r>
    </w:p>
    <w:p>
      <w:pPr>
        <w:spacing w:after="0"/>
        <w:sectPr>
          <w:pgSz w:w="11900" w:h="16840"/>
          <w:pgMar w:top="1500" w:bottom="280" w:left="620" w:right="620"/>
        </w:sectPr>
      </w:pPr>
    </w:p>
    <w:p>
      <w:pPr>
        <w:pStyle w:val="BodyText"/>
        <w:spacing w:before="21"/>
        <w:ind w:left="100"/>
      </w:pPr>
      <w:r>
        <w:rPr/>
        <w:pict>
          <v:shape style="position:absolute;margin-left:210pt;margin-top:17.964531pt;width:24pt;height:.1pt;mso-position-horizontal-relative:page;mso-position-vertical-relative:paragraph;z-index:-12553216;mso-wrap-distance-left:0;mso-wrap-distance-right:0" id="docshape2559" coordorigin="4200,359" coordsize="480,0" path="m4200,359l4680,359e" filled="false" stroked="true" strokeweight=".8pt" strokecolor="#ff0000">
            <v:path arrowok="t"/>
            <v:stroke dashstyle="solid"/>
            <w10:wrap type="topAndBottom"/>
          </v:shape>
        </w:pict>
      </w:r>
      <w:r>
        <w:rPr/>
        <w:pict>
          <v:line style="position:absolute;mso-position-horizontal-relative:page;mso-position-vertical-relative:paragraph;z-index:18905600" from="84pt,35.964531pt" to="108pt,35.964531pt" stroked="true" strokeweight=".8pt" strokecolor="#ff0000">
            <v:stroke dashstyle="solid"/>
            <w10:wrap type="none"/>
          </v:line>
        </w:pict>
      </w:r>
      <w:r>
        <w:rPr/>
        <w:t>根據104人力銀行研究資料顯示，</w:t>
      </w:r>
      <w:r>
        <w:rPr>
          <w:color w:val="FF0000"/>
        </w:rPr>
        <w:t>台灣</w:t>
      </w:r>
      <w:r>
        <w:rPr/>
        <w:t>半導體產業越來越需要高中職的技術人才，較之2020</w:t>
      </w:r>
      <w:r>
        <w:rPr>
          <w:spacing w:val="-10"/>
        </w:rPr>
        <w:t>年</w:t>
      </w:r>
    </w:p>
    <w:p>
      <w:pPr>
        <w:pStyle w:val="BodyText"/>
        <w:spacing w:line="290" w:lineRule="auto" w:before="13"/>
        <w:ind w:left="100" w:right="239"/>
        <w:jc w:val="both"/>
      </w:pPr>
      <w:r>
        <w:rPr>
          <w:spacing w:val="-2"/>
        </w:rPr>
        <w:t>，2021年</w:t>
      </w:r>
      <w:r>
        <w:rPr>
          <w:color w:val="FF0000"/>
          <w:spacing w:val="-2"/>
        </w:rPr>
        <w:t>台灣</w:t>
      </w:r>
      <w:r>
        <w:rPr>
          <w:spacing w:val="-2"/>
        </w:rPr>
        <w:t>半導體產業所釋出的高中職學歷職缺數增加133%，達到近萬名職缺；用才企業數量亦</w:t>
      </w:r>
      <w:r>
        <w:rPr>
          <w:spacing w:val="-4"/>
        </w:rPr>
        <w:t>大幅提升55%；且給薪逐年攀升，2022年半導體產業的高中職人員平均月薪，較2020年上升11%，由</w:t>
      </w:r>
      <w:r>
        <w:rPr>
          <w:spacing w:val="-2"/>
        </w:rPr>
        <w:t>新台幣32.9K提升至36.4K。</w:t>
      </w:r>
    </w:p>
    <w:p>
      <w:pPr>
        <w:pStyle w:val="BodyText"/>
        <w:spacing w:before="11"/>
        <w:rPr>
          <w:sz w:val="28"/>
        </w:rPr>
      </w:pPr>
    </w:p>
    <w:p>
      <w:pPr>
        <w:pStyle w:val="BodyText"/>
        <w:spacing w:before="1"/>
        <w:ind w:left="100"/>
      </w:pPr>
      <w:r>
        <w:rPr/>
        <w:pict>
          <v:shape style="position:absolute;margin-left:96pt;margin-top:16.964531pt;width:24pt;height:.1pt;mso-position-horizontal-relative:page;mso-position-vertical-relative:paragraph;z-index:-12552704;mso-wrap-distance-left:0;mso-wrap-distance-right:0" id="docshape2560" coordorigin="1920,339" coordsize="480,0" path="m1920,339l2400,339e" filled="false" stroked="true" strokeweight=".8pt" strokecolor="#ff0000">
            <v:path arrowok="t"/>
            <v:stroke dashstyle="solid"/>
            <w10:wrap type="topAndBottom"/>
          </v:shape>
        </w:pict>
      </w:r>
      <w:r>
        <w:rPr>
          <w:spacing w:val="-2"/>
        </w:rPr>
        <w:t>為持續提供</w:t>
      </w:r>
      <w:r>
        <w:rPr>
          <w:color w:val="FF0000"/>
          <w:spacing w:val="-2"/>
        </w:rPr>
        <w:t>台灣</w:t>
      </w:r>
      <w:r>
        <w:rPr>
          <w:spacing w:val="3"/>
        </w:rPr>
        <w:t>人才更多優質的職涯選項， </w:t>
      </w:r>
      <w:r>
        <w:rPr>
          <w:spacing w:val="-2"/>
        </w:rPr>
        <w:t>SEMI攜手台積電慈善基金會及104</w:t>
      </w:r>
      <w:r>
        <w:rPr>
          <w:spacing w:val="-3"/>
        </w:rPr>
        <w:t>人力銀行，共同推動</w:t>
      </w:r>
    </w:p>
    <w:p>
      <w:pPr>
        <w:pStyle w:val="BodyText"/>
        <w:spacing w:before="13"/>
        <w:ind w:left="100"/>
      </w:pPr>
      <w:r>
        <w:rPr>
          <w:spacing w:val="-1"/>
        </w:rPr>
        <w:t>「全國高職技術人才就業計畫」，邀請半導體業者透過分析人力成本結構、進行組織內部職務重整</w:t>
      </w:r>
    </w:p>
    <w:p>
      <w:pPr>
        <w:pStyle w:val="BodyText"/>
        <w:spacing w:line="290" w:lineRule="auto" w:before="63"/>
        <w:ind w:left="100" w:right="239"/>
        <w:jc w:val="both"/>
      </w:pPr>
      <w:r>
        <w:rPr/>
        <w:pict>
          <v:line style="position:absolute;mso-position-horizontal-relative:page;mso-position-vertical-relative:paragraph;z-index:18906112" from="144pt,38.064529pt" to="180pt,38.064529pt" stroked="true" strokeweight=".8pt" strokecolor="#ff0000">
            <v:stroke dashstyle="solid"/>
            <w10:wrap type="none"/>
          </v:line>
        </w:pict>
      </w:r>
      <w:r>
        <w:rPr>
          <w:spacing w:val="-2"/>
        </w:rPr>
        <w:t>，設定高職人才適聘職務等方式，擴大高職技術人才職缺數量，共同改善基層技術人力缺工問題。</w:t>
      </w:r>
      <w:r>
        <w:rPr>
          <w:spacing w:val="-2"/>
        </w:rPr>
        <w:t>三方亦將於SEMICON </w:t>
      </w:r>
      <w:r>
        <w:rPr>
          <w:color w:val="FF0000"/>
          <w:spacing w:val="-2"/>
        </w:rPr>
        <w:t>Taiwan </w:t>
      </w:r>
      <w:r>
        <w:rPr>
          <w:spacing w:val="-2"/>
        </w:rPr>
        <w:t>2022 國際半導體展覽期間，共同舉辦「半導體領域的技職人才發展之道」講座，邀請美光與佳冬高農及崑山科技大學，進行產業及學界的深度對談，為技職人才打造學用合一的職涯發展之道。</w:t>
      </w:r>
    </w:p>
    <w:p>
      <w:pPr>
        <w:pStyle w:val="BodyText"/>
        <w:spacing w:before="10"/>
        <w:rPr>
          <w:sz w:val="28"/>
        </w:rPr>
      </w:pPr>
    </w:p>
    <w:p>
      <w:pPr>
        <w:pStyle w:val="BodyText"/>
        <w:ind w:left="100"/>
      </w:pPr>
      <w:r>
        <w:rPr/>
        <w:pict>
          <v:shape style="position:absolute;margin-left:84pt;margin-top:16.914532pt;width:36pt;height:.1pt;mso-position-horizontal-relative:page;mso-position-vertical-relative:paragraph;z-index:-12552192;mso-wrap-distance-left:0;mso-wrap-distance-right:0" id="docshape2561" coordorigin="1680,338" coordsize="720,0" path="m1680,338l2400,338e" filled="false" stroked="true" strokeweight=".8pt" strokecolor="#ff0000">
            <v:path arrowok="t"/>
            <v:stroke dashstyle="solid"/>
            <w10:wrap type="topAndBottom"/>
          </v:shape>
        </w:pict>
      </w:r>
      <w:r>
        <w:rPr>
          <w:spacing w:val="-2"/>
        </w:rPr>
        <w:t>SEMICON</w:t>
      </w:r>
      <w:r>
        <w:rPr>
          <w:spacing w:val="11"/>
        </w:rPr>
        <w:t> </w:t>
      </w:r>
      <w:r>
        <w:rPr>
          <w:color w:val="FF0000"/>
          <w:spacing w:val="-2"/>
        </w:rPr>
        <w:t>Taiwan</w:t>
      </w:r>
      <w:r>
        <w:rPr>
          <w:color w:val="FF0000"/>
          <w:spacing w:val="12"/>
        </w:rPr>
        <w:t> </w:t>
      </w:r>
      <w:r>
        <w:rPr>
          <w:spacing w:val="-2"/>
        </w:rPr>
        <w:t>2022</w:t>
      </w:r>
      <w:r>
        <w:rPr>
          <w:spacing w:val="-3"/>
        </w:rPr>
        <w:t> 展望新世代人才培育論壇 探討多元用才規劃與策略</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8906624" from="84pt,16.914532pt" to="120pt,16.914532pt" stroked="true" strokeweight=".8pt" strokecolor="#ff0000">
            <v:stroke dashstyle="solid"/>
            <w10:wrap type="none"/>
          </v:line>
        </w:pict>
      </w:r>
      <w:r>
        <w:rPr>
          <w:spacing w:val="-2"/>
        </w:rPr>
        <w:t>SEMICON </w:t>
      </w:r>
      <w:r>
        <w:rPr>
          <w:color w:val="FF0000"/>
          <w:spacing w:val="-2"/>
        </w:rPr>
        <w:t>Taiwan </w:t>
      </w:r>
      <w:r>
        <w:rPr>
          <w:spacing w:val="-2"/>
        </w:rPr>
        <w:t>2022 展望新世代人才培育論壇將於9月14日至16日舉辦，深入探討技職人才的培育</w:t>
      </w:r>
      <w:r>
        <w:rPr>
          <w:spacing w:val="-2"/>
        </w:rPr>
        <w:t>發展、半導體女性領導力以及多元共融等議題講座，同期展開多場學生導覽等多元活動。主題講座精彩內容及參與企業（依筆劃排序）如下：</w:t>
      </w:r>
    </w:p>
    <w:p>
      <w:pPr>
        <w:pStyle w:val="BodyText"/>
        <w:spacing w:before="11"/>
        <w:rPr>
          <w:sz w:val="28"/>
        </w:rPr>
      </w:pPr>
    </w:p>
    <w:p>
      <w:pPr>
        <w:pStyle w:val="BodyText"/>
        <w:ind w:left="100"/>
      </w:pPr>
      <w:r>
        <w:rPr/>
        <w:t>l</w:t>
      </w:r>
      <w:r>
        <w:rPr>
          <w:spacing w:val="56"/>
          <w:w w:val="150"/>
        </w:rPr>
        <w:t> </w:t>
      </w:r>
      <w:r>
        <w:rPr>
          <w:spacing w:val="-1"/>
        </w:rPr>
        <w:t>展望新世代人才培育論壇主題講座一：</w:t>
      </w:r>
    </w:p>
    <w:p>
      <w:pPr>
        <w:pStyle w:val="BodyText"/>
        <w:rPr>
          <w:sz w:val="34"/>
        </w:rPr>
      </w:pPr>
    </w:p>
    <w:p>
      <w:pPr>
        <w:pStyle w:val="BodyText"/>
        <w:ind w:left="100"/>
      </w:pPr>
      <w:r>
        <w:rPr>
          <w:w w:val="110"/>
        </w:rPr>
        <w:t>9月14</w:t>
      </w:r>
      <w:r>
        <w:rPr>
          <w:spacing w:val="-2"/>
          <w:w w:val="110"/>
        </w:rPr>
        <w:t>日(三) </w:t>
      </w:r>
      <w:r>
        <w:rPr>
          <w:w w:val="110"/>
        </w:rPr>
        <w:t>13:30-16:00</w:t>
      </w:r>
      <w:r>
        <w:rPr>
          <w:spacing w:val="-7"/>
          <w:w w:val="110"/>
        </w:rPr>
        <w:t> - 人才培育講座 - 半導體領域的技職人才發展之道</w:t>
      </w:r>
    </w:p>
    <w:p>
      <w:pPr>
        <w:pStyle w:val="BodyText"/>
        <w:rPr>
          <w:sz w:val="34"/>
        </w:rPr>
      </w:pPr>
    </w:p>
    <w:p>
      <w:pPr>
        <w:pStyle w:val="BodyText"/>
        <w:spacing w:line="290" w:lineRule="auto"/>
        <w:ind w:left="100" w:right="239"/>
        <w:jc w:val="both"/>
      </w:pPr>
      <w:r>
        <w:rPr>
          <w:spacing w:val="-2"/>
        </w:rPr>
        <w:t>由台積電、美光、佳冬高農校長，以及崑山科大副校長共同參與。深入進行產學對話，探討技職人</w:t>
      </w:r>
      <w:r>
        <w:rPr/>
        <w:t>才職涯發展之道。講座將邀請到台積電慈善基金會 張淑芬 董事長進行「為新世代人才引路」演說</w:t>
      </w:r>
      <w:r>
        <w:rPr>
          <w:spacing w:val="-2"/>
        </w:rPr>
        <w:t>分享；並由104職涯教育長分享技職人才學用合一的職涯發展。</w:t>
      </w:r>
    </w:p>
    <w:p>
      <w:pPr>
        <w:pStyle w:val="BodyText"/>
        <w:spacing w:before="11"/>
        <w:rPr>
          <w:sz w:val="28"/>
        </w:rPr>
      </w:pPr>
    </w:p>
    <w:p>
      <w:pPr>
        <w:pStyle w:val="BodyText"/>
        <w:ind w:left="100"/>
      </w:pPr>
      <w:r>
        <w:rPr/>
        <w:t>l</w:t>
      </w:r>
      <w:r>
        <w:rPr>
          <w:spacing w:val="56"/>
          <w:w w:val="150"/>
        </w:rPr>
        <w:t> </w:t>
      </w:r>
      <w:r>
        <w:rPr>
          <w:spacing w:val="-1"/>
        </w:rPr>
        <w:t>展望新世代人才培育論壇主題講座二：</w:t>
      </w:r>
    </w:p>
    <w:p>
      <w:pPr>
        <w:pStyle w:val="BodyText"/>
        <w:rPr>
          <w:sz w:val="34"/>
        </w:rPr>
      </w:pPr>
    </w:p>
    <w:p>
      <w:pPr>
        <w:pStyle w:val="BodyText"/>
        <w:spacing w:before="1"/>
        <w:ind w:left="100"/>
      </w:pPr>
      <w:r>
        <w:rPr>
          <w:w w:val="110"/>
        </w:rPr>
        <w:t>9月15</w:t>
      </w:r>
      <w:r>
        <w:rPr>
          <w:spacing w:val="4"/>
          <w:w w:val="110"/>
        </w:rPr>
        <w:t>日(四) </w:t>
      </w:r>
      <w:r>
        <w:rPr>
          <w:w w:val="110"/>
        </w:rPr>
        <w:t>10:30-12:00</w:t>
      </w:r>
      <w:r>
        <w:rPr>
          <w:spacing w:val="-1"/>
          <w:w w:val="110"/>
        </w:rPr>
        <w:t> - 半導體女力講座 - 發掘女性領導力</w:t>
      </w:r>
    </w:p>
    <w:p>
      <w:pPr>
        <w:pStyle w:val="BodyText"/>
        <w:spacing w:before="12"/>
        <w:rPr>
          <w:sz w:val="33"/>
        </w:rPr>
      </w:pPr>
    </w:p>
    <w:p>
      <w:pPr>
        <w:pStyle w:val="BodyText"/>
        <w:spacing w:line="290" w:lineRule="auto"/>
        <w:ind w:left="100" w:right="239"/>
        <w:jc w:val="both"/>
      </w:pPr>
      <w:r>
        <w:rPr>
          <w:spacing w:val="-2"/>
        </w:rPr>
        <w:t>半導體女力講座將以發掘女性領導力為題，預計將邀請杜邦、英特爾、美光、科林研發、高通、恩</w:t>
      </w:r>
      <w:r>
        <w:rPr/>
        <w:t>智浦等國際大廠，共同進行座談專題討論，並邀請到比利時微電子研究中心 (IMEC) 大中華區暨東</w:t>
      </w:r>
      <w:r>
        <w:rPr>
          <w:spacing w:val="-2"/>
        </w:rPr>
        <w:t>南亞總經理何玫玲，擔任座談主持人，針對半導體產業女性職場優勢及職涯發展規劃，進行探討與</w:t>
      </w:r>
      <w:r>
        <w:rPr>
          <w:spacing w:val="-4"/>
        </w:rPr>
        <w:t>分享。</w:t>
      </w:r>
    </w:p>
    <w:p>
      <w:pPr>
        <w:pStyle w:val="BodyText"/>
        <w:spacing w:before="11"/>
        <w:rPr>
          <w:sz w:val="28"/>
        </w:rPr>
      </w:pPr>
    </w:p>
    <w:p>
      <w:pPr>
        <w:pStyle w:val="BodyText"/>
        <w:ind w:left="100"/>
      </w:pPr>
      <w:r>
        <w:rPr/>
        <w:t>l</w:t>
      </w:r>
      <w:r>
        <w:rPr>
          <w:spacing w:val="56"/>
          <w:w w:val="150"/>
        </w:rPr>
        <w:t> </w:t>
      </w:r>
      <w:r>
        <w:rPr>
          <w:spacing w:val="-1"/>
        </w:rPr>
        <w:t>展望新世代人才培育論壇主題講座三：</w:t>
      </w:r>
    </w:p>
    <w:p>
      <w:pPr>
        <w:pStyle w:val="BodyText"/>
        <w:rPr>
          <w:sz w:val="34"/>
        </w:rPr>
      </w:pPr>
    </w:p>
    <w:p>
      <w:pPr>
        <w:pStyle w:val="BodyText"/>
        <w:ind w:left="100"/>
      </w:pPr>
      <w:r>
        <w:rPr>
          <w:w w:val="110"/>
        </w:rPr>
        <w:t>9月15</w:t>
      </w:r>
      <w:r>
        <w:rPr>
          <w:spacing w:val="3"/>
          <w:w w:val="110"/>
        </w:rPr>
        <w:t>日(四) </w:t>
      </w:r>
      <w:r>
        <w:rPr>
          <w:w w:val="110"/>
        </w:rPr>
        <w:t>13:30-16:00</w:t>
      </w:r>
      <w:r>
        <w:rPr>
          <w:spacing w:val="-1"/>
          <w:w w:val="110"/>
        </w:rPr>
        <w:t> - 多元共融講座 - 驅動企業創新與成長</w:t>
      </w:r>
    </w:p>
    <w:p>
      <w:pPr>
        <w:pStyle w:val="BodyText"/>
        <w:rPr>
          <w:sz w:val="34"/>
        </w:rPr>
      </w:pPr>
    </w:p>
    <w:p>
      <w:pPr>
        <w:pStyle w:val="BodyText"/>
        <w:spacing w:line="290" w:lineRule="auto"/>
        <w:ind w:left="100" w:right="239"/>
      </w:pPr>
      <w:r>
        <w:rPr/>
        <w:pict>
          <v:line style="position:absolute;mso-position-horizontal-relative:page;mso-position-vertical-relative:paragraph;z-index:18907136" from="300pt,16.914532pt" to="324pt,16.914532pt" stroked="true" strokeweight=".8pt" strokecolor="#ff0000">
            <v:stroke dashstyle="solid"/>
            <w10:wrap type="none"/>
          </v:line>
        </w:pict>
      </w:r>
      <w:r>
        <w:rPr/>
        <w:pict>
          <v:line style="position:absolute;mso-position-horizontal-relative:page;mso-position-vertical-relative:paragraph;z-index:18907648" from="360pt,16.914532pt" to="384pt,16.914532pt" stroked="true" strokeweight=".8pt" strokecolor="#ff0000">
            <v:stroke dashstyle="solid"/>
            <w10:wrap type="none"/>
          </v:line>
        </w:pict>
      </w:r>
      <w:r>
        <w:rPr>
          <w:spacing w:val="-2"/>
        </w:rPr>
        <w:t>多元共融講座則以驅動企業創新與成長為題，邀請</w:t>
      </w:r>
      <w:r>
        <w:rPr>
          <w:color w:val="FF0000"/>
          <w:spacing w:val="-2"/>
        </w:rPr>
        <w:t>台灣</w:t>
      </w:r>
      <w:r>
        <w:rPr>
          <w:spacing w:val="-2"/>
        </w:rPr>
        <w:t>應材、</w:t>
      </w:r>
      <w:r>
        <w:rPr>
          <w:color w:val="FF0000"/>
          <w:spacing w:val="-2"/>
        </w:rPr>
        <w:t>台灣</w:t>
      </w:r>
      <w:r>
        <w:rPr>
          <w:spacing w:val="-2"/>
        </w:rPr>
        <w:t>默克、艾司摩爾、杜邦、東京威</w:t>
      </w:r>
      <w:r>
        <w:rPr>
          <w:spacing w:val="-1"/>
        </w:rPr>
        <w:t>力科創等企業主管，進行專題座談，從多元人才的定義、再到徵才、用才、育才等各個面向，探討</w:t>
      </w:r>
    </w:p>
    <w:p>
      <w:pPr>
        <w:spacing w:after="0" w:line="290" w:lineRule="auto"/>
        <w:sectPr>
          <w:pgSz w:w="11900" w:h="16840"/>
          <w:pgMar w:top="1160" w:bottom="280" w:left="620" w:right="620"/>
        </w:sectPr>
      </w:pPr>
    </w:p>
    <w:p>
      <w:pPr>
        <w:pStyle w:val="BodyText"/>
        <w:spacing w:before="21"/>
        <w:ind w:left="100"/>
      </w:pPr>
      <w:r>
        <w:rPr>
          <w:spacing w:val="-1"/>
        </w:rPr>
        <w:t>多元人才將如何驅動企業創新與成長。</w:t>
      </w:r>
    </w:p>
    <w:p>
      <w:pPr>
        <w:pStyle w:val="BodyText"/>
        <w:rPr>
          <w:sz w:val="34"/>
        </w:rPr>
      </w:pPr>
    </w:p>
    <w:p>
      <w:pPr>
        <w:pStyle w:val="BodyText"/>
        <w:spacing w:before="1"/>
        <w:ind w:left="100"/>
      </w:pPr>
      <w:r>
        <w:rPr/>
        <w:t>l</w:t>
      </w:r>
      <w:r>
        <w:rPr>
          <w:spacing w:val="72"/>
        </w:rPr>
        <w:t> </w:t>
      </w:r>
      <w:r>
        <w:rPr/>
        <w:t>9月14</w:t>
      </w:r>
      <w:r>
        <w:rPr>
          <w:spacing w:val="36"/>
        </w:rPr>
        <w:t>日 - </w:t>
      </w:r>
      <w:r>
        <w:rPr/>
        <w:t>16</w:t>
      </w:r>
      <w:r>
        <w:rPr>
          <w:spacing w:val="-1"/>
        </w:rPr>
        <w:t>日 - 展望新世代人才培育論壇 青年學子行動計畫：學生導覽</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8908672" from="288pt,16.914532pt" to="312pt,16.914532pt" stroked="true" strokeweight=".8pt" strokecolor="#ff0000">
            <v:stroke dashstyle="solid"/>
            <w10:wrap type="none"/>
          </v:line>
        </w:pict>
      </w:r>
      <w:r>
        <w:rPr/>
        <w:pict>
          <v:line style="position:absolute;mso-position-horizontal-relative:page;mso-position-vertical-relative:paragraph;z-index:18909184" from="444pt,34.914532pt" to="480pt,34.914532pt" stroked="true" strokeweight=".8pt" strokecolor="#ff0000">
            <v:stroke dashstyle="solid"/>
            <w10:wrap type="none"/>
          </v:line>
        </w:pict>
      </w:r>
      <w:r>
        <w:rPr/>
        <w:pict>
          <v:line style="position:absolute;mso-position-horizontal-relative:page;mso-position-vertical-relative:paragraph;z-index:18909696" from="408pt,52.914532pt" to="432pt,52.914532pt" stroked="true" strokeweight=".8pt" strokecolor="#ff0000">
            <v:stroke dashstyle="solid"/>
            <w10:wrap type="none"/>
          </v:line>
        </w:pict>
      </w:r>
      <w:r>
        <w:rPr>
          <w:spacing w:val="-2"/>
        </w:rPr>
        <w:t>SEMI將邀請全省高中職及大專院校師生組團參訪</w:t>
      </w:r>
      <w:r>
        <w:rPr>
          <w:color w:val="FF0000"/>
          <w:spacing w:val="-2"/>
        </w:rPr>
        <w:t>台灣</w:t>
      </w:r>
      <w:r>
        <w:rPr>
          <w:spacing w:val="-2"/>
        </w:rPr>
        <w:t>半導體產業年度盛宴，助力學子進一步了解產業最新技術與趨勢、提前規劃職涯志向。今年度，艾司摩爾也結合了SEMICON </w:t>
      </w:r>
      <w:r>
        <w:rPr>
          <w:color w:val="FF0000"/>
          <w:spacing w:val="-2"/>
        </w:rPr>
        <w:t>Taiwan</w:t>
      </w:r>
      <w:r>
        <w:rPr>
          <w:spacing w:val="-2"/>
        </w:rPr>
        <w:t>人才培育特展推出「ASML創新體驗車」，透過事先報名方式安排專人進行導覽，協助</w:t>
      </w:r>
      <w:r>
        <w:rPr>
          <w:color w:val="FF0000"/>
          <w:spacing w:val="-2"/>
        </w:rPr>
        <w:t>台灣</w:t>
      </w:r>
      <w:r>
        <w:rPr>
          <w:spacing w:val="-2"/>
        </w:rPr>
        <w:t>學子深入了解微影設備</w:t>
      </w:r>
      <w:r>
        <w:rPr>
          <w:spacing w:val="-4"/>
        </w:rPr>
        <w:t>如何持續推進半導體製程微縮和產量提升，除可一窺EUV獨家創新技術外，體驗車上也可與招募人員</w:t>
      </w:r>
      <w:r>
        <w:rPr>
          <w:spacing w:val="-2"/>
        </w:rPr>
        <w:t>進行1對1面談，開啟就職半導體企業的機會之門。</w:t>
      </w:r>
    </w:p>
    <w:p>
      <w:pPr>
        <w:pStyle w:val="BodyText"/>
        <w:spacing w:before="10"/>
        <w:rPr>
          <w:sz w:val="28"/>
        </w:rPr>
      </w:pPr>
    </w:p>
    <w:p>
      <w:pPr>
        <w:pStyle w:val="BodyText"/>
        <w:spacing w:line="290" w:lineRule="auto"/>
        <w:ind w:left="100"/>
      </w:pPr>
      <w:r>
        <w:rPr/>
        <w:pict>
          <v:line style="position:absolute;mso-position-horizontal-relative:page;mso-position-vertical-relative:paragraph;z-index:18910208" from="84pt,16.914532pt" to="120pt,16.914532pt" stroked="true" strokeweight=".8pt" strokecolor="#ff0000">
            <v:stroke dashstyle="solid"/>
            <w10:wrap type="none"/>
          </v:line>
        </w:pict>
      </w:r>
      <w:r>
        <w:rPr/>
        <w:pict>
          <v:line style="position:absolute;mso-position-horizontal-relative:page;mso-position-vertical-relative:paragraph;z-index:18910720" from="150pt,34.914532pt" to="186pt,34.914532pt" stroked="true" strokeweight=".8pt" strokecolor="#ff0000">
            <v:stroke dashstyle="solid"/>
            <w10:wrap type="none"/>
          </v:line>
        </w:pict>
      </w:r>
      <w:r>
        <w:rPr/>
        <w:t>SEMICON </w:t>
      </w:r>
      <w:r>
        <w:rPr>
          <w:color w:val="FF0000"/>
        </w:rPr>
        <w:t>Taiwan </w:t>
      </w:r>
      <w:r>
        <w:rPr/>
        <w:t>2022 國際半導體展的觀展及所有論壇活動報名已全面開跑，歡迎至官方網站 ( </w:t>
      </w:r>
      <w:hyperlink r:id="rId278">
        <w:r>
          <w:rPr>
            <w:w w:val="105"/>
          </w:rPr>
          <w:t>https://www.semicon</w:t>
        </w:r>
      </w:hyperlink>
      <w:r>
        <w:rPr>
          <w:color w:val="FF0000"/>
          <w:w w:val="105"/>
        </w:rPr>
        <w:t>taiwan</w:t>
      </w:r>
      <w:hyperlink r:id="rId278">
        <w:r>
          <w:rPr>
            <w:w w:val="105"/>
          </w:rPr>
          <w:t>.org/zh</w:t>
        </w:r>
      </w:hyperlink>
      <w:r>
        <w:rPr>
          <w:w w:val="105"/>
        </w:rPr>
        <w:t> )登錄，掌握有限的參與席次！</w:t>
      </w:r>
    </w:p>
    <w:p>
      <w:pPr>
        <w:pStyle w:val="BodyText"/>
        <w:spacing w:before="12"/>
        <w:rPr>
          <w:sz w:val="28"/>
        </w:rPr>
      </w:pPr>
    </w:p>
    <w:p>
      <w:pPr>
        <w:pStyle w:val="BodyText"/>
        <w:ind w:left="100"/>
      </w:pPr>
      <w:r>
        <w:rPr>
          <w:spacing w:val="-4"/>
        </w:rPr>
        <w:t>關於SEMI</w:t>
      </w:r>
      <w:r>
        <w:rPr>
          <w:spacing w:val="-5"/>
        </w:rPr>
        <w:t> 國際半導體產業協會</w:t>
      </w:r>
    </w:p>
    <w:p>
      <w:pPr>
        <w:pStyle w:val="BodyText"/>
        <w:rPr>
          <w:sz w:val="34"/>
        </w:rPr>
      </w:pPr>
    </w:p>
    <w:p>
      <w:pPr>
        <w:pStyle w:val="BodyText"/>
        <w:spacing w:line="290" w:lineRule="auto"/>
        <w:ind w:left="100" w:right="119"/>
      </w:pPr>
      <w:r>
        <w:rPr/>
        <w:t>SEMI</w:t>
      </w:r>
      <w:r>
        <w:rPr>
          <w:spacing w:val="2"/>
        </w:rPr>
        <w:t> 國際半導體產業協會連結全球 </w:t>
      </w:r>
      <w:r>
        <w:rPr/>
        <w:t>2,500 多家會員企業以及超過130 萬名專業人士，推動電子製</w:t>
      </w:r>
      <w:r>
        <w:rPr>
          <w:spacing w:val="-2"/>
        </w:rPr>
        <w:t>造科學與商業發展。SEMI</w:t>
      </w:r>
      <w:r>
        <w:rPr>
          <w:spacing w:val="-3"/>
        </w:rPr>
        <w:t> 會員致力創新材料、設計、設備、軟體、裝置及服務，促成更聰明、快速</w:t>
      </w:r>
    </w:p>
    <w:p>
      <w:pPr>
        <w:pStyle w:val="BodyText"/>
        <w:spacing w:line="290" w:lineRule="auto"/>
        <w:ind w:left="100" w:right="119"/>
      </w:pPr>
      <w:r>
        <w:rPr>
          <w:w w:val="105"/>
        </w:rPr>
        <w:t>、功能強大且價格實惠的電子產品。Electronic</w:t>
      </w:r>
      <w:r>
        <w:rPr>
          <w:spacing w:val="40"/>
          <w:w w:val="105"/>
        </w:rPr>
        <w:t> </w:t>
      </w:r>
      <w:r>
        <w:rPr>
          <w:w w:val="105"/>
        </w:rPr>
        <w:t>System</w:t>
      </w:r>
      <w:r>
        <w:rPr>
          <w:spacing w:val="40"/>
          <w:w w:val="105"/>
        </w:rPr>
        <w:t> </w:t>
      </w:r>
      <w:r>
        <w:rPr>
          <w:w w:val="105"/>
        </w:rPr>
        <w:t>Design</w:t>
      </w:r>
      <w:r>
        <w:rPr>
          <w:spacing w:val="40"/>
          <w:w w:val="105"/>
        </w:rPr>
        <w:t> </w:t>
      </w:r>
      <w:r>
        <w:rPr>
          <w:w w:val="105"/>
        </w:rPr>
        <w:t>Alliance</w:t>
      </w:r>
      <w:r>
        <w:rPr>
          <w:spacing w:val="40"/>
          <w:w w:val="105"/>
        </w:rPr>
        <w:t> </w:t>
      </w:r>
      <w:r>
        <w:rPr>
          <w:w w:val="105"/>
        </w:rPr>
        <w:t>(ESD</w:t>
      </w:r>
      <w:r>
        <w:rPr>
          <w:spacing w:val="40"/>
          <w:w w:val="105"/>
        </w:rPr>
        <w:t> </w:t>
      </w:r>
      <w:r>
        <w:rPr>
          <w:w w:val="105"/>
        </w:rPr>
        <w:t>Alliance)</w:t>
      </w:r>
      <w:r>
        <w:rPr>
          <w:spacing w:val="9"/>
          <w:w w:val="105"/>
        </w:rPr>
        <w:t> 電子系</w:t>
      </w:r>
      <w:r>
        <w:rPr>
          <w:spacing w:val="-2"/>
          <w:w w:val="105"/>
        </w:rPr>
        <w:t>統設計產業聯盟、 FlexTech 軟性混合電子產業聯盟、 Fab Owners Alliance (FOA) 半導體晶圓製</w:t>
      </w:r>
      <w:r>
        <w:rPr>
          <w:spacing w:val="6"/>
        </w:rPr>
        <w:t>造商聯盟及 </w:t>
      </w:r>
      <w:r>
        <w:rPr/>
        <w:t>MEMS</w:t>
      </w:r>
      <w:r>
        <w:rPr>
          <w:spacing w:val="37"/>
        </w:rPr>
        <w:t> </w:t>
      </w:r>
      <w:r>
        <w:rPr/>
        <w:t>&amp;</w:t>
      </w:r>
      <w:r>
        <w:rPr>
          <w:spacing w:val="37"/>
        </w:rPr>
        <w:t> </w:t>
      </w:r>
      <w:r>
        <w:rPr/>
        <w:t>Sensors</w:t>
      </w:r>
      <w:r>
        <w:rPr>
          <w:spacing w:val="37"/>
        </w:rPr>
        <w:t> </w:t>
      </w:r>
      <w:r>
        <w:rPr/>
        <w:t>Industry</w:t>
      </w:r>
      <w:r>
        <w:rPr>
          <w:spacing w:val="37"/>
        </w:rPr>
        <w:t> </w:t>
      </w:r>
      <w:r>
        <w:rPr/>
        <w:t>Group</w:t>
      </w:r>
      <w:r>
        <w:rPr>
          <w:spacing w:val="37"/>
        </w:rPr>
        <w:t> </w:t>
      </w:r>
      <w:r>
        <w:rPr/>
        <w:t>(MSIG)</w:t>
      </w:r>
      <w:r>
        <w:rPr>
          <w:spacing w:val="2"/>
        </w:rPr>
        <w:t> 微機電及感測器產業聯盟都是 </w:t>
      </w:r>
      <w:r>
        <w:rPr/>
        <w:t>SEMI</w:t>
      </w:r>
      <w:r>
        <w:rPr>
          <w:spacing w:val="9"/>
        </w:rPr>
        <w:t> 的策略</w:t>
      </w:r>
      <w:r>
        <w:rPr/>
        <w:t>性合作夥伴，也是 SEMI 內部專事特定技術的社群。更多資訊請瀏覽 </w:t>
      </w:r>
      <w:hyperlink r:id="rId279">
        <w:r>
          <w:rPr/>
          <w:t>www.semi.org，或加入</w:t>
        </w:r>
      </w:hyperlink>
      <w:r>
        <w:rPr/>
        <w:t> SEMI </w:t>
      </w:r>
      <w:r>
        <w:rPr>
          <w:w w:val="105"/>
        </w:rPr>
        <w:t>Facebook 粉絲團追蹤 SEMI 最新消息！</w:t>
      </w:r>
    </w:p>
    <w:p>
      <w:pPr>
        <w:pStyle w:val="BodyText"/>
        <w:spacing w:before="9"/>
        <w:rPr>
          <w:sz w:val="28"/>
        </w:rPr>
      </w:pPr>
    </w:p>
    <w:p>
      <w:pPr>
        <w:pStyle w:val="BodyText"/>
        <w:ind w:left="100"/>
      </w:pPr>
      <w:r>
        <w:rPr/>
        <w:pict>
          <v:shape style="position:absolute;margin-left:102pt;margin-top:16.914532pt;width:24pt;height:.1pt;mso-position-horizontal-relative:page;mso-position-vertical-relative:paragraph;z-index:-12549120;mso-wrap-distance-left:0;mso-wrap-distance-right:0" id="docshape2562"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2"/>
        </w:rPr>
        <w:t>產經新聞網)</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[202208235024936]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(18:01)</w:t>
      </w:r>
    </w:p>
    <w:p>
      <w:pPr>
        <w:spacing w:line="249" w:lineRule="auto" w:before="12"/>
        <w:ind w:left="100" w:right="5659" w:firstLine="0"/>
        <w:jc w:val="left"/>
        <w:rPr>
          <w:sz w:val="28"/>
        </w:rPr>
      </w:pPr>
      <w:r>
        <w:rPr>
          <w:sz w:val="28"/>
        </w:rPr>
        <w:t>網站(URL連接) | 生活 |By 三立新聞網</w:t>
      </w:r>
      <w:r>
        <w:rPr>
          <w:sz w:val="28"/>
        </w:rPr>
        <w:t>字數: 853 words</w:t>
      </w:r>
    </w:p>
    <w:p>
      <w:pPr>
        <w:pStyle w:val="BodyText"/>
        <w:spacing w:before="9"/>
        <w:rPr>
          <w:sz w:val="21"/>
        </w:rPr>
      </w:pPr>
      <w:r>
        <w:rPr/>
        <w:pict>
          <v:shape style="position:absolute;margin-left:36pt;margin-top:14.945937pt;width:523pt;height:.1pt;mso-position-horizontal-relative:page;mso-position-vertical-relative:paragraph;z-index:-12546048;mso-wrap-distance-left:0;mso-wrap-distance-right:0" id="docshape2563"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疫情+虎年！今年總</w:t>
      </w:r>
      <w:r>
        <w:rPr>
          <w:color w:val="FF0000"/>
          <w:sz w:val="28"/>
        </w:rPr>
        <w:t>生育率</w:t>
      </w:r>
      <w:r>
        <w:rPr>
          <w:sz w:val="28"/>
        </w:rPr>
        <w:t>恐新低僅0.89人</w:t>
      </w:r>
      <w:r>
        <w:rPr>
          <w:spacing w:val="43"/>
          <w:w w:val="150"/>
          <w:sz w:val="28"/>
        </w:rPr>
        <w:t> </w:t>
      </w:r>
      <w:r>
        <w:rPr>
          <w:spacing w:val="-2"/>
          <w:sz w:val="28"/>
        </w:rPr>
        <w:t>危機在後頭</w:t>
      </w:r>
    </w:p>
    <w:p>
      <w:pPr>
        <w:pStyle w:val="BodyText"/>
        <w:spacing w:line="20" w:lineRule="exact"/>
        <w:ind w:left="2480"/>
        <w:rPr>
          <w:sz w:val="2"/>
        </w:rPr>
      </w:pPr>
      <w:r>
        <w:rPr>
          <w:sz w:val="2"/>
        </w:rPr>
        <w:pict>
          <v:group style="width:42pt;height:.95pt;mso-position-horizontal-relative:char;mso-position-vertical-relative:line" id="docshapegroup2564"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545024;mso-wrap-distance-left:0;mso-wrap-distance-right:0" id="docshape2565"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文字快照：https://tw.news.yahoo.com/%E7%96%AB%E6%83%85-</w:t>
      </w:r>
      <w:r>
        <w:rPr>
          <w:spacing w:val="-2"/>
          <w:w w:val="90"/>
        </w:rPr>
        <w:t>%E8%99%8E%E5%B9%B4-</w:t>
      </w:r>
    </w:p>
    <w:p>
      <w:pPr>
        <w:pStyle w:val="BodyText"/>
        <w:spacing w:before="62"/>
        <w:ind w:left="100"/>
      </w:pPr>
      <w:r>
        <w:rPr>
          <w:spacing w:val="-2"/>
          <w:w w:val="75"/>
        </w:rPr>
        <w:t>%E4%BB%8A%E5%B9%B4%E7%B8%BD%E7%94%9F%E8%82%B2%E7%8E%87%E6%81%90%E6%96%B0%E4%BD%8E%E5%83</w:t>
      </w:r>
    </w:p>
    <w:p>
      <w:pPr>
        <w:pStyle w:val="BodyText"/>
        <w:spacing w:before="62"/>
        <w:ind w:left="100"/>
      </w:pPr>
      <w:r>
        <w:rPr>
          <w:w w:val="75"/>
        </w:rPr>
        <w:t>%850-89%E4%BA%BA-%E5%8D%B1%E6%A9%9F%E5%9C%A8%E5%BE%8C%E9%A0%AD-</w:t>
      </w:r>
      <w:r>
        <w:rPr>
          <w:spacing w:val="-2"/>
          <w:w w:val="75"/>
        </w:rPr>
        <w:t>095022657.html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記者曾佳萱、郭翊軒、黃彥傑／台北報導</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8913792" from="36pt,16.914532pt" to="72pt,16.914532pt" stroked="true" strokeweight=".8pt" strokecolor="#ff0000">
            <v:stroke dashstyle="solid"/>
            <w10:wrap type="none"/>
          </v:line>
        </w:pict>
      </w:r>
      <w:r>
        <w:rPr/>
        <w:pict>
          <v:line style="position:absolute;mso-position-horizontal-relative:page;mso-position-vertical-relative:paragraph;z-index:18914304" from="492pt,16.914532pt" to="528pt,16.914532pt" stroked="true" strokeweight=".8pt" strokecolor="#ff0000">
            <v:stroke dashstyle="solid"/>
            <w10:wrap type="none"/>
          </v:line>
        </w:pict>
      </w:r>
      <w:r>
        <w:rPr/>
        <w:pict>
          <v:line style="position:absolute;mso-position-horizontal-relative:page;mso-position-vertical-relative:paragraph;z-index:18914816" from="396pt,34.914532pt" to="420pt,34.914532pt" stroked="true" strokeweight=".8pt" strokecolor="#ff0000">
            <v:stroke dashstyle="solid"/>
            <w10:wrap type="none"/>
          </v:line>
        </w:pict>
      </w:r>
      <w:r>
        <w:rPr>
          <w:color w:val="FF0000"/>
          <w:spacing w:val="-2"/>
        </w:rPr>
        <w:t>生育率</w:t>
      </w:r>
      <w:r>
        <w:rPr>
          <w:spacing w:val="-2"/>
        </w:rPr>
        <w:t>逐年下降，國發會公佈最新人口推估，今年因為疫情影響加上又是「虎年」，總</w:t>
      </w:r>
      <w:r>
        <w:rPr>
          <w:color w:val="FF0000"/>
          <w:spacing w:val="-2"/>
        </w:rPr>
        <w:t>生育率</w:t>
      </w:r>
      <w:r>
        <w:rPr>
          <w:spacing w:val="-2"/>
        </w:rPr>
        <w:t>可能</w:t>
      </w:r>
      <w:r>
        <w:rPr>
          <w:spacing w:val="-2"/>
        </w:rPr>
        <w:t>會創新低，只有0.89人，代表一位婦女生不到一位小孩，長久來看，</w:t>
      </w:r>
      <w:r>
        <w:rPr>
          <w:color w:val="FF0000"/>
          <w:spacing w:val="-2"/>
        </w:rPr>
        <w:t>台灣</w:t>
      </w:r>
      <w:r>
        <w:rPr>
          <w:spacing w:val="-2"/>
        </w:rPr>
        <w:t>老化速度會非常快，預測 2025年就會進入「超高齡」社會，到了2052年以後，老化程度會贏過日本，僅略輸韓國。</w:t>
      </w:r>
    </w:p>
    <w:p>
      <w:pPr>
        <w:pStyle w:val="BodyText"/>
        <w:spacing w:before="11"/>
        <w:rPr>
          <w:sz w:val="28"/>
        </w:rPr>
      </w:pPr>
    </w:p>
    <w:p>
      <w:pPr>
        <w:pStyle w:val="BodyText"/>
        <w:ind w:left="100"/>
      </w:pPr>
      <w:r>
        <w:rPr/>
        <w:pict>
          <v:shape style="position:absolute;margin-left:36pt;margin-top:16.914532pt;width:36pt;height:.1pt;mso-position-horizontal-relative:page;mso-position-vertical-relative:paragraph;z-index:-12544512;mso-wrap-distance-left:0;mso-wrap-distance-right:0" id="docshape2566" coordorigin="720,338" coordsize="720,0" path="m720,338l1440,338e" filled="false" stroked="true" strokeweight=".8pt" strokecolor="#ff0000">
            <v:path arrowok="t"/>
            <v:stroke dashstyle="solid"/>
            <w10:wrap type="topAndBottom"/>
          </v:shape>
        </w:pict>
      </w:r>
      <w:r>
        <w:rPr/>
        <w:pict>
          <v:shape style="position:absolute;margin-left:144pt;margin-top:16.914532pt;width:36pt;height:.1pt;mso-position-horizontal-relative:page;mso-position-vertical-relative:paragraph;z-index:-12544000;mso-wrap-distance-left:0;mso-wrap-distance-right:0" id="docshape2567" coordorigin="2880,338" coordsize="720,0" path="m2880,338l3600,338e" filled="false" stroked="true" strokeweight=".8pt" strokecolor="#ff0000">
            <v:path arrowok="t"/>
            <v:stroke dashstyle="solid"/>
            <w10:wrap type="topAndBottom"/>
          </v:shape>
        </w:pict>
      </w:r>
      <w:r>
        <w:rPr>
          <w:color w:val="FF0000"/>
        </w:rPr>
        <w:t>生育率</w:t>
      </w:r>
      <w:r>
        <w:rPr/>
        <w:t>逐年下降，總</w:t>
      </w:r>
      <w:r>
        <w:rPr>
          <w:color w:val="FF0000"/>
        </w:rPr>
        <w:t>生育率</w:t>
      </w:r>
      <w:r>
        <w:rPr>
          <w:spacing w:val="-2"/>
        </w:rPr>
        <w:t>有可能會創新低。</w:t>
      </w:r>
    </w:p>
    <w:p>
      <w:pPr>
        <w:pStyle w:val="BodyText"/>
        <w:spacing w:before="1"/>
        <w:rPr>
          <w:sz w:val="30"/>
        </w:rPr>
      </w:pPr>
    </w:p>
    <w:p>
      <w:pPr>
        <w:pStyle w:val="BodyText"/>
        <w:spacing w:line="290" w:lineRule="auto"/>
        <w:ind w:left="100" w:right="239"/>
      </w:pPr>
      <w:r>
        <w:rPr>
          <w:spacing w:val="-2"/>
        </w:rPr>
        <w:t>月初還挺著大肚子慶祝88節，22日就貼出產房照，歡迎寶貝女兒「小粿醬」出生，前中信啦啦隊成</w:t>
      </w:r>
      <w:r>
        <w:rPr>
          <w:spacing w:val="-2"/>
        </w:rPr>
        <w:t>員粿粿正式升格當媽媽，一家三口喜悅藏不住，但不是每個人都敢生。</w:t>
      </w:r>
    </w:p>
    <w:p>
      <w:pPr>
        <w:pStyle w:val="BodyText"/>
        <w:spacing w:before="11"/>
        <w:rPr>
          <w:sz w:val="28"/>
        </w:rPr>
      </w:pPr>
    </w:p>
    <w:p>
      <w:pPr>
        <w:pStyle w:val="BodyText"/>
        <w:spacing w:before="1"/>
        <w:ind w:left="100"/>
      </w:pPr>
      <w:r>
        <w:rPr>
          <w:spacing w:val="-1"/>
        </w:rPr>
        <w:t>民眾：「現在生活已經很難了，就不用生小孩了」</w:t>
      </w:r>
    </w:p>
    <w:p>
      <w:pPr>
        <w:pStyle w:val="BodyText"/>
        <w:rPr>
          <w:sz w:val="34"/>
        </w:rPr>
      </w:pPr>
    </w:p>
    <w:p>
      <w:pPr>
        <w:pStyle w:val="BodyText"/>
        <w:spacing w:line="290" w:lineRule="auto"/>
        <w:ind w:left="100" w:right="239"/>
      </w:pPr>
      <w:r>
        <w:rPr>
          <w:spacing w:val="-2"/>
        </w:rPr>
        <w:t>民眾：「生小孩也有聽很多人講說，有各種不同的壓力來源，經濟上啊、情緒上啊等等之類的，但是不會排斥有小孩。」</w:t>
      </w:r>
    </w:p>
    <w:p>
      <w:pPr>
        <w:pStyle w:val="BodyText"/>
        <w:spacing w:before="11"/>
        <w:rPr>
          <w:sz w:val="28"/>
        </w:rPr>
      </w:pPr>
    </w:p>
    <w:p>
      <w:pPr>
        <w:pStyle w:val="BodyText"/>
        <w:ind w:left="100"/>
      </w:pPr>
      <w:r>
        <w:rPr>
          <w:spacing w:val="-1"/>
        </w:rPr>
        <w:t>民眾：「有考慮要生，想說努力一點應該還是可以啦。」</w:t>
      </w:r>
    </w:p>
    <w:p>
      <w:pPr>
        <w:spacing w:after="0"/>
        <w:sectPr>
          <w:pgSz w:w="11900" w:h="16840"/>
          <w:pgMar w:top="1500" w:bottom="280" w:left="620" w:right="620"/>
        </w:sectPr>
      </w:pPr>
    </w:p>
    <w:p>
      <w:pPr>
        <w:pStyle w:val="BodyText"/>
        <w:spacing w:before="21"/>
        <w:ind w:left="100"/>
      </w:pPr>
      <w:r>
        <w:rPr/>
        <w:pict>
          <v:shape style="position:absolute;margin-left:168pt;margin-top:17.964531pt;width:24pt;height:.1pt;mso-position-horizontal-relative:page;mso-position-vertical-relative:paragraph;z-index:-12541952;mso-wrap-distance-left:0;mso-wrap-distance-right:0" id="docshape2568" coordorigin="3360,359" coordsize="480,0" path="m3360,359l3840,359e" filled="false" stroked="true" strokeweight=".8pt" strokecolor="#ff0000">
            <v:path arrowok="t"/>
            <v:stroke dashstyle="solid"/>
            <w10:wrap type="topAndBottom"/>
          </v:shape>
        </w:pict>
      </w:r>
      <w:r>
        <w:rPr/>
        <w:t>老年人口占比主要國家，</w:t>
      </w:r>
      <w:r>
        <w:rPr>
          <w:color w:val="FF0000"/>
        </w:rPr>
        <w:t>台灣</w:t>
      </w:r>
      <w:r>
        <w:rPr/>
        <w:t>維持到2025</w:t>
      </w:r>
      <w:r>
        <w:rPr>
          <w:spacing w:val="-1"/>
        </w:rPr>
        <w:t>年就會進入「超高齡社會」。</w:t>
      </w:r>
    </w:p>
    <w:p>
      <w:pPr>
        <w:pStyle w:val="BodyText"/>
        <w:spacing w:before="1"/>
        <w:rPr>
          <w:sz w:val="30"/>
        </w:rPr>
      </w:pPr>
    </w:p>
    <w:p>
      <w:pPr>
        <w:pStyle w:val="BodyText"/>
        <w:ind w:left="100"/>
      </w:pPr>
      <w:r>
        <w:rPr>
          <w:spacing w:val="-1"/>
        </w:rPr>
        <w:t>擔心養不起，經濟負擔太大，或是有個人生涯規劃，暫不考慮生小孩！根據國發會最新人口推估</w:t>
      </w:r>
    </w:p>
    <w:p>
      <w:pPr>
        <w:pStyle w:val="BodyText"/>
        <w:spacing w:before="62"/>
        <w:ind w:left="100"/>
      </w:pPr>
      <w:r>
        <w:rPr/>
        <w:pict>
          <v:shape style="position:absolute;margin-left:240pt;margin-top:20.014532pt;width:36pt;height:.1pt;mso-position-horizontal-relative:page;mso-position-vertical-relative:paragraph;z-index:-12541440;mso-wrap-distance-left:0;mso-wrap-distance-right:0" id="docshape2569" coordorigin="4800,400" coordsize="720,0" path="m4800,400l5520,400e" filled="false" stroked="true" strokeweight=".8pt" strokecolor="#ff0000">
            <v:path arrowok="t"/>
            <v:stroke dashstyle="solid"/>
            <w10:wrap type="topAndBottom"/>
          </v:shape>
        </w:pict>
      </w:r>
      <w:r>
        <w:rPr/>
        <w:t>，今年因為疫情加上「虎年影響」，總</w:t>
      </w:r>
      <w:r>
        <w:rPr>
          <w:color w:val="FF0000"/>
        </w:rPr>
        <w:t>生育率</w:t>
      </w:r>
      <w:r>
        <w:rPr/>
        <w:t>將創歷年新低，推估約0.89</w:t>
      </w:r>
      <w:r>
        <w:rPr>
          <w:spacing w:val="-5"/>
        </w:rPr>
        <w:t>人。</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8918400" from="216pt,16.914532pt" to="252pt,16.914532pt" stroked="true" strokeweight=".8pt" strokecolor="#ff0000">
            <v:stroke dashstyle="solid"/>
            <w10:wrap type="none"/>
          </v:line>
        </w:pict>
      </w:r>
      <w:r>
        <w:rPr>
          <w:spacing w:val="-2"/>
        </w:rPr>
        <w:t>國發會人力發展處長林至美：「總</w:t>
      </w:r>
      <w:r>
        <w:rPr>
          <w:color w:val="FF0000"/>
          <w:spacing w:val="-2"/>
        </w:rPr>
        <w:t>生育率</w:t>
      </w:r>
      <w:r>
        <w:rPr>
          <w:spacing w:val="-2"/>
        </w:rPr>
        <w:t>是說，一個婦女一生她會生幾個小孩，我們比較常用的就</w:t>
      </w:r>
      <w:r>
        <w:rPr>
          <w:spacing w:val="-2"/>
        </w:rPr>
        <w:t>是中推估，就是0.89人，那出生數就會變成13萬9千人。」</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918912" from="36pt,34.964531pt" to="60pt,34.964531pt" stroked="true" strokeweight=".8pt" strokecolor="#ff0000">
            <v:stroke dashstyle="solid"/>
            <w10:wrap type="none"/>
          </v:line>
        </w:pict>
      </w:r>
      <w:r>
        <w:rPr>
          <w:spacing w:val="-2"/>
        </w:rPr>
        <w:t>出生率低，幾年後，連帶出現人口老化危機，根據國發會資料，幾個主要國家老年人口占比，目前</w:t>
      </w:r>
      <w:r>
        <w:rPr>
          <w:color w:val="FF0000"/>
          <w:spacing w:val="-2"/>
        </w:rPr>
        <w:t>台灣</w:t>
      </w:r>
      <w:r>
        <w:rPr>
          <w:spacing w:val="-2"/>
        </w:rPr>
        <w:t>還算低，但維持到2025年就會進入「超高齡社會」，甚至2070年老化程度已追過日本，僅次南</w:t>
      </w:r>
      <w:r>
        <w:rPr>
          <w:spacing w:val="-6"/>
        </w:rPr>
        <w:t>韓。</w:t>
      </w:r>
    </w:p>
    <w:p>
      <w:pPr>
        <w:pStyle w:val="BodyText"/>
        <w:spacing w:before="11"/>
        <w:rPr>
          <w:sz w:val="28"/>
        </w:rPr>
      </w:pPr>
    </w:p>
    <w:p>
      <w:pPr>
        <w:pStyle w:val="BodyText"/>
        <w:ind w:left="100"/>
      </w:pPr>
      <w:r>
        <w:rPr>
          <w:spacing w:val="-1"/>
        </w:rPr>
        <w:t>國發會人力發展處長林至美：「讓年輕的夫婦他們養育子女的成本能夠降低，也有好的托育環境</w:t>
      </w:r>
    </w:p>
    <w:p>
      <w:pPr>
        <w:pStyle w:val="BodyText"/>
        <w:spacing w:line="290" w:lineRule="auto" w:before="62"/>
        <w:ind w:left="100" w:right="239"/>
      </w:pPr>
      <w:r>
        <w:rPr>
          <w:spacing w:val="-2"/>
        </w:rPr>
        <w:t>，尤其女性在工作職場上有比較，可以跟家庭平衡的一個方式，這些都是會影響婦女她結婚之後要不要生育的因素。」</w:t>
      </w:r>
    </w:p>
    <w:p>
      <w:pPr>
        <w:pStyle w:val="BodyText"/>
        <w:spacing w:before="11"/>
        <w:rPr>
          <w:sz w:val="28"/>
        </w:rPr>
      </w:pPr>
    </w:p>
    <w:p>
      <w:pPr>
        <w:pStyle w:val="BodyText"/>
        <w:ind w:left="100"/>
      </w:pPr>
      <w:r>
        <w:rPr/>
        <w:pict>
          <v:shape style="position:absolute;margin-left:36pt;margin-top:16.914532pt;width:24pt;height:.1pt;mso-position-horizontal-relative:page;mso-position-vertical-relative:paragraph;z-index:-12540928;mso-wrap-distance-left:0;mso-wrap-distance-right:0" id="docshape2570" coordorigin="720,338" coordsize="480,0" path="m720,338l1200,338e" filled="false" stroked="true" strokeweight=".8pt" strokecolor="#ff0000">
            <v:path arrowok="t"/>
            <v:stroke dashstyle="solid"/>
            <w10:wrap type="topAndBottom"/>
          </v:shape>
        </w:pict>
      </w:r>
      <w:r>
        <w:rPr/>
        <w:pict>
          <v:shape style="position:absolute;margin-left:132pt;margin-top:16.914532pt;width:36pt;height:.1pt;mso-position-horizontal-relative:page;mso-position-vertical-relative:paragraph;z-index:-12540416;mso-wrap-distance-left:0;mso-wrap-distance-right:0" id="docshape2571" coordorigin="2640,338" coordsize="720,0" path="m2640,338l3360,338e" filled="false" stroked="true" strokeweight=".8pt" strokecolor="#ff0000">
            <v:path arrowok="t"/>
            <v:stroke dashstyle="solid"/>
            <w10:wrap type="topAndBottom"/>
          </v:shape>
        </w:pict>
      </w:r>
      <w:r>
        <w:rPr>
          <w:color w:val="FF0000"/>
        </w:rPr>
        <w:t>台灣</w:t>
      </w:r>
      <w:r>
        <w:rPr/>
        <w:t>老化速度快，</w:t>
      </w:r>
      <w:r>
        <w:rPr>
          <w:color w:val="FF0000"/>
        </w:rPr>
        <w:t>生育率</w:t>
      </w:r>
      <w:r>
        <w:rPr>
          <w:spacing w:val="-2"/>
        </w:rPr>
        <w:t>也持續下降。</w:t>
      </w:r>
    </w:p>
    <w:p>
      <w:pPr>
        <w:pStyle w:val="BodyText"/>
        <w:spacing w:before="1"/>
        <w:rPr>
          <w:sz w:val="30"/>
        </w:rPr>
      </w:pPr>
    </w:p>
    <w:p>
      <w:pPr>
        <w:pStyle w:val="BodyText"/>
        <w:spacing w:line="580" w:lineRule="auto"/>
        <w:ind w:left="100" w:right="719"/>
      </w:pPr>
      <w:r>
        <w:rPr/>
        <w:pict>
          <v:line style="position:absolute;mso-position-horizontal-relative:page;mso-position-vertical-relative:paragraph;z-index:18919424" from="312pt,16.914532pt" to="348pt,16.914532pt" stroked="true" strokeweight=".8pt" strokecolor="#ff0000">
            <v:stroke dashstyle="solid"/>
            <w10:wrap type="none"/>
          </v:line>
        </w:pict>
      </w:r>
      <w:r>
        <w:rPr>
          <w:spacing w:val="-2"/>
        </w:rPr>
        <w:t>未來勞動人口減少，下一代扶養負擔也愈來愈沉重，</w:t>
      </w:r>
      <w:r>
        <w:rPr>
          <w:color w:val="FF0000"/>
          <w:spacing w:val="-2"/>
        </w:rPr>
        <w:t>生育率</w:t>
      </w:r>
      <w:r>
        <w:rPr>
          <w:spacing w:val="-2"/>
        </w:rPr>
        <w:t>持續下降，真正的危機還在後頭。更多三立新聞網報導</w:t>
      </w:r>
    </w:p>
    <w:p>
      <w:pPr>
        <w:pStyle w:val="BodyText"/>
        <w:spacing w:line="296" w:lineRule="exact"/>
        <w:ind w:left="100"/>
        <w:jc w:val="both"/>
      </w:pPr>
      <w:r>
        <w:rPr/>
        <w:pict>
          <v:shape style="position:absolute;margin-left:216pt;margin-top:16.825001pt;width:24pt;height:.1pt;mso-position-horizontal-relative:page;mso-position-vertical-relative:paragraph;z-index:-12539904;mso-wrap-distance-left:0;mso-wrap-distance-right:0" id="docshape2572" coordorigin="4320,337" coordsize="480,0" path="m4320,337l4800,337e" filled="false" stroked="true" strokeweight=".8pt" strokecolor="#ff0000">
            <v:path arrowok="t"/>
            <v:stroke dashstyle="solid"/>
            <w10:wrap type="topAndBottom"/>
          </v:shape>
        </w:pict>
      </w:r>
      <w:r>
        <w:rPr/>
        <w:t>台北人口落居六都第4！</w:t>
      </w:r>
      <w:r>
        <w:rPr>
          <w:spacing w:val="7"/>
        </w:rPr>
        <w:t> 謝金河曝</w:t>
      </w:r>
      <w:r>
        <w:rPr>
          <w:color w:val="FF0000"/>
        </w:rPr>
        <w:t>台灣</w:t>
      </w:r>
      <w:r>
        <w:rPr/>
        <w:t>1</w:t>
      </w:r>
      <w:r>
        <w:rPr>
          <w:spacing w:val="-2"/>
        </w:rPr>
        <w:t>問題：是國安危機</w:t>
      </w:r>
    </w:p>
    <w:p>
      <w:pPr>
        <w:pStyle w:val="BodyText"/>
        <w:spacing w:before="1"/>
        <w:rPr>
          <w:sz w:val="30"/>
        </w:rPr>
      </w:pPr>
    </w:p>
    <w:p>
      <w:pPr>
        <w:pStyle w:val="BodyText"/>
        <w:ind w:left="100"/>
      </w:pPr>
      <w:r>
        <w:rPr/>
        <w:pict>
          <v:shape style="position:absolute;margin-left:36pt;margin-top:16.914532pt;width:36pt;height:.1pt;mso-position-horizontal-relative:page;mso-position-vertical-relative:paragraph;z-index:-12539392;mso-wrap-distance-left:0;mso-wrap-distance-right:0" id="docshape2573" coordorigin="720,338" coordsize="720,0" path="m720,338l1440,338e" filled="false" stroked="true" strokeweight=".8pt" strokecolor="#ff0000">
            <v:path arrowok="t"/>
            <v:stroke dashstyle="solid"/>
            <w10:wrap type="topAndBottom"/>
          </v:shape>
        </w:pict>
      </w:r>
      <w:r>
        <w:rPr>
          <w:color w:val="FF0000"/>
        </w:rPr>
        <w:t>少子化</w:t>
      </w:r>
      <w:r>
        <w:rPr>
          <w:spacing w:val="24"/>
        </w:rPr>
        <w:t>效應 </w:t>
      </w:r>
      <w:r>
        <w:rPr/>
        <w:t>2027年大學入學年齡人口將跌破20</w:t>
      </w:r>
      <w:r>
        <w:rPr>
          <w:spacing w:val="-10"/>
        </w:rPr>
        <w:t>萬</w:t>
      </w:r>
    </w:p>
    <w:p>
      <w:pPr>
        <w:pStyle w:val="BodyText"/>
        <w:spacing w:before="1"/>
        <w:rPr>
          <w:sz w:val="30"/>
        </w:rPr>
      </w:pPr>
    </w:p>
    <w:p>
      <w:pPr>
        <w:pStyle w:val="BodyText"/>
        <w:spacing w:line="580" w:lineRule="auto"/>
        <w:ind w:left="100" w:right="4079"/>
      </w:pPr>
      <w:r>
        <w:rPr/>
        <w:t>婆婆喊「都生女兒很心機」2寶媽傻眼 網笑：原話傳給她媽</w:t>
      </w:r>
      <w:r>
        <w:rPr>
          <w:spacing w:val="40"/>
        </w:rPr>
        <w:t> </w:t>
      </w:r>
      <w:r>
        <w:rPr>
          <w:spacing w:val="-2"/>
        </w:rPr>
        <w:t>空中花園狂照曝光！他曝鄰居「盆栽炸彈」抖：比人命值錢？</w:t>
      </w:r>
    </w:p>
    <w:p>
      <w:pPr>
        <w:pStyle w:val="BodyText"/>
        <w:spacing w:before="11"/>
        <w:rPr>
          <w:sz w:val="28"/>
        </w:rPr>
      </w:pPr>
    </w:p>
    <w:p>
      <w:pPr>
        <w:pStyle w:val="BodyText"/>
        <w:ind w:left="100"/>
      </w:pPr>
      <w:r>
        <w:rPr>
          <w:spacing w:val="-2"/>
          <w:w w:val="110"/>
        </w:rPr>
        <w:t>文章編號: [202208238137353]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更生日報 </w:t>
      </w:r>
      <w:r>
        <w:rPr>
          <w:w w:val="110"/>
          <w:sz w:val="28"/>
        </w:rPr>
        <w:t>|</w:t>
      </w:r>
      <w:r>
        <w:rPr>
          <w:spacing w:val="22"/>
          <w:w w:val="110"/>
          <w:sz w:val="28"/>
        </w:rPr>
        <w:t> </w:t>
      </w:r>
      <w:r>
        <w:rPr>
          <w:w w:val="110"/>
          <w:sz w:val="28"/>
        </w:rPr>
        <w:t>2022-08-23</w:t>
      </w:r>
      <w:r>
        <w:rPr>
          <w:spacing w:val="21"/>
          <w:w w:val="110"/>
          <w:sz w:val="28"/>
        </w:rPr>
        <w:t> </w:t>
      </w:r>
      <w:r>
        <w:rPr>
          <w:spacing w:val="-2"/>
          <w:w w:val="110"/>
          <w:sz w:val="28"/>
        </w:rPr>
        <w:t>(00:15)</w:t>
      </w:r>
    </w:p>
    <w:p>
      <w:pPr>
        <w:spacing w:line="249" w:lineRule="auto" w:before="12"/>
        <w:ind w:left="100" w:right="7199" w:firstLine="0"/>
        <w:jc w:val="left"/>
        <w:rPr>
          <w:sz w:val="28"/>
        </w:rPr>
      </w:pPr>
      <w:r>
        <w:rPr>
          <w:sz w:val="28"/>
        </w:rPr>
        <w:t>網站(URL連接) | 焦點新聞</w:t>
      </w:r>
      <w:r>
        <w:rPr>
          <w:spacing w:val="10"/>
          <w:sz w:val="28"/>
        </w:rPr>
        <w:t>字數: </w:t>
      </w:r>
      <w:r>
        <w:rPr>
          <w:sz w:val="28"/>
        </w:rPr>
        <w:t>1118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537344;mso-wrap-distance-left:0;mso-wrap-distance-right:0" id="docshape2574"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國發會：</w:t>
      </w:r>
      <w:r>
        <w:rPr>
          <w:color w:val="FF0000"/>
          <w:sz w:val="28"/>
        </w:rPr>
        <w:t>台灣</w:t>
      </w:r>
      <w:r>
        <w:rPr>
          <w:sz w:val="28"/>
        </w:rPr>
        <w:t>2025</w:t>
      </w:r>
      <w:r>
        <w:rPr>
          <w:spacing w:val="-2"/>
          <w:sz w:val="28"/>
        </w:rPr>
        <w:t>年進入超高齡社會</w:t>
      </w:r>
    </w:p>
    <w:p>
      <w:pPr>
        <w:pStyle w:val="BodyText"/>
        <w:spacing w:line="20" w:lineRule="exact"/>
        <w:ind w:left="1220"/>
        <w:rPr>
          <w:sz w:val="2"/>
        </w:rPr>
      </w:pPr>
      <w:r>
        <w:rPr>
          <w:sz w:val="2"/>
        </w:rPr>
        <w:pict>
          <v:group style="width:28pt;height:.95pt;mso-position-horizontal-relative:char;mso-position-vertical-relative:line" id="docshapegroup2575"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536320;mso-wrap-distance-left:0;mso-wrap-distance-right:0" id="docshape257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80">
        <w:r>
          <w:rPr/>
          <w:t>文字快照</w:t>
        </w:r>
        <w:r>
          <w:rPr>
            <w:spacing w:val="-2"/>
          </w:rPr>
          <w:t>：http://www.ksnews.com.tw/index.php/news/contents_page/0001643552</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1799"/>
      </w:pPr>
      <w:r>
        <w:rPr/>
        <w:t>3年後老年人口占比將大於20％ 依賴人口（幼年加老年）超過青壯年的時點提前4</w:t>
      </w:r>
      <w:r>
        <w:rPr/>
        <w:t>年</w:t>
      </w:r>
      <w:r>
        <w:rPr>
          <w:spacing w:val="-2"/>
        </w:rPr>
        <w:t>中央社台北22日綜合電</w:t>
      </w:r>
    </w:p>
    <w:p>
      <w:pPr>
        <w:pStyle w:val="BodyText"/>
        <w:spacing w:line="290" w:lineRule="auto"/>
        <w:ind w:left="100" w:right="239"/>
      </w:pPr>
      <w:r>
        <w:rPr/>
        <w:pict>
          <v:line style="position:absolute;mso-position-horizontal-relative:page;mso-position-vertical-relative:paragraph;z-index:18921472" from="276pt,16.914532pt" to="300pt,16.914532pt" stroked="true" strokeweight=".8pt" strokecolor="#ff0000">
            <v:stroke dashstyle="solid"/>
            <w10:wrap type="none"/>
          </v:line>
        </w:pict>
      </w:r>
      <w:r>
        <w:rPr>
          <w:spacing w:val="-2"/>
        </w:rPr>
        <w:t>國發會今天發布最新一次人口推估報告，儘管</w:t>
      </w:r>
      <w:r>
        <w:rPr>
          <w:color w:val="FF0000"/>
          <w:spacing w:val="-2"/>
        </w:rPr>
        <w:t>台灣</w:t>
      </w:r>
      <w:r>
        <w:rPr>
          <w:spacing w:val="-2"/>
        </w:rPr>
        <w:t>進入超高齡社會（老年人口占比大於20％）的時</w:t>
      </w:r>
      <w:r>
        <w:rPr>
          <w:spacing w:val="-2"/>
        </w:rPr>
        <w:t>點維持2025年不變，人口紅利結束的時點同樣是2028年，但國發會坦言「老化程度稍有增加」。</w:t>
      </w:r>
    </w:p>
    <w:p>
      <w:pPr>
        <w:pStyle w:val="BodyText"/>
        <w:spacing w:before="10"/>
        <w:rPr>
          <w:sz w:val="28"/>
        </w:rPr>
      </w:pPr>
    </w:p>
    <w:p>
      <w:pPr>
        <w:pStyle w:val="BodyText"/>
        <w:spacing w:line="290" w:lineRule="auto"/>
        <w:ind w:left="100" w:right="119"/>
      </w:pPr>
      <w:r>
        <w:rPr>
          <w:spacing w:val="-2"/>
        </w:rPr>
        <w:t>為了掌握未來人口變動趨勢，國家發展委員會每2年根據最新戶籍人口、出生、死亡，以及戶籍遷移</w:t>
      </w:r>
      <w:r>
        <w:rPr>
          <w:spacing w:val="-2"/>
        </w:rPr>
        <w:t>等相關統計，辦理未來約50年人口推估，今天也在委員會議提報「中華民國人口推估（2022年至</w:t>
      </w:r>
      <w:r>
        <w:rPr>
          <w:spacing w:val="40"/>
        </w:rPr>
        <w:t> </w:t>
      </w:r>
      <w:r>
        <w:rPr>
          <w:spacing w:val="-2"/>
        </w:rPr>
        <w:t>2070年）」。</w:t>
      </w:r>
    </w:p>
    <w:p>
      <w:pPr>
        <w:pStyle w:val="BodyText"/>
        <w:spacing w:before="11"/>
        <w:rPr>
          <w:sz w:val="28"/>
        </w:rPr>
      </w:pPr>
    </w:p>
    <w:p>
      <w:pPr>
        <w:pStyle w:val="BodyText"/>
        <w:spacing w:line="290" w:lineRule="auto"/>
        <w:ind w:left="100" w:right="239"/>
      </w:pPr>
      <w:r>
        <w:rPr>
          <w:spacing w:val="-2"/>
        </w:rPr>
        <w:t>最新人口推估報告與2020年版本相比，進入超高齡社會的時點不變、人口紅利結束時點不變，但依</w:t>
      </w:r>
      <w:r>
        <w:rPr>
          <w:spacing w:val="-2"/>
        </w:rPr>
        <w:t>賴人口（幼年加老年）超過青壯年的時點提前4年，從2064年提前至2060年。</w:t>
      </w:r>
    </w:p>
    <w:p>
      <w:pPr>
        <w:pStyle w:val="BodyText"/>
        <w:spacing w:before="12"/>
        <w:rPr>
          <w:sz w:val="28"/>
        </w:rPr>
      </w:pPr>
    </w:p>
    <w:p>
      <w:pPr>
        <w:pStyle w:val="BodyText"/>
        <w:spacing w:line="580" w:lineRule="auto"/>
        <w:ind w:left="100" w:right="3119"/>
      </w:pPr>
      <w:r>
        <w:rPr>
          <w:spacing w:val="-2"/>
        </w:rPr>
        <w:t>國發會表示，推估結果與前次相比，老化程度稍有增加，但差異不大。 2028年人口紅利結束</w:t>
      </w:r>
    </w:p>
    <w:p>
      <w:pPr>
        <w:pStyle w:val="BodyText"/>
        <w:spacing w:line="296" w:lineRule="exact"/>
        <w:ind w:left="100"/>
      </w:pPr>
      <w:r>
        <w:rPr/>
        <w:t>雖然人口紅利結束時間點維持2028年不變，國發會指出，2028年15至64</w:t>
      </w:r>
      <w:r>
        <w:rPr>
          <w:spacing w:val="-1"/>
        </w:rPr>
        <w:t>歲工作年齡人口占總人口的</w:t>
      </w:r>
    </w:p>
    <w:p>
      <w:pPr>
        <w:spacing w:after="0" w:line="296" w:lineRule="exact"/>
        <w:sectPr>
          <w:pgSz w:w="11900" w:h="16840"/>
          <w:pgMar w:top="1500" w:bottom="280" w:left="620" w:right="620"/>
        </w:sectPr>
      </w:pPr>
    </w:p>
    <w:p>
      <w:pPr>
        <w:pStyle w:val="BodyText"/>
        <w:spacing w:line="290" w:lineRule="auto" w:before="21"/>
        <w:ind w:left="100" w:right="119"/>
      </w:pPr>
      <w:r>
        <w:rPr>
          <w:spacing w:val="-2"/>
        </w:rPr>
        <w:t>比率開始低於2/3，對經社發展有利的人口紅利消失，代表勞動力已不若以往充沛，社會的經濟負擔</w:t>
      </w:r>
      <w:r>
        <w:rPr>
          <w:spacing w:val="-2"/>
        </w:rPr>
        <w:t>也相對較重。</w:t>
      </w:r>
    </w:p>
    <w:p>
      <w:pPr>
        <w:pStyle w:val="BodyText"/>
        <w:spacing w:before="12"/>
        <w:rPr>
          <w:sz w:val="28"/>
        </w:rPr>
      </w:pPr>
    </w:p>
    <w:p>
      <w:pPr>
        <w:pStyle w:val="BodyText"/>
        <w:spacing w:line="290" w:lineRule="auto"/>
        <w:ind w:left="100" w:right="239"/>
      </w:pPr>
      <w:r>
        <w:rPr>
          <w:spacing w:val="-2"/>
        </w:rPr>
        <w:t>國發會進一步指出，2022年15至64歲工作年齡人口預估為1630萬人，到了2030年，工作年齡人口將</w:t>
      </w:r>
      <w:r>
        <w:rPr>
          <w:spacing w:val="-2"/>
        </w:rPr>
        <w:t>降為1507萬人，2070年將再降為776萬人，較2022年減少超過一半以上。</w:t>
      </w:r>
    </w:p>
    <w:p>
      <w:pPr>
        <w:pStyle w:val="BodyText"/>
        <w:spacing w:before="11"/>
        <w:rPr>
          <w:sz w:val="28"/>
        </w:rPr>
      </w:pPr>
    </w:p>
    <w:p>
      <w:pPr>
        <w:pStyle w:val="BodyText"/>
        <w:spacing w:line="290" w:lineRule="auto" w:before="1"/>
        <w:ind w:left="100" w:right="479"/>
      </w:pPr>
      <w:r>
        <w:rPr>
          <w:spacing w:val="-2"/>
        </w:rPr>
        <w:t>此外，工作年齡人口結構將更趨高齡化；45至64歲中高齡者占工作年齡人口的比率則將由2022</w:t>
      </w:r>
      <w:r>
        <w:rPr>
          <w:spacing w:val="-2"/>
        </w:rPr>
        <w:t>年 43.3％，提高至2070年48.8％，顯示未來工作年齡人口將近半為中高齡者。</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923008" from="132pt,16.914532pt" to="156pt,16.914532pt" stroked="true" strokeweight=".8pt" strokecolor="#ff0000">
            <v:stroke dashstyle="solid"/>
            <w10:wrap type="none"/>
          </v:line>
        </w:pict>
      </w:r>
      <w:r>
        <w:rPr/>
        <w:pict>
          <v:line style="position:absolute;mso-position-horizontal-relative:page;mso-position-vertical-relative:paragraph;z-index:18923520" from="318pt,16.914532pt" to="354pt,16.914532pt" stroked="true" strokeweight=".8pt" strokecolor="#ff0000">
            <v:stroke dashstyle="solid"/>
            <w10:wrap type="none"/>
          </v:line>
        </w:pict>
      </w:r>
      <w:r>
        <w:rPr>
          <w:spacing w:val="-2"/>
        </w:rPr>
        <w:t>國發會表示，未來</w:t>
      </w:r>
      <w:r>
        <w:rPr>
          <w:color w:val="FF0000"/>
          <w:spacing w:val="-2"/>
        </w:rPr>
        <w:t>台灣</w:t>
      </w:r>
      <w:r>
        <w:rPr>
          <w:spacing w:val="-2"/>
        </w:rPr>
        <w:t>人口有5大課題，一是努力提升</w:t>
      </w:r>
      <w:r>
        <w:rPr>
          <w:color w:val="FF0000"/>
          <w:spacing w:val="-2"/>
        </w:rPr>
        <w:t>生育率</w:t>
      </w:r>
      <w:r>
        <w:rPr>
          <w:spacing w:val="-2"/>
        </w:rPr>
        <w:t>，以減緩人口老化速度；二是開發高齡及女性人力資源，充裕勞動供給數量；三是鼓勵產業轉型及育才，減輕勞動需求壓力；四是檢討移民政策，擴大勞動供給來源；五為建構共榮自主的高齡社會，完善老年保障。</w:t>
      </w:r>
    </w:p>
    <w:p>
      <w:pPr>
        <w:pStyle w:val="BodyText"/>
        <w:spacing w:before="11"/>
        <w:rPr>
          <w:sz w:val="28"/>
        </w:rPr>
      </w:pPr>
    </w:p>
    <w:p>
      <w:pPr>
        <w:pStyle w:val="BodyText"/>
        <w:spacing w:line="580" w:lineRule="auto"/>
        <w:ind w:left="100" w:right="7439"/>
      </w:pPr>
      <w:r>
        <w:rPr/>
        <w:t>危機在後頭</w:t>
      </w:r>
      <w:r>
        <w:rPr>
          <w:spacing w:val="79"/>
          <w:w w:val="150"/>
        </w:rPr>
        <w:t>  </w:t>
      </w:r>
      <w:r>
        <w:rPr/>
        <w:t>國發會：</w:t>
      </w:r>
      <w:r>
        <w:rPr>
          <w:spacing w:val="80"/>
          <w:w w:val="150"/>
        </w:rPr>
        <w:t> </w:t>
      </w:r>
      <w:r>
        <w:rPr>
          <w:spacing w:val="-2"/>
        </w:rPr>
        <w:t>2052年老年占比高於主要國家</w:t>
      </w:r>
    </w:p>
    <w:p>
      <w:pPr>
        <w:pStyle w:val="BodyText"/>
        <w:spacing w:line="296" w:lineRule="exact"/>
        <w:ind w:left="100"/>
      </w:pPr>
      <w:r>
        <w:rPr/>
        <w:pict>
          <v:shape style="position:absolute;margin-left:384pt;margin-top:16.825001pt;width:24pt;height:.1pt;mso-position-horizontal-relative:page;mso-position-vertical-relative:paragraph;z-index:-12535296;mso-wrap-distance-left:0;mso-wrap-distance-right:0" id="docshape2577" coordorigin="7680,337" coordsize="480,0" path="m7680,337l8160,337e" filled="false" stroked="true" strokeweight=".8pt" strokecolor="#ff0000">
            <v:path arrowok="t"/>
            <v:stroke dashstyle="solid"/>
            <w10:wrap type="topAndBottom"/>
          </v:shape>
        </w:pict>
      </w:r>
      <w:r>
        <w:rPr/>
        <w:t>國發會今天發布「中華民國人口推估（2022年至2070年）」報告，</w:t>
      </w:r>
      <w:r>
        <w:rPr>
          <w:color w:val="FF0000"/>
        </w:rPr>
        <w:t>台灣</w:t>
      </w:r>
      <w:r>
        <w:rPr>
          <w:spacing w:val="-1"/>
        </w:rPr>
        <w:t>進入超高齡社會時間點不變</w:t>
      </w:r>
    </w:p>
    <w:p>
      <w:pPr>
        <w:pStyle w:val="BodyText"/>
        <w:spacing w:before="13"/>
        <w:ind w:left="100"/>
      </w:pPr>
      <w:r>
        <w:rPr/>
        <w:t>、維持2025</w:t>
      </w:r>
      <w:r>
        <w:rPr>
          <w:spacing w:val="-5"/>
        </w:rPr>
        <w:t>年。</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8924032" from="132pt,16.964531pt" to="156pt,16.964531pt" stroked="true" strokeweight=".8pt" strokecolor="#ff0000">
            <v:stroke dashstyle="solid"/>
            <w10:wrap type="none"/>
          </v:line>
        </w:pict>
      </w:r>
      <w:r>
        <w:rPr>
          <w:spacing w:val="-2"/>
        </w:rPr>
        <w:t>國發會指出，雖然</w:t>
      </w:r>
      <w:r>
        <w:rPr>
          <w:color w:val="FF0000"/>
          <w:spacing w:val="-2"/>
        </w:rPr>
        <w:t>台灣</w:t>
      </w:r>
      <w:r>
        <w:rPr>
          <w:spacing w:val="-2"/>
        </w:rPr>
        <w:t>目前老化程度比其他國家低，但2052年起，老年人口占比將高於其他主要國</w:t>
      </w:r>
      <w:r>
        <w:rPr>
          <w:spacing w:val="-6"/>
        </w:rPr>
        <w:t>家。</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8924544" from="336pt,16.914532pt" to="360pt,16.914532pt" stroked="true" strokeweight=".8pt" strokecolor="#ff0000">
            <v:stroke dashstyle="solid"/>
            <w10:wrap type="none"/>
          </v:line>
        </w:pict>
      </w:r>
      <w:r>
        <w:rPr/>
        <w:pict>
          <v:line style="position:absolute;mso-position-horizontal-relative:page;mso-position-vertical-relative:paragraph;z-index:18925056" from="324pt,34.914532pt" to="348pt,34.914532pt" stroked="true" strokeweight=".8pt" strokecolor="#ff0000">
            <v:stroke dashstyle="solid"/>
            <w10:wrap type="none"/>
          </v:line>
        </w:pict>
      </w:r>
      <w:r>
        <w:rPr/>
        <w:pict>
          <v:line style="position:absolute;mso-position-horizontal-relative:page;mso-position-vertical-relative:paragraph;z-index:18925568" from="396pt,34.914532pt" to="420pt,34.914532pt" stroked="true" strokeweight=".8pt" strokecolor="#ff0000">
            <v:stroke dashstyle="solid"/>
            <w10:wrap type="none"/>
          </v:line>
        </w:pict>
      </w:r>
      <w:r>
        <w:rPr>
          <w:spacing w:val="-2"/>
        </w:rPr>
        <w:t>國發會表示，若以COVID-19疫情初期的2020年數據比較，</w:t>
      </w:r>
      <w:r>
        <w:rPr>
          <w:color w:val="FF0000"/>
          <w:spacing w:val="-2"/>
        </w:rPr>
        <w:t>台灣</w:t>
      </w:r>
      <w:r>
        <w:rPr>
          <w:spacing w:val="-2"/>
        </w:rPr>
        <w:t>老年占總人口比率為16.1％，僅略高</w:t>
      </w:r>
      <w:r>
        <w:rPr>
          <w:spacing w:val="-2"/>
        </w:rPr>
        <w:t>於韓國的15.7％，其他國家如英、美、法、德、日都比</w:t>
      </w:r>
      <w:r>
        <w:rPr>
          <w:color w:val="FF0000"/>
          <w:spacing w:val="-2"/>
        </w:rPr>
        <w:t>台灣</w:t>
      </w:r>
      <w:r>
        <w:rPr>
          <w:spacing w:val="-2"/>
        </w:rPr>
        <w:t>高，顯示</w:t>
      </w:r>
      <w:r>
        <w:rPr>
          <w:color w:val="FF0000"/>
          <w:spacing w:val="-2"/>
        </w:rPr>
        <w:t>台灣</w:t>
      </w:r>
      <w:r>
        <w:rPr>
          <w:spacing w:val="-2"/>
        </w:rPr>
        <w:t>目前老化程度比其他國家</w:t>
      </w:r>
      <w:r>
        <w:rPr>
          <w:spacing w:val="-6"/>
        </w:rPr>
        <w:t>低。</w:t>
      </w:r>
    </w:p>
    <w:p>
      <w:pPr>
        <w:pStyle w:val="BodyText"/>
        <w:spacing w:before="11"/>
        <w:rPr>
          <w:sz w:val="28"/>
        </w:rPr>
      </w:pPr>
    </w:p>
    <w:p>
      <w:pPr>
        <w:pStyle w:val="BodyText"/>
        <w:ind w:left="100"/>
      </w:pPr>
      <w:r>
        <w:rPr/>
        <w:pict>
          <v:shape style="position:absolute;margin-left:324pt;margin-top:16.914532pt;width:24pt;height:.1pt;mso-position-horizontal-relative:page;mso-position-vertical-relative:paragraph;z-index:-12534784;mso-wrap-distance-left:0;mso-wrap-distance-right:0" id="docshape2578" coordorigin="6480,338" coordsize="480,0" path="m6480,338l6960,338e" filled="false" stroked="true" strokeweight=".8pt" strokecolor="#ff0000">
            <v:path arrowok="t"/>
            <v:stroke dashstyle="solid"/>
            <w10:wrap type="topAndBottom"/>
          </v:shape>
        </w:pict>
      </w:r>
      <w:r>
        <w:rPr/>
        <w:t>然而，老化程度低的趨勢將在未來轉變，國發會指出，</w:t>
      </w:r>
      <w:r>
        <w:rPr>
          <w:color w:val="FF0000"/>
        </w:rPr>
        <w:t>台灣</w:t>
      </w:r>
      <w:r>
        <w:rPr>
          <w:spacing w:val="-1"/>
        </w:rPr>
        <w:t>老年人口占比上升速度快於其他國家</w:t>
      </w:r>
    </w:p>
    <w:p>
      <w:pPr>
        <w:pStyle w:val="BodyText"/>
        <w:spacing w:before="13"/>
        <w:ind w:left="100"/>
      </w:pPr>
      <w:r>
        <w:rPr/>
        <w:t>，自2052年起，老年人口占比已經略高於主要國家，並在2057年開始占比突破40％；到了2070</w:t>
      </w:r>
      <w:r>
        <w:rPr>
          <w:spacing w:val="-10"/>
        </w:rPr>
        <w:t>年</w:t>
      </w:r>
    </w:p>
    <w:p>
      <w:pPr>
        <w:pStyle w:val="BodyText"/>
        <w:spacing w:line="290" w:lineRule="auto" w:before="63"/>
        <w:ind w:left="100" w:right="119"/>
      </w:pPr>
      <w:r>
        <w:rPr/>
        <w:pict>
          <v:line style="position:absolute;mso-position-horizontal-relative:page;mso-position-vertical-relative:paragraph;z-index:18926080" from="312pt,20.064531pt" to="336pt,20.064531pt" stroked="true" strokeweight=".8pt" strokecolor="#ff0000">
            <v:stroke dashstyle="solid"/>
            <w10:wrap type="none"/>
          </v:line>
        </w:pict>
      </w:r>
      <w:r>
        <w:rPr>
          <w:w w:val="101"/>
        </w:rPr>
        <w:t>，主要國家的老年人口占比中，以韓國46.4％最高、</w:t>
      </w:r>
      <w:r>
        <w:rPr>
          <w:color w:val="FF0000"/>
        </w:rPr>
        <w:t>台灣</w:t>
      </w:r>
      <w:r>
        <w:rPr>
          <w:w w:val="102"/>
        </w:rPr>
        <w:t>43.6％次之，日本近4</w:t>
      </w:r>
      <w:r>
        <w:rPr>
          <w:spacing w:val="-3"/>
          <w:w w:val="102"/>
        </w:rPr>
        <w:t>成，美國、英國、法</w:t>
      </w:r>
      <w:r>
        <w:rPr>
          <w:w w:val="100"/>
        </w:rPr>
        <w:t>國、德國則都還在30％以下。</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926592" from="36pt,16.914532pt" to="60pt,16.914532pt" stroked="true" strokeweight=".8pt" strokecolor="#ff0000">
            <v:stroke dashstyle="solid"/>
            <w10:wrap type="none"/>
          </v:line>
        </w:pict>
      </w:r>
      <w:r>
        <w:rPr/>
        <w:pict>
          <v:line style="position:absolute;mso-position-horizontal-relative:page;mso-position-vertical-relative:paragraph;z-index:18927104" from="396pt,16.914532pt" to="432pt,16.914532pt" stroked="true" strokeweight=".8pt" strokecolor="#ff0000">
            <v:stroke dashstyle="solid"/>
            <w10:wrap type="none"/>
          </v:line>
        </w:pict>
      </w:r>
      <w:r>
        <w:rPr/>
        <w:pict>
          <v:line style="position:absolute;mso-position-horizontal-relative:page;mso-position-vertical-relative:paragraph;z-index:18927616" from="60pt,34.914532pt" to="96pt,34.914532pt" stroked="true" strokeweight=".8pt" strokecolor="#ff0000">
            <v:stroke dashstyle="solid"/>
            <w10:wrap type="none"/>
          </v:line>
        </w:pict>
      </w:r>
      <w:r>
        <w:rPr/>
        <w:pict>
          <v:line style="position:absolute;mso-position-horizontal-relative:page;mso-position-vertical-relative:paragraph;z-index:18928128" from="240pt,34.914532pt" to="264pt,34.914532pt" stroked="true" strokeweight=".8pt" strokecolor="#ff0000">
            <v:stroke dashstyle="solid"/>
            <w10:wrap type="none"/>
          </v:line>
        </w:pict>
      </w:r>
      <w:r>
        <w:rPr/>
        <w:pict>
          <v:line style="position:absolute;mso-position-horizontal-relative:page;mso-position-vertical-relative:paragraph;z-index:18928640" from="276pt,34.914532pt" to="312pt,34.914532pt" stroked="true" strokeweight=".8pt" strokecolor="#ff0000">
            <v:stroke dashstyle="solid"/>
            <w10:wrap type="none"/>
          </v:line>
        </w:pict>
      </w:r>
      <w:r>
        <w:rPr>
          <w:color w:val="FF0000"/>
        </w:rPr>
        <w:t>台灣</w:t>
      </w:r>
      <w:r>
        <w:rPr/>
        <w:t>及韓國老年人口占比遠遠超出其他主要國家，關鍵在於台韓的總</w:t>
      </w:r>
      <w:r>
        <w:rPr>
          <w:color w:val="FF0000"/>
        </w:rPr>
        <w:t>生育率</w:t>
      </w:r>
      <w:r>
        <w:rPr>
          <w:w w:val="100"/>
        </w:rPr>
        <w:t>僅在1</w:t>
      </w:r>
      <w:r>
        <w:rPr>
          <w:spacing w:val="-3"/>
          <w:w w:val="100"/>
        </w:rPr>
        <w:t>人上下，但歐洲國</w:t>
      </w:r>
      <w:r>
        <w:rPr/>
        <w:t>家總</w:t>
      </w:r>
      <w:r>
        <w:rPr>
          <w:color w:val="FF0000"/>
        </w:rPr>
        <w:t>生育率</w:t>
      </w:r>
      <w:r>
        <w:rPr>
          <w:w w:val="106"/>
        </w:rPr>
        <w:t>多還有1.5至1.6人；此外，</w:t>
      </w:r>
      <w:r>
        <w:rPr>
          <w:color w:val="FF0000"/>
        </w:rPr>
        <w:t>台灣</w:t>
      </w:r>
      <w:r>
        <w:rPr/>
        <w:t>總</w:t>
      </w:r>
      <w:r>
        <w:rPr>
          <w:color w:val="FF0000"/>
        </w:rPr>
        <w:t>生育率</w:t>
      </w:r>
      <w:r>
        <w:rPr/>
        <w:t>現在還在低檔，相較之下，歐洲國家如德國、法國雖然之前曾往下走，後來還是有回升。</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[202208230052737]</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10"/>
          <w:sz w:val="28"/>
        </w:rPr>
        <w:t>臺灣英文新聞 |</w:t>
      </w:r>
      <w:r>
        <w:rPr>
          <w:spacing w:val="3"/>
          <w:w w:val="110"/>
          <w:sz w:val="28"/>
        </w:rPr>
        <w:t> </w:t>
      </w:r>
      <w:r>
        <w:rPr>
          <w:w w:val="110"/>
          <w:sz w:val="28"/>
        </w:rPr>
        <w:t>2022-08-23</w:t>
      </w:r>
      <w:r>
        <w:rPr>
          <w:spacing w:val="3"/>
          <w:w w:val="110"/>
          <w:sz w:val="28"/>
        </w:rPr>
        <w:t> </w:t>
      </w:r>
      <w:r>
        <w:rPr>
          <w:spacing w:val="-2"/>
          <w:w w:val="110"/>
          <w:sz w:val="28"/>
        </w:rPr>
        <w:t>(16:11)</w:t>
      </w:r>
    </w:p>
    <w:p>
      <w:pPr>
        <w:spacing w:line="249" w:lineRule="auto" w:before="12"/>
        <w:ind w:left="100" w:right="3419" w:firstLine="0"/>
        <w:jc w:val="left"/>
        <w:rPr>
          <w:sz w:val="28"/>
        </w:rPr>
      </w:pPr>
      <w:r>
        <w:rPr>
          <w:sz w:val="28"/>
        </w:rPr>
        <w:t>網站(URL</w:t>
      </w:r>
      <w:r>
        <w:rPr>
          <w:spacing w:val="10"/>
          <w:sz w:val="28"/>
        </w:rPr>
        <w:t>連接) </w:t>
      </w:r>
      <w:r>
        <w:rPr>
          <w:sz w:val="28"/>
        </w:rPr>
        <w:t>|</w:t>
      </w:r>
      <w:r>
        <w:rPr>
          <w:spacing w:val="19"/>
          <w:sz w:val="28"/>
        </w:rPr>
        <w:t> 財經 </w:t>
      </w:r>
      <w:r>
        <w:rPr>
          <w:sz w:val="28"/>
        </w:rPr>
        <w:t>|By</w:t>
      </w:r>
      <w:r>
        <w:rPr>
          <w:spacing w:val="1"/>
          <w:sz w:val="28"/>
        </w:rPr>
        <w:t> 財經組, 台灣英文新聞－編輯</w:t>
      </w:r>
      <w:r>
        <w:rPr>
          <w:sz w:val="28"/>
        </w:rPr>
        <w:t>字數: 617 words</w:t>
      </w:r>
    </w:p>
    <w:p>
      <w:pPr>
        <w:pStyle w:val="BodyText"/>
        <w:spacing w:before="9"/>
        <w:rPr>
          <w:sz w:val="21"/>
        </w:rPr>
      </w:pPr>
      <w:r>
        <w:rPr/>
        <w:pict>
          <v:shape style="position:absolute;margin-left:36pt;margin-top:14.945937pt;width:523pt;height:.1pt;mso-position-horizontal-relative:page;mso-position-vertical-relative:paragraph;z-index:-12528128;mso-wrap-distance-left:0;mso-wrap-distance-right:0" id="docshape2579"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10"/>
          <w:sz w:val="28"/>
        </w:rPr>
        <w:t>國發會:  </w:t>
      </w:r>
      <w:r>
        <w:rPr>
          <w:color w:val="FF0000"/>
          <w:sz w:val="28"/>
        </w:rPr>
        <w:t>台灣</w:t>
      </w:r>
      <w:r>
        <w:rPr>
          <w:sz w:val="28"/>
        </w:rPr>
        <w:t>「</w:t>
      </w:r>
      <w:r>
        <w:rPr>
          <w:color w:val="FF0000"/>
          <w:sz w:val="28"/>
        </w:rPr>
        <w:t>少子化</w:t>
      </w:r>
      <w:r>
        <w:rPr>
          <w:spacing w:val="13"/>
          <w:sz w:val="28"/>
        </w:rPr>
        <w:t>」效應  </w:t>
      </w:r>
      <w:r>
        <w:rPr>
          <w:sz w:val="28"/>
        </w:rPr>
        <w:t>2027年大學學齡人口&amp;bull,將首度跌破20</w:t>
      </w:r>
      <w:r>
        <w:rPr>
          <w:spacing w:val="-10"/>
          <w:sz w:val="28"/>
        </w:rPr>
        <w:t>萬</w:t>
      </w:r>
    </w:p>
    <w:p>
      <w:pPr>
        <w:tabs>
          <w:tab w:pos="2060" w:val="left" w:leader="none"/>
        </w:tabs>
        <w:spacing w:line="20" w:lineRule="exact"/>
        <w:ind w:left="1220" w:right="0" w:firstLine="0"/>
        <w:rPr>
          <w:sz w:val="2"/>
        </w:rPr>
      </w:pPr>
      <w:r>
        <w:rPr>
          <w:sz w:val="2"/>
        </w:rPr>
        <w:pict>
          <v:group style="width:28pt;height:.95pt;mso-position-horizontal-relative:char;mso-position-vertical-relative:line" id="docshapegroup2580"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2581"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526592;mso-wrap-distance-left:0;mso-wrap-distance-right:0" id="docshape258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81">
        <w:r>
          <w:rPr/>
          <w:t>文字快照</w:t>
        </w:r>
        <w:r>
          <w:rPr>
            <w:spacing w:val="-2"/>
          </w:rPr>
          <w:t>：https://www.taiwannews.com.tw/ch/news/4634963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396pt;margin-top:16.914532pt;width:24pt;height:.1pt;mso-position-horizontal-relative:page;mso-position-vertical-relative:paragraph;z-index:-12526080;mso-wrap-distance-left:0;mso-wrap-distance-right:0" id="docshape2583" coordorigin="7920,338" coordsize="480,0" path="m7920,338l8400,338e" filled="false" stroked="true" strokeweight=".8pt" strokecolor="#ff0000">
            <v:path arrowok="t"/>
            <v:stroke dashstyle="solid"/>
            <w10:wrap type="topAndBottom"/>
          </v:shape>
        </w:pict>
      </w:r>
      <w:r>
        <w:rPr/>
        <w:t>相關新聞:國際半導體產業協會SEMI&amp;bull;攜手台積電慈善基金會</w:t>
      </w:r>
      <w:r>
        <w:rPr>
          <w:spacing w:val="66"/>
          <w:w w:val="150"/>
        </w:rPr>
        <w:t> </w:t>
      </w:r>
      <w:r>
        <w:rPr/>
        <w:t>推</w:t>
      </w:r>
      <w:r>
        <w:rPr>
          <w:color w:val="FF0000"/>
        </w:rPr>
        <w:t>台灣</w:t>
      </w:r>
      <w:r>
        <w:rPr>
          <w:spacing w:val="-2"/>
        </w:rPr>
        <w:t>高職技術人才就業</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8931712" from="48pt,16.914532pt" to="72pt,16.914532pt" stroked="true" strokeweight=".8pt" strokecolor="#ff0000">
            <v:stroke dashstyle="solid"/>
            <w10:wrap type="none"/>
          </v:line>
        </w:pict>
      </w:r>
      <w:r>
        <w:rPr/>
        <w:pict>
          <v:line style="position:absolute;mso-position-horizontal-relative:page;mso-position-vertical-relative:paragraph;z-index:18932224" from="228pt,16.914532pt" to="264pt,16.914532pt" stroked="true" strokeweight=".8pt" strokecolor="#ff0000">
            <v:stroke dashstyle="solid"/>
            <w10:wrap type="none"/>
          </v:line>
        </w:pict>
      </w:r>
      <w:r>
        <w:rPr/>
        <w:t>（</w:t>
      </w:r>
      <w:r>
        <w:rPr>
          <w:color w:val="FF0000"/>
        </w:rPr>
        <w:t>台灣</w:t>
      </w:r>
      <w:r>
        <w:rPr/>
        <w:t>英文新聞/財經組 綜合報導）</w:t>
      </w:r>
      <w:r>
        <w:rPr>
          <w:color w:val="FF0000"/>
        </w:rPr>
        <w:t>少子化</w:t>
      </w:r>
      <w:r>
        <w:rPr/>
        <w:t>效應發威，近幾年已有大專院校陸續退場，國發會最新</w:t>
      </w:r>
      <w:r>
        <w:rPr>
          <w:spacing w:val="-2"/>
        </w:rPr>
        <w:t>人口推估報告更顯示，觀察18歲大學入學年齡人口推估，2027學年度將首度跌破20萬人，2036學年度後維持在20萬人以下。</w:t>
      </w:r>
    </w:p>
    <w:p>
      <w:pPr>
        <w:pStyle w:val="BodyText"/>
        <w:spacing w:before="11"/>
        <w:rPr>
          <w:sz w:val="28"/>
        </w:rPr>
      </w:pPr>
    </w:p>
    <w:p>
      <w:pPr>
        <w:pStyle w:val="BodyText"/>
        <w:spacing w:line="290" w:lineRule="auto"/>
        <w:ind w:left="100" w:right="119"/>
      </w:pPr>
      <w:r>
        <w:rPr>
          <w:spacing w:val="-2"/>
        </w:rPr>
        <w:t>為了掌握未來人口變動趨勢，國家發展委員會每2年根據最新戶籍人口、出生、死亡，以及戶籍遷移</w:t>
      </w:r>
      <w:r>
        <w:rPr>
          <w:spacing w:val="-2"/>
        </w:rPr>
        <w:t>等相關統計，辦理未來約50年人口推估，並於22日發布最新的「中華民國人口推估（2022年至</w:t>
      </w:r>
      <w:r>
        <w:rPr>
          <w:spacing w:val="80"/>
          <w:w w:val="150"/>
        </w:rPr>
        <w:t>  </w:t>
      </w:r>
      <w:r>
        <w:rPr>
          <w:spacing w:val="-2"/>
        </w:rPr>
        <w:t>2070年）」報告。</w:t>
      </w:r>
    </w:p>
    <w:p>
      <w:pPr>
        <w:pStyle w:val="BodyText"/>
        <w:spacing w:before="11"/>
        <w:rPr>
          <w:sz w:val="28"/>
        </w:rPr>
      </w:pPr>
    </w:p>
    <w:p>
      <w:pPr>
        <w:pStyle w:val="BodyText"/>
        <w:spacing w:line="580" w:lineRule="auto"/>
        <w:ind w:left="100" w:right="5759"/>
      </w:pPr>
      <w:r>
        <w:rPr>
          <w:spacing w:val="-2"/>
        </w:rPr>
        <w:t>最新人口推估報告與2020年版本相比:</w:t>
      </w:r>
      <w:r>
        <w:rPr>
          <w:spacing w:val="80"/>
          <w:w w:val="150"/>
        </w:rPr>
        <w:t>  </w:t>
      </w:r>
      <w:r>
        <w:rPr>
          <w:spacing w:val="-2"/>
        </w:rPr>
        <w:t>&amp;rArr;進入超高齡社會的時點維持在2025年 &amp;rArr;人口紅利結束時點不變、同樣是2028年</w:t>
      </w:r>
    </w:p>
    <w:p>
      <w:pPr>
        <w:pStyle w:val="BodyText"/>
        <w:spacing w:line="580" w:lineRule="auto"/>
        <w:ind w:left="100" w:right="239"/>
      </w:pPr>
      <w:r>
        <w:rPr>
          <w:spacing w:val="-2"/>
        </w:rPr>
        <w:t>&amp;rArr;但依賴人口（幼年加老年）超過青壯年的時點提前4年，從2064年提前至2060年。</w:t>
      </w:r>
      <w:r>
        <w:rPr>
          <w:spacing w:val="80"/>
          <w:w w:val="150"/>
        </w:rPr>
        <w:t>    </w:t>
      </w:r>
      <w:r>
        <w:rPr>
          <w:spacing w:val="-2"/>
        </w:rPr>
        <w:t>&amp;rArr;此外，未來學齡人口將持續萎縮。國發會指出，到了2070年，各學級學齡人口將比2022年減</w:t>
      </w:r>
    </w:p>
    <w:p>
      <w:pPr>
        <w:spacing w:after="0" w:line="580" w:lineRule="auto"/>
        <w:sectPr>
          <w:pgSz w:w="11900" w:h="16840"/>
          <w:pgMar w:top="1500" w:bottom="280" w:left="620" w:right="620"/>
        </w:sectPr>
      </w:pPr>
    </w:p>
    <w:p>
      <w:pPr>
        <w:pStyle w:val="BodyText"/>
        <w:spacing w:before="21"/>
        <w:ind w:left="100"/>
      </w:pPr>
      <w:r>
        <w:rPr/>
        <w:t>少一半，從339萬人降至166</w:t>
      </w:r>
      <w:r>
        <w:rPr>
          <w:spacing w:val="-4"/>
        </w:rPr>
        <w:t>萬人。</w:t>
      </w:r>
    </w:p>
    <w:p>
      <w:pPr>
        <w:pStyle w:val="BodyText"/>
        <w:rPr>
          <w:sz w:val="34"/>
        </w:rPr>
      </w:pPr>
    </w:p>
    <w:p>
      <w:pPr>
        <w:pStyle w:val="BodyText"/>
        <w:spacing w:before="1"/>
        <w:ind w:left="100"/>
      </w:pPr>
      <w:r>
        <w:rPr/>
        <w:pict>
          <v:shape style="position:absolute;margin-left:96pt;margin-top:16.964531pt;width:36pt;height:.1pt;mso-position-horizontal-relative:page;mso-position-vertical-relative:paragraph;z-index:-12524544;mso-wrap-distance-left:0;mso-wrap-distance-right:0" id="docshape2584" coordorigin="1920,339" coordsize="720,0" path="m1920,339l2640,339e" filled="false" stroked="true" strokeweight=".8pt" strokecolor="#ff0000">
            <v:path arrowok="t"/>
            <v:stroke dashstyle="solid"/>
            <w10:wrap type="topAndBottom"/>
          </v:shape>
        </w:pict>
      </w:r>
      <w:r>
        <w:rPr/>
        <w:t>&amp;rArr;由於</w:t>
      </w:r>
      <w:r>
        <w:rPr>
          <w:color w:val="FF0000"/>
        </w:rPr>
        <w:t>少子化</w:t>
      </w:r>
      <w:r>
        <w:rPr/>
        <w:t>發酵，國發會進一步指出，2022學年度18歲大學入學年齡人口還有21.9</w:t>
      </w:r>
      <w:r>
        <w:rPr>
          <w:spacing w:val="-5"/>
        </w:rPr>
        <w:t>萬人</w:t>
      </w:r>
    </w:p>
    <w:p>
      <w:pPr>
        <w:pStyle w:val="BodyText"/>
        <w:spacing w:before="13"/>
        <w:ind w:left="100"/>
      </w:pPr>
      <w:r>
        <w:rPr/>
        <w:t>，2027學年度將首次跌破20萬人、降至19.5萬人，2036學年度為18.8萬人，且之後恆久低於20</w:t>
      </w:r>
      <w:r>
        <w:rPr>
          <w:spacing w:val="-5"/>
        </w:rPr>
        <w:t>萬人</w:t>
      </w:r>
    </w:p>
    <w:p>
      <w:pPr>
        <w:pStyle w:val="BodyText"/>
        <w:spacing w:before="63"/>
        <w:ind w:left="100"/>
      </w:pPr>
      <w:r>
        <w:rPr/>
        <w:t>，到了2070年時，已大幅滑落至11.3</w:t>
      </w:r>
      <w:r>
        <w:rPr>
          <w:spacing w:val="-4"/>
        </w:rPr>
        <w:t>萬人。</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8934784" from="36pt,16.914532pt" to="72pt,16.914532pt" stroked="true" strokeweight=".8pt" strokecolor="#ff0000">
            <v:stroke dashstyle="solid"/>
            <w10:wrap type="none"/>
          </v:line>
        </w:pict>
      </w:r>
      <w:r>
        <w:rPr/>
        <w:pict>
          <v:line style="position:absolute;mso-position-horizontal-relative:page;mso-position-vertical-relative:paragraph;z-index:18935296" from="336pt,34.914532pt" to="372pt,34.914532pt" stroked="true" strokeweight=".8pt" strokecolor="#ff0000">
            <v:stroke dashstyle="solid"/>
            <w10:wrap type="none"/>
          </v:line>
        </w:pict>
      </w:r>
      <w:r>
        <w:rPr>
          <w:color w:val="FF0000"/>
          <w:spacing w:val="-2"/>
        </w:rPr>
        <w:t>少子化</w:t>
      </w:r>
      <w:r>
        <w:rPr>
          <w:spacing w:val="-2"/>
        </w:rPr>
        <w:t>是學齡人口減少的關鍵因素，觀察國發會人口推估報告，2022年，出生數預估為14萬人，而</w:t>
      </w:r>
      <w:r>
        <w:rPr>
          <w:spacing w:val="-2"/>
        </w:rPr>
        <w:t>後受到15歲至49歲育齡婦女人口減少的影響，2070年在總</w:t>
      </w:r>
      <w:r>
        <w:rPr>
          <w:color w:val="FF0000"/>
          <w:spacing w:val="-2"/>
        </w:rPr>
        <w:t>生育率</w:t>
      </w:r>
      <w:r>
        <w:rPr>
          <w:spacing w:val="-2"/>
        </w:rPr>
        <w:t>回升至中推估的1.2人假設情境下</w:t>
      </w:r>
    </w:p>
    <w:p>
      <w:pPr>
        <w:pStyle w:val="BodyText"/>
        <w:spacing w:line="297" w:lineRule="exact"/>
        <w:ind w:left="100"/>
      </w:pPr>
      <w:r>
        <w:rPr/>
        <w:t>，出生數將降為8萬人，較2022年減少6萬人或43.4%</w:t>
      </w:r>
      <w:r>
        <w:rPr>
          <w:spacing w:val="-10"/>
        </w:rPr>
        <w:t>。</w:t>
      </w:r>
    </w:p>
    <w:p>
      <w:pPr>
        <w:pStyle w:val="BodyText"/>
        <w:rPr>
          <w:sz w:val="34"/>
        </w:rPr>
      </w:pPr>
    </w:p>
    <w:p>
      <w:pPr>
        <w:pStyle w:val="BodyText"/>
        <w:ind w:left="100"/>
      </w:pPr>
      <w:r>
        <w:rPr/>
        <w:pict>
          <v:shape style="position:absolute;margin-left:84pt;margin-top:16.914532pt;width:24pt;height:.1pt;mso-position-horizontal-relative:page;mso-position-vertical-relative:paragraph;z-index:-12524032;mso-wrap-distance-left:0;mso-wrap-distance-right:0" id="docshape2585" coordorigin="1680,338" coordsize="480,0" path="m1680,338l2160,338e" filled="false" stroked="true" strokeweight=".8pt" strokecolor="#ff0000">
            <v:path arrowok="t"/>
            <v:stroke dashstyle="solid"/>
            <w10:wrap type="topAndBottom"/>
          </v:shape>
        </w:pict>
      </w:r>
      <w:r>
        <w:rPr/>
        <w:pict>
          <v:shape style="position:absolute;margin-left:120pt;margin-top:16.914532pt;width:36pt;height:.1pt;mso-position-horizontal-relative:page;mso-position-vertical-relative:paragraph;z-index:-12523520;mso-wrap-distance-left:0;mso-wrap-distance-right:0" id="docshape2586" coordorigin="2400,338" coordsize="720,0" path="m2400,338l3120,338e" filled="false" stroked="true" strokeweight=".8pt" strokecolor="#ff0000">
            <v:path arrowok="t"/>
            <v:stroke dashstyle="solid"/>
            <w10:wrap type="topAndBottom"/>
          </v:shape>
        </w:pict>
      </w:r>
      <w:r>
        <w:rPr>
          <w:spacing w:val="9"/>
        </w:rPr>
        <w:t>國發會:  </w:t>
      </w:r>
      <w:r>
        <w:rPr>
          <w:color w:val="FF0000"/>
        </w:rPr>
        <w:t>台灣</w:t>
      </w:r>
      <w:r>
        <w:rPr/>
        <w:t>「</w:t>
      </w:r>
      <w:r>
        <w:rPr>
          <w:color w:val="FF0000"/>
        </w:rPr>
        <w:t>少子化</w:t>
      </w:r>
      <w:r>
        <w:rPr>
          <w:spacing w:val="11"/>
        </w:rPr>
        <w:t>」效應  </w:t>
      </w:r>
      <w:r>
        <w:rPr/>
        <w:t>2027年大學學齡人口&amp;bull;將首度跌破20</w:t>
      </w:r>
      <w:r>
        <w:rPr>
          <w:spacing w:val="-10"/>
        </w:rPr>
        <w:t>萬</w:t>
      </w:r>
    </w:p>
    <w:p>
      <w:pPr>
        <w:pStyle w:val="BodyText"/>
        <w:spacing w:before="1"/>
        <w:rPr>
          <w:sz w:val="30"/>
        </w:rPr>
      </w:pPr>
    </w:p>
    <w:p>
      <w:pPr>
        <w:pStyle w:val="BodyText"/>
        <w:ind w:left="100"/>
      </w:pPr>
      <w:r>
        <w:rPr/>
        <w:pict>
          <v:shape style="position:absolute;margin-left:342pt;margin-top:16.914532pt;width:24pt;height:.1pt;mso-position-horizontal-relative:page;mso-position-vertical-relative:paragraph;z-index:-12523008;mso-wrap-distance-left:0;mso-wrap-distance-right:0" id="docshape2587" coordorigin="6840,338" coordsize="480,0" path="m6840,338l7320,338e" filled="false" stroked="true" strokeweight=".8pt" strokecolor="#ff0000">
            <v:path arrowok="t"/>
            <v:stroke dashstyle="solid"/>
            <w10:wrap type="topAndBottom"/>
          </v:shape>
        </w:pict>
      </w:r>
      <w:r>
        <w:rPr/>
        <w:t>國際半導體產業協會SEMI&amp;bull;</w:t>
      </w:r>
      <w:r>
        <w:rPr>
          <w:spacing w:val="2"/>
        </w:rPr>
        <w:t>攜手台積電慈善基金會 推</w:t>
      </w:r>
      <w:r>
        <w:rPr>
          <w:color w:val="FF0000"/>
        </w:rPr>
        <w:t>台灣</w:t>
      </w:r>
      <w:r>
        <w:rPr>
          <w:spacing w:val="-2"/>
        </w:rPr>
        <w:t>高職技術人才就業</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[202208236652188]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(17:46)</w:t>
      </w:r>
    </w:p>
    <w:p>
      <w:pPr>
        <w:spacing w:line="249" w:lineRule="auto" w:before="12"/>
        <w:ind w:left="100" w:right="5659" w:firstLine="0"/>
        <w:jc w:val="left"/>
        <w:rPr>
          <w:sz w:val="28"/>
        </w:rPr>
      </w:pPr>
      <w:r>
        <w:rPr>
          <w:sz w:val="28"/>
        </w:rPr>
        <w:t>網站(URL連接) | 新聞總覽 |By 謝文哲</w:t>
      </w:r>
      <w:r>
        <w:rPr>
          <w:sz w:val="28"/>
        </w:rPr>
        <w:t>字數: 740 words</w:t>
      </w:r>
    </w:p>
    <w:p>
      <w:pPr>
        <w:pStyle w:val="BodyText"/>
        <w:spacing w:before="9"/>
        <w:rPr>
          <w:sz w:val="21"/>
        </w:rPr>
      </w:pPr>
      <w:r>
        <w:rPr/>
        <w:pict>
          <v:shape style="position:absolute;margin-left:36pt;margin-top:14.945937pt;width:523pt;height:.1pt;mso-position-horizontal-relative:page;mso-position-vertical-relative:paragraph;z-index:-12521472;mso-wrap-distance-left:0;mso-wrap-distance-right:0" id="docshape258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分析台人口流失問題 謝金河示警「真正的國安危機」</w:t>
      </w:r>
    </w:p>
    <w:p>
      <w:pPr>
        <w:pStyle w:val="BodyText"/>
        <w:spacing w:before="12"/>
        <w:rPr>
          <w:sz w:val="22"/>
        </w:rPr>
      </w:pPr>
      <w:r>
        <w:rPr/>
        <w:pict>
          <v:shape style="position:absolute;margin-left:36pt;margin-top:15.723047pt;width:523pt;height:.1pt;mso-position-horizontal-relative:page;mso-position-vertical-relative:paragraph;z-index:-12520960;mso-wrap-distance-left:0;mso-wrap-distance-right:0" id="docshape258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：https://tw.news.yahoo.com/%E5%88%86%E6%9E%90%E5%8F%B0%E4%BA%BA%E5%8F%A3%E6%B5%81%E5%A</w:t>
      </w:r>
      <w:r>
        <w:rPr>
          <w:spacing w:val="80"/>
        </w:rPr>
        <w:t>   </w:t>
      </w:r>
      <w:r>
        <w:rPr>
          <w:spacing w:val="-2"/>
          <w:w w:val="75"/>
        </w:rPr>
        <w:t>4%B1%E5%95%8F%E9%A1%8C-%E8%AC%9D%E9%87%91%E6%B2%B3%E7%A4%BA%E8%AD%A6-</w:t>
      </w:r>
    </w:p>
    <w:p>
      <w:pPr>
        <w:pStyle w:val="BodyText"/>
        <w:spacing w:line="297" w:lineRule="exact"/>
        <w:ind w:left="100"/>
      </w:pPr>
      <w:r>
        <w:rPr>
          <w:w w:val="75"/>
        </w:rPr>
        <w:t>%E7%9C%9F%E6%AD%A3%E7%9A%84%E5%9C%8B%E5%AE%89%E5%8D%B1%E6%A9%9F-</w:t>
      </w:r>
      <w:r>
        <w:rPr>
          <w:spacing w:val="-2"/>
          <w:w w:val="90"/>
        </w:rPr>
        <w:t>090626455.html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pict>
          <v:shape style="position:absolute;margin-left:132pt;margin-top:16.964531pt;width:36pt;height:.1pt;mso-position-horizontal-relative:page;mso-position-vertical-relative:paragraph;z-index:-12520448;mso-wrap-distance-left:0;mso-wrap-distance-right:0" id="docshape2590" coordorigin="2640,339" coordsize="720,0" path="m2640,339l3360,339e" filled="false" stroked="true" strokeweight=".8pt" strokecolor="#ff0000">
            <v:path arrowok="t"/>
            <v:stroke dashstyle="solid"/>
            <w10:wrap type="topAndBottom"/>
          </v:shape>
        </w:pict>
      </w:r>
      <w:r>
        <w:rPr/>
        <w:pict>
          <v:shape style="position:absolute;margin-left:300pt;margin-top:16.964531pt;width:24pt;height:.1pt;mso-position-horizontal-relative:page;mso-position-vertical-relative:paragraph;z-index:-12519936;mso-wrap-distance-left:0;mso-wrap-distance-right:0" id="docshape2591" coordorigin="6000,339" coordsize="480,0" path="m6000,339l6480,339e" filled="false" stroked="true" strokeweight=".8pt" strokecolor="#ff0000">
            <v:path arrowok="t"/>
            <v:stroke dashstyle="solid"/>
            <w10:wrap type="topAndBottom"/>
          </v:shape>
        </w:pict>
      </w:r>
      <w:r>
        <w:rPr/>
        <w:t>謝金河示警提到，</w:t>
      </w:r>
      <w:r>
        <w:rPr>
          <w:color w:val="FF0000"/>
        </w:rPr>
        <w:t>少子化</w:t>
      </w:r>
      <w:r>
        <w:rPr/>
        <w:t>的人口淨減少問題，「是</w:t>
      </w:r>
      <w:r>
        <w:rPr>
          <w:color w:val="FF0000"/>
        </w:rPr>
        <w:t>台灣</w:t>
      </w:r>
      <w:r>
        <w:rPr/>
        <w:t>真正的國安危機」。（本刊資料照</w:t>
      </w:r>
      <w:r>
        <w:rPr>
          <w:spacing w:val="-10"/>
        </w:rPr>
        <w:t>）</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8937856" from="36pt,16.914532pt" to="60pt,16.914532pt" stroked="true" strokeweight=".8pt" strokecolor="#ff0000">
            <v:stroke dashstyle="solid"/>
            <w10:wrap type="none"/>
          </v:line>
        </w:pict>
      </w:r>
      <w:r>
        <w:rPr/>
        <w:pict>
          <v:line style="position:absolute;mso-position-horizontal-relative:page;mso-position-vertical-relative:paragraph;z-index:18938368" from="108pt,16.914532pt" to="144pt,16.914532pt" stroked="true" strokeweight=".8pt" strokecolor="#ff0000">
            <v:stroke dashstyle="solid"/>
            <w10:wrap type="none"/>
          </v:line>
        </w:pict>
      </w:r>
      <w:r>
        <w:rPr/>
        <w:pict>
          <v:line style="position:absolute;mso-position-horizontal-relative:page;mso-position-vertical-relative:paragraph;z-index:18938880" from="504pt,16.914532pt" to="528pt,16.914532pt" stroked="true" strokeweight=".8pt" strokecolor="#ff0000">
            <v:stroke dashstyle="solid"/>
            <w10:wrap type="none"/>
          </v:line>
        </w:pict>
      </w:r>
      <w:r>
        <w:rPr/>
        <w:pict>
          <v:line style="position:absolute;mso-position-horizontal-relative:page;mso-position-vertical-relative:paragraph;z-index:18939392" from="204pt,34.914532pt" to="228pt,34.914532pt" stroked="true" strokeweight=".8pt" strokecolor="#ff0000">
            <v:stroke dashstyle="solid"/>
            <w10:wrap type="none"/>
          </v:line>
        </w:pict>
      </w:r>
      <w:r>
        <w:rPr/>
        <w:pict>
          <v:line style="position:absolute;mso-position-horizontal-relative:page;mso-position-vertical-relative:paragraph;z-index:18939904" from="516pt,34.914532pt" to="552pt,34.914532pt" stroked="true" strokeweight=".8pt" strokecolor="#ff0000">
            <v:stroke dashstyle="solid"/>
            <w10:wrap type="none"/>
          </v:line>
        </w:pict>
      </w:r>
      <w:r>
        <w:rPr/>
        <w:pict>
          <v:line style="position:absolute;mso-position-horizontal-relative:page;mso-position-vertical-relative:paragraph;z-index:18940416" from="180pt,52.914532pt" to="204pt,52.914532pt" stroked="true" strokeweight=".8pt" strokecolor="#ff0000">
            <v:stroke dashstyle="solid"/>
            <w10:wrap type="none"/>
          </v:line>
        </w:pict>
      </w:r>
      <w:r>
        <w:rPr>
          <w:color w:val="FF0000"/>
          <w:spacing w:val="-2"/>
        </w:rPr>
        <w:t>台灣</w:t>
      </w:r>
      <w:r>
        <w:rPr>
          <w:spacing w:val="-2"/>
        </w:rPr>
        <w:t>正在面臨</w:t>
      </w:r>
      <w:r>
        <w:rPr>
          <w:color w:val="FF0000"/>
          <w:spacing w:val="-2"/>
        </w:rPr>
        <w:t>少子化</w:t>
      </w:r>
      <w:r>
        <w:rPr>
          <w:spacing w:val="-2"/>
        </w:rPr>
        <w:t>及高齡社會等問題，財訊傳媒董事長謝金河昨（22）日po文分析，指</w:t>
      </w:r>
      <w:r>
        <w:rPr>
          <w:color w:val="FF0000"/>
          <w:spacing w:val="-2"/>
        </w:rPr>
        <w:t>台灣</w:t>
      </w:r>
      <w:r>
        <w:rPr>
          <w:spacing w:val="-2"/>
        </w:rPr>
        <w:t>還得面對人口流失的危機，他也提到</w:t>
      </w:r>
      <w:r>
        <w:rPr>
          <w:color w:val="FF0000"/>
          <w:spacing w:val="-2"/>
        </w:rPr>
        <w:t>台灣</w:t>
      </w:r>
      <w:r>
        <w:rPr>
          <w:spacing w:val="-2"/>
        </w:rPr>
        <w:t>在人口分配上，城鄉及區域都有待重劃，「更重要的是</w:t>
      </w:r>
      <w:r>
        <w:rPr>
          <w:color w:val="FF0000"/>
          <w:spacing w:val="-2"/>
        </w:rPr>
        <w:t>少子化</w:t>
      </w:r>
      <w:r>
        <w:rPr>
          <w:spacing w:val="-2"/>
        </w:rPr>
        <w:t>的人口淨減少問題，這才是</w:t>
      </w:r>
      <w:r>
        <w:rPr>
          <w:color w:val="FF0000"/>
          <w:spacing w:val="-2"/>
        </w:rPr>
        <w:t>台灣</w:t>
      </w:r>
      <w:r>
        <w:rPr>
          <w:spacing w:val="-2"/>
        </w:rPr>
        <w:t>真正的國安危機」。</w:t>
      </w:r>
    </w:p>
    <w:p>
      <w:pPr>
        <w:pStyle w:val="BodyText"/>
        <w:spacing w:before="11"/>
        <w:rPr>
          <w:sz w:val="28"/>
        </w:rPr>
      </w:pPr>
    </w:p>
    <w:p>
      <w:pPr>
        <w:pStyle w:val="BodyText"/>
        <w:spacing w:line="290" w:lineRule="auto"/>
        <w:ind w:left="100" w:right="239"/>
        <w:jc w:val="both"/>
      </w:pPr>
      <w:r>
        <w:rPr>
          <w:spacing w:val="-2"/>
        </w:rPr>
        <w:t>謝金河昨於臉書po文談到人口結構的問題，指六都的人口數正快速發生變化，「其中最讓我感到吃</w:t>
      </w:r>
      <w:r>
        <w:rPr>
          <w:spacing w:val="-2"/>
        </w:rPr>
        <w:t>驚的是台北市已經成了六都中的第四都」，按照既成的印象，台北市在六都居新北之後，應該是人口數第二的城市，如今台中市，高雄市都超過台北市。</w:t>
      </w:r>
    </w:p>
    <w:p>
      <w:pPr>
        <w:pStyle w:val="BodyText"/>
        <w:spacing w:before="11"/>
        <w:rPr>
          <w:sz w:val="28"/>
        </w:rPr>
      </w:pPr>
    </w:p>
    <w:p>
      <w:pPr>
        <w:pStyle w:val="BodyText"/>
        <w:spacing w:line="290" w:lineRule="auto"/>
        <w:ind w:left="100" w:right="239"/>
        <w:jc w:val="both"/>
      </w:pPr>
      <w:r>
        <w:rPr>
          <w:w w:val="101"/>
        </w:rPr>
        <w:t>謝金河分析點出，台北市從2015年起，人口持續減少，7年流失人口19萬7,854</w:t>
      </w:r>
      <w:r>
        <w:rPr>
          <w:spacing w:val="-3"/>
          <w:w w:val="101"/>
        </w:rPr>
        <w:t>人，「除了自然死亡</w:t>
      </w:r>
      <w:r>
        <w:rPr>
          <w:spacing w:val="-1"/>
        </w:rPr>
        <w:t>外，也可能與台北市高房價，台北居大不易有關」。反觀台中市一直都是人口淨增加的都市，一直</w:t>
      </w:r>
      <w:r>
        <w:rPr>
          <w:w w:val="101"/>
        </w:rPr>
        <w:t>到去年才出現淨減少7,155人，而且目前的人口更逼近300</w:t>
      </w:r>
      <w:r>
        <w:rPr>
          <w:spacing w:val="-2"/>
          <w:w w:val="101"/>
        </w:rPr>
        <w:t>萬人，都會格局也可能出現更大的變化。</w:t>
      </w:r>
      <w:r>
        <w:rPr/>
        <w:t>至於桃園的移居人口最顯著，這是雙北的外溢效應。</w:t>
      </w:r>
    </w:p>
    <w:p>
      <w:pPr>
        <w:pStyle w:val="BodyText"/>
        <w:spacing w:before="11"/>
        <w:rPr>
          <w:sz w:val="28"/>
        </w:rPr>
      </w:pPr>
    </w:p>
    <w:p>
      <w:pPr>
        <w:pStyle w:val="BodyText"/>
        <w:ind w:left="100"/>
      </w:pPr>
      <w:r>
        <w:rPr>
          <w:spacing w:val="-1"/>
        </w:rPr>
        <w:t>謝金河還表示，過去每次選舉大家都會談到北漂現象，不過這幾年，大南方計劃落實，北漂現象已</w:t>
      </w:r>
    </w:p>
    <w:p>
      <w:pPr>
        <w:spacing w:after="0"/>
        <w:sectPr>
          <w:pgSz w:w="11900" w:h="16840"/>
          <w:pgMar w:top="1500" w:bottom="280" w:left="620" w:right="620"/>
        </w:sectPr>
      </w:pPr>
    </w:p>
    <w:p>
      <w:pPr>
        <w:pStyle w:val="BodyText"/>
        <w:spacing w:line="290" w:lineRule="auto" w:before="21"/>
        <w:ind w:left="100" w:right="239"/>
      </w:pPr>
      <w:r>
        <w:rPr>
          <w:spacing w:val="-2"/>
        </w:rPr>
        <w:t>緩和，雙北人口都出現淨減少，台南、高雄就業機會多，人口流失現象也會有改善，產業、房價及地方首長政策都影響人口的流動。</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940928" from="156pt,52.914532pt" to="180pt,52.914532pt" stroked="true" strokeweight=".8pt" strokecolor="#ff0000">
            <v:stroke dashstyle="solid"/>
            <w10:wrap type="none"/>
          </v:line>
        </w:pict>
      </w:r>
      <w:r>
        <w:rPr/>
        <w:pict>
          <v:line style="position:absolute;mso-position-horizontal-relative:page;mso-position-vertical-relative:paragraph;z-index:18941440" from="396pt,52.914532pt" to="432pt,52.914532pt" stroked="true" strokeweight=".8pt" strokecolor="#ff0000">
            <v:stroke dashstyle="solid"/>
            <w10:wrap type="none"/>
          </v:line>
        </w:pict>
      </w:r>
      <w:r>
        <w:rPr/>
        <w:pict>
          <v:line style="position:absolute;mso-position-horizontal-relative:page;mso-position-vertical-relative:paragraph;z-index:18941952" from="60pt,70.914528pt" to="84pt,70.914528pt" stroked="true" strokeweight=".8pt" strokecolor="#ff0000">
            <v:stroke dashstyle="solid"/>
            <w10:wrap type="none"/>
          </v:line>
        </w:pict>
      </w:r>
      <w:r>
        <w:rPr>
          <w:spacing w:val="-1"/>
        </w:rPr>
        <w:t>從人口結構來看，謝金河認為未來新竹縣市及嘉義縣市合併應列為優先，因新竹縣市加起來也不過</w:t>
      </w:r>
      <w:r>
        <w:rPr>
          <w:w w:val="103"/>
        </w:rPr>
        <w:t>是102.76萬人，嘉義縣市加起來也只有75.23萬人，一個嘉義市只有26.26</w:t>
      </w:r>
      <w:r>
        <w:rPr>
          <w:spacing w:val="-2"/>
          <w:w w:val="103"/>
        </w:rPr>
        <w:t>萬人，還不到板橋市一半</w:t>
      </w:r>
      <w:r>
        <w:rPr/>
        <w:t>人口。最後，他更提到</w:t>
      </w:r>
      <w:r>
        <w:rPr>
          <w:color w:val="FF0000"/>
        </w:rPr>
        <w:t>台灣</w:t>
      </w:r>
      <w:r>
        <w:rPr/>
        <w:t>的城鄉、區域都有待重劃，「更重要的是</w:t>
      </w:r>
      <w:r>
        <w:rPr>
          <w:color w:val="FF0000"/>
        </w:rPr>
        <w:t>少子化</w:t>
      </w:r>
      <w:r>
        <w:rPr>
          <w:spacing w:val="-2"/>
        </w:rPr>
        <w:t>的人口淨減少問題，這</w:t>
      </w:r>
      <w:r>
        <w:rPr/>
        <w:t>才是</w:t>
      </w:r>
      <w:r>
        <w:rPr>
          <w:color w:val="FF0000"/>
        </w:rPr>
        <w:t>台灣</w:t>
      </w:r>
      <w:r>
        <w:rPr/>
        <w:t>真正的國安危機」。</w:t>
      </w:r>
    </w:p>
    <w:p>
      <w:pPr>
        <w:pStyle w:val="BodyText"/>
        <w:spacing w:before="10"/>
        <w:rPr>
          <w:sz w:val="28"/>
        </w:rPr>
      </w:pPr>
    </w:p>
    <w:p>
      <w:pPr>
        <w:pStyle w:val="BodyText"/>
        <w:spacing w:line="580" w:lineRule="auto" w:before="1"/>
        <w:ind w:left="100" w:right="8399"/>
      </w:pPr>
      <w:r>
        <w:rPr>
          <w:spacing w:val="-2"/>
        </w:rPr>
        <w:t>【點擊看完整全文】更多鏡週刊報導</w:t>
      </w:r>
    </w:p>
    <w:p>
      <w:pPr>
        <w:pStyle w:val="BodyText"/>
        <w:spacing w:line="580" w:lineRule="auto"/>
        <w:ind w:left="100" w:right="3239"/>
      </w:pPr>
      <w:r>
        <w:rPr/>
        <w:pict>
          <v:line style="position:absolute;mso-position-horizontal-relative:page;mso-position-vertical-relative:paragraph;z-index:18942464" from="204pt,16.914532pt" to="228pt,16.914532pt" stroked="true" strokeweight=".8pt" strokecolor="#ff0000">
            <v:stroke dashstyle="solid"/>
            <w10:wrap type="none"/>
          </v:line>
        </w:pict>
      </w:r>
      <w:r>
        <w:rPr/>
        <w:t>裴洛西來訪後中國窮盡力量霸凌</w:t>
      </w:r>
      <w:r>
        <w:rPr>
          <w:color w:val="FF0000"/>
        </w:rPr>
        <w:t>台灣 </w:t>
      </w:r>
      <w:r>
        <w:rPr/>
        <w:t>謝金河曝地緣政治角力核心焦點</w:t>
      </w:r>
      <w:r>
        <w:rPr/>
        <w:t>美國CPI衝9.1%創40年新高 謝金河：嚇死人的數據</w:t>
      </w:r>
    </w:p>
    <w:p>
      <w:pPr>
        <w:pStyle w:val="BodyText"/>
        <w:spacing w:line="296" w:lineRule="exact"/>
        <w:ind w:left="100"/>
        <w:jc w:val="both"/>
      </w:pPr>
      <w:r>
        <w:rPr/>
        <w:t>上海也缺電！外灘絕美夜景熄燈2</w:t>
      </w:r>
      <w:r>
        <w:rPr>
          <w:spacing w:val="-1"/>
        </w:rPr>
        <w:t>天 胡錫進：暗得讓人心裡暖呼呼</w:t>
      </w:r>
    </w:p>
    <w:p>
      <w:pPr>
        <w:pStyle w:val="BodyText"/>
      </w:pPr>
    </w:p>
    <w:p>
      <w:pPr>
        <w:pStyle w:val="BodyText"/>
      </w:pPr>
    </w:p>
    <w:p>
      <w:pPr>
        <w:pStyle w:val="BodyText"/>
        <w:spacing w:before="184"/>
        <w:ind w:left="100"/>
        <w:jc w:val="both"/>
      </w:pPr>
      <w:r>
        <w:rPr>
          <w:spacing w:val="-2"/>
          <w:w w:val="110"/>
        </w:rPr>
        <w:t>文章編號: [202208237932229]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人間福報網 </w:t>
      </w:r>
      <w:r>
        <w:rPr>
          <w:w w:val="110"/>
          <w:sz w:val="28"/>
        </w:rPr>
        <w:t>|</w:t>
      </w:r>
      <w:r>
        <w:rPr>
          <w:spacing w:val="12"/>
          <w:w w:val="110"/>
          <w:sz w:val="28"/>
        </w:rPr>
        <w:t> </w:t>
      </w:r>
      <w:r>
        <w:rPr>
          <w:w w:val="110"/>
          <w:sz w:val="28"/>
        </w:rPr>
        <w:t>2022-08-23</w:t>
      </w:r>
      <w:r>
        <w:rPr>
          <w:spacing w:val="12"/>
          <w:w w:val="110"/>
          <w:sz w:val="28"/>
        </w:rPr>
        <w:t> </w:t>
      </w:r>
      <w:r>
        <w:rPr>
          <w:spacing w:val="-2"/>
          <w:w w:val="110"/>
          <w:sz w:val="28"/>
        </w:rPr>
        <w:t>(09:37)</w:t>
      </w:r>
    </w:p>
    <w:p>
      <w:pPr>
        <w:spacing w:line="249" w:lineRule="auto" w:before="12"/>
        <w:ind w:left="100" w:right="7199" w:firstLine="0"/>
        <w:jc w:val="left"/>
        <w:rPr>
          <w:sz w:val="28"/>
        </w:rPr>
      </w:pPr>
      <w:r>
        <w:rPr>
          <w:sz w:val="28"/>
        </w:rPr>
        <w:t>網站(URL連接) | 今日新聞</w:t>
      </w:r>
      <w:r>
        <w:rPr>
          <w:spacing w:val="10"/>
          <w:sz w:val="28"/>
        </w:rPr>
        <w:t>字數: </w:t>
      </w:r>
      <w:r>
        <w:rPr>
          <w:sz w:val="28"/>
        </w:rPr>
        <w:t>1047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514304;mso-wrap-distance-left:0;mso-wrap-distance-right:0" id="docshape259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9"/>
          <w:sz w:val="28"/>
        </w:rPr>
        <w:t>人口紅利 </w:t>
      </w:r>
      <w:r>
        <w:rPr>
          <w:sz w:val="28"/>
        </w:rPr>
        <w:t>6</w:t>
      </w:r>
      <w:r>
        <w:rPr>
          <w:spacing w:val="7"/>
          <w:sz w:val="28"/>
        </w:rPr>
        <w:t> 年後消失</w:t>
      </w:r>
    </w:p>
    <w:p>
      <w:pPr>
        <w:pStyle w:val="BodyText"/>
        <w:spacing w:line="20" w:lineRule="exact"/>
        <w:ind w:left="100"/>
        <w:rPr>
          <w:sz w:val="2"/>
        </w:rPr>
      </w:pPr>
      <w:r>
        <w:rPr>
          <w:sz w:val="2"/>
        </w:rPr>
        <w:pict>
          <v:group style="width:28pt;height:.95pt;mso-position-horizontal-relative:char;mso-position-vertical-relative:line" id="docshapegroup259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513280;mso-wrap-distance-left:0;mso-wrap-distance-right:0" id="docshape259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82">
        <w:r>
          <w:rPr/>
          <w:t>文字快照：https://www.merit-</w:t>
        </w:r>
        <w:r>
          <w:rPr>
            <w:spacing w:val="-2"/>
          </w:rPr>
          <w:t>times.com/NewsPage.aspx?unid=807215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8945536" from="60pt,34.914532pt" to="84pt,34.914532pt" stroked="true" strokeweight=".8pt" strokecolor="#ff0000">
            <v:stroke dashstyle="solid"/>
            <w10:wrap type="none"/>
          </v:line>
        </w:pict>
      </w:r>
      <w:r>
        <w:rPr/>
        <w:t>人口紅利遞減時間表 資料來源／國發會「中華民國人口推估（2022~2070年）」 製表／人間福報編</w:t>
      </w:r>
      <w:r>
        <w:rPr>
          <w:spacing w:val="-2"/>
        </w:rPr>
        <w:t>輯部</w:t>
      </w:r>
      <w:r>
        <w:rPr>
          <w:color w:val="FF0000"/>
          <w:spacing w:val="-2"/>
        </w:rPr>
        <w:t>台灣</w:t>
      </w:r>
      <w:r>
        <w:rPr>
          <w:spacing w:val="-2"/>
        </w:rPr>
        <w:t>人口老化程度增加，維持2025年進入「超高齡社會」。圖／資料照片國發會人口報告指出</w:t>
      </w:r>
    </w:p>
    <w:p>
      <w:pPr>
        <w:pStyle w:val="BodyText"/>
        <w:spacing w:line="297" w:lineRule="exact"/>
        <w:ind w:left="100"/>
      </w:pPr>
      <w:r>
        <w:rPr/>
        <w:pict>
          <v:shape style="position:absolute;margin-left:72pt;margin-top:16.869766pt;width:36pt;height:.1pt;mso-position-horizontal-relative:page;mso-position-vertical-relative:paragraph;z-index:-12512768;mso-wrap-distance-left:0;mso-wrap-distance-right:0" id="docshape2595" coordorigin="1440,337" coordsize="720,0" path="m1440,337l2160,337e" filled="false" stroked="true" strokeweight=".8pt" strokecolor="#ff0000">
            <v:path arrowok="t"/>
            <v:stroke dashstyle="solid"/>
            <w10:wrap type="topAndBottom"/>
          </v:shape>
        </w:pict>
      </w:r>
      <w:r>
        <w:rPr/>
        <w:pict>
          <v:shape style="position:absolute;margin-left:204pt;margin-top:16.869766pt;width:36pt;height:.1pt;mso-position-horizontal-relative:page;mso-position-vertical-relative:paragraph;z-index:-12512256;mso-wrap-distance-left:0;mso-wrap-distance-right:0" id="docshape2596" coordorigin="4080,337" coordsize="720,0" path="m4080,337l4800,337e" filled="false" stroked="true" strokeweight=".8pt" strokecolor="#ff0000">
            <v:path arrowok="t"/>
            <v:stroke dashstyle="solid"/>
            <w10:wrap type="topAndBottom"/>
          </v:shape>
        </w:pict>
      </w:r>
      <w:r>
        <w:rPr/>
        <w:t>，國人</w:t>
      </w:r>
      <w:r>
        <w:rPr>
          <w:color w:val="FF0000"/>
        </w:rPr>
        <w:t>生育率</w:t>
      </w:r>
      <w:r>
        <w:rPr/>
        <w:t>持續下降，今年總</w:t>
      </w:r>
      <w:r>
        <w:rPr>
          <w:color w:val="FF0000"/>
        </w:rPr>
        <w:t>生育率</w:t>
      </w:r>
      <w:r>
        <w:rPr/>
        <w:t>可能創下歷年最低0.89</w:t>
      </w:r>
      <w:r>
        <w:rPr>
          <w:spacing w:val="-1"/>
        </w:rPr>
        <w:t>人，意味下一代扶養負擔愈來愈沉重</w:t>
      </w:r>
    </w:p>
    <w:p>
      <w:pPr>
        <w:pStyle w:val="BodyText"/>
        <w:spacing w:before="13"/>
        <w:ind w:left="100"/>
      </w:pPr>
      <w:r>
        <w:rPr>
          <w:spacing w:val="-2"/>
        </w:rPr>
        <w:t>。圖／資料照片</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8946048" from="498pt,16.964531pt" to="534pt,16.964531pt" stroked="true" strokeweight=".8pt" strokecolor="#ff0000">
            <v:stroke dashstyle="solid"/>
            <w10:wrap type="none"/>
          </v:line>
        </w:pict>
      </w:r>
      <w:r>
        <w:rPr/>
        <w:pict>
          <v:line style="position:absolute;mso-position-horizontal-relative:page;mso-position-vertical-relative:paragraph;z-index:18946560" from="108pt,34.964531pt" to="144pt,34.964531pt" stroked="true" strokeweight=".8pt" strokecolor="#ff0000">
            <v:stroke dashstyle="solid"/>
            <w10:wrap type="none"/>
          </v:line>
        </w:pict>
      </w:r>
      <w:r>
        <w:rPr>
          <w:w w:val="100"/>
        </w:rPr>
        <w:t>【本報台北訊】國發會昨日發布「2022~2070年人口推估」報告，較上次報告相比，國人</w:t>
      </w:r>
      <w:r>
        <w:rPr>
          <w:color w:val="FF0000"/>
        </w:rPr>
        <w:t>生育率</w:t>
      </w:r>
      <w:r>
        <w:rPr>
          <w:spacing w:val="-10"/>
        </w:rPr>
        <w:t>持續</w:t>
      </w:r>
      <w:r>
        <w:rPr/>
        <w:t>下降，今年總</w:t>
      </w:r>
      <w:r>
        <w:rPr>
          <w:color w:val="FF0000"/>
        </w:rPr>
        <w:t>生育率</w:t>
      </w:r>
      <w:r>
        <w:rPr>
          <w:w w:val="101"/>
        </w:rPr>
        <w:t>可能創下歷年最低0.89人；至於老化程度則增加，維持2025年進入「超高齡社</w:t>
      </w:r>
      <w:r>
        <w:rPr>
          <w:w w:val="100"/>
        </w:rPr>
        <w:t>會」，「人口紅利」於2028年消失。此外，幼年與老年等依賴人口則提前於2060年超過工作年齡人</w:t>
      </w:r>
      <w:r>
        <w:rPr>
          <w:w w:val="100"/>
        </w:rPr>
        <w:t>口，扶養比將大於100，較前次推估提前4年，意味下一代扶養負擔愈來愈沈重。</w:t>
      </w:r>
    </w:p>
    <w:p>
      <w:pPr>
        <w:pStyle w:val="BodyText"/>
        <w:spacing w:before="10"/>
        <w:rPr>
          <w:sz w:val="28"/>
        </w:rPr>
      </w:pPr>
    </w:p>
    <w:p>
      <w:pPr>
        <w:pStyle w:val="BodyText"/>
        <w:spacing w:line="290" w:lineRule="auto"/>
        <w:ind w:left="100" w:right="239"/>
      </w:pPr>
      <w:r>
        <w:rPr>
          <w:spacing w:val="-2"/>
        </w:rPr>
        <w:t>國發會表示，對社經發展有利的人口紅利一旦消失，代表勞動力不若以往充沛，社會的經濟負擔也會相對較重。</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8947072" from="48pt,16.914532pt" to="84pt,16.914532pt" stroked="true" strokeweight=".8pt" strokecolor="#ff0000">
            <v:stroke dashstyle="solid"/>
            <w10:wrap type="none"/>
          </v:line>
        </w:pict>
      </w:r>
      <w:r>
        <w:rPr/>
        <w:t>在</w:t>
      </w:r>
      <w:r>
        <w:rPr>
          <w:color w:val="FF0000"/>
        </w:rPr>
        <w:t>少子化</w:t>
      </w:r>
      <w:r>
        <w:rPr>
          <w:w w:val="100"/>
        </w:rPr>
        <w:t>影響下，各級學齡人口都呈現雪崩式減少，到2070年時將較今年減少砍半，例如：18</w:t>
      </w:r>
      <w:r>
        <w:rPr>
          <w:spacing w:val="-10"/>
          <w:w w:val="100"/>
        </w:rPr>
        <w:t>歲大</w:t>
      </w:r>
      <w:r>
        <w:rPr>
          <w:w w:val="101"/>
        </w:rPr>
        <w:t>學入學年齡人口今年不到22萬人，推估2027學年度不到20萬人、2036學年度只剩18.8</w:t>
      </w:r>
      <w:r>
        <w:rPr>
          <w:spacing w:val="-4"/>
          <w:w w:val="101"/>
        </w:rPr>
        <w:t>萬人，之後就</w:t>
      </w:r>
      <w:r>
        <w:rPr>
          <w:w w:val="102"/>
        </w:rPr>
        <w:t>永遠低於20萬人，平均每年少2000人，2070學年度只剩11.3萬人。</w:t>
      </w:r>
    </w:p>
    <w:p>
      <w:pPr>
        <w:pStyle w:val="BodyText"/>
        <w:spacing w:before="11"/>
        <w:rPr>
          <w:sz w:val="28"/>
        </w:rPr>
      </w:pPr>
    </w:p>
    <w:p>
      <w:pPr>
        <w:pStyle w:val="BodyText"/>
        <w:spacing w:line="290" w:lineRule="auto"/>
        <w:ind w:left="100" w:right="239"/>
      </w:pPr>
      <w:r>
        <w:rPr>
          <w:spacing w:val="-2"/>
        </w:rPr>
        <w:t>為掌握我國未來人口變動趨勢，國發會每兩年根據最新戶籍人口、出生、死亡，以及戶籍遷移等相</w:t>
      </w:r>
      <w:r>
        <w:rPr>
          <w:spacing w:val="-2"/>
        </w:rPr>
        <w:t>關統計，進行未來約50年人口推估。</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8948096" from="534pt,17.964531pt" to="558pt,17.964531pt" stroked="true" strokeweight=".8pt" strokecolor="#ff0000">
            <v:stroke dashstyle="solid"/>
            <w10:wrap type="none"/>
          </v:line>
        </w:pict>
      </w:r>
      <w:r>
        <w:rPr/>
        <w:pict>
          <v:line style="position:absolute;mso-position-horizontal-relative:page;mso-position-vertical-relative:paragraph;z-index:18948608" from="36pt,35.964531pt" to="48pt,35.964531pt" stroked="true" strokeweight=".8pt" strokecolor="#ff0000">
            <v:stroke dashstyle="solid"/>
            <w10:wrap type="none"/>
          </v:line>
        </w:pict>
      </w:r>
      <w:r>
        <w:rPr>
          <w:w w:val="100"/>
        </w:rPr>
        <w:t>國發會表示，2020年疫情以來，衝擊出生、死亡及國際遷徙，像是今年出生人數約13~14萬，總</w:t>
      </w:r>
      <w:r>
        <w:rPr>
          <w:color w:val="FF0000"/>
          <w:spacing w:val="-10"/>
        </w:rPr>
        <w:t>生育</w:t>
      </w:r>
      <w:r>
        <w:rPr>
          <w:color w:val="FF0000"/>
        </w:rPr>
        <w:t>率</w:t>
      </w:r>
      <w:r>
        <w:rPr>
          <w:w w:val="101"/>
        </w:rPr>
        <w:t>約降到0.85~0.9人。至於社會增加部分，以往每年增加一萬人左右，受國人入境超過兩年戶籍遷</w:t>
      </w:r>
      <w:r>
        <w:rPr>
          <w:w w:val="101"/>
        </w:rPr>
        <w:t>出等影響，去年減少15.6萬人，但今年7月人口已正成長。</w:t>
      </w:r>
    </w:p>
    <w:p>
      <w:pPr>
        <w:pStyle w:val="BodyText"/>
        <w:spacing w:before="11"/>
        <w:rPr>
          <w:sz w:val="28"/>
        </w:rPr>
      </w:pPr>
    </w:p>
    <w:p>
      <w:pPr>
        <w:pStyle w:val="BodyText"/>
        <w:spacing w:before="1"/>
        <w:ind w:left="100"/>
      </w:pPr>
      <w:r>
        <w:rPr/>
        <w:pict>
          <v:shape style="position:absolute;margin-left:480pt;margin-top:16.964531pt;width:36pt;height:.1pt;mso-position-horizontal-relative:page;mso-position-vertical-relative:paragraph;z-index:-12509696;mso-wrap-distance-left:0;mso-wrap-distance-right:0" id="docshape2597" coordorigin="9600,339" coordsize="720,0" path="m9600,339l10320,339e" filled="false" stroked="true" strokeweight=".8pt" strokecolor="#ff0000">
            <v:path arrowok="t"/>
            <v:stroke dashstyle="solid"/>
            <w10:wrap type="topAndBottom"/>
          </v:shape>
        </w:pict>
      </w:r>
      <w:r>
        <w:rPr/>
        <w:t>官員說，這次人口推估是假設新冠疫情於今年下半年趨於平穩進行推估，推估設定總</w:t>
      </w:r>
      <w:r>
        <w:rPr>
          <w:color w:val="FF0000"/>
        </w:rPr>
        <w:t>生育率</w:t>
      </w:r>
      <w:r>
        <w:rPr>
          <w:spacing w:val="-4"/>
        </w:rPr>
        <w:t>高。中</w:t>
      </w:r>
    </w:p>
    <w:p>
      <w:pPr>
        <w:pStyle w:val="BodyText"/>
        <w:spacing w:line="290" w:lineRule="auto" w:before="13"/>
        <w:ind w:left="100" w:right="119"/>
      </w:pPr>
      <w:r>
        <w:rPr>
          <w:w w:val="102"/>
        </w:rPr>
        <w:t>、低推估分別為1.4、1.2及0.9</w:t>
      </w:r>
      <w:r>
        <w:rPr>
          <w:spacing w:val="-1"/>
          <w:w w:val="102"/>
        </w:rPr>
        <w:t>人。由於疫情發展仍存在不確定性，因此近幾年推估結果可能會因疫</w:t>
      </w:r>
      <w:r>
        <w:rPr/>
        <w:t>情有較大差異，但長期人口趨勢推估應不受影響。</w:t>
      </w:r>
    </w:p>
    <w:p>
      <w:pPr>
        <w:pStyle w:val="BodyText"/>
        <w:spacing w:before="12"/>
        <w:rPr>
          <w:sz w:val="28"/>
        </w:rPr>
      </w:pPr>
    </w:p>
    <w:p>
      <w:pPr>
        <w:pStyle w:val="BodyText"/>
        <w:ind w:left="100"/>
      </w:pPr>
      <w:r>
        <w:rPr>
          <w:spacing w:val="-1"/>
        </w:rPr>
        <w:t>最新人口推估報告與兩年前相比，老化程度稍有增加，但差異不大。其中對於進入超高齡社會</w:t>
      </w:r>
    </w:p>
    <w:p>
      <w:pPr>
        <w:pStyle w:val="BodyText"/>
        <w:spacing w:line="580" w:lineRule="auto" w:before="62"/>
        <w:ind w:left="100" w:right="2759"/>
      </w:pPr>
      <w:r>
        <w:rPr>
          <w:spacing w:val="-2"/>
        </w:rPr>
        <w:t>（65歲以上人口占總人口比率超過20%），與前次推估時間點2025年相同。</w:t>
      </w:r>
      <w:r>
        <w:rPr/>
        <w:t>未來工作人口 近一半為中高齡</w:t>
      </w:r>
    </w:p>
    <w:p>
      <w:pPr>
        <w:pStyle w:val="BodyText"/>
        <w:spacing w:line="290" w:lineRule="auto"/>
        <w:ind w:left="100" w:right="119"/>
      </w:pPr>
      <w:r>
        <w:rPr>
          <w:spacing w:val="-2"/>
        </w:rPr>
        <w:t>國發會指出，2022年15~64歲工作年齡人口預估為1630萬人，到2030年，工作年齡人口將降為1507</w:t>
      </w:r>
      <w:r>
        <w:rPr>
          <w:spacing w:val="-2"/>
        </w:rPr>
        <w:t>萬人，2070年再降為776萬人，較2022年減少一半以上。</w:t>
      </w:r>
    </w:p>
    <w:p>
      <w:pPr>
        <w:pStyle w:val="BodyText"/>
        <w:spacing w:before="10"/>
        <w:rPr>
          <w:sz w:val="28"/>
        </w:rPr>
      </w:pPr>
    </w:p>
    <w:p>
      <w:pPr>
        <w:pStyle w:val="BodyText"/>
        <w:spacing w:line="290" w:lineRule="auto"/>
        <w:ind w:left="100" w:right="599"/>
      </w:pPr>
      <w:r>
        <w:rPr>
          <w:spacing w:val="-2"/>
        </w:rPr>
        <w:t>此外，工作年齡人口結構將更趨高齡化；45~64歲中高齡者占工作年齡人口的比率，將由2022</w:t>
      </w:r>
      <w:r>
        <w:rPr>
          <w:spacing w:val="-2"/>
        </w:rPr>
        <w:t>年 43.3%，提高至2070年48.8%，顯示未來工作年齡人口將近一半為中高齡者。</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949120" from="120pt,16.914532pt" to="144pt,16.914532pt" stroked="true" strokeweight=".8pt" strokecolor="#ff0000">
            <v:stroke dashstyle="solid"/>
            <w10:wrap type="none"/>
          </v:line>
        </w:pict>
      </w:r>
      <w:r>
        <w:rPr/>
        <w:pict>
          <v:line style="position:absolute;mso-position-horizontal-relative:page;mso-position-vertical-relative:paragraph;z-index:18949632" from="306pt,16.914532pt" to="342pt,16.914532pt" stroked="true" strokeweight=".8pt" strokecolor="#ff0000">
            <v:stroke dashstyle="solid"/>
            <w10:wrap type="none"/>
          </v:line>
        </w:pict>
      </w:r>
      <w:r>
        <w:rPr>
          <w:spacing w:val="-2"/>
        </w:rPr>
        <w:t>國發會說，未來</w:t>
      </w:r>
      <w:r>
        <w:rPr>
          <w:color w:val="FF0000"/>
          <w:spacing w:val="-2"/>
        </w:rPr>
        <w:t>台灣</w:t>
      </w:r>
      <w:r>
        <w:rPr>
          <w:spacing w:val="-2"/>
        </w:rPr>
        <w:t>人口有5大課題，一是努力提升</w:t>
      </w:r>
      <w:r>
        <w:rPr>
          <w:color w:val="FF0000"/>
          <w:spacing w:val="-2"/>
        </w:rPr>
        <w:t>生育率</w:t>
      </w:r>
      <w:r>
        <w:rPr>
          <w:spacing w:val="-2"/>
        </w:rPr>
        <w:t>，減緩人口老化速度；二是開發高齡及女性人力資源，充裕勞動供給數量；三是鼓勵產業轉型及育才，減輕勞動需求壓力；四是檢討移民政策，擴大勞動供給來源；五為建構共榮自主的高齡社會，完善老年保障。</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[202208232172323]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(18:55)</w:t>
      </w:r>
    </w:p>
    <w:p>
      <w:pPr>
        <w:spacing w:line="249" w:lineRule="auto" w:before="12"/>
        <w:ind w:left="100" w:right="7759" w:firstLine="0"/>
        <w:jc w:val="left"/>
        <w:rPr>
          <w:sz w:val="28"/>
        </w:rPr>
      </w:pPr>
      <w:r>
        <w:rPr>
          <w:sz w:val="28"/>
        </w:rPr>
        <w:t>網站(URL連接) | 財經</w:t>
      </w:r>
      <w:r>
        <w:rPr>
          <w:sz w:val="28"/>
        </w:rPr>
        <w:t>字數: 932 words</w:t>
      </w:r>
    </w:p>
    <w:p>
      <w:pPr>
        <w:pStyle w:val="BodyText"/>
        <w:spacing w:before="9"/>
        <w:rPr>
          <w:sz w:val="21"/>
        </w:rPr>
      </w:pPr>
      <w:r>
        <w:rPr/>
        <w:pict>
          <v:shape style="position:absolute;margin-left:36pt;margin-top:14.945937pt;width:523pt;height:.1pt;mso-position-horizontal-relative:page;mso-position-vertical-relative:paragraph;z-index:-12507136;mso-wrap-distance-left:0;mso-wrap-distance-right:0" id="docshape259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SEMI</w:t>
      </w:r>
      <w:r>
        <w:rPr>
          <w:spacing w:val="-3"/>
          <w:sz w:val="28"/>
        </w:rPr>
        <w:t>攜手台積電慈善基金會推高職人才就業 張淑芬將開講「為新世代人才引路」</w:t>
      </w:r>
    </w:p>
    <w:p>
      <w:pPr>
        <w:pStyle w:val="BodyText"/>
        <w:spacing w:before="12"/>
        <w:rPr>
          <w:sz w:val="22"/>
        </w:rPr>
      </w:pPr>
      <w:r>
        <w:rPr/>
        <w:pict>
          <v:shape style="position:absolute;margin-left:36pt;margin-top:15.723047pt;width:523pt;height:.1pt;mso-position-horizontal-relative:page;mso-position-vertical-relative:paragraph;z-index:-12506624;mso-wrap-distance-left:0;mso-wrap-distance-right:0" id="docshape259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jc w:val="both"/>
      </w:pPr>
      <w:r>
        <w:rPr>
          <w:spacing w:val="-2"/>
          <w:w w:val="85"/>
        </w:rPr>
        <w:t>：https://tw.news.yahoo.com/semi%E6%94%9C%E6%89%8B%E5%8F%B0%E7%A9%8D%E9%9B%BB%E6%85%88% </w:t>
      </w:r>
      <w:r>
        <w:rPr>
          <w:spacing w:val="-2"/>
          <w:w w:val="70"/>
        </w:rPr>
        <w:t>E5%96%84%E5%9F%BA%E9%87%91%E6%9C%83%E6%8E%A8%E9%AB%98%E8%81%B7%E4%BA%BA%E6%89%8D%E5%B0% </w:t>
      </w:r>
      <w:r>
        <w:rPr>
          <w:spacing w:val="-2"/>
          <w:w w:val="85"/>
        </w:rPr>
        <w:t>B1%E6%A5%AD-</w:t>
      </w:r>
    </w:p>
    <w:p>
      <w:pPr>
        <w:pStyle w:val="BodyText"/>
        <w:spacing w:line="297" w:lineRule="exact"/>
        <w:ind w:left="100"/>
      </w:pPr>
      <w:r>
        <w:rPr>
          <w:spacing w:val="-2"/>
          <w:w w:val="70"/>
        </w:rPr>
        <w:t>%E5%BC%B5%E6%B7%91%E8%8A%AC%E5%B0%87%E9%96%8B%E8%AC%9B%E3%80%8C%E7%82%BA%E6%96%B0%E4%B8</w:t>
      </w:r>
    </w:p>
    <w:p>
      <w:pPr>
        <w:pStyle w:val="BodyText"/>
        <w:spacing w:before="62"/>
        <w:ind w:left="100"/>
      </w:pPr>
      <w:r>
        <w:rPr>
          <w:w w:val="75"/>
        </w:rPr>
        <w:t>%96%E4%BB%A3%E4%BA%BA%E6%89%8D%E5%BC%95%E8%B7%AF%E3%80%8D-</w:t>
      </w:r>
      <w:r>
        <w:rPr>
          <w:spacing w:val="-2"/>
          <w:w w:val="90"/>
        </w:rPr>
        <w:t>104654279.html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pict>
          <v:line style="position:absolute;mso-position-horizontal-relative:page;mso-position-vertical-relative:paragraph;z-index:18951680" from="36pt,34.964531pt" to="72pt,34.964531pt" stroked="true" strokeweight=".8pt" strokecolor="#ff0000">
            <v:stroke dashstyle="solid"/>
            <w10:wrap type="none"/>
          </v:line>
        </w:pict>
      </w:r>
      <w:r>
        <w:rPr>
          <w:spacing w:val="-2"/>
        </w:rPr>
        <w:t>即使短期半導體景氣雜音不斷，不過人才欠缺情況仍持續，SEMI今（23）日宣布將於今年SEMICON </w:t>
      </w:r>
      <w:r>
        <w:rPr>
          <w:color w:val="FF0000"/>
        </w:rPr>
        <w:t>Taiwan </w:t>
      </w:r>
      <w:r>
        <w:rPr/>
        <w:t>2022 國際半導體展中攜手台積電慈善基金會、104人力銀行，共同推動「全國高職技術人才</w:t>
      </w:r>
      <w:r>
        <w:rPr>
          <w:spacing w:val="-2"/>
        </w:rPr>
        <w:t>就業計畫」，邀請業者透過分析人力成本結構、進行組織內部職務重整，設定高職人才適聘職務等方式，擴大高職技術人才職缺數量，共同改善基層技術人力缺工問題。</w:t>
      </w:r>
    </w:p>
    <w:p>
      <w:pPr>
        <w:pStyle w:val="BodyText"/>
        <w:spacing w:before="10"/>
        <w:rPr>
          <w:sz w:val="28"/>
        </w:rPr>
      </w:pPr>
    </w:p>
    <w:p>
      <w:pPr>
        <w:pStyle w:val="BodyText"/>
        <w:ind w:left="100"/>
      </w:pPr>
      <w:r>
        <w:rPr/>
        <w:pict>
          <v:shape style="position:absolute;margin-left:300pt;margin-top:16.914532pt;width:36pt;height:.1pt;mso-position-horizontal-relative:page;mso-position-vertical-relative:paragraph;z-index:-12506112;mso-wrap-distance-left:0;mso-wrap-distance-right:0" id="docshape2600" coordorigin="6000,338" coordsize="720,0" path="m6000,338l6720,338e" filled="false" stroked="true" strokeweight=".8pt" strokecolor="#ff0000">
            <v:path arrowok="t"/>
            <v:stroke dashstyle="solid"/>
            <w10:wrap type="topAndBottom"/>
          </v:shape>
        </w:pict>
      </w:r>
      <w:r>
        <w:rPr>
          <w:spacing w:val="-2"/>
        </w:rPr>
        <w:t>台積電慈善基金會董事長張淑芬將在今年SEMICON</w:t>
      </w:r>
      <w:r>
        <w:rPr>
          <w:spacing w:val="-1"/>
        </w:rPr>
        <w:t> </w:t>
      </w:r>
      <w:r>
        <w:rPr>
          <w:color w:val="FF0000"/>
          <w:spacing w:val="-2"/>
        </w:rPr>
        <w:t>Taiwan</w:t>
      </w:r>
      <w:r>
        <w:rPr>
          <w:color w:val="FF0000"/>
        </w:rPr>
        <w:t> </w:t>
      </w:r>
      <w:r>
        <w:rPr>
          <w:spacing w:val="-2"/>
        </w:rPr>
        <w:t>2022</w:t>
      </w:r>
      <w:r>
        <w:rPr>
          <w:spacing w:val="-3"/>
        </w:rPr>
        <w:t> 國際半導體展人才培育講座上分享</w:t>
      </w:r>
    </w:p>
    <w:p>
      <w:pPr>
        <w:pStyle w:val="BodyText"/>
        <w:spacing w:before="13"/>
        <w:ind w:left="100"/>
      </w:pPr>
      <w:r>
        <w:rPr>
          <w:spacing w:val="-1"/>
        </w:rPr>
        <w:t>「為新世代人才引路」演說。資料照／中央社提供</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8952192" from="132pt,16.964531pt" to="156pt,16.964531pt" stroked="true" strokeweight=".8pt" strokecolor="#ff0000">
            <v:stroke dashstyle="solid"/>
            <w10:wrap type="none"/>
          </v:line>
        </w:pict>
      </w:r>
      <w:r>
        <w:rPr/>
        <w:pict>
          <v:line style="position:absolute;mso-position-horizontal-relative:page;mso-position-vertical-relative:paragraph;z-index:18952704" from="528pt,16.964531pt" to="552pt,16.964531pt" stroked="true" strokeweight=".8pt" strokecolor="#ff0000">
            <v:stroke dashstyle="solid"/>
            <w10:wrap type="none"/>
          </v:line>
        </w:pict>
      </w:r>
      <w:r>
        <w:rPr/>
        <w:pict>
          <v:line style="position:absolute;mso-position-horizontal-relative:page;mso-position-vertical-relative:paragraph;z-index:18953216" from="36pt,34.964531pt" to="48pt,34.964531pt" stroked="true" strokeweight=".8pt" strokecolor="#ff0000">
            <v:stroke dashstyle="solid"/>
            <w10:wrap type="none"/>
          </v:line>
        </w:pict>
      </w:r>
      <w:r>
        <w:rPr/>
        <w:pict>
          <v:line style="position:absolute;mso-position-horizontal-relative:page;mso-position-vertical-relative:paragraph;z-index:18953728" from="420pt,34.964531pt" to="456pt,34.964531pt" stroked="true" strokeweight=".8pt" strokecolor="#ff0000">
            <v:stroke dashstyle="solid"/>
            <w10:wrap type="none"/>
          </v:line>
        </w:pict>
      </w:r>
      <w:r>
        <w:rPr/>
        <w:pict>
          <v:line style="position:absolute;mso-position-horizontal-relative:page;mso-position-vertical-relative:paragraph;z-index:18954240" from="420pt,70.964531pt" to="444pt,70.964531pt" stroked="true" strokeweight=".8pt" strokecolor="#ff0000">
            <v:stroke dashstyle="solid"/>
            <w10:wrap type="none"/>
          </v:line>
        </w:pict>
      </w:r>
      <w:r>
        <w:rPr>
          <w:spacing w:val="-2"/>
        </w:rPr>
        <w:t>SEMI全球行銷長暨</w:t>
      </w:r>
      <w:r>
        <w:rPr>
          <w:color w:val="FF0000"/>
          <w:spacing w:val="-2"/>
        </w:rPr>
        <w:t>台灣</w:t>
      </w:r>
      <w:r>
        <w:rPr>
          <w:spacing w:val="-2"/>
        </w:rPr>
        <w:t>區總裁曹世綸表示，半導體產業持續發展，對人才需求水漲船高，但受</w:t>
      </w:r>
      <w:r>
        <w:rPr>
          <w:color w:val="FF0000"/>
          <w:spacing w:val="-2"/>
        </w:rPr>
        <w:t>少子</w:t>
      </w:r>
      <w:r>
        <w:rPr>
          <w:color w:val="FF0000"/>
          <w:spacing w:val="-4"/>
        </w:rPr>
        <w:t>化</w:t>
      </w:r>
      <w:r>
        <w:rPr>
          <w:spacing w:val="-4"/>
        </w:rPr>
        <w:t>浪潮及地緣政治影響，企業必須建構多元人才發展策略。今年SEMICON</w:t>
      </w:r>
      <w:r>
        <w:rPr/>
        <w:t> </w:t>
      </w:r>
      <w:r>
        <w:rPr>
          <w:color w:val="FF0000"/>
          <w:spacing w:val="-4"/>
        </w:rPr>
        <w:t>Taiwan</w:t>
      </w:r>
      <w:r>
        <w:rPr>
          <w:color w:val="FF0000"/>
        </w:rPr>
        <w:t> </w:t>
      </w:r>
      <w:r>
        <w:rPr>
          <w:spacing w:val="-4"/>
        </w:rPr>
        <w:t>國際半導體展推出</w:t>
      </w:r>
      <w:r>
        <w:rPr>
          <w:spacing w:val="-2"/>
        </w:rPr>
        <w:t>人才培育論壇，討論各種重要議題外，更進一步攜手台積電慈善基金會與104人力銀行，共同發起全國高職技術人才就業計畫，盼結合產業力量、啟動用才新思維，共同推動</w:t>
      </w:r>
      <w:r>
        <w:rPr>
          <w:color w:val="FF0000"/>
          <w:spacing w:val="-2"/>
        </w:rPr>
        <w:t>台灣</w:t>
      </w:r>
      <w:r>
        <w:rPr>
          <w:spacing w:val="-2"/>
        </w:rPr>
        <w:t>人才發展之永續展望</w:t>
      </w:r>
    </w:p>
    <w:p>
      <w:pPr>
        <w:spacing w:line="296" w:lineRule="exact" w:before="0"/>
        <w:ind w:left="100" w:right="0" w:firstLine="0"/>
        <w:jc w:val="left"/>
        <w:rPr>
          <w:sz w:val="24"/>
        </w:rPr>
      </w:pPr>
      <w:r>
        <w:rPr>
          <w:sz w:val="24"/>
        </w:rPr>
        <w:t>。</w:t>
      </w:r>
    </w:p>
    <w:p>
      <w:pPr>
        <w:spacing w:after="0" w:line="296" w:lineRule="exact"/>
        <w:jc w:val="left"/>
        <w:rPr>
          <w:sz w:val="24"/>
        </w:rPr>
        <w:sectPr>
          <w:pgSz w:w="11900" w:h="16840"/>
          <w:pgMar w:top="1500" w:bottom="280" w:left="620" w:right="620"/>
        </w:sectPr>
      </w:pPr>
    </w:p>
    <w:p>
      <w:pPr>
        <w:pStyle w:val="BodyText"/>
        <w:spacing w:line="290" w:lineRule="auto" w:before="21"/>
        <w:ind w:left="100" w:right="239"/>
        <w:jc w:val="both"/>
      </w:pPr>
      <w:r>
        <w:rPr>
          <w:spacing w:val="-2"/>
        </w:rPr>
        <w:t>透過新聞稿，台積電慈善基金會董事長張淑芬也指出，孩子不一定要很會唸書，但應該找到自己的天賦特質。台積電慈善基金會長期提供偏鄉青少年多元探索和學習補強的機會，過程中體認到「技職謀生」的重要性，透過技職培訓與工作媒合，讓這些孩子看見職涯更多可能性，及早錨定未來的方向、並學得一技之長。另外，張淑芬也將在人才培育講座上分享「為新世代人才引路」演說。</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8955264" from="210pt,16.914532pt" to="234pt,16.914532pt" stroked="true" strokeweight=".8pt" strokecolor="#ff0000">
            <v:stroke dashstyle="solid"/>
            <w10:wrap type="none"/>
          </v:line>
        </w:pict>
      </w:r>
      <w:r>
        <w:rPr/>
        <w:pict>
          <v:line style="position:absolute;mso-position-horizontal-relative:page;mso-position-vertical-relative:paragraph;z-index:18955776" from="474pt,16.914532pt" to="498pt,16.914532pt" stroked="true" strokeweight=".8pt" strokecolor="#ff0000">
            <v:stroke dashstyle="solid"/>
            <w10:wrap type="none"/>
          </v:line>
        </w:pict>
      </w:r>
      <w:r>
        <w:rPr>
          <w:spacing w:val="-2"/>
        </w:rPr>
        <w:t>根據104人力銀行研究資料顯示，</w:t>
      </w:r>
      <w:r>
        <w:rPr>
          <w:color w:val="FF0000"/>
          <w:spacing w:val="-2"/>
        </w:rPr>
        <w:t>台灣</w:t>
      </w:r>
      <w:r>
        <w:rPr>
          <w:spacing w:val="-2"/>
        </w:rPr>
        <w:t>半導體產業越來越需要高中職技術人才，去年</w:t>
      </w:r>
      <w:r>
        <w:rPr>
          <w:color w:val="FF0000"/>
          <w:spacing w:val="-2"/>
        </w:rPr>
        <w:t>台灣</w:t>
      </w:r>
      <w:r>
        <w:rPr>
          <w:spacing w:val="-2"/>
        </w:rPr>
        <w:t>半導體產業</w:t>
      </w:r>
      <w:r>
        <w:rPr>
          <w:spacing w:val="-4"/>
        </w:rPr>
        <w:t>所釋出的高中職學歷職缺數增加133%，達到近萬名職缺；用才企業數量亦大幅提升55%；且給薪逐年</w:t>
      </w:r>
      <w:r>
        <w:rPr>
          <w:spacing w:val="-2"/>
        </w:rPr>
        <w:t>攀升，2022年半導體產業高中職人員平均月薪，較2020年上升11%，由32.9K提升至36.4K。</w:t>
      </w:r>
    </w:p>
    <w:p>
      <w:pPr>
        <w:pStyle w:val="BodyText"/>
        <w:spacing w:before="11"/>
        <w:rPr>
          <w:sz w:val="28"/>
        </w:rPr>
      </w:pPr>
    </w:p>
    <w:p>
      <w:pPr>
        <w:pStyle w:val="BodyText"/>
        <w:ind w:left="100"/>
        <w:jc w:val="both"/>
      </w:pPr>
      <w:r>
        <w:rPr/>
        <w:pict>
          <v:shape style="position:absolute;margin-left:96pt;margin-top:16.914532pt;width:24pt;height:.1pt;mso-position-horizontal-relative:page;mso-position-vertical-relative:paragraph;z-index:-12502528;mso-wrap-distance-left:0;mso-wrap-distance-right:0" id="docshape2601" coordorigin="1920,338" coordsize="480,0" path="m1920,338l2400,338e" filled="false" stroked="true" strokeweight=".8pt" strokecolor="#ff0000">
            <v:path arrowok="t"/>
            <v:stroke dashstyle="solid"/>
            <w10:wrap type="topAndBottom"/>
          </v:shape>
        </w:pict>
      </w:r>
      <w:r>
        <w:rPr/>
        <w:pict>
          <v:line style="position:absolute;mso-position-horizontal-relative:page;mso-position-vertical-relative:paragraph;z-index:18956288" from="324pt,34.914532pt" to="360pt,34.914532pt" stroked="true" strokeweight=".8pt" strokecolor="#ff0000">
            <v:stroke dashstyle="solid"/>
            <w10:wrap type="none"/>
          </v:line>
        </w:pict>
      </w:r>
      <w:r>
        <w:rPr>
          <w:spacing w:val="-2"/>
        </w:rPr>
        <w:t>為持續提供</w:t>
      </w:r>
      <w:r>
        <w:rPr>
          <w:color w:val="FF0000"/>
          <w:spacing w:val="-2"/>
        </w:rPr>
        <w:t>台灣</w:t>
      </w:r>
      <w:r>
        <w:rPr>
          <w:spacing w:val="3"/>
        </w:rPr>
        <w:t>人才更多優質的職涯選項， </w:t>
      </w:r>
      <w:r>
        <w:rPr>
          <w:spacing w:val="-2"/>
        </w:rPr>
        <w:t>SEMI攜手台積電慈善基金會及104</w:t>
      </w:r>
      <w:r>
        <w:rPr>
          <w:spacing w:val="-3"/>
        </w:rPr>
        <w:t>人力銀行，共同推動</w:t>
      </w:r>
    </w:p>
    <w:p>
      <w:pPr>
        <w:pStyle w:val="BodyText"/>
        <w:spacing w:line="290" w:lineRule="auto" w:before="13"/>
        <w:ind w:left="100" w:right="239"/>
        <w:jc w:val="both"/>
      </w:pPr>
      <w:r>
        <w:rPr>
          <w:spacing w:val="-2"/>
        </w:rPr>
        <w:t>「全國高職技術人才就業計畫」，三方亦將於SEMICON </w:t>
      </w:r>
      <w:r>
        <w:rPr>
          <w:color w:val="FF0000"/>
          <w:spacing w:val="-2"/>
        </w:rPr>
        <w:t>Taiwan </w:t>
      </w:r>
      <w:r>
        <w:rPr>
          <w:spacing w:val="-2"/>
        </w:rPr>
        <w:t>2022 國際半導體展覽期間，共同舉辦「半導體領域的技職人才發展之道」講座，邀請美光與佳冬高農及崑山科技大學，進行產業及學界的深度對談。</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956800" from="528pt,16.964531pt" to="552pt,16.964531pt" stroked="true" strokeweight=".8pt" strokecolor="#ff0000">
            <v:stroke dashstyle="solid"/>
            <w10:wrap type="none"/>
          </v:line>
        </w:pict>
      </w:r>
      <w:r>
        <w:rPr/>
        <w:pict>
          <v:line style="position:absolute;mso-position-horizontal-relative:page;mso-position-vertical-relative:paragraph;z-index:18957312" from="72pt,34.964531pt" to="96pt,34.964531pt" stroked="true" strokeweight=".8pt" strokecolor="#ff0000">
            <v:stroke dashstyle="solid"/>
            <w10:wrap type="none"/>
          </v:line>
        </w:pict>
      </w:r>
      <w:r>
        <w:rPr>
          <w:spacing w:val="-2"/>
        </w:rPr>
        <w:t>此外，今年「展望新世代人才培育論壇」也邀請包括台積電、美光、英特爾、高通、恩智浦、</w:t>
      </w:r>
      <w:r>
        <w:rPr>
          <w:color w:val="FF0000"/>
          <w:spacing w:val="-2"/>
        </w:rPr>
        <w:t>台灣</w:t>
      </w:r>
      <w:r>
        <w:rPr>
          <w:spacing w:val="-2"/>
        </w:rPr>
        <w:t>應材、</w:t>
      </w:r>
      <w:r>
        <w:rPr>
          <w:color w:val="FF0000"/>
          <w:spacing w:val="-2"/>
        </w:rPr>
        <w:t>台灣</w:t>
      </w:r>
      <w:r>
        <w:rPr>
          <w:spacing w:val="-2"/>
        </w:rPr>
        <w:t>默克、艾司摩爾、杜邦、東京威力科創、科林研發等企業，針對半導體展業人才永續發</w:t>
      </w:r>
      <w:r>
        <w:rPr>
          <w:spacing w:val="-1"/>
        </w:rPr>
        <w:t>展，深入探討「半導體領域的技職人才發展之道」、「發掘女性領導力」以及「多元共融」等主題</w:t>
      </w:r>
    </w:p>
    <w:p>
      <w:pPr>
        <w:pStyle w:val="BodyText"/>
        <w:spacing w:line="297" w:lineRule="exact"/>
        <w:ind w:left="100"/>
      </w:pPr>
      <w:r>
        <w:rPr/>
        <w:t>。（審核：葉憶如</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jc w:val="both"/>
      </w:pPr>
      <w:r>
        <w:rPr>
          <w:spacing w:val="-2"/>
          <w:w w:val="110"/>
        </w:rPr>
        <w:t>文章編號: [202208238897279]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(06:03)</w:t>
      </w:r>
    </w:p>
    <w:p>
      <w:pPr>
        <w:spacing w:line="249" w:lineRule="auto" w:before="12"/>
        <w:ind w:left="100" w:right="4819" w:firstLine="0"/>
        <w:jc w:val="left"/>
        <w:rPr>
          <w:sz w:val="28"/>
        </w:rPr>
      </w:pPr>
      <w:r>
        <w:rPr>
          <w:sz w:val="28"/>
        </w:rPr>
        <w:t>網站(URL連接) | 財經 |By 于國欽／台北報導</w:t>
      </w:r>
      <w:r>
        <w:rPr>
          <w:sz w:val="28"/>
        </w:rPr>
        <w:t>字數: 812 words</w:t>
      </w:r>
    </w:p>
    <w:p>
      <w:pPr>
        <w:pStyle w:val="BodyText"/>
        <w:spacing w:before="9"/>
        <w:rPr>
          <w:sz w:val="21"/>
        </w:rPr>
      </w:pPr>
      <w:r>
        <w:rPr/>
        <w:pict>
          <v:shape style="position:absolute;margin-left:36pt;margin-top:14.945937pt;width:523pt;height:.1pt;mso-position-horizontal-relative:page;mso-position-vertical-relative:paragraph;z-index:-12499456;mso-wrap-distance-left:0;mso-wrap-distance-right:0" id="docshape260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國發會：人口老化速度恐加快</w:t>
      </w:r>
    </w:p>
    <w:p>
      <w:pPr>
        <w:pStyle w:val="BodyText"/>
        <w:spacing w:before="12"/>
        <w:rPr>
          <w:sz w:val="22"/>
        </w:rPr>
      </w:pPr>
      <w:r>
        <w:rPr/>
        <w:pict>
          <v:shape style="position:absolute;margin-left:36pt;margin-top:15.723047pt;width:523pt;height:.1pt;mso-position-horizontal-relative:page;mso-position-vertical-relative:paragraph;z-index:-12498944;mso-wrap-distance-left:0;mso-wrap-distance-right:0" id="docshape260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：https://tw.news.yahoo.com/%E5%9C%8B%E7%99%BC%E6%9C%83-</w:t>
      </w:r>
    </w:p>
    <w:p>
      <w:pPr>
        <w:pStyle w:val="BodyText"/>
        <w:spacing w:line="290" w:lineRule="auto" w:before="62"/>
        <w:ind w:left="100"/>
      </w:pPr>
      <w:r>
        <w:rPr>
          <w:spacing w:val="-2"/>
          <w:w w:val="70"/>
        </w:rPr>
        <w:t>%E4%BA%BA%E5%8F%A3%E8%80%81%E5%8C%96%E9%80%9F%E5%BA%A6%E6%81%90%E5%8A%A0%E5%BF%AB-</w:t>
      </w:r>
      <w:r>
        <w:rPr>
          <w:spacing w:val="80"/>
          <w:w w:val="150"/>
        </w:rPr>
        <w:t>   </w:t>
      </w:r>
      <w:r>
        <w:rPr>
          <w:spacing w:val="-2"/>
        </w:rPr>
        <w:t>201000930.html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pict>
          <v:shape style="position:absolute;margin-left:264pt;margin-top:16.914532pt;width:36pt;height:.1pt;mso-position-horizontal-relative:page;mso-position-vertical-relative:paragraph;z-index:-12498432;mso-wrap-distance-left:0;mso-wrap-distance-right:0" id="docshape2604" coordorigin="5280,338" coordsize="720,0" path="m5280,338l6000,338e" filled="false" stroked="true" strokeweight=".8pt" strokecolor="#ff0000">
            <v:path arrowok="t"/>
            <v:stroke dashstyle="solid"/>
            <w10:wrap type="topAndBottom"/>
          </v:shape>
        </w:pict>
      </w:r>
      <w:r>
        <w:rPr/>
        <w:pict>
          <v:line style="position:absolute;mso-position-horizontal-relative:page;mso-position-vertical-relative:paragraph;z-index:18959360" from="84pt,34.914532pt" to="108pt,34.914532pt" stroked="true" strokeweight=".8pt" strokecolor="#ff0000">
            <v:stroke dashstyle="solid"/>
            <w10:wrap type="none"/>
          </v:line>
        </w:pict>
      </w:r>
      <w:r>
        <w:rPr/>
        <w:t>國發會22日公布最新人口推估報告，估今年</w:t>
      </w:r>
      <w:r>
        <w:rPr>
          <w:color w:val="FF0000"/>
        </w:rPr>
        <w:t>生育率</w:t>
      </w:r>
      <w:r>
        <w:rPr/>
        <w:t>0.85~0.91</w:t>
      </w:r>
      <w:r>
        <w:rPr>
          <w:spacing w:val="-1"/>
        </w:rPr>
        <w:t>人，創歷年最低，老化速度將因此加快</w:t>
      </w:r>
    </w:p>
    <w:p>
      <w:pPr>
        <w:pStyle w:val="BodyText"/>
        <w:spacing w:line="290" w:lineRule="auto" w:before="13"/>
        <w:ind w:left="100" w:right="239"/>
      </w:pPr>
      <w:r>
        <w:rPr>
          <w:spacing w:val="-2"/>
        </w:rPr>
        <w:t>，參年後</w:t>
      </w:r>
      <w:r>
        <w:rPr>
          <w:color w:val="FF0000"/>
          <w:spacing w:val="-2"/>
        </w:rPr>
        <w:t>台灣</w:t>
      </w:r>
      <w:r>
        <w:rPr>
          <w:spacing w:val="-2"/>
        </w:rPr>
        <w:t>將進入超高齡社會（2025年），人口紅利也將在2028年結束。此外，依賴人口也加速</w:t>
      </w:r>
      <w:r>
        <w:rPr>
          <w:spacing w:val="-2"/>
        </w:rPr>
        <w:t>於2060年超過工作年齡人口，比兩年前的預測提前四年到來。</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8959872" from="480pt,16.914532pt" to="516pt,16.914532pt" stroked="true" strokeweight=".8pt" strokecolor="#ff0000">
            <v:stroke dashstyle="solid"/>
            <w10:wrap type="none"/>
          </v:line>
        </w:pict>
      </w:r>
      <w:r>
        <w:rPr/>
        <w:pict>
          <v:line style="position:absolute;mso-position-horizontal-relative:page;mso-position-vertical-relative:paragraph;z-index:18960384" from="498pt,34.914532pt" to="522pt,34.914532pt" stroked="true" strokeweight=".8pt" strokecolor="#ff0000">
            <v:stroke dashstyle="solid"/>
            <w10:wrap type="none"/>
          </v:line>
        </w:pict>
      </w:r>
      <w:r>
        <w:rPr>
          <w:w w:val="100"/>
        </w:rPr>
        <w:t>國發會委員會議通過2022年人口推估報告，人力處長林至美表示，國發會每兩年依據</w:t>
      </w:r>
      <w:r>
        <w:rPr>
          <w:color w:val="FF0000"/>
        </w:rPr>
        <w:t>生育率</w:t>
      </w:r>
      <w:r>
        <w:rPr/>
        <w:t>、死亡</w:t>
      </w:r>
      <w:r>
        <w:rPr>
          <w:w w:val="100"/>
        </w:rPr>
        <w:t>率及社會遷徙的變化進行人口推計，本次人口推估期間為2022~2070年，依據本次推估，</w:t>
      </w:r>
      <w:r>
        <w:rPr>
          <w:color w:val="FF0000"/>
        </w:rPr>
        <w:t>台灣</w:t>
      </w:r>
      <w:r>
        <w:rPr>
          <w:spacing w:val="-7"/>
        </w:rPr>
        <w:t>老年人</w:t>
      </w:r>
      <w:r>
        <w:rPr>
          <w:w w:val="100"/>
        </w:rPr>
        <w:t>口在2025年將達468萬人，占總人口比重20％，正式進入超高齡社會。</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960896" from="192pt,16.914532pt" to="216pt,16.914532pt" stroked="true" strokeweight=".8pt" strokecolor="#ff0000">
            <v:stroke dashstyle="solid"/>
            <w10:wrap type="none"/>
          </v:line>
        </w:pict>
      </w:r>
      <w:r>
        <w:rPr>
          <w:spacing w:val="-2"/>
        </w:rPr>
        <w:t>國發會副主委游建華也指出，</w:t>
      </w:r>
      <w:r>
        <w:rPr>
          <w:color w:val="FF0000"/>
          <w:spacing w:val="-2"/>
        </w:rPr>
        <w:t>台灣</w:t>
      </w:r>
      <w:r>
        <w:rPr>
          <w:spacing w:val="-2"/>
        </w:rPr>
        <w:t>自1990年以來開始享有的人口紅利（工作年齡人口占比逾三分之</w:t>
      </w:r>
      <w:r>
        <w:rPr>
          <w:spacing w:val="-2"/>
        </w:rPr>
        <w:t>二），也將在2028年結束，對於未來人力缺口這個重要題，政府將會推出相關政策因應。</w:t>
      </w:r>
    </w:p>
    <w:p>
      <w:pPr>
        <w:pStyle w:val="BodyText"/>
        <w:spacing w:before="11"/>
        <w:rPr>
          <w:sz w:val="28"/>
        </w:rPr>
      </w:pPr>
    </w:p>
    <w:p>
      <w:pPr>
        <w:pStyle w:val="BodyText"/>
        <w:spacing w:before="1"/>
        <w:ind w:left="100"/>
      </w:pPr>
      <w:r>
        <w:rPr>
          <w:spacing w:val="-1"/>
        </w:rPr>
        <w:t>林至美說，有關超高齡社會、人口紅利結束這兩個時程，本次推估的時間，與兩年前的推估一樣</w:t>
      </w:r>
    </w:p>
    <w:p>
      <w:pPr>
        <w:pStyle w:val="BodyText"/>
        <w:spacing w:line="290" w:lineRule="auto" w:before="62"/>
        <w:ind w:left="100" w:right="239"/>
      </w:pPr>
      <w:r>
        <w:rPr>
          <w:spacing w:val="-2"/>
        </w:rPr>
        <w:t>，沒有變化，雖然三、五年內的短期推估和兩年前的估計差不多，但長期二、三十年的推估就有明顯變化了，老化正加快中。</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961408" from="84pt,16.914532pt" to="108pt,16.914532pt" stroked="true" strokeweight=".8pt" strokecolor="#ff0000">
            <v:stroke dashstyle="solid"/>
            <w10:wrap type="none"/>
          </v:line>
        </w:pict>
      </w:r>
      <w:r>
        <w:rPr/>
        <w:pict>
          <v:line style="position:absolute;mso-position-horizontal-relative:page;mso-position-vertical-relative:paragraph;z-index:18961920" from="288pt,16.914532pt" to="324pt,16.914532pt" stroked="true" strokeweight=".8pt" strokecolor="#ff0000">
            <v:stroke dashstyle="solid"/>
            <w10:wrap type="none"/>
          </v:line>
        </w:pict>
      </w:r>
      <w:r>
        <w:rPr/>
        <w:t>她解釋，</w:t>
      </w:r>
      <w:r>
        <w:rPr>
          <w:color w:val="FF0000"/>
        </w:rPr>
        <w:t>台灣</w:t>
      </w:r>
      <w:r>
        <w:rPr/>
        <w:t>老化之所以加速，這是因近年「總</w:t>
      </w:r>
      <w:r>
        <w:rPr>
          <w:color w:val="FF0000"/>
        </w:rPr>
        <w:t>生育率</w:t>
      </w:r>
      <w:r>
        <w:rPr>
          <w:w w:val="102"/>
        </w:rPr>
        <w:t>」年年下滑，去年降至0.98人，今年在虎年</w:t>
      </w:r>
      <w:r>
        <w:rPr>
          <w:w w:val="101"/>
        </w:rPr>
        <w:t>效應下估計將續降至0.85人~0.91人（每位育齡婦女一生所生的子女數）的歷年最低，這代表20</w:t>
      </w:r>
      <w:r>
        <w:rPr>
          <w:spacing w:val="-10"/>
          <w:w w:val="101"/>
        </w:rPr>
        <w:t>年後</w:t>
      </w:r>
    </w:p>
    <w:p>
      <w:pPr>
        <w:spacing w:after="0" w:line="290" w:lineRule="auto"/>
        <w:sectPr>
          <w:pgSz w:w="11900" w:h="16840"/>
          <w:pgMar w:top="1500" w:bottom="280" w:left="620" w:right="620"/>
        </w:sectPr>
      </w:pPr>
    </w:p>
    <w:p>
      <w:pPr>
        <w:pStyle w:val="BodyText"/>
        <w:spacing w:line="290" w:lineRule="auto" w:before="21"/>
        <w:ind w:left="100" w:right="239"/>
      </w:pPr>
      <w:r>
        <w:rPr>
          <w:spacing w:val="-2"/>
        </w:rPr>
        <w:t>進入工作年齡人口的人數會下滑，據此推估，依賴人口（老年及幼年）將在2060年超過工作年齡人</w:t>
      </w:r>
      <w:r>
        <w:rPr>
          <w:spacing w:val="-2"/>
        </w:rPr>
        <w:t>口，比前次推估提前了四年到來。</w:t>
      </w:r>
    </w:p>
    <w:p>
      <w:pPr>
        <w:pStyle w:val="BodyText"/>
        <w:spacing w:before="12"/>
        <w:rPr>
          <w:sz w:val="28"/>
        </w:rPr>
      </w:pPr>
    </w:p>
    <w:p>
      <w:pPr>
        <w:pStyle w:val="BodyText"/>
        <w:spacing w:line="290" w:lineRule="auto"/>
        <w:ind w:left="100" w:right="239"/>
      </w:pPr>
      <w:r>
        <w:rPr>
          <w:spacing w:val="-2"/>
        </w:rPr>
        <w:t>除依賴人口超過工作年齡人口比前次預測提前四年到來，65歲以上老年人口占比超過30％、老年人</w:t>
      </w:r>
      <w:r>
        <w:rPr>
          <w:spacing w:val="-2"/>
        </w:rPr>
        <w:t>口占總人口三分之一的時程也都比前次預測提前一年到來。</w:t>
      </w:r>
    </w:p>
    <w:p>
      <w:pPr>
        <w:pStyle w:val="BodyText"/>
        <w:spacing w:before="11"/>
        <w:rPr>
          <w:sz w:val="28"/>
        </w:rPr>
      </w:pPr>
    </w:p>
    <w:p>
      <w:pPr>
        <w:pStyle w:val="BodyText"/>
        <w:spacing w:line="290" w:lineRule="auto" w:before="1"/>
        <w:ind w:left="100" w:right="119"/>
        <w:jc w:val="both"/>
      </w:pPr>
      <w:r>
        <w:rPr/>
        <w:pict>
          <v:line style="position:absolute;mso-position-horizontal-relative:page;mso-position-vertical-relative:paragraph;z-index:18962432" from="360pt,16.964531pt" to="396pt,16.964531pt" stroked="true" strokeweight=".8pt" strokecolor="#ff0000">
            <v:stroke dashstyle="solid"/>
            <w10:wrap type="none"/>
          </v:line>
        </w:pict>
      </w:r>
      <w:r>
        <w:rPr/>
        <w:pict>
          <v:line style="position:absolute;mso-position-horizontal-relative:page;mso-position-vertical-relative:paragraph;z-index:18962944" from="324pt,34.964531pt" to="360pt,34.964531pt" stroked="true" strokeweight=".8pt" strokecolor="#ff0000">
            <v:stroke dashstyle="solid"/>
            <w10:wrap type="none"/>
          </v:line>
        </w:pict>
      </w:r>
      <w:r>
        <w:rPr/>
        <w:pict>
          <v:line style="position:absolute;mso-position-horizontal-relative:page;mso-position-vertical-relative:paragraph;z-index:18963456" from="534pt,34.964531pt" to="558pt,34.964531pt" stroked="true" strokeweight=".8pt" strokecolor="#ff0000">
            <v:stroke dashstyle="solid"/>
            <w10:wrap type="none"/>
          </v:line>
        </w:pict>
      </w:r>
      <w:r>
        <w:rPr/>
        <w:pict>
          <v:line style="position:absolute;mso-position-horizontal-relative:page;mso-position-vertical-relative:paragraph;z-index:18963968" from="72pt,52.964531pt" to="108pt,52.964531pt" stroked="true" strokeweight=".8pt" strokecolor="#ff0000">
            <v:stroke dashstyle="solid"/>
            <w10:wrap type="none"/>
          </v:line>
        </w:pict>
      </w:r>
      <w:r>
        <w:rPr/>
        <w:pict>
          <v:line style="position:absolute;mso-position-horizontal-relative:page;mso-position-vertical-relative:paragraph;z-index:18964480" from="204pt,52.964531pt" to="228pt,52.964531pt" stroked="true" strokeweight=".8pt" strokecolor="#ff0000">
            <v:stroke dashstyle="solid"/>
            <w10:wrap type="none"/>
          </v:line>
        </w:pict>
      </w:r>
      <w:r>
        <w:rPr>
          <w:spacing w:val="-2"/>
        </w:rPr>
        <w:t>林至美表示，日本目前雖是老年化最嚴重的國家，但由於近年</w:t>
      </w:r>
      <w:r>
        <w:rPr>
          <w:color w:val="FF0000"/>
          <w:spacing w:val="-2"/>
        </w:rPr>
        <w:t>生育率</w:t>
      </w:r>
      <w:r>
        <w:rPr>
          <w:spacing w:val="-2"/>
        </w:rPr>
        <w:t>已提升至1.3人~1.4人，因此老</w:t>
      </w:r>
      <w:r>
        <w:rPr>
          <w:spacing w:val="-2"/>
        </w:rPr>
        <w:t>化情況趨平穩，而歐美過去老化也很嚴重，但隨著近年</w:t>
      </w:r>
      <w:r>
        <w:rPr>
          <w:color w:val="FF0000"/>
          <w:spacing w:val="-2"/>
        </w:rPr>
        <w:t>生育率</w:t>
      </w:r>
      <w:r>
        <w:rPr>
          <w:spacing w:val="-2"/>
        </w:rPr>
        <w:t>升至1.5人~1.6人，情況也趨緩，</w:t>
      </w:r>
      <w:r>
        <w:rPr>
          <w:color w:val="FF0000"/>
          <w:spacing w:val="-2"/>
        </w:rPr>
        <w:t>台灣</w:t>
      </w:r>
      <w:r>
        <w:rPr>
          <w:spacing w:val="-2"/>
        </w:rPr>
        <w:t>隨著總</w:t>
      </w:r>
      <w:r>
        <w:rPr>
          <w:color w:val="FF0000"/>
          <w:spacing w:val="-2"/>
        </w:rPr>
        <w:t>生育率</w:t>
      </w:r>
      <w:r>
        <w:rPr>
          <w:spacing w:val="-2"/>
        </w:rPr>
        <w:t>的下滑，這將使得</w:t>
      </w:r>
      <w:r>
        <w:rPr>
          <w:color w:val="FF0000"/>
          <w:spacing w:val="-2"/>
        </w:rPr>
        <w:t>台灣</w:t>
      </w:r>
      <w:r>
        <w:rPr>
          <w:spacing w:val="-2"/>
        </w:rPr>
        <w:t>工作年齡人口（15~64歲）占比下降速度快於其他國家，估計自 2056年起這一比重將低於主要國家，僅略高於韓國，並於2060年起低於50％。</w:t>
      </w:r>
    </w:p>
    <w:p>
      <w:pPr>
        <w:pStyle w:val="BodyText"/>
        <w:spacing w:before="10"/>
        <w:rPr>
          <w:sz w:val="28"/>
        </w:rPr>
      </w:pPr>
    </w:p>
    <w:p>
      <w:pPr>
        <w:pStyle w:val="BodyText"/>
        <w:ind w:left="100"/>
      </w:pPr>
      <w:r>
        <w:rPr>
          <w:spacing w:val="-2"/>
        </w:rPr>
        <w:t>更多工商時報報導</w:t>
      </w:r>
    </w:p>
    <w:p>
      <w:pPr>
        <w:pStyle w:val="BodyText"/>
        <w:rPr>
          <w:sz w:val="34"/>
        </w:rPr>
      </w:pPr>
    </w:p>
    <w:p>
      <w:pPr>
        <w:pStyle w:val="BodyText"/>
        <w:ind w:left="100"/>
      </w:pPr>
      <w:r>
        <w:rPr>
          <w:spacing w:val="8"/>
        </w:rPr>
        <w:t>美經濟重啟 </w:t>
      </w:r>
      <w:r>
        <w:rPr/>
        <w:t>Nike</w:t>
      </w:r>
      <w:r>
        <w:rPr>
          <w:spacing w:val="-2"/>
        </w:rPr>
        <w:t>財報超預期</w:t>
      </w:r>
    </w:p>
    <w:p>
      <w:pPr>
        <w:pStyle w:val="BodyText"/>
        <w:rPr>
          <w:sz w:val="34"/>
        </w:rPr>
      </w:pPr>
    </w:p>
    <w:p>
      <w:pPr>
        <w:pStyle w:val="BodyText"/>
        <w:spacing w:line="580" w:lineRule="auto"/>
        <w:ind w:left="100" w:right="5639"/>
      </w:pPr>
      <w:r>
        <w:rPr/>
        <w:t>徐秀蘭：能源政策明確 就能拚出產業需要的電亞太電開新局 遠傳扮靠山</w:t>
      </w:r>
    </w:p>
    <w:p>
      <w:pPr>
        <w:pStyle w:val="BodyText"/>
        <w:spacing w:before="11"/>
        <w:rPr>
          <w:sz w:val="28"/>
        </w:rPr>
      </w:pPr>
    </w:p>
    <w:p>
      <w:pPr>
        <w:pStyle w:val="BodyText"/>
        <w:ind w:left="100"/>
      </w:pPr>
      <w:r>
        <w:rPr>
          <w:spacing w:val="-2"/>
          <w:w w:val="110"/>
        </w:rPr>
        <w:t>文章編號: [202208230818668]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2022-08-23</w:t>
      </w:r>
      <w:r>
        <w:rPr>
          <w:spacing w:val="62"/>
          <w:w w:val="150"/>
          <w:sz w:val="28"/>
        </w:rPr>
        <w:t> </w:t>
      </w:r>
      <w:r>
        <w:rPr>
          <w:spacing w:val="-2"/>
          <w:sz w:val="28"/>
        </w:rPr>
        <w:t>(13:09)</w:t>
      </w:r>
    </w:p>
    <w:p>
      <w:pPr>
        <w:spacing w:line="249" w:lineRule="auto" w:before="12"/>
        <w:ind w:left="100" w:right="7199" w:firstLine="0"/>
        <w:jc w:val="left"/>
        <w:rPr>
          <w:sz w:val="28"/>
        </w:rPr>
      </w:pPr>
      <w:r>
        <w:rPr>
          <w:sz w:val="28"/>
        </w:rPr>
        <w:t>網站(URL連接) | 即時新聞</w:t>
      </w:r>
      <w:r>
        <w:rPr>
          <w:spacing w:val="10"/>
          <w:sz w:val="28"/>
        </w:rPr>
        <w:t>字數: </w:t>
      </w:r>
      <w:r>
        <w:rPr>
          <w:sz w:val="28"/>
        </w:rPr>
        <w:t>1035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492288;mso-wrap-distance-left:0;mso-wrap-distance-right:0" id="docshape260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因應</w:t>
      </w:r>
      <w:r>
        <w:rPr>
          <w:color w:val="FF0000"/>
          <w:sz w:val="28"/>
        </w:rPr>
        <w:t>少子化</w:t>
      </w:r>
      <w:r>
        <w:rPr>
          <w:spacing w:val="-1"/>
          <w:sz w:val="28"/>
        </w:rPr>
        <w:t>風暴 長榮大學超前部署克服挑戰</w:t>
      </w:r>
    </w:p>
    <w:p>
      <w:pPr>
        <w:pStyle w:val="BodyText"/>
        <w:spacing w:line="20" w:lineRule="exact"/>
        <w:ind w:left="660"/>
        <w:rPr>
          <w:sz w:val="2"/>
        </w:rPr>
      </w:pPr>
      <w:r>
        <w:rPr>
          <w:sz w:val="2"/>
        </w:rPr>
        <w:pict>
          <v:group style="width:42pt;height:.95pt;mso-position-horizontal-relative:char;mso-position-vertical-relative:line" id="docshapegroup2606"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491264;mso-wrap-distance-left:0;mso-wrap-distance-right:0" id="docshape260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：https://n.yam.com/Article/20220823186300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記者李文生／台南報導</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8966528" from="36pt,16.964531pt" to="72pt,16.964531pt" stroked="true" strokeweight=".8pt" strokecolor="#ff0000">
            <v:stroke dashstyle="solid"/>
            <w10:wrap type="none"/>
          </v:line>
        </w:pict>
      </w:r>
      <w:r>
        <w:rPr/>
        <w:pict>
          <v:line style="position:absolute;mso-position-horizontal-relative:page;mso-position-vertical-relative:paragraph;z-index:18967040" from="228pt,16.964531pt" to="252pt,16.964531pt" stroked="true" strokeweight=".8pt" strokecolor="#ff0000">
            <v:stroke dashstyle="solid"/>
            <w10:wrap type="none"/>
          </v:line>
        </w:pict>
      </w:r>
      <w:r>
        <w:rPr/>
        <w:pict>
          <v:line style="position:absolute;mso-position-horizontal-relative:page;mso-position-vertical-relative:paragraph;z-index:18967552" from="132pt,34.964531pt" to="156pt,34.964531pt" stroked="true" strokeweight=".8pt" strokecolor="#ff0000">
            <v:stroke dashstyle="solid"/>
            <w10:wrap type="none"/>
          </v:line>
        </w:pict>
      </w:r>
      <w:r>
        <w:rPr>
          <w:color w:val="FF0000"/>
          <w:spacing w:val="-2"/>
        </w:rPr>
        <w:t>少子化</w:t>
      </w:r>
      <w:r>
        <w:rPr>
          <w:spacing w:val="-2"/>
        </w:rPr>
        <w:t>風暴如滾雪球般波及全世界，</w:t>
      </w:r>
      <w:r>
        <w:rPr>
          <w:color w:val="FF0000"/>
          <w:spacing w:val="-2"/>
        </w:rPr>
        <w:t>台灣</w:t>
      </w:r>
      <w:r>
        <w:rPr>
          <w:spacing w:val="-2"/>
        </w:rPr>
        <w:t>也無法置身事外。由於人口密集度不同，各城市影響程度也不一樣，位處南</w:t>
      </w:r>
      <w:r>
        <w:rPr>
          <w:color w:val="FF0000"/>
          <w:spacing w:val="-2"/>
        </w:rPr>
        <w:t>台灣</w:t>
      </w:r>
      <w:r>
        <w:rPr>
          <w:spacing w:val="-2"/>
        </w:rPr>
        <w:t>的長榮大學頗為有感。幸在董事會強力支持下，提前規劃轉型策略與變革方案，全校教職員工生也同校一命齊心努力。李泳龍校長表示，高等教育的核心目標是為培育下個世代人才，透過淨零碳排與南方戰略，長榮大學已走在脫胎換骨的道路上，有信心克服這場風暴帶來</w:t>
      </w:r>
      <w:r>
        <w:rPr>
          <w:spacing w:val="-4"/>
        </w:rPr>
        <w:t>的挑戰。</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8968064" from="60pt,16.914532pt" to="84pt,16.914532pt" stroked="true" strokeweight=".8pt" strokecolor="#ff0000">
            <v:stroke dashstyle="solid"/>
            <w10:wrap type="none"/>
          </v:line>
        </w:pict>
      </w:r>
      <w:r>
        <w:rPr/>
        <w:pict>
          <v:line style="position:absolute;mso-position-horizontal-relative:page;mso-position-vertical-relative:paragraph;z-index:18968576" from="180pt,16.914532pt" to="216pt,16.914532pt" stroked="true" strokeweight=".8pt" strokecolor="#ff0000">
            <v:stroke dashstyle="solid"/>
            <w10:wrap type="none"/>
          </v:line>
        </w:pict>
      </w:r>
      <w:r>
        <w:rPr/>
        <w:pict>
          <v:line style="position:absolute;mso-position-horizontal-relative:page;mso-position-vertical-relative:paragraph;z-index:18969088" from="204pt,34.914532pt" to="240pt,34.914532pt" stroked="true" strokeweight=".8pt" strokecolor="#ff0000">
            <v:stroke dashstyle="solid"/>
            <w10:wrap type="none"/>
          </v:line>
        </w:pict>
      </w:r>
      <w:r>
        <w:rPr>
          <w:spacing w:val="-2"/>
        </w:rPr>
        <w:t>由於</w:t>
      </w:r>
      <w:r>
        <w:rPr>
          <w:color w:val="FF0000"/>
          <w:spacing w:val="-2"/>
        </w:rPr>
        <w:t>台灣</w:t>
      </w:r>
      <w:r>
        <w:rPr>
          <w:spacing w:val="-2"/>
        </w:rPr>
        <w:t>出生率逐年降低，</w:t>
      </w:r>
      <w:r>
        <w:rPr>
          <w:color w:val="FF0000"/>
          <w:spacing w:val="-2"/>
        </w:rPr>
        <w:t>少子化</w:t>
      </w:r>
      <w:r>
        <w:rPr>
          <w:spacing w:val="-2"/>
        </w:rPr>
        <w:t>風暴襲向大專校院，教育部推出新南向人才培育計畫因應，期望藉由與新南向國家的交流，減輕</w:t>
      </w:r>
      <w:r>
        <w:rPr>
          <w:color w:val="FF0000"/>
          <w:spacing w:val="-2"/>
        </w:rPr>
        <w:t>少子化</w:t>
      </w:r>
      <w:r>
        <w:rPr>
          <w:spacing w:val="-2"/>
        </w:rPr>
        <w:t>帶來的衝擊。李泳龍校長表示，教育部於106年至110年推動</w:t>
      </w:r>
      <w:r>
        <w:rPr>
          <w:spacing w:val="-2"/>
        </w:rPr>
        <w:t>新南向人才培育計畫，總經費達56億8千多萬元，分5年執行，其目標為提供優質教育產業與專業人才雙向培育、擴大雙邊青年學者及學子交流、擴展雙邊教育合作平台。</w:t>
      </w:r>
    </w:p>
    <w:p>
      <w:pPr>
        <w:pStyle w:val="BodyText"/>
        <w:spacing w:before="10"/>
        <w:rPr>
          <w:sz w:val="28"/>
        </w:rPr>
      </w:pPr>
    </w:p>
    <w:p>
      <w:pPr>
        <w:pStyle w:val="BodyText"/>
        <w:spacing w:line="290" w:lineRule="auto"/>
        <w:ind w:left="100" w:right="239"/>
      </w:pPr>
      <w:r>
        <w:rPr>
          <w:spacing w:val="-2"/>
        </w:rPr>
        <w:t>李泳龍校長表示，擴大雙邊交流主要是吸引東協及南亞優秀青年學子來台留學或研習、鼓勵國內青</w:t>
      </w:r>
      <w:r>
        <w:rPr>
          <w:spacing w:val="-1"/>
        </w:rPr>
        <w:t>年學子赴東南亞及南亞地區深度歷練，進而培養新南向國際事務人才，擴展與新南向國家雙向交流</w:t>
      </w:r>
    </w:p>
    <w:p>
      <w:pPr>
        <w:pStyle w:val="BodyText"/>
        <w:spacing w:line="290" w:lineRule="auto"/>
        <w:ind w:left="100" w:right="479"/>
      </w:pPr>
      <w:r>
        <w:rPr>
          <w:spacing w:val="-2"/>
        </w:rPr>
        <w:t>。該校近年來深化東南亞國家交流有良好的成果，目前有馬來西亞、印尼、泰國、越南、印度等 21國近300名國際學生，僅馬來西亞就有大學姊妹校9所、夥伴高中45所、學生百餘人。</w:t>
      </w:r>
    </w:p>
    <w:p>
      <w:pPr>
        <w:pStyle w:val="BodyText"/>
        <w:spacing w:before="11"/>
        <w:rPr>
          <w:sz w:val="28"/>
        </w:rPr>
      </w:pPr>
    </w:p>
    <w:p>
      <w:pPr>
        <w:pStyle w:val="BodyText"/>
        <w:ind w:left="100"/>
      </w:pPr>
      <w:r>
        <w:rPr/>
        <w:t>根據教育部資料，馬來西亞是我國教育合作的重要夥伴之一，110</w:t>
      </w:r>
      <w:r>
        <w:rPr>
          <w:spacing w:val="-1"/>
        </w:rPr>
        <w:t>學年在台大專校院留學及研習的馬</w:t>
      </w:r>
    </w:p>
    <w:p>
      <w:pPr>
        <w:spacing w:after="0"/>
        <w:sectPr>
          <w:pgSz w:w="11900" w:h="16840"/>
          <w:pgMar w:top="1500" w:bottom="280" w:left="620" w:right="620"/>
        </w:sectPr>
      </w:pPr>
    </w:p>
    <w:p>
      <w:pPr>
        <w:pStyle w:val="BodyText"/>
        <w:spacing w:line="290" w:lineRule="auto" w:before="21"/>
        <w:ind w:left="100" w:right="119"/>
        <w:jc w:val="both"/>
      </w:pPr>
      <w:r>
        <w:rPr/>
        <w:pict>
          <v:line style="position:absolute;mso-position-horizontal-relative:page;mso-position-vertical-relative:paragraph;z-index:18969600" from="342pt,17.964531pt" to="366pt,17.964531pt" stroked="true" strokeweight=".8pt" strokecolor="#ff0000">
            <v:stroke dashstyle="solid"/>
            <w10:wrap type="none"/>
          </v:line>
        </w:pict>
      </w:r>
      <w:r>
        <w:rPr>
          <w:spacing w:val="-2"/>
        </w:rPr>
        <w:t>來西亞學生人數有1萬2510人。此次馬來西亞留台聯總舉辦</w:t>
      </w:r>
      <w:r>
        <w:rPr>
          <w:color w:val="FF0000"/>
          <w:spacing w:val="-2"/>
        </w:rPr>
        <w:t>台灣</w:t>
      </w:r>
      <w:r>
        <w:rPr>
          <w:spacing w:val="-2"/>
        </w:rPr>
        <w:t>教育展，就有81所大專校院參與。李</w:t>
      </w:r>
      <w:r>
        <w:rPr>
          <w:spacing w:val="-2"/>
        </w:rPr>
        <w:t>泳龍校長說，該校也由副校長吳佩芝帶隊參加，副校長孫惠民及創新育成中心團隊則將於8月26日至 9月5日，前往東馬、西馬舉辦咖啡工作坊，強化雙方的交流。</w:t>
      </w:r>
    </w:p>
    <w:p>
      <w:pPr>
        <w:pStyle w:val="BodyText"/>
        <w:spacing w:before="11"/>
        <w:rPr>
          <w:sz w:val="28"/>
        </w:rPr>
      </w:pPr>
    </w:p>
    <w:p>
      <w:pPr>
        <w:pStyle w:val="BodyText"/>
        <w:spacing w:line="290" w:lineRule="auto" w:before="1"/>
        <w:ind w:left="100" w:right="239"/>
      </w:pPr>
      <w:r>
        <w:rPr>
          <w:spacing w:val="-2"/>
        </w:rPr>
        <w:t>至於淨零碳排，長榮大學也超前佈署。李泳龍校長指出，因應氣候變遷，世界各國提出2050年淨零</w:t>
      </w:r>
      <w:r>
        <w:rPr>
          <w:spacing w:val="-1"/>
        </w:rPr>
        <w:t>排放的承諾，該校設置淨零永續推動辦公室，統合校內教學與研究資源，讓學生取得跨學院的環境</w:t>
      </w:r>
    </w:p>
    <w:p>
      <w:pPr>
        <w:pStyle w:val="BodyText"/>
        <w:spacing w:line="290" w:lineRule="auto"/>
        <w:ind w:left="100" w:right="239"/>
      </w:pPr>
      <w:r>
        <w:rPr>
          <w:spacing w:val="-2"/>
        </w:rPr>
        <w:t>、社會、治理等課程及零碳排學分的基礎知識。此外，也積極規劃興建綠能電廠作為附屬事業，讓</w:t>
      </w:r>
      <w:r>
        <w:rPr>
          <w:spacing w:val="-1"/>
        </w:rPr>
        <w:t>學生可以實際參與創造清淨能源的過程，體驗發電設備鋪設與維護管理，學習綠電憑證的營利模式</w:t>
      </w:r>
    </w:p>
    <w:p>
      <w:pPr>
        <w:pStyle w:val="BodyText"/>
        <w:spacing w:line="297" w:lineRule="exact"/>
        <w:ind w:left="100"/>
      </w:pPr>
      <w:r>
        <w:rPr>
          <w:spacing w:val="-1"/>
        </w:rPr>
        <w:t>，培育畢業即戰力的能源人才。</w:t>
      </w:r>
    </w:p>
    <w:p>
      <w:pPr>
        <w:pStyle w:val="BodyText"/>
        <w:spacing w:before="11"/>
        <w:rPr>
          <w:sz w:val="33"/>
        </w:rPr>
      </w:pPr>
    </w:p>
    <w:p>
      <w:pPr>
        <w:pStyle w:val="BodyText"/>
        <w:spacing w:line="290" w:lineRule="auto"/>
        <w:ind w:left="100" w:right="119"/>
      </w:pPr>
      <w:r>
        <w:rPr/>
        <w:pict>
          <v:line style="position:absolute;mso-position-horizontal-relative:page;mso-position-vertical-relative:paragraph;z-index:18970112" from="192pt,34.914532pt" to="216pt,34.914532pt" stroked="true" strokeweight=".8pt" strokecolor="#ff0000">
            <v:stroke dashstyle="solid"/>
            <w10:wrap type="none"/>
          </v:line>
        </w:pict>
      </w:r>
      <w:r>
        <w:rPr/>
        <w:t>李泳龍校長表示，該校大門口外觀富有南方熱帶風情的圓頂建築，是即將啟用的竹構多功能展演教室，使用在地的生質材料，是</w:t>
      </w:r>
      <w:r>
        <w:rPr>
          <w:color w:val="FF0000"/>
        </w:rPr>
        <w:t>台灣</w:t>
      </w:r>
      <w:r>
        <w:rPr/>
        <w:t>少見的負碳理念與科技設計的永續建築，這就是該校下個世代的</w:t>
      </w:r>
      <w:r>
        <w:rPr>
          <w:w w:val="100"/>
        </w:rPr>
        <w:t>精神—無懼挑戰、擁抱永續、迎向南方。長榮大學多年來的努力獲得肯定，2022年大學影響力排名 </w:t>
      </w:r>
      <w:r>
        <w:rPr>
          <w:w w:val="101"/>
        </w:rPr>
        <w:t>601-800名，2023年QS世界大學排名801-1000</w:t>
      </w:r>
      <w:r>
        <w:rPr>
          <w:spacing w:val="-1"/>
          <w:w w:val="101"/>
        </w:rPr>
        <w:t>名，未來將持續深耕在地、連結國際，朝永續發展典範</w:t>
      </w:r>
      <w:r>
        <w:rPr/>
        <w:t>大學的目標前進。</w:t>
      </w:r>
    </w:p>
    <w:p>
      <w:pPr>
        <w:pStyle w:val="BodyText"/>
        <w:spacing w:before="10"/>
        <w:rPr>
          <w:sz w:val="28"/>
        </w:rPr>
      </w:pPr>
    </w:p>
    <w:p>
      <w:pPr>
        <w:pStyle w:val="BodyText"/>
        <w:ind w:left="100"/>
      </w:pPr>
      <w:r>
        <w:rPr>
          <w:spacing w:val="-2"/>
        </w:rPr>
        <w:t>更多新聞推薦</w:t>
      </w:r>
    </w:p>
    <w:p>
      <w:pPr>
        <w:pStyle w:val="BodyText"/>
        <w:rPr>
          <w:sz w:val="34"/>
        </w:rPr>
      </w:pPr>
    </w:p>
    <w:p>
      <w:pPr>
        <w:spacing w:before="0"/>
        <w:ind w:left="100" w:right="0" w:firstLine="0"/>
        <w:jc w:val="left"/>
        <w:rPr>
          <w:sz w:val="24"/>
        </w:rPr>
      </w:pPr>
      <w:r>
        <w:rPr>
          <w:sz w:val="24"/>
        </w:rPr>
        <w:t>●</w:t>
      </w:r>
    </w:p>
    <w:p>
      <w:pPr>
        <w:pStyle w:val="BodyText"/>
      </w:pPr>
    </w:p>
    <w:p>
      <w:pPr>
        <w:pStyle w:val="BodyText"/>
      </w:pPr>
    </w:p>
    <w:p>
      <w:pPr>
        <w:pStyle w:val="BodyText"/>
      </w:pPr>
    </w:p>
    <w:p>
      <w:pPr>
        <w:pStyle w:val="BodyText"/>
      </w:pPr>
    </w:p>
    <w:p>
      <w:pPr>
        <w:pStyle w:val="BodyText"/>
        <w:spacing w:before="1"/>
        <w:rPr>
          <w:sz w:val="25"/>
        </w:rPr>
      </w:pPr>
    </w:p>
    <w:p>
      <w:pPr>
        <w:pStyle w:val="BodyText"/>
        <w:ind w:left="100"/>
      </w:pPr>
      <w:r>
        <w:rPr>
          <w:spacing w:val="-2"/>
          <w:w w:val="110"/>
        </w:rPr>
        <w:t>文章編號: [202208234618748]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2022-08-23</w:t>
      </w:r>
      <w:r>
        <w:rPr>
          <w:spacing w:val="12"/>
          <w:w w:val="110"/>
          <w:sz w:val="28"/>
        </w:rPr>
        <w:t> </w:t>
      </w:r>
      <w:r>
        <w:rPr>
          <w:spacing w:val="-2"/>
          <w:w w:val="110"/>
          <w:sz w:val="28"/>
        </w:rPr>
        <w:t>(13:59)</w:t>
      </w:r>
    </w:p>
    <w:p>
      <w:pPr>
        <w:spacing w:line="249" w:lineRule="auto" w:before="12"/>
        <w:ind w:left="100" w:right="7759" w:firstLine="0"/>
        <w:jc w:val="left"/>
        <w:rPr>
          <w:sz w:val="28"/>
        </w:rPr>
      </w:pPr>
      <w:r>
        <w:rPr>
          <w:sz w:val="28"/>
        </w:rPr>
        <w:t>網站(URL連接) | 財經</w:t>
      </w:r>
      <w:r>
        <w:rPr>
          <w:sz w:val="28"/>
        </w:rPr>
        <w:t>字數: 685 words</w:t>
      </w:r>
    </w:p>
    <w:p>
      <w:pPr>
        <w:pStyle w:val="BodyText"/>
        <w:spacing w:before="9"/>
        <w:rPr>
          <w:sz w:val="21"/>
        </w:rPr>
      </w:pPr>
      <w:r>
        <w:rPr/>
        <w:pict>
          <v:shape style="position:absolute;margin-left:36pt;margin-top:14.945937pt;width:523pt;height:.1pt;mso-position-horizontal-relative:page;mso-position-vertical-relative:paragraph;z-index:-12486656;mso-wrap-distance-left:0;mso-wrap-distance-right:0" id="docshape260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台北人口落居六都第4！</w:t>
      </w:r>
      <w:r>
        <w:rPr>
          <w:spacing w:val="8"/>
          <w:sz w:val="28"/>
        </w:rPr>
        <w:t> 謝金河曝</w:t>
      </w:r>
      <w:r>
        <w:rPr>
          <w:color w:val="FF0000"/>
          <w:sz w:val="28"/>
        </w:rPr>
        <w:t>台灣</w:t>
      </w:r>
      <w:r>
        <w:rPr>
          <w:sz w:val="28"/>
        </w:rPr>
        <w:t>1</w:t>
      </w:r>
      <w:r>
        <w:rPr>
          <w:spacing w:val="-2"/>
          <w:sz w:val="28"/>
        </w:rPr>
        <w:t>問題：是國安危機</w:t>
      </w:r>
    </w:p>
    <w:p>
      <w:pPr>
        <w:pStyle w:val="BodyText"/>
        <w:spacing w:line="20" w:lineRule="exact"/>
        <w:ind w:left="4300"/>
        <w:rPr>
          <w:sz w:val="2"/>
        </w:rPr>
      </w:pPr>
      <w:r>
        <w:rPr>
          <w:sz w:val="2"/>
        </w:rPr>
        <w:pict>
          <v:group style="width:28pt;height:.95pt;mso-position-horizontal-relative:char;mso-position-vertical-relative:line" id="docshapegroup260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485632;mso-wrap-distance-left:0;mso-wrap-distance-right:0" id="docshape261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83">
        <w:r>
          <w:rPr/>
          <w:t>文字快照</w:t>
        </w:r>
        <w:r>
          <w:rPr>
            <w:spacing w:val="-2"/>
          </w:rPr>
          <w:t>：https://www.setn.com/News.aspx?NewsID=1166180&amp;utm_campaign=viewallnews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財經中心／實習編輯李孟恩報導</w:t>
      </w:r>
    </w:p>
    <w:p>
      <w:pPr>
        <w:pStyle w:val="BodyText"/>
        <w:rPr>
          <w:sz w:val="34"/>
        </w:rPr>
      </w:pPr>
    </w:p>
    <w:p>
      <w:pPr>
        <w:pStyle w:val="BodyText"/>
        <w:spacing w:before="1"/>
        <w:ind w:left="100"/>
      </w:pPr>
      <w:r>
        <w:rPr/>
        <w:t>▲台北人口下滑至六都第4。（圖／資料照</w:t>
      </w:r>
      <w:r>
        <w:rPr>
          <w:spacing w:val="-10"/>
        </w:rPr>
        <w:t>）</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8972160" from="36pt,16.914532pt" to="60pt,16.914532pt" stroked="true" strokeweight=".8pt" strokecolor="#ff0000">
            <v:stroke dashstyle="solid"/>
            <w10:wrap type="none"/>
          </v:line>
        </w:pict>
      </w:r>
      <w:r>
        <w:rPr/>
        <w:pict>
          <v:line style="position:absolute;mso-position-horizontal-relative:page;mso-position-vertical-relative:paragraph;z-index:18972672" from="522pt,52.914532pt" to="558pt,52.914532pt" stroked="true" strokeweight=".8pt" strokecolor="#ff0000">
            <v:stroke dashstyle="solid"/>
            <w10:wrap type="none"/>
          </v:line>
        </w:pict>
      </w:r>
      <w:r>
        <w:rPr/>
        <w:pict>
          <v:line style="position:absolute;mso-position-horizontal-relative:page;mso-position-vertical-relative:paragraph;z-index:18973184" from="168pt,70.914528pt" to="192pt,70.914528pt" stroked="true" strokeweight=".8pt" strokecolor="#ff0000">
            <v:stroke dashstyle="solid"/>
            <w10:wrap type="none"/>
          </v:line>
        </w:pict>
      </w:r>
      <w:r>
        <w:rPr>
          <w:color w:val="FF0000"/>
          <w:spacing w:val="-2"/>
        </w:rPr>
        <w:t>台灣</w:t>
      </w:r>
      <w:r>
        <w:rPr>
          <w:spacing w:val="-2"/>
        </w:rPr>
        <w:t>出生率低且逐年嚴重，導致人口結構正發生變化，而台北市的人口減少更是六都之冠，財信傳媒董事長謝金河指出，台北市從2015年起，人口持續減少，7年流失人口近20萬人，目前人口數落居</w:t>
      </w:r>
      <w:r>
        <w:rPr>
          <w:spacing w:val="-2"/>
        </w:rPr>
        <w:t>第4。另外，他也分析其他縣市的人口變動，直言「目前城鄕、區域都有待重劃，更重要的是</w:t>
      </w:r>
      <w:r>
        <w:rPr>
          <w:color w:val="FF0000"/>
          <w:spacing w:val="-2"/>
        </w:rPr>
        <w:t>少子化</w:t>
      </w:r>
      <w:r>
        <w:rPr>
          <w:spacing w:val="-2"/>
        </w:rPr>
        <w:t>人口淨減少問題，這才是</w:t>
      </w:r>
      <w:r>
        <w:rPr>
          <w:color w:val="FF0000"/>
          <w:spacing w:val="-2"/>
        </w:rPr>
        <w:t>台灣</w:t>
      </w:r>
      <w:r>
        <w:rPr>
          <w:spacing w:val="-2"/>
        </w:rPr>
        <w:t>真正的國安危機」。</w:t>
      </w:r>
    </w:p>
    <w:p>
      <w:pPr>
        <w:pStyle w:val="BodyText"/>
        <w:spacing w:before="11"/>
        <w:rPr>
          <w:sz w:val="28"/>
        </w:rPr>
      </w:pPr>
    </w:p>
    <w:p>
      <w:pPr>
        <w:pStyle w:val="BodyText"/>
        <w:spacing w:line="290" w:lineRule="auto"/>
        <w:ind w:left="100" w:right="119"/>
      </w:pPr>
      <w:r>
        <w:rPr>
          <w:spacing w:val="-2"/>
        </w:rPr>
        <w:t>謝金河在臉書粉專發文表示，台北市從2015年起，7年間流失人口19萬7854人，除自然死亡外，恐與</w:t>
      </w:r>
      <w:r>
        <w:rPr>
          <w:spacing w:val="-2"/>
        </w:rPr>
        <w:t>台北市高房價、居大不易有關。按既成的印象，台北市在六都居新北之後，應該是人口數第二的城市，但如今台中市、高雄市卻都已超過首都。</w:t>
      </w:r>
    </w:p>
    <w:p>
      <w:pPr>
        <w:pStyle w:val="BodyText"/>
        <w:spacing w:before="11"/>
        <w:rPr>
          <w:sz w:val="28"/>
        </w:rPr>
      </w:pPr>
    </w:p>
    <w:p>
      <w:pPr>
        <w:pStyle w:val="BodyText"/>
        <w:ind w:left="100"/>
      </w:pPr>
      <w:r>
        <w:rPr/>
        <w:t>謝金河進一步說明，按人口數排列，高居首位的是新北有397.468萬人，居次是台中市有280.09</w:t>
      </w:r>
      <w:r>
        <w:rPr>
          <w:spacing w:val="-5"/>
        </w:rPr>
        <w:t>萬人</w:t>
      </w:r>
    </w:p>
    <w:p>
      <w:pPr>
        <w:pStyle w:val="BodyText"/>
        <w:spacing w:line="290" w:lineRule="auto" w:before="62"/>
        <w:ind w:left="100" w:right="239"/>
      </w:pPr>
      <w:r>
        <w:rPr>
          <w:w w:val="102"/>
        </w:rPr>
        <w:t>，第三則為高雄市的272.29萬人，如今台北市剩下246.44萬人，已落居第四，排第5、6</w:t>
      </w:r>
      <w:r>
        <w:rPr>
          <w:spacing w:val="-4"/>
          <w:w w:val="102"/>
        </w:rPr>
        <w:t>的則為桃園</w:t>
      </w:r>
      <w:r>
        <w:rPr>
          <w:w w:val="105"/>
        </w:rPr>
        <w:t>市226.68萬人、台南市185.07萬人。</w:t>
      </w:r>
    </w:p>
    <w:p>
      <w:pPr>
        <w:pStyle w:val="BodyText"/>
        <w:spacing w:before="11"/>
        <w:rPr>
          <w:sz w:val="28"/>
        </w:rPr>
      </w:pPr>
    </w:p>
    <w:p>
      <w:pPr>
        <w:pStyle w:val="BodyText"/>
        <w:spacing w:line="290" w:lineRule="auto" w:before="1"/>
        <w:ind w:left="100" w:right="239"/>
      </w:pPr>
      <w:r>
        <w:rPr>
          <w:spacing w:val="-2"/>
        </w:rPr>
        <w:t>謝金河表示，以往談到北漂現象，是因南部就業機會少，年輕人只好北上求職，這幾年大南方計劃</w:t>
      </w:r>
      <w:r>
        <w:rPr>
          <w:spacing w:val="-1"/>
        </w:rPr>
        <w:t>落實，北漂現象已緩和，雙北人口都出現淨減少，台南、高雄就業機會多，人口流失現象將會有改</w:t>
      </w:r>
    </w:p>
    <w:p>
      <w:pPr>
        <w:spacing w:after="0" w:line="290" w:lineRule="auto"/>
        <w:sectPr>
          <w:pgSz w:w="11900" w:h="16840"/>
          <w:pgMar w:top="1500" w:bottom="280" w:left="620" w:right="620"/>
        </w:sectPr>
      </w:pPr>
    </w:p>
    <w:p>
      <w:pPr>
        <w:pStyle w:val="BodyText"/>
        <w:spacing w:before="21"/>
        <w:ind w:left="100"/>
      </w:pPr>
      <w:r>
        <w:rPr>
          <w:spacing w:val="-5"/>
        </w:rPr>
        <w:t>善。</w:t>
      </w:r>
    </w:p>
    <w:p>
      <w:pPr>
        <w:pStyle w:val="BodyText"/>
        <w:rPr>
          <w:sz w:val="34"/>
        </w:rPr>
      </w:pPr>
    </w:p>
    <w:p>
      <w:pPr>
        <w:pStyle w:val="BodyText"/>
        <w:spacing w:line="290" w:lineRule="auto" w:before="1"/>
        <w:ind w:left="100" w:right="119"/>
      </w:pPr>
      <w:r>
        <w:rPr>
          <w:spacing w:val="-2"/>
        </w:rPr>
        <w:t>謝金河也提到，台中市一直都是人口淨增加的都市，到去年才出現淨減少7155人，總人口逼近300</w:t>
      </w:r>
      <w:r>
        <w:rPr>
          <w:spacing w:val="-2"/>
        </w:rPr>
        <w:t>萬人，可見未來都會格局可能出現更大的變化。至於桃園的移居人口最顯著，則是雙北的外溢效應。</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973696" from="60pt,16.914532pt" to="84pt,16.914532pt" stroked="true" strokeweight=".8pt" strokecolor="#ff0000">
            <v:stroke dashstyle="solid"/>
            <w10:wrap type="none"/>
          </v:line>
        </w:pict>
      </w:r>
      <w:r>
        <w:rPr/>
        <w:pict>
          <v:line style="position:absolute;mso-position-horizontal-relative:page;mso-position-vertical-relative:paragraph;z-index:18974208" from="60pt,52.914532pt" to="84pt,52.914532pt" stroked="true" strokeweight=".8pt" strokecolor="#ff0000">
            <v:stroke dashstyle="solid"/>
            <w10:wrap type="none"/>
          </v:line>
        </w:pict>
      </w:r>
      <w:r>
        <w:rPr/>
        <w:pict>
          <v:line style="position:absolute;mso-position-horizontal-relative:page;mso-position-vertical-relative:paragraph;z-index:18974720" from="288pt,52.914532pt" to="324pt,52.914532pt" stroked="true" strokeweight=".8pt" strokecolor="#ff0000">
            <v:stroke dashstyle="solid"/>
            <w10:wrap type="none"/>
          </v:line>
        </w:pict>
      </w:r>
      <w:r>
        <w:rPr/>
        <w:pict>
          <v:line style="position:absolute;mso-position-horizontal-relative:page;mso-position-vertical-relative:paragraph;z-index:18975232" from="468pt,52.914532pt" to="492pt,52.914532pt" stroked="true" strokeweight=".8pt" strokecolor="#ff0000">
            <v:stroke dashstyle="solid"/>
            <w10:wrap type="none"/>
          </v:line>
        </w:pict>
      </w:r>
      <w:r>
        <w:rPr/>
        <w:t>之後</w:t>
      </w:r>
      <w:r>
        <w:rPr>
          <w:color w:val="FF0000"/>
        </w:rPr>
        <w:t>台灣</w:t>
      </w:r>
      <w:r>
        <w:rPr>
          <w:w w:val="101"/>
        </w:rPr>
        <w:t>將逢地方選舉，謝金河從人口結構分析，指新竹縣市加起來也不過102.76萬人，嘉義縣市</w:t>
      </w:r>
      <w:r>
        <w:rPr>
          <w:w w:val="100"/>
        </w:rPr>
        <w:t>加起來也僅75.23</w:t>
      </w:r>
      <w:r>
        <w:rPr>
          <w:spacing w:val="-1"/>
          <w:w w:val="100"/>
        </w:rPr>
        <w:t>萬人，不到板橋市一半人口，他認為未來新竹縣市及嘉義縣市合併應列為優先，強</w:t>
      </w:r>
      <w:r>
        <w:rPr/>
        <w:t>調「</w:t>
      </w:r>
      <w:r>
        <w:rPr>
          <w:color w:val="FF0000"/>
        </w:rPr>
        <w:t>台灣</w:t>
      </w:r>
      <w:r>
        <w:rPr/>
        <w:t>的城鄕，區域都有待重劃，更重要的是</w:t>
      </w:r>
      <w:r>
        <w:rPr>
          <w:color w:val="FF0000"/>
        </w:rPr>
        <w:t>少子化</w:t>
      </w:r>
      <w:r>
        <w:rPr/>
        <w:t>的人口淨減少問題，這才是</w:t>
      </w:r>
      <w:r>
        <w:rPr>
          <w:color w:val="FF0000"/>
        </w:rPr>
        <w:t>台灣</w:t>
      </w:r>
      <w:r>
        <w:rPr/>
        <w:t>真正的國安危機」。</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[202208235071980]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公視新聞網 </w:t>
      </w:r>
      <w:r>
        <w:rPr>
          <w:w w:val="110"/>
          <w:sz w:val="28"/>
        </w:rPr>
        <w:t>|</w:t>
      </w:r>
      <w:r>
        <w:rPr>
          <w:spacing w:val="12"/>
          <w:w w:val="110"/>
          <w:sz w:val="28"/>
        </w:rPr>
        <w:t> </w:t>
      </w:r>
      <w:r>
        <w:rPr>
          <w:w w:val="110"/>
          <w:sz w:val="28"/>
        </w:rPr>
        <w:t>2022-08-23</w:t>
      </w:r>
      <w:r>
        <w:rPr>
          <w:spacing w:val="12"/>
          <w:w w:val="110"/>
          <w:sz w:val="28"/>
        </w:rPr>
        <w:t> </w:t>
      </w:r>
      <w:r>
        <w:rPr>
          <w:spacing w:val="-2"/>
          <w:w w:val="110"/>
          <w:sz w:val="28"/>
        </w:rPr>
        <w:t>(14:20)</w:t>
      </w:r>
    </w:p>
    <w:p>
      <w:pPr>
        <w:spacing w:line="249" w:lineRule="auto" w:before="12"/>
        <w:ind w:left="100" w:right="7759" w:firstLine="0"/>
        <w:jc w:val="left"/>
        <w:rPr>
          <w:sz w:val="28"/>
        </w:rPr>
      </w:pPr>
      <w:r>
        <w:rPr>
          <w:sz w:val="28"/>
        </w:rPr>
        <w:t>網站(URL連接) | 生活</w:t>
      </w:r>
      <w:r>
        <w:rPr>
          <w:sz w:val="28"/>
        </w:rPr>
        <w:t>字數: 786 words</w:t>
      </w:r>
    </w:p>
    <w:p>
      <w:pPr>
        <w:pStyle w:val="BodyText"/>
        <w:spacing w:before="9"/>
        <w:rPr>
          <w:sz w:val="21"/>
        </w:rPr>
      </w:pPr>
      <w:r>
        <w:rPr/>
        <w:pict>
          <v:shape style="position:absolute;margin-left:36pt;margin-top:14.945937pt;width:523pt;height:.1pt;mso-position-horizontal-relative:page;mso-position-vertical-relative:paragraph;z-index:-12481536;mso-wrap-distance-left:0;mso-wrap-distance-right:0" id="docshape261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今年總</w:t>
      </w:r>
      <w:r>
        <w:rPr>
          <w:color w:val="FF0000"/>
          <w:sz w:val="28"/>
        </w:rPr>
        <w:t>生育率</w:t>
      </w:r>
      <w:r>
        <w:rPr>
          <w:sz w:val="28"/>
        </w:rPr>
        <w:t>估僅0.89</w:t>
      </w:r>
      <w:r>
        <w:rPr>
          <w:spacing w:val="3"/>
          <w:sz w:val="28"/>
        </w:rPr>
        <w:t>人  再創歷史新低</w:t>
      </w:r>
    </w:p>
    <w:p>
      <w:pPr>
        <w:pStyle w:val="BodyText"/>
        <w:spacing w:line="20" w:lineRule="exact"/>
        <w:ind w:left="940"/>
        <w:rPr>
          <w:sz w:val="2"/>
        </w:rPr>
      </w:pPr>
      <w:r>
        <w:rPr>
          <w:sz w:val="2"/>
        </w:rPr>
        <w:pict>
          <v:group style="width:42pt;height:.95pt;mso-position-horizontal-relative:char;mso-position-vertical-relative:line" id="docshapegroup2612"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480512;mso-wrap-distance-left:0;mso-wrap-distance-right:0" id="docshape261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：https://news.pts.org.tw/article/596351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8977280" from="36pt,16.914532pt" to="72pt,16.914532pt" stroked="true" strokeweight=".8pt" strokecolor="#ff0000">
            <v:stroke dashstyle="solid"/>
            <w10:wrap type="none"/>
          </v:line>
        </w:pict>
      </w:r>
      <w:r>
        <w:rPr/>
        <w:pict>
          <v:line style="position:absolute;mso-position-horizontal-relative:page;mso-position-vertical-relative:paragraph;z-index:18977792" from="204pt,16.914532pt" to="240pt,16.914532pt" stroked="true" strokeweight=".8pt" strokecolor="#ff0000">
            <v:stroke dashstyle="solid"/>
            <w10:wrap type="none"/>
          </v:line>
        </w:pict>
      </w:r>
      <w:r>
        <w:rPr/>
        <w:pict>
          <v:line style="position:absolute;mso-position-horizontal-relative:page;mso-position-vertical-relative:paragraph;z-index:18978304" from="132pt,34.914532pt" to="156pt,34.914532pt" stroked="true" strokeweight=".8pt" strokecolor="#ff0000">
            <v:stroke dashstyle="solid"/>
            <w10:wrap type="none"/>
          </v:line>
        </w:pict>
      </w:r>
      <w:r>
        <w:rPr>
          <w:color w:val="FF0000"/>
        </w:rPr>
        <w:t>少子化</w:t>
      </w:r>
      <w:r>
        <w:rPr/>
        <w:t>嚴重，國發會推估今年總</w:t>
      </w:r>
      <w:r>
        <w:rPr>
          <w:color w:val="FF0000"/>
        </w:rPr>
        <w:t>生育率</w:t>
      </w:r>
      <w:r>
        <w:rPr>
          <w:w w:val="101"/>
        </w:rPr>
        <w:t>降到0.89人，創歷史新低。預估出生數約13到14萬人，較去</w:t>
      </w:r>
      <w:r>
        <w:rPr>
          <w:w w:val="100"/>
        </w:rPr>
        <w:t>年減少1到2萬人。</w:t>
      </w:r>
      <w:r>
        <w:rPr>
          <w:color w:val="FF0000"/>
        </w:rPr>
        <w:t>台灣</w:t>
      </w:r>
      <w:r>
        <w:rPr>
          <w:w w:val="100"/>
        </w:rPr>
        <w:t>將在3年後，2025年老年人口占比超過2成，正式進入超高齡社會。而且15至 </w:t>
      </w:r>
      <w:r>
        <w:rPr>
          <w:w w:val="101"/>
        </w:rPr>
        <w:t>64歲工作年齡，人口紅利也將在2028年結束，總人口佔比將低於2/3，</w:t>
      </w:r>
      <w:r>
        <w:rPr>
          <w:spacing w:val="-2"/>
          <w:w w:val="101"/>
        </w:rPr>
        <w:t>代表充沛勞力不再，社會經濟</w:t>
      </w:r>
      <w:r>
        <w:rPr/>
        <w:t>負擔加重。</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978816" from="264pt,88.914528pt" to="300pt,88.914528pt" stroked="true" strokeweight=".8pt" strokecolor="#ff0000">
            <v:stroke dashstyle="solid"/>
            <w10:wrap type="none"/>
          </v:line>
        </w:pict>
      </w:r>
      <w:r>
        <w:rPr>
          <w:spacing w:val="-2"/>
        </w:rPr>
        <w:t>民眾說，「計畫結婚之後，可能也大概一年多以內會規劃生小孩，教育還有育兒蠻大的負擔。」八年級生畢業後投入職場，3年多打算近幾年結婚，也打算生小孩，但就是礙於經濟條件不允許，就怕</w:t>
      </w:r>
      <w:r>
        <w:rPr>
          <w:spacing w:val="-2"/>
        </w:rPr>
        <w:t>養不起小孩。還有這位單身職場女姓，政府鼓勵育兒政策不足，以現在收入，小孩根本就養不起。民眾表示，「到18、20歲之後，這一個階段才是最大的重點，而不是育兒補助只到6歲之後就自生自滅。」收入低經濟壓力大，年輕人不敢生，</w:t>
      </w:r>
      <w:r>
        <w:rPr>
          <w:color w:val="FF0000"/>
          <w:spacing w:val="-2"/>
        </w:rPr>
        <w:t>生育率</w:t>
      </w:r>
      <w:r>
        <w:rPr>
          <w:spacing w:val="-2"/>
        </w:rPr>
        <w:t>到底有多低根據國發會發布，最新人口推估報告</w:t>
      </w:r>
    </w:p>
    <w:p>
      <w:pPr>
        <w:pStyle w:val="BodyText"/>
        <w:spacing w:line="290" w:lineRule="auto"/>
        <w:ind w:left="100" w:right="119"/>
      </w:pPr>
      <w:r>
        <w:rPr/>
        <w:pict>
          <v:line style="position:absolute;mso-position-horizontal-relative:page;mso-position-vertical-relative:paragraph;z-index:18979328" from="108pt,16.914532pt" to="144pt,16.914532pt" stroked="true" strokeweight=".8pt" strokecolor="#ff0000">
            <v:stroke dashstyle="solid"/>
            <w10:wrap type="none"/>
          </v:line>
        </w:pict>
      </w:r>
      <w:r>
        <w:rPr/>
        <w:pict>
          <v:line style="position:absolute;mso-position-horizontal-relative:page;mso-position-vertical-relative:paragraph;z-index:18979840" from="144pt,34.914532pt" to="168pt,34.914532pt" stroked="true" strokeweight=".8pt" strokecolor="#ff0000">
            <v:stroke dashstyle="solid"/>
            <w10:wrap type="none"/>
          </v:line>
        </w:pict>
      </w:r>
      <w:r>
        <w:rPr/>
        <w:pict>
          <v:line style="position:absolute;mso-position-horizontal-relative:page;mso-position-vertical-relative:paragraph;z-index:18980352" from="144pt,88.914528pt" to="180pt,88.914528pt" stroked="true" strokeweight=".8pt" strokecolor="#ff0000">
            <v:stroke dashstyle="solid"/>
            <w10:wrap type="none"/>
          </v:line>
        </w:pict>
      </w:r>
      <w:r>
        <w:rPr/>
        <w:t>，預估今年總</w:t>
      </w:r>
      <w:r>
        <w:rPr>
          <w:color w:val="FF0000"/>
        </w:rPr>
        <w:t>生育率</w:t>
      </w:r>
      <w:r>
        <w:rPr>
          <w:w w:val="101"/>
        </w:rPr>
        <w:t>降至0.89人，創歷史新低。出生數約13到14萬人，較去年減少1到2萬人。人口</w:t>
      </w:r>
      <w:r>
        <w:rPr/>
        <w:t>老化速度加快，預估</w:t>
      </w:r>
      <w:r>
        <w:rPr>
          <w:color w:val="FF0000"/>
        </w:rPr>
        <w:t>台灣</w:t>
      </w:r>
      <w:r>
        <w:rPr>
          <w:w w:val="100"/>
        </w:rPr>
        <w:t>將在3年後，即2025年老年人口占比超過2成，正式進入超高齡社會。而且</w:t>
      </w:r>
      <w:r>
        <w:rPr>
          <w:w w:val="101"/>
        </w:rPr>
        <w:t>到2028年，15到64歲工作年齡人口占總人口比率將低於2/3，</w:t>
      </w:r>
      <w:r>
        <w:rPr>
          <w:spacing w:val="-2"/>
          <w:w w:val="101"/>
        </w:rPr>
        <w:t>宣告人口紅利結束。國發會人力發展處</w:t>
      </w:r>
      <w:r>
        <w:rPr/>
        <w:t>長林至美指出，「有一些外勞其實他們非常的優秀，讓他們可以就是留下來，為我們所用，也變成我們的移民。」面對</w:t>
      </w:r>
      <w:r>
        <w:rPr>
          <w:color w:val="FF0000"/>
        </w:rPr>
        <w:t>少子化</w:t>
      </w:r>
      <w:r>
        <w:rPr/>
        <w:t>，人口老化危機挑戰，國發會表示，衛福部有規劃相關生育補助津貼</w:t>
      </w:r>
    </w:p>
    <w:p>
      <w:pPr>
        <w:pStyle w:val="BodyText"/>
        <w:spacing w:line="290" w:lineRule="auto"/>
        <w:ind w:left="100" w:right="239"/>
        <w:jc w:val="both"/>
      </w:pPr>
      <w:r>
        <w:rPr/>
        <w:pict>
          <v:line style="position:absolute;mso-position-horizontal-relative:page;mso-position-vertical-relative:paragraph;z-index:18980864" from="468pt,16.914532pt" to="492pt,16.914532pt" stroked="true" strokeweight=".8pt" strokecolor="#ff0000">
            <v:stroke dashstyle="solid"/>
            <w10:wrap type="none"/>
          </v:line>
        </w:pict>
      </w:r>
      <w:r>
        <w:rPr>
          <w:spacing w:val="-2"/>
        </w:rPr>
        <w:t>，未來勞動力不足的部份，也有吸引中高階人才計畫，3面向、5策略救人口危機。</w:t>
      </w:r>
      <w:r>
        <w:rPr>
          <w:color w:val="FF0000"/>
          <w:spacing w:val="-2"/>
        </w:rPr>
        <w:t>台灣</w:t>
      </w:r>
      <w:r>
        <w:rPr>
          <w:spacing w:val="-2"/>
        </w:rPr>
        <w:t>大學國家發展所兼任副教授辛炳隆指出，「人口結構的改變之後，會產生一個結果就是，以後繳稅的人會愈來愈少，所以這些老人福利的需求會愈來愈大，我覺得最大的問題是，我們政府的財政跟整個政府資</w:t>
      </w:r>
      <w:r>
        <w:rPr/>
        <w:t>源的配置的問題。」國發會報告指出，2060</w:t>
      </w:r>
      <w:r>
        <w:rPr>
          <w:spacing w:val="-1"/>
        </w:rPr>
        <w:t>年開始，幼年與老年人口將超過工作年齡人口，扶養比</w:t>
      </w:r>
    </w:p>
    <w:p>
      <w:pPr>
        <w:spacing w:after="0" w:line="290" w:lineRule="auto"/>
        <w:jc w:val="both"/>
        <w:sectPr>
          <w:pgSz w:w="11900" w:h="16840"/>
          <w:pgMar w:top="1500" w:bottom="280" w:left="620" w:right="620"/>
        </w:sectPr>
      </w:pPr>
    </w:p>
    <w:p>
      <w:pPr>
        <w:pStyle w:val="BodyText"/>
        <w:spacing w:before="21"/>
        <w:ind w:left="100"/>
      </w:pPr>
      <w:r>
        <w:rPr>
          <w:spacing w:val="-1"/>
        </w:rPr>
        <w:t>超一百人，換句話說，一名青壯年要扶養超過一名老幼人口。超高齡社會面臨龐大社會福利支出</w:t>
      </w:r>
    </w:p>
    <w:p>
      <w:pPr>
        <w:pStyle w:val="BodyText"/>
        <w:spacing w:before="63"/>
        <w:ind w:left="100"/>
      </w:pPr>
      <w:r>
        <w:rPr>
          <w:spacing w:val="-2"/>
        </w:rPr>
        <w:t>，政府須提早因應。</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[202208235320195]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2022-08-23</w:t>
      </w:r>
      <w:r>
        <w:rPr>
          <w:spacing w:val="12"/>
          <w:w w:val="110"/>
          <w:sz w:val="28"/>
        </w:rPr>
        <w:t> </w:t>
      </w:r>
      <w:r>
        <w:rPr>
          <w:spacing w:val="-2"/>
          <w:w w:val="110"/>
          <w:sz w:val="28"/>
        </w:rPr>
        <w:t>(04:02)</w:t>
      </w:r>
    </w:p>
    <w:p>
      <w:pPr>
        <w:spacing w:line="249" w:lineRule="auto" w:before="12"/>
        <w:ind w:left="100" w:right="2719" w:firstLine="0"/>
        <w:jc w:val="left"/>
        <w:rPr>
          <w:sz w:val="28"/>
        </w:rPr>
      </w:pPr>
      <w:r>
        <w:rPr>
          <w:sz w:val="28"/>
        </w:rPr>
        <w:t>網站(URL連接) | 酷科技 |By 經濟日報 記者江睿智／台北報導</w:t>
      </w:r>
      <w:r>
        <w:rPr>
          <w:sz w:val="28"/>
        </w:rPr>
        <w:t>字數: 709 words</w:t>
      </w:r>
    </w:p>
    <w:p>
      <w:pPr>
        <w:pStyle w:val="BodyText"/>
        <w:spacing w:before="9"/>
        <w:rPr>
          <w:sz w:val="21"/>
        </w:rPr>
      </w:pPr>
      <w:r>
        <w:rPr/>
        <w:pict>
          <v:shape style="position:absolute;margin-left:36pt;margin-top:14.945937pt;width:523pt;height:.1pt;mso-position-horizontal-relative:page;mso-position-vertical-relative:paragraph;z-index:-12475904;mso-wrap-distance-left:0;mso-wrap-distance-right:0" id="docshape261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6"/>
          <w:sz w:val="28"/>
        </w:rPr>
        <w:t>今年新生兒 估僅</w:t>
      </w:r>
      <w:r>
        <w:rPr>
          <w:sz w:val="28"/>
        </w:rPr>
        <w:t>13</w:t>
      </w:r>
      <w:r>
        <w:rPr>
          <w:spacing w:val="-5"/>
          <w:sz w:val="28"/>
        </w:rPr>
        <w:t>萬人</w:t>
      </w:r>
    </w:p>
    <w:p>
      <w:pPr>
        <w:pStyle w:val="BodyText"/>
        <w:spacing w:before="12"/>
        <w:rPr>
          <w:sz w:val="22"/>
        </w:rPr>
      </w:pPr>
      <w:r>
        <w:rPr/>
        <w:pict>
          <v:shape style="position:absolute;margin-left:36pt;margin-top:15.723047pt;width:523pt;height:.1pt;mso-position-horizontal-relative:page;mso-position-vertical-relative:paragraph;z-index:-12475392;mso-wrap-distance-left:0;mso-wrap-distance-right:0" id="docshape261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：https://money.udn.com/money/story/5648/6556482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spacing w:line="290" w:lineRule="auto" w:before="1"/>
        <w:ind w:left="100" w:right="239"/>
      </w:pPr>
      <w:r>
        <w:rPr/>
        <w:pict>
          <v:line style="position:absolute;mso-position-horizontal-relative:page;mso-position-vertical-relative:paragraph;z-index:18982400" from="84pt,34.964531pt" to="120pt,34.964531pt" stroked="true" strokeweight=".8pt" strokecolor="#ff0000">
            <v:stroke dashstyle="solid"/>
            <w10:wrap type="none"/>
          </v:line>
        </w:pict>
      </w:r>
      <w:r>
        <w:rPr>
          <w:spacing w:val="-2"/>
        </w:rPr>
        <w:t>國發會昨（22）日發布「2022年至2070年人口推估」報告，今年因疫情及虎年因素，以中推估，預</w:t>
      </w:r>
      <w:r>
        <w:rPr>
          <w:spacing w:val="-2"/>
        </w:rPr>
        <w:t>估今年總</w:t>
      </w:r>
      <w:r>
        <w:rPr>
          <w:color w:val="FF0000"/>
          <w:spacing w:val="-2"/>
        </w:rPr>
        <w:t>生育率</w:t>
      </w:r>
      <w:r>
        <w:rPr>
          <w:spacing w:val="-2"/>
        </w:rPr>
        <w:t>降至0.89人，將創歷史新低紀錄，預估出生數約為13萬至14萬人，較去年減少1至</w:t>
      </w:r>
      <w:r>
        <w:rPr>
          <w:spacing w:val="80"/>
        </w:rPr>
        <w:t>  </w:t>
      </w:r>
      <w:r>
        <w:rPr>
          <w:spacing w:val="-4"/>
        </w:rPr>
        <w:t>2萬人。</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8982912" from="60pt,16.964531pt" to="96pt,16.964531pt" stroked="true" strokeweight=".8pt" strokecolor="#ff0000">
            <v:stroke dashstyle="solid"/>
            <w10:wrap type="none"/>
          </v:line>
        </w:pict>
      </w:r>
      <w:r>
        <w:rPr/>
        <w:pict>
          <v:line style="position:absolute;mso-position-horizontal-relative:page;mso-position-vertical-relative:paragraph;z-index:18983424" from="228pt,16.964531pt" to="252pt,16.964531pt" stroked="true" strokeweight=".8pt" strokecolor="#ff0000">
            <v:stroke dashstyle="solid"/>
            <w10:wrap type="none"/>
          </v:line>
        </w:pict>
      </w:r>
      <w:r>
        <w:rPr>
          <w:spacing w:val="-2"/>
        </w:rPr>
        <w:t>低總</w:t>
      </w:r>
      <w:r>
        <w:rPr>
          <w:color w:val="FF0000"/>
          <w:spacing w:val="-2"/>
        </w:rPr>
        <w:t>生育率</w:t>
      </w:r>
      <w:r>
        <w:rPr>
          <w:spacing w:val="-2"/>
        </w:rPr>
        <w:t>使人口老化速度又加快，</w:t>
      </w:r>
      <w:r>
        <w:rPr>
          <w:color w:val="FF0000"/>
          <w:spacing w:val="-2"/>
        </w:rPr>
        <w:t>台灣</w:t>
      </w:r>
      <w:r>
        <w:rPr>
          <w:spacing w:val="-2"/>
        </w:rPr>
        <w:t>將在三年後、於2025年老年人口占比超過二成，正式進入</w:t>
      </w:r>
      <w:r>
        <w:rPr>
          <w:spacing w:val="-2"/>
        </w:rPr>
        <w:t>超高齡社會；該推估與之前一樣。</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983936" from="108pt,70.914528pt" to="132pt,70.914528pt" stroked="true" strokeweight=".8pt" strokecolor="#ff0000">
            <v:stroke dashstyle="solid"/>
            <w10:wrap type="none"/>
          </v:line>
        </w:pict>
      </w:r>
      <w:r>
        <w:rPr>
          <w:w w:val="100"/>
        </w:rPr>
        <w:t>國發會人力發展處長林至美表示，2020年爆發疫情，因為邊境管制，國人出境滿二年未入境，將被</w:t>
      </w:r>
      <w:r>
        <w:rPr>
          <w:w w:val="100"/>
        </w:rPr>
        <w:t>遷出戶籍，因此去年我國人口淨減少15.6萬人；隨著疫情趨緩，返國人數增加，今年7</w:t>
      </w:r>
      <w:r>
        <w:rPr>
          <w:spacing w:val="-4"/>
          <w:w w:val="100"/>
        </w:rPr>
        <w:t>月人口因社會</w:t>
      </w:r>
      <w:r>
        <w:rPr>
          <w:w w:val="101"/>
        </w:rPr>
        <w:t>增加1.1萬人，高於自然增加的負7,265人，因此迎來睽違二年半的人口正成長。不過，疫情對人口</w:t>
      </w:r>
      <w:r>
        <w:rPr/>
        <w:t>影響是短期，</w:t>
      </w:r>
      <w:r>
        <w:rPr>
          <w:color w:val="FF0000"/>
        </w:rPr>
        <w:t>台灣</w:t>
      </w:r>
      <w:r>
        <w:rPr/>
        <w:t>仍須面對「超高齡社會來臨」及「人口紅利消失」兩大衝擊。</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984448" from="48pt,16.914532pt" to="84pt,16.914532pt" stroked="true" strokeweight=".8pt" strokecolor="#ff0000">
            <v:stroke dashstyle="solid"/>
            <w10:wrap type="none"/>
          </v:line>
        </w:pict>
      </w:r>
      <w:r>
        <w:rPr/>
        <w:pict>
          <v:line style="position:absolute;mso-position-horizontal-relative:page;mso-position-vertical-relative:paragraph;z-index:18984960" from="360pt,16.914532pt" to="396pt,16.914532pt" stroked="true" strokeweight=".8pt" strokecolor="#ff0000">
            <v:stroke dashstyle="solid"/>
            <w10:wrap type="none"/>
          </v:line>
        </w:pict>
      </w:r>
      <w:r>
        <w:rPr/>
        <w:pict>
          <v:line style="position:absolute;mso-position-horizontal-relative:page;mso-position-vertical-relative:paragraph;z-index:18985472" from="36pt,34.914532pt" to="72pt,34.914532pt" stroked="true" strokeweight=".8pt" strokecolor="#ff0000">
            <v:stroke dashstyle="solid"/>
            <w10:wrap type="none"/>
          </v:line>
        </w:pict>
      </w:r>
      <w:r>
        <w:rPr/>
        <w:pict>
          <v:line style="position:absolute;mso-position-horizontal-relative:page;mso-position-vertical-relative:paragraph;z-index:18985984" from="276pt,34.914532pt" to="312pt,34.914532pt" stroked="true" strokeweight=".8pt" strokecolor="#ff0000">
            <v:stroke dashstyle="solid"/>
            <w10:wrap type="none"/>
          </v:line>
        </w:pict>
      </w:r>
      <w:r>
        <w:rPr/>
        <w:pict>
          <v:line style="position:absolute;mso-position-horizontal-relative:page;mso-position-vertical-relative:paragraph;z-index:18986496" from="330pt,52.914532pt" to="366pt,52.914532pt" stroked="true" strokeweight=".8pt" strokecolor="#ff0000">
            <v:stroke dashstyle="solid"/>
            <w10:wrap type="none"/>
          </v:line>
        </w:pict>
      </w:r>
      <w:r>
        <w:rPr/>
        <w:t>總</w:t>
      </w:r>
      <w:r>
        <w:rPr>
          <w:color w:val="FF0000"/>
        </w:rPr>
        <w:t>生育率</w:t>
      </w:r>
      <w:r>
        <w:rPr>
          <w:w w:val="100"/>
        </w:rPr>
        <w:t>是指平均每位婦女一生中所生子女數，2020年我國總</w:t>
      </w:r>
      <w:r>
        <w:rPr>
          <w:color w:val="FF0000"/>
        </w:rPr>
        <w:t>生育率</w:t>
      </w:r>
      <w:r>
        <w:rPr>
          <w:w w:val="103"/>
        </w:rPr>
        <w:t>跌破1人，來到0.99</w:t>
      </w:r>
      <w:r>
        <w:rPr>
          <w:spacing w:val="-4"/>
          <w:w w:val="103"/>
        </w:rPr>
        <w:t>人，去年總</w:t>
      </w:r>
      <w:r>
        <w:rPr>
          <w:color w:val="FF0000"/>
        </w:rPr>
        <w:t>生育率</w:t>
      </w:r>
      <w:r>
        <w:rPr>
          <w:w w:val="102"/>
        </w:rPr>
        <w:t>再降為0.98人，國發會採中推估今年總</w:t>
      </w:r>
      <w:r>
        <w:rPr>
          <w:color w:val="FF0000"/>
        </w:rPr>
        <w:t>生育率</w:t>
      </w:r>
      <w:r>
        <w:rPr>
          <w:w w:val="104"/>
        </w:rPr>
        <w:t>為0.89人，明年爬升至0.95人，將連四年低於 </w:t>
      </w:r>
      <w:r>
        <w:rPr>
          <w:w w:val="100"/>
        </w:rPr>
        <w:t>1人以下。林至美表示，政府持續加碼鼓勵生育措施，總</w:t>
      </w:r>
      <w:r>
        <w:rPr>
          <w:color w:val="FF0000"/>
        </w:rPr>
        <w:t>生育率</w:t>
      </w:r>
      <w:r>
        <w:rPr>
          <w:w w:val="101"/>
        </w:rPr>
        <w:t>將慢慢回升至1人以上，於2045年時</w:t>
      </w:r>
      <w:r>
        <w:rPr>
          <w:w w:val="105"/>
        </w:rPr>
        <w:t>回升至1.2人。</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8987008" from="156pt,35.964531pt" to="180pt,35.964531pt" stroked="true" strokeweight=".8pt" strokecolor="#ff0000">
            <v:stroke dashstyle="solid"/>
            <w10:wrap type="none"/>
          </v:line>
        </w:pict>
      </w:r>
      <w:r>
        <w:rPr>
          <w:spacing w:val="-2"/>
        </w:rPr>
        <w:t>國發會每兩年更新一次人口推估報告，國發會委員會昨日並通過「中華民國人口推估（2022年至 2070年）」，據推估，</w:t>
      </w:r>
      <w:r>
        <w:rPr>
          <w:color w:val="FF0000"/>
          <w:spacing w:val="-2"/>
        </w:rPr>
        <w:t>台灣</w:t>
      </w:r>
      <w:r>
        <w:rPr>
          <w:spacing w:val="-2"/>
        </w:rPr>
        <w:t>在2025年進入超高齡社會、2028年15至64歲工作年齡人口占總人口比率</w:t>
      </w:r>
      <w:r>
        <w:rPr>
          <w:spacing w:val="-2"/>
        </w:rPr>
        <w:t>低於三分之二，上述兩個關鍵時間點，與二年前版本推估時間相同。</w:t>
      </w:r>
    </w:p>
    <w:p>
      <w:pPr>
        <w:pStyle w:val="BodyText"/>
        <w:spacing w:before="11"/>
        <w:rPr>
          <w:sz w:val="28"/>
        </w:rPr>
      </w:pPr>
    </w:p>
    <w:p>
      <w:pPr>
        <w:pStyle w:val="BodyText"/>
        <w:spacing w:line="290" w:lineRule="auto" w:before="1"/>
        <w:ind w:left="100" w:right="239"/>
      </w:pPr>
      <w:r>
        <w:rPr>
          <w:spacing w:val="-2"/>
        </w:rPr>
        <w:t>國發會副主委游建華表示，對社經發展有利的人口紅利一旦消失，代表勞動力不若以往充沛，社會經濟負擔也會相對較重。</w:t>
      </w:r>
    </w:p>
    <w:p>
      <w:pPr>
        <w:pStyle w:val="BodyText"/>
        <w:spacing w:before="11"/>
        <w:rPr>
          <w:sz w:val="28"/>
        </w:rPr>
      </w:pPr>
    </w:p>
    <w:p>
      <w:pPr>
        <w:pStyle w:val="BodyText"/>
        <w:ind w:left="100"/>
      </w:pPr>
      <w:r>
        <w:rPr/>
        <w:t>國發會推估，2022年工作年齡人口估為1,630萬人；至2030年，工作年齡人口將降為1,507</w:t>
      </w:r>
      <w:r>
        <w:rPr>
          <w:spacing w:val="-5"/>
        </w:rPr>
        <w:t>萬人</w:t>
      </w:r>
    </w:p>
    <w:p>
      <w:pPr>
        <w:pStyle w:val="BodyText"/>
        <w:spacing w:before="62"/>
        <w:ind w:left="100"/>
      </w:pPr>
      <w:r>
        <w:rPr/>
        <w:t>，2070年將再降為776</w:t>
      </w:r>
      <w:r>
        <w:rPr>
          <w:spacing w:val="-1"/>
        </w:rPr>
        <w:t>萬人，較今年減少超過一半。</w:t>
      </w:r>
    </w:p>
    <w:p>
      <w:pPr>
        <w:pStyle w:val="BodyText"/>
        <w:rPr>
          <w:sz w:val="34"/>
        </w:rPr>
      </w:pPr>
    </w:p>
    <w:p>
      <w:pPr>
        <w:pStyle w:val="BodyText"/>
        <w:spacing w:line="290" w:lineRule="auto"/>
        <w:ind w:left="100" w:right="479"/>
      </w:pPr>
      <w:r>
        <w:rPr>
          <w:spacing w:val="-2"/>
        </w:rPr>
        <w:t>老年人口方面，國發會推估，今年65歲以上老年人口約406萬人，占總人口17.5%，2050年將增至 766萬人（占37.5%）達到高峰。</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[202208230622508]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(11:40)</w:t>
      </w:r>
    </w:p>
    <w:p>
      <w:pPr>
        <w:spacing w:line="249" w:lineRule="auto" w:before="12"/>
        <w:ind w:left="100" w:right="7199" w:firstLine="0"/>
        <w:jc w:val="left"/>
        <w:rPr>
          <w:sz w:val="28"/>
        </w:rPr>
      </w:pPr>
      <w:r>
        <w:rPr>
          <w:sz w:val="28"/>
        </w:rPr>
        <w:t>網站(URL連接) | 新聞總覽</w:t>
      </w:r>
      <w:r>
        <w:rPr>
          <w:sz w:val="28"/>
        </w:rPr>
        <w:t>字數: 720 words</w:t>
      </w:r>
    </w:p>
    <w:p>
      <w:pPr>
        <w:pStyle w:val="BodyText"/>
        <w:spacing w:before="9"/>
        <w:rPr>
          <w:sz w:val="21"/>
        </w:rPr>
      </w:pPr>
      <w:r>
        <w:rPr/>
        <w:pict>
          <v:shape style="position:absolute;margin-left:36pt;margin-top:14.945937pt;width:523pt;height:.1pt;mso-position-horizontal-relative:page;mso-position-vertical-relative:paragraph;z-index:-12469760;mso-wrap-distance-left:0;mso-wrap-distance-right:0" id="docshape261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SEMI</w:t>
      </w:r>
      <w:r>
        <w:rPr>
          <w:spacing w:val="-5"/>
          <w:sz w:val="28"/>
        </w:rPr>
        <w:t>攜手台積電慈善基金會 推高職技術人才就業</w:t>
      </w:r>
    </w:p>
    <w:p>
      <w:pPr>
        <w:pStyle w:val="BodyText"/>
        <w:spacing w:before="12"/>
        <w:rPr>
          <w:sz w:val="22"/>
        </w:rPr>
      </w:pPr>
      <w:r>
        <w:rPr/>
        <w:pict>
          <v:shape style="position:absolute;margin-left:36pt;margin-top:15.723047pt;width:523pt;height:.1pt;mso-position-horizontal-relative:page;mso-position-vertical-relative:paragraph;z-index:-12469248;mso-wrap-distance-left:0;mso-wrap-distance-right:0" id="docshape261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5"/>
        </w:rPr>
        <w:t>：https://tw.news.yahoo.com/semi%E6%94%9C%E6%89%8B%E5%8F%B0%E7%A9%8D%E9%9B%BB%E6%85%88% </w:t>
      </w:r>
      <w:r>
        <w:rPr>
          <w:spacing w:val="-2"/>
          <w:w w:val="80"/>
        </w:rPr>
        <w:t>E5%96%84%E5%9F%BA%E9%87%91%E6%9C%83-</w:t>
      </w:r>
    </w:p>
    <w:p>
      <w:pPr>
        <w:pStyle w:val="BodyText"/>
        <w:spacing w:line="290" w:lineRule="auto"/>
        <w:ind w:left="100"/>
      </w:pPr>
      <w:r>
        <w:rPr>
          <w:spacing w:val="-2"/>
          <w:w w:val="70"/>
        </w:rPr>
        <w:t>%E6%8E%A8%E9%AB%98%E8%81%B7%E6%8A%80%E8%A1%93%E4%BA%BA%E6%89%8D%E5%B0%B1%E6%A5%AD-</w:t>
      </w:r>
      <w:r>
        <w:rPr>
          <w:spacing w:val="80"/>
        </w:rPr>
        <w:t>   </w:t>
      </w:r>
      <w:r>
        <w:rPr>
          <w:spacing w:val="-2"/>
        </w:rPr>
        <w:t>032142134.html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line="290" w:lineRule="auto"/>
        <w:ind w:left="100" w:right="119"/>
      </w:pPr>
      <w:r>
        <w:rPr/>
        <w:pict>
          <v:line style="position:absolute;mso-position-horizontal-relative:page;mso-position-vertical-relative:paragraph;z-index:18988544" from="408pt,34.914532pt" to="432pt,34.914532pt" stroked="true" strokeweight=".8pt" strokecolor="#ff0000">
            <v:stroke dashstyle="solid"/>
            <w10:wrap type="none"/>
          </v:line>
        </w:pict>
      </w:r>
      <w:r>
        <w:rPr>
          <w:spacing w:val="-2"/>
        </w:rPr>
        <w:t>（中央社記者張建中新竹23日電）SEMI今天宣布，與台積電慈善基金會及104人力銀行合作，共同發</w:t>
      </w:r>
      <w:r>
        <w:rPr>
          <w:spacing w:val="-2"/>
        </w:rPr>
        <w:t>起全國高職技術人才就業計畫，結合產業力量、啟動用才新思維，推動</w:t>
      </w:r>
      <w:r>
        <w:rPr>
          <w:color w:val="FF0000"/>
          <w:spacing w:val="-2"/>
        </w:rPr>
        <w:t>台灣</w:t>
      </w:r>
      <w:r>
        <w:rPr>
          <w:spacing w:val="-2"/>
        </w:rPr>
        <w:t>人才發展的永續展望。</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8989056" from="384pt,16.964531pt" to="408pt,16.964531pt" stroked="true" strokeweight=".8pt" strokecolor="#ff0000">
            <v:stroke dashstyle="solid"/>
            <w10:wrap type="none"/>
          </v:line>
        </w:pict>
      </w:r>
      <w:r>
        <w:rPr/>
        <w:pict>
          <v:line style="position:absolute;mso-position-horizontal-relative:page;mso-position-vertical-relative:paragraph;z-index:18989568" from="288pt,34.964531pt" to="324pt,34.964531pt" stroked="true" strokeweight=".8pt" strokecolor="#ff0000">
            <v:stroke dashstyle="solid"/>
            <w10:wrap type="none"/>
          </v:line>
        </w:pict>
      </w:r>
      <w:r>
        <w:rPr>
          <w:spacing w:val="-4"/>
        </w:rPr>
        <w:t>國際半導體產業協會（SEMI）今天發布新聞稿，SEMI全球行銷長暨</w:t>
      </w:r>
      <w:r>
        <w:rPr>
          <w:color w:val="FF0000"/>
          <w:spacing w:val="-4"/>
        </w:rPr>
        <w:t>台灣</w:t>
      </w:r>
      <w:r>
        <w:rPr>
          <w:spacing w:val="-4"/>
        </w:rPr>
        <w:t>區總裁曹世綸表示，有鑑於</w:t>
      </w:r>
      <w:r>
        <w:rPr>
          <w:spacing w:val="-2"/>
        </w:rPr>
        <w:t>半導體產業持續發展，對人才需求水漲船高，受</w:t>
      </w:r>
      <w:r>
        <w:rPr>
          <w:color w:val="FF0000"/>
          <w:spacing w:val="-2"/>
        </w:rPr>
        <w:t>少子化</w:t>
      </w:r>
      <w:r>
        <w:rPr>
          <w:spacing w:val="-2"/>
        </w:rPr>
        <w:t>浪潮及地緣政治影響，企業必須建構多元人才發展策略，方能強化企業的創新力和競爭力，進而鞏固永續營運的基石。</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8990080" from="360pt,52.914532pt" to="384pt,52.914532pt" stroked="true" strokeweight=".8pt" strokecolor="#ff0000">
            <v:stroke dashstyle="solid"/>
            <w10:wrap type="none"/>
          </v:line>
        </w:pict>
      </w:r>
      <w:r>
        <w:rPr>
          <w:spacing w:val="-2"/>
        </w:rPr>
        <w:t>曹世綸指出，SEMI長期關注並致力於推動半導體產業人才發展，除於國際半導體展推出人才培育論壇，討論各種重要議題外，今年更進一步攜手台積電慈善基金會與104人力銀行，共同發起全國高職</w:t>
      </w:r>
      <w:r>
        <w:rPr>
          <w:spacing w:val="-2"/>
        </w:rPr>
        <w:t>技術人才就業計畫，盼結合產業力量、啟動用才新思維，推動</w:t>
      </w:r>
      <w:r>
        <w:rPr>
          <w:color w:val="FF0000"/>
          <w:spacing w:val="-2"/>
        </w:rPr>
        <w:t>台灣</w:t>
      </w:r>
      <w:r>
        <w:rPr>
          <w:spacing w:val="-2"/>
        </w:rPr>
        <w:t>人才發展的永續展望。</w:t>
      </w:r>
    </w:p>
    <w:p>
      <w:pPr>
        <w:pStyle w:val="BodyText"/>
        <w:spacing w:before="11"/>
        <w:rPr>
          <w:sz w:val="28"/>
        </w:rPr>
      </w:pPr>
    </w:p>
    <w:p>
      <w:pPr>
        <w:pStyle w:val="BodyText"/>
        <w:spacing w:line="290" w:lineRule="auto"/>
        <w:ind w:left="100" w:right="239"/>
        <w:jc w:val="both"/>
      </w:pPr>
      <w:r>
        <w:rPr>
          <w:spacing w:val="-2"/>
        </w:rPr>
        <w:t>台積電慈善基金會董事長張淑芬說，「孩子不一定要很會唸書，但應該找到自己的天賦特質」。台積電慈善基金會長期致力於提供偏鄉青少年多元探索和學習補強的機會，過程中深刻體認到技職謀生的重要性。</w:t>
      </w:r>
    </w:p>
    <w:p>
      <w:pPr>
        <w:spacing w:after="0" w:line="290" w:lineRule="auto"/>
        <w:jc w:val="both"/>
        <w:sectPr>
          <w:pgSz w:w="11900" w:h="16840"/>
          <w:pgMar w:top="1500" w:bottom="280" w:left="620" w:right="620"/>
        </w:sectPr>
      </w:pPr>
    </w:p>
    <w:p>
      <w:pPr>
        <w:pStyle w:val="BodyText"/>
        <w:spacing w:before="21"/>
        <w:ind w:left="100"/>
      </w:pPr>
      <w:r>
        <w:rPr>
          <w:spacing w:val="-1"/>
        </w:rPr>
        <w:t>張淑芬表示，透過技職培訓與工作媒合，讓這些孩子看見職涯更多可能性，及早錨定未來的方向</w:t>
      </w:r>
    </w:p>
    <w:p>
      <w:pPr>
        <w:pStyle w:val="BodyText"/>
        <w:spacing w:before="63"/>
        <w:ind w:left="100"/>
      </w:pPr>
      <w:r>
        <w:rPr/>
        <w:pict>
          <v:shape style="position:absolute;margin-left:192pt;margin-top:20.064531pt;width:24pt;height:.1pt;mso-position-horizontal-relative:page;mso-position-vertical-relative:paragraph;z-index:-12466688;mso-wrap-distance-left:0;mso-wrap-distance-right:0" id="docshape2618" coordorigin="3840,401" coordsize="480,0" path="m3840,401l4320,401e" filled="false" stroked="true" strokeweight=".8pt" strokecolor="#ff0000">
            <v:path arrowok="t"/>
            <v:stroke dashstyle="solid"/>
            <w10:wrap type="topAndBottom"/>
          </v:shape>
        </w:pict>
      </w:r>
      <w:r>
        <w:rPr/>
        <w:t>，並學得一技之長，成為推動</w:t>
      </w:r>
      <w:r>
        <w:rPr>
          <w:color w:val="FF0000"/>
        </w:rPr>
        <w:t>台灣</w:t>
      </w:r>
      <w:r>
        <w:rPr>
          <w:spacing w:val="-1"/>
        </w:rPr>
        <w:t>產業永續發展的新世代人才。</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8991104" from="210pt,16.914532pt" to="234pt,16.914532pt" stroked="true" strokeweight=".8pt" strokecolor="#ff0000">
            <v:stroke dashstyle="solid"/>
            <w10:wrap type="none"/>
          </v:line>
        </w:pict>
      </w:r>
      <w:r>
        <w:rPr/>
        <w:pict>
          <v:line style="position:absolute;mso-position-horizontal-relative:page;mso-position-vertical-relative:paragraph;z-index:18991616" from="522pt,16.914532pt" to="546pt,16.914532pt" stroked="true" strokeweight=".8pt" strokecolor="#ff0000">
            <v:stroke dashstyle="solid"/>
            <w10:wrap type="none"/>
          </v:line>
        </w:pict>
      </w:r>
      <w:r>
        <w:rPr>
          <w:spacing w:val="-2"/>
        </w:rPr>
        <w:t>根據104人力銀行研究資料顯示，</w:t>
      </w:r>
      <w:r>
        <w:rPr>
          <w:color w:val="FF0000"/>
          <w:spacing w:val="-2"/>
        </w:rPr>
        <w:t>台灣</w:t>
      </w:r>
      <w:r>
        <w:rPr>
          <w:spacing w:val="-2"/>
        </w:rPr>
        <w:t>半導體產業越來越需要高中職的技術人才。為持續提供</w:t>
      </w:r>
      <w:r>
        <w:rPr>
          <w:color w:val="FF0000"/>
          <w:spacing w:val="-2"/>
        </w:rPr>
        <w:t>台灣</w:t>
      </w:r>
      <w:r>
        <w:rPr>
          <w:spacing w:val="-2"/>
        </w:rPr>
        <w:t>人才更多優質的職涯選項，SEMI與台積電慈善基金會及104人力銀行邀請半導體業者透過分析人力成本結構，進行組織內部職務重整，設定高職人才適聘職務等方式，擴大高職技術人才職缺數量，共同改善基層技術人力缺工問題。</w:t>
      </w:r>
    </w:p>
    <w:p>
      <w:pPr>
        <w:pStyle w:val="BodyText"/>
        <w:spacing w:before="11"/>
        <w:rPr>
          <w:sz w:val="28"/>
        </w:rPr>
      </w:pPr>
    </w:p>
    <w:p>
      <w:pPr>
        <w:pStyle w:val="BodyText"/>
        <w:ind w:left="100"/>
      </w:pPr>
      <w:r>
        <w:rPr/>
        <w:t>國際半導體展覽期間9月14日至16</w:t>
      </w:r>
      <w:r>
        <w:rPr>
          <w:spacing w:val="-1"/>
        </w:rPr>
        <w:t>日將舉辦展望新世代人才培育論壇，深入探討技職人才的培育發展</w:t>
      </w:r>
    </w:p>
    <w:p>
      <w:pPr>
        <w:pStyle w:val="BodyText"/>
        <w:spacing w:line="290" w:lineRule="auto" w:before="62"/>
        <w:ind w:left="100" w:right="239"/>
      </w:pPr>
      <w:r>
        <w:rPr>
          <w:spacing w:val="-2"/>
        </w:rPr>
        <w:t>、半導體女性領導力以及多元共融等議題講座，張淑芬將演講「為新世代人才引路」。（編輯：張</w:t>
      </w:r>
      <w:r>
        <w:rPr>
          <w:spacing w:val="-2"/>
        </w:rPr>
        <w:t>均懋）1110823</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[202208233637284]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2022-08-23</w:t>
      </w:r>
      <w:r>
        <w:rPr>
          <w:spacing w:val="-7"/>
          <w:w w:val="110"/>
          <w:sz w:val="28"/>
        </w:rPr>
        <w:t> </w:t>
      </w:r>
      <w:r>
        <w:rPr>
          <w:spacing w:val="-2"/>
          <w:w w:val="110"/>
          <w:sz w:val="28"/>
        </w:rPr>
        <w:t>(08:17)</w:t>
      </w:r>
    </w:p>
    <w:p>
      <w:pPr>
        <w:spacing w:line="249" w:lineRule="auto" w:before="12"/>
        <w:ind w:left="100" w:right="7759" w:firstLine="0"/>
        <w:jc w:val="left"/>
        <w:rPr>
          <w:sz w:val="28"/>
        </w:rPr>
      </w:pPr>
      <w:r>
        <w:rPr>
          <w:sz w:val="28"/>
        </w:rPr>
        <w:t>網站(URL連接) | 桃園</w:t>
      </w:r>
      <w:r>
        <w:rPr>
          <w:sz w:val="28"/>
        </w:rPr>
        <w:t>字數: 685 words</w:t>
      </w:r>
    </w:p>
    <w:p>
      <w:pPr>
        <w:pStyle w:val="BodyText"/>
        <w:spacing w:before="9"/>
        <w:rPr>
          <w:sz w:val="21"/>
        </w:rPr>
      </w:pPr>
      <w:r>
        <w:rPr/>
        <w:pict>
          <v:shape style="position:absolute;margin-left:36pt;margin-top:14.945937pt;width:523pt;height:.1pt;mso-position-horizontal-relative:page;mso-position-vertical-relative:paragraph;z-index:-12465152;mso-wrap-distance-left:0;mso-wrap-distance-right:0" id="docshape2619"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台北人口落居六都第4</w:t>
      </w:r>
      <w:r>
        <w:rPr>
          <w:spacing w:val="8"/>
          <w:sz w:val="28"/>
        </w:rPr>
        <w:t> 謝金河：</w:t>
      </w:r>
      <w:r>
        <w:rPr>
          <w:color w:val="FF0000"/>
          <w:sz w:val="28"/>
        </w:rPr>
        <w:t>台灣</w:t>
      </w:r>
      <w:r>
        <w:rPr>
          <w:spacing w:val="-1"/>
          <w:sz w:val="28"/>
        </w:rPr>
        <w:t>城？、區域都有待重劃</w:t>
      </w:r>
    </w:p>
    <w:p>
      <w:pPr>
        <w:pStyle w:val="BodyText"/>
        <w:spacing w:line="20" w:lineRule="exact"/>
        <w:ind w:left="4020"/>
        <w:rPr>
          <w:sz w:val="2"/>
        </w:rPr>
      </w:pPr>
      <w:r>
        <w:rPr>
          <w:sz w:val="2"/>
        </w:rPr>
        <w:pict>
          <v:group style="width:28pt;height:.95pt;mso-position-horizontal-relative:char;mso-position-vertical-relative:line" id="docshapegroup2620"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464128;mso-wrap-distance-left:0;mso-wrap-distance-right:0" id="docshape2621"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：https://ec.ltn.com.tw/article/breakingnews/4033922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[202208231416010]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(14:39)</w:t>
      </w:r>
    </w:p>
    <w:p>
      <w:pPr>
        <w:spacing w:line="249" w:lineRule="auto" w:before="12"/>
        <w:ind w:left="100" w:right="7759" w:firstLine="0"/>
        <w:jc w:val="left"/>
        <w:rPr>
          <w:sz w:val="28"/>
        </w:rPr>
      </w:pPr>
      <w:r>
        <w:rPr>
          <w:sz w:val="28"/>
        </w:rPr>
        <w:t>網站(URL連接) | 財經</w:t>
      </w:r>
      <w:r>
        <w:rPr>
          <w:sz w:val="28"/>
        </w:rPr>
        <w:t>字數: 753 words</w:t>
      </w:r>
    </w:p>
    <w:p>
      <w:pPr>
        <w:pStyle w:val="BodyText"/>
        <w:spacing w:before="9"/>
        <w:rPr>
          <w:sz w:val="21"/>
        </w:rPr>
      </w:pPr>
      <w:r>
        <w:rPr/>
        <w:pict>
          <v:shape style="position:absolute;margin-left:36pt;margin-top:14.945937pt;width:523pt;height:.1pt;mso-position-horizontal-relative:page;mso-position-vertical-relative:paragraph;z-index:-12463616;mso-wrap-distance-left:0;mso-wrap-distance-right:0" id="docshape262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台北市人口下滑跌至六都第4！謝金河點1</w:t>
      </w:r>
      <w:r>
        <w:rPr>
          <w:spacing w:val="-5"/>
          <w:sz w:val="28"/>
        </w:rPr>
        <w:t>問題</w:t>
      </w:r>
    </w:p>
    <w:p>
      <w:pPr>
        <w:pStyle w:val="BodyText"/>
        <w:spacing w:before="12"/>
        <w:rPr>
          <w:sz w:val="22"/>
        </w:rPr>
      </w:pPr>
      <w:r>
        <w:rPr/>
        <w:pict>
          <v:shape style="position:absolute;margin-left:36pt;margin-top:15.723047pt;width:523pt;height:.1pt;mso-position-horizontal-relative:page;mso-position-vertical-relative:paragraph;z-index:-12463104;mso-wrap-distance-left:0;mso-wrap-distance-right:0" id="docshape262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：https://tw.news.yahoo.com/%E5%8F%B0%E5%8C%97%E5%B8%82%E4%BA%BA%E5%8F%A3%E4%B8%8B%E6%B</w:t>
      </w:r>
      <w:r>
        <w:rPr>
          <w:spacing w:val="80"/>
        </w:rPr>
        <w:t>   </w:t>
      </w:r>
      <w:r>
        <w:rPr>
          <w:spacing w:val="-2"/>
          <w:w w:val="75"/>
        </w:rPr>
        <w:t>B%91%E8%B7%8C%E8%87%B3%E5%85%AD%E9%83%BD%E7%AC%AC4-</w:t>
      </w:r>
    </w:p>
    <w:p>
      <w:pPr>
        <w:pStyle w:val="BodyText"/>
        <w:spacing w:line="297" w:lineRule="exact"/>
        <w:ind w:left="100"/>
      </w:pPr>
      <w:r>
        <w:rPr>
          <w:w w:val="80"/>
        </w:rPr>
        <w:t>%E8%AC%9D%E9%87%91%E6%B2%B3%E9%BB%9E1%E5%95%8F%E9%A1%8C-</w:t>
      </w:r>
      <w:r>
        <w:rPr>
          <w:spacing w:val="-2"/>
          <w:w w:val="90"/>
        </w:rPr>
        <w:t>062032413.html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財經中心／林孟蓉報導</w:t>
      </w:r>
    </w:p>
    <w:p>
      <w:pPr>
        <w:pStyle w:val="BodyText"/>
        <w:spacing w:before="12"/>
        <w:rPr>
          <w:sz w:val="33"/>
        </w:rPr>
      </w:pPr>
    </w:p>
    <w:p>
      <w:pPr>
        <w:pStyle w:val="BodyText"/>
        <w:spacing w:line="290" w:lineRule="auto"/>
        <w:ind w:left="100" w:right="119"/>
      </w:pPr>
      <w:r>
        <w:rPr>
          <w:spacing w:val="-2"/>
        </w:rPr>
        <w:t>台北市為我國首都，不過近幾年台北市人口快速流失，統計至今年7月為止的人口數據來看，台北市</w:t>
      </w:r>
      <w:r>
        <w:rPr>
          <w:spacing w:val="-2"/>
        </w:rPr>
        <w:t>人口約246萬人，在六都中排名第4，人口持續下滑。對此，財信傳媒董事長謝金河在臉書點出隱憂</w:t>
      </w:r>
    </w:p>
    <w:p>
      <w:pPr>
        <w:pStyle w:val="BodyText"/>
        <w:spacing w:line="290" w:lineRule="auto"/>
        <w:ind w:left="100" w:right="239"/>
      </w:pPr>
      <w:r>
        <w:rPr/>
        <w:pict>
          <v:line style="position:absolute;mso-position-horizontal-relative:page;mso-position-vertical-relative:paragraph;z-index:18994688" from="60pt,16.914532pt" to="84pt,16.914532pt" stroked="true" strokeweight=".8pt" strokecolor="#ff0000">
            <v:stroke dashstyle="solid"/>
            <w10:wrap type="none"/>
          </v:line>
        </w:pict>
      </w:r>
      <w:r>
        <w:rPr/>
        <w:pict>
          <v:line style="position:absolute;mso-position-horizontal-relative:page;mso-position-vertical-relative:paragraph;z-index:18995200" from="288pt,16.914532pt" to="324pt,16.914532pt" stroked="true" strokeweight=".8pt" strokecolor="#ff0000">
            <v:stroke dashstyle="solid"/>
            <w10:wrap type="none"/>
          </v:line>
        </w:pict>
      </w:r>
      <w:r>
        <w:rPr/>
        <w:pict>
          <v:line style="position:absolute;mso-position-horizontal-relative:page;mso-position-vertical-relative:paragraph;z-index:18995712" from="468pt,16.914532pt" to="492pt,16.914532pt" stroked="true" strokeweight=".8pt" strokecolor="#ff0000">
            <v:stroke dashstyle="solid"/>
            <w10:wrap type="none"/>
          </v:line>
        </w:pict>
      </w:r>
      <w:r>
        <w:rPr>
          <w:spacing w:val="-2"/>
        </w:rPr>
        <w:t>，「</w:t>
      </w:r>
      <w:r>
        <w:rPr>
          <w:color w:val="FF0000"/>
          <w:spacing w:val="-2"/>
        </w:rPr>
        <w:t>台灣</w:t>
      </w:r>
      <w:r>
        <w:rPr>
          <w:spacing w:val="-2"/>
        </w:rPr>
        <w:t>的城鄕，區域都有待重劃，更重要的是</w:t>
      </w:r>
      <w:r>
        <w:rPr>
          <w:color w:val="FF0000"/>
          <w:spacing w:val="-2"/>
        </w:rPr>
        <w:t>少子化</w:t>
      </w:r>
      <w:r>
        <w:rPr>
          <w:spacing w:val="-2"/>
        </w:rPr>
        <w:t>的人口淨減少問題，這才是</w:t>
      </w:r>
      <w:r>
        <w:rPr>
          <w:color w:val="FF0000"/>
          <w:spacing w:val="-2"/>
        </w:rPr>
        <w:t>台灣</w:t>
      </w:r>
      <w:r>
        <w:rPr>
          <w:spacing w:val="-2"/>
        </w:rPr>
        <w:t>真正的國安</w:t>
      </w:r>
      <w:r>
        <w:rPr>
          <w:spacing w:val="-4"/>
        </w:rPr>
        <w:t>危機」。</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8996224" from="228pt,16.914532pt" to="252pt,16.914532pt" stroked="true" strokeweight=".8pt" strokecolor="#ff0000">
            <v:stroke dashstyle="solid"/>
            <w10:wrap type="none"/>
          </v:line>
        </w:pict>
      </w:r>
      <w:r>
        <w:rPr>
          <w:spacing w:val="-2"/>
        </w:rPr>
        <w:t>謝金河22日深夜在臉書發文，他以「</w:t>
      </w:r>
      <w:r>
        <w:rPr>
          <w:color w:val="FF0000"/>
          <w:spacing w:val="-2"/>
        </w:rPr>
        <w:t>台灣</w:t>
      </w:r>
      <w:r>
        <w:rPr>
          <w:spacing w:val="-2"/>
        </w:rPr>
        <w:t>不可承受之重：人口流失的危機」為題撰文，他提到六都的人口數正快速發生變化，最讓他感到吃驚的是，台北市已經成了六都中的第四都。謝金河指出</w:t>
      </w:r>
    </w:p>
    <w:p>
      <w:pPr>
        <w:pStyle w:val="BodyText"/>
        <w:spacing w:line="297" w:lineRule="exact"/>
        <w:ind w:left="100"/>
      </w:pPr>
      <w:r>
        <w:rPr/>
        <w:t>，截至今年7月的各縣市人口數統計，新北市有397.468萬人高居首位，台中市的280.09</w:t>
      </w:r>
      <w:r>
        <w:rPr>
          <w:spacing w:val="-3"/>
        </w:rPr>
        <w:t>萬人居次</w:t>
      </w:r>
    </w:p>
    <w:p>
      <w:pPr>
        <w:pStyle w:val="BodyText"/>
        <w:spacing w:line="290" w:lineRule="auto" w:before="62"/>
        <w:ind w:left="100" w:right="239"/>
      </w:pPr>
      <w:r>
        <w:rPr>
          <w:w w:val="103"/>
        </w:rPr>
        <w:t>，高雄市的272.29萬人排第三，台北市剩下246.44萬人，已落居第四，桃園市則以226.68</w:t>
      </w:r>
      <w:r>
        <w:rPr>
          <w:spacing w:val="-5"/>
          <w:w w:val="103"/>
        </w:rPr>
        <w:t>萬人排第</w:t>
      </w:r>
      <w:r>
        <w:rPr>
          <w:w w:val="102"/>
        </w:rPr>
        <w:t>五，台南市有185.07萬人，位居第六。</w:t>
      </w:r>
    </w:p>
    <w:p>
      <w:pPr>
        <w:pStyle w:val="BodyText"/>
        <w:spacing w:before="11"/>
        <w:rPr>
          <w:sz w:val="28"/>
        </w:rPr>
      </w:pPr>
    </w:p>
    <w:p>
      <w:pPr>
        <w:pStyle w:val="BodyText"/>
        <w:ind w:left="100"/>
      </w:pPr>
      <w:r>
        <w:rPr/>
        <w:t>謝金河提到，台北市人口從2015年就持續減少。（示意圖</w:t>
      </w:r>
      <w:r>
        <w:rPr>
          <w:spacing w:val="-2"/>
        </w:rPr>
        <w:t>／pixabay）</w:t>
      </w:r>
    </w:p>
    <w:p>
      <w:pPr>
        <w:pStyle w:val="BodyText"/>
        <w:rPr>
          <w:sz w:val="34"/>
        </w:rPr>
      </w:pPr>
    </w:p>
    <w:p>
      <w:pPr>
        <w:pStyle w:val="BodyText"/>
        <w:spacing w:before="1"/>
        <w:ind w:left="100"/>
      </w:pPr>
      <w:r>
        <w:rPr>
          <w:spacing w:val="-1"/>
        </w:rPr>
        <w:t>這樣的人口數變化，讓謝金河有些驚訝，因為依照他的既成印象，台北市在六都居於新北之後，應</w:t>
      </w:r>
    </w:p>
    <w:p>
      <w:pPr>
        <w:spacing w:after="0"/>
        <w:sectPr>
          <w:pgSz w:w="11900" w:h="16840"/>
          <w:pgMar w:top="1500" w:bottom="280" w:left="620" w:right="620"/>
        </w:sectPr>
      </w:pPr>
    </w:p>
    <w:p>
      <w:pPr>
        <w:pStyle w:val="BodyText"/>
        <w:spacing w:line="290" w:lineRule="auto" w:before="21"/>
        <w:ind w:left="100" w:right="119"/>
      </w:pPr>
      <w:r>
        <w:rPr>
          <w:w w:val="100"/>
        </w:rPr>
        <w:t>該是人口數第二的城市，沒想到如今台中市，高雄市都超過台北市。謝金河提到，台北市從2015年</w:t>
      </w:r>
      <w:r>
        <w:rPr>
          <w:w w:val="100"/>
        </w:rPr>
        <w:t>起人口持續減少，7年流失人口19萬7854</w:t>
      </w:r>
      <w:r>
        <w:rPr>
          <w:spacing w:val="-1"/>
          <w:w w:val="100"/>
        </w:rPr>
        <w:t>人，除了自然死亡外，也可能與台北市高房價，台北居大不</w:t>
      </w:r>
      <w:r>
        <w:rPr>
          <w:w w:val="100"/>
        </w:rPr>
        <w:t>易有關。台中市一直都是人口淨增加的都市，一直到去年才出現淨減少7155人，台中市人口逼近 </w:t>
      </w:r>
      <w:r>
        <w:rPr>
          <w:w w:val="100"/>
        </w:rPr>
        <w:t>300萬人，都會格局也可能出現更大的變化。而桃園的移居人口最顯著，這是雙北的外溢效應。</w:t>
      </w:r>
    </w:p>
    <w:p>
      <w:pPr>
        <w:pStyle w:val="BodyText"/>
        <w:spacing w:before="11"/>
        <w:rPr>
          <w:sz w:val="28"/>
        </w:rPr>
      </w:pPr>
    </w:p>
    <w:p>
      <w:pPr>
        <w:pStyle w:val="BodyText"/>
        <w:ind w:left="100"/>
      </w:pPr>
      <w:r>
        <w:rPr>
          <w:spacing w:val="-1"/>
        </w:rPr>
        <w:t>謝金河指出，過去大家都會談到北漂現象，這是南部就業機會少，年輕人只好北上求職，這幾年</w:t>
      </w:r>
    </w:p>
    <w:p>
      <w:pPr>
        <w:pStyle w:val="BodyText"/>
        <w:spacing w:line="290" w:lineRule="auto" w:before="62"/>
        <w:ind w:left="100" w:right="239"/>
        <w:jc w:val="both"/>
      </w:pPr>
      <w:r>
        <w:rPr/>
        <w:pict>
          <v:line style="position:absolute;mso-position-horizontal-relative:page;mso-position-vertical-relative:paragraph;z-index:18996736" from="324pt,56.01453pt" to="348pt,56.01453pt" stroked="true" strokeweight=".8pt" strokecolor="#ff0000">
            <v:stroke dashstyle="solid"/>
            <w10:wrap type="none"/>
          </v:line>
        </w:pict>
      </w:r>
      <w:r>
        <w:rPr/>
        <w:pict>
          <v:line style="position:absolute;mso-position-horizontal-relative:page;mso-position-vertical-relative:paragraph;z-index:18997248" from="36pt,74.014534pt" to="72pt,74.014534pt" stroked="true" strokeweight=".8pt" strokecolor="#ff0000">
            <v:stroke dashstyle="solid"/>
            <w10:wrap type="none"/>
          </v:line>
        </w:pict>
      </w:r>
      <w:r>
        <w:rPr/>
        <w:pict>
          <v:line style="position:absolute;mso-position-horizontal-relative:page;mso-position-vertical-relative:paragraph;z-index:18997760" from="216pt,74.014534pt" to="240pt,74.014534pt" stroked="true" strokeweight=".8pt" strokecolor="#ff0000">
            <v:stroke dashstyle="solid"/>
            <w10:wrap type="none"/>
          </v:line>
        </w:pict>
      </w:r>
      <w:r>
        <w:rPr>
          <w:spacing w:val="-2"/>
        </w:rPr>
        <w:t>，大南方計劃落實，北漂現象已緩和，雙北人口都出現淨減少，台南，高雄就業機會多，人口流失現象也會有改善。產業、房價及地方首長政策都影響人口的流動。他還提到，從人口結構來看，未來新竹縣市及嘉義縣市合併應列為優先。最後他強調「</w:t>
      </w:r>
      <w:r>
        <w:rPr>
          <w:color w:val="FF0000"/>
          <w:spacing w:val="-2"/>
        </w:rPr>
        <w:t>台灣</w:t>
      </w:r>
      <w:r>
        <w:rPr>
          <w:spacing w:val="-2"/>
        </w:rPr>
        <w:t>的城鄕，區域都有待重劃，更重要的是</w:t>
      </w:r>
      <w:r>
        <w:rPr>
          <w:color w:val="FF0000"/>
          <w:spacing w:val="-2"/>
        </w:rPr>
        <w:t>少子化</w:t>
      </w:r>
      <w:r>
        <w:rPr>
          <w:spacing w:val="-2"/>
        </w:rPr>
        <w:t>的人口淨減少問題，這才是</w:t>
      </w:r>
      <w:r>
        <w:rPr>
          <w:color w:val="FF0000"/>
          <w:spacing w:val="-2"/>
        </w:rPr>
        <w:t>台灣</w:t>
      </w:r>
      <w:r>
        <w:rPr>
          <w:spacing w:val="-2"/>
        </w:rPr>
        <w:t>真正的國安危機」。</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[202208235650366]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(12:47)</w:t>
      </w:r>
    </w:p>
    <w:p>
      <w:pPr>
        <w:spacing w:line="249" w:lineRule="auto" w:before="12"/>
        <w:ind w:left="100" w:right="6219" w:firstLine="0"/>
        <w:jc w:val="left"/>
        <w:rPr>
          <w:sz w:val="28"/>
        </w:rPr>
      </w:pPr>
      <w:r>
        <w:rPr/>
        <w:pict>
          <v:line style="position:absolute;mso-position-horizontal-relative:page;mso-position-vertical-relative:paragraph;z-index:18999808" from="470pt,74.336952pt" to="498pt,74.336952pt" stroked="true" strokeweight=".93333pt" strokecolor="#ff0000">
            <v:stroke dashstyle="solid"/>
            <w10:wrap type="none"/>
          </v:line>
        </w:pict>
      </w:r>
      <w:r>
        <w:rPr>
          <w:sz w:val="28"/>
        </w:rPr>
        <w:t>網站(URL連接) | 股市 |By 謝金河</w:t>
      </w:r>
      <w:r>
        <w:rPr>
          <w:sz w:val="28"/>
        </w:rPr>
        <w:t>字數: 896 words</w:t>
      </w:r>
    </w:p>
    <w:p>
      <w:pPr>
        <w:pStyle w:val="BodyText"/>
        <w:spacing w:before="9"/>
        <w:rPr>
          <w:sz w:val="21"/>
        </w:rPr>
      </w:pPr>
      <w:r>
        <w:rPr/>
        <w:pict>
          <v:shape style="position:absolute;margin-left:36pt;margin-top:14.945937pt;width:523pt;height:.1pt;mso-position-horizontal-relative:page;mso-position-vertical-relative:paragraph;z-index:-12459008;mso-wrap-distance-left:0;mso-wrap-distance-right:0" id="docshape2624"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pacing w:val="-2"/>
          <w:sz w:val="28"/>
        </w:rPr>
        <w:t>北市人口流失跌落六都第4！雙北2原因出現外溢效應…謝金河：須正視</w:t>
      </w:r>
      <w:r>
        <w:rPr>
          <w:color w:val="FF0000"/>
          <w:spacing w:val="-2"/>
          <w:sz w:val="28"/>
        </w:rPr>
        <w:t>台灣</w:t>
      </w:r>
      <w:r>
        <w:rPr>
          <w:spacing w:val="-2"/>
          <w:sz w:val="28"/>
        </w:rPr>
        <w:t>真正的「國安危機」</w:t>
      </w:r>
    </w:p>
    <w:p>
      <w:pPr>
        <w:pStyle w:val="BodyText"/>
        <w:spacing w:before="9"/>
        <w:rPr>
          <w:sz w:val="21"/>
        </w:rPr>
      </w:pPr>
      <w:r>
        <w:rPr/>
        <w:pict>
          <v:shape style="position:absolute;margin-left:36pt;margin-top:14.955937pt;width:523pt;height:.1pt;mso-position-horizontal-relative:page;mso-position-vertical-relative:paragraph;z-index:-12458496;mso-wrap-distance-left:0;mso-wrap-distance-right:0" id="docshape2625"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5"/>
        </w:rPr>
        <w:t>：https://tw.stock.yahoo.com/news/%E5%8C%97%E5%B8%82%E4%BA%BA%E5%8F%A3%E6%B5%81%E5%A4%B</w:t>
      </w:r>
      <w:r>
        <w:rPr>
          <w:spacing w:val="40"/>
        </w:rPr>
        <w:t> </w:t>
      </w:r>
      <w:r>
        <w:rPr>
          <w:spacing w:val="-2"/>
          <w:w w:val="75"/>
        </w:rPr>
        <w:t>1%E8%B7%8C%E8%90%BD%E5%85%AD%E9%83%BD%E7%AC%AC4-</w:t>
      </w:r>
    </w:p>
    <w:p>
      <w:pPr>
        <w:pStyle w:val="BodyText"/>
        <w:spacing w:line="290" w:lineRule="auto"/>
        <w:ind w:left="100" w:right="119"/>
      </w:pPr>
      <w:r>
        <w:rPr>
          <w:spacing w:val="-2"/>
          <w:w w:val="70"/>
        </w:rPr>
        <w:t>%E9%9B%99%E5%8C%972%E5%8E%9F%E5%9B%A0%E5%87%BA%E7%8F%BE%E5%A4%96%E6%BA%A2%E6%95%88%E6%8</w:t>
      </w:r>
      <w:r>
        <w:rPr>
          <w:spacing w:val="80"/>
          <w:w w:val="150"/>
        </w:rPr>
        <w:t>   </w:t>
      </w:r>
      <w:r>
        <w:rPr>
          <w:spacing w:val="-2"/>
          <w:w w:val="80"/>
        </w:rPr>
        <w:t>7%89-%E8%AC%9D%E9%87%91%E6%B2%B3-</w:t>
      </w:r>
    </w:p>
    <w:p>
      <w:pPr>
        <w:pStyle w:val="BodyText"/>
        <w:spacing w:line="297" w:lineRule="exact"/>
        <w:ind w:left="100"/>
      </w:pPr>
      <w:r>
        <w:rPr>
          <w:spacing w:val="-2"/>
          <w:w w:val="75"/>
        </w:rPr>
        <w:t>%E9%A0%88%E6%AD%A3%E8%A6%96%E5%8F%B0%E7%81%A3%E7%9C%9F%E6%AD%A3%E7%9A%84-</w:t>
      </w:r>
    </w:p>
    <w:p>
      <w:pPr>
        <w:pStyle w:val="BodyText"/>
        <w:spacing w:before="61"/>
        <w:ind w:left="100"/>
      </w:pPr>
      <w:r>
        <w:rPr>
          <w:w w:val="80"/>
        </w:rPr>
        <w:t>%E5%9C%8B%E5%AE%89%E5%8D%B1%E6%A9%9F-</w:t>
      </w:r>
      <w:r>
        <w:rPr>
          <w:spacing w:val="-2"/>
          <w:w w:val="90"/>
        </w:rPr>
        <w:t>043501858.html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pict>
          <v:shape style="position:absolute;margin-left:36pt;margin-top:16.914532pt;width:24pt;height:.1pt;mso-position-horizontal-relative:page;mso-position-vertical-relative:paragraph;z-index:-12457984;mso-wrap-distance-left:0;mso-wrap-distance-right:0" id="docshape2626" coordorigin="720,338" coordsize="480,0" path="m720,338l1200,338e" filled="false" stroked="true" strokeweight=".8pt" strokecolor="#ff0000">
            <v:path arrowok="t"/>
            <v:stroke dashstyle="solid"/>
            <w10:wrap type="topAndBottom"/>
          </v:shape>
        </w:pict>
      </w:r>
      <w:r>
        <w:rPr>
          <w:color w:val="FF0000"/>
        </w:rPr>
        <w:t>台灣</w:t>
      </w:r>
      <w:r>
        <w:rPr>
          <w:spacing w:val="-1"/>
        </w:rPr>
        <w:t>不可承受之重：人口流失的危機</w:t>
      </w:r>
    </w:p>
    <w:p>
      <w:pPr>
        <w:pStyle w:val="BodyText"/>
        <w:spacing w:before="1"/>
        <w:rPr>
          <w:sz w:val="30"/>
        </w:rPr>
      </w:pPr>
    </w:p>
    <w:p>
      <w:pPr>
        <w:pStyle w:val="BodyText"/>
        <w:spacing w:line="290" w:lineRule="auto"/>
        <w:ind w:left="100" w:right="239"/>
        <w:jc w:val="both"/>
      </w:pPr>
      <w:r>
        <w:rPr>
          <w:spacing w:val="-2"/>
        </w:rPr>
        <w:t>上週由財訊雙週刊與非凡商業周刊合辦的智慧城市論壇，台中市長盧秀燕坐在輪椅上，專程從台中趕來參與這場盛會，她在專題報告中指出：台中市已經是全台第二大的都市！這一席話引起我高度注意，原來六都的人口數正快速發生變化。</w:t>
      </w:r>
    </w:p>
    <w:p>
      <w:pPr>
        <w:pStyle w:val="BodyText"/>
        <w:spacing w:before="11"/>
        <w:rPr>
          <w:sz w:val="28"/>
        </w:rPr>
      </w:pPr>
    </w:p>
    <w:p>
      <w:pPr>
        <w:pStyle w:val="BodyText"/>
        <w:spacing w:line="580" w:lineRule="auto"/>
        <w:ind w:left="100" w:right="4799"/>
      </w:pPr>
      <w:r>
        <w:rPr>
          <w:spacing w:val="-2"/>
        </w:rPr>
        <w:t>因為您隱私權偏好設定的緣故，目前無法使用此內容。請在此更新設定來顯示內容。</w:t>
      </w:r>
    </w:p>
    <w:p>
      <w:pPr>
        <w:pStyle w:val="BodyText"/>
        <w:spacing w:line="290" w:lineRule="auto"/>
        <w:ind w:left="100" w:right="119"/>
      </w:pPr>
      <w:r>
        <w:rPr>
          <w:spacing w:val="-2"/>
        </w:rPr>
        <w:t>這其中最讓我感到吃驚的是台北市已經成了六都中的第四都，按照人口數排列，新北有397.468萬人</w:t>
      </w:r>
      <w:r>
        <w:rPr>
          <w:spacing w:val="-2"/>
        </w:rPr>
        <w:t>高居首位，台中市的280.09萬人居次，高雄市的272.29萬人排第三，台北市剩下246.44萬人，已落</w:t>
      </w:r>
    </w:p>
    <w:p>
      <w:pPr>
        <w:spacing w:after="0" w:line="290" w:lineRule="auto"/>
        <w:sectPr>
          <w:pgSz w:w="11900" w:h="16840"/>
          <w:pgMar w:top="1500" w:bottom="280" w:left="620" w:right="620"/>
        </w:sectPr>
      </w:pPr>
    </w:p>
    <w:p>
      <w:pPr>
        <w:pStyle w:val="BodyText"/>
        <w:spacing w:line="290" w:lineRule="auto" w:before="21"/>
        <w:ind w:left="100" w:right="119"/>
      </w:pPr>
      <w:r>
        <w:rPr>
          <w:spacing w:val="-2"/>
        </w:rPr>
        <w:t>居第四，桃園市以226.68萬人，排第五；鄭文燦市長說，他上任8年，人口淨增加21萬人，台南市有 185.07萬人，居第六，這是六都按人口數，到今年七月的排名。</w:t>
      </w:r>
    </w:p>
    <w:p>
      <w:pPr>
        <w:pStyle w:val="BodyText"/>
        <w:spacing w:before="12"/>
        <w:rPr>
          <w:sz w:val="28"/>
        </w:rPr>
      </w:pPr>
    </w:p>
    <w:p>
      <w:pPr>
        <w:pStyle w:val="BodyText"/>
        <w:spacing w:line="290" w:lineRule="auto"/>
        <w:ind w:left="100" w:right="239"/>
      </w:pPr>
      <w:r>
        <w:rPr>
          <w:spacing w:val="-2"/>
        </w:rPr>
        <w:t>按照既成的印象，台北市在六都居新北之後，應該是人口數第二的城市，如今台中市、高雄市都超過台北市。</w:t>
      </w:r>
    </w:p>
    <w:p>
      <w:pPr>
        <w:pStyle w:val="BodyText"/>
        <w:spacing w:before="11"/>
        <w:rPr>
          <w:sz w:val="28"/>
        </w:rPr>
      </w:pPr>
    </w:p>
    <w:p>
      <w:pPr>
        <w:pStyle w:val="BodyText"/>
        <w:spacing w:line="290" w:lineRule="auto" w:before="1"/>
        <w:ind w:left="100" w:right="119"/>
      </w:pPr>
      <w:r>
        <w:rPr>
          <w:w w:val="100"/>
        </w:rPr>
        <w:t>台北市從2015年起，人口持續減少，7年流失人口197854</w:t>
      </w:r>
      <w:r>
        <w:rPr>
          <w:spacing w:val="-1"/>
          <w:w w:val="100"/>
        </w:rPr>
        <w:t>人，除了自然死亡外，也可能與台北市高房</w:t>
      </w:r>
      <w:r>
        <w:rPr>
          <w:w w:val="100"/>
        </w:rPr>
        <w:t>價，台北居大不易有關。台中市一直都是人口淨增加的都市，一直到去年才出現淨減少7155人，台</w:t>
      </w:r>
      <w:r>
        <w:rPr>
          <w:w w:val="100"/>
        </w:rPr>
        <w:t>中市人口逼近300</w:t>
      </w:r>
      <w:r>
        <w:rPr>
          <w:spacing w:val="-1"/>
          <w:w w:val="100"/>
        </w:rPr>
        <w:t>萬人，都會格局也可能出現更大的變化。而桃園的移居人口最顯著，這是雙北的外</w:t>
      </w:r>
      <w:r>
        <w:rPr/>
        <w:t>溢效應。</w:t>
      </w:r>
    </w:p>
    <w:p>
      <w:pPr>
        <w:pStyle w:val="BodyText"/>
        <w:spacing w:before="10"/>
        <w:rPr>
          <w:sz w:val="28"/>
        </w:rPr>
      </w:pPr>
    </w:p>
    <w:p>
      <w:pPr>
        <w:pStyle w:val="BodyText"/>
        <w:spacing w:line="580" w:lineRule="auto"/>
        <w:ind w:left="100" w:right="4799"/>
      </w:pPr>
      <w:r>
        <w:rPr>
          <w:spacing w:val="-2"/>
        </w:rPr>
        <w:t>因為您隱私權偏好設定的緣故，目前無法使用此內容。請在此更新設定來顯示內容。</w:t>
      </w:r>
    </w:p>
    <w:p>
      <w:pPr>
        <w:pStyle w:val="BodyText"/>
        <w:spacing w:line="296" w:lineRule="exact"/>
        <w:ind w:left="100"/>
      </w:pPr>
      <w:r>
        <w:rPr>
          <w:spacing w:val="-1"/>
        </w:rPr>
        <w:t>過去每一次選舉，大家都會談到北漂現象，這是南部就業機會少，年輕人只好北上求職，這幾年</w:t>
      </w:r>
    </w:p>
    <w:p>
      <w:pPr>
        <w:pStyle w:val="BodyText"/>
        <w:spacing w:line="290" w:lineRule="auto" w:before="62"/>
        <w:ind w:left="100" w:right="239"/>
      </w:pPr>
      <w:r>
        <w:rPr>
          <w:spacing w:val="-2"/>
        </w:rPr>
        <w:t>，大南方計劃落實，北漂現象已緩和，雙北人口都出現淨減少，台南、高雄就業機會多，人口流失現象也會有改善。產業、房價，及地方首長政策都影響人口的流動。</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000320" from="36pt,16.914532pt" to="60pt,16.914532pt" stroked="true" strokeweight=".8pt" strokecolor="#ff0000">
            <v:stroke dashstyle="solid"/>
            <w10:wrap type="none"/>
          </v:line>
        </w:pict>
      </w:r>
      <w:r>
        <w:rPr/>
        <w:pict>
          <v:line style="position:absolute;mso-position-horizontal-relative:page;mso-position-vertical-relative:paragraph;z-index:19000832" from="108pt,52.914532pt" to="132pt,52.914532pt" stroked="true" strokeweight=".8pt" strokecolor="#ff0000">
            <v:stroke dashstyle="solid"/>
            <w10:wrap type="none"/>
          </v:line>
        </w:pict>
      </w:r>
      <w:r>
        <w:rPr/>
        <w:pict>
          <v:line style="position:absolute;mso-position-horizontal-relative:page;mso-position-vertical-relative:paragraph;z-index:19001344" from="336pt,52.914532pt" to="372pt,52.914532pt" stroked="true" strokeweight=".8pt" strokecolor="#ff0000">
            <v:stroke dashstyle="solid"/>
            <w10:wrap type="none"/>
          </v:line>
        </w:pict>
      </w:r>
      <w:r>
        <w:rPr/>
        <w:pict>
          <v:line style="position:absolute;mso-position-horizontal-relative:page;mso-position-vertical-relative:paragraph;z-index:19001856" from="516pt,52.914532pt" to="540pt,52.914532pt" stroked="true" strokeweight=".8pt" strokecolor="#ff0000">
            <v:stroke dashstyle="solid"/>
            <w10:wrap type="none"/>
          </v:line>
        </w:pict>
      </w:r>
      <w:r>
        <w:rPr>
          <w:color w:val="FF0000"/>
        </w:rPr>
        <w:t>台灣</w:t>
      </w:r>
      <w:r>
        <w:rPr>
          <w:spacing w:val="-1"/>
        </w:rPr>
        <w:t>又將有地方選舉，從人口結構來看，未來新竹縣市及嘉義縣市合併應列為優先，新竹縣市加起</w:t>
      </w:r>
      <w:r>
        <w:rPr>
          <w:w w:val="103"/>
        </w:rPr>
        <w:t>來也不過是102.76萬人，嘉義縣市加起來也只有75.23萬人，一個嘉義市只有26.26</w:t>
      </w:r>
      <w:r>
        <w:rPr>
          <w:spacing w:val="-3"/>
          <w:w w:val="103"/>
        </w:rPr>
        <w:t>萬人，不到板橋</w:t>
      </w:r>
      <w:r>
        <w:rPr/>
        <w:t>市一半人口。</w:t>
      </w:r>
      <w:r>
        <w:rPr>
          <w:color w:val="FF0000"/>
        </w:rPr>
        <w:t>台灣</w:t>
      </w:r>
      <w:r>
        <w:rPr/>
        <w:t>的城鄕，區域都有待重劃，更重要的是</w:t>
      </w:r>
      <w:r>
        <w:rPr>
          <w:color w:val="FF0000"/>
        </w:rPr>
        <w:t>少子化</w:t>
      </w:r>
      <w:r>
        <w:rPr/>
        <w:t>的人口淨減少問題，這才是</w:t>
      </w:r>
      <w:r>
        <w:rPr>
          <w:color w:val="FF0000"/>
        </w:rPr>
        <w:t>台灣</w:t>
      </w:r>
      <w:r>
        <w:rPr>
          <w:spacing w:val="-19"/>
        </w:rPr>
        <w:t>真</w:t>
      </w:r>
      <w:r>
        <w:rPr/>
        <w:t>正的國安危機。</w:t>
      </w:r>
    </w:p>
    <w:p>
      <w:pPr>
        <w:pStyle w:val="BodyText"/>
        <w:spacing w:before="10"/>
        <w:rPr>
          <w:sz w:val="28"/>
        </w:rPr>
      </w:pPr>
    </w:p>
    <w:p>
      <w:pPr>
        <w:pStyle w:val="BodyText"/>
        <w:spacing w:line="580" w:lineRule="auto" w:before="1"/>
        <w:ind w:left="100" w:right="4799"/>
      </w:pPr>
      <w:r>
        <w:rPr>
          <w:spacing w:val="-2"/>
        </w:rPr>
        <w:t>因為您隱私權偏好設定的緣故，目前無法使用此內容。請在此更新設定來顯示內容。</w:t>
      </w:r>
    </w:p>
    <w:p>
      <w:pPr>
        <w:pStyle w:val="BodyText"/>
        <w:spacing w:line="296" w:lineRule="exact"/>
        <w:ind w:left="100"/>
      </w:pPr>
      <w:r>
        <w:rPr>
          <w:spacing w:val="-2"/>
        </w:rPr>
        <w:t>更多今周刊文章</w:t>
      </w:r>
    </w:p>
    <w:p>
      <w:pPr>
        <w:pStyle w:val="BodyText"/>
        <w:spacing w:before="12"/>
        <w:rPr>
          <w:sz w:val="33"/>
        </w:rPr>
      </w:pPr>
    </w:p>
    <w:p>
      <w:pPr>
        <w:pStyle w:val="BodyText"/>
        <w:spacing w:line="290" w:lineRule="auto"/>
        <w:ind w:left="100" w:right="119"/>
      </w:pPr>
      <w:r>
        <w:rPr>
          <w:w w:val="102"/>
        </w:rPr>
        <w:t>科技新貴帶老婆孩子吃迴轉壽司「一盤60</w:t>
      </w:r>
      <w:r>
        <w:rPr>
          <w:spacing w:val="-1"/>
          <w:w w:val="102"/>
        </w:rPr>
        <w:t>元太貴不准拿」！明明賺很多，總覺得不夠用...金錢匱乏</w:t>
      </w:r>
      <w:r>
        <w:rPr>
          <w:w w:val="100"/>
        </w:rPr>
        <w:t>感3種解方</w:t>
      </w:r>
    </w:p>
    <w:p>
      <w:pPr>
        <w:pStyle w:val="BodyText"/>
        <w:spacing w:before="11"/>
        <w:rPr>
          <w:sz w:val="28"/>
        </w:rPr>
      </w:pPr>
    </w:p>
    <w:p>
      <w:pPr>
        <w:pStyle w:val="BodyText"/>
        <w:spacing w:before="1"/>
        <w:ind w:left="100"/>
      </w:pPr>
      <w:r>
        <w:rPr>
          <w:spacing w:val="-1"/>
        </w:rPr>
        <w:t>比加工食品還毒！「超加工食品」吃多恐損害腦細胞，讓人變笨、致癌…這些食物碰不得</w:t>
      </w:r>
    </w:p>
    <w:p>
      <w:pPr>
        <w:pStyle w:val="BodyText"/>
      </w:pPr>
    </w:p>
    <w:p>
      <w:pPr>
        <w:pStyle w:val="BodyText"/>
      </w:pPr>
    </w:p>
    <w:p>
      <w:pPr>
        <w:pStyle w:val="BodyText"/>
        <w:spacing w:before="186"/>
        <w:ind w:left="100"/>
      </w:pPr>
      <w:r>
        <w:rPr>
          <w:spacing w:val="-2"/>
          <w:w w:val="110"/>
        </w:rPr>
        <w:t>文章編號: [202208234419732]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(13:17)</w:t>
      </w:r>
    </w:p>
    <w:p>
      <w:pPr>
        <w:spacing w:line="249" w:lineRule="auto" w:before="12"/>
        <w:ind w:left="100" w:right="5379" w:firstLine="0"/>
        <w:jc w:val="left"/>
        <w:rPr>
          <w:sz w:val="28"/>
        </w:rPr>
      </w:pPr>
      <w:r>
        <w:rPr>
          <w:sz w:val="28"/>
        </w:rPr>
        <w:t>網站(URL連接) | 新聞總覽 |By 東森財經</w:t>
      </w:r>
      <w:r>
        <w:rPr>
          <w:sz w:val="28"/>
        </w:rPr>
        <w:t>字數: 882 words</w:t>
      </w:r>
    </w:p>
    <w:p>
      <w:pPr>
        <w:pStyle w:val="BodyText"/>
        <w:spacing w:before="9"/>
        <w:rPr>
          <w:sz w:val="21"/>
        </w:rPr>
      </w:pPr>
      <w:r>
        <w:rPr/>
        <w:pict>
          <v:shape style="position:absolute;margin-left:36pt;margin-top:14.945937pt;width:523pt;height:.1pt;mso-position-horizontal-relative:page;mso-position-vertical-relative:paragraph;z-index:-12454912;mso-wrap-distance-left:0;mso-wrap-distance-right:0" id="docshape262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台北居不易！盧秀燕一句驚呆謝金河「這是國安危機」</w:t>
      </w:r>
    </w:p>
    <w:p>
      <w:pPr>
        <w:pStyle w:val="BodyText"/>
        <w:spacing w:before="12"/>
        <w:rPr>
          <w:sz w:val="22"/>
        </w:rPr>
      </w:pPr>
      <w:r>
        <w:rPr/>
        <w:pict>
          <v:shape style="position:absolute;margin-left:36pt;margin-top:15.723047pt;width:523pt;height:.1pt;mso-position-horizontal-relative:page;mso-position-vertical-relative:paragraph;z-index:-12454400;mso-wrap-distance-left:0;mso-wrap-distance-right:0" id="docshape262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：https://tw.news.yahoo.com/%E5%8F%B0%E5%8C%97%E5%B1%85%E4%B8%8D%E6%98%93-</w:t>
      </w:r>
    </w:p>
    <w:p>
      <w:pPr>
        <w:pStyle w:val="BodyText"/>
        <w:spacing w:before="62"/>
        <w:ind w:left="100"/>
      </w:pPr>
      <w:r>
        <w:rPr>
          <w:w w:val="75"/>
        </w:rPr>
        <w:t>%E7%9B%A7%E7%A7%80%E7%87%95-</w:t>
      </w:r>
      <w:r>
        <w:rPr>
          <w:spacing w:val="-2"/>
          <w:w w:val="75"/>
        </w:rPr>
        <w:t>%E5%8F%A5%E9%A9%9A%E5%91%86%E8%AC%9D%E9%87%91%E6%B2%B3-</w:t>
      </w:r>
    </w:p>
    <w:p>
      <w:pPr>
        <w:pStyle w:val="BodyText"/>
        <w:spacing w:before="62"/>
        <w:ind w:left="100"/>
      </w:pPr>
      <w:r>
        <w:rPr>
          <w:w w:val="80"/>
        </w:rPr>
        <w:t>%E9%80%99%E6%98%AF%E5%9C%8B%E5%AE%89%E5%8D%B1%E6%A9%9F-</w:t>
      </w:r>
      <w:r>
        <w:rPr>
          <w:spacing w:val="-2"/>
          <w:w w:val="90"/>
        </w:rPr>
        <w:t>044500206.html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北市人口大流失！財訊董事長謝金河日前參與論壇時，聽聞盧秀燕稱「台中是全台第二大都市」</w:t>
      </w:r>
    </w:p>
    <w:p>
      <w:pPr>
        <w:pStyle w:val="BodyText"/>
        <w:spacing w:line="580" w:lineRule="auto" w:before="62"/>
        <w:ind w:left="100" w:right="1679"/>
      </w:pPr>
      <w:r>
        <w:rPr/>
        <w:pict>
          <v:line style="position:absolute;mso-position-horizontal-relative:page;mso-position-vertical-relative:paragraph;z-index:19003392" from="252pt,20.014532pt" to="288pt,20.014532pt" stroked="true" strokeweight=".8pt" strokecolor="#ff0000">
            <v:stroke dashstyle="solid"/>
            <w10:wrap type="none"/>
          </v:line>
        </w:pict>
      </w:r>
      <w:r>
        <w:rPr/>
        <w:pict>
          <v:line style="position:absolute;mso-position-horizontal-relative:page;mso-position-vertical-relative:paragraph;z-index:19003904" from="384pt,20.014532pt" to="408pt,20.014532pt" stroked="true" strokeweight=".8pt" strokecolor="#ff0000">
            <v:stroke dashstyle="solid"/>
            <w10:wrap type="none"/>
          </v:line>
        </w:pict>
      </w:r>
      <w:r>
        <w:rPr>
          <w:spacing w:val="-2"/>
        </w:rPr>
        <w:t>，感嘆高房價導致人口持續外移，更點名</w:t>
      </w:r>
      <w:r>
        <w:rPr>
          <w:color w:val="FF0000"/>
          <w:spacing w:val="-2"/>
        </w:rPr>
        <w:t>少子化</w:t>
      </w:r>
      <w:r>
        <w:rPr>
          <w:spacing w:val="-2"/>
        </w:rPr>
        <w:t>的人口淨減少，是</w:t>
      </w:r>
      <w:r>
        <w:rPr>
          <w:color w:val="FF0000"/>
          <w:spacing w:val="-2"/>
        </w:rPr>
        <w:t>台灣</w:t>
      </w:r>
      <w:r>
        <w:rPr>
          <w:spacing w:val="-2"/>
        </w:rPr>
        <w:t>的國安危機。</w:t>
      </w:r>
      <w:r>
        <w:rPr/>
        <w:t>六都人口快速變化 台北從亞軍變倒數</w:t>
      </w:r>
    </w:p>
    <w:p>
      <w:pPr>
        <w:pStyle w:val="BodyText"/>
        <w:spacing w:line="290" w:lineRule="auto"/>
        <w:ind w:left="100" w:right="239"/>
      </w:pPr>
      <w:r>
        <w:rPr>
          <w:spacing w:val="-2"/>
        </w:rPr>
        <w:t>財訊傳媒董事長謝金河日前參與智慧城市論壇，聽聞台中市長盧秀燕一句「中市已經是全台第二大的都市」，引起他高度注意，原來六都的人口數正在快速變化。</w:t>
      </w:r>
    </w:p>
    <w:p>
      <w:pPr>
        <w:pStyle w:val="BodyText"/>
        <w:spacing w:before="9"/>
        <w:rPr>
          <w:sz w:val="28"/>
        </w:rPr>
      </w:pPr>
    </w:p>
    <w:p>
      <w:pPr>
        <w:pStyle w:val="BodyText"/>
        <w:spacing w:line="290" w:lineRule="auto" w:before="1"/>
        <w:ind w:left="100" w:right="119"/>
      </w:pPr>
      <w:r>
        <w:rPr>
          <w:spacing w:val="-2"/>
        </w:rPr>
        <w:t>「台北市已經成為六都中的第四都」，謝金河吃驚的表示，既成印象中，台北一值都是人口數第二的都市，如今台中、高雄都紛紛越過台北市。統計到7月為止，目前新北市約有397萬人、台中280</w:t>
      </w:r>
      <w:r>
        <w:rPr>
          <w:spacing w:val="-2"/>
        </w:rPr>
        <w:t>萬人居次、高雄272萬人第三，台北僅剩246萬人，而桃園雖已226萬人排名第五，但鄭文燦曾說，上任</w:t>
      </w:r>
      <w:r>
        <w:rPr>
          <w:spacing w:val="40"/>
        </w:rPr>
        <w:t> </w:t>
      </w:r>
      <w:r>
        <w:rPr>
          <w:spacing w:val="-2"/>
        </w:rPr>
        <w:t>8年人口淨增加21萬人，至於台南則有185萬人。</w:t>
      </w:r>
    </w:p>
    <w:p>
      <w:pPr>
        <w:pStyle w:val="BodyText"/>
        <w:spacing w:before="10"/>
        <w:rPr>
          <w:sz w:val="28"/>
        </w:rPr>
      </w:pPr>
    </w:p>
    <w:p>
      <w:pPr>
        <w:pStyle w:val="BodyText"/>
        <w:spacing w:line="580" w:lineRule="auto"/>
        <w:ind w:left="100" w:right="3239"/>
      </w:pPr>
      <w:r>
        <w:rPr>
          <w:spacing w:val="-2"/>
        </w:rPr>
        <w:t>▼台北市人口如今僅剩246萬人，6都中排名僅高於台南市。（圖／ Unsplash</w:t>
      </w:r>
    </w:p>
    <w:p>
      <w:pPr>
        <w:spacing w:after="0" w:line="580" w:lineRule="auto"/>
        <w:sectPr>
          <w:pgSz w:w="11900" w:h="16840"/>
          <w:pgMar w:top="1500" w:bottom="280" w:left="620" w:right="620"/>
        </w:sectPr>
      </w:pPr>
    </w:p>
    <w:p>
      <w:pPr>
        <w:spacing w:before="21"/>
        <w:ind w:left="100" w:right="0" w:firstLine="0"/>
        <w:jc w:val="left"/>
        <w:rPr>
          <w:sz w:val="24"/>
        </w:rPr>
      </w:pPr>
      <w:r>
        <w:rPr>
          <w:sz w:val="24"/>
        </w:rPr>
        <w:t>）</w:t>
      </w:r>
    </w:p>
    <w:p>
      <w:pPr>
        <w:pStyle w:val="BodyText"/>
        <w:rPr>
          <w:sz w:val="34"/>
        </w:rPr>
      </w:pPr>
    </w:p>
    <w:p>
      <w:pPr>
        <w:pStyle w:val="BodyText"/>
        <w:spacing w:before="1"/>
        <w:ind w:left="100"/>
      </w:pPr>
      <w:r>
        <w:rPr/>
        <w:t>7年流失近20</w:t>
      </w:r>
      <w:r>
        <w:rPr>
          <w:spacing w:val="2"/>
        </w:rPr>
        <w:t>萬 高房價脫不了關係</w:t>
      </w:r>
    </w:p>
    <w:p>
      <w:pPr>
        <w:pStyle w:val="BodyText"/>
        <w:spacing w:before="12"/>
        <w:rPr>
          <w:sz w:val="33"/>
        </w:rPr>
      </w:pPr>
    </w:p>
    <w:p>
      <w:pPr>
        <w:pStyle w:val="BodyText"/>
        <w:spacing w:line="290" w:lineRule="auto"/>
        <w:ind w:left="100" w:right="119"/>
      </w:pPr>
      <w:r>
        <w:rPr>
          <w:spacing w:val="-2"/>
        </w:rPr>
        <w:t>謝金河分析，台北市自2015年起人口持續減少，7年來共流失近20萬人口，除去自然死亡外，恐怕也</w:t>
      </w:r>
      <w:r>
        <w:rPr>
          <w:spacing w:val="-2"/>
        </w:rPr>
        <w:t>和台北高房價、居住不易大有關係。相較起來，台中人口一值呈現淨增加，直到去年才出現減少 7155人，而桃園更受惠於雙北的外溢效應，移居人口更為顯著，從台中總人口逼近300萬人次來看</w:t>
      </w:r>
    </w:p>
    <w:p>
      <w:pPr>
        <w:pStyle w:val="BodyText"/>
        <w:spacing w:line="297" w:lineRule="exact"/>
        <w:ind w:left="100"/>
      </w:pPr>
      <w:r>
        <w:rPr>
          <w:spacing w:val="-1"/>
        </w:rPr>
        <w:t>，未來都會格局也將出現更大變化。</w:t>
      </w:r>
    </w:p>
    <w:p>
      <w:pPr>
        <w:pStyle w:val="BodyText"/>
        <w:rPr>
          <w:sz w:val="34"/>
        </w:rPr>
      </w:pPr>
    </w:p>
    <w:p>
      <w:pPr>
        <w:pStyle w:val="BodyText"/>
        <w:spacing w:line="580" w:lineRule="auto"/>
        <w:ind w:left="100" w:right="4199"/>
      </w:pPr>
      <w:r>
        <w:rPr>
          <w:spacing w:val="-2"/>
        </w:rPr>
        <w:t>▼台中近年人口持續湧入，已成為全台第二大都市。（圖／ Unsplash</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spacing w:val="-2"/>
        </w:rPr>
        <w:t>城鄉區域待重劃</w:t>
      </w:r>
    </w:p>
    <w:p>
      <w:pPr>
        <w:pStyle w:val="BodyText"/>
      </w:pPr>
    </w:p>
    <w:p>
      <w:pPr>
        <w:pStyle w:val="BodyText"/>
      </w:pPr>
    </w:p>
    <w:p>
      <w:pPr>
        <w:pStyle w:val="BodyText"/>
      </w:pPr>
    </w:p>
    <w:p>
      <w:pPr>
        <w:pStyle w:val="BodyText"/>
        <w:rPr>
          <w:sz w:val="20"/>
        </w:rPr>
      </w:pPr>
    </w:p>
    <w:p>
      <w:pPr>
        <w:pStyle w:val="BodyText"/>
        <w:ind w:left="100"/>
      </w:pPr>
      <w:r>
        <w:rPr/>
        <w:pict>
          <v:shape style="position:absolute;margin-left:36pt;margin-top:16.914532pt;width:36pt;height:.1pt;mso-position-horizontal-relative:page;mso-position-vertical-relative:paragraph;z-index:-12452864;mso-wrap-distance-left:0;mso-wrap-distance-right:0" id="docshape2629" coordorigin="720,338" coordsize="720,0" path="m720,338l1440,338e" filled="false" stroked="true" strokeweight=".8pt" strokecolor="#ff0000">
            <v:path arrowok="t"/>
            <v:stroke dashstyle="solid"/>
            <w10:wrap type="topAndBottom"/>
          </v:shape>
        </w:pict>
      </w:r>
      <w:r>
        <w:rPr>
          <w:color w:val="FF0000"/>
        </w:rPr>
        <w:t>少子化</w:t>
      </w:r>
      <w:r>
        <w:rPr>
          <w:spacing w:val="-2"/>
        </w:rPr>
        <w:t>是國安危機</w:t>
      </w:r>
    </w:p>
    <w:p>
      <w:pPr>
        <w:pStyle w:val="BodyText"/>
        <w:spacing w:before="1"/>
        <w:rPr>
          <w:sz w:val="30"/>
        </w:rPr>
      </w:pPr>
    </w:p>
    <w:p>
      <w:pPr>
        <w:pStyle w:val="BodyText"/>
        <w:spacing w:line="290" w:lineRule="auto"/>
        <w:ind w:left="100" w:right="239"/>
        <w:jc w:val="both"/>
      </w:pPr>
      <w:r>
        <w:rPr>
          <w:spacing w:val="-2"/>
        </w:rPr>
        <w:t>謝金河說，每到選舉就談到北漂，像是南部就業機會少，年輕人只好北上求職，但這幾年大南方計畫落實，北漂現象已經緩和，南二都就業機會多，人口流失也將會有所改善，未來產業、房價和地方首長的政策都將影響人口流動。</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004928" from="474pt,34.914532pt" to="498pt,34.914532pt" stroked="true" strokeweight=".8pt" strokecolor="#ff0000">
            <v:stroke dashstyle="solid"/>
            <w10:wrap type="none"/>
          </v:line>
        </w:pict>
      </w:r>
      <w:r>
        <w:rPr/>
        <w:pict>
          <v:line style="position:absolute;mso-position-horizontal-relative:page;mso-position-vertical-relative:paragraph;z-index:19005440" from="144pt,52.914532pt" to="180pt,52.914532pt" stroked="true" strokeweight=".8pt" strokecolor="#ff0000">
            <v:stroke dashstyle="solid"/>
            <w10:wrap type="none"/>
          </v:line>
        </w:pict>
      </w:r>
      <w:r>
        <w:rPr/>
        <w:pict>
          <v:line style="position:absolute;mso-position-horizontal-relative:page;mso-position-vertical-relative:paragraph;z-index:19005952" from="312pt,52.914532pt" to="336pt,52.914532pt" stroked="true" strokeweight=".8pt" strokecolor="#ff0000">
            <v:stroke dashstyle="solid"/>
            <w10:wrap type="none"/>
          </v:line>
        </w:pict>
      </w:r>
      <w:r>
        <w:rPr>
          <w:spacing w:val="-2"/>
        </w:rPr>
        <w:t>話鋒一轉，謝金河也指出，年底地方選舉從人口結構來看，新竹縣市跟嘉義縣市應該優先合併，新竹合併後人口僅102萬人，嘉義更是只有75萬人，嘉義市人口26萬都不到板橋一半，</w:t>
      </w:r>
      <w:r>
        <w:rPr>
          <w:color w:val="FF0000"/>
          <w:spacing w:val="-2"/>
        </w:rPr>
        <w:t>台灣</w:t>
      </w:r>
      <w:r>
        <w:rPr>
          <w:spacing w:val="-2"/>
        </w:rPr>
        <w:t>的城鄉區域發展有待重劃，另外</w:t>
      </w:r>
      <w:r>
        <w:rPr>
          <w:color w:val="FF0000"/>
          <w:spacing w:val="-2"/>
        </w:rPr>
        <w:t>少子化</w:t>
      </w:r>
      <w:r>
        <w:rPr>
          <w:spacing w:val="-2"/>
        </w:rPr>
        <w:t>的人口淨減少問題，更是</w:t>
      </w:r>
      <w:r>
        <w:rPr>
          <w:color w:val="FF0000"/>
          <w:spacing w:val="-2"/>
        </w:rPr>
        <w:t>台灣</w:t>
      </w:r>
      <w:r>
        <w:rPr>
          <w:spacing w:val="-2"/>
        </w:rPr>
        <w:t>真正的國安危機。</w:t>
      </w:r>
    </w:p>
    <w:p>
      <w:pPr>
        <w:pStyle w:val="BodyText"/>
        <w:spacing w:before="11"/>
        <w:rPr>
          <w:sz w:val="28"/>
        </w:rPr>
      </w:pPr>
    </w:p>
    <w:p>
      <w:pPr>
        <w:pStyle w:val="BodyText"/>
        <w:spacing w:line="580" w:lineRule="auto"/>
        <w:ind w:left="100" w:right="4799"/>
      </w:pPr>
      <w:r>
        <w:rPr/>
        <w:pict>
          <v:line style="position:absolute;mso-position-horizontal-relative:page;mso-position-vertical-relative:paragraph;z-index:19006464" from="156pt,16.914532pt" to="180pt,16.914532pt" stroked="true" strokeweight=".8pt" strokecolor="#ff0000">
            <v:stroke dashstyle="solid"/>
            <w10:wrap type="none"/>
          </v:line>
        </w:pict>
      </w:r>
      <w:r>
        <w:rPr>
          <w:spacing w:val="-2"/>
        </w:rPr>
        <w:t>▼謝金河指人口流失是</w:t>
      </w:r>
      <w:r>
        <w:rPr>
          <w:color w:val="FF0000"/>
          <w:spacing w:val="-2"/>
        </w:rPr>
        <w:t>台灣</w:t>
      </w:r>
      <w:r>
        <w:rPr>
          <w:spacing w:val="-2"/>
        </w:rPr>
        <w:t>不可承受之重。（圖／翻攝謝金河臉書</w:t>
      </w:r>
    </w:p>
    <w:p>
      <w:pPr>
        <w:spacing w:line="296" w:lineRule="exact" w:before="0"/>
        <w:ind w:left="100" w:right="0" w:firstLine="0"/>
        <w:jc w:val="left"/>
        <w:rPr>
          <w:sz w:val="24"/>
        </w:rPr>
      </w:pPr>
      <w:r>
        <w:rPr>
          <w:sz w:val="24"/>
        </w:rPr>
        <w:t>）</w:t>
      </w:r>
    </w:p>
    <w:p>
      <w:pPr>
        <w:pStyle w:val="BodyText"/>
        <w:rPr>
          <w:sz w:val="34"/>
        </w:rPr>
      </w:pPr>
    </w:p>
    <w:p>
      <w:pPr>
        <w:pStyle w:val="BodyText"/>
        <w:spacing w:line="580" w:lineRule="auto"/>
        <w:ind w:left="100" w:right="9350"/>
      </w:pPr>
      <w:r>
        <w:rPr>
          <w:spacing w:val="-2"/>
        </w:rPr>
        <w:t>（封面圖／ Unsplash</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spacing w:val="-1"/>
        </w:rPr>
        <w:t>更多東森財經新聞報導</w:t>
      </w:r>
    </w:p>
    <w:p>
      <w:pPr>
        <w:spacing w:after="0"/>
        <w:sectPr>
          <w:pgSz w:w="11900" w:h="16840"/>
          <w:pgMar w:top="800" w:bottom="280" w:left="620" w:right="620"/>
        </w:sectPr>
      </w:pPr>
    </w:p>
    <w:p>
      <w:pPr>
        <w:pStyle w:val="BodyText"/>
        <w:spacing w:line="580" w:lineRule="auto" w:before="21"/>
        <w:ind w:left="100" w:right="5279"/>
      </w:pPr>
      <w:r>
        <w:rPr/>
        <w:t>台北環境打趴各縣市 他曝4完勝關鍵：貴的有理</w:t>
      </w:r>
      <w:r>
        <w:rPr>
          <w:spacing w:val="40"/>
        </w:rPr>
        <w:t> </w:t>
      </w:r>
      <w:r>
        <w:rPr/>
        <w:t>被趕出家門北漂8年！母邀回家住 網勸：看看就好</w:t>
      </w:r>
    </w:p>
    <w:p>
      <w:pPr>
        <w:pStyle w:val="BodyText"/>
        <w:spacing w:line="296" w:lineRule="exact"/>
        <w:ind w:left="100"/>
      </w:pPr>
      <w:r>
        <w:rPr/>
        <w:t>北市上班買不起桃園房！網推「這3</w:t>
      </w:r>
      <w:r>
        <w:rPr>
          <w:spacing w:val="-2"/>
        </w:rPr>
        <w:t>區」：用時間換金錢</w:t>
      </w:r>
    </w:p>
    <w:p>
      <w:pPr>
        <w:pStyle w:val="BodyText"/>
      </w:pPr>
    </w:p>
    <w:p>
      <w:pPr>
        <w:pStyle w:val="BodyText"/>
      </w:pPr>
    </w:p>
    <w:p>
      <w:pPr>
        <w:pStyle w:val="BodyText"/>
        <w:spacing w:before="187"/>
        <w:ind w:left="100"/>
      </w:pPr>
      <w:r>
        <w:rPr>
          <w:spacing w:val="-2"/>
          <w:w w:val="110"/>
        </w:rPr>
        <w:t>文章編號: [202208234674664]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(13:09)</w:t>
      </w:r>
    </w:p>
    <w:p>
      <w:pPr>
        <w:spacing w:line="249" w:lineRule="auto" w:before="12"/>
        <w:ind w:left="100" w:right="7199" w:firstLine="0"/>
        <w:jc w:val="left"/>
        <w:rPr>
          <w:sz w:val="28"/>
        </w:rPr>
      </w:pPr>
      <w:r>
        <w:rPr>
          <w:sz w:val="28"/>
        </w:rPr>
        <w:t>網站(URL連接) | 新聞總覽</w:t>
      </w:r>
      <w:r>
        <w:rPr>
          <w:sz w:val="28"/>
        </w:rPr>
        <w:t>字數: 505 words</w:t>
      </w:r>
    </w:p>
    <w:p>
      <w:pPr>
        <w:pStyle w:val="BodyText"/>
        <w:spacing w:before="9"/>
        <w:rPr>
          <w:sz w:val="21"/>
        </w:rPr>
      </w:pPr>
      <w:r>
        <w:rPr/>
        <w:pict>
          <v:shape style="position:absolute;margin-left:36pt;margin-top:14.945937pt;width:523pt;height:.1pt;mso-position-horizontal-relative:page;mso-position-vertical-relative:paragraph;z-index:-12450304;mso-wrap-distance-left:0;mso-wrap-distance-right:0" id="docshape263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今年總</w:t>
      </w:r>
      <w:r>
        <w:rPr>
          <w:color w:val="FF0000"/>
          <w:sz w:val="28"/>
        </w:rPr>
        <w:t>生育率</w:t>
      </w:r>
      <w:r>
        <w:rPr>
          <w:sz w:val="28"/>
        </w:rPr>
        <w:t>恐新低!  新生兒數僅13</w:t>
      </w:r>
      <w:r>
        <w:rPr>
          <w:spacing w:val="-5"/>
          <w:sz w:val="28"/>
        </w:rPr>
        <w:t>萬多</w:t>
      </w:r>
    </w:p>
    <w:p>
      <w:pPr>
        <w:pStyle w:val="BodyText"/>
        <w:spacing w:line="20" w:lineRule="exact"/>
        <w:ind w:left="940"/>
        <w:rPr>
          <w:sz w:val="2"/>
        </w:rPr>
      </w:pPr>
      <w:r>
        <w:rPr>
          <w:sz w:val="2"/>
        </w:rPr>
        <w:pict>
          <v:group style="width:42pt;height:.95pt;mso-position-horizontal-relative:char;mso-position-vertical-relative:line" id="docshapegroup2631"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449280;mso-wrap-distance-left:0;mso-wrap-distance-right:0" id="docshape263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：https://tw.news.yahoo.com/%E4%BB%8A%E5%B9%B4%E7%B8%BD%E7%94%9F%E8%82%B2%E7%8E%87%E6%8</w:t>
      </w:r>
      <w:r>
        <w:rPr>
          <w:spacing w:val="80"/>
        </w:rPr>
        <w:t>   </w:t>
      </w:r>
      <w:r>
        <w:rPr>
          <w:spacing w:val="-2"/>
          <w:w w:val="80"/>
        </w:rPr>
        <w:t>1%90%E6%96%B0%E4%BD%8E-</w:t>
      </w:r>
    </w:p>
    <w:p>
      <w:pPr>
        <w:pStyle w:val="BodyText"/>
        <w:spacing w:line="297" w:lineRule="exact"/>
        <w:ind w:left="100"/>
      </w:pPr>
      <w:r>
        <w:rPr>
          <w:w w:val="80"/>
        </w:rPr>
        <w:t>%E6%96%B0%E7%94%9F%E5%85%92%E6%95%B8%E5%83%8513%E8%90%AC%E5%A4%9A-</w:t>
      </w:r>
      <w:r>
        <w:rPr>
          <w:spacing w:val="-2"/>
          <w:w w:val="90"/>
        </w:rPr>
        <w:t>045800253.html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w w:val="105"/>
        </w:rPr>
        <w:t>台北市</w:t>
      </w:r>
      <w:r>
        <w:rPr>
          <w:spacing w:val="-21"/>
          <w:w w:val="155"/>
        </w:rPr>
        <w:t> / </w:t>
      </w:r>
      <w:r>
        <w:rPr>
          <w:spacing w:val="-1"/>
          <w:w w:val="105"/>
        </w:rPr>
        <w:t>許綾真 林志純 報導</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9009024" from="540pt,16.914532pt" to="552pt,16.914532pt" stroked="true" strokeweight=".8pt" strokecolor="#ff0000">
            <v:stroke dashstyle="solid"/>
            <w10:wrap type="none"/>
          </v:line>
        </w:pict>
      </w:r>
      <w:r>
        <w:rPr/>
        <w:pict>
          <v:line style="position:absolute;mso-position-horizontal-relative:page;mso-position-vertical-relative:paragraph;z-index:19009536" from="36pt,34.914532pt" to="60pt,34.914532pt" stroked="true" strokeweight=".8pt" strokecolor="#ff0000">
            <v:stroke dashstyle="solid"/>
            <w10:wrap type="none"/>
          </v:line>
        </w:pict>
      </w:r>
      <w:r>
        <w:rPr/>
        <w:pict>
          <v:line style="position:absolute;mso-position-horizontal-relative:page;mso-position-vertical-relative:paragraph;z-index:19010048" from="36pt,52.914532pt" to="72pt,52.914532pt" stroked="true" strokeweight=".8pt" strokecolor="#ff0000">
            <v:stroke dashstyle="solid"/>
            <w10:wrap type="none"/>
          </v:line>
        </w:pict>
      </w:r>
      <w:r>
        <w:rPr/>
        <w:pict>
          <v:line style="position:absolute;mso-position-horizontal-relative:page;mso-position-vertical-relative:paragraph;z-index:19010560" from="228pt,52.914532pt" to="252pt,52.914532pt" stroked="true" strokeweight=".8pt" strokecolor="#ff0000">
            <v:stroke dashstyle="solid"/>
            <w10:wrap type="none"/>
          </v:line>
        </w:pict>
      </w:r>
      <w:r>
        <w:rPr>
          <w:w w:val="101"/>
        </w:rPr>
        <w:t>國發會昨(22)日發布「2022年至2070年人口推估」報告，今年受到疫情和虎年影響，預估今年總</w:t>
      </w:r>
      <w:r>
        <w:rPr>
          <w:color w:val="FF0000"/>
        </w:rPr>
        <w:t>生育率</w:t>
      </w:r>
      <w:r>
        <w:rPr>
          <w:w w:val="101"/>
        </w:rPr>
        <w:t>降至0.89人，將創歷史新低紀錄，預估出生數約為13萬至14萬人，較去年減少1至2萬人。低總</w:t>
      </w:r>
      <w:r>
        <w:rPr>
          <w:color w:val="FF0000"/>
        </w:rPr>
        <w:t>生育率</w:t>
      </w:r>
      <w:r>
        <w:rPr/>
        <w:t>也使人口老化速度加快，預估</w:t>
      </w:r>
      <w:r>
        <w:rPr>
          <w:color w:val="FF0000"/>
        </w:rPr>
        <w:t>台灣</w:t>
      </w:r>
      <w:r>
        <w:rPr>
          <w:w w:val="100"/>
        </w:rPr>
        <w:t>2025年，老年人口占比超過2</w:t>
      </w:r>
      <w:r>
        <w:rPr>
          <w:spacing w:val="-2"/>
          <w:w w:val="100"/>
        </w:rPr>
        <w:t>成，正式進入超高齡社會，除</w:t>
      </w:r>
      <w:r>
        <w:rPr/>
        <w:t>了影響勞動力，也大大增加社會經濟負擔。</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011072" from="84pt,34.914532pt" to="120pt,34.914532pt" stroked="true" strokeweight=".8pt" strokecolor="#ff0000">
            <v:stroke dashstyle="solid"/>
            <w10:wrap type="none"/>
          </v:line>
        </w:pict>
      </w:r>
      <w:r>
        <w:rPr>
          <w:spacing w:val="-2"/>
        </w:rPr>
        <w:t>小朋友坐在鞦韆上，一家人享受親子時光，不過根據國發會最新統計，受到疫情和虎年的影響，預估今年總</w:t>
      </w:r>
      <w:r>
        <w:rPr>
          <w:color w:val="FF0000"/>
          <w:spacing w:val="-2"/>
        </w:rPr>
        <w:t>生育率</w:t>
      </w:r>
      <w:r>
        <w:rPr>
          <w:spacing w:val="-2"/>
        </w:rPr>
        <w:t>已降至0.89人，出生數大約是13萬到14萬人，相較去年減少1到2萬人，將創歷史新</w:t>
      </w:r>
      <w:r>
        <w:rPr>
          <w:spacing w:val="-2"/>
        </w:rPr>
        <w:t>低紀錄，民眾大部分還是擔心，經濟負擔的問題。</w:t>
      </w:r>
    </w:p>
    <w:p>
      <w:pPr>
        <w:pStyle w:val="BodyText"/>
        <w:spacing w:before="11"/>
        <w:rPr>
          <w:sz w:val="28"/>
        </w:rPr>
      </w:pPr>
    </w:p>
    <w:p>
      <w:pPr>
        <w:pStyle w:val="BodyText"/>
        <w:spacing w:line="290" w:lineRule="auto"/>
        <w:ind w:left="100" w:right="119"/>
      </w:pPr>
      <w:r>
        <w:rPr>
          <w:spacing w:val="-2"/>
        </w:rPr>
        <w:t>民眾說：「不會再生第2個(為什麼)，因為覺得花費太大，補習費啊幼稚園，如果你薪水沒有上來的</w:t>
      </w:r>
      <w:r>
        <w:rPr>
          <w:spacing w:val="-2"/>
        </w:rPr>
        <w:t>話，那就是相對更辛苦。」民眾說：「家庭經濟或者是生了小孩，就沒有辦法工作，即使原本是很高薪的女性主管，然後生了小孩也只好退役回家。」</w:t>
      </w:r>
    </w:p>
    <w:p>
      <w:pPr>
        <w:pStyle w:val="BodyText"/>
        <w:spacing w:before="11"/>
        <w:rPr>
          <w:sz w:val="28"/>
        </w:rPr>
      </w:pPr>
    </w:p>
    <w:p>
      <w:pPr>
        <w:pStyle w:val="BodyText"/>
        <w:ind w:left="100"/>
      </w:pPr>
      <w:r>
        <w:rPr/>
        <w:pict>
          <v:shape style="position:absolute;margin-left:36pt;margin-top:16.564531pt;width:36pt;height:.1pt;mso-position-horizontal-relative:page;mso-position-vertical-relative:paragraph;z-index:-12448768;mso-wrap-distance-left:0;mso-wrap-distance-right:0" id="docshape2633" coordorigin="720,331" coordsize="720,0" path="m720,331l1440,331e" filled="false" stroked="true" strokeweight=".8pt" strokecolor="#ff0000">
            <v:path arrowok="t"/>
            <v:stroke dashstyle="solid"/>
            <w10:wrap type="topAndBottom"/>
          </v:shape>
        </w:pict>
      </w:r>
      <w:r>
        <w:rPr>
          <w:color w:val="FF0000"/>
        </w:rPr>
        <w:t>少子化</w:t>
      </w:r>
      <w:r>
        <w:rPr>
          <w:spacing w:val="-1"/>
        </w:rPr>
        <w:t>無形中也加快，人口老化的速度，除了影響勞動力，也增加社會經濟負擔，國發會推估，今</w:t>
      </w:r>
    </w:p>
    <w:p>
      <w:pPr>
        <w:spacing w:after="0"/>
        <w:sectPr>
          <w:pgSz w:w="11900" w:h="16840"/>
          <w:pgMar w:top="1500" w:bottom="280" w:left="620" w:right="620"/>
        </w:sectPr>
      </w:pPr>
    </w:p>
    <w:p>
      <w:pPr>
        <w:pStyle w:val="BodyText"/>
        <w:spacing w:line="290" w:lineRule="auto" w:before="21"/>
        <w:ind w:left="100" w:right="239"/>
      </w:pPr>
      <w:r>
        <w:rPr/>
        <w:t>年65歲以上老年人口大約406萬人，到了 2050 年將增加到766萬人，將達到高峰，低薪高房價的現</w:t>
      </w:r>
      <w:r>
        <w:rPr>
          <w:spacing w:val="-1"/>
        </w:rPr>
        <w:t>實阻礙，讓少子、高齡化的問題更加嚴重，要如何讓國人願意生養小孩是政府的大課題也是大難題</w:t>
      </w:r>
    </w:p>
    <w:p>
      <w:pPr>
        <w:pStyle w:val="BodyText"/>
        <w:spacing w:line="580" w:lineRule="auto"/>
        <w:ind w:left="100" w:right="10079"/>
      </w:pPr>
      <w:r>
        <w:rPr>
          <w:spacing w:val="-10"/>
        </w:rPr>
        <w:t>。</w:t>
      </w:r>
      <w:r>
        <w:rPr>
          <w:spacing w:val="-10"/>
        </w:rPr>
        <w:t> </w:t>
      </w:r>
      <w:r>
        <w:rPr>
          <w:spacing w:val="-6"/>
        </w:rPr>
        <w:t>點我</w:t>
      </w:r>
    </w:p>
    <w:p>
      <w:pPr>
        <w:pStyle w:val="BodyText"/>
        <w:spacing w:before="10"/>
        <w:rPr>
          <w:sz w:val="28"/>
        </w:rPr>
      </w:pPr>
    </w:p>
    <w:p>
      <w:pPr>
        <w:pStyle w:val="BodyText"/>
        <w:ind w:left="100"/>
      </w:pPr>
      <w:r>
        <w:rPr>
          <w:spacing w:val="-2"/>
          <w:w w:val="110"/>
        </w:rPr>
        <w:t>文章編號: [202208234615797]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電子時報網 </w:t>
      </w:r>
      <w:r>
        <w:rPr>
          <w:w w:val="110"/>
          <w:sz w:val="28"/>
        </w:rPr>
        <w:t>|</w:t>
      </w:r>
      <w:r>
        <w:rPr>
          <w:spacing w:val="12"/>
          <w:w w:val="110"/>
          <w:sz w:val="28"/>
        </w:rPr>
        <w:t> </w:t>
      </w:r>
      <w:r>
        <w:rPr>
          <w:w w:val="110"/>
          <w:sz w:val="28"/>
        </w:rPr>
        <w:t>2022-08-23</w:t>
      </w:r>
      <w:r>
        <w:rPr>
          <w:spacing w:val="12"/>
          <w:w w:val="110"/>
          <w:sz w:val="28"/>
        </w:rPr>
        <w:t> </w:t>
      </w:r>
      <w:r>
        <w:rPr>
          <w:spacing w:val="-2"/>
          <w:w w:val="110"/>
          <w:sz w:val="28"/>
        </w:rPr>
        <w:t>(10:37)</w:t>
      </w:r>
    </w:p>
    <w:p>
      <w:pPr>
        <w:spacing w:line="249" w:lineRule="auto" w:before="12"/>
        <w:ind w:left="100" w:right="5939" w:firstLine="0"/>
        <w:jc w:val="left"/>
        <w:rPr>
          <w:sz w:val="28"/>
        </w:rPr>
      </w:pPr>
      <w:r>
        <w:rPr>
          <w:sz w:val="28"/>
        </w:rPr>
        <w:t>網站(URL連接) | 物聯網 |By 周建勳</w:t>
      </w:r>
      <w:r>
        <w:rPr>
          <w:sz w:val="28"/>
        </w:rPr>
        <w:t>字數: 575 words</w:t>
      </w:r>
    </w:p>
    <w:p>
      <w:pPr>
        <w:pStyle w:val="BodyText"/>
        <w:spacing w:before="9"/>
        <w:rPr>
          <w:sz w:val="21"/>
        </w:rPr>
      </w:pPr>
      <w:r>
        <w:rPr/>
        <w:pict>
          <v:shape style="position:absolute;margin-left:36pt;margin-top:14.945937pt;width:523pt;height:.1pt;mso-position-horizontal-relative:page;mso-position-vertical-relative:paragraph;z-index:-12445696;mso-wrap-distance-left:0;mso-wrap-distance-right:0" id="docshape263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鴻海與凌華的機器人子公司法博智能移動於8月24</w:t>
      </w:r>
      <w:r>
        <w:rPr>
          <w:spacing w:val="-2"/>
          <w:sz w:val="28"/>
        </w:rPr>
        <w:t>日自動化展推新品</w:t>
      </w:r>
    </w:p>
    <w:p>
      <w:pPr>
        <w:pStyle w:val="BodyText"/>
        <w:spacing w:before="12"/>
        <w:rPr>
          <w:sz w:val="22"/>
        </w:rPr>
      </w:pPr>
      <w:r>
        <w:rPr/>
        <w:pict>
          <v:shape style="position:absolute;margin-left:36pt;margin-top:15.723047pt;width:523pt;height:.1pt;mso-position-horizontal-relative:page;mso-position-vertical-relative:paragraph;z-index:-12445184;mso-wrap-distance-left:0;mso-wrap-distance-right:0" id="docshape263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pPr>
      <w:hyperlink r:id="rId284">
        <w:r>
          <w:rPr>
            <w:spacing w:val="-2"/>
          </w:rPr>
          <w:t>：https://www.digitimes.com.tw/iot/article.asp?cat=130&amp;cat1=40&amp;cat2=16&amp;id=0000642910_YL</w:t>
        </w:r>
      </w:hyperlink>
      <w:r>
        <w:rPr>
          <w:spacing w:val="80"/>
          <w:w w:val="150"/>
        </w:rPr>
        <w:t>      </w:t>
      </w:r>
      <w:r>
        <w:rPr>
          <w:spacing w:val="-2"/>
          <w:w w:val="90"/>
        </w:rPr>
        <w:t>M8LT6K2S9VQXL09SGS3</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pict>
          <v:line style="position:absolute;mso-position-horizontal-relative:page;mso-position-vertical-relative:paragraph;z-index:19012608" from="270pt,16.914532pt" to="294pt,16.914532pt" stroked="true" strokeweight=".8pt" strokecolor="#ff0000">
            <v:stroke dashstyle="solid"/>
            <w10:wrap type="none"/>
          </v:line>
        </w:pict>
      </w:r>
      <w:r>
        <w:rPr/>
        <w:pict>
          <v:line style="position:absolute;mso-position-horizontal-relative:page;mso-position-vertical-relative:paragraph;z-index:19013120" from="204pt,34.914532pt" to="228pt,34.914532pt" stroked="true" strokeweight=".8pt" strokecolor="#ff0000">
            <v:stroke dashstyle="solid"/>
            <w10:wrap type="none"/>
          </v:line>
        </w:pict>
      </w:r>
      <w:r>
        <w:rPr/>
        <w:pict>
          <v:line style="position:absolute;mso-position-horizontal-relative:page;mso-position-vertical-relative:paragraph;z-index:19013632" from="360pt,52.914532pt" to="396pt,52.914532pt" stroked="true" strokeweight=".8pt" strokecolor="#ff0000">
            <v:stroke dashstyle="solid"/>
            <w10:wrap type="none"/>
          </v:line>
        </w:pict>
      </w:r>
      <w:r>
        <w:rPr/>
        <w:pict>
          <v:line style="position:absolute;mso-position-horizontal-relative:page;mso-position-vertical-relative:paragraph;z-index:19014144" from="96pt,70.914528pt" to="120pt,70.914528pt" stroked="true" strokeweight=".8pt" strokecolor="#ff0000">
            <v:stroke dashstyle="solid"/>
            <w10:wrap type="none"/>
          </v:line>
        </w:pict>
      </w:r>
      <w:r>
        <w:rPr>
          <w:w w:val="104"/>
        </w:rPr>
        <w:t>...法博有母公司的技術與場域加持，可說是</w:t>
      </w:r>
      <w:r>
        <w:rPr>
          <w:color w:val="FF0000"/>
        </w:rPr>
        <w:t>台灣</w:t>
      </w:r>
      <w:r>
        <w:rPr>
          <w:spacing w:val="-1"/>
        </w:rPr>
        <w:t>目前唯一由本土自研自製，又有落地經驗的機器人</w:t>
      </w:r>
      <w:r>
        <w:rPr/>
        <w:t>軟硬整合品牌公司，已積極運用</w:t>
      </w:r>
      <w:r>
        <w:rPr>
          <w:color w:val="FF0000"/>
        </w:rPr>
        <w:t>台灣</w:t>
      </w:r>
      <w:r>
        <w:rPr/>
        <w:t>在資通訊領域研發設計戰略地位，加速打入全球智慧製造與物</w:t>
      </w:r>
      <w:r>
        <w:rPr>
          <w:w w:val="103"/>
        </w:rPr>
        <w:t>流市場。其員工來自5個國家，人...才相對年輕且多元化，在</w:t>
      </w:r>
      <w:r>
        <w:rPr>
          <w:color w:val="FF0000"/>
        </w:rPr>
        <w:t>少子化</w:t>
      </w:r>
      <w:r>
        <w:rPr/>
        <w:t>、自動化的趨勢下，可望提早布局，打造</w:t>
      </w:r>
      <w:r>
        <w:rPr>
          <w:color w:val="FF0000"/>
        </w:rPr>
        <w:t>台灣</w:t>
      </w:r>
      <w:r>
        <w:rPr>
          <w:w w:val="109"/>
        </w:rPr>
        <w:t>的下一個戰略產業。...</w:t>
      </w:r>
    </w:p>
    <w:p>
      <w:pPr>
        <w:pStyle w:val="BodyText"/>
      </w:pPr>
    </w:p>
    <w:p>
      <w:pPr>
        <w:pStyle w:val="BodyText"/>
        <w:spacing w:before="11"/>
        <w:rPr>
          <w:sz w:val="33"/>
        </w:rPr>
      </w:pPr>
    </w:p>
    <w:p>
      <w:pPr>
        <w:pStyle w:val="BodyText"/>
        <w:ind w:left="100"/>
      </w:pPr>
      <w:r>
        <w:rPr>
          <w:spacing w:val="-2"/>
          <w:w w:val="110"/>
        </w:rPr>
        <w:t>文章編號: [202208232956744]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2022-08-23</w:t>
      </w:r>
      <w:r>
        <w:rPr>
          <w:spacing w:val="34"/>
          <w:w w:val="115"/>
          <w:sz w:val="28"/>
        </w:rPr>
        <w:t> </w:t>
      </w:r>
      <w:r>
        <w:rPr>
          <w:spacing w:val="-2"/>
          <w:w w:val="115"/>
          <w:sz w:val="28"/>
        </w:rPr>
        <w:t>(14:13)</w:t>
      </w:r>
    </w:p>
    <w:p>
      <w:pPr>
        <w:spacing w:line="249" w:lineRule="auto" w:before="12"/>
        <w:ind w:left="100" w:right="7199" w:firstLine="0"/>
        <w:jc w:val="left"/>
        <w:rPr>
          <w:sz w:val="28"/>
        </w:rPr>
      </w:pPr>
      <w:r>
        <w:rPr>
          <w:sz w:val="28"/>
        </w:rPr>
        <w:t>網站(URL連接) | 最新新聞</w:t>
      </w:r>
      <w:r>
        <w:rPr>
          <w:spacing w:val="10"/>
          <w:sz w:val="28"/>
        </w:rPr>
        <w:t>字數: </w:t>
      </w:r>
      <w:r>
        <w:rPr>
          <w:sz w:val="28"/>
        </w:rPr>
        <w:t>1206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442624;mso-wrap-distance-left:0;mso-wrap-distance-right:0" id="docshape263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我今年</w:t>
      </w:r>
      <w:r>
        <w:rPr>
          <w:color w:val="FF0000"/>
          <w:sz w:val="28"/>
        </w:rPr>
        <w:t>生育率</w:t>
      </w:r>
      <w:r>
        <w:rPr>
          <w:spacing w:val="13"/>
          <w:sz w:val="28"/>
        </w:rPr>
        <w:t>恐再探低 </w:t>
      </w:r>
      <w:r>
        <w:rPr>
          <w:sz w:val="28"/>
        </w:rPr>
        <w:t>2060年扶養比逾100</w:t>
      </w:r>
      <w:r>
        <w:rPr>
          <w:spacing w:val="10"/>
          <w:sz w:val="28"/>
        </w:rPr>
        <w:t> 提前四年</w:t>
      </w:r>
    </w:p>
    <w:p>
      <w:pPr>
        <w:pStyle w:val="BodyText"/>
        <w:spacing w:line="20" w:lineRule="exact"/>
        <w:ind w:left="940"/>
        <w:rPr>
          <w:sz w:val="2"/>
        </w:rPr>
      </w:pPr>
      <w:r>
        <w:rPr>
          <w:sz w:val="2"/>
        </w:rPr>
        <w:pict>
          <v:group style="width:42pt;height:.95pt;mso-position-horizontal-relative:char;mso-position-vertical-relative:line" id="docshapegroup2637"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441600;mso-wrap-distance-left:0;mso-wrap-distance-right:0" id="docshape263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：https://news.pchome.com.tw/finance/mypeople/20220823/index-</w:t>
      </w:r>
      <w:r>
        <w:rPr>
          <w:spacing w:val="80"/>
          <w:w w:val="110"/>
        </w:rPr>
        <w:t> </w:t>
      </w:r>
      <w:r>
        <w:rPr>
          <w:spacing w:val="-2"/>
          <w:w w:val="110"/>
        </w:rPr>
        <w:t>66123376111980219003.html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3"/>
        </w:rPr>
        <w:t>資料照片</w:t>
      </w:r>
    </w:p>
    <w:p>
      <w:pPr>
        <w:pStyle w:val="BodyText"/>
        <w:rPr>
          <w:sz w:val="34"/>
        </w:rPr>
      </w:pPr>
    </w:p>
    <w:p>
      <w:pPr>
        <w:pStyle w:val="BodyText"/>
        <w:ind w:left="100"/>
      </w:pPr>
      <w:r>
        <w:rPr>
          <w:spacing w:val="-1"/>
        </w:rPr>
        <w:t>【民眾網編輯劉家瑜／綜合報導】</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016192" from="432pt,16.914532pt" to="468pt,16.914532pt" stroked="true" strokeweight=".8pt" strokecolor="#ff0000">
            <v:stroke dashstyle="solid"/>
            <w10:wrap type="none"/>
          </v:line>
        </w:pict>
      </w:r>
      <w:r>
        <w:rPr/>
        <w:pict>
          <v:line style="position:absolute;mso-position-horizontal-relative:page;mso-position-vertical-relative:paragraph;z-index:19016704" from="48pt,34.914532pt" to="84pt,34.914532pt" stroked="true" strokeweight=".8pt" strokecolor="#ff0000">
            <v:stroke dashstyle="solid"/>
            <w10:wrap type="none"/>
          </v:line>
        </w:pict>
      </w:r>
      <w:r>
        <w:rPr>
          <w:spacing w:val="-2"/>
        </w:rPr>
        <w:t>國發會22日發布未來50年（2022年至2070年）中華民國人口推估報告，國人</w:t>
      </w:r>
      <w:r>
        <w:rPr>
          <w:color w:val="FF0000"/>
          <w:spacing w:val="-2"/>
        </w:rPr>
        <w:t>生育率</w:t>
      </w:r>
      <w:r>
        <w:rPr>
          <w:spacing w:val="-2"/>
        </w:rPr>
        <w:t>持續下降，今年總</w:t>
      </w:r>
      <w:r>
        <w:rPr>
          <w:color w:val="FF0000"/>
          <w:spacing w:val="-2"/>
        </w:rPr>
        <w:t>生育率</w:t>
      </w:r>
      <w:r>
        <w:rPr>
          <w:spacing w:val="-2"/>
        </w:rPr>
        <w:t>可能僅0.89人，歷年最低；此外，幼年加上老年等依賴人口提前於2060年超過工作年齡人</w:t>
      </w:r>
      <w:r>
        <w:rPr>
          <w:spacing w:val="-2"/>
        </w:rPr>
        <w:t>口，扶養比逾100，較前次推估提前四年，顯示人口結構失衡已成為嚴重的國安危機。</w:t>
      </w:r>
    </w:p>
    <w:p>
      <w:pPr>
        <w:pStyle w:val="BodyText"/>
        <w:spacing w:before="11"/>
        <w:rPr>
          <w:sz w:val="28"/>
        </w:rPr>
      </w:pPr>
    </w:p>
    <w:p>
      <w:pPr>
        <w:pStyle w:val="BodyText"/>
        <w:spacing w:line="290" w:lineRule="auto"/>
        <w:ind w:left="100" w:right="239"/>
      </w:pPr>
      <w:r>
        <w:rPr>
          <w:spacing w:val="-2"/>
        </w:rPr>
        <w:t>國發會預估，2025年我國將進入超高齡社會（65歲以上人口占總人口比率超過20%），預估2028年 15至64歲工作年齡人口占總人口的比率開始低於三分之二，對經社發展有利的人口紅利消失，代表</w:t>
      </w:r>
      <w:r>
        <w:rPr>
          <w:spacing w:val="-2"/>
        </w:rPr>
        <w:t>勞動力已不若以往充沛，社會的經濟負擔也相對較重，與前次推估時點相同。</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017216" from="204pt,16.914532pt" to="228pt,16.914532pt" stroked="true" strokeweight=".8pt" strokecolor="#ff0000">
            <v:stroke dashstyle="solid"/>
            <w10:wrap type="none"/>
          </v:line>
        </w:pict>
      </w:r>
      <w:r>
        <w:rPr/>
        <w:t>依據內政部戶口資料分析顯示，</w:t>
      </w:r>
      <w:r>
        <w:rPr>
          <w:color w:val="FF0000"/>
        </w:rPr>
        <w:t>台灣</w:t>
      </w:r>
      <w:r>
        <w:rPr>
          <w:w w:val="103"/>
        </w:rPr>
        <w:t>7月人口因社會增加1萬1,051人高於自然增加之負7,265人，整</w:t>
      </w:r>
      <w:r>
        <w:rPr>
          <w:w w:val="101"/>
        </w:rPr>
        <w:t>體較6月增加3,786人，迎來睽違2</w:t>
      </w:r>
      <w:r>
        <w:rPr>
          <w:spacing w:val="-1"/>
          <w:w w:val="101"/>
        </w:rPr>
        <w:t>年半的人口正成長，但我國人口少子高齡化趨勢仍然嚴峻，未來面</w:t>
      </w:r>
      <w:r>
        <w:rPr/>
        <w:t>對「超高齡社會來臨」及「人口紅利消失」等衝擊，在財政收支、產業發展、勞動法規、退休、長照、年金制度、移民政策等，請各部會廣納多元創新觀點，擬定相應政策並落實推動執行，以擴充勞動供給來源，維持經濟成長動能與社會穩定發展。</w:t>
      </w:r>
    </w:p>
    <w:p>
      <w:pPr>
        <w:spacing w:after="0" w:line="290" w:lineRule="auto"/>
        <w:sectPr>
          <w:pgSz w:w="11900" w:h="16840"/>
          <w:pgMar w:top="1500" w:bottom="280" w:left="620" w:right="620"/>
        </w:sectPr>
      </w:pPr>
    </w:p>
    <w:p>
      <w:pPr>
        <w:pStyle w:val="BodyText"/>
        <w:spacing w:before="21"/>
        <w:ind w:left="100"/>
      </w:pPr>
      <w:r>
        <w:rPr>
          <w:spacing w:val="-1"/>
        </w:rPr>
        <w:t>國發會主委龔明鑫指出，行政團隊近年已由少子女化、高齡化與移民等三大面向積極推行相關政策</w:t>
      </w:r>
    </w:p>
    <w:p>
      <w:pPr>
        <w:pStyle w:val="BodyText"/>
        <w:spacing w:line="290" w:lineRule="auto" w:before="63"/>
        <w:ind w:left="100" w:right="119"/>
      </w:pPr>
      <w:r>
        <w:rPr>
          <w:spacing w:val="-2"/>
        </w:rPr>
        <w:t>，在少子女化方面，持續投注更多資源，優化「我國少子女化對策計畫」，以落實「0至6歲國家一起養」政策，希冀提升國人生育意願，減緩人口老化速度；在高齡化方面，已修訂完成「高齡社會白皮書」，並持續落實推動「長期照顧十年計畫2.0」、「中高齡者及高齡者就業促進法」等相關政</w:t>
      </w:r>
      <w:r>
        <w:rPr>
          <w:spacing w:val="-2"/>
        </w:rPr>
        <w:t>策，以因應高齡社會下的整體需求；在移民方面，強化「人口及移民政策」，期透過強化延攬外國專業人才、擴大吸引及留用僑外生、積極留用外國技術人力等多元移民管道，吸引更多外國優秀人才投入國內產業發展，補足人力缺口。</w:t>
      </w:r>
    </w:p>
    <w:p>
      <w:pPr>
        <w:pStyle w:val="BodyText"/>
        <w:spacing w:before="9"/>
        <w:rPr>
          <w:sz w:val="28"/>
        </w:rPr>
      </w:pPr>
    </w:p>
    <w:p>
      <w:pPr>
        <w:pStyle w:val="BodyText"/>
        <w:spacing w:line="290" w:lineRule="auto"/>
        <w:ind w:left="100" w:right="119"/>
      </w:pPr>
      <w:r>
        <w:rPr>
          <w:w w:val="100"/>
        </w:rPr>
        <w:t>為掌握我國未來人口變動趨勢，國發會每2</w:t>
      </w:r>
      <w:r>
        <w:rPr>
          <w:spacing w:val="-1"/>
          <w:w w:val="100"/>
        </w:rPr>
        <w:t>年根據最新戶籍人口、出生、死亡，以及戶籍遷移等相關</w:t>
      </w:r>
      <w:r>
        <w:rPr>
          <w:w w:val="100"/>
        </w:rPr>
        <w:t>統計，辦理未來約50年人口推估，報告指出，係假設新冠肺炎（COVID-19）疫情於今（2022）年下</w:t>
      </w:r>
      <w:r>
        <w:rPr/>
        <w:t>半年趨於平穩所進行之推估，惟由於未來疫情發展仍存不確定性，故未來近幾年的推估結果，可能會因疫情不同發展而產生較大差異，但未來長期的人口趨勢推估結果，仍可做為規劃相關政策之參考依據。整體而言，報告推估結果與前次相比，老化程度稍有增加，惟差異不大。</w:t>
      </w:r>
    </w:p>
    <w:p>
      <w:pPr>
        <w:pStyle w:val="BodyText"/>
        <w:spacing w:before="10"/>
        <w:rPr>
          <w:sz w:val="28"/>
        </w:rPr>
      </w:pPr>
    </w:p>
    <w:p>
      <w:pPr>
        <w:pStyle w:val="BodyText"/>
        <w:spacing w:before="1"/>
        <w:ind w:left="100"/>
      </w:pPr>
      <w:r>
        <w:rPr/>
        <w:t>另外，2022年15-64歲工作年齡人口預估為1,630萬人，至2030年，工作年齡人口將降為1,507</w:t>
      </w:r>
      <w:r>
        <w:rPr>
          <w:spacing w:val="-5"/>
        </w:rPr>
        <w:t>萬人</w:t>
      </w:r>
    </w:p>
    <w:p>
      <w:pPr>
        <w:pStyle w:val="BodyText"/>
        <w:spacing w:before="62"/>
        <w:ind w:left="100"/>
      </w:pPr>
      <w:r>
        <w:rPr/>
        <w:t>，2070年將再降為776萬人，較2022</w:t>
      </w:r>
      <w:r>
        <w:rPr>
          <w:spacing w:val="-1"/>
        </w:rPr>
        <w:t>年減少超過一半以上。此外，工作年齡人口結構將更趨高齡化</w:t>
      </w:r>
    </w:p>
    <w:p>
      <w:pPr>
        <w:pStyle w:val="BodyText"/>
        <w:spacing w:line="290" w:lineRule="auto" w:before="62"/>
        <w:ind w:left="100" w:right="119"/>
      </w:pPr>
      <w:r>
        <w:rPr>
          <w:w w:val="101"/>
        </w:rPr>
        <w:t>，45-64歲中高齡者占工作年齡人口之比率將由2022年43.3%，提高至2070年48.8%，</w:t>
      </w:r>
      <w:r>
        <w:rPr>
          <w:spacing w:val="-3"/>
          <w:w w:val="101"/>
        </w:rPr>
        <w:t>顯示未來我國工</w:t>
      </w:r>
      <w:r>
        <w:rPr/>
        <w:t>作年齡人口將近一半為中高齡者。未來隨老年人口快速攀升，扶養比（幼年與老年人口占工作年齡</w:t>
      </w:r>
      <w:r>
        <w:rPr>
          <w:w w:val="102"/>
        </w:rPr>
        <w:t>人口比例）將由2022年42.2增加至2030年53.2。另，幼年與老年人口將於2060年開始超過工作年齡</w:t>
      </w:r>
      <w:r>
        <w:rPr>
          <w:w w:val="100"/>
        </w:rPr>
        <w:t>人口，扶養比逾100，較前次推估提前4年。</w:t>
      </w:r>
    </w:p>
    <w:p>
      <w:pPr>
        <w:pStyle w:val="BodyText"/>
        <w:spacing w:before="10"/>
        <w:rPr>
          <w:sz w:val="28"/>
        </w:rPr>
      </w:pPr>
    </w:p>
    <w:p>
      <w:pPr>
        <w:pStyle w:val="BodyText"/>
        <w:spacing w:line="580" w:lineRule="auto"/>
        <w:ind w:left="100" w:right="7919"/>
      </w:pPr>
      <w:r>
        <w:rPr>
          <w:spacing w:val="-2"/>
        </w:rPr>
        <w:t>追蹤民眾網Line官方帳號</w:t>
      </w:r>
      <w:r>
        <w:rPr>
          <w:spacing w:val="-2"/>
        </w:rPr>
        <w:t>更多新聞報導：</w:t>
      </w:r>
    </w:p>
    <w:p>
      <w:pPr>
        <w:pStyle w:val="BodyText"/>
        <w:spacing w:line="296" w:lineRule="exact"/>
        <w:ind w:left="100"/>
      </w:pPr>
      <w:r>
        <w:rPr>
          <w:spacing w:val="10"/>
        </w:rPr>
        <w:t>人口拉警報! </w:t>
      </w:r>
      <w:r>
        <w:rPr/>
        <w:t>5</w:t>
      </w:r>
      <w:r>
        <w:rPr>
          <w:spacing w:val="-1"/>
        </w:rPr>
        <w:t>月新生兒探歷史新低 淨遷出增加逾萬人</w:t>
      </w:r>
    </w:p>
    <w:p>
      <w:pPr>
        <w:pStyle w:val="BodyText"/>
        <w:rPr>
          <w:sz w:val="34"/>
        </w:rPr>
      </w:pPr>
    </w:p>
    <w:p>
      <w:pPr>
        <w:pStyle w:val="BodyText"/>
        <w:spacing w:before="1"/>
        <w:ind w:left="100"/>
      </w:pPr>
      <w:r>
        <w:rPr/>
        <w:pict>
          <v:shape style="position:absolute;margin-left:36pt;margin-top:16.964531pt;width:24pt;height:.1pt;mso-position-horizontal-relative:page;mso-position-vertical-relative:paragraph;z-index:-12439552;mso-wrap-distance-left:0;mso-wrap-distance-right:0" id="docshape2639" coordorigin="720,339" coordsize="480,0" path="m720,339l1200,339e" filled="false" stroked="true" strokeweight=".8pt" strokecolor="#ff0000">
            <v:path arrowok="t"/>
            <v:stroke dashstyle="solid"/>
            <w10:wrap type="topAndBottom"/>
          </v:shape>
        </w:pict>
      </w:r>
      <w:r>
        <w:rPr>
          <w:color w:val="FF0000"/>
        </w:rPr>
        <w:t>台灣</w:t>
      </w:r>
      <w:r>
        <w:rPr>
          <w:spacing w:val="5"/>
        </w:rPr>
        <w:t>連兩年「生不如死」！ </w:t>
      </w:r>
      <w:r>
        <w:rPr/>
        <w:t>2021</w:t>
      </w:r>
      <w:r>
        <w:rPr>
          <w:spacing w:val="-1"/>
        </w:rPr>
        <w:t>年新生兒數創歷史新低</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[202208235232904]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世界新聞網 </w:t>
      </w:r>
      <w:r>
        <w:rPr>
          <w:w w:val="110"/>
          <w:sz w:val="28"/>
        </w:rPr>
        <w:t>|</w:t>
      </w:r>
      <w:r>
        <w:rPr>
          <w:spacing w:val="12"/>
          <w:w w:val="110"/>
          <w:sz w:val="28"/>
        </w:rPr>
        <w:t> </w:t>
      </w:r>
      <w:r>
        <w:rPr>
          <w:w w:val="110"/>
          <w:sz w:val="28"/>
        </w:rPr>
        <w:t>2022-08-23</w:t>
      </w:r>
      <w:r>
        <w:rPr>
          <w:spacing w:val="12"/>
          <w:w w:val="110"/>
          <w:sz w:val="28"/>
        </w:rPr>
        <w:t> </w:t>
      </w:r>
      <w:r>
        <w:rPr>
          <w:spacing w:val="-2"/>
          <w:w w:val="110"/>
          <w:sz w:val="28"/>
        </w:rPr>
        <w:t>(14:31)</w:t>
      </w:r>
    </w:p>
    <w:p>
      <w:pPr>
        <w:spacing w:line="249" w:lineRule="auto" w:before="12"/>
        <w:ind w:left="100" w:right="7759" w:firstLine="0"/>
        <w:jc w:val="left"/>
        <w:rPr>
          <w:sz w:val="28"/>
        </w:rPr>
      </w:pPr>
      <w:r>
        <w:rPr>
          <w:sz w:val="28"/>
        </w:rPr>
        <w:t>網站(URL連接) | 台灣</w:t>
      </w:r>
      <w:r>
        <w:rPr>
          <w:sz w:val="28"/>
        </w:rPr>
        <w:t>字數: 564 words</w:t>
      </w:r>
    </w:p>
    <w:p>
      <w:pPr>
        <w:pStyle w:val="BodyText"/>
        <w:spacing w:before="9"/>
        <w:rPr>
          <w:sz w:val="21"/>
        </w:rPr>
      </w:pPr>
      <w:r>
        <w:rPr/>
        <w:pict>
          <v:shape style="position:absolute;margin-left:36pt;margin-top:14.945937pt;width:523pt;height:.1pt;mso-position-horizontal-relative:page;mso-position-vertical-relative:paragraph;z-index:-12439040;mso-wrap-distance-left:0;mso-wrap-distance-right:0" id="docshape264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z w:val="28"/>
        </w:rPr>
        <w:t>今年總</w:t>
      </w:r>
      <w:r>
        <w:rPr>
          <w:color w:val="FF0000"/>
          <w:sz w:val="28"/>
        </w:rPr>
        <w:t>生育率</w:t>
      </w:r>
      <w:r>
        <w:rPr>
          <w:sz w:val="28"/>
        </w:rPr>
        <w:t>僅0.89</w:t>
      </w:r>
      <w:r>
        <w:rPr>
          <w:spacing w:val="4"/>
          <w:sz w:val="28"/>
        </w:rPr>
        <w:t>人  恐創新低</w:t>
      </w:r>
    </w:p>
    <w:p>
      <w:pPr>
        <w:tabs>
          <w:tab w:pos="1500" w:val="left" w:leader="none"/>
        </w:tabs>
        <w:spacing w:line="20" w:lineRule="exact"/>
        <w:ind w:left="100" w:right="0" w:firstLine="0"/>
        <w:rPr>
          <w:sz w:val="2"/>
        </w:rPr>
      </w:pPr>
      <w:r>
        <w:rPr>
          <w:sz w:val="2"/>
        </w:rPr>
        <w:pict>
          <v:group style="width:28pt;height:.95pt;mso-position-horizontal-relative:char;mso-position-vertical-relative:line" id="docshapegroup2641" coordorigin="0,0" coordsize="560,19">
            <v:line style="position:absolute" from="0,9" to="56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2642"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437504;mso-wrap-distance-left:0;mso-wrap-distance-right:0" id="docshape264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85">
        <w:r>
          <w:rPr>
            <w:w w:val="110"/>
          </w:rPr>
          <w:t>文字快照</w:t>
        </w:r>
        <w:r>
          <w:rPr>
            <w:spacing w:val="-2"/>
            <w:w w:val="110"/>
          </w:rPr>
          <w:t>：https://www.worldjournal.com/wj/story/121221/6557549</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我國人口紅利走勢 製表╱陳素玲</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9020288" from="336pt,16.964531pt" to="372pt,16.964531pt" stroked="true" strokeweight=".8pt" strokecolor="#ff0000">
            <v:stroke dashstyle="solid"/>
            <w10:wrap type="none"/>
          </v:line>
        </w:pict>
      </w:r>
      <w:r>
        <w:rPr/>
        <w:pict>
          <v:line style="position:absolute;mso-position-horizontal-relative:page;mso-position-vertical-relative:paragraph;z-index:19020800" from="468pt,16.964531pt" to="504pt,16.964531pt" stroked="true" strokeweight=".8pt" strokecolor="#ff0000">
            <v:stroke dashstyle="solid"/>
            <w10:wrap type="none"/>
          </v:line>
        </w:pict>
      </w:r>
      <w:r>
        <w:rPr>
          <w:spacing w:val="-2"/>
        </w:rPr>
        <w:t>國發會昨通過最新人口推估報告，與上次報告相比，台人</w:t>
      </w:r>
      <w:r>
        <w:rPr>
          <w:color w:val="FF0000"/>
          <w:spacing w:val="-2"/>
        </w:rPr>
        <w:t>生育率</w:t>
      </w:r>
      <w:r>
        <w:rPr>
          <w:spacing w:val="-2"/>
        </w:rPr>
        <w:t>持續下降，今年總</w:t>
      </w:r>
      <w:r>
        <w:rPr>
          <w:color w:val="FF0000"/>
          <w:spacing w:val="-2"/>
        </w:rPr>
        <w:t>生育率</w:t>
      </w:r>
      <w:r>
        <w:rPr>
          <w:spacing w:val="-2"/>
        </w:rPr>
        <w:t>可能創下歷年最低0.89人；至於老化程度則增加，但是維持2025年進入「超高齡社會」，「人口紅利」於</w:t>
      </w:r>
      <w:r>
        <w:rPr>
          <w:spacing w:val="80"/>
          <w:w w:val="150"/>
        </w:rPr>
        <w:t> </w:t>
      </w:r>
      <w:r>
        <w:rPr>
          <w:spacing w:val="-2"/>
        </w:rPr>
        <w:t>2028年消失。此外，幼年與老年等依賴人口提前於2060年超過工作年齡人口，扶養比逾100，較前次</w:t>
      </w:r>
      <w:r>
        <w:rPr>
          <w:spacing w:val="-2"/>
        </w:rPr>
        <w:t>推估提前4年，意味下一代扶養負擔愈來愈沉重。</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021312" from="480pt,34.914532pt" to="516pt,34.914532pt" stroked="true" strokeweight=".8pt" strokecolor="#ff0000">
            <v:stroke dashstyle="solid"/>
            <w10:wrap type="none"/>
          </v:line>
        </w:pict>
      </w:r>
      <w:r>
        <w:rPr>
          <w:w w:val="100"/>
        </w:rPr>
        <w:t>國發會每兩年根據最新戶籍人口、出生、死亡，以及戶籍遷移等相關統計，進行未來約50</w:t>
      </w:r>
      <w:r>
        <w:rPr>
          <w:spacing w:val="-5"/>
          <w:w w:val="100"/>
        </w:rPr>
        <w:t>年人口推</w:t>
      </w:r>
      <w:r>
        <w:rPr>
          <w:w w:val="100"/>
        </w:rPr>
        <w:t>估，國發會說，疫情衝擊出生、死亡及國際遷徙，例如今年出生數約13至14萬人，總</w:t>
      </w:r>
      <w:r>
        <w:rPr>
          <w:color w:val="FF0000"/>
        </w:rPr>
        <w:t>生育率</w:t>
      </w:r>
      <w:r>
        <w:rPr>
          <w:spacing w:val="-7"/>
        </w:rPr>
        <w:t>約降到</w:t>
      </w:r>
      <w:r>
        <w:rPr/>
        <w:t> </w:t>
      </w:r>
      <w:r>
        <w:rPr>
          <w:w w:val="102"/>
        </w:rPr>
        <w:t>0.85至0.91，中推估為0.89</w:t>
      </w:r>
      <w:r>
        <w:rPr>
          <w:spacing w:val="-1"/>
          <w:w w:val="102"/>
        </w:rPr>
        <w:t>人。以往每年社會增加約萬人，受入境超過兩年戶籍遷出等影響，去年</w:t>
      </w:r>
      <w:r>
        <w:rPr>
          <w:w w:val="105"/>
        </w:rPr>
        <w:t>減少15.6萬人。</w:t>
      </w:r>
    </w:p>
    <w:p>
      <w:pPr>
        <w:pStyle w:val="BodyText"/>
        <w:spacing w:before="11"/>
        <w:rPr>
          <w:sz w:val="28"/>
        </w:rPr>
      </w:pPr>
    </w:p>
    <w:p>
      <w:pPr>
        <w:pStyle w:val="BodyText"/>
        <w:spacing w:line="290" w:lineRule="auto"/>
        <w:ind w:left="100" w:right="119"/>
      </w:pPr>
      <w:r>
        <w:rPr>
          <w:spacing w:val="-2"/>
        </w:rPr>
        <w:t>與兩年前報告相比，老化程度稍有增加，但差異不大，進入超高齡社會（65歲以上人口占總人口逾</w:t>
      </w:r>
      <w:r>
        <w:rPr>
          <w:spacing w:val="80"/>
        </w:rPr>
        <w:t> </w:t>
      </w:r>
      <w:r>
        <w:rPr>
          <w:spacing w:val="-2"/>
        </w:rPr>
        <w:t>2成）仍是2025年。此外，「人口紅利」（15至64歲工作年齡人口占總人口高於3分之2）也與上次推</w:t>
      </w:r>
      <w:r>
        <w:rPr>
          <w:spacing w:val="-2"/>
        </w:rPr>
        <w:t>估相同，2028年結束。</w:t>
      </w:r>
    </w:p>
    <w:p>
      <w:pPr>
        <w:pStyle w:val="BodyText"/>
        <w:spacing w:before="11"/>
        <w:rPr>
          <w:sz w:val="28"/>
        </w:rPr>
      </w:pPr>
    </w:p>
    <w:p>
      <w:pPr>
        <w:pStyle w:val="BodyText"/>
        <w:spacing w:line="290" w:lineRule="auto"/>
        <w:ind w:left="100" w:right="479"/>
      </w:pPr>
      <w:r>
        <w:rPr>
          <w:spacing w:val="-2"/>
        </w:rPr>
        <w:t>值得注意的是，工作年齡人口結構將更趨高齡化，45至64歲中高齡者占工作年齡人口之比率將由 2022年43.3%，提高至2070年48.8%，顯示未來工作年齡人口有將近一半為中高齡者。</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9021824" from="192pt,35.964531pt" to="228pt,35.964531pt" stroked="true" strokeweight=".8pt" strokecolor="#ff0000">
            <v:stroke dashstyle="solid"/>
            <w10:wrap type="none"/>
          </v:line>
        </w:pict>
      </w:r>
      <w:r>
        <w:rPr>
          <w:w w:val="100"/>
        </w:rPr>
        <w:t>隨老年人口快速攀升，扶養比（青壯人口扶養幼年及老年人口占比）將逐年提高，預估從2022年 </w:t>
      </w:r>
      <w:r>
        <w:rPr>
          <w:w w:val="107"/>
        </w:rPr>
        <w:t>42.2增加至2030年53.2。由於</w:t>
      </w:r>
      <w:r>
        <w:rPr>
          <w:color w:val="FF0000"/>
        </w:rPr>
        <w:t>生育率</w:t>
      </w:r>
      <w:r>
        <w:rPr>
          <w:w w:val="100"/>
        </w:rPr>
        <w:t>下降，青壯人口變少，幼年與老年人口將在2060</w:t>
      </w:r>
      <w:r>
        <w:rPr>
          <w:spacing w:val="-4"/>
          <w:w w:val="100"/>
        </w:rPr>
        <w:t>年超過工作年</w:t>
      </w:r>
      <w:r>
        <w:rPr>
          <w:w w:val="101"/>
        </w:rPr>
        <w:t>齡人口，扶養比逾100，較前次推估2064年提前4年。</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[202208235549812]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2022-08-23</w:t>
      </w:r>
      <w:r>
        <w:rPr>
          <w:spacing w:val="34"/>
          <w:w w:val="115"/>
          <w:sz w:val="28"/>
        </w:rPr>
        <w:t> </w:t>
      </w:r>
      <w:r>
        <w:rPr>
          <w:spacing w:val="-2"/>
          <w:w w:val="115"/>
          <w:sz w:val="28"/>
        </w:rPr>
        <w:t>(14:28)</w:t>
      </w:r>
    </w:p>
    <w:p>
      <w:pPr>
        <w:spacing w:line="249" w:lineRule="auto" w:before="12"/>
        <w:ind w:left="100" w:right="7759" w:firstLine="0"/>
        <w:jc w:val="left"/>
        <w:rPr>
          <w:sz w:val="28"/>
        </w:rPr>
      </w:pPr>
      <w:r>
        <w:rPr>
          <w:sz w:val="28"/>
        </w:rPr>
        <w:t>網站(URL連接) | 新聞</w:t>
      </w:r>
      <w:r>
        <w:rPr>
          <w:sz w:val="28"/>
        </w:rPr>
        <w:t>字數: 462 words</w:t>
      </w:r>
    </w:p>
    <w:p>
      <w:pPr>
        <w:pStyle w:val="BodyText"/>
        <w:spacing w:before="9"/>
        <w:rPr>
          <w:sz w:val="21"/>
        </w:rPr>
      </w:pPr>
      <w:r>
        <w:rPr/>
        <w:pict>
          <v:shape style="position:absolute;margin-left:36pt;margin-top:14.945937pt;width:523pt;height:.1pt;mso-position-horizontal-relative:page;mso-position-vertical-relative:paragraph;z-index:-12434944;mso-wrap-distance-left:0;mso-wrap-distance-right:0" id="docshape26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張善政提敬老金加碼 賴香伶批選前加碼式喊價不負責任</w:t>
      </w:r>
    </w:p>
    <w:p>
      <w:pPr>
        <w:pStyle w:val="BodyText"/>
        <w:spacing w:before="12"/>
        <w:rPr>
          <w:sz w:val="22"/>
        </w:rPr>
      </w:pPr>
      <w:r>
        <w:rPr/>
        <w:pict>
          <v:shape style="position:absolute;margin-left:36pt;margin-top:15.723047pt;width:523pt;height:.1pt;mso-position-horizontal-relative:page;mso-position-vertical-relative:paragraph;z-index:-12434432;mso-wrap-distance-left:0;mso-wrap-distance-right:0" id="docshape26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5"/>
        </w:rPr>
        <w:t>文字快照</w:t>
      </w:r>
      <w:r>
        <w:rPr>
          <w:spacing w:val="-2"/>
          <w:w w:val="115"/>
        </w:rPr>
        <w:t>：https://news.pchome.com.tw/politics/taiwanhot/20220823/index- 66123454928266221001.html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1"/>
        </w:rPr>
        <w:t>記者黃駿騏／桃園報導</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023360" from="408pt,16.914532pt" to="432pt,16.914532pt" stroked="true" strokeweight=".8pt" strokecolor="#ff0000">
            <v:stroke dashstyle="solid"/>
            <w10:wrap type="none"/>
          </v:line>
        </w:pict>
      </w:r>
      <w:r>
        <w:rPr>
          <w:spacing w:val="-2"/>
        </w:rPr>
        <w:t>針對國民黨桃園市長參選人張善政主張提高重陽敬老金恢復到2500元，</w:t>
      </w:r>
      <w:r>
        <w:rPr>
          <w:color w:val="FF0000"/>
          <w:spacing w:val="-2"/>
        </w:rPr>
        <w:t>台灣</w:t>
      </w:r>
      <w:r>
        <w:rPr>
          <w:spacing w:val="-2"/>
        </w:rPr>
        <w:t>民眾黨桃園市長參選人</w:t>
      </w:r>
      <w:r>
        <w:rPr>
          <w:spacing w:val="-2"/>
        </w:rPr>
        <w:t>賴香伶23日批張沒有提出財務規劃、不考慮其它社福政策，只是選前加碼式喊價，是不負責任的態</w:t>
      </w:r>
      <w:r>
        <w:rPr>
          <w:spacing w:val="-6"/>
        </w:rPr>
        <w:t>度。</w:t>
      </w:r>
    </w:p>
    <w:p>
      <w:pPr>
        <w:pStyle w:val="BodyText"/>
        <w:spacing w:before="11"/>
        <w:rPr>
          <w:sz w:val="28"/>
        </w:rPr>
      </w:pPr>
    </w:p>
    <w:p>
      <w:pPr>
        <w:pStyle w:val="BodyText"/>
        <w:spacing w:line="290" w:lineRule="auto"/>
        <w:ind w:left="100" w:right="239"/>
      </w:pPr>
      <w:r>
        <w:rPr>
          <w:spacing w:val="-2"/>
        </w:rPr>
        <w:t>賴香伶表示，國民黨對敬老年金以及相關敬老金部分，認為選前喊加碼可以吸引一些選票，這還是</w:t>
      </w:r>
      <w:r>
        <w:rPr>
          <w:spacing w:val="-2"/>
        </w:rPr>
        <w:t>需要看政府的狀況，以鄭文燦當時從2500元調到2000元也是基於財政的問題。</w:t>
      </w:r>
    </w:p>
    <w:p>
      <w:pPr>
        <w:pStyle w:val="BodyText"/>
        <w:spacing w:before="11"/>
        <w:rPr>
          <w:sz w:val="28"/>
        </w:rPr>
      </w:pPr>
    </w:p>
    <w:p>
      <w:pPr>
        <w:pStyle w:val="BodyText"/>
        <w:spacing w:line="290" w:lineRule="auto" w:before="1"/>
        <w:ind w:left="100" w:right="239"/>
        <w:jc w:val="both"/>
      </w:pPr>
      <w:r>
        <w:rPr>
          <w:spacing w:val="-2"/>
        </w:rPr>
        <w:t>賴香伶表示，加碼或許可以吸引些選票、製造些話題，但還是要回歸比較明確的財政來源，像她主</w:t>
      </w:r>
      <w:r>
        <w:rPr>
          <w:spacing w:val="-2"/>
        </w:rPr>
        <w:t>張的1280公共運輸定期票政策，如果任內要推動，會負責任的把統籌分配稅款的爭取，或相關回饋</w:t>
      </w:r>
      <w:r>
        <w:rPr>
          <w:spacing w:val="-1"/>
        </w:rPr>
        <w:t>金如何調整拿來做，但沒有看到張善政院長財政規劃是什麼，他的財務計畫和財源籌措都沒有說明</w:t>
      </w:r>
    </w:p>
    <w:p>
      <w:pPr>
        <w:pStyle w:val="BodyText"/>
        <w:spacing w:line="297" w:lineRule="exact"/>
        <w:ind w:left="100"/>
      </w:pPr>
      <w:r>
        <w:rPr>
          <w:spacing w:val="-1"/>
        </w:rPr>
        <w:t>，就先喊加碼式政見。</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023872" from="96pt,16.914532pt" to="120pt,16.914532pt" stroked="true" strokeweight=".8pt" strokecolor="#ff0000">
            <v:stroke dashstyle="solid"/>
            <w10:wrap type="none"/>
          </v:line>
        </w:pict>
      </w:r>
      <w:r>
        <w:rPr/>
        <w:pict>
          <v:line style="position:absolute;mso-position-horizontal-relative:page;mso-position-vertical-relative:paragraph;z-index:19024384" from="204pt,16.914532pt" to="240pt,16.914532pt" stroked="true" strokeweight=".8pt" strokecolor="#ff0000">
            <v:stroke dashstyle="solid"/>
            <w10:wrap type="none"/>
          </v:line>
        </w:pict>
      </w:r>
      <w:r>
        <w:rPr>
          <w:spacing w:val="-2"/>
        </w:rPr>
        <w:t>賴香伶說，</w:t>
      </w:r>
      <w:r>
        <w:rPr>
          <w:color w:val="FF0000"/>
          <w:spacing w:val="-2"/>
        </w:rPr>
        <w:t>台灣</w:t>
      </w:r>
      <w:r>
        <w:rPr>
          <w:spacing w:val="-2"/>
        </w:rPr>
        <w:t>現況是老齡化及</w:t>
      </w:r>
      <w:r>
        <w:rPr>
          <w:color w:val="FF0000"/>
          <w:spacing w:val="-2"/>
        </w:rPr>
        <w:t>少子化</w:t>
      </w:r>
      <w:r>
        <w:rPr>
          <w:spacing w:val="-2"/>
        </w:rPr>
        <w:t>，各個社福政策本來就會互相排擠，張善政提出的財政規劃圖騰裡，所打造的敬老社會，要如何兼顧老人的福祉跟安全和長照，希望張善政盡速說明，而不是到選前才抬高價碼來吸引選票，這不是負責任的態度。</w:t>
      </w:r>
    </w:p>
    <w:p>
      <w:pPr>
        <w:spacing w:after="0" w:line="290" w:lineRule="auto"/>
        <w:jc w:val="both"/>
        <w:sectPr>
          <w:pgSz w:w="11900" w:h="16840"/>
          <w:pgMar w:top="1500" w:bottom="280" w:left="620" w:right="620"/>
        </w:sectPr>
      </w:pPr>
    </w:p>
    <w:p>
      <w:pPr>
        <w:pStyle w:val="BodyText"/>
        <w:spacing w:before="21"/>
        <w:ind w:left="100"/>
      </w:pPr>
      <w:r>
        <w:rPr>
          <w:spacing w:val="-2"/>
        </w:rPr>
        <w:t>更多新聞推薦</w:t>
      </w:r>
    </w:p>
    <w:p>
      <w:pPr>
        <w:pStyle w:val="BodyText"/>
        <w:rPr>
          <w:sz w:val="34"/>
        </w:rPr>
      </w:pPr>
    </w:p>
    <w:p>
      <w:pPr>
        <w:pStyle w:val="ListParagraph"/>
        <w:numPr>
          <w:ilvl w:val="0"/>
          <w:numId w:val="46"/>
        </w:numPr>
        <w:tabs>
          <w:tab w:pos="460" w:val="left" w:leader="none"/>
        </w:tabs>
        <w:spacing w:line="240" w:lineRule="auto" w:before="1" w:after="0"/>
        <w:ind w:left="460" w:right="0" w:hanging="360"/>
        <w:jc w:val="left"/>
        <w:rPr>
          <w:sz w:val="24"/>
        </w:rPr>
      </w:pPr>
      <w:r>
        <w:rPr>
          <w:sz w:val="24"/>
        </w:rPr>
        <w:t>游錫堃撂話「一定要判死！」 陳揮文怒打臉：17</w:t>
      </w:r>
      <w:r>
        <w:rPr>
          <w:spacing w:val="-1"/>
          <w:sz w:val="24"/>
        </w:rPr>
        <w:t>年前汐止殺警案，至今未槍斃！</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[202208235482128]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2022-08-23</w:t>
      </w:r>
      <w:r>
        <w:rPr>
          <w:spacing w:val="34"/>
          <w:w w:val="115"/>
          <w:sz w:val="28"/>
        </w:rPr>
        <w:t> </w:t>
      </w:r>
      <w:r>
        <w:rPr>
          <w:spacing w:val="-2"/>
          <w:w w:val="115"/>
          <w:sz w:val="28"/>
        </w:rPr>
        <w:t>(18:59)</w:t>
      </w:r>
    </w:p>
    <w:p>
      <w:pPr>
        <w:spacing w:line="249" w:lineRule="auto" w:before="12"/>
        <w:ind w:left="100" w:right="7759" w:firstLine="0"/>
        <w:jc w:val="left"/>
        <w:rPr>
          <w:sz w:val="28"/>
        </w:rPr>
      </w:pPr>
      <w:r>
        <w:rPr>
          <w:sz w:val="28"/>
        </w:rPr>
        <w:t>網站(URL連接) | 股市</w:t>
      </w:r>
      <w:r>
        <w:rPr>
          <w:spacing w:val="10"/>
          <w:sz w:val="28"/>
        </w:rPr>
        <w:t>字數: </w:t>
      </w:r>
      <w:r>
        <w:rPr>
          <w:sz w:val="28"/>
        </w:rPr>
        <w:t>1384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432384;mso-wrap-distance-left:0;mso-wrap-distance-right:0" id="docshape26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8"/>
          <w:sz w:val="28"/>
        </w:rPr>
        <w:t>名家論壇》盧燕俐／3招提高ETF</w:t>
      </w:r>
      <w:r>
        <w:rPr>
          <w:spacing w:val="-9"/>
          <w:sz w:val="28"/>
        </w:rPr>
        <w:t>勝率</w:t>
      </w:r>
    </w:p>
    <w:p>
      <w:pPr>
        <w:pStyle w:val="BodyText"/>
        <w:spacing w:before="12"/>
        <w:rPr>
          <w:sz w:val="22"/>
        </w:rPr>
      </w:pPr>
      <w:r>
        <w:rPr/>
        <w:pict>
          <v:shape style="position:absolute;margin-left:36pt;margin-top:15.723047pt;width:523pt;height:.1pt;mso-position-horizontal-relative:page;mso-position-vertical-relative:paragraph;z-index:-12431872;mso-wrap-distance-left:0;mso-wrap-distance-right:0" id="docshape26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：https://pchome.megatime.com.tw/news/cat3/20220823/66125098910041207001.html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6"/>
        </w:rPr>
        <w:t>台股從萬八回檔，投資人對ETF的熱愛，卻只增不減。建議小資族布局ETF，絕非閉著眼睛亂買，如</w:t>
      </w:r>
      <w:r>
        <w:rPr>
          <w:spacing w:val="-2"/>
        </w:rPr>
        <w:t>能透過下列三步驟，應能有效提高獲利。（示意圖，非當事人／取自unsplash）</w:t>
      </w:r>
    </w:p>
    <w:p>
      <w:pPr>
        <w:pStyle w:val="BodyText"/>
        <w:spacing w:before="12"/>
        <w:rPr>
          <w:sz w:val="28"/>
        </w:rPr>
      </w:pPr>
    </w:p>
    <w:p>
      <w:pPr>
        <w:pStyle w:val="BodyText"/>
        <w:ind w:left="100"/>
      </w:pPr>
      <w:r>
        <w:rPr>
          <w:spacing w:val="-4"/>
        </w:rPr>
        <w:t>台股從萬八回檔，投資人對ETF的熱愛，卻只增不減，整體受益人數已突破500</w:t>
      </w:r>
      <w:r>
        <w:rPr>
          <w:spacing w:val="-5"/>
        </w:rPr>
        <w:t>萬大關，創歷史新高</w:t>
      </w:r>
    </w:p>
    <w:p>
      <w:pPr>
        <w:pStyle w:val="BodyText"/>
        <w:spacing w:line="290" w:lineRule="auto" w:before="62"/>
        <w:ind w:left="100" w:right="239"/>
      </w:pPr>
      <w:r>
        <w:rPr>
          <w:spacing w:val="-6"/>
        </w:rPr>
        <w:t>。提醒讀者，買ETF並非穩賺不賠，釐清ETF本質、找到適合商品，並擬定相關交易策略，才能提高</w:t>
      </w:r>
      <w:r>
        <w:rPr>
          <w:spacing w:val="-4"/>
        </w:rPr>
        <w:t>勝率。</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025920" from="330pt,52.964531pt" to="354pt,52.964531pt" stroked="true" strokeweight=".8pt" strokecolor="#ff0000">
            <v:stroke dashstyle="solid"/>
            <w10:wrap type="none"/>
          </v:line>
        </w:pict>
      </w:r>
      <w:r>
        <w:rPr/>
        <w:pict>
          <v:line style="position:absolute;mso-position-horizontal-relative:page;mso-position-vertical-relative:paragraph;z-index:19026432" from="402pt,52.964531pt" to="426pt,52.964531pt" stroked="true" strokeweight=".8pt" strokecolor="#ff0000">
            <v:stroke dashstyle="solid"/>
            <w10:wrap type="none"/>
          </v:line>
        </w:pict>
      </w:r>
      <w:r>
        <w:rPr>
          <w:spacing w:val="-4"/>
        </w:rPr>
        <w:t>ETF連結的是一籃子的股票，原本是用來解決一般民眾的選股障礙，但隨著近年投信公司積極發行各</w:t>
      </w:r>
      <w:r>
        <w:rPr>
          <w:spacing w:val="-2"/>
        </w:rPr>
        <w:t>類ETF，讓人看得眼花撩亂，也不知該如何下手。據投信投顧公會統計，受益人數超過10萬的</w:t>
      </w:r>
      <w:r>
        <w:rPr>
          <w:spacing w:val="40"/>
        </w:rPr>
        <w:t> </w:t>
      </w:r>
      <w:r>
        <w:rPr>
          <w:spacing w:val="-2"/>
        </w:rPr>
        <w:t>ETF，排名依序是：元大高股息、國泰永續高股息、元大</w:t>
      </w:r>
      <w:r>
        <w:rPr>
          <w:color w:val="FF0000"/>
          <w:spacing w:val="-2"/>
        </w:rPr>
        <w:t>台灣</w:t>
      </w:r>
      <w:r>
        <w:rPr>
          <w:spacing w:val="-2"/>
        </w:rPr>
        <w:t>50、國泰</w:t>
      </w:r>
      <w:r>
        <w:rPr>
          <w:color w:val="FF0000"/>
          <w:spacing w:val="-2"/>
        </w:rPr>
        <w:t>台灣</w:t>
      </w:r>
      <w:r>
        <w:rPr>
          <w:spacing w:val="-2"/>
        </w:rPr>
        <w:t>5G+、富邦台50、國泰智能電動車、富邦特選高股息30、中信關鍵半導體、中信中國高股息、富邦越南等。</w:t>
      </w:r>
    </w:p>
    <w:p>
      <w:pPr>
        <w:pStyle w:val="BodyText"/>
        <w:spacing w:before="10"/>
        <w:rPr>
          <w:sz w:val="28"/>
        </w:rPr>
      </w:pPr>
    </w:p>
    <w:p>
      <w:pPr>
        <w:pStyle w:val="BodyText"/>
        <w:spacing w:line="290" w:lineRule="auto"/>
        <w:ind w:left="100" w:right="119"/>
      </w:pPr>
      <w:r>
        <w:rPr>
          <w:spacing w:val="-2"/>
        </w:rPr>
        <w:t>有意思的是，這10檔中，高股息型就佔了4檔，顯示國人對高配息愛不釋手，市值型則有3檔(包含富</w:t>
      </w:r>
      <w:r>
        <w:rPr>
          <w:spacing w:val="-2"/>
        </w:rPr>
        <w:t>邦越南)，說明連結大盤指數的ETF，仍具相當吸引力；</w:t>
      </w:r>
    </w:p>
    <w:p>
      <w:pPr>
        <w:pStyle w:val="BodyText"/>
        <w:spacing w:before="12"/>
        <w:rPr>
          <w:sz w:val="28"/>
        </w:rPr>
      </w:pPr>
    </w:p>
    <w:p>
      <w:pPr>
        <w:pStyle w:val="BodyText"/>
        <w:ind w:left="100"/>
      </w:pPr>
      <w:r>
        <w:rPr/>
        <w:t>產業型也有3</w:t>
      </w:r>
      <w:r>
        <w:rPr>
          <w:spacing w:val="-1"/>
        </w:rPr>
        <w:t>檔，證明當紅產業如半導體與電動車，備受投資人期待。</w:t>
      </w:r>
    </w:p>
    <w:p>
      <w:pPr>
        <w:pStyle w:val="BodyText"/>
        <w:rPr>
          <w:sz w:val="34"/>
        </w:rPr>
      </w:pPr>
    </w:p>
    <w:p>
      <w:pPr>
        <w:pStyle w:val="BodyText"/>
        <w:ind w:left="100"/>
      </w:pPr>
      <w:r>
        <w:rPr>
          <w:spacing w:val="-4"/>
        </w:rPr>
        <w:t>不過，建議小資族布局ETF，</w:t>
      </w:r>
      <w:r>
        <w:rPr>
          <w:spacing w:val="-5"/>
        </w:rPr>
        <w:t>絕非閉著眼睛亂買，如能透過下列三步驟，應能有效提高獲利。</w:t>
      </w:r>
    </w:p>
    <w:p>
      <w:pPr>
        <w:spacing w:after="0"/>
        <w:sectPr>
          <w:pgSz w:w="11900" w:h="16840"/>
          <w:pgMar w:top="1500" w:bottom="280" w:left="620" w:right="620"/>
        </w:sectPr>
      </w:pPr>
    </w:p>
    <w:p>
      <w:pPr>
        <w:pStyle w:val="BodyText"/>
        <w:spacing w:before="21"/>
        <w:ind w:left="100"/>
      </w:pPr>
      <w:r>
        <w:rPr>
          <w:spacing w:val="-10"/>
        </w:rPr>
        <w:t>步驟一：釐清ETF本質</w:t>
      </w:r>
    </w:p>
    <w:p>
      <w:pPr>
        <w:pStyle w:val="BodyText"/>
        <w:rPr>
          <w:sz w:val="34"/>
        </w:rPr>
      </w:pPr>
    </w:p>
    <w:p>
      <w:pPr>
        <w:pStyle w:val="BodyText"/>
        <w:spacing w:line="290" w:lineRule="auto" w:before="1"/>
        <w:ind w:left="100" w:right="239"/>
      </w:pPr>
      <w:r>
        <w:rPr>
          <w:w w:val="100"/>
        </w:rPr>
        <w:t>同樣是高息型ETF，今年來績效大不同，至8月22日止，00878(國泰永續高股息)只有小虧 </w:t>
      </w:r>
      <w:r>
        <w:rPr>
          <w:w w:val="107"/>
        </w:rPr>
        <w:t>10.43％，略勝0056(元大高股息)的-12.89％，又遠勝00900(富邦特選高股息30)的-28.68％，</w:t>
      </w:r>
      <w:r>
        <w:rPr>
          <w:spacing w:val="-10"/>
          <w:w w:val="107"/>
        </w:rPr>
        <w:t>主要</w:t>
      </w:r>
      <w:r>
        <w:rPr/>
        <w:t>原因還是出在商品設計的邏輯不一樣。</w:t>
      </w:r>
    </w:p>
    <w:p>
      <w:pPr>
        <w:pStyle w:val="BodyText"/>
        <w:spacing w:before="10"/>
        <w:rPr>
          <w:sz w:val="28"/>
        </w:rPr>
      </w:pPr>
    </w:p>
    <w:p>
      <w:pPr>
        <w:pStyle w:val="BodyText"/>
        <w:spacing w:line="290" w:lineRule="auto" w:before="1"/>
        <w:ind w:left="100" w:right="239"/>
      </w:pPr>
      <w:r>
        <w:rPr>
          <w:spacing w:val="-2"/>
        </w:rPr>
        <w:t>先前已撰文提過，00900換股較為頻繁，等於是「追著配息跑」，8月中已除息一次，表面上殖利率</w:t>
      </w:r>
      <w:r>
        <w:rPr>
          <w:spacing w:val="-2"/>
        </w:rPr>
        <w:t>高達9.6％，但能否順利填息，是一個未知數。而0056以預測未來一年高配息的30檔股票為成分股</w:t>
      </w:r>
    </w:p>
    <w:p>
      <w:pPr>
        <w:pStyle w:val="BodyText"/>
        <w:spacing w:line="580" w:lineRule="auto"/>
        <w:ind w:left="100" w:right="1919"/>
      </w:pPr>
      <w:r>
        <w:rPr>
          <w:spacing w:val="-2"/>
        </w:rPr>
        <w:t>，00878則兼具ESG與高配息概念。各有特色，投資人買進前，務必有清楚的認知。</w:t>
      </w:r>
      <w:r>
        <w:rPr>
          <w:spacing w:val="-2"/>
        </w:rPr>
        <w:t>步驟二：找到適合的商品</w:t>
      </w:r>
    </w:p>
    <w:p>
      <w:pPr>
        <w:pStyle w:val="BodyText"/>
        <w:spacing w:line="290" w:lineRule="auto"/>
        <w:ind w:left="100" w:right="119"/>
      </w:pPr>
      <w:r>
        <w:rPr>
          <w:spacing w:val="-4"/>
        </w:rPr>
        <w:t>有人期待高配息，只買高股息ETF，也有人寧可多賺一些價差，配息少一點無所謂，所以只鎖定市值</w:t>
      </w:r>
      <w:r>
        <w:rPr>
          <w:spacing w:val="-2"/>
        </w:rPr>
        <w:t>型ETF；也有人認為產業型ETF波動雖大，但透過定期定額，還是能享有長期累積財富的效果。</w:t>
      </w:r>
    </w:p>
    <w:p>
      <w:pPr>
        <w:pStyle w:val="BodyText"/>
        <w:spacing w:before="8"/>
        <w:rPr>
          <w:sz w:val="28"/>
        </w:rPr>
      </w:pPr>
    </w:p>
    <w:p>
      <w:pPr>
        <w:pStyle w:val="BodyText"/>
        <w:spacing w:before="1"/>
        <w:ind w:left="100"/>
      </w:pPr>
      <w:r>
        <w:rPr>
          <w:spacing w:val="-4"/>
        </w:rPr>
        <w:t>必須提醒，產業型ETF</w:t>
      </w:r>
      <w:r>
        <w:rPr>
          <w:spacing w:val="-5"/>
        </w:rPr>
        <w:t>功課要做得特別足夠，才能掌握產業脈動，免得幾年後產業發展遭逢重大變革</w:t>
      </w:r>
    </w:p>
    <w:p>
      <w:pPr>
        <w:pStyle w:val="BodyText"/>
        <w:spacing w:line="290" w:lineRule="auto" w:before="62"/>
        <w:ind w:left="100" w:right="119"/>
      </w:pPr>
      <w:r>
        <w:rPr>
          <w:spacing w:val="-4"/>
        </w:rPr>
        <w:t>，甚至被淘汰，屆時，績效可能不如預期。尤其同樣產業，不同投信公司發行的ETF，成分股大相逕</w:t>
      </w:r>
      <w:r>
        <w:rPr>
          <w:spacing w:val="-2"/>
        </w:rPr>
        <w:t>庭，有的以上游為主，有的以中下游為主，民眾買進前，多問多比較，才能買到適合的商品，以避開不必要的風險。</w:t>
      </w:r>
    </w:p>
    <w:p>
      <w:pPr>
        <w:pStyle w:val="BodyText"/>
        <w:spacing w:before="11"/>
        <w:rPr>
          <w:sz w:val="28"/>
        </w:rPr>
      </w:pPr>
    </w:p>
    <w:p>
      <w:pPr>
        <w:pStyle w:val="BodyText"/>
        <w:ind w:left="100"/>
      </w:pPr>
      <w:r>
        <w:rPr>
          <w:spacing w:val="-1"/>
        </w:rPr>
        <w:t>步驟三：擬定相關交易策略</w:t>
      </w:r>
    </w:p>
    <w:p>
      <w:pPr>
        <w:pStyle w:val="BodyText"/>
        <w:rPr>
          <w:sz w:val="34"/>
        </w:rPr>
      </w:pPr>
    </w:p>
    <w:p>
      <w:pPr>
        <w:pStyle w:val="BodyText"/>
        <w:spacing w:line="290" w:lineRule="auto"/>
        <w:ind w:left="100" w:right="119"/>
        <w:jc w:val="both"/>
      </w:pPr>
      <w:r>
        <w:rPr>
          <w:spacing w:val="-2"/>
        </w:rPr>
        <w:t>不同的ETF波動度差異甚大，0050近年的年化標準差約為20％，0056略低，但也有18％，至於幾檔人</w:t>
      </w:r>
      <w:r>
        <w:rPr>
          <w:spacing w:val="-4"/>
        </w:rPr>
        <w:t>氣很夯的產業型ETF，因為多屬這一兩年才成立，缺乏長期的標準差和夏普值資料參考，但從近期上</w:t>
      </w:r>
      <w:r>
        <w:rPr>
          <w:spacing w:val="-2"/>
        </w:rPr>
        <w:t>沖下洗的走勢，可窺知一二。</w:t>
      </w:r>
    </w:p>
    <w:p>
      <w:pPr>
        <w:pStyle w:val="BodyText"/>
        <w:spacing w:before="11"/>
        <w:rPr>
          <w:sz w:val="28"/>
        </w:rPr>
      </w:pPr>
    </w:p>
    <w:p>
      <w:pPr>
        <w:pStyle w:val="BodyText"/>
        <w:spacing w:line="290" w:lineRule="auto"/>
        <w:ind w:left="100" w:right="239"/>
      </w:pPr>
      <w:r>
        <w:rPr>
          <w:w w:val="102"/>
        </w:rPr>
        <w:t>例如，00893(國泰智能電動車)去年中掛牌價15元，年底一度衝高到18.28</w:t>
      </w:r>
      <w:r>
        <w:rPr>
          <w:spacing w:val="-2"/>
          <w:w w:val="102"/>
        </w:rPr>
        <w:t>元，但隨著美股回跌，今</w:t>
      </w:r>
      <w:r>
        <w:rPr>
          <w:w w:val="101"/>
        </w:rPr>
        <w:t>年六月最低曾跌到12.19元，換句話說，波段跌幅高達33％，比0050的27％來的還要多。</w:t>
      </w:r>
    </w:p>
    <w:p>
      <w:pPr>
        <w:pStyle w:val="BodyText"/>
        <w:spacing w:before="11"/>
        <w:rPr>
          <w:sz w:val="28"/>
        </w:rPr>
      </w:pPr>
    </w:p>
    <w:p>
      <w:pPr>
        <w:pStyle w:val="BodyText"/>
        <w:spacing w:line="290" w:lineRule="auto" w:before="1"/>
        <w:ind w:left="100" w:right="119"/>
      </w:pPr>
      <w:r>
        <w:rPr>
          <w:spacing w:val="-4"/>
        </w:rPr>
        <w:t>有的投資人能駕馭高波動的ETF，有的則不習慣震盪劇烈，不同的風險屬性，就該擬定不同的交易策</w:t>
      </w:r>
      <w:r>
        <w:rPr>
          <w:spacing w:val="-2"/>
        </w:rPr>
        <w:t>略，除了定期定額之外，還有哪些方式可以搭配進行？想得越清楚，就越能輕鬆成為ETF贏家！</w:t>
      </w:r>
    </w:p>
    <w:p>
      <w:pPr>
        <w:pStyle w:val="BodyText"/>
        <w:spacing w:before="11"/>
        <w:rPr>
          <w:sz w:val="28"/>
        </w:rPr>
      </w:pPr>
    </w:p>
    <w:p>
      <w:pPr>
        <w:pStyle w:val="BodyText"/>
        <w:ind w:left="100"/>
      </w:pPr>
      <w:r>
        <w:rPr>
          <w:spacing w:val="-1"/>
        </w:rPr>
        <w:t>●作者：盧燕俐／資深財經媒體人、企業財經顧問</w:t>
      </w:r>
    </w:p>
    <w:p>
      <w:pPr>
        <w:pStyle w:val="BodyText"/>
        <w:rPr>
          <w:sz w:val="34"/>
        </w:rPr>
      </w:pPr>
    </w:p>
    <w:p>
      <w:pPr>
        <w:pStyle w:val="BodyText"/>
        <w:ind w:left="100"/>
      </w:pPr>
      <w:r>
        <w:rPr>
          <w:spacing w:val="-10"/>
        </w:rPr>
        <w:t>●本文為作者評論意見，不代表《NOWnews今日新聞》立場</w:t>
      </w:r>
    </w:p>
    <w:p>
      <w:pPr>
        <w:pStyle w:val="BodyText"/>
        <w:rPr>
          <w:sz w:val="34"/>
        </w:rPr>
      </w:pPr>
    </w:p>
    <w:p>
      <w:pPr>
        <w:pStyle w:val="BodyText"/>
        <w:ind w:left="100"/>
      </w:pPr>
      <w:r>
        <w:rPr>
          <w:spacing w:val="-1"/>
        </w:rPr>
        <w:t>●《今日廣場》歡迎來稿或參與討論，請附真實姓名及聯絡電話，文章歡迎寄至</w:t>
      </w:r>
    </w:p>
    <w:p>
      <w:pPr>
        <w:pStyle w:val="BodyText"/>
        <w:spacing w:before="62"/>
        <w:ind w:left="100"/>
      </w:pPr>
      <w:hyperlink r:id="rId7">
        <w:r>
          <w:rPr>
            <w:spacing w:val="-2"/>
          </w:rPr>
          <w:t>：opinion@nownews.com</w:t>
        </w:r>
      </w:hyperlink>
    </w:p>
    <w:p>
      <w:pPr>
        <w:pStyle w:val="BodyText"/>
        <w:rPr>
          <w:sz w:val="34"/>
        </w:rPr>
      </w:pPr>
    </w:p>
    <w:p>
      <w:pPr>
        <w:pStyle w:val="BodyText"/>
        <w:ind w:left="100"/>
      </w:pPr>
      <w:r>
        <w:rPr>
          <w:spacing w:val="-4"/>
        </w:rPr>
        <w:t>※【NOWnews</w:t>
      </w:r>
      <w:r>
        <w:rPr>
          <w:spacing w:val="-5"/>
        </w:rPr>
        <w:t> 今日新聞】提醒投資人，投資一定有風險，投資有賺有賠，申購前應詳閱公開說明書</w:t>
      </w:r>
    </w:p>
    <w:p>
      <w:pPr>
        <w:pStyle w:val="BodyText"/>
        <w:spacing w:before="63"/>
        <w:ind w:left="100"/>
      </w:pPr>
      <w:r>
        <w:rPr>
          <w:spacing w:val="-1"/>
        </w:rPr>
        <w:t>，學習正確的投資觀念才能將損失的風險降至最低。</w:t>
      </w:r>
    </w:p>
    <w:p>
      <w:pPr>
        <w:spacing w:after="0"/>
        <w:sectPr>
          <w:pgSz w:w="11900" w:h="16840"/>
          <w:pgMar w:top="800" w:bottom="280" w:left="620" w:right="620"/>
        </w:sectPr>
      </w:pPr>
    </w:p>
    <w:p>
      <w:pPr>
        <w:pStyle w:val="BodyText"/>
        <w:spacing w:before="21"/>
        <w:ind w:left="100"/>
      </w:pPr>
      <w:r>
        <w:rPr>
          <w:spacing w:val="-1"/>
        </w:rPr>
        <w:t>名家論壇》施孝瑋／只為抗議？共軍圍台演習為哪樁？</w:t>
      </w:r>
    </w:p>
    <w:p>
      <w:pPr>
        <w:pStyle w:val="BodyText"/>
        <w:rPr>
          <w:sz w:val="34"/>
        </w:rPr>
      </w:pPr>
    </w:p>
    <w:p>
      <w:pPr>
        <w:pStyle w:val="BodyText"/>
        <w:spacing w:line="580" w:lineRule="auto" w:before="1"/>
        <w:ind w:left="100" w:right="5519"/>
      </w:pPr>
      <w:r>
        <w:rPr/>
        <w:pict>
          <v:line style="position:absolute;mso-position-horizontal-relative:page;mso-position-vertical-relative:paragraph;z-index:19026944" from="144pt,16.964531pt" to="180pt,16.964531pt" stroked="true" strokeweight=".8pt" strokecolor="#ff0000">
            <v:stroke dashstyle="solid"/>
            <w10:wrap type="none"/>
          </v:line>
        </w:pict>
      </w:r>
      <w:r>
        <w:rPr>
          <w:spacing w:val="-2"/>
        </w:rPr>
        <w:t>名家論壇》邱師儀／</w:t>
      </w:r>
      <w:r>
        <w:rPr>
          <w:color w:val="FF0000"/>
          <w:spacing w:val="-2"/>
        </w:rPr>
        <w:t>少子化</w:t>
      </w:r>
      <w:r>
        <w:rPr>
          <w:spacing w:val="-2"/>
        </w:rPr>
        <w:t>最終改善兩岸緊張？</w:t>
      </w:r>
      <w:r>
        <w:rPr>
          <w:spacing w:val="-2"/>
        </w:rPr>
        <w:t>名家論壇》單厚之／昔日張天欽，今日NCC</w:t>
      </w:r>
    </w:p>
    <w:p>
      <w:pPr>
        <w:pStyle w:val="BodyText"/>
      </w:pPr>
    </w:p>
    <w:p>
      <w:pPr>
        <w:pStyle w:val="BodyText"/>
      </w:pPr>
    </w:p>
    <w:p>
      <w:pPr>
        <w:pStyle w:val="BodyText"/>
      </w:pPr>
    </w:p>
    <w:p>
      <w:pPr>
        <w:pStyle w:val="BodyText"/>
        <w:spacing w:before="184"/>
        <w:ind w:left="100"/>
      </w:pPr>
      <w:r>
        <w:rPr>
          <w:spacing w:val="-2"/>
          <w:w w:val="110"/>
        </w:rPr>
        <w:t>文章編號: [202208238935696]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(08:09)</w:t>
      </w:r>
    </w:p>
    <w:p>
      <w:pPr>
        <w:spacing w:line="249" w:lineRule="auto" w:before="12"/>
        <w:ind w:left="100" w:right="7759" w:firstLine="0"/>
        <w:jc w:val="left"/>
        <w:rPr>
          <w:sz w:val="28"/>
        </w:rPr>
      </w:pPr>
      <w:r>
        <w:rPr>
          <w:sz w:val="28"/>
        </w:rPr>
        <w:t>網站(URL連接) | 政治</w:t>
      </w:r>
      <w:r>
        <w:rPr>
          <w:spacing w:val="10"/>
          <w:sz w:val="28"/>
        </w:rPr>
        <w:t>字數: </w:t>
      </w:r>
      <w:r>
        <w:rPr>
          <w:sz w:val="28"/>
        </w:rPr>
        <w:t>2095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429824;mso-wrap-distance-left:0;mso-wrap-distance-right:0" id="docshape2648"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339" w:firstLine="0"/>
        <w:jc w:val="left"/>
        <w:rPr>
          <w:sz w:val="28"/>
        </w:rPr>
      </w:pPr>
      <w:r>
        <w:rPr>
          <w:sz w:val="28"/>
        </w:rPr>
        <w:t>住院看護費納健保有譜？跨黨派立委拍片相挺 薛瑞元允諾修《健保法》爭取60億試</w:t>
      </w:r>
      <w:r>
        <w:rPr>
          <w:spacing w:val="-10"/>
          <w:sz w:val="28"/>
        </w:rPr>
        <w:t>辦</w:t>
      </w:r>
    </w:p>
    <w:p>
      <w:pPr>
        <w:pStyle w:val="BodyText"/>
        <w:spacing w:before="9"/>
        <w:rPr>
          <w:sz w:val="21"/>
        </w:rPr>
      </w:pPr>
      <w:r>
        <w:rPr/>
        <w:pict>
          <v:shape style="position:absolute;margin-left:36pt;margin-top:14.955937pt;width:523pt;height:.1pt;mso-position-horizontal-relative:page;mso-position-vertical-relative:paragraph;z-index:-12429312;mso-wrap-distance-left:0;mso-wrap-distance-right:0" id="docshape2649"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：https://tw.news.yahoo.com/%E4%BD%8F%E9%99%A2%E7%9C%8B%E8%AD%B7%E8%B2%BB%E7%B4%8D%E5%8</w:t>
      </w:r>
      <w:r>
        <w:rPr>
          <w:spacing w:val="80"/>
          <w:w w:val="150"/>
        </w:rPr>
        <w:t>  </w:t>
      </w:r>
      <w:r>
        <w:rPr>
          <w:spacing w:val="-2"/>
          <w:w w:val="75"/>
        </w:rPr>
        <w:t>1%A5%E4%BF%9D%E6%9C%89%E8%AD%9C-</w:t>
      </w:r>
    </w:p>
    <w:p>
      <w:pPr>
        <w:pStyle w:val="BodyText"/>
        <w:spacing w:line="297" w:lineRule="exact"/>
        <w:ind w:left="100"/>
      </w:pPr>
      <w:r>
        <w:rPr>
          <w:spacing w:val="-2"/>
          <w:w w:val="70"/>
        </w:rPr>
        <w:t>%E8%B7%A8%E9%BB%A8%E6%B4%BE%E7%AB%8B%E5%A7%94%E6%8B%8D%E7%89%87%E7%9B%B8%E6%8C%BA-</w:t>
      </w:r>
    </w:p>
    <w:p>
      <w:pPr>
        <w:pStyle w:val="BodyText"/>
        <w:spacing w:before="62"/>
        <w:ind w:left="100"/>
      </w:pPr>
      <w:r>
        <w:rPr>
          <w:w w:val="75"/>
        </w:rPr>
        <w:t>%E8%96%9B%E7%91%9E%E5%85%83%E5%85%81%E8%AB%BE%E4%BF%AE-</w:t>
      </w:r>
      <w:r>
        <w:rPr>
          <w:spacing w:val="-2"/>
          <w:w w:val="80"/>
        </w:rPr>
        <w:t>%E5%81%A5%E4%BF%9D%E6%B3%95-</w:t>
      </w:r>
    </w:p>
    <w:p>
      <w:pPr>
        <w:pStyle w:val="BodyText"/>
        <w:spacing w:before="62"/>
        <w:ind w:left="100"/>
      </w:pPr>
      <w:r>
        <w:rPr>
          <w:w w:val="80"/>
        </w:rPr>
        <w:t>%E7%88%AD%E5%8F%9660%E5%84%84%E8%A9%A6%E8%BE%A6-</w:t>
      </w:r>
      <w:r>
        <w:rPr>
          <w:spacing w:val="-2"/>
          <w:w w:val="90"/>
        </w:rPr>
        <w:t>000000949.html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239"/>
        <w:jc w:val="both"/>
      </w:pPr>
      <w:r>
        <w:rPr>
          <w:spacing w:val="-2"/>
        </w:rPr>
        <w:t>（記者許玲瑄、單蔓婷／台北報導）住院看護費納入健保往前邁進一步！10餘位跨黨派立委拍影片</w:t>
      </w:r>
      <w:r>
        <w:rPr>
          <w:spacing w:val="-2"/>
        </w:rPr>
        <w:t>表態支持，衛福部長薛瑞元正面回應表示，將修《健保法》解決住院陪病的家庭難題和沉重的經濟負擔；衛福部也計畫在健保會提案增加試辦經費60億，家總秘書長陳景寧向健保委員喊話，多數民眾有住院照顧的壓力，贊成微調健保、讓看護費納保，「希望健保會委員看見這些需求」。</w:t>
      </w:r>
    </w:p>
    <w:p>
      <w:pPr>
        <w:pStyle w:val="BodyText"/>
        <w:spacing w:before="10"/>
        <w:rPr>
          <w:sz w:val="28"/>
        </w:rPr>
      </w:pPr>
    </w:p>
    <w:p>
      <w:pPr>
        <w:pStyle w:val="BodyText"/>
        <w:spacing w:line="290" w:lineRule="auto"/>
        <w:ind w:left="100" w:right="119"/>
        <w:jc w:val="both"/>
      </w:pPr>
      <w:r>
        <w:rPr>
          <w:spacing w:val="-2"/>
        </w:rPr>
        <w:t>「中華民國家庭者照顧者關懷總會」與《菱傳媒》在今年5月14日至20日間，合作進行「國人住院陪</w:t>
      </w:r>
      <w:r>
        <w:rPr>
          <w:spacing w:val="-2"/>
        </w:rPr>
        <w:t>病經驗調查」，高達81%民眾願意調健保費支持「住院看護納健保給付」，這項結果獲得朝野10多位立委呼應，拍影片表態支持。</w:t>
      </w:r>
    </w:p>
    <w:p>
      <w:pPr>
        <w:pStyle w:val="BodyText"/>
        <w:spacing w:before="11"/>
        <w:rPr>
          <w:sz w:val="28"/>
        </w:rPr>
      </w:pPr>
    </w:p>
    <w:p>
      <w:pPr>
        <w:pStyle w:val="BodyText"/>
        <w:spacing w:line="290" w:lineRule="auto" w:before="1"/>
        <w:ind w:left="100" w:right="239"/>
        <w:jc w:val="both"/>
      </w:pPr>
      <w:r>
        <w:rPr>
          <w:spacing w:val="-2"/>
        </w:rPr>
        <w:t>剛上任的衛福部長薛瑞元，日前接受平面媒體《聯合報》專訪時，特別回應這項訴求表示將修《健保法》，解決住院陪病的家庭難題和沉重的經濟負擔。照護司長蔡淑鳳說，除了修法，照護司將在</w:t>
      </w:r>
      <w:r>
        <w:rPr/>
        <w:t>健保會提案增加試辦《全民健保住院整合照護計畫》經費60</w:t>
      </w:r>
      <w:r>
        <w:rPr>
          <w:spacing w:val="-1"/>
        </w:rPr>
        <w:t>億，她認為，目前最大爭議點還是「錢</w:t>
      </w:r>
    </w:p>
    <w:p>
      <w:pPr>
        <w:pStyle w:val="BodyText"/>
        <w:spacing w:line="297" w:lineRule="exact"/>
        <w:ind w:left="100"/>
      </w:pPr>
      <w:r>
        <w:rPr/>
        <w:t>」，「就看到時候大家（指健保會委員）</w:t>
      </w:r>
      <w:r>
        <w:rPr>
          <w:spacing w:val="-2"/>
        </w:rPr>
        <w:t>如何協商」。</w:t>
      </w:r>
    </w:p>
    <w:p>
      <w:pPr>
        <w:spacing w:after="0" w:line="297" w:lineRule="exact"/>
        <w:sectPr>
          <w:pgSz w:w="11900" w:h="16840"/>
          <w:pgMar w:top="1500" w:bottom="280" w:left="620" w:right="620"/>
        </w:sectPr>
      </w:pPr>
    </w:p>
    <w:p>
      <w:pPr>
        <w:pStyle w:val="BodyText"/>
        <w:spacing w:before="21"/>
        <w:ind w:left="100"/>
      </w:pPr>
      <w:r>
        <w:rPr>
          <w:spacing w:val="-1"/>
        </w:rPr>
        <w:t>薛瑞元：修《健保法》處理民眾住院陪病壓力</w:t>
      </w:r>
    </w:p>
    <w:p>
      <w:pPr>
        <w:pStyle w:val="BodyText"/>
        <w:rPr>
          <w:sz w:val="34"/>
        </w:rPr>
      </w:pPr>
    </w:p>
    <w:p>
      <w:pPr>
        <w:pStyle w:val="BodyText"/>
        <w:spacing w:line="290" w:lineRule="auto" w:before="1"/>
        <w:ind w:left="100" w:right="239"/>
        <w:jc w:val="both"/>
      </w:pPr>
      <w:r>
        <w:rPr>
          <w:spacing w:val="-2"/>
        </w:rPr>
        <w:t>薛瑞元在媒體專訪時表示，上任後施政方向包括修《健保法》處理健保費率法源，並提及民團倡議多時的住院看護費納入健保案，也將納入修法。他表示，目前研擬的是全責護理並納入健保，由護佐協助護理師照護病患，未來住院不需自帶看護，民眾的經濟負擔將會減輕。</w:t>
      </w:r>
    </w:p>
    <w:p>
      <w:pPr>
        <w:pStyle w:val="BodyText"/>
        <w:spacing w:before="10"/>
        <w:rPr>
          <w:sz w:val="28"/>
        </w:rPr>
      </w:pPr>
    </w:p>
    <w:p>
      <w:pPr>
        <w:pStyle w:val="BodyText"/>
        <w:spacing w:line="290" w:lineRule="auto" w:before="1"/>
        <w:ind w:left="100" w:right="239"/>
        <w:jc w:val="both"/>
      </w:pPr>
      <w:r>
        <w:rPr>
          <w:spacing w:val="-2"/>
        </w:rPr>
        <w:t>照護司長蔡淑鳳接受《菱傳媒》採訪時解釋，住院照護屬「個人」還是「醫療」需要，一直存在模糊空間，「部長用意是希望解除大家的疑慮」，盼透過修法完善住院照護的健保給付名目，「從管理費轉為正式的醫療給付」。</w:t>
      </w:r>
    </w:p>
    <w:p>
      <w:pPr>
        <w:pStyle w:val="BodyText"/>
        <w:spacing w:before="11"/>
        <w:rPr>
          <w:sz w:val="28"/>
        </w:rPr>
      </w:pPr>
    </w:p>
    <w:p>
      <w:pPr>
        <w:pStyle w:val="BodyText"/>
        <w:spacing w:line="290" w:lineRule="auto"/>
        <w:ind w:left="100" w:right="119"/>
      </w:pPr>
      <w:r>
        <w:rPr>
          <w:spacing w:val="-2"/>
        </w:rPr>
        <w:t>她強調，《全民健保住院整合照護計畫》去年並未被駁回，而是僅核3億元試辦，照護司今年會繼續</w:t>
      </w:r>
      <w:r>
        <w:rPr>
          <w:spacing w:val="-2"/>
        </w:rPr>
        <w:t>向健保會爭取增加60億試辦經費，她說，最大的爭議點還是「錢」，「一方面影響試辦規模，另一方面院方也擔心影響總額分配，這就看到時候大家如何協商」。</w:t>
      </w:r>
    </w:p>
    <w:p>
      <w:pPr>
        <w:pStyle w:val="BodyText"/>
        <w:spacing w:before="11"/>
        <w:rPr>
          <w:sz w:val="28"/>
        </w:rPr>
      </w:pPr>
    </w:p>
    <w:p>
      <w:pPr>
        <w:pStyle w:val="BodyText"/>
        <w:spacing w:line="290" w:lineRule="auto"/>
        <w:ind w:left="100" w:right="239"/>
      </w:pPr>
      <w:r>
        <w:rPr>
          <w:spacing w:val="-2"/>
        </w:rPr>
        <w:t>蔡淑鳳也呼籲，「整合照護計畫的目標是『共好』，提升病人照護品質和醫院的安全感控，減輕家屬負擔，同時改善照護產業」。</w:t>
      </w:r>
    </w:p>
    <w:p>
      <w:pPr>
        <w:pStyle w:val="BodyText"/>
        <w:spacing w:before="11"/>
        <w:rPr>
          <w:sz w:val="28"/>
        </w:rPr>
      </w:pPr>
    </w:p>
    <w:p>
      <w:pPr>
        <w:pStyle w:val="BodyText"/>
        <w:spacing w:line="290" w:lineRule="auto"/>
        <w:ind w:left="100" w:right="239"/>
      </w:pPr>
      <w:r>
        <w:rPr>
          <w:spacing w:val="-2"/>
        </w:rPr>
        <w:t>蔡淑鳳說，今年試辦方案的投件案量有51家，比預期增加10倍，包含北、中、南、東部不同層級的</w:t>
      </w:r>
      <w:r>
        <w:rPr>
          <w:spacing w:val="-2"/>
        </w:rPr>
        <w:t>醫院，照護司將於9月公布核准名單，「最快明年初可公布試辦結果」。</w:t>
      </w:r>
    </w:p>
    <w:p>
      <w:pPr>
        <w:pStyle w:val="BodyText"/>
        <w:spacing w:before="12"/>
        <w:rPr>
          <w:sz w:val="28"/>
        </w:rPr>
      </w:pPr>
    </w:p>
    <w:p>
      <w:pPr>
        <w:pStyle w:val="BodyText"/>
        <w:spacing w:line="290" w:lineRule="auto"/>
        <w:ind w:left="100" w:right="239"/>
      </w:pPr>
      <w:r>
        <w:rPr>
          <w:spacing w:val="-2"/>
        </w:rPr>
        <w:t>新任衛福部長薛瑞元表態將修《健保法》研議健保費率調整及解決住院陪病家人聘請看護的負擔。翻攝衛福部官網</w:t>
      </w:r>
    </w:p>
    <w:p>
      <w:pPr>
        <w:pStyle w:val="BodyText"/>
        <w:spacing w:before="11"/>
        <w:rPr>
          <w:sz w:val="28"/>
        </w:rPr>
      </w:pPr>
    </w:p>
    <w:p>
      <w:pPr>
        <w:pStyle w:val="BodyText"/>
        <w:spacing w:before="1"/>
        <w:ind w:left="100"/>
      </w:pPr>
      <w:r>
        <w:rPr>
          <w:spacing w:val="-1"/>
        </w:rPr>
        <w:t>跨黨派立委 拍攝影片表態相挺住院照護納健保</w:t>
      </w:r>
    </w:p>
    <w:p>
      <w:pPr>
        <w:pStyle w:val="BodyText"/>
      </w:pPr>
    </w:p>
    <w:p>
      <w:pPr>
        <w:pStyle w:val="BodyText"/>
      </w:pPr>
    </w:p>
    <w:p>
      <w:pPr>
        <w:pStyle w:val="BodyText"/>
      </w:pPr>
    </w:p>
    <w:p>
      <w:pPr>
        <w:pStyle w:val="BodyText"/>
        <w:rPr>
          <w:sz w:val="20"/>
        </w:rPr>
      </w:pPr>
    </w:p>
    <w:p>
      <w:pPr>
        <w:pStyle w:val="BodyText"/>
        <w:spacing w:line="290" w:lineRule="auto"/>
        <w:ind w:left="100" w:right="119"/>
      </w:pPr>
      <w:r>
        <w:rPr>
          <w:spacing w:val="-2"/>
        </w:rPr>
        <w:t>9月健保會審查在即，十多位跨黨派立委在家總的邀請下，拍攝影片支持將住院看護費用納入健保給</w:t>
      </w:r>
      <w:r>
        <w:rPr>
          <w:spacing w:val="-2"/>
        </w:rPr>
        <w:t>付的《全民健保住院整合照護計畫》。</w:t>
      </w:r>
    </w:p>
    <w:p>
      <w:pPr>
        <w:pStyle w:val="BodyText"/>
      </w:pPr>
    </w:p>
    <w:p>
      <w:pPr>
        <w:pStyle w:val="BodyText"/>
      </w:pPr>
    </w:p>
    <w:p>
      <w:pPr>
        <w:pStyle w:val="BodyText"/>
      </w:pPr>
    </w:p>
    <w:p>
      <w:pPr>
        <w:pStyle w:val="BodyText"/>
        <w:spacing w:line="290" w:lineRule="auto" w:before="185"/>
        <w:ind w:left="100" w:right="239"/>
        <w:jc w:val="both"/>
      </w:pPr>
      <w:r>
        <w:rPr/>
        <w:pict>
          <v:line style="position:absolute;mso-position-horizontal-relative:page;mso-position-vertical-relative:paragraph;z-index:-49055232" from="456pt,44.164532pt" to="480pt,44.164532pt" stroked="true" strokeweight=".8pt" strokecolor="#ff0000">
            <v:stroke dashstyle="solid"/>
            <w10:wrap type="none"/>
          </v:line>
        </w:pict>
      </w:r>
      <w:r>
        <w:rPr>
          <w:spacing w:val="-2"/>
        </w:rPr>
        <w:t>民進黨立委劉建國感慨，在高齡者眾多的雲林，「老顧老」幾乎已成常態，以家人看護為主的照顧模式往往讓照顧者身心俱疲。政府應及早正視非法看護與照顧糾紛頻傳的問題，</w:t>
      </w:r>
      <w:r>
        <w:rPr>
          <w:color w:val="FF0000"/>
          <w:spacing w:val="-2"/>
        </w:rPr>
        <w:t>台灣</w:t>
      </w:r>
      <w:r>
        <w:rPr>
          <w:spacing w:val="-2"/>
        </w:rPr>
        <w:t>進入超高齡社會後，「這種情況只會越來越多」。</w:t>
      </w:r>
    </w:p>
    <w:p>
      <w:pPr>
        <w:pStyle w:val="BodyText"/>
      </w:pPr>
    </w:p>
    <w:p>
      <w:pPr>
        <w:pStyle w:val="BodyText"/>
      </w:pPr>
    </w:p>
    <w:p>
      <w:pPr>
        <w:pStyle w:val="BodyText"/>
      </w:pPr>
    </w:p>
    <w:p>
      <w:pPr>
        <w:pStyle w:val="BodyText"/>
        <w:spacing w:line="290" w:lineRule="auto" w:before="185"/>
        <w:ind w:left="100" w:right="119"/>
      </w:pPr>
      <w:r>
        <w:rPr/>
        <w:pict>
          <v:line style="position:absolute;mso-position-horizontal-relative:page;mso-position-vertical-relative:paragraph;z-index:-49054720" from="156pt,44.164532pt" to="180pt,44.164532pt" stroked="true" strokeweight=".8pt" strokecolor="#ff0000">
            <v:stroke dashstyle="solid"/>
            <w10:wrap type="none"/>
          </v:line>
        </w:pict>
      </w:r>
      <w:r>
        <w:rPr>
          <w:spacing w:val="-2"/>
        </w:rPr>
        <w:t>國民黨立委洪孟楷則是肯定住院整合照顧計畫的分級分工，具護理背景的民眾黨立委蔡璧如提出數據表示，人口老化使得</w:t>
      </w:r>
      <w:r>
        <w:rPr>
          <w:color w:val="FF0000"/>
          <w:spacing w:val="-2"/>
        </w:rPr>
        <w:t>台灣</w:t>
      </w:r>
      <w:r>
        <w:rPr>
          <w:spacing w:val="-2"/>
        </w:rPr>
        <w:t>人均住院天數在30年間漲幅達36%，住院照護政策有其急迫性，呼籲衛福</w:t>
      </w:r>
      <w:r>
        <w:rPr>
          <w:spacing w:val="-2"/>
        </w:rPr>
        <w:t>部「盡快整理過去的試辦成果，以此作為立基點供各界持續討論」。</w:t>
      </w:r>
    </w:p>
    <w:p>
      <w:pPr>
        <w:spacing w:after="0" w:line="290" w:lineRule="auto"/>
        <w:sectPr>
          <w:pgSz w:w="11900" w:h="16840"/>
          <w:pgMar w:top="1160" w:bottom="280" w:left="620" w:right="620"/>
        </w:sectPr>
      </w:pPr>
    </w:p>
    <w:p>
      <w:pPr>
        <w:pStyle w:val="BodyText"/>
        <w:spacing w:line="290" w:lineRule="auto" w:before="21"/>
        <w:ind w:left="100" w:right="119"/>
      </w:pPr>
      <w:r>
        <w:rPr>
          <w:spacing w:val="-2"/>
        </w:rPr>
        <w:t>經費來源是這項政策的核心爭議，包括納入健保後民眾所增保費，以及對健保總體預算的影響。對此，家中也有長照壓力的民進黨立委張宏陸直言，「多一點保費，可以多更多的保障，解決所有人的問題」。吳玉琴委員則直接點出，她支持在健保總額協商中，大幅增加112年住院整合照護計劃的</w:t>
      </w:r>
      <w:r>
        <w:rPr>
          <w:spacing w:val="-4"/>
        </w:rPr>
        <w:t>預算。</w:t>
      </w:r>
    </w:p>
    <w:p>
      <w:pPr>
        <w:pStyle w:val="BodyText"/>
      </w:pPr>
    </w:p>
    <w:p>
      <w:pPr>
        <w:pStyle w:val="BodyText"/>
      </w:pPr>
    </w:p>
    <w:p>
      <w:pPr>
        <w:pStyle w:val="BodyText"/>
      </w:pPr>
    </w:p>
    <w:p>
      <w:pPr>
        <w:pStyle w:val="BodyText"/>
        <w:spacing w:before="185"/>
        <w:ind w:left="100"/>
      </w:pPr>
      <w:r>
        <w:rPr>
          <w:spacing w:val="-1"/>
        </w:rPr>
        <w:t>除此，還有莊敬程、林為洲、蔣萬安、賴香伶和羅美玲等多位委員，也陸續透過自拍影片表態支持</w:t>
      </w:r>
    </w:p>
    <w:p>
      <w:pPr>
        <w:spacing w:before="62"/>
        <w:ind w:left="100" w:right="0" w:firstLine="0"/>
        <w:jc w:val="left"/>
        <w:rPr>
          <w:sz w:val="24"/>
        </w:rPr>
      </w:pPr>
      <w:r>
        <w:rPr>
          <w:sz w:val="24"/>
        </w:rPr>
        <w:t>。</w:t>
      </w:r>
    </w:p>
    <w:p>
      <w:pPr>
        <w:pStyle w:val="BodyText"/>
        <w:rPr>
          <w:sz w:val="34"/>
        </w:rPr>
      </w:pPr>
    </w:p>
    <w:p>
      <w:pPr>
        <w:pStyle w:val="BodyText"/>
        <w:ind w:left="100"/>
      </w:pPr>
      <w:r>
        <w:rPr>
          <w:spacing w:val="-1"/>
        </w:rPr>
        <w:t>跨黨派立委表態支持住院整合照護計劃。翻攝家總影片</w:t>
      </w:r>
    </w:p>
    <w:p>
      <w:pPr>
        <w:pStyle w:val="BodyText"/>
        <w:rPr>
          <w:sz w:val="34"/>
        </w:rPr>
      </w:pPr>
    </w:p>
    <w:p>
      <w:pPr>
        <w:pStyle w:val="BodyText"/>
        <w:ind w:left="100"/>
      </w:pPr>
      <w:r>
        <w:rPr>
          <w:spacing w:val="-1"/>
        </w:rPr>
        <w:t>照顧者血淚心聲 「家被法拍父親也過世了」、「看護費造成家人歧見」</w:t>
      </w:r>
    </w:p>
    <w:p>
      <w:pPr>
        <w:pStyle w:val="BodyText"/>
        <w:rPr>
          <w:sz w:val="34"/>
        </w:rPr>
      </w:pPr>
    </w:p>
    <w:p>
      <w:pPr>
        <w:pStyle w:val="BodyText"/>
        <w:spacing w:line="290" w:lineRule="auto"/>
        <w:ind w:left="100" w:right="239"/>
        <w:jc w:val="both"/>
      </w:pPr>
      <w:r>
        <w:rPr>
          <w:spacing w:val="-2"/>
        </w:rPr>
        <w:t>由家總等五大團體發起的聯署行動，訴求年底健保會重審《全民健保住院整合照護計畫》，呼籲盡</w:t>
      </w:r>
      <w:r>
        <w:rPr>
          <w:spacing w:val="-2"/>
        </w:rPr>
        <w:t>快讓三年計畫上路，目前已有117個包含勞工、社福、婦女、老人等類型的民間團體，近3,000個人參與聯署，立委相挺的影片也將在家總的臉書粉絲專頁輪播。</w:t>
      </w:r>
    </w:p>
    <w:p>
      <w:pPr>
        <w:pStyle w:val="BodyText"/>
        <w:spacing w:before="11"/>
        <w:rPr>
          <w:sz w:val="28"/>
        </w:rPr>
      </w:pPr>
    </w:p>
    <w:p>
      <w:pPr>
        <w:pStyle w:val="BodyText"/>
        <w:ind w:left="100"/>
      </w:pPr>
      <w:r>
        <w:rPr>
          <w:spacing w:val="-1"/>
        </w:rPr>
        <w:t>家總表示，民調公布後，收到非常多住院照顧者的血淚故事。「為了照顧住院的父親，身心俱疲</w:t>
      </w:r>
    </w:p>
    <w:p>
      <w:pPr>
        <w:pStyle w:val="BodyText"/>
        <w:spacing w:line="290" w:lineRule="auto" w:before="63"/>
        <w:ind w:left="100" w:right="239"/>
      </w:pPr>
      <w:r>
        <w:rPr>
          <w:spacing w:val="-2"/>
        </w:rPr>
        <w:t>，最後家被法拍，父親也過世了」、「照顧家人心累，看護費造成家人間的歧見，心更累」，可見照顧住院親人的心理與經濟壓力，是許多家庭難以承受之重。</w:t>
      </w:r>
    </w:p>
    <w:p>
      <w:pPr>
        <w:pStyle w:val="BodyText"/>
        <w:spacing w:before="11"/>
        <w:rPr>
          <w:sz w:val="28"/>
        </w:rPr>
      </w:pPr>
    </w:p>
    <w:p>
      <w:pPr>
        <w:pStyle w:val="BodyText"/>
        <w:spacing w:line="290" w:lineRule="auto"/>
        <w:ind w:left="100" w:right="239"/>
        <w:jc w:val="both"/>
      </w:pPr>
      <w:r>
        <w:rPr>
          <w:spacing w:val="-2"/>
        </w:rPr>
        <w:t>吳小姐回憶，父親因車禍成為植物人，當時不僅要負擔醫療費、房貸及家中日常費用，同時還要顧失智的母親及還在就學的手足，「家裡變得一團亂，我因照顧父親而離職，覺得天都塌了，沒有收入、沒有照顧替手，身心俱疲，最後家被法拍，父親也過世了」，所以她贊成醫院看護納入健保</w:t>
      </w:r>
    </w:p>
    <w:p>
      <w:pPr>
        <w:pStyle w:val="BodyText"/>
        <w:spacing w:line="297" w:lineRule="exact"/>
        <w:ind w:left="100"/>
      </w:pPr>
      <w:r>
        <w:rPr/>
        <w:pict>
          <v:shape style="position:absolute;margin-left:108pt;margin-top:16.847383pt;width:36pt;height:.1pt;mso-position-horizontal-relative:page;mso-position-vertical-relative:paragraph;z-index:-12427776;mso-wrap-distance-left:0;mso-wrap-distance-right:0" id="docshape2650" coordorigin="2160,337" coordsize="720,0" path="m2160,337l2880,337e" filled="false" stroked="true" strokeweight=".8pt" strokecolor="#ff0000">
            <v:path arrowok="t"/>
            <v:stroke dashstyle="solid"/>
            <w10:wrap type="topAndBottom"/>
          </v:shape>
        </w:pict>
      </w:r>
      <w:r>
        <w:rPr/>
        <w:t>，「尤其現在</w:t>
      </w:r>
      <w:r>
        <w:rPr>
          <w:color w:val="FF0000"/>
        </w:rPr>
        <w:t>少子化</w:t>
      </w:r>
      <w:r>
        <w:rPr>
          <w:spacing w:val="-1"/>
        </w:rPr>
        <w:t>，生病時更需要看護協助」。</w:t>
      </w:r>
    </w:p>
    <w:p>
      <w:pPr>
        <w:pStyle w:val="BodyText"/>
        <w:spacing w:before="1"/>
        <w:rPr>
          <w:sz w:val="30"/>
        </w:rPr>
      </w:pPr>
    </w:p>
    <w:p>
      <w:pPr>
        <w:pStyle w:val="BodyText"/>
        <w:ind w:left="100"/>
      </w:pPr>
      <w:r>
        <w:rPr>
          <w:spacing w:val="-1"/>
        </w:rPr>
        <w:t>「照顧家人心累，跟家人溝通心更累」，一名藍領上班族表示，即使自己很想親力親為的照顧家人</w:t>
      </w:r>
    </w:p>
    <w:p>
      <w:pPr>
        <w:pStyle w:val="BodyText"/>
        <w:spacing w:line="290" w:lineRule="auto" w:before="62"/>
        <w:ind w:left="100" w:right="239"/>
      </w:pPr>
      <w:r>
        <w:rPr>
          <w:spacing w:val="-2"/>
        </w:rPr>
        <w:t>，「不是照顧專業，很怕，也很難」，因此認同應交由專業的人照護病人，但「看護費的支出是照顧者們考量的關鍵，以及相對帶來家人間的歧見」，期盼政府能給照顧家庭多點支持。</w:t>
      </w:r>
    </w:p>
    <w:p>
      <w:pPr>
        <w:pStyle w:val="BodyText"/>
        <w:spacing w:before="12"/>
        <w:rPr>
          <w:sz w:val="28"/>
        </w:rPr>
      </w:pPr>
    </w:p>
    <w:p>
      <w:pPr>
        <w:pStyle w:val="BodyText"/>
        <w:spacing w:line="290" w:lineRule="auto"/>
        <w:ind w:left="100" w:right="239"/>
      </w:pPr>
      <w:r>
        <w:rPr>
          <w:spacing w:val="-2"/>
        </w:rPr>
        <w:t>住院整合照護已是急迫的期盼，家總秘書長陳景寧向健保委員喊話，年中公布的民調已顯示，多數</w:t>
      </w:r>
      <w:r>
        <w:rPr>
          <w:spacing w:val="-1"/>
        </w:rPr>
        <w:t>民眾有住院照顧的壓力，並贊成微調健保、讓看護費納保，「現在有更多民眾和團體主動參與連署</w:t>
      </w:r>
    </w:p>
    <w:p>
      <w:pPr>
        <w:pStyle w:val="BodyText"/>
        <w:spacing w:line="297" w:lineRule="exact"/>
        <w:ind w:left="100"/>
      </w:pPr>
      <w:r>
        <w:rPr>
          <w:spacing w:val="-1"/>
        </w:rPr>
        <w:t>，還有立委表態支持，希望健保委員看見這些需求」。</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[202208231363782]</w:t>
      </w:r>
    </w:p>
    <w:p>
      <w:pPr>
        <w:spacing w:after="0"/>
        <w:sectPr>
          <w:pgSz w:w="11900" w:h="16840"/>
          <w:pgMar w:top="116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2022-08-23</w:t>
      </w:r>
      <w:r>
        <w:rPr>
          <w:spacing w:val="-7"/>
          <w:w w:val="110"/>
          <w:sz w:val="28"/>
        </w:rPr>
        <w:t> </w:t>
      </w:r>
      <w:r>
        <w:rPr>
          <w:spacing w:val="-2"/>
          <w:w w:val="110"/>
          <w:sz w:val="28"/>
        </w:rPr>
        <w:t>(05:32)</w:t>
      </w:r>
    </w:p>
    <w:p>
      <w:pPr>
        <w:spacing w:line="249" w:lineRule="auto" w:before="12"/>
        <w:ind w:left="100" w:right="7199" w:firstLine="0"/>
        <w:jc w:val="left"/>
        <w:rPr>
          <w:sz w:val="28"/>
        </w:rPr>
      </w:pPr>
      <w:r>
        <w:rPr>
          <w:sz w:val="28"/>
        </w:rPr>
        <w:t>網站(URL連接) | 即時新聞</w:t>
      </w:r>
      <w:r>
        <w:rPr>
          <w:sz w:val="28"/>
        </w:rPr>
        <w:t>字數: 607 words</w:t>
      </w:r>
    </w:p>
    <w:p>
      <w:pPr>
        <w:pStyle w:val="BodyText"/>
        <w:spacing w:before="9"/>
        <w:rPr>
          <w:sz w:val="21"/>
        </w:rPr>
      </w:pPr>
      <w:r>
        <w:rPr/>
        <w:pict>
          <v:shape style="position:absolute;margin-left:36pt;margin-top:14.945937pt;width:523pt;height:.1pt;mso-position-horizontal-relative:page;mso-position-vertical-relative:paragraph;z-index:-12427264;mso-wrap-distance-left:0;mso-wrap-distance-right:0" id="docshape265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自然增加短期難解決 拚外來人口移民留台</w:t>
      </w:r>
    </w:p>
    <w:p>
      <w:pPr>
        <w:pStyle w:val="BodyText"/>
        <w:spacing w:before="12"/>
        <w:rPr>
          <w:sz w:val="22"/>
        </w:rPr>
      </w:pPr>
      <w:r>
        <w:rPr/>
        <w:pict>
          <v:shape style="position:absolute;margin-left:36pt;margin-top:15.723047pt;width:523pt;height:.1pt;mso-position-horizontal-relative:page;mso-position-vertical-relative:paragraph;z-index:-12426752;mso-wrap-distance-left:0;mso-wrap-distance-right:0" id="docshape265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20"/>
        </w:rPr>
        <w:t>文字快照</w:t>
      </w:r>
      <w:r>
        <w:rPr>
          <w:spacing w:val="-2"/>
          <w:w w:val="120"/>
        </w:rPr>
        <w:t>：https://ec.ltn.com.tw/article/paper/1535945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[202208230773633]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2022-08-23</w:t>
      </w:r>
      <w:r>
        <w:rPr>
          <w:spacing w:val="62"/>
          <w:w w:val="150"/>
          <w:sz w:val="28"/>
        </w:rPr>
        <w:t> </w:t>
      </w:r>
      <w:r>
        <w:rPr>
          <w:spacing w:val="-2"/>
          <w:sz w:val="28"/>
        </w:rPr>
        <w:t>(10:09)</w:t>
      </w:r>
    </w:p>
    <w:p>
      <w:pPr>
        <w:spacing w:line="249" w:lineRule="auto" w:before="12"/>
        <w:ind w:left="100" w:right="7199" w:firstLine="0"/>
        <w:jc w:val="left"/>
        <w:rPr>
          <w:sz w:val="28"/>
        </w:rPr>
      </w:pPr>
      <w:r>
        <w:rPr>
          <w:sz w:val="28"/>
        </w:rPr>
        <w:t>網站(URL連接) | 即時新聞</w:t>
      </w:r>
      <w:r>
        <w:rPr>
          <w:sz w:val="28"/>
        </w:rPr>
        <w:t>字數: 971 words</w:t>
      </w:r>
    </w:p>
    <w:p>
      <w:pPr>
        <w:pStyle w:val="BodyText"/>
        <w:spacing w:before="9"/>
        <w:rPr>
          <w:sz w:val="21"/>
        </w:rPr>
      </w:pPr>
      <w:r>
        <w:rPr/>
        <w:pict>
          <v:shape style="position:absolute;margin-left:36pt;margin-top:14.945937pt;width:523pt;height:.1pt;mso-position-horizontal-relative:page;mso-position-vertical-relative:paragraph;z-index:-12426240;mso-wrap-distance-left:0;mso-wrap-distance-right:0" id="docshape26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農業人口逐年減少，蔡旺詮推「多元農業」促進青年參與</w:t>
      </w:r>
    </w:p>
    <w:p>
      <w:pPr>
        <w:pStyle w:val="BodyText"/>
        <w:spacing w:before="12"/>
        <w:rPr>
          <w:sz w:val="22"/>
        </w:rPr>
      </w:pPr>
      <w:r>
        <w:rPr/>
        <w:pict>
          <v:shape style="position:absolute;margin-left:36pt;margin-top:15.723047pt;width:523pt;height:.1pt;mso-position-horizontal-relative:page;mso-position-vertical-relative:paragraph;z-index:-12425728;mso-wrap-distance-left:0;mso-wrap-distance-right:0" id="docshape26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：https://n.yam.com/Article/20220823954452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【勁報記者杜忠聰/臺南報導】17日，台南市議會舉行第三屆第八次定期會，針對農業局進行業務報</w:t>
      </w:r>
      <w:r>
        <w:rPr>
          <w:spacing w:val="-2"/>
        </w:rPr>
        <w:t>告質詢，市議員蔡旺詮指出，台南市農業重鎮，但農業人口卻逐年減少，呼籲市府要有嶄新的觀念</w:t>
      </w:r>
    </w:p>
    <w:p>
      <w:pPr>
        <w:pStyle w:val="BodyText"/>
        <w:spacing w:line="290" w:lineRule="auto"/>
        <w:ind w:left="100" w:right="119"/>
      </w:pPr>
      <w:r>
        <w:rPr/>
        <w:pict>
          <v:line style="position:absolute;mso-position-horizontal-relative:page;mso-position-vertical-relative:paragraph;z-index:19032064" from="438pt,52.914532pt" to="462pt,52.914532pt" stroked="true" strokeweight=".8pt" strokecolor="#ff0000">
            <v:stroke dashstyle="solid"/>
            <w10:wrap type="none"/>
          </v:line>
        </w:pict>
      </w:r>
      <w:r>
        <w:rPr/>
        <w:pict>
          <v:line style="position:absolute;mso-position-horizontal-relative:page;mso-position-vertical-relative:paragraph;z-index:19032576" from="216pt,178.914536pt" to="252pt,178.914536pt" stroked="true" strokeweight=".8pt" strokecolor="#ff0000">
            <v:stroke dashstyle="solid"/>
            <w10:wrap type="none"/>
          </v:line>
        </w:pict>
      </w:r>
      <w:r>
        <w:rPr>
          <w:spacing w:val="-1"/>
        </w:rPr>
        <w:t>，在農業產業連的各個環節，安排輔導青年加入，以活化農業。 蔡旺詮一開始先肯定農業局，各項</w:t>
      </w:r>
      <w:r>
        <w:rPr/>
        <w:t>政策落實與環境保護等，尤其在他積極爭取之下，取消了農地可簡易變更種電的措施，保護了為數不多的農地，感謝農業局與市府的努力。 蔡旺詮也強調，近日傳出中國打壓</w:t>
      </w:r>
      <w:r>
        <w:rPr>
          <w:color w:val="FF0000"/>
        </w:rPr>
        <w:t>台灣</w:t>
      </w:r>
      <w:r>
        <w:rPr>
          <w:spacing w:val="-3"/>
        </w:rPr>
        <w:t>農產品的種種惡劣</w:t>
      </w:r>
      <w:r>
        <w:rPr/>
        <w:t>行徑，無疑與俄羅斯欺壓烏克蘭一樣可惡，身為地方議員也必須表態，強烈譴責這種打壓行為，也</w:t>
      </w:r>
      <w:r>
        <w:rPr>
          <w:spacing w:val="-1"/>
        </w:rPr>
        <w:t>為台南的農民朋友發聲，希望引起更多關注。 蔡旺詮在質詢中提到，農業局推廣科技結合農業，如</w:t>
      </w:r>
      <w:r>
        <w:rPr>
          <w:w w:val="99"/>
        </w:rPr>
        <w:t>以無人機噴灑皂鹽，防治荔枝椿象。或噴灑稻草分解菌，加速稻草腐化，減少焚燒。甚至AI都能防</w:t>
      </w:r>
      <w:r>
        <w:rPr>
          <w:w w:val="100"/>
        </w:rPr>
        <w:t>治病蟲害。透過無人機作業，1分地只要約1分鐘即可完成，以科技節省人力和時間，相信對於農民</w:t>
      </w:r>
      <w:r>
        <w:rPr>
          <w:spacing w:val="-1"/>
        </w:rPr>
        <w:t>來說，不僅方便，也是對環境友善的作法，肯定農業局的創新作法。 然而蔡旺詮也指出，黃偉哲市</w:t>
      </w:r>
      <w:r>
        <w:rPr>
          <w:w w:val="100"/>
        </w:rPr>
        <w:t>長曾言，2018年上任後，推動智慧農業，導入科技彌補人力不足。故科技大量投入與使用也顯示了</w:t>
      </w:r>
      <w:r>
        <w:rPr/>
        <w:t>人力不足的問題，隨著人口老化、</w:t>
      </w:r>
      <w:r>
        <w:rPr>
          <w:color w:val="FF0000"/>
        </w:rPr>
        <w:t>少子化</w:t>
      </w:r>
      <w:r>
        <w:rPr/>
        <w:t>趨勢及農業人力短缺，農業發展面臨莫大考驗，年輕人越來越不願意投入農業，也是主因之一。根據行政院主計總處的數據，台南的農業人口，是六都中少</w:t>
      </w:r>
      <w:r>
        <w:rPr>
          <w:spacing w:val="-1"/>
        </w:rPr>
        <w:t>數呈現下滑的。 蔡旺詮分析，所以除了科技投入節省人力，促進青年投入農業也是未來的發展方向</w:t>
      </w:r>
    </w:p>
    <w:p>
      <w:pPr>
        <w:pStyle w:val="BodyText"/>
        <w:spacing w:line="290" w:lineRule="auto"/>
        <w:ind w:left="100" w:right="119"/>
      </w:pPr>
      <w:r>
        <w:rPr>
          <w:spacing w:val="-2"/>
        </w:rPr>
        <w:t>。如本次的無人機結合農業，也是由青年操作，是另類的青年投入農業。上次定期會也曾提到，高雄青年局邀集在地青年設計師，設計農產包裝的案例。這些案例都顯示，青年農業參與，不一定是制式的「請年輕人去種田」，而是透過專業分工的「多元農業」產業鏈，除最基本的種植之外，防</w:t>
      </w:r>
      <w:r>
        <w:rPr/>
        <w:t>治蟲害、品種開發、包裝、行銷，每個環節都可以有不同專業的年輕人的投入。 農業局長李建裕回</w:t>
      </w:r>
      <w:r>
        <w:rPr>
          <w:spacing w:val="-2"/>
        </w:rPr>
        <w:t>應，上次蔡議員曾建議應多與在地青年設計師交流，目前農業局有與南應大合作，暫定至少設計</w:t>
      </w:r>
    </w:p>
    <w:p>
      <w:pPr>
        <w:spacing w:after="0" w:line="290" w:lineRule="auto"/>
        <w:sectPr>
          <w:pgSz w:w="11900" w:h="16840"/>
          <w:pgMar w:top="1500" w:bottom="280" w:left="620" w:right="620"/>
        </w:sectPr>
      </w:pPr>
    </w:p>
    <w:p>
      <w:pPr>
        <w:pStyle w:val="BodyText"/>
        <w:spacing w:line="290" w:lineRule="auto" w:before="21"/>
        <w:ind w:left="100" w:right="119"/>
      </w:pPr>
      <w:r>
        <w:rPr>
          <w:spacing w:val="-2"/>
        </w:rPr>
        <w:t>10款農產包裝。讓青年多元參與農業，未來也會設計更多不同方式，讓青年朋友投入其中，不拘泥</w:t>
      </w:r>
      <w:r>
        <w:rPr/>
        <w:t>於「種田」的形式，希望讓每個環節都有年輕人參與，是未來努力的方向。 蔡旺詮呼籲，農業型態</w:t>
      </w:r>
      <w:r>
        <w:rPr>
          <w:spacing w:val="-2"/>
        </w:rPr>
        <w:t>已不如以往，不只有下地種田，產業鏈中的其他各面向也是可以輔導開發的，農業局在施政上必須要有嶄新的觀點，為農業注入年輕新血，活化台南農業。</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[202208232507768]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(10:50)</w:t>
      </w:r>
    </w:p>
    <w:p>
      <w:pPr>
        <w:spacing w:line="249" w:lineRule="auto" w:before="12"/>
        <w:ind w:left="100" w:right="6219" w:firstLine="0"/>
        <w:jc w:val="left"/>
        <w:rPr>
          <w:sz w:val="28"/>
        </w:rPr>
      </w:pPr>
      <w:r>
        <w:rPr>
          <w:sz w:val="28"/>
        </w:rPr>
        <w:t>網站(URL連接) | 影劇 |By 蔡曉婷</w:t>
      </w:r>
      <w:r>
        <w:rPr>
          <w:sz w:val="28"/>
        </w:rPr>
        <w:t>字數: 876 words</w:t>
      </w:r>
    </w:p>
    <w:p>
      <w:pPr>
        <w:pStyle w:val="BodyText"/>
        <w:spacing w:before="9"/>
        <w:rPr>
          <w:sz w:val="21"/>
        </w:rPr>
      </w:pPr>
      <w:r>
        <w:rPr/>
        <w:pict>
          <v:shape style="position:absolute;margin-left:36pt;margin-top:14.945937pt;width:523pt;height:.1pt;mso-position-horizontal-relative:page;mso-position-vertical-relative:paragraph;z-index:-12424192;mso-wrap-distance-left:0;mso-wrap-distance-right:0" id="docshape26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醫生娘宣宣被判單角子宮難懷孕 報喜剖腹生女娃：不真實的感覺</w:t>
      </w:r>
    </w:p>
    <w:p>
      <w:pPr>
        <w:pStyle w:val="BodyText"/>
        <w:spacing w:before="12"/>
        <w:rPr>
          <w:sz w:val="22"/>
        </w:rPr>
      </w:pPr>
      <w:r>
        <w:rPr/>
        <w:pict>
          <v:shape style="position:absolute;margin-left:36pt;margin-top:15.723047pt;width:523pt;height:.1pt;mso-position-horizontal-relative:page;mso-position-vertical-relative:paragraph;z-index:-12423680;mso-wrap-distance-left:0;mso-wrap-distance-right:0" id="docshape26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：https://tw.news.yahoo.com/%E9%86%AB%E7%94%9F%E5%A8%98%E5%AE%A3%E5%AE%A3%E8%A2%AB%E5%8</w:t>
      </w:r>
      <w:r>
        <w:rPr>
          <w:spacing w:val="80"/>
        </w:rPr>
        <w:t>  </w:t>
      </w:r>
      <w:r>
        <w:rPr>
          <w:spacing w:val="-2"/>
          <w:w w:val="75"/>
        </w:rPr>
        <w:t>8%A4%E5%96%AE%E8%A7%92%E5%AD%90%E5%AE%AE%E9%9B%A3%E6%87%B7%E5%AD%95-</w:t>
      </w:r>
    </w:p>
    <w:p>
      <w:pPr>
        <w:pStyle w:val="BodyText"/>
        <w:spacing w:line="297" w:lineRule="exact"/>
        <w:ind w:left="100"/>
      </w:pPr>
      <w:r>
        <w:rPr>
          <w:spacing w:val="-2"/>
          <w:w w:val="75"/>
        </w:rPr>
        <w:t>%E5%A0%B1%E5%96%9C%E5%89%96%E8%85%B9%E7%94%9F%E5%A5%B3%E5%A8%83-</w:t>
      </w:r>
    </w:p>
    <w:p>
      <w:pPr>
        <w:pStyle w:val="BodyText"/>
        <w:spacing w:before="62"/>
        <w:ind w:left="100"/>
      </w:pPr>
      <w:r>
        <w:rPr>
          <w:w w:val="75"/>
        </w:rPr>
        <w:t>%E4%B8%8D%E7%9C%9F%E5%AF%A6%E7%9A%84%E6%84%9F%E8%A6%BA-</w:t>
      </w:r>
      <w:r>
        <w:rPr>
          <w:spacing w:val="-2"/>
          <w:w w:val="90"/>
        </w:rPr>
        <w:t>020950692.html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spacing w:val="-2"/>
        </w:rPr>
        <w:t>女星宣宣（陳伶宣，後改藝名：陳宥心）早年演出不少戲劇走紅，39歲的她3年前與大她12歲的胃腸</w:t>
      </w:r>
      <w:r>
        <w:rPr/>
        <w:t>肝膽科醫師林暘朝結婚，升格為「醫生娘」，今年4</w:t>
      </w:r>
      <w:r>
        <w:rPr>
          <w:spacing w:val="-1"/>
        </w:rPr>
        <w:t>月她宣布突破被判定「單角子宮」困境懷孕成功</w:t>
      </w:r>
    </w:p>
    <w:p>
      <w:pPr>
        <w:pStyle w:val="BodyText"/>
        <w:spacing w:line="297" w:lineRule="exact"/>
        <w:ind w:left="100"/>
      </w:pPr>
      <w:r>
        <w:rPr/>
        <w:t>，今(23</w:t>
      </w:r>
      <w:r>
        <w:rPr>
          <w:spacing w:val="-1"/>
        </w:rPr>
        <w:t>日)稍早她發文宣布已經平安剖腹生下女寶寶，並分享當新手媽媽的心情「很不真實」。</w:t>
      </w:r>
    </w:p>
    <w:p>
      <w:pPr>
        <w:pStyle w:val="BodyText"/>
        <w:rPr>
          <w:sz w:val="34"/>
        </w:rPr>
      </w:pPr>
    </w:p>
    <w:p>
      <w:pPr>
        <w:pStyle w:val="BodyText"/>
        <w:ind w:left="100"/>
      </w:pPr>
      <w:r>
        <w:rPr/>
        <w:t>宣宣早年形象性感火辣，近年淡出演藝圈，2019</w:t>
      </w:r>
      <w:r>
        <w:rPr>
          <w:spacing w:val="-1"/>
        </w:rPr>
        <w:t>年傳出她嫁給胃腸肝膽科林暘朝醫師成為醫生娘</w:t>
      </w:r>
    </w:p>
    <w:p>
      <w:pPr>
        <w:pStyle w:val="BodyText"/>
        <w:spacing w:before="62"/>
        <w:ind w:left="100"/>
      </w:pPr>
      <w:r>
        <w:rPr>
          <w:spacing w:val="-1"/>
        </w:rPr>
        <w:t>，隔年她接受本報專訪，透露老公疼她，將千萬豪宅、百萬名車全登記在她名下，談到婚後生活</w:t>
      </w:r>
    </w:p>
    <w:p>
      <w:pPr>
        <w:pStyle w:val="BodyText"/>
        <w:spacing w:line="290" w:lineRule="auto" w:before="62"/>
        <w:ind w:left="100" w:right="239"/>
        <w:jc w:val="both"/>
      </w:pPr>
      <w:r>
        <w:rPr>
          <w:spacing w:val="-2"/>
        </w:rPr>
        <w:t>，她表示過去是單身貴族時都睡到自然醒，現在就是配合老公時間，雖然林暘朝沒要求她引退，但宣宣表示若要接戲得評估工作時間長短，目前則以綜藝通告、微電影為主，還被老公虧現在戲路可能只能演媽媽、歐巴桑。</w:t>
      </w:r>
    </w:p>
    <w:p>
      <w:pPr>
        <w:pStyle w:val="BodyText"/>
        <w:spacing w:before="11"/>
        <w:rPr>
          <w:sz w:val="28"/>
        </w:rPr>
      </w:pPr>
    </w:p>
    <w:p>
      <w:pPr>
        <w:pStyle w:val="BodyText"/>
        <w:spacing w:line="290" w:lineRule="auto"/>
        <w:ind w:left="100" w:right="119"/>
      </w:pPr>
      <w:r>
        <w:rPr>
          <w:spacing w:val="-2"/>
        </w:rPr>
        <w:t>今年4月宣宣報喜，表示因為先前被判定自己是罕見的單角子宮，「差不多就是只剩一邊的輸卵管、</w:t>
      </w:r>
      <w:r>
        <w:rPr>
          <w:spacing w:val="-2"/>
        </w:rPr>
        <w:t>卵巢有功能」，她便決定做試管嬰兒，第二次就傳出懷孕成功，讓她開心直呼：「喔耶！幸運之神看見我了」，老公知道她懷孕辛苦，總會貼心幫宣宣按摩、泡果片酸梅湯、熬製燕窩，而宣宣表示對孩子的期望很平凡，「期許寶寶健康平安喜樂的長大，能成為有能力回饋社會的能人，持續保持善念在這個世界。」</w:t>
      </w:r>
    </w:p>
    <w:p>
      <w:pPr>
        <w:spacing w:after="0" w:line="290" w:lineRule="auto"/>
        <w:sectPr>
          <w:pgSz w:w="11900" w:h="16840"/>
          <w:pgMar w:top="1500" w:bottom="280" w:left="620" w:right="620"/>
        </w:sectPr>
      </w:pPr>
    </w:p>
    <w:p>
      <w:pPr>
        <w:pStyle w:val="BodyText"/>
        <w:spacing w:line="290" w:lineRule="auto" w:before="21"/>
        <w:ind w:left="100" w:right="119"/>
      </w:pPr>
      <w:r>
        <w:rPr>
          <w:spacing w:val="-1"/>
          <w:w w:val="102"/>
        </w:rPr>
        <w:t>今稍早，宣宣報喜平安產下千金，「在昨天...最棒的禮物平安健康報到了，我真的當媽媽了！直到</w:t>
      </w:r>
      <w:r>
        <w:rPr/>
        <w:t>現在還是有種不真實的感覺」，並強調：「人生規劃的清單裡，完成了很重要的一項！正常孕婦大</w:t>
      </w:r>
      <w:r>
        <w:rPr>
          <w:w w:val="100"/>
        </w:rPr>
        <w:t>概只需在同一間醫院產檢14次，而我共經歷了4間醫院、6位醫師、27次產檢！應該破孕媽咪記錄了</w:t>
      </w:r>
    </w:p>
    <w:p>
      <w:pPr>
        <w:pStyle w:val="BodyText"/>
        <w:spacing w:line="297" w:lineRule="exact"/>
        <w:ind w:left="100"/>
      </w:pPr>
      <w:r>
        <w:rPr>
          <w:spacing w:val="-1"/>
        </w:rPr>
        <w:t>？種種不利於懷孕的條件，還能平安生產，只有滿滿的感恩」。</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034112" from="456pt,16.964531pt" to="492pt,16.964531pt" stroked="true" strokeweight=".8pt" strokecolor="#ff0000">
            <v:stroke dashstyle="solid"/>
            <w10:wrap type="none"/>
          </v:line>
        </w:pict>
      </w:r>
      <w:r>
        <w:rPr>
          <w:spacing w:val="-2"/>
        </w:rPr>
        <w:t>宣宣也點名了許多一路上幫助她的貴人，她更想好的對女兒的教育方針，「越是</w:t>
      </w:r>
      <w:r>
        <w:rPr>
          <w:color w:val="FF0000"/>
          <w:spacing w:val="-2"/>
        </w:rPr>
        <w:t>少子化</w:t>
      </w:r>
      <w:r>
        <w:rPr>
          <w:spacing w:val="-2"/>
        </w:rPr>
        <w:t>越要用心教育，寵愛但不溺愛。不一定女兒就要富養到極致，有些例子是她過慣了好生活，反而覺得父母不樂見她接觸的那個環境與世界，好像挺新鮮有趣的。所以盡量行中庸之道就好。」也盼能多帶喜氣給</w:t>
      </w:r>
      <w:r>
        <w:rPr>
          <w:spacing w:val="-2"/>
        </w:rPr>
        <w:t>大家，最後補充說懷孕前後「體重成果共增加7.5公斤」，粉絲也留言道賀。</w:t>
      </w:r>
    </w:p>
    <w:p>
      <w:pPr>
        <w:pStyle w:val="BodyText"/>
        <w:spacing w:before="10"/>
        <w:rPr>
          <w:sz w:val="28"/>
        </w:rPr>
      </w:pPr>
    </w:p>
    <w:p>
      <w:pPr>
        <w:pStyle w:val="BodyText"/>
        <w:ind w:left="100"/>
      </w:pPr>
      <w:r>
        <w:rPr>
          <w:spacing w:val="-2"/>
        </w:rPr>
        <w:t>更多中時新聞網報導</w:t>
      </w:r>
    </w:p>
    <w:p>
      <w:pPr>
        <w:pStyle w:val="BodyText"/>
        <w:rPr>
          <w:sz w:val="34"/>
        </w:rPr>
      </w:pPr>
    </w:p>
    <w:p>
      <w:pPr>
        <w:pStyle w:val="BodyText"/>
        <w:ind w:left="100"/>
      </w:pPr>
      <w:r>
        <w:rPr/>
        <w:t>她12年前作品和胡歌談戀愛 受成龍力捧卻36</w:t>
      </w:r>
      <w:r>
        <w:rPr>
          <w:spacing w:val="-2"/>
        </w:rPr>
        <w:t>歲單獨照顧女兒</w:t>
      </w:r>
    </w:p>
    <w:p>
      <w:pPr>
        <w:pStyle w:val="BodyText"/>
        <w:rPr>
          <w:sz w:val="34"/>
        </w:rPr>
      </w:pPr>
    </w:p>
    <w:p>
      <w:pPr>
        <w:pStyle w:val="BodyText"/>
        <w:spacing w:line="580" w:lineRule="auto"/>
        <w:ind w:left="100" w:right="6599"/>
      </w:pPr>
      <w:r>
        <w:rPr/>
        <w:pict>
          <v:line style="position:absolute;mso-position-horizontal-relative:page;mso-position-vertical-relative:paragraph;z-index:19034624" from="138pt,16.914532pt" to="162pt,16.914532pt" stroked="true" strokeweight=".8pt" strokecolor="#ff0000">
            <v:stroke dashstyle="solid"/>
            <w10:wrap type="none"/>
          </v:line>
        </w:pict>
      </w:r>
      <w:r>
        <w:rPr/>
        <w:t>《遠見》雜誌公布 </w:t>
      </w:r>
      <w:r>
        <w:rPr>
          <w:color w:val="FF0000"/>
        </w:rPr>
        <w:t>台灣</w:t>
      </w:r>
      <w:r>
        <w:rPr/>
        <w:t>最佳大學排名</w:t>
      </w:r>
      <w:r>
        <w:rPr/>
        <w:t>余苑綺抗癌8年病逝 享年39歲</w:t>
      </w:r>
    </w:p>
    <w:p>
      <w:pPr>
        <w:pStyle w:val="BodyText"/>
        <w:spacing w:before="11"/>
        <w:rPr>
          <w:sz w:val="28"/>
        </w:rPr>
      </w:pPr>
    </w:p>
    <w:p>
      <w:pPr>
        <w:pStyle w:val="BodyText"/>
        <w:ind w:left="100"/>
      </w:pPr>
      <w:r>
        <w:rPr>
          <w:spacing w:val="-2"/>
          <w:w w:val="110"/>
        </w:rPr>
        <w:t>文章編號: [202208233102932]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2022-08-23</w:t>
      </w:r>
      <w:r>
        <w:rPr>
          <w:spacing w:val="12"/>
          <w:w w:val="115"/>
          <w:sz w:val="28"/>
        </w:rPr>
        <w:t> </w:t>
      </w:r>
      <w:r>
        <w:rPr>
          <w:spacing w:val="-2"/>
          <w:w w:val="115"/>
          <w:sz w:val="28"/>
        </w:rPr>
        <w:t>(13:47)</w:t>
      </w:r>
    </w:p>
    <w:p>
      <w:pPr>
        <w:spacing w:line="249" w:lineRule="auto" w:before="12"/>
        <w:ind w:left="100" w:right="7199" w:firstLine="0"/>
        <w:jc w:val="left"/>
        <w:rPr>
          <w:sz w:val="28"/>
        </w:rPr>
      </w:pPr>
      <w:r>
        <w:rPr>
          <w:sz w:val="28"/>
        </w:rPr>
        <w:t>網站(URL連接) | 即時新聞</w:t>
      </w:r>
      <w:r>
        <w:rPr>
          <w:sz w:val="28"/>
        </w:rPr>
        <w:t>字數: 984 words</w:t>
      </w:r>
    </w:p>
    <w:p>
      <w:pPr>
        <w:pStyle w:val="BodyText"/>
        <w:spacing w:before="9"/>
        <w:rPr>
          <w:sz w:val="21"/>
        </w:rPr>
      </w:pPr>
      <w:r>
        <w:rPr/>
        <w:pict>
          <v:shape style="position:absolute;margin-left:36pt;margin-top:14.945937pt;width:523pt;height:.1pt;mso-position-horizontal-relative:page;mso-position-vertical-relative:paragraph;z-index:-12422144;mso-wrap-distance-left:0;mso-wrap-distance-right:0" id="docshape265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崑山科大辦學績優獲教育部肯定</w:t>
      </w:r>
    </w:p>
    <w:p>
      <w:pPr>
        <w:pStyle w:val="BodyText"/>
        <w:spacing w:before="12"/>
        <w:rPr>
          <w:sz w:val="22"/>
        </w:rPr>
      </w:pPr>
      <w:r>
        <w:rPr/>
        <w:pict>
          <v:shape style="position:absolute;margin-left:36pt;margin-top:15.723047pt;width:523pt;height:.1pt;mso-position-horizontal-relative:page;mso-position-vertical-relative:paragraph;z-index:-12421632;mso-wrap-distance-left:0;mso-wrap-distance-right:0" id="docshape265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：https://times.hinet.net/news/24095849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▲崑山科大與吳寶春產學合作，建置烘焙類產線並開設「吳寶春烘焙學院」實體門市（圖／崑山科</w:t>
      </w:r>
      <w:r>
        <w:rPr>
          <w:spacing w:val="-4"/>
        </w:rPr>
        <w:t>大提供）</w:t>
      </w:r>
    </w:p>
    <w:p>
      <w:pPr>
        <w:pStyle w:val="BodyText"/>
        <w:spacing w:before="12"/>
        <w:rPr>
          <w:sz w:val="28"/>
        </w:rPr>
      </w:pPr>
    </w:p>
    <w:p>
      <w:pPr>
        <w:pStyle w:val="BodyText"/>
        <w:ind w:left="100"/>
      </w:pPr>
      <w:r>
        <w:rPr>
          <w:spacing w:val="1"/>
          <w:w w:val="105"/>
        </w:rPr>
        <w:t>[廣告] 請繼續往下閱讀</w:t>
      </w:r>
    </w:p>
    <w:p>
      <w:pPr>
        <w:pStyle w:val="BodyText"/>
        <w:rPr>
          <w:sz w:val="34"/>
        </w:rPr>
      </w:pPr>
    </w:p>
    <w:p>
      <w:pPr>
        <w:pStyle w:val="BodyText"/>
        <w:spacing w:line="290" w:lineRule="auto"/>
        <w:ind w:left="100" w:right="119"/>
        <w:jc w:val="both"/>
      </w:pPr>
      <w:r>
        <w:rPr/>
        <w:pict>
          <v:line style="position:absolute;mso-position-horizontal-relative:page;mso-position-vertical-relative:paragraph;z-index:19036160" from="36pt,16.914532pt" to="60pt,16.914532pt" stroked="true" strokeweight=".8pt" strokecolor="#ff0000">
            <v:stroke dashstyle="solid"/>
            <w10:wrap type="none"/>
          </v:line>
        </w:pict>
      </w:r>
      <w:r>
        <w:rPr/>
        <w:pict>
          <v:line style="position:absolute;mso-position-horizontal-relative:page;mso-position-vertical-relative:paragraph;z-index:19036672" from="132pt,16.914532pt" to="168pt,16.914532pt" stroked="true" strokeweight=".8pt" strokecolor="#ff0000">
            <v:stroke dashstyle="solid"/>
            <w10:wrap type="none"/>
          </v:line>
        </w:pict>
      </w:r>
      <w:r>
        <w:rPr>
          <w:color w:val="FF0000"/>
          <w:spacing w:val="-2"/>
        </w:rPr>
        <w:t>台灣</w:t>
      </w:r>
      <w:r>
        <w:rPr>
          <w:spacing w:val="-2"/>
        </w:rPr>
        <w:t>各級學校面臨</w:t>
      </w:r>
      <w:r>
        <w:rPr>
          <w:color w:val="FF0000"/>
          <w:spacing w:val="-2"/>
        </w:rPr>
        <w:t>少子化</w:t>
      </w:r>
      <w:r>
        <w:rPr>
          <w:spacing w:val="-2"/>
        </w:rPr>
        <w:t>問題日益嚴重，經營不善的學校更是經常躍上媒體版面，然崑山科技大學因積極爭取教育部與產官學研合作經費，不僅逐年增加可用資金，總收入優於各校，歷年均能有資</w:t>
      </w:r>
      <w:r>
        <w:rPr/>
        <w:t>金結餘，截自111</w:t>
      </w:r>
      <w:r>
        <w:rPr>
          <w:spacing w:val="-1"/>
        </w:rPr>
        <w:t>年度，總資產更已累積近百億，辦學績效屢獲教育部肯定，並挹注經費支持辦學。</w:t>
      </w:r>
    </w:p>
    <w:p>
      <w:pPr>
        <w:pStyle w:val="BodyText"/>
        <w:spacing w:before="11"/>
        <w:rPr>
          <w:sz w:val="28"/>
        </w:rPr>
      </w:pPr>
    </w:p>
    <w:p>
      <w:pPr>
        <w:pStyle w:val="BodyText"/>
        <w:ind w:left="100"/>
      </w:pPr>
      <w:r>
        <w:rPr/>
        <w:t>▲崑山科大打造千萬時尚藝廊，國際名模林韋君帶領同學進行專業展演（圖／崑山科大提供</w:t>
      </w:r>
      <w:r>
        <w:rPr>
          <w:spacing w:val="-10"/>
        </w:rPr>
        <w:t>）</w:t>
      </w:r>
    </w:p>
    <w:p>
      <w:pPr>
        <w:pStyle w:val="BodyText"/>
        <w:rPr>
          <w:sz w:val="34"/>
        </w:rPr>
      </w:pPr>
    </w:p>
    <w:p>
      <w:pPr>
        <w:pStyle w:val="BodyText"/>
        <w:spacing w:line="290" w:lineRule="auto"/>
        <w:ind w:left="100" w:right="119"/>
      </w:pPr>
      <w:r>
        <w:rPr>
          <w:w w:val="100"/>
        </w:rPr>
        <w:t>根據自由時報於8月21</w:t>
      </w:r>
      <w:r>
        <w:rPr>
          <w:spacing w:val="-1"/>
          <w:w w:val="100"/>
        </w:rPr>
        <w:t>日引用教育部大專校院校務資訊公開平台最新財報，報導披露多所私校收支餘</w:t>
      </w:r>
      <w:r>
        <w:rPr>
          <w:w w:val="100"/>
        </w:rPr>
        <w:t>絀呈現負數，因而呈現虧損。崑山科大今（22日）嚴正澄清，為提供學生優良教學環境，該校投入</w:t>
      </w:r>
      <w:r>
        <w:rPr>
          <w:w w:val="100"/>
        </w:rPr>
        <w:t>逾20億元建置優良建築物及購置最新教學設備，94學年更建置教學研究大樓、圖書資訊館，故折舊</w:t>
      </w:r>
      <w:r>
        <w:rPr>
          <w:w w:val="100"/>
        </w:rPr>
        <w:t>攤銷金額稍大，故在收支餘絀表上之本期餘絀上略有負數。然而，該校109</w:t>
      </w:r>
      <w:r>
        <w:rPr>
          <w:spacing w:val="-2"/>
          <w:w w:val="100"/>
        </w:rPr>
        <w:t>學年財務報表所列「賸餘</w:t>
      </w:r>
      <w:r>
        <w:rPr>
          <w:w w:val="100"/>
        </w:rPr>
        <w:t>款權益基金」餘額有12.6億，校務營運績效卓越，並未有實質上收支不平衡之問題，且可用資金自 </w:t>
      </w:r>
      <w:r>
        <w:rPr>
          <w:w w:val="102"/>
        </w:rPr>
        <w:t>103學年的2.5億，109學年已成長至8.5億元，可見財務穩健並無任何虧損情形。</w:t>
      </w:r>
    </w:p>
    <w:p>
      <w:pPr>
        <w:pStyle w:val="BodyText"/>
        <w:spacing w:before="10"/>
        <w:rPr>
          <w:sz w:val="28"/>
        </w:rPr>
      </w:pPr>
    </w:p>
    <w:p>
      <w:pPr>
        <w:pStyle w:val="BodyText"/>
        <w:ind w:left="100"/>
      </w:pPr>
      <w:r>
        <w:rPr>
          <w:spacing w:val="-1"/>
        </w:rPr>
        <w:t>崑山科大校長李天祥說明，私校賸餘款依法於教育部每年核備決算書後，全額轉入「賸餘款權益基</w:t>
      </w:r>
    </w:p>
    <w:p>
      <w:pPr>
        <w:spacing w:after="0"/>
        <w:sectPr>
          <w:pgSz w:w="11900" w:h="16840"/>
          <w:pgMar w:top="1500" w:bottom="280" w:left="620" w:right="620"/>
        </w:sectPr>
      </w:pPr>
    </w:p>
    <w:p>
      <w:pPr>
        <w:pStyle w:val="BodyText"/>
        <w:spacing w:line="290" w:lineRule="auto" w:before="21"/>
        <w:ind w:left="100" w:right="239"/>
      </w:pPr>
      <w:r>
        <w:rPr>
          <w:spacing w:val="-2"/>
        </w:rPr>
        <w:t>金」，若要故評估私校的資金面，應引用「賸餘款權益基金」才正確，而非「累積餘絀」。109年 10月19日自由時報便以「教部公布私校赤字？竟是累積餘絀算法太特別」一文，來說明大專院校使</w:t>
      </w:r>
      <w:r>
        <w:rPr>
          <w:spacing w:val="-2"/>
        </w:rPr>
        <w:t>用「累積餘絀」來評斷財務狀況，會使人誤解。</w:t>
      </w:r>
    </w:p>
    <w:p>
      <w:pPr>
        <w:pStyle w:val="BodyText"/>
        <w:spacing w:before="11"/>
        <w:rPr>
          <w:sz w:val="28"/>
        </w:rPr>
      </w:pPr>
    </w:p>
    <w:p>
      <w:pPr>
        <w:pStyle w:val="BodyText"/>
        <w:spacing w:before="1"/>
        <w:ind w:left="100"/>
      </w:pPr>
      <w:r>
        <w:rPr/>
        <w:t>▲崑山科大擁有全國唯一國際咖啡認證中心（圖／崑山科大提供</w:t>
      </w:r>
      <w:r>
        <w:rPr>
          <w:spacing w:val="-10"/>
        </w:rPr>
        <w:t>）</w:t>
      </w:r>
    </w:p>
    <w:p>
      <w:pPr>
        <w:pStyle w:val="BodyText"/>
        <w:spacing w:before="12"/>
        <w:rPr>
          <w:sz w:val="33"/>
        </w:rPr>
      </w:pPr>
    </w:p>
    <w:p>
      <w:pPr>
        <w:pStyle w:val="BodyText"/>
        <w:ind w:left="100"/>
      </w:pPr>
      <w:r>
        <w:rPr>
          <w:spacing w:val="-1"/>
        </w:rPr>
        <w:t>前教育部會計處長林秀敏更在該則報導證實：「學校會計項目與一般公司行號或政府機關不太一樣</w:t>
      </w:r>
    </w:p>
    <w:p>
      <w:pPr>
        <w:pStyle w:val="BodyText"/>
        <w:spacing w:before="62"/>
        <w:ind w:left="100"/>
      </w:pPr>
      <w:r>
        <w:rPr>
          <w:spacing w:val="-1"/>
        </w:rPr>
        <w:t>，主要是私校法最初就要求「保本」精神，私校當年度賸餘，必須轉存入非指定用途的權益基金中</w:t>
      </w:r>
    </w:p>
    <w:p>
      <w:pPr>
        <w:pStyle w:val="BodyText"/>
        <w:spacing w:before="62"/>
        <w:ind w:left="100"/>
      </w:pPr>
      <w:r>
        <w:rPr/>
        <w:t>（意指統計上沒賺到錢），</w:t>
      </w:r>
      <w:r>
        <w:rPr>
          <w:spacing w:val="-1"/>
        </w:rPr>
        <w:t>避免私校任意挪用，要支用需經教育部同意，然而若當年度私校短絀</w:t>
      </w:r>
    </w:p>
    <w:p>
      <w:pPr>
        <w:pStyle w:val="BodyText"/>
        <w:spacing w:line="290" w:lineRule="auto" w:before="62"/>
        <w:ind w:left="100" w:right="239"/>
      </w:pPr>
      <w:r>
        <w:rPr>
          <w:spacing w:val="-2"/>
        </w:rPr>
        <w:t>，就會留下統計，故累積餘絀會呈現負數，但實際上私校並無虧損。」並坦言未來將追溯並修正統計項目與說明，加註權益基金等，讓私校財務公開更加貼近實況。</w:t>
      </w:r>
    </w:p>
    <w:p>
      <w:pPr>
        <w:pStyle w:val="BodyText"/>
        <w:spacing w:before="12"/>
        <w:rPr>
          <w:sz w:val="28"/>
        </w:rPr>
      </w:pPr>
    </w:p>
    <w:p>
      <w:pPr>
        <w:pStyle w:val="BodyText"/>
        <w:spacing w:line="290" w:lineRule="auto"/>
        <w:ind w:left="100" w:right="119"/>
        <w:jc w:val="both"/>
      </w:pPr>
      <w:r>
        <w:rPr>
          <w:w w:val="100"/>
        </w:rPr>
        <w:t>崑山科技大學創立逾57年，培育無數畢業校友跨足各大產業，《遠見雜誌》調查2021企業最愛私立</w:t>
      </w:r>
      <w:r>
        <w:rPr>
          <w:w w:val="100"/>
        </w:rPr>
        <w:t>科大，該校躍升中部以南第2名。根據104人力銀行2021年11月調查，該校逾8成6畢業生平均月薪高</w:t>
      </w:r>
      <w:r>
        <w:rPr>
          <w:w w:val="100"/>
        </w:rPr>
        <w:t>於3萬元，逾5成畢業生高於4</w:t>
      </w:r>
      <w:r>
        <w:rPr>
          <w:spacing w:val="-1"/>
          <w:w w:val="100"/>
        </w:rPr>
        <w:t>萬元，為中南部私立科大第一，足以證明該校畢業生是企業愛用人才。</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[202208234959820]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2022-08-23</w:t>
      </w:r>
      <w:r>
        <w:rPr>
          <w:spacing w:val="62"/>
          <w:w w:val="150"/>
          <w:sz w:val="28"/>
        </w:rPr>
        <w:t> </w:t>
      </w:r>
      <w:r>
        <w:rPr>
          <w:spacing w:val="-2"/>
          <w:sz w:val="28"/>
        </w:rPr>
        <w:t>(16:09)</w:t>
      </w:r>
    </w:p>
    <w:p>
      <w:pPr>
        <w:spacing w:line="249" w:lineRule="auto" w:before="12"/>
        <w:ind w:left="100" w:right="7199" w:firstLine="0"/>
        <w:jc w:val="left"/>
        <w:rPr>
          <w:sz w:val="28"/>
        </w:rPr>
      </w:pPr>
      <w:r>
        <w:rPr>
          <w:sz w:val="28"/>
        </w:rPr>
        <w:t>網站(URL連接) | 即時新聞</w:t>
      </w:r>
      <w:r>
        <w:rPr>
          <w:sz w:val="28"/>
        </w:rPr>
        <w:t>字數: 399 words</w:t>
      </w:r>
    </w:p>
    <w:p>
      <w:pPr>
        <w:pStyle w:val="BodyText"/>
        <w:spacing w:before="9"/>
        <w:rPr>
          <w:sz w:val="21"/>
        </w:rPr>
      </w:pPr>
      <w:r>
        <w:rPr/>
        <w:pict>
          <v:shape style="position:absolute;margin-left:36pt;margin-top:14.945937pt;width:523pt;height:.1pt;mso-position-horizontal-relative:page;mso-position-vertical-relative:paragraph;z-index:-12420096;mso-wrap-distance-left:0;mso-wrap-distance-right:0" id="docshape265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張善政喊調高重陽敬老金 賴香伶批不負責任</w:t>
      </w:r>
    </w:p>
    <w:p>
      <w:pPr>
        <w:pStyle w:val="BodyText"/>
        <w:spacing w:before="12"/>
        <w:rPr>
          <w:sz w:val="22"/>
        </w:rPr>
      </w:pPr>
      <w:r>
        <w:rPr/>
        <w:pict>
          <v:shape style="position:absolute;margin-left:36pt;margin-top:15.723047pt;width:523pt;height:.1pt;mso-position-horizontal-relative:page;mso-position-vertical-relative:paragraph;z-index:-12419584;mso-wrap-distance-left:0;mso-wrap-distance-right:0" id="docshape266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：https://n.yam.com/Article/20220823347736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w w:val="101"/>
        </w:rPr>
        <w:t>國民黨桃園市長參選人張善政日前主張提高重陽敬老金恢復到2500，民眾黨對手賴香伶今(23)</w:t>
      </w:r>
      <w:r>
        <w:rPr>
          <w:spacing w:val="-10"/>
          <w:w w:val="101"/>
        </w:rPr>
        <w:t>日上</w:t>
      </w:r>
      <w:r>
        <w:rPr>
          <w:spacing w:val="-1"/>
        </w:rPr>
        <w:t>午受訪時表示，沒提出財務規劃、不考慮其它社福政策，這只是選前加碼式喊價，是不負責任的態度，國民黨認為選前喊加碼可以吸引一些選票，這還是要看政府的財政狀況，現任桃園市長鄭文燦</w:t>
      </w:r>
      <w:r>
        <w:rPr>
          <w:w w:val="101"/>
        </w:rPr>
        <w:t>當時從2500調降2000也是基於財政的問題。</w:t>
      </w:r>
    </w:p>
    <w:p>
      <w:pPr>
        <w:pStyle w:val="BodyText"/>
        <w:spacing w:before="11"/>
        <w:rPr>
          <w:sz w:val="28"/>
        </w:rPr>
      </w:pPr>
    </w:p>
    <w:p>
      <w:pPr>
        <w:pStyle w:val="BodyText"/>
        <w:ind w:left="100"/>
      </w:pPr>
      <w:r>
        <w:rPr>
          <w:spacing w:val="-1"/>
        </w:rPr>
        <w:t>賴香伶認為，善政沒提出財政規劃和財源籌措，就先喊加碼式政見。圖：截自臉書</w:t>
      </w:r>
    </w:p>
    <w:p>
      <w:pPr>
        <w:pStyle w:val="BodyText"/>
        <w:rPr>
          <w:sz w:val="34"/>
        </w:rPr>
      </w:pPr>
    </w:p>
    <w:p>
      <w:pPr>
        <w:pStyle w:val="BodyText"/>
        <w:spacing w:line="290" w:lineRule="auto"/>
        <w:ind w:left="100" w:right="239"/>
        <w:jc w:val="both"/>
      </w:pPr>
      <w:r>
        <w:rPr>
          <w:spacing w:val="-2"/>
        </w:rPr>
        <w:t>賴香伶表示，加碼或許可以吸引些選票、製造些話題，但還是要回歸比較明確的財政來源，張善政沒提出財政規劃和財源籌措，就先喊加碼式政見。至於她主張的，如果上任後要推動，會負責任統籌分配稅款爭取或調整回饋金。</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038208" from="96pt,16.914532pt" to="120pt,16.914532pt" stroked="true" strokeweight=".8pt" strokecolor="#ff0000">
            <v:stroke dashstyle="solid"/>
            <w10:wrap type="none"/>
          </v:line>
        </w:pict>
      </w:r>
      <w:r>
        <w:rPr/>
        <w:pict>
          <v:line style="position:absolute;mso-position-horizontal-relative:page;mso-position-vertical-relative:paragraph;z-index:19038720" from="204pt,16.914532pt" to="240pt,16.914532pt" stroked="true" strokeweight=".8pt" strokecolor="#ff0000">
            <v:stroke dashstyle="solid"/>
            <w10:wrap type="none"/>
          </v:line>
        </w:pict>
      </w:r>
      <w:r>
        <w:rPr>
          <w:spacing w:val="-2"/>
        </w:rPr>
        <w:t>賴香伶說，</w:t>
      </w:r>
      <w:r>
        <w:rPr>
          <w:color w:val="FF0000"/>
          <w:spacing w:val="-2"/>
        </w:rPr>
        <w:t>台灣</w:t>
      </w:r>
      <w:r>
        <w:rPr>
          <w:spacing w:val="-2"/>
        </w:rPr>
        <w:t>現況是老齡化及</w:t>
      </w:r>
      <w:r>
        <w:rPr>
          <w:color w:val="FF0000"/>
          <w:spacing w:val="-2"/>
        </w:rPr>
        <w:t>少子化</w:t>
      </w:r>
      <w:r>
        <w:rPr>
          <w:spacing w:val="-2"/>
        </w:rPr>
        <w:t>，各個社福政策本來就會互相排擠，張善政提出的財政規劃圖騰裡，所打造的敬老社會，要如何兼顧老人的福祉、安全和長照，希望張善政盡速說明，而不是到選前才抬高價碼來吸引選票，這不是負責任的態度。</w:t>
      </w:r>
    </w:p>
    <w:p>
      <w:pPr>
        <w:pStyle w:val="BodyText"/>
        <w:spacing w:before="11"/>
        <w:rPr>
          <w:sz w:val="28"/>
        </w:rPr>
      </w:pPr>
    </w:p>
    <w:p>
      <w:pPr>
        <w:pStyle w:val="BodyText"/>
        <w:tabs>
          <w:tab w:pos="1299" w:val="left" w:leader="none"/>
        </w:tabs>
        <w:ind w:left="100"/>
      </w:pPr>
      <w:r>
        <w:rPr/>
        <w:t>這篇新</w:t>
      </w:r>
      <w:r>
        <w:rPr>
          <w:spacing w:val="-10"/>
        </w:rPr>
        <w:t>聞</w:t>
      </w:r>
      <w:r>
        <w:rPr/>
        <w:tab/>
        <w:t>最早出現</w:t>
      </w:r>
      <w:r>
        <w:rPr>
          <w:spacing w:val="-10"/>
        </w:rPr>
        <w:t>於</w:t>
      </w:r>
    </w:p>
    <w:p>
      <w:pPr>
        <w:spacing w:after="0"/>
        <w:sectPr>
          <w:pgSz w:w="11900" w:h="16840"/>
          <w:pgMar w:top="1500" w:bottom="280" w:left="620" w:right="620"/>
        </w:sectPr>
      </w:pPr>
    </w:p>
    <w:p>
      <w:pPr>
        <w:pStyle w:val="BodyText"/>
        <w:spacing w:before="21"/>
        <w:ind w:left="100"/>
      </w:pPr>
      <w:r>
        <w:rPr>
          <w:spacing w:val="-2"/>
          <w:w w:val="110"/>
        </w:rPr>
        <w:t>文章編號: [202208236635912]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(17:25)</w:t>
      </w:r>
    </w:p>
    <w:p>
      <w:pPr>
        <w:spacing w:line="249" w:lineRule="auto" w:before="12"/>
        <w:ind w:left="100" w:right="7759" w:firstLine="0"/>
        <w:jc w:val="left"/>
        <w:rPr>
          <w:sz w:val="28"/>
        </w:rPr>
      </w:pPr>
      <w:r>
        <w:rPr>
          <w:sz w:val="28"/>
        </w:rPr>
        <w:t>網站(URL連接) | 財經</w:t>
      </w:r>
      <w:r>
        <w:rPr>
          <w:sz w:val="28"/>
        </w:rPr>
        <w:t>字數: 623 words</w:t>
      </w:r>
    </w:p>
    <w:p>
      <w:pPr>
        <w:pStyle w:val="BodyText"/>
        <w:spacing w:before="9"/>
        <w:rPr>
          <w:sz w:val="21"/>
        </w:rPr>
      </w:pPr>
      <w:r>
        <w:rPr/>
        <w:pict>
          <v:shape style="position:absolute;margin-left:36pt;margin-top:14.945937pt;width:523pt;height:.1pt;mso-position-horizontal-relative:page;mso-position-vertical-relative:paragraph;z-index:-12418048;mso-wrap-distance-left:0;mso-wrap-distance-right:0" id="docshape266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升息持續 中信銀今年利息收入將多50</w:t>
      </w:r>
      <w:r>
        <w:rPr>
          <w:spacing w:val="-5"/>
          <w:sz w:val="28"/>
        </w:rPr>
        <w:t>億元</w:t>
      </w:r>
    </w:p>
    <w:p>
      <w:pPr>
        <w:pStyle w:val="BodyText"/>
        <w:spacing w:before="12"/>
        <w:rPr>
          <w:sz w:val="22"/>
        </w:rPr>
      </w:pPr>
      <w:r>
        <w:rPr/>
        <w:pict>
          <v:shape style="position:absolute;margin-left:36pt;margin-top:15.723047pt;width:523pt;height:.1pt;mso-position-horizontal-relative:page;mso-position-vertical-relative:paragraph;z-index:-12417536;mso-wrap-distance-left:0;mso-wrap-distance-right:0" id="docshape266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：https://tw.news.yahoo.com/%E5%8D%87%E6%81%AF%E6%8C%81%E7%BA%8C-</w:t>
      </w:r>
    </w:p>
    <w:p>
      <w:pPr>
        <w:pStyle w:val="BodyText"/>
        <w:spacing w:before="62"/>
        <w:ind w:left="100"/>
      </w:pPr>
      <w:r>
        <w:rPr>
          <w:spacing w:val="-2"/>
          <w:w w:val="70"/>
        </w:rPr>
        <w:t>%E4%B8%AD%E4%BF%A1%E9%8A%80%E4%BB%8A%E5%B9%B4%E5%88%A9%E6%81%AF%E6%94%B6%E5%85%A5%E5%B0</w:t>
      </w:r>
    </w:p>
    <w:p>
      <w:pPr>
        <w:pStyle w:val="BodyText"/>
        <w:spacing w:before="62"/>
        <w:ind w:left="100"/>
      </w:pPr>
      <w:r>
        <w:rPr>
          <w:w w:val="85"/>
        </w:rPr>
        <w:t>%87%E5%A4%9A50%E5%84%84%E5%85%83-</w:t>
      </w:r>
      <w:r>
        <w:rPr>
          <w:spacing w:val="-2"/>
          <w:w w:val="95"/>
        </w:rPr>
        <w:t>084511566.html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pict>
          <v:line style="position:absolute;mso-position-horizontal-relative:page;mso-position-vertical-relative:paragraph;z-index:19040256" from="366pt,34.964531pt" to="390pt,34.964531pt" stroked="true" strokeweight=".8pt" strokecolor="#ff0000">
            <v:stroke dashstyle="solid"/>
            <w10:wrap type="none"/>
          </v:line>
        </w:pict>
      </w:r>
      <w:r>
        <w:rPr>
          <w:w w:val="100"/>
        </w:rPr>
        <w:t>台美央行仍將持續升息，對銀行將是利多。中信金控財務長邱雅玲23</w:t>
      </w:r>
      <w:r>
        <w:rPr>
          <w:spacing w:val="-2"/>
          <w:w w:val="100"/>
        </w:rPr>
        <w:t>日在法說會上表示，中信銀估</w:t>
      </w:r>
      <w:r>
        <w:rPr>
          <w:w w:val="101"/>
        </w:rPr>
        <w:t>計今年全年美國聯準會應會升息13碼（1碼等於0.25百分點），</w:t>
      </w:r>
      <w:r>
        <w:rPr>
          <w:color w:val="FF0000"/>
        </w:rPr>
        <w:t>台灣</w:t>
      </w:r>
      <w:r>
        <w:rPr>
          <w:w w:val="102"/>
        </w:rPr>
        <w:t>央行全年則是升息2.5</w:t>
      </w:r>
      <w:r>
        <w:rPr>
          <w:spacing w:val="-5"/>
          <w:w w:val="102"/>
        </w:rPr>
        <w:t>碼，反應</w:t>
      </w:r>
      <w:r>
        <w:rPr>
          <w:w w:val="100"/>
        </w:rPr>
        <w:t>到中信銀的淨利息收益上，全年將增加50億元，對獲利貢獻不少。</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9040768" from="72pt,34.914532pt" to="96pt,34.914532pt" stroked="true" strokeweight=".8pt" strokecolor="#ff0000">
            <v:stroke dashstyle="solid"/>
            <w10:wrap type="none"/>
          </v:line>
        </w:pict>
      </w:r>
      <w:r>
        <w:rPr>
          <w:spacing w:val="-2"/>
        </w:rPr>
        <w:t>另外，邱雅玲亦表示，海外據點上半年對中信銀獲利貢獻達33％，即中信銀獲利有1/3來自海外，其</w:t>
      </w:r>
      <w:r>
        <w:rPr>
          <w:spacing w:val="-2"/>
        </w:rPr>
        <w:t>中不含</w:t>
      </w:r>
      <w:r>
        <w:rPr>
          <w:color w:val="FF0000"/>
          <w:spacing w:val="-2"/>
        </w:rPr>
        <w:t>台灣</w:t>
      </w:r>
      <w:r>
        <w:rPr>
          <w:spacing w:val="-2"/>
        </w:rPr>
        <w:t>的大中華市場貢獻15％，東南亞則貢獻8％、北美市場為6％、日本則是4％，未來中信銀最看好且會是發展重點的二大市場，一是大陸，二是東南亞。</w:t>
      </w:r>
    </w:p>
    <w:p>
      <w:pPr>
        <w:pStyle w:val="BodyText"/>
        <w:spacing w:before="11"/>
        <w:rPr>
          <w:sz w:val="28"/>
        </w:rPr>
      </w:pPr>
    </w:p>
    <w:p>
      <w:pPr>
        <w:pStyle w:val="BodyText"/>
        <w:spacing w:line="290" w:lineRule="auto"/>
        <w:ind w:left="100" w:right="119"/>
      </w:pPr>
      <w:r>
        <w:rPr>
          <w:spacing w:val="-2"/>
        </w:rPr>
        <w:t>看好東南亞主要有二大原因，一是今年是全球少數經濟成長率會比去年高者，二是大陸進行疫情清零封控政策，會有轉單到東南亞的效益，加上中信銀取得泰國LH的控制權，已開始全面對接，今年上半年放款成長15％以上，高於泰國銀行平均放款成長6％，個人放款更成長37％，因此看好泰國市</w:t>
      </w:r>
      <w:r>
        <w:rPr>
          <w:spacing w:val="-4"/>
        </w:rPr>
        <w:t>場發展。</w:t>
      </w:r>
    </w:p>
    <w:p>
      <w:pPr>
        <w:pStyle w:val="BodyText"/>
        <w:spacing w:before="10"/>
        <w:rPr>
          <w:sz w:val="28"/>
        </w:rPr>
      </w:pPr>
    </w:p>
    <w:p>
      <w:pPr>
        <w:pStyle w:val="BodyText"/>
        <w:spacing w:line="290" w:lineRule="auto" w:before="1"/>
        <w:ind w:left="100" w:right="119"/>
      </w:pPr>
      <w:r>
        <w:rPr>
          <w:spacing w:val="-2"/>
        </w:rPr>
        <w:t>至於大陸部分，雖有疫情封控、濫尾樓、河南鄉鎮銀行拿不到錢及限電等問題，但7月中國中央政治</w:t>
      </w:r>
      <w:r>
        <w:rPr>
          <w:spacing w:val="-2"/>
        </w:rPr>
        <w:t>局開會，確定經濟力爭實現最好的結果，中國內部會有財政或貨幣政策來彌補社會需求不足，已看到調降政策利率，如貸款市場報價利率、中期借貸利率等，以刺激民間投資及消費，未來也會有地</w:t>
      </w:r>
      <w:r>
        <w:rPr/>
        <w:t>方政府專項貸款等，「 中國經濟應會開始回轉」，因此大陸也將是中信金未來海外布局重點。</w:t>
      </w:r>
    </w:p>
    <w:p>
      <w:pPr>
        <w:spacing w:after="0" w:line="290" w:lineRule="auto"/>
        <w:sectPr>
          <w:pgSz w:w="11900" w:h="16840"/>
          <w:pgMar w:top="1500" w:bottom="280" w:left="620" w:right="620"/>
        </w:sectPr>
      </w:pPr>
    </w:p>
    <w:p>
      <w:pPr>
        <w:pStyle w:val="BodyText"/>
        <w:spacing w:before="21"/>
        <w:ind w:left="100"/>
      </w:pPr>
      <w:r>
        <w:rPr>
          <w:spacing w:val="-2"/>
        </w:rPr>
        <w:t>更多中時新聞網報導</w:t>
      </w:r>
    </w:p>
    <w:p>
      <w:pPr>
        <w:pStyle w:val="BodyText"/>
        <w:spacing w:line="720" w:lineRule="atLeast"/>
        <w:ind w:left="100" w:right="4439"/>
      </w:pPr>
      <w:r>
        <w:rPr/>
        <w:pict>
          <v:shape style="position:absolute;margin-left:204pt;margin-top:74.019997pt;width:36pt;height:.1pt;mso-position-horizontal-relative:page;mso-position-vertical-relative:paragraph;z-index:-12416000;mso-wrap-distance-left:0;mso-wrap-distance-right:0" id="docshape2663" coordorigin="4080,1480" coordsize="720,0" path="m4080,1480l4800,1480e" filled="false" stroked="true" strokeweight=".8pt" strokecolor="#ff0000">
            <v:path arrowok="t"/>
            <v:stroke dashstyle="solid"/>
            <w10:wrap type="topAndBottom"/>
          </v:shape>
        </w:pict>
      </w:r>
      <w:r>
        <w:rPr/>
        <w:t>殺紅眼了？陸晶片業恐再遇襲 外媒爆「危險名單」剉咧等 10年後都可念公立大學？專家爆</w:t>
      </w:r>
      <w:r>
        <w:rPr>
          <w:color w:val="FF0000"/>
        </w:rPr>
        <w:t>少子化 </w:t>
      </w:r>
      <w:r>
        <w:rPr/>
        <w:t>3校包租公慘了</w:t>
      </w:r>
    </w:p>
    <w:p>
      <w:pPr>
        <w:pStyle w:val="BodyText"/>
        <w:spacing w:before="1"/>
        <w:rPr>
          <w:sz w:val="30"/>
        </w:rPr>
      </w:pPr>
    </w:p>
    <w:p>
      <w:pPr>
        <w:pStyle w:val="BodyText"/>
        <w:ind w:left="100"/>
      </w:pPr>
      <w:r>
        <w:rPr/>
        <w:t>抓到了！價量齊揚竟是騙局一場 主力割韭有新招 證交所緊急出手1</w:t>
      </w:r>
      <w:r>
        <w:rPr>
          <w:spacing w:val="-5"/>
        </w:rPr>
        <w:t>招防</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[202208237650996]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(23:26)</w:t>
      </w:r>
    </w:p>
    <w:p>
      <w:pPr>
        <w:spacing w:line="249" w:lineRule="auto" w:before="12"/>
        <w:ind w:left="100" w:right="7759" w:firstLine="0"/>
        <w:jc w:val="left"/>
        <w:rPr>
          <w:sz w:val="28"/>
        </w:rPr>
      </w:pPr>
      <w:r>
        <w:rPr>
          <w:sz w:val="28"/>
        </w:rPr>
        <w:t>網站(URL連接) | 財經</w:t>
      </w:r>
      <w:r>
        <w:rPr>
          <w:sz w:val="28"/>
        </w:rPr>
        <w:t>字數: 352 words</w:t>
      </w:r>
    </w:p>
    <w:p>
      <w:pPr>
        <w:pStyle w:val="BodyText"/>
        <w:spacing w:before="9"/>
        <w:rPr>
          <w:sz w:val="21"/>
        </w:rPr>
      </w:pPr>
      <w:r>
        <w:rPr/>
        <w:pict>
          <v:shape style="position:absolute;margin-left:36pt;margin-top:14.945937pt;width:523pt;height:.1pt;mso-position-horizontal-relative:page;mso-position-vertical-relative:paragraph;z-index:-12415488;mso-wrap-distance-left:0;mso-wrap-distance-right:0" id="docshape266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在岸人民幣收跌126</w:t>
      </w:r>
      <w:r>
        <w:rPr>
          <w:spacing w:val="1"/>
          <w:sz w:val="28"/>
        </w:rPr>
        <w:t>個基點 創近兩年低點</w:t>
      </w:r>
    </w:p>
    <w:p>
      <w:pPr>
        <w:pStyle w:val="BodyText"/>
        <w:spacing w:before="12"/>
        <w:rPr>
          <w:sz w:val="22"/>
        </w:rPr>
      </w:pPr>
      <w:r>
        <w:rPr/>
        <w:pict>
          <v:shape style="position:absolute;margin-left:36pt;margin-top:15.723047pt;width:523pt;height:.1pt;mso-position-horizontal-relative:page;mso-position-vertical-relative:paragraph;z-index:-12414976;mso-wrap-distance-left:0;mso-wrap-distance-right:0" id="docshape266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：https://tw.news.yahoo.com/%E5%9C%A8%E5%B2%B8%E4%BA%BA%E6%B0%91%E5%B9%A3%E6%94%B6%E8%B</w:t>
      </w:r>
      <w:r>
        <w:rPr>
          <w:spacing w:val="80"/>
          <w:w w:val="150"/>
        </w:rPr>
        <w:t>  </w:t>
      </w:r>
      <w:r>
        <w:rPr>
          <w:spacing w:val="-2"/>
          <w:w w:val="80"/>
        </w:rPr>
        <w:t>7%8C126%E5%80%8B%E5%9F%BA%E9%BB%9E-</w:t>
      </w:r>
    </w:p>
    <w:p>
      <w:pPr>
        <w:pStyle w:val="BodyText"/>
        <w:spacing w:line="297" w:lineRule="exact"/>
        <w:ind w:left="100"/>
      </w:pPr>
      <w:r>
        <w:rPr>
          <w:w w:val="75"/>
        </w:rPr>
        <w:t>%E5%89%B5%E8%BF%91%E5%85%A9%E5%B9%B4%E4%BD%8E%E9%BB%9E-</w:t>
      </w:r>
      <w:r>
        <w:rPr>
          <w:spacing w:val="-2"/>
          <w:w w:val="90"/>
        </w:rPr>
        <w:t>103211216.html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719"/>
      </w:pPr>
      <w:r>
        <w:rPr>
          <w:spacing w:val="-2"/>
        </w:rPr>
        <w:t>美元走強，人民幣兌美元在岸價（CNY）23日收盤跌126個基點，創近兩年新低，中段一度跌破 6.86，最低至6.8663。</w:t>
      </w:r>
    </w:p>
    <w:p>
      <w:pPr>
        <w:pStyle w:val="BodyText"/>
        <w:spacing w:before="11"/>
        <w:rPr>
          <w:sz w:val="28"/>
        </w:rPr>
      </w:pPr>
    </w:p>
    <w:p>
      <w:pPr>
        <w:pStyle w:val="BodyText"/>
        <w:spacing w:line="290" w:lineRule="auto"/>
        <w:ind w:left="100" w:right="239"/>
      </w:pPr>
      <w:r>
        <w:rPr>
          <w:spacing w:val="-2"/>
        </w:rPr>
        <w:t>香港信報報導，人民幣兌美元在岸價收報6.8510，較22日下午4時30分收報6.8384，跌126個基點或</w:t>
      </w:r>
      <w:r>
        <w:rPr>
          <w:spacing w:val="40"/>
        </w:rPr>
        <w:t>  </w:t>
      </w:r>
      <w:r>
        <w:rPr>
          <w:spacing w:val="-2"/>
        </w:rPr>
        <w:t>0.18％，較晚上11時30分最後成交價6.8477，走弱33個基點。</w:t>
      </w:r>
    </w:p>
    <w:p>
      <w:pPr>
        <w:pStyle w:val="BodyText"/>
        <w:spacing w:before="11"/>
        <w:rPr>
          <w:sz w:val="28"/>
        </w:rPr>
      </w:pPr>
    </w:p>
    <w:p>
      <w:pPr>
        <w:pStyle w:val="BodyText"/>
        <w:spacing w:line="290" w:lineRule="auto" w:before="1"/>
        <w:ind w:left="100" w:right="719"/>
      </w:pPr>
      <w:r>
        <w:rPr>
          <w:spacing w:val="-2"/>
        </w:rPr>
        <w:t>離岸價（CNH）更曾跌破6.88，最低至6.8849，截至下午4時45分，離岸價報6.8581，在岸價報</w:t>
      </w:r>
      <w:r>
        <w:rPr>
          <w:spacing w:val="80"/>
          <w:w w:val="105"/>
        </w:rPr>
        <w:t> </w:t>
      </w:r>
      <w:r>
        <w:rPr>
          <w:spacing w:val="-2"/>
          <w:w w:val="105"/>
        </w:rPr>
        <w:t>6.8457。官方23日開出的中間價報6.8523，較22日報6.8198，大跌325個基點，創近兩年低。</w:t>
      </w:r>
    </w:p>
    <w:p>
      <w:pPr>
        <w:pStyle w:val="BodyText"/>
        <w:spacing w:before="11"/>
        <w:rPr>
          <w:sz w:val="28"/>
        </w:rPr>
      </w:pPr>
    </w:p>
    <w:p>
      <w:pPr>
        <w:pStyle w:val="BodyText"/>
        <w:spacing w:line="290" w:lineRule="auto"/>
        <w:ind w:left="100" w:right="119"/>
      </w:pPr>
      <w:r>
        <w:rPr>
          <w:spacing w:val="-2"/>
        </w:rPr>
        <w:t>交易員指出，歐洲天然氣危機加劇市場避險情緒，而且在全球央行年會上預計美國聯準會延續鷹派也支撐美元，人民幣繼續承壓。另有交易員認為，最新公布的歐元區PMI繼續萎縮，經濟前景不佳及</w:t>
      </w:r>
      <w:r>
        <w:rPr>
          <w:spacing w:val="-2"/>
        </w:rPr>
        <w:t>能源危機料仍拖累歐元走勢。</w:t>
      </w:r>
    </w:p>
    <w:p>
      <w:pPr>
        <w:pStyle w:val="BodyText"/>
        <w:spacing w:before="11"/>
        <w:rPr>
          <w:sz w:val="28"/>
        </w:rPr>
      </w:pPr>
    </w:p>
    <w:p>
      <w:pPr>
        <w:pStyle w:val="BodyText"/>
        <w:ind w:left="100"/>
      </w:pPr>
      <w:r>
        <w:rPr>
          <w:spacing w:val="-2"/>
        </w:rPr>
        <w:t>更多中時新聞網報導</w:t>
      </w:r>
    </w:p>
    <w:p>
      <w:pPr>
        <w:pStyle w:val="BodyText"/>
        <w:rPr>
          <w:sz w:val="34"/>
        </w:rPr>
      </w:pPr>
    </w:p>
    <w:p>
      <w:pPr>
        <w:pStyle w:val="BodyText"/>
        <w:ind w:left="100"/>
      </w:pPr>
      <w:r>
        <w:rPr/>
        <w:pict>
          <v:shape style="position:absolute;margin-left:204pt;margin-top:16.564531pt;width:36pt;height:.1pt;mso-position-horizontal-relative:page;mso-position-vertical-relative:paragraph;z-index:-12414464;mso-wrap-distance-left:0;mso-wrap-distance-right:0" id="docshape2666" coordorigin="4080,331" coordsize="720,0" path="m4080,331l4800,331e" filled="false" stroked="true" strokeweight=".8pt" strokecolor="#ff0000">
            <v:path arrowok="t"/>
            <v:stroke dashstyle="solid"/>
            <w10:wrap type="topAndBottom"/>
          </v:shape>
        </w:pict>
      </w:r>
      <w:r>
        <w:rPr/>
        <w:t>10年後都可念公立大學？專家爆</w:t>
      </w:r>
      <w:r>
        <w:rPr>
          <w:color w:val="FF0000"/>
          <w:spacing w:val="9"/>
        </w:rPr>
        <w:t>少子化 </w:t>
      </w:r>
      <w:r>
        <w:rPr/>
        <w:t>3</w:t>
      </w:r>
      <w:r>
        <w:rPr>
          <w:spacing w:val="-2"/>
        </w:rPr>
        <w:t>校包租公慘了</w:t>
      </w:r>
    </w:p>
    <w:p>
      <w:pPr>
        <w:spacing w:after="0"/>
        <w:sectPr>
          <w:pgSz w:w="11900" w:h="16840"/>
          <w:pgMar w:top="1500" w:bottom="280" w:left="620" w:right="620"/>
        </w:sectPr>
      </w:pPr>
    </w:p>
    <w:p>
      <w:pPr>
        <w:pStyle w:val="BodyText"/>
        <w:spacing w:line="580" w:lineRule="auto" w:before="21"/>
        <w:ind w:left="100" w:right="5519"/>
      </w:pPr>
      <w:r>
        <w:rPr/>
        <w:pict>
          <v:line style="position:absolute;mso-position-horizontal-relative:page;mso-position-vertical-relative:paragraph;z-index:19043328" from="90pt,17.964531pt" to="114pt,17.964531pt" stroked="true" strokeweight=".8pt" strokecolor="#ff0000">
            <v:stroke dashstyle="solid"/>
            <w10:wrap type="none"/>
          </v:line>
        </w:pict>
      </w:r>
      <w:r>
        <w:rPr/>
        <w:t>兩岸惡化 </w:t>
      </w:r>
      <w:r>
        <w:rPr>
          <w:color w:val="FF0000"/>
        </w:rPr>
        <w:t>台灣</w:t>
      </w:r>
      <w:r>
        <w:rPr/>
        <w:t>經濟慘了？謝金河曝1驚人數據</w:t>
      </w:r>
      <w:r>
        <w:rPr>
          <w:spacing w:val="40"/>
        </w:rPr>
        <w:t> </w:t>
      </w:r>
      <w:r>
        <w:rPr/>
        <w:t>經濟衰退隱憂 台積電下殺9元 台股暴跌逾170點</w:t>
      </w:r>
    </w:p>
    <w:p>
      <w:pPr>
        <w:pStyle w:val="BodyText"/>
      </w:pPr>
    </w:p>
    <w:p>
      <w:pPr>
        <w:pStyle w:val="BodyText"/>
      </w:pPr>
    </w:p>
    <w:p>
      <w:pPr>
        <w:pStyle w:val="BodyText"/>
      </w:pPr>
    </w:p>
    <w:p>
      <w:pPr>
        <w:pStyle w:val="BodyText"/>
        <w:spacing w:before="185"/>
        <w:ind w:left="100"/>
      </w:pPr>
      <w:r>
        <w:rPr>
          <w:spacing w:val="-2"/>
          <w:w w:val="110"/>
        </w:rPr>
        <w:t>文章編號: [2022082321771165592]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(23:26)</w:t>
      </w:r>
    </w:p>
    <w:p>
      <w:pPr>
        <w:spacing w:line="249" w:lineRule="auto" w:before="12"/>
        <w:ind w:left="100" w:right="7759" w:firstLine="0"/>
        <w:jc w:val="left"/>
        <w:rPr>
          <w:sz w:val="28"/>
        </w:rPr>
      </w:pPr>
      <w:r>
        <w:rPr>
          <w:sz w:val="28"/>
        </w:rPr>
        <w:t>網站(URL連接) | 財經</w:t>
      </w:r>
      <w:r>
        <w:rPr>
          <w:sz w:val="28"/>
        </w:rPr>
        <w:t>字數: 542 words</w:t>
      </w:r>
    </w:p>
    <w:p>
      <w:pPr>
        <w:pStyle w:val="BodyText"/>
        <w:spacing w:before="9"/>
        <w:rPr>
          <w:sz w:val="21"/>
        </w:rPr>
      </w:pPr>
      <w:r>
        <w:rPr/>
        <w:pict>
          <v:shape style="position:absolute;margin-left:36pt;margin-top:14.945937pt;width:523pt;height:.1pt;mso-position-horizontal-relative:page;mso-position-vertical-relative:paragraph;z-index:-12413440;mso-wrap-distance-left:0;mso-wrap-distance-right:0" id="docshape266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滙豐</w:t>
      </w:r>
      <w:r>
        <w:rPr>
          <w:color w:val="FF0000"/>
          <w:sz w:val="28"/>
        </w:rPr>
        <w:t>台灣</w:t>
      </w:r>
      <w:r>
        <w:rPr>
          <w:spacing w:val="-1"/>
          <w:sz w:val="28"/>
        </w:rPr>
        <w:t>攜手勵馨 為偏鄉婦女補強理財知識</w:t>
      </w:r>
    </w:p>
    <w:p>
      <w:pPr>
        <w:pStyle w:val="BodyText"/>
        <w:spacing w:line="20" w:lineRule="exact"/>
        <w:ind w:left="660"/>
        <w:rPr>
          <w:sz w:val="2"/>
        </w:rPr>
      </w:pPr>
      <w:r>
        <w:rPr>
          <w:sz w:val="2"/>
        </w:rPr>
        <w:pict>
          <v:group style="width:28pt;height:.95pt;mso-position-horizontal-relative:char;mso-position-vertical-relative:line" id="docshapegroup266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412416;mso-wrap-distance-left:0;mso-wrap-distance-right:0" id="docshape266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：https://tw.news.yahoo.com/%E6%BB%99%E8%B1%90%E5%8F%B0%E7%81%A3%E6%94%9C%E6%89%8B%E5%8</w:t>
      </w:r>
      <w:r>
        <w:rPr>
          <w:spacing w:val="80"/>
          <w:w w:val="150"/>
        </w:rPr>
        <w:t>   </w:t>
      </w:r>
      <w:r>
        <w:rPr>
          <w:spacing w:val="-2"/>
          <w:w w:val="80"/>
        </w:rPr>
        <w:t>B%B5%E9%A6%A8-</w:t>
      </w:r>
    </w:p>
    <w:p>
      <w:pPr>
        <w:pStyle w:val="BodyText"/>
        <w:spacing w:line="297" w:lineRule="exact"/>
        <w:ind w:left="100"/>
      </w:pPr>
      <w:r>
        <w:rPr>
          <w:spacing w:val="-2"/>
          <w:w w:val="70"/>
        </w:rPr>
        <w:t>%E7%82%BA%E5%81%8F%E9%84%89%E5%A9%A6%E5%A5%B3%E8%A3%9C%E5%BC%B7%E7%90%86%E8%B2%A1%E7%9F</w:t>
      </w:r>
    </w:p>
    <w:p>
      <w:pPr>
        <w:pStyle w:val="BodyText"/>
        <w:spacing w:before="62"/>
        <w:ind w:left="100"/>
      </w:pPr>
      <w:r>
        <w:rPr>
          <w:w w:val="90"/>
        </w:rPr>
        <w:t>%A5%E8%AD%98-</w:t>
      </w:r>
      <w:r>
        <w:rPr>
          <w:spacing w:val="-2"/>
        </w:rPr>
        <w:t>145352969.html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pict>
          <v:line style="position:absolute;mso-position-horizontal-relative:page;mso-position-vertical-relative:paragraph;z-index:19045376" from="492pt,16.964531pt" to="516pt,16.964531pt" stroked="true" strokeweight=".8pt" strokecolor="#ff0000">
            <v:stroke dashstyle="solid"/>
            <w10:wrap type="none"/>
          </v:line>
        </w:pict>
      </w:r>
      <w:r>
        <w:rPr>
          <w:spacing w:val="-2"/>
        </w:rPr>
        <w:t>媒體上報導許多驚人詐財、騙錢事件，實際上相似的財務弱勢族群都在你我身邊。滙豐</w:t>
      </w:r>
      <w:r>
        <w:rPr>
          <w:color w:val="FF0000"/>
          <w:spacing w:val="-2"/>
        </w:rPr>
        <w:t>台灣</w:t>
      </w:r>
      <w:r>
        <w:rPr>
          <w:spacing w:val="-2"/>
        </w:rPr>
        <w:t>銀行攜手勵馨基金會在北、中、南、東等地區推廣財務知能講座，以淺顯易懂的方式，帶領婦女及社區民眾建立正確的理債與理財知能，先掌握基本財務知識。</w:t>
      </w:r>
    </w:p>
    <w:p>
      <w:pPr>
        <w:pStyle w:val="BodyText"/>
        <w:spacing w:before="11"/>
        <w:rPr>
          <w:sz w:val="28"/>
        </w:rPr>
      </w:pPr>
    </w:p>
    <w:p>
      <w:pPr>
        <w:pStyle w:val="BodyText"/>
        <w:spacing w:line="290" w:lineRule="auto"/>
        <w:ind w:left="100" w:right="239"/>
      </w:pPr>
      <w:r>
        <w:rPr>
          <w:spacing w:val="-2"/>
        </w:rPr>
        <w:t>主辦單位表示，幾場活動下來，有50人左右在參與講座後，申請個別諮詢的服務，與會民眾希望對</w:t>
      </w:r>
      <w:r>
        <w:rPr>
          <w:spacing w:val="-2"/>
        </w:rPr>
        <w:t>債務整合、償還與協商有更正確的概念，並透過理財改善負債困境。</w:t>
      </w:r>
    </w:p>
    <w:p>
      <w:pPr>
        <w:pStyle w:val="BodyText"/>
        <w:spacing w:before="11"/>
        <w:rPr>
          <w:sz w:val="28"/>
        </w:rPr>
      </w:pPr>
    </w:p>
    <w:p>
      <w:pPr>
        <w:pStyle w:val="BodyText"/>
        <w:spacing w:line="290" w:lineRule="auto"/>
        <w:ind w:left="100" w:right="239"/>
        <w:jc w:val="both"/>
      </w:pPr>
      <w:r>
        <w:rPr>
          <w:spacing w:val="-2"/>
        </w:rPr>
        <w:t>接受過輔導的某女性與會者表示，「過去我都認為負債就是放著讓它慢慢處理，但是透過這次的講座，才知道原來有許多的方式或管道可以幫助我更有效的處理債務，還能減輕負擔，真的非常感謝滙豐及勵馨的幫忙。」，主辦單位表示，經過專業人士諮詢，婦女愈懂得追求財務知能及風險因應能力，力求逐漸脫離經濟弱勢的處境。</w:t>
      </w:r>
    </w:p>
    <w:p>
      <w:pPr>
        <w:pStyle w:val="BodyText"/>
        <w:spacing w:before="11"/>
        <w:rPr>
          <w:sz w:val="28"/>
        </w:rPr>
      </w:pPr>
    </w:p>
    <w:p>
      <w:pPr>
        <w:pStyle w:val="BodyText"/>
        <w:spacing w:line="290" w:lineRule="auto"/>
        <w:ind w:left="100" w:right="239"/>
      </w:pPr>
      <w:r>
        <w:rPr>
          <w:spacing w:val="-2"/>
        </w:rPr>
        <w:t>勵馨多年來持續提供弱勢受暴婦女就業服務，協助婦女順利就業、創業或接受職業訓練的就業率約</w:t>
      </w:r>
      <w:r>
        <w:rPr>
          <w:spacing w:val="-2"/>
        </w:rPr>
        <w:t>達70％，且發現，約80％的婦女在接受服務後，有機會脫離暴力或降低暴力頻率。滙豐集團自</w:t>
      </w:r>
      <w:r>
        <w:rPr>
          <w:spacing w:val="80"/>
          <w:w w:val="150"/>
        </w:rPr>
        <w:t> </w:t>
      </w:r>
      <w:r>
        <w:rPr>
          <w:spacing w:val="-2"/>
        </w:rPr>
        <w:t>2019年起支持勵馨婦女就業計畫，包含婦女就業培力、就業促進與支持團體、職涯發展團體等。</w:t>
      </w:r>
    </w:p>
    <w:p>
      <w:pPr>
        <w:spacing w:after="0" w:line="290" w:lineRule="auto"/>
        <w:sectPr>
          <w:pgSz w:w="11900" w:h="16840"/>
          <w:pgMar w:top="1500" w:bottom="280" w:left="620" w:right="620"/>
        </w:sectPr>
      </w:pPr>
    </w:p>
    <w:p>
      <w:pPr>
        <w:pStyle w:val="BodyText"/>
        <w:spacing w:before="21"/>
        <w:ind w:left="100"/>
      </w:pPr>
      <w:r>
        <w:rPr>
          <w:spacing w:val="-2"/>
        </w:rPr>
        <w:t>更多中時新聞網報導</w:t>
      </w:r>
    </w:p>
    <w:p>
      <w:pPr>
        <w:pStyle w:val="BodyText"/>
        <w:rPr>
          <w:sz w:val="34"/>
        </w:rPr>
      </w:pPr>
    </w:p>
    <w:p>
      <w:pPr>
        <w:pStyle w:val="BodyText"/>
        <w:spacing w:before="1"/>
        <w:ind w:left="100"/>
      </w:pPr>
      <w:r>
        <w:rPr/>
        <w:pict>
          <v:shape style="position:absolute;margin-left:204pt;margin-top:16.964531pt;width:36pt;height:.1pt;mso-position-horizontal-relative:page;mso-position-vertical-relative:paragraph;z-index:-12411392;mso-wrap-distance-left:0;mso-wrap-distance-right:0" id="docshape2670" coordorigin="4080,339" coordsize="720,0" path="m4080,339l4800,339e" filled="false" stroked="true" strokeweight=".8pt" strokecolor="#ff0000">
            <v:path arrowok="t"/>
            <v:stroke dashstyle="solid"/>
            <w10:wrap type="topAndBottom"/>
          </v:shape>
        </w:pict>
      </w:r>
      <w:r>
        <w:rPr/>
        <w:t>10年後都可念公立大學？專家爆</w:t>
      </w:r>
      <w:r>
        <w:rPr>
          <w:color w:val="FF0000"/>
          <w:spacing w:val="9"/>
        </w:rPr>
        <w:t>少子化 </w:t>
      </w:r>
      <w:r>
        <w:rPr/>
        <w:t>3</w:t>
      </w:r>
      <w:r>
        <w:rPr>
          <w:spacing w:val="-2"/>
        </w:rPr>
        <w:t>校包租公慘了</w:t>
      </w:r>
    </w:p>
    <w:p>
      <w:pPr>
        <w:pStyle w:val="BodyText"/>
        <w:spacing w:before="1"/>
        <w:rPr>
          <w:sz w:val="30"/>
        </w:rPr>
      </w:pPr>
    </w:p>
    <w:p>
      <w:pPr>
        <w:pStyle w:val="BodyText"/>
        <w:spacing w:line="580" w:lineRule="auto"/>
        <w:ind w:left="100" w:right="3959"/>
      </w:pPr>
      <w:r>
        <w:rPr/>
        <w:t>南韓3大「慘業」遭陸攻陷後 謝金河又曝1致命警訊…經濟敗了</w:t>
      </w:r>
      <w:r>
        <w:rPr>
          <w:spacing w:val="-2"/>
        </w:rPr>
        <w:t>炒晶片神話破滅價格崩！華強北「中國電子第一街」店家慘了</w:t>
      </w:r>
    </w:p>
    <w:p>
      <w:pPr>
        <w:pStyle w:val="BodyText"/>
      </w:pPr>
    </w:p>
    <w:p>
      <w:pPr>
        <w:pStyle w:val="BodyText"/>
      </w:pPr>
    </w:p>
    <w:p>
      <w:pPr>
        <w:pStyle w:val="BodyText"/>
      </w:pPr>
    </w:p>
    <w:p>
      <w:pPr>
        <w:pStyle w:val="BodyText"/>
        <w:spacing w:before="185"/>
        <w:ind w:left="100"/>
      </w:pPr>
      <w:r>
        <w:rPr>
          <w:spacing w:val="-2"/>
          <w:w w:val="110"/>
        </w:rPr>
        <w:t>文章編號: [2022082321771180037]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2022-08-23</w:t>
      </w:r>
      <w:r>
        <w:rPr>
          <w:spacing w:val="-13"/>
          <w:w w:val="115"/>
          <w:sz w:val="28"/>
        </w:rPr>
        <w:t> </w:t>
      </w:r>
      <w:r>
        <w:rPr>
          <w:spacing w:val="-2"/>
          <w:w w:val="115"/>
          <w:sz w:val="28"/>
        </w:rPr>
        <w:t>(17:53)</w:t>
      </w:r>
    </w:p>
    <w:p>
      <w:pPr>
        <w:spacing w:line="249" w:lineRule="auto" w:before="12"/>
        <w:ind w:left="100" w:right="5519" w:firstLine="0"/>
        <w:jc w:val="left"/>
        <w:rPr>
          <w:sz w:val="28"/>
        </w:rPr>
      </w:pPr>
      <w:r>
        <w:rPr>
          <w:spacing w:val="-4"/>
          <w:sz w:val="28"/>
        </w:rPr>
        <w:t>網站(URL連接) | 休閒玩樂 |By</w:t>
      </w:r>
      <w:r>
        <w:rPr>
          <w:spacing w:val="-2"/>
          <w:sz w:val="28"/>
        </w:rPr>
        <w:t> </w:t>
      </w:r>
      <w:r>
        <w:rPr>
          <w:spacing w:val="-4"/>
          <w:sz w:val="28"/>
        </w:rPr>
        <w:t>NOW健康</w:t>
      </w:r>
      <w:r>
        <w:rPr>
          <w:spacing w:val="10"/>
          <w:sz w:val="28"/>
        </w:rPr>
        <w:t>字數: </w:t>
      </w:r>
      <w:r>
        <w:rPr>
          <w:sz w:val="28"/>
        </w:rPr>
        <w:t>1429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410880;mso-wrap-distance-left:0;mso-wrap-distance-right:0" id="docshape267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行醫不忘本！耳鼻喉科權威醫師李宏信 創基金會助母校</w:t>
      </w:r>
    </w:p>
    <w:p>
      <w:pPr>
        <w:pStyle w:val="BodyText"/>
        <w:spacing w:before="12"/>
        <w:rPr>
          <w:sz w:val="22"/>
        </w:rPr>
      </w:pPr>
      <w:r>
        <w:rPr/>
        <w:pict>
          <v:shape style="position:absolute;margin-left:36pt;margin-top:15.723047pt;width:523pt;height:.1pt;mso-position-horizontal-relative:page;mso-position-vertical-relative:paragraph;z-index:-12410368;mso-wrap-distance-left:0;mso-wrap-distance-right:0" id="docshape267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86">
        <w:r>
          <w:rPr>
            <w:w w:val="115"/>
          </w:rPr>
          <w:t>文字快照</w:t>
        </w:r>
        <w:r>
          <w:rPr>
            <w:spacing w:val="-2"/>
            <w:w w:val="115"/>
          </w:rPr>
          <w:t>：http://m.match.net.tw/pc/life/health/20220823/6721081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4"/>
        </w:rPr>
        <w:t>【NOW</w:t>
      </w:r>
      <w:r>
        <w:rPr>
          <w:spacing w:val="-7"/>
        </w:rPr>
        <w:t>健康 陳郁茹／台北報導】台北醫學大學校友會教育基金會董事長暨宏仁診所院長李宏信醫師</w:t>
      </w:r>
      <w:r>
        <w:rPr>
          <w:spacing w:val="-2"/>
        </w:rPr>
        <w:t>行醫至今超過40年，專治耳鳴、眩暈、重聽及鼻過敏等耳鼻喉科疑難雜症，耄耋之年的他除譽滿杏林外，也致力回饋母校與社會，他自台北醫學院（台北醫學大學前身）創立早期入學就讀醫學系</w:t>
      </w:r>
    </w:p>
    <w:p>
      <w:pPr>
        <w:pStyle w:val="BodyText"/>
        <w:spacing w:line="290" w:lineRule="auto"/>
        <w:ind w:left="100" w:right="239"/>
      </w:pPr>
      <w:r>
        <w:rPr>
          <w:spacing w:val="-2"/>
        </w:rPr>
        <w:t>，在校積極參與各項活動，可說是風雲人物；畢業後仍心繫母校，不忘教育之恩，為支持學校茁壯發展，培養更多優秀人才，李宏信醫師與其夫人攜手籌建台北醫學大學校友會教育基金會。</w:t>
      </w:r>
    </w:p>
    <w:p>
      <w:pPr>
        <w:pStyle w:val="BodyText"/>
        <w:spacing w:before="10"/>
        <w:rPr>
          <w:sz w:val="28"/>
        </w:rPr>
      </w:pPr>
    </w:p>
    <w:p>
      <w:pPr>
        <w:pStyle w:val="BodyText"/>
        <w:spacing w:before="1"/>
        <w:ind w:left="100"/>
      </w:pPr>
      <w:r>
        <w:rPr/>
        <w:t>在學期間積極參與活動 形容「北醫就像第2</w:t>
      </w:r>
      <w:r>
        <w:rPr>
          <w:spacing w:val="-4"/>
        </w:rPr>
        <w:t>個家」</w:t>
      </w:r>
    </w:p>
    <w:p>
      <w:pPr>
        <w:pStyle w:val="BodyText"/>
        <w:rPr>
          <w:sz w:val="34"/>
        </w:rPr>
      </w:pPr>
    </w:p>
    <w:p>
      <w:pPr>
        <w:pStyle w:val="BodyText"/>
        <w:spacing w:line="290" w:lineRule="auto"/>
        <w:ind w:left="100" w:right="119"/>
        <w:jc w:val="both"/>
      </w:pPr>
      <w:r>
        <w:rPr>
          <w:spacing w:val="-2"/>
        </w:rPr>
        <w:t>李宏信醫師就讀台北醫學大學時，於北醫足球隊及橄欖球隊均擔任隊長一職，率領球隊屢創佳績獲大專杯冠軍，為校爭光。在學期間也擔任醫科學生會第3屆會長、北醫學生活動中心總幹事、2任的學生會會長，更首辦全校性的校慶慶祝晚會、園遊會及社團聯合活動會，積極參與學生社團活動。畢業後還成為台北醫學院校友會創會會長，於民國68年編印全北醫校友及同學的通訊錄，並在因緣</w:t>
      </w:r>
      <w:r>
        <w:rPr/>
        <w:t>際會下任台北醫學大學校友總會第8屆會長，於民國103年至107</w:t>
      </w:r>
      <w:r>
        <w:rPr>
          <w:spacing w:val="-1"/>
        </w:rPr>
        <w:t>年擔任台北醫學大學董事會董事職務</w:t>
      </w:r>
    </w:p>
    <w:p>
      <w:pPr>
        <w:pStyle w:val="BodyText"/>
        <w:spacing w:line="296" w:lineRule="exact"/>
        <w:ind w:left="100"/>
      </w:pPr>
      <w:r>
        <w:rPr>
          <w:spacing w:val="-1"/>
        </w:rPr>
        <w:t>，為回饋母校盡心盡力。</w:t>
      </w:r>
    </w:p>
    <w:p>
      <w:pPr>
        <w:pStyle w:val="BodyText"/>
        <w:rPr>
          <w:sz w:val="34"/>
        </w:rPr>
      </w:pPr>
    </w:p>
    <w:p>
      <w:pPr>
        <w:pStyle w:val="BodyText"/>
        <w:spacing w:line="290" w:lineRule="auto"/>
        <w:ind w:left="100" w:right="239"/>
        <w:jc w:val="both"/>
      </w:pPr>
      <w:r>
        <w:rPr>
          <w:spacing w:val="-2"/>
        </w:rPr>
        <w:t>民國60至70年間正值台北醫學大學財務危機時期，校務經費一度不到40萬，校園設備簡陋不堪，時</w:t>
      </w:r>
      <w:r>
        <w:rPr>
          <w:spacing w:val="-2"/>
        </w:rPr>
        <w:t>任校長謝孟雄披荊斬棘，在有限經費下，不僅提升教學環境，還解決債務、教師待遇、附屬醫院規模3大困難。而在附屬醫院開辦時，李宏信醫師二話不說以不支薪方式擔任第2任院長之秘書長，並號召其他校友鼎力相助，奠定台北醫學大學附設醫院發展茁壯之根基。</w:t>
      </w:r>
    </w:p>
    <w:p>
      <w:pPr>
        <w:spacing w:after="0" w:line="290" w:lineRule="auto"/>
        <w:jc w:val="both"/>
        <w:sectPr>
          <w:pgSz w:w="11900" w:h="16840"/>
          <w:pgMar w:top="1500" w:bottom="280" w:left="620" w:right="620"/>
        </w:sectPr>
      </w:pPr>
    </w:p>
    <w:p>
      <w:pPr>
        <w:pStyle w:val="BodyText"/>
        <w:spacing w:before="21"/>
        <w:ind w:left="100"/>
      </w:pPr>
      <w:r>
        <w:rPr>
          <w:spacing w:val="-1"/>
        </w:rPr>
        <w:t>高校經營競爭激烈 擔憂母校發展受限</w:t>
      </w:r>
    </w:p>
    <w:p>
      <w:pPr>
        <w:pStyle w:val="BodyText"/>
        <w:rPr>
          <w:sz w:val="34"/>
        </w:rPr>
      </w:pPr>
    </w:p>
    <w:p>
      <w:pPr>
        <w:pStyle w:val="BodyText"/>
        <w:spacing w:before="1"/>
        <w:ind w:left="100"/>
      </w:pPr>
      <w:r>
        <w:rPr/>
        <w:pict>
          <v:shape style="position:absolute;margin-left:144pt;margin-top:16.964531pt;width:36pt;height:.1pt;mso-position-horizontal-relative:page;mso-position-vertical-relative:paragraph;z-index:-12409856;mso-wrap-distance-left:0;mso-wrap-distance-right:0" id="docshape2673" coordorigin="2880,339" coordsize="720,0" path="m2880,339l3600,339e" filled="false" stroked="true" strokeweight=".8pt" strokecolor="#ff0000">
            <v:path arrowok="t"/>
            <v:stroke dashstyle="solid"/>
            <w10:wrap type="topAndBottom"/>
          </v:shape>
        </w:pict>
      </w:r>
      <w:r>
        <w:rPr/>
        <w:t>現今大學林立，卻因</w:t>
      </w:r>
      <w:r>
        <w:rPr>
          <w:color w:val="FF0000"/>
        </w:rPr>
        <w:t>少子化</w:t>
      </w:r>
      <w:r>
        <w:rPr>
          <w:spacing w:val="-1"/>
        </w:rPr>
        <w:t>問題招生不足，在學雜費收入銳減的狀況下，讓許多學校面臨經營困難</w:t>
      </w:r>
    </w:p>
    <w:p>
      <w:pPr>
        <w:pStyle w:val="BodyText"/>
        <w:spacing w:line="290" w:lineRule="auto" w:before="13"/>
        <w:ind w:left="100" w:right="119"/>
      </w:pPr>
      <w:r>
        <w:rPr>
          <w:spacing w:val="-2"/>
        </w:rPr>
        <w:t>，有些選擇併校突破困境，有些則積極開闢財源。對此，李宏信醫師表示，儘管台北醫學大學在 2022年世界大學排行中，位居201至250名，於國內大專院校排名第2，成績斐然，但陽明交通大學及</w:t>
      </w:r>
      <w:r>
        <w:rPr>
          <w:spacing w:val="-2"/>
        </w:rPr>
        <w:t>中國醫藥大學緊追在後，形成競爭壓力。</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047936" from="264pt,34.964531pt" to="288pt,34.964531pt" stroked="true" strokeweight=".8pt" strokecolor="#ff0000">
            <v:stroke dashstyle="solid"/>
            <w10:wrap type="none"/>
          </v:line>
        </w:pict>
      </w:r>
      <w:r>
        <w:rPr>
          <w:spacing w:val="-2"/>
        </w:rPr>
        <w:t>據悉，國立陽明交通大學自併校後，規模擴大、師資增加，在高校經營上具有強大競爭力；而中國醫藥大學在董事長蔡長海帶領下，招攬許多</w:t>
      </w:r>
      <w:r>
        <w:rPr>
          <w:color w:val="FF0000"/>
          <w:spacing w:val="-2"/>
        </w:rPr>
        <w:t>台灣</w:t>
      </w:r>
      <w:r>
        <w:rPr>
          <w:spacing w:val="-2"/>
        </w:rPr>
        <w:t>知名大學高校退休教授任教，且附設醫院發展逐漸茁壯。根據中央健康保險署7月27日公布，109年醫療院所提報財務報告觀察，整體結餘排名前5大醫</w:t>
      </w:r>
      <w:r>
        <w:rPr>
          <w:spacing w:val="-2"/>
        </w:rPr>
        <w:t>院，只有中國醫藥大學附設醫院盈餘比去年增加，高等教育競爭由此可見。</w:t>
      </w:r>
    </w:p>
    <w:p>
      <w:pPr>
        <w:pStyle w:val="BodyText"/>
        <w:spacing w:before="10"/>
        <w:rPr>
          <w:sz w:val="28"/>
        </w:rPr>
      </w:pPr>
    </w:p>
    <w:p>
      <w:pPr>
        <w:pStyle w:val="BodyText"/>
        <w:ind w:left="100"/>
      </w:pPr>
      <w:r>
        <w:rPr>
          <w:spacing w:val="-1"/>
        </w:rPr>
        <w:t>盼成北醫有力後盾 成立基金會資助母校</w:t>
      </w:r>
    </w:p>
    <w:p>
      <w:pPr>
        <w:pStyle w:val="BodyText"/>
        <w:rPr>
          <w:sz w:val="34"/>
        </w:rPr>
      </w:pPr>
    </w:p>
    <w:p>
      <w:pPr>
        <w:pStyle w:val="BodyText"/>
        <w:spacing w:line="290" w:lineRule="auto"/>
        <w:ind w:left="100" w:right="239"/>
      </w:pPr>
      <w:r>
        <w:rPr>
          <w:spacing w:val="-2"/>
        </w:rPr>
        <w:t>當學校為了教育學子廣納師資，但考量到教授的薪水、退休金勢必又是一筆支出費用，於是李宏信</w:t>
      </w:r>
      <w:r>
        <w:rPr>
          <w:spacing w:val="-1"/>
        </w:rPr>
        <w:t>醫師借鏡美國哈佛大學等學府，背後還有校友基金會支撐，希望自己能為台北醫學大學盡一份心力</w:t>
      </w:r>
    </w:p>
    <w:p>
      <w:pPr>
        <w:pStyle w:val="BodyText"/>
        <w:spacing w:line="290" w:lineRule="auto"/>
        <w:ind w:left="100" w:right="239"/>
        <w:jc w:val="both"/>
      </w:pPr>
      <w:r>
        <w:rPr>
          <w:spacing w:val="-2"/>
        </w:rPr>
        <w:t>，若學校將來遇到瓶頸，還有台北醫學大學校友會教育基金會挺身支持，提供學生之獎學金、學術研究獎助金、教授研究專案補助金或設立研究機構等方式，資助母校經營，走出康莊大道，奉獻國</w:t>
      </w:r>
      <w:r>
        <w:rPr>
          <w:spacing w:val="-6"/>
        </w:rPr>
        <w:t>家。</w:t>
      </w:r>
    </w:p>
    <w:p>
      <w:pPr>
        <w:pStyle w:val="BodyText"/>
        <w:spacing w:before="10"/>
        <w:rPr>
          <w:sz w:val="28"/>
        </w:rPr>
      </w:pPr>
    </w:p>
    <w:p>
      <w:pPr>
        <w:pStyle w:val="BodyText"/>
        <w:spacing w:line="290" w:lineRule="auto" w:before="1"/>
        <w:ind w:left="100" w:right="239"/>
        <w:jc w:val="both"/>
      </w:pPr>
      <w:r>
        <w:rPr>
          <w:spacing w:val="-2"/>
        </w:rPr>
        <w:t>而針對台北醫學大學校友會教育基金會經營方式，李宏信醫師提到，目前基金會定期與中華民國防高血壓協會及綠杏基金會合作舉辦公益講座，向民眾宣導生活保健的衛教知識；也邀請專業師資辦理如針灸、推拿班等健康保健行為的授課，進而擴大基金會成長。</w:t>
      </w:r>
    </w:p>
    <w:p>
      <w:pPr>
        <w:pStyle w:val="BodyText"/>
        <w:spacing w:before="10"/>
        <w:rPr>
          <w:sz w:val="28"/>
        </w:rPr>
      </w:pPr>
    </w:p>
    <w:p>
      <w:pPr>
        <w:pStyle w:val="BodyText"/>
        <w:spacing w:line="290" w:lineRule="auto" w:before="1"/>
        <w:ind w:left="100" w:right="119"/>
      </w:pPr>
      <w:r>
        <w:rPr>
          <w:spacing w:val="-2"/>
        </w:rPr>
        <w:t>李宏信醫師表示，這幾年來基金會默默耕耘，成果大家有目共睹。創辦台北醫學大學校友會教育基</w:t>
      </w:r>
      <w:r>
        <w:rPr/>
        <w:t>金會從不是為了自己，而是將母校當成第2</w:t>
      </w:r>
      <w:r>
        <w:rPr>
          <w:spacing w:val="-1"/>
        </w:rPr>
        <w:t>個家，銘記「誠樸」之校訓，希望台北醫學大學茁壯發展</w:t>
      </w:r>
    </w:p>
    <w:p>
      <w:pPr>
        <w:pStyle w:val="BodyText"/>
        <w:spacing w:line="580" w:lineRule="auto"/>
        <w:ind w:left="100" w:right="6479"/>
      </w:pPr>
      <w:r>
        <w:rPr>
          <w:spacing w:val="-2"/>
        </w:rPr>
        <w:t>，培養更多醫學界的驕傲，生生不息。</w:t>
      </w:r>
      <w:r>
        <w:rPr>
          <w:spacing w:val="-2"/>
        </w:rPr>
        <w:t>更多NOW健康報導</w:t>
      </w:r>
    </w:p>
    <w:p>
      <w:pPr>
        <w:pStyle w:val="BodyText"/>
        <w:spacing w:line="580" w:lineRule="auto"/>
        <w:ind w:left="100" w:right="4799"/>
      </w:pPr>
      <w:r>
        <w:rPr/>
        <w:t>健保資料傳輸第3人違憲？ 健保署將依大法官意旨修法 6旬男肝癌反覆復發抗戰30年！ 醫曝：控制肝癌3關鍵就NOW健康：社群│ 影音│ 官網│ 醫級邦</w:t>
      </w:r>
    </w:p>
    <w:p>
      <w:pPr>
        <w:pStyle w:val="BodyText"/>
      </w:pPr>
    </w:p>
    <w:p>
      <w:pPr>
        <w:pStyle w:val="BodyText"/>
      </w:pPr>
    </w:p>
    <w:p>
      <w:pPr>
        <w:pStyle w:val="BodyText"/>
      </w:pPr>
    </w:p>
    <w:p>
      <w:pPr>
        <w:pStyle w:val="BodyText"/>
        <w:spacing w:before="181"/>
        <w:ind w:left="100"/>
      </w:pPr>
      <w:r>
        <w:rPr>
          <w:spacing w:val="-2"/>
          <w:w w:val="110"/>
        </w:rPr>
        <w:t>文章編號: [202208238013342]</w:t>
      </w:r>
    </w:p>
    <w:p>
      <w:pPr>
        <w:spacing w:after="0"/>
        <w:sectPr>
          <w:pgSz w:w="11900" w:h="16840"/>
          <w:pgMar w:top="116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2022-08-23</w:t>
      </w:r>
      <w:r>
        <w:rPr>
          <w:spacing w:val="21"/>
          <w:w w:val="110"/>
          <w:sz w:val="28"/>
        </w:rPr>
        <w:t> </w:t>
      </w:r>
      <w:r>
        <w:rPr>
          <w:spacing w:val="-2"/>
          <w:w w:val="110"/>
          <w:sz w:val="28"/>
        </w:rPr>
        <w:t>(10:16)</w:t>
      </w:r>
    </w:p>
    <w:p>
      <w:pPr>
        <w:spacing w:line="249" w:lineRule="auto" w:before="12"/>
        <w:ind w:left="100" w:right="6219" w:firstLine="0"/>
        <w:jc w:val="left"/>
        <w:rPr>
          <w:sz w:val="28"/>
        </w:rPr>
      </w:pPr>
      <w:r>
        <w:rPr>
          <w:sz w:val="28"/>
        </w:rPr>
        <w:t>網站(URL連接) | 影劇 |By 吳宜珊</w:t>
      </w:r>
      <w:r>
        <w:rPr>
          <w:sz w:val="28"/>
        </w:rPr>
        <w:t>字數: 918 words</w:t>
      </w:r>
    </w:p>
    <w:p>
      <w:pPr>
        <w:pStyle w:val="BodyText"/>
        <w:spacing w:before="9"/>
        <w:rPr>
          <w:sz w:val="21"/>
        </w:rPr>
      </w:pPr>
      <w:r>
        <w:rPr/>
        <w:pict>
          <v:shape style="position:absolute;margin-left:36pt;margin-top:14.945937pt;width:523pt;height:.1pt;mso-position-horizontal-relative:page;mso-position-vertical-relative:paragraph;z-index:-12408832;mso-wrap-distance-left:0;mso-wrap-distance-right:0" id="docshape267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52歲秦楊砸百萬開600坪餐廳「46天就倒閉」消失3</w:t>
      </w:r>
      <w:r>
        <w:rPr>
          <w:spacing w:val="-2"/>
          <w:sz w:val="28"/>
        </w:rPr>
        <w:t>年近況曝光</w:t>
      </w:r>
    </w:p>
    <w:p>
      <w:pPr>
        <w:pStyle w:val="BodyText"/>
        <w:spacing w:before="12"/>
        <w:rPr>
          <w:sz w:val="22"/>
        </w:rPr>
      </w:pPr>
      <w:r>
        <w:rPr/>
        <w:pict>
          <v:shape style="position:absolute;margin-left:36pt;margin-top:15.723047pt;width:523pt;height:.1pt;mso-position-horizontal-relative:page;mso-position-vertical-relative:paragraph;z-index:-12408320;mso-wrap-distance-left:0;mso-wrap-distance-right:0" id="docshape267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0"/>
        </w:rPr>
        <w:t>：https://tw.news.yahoo.com/52%E6%AD%B2%E7%A7%A6%E6%A5%8A%E7%A0%B8%E7%99%BE%E8%90%AC%E9</w:t>
      </w:r>
    </w:p>
    <w:p>
      <w:pPr>
        <w:pStyle w:val="BodyText"/>
        <w:spacing w:before="62"/>
        <w:ind w:left="100"/>
      </w:pPr>
      <w:r>
        <w:rPr>
          <w:w w:val="75"/>
        </w:rPr>
        <w:t>%96%8B600%E5%9D%AA%E9%A4%90%E5%BB%B3-</w:t>
      </w:r>
      <w:r>
        <w:rPr>
          <w:spacing w:val="-2"/>
          <w:w w:val="80"/>
        </w:rPr>
        <w:t>46%E5%A4%A9%E5%B0%B1%E5%80%92%E9%96%89-</w:t>
      </w:r>
    </w:p>
    <w:p>
      <w:pPr>
        <w:pStyle w:val="BodyText"/>
        <w:spacing w:before="62"/>
        <w:ind w:left="100"/>
      </w:pPr>
      <w:r>
        <w:rPr>
          <w:w w:val="80"/>
        </w:rPr>
        <w:t>%E6%B6%88%E5%A4%B13%E5%B9%B4%E8%BF%91%E6%B3%81%E6%9B%9D%E5%85%89-</w:t>
      </w:r>
      <w:r>
        <w:rPr>
          <w:spacing w:val="-2"/>
          <w:w w:val="90"/>
        </w:rPr>
        <w:t>013039420.html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t>秦楊曾砸百萬開店卻只經營短短46天就倒閉。（圖／本報系資料照片</w:t>
      </w:r>
      <w:r>
        <w:rPr>
          <w:spacing w:val="-10"/>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049472" from="204pt,16.914532pt" to="228pt,16.914532pt" stroked="true" strokeweight=".8pt" strokecolor="#ff0000">
            <v:stroke dashstyle="solid"/>
            <w10:wrap type="none"/>
          </v:line>
        </w:pict>
      </w:r>
      <w:r>
        <w:rPr>
          <w:spacing w:val="-2"/>
        </w:rPr>
        <w:t>資深男星秦楊20年前在本土劇《</w:t>
      </w:r>
      <w:r>
        <w:rPr>
          <w:color w:val="FF0000"/>
          <w:spacing w:val="-2"/>
        </w:rPr>
        <w:t>台灣</w:t>
      </w:r>
      <w:r>
        <w:rPr>
          <w:spacing w:val="-2"/>
        </w:rPr>
        <w:t>霹靂火》中飾演「劉文聰」一角，並靠著一句「我送你一桶汽油、一支番仔火」爆紅，成為家喻戶曉的男演員，後來他也開始發展副業，前往花東與朋友一同經營餐廳，不料開幕沒多久就碰上疫情，使他的餐廳開業短短幾天就宣布倒閉，如今他的身體也開始出現問題，令眾人相當憂心。</w:t>
      </w:r>
    </w:p>
    <w:p>
      <w:pPr>
        <w:pStyle w:val="BodyText"/>
        <w:spacing w:before="10"/>
        <w:rPr>
          <w:sz w:val="28"/>
        </w:rPr>
      </w:pPr>
    </w:p>
    <w:p>
      <w:pPr>
        <w:pStyle w:val="BodyText"/>
        <w:spacing w:line="290" w:lineRule="auto" w:before="1"/>
        <w:ind w:left="100" w:right="119"/>
      </w:pPr>
      <w:r>
        <w:rPr/>
        <w:t>隨著花東地區長年以觀光產業帶動經濟，不少藝人開始前往好山好水的花東地區開店，或是經營民宿當作副業，而秦楊也是其中之一。近幾年將事業主力都放在投資餐飲的秦楊，眼見花蓮濱海園區原有的餐廳已缺乏吸引力，加上有朋友想與他合作重新打造在地形象，因此他便與合夥投資人在去</w:t>
      </w:r>
      <w:r>
        <w:rPr>
          <w:w w:val="100"/>
        </w:rPr>
        <w:t>年4月砸下百萬，於當地打造一座600平的美食園區，裡面除了有一般人熟悉的熱炒桌菜外，還有他</w:t>
      </w:r>
      <w:r>
        <w:rPr>
          <w:w w:val="100"/>
        </w:rPr>
        <w:t>擅長的燒烤海鮮。不料，4月開幕沒多久就碰上疫情升級，使餐廳被迫在5月時暫停歇業，原本秦楊</w:t>
      </w:r>
      <w:r>
        <w:rPr>
          <w:w w:val="100"/>
        </w:rPr>
        <w:t>還打算再繼續觀望，沒想到最終還是不敵疫情，只短短經營46天就於當年8</w:t>
      </w:r>
      <w:r>
        <w:rPr>
          <w:spacing w:val="-2"/>
          <w:w w:val="100"/>
        </w:rPr>
        <w:t>月忍痛終止合約，宣布餐</w:t>
      </w:r>
      <w:r>
        <w:rPr/>
        <w:t>廳倒閉。</w:t>
      </w:r>
    </w:p>
    <w:p>
      <w:pPr>
        <w:pStyle w:val="BodyText"/>
        <w:spacing w:before="9"/>
        <w:rPr>
          <w:sz w:val="28"/>
        </w:rPr>
      </w:pPr>
    </w:p>
    <w:p>
      <w:pPr>
        <w:pStyle w:val="BodyText"/>
        <w:ind w:left="100"/>
      </w:pPr>
      <w:r>
        <w:rPr>
          <w:spacing w:val="-1"/>
        </w:rPr>
        <w:t>因為您隱私權偏好設定的緣故，目前無法使用此內容。</w:t>
      </w:r>
    </w:p>
    <w:p>
      <w:pPr>
        <w:spacing w:after="0"/>
        <w:sectPr>
          <w:pgSz w:w="11900" w:h="16840"/>
          <w:pgMar w:top="1500" w:bottom="280" w:left="620" w:right="620"/>
        </w:sectPr>
      </w:pPr>
    </w:p>
    <w:p>
      <w:pPr>
        <w:pStyle w:val="BodyText"/>
        <w:spacing w:before="21"/>
        <w:ind w:left="100"/>
      </w:pPr>
      <w:r>
        <w:rPr>
          <w:spacing w:val="-1"/>
        </w:rPr>
        <w:t>請在此更新設定來顯示內容。</w:t>
      </w:r>
    </w:p>
    <w:p>
      <w:pPr>
        <w:pStyle w:val="BodyText"/>
        <w:rPr>
          <w:sz w:val="34"/>
        </w:rPr>
      </w:pPr>
    </w:p>
    <w:p>
      <w:pPr>
        <w:pStyle w:val="BodyText"/>
        <w:spacing w:line="290" w:lineRule="auto" w:before="1"/>
        <w:ind w:left="100" w:right="119"/>
        <w:jc w:val="both"/>
      </w:pPr>
      <w:r>
        <w:rPr>
          <w:spacing w:val="-2"/>
        </w:rPr>
        <w:t>今年5月還傳出一名自稱是秦楊債主兒子的網友，於臉書社團「爆料公社」中兩度貼文指控秦楊欠債 700萬未還，秦楊隔天也跳出來回應，自己沒有跑路，近期也開始與平台合作直播銷售商品，甚至在</w:t>
      </w:r>
      <w:r>
        <w:rPr>
          <w:spacing w:val="-2"/>
        </w:rPr>
        <w:t>生意失敗後，還將20年前買的百坪豪宅變賣，只為了能趕緊清還債務，現在的他生活極簡到不行</w:t>
      </w:r>
    </w:p>
    <w:p>
      <w:pPr>
        <w:pStyle w:val="BodyText"/>
        <w:spacing w:line="290" w:lineRule="auto"/>
        <w:ind w:left="100" w:right="239"/>
      </w:pPr>
      <w:r>
        <w:rPr>
          <w:spacing w:val="-2"/>
        </w:rPr>
        <w:t>，除了賣房租屋外，外出也靠捷運代步，而原本收藏多年、放置在好友辦公室的藝術品，他也打算拍賣變賣成現金，希望能對償還債務有幫助。</w:t>
      </w:r>
    </w:p>
    <w:p>
      <w:pPr>
        <w:pStyle w:val="BodyText"/>
        <w:spacing w:before="10"/>
        <w:rPr>
          <w:sz w:val="28"/>
        </w:rPr>
      </w:pPr>
    </w:p>
    <w:p>
      <w:pPr>
        <w:pStyle w:val="BodyText"/>
        <w:spacing w:line="290" w:lineRule="auto"/>
        <w:ind w:left="100" w:right="239"/>
        <w:jc w:val="both"/>
      </w:pPr>
      <w:r>
        <w:rPr>
          <w:spacing w:val="-2"/>
        </w:rPr>
        <w:t>另外，秦楊先前接受《鏡週刊》採訪時也提到，自己這兩年的身體狀況開始亮紅燈，除了胃部出狀況以外，也發現自己肺部長了異物，加上疫情影響使他不太敢出門，但為了與團隊討論直播細節仍需出門開會；不過他即使還有債務在身，仍希望透過自己的力量，藉由直播平台結合公益慈善，將義賣的所得提撥部分款項給弱勢團體。</w:t>
      </w:r>
    </w:p>
    <w:p>
      <w:pPr>
        <w:pStyle w:val="BodyText"/>
        <w:spacing w:before="10"/>
        <w:rPr>
          <w:sz w:val="28"/>
        </w:rPr>
      </w:pPr>
    </w:p>
    <w:p>
      <w:pPr>
        <w:pStyle w:val="BodyText"/>
        <w:spacing w:line="580" w:lineRule="auto"/>
        <w:ind w:left="100" w:right="4799"/>
      </w:pPr>
      <w:r>
        <w:rPr>
          <w:spacing w:val="-2"/>
        </w:rPr>
        <w:t>因為您隱私權偏好設定的緣故，目前無法使用此內容。請在此更新設定來顯示內容。</w:t>
      </w:r>
    </w:p>
    <w:p>
      <w:pPr>
        <w:pStyle w:val="BodyText"/>
        <w:spacing w:line="296" w:lineRule="exact"/>
        <w:ind w:left="100"/>
      </w:pPr>
      <w:r>
        <w:rPr>
          <w:spacing w:val="-2"/>
        </w:rPr>
        <w:t>更多中時新聞網報導</w:t>
      </w:r>
    </w:p>
    <w:p>
      <w:pPr>
        <w:pStyle w:val="BodyText"/>
        <w:rPr>
          <w:sz w:val="34"/>
        </w:rPr>
      </w:pPr>
    </w:p>
    <w:p>
      <w:pPr>
        <w:pStyle w:val="BodyText"/>
        <w:spacing w:line="580" w:lineRule="auto"/>
        <w:ind w:left="100" w:right="4799"/>
      </w:pPr>
      <w:r>
        <w:rPr/>
        <w:pict>
          <v:line style="position:absolute;mso-position-horizontal-relative:page;mso-position-vertical-relative:paragraph;z-index:19049984" from="204pt,16.914532pt" to="240pt,16.914532pt" stroked="true" strokeweight=".8pt" strokecolor="#ff0000">
            <v:stroke dashstyle="solid"/>
            <w10:wrap type="none"/>
          </v:line>
        </w:pict>
      </w:r>
      <w:r>
        <w:rPr/>
        <w:t>10年後都可念公立大學？專家爆</w:t>
      </w:r>
      <w:r>
        <w:rPr>
          <w:color w:val="FF0000"/>
        </w:rPr>
        <w:t>少子化 </w:t>
      </w:r>
      <w:r>
        <w:rPr/>
        <w:t>3校包租公慘了</w:t>
      </w:r>
      <w:r>
        <w:rPr>
          <w:w w:val="105"/>
        </w:rPr>
        <w:t>明年基本工資漲幅 上看4.8％</w:t>
      </w:r>
    </w:p>
    <w:p>
      <w:pPr>
        <w:pStyle w:val="BodyText"/>
        <w:spacing w:line="296" w:lineRule="exact"/>
        <w:ind w:left="100"/>
      </w:pPr>
      <w:r>
        <w:rPr/>
        <w:t>投信連40買超創紀錄! 押寶華新 預言「得鎳者得未來」</w:t>
      </w:r>
    </w:p>
    <w:p>
      <w:pPr>
        <w:pStyle w:val="BodyText"/>
      </w:pPr>
    </w:p>
    <w:p>
      <w:pPr>
        <w:pStyle w:val="BodyText"/>
      </w:pPr>
    </w:p>
    <w:p>
      <w:pPr>
        <w:pStyle w:val="BodyText"/>
        <w:spacing w:before="187"/>
        <w:ind w:left="100"/>
      </w:pPr>
      <w:r>
        <w:rPr>
          <w:spacing w:val="-2"/>
          <w:w w:val="110"/>
        </w:rPr>
        <w:t>文章編號: [202208232601219]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台灣醒報 </w:t>
      </w:r>
      <w:r>
        <w:rPr>
          <w:w w:val="110"/>
          <w:sz w:val="28"/>
        </w:rPr>
        <w:t>|</w:t>
      </w:r>
      <w:r>
        <w:rPr>
          <w:spacing w:val="22"/>
          <w:w w:val="110"/>
          <w:sz w:val="28"/>
        </w:rPr>
        <w:t> </w:t>
      </w:r>
      <w:r>
        <w:rPr>
          <w:w w:val="110"/>
          <w:sz w:val="28"/>
        </w:rPr>
        <w:t>2022-08-22</w:t>
      </w:r>
      <w:r>
        <w:rPr>
          <w:spacing w:val="21"/>
          <w:w w:val="110"/>
          <w:sz w:val="28"/>
        </w:rPr>
        <w:t> </w:t>
      </w:r>
      <w:r>
        <w:rPr>
          <w:spacing w:val="-2"/>
          <w:w w:val="110"/>
          <w:sz w:val="28"/>
        </w:rPr>
        <w:t>(11:12)</w:t>
      </w:r>
    </w:p>
    <w:p>
      <w:pPr>
        <w:spacing w:line="249" w:lineRule="auto" w:before="12"/>
        <w:ind w:left="100" w:right="5659" w:firstLine="0"/>
        <w:jc w:val="left"/>
        <w:rPr>
          <w:sz w:val="28"/>
        </w:rPr>
      </w:pPr>
      <w:r>
        <w:rPr>
          <w:sz w:val="28"/>
        </w:rPr>
        <w:t>網站(URL連接) | 我見我思 |By 張瑞雄</w:t>
      </w:r>
      <w:r>
        <w:rPr>
          <w:sz w:val="28"/>
        </w:rPr>
        <w:t>字數: 924 words</w:t>
      </w:r>
    </w:p>
    <w:p>
      <w:pPr>
        <w:pStyle w:val="BodyText"/>
        <w:spacing w:before="9"/>
        <w:rPr>
          <w:sz w:val="21"/>
        </w:rPr>
      </w:pPr>
      <w:r>
        <w:rPr/>
        <w:pict>
          <v:shape style="position:absolute;margin-left:36pt;margin-top:14.945937pt;width:523pt;height:.1pt;mso-position-horizontal-relative:page;mso-position-vertical-relative:paragraph;z-index:-12406784;mso-wrap-distance-left:0;mso-wrap-distance-right:0" id="docshape267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《教育停看聽》高等教育何去何從？</w:t>
      </w:r>
    </w:p>
    <w:p>
      <w:pPr>
        <w:pStyle w:val="BodyText"/>
        <w:spacing w:before="12"/>
        <w:rPr>
          <w:sz w:val="22"/>
        </w:rPr>
      </w:pPr>
      <w:r>
        <w:rPr/>
        <w:pict>
          <v:shape style="position:absolute;margin-left:36pt;margin-top:15.723047pt;width:523pt;height:.1pt;mso-position-horizontal-relative:page;mso-position-vertical-relative:paragraph;z-index:-12406272;mso-wrap-distance-left:0;mso-wrap-distance-right:0" id="docshape267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文字快照：https://anntw.com/articles/20220822-</w:t>
      </w:r>
      <w:r>
        <w:rPr>
          <w:spacing w:val="-4"/>
          <w:w w:val="115"/>
        </w:rPr>
        <w:t>Oiv8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052544" from="132pt,16.914532pt" to="156pt,16.914532pt" stroked="true" strokeweight=".8pt" strokecolor="#ff0000">
            <v:stroke dashstyle="solid"/>
            <w10:wrap type="none"/>
          </v:line>
        </w:pict>
      </w:r>
      <w:r>
        <w:rPr>
          <w:spacing w:val="-2"/>
        </w:rPr>
        <w:t>台中的逢甲夜市是</w:t>
      </w:r>
      <w:r>
        <w:rPr>
          <w:color w:val="FF0000"/>
          <w:spacing w:val="-2"/>
        </w:rPr>
        <w:t>台灣</w:t>
      </w:r>
      <w:r>
        <w:rPr>
          <w:spacing w:val="-2"/>
        </w:rPr>
        <w:t>最大的夜市之一，從下午6點到午夜，擁擠的人群在街道上與摩托車競爭，到</w:t>
      </w:r>
      <w:r>
        <w:rPr>
          <w:spacing w:val="-2"/>
        </w:rPr>
        <w:t>處都是攤位，出售從炸章魚到最新款手機的各種商品。</w:t>
      </w:r>
    </w:p>
    <w:p>
      <w:pPr>
        <w:pStyle w:val="BodyText"/>
        <w:spacing w:before="12"/>
        <w:rPr>
          <w:sz w:val="28"/>
        </w:rPr>
      </w:pPr>
    </w:p>
    <w:p>
      <w:pPr>
        <w:pStyle w:val="BodyText"/>
        <w:ind w:left="100"/>
      </w:pPr>
      <w:r>
        <w:rPr>
          <w:spacing w:val="-2"/>
        </w:rPr>
        <w:t>出生率最低</w:t>
      </w:r>
    </w:p>
    <w:p>
      <w:pPr>
        <w:pStyle w:val="BodyText"/>
        <w:rPr>
          <w:sz w:val="34"/>
        </w:rPr>
      </w:pPr>
    </w:p>
    <w:p>
      <w:pPr>
        <w:pStyle w:val="BodyText"/>
        <w:ind w:left="100"/>
      </w:pPr>
      <w:r>
        <w:rPr/>
        <w:pict>
          <v:shape style="position:absolute;margin-left:420pt;margin-top:16.914532pt;width:24pt;height:.1pt;mso-position-horizontal-relative:page;mso-position-vertical-relative:paragraph;z-index:-12405760;mso-wrap-distance-left:0;mso-wrap-distance-right:0" id="docshape2678" coordorigin="8400,338" coordsize="480,0" path="m8400,338l8880,338e" filled="false" stroked="true" strokeweight=".8pt" strokecolor="#ff0000">
            <v:path arrowok="t"/>
            <v:stroke dashstyle="solid"/>
            <w10:wrap type="topAndBottom"/>
          </v:shape>
        </w:pict>
      </w:r>
      <w:r>
        <w:rPr/>
        <w:t>夜市大部分顧客是一群年輕人，其中許多人是大學生。事實上，台中市是</w:t>
      </w:r>
      <w:r>
        <w:rPr>
          <w:color w:val="FF0000"/>
        </w:rPr>
        <w:t>台灣</w:t>
      </w:r>
      <w:r>
        <w:rPr>
          <w:spacing w:val="-2"/>
        </w:rPr>
        <w:t>人口第二多的城市</w:t>
      </w:r>
    </w:p>
    <w:p>
      <w:pPr>
        <w:pStyle w:val="BodyText"/>
        <w:spacing w:before="13" w:after="41"/>
        <w:ind w:left="100"/>
      </w:pPr>
      <w:r>
        <w:rPr/>
        <w:t>，不到三百萬的人口卻擁有10所不同的大學。這也不是什麼稀奇事，</w:t>
      </w:r>
      <w:r>
        <w:rPr>
          <w:color w:val="FF0000"/>
        </w:rPr>
        <w:t>台灣</w:t>
      </w:r>
      <w:r>
        <w:rPr>
          <w:spacing w:val="-1"/>
        </w:rPr>
        <w:t>兩千三百萬多的人口卻有</w:t>
      </w:r>
    </w:p>
    <w:p>
      <w:pPr>
        <w:pStyle w:val="BodyText"/>
        <w:spacing w:line="20" w:lineRule="exact"/>
        <w:ind w:left="7300"/>
        <w:rPr>
          <w:sz w:val="2"/>
        </w:rPr>
      </w:pPr>
      <w:r>
        <w:rPr>
          <w:sz w:val="2"/>
        </w:rPr>
        <w:pict>
          <v:group style="width:24pt;height:.8pt;mso-position-horizontal-relative:char;mso-position-vertical-relative:line" id="docshapegroup2679" coordorigin="0,0" coordsize="480,16">
            <v:line style="position:absolute" from="0,8" to="480,8" stroked="true" strokeweight=".8pt" strokecolor="#ff0000">
              <v:stroke dashstyle="solid"/>
            </v:line>
          </v:group>
        </w:pict>
      </w:r>
      <w:r>
        <w:rPr>
          <w:sz w:val="2"/>
        </w:rPr>
      </w:r>
    </w:p>
    <w:p>
      <w:pPr>
        <w:pStyle w:val="BodyText"/>
        <w:spacing w:before="1"/>
        <w:ind w:left="100"/>
      </w:pPr>
      <w:r>
        <w:rPr/>
        <w:t>「約」150所大學。（用「約」是因為最近時常會有大學停止招生，統計上來不及更新。</w:t>
      </w:r>
      <w:r>
        <w:rPr>
          <w:spacing w:val="-10"/>
        </w:rPr>
        <w:t>）</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053056" from="60pt,16.964531pt" to="84pt,16.964531pt" stroked="true" strokeweight=".8pt" strokecolor="#ff0000">
            <v:stroke dashstyle="solid"/>
            <w10:wrap type="none"/>
          </v:line>
        </w:pict>
      </w:r>
      <w:r>
        <w:rPr/>
        <w:pict>
          <v:line style="position:absolute;mso-position-horizontal-relative:page;mso-position-vertical-relative:paragraph;z-index:19053568" from="300pt,34.964531pt" to="336pt,34.964531pt" stroked="true" strokeweight=".8pt" strokecolor="#ff0000">
            <v:stroke dashstyle="solid"/>
            <w10:wrap type="none"/>
          </v:line>
        </w:pict>
      </w:r>
      <w:r>
        <w:rPr/>
        <w:pict>
          <v:line style="position:absolute;mso-position-horizontal-relative:page;mso-position-vertical-relative:paragraph;z-index:19054080" from="432pt,34.964531pt" to="456pt,34.964531pt" stroked="true" strokeweight=".8pt" strokecolor="#ff0000">
            <v:stroke dashstyle="solid"/>
            <w10:wrap type="none"/>
          </v:line>
        </w:pict>
      </w:r>
      <w:r>
        <w:rPr/>
        <w:pict>
          <v:line style="position:absolute;mso-position-horizontal-relative:page;mso-position-vertical-relative:paragraph;z-index:19054592" from="468pt,34.964531pt" to="504pt,34.964531pt" stroked="true" strokeweight=".8pt" strokecolor="#ff0000">
            <v:stroke dashstyle="solid"/>
            <w10:wrap type="none"/>
          </v:line>
        </w:pict>
      </w:r>
      <w:r>
        <w:rPr>
          <w:spacing w:val="-2"/>
        </w:rPr>
        <w:t>所以</w:t>
      </w:r>
      <w:r>
        <w:rPr>
          <w:color w:val="FF0000"/>
          <w:spacing w:val="-2"/>
        </w:rPr>
        <w:t>台灣</w:t>
      </w:r>
      <w:r>
        <w:rPr>
          <w:spacing w:val="-2"/>
        </w:rPr>
        <w:t>的年輕人可以選擇的大學跟在逢甲夜市的小吃選擇一樣的多，除了少數的大學會擠破頭之外（如少數的夜市攤位要排隊），很多大學都因為</w:t>
      </w:r>
      <w:r>
        <w:rPr>
          <w:color w:val="FF0000"/>
          <w:spacing w:val="-2"/>
        </w:rPr>
        <w:t>少子化</w:t>
      </w:r>
      <w:r>
        <w:rPr>
          <w:spacing w:val="-2"/>
        </w:rPr>
        <w:t>而招生不足，現在</w:t>
      </w:r>
      <w:r>
        <w:rPr>
          <w:color w:val="FF0000"/>
          <w:spacing w:val="-2"/>
        </w:rPr>
        <w:t>台灣</w:t>
      </w:r>
      <w:r>
        <w:rPr>
          <w:spacing w:val="-2"/>
        </w:rPr>
        <w:t>的</w:t>
      </w:r>
      <w:r>
        <w:rPr>
          <w:color w:val="FF0000"/>
          <w:spacing w:val="-2"/>
        </w:rPr>
        <w:t>生育率</w:t>
      </w:r>
      <w:r>
        <w:rPr>
          <w:spacing w:val="-2"/>
        </w:rPr>
        <w:t>僅為每對</w:t>
      </w:r>
      <w:r>
        <w:rPr>
          <w:spacing w:val="-2"/>
        </w:rPr>
        <w:t>夫婦有1.07個孩子，在227個國家中是最低的。</w:t>
      </w:r>
    </w:p>
    <w:p>
      <w:pPr>
        <w:pStyle w:val="BodyText"/>
        <w:spacing w:before="10"/>
        <w:rPr>
          <w:sz w:val="28"/>
        </w:rPr>
      </w:pPr>
    </w:p>
    <w:p>
      <w:pPr>
        <w:pStyle w:val="BodyText"/>
        <w:spacing w:before="1"/>
        <w:ind w:left="100"/>
      </w:pPr>
      <w:r>
        <w:rPr>
          <w:spacing w:val="-2"/>
        </w:rPr>
        <w:t>高教海嘯快又猛</w:t>
      </w:r>
    </w:p>
    <w:p>
      <w:pPr>
        <w:pStyle w:val="BodyText"/>
        <w:rPr>
          <w:sz w:val="34"/>
        </w:rPr>
      </w:pPr>
    </w:p>
    <w:p>
      <w:pPr>
        <w:pStyle w:val="BodyText"/>
        <w:spacing w:line="290" w:lineRule="auto"/>
        <w:ind w:left="100" w:right="239"/>
        <w:jc w:val="both"/>
      </w:pPr>
      <w:r>
        <w:rPr>
          <w:spacing w:val="-2"/>
        </w:rPr>
        <w:t>僧多粥少對大學的影響是顯而易見的，今年大學分發入學總招生共一九○○系組，八二一個系組都招不滿，其中六五○個系組的缺額比率超過五成，佔比超過三分之一，「抱蛋」完全招不到學生的則有一八○系組，連老牌大學文化、淡江的缺額都破千，高教海嘯來得快又猛。</w:t>
      </w:r>
    </w:p>
    <w:p>
      <w:pPr>
        <w:spacing w:after="0" w:line="290" w:lineRule="auto"/>
        <w:jc w:val="both"/>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9056128" from="276pt,17.964531pt" to="300pt,17.964531pt" stroked="true" strokeweight=".8pt" strokecolor="#ff0000">
            <v:stroke dashstyle="solid"/>
            <w10:wrap type="none"/>
          </v:line>
        </w:pict>
      </w:r>
      <w:r>
        <w:rPr>
          <w:w w:val="100"/>
        </w:rPr>
        <w:t>國內沒有學生，只能外求，在2016年高峰期，</w:t>
      </w:r>
      <w:r>
        <w:rPr>
          <w:color w:val="FF0000"/>
        </w:rPr>
        <w:t>台灣</w:t>
      </w:r>
      <w:r>
        <w:rPr>
          <w:w w:val="102"/>
        </w:rPr>
        <w:t>有近4.2萬名中國大陸學生。但到2021</w:t>
      </w:r>
      <w:r>
        <w:rPr>
          <w:spacing w:val="-4"/>
          <w:w w:val="102"/>
        </w:rPr>
        <w:t>年，他們的</w:t>
      </w:r>
      <w:r>
        <w:rPr>
          <w:w w:val="100"/>
        </w:rPr>
        <w:t>人數已下降到大約十分之一，只有不到4,300</w:t>
      </w:r>
      <w:r>
        <w:rPr>
          <w:spacing w:val="-1"/>
          <w:w w:val="100"/>
        </w:rPr>
        <w:t>名學生。兩岸的關係被冷凍當然是主要的因素，這短期</w:t>
      </w:r>
      <w:r>
        <w:rPr/>
        <w:t>內看起來無法解決。政府的取代方案就是「南向」，但從東南亞來招收學生因為語言的因素和當地國家的經濟因素，還是無法解決大學的校舍和教室空蕩蕩的問題。</w:t>
      </w:r>
    </w:p>
    <w:p>
      <w:pPr>
        <w:pStyle w:val="BodyText"/>
        <w:spacing w:before="11"/>
        <w:rPr>
          <w:sz w:val="28"/>
        </w:rPr>
      </w:pPr>
    </w:p>
    <w:p>
      <w:pPr>
        <w:pStyle w:val="BodyText"/>
        <w:ind w:left="100"/>
      </w:pPr>
      <w:r>
        <w:rPr>
          <w:spacing w:val="-2"/>
        </w:rPr>
        <w:t>國際學生恐不安</w:t>
      </w:r>
    </w:p>
    <w:p>
      <w:pPr>
        <w:pStyle w:val="BodyText"/>
        <w:rPr>
          <w:sz w:val="34"/>
        </w:rPr>
      </w:pPr>
    </w:p>
    <w:p>
      <w:pPr>
        <w:pStyle w:val="BodyText"/>
        <w:spacing w:line="290" w:lineRule="auto"/>
        <w:ind w:left="100" w:right="239"/>
      </w:pPr>
      <w:r>
        <w:rPr/>
        <w:pict>
          <v:line style="position:absolute;mso-position-horizontal-relative:page;mso-position-vertical-relative:paragraph;z-index:19056640" from="264pt,34.914532pt" to="288pt,34.914532pt" stroked="true" strokeweight=".8pt" strokecolor="#ff0000">
            <v:stroke dashstyle="solid"/>
            <w10:wrap type="none"/>
          </v:line>
        </w:pict>
      </w:r>
      <w:r>
        <w:rPr>
          <w:spacing w:val="-2"/>
        </w:rPr>
        <w:t>這幾年更因為Covid-19讓外國學生很難跨境，好不容易疫情稍微趨緩，卻又因為美國眾議院議長裴</w:t>
      </w:r>
      <w:r>
        <w:rPr/>
        <w:t>洛西執意訪台，讓中共面子擺不下，只得在</w:t>
      </w:r>
      <w:r>
        <w:rPr>
          <w:color w:val="FF0000"/>
        </w:rPr>
        <w:t>台灣</w:t>
      </w:r>
      <w:r>
        <w:rPr>
          <w:spacing w:val="-1"/>
        </w:rPr>
        <w:t>四周進行軍事演習以為報復，這引發了世界的擔憂</w:t>
      </w:r>
    </w:p>
    <w:p>
      <w:pPr>
        <w:pStyle w:val="BodyText"/>
        <w:spacing w:line="297" w:lineRule="exact"/>
        <w:ind w:left="100"/>
      </w:pPr>
      <w:r>
        <w:rPr/>
        <w:pict>
          <v:shape style="position:absolute;margin-left:60pt;margin-top:16.869766pt;width:24pt;height:.1pt;mso-position-horizontal-relative:page;mso-position-vertical-relative:paragraph;z-index:-12402176;mso-wrap-distance-left:0;mso-wrap-distance-right:0" id="docshape2680" coordorigin="1200,337" coordsize="480,0" path="m1200,337l1680,337e" filled="false" stroked="true" strokeweight=".8pt" strokecolor="#ff0000">
            <v:path arrowok="t"/>
            <v:stroke dashstyle="solid"/>
            <w10:wrap type="topAndBottom"/>
          </v:shape>
        </w:pict>
      </w:r>
      <w:r>
        <w:rPr/>
        <w:pict>
          <v:shape style="position:absolute;margin-left:384pt;margin-top:16.869766pt;width:24pt;height:.1pt;mso-position-horizontal-relative:page;mso-position-vertical-relative:paragraph;z-index:-12401664;mso-wrap-distance-left:0;mso-wrap-distance-right:0" id="docshape2681" coordorigin="7680,337" coordsize="480,0" path="m7680,337l8160,337e" filled="false" stroked="true" strokeweight=".8pt" strokecolor="#ff0000">
            <v:path arrowok="t"/>
            <v:stroke dashstyle="solid"/>
            <w10:wrap type="topAndBottom"/>
          </v:shape>
        </w:pict>
      </w:r>
      <w:r>
        <w:rPr/>
        <w:t>，即</w:t>
      </w:r>
      <w:r>
        <w:rPr>
          <w:color w:val="FF0000"/>
        </w:rPr>
        <w:t>台灣</w:t>
      </w:r>
      <w:r>
        <w:rPr/>
        <w:t>是否可能會面臨全面的軍事衝突，如果北京試圖強行拿下</w:t>
      </w:r>
      <w:r>
        <w:rPr>
          <w:color w:val="FF0000"/>
        </w:rPr>
        <w:t>台灣</w:t>
      </w:r>
      <w:r>
        <w:rPr>
          <w:spacing w:val="-2"/>
        </w:rPr>
        <w:t>，學生更不敢來了。</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9057152" from="36pt,16.914532pt" to="60pt,16.914532pt" stroked="true" strokeweight=".8pt" strokecolor="#ff0000">
            <v:stroke dashstyle="solid"/>
            <w10:wrap type="none"/>
          </v:line>
        </w:pict>
      </w:r>
      <w:r>
        <w:rPr>
          <w:color w:val="FF0000"/>
          <w:spacing w:val="-2"/>
        </w:rPr>
        <w:t>台灣</w:t>
      </w:r>
      <w:r>
        <w:rPr>
          <w:spacing w:val="-2"/>
        </w:rPr>
        <w:t>緊張局勢會不會讓國際的學生感到不安？教育部在去年發起了一項計畫，鼓勵各大學擴大以英語授課的學位課程，這被視為改善國際招生的一種努力。但中共的演習和未來不定時的軍演和時常在上空盤旋的戰機，可能讓這些招收國際學生的努力又化為烏有。</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057664" from="384pt,16.914532pt" to="408pt,16.914532pt" stroked="true" strokeweight=".8pt" strokecolor="#ff0000">
            <v:stroke dashstyle="solid"/>
            <w10:wrap type="none"/>
          </v:line>
        </w:pict>
      </w:r>
      <w:r>
        <w:rPr/>
        <w:pict>
          <v:line style="position:absolute;mso-position-horizontal-relative:page;mso-position-vertical-relative:paragraph;z-index:19058176" from="252pt,34.914532pt" to="276pt,34.914532pt" stroked="true" strokeweight=".8pt" strokecolor="#ff0000">
            <v:stroke dashstyle="solid"/>
            <w10:wrap type="none"/>
          </v:line>
        </w:pict>
      </w:r>
      <w:r>
        <w:rPr>
          <w:spacing w:val="-2"/>
        </w:rPr>
        <w:t>如果台海緊張局勢一直持續下去，外國學生和研究人員自然會對去</w:t>
      </w:r>
      <w:r>
        <w:rPr>
          <w:color w:val="FF0000"/>
          <w:spacing w:val="-2"/>
        </w:rPr>
        <w:t>台灣</w:t>
      </w:r>
      <w:r>
        <w:rPr>
          <w:spacing w:val="-2"/>
        </w:rPr>
        <w:t>感到猶豫不決。不穩定的地緣政治，不斷變化的台海邊境管制，這對</w:t>
      </w:r>
      <w:r>
        <w:rPr>
          <w:color w:val="FF0000"/>
          <w:spacing w:val="-2"/>
        </w:rPr>
        <w:t>台灣</w:t>
      </w:r>
      <w:r>
        <w:rPr>
          <w:spacing w:val="-2"/>
        </w:rPr>
        <w:t>作為留學目的地的吸引力來說並不是好兆頭。我國高等教育何去何從？</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[202208223129659]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2022-08-22</w:t>
      </w:r>
      <w:r>
        <w:rPr>
          <w:spacing w:val="34"/>
          <w:w w:val="115"/>
          <w:sz w:val="28"/>
        </w:rPr>
        <w:t> </w:t>
      </w:r>
      <w:r>
        <w:rPr>
          <w:spacing w:val="-2"/>
          <w:w w:val="115"/>
          <w:sz w:val="28"/>
        </w:rPr>
        <w:t>(21:57)</w:t>
      </w:r>
    </w:p>
    <w:p>
      <w:pPr>
        <w:spacing w:line="249" w:lineRule="auto" w:before="12"/>
        <w:ind w:left="100" w:right="7759" w:firstLine="0"/>
        <w:jc w:val="left"/>
        <w:rPr>
          <w:sz w:val="28"/>
        </w:rPr>
      </w:pPr>
      <w:r>
        <w:rPr>
          <w:sz w:val="28"/>
        </w:rPr>
        <w:t>網站(URL連接) | 股市</w:t>
      </w:r>
      <w:r>
        <w:rPr>
          <w:spacing w:val="10"/>
          <w:sz w:val="28"/>
        </w:rPr>
        <w:t>字數: </w:t>
      </w:r>
      <w:r>
        <w:rPr>
          <w:sz w:val="28"/>
        </w:rPr>
        <w:t>2459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98592;mso-wrap-distance-left:0;mso-wrap-distance-right:0" id="docshape268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名家論壇》施孝瑋／圍台演習為哪樁</w:t>
      </w:r>
    </w:p>
    <w:p>
      <w:pPr>
        <w:pStyle w:val="BodyText"/>
        <w:spacing w:before="12"/>
        <w:rPr>
          <w:sz w:val="22"/>
        </w:rPr>
      </w:pPr>
      <w:r>
        <w:rPr/>
        <w:pict>
          <v:shape style="position:absolute;margin-left:36pt;margin-top:15.723047pt;width:523pt;height:.1pt;mso-position-horizontal-relative:page;mso-position-vertical-relative:paragraph;z-index:-12398080;mso-wrap-distance-left:0;mso-wrap-distance-right:0" id="docshape268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：https://pchome.megatime.com.tw/news/cat8/20220822/66117541672361207001.html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這次遶台共艦，性能普遍優於我方艦艇，艦齡也非常年輕，顯現共軍近年海軍建設的確已經對我方形成重大壓力。（圖／國防部提供）</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9060736" from="294pt,16.914532pt" to="318pt,16.914532pt" stroked="true" strokeweight=".8pt" strokecolor="#ff0000">
            <v:stroke dashstyle="solid"/>
            <w10:wrap type="none"/>
          </v:line>
        </w:pict>
      </w:r>
      <w:r>
        <w:rPr>
          <w:spacing w:val="-2"/>
        </w:rPr>
        <w:t>共軍東部戰區8月10日下午表示，東部戰區近期在</w:t>
      </w:r>
      <w:r>
        <w:rPr>
          <w:color w:val="FF0000"/>
          <w:spacing w:val="-2"/>
        </w:rPr>
        <w:t>台灣</w:t>
      </w:r>
      <w:r>
        <w:rPr>
          <w:spacing w:val="-2"/>
        </w:rPr>
        <w:t>周邊海空域組織諸軍兵種部隊系列聯合軍事行動，成功完成各項任務，有效檢驗了部隊一體化聯合作戰能力。戰區部隊將持續開展練兵備戰，常態組織台海方向戰備警巡。</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061248" from="132pt,34.914532pt" to="156pt,34.914532pt" stroked="true" strokeweight=".8pt" strokecolor="#ff0000">
            <v:stroke dashstyle="solid"/>
            <w10:wrap type="none"/>
          </v:line>
        </w:pict>
      </w:r>
      <w:r>
        <w:rPr/>
        <w:pict>
          <v:line style="position:absolute;mso-position-horizontal-relative:page;mso-position-vertical-relative:paragraph;z-index:19061760" from="354pt,52.914532pt" to="378pt,52.914532pt" stroked="true" strokeweight=".8pt" strokecolor="#ff0000">
            <v:stroke dashstyle="solid"/>
            <w10:wrap type="none"/>
          </v:line>
        </w:pict>
      </w:r>
      <w:r>
        <w:rPr/>
        <w:pict>
          <v:line style="position:absolute;mso-position-horizontal-relative:page;mso-position-vertical-relative:paragraph;z-index:19062272" from="252pt,70.914528pt" to="276pt,70.914528pt" stroked="true" strokeweight=".8pt" strokecolor="#ff0000">
            <v:stroke dashstyle="solid"/>
            <w10:wrap type="none"/>
          </v:line>
        </w:pict>
      </w:r>
      <w:r>
        <w:rPr/>
        <w:pict>
          <v:line style="position:absolute;mso-position-horizontal-relative:page;mso-position-vertical-relative:paragraph;z-index:19062784" from="492pt,70.914528pt" to="516pt,70.914528pt" stroked="true" strokeweight=".8pt" strokecolor="#ff0000">
            <v:stroke dashstyle="solid"/>
            <w10:wrap type="none"/>
          </v:line>
        </w:pict>
      </w:r>
      <w:r>
        <w:rPr>
          <w:spacing w:val="-2"/>
        </w:rPr>
        <w:t>演習看似結束，這場東部戰區從8月2日美國眾議院院長裴洛西深夜抵台後，半小時不到立即宣布進行的演習，演習在</w:t>
      </w:r>
      <w:r>
        <w:rPr>
          <w:color w:val="FF0000"/>
          <w:spacing w:val="-2"/>
        </w:rPr>
        <w:t>台灣</w:t>
      </w:r>
      <w:r>
        <w:rPr>
          <w:spacing w:val="-2"/>
        </w:rPr>
        <w:t>周邊劃設6個靶區，從8月4日中午1200開始，原定8月7日中午1200結束，但東</w:t>
      </w:r>
      <w:r>
        <w:rPr>
          <w:spacing w:val="-2"/>
        </w:rPr>
        <w:t>部戰區在宣布延期後，最後多了3天。演習雖然結束，但是對</w:t>
      </w:r>
      <w:r>
        <w:rPr>
          <w:color w:val="FF0000"/>
          <w:spacing w:val="-2"/>
        </w:rPr>
        <w:t>台灣</w:t>
      </w:r>
      <w:r>
        <w:rPr>
          <w:spacing w:val="-2"/>
        </w:rPr>
        <w:t>的衝擊恐怕是未來共軍環島巡邏和演習可能成為常態化，而且必須思考，若</w:t>
      </w:r>
      <w:r>
        <w:rPr>
          <w:color w:val="FF0000"/>
          <w:spacing w:val="-2"/>
        </w:rPr>
        <w:t>台灣</w:t>
      </w:r>
      <w:r>
        <w:rPr>
          <w:spacing w:val="-2"/>
        </w:rPr>
        <w:t>在重大對外議題與美國行政部門相左時，</w:t>
      </w:r>
      <w:r>
        <w:rPr>
          <w:color w:val="FF0000"/>
          <w:spacing w:val="-2"/>
        </w:rPr>
        <w:t>台灣</w:t>
      </w:r>
      <w:r>
        <w:rPr>
          <w:spacing w:val="-2"/>
        </w:rPr>
        <w:t>可能要獨力面對共軍的軍事壓力。</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9063296" from="366pt,16.914532pt" to="390pt,16.914532pt" stroked="true" strokeweight=".8pt" strokecolor="#ff0000">
            <v:stroke dashstyle="solid"/>
            <w10:wrap type="none"/>
          </v:line>
        </w:pict>
      </w:r>
      <w:r>
        <w:rPr/>
        <w:pict>
          <v:line style="position:absolute;mso-position-horizontal-relative:page;mso-position-vertical-relative:paragraph;z-index:19063808" from="228pt,34.914532pt" to="252pt,34.914532pt" stroked="true" strokeweight=".8pt" strokecolor="#ff0000">
            <v:stroke dashstyle="solid"/>
            <w10:wrap type="none"/>
          </v:line>
        </w:pict>
      </w:r>
      <w:r>
        <w:rPr>
          <w:spacing w:val="-2"/>
        </w:rPr>
        <w:t>從陸方新華社於2日晚間11時許發布將於8月4日中午12時起，在</w:t>
      </w:r>
      <w:r>
        <w:rPr>
          <w:color w:val="FF0000"/>
          <w:spacing w:val="-2"/>
        </w:rPr>
        <w:t>台灣</w:t>
      </w:r>
      <w:r>
        <w:rPr>
          <w:spacing w:val="-2"/>
        </w:rPr>
        <w:t>周邊共6個靶區演習開始，東部</w:t>
      </w:r>
      <w:r>
        <w:rPr>
          <w:spacing w:val="-2"/>
        </w:rPr>
        <w:t>戰區就將這次圍島演習作為展示封鎖</w:t>
      </w:r>
      <w:r>
        <w:rPr>
          <w:color w:val="FF0000"/>
          <w:spacing w:val="-2"/>
        </w:rPr>
        <w:t>台灣</w:t>
      </w:r>
      <w:r>
        <w:rPr>
          <w:spacing w:val="-2"/>
        </w:rPr>
        <w:t>的行動展示。如果以東部戰區這次劃設的演習靶區而言</w:t>
      </w:r>
    </w:p>
    <w:p>
      <w:pPr>
        <w:pStyle w:val="BodyText"/>
        <w:spacing w:line="297" w:lineRule="exact"/>
        <w:ind w:left="100"/>
      </w:pPr>
      <w:r>
        <w:rPr/>
        <w:pict>
          <v:shape style="position:absolute;margin-left:468pt;margin-top:16.869766pt;width:24pt;height:.1pt;mso-position-horizontal-relative:page;mso-position-vertical-relative:paragraph;z-index:-12397568;mso-wrap-distance-left:0;mso-wrap-distance-right:0" id="docshape2684" coordorigin="9360,337" coordsize="480,0" path="m9360,337l9840,337e" filled="false" stroked="true" strokeweight=".8pt" strokecolor="#ff0000">
            <v:path arrowok="t"/>
            <v:stroke dashstyle="solid"/>
            <w10:wrap type="topAndBottom"/>
          </v:shape>
        </w:pict>
      </w:r>
      <w:r>
        <w:rPr/>
        <w:t>，足可見東部戰區將責任區內最主要戰略目標研究得相當透徹，演習靶區完全涵蓋</w:t>
      </w:r>
      <w:r>
        <w:rPr>
          <w:color w:val="FF0000"/>
        </w:rPr>
        <w:t>台灣</w:t>
      </w:r>
      <w:r>
        <w:rPr>
          <w:spacing w:val="-2"/>
        </w:rPr>
        <w:t>對外交通線</w:t>
      </w:r>
    </w:p>
    <w:p>
      <w:pPr>
        <w:pStyle w:val="BodyText"/>
        <w:spacing w:before="13" w:after="41"/>
        <w:ind w:left="100"/>
      </w:pPr>
      <w:r>
        <w:rPr/>
        <w:t>，含括在演習靶區內，展示東部戰區有能力將</w:t>
      </w:r>
      <w:r>
        <w:rPr>
          <w:color w:val="FF0000"/>
        </w:rPr>
        <w:t>台灣</w:t>
      </w:r>
      <w:r>
        <w:rPr>
          <w:spacing w:val="-2"/>
        </w:rPr>
        <w:t>完全封鎖。</w:t>
      </w:r>
    </w:p>
    <w:p>
      <w:pPr>
        <w:pStyle w:val="BodyText"/>
        <w:spacing w:line="20" w:lineRule="exact"/>
        <w:ind w:left="4900"/>
        <w:rPr>
          <w:sz w:val="2"/>
        </w:rPr>
      </w:pPr>
      <w:r>
        <w:rPr>
          <w:sz w:val="2"/>
        </w:rPr>
        <w:pict>
          <v:group style="width:24pt;height:.8pt;mso-position-horizontal-relative:char;mso-position-vertical-relative:line" id="docshapegroup2685" coordorigin="0,0" coordsize="480,16">
            <v:line style="position:absolute" from="0,8" to="480,8" stroked="true" strokeweight=".8pt" strokecolor="#ff0000">
              <v:stroke dashstyle="solid"/>
            </v:line>
          </v:group>
        </w:pict>
      </w:r>
      <w:r>
        <w:rPr>
          <w:sz w:val="2"/>
        </w:rPr>
      </w:r>
    </w:p>
    <w:p>
      <w:pPr>
        <w:pStyle w:val="BodyText"/>
        <w:spacing w:before="1"/>
        <w:rPr>
          <w:sz w:val="29"/>
        </w:rPr>
      </w:pPr>
    </w:p>
    <w:p>
      <w:pPr>
        <w:pStyle w:val="BodyText"/>
        <w:ind w:left="100"/>
      </w:pPr>
      <w:r>
        <w:rPr/>
        <w:t>空軍戰機在共軍演習期間，經常緊急起飛監控在海峽當面的大陸軍機。（圖／國防部提供</w:t>
      </w:r>
      <w:r>
        <w:rPr>
          <w:spacing w:val="-10"/>
        </w:rPr>
        <w:t>）</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064320" from="216pt,35.964531pt" to="240pt,35.964531pt" stroked="true" strokeweight=".8pt" strokecolor="#ff0000">
            <v:stroke dashstyle="solid"/>
            <w10:wrap type="none"/>
          </v:line>
        </w:pict>
      </w:r>
      <w:r>
        <w:rPr/>
        <w:pict>
          <v:line style="position:absolute;mso-position-horizontal-relative:page;mso-position-vertical-relative:paragraph;z-index:19064832" from="138pt,53.964531pt" to="162pt,53.964531pt" stroked="true" strokeweight=".8pt" strokecolor="#ff0000">
            <v:stroke dashstyle="solid"/>
            <w10:wrap type="none"/>
          </v:line>
        </w:pict>
      </w:r>
      <w:r>
        <w:rPr/>
        <w:pict>
          <v:line style="position:absolute;mso-position-horizontal-relative:page;mso-position-vertical-relative:paragraph;z-index:19065344" from="294pt,53.964531pt" to="318pt,53.964531pt" stroked="true" strokeweight=".8pt" strokecolor="#ff0000">
            <v:stroke dashstyle="solid"/>
            <w10:wrap type="none"/>
          </v:line>
        </w:pict>
      </w:r>
      <w:r>
        <w:rPr>
          <w:spacing w:val="-2"/>
        </w:rPr>
        <w:t>在靶區畫定後，接著進行的實彈演習可視為共軍對台作戰的縮時與小兵力驗證。首先由彈道飛彈進行重要目標和反區域拒止，陸方對</w:t>
      </w:r>
      <w:r>
        <w:rPr>
          <w:color w:val="FF0000"/>
          <w:spacing w:val="-2"/>
        </w:rPr>
        <w:t>台灣</w:t>
      </w:r>
      <w:r>
        <w:rPr>
          <w:spacing w:val="-2"/>
        </w:rPr>
        <w:t>東北、西南和東邊的靶區，共發射11枚東風短程地對地彈道</w:t>
      </w:r>
      <w:r>
        <w:rPr>
          <w:spacing w:val="-2"/>
        </w:rPr>
        <w:t>飛彈，其中4枚射向</w:t>
      </w:r>
      <w:r>
        <w:rPr>
          <w:color w:val="FF0000"/>
          <w:spacing w:val="-2"/>
        </w:rPr>
        <w:t>台灣</w:t>
      </w:r>
      <w:r>
        <w:rPr>
          <w:spacing w:val="-2"/>
        </w:rPr>
        <w:t>東部海面的東風15飛越北</w:t>
      </w:r>
      <w:r>
        <w:rPr>
          <w:color w:val="FF0000"/>
          <w:spacing w:val="-2"/>
        </w:rPr>
        <w:t>台灣</w:t>
      </w:r>
      <w:r>
        <w:rPr>
          <w:spacing w:val="-2"/>
        </w:rPr>
        <w:t>上空。這4枚飛彈由於飛越彈道超過100公里</w:t>
      </w:r>
    </w:p>
    <w:p>
      <w:pPr>
        <w:pStyle w:val="BodyText"/>
        <w:spacing w:line="290" w:lineRule="auto"/>
        <w:ind w:left="100" w:right="119"/>
      </w:pPr>
      <w:r>
        <w:rPr/>
        <w:pict>
          <v:line style="position:absolute;mso-position-horizontal-relative:page;mso-position-vertical-relative:paragraph;z-index:19065856" from="144pt,16.914532pt" to="168pt,16.914532pt" stroked="true" strokeweight=".8pt" strokecolor="#ff0000">
            <v:stroke dashstyle="solid"/>
            <w10:wrap type="none"/>
          </v:line>
        </w:pict>
      </w:r>
      <w:r>
        <w:rPr>
          <w:spacing w:val="-2"/>
        </w:rPr>
        <w:t>，且預測不會擊中北</w:t>
      </w:r>
      <w:r>
        <w:rPr>
          <w:color w:val="FF0000"/>
          <w:spacing w:val="-2"/>
        </w:rPr>
        <w:t>台灣</w:t>
      </w:r>
      <w:r>
        <w:rPr>
          <w:spacing w:val="-2"/>
        </w:rPr>
        <w:t>陸地，因此國防部並未在第一時間向民眾發出示警，一直等到傍晚因為這</w:t>
      </w:r>
      <w:r>
        <w:rPr>
          <w:spacing w:val="80"/>
        </w:rPr>
        <w:t> </w:t>
      </w:r>
      <w:r>
        <w:rPr>
          <w:spacing w:val="-2"/>
        </w:rPr>
        <w:t>4枚落彈落入日方宣稱的日本專屬經濟海域、日方向北京抗議並要求停止演習後，國人赫然才知道原</w:t>
      </w:r>
      <w:r>
        <w:rPr>
          <w:spacing w:val="-2"/>
        </w:rPr>
        <w:t>來8月4日下午差點發了防空警報，但是國防部居然沒有對國人透露………..</w:t>
      </w:r>
    </w:p>
    <w:p>
      <w:pPr>
        <w:pStyle w:val="BodyText"/>
        <w:spacing w:before="10"/>
        <w:rPr>
          <w:sz w:val="28"/>
        </w:rPr>
      </w:pPr>
    </w:p>
    <w:p>
      <w:pPr>
        <w:pStyle w:val="BodyText"/>
        <w:spacing w:line="290" w:lineRule="auto"/>
        <w:ind w:left="100" w:right="239"/>
      </w:pPr>
      <w:r>
        <w:rPr>
          <w:spacing w:val="-2"/>
        </w:rPr>
        <w:t>飛越台北上空的東風飛彈，原本國防部準備以簡訊通知國人，但在討論發送訊息與否的會議中，有</w:t>
      </w:r>
      <w:r>
        <w:rPr>
          <w:spacing w:val="-1"/>
        </w:rPr>
        <w:t>政務官認為在股匯市仍在交易中，率爾發布警報或訊息恐影響民眾心理云云，因此部長裁示不發送</w:t>
      </w:r>
    </w:p>
    <w:p>
      <w:pPr>
        <w:pStyle w:val="BodyText"/>
        <w:spacing w:line="297" w:lineRule="exact"/>
        <w:ind w:left="100"/>
      </w:pPr>
      <w:r>
        <w:rPr>
          <w:spacing w:val="-1"/>
        </w:rPr>
        <w:t>，也在日本公布飛彈軌跡訊息後，讓國防部又成為眾矢之的。</w:t>
      </w:r>
    </w:p>
    <w:p>
      <w:pPr>
        <w:pStyle w:val="BodyText"/>
        <w:rPr>
          <w:sz w:val="34"/>
        </w:rPr>
      </w:pPr>
    </w:p>
    <w:p>
      <w:pPr>
        <w:pStyle w:val="BodyText"/>
        <w:ind w:left="100"/>
      </w:pPr>
      <w:r>
        <w:rPr/>
        <w:t>愛國者飛彈在共軍演習期間，保持戰備因應可能中國大陸的飛彈進入領空。（圖／國防部提供</w:t>
      </w:r>
      <w:r>
        <w:rPr>
          <w:spacing w:val="-10"/>
        </w:rPr>
        <w:t>）</w:t>
      </w:r>
    </w:p>
    <w:p>
      <w:pPr>
        <w:pStyle w:val="BodyText"/>
        <w:rPr>
          <w:sz w:val="34"/>
        </w:rPr>
      </w:pPr>
    </w:p>
    <w:p>
      <w:pPr>
        <w:pStyle w:val="BodyText"/>
        <w:spacing w:line="290" w:lineRule="auto"/>
        <w:ind w:left="100" w:right="239"/>
      </w:pPr>
      <w:r>
        <w:rPr>
          <w:spacing w:val="-2"/>
        </w:rPr>
        <w:t>未來共軍在對台發動收復戰爭時，彈道飛彈一定是第一時間大量對台攻擊的武器，搭配攻陸巡弋飛</w:t>
      </w:r>
      <w:r>
        <w:rPr>
          <w:spacing w:val="-1"/>
        </w:rPr>
        <w:t>彈以及長射程的砲兵火箭，也因此空軍成為聯合防空中最重要的一環。包含戰機在空中維持制空權</w:t>
      </w:r>
    </w:p>
    <w:p>
      <w:pPr>
        <w:pStyle w:val="BodyText"/>
        <w:spacing w:line="297" w:lineRule="exact"/>
        <w:ind w:left="100"/>
      </w:pPr>
      <w:r>
        <w:rPr>
          <w:spacing w:val="-1"/>
        </w:rPr>
        <w:t>、防空飛彈部隊與防空預警雷達將聯合偵測共軍戰機和各種遠程火力對台攻擊。以遠程火力來說</w:t>
      </w:r>
    </w:p>
    <w:p>
      <w:pPr>
        <w:pStyle w:val="BodyText"/>
        <w:spacing w:line="290" w:lineRule="auto" w:before="62"/>
        <w:ind w:left="100" w:right="119"/>
      </w:pPr>
      <w:r>
        <w:rPr/>
        <w:pict>
          <v:line style="position:absolute;mso-position-horizontal-relative:page;mso-position-vertical-relative:paragraph;z-index:19066368" from="354pt,38.01453pt" to="378pt,38.01453pt" stroked="true" strokeweight=".8pt" strokecolor="#ff0000">
            <v:stroke dashstyle="solid"/>
            <w10:wrap type="none"/>
          </v:line>
        </w:pict>
      </w:r>
      <w:r>
        <w:rPr>
          <w:spacing w:val="-2"/>
        </w:rPr>
        <w:t>，大量的短程地對地彈道飛彈將從浙江南部、江西東部和福建全境的戰術位置，以每波大約200-</w:t>
      </w:r>
      <w:r>
        <w:rPr>
          <w:spacing w:val="40"/>
        </w:rPr>
        <w:t>  </w:t>
      </w:r>
      <w:r>
        <w:rPr>
          <w:spacing w:val="-2"/>
        </w:rPr>
        <w:t>250枚的數量對台攻擊。因此位於樂山的長程預警雷達，以及</w:t>
      </w:r>
      <w:r>
        <w:rPr>
          <w:color w:val="FF0000"/>
          <w:spacing w:val="-2"/>
        </w:rPr>
        <w:t>台灣</w:t>
      </w:r>
      <w:r>
        <w:rPr>
          <w:spacing w:val="-2"/>
        </w:rPr>
        <w:t>全境的空軍基地、防空飛彈陣地等將會成為共軍第一波攻擊的首要目標，而在短程地對地彈道飛彈的飽和攻擊下，樂山雷達很可能在開戰之初就會遭到擊毀。雖然在承受第一擊後，國軍就可以對這些高威脅裝備進行源頭打擊，但若無神盾艦的購獲，後續的飛彈預警可能就會越來越不易。</w:t>
      </w:r>
    </w:p>
    <w:p>
      <w:pPr>
        <w:pStyle w:val="BodyText"/>
        <w:spacing w:before="11"/>
        <w:rPr>
          <w:sz w:val="28"/>
        </w:rPr>
      </w:pPr>
    </w:p>
    <w:p>
      <w:pPr>
        <w:pStyle w:val="BodyText"/>
        <w:spacing w:line="290" w:lineRule="auto"/>
        <w:ind w:left="100" w:right="239"/>
        <w:jc w:val="both"/>
      </w:pPr>
      <w:r>
        <w:rPr>
          <w:spacing w:val="-2"/>
        </w:rPr>
        <w:t>這次共軍演練了11枚飛彈的攻擊，可說是以小兵力進行實戰驗證，這種實戰驗證要驗證攻擊前目標</w:t>
      </w:r>
      <w:r>
        <w:rPr>
          <w:spacing w:val="-2"/>
        </w:rPr>
        <w:t>的設定、攻擊時是否能構成同時彈著形成飽和攻擊，以及攻擊後再裝填與變換陣地的演練等。而在第一天演習結束後，後面幾天的演習則側重在海空兵力越過海峽中線的行動能力。</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066880" from="366pt,34.914532pt" to="390pt,34.914532pt" stroked="true" strokeweight=".8pt" strokecolor="#ff0000">
            <v:stroke dashstyle="solid"/>
            <w10:wrap type="none"/>
          </v:line>
        </w:pict>
      </w:r>
      <w:r>
        <w:rPr/>
        <w:pict>
          <v:line style="position:absolute;mso-position-horizontal-relative:page;mso-position-vertical-relative:paragraph;z-index:19067392" from="120pt,52.914532pt" to="144pt,52.914532pt" stroked="true" strokeweight=".8pt" strokecolor="#ff0000">
            <v:stroke dashstyle="solid"/>
            <w10:wrap type="none"/>
          </v:line>
        </w:pict>
      </w:r>
      <w:r>
        <w:rPr/>
        <w:pict>
          <v:line style="position:absolute;mso-position-horizontal-relative:page;mso-position-vertical-relative:paragraph;z-index:19067904" from="348pt,106.914528pt" to="372pt,106.914528pt" stroked="true" strokeweight=".8pt" strokecolor="#ff0000">
            <v:stroke dashstyle="solid"/>
            <w10:wrap type="none"/>
          </v:line>
        </w:pict>
      </w:r>
      <w:r>
        <w:rPr/>
        <w:pict>
          <v:line style="position:absolute;mso-position-horizontal-relative:page;mso-position-vertical-relative:paragraph;z-index:19068416" from="432pt,124.914528pt" to="456pt,124.914528pt" stroked="true" strokeweight=".8pt" strokecolor="#ff0000">
            <v:stroke dashstyle="solid"/>
            <w10:wrap type="none"/>
          </v:line>
        </w:pict>
      </w:r>
      <w:r>
        <w:rPr>
          <w:spacing w:val="-2"/>
        </w:rPr>
        <w:t>共艦在整個演習期間，在海峽當面演練了越海峽中線，逼近我方近鄰水域、甚至領海基線的極限施壓，而在東部也是如此。演習第一天陸方055型驅逐艦就出現在</w:t>
      </w:r>
      <w:r>
        <w:rPr>
          <w:color w:val="FF0000"/>
          <w:spacing w:val="-2"/>
        </w:rPr>
        <w:t>台灣</w:t>
      </w:r>
      <w:r>
        <w:rPr>
          <w:spacing w:val="-2"/>
        </w:rPr>
        <w:t>東部外海，而之後陸方052D型驅</w:t>
      </w:r>
      <w:r>
        <w:rPr>
          <w:spacing w:val="-2"/>
        </w:rPr>
        <w:t>逐艦南京號，在</w:t>
      </w:r>
      <w:r>
        <w:rPr>
          <w:color w:val="FF0000"/>
          <w:spacing w:val="-2"/>
        </w:rPr>
        <w:t>台灣</w:t>
      </w:r>
      <w:r>
        <w:rPr>
          <w:spacing w:val="-2"/>
        </w:rPr>
        <w:t>東部海面的行動中，北段由海軍左營艦監控、中段由蘭陽艦、南段為迪化艦等三艦接力進行。但是很現實的狀態是，監控共艦的我方艦艇，在艦齡與系統上，雙雙都屈居下風。 052D型南京艦配備346A型主動相位陣列雷達，也就是俗稱神盾的雷達系統，外加64管通用垂直發射管，雷達效能和火力其實超過這次國軍監控的艦艇。陸方在</w:t>
      </w:r>
      <w:r>
        <w:rPr>
          <w:color w:val="FF0000"/>
          <w:spacing w:val="-2"/>
        </w:rPr>
        <w:t>台灣</w:t>
      </w:r>
      <w:r>
        <w:rPr>
          <w:spacing w:val="-2"/>
        </w:rPr>
        <w:t>周邊水域航行時，試圖向我方領海靠近，我方則在「不升高衝突與不率先開火」的原則下，以艦身擋住共艦往</w:t>
      </w:r>
      <w:r>
        <w:rPr>
          <w:color w:val="FF0000"/>
          <w:spacing w:val="-2"/>
        </w:rPr>
        <w:t>台灣</w:t>
      </w:r>
      <w:r>
        <w:rPr>
          <w:spacing w:val="-2"/>
        </w:rPr>
        <w:t>領海基線航行的意圖，但這次大陸軍艦在東部已經離我海岸非常的近，讓陸方這次要忽視海峽中線的意圖基本達成。</w:t>
      </w:r>
    </w:p>
    <w:p>
      <w:pPr>
        <w:pStyle w:val="BodyText"/>
        <w:spacing w:before="9"/>
        <w:rPr>
          <w:sz w:val="28"/>
        </w:rPr>
      </w:pPr>
    </w:p>
    <w:p>
      <w:pPr>
        <w:pStyle w:val="BodyText"/>
        <w:ind w:left="100"/>
      </w:pPr>
      <w:r>
        <w:rPr/>
        <w:t>國軍艦艇在共軍艦體接近我近鄰水域時，採取跟監避免意外發生。（圖／國防部提供</w:t>
      </w:r>
      <w:r>
        <w:rPr>
          <w:spacing w:val="-10"/>
        </w:rPr>
        <w:t>）</w:t>
      </w:r>
    </w:p>
    <w:p>
      <w:pPr>
        <w:pStyle w:val="BodyText"/>
        <w:rPr>
          <w:sz w:val="34"/>
        </w:rPr>
      </w:pPr>
    </w:p>
    <w:p>
      <w:pPr>
        <w:pStyle w:val="BodyText"/>
        <w:ind w:left="100"/>
      </w:pPr>
      <w:r>
        <w:rPr/>
        <w:t>花蓮5聯隊F-16戰績，在共軍繞台演習期間掛載魚叉反艦飛彈，因應突發狀況。（圖／國防部提供</w:t>
      </w:r>
      <w:r>
        <w:rPr>
          <w:spacing w:val="-10"/>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9068928" from="372pt,34.914532pt" to="396pt,34.914532pt" stroked="true" strokeweight=".8pt" strokecolor="#ff0000">
            <v:stroke dashstyle="solid"/>
            <w10:wrap type="none"/>
          </v:line>
        </w:pict>
      </w:r>
      <w:r>
        <w:rPr>
          <w:spacing w:val="-2"/>
        </w:rPr>
        <w:t>由於美國行政部門對裴洛西議長來台訪問行程，的確和裴洛西議長有歧見，因此美軍在這次裴洛西</w:t>
      </w:r>
      <w:r>
        <w:rPr/>
        <w:t>議長來台訪問期間，除了8月2日在日本西南空域部署F-15戰機與</w:t>
      </w:r>
      <w:r>
        <w:rPr>
          <w:color w:val="FF0000"/>
        </w:rPr>
        <w:t>台灣</w:t>
      </w:r>
      <w:r>
        <w:rPr>
          <w:spacing w:val="-1"/>
        </w:rPr>
        <w:t>東部菲律賓海部署雷根號航艦</w:t>
      </w:r>
    </w:p>
    <w:p>
      <w:pPr>
        <w:spacing w:after="0" w:line="290" w:lineRule="auto"/>
        <w:sectPr>
          <w:pgSz w:w="11900" w:h="16840"/>
          <w:pgMar w:top="1160" w:bottom="280" w:left="620" w:right="620"/>
        </w:sectPr>
      </w:pPr>
    </w:p>
    <w:p>
      <w:pPr>
        <w:pStyle w:val="BodyText"/>
        <w:spacing w:line="290" w:lineRule="auto" w:before="21"/>
        <w:ind w:left="100" w:right="239"/>
        <w:jc w:val="both"/>
      </w:pPr>
      <w:r>
        <w:rPr/>
        <w:pict>
          <v:line style="position:absolute;mso-position-horizontal-relative:page;mso-position-vertical-relative:paragraph;z-index:19069440" from="228pt,35.964531pt" to="252pt,35.964531pt" stroked="true" strokeweight=".8pt" strokecolor="#ff0000">
            <v:stroke dashstyle="solid"/>
            <w10:wrap type="none"/>
          </v:line>
        </w:pict>
      </w:r>
      <w:r>
        <w:rPr>
          <w:spacing w:val="-2"/>
        </w:rPr>
        <w:t>應變外，在裴洛西議長離台後，雷根號航艦立即前往伊豆半島南方水域進行與海上自衛隊的聯合演練與接待日方貴賓登艦訪問，美軍在</w:t>
      </w:r>
      <w:r>
        <w:rPr>
          <w:color w:val="FF0000"/>
          <w:spacing w:val="-2"/>
        </w:rPr>
        <w:t>台灣</w:t>
      </w:r>
      <w:r>
        <w:rPr>
          <w:spacing w:val="-2"/>
        </w:rPr>
        <w:t>周邊水域，則派出各類電子偵察機艦進行電子情報參數的收集，顯示美方無意提高摩擦，其實這是值得我方注意，未來台澎防衛作戰真的發生，國軍可能必須獨力作戰以撐待變了。</w:t>
      </w:r>
    </w:p>
    <w:p>
      <w:pPr>
        <w:pStyle w:val="BodyText"/>
        <w:spacing w:before="11"/>
        <w:rPr>
          <w:sz w:val="28"/>
        </w:rPr>
      </w:pPr>
    </w:p>
    <w:p>
      <w:pPr>
        <w:pStyle w:val="BodyText"/>
        <w:spacing w:line="290" w:lineRule="auto"/>
        <w:ind w:left="100" w:right="239"/>
      </w:pPr>
      <w:r>
        <w:rPr>
          <w:spacing w:val="-2"/>
        </w:rPr>
        <w:t>左岸的實力的確在經濟崛起後，帶來國力全面提升。目前對岸在全球傳統軍力排名第二、加成核武</w:t>
      </w:r>
      <w:r>
        <w:rPr/>
        <w:t>力後排名世界第三。對岸經常在兩岸間有重大政治變化時，如99</w:t>
      </w:r>
      <w:r>
        <w:rPr>
          <w:spacing w:val="-1"/>
        </w:rPr>
        <w:t>年兩國論和這次裴洛西議長訪台時</w:t>
      </w:r>
    </w:p>
    <w:p>
      <w:pPr>
        <w:pStyle w:val="BodyText"/>
        <w:spacing w:line="290" w:lineRule="auto"/>
        <w:ind w:left="100" w:right="119"/>
      </w:pPr>
      <w:r>
        <w:rPr/>
        <w:pict>
          <v:line style="position:absolute;mso-position-horizontal-relative:page;mso-position-vertical-relative:paragraph;z-index:19069952" from="486pt,52.914532pt" to="510pt,52.914532pt" stroked="true" strokeweight=".8pt" strokecolor="#ff0000">
            <v:stroke dashstyle="solid"/>
            <w10:wrap type="none"/>
          </v:line>
        </w:pict>
      </w:r>
      <w:r>
        <w:rPr/>
        <w:pict>
          <v:line style="position:absolute;mso-position-horizontal-relative:page;mso-position-vertical-relative:paragraph;z-index:19070464" from="132pt,88.914528pt" to="156pt,88.914528pt" stroked="true" strokeweight=".8pt" strokecolor="#ff0000">
            <v:stroke dashstyle="solid"/>
            <w10:wrap type="none"/>
          </v:line>
        </w:pict>
      </w:r>
      <w:r>
        <w:rPr>
          <w:spacing w:val="-2"/>
        </w:rPr>
        <w:t>，改變原有穩定狀態進入新的情態，而我方在現實情況下也只能不斷將警戒線由原本大陸海岸線、退縮到海峽中線，現在更甚至退縮至領海基線或近鄰水域線。我國的軍力雖然在世界上也落在大約 15名，但是面對大陸當局在軍事預算就已經是我方中央政府總預算的2.5倍，單靠軍事</w:t>
      </w:r>
      <w:r>
        <w:rPr>
          <w:color w:val="FF0000"/>
          <w:spacing w:val="-2"/>
        </w:rPr>
        <w:t>台灣</w:t>
      </w:r>
      <w:r>
        <w:rPr>
          <w:spacing w:val="-2"/>
        </w:rPr>
        <w:t>的確難與對岸抗衡，但也不代表我方就束手無策。未來政府還是要思考如何降低對岸的敵意，強化本身的國防準備和決心，為</w:t>
      </w:r>
      <w:r>
        <w:rPr>
          <w:color w:val="FF0000"/>
          <w:spacing w:val="-2"/>
        </w:rPr>
        <w:t>台灣</w:t>
      </w:r>
      <w:r>
        <w:rPr>
          <w:spacing w:val="-2"/>
        </w:rPr>
        <w:t>爭取更多的準備才是。</w:t>
      </w:r>
    </w:p>
    <w:p>
      <w:pPr>
        <w:pStyle w:val="BodyText"/>
        <w:spacing w:before="9"/>
        <w:rPr>
          <w:sz w:val="28"/>
        </w:rPr>
      </w:pPr>
    </w:p>
    <w:p>
      <w:pPr>
        <w:pStyle w:val="BodyText"/>
        <w:ind w:left="100"/>
      </w:pPr>
      <w:r>
        <w:rPr>
          <w:spacing w:val="-1"/>
        </w:rPr>
        <w:t>●作者：施孝瑋／軍情與航空網站主編</w:t>
      </w:r>
    </w:p>
    <w:p>
      <w:pPr>
        <w:pStyle w:val="BodyText"/>
        <w:rPr>
          <w:sz w:val="34"/>
        </w:rPr>
      </w:pPr>
    </w:p>
    <w:p>
      <w:pPr>
        <w:pStyle w:val="BodyText"/>
        <w:spacing w:before="1"/>
        <w:ind w:left="100"/>
      </w:pPr>
      <w:r>
        <w:rPr>
          <w:spacing w:val="-10"/>
        </w:rPr>
        <w:t>●本文為作者評論意見，不代表《NOWnews今日新聞》立場</w:t>
      </w:r>
    </w:p>
    <w:p>
      <w:pPr>
        <w:pStyle w:val="BodyText"/>
        <w:spacing w:before="12"/>
        <w:rPr>
          <w:sz w:val="33"/>
        </w:rPr>
      </w:pPr>
    </w:p>
    <w:p>
      <w:pPr>
        <w:pStyle w:val="BodyText"/>
        <w:spacing w:line="290" w:lineRule="auto"/>
        <w:ind w:left="100" w:right="2159"/>
      </w:pPr>
      <w:r>
        <w:rPr>
          <w:spacing w:val="-2"/>
        </w:rPr>
        <w:t>●《今日廣場》歡迎來稿或參與討論，請附真實姓名及聯絡電話，文章歡迎寄至 </w:t>
      </w:r>
      <w:hyperlink r:id="rId7">
        <w:r>
          <w:rPr>
            <w:spacing w:val="-2"/>
          </w:rPr>
          <w:t>opinion@nownews.com</w:t>
        </w:r>
      </w:hyperlink>
    </w:p>
    <w:p>
      <w:pPr>
        <w:pStyle w:val="BodyText"/>
        <w:spacing w:line="720" w:lineRule="exact" w:before="41"/>
        <w:ind w:left="100" w:right="5519"/>
      </w:pPr>
      <w:r>
        <w:rPr/>
        <w:pict>
          <v:line style="position:absolute;mso-position-horizontal-relative:page;mso-position-vertical-relative:paragraph;z-index:19070976" from="144pt,34.849998pt" to="180pt,34.849998pt" stroked="true" strokeweight=".8pt" strokecolor="#ff0000">
            <v:stroke dashstyle="solid"/>
            <w10:wrap type="none"/>
          </v:line>
        </w:pict>
      </w:r>
      <w:r>
        <w:rPr/>
        <w:pict>
          <v:line style="position:absolute;mso-position-horizontal-relative:page;mso-position-vertical-relative:paragraph;z-index:19071488" from="216pt,70.849998pt" to="240pt,70.849998pt" stroked="true" strokeweight=".8pt" strokecolor="#ff0000">
            <v:stroke dashstyle="solid"/>
            <w10:wrap type="none"/>
          </v:line>
        </w:pict>
      </w:r>
      <w:r>
        <w:rPr>
          <w:spacing w:val="-2"/>
        </w:rPr>
        <w:t>名家論壇》邱師儀／</w:t>
      </w:r>
      <w:r>
        <w:rPr>
          <w:color w:val="FF0000"/>
          <w:spacing w:val="-2"/>
        </w:rPr>
        <w:t>少子化</w:t>
      </w:r>
      <w:r>
        <w:rPr>
          <w:spacing w:val="-2"/>
        </w:rPr>
        <w:t>最終改善兩岸緊張？</w:t>
      </w:r>
      <w:r>
        <w:rPr/>
        <w:t>名家論壇》徐佳馨／台海危機下的</w:t>
      </w:r>
      <w:r>
        <w:rPr>
          <w:color w:val="FF0000"/>
        </w:rPr>
        <w:t>台灣</w:t>
      </w:r>
      <w:r>
        <w:rPr>
          <w:spacing w:val="-3"/>
        </w:rPr>
        <w:t>房市發展</w:t>
      </w:r>
    </w:p>
    <w:p>
      <w:pPr>
        <w:pStyle w:val="BodyText"/>
        <w:spacing w:before="8"/>
        <w:rPr>
          <w:sz w:val="25"/>
        </w:rPr>
      </w:pPr>
    </w:p>
    <w:p>
      <w:pPr>
        <w:pStyle w:val="BodyText"/>
        <w:ind w:left="100"/>
      </w:pPr>
      <w:r>
        <w:rPr>
          <w:spacing w:val="-1"/>
        </w:rPr>
        <w:t>名家論壇》吳崑玉／美中在西太平洋開戰 中國有勝算？</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[2022082221769717828]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2022-08-22</w:t>
      </w:r>
      <w:r>
        <w:rPr>
          <w:spacing w:val="34"/>
          <w:w w:val="115"/>
          <w:sz w:val="28"/>
        </w:rPr>
        <w:t> </w:t>
      </w:r>
      <w:r>
        <w:rPr>
          <w:spacing w:val="-2"/>
          <w:w w:val="115"/>
          <w:sz w:val="28"/>
        </w:rPr>
        <w:t>(16:10)</w:t>
      </w:r>
    </w:p>
    <w:p>
      <w:pPr>
        <w:spacing w:line="249" w:lineRule="auto" w:before="12"/>
        <w:ind w:left="100" w:right="7199" w:firstLine="0"/>
        <w:jc w:val="left"/>
        <w:rPr>
          <w:sz w:val="28"/>
        </w:rPr>
      </w:pPr>
      <w:r>
        <w:rPr>
          <w:sz w:val="28"/>
        </w:rPr>
        <w:t>網站(URL連接) | 最新新聞</w:t>
      </w:r>
      <w:r>
        <w:rPr>
          <w:spacing w:val="10"/>
          <w:sz w:val="28"/>
        </w:rPr>
        <w:t>字數: </w:t>
      </w:r>
      <w:r>
        <w:rPr>
          <w:sz w:val="28"/>
        </w:rPr>
        <w:t>2133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85280;mso-wrap-distance-left:0;mso-wrap-distance-right:0" id="docshape268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名家論壇》邱師儀／少子促台海穩？</w:t>
      </w:r>
    </w:p>
    <w:p>
      <w:pPr>
        <w:pStyle w:val="BodyText"/>
        <w:spacing w:before="12"/>
        <w:rPr>
          <w:sz w:val="22"/>
        </w:rPr>
      </w:pPr>
      <w:r>
        <w:rPr/>
        <w:pict>
          <v:shape style="position:absolute;margin-left:36pt;margin-top:15.723047pt;width:523pt;height:.1pt;mso-position-horizontal-relative:page;mso-position-vertical-relative:paragraph;z-index:-12384768;mso-wrap-distance-left:0;mso-wrap-distance-right:0" id="docshape268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287">
        <w:r>
          <w:rPr>
            <w:spacing w:val="-2"/>
            <w:w w:val="110"/>
          </w:rPr>
          <w:t>文字快照</w:t>
        </w:r>
        <w:r>
          <w:rPr>
            <w:spacing w:val="-2"/>
            <w:w w:val="110"/>
          </w:rPr>
          <w:t>：http://news.pchome.com.tw/living/nownews/20220822/index-</w:t>
        </w:r>
      </w:hyperlink>
      <w:r>
        <w:rPr>
          <w:spacing w:val="-2"/>
          <w:w w:val="110"/>
        </w:rPr>
        <w:t> 66115530500727207009.html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479"/>
      </w:pPr>
      <w:r>
        <w:rPr/>
        <w:pict>
          <v:line style="position:absolute;mso-position-horizontal-relative:page;mso-position-vertical-relative:paragraph;z-index:19073024" from="60pt,16.914532pt" to="84pt,16.914532pt" stroked="true" strokeweight=".8pt" strokecolor="#ff0000">
            <v:stroke dashstyle="solid"/>
            <w10:wrap type="none"/>
          </v:line>
        </w:pict>
      </w:r>
      <w:r>
        <w:rPr>
          <w:spacing w:val="-2"/>
        </w:rPr>
        <w:t>雖然</w:t>
      </w:r>
      <w:r>
        <w:rPr>
          <w:color w:val="FF0000"/>
          <w:spacing w:val="-2"/>
        </w:rPr>
        <w:t>台灣</w:t>
      </w:r>
      <w:r>
        <w:rPr>
          <w:spacing w:val="-2"/>
        </w:rPr>
        <w:t>人不應鬆懈看待中共攻台可能性，但事實上過去中共攻台的傳言從沒斷過。（圖／取自 Pixabay）</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9073536" from="252pt,52.914532pt" to="276pt,52.914532pt" stroked="true" strokeweight=".8pt" strokecolor="#ff0000">
            <v:stroke dashstyle="solid"/>
            <w10:wrap type="none"/>
          </v:line>
        </w:pict>
      </w:r>
      <w:r>
        <w:rPr>
          <w:w w:val="100"/>
        </w:rPr>
        <w:t>今年裴洛西來訪之後，中共企圖飛彈鎖台似乎又回到1996年飛彈危機時的戰爭邊緣。然後馬基等參</w:t>
      </w:r>
      <w:r>
        <w:rPr/>
        <w:t>眾議員接續來訪，中共又揚言軍演，最後終究沉寂下來，習近平要安然渡過廿大，對他而言，維穩尤其是維持其稱帝計畫的穩，會比貿然打</w:t>
      </w:r>
      <w:r>
        <w:rPr>
          <w:color w:val="FF0000"/>
        </w:rPr>
        <w:t>台灣</w:t>
      </w:r>
      <w:r>
        <w:rPr/>
        <w:t>重要的多。然而，國人心中難免擔心：接下來中共何</w:t>
      </w:r>
      <w:r>
        <w:rPr>
          <w:w w:val="103"/>
        </w:rPr>
        <w:t>時會攻台？會是美印太司令大衛森(Phil</w:t>
      </w:r>
      <w:r>
        <w:rPr>
          <w:spacing w:val="39"/>
        </w:rPr>
        <w:t> </w:t>
      </w:r>
      <w:r>
        <w:rPr>
          <w:w w:val="102"/>
        </w:rPr>
        <w:t>Davidson)所估計的在2027</w:t>
      </w:r>
      <w:r>
        <w:rPr>
          <w:spacing w:val="-2"/>
          <w:w w:val="102"/>
        </w:rPr>
        <w:t>年中國軍力超車美國時？抑或是</w:t>
      </w:r>
    </w:p>
    <w:p>
      <w:pPr>
        <w:pStyle w:val="BodyText"/>
        <w:spacing w:line="290" w:lineRule="auto"/>
        <w:ind w:left="100" w:right="239"/>
      </w:pPr>
      <w:r>
        <w:rPr>
          <w:w w:val="101"/>
        </w:rPr>
        <w:t>《德國之聲》提到的習近平年齡活躍期的15年內？還是美國智庫「戰略與國際研究中心」(CSIS)</w:t>
      </w:r>
      <w:r>
        <w:rPr>
          <w:spacing w:val="-19"/>
          <w:w w:val="101"/>
        </w:rPr>
        <w:t>推</w:t>
      </w:r>
      <w:r>
        <w:rPr>
          <w:w w:val="102"/>
        </w:rPr>
        <w:t>估的2036年？</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9074048" from="60pt,16.914532pt" to="84pt,16.914532pt" stroked="true" strokeweight=".8pt" strokecolor="#ff0000">
            <v:stroke dashstyle="solid"/>
            <w10:wrap type="none"/>
          </v:line>
        </w:pict>
      </w:r>
      <w:r>
        <w:rPr/>
        <w:pict>
          <v:line style="position:absolute;mso-position-horizontal-relative:page;mso-position-vertical-relative:paragraph;z-index:19074560" from="192pt,52.914532pt" to="216pt,52.914532pt" stroked="true" strokeweight=".8pt" strokecolor="#ff0000">
            <v:stroke dashstyle="solid"/>
            <w10:wrap type="none"/>
          </v:line>
        </w:pict>
      </w:r>
      <w:r>
        <w:rPr/>
        <w:pict>
          <v:line style="position:absolute;mso-position-horizontal-relative:page;mso-position-vertical-relative:paragraph;z-index:19075072" from="336pt,70.914528pt" to="360pt,70.914528pt" stroked="true" strokeweight=".8pt" strokecolor="#ff0000">
            <v:stroke dashstyle="solid"/>
            <w10:wrap type="none"/>
          </v:line>
        </w:pict>
      </w:r>
      <w:r>
        <w:rPr>
          <w:spacing w:val="-2"/>
        </w:rPr>
        <w:t>雖然</w:t>
      </w:r>
      <w:r>
        <w:rPr>
          <w:color w:val="FF0000"/>
          <w:spacing w:val="-2"/>
        </w:rPr>
        <w:t>台灣</w:t>
      </w:r>
      <w:r>
        <w:rPr>
          <w:spacing w:val="-2"/>
        </w:rPr>
        <w:t>人不應鬆懈看待中共攻台可能性，但事實上過去中共攻台的傳言從沒斷過，從1994年由美</w:t>
      </w:r>
      <w:r>
        <w:rPr>
          <w:spacing w:val="-2"/>
        </w:rPr>
        <w:t>籍華人作家鄭浪平所寫的《一九九五閏八月：中共武力犯台世紀大預言》；到1997年香港回歸及 1999澳門回歸之後，就該輪到</w:t>
      </w:r>
      <w:r>
        <w:rPr>
          <w:color w:val="FF0000"/>
          <w:spacing w:val="-2"/>
        </w:rPr>
        <w:t>台灣</w:t>
      </w:r>
      <w:r>
        <w:rPr>
          <w:spacing w:val="-2"/>
        </w:rPr>
        <w:t>；甚至在2010年時歐巴馬時期一度有「棄台論」傳出，應該就是中共攻台的好時機。但這些過去的預言，不但沒有發生，</w:t>
      </w:r>
      <w:r>
        <w:rPr>
          <w:color w:val="FF0000"/>
          <w:spacing w:val="-2"/>
        </w:rPr>
        <w:t>台灣</w:t>
      </w:r>
      <w:r>
        <w:rPr>
          <w:spacing w:val="-2"/>
        </w:rPr>
        <w:t>人越來越不怕中共，甚至美台之間的高層交流與軍事同盟變的越來越清晰。</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9075584" from="156pt,16.914532pt" to="180pt,16.914532pt" stroked="true" strokeweight=".8pt" strokecolor="#ff0000">
            <v:stroke dashstyle="solid"/>
            <w10:wrap type="none"/>
          </v:line>
        </w:pict>
      </w:r>
      <w:r>
        <w:rPr/>
        <w:pict>
          <v:line style="position:absolute;mso-position-horizontal-relative:page;mso-position-vertical-relative:paragraph;z-index:19076096" from="276pt,16.914532pt" to="300pt,16.914532pt" stroked="true" strokeweight=".8pt" strokecolor="#ff0000">
            <v:stroke dashstyle="solid"/>
            <w10:wrap type="none"/>
          </v:line>
        </w:pict>
      </w:r>
      <w:r>
        <w:rPr>
          <w:spacing w:val="-2"/>
        </w:rPr>
        <w:t>事實上，不要說中共打</w:t>
      </w:r>
      <w:r>
        <w:rPr>
          <w:color w:val="FF0000"/>
          <w:spacing w:val="-2"/>
        </w:rPr>
        <w:t>台灣</w:t>
      </w:r>
      <w:r>
        <w:rPr>
          <w:spacing w:val="-2"/>
        </w:rPr>
        <w:t>傳過不少次，其實</w:t>
      </w:r>
      <w:r>
        <w:rPr>
          <w:color w:val="FF0000"/>
          <w:spacing w:val="-2"/>
        </w:rPr>
        <w:t>台灣</w:t>
      </w:r>
      <w:r>
        <w:rPr>
          <w:spacing w:val="-2"/>
        </w:rPr>
        <w:t>「反攻大陸」也不是沒有過說法，不用講蔣介石</w:t>
      </w:r>
      <w:r>
        <w:rPr/>
        <w:t>時代的「國光計畫」，1989</w:t>
      </w:r>
      <w:r>
        <w:rPr>
          <w:spacing w:val="-1"/>
        </w:rPr>
        <w:t>年天安門事件發生時中共體質尚弱，也有建議當時總統李登輝「此時不</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打更待何時」的聲音出現。但這些預言都違逆了各國現代化、商業化之後人民只想安穩過日子的大趨勢。廿一世紀之後，老百姓的生活重心都擺在上網了，追求精神上不受各類國家箝制的自由，包括中國人關在受限的網域中享受有限度的自由，戰爭這種犧牲掉一切安全舒適的反生產力行為，對不少寧願躺著的中國年輕人是缺乏吸引力的。</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077632" from="348pt,34.914532pt" to="372pt,34.914532pt" stroked="true" strokeweight=".8pt" strokecolor="#ff0000">
            <v:stroke dashstyle="solid"/>
            <w10:wrap type="none"/>
          </v:line>
        </w:pict>
      </w:r>
      <w:r>
        <w:rPr>
          <w:spacing w:val="-2"/>
        </w:rPr>
        <w:t>所以，不管2027年也好，2036年也好，15年內也罷，說這些時間點中共會攻台，其實都忽略一個很</w:t>
      </w:r>
      <w:r>
        <w:rPr>
          <w:spacing w:val="-2"/>
        </w:rPr>
        <w:t>重要的關鍵：中國軍力會進步，難道美國軍力就不會？難道</w:t>
      </w:r>
      <w:r>
        <w:rPr>
          <w:color w:val="FF0000"/>
          <w:spacing w:val="-2"/>
        </w:rPr>
        <w:t>台灣</w:t>
      </w:r>
      <w:r>
        <w:rPr>
          <w:spacing w:val="-2"/>
        </w:rPr>
        <w:t>軍力也會笨笨地站在原地不進步</w:t>
      </w:r>
    </w:p>
    <w:p>
      <w:pPr>
        <w:pStyle w:val="BodyText"/>
        <w:spacing w:line="290" w:lineRule="auto"/>
        <w:ind w:left="100" w:right="239"/>
        <w:jc w:val="both"/>
      </w:pPr>
      <w:r>
        <w:rPr/>
        <w:pict>
          <v:line style="position:absolute;mso-position-horizontal-relative:page;mso-position-vertical-relative:paragraph;z-index:19078144" from="144pt,34.914532pt" to="168pt,34.914532pt" stroked="true" strokeweight=".8pt" strokecolor="#ff0000">
            <v:stroke dashstyle="solid"/>
            <w10:wrap type="none"/>
          </v:line>
        </w:pict>
      </w:r>
      <w:r>
        <w:rPr>
          <w:spacing w:val="-2"/>
        </w:rPr>
        <w:t>？烏俄戰爭打到天荒地老，截稿之時烏軍在克里米亞與烏東屢有斬獲，收復失土機會不小。也告訴中共一個道理，要打</w:t>
      </w:r>
      <w:r>
        <w:rPr>
          <w:color w:val="FF0000"/>
          <w:spacing w:val="-2"/>
        </w:rPr>
        <w:t>台灣</w:t>
      </w:r>
      <w:r>
        <w:rPr>
          <w:spacing w:val="-2"/>
        </w:rPr>
        <w:t>，就要能速戰速決，否則就算美國不直接介入，而只是間接協助，就可能讓中共久攻不下，最終造成兵力耗損與意志消磨，解放軍算帳的對象難保不會回到習近平頭上。前有俄羅斯經驗，連戰鬥民族都稱不上的中國解放軍，也許會記取教訓。</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078656" from="276pt,16.914532pt" to="312pt,16.914532pt" stroked="true" strokeweight=".8pt" strokecolor="#ff0000">
            <v:stroke dashstyle="solid"/>
            <w10:wrap type="none"/>
          </v:line>
        </w:pict>
      </w:r>
      <w:r>
        <w:rPr/>
        <w:pict>
          <v:line style="position:absolute;mso-position-horizontal-relative:page;mso-position-vertical-relative:paragraph;z-index:19079168" from="528pt,52.914532pt" to="552pt,52.914532pt" stroked="true" strokeweight=".8pt" strokecolor="#ff0000">
            <v:stroke dashstyle="solid"/>
            <w10:wrap type="none"/>
          </v:line>
        </w:pict>
      </w:r>
      <w:r>
        <w:rPr/>
        <w:pict>
          <v:line style="position:absolute;mso-position-horizontal-relative:page;mso-position-vertical-relative:paragraph;z-index:19079680" from="36pt,70.914528pt" to="48pt,70.914528pt" stroked="true" strokeweight=".8pt" strokecolor="#ff0000">
            <v:stroke dashstyle="solid"/>
            <w10:wrap type="none"/>
          </v:line>
        </w:pict>
      </w:r>
      <w:r>
        <w:rPr/>
        <w:pict>
          <v:line style="position:absolute;mso-position-horizontal-relative:page;mso-position-vertical-relative:paragraph;z-index:19080192" from="378pt,88.914528pt" to="414pt,88.914528pt" stroked="true" strokeweight=".8pt" strokecolor="#ff0000">
            <v:stroke dashstyle="solid"/>
            <w10:wrap type="none"/>
          </v:line>
        </w:pict>
      </w:r>
      <w:r>
        <w:rPr/>
        <w:pict>
          <v:line style="position:absolute;mso-position-horizontal-relative:page;mso-position-vertical-relative:paragraph;z-index:19080704" from="462pt,88.914528pt" to="486pt,88.914528pt" stroked="true" strokeweight=".8pt" strokecolor="#ff0000">
            <v:stroke dashstyle="solid"/>
            <w10:wrap type="none"/>
          </v:line>
        </w:pict>
      </w:r>
      <w:r>
        <w:rPr/>
        <w:t>本文提出另外一個看似無關卻有可能的發展：</w:t>
      </w:r>
      <w:r>
        <w:rPr>
          <w:color w:val="FF0000"/>
        </w:rPr>
        <w:t>少子化</w:t>
      </w:r>
      <w:r>
        <w:rPr/>
        <w:t>最終改變了兩岸緊張關係。根據西安交通大學</w:t>
      </w:r>
      <w:r>
        <w:rPr>
          <w:w w:val="110"/>
        </w:rPr>
        <w:t>教授Jiang</w:t>
      </w:r>
      <w:r>
        <w:rPr>
          <w:spacing w:val="39"/>
        </w:rPr>
        <w:t> </w:t>
      </w:r>
      <w:r>
        <w:rPr>
          <w:w w:val="99"/>
        </w:rPr>
        <w:t>Quanbao等人研究，中國在四十五年之內，人口極有可能減半。中國在2022</w:t>
      </w:r>
      <w:r>
        <w:rPr>
          <w:spacing w:val="-4"/>
          <w:w w:val="99"/>
        </w:rPr>
        <w:t>年，一個生育</w:t>
      </w:r>
      <w:r>
        <w:rPr>
          <w:w w:val="101"/>
        </w:rPr>
        <w:t>年齡的婦女平均下來生1.45個小孩。比起超級強權的美國1.78還更低。一個很簡單的道理是：</w:t>
      </w:r>
      <w:r>
        <w:rPr>
          <w:color w:val="FF0000"/>
        </w:rPr>
        <w:t>少子化</w:t>
      </w:r>
      <w:r>
        <w:rPr>
          <w:w w:val="100"/>
        </w:rPr>
        <w:t>要徹底解決，一個婦女要生2.1個小孩，才能補齊父母離開人間時在地球上兩個的人力缺口（</w:t>
      </w:r>
      <w:r>
        <w:rPr>
          <w:spacing w:val="-10"/>
          <w:w w:val="100"/>
        </w:rPr>
        <w:t>多了</w:t>
      </w:r>
      <w:r>
        <w:rPr>
          <w:w w:val="101"/>
        </w:rPr>
        <w:t>一個0.1個是因為部分人口會因為天災人禍而夭折）。在國防上，</w:t>
      </w:r>
      <w:r>
        <w:rPr>
          <w:color w:val="FF0000"/>
        </w:rPr>
        <w:t>少子化</w:t>
      </w:r>
      <w:r>
        <w:rPr/>
        <w:t>不管是對</w:t>
      </w:r>
      <w:r>
        <w:rPr>
          <w:color w:val="FF0000"/>
        </w:rPr>
        <w:t>台灣</w:t>
      </w:r>
      <w:r>
        <w:rPr/>
        <w:t>還是對中國</w:t>
      </w:r>
    </w:p>
    <w:p>
      <w:pPr>
        <w:pStyle w:val="BodyText"/>
        <w:spacing w:line="296" w:lineRule="exact"/>
        <w:ind w:left="100"/>
      </w:pPr>
      <w:r>
        <w:rPr/>
        <w:pict>
          <v:shape style="position:absolute;margin-left:132pt;margin-top:16.802618pt;width:24pt;height:.1pt;mso-position-horizontal-relative:page;mso-position-vertical-relative:paragraph;z-index:-12380672;mso-wrap-distance-left:0;mso-wrap-distance-right:0" id="docshape2688" coordorigin="2640,336" coordsize="480,0" path="m2640,336l3120,336e" filled="false" stroked="true" strokeweight=".8pt" strokecolor="#ff0000">
            <v:path arrowok="t"/>
            <v:stroke dashstyle="solid"/>
            <w10:wrap type="topAndBottom"/>
          </v:shape>
        </w:pict>
      </w:r>
      <w:r>
        <w:rPr/>
        <w:pict>
          <v:shape style="position:absolute;margin-left:312pt;margin-top:16.802618pt;width:36pt;height:.1pt;mso-position-horizontal-relative:page;mso-position-vertical-relative:paragraph;z-index:-12380160;mso-wrap-distance-left:0;mso-wrap-distance-right:0" id="docshape2689" coordorigin="6240,336" coordsize="720,0" path="m6240,336l6960,336e" filled="false" stroked="true" strokeweight=".8pt" strokecolor="#ff0000">
            <v:path arrowok="t"/>
            <v:stroke dashstyle="solid"/>
            <w10:wrap type="topAndBottom"/>
          </v:shape>
        </w:pict>
      </w:r>
      <w:r>
        <w:rPr/>
        <w:t>，都有深刻影響。</w:t>
      </w:r>
      <w:r>
        <w:rPr>
          <w:color w:val="FF0000"/>
        </w:rPr>
        <w:t>台灣</w:t>
      </w:r>
      <w:r>
        <w:rPr/>
        <w:t>國防部就在今年五月表示：「</w:t>
      </w:r>
      <w:r>
        <w:rPr>
          <w:color w:val="FF0000"/>
        </w:rPr>
        <w:t>少子化</w:t>
      </w:r>
      <w:r>
        <w:rPr>
          <w:spacing w:val="-1"/>
        </w:rPr>
        <w:t>讓可供國軍招募的社會青年逐年減少</w:t>
      </w:r>
    </w:p>
    <w:p>
      <w:pPr>
        <w:pStyle w:val="BodyText"/>
        <w:spacing w:before="13"/>
        <w:ind w:left="100"/>
      </w:pPr>
      <w:r>
        <w:rPr>
          <w:spacing w:val="-1"/>
        </w:rPr>
        <w:t>，造成國防人力補充不足，同時不利募兵素質的篩選」。</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081216" from="264pt,16.964531pt" to="288pt,16.964531pt" stroked="true" strokeweight=".8pt" strokecolor="#ff0000">
            <v:stroke dashstyle="solid"/>
            <w10:wrap type="none"/>
          </v:line>
        </w:pict>
      </w:r>
      <w:r>
        <w:rPr/>
        <w:pict>
          <v:line style="position:absolute;mso-position-horizontal-relative:page;mso-position-vertical-relative:paragraph;z-index:19081728" from="48pt,34.964531pt" to="72pt,34.964531pt" stroked="true" strokeweight=".8pt" strokecolor="#ff0000">
            <v:stroke dashstyle="solid"/>
            <w10:wrap type="none"/>
          </v:line>
        </w:pict>
      </w:r>
      <w:r>
        <w:rPr/>
        <w:pict>
          <v:line style="position:absolute;mso-position-horizontal-relative:page;mso-position-vertical-relative:paragraph;z-index:19082240" from="264pt,34.964531pt" to="300pt,34.964531pt" stroked="true" strokeweight=".8pt" strokecolor="#ff0000">
            <v:stroke dashstyle="solid"/>
            <w10:wrap type="none"/>
          </v:line>
        </w:pict>
      </w:r>
      <w:r>
        <w:rPr>
          <w:spacing w:val="-2"/>
        </w:rPr>
        <w:t>根據美國國家安全局在2021年發出的警訊，</w:t>
      </w:r>
      <w:r>
        <w:rPr>
          <w:color w:val="FF0000"/>
          <w:spacing w:val="-2"/>
        </w:rPr>
        <w:t>台灣</w:t>
      </w:r>
      <w:r>
        <w:rPr>
          <w:spacing w:val="-2"/>
        </w:rPr>
        <w:t>的出生率是世界倒數第一的1.07個。在可預見的將</w:t>
      </w:r>
      <w:r>
        <w:rPr>
          <w:spacing w:val="-2"/>
        </w:rPr>
        <w:t>來</w:t>
      </w:r>
      <w:r>
        <w:rPr>
          <w:color w:val="FF0000"/>
          <w:spacing w:val="-2"/>
        </w:rPr>
        <w:t>台灣</w:t>
      </w:r>
      <w:r>
        <w:rPr>
          <w:spacing w:val="-2"/>
        </w:rPr>
        <w:t>如果沒有從東南亞大量的移民移入，</w:t>
      </w:r>
      <w:r>
        <w:rPr>
          <w:color w:val="FF0000"/>
          <w:spacing w:val="-2"/>
        </w:rPr>
        <w:t>少子化</w:t>
      </w:r>
      <w:r>
        <w:rPr>
          <w:spacing w:val="-2"/>
        </w:rPr>
        <w:t>不只會讓大學倒，讓年輕人賦稅增加，也會造成軍力凋敝。但同時期的中國也好不到哪裡去，如果兩岸局勢由美國盯著就這樣耗個五十年，中國人</w:t>
      </w:r>
      <w:r>
        <w:rPr>
          <w:spacing w:val="-1"/>
        </w:rPr>
        <w:t>的數量少一半，受過教育與有生活品味的中國年輕人卻變多了，內陸的文盲更少了，則那樣的中國</w:t>
      </w:r>
    </w:p>
    <w:p>
      <w:pPr>
        <w:pStyle w:val="BodyText"/>
        <w:spacing w:line="290" w:lineRule="auto"/>
        <w:ind w:left="100" w:right="239"/>
      </w:pPr>
      <w:r>
        <w:rPr>
          <w:spacing w:val="-2"/>
        </w:rPr>
        <w:t>，又怎麼不會往民主自由的方向去發展？這也就是為什麼習近平這一代要不斷加強對年輕世代帶有軍國主義色彩的愛國教育，中國的愚民政策不能斷。</w:t>
      </w:r>
    </w:p>
    <w:p>
      <w:pPr>
        <w:pStyle w:val="BodyText"/>
        <w:spacing w:before="9"/>
        <w:rPr>
          <w:sz w:val="28"/>
        </w:rPr>
      </w:pPr>
    </w:p>
    <w:p>
      <w:pPr>
        <w:pStyle w:val="BodyText"/>
        <w:spacing w:line="290" w:lineRule="auto"/>
        <w:ind w:left="100" w:right="239"/>
        <w:jc w:val="both"/>
      </w:pPr>
      <w:r>
        <w:rPr>
          <w:spacing w:val="-2"/>
        </w:rPr>
        <w:t>但要在網際開放的廿一世紀散播廿世紀的民族主義甚至軍國主義絕非易事。要幫中國戰狼的自尊心刷存在感，要付出巨大人力、設備與財力等管控成本，同時過去可以引開中國人渴望自由注意力的</w:t>
      </w:r>
      <w:r>
        <w:rPr>
          <w:spacing w:val="-2"/>
        </w:rPr>
        <w:t>經濟發展也已不復在，在G7先進大國紛紛斷開中國紅色供應鏈的情況下，對中國年輕人來說，一窮二白發動戰爭的吸引力正在快速流失當中。這也許是為什麼八月初習在對台軍演前「要解放軍敢於犧牲」的原因。現在的中國年輕人不是笨蛋，到底是小確幸重要？還是習近平的統一大業重要？</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082752" from="180pt,16.964531pt" to="216pt,16.964531pt" stroked="true" strokeweight=".8pt" strokecolor="#ff0000">
            <v:stroke dashstyle="solid"/>
            <w10:wrap type="none"/>
          </v:line>
        </w:pict>
      </w:r>
      <w:r>
        <w:rPr/>
        <w:pict>
          <v:line style="position:absolute;mso-position-horizontal-relative:page;mso-position-vertical-relative:paragraph;z-index:19083264" from="72pt,34.964531pt" to="108pt,34.964531pt" stroked="true" strokeweight=".8pt" strokecolor="#ff0000">
            <v:stroke dashstyle="solid"/>
            <w10:wrap type="none"/>
          </v:line>
        </w:pict>
      </w:r>
      <w:r>
        <w:rPr/>
        <w:pict>
          <v:line style="position:absolute;mso-position-horizontal-relative:page;mso-position-vertical-relative:paragraph;z-index:19083776" from="540pt,52.964531pt" to="552pt,52.964531pt" stroked="true" strokeweight=".8pt" strokecolor="#ff0000">
            <v:stroke dashstyle="solid"/>
            <w10:wrap type="none"/>
          </v:line>
        </w:pict>
      </w:r>
      <w:r>
        <w:rPr/>
        <w:pict>
          <v:line style="position:absolute;mso-position-horizontal-relative:page;mso-position-vertical-relative:paragraph;z-index:19084288" from="36pt,70.964531pt" to="60pt,70.964531pt" stroked="true" strokeweight=".8pt" strokecolor="#ff0000">
            <v:stroke dashstyle="solid"/>
            <w10:wrap type="none"/>
          </v:line>
        </w:pict>
      </w:r>
      <w:r>
        <w:rPr/>
        <w:pict>
          <v:line style="position:absolute;mso-position-horizontal-relative:page;mso-position-vertical-relative:paragraph;z-index:19084800" from="132pt,88.964531pt" to="168pt,88.964531pt" stroked="true" strokeweight=".8pt" strokecolor="#ff0000">
            <v:stroke dashstyle="solid"/>
            <w10:wrap type="none"/>
          </v:line>
        </w:pict>
      </w:r>
      <w:r>
        <w:rPr/>
        <w:pict>
          <v:line style="position:absolute;mso-position-horizontal-relative:page;mso-position-vertical-relative:paragraph;z-index:19085312" from="132pt,106.964531pt" to="168pt,106.964531pt" stroked="true" strokeweight=".8pt" strokecolor="#ff0000">
            <v:stroke dashstyle="solid"/>
            <w10:wrap type="none"/>
          </v:line>
        </w:pict>
      </w:r>
      <w:r>
        <w:rPr>
          <w:spacing w:val="-2"/>
        </w:rPr>
        <w:t>以南韓為例，他們早就悟到</w:t>
      </w:r>
      <w:r>
        <w:rPr>
          <w:color w:val="FF0000"/>
          <w:spacing w:val="-2"/>
        </w:rPr>
        <w:t>少子化</w:t>
      </w:r>
      <w:r>
        <w:rPr>
          <w:spacing w:val="-2"/>
        </w:rPr>
        <w:t>對於國防的影響，也極力防範，但成效不盡人意。南韓在2011</w:t>
      </w:r>
      <w:r>
        <w:rPr>
          <w:spacing w:val="-2"/>
        </w:rPr>
        <w:t>年時針對</w:t>
      </w:r>
      <w:r>
        <w:rPr>
          <w:color w:val="FF0000"/>
          <w:spacing w:val="-2"/>
        </w:rPr>
        <w:t>少子化</w:t>
      </w:r>
      <w:r>
        <w:rPr>
          <w:spacing w:val="-2"/>
        </w:rPr>
        <w:t>提出國防研究報告，並提出五種補救方式：第一、以高科技取代人力；第二、延長役期或至少不減短役期；第三、增加出生率；第四、開放移民；第五、鼓勵女性從軍。同時也檢討</w:t>
      </w:r>
      <w:r>
        <w:rPr>
          <w:color w:val="FF0000"/>
          <w:spacing w:val="-2"/>
        </w:rPr>
        <w:t>少子化</w:t>
      </w:r>
      <w:r>
        <w:rPr>
          <w:spacing w:val="-2"/>
        </w:rPr>
        <w:t>原因，包括工業化、都市化、1997年亞洲金融風暴，政府長期推動小家庭觀念等。就算是懂得未雨綢繆的南韓在</w:t>
      </w:r>
      <w:r>
        <w:rPr>
          <w:color w:val="FF0000"/>
          <w:spacing w:val="-2"/>
        </w:rPr>
        <w:t>少子化</w:t>
      </w:r>
      <w:r>
        <w:rPr>
          <w:spacing w:val="-2"/>
        </w:rPr>
        <w:t>浪潮下，也只能被逼得一步一步的往精兵政策轉型，搞不好南北韓問題最後解決的契機也在</w:t>
      </w:r>
      <w:r>
        <w:rPr>
          <w:color w:val="FF0000"/>
          <w:spacing w:val="-2"/>
        </w:rPr>
        <w:t>少子化</w:t>
      </w:r>
      <w:r>
        <w:rPr>
          <w:spacing w:val="-2"/>
        </w:rPr>
        <w:t>。</w:t>
      </w:r>
    </w:p>
    <w:p>
      <w:pPr>
        <w:pStyle w:val="BodyText"/>
        <w:spacing w:before="9"/>
        <w:rPr>
          <w:sz w:val="28"/>
        </w:rPr>
      </w:pPr>
    </w:p>
    <w:p>
      <w:pPr>
        <w:pStyle w:val="BodyText"/>
        <w:spacing w:line="290" w:lineRule="auto"/>
        <w:ind w:left="100" w:right="239"/>
      </w:pPr>
      <w:r>
        <w:rPr/>
        <w:pict>
          <v:line style="position:absolute;mso-position-horizontal-relative:page;mso-position-vertical-relative:paragraph;z-index:19085824" from="168pt,16.914532pt" to="204pt,16.914532pt" stroked="true" strokeweight=".8pt" strokecolor="#ff0000">
            <v:stroke dashstyle="solid"/>
            <w10:wrap type="none"/>
          </v:line>
        </w:pict>
      </w:r>
      <w:r>
        <w:rPr>
          <w:spacing w:val="-2"/>
        </w:rPr>
        <w:t>放回兩岸軍事對峙來談，</w:t>
      </w:r>
      <w:r>
        <w:rPr>
          <w:color w:val="FF0000"/>
          <w:spacing w:val="-2"/>
        </w:rPr>
        <w:t>少子化</w:t>
      </w:r>
      <w:r>
        <w:rPr>
          <w:spacing w:val="-2"/>
        </w:rPr>
        <w:t>最後會把兩岸想戰的心態都消磨殆盡。除非習近平想在年齡活躍期</w:t>
      </w:r>
      <w:r>
        <w:rPr/>
        <w:t>的15</w:t>
      </w:r>
      <w:r>
        <w:rPr>
          <w:spacing w:val="-1"/>
        </w:rPr>
        <w:t>年內盡快動武，但他也有可能就是定期做做樣子演給黨內「疑習派」與「鷹派」看，否則就像</w:t>
      </w:r>
    </w:p>
    <w:p>
      <w:pPr>
        <w:spacing w:after="0" w:line="290" w:lineRule="auto"/>
        <w:sectPr>
          <w:pgSz w:w="11900" w:h="16840"/>
          <w:pgMar w:top="8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086336" from="216pt,17.964531pt" to="240pt,17.964531pt" stroked="true" strokeweight=".8pt" strokecolor="#ff0000">
            <v:stroke dashstyle="solid"/>
            <w10:wrap type="none"/>
          </v:line>
        </w:pict>
      </w:r>
      <w:r>
        <w:rPr/>
        <w:pict>
          <v:line style="position:absolute;mso-position-horizontal-relative:page;mso-position-vertical-relative:paragraph;z-index:19086848" from="84pt,35.964531pt" to="108pt,35.964531pt" stroked="true" strokeweight=".8pt" strokecolor="#ff0000">
            <v:stroke dashstyle="solid"/>
            <w10:wrap type="none"/>
          </v:line>
        </w:pict>
      </w:r>
      <w:r>
        <w:rPr/>
        <w:pict>
          <v:line style="position:absolute;mso-position-horizontal-relative:page;mso-position-vertical-relative:paragraph;z-index:19087360" from="336pt,35.964531pt" to="360pt,35.964531pt" stroked="true" strokeweight=".8pt" strokecolor="#ff0000">
            <v:stroke dashstyle="solid"/>
            <w10:wrap type="none"/>
          </v:line>
        </w:pict>
      </w:r>
      <w:r>
        <w:rPr/>
        <w:pict>
          <v:line style="position:absolute;mso-position-horizontal-relative:page;mso-position-vertical-relative:paragraph;z-index:19087872" from="252pt,53.964531pt" to="288pt,53.964531pt" stroked="true" strokeweight=".8pt" strokecolor="#ff0000">
            <v:stroke dashstyle="solid"/>
            <w10:wrap type="none"/>
          </v:line>
        </w:pict>
      </w:r>
      <w:r>
        <w:rPr>
          <w:spacing w:val="-2"/>
        </w:rPr>
        <w:t>當年毛澤東與鄧小平先後說過的，</w:t>
      </w:r>
      <w:r>
        <w:rPr>
          <w:color w:val="FF0000"/>
          <w:spacing w:val="-2"/>
        </w:rPr>
        <w:t>台灣</w:t>
      </w:r>
      <w:r>
        <w:rPr>
          <w:spacing w:val="-2"/>
        </w:rPr>
        <w:t>問題不急於一時，可以五十年、一百年之後再來解決。其結果就是，</w:t>
      </w:r>
      <w:r>
        <w:rPr>
          <w:color w:val="FF0000"/>
          <w:spacing w:val="-2"/>
        </w:rPr>
        <w:t>台灣</w:t>
      </w:r>
      <w:r>
        <w:rPr>
          <w:spacing w:val="-2"/>
        </w:rPr>
        <w:t>問題越晚解決，等習近平這一代都死光了，</w:t>
      </w:r>
      <w:r>
        <w:rPr>
          <w:color w:val="FF0000"/>
          <w:spacing w:val="-2"/>
        </w:rPr>
        <w:t>台灣</w:t>
      </w:r>
      <w:r>
        <w:rPr>
          <w:spacing w:val="-2"/>
        </w:rPr>
        <w:t>與中國人口都嚴重縮水，就將會是一個新的和局契機，如果可能這樣發展，那</w:t>
      </w:r>
      <w:r>
        <w:rPr>
          <w:color w:val="FF0000"/>
          <w:spacing w:val="-2"/>
        </w:rPr>
        <w:t>少子化</w:t>
      </w:r>
      <w:r>
        <w:rPr>
          <w:spacing w:val="-2"/>
        </w:rPr>
        <w:t>這件事情還勉強有點貢獻。</w:t>
      </w:r>
    </w:p>
    <w:p>
      <w:pPr>
        <w:pStyle w:val="BodyText"/>
        <w:spacing w:before="11"/>
        <w:rPr>
          <w:sz w:val="28"/>
        </w:rPr>
      </w:pPr>
    </w:p>
    <w:p>
      <w:pPr>
        <w:pStyle w:val="BodyText"/>
        <w:spacing w:before="1"/>
        <w:ind w:left="100"/>
      </w:pPr>
      <w:r>
        <w:rPr>
          <w:spacing w:val="-6"/>
        </w:rPr>
        <w:t>名家論壇》單厚之／昔日張天欽，今日NCC</w:t>
      </w:r>
    </w:p>
    <w:p>
      <w:pPr>
        <w:pStyle w:val="BodyText"/>
        <w:spacing w:before="12"/>
        <w:rPr>
          <w:sz w:val="33"/>
        </w:rPr>
      </w:pPr>
    </w:p>
    <w:p>
      <w:pPr>
        <w:pStyle w:val="BodyText"/>
        <w:ind w:left="100"/>
      </w:pPr>
      <w:r>
        <w:rPr>
          <w:spacing w:val="-1"/>
        </w:rPr>
        <w:t>名家論壇》黃創夏／窘！朱立倫自毀之登陸策略</w:t>
      </w:r>
    </w:p>
    <w:p>
      <w:pPr>
        <w:pStyle w:val="BodyText"/>
        <w:rPr>
          <w:sz w:val="34"/>
        </w:rPr>
      </w:pPr>
    </w:p>
    <w:p>
      <w:pPr>
        <w:pStyle w:val="BodyText"/>
        <w:ind w:left="100"/>
      </w:pPr>
      <w:r>
        <w:rPr>
          <w:spacing w:val="-1"/>
        </w:rPr>
        <w:t>名家論壇》黎榮章／大數據分析 新竹市誰有機會勝出？</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[202208226540056]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電子時報網 </w:t>
      </w:r>
      <w:r>
        <w:rPr>
          <w:w w:val="110"/>
          <w:sz w:val="28"/>
        </w:rPr>
        <w:t>|</w:t>
      </w:r>
      <w:r>
        <w:rPr>
          <w:spacing w:val="12"/>
          <w:w w:val="110"/>
          <w:sz w:val="28"/>
        </w:rPr>
        <w:t> </w:t>
      </w:r>
      <w:r>
        <w:rPr>
          <w:w w:val="110"/>
          <w:sz w:val="28"/>
        </w:rPr>
        <w:t>2022-08-22</w:t>
      </w:r>
      <w:r>
        <w:rPr>
          <w:spacing w:val="12"/>
          <w:w w:val="110"/>
          <w:sz w:val="28"/>
        </w:rPr>
        <w:t> </w:t>
      </w:r>
      <w:r>
        <w:rPr>
          <w:spacing w:val="-2"/>
          <w:w w:val="110"/>
          <w:sz w:val="28"/>
        </w:rPr>
        <w:t>(10:36)</w:t>
      </w:r>
    </w:p>
    <w:p>
      <w:pPr>
        <w:spacing w:line="249" w:lineRule="auto" w:before="12"/>
        <w:ind w:left="100" w:right="5939" w:firstLine="0"/>
        <w:jc w:val="left"/>
        <w:rPr>
          <w:sz w:val="28"/>
        </w:rPr>
      </w:pPr>
      <w:r>
        <w:rPr>
          <w:sz w:val="28"/>
        </w:rPr>
        <w:t>網站(URL連接) | 科技網 |By 莊衍松</w:t>
      </w:r>
      <w:r>
        <w:rPr>
          <w:spacing w:val="10"/>
          <w:sz w:val="28"/>
        </w:rPr>
        <w:t>字數: </w:t>
      </w:r>
      <w:r>
        <w:rPr>
          <w:sz w:val="28"/>
        </w:rPr>
        <w:t>1080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68896;mso-wrap-distance-left:0;mso-wrap-distance-right:0" id="docshape2690" coordorigin="720,299" coordsize="10460,0" path="m720,299l11180,299m720,299l11180,299e" filled="false" stroked="true" strokeweight=".5pt" strokecolor="#000000">
            <v:path arrowok="t"/>
            <v:stroke dashstyle="solid"/>
            <w10:wrap type="topAndBottom"/>
          </v:shape>
        </w:pict>
      </w:r>
    </w:p>
    <w:p>
      <w:pPr>
        <w:tabs>
          <w:tab w:pos="3179" w:val="left" w:leader="none"/>
        </w:tabs>
        <w:spacing w:before="53"/>
        <w:ind w:left="100" w:right="0" w:firstLine="0"/>
        <w:jc w:val="left"/>
        <w:rPr>
          <w:sz w:val="28"/>
        </w:rPr>
      </w:pPr>
      <w:r>
        <w:rPr>
          <w:sz w:val="28"/>
        </w:rPr>
        <w:t>政府延攬人才事倍功</w:t>
      </w:r>
      <w:r>
        <w:rPr>
          <w:spacing w:val="-10"/>
          <w:sz w:val="28"/>
        </w:rPr>
        <w:t>半</w:t>
      </w:r>
      <w:r>
        <w:rPr>
          <w:sz w:val="28"/>
        </w:rPr>
        <w:tab/>
        <w:t>學界有苦難</w:t>
      </w:r>
      <w:r>
        <w:rPr>
          <w:spacing w:val="-10"/>
          <w:sz w:val="28"/>
        </w:rPr>
        <w:t>言</w:t>
      </w:r>
    </w:p>
    <w:p>
      <w:pPr>
        <w:pStyle w:val="BodyText"/>
        <w:spacing w:before="12"/>
        <w:rPr>
          <w:sz w:val="22"/>
        </w:rPr>
      </w:pPr>
      <w:r>
        <w:rPr/>
        <w:pict>
          <v:shape style="position:absolute;margin-left:36pt;margin-top:15.723047pt;width:523pt;height:.1pt;mso-position-horizontal-relative:page;mso-position-vertical-relative:paragraph;z-index:-12368384;mso-wrap-distance-left:0;mso-wrap-distance-right:0" id="docshape269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pPr>
      <w:hyperlink r:id="rId288">
        <w:r>
          <w:rPr>
            <w:spacing w:val="-2"/>
            <w:w w:val="105"/>
          </w:rPr>
          <w:t>：https://www.digitimes.com.tw/tech/dt/n/shwnws.asp?cnlid=1&amp;cat=10&amp;id=0000642840_1ES74O</w:t>
        </w:r>
      </w:hyperlink>
      <w:r>
        <w:rPr>
          <w:spacing w:val="80"/>
          <w:w w:val="150"/>
        </w:rPr>
        <w:t>  </w:t>
      </w:r>
      <w:r>
        <w:rPr>
          <w:spacing w:val="-2"/>
        </w:rPr>
        <w:t>SW5294VJL0KQNQI</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pPr>
      <w:r>
        <w:rPr/>
        <w:pict>
          <v:line style="position:absolute;mso-position-horizontal-relative:page;mso-position-vertical-relative:paragraph;z-index:19089920" from="174pt,16.914532pt" to="198pt,16.914532pt" stroked="true" strokeweight=".8pt" strokecolor="#ff0000">
            <v:stroke dashstyle="solid"/>
            <w10:wrap type="none"/>
          </v:line>
        </w:pict>
      </w:r>
      <w:r>
        <w:rPr>
          <w:w w:val="108"/>
        </w:rPr>
        <w:t>...行政院主計總處調查，</w:t>
      </w:r>
      <w:r>
        <w:rPr>
          <w:color w:val="FF0000"/>
        </w:rPr>
        <w:t>台灣</w:t>
      </w:r>
      <w:r>
        <w:rPr>
          <w:w w:val="101"/>
        </w:rPr>
        <w:t>工業與服務業專業人才短缺人數自2015年起持續增加，從3.2</w:t>
      </w:r>
      <w:r>
        <w:rPr>
          <w:spacing w:val="-7"/>
          <w:w w:val="101"/>
        </w:rPr>
        <w:t>萬人已</w:t>
      </w:r>
      <w:r>
        <w:rPr>
          <w:w w:val="100"/>
        </w:rPr>
        <w:t>增為2021年之4.3萬人。其中資訊科技、科學、統計及工程等STEM領域相關職業短缺人數達3.1</w:t>
      </w:r>
      <w:r>
        <w:rPr>
          <w:spacing w:val="-10"/>
          <w:w w:val="100"/>
        </w:rPr>
        <w:t>萬人</w:t>
      </w:r>
    </w:p>
    <w:p>
      <w:pPr>
        <w:pStyle w:val="BodyText"/>
        <w:spacing w:line="297" w:lineRule="exact"/>
        <w:ind w:left="100"/>
      </w:pPr>
      <w:r>
        <w:rPr>
          <w:spacing w:val="-1"/>
        </w:rPr>
        <w:t>，佔全體專...不只業界缺人，學界的研究人力也面臨挑戰。相關學者表示，政府雖然積極延攬人才</w:t>
      </w:r>
    </w:p>
    <w:p>
      <w:pPr>
        <w:pStyle w:val="BodyText"/>
        <w:spacing w:before="62"/>
        <w:ind w:left="100"/>
      </w:pPr>
      <w:r>
        <w:rPr/>
        <w:pict>
          <v:shape style="position:absolute;margin-left:180pt;margin-top:20.014532pt;width:24pt;height:.1pt;mso-position-horizontal-relative:page;mso-position-vertical-relative:paragraph;z-index:-12367872;mso-wrap-distance-left:0;mso-wrap-distance-right:0" id="docshape2692" coordorigin="3600,400" coordsize="480,0" path="m3600,400l4080,400e" filled="false" stroked="true" strokeweight=".8pt" strokecolor="#ff0000">
            <v:path arrowok="t"/>
            <v:stroke dashstyle="solid"/>
            <w10:wrap type="topAndBottom"/>
          </v:shape>
        </w:pict>
      </w:r>
      <w:r>
        <w:rPr/>
        <w:t>，但整個結構性問題，使得</w:t>
      </w:r>
      <w:r>
        <w:rPr>
          <w:color w:val="FF0000"/>
        </w:rPr>
        <w:t>台灣</w:t>
      </w:r>
      <w:r>
        <w:rPr>
          <w:spacing w:val="-1"/>
        </w:rPr>
        <w:t>的學術研究能力有倒退的隱憂。...</w:t>
      </w:r>
    </w:p>
    <w:p>
      <w:pPr>
        <w:pStyle w:val="BodyText"/>
      </w:pPr>
    </w:p>
    <w:p>
      <w:pPr>
        <w:pStyle w:val="BodyText"/>
        <w:spacing w:before="1"/>
        <w:rPr>
          <w:sz w:val="35"/>
        </w:rPr>
      </w:pPr>
    </w:p>
    <w:p>
      <w:pPr>
        <w:pStyle w:val="BodyText"/>
        <w:ind w:left="100"/>
      </w:pPr>
      <w:r>
        <w:rPr>
          <w:spacing w:val="-2"/>
          <w:w w:val="110"/>
        </w:rPr>
        <w:t>文章編號: [202208222691972]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2022-08-22</w:t>
      </w:r>
      <w:r>
        <w:rPr>
          <w:spacing w:val="-7"/>
          <w:w w:val="110"/>
          <w:sz w:val="28"/>
        </w:rPr>
        <w:t> </w:t>
      </w:r>
      <w:r>
        <w:rPr>
          <w:spacing w:val="-2"/>
          <w:w w:val="110"/>
          <w:sz w:val="28"/>
        </w:rPr>
        <w:t>(21:02)</w:t>
      </w:r>
    </w:p>
    <w:p>
      <w:pPr>
        <w:spacing w:line="249" w:lineRule="auto" w:before="12"/>
        <w:ind w:left="100" w:right="7199" w:firstLine="0"/>
        <w:jc w:val="left"/>
        <w:rPr>
          <w:sz w:val="28"/>
        </w:rPr>
      </w:pPr>
      <w:r>
        <w:rPr>
          <w:sz w:val="28"/>
        </w:rPr>
        <w:t>網站(URL連接) | 地方新聞</w:t>
      </w:r>
      <w:r>
        <w:rPr>
          <w:spacing w:val="10"/>
          <w:sz w:val="28"/>
        </w:rPr>
        <w:t>字數: </w:t>
      </w:r>
      <w:r>
        <w:rPr>
          <w:sz w:val="28"/>
        </w:rPr>
        <w:t>1057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66848;mso-wrap-distance-left:0;mso-wrap-distance-right:0" id="docshape269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蔡其昌︰用選票支持「頑固台獨份子」 讓海線趕上市區</w:t>
      </w:r>
    </w:p>
    <w:p>
      <w:pPr>
        <w:pStyle w:val="BodyText"/>
        <w:spacing w:before="12"/>
        <w:rPr>
          <w:sz w:val="22"/>
        </w:rPr>
      </w:pPr>
      <w:r>
        <w:rPr/>
        <w:pict>
          <v:shape style="position:absolute;margin-left:36pt;margin-top:15.723047pt;width:523pt;height:.1pt;mso-position-horizontal-relative:page;mso-position-vertical-relative:paragraph;z-index:-12366336;mso-wrap-distance-left:0;mso-wrap-distance-right:0" id="docshape269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：https://news.ltn.com.tw/news/Taichung/breakingnews/4033716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[2022082221769098053]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東森電視網 </w:t>
      </w:r>
      <w:r>
        <w:rPr>
          <w:w w:val="110"/>
          <w:sz w:val="28"/>
        </w:rPr>
        <w:t>|</w:t>
      </w:r>
      <w:r>
        <w:rPr>
          <w:spacing w:val="12"/>
          <w:w w:val="110"/>
          <w:sz w:val="28"/>
        </w:rPr>
        <w:t> </w:t>
      </w:r>
      <w:r>
        <w:rPr>
          <w:w w:val="110"/>
          <w:sz w:val="28"/>
        </w:rPr>
        <w:t>2022-08-22</w:t>
      </w:r>
      <w:r>
        <w:rPr>
          <w:spacing w:val="12"/>
          <w:w w:val="110"/>
          <w:sz w:val="28"/>
        </w:rPr>
        <w:t> </w:t>
      </w:r>
      <w:r>
        <w:rPr>
          <w:spacing w:val="-2"/>
          <w:w w:val="110"/>
          <w:sz w:val="28"/>
        </w:rPr>
        <w:t>(18:23)</w:t>
      </w:r>
    </w:p>
    <w:p>
      <w:pPr>
        <w:spacing w:line="249" w:lineRule="auto" w:before="12"/>
        <w:ind w:left="100" w:right="7199" w:firstLine="0"/>
        <w:jc w:val="left"/>
        <w:rPr>
          <w:sz w:val="28"/>
        </w:rPr>
      </w:pPr>
      <w:r>
        <w:rPr>
          <w:sz w:val="28"/>
        </w:rPr>
        <w:t>網站(URL連接) | 財經新聞</w:t>
      </w:r>
      <w:r>
        <w:rPr>
          <w:spacing w:val="10"/>
          <w:sz w:val="28"/>
        </w:rPr>
        <w:t>字數: </w:t>
      </w:r>
      <w:r>
        <w:rPr>
          <w:sz w:val="28"/>
        </w:rPr>
        <w:t>1179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65824;mso-wrap-distance-left:0;mso-wrap-distance-right:0" id="docshape269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【小宅風向球】3</w:t>
      </w:r>
      <w:r>
        <w:rPr>
          <w:spacing w:val="4"/>
          <w:sz w:val="28"/>
        </w:rPr>
        <w:t>個結構性變化 台北</w:t>
      </w:r>
      <w:r>
        <w:rPr>
          <w:sz w:val="28"/>
        </w:rPr>
        <w:t>4房乏人問津｜</w:t>
      </w:r>
      <w:r>
        <w:rPr>
          <w:spacing w:val="-2"/>
          <w:sz w:val="28"/>
        </w:rPr>
        <w:t>東森財經新聞</w:t>
      </w:r>
    </w:p>
    <w:p>
      <w:pPr>
        <w:pStyle w:val="BodyText"/>
        <w:spacing w:before="12"/>
        <w:rPr>
          <w:sz w:val="22"/>
        </w:rPr>
      </w:pPr>
      <w:r>
        <w:rPr/>
        <w:pict>
          <v:shape style="position:absolute;margin-left:36pt;margin-top:15.723047pt;width:523pt;height:.1pt;mso-position-horizontal-relative:page;mso-position-vertical-relative:paragraph;z-index:-12365312;mso-wrap-distance-left:0;mso-wrap-distance-right:0" id="docshape269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：https://fnc.ebc.net.tw/fncnews/content/153896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9093504" from="252pt,16.914532pt" to="276pt,16.914532pt" stroked="true" strokeweight=".8pt" strokecolor="#ff0000">
            <v:stroke dashstyle="solid"/>
            <w10:wrap type="none"/>
          </v:line>
        </w:pict>
      </w:r>
      <w:r>
        <w:rPr>
          <w:spacing w:val="-2"/>
        </w:rPr>
        <w:t>房子當然越大住起來越舒適，不過近年北</w:t>
      </w:r>
      <w:r>
        <w:rPr>
          <w:color w:val="FF0000"/>
          <w:spacing w:val="-2"/>
        </w:rPr>
        <w:t>台灣</w:t>
      </w:r>
      <w:r>
        <w:rPr>
          <w:spacing w:val="-2"/>
        </w:rPr>
        <w:t>小宅化趨勢越益明顯，專家指出，原因就出在家戶人</w:t>
      </w:r>
      <w:r>
        <w:rPr>
          <w:spacing w:val="-2"/>
        </w:rPr>
        <w:t>口數持續遞減，但獨戶人數大幅增加，加上房價大漲，雙北7~8成民眾買房都選2房，估計這趨勢也會往中南部蔓延。</w:t>
      </w:r>
    </w:p>
    <w:p>
      <w:pPr>
        <w:pStyle w:val="BodyText"/>
        <w:spacing w:before="11"/>
        <w:rPr>
          <w:sz w:val="28"/>
        </w:rPr>
      </w:pPr>
    </w:p>
    <w:p>
      <w:pPr>
        <w:pStyle w:val="BodyText"/>
        <w:spacing w:before="1"/>
        <w:ind w:left="100"/>
      </w:pPr>
      <w:r>
        <w:rPr>
          <w:spacing w:val="-6"/>
        </w:rPr>
        <w:t>★房價高高掛，你的功課做足了嗎？追蹤【EBC</w:t>
      </w:r>
      <w:r>
        <w:rPr>
          <w:spacing w:val="-7"/>
        </w:rPr>
        <w:t>地產王】，免走冤枉路</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9094016" from="36pt,16.914532pt" to="72pt,16.914532pt" stroked="true" strokeweight=".8pt" strokecolor="#ff0000">
            <v:stroke dashstyle="solid"/>
            <w10:wrap type="none"/>
          </v:line>
        </w:pict>
      </w:r>
      <w:r>
        <w:rPr/>
        <w:pict>
          <v:line style="position:absolute;mso-position-horizontal-relative:page;mso-position-vertical-relative:paragraph;z-index:19094528" from="120pt,16.914532pt" to="144pt,16.914532pt" stroked="true" strokeweight=".8pt" strokecolor="#ff0000">
            <v:stroke dashstyle="solid"/>
            <w10:wrap type="none"/>
          </v:line>
        </w:pict>
      </w:r>
      <w:r>
        <w:rPr>
          <w:color w:val="FF0000"/>
          <w:spacing w:val="-2"/>
        </w:rPr>
        <w:t>少子化</w:t>
      </w:r>
      <w:r>
        <w:rPr>
          <w:spacing w:val="-2"/>
        </w:rPr>
        <w:t>趨勢下，</w:t>
      </w:r>
      <w:r>
        <w:rPr>
          <w:color w:val="FF0000"/>
          <w:spacing w:val="-2"/>
        </w:rPr>
        <w:t>台灣</w:t>
      </w:r>
      <w:r>
        <w:rPr>
          <w:spacing w:val="-2"/>
        </w:rPr>
        <w:t>人口結構改變，也讓大房子的需求減緩，品嘉建設董事長胡偉良觀察，雙北民</w:t>
      </w:r>
      <w:r>
        <w:rPr>
          <w:spacing w:val="-2"/>
        </w:rPr>
        <w:t>眾最想買的格局已從3房降至2房，以他自家建案銷售狀況來看，7~8成都購買2房，且銷售快速</w:t>
      </w:r>
    </w:p>
    <w:p>
      <w:pPr>
        <w:pStyle w:val="BodyText"/>
        <w:spacing w:line="297" w:lineRule="exact"/>
        <w:ind w:left="100"/>
      </w:pPr>
      <w:r>
        <w:rPr>
          <w:spacing w:val="-4"/>
        </w:rPr>
        <w:t>，2~3成買3房，「銷售顯得困難重重，更別說4</w:t>
      </w:r>
      <w:r>
        <w:rPr>
          <w:spacing w:val="-5"/>
        </w:rPr>
        <w:t>房根本乏人問津了！」</w:t>
      </w:r>
    </w:p>
    <w:p>
      <w:pPr>
        <w:pStyle w:val="BodyText"/>
        <w:rPr>
          <w:sz w:val="34"/>
        </w:rPr>
      </w:pPr>
    </w:p>
    <w:p>
      <w:pPr>
        <w:pStyle w:val="BodyText"/>
        <w:ind w:left="100"/>
      </w:pPr>
      <w:r>
        <w:rPr/>
        <w:pict>
          <v:shape style="position:absolute;margin-left:192pt;margin-top:16.914532pt;width:24pt;height:.1pt;mso-position-horizontal-relative:page;mso-position-vertical-relative:paragraph;z-index:-12364800;mso-wrap-distance-left:0;mso-wrap-distance-right:0" id="docshape2697" coordorigin="3840,338" coordsize="480,0" path="m3840,338l4320,338e" filled="false" stroked="true" strokeweight=".8pt" strokecolor="#ff0000">
            <v:path arrowok="t"/>
            <v:stroke dashstyle="solid"/>
            <w10:wrap type="topAndBottom"/>
          </v:shape>
        </w:pict>
      </w:r>
      <w:r>
        <w:rPr/>
        <w:t>相關新聞：【小宅風向球】北</w:t>
      </w:r>
      <w:r>
        <w:rPr>
          <w:color w:val="FF0000"/>
        </w:rPr>
        <w:t>台灣</w:t>
      </w:r>
      <w:r>
        <w:rPr/>
        <w:t>買1</w:t>
      </w:r>
      <w:r>
        <w:rPr>
          <w:spacing w:val="7"/>
        </w:rPr>
        <w:t>房新案 這裡</w:t>
      </w:r>
      <w:r>
        <w:rPr/>
        <w:t>300</w:t>
      </w:r>
      <w:r>
        <w:rPr>
          <w:spacing w:val="-4"/>
        </w:rPr>
        <w:t>萬有找</w:t>
      </w:r>
    </w:p>
    <w:p>
      <w:pPr>
        <w:pStyle w:val="BodyText"/>
        <w:spacing w:before="1"/>
        <w:rPr>
          <w:sz w:val="30"/>
        </w:rPr>
      </w:pPr>
    </w:p>
    <w:p>
      <w:pPr>
        <w:pStyle w:val="BodyText"/>
        <w:ind w:left="100"/>
      </w:pPr>
      <w:r>
        <w:rPr/>
        <w:t>相關新聞：【最貴小宅】台北14坪總價近3千萬 創天價理由曝光</w:t>
      </w:r>
    </w:p>
    <w:p>
      <w:pPr>
        <w:pStyle w:val="BodyText"/>
        <w:rPr>
          <w:sz w:val="34"/>
        </w:rPr>
      </w:pPr>
    </w:p>
    <w:p>
      <w:pPr>
        <w:pStyle w:val="BodyText"/>
        <w:spacing w:line="580" w:lineRule="auto"/>
        <w:ind w:left="100" w:right="2879"/>
      </w:pPr>
      <w:r>
        <w:rPr/>
        <w:t>相關新聞：小宅成主流！這族群存錢、換屋頻率快 專家：購屋注意3大點</w:t>
      </w:r>
      <w:r>
        <w:rPr/>
        <w:t>相關新聞：【小宅優勢】北市過半交易是小宅 這2區不用千萬元</w:t>
      </w:r>
    </w:p>
    <w:p>
      <w:pPr>
        <w:pStyle w:val="BodyText"/>
        <w:spacing w:line="296" w:lineRule="exact"/>
        <w:ind w:left="100"/>
      </w:pPr>
      <w:r>
        <w:rPr/>
        <w:pict>
          <v:shape style="position:absolute;margin-left:48pt;margin-top:16.475pt;width:24pt;height:.1pt;mso-position-horizontal-relative:page;mso-position-vertical-relative:paragraph;z-index:-12364288;mso-wrap-distance-left:0;mso-wrap-distance-right:0" id="docshape2698" coordorigin="960,330" coordsize="480,0" path="m960,330l1440,330e" filled="false" stroked="true" strokeweight=".8pt" strokecolor="#ff0000">
            <v:path arrowok="t"/>
            <v:stroke dashstyle="solid"/>
            <w10:wrap type="topAndBottom"/>
          </v:shape>
        </w:pict>
      </w:r>
      <w:r>
        <w:rPr/>
        <w:t>▼</w:t>
      </w:r>
      <w:r>
        <w:rPr>
          <w:color w:val="FF0000"/>
        </w:rPr>
        <w:t>台灣</w:t>
      </w:r>
      <w:r>
        <w:rPr/>
        <w:t>人口結構改變，讓大房子的需求減緩。（圖／東森新聞張琬聆攝</w:t>
      </w:r>
      <w:r>
        <w:rPr>
          <w:spacing w:val="-10"/>
        </w:rPr>
        <w:t>）</w:t>
      </w:r>
    </w:p>
    <w:p>
      <w:pPr>
        <w:spacing w:after="0" w:line="296" w:lineRule="exact"/>
        <w:sectPr>
          <w:pgSz w:w="11900" w:h="16840"/>
          <w:pgMar w:top="1500" w:bottom="280" w:left="620" w:right="620"/>
        </w:sectPr>
      </w:pPr>
    </w:p>
    <w:p>
      <w:pPr>
        <w:pStyle w:val="BodyText"/>
        <w:spacing w:before="21"/>
        <w:ind w:left="100"/>
      </w:pPr>
      <w:r>
        <w:rPr>
          <w:spacing w:val="-1"/>
        </w:rPr>
        <w:t>家戶人口數遞減 不需住大房</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9095040" from="456pt,16.964531pt" to="480pt,16.964531pt" stroked="true" strokeweight=".8pt" strokecolor="#ff0000">
            <v:stroke dashstyle="solid"/>
            <w10:wrap type="none"/>
          </v:line>
        </w:pict>
      </w:r>
      <w:r>
        <w:rPr>
          <w:spacing w:val="-2"/>
        </w:rPr>
        <w:t>會有如此變化，首先與家戶人口數遞減有關。根據內政部統計月報顯示，1991年</w:t>
      </w:r>
      <w:r>
        <w:rPr>
          <w:color w:val="FF0000"/>
          <w:spacing w:val="-2"/>
        </w:rPr>
        <w:t>台灣</w:t>
      </w:r>
      <w:r>
        <w:rPr>
          <w:spacing w:val="-2"/>
        </w:rPr>
        <w:t>平均每戶還有 </w:t>
      </w:r>
      <w:r>
        <w:rPr/>
        <w:t>3.94人，2009年只剩2.96人，至今年1月平均每戶人口數量更僅2.59</w:t>
      </w:r>
      <w:r>
        <w:rPr>
          <w:spacing w:val="-1"/>
        </w:rPr>
        <w:t>人，創歷史新低，而且全台獨身</w:t>
      </w:r>
    </w:p>
    <w:p>
      <w:pPr>
        <w:pStyle w:val="BodyText"/>
        <w:spacing w:line="297" w:lineRule="exact"/>
        <w:ind w:left="100"/>
      </w:pPr>
      <w:r>
        <w:rPr/>
        <w:t>1人宅的總量達195萬戶，佔全國總家戶26.8%</w:t>
      </w:r>
      <w:r>
        <w:rPr>
          <w:spacing w:val="-10"/>
        </w:rPr>
        <w:t>。</w:t>
      </w:r>
    </w:p>
    <w:p>
      <w:pPr>
        <w:pStyle w:val="BodyText"/>
        <w:spacing w:before="12"/>
        <w:rPr>
          <w:sz w:val="33"/>
        </w:rPr>
      </w:pPr>
    </w:p>
    <w:p>
      <w:pPr>
        <w:pStyle w:val="BodyText"/>
        <w:ind w:left="100"/>
      </w:pPr>
      <w:r>
        <w:rPr/>
        <w:t>▼全國平均家戶人口數只剩2.59人，創歷史新低。（圖／信義房屋提供</w:t>
      </w:r>
      <w:r>
        <w:rPr>
          <w:spacing w:val="-10"/>
        </w:rPr>
        <w:t>）</w:t>
      </w:r>
    </w:p>
    <w:p>
      <w:pPr>
        <w:pStyle w:val="BodyText"/>
        <w:rPr>
          <w:sz w:val="34"/>
        </w:rPr>
      </w:pPr>
    </w:p>
    <w:p>
      <w:pPr>
        <w:pStyle w:val="BodyText"/>
        <w:spacing w:line="290" w:lineRule="auto"/>
        <w:ind w:left="100" w:right="239"/>
      </w:pPr>
      <w:r>
        <w:rPr>
          <w:spacing w:val="-2"/>
        </w:rPr>
        <w:t>信義房屋不動產企研室專案經理曾敬德對此現象曾表示，傳統大家庭模式逐漸演變成夫妻跟小孩的家庭模式，甚至單人戶的數量也與日俱增，並帶來居住型態的改變，包括坪數越來越小。</w:t>
      </w:r>
    </w:p>
    <w:p>
      <w:pPr>
        <w:pStyle w:val="BodyText"/>
        <w:spacing w:before="11"/>
        <w:rPr>
          <w:sz w:val="28"/>
        </w:rPr>
      </w:pPr>
    </w:p>
    <w:p>
      <w:pPr>
        <w:pStyle w:val="BodyText"/>
        <w:spacing w:line="580" w:lineRule="auto" w:before="1"/>
        <w:ind w:left="100" w:right="5039"/>
      </w:pPr>
      <w:r>
        <w:rPr/>
        <w:t>相關新聞：只想跟房子天長地久 全台單身宅195萬戶</w:t>
      </w:r>
      <w:r>
        <w:rPr/>
        <w:t>人口雖負成長 家戶數卻仍多</w:t>
      </w:r>
    </w:p>
    <w:p>
      <w:pPr>
        <w:pStyle w:val="BodyText"/>
        <w:spacing w:line="290" w:lineRule="auto"/>
        <w:ind w:left="100" w:right="119"/>
        <w:jc w:val="both"/>
      </w:pPr>
      <w:r>
        <w:rPr/>
        <w:pict>
          <v:line style="position:absolute;mso-position-horizontal-relative:page;mso-position-vertical-relative:paragraph;z-index:19095552" from="216pt,16.914532pt" to="240pt,16.914532pt" stroked="true" strokeweight=".8pt" strokecolor="#ff0000">
            <v:stroke dashstyle="solid"/>
            <w10:wrap type="none"/>
          </v:line>
        </w:pict>
      </w:r>
      <w:r>
        <w:rPr/>
        <w:pict>
          <v:line style="position:absolute;mso-position-horizontal-relative:page;mso-position-vertical-relative:paragraph;z-index:19096064" from="156pt,34.914532pt" to="180pt,34.914532pt" stroked="true" strokeweight=".8pt" strokecolor="#ff0000">
            <v:stroke dashstyle="solid"/>
            <w10:wrap type="none"/>
          </v:line>
        </w:pict>
      </w:r>
      <w:r>
        <w:rPr>
          <w:spacing w:val="-2"/>
        </w:rPr>
        <w:t>然而另一方面，胡偉良指出，雖然</w:t>
      </w:r>
      <w:r>
        <w:rPr>
          <w:color w:val="FF0000"/>
          <w:spacing w:val="-2"/>
        </w:rPr>
        <w:t>台灣</w:t>
      </w:r>
      <w:r>
        <w:rPr>
          <w:spacing w:val="-2"/>
        </w:rPr>
        <w:t>從2年前開始走入人口負成長，但家戶數卻是成長的！依據戶</w:t>
      </w:r>
      <w:r>
        <w:rPr>
          <w:spacing w:val="-2"/>
        </w:rPr>
        <w:t>籍登記資料，2010年底</w:t>
      </w:r>
      <w:r>
        <w:rPr>
          <w:color w:val="FF0000"/>
          <w:spacing w:val="-2"/>
        </w:rPr>
        <w:t>台灣</w:t>
      </w:r>
      <w:r>
        <w:rPr>
          <w:spacing w:val="-2"/>
        </w:rPr>
        <w:t>家戶數約793萬戶，到了2022年第1季，戶籍登記家戶數已逾900萬戶，顯示購屋需求仍在，只是對家戶人口數減少之下，對大房子的需求不再迫切。</w:t>
      </w:r>
    </w:p>
    <w:p>
      <w:pPr>
        <w:pStyle w:val="BodyText"/>
        <w:spacing w:before="9"/>
        <w:rPr>
          <w:sz w:val="28"/>
        </w:rPr>
      </w:pPr>
    </w:p>
    <w:p>
      <w:pPr>
        <w:pStyle w:val="BodyText"/>
        <w:ind w:left="100"/>
      </w:pPr>
      <w:r>
        <w:rPr>
          <w:spacing w:val="-1"/>
        </w:rPr>
        <w:t>低房價時代結束 小宅成可負擔產品</w:t>
      </w:r>
    </w:p>
    <w:p>
      <w:pPr>
        <w:pStyle w:val="BodyText"/>
        <w:rPr>
          <w:sz w:val="34"/>
        </w:rPr>
      </w:pPr>
    </w:p>
    <w:p>
      <w:pPr>
        <w:pStyle w:val="BodyText"/>
        <w:spacing w:line="290" w:lineRule="auto"/>
        <w:ind w:left="100" w:right="239"/>
        <w:jc w:val="both"/>
      </w:pPr>
      <w:r>
        <w:rPr>
          <w:spacing w:val="-2"/>
        </w:rPr>
        <w:t>胡偉良認為，「最主要原因就是低房價時代已經結束！」由於房價大漲，已經超過一般人可負擔的總金額，直接造成的結果，就是年輕人買不起房，或是只能買小宅，且買了房後也不敢生小孩，怕</w:t>
      </w:r>
      <w:r>
        <w:rPr>
          <w:spacing w:val="-2"/>
        </w:rPr>
        <w:t>多出家庭成員就要多增加1房才夠住。</w:t>
      </w:r>
    </w:p>
    <w:p>
      <w:pPr>
        <w:pStyle w:val="BodyText"/>
        <w:spacing w:before="11"/>
        <w:rPr>
          <w:sz w:val="28"/>
        </w:rPr>
      </w:pPr>
    </w:p>
    <w:p>
      <w:pPr>
        <w:pStyle w:val="BodyText"/>
        <w:ind w:left="100"/>
      </w:pPr>
      <w:r>
        <w:rPr/>
        <w:t>▼高房價造成民眾買不起房，買了也不敢多生小孩。（圖／東森新聞張琬聆攝</w:t>
      </w:r>
      <w:r>
        <w:rPr>
          <w:spacing w:val="-10"/>
        </w:rPr>
        <w:t>）</w:t>
      </w:r>
    </w:p>
    <w:p>
      <w:pPr>
        <w:pStyle w:val="BodyText"/>
        <w:rPr>
          <w:sz w:val="34"/>
        </w:rPr>
      </w:pPr>
    </w:p>
    <w:p>
      <w:pPr>
        <w:pStyle w:val="BodyText"/>
        <w:ind w:left="100"/>
      </w:pPr>
      <w:r>
        <w:rPr>
          <w:spacing w:val="-1"/>
        </w:rPr>
        <w:t>雖然小宅是迫於現實無奈而入手的產品，但也非毫無優點。事實上，小坪數房型便因低總價優勢</w:t>
      </w:r>
    </w:p>
    <w:p>
      <w:pPr>
        <w:pStyle w:val="BodyText"/>
        <w:spacing w:line="290" w:lineRule="auto" w:before="62"/>
        <w:ind w:left="100" w:right="239"/>
      </w:pPr>
      <w:r>
        <w:rPr>
          <w:spacing w:val="-2"/>
        </w:rPr>
        <w:t>，有效減輕購屋族的壓力，全球居不動產情報室總監陳炳辰指出，小宅讓買方持有壓力小，可有餘裕過想要的生活，且未來若有轉手、換屋需求時，也一向比大戶型的房子更容易賣出。</w:t>
      </w:r>
    </w:p>
    <w:p>
      <w:pPr>
        <w:pStyle w:val="BodyText"/>
        <w:spacing w:before="12"/>
        <w:rPr>
          <w:sz w:val="28"/>
        </w:rPr>
      </w:pPr>
    </w:p>
    <w:p>
      <w:pPr>
        <w:pStyle w:val="BodyText"/>
        <w:ind w:left="100"/>
      </w:pPr>
      <w:r>
        <w:rPr>
          <w:spacing w:val="-1"/>
        </w:rPr>
        <w:t>小宅購屋壓力輕 較可維持生活品質</w:t>
      </w:r>
    </w:p>
    <w:p>
      <w:pPr>
        <w:pStyle w:val="BodyText"/>
        <w:rPr>
          <w:sz w:val="34"/>
        </w:rPr>
      </w:pPr>
    </w:p>
    <w:p>
      <w:pPr>
        <w:pStyle w:val="BodyText"/>
        <w:spacing w:line="290" w:lineRule="auto"/>
        <w:ind w:left="100" w:right="239"/>
        <w:jc w:val="both"/>
      </w:pPr>
      <w:r>
        <w:rPr>
          <w:spacing w:val="-2"/>
        </w:rPr>
        <w:t>在租屋市場上，陳炳辰表示，小宅好出租，因此在出租市場維持恆溫，都有不錯的投報率，也因此夠買小宅的使用性上相對多元，除了可自用，還可出租、作為招待所、提供學區設籍等誘因，尤其在高房價的台北市，更是難得有機會低價取得的產品。</w:t>
      </w:r>
    </w:p>
    <w:p>
      <w:pPr>
        <w:pStyle w:val="BodyText"/>
        <w:spacing w:before="11"/>
        <w:rPr>
          <w:sz w:val="28"/>
        </w:rPr>
      </w:pPr>
    </w:p>
    <w:p>
      <w:pPr>
        <w:pStyle w:val="BodyText"/>
        <w:ind w:left="100"/>
      </w:pPr>
      <w:r>
        <w:rPr/>
        <w:t>（封面圖／東森新聞張琬聆攝</w:t>
      </w:r>
      <w:r>
        <w:rPr>
          <w:spacing w:val="-10"/>
        </w:rPr>
        <w:t>）</w:t>
      </w:r>
    </w:p>
    <w:p>
      <w:pPr>
        <w:spacing w:after="0"/>
        <w:sectPr>
          <w:pgSz w:w="11900" w:h="16840"/>
          <w:pgMar w:top="1160" w:bottom="280" w:left="620" w:right="620"/>
        </w:sectPr>
      </w:pPr>
    </w:p>
    <w:p>
      <w:pPr>
        <w:pStyle w:val="BodyText"/>
        <w:spacing w:before="21"/>
        <w:ind w:left="100"/>
      </w:pPr>
      <w:r>
        <w:rPr>
          <w:spacing w:val="-2"/>
          <w:w w:val="110"/>
        </w:rPr>
        <w:t>文章編號: [202208228445264]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2022-08-22</w:t>
      </w:r>
      <w:r>
        <w:rPr>
          <w:spacing w:val="21"/>
          <w:w w:val="110"/>
          <w:sz w:val="28"/>
        </w:rPr>
        <w:t> </w:t>
      </w:r>
      <w:r>
        <w:rPr>
          <w:spacing w:val="-2"/>
          <w:w w:val="110"/>
          <w:sz w:val="28"/>
        </w:rPr>
        <w:t>(16:06)</w:t>
      </w:r>
    </w:p>
    <w:p>
      <w:pPr>
        <w:spacing w:line="249" w:lineRule="auto" w:before="12"/>
        <w:ind w:left="100" w:right="7759" w:firstLine="0"/>
        <w:jc w:val="left"/>
        <w:rPr>
          <w:sz w:val="28"/>
        </w:rPr>
      </w:pPr>
      <w:r>
        <w:rPr>
          <w:sz w:val="28"/>
        </w:rPr>
        <w:t>網站(URL連接) | 政治</w:t>
      </w:r>
      <w:r>
        <w:rPr>
          <w:sz w:val="28"/>
        </w:rPr>
        <w:t>字數: 473 words</w:t>
      </w:r>
    </w:p>
    <w:p>
      <w:pPr>
        <w:pStyle w:val="BodyText"/>
        <w:spacing w:before="9"/>
        <w:rPr>
          <w:sz w:val="21"/>
        </w:rPr>
      </w:pPr>
      <w:r>
        <w:rPr/>
        <w:pict>
          <v:shape style="position:absolute;margin-left:36pt;margin-top:14.945937pt;width:523pt;height:.1pt;mso-position-horizontal-relative:page;mso-position-vertical-relative:paragraph;z-index:-12360704;mso-wrap-distance-left:0;mso-wrap-distance-right:0" id="docshape269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深化台日友好！日華懇會長今率團訪台</w:t>
      </w:r>
    </w:p>
    <w:p>
      <w:pPr>
        <w:pStyle w:val="BodyText"/>
        <w:spacing w:before="12"/>
        <w:rPr>
          <w:sz w:val="22"/>
        </w:rPr>
      </w:pPr>
      <w:r>
        <w:rPr/>
        <w:pict>
          <v:shape style="position:absolute;margin-left:36pt;margin-top:15.723047pt;width:523pt;height:.1pt;mso-position-horizontal-relative:page;mso-position-vertical-relative:paragraph;z-index:-12360192;mso-wrap-distance-left:0;mso-wrap-distance-right:0" id="docshape270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：https://tw.news.yahoo.com/%E6%B7%B1%E5%8C%96%E5%8F%B0%E6%97%A5%E5%8F%8B%E5%A5%BD-</w:t>
      </w:r>
    </w:p>
    <w:p>
      <w:pPr>
        <w:pStyle w:val="BodyText"/>
        <w:spacing w:before="62"/>
        <w:ind w:left="100"/>
      </w:pPr>
      <w:r>
        <w:rPr>
          <w:spacing w:val="-2"/>
          <w:w w:val="70"/>
        </w:rPr>
        <w:t>%E6%97%A5%E8%8F%AF%E6%87%87%E6%9C%83%E9%95%B7%E4%BB%8A%E7%8E%87%E5%9C%98%E8%A8%AA%E5%8F</w:t>
      </w:r>
    </w:p>
    <w:p>
      <w:pPr>
        <w:pStyle w:val="BodyText"/>
        <w:spacing w:before="62"/>
        <w:ind w:left="100"/>
      </w:pPr>
      <w:r>
        <w:rPr/>
        <w:t>%B0-</w:t>
      </w:r>
      <w:r>
        <w:rPr>
          <w:spacing w:val="-2"/>
        </w:rPr>
        <w:t>075718604.html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239"/>
        <w:jc w:val="both"/>
      </w:pPr>
      <w:r>
        <w:rPr/>
        <w:pict>
          <v:line style="position:absolute;mso-position-horizontal-relative:page;mso-position-vertical-relative:paragraph;z-index:19097600" from="240pt,34.914532pt" to="264pt,34.914532pt" stroked="true" strokeweight=".8pt" strokecolor="#ff0000">
            <v:stroke dashstyle="solid"/>
            <w10:wrap type="none"/>
          </v:line>
        </w:pict>
      </w:r>
      <w:r>
        <w:rPr>
          <w:spacing w:val="-2"/>
        </w:rPr>
        <w:t>日本國會跨黨派友台團體「日華議員懇談會」會長古屋圭司，今(22)日偕日華懇事務局長木原稔訪</w:t>
      </w:r>
      <w:r>
        <w:rPr>
          <w:spacing w:val="-2"/>
        </w:rPr>
        <w:t>台，目前一行人已經從松山機場入境到</w:t>
      </w:r>
      <w:r>
        <w:rPr>
          <w:color w:val="FF0000"/>
          <w:spacing w:val="-2"/>
        </w:rPr>
        <w:t>台灣</w:t>
      </w:r>
      <w:r>
        <w:rPr>
          <w:spacing w:val="-2"/>
        </w:rPr>
        <w:t>，預計在台停留三天，除了晉見總統蔡英文、副總統賴清德外，還會拜會行政院長蘇昌等。今(22)日邀請到日本特約記者施勗皓於《FOCUS世界新聞》中</w:t>
      </w:r>
    </w:p>
    <w:p>
      <w:pPr>
        <w:pStyle w:val="BodyText"/>
        <w:spacing w:line="290" w:lineRule="auto"/>
        <w:ind w:left="100" w:right="119"/>
      </w:pPr>
      <w:r>
        <w:rPr/>
        <w:pict>
          <v:line style="position:absolute;mso-position-horizontal-relative:page;mso-position-vertical-relative:paragraph;z-index:19098112" from="456pt,16.914532pt" to="480pt,16.914532pt" stroked="true" strokeweight=".8pt" strokecolor="#ff0000">
            <v:stroke dashstyle="solid"/>
            <w10:wrap type="none"/>
          </v:line>
        </w:pict>
      </w:r>
      <w:r>
        <w:rPr/>
        <w:pict>
          <v:line style="position:absolute;mso-position-horizontal-relative:page;mso-position-vertical-relative:paragraph;z-index:19098624" from="216pt,34.914532pt" to="252pt,34.914532pt" stroked="true" strokeweight=".8pt" strokecolor="#ff0000">
            <v:stroke dashstyle="solid"/>
            <w10:wrap type="none"/>
          </v:line>
        </w:pict>
      </w:r>
      <w:r>
        <w:rPr/>
        <w:pict>
          <v:line style="position:absolute;mso-position-horizontal-relative:page;mso-position-vertical-relative:paragraph;z-index:19099136" from="60pt,52.914532pt" to="84pt,52.914532pt" stroked="true" strokeweight=".8pt" strokecolor="#ff0000">
            <v:stroke dashstyle="solid"/>
            <w10:wrap type="none"/>
          </v:line>
        </w:pict>
      </w:r>
      <w:r>
        <w:rPr>
          <w:spacing w:val="-2"/>
        </w:rPr>
        <w:t>，接受主持人游皓婷線上訪問表示，「近期不只台美國會議員交流頻繁，日本跟</w:t>
      </w:r>
      <w:r>
        <w:rPr>
          <w:color w:val="FF0000"/>
          <w:spacing w:val="-2"/>
        </w:rPr>
        <w:t>台灣</w:t>
      </w:r>
      <w:r>
        <w:rPr>
          <w:spacing w:val="-2"/>
        </w:rPr>
        <w:t>的層級交流也在不斷地進行中，現任日本內閣的</w:t>
      </w:r>
      <w:r>
        <w:rPr>
          <w:color w:val="FF0000"/>
          <w:spacing w:val="-2"/>
        </w:rPr>
        <w:t>少子化</w:t>
      </w:r>
      <w:r>
        <w:rPr>
          <w:spacing w:val="-2"/>
        </w:rPr>
        <w:t>大臣、前自民黨青年局長小倉將信就曾在5月份的時候率團</w:t>
      </w:r>
      <w:r>
        <w:rPr>
          <w:spacing w:val="-2"/>
        </w:rPr>
        <w:t>訪問</w:t>
      </w:r>
      <w:r>
        <w:rPr>
          <w:color w:val="FF0000"/>
          <w:spacing w:val="-2"/>
        </w:rPr>
        <w:t>台灣</w:t>
      </w:r>
      <w:r>
        <w:rPr>
          <w:spacing w:val="-2"/>
        </w:rPr>
        <w:t>，現任的防衛大臣濱田靖一和前防衛大臣石破茂也在7個月時率團訪台，甚至民進黨立委也在月初到訪日本，與日本國會議員進行交流。」</w:t>
      </w:r>
    </w:p>
    <w:p>
      <w:pPr>
        <w:pStyle w:val="BodyText"/>
        <w:spacing w:before="9"/>
        <w:rPr>
          <w:sz w:val="28"/>
        </w:rPr>
      </w:pPr>
    </w:p>
    <w:p>
      <w:pPr>
        <w:pStyle w:val="BodyText"/>
        <w:spacing w:line="290" w:lineRule="auto"/>
        <w:ind w:left="100" w:right="119"/>
      </w:pPr>
      <w:r>
        <w:rPr/>
        <w:pict>
          <v:line style="position:absolute;mso-position-horizontal-relative:page;mso-position-vertical-relative:paragraph;z-index:19099648" from="108pt,16.914532pt" to="132pt,16.914532pt" stroked="true" strokeweight=".8pt" strokecolor="#ff0000">
            <v:stroke dashstyle="solid"/>
            <w10:wrap type="none"/>
          </v:line>
        </w:pict>
      </w:r>
      <w:r>
        <w:rPr/>
        <w:pict>
          <v:line style="position:absolute;mso-position-horizontal-relative:page;mso-position-vertical-relative:paragraph;z-index:19100160" from="216pt,34.914532pt" to="240pt,34.914532pt" stroked="true" strokeweight=".8pt" strokecolor="#ff0000">
            <v:stroke dashstyle="solid"/>
            <w10:wrap type="none"/>
          </v:line>
        </w:pict>
      </w:r>
      <w:r>
        <w:rPr/>
        <w:pict>
          <v:line style="position:absolute;mso-position-horizontal-relative:page;mso-position-vertical-relative:paragraph;z-index:19100672" from="336pt,52.914532pt" to="360pt,52.914532pt" stroked="true" strokeweight=".8pt" strokecolor="#ff0000">
            <v:stroke dashstyle="solid"/>
            <w10:wrap type="none"/>
          </v:line>
        </w:pict>
      </w:r>
      <w:r>
        <w:rPr/>
        <w:pict>
          <v:line style="position:absolute;mso-position-horizontal-relative:page;mso-position-vertical-relative:paragraph;z-index:19101184" from="48pt,88.914528pt" to="72pt,88.914528pt" stroked="true" strokeweight=".8pt" strokecolor="#ff0000">
            <v:stroke dashstyle="solid"/>
            <w10:wrap type="none"/>
          </v:line>
        </w:pict>
      </w:r>
      <w:r>
        <w:rPr>
          <w:spacing w:val="-2"/>
        </w:rPr>
        <w:t>施勗皓補充「</w:t>
      </w:r>
      <w:r>
        <w:rPr>
          <w:color w:val="FF0000"/>
          <w:spacing w:val="-2"/>
        </w:rPr>
        <w:t>台灣</w:t>
      </w:r>
      <w:r>
        <w:rPr>
          <w:spacing w:val="-2"/>
        </w:rPr>
        <w:t>和日本並沒有正式邦交，所以官員之間的往來受到相當多限制，這也是國會議員之間交流顯得重要的原因，日本跟</w:t>
      </w:r>
      <w:r>
        <w:rPr>
          <w:color w:val="FF0000"/>
          <w:spacing w:val="-2"/>
        </w:rPr>
        <w:t>台灣</w:t>
      </w:r>
      <w:r>
        <w:rPr>
          <w:spacing w:val="-2"/>
        </w:rPr>
        <w:t>之間許多的互助合作，都是透過議員層級的交流和協助才能</w:t>
      </w:r>
      <w:r>
        <w:rPr>
          <w:spacing w:val="-4"/>
        </w:rPr>
        <w:t>夠達成，這次日華懇會長訪台值得關注的兩點是，第一、</w:t>
      </w:r>
      <w:r>
        <w:rPr>
          <w:color w:val="FF0000"/>
          <w:spacing w:val="-4"/>
        </w:rPr>
        <w:t>台灣</w:t>
      </w:r>
      <w:r>
        <w:rPr>
          <w:spacing w:val="-4"/>
        </w:rPr>
        <w:t>若要加入CPTPP，日本能提供什麼樣的</w:t>
      </w:r>
      <w:r>
        <w:rPr>
          <w:spacing w:val="-2"/>
        </w:rPr>
        <w:t>協助，第二、在美國眾議院議長裴洛西訪台後，台海局勢升溫讓日本很緊張，故日本在安全保障上對</w:t>
      </w:r>
      <w:r>
        <w:rPr>
          <w:color w:val="FF0000"/>
          <w:spacing w:val="-2"/>
        </w:rPr>
        <w:t>台灣</w:t>
      </w:r>
      <w:r>
        <w:rPr>
          <w:spacing w:val="-2"/>
        </w:rPr>
        <w:t>重要性有什麼重要發言，都是值得這次的焦點。」</w:t>
      </w:r>
    </w:p>
    <w:p>
      <w:pPr>
        <w:spacing w:after="0" w:line="290" w:lineRule="auto"/>
        <w:sectPr>
          <w:pgSz w:w="11900" w:h="16840"/>
          <w:pgMar w:top="1500" w:bottom="280" w:left="620" w:right="620"/>
        </w:sectPr>
      </w:pPr>
    </w:p>
    <w:p>
      <w:pPr>
        <w:pStyle w:val="BodyText"/>
        <w:spacing w:before="21"/>
        <w:ind w:left="100"/>
      </w:pPr>
      <w:r>
        <w:rPr>
          <w:spacing w:val="-2"/>
          <w:w w:val="110"/>
        </w:rPr>
        <w:t>文章編號: [202208226458803]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2022-08-22</w:t>
      </w:r>
      <w:r>
        <w:rPr>
          <w:spacing w:val="21"/>
          <w:w w:val="110"/>
          <w:sz w:val="28"/>
        </w:rPr>
        <w:t> </w:t>
      </w:r>
      <w:r>
        <w:rPr>
          <w:spacing w:val="-2"/>
          <w:w w:val="110"/>
          <w:sz w:val="28"/>
        </w:rPr>
        <w:t>(21:20)</w:t>
      </w:r>
    </w:p>
    <w:p>
      <w:pPr>
        <w:spacing w:line="249" w:lineRule="auto" w:before="12"/>
        <w:ind w:left="100" w:right="4819" w:firstLine="0"/>
        <w:jc w:val="left"/>
        <w:rPr>
          <w:sz w:val="28"/>
        </w:rPr>
      </w:pPr>
      <w:r>
        <w:rPr>
          <w:sz w:val="28"/>
        </w:rPr>
        <w:t>網站(URL連接) | 股市 |By 孫彬訓／台北報導</w:t>
      </w:r>
      <w:r>
        <w:rPr>
          <w:spacing w:val="10"/>
          <w:sz w:val="28"/>
        </w:rPr>
        <w:t>字數: </w:t>
      </w:r>
      <w:r>
        <w:rPr>
          <w:sz w:val="28"/>
        </w:rPr>
        <w:t>1317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55584;mso-wrap-distance-left:0;mso-wrap-distance-right:0" id="docshape270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5"/>
          <w:sz w:val="28"/>
        </w:rPr>
        <w:t>鋒裕匯理投信 推</w:t>
      </w:r>
      <w:r>
        <w:rPr>
          <w:color w:val="FF0000"/>
          <w:sz w:val="28"/>
        </w:rPr>
        <w:t>台灣</w:t>
      </w:r>
      <w:r>
        <w:rPr>
          <w:spacing w:val="-1"/>
          <w:sz w:val="28"/>
        </w:rPr>
        <w:t>首檔新興市場綠色債券基金</w:t>
      </w:r>
    </w:p>
    <w:p>
      <w:pPr>
        <w:pStyle w:val="BodyText"/>
        <w:spacing w:line="20" w:lineRule="exact"/>
        <w:ind w:left="2200"/>
        <w:rPr>
          <w:sz w:val="2"/>
        </w:rPr>
      </w:pPr>
      <w:r>
        <w:rPr>
          <w:sz w:val="2"/>
        </w:rPr>
        <w:pict>
          <v:group style="width:28pt;height:.95pt;mso-position-horizontal-relative:char;mso-position-vertical-relative:line" id="docshapegroup2702"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354560;mso-wrap-distance-left:0;mso-wrap-distance-right:0" id="docshape270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5"/>
        </w:rPr>
        <w:t>：https://tw.stock.yahoo.com/news/%E9%8B%92%E8%A3%95%E5%8C%AF%E7%90%86%E6%8A%95%E4%BF%A</w:t>
      </w:r>
      <w:r>
        <w:rPr>
          <w:spacing w:val="40"/>
          <w:w w:val="110"/>
        </w:rPr>
        <w:t>  </w:t>
      </w:r>
      <w:r>
        <w:rPr>
          <w:spacing w:val="-6"/>
          <w:w w:val="110"/>
        </w:rPr>
        <w:t>1-</w:t>
      </w:r>
    </w:p>
    <w:p>
      <w:pPr>
        <w:pStyle w:val="BodyText"/>
        <w:spacing w:line="297" w:lineRule="exact"/>
        <w:ind w:left="100"/>
      </w:pPr>
      <w:r>
        <w:rPr>
          <w:spacing w:val="-2"/>
          <w:w w:val="75"/>
        </w:rPr>
        <w:t>%E6%8E%A8%E5%8F%B0%E7%81%A3%E9%A6%96%E6%AA%94%E6%96%B0%E8%88%88%E5%B8%82%E5%A0%B4%E7%B6</w:t>
      </w:r>
    </w:p>
    <w:p>
      <w:pPr>
        <w:pStyle w:val="BodyText"/>
        <w:spacing w:before="62"/>
        <w:ind w:left="100"/>
      </w:pPr>
      <w:r>
        <w:rPr>
          <w:w w:val="80"/>
        </w:rPr>
        <w:t>%A0%E8%89%B2%E5%82%B5%E5%88%B8%E5%9F%BA%E9%87%91-</w:t>
      </w:r>
      <w:r>
        <w:rPr>
          <w:spacing w:val="-2"/>
          <w:w w:val="90"/>
        </w:rPr>
        <w:t>123223331.html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pict>
          <v:line style="position:absolute;mso-position-horizontal-relative:page;mso-position-vertical-relative:paragraph;z-index:19103232" from="216pt,52.964531pt" to="240pt,52.964531pt" stroked="true" strokeweight=".8pt" strokecolor="#ff0000">
            <v:stroke dashstyle="solid"/>
            <w10:wrap type="none"/>
          </v:line>
        </w:pict>
      </w:r>
      <w:r>
        <w:rPr>
          <w:w w:val="100"/>
        </w:rPr>
        <w:t>全球氣候危機刻不容緩，2050年淨零碳排目標明確，鋒裕匯理投信看好新興市場人口紅利、高碳排</w:t>
      </w:r>
      <w:r>
        <w:rPr>
          <w:w w:val="100"/>
        </w:rPr>
        <w:t>量及龐大的綠色能源轉型資金需求等3</w:t>
      </w:r>
      <w:r>
        <w:rPr>
          <w:spacing w:val="-1"/>
          <w:w w:val="100"/>
        </w:rPr>
        <w:t>大利多優勢，進一步挹注新興市場發行綠色債券的動能，在減</w:t>
      </w:r>
      <w:r>
        <w:rPr/>
        <w:t>碳熱潮下，鋒裕匯理投信強勢推出</w:t>
      </w:r>
      <w:r>
        <w:rPr>
          <w:color w:val="FF0000"/>
        </w:rPr>
        <w:t>台灣</w:t>
      </w:r>
      <w:r>
        <w:rPr/>
        <w:t>首檔新興市場綠色債券基金，看好「綠．領．新．貴」的永續投資趨勢，擁抱新興市場債券添綠的收益魅力，讓投資人愛地球也能領好息。</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103744" from="396pt,16.914532pt" to="420pt,16.914532pt" stroked="true" strokeweight=".8pt" strokecolor="#ff0000">
            <v:stroke dashstyle="solid"/>
            <w10:wrap type="none"/>
          </v:line>
        </w:pict>
      </w:r>
      <w:r>
        <w:rPr/>
        <w:pict>
          <v:line style="position:absolute;mso-position-horizontal-relative:page;mso-position-vertical-relative:paragraph;z-index:19104256" from="216pt,34.914532pt" to="240pt,34.914532pt" stroked="true" strokeweight=".8pt" strokecolor="#ff0000">
            <v:stroke dashstyle="solid"/>
            <w10:wrap type="none"/>
          </v:line>
        </w:pict>
      </w:r>
      <w:r>
        <w:rPr>
          <w:spacing w:val="-2"/>
        </w:rPr>
        <w:t>鋒裕匯理投信表示，鋒裕匯理新興市場綠色債券證券投資信託基金為</w:t>
      </w:r>
      <w:r>
        <w:rPr>
          <w:color w:val="FF0000"/>
          <w:spacing w:val="-2"/>
        </w:rPr>
        <w:t>台灣</w:t>
      </w:r>
      <w:r>
        <w:rPr>
          <w:spacing w:val="-2"/>
        </w:rPr>
        <w:t>第一檔新興市場綠色債券基金，目前基金已獲准募集，也是</w:t>
      </w:r>
      <w:r>
        <w:rPr>
          <w:color w:val="FF0000"/>
          <w:spacing w:val="-2"/>
        </w:rPr>
        <w:t>台灣</w:t>
      </w:r>
      <w:r>
        <w:rPr>
          <w:spacing w:val="-2"/>
        </w:rPr>
        <w:t>金管會正式核准之ESG基金，為「真綠」基金認證。該基金除</w:t>
      </w:r>
      <w:r>
        <w:rPr>
          <w:spacing w:val="-2"/>
        </w:rPr>
        <w:t>了預計投資境內外新興市場各類資產的綠色債券之外，也以多種貨幣計價，包含新臺幣、美元、人民幣、澳幣及南非幣等多元計價幣別，提供充足的資金運用彈性。該基金風險報酬等級為RR3，由第一商業銀行擔任基金保管機構，預計將在9月26日至9月30日期間募集。</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9104768" from="312pt,34.964531pt" to="336pt,34.964531pt" stroked="true" strokeweight=".8pt" strokecolor="#ff0000">
            <v:stroke dashstyle="solid"/>
            <w10:wrap type="none"/>
          </v:line>
        </w:pict>
      </w:r>
      <w:r>
        <w:rPr/>
        <w:pict>
          <v:line style="position:absolute;mso-position-horizontal-relative:page;mso-position-vertical-relative:paragraph;z-index:19105280" from="276pt,52.964531pt" to="300pt,52.964531pt" stroked="true" strokeweight=".8pt" strokecolor="#ff0000">
            <v:stroke dashstyle="solid"/>
            <w10:wrap type="none"/>
          </v:line>
        </w:pict>
      </w:r>
      <w:r>
        <w:rPr/>
        <w:t>鋒裕匯理投信總經理黃日康(Johnny Wong)表示，鋒裕匯理投信很自豪地能夠利用集團在「新興市場</w:t>
      </w:r>
      <w:r>
        <w:rPr>
          <w:spacing w:val="-2"/>
        </w:rPr>
        <w:t>綠色債券」方面的綜合投資研究與管理專業知識，為</w:t>
      </w:r>
      <w:r>
        <w:rPr>
          <w:color w:val="FF0000"/>
          <w:spacing w:val="-2"/>
        </w:rPr>
        <w:t>台灣</w:t>
      </w:r>
      <w:r>
        <w:rPr>
          <w:spacing w:val="-2"/>
        </w:rPr>
        <w:t>投資人制定高質量的投資策略，鋒裕匯理新興市場綠色債券證券投資信託基金除了奠定</w:t>
      </w:r>
      <w:r>
        <w:rPr>
          <w:color w:val="FF0000"/>
          <w:spacing w:val="-2"/>
        </w:rPr>
        <w:t>台灣</w:t>
      </w:r>
      <w:r>
        <w:rPr>
          <w:spacing w:val="-2"/>
        </w:rPr>
        <w:t>永續投資新典範外，也為投資人提供接觸綠色債券項目的新機會，同時對環境產生實際且可持續發展的重大影響。</w:t>
      </w:r>
    </w:p>
    <w:p>
      <w:pPr>
        <w:spacing w:after="0" w:line="290" w:lineRule="auto"/>
        <w:sectPr>
          <w:pgSz w:w="11900" w:h="16840"/>
          <w:pgMar w:top="1500" w:bottom="280" w:left="620" w:right="620"/>
        </w:sectPr>
      </w:pPr>
    </w:p>
    <w:p>
      <w:pPr>
        <w:pStyle w:val="BodyText"/>
        <w:spacing w:line="290" w:lineRule="auto" w:before="21"/>
        <w:ind w:left="100" w:right="119"/>
      </w:pPr>
      <w:r>
        <w:rPr>
          <w:spacing w:val="-2"/>
        </w:rPr>
        <w:t>鋒裕匯理投信指出，鋒裕匯理新興市場綠色債券證券投資信託基金擁有4大特色：1.Amundi鋒裕匯理</w:t>
      </w:r>
      <w:r>
        <w:rPr>
          <w:spacing w:val="-2"/>
        </w:rPr>
        <w:t>資產管理為全球首屈一指的綠債專家；2.領先業界，瞄準2023年新興市場綠色債券規模成長趨勢</w:t>
      </w:r>
    </w:p>
    <w:p>
      <w:pPr>
        <w:pStyle w:val="BodyText"/>
        <w:spacing w:line="290" w:lineRule="auto"/>
        <w:ind w:left="100" w:right="119"/>
      </w:pPr>
      <w:r>
        <w:rPr>
          <w:w w:val="101"/>
        </w:rPr>
        <w:t>，創下全台首發基金；3.鎖定新興市場債券評價面優勢，搭配「添綠」因子打造投資好時機；4.貴</w:t>
      </w:r>
      <w:r>
        <w:rPr>
          <w:w w:val="98"/>
        </w:rPr>
        <w:t>賓接祿，透過Amundi新興市場研究團隊與ESG</w:t>
      </w:r>
      <w:r>
        <w:rPr>
          <w:spacing w:val="-1"/>
          <w:w w:val="98"/>
        </w:rPr>
        <w:t>分析團隊的投研專長，結合自上而下及自下而上的投資</w:t>
      </w:r>
      <w:r>
        <w:rPr/>
        <w:t>方法，在新興市場綠債投資領域中尋求具吸引力的收益機會。</w:t>
      </w:r>
    </w:p>
    <w:p>
      <w:pPr>
        <w:pStyle w:val="BodyText"/>
        <w:spacing w:before="10"/>
        <w:rPr>
          <w:sz w:val="28"/>
        </w:rPr>
      </w:pPr>
    </w:p>
    <w:p>
      <w:pPr>
        <w:pStyle w:val="BodyText"/>
        <w:spacing w:line="290" w:lineRule="auto" w:before="1"/>
        <w:ind w:left="100" w:right="119"/>
      </w:pPr>
      <w:r>
        <w:rPr>
          <w:spacing w:val="-2"/>
        </w:rPr>
        <w:t>鋒裕匯理投信表示，全球綠色債券規模高速增長，其中新興市場與開發中國家經濟體(EMDEs, </w:t>
      </w:r>
      <w:r>
        <w:rPr/>
        <w:t>Emerging</w:t>
      </w:r>
      <w:r>
        <w:rPr>
          <w:spacing w:val="59"/>
          <w:w w:val="150"/>
        </w:rPr>
        <w:t> </w:t>
      </w:r>
      <w:r>
        <w:rPr/>
        <w:t>Markets</w:t>
      </w:r>
      <w:r>
        <w:rPr>
          <w:spacing w:val="59"/>
          <w:w w:val="150"/>
        </w:rPr>
        <w:t> </w:t>
      </w:r>
      <w:r>
        <w:rPr/>
        <w:t>and</w:t>
      </w:r>
      <w:r>
        <w:rPr>
          <w:spacing w:val="60"/>
          <w:w w:val="150"/>
        </w:rPr>
        <w:t> </w:t>
      </w:r>
      <w:r>
        <w:rPr/>
        <w:t>Developing</w:t>
      </w:r>
      <w:r>
        <w:rPr>
          <w:spacing w:val="59"/>
          <w:w w:val="150"/>
        </w:rPr>
        <w:t> </w:t>
      </w:r>
      <w:r>
        <w:rPr/>
        <w:t>Economies)的2021年發行量呈現倍增，達到950</w:t>
      </w:r>
      <w:r>
        <w:rPr>
          <w:spacing w:val="-2"/>
        </w:rPr>
        <w:t>億美元史上新高</w:t>
      </w:r>
    </w:p>
    <w:p>
      <w:pPr>
        <w:pStyle w:val="BodyText"/>
        <w:spacing w:line="290" w:lineRule="auto"/>
        <w:ind w:left="100" w:right="119"/>
      </w:pPr>
      <w:r>
        <w:rPr>
          <w:spacing w:val="-2"/>
        </w:rPr>
        <w:t>，遠高於2020年的410億美元水準。然而，全球綠色債券市場的增長不但超越普遍預測，投資新興市</w:t>
      </w:r>
      <w:r>
        <w:rPr>
          <w:spacing w:val="-2"/>
        </w:rPr>
        <w:t>場綠色債券亦可為能源轉型提供更豐沛的資金來源，協助新興市場國家減輕氣候變化風險的不利影</w:t>
      </w:r>
      <w:r>
        <w:rPr>
          <w:spacing w:val="-6"/>
        </w:rPr>
        <w:t>響。</w:t>
      </w:r>
    </w:p>
    <w:p>
      <w:pPr>
        <w:pStyle w:val="BodyText"/>
        <w:spacing w:before="10"/>
        <w:rPr>
          <w:sz w:val="28"/>
        </w:rPr>
      </w:pPr>
    </w:p>
    <w:p>
      <w:pPr>
        <w:pStyle w:val="BodyText"/>
        <w:spacing w:line="290" w:lineRule="auto"/>
        <w:ind w:left="100" w:right="239"/>
      </w:pPr>
      <w:r>
        <w:rPr>
          <w:spacing w:val="-2"/>
        </w:rPr>
        <w:t>鋒裕匯理投信強調，新興市場綠色債券除了有助於減碳及環境友善特質外，新興市場體質也具備投</w:t>
      </w:r>
      <w:r>
        <w:rPr>
          <w:spacing w:val="-2"/>
        </w:rPr>
        <w:t>資潛力，根據鋒裕匯理資產管理內部預測，2023年第一季新興市場企業獲利(EPS)成長率預估約有 8.5％水準，表現預期亮眼，在基本面回溫下，企業違約率也可望降低。</w:t>
      </w:r>
    </w:p>
    <w:p>
      <w:pPr>
        <w:pStyle w:val="BodyText"/>
        <w:spacing w:before="11"/>
        <w:rPr>
          <w:sz w:val="28"/>
        </w:rPr>
      </w:pPr>
    </w:p>
    <w:p>
      <w:pPr>
        <w:pStyle w:val="BodyText"/>
        <w:ind w:left="100"/>
      </w:pPr>
      <w:r>
        <w:rPr>
          <w:spacing w:val="-4"/>
        </w:rPr>
        <w:t>同時，身為綠色債券投資專家的Amundi</w:t>
      </w:r>
      <w:r>
        <w:rPr>
          <w:spacing w:val="-5"/>
        </w:rPr>
        <w:t>鋒裕匯理資產管理更是新興市場綠色債券領域的先驅</w:t>
      </w:r>
    </w:p>
    <w:p>
      <w:pPr>
        <w:pStyle w:val="BodyText"/>
        <w:spacing w:line="290" w:lineRule="auto" w:before="62"/>
        <w:ind w:left="100" w:right="119"/>
      </w:pPr>
      <w:r>
        <w:rPr>
          <w:w w:val="110"/>
        </w:rPr>
        <w:t>，2018</w:t>
      </w:r>
      <w:r>
        <w:rPr>
          <w:spacing w:val="-2"/>
          <w:w w:val="110"/>
        </w:rPr>
        <w:t>年攜手國際金融公司 </w:t>
      </w:r>
      <w:r>
        <w:rPr>
          <w:w w:val="110"/>
        </w:rPr>
        <w:t>(International</w:t>
      </w:r>
      <w:r>
        <w:rPr>
          <w:spacing w:val="-11"/>
          <w:w w:val="110"/>
        </w:rPr>
        <w:t> </w:t>
      </w:r>
      <w:r>
        <w:rPr>
          <w:w w:val="110"/>
        </w:rPr>
        <w:t>Finance</w:t>
      </w:r>
      <w:r>
        <w:rPr>
          <w:spacing w:val="-11"/>
          <w:w w:val="110"/>
        </w:rPr>
        <w:t> </w:t>
      </w:r>
      <w:r>
        <w:rPr>
          <w:w w:val="110"/>
        </w:rPr>
        <w:t>Corporation,</w:t>
      </w:r>
      <w:r>
        <w:rPr>
          <w:spacing w:val="-10"/>
          <w:w w:val="110"/>
        </w:rPr>
        <w:t> </w:t>
      </w:r>
      <w:r>
        <w:rPr>
          <w:w w:val="110"/>
        </w:rPr>
        <w:t>IFC)共同發行全球第一檔規模</w:t>
      </w:r>
      <w:r>
        <w:rPr>
          <w:spacing w:val="-2"/>
        </w:rPr>
        <w:t>最大的綠色債券基金，聚焦於新興市場氣候建設，當時成立規模高達20億美元，成為全球最大規模的綠色債券基金產品，寫下亮眼里程碑。</w:t>
      </w:r>
    </w:p>
    <w:p>
      <w:pPr>
        <w:pStyle w:val="BodyText"/>
        <w:spacing w:before="11"/>
        <w:rPr>
          <w:sz w:val="28"/>
        </w:rPr>
      </w:pPr>
    </w:p>
    <w:p>
      <w:pPr>
        <w:pStyle w:val="BodyText"/>
        <w:spacing w:line="290" w:lineRule="auto"/>
        <w:ind w:left="100" w:right="119"/>
      </w:pPr>
      <w:r>
        <w:rPr>
          <w:spacing w:val="-2"/>
        </w:rPr>
        <w:t>Amundi鋒裕匯理資產管理作為責任投資的先驅，全球管理超過8,340億歐元之責任投資資產規模，超</w:t>
      </w:r>
      <w:r>
        <w:rPr>
          <w:spacing w:val="-2"/>
        </w:rPr>
        <w:t>過10,000家發行人根據ESG標準進行評級。Amundi鋒裕匯理資產管理旗下ESG分析流程與該基金投資方法完全整合，並透過新興市場綠色債券為投資人提供具吸引力的收益，同時支持新興市場國家的能源轉型。</w:t>
      </w:r>
    </w:p>
    <w:p>
      <w:pPr>
        <w:pStyle w:val="BodyText"/>
        <w:spacing w:before="11"/>
        <w:rPr>
          <w:sz w:val="28"/>
        </w:rPr>
      </w:pPr>
    </w:p>
    <w:p>
      <w:pPr>
        <w:pStyle w:val="BodyText"/>
        <w:ind w:left="100"/>
      </w:pPr>
      <w:r>
        <w:rPr>
          <w:spacing w:val="-2"/>
        </w:rPr>
        <w:t>更多中時新聞網報導</w:t>
      </w:r>
    </w:p>
    <w:p>
      <w:pPr>
        <w:pStyle w:val="BodyText"/>
        <w:spacing w:line="720" w:lineRule="atLeast"/>
        <w:ind w:left="100" w:right="4439"/>
      </w:pPr>
      <w:r>
        <w:rPr/>
        <w:pict>
          <v:shape style="position:absolute;margin-left:204pt;margin-top:74.019997pt;width:36pt;height:.1pt;mso-position-horizontal-relative:page;mso-position-vertical-relative:paragraph;z-index:-12351488;mso-wrap-distance-left:0;mso-wrap-distance-right:0" id="docshape2704" coordorigin="4080,1480" coordsize="720,0" path="m4080,1480l4800,1480e" filled="false" stroked="true" strokeweight=".8pt" strokecolor="#ff0000">
            <v:path arrowok="t"/>
            <v:stroke dashstyle="solid"/>
            <w10:wrap type="topAndBottom"/>
          </v:shape>
        </w:pict>
      </w:r>
      <w:r>
        <w:rPr/>
        <w:t>台積電贏定了？最新3奈米準時量產 三星反而爆出3大隱憂 10年後都可念公立大學？專家爆</w:t>
      </w:r>
      <w:r>
        <w:rPr>
          <w:color w:val="FF0000"/>
        </w:rPr>
        <w:t>少子化 </w:t>
      </w:r>
      <w:r>
        <w:rPr/>
        <w:t>3校包租公慘了</w:t>
      </w:r>
    </w:p>
    <w:p>
      <w:pPr>
        <w:pStyle w:val="BodyText"/>
        <w:spacing w:before="1"/>
        <w:rPr>
          <w:sz w:val="30"/>
        </w:rPr>
      </w:pPr>
    </w:p>
    <w:p>
      <w:pPr>
        <w:pStyle w:val="BodyText"/>
        <w:ind w:left="100"/>
      </w:pPr>
      <w:r>
        <w:rPr>
          <w:spacing w:val="-1"/>
        </w:rPr>
        <w:t>大牛翻身 下波接棒漲？面板股利空不跌 竟因「這樁」價量齊揚</w:t>
      </w:r>
    </w:p>
    <w:p>
      <w:pPr>
        <w:pStyle w:val="BodyText"/>
      </w:pPr>
    </w:p>
    <w:p>
      <w:pPr>
        <w:pStyle w:val="BodyText"/>
      </w:pPr>
    </w:p>
    <w:p>
      <w:pPr>
        <w:pStyle w:val="BodyText"/>
        <w:spacing w:before="186"/>
        <w:ind w:left="100"/>
      </w:pPr>
      <w:r>
        <w:rPr>
          <w:spacing w:val="-2"/>
          <w:w w:val="110"/>
        </w:rPr>
        <w:t>文章編號: [2022082221769360608]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2022-08-22</w:t>
      </w:r>
      <w:r>
        <w:rPr>
          <w:spacing w:val="12"/>
          <w:w w:val="115"/>
          <w:sz w:val="28"/>
        </w:rPr>
        <w:t> </w:t>
      </w:r>
      <w:r>
        <w:rPr>
          <w:spacing w:val="-2"/>
          <w:w w:val="115"/>
          <w:sz w:val="28"/>
        </w:rPr>
        <w:t>(22:46)</w:t>
      </w:r>
    </w:p>
    <w:p>
      <w:pPr>
        <w:spacing w:line="249" w:lineRule="auto" w:before="12"/>
        <w:ind w:left="100" w:right="7759" w:firstLine="0"/>
        <w:jc w:val="left"/>
        <w:rPr>
          <w:sz w:val="28"/>
        </w:rPr>
      </w:pPr>
      <w:r>
        <w:rPr>
          <w:sz w:val="28"/>
        </w:rPr>
        <w:t>網站(URL連接) | 新聞</w:t>
      </w:r>
      <w:r>
        <w:rPr>
          <w:sz w:val="28"/>
        </w:rPr>
        <w:t>字數: 705 words</w:t>
      </w:r>
    </w:p>
    <w:p>
      <w:pPr>
        <w:pStyle w:val="BodyText"/>
        <w:spacing w:before="9"/>
        <w:rPr>
          <w:sz w:val="21"/>
        </w:rPr>
      </w:pPr>
      <w:r>
        <w:rPr/>
        <w:pict>
          <v:shape style="position:absolute;margin-left:36pt;margin-top:14.945937pt;width:523pt;height:.1pt;mso-position-horizontal-relative:page;mso-position-vertical-relative:paragraph;z-index:-12350976;mso-wrap-distance-left:0;mso-wrap-distance-right:0" id="docshape270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國發會曝老年人口快速攀升 扶養比破</w:t>
      </w:r>
      <w:r>
        <w:rPr>
          <w:sz w:val="28"/>
        </w:rPr>
        <w:t>100又加快4</w:t>
      </w:r>
      <w:r>
        <w:rPr>
          <w:spacing w:val="-10"/>
          <w:sz w:val="28"/>
        </w:rPr>
        <w:t>年</w:t>
      </w:r>
    </w:p>
    <w:p>
      <w:pPr>
        <w:pStyle w:val="BodyText"/>
        <w:spacing w:before="12"/>
        <w:rPr>
          <w:sz w:val="22"/>
        </w:rPr>
      </w:pPr>
      <w:r>
        <w:rPr/>
        <w:pict>
          <v:shape style="position:absolute;margin-left:36pt;margin-top:15.723047pt;width:523pt;height:.1pt;mso-position-horizontal-relative:page;mso-position-vertical-relative:paragraph;z-index:-12350464;mso-wrap-distance-left:0;mso-wrap-distance-right:0" id="docshape270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：https://times.hinet.net/news/24094969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107328" from="36pt,16.914532pt" to="60pt,16.914532pt" stroked="true" strokeweight=".8pt" strokecolor="#ff0000">
            <v:stroke dashstyle="solid"/>
            <w10:wrap type="none"/>
          </v:line>
        </w:pict>
      </w:r>
      <w:r>
        <w:rPr/>
        <w:pict>
          <v:line style="position:absolute;mso-position-horizontal-relative:page;mso-position-vertical-relative:paragraph;z-index:19107840" from="120pt,16.914532pt" to="156pt,16.914532pt" stroked="true" strokeweight=".8pt" strokecolor="#ff0000">
            <v:stroke dashstyle="solid"/>
            <w10:wrap type="none"/>
          </v:line>
        </w:pict>
      </w:r>
      <w:r>
        <w:rPr/>
        <w:pict>
          <v:line style="position:absolute;mso-position-horizontal-relative:page;mso-position-vertical-relative:paragraph;z-index:19108352" from="156pt,34.914532pt" to="180pt,34.914532pt" stroked="true" strokeweight=".8pt" strokecolor="#ff0000">
            <v:stroke dashstyle="solid"/>
            <w10:wrap type="none"/>
          </v:line>
        </w:pict>
      </w:r>
      <w:r>
        <w:rPr>
          <w:color w:val="FF0000"/>
        </w:rPr>
        <w:t>台灣</w:t>
      </w:r>
      <w:r>
        <w:rPr/>
        <w:t>除了要面對</w:t>
      </w:r>
      <w:r>
        <w:rPr>
          <w:color w:val="FF0000"/>
        </w:rPr>
        <w:t>少子化</w:t>
      </w:r>
      <w:r>
        <w:rPr>
          <w:w w:val="100"/>
        </w:rPr>
        <w:t>的問題，更迫切的則是逐漸高齡化的社會。國家發展委員會今（22）日公布</w:t>
      </w:r>
      <w:r>
        <w:rPr>
          <w:w w:val="101"/>
        </w:rPr>
        <w:t>最新報告，預估2025年</w:t>
      </w:r>
      <w:r>
        <w:rPr>
          <w:color w:val="FF0000"/>
        </w:rPr>
        <w:t>台灣</w:t>
      </w:r>
      <w:r>
        <w:rPr>
          <w:w w:val="99"/>
        </w:rPr>
        <w:t>就會進入超高齡社會（65歲以上人口占總人口比率超過20%），</w:t>
      </w:r>
      <w:r>
        <w:rPr>
          <w:spacing w:val="-5"/>
          <w:w w:val="99"/>
        </w:rPr>
        <w:t>另外隨著</w:t>
      </w:r>
      <w:r>
        <w:rPr>
          <w:w w:val="100"/>
        </w:rPr>
        <w:t>老年人口快速攀升，幼年與老年人口將於2060年開始超過工作年齡人口，扶養比（幼年與老年人口</w:t>
      </w:r>
      <w:r>
        <w:rPr>
          <w:w w:val="100"/>
        </w:rPr>
        <w:t>占工作年齡人口比例）逾100，較前次推估提前4年。</w:t>
      </w:r>
    </w:p>
    <w:p>
      <w:pPr>
        <w:pStyle w:val="BodyText"/>
        <w:spacing w:before="11"/>
        <w:rPr>
          <w:sz w:val="28"/>
        </w:rPr>
      </w:pPr>
    </w:p>
    <w:p>
      <w:pPr>
        <w:pStyle w:val="BodyText"/>
        <w:ind w:left="100"/>
      </w:pPr>
      <w:r>
        <w:rPr>
          <w:spacing w:val="1"/>
          <w:w w:val="105"/>
        </w:rPr>
        <w:t>[廣告] 請繼續往下閱讀</w:t>
      </w:r>
    </w:p>
    <w:p>
      <w:pPr>
        <w:pStyle w:val="BodyText"/>
        <w:rPr>
          <w:sz w:val="34"/>
        </w:rPr>
      </w:pPr>
    </w:p>
    <w:p>
      <w:pPr>
        <w:pStyle w:val="BodyText"/>
        <w:spacing w:line="290" w:lineRule="auto"/>
        <w:ind w:left="100" w:right="119"/>
      </w:pPr>
      <w:r>
        <w:rPr/>
        <w:pict>
          <v:line style="position:absolute;mso-position-horizontal-relative:page;mso-position-vertical-relative:paragraph;z-index:19108864" from="72pt,16.914532pt" to="96pt,16.914532pt" stroked="true" strokeweight=".8pt" strokecolor="#ff0000">
            <v:stroke dashstyle="solid"/>
            <w10:wrap type="none"/>
          </v:line>
        </w:pict>
      </w:r>
      <w:r>
        <w:rPr>
          <w:spacing w:val="-2"/>
        </w:rPr>
        <w:t>為掌握</w:t>
      </w:r>
      <w:r>
        <w:rPr>
          <w:color w:val="FF0000"/>
          <w:spacing w:val="-2"/>
        </w:rPr>
        <w:t>台灣</w:t>
      </w:r>
      <w:r>
        <w:rPr>
          <w:spacing w:val="-2"/>
        </w:rPr>
        <w:t>未來人口變動趨勢，國發會每2年都會根據最新戶籍人口、出生、死亡，以及戶籍遷移等</w:t>
      </w:r>
      <w:r>
        <w:rPr>
          <w:spacing w:val="-2"/>
        </w:rPr>
        <w:t>相關統計，辦理未來約50年人口推估。該委員今天釋出最新報告「中華民國人口推估（2022年至</w:t>
      </w:r>
      <w:r>
        <w:rPr>
          <w:spacing w:val="40"/>
        </w:rPr>
        <w:t> </w:t>
      </w:r>
      <w:r>
        <w:rPr>
          <w:spacing w:val="-2"/>
        </w:rPr>
        <w:t>2070年）」，以供各界及相關機關參考運用。</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109376" from="216pt,16.914532pt" to="240pt,16.914532pt" stroked="true" strokeweight=".8pt" strokecolor="#ff0000">
            <v:stroke dashstyle="solid"/>
            <w10:wrap type="none"/>
          </v:line>
        </w:pict>
      </w:r>
      <w:r>
        <w:rPr>
          <w:spacing w:val="-2"/>
        </w:rPr>
        <w:t>從該份資料中顯示，預估2025年的</w:t>
      </w:r>
      <w:r>
        <w:rPr>
          <w:color w:val="FF0000"/>
          <w:spacing w:val="-2"/>
        </w:rPr>
        <w:t>台灣</w:t>
      </w:r>
      <w:r>
        <w:rPr>
          <w:spacing w:val="-2"/>
        </w:rPr>
        <w:t>將進入超高齡社會，與前次推估時點相同；預估2028年15至</w:t>
      </w:r>
      <w:r>
        <w:rPr>
          <w:spacing w:val="40"/>
        </w:rPr>
        <w:t> </w:t>
      </w:r>
      <w:r>
        <w:rPr>
          <w:spacing w:val="-2"/>
        </w:rPr>
        <w:t>64歲工作年齡人口占總人口的比率開始低於2/3，對經社發展有利的人口紅利消失，代表勞動力已不</w:t>
      </w:r>
      <w:r>
        <w:rPr>
          <w:spacing w:val="-2"/>
        </w:rPr>
        <w:t>若以往充沛，社會的經濟負擔也相對較重，與前次推估時點相同。</w:t>
      </w:r>
    </w:p>
    <w:p>
      <w:pPr>
        <w:pStyle w:val="BodyText"/>
        <w:spacing w:before="11"/>
        <w:rPr>
          <w:sz w:val="28"/>
        </w:rPr>
      </w:pPr>
    </w:p>
    <w:p>
      <w:pPr>
        <w:pStyle w:val="BodyText"/>
        <w:ind w:left="100"/>
      </w:pPr>
      <w:r>
        <w:rPr/>
        <w:t>今年15至64歲工作年齡人口預估為1,630萬人，到2030年時，工作年齡人口將降為1,507</w:t>
      </w:r>
      <w:r>
        <w:rPr>
          <w:spacing w:val="-5"/>
        </w:rPr>
        <w:t>萬人</w:t>
      </w:r>
    </w:p>
    <w:p>
      <w:pPr>
        <w:pStyle w:val="BodyText"/>
        <w:spacing w:before="63"/>
        <w:ind w:left="100"/>
      </w:pPr>
      <w:r>
        <w:rPr/>
        <w:t>，2070年則會再降為776萬人，較2022</w:t>
      </w:r>
      <w:r>
        <w:rPr>
          <w:spacing w:val="-1"/>
        </w:rPr>
        <w:t>年減少超過一半以上。此外，工作年齡人口結構將更趨高齡化</w:t>
      </w:r>
    </w:p>
    <w:p>
      <w:pPr>
        <w:pStyle w:val="BodyText"/>
        <w:spacing w:line="290" w:lineRule="auto" w:before="62"/>
        <w:ind w:left="100" w:right="239"/>
      </w:pPr>
      <w:r>
        <w:rPr/>
        <w:pict>
          <v:line style="position:absolute;mso-position-horizontal-relative:page;mso-position-vertical-relative:paragraph;z-index:19109888" from="528pt,20.014532pt" to="552pt,20.014532pt" stroked="true" strokeweight=".8pt" strokecolor="#ff0000">
            <v:stroke dashstyle="solid"/>
            <w10:wrap type="none"/>
          </v:line>
        </w:pict>
      </w:r>
      <w:r>
        <w:rPr>
          <w:spacing w:val="-2"/>
        </w:rPr>
        <w:t>，45至64歲中高齡者占工作年齡人口之比率將由2022年43.3%，提高至2070年48.8%，顯示未來</w:t>
      </w:r>
      <w:r>
        <w:rPr>
          <w:color w:val="FF0000"/>
          <w:spacing w:val="-2"/>
        </w:rPr>
        <w:t>台灣</w:t>
      </w:r>
      <w:r>
        <w:rPr>
          <w:spacing w:val="-2"/>
        </w:rPr>
        <w:t>工作年齡人口將近一半為中高齡者。</w:t>
      </w:r>
    </w:p>
    <w:p>
      <w:pPr>
        <w:spacing w:after="0" w:line="290" w:lineRule="auto"/>
        <w:sectPr>
          <w:pgSz w:w="11900" w:h="16840"/>
          <w:pgMar w:top="1500" w:bottom="280" w:left="620" w:right="620"/>
        </w:sectPr>
      </w:pPr>
    </w:p>
    <w:p>
      <w:pPr>
        <w:pStyle w:val="BodyText"/>
        <w:spacing w:line="290" w:lineRule="auto" w:before="21"/>
        <w:ind w:left="100" w:right="239"/>
      </w:pPr>
      <w:r>
        <w:rPr>
          <w:w w:val="102"/>
        </w:rPr>
        <w:t>國發會也特別提到，隨著老年人口快速攀升，扶養比將由2022年42.2增加至2030年53.2</w:t>
      </w:r>
      <w:r>
        <w:rPr>
          <w:spacing w:val="-4"/>
          <w:w w:val="102"/>
        </w:rPr>
        <w:t>。幼年與老</w:t>
      </w:r>
      <w:r>
        <w:rPr>
          <w:w w:val="100"/>
        </w:rPr>
        <w:t>年人口將在2060年開始超過工作年齡人口，扶養比逾100，較前次推估提前4年。</w:t>
      </w:r>
    </w:p>
    <w:p>
      <w:pPr>
        <w:pStyle w:val="BodyText"/>
        <w:spacing w:before="12"/>
        <w:rPr>
          <w:sz w:val="28"/>
        </w:rPr>
      </w:pPr>
    </w:p>
    <w:p>
      <w:pPr>
        <w:pStyle w:val="BodyText"/>
        <w:spacing w:line="290" w:lineRule="auto"/>
        <w:ind w:left="100" w:right="119"/>
      </w:pPr>
      <w:r>
        <w:rPr>
          <w:spacing w:val="-2"/>
        </w:rPr>
        <w:t>近年行政團隊已由少子女化、高齡化與移民等3大面向積極推行相關政策，據內政部今年7月戶口統</w:t>
      </w:r>
      <w:r>
        <w:rPr/>
        <w:t>計資料分析顯示，自然增加整體較6月增加3,786人，迎來睽違2</w:t>
      </w:r>
      <w:r>
        <w:rPr>
          <w:spacing w:val="-1"/>
        </w:rPr>
        <w:t>年半的人口正成長，但未來仍須面對</w:t>
      </w:r>
    </w:p>
    <w:p>
      <w:pPr>
        <w:pStyle w:val="BodyText"/>
        <w:spacing w:line="297" w:lineRule="exact"/>
        <w:ind w:left="100"/>
      </w:pPr>
      <w:r>
        <w:rPr>
          <w:spacing w:val="-1"/>
        </w:rPr>
        <w:t>「超高齡社會來臨」及「人口紅利消失」等衝擊。</w:t>
      </w:r>
    </w:p>
    <w:p>
      <w:pPr>
        <w:pStyle w:val="BodyText"/>
        <w:rPr>
          <w:sz w:val="34"/>
        </w:rPr>
      </w:pPr>
    </w:p>
    <w:p>
      <w:pPr>
        <w:pStyle w:val="BodyText"/>
        <w:spacing w:line="580" w:lineRule="auto"/>
        <w:ind w:left="100" w:right="8399"/>
      </w:pPr>
      <w:r>
        <w:rPr>
          <w:spacing w:val="-2"/>
        </w:rPr>
        <w:t>【點擊看完整全文】看完整內容</w:t>
      </w:r>
    </w:p>
    <w:p>
      <w:pPr>
        <w:pStyle w:val="BodyText"/>
      </w:pPr>
    </w:p>
    <w:p>
      <w:pPr>
        <w:pStyle w:val="BodyText"/>
      </w:pPr>
    </w:p>
    <w:p>
      <w:pPr>
        <w:pStyle w:val="BodyText"/>
      </w:pPr>
    </w:p>
    <w:p>
      <w:pPr>
        <w:pStyle w:val="BodyText"/>
        <w:spacing w:before="185"/>
        <w:ind w:left="100"/>
      </w:pPr>
      <w:r>
        <w:rPr>
          <w:spacing w:val="-2"/>
          <w:w w:val="110"/>
        </w:rPr>
        <w:t>文章編號: [2022082221770313697]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2022-08-22</w:t>
      </w:r>
      <w:r>
        <w:rPr>
          <w:spacing w:val="34"/>
          <w:w w:val="115"/>
          <w:sz w:val="28"/>
        </w:rPr>
        <w:t> </w:t>
      </w:r>
      <w:r>
        <w:rPr>
          <w:spacing w:val="-2"/>
          <w:w w:val="115"/>
          <w:sz w:val="28"/>
        </w:rPr>
        <w:t>(17:56)</w:t>
      </w:r>
    </w:p>
    <w:p>
      <w:pPr>
        <w:spacing w:line="249" w:lineRule="auto" w:before="12"/>
        <w:ind w:left="100" w:right="7759" w:firstLine="0"/>
        <w:jc w:val="left"/>
        <w:rPr>
          <w:sz w:val="28"/>
        </w:rPr>
      </w:pPr>
      <w:r>
        <w:rPr>
          <w:sz w:val="28"/>
        </w:rPr>
        <w:t>網站(URL連接) | 照片</w:t>
      </w:r>
      <w:r>
        <w:rPr>
          <w:spacing w:val="10"/>
          <w:sz w:val="28"/>
        </w:rPr>
        <w:t>字數: </w:t>
      </w:r>
      <w:r>
        <w:rPr>
          <w:sz w:val="28"/>
        </w:rPr>
        <w:t>1526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46880;mso-wrap-distance-left:0;mso-wrap-distance-right:0" id="docshape270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慈濟大學高CP</w:t>
      </w:r>
      <w:r>
        <w:rPr>
          <w:spacing w:val="-3"/>
          <w:sz w:val="28"/>
        </w:rPr>
        <w:t>值 讓你的大學讀的很超值</w:t>
      </w:r>
    </w:p>
    <w:p>
      <w:pPr>
        <w:pStyle w:val="BodyText"/>
        <w:spacing w:before="12"/>
        <w:rPr>
          <w:sz w:val="22"/>
        </w:rPr>
      </w:pPr>
      <w:r>
        <w:rPr/>
        <w:pict>
          <v:shape style="position:absolute;margin-left:36pt;margin-top:15.723047pt;width:523pt;height:.1pt;mso-position-horizontal-relative:page;mso-position-vertical-relative:paragraph;z-index:-12346368;mso-wrap-distance-left:0;mso-wrap-distance-right:0" id="docshape270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39"/>
      </w:pPr>
      <w:hyperlink r:id="rId289">
        <w:r>
          <w:rPr>
            <w:spacing w:val="-2"/>
            <w:w w:val="110"/>
          </w:rPr>
          <w:t>文字快照</w:t>
        </w:r>
        <w:r>
          <w:rPr>
            <w:spacing w:val="-2"/>
            <w:w w:val="110"/>
          </w:rPr>
          <w:t>：http://news.pchome.com.tw/living/tcnews/20220822/photo-</w:t>
        </w:r>
      </w:hyperlink>
      <w:r>
        <w:rPr>
          <w:spacing w:val="80"/>
          <w:w w:val="150"/>
        </w:rPr>
        <w:t> </w:t>
      </w:r>
      <w:r>
        <w:rPr>
          <w:spacing w:val="-2"/>
          <w:w w:val="110"/>
        </w:rPr>
        <w:t>66115145588224280009.html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jc w:val="both"/>
      </w:pPr>
      <w:r>
        <w:rPr/>
        <w:pict>
          <v:line style="position:absolute;mso-position-horizontal-relative:page;mso-position-vertical-relative:paragraph;z-index:19111424" from="60pt,34.914532pt" to="96pt,34.914532pt" stroked="true" strokeweight=".8pt" strokecolor="#ff0000">
            <v:stroke dashstyle="solid"/>
            <w10:wrap type="none"/>
          </v:line>
        </w:pict>
      </w:r>
      <w:r>
        <w:rPr>
          <w:spacing w:val="-2"/>
        </w:rPr>
        <w:t>慈濟大學於22日舉辦全球線上新生暨新生家長座談會，各學系老師同仁都上線參與歡迎新生到來。</w:t>
      </w:r>
      <w:r>
        <w:rPr>
          <w:spacing w:val="-2"/>
        </w:rPr>
        <w:t>面對</w:t>
      </w:r>
      <w:r>
        <w:rPr>
          <w:color w:val="FF0000"/>
          <w:spacing w:val="-2"/>
        </w:rPr>
        <w:t>少子化</w:t>
      </w:r>
      <w:r>
        <w:rPr>
          <w:spacing w:val="-2"/>
        </w:rPr>
        <w:t>風暴，因為專業教育品質保證及專業證照的加持，讓慈濟大學醫學系、醫學檢驗生物技術學系、物理治療學系和學士後中醫學系仍維持百分百滿招。慈濟大學擁有慈濟醫療體系提供學生扎實的臨床教學與實習，因此學生畢業後多能順利取得就業證的專業證照。</w:t>
      </w:r>
    </w:p>
    <w:p>
      <w:pPr>
        <w:pStyle w:val="BodyText"/>
        <w:spacing w:before="10"/>
        <w:rPr>
          <w:sz w:val="28"/>
        </w:rPr>
      </w:pPr>
    </w:p>
    <w:p>
      <w:pPr>
        <w:pStyle w:val="BodyText"/>
        <w:spacing w:line="290" w:lineRule="auto" w:before="1"/>
        <w:ind w:left="100" w:right="239"/>
        <w:jc w:val="both"/>
      </w:pPr>
      <w:r>
        <w:rPr>
          <w:spacing w:val="-2"/>
        </w:rPr>
        <w:t>慈濟大學表示，創校以來即以小而美的精緻辦學目標為方向，請新生家長和新生們放心，慈大雖然不是國立大學或歷史悠久的學校，但低師生比，教學環境優良，國際化和高考證照率以及良好的財務狀況，只要學生好好把握，絕對可以讓你的大學讀的很超值。</w:t>
      </w:r>
    </w:p>
    <w:p>
      <w:pPr>
        <w:pStyle w:val="BodyText"/>
        <w:spacing w:before="11"/>
        <w:rPr>
          <w:sz w:val="28"/>
        </w:rPr>
      </w:pPr>
    </w:p>
    <w:p>
      <w:pPr>
        <w:pStyle w:val="BodyText"/>
        <w:ind w:left="100"/>
      </w:pPr>
      <w:r>
        <w:rPr>
          <w:spacing w:val="-4"/>
        </w:rPr>
        <w:t>慈大醫師國考及格率遠高於全國平均，100%</w:t>
      </w:r>
      <w:r>
        <w:rPr>
          <w:spacing w:val="-5"/>
        </w:rPr>
        <w:t>及格率更是常有的事，還有獨步全球的模擬手術教學</w:t>
      </w:r>
    </w:p>
    <w:p>
      <w:pPr>
        <w:pStyle w:val="BodyText"/>
        <w:spacing w:line="290" w:lineRule="auto" w:before="62"/>
        <w:ind w:left="100" w:right="239"/>
        <w:jc w:val="both"/>
      </w:pPr>
      <w:r>
        <w:rPr>
          <w:spacing w:val="-2"/>
        </w:rPr>
        <w:t>，20年來培育出來的良醫已國內外建立好口碑。醫學檢驗生物技術學系畢業生可報考國家所定之「</w:t>
      </w:r>
      <w:r>
        <w:rPr>
          <w:spacing w:val="-2"/>
        </w:rPr>
        <w:t>專門職業及技術人員」醫檢師證照，醫事檢驗師更是守護國人健康的最大後盾。物理治療學系專業</w:t>
      </w:r>
      <w:r>
        <w:rPr>
          <w:spacing w:val="-1"/>
        </w:rPr>
        <w:t>上小而五臟俱全，涵蓋物理治療各領域，透過臨床工作者分享臨床經驗，擴展學生臨床生涯的視野</w:t>
      </w:r>
    </w:p>
    <w:p>
      <w:pPr>
        <w:pStyle w:val="BodyText"/>
        <w:spacing w:line="290" w:lineRule="auto"/>
        <w:ind w:left="100" w:right="239"/>
      </w:pPr>
      <w:r>
        <w:rPr>
          <w:spacing w:val="-2"/>
        </w:rPr>
        <w:t>。後中醫學系之教學特色為中西醫並重，扎實的教學，讓歷屆校友皆有亮眼的國考通過率，皆能順利取得「中醫師執照」。</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9111936" from="300pt,16.914532pt" to="324pt,16.914532pt" stroked="true" strokeweight=".8pt" strokecolor="#ff0000">
            <v:stroke dashstyle="solid"/>
            <w10:wrap type="none"/>
          </v:line>
        </w:pict>
      </w:r>
      <w:r>
        <w:rPr>
          <w:spacing w:val="-2"/>
        </w:rPr>
        <w:t>歐美一些國家私立大學是遙遙領先國立大學，但是</w:t>
      </w:r>
      <w:r>
        <w:rPr>
          <w:color w:val="FF0000"/>
          <w:spacing w:val="-2"/>
        </w:rPr>
        <w:t>臺灣</w:t>
      </w:r>
      <w:r>
        <w:rPr>
          <w:spacing w:val="-2"/>
        </w:rPr>
        <w:t>社會還長期存在國立大學優於私立大學的刻</w:t>
      </w:r>
      <w:r>
        <w:rPr/>
        <w:t>板印象。慈大劉怡均校長於線上座談會時向家長和新生表示，2019</w:t>
      </w:r>
      <w:r>
        <w:rPr>
          <w:spacing w:val="-1"/>
        </w:rPr>
        <w:t>年英國泰晤士高等教育機構大學</w:t>
      </w:r>
    </w:p>
    <w:p>
      <w:pPr>
        <w:spacing w:after="0" w:line="290" w:lineRule="auto"/>
        <w:sectPr>
          <w:pgSz w:w="11900" w:h="16840"/>
          <w:pgMar w:top="1500" w:bottom="280" w:left="620" w:right="620"/>
        </w:sectPr>
      </w:pPr>
    </w:p>
    <w:p>
      <w:pPr>
        <w:pStyle w:val="BodyText"/>
        <w:spacing w:before="21"/>
        <w:ind w:left="100"/>
      </w:pPr>
      <w:r>
        <w:rPr/>
        <w:pict>
          <v:shape style="position:absolute;margin-left:300pt;margin-top:17.964531pt;width:24pt;height:.1pt;mso-position-horizontal-relative:page;mso-position-vertical-relative:paragraph;z-index:-12344832;mso-wrap-distance-left:0;mso-wrap-distance-right:0" id="docshape2709" coordorigin="6000,359" coordsize="480,0" path="m6000,359l6480,359e" filled="false" stroked="true" strokeweight=".8pt" strokecolor="#ff0000">
            <v:path arrowok="t"/>
            <v:stroke dashstyle="solid"/>
            <w10:wrap type="topAndBottom"/>
          </v:shape>
        </w:pict>
      </w:r>
      <w:r>
        <w:rPr/>
        <w:pict>
          <v:shape style="position:absolute;margin-left:432pt;margin-top:17.964531pt;width:24pt;height:.1pt;mso-position-horizontal-relative:page;mso-position-vertical-relative:paragraph;z-index:-12344320;mso-wrap-distance-left:0;mso-wrap-distance-right:0" id="docshape2710" coordorigin="8640,359" coordsize="480,0" path="m8640,359l9120,359e" filled="false" stroked="true" strokeweight=".8pt" strokecolor="#ff0000">
            <v:path arrowok="t"/>
            <v:stroke dashstyle="solid"/>
            <w10:wrap type="topAndBottom"/>
          </v:shape>
        </w:pict>
      </w:r>
      <w:r>
        <w:rPr/>
        <w:t>影響力的排名，慈大全世界第67名，亞洲第十名，</w:t>
      </w:r>
      <w:r>
        <w:rPr>
          <w:color w:val="FF0000"/>
        </w:rPr>
        <w:t>臺灣</w:t>
      </w:r>
      <w:r>
        <w:rPr/>
        <w:t>第一名，2021年獲得</w:t>
      </w:r>
      <w:r>
        <w:rPr>
          <w:color w:val="FF0000"/>
        </w:rPr>
        <w:t>臺灣</w:t>
      </w:r>
      <w:r>
        <w:rPr>
          <w:spacing w:val="-2"/>
        </w:rPr>
        <w:t>永續典範大學獎</w:t>
      </w:r>
    </w:p>
    <w:p>
      <w:pPr>
        <w:pStyle w:val="BodyText"/>
        <w:spacing w:line="290" w:lineRule="auto" w:before="13"/>
        <w:ind w:left="100" w:right="239"/>
        <w:jc w:val="both"/>
      </w:pPr>
      <w:r>
        <w:rPr>
          <w:spacing w:val="-2"/>
        </w:rPr>
        <w:t>，在國內知名雜誌醫學類大學全國排名第四等，從各項排名裡慈大的辦學是受外界肯定的。慈大重視服務利他，受到教育部青發署青學獎的肯定，疫情期間慈大師生研發試劑，製作出版科普影片、書籍，以及線上為弱勢學生課輔等，這是社會企業、跨國公司所要求的人才特質之一。</w:t>
      </w:r>
    </w:p>
    <w:p>
      <w:pPr>
        <w:pStyle w:val="BodyText"/>
        <w:spacing w:before="11"/>
        <w:rPr>
          <w:sz w:val="28"/>
        </w:rPr>
      </w:pPr>
    </w:p>
    <w:p>
      <w:pPr>
        <w:pStyle w:val="BodyText"/>
        <w:spacing w:line="290" w:lineRule="auto" w:before="1"/>
        <w:ind w:left="100" w:right="119"/>
        <w:jc w:val="both"/>
      </w:pPr>
      <w:r>
        <w:rPr/>
        <w:pict>
          <v:line style="position:absolute;mso-position-horizontal-relative:page;mso-position-vertical-relative:paragraph;z-index:19113472" from="132pt,16.964531pt" to="156pt,16.964531pt" stroked="true" strokeweight=".8pt" strokecolor="#ff0000">
            <v:stroke dashstyle="solid"/>
            <w10:wrap type="none"/>
          </v:line>
        </w:pict>
      </w:r>
      <w:r>
        <w:rPr>
          <w:spacing w:val="-2"/>
        </w:rPr>
        <w:t>慈濟大學除了深耕</w:t>
      </w:r>
      <w:r>
        <w:rPr>
          <w:color w:val="FF0000"/>
          <w:spacing w:val="-2"/>
        </w:rPr>
        <w:t>台灣</w:t>
      </w:r>
      <w:r>
        <w:rPr>
          <w:spacing w:val="-2"/>
        </w:rPr>
        <w:t>，也向全世界邁進，2019年疫情前補助380位學生到26個國家，平均10位學生</w:t>
      </w:r>
      <w:r>
        <w:rPr>
          <w:spacing w:val="-2"/>
        </w:rPr>
        <w:t>有一人出國，目前校內包含新生將有超過300位國際生，走在校園裡遇到10位學生其中就有一位來自海外，國際化的學校環境和氛圍，加強學生全球移動力和競爭力。</w:t>
      </w:r>
    </w:p>
    <w:p>
      <w:pPr>
        <w:pStyle w:val="BodyText"/>
        <w:spacing w:before="10"/>
        <w:rPr>
          <w:sz w:val="28"/>
        </w:rPr>
      </w:pPr>
    </w:p>
    <w:p>
      <w:pPr>
        <w:pStyle w:val="BodyText"/>
        <w:spacing w:line="290" w:lineRule="auto" w:before="1"/>
        <w:ind w:left="100" w:right="119"/>
      </w:pPr>
      <w:r>
        <w:rPr/>
        <w:t>國際處蕭心怡國際長表示，慈濟大學和美國Andrews大學、Kansas</w:t>
      </w:r>
      <w:r>
        <w:rPr>
          <w:spacing w:val="80"/>
        </w:rPr>
        <w:t> </w:t>
      </w:r>
      <w:r>
        <w:rPr/>
        <w:t>State大學，英國的Middlesex大</w:t>
      </w:r>
      <w:r>
        <w:rPr>
          <w:spacing w:val="-2"/>
        </w:rPr>
        <w:t>學、法國Rennes商學院和泰國Mahidol大學、納里宣大學等簽有雙聯學位，學生可以同時拿到兩校畢</w:t>
      </w:r>
      <w:r>
        <w:rPr>
          <w:spacing w:val="-2"/>
        </w:rPr>
        <w:t>業證書。慈大有80所遍布全球的的姊妹校，還有機會赴美國、瑞典、德國、日本、韓國、泰國等大學交換學習。</w:t>
      </w:r>
    </w:p>
    <w:p>
      <w:pPr>
        <w:pStyle w:val="BodyText"/>
        <w:spacing w:before="10"/>
        <w:rPr>
          <w:sz w:val="28"/>
        </w:rPr>
      </w:pPr>
    </w:p>
    <w:p>
      <w:pPr>
        <w:pStyle w:val="BodyText"/>
        <w:spacing w:line="290" w:lineRule="auto"/>
        <w:ind w:left="100" w:right="239"/>
        <w:jc w:val="both"/>
      </w:pPr>
      <w:r>
        <w:rPr>
          <w:spacing w:val="-2"/>
        </w:rPr>
        <w:t>針對與學生息息相關的學務和教務問題，由劉哲文教務長和温蕙甄學務長親自為學生解答。劉哲文教務長提醒新生註冊和選課注意事項，同時建議新生面對未來就業環境，應該打破分科課程的既定</w:t>
      </w:r>
      <w:r>
        <w:rPr>
          <w:spacing w:val="-2"/>
        </w:rPr>
        <w:t>想法，跨領域整合的學習。慈大和北二區區域教學資源中心的12所大學，還有東部泛太平洋大學聯</w:t>
      </w:r>
      <w:r>
        <w:rPr>
          <w:spacing w:val="-1"/>
        </w:rPr>
        <w:t>盟六所學校可以跨校選課，未來還可以到慈濟志業體實習，包括醫學系、護理系、社工系、兒家系</w:t>
      </w:r>
    </w:p>
    <w:p>
      <w:pPr>
        <w:pStyle w:val="BodyText"/>
        <w:spacing w:line="296" w:lineRule="exact"/>
        <w:ind w:left="100"/>
      </w:pPr>
      <w:r>
        <w:rPr>
          <w:spacing w:val="-1"/>
        </w:rPr>
        <w:t>、傳播系等都有公費生制度，保障在慈濟體系就業。</w:t>
      </w:r>
    </w:p>
    <w:p>
      <w:pPr>
        <w:pStyle w:val="BodyText"/>
        <w:rPr>
          <w:sz w:val="34"/>
        </w:rPr>
      </w:pPr>
    </w:p>
    <w:p>
      <w:pPr>
        <w:pStyle w:val="BodyText"/>
        <w:ind w:left="100"/>
      </w:pPr>
      <w:r>
        <w:rPr/>
        <w:t>温蕙甄學務長介紹學務處各組負責業務，慈大提供四人一間的套房，還有1對1</w:t>
      </w:r>
      <w:r>
        <w:rPr>
          <w:spacing w:val="-2"/>
        </w:rPr>
        <w:t>的職涯諮詢輔導課程</w:t>
      </w:r>
    </w:p>
    <w:p>
      <w:pPr>
        <w:pStyle w:val="BodyText"/>
        <w:spacing w:before="63"/>
        <w:ind w:left="100"/>
      </w:pPr>
      <w:r>
        <w:rPr/>
        <w:t>、超過50</w:t>
      </w:r>
      <w:r>
        <w:rPr>
          <w:spacing w:val="-1"/>
        </w:rPr>
        <w:t>個學生社團等，希望創造「多元、人文跟永續的友善校園」。</w:t>
      </w:r>
    </w:p>
    <w:p>
      <w:pPr>
        <w:pStyle w:val="BodyText"/>
        <w:spacing w:before="12"/>
        <w:rPr>
          <w:sz w:val="33"/>
        </w:rPr>
      </w:pPr>
    </w:p>
    <w:p>
      <w:pPr>
        <w:pStyle w:val="BodyText"/>
        <w:spacing w:line="290" w:lineRule="auto"/>
        <w:ind w:left="100" w:right="239"/>
        <w:jc w:val="both"/>
      </w:pPr>
      <w:r>
        <w:rPr>
          <w:spacing w:val="-2"/>
        </w:rPr>
        <w:t>慈大有特殊的三軌輔導制度(導師，諮商，慈誠懿德)，人文處劉議鍾主任強調：「入寶山就千萬不</w:t>
      </w:r>
      <w:r>
        <w:rPr>
          <w:spacing w:val="-2"/>
        </w:rPr>
        <w:t>要空手而回。」慈誠懿德會都是來自各地有豐富的人生經驗和社會經驗的賢達人士，可以適時的給予學生生活上的幫助與學務處合作規劃「慈懿業師」系列課程，更透過企業主管甚至是創業家，提供面試，時間規劃等，每堂課都是業師的寶貴經驗分享，英美學系校友林靜漪目前在國際知名優織隆公司擔任業務專員，林靜漪說：「在這一系列活動中，我學習了要如何面試，該怎麼工作，讓我不會徬徨。學校給你這個機會，就要多多去嘗試不要設限自己，學校給我們的資源很豐富。」</w:t>
      </w:r>
    </w:p>
    <w:p>
      <w:pPr>
        <w:pStyle w:val="BodyText"/>
        <w:spacing w:before="10"/>
        <w:rPr>
          <w:sz w:val="28"/>
        </w:rPr>
      </w:pPr>
    </w:p>
    <w:p>
      <w:pPr>
        <w:pStyle w:val="BodyText"/>
        <w:ind w:left="100"/>
      </w:pPr>
      <w:r>
        <w:rPr>
          <w:spacing w:val="-1"/>
        </w:rPr>
        <w:t>撰文／李家萓；攝影／慈濟大學</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[202208228010524]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2022-08-22</w:t>
      </w:r>
      <w:r>
        <w:rPr>
          <w:spacing w:val="12"/>
          <w:w w:val="110"/>
          <w:sz w:val="28"/>
        </w:rPr>
        <w:t> </w:t>
      </w:r>
      <w:r>
        <w:rPr>
          <w:spacing w:val="-2"/>
          <w:w w:val="110"/>
          <w:sz w:val="28"/>
        </w:rPr>
        <w:t>(16:44)</w:t>
      </w:r>
    </w:p>
    <w:p>
      <w:pPr>
        <w:spacing w:line="249" w:lineRule="auto" w:before="12"/>
        <w:ind w:left="100" w:right="6219" w:firstLine="0"/>
        <w:jc w:val="left"/>
        <w:rPr>
          <w:sz w:val="28"/>
        </w:rPr>
      </w:pPr>
      <w:r>
        <w:rPr>
          <w:sz w:val="28"/>
        </w:rPr>
        <w:t>網站(URL連接) | 房產 |By 葉思含</w:t>
      </w:r>
      <w:r>
        <w:rPr>
          <w:spacing w:val="10"/>
          <w:sz w:val="28"/>
        </w:rPr>
        <w:t>字數: </w:t>
      </w:r>
      <w:r>
        <w:rPr>
          <w:sz w:val="28"/>
        </w:rPr>
        <w:t>1158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43296;mso-wrap-distance-left:0;mso-wrap-distance-right:0" id="docshape271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有房比有工作強？薪水10年只增0.5％</w:t>
      </w:r>
      <w:r>
        <w:rPr>
          <w:spacing w:val="5"/>
          <w:sz w:val="28"/>
        </w:rPr>
        <w:t>  房價竟暴漲</w:t>
      </w:r>
      <w:r>
        <w:rPr>
          <w:sz w:val="28"/>
        </w:rPr>
        <w:t>6</w:t>
      </w:r>
      <w:r>
        <w:rPr>
          <w:spacing w:val="-10"/>
          <w:sz w:val="28"/>
        </w:rPr>
        <w:t>成</w:t>
      </w:r>
    </w:p>
    <w:p>
      <w:pPr>
        <w:pStyle w:val="BodyText"/>
        <w:spacing w:before="12"/>
        <w:rPr>
          <w:sz w:val="22"/>
        </w:rPr>
      </w:pPr>
      <w:r>
        <w:rPr/>
        <w:pict>
          <v:shape style="position:absolute;margin-left:36pt;margin-top:15.723047pt;width:523pt;height:.1pt;mso-position-horizontal-relative:page;mso-position-vertical-relative:paragraph;z-index:-12342784;mso-wrap-distance-left:0;mso-wrap-distance-right:0" id="docshape271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文字快照：https://house.chinatimes.com/20220822003482-</w:t>
      </w:r>
      <w:r>
        <w:rPr>
          <w:spacing w:val="-2"/>
          <w:w w:val="110"/>
        </w:rPr>
        <w:t>264401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336pt;margin-top:16.914532pt;width:24pt;height:.1pt;mso-position-horizontal-relative:page;mso-position-vertical-relative:paragraph;z-index:-12342272;mso-wrap-distance-left:0;mso-wrap-distance-right:0" id="docshape2713" coordorigin="6720,338" coordsize="480,0" path="m6720,338l7200,338e" filled="false" stroked="true" strokeweight=".8pt" strokecolor="#ff0000">
            <v:path arrowok="t"/>
            <v:stroke dashstyle="solid"/>
            <w10:wrap type="topAndBottom"/>
          </v:shape>
        </w:pict>
      </w:r>
      <w:r>
        <w:rPr/>
        <w:t>南投縣10年來所得微增0.5%，但房價卻上漲逾6</w:t>
      </w:r>
      <w:r>
        <w:rPr>
          <w:spacing w:val="16"/>
        </w:rPr>
        <w:t>成。  (圖/</w:t>
      </w:r>
      <w:r>
        <w:rPr>
          <w:color w:val="FF0000"/>
        </w:rPr>
        <w:t>台灣</w:t>
      </w:r>
      <w:r>
        <w:rPr>
          <w:spacing w:val="-1"/>
        </w:rPr>
        <w:t>房屋草屯中興加盟店提供)</w:t>
      </w:r>
    </w:p>
    <w:p>
      <w:pPr>
        <w:pStyle w:val="BodyText"/>
        <w:spacing w:before="1"/>
        <w:rPr>
          <w:sz w:val="30"/>
        </w:rPr>
      </w:pPr>
    </w:p>
    <w:p>
      <w:pPr>
        <w:pStyle w:val="BodyText"/>
        <w:ind w:left="100"/>
      </w:pPr>
      <w:r>
        <w:rPr/>
        <w:pict>
          <v:shape style="position:absolute;margin-left:228pt;margin-top:16.914532pt;width:24pt;height:.1pt;mso-position-horizontal-relative:page;mso-position-vertical-relative:paragraph;z-index:-12341760;mso-wrap-distance-left:0;mso-wrap-distance-right:0" id="docshape2714" coordorigin="4560,338" coordsize="480,0" path="m4560,338l5040,338e" filled="false" stroked="true" strokeweight=".8pt" strokecolor="#ff0000">
            <v:path arrowok="t"/>
            <v:stroke dashstyle="solid"/>
            <w10:wrap type="topAndBottom"/>
          </v:shape>
        </w:pict>
      </w:r>
      <w:r>
        <w:rPr/>
        <w:t>想要資產翻倍，靠薪資不如靠房子？</w:t>
      </w:r>
      <w:r>
        <w:rPr>
          <w:color w:val="FF0000"/>
        </w:rPr>
        <w:t>台灣</w:t>
      </w:r>
      <w:r>
        <w:rPr/>
        <w:t>房屋集團根據主計總處最新的2021</w:t>
      </w:r>
      <w:r>
        <w:rPr>
          <w:spacing w:val="-1"/>
        </w:rPr>
        <w:t>年平均每戶可支配所得</w:t>
      </w:r>
    </w:p>
    <w:p>
      <w:pPr>
        <w:pStyle w:val="BodyText"/>
        <w:spacing w:line="290" w:lineRule="auto" w:before="13"/>
        <w:ind w:left="100" w:right="239"/>
      </w:pPr>
      <w:r>
        <w:rPr>
          <w:spacing w:val="-2"/>
        </w:rPr>
        <w:t>，搭配聯徵中心平均鑑估值，比較各縣市近10年的所得與房價漲幅差距。20縣市中，南投縣2021</w:t>
      </w:r>
      <w:r>
        <w:rPr>
          <w:spacing w:val="-2"/>
        </w:rPr>
        <w:t>年</w:t>
      </w:r>
      <w:r>
        <w:rPr/>
        <w:t>可支配所得為83.6萬元，僅比2012年微增0.5%，但10年來購屋總價卻從505.8萬元成長到837.9</w:t>
      </w:r>
      <w:r>
        <w:rPr>
          <w:spacing w:val="-5"/>
        </w:rPr>
        <w:t>萬元</w:t>
      </w:r>
    </w:p>
    <w:p>
      <w:pPr>
        <w:pStyle w:val="BodyText"/>
        <w:spacing w:line="297" w:lineRule="exact"/>
        <w:ind w:left="100"/>
      </w:pPr>
      <w:r>
        <w:rPr/>
        <w:t>，漲幅高達65.7%，所得漲幅與房價漲幅相差65.2</w:t>
      </w:r>
      <w:r>
        <w:rPr>
          <w:spacing w:val="-1"/>
        </w:rPr>
        <w:t>個百分點，差距為全台之最。</w:t>
      </w:r>
    </w:p>
    <w:p>
      <w:pPr>
        <w:pStyle w:val="BodyText"/>
        <w:rPr>
          <w:sz w:val="34"/>
        </w:rPr>
      </w:pPr>
    </w:p>
    <w:p>
      <w:pPr>
        <w:pStyle w:val="BodyText"/>
        <w:spacing w:line="290" w:lineRule="auto" w:before="1"/>
        <w:ind w:left="100" w:right="119"/>
      </w:pPr>
      <w:r>
        <w:rPr>
          <w:spacing w:val="-2"/>
        </w:rPr>
        <w:t>進一步觀察全台六都，則以台南市的漲幅差距最大，近10年所得漲幅為20.1%，房價漲幅達</w:t>
      </w:r>
      <w:r>
        <w:rPr>
          <w:spacing w:val="80"/>
        </w:rPr>
        <w:t>  </w:t>
      </w:r>
      <w:r>
        <w:rPr>
          <w:spacing w:val="-2"/>
        </w:rPr>
        <w:t>54.7%，彼此相差34.6個百分點；房價高居全台最貴的台北市，所得與房價的漲幅落差反而沒那麼鮮明，近10年兩者的漲幅只相差3.8個百分點，是全台差距最小的縣市。</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9116032" from="36pt,16.964531pt" to="60pt,16.964531pt" stroked="true" strokeweight=".8pt" strokecolor="#ff0000">
            <v:stroke dashstyle="solid"/>
            <w10:wrap type="none"/>
          </v:line>
        </w:pict>
      </w:r>
      <w:r>
        <w:rPr>
          <w:color w:val="FF0000"/>
          <w:spacing w:val="-2"/>
        </w:rPr>
        <w:t>台灣</w:t>
      </w:r>
      <w:r>
        <w:rPr>
          <w:spacing w:val="-2"/>
        </w:rPr>
        <w:t>房屋集團趨勢中心執行長張旭嵐表示，所得漲幅與房價漲幅落差較大的前5名縣市，依序為南投</w:t>
      </w:r>
      <w:r>
        <w:rPr>
          <w:spacing w:val="-2"/>
        </w:rPr>
        <w:t>縣、嘉義縣、宜蘭縣、澎湖縣及彰化縣，清一色為蛋白縣市，薪資增幅相對有限，區域房價也長期偏低，不過近年周邊都會區發展飽和，居住需求外溢，比價效應下，近年蛋白縣市的補漲效應較為</w:t>
      </w:r>
      <w:r>
        <w:rPr>
          <w:spacing w:val="-4"/>
        </w:rPr>
        <w:t>明顯。</w:t>
      </w:r>
    </w:p>
    <w:p>
      <w:pPr>
        <w:pStyle w:val="BodyText"/>
        <w:spacing w:before="10"/>
        <w:rPr>
          <w:sz w:val="28"/>
        </w:rPr>
      </w:pPr>
    </w:p>
    <w:p>
      <w:pPr>
        <w:pStyle w:val="BodyText"/>
        <w:spacing w:line="290" w:lineRule="auto"/>
        <w:ind w:left="100" w:right="239"/>
        <w:jc w:val="both"/>
      </w:pPr>
      <w:r>
        <w:rPr>
          <w:spacing w:val="-2"/>
        </w:rPr>
        <w:t>以南投縣為例，該縣的草屯鎮、南投市等地，屬台中市的半小時通勤圈，交通條件佳，且本身生活機能完整，加上房價較台中親民，因此吸引台中買盤移入，建商也積極前進推案，補漲效應帶動當</w:t>
      </w:r>
      <w:r>
        <w:rPr>
          <w:spacing w:val="-2"/>
        </w:rPr>
        <w:t>地不動產身價，近年房價已揮別1字頭，站穩2字頭，使南投縣的房價漲勢大幅領先於所得漲幅。</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117056" from="528pt,17.964531pt" to="552pt,17.964531pt" stroked="true" strokeweight=".8pt" strokecolor="#ff0000">
            <v:stroke dashstyle="solid"/>
            <w10:wrap type="none"/>
          </v:line>
        </w:pict>
      </w:r>
      <w:r>
        <w:rPr>
          <w:spacing w:val="-2"/>
        </w:rPr>
        <w:t>與蛋白縣市相比，六都的所得漲幅與房價漲幅相對接近，只有台南市的差距超過30個百分點，</w:t>
      </w:r>
      <w:r>
        <w:rPr>
          <w:color w:val="FF0000"/>
          <w:spacing w:val="-2"/>
        </w:rPr>
        <w:t>台灣</w:t>
      </w:r>
      <w:r>
        <w:rPr>
          <w:spacing w:val="-2"/>
        </w:rPr>
        <w:t>房屋集團趨勢中心資深經理陳定中指出，台南近年因南科園區、高鐵站區發展日盛，拉抬整體房地</w:t>
      </w:r>
      <w:r>
        <w:rPr>
          <w:spacing w:val="-2"/>
        </w:rPr>
        <w:t>產價碼，尤其南科周邊短短4、5年間，房價就從「中古1字頭、新案2字頭」，跳升為「中古2字頭</w:t>
      </w:r>
    </w:p>
    <w:p>
      <w:pPr>
        <w:pStyle w:val="BodyText"/>
        <w:spacing w:line="297" w:lineRule="exact"/>
        <w:ind w:left="100"/>
      </w:pPr>
      <w:r>
        <w:rPr/>
        <w:t>，新案3</w:t>
      </w:r>
      <w:r>
        <w:rPr>
          <w:spacing w:val="-1"/>
        </w:rPr>
        <w:t>字頭」；加上台南房價基期為六都最低，漲幅相對大，因而擴大了房價與所得間的漲幅差距</w:t>
      </w:r>
    </w:p>
    <w:p>
      <w:pPr>
        <w:spacing w:before="63"/>
        <w:ind w:left="100" w:right="0" w:firstLine="0"/>
        <w:jc w:val="left"/>
        <w:rPr>
          <w:sz w:val="24"/>
        </w:rPr>
      </w:pPr>
      <w:r>
        <w:rPr>
          <w:sz w:val="24"/>
        </w:rPr>
        <w:t>。</w:t>
      </w:r>
    </w:p>
    <w:p>
      <w:pPr>
        <w:pStyle w:val="BodyText"/>
        <w:spacing w:before="12"/>
        <w:rPr>
          <w:sz w:val="33"/>
        </w:rPr>
      </w:pPr>
    </w:p>
    <w:p>
      <w:pPr>
        <w:pStyle w:val="BodyText"/>
        <w:ind w:left="100"/>
      </w:pPr>
      <w:r>
        <w:rPr>
          <w:spacing w:val="-1"/>
        </w:rPr>
        <w:t>至於雙北市竟是差距最小的兩縣市，陳定中分析，雙北市為全國的首善都會區，產業組成多元豐富</w:t>
      </w:r>
    </w:p>
    <w:p>
      <w:pPr>
        <w:pStyle w:val="BodyText"/>
        <w:spacing w:line="290" w:lineRule="auto" w:before="62"/>
        <w:ind w:left="100" w:right="239"/>
      </w:pPr>
      <w:r>
        <w:rPr>
          <w:spacing w:val="-2"/>
        </w:rPr>
        <w:t>，收入條件居全國前茅；且雙北都會區的房價水位居高，不少有意購屋的民眾，轉而往桃園、基隆等地置產，使雙北市房價漲幅與所得漲幅相比相對收斂。</w:t>
      </w:r>
    </w:p>
    <w:p>
      <w:pPr>
        <w:pStyle w:val="BodyText"/>
        <w:spacing w:before="12"/>
        <w:rPr>
          <w:sz w:val="28"/>
        </w:rPr>
      </w:pPr>
    </w:p>
    <w:p>
      <w:pPr>
        <w:pStyle w:val="BodyText"/>
        <w:spacing w:line="580" w:lineRule="auto"/>
        <w:ind w:left="100" w:right="9599"/>
      </w:pPr>
      <w:r>
        <w:rPr>
          <w:spacing w:val="-2"/>
          <w:w w:val="110"/>
        </w:rPr>
        <w:t>(房產網)</w:t>
      </w:r>
      <w:r>
        <w:rPr>
          <w:spacing w:val="-3"/>
        </w:rPr>
        <w:t>推薦閱讀</w:t>
      </w:r>
    </w:p>
    <w:p>
      <w:pPr>
        <w:pStyle w:val="BodyText"/>
        <w:spacing w:line="296" w:lineRule="exact"/>
        <w:ind w:left="100"/>
      </w:pPr>
      <w:r>
        <w:rPr/>
        <w:pict>
          <v:shape style="position:absolute;margin-left:204pt;margin-top:16.825001pt;width:36pt;height:.1pt;mso-position-horizontal-relative:page;mso-position-vertical-relative:paragraph;z-index:-12340736;mso-wrap-distance-left:0;mso-wrap-distance-right:0" id="docshape2715" coordorigin="4080,337" coordsize="720,0" path="m4080,337l4800,337e" filled="false" stroked="true" strokeweight=".8pt" strokecolor="#ff0000">
            <v:path arrowok="t"/>
            <v:stroke dashstyle="solid"/>
            <w10:wrap type="topAndBottom"/>
          </v:shape>
        </w:pict>
      </w:r>
      <w:r>
        <w:rPr/>
        <w:t>10年後都可念公立大學？專家爆</w:t>
      </w:r>
      <w:r>
        <w:rPr>
          <w:color w:val="FF0000"/>
          <w:spacing w:val="9"/>
        </w:rPr>
        <w:t>少子化 </w:t>
      </w:r>
      <w:r>
        <w:rPr/>
        <w:t>3</w:t>
      </w:r>
      <w:r>
        <w:rPr>
          <w:spacing w:val="-2"/>
        </w:rPr>
        <w:t>校包租公慘了</w:t>
      </w:r>
    </w:p>
    <w:p>
      <w:pPr>
        <w:pStyle w:val="BodyText"/>
        <w:spacing w:before="1"/>
        <w:rPr>
          <w:sz w:val="30"/>
        </w:rPr>
      </w:pPr>
    </w:p>
    <w:p>
      <w:pPr>
        <w:pStyle w:val="BodyText"/>
        <w:ind w:left="100"/>
      </w:pPr>
      <w:r>
        <w:rPr>
          <w:spacing w:val="-2"/>
          <w:w w:val="115"/>
        </w:rPr>
        <w:t>16:322022/08/22</w:t>
      </w:r>
    </w:p>
    <w:p>
      <w:pPr>
        <w:pStyle w:val="BodyText"/>
        <w:rPr>
          <w:sz w:val="34"/>
        </w:rPr>
      </w:pPr>
    </w:p>
    <w:p>
      <w:pPr>
        <w:pStyle w:val="BodyText"/>
        <w:ind w:left="100"/>
      </w:pPr>
      <w:r>
        <w:rPr>
          <w:spacing w:val="-5"/>
        </w:rPr>
        <w:t>財經</w:t>
      </w:r>
    </w:p>
    <w:p>
      <w:pPr>
        <w:pStyle w:val="BodyText"/>
        <w:rPr>
          <w:sz w:val="34"/>
        </w:rPr>
      </w:pPr>
    </w:p>
    <w:p>
      <w:pPr>
        <w:pStyle w:val="BodyText"/>
        <w:spacing w:line="580" w:lineRule="auto"/>
        <w:ind w:left="100" w:right="6119"/>
      </w:pPr>
      <w:r>
        <w:rPr/>
        <w:t>預售實價登錄周年 新北蛋殼區開價漲最大 </w:t>
      </w:r>
      <w:r>
        <w:rPr>
          <w:spacing w:val="-2"/>
        </w:rPr>
        <w:t>16:322022/08/22</w:t>
      </w:r>
    </w:p>
    <w:p>
      <w:pPr>
        <w:pStyle w:val="BodyText"/>
        <w:spacing w:line="296" w:lineRule="exact"/>
        <w:ind w:left="100"/>
      </w:pPr>
      <w:r>
        <w:rPr>
          <w:spacing w:val="-3"/>
        </w:rPr>
        <w:t>財經焦點</w:t>
      </w:r>
    </w:p>
    <w:p>
      <w:pPr>
        <w:pStyle w:val="BodyText"/>
        <w:rPr>
          <w:sz w:val="34"/>
        </w:rPr>
      </w:pPr>
    </w:p>
    <w:p>
      <w:pPr>
        <w:pStyle w:val="BodyText"/>
        <w:ind w:left="100"/>
      </w:pPr>
      <w:r>
        <w:rPr/>
        <w:t>7</w:t>
      </w:r>
      <w:r>
        <w:rPr>
          <w:spacing w:val="-1"/>
        </w:rPr>
        <w:t>成經濟學家 評大陸經濟形勢差</w:t>
      </w:r>
    </w:p>
    <w:p>
      <w:pPr>
        <w:pStyle w:val="BodyText"/>
        <w:rPr>
          <w:sz w:val="34"/>
        </w:rPr>
      </w:pPr>
    </w:p>
    <w:p>
      <w:pPr>
        <w:pStyle w:val="BodyText"/>
        <w:ind w:left="100"/>
      </w:pPr>
      <w:r>
        <w:rPr>
          <w:spacing w:val="-2"/>
          <w:w w:val="115"/>
        </w:rPr>
        <w:t>16:322022/08/22</w:t>
      </w:r>
    </w:p>
    <w:p>
      <w:pPr>
        <w:pStyle w:val="BodyText"/>
        <w:rPr>
          <w:sz w:val="34"/>
        </w:rPr>
      </w:pPr>
    </w:p>
    <w:p>
      <w:pPr>
        <w:pStyle w:val="BodyText"/>
        <w:spacing w:before="1"/>
        <w:ind w:left="100"/>
      </w:pPr>
      <w:r>
        <w:rPr>
          <w:spacing w:val="-3"/>
        </w:rPr>
        <w:t>產業財經</w:t>
      </w:r>
    </w:p>
    <w:p>
      <w:pPr>
        <w:pStyle w:val="BodyText"/>
        <w:spacing w:before="12"/>
        <w:rPr>
          <w:sz w:val="33"/>
        </w:rPr>
      </w:pPr>
    </w:p>
    <w:p>
      <w:pPr>
        <w:pStyle w:val="BodyText"/>
        <w:spacing w:line="580" w:lineRule="auto"/>
        <w:ind w:left="100" w:right="5279"/>
      </w:pPr>
      <w:r>
        <w:rPr/>
        <w:t>房市泡沫將破？4大漲多區供過於求 投資客猛倒貨 </w:t>
      </w:r>
      <w:r>
        <w:rPr>
          <w:spacing w:val="-2"/>
        </w:rPr>
        <w:t>16:322022/08/22</w:t>
      </w:r>
    </w:p>
    <w:p>
      <w:pPr>
        <w:pStyle w:val="BodyText"/>
        <w:spacing w:line="296" w:lineRule="exact"/>
        <w:ind w:left="100"/>
      </w:pPr>
      <w:r>
        <w:rPr>
          <w:spacing w:val="-5"/>
        </w:rPr>
        <w:t>財經</w:t>
      </w:r>
    </w:p>
    <w:p>
      <w:pPr>
        <w:pStyle w:val="BodyText"/>
        <w:rPr>
          <w:sz w:val="34"/>
        </w:rPr>
      </w:pPr>
    </w:p>
    <w:p>
      <w:pPr>
        <w:pStyle w:val="BodyText"/>
        <w:spacing w:line="580" w:lineRule="auto"/>
        <w:ind w:left="100" w:right="5639"/>
      </w:pPr>
      <w:r>
        <w:rPr>
          <w:spacing w:val="-2"/>
        </w:rPr>
        <w:t>《傳產》出乎意外！這縣有殼族十年增值逾6</w:t>
      </w:r>
      <w:r>
        <w:rPr>
          <w:spacing w:val="-2"/>
        </w:rPr>
        <w:t>成 16:322022/08/22</w:t>
      </w:r>
    </w:p>
    <w:p>
      <w:pPr>
        <w:spacing w:after="0" w:line="580" w:lineRule="auto"/>
        <w:sectPr>
          <w:pgSz w:w="11900" w:h="16840"/>
          <w:pgMar w:top="1160" w:bottom="280" w:left="620" w:right="620"/>
        </w:sectPr>
      </w:pPr>
    </w:p>
    <w:p>
      <w:pPr>
        <w:pStyle w:val="BodyText"/>
        <w:spacing w:before="21"/>
        <w:ind w:left="100"/>
      </w:pPr>
      <w:r>
        <w:rPr>
          <w:spacing w:val="-5"/>
        </w:rPr>
        <w:t>財經</w:t>
      </w:r>
    </w:p>
    <w:p>
      <w:pPr>
        <w:pStyle w:val="BodyText"/>
        <w:rPr>
          <w:sz w:val="34"/>
        </w:rPr>
      </w:pPr>
    </w:p>
    <w:p>
      <w:pPr>
        <w:pStyle w:val="BodyText"/>
        <w:spacing w:line="580" w:lineRule="auto" w:before="1"/>
        <w:ind w:left="100" w:right="7319"/>
      </w:pPr>
      <w:r>
        <w:rPr>
          <w:spacing w:val="-2"/>
        </w:rPr>
        <w:t>A7</w:t>
      </w:r>
      <w:r>
        <w:rPr>
          <w:spacing w:val="-3"/>
        </w:rPr>
        <w:t>合宜宅解禁周年 房價三級跳</w:t>
      </w:r>
      <w:r>
        <w:rPr>
          <w:spacing w:val="-2"/>
        </w:rPr>
        <w:t> 16:322022/08/22</w:t>
      </w:r>
    </w:p>
    <w:p>
      <w:pPr>
        <w:pStyle w:val="BodyText"/>
        <w:spacing w:line="296" w:lineRule="exact"/>
        <w:ind w:left="100"/>
      </w:pPr>
      <w:r>
        <w:rPr>
          <w:spacing w:val="-3"/>
        </w:rPr>
        <w:t>產業特刊</w:t>
      </w:r>
    </w:p>
    <w:p>
      <w:pPr>
        <w:pStyle w:val="BodyText"/>
        <w:spacing w:before="12"/>
        <w:rPr>
          <w:sz w:val="33"/>
        </w:rPr>
      </w:pPr>
    </w:p>
    <w:p>
      <w:pPr>
        <w:pStyle w:val="BodyText"/>
        <w:spacing w:line="580" w:lineRule="auto"/>
        <w:ind w:left="100" w:right="4679"/>
      </w:pPr>
      <w:r>
        <w:rPr/>
        <w:t>竹北新貴 移居田新重劃區 指標個案竹科臻邦 房價親民 </w:t>
      </w:r>
      <w:r>
        <w:rPr>
          <w:spacing w:val="-2"/>
        </w:rPr>
        <w:t>16:322022/08/22</w:t>
      </w:r>
    </w:p>
    <w:p>
      <w:pPr>
        <w:pStyle w:val="BodyText"/>
        <w:spacing w:line="296" w:lineRule="exact"/>
        <w:ind w:left="100"/>
      </w:pPr>
      <w:r>
        <w:rPr>
          <w:spacing w:val="-2"/>
        </w:rPr>
        <w:t>產業．科技</w:t>
      </w:r>
    </w:p>
    <w:p>
      <w:pPr>
        <w:pStyle w:val="BodyText"/>
        <w:rPr>
          <w:sz w:val="34"/>
        </w:rPr>
      </w:pPr>
    </w:p>
    <w:p>
      <w:pPr>
        <w:pStyle w:val="BodyText"/>
        <w:spacing w:line="580" w:lineRule="auto"/>
        <w:ind w:left="100" w:right="4199"/>
      </w:pPr>
      <w:r>
        <w:rPr/>
        <w:t>房市賠售潮再起！新北這重劃區血流成河 揭下波「殺盤區」 </w:t>
      </w:r>
      <w:r>
        <w:rPr>
          <w:spacing w:val="-2"/>
        </w:rPr>
        <w:t>16:322022/08/22</w:t>
      </w:r>
    </w:p>
    <w:p>
      <w:pPr>
        <w:pStyle w:val="BodyText"/>
        <w:spacing w:line="296" w:lineRule="exact"/>
        <w:ind w:left="100"/>
      </w:pPr>
      <w:r>
        <w:rPr>
          <w:spacing w:val="-5"/>
        </w:rPr>
        <w:t>財經</w:t>
      </w:r>
    </w:p>
    <w:p>
      <w:pPr>
        <w:pStyle w:val="BodyText"/>
        <w:rPr>
          <w:sz w:val="34"/>
        </w:rPr>
      </w:pPr>
    </w:p>
    <w:p>
      <w:pPr>
        <w:pStyle w:val="BodyText"/>
        <w:spacing w:line="580" w:lineRule="auto"/>
        <w:ind w:left="100" w:right="5039"/>
      </w:pPr>
      <w:r>
        <w:rPr/>
        <w:t>所得稅改革 企業最低稅負 擬提高至</w:t>
      </w:r>
      <w:r>
        <w:rPr/>
        <w:t>15％ </w:t>
      </w:r>
      <w:r>
        <w:rPr>
          <w:spacing w:val="-2"/>
        </w:rPr>
        <w:t>16:322022/08/22</w:t>
      </w:r>
    </w:p>
    <w:p>
      <w:pPr>
        <w:pStyle w:val="BodyText"/>
        <w:spacing w:line="296" w:lineRule="exact"/>
        <w:ind w:left="100"/>
      </w:pPr>
      <w:r>
        <w:rPr>
          <w:spacing w:val="-3"/>
        </w:rPr>
        <w:t>財經要聞</w:t>
      </w:r>
    </w:p>
    <w:p>
      <w:pPr>
        <w:pStyle w:val="BodyText"/>
        <w:rPr>
          <w:sz w:val="34"/>
        </w:rPr>
      </w:pPr>
    </w:p>
    <w:p>
      <w:pPr>
        <w:pStyle w:val="BodyText"/>
        <w:spacing w:line="580" w:lineRule="auto"/>
        <w:ind w:left="100" w:right="3959"/>
      </w:pPr>
      <w:r>
        <w:rPr/>
        <w:t>苦苓預測年底「19縣市長當選名單」 網一看喊：這縣市恐變天 </w:t>
      </w:r>
      <w:r>
        <w:rPr>
          <w:spacing w:val="-2"/>
        </w:rPr>
        <w:t>16:322022/08/22</w:t>
      </w:r>
    </w:p>
    <w:p>
      <w:pPr>
        <w:pStyle w:val="BodyText"/>
        <w:spacing w:line="296" w:lineRule="exact"/>
        <w:ind w:left="100"/>
      </w:pPr>
      <w:r>
        <w:rPr>
          <w:spacing w:val="-5"/>
        </w:rPr>
        <w:t>政治</w:t>
      </w:r>
    </w:p>
    <w:p>
      <w:pPr>
        <w:pStyle w:val="BodyText"/>
        <w:rPr>
          <w:sz w:val="34"/>
        </w:rPr>
      </w:pPr>
    </w:p>
    <w:p>
      <w:pPr>
        <w:pStyle w:val="BodyText"/>
        <w:spacing w:line="580" w:lineRule="auto"/>
        <w:ind w:left="100" w:right="7319"/>
      </w:pPr>
      <w:r>
        <w:rPr/>
        <w:t>寶佳新案 挑戰新竹房價天花板 </w:t>
      </w:r>
      <w:r>
        <w:rPr>
          <w:spacing w:val="-2"/>
        </w:rPr>
        <w:t>16:322022/08/22</w:t>
      </w:r>
    </w:p>
    <w:p>
      <w:pPr>
        <w:pStyle w:val="BodyText"/>
        <w:spacing w:line="296" w:lineRule="exact"/>
        <w:ind w:left="100"/>
      </w:pPr>
      <w:r>
        <w:rPr>
          <w:spacing w:val="-3"/>
        </w:rPr>
        <w:t>產業特刊</w:t>
      </w:r>
    </w:p>
    <w:p>
      <w:pPr>
        <w:pStyle w:val="BodyText"/>
        <w:rPr>
          <w:sz w:val="34"/>
        </w:rPr>
      </w:pPr>
    </w:p>
    <w:p>
      <w:pPr>
        <w:pStyle w:val="BodyText"/>
        <w:spacing w:line="580" w:lineRule="auto" w:before="1"/>
        <w:ind w:left="100" w:right="8159"/>
      </w:pPr>
      <w:r>
        <w:rPr>
          <w:spacing w:val="-4"/>
        </w:rPr>
        <w:t>A股三大指數 開低走高 </w:t>
      </w:r>
      <w:r>
        <w:rPr>
          <w:spacing w:val="-2"/>
        </w:rPr>
        <w:t>16:322022/08/22</w:t>
      </w:r>
    </w:p>
    <w:p>
      <w:pPr>
        <w:spacing w:after="0" w:line="580" w:lineRule="auto"/>
        <w:sectPr>
          <w:pgSz w:w="11900" w:h="16840"/>
          <w:pgMar w:top="1160" w:bottom="280" w:left="620" w:right="620"/>
        </w:sectPr>
      </w:pPr>
    </w:p>
    <w:p>
      <w:pPr>
        <w:pStyle w:val="BodyText"/>
        <w:spacing w:before="21"/>
        <w:ind w:left="100"/>
      </w:pPr>
      <w:r>
        <w:rPr>
          <w:spacing w:val="-5"/>
        </w:rPr>
        <w:t>財經</w:t>
      </w:r>
    </w:p>
    <w:p>
      <w:pPr>
        <w:pStyle w:val="BodyText"/>
        <w:rPr>
          <w:sz w:val="34"/>
        </w:rPr>
      </w:pPr>
    </w:p>
    <w:p>
      <w:pPr>
        <w:pStyle w:val="BodyText"/>
        <w:spacing w:line="580" w:lineRule="auto" w:before="1"/>
        <w:ind w:left="100" w:right="5999"/>
      </w:pPr>
      <w:r>
        <w:rPr/>
        <w:t>縣市首長教育施政滿意度 6都由新北市奪冠 </w:t>
      </w:r>
      <w:r>
        <w:rPr>
          <w:spacing w:val="-2"/>
        </w:rPr>
        <w:t>16:322022/08/22</w:t>
      </w:r>
    </w:p>
    <w:p>
      <w:pPr>
        <w:pStyle w:val="BodyText"/>
        <w:spacing w:line="296" w:lineRule="exact"/>
        <w:ind w:left="100"/>
      </w:pPr>
      <w:r>
        <w:rPr>
          <w:spacing w:val="-5"/>
        </w:rPr>
        <w:t>生活</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[202208227099077]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2022-08-22</w:t>
      </w:r>
      <w:r>
        <w:rPr>
          <w:spacing w:val="21"/>
          <w:w w:val="110"/>
          <w:sz w:val="28"/>
        </w:rPr>
        <w:t> </w:t>
      </w:r>
      <w:r>
        <w:rPr>
          <w:spacing w:val="-2"/>
          <w:w w:val="110"/>
          <w:sz w:val="28"/>
        </w:rPr>
        <w:t>(18:01)</w:t>
      </w:r>
    </w:p>
    <w:p>
      <w:pPr>
        <w:spacing w:line="249" w:lineRule="auto" w:before="12"/>
        <w:ind w:left="100" w:right="6219" w:firstLine="0"/>
        <w:jc w:val="left"/>
        <w:rPr>
          <w:sz w:val="28"/>
        </w:rPr>
      </w:pPr>
      <w:r>
        <w:rPr>
          <w:sz w:val="28"/>
        </w:rPr>
        <w:t>網站(URL連接) | 股市 |By 吳栢妤</w:t>
      </w:r>
      <w:r>
        <w:rPr>
          <w:sz w:val="28"/>
        </w:rPr>
        <w:t>字數: 621 words</w:t>
      </w:r>
    </w:p>
    <w:p>
      <w:pPr>
        <w:pStyle w:val="BodyText"/>
        <w:spacing w:before="9"/>
        <w:rPr>
          <w:sz w:val="21"/>
        </w:rPr>
      </w:pPr>
      <w:r>
        <w:rPr/>
        <w:pict>
          <v:shape style="position:absolute;margin-left:36pt;margin-top:14.945937pt;width:523pt;height:.1pt;mso-position-horizontal-relative:page;mso-position-vertical-relative:paragraph;z-index:-12339712;mso-wrap-distance-left:0;mso-wrap-distance-right:0" id="docshape271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w:t>
      </w:r>
      <w:r>
        <w:rPr>
          <w:color w:val="FF0000"/>
          <w:sz w:val="28"/>
        </w:rPr>
        <w:t>少子化</w:t>
      </w:r>
      <w:r>
        <w:rPr>
          <w:sz w:val="28"/>
        </w:rPr>
        <w:t>危機1】睽違2年半！我國7</w:t>
      </w:r>
      <w:r>
        <w:rPr>
          <w:spacing w:val="-1"/>
          <w:sz w:val="28"/>
        </w:rPr>
        <w:t>月人口數首度「正成長」</w:t>
      </w:r>
    </w:p>
    <w:p>
      <w:pPr>
        <w:pStyle w:val="BodyText"/>
        <w:spacing w:line="20" w:lineRule="exact"/>
        <w:ind w:left="380"/>
        <w:rPr>
          <w:sz w:val="2"/>
        </w:rPr>
      </w:pPr>
      <w:r>
        <w:rPr>
          <w:sz w:val="2"/>
        </w:rPr>
        <w:pict>
          <v:group style="width:42pt;height:.95pt;mso-position-horizontal-relative:char;mso-position-vertical-relative:line" id="docshapegroup2717"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338688;mso-wrap-distance-left:0;mso-wrap-distance-right:0" id="docshape271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5"/>
        </w:rPr>
        <w:t>：https://tw.stock.yahoo.com/news/%E3%80%90%E5%B0%91%E5%AD%90%E5%8C%96%E5%8D%B1%E6%A9%9</w:t>
      </w:r>
      <w:r>
        <w:rPr>
          <w:spacing w:val="80"/>
        </w:rPr>
        <w:t>  </w:t>
      </w:r>
      <w:r>
        <w:rPr>
          <w:spacing w:val="-2"/>
          <w:w w:val="80"/>
        </w:rPr>
        <w:t>F-1-%E3%80%91%E7%9D%BD%E9%81%95-2-%E5%B9%B4%E5%8D%8A%EF%BC%81%E6%88%91%E5%9C%8B-7-</w:t>
      </w:r>
    </w:p>
    <w:p>
      <w:pPr>
        <w:pStyle w:val="BodyText"/>
        <w:spacing w:line="297" w:lineRule="exact"/>
        <w:ind w:left="100"/>
      </w:pPr>
      <w:r>
        <w:rPr>
          <w:spacing w:val="-2"/>
          <w:w w:val="70"/>
        </w:rPr>
        <w:t>%E6%9C%88%E4%BA%BA%E5%8F%A3%E6%95%B8%E9%A6%96%E5%BA%A6%E3%80%8C%E6%AD%A3%E6%88%90%E9%95</w:t>
      </w:r>
    </w:p>
    <w:p>
      <w:pPr>
        <w:pStyle w:val="BodyText"/>
        <w:spacing w:before="62"/>
        <w:ind w:left="100"/>
      </w:pPr>
      <w:r>
        <w:rPr>
          <w:w w:val="90"/>
        </w:rPr>
        <w:t>%B7%E3%80%8D-</w:t>
      </w:r>
      <w:r>
        <w:rPr>
          <w:spacing w:val="-2"/>
        </w:rPr>
        <w:t>094640429.html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t>國發會今（22）日通過最新版人口推估報告，主委龔明鑫指出，我國7月人口數較上月增加3786</w:t>
      </w:r>
      <w:r>
        <w:rPr>
          <w:spacing w:val="-10"/>
        </w:rPr>
        <w:t>人</w:t>
      </w:r>
    </w:p>
    <w:p>
      <w:pPr>
        <w:pStyle w:val="BodyText"/>
        <w:spacing w:before="62"/>
        <w:ind w:left="100"/>
      </w:pPr>
      <w:r>
        <w:rPr/>
        <w:pict>
          <v:shape style="position:absolute;margin-left:342pt;margin-top:20.014532pt;width:36pt;height:.1pt;mso-position-horizontal-relative:page;mso-position-vertical-relative:paragraph;z-index:-12338176;mso-wrap-distance-left:0;mso-wrap-distance-right:0" id="docshape2719" coordorigin="6840,400" coordsize="720,0" path="m6840,400l7560,400e" filled="false" stroked="true" strokeweight=".8pt" strokecolor="#ff0000">
            <v:path arrowok="t"/>
            <v:stroke dashstyle="solid"/>
            <w10:wrap type="topAndBottom"/>
          </v:shape>
        </w:pict>
      </w:r>
      <w:r>
        <w:rPr/>
        <w:t>，是睽違2年半以來，人口首度正成長。但他也坦言，我國</w:t>
      </w:r>
      <w:r>
        <w:rPr>
          <w:color w:val="FF0000"/>
        </w:rPr>
        <w:t>少子化</w:t>
      </w:r>
      <w:r>
        <w:rPr>
          <w:spacing w:val="-1"/>
        </w:rPr>
        <w:t>的情況仍然相當嚴峻。</w:t>
      </w:r>
    </w:p>
    <w:p>
      <w:pPr>
        <w:pStyle w:val="BodyText"/>
        <w:spacing w:before="1"/>
        <w:rPr>
          <w:sz w:val="30"/>
        </w:rPr>
      </w:pPr>
    </w:p>
    <w:p>
      <w:pPr>
        <w:pStyle w:val="BodyText"/>
        <w:ind w:left="100"/>
      </w:pPr>
      <w:r>
        <w:rPr/>
        <w:pict>
          <v:shape style="position:absolute;margin-left:168pt;margin-top:16.914532pt;width:36pt;height:.1pt;mso-position-horizontal-relative:page;mso-position-vertical-relative:paragraph;z-index:-12337664;mso-wrap-distance-left:0;mso-wrap-distance-right:0" id="docshape2720" coordorigin="3360,338" coordsize="720,0" path="m3360,338l4080,338e" filled="false" stroked="true" strokeweight=".8pt" strokecolor="#ff0000">
            <v:path arrowok="t"/>
            <v:stroke dashstyle="solid"/>
            <w10:wrap type="topAndBottom"/>
          </v:shape>
        </w:pict>
      </w:r>
      <w:r>
        <w:rPr/>
        <w:t>國發會主委龔明鑫坦言，</w:t>
      </w:r>
      <w:r>
        <w:rPr>
          <w:color w:val="FF0000"/>
        </w:rPr>
        <w:t>少子化</w:t>
      </w:r>
      <w:r>
        <w:rPr/>
        <w:t>問題仍相當嚴峻（資料照／中央社提供</w:t>
      </w:r>
      <w:r>
        <w:rPr>
          <w:spacing w:val="-10"/>
        </w:rPr>
        <w:t>）</w:t>
      </w:r>
    </w:p>
    <w:p>
      <w:pPr>
        <w:pStyle w:val="BodyText"/>
        <w:spacing w:before="1"/>
        <w:rPr>
          <w:sz w:val="30"/>
        </w:rPr>
      </w:pPr>
    </w:p>
    <w:p>
      <w:pPr>
        <w:pStyle w:val="BodyText"/>
        <w:ind w:left="100"/>
      </w:pPr>
      <w:r>
        <w:rPr/>
        <w:t>國發會每2年根據最新戶籍人口、出生、死亡，以及戶籍遷移等相關統計，辦理未來約50</w:t>
      </w:r>
      <w:r>
        <w:rPr>
          <w:spacing w:val="-2"/>
        </w:rPr>
        <w:t>年人口推估</w:t>
      </w:r>
    </w:p>
    <w:p>
      <w:pPr>
        <w:pStyle w:val="BodyText"/>
        <w:spacing w:before="62"/>
        <w:ind w:left="100"/>
      </w:pPr>
      <w:r>
        <w:rPr/>
        <w:t>。今日委員會中也通過最新版「中華民國人口推估（2022年至2070年）</w:t>
      </w:r>
      <w:r>
        <w:rPr>
          <w:spacing w:val="-5"/>
        </w:rPr>
        <w:t>」。</w:t>
      </w:r>
    </w:p>
    <w:p>
      <w:pPr>
        <w:pStyle w:val="BodyText"/>
        <w:rPr>
          <w:sz w:val="34"/>
        </w:rPr>
      </w:pPr>
    </w:p>
    <w:p>
      <w:pPr>
        <w:pStyle w:val="BodyText"/>
        <w:spacing w:line="290" w:lineRule="auto"/>
        <w:ind w:left="100" w:right="119"/>
      </w:pPr>
      <w:r>
        <w:rPr>
          <w:spacing w:val="-2"/>
        </w:rPr>
        <w:t>根據國發會最新推估結果，與前次相比，我國老化程度稍有增加，惟差異不大。龔明鑫表示，政府</w:t>
      </w:r>
      <w:r>
        <w:rPr/>
        <w:t>已從少子女化、高齡化與移民等三大面向積極著手改善，而根據內政部今年7</w:t>
      </w:r>
      <w:r>
        <w:rPr>
          <w:spacing w:val="-1"/>
        </w:rPr>
        <w:t>月份戶口資料分析顯示</w:t>
      </w:r>
    </w:p>
    <w:p>
      <w:pPr>
        <w:pStyle w:val="BodyText"/>
        <w:spacing w:line="297" w:lineRule="exact"/>
        <w:ind w:left="100"/>
      </w:pPr>
      <w:r>
        <w:rPr/>
        <w:pict>
          <v:shape style="position:absolute;margin-left:48pt;margin-top:16.869766pt;width:24pt;height:.1pt;mso-position-horizontal-relative:page;mso-position-vertical-relative:paragraph;z-index:-12337152;mso-wrap-distance-left:0;mso-wrap-distance-right:0" id="docshape2721" coordorigin="960,337" coordsize="480,0" path="m960,337l1440,337e" filled="false" stroked="true" strokeweight=".8pt" strokecolor="#ff0000">
            <v:path arrowok="t"/>
            <v:stroke dashstyle="solid"/>
            <w10:wrap type="topAndBottom"/>
          </v:shape>
        </w:pict>
      </w:r>
      <w:r>
        <w:rPr/>
        <w:t>，</w:t>
      </w:r>
      <w:r>
        <w:rPr>
          <w:color w:val="FF0000"/>
        </w:rPr>
        <w:t>台灣</w:t>
      </w:r>
      <w:r>
        <w:rPr/>
        <w:t>7月整體人口數較6月增加3786人，迎來睽違2</w:t>
      </w:r>
      <w:r>
        <w:rPr>
          <w:spacing w:val="-2"/>
        </w:rPr>
        <w:t>年半的人口正成長。</w:t>
      </w:r>
    </w:p>
    <w:p>
      <w:pPr>
        <w:pStyle w:val="BodyText"/>
        <w:spacing w:before="1"/>
        <w:rPr>
          <w:sz w:val="30"/>
        </w:rPr>
      </w:pPr>
    </w:p>
    <w:p>
      <w:pPr>
        <w:pStyle w:val="BodyText"/>
        <w:spacing w:line="290" w:lineRule="auto"/>
        <w:ind w:left="100" w:right="239"/>
        <w:jc w:val="both"/>
      </w:pPr>
      <w:r>
        <w:rPr>
          <w:spacing w:val="-2"/>
        </w:rPr>
        <w:t>不過，龔明鑫也強調，我國人口少子高齡化趨勢仍然嚴峻，未來面對「超高齡社會來臨」及「人口紅利消失」等衝擊，在財政收支、產業發展、勞動法規、退休、長照、年金制度、移民政策等，須</w:t>
      </w:r>
      <w:r>
        <w:rPr>
          <w:spacing w:val="-1"/>
        </w:rPr>
        <w:t>請各部會廣納多元創新觀點，擬定相應政策並落實推動執行，以擴充勞動供給來源，維持經濟成長</w:t>
      </w:r>
    </w:p>
    <w:p>
      <w:pPr>
        <w:spacing w:after="0" w:line="290" w:lineRule="auto"/>
        <w:jc w:val="both"/>
        <w:sectPr>
          <w:pgSz w:w="11900" w:h="16840"/>
          <w:pgMar w:top="1500" w:bottom="280" w:left="620" w:right="620"/>
        </w:sectPr>
      </w:pPr>
    </w:p>
    <w:p>
      <w:pPr>
        <w:pStyle w:val="BodyText"/>
        <w:spacing w:line="580" w:lineRule="auto" w:before="21"/>
        <w:ind w:left="100" w:right="8159"/>
      </w:pPr>
      <w:r>
        <w:rPr>
          <w:spacing w:val="-2"/>
        </w:rPr>
        <w:t>動能與社會穩定發展。</w:t>
      </w:r>
      <w:r>
        <w:rPr>
          <w:spacing w:val="-4"/>
        </w:rPr>
        <w:t>延伸閱讀</w:t>
      </w:r>
    </w:p>
    <w:p>
      <w:pPr>
        <w:pStyle w:val="BodyText"/>
        <w:spacing w:line="580" w:lineRule="auto"/>
        <w:ind w:left="100" w:right="4679"/>
      </w:pPr>
      <w:r>
        <w:rPr/>
        <w:t>臨畢業季！7月失業率創9月新高 主計處估8月恐再攀升</w:t>
      </w:r>
      <w:r>
        <w:rPr>
          <w:spacing w:val="-2"/>
        </w:rPr>
        <w:t>美國二手房銷售連續6</w:t>
      </w:r>
      <w:r>
        <w:rPr>
          <w:spacing w:val="-3"/>
        </w:rPr>
        <w:t>月下滑 累計降幅</w:t>
      </w:r>
      <w:r>
        <w:rPr>
          <w:spacing w:val="-2"/>
        </w:rPr>
        <w:t>26%創23年來最大</w:t>
      </w:r>
      <w:r>
        <w:rPr/>
        <w:t>松山捷運線通車8年 中正紀念堂站坪價站上114萬居冠 Yahoo財經特派記者 吳栢妤</w:t>
      </w:r>
    </w:p>
    <w:p>
      <w:pPr>
        <w:pStyle w:val="BodyText"/>
        <w:spacing w:line="294" w:lineRule="exact"/>
        <w:ind w:left="100"/>
      </w:pPr>
      <w:r>
        <w:rPr/>
        <w:t>：5</w:t>
      </w:r>
      <w:r>
        <w:rPr>
          <w:spacing w:val="-1"/>
        </w:rPr>
        <w:t>年記者經歷，曾任網路編譯，也跑過科技產業、政治線，期許以敏銳的觀察力、跨領域的視角</w:t>
      </w:r>
    </w:p>
    <w:p>
      <w:pPr>
        <w:pStyle w:val="BodyText"/>
        <w:spacing w:line="580" w:lineRule="auto" w:before="61"/>
        <w:ind w:left="100" w:right="6719"/>
      </w:pPr>
      <w:r>
        <w:rPr>
          <w:spacing w:val="-2"/>
        </w:rPr>
        <w:t>，帶給讀者易讀又實用的金融報導。 Yahoo股市App下載</w:t>
      </w:r>
    </w:p>
    <w:p>
      <w:pPr>
        <w:pStyle w:val="BodyText"/>
        <w:spacing w:line="296" w:lineRule="exact"/>
        <w:ind w:left="100"/>
      </w:pPr>
      <w:r>
        <w:rPr>
          <w:spacing w:val="-1"/>
        </w:rPr>
        <w:t>：即時看盤、到價通知、最新盤勢與財經新聞一把抓！</w:t>
      </w:r>
    </w:p>
    <w:p>
      <w:pPr>
        <w:pStyle w:val="BodyText"/>
      </w:pPr>
    </w:p>
    <w:p>
      <w:pPr>
        <w:pStyle w:val="BodyText"/>
      </w:pPr>
    </w:p>
    <w:p>
      <w:pPr>
        <w:pStyle w:val="BodyText"/>
        <w:spacing w:before="186"/>
        <w:ind w:left="100"/>
      </w:pPr>
      <w:r>
        <w:rPr>
          <w:spacing w:val="-2"/>
          <w:w w:val="110"/>
        </w:rPr>
        <w:t>文章編號: [202208228080148]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2022-08-22</w:t>
      </w:r>
      <w:r>
        <w:rPr>
          <w:spacing w:val="21"/>
          <w:w w:val="110"/>
          <w:sz w:val="28"/>
        </w:rPr>
        <w:t> </w:t>
      </w:r>
      <w:r>
        <w:rPr>
          <w:spacing w:val="-2"/>
          <w:w w:val="110"/>
          <w:sz w:val="28"/>
        </w:rPr>
        <w:t>(17:18)</w:t>
      </w:r>
    </w:p>
    <w:p>
      <w:pPr>
        <w:spacing w:line="249" w:lineRule="auto" w:before="12"/>
        <w:ind w:left="100" w:right="6079" w:firstLine="0"/>
        <w:jc w:val="left"/>
        <w:rPr>
          <w:sz w:val="28"/>
        </w:rPr>
      </w:pPr>
      <w:r>
        <w:rPr>
          <w:sz w:val="28"/>
        </w:rPr>
        <w:t>網站(URL連接) | 科技 |By 羅 驊鋒</w:t>
      </w:r>
      <w:r>
        <w:rPr>
          <w:sz w:val="28"/>
        </w:rPr>
        <w:t>字數: 817 words</w:t>
      </w:r>
    </w:p>
    <w:p>
      <w:pPr>
        <w:pStyle w:val="BodyText"/>
        <w:spacing w:before="9"/>
        <w:rPr>
          <w:sz w:val="21"/>
        </w:rPr>
      </w:pPr>
      <w:r>
        <w:rPr/>
        <w:pict>
          <v:shape style="position:absolute;margin-left:36pt;margin-top:14.945937pt;width:523pt;height:.1pt;mso-position-horizontal-relative:page;mso-position-vertical-relative:paragraph;z-index:-12336640;mso-wrap-distance-left:0;mso-wrap-distance-right:0" id="docshape272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政大不動產中心舉辦都更講座 擴大公辦都更量能保護民眾權益</w:t>
      </w:r>
    </w:p>
    <w:p>
      <w:pPr>
        <w:pStyle w:val="BodyText"/>
        <w:spacing w:before="12"/>
        <w:rPr>
          <w:sz w:val="22"/>
        </w:rPr>
      </w:pPr>
      <w:r>
        <w:rPr/>
        <w:pict>
          <v:shape style="position:absolute;margin-left:36pt;margin-top:15.723047pt;width:523pt;height:.1pt;mso-position-horizontal-relative:page;mso-position-vertical-relative:paragraph;z-index:-12336128;mso-wrap-distance-left:0;mso-wrap-distance-right:0" id="docshape272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：https://tw.news.yahoo.com/%E6%94%BF%E5%A4%A7%E4%B8%8D%E5%8B%95%E7%94%A2%E4%B8%AD%E5%B</w:t>
      </w:r>
      <w:r>
        <w:rPr>
          <w:spacing w:val="80"/>
          <w:w w:val="150"/>
        </w:rPr>
        <w:t>  </w:t>
      </w:r>
      <w:r>
        <w:rPr>
          <w:spacing w:val="-2"/>
          <w:w w:val="75"/>
        </w:rPr>
        <w:t>F%83%E8%88%89%E8%BE%A6%E9%83%BD%E6%9B%B4%E8%AC%9B%E5%BA%A7-</w:t>
      </w:r>
    </w:p>
    <w:p>
      <w:pPr>
        <w:pStyle w:val="BodyText"/>
        <w:spacing w:line="297" w:lineRule="exact"/>
        <w:ind w:left="100"/>
      </w:pPr>
      <w:r>
        <w:rPr>
          <w:spacing w:val="-2"/>
          <w:w w:val="70"/>
        </w:rPr>
        <w:t>%E6%93%B4%E5%A4%A7%E5%85%AC%E8%BE%A6%E9%83%BD%E6%9B%B4%E9%87%8F%E8%83%BD%E4%BF%9D%E8%AD</w:t>
      </w:r>
    </w:p>
    <w:p>
      <w:pPr>
        <w:pStyle w:val="BodyText"/>
        <w:spacing w:before="62"/>
        <w:ind w:left="100"/>
      </w:pPr>
      <w:r>
        <w:rPr>
          <w:w w:val="80"/>
        </w:rPr>
        <w:t>%B7%E6%B0%91%E7%9C%BE%E6%AC%8A%E7%9B%8A-</w:t>
      </w:r>
      <w:r>
        <w:rPr>
          <w:spacing w:val="-2"/>
          <w:w w:val="90"/>
        </w:rPr>
        <w:t>091057458.html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t>匯流照片</w:t>
      </w:r>
      <w:r>
        <w:rPr>
          <w:spacing w:val="-2"/>
        </w:rPr>
        <w:t>221220822A007</w:t>
      </w:r>
    </w:p>
    <w:p>
      <w:pPr>
        <w:pStyle w:val="BodyText"/>
        <w:rPr>
          <w:sz w:val="34"/>
        </w:rPr>
      </w:pPr>
    </w:p>
    <w:p>
      <w:pPr>
        <w:pStyle w:val="BodyText"/>
        <w:ind w:left="100"/>
      </w:pPr>
      <w:r>
        <w:rPr>
          <w:spacing w:val="-1"/>
        </w:rPr>
        <w:t>匯流新聞網記者羅驊鋒、李盛雯／台北報導</w:t>
      </w:r>
    </w:p>
    <w:p>
      <w:pPr>
        <w:pStyle w:val="BodyText"/>
        <w:rPr>
          <w:sz w:val="34"/>
        </w:rPr>
      </w:pPr>
    </w:p>
    <w:p>
      <w:pPr>
        <w:pStyle w:val="BodyText"/>
        <w:spacing w:line="290" w:lineRule="auto"/>
        <w:ind w:left="100" w:right="239"/>
        <w:jc w:val="both"/>
      </w:pPr>
      <w:r>
        <w:rPr>
          <w:spacing w:val="-2"/>
        </w:rPr>
        <w:t>國立政治大學社會科學學院不動產研究中心日前主辦「政府主導都市更新策略」講座，邀請國家住宅及都市更新中心柯茂榮副執行長出席，他現場分享政府主導都市更新的執行方式與實務經驗，他提到國家住都中心推動住宅及都市更新政策，落實社會住宅且協助民眾安居成家，由政府主導都更計畫，可為公共利益與居住環境把關，對民眾權益有最好的保障。</w:t>
      </w:r>
    </w:p>
    <w:p>
      <w:pPr>
        <w:pStyle w:val="BodyText"/>
        <w:spacing w:before="10"/>
        <w:rPr>
          <w:sz w:val="28"/>
        </w:rPr>
      </w:pPr>
    </w:p>
    <w:p>
      <w:pPr>
        <w:pStyle w:val="BodyText"/>
        <w:spacing w:before="1"/>
        <w:ind w:left="100"/>
      </w:pPr>
      <w:r>
        <w:rPr/>
        <w:pict>
          <v:shape style="position:absolute;margin-left:132pt;margin-top:16.964531pt;width:24pt;height:.1pt;mso-position-horizontal-relative:page;mso-position-vertical-relative:paragraph;z-index:-12335616;mso-wrap-distance-left:0;mso-wrap-distance-right:0" id="docshape2724" coordorigin="2640,339" coordsize="480,0" path="m2640,339l3120,339e" filled="false" stroked="true" strokeweight=".8pt" strokecolor="#ff0000">
            <v:path arrowok="t"/>
            <v:stroke dashstyle="solid"/>
            <w10:wrap type="topAndBottom"/>
          </v:shape>
        </w:pict>
      </w:r>
      <w:r>
        <w:rPr/>
        <w:pict>
          <v:shape style="position:absolute;margin-left:264pt;margin-top:16.964531pt;width:36pt;height:.1pt;mso-position-horizontal-relative:page;mso-position-vertical-relative:paragraph;z-index:-12335104;mso-wrap-distance-left:0;mso-wrap-distance-right:0" id="docshape2725" coordorigin="5280,339" coordsize="720,0" path="m5280,339l6000,339e" filled="false" stroked="true" strokeweight=".8pt" strokecolor="#ff0000">
            <v:path arrowok="t"/>
            <v:stroke dashstyle="solid"/>
            <w10:wrap type="topAndBottom"/>
          </v:shape>
        </w:pict>
      </w:r>
      <w:r>
        <w:rPr/>
        <w:t>柯茂榮指出，目前</w:t>
      </w:r>
      <w:r>
        <w:rPr>
          <w:color w:val="FF0000"/>
        </w:rPr>
        <w:t>台灣</w:t>
      </w:r>
      <w:r>
        <w:rPr/>
        <w:t>正面臨人口老化以及</w:t>
      </w:r>
      <w:r>
        <w:rPr>
          <w:color w:val="FF0000"/>
        </w:rPr>
        <w:t>少子化</w:t>
      </w:r>
      <w:r>
        <w:rPr>
          <w:spacing w:val="-1"/>
        </w:rPr>
        <w:t>問題，人口結構的巨變將影響未來都市發展型態</w:t>
      </w:r>
    </w:p>
    <w:p>
      <w:pPr>
        <w:pStyle w:val="BodyText"/>
        <w:spacing w:line="290" w:lineRule="auto" w:before="13"/>
        <w:ind w:left="100" w:right="119"/>
      </w:pPr>
      <w:r>
        <w:rPr>
          <w:w w:val="101"/>
        </w:rPr>
        <w:t>，以目前全台屋齡30年以上老屋，共有448.8萬戶亟待更新；再者，10年後屋齡30</w:t>
      </w:r>
      <w:r>
        <w:rPr>
          <w:spacing w:val="-3"/>
          <w:w w:val="101"/>
        </w:rPr>
        <w:t>年以上老屋也增加</w:t>
      </w:r>
      <w:r>
        <w:rPr>
          <w:w w:val="102"/>
        </w:rPr>
        <w:t>至684.4萬戶，20年後增至792.5萬戶，其老舊建物的居住品質與安全堪慮，凸顯都市更新的重要性</w:t>
      </w:r>
      <w:r>
        <w:rPr/>
        <w:t>與急迫性。</w:t>
      </w:r>
    </w:p>
    <w:p>
      <w:pPr>
        <w:pStyle w:val="BodyText"/>
        <w:spacing w:before="11"/>
        <w:rPr>
          <w:sz w:val="28"/>
        </w:rPr>
      </w:pPr>
    </w:p>
    <w:p>
      <w:pPr>
        <w:pStyle w:val="BodyText"/>
        <w:spacing w:before="1"/>
        <w:ind w:left="100"/>
      </w:pPr>
      <w:r>
        <w:rPr>
          <w:spacing w:val="-1"/>
        </w:rPr>
        <w:t>都市更新推動策略可分為，政府主導都市更新與「民間辦理都市更新」兩大部分，柯茂榮指出，由</w:t>
      </w:r>
    </w:p>
    <w:p>
      <w:pPr>
        <w:spacing w:after="0"/>
        <w:sectPr>
          <w:pgSz w:w="11900" w:h="16840"/>
          <w:pgMar w:top="1500" w:bottom="280" w:left="620" w:right="620"/>
        </w:sectPr>
      </w:pPr>
    </w:p>
    <w:p>
      <w:pPr>
        <w:pStyle w:val="BodyText"/>
        <w:spacing w:line="290" w:lineRule="auto" w:before="21"/>
        <w:ind w:left="100" w:right="239"/>
      </w:pPr>
      <w:r>
        <w:rPr>
          <w:spacing w:val="-2"/>
        </w:rPr>
        <w:t>政府主導的公辦都從現地勘選、先期規劃、更新計畫至辦理招商，政府以公共利益及保障民眾權益的角度辦理，除了作出最佳規劃外，政府也可決定出最可行的招商模式。</w:t>
      </w:r>
    </w:p>
    <w:p>
      <w:pPr>
        <w:pStyle w:val="BodyText"/>
        <w:spacing w:before="12"/>
        <w:rPr>
          <w:sz w:val="28"/>
        </w:rPr>
      </w:pPr>
    </w:p>
    <w:p>
      <w:pPr>
        <w:pStyle w:val="BodyText"/>
        <w:ind w:left="100"/>
      </w:pPr>
      <w:r>
        <w:rPr>
          <w:spacing w:val="-1"/>
        </w:rPr>
        <w:t>柯茂榮認為，國家住都中心目前主要扮演的角色有策略規劃者、整合投資者、招商管理者與實施者</w:t>
      </w:r>
    </w:p>
    <w:p>
      <w:pPr>
        <w:pStyle w:val="BodyText"/>
        <w:spacing w:line="290" w:lineRule="auto" w:before="62"/>
        <w:ind w:left="100" w:right="239"/>
        <w:jc w:val="both"/>
      </w:pPr>
      <w:r>
        <w:rPr>
          <w:spacing w:val="-2"/>
        </w:rPr>
        <w:t>，協助政府積極辦理都市更新及社會住宅相關業務。從2019年開始，該中心每年都有推動公辦都更</w:t>
      </w:r>
      <w:r>
        <w:rPr>
          <w:spacing w:val="-2"/>
        </w:rPr>
        <w:t>案件，強化都市更新動能，以促進居住環境改善，提升都市機能，增進公共利益，達到都市永續發</w:t>
      </w:r>
      <w:r>
        <w:rPr>
          <w:spacing w:val="-4"/>
        </w:rPr>
        <w:t>展目標。</w:t>
      </w:r>
    </w:p>
    <w:p>
      <w:pPr>
        <w:pStyle w:val="BodyText"/>
        <w:spacing w:before="11"/>
        <w:rPr>
          <w:sz w:val="28"/>
        </w:rPr>
      </w:pPr>
    </w:p>
    <w:p>
      <w:pPr>
        <w:pStyle w:val="BodyText"/>
        <w:spacing w:line="290" w:lineRule="auto"/>
        <w:ind w:left="100" w:right="239"/>
        <w:jc w:val="both"/>
      </w:pPr>
      <w:r>
        <w:rPr>
          <w:spacing w:val="-2"/>
        </w:rPr>
        <w:t>柯茂榮建議，在公辦都更的推動上應持續健全相關法制，擴大公辦都更能量，並建立完備公開的評選機制，及強化相關配套機制，積極辦理提高效率。此外，中央與直轄市、縣市政府亦可共同推動都市更新示範計畫，帶動各地區都市更新發展。不動產研究中心在永慶房產集團贊助下，舉辦相關系列活動，未來九月份將舉辦「自主更新與居住正義論壇」，歡迎有興趣人士報名參與。</w:t>
      </w:r>
    </w:p>
    <w:p>
      <w:pPr>
        <w:pStyle w:val="BodyText"/>
        <w:spacing w:before="11"/>
        <w:rPr>
          <w:sz w:val="28"/>
        </w:rPr>
      </w:pPr>
    </w:p>
    <w:p>
      <w:pPr>
        <w:pStyle w:val="BodyText"/>
        <w:spacing w:line="580" w:lineRule="auto"/>
        <w:ind w:left="100" w:right="6839"/>
      </w:pPr>
      <w:r>
        <w:rPr>
          <w:spacing w:val="-12"/>
        </w:rPr>
        <w:t>圖片來源：CNEWS匯流新聞網資料照</w:t>
      </w:r>
      <w:r>
        <w:rPr>
          <w:spacing w:val="-2"/>
        </w:rPr>
        <w:t>更多CNEWS匯流新聞網報導：</w:t>
      </w:r>
    </w:p>
    <w:p>
      <w:pPr>
        <w:pStyle w:val="BodyText"/>
        <w:spacing w:line="580" w:lineRule="auto"/>
        <w:ind w:left="100" w:right="3959"/>
      </w:pPr>
      <w:r>
        <w:rPr/>
        <w:pict>
          <v:line style="position:absolute;mso-position-horizontal-relative:page;mso-position-vertical-relative:paragraph;z-index:19122688" from="108pt,16.914532pt" to="132pt,16.914532pt" stroked="true" strokeweight=".8pt" strokecolor="#ff0000">
            <v:stroke dashstyle="solid"/>
            <w10:wrap type="none"/>
          </v:line>
        </w:pict>
      </w:r>
      <w:r>
        <w:rPr/>
        <w:t>好頭家底家！</w:t>
      </w:r>
      <w:r>
        <w:rPr>
          <w:color w:val="FF0000"/>
        </w:rPr>
        <w:t>台灣</w:t>
      </w:r>
      <w:r>
        <w:rPr/>
        <w:t>東洋再獲亞洲最佳雇主獎 朝向國際藥廠邁進樂天馬拉松重磅回歸 三大優惠讓會員無痛清空購物車！</w:t>
      </w:r>
    </w:p>
    <w:p>
      <w:pPr>
        <w:pStyle w:val="BodyText"/>
        <w:spacing w:line="296" w:lineRule="exact"/>
        <w:ind w:left="100"/>
      </w:pPr>
      <w:r>
        <w:rPr>
          <w:spacing w:val="-1"/>
        </w:rPr>
        <w:t>【文章轉載請註明出處】</w:t>
      </w:r>
    </w:p>
    <w:p>
      <w:pPr>
        <w:pStyle w:val="BodyText"/>
      </w:pPr>
    </w:p>
    <w:p>
      <w:pPr>
        <w:pStyle w:val="BodyText"/>
      </w:pPr>
    </w:p>
    <w:p>
      <w:pPr>
        <w:pStyle w:val="BodyText"/>
        <w:spacing w:before="184"/>
        <w:ind w:left="100"/>
      </w:pPr>
      <w:r>
        <w:rPr>
          <w:spacing w:val="-2"/>
          <w:w w:val="110"/>
        </w:rPr>
        <w:t>文章編號: [202208227525377]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2022-08-22</w:t>
      </w:r>
      <w:r>
        <w:rPr>
          <w:spacing w:val="34"/>
          <w:w w:val="115"/>
          <w:sz w:val="28"/>
        </w:rPr>
        <w:t> </w:t>
      </w:r>
      <w:r>
        <w:rPr>
          <w:spacing w:val="-2"/>
          <w:w w:val="115"/>
          <w:sz w:val="28"/>
        </w:rPr>
        <w:t>(15:25)</w:t>
      </w:r>
    </w:p>
    <w:p>
      <w:pPr>
        <w:spacing w:line="249" w:lineRule="auto" w:before="12"/>
        <w:ind w:left="100" w:right="7199" w:firstLine="0"/>
        <w:jc w:val="left"/>
        <w:rPr>
          <w:sz w:val="28"/>
        </w:rPr>
      </w:pPr>
      <w:r>
        <w:rPr>
          <w:sz w:val="28"/>
        </w:rPr>
        <w:t>網站(URL連接) | 最新新聞</w:t>
      </w:r>
      <w:r>
        <w:rPr>
          <w:sz w:val="28"/>
        </w:rPr>
        <w:t>字數: 899 words</w:t>
      </w:r>
    </w:p>
    <w:p>
      <w:pPr>
        <w:pStyle w:val="BodyText"/>
        <w:spacing w:before="9"/>
        <w:rPr>
          <w:sz w:val="21"/>
        </w:rPr>
      </w:pPr>
      <w:r>
        <w:rPr/>
        <w:pict>
          <v:shape style="position:absolute;margin-left:36pt;margin-top:14.945937pt;width:523pt;height:.1pt;mso-position-horizontal-relative:page;mso-position-vertical-relative:paragraph;z-index:-12334080;mso-wrap-distance-left:0;mso-wrap-distance-right:0" id="docshape272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致力提升教育軟硬體資源 南市教育政策民調綜合表現六都第一</w:t>
      </w:r>
    </w:p>
    <w:p>
      <w:pPr>
        <w:pStyle w:val="BodyText"/>
        <w:spacing w:before="12"/>
        <w:rPr>
          <w:sz w:val="22"/>
        </w:rPr>
      </w:pPr>
      <w:r>
        <w:rPr/>
        <w:pict>
          <v:shape style="position:absolute;margin-left:36pt;margin-top:15.723047pt;width:523pt;height:.1pt;mso-position-horizontal-relative:page;mso-position-vertical-relative:paragraph;z-index:-12333568;mso-wrap-distance-left:0;mso-wrap-distance-right:0" id="docshape272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：https://news.pchome.com.tw/finance/news586/20220822/index-</w:t>
      </w:r>
      <w:r>
        <w:rPr>
          <w:spacing w:val="80"/>
          <w:w w:val="110"/>
        </w:rPr>
        <w:t> </w:t>
      </w:r>
      <w:r>
        <w:rPr>
          <w:spacing w:val="-2"/>
          <w:w w:val="110"/>
        </w:rPr>
        <w:t>66115136322234290003.html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spacing w:val="-2"/>
        </w:rPr>
        <w:t>【News586/記者張淑慧報導】根據黃昆輝教授教育基金會日前公布的各縣市教育政策民調顯示，臺南市在教育資源、公平性、品質及特色等指標的綜合整體表現，滿意度達75.3%，拿下六都第一，在</w:t>
      </w:r>
      <w:r>
        <w:rPr>
          <w:spacing w:val="-2"/>
        </w:rPr>
        <w:t>縣市長重視教育滿意度也獲得六都第三。</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124224" from="396pt,16.914532pt" to="432pt,16.914532pt" stroked="true" strokeweight=".8pt" strokecolor="#ff0000">
            <v:stroke dashstyle="solid"/>
            <w10:wrap type="none"/>
          </v:line>
        </w:pict>
      </w:r>
      <w:r>
        <w:rPr>
          <w:spacing w:val="-2"/>
        </w:rPr>
        <w:t>臺南市長黃偉哲表示，感謝市民認同及肯定，教育是百年大業，面臨</w:t>
      </w:r>
      <w:r>
        <w:rPr>
          <w:color w:val="FF0000"/>
          <w:spacing w:val="-2"/>
        </w:rPr>
        <w:t>少子化</w:t>
      </w:r>
      <w:r>
        <w:rPr>
          <w:spacing w:val="-2"/>
        </w:rPr>
        <w:t>趨勢，政府有責任挹注充裕資源，好好教養、培育每一個孩子，一個都不能少。近3年多來，臺南市不論在雙語教育、數位</w:t>
      </w:r>
      <w:r>
        <w:rPr>
          <w:spacing w:val="-2"/>
        </w:rPr>
        <w:t>學習、閲讀教育、小校特色營造等領域，皆有卓著成效，要讓新世代學習與世界接軌，提升學生核心競爭力。</w:t>
      </w:r>
    </w:p>
    <w:p>
      <w:pPr>
        <w:pStyle w:val="BodyText"/>
        <w:spacing w:before="11"/>
        <w:rPr>
          <w:sz w:val="28"/>
        </w:rPr>
      </w:pPr>
    </w:p>
    <w:p>
      <w:pPr>
        <w:pStyle w:val="BodyText"/>
        <w:spacing w:line="290" w:lineRule="auto"/>
        <w:ind w:left="100" w:right="239"/>
        <w:jc w:val="both"/>
      </w:pPr>
      <w:r>
        <w:rPr>
          <w:spacing w:val="-2"/>
        </w:rPr>
        <w:t>臺南市率全國之先成立雙語教育中心及跨領域雙語輔導團，培育雙語教學人才，使雙語教學落實在</w:t>
      </w:r>
      <w:r>
        <w:rPr>
          <w:spacing w:val="-2"/>
        </w:rPr>
        <w:t>各領域教學，目前獲得雙語次專長教師證的人數為全國第一，預計113年達到200多所中小學「校校皆為雙語試行學校」的目標。</w:t>
      </w:r>
    </w:p>
    <w:p>
      <w:pPr>
        <w:pStyle w:val="BodyText"/>
        <w:spacing w:before="11"/>
        <w:rPr>
          <w:sz w:val="28"/>
        </w:rPr>
      </w:pPr>
    </w:p>
    <w:p>
      <w:pPr>
        <w:pStyle w:val="BodyText"/>
        <w:spacing w:line="290" w:lineRule="auto"/>
        <w:ind w:left="100" w:right="119"/>
      </w:pPr>
      <w:r>
        <w:rPr>
          <w:w w:val="101"/>
        </w:rPr>
        <w:t>臺南市今(111)年2月領先各縣市成立「數位學習推動辦公室」，推動「生生有平板」、「班班有網</w:t>
      </w:r>
      <w:r>
        <w:rPr>
          <w:w w:val="101"/>
        </w:rPr>
        <w:t>路」，進而達到「班班有數位教室」目標；同時鼓勵學校訂定特色課程，在去(110)</w:t>
      </w:r>
      <w:r>
        <w:rPr>
          <w:spacing w:val="-3"/>
          <w:w w:val="101"/>
        </w:rPr>
        <w:t>年底參與教育部</w:t>
      </w:r>
    </w:p>
    <w:p>
      <w:pPr>
        <w:pStyle w:val="BodyText"/>
        <w:spacing w:line="297" w:lineRule="exact"/>
        <w:ind w:left="100"/>
      </w:pPr>
      <w:r>
        <w:rPr>
          <w:spacing w:val="-1"/>
        </w:rPr>
        <w:t>「中小學數位學習深耕計畫第一期」優良學校選拔，囊括三分之一的入選名單，成為全國最大贏家</w:t>
      </w:r>
    </w:p>
    <w:p>
      <w:pPr>
        <w:pStyle w:val="BodyText"/>
        <w:spacing w:line="290" w:lineRule="auto" w:before="62"/>
        <w:ind w:left="100" w:right="239"/>
      </w:pPr>
      <w:r>
        <w:rPr>
          <w:spacing w:val="-2"/>
        </w:rPr>
        <w:t>。透過培養學生科技應用、高層次思考能力及跨域整合實作能力，臺南市將逐步落實數位學習思維與能力，讓校校都成為數位學習深耕校園。</w:t>
      </w:r>
    </w:p>
    <w:p>
      <w:pPr>
        <w:spacing w:after="0" w:line="290" w:lineRule="auto"/>
        <w:sectPr>
          <w:pgSz w:w="11900" w:h="16840"/>
          <w:pgMar w:top="1500" w:bottom="280" w:left="620" w:right="620"/>
        </w:sectPr>
      </w:pPr>
    </w:p>
    <w:p>
      <w:pPr>
        <w:pStyle w:val="BodyText"/>
        <w:spacing w:before="21"/>
        <w:ind w:left="100"/>
      </w:pPr>
      <w:r>
        <w:rPr/>
        <w:t>去(110)年Covid-19疫情停課期間臺南市率先全國提出線上直播教學，在全國停課24</w:t>
      </w:r>
      <w:r>
        <w:rPr>
          <w:spacing w:val="-2"/>
        </w:rPr>
        <w:t>小時後立即推出</w:t>
      </w:r>
    </w:p>
    <w:p>
      <w:pPr>
        <w:pStyle w:val="BodyText"/>
        <w:spacing w:before="63"/>
        <w:ind w:left="100"/>
      </w:pPr>
      <w:r>
        <w:rPr/>
        <w:t>「公版直播線上課程」，陪伴全國親、師、生安心停課不停學，點閱率超過900</w:t>
      </w:r>
      <w:r>
        <w:rPr>
          <w:spacing w:val="-2"/>
        </w:rPr>
        <w:t>萬人次的注目與肯定</w:t>
      </w:r>
    </w:p>
    <w:p>
      <w:pPr>
        <w:pStyle w:val="BodyText"/>
        <w:spacing w:before="62"/>
        <w:ind w:left="100"/>
      </w:pPr>
      <w:r>
        <w:rPr>
          <w:spacing w:val="-1"/>
        </w:rPr>
        <w:t>，也成為以科技輔助學習的另一典範。</w:t>
      </w:r>
    </w:p>
    <w:p>
      <w:pPr>
        <w:pStyle w:val="BodyText"/>
        <w:rPr>
          <w:sz w:val="34"/>
        </w:rPr>
      </w:pPr>
    </w:p>
    <w:p>
      <w:pPr>
        <w:pStyle w:val="BodyText"/>
        <w:ind w:left="100"/>
      </w:pPr>
      <w:r>
        <w:rPr/>
        <w:t>有鑑於閲讀力是一切學習的基礎，南市建置全國首創的K-12</w:t>
      </w:r>
      <w:r>
        <w:rPr>
          <w:spacing w:val="-1"/>
        </w:rPr>
        <w:t>閱讀平台「布可星球」及「布可小星球</w:t>
      </w:r>
    </w:p>
    <w:p>
      <w:pPr>
        <w:pStyle w:val="BodyText"/>
        <w:spacing w:line="290" w:lineRule="auto" w:before="62"/>
        <w:ind w:left="100" w:right="239"/>
      </w:pPr>
      <w:r>
        <w:rPr>
          <w:spacing w:val="-2"/>
        </w:rPr>
        <w:t>」，從幼兒園到高中階段，讓學生愛上閱讀，也能夠自主學習，並讓閱讀成為一種風氣、一種內化生活習慣，對於學習成效有大大助益。</w:t>
      </w:r>
    </w:p>
    <w:p>
      <w:pPr>
        <w:pStyle w:val="BodyText"/>
        <w:spacing w:before="11"/>
        <w:rPr>
          <w:sz w:val="28"/>
        </w:rPr>
      </w:pPr>
    </w:p>
    <w:p>
      <w:pPr>
        <w:pStyle w:val="BodyText"/>
        <w:ind w:left="100"/>
      </w:pPr>
      <w:r>
        <w:rPr>
          <w:spacing w:val="-1"/>
        </w:rPr>
        <w:t>鑑於臺南市幅員廣大，偏鄉小校眾多，市長黃偉哲上任後，致力為偏鄉小校的經營帶來轉型新風貌</w:t>
      </w:r>
    </w:p>
    <w:p>
      <w:pPr>
        <w:pStyle w:val="BodyText"/>
        <w:spacing w:line="290" w:lineRule="auto" w:before="63"/>
        <w:ind w:left="100" w:right="239"/>
      </w:pPr>
      <w:r>
        <w:rPr/>
        <w:pict>
          <v:line style="position:absolute;mso-position-horizontal-relative:page;mso-position-vertical-relative:paragraph;z-index:19124736" from="354pt,20.064531pt" to="378pt,20.064531pt" stroked="true" strokeweight=".8pt" strokecolor="#ff0000">
            <v:stroke dashstyle="solid"/>
            <w10:wrap type="none"/>
          </v:line>
        </w:pict>
      </w:r>
      <w:r>
        <w:rPr/>
        <w:pict>
          <v:line style="position:absolute;mso-position-horizontal-relative:page;mso-position-vertical-relative:paragraph;z-index:19125248" from="102pt,38.064529pt" to="138pt,38.064529pt" stroked="true" strokeweight=".8pt" strokecolor="#ff0000">
            <v:stroke dashstyle="solid"/>
            <w10:wrap type="none"/>
          </v:line>
        </w:pict>
      </w:r>
      <w:r>
        <w:rPr>
          <w:w w:val="105"/>
        </w:rPr>
        <w:t>，讓小校也有大出息。例如白河區仙草實小去(110)年成為全</w:t>
      </w:r>
      <w:r>
        <w:rPr>
          <w:color w:val="FF0000"/>
          <w:w w:val="105"/>
        </w:rPr>
        <w:t>台灣</w:t>
      </w:r>
      <w:r>
        <w:rPr>
          <w:w w:val="105"/>
        </w:rPr>
        <w:t>第一所KIST (KIPP Inspired </w:t>
      </w:r>
      <w:r>
        <w:rPr/>
        <w:t>Schools</w:t>
      </w:r>
      <w:r>
        <w:rPr>
          <w:spacing w:val="40"/>
        </w:rPr>
        <w:t> </w:t>
      </w:r>
      <w:r>
        <w:rPr/>
        <w:t>in</w:t>
      </w:r>
      <w:r>
        <w:rPr>
          <w:spacing w:val="40"/>
        </w:rPr>
        <w:t> </w:t>
      </w:r>
      <w:r>
        <w:rPr>
          <w:color w:val="FF0000"/>
        </w:rPr>
        <w:t>Taiwan</w:t>
      </w:r>
      <w:r>
        <w:rPr/>
        <w:t>)公辦公營實驗小學，展現偏鄉小校創意的經營模式，培育孩子具備學習力、品</w:t>
      </w:r>
      <w:r>
        <w:rPr>
          <w:spacing w:val="-2"/>
        </w:rPr>
        <w:t>格力、文化力，提升學校的辦學成效，使得仙草國小就學人數逆勢成長，對於偏鄉教育的翻轉，具</w:t>
      </w:r>
      <w:r>
        <w:rPr>
          <w:w w:val="105"/>
        </w:rPr>
        <w:t>有重大的指標意義。(圖/臺南市政府 提供)</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[202208225988960]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2022-08-22</w:t>
      </w:r>
      <w:r>
        <w:rPr>
          <w:spacing w:val="12"/>
          <w:w w:val="110"/>
          <w:sz w:val="28"/>
        </w:rPr>
        <w:t> </w:t>
      </w:r>
      <w:r>
        <w:rPr>
          <w:spacing w:val="-2"/>
          <w:w w:val="110"/>
          <w:sz w:val="28"/>
        </w:rPr>
        <w:t>(04:42)</w:t>
      </w:r>
    </w:p>
    <w:p>
      <w:pPr>
        <w:spacing w:line="249" w:lineRule="auto" w:before="12"/>
        <w:ind w:left="100" w:right="4259" w:firstLine="0"/>
        <w:jc w:val="left"/>
        <w:rPr>
          <w:sz w:val="28"/>
        </w:rPr>
      </w:pPr>
      <w:r>
        <w:rPr>
          <w:sz w:val="28"/>
        </w:rPr>
        <w:t>網站(URL連接) | 旺得富理財 |By 朱漢崙、孫彬訓</w:t>
      </w:r>
      <w:r>
        <w:rPr>
          <w:spacing w:val="10"/>
          <w:sz w:val="28"/>
        </w:rPr>
        <w:t>字數: </w:t>
      </w:r>
      <w:r>
        <w:rPr>
          <w:sz w:val="28"/>
        </w:rPr>
        <w:t>1064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31520;mso-wrap-distance-left:0;mso-wrap-distance-right:0" id="docshape27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信託監察人 扮安養信託要角</w:t>
      </w:r>
    </w:p>
    <w:p>
      <w:pPr>
        <w:pStyle w:val="BodyText"/>
        <w:spacing w:before="12"/>
        <w:rPr>
          <w:sz w:val="22"/>
        </w:rPr>
      </w:pPr>
      <w:r>
        <w:rPr/>
        <w:pict>
          <v:shape style="position:absolute;margin-left:36pt;margin-top:15.723047pt;width:523pt;height:.1pt;mso-position-horizontal-relative:page;mso-position-vertical-relative:paragraph;z-index:-12331008;mso-wrap-distance-left:0;mso-wrap-distance-right:0" id="docshape27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文字快照：https://wantrich.chinatimes.com/news/20220822900034-</w:t>
      </w:r>
      <w:r>
        <w:rPr>
          <w:spacing w:val="-2"/>
          <w:w w:val="110"/>
        </w:rPr>
        <w:t>420101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兆豐銀與工商時報18日舉辦「託付所愛．信以為賴」多元信託安養樂活系列線上研討會，與會致辭</w:t>
      </w:r>
      <w:r>
        <w:rPr>
          <w:spacing w:val="-2"/>
        </w:rPr>
        <w:t>的金管會副主委蕭翠玲表示，信託的價值就是信任，是財產管理的制度，具經濟社會功能，配合客戶需求量身訂作：「是最有溫度，貼近人心金融工具！」</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126784" from="360pt,34.964531pt" to="396pt,34.964531pt" stroked="true" strokeweight=".8pt" strokecolor="#ff0000">
            <v:stroke dashstyle="solid"/>
            <w10:wrap type="none"/>
          </v:line>
        </w:pict>
      </w:r>
      <w:r>
        <w:rPr>
          <w:spacing w:val="-2"/>
        </w:rPr>
        <w:t>蕭翠玲也指出，這次兆豐銀和工商時報共同舉辦的研討會，關心對各人生階段提供的信託服務，以及在監護制度如何互補，相當有意義，而金管會因應高齡化及</w:t>
      </w:r>
      <w:r>
        <w:rPr>
          <w:color w:val="FF0000"/>
          <w:spacing w:val="-2"/>
        </w:rPr>
        <w:t>少子化</w:t>
      </w:r>
      <w:r>
        <w:rPr>
          <w:spacing w:val="-2"/>
        </w:rPr>
        <w:t>的社會問題，從105年起推出各</w:t>
      </w:r>
      <w:r>
        <w:rPr>
          <w:spacing w:val="-2"/>
        </w:rPr>
        <w:t>種信託制度補強，並在109年9月發布信託2.0政策，現在已有18家業者建置信託發展策略，及跨業資源整合及與其他部門的輪調機制並提高位階。</w:t>
      </w:r>
    </w:p>
    <w:p>
      <w:pPr>
        <w:pStyle w:val="BodyText"/>
        <w:spacing w:before="10"/>
        <w:rPr>
          <w:sz w:val="28"/>
        </w:rPr>
      </w:pPr>
    </w:p>
    <w:p>
      <w:pPr>
        <w:pStyle w:val="BodyText"/>
        <w:spacing w:line="290" w:lineRule="auto"/>
        <w:ind w:left="100" w:right="119"/>
      </w:pPr>
      <w:r>
        <w:rPr>
          <w:spacing w:val="-2"/>
        </w:rPr>
        <w:t>金管會亦由信託公會提出了高齡規劃顧問師等機制，110年安養信託的受益人數已有3萬3千多人，比</w:t>
      </w:r>
      <w:r>
        <w:rPr>
          <w:spacing w:val="-2"/>
        </w:rPr>
        <w:t>起109年度翻倍成長，未來金管會希望信託業者也能秉持照顧弱勢族群的核心理念，以客戶需求提出跨業結盟服務，另外，由於信託監察人在安養信託也扮演重要角色，金管會已請信託公會匯整可能涉及的實務問題及學習課程，來幫助更多社服團體具備出任信託監察人的能力。</w:t>
      </w:r>
    </w:p>
    <w:p>
      <w:pPr>
        <w:pStyle w:val="BodyText"/>
        <w:spacing w:before="11"/>
        <w:rPr>
          <w:sz w:val="28"/>
        </w:rPr>
      </w:pPr>
    </w:p>
    <w:p>
      <w:pPr>
        <w:pStyle w:val="BodyText"/>
        <w:spacing w:line="290" w:lineRule="auto"/>
        <w:ind w:left="100" w:right="239"/>
      </w:pPr>
      <w:r>
        <w:rPr>
          <w:spacing w:val="-2"/>
        </w:rPr>
        <w:t>工商時報總編輯梁寶華也表示，根據信託公會統計，整個信託餘額有11.6兆，但安養信託的餘額僅</w:t>
      </w:r>
      <w:r>
        <w:rPr>
          <w:spacing w:val="-2"/>
        </w:rPr>
        <w:t>有447億，顯示大有努力空間，這也是舉辦該線上論壇重要目的。</w:t>
      </w:r>
    </w:p>
    <w:p>
      <w:pPr>
        <w:pStyle w:val="BodyText"/>
        <w:spacing w:before="11"/>
        <w:rPr>
          <w:sz w:val="28"/>
        </w:rPr>
      </w:pPr>
    </w:p>
    <w:p>
      <w:pPr>
        <w:pStyle w:val="BodyText"/>
        <w:spacing w:line="290" w:lineRule="auto"/>
        <w:ind w:left="100" w:right="239"/>
      </w:pPr>
      <w:r>
        <w:rPr>
          <w:spacing w:val="-2"/>
        </w:rPr>
        <w:t>信託公會秘書長呂蕙容指出，目前信託公會已提出兩個規畫師制度，包括高齡規劃顧問師和家族信</w:t>
      </w:r>
      <w:r>
        <w:rPr>
          <w:spacing w:val="-1"/>
        </w:rPr>
        <w:t>託規劃師，來培養人才和與專業機構共同合作，令人才庫更充沛，且跨業結盟也繼續深化，對此信</w:t>
      </w:r>
    </w:p>
    <w:p>
      <w:pPr>
        <w:spacing w:after="0" w:line="290" w:lineRule="auto"/>
        <w:sectPr>
          <w:pgSz w:w="11900" w:h="16840"/>
          <w:pgMar w:top="1500" w:bottom="280" w:left="620" w:right="620"/>
        </w:sectPr>
      </w:pPr>
    </w:p>
    <w:p>
      <w:pPr>
        <w:pStyle w:val="BodyText"/>
        <w:spacing w:line="290" w:lineRule="auto" w:before="21"/>
        <w:ind w:left="100" w:right="239"/>
      </w:pPr>
      <w:r>
        <w:rPr>
          <w:spacing w:val="-2"/>
        </w:rPr>
        <w:t>託公會已協調業界共同成立跨業結盟資料庫，分享優秀廠商名單，建置完整的生態鏈，希望未來提供更多能完全滿足財產與生活面向各種需求的服務。</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127296" from="312pt,34.914532pt" to="336pt,34.914532pt" stroked="true" strokeweight=".8pt" strokecolor="#ff0000">
            <v:stroke dashstyle="solid"/>
            <w10:wrap type="none"/>
          </v:line>
        </w:pict>
      </w:r>
      <w:r>
        <w:rPr>
          <w:spacing w:val="-2"/>
        </w:rPr>
        <w:t>除此之外，呂蕙容也表示，信託公會亦有致力於開發其他與民眾需求相關的信託業務，例如，員工福利信託，作為退休金不足的預先準備，另外，對於</w:t>
      </w:r>
      <w:r>
        <w:rPr>
          <w:color w:val="FF0000"/>
          <w:spacing w:val="-2"/>
        </w:rPr>
        <w:t>台灣</w:t>
      </w:r>
      <w:r>
        <w:rPr>
          <w:spacing w:val="-2"/>
        </w:rPr>
        <w:t>骨幹中小企業，信託公會亦推動家族信託的稅制及法制的建置，將境內家族信託作得更為完整，亦投入推動監護信託，同時也和許多金融科技業者進行作業流程自動化的創新合作，相信未來更能多元滿足民眾的需求。</w:t>
      </w:r>
    </w:p>
    <w:p>
      <w:pPr>
        <w:pStyle w:val="BodyText"/>
        <w:spacing w:before="10"/>
        <w:rPr>
          <w:sz w:val="28"/>
        </w:rPr>
      </w:pPr>
    </w:p>
    <w:p>
      <w:pPr>
        <w:pStyle w:val="BodyText"/>
        <w:spacing w:line="290" w:lineRule="auto" w:before="1"/>
        <w:ind w:left="100" w:right="119"/>
      </w:pPr>
      <w:r>
        <w:rPr>
          <w:spacing w:val="-2"/>
        </w:rPr>
        <w:t>衛福部社會及家庭署副署長張美美指出，截至今年3月，我國身心障礙人口計119萬5,464人，占我國</w:t>
      </w:r>
      <w:r>
        <w:rPr>
          <w:spacing w:val="-2"/>
        </w:rPr>
        <w:t>總人口數5.14％。其中，女性計53萬2,816人（45％），男性計66萬2,648人（55％）。年齡方面</w:t>
      </w:r>
    </w:p>
    <w:p>
      <w:pPr>
        <w:pStyle w:val="BodyText"/>
        <w:spacing w:line="297" w:lineRule="exact"/>
        <w:ind w:left="100"/>
      </w:pPr>
      <w:r>
        <w:rPr/>
        <w:t>，60歲以上為67萬6,011人，占57％</w:t>
      </w:r>
      <w:r>
        <w:rPr>
          <w:spacing w:val="-4"/>
        </w:rPr>
        <w:t>最多。</w:t>
      </w:r>
    </w:p>
    <w:p>
      <w:pPr>
        <w:pStyle w:val="BodyText"/>
        <w:rPr>
          <w:sz w:val="34"/>
        </w:rPr>
      </w:pPr>
    </w:p>
    <w:p>
      <w:pPr>
        <w:pStyle w:val="BodyText"/>
        <w:spacing w:line="290" w:lineRule="auto"/>
        <w:ind w:left="100" w:right="239"/>
      </w:pPr>
      <w:r>
        <w:rPr>
          <w:spacing w:val="-4"/>
        </w:rPr>
        <w:t>她強調，衛福部未來將朝四大方向前進，包含「賡續推動CRPD（身心障礙者權利公約）、維護身心</w:t>
      </w:r>
      <w:r>
        <w:rPr>
          <w:spacing w:val="-1"/>
        </w:rPr>
        <w:t>障礙者權益」、「支持身心障礙者自立生活與融合社區」、「完善無障礙環境、促進平等社會參與</w:t>
      </w:r>
    </w:p>
    <w:p>
      <w:pPr>
        <w:pStyle w:val="BodyText"/>
        <w:spacing w:line="290" w:lineRule="auto"/>
        <w:ind w:left="100" w:right="239"/>
      </w:pPr>
      <w:r>
        <w:rPr>
          <w:spacing w:val="-4"/>
        </w:rPr>
        <w:t>」、「推動身心障礙者權益保障法修法」。其中，將依CRPD第19條精神，協助身心障礙者有機會在</w:t>
      </w:r>
      <w:r>
        <w:rPr>
          <w:spacing w:val="-2"/>
        </w:rPr>
        <w:t>與其他人平等基礎上選擇居所，並能善用各種居家、社區支持服務。</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jc w:val="both"/>
      </w:pPr>
      <w:r>
        <w:rPr>
          <w:spacing w:val="-2"/>
          <w:w w:val="110"/>
        </w:rPr>
        <w:t>文章編號: [202208220586860]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2022-08-22</w:t>
      </w:r>
      <w:r>
        <w:rPr>
          <w:spacing w:val="12"/>
          <w:w w:val="110"/>
          <w:sz w:val="28"/>
        </w:rPr>
        <w:t> </w:t>
      </w:r>
      <w:r>
        <w:rPr>
          <w:spacing w:val="-2"/>
          <w:w w:val="110"/>
          <w:sz w:val="28"/>
        </w:rPr>
        <w:t>(10:13)</w:t>
      </w:r>
    </w:p>
    <w:p>
      <w:pPr>
        <w:spacing w:line="249" w:lineRule="auto" w:before="12"/>
        <w:ind w:left="100" w:right="6219" w:firstLine="0"/>
        <w:jc w:val="left"/>
        <w:rPr>
          <w:sz w:val="28"/>
        </w:rPr>
      </w:pPr>
      <w:r>
        <w:rPr>
          <w:sz w:val="28"/>
        </w:rPr>
        <w:t>網站(URL連接) | 言論 |By 張文基</w:t>
      </w:r>
      <w:r>
        <w:rPr>
          <w:spacing w:val="10"/>
          <w:sz w:val="28"/>
        </w:rPr>
        <w:t>字數: </w:t>
      </w:r>
      <w:r>
        <w:rPr>
          <w:sz w:val="28"/>
        </w:rPr>
        <w:t>2419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29472;mso-wrap-distance-left:0;mso-wrap-distance-right:0" id="docshape273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中美論譠社》在美中俄的壓力下 日本的選擇？（張文基</w:t>
      </w:r>
      <w:r>
        <w:rPr>
          <w:spacing w:val="-10"/>
          <w:sz w:val="28"/>
        </w:rPr>
        <w:t>）</w:t>
      </w:r>
    </w:p>
    <w:p>
      <w:pPr>
        <w:pStyle w:val="BodyText"/>
        <w:spacing w:before="12"/>
        <w:rPr>
          <w:sz w:val="22"/>
        </w:rPr>
      </w:pPr>
      <w:r>
        <w:rPr/>
        <w:pict>
          <v:shape style="position:absolute;margin-left:36pt;margin-top:15.723047pt;width:523pt;height:.1pt;mso-position-horizontal-relative:page;mso-position-vertical-relative:paragraph;z-index:-12328960;mso-wrap-distance-left:0;mso-wrap-distance-right:0" id="docshape273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90">
        <w:r>
          <w:rPr>
            <w:w w:val="110"/>
          </w:rPr>
          <w:t>文字快照：https://www.chinatimes.com/opinion/20220822001197-</w:t>
        </w:r>
        <w:r>
          <w:rPr>
            <w:spacing w:val="-2"/>
            <w:w w:val="110"/>
          </w:rPr>
          <w:t>262110?chdtv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最近日本政局的新發展對未來的中日美台關係的衝擊值得關注。首先由於日本前首相，自民黨最大派系領袖安倍晉三的遇刺身亡，和之後執政聯盟在國會大選中得到修改憲法所需議席的大勝，給日本首相岸田文雄一個走出安倍光影，成為真正領袖的機遇。而他也不失時機，迅速改組其內閣及自民黨內高層人事，顯示他長期執政的雄心，然而，他所面臨的是巨大的、長期積累的國內和國際各種挑戰。歴史給了岸田機遇，他的選擇將決定他的歴史定位和日本的國運。</w:t>
      </w:r>
    </w:p>
    <w:p>
      <w:pPr>
        <w:pStyle w:val="BodyText"/>
        <w:spacing w:before="10"/>
        <w:rPr>
          <w:sz w:val="28"/>
        </w:rPr>
      </w:pPr>
    </w:p>
    <w:p>
      <w:pPr>
        <w:pStyle w:val="BodyText"/>
        <w:spacing w:before="1"/>
        <w:ind w:left="100"/>
      </w:pPr>
      <w:r>
        <w:rPr>
          <w:spacing w:val="-2"/>
        </w:rPr>
        <w:t>日本面臨的嚴重挑戰</w:t>
      </w:r>
    </w:p>
    <w:p>
      <w:pPr>
        <w:pStyle w:val="BodyText"/>
        <w:rPr>
          <w:sz w:val="34"/>
        </w:rPr>
      </w:pPr>
    </w:p>
    <w:p>
      <w:pPr>
        <w:pStyle w:val="BodyText"/>
        <w:ind w:left="100"/>
      </w:pPr>
      <w:r>
        <w:rPr>
          <w:spacing w:val="-1"/>
        </w:rPr>
        <w:t>主要有二：安全上的威脅和經濟上的挑戰。</w:t>
      </w:r>
    </w:p>
    <w:p>
      <w:pPr>
        <w:pStyle w:val="BodyText"/>
        <w:rPr>
          <w:sz w:val="34"/>
        </w:rPr>
      </w:pPr>
    </w:p>
    <w:p>
      <w:pPr>
        <w:pStyle w:val="BodyText"/>
        <w:spacing w:line="290" w:lineRule="auto"/>
        <w:ind w:left="100" w:right="239"/>
        <w:jc w:val="both"/>
      </w:pPr>
      <w:r>
        <w:rPr>
          <w:spacing w:val="-2"/>
        </w:rPr>
        <w:t>從日本的角度看，安全上的威脅來自朝鲜、俄羅斯和中國。由於受制於美國扣在日本頭上的和平憲法，日本長期以來不能發展攻擊性的武器，如攻擊性飛彈和核子武器，雖然日本在太空探索上有非常先進的火箭。近年朝鲜在飛彈和核武研究的迅速發展使日本感到不安。俄烏戰爭爆發後，由於日本積極的配合美國制裁俄羅斯，日俄關係降至冰點，隨著美日聯合軍演的頻繁舉行，導致俄羅斯及中國加強圍繞日本的海空軍演。俄羅斯的最大威脅是它擁有世界最大和數量最多的核彈頭，而中國迅速發展的海空實力，已經扭轉了日本過去在質量上的優勢。近年來台海及南海緊張態勢的加劇</w:t>
      </w:r>
    </w:p>
    <w:p>
      <w:pPr>
        <w:pStyle w:val="BodyText"/>
        <w:spacing w:line="295" w:lineRule="exact"/>
        <w:ind w:left="100"/>
      </w:pPr>
      <w:r>
        <w:rPr>
          <w:spacing w:val="-1"/>
        </w:rPr>
        <w:t>，使日本感受到一旦發生衝突，她的海上交通運輸線可能被切斷。</w:t>
      </w:r>
    </w:p>
    <w:p>
      <w:pPr>
        <w:pStyle w:val="BodyText"/>
        <w:rPr>
          <w:sz w:val="34"/>
        </w:rPr>
      </w:pPr>
    </w:p>
    <w:p>
      <w:pPr>
        <w:pStyle w:val="BodyText"/>
        <w:ind w:left="100"/>
      </w:pPr>
      <w:r>
        <w:rPr>
          <w:spacing w:val="-6"/>
        </w:rPr>
        <w:t>日本是世界上負債最多的國家，2021年日本國家債務與GDP之比達到創紀錄的257%，</w:t>
      </w:r>
      <w:r>
        <w:rPr>
          <w:spacing w:val="-7"/>
        </w:rPr>
        <w:t>高於美國的</w:t>
      </w:r>
    </w:p>
    <w:p>
      <w:pPr>
        <w:spacing w:after="0"/>
        <w:sectPr>
          <w:pgSz w:w="11900" w:h="16840"/>
          <w:pgMar w:top="1500" w:bottom="280" w:left="620" w:right="620"/>
        </w:sectPr>
      </w:pPr>
    </w:p>
    <w:p>
      <w:pPr>
        <w:pStyle w:val="BodyText"/>
        <w:spacing w:line="290" w:lineRule="auto" w:before="21"/>
        <w:ind w:left="100" w:right="119"/>
      </w:pPr>
      <w:r>
        <w:rPr/>
        <w:t>137%。在一份研究報告中，對沖基金經理雷·達里奧（Ray</w:t>
      </w:r>
      <w:r>
        <w:rPr>
          <w:spacing w:val="-3"/>
        </w:rPr>
        <w:t> </w:t>
      </w:r>
      <w:r>
        <w:rPr/>
        <w:t>Dalio）認為，日本的實際債務負擔（包</w:t>
      </w:r>
      <w:r>
        <w:rPr>
          <w:spacing w:val="-2"/>
        </w:rPr>
        <w:t>括私人債務）相對於其GDP約為449%。因為原油價格的上漲，日本2021年的貿易赤字是1.47兆日元。</w:t>
      </w:r>
      <w:r>
        <w:rPr>
          <w:spacing w:val="-2"/>
        </w:rPr>
        <w:t>由於近卅年的根據凱恩斯經濟理論的財政和金融刺激政策及20年的量化寬鬆政策，日本中央銀行所</w:t>
      </w:r>
      <w:r>
        <w:rPr>
          <w:spacing w:val="-4"/>
        </w:rPr>
        <w:t>擁有的直接從市場購入的資產與GDP之比是101%，世界最高，超過美國聯儲會的48%。</w:t>
      </w:r>
    </w:p>
    <w:p>
      <w:pPr>
        <w:pStyle w:val="BodyText"/>
        <w:spacing w:before="11"/>
        <w:rPr>
          <w:sz w:val="28"/>
        </w:rPr>
      </w:pPr>
    </w:p>
    <w:p>
      <w:pPr>
        <w:pStyle w:val="BodyText"/>
        <w:spacing w:line="580" w:lineRule="auto"/>
        <w:ind w:left="100" w:right="4079"/>
      </w:pPr>
      <w:r>
        <w:rPr/>
        <w:pict>
          <v:line style="position:absolute;mso-position-horizontal-relative:page;mso-position-vertical-relative:paragraph;z-index:19128832" from="168pt,16.914532pt" to="204pt,16.914532pt" stroked="true" strokeweight=".8pt" strokecolor="#ff0000">
            <v:stroke dashstyle="solid"/>
            <w10:wrap type="none"/>
          </v:line>
        </w:pict>
      </w:r>
      <w:r>
        <w:rPr>
          <w:spacing w:val="-2"/>
        </w:rPr>
        <w:t>此外，日本面臨老年化及</w:t>
      </w:r>
      <w:r>
        <w:rPr>
          <w:color w:val="FF0000"/>
          <w:spacing w:val="-2"/>
        </w:rPr>
        <w:t>少子化</w:t>
      </w:r>
      <w:r>
        <w:rPr>
          <w:spacing w:val="-2"/>
        </w:rPr>
        <w:t>的危機，所以經濟前景黯淡。挑戰背後的深層原因</w:t>
      </w:r>
    </w:p>
    <w:p>
      <w:pPr>
        <w:pStyle w:val="BodyText"/>
        <w:spacing w:line="290" w:lineRule="auto"/>
        <w:ind w:left="100" w:right="239"/>
      </w:pPr>
      <w:r>
        <w:rPr>
          <w:spacing w:val="-2"/>
        </w:rPr>
        <w:t>造成日本今天困局的深層原因是「道」或世界觀的迷失，這必須從19世紀歐美用武力改變東亞秩序</w:t>
      </w:r>
      <w:r>
        <w:rPr>
          <w:spacing w:val="-2"/>
        </w:rPr>
        <w:t>的歷史演變來探索。由於中國在明末以後失去了和平引進西方的科學發展和之後產業革命的機遇</w:t>
      </w:r>
    </w:p>
    <w:p>
      <w:pPr>
        <w:pStyle w:val="BodyText"/>
        <w:spacing w:line="290" w:lineRule="auto"/>
        <w:ind w:left="100" w:right="239"/>
        <w:jc w:val="both"/>
      </w:pPr>
      <w:r>
        <w:rPr>
          <w:spacing w:val="-2"/>
        </w:rPr>
        <w:t>，整個東亞都被西方優勢文明征服，開始尋求改革救亡之道。日本明治維新後，軍事和工業生產方式全盤西化，取得成功，稱霸東亞，給中國帶來災難，但是也造成日本內部對「道」也就是政治管理理念的激烈分歧。</w:t>
      </w:r>
    </w:p>
    <w:p>
      <w:pPr>
        <w:pStyle w:val="BodyText"/>
        <w:spacing w:before="8"/>
        <w:rPr>
          <w:sz w:val="28"/>
        </w:rPr>
      </w:pPr>
    </w:p>
    <w:p>
      <w:pPr>
        <w:pStyle w:val="BodyText"/>
        <w:spacing w:line="290" w:lineRule="auto" w:before="1"/>
        <w:ind w:left="100" w:right="239"/>
        <w:jc w:val="both"/>
      </w:pPr>
      <w:r>
        <w:rPr>
          <w:spacing w:val="-2"/>
        </w:rPr>
        <w:t>圍繞著議會政黨政治還是皇權下的東方傳統體制的不同思潮支持者的衝突，直接導致1932年的五一五和1936年的二二六，兩次兵變事件，加速日本走向軍國主義的路線，也導致了日本和歐美的直接</w:t>
      </w:r>
      <w:r>
        <w:rPr>
          <w:spacing w:val="-4"/>
        </w:rPr>
        <w:t>衝突。</w:t>
      </w:r>
    </w:p>
    <w:p>
      <w:pPr>
        <w:pStyle w:val="BodyText"/>
        <w:spacing w:before="10"/>
        <w:rPr>
          <w:sz w:val="28"/>
        </w:rPr>
      </w:pPr>
    </w:p>
    <w:p>
      <w:pPr>
        <w:pStyle w:val="BodyText"/>
        <w:spacing w:line="290" w:lineRule="auto" w:before="1"/>
        <w:ind w:left="100" w:right="239"/>
        <w:jc w:val="both"/>
      </w:pPr>
      <w:r>
        <w:rPr>
          <w:spacing w:val="-2"/>
        </w:rPr>
        <w:t>日本發動太平洋戰爭的口號是用王道思想，將東亞人從歐美殖民主義強權下解放出來。但是，最後發現，單憑著武士道的「忠君玉碎」精神，在兩顆原子彈下是無能為力的。戰敗後日本社會逐漸接受了美國所代表的政治和經濟思想及制度，而因為韓戰、越戰的先後發生，美國需要扶植日本成為美國在東亞的重要後勤和生産基地，使得日本迅速復甦。六○年代晚期由於美國陷入越戰造成財政</w:t>
      </w:r>
      <w:r>
        <w:rPr>
          <w:spacing w:val="-2"/>
        </w:rPr>
        <w:t>危機和美元危機，1971年8月15日尼克森宣布美元和黃金脫鉤。從此濫發美元，提供了繁榮的動力</w:t>
      </w:r>
    </w:p>
    <w:p>
      <w:pPr>
        <w:pStyle w:val="BodyText"/>
        <w:spacing w:line="290" w:lineRule="auto"/>
        <w:ind w:left="100" w:right="119"/>
      </w:pPr>
      <w:r>
        <w:rPr>
          <w:spacing w:val="-2"/>
        </w:rPr>
        <w:t>，加上東方人的智慧和勤奮，日本迅速變成GDP第二大的國家，威脅了美國，所以1980年代末後成為</w:t>
      </w:r>
      <w:r>
        <w:rPr>
          <w:spacing w:val="-2"/>
        </w:rPr>
        <w:t>美國遏制的目標，也促成之後亞洲四小龍和中國的崛起。</w:t>
      </w:r>
    </w:p>
    <w:p>
      <w:pPr>
        <w:pStyle w:val="BodyText"/>
        <w:spacing w:before="9"/>
        <w:rPr>
          <w:sz w:val="28"/>
        </w:rPr>
      </w:pPr>
    </w:p>
    <w:p>
      <w:pPr>
        <w:pStyle w:val="BodyText"/>
        <w:ind w:left="100"/>
      </w:pPr>
      <w:r>
        <w:rPr/>
        <w:t>1991</w:t>
      </w:r>
      <w:r>
        <w:rPr>
          <w:spacing w:val="-1"/>
        </w:rPr>
        <w:t>年蘇聯和東歐共產政權瓦解後，美國成為超強，從此主導美國政策的精英階級沒有任何制衡</w:t>
      </w:r>
    </w:p>
    <w:p>
      <w:pPr>
        <w:pStyle w:val="BodyText"/>
        <w:spacing w:line="290" w:lineRule="auto" w:before="62"/>
        <w:ind w:left="100" w:right="239"/>
        <w:jc w:val="both"/>
      </w:pPr>
      <w:r>
        <w:rPr>
          <w:spacing w:val="-2"/>
        </w:rPr>
        <w:t>，在國外四處發動戰爭，在國內加速拋棄實業經濟，代之以虛擬的金融投機經濟，直接造成今日美國的内外困境。而日本的量化寬鬆政策也是在美國經濟學家的建議下實施的，所以也反映了西方畸形自由主義經濟的失敗。</w:t>
      </w:r>
    </w:p>
    <w:p>
      <w:pPr>
        <w:pStyle w:val="BodyText"/>
        <w:spacing w:before="11"/>
        <w:rPr>
          <w:sz w:val="28"/>
        </w:rPr>
      </w:pPr>
    </w:p>
    <w:p>
      <w:pPr>
        <w:pStyle w:val="BodyText"/>
        <w:spacing w:line="290" w:lineRule="auto"/>
        <w:ind w:left="100" w:right="119"/>
      </w:pPr>
      <w:r>
        <w:rPr>
          <w:spacing w:val="-2"/>
        </w:rPr>
        <w:t>美國兩黨的精英階級企圖樹立中國和俄羅斯為敵人來轉移內部危機，希望能夠買時間來解決美國內</w:t>
      </w:r>
      <w:r>
        <w:rPr/>
        <w:t>部問題，重振美國經濟，但是絕對避免與中俄發生全面軍事衝突。在東亞的政策就是：1. 製造台海</w:t>
      </w:r>
      <w:r>
        <w:rPr/>
        <w:t>及南海危機。2. 利用日本對安全的憂慮，和希望修憲成為正常國家的願景，爭取日本充當反華的第一線先鋒。3. 抽身將大部分美軍從第一島鏈後撤到第二島鏈及澳洲，减少衝突時的軍力損失。</w:t>
      </w:r>
    </w:p>
    <w:p>
      <w:pPr>
        <w:pStyle w:val="BodyText"/>
        <w:spacing w:before="11"/>
        <w:rPr>
          <w:sz w:val="28"/>
        </w:rPr>
      </w:pPr>
    </w:p>
    <w:p>
      <w:pPr>
        <w:pStyle w:val="BodyText"/>
        <w:spacing w:line="290" w:lineRule="auto"/>
        <w:ind w:left="100" w:right="239"/>
      </w:pPr>
      <w:r>
        <w:rPr>
          <w:spacing w:val="-2"/>
        </w:rPr>
        <w:t>近百年來，從對中國的「門戶開放」政策開始，美國的戰略目標一直是阻止在東亞出現一個壓倒性</w:t>
      </w:r>
      <w:r>
        <w:rPr>
          <w:spacing w:val="-1"/>
        </w:rPr>
        <w:t>的地區强權。日本，甚至所有亞洲國家，面臨一個靈魂深處的選擇就是亞洲人能否處理自己的事務</w:t>
      </w:r>
    </w:p>
    <w:p>
      <w:pPr>
        <w:pStyle w:val="BodyText"/>
        <w:spacing w:line="580" w:lineRule="auto"/>
        <w:ind w:left="100" w:right="7439"/>
      </w:pPr>
      <w:r>
        <w:rPr>
          <w:spacing w:val="-2"/>
        </w:rPr>
        <w:t>？還是需要外地强權的主導？岸田的可能選擇</w:t>
      </w:r>
    </w:p>
    <w:p>
      <w:pPr>
        <w:spacing w:after="0" w:line="580" w:lineRule="auto"/>
        <w:sectPr>
          <w:pgSz w:w="11900" w:h="16840"/>
          <w:pgMar w:top="800" w:bottom="280" w:left="620" w:right="620"/>
        </w:sectPr>
      </w:pPr>
    </w:p>
    <w:p>
      <w:pPr>
        <w:pStyle w:val="BodyText"/>
        <w:spacing w:line="290" w:lineRule="auto" w:before="21"/>
        <w:ind w:left="100" w:right="239"/>
        <w:jc w:val="both"/>
      </w:pPr>
      <w:r>
        <w:rPr>
          <w:spacing w:val="-2"/>
        </w:rPr>
        <w:t>從岸田在對華關係上最重要位置的外務大臣和防衛大臣任命上看，岸田不希望破壊兩國關係。做為知華派和溫和派的原外相林芳正獲得留任，而在新的防衛大臣的任命上，岸田選用濱田靖一，明顯</w:t>
      </w:r>
      <w:r>
        <w:rPr>
          <w:spacing w:val="-2"/>
        </w:rPr>
        <w:t>是看中其從1998年後多年的防衛官經驗，而濱田作為自民黨內的無派系人士，沒有派系包袱，相比岸信夫，他算是黨內溫和派。</w:t>
      </w:r>
    </w:p>
    <w:p>
      <w:pPr>
        <w:pStyle w:val="BodyText"/>
        <w:spacing w:before="11"/>
        <w:rPr>
          <w:sz w:val="28"/>
        </w:rPr>
      </w:pPr>
    </w:p>
    <w:p>
      <w:pPr>
        <w:pStyle w:val="BodyText"/>
        <w:spacing w:line="290" w:lineRule="auto"/>
        <w:ind w:left="100" w:right="119"/>
      </w:pPr>
      <w:r>
        <w:rPr>
          <w:spacing w:val="-2"/>
        </w:rPr>
        <w:t>更有象徵意義的是8月17日，中共中央外事辦主任楊潔篪在天津同日本國家安全保障局長秋葉剛男共</w:t>
      </w:r>
      <w:r>
        <w:rPr>
          <w:spacing w:val="-2"/>
        </w:rPr>
        <w:t>同主持中日第九次高級別政治對話，會談持續了7個小時，這是時隔兩年半，中日再次舉行高級別政治對話。8月8日，韓國外長朴振抵達中國青島，開啟他就任以來的首次訪華之旅。次日，中國外長王毅與朴振舉行會談，這是韓國尹錫悅政府成立以來首派高官訪華。這清晰的表示，即使在美國全力展開對華全方位進攻時，美國在東亞的最重要盟國，日韓，並不願意完全的跟隨美國的指揮和中國全面為敵。</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129344" from="180pt,34.914532pt" to="204pt,34.914532pt" stroked="true" strokeweight=".8pt" strokecolor="#ff0000">
            <v:stroke dashstyle="solid"/>
            <w10:wrap type="none"/>
          </v:line>
        </w:pict>
      </w:r>
      <w:r>
        <w:rPr>
          <w:spacing w:val="-2"/>
        </w:rPr>
        <w:t>然而，日本的安全依靠美國，加上日本希望成為正常國家，所以岸田必將修憲，並在宣傳上配合美國強調不能用武力手段改變</w:t>
      </w:r>
      <w:r>
        <w:rPr>
          <w:color w:val="FF0000"/>
          <w:spacing w:val="-2"/>
        </w:rPr>
        <w:t>台灣</w:t>
      </w:r>
      <w:r>
        <w:rPr>
          <w:spacing w:val="-2"/>
        </w:rPr>
        <w:t>現狀。至於在組建美日韓台晶圓聯盟及美澳日印安全聯盟會採取什麽具體行動，仍然需要觀察。</w:t>
      </w:r>
    </w:p>
    <w:p>
      <w:pPr>
        <w:pStyle w:val="BodyText"/>
        <w:spacing w:before="11"/>
        <w:rPr>
          <w:sz w:val="28"/>
        </w:rPr>
      </w:pPr>
    </w:p>
    <w:p>
      <w:pPr>
        <w:pStyle w:val="BodyText"/>
        <w:spacing w:line="290" w:lineRule="auto"/>
        <w:ind w:left="100" w:right="239"/>
      </w:pPr>
      <w:r>
        <w:rPr>
          <w:spacing w:val="-2"/>
        </w:rPr>
        <w:t>今天的國際現實是世界面臨眾多挑戰，而主導世界秩序三百多年的英美自由主義制度無法解決這些</w:t>
      </w:r>
      <w:r>
        <w:rPr>
          <w:spacing w:val="-1"/>
        </w:rPr>
        <w:t>挑戰。世界正處於中國歷史上的春秋走向戰國時期，這將是一個不同科技、思想、制度競爭的時代</w:t>
      </w:r>
    </w:p>
    <w:p>
      <w:pPr>
        <w:pStyle w:val="BodyText"/>
        <w:spacing w:line="290" w:lineRule="auto"/>
        <w:ind w:left="100" w:right="239"/>
        <w:jc w:val="both"/>
      </w:pPr>
      <w:r>
        <w:rPr>
          <w:spacing w:val="-2"/>
        </w:rPr>
        <w:t>，競爭將帶來進步，但是希望這是一個比較和平的過程。東亞文明和制度有它的獨特性，也曾經成功的維繫東亞兩千多年的和平及進步，當然有它的優越之處。我相信越來越多的日本人將認識到東亞文明可以矯正今天美式文明的缺點，而這種認識將是中日建立新的和平關係的重要基礎。</w:t>
      </w:r>
    </w:p>
    <w:p>
      <w:pPr>
        <w:pStyle w:val="BodyText"/>
        <w:spacing w:before="10"/>
        <w:rPr>
          <w:sz w:val="28"/>
        </w:rPr>
      </w:pPr>
    </w:p>
    <w:p>
      <w:pPr>
        <w:pStyle w:val="BodyText"/>
        <w:ind w:left="100"/>
      </w:pPr>
      <w:r>
        <w:rPr/>
        <w:t>（作者為中美論譠社社長</w:t>
      </w:r>
      <w:r>
        <w:rPr>
          <w:spacing w:val="-10"/>
        </w:rPr>
        <w:t>）</w:t>
      </w:r>
    </w:p>
    <w:p>
      <w:pPr>
        <w:pStyle w:val="BodyText"/>
        <w:rPr>
          <w:sz w:val="34"/>
        </w:rPr>
      </w:pPr>
    </w:p>
    <w:p>
      <w:pPr>
        <w:pStyle w:val="BodyText"/>
        <w:ind w:left="100"/>
      </w:pPr>
      <w:r>
        <w:rPr>
          <w:spacing w:val="-1"/>
        </w:rPr>
        <w:t>※以上言論不代表旺中媒體集團立場※</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[202208222279369]</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3"/>
          <w:w w:val="115"/>
          <w:sz w:val="28"/>
        </w:rPr>
        <w:t>鉅亨網 </w:t>
      </w:r>
      <w:r>
        <w:rPr>
          <w:w w:val="115"/>
          <w:sz w:val="28"/>
        </w:rPr>
        <w:t>|</w:t>
      </w:r>
      <w:r>
        <w:rPr>
          <w:spacing w:val="-10"/>
          <w:w w:val="115"/>
          <w:sz w:val="28"/>
        </w:rPr>
        <w:t> </w:t>
      </w:r>
      <w:r>
        <w:rPr>
          <w:w w:val="115"/>
          <w:sz w:val="28"/>
        </w:rPr>
        <w:t>2022-08-22</w:t>
      </w:r>
      <w:r>
        <w:rPr>
          <w:spacing w:val="-10"/>
          <w:w w:val="115"/>
          <w:sz w:val="28"/>
        </w:rPr>
        <w:t> </w:t>
      </w:r>
      <w:r>
        <w:rPr>
          <w:spacing w:val="-2"/>
          <w:w w:val="115"/>
          <w:sz w:val="28"/>
        </w:rPr>
        <w:t>(19:43)</w:t>
      </w:r>
    </w:p>
    <w:p>
      <w:pPr>
        <w:spacing w:line="249" w:lineRule="auto" w:before="12"/>
        <w:ind w:left="100" w:right="6219" w:firstLine="0"/>
        <w:jc w:val="left"/>
        <w:rPr>
          <w:sz w:val="28"/>
        </w:rPr>
      </w:pPr>
      <w:r>
        <w:rPr>
          <w:sz w:val="28"/>
        </w:rPr>
        <w:t>網站(URL連接) | 新聞 |By 劉韋廷</w:t>
      </w:r>
      <w:r>
        <w:rPr>
          <w:sz w:val="28"/>
        </w:rPr>
        <w:t>字數: 628 words</w:t>
      </w:r>
    </w:p>
    <w:p>
      <w:pPr>
        <w:pStyle w:val="BodyText"/>
        <w:spacing w:before="9"/>
        <w:rPr>
          <w:sz w:val="21"/>
        </w:rPr>
      </w:pPr>
      <w:r>
        <w:rPr/>
        <w:pict>
          <v:shape style="position:absolute;margin-left:36pt;margin-top:14.945937pt;width:523pt;height:.1pt;mso-position-horizontal-relative:page;mso-position-vertical-relative:paragraph;z-index:-12327424;mso-wrap-distance-left:0;mso-wrap-distance-right:0" id="docshape273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人口持續老化</w:t>
      </w:r>
      <w:r>
        <w:rPr>
          <w:spacing w:val="40"/>
          <w:w w:val="150"/>
          <w:sz w:val="28"/>
        </w:rPr>
        <w:t> </w:t>
      </w:r>
      <w:r>
        <w:rPr>
          <w:sz w:val="28"/>
        </w:rPr>
        <w:t>國發會估扶養比提前至2060年超過</w:t>
      </w:r>
      <w:r>
        <w:rPr>
          <w:spacing w:val="-5"/>
          <w:sz w:val="28"/>
        </w:rPr>
        <w:t>100</w:t>
      </w:r>
    </w:p>
    <w:p>
      <w:pPr>
        <w:pStyle w:val="BodyText"/>
        <w:spacing w:before="12"/>
        <w:rPr>
          <w:sz w:val="22"/>
        </w:rPr>
      </w:pPr>
      <w:r>
        <w:rPr/>
        <w:pict>
          <v:shape style="position:absolute;margin-left:36pt;margin-top:15.723047pt;width:523pt;height:.1pt;mso-position-horizontal-relative:page;mso-position-vertical-relative:paragraph;z-index:-12326912;mso-wrap-distance-left:0;mso-wrap-distance-right:0" id="docshape273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：https://news.cnyes.com/news/id/4939201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9131392" from="504pt,16.914532pt" to="528pt,16.914532pt" stroked="true" strokeweight=".8pt" strokecolor="#ff0000">
            <v:stroke dashstyle="solid"/>
            <w10:wrap type="none"/>
          </v:line>
        </w:pict>
      </w:r>
      <w:r>
        <w:rPr>
          <w:spacing w:val="-1"/>
          <w:w w:val="105"/>
        </w:rPr>
        <w:t>國發會今 </w:t>
      </w:r>
      <w:r>
        <w:rPr>
          <w:w w:val="115"/>
        </w:rPr>
        <w:t>(22)</w:t>
      </w:r>
      <w:r>
        <w:rPr>
          <w:spacing w:val="-12"/>
          <w:w w:val="115"/>
        </w:rPr>
        <w:t> </w:t>
      </w:r>
      <w:r>
        <w:rPr>
          <w:spacing w:val="-1"/>
          <w:w w:val="105"/>
        </w:rPr>
        <w:t>日公布最新人口推估報告 </w:t>
      </w:r>
      <w:r>
        <w:rPr>
          <w:w w:val="105"/>
        </w:rPr>
        <w:t>(2022</w:t>
      </w:r>
      <w:r>
        <w:rPr>
          <w:spacing w:val="-3"/>
          <w:w w:val="105"/>
        </w:rPr>
        <w:t> 年至 </w:t>
      </w:r>
      <w:r>
        <w:rPr>
          <w:w w:val="105"/>
        </w:rPr>
        <w:t>2070</w:t>
      </w:r>
      <w:r>
        <w:rPr>
          <w:spacing w:val="-1"/>
          <w:w w:val="105"/>
        </w:rPr>
        <w:t> 年)，與前次推估報告相比，</w:t>
      </w:r>
      <w:r>
        <w:rPr>
          <w:color w:val="FF0000"/>
          <w:w w:val="105"/>
        </w:rPr>
        <w:t>台灣</w:t>
      </w:r>
      <w:r>
        <w:rPr>
          <w:w w:val="105"/>
        </w:rPr>
        <w:t>老化</w:t>
      </w:r>
      <w:r>
        <w:rPr/>
        <w:t>程度稍有增加，但差異不大，維持 2025 年進入超高齡社會、2027 年人口紅利消失的預期，不過</w:t>
      </w:r>
    </w:p>
    <w:p>
      <w:pPr>
        <w:pStyle w:val="BodyText"/>
        <w:spacing w:line="297" w:lineRule="exact"/>
        <w:ind w:left="100"/>
      </w:pPr>
      <w:r>
        <w:rPr>
          <w:spacing w:val="3"/>
        </w:rPr>
        <w:t>，隨著老年人口升高，估 </w:t>
      </w:r>
      <w:r>
        <w:rPr/>
        <w:t>2060</w:t>
      </w:r>
      <w:r>
        <w:rPr>
          <w:spacing w:val="8"/>
        </w:rPr>
        <w:t> 年扶養比將大於 </w:t>
      </w:r>
      <w:r>
        <w:rPr/>
        <w:t>100，</w:t>
      </w:r>
      <w:r>
        <w:rPr>
          <w:spacing w:val="5"/>
        </w:rPr>
        <w:t>較前次推估提前 </w:t>
      </w:r>
      <w:r>
        <w:rPr/>
        <w:t>4</w:t>
      </w:r>
      <w:r>
        <w:rPr>
          <w:spacing w:val="11"/>
        </w:rPr>
        <w:t> 年。</w:t>
      </w:r>
    </w:p>
    <w:p>
      <w:pPr>
        <w:pStyle w:val="BodyText"/>
        <w:rPr>
          <w:sz w:val="34"/>
        </w:rPr>
      </w:pPr>
    </w:p>
    <w:p>
      <w:pPr>
        <w:pStyle w:val="BodyText"/>
        <w:spacing w:line="290" w:lineRule="auto" w:before="1"/>
        <w:ind w:left="100" w:right="119"/>
      </w:pPr>
      <w:r>
        <w:rPr/>
        <w:t>國發會表示，2025 年我國將進入超高齡社會，代表 65 歲以上人口將占總人口比率超過 20%，人口</w:t>
      </w:r>
      <w:r>
        <w:rPr>
          <w:spacing w:val="6"/>
        </w:rPr>
        <w:t>紅利消失時間點也相同，估 </w:t>
      </w:r>
      <w:r>
        <w:rPr/>
        <w:t>2028</w:t>
      </w:r>
      <w:r>
        <w:rPr>
          <w:spacing w:val="53"/>
        </w:rPr>
        <w:t> 年 </w:t>
      </w:r>
      <w:r>
        <w:rPr/>
        <w:t>15-64</w:t>
      </w:r>
      <w:r>
        <w:rPr>
          <w:spacing w:val="3"/>
        </w:rPr>
        <w:t> 歲工作年齡人口占總人口的比率將開始低於 </w:t>
      </w:r>
      <w:r>
        <w:rPr/>
        <w:t>3</w:t>
      </w:r>
      <w:r>
        <w:rPr>
          <w:spacing w:val="26"/>
        </w:rPr>
        <w:t> 分之</w:t>
      </w:r>
      <w:r>
        <w:rPr/>
        <w:t> </w:t>
      </w:r>
      <w:r>
        <w:rPr>
          <w:spacing w:val="-2"/>
        </w:rPr>
        <w:t>2，代表勞動力已不像以往充沛，社會經濟負擔也相對較重，皆與前次推估時點相同，</w:t>
      </w:r>
    </w:p>
    <w:p>
      <w:pPr>
        <w:pStyle w:val="BodyText"/>
        <w:spacing w:before="10"/>
        <w:rPr>
          <w:sz w:val="28"/>
        </w:rPr>
      </w:pPr>
    </w:p>
    <w:p>
      <w:pPr>
        <w:pStyle w:val="BodyText"/>
        <w:spacing w:before="1"/>
        <w:ind w:left="100"/>
      </w:pPr>
      <w:r>
        <w:rPr/>
        <w:pict>
          <v:shape style="position:absolute;margin-left:132pt;margin-top:16.964531pt;width:36pt;height:.1pt;mso-position-horizontal-relative:page;mso-position-vertical-relative:paragraph;z-index:-12326400;mso-wrap-distance-left:0;mso-wrap-distance-right:0" id="docshape2734" coordorigin="2640,339" coordsize="720,0" path="m2640,339l3360,339e" filled="false" stroked="true" strokeweight=".8pt" strokecolor="#ff0000">
            <v:path arrowok="t"/>
            <v:stroke dashstyle="solid"/>
            <w10:wrap type="topAndBottom"/>
          </v:shape>
        </w:pict>
      </w:r>
      <w:r>
        <w:rPr/>
        <w:t>國發會表示，高齡</w:t>
      </w:r>
      <w:r>
        <w:rPr>
          <w:color w:val="FF0000"/>
        </w:rPr>
        <w:t>少子化</w:t>
      </w:r>
      <w:r>
        <w:rPr>
          <w:spacing w:val="7"/>
        </w:rPr>
        <w:t>趨勢持續，今年 </w:t>
      </w:r>
      <w:r>
        <w:rPr/>
        <w:t>15-64</w:t>
      </w:r>
      <w:r>
        <w:rPr>
          <w:spacing w:val="8"/>
        </w:rPr>
        <w:t> 歲工作年齡人口預估為 </w:t>
      </w:r>
      <w:r>
        <w:rPr/>
        <w:t>1630</w:t>
      </w:r>
      <w:r>
        <w:rPr>
          <w:spacing w:val="20"/>
        </w:rPr>
        <w:t> 萬人，但 </w:t>
      </w:r>
      <w:r>
        <w:rPr/>
        <w:t>2030</w:t>
      </w:r>
      <w:r>
        <w:rPr>
          <w:spacing w:val="17"/>
        </w:rPr>
        <w:t> 年工</w:t>
      </w:r>
    </w:p>
    <w:p>
      <w:pPr>
        <w:pStyle w:val="BodyText"/>
        <w:spacing w:line="290" w:lineRule="auto" w:before="13"/>
        <w:ind w:left="100" w:right="239"/>
      </w:pPr>
      <w:r>
        <w:rPr>
          <w:spacing w:val="4"/>
        </w:rPr>
        <w:t>作年齡人口將降為 </w:t>
      </w:r>
      <w:r>
        <w:rPr/>
        <w:t>1507</w:t>
      </w:r>
      <w:r>
        <w:rPr>
          <w:spacing w:val="13"/>
        </w:rPr>
        <w:t> 萬人</w:t>
      </w:r>
      <w:r>
        <w:rPr/>
        <w:t>，2070</w:t>
      </w:r>
      <w:r>
        <w:rPr>
          <w:spacing w:val="8"/>
        </w:rPr>
        <w:t> 年則將再降為 </w:t>
      </w:r>
      <w:r>
        <w:rPr/>
        <w:t>776 萬人，較今年推估值減少一半以上，且工</w:t>
      </w:r>
      <w:r>
        <w:rPr>
          <w:spacing w:val="-2"/>
        </w:rPr>
        <w:t>作年齡人口結構將更趨於高齡化。</w:t>
      </w:r>
    </w:p>
    <w:p>
      <w:pPr>
        <w:pStyle w:val="BodyText"/>
        <w:spacing w:before="12"/>
        <w:rPr>
          <w:sz w:val="28"/>
        </w:rPr>
      </w:pPr>
    </w:p>
    <w:p>
      <w:pPr>
        <w:pStyle w:val="BodyText"/>
        <w:ind w:left="100"/>
      </w:pPr>
      <w:r>
        <w:rPr>
          <w:spacing w:val="2"/>
        </w:rPr>
        <w:t>隨著老年人口快速攀升，國發會表示，扶養比預估值也將從今年 </w:t>
      </w:r>
      <w:r>
        <w:rPr/>
        <w:t>42.2</w:t>
      </w:r>
      <w:r>
        <w:rPr>
          <w:spacing w:val="29"/>
        </w:rPr>
        <w:t> 增加至 </w:t>
      </w:r>
      <w:r>
        <w:rPr/>
        <w:t>2030</w:t>
      </w:r>
      <w:r>
        <w:rPr>
          <w:spacing w:val="50"/>
        </w:rPr>
        <w:t> 年 </w:t>
      </w:r>
      <w:r>
        <w:rPr/>
        <w:t>53.2，</w:t>
      </w:r>
      <w:r>
        <w:rPr>
          <w:spacing w:val="-5"/>
        </w:rPr>
        <w:t>且幼</w:t>
      </w:r>
    </w:p>
    <w:p>
      <w:pPr>
        <w:pStyle w:val="BodyText"/>
        <w:spacing w:before="62"/>
        <w:ind w:left="100"/>
      </w:pPr>
      <w:r>
        <w:rPr>
          <w:spacing w:val="5"/>
        </w:rPr>
        <w:t>年與老年人口將在 </w:t>
      </w:r>
      <w:r>
        <w:rPr/>
        <w:t>2060</w:t>
      </w:r>
      <w:r>
        <w:rPr>
          <w:spacing w:val="2"/>
        </w:rPr>
        <w:t> 年開始超過工作年齡人口，扶養比將大於 </w:t>
      </w:r>
      <w:r>
        <w:rPr/>
        <w:t>100，</w:t>
      </w:r>
      <w:r>
        <w:rPr>
          <w:spacing w:val="5"/>
        </w:rPr>
        <w:t>較前次推估提前 </w:t>
      </w:r>
      <w:r>
        <w:rPr/>
        <w:t>4</w:t>
      </w:r>
      <w:r>
        <w:rPr>
          <w:spacing w:val="11"/>
        </w:rPr>
        <w:t> 年。</w:t>
      </w:r>
    </w:p>
    <w:p>
      <w:pPr>
        <w:pStyle w:val="BodyText"/>
        <w:rPr>
          <w:sz w:val="34"/>
        </w:rPr>
      </w:pPr>
    </w:p>
    <w:p>
      <w:pPr>
        <w:pStyle w:val="BodyText"/>
        <w:spacing w:line="290" w:lineRule="auto"/>
        <w:ind w:left="100" w:right="239"/>
        <w:jc w:val="both"/>
      </w:pPr>
      <w:r>
        <w:rPr/>
        <w:t>國發會表示，雖然內政部公布的 7 月戶口統計資料是睽違 2 年半來，首次人口正成長，但後續仍</w:t>
      </w:r>
      <w:r>
        <w:rPr>
          <w:spacing w:val="-2"/>
        </w:rPr>
        <w:t>面臨超高齡社會來臨、人口紅利消失等衝擊，因此，行政團隊近年已從少子女化、高齡化、移民等三大面向積極推行相關政策。</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國發會為掌握我國未來人口變動趨勢，每兩年會根據最新戶籍人口、出生、死亡、戶籍遷移等相關</w:t>
      </w:r>
      <w:r>
        <w:rPr>
          <w:spacing w:val="4"/>
        </w:rPr>
        <w:t>統計，辦理未來約 </w:t>
      </w:r>
      <w:r>
        <w:rPr/>
        <w:t>50</w:t>
      </w:r>
      <w:r>
        <w:rPr>
          <w:spacing w:val="1"/>
        </w:rPr>
        <w:t> 年人口推估，國發會補充，本次推出的報告是假設新冠肺炎 </w:t>
      </w:r>
      <w:r>
        <w:rPr/>
        <w:t>(COVID-19)</w:t>
      </w:r>
      <w:r>
        <w:rPr>
          <w:spacing w:val="20"/>
        </w:rPr>
        <w:t> 疫</w:t>
      </w:r>
      <w:r>
        <w:rPr>
          <w:spacing w:val="-2"/>
        </w:rPr>
        <w:t>情在今年下半年趨於平穩推估，但由於未來疫情發展仍存不確定性，因此未來近幾年的推估結果</w:t>
      </w:r>
    </w:p>
    <w:p>
      <w:pPr>
        <w:pStyle w:val="BodyText"/>
        <w:spacing w:line="297" w:lineRule="exact"/>
        <w:ind w:left="100"/>
      </w:pPr>
      <w:r>
        <w:rPr>
          <w:spacing w:val="-1"/>
        </w:rPr>
        <w:t>，可能會因疫情不同發展而產生較大差異。</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[2022082221768250989]</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2022-08-22</w:t>
      </w:r>
      <w:r>
        <w:rPr>
          <w:spacing w:val="12"/>
          <w:w w:val="110"/>
          <w:sz w:val="28"/>
        </w:rPr>
        <w:t> </w:t>
      </w:r>
      <w:r>
        <w:rPr>
          <w:spacing w:val="-2"/>
          <w:w w:val="110"/>
          <w:sz w:val="28"/>
        </w:rPr>
        <w:t>(07:51)</w:t>
      </w:r>
    </w:p>
    <w:p>
      <w:pPr>
        <w:spacing w:line="249" w:lineRule="auto" w:before="12"/>
        <w:ind w:left="100" w:right="7759" w:firstLine="0"/>
        <w:jc w:val="left"/>
        <w:rPr>
          <w:sz w:val="28"/>
        </w:rPr>
      </w:pPr>
      <w:r>
        <w:rPr>
          <w:sz w:val="28"/>
        </w:rPr>
        <w:t>網站(URL連接) | 文教</w:t>
      </w:r>
      <w:r>
        <w:rPr>
          <w:sz w:val="28"/>
        </w:rPr>
        <w:t>字數: 880 words</w:t>
      </w:r>
    </w:p>
    <w:p>
      <w:pPr>
        <w:pStyle w:val="BodyText"/>
        <w:spacing w:before="9"/>
        <w:rPr>
          <w:sz w:val="21"/>
        </w:rPr>
      </w:pPr>
      <w:r>
        <w:rPr/>
        <w:pict>
          <v:shape style="position:absolute;margin-left:36pt;margin-top:14.945937pt;width:523pt;height:.1pt;mso-position-horizontal-relative:page;mso-position-vertical-relative:paragraph;z-index:-12325376;mso-wrap-distance-left:0;mso-wrap-distance-right:0" id="docshape273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不一樣的暑假 這學校創意教學童「爬樹」收穫多</w:t>
      </w:r>
    </w:p>
    <w:p>
      <w:pPr>
        <w:pStyle w:val="BodyText"/>
        <w:spacing w:before="12"/>
        <w:rPr>
          <w:sz w:val="22"/>
        </w:rPr>
      </w:pPr>
      <w:r>
        <w:rPr/>
        <w:pict>
          <v:shape style="position:absolute;margin-left:36pt;margin-top:15.723047pt;width:523pt;height:.1pt;mso-position-horizontal-relative:page;mso-position-vertical-relative:paragraph;z-index:-12324864;mso-wrap-distance-left:0;mso-wrap-distance-right:0" id="docshape273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：https://udn.com/news/story/6898/6554242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位處偏遠山區的台南市東山區青山國小，在市府文化局及社區協助，邀請專人教導學童學習戶外結繩攀爬要訣，有個難忘暑假回憶。</w:t>
      </w:r>
    </w:p>
    <w:p>
      <w:pPr>
        <w:pStyle w:val="BodyText"/>
        <w:spacing w:before="12"/>
        <w:rPr>
          <w:sz w:val="28"/>
        </w:rPr>
      </w:pPr>
    </w:p>
    <w:p>
      <w:pPr>
        <w:pStyle w:val="BodyText"/>
        <w:spacing w:line="290" w:lineRule="auto"/>
        <w:ind w:left="100" w:right="119"/>
      </w:pPr>
      <w:r>
        <w:rPr>
          <w:spacing w:val="-2"/>
        </w:rPr>
        <w:t>開學在即，青山國小學童今年暑假很不一樣，在社區姐姐王惠珊執行文化局個人社造獎勵「young</w:t>
      </w:r>
      <w:r>
        <w:rPr>
          <w:spacing w:val="-2"/>
        </w:rPr>
        <w:t>青</w:t>
      </w:r>
      <w:r>
        <w:rPr/>
        <w:t>山 亮起來」計畫，獲得由專業教練帶領進行2天「戶外體驗教育與運用」課程。</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132928" from="234pt,34.964531pt" to="258pt,34.964531pt" stroked="true" strokeweight=".8pt" strokecolor="#ff0000">
            <v:stroke dashstyle="solid"/>
            <w10:wrap type="none"/>
          </v:line>
        </w:pict>
      </w:r>
      <w:r>
        <w:rPr>
          <w:w w:val="102"/>
        </w:rPr>
        <w:t>該課程上周共辦理4場次，有30位青山國小小朋友全程參與戶外體驗教育，邀請專業探索教育</w:t>
      </w:r>
      <w:r>
        <w:rPr>
          <w:spacing w:val="-4"/>
          <w:w w:val="102"/>
        </w:rPr>
        <w:t>(P.A.-</w:t>
      </w:r>
      <w:r>
        <w:rPr>
          <w:w w:val="98"/>
        </w:rPr>
        <w:t>體驗式學習)引導員蕭麗芬教練及TSPT</w:t>
      </w:r>
      <w:r>
        <w:rPr>
          <w:color w:val="FF0000"/>
        </w:rPr>
        <w:t>台灣</w:t>
      </w:r>
      <w:r>
        <w:rPr>
          <w:spacing w:val="-1"/>
        </w:rPr>
        <w:t>走繩專業講師柯重賢，以活潑有趣攀樹、走繩及結繩活動</w:t>
      </w:r>
    </w:p>
    <w:p>
      <w:pPr>
        <w:pStyle w:val="BodyText"/>
        <w:spacing w:line="290" w:lineRule="auto"/>
        <w:ind w:left="100" w:right="239"/>
      </w:pPr>
      <w:r>
        <w:rPr>
          <w:spacing w:val="-2"/>
        </w:rPr>
        <w:t>，引導社區小朋友實際操作結繩及架繩，運用於當地採收龍眼、荔枝及椪柑等果樹取放技巧，練習</w:t>
      </w:r>
      <w:r>
        <w:rPr>
          <w:spacing w:val="-1"/>
        </w:rPr>
        <w:t>身體專注力、平衡感及協調能力，並培養同儕互助合作精神，小朋友們在自然環境及專業教練帶領</w:t>
      </w:r>
    </w:p>
    <w:p>
      <w:pPr>
        <w:pStyle w:val="BodyText"/>
        <w:spacing w:line="297" w:lineRule="exact"/>
        <w:ind w:left="100"/>
      </w:pPr>
      <w:r>
        <w:rPr>
          <w:spacing w:val="-2"/>
        </w:rPr>
        <w:t>，玩的不亦樂乎。</w:t>
      </w:r>
    </w:p>
    <w:p>
      <w:pPr>
        <w:pStyle w:val="BodyText"/>
        <w:spacing w:before="11"/>
        <w:rPr>
          <w:sz w:val="33"/>
        </w:rPr>
      </w:pPr>
    </w:p>
    <w:p>
      <w:pPr>
        <w:pStyle w:val="BodyText"/>
        <w:ind w:left="100"/>
      </w:pPr>
      <w:r>
        <w:rPr>
          <w:spacing w:val="-1"/>
        </w:rPr>
        <w:t>林姓學童說，自己原根本不敢攀樹，透過教練引導及鼓勵，竟然出乎意料攀到樹頂，建立了信心</w:t>
      </w:r>
    </w:p>
    <w:p>
      <w:pPr>
        <w:pStyle w:val="BodyText"/>
        <w:spacing w:before="62"/>
        <w:ind w:left="100"/>
      </w:pPr>
      <w:r>
        <w:rPr>
          <w:spacing w:val="-1"/>
        </w:rPr>
        <w:t>，也深刻體會平常阿公阿嬤及父母為了生活，得常攀爬採摘龍眼等果樹辛苦，這是暑假最大收穫。</w:t>
      </w:r>
    </w:p>
    <w:p>
      <w:pPr>
        <w:pStyle w:val="BodyText"/>
        <w:rPr>
          <w:sz w:val="34"/>
        </w:rPr>
      </w:pPr>
    </w:p>
    <w:p>
      <w:pPr>
        <w:pStyle w:val="BodyText"/>
        <w:spacing w:line="290" w:lineRule="auto"/>
        <w:ind w:left="100" w:right="119"/>
      </w:pPr>
      <w:r>
        <w:rPr>
          <w:spacing w:val="-2"/>
        </w:rPr>
        <w:t>值得一提的是，出身東山的王惠珊，曾在外地工作10多年，嫁回老家東山後，自己照顧3個小孩，與</w:t>
      </w:r>
      <w:r>
        <w:rPr/>
        <w:t>在地居民互動及孩子教育接觸多，希望能為家鄉做些事情；今年第一次向文化局提出「young 青山</w:t>
      </w:r>
      <w:r>
        <w:rPr>
          <w:spacing w:val="-2"/>
        </w:rPr>
        <w:t>亮起來」社造申請案，便獲選「111年台南市個人社造參與獎勵計畫」，計畫核心為水資源與環境教</w:t>
      </w:r>
      <w:r>
        <w:rPr/>
        <w:t>育，包括5口古井調查訪談、4場戶外體驗教育與運用、2</w:t>
      </w:r>
      <w:r>
        <w:rPr>
          <w:spacing w:val="-1"/>
        </w:rPr>
        <w:t>場水資源與生態環境體驗工作坊，藉此關注</w:t>
      </w:r>
    </w:p>
    <w:p>
      <w:pPr>
        <w:spacing w:after="0" w:line="290" w:lineRule="auto"/>
        <w:sectPr>
          <w:pgSz w:w="11900" w:h="16840"/>
          <w:pgMar w:top="1500" w:bottom="280" w:left="620" w:right="620"/>
        </w:sectPr>
      </w:pPr>
    </w:p>
    <w:p>
      <w:pPr>
        <w:pStyle w:val="BodyText"/>
        <w:spacing w:before="21"/>
        <w:ind w:left="100"/>
      </w:pPr>
      <w:r>
        <w:rPr>
          <w:spacing w:val="-1"/>
        </w:rPr>
        <w:t>偏遠教育資源差距與在地文化保留、水資源運用、及社區發展等議題。</w:t>
      </w:r>
    </w:p>
    <w:p>
      <w:pPr>
        <w:pStyle w:val="BodyText"/>
        <w:rPr>
          <w:sz w:val="34"/>
        </w:rPr>
      </w:pPr>
    </w:p>
    <w:p>
      <w:pPr>
        <w:pStyle w:val="BodyText"/>
        <w:spacing w:line="290" w:lineRule="auto" w:before="1"/>
        <w:ind w:left="100" w:right="239"/>
      </w:pPr>
      <w:r>
        <w:rPr>
          <w:spacing w:val="-2"/>
        </w:rPr>
        <w:t>青山國小校長郭耿舜及青山社區理事長李政龍及家長陳盈蓁等人指出，感謝王惠珊社造計畫結合社區及學校辦理，山區需要這樣熱愛土地又肯犧牲付出的年輕人。</w:t>
      </w:r>
    </w:p>
    <w:p>
      <w:pPr>
        <w:pStyle w:val="BodyText"/>
        <w:spacing w:before="11"/>
        <w:rPr>
          <w:sz w:val="28"/>
        </w:rPr>
      </w:pPr>
    </w:p>
    <w:p>
      <w:pPr>
        <w:pStyle w:val="BodyText"/>
        <w:spacing w:line="290" w:lineRule="auto"/>
        <w:ind w:left="100" w:right="239"/>
        <w:jc w:val="both"/>
      </w:pPr>
      <w:r>
        <w:rPr>
          <w:spacing w:val="-2"/>
        </w:rPr>
        <w:t>王惠珊則表示，透過計畫執行，讓偏鄉孩子在學習資源以在地素材為出發點，從認識家鄉到認同家鄉，打造多元學習模式。青山國小小朋友們在市府文化局及社區協助，邀請專人教導戶外結繩攀爬</w:t>
      </w:r>
      <w:r>
        <w:rPr/>
        <w:t>要訣。圖 ／學校提供青山國小小朋友學習身體平衡感。圖 ／學校提供</w:t>
      </w:r>
    </w:p>
    <w:p>
      <w:pPr>
        <w:pStyle w:val="BodyText"/>
        <w:spacing w:before="11"/>
        <w:rPr>
          <w:sz w:val="28"/>
        </w:rPr>
      </w:pPr>
    </w:p>
    <w:p>
      <w:pPr>
        <w:pStyle w:val="BodyText"/>
        <w:ind w:left="100"/>
      </w:pPr>
      <w:r>
        <w:rPr>
          <w:spacing w:val="-2"/>
        </w:rPr>
        <w:t>【文教熱話題】</w:t>
      </w:r>
    </w:p>
    <w:p>
      <w:pPr>
        <w:pStyle w:val="BodyText"/>
        <w:rPr>
          <w:sz w:val="34"/>
        </w:rPr>
      </w:pPr>
    </w:p>
    <w:p>
      <w:pPr>
        <w:pStyle w:val="ListParagraph"/>
        <w:numPr>
          <w:ilvl w:val="0"/>
          <w:numId w:val="47"/>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47"/>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323840;mso-wrap-distance-left:0;mso-wrap-distance-right:0" id="docshape2737"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47"/>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文化局水資源</w:t>
      </w:r>
    </w:p>
    <w:p>
      <w:pPr>
        <w:pStyle w:val="BodyText"/>
      </w:pPr>
    </w:p>
    <w:p>
      <w:pPr>
        <w:pStyle w:val="BodyText"/>
      </w:pPr>
    </w:p>
    <w:p>
      <w:pPr>
        <w:pStyle w:val="BodyText"/>
      </w:pPr>
    </w:p>
    <w:p>
      <w:pPr>
        <w:pStyle w:val="BodyText"/>
        <w:spacing w:before="185"/>
        <w:ind w:left="100"/>
      </w:pPr>
      <w:r>
        <w:rPr>
          <w:spacing w:val="-2"/>
          <w:w w:val="110"/>
        </w:rPr>
        <w:t>文章編號: [202208221030602]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2022-08-21</w:t>
      </w:r>
      <w:r>
        <w:rPr>
          <w:spacing w:val="21"/>
          <w:w w:val="110"/>
          <w:sz w:val="28"/>
        </w:rPr>
        <w:t> </w:t>
      </w:r>
      <w:r>
        <w:rPr>
          <w:spacing w:val="-2"/>
          <w:w w:val="110"/>
          <w:sz w:val="28"/>
        </w:rPr>
        <w:t>(07:04)</w:t>
      </w:r>
    </w:p>
    <w:p>
      <w:pPr>
        <w:spacing w:line="249" w:lineRule="auto" w:before="12"/>
        <w:ind w:left="100" w:right="7759" w:firstLine="0"/>
        <w:jc w:val="left"/>
        <w:rPr>
          <w:sz w:val="28"/>
        </w:rPr>
      </w:pPr>
      <w:r>
        <w:rPr>
          <w:sz w:val="28"/>
        </w:rPr>
        <w:t>網站(URL連接) | 生活</w:t>
      </w:r>
      <w:r>
        <w:rPr>
          <w:spacing w:val="10"/>
          <w:sz w:val="28"/>
        </w:rPr>
        <w:t>字數: </w:t>
      </w:r>
      <w:r>
        <w:rPr>
          <w:sz w:val="28"/>
        </w:rPr>
        <w:t>1977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23328;mso-wrap-distance-left:0;mso-wrap-distance-right:0" id="docshape273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高教也該有國家戰略思維</w:t>
      </w:r>
    </w:p>
    <w:p>
      <w:pPr>
        <w:pStyle w:val="BodyText"/>
        <w:spacing w:before="12"/>
        <w:rPr>
          <w:sz w:val="22"/>
        </w:rPr>
      </w:pPr>
      <w:r>
        <w:rPr/>
        <w:pict>
          <v:shape style="position:absolute;margin-left:36pt;margin-top:15.723047pt;width:523pt;height:.1pt;mso-position-horizontal-relative:page;mso-position-vertical-relative:paragraph;z-index:-12322816;mso-wrap-distance-left:0;mso-wrap-distance-right:0" id="docshape273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：https://tw.news.yahoo.com/%E9%AB%98%E6%95%99%E4%B9%9F%E8%A9%B2%E6%9C%89%E5%9C%8B%E5%A</w:t>
      </w:r>
      <w:r>
        <w:rPr>
          <w:spacing w:val="80"/>
          <w:w w:val="150"/>
        </w:rPr>
        <w:t>   </w:t>
      </w:r>
      <w:r>
        <w:rPr>
          <w:spacing w:val="-2"/>
          <w:w w:val="80"/>
        </w:rPr>
        <w:t>E%B6%E6%88%B0%E7%95%A5%E6%80%9D%E7%B6%AD-230006877.html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圖片來源：中央社</w:t>
      </w:r>
    </w:p>
    <w:p>
      <w:pPr>
        <w:pStyle w:val="BodyText"/>
        <w:rPr>
          <w:sz w:val="34"/>
        </w:rPr>
      </w:pPr>
    </w:p>
    <w:p>
      <w:pPr>
        <w:pStyle w:val="BodyText"/>
        <w:spacing w:line="290" w:lineRule="auto"/>
        <w:ind w:left="100" w:right="119"/>
      </w:pPr>
      <w:r>
        <w:rPr>
          <w:spacing w:val="-2"/>
        </w:rPr>
        <w:t>短短一個多月之內，教育發生了兩件大事，一是國安局長陳明通和前民進黨桃園市長參選人林智堅的「論文門」，另一件是大學分發入學放榜，缺額人數達招生名額的36.83％。前者動搖黨本，把民</w:t>
      </w:r>
      <w:r>
        <w:rPr>
          <w:spacing w:val="-2"/>
        </w:rPr>
        <w:t>進黨年底選戰布局攪得一團糟；後者則是動搖國本，傷害國家的長期的競爭力，但民進黨政府和教育部，對於前者的重視程度，顯然遠遠超過後者。</w:t>
      </w:r>
    </w:p>
    <w:p>
      <w:pPr>
        <w:pStyle w:val="BodyText"/>
        <w:spacing w:before="11"/>
        <w:rPr>
          <w:sz w:val="28"/>
        </w:rPr>
      </w:pPr>
    </w:p>
    <w:p>
      <w:pPr>
        <w:pStyle w:val="BodyText"/>
        <w:spacing w:line="290" w:lineRule="auto"/>
        <w:ind w:left="100" w:right="239"/>
      </w:pPr>
      <w:r>
        <w:rPr>
          <w:w w:val="101"/>
        </w:rPr>
        <w:t>日前大學分發入學放榜，錄取率高達98.94％，全國只有269名考生沒有錄取，總錄取人數2萬 </w:t>
      </w:r>
      <w:r>
        <w:rPr>
          <w:w w:val="101"/>
        </w:rPr>
        <w:t>5028，招生缺額創歷史新高來到1萬4493人，相當於總召人名額的36.83％</w:t>
      </w:r>
      <w:r>
        <w:rPr>
          <w:spacing w:val="-2"/>
          <w:w w:val="101"/>
        </w:rPr>
        <w:t>。根據媒體報導，只有包</w:t>
      </w:r>
      <w:r>
        <w:rPr>
          <w:w w:val="100"/>
        </w:rPr>
        <w:t>括台大、成大、陽明交大等11所學校沒有缺額，有缺額的大學共有51所，包括22所公立大學、29</w:t>
      </w:r>
      <w:r>
        <w:rPr>
          <w:spacing w:val="-19"/>
          <w:w w:val="100"/>
        </w:rPr>
        <w:t>所</w:t>
      </w:r>
      <w:r>
        <w:rPr/>
        <w:t>私立大學。</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9134976" from="36pt,16.914532pt" to="72pt,16.914532pt" stroked="true" strokeweight=".8pt" strokecolor="#ff0000">
            <v:stroke dashstyle="solid"/>
            <w10:wrap type="none"/>
          </v:line>
        </w:pict>
      </w:r>
      <w:r>
        <w:rPr>
          <w:color w:val="FF0000"/>
          <w:spacing w:val="-2"/>
        </w:rPr>
        <w:t>少子化</w:t>
      </w:r>
      <w:r>
        <w:rPr>
          <w:spacing w:val="-2"/>
        </w:rPr>
        <w:t>浪潮來襲，私校「剉咧等」，早就不是新聞了。今年的大學分發之所以引發學界關注，不僅</w:t>
      </w:r>
      <w:r>
        <w:rPr>
          <w:spacing w:val="-2"/>
        </w:rPr>
        <w:t>僅是缺額量的增加，從去年的2372人暴增到1萬4493人，還有分布的變化。</w:t>
      </w:r>
    </w:p>
    <w:p>
      <w:pPr>
        <w:pStyle w:val="BodyText"/>
        <w:spacing w:before="12"/>
        <w:rPr>
          <w:sz w:val="28"/>
        </w:rPr>
      </w:pPr>
    </w:p>
    <w:p>
      <w:pPr>
        <w:pStyle w:val="BodyText"/>
        <w:spacing w:line="290" w:lineRule="auto"/>
        <w:ind w:left="100" w:right="119"/>
      </w:pPr>
      <w:r>
        <w:rPr>
          <w:spacing w:val="-2"/>
        </w:rPr>
        <w:t>往年最容易出現缺額，往往都是後段私立的技職院校，也是教育部輔導退場的重點。但今年招生缺</w:t>
      </w:r>
      <w:r>
        <w:rPr/>
        <w:t>額最嚴重的3名分別是文化大學2378名、淡江大學1037名、義守大學1007</w:t>
      </w:r>
      <w:r>
        <w:rPr>
          <w:spacing w:val="-1"/>
        </w:rPr>
        <w:t>名，都是傳統的私立名校。</w:t>
      </w:r>
    </w:p>
    <w:p>
      <w:pPr>
        <w:spacing w:after="0" w:line="290" w:lineRule="auto"/>
        <w:sectPr>
          <w:pgSz w:w="11900" w:h="16840"/>
          <w:pgMar w:top="1500" w:bottom="280" w:left="620" w:right="620"/>
        </w:sectPr>
      </w:pPr>
    </w:p>
    <w:p>
      <w:pPr>
        <w:pStyle w:val="BodyText"/>
        <w:spacing w:line="290" w:lineRule="auto" w:before="21"/>
        <w:ind w:left="100" w:right="239"/>
      </w:pPr>
      <w:r>
        <w:rPr>
          <w:spacing w:val="-2"/>
        </w:rPr>
        <w:t>除此之外，包括清大、台師大、東華大學、暨南大學等公立大學也都出現缺額，嘉義大學的缺額甚</w:t>
      </w:r>
      <w:r>
        <w:rPr>
          <w:spacing w:val="-2"/>
        </w:rPr>
        <w:t>至達到299名，台中教育大學英語系甚至出現要招36人，最後卻連1人都沒招到的情況。</w:t>
      </w:r>
    </w:p>
    <w:p>
      <w:pPr>
        <w:pStyle w:val="BodyText"/>
        <w:spacing w:before="12"/>
        <w:rPr>
          <w:sz w:val="28"/>
        </w:rPr>
      </w:pPr>
    </w:p>
    <w:p>
      <w:pPr>
        <w:pStyle w:val="BodyText"/>
        <w:ind w:left="100"/>
      </w:pPr>
      <w:r>
        <w:rPr/>
        <w:pict>
          <v:shape style="position:absolute;margin-left:132pt;margin-top:16.914532pt;width:36pt;height:.1pt;mso-position-horizontal-relative:page;mso-position-vertical-relative:paragraph;z-index:-12321792;mso-wrap-distance-left:0;mso-wrap-distance-right:0" id="docshape2740" coordorigin="2640,338" coordsize="720,0" path="m2640,338l3360,338e" filled="false" stroked="true" strokeweight=".8pt" strokecolor="#ff0000">
            <v:path arrowok="t"/>
            <v:stroke dashstyle="solid"/>
            <w10:wrap type="topAndBottom"/>
          </v:shape>
        </w:pict>
      </w:r>
      <w:r>
        <w:rPr/>
        <w:t>這樣的結果顯示，</w:t>
      </w:r>
      <w:r>
        <w:rPr>
          <w:color w:val="FF0000"/>
        </w:rPr>
        <w:t>少子化</w:t>
      </w:r>
      <w:r>
        <w:rPr>
          <w:spacing w:val="-1"/>
        </w:rPr>
        <w:t>浪潮遠比原本教育界預預期的更凶猛，不僅僅私立技職面臨滅頂的威脅</w:t>
      </w:r>
    </w:p>
    <w:p>
      <w:pPr>
        <w:pStyle w:val="BodyText"/>
        <w:spacing w:line="290" w:lineRule="auto" w:before="13"/>
        <w:ind w:left="100" w:right="239"/>
      </w:pPr>
      <w:r>
        <w:rPr>
          <w:spacing w:val="-2"/>
        </w:rPr>
        <w:t>，傳統私立名校也淹到肚子，連公立學校也淹到小腿了。過去教育部對於高教瘦身，一直侷限於私立技職，遲遲不願考慮公立校系的退場，但如今看來是遲早要面對這個問題了。</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136000" from="36pt,16.914532pt" to="60pt,16.914532pt" stroked="true" strokeweight=".8pt" strokecolor="#ff0000">
            <v:stroke dashstyle="solid"/>
            <w10:wrap type="none"/>
          </v:line>
        </w:pict>
      </w:r>
      <w:r>
        <w:rPr>
          <w:color w:val="FF0000"/>
          <w:spacing w:val="-2"/>
        </w:rPr>
        <w:t>台灣</w:t>
      </w:r>
      <w:r>
        <w:rPr>
          <w:spacing w:val="-2"/>
        </w:rPr>
        <w:t>長年的教改和如今被詬病的廣設大學，一直都是從快樂學習、減輕學子的壓力出發。但到今天</w:t>
      </w:r>
      <w:r>
        <w:rPr>
          <w:spacing w:val="-2"/>
        </w:rPr>
        <w:t>缺額高達1/3、全國只有269人沒學校念的情況，還有什麼道理繼續以減壓為名，搞出一堆複雜的篩選機制，搞死家長和學子？</w:t>
      </w:r>
    </w:p>
    <w:p>
      <w:pPr>
        <w:pStyle w:val="BodyText"/>
        <w:spacing w:before="11"/>
        <w:rPr>
          <w:sz w:val="28"/>
        </w:rPr>
      </w:pPr>
    </w:p>
    <w:p>
      <w:pPr>
        <w:pStyle w:val="BodyText"/>
        <w:spacing w:line="290" w:lineRule="auto"/>
        <w:ind w:left="100" w:right="239"/>
        <w:jc w:val="both"/>
      </w:pPr>
      <w:r>
        <w:rPr>
          <w:spacing w:val="-2"/>
        </w:rPr>
        <w:t>過去這些年不斷的亂改，結果導致弱勢學生越來越難靠教育翻身。整個學習過程看得不是學生個人的程度和努力，往往需要家長大量的投入時間、金錢、精力，讓學生參與大量的補習、比賽，結果國立大學的學生出身經濟、教育強勢家庭的比例越來越高。</w:t>
      </w:r>
    </w:p>
    <w:p>
      <w:pPr>
        <w:pStyle w:val="BodyText"/>
        <w:spacing w:before="11"/>
        <w:rPr>
          <w:sz w:val="28"/>
        </w:rPr>
      </w:pPr>
    </w:p>
    <w:p>
      <w:pPr>
        <w:pStyle w:val="BodyText"/>
        <w:spacing w:line="290" w:lineRule="auto"/>
        <w:ind w:left="100" w:right="239"/>
        <w:jc w:val="both"/>
      </w:pPr>
      <w:r>
        <w:rPr>
          <w:spacing w:val="-2"/>
        </w:rPr>
        <w:t>而經濟弱勢學生卻往往只能就讀比較差的私校，甚至還要花大量的時間打工。而原本就已經在生死存亡關頭的私校，往往又無法提供夠好的教學品質，甚至為了擔心生源而刻意壓低標準，導致惡性循環。學生花了錢、揹了學貸，拿到了大學的文憑，卻沒有拿到「釣竿」，並沒有辦法透過教育獲得更好的工作、改善自己的生活。</w:t>
      </w:r>
    </w:p>
    <w:p>
      <w:pPr>
        <w:pStyle w:val="BodyText"/>
        <w:spacing w:before="11"/>
        <w:rPr>
          <w:sz w:val="28"/>
        </w:rPr>
      </w:pPr>
    </w:p>
    <w:p>
      <w:pPr>
        <w:pStyle w:val="BodyText"/>
        <w:spacing w:line="290" w:lineRule="auto"/>
        <w:ind w:left="100" w:right="239"/>
        <w:jc w:val="both"/>
      </w:pPr>
      <w:r>
        <w:rPr>
          <w:spacing w:val="-2"/>
        </w:rPr>
        <w:t>在第一線的教學現場，「學生假裝在學習、老師假裝在傳道」是相當普遍的現象。所謂的教育，只是學生付學費，養老師、養學校、換文憑的過程，知識傳遞的占比非常低。這不僅浪費了大量的教育資源，也浪費了學生最寶貴的青春時光。</w:t>
      </w:r>
    </w:p>
    <w:p>
      <w:pPr>
        <w:pStyle w:val="BodyText"/>
        <w:spacing w:before="11"/>
        <w:rPr>
          <w:sz w:val="28"/>
        </w:rPr>
      </w:pPr>
    </w:p>
    <w:p>
      <w:pPr>
        <w:pStyle w:val="BodyText"/>
        <w:spacing w:line="290" w:lineRule="auto"/>
        <w:ind w:left="100" w:right="239"/>
        <w:jc w:val="both"/>
      </w:pPr>
      <w:r>
        <w:rPr>
          <w:spacing w:val="-2"/>
        </w:rPr>
        <w:t>正如同林智堅「論文門」和之後引發一連串的朝野政客論文爭議。從「論文門」到「論文們」，即便這些政客最終未必都會被認定抄襲，但所有人都可以看得出來，他們之間的東西不叫學術，就是買賣而已。政客、有錢有權的商人買學位，教授買關係、學校收錢，就是這麼赤裸裸的交換，和學術沒有半毛錢關係，政府在這上面投入的資源，也絲毫無法提升國力。</w:t>
      </w:r>
    </w:p>
    <w:p>
      <w:pPr>
        <w:pStyle w:val="BodyText"/>
        <w:spacing w:before="10"/>
        <w:rPr>
          <w:sz w:val="28"/>
        </w:rPr>
      </w:pPr>
    </w:p>
    <w:p>
      <w:pPr>
        <w:pStyle w:val="BodyText"/>
        <w:spacing w:before="1"/>
        <w:ind w:left="100"/>
      </w:pPr>
      <w:r>
        <w:rPr>
          <w:spacing w:val="-1"/>
        </w:rPr>
        <w:t>過去很長一段時間，政府把評鑑當成教育成果，結果很多大學紛紛開始發展自己不擅長領域的系所</w:t>
      </w:r>
    </w:p>
    <w:p>
      <w:pPr>
        <w:pStyle w:val="BodyText"/>
        <w:spacing w:line="290" w:lineRule="auto" w:before="62"/>
        <w:ind w:left="100" w:right="239"/>
      </w:pPr>
      <w:r>
        <w:rPr/>
        <w:pict>
          <v:line style="position:absolute;mso-position-horizontal-relative:page;mso-position-vertical-relative:paragraph;z-index:19136512" from="528pt,20.014532pt" to="552pt,20.014532pt" stroked="true" strokeweight=".8pt" strokecolor="#ff0000">
            <v:stroke dashstyle="solid"/>
            <w10:wrap type="none"/>
          </v:line>
        </w:pict>
      </w:r>
      <w:r>
        <w:rPr/>
        <w:pict>
          <v:line style="position:absolute;mso-position-horizontal-relative:page;mso-position-vertical-relative:paragraph;z-index:19137024" from="36pt,38.01453pt" to="48pt,38.01453pt" stroked="true" strokeweight=".8pt" strokecolor="#ff0000">
            <v:stroke dashstyle="solid"/>
            <w10:wrap type="none"/>
          </v:line>
        </w:pict>
      </w:r>
      <w:r>
        <w:rPr>
          <w:spacing w:val="-2"/>
        </w:rPr>
        <w:t>，只為了在評鑑時多個科系，能夠多拿一點分數。結果不僅各個大學的系所發展越來越像，在</w:t>
      </w:r>
      <w:r>
        <w:rPr>
          <w:color w:val="FF0000"/>
          <w:spacing w:val="-2"/>
        </w:rPr>
        <w:t>少子</w:t>
      </w:r>
      <w:r>
        <w:rPr>
          <w:color w:val="FF0000"/>
        </w:rPr>
        <w:t>化</w:t>
      </w:r>
      <w:r>
        <w:rPr>
          <w:spacing w:val="-1"/>
        </w:rPr>
        <w:t>越來越嚴重的時刻，前幾名的國立大學還越招越多，搶走了後段學校的學生，讓後面的學校生存</w:t>
      </w:r>
    </w:p>
    <w:p>
      <w:pPr>
        <w:pStyle w:val="BodyText"/>
        <w:spacing w:line="290" w:lineRule="auto"/>
        <w:ind w:left="100" w:right="239"/>
      </w:pPr>
      <w:r>
        <w:rPr/>
        <w:pict>
          <v:line style="position:absolute;mso-position-horizontal-relative:page;mso-position-vertical-relative:paragraph;z-index:19137536" from="420pt,16.914532pt" to="444pt,16.914532pt" stroked="true" strokeweight=".8pt" strokecolor="#ff0000">
            <v:stroke dashstyle="solid"/>
            <w10:wrap type="none"/>
          </v:line>
        </w:pict>
      </w:r>
      <w:r>
        <w:rPr>
          <w:spacing w:val="-2"/>
        </w:rPr>
        <w:t>、發展都變得更加困難。占比過高、過於龐大的公立高校，其實正是導致</w:t>
      </w:r>
      <w:r>
        <w:rPr>
          <w:color w:val="FF0000"/>
          <w:spacing w:val="-2"/>
        </w:rPr>
        <w:t>台灣</w:t>
      </w:r>
      <w:r>
        <w:rPr>
          <w:spacing w:val="-2"/>
        </w:rPr>
        <w:t>今天教育亂象的原因</w:t>
      </w:r>
      <w:r>
        <w:rPr>
          <w:spacing w:val="-4"/>
        </w:rPr>
        <w:t>之一。</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138048" from="96pt,16.914532pt" to="120pt,16.914532pt" stroked="true" strokeweight=".8pt" strokecolor="#ff0000">
            <v:stroke dashstyle="solid"/>
            <w10:wrap type="none"/>
          </v:line>
        </w:pict>
      </w:r>
      <w:r>
        <w:rPr/>
        <w:pict>
          <v:line style="position:absolute;mso-position-horizontal-relative:page;mso-position-vertical-relative:paragraph;z-index:19138560" from="456pt,16.914532pt" to="480pt,16.914532pt" stroked="true" strokeweight=".8pt" strokecolor="#ff0000">
            <v:stroke dashstyle="solid"/>
            <w10:wrap type="none"/>
          </v:line>
        </w:pict>
      </w:r>
      <w:r>
        <w:rPr/>
        <w:pict>
          <v:line style="position:absolute;mso-position-horizontal-relative:page;mso-position-vertical-relative:paragraph;z-index:19139072" from="132pt,34.914532pt" to="156pt,34.914532pt" stroked="true" strokeweight=".8pt" strokecolor="#ff0000">
            <v:stroke dashstyle="solid"/>
            <w10:wrap type="none"/>
          </v:line>
        </w:pict>
      </w:r>
      <w:r>
        <w:rPr>
          <w:spacing w:val="-2"/>
        </w:rPr>
        <w:t>今天要處理</w:t>
      </w:r>
      <w:r>
        <w:rPr>
          <w:color w:val="FF0000"/>
          <w:spacing w:val="-2"/>
        </w:rPr>
        <w:t>台灣</w:t>
      </w:r>
      <w:r>
        <w:rPr>
          <w:spacing w:val="-2"/>
        </w:rPr>
        <w:t>的教育問題，必須要先回頭問，從國家的整體發展的角度來看，</w:t>
      </w:r>
      <w:r>
        <w:rPr>
          <w:color w:val="FF0000"/>
          <w:spacing w:val="-2"/>
        </w:rPr>
        <w:t>台灣</w:t>
      </w:r>
      <w:r>
        <w:rPr>
          <w:spacing w:val="-2"/>
        </w:rPr>
        <w:t>需要怎樣教育的量、質和分布？</w:t>
      </w:r>
      <w:r>
        <w:rPr>
          <w:color w:val="FF0000"/>
          <w:spacing w:val="-2"/>
        </w:rPr>
        <w:t>台灣</w:t>
      </w:r>
      <w:r>
        <w:rPr>
          <w:spacing w:val="-2"/>
        </w:rPr>
        <w:t>的頂大、公立大學、私立大學和技職，各自在教育體系、人才培養中扮演怎樣的角色？又各需要多少的量？</w:t>
      </w:r>
    </w:p>
    <w:p>
      <w:pPr>
        <w:pStyle w:val="BodyText"/>
        <w:spacing w:before="11"/>
        <w:rPr>
          <w:sz w:val="28"/>
        </w:rPr>
      </w:pPr>
    </w:p>
    <w:p>
      <w:pPr>
        <w:pStyle w:val="BodyText"/>
        <w:spacing w:before="1"/>
        <w:ind w:left="100"/>
      </w:pPr>
      <w:r>
        <w:rPr>
          <w:spacing w:val="-1"/>
        </w:rPr>
        <w:t>以國防為例，政府必須先計算我們需要哪些兵種、哪些武器、各要多少員額，才能考慮該如何建軍</w:t>
      </w:r>
    </w:p>
    <w:p>
      <w:pPr>
        <w:pStyle w:val="BodyText"/>
        <w:spacing w:before="62"/>
        <w:ind w:left="100"/>
      </w:pPr>
      <w:r>
        <w:rPr>
          <w:spacing w:val="-1"/>
        </w:rPr>
        <w:t>。同樣從國家戰略的高度看教育，政府應該先思考在各個不同領域，需要由公立大學培養哪些人才</w:t>
      </w:r>
    </w:p>
    <w:p>
      <w:pPr>
        <w:pStyle w:val="BodyText"/>
        <w:spacing w:before="62"/>
        <w:ind w:left="100"/>
      </w:pPr>
      <w:r>
        <w:rPr>
          <w:spacing w:val="-1"/>
        </w:rPr>
        <w:t>、數量多少，才能決定該要有多少系所、員額、分配在哪些學校，然後才能考慮各個不同大學間的</w:t>
      </w:r>
    </w:p>
    <w:p>
      <w:pPr>
        <w:spacing w:after="0"/>
        <w:sectPr>
          <w:pgSz w:w="11900" w:h="16840"/>
          <w:pgMar w:top="800" w:bottom="280" w:left="620" w:right="620"/>
        </w:sectPr>
      </w:pPr>
    </w:p>
    <w:p>
      <w:pPr>
        <w:pStyle w:val="BodyText"/>
        <w:spacing w:line="290" w:lineRule="auto" w:before="21"/>
        <w:ind w:left="100" w:right="239"/>
      </w:pPr>
      <w:r>
        <w:rPr>
          <w:spacing w:val="-2"/>
        </w:rPr>
        <w:t>分工與合作，進而把資源投入在更需要、更有效的地方。相反的，如果不先確定公立大學在教育體系的角色定位，投入再多的資源也是一團糨糊。</w:t>
      </w:r>
    </w:p>
    <w:p>
      <w:pPr>
        <w:pStyle w:val="BodyText"/>
        <w:spacing w:before="12"/>
        <w:rPr>
          <w:sz w:val="28"/>
        </w:rPr>
      </w:pPr>
    </w:p>
    <w:p>
      <w:pPr>
        <w:pStyle w:val="BodyText"/>
        <w:ind w:left="100"/>
      </w:pPr>
      <w:r>
        <w:rPr>
          <w:spacing w:val="-1"/>
        </w:rPr>
        <w:t>大學的存在是為了學生、而不是為了教授，學術自主、教育改革，都不能從教授的生計與保障出發</w:t>
      </w:r>
    </w:p>
    <w:p>
      <w:pPr>
        <w:pStyle w:val="BodyText"/>
        <w:spacing w:line="290" w:lineRule="auto" w:before="62"/>
        <w:ind w:left="100" w:right="239"/>
      </w:pPr>
      <w:r>
        <w:rPr>
          <w:spacing w:val="-2"/>
        </w:rPr>
        <w:t>。學生越來越少，國立大學卻越收越多，只有私校必須要有警惕心、公立大學永遠高枕無憂，本來就是一件超級荒謬的事。</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9139584" from="60pt,16.964531pt" to="96pt,16.964531pt" stroked="true" strokeweight=".8pt" strokecolor="#ff0000">
            <v:stroke dashstyle="solid"/>
            <w10:wrap type="none"/>
          </v:line>
        </w:pict>
      </w:r>
      <w:r>
        <w:rPr/>
        <w:pict>
          <v:line style="position:absolute;mso-position-horizontal-relative:page;mso-position-vertical-relative:paragraph;z-index:19140096" from="300pt,34.964531pt" to="324pt,34.964531pt" stroked="true" strokeweight=".8pt" strokecolor="#ff0000">
            <v:stroke dashstyle="solid"/>
            <w10:wrap type="none"/>
          </v:line>
        </w:pict>
      </w:r>
      <w:r>
        <w:rPr>
          <w:spacing w:val="-2"/>
        </w:rPr>
        <w:t>今天</w:t>
      </w:r>
      <w:r>
        <w:rPr>
          <w:color w:val="FF0000"/>
          <w:spacing w:val="-2"/>
        </w:rPr>
        <w:t>少子化</w:t>
      </w:r>
      <w:r>
        <w:rPr>
          <w:spacing w:val="-2"/>
        </w:rPr>
        <w:t>的浪潮已經衝擊到公立大學，教育部如果還不重新思考國立大學的定位，配合新的情勢進行適當的瘦身，後段的私校也就很難找到活路，</w:t>
      </w:r>
      <w:r>
        <w:rPr>
          <w:color w:val="FF0000"/>
          <w:spacing w:val="-2"/>
        </w:rPr>
        <w:t>台灣</w:t>
      </w:r>
      <w:r>
        <w:rPr>
          <w:spacing w:val="-2"/>
        </w:rPr>
        <w:t>高教的問題也只會越嚴重、更難以收拾。</w:t>
      </w:r>
    </w:p>
    <w:p>
      <w:pPr>
        <w:pStyle w:val="BodyText"/>
        <w:spacing w:before="11"/>
        <w:rPr>
          <w:sz w:val="28"/>
        </w:rPr>
      </w:pPr>
    </w:p>
    <w:p>
      <w:pPr>
        <w:pStyle w:val="BodyText"/>
        <w:ind w:left="100"/>
      </w:pPr>
      <w:r>
        <w:rPr>
          <w:spacing w:val="-1"/>
        </w:rPr>
        <w:t>【作者 單厚之／媒體工作者】</w:t>
      </w:r>
    </w:p>
    <w:p>
      <w:pPr>
        <w:pStyle w:val="BodyText"/>
        <w:rPr>
          <w:sz w:val="34"/>
        </w:rPr>
      </w:pPr>
    </w:p>
    <w:p>
      <w:pPr>
        <w:spacing w:before="0"/>
        <w:ind w:left="100" w:right="0" w:firstLine="0"/>
        <w:jc w:val="left"/>
        <w:rPr>
          <w:sz w:val="24"/>
        </w:rPr>
      </w:pPr>
      <w:r>
        <w:rPr>
          <w:spacing w:val="-2"/>
          <w:sz w:val="24"/>
        </w:rPr>
        <w:t>＿＿＿＿＿＿＿＿＿＿＿＿＿＿</w:t>
      </w:r>
    </w:p>
    <w:p>
      <w:pPr>
        <w:pStyle w:val="BodyText"/>
        <w:rPr>
          <w:sz w:val="34"/>
        </w:rPr>
      </w:pPr>
    </w:p>
    <w:p>
      <w:pPr>
        <w:pStyle w:val="BodyText"/>
        <w:ind w:left="100"/>
      </w:pPr>
      <w:r>
        <w:rPr>
          <w:spacing w:val="-4"/>
        </w:rPr>
        <w:t>【Yahoo論壇】係網友、專家的意見交流平台，文章僅反映作者意見，不代表Yahoo</w:t>
      </w:r>
      <w:r>
        <w:rPr>
          <w:spacing w:val="-6"/>
        </w:rPr>
        <w:t>奇摩立場。</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[202208210850386]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2022-08-21</w:t>
      </w:r>
      <w:r>
        <w:rPr>
          <w:spacing w:val="-7"/>
          <w:w w:val="110"/>
          <w:sz w:val="28"/>
        </w:rPr>
        <w:t> </w:t>
      </w:r>
      <w:r>
        <w:rPr>
          <w:spacing w:val="-2"/>
          <w:w w:val="110"/>
          <w:sz w:val="28"/>
        </w:rPr>
        <w:t>(12:01)</w:t>
      </w:r>
    </w:p>
    <w:p>
      <w:pPr>
        <w:spacing w:line="249" w:lineRule="auto" w:before="12"/>
        <w:ind w:left="100" w:right="7759" w:firstLine="0"/>
        <w:jc w:val="left"/>
        <w:rPr>
          <w:sz w:val="28"/>
        </w:rPr>
      </w:pPr>
      <w:r>
        <w:rPr>
          <w:sz w:val="28"/>
        </w:rPr>
        <w:t>網站(URL連接) | 評論</w:t>
      </w:r>
      <w:r>
        <w:rPr>
          <w:spacing w:val="10"/>
          <w:sz w:val="28"/>
        </w:rPr>
        <w:t>字數: </w:t>
      </w:r>
      <w:r>
        <w:rPr>
          <w:sz w:val="28"/>
        </w:rPr>
        <w:t>1351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16672;mso-wrap-distance-left:0;mso-wrap-distance-right:0" id="docshape27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為什麼赴海外工作？</w:t>
      </w:r>
    </w:p>
    <w:p>
      <w:pPr>
        <w:pStyle w:val="BodyText"/>
        <w:spacing w:before="12"/>
        <w:rPr>
          <w:sz w:val="22"/>
        </w:rPr>
      </w:pPr>
      <w:r>
        <w:rPr/>
        <w:pict>
          <v:shape style="position:absolute;margin-left:36pt;margin-top:15.723047pt;width:523pt;height:.1pt;mso-position-horizontal-relative:page;mso-position-vertical-relative:paragraph;z-index:-12316160;mso-wrap-distance-left:0;mso-wrap-distance-right:0" id="docshape27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：https://view.ctee.com.tw/social/43608.html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文／于國欽</w:t>
      </w:r>
    </w:p>
    <w:p>
      <w:pPr>
        <w:pStyle w:val="BodyText"/>
        <w:rPr>
          <w:sz w:val="34"/>
        </w:rPr>
      </w:pPr>
    </w:p>
    <w:p>
      <w:pPr>
        <w:pStyle w:val="BodyText"/>
        <w:spacing w:before="1"/>
        <w:ind w:left="100"/>
      </w:pPr>
      <w:r>
        <w:rPr/>
        <w:pict>
          <v:shape style="position:absolute;margin-left:264pt;margin-top:16.964531pt;width:36pt;height:.1pt;mso-position-horizontal-relative:page;mso-position-vertical-relative:paragraph;z-index:-12315648;mso-wrap-distance-left:0;mso-wrap-distance-right:0" id="docshape2743" coordorigin="5280,339" coordsize="720,0" path="m5280,339l6000,339e" filled="false" stroked="true" strokeweight=".8pt" strokecolor="#ff0000">
            <v:path arrowok="t"/>
            <v:stroke dashstyle="solid"/>
            <w10:wrap type="topAndBottom"/>
          </v:shape>
        </w:pict>
      </w:r>
      <w:r>
        <w:rPr/>
        <w:t>事實上，求供倍數只是算術，失業率走低是</w:t>
      </w:r>
      <w:r>
        <w:rPr>
          <w:color w:val="FF0000"/>
        </w:rPr>
        <w:t>少子化</w:t>
      </w:r>
      <w:r>
        <w:rPr>
          <w:spacing w:val="-1"/>
        </w:rPr>
        <w:t>所賜，平均薪資成長則是高薪族群拉抬的結果。</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9142144" from="192pt,16.914532pt" to="216pt,16.914532pt" stroked="true" strokeweight=".8pt" strokecolor="#ff0000">
            <v:stroke dashstyle="solid"/>
            <w10:wrap type="none"/>
          </v:line>
        </w:pict>
      </w:r>
      <w:r>
        <w:rPr>
          <w:spacing w:val="-2"/>
        </w:rPr>
        <w:t>近日發生柬埔寨打工詐騙案，</w:t>
      </w:r>
      <w:r>
        <w:rPr>
          <w:color w:val="FF0000"/>
          <w:spacing w:val="-2"/>
        </w:rPr>
        <w:t>台灣</w:t>
      </w:r>
      <w:r>
        <w:rPr>
          <w:spacing w:val="-2"/>
        </w:rPr>
        <w:t>逾三百人赴柬國工作而境遇淒慘，長期以來，我國赴海外工作者</w:t>
      </w:r>
      <w:r>
        <w:rPr>
          <w:spacing w:val="-2"/>
        </w:rPr>
        <w:t>約有70萬人，近年由於疫情而下滑，不過迄今仍逾50萬，海外就業已是我們生活的一部分。</w:t>
      </w:r>
    </w:p>
    <w:p>
      <w:pPr>
        <w:pStyle w:val="BodyText"/>
        <w:spacing w:before="11"/>
        <w:rPr>
          <w:sz w:val="28"/>
        </w:rPr>
      </w:pPr>
    </w:p>
    <w:p>
      <w:pPr>
        <w:pStyle w:val="BodyText"/>
        <w:spacing w:line="290" w:lineRule="auto" w:before="1"/>
        <w:ind w:left="100" w:right="239"/>
        <w:jc w:val="both"/>
      </w:pPr>
      <w:r>
        <w:rPr>
          <w:spacing w:val="-2"/>
        </w:rPr>
        <w:t>赴海外工作，可能是企業人力的調動，或者是應聘到跨國公司任職，這是全球化使然，但不可否認的是，其中也有不小的比例是在國內找不到工作，轉而流浪異鄉，而之所以如此，實在是國內就業環境不如昔日使然。</w:t>
      </w:r>
    </w:p>
    <w:p>
      <w:pPr>
        <w:pStyle w:val="BodyText"/>
        <w:spacing w:before="11"/>
        <w:rPr>
          <w:sz w:val="28"/>
        </w:rPr>
      </w:pPr>
    </w:p>
    <w:p>
      <w:pPr>
        <w:pStyle w:val="BodyText"/>
        <w:spacing w:line="290" w:lineRule="auto"/>
        <w:ind w:left="100" w:right="239"/>
        <w:jc w:val="both"/>
      </w:pPr>
      <w:r>
        <w:rPr>
          <w:w w:val="101"/>
        </w:rPr>
        <w:t>或許有人會說，每月公布的求供倍數不是還有1.5上下，這不是意味著每位求職者有1.5</w:t>
      </w:r>
      <w:r>
        <w:rPr>
          <w:spacing w:val="-4"/>
          <w:w w:val="101"/>
        </w:rPr>
        <w:t>個工作機會</w:t>
      </w:r>
      <w:r>
        <w:rPr>
          <w:spacing w:val="-1"/>
        </w:rPr>
        <w:t>嗎？從算術上來說，這樣解釋是對的，但實況不同於算術，廠商所釋出的工作，所給的待遇，未必</w:t>
      </w:r>
      <w:r>
        <w:rPr>
          <w:w w:val="100"/>
        </w:rPr>
        <w:t>如求職者的期待，因此還是有40</w:t>
      </w:r>
      <w:r>
        <w:rPr>
          <w:spacing w:val="-1"/>
          <w:w w:val="100"/>
        </w:rPr>
        <w:t>多萬人失業，有無數人退出勞動市場，自然也就有數十萬人赴海外</w:t>
      </w:r>
      <w:r>
        <w:rPr/>
        <w:t>找工作。</w:t>
      </w:r>
    </w:p>
    <w:p>
      <w:pPr>
        <w:pStyle w:val="BodyText"/>
        <w:spacing w:before="10"/>
        <w:rPr>
          <w:sz w:val="28"/>
        </w:rPr>
      </w:pPr>
    </w:p>
    <w:p>
      <w:pPr>
        <w:pStyle w:val="BodyText"/>
        <w:ind w:left="100"/>
      </w:pPr>
      <w:r>
        <w:rPr>
          <w:spacing w:val="-1"/>
        </w:rPr>
        <w:t>有效就業機會逐年遞減</w:t>
      </w:r>
    </w:p>
    <w:p>
      <w:pPr>
        <w:pStyle w:val="BodyText"/>
        <w:rPr>
          <w:sz w:val="34"/>
        </w:rPr>
      </w:pPr>
    </w:p>
    <w:p>
      <w:pPr>
        <w:pStyle w:val="BodyText"/>
        <w:ind w:left="100"/>
      </w:pPr>
      <w:r>
        <w:rPr/>
        <w:t>我們觀察歷年人力運用調查的資料會發現，民國85年失業人口中有65.5％</w:t>
      </w:r>
      <w:r>
        <w:rPr>
          <w:spacing w:val="-1"/>
        </w:rPr>
        <w:t>曾經遇有工作機會，因故</w:t>
      </w:r>
    </w:p>
    <w:p>
      <w:pPr>
        <w:spacing w:after="0"/>
        <w:sectPr>
          <w:pgSz w:w="11900" w:h="16840"/>
          <w:pgMar w:top="1500" w:bottom="280" w:left="620" w:right="620"/>
        </w:sectPr>
      </w:pPr>
    </w:p>
    <w:p>
      <w:pPr>
        <w:pStyle w:val="BodyText"/>
        <w:spacing w:before="21"/>
        <w:ind w:left="100"/>
      </w:pPr>
      <w:r>
        <w:rPr/>
        <w:t>而未前往就業，這份報告如此敘述：「這是民國82</w:t>
      </w:r>
      <w:r>
        <w:rPr>
          <w:spacing w:val="-1"/>
        </w:rPr>
        <w:t>年以來失業者遇有工作機會比率最低的一年。」</w:t>
      </w:r>
    </w:p>
    <w:p>
      <w:pPr>
        <w:pStyle w:val="BodyText"/>
        <w:rPr>
          <w:sz w:val="34"/>
        </w:rPr>
      </w:pPr>
    </w:p>
    <w:p>
      <w:pPr>
        <w:pStyle w:val="BodyText"/>
        <w:spacing w:before="1"/>
        <w:ind w:left="100"/>
      </w:pPr>
      <w:r>
        <w:rPr/>
        <w:t>從今天來看，65.5％</w:t>
      </w:r>
      <w:r>
        <w:rPr>
          <w:spacing w:val="-1"/>
        </w:rPr>
        <w:t>是一個難以企及的數字，居然還是當時最低的一年，說明那是一個美好的年代</w:t>
      </w:r>
    </w:p>
    <w:p>
      <w:pPr>
        <w:pStyle w:val="BodyText"/>
        <w:spacing w:line="290" w:lineRule="auto" w:before="62"/>
        <w:ind w:left="100" w:right="239"/>
      </w:pPr>
      <w:r>
        <w:rPr>
          <w:spacing w:val="-2"/>
        </w:rPr>
        <w:t>，不是沒找到工作，而是心中有更高的目標，時光荏苒，近五年失業者遇有工作機會的比率已不到</w:t>
      </w:r>
      <w:r>
        <w:rPr>
          <w:spacing w:val="-2"/>
        </w:rPr>
        <w:t>四成，去年更降至32.6％，不到80年代的一半，反映「有效的就業機會」逐年遞減，也正是如此</w:t>
      </w:r>
    </w:p>
    <w:p>
      <w:pPr>
        <w:pStyle w:val="BodyText"/>
        <w:spacing w:line="297" w:lineRule="exact"/>
        <w:ind w:left="100"/>
      </w:pPr>
      <w:r>
        <w:rPr>
          <w:spacing w:val="-1"/>
        </w:rPr>
        <w:t>，遠赴海外工作者變多了，而一不小心就上當了。</w:t>
      </w:r>
    </w:p>
    <w:p>
      <w:pPr>
        <w:pStyle w:val="BodyText"/>
        <w:rPr>
          <w:sz w:val="34"/>
        </w:rPr>
      </w:pPr>
    </w:p>
    <w:p>
      <w:pPr>
        <w:pStyle w:val="BodyText"/>
        <w:spacing w:line="290" w:lineRule="auto"/>
        <w:ind w:left="100" w:right="239"/>
        <w:jc w:val="both"/>
      </w:pPr>
      <w:r>
        <w:rPr>
          <w:spacing w:val="-1"/>
        </w:rPr>
        <w:t>也許又有人會說，現在年輕人太挑剔了，只喜歡錢多、事少、離家近的工作，因此才會失業。此一</w:t>
      </w:r>
      <w:r>
        <w:rPr>
          <w:w w:val="100"/>
        </w:rPr>
        <w:t>說法並不正確，統計顯示，昔日失業者所要求的月薪，與職場上工作者的月薪不分軒輊，85</w:t>
      </w:r>
      <w:r>
        <w:rPr>
          <w:spacing w:val="-7"/>
          <w:w w:val="100"/>
        </w:rPr>
        <w:t>年失業</w:t>
      </w:r>
      <w:r>
        <w:rPr>
          <w:w w:val="101"/>
        </w:rPr>
        <w:t>者期望的待遇3.0萬元，職場上的平均待遇3.1</w:t>
      </w:r>
      <w:r>
        <w:rPr>
          <w:spacing w:val="-1"/>
          <w:w w:val="101"/>
        </w:rPr>
        <w:t>萬元，兩者平分秋色，如今隨著尋職屢屢受挫，失業</w:t>
      </w:r>
      <w:r>
        <w:rPr>
          <w:w w:val="101"/>
        </w:rPr>
        <w:t>者對薪資的期待日趨卑微，以去年而言，能有3.3萬元已心滿意足，與職場平均待遇4.0</w:t>
      </w:r>
      <w:r>
        <w:rPr>
          <w:spacing w:val="-4"/>
          <w:w w:val="101"/>
        </w:rPr>
        <w:t>萬元，相去</w:t>
      </w:r>
      <w:r>
        <w:rPr/>
        <w:t>日遠，如此降卑仍找不到工作，這就是就業環境的問題了。</w:t>
      </w:r>
    </w:p>
    <w:p>
      <w:pPr>
        <w:pStyle w:val="BodyText"/>
        <w:spacing w:before="10"/>
        <w:rPr>
          <w:sz w:val="28"/>
        </w:rPr>
      </w:pPr>
    </w:p>
    <w:p>
      <w:pPr>
        <w:pStyle w:val="BodyText"/>
        <w:ind w:left="100"/>
      </w:pPr>
      <w:r>
        <w:rPr>
          <w:spacing w:val="-1"/>
        </w:rPr>
        <w:t>現實不如指標這麼美好</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142656" from="96pt,16.914532pt" to="120pt,16.914532pt" stroked="true" strokeweight=".8pt" strokecolor="#ff0000">
            <v:stroke dashstyle="solid"/>
            <w10:wrap type="none"/>
          </v:line>
        </w:pict>
      </w:r>
      <w:r>
        <w:rPr/>
        <w:pict>
          <v:line style="position:absolute;mso-position-horizontal-relative:page;mso-position-vertical-relative:paragraph;z-index:19143168" from="132pt,52.914532pt" to="168pt,52.914532pt" stroked="true" strokeweight=".8pt" strokecolor="#ff0000">
            <v:stroke dashstyle="solid"/>
            <w10:wrap type="none"/>
          </v:line>
        </w:pict>
      </w:r>
      <w:r>
        <w:rPr/>
        <w:pict>
          <v:line style="position:absolute;mso-position-horizontal-relative:page;mso-position-vertical-relative:paragraph;z-index:19143680" from="36pt,70.914528pt" to="60pt,70.914528pt" stroked="true" strokeweight=".8pt" strokecolor="#ff0000">
            <v:stroke dashstyle="solid"/>
            <w10:wrap type="none"/>
          </v:line>
        </w:pict>
      </w:r>
      <w:r>
        <w:rPr>
          <w:spacing w:val="-2"/>
        </w:rPr>
        <w:t>這就是今天</w:t>
      </w:r>
      <w:r>
        <w:rPr>
          <w:color w:val="FF0000"/>
          <w:spacing w:val="-2"/>
        </w:rPr>
        <w:t>台灣</w:t>
      </w:r>
      <w:r>
        <w:rPr>
          <w:spacing w:val="-2"/>
        </w:rPr>
        <w:t>就業市場的困境，我們平日看求供倍數會以為工作機會多得很，看失業率走低會以為就業環境變好，看到平均薪資成長會以為日子愈過愈幸福，事實上，並非如此，求供倍數只是算術，失業率走低是</w:t>
      </w:r>
      <w:r>
        <w:rPr>
          <w:color w:val="FF0000"/>
          <w:spacing w:val="-2"/>
        </w:rPr>
        <w:t>少子化</w:t>
      </w:r>
      <w:r>
        <w:rPr>
          <w:spacing w:val="-2"/>
        </w:rPr>
        <w:t>所賜，平均薪資成長則是高薪族群拉抬的結果，絕大多數年輕人所感受的</w:t>
      </w:r>
      <w:r>
        <w:rPr>
          <w:color w:val="FF0000"/>
        </w:rPr>
        <w:t>台灣</w:t>
      </w:r>
      <w:r>
        <w:rPr>
          <w:spacing w:val="-1"/>
        </w:rPr>
        <w:t>經濟不如指標這麼美好，而這些真相也只有透過像人力運用調查這樣的詳實統計才得以釐清。</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144192" from="420pt,34.914532pt" to="444pt,34.914532pt" stroked="true" strokeweight=".8pt" strokecolor="#ff0000">
            <v:stroke dashstyle="solid"/>
            <w10:wrap type="none"/>
          </v:line>
        </w:pict>
      </w:r>
      <w:r>
        <w:rPr>
          <w:spacing w:val="-2"/>
        </w:rPr>
        <w:t>我們最後再看一個數字，從85~110年這一期間，25年之間受僱者收入的成長雖不高，仍有三成，同</w:t>
      </w:r>
      <w:r>
        <w:rPr>
          <w:spacing w:val="-2"/>
        </w:rPr>
        <w:t>期間失業者希望的待遇只成長一成，兩者有天壤之別，這告訴我們，隨著</w:t>
      </w:r>
      <w:r>
        <w:rPr>
          <w:color w:val="FF0000"/>
          <w:spacing w:val="-2"/>
        </w:rPr>
        <w:t>台灣</w:t>
      </w:r>
      <w:r>
        <w:rPr>
          <w:spacing w:val="-2"/>
        </w:rPr>
        <w:t>經濟這些年的發展</w:t>
      </w:r>
    </w:p>
    <w:p>
      <w:pPr>
        <w:pStyle w:val="BodyText"/>
        <w:spacing w:line="297" w:lineRule="exact"/>
        <w:ind w:left="100"/>
      </w:pPr>
      <w:r>
        <w:rPr>
          <w:spacing w:val="-1"/>
        </w:rPr>
        <w:t>，產業結構的變化，工作機會愈來愈少，贏者圈愈來愈小，只要落在贏者圈之外，將處於貧窮循環</w:t>
      </w:r>
    </w:p>
    <w:p>
      <w:pPr>
        <w:pStyle w:val="BodyText"/>
        <w:spacing w:before="62"/>
        <w:ind w:left="100"/>
      </w:pPr>
      <w:r>
        <w:rPr>
          <w:spacing w:val="-1"/>
        </w:rPr>
        <w:t>，這個循環不打破，海外打工詐騙還會有續集。</w:t>
      </w:r>
    </w:p>
    <w:p>
      <w:pPr>
        <w:pStyle w:val="BodyText"/>
        <w:rPr>
          <w:sz w:val="34"/>
        </w:rPr>
      </w:pPr>
    </w:p>
    <w:p>
      <w:pPr>
        <w:pStyle w:val="BodyText"/>
        <w:spacing w:line="290" w:lineRule="auto"/>
        <w:ind w:left="100" w:right="239"/>
      </w:pPr>
      <w:r>
        <w:rPr>
          <w:spacing w:val="-2"/>
        </w:rPr>
        <w:t>失業者是指還在找工作的人，可分為兩類，一類曾遇有工作機會但可能因為待遇不符期望等原因而</w:t>
      </w:r>
      <w:r>
        <w:rPr>
          <w:spacing w:val="-2"/>
        </w:rPr>
        <w:t>未就業，另一類是沒遇見工作機會，以110年而言，45.6萬名失業者，其中遇有工作機會者14.9萬</w:t>
      </w:r>
    </w:p>
    <w:p>
      <w:pPr>
        <w:pStyle w:val="BodyText"/>
        <w:spacing w:line="290" w:lineRule="auto"/>
        <w:ind w:left="100" w:right="239"/>
      </w:pPr>
      <w:r>
        <w:rPr>
          <w:w w:val="102"/>
        </w:rPr>
        <w:t>，占失業人數比率僅32.6％，沒遇到工作機會者30.7萬人，占67.4％</w:t>
      </w:r>
      <w:r>
        <w:rPr>
          <w:spacing w:val="-2"/>
          <w:w w:val="102"/>
        </w:rPr>
        <w:t>。失業者中，沒遇到工作機會</w:t>
      </w:r>
      <w:r>
        <w:rPr>
          <w:w w:val="100"/>
        </w:rPr>
        <w:t>又有三個原因：「從未遇到合適職缺」、「從未得面談機會」、「面談後未錄取」，以110年而言</w:t>
      </w:r>
    </w:p>
    <w:p>
      <w:pPr>
        <w:pStyle w:val="BodyText"/>
        <w:spacing w:line="290" w:lineRule="auto"/>
        <w:ind w:left="100" w:right="239"/>
      </w:pPr>
      <w:r>
        <w:rPr>
          <w:w w:val="102"/>
        </w:rPr>
        <w:t>，從未遇到合適職缺者18.4萬人，占沒遇到工作者30.7萬人59.9％，</w:t>
      </w:r>
      <w:r>
        <w:rPr>
          <w:spacing w:val="-2"/>
          <w:w w:val="102"/>
        </w:rPr>
        <w:t>若依年齡層觀察，青年人的情</w:t>
      </w:r>
      <w:r>
        <w:rPr>
          <w:w w:val="103"/>
        </w:rPr>
        <w:t>況較嚴重，25~29歲62.9％、30~34歲63.5％，35~39歲70.0％。</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[202208212795333]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2"/>
          <w:w w:val="110"/>
          <w:sz w:val="28"/>
        </w:rPr>
        <w:t>台灣.好新聞報 </w:t>
      </w:r>
      <w:r>
        <w:rPr>
          <w:w w:val="110"/>
          <w:sz w:val="28"/>
        </w:rPr>
        <w:t>|</w:t>
      </w:r>
      <w:r>
        <w:rPr>
          <w:spacing w:val="26"/>
          <w:w w:val="110"/>
          <w:sz w:val="28"/>
        </w:rPr>
        <w:t> </w:t>
      </w:r>
      <w:r>
        <w:rPr>
          <w:w w:val="110"/>
          <w:sz w:val="28"/>
        </w:rPr>
        <w:t>2022-08-21</w:t>
      </w:r>
      <w:r>
        <w:rPr>
          <w:spacing w:val="26"/>
          <w:w w:val="110"/>
          <w:sz w:val="28"/>
        </w:rPr>
        <w:t> </w:t>
      </w:r>
      <w:r>
        <w:rPr>
          <w:spacing w:val="-2"/>
          <w:w w:val="110"/>
          <w:sz w:val="28"/>
        </w:rPr>
        <w:t>(16:03)</w:t>
      </w:r>
    </w:p>
    <w:p>
      <w:pPr>
        <w:spacing w:line="249" w:lineRule="auto" w:before="12"/>
        <w:ind w:left="100" w:right="7479" w:firstLine="0"/>
        <w:jc w:val="left"/>
        <w:rPr>
          <w:sz w:val="28"/>
        </w:rPr>
      </w:pPr>
      <w:r>
        <w:rPr>
          <w:sz w:val="28"/>
        </w:rPr>
        <w:t>網站(URL連接) | 桃竹苗</w:t>
      </w:r>
      <w:r>
        <w:rPr>
          <w:sz w:val="28"/>
        </w:rPr>
        <w:t>字數: 444 words</w:t>
      </w:r>
    </w:p>
    <w:p>
      <w:pPr>
        <w:pStyle w:val="BodyText"/>
        <w:spacing w:before="9"/>
        <w:rPr>
          <w:sz w:val="21"/>
        </w:rPr>
      </w:pPr>
      <w:r>
        <w:rPr/>
        <w:pict>
          <v:shape style="position:absolute;margin-left:36pt;margin-top:14.945937pt;width:523pt;height:.1pt;mso-position-horizontal-relative:page;mso-position-vertical-relative:paragraph;z-index:-12312576;mso-wrap-distance-left:0;mso-wrap-distance-right:0" id="docshape27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拋桃園兒童樂園 鄭運鵬：適合年輕家庭休閒的好地方</w:t>
      </w:r>
    </w:p>
    <w:p>
      <w:pPr>
        <w:pStyle w:val="BodyText"/>
        <w:spacing w:before="12"/>
        <w:rPr>
          <w:sz w:val="22"/>
        </w:rPr>
      </w:pPr>
      <w:r>
        <w:rPr/>
        <w:pict>
          <v:shape style="position:absolute;margin-left:36pt;margin-top:15.723047pt;width:523pt;height:.1pt;mso-position-horizontal-relative:page;mso-position-vertical-relative:paragraph;z-index:-12312064;mso-wrap-distance-left:0;mso-wrap-distance-right:0" id="docshape27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pPr>
      <w:hyperlink r:id="rId291">
        <w:r>
          <w:rPr>
            <w:spacing w:val="-2"/>
            <w:w w:val="90"/>
          </w:rPr>
          <w:t>：https://www.taiwanhot.net/news/focus/1003312/%E6%8B%8B%E6%A1%83%E5%9C%92%E5%85%92%E7%</w:t>
        </w:r>
      </w:hyperlink>
      <w:r>
        <w:rPr>
          <w:spacing w:val="80"/>
        </w:rPr>
        <w:t>  </w:t>
      </w:r>
      <w:r>
        <w:rPr>
          <w:spacing w:val="-2"/>
          <w:w w:val="70"/>
        </w:rPr>
        <w:t>AB%A5%E6%A8%82%E5%9C%92+%E9%84%AD%E9%81%8B%E9%B5%AC%EF%BC%9A%E9%81%A9%E5%90%88%E5%B9%B4</w:t>
      </w:r>
    </w:p>
    <w:p>
      <w:pPr>
        <w:pStyle w:val="BodyText"/>
        <w:spacing w:line="297" w:lineRule="exact"/>
        <w:ind w:left="100"/>
      </w:pPr>
      <w:r>
        <w:rPr>
          <w:spacing w:val="-2"/>
          <w:w w:val="75"/>
        </w:rPr>
        <w:t>%E8%BC%95%E5%AE%B6%E5%BA%AD%E4%BC%91%E9%96%92%E7%9A%84%E5%A5%BD%E5%9C%B0%E6%96%B9/161/%</w:t>
      </w:r>
    </w:p>
    <w:p>
      <w:pPr>
        <w:pStyle w:val="BodyText"/>
        <w:spacing w:before="62"/>
        <w:ind w:left="100"/>
      </w:pPr>
      <w:r>
        <w:rPr>
          <w:spacing w:val="-2"/>
          <w:w w:val="80"/>
        </w:rPr>
        <w:t>E5%9C%B0%E6%96%B9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spacing w:val="-2"/>
        </w:rPr>
        <w:t>民進黨桃園市長參選人鄭運鵬日前與高雄市長陳其邁合體，鄭運鵬曾就桃園捷運三支箭提出第一支</w:t>
      </w:r>
      <w:r>
        <w:rPr>
          <w:spacing w:val="-2"/>
        </w:rPr>
        <w:t>箭「桃園兒童樂園」的政見，21日針對媒體提問表示，桃園是製造大市，會用它們的特長，把桃園的兒童樂園跟工業做一個結合，做一個很有特色、而且很親民的一個兒童樂園，讓大家有一個假日或是平日更好的休閒去處，也是一個適合年輕家庭的一個好地方。</w:t>
      </w:r>
    </w:p>
    <w:p>
      <w:pPr>
        <w:pStyle w:val="BodyText"/>
        <w:spacing w:before="10"/>
        <w:rPr>
          <w:sz w:val="28"/>
        </w:rPr>
      </w:pPr>
    </w:p>
    <w:p>
      <w:pPr>
        <w:pStyle w:val="BodyText"/>
        <w:ind w:left="100"/>
      </w:pPr>
      <w:r>
        <w:rPr/>
        <w:pict>
          <v:shape style="position:absolute;margin-left:276pt;margin-top:16.914532pt;width:24pt;height:.1pt;mso-position-horizontal-relative:page;mso-position-vertical-relative:paragraph;z-index:-12311552;mso-wrap-distance-left:0;mso-wrap-distance-right:0" id="docshape2746" coordorigin="5520,338" coordsize="480,0" path="m5520,338l6000,338e" filled="false" stroked="true" strokeweight=".8pt" strokecolor="#ff0000">
            <v:path arrowok="t"/>
            <v:stroke dashstyle="solid"/>
            <w10:wrap type="topAndBottom"/>
          </v:shape>
        </w:pict>
      </w:r>
      <w:r>
        <w:rPr/>
        <w:pict>
          <v:line style="position:absolute;mso-position-horizontal-relative:page;mso-position-vertical-relative:paragraph;z-index:19146240" from="270pt,34.914532pt" to="306pt,34.914532pt" stroked="true" strokeweight=".8pt" strokecolor="#ff0000">
            <v:stroke dashstyle="solid"/>
            <w10:wrap type="none"/>
          </v:line>
        </w:pict>
      </w:r>
      <w:r>
        <w:rPr/>
        <w:pict>
          <v:line style="position:absolute;mso-position-horizontal-relative:page;mso-position-vertical-relative:paragraph;z-index:19146752" from="330pt,34.914532pt" to="354pt,34.914532pt" stroked="true" strokeweight=".8pt" strokecolor="#ff0000">
            <v:stroke dashstyle="solid"/>
            <w10:wrap type="none"/>
          </v:line>
        </w:pict>
      </w:r>
      <w:r>
        <w:rPr/>
        <w:pict>
          <v:line style="position:absolute;mso-position-horizontal-relative:page;mso-position-vertical-relative:paragraph;z-index:19147264" from="396pt,34.914532pt" to="420pt,34.914532pt" stroked="true" strokeweight=".8pt" strokecolor="#ff0000">
            <v:stroke dashstyle="solid"/>
            <w10:wrap type="none"/>
          </v:line>
        </w:pict>
      </w:r>
      <w:r>
        <w:rPr/>
        <w:t>鄭運鵬說，桃園市長鄭文燦上任後，桃園市是</w:t>
      </w:r>
      <w:r>
        <w:rPr>
          <w:color w:val="FF0000"/>
        </w:rPr>
        <w:t>台灣</w:t>
      </w:r>
      <w:r>
        <w:rPr>
          <w:spacing w:val="-1"/>
        </w:rPr>
        <w:t>最年輕的直轄市，而且是人口成長最高的直轄市</w:t>
      </w:r>
    </w:p>
    <w:p>
      <w:pPr>
        <w:pStyle w:val="BodyText"/>
        <w:spacing w:line="290" w:lineRule="auto" w:before="13"/>
        <w:ind w:left="100" w:right="119"/>
      </w:pPr>
      <w:r>
        <w:rPr>
          <w:spacing w:val="-2"/>
        </w:rPr>
        <w:t>。在鄭市長的7年多任期裡，成長了21萬人，</w:t>
      </w:r>
      <w:r>
        <w:rPr>
          <w:color w:val="FF0000"/>
          <w:spacing w:val="-2"/>
        </w:rPr>
        <w:t>生育率</w:t>
      </w:r>
      <w:r>
        <w:rPr>
          <w:spacing w:val="-2"/>
        </w:rPr>
        <w:t>佔了</w:t>
      </w:r>
      <w:r>
        <w:rPr>
          <w:color w:val="FF0000"/>
          <w:spacing w:val="-2"/>
        </w:rPr>
        <w:t>台灣</w:t>
      </w:r>
      <w:r>
        <w:rPr>
          <w:spacing w:val="-2"/>
        </w:rPr>
        <w:t>的1/8，</w:t>
      </w:r>
      <w:r>
        <w:rPr>
          <w:color w:val="FF0000"/>
          <w:spacing w:val="-2"/>
        </w:rPr>
        <w:t>台灣</w:t>
      </w:r>
      <w:r>
        <w:rPr>
          <w:spacing w:val="-2"/>
        </w:rPr>
        <w:t>生了16萬人，桃園佔了2</w:t>
      </w:r>
      <w:r>
        <w:rPr>
          <w:spacing w:val="-2"/>
        </w:rPr>
        <w:t>萬人。這樣的年輕家庭的都市，應該要有一個公立的兒童樂園，讓所有的年輕家庭，爸爸媽媽、阿公阿嬤想要帶孫子的時候，都有一個更好的地方可以去。</w:t>
      </w:r>
    </w:p>
    <w:p>
      <w:pPr>
        <w:pStyle w:val="BodyText"/>
        <w:spacing w:before="11"/>
        <w:rPr>
          <w:sz w:val="28"/>
        </w:rPr>
      </w:pPr>
    </w:p>
    <w:p>
      <w:pPr>
        <w:pStyle w:val="BodyText"/>
        <w:spacing w:before="1"/>
        <w:ind w:left="100"/>
      </w:pPr>
      <w:r>
        <w:rPr>
          <w:spacing w:val="-2"/>
        </w:rPr>
        <w:t>房市糾紛專題報導</w:t>
      </w:r>
    </w:p>
    <w:p>
      <w:pPr>
        <w:pStyle w:val="BodyText"/>
        <w:spacing w:before="12"/>
        <w:rPr>
          <w:sz w:val="33"/>
        </w:rPr>
      </w:pPr>
    </w:p>
    <w:p>
      <w:pPr>
        <w:pStyle w:val="BodyText"/>
        <w:spacing w:line="290" w:lineRule="auto"/>
        <w:ind w:left="100" w:right="119"/>
      </w:pPr>
      <w:r>
        <w:rPr/>
        <w:t>維護不動產交易安全 南市加強查核並公布違規名單維護居住權益 租屋簽約務必使用住宅租賃定型化契約不動產爭議事件多 想打官司還不如交付仲裁 效力等同判決中信房屋未告知是海砂屋 免責協議無效小心黑心仲介隱瞞成交行情 竟害地主損失千萬！房子疑遭賤賣 半年差價高達45％！？</w:t>
      </w:r>
    </w:p>
    <w:p>
      <w:pPr>
        <w:spacing w:after="0" w:line="290" w:lineRule="auto"/>
        <w:sectPr>
          <w:pgSz w:w="11900" w:h="16840"/>
          <w:pgMar w:top="1500" w:bottom="280" w:left="620" w:right="620"/>
        </w:sectPr>
      </w:pPr>
    </w:p>
    <w:p>
      <w:pPr>
        <w:pStyle w:val="BodyText"/>
        <w:spacing w:before="2"/>
        <w:rPr>
          <w:sz w:val="23"/>
        </w:rPr>
      </w:pPr>
    </w:p>
    <w:p>
      <w:pPr>
        <w:pStyle w:val="BodyText"/>
        <w:spacing w:before="34"/>
        <w:ind w:left="100"/>
      </w:pPr>
      <w:r>
        <w:rPr>
          <w:spacing w:val="-2"/>
          <w:w w:val="110"/>
        </w:rPr>
        <w:t>文章編號: [202208214572780]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2022-08-21</w:t>
      </w:r>
      <w:r>
        <w:rPr>
          <w:spacing w:val="21"/>
          <w:w w:val="110"/>
          <w:sz w:val="28"/>
        </w:rPr>
        <w:t> </w:t>
      </w:r>
      <w:r>
        <w:rPr>
          <w:spacing w:val="-2"/>
          <w:w w:val="110"/>
          <w:sz w:val="28"/>
        </w:rPr>
        <w:t>(06:02)</w:t>
      </w:r>
    </w:p>
    <w:p>
      <w:pPr>
        <w:spacing w:line="249" w:lineRule="auto" w:before="12"/>
        <w:ind w:left="100" w:right="6219" w:firstLine="0"/>
        <w:jc w:val="left"/>
        <w:rPr>
          <w:sz w:val="28"/>
        </w:rPr>
      </w:pPr>
      <w:r>
        <w:rPr>
          <w:sz w:val="28"/>
        </w:rPr>
        <w:t>網站(URL連接) | 股市 |By 魏喬怡</w:t>
      </w:r>
      <w:r>
        <w:rPr>
          <w:spacing w:val="10"/>
          <w:sz w:val="28"/>
        </w:rPr>
        <w:t>字數: </w:t>
      </w:r>
      <w:r>
        <w:rPr>
          <w:sz w:val="28"/>
        </w:rPr>
        <w:t>1136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309504;mso-wrap-distance-left:0;mso-wrap-distance-right:0" id="docshape274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子女投保術 掌握三大心法</w:t>
      </w:r>
    </w:p>
    <w:p>
      <w:pPr>
        <w:pStyle w:val="BodyText"/>
        <w:spacing w:before="12"/>
        <w:rPr>
          <w:sz w:val="22"/>
        </w:rPr>
      </w:pPr>
      <w:r>
        <w:rPr/>
        <w:pict>
          <v:shape style="position:absolute;margin-left:36pt;margin-top:15.723047pt;width:523pt;height:.1pt;mso-position-horizontal-relative:page;mso-position-vertical-relative:paragraph;z-index:-12308992;mso-wrap-distance-left:0;mso-wrap-distance-right:0" id="docshape274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：https://tw.stock.yahoo.com/news/%E5%AD%90%E5%A5%B3%E6%8A%95%E4%BF%9D%E8%A1%93-</w:t>
      </w:r>
    </w:p>
    <w:p>
      <w:pPr>
        <w:pStyle w:val="BodyText"/>
        <w:spacing w:before="62"/>
        <w:ind w:left="100"/>
      </w:pPr>
      <w:r>
        <w:rPr>
          <w:w w:val="80"/>
        </w:rPr>
        <w:t>%E6%8E%8C%E6%8F%A1%E4%B8%89%E5%A4%A7%E5%BF%83%E6%B3%95-</w:t>
      </w:r>
      <w:r>
        <w:rPr>
          <w:spacing w:val="-2"/>
          <w:w w:val="90"/>
        </w:rPr>
        <w:t>201000911.html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pict>
          <v:line style="position:absolute;mso-position-horizontal-relative:page;mso-position-vertical-relative:paragraph;z-index:19148800" from="36pt,16.964531pt" to="96pt,16.964531pt" stroked="true" strokeweight=".8pt" strokecolor="#ff0000">
            <v:stroke dashstyle="solid"/>
            <w10:wrap type="none"/>
          </v:line>
        </w:pict>
      </w:r>
      <w:r>
        <w:rPr>
          <w:color w:val="FF0000"/>
          <w:spacing w:val="-2"/>
        </w:rPr>
        <w:t>台灣少子化</w:t>
      </w:r>
      <w:r>
        <w:rPr>
          <w:spacing w:val="-2"/>
        </w:rPr>
        <w:t>愈來愈嚴峻，父母為子女投保已愈來愈提早。壽險業者表示，父母替孩子投保時，應留意「把握黃金投保期、意外險、醫療險」，把保費花在刀口上，保對不保貴。</w:t>
      </w:r>
    </w:p>
    <w:p>
      <w:pPr>
        <w:pStyle w:val="BodyText"/>
        <w:spacing w:before="11"/>
        <w:rPr>
          <w:sz w:val="28"/>
        </w:rPr>
      </w:pPr>
    </w:p>
    <w:p>
      <w:pPr>
        <w:pStyle w:val="BodyText"/>
        <w:spacing w:line="290" w:lineRule="auto"/>
        <w:ind w:left="100" w:right="239"/>
        <w:jc w:val="both"/>
      </w:pPr>
      <w:r>
        <w:rPr>
          <w:spacing w:val="-2"/>
        </w:rPr>
        <w:t>全球人壽表示：新生兒保單建議把握出生十天內投保的黃金期，不僅能趁著尚未產生任何健康問題或病徵之前盡速完成投保，還能用最划算的保費，達到保障效益最大化。特別是兒童重大疾病，一旦發病，未來想買任何保險，都會比較困難！若錯過了出生十天的黃金投保期，也務必於出生六個月內完成投保，才能有效降低寶寶成長過程中可能面臨的醫療風險。</w:t>
      </w:r>
    </w:p>
    <w:p>
      <w:pPr>
        <w:pStyle w:val="BodyText"/>
        <w:spacing w:before="11"/>
        <w:rPr>
          <w:sz w:val="28"/>
        </w:rPr>
      </w:pPr>
    </w:p>
    <w:p>
      <w:pPr>
        <w:pStyle w:val="BodyText"/>
        <w:spacing w:line="290" w:lineRule="auto"/>
        <w:ind w:left="100" w:right="239"/>
        <w:jc w:val="both"/>
      </w:pPr>
      <w:r>
        <w:rPr>
          <w:spacing w:val="-2"/>
        </w:rPr>
        <w:t>另外，意外險應包含骨折未住院保障。全球人壽說明，小孩活潑好動、肢體協調能力不夠好，很容易跌跌撞撞，加上骨骼發育還不夠強壯，很容易造成骨折。在挑選意外險時，應該要選擇包含有骨折未住院的保障的商品。在家休養期間也能依骨折狀態按照對應比例申請理賠，可用來填補治療或</w:t>
      </w:r>
      <w:r>
        <w:rPr>
          <w:spacing w:val="-1"/>
        </w:rPr>
        <w:t>休養等相關支出。不用擔心因為沒有住院，就沒有理賠，或是理賠金偏低不夠填補費用支出的問題</w:t>
      </w:r>
    </w:p>
    <w:p>
      <w:pPr>
        <w:spacing w:line="296"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在醫療險上，除了實支實付醫療險外，應包含住院日額。全球人壽建議，孩子生病時，除了必要的治療費用外，爸媽還得請假顧小孩。因此，在醫療險的規劃上，除了能夠填補健保自費缺口的實支實付醫療險外，住院日額可用來補貼爸媽因照顧孩子而請假的薪資損失。</w:t>
      </w:r>
    </w:p>
    <w:p>
      <w:pPr>
        <w:spacing w:after="0" w:line="290" w:lineRule="auto"/>
        <w:jc w:val="both"/>
        <w:sectPr>
          <w:pgSz w:w="11900" w:h="16840"/>
          <w:pgMar w:top="1500" w:bottom="280" w:left="620" w:right="620"/>
        </w:sectPr>
      </w:pPr>
    </w:p>
    <w:p>
      <w:pPr>
        <w:pStyle w:val="BodyText"/>
        <w:spacing w:before="21"/>
        <w:ind w:left="100"/>
      </w:pPr>
      <w:r>
        <w:rPr/>
        <w:t>在保額方面，建議實支實付的雜費限額至少15至20萬元；住院日額部分至少2,000</w:t>
      </w:r>
      <w:r>
        <w:rPr>
          <w:spacing w:val="-2"/>
        </w:rPr>
        <w:t>元。若預算足夠</w:t>
      </w:r>
    </w:p>
    <w:p>
      <w:pPr>
        <w:pStyle w:val="BodyText"/>
        <w:spacing w:line="290" w:lineRule="auto" w:before="63"/>
        <w:ind w:left="100" w:right="239"/>
      </w:pPr>
      <w:r>
        <w:rPr>
          <w:spacing w:val="-2"/>
        </w:rPr>
        <w:t>，建議加保重大傷病險。雖然兒童發生重大傷病的機率低，若一旦發生，治療費用都相當驚人，因</w:t>
      </w:r>
      <w:r>
        <w:rPr>
          <w:spacing w:val="-2"/>
        </w:rPr>
        <w:t>此建議將風險轉嫁給保險公司，在保額方面，建議至少投保30萬元。</w:t>
      </w:r>
    </w:p>
    <w:p>
      <w:pPr>
        <w:pStyle w:val="BodyText"/>
        <w:spacing w:before="11"/>
        <w:rPr>
          <w:sz w:val="28"/>
        </w:rPr>
      </w:pPr>
    </w:p>
    <w:p>
      <w:pPr>
        <w:pStyle w:val="BodyText"/>
        <w:ind w:left="100"/>
      </w:pPr>
      <w:r>
        <w:rPr/>
        <w:pict>
          <v:shape style="position:absolute;margin-left:36pt;margin-top:16.914532pt;width:24pt;height:.1pt;mso-position-horizontal-relative:page;mso-position-vertical-relative:paragraph;z-index:-12307968;mso-wrap-distance-left:0;mso-wrap-distance-right:0" id="docshape2749" coordorigin="720,338" coordsize="480,0" path="m720,338l1200,338e" filled="false" stroked="true" strokeweight=".8pt" strokecolor="#ff0000">
            <v:path arrowok="t"/>
            <v:stroke dashstyle="solid"/>
            <w10:wrap type="topAndBottom"/>
          </v:shape>
        </w:pict>
      </w:r>
      <w:r>
        <w:rPr>
          <w:color w:val="FF0000"/>
        </w:rPr>
        <w:t>台灣</w:t>
      </w:r>
      <w:r>
        <w:rPr>
          <w:spacing w:val="-1"/>
        </w:rPr>
        <w:t>人壽則點出三大迷思。迷思一：買終身險比定期險好？但其實「預算」及「保障額度是否足夠</w:t>
      </w:r>
    </w:p>
    <w:p>
      <w:pPr>
        <w:pStyle w:val="BodyText"/>
        <w:spacing w:before="13"/>
        <w:ind w:left="100"/>
      </w:pPr>
      <w:r>
        <w:rPr>
          <w:spacing w:val="-1"/>
        </w:rPr>
        <w:t>」，才是規劃保險前該首重考慮的兩大重點。</w:t>
      </w:r>
    </w:p>
    <w:p>
      <w:pPr>
        <w:pStyle w:val="BodyText"/>
        <w:rPr>
          <w:sz w:val="34"/>
        </w:rPr>
      </w:pPr>
    </w:p>
    <w:p>
      <w:pPr>
        <w:pStyle w:val="BodyText"/>
        <w:spacing w:before="1"/>
        <w:ind w:left="100"/>
      </w:pPr>
      <w:r>
        <w:rPr>
          <w:spacing w:val="-1"/>
        </w:rPr>
        <w:t>迷思二：小朋友年輕保費便宜，還本儲蓄及醫療險買足買滿最好？解方：應以「醫療」優於「儲蓄</w:t>
      </w:r>
    </w:p>
    <w:p>
      <w:pPr>
        <w:pStyle w:val="BodyText"/>
        <w:spacing w:line="290" w:lineRule="auto" w:before="62"/>
        <w:ind w:left="100" w:right="239"/>
      </w:pPr>
      <w:r>
        <w:rPr>
          <w:spacing w:val="-2"/>
        </w:rPr>
        <w:t>」，要保人豁免是必要。「想想目前最擔心小朋友發生什麼事？」以及「小朋友目前可能最常發生的事故」就是規劃小朋友的保單最該買好買滿的險種。兒童保單規劃應以「醫療」優於「儲蓄」</w:t>
      </w:r>
    </w:p>
    <w:p>
      <w:pPr>
        <w:pStyle w:val="BodyText"/>
        <w:spacing w:line="290" w:lineRule="auto"/>
        <w:ind w:left="100" w:right="239"/>
        <w:jc w:val="both"/>
      </w:pPr>
      <w:r>
        <w:rPr>
          <w:spacing w:val="-2"/>
        </w:rPr>
        <w:t>，且新成員的加入，也代表著父母親支出增加、家庭責任責任提升。因此，父母親的保障也需要同步檢視，要保人─父母親的豁免規劃也務必要附加，才能在有限的保費支出，發揮保險最大的家庭保障功能。</w:t>
      </w:r>
    </w:p>
    <w:p>
      <w:pPr>
        <w:pStyle w:val="BodyText"/>
        <w:spacing w:before="10"/>
        <w:rPr>
          <w:sz w:val="28"/>
        </w:rPr>
      </w:pPr>
    </w:p>
    <w:p>
      <w:pPr>
        <w:pStyle w:val="BodyText"/>
        <w:spacing w:line="290" w:lineRule="auto"/>
        <w:ind w:left="100" w:right="239"/>
        <w:jc w:val="both"/>
      </w:pPr>
      <w:r>
        <w:rPr>
          <w:spacing w:val="-2"/>
        </w:rPr>
        <w:t>迷思三：保險有買就好，有需要再問業務。解方：二至三年全家保單健檢要及時，適度保費購足保障。人生各階段擔心風險與需求不同，加上政府政策及醫療治療方式會隨著環境轉變與進步，保險也要因應不同階段需求、政策及醫療環境的轉變有所調整。因此每二至三年請專業的保險顧問協助整理全家保單，瞭解自身家庭保障，才能確保保費花刀口、保障。</w:t>
      </w:r>
    </w:p>
    <w:p>
      <w:pPr>
        <w:pStyle w:val="BodyText"/>
        <w:spacing w:before="10"/>
        <w:rPr>
          <w:sz w:val="28"/>
        </w:rPr>
      </w:pPr>
    </w:p>
    <w:p>
      <w:pPr>
        <w:pStyle w:val="BodyText"/>
        <w:spacing w:before="1"/>
        <w:ind w:left="100"/>
      </w:pPr>
      <w:r>
        <w:rPr>
          <w:spacing w:val="-2"/>
        </w:rPr>
        <w:t>更多工商時報報導</w:t>
      </w:r>
    </w:p>
    <w:p>
      <w:pPr>
        <w:pStyle w:val="BodyText"/>
        <w:spacing w:before="12"/>
        <w:rPr>
          <w:sz w:val="33"/>
        </w:rPr>
      </w:pPr>
    </w:p>
    <w:p>
      <w:pPr>
        <w:pStyle w:val="BodyText"/>
        <w:spacing w:line="580" w:lineRule="auto"/>
        <w:ind w:left="100" w:right="4919"/>
      </w:pPr>
      <w:r>
        <w:rPr/>
        <w:t>大啖低軌衛星通訊元件訂單 昇達科11月每股賺0.34</w:t>
      </w:r>
      <w:r>
        <w:rPr/>
        <w:t>元</w:t>
      </w:r>
      <w:r>
        <w:rPr>
          <w:spacing w:val="-2"/>
        </w:rPr>
        <w:t>中國與瑞士擬股市互通</w:t>
      </w:r>
    </w:p>
    <w:p>
      <w:pPr>
        <w:pStyle w:val="BodyText"/>
        <w:spacing w:line="296" w:lineRule="exact"/>
        <w:ind w:left="100"/>
        <w:jc w:val="both"/>
      </w:pPr>
      <w:r>
        <w:rPr/>
        <w:pict>
          <v:shape style="position:absolute;margin-left:36pt;margin-top:16.825001pt;width:24pt;height:.1pt;mso-position-horizontal-relative:page;mso-position-vertical-relative:paragraph;z-index:-12307456;mso-wrap-distance-left:0;mso-wrap-distance-right:0" id="docshape2750" coordorigin="720,337" coordsize="480,0" path="m720,337l1200,337e" filled="false" stroked="true" strokeweight=".8pt" strokecolor="#ff0000">
            <v:path arrowok="t"/>
            <v:stroke dashstyle="solid"/>
            <w10:wrap type="topAndBottom"/>
          </v:shape>
        </w:pict>
      </w:r>
      <w:r>
        <w:rPr>
          <w:color w:val="FF0000"/>
        </w:rPr>
        <w:t>台灣</w:t>
      </w:r>
      <w:r>
        <w:rPr>
          <w:spacing w:val="-1"/>
        </w:rPr>
        <w:t>本田首款國產油電車 逆勢降價</w:t>
      </w:r>
    </w:p>
    <w:p>
      <w:pPr>
        <w:pStyle w:val="BodyText"/>
      </w:pPr>
    </w:p>
    <w:p>
      <w:pPr>
        <w:pStyle w:val="BodyText"/>
        <w:spacing w:before="1"/>
        <w:rPr>
          <w:sz w:val="35"/>
        </w:rPr>
      </w:pPr>
    </w:p>
    <w:p>
      <w:pPr>
        <w:pStyle w:val="BodyText"/>
        <w:ind w:left="100"/>
      </w:pPr>
      <w:r>
        <w:rPr>
          <w:spacing w:val="-2"/>
          <w:w w:val="110"/>
        </w:rPr>
        <w:t>文章編號: [202208210688481]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公視新聞網 </w:t>
      </w:r>
      <w:r>
        <w:rPr>
          <w:w w:val="110"/>
          <w:sz w:val="28"/>
        </w:rPr>
        <w:t>|</w:t>
      </w:r>
      <w:r>
        <w:rPr>
          <w:spacing w:val="12"/>
          <w:w w:val="110"/>
          <w:sz w:val="28"/>
        </w:rPr>
        <w:t> </w:t>
      </w:r>
      <w:r>
        <w:rPr>
          <w:w w:val="110"/>
          <w:sz w:val="28"/>
        </w:rPr>
        <w:t>2022-08-21</w:t>
      </w:r>
      <w:r>
        <w:rPr>
          <w:spacing w:val="12"/>
          <w:w w:val="110"/>
          <w:sz w:val="28"/>
        </w:rPr>
        <w:t> </w:t>
      </w:r>
      <w:r>
        <w:rPr>
          <w:spacing w:val="-2"/>
          <w:w w:val="110"/>
          <w:sz w:val="28"/>
        </w:rPr>
        <w:t>(20:15)</w:t>
      </w:r>
    </w:p>
    <w:p>
      <w:pPr>
        <w:spacing w:line="249" w:lineRule="auto" w:before="12"/>
        <w:ind w:left="100" w:right="7199" w:firstLine="0"/>
        <w:jc w:val="left"/>
        <w:rPr>
          <w:sz w:val="28"/>
        </w:rPr>
      </w:pPr>
      <w:r>
        <w:rPr>
          <w:sz w:val="28"/>
        </w:rPr>
        <w:t>網站(URL連接) | 即時新聞</w:t>
      </w:r>
      <w:r>
        <w:rPr>
          <w:sz w:val="28"/>
        </w:rPr>
        <w:t>字數: 694 words</w:t>
      </w:r>
    </w:p>
    <w:p>
      <w:pPr>
        <w:pStyle w:val="BodyText"/>
        <w:spacing w:before="9"/>
        <w:rPr>
          <w:sz w:val="21"/>
        </w:rPr>
      </w:pPr>
      <w:r>
        <w:rPr/>
        <w:pict>
          <v:shape style="position:absolute;margin-left:36pt;margin-top:14.945937pt;width:523pt;height:.1pt;mso-position-horizontal-relative:page;mso-position-vertical-relative:paragraph;z-index:-12306944;mso-wrap-distance-left:0;mso-wrap-distance-right:0" id="docshape275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pacing w:val="4"/>
          <w:sz w:val="28"/>
        </w:rPr>
        <w:t>衝擊私大經營 全台</w:t>
      </w:r>
      <w:r>
        <w:rPr>
          <w:sz w:val="28"/>
        </w:rPr>
        <w:t>44</w:t>
      </w:r>
      <w:r>
        <w:rPr>
          <w:spacing w:val="-2"/>
          <w:sz w:val="28"/>
        </w:rPr>
        <w:t>校收支餘絀為負數</w:t>
      </w:r>
    </w:p>
    <w:p>
      <w:pPr>
        <w:pStyle w:val="BodyText"/>
        <w:spacing w:line="20" w:lineRule="exact"/>
        <w:ind w:left="100"/>
        <w:rPr>
          <w:sz w:val="2"/>
        </w:rPr>
      </w:pPr>
      <w:r>
        <w:rPr>
          <w:sz w:val="2"/>
        </w:rPr>
        <w:pict>
          <v:group style="width:42pt;height:.95pt;mso-position-horizontal-relative:char;mso-position-vertical-relative:line" id="docshapegroup2752"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305920;mso-wrap-distance-left:0;mso-wrap-distance-right:0" id="docshape275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：https://news.pts.org.tw/article/596074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151872" from="36pt,16.914532pt" to="72pt,16.914532pt" stroked="true" strokeweight=".8pt" strokecolor="#ff0000">
            <v:stroke dashstyle="solid"/>
            <w10:wrap type="none"/>
          </v:line>
        </w:pict>
      </w:r>
      <w:r>
        <w:rPr>
          <w:color w:val="FF0000"/>
        </w:rPr>
        <w:t>少子化</w:t>
      </w:r>
      <w:r>
        <w:rPr>
          <w:w w:val="100"/>
        </w:rPr>
        <w:t>衝擊私立大學經營，教育部公布大專校院109學年度的最新財報，全國104所私校，有44校收</w:t>
      </w:r>
      <w:r>
        <w:rPr>
          <w:w w:val="100"/>
        </w:rPr>
        <w:t>支餘絀呈現負數，累積餘絀則有4</w:t>
      </w:r>
      <w:r>
        <w:rPr>
          <w:spacing w:val="-1"/>
          <w:w w:val="100"/>
        </w:rPr>
        <w:t>校，若收支情況未改善，下學年恐面臨赤字。有私校校長指出，國</w:t>
      </w:r>
      <w:r>
        <w:rPr/>
        <w:t>內生源不足是事實，各校瘦身將更明顯，未來恐出現不少小規模的大學。</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152384" from="84pt,34.964531pt" to="120pt,34.964531pt" stroked="true" strokeweight=".8pt" strokecolor="#ff0000">
            <v:stroke dashstyle="solid"/>
            <w10:wrap type="none"/>
          </v:line>
        </w:pict>
      </w:r>
      <w:r>
        <w:rPr>
          <w:spacing w:val="-2"/>
        </w:rPr>
        <w:t>2022年是農曆虎年，內政部統計1到7月新生兒7萬8099人，相較去年同期少了8319人，雖然今年還沒</w:t>
      </w:r>
      <w:r>
        <w:rPr>
          <w:spacing w:val="-2"/>
        </w:rPr>
        <w:t>過完，但</w:t>
      </w:r>
      <w:r>
        <w:rPr>
          <w:color w:val="FF0000"/>
          <w:spacing w:val="-2"/>
        </w:rPr>
        <w:t>少子化</w:t>
      </w:r>
      <w:r>
        <w:rPr>
          <w:spacing w:val="-2"/>
        </w:rPr>
        <w:t>仍衝擊大學經營，有私校校長直言，不少學校在靠過去存糧經營。</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152896" from="288pt,16.914532pt" to="324pt,16.914532pt" stroked="true" strokeweight=".8pt" strokecolor="#ff0000">
            <v:stroke dashstyle="solid"/>
            <w10:wrap type="none"/>
          </v:line>
        </w:pict>
      </w:r>
      <w:r>
        <w:rPr>
          <w:spacing w:val="-2"/>
        </w:rPr>
        <w:t>私立科技大學校院協進會理事長葛自祥指出，「</w:t>
      </w:r>
      <w:r>
        <w:rPr>
          <w:color w:val="FF0000"/>
          <w:spacing w:val="-2"/>
        </w:rPr>
        <w:t>少子化</w:t>
      </w:r>
      <w:r>
        <w:rPr>
          <w:spacing w:val="-2"/>
        </w:rPr>
        <w:t>學生少，這個（學雜費）短收，但是他過去有存糧，還可以撐得下去。現在各個私立大學不是比誰的土地大，比誰的建築多，真正可能很重要的指標，就是一個現金的流量。」</w:t>
      </w:r>
    </w:p>
    <w:p>
      <w:pPr>
        <w:pStyle w:val="BodyText"/>
        <w:spacing w:before="11"/>
        <w:rPr>
          <w:sz w:val="28"/>
        </w:rPr>
      </w:pPr>
    </w:p>
    <w:p>
      <w:pPr>
        <w:pStyle w:val="BodyText"/>
        <w:spacing w:line="290" w:lineRule="auto"/>
        <w:ind w:left="100" w:right="119"/>
      </w:pPr>
      <w:r>
        <w:rPr>
          <w:w w:val="100"/>
        </w:rPr>
        <w:t>教育部公布大專校院109學年度最新財報，不包括宗教研修學院，全國104所私校有44校收支餘絀呈</w:t>
      </w:r>
      <w:r>
        <w:rPr>
          <w:w w:val="100"/>
        </w:rPr>
        <w:t>現負數，至於累積餘絀，聖母醫護管理專校最少449萬，接著是崑山科大和環球科大，7千多萬和8</w:t>
      </w:r>
      <w:r>
        <w:rPr>
          <w:spacing w:val="-20"/>
          <w:w w:val="100"/>
        </w:rPr>
        <w:t>千</w:t>
      </w:r>
      <w:r>
        <w:rPr>
          <w:w w:val="100"/>
        </w:rPr>
        <w:t> </w:t>
      </w:r>
      <w:r>
        <w:rPr>
          <w:w w:val="100"/>
        </w:rPr>
        <w:t>3百多萬，若收支未改善，下學年恐面臨赤字。</w:t>
      </w:r>
    </w:p>
    <w:p>
      <w:pPr>
        <w:pStyle w:val="BodyText"/>
        <w:spacing w:before="11"/>
        <w:rPr>
          <w:sz w:val="28"/>
        </w:rPr>
      </w:pPr>
    </w:p>
    <w:p>
      <w:pPr>
        <w:pStyle w:val="BodyText"/>
        <w:ind w:left="100"/>
      </w:pPr>
      <w:r>
        <w:rPr>
          <w:spacing w:val="-1"/>
        </w:rPr>
        <w:t>而其他私大，就算累積餘絀足夠，但本地生瘦身，轉向國際生招生將更明確。</w:t>
      </w:r>
    </w:p>
    <w:p>
      <w:pPr>
        <w:pStyle w:val="BodyText"/>
        <w:rPr>
          <w:sz w:val="34"/>
        </w:rPr>
      </w:pPr>
    </w:p>
    <w:p>
      <w:pPr>
        <w:pStyle w:val="BodyText"/>
        <w:spacing w:line="290" w:lineRule="auto"/>
        <w:ind w:left="100" w:right="239"/>
      </w:pPr>
      <w:r>
        <w:rPr>
          <w:spacing w:val="-2"/>
        </w:rPr>
        <w:t>私立文化大學教務長方元沂表示，「本國招生的部分就是要做瘦身，我們學校大概也是才剛申請到國際專修部，這個部分會讓本來不能申請的外國學生，因為他的英文或者是他的中文條件不符的</w:t>
      </w:r>
    </w:p>
    <w:p>
      <w:pPr>
        <w:spacing w:after="0" w:line="290" w:lineRule="auto"/>
        <w:sectPr>
          <w:pgSz w:w="11900" w:h="16840"/>
          <w:pgMar w:top="1500" w:bottom="280" w:left="620" w:right="620"/>
        </w:sectPr>
      </w:pPr>
    </w:p>
    <w:p>
      <w:pPr>
        <w:pStyle w:val="BodyText"/>
        <w:spacing w:before="21"/>
        <w:ind w:left="100"/>
      </w:pPr>
      <w:r>
        <w:rPr>
          <w:spacing w:val="-1"/>
        </w:rPr>
        <w:t>，他就多了一個招生管道。」</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9153408" from="84pt,34.964531pt" to="108pt,34.964531pt" stroked="true" strokeweight=".8pt" strokecolor="#ff0000">
            <v:stroke dashstyle="solid"/>
            <w10:wrap type="none"/>
          </v:line>
        </w:pict>
      </w:r>
      <w:r>
        <w:rPr>
          <w:spacing w:val="-2"/>
        </w:rPr>
        <w:t>葛自祥認為，「不是把每一個系的招生規模都降下來，而是把有競爭優勢的系留著，你一定要從境外去招，</w:t>
      </w:r>
      <w:r>
        <w:rPr>
          <w:color w:val="FF0000"/>
          <w:spacing w:val="-2"/>
        </w:rPr>
        <w:t>台灣</w:t>
      </w:r>
      <w:r>
        <w:rPr>
          <w:spacing w:val="-2"/>
        </w:rPr>
        <w:t>未來會很多所謂小規模的大學。」</w:t>
      </w:r>
    </w:p>
    <w:p>
      <w:pPr>
        <w:pStyle w:val="BodyText"/>
        <w:spacing w:before="11"/>
        <w:rPr>
          <w:sz w:val="28"/>
        </w:rPr>
      </w:pPr>
    </w:p>
    <w:p>
      <w:pPr>
        <w:pStyle w:val="BodyText"/>
        <w:ind w:left="100"/>
      </w:pPr>
      <w:r>
        <w:rPr>
          <w:spacing w:val="-1"/>
        </w:rPr>
        <w:t>葛自祥認為，不想被退場，找出特色做口碑，未來這類小規模的大學會越來越多。而面對私校困境</w:t>
      </w:r>
    </w:p>
    <w:p>
      <w:pPr>
        <w:pStyle w:val="BodyText"/>
        <w:spacing w:line="290" w:lineRule="auto" w:before="62"/>
        <w:ind w:left="100" w:right="239"/>
      </w:pPr>
      <w:r>
        <w:rPr>
          <w:spacing w:val="-2"/>
        </w:rPr>
        <w:t>，呼籲政府檢討公立大學外加名額，並且提供就學券，補助唸私立大學的學生，不要讓公私立大學有不公平的競爭。</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[202208216764899]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2022-08-21</w:t>
      </w:r>
      <w:r>
        <w:rPr>
          <w:spacing w:val="12"/>
          <w:w w:val="110"/>
          <w:sz w:val="28"/>
        </w:rPr>
        <w:t> </w:t>
      </w:r>
      <w:r>
        <w:rPr>
          <w:spacing w:val="-2"/>
          <w:w w:val="110"/>
          <w:sz w:val="28"/>
        </w:rPr>
        <w:t>(04:39)</w:t>
      </w:r>
    </w:p>
    <w:p>
      <w:pPr>
        <w:spacing w:line="249" w:lineRule="auto" w:before="12"/>
        <w:ind w:left="100" w:right="6219" w:firstLine="0"/>
        <w:jc w:val="left"/>
        <w:rPr>
          <w:sz w:val="28"/>
        </w:rPr>
      </w:pPr>
      <w:r>
        <w:rPr>
          <w:sz w:val="28"/>
        </w:rPr>
        <w:t>網站(URL連接) | 特刊 |By 沈美幸</w:t>
      </w:r>
      <w:r>
        <w:rPr>
          <w:sz w:val="28"/>
        </w:rPr>
        <w:t>字數: 661 words</w:t>
      </w:r>
    </w:p>
    <w:p>
      <w:pPr>
        <w:pStyle w:val="BodyText"/>
        <w:spacing w:before="9"/>
        <w:rPr>
          <w:sz w:val="21"/>
        </w:rPr>
      </w:pPr>
      <w:r>
        <w:rPr/>
        <w:pict>
          <v:shape style="position:absolute;margin-left:36pt;margin-top:14.945937pt;width:523pt;height:.1pt;mso-position-horizontal-relative:page;mso-position-vertical-relative:paragraph;z-index:-12303360;mso-wrap-distance-left:0;mso-wrap-distance-right:0" id="docshape275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機器人＋自動化展登場 廠商迎大單</w:t>
      </w:r>
    </w:p>
    <w:p>
      <w:pPr>
        <w:pStyle w:val="BodyText"/>
        <w:spacing w:before="12"/>
        <w:rPr>
          <w:sz w:val="22"/>
        </w:rPr>
      </w:pPr>
      <w:r>
        <w:rPr/>
        <w:pict>
          <v:shape style="position:absolute;margin-left:36pt;margin-top:15.723047pt;width:523pt;height:.1pt;mso-position-horizontal-relative:page;mso-position-vertical-relative:paragraph;z-index:-12302848;mso-wrap-distance-left:0;mso-wrap-distance-right:0" id="docshape275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92">
        <w:r>
          <w:rPr/>
          <w:t>文字快照：https://www.chinatimes.com/newspapers/20220821000101-</w:t>
        </w:r>
        <w:r>
          <w:rPr>
            <w:spacing w:val="-2"/>
          </w:rPr>
          <w:t>260209</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154944" from="36pt,16.914532pt" to="72pt,16.914532pt" stroked="true" strokeweight=".8pt" strokecolor="#ff0000">
            <v:stroke dashstyle="solid"/>
            <w10:wrap type="none"/>
          </v:line>
        </w:pict>
      </w:r>
      <w:r>
        <w:rPr/>
        <w:pict>
          <v:line style="position:absolute;mso-position-horizontal-relative:page;mso-position-vertical-relative:paragraph;z-index:19155456" from="456pt,16.914532pt" to="480pt,16.914532pt" stroked="true" strokeweight=".8pt" strokecolor="#ff0000">
            <v:stroke dashstyle="solid"/>
            <w10:wrap type="none"/>
          </v:line>
        </w:pict>
      </w:r>
      <w:r>
        <w:rPr>
          <w:color w:val="FF0000"/>
          <w:spacing w:val="-2"/>
        </w:rPr>
        <w:t>少子化</w:t>
      </w:r>
      <w:r>
        <w:rPr>
          <w:spacing w:val="-2"/>
        </w:rPr>
        <w:t>、疫情兩大因素，促使全球範圍的機器人需求與日俱增，在此背景下，由</w:t>
      </w:r>
      <w:r>
        <w:rPr>
          <w:color w:val="FF0000"/>
          <w:spacing w:val="-2"/>
        </w:rPr>
        <w:t>台灣</w:t>
      </w:r>
      <w:r>
        <w:rPr>
          <w:spacing w:val="-2"/>
        </w:rPr>
        <w:t>智慧自動化與機器人協會主辦2022年機器人與智慧自動化展24日登場，計有上銀集團、台達電、西門子、ABB及施</w:t>
      </w:r>
      <w:r>
        <w:rPr>
          <w:spacing w:val="-2"/>
        </w:rPr>
        <w:t>耐德電機等國內外768家廠商參展，藉此年度盛會與潛在客戶對話，並爭取新訂單。</w:t>
      </w:r>
    </w:p>
    <w:p>
      <w:pPr>
        <w:pStyle w:val="BodyText"/>
        <w:spacing w:before="11"/>
        <w:rPr>
          <w:sz w:val="28"/>
        </w:rPr>
      </w:pPr>
    </w:p>
    <w:p>
      <w:pPr>
        <w:pStyle w:val="BodyText"/>
        <w:spacing w:line="290" w:lineRule="auto" w:before="1"/>
        <w:ind w:left="100" w:right="119"/>
      </w:pPr>
      <w:r>
        <w:rPr>
          <w:w w:val="101"/>
        </w:rPr>
        <w:t>依IFR資料顯示，2022年全球工業用機器人安裝數量，從2021年306萬台增加至315萬台，預估2023</w:t>
      </w:r>
      <w:r>
        <w:rPr>
          <w:spacing w:val="-20"/>
          <w:w w:val="101"/>
        </w:rPr>
        <w:t>年</w:t>
      </w:r>
      <w:r>
        <w:rPr>
          <w:w w:val="100"/>
        </w:rPr>
        <w:t>達342萬台、2024年增至370萬台，呈現逐年成長的趨勢。全球消費性服務機器人每年均以兩位數複</w:t>
      </w:r>
      <w:r>
        <w:rPr/>
        <w:t>合快速成長，又以家庭、教育及物流三領域，成長速度最快。</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155968" from="36pt,16.964531pt" to="60pt,16.964531pt" stroked="true" strokeweight=".8pt" strokecolor="#ff0000">
            <v:stroke dashstyle="solid"/>
            <w10:wrap type="none"/>
          </v:line>
        </w:pict>
      </w:r>
      <w:r>
        <w:rPr>
          <w:color w:val="FF0000"/>
          <w:spacing w:val="-2"/>
        </w:rPr>
        <w:t>台灣</w:t>
      </w:r>
      <w:r>
        <w:rPr>
          <w:spacing w:val="-2"/>
        </w:rPr>
        <w:t>智慧自動化與機器人協會表示，本次展覽計有上銀集團、廣達集團旗下廣明機器人、台達電、研華、東元、士林電機、氣立、盟立、東佑達、日本三菱電機、安川電機、德國西門子、法商施耐</w:t>
      </w:r>
      <w:r>
        <w:rPr>
          <w:spacing w:val="-2"/>
        </w:rPr>
        <w:t>德電機等國內外廠商，共768家報名參展，與去年相當接近，使用攤位數則略增至3,076個。</w:t>
      </w:r>
    </w:p>
    <w:p>
      <w:pPr>
        <w:pStyle w:val="BodyText"/>
        <w:spacing w:before="11"/>
        <w:rPr>
          <w:sz w:val="28"/>
        </w:rPr>
      </w:pPr>
    </w:p>
    <w:p>
      <w:pPr>
        <w:pStyle w:val="BodyText"/>
        <w:spacing w:line="290" w:lineRule="auto"/>
        <w:ind w:left="100" w:right="119"/>
      </w:pPr>
      <w:r>
        <w:rPr>
          <w:spacing w:val="-2"/>
        </w:rPr>
        <w:t>東元集團表示，今年參展以ESG永續概念，打造低碳智慧未來工廠為主軸，攜手關係企業東捷資訊及</w:t>
      </w:r>
      <w:r>
        <w:rPr>
          <w:spacing w:val="-2"/>
        </w:rPr>
        <w:t>東訊，聚焦低碳工業解決方案。重點產品包括永磁直驅馬達、冷卻水塔專用變頻控制驅動器、碳資產管理和可視化監控系統，可協助客戶提升能效、降低能耗。新產品「次世代小型化變頻器E710」也會首度亮相。</w:t>
      </w:r>
    </w:p>
    <w:p>
      <w:pPr>
        <w:pStyle w:val="BodyText"/>
        <w:spacing w:before="10"/>
        <w:rPr>
          <w:sz w:val="28"/>
        </w:rPr>
      </w:pPr>
    </w:p>
    <w:p>
      <w:pPr>
        <w:pStyle w:val="BodyText"/>
        <w:spacing w:line="290" w:lineRule="auto"/>
        <w:ind w:left="100" w:right="239"/>
        <w:jc w:val="both"/>
      </w:pPr>
      <w:r>
        <w:rPr>
          <w:spacing w:val="-4"/>
        </w:rPr>
        <w:t>上銀集團旗下上銀及大銀微系統兩公司，將聯手展出晶圓移載系統（EFEM），使用上銀研發的控制</w:t>
      </w:r>
      <w:r>
        <w:rPr>
          <w:spacing w:val="-2"/>
        </w:rPr>
        <w:t>系統，能彈性選配Wafer</w:t>
      </w:r>
      <w:r>
        <w:rPr>
          <w:spacing w:val="32"/>
        </w:rPr>
        <w:t> </w:t>
      </w:r>
      <w:r>
        <w:rPr>
          <w:spacing w:val="-2"/>
        </w:rPr>
        <w:t>ID讀取、晶舟盒RFID</w:t>
      </w:r>
      <w:r>
        <w:rPr>
          <w:spacing w:val="-3"/>
        </w:rPr>
        <w:t>感應、晶圓尋邊校正、凸片檢知、站點在席感測等周</w:t>
      </w:r>
    </w:p>
    <w:p>
      <w:pPr>
        <w:spacing w:after="0" w:line="290" w:lineRule="auto"/>
        <w:jc w:val="both"/>
        <w:sectPr>
          <w:pgSz w:w="11900" w:h="16840"/>
          <w:pgMar w:top="1500" w:bottom="280" w:left="620" w:right="620"/>
        </w:sectPr>
      </w:pPr>
    </w:p>
    <w:p>
      <w:pPr>
        <w:pStyle w:val="BodyText"/>
        <w:spacing w:before="21"/>
        <w:ind w:left="100"/>
      </w:pPr>
      <w:r>
        <w:rPr>
          <w:spacing w:val="-1"/>
        </w:rPr>
        <w:t>邊配件，強調能增加客戶設備及製程的競爭力。</w:t>
      </w:r>
    </w:p>
    <w:p>
      <w:pPr>
        <w:pStyle w:val="BodyText"/>
        <w:rPr>
          <w:sz w:val="34"/>
        </w:rPr>
      </w:pPr>
    </w:p>
    <w:p>
      <w:pPr>
        <w:pStyle w:val="BodyText"/>
        <w:spacing w:line="290" w:lineRule="auto" w:before="1"/>
        <w:ind w:left="100" w:right="239"/>
      </w:pPr>
      <w:r>
        <w:rPr>
          <w:spacing w:val="-2"/>
        </w:rPr>
        <w:t>東佑達本次展出主題是「多元化智能傳動元件」，展出不帶電滑台模組、電動缸、單軸機械手、線</w:t>
      </w:r>
      <w:r>
        <w:rPr>
          <w:spacing w:val="-2"/>
        </w:rPr>
        <w:t>性馬達機械手、桌上型機械人、AGVS無人搬運車系統等多款新品。</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[202208210594048]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2022-08-21</w:t>
      </w:r>
      <w:r>
        <w:rPr>
          <w:spacing w:val="12"/>
          <w:w w:val="110"/>
          <w:sz w:val="28"/>
        </w:rPr>
        <w:t> </w:t>
      </w:r>
      <w:r>
        <w:rPr>
          <w:spacing w:val="-2"/>
          <w:w w:val="110"/>
          <w:sz w:val="28"/>
        </w:rPr>
        <w:t>(15:53)</w:t>
      </w:r>
    </w:p>
    <w:p>
      <w:pPr>
        <w:spacing w:line="249" w:lineRule="auto" w:before="12"/>
        <w:ind w:left="100" w:right="7759" w:firstLine="0"/>
        <w:jc w:val="left"/>
        <w:rPr>
          <w:sz w:val="28"/>
        </w:rPr>
      </w:pPr>
      <w:r>
        <w:rPr>
          <w:sz w:val="28"/>
        </w:rPr>
        <w:t>網站(URL連接) | 地方</w:t>
      </w:r>
      <w:r>
        <w:rPr>
          <w:sz w:val="28"/>
        </w:rPr>
        <w:t>字數: 730 words</w:t>
      </w:r>
    </w:p>
    <w:p>
      <w:pPr>
        <w:pStyle w:val="BodyText"/>
        <w:spacing w:before="9"/>
        <w:rPr>
          <w:sz w:val="21"/>
        </w:rPr>
      </w:pPr>
      <w:r>
        <w:rPr/>
        <w:pict>
          <v:shape style="position:absolute;margin-left:36pt;margin-top:14.945937pt;width:523pt;height:.1pt;mso-position-horizontal-relative:page;mso-position-vertical-relative:paragraph;z-index:-12300800;mso-wrap-distance-left:0;mso-wrap-distance-right:0" id="docshape275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所見略同！鄭運鵬、張善政同打「親子牌」 搶家長選票</w:t>
      </w:r>
    </w:p>
    <w:p>
      <w:pPr>
        <w:pStyle w:val="BodyText"/>
        <w:spacing w:before="12"/>
        <w:rPr>
          <w:sz w:val="22"/>
        </w:rPr>
      </w:pPr>
      <w:r>
        <w:rPr/>
        <w:pict>
          <v:shape style="position:absolute;margin-left:36pt;margin-top:15.723047pt;width:523pt;height:.1pt;mso-position-horizontal-relative:page;mso-position-vertical-relative:paragraph;z-index:-12300288;mso-wrap-distance-left:0;mso-wrap-distance-right:0" id="docshape275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93">
        <w:r>
          <w:rPr/>
          <w:t>文字快照</w:t>
        </w:r>
        <w:r>
          <w:rPr>
            <w:spacing w:val="-2"/>
          </w:rPr>
          <w:t>：https://www.setn.com/News.aspx?NewsID=1165095&amp;utm_campaign=viewallnews</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記者張昱傑、蔡咏恩／桃園報導</w:t>
      </w:r>
    </w:p>
    <w:p>
      <w:pPr>
        <w:pStyle w:val="BodyText"/>
        <w:rPr>
          <w:sz w:val="34"/>
        </w:rPr>
      </w:pPr>
    </w:p>
    <w:p>
      <w:pPr>
        <w:pStyle w:val="BodyText"/>
        <w:spacing w:line="290" w:lineRule="auto" w:before="1"/>
        <w:ind w:left="100" w:right="239"/>
      </w:pPr>
      <w:r>
        <w:rPr>
          <w:spacing w:val="-2"/>
        </w:rPr>
        <w:t>桃園市長選戰白熱化，鄭運鵬打出親子牌，提出要在捷運沿線蓋兒童樂園，抓緊爸爸媽媽的心。而</w:t>
      </w:r>
      <w:r>
        <w:rPr>
          <w:spacing w:val="-2"/>
        </w:rPr>
        <w:t>對手張善政21日參加親子嘉年華，想搶家長選票意味濃厚。而且2人還不約而同參加同場烤肉活動</w:t>
      </w:r>
    </w:p>
    <w:p>
      <w:pPr>
        <w:pStyle w:val="BodyText"/>
        <w:spacing w:line="297" w:lineRule="exact"/>
        <w:ind w:left="100"/>
      </w:pPr>
      <w:r>
        <w:rPr>
          <w:spacing w:val="-1"/>
        </w:rPr>
        <w:t>，只是抵達時間巧妙錯開，王不見王。</w:t>
      </w:r>
    </w:p>
    <w:p>
      <w:pPr>
        <w:pStyle w:val="BodyText"/>
        <w:spacing w:before="12"/>
        <w:rPr>
          <w:sz w:val="33"/>
        </w:rPr>
      </w:pPr>
    </w:p>
    <w:p>
      <w:pPr>
        <w:pStyle w:val="BodyText"/>
        <w:spacing w:line="580" w:lineRule="auto"/>
        <w:ind w:left="100" w:right="5999"/>
      </w:pPr>
      <w:r>
        <w:rPr>
          <w:spacing w:val="-2"/>
        </w:rPr>
        <w:t>▲鄭運鵬（左）、鄭文燦（右）出席活動。活動主持人：「市長好！市長好！」</w:t>
      </w:r>
    </w:p>
    <w:p>
      <w:pPr>
        <w:pStyle w:val="BodyText"/>
        <w:spacing w:line="290" w:lineRule="auto"/>
        <w:ind w:left="100" w:right="239"/>
      </w:pPr>
      <w:r>
        <w:rPr>
          <w:spacing w:val="-2"/>
        </w:rPr>
        <w:t>在眾人簇擁下，鄭運鵬以及鄭文燦抵達活動會場，周邊圓桌全是大人帶小朋友開心烤肉，而鄭運鵬也打出親子牌。</w:t>
      </w:r>
    </w:p>
    <w:p>
      <w:pPr>
        <w:pStyle w:val="BodyText"/>
        <w:spacing w:before="10"/>
        <w:rPr>
          <w:sz w:val="28"/>
        </w:rPr>
      </w:pPr>
    </w:p>
    <w:p>
      <w:pPr>
        <w:pStyle w:val="BodyText"/>
        <w:spacing w:line="290" w:lineRule="auto"/>
        <w:ind w:left="100" w:right="119"/>
        <w:jc w:val="both"/>
      </w:pPr>
      <w:r>
        <w:rPr/>
        <w:pict>
          <v:line style="position:absolute;mso-position-horizontal-relative:page;mso-position-vertical-relative:paragraph;z-index:19157504" from="372pt,16.914532pt" to="408pt,16.914532pt" stroked="true" strokeweight=".8pt" strokecolor="#ff0000">
            <v:stroke dashstyle="solid"/>
            <w10:wrap type="none"/>
          </v:line>
        </w:pict>
      </w:r>
      <w:r>
        <w:rPr/>
        <w:pict>
          <v:line style="position:absolute;mso-position-horizontal-relative:page;mso-position-vertical-relative:paragraph;z-index:19158016" from="444pt,16.914532pt" to="468pt,16.914532pt" stroked="true" strokeweight=".8pt" strokecolor="#ff0000">
            <v:stroke dashstyle="solid"/>
            <w10:wrap type="none"/>
          </v:line>
        </w:pict>
      </w:r>
      <w:r>
        <w:rPr/>
        <w:pict>
          <v:line style="position:absolute;mso-position-horizontal-relative:page;mso-position-vertical-relative:paragraph;z-index:19158528" from="510pt,16.914532pt" to="534pt,16.914532pt" stroked="true" strokeweight=".8pt" strokecolor="#ff0000">
            <v:stroke dashstyle="solid"/>
            <w10:wrap type="none"/>
          </v:line>
        </w:pict>
      </w:r>
      <w:r>
        <w:rPr>
          <w:spacing w:val="-2"/>
        </w:rPr>
        <w:t>民進黨桃園市長參選人鄭運鵬：「這個（桃園）又年輕，我們的</w:t>
      </w:r>
      <w:r>
        <w:rPr>
          <w:color w:val="FF0000"/>
          <w:spacing w:val="-2"/>
        </w:rPr>
        <w:t>生育率</w:t>
      </w:r>
      <w:r>
        <w:rPr>
          <w:spacing w:val="-2"/>
        </w:rPr>
        <w:t>又占了</w:t>
      </w:r>
      <w:r>
        <w:rPr>
          <w:color w:val="FF0000"/>
          <w:spacing w:val="-2"/>
        </w:rPr>
        <w:t>台灣</w:t>
      </w:r>
      <w:r>
        <w:rPr>
          <w:spacing w:val="-2"/>
        </w:rPr>
        <w:t>的1/8，</w:t>
      </w:r>
      <w:r>
        <w:rPr>
          <w:color w:val="FF0000"/>
          <w:spacing w:val="-2"/>
        </w:rPr>
        <w:t>台灣</w:t>
      </w:r>
      <w:r>
        <w:rPr>
          <w:spacing w:val="-2"/>
        </w:rPr>
        <w:t>生了 16萬人，桃園占了2萬人，所以這樣的年輕家庭的都市，我相信又在成長中，所以我認為應該要有一</w:t>
      </w:r>
      <w:r>
        <w:rPr>
          <w:spacing w:val="-2"/>
        </w:rPr>
        <w:t>個公立的兒童樂園。」</w:t>
      </w:r>
    </w:p>
    <w:p>
      <w:pPr>
        <w:pStyle w:val="BodyText"/>
        <w:spacing w:before="11"/>
        <w:rPr>
          <w:sz w:val="28"/>
        </w:rPr>
      </w:pPr>
    </w:p>
    <w:p>
      <w:pPr>
        <w:pStyle w:val="BodyText"/>
        <w:spacing w:line="290" w:lineRule="auto"/>
        <w:ind w:left="100" w:right="239"/>
      </w:pPr>
      <w:r>
        <w:rPr>
          <w:spacing w:val="-2"/>
        </w:rPr>
        <w:t>鄭運鵬近日到高雄向前輩兼立院老戰友陳其邁討教，並提出桃園捷運3支箭，第1支箭就是要在捷運</w:t>
      </w:r>
      <w:r>
        <w:rPr>
          <w:spacing w:val="-2"/>
        </w:rPr>
        <w:t>沿線打造兒童樂園。</w:t>
      </w:r>
    </w:p>
    <w:p>
      <w:pPr>
        <w:spacing w:after="0" w:line="290" w:lineRule="auto"/>
        <w:sectPr>
          <w:pgSz w:w="11900" w:h="16840"/>
          <w:pgMar w:top="1500" w:bottom="280" w:left="620" w:right="620"/>
        </w:sectPr>
      </w:pPr>
    </w:p>
    <w:p>
      <w:pPr>
        <w:pStyle w:val="BodyText"/>
        <w:spacing w:before="21"/>
        <w:ind w:left="100"/>
      </w:pPr>
      <w:r>
        <w:rPr/>
        <w:t>▲鄭運鵬（右）到高雄向前輩兼立院老戰友陳其邁（左）</w:t>
      </w:r>
      <w:r>
        <w:rPr>
          <w:spacing w:val="-4"/>
        </w:rPr>
        <w:t>討教。</w:t>
      </w:r>
    </w:p>
    <w:p>
      <w:pPr>
        <w:pStyle w:val="BodyText"/>
        <w:rPr>
          <w:sz w:val="34"/>
        </w:rPr>
      </w:pPr>
    </w:p>
    <w:p>
      <w:pPr>
        <w:pStyle w:val="BodyText"/>
        <w:spacing w:line="290" w:lineRule="auto" w:before="1"/>
        <w:ind w:left="100" w:right="239"/>
      </w:pPr>
      <w:r>
        <w:rPr>
          <w:w w:val="102"/>
        </w:rPr>
        <w:t>民進黨桃園市長參選人鄭運鵬（2022.8.19）：「在這麼多將近700</w:t>
      </w:r>
      <w:r>
        <w:rPr>
          <w:spacing w:val="-2"/>
          <w:w w:val="102"/>
        </w:rPr>
        <w:t>萬人口的大都會區裡面，如果有</w:t>
      </w:r>
      <w:r>
        <w:rPr/>
        <w:t>一個兒童樂園，那我相信會給很多的小朋友、很多的爸爸媽媽、阿公阿嬤一個新的選擇。」</w:t>
      </w:r>
    </w:p>
    <w:p>
      <w:pPr>
        <w:pStyle w:val="BodyText"/>
        <w:spacing w:before="11"/>
        <w:rPr>
          <w:sz w:val="28"/>
        </w:rPr>
      </w:pPr>
    </w:p>
    <w:p>
      <w:pPr>
        <w:pStyle w:val="BodyText"/>
        <w:spacing w:line="290" w:lineRule="auto"/>
        <w:ind w:left="100" w:right="239"/>
      </w:pPr>
      <w:r>
        <w:rPr>
          <w:spacing w:val="-2"/>
        </w:rPr>
        <w:t>為桃園市民端出「牛肉」，兒童樂園還能吸引周邊縣市人潮，鄭運鵬規劃藍圖，抓緊家長小朋友的心，不過對手張善政所見略同。</w:t>
      </w:r>
    </w:p>
    <w:p>
      <w:pPr>
        <w:pStyle w:val="BodyText"/>
        <w:spacing w:before="11"/>
        <w:rPr>
          <w:sz w:val="28"/>
        </w:rPr>
      </w:pPr>
    </w:p>
    <w:p>
      <w:pPr>
        <w:pStyle w:val="BodyText"/>
        <w:spacing w:line="580" w:lineRule="auto" w:before="1"/>
        <w:ind w:left="100" w:right="4799"/>
      </w:pPr>
      <w:r>
        <w:rPr>
          <w:spacing w:val="-2"/>
        </w:rPr>
        <w:t>▲鄭運鵬規劃藍圖，要在桃園捷運沿線打造兒童樂園。活動主持人：「掌聲歡迎。」</w:t>
      </w:r>
    </w:p>
    <w:p>
      <w:pPr>
        <w:pStyle w:val="BodyText"/>
        <w:spacing w:line="296" w:lineRule="exact"/>
        <w:ind w:left="100"/>
      </w:pPr>
      <w:r>
        <w:rPr>
          <w:spacing w:val="-1"/>
        </w:rPr>
        <w:t>邊揮手邊挑著擔子進場，張善政一早到平鎮參加親子嘉年華，一樣要搶家長選票。</w:t>
      </w:r>
    </w:p>
    <w:p>
      <w:pPr>
        <w:pStyle w:val="BodyText"/>
        <w:rPr>
          <w:sz w:val="34"/>
        </w:rPr>
      </w:pPr>
    </w:p>
    <w:p>
      <w:pPr>
        <w:pStyle w:val="BodyText"/>
        <w:spacing w:line="290" w:lineRule="auto"/>
        <w:ind w:left="100" w:right="119"/>
      </w:pPr>
      <w:r>
        <w:rPr>
          <w:spacing w:val="-2"/>
        </w:rPr>
        <w:t>國民黨桃園市長參選人張善政：「這7個籃子代表我準備要帶給桃園的政策、願景，我要把這個做事</w:t>
      </w:r>
      <w:r>
        <w:rPr>
          <w:spacing w:val="-2"/>
        </w:rPr>
        <w:t>情的能力也帶到桃園市長的工作上來。」</w:t>
      </w:r>
    </w:p>
    <w:p>
      <w:pPr>
        <w:pStyle w:val="BodyText"/>
        <w:spacing w:before="11"/>
        <w:rPr>
          <w:sz w:val="28"/>
        </w:rPr>
      </w:pPr>
    </w:p>
    <w:p>
      <w:pPr>
        <w:pStyle w:val="BodyText"/>
        <w:spacing w:line="290" w:lineRule="auto"/>
        <w:ind w:left="100" w:right="119"/>
      </w:pPr>
      <w:r>
        <w:rPr>
          <w:spacing w:val="-2"/>
        </w:rPr>
        <w:t>緊接著繼續趕場，沒想到張善政跟鄭運鵬參加了同場活動，2人抵達時間巧妙錯開，張善政四處向大</w:t>
      </w:r>
      <w:r>
        <w:rPr>
          <w:spacing w:val="-2"/>
        </w:rPr>
        <w:t>小朋友問好，桃園這一仗進入白熱化，就看參選人提出的政策，選民買不買單。</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[202208214498717]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2022-08-21</w:t>
      </w:r>
      <w:r>
        <w:rPr>
          <w:spacing w:val="-7"/>
          <w:w w:val="110"/>
          <w:sz w:val="28"/>
        </w:rPr>
        <w:t> </w:t>
      </w:r>
      <w:r>
        <w:rPr>
          <w:spacing w:val="-2"/>
          <w:w w:val="110"/>
          <w:sz w:val="28"/>
        </w:rPr>
        <w:t>(05:42)</w:t>
      </w:r>
    </w:p>
    <w:p>
      <w:pPr>
        <w:spacing w:line="249" w:lineRule="auto" w:before="12"/>
        <w:ind w:left="100" w:right="7199" w:firstLine="0"/>
        <w:jc w:val="left"/>
        <w:rPr>
          <w:sz w:val="28"/>
        </w:rPr>
      </w:pPr>
      <w:r>
        <w:rPr>
          <w:sz w:val="28"/>
        </w:rPr>
        <w:t>網站(URL連接) | 即時新聞</w:t>
      </w:r>
      <w:r>
        <w:rPr>
          <w:sz w:val="28"/>
        </w:rPr>
        <w:t>字數: 903 words</w:t>
      </w:r>
    </w:p>
    <w:p>
      <w:pPr>
        <w:pStyle w:val="BodyText"/>
        <w:spacing w:before="9"/>
        <w:rPr>
          <w:sz w:val="21"/>
        </w:rPr>
      </w:pPr>
      <w:r>
        <w:rPr/>
        <w:pict>
          <v:shape style="position:absolute;margin-left:36pt;margin-top:14.945937pt;width:523pt;height:.1pt;mso-position-horizontal-relative:page;mso-position-vertical-relative:paragraph;z-index:-12298240;mso-wrap-distance-left:0;mso-wrap-distance-right:0" id="docshape275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台觀學院去年已停辦／累積餘絀最低 </w:t>
      </w:r>
      <w:r>
        <w:rPr>
          <w:sz w:val="28"/>
        </w:rPr>
        <w:t>4</w:t>
      </w:r>
      <w:r>
        <w:rPr>
          <w:spacing w:val="-2"/>
          <w:sz w:val="28"/>
        </w:rPr>
        <w:t>校強調決不退場</w:t>
      </w:r>
    </w:p>
    <w:p>
      <w:pPr>
        <w:pStyle w:val="BodyText"/>
        <w:spacing w:before="12"/>
        <w:rPr>
          <w:sz w:val="22"/>
        </w:rPr>
      </w:pPr>
      <w:r>
        <w:rPr/>
        <w:pict>
          <v:shape style="position:absolute;margin-left:36pt;margin-top:15.723047pt;width:523pt;height:.1pt;mso-position-horizontal-relative:page;mso-position-vertical-relative:paragraph;z-index:-12297728;mso-wrap-distance-left:0;mso-wrap-distance-right:0" id="docshape275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：https://news.ltn.com.tw/news/life/paper/1535536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[202208210668606]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5"/>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2022-08-21</w:t>
      </w:r>
      <w:r>
        <w:rPr>
          <w:spacing w:val="12"/>
          <w:w w:val="110"/>
          <w:sz w:val="28"/>
        </w:rPr>
        <w:t> </w:t>
      </w:r>
      <w:r>
        <w:rPr>
          <w:spacing w:val="-2"/>
          <w:w w:val="110"/>
          <w:sz w:val="28"/>
        </w:rPr>
        <w:t>(17:19)</w:t>
      </w:r>
    </w:p>
    <w:p>
      <w:pPr>
        <w:spacing w:line="249" w:lineRule="auto" w:before="12"/>
        <w:ind w:left="100" w:right="7759" w:firstLine="0"/>
        <w:jc w:val="left"/>
        <w:rPr>
          <w:sz w:val="28"/>
        </w:rPr>
      </w:pPr>
      <w:r>
        <w:rPr>
          <w:sz w:val="28"/>
        </w:rPr>
        <w:t>網站(URL連接) | 文教</w:t>
      </w:r>
      <w:r>
        <w:rPr>
          <w:spacing w:val="10"/>
          <w:sz w:val="28"/>
        </w:rPr>
        <w:t>字數: </w:t>
      </w:r>
      <w:r>
        <w:rPr>
          <w:sz w:val="28"/>
        </w:rPr>
        <w:t>1014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297216;mso-wrap-distance-left:0;mso-wrap-distance-right:0" id="docshape276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偏鄉茄萣國中小與日本熊本學生 線上交流彼此的夢想</w:t>
      </w:r>
    </w:p>
    <w:p>
      <w:pPr>
        <w:pStyle w:val="BodyText"/>
        <w:spacing w:before="12"/>
        <w:rPr>
          <w:sz w:val="22"/>
        </w:rPr>
      </w:pPr>
      <w:r>
        <w:rPr/>
        <w:pict>
          <v:shape style="position:absolute;margin-left:36pt;margin-top:15.723047pt;width:523pt;height:.1pt;mso-position-horizontal-relative:page;mso-position-vertical-relative:paragraph;z-index:-12296704;mso-wrap-distance-left:0;mso-wrap-distance-right:0" id="docshape276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：https://udn.com/news/story/6898/6553480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高雄市茄萣國中小與日本熊本縣市學生，今天展開一場線上跨國學生交流，學生們就主題「彼此的夢想」，熱情交流後疫情時代彼此在生活上的變化，並分享高雄、熊本締結友好城市五周年雙方的</w:t>
      </w:r>
      <w:r>
        <w:rPr>
          <w:spacing w:val="-2"/>
        </w:rPr>
        <w:t>特色文化。兩地40位青少年大使，在線上展現跨國友好情誼。</w:t>
      </w:r>
    </w:p>
    <w:p>
      <w:pPr>
        <w:pStyle w:val="BodyText"/>
        <w:spacing w:before="11"/>
        <w:rPr>
          <w:sz w:val="28"/>
        </w:rPr>
      </w:pPr>
    </w:p>
    <w:p>
      <w:pPr>
        <w:pStyle w:val="BodyText"/>
        <w:spacing w:line="290" w:lineRule="auto" w:before="1"/>
        <w:ind w:left="100" w:right="119"/>
      </w:pPr>
      <w:r>
        <w:rPr>
          <w:w w:val="100"/>
        </w:rPr>
        <w:t>高雄市2013年9月與熊本縣、熊本市簽訂「三方國際交流備忘錄」，2017年1月締結友好城市，高雄</w:t>
      </w:r>
      <w:r>
        <w:rPr>
          <w:w w:val="100"/>
        </w:rPr>
        <w:t>與熊本青少年的教育交流已經邁入第8屆。雙方在疫期仍維持為友誼互動，2021</w:t>
      </w:r>
      <w:r>
        <w:rPr>
          <w:spacing w:val="-3"/>
          <w:w w:val="100"/>
        </w:rPr>
        <w:t>年起由實體互訪改為</w:t>
      </w:r>
      <w:r>
        <w:rPr/>
        <w:t>視訊交流，在線上連結彼此的友誼。</w:t>
      </w:r>
    </w:p>
    <w:p>
      <w:pPr>
        <w:pStyle w:val="BodyText"/>
        <w:spacing w:before="10"/>
        <w:rPr>
          <w:sz w:val="28"/>
        </w:rPr>
      </w:pPr>
    </w:p>
    <w:p>
      <w:pPr>
        <w:pStyle w:val="BodyText"/>
        <w:spacing w:line="290" w:lineRule="auto" w:before="1"/>
        <w:ind w:left="100" w:right="239"/>
        <w:jc w:val="both"/>
      </w:pPr>
      <w:r>
        <w:rPr>
          <w:spacing w:val="-2"/>
        </w:rPr>
        <w:t>今年交流活動的共同主題是「彼此的夢想」，先由雙方學生進行資料蒐集，在今日進行討論對話。熊本學生拿出來自茄萣學生越洋寄來手作木質雷雕小卡，上面刻著守護平安的媽祖神像，掀起了一</w:t>
      </w:r>
      <w:r>
        <w:rPr>
          <w:spacing w:val="-1"/>
        </w:rPr>
        <w:t>波討論話題；茄萣的學生，也捧著日本寄來的熊本熊杯與手寫祝福小卡仔細閱讀，約定未來的相聚</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161088" from="372pt,34.914532pt" to="396pt,34.914532pt" stroked="true" strokeweight=".8pt" strokecolor="#ff0000">
            <v:stroke dashstyle="solid"/>
            <w10:wrap type="none"/>
          </v:line>
        </w:pict>
      </w:r>
      <w:r>
        <w:rPr>
          <w:spacing w:val="-2"/>
        </w:rPr>
        <w:t>學生們夾雜中文、英語與日語踴躍發言，互相推薦高雄與熊本的觀光景點與文化特色。薛同學介紹茄萣鄰近漁港，特色辦桌料理上的烏魚子讓大家眼睛一亮。談起</w:t>
      </w:r>
      <w:r>
        <w:rPr>
          <w:color w:val="FF0000"/>
          <w:spacing w:val="-2"/>
        </w:rPr>
        <w:t>台灣</w:t>
      </w:r>
      <w:r>
        <w:rPr>
          <w:spacing w:val="-2"/>
        </w:rPr>
        <w:t>與熊本的交通方式，郭同學連</w:t>
      </w:r>
      <w:r>
        <w:rPr>
          <w:spacing w:val="-1"/>
        </w:rPr>
        <w:t>結起熊本與高雄的捷運和輕軌，日本的森下同學也邀請茄萣的同學們到熊本共同搭乘輕軌參訪城市</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1"/>
        </w:rPr>
        <w:t>學生們談到高雄與熊本的居住環境與古蹟建設，岡田同學介紹已經整修完成重新開放的熊本城，可</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162112" from="312pt,17.964531pt" to="336pt,17.964531pt" stroked="true" strokeweight=".8pt" strokecolor="#ff0000">
            <v:stroke dashstyle="solid"/>
            <w10:wrap type="none"/>
          </v:line>
        </w:pict>
      </w:r>
      <w:r>
        <w:rPr>
          <w:spacing w:val="-2"/>
        </w:rPr>
        <w:t>以戴著口罩登上天守閣，一覽熊本市區的風光。說到</w:t>
      </w:r>
      <w:r>
        <w:rPr>
          <w:color w:val="FF0000"/>
          <w:spacing w:val="-2"/>
        </w:rPr>
        <w:t>台灣</w:t>
      </w:r>
      <w:r>
        <w:rPr>
          <w:spacing w:val="-2"/>
        </w:rPr>
        <w:t>與日本學生的休閒生活，鏡頭兩邊的學生興高采烈的交換適合戶外教學的景點，林同學表示鄰近學校的興達港就是一個很棒的地點，不但有浪漫歐洲風情的情人碼頭，還有觀光魚市場，新鮮料理的海鮮讓人食指大動。</w:t>
      </w:r>
    </w:p>
    <w:p>
      <w:pPr>
        <w:pStyle w:val="BodyText"/>
        <w:spacing w:before="11"/>
        <w:rPr>
          <w:sz w:val="28"/>
        </w:rPr>
      </w:pPr>
    </w:p>
    <w:p>
      <w:pPr>
        <w:pStyle w:val="BodyText"/>
        <w:spacing w:line="290" w:lineRule="auto" w:before="1"/>
        <w:ind w:left="100" w:right="239"/>
        <w:jc w:val="both"/>
      </w:pPr>
      <w:r>
        <w:rPr>
          <w:spacing w:val="-2"/>
        </w:rPr>
        <w:t>高雄市教育局主任秘書吳文靜線上參與，見證青少年大使情誼成功的跨國連線。她表示，透過數位資訊形式突破國界的藩籬，以充實的雙語力進行跨國交流，每一次的互動都將會是學習生涯珍貴的</w:t>
      </w:r>
      <w:r>
        <w:rPr>
          <w:spacing w:val="-1"/>
        </w:rPr>
        <w:t>回憶。高雄市茄萣國中小與日本熊本縣市學生，展開線上跨國學生交流，分享「彼此的夢想」。圖</w:t>
      </w:r>
    </w:p>
    <w:p>
      <w:pPr>
        <w:pStyle w:val="BodyText"/>
        <w:spacing w:line="290" w:lineRule="auto"/>
        <w:ind w:left="100" w:right="239"/>
      </w:pPr>
      <w:r>
        <w:rPr>
          <w:spacing w:val="-2"/>
        </w:rPr>
        <w:t>／高雄市教育局提供高雄市茄萣國中小與日本熊本縣市學生，展開線上跨國學生交流，分享「彼此</w:t>
      </w:r>
      <w:r>
        <w:rPr>
          <w:spacing w:val="-1"/>
        </w:rPr>
        <w:t>的夢想」。圖／高雄市教育局提供高雄市茄萣國中小與日本熊本縣市學生，展開線上跨國學生交流</w:t>
      </w:r>
    </w:p>
    <w:p>
      <w:pPr>
        <w:pStyle w:val="BodyText"/>
        <w:spacing w:line="290" w:lineRule="auto"/>
        <w:ind w:left="100" w:right="239"/>
      </w:pPr>
      <w:r>
        <w:rPr>
          <w:spacing w:val="-2"/>
        </w:rPr>
        <w:t>，分享「彼此的夢想」。圖／高雄市教育局提供高雄市茄萣國中小與日本熊本縣市學生，展開線上跨國學生交流，分享「彼此的夢想」。圖／高雄市教育局提供</w:t>
      </w:r>
    </w:p>
    <w:p>
      <w:pPr>
        <w:pStyle w:val="BodyText"/>
        <w:spacing w:before="9"/>
        <w:rPr>
          <w:sz w:val="28"/>
        </w:rPr>
      </w:pPr>
    </w:p>
    <w:p>
      <w:pPr>
        <w:pStyle w:val="BodyText"/>
        <w:ind w:left="100"/>
      </w:pPr>
      <w:r>
        <w:rPr>
          <w:spacing w:val="-2"/>
        </w:rPr>
        <w:t>【文教熱話題】</w:t>
      </w:r>
    </w:p>
    <w:p>
      <w:pPr>
        <w:pStyle w:val="BodyText"/>
        <w:rPr>
          <w:sz w:val="34"/>
        </w:rPr>
      </w:pPr>
    </w:p>
    <w:p>
      <w:pPr>
        <w:pStyle w:val="ListParagraph"/>
        <w:numPr>
          <w:ilvl w:val="0"/>
          <w:numId w:val="48"/>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48"/>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295680;mso-wrap-distance-left:0;mso-wrap-distance-right:0" id="docshape2762"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48"/>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熊本熊日本高雄市</w:t>
      </w:r>
    </w:p>
    <w:p>
      <w:pPr>
        <w:pStyle w:val="BodyText"/>
      </w:pPr>
    </w:p>
    <w:p>
      <w:pPr>
        <w:pStyle w:val="BodyText"/>
      </w:pPr>
    </w:p>
    <w:p>
      <w:pPr>
        <w:pStyle w:val="BodyText"/>
      </w:pPr>
    </w:p>
    <w:p>
      <w:pPr>
        <w:pStyle w:val="BodyText"/>
        <w:spacing w:before="185"/>
        <w:ind w:left="100"/>
      </w:pPr>
      <w:r>
        <w:rPr>
          <w:spacing w:val="-2"/>
          <w:w w:val="110"/>
        </w:rPr>
        <w:t>文章編號: [202208215282143]</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5"/>
        </w:numPr>
        <w:tabs>
          <w:tab w:pos="800" w:val="left" w:leader="none"/>
        </w:tabs>
        <w:spacing w:line="346" w:lineRule="exact" w:before="0" w:after="0"/>
        <w:ind w:left="800" w:right="0" w:hanging="700"/>
        <w:jc w:val="left"/>
        <w:rPr>
          <w:sz w:val="28"/>
        </w:rPr>
      </w:pPr>
      <w:r>
        <w:rPr>
          <w:sz w:val="28"/>
        </w:rPr>
        <w:t>ETtoday新聞雲</w:t>
      </w:r>
      <w:r>
        <w:rPr>
          <w:spacing w:val="79"/>
          <w:w w:val="150"/>
          <w:sz w:val="28"/>
        </w:rPr>
        <w:t> </w:t>
      </w:r>
      <w:r>
        <w:rPr>
          <w:sz w:val="28"/>
        </w:rPr>
        <w:t>|</w:t>
      </w:r>
      <w:r>
        <w:rPr>
          <w:spacing w:val="79"/>
          <w:w w:val="150"/>
          <w:sz w:val="28"/>
        </w:rPr>
        <w:t> </w:t>
      </w:r>
      <w:r>
        <w:rPr>
          <w:sz w:val="28"/>
        </w:rPr>
        <w:t>2022-08-21</w:t>
      </w:r>
      <w:r>
        <w:rPr>
          <w:spacing w:val="79"/>
          <w:w w:val="150"/>
          <w:sz w:val="28"/>
        </w:rPr>
        <w:t> </w:t>
      </w:r>
      <w:r>
        <w:rPr>
          <w:spacing w:val="-2"/>
          <w:sz w:val="28"/>
        </w:rPr>
        <w:t>(17:23)</w:t>
      </w:r>
    </w:p>
    <w:p>
      <w:pPr>
        <w:spacing w:line="249" w:lineRule="auto" w:before="12"/>
        <w:ind w:left="100" w:right="7199" w:firstLine="0"/>
        <w:jc w:val="left"/>
        <w:rPr>
          <w:sz w:val="28"/>
        </w:rPr>
      </w:pPr>
      <w:r>
        <w:rPr>
          <w:sz w:val="28"/>
        </w:rPr>
        <w:t>網站(URL連接) | 新聞總覽</w:t>
      </w:r>
      <w:r>
        <w:rPr>
          <w:spacing w:val="10"/>
          <w:sz w:val="28"/>
        </w:rPr>
        <w:t>字數: </w:t>
      </w:r>
      <w:r>
        <w:rPr>
          <w:sz w:val="28"/>
        </w:rPr>
        <w:t>1230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294656;mso-wrap-distance-left:0;mso-wrap-distance-right:0" id="docshape27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致力提升教育軟硬體資源 台南教育政策綜合民調表現六都第一</w:t>
      </w:r>
    </w:p>
    <w:p>
      <w:pPr>
        <w:pStyle w:val="BodyText"/>
        <w:spacing w:before="12"/>
        <w:rPr>
          <w:sz w:val="22"/>
        </w:rPr>
      </w:pPr>
      <w:r>
        <w:rPr/>
        <w:pict>
          <v:shape style="position:absolute;margin-left:36pt;margin-top:15.723047pt;width:523pt;height:.1pt;mso-position-horizontal-relative:page;mso-position-vertical-relative:paragraph;z-index:-12294144;mso-wrap-distance-left:0;mso-wrap-distance-right:0" id="docshape27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294">
        <w:r>
          <w:rPr>
            <w:w w:val="110"/>
          </w:rPr>
          <w:t>文字快照</w:t>
        </w:r>
        <w:r>
          <w:rPr>
            <w:spacing w:val="-2"/>
            <w:w w:val="110"/>
          </w:rPr>
          <w:t>：https://www.ettoday.net/news/20220821/2321403.htm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▲黃昆輝教授教育基金會公布各縣市教育政策民調顯示，台南市在教育資源、公平性、品質及特色</w:t>
      </w:r>
      <w:r>
        <w:rPr>
          <w:spacing w:val="-2"/>
        </w:rPr>
        <w:t>等指標的綜合整體表現，滿意度達75.3％，拿下六都第一。（圖／記者林悅翻攝，下同）</w:t>
      </w:r>
    </w:p>
    <w:p>
      <w:pPr>
        <w:pStyle w:val="BodyText"/>
        <w:spacing w:before="12"/>
        <w:rPr>
          <w:sz w:val="28"/>
        </w:rPr>
      </w:pPr>
    </w:p>
    <w:p>
      <w:pPr>
        <w:pStyle w:val="BodyText"/>
        <w:ind w:left="100"/>
      </w:pPr>
      <w:r>
        <w:rPr>
          <w:spacing w:val="-2"/>
        </w:rPr>
        <w:t>記者林悅／台南報導</w:t>
      </w:r>
    </w:p>
    <w:p>
      <w:pPr>
        <w:pStyle w:val="BodyText"/>
        <w:rPr>
          <w:sz w:val="34"/>
        </w:rPr>
      </w:pPr>
    </w:p>
    <w:p>
      <w:pPr>
        <w:pStyle w:val="BodyText"/>
        <w:spacing w:line="290" w:lineRule="auto"/>
        <w:ind w:left="100" w:right="239"/>
        <w:jc w:val="both"/>
      </w:pPr>
      <w:r>
        <w:rPr>
          <w:spacing w:val="-2"/>
        </w:rPr>
        <w:t>黃昆輝教授教育基金會日前公布各縣市教育政策民調顯示，台南市在教育資源、公平性、品質及特</w:t>
      </w:r>
      <w:r>
        <w:rPr>
          <w:spacing w:val="-2"/>
        </w:rPr>
        <w:t>色等指標的綜合整體表現，滿意度達75.3％，拿下六都第一，在縣市長重視教育滿意度，台南市長黃偉哲也獲得六都第三。</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163648" from="396pt,16.914532pt" to="432pt,16.914532pt" stroked="true" strokeweight=".8pt" strokecolor="#ff0000">
            <v:stroke dashstyle="solid"/>
            <w10:wrap type="none"/>
          </v:line>
        </w:pict>
      </w:r>
      <w:r>
        <w:rPr>
          <w:spacing w:val="-2"/>
        </w:rPr>
        <w:t>台南市長黃偉哲表示，感謝市民認同及肯定，教育是百年大業，面臨</w:t>
      </w:r>
      <w:r>
        <w:rPr>
          <w:color w:val="FF0000"/>
          <w:spacing w:val="-2"/>
        </w:rPr>
        <w:t>少子化</w:t>
      </w:r>
      <w:r>
        <w:rPr>
          <w:spacing w:val="-2"/>
        </w:rPr>
        <w:t>趨勢，政府有責任挹注充裕資源，好好教養、培育每一個孩子，一個都不能少。近3年多來，台南市不論在雙語教育、數位</w:t>
      </w:r>
      <w:r>
        <w:rPr>
          <w:spacing w:val="-2"/>
        </w:rPr>
        <w:t>學習、閲讀教育、小校特色營造等領域，皆有卓著成效，要讓新世代學習與世界接軌，提升學生核心競爭力。</w:t>
      </w:r>
    </w:p>
    <w:p>
      <w:pPr>
        <w:pStyle w:val="BodyText"/>
        <w:spacing w:before="11"/>
        <w:rPr>
          <w:sz w:val="28"/>
        </w:rPr>
      </w:pPr>
    </w:p>
    <w:p>
      <w:pPr>
        <w:pStyle w:val="BodyText"/>
        <w:spacing w:line="290" w:lineRule="auto"/>
        <w:ind w:left="100" w:right="119"/>
      </w:pPr>
      <w:r>
        <w:rPr>
          <w:spacing w:val="-2"/>
        </w:rPr>
        <w:t>據了解，台南市率全國之先成立雙語教育中心及跨領域雙語輔導團，培育雙語教學人才，使雙語教學落實在各領域教學，目前獲得雙語次專長教師證的人數為全國第一，預計2024年達到200多所中小</w:t>
      </w:r>
      <w:r>
        <w:rPr>
          <w:spacing w:val="-2"/>
        </w:rPr>
        <w:t>學「校校皆為雙語試行學校」的目標。</w:t>
      </w:r>
    </w:p>
    <w:p>
      <w:pPr>
        <w:pStyle w:val="BodyText"/>
        <w:spacing w:before="11"/>
        <w:rPr>
          <w:sz w:val="28"/>
        </w:rPr>
      </w:pPr>
    </w:p>
    <w:p>
      <w:pPr>
        <w:pStyle w:val="BodyText"/>
        <w:ind w:left="100"/>
      </w:pPr>
      <w:r>
        <w:rPr/>
        <w:t>台南市2022年2</w:t>
      </w:r>
      <w:r>
        <w:rPr>
          <w:spacing w:val="-1"/>
        </w:rPr>
        <w:t>月領先各縣市成立「數位學習推動辦公室」，推動「生生有平板」、「班班有網路」</w:t>
      </w:r>
    </w:p>
    <w:p>
      <w:pPr>
        <w:spacing w:after="0"/>
        <w:sectPr>
          <w:pgSz w:w="11900" w:h="16840"/>
          <w:pgMar w:top="1500" w:bottom="280" w:left="620" w:right="620"/>
        </w:sectPr>
      </w:pPr>
    </w:p>
    <w:p>
      <w:pPr>
        <w:pStyle w:val="BodyText"/>
        <w:spacing w:line="290" w:lineRule="auto" w:before="21"/>
        <w:ind w:left="100" w:right="239"/>
        <w:jc w:val="both"/>
      </w:pPr>
      <w:r>
        <w:rPr>
          <w:spacing w:val="-2"/>
        </w:rPr>
        <w:t>，進而達到「班班有數位教室」目標；同時鼓勵學校訂定特色課程，在2021年底參與教育部「中小</w:t>
      </w:r>
      <w:r>
        <w:rPr>
          <w:spacing w:val="-2"/>
        </w:rPr>
        <w:t>學數位學習深耕計畫第一期」優良學校選拔，囊括三分之一的入選名單，成為全國最大贏家。透過</w:t>
      </w:r>
      <w:r>
        <w:rPr>
          <w:spacing w:val="-1"/>
        </w:rPr>
        <w:t>培養學生科技應用、高層次思考能力及跨域整合實作能力，台南市將逐步落實數位學習思維與能力</w:t>
      </w:r>
    </w:p>
    <w:p>
      <w:pPr>
        <w:pStyle w:val="BodyText"/>
        <w:spacing w:line="297" w:lineRule="exact"/>
        <w:ind w:left="100"/>
      </w:pPr>
      <w:r>
        <w:rPr>
          <w:spacing w:val="-1"/>
        </w:rPr>
        <w:t>，讓校校都成為數位學習深耕校園。</w:t>
      </w:r>
    </w:p>
    <w:p>
      <w:pPr>
        <w:pStyle w:val="BodyText"/>
        <w:rPr>
          <w:sz w:val="34"/>
        </w:rPr>
      </w:pPr>
    </w:p>
    <w:p>
      <w:pPr>
        <w:pStyle w:val="BodyText"/>
        <w:spacing w:line="290" w:lineRule="auto" w:before="1"/>
        <w:ind w:left="100" w:right="239"/>
      </w:pPr>
      <w:r>
        <w:rPr>
          <w:w w:val="101"/>
        </w:rPr>
        <w:t>2021年Covid-19疫情停課期間台南市率先全國提出線上直播教學，在全國停課24</w:t>
      </w:r>
      <w:r>
        <w:rPr>
          <w:spacing w:val="-3"/>
          <w:w w:val="101"/>
        </w:rPr>
        <w:t>小時後立即推出「</w:t>
      </w:r>
      <w:r>
        <w:rPr>
          <w:w w:val="100"/>
        </w:rPr>
        <w:t>公版直播線上課程」，陪伴全國親、師、生安心停課不停學，點閱率超過900萬人次的注目與肯定</w:t>
      </w:r>
    </w:p>
    <w:p>
      <w:pPr>
        <w:pStyle w:val="BodyText"/>
        <w:spacing w:line="297" w:lineRule="exact"/>
        <w:ind w:left="100"/>
      </w:pPr>
      <w:r>
        <w:rPr>
          <w:spacing w:val="-1"/>
        </w:rPr>
        <w:t>，也成為以科技輔助學習的另一典範。</w:t>
      </w:r>
    </w:p>
    <w:p>
      <w:pPr>
        <w:pStyle w:val="BodyText"/>
        <w:spacing w:before="12"/>
        <w:rPr>
          <w:sz w:val="33"/>
        </w:rPr>
      </w:pPr>
    </w:p>
    <w:p>
      <w:pPr>
        <w:pStyle w:val="BodyText"/>
        <w:ind w:left="100"/>
      </w:pPr>
      <w:r>
        <w:rPr/>
        <w:t>有鑑於閲讀力是一切學習的基礎，南市建置全國首創的K-12</w:t>
      </w:r>
      <w:r>
        <w:rPr>
          <w:spacing w:val="-1"/>
        </w:rPr>
        <w:t>閱讀平台「布可星球」及「布可小星球</w:t>
      </w:r>
    </w:p>
    <w:p>
      <w:pPr>
        <w:pStyle w:val="BodyText"/>
        <w:spacing w:line="290" w:lineRule="auto" w:before="62"/>
        <w:ind w:left="100" w:right="239"/>
      </w:pPr>
      <w:r>
        <w:rPr>
          <w:spacing w:val="-2"/>
        </w:rPr>
        <w:t>」，從幼兒園到高中階段，讓學生愛上閱讀，也能夠自主學習，並讓閱讀成為一種風氣、一種內化生活習慣，對於學習成效有大大助益。</w:t>
      </w:r>
    </w:p>
    <w:p>
      <w:pPr>
        <w:pStyle w:val="BodyText"/>
        <w:spacing w:before="12"/>
        <w:rPr>
          <w:sz w:val="28"/>
        </w:rPr>
      </w:pPr>
    </w:p>
    <w:p>
      <w:pPr>
        <w:pStyle w:val="BodyText"/>
        <w:ind w:left="100"/>
      </w:pPr>
      <w:r>
        <w:rPr>
          <w:spacing w:val="-1"/>
        </w:rPr>
        <w:t>鑑於台南市幅員廣大，偏鄉小校眾多，市長黃偉哲上任後，致力為偏鄉小校的經營帶來轉型新風貌</w:t>
      </w:r>
    </w:p>
    <w:p>
      <w:pPr>
        <w:pStyle w:val="BodyText"/>
        <w:spacing w:line="290" w:lineRule="auto" w:before="62"/>
        <w:ind w:left="100" w:right="119"/>
      </w:pPr>
      <w:r>
        <w:rPr/>
        <w:pict>
          <v:line style="position:absolute;mso-position-horizontal-relative:page;mso-position-vertical-relative:paragraph;z-index:19164672" from="336pt,20.014532pt" to="360pt,20.014532pt" stroked="true" strokeweight=".8pt" strokecolor="#ff0000">
            <v:stroke dashstyle="solid"/>
            <w10:wrap type="none"/>
          </v:line>
        </w:pict>
      </w:r>
      <w:r>
        <w:rPr/>
        <w:pict>
          <v:line style="position:absolute;mso-position-horizontal-relative:page;mso-position-vertical-relative:paragraph;z-index:19165184" from="54pt,38.01453pt" to="90pt,38.01453pt" stroked="true" strokeweight=".8pt" strokecolor="#ff0000">
            <v:stroke dashstyle="solid"/>
            <w10:wrap type="none"/>
          </v:line>
        </w:pict>
      </w:r>
      <w:r>
        <w:rPr/>
        <w:t>，讓小校也有大出息。例如白河區仙草實小2021年成為全</w:t>
      </w:r>
      <w:r>
        <w:rPr>
          <w:color w:val="FF0000"/>
        </w:rPr>
        <w:t>台灣</w:t>
      </w:r>
      <w:r>
        <w:rPr/>
        <w:t>第一所KIST</w:t>
      </w:r>
      <w:r>
        <w:rPr>
          <w:spacing w:val="40"/>
        </w:rPr>
        <w:t> </w:t>
      </w:r>
      <w:r>
        <w:rPr/>
        <w:t>(KIPP</w:t>
      </w:r>
      <w:r>
        <w:rPr>
          <w:spacing w:val="40"/>
        </w:rPr>
        <w:t> </w:t>
      </w:r>
      <w:r>
        <w:rPr/>
        <w:t>Inspired</w:t>
      </w:r>
      <w:r>
        <w:rPr>
          <w:spacing w:val="40"/>
        </w:rPr>
        <w:t> </w:t>
      </w:r>
      <w:r>
        <w:rPr/>
        <w:t>Schools</w:t>
      </w:r>
      <w:r>
        <w:rPr>
          <w:spacing w:val="80"/>
        </w:rPr>
        <w:t> </w:t>
      </w:r>
      <w:r>
        <w:rPr/>
        <w:t>in</w:t>
      </w:r>
      <w:r>
        <w:rPr>
          <w:spacing w:val="40"/>
        </w:rPr>
        <w:t> </w:t>
      </w:r>
      <w:r>
        <w:rPr>
          <w:color w:val="FF0000"/>
        </w:rPr>
        <w:t>Taiwan</w:t>
      </w:r>
      <w:r>
        <w:rPr/>
        <w:t>)公辦公營實驗小學，展現偏鄉小校創意的經營模式，培育孩子具備學習力、品格力、文</w:t>
      </w:r>
      <w:r>
        <w:rPr>
          <w:spacing w:val="-2"/>
        </w:rPr>
        <w:t>化力，提升學校的辦學成效，使得仙草國小就學人數逆勢成長，對於偏鄉教育的翻轉，具有重大的</w:t>
      </w:r>
      <w:r>
        <w:rPr>
          <w:spacing w:val="-2"/>
          <w:w w:val="110"/>
        </w:rPr>
        <w:t>指標意義。</w:t>
      </w:r>
    </w:p>
    <w:p>
      <w:pPr>
        <w:pStyle w:val="BodyText"/>
        <w:spacing w:before="10"/>
        <w:rPr>
          <w:sz w:val="28"/>
        </w:rPr>
      </w:pPr>
    </w:p>
    <w:p>
      <w:pPr>
        <w:pStyle w:val="BodyText"/>
        <w:spacing w:line="290" w:lineRule="auto"/>
        <w:ind w:left="100" w:right="239"/>
        <w:jc w:val="both"/>
      </w:pPr>
      <w:r>
        <w:rPr>
          <w:spacing w:val="-2"/>
        </w:rPr>
        <w:t>除了推動軟體資源，台南市政府亦投入建設及改善教育硬體設施，打造更優質舒適及安全的校園環境。例如近年來，積極整合偏鄉小型學校午餐廚房，朝向中央廚房化供應模式，解決偏鄉小校行政人力負擔問題，也提升受供應學校學生的午餐品質。</w:t>
      </w:r>
    </w:p>
    <w:p>
      <w:pPr>
        <w:pStyle w:val="BodyText"/>
        <w:spacing w:before="11"/>
        <w:rPr>
          <w:sz w:val="28"/>
        </w:rPr>
      </w:pPr>
    </w:p>
    <w:p>
      <w:pPr>
        <w:pStyle w:val="BodyText"/>
        <w:spacing w:line="290" w:lineRule="auto" w:before="1"/>
        <w:ind w:left="100" w:right="119"/>
      </w:pPr>
      <w:r>
        <w:rPr>
          <w:spacing w:val="-2"/>
        </w:rPr>
        <w:t>配合教育部全國中小學「班班有冷氣」政策，投入約30億餘元如期如質達成政策目標，且配合冷氣同步裝設能源管理系統落實節能。另外，自2021年起分3年編列校園通道鋪面路平改善經費近5000</w:t>
      </w:r>
      <w:r>
        <w:rPr>
          <w:spacing w:val="-2"/>
        </w:rPr>
        <w:t>萬元，提升通行安全，營造人本、生態、安全及美感的校園環境。這都是令黃偉哲市長教育政策與表現得到7成5以上市民滿意度支持的主因。</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[202208215306518]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before="22"/>
        <w:ind w:left="100" w:right="0" w:firstLine="0"/>
        <w:jc w:val="left"/>
        <w:rPr>
          <w:rFonts w:ascii="Helvetica" w:eastAsia="Helvetica"/>
          <w:sz w:val="18"/>
        </w:rPr>
      </w:pPr>
      <w:r>
        <w:rPr/>
        <w:pict>
          <v:shape style="position:absolute;margin-left:373.5pt;margin-top:13.785898pt;width:92.05pt;height:.1pt;mso-position-horizontal-relative:page;mso-position-vertical-relative:paragraph;z-index:-12293120;mso-wrap-distance-left:0;mso-wrap-distance-right:0" id="docshape2765" coordorigin="7470,276" coordsize="1841,0" path="m7470,276l9260,276m9260,276l9310,276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p>
      <w:pPr>
        <w:spacing w:after="0"/>
        <w:jc w:val="left"/>
        <w:rPr>
          <w:sz w:val="18"/>
        </w:rPr>
        <w:sectPr>
          <w:pgSz w:w="11900" w:h="16840"/>
          <w:pgMar w:top="800" w:bottom="280" w:left="620" w:right="620"/>
        </w:sectPr>
      </w:pPr>
    </w:p>
    <w:p>
      <w:pPr>
        <w:pStyle w:val="BodyText"/>
        <w:spacing w:before="21"/>
        <w:ind w:left="100"/>
      </w:pPr>
      <w:bookmarkStart w:name="7Jun2023-9" w:id="9"/>
      <w:bookmarkEnd w:id="9"/>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2291584;mso-wrap-distance-left:0;mso-wrap-distance-right:0" id="docshape2766"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49"/>
        </w:numPr>
        <w:tabs>
          <w:tab w:pos="520" w:val="left" w:leader="none"/>
        </w:tabs>
        <w:spacing w:line="334"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2022-08-21</w:t>
      </w:r>
      <w:r>
        <w:rPr>
          <w:spacing w:val="12"/>
          <w:w w:val="110"/>
          <w:sz w:val="28"/>
        </w:rPr>
        <w:t> </w:t>
      </w:r>
      <w:r>
        <w:rPr>
          <w:spacing w:val="-2"/>
          <w:w w:val="110"/>
          <w:sz w:val="28"/>
        </w:rPr>
        <w:t>(18:22)</w:t>
      </w:r>
    </w:p>
    <w:p>
      <w:pPr>
        <w:spacing w:line="220" w:lineRule="auto" w:before="10"/>
        <w:ind w:left="100" w:right="7759" w:firstLine="0"/>
        <w:jc w:val="left"/>
        <w:rPr>
          <w:sz w:val="28"/>
        </w:rPr>
      </w:pPr>
      <w:r>
        <w:rPr>
          <w:sz w:val="28"/>
        </w:rPr>
        <w:t>網站(URL連接) | 即時</w:t>
      </w:r>
      <w:r>
        <w:rPr>
          <w:spacing w:val="10"/>
          <w:sz w:val="28"/>
        </w:rPr>
        <w:t>字數: </w:t>
      </w:r>
      <w:r>
        <w:rPr>
          <w:sz w:val="28"/>
        </w:rPr>
        <w:t>1375</w:t>
      </w:r>
      <w:r>
        <w:rPr>
          <w:spacing w:val="40"/>
          <w:sz w:val="28"/>
        </w:rPr>
        <w:t> </w:t>
      </w:r>
      <w:r>
        <w:rPr>
          <w:sz w:val="28"/>
        </w:rPr>
        <w:t>words</w:t>
      </w:r>
    </w:p>
    <w:p>
      <w:pPr>
        <w:pStyle w:val="BodyText"/>
        <w:spacing w:before="1"/>
        <w:rPr>
          <w:sz w:val="20"/>
        </w:rPr>
      </w:pPr>
      <w:r>
        <w:rPr/>
        <w:pict>
          <v:shape style="position:absolute;margin-left:36pt;margin-top:13.916446pt;width:523pt;height:.1pt;mso-position-horizontal-relative:page;mso-position-vertical-relative:paragraph;z-index:-12291072;mso-wrap-distance-left:0;mso-wrap-distance-right:0" id="docshape276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0"/>
          <w:sz w:val="28"/>
        </w:rPr>
        <w:t>政大EMBA畢業典禮 師長期許為產業注入活水</w:t>
      </w:r>
    </w:p>
    <w:p>
      <w:pPr>
        <w:pStyle w:val="BodyText"/>
        <w:spacing w:before="9"/>
        <w:rPr>
          <w:sz w:val="19"/>
        </w:rPr>
      </w:pPr>
      <w:r>
        <w:rPr/>
        <w:pict>
          <v:shape style="position:absolute;margin-left:36pt;margin-top:13.723047pt;width:523pt;height:.1pt;mso-position-horizontal-relative:page;mso-position-vertical-relative:paragraph;z-index:-12290560;mso-wrap-distance-left:0;mso-wrap-distance-right:0" id="docshape276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：https://udn.com/news/story/6928/6553552</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4"/>
        </w:rPr>
        <w:t>「畢業快樂！」政治大學EMBA學程今（21）日舉行2019級畢業典禮，220名畢業生帶著師長祝福邁向</w:t>
      </w:r>
      <w:r>
        <w:rPr>
          <w:spacing w:val="-2"/>
        </w:rPr>
        <w:t>人生新階段。政大EMBA表示，2023年班招生即將展開，將持續扮演孕育商管人才的重要搖籃，歡迎各方人才踴躍加入。</w:t>
      </w:r>
    </w:p>
    <w:p>
      <w:pPr>
        <w:pStyle w:val="BodyText"/>
        <w:spacing w:before="1"/>
        <w:rPr>
          <w:sz w:val="26"/>
        </w:rPr>
      </w:pPr>
    </w:p>
    <w:p>
      <w:pPr>
        <w:pStyle w:val="BodyText"/>
        <w:ind w:left="100"/>
      </w:pPr>
      <w:r>
        <w:rPr>
          <w:spacing w:val="-6"/>
        </w:rPr>
        <w:t>政大校長李蔡彥表示，今日的畢業典禮十分隆重，政大EMBA</w:t>
      </w:r>
      <w:r>
        <w:rPr>
          <w:spacing w:val="-7"/>
        </w:rPr>
        <w:t>競爭相當激烈，訓練過程也非常嚴格</w:t>
      </w:r>
    </w:p>
    <w:p>
      <w:pPr>
        <w:pStyle w:val="BodyText"/>
        <w:spacing w:before="22"/>
        <w:ind w:left="100"/>
      </w:pPr>
      <w:r>
        <w:rPr/>
        <w:t>，對於220</w:t>
      </w:r>
      <w:r>
        <w:rPr>
          <w:spacing w:val="-1"/>
        </w:rPr>
        <w:t>位畢業生，他給予三點期許。</w:t>
      </w:r>
    </w:p>
    <w:p>
      <w:pPr>
        <w:pStyle w:val="BodyText"/>
        <w:spacing w:before="7"/>
        <w:rPr>
          <w:sz w:val="27"/>
        </w:rPr>
      </w:pPr>
    </w:p>
    <w:p>
      <w:pPr>
        <w:pStyle w:val="BodyText"/>
        <w:spacing w:line="256" w:lineRule="auto"/>
        <w:ind w:left="100" w:right="239"/>
        <w:jc w:val="both"/>
      </w:pPr>
      <w:r>
        <w:rPr>
          <w:spacing w:val="-6"/>
        </w:rPr>
        <w:t>首先，期待在EMBA建立起來的友誼，不因畢業而消散，人際網絡能延續到畢業之後；其次，希望畢</w:t>
      </w:r>
      <w:r>
        <w:rPr>
          <w:spacing w:val="-2"/>
        </w:rPr>
        <w:t>業生帶走許多系統性知識，結合既有專業經驗，未來投入國家產業，注入新活水，並期許在這個終</w:t>
      </w:r>
      <w:r>
        <w:rPr>
          <w:spacing w:val="-6"/>
        </w:rPr>
        <w:t>身學習的時代，畢業後不忘持續學習，隨時歡迎回母校充電；最後更期待自政大EMBA</w:t>
      </w:r>
      <w:r>
        <w:rPr>
          <w:spacing w:val="-7"/>
        </w:rPr>
        <w:t>畢業的企業家</w:t>
      </w:r>
    </w:p>
    <w:p>
      <w:pPr>
        <w:pStyle w:val="BodyText"/>
        <w:spacing w:before="4"/>
        <w:ind w:left="100"/>
      </w:pPr>
      <w:r>
        <w:rPr>
          <w:spacing w:val="-1"/>
        </w:rPr>
        <w:t>，除了追求利潤，也要重視企業社會責任，為社會、地球盡一份心力。</w:t>
      </w:r>
    </w:p>
    <w:p>
      <w:pPr>
        <w:pStyle w:val="BodyText"/>
        <w:spacing w:before="6"/>
        <w:rPr>
          <w:sz w:val="27"/>
        </w:rPr>
      </w:pPr>
    </w:p>
    <w:p>
      <w:pPr>
        <w:pStyle w:val="BodyText"/>
        <w:spacing w:line="256" w:lineRule="auto" w:before="1"/>
        <w:ind w:left="100" w:right="119"/>
      </w:pPr>
      <w:r>
        <w:rPr/>
        <w:pict>
          <v:line style="position:absolute;mso-position-horizontal-relative:page;mso-position-vertical-relative:paragraph;z-index:19167232" from="144pt,32.964531pt" to="168pt,32.964531pt" stroked="true" strokeweight=".8pt" strokecolor="#ff0000">
            <v:stroke dashstyle="solid"/>
            <w10:wrap type="none"/>
          </v:line>
        </w:pict>
      </w:r>
      <w:r>
        <w:rPr>
          <w:spacing w:val="-4"/>
        </w:rPr>
        <w:t>政大商學院院長蔡維奇表示，在過去數十年努力下，政大商學院是全台唯一取得AACSB與EQUIS兩大</w:t>
      </w:r>
      <w:r>
        <w:rPr>
          <w:spacing w:val="-2"/>
        </w:rPr>
        <w:t>商管國際認證，也是</w:t>
      </w:r>
      <w:r>
        <w:rPr>
          <w:color w:val="FF0000"/>
          <w:spacing w:val="-2"/>
        </w:rPr>
        <w:t>台灣</w:t>
      </w:r>
      <w:r>
        <w:rPr>
          <w:spacing w:val="-2"/>
        </w:rPr>
        <w:t>第一個加入「國際商學管理聯盟（PIM）」的學校，這些認證代表商學院師</w:t>
      </w:r>
      <w:r>
        <w:rPr>
          <w:spacing w:val="-2"/>
        </w:rPr>
        <w:t>資、課程品質，獲得國際頂尖標準肯定，EMBA便是整合了全商學院豐富的教學資源與專業師資。</w:t>
      </w:r>
    </w:p>
    <w:p>
      <w:pPr>
        <w:pStyle w:val="BodyText"/>
        <w:rPr>
          <w:sz w:val="26"/>
        </w:rPr>
      </w:pPr>
    </w:p>
    <w:p>
      <w:pPr>
        <w:pStyle w:val="BodyText"/>
        <w:spacing w:line="256" w:lineRule="auto" w:before="1"/>
        <w:ind w:left="100" w:right="239"/>
        <w:jc w:val="both"/>
      </w:pPr>
      <w:r>
        <w:rPr>
          <w:spacing w:val="-6"/>
        </w:rPr>
        <w:t>蔡維奇指出，在課程規畫方面，政大EMBA著重實務導向，大量安排參與式個案教學、境外參訪，同</w:t>
      </w:r>
      <w:r>
        <w:rPr>
          <w:spacing w:val="-2"/>
        </w:rPr>
        <w:t>時因應時勢與社會需要，開設元宇宙、區塊鏈、人工智慧等課程，不管是高階經營班或是全球華商</w:t>
      </w:r>
      <w:r>
        <w:rPr>
          <w:spacing w:val="-6"/>
        </w:rPr>
        <w:t>班，政大EMBA皆提供最具深度專業、多元學習、最大格局的學習環境，這是吸引頂尖企業家、主管</w:t>
      </w:r>
      <w:r>
        <w:rPr>
          <w:spacing w:val="-2"/>
        </w:rPr>
        <w:t>階層進入政大EMBA的重要原因。</w:t>
      </w:r>
    </w:p>
    <w:p>
      <w:pPr>
        <w:pStyle w:val="BodyText"/>
        <w:spacing w:before="2"/>
        <w:rPr>
          <w:sz w:val="26"/>
        </w:rPr>
      </w:pPr>
    </w:p>
    <w:p>
      <w:pPr>
        <w:pStyle w:val="BodyText"/>
        <w:spacing w:line="256" w:lineRule="auto"/>
        <w:ind w:left="100" w:right="239"/>
        <w:jc w:val="both"/>
      </w:pPr>
      <w:r>
        <w:rPr>
          <w:spacing w:val="-10"/>
        </w:rPr>
        <w:t>政大EMBA執行長邱奕嘉表示，EMBA運作與實務緊密鏈結，希望成為實務界學習的策略夥伴，也期許</w:t>
      </w:r>
      <w:r>
        <w:rPr>
          <w:spacing w:val="-2"/>
        </w:rPr>
        <w:t>師長設計多元課程，像是針對元宇宙也設計不同課程，甚至與遊戲連結，因為許多企業家來自遊戲產業，或是透過遊戲來行銷。</w:t>
      </w:r>
    </w:p>
    <w:p>
      <w:pPr>
        <w:spacing w:after="0" w:line="256" w:lineRule="auto"/>
        <w:jc w:val="both"/>
        <w:sectPr>
          <w:pgSz w:w="11900" w:h="16840"/>
          <w:pgMar w:top="760" w:bottom="280" w:left="620" w:right="620"/>
        </w:sectPr>
      </w:pPr>
    </w:p>
    <w:p>
      <w:pPr>
        <w:pStyle w:val="BodyText"/>
        <w:spacing w:line="256" w:lineRule="auto" w:before="21"/>
        <w:ind w:left="100" w:right="239"/>
      </w:pPr>
      <w:r>
        <w:rPr>
          <w:spacing w:val="-6"/>
        </w:rPr>
        <w:t>邱奕嘉表示，政大EMBA一年開出100門課，並持續關注時事發展，迅速開出新課程，例如ESG、永續</w:t>
      </w:r>
      <w:r>
        <w:rPr>
          <w:spacing w:val="-2"/>
        </w:rPr>
        <w:t>金融等議題，另外在俄烏戰爭、新冠肺炎疫情下，供應鏈相關課程需求也擴大。</w:t>
      </w:r>
    </w:p>
    <w:p>
      <w:pPr>
        <w:pStyle w:val="BodyText"/>
        <w:rPr>
          <w:sz w:val="26"/>
        </w:rPr>
      </w:pPr>
    </w:p>
    <w:p>
      <w:pPr>
        <w:pStyle w:val="BodyText"/>
        <w:spacing w:line="256" w:lineRule="auto"/>
        <w:ind w:left="100" w:right="239"/>
      </w:pPr>
      <w:r>
        <w:rPr>
          <w:spacing w:val="-6"/>
        </w:rPr>
        <w:t>始祖鳥互動娛樂股份有限公司董事長錢幽蘭今日也從政大EMBA畢業，她分享自身經驗，為何選擇政</w:t>
      </w:r>
      <w:r>
        <w:rPr>
          <w:spacing w:val="-2"/>
        </w:rPr>
        <w:t>大EMBA？「這裡學長姐都很拚，競爭強度很高，能夠遇強則強！」</w:t>
      </w:r>
    </w:p>
    <w:p>
      <w:pPr>
        <w:pStyle w:val="BodyText"/>
        <w:rPr>
          <w:sz w:val="26"/>
        </w:rPr>
      </w:pPr>
    </w:p>
    <w:p>
      <w:pPr>
        <w:pStyle w:val="BodyText"/>
        <w:spacing w:line="256" w:lineRule="auto"/>
        <w:ind w:left="100" w:right="239"/>
      </w:pPr>
      <w:r>
        <w:rPr>
          <w:spacing w:val="-2"/>
        </w:rPr>
        <w:t>從玉女歌手、幕後音樂人到遊戲產業董座，錢幽蘭笑說自己「江湖經驗」豐富，但來到政大 </w:t>
      </w:r>
      <w:r>
        <w:rPr>
          <w:spacing w:val="-6"/>
        </w:rPr>
        <w:t>EMBA，</w:t>
      </w:r>
      <w:r>
        <w:rPr>
          <w:spacing w:val="-7"/>
        </w:rPr>
        <w:t>就是將自己掏空，從一開始難免挫敗到最後脫胎換骨，師長及學校多元的課程給予很大幫助</w:t>
      </w:r>
    </w:p>
    <w:p>
      <w:pPr>
        <w:pStyle w:val="BodyText"/>
        <w:spacing w:line="256" w:lineRule="auto" w:before="3"/>
        <w:ind w:left="100" w:right="239"/>
      </w:pPr>
      <w:r>
        <w:rPr>
          <w:spacing w:val="-6"/>
        </w:rPr>
        <w:t>，畢業典禮對她而言不是終點，「上了政大EMBA的車，就是不斷學習，只要不放棄，就能看見沿途</w:t>
      </w:r>
      <w:r>
        <w:rPr>
          <w:spacing w:val="-2"/>
        </w:rPr>
        <w:t>美好風景！」</w:t>
      </w:r>
    </w:p>
    <w:p>
      <w:pPr>
        <w:pStyle w:val="BodyText"/>
        <w:spacing w:before="12"/>
        <w:rPr>
          <w:sz w:val="25"/>
        </w:rPr>
      </w:pPr>
    </w:p>
    <w:p>
      <w:pPr>
        <w:pStyle w:val="BodyText"/>
        <w:spacing w:line="256" w:lineRule="auto"/>
        <w:ind w:left="100" w:right="119"/>
      </w:pPr>
      <w:r>
        <w:rPr>
          <w:spacing w:val="-6"/>
        </w:rPr>
        <w:t>政大EMBA擁有五項「第一」。首先是全台唯一取得頂尖商管學院認證，包含AACSB、EQUIS，以及 </w:t>
      </w:r>
      <w:r>
        <w:rPr>
          <w:spacing w:val="-4"/>
        </w:rPr>
        <w:t>AACSB會計學系認證；第二專業教師141名，數量全台第一；第三招生學生220名，全台第一；第四課</w:t>
      </w:r>
      <w:r>
        <w:rPr>
          <w:spacing w:val="-2"/>
        </w:rPr>
        <w:t>程修選全台第一，高達40%以上畢業學分為選修；第五，開課數達100門，也是全台第一。</w:t>
      </w:r>
    </w:p>
    <w:p>
      <w:pPr>
        <w:pStyle w:val="BodyText"/>
        <w:spacing w:before="1"/>
        <w:rPr>
          <w:sz w:val="26"/>
        </w:rPr>
      </w:pPr>
    </w:p>
    <w:p>
      <w:pPr>
        <w:pStyle w:val="BodyText"/>
        <w:spacing w:line="256" w:lineRule="auto"/>
        <w:ind w:left="100" w:right="119"/>
      </w:pPr>
      <w:r>
        <w:rPr/>
        <w:t>政大EMBA 2023年班招生也即將展開，並將在9月23日、9月24日、9月25日分別於台中、新竹、台北</w:t>
      </w:r>
      <w:r>
        <w:rPr>
          <w:spacing w:val="-6"/>
        </w:rPr>
        <w:t>舉行招生說明會，10月3日也舉行線上Q&amp;A任你問，鼓勵有興趣的人才踴躍參與。政治大學EMBA學程</w:t>
      </w:r>
      <w:r>
        <w:rPr>
          <w:spacing w:val="-2"/>
        </w:rPr>
        <w:t>今（21）日舉行2019級畢業典禮，220名畢業生帶著師長祝福邁向人生新階段。攝影／林志祥始祖鳥</w:t>
      </w:r>
      <w:r>
        <w:rPr>
          <w:spacing w:val="-2"/>
        </w:rPr>
        <w:t>互動娛樂股份有限公司董事長錢幽蘭今（21）日也從政大EMBA畢業，她分享自身經驗，為何選擇政</w:t>
      </w:r>
      <w:r>
        <w:rPr>
          <w:spacing w:val="-6"/>
        </w:rPr>
        <w:t>大EMBA？「這裡學長姐都很拚，競爭強度很高，能夠遇強則強！」。攝影／林志祥政治大學EMBA學</w:t>
      </w:r>
      <w:r>
        <w:rPr>
          <w:spacing w:val="-2"/>
        </w:rPr>
        <w:t>程今（21）日舉行2019級畢業典禮。攝影／林志祥</w:t>
      </w:r>
    </w:p>
    <w:p>
      <w:pPr>
        <w:pStyle w:val="BodyText"/>
        <w:spacing w:before="4"/>
        <w:rPr>
          <w:sz w:val="26"/>
        </w:rPr>
      </w:pPr>
    </w:p>
    <w:p>
      <w:pPr>
        <w:pStyle w:val="BodyText"/>
        <w:spacing w:before="1"/>
        <w:ind w:left="100"/>
      </w:pPr>
      <w:r>
        <w:rPr>
          <w:spacing w:val="-2"/>
        </w:rPr>
        <w:t>【文教熱話題】</w:t>
      </w:r>
    </w:p>
    <w:p>
      <w:pPr>
        <w:pStyle w:val="BodyText"/>
        <w:spacing w:before="6"/>
        <w:rPr>
          <w:sz w:val="27"/>
        </w:rPr>
      </w:pPr>
    </w:p>
    <w:p>
      <w:pPr>
        <w:pStyle w:val="ListParagraph"/>
        <w:numPr>
          <w:ilvl w:val="0"/>
          <w:numId w:val="50"/>
        </w:numPr>
        <w:tabs>
          <w:tab w:pos="340" w:val="left" w:leader="none"/>
        </w:tabs>
        <w:spacing w:line="240" w:lineRule="auto" w:before="1"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6"/>
        <w:rPr>
          <w:sz w:val="27"/>
        </w:rPr>
      </w:pPr>
    </w:p>
    <w:p>
      <w:pPr>
        <w:pStyle w:val="ListParagraph"/>
        <w:numPr>
          <w:ilvl w:val="0"/>
          <w:numId w:val="50"/>
        </w:numPr>
        <w:tabs>
          <w:tab w:pos="340" w:val="left" w:leader="none"/>
        </w:tabs>
        <w:spacing w:line="240" w:lineRule="auto" w:before="1" w:after="0"/>
        <w:ind w:left="340" w:right="0" w:hanging="240"/>
        <w:jc w:val="left"/>
        <w:rPr>
          <w:sz w:val="24"/>
        </w:rPr>
      </w:pPr>
      <w:r>
        <w:rPr/>
        <w:pict>
          <v:shape style="position:absolute;margin-left:48pt;margin-top:16.964531pt;width:36pt;height:.1pt;mso-position-horizontal-relative:page;mso-position-vertical-relative:paragraph;z-index:-12289536;mso-wrap-distance-left:0;mso-wrap-distance-right:0" id="docshape2769" coordorigin="960,339" coordsize="720,0" path="m960,339l1680,339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50"/>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spacing w:before="4"/>
        <w:rPr>
          <w:sz w:val="29"/>
        </w:rPr>
      </w:pPr>
    </w:p>
    <w:p>
      <w:pPr>
        <w:pStyle w:val="BodyText"/>
        <w:ind w:left="100"/>
      </w:pPr>
      <w:r>
        <w:rPr>
          <w:spacing w:val="-2"/>
          <w:w w:val="110"/>
        </w:rPr>
        <w:t>文章編號: [202208215832502]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9"/>
        </w:numPr>
        <w:tabs>
          <w:tab w:pos="520" w:val="left" w:leader="none"/>
        </w:tabs>
        <w:spacing w:line="332" w:lineRule="exact" w:before="0" w:after="0"/>
        <w:ind w:left="520" w:right="0" w:hanging="420"/>
        <w:jc w:val="left"/>
        <w:rPr>
          <w:sz w:val="28"/>
        </w:rPr>
      </w:pPr>
      <w:r>
        <w:rPr>
          <w:w w:val="110"/>
          <w:sz w:val="28"/>
        </w:rPr>
        <w:t>中央廣播電臺 |</w:t>
      </w:r>
      <w:r>
        <w:rPr>
          <w:spacing w:val="3"/>
          <w:w w:val="110"/>
          <w:sz w:val="28"/>
        </w:rPr>
        <w:t> </w:t>
      </w:r>
      <w:r>
        <w:rPr>
          <w:w w:val="110"/>
          <w:sz w:val="28"/>
        </w:rPr>
        <w:t>2022-08-20</w:t>
      </w:r>
      <w:r>
        <w:rPr>
          <w:spacing w:val="3"/>
          <w:w w:val="110"/>
          <w:sz w:val="28"/>
        </w:rPr>
        <w:t> </w:t>
      </w:r>
      <w:r>
        <w:rPr>
          <w:spacing w:val="-2"/>
          <w:w w:val="110"/>
          <w:sz w:val="28"/>
        </w:rPr>
        <w:t>(12:06)</w:t>
      </w:r>
    </w:p>
    <w:p>
      <w:pPr>
        <w:spacing w:line="220" w:lineRule="auto" w:before="10"/>
        <w:ind w:left="100" w:right="6639" w:firstLine="0"/>
        <w:jc w:val="left"/>
        <w:rPr>
          <w:sz w:val="28"/>
        </w:rPr>
      </w:pPr>
      <w:r>
        <w:rPr>
          <w:sz w:val="28"/>
        </w:rPr>
        <w:t>網站(URL連接) | 兩岸新聞導報</w:t>
      </w:r>
      <w:r>
        <w:rPr>
          <w:spacing w:val="10"/>
          <w:sz w:val="28"/>
        </w:rPr>
        <w:t>字數: </w:t>
      </w:r>
      <w:r>
        <w:rPr>
          <w:sz w:val="28"/>
        </w:rPr>
        <w:t>1875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89024;mso-wrap-distance-left:0;mso-wrap-distance-right:0" id="docshape2770"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199" w:firstLine="0"/>
        <w:jc w:val="left"/>
        <w:rPr>
          <w:sz w:val="28"/>
        </w:rPr>
      </w:pPr>
      <w:r>
        <w:rPr>
          <w:spacing w:val="-2"/>
          <w:sz w:val="28"/>
        </w:rPr>
        <w:t>中共的外交挫折日漸突出、台獨頑固分子上榜備感光榮、中共要開始禁墮胎了與楊智淵被台獨案</w:t>
      </w:r>
    </w:p>
    <w:p>
      <w:pPr>
        <w:pStyle w:val="BodyText"/>
        <w:spacing w:before="1"/>
        <w:rPr>
          <w:sz w:val="20"/>
        </w:rPr>
      </w:pPr>
      <w:r>
        <w:rPr/>
        <w:pict>
          <v:shape style="position:absolute;margin-left:36pt;margin-top:13.926406pt;width:523pt;height:.1pt;mso-position-horizontal-relative:page;mso-position-vertical-relative:paragraph;z-index:-12288512;mso-wrap-distance-left:0;mso-wrap-distance-right:0" id="docshape2771"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：https://web02.rti.org.tw/radio/programMessageView/programId/1646/id/135458</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9169280" from="426pt,16.914532pt" to="450pt,16.914532pt" stroked="true" strokeweight=".8pt" strokecolor="#ff0000">
            <v:stroke dashstyle="solid"/>
            <w10:wrap type="none"/>
          </v:line>
        </w:pict>
      </w:r>
      <w:r>
        <w:rPr>
          <w:spacing w:val="-2"/>
        </w:rPr>
        <w:t>駐美代表蕭美琴在5日至11日短短7天內，接受美國5家主流媒體專訪，說明</w:t>
      </w:r>
      <w:r>
        <w:rPr>
          <w:color w:val="FF0000"/>
          <w:spacing w:val="-2"/>
        </w:rPr>
        <w:t>台灣</w:t>
      </w:r>
      <w:r>
        <w:rPr>
          <w:spacing w:val="-2"/>
        </w:rPr>
        <w:t>政府政策與立場，並</w:t>
      </w:r>
      <w:r>
        <w:rPr>
          <w:spacing w:val="-2"/>
        </w:rPr>
        <w:t>駁斥中國對台主權謬論。(圖:駐美代表處)</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9169792" from="240pt,48.914532pt" to="264pt,48.914532pt" stroked="true" strokeweight=".8pt" strokecolor="#ff0000">
            <v:stroke dashstyle="solid"/>
            <w10:wrap type="none"/>
          </v:line>
        </w:pict>
      </w:r>
      <w:r>
        <w:rPr>
          <w:spacing w:val="-2"/>
        </w:rPr>
        <w:t>本集節目分兩個單元：一、兩岸人談新聞：訪盛雪女士，談中共的外交挫折日漸突出、中共公佈台獨頑固分子名單，上榜者備感光榮、中共要開始禁墮胎了、蘇州女子穿日式服裝被警察帶走。二、兩岸法律熱點追蹤：訪曾建元老師，談</w:t>
      </w:r>
      <w:r>
        <w:rPr>
          <w:color w:val="FF0000"/>
          <w:spacing w:val="-2"/>
        </w:rPr>
        <w:t>台灣</w:t>
      </w:r>
      <w:r>
        <w:rPr>
          <w:spacing w:val="-2"/>
        </w:rPr>
        <w:t>青年楊智淵，赴中國發展，在佩洛西女士訪台期間，被以台獨罪逮捕做為報復。</w:t>
      </w:r>
    </w:p>
    <w:p>
      <w:pPr>
        <w:pStyle w:val="BodyText"/>
        <w:spacing w:before="2"/>
        <w:rPr>
          <w:sz w:val="26"/>
        </w:rPr>
      </w:pPr>
    </w:p>
    <w:p>
      <w:pPr>
        <w:pStyle w:val="BodyText"/>
        <w:ind w:left="100"/>
      </w:pPr>
      <w:r>
        <w:rPr>
          <w:spacing w:val="-2"/>
        </w:rPr>
        <w:t>一、兩岸人談新聞：</w:t>
      </w:r>
    </w:p>
    <w:p>
      <w:pPr>
        <w:pStyle w:val="BodyText"/>
        <w:spacing w:before="7"/>
        <w:rPr>
          <w:sz w:val="27"/>
        </w:rPr>
      </w:pPr>
    </w:p>
    <w:p>
      <w:pPr>
        <w:pStyle w:val="BodyText"/>
        <w:spacing w:line="516" w:lineRule="auto"/>
        <w:ind w:left="100" w:right="5639"/>
      </w:pPr>
      <w:r>
        <w:rPr>
          <w:spacing w:val="-2"/>
        </w:rPr>
        <w:t>嘉賓：盛雪女士/民運領袖、資深媒體人、作家 (一)中國的外交挫折</w:t>
      </w:r>
    </w:p>
    <w:p>
      <w:pPr>
        <w:pStyle w:val="BodyText"/>
        <w:spacing w:line="256" w:lineRule="auto"/>
        <w:ind w:left="100" w:right="119"/>
      </w:pPr>
      <w:r>
        <w:rPr/>
        <w:pict>
          <v:line style="position:absolute;mso-position-horizontal-relative:page;mso-position-vertical-relative:paragraph;z-index:19170304" from="72pt,16.914532pt" to="96pt,16.914532pt" stroked="true" strokeweight=".8pt" strokecolor="#ff0000">
            <v:stroke dashstyle="solid"/>
            <w10:wrap type="none"/>
          </v:line>
        </w:pict>
      </w:r>
      <w:r>
        <w:rPr>
          <w:spacing w:val="-2"/>
        </w:rPr>
        <w:t>共軍在</w:t>
      </w:r>
      <w:r>
        <w:rPr>
          <w:color w:val="FF0000"/>
          <w:spacing w:val="-2"/>
        </w:rPr>
        <w:t>台灣</w:t>
      </w:r>
      <w:r>
        <w:rPr>
          <w:spacing w:val="-2"/>
        </w:rPr>
        <w:t>周邊大規模軍事演習、發射彈道飛彈，民進黨發言人謝佩芬5日說，美國、日本、歐盟、</w:t>
      </w:r>
      <w:r>
        <w:rPr>
          <w:spacing w:val="-2"/>
        </w:rPr>
        <w:t>北大西洋公約組織、東南亞國協、英國、法國、澳洲、加拿大等國，都對中共以美國眾議長裴洛西</w:t>
      </w:r>
    </w:p>
    <w:p>
      <w:pPr>
        <w:pStyle w:val="BodyText"/>
        <w:spacing w:line="256" w:lineRule="auto" w:before="2"/>
        <w:ind w:left="100" w:right="239"/>
      </w:pPr>
      <w:r>
        <w:rPr/>
        <w:t>（Nancy Pelosi）訪台為名義，選擇在國際上最繁忙的航路、水道上軍事演習，引起世界各國同聲</w:t>
      </w:r>
      <w:r>
        <w:rPr>
          <w:spacing w:val="-4"/>
        </w:rPr>
        <w:t>譴責。</w:t>
      </w:r>
    </w:p>
    <w:p>
      <w:pPr>
        <w:pStyle w:val="BodyText"/>
        <w:spacing w:before="12"/>
        <w:rPr>
          <w:sz w:val="25"/>
        </w:rPr>
      </w:pPr>
    </w:p>
    <w:p>
      <w:pPr>
        <w:pStyle w:val="BodyText"/>
        <w:ind w:left="100"/>
      </w:pPr>
      <w:r>
        <w:rPr/>
        <w:t>立陶宛交通部政務次長愛格涅訪問團7日到11日訪台5</w:t>
      </w:r>
      <w:r>
        <w:rPr>
          <w:spacing w:val="-1"/>
        </w:rPr>
        <w:t>天。近來兩國關係親近。</w:t>
      </w:r>
    </w:p>
    <w:p>
      <w:pPr>
        <w:pStyle w:val="BodyText"/>
        <w:spacing w:before="7"/>
        <w:rPr>
          <w:sz w:val="27"/>
        </w:rPr>
      </w:pPr>
    </w:p>
    <w:p>
      <w:pPr>
        <w:pStyle w:val="BodyText"/>
        <w:ind w:left="100"/>
      </w:pPr>
      <w:r>
        <w:rPr>
          <w:spacing w:val="-2"/>
        </w:rPr>
        <w:t>美國參議員馬基（Ed</w:t>
      </w:r>
      <w:r>
        <w:rPr>
          <w:spacing w:val="51"/>
          <w:w w:val="150"/>
        </w:rPr>
        <w:t> </w:t>
      </w:r>
      <w:r>
        <w:rPr>
          <w:spacing w:val="-2"/>
        </w:rPr>
        <w:t>Markey）率領的參、眾議員訪團5人，14日抵台進行兩天的訪問，15</w:t>
      </w:r>
      <w:r>
        <w:rPr>
          <w:spacing w:val="-4"/>
        </w:rPr>
        <w:t>日離台後</w:t>
      </w:r>
    </w:p>
    <w:p>
      <w:pPr>
        <w:pStyle w:val="BodyText"/>
        <w:spacing w:before="22"/>
        <w:ind w:left="100"/>
      </w:pPr>
      <w:r>
        <w:rPr>
          <w:spacing w:val="22"/>
        </w:rPr>
        <w:t>， </w:t>
      </w:r>
      <w:r>
        <w:rPr/>
        <w:t>16</w:t>
      </w:r>
      <w:r>
        <w:rPr>
          <w:spacing w:val="-1"/>
        </w:rPr>
        <w:t> 日發布新聞稿，表示訪台期間曾會見總統蔡英文及台積電代表，談論台海現狀及供應鏈議題</w:t>
      </w:r>
    </w:p>
    <w:p>
      <w:pPr>
        <w:spacing w:before="22"/>
        <w:ind w:left="100" w:right="0" w:firstLine="0"/>
        <w:jc w:val="left"/>
        <w:rPr>
          <w:sz w:val="24"/>
        </w:rPr>
      </w:pPr>
      <w:r>
        <w:rPr>
          <w:sz w:val="24"/>
        </w:rPr>
        <w:t>。</w:t>
      </w:r>
    </w:p>
    <w:p>
      <w:pPr>
        <w:spacing w:after="0"/>
        <w:jc w:val="left"/>
        <w:rPr>
          <w:sz w:val="24"/>
        </w:rPr>
        <w:sectPr>
          <w:pgSz w:w="11900" w:h="16840"/>
          <w:pgMar w:top="1380" w:bottom="280" w:left="620" w:right="620"/>
        </w:sectPr>
      </w:pPr>
    </w:p>
    <w:p>
      <w:pPr>
        <w:pStyle w:val="BodyText"/>
        <w:spacing w:line="256" w:lineRule="auto" w:before="21"/>
        <w:ind w:left="100" w:right="239"/>
      </w:pPr>
      <w:r>
        <w:rPr>
          <w:spacing w:val="-2"/>
        </w:rPr>
        <w:t>繼立陶宛之後，波羅的海另一個國家愛沙尼亞11日也宣布，退出由中國一手主導的「中東歐合作機</w:t>
      </w:r>
      <w:r>
        <w:rPr>
          <w:spacing w:val="-2"/>
        </w:rPr>
        <w:t>制」，讓歐洲參與國，從17國變成只剩14個國家。</w:t>
      </w:r>
    </w:p>
    <w:p>
      <w:pPr>
        <w:pStyle w:val="BodyText"/>
        <w:rPr>
          <w:sz w:val="26"/>
        </w:rPr>
      </w:pPr>
    </w:p>
    <w:p>
      <w:pPr>
        <w:pStyle w:val="BodyText"/>
        <w:spacing w:line="256" w:lineRule="auto"/>
        <w:ind w:left="100" w:right="119"/>
      </w:pPr>
      <w:r>
        <w:rPr>
          <w:spacing w:val="-2"/>
        </w:rPr>
        <w:t>除此之外，日本媒體《産經新聞》9日發布社論呼籲：日本應取消所有有關紀念日中外交正常化50</w:t>
      </w:r>
      <w:r>
        <w:rPr>
          <w:spacing w:val="-2"/>
        </w:rPr>
        <w:t>周年的活動。社論稱，下個月就是中日建交50周年，但日方不能用慶祝的心態去看這件事，因為現在的狀況已經不能說日中兩國處於友好氣氛，不管是官方或是民間組織，都應該取消一系列紀念活動</w:t>
      </w:r>
    </w:p>
    <w:p>
      <w:pPr>
        <w:pStyle w:val="BodyText"/>
        <w:spacing w:line="516" w:lineRule="auto" w:before="4"/>
        <w:ind w:left="100" w:right="5279"/>
      </w:pPr>
      <w:r>
        <w:rPr>
          <w:spacing w:val="-2"/>
        </w:rPr>
        <w:t>，「我們絕不能向中方傳遞錯誤消息」。</w:t>
      </w:r>
      <w:r>
        <w:rPr>
          <w:spacing w:val="80"/>
          <w:w w:val="150"/>
        </w:rPr>
        <w:t>     </w:t>
      </w:r>
      <w:r>
        <w:rPr>
          <w:spacing w:val="-2"/>
        </w:rPr>
        <w:t>(二)中共公佈台獨頑固分子名單，上榜者備感光榮</w:t>
      </w:r>
    </w:p>
    <w:p>
      <w:pPr>
        <w:pStyle w:val="BodyText"/>
        <w:spacing w:line="256" w:lineRule="auto"/>
        <w:ind w:left="100" w:right="239"/>
        <w:jc w:val="both"/>
      </w:pPr>
      <w:r>
        <w:rPr>
          <w:spacing w:val="-2"/>
        </w:rPr>
        <w:t>中國國台辦發言人16日宣佈對列入清單的一批「台獨頑固分子」等人員實施制裁，新公佈駐美代表</w:t>
      </w:r>
      <w:r>
        <w:rPr>
          <w:spacing w:val="-2"/>
        </w:rPr>
        <w:t>蕭美琴、國家安全會議秘書長顧立雄、立法院副院長蔡其昌、立法委員柯建銘、民進黨副秘書長林飛帆、時代力量黨主席陳椒華、立法委員王定宇等人為列入清單的台獨頑固分子，對他們與之前已公佈的蘇貞昌、游錫堃、吳釗燮採取以下懲戒措施，禁止其本人及家屬進入中國和香港、澳門特別</w:t>
      </w:r>
      <w:r>
        <w:rPr>
          <w:spacing w:val="-1"/>
        </w:rPr>
        <w:t>行政區，限制其關聯機構與中國有關組織、個人進行合作，絕不允許其關聯企業和金主在中國謀利</w:t>
      </w:r>
    </w:p>
    <w:p>
      <w:pPr>
        <w:pStyle w:val="BodyText"/>
        <w:spacing w:before="5"/>
        <w:ind w:left="100"/>
      </w:pPr>
      <w:r>
        <w:rPr>
          <w:spacing w:val="-1"/>
        </w:rPr>
        <w:t>，以及採取其它必要的懲戒措施，依法終身追責。</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9171328" from="396pt,16.914532pt" to="420pt,16.914532pt" stroked="true" strokeweight=".8pt" strokecolor="#ff0000">
            <v:stroke dashstyle="solid"/>
            <w10:wrap type="none"/>
          </v:line>
        </w:pict>
      </w:r>
      <w:r>
        <w:rPr>
          <w:spacing w:val="-2"/>
        </w:rPr>
        <w:t>大陸委員會16日發布新聞稿做出回應。陸委會指出，兩岸互不隸屬，</w:t>
      </w:r>
      <w:r>
        <w:rPr>
          <w:color w:val="FF0000"/>
          <w:spacing w:val="-2"/>
        </w:rPr>
        <w:t>台灣</w:t>
      </w:r>
      <w:r>
        <w:rPr>
          <w:spacing w:val="-2"/>
        </w:rPr>
        <w:t>是民主法治社會、從來不是中共治理管轄的範圍。我黨政相關人士依其職責處理事務，中方無權說三道四。</w:t>
      </w:r>
    </w:p>
    <w:p>
      <w:pPr>
        <w:pStyle w:val="BodyText"/>
        <w:spacing w:line="640" w:lineRule="exact" w:before="69"/>
        <w:ind w:left="100" w:right="5159"/>
      </w:pPr>
      <w:r>
        <w:rPr/>
        <w:pict>
          <v:line style="position:absolute;mso-position-horizontal-relative:page;mso-position-vertical-relative:paragraph;z-index:19171840" from="96pt,65.050003pt" to="132pt,65.050003pt" stroked="true" strokeweight=".8pt" strokecolor="#ff0000">
            <v:stroke dashstyle="solid"/>
            <w10:wrap type="none"/>
          </v:line>
        </w:pict>
      </w:r>
      <w:r>
        <w:rPr>
          <w:spacing w:val="-2"/>
        </w:rPr>
        <w:t>而這7位人士，幾乎都異口同聲表示自己倍感光榮。 (三)中國救</w:t>
      </w:r>
      <w:r>
        <w:rPr>
          <w:color w:val="FF0000"/>
          <w:spacing w:val="-2"/>
        </w:rPr>
        <w:t>少子化</w:t>
      </w:r>
      <w:r>
        <w:rPr>
          <w:spacing w:val="-2"/>
        </w:rPr>
        <w:t>倡減少墮胎</w:t>
      </w:r>
    </w:p>
    <w:p>
      <w:pPr>
        <w:pStyle w:val="BodyText"/>
        <w:spacing w:before="5"/>
        <w:rPr>
          <w:sz w:val="20"/>
        </w:rPr>
      </w:pPr>
    </w:p>
    <w:p>
      <w:pPr>
        <w:pStyle w:val="BodyText"/>
        <w:spacing w:before="1"/>
        <w:ind w:left="100"/>
      </w:pPr>
      <w:r>
        <w:rPr/>
        <w:t>中國國家衛健委等17</w:t>
      </w:r>
      <w:r>
        <w:rPr>
          <w:spacing w:val="-1"/>
        </w:rPr>
        <w:t>個單位，近期發布「關於進一步完善和落實積極生育支持措施的指導意見」</w:t>
      </w:r>
    </w:p>
    <w:p>
      <w:pPr>
        <w:pStyle w:val="BodyText"/>
        <w:spacing w:line="256" w:lineRule="auto" w:before="22"/>
        <w:ind w:left="100" w:right="239"/>
        <w:jc w:val="both"/>
      </w:pPr>
      <w:r>
        <w:rPr>
          <w:spacing w:val="-2"/>
        </w:rPr>
        <w:t>，內容包含「改善優生優育全程服務」、「提高家庭嬰幼兒照護能力」等20個項目，希望能「積極</w:t>
      </w:r>
      <w:r>
        <w:rPr>
          <w:spacing w:val="-2"/>
        </w:rPr>
        <w:t>營造婚育友好社會氛圍」，「促進人口長期均衡發展」。其中在「加強生殖健康服務」項目中，提到，要「加強生殖健康宣傳教育和服務」、「預防非意願妊娠」，以及「減少非醫學需要的人工流產」等內容。</w:t>
      </w:r>
    </w:p>
    <w:p>
      <w:pPr>
        <w:pStyle w:val="BodyText"/>
        <w:spacing w:before="2"/>
        <w:rPr>
          <w:sz w:val="26"/>
        </w:rPr>
      </w:pPr>
    </w:p>
    <w:p>
      <w:pPr>
        <w:pStyle w:val="BodyText"/>
        <w:ind w:left="100"/>
      </w:pPr>
      <w:r>
        <w:rPr/>
        <w:t>(四)人權團體揭中國政府勾結精神病院</w:t>
      </w:r>
      <w:r>
        <w:rPr>
          <w:spacing w:val="78"/>
          <w:w w:val="150"/>
        </w:rPr>
        <w:t> </w:t>
      </w:r>
      <w:r>
        <w:rPr>
          <w:spacing w:val="-2"/>
        </w:rPr>
        <w:t>關押近百名異議分子</w:t>
      </w:r>
    </w:p>
    <w:p>
      <w:pPr>
        <w:pStyle w:val="BodyText"/>
        <w:spacing w:before="7"/>
        <w:rPr>
          <w:sz w:val="27"/>
        </w:rPr>
      </w:pPr>
    </w:p>
    <w:p>
      <w:pPr>
        <w:pStyle w:val="BodyText"/>
        <w:spacing w:line="256" w:lineRule="auto"/>
        <w:ind w:left="100" w:right="119"/>
      </w:pPr>
      <w:r>
        <w:rPr/>
        <w:t>長期關注中國人權議題的非政府組織「保護衛士」（Safeguard</w:t>
      </w:r>
      <w:r>
        <w:rPr>
          <w:spacing w:val="40"/>
        </w:rPr>
        <w:t> </w:t>
      </w:r>
      <w:r>
        <w:rPr/>
        <w:t>Defenders）16日發布報告，揭露中</w:t>
      </w:r>
      <w:r>
        <w:rPr>
          <w:spacing w:val="-2"/>
        </w:rPr>
        <w:t>國地方政府或警察數十年來藉口「精神病」，把至少近百名異議人士強行關進精神病院。</w:t>
      </w:r>
    </w:p>
    <w:p>
      <w:pPr>
        <w:pStyle w:val="BodyText"/>
        <w:rPr>
          <w:sz w:val="26"/>
        </w:rPr>
      </w:pPr>
    </w:p>
    <w:p>
      <w:pPr>
        <w:pStyle w:val="BodyText"/>
        <w:ind w:left="100"/>
      </w:pPr>
      <w:r>
        <w:rPr>
          <w:spacing w:val="-1"/>
        </w:rPr>
        <w:t>(五)蘇州女子穿日式服裝被警察帶走</w:t>
      </w:r>
    </w:p>
    <w:p>
      <w:pPr>
        <w:pStyle w:val="BodyText"/>
        <w:spacing w:before="7"/>
        <w:rPr>
          <w:sz w:val="27"/>
        </w:rPr>
      </w:pPr>
    </w:p>
    <w:p>
      <w:pPr>
        <w:pStyle w:val="BodyText"/>
        <w:spacing w:line="256" w:lineRule="auto"/>
        <w:ind w:left="100" w:right="239"/>
      </w:pPr>
      <w:r>
        <w:rPr>
          <w:spacing w:val="-2"/>
        </w:rPr>
        <w:t>一名中國女子穿和服在蘇州市拍照，被警察以涉嫌尋釁滋事為由帶走。有些網友質疑「哪條法律規</w:t>
      </w:r>
      <w:r>
        <w:rPr>
          <w:spacing w:val="-1"/>
        </w:rPr>
        <w:t>定不准穿和服？」媒體人胡錫進說，警察做法於法無據，但「尊重多數人的感受，這總不是錯的」</w:t>
      </w:r>
    </w:p>
    <w:p>
      <w:pPr>
        <w:spacing w:before="2"/>
        <w:ind w:left="100" w:right="0" w:firstLine="0"/>
        <w:jc w:val="left"/>
        <w:rPr>
          <w:sz w:val="24"/>
        </w:rPr>
      </w:pPr>
      <w:r>
        <w:rPr>
          <w:sz w:val="24"/>
        </w:rPr>
        <w:t>。</w:t>
      </w:r>
    </w:p>
    <w:p>
      <w:pPr>
        <w:pStyle w:val="BodyText"/>
        <w:spacing w:before="7"/>
        <w:rPr>
          <w:sz w:val="27"/>
        </w:rPr>
      </w:pPr>
    </w:p>
    <w:p>
      <w:pPr>
        <w:pStyle w:val="BodyText"/>
        <w:ind w:left="100"/>
      </w:pPr>
      <w:r>
        <w:rPr>
          <w:spacing w:val="-1"/>
        </w:rPr>
        <w:t>二、兩岸法律熱點追蹤：</w:t>
      </w:r>
    </w:p>
    <w:p>
      <w:pPr>
        <w:pStyle w:val="BodyText"/>
        <w:spacing w:before="7"/>
        <w:rPr>
          <w:sz w:val="27"/>
        </w:rPr>
      </w:pPr>
    </w:p>
    <w:p>
      <w:pPr>
        <w:pStyle w:val="BodyText"/>
        <w:ind w:left="100"/>
      </w:pPr>
      <w:r>
        <w:rPr>
          <w:spacing w:val="-1"/>
        </w:rPr>
        <w:t>嘉賓：曾建元老師/華人民主書院理事長</w:t>
      </w:r>
    </w:p>
    <w:p>
      <w:pPr>
        <w:pStyle w:val="BodyText"/>
        <w:spacing w:before="7"/>
        <w:rPr>
          <w:sz w:val="27"/>
        </w:rPr>
      </w:pPr>
    </w:p>
    <w:p>
      <w:pPr>
        <w:pStyle w:val="BodyText"/>
        <w:ind w:left="100"/>
      </w:pPr>
      <w:r>
        <w:rPr/>
        <w:pict>
          <v:shape style="position:absolute;margin-left:36pt;margin-top:16.564531pt;width:24pt;height:.1pt;mso-position-horizontal-relative:page;mso-position-vertical-relative:paragraph;z-index:-12286464;mso-wrap-distance-left:0;mso-wrap-distance-right:0" id="docshape2772" coordorigin="720,331" coordsize="480,0" path="m720,331l1200,331e" filled="false" stroked="true" strokeweight=".8pt" strokecolor="#ff0000">
            <v:path arrowok="t"/>
            <v:stroke dashstyle="solid"/>
            <w10:wrap type="topAndBottom"/>
          </v:shape>
        </w:pict>
      </w:r>
      <w:r>
        <w:rPr>
          <w:color w:val="FF0000"/>
        </w:rPr>
        <w:t>台灣</w:t>
      </w:r>
      <w:r>
        <w:rPr>
          <w:spacing w:val="-1"/>
        </w:rPr>
        <w:t>青年楊智淵，赴中國發展，在佩洛西女士訪台期間，被以台獨罪逮捕做為報復。</w:t>
      </w:r>
    </w:p>
    <w:p>
      <w:pPr>
        <w:spacing w:after="0"/>
        <w:sectPr>
          <w:pgSz w:w="11900" w:h="16840"/>
          <w:pgMar w:top="760" w:bottom="280" w:left="620" w:right="620"/>
        </w:sectPr>
      </w:pPr>
    </w:p>
    <w:p>
      <w:pPr>
        <w:pStyle w:val="BodyText"/>
        <w:spacing w:before="21"/>
        <w:ind w:left="100"/>
      </w:pPr>
      <w:r>
        <w:rPr/>
        <w:t>楊智淵，1990年出生，今年32</w:t>
      </w:r>
      <w:r>
        <w:rPr>
          <w:spacing w:val="-1"/>
        </w:rPr>
        <w:t>歲。中興大學歷史系畢業。</w:t>
      </w:r>
    </w:p>
    <w:p>
      <w:pPr>
        <w:pStyle w:val="BodyText"/>
        <w:spacing w:before="7"/>
        <w:rPr>
          <w:sz w:val="27"/>
        </w:rPr>
      </w:pPr>
    </w:p>
    <w:p>
      <w:pPr>
        <w:pStyle w:val="BodyText"/>
        <w:ind w:left="100"/>
      </w:pPr>
      <w:r>
        <w:rPr/>
        <w:t>2008年，18歲，曾加入民主進步黨。2011年，21歲，與黃華等人一同成立</w:t>
      </w:r>
      <w:r>
        <w:rPr>
          <w:color w:val="FF0000"/>
        </w:rPr>
        <w:t>台灣</w:t>
      </w:r>
      <w:r>
        <w:rPr/>
        <w:t>民族黨。2019</w:t>
      </w:r>
      <w:r>
        <w:rPr>
          <w:spacing w:val="-10"/>
        </w:rPr>
        <w:t>年</w:t>
      </w:r>
    </w:p>
    <w:p>
      <w:pPr>
        <w:pStyle w:val="BodyText"/>
        <w:spacing w:line="256" w:lineRule="auto" w:before="23"/>
        <w:ind w:left="100" w:right="239"/>
      </w:pPr>
      <w:r>
        <w:rPr/>
        <w:pict>
          <v:line style="position:absolute;mso-position-horizontal-relative:page;mso-position-vertical-relative:paragraph;z-index:19172352" from="420pt,2.064531pt" to="444pt,2.064531pt" stroked="true" strokeweight=".8pt" strokecolor="#ff0000">
            <v:stroke dashstyle="solid"/>
            <w10:wrap type="none"/>
          </v:line>
        </w:pict>
      </w:r>
      <w:r>
        <w:rPr/>
        <w:pict>
          <v:line style="position:absolute;mso-position-horizontal-relative:page;mso-position-vertical-relative:paragraph;z-index:19172864" from="108pt,18.064531pt" to="132pt,18.064531pt" stroked="true" strokeweight=".8pt" strokecolor="#ff0000">
            <v:stroke dashstyle="solid"/>
            <w10:wrap type="none"/>
          </v:line>
        </w:pict>
      </w:r>
      <w:r>
        <w:rPr>
          <w:spacing w:val="-2"/>
        </w:rPr>
        <w:t>，29歲，接任</w:t>
      </w:r>
      <w:r>
        <w:rPr>
          <w:color w:val="FF0000"/>
          <w:spacing w:val="-2"/>
        </w:rPr>
        <w:t>台灣</w:t>
      </w:r>
      <w:r>
        <w:rPr>
          <w:spacing w:val="-2"/>
        </w:rPr>
        <w:t>民族黨副主席。同年，代表一邊一國行動黨參選2020年新北市永和區立法委員。 2020年1月，獲得900票，落選。</w:t>
      </w:r>
    </w:p>
    <w:p>
      <w:pPr>
        <w:pStyle w:val="BodyText"/>
        <w:spacing w:before="12"/>
        <w:rPr>
          <w:sz w:val="25"/>
        </w:rPr>
      </w:pPr>
    </w:p>
    <w:p>
      <w:pPr>
        <w:pStyle w:val="BodyText"/>
        <w:spacing w:line="256" w:lineRule="auto"/>
        <w:ind w:left="100" w:right="119"/>
      </w:pPr>
      <w:r>
        <w:rPr>
          <w:spacing w:val="-2"/>
        </w:rPr>
        <w:t>2022年1月9日，出境前往福建省厦門市，已經超過6個多月沒有回台，而是在大陸發展，並報名參加</w:t>
      </w:r>
      <w:r>
        <w:rPr>
          <w:spacing w:val="-2"/>
        </w:rPr>
        <w:t>在浙江省溫州市舉行的圍棋比賽，最後於8月3日在該市被捕。</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9173376" from="222pt,16.914532pt" to="246pt,16.914532pt" stroked="true" strokeweight=".8pt" strokecolor="#ff0000">
            <v:stroke dashstyle="solid"/>
            <w10:wrap type="none"/>
          </v:line>
        </w:pict>
      </w:r>
      <w:r>
        <w:rPr>
          <w:spacing w:val="-2"/>
        </w:rPr>
        <w:t>在美國衆議院議長南希·佩洛西訪問</w:t>
      </w:r>
      <w:r>
        <w:rPr>
          <w:color w:val="FF0000"/>
          <w:spacing w:val="-2"/>
        </w:rPr>
        <w:t>台灣</w:t>
      </w:r>
      <w:r>
        <w:rPr>
          <w:spacing w:val="-2"/>
        </w:rPr>
        <w:t>之後，2022年8月3日，楊智淵被中華人民共和國浙江省溫州</w:t>
      </w:r>
      <w:r>
        <w:rPr>
          <w:spacing w:val="-2"/>
        </w:rPr>
        <w:t>市國家安全局以「涉嫌分裂國家犯罪和煽動分裂國家犯罪」為由刑事拘捕。國台辦發言人馬曉光當晚回應，「國家安全機關依法對涉嫌危害國家安全犯罪的台獨分子采取措施，這充分說明凡是以身試法的「台獨」頑固分子，都逃脫不了國家法律的嚴懲」</w:t>
      </w:r>
    </w:p>
    <w:p>
      <w:pPr>
        <w:pStyle w:val="BodyText"/>
      </w:pPr>
    </w:p>
    <w:p>
      <w:pPr>
        <w:pStyle w:val="BodyText"/>
        <w:spacing w:before="12"/>
        <w:rPr>
          <w:sz w:val="27"/>
        </w:rPr>
      </w:pPr>
    </w:p>
    <w:p>
      <w:pPr>
        <w:pStyle w:val="BodyText"/>
        <w:ind w:left="100"/>
      </w:pPr>
      <w:r>
        <w:rPr>
          <w:spacing w:val="-2"/>
          <w:w w:val="110"/>
        </w:rPr>
        <w:t>文章編號: [202208200047226]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520" w:val="left" w:leader="none"/>
        </w:tabs>
        <w:spacing w:line="332" w:lineRule="exact" w:before="0" w:after="0"/>
        <w:ind w:left="520" w:right="0" w:hanging="420"/>
        <w:jc w:val="left"/>
        <w:rPr>
          <w:sz w:val="28"/>
        </w:rPr>
      </w:pPr>
      <w:r>
        <w:rPr>
          <w:spacing w:val="-1"/>
          <w:w w:val="110"/>
          <w:sz w:val="28"/>
        </w:rPr>
        <w:t>工商時報電子報 </w:t>
      </w:r>
      <w:r>
        <w:rPr>
          <w:w w:val="110"/>
          <w:sz w:val="28"/>
        </w:rPr>
        <w:t>|</w:t>
      </w:r>
      <w:r>
        <w:rPr>
          <w:spacing w:val="-6"/>
          <w:w w:val="110"/>
          <w:sz w:val="28"/>
        </w:rPr>
        <w:t> </w:t>
      </w:r>
      <w:r>
        <w:rPr>
          <w:w w:val="110"/>
          <w:sz w:val="28"/>
        </w:rPr>
        <w:t>2022-08-20</w:t>
      </w:r>
      <w:r>
        <w:rPr>
          <w:spacing w:val="-7"/>
          <w:w w:val="110"/>
          <w:sz w:val="28"/>
        </w:rPr>
        <w:t> </w:t>
      </w:r>
      <w:r>
        <w:rPr>
          <w:spacing w:val="-2"/>
          <w:w w:val="110"/>
          <w:sz w:val="28"/>
        </w:rPr>
        <w:t>(16:00)</w:t>
      </w:r>
    </w:p>
    <w:p>
      <w:pPr>
        <w:spacing w:line="220" w:lineRule="auto" w:before="10"/>
        <w:ind w:left="100" w:right="4399" w:firstLine="0"/>
        <w:jc w:val="left"/>
        <w:rPr>
          <w:sz w:val="28"/>
        </w:rPr>
      </w:pPr>
      <w:r>
        <w:rPr>
          <w:sz w:val="28"/>
        </w:rPr>
        <w:t>網站(URL連接) | 名家評論 |By 工商時報 曾仁凱</w:t>
      </w:r>
      <w:r>
        <w:rPr>
          <w:sz w:val="28"/>
        </w:rPr>
        <w:t>字數: 834 words</w:t>
      </w:r>
    </w:p>
    <w:p>
      <w:pPr>
        <w:pStyle w:val="BodyText"/>
        <w:rPr>
          <w:sz w:val="20"/>
        </w:rPr>
      </w:pPr>
      <w:r>
        <w:rPr/>
        <w:pict>
          <v:shape style="position:absolute;margin-left:36pt;margin-top:13.904882pt;width:523pt;height:.1pt;mso-position-horizontal-relative:page;mso-position-vertical-relative:paragraph;z-index:-12283392;mso-wrap-distance-left:0;mso-wrap-distance-right:0" id="docshape2773"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z w:val="28"/>
        </w:rPr>
        <w:t>毛小孩商機破600</w:t>
      </w:r>
      <w:r>
        <w:rPr>
          <w:spacing w:val="16"/>
          <w:sz w:val="28"/>
        </w:rPr>
        <w:t>億 盤點</w:t>
      </w:r>
      <w:r>
        <w:rPr>
          <w:sz w:val="28"/>
        </w:rPr>
        <w:t>3</w:t>
      </w:r>
      <w:r>
        <w:rPr>
          <w:spacing w:val="-3"/>
          <w:sz w:val="28"/>
        </w:rPr>
        <w:t>大咖布局</w:t>
      </w:r>
    </w:p>
    <w:p>
      <w:pPr>
        <w:pStyle w:val="BodyText"/>
        <w:spacing w:line="20" w:lineRule="exact"/>
        <w:ind w:left="100"/>
        <w:rPr>
          <w:sz w:val="2"/>
        </w:rPr>
      </w:pPr>
      <w:r>
        <w:rPr>
          <w:sz w:val="2"/>
        </w:rPr>
        <w:pict>
          <v:group style="width:28pt;height:.95pt;mso-position-horizontal-relative:char;mso-position-vertical-relative:line" id="docshapegroup2774"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282368;mso-wrap-distance-left:0;mso-wrap-distance-right:0" id="docshape2775"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：https://ctee.com.tw/news/industry/701408.html</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2"/>
        </w:rPr>
        <w:t>工商時報 曾仁凱</w:t>
      </w:r>
    </w:p>
    <w:p>
      <w:pPr>
        <w:pStyle w:val="BodyText"/>
        <w:spacing w:before="7"/>
        <w:rPr>
          <w:sz w:val="27"/>
        </w:rPr>
      </w:pPr>
    </w:p>
    <w:p>
      <w:pPr>
        <w:pStyle w:val="BodyText"/>
        <w:ind w:left="100"/>
      </w:pPr>
      <w:r>
        <w:rPr>
          <w:spacing w:val="-1"/>
        </w:rPr>
        <w:t>毛小孩商機超夯，業者搶食。圖／統一超提供</w:t>
      </w:r>
    </w:p>
    <w:p>
      <w:pPr>
        <w:pStyle w:val="BodyText"/>
        <w:spacing w:before="6"/>
        <w:rPr>
          <w:sz w:val="27"/>
        </w:rPr>
      </w:pPr>
    </w:p>
    <w:p>
      <w:pPr>
        <w:pStyle w:val="BodyText"/>
        <w:spacing w:before="1"/>
        <w:ind w:left="100"/>
      </w:pPr>
      <w:r>
        <w:rPr>
          <w:spacing w:val="-1"/>
        </w:rPr>
        <w:t>毛小孩商機持續穩健成長，幾乎不受景氣影響，吸引食品、零售業者搶食，包括福壽、大成、統一</w:t>
      </w:r>
    </w:p>
    <w:p>
      <w:pPr>
        <w:pStyle w:val="BodyText"/>
        <w:spacing w:before="22"/>
        <w:ind w:left="100"/>
      </w:pPr>
      <w:r>
        <w:rPr>
          <w:spacing w:val="-1"/>
        </w:rPr>
        <w:t>、統一超等業者紛紛布局卡位。</w:t>
      </w:r>
    </w:p>
    <w:p>
      <w:pPr>
        <w:pStyle w:val="BodyText"/>
        <w:spacing w:before="7"/>
        <w:rPr>
          <w:sz w:val="27"/>
        </w:rPr>
      </w:pPr>
    </w:p>
    <w:p>
      <w:pPr>
        <w:pStyle w:val="BodyText"/>
        <w:spacing w:line="256" w:lineRule="auto"/>
        <w:ind w:left="100" w:right="239"/>
      </w:pPr>
      <w:r>
        <w:rPr>
          <w:spacing w:val="-2"/>
        </w:rPr>
        <w:t>這兩年疫情衝擊全球經濟，唯獨寵物商機不減反增。中華民國寵物食品及用品商業同業公會理事長石世琮表示，疫情下，許多產業或多或少受到影響，唯獨寵物商機不但不受影響，反而逆勢成長</w:t>
      </w:r>
    </w:p>
    <w:p>
      <w:pPr>
        <w:pStyle w:val="BodyText"/>
        <w:spacing w:line="516" w:lineRule="auto" w:before="2"/>
        <w:ind w:left="100" w:right="719"/>
      </w:pPr>
      <w:r>
        <w:rPr/>
        <w:pict>
          <v:line style="position:absolute;mso-position-horizontal-relative:page;mso-position-vertical-relative:paragraph;z-index:19176448" from="132pt,17.014532pt" to="156pt,17.014532pt" stroked="true" strokeweight=".8pt" strokecolor="#ff0000">
            <v:stroke dashstyle="solid"/>
            <w10:wrap type="none"/>
          </v:line>
        </w:pict>
      </w:r>
      <w:r>
        <w:rPr>
          <w:spacing w:val="-2"/>
        </w:rPr>
        <w:t>，根據統計，去年</w:t>
      </w:r>
      <w:r>
        <w:rPr>
          <w:color w:val="FF0000"/>
          <w:spacing w:val="-2"/>
        </w:rPr>
        <w:t>台灣</w:t>
      </w:r>
      <w:r>
        <w:rPr>
          <w:spacing w:val="-2"/>
        </w:rPr>
        <w:t>寵物食品及用品市場規模約581億元，估計今年將可突破600億元大關。</w:t>
      </w:r>
      <w:r>
        <w:rPr/>
        <w:t>大成瞄準毛經濟 蓋寵物工廠助流浪貓狗 統一集團總動員寵物險保單 賣一張賠一張損率達6</w:t>
      </w:r>
      <w:r>
        <w:rPr>
          <w:spacing w:val="-10"/>
        </w:rPr>
        <w:t>成</w:t>
      </w:r>
    </w:p>
    <w:p>
      <w:pPr>
        <w:pStyle w:val="BodyText"/>
        <w:spacing w:line="256" w:lineRule="auto"/>
        <w:ind w:left="100" w:right="239"/>
      </w:pPr>
      <w:r>
        <w:rPr/>
        <w:pict>
          <v:line style="position:absolute;mso-position-horizontal-relative:page;mso-position-vertical-relative:paragraph;z-index:19176960" from="468pt,16.914532pt" to="528pt,16.914532pt" stroked="true" strokeweight=".8pt" strokecolor="#ff0000">
            <v:stroke dashstyle="solid"/>
            <w10:wrap type="none"/>
          </v:line>
        </w:pict>
      </w:r>
      <w:r>
        <w:rPr>
          <w:spacing w:val="-2"/>
        </w:rPr>
        <w:t>他分析，由於疫情大家很苦悶，待在家時間變長，「毛小孩」成為最佳撫慰。另外</w:t>
      </w:r>
      <w:r>
        <w:rPr>
          <w:color w:val="FF0000"/>
          <w:spacing w:val="-2"/>
        </w:rPr>
        <w:t>台灣生育率</w:t>
      </w:r>
      <w:r>
        <w:rPr>
          <w:spacing w:val="-2"/>
        </w:rPr>
        <w:t>愈來愈低，愈來愈多人喜歡養寵物，也讓相關商機多年來一直維持穩定成長。</w:t>
      </w:r>
    </w:p>
    <w:p>
      <w:pPr>
        <w:pStyle w:val="BodyText"/>
        <w:spacing w:before="11"/>
        <w:rPr>
          <w:sz w:val="25"/>
        </w:rPr>
      </w:pPr>
    </w:p>
    <w:p>
      <w:pPr>
        <w:pStyle w:val="BodyText"/>
        <w:spacing w:line="256" w:lineRule="auto" w:before="1"/>
        <w:ind w:left="100" w:right="239"/>
        <w:jc w:val="both"/>
      </w:pPr>
      <w:r>
        <w:rPr/>
        <w:pict>
          <v:line style="position:absolute;mso-position-horizontal-relative:page;mso-position-vertical-relative:paragraph;z-index:19177472" from="36pt,16.964531pt" to="60pt,16.964531pt" stroked="true" strokeweight=".8pt" strokecolor="#ff0000">
            <v:stroke dashstyle="solid"/>
            <w10:wrap type="none"/>
          </v:line>
        </w:pict>
      </w:r>
      <w:r>
        <w:rPr/>
        <w:pict>
          <v:line style="position:absolute;mso-position-horizontal-relative:page;mso-position-vertical-relative:paragraph;z-index:19177984" from="456pt,32.964531pt" to="480pt,32.964531pt" stroked="true" strokeweight=".8pt" strokecolor="#ff0000">
            <v:stroke dashstyle="solid"/>
            <w10:wrap type="none"/>
          </v:line>
        </w:pict>
      </w:r>
      <w:r>
        <w:rPr>
          <w:color w:val="FF0000"/>
          <w:spacing w:val="-2"/>
        </w:rPr>
        <w:t>台灣</w:t>
      </w:r>
      <w:r>
        <w:rPr>
          <w:spacing w:val="-2"/>
        </w:rPr>
        <w:t>業者相中商機，福壽是國內最早布局寵物市場的廠商之一，耕耘寵物食品市場已將近40年，自</w:t>
      </w:r>
      <w:r>
        <w:rPr>
          <w:spacing w:val="-2"/>
        </w:rPr>
        <w:t>創「博士巧思」、「自然禮讚」、「艾思柏」、「葛莉思」等多個品牌，目前在</w:t>
      </w:r>
      <w:r>
        <w:rPr>
          <w:color w:val="FF0000"/>
          <w:spacing w:val="-2"/>
        </w:rPr>
        <w:t>台灣</w:t>
      </w:r>
      <w:r>
        <w:rPr>
          <w:spacing w:val="-2"/>
        </w:rPr>
        <w:t>寵物食品市場居國產品牌市占第一，市占率約43％。</w:t>
      </w:r>
    </w:p>
    <w:p>
      <w:pPr>
        <w:pStyle w:val="BodyText"/>
        <w:rPr>
          <w:sz w:val="26"/>
        </w:rPr>
      </w:pPr>
    </w:p>
    <w:p>
      <w:pPr>
        <w:pStyle w:val="BodyText"/>
        <w:spacing w:before="1"/>
        <w:ind w:left="100"/>
      </w:pPr>
      <w:r>
        <w:rPr/>
        <w:pict>
          <v:shape style="position:absolute;margin-left:192pt;margin-top:16.299999pt;width:24pt;height:.1pt;mso-position-horizontal-relative:page;mso-position-vertical-relative:paragraph;z-index:-12281856;mso-wrap-distance-left:0;mso-wrap-distance-right:0" id="docshape2776" coordorigin="3840,326" coordsize="480,0" path="m3840,326l4320,326e" filled="false" stroked="true" strokeweight=".8pt" strokecolor="#ff0000">
            <v:path arrowok="t"/>
            <v:stroke dashstyle="solid"/>
            <w10:wrap type="topAndBottom"/>
          </v:shape>
        </w:pict>
      </w:r>
      <w:r>
        <w:rPr/>
        <w:t>福壽董事長洪堯昆表示，目前</w:t>
      </w:r>
      <w:r>
        <w:rPr>
          <w:color w:val="FF0000"/>
        </w:rPr>
        <w:t>台灣</w:t>
      </w:r>
      <w:r>
        <w:rPr>
          <w:spacing w:val="-1"/>
        </w:rPr>
        <w:t>寵物食品市場幾乎是進口品牌的天下，國產品牌市占率只有兩成</w:t>
      </w:r>
    </w:p>
    <w:p>
      <w:pPr>
        <w:pStyle w:val="BodyText"/>
        <w:spacing w:after="27"/>
        <w:ind w:left="100"/>
      </w:pPr>
      <w:r>
        <w:rPr/>
        <w:t>。但其實</w:t>
      </w:r>
      <w:r>
        <w:rPr>
          <w:color w:val="FF0000"/>
        </w:rPr>
        <w:t>台灣</w:t>
      </w:r>
      <w:r>
        <w:rPr>
          <w:spacing w:val="-1"/>
        </w:rPr>
        <w:t>很會做食品，而且食品新鮮就是好，未來國產寵物食品還有很大的成長空間。</w:t>
      </w:r>
    </w:p>
    <w:p>
      <w:pPr>
        <w:pStyle w:val="BodyText"/>
        <w:spacing w:line="20" w:lineRule="exact"/>
        <w:ind w:left="1060"/>
        <w:rPr>
          <w:sz w:val="2"/>
        </w:rPr>
      </w:pPr>
      <w:r>
        <w:rPr>
          <w:sz w:val="2"/>
        </w:rPr>
        <w:pict>
          <v:group style="width:24pt;height:.8pt;mso-position-horizontal-relative:char;mso-position-vertical-relative:line" id="docshapegroup2777" coordorigin="0,0" coordsize="480,16">
            <v:line style="position:absolute" from="0,8" to="480,8" stroked="true" strokeweight=".8pt" strokecolor="#ff0000">
              <v:stroke dashstyle="solid"/>
            </v:line>
          </v:group>
        </w:pict>
      </w:r>
      <w:r>
        <w:rPr>
          <w:sz w:val="2"/>
        </w:rPr>
      </w:r>
    </w:p>
    <w:p>
      <w:pPr>
        <w:pStyle w:val="BodyText"/>
        <w:spacing w:before="8"/>
        <w:rPr>
          <w:sz w:val="22"/>
        </w:rPr>
      </w:pPr>
    </w:p>
    <w:p>
      <w:pPr>
        <w:pStyle w:val="BodyText"/>
        <w:spacing w:line="256" w:lineRule="auto"/>
        <w:ind w:left="100" w:right="119"/>
      </w:pPr>
      <w:r>
        <w:rPr>
          <w:spacing w:val="-8"/>
        </w:rPr>
        <w:t>國內肉品暨飼料龍頭大成去年也正式跨入寵物食品市場，推出自有品牌「GOMO</w:t>
      </w:r>
      <w:r>
        <w:rPr>
          <w:spacing w:val="-3"/>
        </w:rPr>
        <w:t> </w:t>
      </w:r>
      <w:r>
        <w:rPr>
          <w:spacing w:val="-8"/>
        </w:rPr>
        <w:t>PET</w:t>
      </w:r>
      <w:r>
        <w:rPr>
          <w:spacing w:val="-3"/>
        </w:rPr>
        <w:t> </w:t>
      </w:r>
      <w:r>
        <w:rPr>
          <w:spacing w:val="-8"/>
        </w:rPr>
        <w:t>FOOD」，經過一</w:t>
      </w:r>
      <w:r>
        <w:rPr>
          <w:spacing w:val="-2"/>
        </w:rPr>
        <w:t>年布建，目前包括寵物乾糧、罐頭、零食、保健品等產品線已全部到位。</w:t>
      </w:r>
    </w:p>
    <w:p>
      <w:pPr>
        <w:spacing w:after="0" w:line="256" w:lineRule="auto"/>
        <w:sectPr>
          <w:pgSz w:w="11900" w:h="16840"/>
          <w:pgMar w:top="1380" w:bottom="280" w:left="620" w:right="620"/>
        </w:sectPr>
      </w:pPr>
    </w:p>
    <w:p>
      <w:pPr>
        <w:pStyle w:val="BodyText"/>
        <w:spacing w:line="256" w:lineRule="auto" w:before="21"/>
        <w:ind w:left="100" w:right="239"/>
      </w:pPr>
      <w:r>
        <w:rPr>
          <w:spacing w:val="-2"/>
        </w:rPr>
        <w:t>大成集團董事長韓家宇日前透露，大成正準備在台南柳營打造一座寵物專業工廠，目前土地已經找好，最快兩年後完成，大成摩拳擦掌，準備全力衝刺寵物食品事業。</w:t>
      </w:r>
    </w:p>
    <w:p>
      <w:pPr>
        <w:pStyle w:val="BodyText"/>
        <w:rPr>
          <w:sz w:val="26"/>
        </w:rPr>
      </w:pPr>
    </w:p>
    <w:p>
      <w:pPr>
        <w:pStyle w:val="BodyText"/>
        <w:spacing w:line="256" w:lineRule="auto"/>
        <w:ind w:left="100" w:right="119"/>
      </w:pPr>
      <w:r>
        <w:rPr>
          <w:spacing w:val="-2"/>
        </w:rPr>
        <w:t>國內超商龍頭統一超同樣看中毛小孩的商機潛力，去年6月開始以複合經營策略，於實體門市設立寵</w:t>
      </w:r>
      <w:r>
        <w:rPr>
          <w:spacing w:val="-2"/>
        </w:rPr>
        <w:t>物專區，到目前為止，已經拓展到超過1,200家實體門市。</w:t>
      </w:r>
    </w:p>
    <w:p>
      <w:pPr>
        <w:pStyle w:val="BodyText"/>
        <w:rPr>
          <w:sz w:val="26"/>
        </w:rPr>
      </w:pPr>
    </w:p>
    <w:p>
      <w:pPr>
        <w:pStyle w:val="BodyText"/>
        <w:spacing w:line="256" w:lineRule="auto"/>
        <w:ind w:left="100" w:right="119"/>
      </w:pPr>
      <w:r>
        <w:rPr>
          <w:spacing w:val="-2"/>
        </w:rPr>
        <w:t>統一超依據商圈屬性量身規劃商品結構與種類，聚焦寵物用品、零食、罐頭、乾糧等四大類，開發 </w:t>
      </w:r>
      <w:r>
        <w:rPr/>
        <w:t>60至300</w:t>
      </w:r>
      <w:r>
        <w:rPr>
          <w:spacing w:val="-1"/>
        </w:rPr>
        <w:t>款寵物商品。並且引進統一寶多福、汪喵星球、多格曼、西莎等更多高人氣的寵物專門品牌</w:t>
      </w:r>
    </w:p>
    <w:p>
      <w:pPr>
        <w:pStyle w:val="BodyText"/>
        <w:spacing w:before="3"/>
        <w:ind w:left="100"/>
      </w:pPr>
      <w:r>
        <w:rPr>
          <w:spacing w:val="-1"/>
        </w:rPr>
        <w:t>，希望化身成為「離家最近的毛小孩生活型服務平台」。</w:t>
      </w:r>
    </w:p>
    <w:p>
      <w:pPr>
        <w:pStyle w:val="BodyText"/>
      </w:pPr>
    </w:p>
    <w:p>
      <w:pPr>
        <w:pStyle w:val="BodyText"/>
        <w:spacing w:before="4"/>
        <w:rPr>
          <w:sz w:val="29"/>
        </w:rPr>
      </w:pPr>
    </w:p>
    <w:p>
      <w:pPr>
        <w:pStyle w:val="BodyText"/>
        <w:ind w:left="100"/>
      </w:pPr>
      <w:r>
        <w:rPr>
          <w:spacing w:val="-2"/>
          <w:w w:val="110"/>
        </w:rPr>
        <w:t>文章編號: [202208205093689]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520" w:val="left" w:leader="none"/>
        </w:tabs>
        <w:spacing w:line="332" w:lineRule="exact" w:before="0" w:after="0"/>
        <w:ind w:left="520" w:right="0" w:hanging="420"/>
        <w:jc w:val="left"/>
        <w:rPr>
          <w:sz w:val="28"/>
        </w:rPr>
      </w:pPr>
      <w:r>
        <w:rPr>
          <w:spacing w:val="1"/>
          <w:w w:val="110"/>
          <w:sz w:val="28"/>
        </w:rPr>
        <w:t>經濟日報網 </w:t>
      </w:r>
      <w:r>
        <w:rPr>
          <w:w w:val="110"/>
          <w:sz w:val="28"/>
        </w:rPr>
        <w:t>|</w:t>
      </w:r>
      <w:r>
        <w:rPr>
          <w:spacing w:val="12"/>
          <w:w w:val="110"/>
          <w:sz w:val="28"/>
        </w:rPr>
        <w:t> </w:t>
      </w:r>
      <w:r>
        <w:rPr>
          <w:w w:val="110"/>
          <w:sz w:val="28"/>
        </w:rPr>
        <w:t>2022-08-20</w:t>
      </w:r>
      <w:r>
        <w:rPr>
          <w:spacing w:val="12"/>
          <w:w w:val="110"/>
          <w:sz w:val="28"/>
        </w:rPr>
        <w:t> </w:t>
      </w:r>
      <w:r>
        <w:rPr>
          <w:spacing w:val="-2"/>
          <w:w w:val="110"/>
          <w:sz w:val="28"/>
        </w:rPr>
        <w:t>(00:17)</w:t>
      </w:r>
    </w:p>
    <w:p>
      <w:pPr>
        <w:tabs>
          <w:tab w:pos="7239" w:val="left" w:leader="none"/>
        </w:tabs>
        <w:spacing w:line="220" w:lineRule="auto" w:before="10"/>
        <w:ind w:left="100" w:right="1599" w:firstLine="0"/>
        <w:jc w:val="left"/>
        <w:rPr>
          <w:sz w:val="28"/>
        </w:rPr>
      </w:pPr>
      <w:r>
        <w:rPr>
          <w:w w:val="105"/>
          <w:sz w:val="28"/>
        </w:rPr>
        <w:t>網站(URL連接) | 酷科技 |By 遠見雜誌 文 </w:t>
      </w:r>
      <w:r>
        <w:rPr>
          <w:w w:val="150"/>
          <w:sz w:val="28"/>
        </w:rPr>
        <w:t>/ </w:t>
      </w:r>
      <w:r>
        <w:rPr>
          <w:w w:val="105"/>
          <w:sz w:val="28"/>
        </w:rPr>
        <w:t>曾子軒</w:t>
      </w:r>
      <w:r>
        <w:rPr>
          <w:sz w:val="28"/>
        </w:rPr>
        <w:tab/>
      </w:r>
      <w:r>
        <w:rPr>
          <w:w w:val="105"/>
          <w:sz w:val="28"/>
        </w:rPr>
        <w:t>攝影</w:t>
      </w:r>
      <w:r>
        <w:rPr>
          <w:spacing w:val="-8"/>
          <w:w w:val="105"/>
          <w:sz w:val="28"/>
        </w:rPr>
        <w:t> </w:t>
      </w:r>
      <w:r>
        <w:rPr>
          <w:w w:val="150"/>
          <w:sz w:val="28"/>
        </w:rPr>
        <w:t>/</w:t>
      </w:r>
      <w:r>
        <w:rPr>
          <w:spacing w:val="-35"/>
          <w:w w:val="150"/>
          <w:sz w:val="28"/>
        </w:rPr>
        <w:t> </w:t>
      </w:r>
      <w:r>
        <w:rPr>
          <w:w w:val="105"/>
          <w:sz w:val="28"/>
        </w:rPr>
        <w:t>張智</w:t>
      </w:r>
      <w:r>
        <w:rPr>
          <w:w w:val="105"/>
          <w:sz w:val="28"/>
        </w:rPr>
        <w:t>傑字數: 1058 words</w:t>
      </w:r>
    </w:p>
    <w:p>
      <w:pPr>
        <w:pStyle w:val="BodyText"/>
        <w:rPr>
          <w:sz w:val="20"/>
        </w:rPr>
      </w:pPr>
      <w:r>
        <w:rPr/>
        <w:pict>
          <v:shape style="position:absolute;margin-left:36pt;margin-top:13.904882pt;width:523pt;height:.1pt;mso-position-horizontal-relative:page;mso-position-vertical-relative:paragraph;z-index:-12278784;mso-wrap-distance-left:0;mso-wrap-distance-right:0" id="docshape277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大學分發放榜》缺額海嘯襲來，名校也招不滿？私校再掀倒閉潮？</w:t>
      </w:r>
    </w:p>
    <w:p>
      <w:pPr>
        <w:pStyle w:val="BodyText"/>
        <w:spacing w:before="9"/>
        <w:rPr>
          <w:sz w:val="19"/>
        </w:rPr>
      </w:pPr>
      <w:r>
        <w:rPr/>
        <w:pict>
          <v:shape style="position:absolute;margin-left:36pt;margin-top:13.723047pt;width:523pt;height:.1pt;mso-position-horizontal-relative:page;mso-position-vertical-relative:paragraph;z-index:-12278272;mso-wrap-distance-left:0;mso-wrap-distance-right:0" id="docshape277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：https://money.udn.com/money/story/5648/6550724</w:t>
      </w:r>
    </w:p>
    <w:p>
      <w:pPr>
        <w:pStyle w:val="BodyText"/>
      </w:pPr>
    </w:p>
    <w:p>
      <w:pPr>
        <w:pStyle w:val="BodyText"/>
      </w:pPr>
    </w:p>
    <w:p>
      <w:pPr>
        <w:pStyle w:val="BodyText"/>
      </w:pPr>
    </w:p>
    <w:p>
      <w:pPr>
        <w:pStyle w:val="BodyText"/>
      </w:pPr>
    </w:p>
    <w:p>
      <w:pPr>
        <w:pStyle w:val="BodyText"/>
      </w:pPr>
    </w:p>
    <w:p>
      <w:pPr>
        <w:pStyle w:val="BodyText"/>
      </w:pPr>
    </w:p>
    <w:p>
      <w:pPr>
        <w:pStyle w:val="BodyText"/>
        <w:spacing w:line="256" w:lineRule="auto" w:before="155"/>
        <w:ind w:left="100" w:right="239"/>
      </w:pPr>
      <w:r>
        <w:rPr>
          <w:spacing w:val="-2"/>
        </w:rPr>
        <w:t>8月12日大學分發放榜，「新三高」包含，錄取率98.94%創新高、缺額人數達1萬4493人，缺額學校</w:t>
      </w:r>
      <w:r>
        <w:rPr/>
        <w:t>創新高達51所等；讓人不禁憂心，缺額海嘯恐再掀私校倒閉潮？2022</w:t>
      </w:r>
      <w:r>
        <w:rPr>
          <w:spacing w:val="-1"/>
        </w:rPr>
        <w:t>年大學分發放榜透露哪些訊息</w:t>
      </w:r>
    </w:p>
    <w:p>
      <w:pPr>
        <w:pStyle w:val="BodyText"/>
        <w:spacing w:before="2"/>
        <w:ind w:left="100"/>
      </w:pPr>
      <w:r>
        <w:rPr>
          <w:spacing w:val="-1"/>
        </w:rPr>
        <w:t>？《遠見》整理三大重點一次看。</w:t>
      </w:r>
    </w:p>
    <w:p>
      <w:pPr>
        <w:pStyle w:val="BodyText"/>
        <w:spacing w:before="7"/>
        <w:rPr>
          <w:sz w:val="27"/>
        </w:rPr>
      </w:pPr>
    </w:p>
    <w:p>
      <w:pPr>
        <w:pStyle w:val="BodyText"/>
        <w:spacing w:line="256" w:lineRule="auto"/>
        <w:ind w:left="100" w:right="119"/>
      </w:pPr>
      <w:r>
        <w:rPr/>
        <w:t>重點一：大學分發錄取率98.94%創新高大學考試入學參與分發的人數大幅下降，</w:t>
      </w:r>
      <w:r>
        <w:rPr>
          <w:spacing w:val="77"/>
          <w:w w:val="150"/>
        </w:rPr>
        <w:t> </w:t>
      </w:r>
      <w:r>
        <w:rPr/>
        <w:t>10年前有5萬</w:t>
      </w:r>
      <w:r>
        <w:rPr>
          <w:spacing w:val="80"/>
        </w:rPr>
        <w:t> </w:t>
      </w:r>
      <w:r>
        <w:rPr>
          <w:spacing w:val="-2"/>
        </w:rPr>
        <w:t>8000多人登記參與分發，今年登記人數只剩下2萬5000人。這也進一步影響到學校端的招生缺額。攤開數據，今年考試分發的缺額人數大幅增加達1萬4493人；不乏北部學校，例如文化大學缺額數達 2378人、淡江大學有1037人。圖／大學分發缺額人數上升、登記參與分發人數下跌。曾子軒製</w:t>
      </w:r>
    </w:p>
    <w:p>
      <w:pPr>
        <w:pStyle w:val="BodyText"/>
        <w:spacing w:before="3"/>
        <w:rPr>
          <w:sz w:val="26"/>
        </w:rPr>
      </w:pPr>
    </w:p>
    <w:p>
      <w:pPr>
        <w:pStyle w:val="BodyText"/>
        <w:spacing w:line="256" w:lineRule="auto"/>
        <w:ind w:left="100" w:right="239"/>
      </w:pPr>
      <w:r>
        <w:rPr/>
        <w:pict>
          <v:line style="position:absolute;mso-position-horizontal-relative:page;mso-position-vertical-relative:paragraph;z-index:19181056" from="348pt,16.914532pt" to="384pt,16.914532pt" stroked="true" strokeweight=".8pt" strokecolor="#ff0000">
            <v:stroke dashstyle="solid"/>
            <w10:wrap type="none"/>
          </v:line>
        </w:pict>
      </w:r>
      <w:r>
        <w:rPr>
          <w:spacing w:val="-2"/>
        </w:rPr>
        <w:t>大學考試入學分發委員會指出，招生缺額數的增加，主因為</w:t>
      </w:r>
      <w:r>
        <w:rPr>
          <w:color w:val="FF0000"/>
          <w:spacing w:val="-2"/>
        </w:rPr>
        <w:t>少子化</w:t>
      </w:r>
      <w:r>
        <w:rPr>
          <w:spacing w:val="-2"/>
        </w:rPr>
        <w:t>，報名考試的人大幅下降，又受</w:t>
      </w:r>
      <w:r>
        <w:rPr>
          <w:spacing w:val="-2"/>
        </w:rPr>
        <w:t>到繁星推薦、申請入學等各個升學管道的名額回流，缺額數字才會驟增1萬1000多人。</w:t>
      </w:r>
    </w:p>
    <w:p>
      <w:pPr>
        <w:pStyle w:val="BodyText"/>
        <w:spacing w:before="12"/>
        <w:rPr>
          <w:sz w:val="25"/>
        </w:rPr>
      </w:pPr>
    </w:p>
    <w:p>
      <w:pPr>
        <w:pStyle w:val="BodyText"/>
        <w:spacing w:line="256" w:lineRule="auto"/>
        <w:ind w:left="100" w:right="239"/>
      </w:pPr>
      <w:r>
        <w:rPr>
          <w:spacing w:val="-2"/>
        </w:rPr>
        <w:t>錄取率也在此背景下，創下新高，達到98.9%，未能錄取者僅有269人。據大學考試入學分發委員會</w:t>
      </w:r>
      <w:r>
        <w:rPr>
          <w:spacing w:val="-2"/>
        </w:rPr>
        <w:t>統計，錄取率已經連續兩年創紀錄。</w:t>
      </w:r>
    </w:p>
    <w:p>
      <w:pPr>
        <w:pStyle w:val="BodyText"/>
        <w:rPr>
          <w:sz w:val="26"/>
        </w:rPr>
      </w:pPr>
    </w:p>
    <w:p>
      <w:pPr>
        <w:pStyle w:val="BodyText"/>
        <w:spacing w:line="256" w:lineRule="auto"/>
        <w:ind w:left="100" w:right="239"/>
      </w:pPr>
      <w:r>
        <w:rPr/>
        <w:t>重點二：缺額比例Top 10一次看，哪些學校恐倒閉？出現缺額的學校也大幅增加，共有 51 所，去年僅有 20 所，數量直接翻倍。當中甚至包含清華大學、台師大、中興等傳統名校。</w:t>
      </w:r>
    </w:p>
    <w:p>
      <w:pPr>
        <w:pStyle w:val="BodyText"/>
        <w:spacing w:before="12"/>
        <w:rPr>
          <w:sz w:val="25"/>
        </w:rPr>
      </w:pPr>
    </w:p>
    <w:p>
      <w:pPr>
        <w:pStyle w:val="BodyText"/>
        <w:spacing w:line="256" w:lineRule="auto"/>
        <w:ind w:left="100" w:right="119"/>
      </w:pPr>
      <w:r>
        <w:rPr>
          <w:spacing w:val="-2"/>
        </w:rPr>
        <w:t>在出現缺額的學校中，玄奘、大葉、明道、真理、長榮、文化等大學的缺額比例都超過九成，明道</w:t>
      </w:r>
      <w:r>
        <w:rPr/>
        <w:t>大學更是連續兩年缺額比例超過九成。若以缺額人數來看，文化大學的缺額有2378 人，淡江、義守</w:t>
      </w:r>
      <w:r>
        <w:rPr>
          <w:spacing w:val="-2"/>
        </w:rPr>
        <w:t>的缺額人數也在1000人左右。</w:t>
      </w:r>
    </w:p>
    <w:p>
      <w:pPr>
        <w:pStyle w:val="BodyText"/>
        <w:spacing w:before="1"/>
        <w:rPr>
          <w:sz w:val="26"/>
        </w:rPr>
      </w:pPr>
    </w:p>
    <w:p>
      <w:pPr>
        <w:pStyle w:val="BodyText"/>
        <w:ind w:left="100"/>
      </w:pPr>
      <w:r>
        <w:rPr/>
        <w:pict>
          <v:shape style="position:absolute;margin-left:36pt;margin-top:16.25pt;width:36pt;height:.1pt;mso-position-horizontal-relative:page;mso-position-vertical-relative:paragraph;z-index:-12277760;mso-wrap-distance-left:0;mso-wrap-distance-right:0" id="docshape2780" coordorigin="720,325" coordsize="720,0" path="m720,325l1440,325e" filled="false" stroked="true" strokeweight=".8pt" strokecolor="#ff0000">
            <v:path arrowok="t"/>
            <v:stroke dashstyle="solid"/>
            <w10:wrap type="topAndBottom"/>
          </v:shape>
        </w:pict>
      </w:r>
      <w:r>
        <w:rPr/>
        <w:pict>
          <v:shape style="position:absolute;margin-left:168pt;margin-top:16.25pt;width:24pt;height:.1pt;mso-position-horizontal-relative:page;mso-position-vertical-relative:paragraph;z-index:-12277248;mso-wrap-distance-left:0;mso-wrap-distance-right:0" id="docshape2781" coordorigin="3360,325" coordsize="480,0" path="m3360,325l3840,325e" filled="false" stroked="true" strokeweight=".8pt" strokecolor="#ff0000">
            <v:path arrowok="t"/>
            <v:stroke dashstyle="solid"/>
            <w10:wrap type="topAndBottom"/>
          </v:shape>
        </w:pict>
      </w:r>
      <w:r>
        <w:rPr>
          <w:color w:val="FF0000"/>
        </w:rPr>
        <w:t>少子化</w:t>
      </w:r>
      <w:r>
        <w:rPr/>
        <w:t>風暴已經嚴重衝擊</w:t>
      </w:r>
      <w:r>
        <w:rPr>
          <w:color w:val="FF0000"/>
        </w:rPr>
        <w:t>台灣</w:t>
      </w:r>
      <w:r>
        <w:rPr>
          <w:spacing w:val="-1"/>
        </w:rPr>
        <w:t>高等教育，教育部曾經預測，大專院校的一年級學生數只會繼續下降</w:t>
      </w:r>
    </w:p>
    <w:p>
      <w:pPr>
        <w:pStyle w:val="BodyText"/>
        <w:spacing w:after="27"/>
        <w:ind w:left="100"/>
      </w:pPr>
      <w:r>
        <w:rPr/>
        <w:t>。光是今年，就有蘭陽技術學院、</w:t>
      </w:r>
      <w:r>
        <w:rPr>
          <w:color w:val="FF0000"/>
        </w:rPr>
        <w:t>台灣</w:t>
      </w:r>
      <w:r>
        <w:rPr>
          <w:spacing w:val="-1"/>
        </w:rPr>
        <w:t>首府大學停辦，中州科技大學、大同技術學院出現停招。</w:t>
      </w:r>
    </w:p>
    <w:p>
      <w:pPr>
        <w:pStyle w:val="BodyText"/>
        <w:spacing w:line="20" w:lineRule="exact"/>
        <w:ind w:left="3700"/>
        <w:rPr>
          <w:sz w:val="2"/>
        </w:rPr>
      </w:pPr>
      <w:r>
        <w:rPr>
          <w:sz w:val="2"/>
        </w:rPr>
        <w:pict>
          <v:group style="width:24pt;height:.8pt;mso-position-horizontal-relative:char;mso-position-vertical-relative:line" id="docshapegroup2782" coordorigin="0,0" coordsize="480,16">
            <v:line style="position:absolute" from="0,8" to="480,8" stroked="true" strokeweight=".8pt" strokecolor="#ff0000">
              <v:stroke dashstyle="solid"/>
            </v:line>
          </v:group>
        </w:pict>
      </w:r>
      <w:r>
        <w:rPr>
          <w:sz w:val="2"/>
        </w:rPr>
      </w:r>
    </w:p>
    <w:p>
      <w:pPr>
        <w:spacing w:after="0" w:line="20" w:lineRule="exact"/>
        <w:rPr>
          <w:sz w:val="2"/>
        </w:rPr>
        <w:sectPr>
          <w:pgSz w:w="11900" w:h="16840"/>
          <w:pgMar w:top="1380" w:bottom="280" w:left="620" w:right="620"/>
        </w:sectPr>
      </w:pPr>
    </w:p>
    <w:p>
      <w:pPr>
        <w:pStyle w:val="BodyText"/>
        <w:spacing w:before="21"/>
        <w:ind w:left="100"/>
      </w:pPr>
      <w:r>
        <w:rPr>
          <w:spacing w:val="-4"/>
        </w:rPr>
        <w:t>重點三：「重理輕文」不是新聞，但今年連理工都有缺額台積電董事長劉德音接受CNN</w:t>
      </w:r>
      <w:r>
        <w:rPr>
          <w:spacing w:val="-6"/>
        </w:rPr>
        <w:t>訪問時曾說</w:t>
      </w:r>
    </w:p>
    <w:p>
      <w:pPr>
        <w:pStyle w:val="BodyText"/>
        <w:spacing w:line="256" w:lineRule="auto" w:before="23"/>
        <w:ind w:left="100" w:right="119"/>
      </w:pPr>
      <w:r>
        <w:rPr/>
        <w:pict>
          <v:shape style="position:absolute;margin-left:288pt;margin-top:33.433361pt;width:24pt;height:.1pt;mso-position-horizontal-relative:page;mso-position-vertical-relative:paragraph;z-index:-12275712;mso-wrap-distance-left:0;mso-wrap-distance-right:0" id="docshape2783" coordorigin="5760,669" coordsize="480,0" path="m5760,669l6240,669e" filled="false" stroked="true" strokeweight=".8pt" strokecolor="#ff0000">
            <v:path arrowok="t"/>
            <v:stroke dashstyle="solid"/>
            <w10:wrap type="topAndBottom"/>
          </v:shape>
        </w:pict>
      </w:r>
      <w:r>
        <w:rPr>
          <w:spacing w:val="-4"/>
        </w:rPr>
        <w:t>，高等教育人才是台積電成功的關鍵，超過80%的人能夠就讀大學，打造了高品質的人力。然而，英</w:t>
      </w:r>
      <w:r>
        <w:rPr/>
        <w:t>國牛津經濟研究院（Oxford Economics）曾預測</w:t>
      </w:r>
      <w:r>
        <w:rPr>
          <w:color w:val="FF0000"/>
        </w:rPr>
        <w:t>台灣</w:t>
      </w:r>
      <w:r>
        <w:rPr/>
        <w:t>可能變成人才失衡最為嚴重的國家。數據顯示</w:t>
      </w:r>
    </w:p>
    <w:p>
      <w:pPr>
        <w:pStyle w:val="BodyText"/>
        <w:ind w:left="100"/>
      </w:pPr>
      <w:r>
        <w:rPr>
          <w:spacing w:val="-1"/>
        </w:rPr>
        <w:t>，今年的大學分發，資訊學群、數理化學群、工程學群都出現缺額。</w:t>
      </w:r>
    </w:p>
    <w:p>
      <w:pPr>
        <w:pStyle w:val="BodyText"/>
        <w:spacing w:before="5"/>
        <w:rPr>
          <w:sz w:val="26"/>
        </w:rPr>
      </w:pPr>
    </w:p>
    <w:p>
      <w:pPr>
        <w:pStyle w:val="BodyText"/>
        <w:spacing w:line="256" w:lineRule="auto"/>
        <w:ind w:left="100" w:right="119"/>
        <w:jc w:val="both"/>
      </w:pPr>
      <w:r>
        <w:rPr>
          <w:spacing w:val="-4"/>
        </w:rPr>
        <w:t>在所有學群中，外語學群缺額比例最高，達到62%，細看學類，以英語教育學類缺額比例最高，超過七成。缺額比例排名第二的則是管理學群的53%，觀光事業、餐旅管理缺額超過八成，休閒管理也有</w:t>
      </w:r>
      <w:r>
        <w:rPr>
          <w:spacing w:val="-4"/>
        </w:rPr>
        <w:t>七成。</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9182080" from="72pt,16.914532pt" to="96pt,16.914532pt" stroked="true" strokeweight=".8pt" strokecolor="#ff0000">
            <v:stroke dashstyle="solid"/>
            <w10:wrap type="none"/>
          </v:line>
        </w:pict>
      </w:r>
      <w:r>
        <w:rPr/>
        <w:pict>
          <v:line style="position:absolute;mso-position-horizontal-relative:page;mso-position-vertical-relative:paragraph;z-index:19182592" from="144pt,16.914532pt" to="180pt,16.914532pt" stroked="true" strokeweight=".8pt" strokecolor="#ff0000">
            <v:stroke dashstyle="solid"/>
            <w10:wrap type="none"/>
          </v:line>
        </w:pict>
      </w:r>
      <w:r>
        <w:rPr>
          <w:spacing w:val="-2"/>
        </w:rPr>
        <w:t>未來，</w:t>
      </w:r>
      <w:r>
        <w:rPr>
          <w:color w:val="FF0000"/>
          <w:spacing w:val="-2"/>
        </w:rPr>
        <w:t>台灣</w:t>
      </w:r>
      <w:r>
        <w:rPr>
          <w:spacing w:val="-2"/>
        </w:rPr>
        <w:t>必須面對</w:t>
      </w:r>
      <w:r>
        <w:rPr>
          <w:color w:val="FF0000"/>
          <w:spacing w:val="-2"/>
        </w:rPr>
        <w:t>少子化</w:t>
      </w:r>
      <w:r>
        <w:rPr>
          <w:spacing w:val="-2"/>
        </w:rPr>
        <w:t>下，人才流失的現象。同時，還有以私立學校為主的退場問題，若不好好處理，將傷害學生與教師權益甚鉅。至於分發結果顯示的「重理輕文」現象，反映了薪水驅動人</w:t>
      </w:r>
      <w:r>
        <w:rPr>
          <w:spacing w:val="-4"/>
        </w:rPr>
        <w:t>才流動。</w:t>
      </w:r>
    </w:p>
    <w:p>
      <w:pPr>
        <w:pStyle w:val="BodyText"/>
        <w:spacing w:before="1"/>
        <w:rPr>
          <w:sz w:val="26"/>
        </w:rPr>
      </w:pPr>
    </w:p>
    <w:p>
      <w:pPr>
        <w:pStyle w:val="BodyText"/>
        <w:spacing w:line="256" w:lineRule="auto" w:before="1"/>
        <w:ind w:left="100" w:right="239"/>
      </w:pPr>
      <w:r>
        <w:rPr/>
        <w:pict>
          <v:line style="position:absolute;mso-position-horizontal-relative:page;mso-position-vertical-relative:paragraph;z-index:19183104" from="456pt,16.964531pt" to="480pt,16.964531pt" stroked="true" strokeweight=".8pt" strokecolor="#ff0000">
            <v:stroke dashstyle="solid"/>
            <w10:wrap type="none"/>
          </v:line>
        </w:pict>
      </w:r>
      <w:r>
        <w:rPr>
          <w:spacing w:val="-2"/>
        </w:rPr>
        <w:t>但科技之島未來若因此缺少人文、社科、藝術領域的人才，會有什麼影響？已是</w:t>
      </w:r>
      <w:r>
        <w:rPr>
          <w:color w:val="FF0000"/>
          <w:spacing w:val="-2"/>
        </w:rPr>
        <w:t>台灣</w:t>
      </w:r>
      <w:r>
        <w:rPr>
          <w:spacing w:val="-2"/>
        </w:rPr>
        <w:t>必須正式的人</w:t>
      </w:r>
      <w:r>
        <w:rPr>
          <w:spacing w:val="-4"/>
        </w:rPr>
        <w:t>才課題。</w:t>
      </w:r>
    </w:p>
    <w:p>
      <w:pPr>
        <w:pStyle w:val="BodyText"/>
        <w:spacing w:before="12"/>
        <w:rPr>
          <w:sz w:val="25"/>
        </w:rPr>
      </w:pPr>
    </w:p>
    <w:p>
      <w:pPr>
        <w:pStyle w:val="BodyText"/>
        <w:spacing w:line="516" w:lineRule="auto"/>
        <w:ind w:left="100" w:right="4799"/>
      </w:pPr>
      <w:r>
        <w:rPr>
          <w:spacing w:val="-2"/>
        </w:rPr>
        <w:t>※本文由《遠見雜誌》授權刊載，未經同意禁止轉載。</w:t>
      </w:r>
      <w:r>
        <w:rPr>
          <w:spacing w:val="7"/>
        </w:rPr>
        <w:t>文章編號:  </w:t>
      </w:r>
      <w:r>
        <w:rPr/>
        <w:t>[202208200101257]</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520" w:val="left" w:leader="none"/>
        </w:tabs>
        <w:spacing w:line="332" w:lineRule="exact" w:before="0" w:after="0"/>
        <w:ind w:left="520" w:right="0" w:hanging="420"/>
        <w:jc w:val="left"/>
        <w:rPr>
          <w:sz w:val="28"/>
        </w:rPr>
      </w:pPr>
      <w:r>
        <w:rPr>
          <w:spacing w:val="1"/>
          <w:w w:val="110"/>
          <w:sz w:val="28"/>
        </w:rPr>
        <w:t>中時新聞網 </w:t>
      </w:r>
      <w:r>
        <w:rPr>
          <w:w w:val="110"/>
          <w:sz w:val="28"/>
        </w:rPr>
        <w:t>|</w:t>
      </w:r>
      <w:r>
        <w:rPr>
          <w:spacing w:val="12"/>
          <w:w w:val="110"/>
          <w:sz w:val="28"/>
        </w:rPr>
        <w:t> </w:t>
      </w:r>
      <w:r>
        <w:rPr>
          <w:w w:val="110"/>
          <w:sz w:val="28"/>
        </w:rPr>
        <w:t>2022-08-20</w:t>
      </w:r>
      <w:r>
        <w:rPr>
          <w:spacing w:val="12"/>
          <w:w w:val="110"/>
          <w:sz w:val="28"/>
        </w:rPr>
        <w:t> </w:t>
      </w:r>
      <w:r>
        <w:rPr>
          <w:spacing w:val="-2"/>
          <w:w w:val="110"/>
          <w:sz w:val="28"/>
        </w:rPr>
        <w:t>(04:36)</w:t>
      </w:r>
    </w:p>
    <w:p>
      <w:pPr>
        <w:spacing w:line="220" w:lineRule="auto" w:before="10"/>
        <w:ind w:left="100" w:right="6219" w:firstLine="0"/>
        <w:jc w:val="left"/>
        <w:rPr>
          <w:sz w:val="28"/>
        </w:rPr>
      </w:pPr>
      <w:r>
        <w:rPr>
          <w:sz w:val="28"/>
        </w:rPr>
        <w:t>網站(URL連接) | 兩岸 |By 陳君碩</w:t>
      </w:r>
      <w:r>
        <w:rPr>
          <w:sz w:val="28"/>
        </w:rPr>
        <w:t>字數: 742 words</w:t>
      </w:r>
    </w:p>
    <w:p>
      <w:pPr>
        <w:pStyle w:val="BodyText"/>
        <w:rPr>
          <w:sz w:val="20"/>
        </w:rPr>
      </w:pPr>
      <w:r>
        <w:rPr/>
        <w:pict>
          <v:shape style="position:absolute;margin-left:36pt;margin-top:13.904882pt;width:523pt;height:.1pt;mso-position-horizontal-relative:page;mso-position-vertical-relative:paragraph;z-index:-12273664;mso-wrap-distance-left:0;mso-wrap-distance-right:0" id="docshape278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高育仁：美蘇冷戰都有溝通管道 夏立言臨危赴陸更該感謝</w:t>
      </w:r>
    </w:p>
    <w:p>
      <w:pPr>
        <w:pStyle w:val="BodyText"/>
        <w:spacing w:before="9"/>
        <w:rPr>
          <w:sz w:val="19"/>
        </w:rPr>
      </w:pPr>
      <w:r>
        <w:rPr/>
        <w:pict>
          <v:shape style="position:absolute;margin-left:36pt;margin-top:13.723047pt;width:523pt;height:.1pt;mso-position-horizontal-relative:page;mso-position-vertical-relative:paragraph;z-index:-12273152;mso-wrap-distance-left:0;mso-wrap-distance-right:0" id="docshape278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95">
        <w:r>
          <w:rPr/>
          <w:t>文字快照：https://www.chinatimes.com/newspapers/20220820000630-</w:t>
        </w:r>
        <w:r>
          <w:rPr>
            <w:spacing w:val="-2"/>
          </w:rPr>
          <w:t>260303?chdtv</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shape style="position:absolute;margin-left:144pt;margin-top:80.914528pt;width:24pt;height:.1pt;mso-position-horizontal-relative:page;mso-position-vertical-relative:paragraph;z-index:-12272640;mso-wrap-distance-left:0;mso-wrap-distance-right:0" id="docshape2786" coordorigin="2880,1618" coordsize="480,0" path="m2880,1618l3360,1618e" filled="false" stroked="true" strokeweight=".8pt" strokecolor="#ff0000">
            <v:path arrowok="t"/>
            <v:stroke dashstyle="solid"/>
            <w10:wrap type="topAndBottom"/>
          </v:shape>
        </w:pict>
      </w:r>
      <w:r>
        <w:rPr/>
        <w:pict>
          <v:line style="position:absolute;mso-position-horizontal-relative:page;mso-position-vertical-relative:paragraph;z-index:19186176" from="84pt,32.914532pt" to="108pt,32.914532pt" stroked="true" strokeweight=".8pt" strokecolor="#ff0000">
            <v:stroke dashstyle="solid"/>
            <w10:wrap type="none"/>
          </v:line>
        </w:pict>
      </w:r>
      <w:r>
        <w:rPr>
          <w:spacing w:val="-2"/>
        </w:rPr>
        <w:t>日前赴大陸訪問的國民黨副主席夏立言今（20日）隔離出關，將展開與台商和大陸涉台官員見面的</w:t>
      </w:r>
      <w:r>
        <w:rPr>
          <w:spacing w:val="-2"/>
        </w:rPr>
        <w:t>行程。前</w:t>
      </w:r>
      <w:r>
        <w:rPr>
          <w:color w:val="FF0000"/>
          <w:spacing w:val="-2"/>
        </w:rPr>
        <w:t>台灣</w:t>
      </w:r>
      <w:r>
        <w:rPr>
          <w:spacing w:val="-2"/>
        </w:rPr>
        <w:t>省議會議長高育仁受訪表示，在兩岸情勢緊張下，夏願意臨危前往對岸，反而應該感謝，他認為無論是過去美蘇冷戰或當前中美對抗，就算兩邊對立仍保有對話管道，反而是當前兩岸溝通中斷，敵意螺旋上升，才是最讓人擔憂的；若從中美軍事衝突的歷史來看，韓戰、越戰都發生在韓越當地，也值得</w:t>
      </w:r>
      <w:r>
        <w:rPr>
          <w:color w:val="FF0000"/>
          <w:spacing w:val="-2"/>
        </w:rPr>
        <w:t>台灣</w:t>
      </w:r>
      <w:r>
        <w:rPr>
          <w:spacing w:val="-2"/>
        </w:rPr>
        <w:t>警惕。</w:t>
      </w:r>
    </w:p>
    <w:p>
      <w:pPr>
        <w:pStyle w:val="BodyText"/>
        <w:spacing w:before="8"/>
        <w:rPr>
          <w:sz w:val="23"/>
        </w:rPr>
      </w:pPr>
    </w:p>
    <w:p>
      <w:pPr>
        <w:pStyle w:val="BodyText"/>
        <w:spacing w:line="256" w:lineRule="auto"/>
        <w:ind w:left="100" w:right="239"/>
      </w:pPr>
      <w:r>
        <w:rPr>
          <w:spacing w:val="-2"/>
        </w:rPr>
        <w:t>高育仁是「二十一世紀基金會」董事長，也是國民黨主席朱立倫的岳父，此次夏立言一行赴大陸的成員之一，前立委高思博，則是高育仁的兒子。</w:t>
      </w:r>
    </w:p>
    <w:p>
      <w:pPr>
        <w:pStyle w:val="BodyText"/>
        <w:rPr>
          <w:sz w:val="26"/>
        </w:rPr>
      </w:pPr>
    </w:p>
    <w:p>
      <w:pPr>
        <w:pStyle w:val="BodyText"/>
        <w:spacing w:line="256" w:lineRule="auto"/>
        <w:ind w:left="100" w:right="239"/>
      </w:pPr>
      <w:r>
        <w:rPr>
          <w:spacing w:val="-2"/>
        </w:rPr>
        <w:t>高育仁19日接受本報訪問指出，夏立言在中共對台軍演之際赴大陸，是臨危前往溝通，目的是緩和</w:t>
      </w:r>
      <w:r>
        <w:rPr>
          <w:spacing w:val="-2"/>
        </w:rPr>
        <w:t>兩岸局勢，「這麼危險的時候還願意去，反而應該要感謝」。</w:t>
      </w:r>
    </w:p>
    <w:p>
      <w:pPr>
        <w:pStyle w:val="BodyText"/>
        <w:spacing w:before="12"/>
        <w:rPr>
          <w:sz w:val="25"/>
        </w:rPr>
      </w:pPr>
    </w:p>
    <w:p>
      <w:pPr>
        <w:pStyle w:val="BodyText"/>
        <w:ind w:left="100"/>
      </w:pPr>
      <w:r>
        <w:rPr>
          <w:spacing w:val="-1"/>
        </w:rPr>
        <w:t>高育仁說，國民黨是在野黨，夏立言以副主席身分前往，主要是關心台商，對於外界的批評和抹紅</w:t>
      </w:r>
    </w:p>
    <w:p>
      <w:pPr>
        <w:pStyle w:val="BodyText"/>
        <w:spacing w:before="22"/>
        <w:ind w:left="100"/>
      </w:pPr>
      <w:r>
        <w:rPr>
          <w:spacing w:val="-1"/>
        </w:rPr>
        <w:t>，他認為夏曾位居政府要職，自有分寸，「再說投降要官方授權，夏立言是民間人士，何來的投降</w:t>
      </w:r>
    </w:p>
    <w:p>
      <w:pPr>
        <w:spacing w:before="22"/>
        <w:ind w:left="100" w:right="0" w:firstLine="0"/>
        <w:jc w:val="left"/>
        <w:rPr>
          <w:sz w:val="24"/>
        </w:rPr>
      </w:pPr>
      <w:r>
        <w:rPr>
          <w:spacing w:val="-5"/>
          <w:sz w:val="24"/>
        </w:rPr>
        <w:t>？」</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9186688" from="456pt,32.914532pt" to="480pt,32.914532pt" stroked="true" strokeweight=".8pt" strokecolor="#ff0000">
            <v:stroke dashstyle="solid"/>
            <w10:wrap type="none"/>
          </v:line>
        </w:pict>
      </w:r>
      <w:r>
        <w:rPr>
          <w:spacing w:val="-2"/>
        </w:rPr>
        <w:t>高育仁表示，回顧中美過去發生戰事的歷史，無論是韓戰、越戰，戰爭地點都是在韓國、越南，死傷最慘重的也都是當地居民，他憂心兩岸持續升高對立，若不幸發生軍事衝突，</w:t>
      </w:r>
      <w:r>
        <w:rPr>
          <w:color w:val="FF0000"/>
          <w:spacing w:val="-2"/>
        </w:rPr>
        <w:t>台灣</w:t>
      </w:r>
      <w:r>
        <w:rPr>
          <w:spacing w:val="-2"/>
        </w:rPr>
        <w:t>也很可能淪為</w:t>
      </w:r>
      <w:r>
        <w:rPr>
          <w:spacing w:val="-4"/>
        </w:rPr>
        <w:t>戰場。</w:t>
      </w:r>
    </w:p>
    <w:p>
      <w:pPr>
        <w:pStyle w:val="BodyText"/>
        <w:spacing w:before="1"/>
        <w:rPr>
          <w:sz w:val="26"/>
        </w:rPr>
      </w:pPr>
    </w:p>
    <w:p>
      <w:pPr>
        <w:pStyle w:val="BodyText"/>
        <w:ind w:left="100"/>
      </w:pPr>
      <w:r>
        <w:rPr>
          <w:spacing w:val="-1"/>
        </w:rPr>
        <w:t>從溝通管道的角度，高育仁指出，在美蘇冷戰時，美蘇保有溝通管道，讓古巴飛彈危機得以化解</w:t>
      </w:r>
    </w:p>
    <w:p>
      <w:pPr>
        <w:pStyle w:val="BodyText"/>
        <w:spacing w:line="256" w:lineRule="auto" w:before="22"/>
        <w:ind w:left="100" w:right="119"/>
      </w:pPr>
      <w:r>
        <w:rPr>
          <w:spacing w:val="-2"/>
        </w:rPr>
        <w:t>，現在中美即便全面對抗，也保持各領域溝通，中美兩國領導人習拜7月底才剛通話；反而是當前兩</w:t>
      </w:r>
      <w:r>
        <w:rPr>
          <w:spacing w:val="-2"/>
        </w:rPr>
        <w:t>岸溝通機制中斷，敵意螺旋不斷上升，才最讓人擔憂的。</w:t>
      </w:r>
    </w:p>
    <w:p>
      <w:pPr>
        <w:pStyle w:val="BodyText"/>
        <w:rPr>
          <w:sz w:val="26"/>
        </w:rPr>
      </w:pPr>
    </w:p>
    <w:p>
      <w:pPr>
        <w:pStyle w:val="BodyText"/>
        <w:spacing w:line="256" w:lineRule="auto"/>
        <w:ind w:left="100" w:right="239"/>
        <w:jc w:val="both"/>
      </w:pPr>
      <w:r>
        <w:rPr/>
        <w:pict>
          <v:shape style="position:absolute;margin-left:48pt;margin-top:48.564529pt;width:24pt;height:.1pt;mso-position-horizontal-relative:page;mso-position-vertical-relative:paragraph;z-index:-12272128;mso-wrap-distance-left:0;mso-wrap-distance-right:0" id="docshape2787" coordorigin="960,971" coordsize="480,0" path="m960,971l1440,971e" filled="false" stroked="true" strokeweight=".8pt" strokecolor="#ff0000">
            <v:path arrowok="t"/>
            <v:stroke dashstyle="solid"/>
            <w10:wrap type="topAndBottom"/>
          </v:shape>
        </w:pict>
      </w:r>
      <w:r>
        <w:rPr/>
        <w:pict>
          <v:shape style="position:absolute;margin-left:228pt;margin-top:48.564529pt;width:24pt;height:.1pt;mso-position-horizontal-relative:page;mso-position-vertical-relative:paragraph;z-index:-12271616;mso-wrap-distance-left:0;mso-wrap-distance-right:0" id="docshape2788" coordorigin="4560,971" coordsize="480,0" path="m4560,971l5040,971e" filled="false" stroked="true" strokeweight=".8pt" strokecolor="#ff0000">
            <v:path arrowok="t"/>
            <v:stroke dashstyle="solid"/>
            <w10:wrap type="topAndBottom"/>
          </v:shape>
        </w:pict>
      </w:r>
      <w:r>
        <w:rPr/>
        <w:pict>
          <v:line style="position:absolute;mso-position-horizontal-relative:page;mso-position-vertical-relative:paragraph;z-index:19187200" from="312pt,16.914532pt" to="348pt,16.914532pt" stroked="true" strokeweight=".8pt" strokecolor="#ff0000">
            <v:stroke dashstyle="solid"/>
            <w10:wrap type="none"/>
          </v:line>
        </w:pict>
      </w:r>
      <w:r>
        <w:rPr/>
        <w:pict>
          <v:line style="position:absolute;mso-position-horizontal-relative:page;mso-position-vertical-relative:paragraph;z-index:19187712" from="480pt,32.914532pt" to="504pt,32.914532pt" stroked="true" strokeweight=".8pt" strokecolor="#ff0000">
            <v:stroke dashstyle="solid"/>
            <w10:wrap type="none"/>
          </v:line>
        </w:pict>
      </w:r>
      <w:r>
        <w:rPr>
          <w:spacing w:val="-2"/>
        </w:rPr>
        <w:t>此外，世新大學主管兩岸的副校長李功勤19日表示，</w:t>
      </w:r>
      <w:r>
        <w:rPr>
          <w:color w:val="FF0000"/>
          <w:spacing w:val="-2"/>
        </w:rPr>
        <w:t>少子化</w:t>
      </w:r>
      <w:r>
        <w:rPr>
          <w:spacing w:val="-2"/>
        </w:rPr>
        <w:t>海嘯來臨，多所老牌私校缺額嚴重，將導致退場與失業等問題，他呼籲夏立言也要站在教育立場，請大陸再度開放學位生來</w:t>
      </w:r>
      <w:r>
        <w:rPr>
          <w:color w:val="FF0000"/>
          <w:spacing w:val="-2"/>
        </w:rPr>
        <w:t>台灣</w:t>
      </w:r>
      <w:r>
        <w:rPr>
          <w:spacing w:val="-2"/>
        </w:rPr>
        <w:t>就讀，並</w:t>
      </w:r>
      <w:r>
        <w:rPr/>
        <w:t>在</w:t>
      </w:r>
      <w:r>
        <w:rPr>
          <w:color w:val="FF0000"/>
        </w:rPr>
        <w:t>台灣</w:t>
      </w:r>
      <w:r>
        <w:rPr/>
        <w:t>邊境解封後也能開放研修生來</w:t>
      </w:r>
      <w:r>
        <w:rPr>
          <w:color w:val="FF0000"/>
        </w:rPr>
        <w:t>台灣</w:t>
      </w:r>
      <w:r>
        <w:rPr>
          <w:spacing w:val="-1"/>
        </w:rPr>
        <w:t>學術交流，他強調學生交流能在經濟和兩岸關係上，帶來</w:t>
      </w:r>
    </w:p>
    <w:p>
      <w:pPr>
        <w:spacing w:after="0" w:line="256" w:lineRule="auto"/>
        <w:jc w:val="both"/>
        <w:sectPr>
          <w:pgSz w:w="11900" w:h="16840"/>
          <w:pgMar w:top="1380" w:bottom="280" w:left="620" w:right="620"/>
        </w:sectPr>
      </w:pPr>
    </w:p>
    <w:p>
      <w:pPr>
        <w:pStyle w:val="BodyText"/>
        <w:spacing w:before="21"/>
        <w:ind w:left="100"/>
      </w:pPr>
      <w:r>
        <w:rPr>
          <w:spacing w:val="-2"/>
        </w:rPr>
        <w:t>正面影響。</w:t>
      </w:r>
    </w:p>
    <w:p>
      <w:pPr>
        <w:pStyle w:val="BodyText"/>
      </w:pPr>
    </w:p>
    <w:p>
      <w:pPr>
        <w:pStyle w:val="BodyText"/>
        <w:spacing w:before="4"/>
        <w:rPr>
          <w:sz w:val="29"/>
        </w:rPr>
      </w:pPr>
    </w:p>
    <w:p>
      <w:pPr>
        <w:pStyle w:val="BodyText"/>
        <w:spacing w:before="1"/>
        <w:ind w:left="100"/>
      </w:pPr>
      <w:r>
        <w:rPr>
          <w:spacing w:val="-2"/>
          <w:w w:val="110"/>
        </w:rPr>
        <w:t>文章編號: [202208200627765]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520" w:val="left" w:leader="none"/>
        </w:tabs>
        <w:spacing w:line="332" w:lineRule="exact" w:before="0" w:after="0"/>
        <w:ind w:left="520" w:right="0" w:hanging="42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2022-08-20</w:t>
      </w:r>
      <w:r>
        <w:rPr>
          <w:spacing w:val="34"/>
          <w:w w:val="115"/>
          <w:sz w:val="28"/>
        </w:rPr>
        <w:t> </w:t>
      </w:r>
      <w:r>
        <w:rPr>
          <w:spacing w:val="-2"/>
          <w:w w:val="115"/>
          <w:sz w:val="28"/>
        </w:rPr>
        <w:t>(08:34)</w:t>
      </w:r>
    </w:p>
    <w:p>
      <w:pPr>
        <w:spacing w:line="220" w:lineRule="auto" w:before="10"/>
        <w:ind w:left="100" w:right="7199" w:firstLine="0"/>
        <w:jc w:val="left"/>
        <w:rPr>
          <w:sz w:val="28"/>
        </w:rPr>
      </w:pPr>
      <w:r>
        <w:rPr>
          <w:sz w:val="28"/>
        </w:rPr>
        <w:t>網站(URL連接) | 最新新聞</w:t>
      </w:r>
      <w:r>
        <w:rPr>
          <w:spacing w:val="10"/>
          <w:sz w:val="28"/>
        </w:rPr>
        <w:t>字數: </w:t>
      </w:r>
      <w:r>
        <w:rPr>
          <w:sz w:val="28"/>
        </w:rPr>
        <w:t>1772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69056;mso-wrap-distance-left:0;mso-wrap-distance-right:0" id="docshape278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2022年7月《健康服務力365</w:t>
      </w:r>
      <w:r>
        <w:rPr>
          <w:spacing w:val="-1"/>
          <w:sz w:val="28"/>
        </w:rPr>
        <w:t>》排行榜！醫院大力推動母嬰友善，重振民眾生育信心</w:t>
      </w:r>
    </w:p>
    <w:p>
      <w:pPr>
        <w:pStyle w:val="BodyText"/>
        <w:spacing w:before="9"/>
        <w:rPr>
          <w:sz w:val="19"/>
        </w:rPr>
      </w:pPr>
      <w:r>
        <w:rPr/>
        <w:pict>
          <v:shape style="position:absolute;margin-left:36pt;margin-top:13.723047pt;width:523pt;height:.1pt;mso-position-horizontal-relative:page;mso-position-vertical-relative:paragraph;z-index:-12268544;mso-wrap-distance-left:0;mso-wrap-distance-right:0" id="docshape279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r>
        <w:rPr>
          <w:spacing w:val="-2"/>
          <w:w w:val="110"/>
        </w:rPr>
        <w:t>文字快照</w:t>
      </w:r>
      <w:r>
        <w:rPr>
          <w:spacing w:val="-2"/>
          <w:w w:val="110"/>
        </w:rPr>
        <w:t>：https://news.pchome.com.tw/healthcare/everydayhealth/20220820/index-</w:t>
      </w:r>
      <w:r>
        <w:rPr>
          <w:spacing w:val="80"/>
          <w:w w:val="115"/>
        </w:rPr>
        <w:t>  </w:t>
      </w:r>
      <w:r>
        <w:rPr>
          <w:spacing w:val="-2"/>
          <w:w w:val="115"/>
        </w:rPr>
        <w:t>66095540052841212012.html</w:t>
      </w:r>
    </w:p>
    <w:p>
      <w:pPr>
        <w:pStyle w:val="BodyText"/>
      </w:pPr>
    </w:p>
    <w:p>
      <w:pPr>
        <w:pStyle w:val="BodyText"/>
      </w:pPr>
    </w:p>
    <w:p>
      <w:pPr>
        <w:pStyle w:val="BodyText"/>
      </w:pPr>
    </w:p>
    <w:p>
      <w:pPr>
        <w:pStyle w:val="BodyText"/>
      </w:pPr>
    </w:p>
    <w:p>
      <w:pPr>
        <w:pStyle w:val="BodyText"/>
        <w:spacing w:before="1"/>
        <w:rPr>
          <w:sz w:val="33"/>
        </w:rPr>
      </w:pPr>
    </w:p>
    <w:p>
      <w:pPr>
        <w:pStyle w:val="BodyText"/>
        <w:spacing w:before="1"/>
        <w:ind w:left="100"/>
      </w:pPr>
      <w:r>
        <w:rPr>
          <w:color w:val="FF0000"/>
        </w:rPr>
        <w:t>台灣少子化</w:t>
      </w:r>
      <w:r>
        <w:rPr>
          <w:spacing w:val="-1"/>
        </w:rPr>
        <w:t>已成為國安議題！社會變遷、經濟變動、人心思變，再再都影響民眾生養孩子的意願</w:t>
      </w:r>
    </w:p>
    <w:p>
      <w:pPr>
        <w:pStyle w:val="BodyText"/>
        <w:spacing w:line="256" w:lineRule="auto" w:before="22"/>
        <w:ind w:left="100" w:right="239"/>
        <w:jc w:val="both"/>
      </w:pPr>
      <w:r>
        <w:rPr/>
        <w:pict>
          <v:line style="position:absolute;mso-position-horizontal-relative:page;mso-position-vertical-relative:paragraph;z-index:19189248" from="36pt,2.014531pt" to="96pt,2.014531pt" stroked="true" strokeweight=".8pt" strokecolor="#ff0000">
            <v:stroke dashstyle="solid"/>
            <w10:wrap type="none"/>
          </v:line>
        </w:pict>
      </w:r>
      <w:r>
        <w:rPr/>
        <w:pict>
          <v:line style="position:absolute;mso-position-horizontal-relative:page;mso-position-vertical-relative:paragraph;z-index:19189760" from="216pt,18.014532pt" to="252pt,18.014532pt" stroked="true" strokeweight=".8pt" strokecolor="#ff0000">
            <v:stroke dashstyle="solid"/>
            <w10:wrap type="none"/>
          </v:line>
        </w:pict>
      </w:r>
      <w:r>
        <w:rPr>
          <w:spacing w:val="-2"/>
        </w:rPr>
        <w:t>，各級政府無不想盡辦法提升國民</w:t>
      </w:r>
      <w:r>
        <w:rPr>
          <w:color w:val="FF0000"/>
          <w:spacing w:val="-2"/>
        </w:rPr>
        <w:t>生育率</w:t>
      </w:r>
      <w:r>
        <w:rPr>
          <w:spacing w:val="-2"/>
        </w:rPr>
        <w:t>，而對醫療院所或社區藥局來說，著重孕、產、母、嬰各方面的醫療與服務，不僅整體發展開拓出新的視野，也讓民眾有感，願意對未來抱持正面想法，相</w:t>
      </w:r>
      <w:r>
        <w:rPr>
          <w:spacing w:val="-4"/>
        </w:rPr>
        <w:t>輔相成！</w:t>
      </w:r>
    </w:p>
    <w:p>
      <w:pPr>
        <w:pStyle w:val="BodyText"/>
        <w:spacing w:before="1"/>
        <w:rPr>
          <w:sz w:val="26"/>
        </w:rPr>
      </w:pPr>
    </w:p>
    <w:p>
      <w:pPr>
        <w:pStyle w:val="BodyText"/>
        <w:ind w:left="100"/>
      </w:pPr>
      <w:r>
        <w:rPr>
          <w:spacing w:val="-1"/>
        </w:rPr>
        <w:t>嘉基推動母嬰友善坐月子服務，整體服務民眾讚揚</w:t>
      </w:r>
    </w:p>
    <w:p>
      <w:pPr>
        <w:pStyle w:val="BodyText"/>
        <w:spacing w:before="6"/>
        <w:rPr>
          <w:sz w:val="27"/>
        </w:rPr>
      </w:pPr>
    </w:p>
    <w:p>
      <w:pPr>
        <w:pStyle w:val="BodyText"/>
        <w:spacing w:line="256" w:lineRule="auto" w:before="1"/>
        <w:ind w:left="100" w:right="119"/>
      </w:pPr>
      <w:r>
        <w:rPr>
          <w:spacing w:val="-2"/>
        </w:rPr>
        <w:t>日前，有網友在討論區分享在嘉義基督教醫院坐月子的體驗與心得，其中提到像是「停車場可以免費停一部車」、「CP值很高」等，對於坐月子的經驗感到滿意，此話題一出也引來許多的熱烈回應與好感。另外7月也有網友於討論區中，請益嘉義地區推薦的骨科、神經內科等，許多熱心民眾紛紛</w:t>
      </w:r>
      <w:r>
        <w:rPr>
          <w:spacing w:val="-2"/>
        </w:rPr>
        <w:t>推薦嘉義基督教醫院，可見醫師之醫療專業備受民眾的肯定。而網友對於嘉義基督教醫院的正面評價與討論聲量，除了帶動品牌參與度及好感指標的上升之外，也讓其7月重新入榜，便奪下雲嘉南地區醫療院所產業中，健康服務力排名第一。</w:t>
      </w:r>
    </w:p>
    <w:p>
      <w:pPr>
        <w:pStyle w:val="BodyText"/>
        <w:spacing w:before="4"/>
        <w:rPr>
          <w:sz w:val="26"/>
        </w:rPr>
      </w:pPr>
    </w:p>
    <w:p>
      <w:pPr>
        <w:pStyle w:val="BodyText"/>
        <w:spacing w:before="1"/>
        <w:ind w:left="100"/>
      </w:pPr>
      <w:r>
        <w:rPr>
          <w:spacing w:val="-1"/>
        </w:rPr>
        <w:t>陽大附醫增添手術利器，宜蘭縣長專文感謝</w:t>
      </w:r>
    </w:p>
    <w:p>
      <w:pPr>
        <w:pStyle w:val="BodyText"/>
        <w:spacing w:before="6"/>
        <w:rPr>
          <w:sz w:val="27"/>
        </w:rPr>
      </w:pPr>
    </w:p>
    <w:p>
      <w:pPr>
        <w:pStyle w:val="BodyText"/>
        <w:spacing w:line="256" w:lineRule="auto"/>
        <w:ind w:left="100" w:right="119"/>
      </w:pPr>
      <w:r>
        <w:rPr>
          <w:spacing w:val="-2"/>
        </w:rPr>
        <w:t>國立陽明交通大學附設醫院在7月於宜蘭縣首創最新一代的手術室與達文西機械手臂，希望能藉此提</w:t>
      </w:r>
      <w:r>
        <w:rPr>
          <w:spacing w:val="-2"/>
        </w:rPr>
        <w:t>高開刀時的精準度與效率，對此現任宜蘭縣長林姿妙也透過臉書，向醫院對提升宜蘭地區醫療資源與技術的不遺餘力致謝，新穎的科技與醫療資源帶動社群媒體對於醫院的關注與討論度，也讓國立陽明大學附設醫院一舉奪下7月宜花東地區醫療院所產業中，健康服務力第一名的寶座。</w:t>
      </w:r>
    </w:p>
    <w:p>
      <w:pPr>
        <w:pStyle w:val="BodyText"/>
        <w:spacing w:before="3"/>
        <w:rPr>
          <w:sz w:val="26"/>
        </w:rPr>
      </w:pPr>
    </w:p>
    <w:p>
      <w:pPr>
        <w:pStyle w:val="BodyText"/>
        <w:ind w:left="100"/>
      </w:pPr>
      <w:r>
        <w:rPr>
          <w:spacing w:val="-1"/>
        </w:rPr>
        <w:t>部立北醫引進新設施，新莊民眾倍感安心</w:t>
      </w:r>
    </w:p>
    <w:p>
      <w:pPr>
        <w:pStyle w:val="BodyText"/>
        <w:spacing w:before="7"/>
        <w:rPr>
          <w:sz w:val="27"/>
        </w:rPr>
      </w:pPr>
    </w:p>
    <w:p>
      <w:pPr>
        <w:pStyle w:val="BodyText"/>
        <w:spacing w:line="256" w:lineRule="auto"/>
        <w:ind w:left="100" w:right="239"/>
        <w:jc w:val="both"/>
      </w:pPr>
      <w:r>
        <w:rPr>
          <w:spacing w:val="-2"/>
        </w:rPr>
        <w:t>衛生福利部臺北醫院在日前５０周年的院慶紀念典禮上宣布，將要啟用全新的放射治療中心，目標更加全面的照護到新莊地區的病患，讓有與癌症放射治療相關需求的民眾能就近尋求幫助。相關話</w:t>
      </w:r>
      <w:r>
        <w:rPr>
          <w:spacing w:val="-1"/>
        </w:rPr>
        <w:t>題也受到社會大眾關注，對此網友亦給予正面回應，表示「以後就能就近看診了」，並且也因為網</w:t>
      </w:r>
    </w:p>
    <w:p>
      <w:pPr>
        <w:spacing w:after="0" w:line="256" w:lineRule="auto"/>
        <w:jc w:val="both"/>
        <w:sectPr>
          <w:pgSz w:w="11900" w:h="16840"/>
          <w:pgMar w:top="1380" w:bottom="280" w:left="620" w:right="620"/>
        </w:sectPr>
      </w:pPr>
    </w:p>
    <w:p>
      <w:pPr>
        <w:pStyle w:val="BodyText"/>
        <w:spacing w:line="256" w:lineRule="auto" w:before="21"/>
        <w:ind w:left="100" w:right="119"/>
      </w:pPr>
      <w:r>
        <w:rPr>
          <w:spacing w:val="-2"/>
        </w:rPr>
        <w:t>友的高度迴響使本月參與度指標也上升１０名之多，整體健康服務力排名更有著6個名次的提升，奪</w:t>
      </w:r>
      <w:r>
        <w:rPr>
          <w:spacing w:val="-2"/>
        </w:rPr>
        <w:t>下北基地區醫療院所產業第一名。</w:t>
      </w:r>
    </w:p>
    <w:p>
      <w:pPr>
        <w:pStyle w:val="BodyText"/>
        <w:rPr>
          <w:sz w:val="26"/>
        </w:rPr>
      </w:pPr>
    </w:p>
    <w:p>
      <w:pPr>
        <w:pStyle w:val="BodyText"/>
        <w:ind w:left="100"/>
      </w:pPr>
      <w:r>
        <w:rPr/>
        <w:t>國泰專業獲肯定好感大升，整體服務力提升5</w:t>
      </w:r>
      <w:r>
        <w:rPr>
          <w:spacing w:val="-10"/>
        </w:rPr>
        <w:t>名</w:t>
      </w:r>
    </w:p>
    <w:p>
      <w:pPr>
        <w:pStyle w:val="BodyText"/>
        <w:spacing w:before="7"/>
        <w:rPr>
          <w:sz w:val="27"/>
        </w:rPr>
      </w:pPr>
    </w:p>
    <w:p>
      <w:pPr>
        <w:pStyle w:val="BodyText"/>
        <w:spacing w:line="256" w:lineRule="auto"/>
        <w:ind w:left="100" w:right="119"/>
      </w:pPr>
      <w:r>
        <w:rPr>
          <w:spacing w:val="-2"/>
        </w:rPr>
        <w:t>7月藝人張捷因女兒反覆發燒，而將其送往國泰醫院住院觀察，在確認女兒健康無虞後，也於個人臉</w:t>
      </w:r>
      <w:r>
        <w:rPr>
          <w:spacing w:val="-2"/>
        </w:rPr>
        <w:t>書發表對國泰醫院醫護人員的感謝，帶動社群媒體對於國泰醫院的關注度，貼文也引起不少網友共鳴，並多稱讚國泰醫院的「護士都非常專業」等，網友對於事件的關注度除了帶動國泰醫院本月品牌擴散度與關注度指標6個名次的提升之外，另外對於醫院醫事人員的專業度的肯定，也使其好感度一舉上升7名，並於整體健康服務力排名有5個名次的提升。</w:t>
      </w:r>
    </w:p>
    <w:p>
      <w:pPr>
        <w:pStyle w:val="BodyText"/>
        <w:spacing w:before="4"/>
        <w:rPr>
          <w:sz w:val="26"/>
        </w:rPr>
      </w:pPr>
    </w:p>
    <w:p>
      <w:pPr>
        <w:pStyle w:val="BodyText"/>
        <w:ind w:left="100"/>
      </w:pPr>
      <w:r>
        <w:rPr>
          <w:spacing w:val="-1"/>
        </w:rPr>
        <w:t>大樹長期重視嬰幼照顧，吸引父母關注</w:t>
      </w:r>
    </w:p>
    <w:p>
      <w:pPr>
        <w:pStyle w:val="BodyText"/>
        <w:spacing w:before="7"/>
        <w:rPr>
          <w:sz w:val="27"/>
        </w:rPr>
      </w:pPr>
    </w:p>
    <w:p>
      <w:pPr>
        <w:pStyle w:val="BodyText"/>
        <w:spacing w:line="256" w:lineRule="auto"/>
        <w:ind w:left="100" w:right="239"/>
      </w:pPr>
      <w:r>
        <w:rPr>
          <w:spacing w:val="-2"/>
        </w:rPr>
        <w:t>大樹藥局時常透過自身臉書粉專發布許多有關於嬰幼兒照護的產品介紹，例如尿布、學步車、洗澡</w:t>
      </w:r>
      <w:r>
        <w:rPr>
          <w:spacing w:val="-2"/>
        </w:rPr>
        <w:t>玩具等，透過有趣活潑的文案吸引新手爸媽們的關注與討論，好感度方面也因此而提升3名。另外</w:t>
      </w:r>
    </w:p>
    <w:p>
      <w:pPr>
        <w:pStyle w:val="BodyText"/>
        <w:spacing w:line="256" w:lineRule="auto" w:before="2"/>
        <w:ind w:left="100" w:right="239"/>
      </w:pPr>
      <w:r>
        <w:rPr>
          <w:spacing w:val="-2"/>
        </w:rPr>
        <w:t>，粉專也常以問答的形式，邀請網友分享關於保濕、保養等訣竅，帶動社群網友對於品牌話題的參</w:t>
      </w:r>
      <w:r>
        <w:rPr>
          <w:spacing w:val="-2"/>
        </w:rPr>
        <w:t>與度，更讓大樹藥局7月入榜，便奪下醫療用品通路產業中健康服務力排名第一。</w:t>
      </w:r>
    </w:p>
    <w:p>
      <w:pPr>
        <w:pStyle w:val="BodyText"/>
        <w:rPr>
          <w:sz w:val="26"/>
        </w:rPr>
      </w:pPr>
    </w:p>
    <w:p>
      <w:pPr>
        <w:pStyle w:val="BodyText"/>
        <w:ind w:left="100"/>
      </w:pPr>
      <w:r>
        <w:rPr>
          <w:spacing w:val="-1"/>
        </w:rPr>
        <w:t>富邦人壽公佈企業新形象，長期耕耘年輕世代</w:t>
      </w:r>
    </w:p>
    <w:p>
      <w:pPr>
        <w:pStyle w:val="BodyText"/>
        <w:spacing w:before="7"/>
        <w:rPr>
          <w:sz w:val="27"/>
        </w:rPr>
      </w:pPr>
    </w:p>
    <w:p>
      <w:pPr>
        <w:pStyle w:val="BodyText"/>
        <w:ind w:left="100"/>
      </w:pPr>
      <w:r>
        <w:rPr>
          <w:spacing w:val="-1"/>
        </w:rPr>
        <w:t>富邦人壽日前公布最新形象宣傳，邀請旗下球隊富邦勇士的林志傑、政大籃球隊長林彥廷共同代言</w:t>
      </w:r>
    </w:p>
    <w:p>
      <w:pPr>
        <w:pStyle w:val="BodyText"/>
        <w:spacing w:line="256" w:lineRule="auto" w:before="22"/>
        <w:ind w:left="100" w:right="239"/>
        <w:jc w:val="both"/>
      </w:pPr>
      <w:r>
        <w:rPr>
          <w:spacing w:val="-2"/>
        </w:rPr>
        <w:t>，其中除了以傳承作為主軸帶出企業核心理念外，同時亦宣揚富邦人壽致力於綠色環保的理念，吸引社群網友眾多回應，如「富邦在年輕化這塊做的不錯」等，也讓富邦人壽於好感度指標上，一舉</w:t>
      </w:r>
      <w:r>
        <w:rPr>
          <w:spacing w:val="-2"/>
        </w:rPr>
        <w:t>上升了6個名次，且本月重新入榜後，便獲得保險產業中健康服務力第一名的佳績。</w:t>
      </w:r>
    </w:p>
    <w:p>
      <w:pPr>
        <w:pStyle w:val="BodyText"/>
        <w:spacing w:before="1"/>
        <w:rPr>
          <w:sz w:val="26"/>
        </w:rPr>
      </w:pPr>
    </w:p>
    <w:p>
      <w:pPr>
        <w:pStyle w:val="BodyText"/>
        <w:ind w:left="100"/>
      </w:pPr>
      <w:r>
        <w:rPr>
          <w:spacing w:val="-1"/>
        </w:rPr>
        <w:t>安麗結合本身優勢推廣運動，好感度大進步</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9190272" from="120pt,16.914532pt" to="144pt,16.914532pt" stroked="true" strokeweight=".8pt" strokecolor="#ff0000">
            <v:stroke dashstyle="solid"/>
            <w10:wrap type="none"/>
          </v:line>
        </w:pict>
      </w:r>
      <w:r>
        <w:rPr>
          <w:spacing w:val="-2"/>
        </w:rPr>
        <w:t>安麗紐崔萊作為</w:t>
      </w:r>
      <w:r>
        <w:rPr>
          <w:color w:val="FF0000"/>
          <w:spacing w:val="-2"/>
        </w:rPr>
        <w:t>台灣</w:t>
      </w:r>
      <w:r>
        <w:rPr>
          <w:spacing w:val="-2"/>
        </w:rPr>
        <w:t>首檔運動實境秀，「超級王牌棒球隊」的贊助商之一，7月透過品牌臉書粉專發</w:t>
      </w:r>
      <w:r>
        <w:rPr>
          <w:spacing w:val="-2"/>
        </w:rPr>
        <w:t>布補給品相關資訊貼文，並與節目中各選手的精彩表現做連結，吸引眾多節目粉絲與網友熱烈參與討論，底下留言亦多「看起來很好喝欸」、「營養素好豐富的感覺」等正面評價，除了使安麗品牌於社群中成功曝光，亦帶動網友對於品牌的好感度，7月安麗於關注度排名上不僅上升了4名，好感度更是一口氣上升了7個名次，奪下傳直銷產業中的健康服務力排名第一。</w:t>
      </w:r>
    </w:p>
    <w:p>
      <w:pPr>
        <w:pStyle w:val="BodyText"/>
        <w:spacing w:before="4"/>
        <w:rPr>
          <w:sz w:val="26"/>
        </w:rPr>
      </w:pPr>
    </w:p>
    <w:p>
      <w:pPr>
        <w:pStyle w:val="BodyText"/>
        <w:ind w:left="100"/>
      </w:pPr>
      <w:r>
        <w:rPr>
          <w:spacing w:val="-6"/>
        </w:rPr>
        <w:t>FILA</w:t>
      </w:r>
      <w:r>
        <w:rPr>
          <w:spacing w:val="-7"/>
        </w:rPr>
        <w:t>限量專案廣受網路歡迎關注</w:t>
      </w:r>
    </w:p>
    <w:p>
      <w:pPr>
        <w:pStyle w:val="BodyText"/>
        <w:spacing w:before="7"/>
        <w:rPr>
          <w:sz w:val="27"/>
        </w:rPr>
      </w:pPr>
    </w:p>
    <w:p>
      <w:pPr>
        <w:pStyle w:val="BodyText"/>
        <w:spacing w:line="256" w:lineRule="auto"/>
        <w:ind w:left="100" w:right="119"/>
      </w:pPr>
      <w:r>
        <w:rPr>
          <w:spacing w:val="-2"/>
        </w:rPr>
        <w:t>7月FILA與超商7-11合作推出限量托特包，並透過眾多社群管道進行宣傳，成功提升品牌曝光與擴散</w:t>
      </w:r>
      <w:r>
        <w:rPr>
          <w:spacing w:val="-2"/>
        </w:rPr>
        <w:t>度，獲得社群媒體的高度關注。另外也邀請到網紅菈菈進行合作，吸引許多粉絲、網友紛紛留言響應，使7月FILA參與度指標上一舉上升8名，更在整體健康服務力排名提升6個名次，奪下運動休閒產業中的第二名。</w:t>
      </w:r>
    </w:p>
    <w:p>
      <w:pPr>
        <w:pStyle w:val="BodyText"/>
        <w:spacing w:before="2"/>
        <w:rPr>
          <w:sz w:val="26"/>
        </w:rPr>
      </w:pPr>
    </w:p>
    <w:p>
      <w:pPr>
        <w:pStyle w:val="BodyText"/>
        <w:ind w:left="100"/>
      </w:pPr>
      <w:r>
        <w:rPr>
          <w:spacing w:val="-1"/>
        </w:rPr>
        <w:t>蕃薯藤有機專賣庇護工場引燃話題有效推動企業形象</w:t>
      </w:r>
    </w:p>
    <w:p>
      <w:pPr>
        <w:pStyle w:val="BodyText"/>
      </w:pPr>
    </w:p>
    <w:p>
      <w:pPr>
        <w:pStyle w:val="BodyText"/>
        <w:spacing w:before="4"/>
        <w:rPr>
          <w:sz w:val="29"/>
        </w:rPr>
      </w:pPr>
    </w:p>
    <w:p>
      <w:pPr>
        <w:pStyle w:val="BodyText"/>
        <w:ind w:left="100"/>
      </w:pPr>
      <w:r>
        <w:rPr>
          <w:spacing w:val="-2"/>
          <w:w w:val="110"/>
        </w:rPr>
        <w:t>文章編號: [202208201369679]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2022-08-20</w:t>
      </w:r>
      <w:r>
        <w:rPr>
          <w:spacing w:val="21"/>
          <w:w w:val="110"/>
          <w:sz w:val="28"/>
        </w:rPr>
        <w:t> </w:t>
      </w:r>
      <w:r>
        <w:rPr>
          <w:spacing w:val="-2"/>
          <w:w w:val="110"/>
          <w:sz w:val="28"/>
        </w:rPr>
        <w:t>(18:48)</w:t>
      </w:r>
    </w:p>
    <w:p>
      <w:pPr>
        <w:spacing w:line="220" w:lineRule="auto" w:before="10"/>
        <w:ind w:left="100" w:right="5099" w:firstLine="0"/>
        <w:jc w:val="left"/>
        <w:rPr>
          <w:sz w:val="28"/>
        </w:rPr>
      </w:pPr>
      <w:r>
        <w:rPr>
          <w:sz w:val="28"/>
        </w:rPr>
        <w:t>網站(URL連接) | 新聞總覽 |By 民視新聞網</w:t>
      </w:r>
      <w:r>
        <w:rPr>
          <w:sz w:val="28"/>
        </w:rPr>
        <w:t>字數: 963 words</w:t>
      </w:r>
    </w:p>
    <w:p>
      <w:pPr>
        <w:pStyle w:val="BodyText"/>
        <w:rPr>
          <w:sz w:val="20"/>
        </w:rPr>
      </w:pPr>
      <w:r>
        <w:rPr/>
        <w:pict>
          <v:shape style="position:absolute;margin-left:36pt;margin-top:13.904882pt;width:523pt;height:.1pt;mso-position-horizontal-relative:page;mso-position-vertical-relative:paragraph;z-index:-12266496;mso-wrap-distance-left:0;mso-wrap-distance-right:0" id="docshape279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柯文哲稱高雄人口外移嚴重 基進黨要柯道歉</w:t>
      </w:r>
    </w:p>
    <w:p>
      <w:pPr>
        <w:pStyle w:val="BodyText"/>
        <w:spacing w:before="9"/>
        <w:rPr>
          <w:sz w:val="19"/>
        </w:rPr>
      </w:pPr>
      <w:r>
        <w:rPr/>
        <w:pict>
          <v:shape style="position:absolute;margin-left:36pt;margin-top:13.723047pt;width:523pt;height:.1pt;mso-position-horizontal-relative:page;mso-position-vertical-relative:paragraph;z-index:-12265984;mso-wrap-distance-left:0;mso-wrap-distance-right:0" id="docshape279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：https://tw.news.yahoo.com/%E6%9F%AF%E6%96%87%E5%93%B2%E7%A8%B1%E9%AB%98%E9%9B%84%E4%B</w:t>
      </w:r>
      <w:r>
        <w:rPr>
          <w:spacing w:val="80"/>
          <w:w w:val="150"/>
        </w:rPr>
        <w:t>   </w:t>
      </w:r>
      <w:r>
        <w:rPr>
          <w:spacing w:val="-2"/>
          <w:w w:val="75"/>
        </w:rPr>
        <w:t>A%BA%E5%8F%A3%E5%A4%96%E7%A7%BB%E5%9A%B4%E9%87%8D-</w:t>
      </w:r>
    </w:p>
    <w:p>
      <w:pPr>
        <w:pStyle w:val="BodyText"/>
        <w:spacing w:before="3"/>
        <w:ind w:left="100"/>
      </w:pPr>
      <w:r>
        <w:rPr>
          <w:w w:val="75"/>
        </w:rPr>
        <w:t>%E5%9F%BA%E9%80%B2%E9%BB%A8%E8%A6%81%E6%9F%AF%E9%81%93%E6%AD%89-</w:t>
      </w:r>
      <w:r>
        <w:rPr>
          <w:spacing w:val="-2"/>
          <w:w w:val="90"/>
        </w:rPr>
        <w:t>102603027.html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239"/>
        <w:jc w:val="both"/>
      </w:pPr>
      <w:r>
        <w:rPr/>
        <w:pict>
          <v:shape style="position:absolute;margin-left:192pt;margin-top:48.914532pt;width:24pt;height:.1pt;mso-position-horizontal-relative:page;mso-position-vertical-relative:paragraph;z-index:-12265472;mso-wrap-distance-left:0;mso-wrap-distance-right:0" id="docshape2793" coordorigin="3840,978" coordsize="480,0" path="m3840,978l4320,978e" filled="false" stroked="true" strokeweight=".8pt" strokecolor="#ff0000">
            <v:path arrowok="t"/>
            <v:stroke dashstyle="solid"/>
            <w10:wrap type="topAndBottom"/>
          </v:shape>
        </w:pict>
      </w:r>
      <w:r>
        <w:rPr>
          <w:spacing w:val="-2"/>
        </w:rPr>
        <w:t>民眾黨主席柯文哲，周末都在高雄為黨籍的參選人拉抬聲勢。不過他在早上黨內造勢活動上，暗酸民進黨亂花錢，事後還發新聞稿說高雄人口外移嚴重，沒有進步。但這也引發批評，明明台北人口流失六都最高，卻批評高雄，</w:t>
      </w:r>
      <w:r>
        <w:rPr>
          <w:color w:val="FF0000"/>
          <w:spacing w:val="-2"/>
        </w:rPr>
        <w:t>台灣</w:t>
      </w:r>
      <w:r>
        <w:rPr>
          <w:spacing w:val="-2"/>
        </w:rPr>
        <w:t>基進黨的參選人更直接到柯文哲的行程嗆聲。</w:t>
      </w:r>
    </w:p>
    <w:p>
      <w:pPr>
        <w:pStyle w:val="BodyText"/>
        <w:spacing w:before="8"/>
        <w:rPr>
          <w:sz w:val="23"/>
        </w:rPr>
      </w:pPr>
    </w:p>
    <w:p>
      <w:pPr>
        <w:pStyle w:val="BodyText"/>
        <w:spacing w:line="516" w:lineRule="auto"/>
        <w:ind w:left="100" w:right="1439"/>
      </w:pPr>
      <w:r>
        <w:rPr/>
        <w:pict>
          <v:line style="position:absolute;mso-position-horizontal-relative:page;mso-position-vertical-relative:paragraph;z-index:19192320" from="336pt,16.914532pt" to="360pt,16.914532pt" stroked="true" strokeweight=".8pt" strokecolor="#ff0000">
            <v:stroke dashstyle="solid"/>
            <w10:wrap type="none"/>
          </v:line>
        </w:pict>
      </w:r>
      <w:r>
        <w:rPr>
          <w:spacing w:val="-2"/>
        </w:rPr>
        <w:t>民眾黨主席柯文哲到旗津，拉抬自家黨籍候選人，卻遇上</w:t>
      </w:r>
      <w:r>
        <w:rPr>
          <w:color w:val="FF0000"/>
          <w:spacing w:val="-2"/>
        </w:rPr>
        <w:t>台灣</w:t>
      </w:r>
      <w:r>
        <w:rPr>
          <w:spacing w:val="-2"/>
        </w:rPr>
        <w:t>基進黨的參選人來嗆聲。</w:t>
      </w:r>
      <w:r>
        <w:rPr/>
        <w:t>議員參選人(基進) 李雨蓁表示，「柯市長請你向高雄市民道歉。」</w:t>
      </w:r>
    </w:p>
    <w:p>
      <w:pPr>
        <w:pStyle w:val="BodyText"/>
        <w:spacing w:line="256" w:lineRule="auto"/>
        <w:ind w:left="100" w:right="239"/>
      </w:pPr>
      <w:r>
        <w:rPr>
          <w:spacing w:val="-2"/>
        </w:rPr>
        <w:t>民眾黨的幕僚連忙撐起雨傘，擋住基進黨的參選人去路。基進黨拿出數據質疑，要柯文哲向高雄人</w:t>
      </w:r>
      <w:r>
        <w:rPr>
          <w:spacing w:val="-4"/>
        </w:rPr>
        <w:t>道歉。</w:t>
      </w:r>
    </w:p>
    <w:p>
      <w:pPr>
        <w:pStyle w:val="BodyText"/>
        <w:spacing w:before="11"/>
        <w:rPr>
          <w:sz w:val="25"/>
        </w:rPr>
      </w:pPr>
    </w:p>
    <w:p>
      <w:pPr>
        <w:pStyle w:val="BodyText"/>
        <w:ind w:left="100"/>
      </w:pPr>
      <w:r>
        <w:rPr>
          <w:spacing w:val="-1"/>
        </w:rPr>
        <w:t>柯文哲稱高雄人口外移嚴重 基進黨要柯道歉</w:t>
      </w:r>
    </w:p>
    <w:p>
      <w:pPr>
        <w:pStyle w:val="BodyText"/>
        <w:spacing w:before="7"/>
        <w:rPr>
          <w:sz w:val="27"/>
        </w:rPr>
      </w:pPr>
    </w:p>
    <w:p>
      <w:pPr>
        <w:pStyle w:val="BodyText"/>
        <w:spacing w:line="256" w:lineRule="auto"/>
        <w:ind w:left="100" w:right="239"/>
      </w:pPr>
      <w:r>
        <w:rPr>
          <w:spacing w:val="-2"/>
        </w:rPr>
        <w:t>高雄市議員參選人(基進)李雨蓁認為，「柯市長自己的主政的台北市都解決不了人口外移的嚴重程</w:t>
      </w:r>
      <w:r>
        <w:rPr>
          <w:spacing w:val="-1"/>
        </w:rPr>
        <w:t>度，結果今天卻來高雄這裡說三道四，還要大家相信民眾黨，我覺得這個簡直就是天大的笑話。」</w:t>
      </w:r>
    </w:p>
    <w:p>
      <w:pPr>
        <w:pStyle w:val="BodyText"/>
        <w:spacing w:line="640" w:lineRule="exact" w:before="69"/>
        <w:ind w:left="100" w:right="119"/>
      </w:pPr>
      <w:r>
        <w:rPr>
          <w:spacing w:val="-2"/>
        </w:rPr>
        <w:t>原來8月20日早上，柯文哲到高雄為黨籍參選人造勢，被問到高雄市長有沒有支持對象，他這樣說。</w:t>
      </w:r>
      <w:r>
        <w:rPr>
          <w:spacing w:val="-2"/>
        </w:rPr>
        <w:t>民眾黨主席柯文哲表示，「財政紀律這種還是要堅持，這種負債累累，你說放個無人機要花掉幾億</w:t>
      </w:r>
    </w:p>
    <w:p>
      <w:pPr>
        <w:pStyle w:val="BodyText"/>
        <w:spacing w:line="232" w:lineRule="exact"/>
        <w:ind w:left="100"/>
      </w:pPr>
      <w:r>
        <w:rPr>
          <w:spacing w:val="-1"/>
        </w:rPr>
        <w:t>，這對我們來講實在是匪夷所思，這到底錢是從哪裡來。」</w:t>
      </w:r>
    </w:p>
    <w:p>
      <w:pPr>
        <w:pStyle w:val="BodyText"/>
        <w:spacing w:before="7"/>
        <w:rPr>
          <w:sz w:val="27"/>
        </w:rPr>
      </w:pPr>
    </w:p>
    <w:p>
      <w:pPr>
        <w:pStyle w:val="BodyText"/>
        <w:spacing w:line="256" w:lineRule="auto"/>
        <w:ind w:left="100" w:right="239"/>
      </w:pPr>
      <w:r>
        <w:rPr>
          <w:spacing w:val="-2"/>
        </w:rPr>
        <w:t>暗酸民進黨亂花錢，但也不表態支持國民黨。事後民眾黨發新聞稿，說柯文哲指出高雄人口外移嚴重，更反批是別的縣市在進步，高雄原地踏步。</w:t>
      </w:r>
    </w:p>
    <w:p>
      <w:pPr>
        <w:spacing w:after="0" w:line="256" w:lineRule="auto"/>
        <w:sectPr>
          <w:pgSz w:w="11900" w:h="16840"/>
          <w:pgMar w:top="1380" w:bottom="280" w:left="620" w:right="620"/>
        </w:sectPr>
      </w:pPr>
    </w:p>
    <w:p>
      <w:pPr>
        <w:pStyle w:val="BodyText"/>
        <w:spacing w:line="256" w:lineRule="auto" w:before="21"/>
        <w:ind w:left="100" w:right="239"/>
      </w:pPr>
      <w:r>
        <w:rPr/>
        <w:pict>
          <v:line style="position:absolute;mso-position-horizontal-relative:page;mso-position-vertical-relative:paragraph;z-index:19192832" from="204pt,17.964531pt" to="240pt,17.964531pt" stroked="true" strokeweight=".8pt" strokecolor="#ff0000">
            <v:stroke dashstyle="solid"/>
            <w10:wrap type="none"/>
          </v:line>
        </w:pict>
      </w:r>
      <w:r>
        <w:rPr>
          <w:spacing w:val="-2"/>
        </w:rPr>
        <w:t>民眾黨主席柯文哲說，「人家說</w:t>
      </w:r>
      <w:r>
        <w:rPr>
          <w:color w:val="FF0000"/>
          <w:spacing w:val="-2"/>
        </w:rPr>
        <w:t>少子化</w:t>
      </w:r>
      <w:r>
        <w:rPr>
          <w:spacing w:val="-2"/>
        </w:rPr>
        <w:t>是國安問題，就是人口結構變化，不過是這樣大概世界潮流也是這樣，所以應該要做很多相應。」</w:t>
      </w:r>
    </w:p>
    <w:p>
      <w:pPr>
        <w:pStyle w:val="BodyText"/>
        <w:rPr>
          <w:sz w:val="26"/>
        </w:rPr>
      </w:pPr>
    </w:p>
    <w:p>
      <w:pPr>
        <w:pStyle w:val="BodyText"/>
        <w:ind w:left="100"/>
      </w:pPr>
      <w:r>
        <w:rPr>
          <w:spacing w:val="-1"/>
        </w:rPr>
        <w:t>柯文哲稱高雄人口外移嚴重 基進黨要柯道歉</w:t>
      </w:r>
    </w:p>
    <w:p>
      <w:pPr>
        <w:pStyle w:val="BodyText"/>
        <w:spacing w:before="7"/>
        <w:rPr>
          <w:sz w:val="27"/>
        </w:rPr>
      </w:pPr>
    </w:p>
    <w:p>
      <w:pPr>
        <w:pStyle w:val="BodyText"/>
        <w:spacing w:line="256" w:lineRule="auto"/>
        <w:ind w:left="100" w:right="239"/>
      </w:pPr>
      <w:r>
        <w:rPr>
          <w:spacing w:val="-2"/>
        </w:rPr>
        <w:t>柯文哲後來解釋，這是人口減少，是國安問題。但台北自己人口流失最多，卻拉高雄墊背，綠營議員跳出來反擊。</w:t>
      </w:r>
    </w:p>
    <w:p>
      <w:pPr>
        <w:pStyle w:val="BodyText"/>
        <w:rPr>
          <w:sz w:val="26"/>
        </w:rPr>
      </w:pPr>
    </w:p>
    <w:p>
      <w:pPr>
        <w:pStyle w:val="BodyText"/>
        <w:spacing w:line="256" w:lineRule="auto"/>
        <w:ind w:left="100" w:right="239"/>
      </w:pPr>
      <w:r>
        <w:rPr>
          <w:spacing w:val="-2"/>
        </w:rPr>
        <w:t>高雄市議員(民)邱俊憲表示，「台北市減少的人口數比台中、台南、高雄加起來還多，我想柯文哲</w:t>
      </w:r>
      <w:r>
        <w:rPr>
          <w:spacing w:val="-2"/>
        </w:rPr>
        <w:t>來高雄作客我們歡迎，但我們不歡迎來到高雄亂造謠抹黑的柯學家。」</w:t>
      </w:r>
    </w:p>
    <w:p>
      <w:pPr>
        <w:pStyle w:val="BodyText"/>
        <w:rPr>
          <w:sz w:val="26"/>
        </w:rPr>
      </w:pPr>
    </w:p>
    <w:p>
      <w:pPr>
        <w:pStyle w:val="BodyText"/>
        <w:spacing w:line="256" w:lineRule="auto"/>
        <w:ind w:left="100" w:right="119"/>
      </w:pPr>
      <w:r>
        <w:rPr>
          <w:spacing w:val="-2"/>
        </w:rPr>
        <w:t>高雄市政府發言人周璟瑜說，「畢竟柯市長治理的台北市人口流失是六都第一，而且是從108年到現</w:t>
      </w:r>
      <w:r>
        <w:rPr>
          <w:spacing w:val="-2"/>
        </w:rPr>
        <w:t>在，在這裡要提醒柯市長身為台北市大家長，在做相關發言前可以先向台北市民政局詢問相關數據</w:t>
      </w:r>
    </w:p>
    <w:p>
      <w:pPr>
        <w:spacing w:before="2"/>
        <w:ind w:left="100" w:right="0" w:firstLine="0"/>
        <w:jc w:val="left"/>
        <w:rPr>
          <w:sz w:val="24"/>
        </w:rPr>
      </w:pPr>
      <w:r>
        <w:rPr>
          <w:spacing w:val="-5"/>
          <w:sz w:val="24"/>
        </w:rPr>
        <w:t>。」</w:t>
      </w:r>
    </w:p>
    <w:p>
      <w:pPr>
        <w:pStyle w:val="BodyText"/>
        <w:spacing w:before="7"/>
        <w:rPr>
          <w:sz w:val="27"/>
        </w:rPr>
      </w:pPr>
    </w:p>
    <w:p>
      <w:pPr>
        <w:pStyle w:val="BodyText"/>
        <w:ind w:left="100"/>
      </w:pPr>
      <w:r>
        <w:rPr>
          <w:spacing w:val="-1"/>
        </w:rPr>
        <w:t>高雄市府更要柯文哲先好好思考台北，一個人口問題，意外引發北高大戰。</w:t>
      </w:r>
    </w:p>
    <w:p>
      <w:pPr>
        <w:pStyle w:val="BodyText"/>
        <w:spacing w:before="7"/>
        <w:rPr>
          <w:sz w:val="27"/>
        </w:rPr>
      </w:pPr>
    </w:p>
    <w:p>
      <w:pPr>
        <w:pStyle w:val="BodyText"/>
        <w:spacing w:line="516" w:lineRule="auto"/>
        <w:ind w:left="100" w:right="4919"/>
      </w:pPr>
      <w:r>
        <w:rPr/>
        <w:t>（民視新聞／蘇晟維、林樹銘、呂彥頡 高雄市報導</w:t>
      </w:r>
      <w:r>
        <w:rPr/>
        <w:t>）</w:t>
      </w:r>
      <w:r>
        <w:rPr>
          <w:spacing w:val="-2"/>
        </w:rPr>
        <w:t>更多民視新聞報導</w:t>
      </w:r>
    </w:p>
    <w:p>
      <w:pPr>
        <w:pStyle w:val="BodyText"/>
        <w:spacing w:line="516" w:lineRule="auto"/>
        <w:ind w:left="100" w:right="2879"/>
      </w:pPr>
      <w:r>
        <w:rPr/>
        <w:t>柯文哲稱高雄放無人機花8億 張博洋「曬數據」酸：農曆七月被鬼遮眼？快新聞／國際流浪動物日 賴清德分享愛犬「路克」的故事</w:t>
      </w:r>
    </w:p>
    <w:p>
      <w:pPr>
        <w:pStyle w:val="BodyText"/>
        <w:spacing w:line="516" w:lineRule="auto"/>
        <w:ind w:left="100" w:right="2759"/>
      </w:pPr>
      <w:r>
        <w:rPr/>
        <w:t>快新聞／白喬茵嗆高雄很多局「沒局長」 黃偵琳：花言巧語不亞於韓國瑜</w:t>
      </w:r>
      <w:r>
        <w:rPr>
          <w:spacing w:val="7"/>
        </w:rPr>
        <w:t>文章編號:  </w:t>
      </w:r>
      <w:r>
        <w:rPr/>
        <w:t>[202208206675660]</w:t>
      </w:r>
    </w:p>
    <w:p>
      <w:pPr>
        <w:pStyle w:val="BodyText"/>
        <w:rPr>
          <w:sz w:val="29"/>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9"/>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2022-08-20</w:t>
      </w:r>
      <w:r>
        <w:rPr>
          <w:spacing w:val="12"/>
          <w:w w:val="110"/>
          <w:sz w:val="28"/>
        </w:rPr>
        <w:t> </w:t>
      </w:r>
      <w:r>
        <w:rPr>
          <w:spacing w:val="-2"/>
          <w:w w:val="110"/>
          <w:sz w:val="28"/>
        </w:rPr>
        <w:t>(12:46)</w:t>
      </w:r>
    </w:p>
    <w:p>
      <w:pPr>
        <w:spacing w:line="220" w:lineRule="auto" w:before="10"/>
        <w:ind w:left="100" w:right="7759" w:firstLine="0"/>
        <w:jc w:val="left"/>
        <w:rPr>
          <w:sz w:val="28"/>
        </w:rPr>
      </w:pPr>
      <w:r>
        <w:rPr>
          <w:sz w:val="28"/>
        </w:rPr>
        <w:t>網站(URL連接) | 文教</w:t>
      </w:r>
      <w:r>
        <w:rPr>
          <w:sz w:val="28"/>
        </w:rPr>
        <w:t>字數: 891 words</w:t>
      </w:r>
    </w:p>
    <w:p>
      <w:pPr>
        <w:pStyle w:val="BodyText"/>
        <w:rPr>
          <w:sz w:val="20"/>
        </w:rPr>
      </w:pPr>
      <w:r>
        <w:rPr/>
        <w:pict>
          <v:shape style="position:absolute;margin-left:36pt;margin-top:13.904882pt;width:523pt;height:.1pt;mso-position-horizontal-relative:page;mso-position-vertical-relative:paragraph;z-index:-12263936;mso-wrap-distance-left:0;mso-wrap-distance-right:0" id="docshape279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新鮮人開學在即 家扶中心發送13</w:t>
      </w:r>
      <w:r>
        <w:rPr>
          <w:spacing w:val="-2"/>
          <w:sz w:val="28"/>
        </w:rPr>
        <w:t>名大專新生助學金</w:t>
      </w:r>
    </w:p>
    <w:p>
      <w:pPr>
        <w:pStyle w:val="BodyText"/>
        <w:spacing w:before="9"/>
        <w:rPr>
          <w:sz w:val="19"/>
        </w:rPr>
      </w:pPr>
      <w:r>
        <w:rPr/>
        <w:pict>
          <v:shape style="position:absolute;margin-left:36pt;margin-top:13.723047pt;width:523pt;height:.1pt;mso-position-horizontal-relative:page;mso-position-vertical-relative:paragraph;z-index:-12263424;mso-wrap-distance-left:0;mso-wrap-distance-right:0" id="docshape279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：https://udn.com/news/story/6885/6551399</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9月份即將開學，金門家扶中心今天辦理「111年度家扶大專新鮮人助學金頒獎典禮」，今年受扶助</w:t>
      </w:r>
      <w:r>
        <w:rPr>
          <w:spacing w:val="-2"/>
        </w:rPr>
        <w:t>孩童中，共計有13位應屆畢業生，考上各大專院校，總共發出57.5萬元的助學金，期待可以幫助弱勢學童，順利報到完成註冊。</w:t>
      </w:r>
    </w:p>
    <w:p>
      <w:pPr>
        <w:pStyle w:val="BodyText"/>
        <w:spacing w:before="1"/>
        <w:rPr>
          <w:sz w:val="26"/>
        </w:rPr>
      </w:pPr>
    </w:p>
    <w:p>
      <w:pPr>
        <w:pStyle w:val="BodyText"/>
        <w:spacing w:line="256" w:lineRule="auto"/>
        <w:ind w:left="100" w:right="239"/>
        <w:jc w:val="both"/>
      </w:pPr>
      <w:r>
        <w:rPr>
          <w:spacing w:val="-2"/>
        </w:rPr>
        <w:t>助學金頒發典禮在今天上午10點於家扶中心舉行，由家扶中心扶幼委員會主委楊肅謙，以及扶幼委</w:t>
      </w:r>
      <w:r>
        <w:rPr>
          <w:spacing w:val="-2"/>
        </w:rPr>
        <w:t>員陳媽愛和家扶中心主任李桂平，一同出席助學金的頒發典禮，並共同勉勵學童們，努力學習完成目標，朝自己的目標勇敢前進。</w:t>
      </w:r>
    </w:p>
    <w:p>
      <w:pPr>
        <w:pStyle w:val="BodyText"/>
        <w:spacing w:before="1"/>
        <w:rPr>
          <w:sz w:val="26"/>
        </w:rPr>
      </w:pPr>
    </w:p>
    <w:p>
      <w:pPr>
        <w:pStyle w:val="BodyText"/>
        <w:ind w:left="100"/>
      </w:pPr>
      <w:r>
        <w:rPr/>
        <w:t>此次受獎同學，考上</w:t>
      </w:r>
      <w:r>
        <w:rPr>
          <w:color w:val="FF0000"/>
        </w:rPr>
        <w:t>台灣</w:t>
      </w:r>
      <w:r>
        <w:rPr>
          <w:spacing w:val="-1"/>
        </w:rPr>
        <w:t>本島學校的同學，要離家求學支付龐大的學雜費、住宿費用及機票費用等</w:t>
      </w:r>
    </w:p>
    <w:p>
      <w:pPr>
        <w:pStyle w:val="BodyText"/>
        <w:spacing w:line="256" w:lineRule="auto" w:before="22"/>
        <w:ind w:left="100" w:right="119"/>
        <w:jc w:val="both"/>
      </w:pPr>
      <w:r>
        <w:rPr/>
        <w:pict>
          <v:line style="position:absolute;mso-position-horizontal-relative:page;mso-position-vertical-relative:paragraph;z-index:19194880" from="144pt,2.014531pt" to="168pt,2.014531pt" stroked="true" strokeweight=".8pt" strokecolor="#ff0000">
            <v:stroke dashstyle="solid"/>
            <w10:wrap type="none"/>
          </v:line>
        </w:pict>
      </w:r>
      <w:r>
        <w:rPr>
          <w:spacing w:val="-2"/>
        </w:rPr>
        <w:t>，因此每名頒發5萬元助學金。留在金門就讀國立金門大學的同學，仍可受到家庭的照顧，住在家中</w:t>
      </w:r>
      <w:r>
        <w:rPr>
          <w:spacing w:val="-2"/>
        </w:rPr>
        <w:t>節省經費，每名頒發2.5萬元助學金。期待每一位受助同學，都可藉由家扶中心的協助，安心地踏上另一階段更高的學習歷程。</w:t>
      </w:r>
    </w:p>
    <w:p>
      <w:pPr>
        <w:pStyle w:val="BodyText"/>
        <w:spacing w:before="1"/>
        <w:rPr>
          <w:sz w:val="26"/>
        </w:rPr>
      </w:pPr>
    </w:p>
    <w:p>
      <w:pPr>
        <w:pStyle w:val="BodyText"/>
        <w:spacing w:line="256" w:lineRule="auto"/>
        <w:ind w:left="100" w:right="119"/>
      </w:pPr>
      <w:r>
        <w:rPr>
          <w:spacing w:val="-2"/>
        </w:rPr>
        <w:t>楊肅謙表示，在今年大專院校錄取榜單陸續公告後，當每一位考上大學的孩子們，正為自己3年來的</w:t>
      </w:r>
      <w:r>
        <w:rPr>
          <w:spacing w:val="-2"/>
        </w:rPr>
        <w:t>努力成果感到欣喜，期待準備迎接人生新階段學習及生活的開始，然而這些家扶兒童的家長們，面臨這一大筆的大學註冊費，也不知道是要跟著孩子感到高興和驕傲，還是要感到悲傷無助。</w:t>
      </w:r>
    </w:p>
    <w:p>
      <w:pPr>
        <w:pStyle w:val="BodyText"/>
        <w:spacing w:before="1"/>
        <w:rPr>
          <w:sz w:val="26"/>
        </w:rPr>
      </w:pPr>
    </w:p>
    <w:p>
      <w:pPr>
        <w:pStyle w:val="BodyText"/>
        <w:spacing w:line="256" w:lineRule="auto"/>
        <w:ind w:left="100" w:right="239"/>
      </w:pPr>
      <w:r>
        <w:rPr>
          <w:spacing w:val="-2"/>
        </w:rPr>
        <w:t>楊肅謙指出，家扶中心責無旁貸，扛起這些經濟弱勢家庭兒童升學的重責大任，讓每一個想升學的孩童都有機會讀書，追求他們未來的希望。</w:t>
      </w:r>
    </w:p>
    <w:p>
      <w:pPr>
        <w:pStyle w:val="BodyText"/>
        <w:rPr>
          <w:sz w:val="26"/>
        </w:rPr>
      </w:pPr>
    </w:p>
    <w:p>
      <w:pPr>
        <w:pStyle w:val="BodyText"/>
        <w:spacing w:line="256" w:lineRule="auto"/>
        <w:ind w:left="100" w:right="239"/>
      </w:pPr>
      <w:r>
        <w:rPr>
          <w:spacing w:val="-2"/>
        </w:rPr>
        <w:t>家扶中心特地於助學金頒發典禮前，邀請多位家扶中心前期的學長姐們，分享自己在台經驗給學弟</w:t>
      </w:r>
      <w:r>
        <w:rPr>
          <w:spacing w:val="-1"/>
        </w:rPr>
        <w:t>妹參考，讓這些新生們不會畏懼在異鄉學習時，碰到困難無人從旁協助，社工老師並留下通訊方式</w:t>
      </w:r>
    </w:p>
    <w:p>
      <w:pPr>
        <w:pStyle w:val="BodyText"/>
        <w:spacing w:before="2"/>
        <w:ind w:left="100"/>
      </w:pPr>
      <w:r>
        <w:rPr>
          <w:spacing w:val="-1"/>
        </w:rPr>
        <w:t>，隨時支持同學們疑問的解答和生活上的協助。</w:t>
      </w:r>
    </w:p>
    <w:p>
      <w:pPr>
        <w:pStyle w:val="BodyText"/>
        <w:spacing w:before="7"/>
        <w:rPr>
          <w:sz w:val="27"/>
        </w:rPr>
      </w:pPr>
    </w:p>
    <w:p>
      <w:pPr>
        <w:pStyle w:val="BodyText"/>
        <w:spacing w:line="256" w:lineRule="auto"/>
        <w:ind w:left="100" w:right="239"/>
      </w:pPr>
      <w:r>
        <w:rPr/>
        <w:pict>
          <v:shape style="position:absolute;margin-left:216pt;margin-top:32.25pt;width:24pt;height:.1pt;mso-position-horizontal-relative:page;mso-position-vertical-relative:paragraph;z-index:-12262912;mso-wrap-distance-left:0;mso-wrap-distance-right:0" id="docshape2796" coordorigin="4320,645" coordsize="480,0" path="m4320,645l4800,645e" filled="false" stroked="true" strokeweight=".8pt" strokecolor="#ff0000">
            <v:path arrowok="t"/>
            <v:stroke dashstyle="solid"/>
            <w10:wrap type="topAndBottom"/>
          </v:shape>
        </w:pict>
      </w:r>
      <w:r>
        <w:rPr>
          <w:spacing w:val="-2"/>
        </w:rPr>
        <w:t>家扶中心學童此次升學成績，應屆共計18位高中職畢業，除2位志願役，3人已就業外，剩餘13位皆</w:t>
      </w:r>
      <w:r>
        <w:rPr/>
        <w:t>順利升學。升學的學校共計有國立</w:t>
      </w:r>
      <w:r>
        <w:rPr>
          <w:color w:val="FF0000"/>
        </w:rPr>
        <w:t>台灣</w:t>
      </w:r>
      <w:r>
        <w:rPr>
          <w:spacing w:val="-1"/>
        </w:rPr>
        <w:t>戲曲學院、國立金門大學、輔仁大學、淡江大學、文化大學</w:t>
      </w:r>
    </w:p>
    <w:p>
      <w:pPr>
        <w:pStyle w:val="BodyText"/>
        <w:ind w:left="100"/>
      </w:pPr>
      <w:r>
        <w:rPr/>
        <w:t>、中原大學、正修科技大學等13名應屆畢業的學生，共計發出獎助學金57.5</w:t>
      </w:r>
      <w:r>
        <w:rPr>
          <w:spacing w:val="-1"/>
        </w:rPr>
        <w:t>萬元。此筆助學金將支</w:t>
      </w:r>
    </w:p>
    <w:p>
      <w:pPr>
        <w:spacing w:after="0"/>
        <w:sectPr>
          <w:pgSz w:w="11900" w:h="16840"/>
          <w:pgMar w:top="1380" w:bottom="280" w:left="620" w:right="620"/>
        </w:sectPr>
      </w:pPr>
    </w:p>
    <w:p>
      <w:pPr>
        <w:pStyle w:val="BodyText"/>
        <w:spacing w:before="21"/>
        <w:ind w:left="100"/>
      </w:pPr>
      <w:r>
        <w:rPr/>
        <w:t>持他們，於9</w:t>
      </w:r>
      <w:r>
        <w:rPr>
          <w:spacing w:val="-1"/>
        </w:rPr>
        <w:t>月前到校註冊完成報到手續，開始新的求學階段的生活和挑戰。</w:t>
      </w:r>
    </w:p>
    <w:p>
      <w:pPr>
        <w:pStyle w:val="BodyText"/>
        <w:spacing w:before="7"/>
        <w:rPr>
          <w:sz w:val="27"/>
        </w:rPr>
      </w:pPr>
    </w:p>
    <w:p>
      <w:pPr>
        <w:pStyle w:val="BodyText"/>
        <w:ind w:left="100"/>
      </w:pPr>
      <w:r>
        <w:rPr>
          <w:spacing w:val="-2"/>
        </w:rPr>
        <w:t>【文教熱話題】</w:t>
      </w:r>
    </w:p>
    <w:p>
      <w:pPr>
        <w:pStyle w:val="BodyText"/>
        <w:spacing w:before="7"/>
        <w:rPr>
          <w:sz w:val="27"/>
        </w:rPr>
      </w:pPr>
    </w:p>
    <w:p>
      <w:pPr>
        <w:pStyle w:val="ListParagraph"/>
        <w:numPr>
          <w:ilvl w:val="0"/>
          <w:numId w:val="51"/>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51"/>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261888;mso-wrap-distance-left:0;mso-wrap-distance-right:0" id="docshape2797"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51"/>
        </w:numPr>
        <w:tabs>
          <w:tab w:pos="340" w:val="left" w:leader="none"/>
        </w:tabs>
        <w:spacing w:line="516" w:lineRule="auto" w:before="0" w:after="0"/>
        <w:ind w:left="100" w:right="2999" w:firstLine="0"/>
        <w:jc w:val="left"/>
        <w:rPr>
          <w:sz w:val="24"/>
        </w:rPr>
      </w:pPr>
      <w:r>
        <w:rPr>
          <w:sz w:val="24"/>
        </w:rPr>
        <w:t>高中生自主學習計畫「自創手寫字體」被讚爆 網友：我高中在幹嘛？</w:t>
      </w:r>
      <w:r>
        <w:rPr>
          <w:spacing w:val="-2"/>
          <w:sz w:val="24"/>
        </w:rPr>
        <w:t>家扶中心升學金門</w:t>
      </w:r>
    </w:p>
    <w:p>
      <w:pPr>
        <w:pStyle w:val="BodyText"/>
        <w:spacing w:before="9"/>
        <w:rPr>
          <w:sz w:val="25"/>
        </w:rPr>
      </w:pPr>
    </w:p>
    <w:p>
      <w:pPr>
        <w:pStyle w:val="BodyText"/>
        <w:ind w:left="100"/>
      </w:pPr>
      <w:r>
        <w:rPr>
          <w:spacing w:val="-2"/>
          <w:w w:val="110"/>
        </w:rPr>
        <w:t>文章編號: [202208203567957]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2022-08-20</w:t>
      </w:r>
      <w:r>
        <w:rPr>
          <w:spacing w:val="12"/>
          <w:w w:val="110"/>
          <w:sz w:val="28"/>
        </w:rPr>
        <w:t> </w:t>
      </w:r>
      <w:r>
        <w:rPr>
          <w:spacing w:val="-2"/>
          <w:w w:val="110"/>
          <w:sz w:val="28"/>
        </w:rPr>
        <w:t>(16:18)</w:t>
      </w:r>
    </w:p>
    <w:p>
      <w:pPr>
        <w:spacing w:line="220" w:lineRule="auto" w:before="10"/>
        <w:ind w:left="100" w:right="7759" w:firstLine="0"/>
        <w:jc w:val="left"/>
        <w:rPr>
          <w:sz w:val="28"/>
        </w:rPr>
      </w:pPr>
      <w:r>
        <w:rPr>
          <w:sz w:val="28"/>
        </w:rPr>
        <w:t>網站(URL連接) | 即時</w:t>
      </w:r>
      <w:r>
        <w:rPr>
          <w:sz w:val="28"/>
        </w:rPr>
        <w:t>字數: 363 words</w:t>
      </w:r>
    </w:p>
    <w:p>
      <w:pPr>
        <w:pStyle w:val="BodyText"/>
        <w:rPr>
          <w:sz w:val="20"/>
        </w:rPr>
      </w:pPr>
      <w:r>
        <w:rPr/>
        <w:pict>
          <v:shape style="position:absolute;margin-left:36pt;margin-top:13.904882pt;width:523pt;height:.1pt;mso-position-horizontal-relative:page;mso-position-vertical-relative:paragraph;z-index:-12261376;mso-wrap-distance-left:0;mso-wrap-distance-right:0" id="docshape279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影／南下輔選黃秀芳 蔡英文提公幼利多</w:t>
      </w:r>
    </w:p>
    <w:p>
      <w:pPr>
        <w:pStyle w:val="BodyText"/>
        <w:spacing w:before="9"/>
        <w:rPr>
          <w:sz w:val="19"/>
        </w:rPr>
      </w:pPr>
      <w:r>
        <w:rPr/>
        <w:pict>
          <v:shape style="position:absolute;margin-left:36pt;margin-top:13.723047pt;width:523pt;height:.1pt;mso-position-horizontal-relative:page;mso-position-vertical-relative:paragraph;z-index:-12260864;mso-wrap-distance-left:0;mso-wrap-distance-right:0" id="docshape279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：https://udn.com/news/story/7266/6551736</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9196928" from="204pt,32.914532pt" to="228pt,32.914532pt" stroked="true" strokeweight=".8pt" strokecolor="#ff0000">
            <v:stroke dashstyle="solid"/>
            <w10:wrap type="none"/>
          </v:line>
        </w:pict>
      </w:r>
      <w:r>
        <w:rPr/>
        <w:pict>
          <v:line style="position:absolute;mso-position-horizontal-relative:page;mso-position-vertical-relative:paragraph;z-index:19197440" from="252pt,32.914532pt" to="288pt,32.914532pt" stroked="true" strokeweight=".8pt" strokecolor="#ff0000">
            <v:stroke dashstyle="solid"/>
            <w10:wrap type="none"/>
          </v:line>
        </w:pict>
      </w:r>
      <w:r>
        <w:rPr>
          <w:spacing w:val="-2"/>
        </w:rPr>
        <w:t>蔡英文總統今天中部走透透，一早前往彰化力薦她屬意徵召的彰化縣長參選人黃秀芳，在陽明公園舉行的親子活動致詞時表示，「</w:t>
      </w:r>
      <w:r>
        <w:rPr>
          <w:color w:val="FF0000"/>
          <w:spacing w:val="-2"/>
        </w:rPr>
        <w:t>台灣</w:t>
      </w:r>
      <w:r>
        <w:rPr>
          <w:spacing w:val="-2"/>
        </w:rPr>
        <w:t>走向</w:t>
      </w:r>
      <w:r>
        <w:rPr>
          <w:color w:val="FF0000"/>
          <w:spacing w:val="-2"/>
        </w:rPr>
        <w:t>少子化</w:t>
      </w:r>
      <w:r>
        <w:rPr>
          <w:spacing w:val="-2"/>
        </w:rPr>
        <w:t>的時代，每個孩子都是寶貝。政府有一個計畫是0</w:t>
      </w:r>
      <w:r>
        <w:rPr>
          <w:spacing w:val="-2"/>
        </w:rPr>
        <w:t>到 6歲的小孩，國家跟民眾一起養。有育兒津貼，每個月5000元，如果生兩個小孩，每人可領6000元</w:t>
      </w:r>
    </w:p>
    <w:p>
      <w:pPr>
        <w:pStyle w:val="BodyText"/>
        <w:spacing w:before="3"/>
        <w:ind w:left="100"/>
      </w:pPr>
      <w:r>
        <w:rPr/>
        <w:t>，如果生三個，每個月每人可領7000</w:t>
      </w:r>
      <w:r>
        <w:rPr>
          <w:spacing w:val="-1"/>
        </w:rPr>
        <w:t>元。讓孩子的父母可以減輕負擔，讓孩子能夠得到更好的照顧</w:t>
      </w:r>
    </w:p>
    <w:p>
      <w:pPr>
        <w:spacing w:before="23"/>
        <w:ind w:left="100" w:right="0" w:firstLine="0"/>
        <w:jc w:val="left"/>
        <w:rPr>
          <w:sz w:val="24"/>
        </w:rPr>
      </w:pPr>
      <w:r>
        <w:rPr>
          <w:spacing w:val="-5"/>
          <w:sz w:val="24"/>
        </w:rPr>
        <w:t>」。</w:t>
      </w:r>
    </w:p>
    <w:p>
      <w:pPr>
        <w:pStyle w:val="BodyText"/>
        <w:spacing w:before="6"/>
        <w:rPr>
          <w:sz w:val="27"/>
        </w:rPr>
      </w:pPr>
    </w:p>
    <w:p>
      <w:pPr>
        <w:pStyle w:val="BodyText"/>
        <w:spacing w:line="256" w:lineRule="auto" w:before="1"/>
        <w:ind w:left="100" w:right="119"/>
      </w:pPr>
      <w:r>
        <w:rPr/>
        <w:t>蔡英文指出，托兒所、育嬰中心都朝向公辦或是準公辦，這樣金額就可以降到很低。公立幼兒園預</w:t>
      </w:r>
      <w:r>
        <w:rPr>
          <w:w w:val="100"/>
        </w:rPr>
        <w:t>計增加3000班，抽不到公立的，可以進入準公立的，每個月只要1到2千元。希望能讓民眾的小孩有</w:t>
      </w:r>
      <w:r>
        <w:rPr/>
        <w:t>進入托兒所的機會。蔡英文總統（左）上午為民進黨彰化縣長參選人黃秀芳（右）輔選。記者黃仲</w:t>
      </w:r>
      <w:r>
        <w:rPr>
          <w:w w:val="100"/>
        </w:rPr>
        <w:t>裕／攝影蔡英文總統（中）致詞時，談到中央政府編列1</w:t>
      </w:r>
      <w:r>
        <w:rPr>
          <w:spacing w:val="-1"/>
          <w:w w:val="100"/>
        </w:rPr>
        <w:t>千億元補助育兒津貼，讓孩子可以快樂平安</w:t>
      </w:r>
      <w:r>
        <w:rPr/>
        <w:t>成長，父母壓力減輕。記者黃仲裕／攝影</w:t>
      </w:r>
    </w:p>
    <w:p>
      <w:pPr>
        <w:pStyle w:val="BodyText"/>
      </w:pPr>
    </w:p>
    <w:p>
      <w:pPr>
        <w:pStyle w:val="BodyText"/>
        <w:rPr>
          <w:sz w:val="28"/>
        </w:rPr>
      </w:pPr>
    </w:p>
    <w:p>
      <w:pPr>
        <w:pStyle w:val="BodyText"/>
        <w:ind w:left="100"/>
      </w:pPr>
      <w:r>
        <w:rPr>
          <w:spacing w:val="-2"/>
          <w:w w:val="110"/>
        </w:rPr>
        <w:t>文章編號: [202208205295436]</w:t>
      </w:r>
    </w:p>
    <w:p>
      <w:pPr>
        <w:pStyle w:val="BodyText"/>
      </w:pPr>
    </w:p>
    <w:p>
      <w:pPr>
        <w:pStyle w:val="BodyText"/>
        <w:spacing w:before="10"/>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2022-08-20</w:t>
      </w:r>
      <w:r>
        <w:rPr>
          <w:spacing w:val="12"/>
          <w:w w:val="115"/>
          <w:sz w:val="28"/>
        </w:rPr>
        <w:t> </w:t>
      </w:r>
      <w:r>
        <w:rPr>
          <w:spacing w:val="-2"/>
          <w:w w:val="115"/>
          <w:sz w:val="28"/>
        </w:rPr>
        <w:t>(19:10)</w:t>
      </w:r>
    </w:p>
    <w:p>
      <w:pPr>
        <w:spacing w:line="220" w:lineRule="auto" w:before="10"/>
        <w:ind w:left="100" w:right="7759" w:firstLine="0"/>
        <w:jc w:val="left"/>
        <w:rPr>
          <w:sz w:val="28"/>
        </w:rPr>
      </w:pPr>
      <w:r>
        <w:rPr>
          <w:sz w:val="28"/>
        </w:rPr>
        <w:t>網站(URL連接) | 新聞</w:t>
      </w:r>
      <w:r>
        <w:rPr>
          <w:sz w:val="28"/>
        </w:rPr>
        <w:t>字數: 721 words</w:t>
      </w:r>
    </w:p>
    <w:p>
      <w:pPr>
        <w:pStyle w:val="BodyText"/>
        <w:rPr>
          <w:sz w:val="20"/>
        </w:rPr>
      </w:pPr>
      <w:r>
        <w:rPr/>
        <w:pict>
          <v:shape style="position:absolute;margin-left:36pt;margin-top:13.904882pt;width:523pt;height:.1pt;mso-position-horizontal-relative:page;mso-position-vertical-relative:paragraph;z-index:-12259328;mso-wrap-distance-left:0;mso-wrap-distance-right:0" id="docshape280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「1張圖」看清22</w:t>
      </w:r>
      <w:r>
        <w:rPr>
          <w:spacing w:val="-1"/>
          <w:sz w:val="28"/>
        </w:rPr>
        <w:t>年房市？網見「結局」全哭：還沒上車啊</w:t>
      </w:r>
    </w:p>
    <w:p>
      <w:pPr>
        <w:pStyle w:val="BodyText"/>
        <w:spacing w:before="9"/>
        <w:rPr>
          <w:sz w:val="19"/>
        </w:rPr>
      </w:pPr>
      <w:r>
        <w:rPr/>
        <w:pict>
          <v:shape style="position:absolute;margin-left:36pt;margin-top:13.723047pt;width:523pt;height:.1pt;mso-position-horizontal-relative:page;mso-position-vertical-relative:paragraph;z-index:-12258816;mso-wrap-distance-left:0;mso-wrap-distance-right:0" id="docshape280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：https://times.hinet.net/news/24091059</w:t>
      </w:r>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6959"/>
      </w:pPr>
      <w:r>
        <w:rPr>
          <w:spacing w:val="-4"/>
        </w:rPr>
        <w:t>好房網News記者嚴鈺雯／綜合報導 </w:t>
      </w:r>
      <w:r>
        <w:rPr/>
        <w:t>[廣告] 請繼續往下閱讀</w:t>
      </w:r>
    </w:p>
    <w:p>
      <w:pPr>
        <w:pStyle w:val="BodyText"/>
        <w:spacing w:line="256" w:lineRule="auto"/>
        <w:ind w:left="100" w:right="239"/>
        <w:jc w:val="both"/>
      </w:pPr>
      <w:r>
        <w:rPr/>
        <w:pict>
          <v:line style="position:absolute;mso-position-horizontal-relative:page;mso-position-vertical-relative:paragraph;z-index:19198976" from="516pt,32.914532pt" to="540pt,32.914532pt" stroked="true" strokeweight=".8pt" strokecolor="#ff0000">
            <v:stroke dashstyle="solid"/>
            <w10:wrap type="none"/>
          </v:line>
        </w:pict>
      </w:r>
      <w:r>
        <w:rPr>
          <w:spacing w:val="-2"/>
        </w:rPr>
        <w:t>相信很多人買房都希望以最實惠的價格買到，但隨著全台房價越來越高，讓想購屋的民眾都紛紛退</w:t>
      </w:r>
      <w:r>
        <w:rPr>
          <w:spacing w:val="-2"/>
        </w:rPr>
        <w:t>縮，一心只想著「等房價跌了再買」。日前網路論壇上傳出一張「哏圖」，畫出從2000年起</w:t>
      </w:r>
      <w:r>
        <w:rPr>
          <w:color w:val="FF0000"/>
          <w:spacing w:val="-2"/>
        </w:rPr>
        <w:t>台灣</w:t>
      </w:r>
      <w:r>
        <w:rPr>
          <w:spacing w:val="-2"/>
        </w:rPr>
        <w:t>房價的走勢，以及民眾對其的心聲，最後結論引起眾人共鳴。</w:t>
      </w:r>
    </w:p>
    <w:p>
      <w:pPr>
        <w:pStyle w:val="BodyText"/>
        <w:rPr>
          <w:sz w:val="26"/>
        </w:rPr>
      </w:pPr>
    </w:p>
    <w:p>
      <w:pPr>
        <w:pStyle w:val="BodyText"/>
        <w:spacing w:line="256" w:lineRule="auto"/>
        <w:ind w:left="100" w:right="239"/>
      </w:pPr>
      <w:r>
        <w:rPr>
          <w:spacing w:val="-2"/>
        </w:rPr>
        <w:t>網路論壇《mobile01》傳出一張哏圖，訴說著自2000年以來，民眾對房價走勢的心聲，讓很多沒買</w:t>
      </w:r>
      <w:r>
        <w:rPr>
          <w:spacing w:val="-2"/>
        </w:rPr>
        <w:t>到房的人深有感觸。</w:t>
      </w:r>
    </w:p>
    <w:p>
      <w:pPr>
        <w:pStyle w:val="BodyText"/>
        <w:spacing w:before="12"/>
        <w:rPr>
          <w:sz w:val="25"/>
        </w:rPr>
      </w:pPr>
    </w:p>
    <w:p>
      <w:pPr>
        <w:pStyle w:val="BodyText"/>
        <w:ind w:left="100"/>
      </w:pPr>
      <w:r>
        <w:rPr>
          <w:spacing w:val="-1"/>
        </w:rPr>
        <w:t>隨著全台房價越來越高，讓想購屋的民眾都紛紛退縮，一心只想著「等房價跌了再買」。示意圖</w:t>
      </w:r>
    </w:p>
    <w:p>
      <w:pPr>
        <w:pStyle w:val="BodyText"/>
        <w:spacing w:before="22"/>
        <w:ind w:left="100"/>
      </w:pPr>
      <w:r>
        <w:rPr>
          <w:spacing w:val="-6"/>
        </w:rPr>
        <w:t>／好房網News</w:t>
      </w:r>
      <w:r>
        <w:rPr>
          <w:spacing w:val="-7"/>
        </w:rPr>
        <w:t>記者呂詠柔攝</w:t>
      </w:r>
    </w:p>
    <w:p>
      <w:pPr>
        <w:pStyle w:val="BodyText"/>
        <w:spacing w:before="7"/>
        <w:rPr>
          <w:sz w:val="27"/>
        </w:rPr>
      </w:pPr>
    </w:p>
    <w:p>
      <w:pPr>
        <w:pStyle w:val="BodyText"/>
        <w:ind w:left="100"/>
      </w:pPr>
      <w:r>
        <w:rPr>
          <w:spacing w:val="-4"/>
        </w:rPr>
        <w:t>像是2003年SARS來襲的心聲就是「還好我沒買」；2009年歐債危機時就認為「（房價）</w:t>
      </w:r>
      <w:r>
        <w:rPr>
          <w:spacing w:val="-6"/>
        </w:rPr>
        <w:t>要爆炸了」</w:t>
      </w:r>
    </w:p>
    <w:p>
      <w:pPr>
        <w:pStyle w:val="BodyText"/>
        <w:spacing w:before="22"/>
        <w:ind w:left="100"/>
      </w:pPr>
      <w:r>
        <w:rPr/>
        <w:t>；進入2010年因為</w:t>
      </w:r>
      <w:r>
        <w:rPr>
          <w:color w:val="FF0000"/>
        </w:rPr>
        <w:t>少子化</w:t>
      </w:r>
      <w:r>
        <w:rPr/>
        <w:t>的問題，開始有「先租房等崩盤」的心態；2016</w:t>
      </w:r>
      <w:r>
        <w:rPr>
          <w:spacing w:val="-1"/>
        </w:rPr>
        <w:t>年遇到房地合一稅上路</w:t>
      </w:r>
    </w:p>
    <w:p>
      <w:pPr>
        <w:pStyle w:val="BodyText"/>
        <w:spacing w:line="256" w:lineRule="auto" w:before="22"/>
        <w:ind w:left="100" w:right="239"/>
      </w:pPr>
      <w:r>
        <w:rPr/>
        <w:pict>
          <v:line style="position:absolute;mso-position-horizontal-relative:page;mso-position-vertical-relative:paragraph;z-index:19199488" from="132pt,2.014531pt" to="168pt,2.014531pt" stroked="true" strokeweight=".8pt" strokecolor="#ff0000">
            <v:stroke dashstyle="solid"/>
            <w10:wrap type="none"/>
          </v:line>
        </w:pict>
      </w:r>
      <w:r>
        <w:rPr>
          <w:spacing w:val="-2"/>
        </w:rPr>
        <w:t>，房價有一度下滑，卻又認為會續跌，於是有了「再等等」的想法；結果到了2022年卻變成「我還</w:t>
      </w:r>
      <w:r>
        <w:rPr>
          <w:spacing w:val="-2"/>
        </w:rPr>
        <w:t>沒上車啊」，換言之，等了22年都沒等到房價跌，反而還越漲越高。</w:t>
      </w:r>
    </w:p>
    <w:p>
      <w:pPr>
        <w:pStyle w:val="BodyText"/>
        <w:rPr>
          <w:sz w:val="26"/>
        </w:rPr>
      </w:pPr>
    </w:p>
    <w:p>
      <w:pPr>
        <w:pStyle w:val="BodyText"/>
        <w:ind w:left="100"/>
      </w:pPr>
      <w:r>
        <w:rPr/>
        <w:t>網路論壇傳出一張哏圖，訴說著自2000年以來，民眾對房價走勢的心聲。圖／擷取自《mobile01</w:t>
      </w:r>
      <w:r>
        <w:rPr>
          <w:spacing w:val="-10"/>
        </w:rPr>
        <w:t>》</w:t>
      </w:r>
    </w:p>
    <w:p>
      <w:pPr>
        <w:pStyle w:val="BodyText"/>
        <w:spacing w:before="7"/>
        <w:rPr>
          <w:sz w:val="27"/>
        </w:rPr>
      </w:pPr>
    </w:p>
    <w:p>
      <w:pPr>
        <w:pStyle w:val="BodyText"/>
        <w:spacing w:line="256" w:lineRule="auto"/>
        <w:ind w:left="100" w:right="239"/>
        <w:jc w:val="both"/>
      </w:pPr>
      <w:r>
        <w:rPr>
          <w:spacing w:val="-2"/>
        </w:rPr>
        <w:t>其實不論股票或房地產，很多人都期待自己買到最便宜，卻又有高增值性的物件，於是不斷等待適合進場的時間點，沒想到卻遲遲等不到，反而更買不起。近年來又因為疫情、國際戰爭、原物料上漲，土地取得成本越來越高，房價連年漲。</w:t>
      </w:r>
    </w:p>
    <w:p>
      <w:pPr>
        <w:pStyle w:val="BodyText"/>
        <w:spacing w:before="1"/>
        <w:rPr>
          <w:sz w:val="26"/>
        </w:rPr>
      </w:pPr>
    </w:p>
    <w:p>
      <w:pPr>
        <w:pStyle w:val="BodyText"/>
        <w:ind w:left="100"/>
      </w:pPr>
      <w:r>
        <w:rPr>
          <w:spacing w:val="-1"/>
        </w:rPr>
        <w:t>那到底買房好時機怎麼抓呢？全球居不動產情報室總監陳炳辰曾指出，現今房市逐漸轉向買方市場</w:t>
      </w:r>
    </w:p>
    <w:p>
      <w:pPr>
        <w:pStyle w:val="BodyText"/>
        <w:spacing w:before="22"/>
        <w:ind w:left="100"/>
      </w:pPr>
      <w:r>
        <w:rPr/>
        <w:t>，今年第二季才演為房市弱化，迄今時間不算長，房價下修還有限，但9</w:t>
      </w:r>
      <w:r>
        <w:rPr>
          <w:spacing w:val="-1"/>
        </w:rPr>
        <w:t>月又有升息的可能性，由投</w:t>
      </w:r>
    </w:p>
    <w:p>
      <w:pPr>
        <w:spacing w:after="0"/>
        <w:sectPr>
          <w:pgSz w:w="11900" w:h="16840"/>
          <w:pgMar w:top="1380" w:bottom="280" w:left="620" w:right="620"/>
        </w:sectPr>
      </w:pPr>
    </w:p>
    <w:p>
      <w:pPr>
        <w:pStyle w:val="BodyText"/>
        <w:spacing w:before="21"/>
        <w:ind w:left="100"/>
      </w:pPr>
      <w:r>
        <w:rPr>
          <w:spacing w:val="-1"/>
        </w:rPr>
        <w:t>資氛圍炒起的買房熱潮不再，房價走弱都可預期。</w:t>
      </w:r>
    </w:p>
    <w:p>
      <w:pPr>
        <w:pStyle w:val="BodyText"/>
        <w:spacing w:before="7"/>
        <w:rPr>
          <w:sz w:val="27"/>
        </w:rPr>
      </w:pPr>
    </w:p>
    <w:p>
      <w:pPr>
        <w:pStyle w:val="BodyText"/>
        <w:spacing w:line="256" w:lineRule="auto"/>
        <w:ind w:left="100" w:right="239"/>
      </w:pPr>
      <w:r>
        <w:rPr>
          <w:spacing w:val="-2"/>
        </w:rPr>
        <w:t>房產專家胡偉良則表示，如果買房是剛需，那麼不管是什麼時候，只要有自己滿意的房子且能負擔得起，就可以進場了，「好房子大家都想要，你不買，別人立刻就會下手買走」。</w:t>
      </w:r>
    </w:p>
    <w:p>
      <w:pPr>
        <w:pStyle w:val="BodyText"/>
      </w:pPr>
    </w:p>
    <w:p>
      <w:pPr>
        <w:pStyle w:val="BodyText"/>
        <w:spacing w:before="10"/>
        <w:rPr>
          <w:sz w:val="27"/>
        </w:rPr>
      </w:pPr>
    </w:p>
    <w:p>
      <w:pPr>
        <w:pStyle w:val="BodyText"/>
        <w:ind w:left="100"/>
      </w:pPr>
      <w:r>
        <w:rPr>
          <w:spacing w:val="-2"/>
          <w:w w:val="110"/>
        </w:rPr>
        <w:t>文章編號: [202208206846736]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2022-08-20</w:t>
      </w:r>
      <w:r>
        <w:rPr>
          <w:spacing w:val="12"/>
          <w:w w:val="110"/>
          <w:sz w:val="28"/>
        </w:rPr>
        <w:t> </w:t>
      </w:r>
      <w:r>
        <w:rPr>
          <w:spacing w:val="-2"/>
          <w:w w:val="110"/>
          <w:sz w:val="28"/>
        </w:rPr>
        <w:t>(06:07)</w:t>
      </w:r>
    </w:p>
    <w:p>
      <w:pPr>
        <w:spacing w:line="220" w:lineRule="auto" w:before="10"/>
        <w:ind w:left="100" w:right="6219" w:firstLine="0"/>
        <w:jc w:val="left"/>
        <w:rPr>
          <w:sz w:val="28"/>
        </w:rPr>
      </w:pPr>
      <w:r>
        <w:rPr>
          <w:sz w:val="28"/>
        </w:rPr>
        <w:t>網站(URL連接) | 房產 |By 葉思含</w:t>
      </w:r>
      <w:r>
        <w:rPr>
          <w:spacing w:val="10"/>
          <w:sz w:val="28"/>
        </w:rPr>
        <w:t>字數: </w:t>
      </w:r>
      <w:r>
        <w:rPr>
          <w:sz w:val="28"/>
        </w:rPr>
        <w:t>1467</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57280;mso-wrap-distance-left:0;mso-wrap-distance-right:0" id="docshape280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【外圍房市正夯3】多頭拉尾盤？花蓮房市比氣溫熱 預售驚見「4</w:t>
      </w:r>
      <w:r>
        <w:rPr>
          <w:spacing w:val="-2"/>
          <w:sz w:val="28"/>
        </w:rPr>
        <w:t>字頭」成交</w:t>
      </w:r>
    </w:p>
    <w:p>
      <w:pPr>
        <w:pStyle w:val="BodyText"/>
        <w:spacing w:before="9"/>
        <w:rPr>
          <w:sz w:val="19"/>
        </w:rPr>
      </w:pPr>
      <w:r>
        <w:rPr/>
        <w:pict>
          <v:shape style="position:absolute;margin-left:36pt;margin-top:13.723047pt;width:523pt;height:.1pt;mso-position-horizontal-relative:page;mso-position-vertical-relative:paragraph;z-index:-12256768;mso-wrap-distance-left:0;mso-wrap-distance-right:0" id="docshape280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文字快照：https://house.chinatimes.com/20220820000014-</w:t>
      </w:r>
      <w:r>
        <w:rPr>
          <w:spacing w:val="-2"/>
          <w:w w:val="110"/>
        </w:rPr>
        <w:t>264401</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蘇花改通車後，台北至花蓮縮短為2.5</w:t>
      </w:r>
      <w:r>
        <w:rPr>
          <w:spacing w:val="-1"/>
        </w:rPr>
        <w:t>小時，帶動房市買氣。(圖/東森房屋提供)</w:t>
      </w:r>
    </w:p>
    <w:p>
      <w:pPr>
        <w:pStyle w:val="BodyText"/>
        <w:spacing w:before="7"/>
        <w:rPr>
          <w:sz w:val="27"/>
        </w:rPr>
      </w:pPr>
    </w:p>
    <w:p>
      <w:pPr>
        <w:pStyle w:val="BodyText"/>
        <w:spacing w:line="256" w:lineRule="auto"/>
        <w:ind w:left="100" w:right="119"/>
      </w:pPr>
      <w:r>
        <w:rPr>
          <w:w w:val="100"/>
        </w:rPr>
        <w:t>全台近2</w:t>
      </w:r>
      <w:r>
        <w:rPr>
          <w:spacing w:val="-1"/>
          <w:w w:val="100"/>
        </w:rPr>
        <w:t>年不只六都房市交易熱，其他縣市也買氣也夯，根據東森房屋研究中心統計實價登錄，發現</w:t>
      </w:r>
      <w:r>
        <w:rPr>
          <w:w w:val="101"/>
        </w:rPr>
        <w:t>花蓮市近年單價穩坐3字頭，預售新案荔宏建設「雲璽」更是於今年4月以單價40.1萬元成交，創下</w:t>
      </w:r>
      <w:r>
        <w:rPr/>
        <w:t>新高。</w:t>
      </w:r>
    </w:p>
    <w:p>
      <w:pPr>
        <w:pStyle w:val="BodyText"/>
        <w:spacing w:before="1"/>
        <w:rPr>
          <w:sz w:val="26"/>
        </w:rPr>
      </w:pPr>
    </w:p>
    <w:p>
      <w:pPr>
        <w:pStyle w:val="BodyText"/>
        <w:ind w:left="100"/>
      </w:pPr>
      <w:r>
        <w:rPr>
          <w:spacing w:val="-1"/>
        </w:rPr>
        <w:t>房市趨勢專家陳傑鳴分析，花蓮過去受到地理、交通、產業等因素限制，導致房市表現平淡</w:t>
      </w:r>
    </w:p>
    <w:p>
      <w:pPr>
        <w:pStyle w:val="BodyText"/>
        <w:spacing w:line="256" w:lineRule="auto" w:before="22"/>
        <w:ind w:left="100" w:right="239"/>
        <w:jc w:val="both"/>
      </w:pPr>
      <w:r>
        <w:rPr>
          <w:spacing w:val="-2"/>
        </w:rPr>
        <w:t>，2021年蘇花改全線通車後，帶動當觀光旅遊熱度攀升，不動產交易也有越來越活絡的狀況。目前</w:t>
      </w:r>
      <w:r>
        <w:rPr>
          <w:spacing w:val="-2"/>
        </w:rPr>
        <w:t>花蓮的交易熱區集中在花蓮市和吉安鄉兩大人口最多的行政區，這兩區生活、交通機能完善，再加上花蓮優質的自然資源，除本地自住客外，不少外來客也會前來買房當作渡假宅、退休宅。</w:t>
      </w:r>
    </w:p>
    <w:p>
      <w:pPr>
        <w:pStyle w:val="BodyText"/>
        <w:spacing w:before="1"/>
        <w:rPr>
          <w:sz w:val="26"/>
        </w:rPr>
      </w:pPr>
    </w:p>
    <w:p>
      <w:pPr>
        <w:pStyle w:val="BodyText"/>
        <w:spacing w:line="256" w:lineRule="auto"/>
        <w:ind w:left="100" w:right="239"/>
        <w:jc w:val="both"/>
      </w:pPr>
      <w:r>
        <w:rPr>
          <w:spacing w:val="-2"/>
        </w:rPr>
        <w:t>東森房屋花蓮中山加盟店店東王一峰表示，花蓮交易熱區集中美崙區域、吉安鄉；美崙區域屬文教區，擁學區優勢，也是縣府所在地；而吉安鄉以吉安車站往市區的方向為交易大宗，靠近市中心交</w:t>
      </w:r>
      <w:r>
        <w:rPr>
          <w:spacing w:val="-2"/>
        </w:rPr>
        <w:t>通便捷，但釋出量少，因此案件相對搶手，近1年成交量高達555筆，成交單價穩坐2字頭。</w:t>
      </w:r>
    </w:p>
    <w:p>
      <w:pPr>
        <w:pStyle w:val="BodyText"/>
        <w:spacing w:before="1"/>
        <w:rPr>
          <w:sz w:val="26"/>
        </w:rPr>
      </w:pPr>
    </w:p>
    <w:p>
      <w:pPr>
        <w:pStyle w:val="BodyText"/>
        <w:ind w:left="100"/>
      </w:pPr>
      <w:r>
        <w:rPr/>
        <w:t>王一峰指出，蘇花改通車後，台北至花蓮縮短為2.5小時，相較以前再減省至少1</w:t>
      </w:r>
      <w:r>
        <w:rPr>
          <w:spacing w:val="-2"/>
        </w:rPr>
        <w:t>小時的交通時間</w:t>
      </w:r>
    </w:p>
    <w:p>
      <w:pPr>
        <w:pStyle w:val="BodyText"/>
        <w:spacing w:before="22"/>
        <w:ind w:left="100"/>
      </w:pPr>
      <w:r>
        <w:rPr>
          <w:spacing w:val="-1"/>
        </w:rPr>
        <w:t>，使飯店及百貨業者積極插旗花蓮，帶動不少欲在東部發展企業的佈局，物流中心便是其中一種</w:t>
      </w:r>
    </w:p>
    <w:p>
      <w:pPr>
        <w:pStyle w:val="BodyText"/>
        <w:spacing w:line="256" w:lineRule="auto" w:before="22"/>
        <w:ind w:left="100" w:right="119"/>
      </w:pPr>
      <w:r>
        <w:rPr>
          <w:spacing w:val="-2"/>
        </w:rPr>
        <w:t>，例如全家於今年中斥資5.6億元蓋新花蓮多溫層物流中心；工作機會的增加為花蓮帶來年輕族群的</w:t>
      </w:r>
      <w:r>
        <w:rPr>
          <w:spacing w:val="-2"/>
        </w:rPr>
        <w:t>回流，房產購置的需求因此增加，以致建商開案量隨之增加，根據內政部實價登錄預售建案查詢統計，近一年光是花蓮市開案量就高達26筆，吉安鄉亦有10筆，可見花蓮房市熱度不減。</w:t>
      </w:r>
    </w:p>
    <w:p>
      <w:pPr>
        <w:pStyle w:val="BodyText"/>
        <w:spacing w:before="1"/>
        <w:rPr>
          <w:sz w:val="26"/>
        </w:rPr>
      </w:pPr>
    </w:p>
    <w:p>
      <w:pPr>
        <w:pStyle w:val="BodyText"/>
        <w:ind w:left="100"/>
      </w:pPr>
      <w:r>
        <w:rPr/>
        <w:t>統計實價登錄發現，花蓮市近年單價穩坐3</w:t>
      </w:r>
      <w:r>
        <w:rPr>
          <w:spacing w:val="-1"/>
        </w:rPr>
        <w:t>字頭。(圖/東森房屋提供)</w:t>
      </w:r>
    </w:p>
    <w:p>
      <w:pPr>
        <w:pStyle w:val="BodyText"/>
        <w:spacing w:before="7"/>
        <w:rPr>
          <w:sz w:val="27"/>
        </w:rPr>
      </w:pPr>
    </w:p>
    <w:p>
      <w:pPr>
        <w:pStyle w:val="BodyText"/>
        <w:ind w:left="100"/>
      </w:pPr>
      <w:r>
        <w:rPr>
          <w:spacing w:val="-1"/>
        </w:rPr>
        <w:t>大家房屋企畫研究室副理郎美囡指出，近幾年房價上揚，尤其東部、南部過去房價基期低的市區</w:t>
      </w:r>
    </w:p>
    <w:p>
      <w:pPr>
        <w:pStyle w:val="BodyText"/>
        <w:spacing w:before="22"/>
        <w:ind w:left="100"/>
      </w:pPr>
      <w:r>
        <w:rPr>
          <w:spacing w:val="-1"/>
        </w:rPr>
        <w:t>，受到大盤帶動價格勁揚，過去因地廣人稀、土地成本低等因素，透天類型是這些區域的主力物件</w:t>
      </w:r>
    </w:p>
    <w:p>
      <w:pPr>
        <w:pStyle w:val="BodyText"/>
        <w:spacing w:line="256" w:lineRule="auto" w:before="22"/>
        <w:ind w:left="100" w:right="239"/>
      </w:pPr>
      <w:r>
        <w:rPr/>
        <w:pict>
          <v:line style="position:absolute;mso-position-horizontal-relative:page;mso-position-vertical-relative:paragraph;z-index:19201024" from="432pt,18.014532pt" to="468pt,18.014532pt" stroked="true" strokeweight=".8pt" strokecolor="#ff0000">
            <v:stroke dashstyle="solid"/>
            <w10:wrap type="none"/>
          </v:line>
        </w:pict>
      </w:r>
      <w:r>
        <w:rPr>
          <w:spacing w:val="-2"/>
        </w:rPr>
        <w:t>，隨著房價攀升，坪數大的透天總價帶過高，首購族、小資族不堪負荷，且</w:t>
      </w:r>
      <w:r>
        <w:rPr>
          <w:color w:val="FF0000"/>
          <w:spacing w:val="-2"/>
        </w:rPr>
        <w:t>少子化</w:t>
      </w:r>
      <w:r>
        <w:rPr>
          <w:spacing w:val="-2"/>
        </w:rPr>
        <w:t>等結構因素，坪</w:t>
      </w:r>
      <w:r>
        <w:rPr/>
        <w:t>數有越買越小的趨勢，因此華廈、大樓逐漸出現在市場上，依據實價資料，花蓮市近1年屋齡5</w:t>
      </w:r>
      <w:r>
        <w:rPr>
          <w:spacing w:val="-5"/>
        </w:rPr>
        <w:t>年內</w:t>
      </w:r>
    </w:p>
    <w:p>
      <w:pPr>
        <w:spacing w:after="0" w:line="256" w:lineRule="auto"/>
        <w:sectPr>
          <w:pgSz w:w="11900" w:h="16840"/>
          <w:pgMar w:top="1380" w:bottom="280" w:left="620" w:right="620"/>
        </w:sectPr>
      </w:pPr>
    </w:p>
    <w:p>
      <w:pPr>
        <w:pStyle w:val="BodyText"/>
        <w:spacing w:line="256" w:lineRule="auto" w:before="21"/>
        <w:ind w:left="100" w:right="119"/>
      </w:pPr>
      <w:r>
        <w:rPr>
          <w:spacing w:val="-2"/>
        </w:rPr>
        <w:t>的華廈、大樓新成屋平均成交單價約每坪23.8萬元，有不少物件成交單價在30~33萬元上下，單價不</w:t>
      </w:r>
      <w:r>
        <w:rPr>
          <w:spacing w:val="-2"/>
        </w:rPr>
        <w:t>低，不過總價帶約600~900萬元，以新屋總價而言，確實比同地段透天容易入手。</w:t>
      </w:r>
    </w:p>
    <w:p>
      <w:pPr>
        <w:pStyle w:val="BodyText"/>
        <w:rPr>
          <w:sz w:val="26"/>
        </w:rPr>
      </w:pPr>
    </w:p>
    <w:p>
      <w:pPr>
        <w:pStyle w:val="BodyText"/>
        <w:spacing w:line="256" w:lineRule="auto"/>
        <w:ind w:left="100" w:right="119"/>
      </w:pPr>
      <w:r>
        <w:rPr/>
        <w:t>王一峰也推薦年輕人鎖定中小坪數的電梯大樓新成屋與預售屋作為購屋標的，以花蓮市預售建案為</w:t>
      </w:r>
      <w:r>
        <w:rPr>
          <w:w w:val="102"/>
        </w:rPr>
        <w:t>例，富陽路「風華居2期」規劃1~2房，坪數15.86~33.8坪，近1年平均單價約落在26.5</w:t>
      </w:r>
      <w:r>
        <w:rPr>
          <w:spacing w:val="-4"/>
          <w:w w:val="102"/>
        </w:rPr>
        <w:t>萬元，平均總</w:t>
      </w:r>
      <w:r>
        <w:rPr>
          <w:w w:val="100"/>
        </w:rPr>
        <w:t>價不超過900萬，年輕族群接受度高。</w:t>
      </w:r>
    </w:p>
    <w:p>
      <w:pPr>
        <w:pStyle w:val="BodyText"/>
        <w:spacing w:before="1"/>
        <w:rPr>
          <w:sz w:val="26"/>
        </w:rPr>
      </w:pPr>
    </w:p>
    <w:p>
      <w:pPr>
        <w:pStyle w:val="BodyText"/>
        <w:spacing w:line="256" w:lineRule="auto"/>
        <w:ind w:left="100" w:right="239"/>
        <w:jc w:val="both"/>
      </w:pPr>
      <w:r>
        <w:rPr>
          <w:spacing w:val="-2"/>
        </w:rPr>
        <w:t>王一峰認為，隨著吉安都市計畫(住一住宅區開發案)的通過，區內道路、停車場、公園及滯洪池等公共設施(含下水道、自來水、電力等管線工程)一併興闢完成，住一住宅區的整體環境及土地開發</w:t>
      </w:r>
      <w:r>
        <w:rPr>
          <w:spacing w:val="-2"/>
        </w:rPr>
        <w:t>效益一定能大大的提升，花蓮縣政府表示將持續監督並加緊重劃作業，加速公共建設推動，促進都市整體發展，提升居住環境品質，未來房價有望持續走升，漲勢值得關注。</w:t>
      </w:r>
    </w:p>
    <w:p>
      <w:pPr>
        <w:pStyle w:val="BodyText"/>
        <w:spacing w:before="2"/>
        <w:rPr>
          <w:sz w:val="26"/>
        </w:rPr>
      </w:pPr>
    </w:p>
    <w:p>
      <w:pPr>
        <w:pStyle w:val="BodyText"/>
        <w:spacing w:line="516" w:lineRule="auto" w:before="1"/>
        <w:ind w:left="100" w:right="9599"/>
      </w:pPr>
      <w:r>
        <w:rPr>
          <w:spacing w:val="-2"/>
          <w:w w:val="110"/>
        </w:rPr>
        <w:t>(房產網)</w:t>
      </w:r>
      <w:r>
        <w:rPr>
          <w:spacing w:val="-3"/>
        </w:rPr>
        <w:t>推薦閱讀</w:t>
      </w:r>
    </w:p>
    <w:p>
      <w:pPr>
        <w:pStyle w:val="BodyText"/>
        <w:spacing w:line="516" w:lineRule="auto"/>
        <w:ind w:left="100" w:right="6119"/>
      </w:pPr>
      <w:r>
        <w:rPr/>
        <w:t>基隆水荒 經濟部長王美花：多管齊下解決 </w:t>
      </w:r>
      <w:r>
        <w:rPr>
          <w:spacing w:val="-2"/>
        </w:rPr>
        <w:t>06:032022/08/20</w:t>
      </w:r>
    </w:p>
    <w:p>
      <w:pPr>
        <w:pStyle w:val="BodyText"/>
        <w:spacing w:line="297" w:lineRule="exact"/>
        <w:ind w:left="100"/>
      </w:pPr>
      <w:r>
        <w:rPr>
          <w:spacing w:val="-5"/>
        </w:rPr>
        <w:t>生活</w:t>
      </w:r>
    </w:p>
    <w:p>
      <w:pPr>
        <w:pStyle w:val="BodyText"/>
        <w:spacing w:before="5"/>
        <w:rPr>
          <w:sz w:val="27"/>
        </w:rPr>
      </w:pPr>
    </w:p>
    <w:p>
      <w:pPr>
        <w:pStyle w:val="BodyText"/>
        <w:spacing w:line="516" w:lineRule="auto" w:before="1"/>
        <w:ind w:left="100" w:right="6239"/>
      </w:pPr>
      <w:r>
        <w:rPr>
          <w:spacing w:val="-2"/>
        </w:rPr>
        <w:t>盧阿水：續創太平洋「零負評」品牌價值 06:032022/08/20</w:t>
      </w:r>
    </w:p>
    <w:p>
      <w:pPr>
        <w:pStyle w:val="BodyText"/>
        <w:spacing w:line="297" w:lineRule="exact"/>
        <w:ind w:left="100"/>
      </w:pPr>
      <w:r>
        <w:rPr>
          <w:spacing w:val="-3"/>
        </w:rPr>
        <w:t>房市新訊</w:t>
      </w:r>
    </w:p>
    <w:p>
      <w:pPr>
        <w:pStyle w:val="BodyText"/>
        <w:spacing w:before="6"/>
        <w:rPr>
          <w:sz w:val="27"/>
        </w:rPr>
      </w:pPr>
    </w:p>
    <w:p>
      <w:pPr>
        <w:pStyle w:val="BodyText"/>
        <w:spacing w:line="516" w:lineRule="auto" w:before="1"/>
        <w:ind w:left="100" w:right="6839"/>
      </w:pPr>
      <w:r>
        <w:rPr/>
        <w:t>新北照顧偏鄉 57校免費提供衛生棉 </w:t>
      </w:r>
      <w:r>
        <w:rPr>
          <w:spacing w:val="-2"/>
        </w:rPr>
        <w:t>06:032022/08/20</w:t>
      </w:r>
    </w:p>
    <w:p>
      <w:pPr>
        <w:pStyle w:val="BodyText"/>
        <w:spacing w:line="297" w:lineRule="exact"/>
        <w:ind w:left="100"/>
      </w:pPr>
      <w:r>
        <w:rPr>
          <w:spacing w:val="-3"/>
        </w:rPr>
        <w:t>地方新聞</w:t>
      </w:r>
    </w:p>
    <w:p>
      <w:pPr>
        <w:pStyle w:val="BodyText"/>
        <w:spacing w:before="6"/>
        <w:rPr>
          <w:sz w:val="27"/>
        </w:rPr>
      </w:pPr>
    </w:p>
    <w:p>
      <w:pPr>
        <w:pStyle w:val="BodyText"/>
        <w:spacing w:line="516" w:lineRule="auto" w:before="1"/>
        <w:ind w:left="100" w:right="5639"/>
      </w:pPr>
      <w:r>
        <w:rPr/>
        <w:t>「極端高溫」重演 全台炙燒連5天 再挑戰40</w:t>
      </w:r>
      <w:r>
        <w:rPr/>
        <w:t>度 </w:t>
      </w:r>
      <w:r>
        <w:rPr>
          <w:spacing w:val="-2"/>
        </w:rPr>
        <w:t>06:032022/08/20</w:t>
      </w:r>
    </w:p>
    <w:p>
      <w:pPr>
        <w:pStyle w:val="BodyText"/>
        <w:spacing w:line="297" w:lineRule="exact"/>
        <w:ind w:left="100"/>
      </w:pPr>
      <w:r>
        <w:rPr>
          <w:spacing w:val="-5"/>
        </w:rPr>
        <w:t>生活</w:t>
      </w:r>
    </w:p>
    <w:p>
      <w:pPr>
        <w:pStyle w:val="BodyText"/>
        <w:spacing w:before="6"/>
        <w:rPr>
          <w:sz w:val="27"/>
        </w:rPr>
      </w:pPr>
    </w:p>
    <w:p>
      <w:pPr>
        <w:pStyle w:val="BodyText"/>
        <w:spacing w:line="516" w:lineRule="auto" w:before="1"/>
        <w:ind w:left="100" w:right="5279"/>
      </w:pPr>
      <w:r>
        <w:rPr/>
        <w:t>房市退燒了！政府稅收銳減 房地合一稅連2月衰退 </w:t>
      </w:r>
      <w:r>
        <w:rPr>
          <w:spacing w:val="-2"/>
        </w:rPr>
        <w:t>06:032022/08/20</w:t>
      </w:r>
    </w:p>
    <w:p>
      <w:pPr>
        <w:pStyle w:val="BodyText"/>
        <w:spacing w:line="297" w:lineRule="exact"/>
        <w:ind w:left="100"/>
      </w:pPr>
      <w:r>
        <w:rPr>
          <w:spacing w:val="-3"/>
        </w:rPr>
        <w:t>房市新訊</w:t>
      </w:r>
    </w:p>
    <w:p>
      <w:pPr>
        <w:pStyle w:val="BodyText"/>
        <w:spacing w:before="6"/>
        <w:rPr>
          <w:sz w:val="27"/>
        </w:rPr>
      </w:pPr>
    </w:p>
    <w:p>
      <w:pPr>
        <w:pStyle w:val="BodyText"/>
        <w:spacing w:before="1"/>
        <w:ind w:left="100"/>
        <w:jc w:val="both"/>
      </w:pPr>
      <w:r>
        <w:rPr/>
        <w:t>陶朱隱園天價管理費曝光 上班族要不吃不喝拚4</w:t>
      </w:r>
      <w:r>
        <w:rPr>
          <w:spacing w:val="-10"/>
        </w:rPr>
        <w:t>年</w:t>
      </w:r>
    </w:p>
    <w:p>
      <w:pPr>
        <w:spacing w:after="0"/>
        <w:jc w:val="both"/>
        <w:sectPr>
          <w:pgSz w:w="11900" w:h="16840"/>
          <w:pgMar w:top="760" w:bottom="280" w:left="620" w:right="620"/>
        </w:sectPr>
      </w:pPr>
    </w:p>
    <w:p>
      <w:pPr>
        <w:pStyle w:val="BodyText"/>
        <w:spacing w:before="21"/>
        <w:ind w:left="100"/>
      </w:pPr>
      <w:r>
        <w:rPr>
          <w:spacing w:val="-2"/>
          <w:w w:val="115"/>
        </w:rPr>
        <w:t>06:032022/08/20</w:t>
      </w:r>
    </w:p>
    <w:p>
      <w:pPr>
        <w:pStyle w:val="BodyText"/>
        <w:spacing w:before="7"/>
        <w:rPr>
          <w:sz w:val="27"/>
        </w:rPr>
      </w:pPr>
    </w:p>
    <w:p>
      <w:pPr>
        <w:pStyle w:val="BodyText"/>
        <w:ind w:left="100"/>
      </w:pPr>
      <w:r>
        <w:rPr>
          <w:spacing w:val="-5"/>
        </w:rPr>
        <w:t>生活</w:t>
      </w:r>
    </w:p>
    <w:p>
      <w:pPr>
        <w:pStyle w:val="BodyText"/>
        <w:spacing w:before="7"/>
        <w:rPr>
          <w:sz w:val="27"/>
        </w:rPr>
      </w:pPr>
    </w:p>
    <w:p>
      <w:pPr>
        <w:pStyle w:val="BodyText"/>
        <w:spacing w:line="516" w:lineRule="auto"/>
        <w:ind w:left="100" w:right="4679"/>
      </w:pPr>
      <w:r>
        <w:rPr/>
        <w:pict>
          <v:line style="position:absolute;mso-position-horizontal-relative:page;mso-position-vertical-relative:paragraph;z-index:19201536" from="204pt,16.914532pt" to="228pt,16.914532pt" stroked="true" strokeweight=".8pt" strokecolor="#ff0000">
            <v:stroke dashstyle="solid"/>
            <w10:wrap type="none"/>
          </v:line>
        </w:pict>
      </w:r>
      <w:r>
        <w:rPr/>
        <w:t>新北市好日子愛心大平台 花王(</w:t>
      </w:r>
      <w:r>
        <w:rPr>
          <w:color w:val="FF0000"/>
        </w:rPr>
        <w:t>台灣</w:t>
      </w:r>
      <w:r>
        <w:rPr/>
        <w:t>)照亮57所偏鄉學子 </w:t>
      </w:r>
      <w:r>
        <w:rPr>
          <w:spacing w:val="-2"/>
          <w:w w:val="105"/>
        </w:rPr>
        <w:t>06:032022/08/20</w:t>
      </w:r>
    </w:p>
    <w:p>
      <w:pPr>
        <w:pStyle w:val="BodyText"/>
        <w:spacing w:line="297" w:lineRule="exact"/>
        <w:ind w:left="100"/>
      </w:pPr>
      <w:r>
        <w:rPr>
          <w:spacing w:val="-4"/>
        </w:rPr>
        <w:t>新消息</w:t>
      </w:r>
    </w:p>
    <w:p>
      <w:pPr>
        <w:pStyle w:val="BodyText"/>
        <w:spacing w:before="7"/>
        <w:rPr>
          <w:sz w:val="27"/>
        </w:rPr>
      </w:pPr>
    </w:p>
    <w:p>
      <w:pPr>
        <w:pStyle w:val="BodyText"/>
        <w:spacing w:line="516" w:lineRule="auto"/>
        <w:ind w:left="100" w:right="6119"/>
      </w:pPr>
      <w:r>
        <w:rPr/>
        <w:t>照顧偏鄉學子 新北57校免費提供生理用品 </w:t>
      </w:r>
      <w:r>
        <w:rPr>
          <w:spacing w:val="-2"/>
        </w:rPr>
        <w:t>06:032022/08/20</w:t>
      </w:r>
    </w:p>
    <w:p>
      <w:pPr>
        <w:pStyle w:val="BodyText"/>
        <w:spacing w:line="297" w:lineRule="exact"/>
        <w:ind w:left="100"/>
      </w:pPr>
      <w:r>
        <w:rPr>
          <w:spacing w:val="-5"/>
        </w:rPr>
        <w:t>生活</w:t>
      </w:r>
    </w:p>
    <w:p>
      <w:pPr>
        <w:pStyle w:val="BodyText"/>
        <w:spacing w:before="7"/>
        <w:rPr>
          <w:sz w:val="27"/>
        </w:rPr>
      </w:pPr>
    </w:p>
    <w:p>
      <w:pPr>
        <w:pStyle w:val="BodyText"/>
        <w:spacing w:line="516" w:lineRule="auto"/>
        <w:ind w:left="100" w:right="7799"/>
      </w:pPr>
      <w:r>
        <w:rPr/>
        <w:t>房地合一稅收 連二月走跌 </w:t>
      </w:r>
      <w:r>
        <w:rPr>
          <w:spacing w:val="-2"/>
        </w:rPr>
        <w:t>06:032022/08/20</w:t>
      </w:r>
    </w:p>
    <w:p>
      <w:pPr>
        <w:pStyle w:val="BodyText"/>
        <w:spacing w:line="297" w:lineRule="exact"/>
        <w:ind w:left="100"/>
      </w:pPr>
      <w:r>
        <w:rPr>
          <w:spacing w:val="-3"/>
        </w:rPr>
        <w:t>產業特刊</w:t>
      </w:r>
    </w:p>
    <w:p>
      <w:pPr>
        <w:pStyle w:val="BodyText"/>
        <w:spacing w:before="7"/>
        <w:rPr>
          <w:sz w:val="27"/>
        </w:rPr>
      </w:pPr>
    </w:p>
    <w:p>
      <w:pPr>
        <w:pStyle w:val="BodyText"/>
        <w:spacing w:line="516" w:lineRule="auto"/>
        <w:ind w:left="100" w:right="5999"/>
      </w:pPr>
      <w:r>
        <w:rPr/>
        <w:t>Kolas參加豐年祭遭請出 花縣府：不實指控 </w:t>
      </w:r>
      <w:r>
        <w:rPr>
          <w:spacing w:val="-2"/>
        </w:rPr>
        <w:t>06:032022/08/20</w:t>
      </w:r>
    </w:p>
    <w:p>
      <w:pPr>
        <w:pStyle w:val="BodyText"/>
        <w:spacing w:line="297" w:lineRule="exact"/>
        <w:ind w:left="100"/>
      </w:pPr>
      <w:r>
        <w:rPr>
          <w:spacing w:val="-5"/>
        </w:rPr>
        <w:t>政治</w:t>
      </w:r>
    </w:p>
    <w:p>
      <w:pPr>
        <w:pStyle w:val="BodyText"/>
        <w:spacing w:before="7"/>
        <w:rPr>
          <w:sz w:val="27"/>
        </w:rPr>
      </w:pPr>
    </w:p>
    <w:p>
      <w:pPr>
        <w:pStyle w:val="BodyText"/>
        <w:spacing w:line="516" w:lineRule="auto"/>
        <w:ind w:left="100" w:right="5039"/>
      </w:pPr>
      <w:r>
        <w:rPr/>
        <w:t>花蓮富里鄉人口失守萬人 年底選舉鄉代席次僅存7</w:t>
      </w:r>
      <w:r>
        <w:rPr/>
        <w:t>席 </w:t>
      </w:r>
      <w:r>
        <w:rPr>
          <w:spacing w:val="-2"/>
        </w:rPr>
        <w:t>06:032022/08/20</w:t>
      </w:r>
    </w:p>
    <w:p>
      <w:pPr>
        <w:pStyle w:val="BodyText"/>
        <w:spacing w:line="297" w:lineRule="exact"/>
        <w:ind w:left="100"/>
      </w:pPr>
      <w:r>
        <w:rPr>
          <w:spacing w:val="-5"/>
        </w:rPr>
        <w:t>政治</w:t>
      </w:r>
    </w:p>
    <w:p>
      <w:pPr>
        <w:pStyle w:val="BodyText"/>
        <w:spacing w:before="7"/>
        <w:rPr>
          <w:sz w:val="27"/>
        </w:rPr>
      </w:pPr>
    </w:p>
    <w:p>
      <w:pPr>
        <w:pStyle w:val="BodyText"/>
        <w:spacing w:line="516" w:lineRule="auto"/>
        <w:ind w:left="100" w:right="6719"/>
      </w:pPr>
      <w:r>
        <w:rPr/>
        <w:t>花蓮匯3萬訂金約看房 對方不讀不回 </w:t>
      </w:r>
      <w:r>
        <w:rPr>
          <w:spacing w:val="-2"/>
        </w:rPr>
        <w:t>06:032022/08/20</w:t>
      </w:r>
    </w:p>
    <w:p>
      <w:pPr>
        <w:pStyle w:val="BodyText"/>
        <w:spacing w:line="297" w:lineRule="exact"/>
        <w:ind w:left="100"/>
      </w:pPr>
      <w:r>
        <w:rPr>
          <w:spacing w:val="-3"/>
        </w:rPr>
        <w:t>地方新聞</w:t>
      </w:r>
    </w:p>
    <w:p>
      <w:pPr>
        <w:pStyle w:val="BodyText"/>
        <w:spacing w:before="7"/>
        <w:rPr>
          <w:sz w:val="27"/>
        </w:rPr>
      </w:pPr>
    </w:p>
    <w:p>
      <w:pPr>
        <w:pStyle w:val="BodyText"/>
        <w:spacing w:line="516" w:lineRule="auto"/>
        <w:ind w:left="100" w:right="6359"/>
      </w:pPr>
      <w:r>
        <w:rPr>
          <w:spacing w:val="-2"/>
        </w:rPr>
        <w:t>《金融股》中壽連6年助花蓮縣微型保險 06:032022/08/20</w:t>
      </w:r>
    </w:p>
    <w:p>
      <w:pPr>
        <w:pStyle w:val="BodyText"/>
        <w:spacing w:line="297" w:lineRule="exact"/>
        <w:ind w:left="100"/>
      </w:pPr>
      <w:r>
        <w:rPr>
          <w:spacing w:val="-5"/>
        </w:rPr>
        <w:t>財經</w:t>
      </w:r>
    </w:p>
    <w:p>
      <w:pPr>
        <w:spacing w:after="0" w:line="297" w:lineRule="exact"/>
        <w:sectPr>
          <w:pgSz w:w="11900" w:h="16840"/>
          <w:pgMar w:top="1080" w:bottom="280" w:left="620" w:right="620"/>
        </w:sectPr>
      </w:pPr>
    </w:p>
    <w:p>
      <w:pPr>
        <w:pStyle w:val="BodyText"/>
        <w:spacing w:before="21"/>
        <w:ind w:left="100"/>
      </w:pPr>
      <w:r>
        <w:rPr>
          <w:spacing w:val="-2"/>
          <w:w w:val="110"/>
        </w:rPr>
        <w:t>文章編號: [202208200739141]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2022-08-20</w:t>
      </w:r>
      <w:r>
        <w:rPr>
          <w:spacing w:val="12"/>
          <w:w w:val="110"/>
          <w:sz w:val="28"/>
        </w:rPr>
        <w:t> </w:t>
      </w:r>
      <w:r>
        <w:rPr>
          <w:spacing w:val="-2"/>
          <w:w w:val="110"/>
          <w:sz w:val="28"/>
        </w:rPr>
        <w:t>(06:07)</w:t>
      </w:r>
    </w:p>
    <w:p>
      <w:pPr>
        <w:spacing w:line="220" w:lineRule="auto" w:before="10"/>
        <w:ind w:left="100" w:right="6219" w:firstLine="0"/>
        <w:jc w:val="left"/>
        <w:rPr>
          <w:sz w:val="28"/>
        </w:rPr>
      </w:pPr>
      <w:r>
        <w:rPr>
          <w:sz w:val="28"/>
        </w:rPr>
        <w:t>網站(URL連接) | 房產 |By 葉思含</w:t>
      </w:r>
      <w:r>
        <w:rPr>
          <w:spacing w:val="10"/>
          <w:sz w:val="28"/>
        </w:rPr>
        <w:t>字數: </w:t>
      </w:r>
      <w:r>
        <w:rPr>
          <w:sz w:val="28"/>
        </w:rPr>
        <w:t>1398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55232;mso-wrap-distance-left:0;mso-wrap-distance-right:0" id="docshape280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【外圍房市正夯4】建商搶破頭！台東美術館「最貴新案」現身 開價驚見3</w:t>
      </w:r>
      <w:r>
        <w:rPr>
          <w:spacing w:val="-5"/>
          <w:sz w:val="28"/>
        </w:rPr>
        <w:t>字頭</w:t>
      </w:r>
    </w:p>
    <w:p>
      <w:pPr>
        <w:pStyle w:val="BodyText"/>
        <w:spacing w:before="9"/>
        <w:rPr>
          <w:sz w:val="19"/>
        </w:rPr>
      </w:pPr>
      <w:r>
        <w:rPr/>
        <w:pict>
          <v:shape style="position:absolute;margin-left:36pt;margin-top:13.723047pt;width:523pt;height:.1pt;mso-position-horizontal-relative:page;mso-position-vertical-relative:paragraph;z-index:-12254720;mso-wrap-distance-left:0;mso-wrap-distance-right:0" id="docshape280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文字快照：https://house.chinatimes.com/20220820000075-</w:t>
      </w:r>
      <w:r>
        <w:rPr>
          <w:spacing w:val="-2"/>
          <w:w w:val="110"/>
        </w:rPr>
        <w:t>264401</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台東房市正夯，吸引建商競相卡位推案。(圖/東森房屋提供)</w:t>
      </w:r>
    </w:p>
    <w:p>
      <w:pPr>
        <w:pStyle w:val="BodyText"/>
        <w:spacing w:before="7"/>
        <w:rPr>
          <w:sz w:val="27"/>
        </w:rPr>
      </w:pPr>
    </w:p>
    <w:p>
      <w:pPr>
        <w:pStyle w:val="BodyText"/>
        <w:spacing w:line="256" w:lineRule="auto"/>
        <w:ind w:left="100" w:right="119"/>
      </w:pPr>
      <w:r>
        <w:rPr>
          <w:spacing w:val="-2"/>
        </w:rPr>
        <w:t>交通利多向來是房市發展的首要關鍵，不只花蓮房市正熱，台東買氣也不遑多讓，台東自花東電氣</w:t>
      </w:r>
      <w:r>
        <w:rPr>
          <w:spacing w:val="-6"/>
        </w:rPr>
        <w:t>化完成及新自強號「EMU3000</w:t>
      </w:r>
      <w:r>
        <w:rPr>
          <w:spacing w:val="-7"/>
        </w:rPr>
        <w:t>」開始營運，縮短行車時間，帶來穩定的觀光人潮、錢潮與返鄉創業潮</w:t>
      </w:r>
    </w:p>
    <w:p>
      <w:pPr>
        <w:pStyle w:val="BodyText"/>
        <w:spacing w:before="2"/>
        <w:ind w:left="100"/>
      </w:pPr>
      <w:r>
        <w:rPr/>
        <w:t>，連各地建商也看好台東發展爭相卡位，新案開價驚見奔向3</w:t>
      </w:r>
      <w:r>
        <w:rPr>
          <w:spacing w:val="-4"/>
        </w:rPr>
        <w:t>字頭。</w:t>
      </w:r>
    </w:p>
    <w:p>
      <w:pPr>
        <w:pStyle w:val="BodyText"/>
        <w:spacing w:before="7"/>
        <w:rPr>
          <w:sz w:val="27"/>
        </w:rPr>
      </w:pPr>
    </w:p>
    <w:p>
      <w:pPr>
        <w:pStyle w:val="BodyText"/>
        <w:spacing w:line="256" w:lineRule="auto"/>
        <w:ind w:left="100" w:right="239"/>
      </w:pPr>
      <w:r>
        <w:rPr>
          <w:spacing w:val="-2"/>
        </w:rPr>
        <w:t>東森房屋台東加盟店店東馮石山表示，自2019年南迴公路通車，交通方便性提升，帶動人口移入台</w:t>
      </w:r>
      <w:r>
        <w:rPr/>
        <w:t>東的數量，上班族、通勤族增加，星巴克、7-11</w:t>
      </w:r>
      <w:r>
        <w:rPr>
          <w:spacing w:val="-1"/>
        </w:rPr>
        <w:t>、全家、全聯等廠商蜂擁而至，生活機能大大提升</w:t>
      </w:r>
    </w:p>
    <w:p>
      <w:pPr>
        <w:pStyle w:val="BodyText"/>
        <w:spacing w:line="256" w:lineRule="auto" w:before="3"/>
        <w:ind w:left="100" w:right="479"/>
      </w:pPr>
      <w:r>
        <w:rPr>
          <w:spacing w:val="-2"/>
        </w:rPr>
        <w:t>。近期交易熱點環繞於台東美術館，如位於四維路上的「達永崌里東」，規劃24~32坪2~3房，共 121戶，預計2026年完工，開價25~30萬元，3字頭房價創下歷史新高，為該區指標性建案。</w:t>
      </w:r>
    </w:p>
    <w:p>
      <w:pPr>
        <w:pStyle w:val="BodyText"/>
        <w:spacing w:before="12"/>
        <w:rPr>
          <w:sz w:val="25"/>
        </w:rPr>
      </w:pPr>
    </w:p>
    <w:p>
      <w:pPr>
        <w:pStyle w:val="BodyText"/>
        <w:spacing w:line="256" w:lineRule="auto"/>
        <w:ind w:left="100" w:right="119"/>
      </w:pPr>
      <w:r>
        <w:rPr>
          <w:spacing w:val="-2"/>
        </w:rPr>
        <w:t>根據東森房屋研究中心統計台東美術館周邊800公尺透天產品近3年成交總價總漲幅高達20.6%，頗為</w:t>
      </w:r>
      <w:r>
        <w:rPr>
          <w:spacing w:val="-2"/>
        </w:rPr>
        <w:t>驚人。至於台東市近3年第2季中古華廈單價，3年間總漲幅則約14.3%，可見台東房價穩健增長中。</w:t>
      </w:r>
    </w:p>
    <w:p>
      <w:pPr>
        <w:pStyle w:val="BodyText"/>
        <w:rPr>
          <w:sz w:val="26"/>
        </w:rPr>
      </w:pPr>
    </w:p>
    <w:p>
      <w:pPr>
        <w:pStyle w:val="BodyText"/>
        <w:ind w:left="100"/>
      </w:pPr>
      <w:r>
        <w:rPr>
          <w:spacing w:val="-1"/>
        </w:rPr>
        <w:t>房市趨勢專家陳傑鳴表示，近年房市交易絡，買房抗通膨成為市場主流，全台房市都有不小漲幅</w:t>
      </w:r>
    </w:p>
    <w:p>
      <w:pPr>
        <w:pStyle w:val="BodyText"/>
        <w:spacing w:line="256" w:lineRule="auto" w:before="22"/>
        <w:ind w:left="100" w:right="119"/>
      </w:pPr>
      <w:r>
        <w:rPr>
          <w:spacing w:val="-2"/>
        </w:rPr>
        <w:t>，而台東近3年房價上漲約2成左右，有不錯的增值抗通膨效果。目前台東已有預售屋開價3字頭，顯</w:t>
      </w:r>
      <w:r>
        <w:rPr>
          <w:spacing w:val="-2"/>
        </w:rPr>
        <w:t>見建商對區房市有不小信心。</w:t>
      </w:r>
    </w:p>
    <w:p>
      <w:pPr>
        <w:pStyle w:val="BodyText"/>
        <w:spacing w:before="12"/>
        <w:rPr>
          <w:sz w:val="25"/>
        </w:rPr>
      </w:pPr>
    </w:p>
    <w:p>
      <w:pPr>
        <w:pStyle w:val="BodyText"/>
        <w:ind w:left="100"/>
      </w:pPr>
      <w:r>
        <w:rPr>
          <w:spacing w:val="-1"/>
        </w:rPr>
        <w:t>全球居不動產情報室總監陳炳辰指出，美術館區為當地熱鬧區塊的外圍，購置買盤較屬年輕族群</w:t>
      </w:r>
    </w:p>
    <w:p>
      <w:pPr>
        <w:pStyle w:val="BodyText"/>
        <w:spacing w:before="22"/>
        <w:ind w:left="100"/>
      </w:pPr>
      <w:r>
        <w:rPr>
          <w:spacing w:val="-1"/>
        </w:rPr>
        <w:t>，或外來客，若論及在地較核心的不動產區域，還是以中華路、正氣路、新生路等熱鬧地段為主</w:t>
      </w:r>
    </w:p>
    <w:p>
      <w:pPr>
        <w:pStyle w:val="BodyText"/>
        <w:spacing w:before="22"/>
        <w:ind w:left="100"/>
      </w:pPr>
      <w:r>
        <w:rPr>
          <w:spacing w:val="-1"/>
        </w:rPr>
        <w:t>，機能便利，不乏市集、百貨公司，也開發出觀光商機，買屋特性上自然仍有購置較大坪數的習慣</w:t>
      </w:r>
    </w:p>
    <w:p>
      <w:pPr>
        <w:pStyle w:val="BodyText"/>
        <w:spacing w:line="256" w:lineRule="auto" w:before="22"/>
        <w:ind w:left="100" w:right="239"/>
      </w:pPr>
      <w:r>
        <w:rPr>
          <w:spacing w:val="-2"/>
        </w:rPr>
        <w:t>，透天行情在千萬元左右，要有店面價值可更為趨高，至於大樓物件，甚至是小宅，則多為置產出租，仍有學生、就業族群租客。</w:t>
      </w:r>
    </w:p>
    <w:p>
      <w:pPr>
        <w:pStyle w:val="BodyText"/>
        <w:rPr>
          <w:sz w:val="26"/>
        </w:rPr>
      </w:pPr>
    </w:p>
    <w:p>
      <w:pPr>
        <w:pStyle w:val="BodyText"/>
        <w:spacing w:line="256" w:lineRule="auto"/>
        <w:ind w:left="100" w:right="239"/>
      </w:pPr>
      <w:r>
        <w:rPr/>
        <w:pict>
          <v:line style="position:absolute;mso-position-horizontal-relative:page;mso-position-vertical-relative:paragraph;z-index:19203072" from="120pt,16.914532pt" to="156pt,16.914532pt" stroked="true" strokeweight=".8pt" strokecolor="#ff0000">
            <v:stroke dashstyle="solid"/>
            <w10:wrap type="none"/>
          </v:line>
        </w:pict>
      </w:r>
      <w:r>
        <w:rPr>
          <w:spacing w:val="-2"/>
        </w:rPr>
        <w:t>馮石山表示，受</w:t>
      </w:r>
      <w:r>
        <w:rPr>
          <w:color w:val="FF0000"/>
          <w:spacing w:val="-2"/>
        </w:rPr>
        <w:t>少子化</w:t>
      </w:r>
      <w:r>
        <w:rPr>
          <w:spacing w:val="-2"/>
        </w:rPr>
        <w:t>、老年化影響的台東，十幾二十年沒有新案，近幾年陸續移入年輕族群創業經營民宿，帶動當地觀光產業，建商對此寄予厚望紛紛入駐台東，包含深耕新竹的昌益建設</w:t>
      </w:r>
    </w:p>
    <w:p>
      <w:pPr>
        <w:pStyle w:val="BodyText"/>
        <w:spacing w:before="3"/>
        <w:ind w:left="100"/>
      </w:pPr>
      <w:r>
        <w:rPr/>
        <w:t>，2020</w:t>
      </w:r>
      <w:r>
        <w:rPr>
          <w:spacing w:val="-1"/>
        </w:rPr>
        <w:t>年在台東設立分公司，新案陸續推出，如漢陽特區「漢陽琚」、「山海琚」，預售半年內全</w:t>
      </w:r>
    </w:p>
    <w:p>
      <w:pPr>
        <w:spacing w:after="0"/>
        <w:sectPr>
          <w:pgSz w:w="11900" w:h="16840"/>
          <w:pgMar w:top="1380" w:bottom="280" w:left="620" w:right="620"/>
        </w:sectPr>
      </w:pPr>
    </w:p>
    <w:p>
      <w:pPr>
        <w:pStyle w:val="BodyText"/>
        <w:spacing w:line="516" w:lineRule="auto" w:before="21"/>
        <w:ind w:left="100" w:right="1199"/>
      </w:pPr>
      <w:r>
        <w:rPr>
          <w:spacing w:val="-2"/>
        </w:rPr>
        <w:t>數售罄，去年底正式開案更生路的「悅山水」規劃24~36坪2~3房，也持續活絡台東房市。</w:t>
      </w:r>
      <w:r>
        <w:rPr>
          <w:spacing w:val="-2"/>
        </w:rPr>
        <w:t>近期台東房市熱絡，房仲業者也相當看好後市發展。(圖/東森房屋提供)</w:t>
      </w:r>
    </w:p>
    <w:p>
      <w:pPr>
        <w:pStyle w:val="BodyText"/>
        <w:spacing w:line="297" w:lineRule="exact"/>
        <w:ind w:left="100"/>
      </w:pPr>
      <w:r>
        <w:rPr>
          <w:spacing w:val="-1"/>
        </w:rPr>
        <w:t>陳炳辰也提醒，整體台東並非房市投資勝地，價格有其天花板限制，且要是多為遊客形態的地段</w:t>
      </w:r>
    </w:p>
    <w:p>
      <w:pPr>
        <w:pStyle w:val="BodyText"/>
        <w:spacing w:line="256" w:lineRule="auto" w:before="23"/>
        <w:ind w:left="100" w:right="239"/>
        <w:jc w:val="both"/>
      </w:pPr>
      <w:r>
        <w:rPr>
          <w:spacing w:val="-2"/>
        </w:rPr>
        <w:t>，也不見得受到在地買方青睞，加上區域內商業行為密集度不比像是六都等高度發展區，可能隔一路段的機能性就有落差，都會讓整體價碼並非因為同一區塊就能共享利多，如今房市變數大，投資買方傾向保守，若以在地買盤來說，價格得更符合區域行情，偏高價位易遭棄守。</w:t>
      </w:r>
    </w:p>
    <w:p>
      <w:pPr>
        <w:pStyle w:val="BodyText"/>
        <w:rPr>
          <w:sz w:val="26"/>
        </w:rPr>
      </w:pPr>
    </w:p>
    <w:p>
      <w:pPr>
        <w:pStyle w:val="BodyText"/>
        <w:spacing w:line="516" w:lineRule="auto" w:before="1"/>
        <w:ind w:left="100" w:right="9599"/>
      </w:pPr>
      <w:r>
        <w:rPr>
          <w:spacing w:val="-2"/>
          <w:w w:val="110"/>
        </w:rPr>
        <w:t>(房產網)</w:t>
      </w:r>
      <w:r>
        <w:rPr>
          <w:spacing w:val="-3"/>
        </w:rPr>
        <w:t>推薦閱讀</w:t>
      </w:r>
    </w:p>
    <w:p>
      <w:pPr>
        <w:pStyle w:val="BodyText"/>
        <w:spacing w:line="516" w:lineRule="auto"/>
        <w:ind w:left="100" w:right="2999"/>
      </w:pPr>
      <w:r>
        <w:rPr/>
        <w:t>高雄蓋屋害7透天厝「歪樓」路塌！建商致歉認賠 事件聲量衝高逾5千筆 </w:t>
      </w:r>
      <w:r>
        <w:rPr>
          <w:spacing w:val="-2"/>
        </w:rPr>
        <w:t>06:042022/08/20</w:t>
      </w:r>
    </w:p>
    <w:p>
      <w:pPr>
        <w:pStyle w:val="BodyText"/>
        <w:spacing w:line="297" w:lineRule="exact"/>
        <w:ind w:left="100"/>
      </w:pPr>
      <w:r>
        <w:rPr>
          <w:spacing w:val="-3"/>
        </w:rPr>
        <w:t>房市新訊</w:t>
      </w:r>
    </w:p>
    <w:p>
      <w:pPr>
        <w:pStyle w:val="BodyText"/>
        <w:spacing w:before="5"/>
        <w:rPr>
          <w:sz w:val="27"/>
        </w:rPr>
      </w:pPr>
    </w:p>
    <w:p>
      <w:pPr>
        <w:pStyle w:val="BodyText"/>
        <w:spacing w:before="1"/>
        <w:ind w:left="100"/>
      </w:pPr>
      <w:r>
        <w:rPr/>
        <w:t>2022</w:t>
      </w:r>
      <w:r>
        <w:rPr>
          <w:spacing w:val="-1"/>
        </w:rPr>
        <w:t>選情初探》台東縣長 饒慶鈴全力守成 劉櫂豪難破防線</w:t>
      </w:r>
    </w:p>
    <w:p>
      <w:pPr>
        <w:pStyle w:val="BodyText"/>
        <w:spacing w:before="6"/>
        <w:rPr>
          <w:sz w:val="27"/>
        </w:rPr>
      </w:pPr>
    </w:p>
    <w:p>
      <w:pPr>
        <w:pStyle w:val="BodyText"/>
        <w:spacing w:before="1"/>
        <w:ind w:left="100"/>
      </w:pPr>
      <w:r>
        <w:rPr>
          <w:spacing w:val="-2"/>
          <w:w w:val="115"/>
        </w:rPr>
        <w:t>06:042022/08/20</w:t>
      </w:r>
    </w:p>
    <w:p>
      <w:pPr>
        <w:pStyle w:val="BodyText"/>
        <w:spacing w:before="6"/>
        <w:rPr>
          <w:sz w:val="27"/>
        </w:rPr>
      </w:pPr>
    </w:p>
    <w:p>
      <w:pPr>
        <w:pStyle w:val="BodyText"/>
        <w:spacing w:before="1"/>
        <w:ind w:left="100"/>
      </w:pPr>
      <w:r>
        <w:rPr>
          <w:spacing w:val="-3"/>
        </w:rPr>
        <w:t>政治要聞</w:t>
      </w:r>
    </w:p>
    <w:p>
      <w:pPr>
        <w:pStyle w:val="BodyText"/>
        <w:spacing w:before="6"/>
        <w:rPr>
          <w:sz w:val="27"/>
        </w:rPr>
      </w:pPr>
    </w:p>
    <w:p>
      <w:pPr>
        <w:pStyle w:val="BodyText"/>
        <w:spacing w:line="516" w:lineRule="auto" w:before="1"/>
        <w:ind w:left="100" w:right="2759"/>
      </w:pPr>
      <w:r>
        <w:rPr>
          <w:spacing w:val="-2"/>
        </w:rPr>
        <w:t>Audi</w:t>
      </w:r>
      <w:r>
        <w:rPr>
          <w:spacing w:val="-3"/>
        </w:rPr>
        <w:t> 純電生活圈持續向東進化 攜手</w:t>
      </w:r>
      <w:r>
        <w:rPr>
          <w:spacing w:val="-2"/>
        </w:rPr>
        <w:t>EVOASIS啟動台東Audi首座極速充電站 06:042022/08/20</w:t>
      </w:r>
    </w:p>
    <w:p>
      <w:pPr>
        <w:pStyle w:val="BodyText"/>
        <w:spacing w:line="297" w:lineRule="exact"/>
        <w:ind w:left="100"/>
      </w:pPr>
      <w:r>
        <w:rPr>
          <w:spacing w:val="-2"/>
        </w:rPr>
        <w:t>汽車情報-汽車新聞</w:t>
      </w:r>
    </w:p>
    <w:p>
      <w:pPr>
        <w:pStyle w:val="BodyText"/>
        <w:spacing w:before="6"/>
        <w:rPr>
          <w:sz w:val="27"/>
        </w:rPr>
      </w:pPr>
    </w:p>
    <w:p>
      <w:pPr>
        <w:pStyle w:val="BodyText"/>
        <w:spacing w:line="516" w:lineRule="auto" w:before="1"/>
        <w:ind w:left="100" w:right="5399"/>
      </w:pPr>
      <w:r>
        <w:rPr/>
        <w:t>台南新營長勝營區推動社宅興建 年輕租屋族受惠 </w:t>
      </w:r>
      <w:r>
        <w:rPr>
          <w:spacing w:val="-2"/>
        </w:rPr>
        <w:t>06:042022/08/20</w:t>
      </w:r>
    </w:p>
    <w:p>
      <w:pPr>
        <w:pStyle w:val="BodyText"/>
        <w:spacing w:line="297" w:lineRule="exact"/>
        <w:ind w:left="100"/>
      </w:pPr>
      <w:r>
        <w:rPr>
          <w:spacing w:val="-3"/>
        </w:rPr>
        <w:t>房市新訊</w:t>
      </w:r>
    </w:p>
    <w:p>
      <w:pPr>
        <w:pStyle w:val="BodyText"/>
        <w:spacing w:before="6"/>
        <w:rPr>
          <w:sz w:val="27"/>
        </w:rPr>
      </w:pPr>
    </w:p>
    <w:p>
      <w:pPr>
        <w:pStyle w:val="BodyText"/>
        <w:spacing w:line="516" w:lineRule="auto" w:before="1"/>
        <w:ind w:left="100" w:right="5279"/>
      </w:pPr>
      <w:r>
        <w:rPr/>
        <w:t>陶朱隱園天價管理費曝光 上班族要不吃不喝拚4</w:t>
      </w:r>
      <w:r>
        <w:rPr/>
        <w:t>年 </w:t>
      </w:r>
      <w:r>
        <w:rPr>
          <w:spacing w:val="-2"/>
        </w:rPr>
        <w:t>06:042022/08/20</w:t>
      </w:r>
    </w:p>
    <w:p>
      <w:pPr>
        <w:pStyle w:val="BodyText"/>
        <w:spacing w:line="297" w:lineRule="exact"/>
        <w:ind w:left="100"/>
      </w:pPr>
      <w:r>
        <w:rPr>
          <w:spacing w:val="-3"/>
        </w:rPr>
        <w:t>房市新訊</w:t>
      </w:r>
    </w:p>
    <w:p>
      <w:pPr>
        <w:pStyle w:val="BodyText"/>
        <w:spacing w:before="6"/>
        <w:rPr>
          <w:sz w:val="27"/>
        </w:rPr>
      </w:pPr>
    </w:p>
    <w:p>
      <w:pPr>
        <w:pStyle w:val="BodyText"/>
        <w:spacing w:line="516" w:lineRule="auto" w:before="1"/>
        <w:ind w:left="100" w:right="5519"/>
      </w:pPr>
      <w:r>
        <w:rPr/>
        <w:t>電金傳全部失守 台積電跌7元 台股下殺逾130</w:t>
      </w:r>
      <w:r>
        <w:rPr/>
        <w:t>點 </w:t>
      </w:r>
      <w:r>
        <w:rPr>
          <w:spacing w:val="-2"/>
        </w:rPr>
        <w:t>06:042022/08/20</w:t>
      </w:r>
    </w:p>
    <w:p>
      <w:pPr>
        <w:spacing w:after="0" w:line="516" w:lineRule="auto"/>
        <w:sectPr>
          <w:pgSz w:w="11900" w:h="16840"/>
          <w:pgMar w:top="760" w:bottom="280" w:left="620" w:right="620"/>
        </w:sectPr>
      </w:pPr>
    </w:p>
    <w:p>
      <w:pPr>
        <w:pStyle w:val="BodyText"/>
        <w:spacing w:before="21"/>
        <w:ind w:left="100"/>
      </w:pPr>
      <w:r>
        <w:rPr>
          <w:spacing w:val="-5"/>
        </w:rPr>
        <w:t>財經</w:t>
      </w:r>
    </w:p>
    <w:p>
      <w:pPr>
        <w:pStyle w:val="BodyText"/>
        <w:spacing w:before="7"/>
        <w:rPr>
          <w:sz w:val="27"/>
        </w:rPr>
      </w:pPr>
    </w:p>
    <w:p>
      <w:pPr>
        <w:pStyle w:val="BodyText"/>
        <w:spacing w:line="516" w:lineRule="auto"/>
        <w:ind w:left="100" w:right="5039"/>
      </w:pPr>
      <w:r>
        <w:rPr/>
        <w:pict>
          <v:line style="position:absolute;mso-position-horizontal-relative:page;mso-position-vertical-relative:paragraph;z-index:19203584" from="192pt,16.914532pt" to="216pt,16.914532pt" stroked="true" strokeweight=".8pt" strokecolor="#ff0000">
            <v:stroke dashstyle="solid"/>
            <w10:wrap type="none"/>
          </v:line>
        </w:pict>
      </w:r>
      <w:r>
        <w:rPr>
          <w:spacing w:val="-2"/>
        </w:rPr>
        <w:t>台東縣府邀民眾鹿野慢慢遊「</w:t>
      </w:r>
      <w:r>
        <w:rPr>
          <w:color w:val="FF0000"/>
          <w:spacing w:val="-2"/>
        </w:rPr>
        <w:t>台灣</w:t>
      </w:r>
      <w:r>
        <w:rPr>
          <w:spacing w:val="-2"/>
        </w:rPr>
        <w:t>好行」加碼送好康 06:042022/08/20</w:t>
      </w:r>
    </w:p>
    <w:p>
      <w:pPr>
        <w:pStyle w:val="BodyText"/>
        <w:spacing w:line="297" w:lineRule="exact"/>
        <w:ind w:left="100"/>
      </w:pPr>
      <w:r>
        <w:rPr>
          <w:spacing w:val="-5"/>
        </w:rPr>
        <w:t>生活</w:t>
      </w:r>
    </w:p>
    <w:p>
      <w:pPr>
        <w:pStyle w:val="BodyText"/>
        <w:spacing w:before="7"/>
        <w:rPr>
          <w:sz w:val="27"/>
        </w:rPr>
      </w:pPr>
    </w:p>
    <w:p>
      <w:pPr>
        <w:pStyle w:val="BodyText"/>
        <w:spacing w:line="516" w:lineRule="auto"/>
        <w:ind w:left="100" w:right="4919"/>
      </w:pPr>
      <w:r>
        <w:rPr>
          <w:spacing w:val="-2"/>
        </w:rPr>
        <w:t>不二價是傳說？調查：全台「真不二價」預售案僅2</w:t>
      </w:r>
      <w:r>
        <w:rPr>
          <w:spacing w:val="-2"/>
        </w:rPr>
        <w:t>筆 06:042022/08/20</w:t>
      </w:r>
    </w:p>
    <w:p>
      <w:pPr>
        <w:pStyle w:val="BodyText"/>
        <w:spacing w:line="297" w:lineRule="exact"/>
        <w:ind w:left="100"/>
      </w:pPr>
      <w:r>
        <w:rPr>
          <w:spacing w:val="-5"/>
        </w:rPr>
        <w:t>財經</w:t>
      </w:r>
    </w:p>
    <w:p>
      <w:pPr>
        <w:pStyle w:val="BodyText"/>
        <w:spacing w:before="7"/>
        <w:rPr>
          <w:sz w:val="27"/>
        </w:rPr>
      </w:pPr>
    </w:p>
    <w:p>
      <w:pPr>
        <w:pStyle w:val="BodyText"/>
        <w:spacing w:line="516" w:lineRule="auto"/>
        <w:ind w:left="100" w:right="5399"/>
      </w:pPr>
      <w:r>
        <w:rPr>
          <w:spacing w:val="-2"/>
        </w:rPr>
        <w:t>原地換新屋有多難？一表曝心酸：預售貴超過5</w:t>
      </w:r>
      <w:r>
        <w:rPr>
          <w:spacing w:val="-2"/>
        </w:rPr>
        <w:t>成 06:042022/08/20</w:t>
      </w:r>
    </w:p>
    <w:p>
      <w:pPr>
        <w:pStyle w:val="BodyText"/>
        <w:spacing w:line="297" w:lineRule="exact"/>
        <w:ind w:left="100"/>
      </w:pPr>
      <w:r>
        <w:rPr>
          <w:spacing w:val="-3"/>
        </w:rPr>
        <w:t>房市新訊</w:t>
      </w:r>
    </w:p>
    <w:p>
      <w:pPr>
        <w:pStyle w:val="BodyText"/>
        <w:spacing w:before="7"/>
        <w:rPr>
          <w:sz w:val="27"/>
        </w:rPr>
      </w:pPr>
    </w:p>
    <w:p>
      <w:pPr>
        <w:pStyle w:val="BodyText"/>
        <w:spacing w:line="516" w:lineRule="auto"/>
        <w:ind w:left="100" w:right="4559"/>
      </w:pPr>
      <w:r>
        <w:rPr/>
        <w:t>《傳產》北市過半行政區預售均價破百萬 僅這區有6字頭 </w:t>
      </w:r>
      <w:r>
        <w:rPr>
          <w:spacing w:val="-2"/>
        </w:rPr>
        <w:t>06:042022/08/20</w:t>
      </w:r>
    </w:p>
    <w:p>
      <w:pPr>
        <w:pStyle w:val="BodyText"/>
        <w:spacing w:line="297" w:lineRule="exact"/>
        <w:ind w:left="100"/>
      </w:pPr>
      <w:r>
        <w:rPr>
          <w:spacing w:val="-5"/>
        </w:rPr>
        <w:t>財經</w:t>
      </w:r>
    </w:p>
    <w:p>
      <w:pPr>
        <w:pStyle w:val="BodyText"/>
        <w:spacing w:before="7"/>
        <w:rPr>
          <w:sz w:val="27"/>
        </w:rPr>
      </w:pPr>
    </w:p>
    <w:p>
      <w:pPr>
        <w:pStyle w:val="BodyText"/>
        <w:spacing w:line="516" w:lineRule="auto"/>
        <w:ind w:left="100" w:right="5399"/>
      </w:pPr>
      <w:r>
        <w:rPr/>
        <w:t>美麗灣仲裁以6.29億買回 監察院糾正台東縣政府 </w:t>
      </w:r>
      <w:r>
        <w:rPr>
          <w:spacing w:val="-2"/>
        </w:rPr>
        <w:t>06:042022/08/20</w:t>
      </w:r>
    </w:p>
    <w:p>
      <w:pPr>
        <w:pStyle w:val="BodyText"/>
        <w:spacing w:line="297" w:lineRule="exact"/>
        <w:ind w:left="100"/>
      </w:pPr>
      <w:r>
        <w:rPr>
          <w:spacing w:val="-5"/>
        </w:rPr>
        <w:t>政治</w:t>
      </w:r>
    </w:p>
    <w:p>
      <w:pPr>
        <w:pStyle w:val="BodyText"/>
        <w:spacing w:before="7"/>
        <w:rPr>
          <w:sz w:val="27"/>
        </w:rPr>
      </w:pPr>
    </w:p>
    <w:p>
      <w:pPr>
        <w:pStyle w:val="BodyText"/>
        <w:spacing w:line="516" w:lineRule="auto"/>
        <w:ind w:left="100" w:right="4319"/>
      </w:pPr>
      <w:r>
        <w:rPr/>
        <w:t>高雄7危樓鄰損財務保存確認後將拆除 建築師公會協助鑑估 </w:t>
      </w:r>
      <w:r>
        <w:rPr>
          <w:spacing w:val="-2"/>
        </w:rPr>
        <w:t>06:042022/08/20</w:t>
      </w:r>
    </w:p>
    <w:p>
      <w:pPr>
        <w:pStyle w:val="BodyText"/>
        <w:spacing w:line="297" w:lineRule="exact"/>
        <w:ind w:left="100"/>
      </w:pPr>
      <w:r>
        <w:rPr>
          <w:spacing w:val="-5"/>
        </w:rPr>
        <w:t>生活</w:t>
      </w:r>
    </w:p>
    <w:p>
      <w:pPr>
        <w:pStyle w:val="BodyText"/>
        <w:spacing w:before="7"/>
        <w:rPr>
          <w:sz w:val="27"/>
        </w:rPr>
      </w:pPr>
    </w:p>
    <w:p>
      <w:pPr>
        <w:pStyle w:val="BodyText"/>
        <w:spacing w:line="516" w:lineRule="auto"/>
        <w:ind w:left="100" w:right="7199"/>
      </w:pPr>
      <w:r>
        <w:rPr>
          <w:spacing w:val="-2"/>
        </w:rPr>
        <w:t>北市頂辦躍亞太第二大房東市場 06:042022/08/20</w:t>
      </w:r>
    </w:p>
    <w:p>
      <w:pPr>
        <w:pStyle w:val="BodyText"/>
        <w:spacing w:line="297" w:lineRule="exact"/>
        <w:ind w:left="100"/>
      </w:pPr>
      <w:r>
        <w:rPr>
          <w:spacing w:val="-3"/>
        </w:rPr>
        <w:t>產業特刊</w:t>
      </w:r>
    </w:p>
    <w:p>
      <w:pPr>
        <w:pStyle w:val="BodyText"/>
      </w:pPr>
    </w:p>
    <w:p>
      <w:pPr>
        <w:pStyle w:val="BodyText"/>
        <w:spacing w:before="4"/>
        <w:rPr>
          <w:sz w:val="29"/>
        </w:rPr>
      </w:pPr>
    </w:p>
    <w:p>
      <w:pPr>
        <w:pStyle w:val="BodyText"/>
        <w:spacing w:before="1"/>
        <w:ind w:left="100"/>
      </w:pPr>
      <w:r>
        <w:rPr>
          <w:spacing w:val="-2"/>
          <w:w w:val="110"/>
        </w:rPr>
        <w:t>文章編號: [202208200739907]</w:t>
      </w:r>
    </w:p>
    <w:p>
      <w:pPr>
        <w:spacing w:after="0"/>
        <w:sectPr>
          <w:pgSz w:w="11900" w:h="16840"/>
          <w:pgMar w:top="76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12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2022-08-19</w:t>
      </w:r>
      <w:r>
        <w:rPr>
          <w:spacing w:val="21"/>
          <w:w w:val="110"/>
          <w:sz w:val="28"/>
        </w:rPr>
        <w:t> </w:t>
      </w:r>
      <w:r>
        <w:rPr>
          <w:spacing w:val="-2"/>
          <w:w w:val="110"/>
          <w:sz w:val="28"/>
        </w:rPr>
        <w:t>(22:16)</w:t>
      </w:r>
    </w:p>
    <w:p>
      <w:pPr>
        <w:spacing w:line="220" w:lineRule="auto" w:before="10"/>
        <w:ind w:left="100" w:right="7479" w:firstLine="0"/>
        <w:jc w:val="left"/>
        <w:rPr>
          <w:sz w:val="28"/>
        </w:rPr>
      </w:pPr>
      <w:r>
        <w:rPr>
          <w:sz w:val="28"/>
        </w:rPr>
        <w:t>網站(URL連接) | </w:t>
      </w:r>
      <w:r>
        <w:rPr>
          <w:sz w:val="28"/>
        </w:rPr>
        <w:t>Adidas</w:t>
      </w:r>
      <w:r>
        <w:rPr>
          <w:spacing w:val="10"/>
          <w:sz w:val="28"/>
        </w:rPr>
        <w:t>字數: </w:t>
      </w:r>
      <w:r>
        <w:rPr>
          <w:sz w:val="28"/>
        </w:rPr>
        <w:t>1566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53184;mso-wrap-distance-left:0;mso-wrap-distance-right:0" id="docshape2806"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中共是否能夠封鎖</w:t>
      </w:r>
      <w:r>
        <w:rPr>
          <w:color w:val="FF0000"/>
          <w:sz w:val="28"/>
        </w:rPr>
        <w:t>台灣</w:t>
      </w:r>
      <w:r>
        <w:rPr>
          <w:spacing w:val="-1"/>
          <w:sz w:val="28"/>
        </w:rPr>
        <w:t>？國軍戰力是否足夠？陳國銘、張延廷一一分析！</w:t>
      </w:r>
    </w:p>
    <w:p>
      <w:pPr>
        <w:pStyle w:val="BodyText"/>
        <w:spacing w:line="20" w:lineRule="exact"/>
        <w:ind w:left="2340"/>
        <w:rPr>
          <w:sz w:val="2"/>
        </w:rPr>
      </w:pPr>
      <w:r>
        <w:rPr>
          <w:sz w:val="2"/>
        </w:rPr>
        <w:pict>
          <v:group style="width:28pt;height:.95pt;mso-position-horizontal-relative:char;mso-position-vertical-relative:line" id="docshapegroup2807"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252160;mso-wrap-distance-left:0;mso-wrap-distance-right:0" id="docshape2808"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90"/>
        </w:rPr>
        <w:t>文字快照</w:t>
      </w:r>
      <w:r>
        <w:rPr>
          <w:spacing w:val="-2"/>
          <w:w w:val="90"/>
        </w:rPr>
        <w:t>：https://tw.news.yahoo.com/%E5%BC%B5%E5%BB%B6%E5%BB%B7-</w:t>
      </w:r>
    </w:p>
    <w:p>
      <w:pPr>
        <w:pStyle w:val="BodyText"/>
        <w:spacing w:before="22"/>
        <w:ind w:left="100"/>
      </w:pPr>
      <w:r>
        <w:rPr>
          <w:w w:val="75"/>
        </w:rPr>
        <w:t>%E9%99%B3%E5%9C%8B%E9%8A%98-</w:t>
      </w:r>
      <w:r>
        <w:rPr>
          <w:spacing w:val="-2"/>
          <w:w w:val="75"/>
        </w:rPr>
        <w:t>%E7%92%B0%E5%8F%B0%E8%BB%8D%E6%BC%94-</w:t>
      </w:r>
    </w:p>
    <w:p>
      <w:pPr>
        <w:pStyle w:val="BodyText"/>
        <w:spacing w:before="22"/>
        <w:ind w:left="100"/>
      </w:pPr>
      <w:r>
        <w:rPr>
          <w:w w:val="75"/>
        </w:rPr>
        <w:t>%E7%BE%8E%E5%9C%8B%E5%8D%94%E9%98%B2%E5%8F%B0%E7%81%A3-</w:t>
      </w:r>
      <w:r>
        <w:rPr>
          <w:spacing w:val="-2"/>
          <w:w w:val="80"/>
        </w:rPr>
        <w:t>%E7%B3%A7%E9%A3%9F-</w:t>
      </w:r>
    </w:p>
    <w:p>
      <w:pPr>
        <w:pStyle w:val="BodyText"/>
        <w:spacing w:before="23"/>
        <w:ind w:left="100"/>
      </w:pPr>
      <w:r>
        <w:rPr>
          <w:w w:val="75"/>
        </w:rPr>
        <w:t>%E5%9C%8D%E5%B3%B6-%E5%9C%8B%E8%BB%8D%E6%88%B0%E5%8A%9B-f-35-</w:t>
      </w:r>
      <w:r>
        <w:rPr>
          <w:spacing w:val="-2"/>
          <w:w w:val="75"/>
        </w:rPr>
        <w:t>%E4%B8%AD%E5%85%B1-</w:t>
      </w:r>
    </w:p>
    <w:p>
      <w:pPr>
        <w:pStyle w:val="BodyText"/>
        <w:spacing w:before="22"/>
        <w:ind w:left="100"/>
      </w:pPr>
      <w:r>
        <w:rPr>
          <w:w w:val="80"/>
        </w:rPr>
        <w:t>%E5%85%B1%E6%A9%9F%E7%B9%9E%E5%8F%B0-</w:t>
      </w:r>
      <w:r>
        <w:rPr>
          <w:spacing w:val="-2"/>
          <w:w w:val="90"/>
        </w:rPr>
        <w:t>070108353.html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spacing w:val="-1"/>
        </w:rPr>
        <w:t>《全球防衛雜誌》採訪主任陳國銘、前空軍副司令張延廷</w:t>
      </w:r>
    </w:p>
    <w:p>
      <w:pPr>
        <w:pStyle w:val="BodyText"/>
        <w:spacing w:before="7"/>
        <w:rPr>
          <w:sz w:val="27"/>
        </w:rPr>
      </w:pPr>
    </w:p>
    <w:p>
      <w:pPr>
        <w:pStyle w:val="BodyText"/>
        <w:spacing w:line="256" w:lineRule="auto"/>
        <w:ind w:left="100" w:right="119"/>
      </w:pPr>
      <w:r>
        <w:rPr/>
        <w:pict>
          <v:shape style="position:absolute;margin-left:318pt;margin-top:80.914528pt;width:24pt;height:.1pt;mso-position-horizontal-relative:page;mso-position-vertical-relative:paragraph;z-index:-12251648;mso-wrap-distance-left:0;mso-wrap-distance-right:0" id="docshape2809" coordorigin="6360,1618" coordsize="480,0" path="m6360,1618l6840,1618e" filled="false" stroked="true" strokeweight=".8pt" strokecolor="#ff0000">
            <v:path arrowok="t"/>
            <v:stroke dashstyle="solid"/>
            <w10:wrap type="topAndBottom"/>
          </v:shape>
        </w:pict>
      </w:r>
      <w:r>
        <w:rPr/>
        <w:pict>
          <v:line style="position:absolute;mso-position-horizontal-relative:page;mso-position-vertical-relative:paragraph;z-index:19206144" from="72pt,16.914532pt" to="96pt,16.914532pt" stroked="true" strokeweight=".8pt" strokecolor="#ff0000">
            <v:stroke dashstyle="solid"/>
            <w10:wrap type="none"/>
          </v:line>
        </w:pict>
      </w:r>
      <w:r>
        <w:rPr/>
        <w:pict>
          <v:line style="position:absolute;mso-position-horizontal-relative:page;mso-position-vertical-relative:paragraph;z-index:19206656" from="348pt,16.914532pt" to="372pt,16.914532pt" stroked="true" strokeweight=".8pt" strokecolor="#ff0000">
            <v:stroke dashstyle="solid"/>
            <w10:wrap type="none"/>
          </v:line>
        </w:pict>
      </w:r>
      <w:r>
        <w:rPr/>
        <w:pict>
          <v:line style="position:absolute;mso-position-horizontal-relative:page;mso-position-vertical-relative:paragraph;z-index:19207168" from="66pt,48.914532pt" to="90pt,48.914532pt" stroked="true" strokeweight=".8pt" strokecolor="#ff0000">
            <v:stroke dashstyle="solid"/>
            <w10:wrap type="none"/>
          </v:line>
        </w:pict>
      </w:r>
      <w:r>
        <w:rPr/>
        <w:pict>
          <v:line style="position:absolute;mso-position-horizontal-relative:page;mso-position-vertical-relative:paragraph;z-index:19207680" from="318pt,64.914528pt" to="342pt,64.914528pt" stroked="true" strokeweight=".8pt" strokecolor="#ff0000">
            <v:stroke dashstyle="solid"/>
            <w10:wrap type="none"/>
          </v:line>
        </w:pict>
      </w:r>
      <w:r>
        <w:rPr>
          <w:spacing w:val="-2"/>
        </w:rPr>
        <w:t>中國對</w:t>
      </w:r>
      <w:r>
        <w:rPr>
          <w:color w:val="FF0000"/>
          <w:spacing w:val="-2"/>
        </w:rPr>
        <w:t>台灣</w:t>
      </w:r>
      <w:r>
        <w:rPr>
          <w:spacing w:val="-2"/>
        </w:rPr>
        <w:t>實施「環島演習」，顯露出一但動武可能會封鎖</w:t>
      </w:r>
      <w:r>
        <w:rPr>
          <w:color w:val="FF0000"/>
          <w:spacing w:val="-2"/>
        </w:rPr>
        <w:t>台灣</w:t>
      </w:r>
      <w:r>
        <w:rPr>
          <w:spacing w:val="-2"/>
        </w:rPr>
        <w:t>的企圖。《全球防衛雜誌》採訪主</w:t>
      </w:r>
      <w:r>
        <w:rPr/>
        <w:t>任陳國銘、前空軍副司令張延廷在Yahoo TV《央視鬥風向》節目，回應網友提問包括：中共圍台一個月 </w:t>
      </w:r>
      <w:r>
        <w:rPr>
          <w:color w:val="FF0000"/>
        </w:rPr>
        <w:t>台灣</w:t>
      </w:r>
      <w:r>
        <w:rPr/>
        <w:t>糧食是否充足？中共攻台是否有足夠渡海能力，或是留島不留人？國軍戰力是否足以上戰場？中共對台用兵集結多早可發現？中共圍台一個月 </w:t>
      </w:r>
      <w:r>
        <w:rPr>
          <w:color w:val="FF0000"/>
        </w:rPr>
        <w:t>台灣</w:t>
      </w:r>
      <w:r>
        <w:rPr/>
        <w:t>糧食是否充足？若台海開戰！中國盟友俄</w:t>
      </w:r>
      <w:r>
        <w:rPr>
          <w:spacing w:val="-2"/>
        </w:rPr>
        <w:t>羅斯、朝鮮跟巴基斯坦會助中嗎？美國為何不賣F35給</w:t>
      </w:r>
      <w:r>
        <w:rPr>
          <w:color w:val="FF0000"/>
          <w:spacing w:val="-2"/>
        </w:rPr>
        <w:t>台灣</w:t>
      </w:r>
      <w:r>
        <w:rPr>
          <w:spacing w:val="-2"/>
        </w:rPr>
        <w:t>？等疑問一一解答！</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9208192" from="186pt,16.914532pt" to="210pt,16.914532pt" stroked="true" strokeweight=".8pt" strokecolor="#ff0000">
            <v:stroke dashstyle="solid"/>
            <w10:wrap type="none"/>
          </v:line>
        </w:pict>
      </w:r>
      <w:r>
        <w:rPr/>
        <w:t>眾所關心的中共圍台一個月 </w:t>
      </w:r>
      <w:r>
        <w:rPr>
          <w:color w:val="FF0000"/>
        </w:rPr>
        <w:t>台灣</w:t>
      </w:r>
      <w:r>
        <w:rPr/>
        <w:t>糧食是否充足？陳國銘指出，軍事上的圍島封鎖並不像是下圍棋那</w:t>
      </w:r>
      <w:r>
        <w:rPr>
          <w:spacing w:val="-2"/>
        </w:rPr>
        <w:t>麼簡單就可以包圍，中國有沒有足夠的船？封鎖包圍之後會不會引起周遭國家的緊張？這些都是中共需要去考量的難題。</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9208704" from="216pt,32.914532pt" to="240pt,32.914532pt" stroked="true" strokeweight=".8pt" strokecolor="#ff0000">
            <v:stroke dashstyle="solid"/>
            <w10:wrap type="none"/>
          </v:line>
        </w:pict>
      </w:r>
      <w:r>
        <w:rPr>
          <w:spacing w:val="-2"/>
        </w:rPr>
        <w:t>儘管兩岸在兵力上有著明顯差距，張延廷卻認為，數大不一定就是好的。就像高速公路一下子上了五千輛車，可能就變停車場了，而</w:t>
      </w:r>
      <w:r>
        <w:rPr>
          <w:color w:val="FF0000"/>
          <w:spacing w:val="-2"/>
        </w:rPr>
        <w:t>台灣</w:t>
      </w:r>
      <w:r>
        <w:rPr>
          <w:spacing w:val="-2"/>
        </w:rPr>
        <w:t>海峽就這麼點大，人一多也是動彈不得，大軍就站在那邊當活靶被人家打，「不是說人多就可以辦事，有時候人多會互相掣肘，互相干擾，火力反而沒辦法發</w:t>
      </w:r>
      <w:r>
        <w:rPr>
          <w:spacing w:val="-4"/>
        </w:rPr>
        <w:t>揮。」</w:t>
      </w:r>
    </w:p>
    <w:p>
      <w:pPr>
        <w:pStyle w:val="BodyText"/>
        <w:spacing w:before="2"/>
        <w:rPr>
          <w:sz w:val="26"/>
        </w:rPr>
      </w:pPr>
    </w:p>
    <w:p>
      <w:pPr>
        <w:pStyle w:val="BodyText"/>
        <w:spacing w:line="256" w:lineRule="auto"/>
        <w:ind w:left="100" w:right="239"/>
      </w:pPr>
      <w:r>
        <w:rPr>
          <w:spacing w:val="-2"/>
        </w:rPr>
        <w:t>陳國銘又說，大軍集結在現代戰爭中比較困難，因為天上有影像衛星。比如在俄烏戰爭的時候，美</w:t>
      </w:r>
      <w:r>
        <w:rPr>
          <w:spacing w:val="-1"/>
        </w:rPr>
        <w:t>國就把黑海艦隊的一舉一動都傳給烏克蘭，所以俄羅軍艦開出來的時候，其實烏克蘭早就知道了。</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9209216" from="204pt,16.914532pt" to="228pt,16.914532pt" stroked="true" strokeweight=".8pt" strokecolor="#ff0000">
            <v:stroke dashstyle="solid"/>
            <w10:wrap type="none"/>
          </v:line>
        </w:pict>
      </w:r>
      <w:r>
        <w:rPr/>
        <w:pict>
          <v:line style="position:absolute;mso-position-horizontal-relative:page;mso-position-vertical-relative:paragraph;z-index:19209728" from="372pt,16.914532pt" to="396pt,16.914532pt" stroked="true" strokeweight=".8pt" strokecolor="#ff0000">
            <v:stroke dashstyle="solid"/>
            <w10:wrap type="none"/>
          </v:line>
        </w:pict>
      </w:r>
      <w:r>
        <w:rPr>
          <w:spacing w:val="-2"/>
        </w:rPr>
        <w:t>陳國銘認為，美國應該也會提供</w:t>
      </w:r>
      <w:r>
        <w:rPr>
          <w:color w:val="FF0000"/>
          <w:spacing w:val="-2"/>
        </w:rPr>
        <w:t>台灣</w:t>
      </w:r>
      <w:r>
        <w:rPr>
          <w:spacing w:val="-2"/>
        </w:rPr>
        <w:t>情資，況且就算美國不幫，</w:t>
      </w:r>
      <w:r>
        <w:rPr>
          <w:color w:val="FF0000"/>
          <w:spacing w:val="-2"/>
        </w:rPr>
        <w:t>台灣</w:t>
      </w:r>
      <w:r>
        <w:rPr>
          <w:spacing w:val="-2"/>
        </w:rPr>
        <w:t>也有自己的偵查手段。舉例而言，我們外島有一些監聽單位，當監聽到對岸的通訊量突然激增，那就表示有部隊集結，這個時候我們三軍當然也可以下令戒備。</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9210240" from="276pt,33.964531pt" to="300pt,33.964531pt" stroked="true" strokeweight=".8pt" strokecolor="#ff0000">
            <v:stroke dashstyle="solid"/>
            <w10:wrap type="none"/>
          </v:line>
        </w:pict>
      </w:r>
      <w:r>
        <w:rPr>
          <w:spacing w:val="-2"/>
        </w:rPr>
        <w:t>前空軍副司令張延廷也說，現代的情蒐工具很容易就能掌握大軍集結，而當共軍在集結的時候，「剛好火力一發，整個就摧毀了。」所以中共對</w:t>
      </w:r>
      <w:r>
        <w:rPr>
          <w:color w:val="FF0000"/>
          <w:spacing w:val="-2"/>
        </w:rPr>
        <w:t>台灣</w:t>
      </w:r>
      <w:r>
        <w:rPr>
          <w:spacing w:val="-2"/>
        </w:rPr>
        <w:t>用兵只會逐次投入，然而逐次投入的話火力沒辦法集中，很容易變成逐次殲滅，或者是海上航渡階段被摧毀。</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9210752" from="336pt,48.914532pt" to="372pt,48.914532pt" stroked="true" strokeweight=".8pt" strokecolor="#ff0000">
            <v:stroke dashstyle="solid"/>
            <w10:wrap type="none"/>
          </v:line>
        </w:pict>
      </w:r>
      <w:r>
        <w:rPr>
          <w:spacing w:val="-2"/>
        </w:rPr>
        <w:t>對於網友質疑國軍的戰力是否足以上戰場？張延廷表示，各國軍隊都有自己的問題，「家家有本難念的經，中國大陸也有難念的經。」他說，之前一個解放軍人要被調到中印邊界去，哭哭啼啼的好像是要為國送死一樣，事實上，中國不但一胎化，現在也</w:t>
      </w:r>
      <w:r>
        <w:rPr>
          <w:color w:val="FF0000"/>
          <w:spacing w:val="-2"/>
        </w:rPr>
        <w:t>少子化</w:t>
      </w:r>
      <w:r>
        <w:rPr>
          <w:spacing w:val="-2"/>
        </w:rPr>
        <w:t>，很多阿兵哥也是家庭的香火，而中國人又最重視薪火相傳，上戰場如果掛了那就絕子絕孫了，就算軍人自己不怕死，他的爸爸媽媽也怕死了。</w:t>
      </w:r>
    </w:p>
    <w:p>
      <w:pPr>
        <w:pStyle w:val="BodyText"/>
        <w:spacing w:before="4"/>
        <w:rPr>
          <w:sz w:val="26"/>
        </w:rPr>
      </w:pPr>
    </w:p>
    <w:p>
      <w:pPr>
        <w:pStyle w:val="BodyText"/>
        <w:spacing w:line="256" w:lineRule="auto"/>
        <w:ind w:left="100" w:right="239"/>
        <w:jc w:val="both"/>
      </w:pPr>
      <w:r>
        <w:rPr/>
        <w:pict>
          <v:line style="position:absolute;mso-position-horizontal-relative:page;mso-position-vertical-relative:paragraph;z-index:19211264" from="384pt,16.914532pt" to="408pt,16.914532pt" stroked="true" strokeweight=".8pt" strokecolor="#ff0000">
            <v:stroke dashstyle="solid"/>
            <w10:wrap type="none"/>
          </v:line>
        </w:pict>
      </w:r>
      <w:r>
        <w:rPr/>
        <w:pict>
          <v:line style="position:absolute;mso-position-horizontal-relative:page;mso-position-vertical-relative:paragraph;z-index:19211776" from="540pt,16.914532pt" to="552pt,16.914532pt" stroked="true" strokeweight=".8pt" strokecolor="#ff0000">
            <v:stroke dashstyle="solid"/>
            <w10:wrap type="none"/>
          </v:line>
        </w:pict>
      </w:r>
      <w:r>
        <w:rPr/>
        <w:pict>
          <v:line style="position:absolute;mso-position-horizontal-relative:page;mso-position-vertical-relative:paragraph;z-index:19212288" from="36pt,32.914532pt" to="48pt,32.914532pt" stroked="true" strokeweight=".8pt" strokecolor="#ff0000">
            <v:stroke dashstyle="solid"/>
            <w10:wrap type="none"/>
          </v:line>
        </w:pict>
      </w:r>
      <w:r>
        <w:rPr>
          <w:spacing w:val="-2"/>
        </w:rPr>
        <w:t>台海一但開戰，美軍會否介入一向是熱門爭辯議題。陳國銘認為，</w:t>
      </w:r>
      <w:r>
        <w:rPr>
          <w:color w:val="FF0000"/>
          <w:spacing w:val="-2"/>
        </w:rPr>
        <w:t>台灣</w:t>
      </w:r>
      <w:r>
        <w:rPr>
          <w:spacing w:val="-2"/>
        </w:rPr>
        <w:t>要先自助才能獲得人助，</w:t>
      </w:r>
      <w:r>
        <w:rPr>
          <w:color w:val="FF0000"/>
          <w:spacing w:val="-2"/>
        </w:rPr>
        <w:t>台灣</w:t>
      </w:r>
      <w:r>
        <w:rPr>
          <w:spacing w:val="-2"/>
        </w:rPr>
        <w:t>自己前面戰事要是能搞定，美國就會來了。張延廷回顧過往兩次世界大戰，美國都是等到兩邊戰到精疲力盡才出來收拾戰果，因此中共如果貿然動手，搞不好最後會吃虧。</w:t>
      </w:r>
    </w:p>
    <w:p>
      <w:pPr>
        <w:pStyle w:val="BodyText"/>
        <w:spacing w:before="1"/>
        <w:rPr>
          <w:sz w:val="26"/>
        </w:rPr>
      </w:pPr>
    </w:p>
    <w:p>
      <w:pPr>
        <w:pStyle w:val="BodyText"/>
        <w:spacing w:line="256" w:lineRule="auto"/>
        <w:ind w:left="100" w:right="239"/>
        <w:jc w:val="both"/>
      </w:pPr>
      <w:r>
        <w:rPr>
          <w:spacing w:val="-2"/>
        </w:rPr>
        <w:t>俄羅斯、朝鮮跟巴基斯坦都是中國盟友，也有核子武器，一旦開戰，他們會幫中國嗎？全球防衛雜誌採訪主任陳國銘指出，國際政治是現實的，「死道友不死貧道」，要調動傳統部隊去幫助他國都很難了，更何況核子武器！看看烏克蘭戰爭，各國有派兵或核子武器援助烏克蘭嗎？核子武器也會制約一國領導人政策，不要看中國領導人或北朝鮮政權不理性，都很理性，北朝鮮試射飛彈都是精密算計的，不要小看金氏政權！</w:t>
      </w:r>
    </w:p>
    <w:p>
      <w:pPr>
        <w:pStyle w:val="BodyText"/>
        <w:spacing w:before="3"/>
        <w:rPr>
          <w:sz w:val="26"/>
        </w:rPr>
      </w:pPr>
    </w:p>
    <w:p>
      <w:pPr>
        <w:pStyle w:val="BodyText"/>
        <w:spacing w:line="256" w:lineRule="auto" w:before="1"/>
        <w:ind w:left="100" w:right="119"/>
      </w:pPr>
      <w:r>
        <w:rPr/>
        <w:pict>
          <v:line style="position:absolute;mso-position-horizontal-relative:page;mso-position-vertical-relative:paragraph;z-index:19212800" from="198pt,16.964531pt" to="222pt,16.964531pt" stroked="true" strokeweight=".8pt" strokecolor="#ff0000">
            <v:stroke dashstyle="solid"/>
            <w10:wrap type="none"/>
          </v:line>
        </w:pict>
      </w:r>
      <w:r>
        <w:rPr/>
        <w:pict>
          <v:line style="position:absolute;mso-position-horizontal-relative:page;mso-position-vertical-relative:paragraph;z-index:19213312" from="216pt,32.964531pt" to="240pt,32.964531pt" stroked="true" strokeweight=".8pt" strokecolor="#ff0000">
            <v:stroke dashstyle="solid"/>
            <w10:wrap type="none"/>
          </v:line>
        </w:pict>
      </w:r>
      <w:r>
        <w:rPr/>
        <w:pict>
          <v:line style="position:absolute;mso-position-horizontal-relative:page;mso-position-vertical-relative:paragraph;z-index:19213824" from="180pt,48.964531pt" to="204pt,48.964531pt" stroked="true" strokeweight=".8pt" strokecolor="#ff0000">
            <v:stroke dashstyle="solid"/>
            <w10:wrap type="none"/>
          </v:line>
        </w:pict>
      </w:r>
      <w:r>
        <w:rPr/>
        <w:pict>
          <v:line style="position:absolute;mso-position-horizontal-relative:page;mso-position-vertical-relative:paragraph;z-index:19214336" from="426pt,48.964531pt" to="450pt,48.964531pt" stroked="true" strokeweight=".8pt" strokecolor="#ff0000">
            <v:stroke dashstyle="solid"/>
            <w10:wrap type="none"/>
          </v:line>
        </w:pict>
      </w:r>
      <w:r>
        <w:rPr/>
        <w:pict>
          <v:line style="position:absolute;mso-position-horizontal-relative:page;mso-position-vertical-relative:paragraph;z-index:19214848" from="450pt,64.964531pt" to="474pt,64.964531pt" stroked="true" strokeweight=".8pt" strokecolor="#ff0000">
            <v:stroke dashstyle="solid"/>
            <w10:wrap type="none"/>
          </v:line>
        </w:pict>
      </w:r>
      <w:r>
        <w:rPr/>
        <w:pict>
          <v:line style="position:absolute;mso-position-horizontal-relative:page;mso-position-vertical-relative:paragraph;z-index:19215360" from="96pt,112.964531pt" to="120pt,112.964531pt" stroked="true" strokeweight=".8pt" strokecolor="#ff0000">
            <v:stroke dashstyle="solid"/>
            <w10:wrap type="none"/>
          </v:line>
        </w:pict>
      </w:r>
      <w:r>
        <w:rPr/>
        <w:pict>
          <v:line style="position:absolute;mso-position-horizontal-relative:page;mso-position-vertical-relative:paragraph;z-index:19215872" from="432pt,112.964531pt" to="456pt,112.964531pt" stroked="true" strokeweight=".8pt" strokecolor="#ff0000">
            <v:stroke dashstyle="solid"/>
            <w10:wrap type="none"/>
          </v:line>
        </w:pict>
      </w:r>
      <w:r>
        <w:rPr>
          <w:w w:val="99"/>
        </w:rPr>
        <w:t>網友提問，美國不願意賣F35給</w:t>
      </w:r>
      <w:r>
        <w:rPr>
          <w:color w:val="FF0000"/>
        </w:rPr>
        <w:t>台灣</w:t>
      </w:r>
      <w:r>
        <w:rPr>
          <w:spacing w:val="-1"/>
        </w:rPr>
        <w:t>，是不是跟許多退將都會跑到對岸，讓人不放心？前空軍副司令</w:t>
      </w:r>
      <w:r>
        <w:rPr/>
        <w:t>張延廷認為，美國不想刺激中共，</w:t>
      </w:r>
      <w:r>
        <w:rPr>
          <w:color w:val="FF0000"/>
        </w:rPr>
        <w:t>台灣</w:t>
      </w:r>
      <w:r>
        <w:rPr/>
        <w:t>每次拿到好武器的時候，中共在那邊跳腳，認為國軍戰力比它強，表示中共有所忌憚，</w:t>
      </w:r>
      <w:r>
        <w:rPr>
          <w:color w:val="FF0000"/>
        </w:rPr>
        <w:t>台灣</w:t>
      </w:r>
      <w:r>
        <w:rPr>
          <w:w w:val="99"/>
        </w:rPr>
        <w:t>若F35拿到的時候，中共會有如芒刺在背，</w:t>
      </w:r>
      <w:r>
        <w:rPr>
          <w:color w:val="FF0000"/>
        </w:rPr>
        <w:t>台灣</w:t>
      </w:r>
      <w:r>
        <w:rPr/>
        <w:t>已經申請十年買 </w:t>
      </w:r>
      <w:r>
        <w:rPr>
          <w:w w:val="100"/>
        </w:rPr>
        <w:t>F35，美國考量到要安撫對岸，中國的殲20跟轟20，在技術上，以前的中共吃過</w:t>
      </w:r>
      <w:r>
        <w:rPr>
          <w:color w:val="FF0000"/>
        </w:rPr>
        <w:t>台灣</w:t>
      </w:r>
      <w:r>
        <w:rPr>
          <w:spacing w:val="-3"/>
        </w:rPr>
        <w:t>的虧，最起碼打</w:t>
      </w:r>
      <w:r>
        <w:rPr>
          <w:w w:val="100"/>
        </w:rPr>
        <w:t>了12場空戰，大部分是國軍勝算多，中共的勝算比較少，這12場空戰，打的紀錄，大部分集中在民</w:t>
      </w:r>
      <w:r>
        <w:rPr>
          <w:w w:val="100"/>
        </w:rPr>
        <w:t>國47年，823炮戰跟前後，有一次是，民國47年的9月24號空戰，9比0，因為響尾蛇飛彈出來了，如</w:t>
      </w:r>
      <w:r>
        <w:rPr>
          <w:w w:val="101"/>
        </w:rPr>
        <w:t>果拿了35，</w:t>
      </w:r>
      <w:r>
        <w:rPr>
          <w:color w:val="FF0000"/>
        </w:rPr>
        <w:t>台灣</w:t>
      </w:r>
      <w:r>
        <w:rPr/>
        <w:t>又技高一籌，那不是歷史又重演？美國也在買平衡，不希望</w:t>
      </w:r>
      <w:r>
        <w:rPr>
          <w:color w:val="FF0000"/>
        </w:rPr>
        <w:t>台灣</w:t>
      </w:r>
      <w:r>
        <w:rPr/>
        <w:t>超過對岸太多，美國也有它的外交，或是區域軍事平衡的考量。</w:t>
      </w:r>
    </w:p>
    <w:p>
      <w:pPr>
        <w:pStyle w:val="BodyText"/>
        <w:spacing w:before="7"/>
        <w:rPr>
          <w:sz w:val="26"/>
        </w:rPr>
      </w:pPr>
    </w:p>
    <w:p>
      <w:pPr>
        <w:pStyle w:val="BodyText"/>
        <w:ind w:left="100"/>
      </w:pPr>
      <w:r>
        <w:rPr>
          <w:spacing w:val="-2"/>
        </w:rPr>
        <w:t>下方看完整版影片</w:t>
      </w:r>
    </w:p>
    <w:p>
      <w:pPr>
        <w:pStyle w:val="BodyText"/>
        <w:spacing w:before="7"/>
        <w:rPr>
          <w:sz w:val="27"/>
        </w:rPr>
      </w:pPr>
    </w:p>
    <w:p>
      <w:pPr>
        <w:pStyle w:val="BodyText"/>
        <w:ind w:left="100"/>
      </w:pPr>
      <w:r>
        <w:rPr>
          <w:spacing w:val="-2"/>
          <w:w w:val="110"/>
        </w:rPr>
        <w:t>文章編號: [2022081921770604606]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2022-08-19</w:t>
      </w:r>
      <w:r>
        <w:rPr>
          <w:spacing w:val="21"/>
          <w:w w:val="110"/>
          <w:sz w:val="28"/>
        </w:rPr>
        <w:t> </w:t>
      </w:r>
      <w:r>
        <w:rPr>
          <w:spacing w:val="-2"/>
          <w:w w:val="110"/>
          <w:sz w:val="28"/>
        </w:rPr>
        <w:t>(23:16)</w:t>
      </w:r>
    </w:p>
    <w:p>
      <w:pPr>
        <w:spacing w:line="220" w:lineRule="auto" w:before="10"/>
        <w:ind w:left="100" w:right="7199" w:firstLine="0"/>
        <w:jc w:val="left"/>
        <w:rPr>
          <w:sz w:val="28"/>
        </w:rPr>
      </w:pPr>
      <w:r>
        <w:rPr>
          <w:sz w:val="28"/>
        </w:rPr>
        <w:t>網站(URL連接) | 新聞總覽</w:t>
      </w:r>
      <w:r>
        <w:rPr>
          <w:spacing w:val="10"/>
          <w:sz w:val="28"/>
        </w:rPr>
        <w:t>字數: </w:t>
      </w:r>
      <w:r>
        <w:rPr>
          <w:sz w:val="28"/>
        </w:rPr>
        <w:t>7504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40896;mso-wrap-distance-left:0;mso-wrap-distance-right:0" id="docshape2810"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199" w:firstLine="0"/>
        <w:jc w:val="left"/>
        <w:rPr>
          <w:sz w:val="28"/>
        </w:rPr>
      </w:pPr>
      <w:r>
        <w:rPr>
          <w:spacing w:val="-2"/>
          <w:sz w:val="28"/>
        </w:rPr>
        <w:t>私立大學退場潮下，被犧牲的師生權益——全臺潛在高風險學校分析，誰會是下一個</w:t>
      </w:r>
      <w:r>
        <w:rPr>
          <w:spacing w:val="-4"/>
          <w:sz w:val="28"/>
        </w:rPr>
        <w:t>未爆彈</w:t>
      </w:r>
    </w:p>
    <w:p>
      <w:pPr>
        <w:pStyle w:val="BodyText"/>
        <w:spacing w:before="1"/>
        <w:rPr>
          <w:sz w:val="20"/>
        </w:rPr>
      </w:pPr>
      <w:r>
        <w:rPr/>
        <w:pict>
          <v:shape style="position:absolute;margin-left:36pt;margin-top:13.926406pt;width:523pt;height:.1pt;mso-position-horizontal-relative:page;mso-position-vertical-relative:paragraph;z-index:-12240384;mso-wrap-distance-left:0;mso-wrap-distance-right:0" id="docshape2811"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：https://tw.news.yahoo.com/%E7%A7%81%E7%AB%8B%E5%A4%A7%E5%AD%B8%E9%80%80%E5%A0%B4%E6%B</w:t>
      </w:r>
      <w:r>
        <w:rPr>
          <w:spacing w:val="80"/>
          <w:w w:val="150"/>
        </w:rPr>
        <w:t>  </w:t>
      </w:r>
      <w:r>
        <w:rPr>
          <w:w w:val="70"/>
        </w:rPr>
        <w:t>D%AE%E4%B8%8B-</w:t>
      </w:r>
      <w:r>
        <w:rPr>
          <w:spacing w:val="-2"/>
          <w:w w:val="70"/>
        </w:rPr>
        <w:t>%E8%A2%AB%E7%8A%A7%E7%89%B2%E7%9A%84%E5%B8%AB%E7%94%9F%E6%AC%8A%E7%9B%8A-</w:t>
      </w:r>
    </w:p>
    <w:p>
      <w:pPr>
        <w:pStyle w:val="BodyText"/>
        <w:spacing w:before="3"/>
        <w:ind w:left="100"/>
      </w:pPr>
      <w:r>
        <w:rPr>
          <w:spacing w:val="-2"/>
          <w:w w:val="70"/>
        </w:rPr>
        <w:t>%E5%85%A8%E8%87%BA%E6%BD%9B%E5%9C%A8%E9%AB%98%E9%A2%A8%E9%9A%AA%E5%AD%B8%E6%A0%A1%E5%88</w:t>
      </w:r>
    </w:p>
    <w:p>
      <w:pPr>
        <w:pStyle w:val="BodyText"/>
        <w:spacing w:line="256" w:lineRule="auto" w:before="22"/>
        <w:ind w:left="100"/>
      </w:pPr>
      <w:r>
        <w:rPr>
          <w:spacing w:val="-2"/>
          <w:w w:val="75"/>
        </w:rPr>
        <w:t>%86%E6%9E%90-%E8%AA%B0%E6%9C%83%E6%98%AF%E4%B8%8B-%E5%80%8B%E6%9C%AA%E7%88%86%E5%BD%88-</w:t>
      </w:r>
      <w:r>
        <w:rPr>
          <w:spacing w:val="40"/>
        </w:rPr>
        <w:t> </w:t>
      </w:r>
      <w:r>
        <w:rPr>
          <w:spacing w:val="-2"/>
        </w:rPr>
        <w:t>065359950.html</w:t>
      </w:r>
    </w:p>
    <w:p>
      <w:pPr>
        <w:pStyle w:val="BodyText"/>
      </w:pPr>
    </w:p>
    <w:p>
      <w:pPr>
        <w:pStyle w:val="BodyText"/>
      </w:pPr>
    </w:p>
    <w:p>
      <w:pPr>
        <w:pStyle w:val="BodyText"/>
      </w:pPr>
    </w:p>
    <w:p>
      <w:pPr>
        <w:pStyle w:val="BodyText"/>
      </w:pPr>
    </w:p>
    <w:p>
      <w:pPr>
        <w:pStyle w:val="BodyText"/>
        <w:spacing w:before="1"/>
        <w:rPr>
          <w:sz w:val="33"/>
        </w:rPr>
      </w:pPr>
    </w:p>
    <w:p>
      <w:pPr>
        <w:pStyle w:val="BodyText"/>
        <w:ind w:left="100"/>
      </w:pPr>
      <w:hyperlink r:id="rId296">
        <w:r>
          <w:rPr>
            <w:spacing w:val="-2"/>
            <w:w w:val="115"/>
          </w:rPr>
          <w:t>https://www.readr.tw/assets/images/cl7063009000l10xoglof43o8.png</w:t>
        </w:r>
      </w:hyperlink>
    </w:p>
    <w:p>
      <w:pPr>
        <w:pStyle w:val="BodyText"/>
        <w:spacing w:before="7"/>
        <w:rPr>
          <w:sz w:val="27"/>
        </w:rPr>
      </w:pPr>
    </w:p>
    <w:p>
      <w:pPr>
        <w:pStyle w:val="BodyText"/>
        <w:ind w:left="100"/>
      </w:pPr>
      <w:r>
        <w:rPr/>
        <w:pict>
          <v:shape style="position:absolute;margin-left:84pt;margin-top:16.914532pt;width:24pt;height:.1pt;mso-position-horizontal-relative:page;mso-position-vertical-relative:paragraph;z-index:-12239872;mso-wrap-distance-left:0;mso-wrap-distance-right:0" id="docshape2812" coordorigin="1680,338" coordsize="480,0" path="m1680,338l2160,338e" filled="false" stroked="true" strokeweight=".8pt" strokecolor="#ff0000">
            <v:path arrowok="t"/>
            <v:stroke dashstyle="solid"/>
            <w10:wrap type="topAndBottom"/>
          </v:shape>
        </w:pict>
      </w:r>
      <w:r>
        <w:rPr/>
        <w:t>才剛進入</w:t>
      </w:r>
      <w:r>
        <w:rPr>
          <w:color w:val="FF0000"/>
        </w:rPr>
        <w:t>台灣</w:t>
      </w:r>
      <w:r>
        <w:rPr>
          <w:spacing w:val="1"/>
        </w:rPr>
        <w:t>首府大學休閒管理所就讀，陳建良想都沒想過，不到 </w:t>
      </w:r>
      <w:r>
        <w:rPr/>
        <w:t>3</w:t>
      </w:r>
      <w:r>
        <w:rPr>
          <w:spacing w:val="-1"/>
        </w:rPr>
        <w:t> 個月後，自己可能就得轉學。</w:t>
      </w:r>
    </w:p>
    <w:p>
      <w:pPr>
        <w:pStyle w:val="BodyText"/>
        <w:spacing w:before="8"/>
        <w:rPr>
          <w:sz w:val="23"/>
        </w:rPr>
      </w:pPr>
    </w:p>
    <w:p>
      <w:pPr>
        <w:pStyle w:val="BodyText"/>
        <w:ind w:left="100"/>
      </w:pPr>
      <w:r>
        <w:rPr/>
        <w:t>5</w:t>
      </w:r>
      <w:r>
        <w:rPr>
          <w:spacing w:val="30"/>
        </w:rPr>
        <w:t> 月 </w:t>
      </w:r>
      <w:r>
        <w:rPr/>
        <w:t>17</w:t>
      </w:r>
      <w:r>
        <w:rPr>
          <w:spacing w:val="-1"/>
        </w:rPr>
        <w:t> 日一大早，他和同學正在準備稍晚的年度學術研討會。突然間，校長張淑中走進會議室</w:t>
      </w:r>
    </w:p>
    <w:p>
      <w:pPr>
        <w:pStyle w:val="BodyText"/>
        <w:spacing w:before="22"/>
        <w:ind w:left="100"/>
      </w:pPr>
      <w:r>
        <w:rPr>
          <w:spacing w:val="-1"/>
        </w:rPr>
        <w:t>，請所有人先到教室外簽名報到，表示要臨時舉辦說明會。</w:t>
      </w:r>
    </w:p>
    <w:p>
      <w:pPr>
        <w:pStyle w:val="BodyText"/>
        <w:spacing w:before="7"/>
        <w:rPr>
          <w:sz w:val="27"/>
        </w:rPr>
      </w:pPr>
    </w:p>
    <w:p>
      <w:pPr>
        <w:pStyle w:val="BodyText"/>
        <w:spacing w:line="256" w:lineRule="auto"/>
        <w:ind w:left="100" w:right="239"/>
      </w:pPr>
      <w:r>
        <w:rPr>
          <w:spacing w:val="-2"/>
        </w:rPr>
        <w:t>在場的學生一頭霧水。張淑中接著說：「各位同學，學校決定這學期結束後就停辦，我們會開始後續的安置作業，你們也可以想想未來要去哪裡。」</w:t>
      </w:r>
    </w:p>
    <w:p>
      <w:pPr>
        <w:pStyle w:val="BodyText"/>
        <w:rPr>
          <w:sz w:val="26"/>
        </w:rPr>
      </w:pPr>
    </w:p>
    <w:p>
      <w:pPr>
        <w:pStyle w:val="BodyText"/>
        <w:spacing w:line="256" w:lineRule="auto"/>
        <w:ind w:left="100" w:right="239"/>
      </w:pPr>
      <w:r>
        <w:rPr>
          <w:spacing w:val="-2"/>
        </w:rPr>
        <w:t>沒看到學校擬停辦的公告、不清楚轉介的配套措施，現場甚至沒有任何的大學部學生，錯愕的陳建良向校長提問：「那我們該怎麼辦？」</w:t>
      </w:r>
    </w:p>
    <w:p>
      <w:pPr>
        <w:pStyle w:val="BodyText"/>
        <w:spacing w:before="12"/>
        <w:rPr>
          <w:sz w:val="25"/>
        </w:rPr>
      </w:pPr>
    </w:p>
    <w:p>
      <w:pPr>
        <w:pStyle w:val="BodyText"/>
        <w:ind w:left="100"/>
      </w:pPr>
      <w:r>
        <w:rPr>
          <w:spacing w:val="-1"/>
        </w:rPr>
        <w:t>「教育部會想辦法，我們已經和教育部有默契了。」張淑中回答得簡潔有力。</w:t>
      </w:r>
    </w:p>
    <w:p>
      <w:pPr>
        <w:pStyle w:val="BodyText"/>
        <w:spacing w:before="7"/>
        <w:rPr>
          <w:sz w:val="27"/>
        </w:rPr>
      </w:pPr>
    </w:p>
    <w:p>
      <w:pPr>
        <w:pStyle w:val="BodyText"/>
        <w:spacing w:line="256" w:lineRule="auto"/>
        <w:ind w:left="100" w:right="239"/>
        <w:jc w:val="both"/>
      </w:pPr>
      <w:r>
        <w:rPr>
          <w:spacing w:val="-2"/>
        </w:rPr>
        <w:t>陳建良後來才知道，教育部根本沒收到台首大的停辦申請計畫書，校長當時承諾的配套方案也全都不可能實現。後來成為自救會學生代表的陳建良語帶無奈，「今天一間學校要退場，機制是不是應該更周全一點？不要急著一刀砍，給學生造成困擾。」</w:t>
      </w:r>
    </w:p>
    <w:p>
      <w:pPr>
        <w:pStyle w:val="BodyText"/>
        <w:spacing w:before="1"/>
        <w:rPr>
          <w:sz w:val="26"/>
        </w:rPr>
      </w:pPr>
    </w:p>
    <w:p>
      <w:pPr>
        <w:pStyle w:val="BodyText"/>
        <w:tabs>
          <w:tab w:pos="2259" w:val="left" w:leader="none"/>
        </w:tabs>
        <w:ind w:left="100"/>
      </w:pPr>
      <w:r>
        <w:rPr/>
        <w:t>「退場條例」通</w:t>
      </w:r>
      <w:r>
        <w:rPr>
          <w:spacing w:val="-10"/>
        </w:rPr>
        <w:t>過</w:t>
      </w:r>
      <w:r>
        <w:rPr/>
        <w:tab/>
        <w:t>私校爭相「自行退場</w:t>
      </w:r>
      <w:r>
        <w:rPr>
          <w:spacing w:val="-10"/>
        </w:rPr>
        <w:t>」</w:t>
      </w:r>
    </w:p>
    <w:p>
      <w:pPr>
        <w:spacing w:after="0"/>
        <w:sectPr>
          <w:pgSz w:w="11900" w:h="16840"/>
          <w:pgMar w:top="1380" w:bottom="280" w:left="620" w:right="620"/>
        </w:sectPr>
      </w:pPr>
    </w:p>
    <w:p>
      <w:pPr>
        <w:pStyle w:val="BodyText"/>
        <w:spacing w:before="21"/>
        <w:ind w:left="100"/>
      </w:pPr>
      <w:r>
        <w:rPr>
          <w:spacing w:val="-1"/>
        </w:rPr>
        <w:t>即使台首大學生自救會發起遊行抗議，希望爭取原校畢業，教育部仍以「無法確保教學品質」為由</w:t>
      </w:r>
    </w:p>
    <w:p>
      <w:pPr>
        <w:pStyle w:val="BodyText"/>
        <w:spacing w:before="23"/>
        <w:ind w:left="100"/>
      </w:pPr>
      <w:r>
        <w:rPr/>
        <w:t>，拍板臺南市</w:t>
      </w:r>
      <w:r>
        <w:rPr>
          <w:color w:val="FF0000"/>
        </w:rPr>
        <w:t>台灣</w:t>
      </w:r>
      <w:r>
        <w:rPr>
          <w:spacing w:val="9"/>
        </w:rPr>
        <w:t>首府大學 </w:t>
      </w:r>
      <w:r>
        <w:rPr/>
        <w:t>111</w:t>
      </w:r>
      <w:r>
        <w:rPr>
          <w:spacing w:val="4"/>
        </w:rPr>
        <w:t> 學年度全面停招</w:t>
      </w:r>
      <w:r>
        <w:rPr/>
        <w:t>，7</w:t>
      </w:r>
      <w:r>
        <w:rPr>
          <w:spacing w:val="3"/>
        </w:rPr>
        <w:t> 月底將協助學生轉學，包含 </w:t>
      </w:r>
      <w:r>
        <w:rPr/>
        <w:t>33</w:t>
      </w:r>
      <w:r>
        <w:rPr>
          <w:spacing w:val="3"/>
        </w:rPr>
        <w:t> 名已完成報到</w:t>
      </w:r>
    </w:p>
    <w:p>
      <w:pPr>
        <w:pStyle w:val="BodyText"/>
        <w:spacing w:line="256" w:lineRule="auto" w:before="22"/>
        <w:ind w:left="100" w:right="239"/>
      </w:pPr>
      <w:r>
        <w:rPr/>
        <w:pict>
          <v:shape style="position:absolute;margin-left:36pt;margin-top:34.01453pt;width:12pt;height:.1pt;mso-position-horizontal-relative:page;mso-position-vertical-relative:paragraph;z-index:-12239360;mso-wrap-distance-left:0;mso-wrap-distance-right:0" id="docshape2813" coordorigin="720,680" coordsize="240,0" path="m720,680l960,680e" filled="false" stroked="true" strokeweight=".8pt" strokecolor="#ff0000">
            <v:path arrowok="t"/>
            <v:stroke dashstyle="solid"/>
            <w10:wrap type="topAndBottom"/>
          </v:shape>
        </w:pict>
      </w:r>
      <w:r>
        <w:rPr/>
        <w:pict>
          <v:line style="position:absolute;mso-position-horizontal-relative:page;mso-position-vertical-relative:paragraph;z-index:19218432" from="108pt,2.014531pt" to="132pt,2.014531pt" stroked="true" strokeweight=".8pt" strokecolor="#ff0000">
            <v:stroke dashstyle="solid"/>
            <w10:wrap type="none"/>
          </v:line>
        </w:pict>
      </w:r>
      <w:r>
        <w:rPr/>
        <w:pict>
          <v:line style="position:absolute;mso-position-horizontal-relative:page;mso-position-vertical-relative:paragraph;z-index:19218944" from="540pt,18.014532pt" to="552pt,18.014532pt" stroked="true" strokeweight=".8pt" strokecolor="#ff0000">
            <v:stroke dashstyle="solid"/>
            <w10:wrap type="none"/>
          </v:line>
        </w:pict>
      </w:r>
      <w:r>
        <w:rPr>
          <w:spacing w:val="4"/>
        </w:rPr>
        <w:t>的研究所新生。從 </w:t>
      </w:r>
      <w:r>
        <w:rPr/>
        <w:t>4</w:t>
      </w:r>
      <w:r>
        <w:rPr>
          <w:spacing w:val="2"/>
        </w:rPr>
        <w:t> 月傳出停招風聲、</w:t>
      </w:r>
      <w:r>
        <w:rPr/>
        <w:t>6</w:t>
      </w:r>
      <w:r>
        <w:rPr>
          <w:spacing w:val="2"/>
        </w:rPr>
        <w:t> 月遭列專案輔導學校，到 </w:t>
      </w:r>
      <w:r>
        <w:rPr/>
        <w:t>7 月確定各學制停止招生，</w:t>
      </w:r>
      <w:r>
        <w:rPr>
          <w:color w:val="FF0000"/>
        </w:rPr>
        <w:t>台</w:t>
      </w:r>
      <w:r>
        <w:rPr>
          <w:color w:val="FF0000"/>
          <w:spacing w:val="-2"/>
        </w:rPr>
        <w:t>灣</w:t>
      </w:r>
      <w:r>
        <w:rPr>
          <w:spacing w:val="-2"/>
        </w:rPr>
        <w:t>首府大學的退場程序可說是飆速進行。</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9219456" from="60pt,16.914532pt" to="84pt,16.914532pt" stroked="true" strokeweight=".8pt" strokecolor="#ff0000">
            <v:stroke dashstyle="solid"/>
            <w10:wrap type="none"/>
          </v:line>
        </w:pict>
      </w:r>
      <w:r>
        <w:rPr>
          <w:spacing w:val="-2"/>
        </w:rPr>
        <w:t>除了</w:t>
      </w:r>
      <w:r>
        <w:rPr>
          <w:color w:val="FF0000"/>
          <w:spacing w:val="-2"/>
        </w:rPr>
        <w:t>台灣</w:t>
      </w:r>
      <w:r>
        <w:rPr>
          <w:spacing w:val="-2"/>
        </w:rPr>
        <w:t>首府大學，宜蘭縣蘭陽技術學院今年也確定停辦，新北市華夏科技大學、南投縣南開科技大學則陸續傳出要把校地捐贈給公立學校的消息，後來都因意見分歧而暫時喊停。私立大專校院在</w:t>
      </w:r>
      <w:r>
        <w:rPr/>
        <w:t>這個學期突然湧現「跳船潮」，試圖加速離開高教體系，原因和今年 4 月立法院三讀通過的《私立</w:t>
      </w:r>
      <w:r>
        <w:rPr>
          <w:spacing w:val="-2"/>
        </w:rPr>
        <w:t>高級中等以上學校退場條例》關係密切。</w:t>
      </w:r>
    </w:p>
    <w:p>
      <w:pPr>
        <w:pStyle w:val="BodyText"/>
        <w:spacing w:before="2"/>
        <w:rPr>
          <w:sz w:val="26"/>
        </w:rPr>
      </w:pPr>
    </w:p>
    <w:p>
      <w:pPr>
        <w:pStyle w:val="BodyText"/>
        <w:spacing w:line="256" w:lineRule="auto"/>
        <w:ind w:left="100" w:right="239"/>
      </w:pPr>
      <w:r>
        <w:rPr>
          <w:spacing w:val="-2"/>
        </w:rPr>
        <w:t>該法規定，如果學校財務惡化至影響校務營運，或是師資品質不符標準，就會被教育部列為「預警學校」；如果一個學年後仍未改善，或是出現積欠教職員薪資、招生違規、販售學歷等違法事項</w:t>
      </w:r>
    </w:p>
    <w:p>
      <w:pPr>
        <w:pStyle w:val="BodyText"/>
        <w:spacing w:before="3"/>
        <w:ind w:left="100"/>
      </w:pPr>
      <w:r>
        <w:rPr>
          <w:spacing w:val="-1"/>
        </w:rPr>
        <w:t>，將進一步進入「專案輔導」名單。</w:t>
      </w:r>
    </w:p>
    <w:p>
      <w:pPr>
        <w:pStyle w:val="BodyText"/>
        <w:spacing w:before="7"/>
        <w:rPr>
          <w:sz w:val="27"/>
        </w:rPr>
      </w:pPr>
    </w:p>
    <w:p>
      <w:pPr>
        <w:pStyle w:val="BodyText"/>
        <w:ind w:left="100"/>
      </w:pPr>
      <w:r>
        <w:rPr>
          <w:spacing w:val="2"/>
        </w:rPr>
        <w:t>和過去法規相比，學校遭列專輔名單後，如果 </w:t>
      </w:r>
      <w:r>
        <w:rPr/>
        <w:t>2</w:t>
      </w:r>
      <w:r>
        <w:rPr>
          <w:spacing w:val="-1"/>
        </w:rPr>
        <w:t> 年內未改善，教育部可下令停止招生或停辦，等到</w:t>
      </w:r>
    </w:p>
    <w:p>
      <w:pPr>
        <w:pStyle w:val="BodyText"/>
        <w:spacing w:line="256" w:lineRule="auto" w:before="22"/>
        <w:ind w:left="100" w:right="119"/>
      </w:pPr>
      <w:r>
        <w:rPr/>
        <w:t>停辦 3 年後，政府才能解散學校法人，意味著停辦期間學校還可以尋找合作對象，尋求改制轉型。</w:t>
      </w:r>
      <w:r>
        <w:rPr>
          <w:spacing w:val="-2"/>
        </w:rPr>
        <w:t>當時就有教團質疑，退場時程太過漫長，教育部的處理態度也過於消極。</w:t>
      </w:r>
    </w:p>
    <w:p>
      <w:pPr>
        <w:pStyle w:val="BodyText"/>
        <w:spacing w:before="12"/>
        <w:rPr>
          <w:sz w:val="25"/>
        </w:rPr>
      </w:pPr>
    </w:p>
    <w:p>
      <w:pPr>
        <w:pStyle w:val="BodyText"/>
        <w:spacing w:line="256" w:lineRule="auto"/>
        <w:ind w:left="100" w:right="119"/>
      </w:pPr>
      <w:r>
        <w:rPr/>
        <w:t>教育部技職司副司長柯今尉解釋，專輔學校有 2 年的改善期，而且政府會加派董事進駐，監督學校</w:t>
      </w:r>
      <w:r>
        <w:rPr>
          <w:spacing w:val="-2"/>
        </w:rPr>
        <w:t>的招生與財產處置。校方必須在期限內改善財務或教育品質問題，或者申請改制、與他校合併、改辦其他事業，否則將全面停招，並在該學年度結束時停辦。停辦後兩個月，政府就能解散學校法人</w:t>
      </w:r>
    </w:p>
    <w:p>
      <w:pPr>
        <w:pStyle w:val="BodyText"/>
        <w:spacing w:before="4"/>
        <w:ind w:left="100"/>
      </w:pPr>
      <w:r>
        <w:rPr>
          <w:spacing w:val="-2"/>
        </w:rPr>
        <w:t>，校產也須歸公。</w:t>
      </w:r>
    </w:p>
    <w:p>
      <w:pPr>
        <w:pStyle w:val="BodyText"/>
        <w:spacing w:before="7"/>
        <w:rPr>
          <w:sz w:val="27"/>
        </w:rPr>
      </w:pPr>
    </w:p>
    <w:p>
      <w:pPr>
        <w:pStyle w:val="BodyText"/>
        <w:spacing w:line="256" w:lineRule="auto"/>
        <w:ind w:left="100" w:right="239"/>
      </w:pPr>
      <w:r>
        <w:rPr>
          <w:spacing w:val="-2"/>
        </w:rPr>
        <w:t>新法上路後，政府可以更直接介入學校營運，停辦後的解散時程也加速進行，都讓辦學不力的私校疲於面對，乾脆「快刀斬亂麻」，先自行宣布停招、停辦，卻損害到學生和教職員的權益。</w:t>
      </w:r>
    </w:p>
    <w:p>
      <w:pPr>
        <w:pStyle w:val="BodyText"/>
        <w:spacing w:before="12"/>
        <w:rPr>
          <w:sz w:val="25"/>
        </w:rPr>
      </w:pPr>
    </w:p>
    <w:p>
      <w:pPr>
        <w:pStyle w:val="BodyText"/>
        <w:ind w:left="100"/>
      </w:pPr>
      <w:r>
        <w:rPr/>
        <w:t>高風險私校大盤點：12</w:t>
      </w:r>
      <w:r>
        <w:rPr>
          <w:spacing w:val="2"/>
        </w:rPr>
        <w:t> 校收支連年虧損</w:t>
      </w:r>
    </w:p>
    <w:p>
      <w:pPr>
        <w:pStyle w:val="BodyText"/>
        <w:spacing w:before="7"/>
        <w:rPr>
          <w:sz w:val="27"/>
        </w:rPr>
      </w:pPr>
    </w:p>
    <w:p>
      <w:pPr>
        <w:pStyle w:val="BodyText"/>
        <w:ind w:left="100"/>
      </w:pPr>
      <w:r>
        <w:rPr>
          <w:spacing w:val="-1"/>
        </w:rPr>
        <w:t>這一波私校退場潮，潛在的高風險退場學校又有哪些？一所學校的經營狀況，可從學生數、教師數</w:t>
      </w:r>
    </w:p>
    <w:p>
      <w:pPr>
        <w:pStyle w:val="BodyText"/>
        <w:spacing w:line="256" w:lineRule="auto" w:before="22"/>
        <w:ind w:left="100" w:right="119"/>
      </w:pPr>
      <w:r>
        <w:rPr/>
        <w:t>、師生比、註冊率等師生數量，以及整體的財務報表看出端倪。財務面部分，READr</w:t>
      </w:r>
      <w:r>
        <w:rPr>
          <w:spacing w:val="-3"/>
        </w:rPr>
        <w:t> 分析 </w:t>
      </w:r>
      <w:r>
        <w:rPr/>
        <w:t>107</w:t>
      </w:r>
      <w:r>
        <w:rPr>
          <w:spacing w:val="-2"/>
        </w:rPr>
        <w:t> 所私</w:t>
      </w:r>
      <w:r>
        <w:rPr/>
        <w:t>立大專校院近 5 年的收支餘絀情形，發現有 12 間學校連年虧損。</w:t>
      </w:r>
    </w:p>
    <w:p>
      <w:pPr>
        <w:pStyle w:val="BodyText"/>
        <w:rPr>
          <w:sz w:val="26"/>
        </w:rPr>
      </w:pPr>
    </w:p>
    <w:p>
      <w:pPr>
        <w:pStyle w:val="BodyText"/>
        <w:spacing w:line="256" w:lineRule="auto"/>
        <w:ind w:left="100" w:right="239"/>
        <w:jc w:val="both"/>
      </w:pPr>
      <w:r>
        <w:rPr>
          <w:spacing w:val="6"/>
        </w:rPr>
        <w:t>同時觀察這 </w:t>
      </w:r>
      <w:r>
        <w:rPr/>
        <w:t>12</w:t>
      </w:r>
      <w:r>
        <w:rPr>
          <w:spacing w:val="2"/>
        </w:rPr>
        <w:t> 所大學的學雜費收入變化，其中有 </w:t>
      </w:r>
      <w:r>
        <w:rPr/>
        <w:t>7</w:t>
      </w:r>
      <w:r>
        <w:rPr>
          <w:spacing w:val="3"/>
        </w:rPr>
        <w:t> 間學校的學雜費收入自 </w:t>
      </w:r>
      <w:r>
        <w:rPr/>
        <w:t>101</w:t>
      </w:r>
      <w:r>
        <w:rPr>
          <w:spacing w:val="3"/>
        </w:rPr>
        <w:t> 學年度就開始減</w:t>
      </w:r>
      <w:r>
        <w:rPr>
          <w:spacing w:val="-2"/>
        </w:rPr>
        <w:t>少：包括華梵大學、大仁科技大學、聖約翰科技大學、育達科技大學、環球科技大學、東方設計大</w:t>
      </w:r>
      <w:r>
        <w:rPr>
          <w:spacing w:val="-2"/>
          <w:w w:val="105"/>
        </w:rPr>
        <w:t>學及大漢技術學院。</w:t>
      </w:r>
    </w:p>
    <w:p>
      <w:pPr>
        <w:pStyle w:val="BodyText"/>
        <w:spacing w:before="1"/>
        <w:rPr>
          <w:sz w:val="26"/>
        </w:rPr>
      </w:pPr>
    </w:p>
    <w:p>
      <w:pPr>
        <w:pStyle w:val="BodyText"/>
        <w:spacing w:line="256" w:lineRule="auto"/>
        <w:ind w:left="100" w:right="239"/>
      </w:pPr>
      <w:r>
        <w:rPr>
          <w:spacing w:val="-2"/>
        </w:rPr>
        <w:t>除了少數宗教型和醫護相關學校，私立大學學雜費收入佔總收入的比例五成以上，因此長期的學雜費收入不足，會大大影響學校的財務情形。</w:t>
      </w:r>
    </w:p>
    <w:p>
      <w:pPr>
        <w:pStyle w:val="BodyText"/>
        <w:rPr>
          <w:sz w:val="26"/>
        </w:rPr>
      </w:pPr>
    </w:p>
    <w:p>
      <w:pPr>
        <w:pStyle w:val="BodyText"/>
        <w:ind w:left="100"/>
      </w:pPr>
      <w:r>
        <w:rPr>
          <w:spacing w:val="1"/>
        </w:rPr>
        <w:t>教育部公開的私立大專校院財務燈號，依營運能力、償債能力、財務結構 </w:t>
      </w:r>
      <w:r>
        <w:rPr/>
        <w:t>3</w:t>
      </w:r>
      <w:r>
        <w:rPr>
          <w:spacing w:val="8"/>
        </w:rPr>
        <w:t> 項指標，共分析 </w:t>
      </w:r>
      <w:r>
        <w:rPr/>
        <w:t>7</w:t>
      </w:r>
      <w:r>
        <w:rPr>
          <w:spacing w:val="16"/>
        </w:rPr>
        <w:t> 項</w:t>
      </w:r>
    </w:p>
    <w:p>
      <w:pPr>
        <w:pStyle w:val="BodyText"/>
        <w:spacing w:before="22"/>
        <w:ind w:left="100"/>
      </w:pPr>
      <w:r>
        <w:rPr>
          <w:spacing w:val="1"/>
        </w:rPr>
        <w:t>數值，並以不同顏色的燈號作為分級，紅燈是最差的等級。該 </w:t>
      </w:r>
      <w:r>
        <w:rPr/>
        <w:t>7</w:t>
      </w:r>
      <w:r>
        <w:rPr>
          <w:spacing w:val="18"/>
        </w:rPr>
        <w:t> 所大學 </w:t>
      </w:r>
      <w:r>
        <w:rPr/>
        <w:t>109</w:t>
      </w:r>
      <w:r>
        <w:rPr>
          <w:spacing w:val="2"/>
        </w:rPr>
        <w:t> 學年度的財務情形</w:t>
      </w:r>
    </w:p>
    <w:p>
      <w:pPr>
        <w:pStyle w:val="BodyText"/>
        <w:spacing w:before="22"/>
        <w:ind w:left="100"/>
      </w:pPr>
      <w:r>
        <w:rPr>
          <w:spacing w:val="14"/>
        </w:rPr>
        <w:t>，有 </w:t>
      </w:r>
      <w:r>
        <w:rPr/>
        <w:t>3</w:t>
      </w:r>
      <w:r>
        <w:rPr>
          <w:spacing w:val="16"/>
        </w:rPr>
        <w:t> 所獲得 </w:t>
      </w:r>
      <w:r>
        <w:rPr/>
        <w:t>3</w:t>
      </w:r>
      <w:r>
        <w:rPr>
          <w:spacing w:val="2"/>
        </w:rPr>
        <w:t> 個紅燈，環球科技大學更是拿到 </w:t>
      </w:r>
      <w:r>
        <w:rPr/>
        <w:t>5</w:t>
      </w:r>
      <w:r>
        <w:rPr>
          <w:spacing w:val="-1"/>
        </w:rPr>
        <w:t> 個紅燈，償債能力和財務結構指標全軍覆沒。</w:t>
      </w:r>
    </w:p>
    <w:p>
      <w:pPr>
        <w:pStyle w:val="BodyText"/>
        <w:spacing w:before="7"/>
        <w:rPr>
          <w:sz w:val="27"/>
        </w:rPr>
      </w:pPr>
    </w:p>
    <w:p>
      <w:pPr>
        <w:pStyle w:val="BodyText"/>
        <w:spacing w:line="256" w:lineRule="auto"/>
        <w:ind w:left="100" w:right="119"/>
      </w:pPr>
      <w:r>
        <w:rPr>
          <w:spacing w:val="-4"/>
          <w:w w:val="105"/>
        </w:rPr>
        <w:t>這 </w:t>
      </w:r>
      <w:r>
        <w:rPr>
          <w:w w:val="105"/>
        </w:rPr>
        <w:t>7</w:t>
      </w:r>
      <w:r>
        <w:rPr>
          <w:spacing w:val="-4"/>
          <w:w w:val="105"/>
        </w:rPr>
        <w:t> 所大學 </w:t>
      </w:r>
      <w:r>
        <w:rPr>
          <w:w w:val="105"/>
        </w:rPr>
        <w:t>110</w:t>
      </w:r>
      <w:r>
        <w:rPr>
          <w:spacing w:val="-3"/>
          <w:w w:val="105"/>
        </w:rPr>
        <w:t> 學年度共有超過 </w:t>
      </w:r>
      <w:r>
        <w:rPr>
          <w:w w:val="105"/>
        </w:rPr>
        <w:t>1</w:t>
      </w:r>
      <w:r>
        <w:rPr>
          <w:spacing w:val="-5"/>
          <w:w w:val="105"/>
        </w:rPr>
        <w:t> 萬 </w:t>
      </w:r>
      <w:r>
        <w:rPr>
          <w:w w:val="105"/>
        </w:rPr>
        <w:t>6</w:t>
      </w:r>
      <w:r>
        <w:rPr>
          <w:spacing w:val="-4"/>
          <w:w w:val="105"/>
        </w:rPr>
        <w:t> 千名在校學生、近 </w:t>
      </w:r>
      <w:r>
        <w:rPr>
          <w:w w:val="105"/>
        </w:rPr>
        <w:t>700</w:t>
      </w:r>
      <w:r>
        <w:rPr>
          <w:spacing w:val="-3"/>
          <w:w w:val="105"/>
        </w:rPr>
        <w:t> 名專任教師，如果學校發生財務</w:t>
      </w:r>
      <w:r>
        <w:rPr>
          <w:spacing w:val="-2"/>
        </w:rPr>
        <w:t>危機，他們恐怕都將面臨轉學的風險。</w:t>
      </w:r>
    </w:p>
    <w:p>
      <w:pPr>
        <w:spacing w:after="0" w:line="256" w:lineRule="auto"/>
        <w:sectPr>
          <w:pgSz w:w="11900" w:h="16840"/>
          <w:pgMar w:top="1080" w:bottom="280" w:left="620" w:right="620"/>
        </w:sectPr>
      </w:pPr>
    </w:p>
    <w:p>
      <w:pPr>
        <w:pStyle w:val="BodyText"/>
        <w:spacing w:before="21"/>
        <w:ind w:left="100"/>
      </w:pPr>
      <w:r>
        <w:rPr>
          <w:spacing w:val="-1"/>
        </w:rPr>
        <w:t>學生、教師數大幅減少是退場預警</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9219968" from="288pt,16.914532pt" to="324pt,16.914532pt" stroked="true" strokeweight=".8pt" strokecolor="#ff0000">
            <v:stroke dashstyle="solid"/>
            <w10:wrap type="none"/>
          </v:line>
        </w:pict>
      </w:r>
      <w:r>
        <w:rPr>
          <w:spacing w:val="-2"/>
        </w:rPr>
        <w:t>從學校師生數量的減少幅度，則可以看見其遭受</w:t>
      </w:r>
      <w:r>
        <w:rPr>
          <w:color w:val="FF0000"/>
          <w:spacing w:val="-2"/>
        </w:rPr>
        <w:t>少子化</w:t>
      </w:r>
      <w:r>
        <w:rPr>
          <w:spacing w:val="-2"/>
        </w:rPr>
        <w:t>浪潮的影響程度。READr</w:t>
      </w:r>
      <w:r>
        <w:rPr>
          <w:spacing w:val="-6"/>
        </w:rPr>
        <w:t> 統計各私立大專校</w:t>
      </w:r>
      <w:r>
        <w:rPr/>
        <w:t>院 10 年的學生與專任教師人數，發現超過一半的已停辦學校，在停辦前 10 年都減少了逾七成的</w:t>
      </w:r>
      <w:r>
        <w:rPr>
          <w:spacing w:val="-2"/>
        </w:rPr>
        <w:t>學生，以及約一半的專任教師數。</w:t>
      </w:r>
    </w:p>
    <w:p>
      <w:pPr>
        <w:pStyle w:val="BodyText"/>
        <w:spacing w:before="1"/>
        <w:rPr>
          <w:sz w:val="26"/>
        </w:rPr>
      </w:pPr>
    </w:p>
    <w:p>
      <w:pPr>
        <w:pStyle w:val="BodyText"/>
        <w:spacing w:line="256" w:lineRule="auto"/>
        <w:ind w:left="100" w:right="239"/>
        <w:jc w:val="both"/>
      </w:pPr>
      <w:r>
        <w:rPr>
          <w:spacing w:val="-2"/>
        </w:rPr>
        <w:t>若以已停辦學校的師生減幅數作為參考標準，諸如新竹縣敏實科技大學、新北市聖約翰科技大學、新北市華梵大學等校，就可能面臨生源不足致使學校收入降低，進而裁減專任教師數量，讓學校陷入教學品質難以提升的惡性循環。</w:t>
      </w:r>
    </w:p>
    <w:p>
      <w:pPr>
        <w:pStyle w:val="BodyText"/>
        <w:spacing w:before="1"/>
        <w:rPr>
          <w:sz w:val="26"/>
        </w:rPr>
      </w:pPr>
    </w:p>
    <w:p>
      <w:pPr>
        <w:pStyle w:val="BodyText"/>
        <w:spacing w:line="256" w:lineRule="auto" w:before="1"/>
        <w:ind w:left="100" w:right="239"/>
      </w:pPr>
      <w:r>
        <w:rPr>
          <w:spacing w:val="-2"/>
        </w:rPr>
        <w:t>另外像是確定全面停招的高雄市和春技術學院、嘉義市大同技術學院等學校，目前正處於決定學校存廢與否的關鍵時刻。</w:t>
      </w:r>
    </w:p>
    <w:p>
      <w:pPr>
        <w:pStyle w:val="BodyText"/>
        <w:spacing w:before="12"/>
        <w:rPr>
          <w:sz w:val="25"/>
        </w:rPr>
      </w:pPr>
    </w:p>
    <w:p>
      <w:pPr>
        <w:pStyle w:val="BodyText"/>
        <w:ind w:left="100"/>
      </w:pPr>
      <w:r>
        <w:rPr>
          <w:spacing w:val="-1"/>
        </w:rPr>
        <w:t>「教育部補助窮學生就學，卻不補助窮學校辦學」</w:t>
      </w:r>
    </w:p>
    <w:p>
      <w:pPr>
        <w:pStyle w:val="BodyText"/>
        <w:spacing w:before="7"/>
        <w:rPr>
          <w:sz w:val="27"/>
        </w:rPr>
      </w:pPr>
    </w:p>
    <w:p>
      <w:pPr>
        <w:pStyle w:val="BodyText"/>
        <w:spacing w:line="256" w:lineRule="auto"/>
        <w:ind w:left="100" w:right="119"/>
      </w:pPr>
      <w:r>
        <w:rPr/>
        <w:t>敏實科技大學舊名大華科技大學，近年學生數減幅一度超過四成，2020 年汽車零組件供應商敏實集團入主後，一口氣將原本的 10 個科系裁減至 3 個。校長曾信超指出，科系數量雖然減少，但全數</w:t>
      </w:r>
      <w:r>
        <w:rPr>
          <w:spacing w:val="-2"/>
        </w:rPr>
        <w:t>與人工智慧領域相關，「這是我和敏實集團的共識，我的目標是全部的學生畢業即就業，由敏實集團全部吃下來！」</w:t>
      </w:r>
    </w:p>
    <w:p>
      <w:pPr>
        <w:pStyle w:val="BodyText"/>
        <w:spacing w:before="2"/>
        <w:rPr>
          <w:sz w:val="26"/>
        </w:rPr>
      </w:pPr>
    </w:p>
    <w:p>
      <w:pPr>
        <w:pStyle w:val="BodyText"/>
        <w:ind w:left="100"/>
      </w:pPr>
      <w:r>
        <w:rPr>
          <w:spacing w:val="2"/>
        </w:rPr>
        <w:t>雖然敏實科技大學的師生數量較 </w:t>
      </w:r>
      <w:r>
        <w:rPr/>
        <w:t>10</w:t>
      </w:r>
      <w:r>
        <w:rPr>
          <w:spacing w:val="4"/>
        </w:rPr>
        <w:t> 年前相比，減幅都超過 </w:t>
      </w:r>
      <w:r>
        <w:rPr/>
        <w:t>8</w:t>
      </w:r>
      <w:r>
        <w:rPr>
          <w:spacing w:val="-1"/>
        </w:rPr>
        <w:t> 成，且根據教育部財務燈號的資料</w:t>
      </w:r>
    </w:p>
    <w:p>
      <w:pPr>
        <w:pStyle w:val="BodyText"/>
        <w:spacing w:line="256" w:lineRule="auto" w:before="22"/>
        <w:ind w:left="100" w:right="119"/>
      </w:pPr>
      <w:r>
        <w:rPr/>
        <w:t>，「學雜費收入變動率」已經連續 5 年是紅燈警示，不過曾信超滿懷信心，「老闆願意給錢，學校</w:t>
      </w:r>
      <w:r>
        <w:rPr>
          <w:spacing w:val="-2"/>
        </w:rPr>
        <w:t>才有轉型的機會，現在學生數量雖然少，相信明年開始就會越來越多。」</w:t>
      </w:r>
    </w:p>
    <w:p>
      <w:pPr>
        <w:pStyle w:val="BodyText"/>
        <w:rPr>
          <w:sz w:val="26"/>
        </w:rPr>
      </w:pPr>
    </w:p>
    <w:p>
      <w:pPr>
        <w:pStyle w:val="BodyText"/>
        <w:spacing w:line="256" w:lineRule="auto"/>
        <w:ind w:left="100" w:right="119"/>
      </w:pPr>
      <w:r>
        <w:rPr>
          <w:spacing w:val="-2"/>
        </w:rPr>
        <w:t>相比之下，大同技術學院的「運氣」就沒這麼好。同樣是遭遇財務危機，敏實科技大學原董事會找</w:t>
      </w:r>
      <w:r>
        <w:rPr/>
        <w:t>到外來資金挹注，朝轉型之路邁進，大同技術學院卻因為董事會籌措資金困難，確定 111 學年度全</w:t>
      </w:r>
      <w:r>
        <w:rPr>
          <w:spacing w:val="-4"/>
          <w:w w:val="105"/>
        </w:rPr>
        <w:t>面停招。</w:t>
      </w:r>
    </w:p>
    <w:p>
      <w:pPr>
        <w:pStyle w:val="BodyText"/>
        <w:spacing w:before="1"/>
        <w:rPr>
          <w:sz w:val="26"/>
        </w:rPr>
      </w:pPr>
    </w:p>
    <w:p>
      <w:pPr>
        <w:pStyle w:val="BodyText"/>
        <w:ind w:left="100"/>
      </w:pPr>
      <w:r>
        <w:rPr>
          <w:spacing w:val="1"/>
        </w:rPr>
        <w:t>從資料上看來，大同技術學院專任教師數減幅近 </w:t>
      </w:r>
      <w:r>
        <w:rPr/>
        <w:t>5</w:t>
      </w:r>
      <w:r>
        <w:rPr>
          <w:spacing w:val="7"/>
        </w:rPr>
        <w:t> 成、學生數減幅逾 </w:t>
      </w:r>
      <w:r>
        <w:rPr/>
        <w:t>7 成，教育部財務燈號「學</w:t>
      </w:r>
    </w:p>
    <w:p>
      <w:pPr>
        <w:pStyle w:val="BodyText"/>
        <w:spacing w:before="22"/>
        <w:ind w:left="100"/>
      </w:pPr>
      <w:r>
        <w:rPr>
          <w:spacing w:val="4"/>
        </w:rPr>
        <w:t>雜費收入變動率」近 </w:t>
      </w:r>
      <w:r>
        <w:rPr/>
        <w:t>4</w:t>
      </w:r>
      <w:r>
        <w:rPr>
          <w:spacing w:val="2"/>
        </w:rPr>
        <w:t> 年也都是紅燈警示。代理校長鍾任榮坦言，近 </w:t>
      </w:r>
      <w:r>
        <w:rPr/>
        <w:t>10 年學生數流失的速度很快</w:t>
      </w:r>
    </w:p>
    <w:p>
      <w:pPr>
        <w:pStyle w:val="BodyText"/>
        <w:spacing w:before="22"/>
        <w:ind w:left="100"/>
      </w:pPr>
      <w:r>
        <w:rPr>
          <w:spacing w:val="-1"/>
        </w:rPr>
        <w:t>，學校已多次出現財務危機，幾個月前被列為專案輔導學校，今年初剛好又發生和臺糖的租金爭議</w:t>
      </w:r>
    </w:p>
    <w:p>
      <w:pPr>
        <w:pStyle w:val="BodyText"/>
        <w:spacing w:before="22"/>
        <w:ind w:left="100"/>
      </w:pPr>
      <w:r>
        <w:rPr>
          <w:spacing w:val="-1"/>
        </w:rPr>
        <w:t>，因此教育部才要求停止招生。</w:t>
      </w:r>
    </w:p>
    <w:p>
      <w:pPr>
        <w:pStyle w:val="BodyText"/>
        <w:spacing w:before="7"/>
        <w:rPr>
          <w:sz w:val="27"/>
        </w:rPr>
      </w:pPr>
    </w:p>
    <w:p>
      <w:pPr>
        <w:pStyle w:val="BodyText"/>
        <w:spacing w:line="256" w:lineRule="auto"/>
        <w:ind w:left="100" w:right="239"/>
        <w:jc w:val="both"/>
      </w:pPr>
      <w:r>
        <w:rPr>
          <w:spacing w:val="-2"/>
        </w:rPr>
        <w:t>停招的新聞傳開後，鍾任榮在校內辦了三場座談會，和師生交代近幾年的財務情況，「我們不像南華大學有佛光山，沒有富爸爸，只好關門大吉。」他表示，教育部會補助窮學生就學，卻不會補助窮學校辦學，「政府的心態就是窮就不要辦學，你就趕快自己解決掉。」如今的首要之務是維持教學品質，至於資金的問題，目前只有董事會可以解決，校方束手無策。</w:t>
      </w:r>
    </w:p>
    <w:p>
      <w:pPr>
        <w:pStyle w:val="BodyText"/>
        <w:spacing w:before="2"/>
        <w:rPr>
          <w:sz w:val="26"/>
        </w:rPr>
      </w:pPr>
    </w:p>
    <w:p>
      <w:pPr>
        <w:pStyle w:val="BodyText"/>
        <w:spacing w:before="1"/>
        <w:ind w:left="100"/>
      </w:pPr>
      <w:r>
        <w:rPr>
          <w:spacing w:val="-1"/>
        </w:rPr>
        <w:t>針對新上路的退場條例，鍾任榮認為對私校很不公平，「我們也想好好辦學、也想解決財務問題</w:t>
      </w:r>
    </w:p>
    <w:p>
      <w:pPr>
        <w:pStyle w:val="BodyText"/>
        <w:spacing w:line="256" w:lineRule="auto" w:before="22"/>
        <w:ind w:left="100" w:right="239"/>
        <w:jc w:val="both"/>
      </w:pPr>
      <w:r>
        <w:rPr>
          <w:spacing w:val="-2"/>
        </w:rPr>
        <w:t>，但專輔學校就是不准開設推廣教育班、招收境外學生等。私校已經夠窮了，又被限制獲得收入的方式，變得只能依靠董事會去籌錢，其實就是讓已經很窮的私校變得更窮。」他指出，教育部要列</w:t>
      </w:r>
      <w:r>
        <w:rPr>
          <w:spacing w:val="-1"/>
        </w:rPr>
        <w:t>管專輔學校，卻沒有提供輔導機制，只是要求董事會找資金，「好像就是不拿錢出來就等著關門。</w:t>
      </w:r>
    </w:p>
    <w:p>
      <w:pPr>
        <w:pStyle w:val="BodyText"/>
        <w:spacing w:line="516" w:lineRule="auto" w:before="3"/>
        <w:ind w:left="100" w:right="10199"/>
      </w:pPr>
      <w:r>
        <w:rPr>
          <w:spacing w:val="-10"/>
          <w:w w:val="115"/>
        </w:rPr>
        <w:t>」 </w:t>
      </w:r>
      <w:r>
        <w:rPr>
          <w:spacing w:val="-4"/>
          <w:w w:val="115"/>
        </w:rPr>
        <w:t>pic</w:t>
      </w:r>
    </w:p>
    <w:p>
      <w:pPr>
        <w:pStyle w:val="BodyText"/>
        <w:spacing w:line="297" w:lineRule="exact"/>
        <w:ind w:left="100"/>
      </w:pPr>
      <w:r>
        <w:rPr>
          <w:spacing w:val="-1"/>
        </w:rPr>
        <w:t>高教工會組織部主任林柏儀補充，觀察過去私校案例，教育部常要求董事會捐資，「政府的說法是</w:t>
      </w:r>
    </w:p>
    <w:p>
      <w:pPr>
        <w:pStyle w:val="BodyText"/>
        <w:spacing w:before="23"/>
        <w:ind w:left="100"/>
      </w:pPr>
      <w:r>
        <w:rPr>
          <w:spacing w:val="-1"/>
        </w:rPr>
        <w:t>，學校的財務不佳，主管機關的監督責任，就是要求董事會捐資，但其實等同於暗示董事會趕快去</w:t>
      </w:r>
    </w:p>
    <w:p>
      <w:pPr>
        <w:spacing w:after="0"/>
        <w:sectPr>
          <w:pgSz w:w="11900" w:h="16840"/>
          <w:pgMar w:top="760" w:bottom="280" w:left="620" w:right="620"/>
        </w:sectPr>
      </w:pPr>
    </w:p>
    <w:p>
      <w:pPr>
        <w:pStyle w:val="BodyText"/>
        <w:spacing w:line="256" w:lineRule="auto" w:before="21"/>
        <w:ind w:left="100" w:right="239"/>
        <w:jc w:val="both"/>
      </w:pPr>
      <w:r>
        <w:rPr>
          <w:spacing w:val="-2"/>
        </w:rPr>
        <w:t>找買家，只要找到買家、擺平了師生，我就會放你一馬，校產就有活用的機會。」結果要不是常遇到董事會承諾捐資又跳票，就是讓外資入主，變成像是買賣；當學校財務、招生有困難時，期望靠董事會捐資解決問題並不合理。</w:t>
      </w:r>
    </w:p>
    <w:p>
      <w:pPr>
        <w:pStyle w:val="BodyText"/>
        <w:spacing w:before="1"/>
        <w:rPr>
          <w:sz w:val="26"/>
        </w:rPr>
      </w:pPr>
    </w:p>
    <w:p>
      <w:pPr>
        <w:pStyle w:val="BodyText"/>
        <w:spacing w:line="256" w:lineRule="auto"/>
        <w:ind w:left="100" w:right="119"/>
      </w:pPr>
      <w:r>
        <w:rPr/>
        <w:t>私校退場條例通過後，教育部正著手修訂相關子法，預計 8 月召開退場審議會，後續會公開專案輔</w:t>
      </w:r>
      <w:r>
        <w:rPr>
          <w:spacing w:val="-2"/>
        </w:rPr>
        <w:t>導學校的名單，並包括董事名單、會議紀錄和財務報表。可以預見，未來被點名「留校察看」的學校即將面臨更險峻的招生與經營挑戰。</w:t>
      </w:r>
    </w:p>
    <w:p>
      <w:pPr>
        <w:pStyle w:val="BodyText"/>
        <w:spacing w:before="1"/>
        <w:rPr>
          <w:sz w:val="26"/>
        </w:rPr>
      </w:pPr>
    </w:p>
    <w:p>
      <w:pPr>
        <w:pStyle w:val="BodyText"/>
        <w:spacing w:line="256" w:lineRule="auto" w:before="1"/>
        <w:ind w:left="100" w:right="239"/>
        <w:jc w:val="both"/>
      </w:pPr>
      <w:r>
        <w:rPr/>
        <w:pict>
          <v:line style="position:absolute;mso-position-horizontal-relative:page;mso-position-vertical-relative:paragraph;z-index:19221504" from="540pt,16.964531pt" to="552pt,16.964531pt" stroked="true" strokeweight=".8pt" strokecolor="#ff0000">
            <v:stroke dashstyle="solid"/>
            <w10:wrap type="none"/>
          </v:line>
        </w:pict>
      </w:r>
      <w:r>
        <w:rPr/>
        <w:pict>
          <v:line style="position:absolute;mso-position-horizontal-relative:page;mso-position-vertical-relative:paragraph;z-index:19222016" from="36pt,32.964531pt" to="60pt,32.964531pt" stroked="true" strokeweight=".8pt" strokecolor="#ff0000">
            <v:stroke dashstyle="solid"/>
            <w10:wrap type="none"/>
          </v:line>
        </w:pict>
      </w:r>
      <w:r>
        <w:rPr>
          <w:spacing w:val="-2"/>
        </w:rPr>
        <w:t>「有錢辦不了好學校，沒錢就一定沒辦法辦學，這是很殘忍的現實。」柯今尉指出，不管是因為</w:t>
      </w:r>
      <w:r>
        <w:rPr>
          <w:color w:val="FF0000"/>
          <w:spacing w:val="-2"/>
        </w:rPr>
        <w:t>少子化</w:t>
      </w:r>
      <w:r>
        <w:rPr>
          <w:spacing w:val="-2"/>
        </w:rPr>
        <w:t>或是其他原因導致收入減少，學校早該有因應策略，像是如何開源節流、調整組織，而不是等到錢都燒光了，才說自己努力辦學。他強調，雖然學校法人是屬於公益性團體，終究還是要自負盈</w:t>
      </w:r>
      <w:r>
        <w:rPr>
          <w:spacing w:val="-6"/>
        </w:rPr>
        <w:t>虧。</w:t>
      </w:r>
    </w:p>
    <w:p>
      <w:pPr>
        <w:pStyle w:val="BodyText"/>
        <w:spacing w:before="2"/>
        <w:rPr>
          <w:sz w:val="26"/>
        </w:rPr>
      </w:pPr>
    </w:p>
    <w:p>
      <w:pPr>
        <w:pStyle w:val="BodyText"/>
        <w:ind w:left="100"/>
      </w:pPr>
      <w:r>
        <w:rPr>
          <w:spacing w:val="-1"/>
        </w:rPr>
        <w:t>退場學校後來怎麼了？</w:t>
      </w:r>
    </w:p>
    <w:p>
      <w:pPr>
        <w:pStyle w:val="BodyText"/>
        <w:spacing w:before="7"/>
        <w:rPr>
          <w:sz w:val="27"/>
        </w:rPr>
      </w:pPr>
    </w:p>
    <w:p>
      <w:pPr>
        <w:pStyle w:val="BodyText"/>
        <w:ind w:left="100"/>
      </w:pPr>
      <w:r>
        <w:rPr/>
        <w:pict>
          <v:shape style="position:absolute;margin-left:468pt;margin-top:16.088652pt;width:24pt;height:.1pt;mso-position-horizontal-relative:page;mso-position-vertical-relative:paragraph;z-index:-12236800;mso-wrap-distance-left:0;mso-wrap-distance-right:0" id="docshape2814" coordorigin="9360,322" coordsize="480,0" path="m9360,322l9840,322e" filled="false" stroked="true" strokeweight=".8pt" strokecolor="#ff0000">
            <v:path arrowok="t"/>
            <v:stroke dashstyle="solid"/>
            <w10:wrap type="topAndBottom"/>
          </v:shape>
        </w:pict>
      </w:r>
      <w:r>
        <w:rPr/>
        <w:t>如果私校已無心辦學，接下來的退場措施和清算程序足夠完備嗎？在新法上路前，</w:t>
      </w:r>
      <w:r>
        <w:rPr>
          <w:color w:val="FF0000"/>
        </w:rPr>
        <w:t>臺灣</w:t>
      </w:r>
      <w:r>
        <w:rPr>
          <w:spacing w:val="26"/>
        </w:rPr>
        <w:t>自 </w:t>
      </w:r>
      <w:r>
        <w:rPr/>
        <w:t>2000</w:t>
      </w:r>
      <w:r>
        <w:rPr>
          <w:spacing w:val="21"/>
        </w:rPr>
        <w:t> 年</w:t>
      </w:r>
    </w:p>
    <w:p>
      <w:pPr>
        <w:pStyle w:val="BodyText"/>
        <w:spacing w:line="516" w:lineRule="auto"/>
        <w:ind w:left="100" w:right="2279"/>
      </w:pPr>
      <w:r>
        <w:rPr/>
        <w:t>共有 8 所私立大專校院全面停辦，它們各自遭遇了哪些問題？現況又是如何？</w:t>
      </w:r>
      <w:r>
        <w:rPr>
          <w:spacing w:val="-2"/>
        </w:rPr>
        <w:t>看其他退場學校故事：</w:t>
      </w:r>
    </w:p>
    <w:p>
      <w:pPr>
        <w:pStyle w:val="BodyText"/>
        <w:spacing w:line="516" w:lineRule="auto"/>
        <w:ind w:left="100" w:right="9599"/>
      </w:pPr>
      <w:r>
        <w:rPr>
          <w:spacing w:val="-4"/>
        </w:rPr>
        <w:t>南榮科技</w:t>
      </w:r>
      <w:r>
        <w:rPr>
          <w:spacing w:val="-3"/>
        </w:rPr>
        <w:t>稻江科技</w:t>
      </w:r>
    </w:p>
    <w:p>
      <w:pPr>
        <w:pStyle w:val="BodyText"/>
        <w:spacing w:line="297" w:lineRule="exact"/>
        <w:ind w:left="100"/>
      </w:pPr>
      <w:r>
        <w:rPr/>
        <w:pict>
          <v:shape style="position:absolute;margin-left:36pt;margin-top:16.868048pt;width:24pt;height:.1pt;mso-position-horizontal-relative:page;mso-position-vertical-relative:paragraph;z-index:-12236288;mso-wrap-distance-left:0;mso-wrap-distance-right:0" id="docshape2815" coordorigin="720,337" coordsize="480,0" path="m720,337l1200,337e" filled="false" stroked="true" strokeweight=".8pt" strokecolor="#ff0000">
            <v:path arrowok="t"/>
            <v:stroke dashstyle="solid"/>
            <w10:wrap type="topAndBottom"/>
          </v:shape>
        </w:pict>
      </w:r>
      <w:r>
        <w:rPr>
          <w:color w:val="FF0000"/>
        </w:rPr>
        <w:t>臺灣</w:t>
      </w:r>
      <w:r>
        <w:rPr>
          <w:spacing w:val="-5"/>
        </w:rPr>
        <w:t>觀光</w:t>
      </w:r>
    </w:p>
    <w:p>
      <w:pPr>
        <w:pStyle w:val="BodyText"/>
        <w:spacing w:before="8"/>
        <w:rPr>
          <w:sz w:val="23"/>
        </w:rPr>
      </w:pPr>
    </w:p>
    <w:p>
      <w:pPr>
        <w:pStyle w:val="BodyText"/>
        <w:spacing w:line="516" w:lineRule="auto"/>
        <w:ind w:left="100" w:right="9119"/>
      </w:pPr>
      <w:r>
        <w:rPr>
          <w:spacing w:val="-2"/>
        </w:rPr>
        <w:t>回到文章內容</w:t>
      </w:r>
      <w:r>
        <w:rPr>
          <w:spacing w:val="-4"/>
        </w:rPr>
        <w:t>高美醫護</w:t>
      </w:r>
    </w:p>
    <w:p>
      <w:pPr>
        <w:pStyle w:val="BodyText"/>
        <w:spacing w:line="297" w:lineRule="exact"/>
        <w:ind w:left="100"/>
      </w:pPr>
      <w:r>
        <w:rPr>
          <w:spacing w:val="-1"/>
        </w:rPr>
        <w:t>教團：退場學校都像「惡性倒閉」</w:t>
      </w:r>
    </w:p>
    <w:p>
      <w:pPr>
        <w:pStyle w:val="BodyText"/>
        <w:spacing w:before="7"/>
        <w:rPr>
          <w:sz w:val="27"/>
        </w:rPr>
      </w:pPr>
    </w:p>
    <w:p>
      <w:pPr>
        <w:pStyle w:val="BodyText"/>
        <w:spacing w:line="256" w:lineRule="auto"/>
        <w:ind w:left="100" w:right="239"/>
      </w:pPr>
      <w:r>
        <w:rPr>
          <w:spacing w:val="-2"/>
        </w:rPr>
        <w:t>「歷來每一間已經退場的學校，在我們看來都有點類似惡性倒閉，我忽然說我辦不下去了，高鳳、永達都是例子。」林柏儀指出，過去受限於《私立學校法》的規範，無心辦學的學校確定停辦後</w:t>
      </w:r>
    </w:p>
    <w:p>
      <w:pPr>
        <w:pStyle w:val="BodyText"/>
        <w:spacing w:line="256" w:lineRule="auto" w:before="2"/>
        <w:ind w:left="100" w:right="119"/>
      </w:pPr>
      <w:r>
        <w:rPr/>
        <w:t>，除非董事會出現多次重大違規，否則不必重組，還有 3 年的時間可申請改制、復辦，校產運用彈</w:t>
      </w:r>
      <w:r>
        <w:rPr>
          <w:spacing w:val="-4"/>
        </w:rPr>
        <w:t>性較大。</w:t>
      </w:r>
    </w:p>
    <w:p>
      <w:pPr>
        <w:pStyle w:val="BodyText"/>
        <w:rPr>
          <w:sz w:val="26"/>
        </w:rPr>
      </w:pPr>
    </w:p>
    <w:p>
      <w:pPr>
        <w:pStyle w:val="BodyText"/>
        <w:ind w:left="100"/>
      </w:pPr>
      <w:r>
        <w:rPr>
          <w:spacing w:val="-1"/>
        </w:rPr>
        <w:t>像是屏東縣永達技術學院就曾提案改辦社福機構，不過遭教育部退回，之後又傳出董事會變賣校地</w:t>
      </w:r>
    </w:p>
    <w:p>
      <w:pPr>
        <w:pStyle w:val="BodyText"/>
        <w:spacing w:line="256" w:lineRule="auto" w:before="22"/>
        <w:ind w:left="100" w:right="239"/>
      </w:pPr>
      <w:r>
        <w:rPr/>
        <w:t>、挪用校產的爭議，直到 2020 年才改組公益董事會，接手清算校產，這段期間校產校地持續遭擱</w:t>
      </w:r>
      <w:r>
        <w:rPr>
          <w:spacing w:val="-2"/>
          <w:w w:val="105"/>
        </w:rPr>
        <w:t>置、荒廢。</w:t>
      </w:r>
    </w:p>
    <w:p>
      <w:pPr>
        <w:pStyle w:val="BodyText"/>
        <w:rPr>
          <w:sz w:val="26"/>
        </w:rPr>
      </w:pPr>
    </w:p>
    <w:p>
      <w:pPr>
        <w:pStyle w:val="BodyText"/>
        <w:ind w:left="100"/>
      </w:pPr>
      <w:r>
        <w:rPr>
          <w:spacing w:val="-1"/>
        </w:rPr>
        <w:t>位於苗栗縣的亞太創意技術學院也有類似的困境。現任公益董事、前亞太學院助理教授黃惠芝表示</w:t>
      </w:r>
    </w:p>
    <w:p>
      <w:pPr>
        <w:pStyle w:val="BodyText"/>
        <w:spacing w:line="256" w:lineRule="auto" w:before="22"/>
        <w:ind w:left="100" w:right="119"/>
      </w:pPr>
      <w:r>
        <w:rPr/>
        <w:t>，學校停辦 4 年形同被棄置，「如果有來學校看過，就可以發現校園不只是荒煙蔓草，而是所有能</w:t>
      </w:r>
      <w:r>
        <w:rPr>
          <w:spacing w:val="-2"/>
        </w:rPr>
        <w:t>夠偷的，連樓梯邊邊的鐵條，小偷都可以偷，更別說電纜等等，防不勝防。」她指出，原本學校可以直接歸公，教育部也清楚該校資產大於負債，卻不願意協助，應該要有一個專責小組，處理退場學校清算的統籌問題。</w:t>
      </w:r>
    </w:p>
    <w:p>
      <w:pPr>
        <w:spacing w:after="0" w:line="256" w:lineRule="auto"/>
        <w:sectPr>
          <w:pgSz w:w="11900" w:h="16840"/>
          <w:pgMar w:top="760" w:bottom="280" w:left="620" w:right="620"/>
        </w:sectPr>
      </w:pPr>
    </w:p>
    <w:p>
      <w:pPr>
        <w:pStyle w:val="BodyText"/>
        <w:spacing w:line="256" w:lineRule="auto" w:before="21"/>
        <w:ind w:left="100" w:right="239"/>
        <w:jc w:val="both"/>
      </w:pPr>
      <w:r>
        <w:rPr>
          <w:spacing w:val="-2"/>
        </w:rPr>
        <w:t>針對黃惠芝的批評，柯今尉回應，亞太公益董事會的確表明希望校產能全數歸公，由政府代為處理債務，然而就他所知，亞太債務尚未經過會計師簽證，也沒有公告債權登記，「也就是說，沒有人知道亞太還欠外面多少人的錢，不是說把老師的（薪資）算一算就沒事了，這對任何一個政府機關來說，承接的風險都太大。」</w:t>
      </w:r>
    </w:p>
    <w:p>
      <w:pPr>
        <w:pStyle w:val="BodyText"/>
        <w:spacing w:before="3"/>
        <w:rPr>
          <w:sz w:val="26"/>
        </w:rPr>
      </w:pPr>
    </w:p>
    <w:p>
      <w:pPr>
        <w:pStyle w:val="BodyText"/>
        <w:spacing w:line="256" w:lineRule="auto"/>
        <w:ind w:left="100" w:right="239"/>
        <w:jc w:val="both"/>
      </w:pPr>
      <w:r>
        <w:rPr>
          <w:spacing w:val="-2"/>
        </w:rPr>
        <w:t>此外，亞太公益董事和教育部對於校地該如何處置，意見持續分歧。黃惠芝強調，校地不該留給私人，應該留給國家，讓該校的處理模式成為一個典範的案例；但教育部認為，校地歸公後並不一定是作為校園所用，「可能是一部分的長照、一部分的老人大學、一部分的幼兒園」，董事不必執著一定要完整校地全數歸公，應該先把債務還清，再談後續規劃。</w:t>
      </w:r>
    </w:p>
    <w:p>
      <w:pPr>
        <w:pStyle w:val="BodyText"/>
        <w:spacing w:before="2"/>
        <w:rPr>
          <w:sz w:val="26"/>
        </w:rPr>
      </w:pPr>
    </w:p>
    <w:p>
      <w:pPr>
        <w:pStyle w:val="BodyText"/>
        <w:ind w:left="100"/>
      </w:pPr>
      <w:r>
        <w:rPr/>
        <w:t>退場之後 師生何處去？</w:t>
      </w:r>
    </w:p>
    <w:p>
      <w:pPr>
        <w:pStyle w:val="BodyText"/>
        <w:spacing w:before="7"/>
        <w:rPr>
          <w:sz w:val="27"/>
        </w:rPr>
      </w:pPr>
    </w:p>
    <w:p>
      <w:pPr>
        <w:pStyle w:val="BodyText"/>
        <w:ind w:left="100"/>
      </w:pPr>
      <w:r>
        <w:rPr>
          <w:spacing w:val="-1"/>
        </w:rPr>
        <w:t>除了校產的命運懸而未決，大批的老師和學生因為學校倉促退場，命運有了很大的轉變。</w:t>
      </w:r>
    </w:p>
    <w:p>
      <w:pPr>
        <w:pStyle w:val="BodyText"/>
        <w:spacing w:before="7"/>
        <w:rPr>
          <w:sz w:val="27"/>
        </w:rPr>
      </w:pPr>
    </w:p>
    <w:p>
      <w:pPr>
        <w:pStyle w:val="BodyText"/>
        <w:ind w:left="100"/>
      </w:pPr>
      <w:r>
        <w:rPr/>
        <w:t>2014</w:t>
      </w:r>
      <w:r>
        <w:rPr>
          <w:spacing w:val="1"/>
        </w:rPr>
        <w:t> 年因永達技術學院停辦而面臨中年失業的江照勇，原本是車輛工程系主任，年資已有 </w:t>
      </w:r>
      <w:r>
        <w:rPr/>
        <w:t>21</w:t>
      </w:r>
      <w:r>
        <w:rPr>
          <w:spacing w:val="21"/>
        </w:rPr>
        <w:t> 年</w:t>
      </w:r>
    </w:p>
    <w:p>
      <w:pPr>
        <w:pStyle w:val="BodyText"/>
        <w:spacing w:line="256" w:lineRule="auto" w:before="22"/>
        <w:ind w:left="100" w:right="119"/>
      </w:pPr>
      <w:r>
        <w:rPr>
          <w:spacing w:val="-2"/>
        </w:rPr>
        <w:t>，離開學校後僅短暫返回學界兼職一學期，就回鄉從農種植果樹，「但務農是靠天吃飯的，無法過</w:t>
      </w:r>
      <w:r>
        <w:rPr/>
        <w:t>活」，經營 5 年仍以廢園作收；期間也嘗試進入業界，但因為年紀太大，所以頻頻碰壁，至今無業</w:t>
      </w:r>
      <w:r>
        <w:rPr>
          <w:spacing w:val="-4"/>
        </w:rPr>
        <w:t>多年。</w:t>
      </w:r>
    </w:p>
    <w:p>
      <w:pPr>
        <w:pStyle w:val="BodyText"/>
        <w:spacing w:before="1"/>
        <w:rPr>
          <w:sz w:val="26"/>
        </w:rPr>
      </w:pPr>
    </w:p>
    <w:p>
      <w:pPr>
        <w:pStyle w:val="BodyText"/>
        <w:spacing w:line="256" w:lineRule="auto"/>
        <w:ind w:left="100" w:right="239"/>
        <w:jc w:val="both"/>
      </w:pPr>
      <w:r>
        <w:rPr>
          <w:spacing w:val="-2"/>
        </w:rPr>
        <w:t>江照勇回憶，當年校方要脅教職員必須同意減薪才得以續聘，結果只剩七成薪資，累計積欠的公保年金、鐘點費、導師費等，金額超過百萬，到現在都尚未償還，債權人多達上百人，「我們已經跟</w:t>
      </w:r>
      <w:r>
        <w:rPr/>
        <w:t>永達耗了超過 10 年，有同事都過世了，該拿到的（薪資）還沒有下文，更別提有更多資歷不足的</w:t>
      </w:r>
      <w:r>
        <w:rPr>
          <w:spacing w:val="-2"/>
        </w:rPr>
        <w:t>老師，沒有退休年金，家裡負擔又大，只能在臺南、高雄、屏東到處兼課，如果碰到寒暑假，就完全沒收入。」</w:t>
      </w:r>
    </w:p>
    <w:p>
      <w:pPr>
        <w:pStyle w:val="BodyText"/>
        <w:spacing w:before="4"/>
        <w:rPr>
          <w:sz w:val="26"/>
        </w:rPr>
      </w:pPr>
    </w:p>
    <w:p>
      <w:pPr>
        <w:pStyle w:val="BodyText"/>
        <w:spacing w:line="256" w:lineRule="auto"/>
        <w:ind w:left="100" w:right="239"/>
      </w:pPr>
      <w:r>
        <w:rPr/>
        <w:t>7</w:t>
      </w:r>
      <w:r>
        <w:rPr>
          <w:spacing w:val="26"/>
        </w:rPr>
        <w:t> 月 </w:t>
      </w:r>
      <w:r>
        <w:rPr/>
        <w:t>28</w:t>
      </w:r>
      <w:r>
        <w:rPr>
          <w:spacing w:val="2"/>
        </w:rPr>
        <w:t> 日，教育部通過公益董事會申請的 </w:t>
      </w:r>
      <w:r>
        <w:rPr/>
        <w:t>5185 萬退場基金墊付案，用來清償積欠教職員工的慰</w:t>
      </w:r>
      <w:r>
        <w:rPr>
          <w:spacing w:val="7"/>
        </w:rPr>
        <w:t>助金，共有 </w:t>
      </w:r>
      <w:r>
        <w:rPr/>
        <w:t>114</w:t>
      </w:r>
      <w:r>
        <w:rPr>
          <w:spacing w:val="1"/>
        </w:rPr>
        <w:t> 人同意簽署債權確認書</w:t>
      </w:r>
      <w:r>
        <w:rPr/>
        <w:t>，27</w:t>
      </w:r>
      <w:r>
        <w:rPr>
          <w:spacing w:val="-1"/>
        </w:rPr>
        <w:t> 人則對債權內容有意見未簽署，江照勇便是其中之一</w:t>
      </w:r>
    </w:p>
    <w:p>
      <w:pPr>
        <w:spacing w:before="2"/>
        <w:ind w:left="100" w:right="0" w:firstLine="0"/>
        <w:jc w:val="left"/>
        <w:rPr>
          <w:sz w:val="24"/>
        </w:rPr>
      </w:pPr>
      <w:r>
        <w:rPr>
          <w:sz w:val="24"/>
        </w:rPr>
        <w:t>。</w:t>
      </w:r>
    </w:p>
    <w:p>
      <w:pPr>
        <w:pStyle w:val="BodyText"/>
        <w:spacing w:before="7"/>
        <w:rPr>
          <w:sz w:val="27"/>
        </w:rPr>
      </w:pPr>
    </w:p>
    <w:p>
      <w:pPr>
        <w:pStyle w:val="BodyText"/>
        <w:spacing w:line="256" w:lineRule="auto"/>
        <w:ind w:left="100" w:right="239"/>
        <w:jc w:val="both"/>
      </w:pPr>
      <w:r>
        <w:rPr>
          <w:spacing w:val="-2"/>
        </w:rPr>
        <w:t>「我們對董事會計算（退休金）的方式感到不解，還寄了存證信函給教育部和董事會，結果都石沈大海，他們都沒有回應。」江照勇表示，沒想到政府未進行後續的溝通，就直接通過了墊付案，並把未簽署同意書教職員的慰助金提存法院，「意思是把錢寄放在法院，不願意再和教職員溝通，要進入清算的下一個階段了！」</w:t>
      </w:r>
    </w:p>
    <w:p>
      <w:pPr>
        <w:pStyle w:val="BodyText"/>
        <w:spacing w:before="2"/>
        <w:rPr>
          <w:sz w:val="26"/>
        </w:rPr>
      </w:pPr>
    </w:p>
    <w:p>
      <w:pPr>
        <w:pStyle w:val="BodyText"/>
        <w:spacing w:line="256" w:lineRule="auto" w:before="1"/>
        <w:ind w:left="100" w:right="119"/>
      </w:pPr>
      <w:r>
        <w:rPr/>
        <w:t>在亞太創意技術學院任職超過 15 年的陳老師與林老師（化名）則選擇西進中國謀求生路。陳老師表示，2018 年剛離開學校的時候，過得非常辛苦，突然沒有了工作，他得跟銀行貸款，才有辦法照</w:t>
      </w:r>
      <w:r>
        <w:rPr>
          <w:spacing w:val="-2"/>
        </w:rPr>
        <w:t>顧還在讀書的兩個孩子以及年邁的父母；幸好之後有找到在中國的教職，工作了一年才把貸款還清</w:t>
      </w:r>
    </w:p>
    <w:p>
      <w:pPr>
        <w:spacing w:before="3"/>
        <w:ind w:left="100" w:right="0" w:firstLine="0"/>
        <w:jc w:val="left"/>
        <w:rPr>
          <w:sz w:val="24"/>
        </w:rPr>
      </w:pPr>
      <w:r>
        <w:rPr>
          <w:sz w:val="24"/>
        </w:rPr>
        <w:t>。</w:t>
      </w:r>
    </w:p>
    <w:p>
      <w:pPr>
        <w:pStyle w:val="BodyText"/>
        <w:spacing w:before="7"/>
        <w:rPr>
          <w:sz w:val="27"/>
        </w:rPr>
      </w:pPr>
    </w:p>
    <w:p>
      <w:pPr>
        <w:pStyle w:val="BodyText"/>
        <w:spacing w:line="256" w:lineRule="auto"/>
        <w:ind w:left="100" w:right="239"/>
        <w:jc w:val="both"/>
      </w:pPr>
      <w:r>
        <w:rPr>
          <w:spacing w:val="-2"/>
        </w:rPr>
        <w:t>「離開亞太之後，參加了很多面試，但因為我算是中年失業，所以工作很難找，真的要有人脈才能</w:t>
      </w:r>
      <w:r>
        <w:rPr/>
        <w:t>進其他的學校，沒辦法只好去大陸工作，沒想到又碰上 COVID-19 疫情。」林老師苦笑，校方停辦</w:t>
      </w:r>
      <w:r>
        <w:rPr>
          <w:spacing w:val="-2"/>
        </w:rPr>
        <w:t>前曾說有轉介的安排，結果開缺的單位極少，也不符她的專業，最後不了了之。</w:t>
      </w:r>
    </w:p>
    <w:p>
      <w:pPr>
        <w:pStyle w:val="BodyText"/>
        <w:spacing w:before="1"/>
        <w:rPr>
          <w:sz w:val="26"/>
        </w:rPr>
      </w:pPr>
    </w:p>
    <w:p>
      <w:pPr>
        <w:pStyle w:val="BodyText"/>
        <w:spacing w:line="256" w:lineRule="auto"/>
        <w:ind w:left="100" w:right="239"/>
        <w:jc w:val="both"/>
      </w:pPr>
      <w:r>
        <w:rPr/>
        <w:pict>
          <v:shape style="position:absolute;margin-left:240pt;margin-top:48.564529pt;width:24pt;height:.1pt;mso-position-horizontal-relative:page;mso-position-vertical-relative:paragraph;z-index:-12234752;mso-wrap-distance-left:0;mso-wrap-distance-right:0" id="docshape2816" coordorigin="4800,971" coordsize="480,0" path="m4800,971l5280,971e" filled="false" stroked="true" strokeweight=".8pt" strokecolor="#ff0000">
            <v:path arrowok="t"/>
            <v:stroke dashstyle="solid"/>
            <w10:wrap type="topAndBottom"/>
          </v:shape>
        </w:pict>
      </w:r>
      <w:r>
        <w:rPr>
          <w:spacing w:val="-2"/>
        </w:rPr>
        <w:t>她說，同校有不少老師跟她一樣，前往中國謀生，甚至還有人在疫情期間不幸過世，親友受政策限制無法前去處理，「真的是客死異鄉。畢竟都這把年紀了，誰想要流落他鄉？」林老師說，現在的規劃也是以中國的教職為主，「因為在</w:t>
      </w:r>
      <w:r>
        <w:rPr>
          <w:color w:val="FF0000"/>
          <w:spacing w:val="-2"/>
        </w:rPr>
        <w:t>臺灣</w:t>
      </w:r>
      <w:r>
        <w:rPr>
          <w:spacing w:val="-2"/>
        </w:rPr>
        <w:t>已經沒有工作機會了。」</w:t>
      </w:r>
    </w:p>
    <w:p>
      <w:pPr>
        <w:spacing w:after="0" w:line="256" w:lineRule="auto"/>
        <w:jc w:val="both"/>
        <w:sectPr>
          <w:pgSz w:w="11900" w:h="16840"/>
          <w:pgMar w:top="760" w:bottom="280" w:left="620" w:right="620"/>
        </w:sectPr>
      </w:pPr>
    </w:p>
    <w:p>
      <w:pPr>
        <w:pStyle w:val="BodyText"/>
        <w:spacing w:line="256" w:lineRule="auto" w:before="21"/>
        <w:ind w:left="100" w:right="239"/>
        <w:jc w:val="both"/>
      </w:pPr>
      <w:r>
        <w:rPr/>
        <w:t>至於學生們的處境，陳老師表示，物業管理公司怡盛集團 2016 年入主亞太創意技術學院後，先是大量停招科系，再來透過併班併課的方式，剝奪學生的受教權，兩年間約有 5、600 名學生轉學</w:t>
      </w:r>
    </w:p>
    <w:p>
      <w:pPr>
        <w:pStyle w:val="BodyText"/>
        <w:spacing w:line="256" w:lineRule="auto" w:before="3"/>
        <w:ind w:left="100" w:right="239"/>
        <w:jc w:val="both"/>
      </w:pPr>
      <w:r>
        <w:rPr>
          <w:spacing w:val="-2"/>
        </w:rPr>
        <w:t>；當時他帶著學生前往教育部抗議時，有些同學和官員講到聲淚俱下，「他們全是苗栗子弟，卻因為學校停辦被迫離開家鄉，有些人還要打工賺學費。」如果不是學校逼走學生，所有人都可以原校</w:t>
      </w:r>
      <w:r>
        <w:rPr>
          <w:spacing w:val="-4"/>
        </w:rPr>
        <w:t>畢業。</w:t>
      </w:r>
    </w:p>
    <w:p>
      <w:pPr>
        <w:pStyle w:val="BodyText"/>
        <w:spacing w:before="1"/>
        <w:rPr>
          <w:sz w:val="26"/>
        </w:rPr>
      </w:pPr>
    </w:p>
    <w:p>
      <w:pPr>
        <w:pStyle w:val="BodyText"/>
        <w:spacing w:line="256" w:lineRule="auto"/>
        <w:ind w:left="100" w:right="239"/>
        <w:jc w:val="both"/>
      </w:pPr>
      <w:r>
        <w:rPr>
          <w:spacing w:val="-2"/>
        </w:rPr>
        <w:t>林老師也認為，教育部的私校退場機制，就是放任私校倒閉，她還在校授課時，就感覺到學校正在荒廢：沒有保全、校務停滯、空間也開始雜草叢生。因為位處偏鄉，師生之間除了上課，其實也會關照學生在生活上的需要，她一開始也盡力安撫學生，一定會「護你護四年」，結果最後也無法兌</w:t>
      </w:r>
      <w:r>
        <w:rPr>
          <w:spacing w:val="-4"/>
        </w:rPr>
        <w:t>現承諾。</w:t>
      </w:r>
    </w:p>
    <w:p>
      <w:pPr>
        <w:pStyle w:val="BodyText"/>
        <w:spacing w:before="2"/>
        <w:rPr>
          <w:sz w:val="26"/>
        </w:rPr>
      </w:pPr>
    </w:p>
    <w:p>
      <w:pPr>
        <w:pStyle w:val="BodyText"/>
        <w:spacing w:line="256" w:lineRule="auto"/>
        <w:ind w:left="100" w:right="239"/>
        <w:jc w:val="both"/>
      </w:pPr>
      <w:r>
        <w:rPr>
          <w:spacing w:val="-2"/>
        </w:rPr>
        <w:t>原本在亞太創意技術學院就讀寵物美容學位學程的張致瑄，僅讀一年就被學校通知「寵美系即將廢系」，最後選擇休學投入職場，陸續在餐飲業、健身房和科技廠工作。因為沒有大學學歷，求職相對困難，張致瑄正在考慮要不要繼續升學，「還在想要讀什麼科系，當初就是不想浪費錢才不想讀大學，沒想到下定決心讀了亞太的寵美系，還是浪費錢，還浪費我的時間。」</w:t>
      </w:r>
    </w:p>
    <w:p>
      <w:pPr>
        <w:pStyle w:val="BodyText"/>
        <w:spacing w:before="2"/>
        <w:rPr>
          <w:sz w:val="26"/>
        </w:rPr>
      </w:pPr>
    </w:p>
    <w:p>
      <w:pPr>
        <w:pStyle w:val="BodyText"/>
        <w:spacing w:line="256" w:lineRule="auto" w:before="1"/>
        <w:ind w:left="100" w:right="239"/>
        <w:jc w:val="both"/>
      </w:pPr>
      <w:r>
        <w:rPr>
          <w:spacing w:val="-2"/>
        </w:rPr>
        <w:t>她有個同學當時透過系主任牽線，轉學至臺北繼續就讀寵物美容系，校方不僅沒有從中協助，也沒有任何轉學相關的補償，而且很多學分還因無法折抵，使其必須延畢一年才能畢業。張致瑄說，他的同學是宜蘭人，去臺北上課還得在外面租房子，前陣子都在做服務業，最近才開始要找獸醫助理相關的工作。</w:t>
      </w:r>
    </w:p>
    <w:p>
      <w:pPr>
        <w:pStyle w:val="BodyText"/>
        <w:spacing w:before="2"/>
        <w:rPr>
          <w:sz w:val="26"/>
        </w:rPr>
      </w:pPr>
    </w:p>
    <w:p>
      <w:pPr>
        <w:pStyle w:val="BodyText"/>
        <w:ind w:left="100"/>
      </w:pPr>
      <w:r>
        <w:rPr>
          <w:spacing w:val="-1"/>
        </w:rPr>
        <w:t>退場「雙軌制」反成漏洞</w:t>
      </w:r>
    </w:p>
    <w:p>
      <w:pPr>
        <w:pStyle w:val="BodyText"/>
        <w:spacing w:before="7"/>
        <w:rPr>
          <w:sz w:val="27"/>
        </w:rPr>
      </w:pPr>
    </w:p>
    <w:p>
      <w:pPr>
        <w:pStyle w:val="BodyText"/>
        <w:spacing w:line="256" w:lineRule="auto"/>
        <w:ind w:left="100" w:right="239"/>
      </w:pPr>
      <w:r>
        <w:rPr>
          <w:spacing w:val="-2"/>
        </w:rPr>
        <w:t>從師生安置到校產運用，《私立高級中等以上學校退場條例》是否能補足過去《私立學校法》的漏洞，已停辦學校所衍生的爭議，都能不再發生了嗎？</w:t>
      </w:r>
    </w:p>
    <w:p>
      <w:pPr>
        <w:pStyle w:val="BodyText"/>
        <w:rPr>
          <w:sz w:val="26"/>
        </w:rPr>
      </w:pPr>
    </w:p>
    <w:p>
      <w:pPr>
        <w:pStyle w:val="BodyText"/>
        <w:spacing w:line="256" w:lineRule="auto"/>
        <w:ind w:left="100" w:right="239"/>
        <w:jc w:val="both"/>
      </w:pPr>
      <w:r>
        <w:rPr>
          <w:spacing w:val="-2"/>
        </w:rPr>
        <w:t>林柏儀認為，依照新法規定，只有列在專案輔導名單上的學校適用退場條例，包括教職員離退能拿到資遣、退休跟離職慰助金，學生轉學他校而增加的支出能獲得補助，學校停招後董事會必須重新改組，停辦後校產就須歸公；如果未被列為專輔學校，師生無法獲得相應的權益，董事會可以繼續掌控學校，對校產運用也保有較大的彈性。</w:t>
      </w:r>
    </w:p>
    <w:p>
      <w:pPr>
        <w:pStyle w:val="BodyText"/>
        <w:spacing w:before="2"/>
        <w:rPr>
          <w:sz w:val="26"/>
        </w:rPr>
      </w:pPr>
    </w:p>
    <w:p>
      <w:pPr>
        <w:pStyle w:val="BodyText"/>
        <w:spacing w:line="256" w:lineRule="auto"/>
        <w:ind w:left="100" w:right="239"/>
        <w:jc w:val="both"/>
      </w:pPr>
      <w:r>
        <w:rPr>
          <w:spacing w:val="-2"/>
        </w:rPr>
        <w:t>「法規這種東西，只要有寬鬆跟嚴格的雙軌，大家（私校）就會想去走寬鬆的，所以這個雙軌制就會造成一種假象，最後私校退場還是會回到私校法，完全沒有解決任何問題。」他進一步強調，工會曾建議任何一間學校想申請停招、停辦，只要還沒解散，就是按照退場條例執行，而不是被列為專輔學校才適用。</w:t>
      </w:r>
    </w:p>
    <w:p>
      <w:pPr>
        <w:pStyle w:val="BodyText"/>
        <w:spacing w:before="2"/>
        <w:rPr>
          <w:sz w:val="26"/>
        </w:rPr>
      </w:pPr>
    </w:p>
    <w:p>
      <w:pPr>
        <w:pStyle w:val="BodyText"/>
        <w:ind w:left="100"/>
      </w:pPr>
      <w:r>
        <w:rPr>
          <w:spacing w:val="-1"/>
        </w:rPr>
        <w:t>對此柯今尉回應，私校如果未列專輔名單就申請停招、停辦，退場條例會是師生權益的最低標準</w:t>
      </w:r>
    </w:p>
    <w:p>
      <w:pPr>
        <w:pStyle w:val="BodyText"/>
        <w:spacing w:line="256" w:lineRule="auto" w:before="22"/>
        <w:ind w:left="100" w:right="239"/>
      </w:pPr>
      <w:r>
        <w:rPr>
          <w:spacing w:val="-2"/>
        </w:rPr>
        <w:t>，教育部會確保教職員資遣費、學生的安置權益比照新法，「只能更好，不能更差。」私校不能積欠教職員薪資，資遣費須全額負擔，學生安置也不能申請退場基金補助。</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9223040" from="84pt,16.914532pt" to="108pt,16.914532pt" stroked="true" strokeweight=".8pt" strokecolor="#ff0000">
            <v:stroke dashstyle="solid"/>
            <w10:wrap type="none"/>
          </v:line>
        </w:pict>
      </w:r>
      <w:r>
        <w:rPr>
          <w:spacing w:val="-2"/>
        </w:rPr>
        <w:t>長期研究</w:t>
      </w:r>
      <w:r>
        <w:rPr>
          <w:color w:val="FF0000"/>
          <w:spacing w:val="-2"/>
        </w:rPr>
        <w:t>臺灣</w:t>
      </w:r>
      <w:r>
        <w:rPr>
          <w:spacing w:val="-2"/>
        </w:rPr>
        <w:t>高教體制問題，輔仁大學社會學系教授戴伯芬認為，政府應該先對私校做分類，找出認真辦學，但受限大環境而被迫退場的學校，以及意在炒地皮賺快錢、無心辦學的學校，再個別設計存續機制或退場措施。</w:t>
      </w:r>
    </w:p>
    <w:p>
      <w:pPr>
        <w:pStyle w:val="BodyText"/>
        <w:spacing w:before="1"/>
        <w:rPr>
          <w:sz w:val="26"/>
        </w:rPr>
      </w:pPr>
    </w:p>
    <w:p>
      <w:pPr>
        <w:pStyle w:val="BodyText"/>
        <w:ind w:left="100"/>
      </w:pPr>
      <w:r>
        <w:rPr>
          <w:spacing w:val="-1"/>
        </w:rPr>
        <w:t>針對退場措施，戴伯芬指出，退場條例仍沒有明確設立退場的標準流程，而是基於「大學自治」</w:t>
      </w:r>
    </w:p>
    <w:p>
      <w:pPr>
        <w:pStyle w:val="BodyText"/>
        <w:spacing w:line="256" w:lineRule="auto" w:before="22"/>
        <w:ind w:left="100" w:right="239"/>
      </w:pPr>
      <w:r>
        <w:rPr>
          <w:spacing w:val="-2"/>
        </w:rPr>
        <w:t>，讓學校自行提出停辦計畫書，再由教育部審理。她強調，教育部應該要定清楚做法，然後要求學校務必遵守；如果教育部不去承擔這個角色，就會讓學校有很大的空間可以上下其手。</w:t>
      </w:r>
    </w:p>
    <w:p>
      <w:pPr>
        <w:spacing w:after="0" w:line="256" w:lineRule="auto"/>
        <w:sectPr>
          <w:pgSz w:w="11900" w:h="16840"/>
          <w:pgMar w:top="760" w:bottom="280" w:left="620" w:right="620"/>
        </w:sectPr>
      </w:pPr>
    </w:p>
    <w:p>
      <w:pPr>
        <w:pStyle w:val="BodyText"/>
        <w:spacing w:line="256" w:lineRule="auto" w:before="21"/>
        <w:ind w:left="100" w:right="239"/>
        <w:jc w:val="both"/>
      </w:pPr>
      <w:r>
        <w:rPr>
          <w:spacing w:val="-2"/>
        </w:rPr>
        <w:t>再者，現行的規範仍不足以保障師生權益。戴伯芬舉例說明，像是學生轉學的衍生成本，並不只是交通費，還包含住宿跟生活費，都須考量在內；老師離退的相關權益，目前最多是墊付六個月最後在職的薪水，但對於私校教師最大的困境，是其沒有「可攜式年金」，只要一換學校，年資就無法累計，直接影響退休金，「如果福利無法等同於國立大學，那所有轉換（學校）的成本都得由老師自行負擔。」</w:t>
      </w:r>
    </w:p>
    <w:p>
      <w:pPr>
        <w:pStyle w:val="BodyText"/>
        <w:spacing w:before="4"/>
        <w:rPr>
          <w:sz w:val="26"/>
        </w:rPr>
      </w:pPr>
    </w:p>
    <w:p>
      <w:pPr>
        <w:pStyle w:val="BodyText"/>
        <w:spacing w:line="256" w:lineRule="auto"/>
        <w:ind w:left="100" w:right="239"/>
        <w:jc w:val="both"/>
      </w:pPr>
      <w:r>
        <w:rPr>
          <w:spacing w:val="-2"/>
        </w:rPr>
        <w:t>至於校產處置部分，依照私校法退場的學校有較長的時間可以尋求改辦其他事業，戴伯芬建議，內政部可成立跨部會的小組，監督私校轉型，「因為學校有可能會轉成社福單位或是文化單位，這樣相關部會都可以一起討論，也可以稀釋教育部專斷的角色。」</w:t>
      </w:r>
    </w:p>
    <w:p>
      <w:pPr>
        <w:pStyle w:val="BodyText"/>
        <w:spacing w:before="1"/>
        <w:rPr>
          <w:sz w:val="26"/>
        </w:rPr>
      </w:pPr>
    </w:p>
    <w:p>
      <w:pPr>
        <w:pStyle w:val="BodyText"/>
        <w:ind w:left="100"/>
      </w:pPr>
      <w:r>
        <w:rPr>
          <w:spacing w:val="-1"/>
        </w:rPr>
        <w:t>大學過剩？社會責任？他們怎麼看現今大學的定位</w:t>
      </w:r>
    </w:p>
    <w:p>
      <w:pPr>
        <w:pStyle w:val="BodyText"/>
        <w:spacing w:before="7"/>
        <w:rPr>
          <w:sz w:val="27"/>
        </w:rPr>
      </w:pPr>
    </w:p>
    <w:p>
      <w:pPr>
        <w:pStyle w:val="BodyText"/>
        <w:spacing w:line="256" w:lineRule="auto"/>
        <w:ind w:left="100" w:right="239"/>
        <w:jc w:val="both"/>
      </w:pPr>
      <w:r>
        <w:rPr/>
        <w:pict>
          <v:shape style="position:absolute;margin-left:108pt;margin-top:64.914528pt;width:24pt;height:.1pt;mso-position-horizontal-relative:page;mso-position-vertical-relative:paragraph;z-index:-12233728;mso-wrap-distance-left:0;mso-wrap-distance-right:0" id="docshape2817" coordorigin="2160,1298" coordsize="480,0" path="m2160,1298l2640,1298e" filled="false" stroked="true" strokeweight=".8pt" strokecolor="#ff0000">
            <v:path arrowok="t"/>
            <v:stroke dashstyle="solid"/>
            <w10:wrap type="topAndBottom"/>
          </v:shape>
        </w:pict>
      </w:r>
      <w:r>
        <w:rPr/>
        <w:pict>
          <v:line style="position:absolute;mso-position-horizontal-relative:page;mso-position-vertical-relative:paragraph;z-index:19224064" from="336pt,16.914532pt" to="360pt,16.914532pt" stroked="true" strokeweight=".8pt" strokecolor="#ff0000">
            <v:stroke dashstyle="solid"/>
            <w10:wrap type="none"/>
          </v:line>
        </w:pict>
      </w:r>
      <w:r>
        <w:rPr>
          <w:spacing w:val="-2"/>
        </w:rPr>
        <w:t>「我覺得只要進入專輔名單的學校，其實就該退場，因為</w:t>
      </w:r>
      <w:r>
        <w:rPr>
          <w:color w:val="FF0000"/>
          <w:spacing w:val="-2"/>
        </w:rPr>
        <w:t>臺灣</w:t>
      </w:r>
      <w:r>
        <w:rPr>
          <w:spacing w:val="-2"/>
        </w:rPr>
        <w:t>的學校太多，不用再苟延殘喘。」戴伯芬認為，高等教育和義務教育並不一樣，後者基本上是希望民眾就近入學，獲取必須的知識；但大學比較像是提供學生一個離開原本生活模式、接受更多不一樣刺激的場域，因此她並不認同「大學在地化」，</w:t>
      </w:r>
      <w:r>
        <w:rPr>
          <w:color w:val="FF0000"/>
          <w:spacing w:val="-2"/>
        </w:rPr>
        <w:t>臺灣</w:t>
      </w:r>
      <w:r>
        <w:rPr>
          <w:spacing w:val="-2"/>
        </w:rPr>
        <w:t>應該把高教資源集中給有心辦學的學校，讓無心辦學的學校儘速退場。</w:t>
      </w:r>
    </w:p>
    <w:p>
      <w:pPr>
        <w:pStyle w:val="BodyText"/>
        <w:spacing w:before="8"/>
        <w:rPr>
          <w:sz w:val="23"/>
        </w:rPr>
      </w:pPr>
    </w:p>
    <w:p>
      <w:pPr>
        <w:pStyle w:val="BodyText"/>
        <w:spacing w:line="256" w:lineRule="auto"/>
        <w:ind w:left="100" w:right="239"/>
        <w:jc w:val="both"/>
      </w:pPr>
      <w:r>
        <w:rPr>
          <w:spacing w:val="-2"/>
        </w:rPr>
        <w:t>林柏儀看待大學的立場，則比較側重於其弭平城鄉差距的角色。他表示，很多瀕臨退場的學校都位處偏鄉，如果這類高教事業辦學不錯，卻受困地理環境不佳，政府就該給予多一點的補助，這是積極面的做法。</w:t>
      </w:r>
    </w:p>
    <w:p>
      <w:pPr>
        <w:pStyle w:val="BodyText"/>
        <w:spacing w:before="1"/>
        <w:rPr>
          <w:sz w:val="26"/>
        </w:rPr>
      </w:pPr>
    </w:p>
    <w:p>
      <w:pPr>
        <w:pStyle w:val="BodyText"/>
        <w:spacing w:line="256" w:lineRule="auto"/>
        <w:ind w:left="100" w:right="239"/>
      </w:pPr>
      <w:r>
        <w:rPr>
          <w:spacing w:val="-2"/>
        </w:rPr>
        <w:t>如果資源不足，教育部也可以退而求其次，輔導學校穩健退場，例如停招後三年再停辦，讓校內學校都能原校畢業，期間若校方出現財源短缺，政府可以先借錢墊付，等之後學校停辦後校產歸公</w:t>
      </w:r>
    </w:p>
    <w:p>
      <w:pPr>
        <w:pStyle w:val="BodyText"/>
        <w:spacing w:before="3"/>
        <w:ind w:left="100"/>
      </w:pPr>
      <w:r>
        <w:rPr>
          <w:spacing w:val="-1"/>
        </w:rPr>
        <w:t>，再來清算財產，「等於教育部之後拿到的東西，會遠大於現在借出去的資源。」</w:t>
      </w:r>
    </w:p>
    <w:p>
      <w:pPr>
        <w:pStyle w:val="BodyText"/>
        <w:spacing w:before="6"/>
        <w:rPr>
          <w:sz w:val="27"/>
        </w:rPr>
      </w:pPr>
    </w:p>
    <w:p>
      <w:pPr>
        <w:pStyle w:val="BodyText"/>
        <w:spacing w:line="256" w:lineRule="auto"/>
        <w:ind w:left="100" w:right="239"/>
        <w:jc w:val="both"/>
      </w:pPr>
      <w:r>
        <w:rPr>
          <w:spacing w:val="-2"/>
        </w:rPr>
        <w:t>作為一個私立大學經營者，鍾任榮認為，私立學校的出現有其歷史脈絡，早期公立學校不足，私立學校擔起社會責任辦學，像大同技術學院有很多學生，都是領中低收入的補助；如果私校退場條例造成很多學校停辦，其實受到最大影響的還是學生。鍾任榮表示，部分私立大專校院不是沒有能力辦學，是因為大環境變化太快，學校跟不上腳步，如果面臨到財務問題，教育部還是可以協助私校繼續生存下去。</w:t>
      </w:r>
    </w:p>
    <w:p>
      <w:pPr>
        <w:pStyle w:val="BodyText"/>
        <w:spacing w:before="4"/>
        <w:rPr>
          <w:sz w:val="26"/>
        </w:rPr>
      </w:pPr>
    </w:p>
    <w:p>
      <w:pPr>
        <w:pStyle w:val="BodyText"/>
        <w:spacing w:line="256" w:lineRule="auto"/>
        <w:ind w:left="100" w:right="239"/>
        <w:jc w:val="both"/>
      </w:pPr>
      <w:r>
        <w:rPr>
          <w:spacing w:val="-2"/>
        </w:rPr>
        <w:t>面對母校的停招風波，陳建良感嘆，像是大學部三年級的學生，原本在暑假要開始實習，但停辦的消息一傳開，廠商只好中止合作，對雙方都造成很大的困擾。或是說外籍學生想要租房子，房東也不敢租給他們，因為擔心學生未來會被遣返。</w:t>
      </w:r>
    </w:p>
    <w:p>
      <w:pPr>
        <w:pStyle w:val="BodyText"/>
        <w:spacing w:before="1"/>
        <w:rPr>
          <w:sz w:val="26"/>
        </w:rPr>
      </w:pPr>
    </w:p>
    <w:p>
      <w:pPr>
        <w:pStyle w:val="BodyText"/>
        <w:ind w:left="100"/>
      </w:pPr>
      <w:r>
        <w:rPr/>
        <w:t>他再分享身邊同學的小故事：有個馬來西亞的女孩子，2016</w:t>
      </w:r>
      <w:r>
        <w:rPr>
          <w:spacing w:val="-1"/>
        </w:rPr>
        <w:t> 年就來台首大讀書，現在在讀研究所</w:t>
      </w:r>
    </w:p>
    <w:p>
      <w:pPr>
        <w:pStyle w:val="BodyText"/>
        <w:spacing w:line="256" w:lineRule="auto" w:before="22"/>
        <w:ind w:left="100" w:right="239"/>
      </w:pPr>
      <w:r>
        <w:rPr>
          <w:spacing w:val="-2"/>
        </w:rPr>
        <w:t>，她的中文、印尼文、英文都很好，在校期間幫了學校很多忙，像是協助工廠翻譯印尼文文宣，也幫學校周遭的店家寫了很多翻譯的東西，做足了國民外交。</w:t>
      </w:r>
    </w:p>
    <w:p>
      <w:pPr>
        <w:pStyle w:val="BodyText"/>
        <w:rPr>
          <w:sz w:val="26"/>
        </w:rPr>
      </w:pPr>
    </w:p>
    <w:p>
      <w:pPr>
        <w:pStyle w:val="BodyText"/>
        <w:spacing w:line="256" w:lineRule="auto"/>
        <w:ind w:left="100" w:right="239"/>
        <w:jc w:val="both"/>
      </w:pPr>
      <w:r>
        <w:rPr>
          <w:spacing w:val="-2"/>
        </w:rPr>
        <w:t>「但她在聽到學校可能關閉的風聲之後，這陣子變得很擔心害怕，還跟我講到哭得唏哩花啦，不知道之後該怎麼辦。」陳建良說，這些微不足道的小事，都是一個個努力生活的人最真實的故事，也都是政府跟學校看不到的面向。</w:t>
      </w:r>
    </w:p>
    <w:p>
      <w:pPr>
        <w:pStyle w:val="BodyText"/>
        <w:spacing w:before="1"/>
        <w:rPr>
          <w:sz w:val="26"/>
        </w:rPr>
      </w:pPr>
    </w:p>
    <w:p>
      <w:pPr>
        <w:pStyle w:val="BodyText"/>
        <w:spacing w:line="516" w:lineRule="auto"/>
        <w:ind w:left="100" w:right="2879"/>
      </w:pPr>
      <w:r>
        <w:rPr>
          <w:spacing w:val="-4"/>
        </w:rPr>
        <w:t>註：READr 就報導中提到的學校逐一邀訪，將回應及結果一併呈現如下。</w:t>
      </w:r>
      <w:r>
        <w:rPr>
          <w:spacing w:val="-2"/>
        </w:rPr>
        <w:t>看其他退場學校故事：</w:t>
      </w:r>
    </w:p>
    <w:p>
      <w:pPr>
        <w:spacing w:after="0" w:line="516" w:lineRule="auto"/>
        <w:sectPr>
          <w:pgSz w:w="11900" w:h="16840"/>
          <w:pgMar w:top="1080" w:bottom="280" w:left="620" w:right="620"/>
        </w:sectPr>
      </w:pPr>
    </w:p>
    <w:p>
      <w:pPr>
        <w:pStyle w:val="BodyText"/>
        <w:spacing w:line="516" w:lineRule="auto" w:before="21"/>
        <w:ind w:left="100" w:right="9599"/>
      </w:pPr>
      <w:r>
        <w:rPr>
          <w:spacing w:val="-4"/>
        </w:rPr>
        <w:t>南榮科技</w:t>
      </w:r>
      <w:r>
        <w:rPr>
          <w:spacing w:val="-3"/>
        </w:rPr>
        <w:t>稻江科技</w:t>
      </w:r>
    </w:p>
    <w:p>
      <w:pPr>
        <w:pStyle w:val="BodyText"/>
        <w:spacing w:line="297" w:lineRule="exact"/>
        <w:ind w:left="100"/>
      </w:pPr>
      <w:r>
        <w:rPr/>
        <w:pict>
          <v:shape style="position:absolute;margin-left:36pt;margin-top:16.868048pt;width:24pt;height:.1pt;mso-position-horizontal-relative:page;mso-position-vertical-relative:paragraph;z-index:-12232704;mso-wrap-distance-left:0;mso-wrap-distance-right:0" id="docshape2818" coordorigin="720,337" coordsize="480,0" path="m720,337l1200,337e" filled="false" stroked="true" strokeweight=".8pt" strokecolor="#ff0000">
            <v:path arrowok="t"/>
            <v:stroke dashstyle="solid"/>
            <w10:wrap type="topAndBottom"/>
          </v:shape>
        </w:pict>
      </w:r>
      <w:r>
        <w:rPr>
          <w:color w:val="FF0000"/>
        </w:rPr>
        <w:t>臺灣</w:t>
      </w:r>
      <w:r>
        <w:rPr>
          <w:spacing w:val="-5"/>
        </w:rPr>
        <w:t>觀光</w:t>
      </w:r>
    </w:p>
    <w:p>
      <w:pPr>
        <w:pStyle w:val="BodyText"/>
        <w:spacing w:before="8"/>
        <w:rPr>
          <w:sz w:val="23"/>
        </w:rPr>
      </w:pPr>
    </w:p>
    <w:p>
      <w:pPr>
        <w:pStyle w:val="BodyText"/>
        <w:spacing w:line="516" w:lineRule="auto"/>
        <w:ind w:left="100" w:right="9119"/>
      </w:pPr>
      <w:r>
        <w:rPr>
          <w:spacing w:val="-2"/>
        </w:rPr>
        <w:t>回到文章內容</w:t>
      </w:r>
      <w:r>
        <w:rPr>
          <w:spacing w:val="-4"/>
        </w:rPr>
        <w:t>高美醫護</w:t>
      </w:r>
    </w:p>
    <w:p>
      <w:pPr>
        <w:pStyle w:val="BodyText"/>
        <w:spacing w:line="516" w:lineRule="auto"/>
        <w:ind w:left="100" w:right="9599"/>
      </w:pPr>
      <w:r>
        <w:rPr>
          <w:spacing w:val="-4"/>
        </w:rPr>
        <w:t>南榮科技</w:t>
      </w:r>
      <w:r>
        <w:rPr>
          <w:spacing w:val="-3"/>
        </w:rPr>
        <w:t>稻江科技</w:t>
      </w:r>
    </w:p>
    <w:p>
      <w:pPr>
        <w:pStyle w:val="BodyText"/>
        <w:spacing w:line="297" w:lineRule="exact"/>
        <w:ind w:left="100"/>
      </w:pPr>
      <w:r>
        <w:rPr/>
        <w:pict>
          <v:shape style="position:absolute;margin-left:36pt;margin-top:16.868048pt;width:24pt;height:.1pt;mso-position-horizontal-relative:page;mso-position-vertical-relative:paragraph;z-index:-12232192;mso-wrap-distance-left:0;mso-wrap-distance-right:0" id="docshape2819" coordorigin="720,337" coordsize="480,0" path="m720,337l1200,337e" filled="false" stroked="true" strokeweight=".8pt" strokecolor="#ff0000">
            <v:path arrowok="t"/>
            <v:stroke dashstyle="solid"/>
            <w10:wrap type="topAndBottom"/>
          </v:shape>
        </w:pict>
      </w:r>
      <w:r>
        <w:rPr>
          <w:color w:val="FF0000"/>
        </w:rPr>
        <w:t>臺灣</w:t>
      </w:r>
      <w:r>
        <w:rPr>
          <w:spacing w:val="-5"/>
        </w:rPr>
        <w:t>觀光</w:t>
      </w:r>
    </w:p>
    <w:p>
      <w:pPr>
        <w:pStyle w:val="BodyText"/>
        <w:spacing w:before="8"/>
        <w:rPr>
          <w:sz w:val="23"/>
        </w:rPr>
      </w:pPr>
    </w:p>
    <w:p>
      <w:pPr>
        <w:pStyle w:val="BodyText"/>
        <w:spacing w:line="516" w:lineRule="auto"/>
        <w:ind w:left="100" w:right="9119"/>
      </w:pPr>
      <w:r>
        <w:rPr>
          <w:spacing w:val="-2"/>
        </w:rPr>
        <w:t>回到文章內容</w:t>
      </w:r>
      <w:r>
        <w:rPr>
          <w:spacing w:val="-4"/>
        </w:rPr>
        <w:t>高美醫護</w:t>
      </w:r>
    </w:p>
    <w:p>
      <w:pPr>
        <w:pStyle w:val="BodyText"/>
        <w:spacing w:line="516" w:lineRule="auto"/>
        <w:ind w:left="100" w:right="9599"/>
      </w:pPr>
      <w:r>
        <w:rPr>
          <w:spacing w:val="-4"/>
        </w:rPr>
        <w:t>南榮科技</w:t>
      </w:r>
      <w:r>
        <w:rPr>
          <w:spacing w:val="-3"/>
        </w:rPr>
        <w:t>稻江科技</w:t>
      </w:r>
    </w:p>
    <w:p>
      <w:pPr>
        <w:pStyle w:val="BodyText"/>
        <w:spacing w:line="297" w:lineRule="exact"/>
        <w:ind w:left="100"/>
      </w:pPr>
      <w:r>
        <w:rPr/>
        <w:pict>
          <v:shape style="position:absolute;margin-left:36pt;margin-top:16.868048pt;width:24pt;height:.1pt;mso-position-horizontal-relative:page;mso-position-vertical-relative:paragraph;z-index:-12231680;mso-wrap-distance-left:0;mso-wrap-distance-right:0" id="docshape2820" coordorigin="720,337" coordsize="480,0" path="m720,337l1200,337e" filled="false" stroked="true" strokeweight=".8pt" strokecolor="#ff0000">
            <v:path arrowok="t"/>
            <v:stroke dashstyle="solid"/>
            <w10:wrap type="topAndBottom"/>
          </v:shape>
        </w:pict>
      </w:r>
      <w:r>
        <w:rPr>
          <w:color w:val="FF0000"/>
        </w:rPr>
        <w:t>臺灣</w:t>
      </w:r>
      <w:r>
        <w:rPr>
          <w:spacing w:val="-5"/>
        </w:rPr>
        <w:t>觀光</w:t>
      </w:r>
    </w:p>
    <w:p>
      <w:pPr>
        <w:pStyle w:val="BodyText"/>
        <w:spacing w:before="8"/>
        <w:rPr>
          <w:sz w:val="23"/>
        </w:rPr>
      </w:pPr>
    </w:p>
    <w:p>
      <w:pPr>
        <w:pStyle w:val="BodyText"/>
        <w:spacing w:line="516" w:lineRule="auto"/>
        <w:ind w:left="100" w:right="9119"/>
      </w:pPr>
      <w:r>
        <w:rPr>
          <w:spacing w:val="-2"/>
        </w:rPr>
        <w:t>回到文章內容</w:t>
      </w:r>
      <w:r>
        <w:rPr>
          <w:spacing w:val="-4"/>
        </w:rPr>
        <w:t>高美醫護</w:t>
      </w:r>
    </w:p>
    <w:p>
      <w:pPr>
        <w:pStyle w:val="BodyText"/>
        <w:spacing w:line="516" w:lineRule="auto"/>
        <w:ind w:left="100" w:right="9599"/>
      </w:pPr>
      <w:r>
        <w:rPr>
          <w:spacing w:val="-4"/>
        </w:rPr>
        <w:t>南榮科技</w:t>
      </w:r>
      <w:r>
        <w:rPr>
          <w:spacing w:val="-3"/>
        </w:rPr>
        <w:t>稻江科技</w:t>
      </w:r>
    </w:p>
    <w:p>
      <w:pPr>
        <w:pStyle w:val="BodyText"/>
        <w:spacing w:line="297" w:lineRule="exact"/>
        <w:ind w:left="100"/>
      </w:pPr>
      <w:r>
        <w:rPr/>
        <w:pict>
          <v:shape style="position:absolute;margin-left:36pt;margin-top:16.868048pt;width:24pt;height:.1pt;mso-position-horizontal-relative:page;mso-position-vertical-relative:paragraph;z-index:-12231168;mso-wrap-distance-left:0;mso-wrap-distance-right:0" id="docshape2821" coordorigin="720,337" coordsize="480,0" path="m720,337l1200,337e" filled="false" stroked="true" strokeweight=".8pt" strokecolor="#ff0000">
            <v:path arrowok="t"/>
            <v:stroke dashstyle="solid"/>
            <w10:wrap type="topAndBottom"/>
          </v:shape>
        </w:pict>
      </w:r>
      <w:r>
        <w:rPr>
          <w:color w:val="FF0000"/>
        </w:rPr>
        <w:t>臺灣</w:t>
      </w:r>
      <w:r>
        <w:rPr>
          <w:spacing w:val="-5"/>
        </w:rPr>
        <w:t>觀光</w:t>
      </w:r>
    </w:p>
    <w:p>
      <w:pPr>
        <w:pStyle w:val="BodyText"/>
        <w:spacing w:before="8"/>
        <w:rPr>
          <w:sz w:val="23"/>
        </w:rPr>
      </w:pPr>
    </w:p>
    <w:p>
      <w:pPr>
        <w:pStyle w:val="BodyText"/>
        <w:spacing w:line="516" w:lineRule="auto"/>
        <w:ind w:left="100" w:right="9119"/>
      </w:pPr>
      <w:r>
        <w:rPr>
          <w:spacing w:val="-2"/>
        </w:rPr>
        <w:t>回到文章內容</w:t>
      </w:r>
      <w:r>
        <w:rPr>
          <w:spacing w:val="-4"/>
        </w:rPr>
        <w:t>高美醫護</w:t>
      </w:r>
    </w:p>
    <w:p>
      <w:pPr>
        <w:pStyle w:val="BodyText"/>
        <w:spacing w:before="9"/>
        <w:rPr>
          <w:sz w:val="25"/>
        </w:rPr>
      </w:pPr>
    </w:p>
    <w:p>
      <w:pPr>
        <w:pStyle w:val="BodyText"/>
        <w:ind w:left="100"/>
      </w:pPr>
      <w:r>
        <w:rPr>
          <w:spacing w:val="-2"/>
          <w:w w:val="110"/>
        </w:rPr>
        <w:t>文章編號: [2022081921771188168]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2022-08-19</w:t>
      </w:r>
      <w:r>
        <w:rPr>
          <w:spacing w:val="62"/>
          <w:w w:val="150"/>
          <w:sz w:val="28"/>
        </w:rPr>
        <w:t> </w:t>
      </w:r>
      <w:r>
        <w:rPr>
          <w:spacing w:val="-2"/>
          <w:sz w:val="28"/>
        </w:rPr>
        <w:t>(20:58)</w:t>
      </w:r>
    </w:p>
    <w:p>
      <w:pPr>
        <w:spacing w:line="220" w:lineRule="auto" w:before="10"/>
        <w:ind w:left="100" w:right="7199" w:firstLine="0"/>
        <w:jc w:val="left"/>
        <w:rPr>
          <w:sz w:val="28"/>
        </w:rPr>
      </w:pPr>
      <w:r>
        <w:rPr>
          <w:sz w:val="28"/>
        </w:rPr>
        <w:t>網站(URL連接) | 即時新聞</w:t>
      </w:r>
      <w:r>
        <w:rPr>
          <w:sz w:val="28"/>
        </w:rPr>
        <w:t>字數: 661 words</w:t>
      </w:r>
    </w:p>
    <w:p>
      <w:pPr>
        <w:pStyle w:val="BodyText"/>
        <w:rPr>
          <w:sz w:val="20"/>
        </w:rPr>
      </w:pPr>
      <w:r>
        <w:rPr/>
        <w:pict>
          <v:shape style="position:absolute;margin-left:36pt;margin-top:13.904882pt;width:523pt;height:.1pt;mso-position-horizontal-relative:page;mso-position-vertical-relative:paragraph;z-index:-12230656;mso-wrap-distance-left:0;mso-wrap-distance-right:0" id="docshape2822"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女性影展「</w:t>
      </w:r>
      <w:r>
        <w:rPr>
          <w:color w:val="FF0000"/>
          <w:sz w:val="28"/>
        </w:rPr>
        <w:t>臺灣</w:t>
      </w:r>
      <w:r>
        <w:rPr>
          <w:spacing w:val="-1"/>
          <w:sz w:val="28"/>
        </w:rPr>
        <w:t>競賽獎」 紀錄片《廳下火》入圍</w:t>
      </w:r>
    </w:p>
    <w:p>
      <w:pPr>
        <w:pStyle w:val="BodyText"/>
        <w:spacing w:line="20" w:lineRule="exact"/>
        <w:ind w:left="1500"/>
        <w:rPr>
          <w:sz w:val="2"/>
        </w:rPr>
      </w:pPr>
      <w:r>
        <w:rPr>
          <w:sz w:val="2"/>
        </w:rPr>
        <w:pict>
          <v:group style="width:28pt;height:.95pt;mso-position-horizontal-relative:char;mso-position-vertical-relative:line" id="docshapegroup2823"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229632;mso-wrap-distance-left:0;mso-wrap-distance-right:0" id="docshape2824"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：https://n.yam.com/Article/20220819997153</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9228160" from="180pt,16.914532pt" to="204pt,16.914532pt" stroked="true" strokeweight=".8pt" strokecolor="#ff0000">
            <v:stroke dashstyle="solid"/>
            <w10:wrap type="none"/>
          </v:line>
        </w:pict>
      </w:r>
      <w:r>
        <w:rPr/>
        <w:pict>
          <v:line style="position:absolute;mso-position-horizontal-relative:page;mso-position-vertical-relative:paragraph;z-index:19228672" from="348pt,16.914532pt" to="372pt,16.914532pt" stroked="true" strokeweight=".8pt" strokecolor="#ff0000">
            <v:stroke dashstyle="solid"/>
            <w10:wrap type="none"/>
          </v:line>
        </w:pict>
      </w:r>
      <w:r>
        <w:rPr>
          <w:spacing w:val="-2"/>
        </w:rPr>
        <w:t>用電影傳遞女性主義思潮的</w:t>
      </w:r>
      <w:r>
        <w:rPr>
          <w:color w:val="FF0000"/>
          <w:spacing w:val="-2"/>
        </w:rPr>
        <w:t>臺灣</w:t>
      </w:r>
      <w:r>
        <w:rPr>
          <w:spacing w:val="-2"/>
        </w:rPr>
        <w:t>國際女性影展，17日公布「</w:t>
      </w:r>
      <w:r>
        <w:rPr>
          <w:color w:val="FF0000"/>
          <w:spacing w:val="-2"/>
        </w:rPr>
        <w:t>臺灣</w:t>
      </w:r>
      <w:r>
        <w:rPr>
          <w:spacing w:val="-2"/>
        </w:rPr>
        <w:t>競賽獎」入圍名單，其中由客發中心出品，鄭慧玲執導的紀錄片《廳下火》，從北部客家族群設立姑婆牌、入祖塔談起，探討當代客家族群祭儀性平議題，從百部作品中脫穎而出，躋身入圍行列，導演鄭慧玲希望，國際上更多人看</w:t>
      </w:r>
      <w:r>
        <w:rPr/>
        <w:t>見，客庄傳統宗族儀式觀念漸趨改變。 家族齊聚一堂虔誠祭祖，身為女兒的她，將心中所想大聲疾呼。 「就是如果死後的也是一個家的話，這也是一道門，我們也需要這個鑰匙，我們才可以回家</w:t>
      </w:r>
    </w:p>
    <w:p>
      <w:pPr>
        <w:pStyle w:val="BodyText"/>
        <w:spacing w:line="256" w:lineRule="auto" w:before="6"/>
        <w:ind w:left="100" w:right="119"/>
      </w:pPr>
      <w:r>
        <w:rPr/>
        <w:pict>
          <v:line style="position:absolute;mso-position-horizontal-relative:page;mso-position-vertical-relative:paragraph;z-index:19229184" from="36pt,49.214531pt" to="72pt,49.214531pt" stroked="true" strokeweight=".8pt" strokecolor="#ff0000">
            <v:stroke dashstyle="solid"/>
            <w10:wrap type="none"/>
          </v:line>
        </w:pict>
      </w:r>
      <w:r>
        <w:rPr/>
        <w:pict>
          <v:line style="position:absolute;mso-position-horizontal-relative:page;mso-position-vertical-relative:paragraph;z-index:19229696" from="36pt,81.214531pt" to="60pt,81.214531pt" stroked="true" strokeweight=".8pt" strokecolor="#ff0000">
            <v:stroke dashstyle="solid"/>
            <w10:wrap type="none"/>
          </v:line>
        </w:pict>
      </w:r>
      <w:r>
        <w:rPr/>
        <w:pict>
          <v:line style="position:absolute;mso-position-horizontal-relative:page;mso-position-vertical-relative:paragraph;z-index:19230208" from="144pt,81.214531pt" to="168pt,81.214531pt" stroked="true" strokeweight=".8pt" strokecolor="#ff0000">
            <v:stroke dashstyle="solid"/>
            <w10:wrap type="none"/>
          </v:line>
        </w:pict>
      </w:r>
      <w:r>
        <w:rPr/>
        <w:pict>
          <v:line style="position:absolute;mso-position-horizontal-relative:page;mso-position-vertical-relative:paragraph;z-index:19230720" from="150pt,113.214531pt" to="174pt,113.214531pt" stroked="true" strokeweight=".8pt" strokecolor="#ff0000">
            <v:stroke dashstyle="solid"/>
            <w10:wrap type="none"/>
          </v:line>
        </w:pict>
      </w:r>
      <w:r>
        <w:rPr/>
        <w:pict>
          <v:line style="position:absolute;mso-position-horizontal-relative:page;mso-position-vertical-relative:paragraph;z-index:19231232" from="288pt,145.214539pt" to="312pt,145.214539pt" stroked="true" strokeweight=".8pt" strokecolor="#ff0000">
            <v:stroke dashstyle="solid"/>
            <w10:wrap type="none"/>
          </v:line>
        </w:pict>
      </w:r>
      <w:r>
        <w:rPr/>
        <w:pict>
          <v:line style="position:absolute;mso-position-horizontal-relative:page;mso-position-vertical-relative:paragraph;z-index:19231744" from="534pt,145.214539pt" to="558pt,145.214539pt" stroked="true" strokeweight=".8pt" strokecolor="#ff0000">
            <v:stroke dashstyle="solid"/>
            <w10:wrap type="none"/>
          </v:line>
        </w:pict>
      </w:r>
      <w:r>
        <w:rPr/>
        <w:pict>
          <v:line style="position:absolute;mso-position-horizontal-relative:page;mso-position-vertical-relative:paragraph;z-index:19232256" from="108pt,161.214539pt" to="132pt,161.214539pt" stroked="true" strokeweight=".8pt" strokecolor="#ff0000">
            <v:stroke dashstyle="solid"/>
            <w10:wrap type="none"/>
          </v:line>
        </w:pict>
      </w:r>
      <w:r>
        <w:rPr/>
        <w:pict>
          <v:line style="position:absolute;mso-position-horizontal-relative:page;mso-position-vertical-relative:paragraph;z-index:19232768" from="432pt,161.214539pt" to="456pt,161.214539pt" stroked="true" strokeweight=".8pt" strokecolor="#ff0000">
            <v:stroke dashstyle="solid"/>
            <w10:wrap type="none"/>
          </v:line>
        </w:pict>
      </w:r>
      <w:r>
        <w:rPr>
          <w:spacing w:val="-1"/>
        </w:rPr>
        <w:t>，可是現在女兒們，就是沒有這個鑰匙。 女兒們至今拿到鑰匙了嗎？紀錄片《廳下火》中，看見愈</w:t>
      </w:r>
      <w:r>
        <w:rPr/>
        <w:t>來愈多客庄宗族，迎接生前未出嫁的姑婆牌位，入宗祠的案例。 《廳下火》導演 鄭慧玲：「因為</w:t>
      </w:r>
      <w:r>
        <w:rPr>
          <w:color w:val="FF0000"/>
        </w:rPr>
        <w:t>少子化</w:t>
      </w:r>
      <w:r>
        <w:rPr>
          <w:spacing w:val="-1"/>
        </w:rPr>
        <w:t>，現在的爸爸媽媽，會比較疼惜自己的小孩，所以捨不得讓他們放在外面。」 描繪客庄傳統</w:t>
      </w:r>
      <w:r>
        <w:rPr>
          <w:w w:val="100"/>
        </w:rPr>
        <w:t>祭祀中的女權意識大幅提升，同時表達客家族群祭儀的性平議題，《廳下火》紀錄片，入圍第29屆</w:t>
      </w:r>
      <w:r>
        <w:rPr>
          <w:color w:val="FF0000"/>
        </w:rPr>
        <w:t>臺灣</w:t>
      </w:r>
      <w:r>
        <w:rPr/>
        <w:t>國際女性影展「</w:t>
      </w:r>
      <w:r>
        <w:rPr>
          <w:color w:val="FF0000"/>
        </w:rPr>
        <w:t>臺灣</w:t>
      </w:r>
      <w:r>
        <w:rPr/>
        <w:t>競賽獎」。 《廳下火》導演 鄭慧玲：「我會希望說更多的人，其實是來</w:t>
      </w:r>
      <w:r>
        <w:rPr>
          <w:w w:val="101"/>
        </w:rPr>
        <w:t>看我們的《廳下火》，然後來關心(客庄女性意識)這個問題，然後討論這個問題，其實很多人已經</w:t>
      </w:r>
      <w:r>
        <w:rPr>
          <w:spacing w:val="5"/>
        </w:rPr>
        <w:t>開始做了。」 </w:t>
      </w:r>
      <w:r>
        <w:rPr>
          <w:w w:val="102"/>
        </w:rPr>
        <w:t>第29屆</w:t>
      </w:r>
      <w:r>
        <w:rPr>
          <w:color w:val="FF0000"/>
        </w:rPr>
        <w:t>臺灣</w:t>
      </w:r>
      <w:r>
        <w:rPr/>
        <w:t>國際女性影展評審 許耀文：「在那樣的場合裡面，你會發現，女性的角色，他們明明是犧牲奉獻比較多，可是在這樣子，這麼重要的大家族的場合當中，他們是完全沒有任何的發聲的機會，這樣子的影片是，我覺得對</w:t>
      </w:r>
      <w:r>
        <w:rPr>
          <w:color w:val="FF0000"/>
        </w:rPr>
        <w:t>臺灣</w:t>
      </w:r>
      <w:r>
        <w:rPr>
          <w:spacing w:val="2"/>
        </w:rPr>
        <w:t>整個社會來講，是還滿重要的。」 </w:t>
      </w:r>
      <w:r>
        <w:rPr>
          <w:w w:val="102"/>
        </w:rPr>
        <w:t>第29屆</w:t>
      </w:r>
      <w:r>
        <w:rPr>
          <w:color w:val="FF0000"/>
          <w:spacing w:val="-10"/>
        </w:rPr>
        <w:t>臺灣</w:t>
      </w:r>
      <w:r>
        <w:rPr/>
        <w:t>國際女性影展</w:t>
      </w:r>
      <w:r>
        <w:rPr>
          <w:color w:val="FF0000"/>
        </w:rPr>
        <w:t>臺灣</w:t>
      </w:r>
      <w:r>
        <w:rPr>
          <w:w w:val="100"/>
        </w:rPr>
        <w:t>競賽獎，從超過百部徵件中，挑選出17件入圍作品，鼓勵</w:t>
      </w:r>
      <w:r>
        <w:rPr>
          <w:color w:val="FF0000"/>
        </w:rPr>
        <w:t>臺灣</w:t>
      </w:r>
      <w:r>
        <w:rPr/>
        <w:t>女性影像工作者「</w:t>
      </w:r>
      <w:r>
        <w:rPr>
          <w:w w:val="100"/>
        </w:rPr>
        <w:t>造聲遊歷」，頒獎典禮將於10月下旬舉辦。</w:t>
      </w:r>
    </w:p>
    <w:p>
      <w:pPr>
        <w:pStyle w:val="BodyText"/>
      </w:pPr>
    </w:p>
    <w:p>
      <w:pPr>
        <w:pStyle w:val="BodyText"/>
        <w:spacing w:before="8"/>
        <w:rPr>
          <w:sz w:val="28"/>
        </w:rPr>
      </w:pPr>
    </w:p>
    <w:p>
      <w:pPr>
        <w:pStyle w:val="BodyText"/>
        <w:ind w:left="100"/>
      </w:pPr>
      <w:r>
        <w:rPr>
          <w:spacing w:val="-2"/>
          <w:w w:val="110"/>
        </w:rPr>
        <w:t>文章編號: [2022081921769837016]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2022-08-19</w:t>
      </w:r>
      <w:r>
        <w:rPr>
          <w:spacing w:val="12"/>
          <w:w w:val="110"/>
          <w:sz w:val="28"/>
        </w:rPr>
        <w:t> </w:t>
      </w:r>
      <w:r>
        <w:rPr>
          <w:spacing w:val="-2"/>
          <w:w w:val="110"/>
          <w:sz w:val="28"/>
        </w:rPr>
        <w:t>(15:48)</w:t>
      </w:r>
    </w:p>
    <w:p>
      <w:pPr>
        <w:spacing w:line="220" w:lineRule="auto" w:before="10"/>
        <w:ind w:left="100" w:right="4959" w:firstLine="0"/>
        <w:jc w:val="left"/>
        <w:rPr>
          <w:sz w:val="28"/>
        </w:rPr>
      </w:pPr>
      <w:r>
        <w:rPr>
          <w:sz w:val="28"/>
        </w:rPr>
        <w:t>網站(URL連接) | 房產 |By 專欄作家 胡偉良</w:t>
      </w:r>
      <w:r>
        <w:rPr>
          <w:spacing w:val="10"/>
          <w:sz w:val="28"/>
        </w:rPr>
        <w:t>字數: </w:t>
      </w:r>
      <w:r>
        <w:rPr>
          <w:sz w:val="28"/>
        </w:rPr>
        <w:t>1042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24000;mso-wrap-distance-left:0;mso-wrap-distance-right:0" id="docshape2825"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pacing w:val="-6"/>
          <w:sz w:val="28"/>
        </w:rPr>
        <w:t>「房價漲10%，</w:t>
      </w:r>
      <w:r>
        <w:rPr>
          <w:color w:val="FF0000"/>
          <w:spacing w:val="-6"/>
          <w:sz w:val="28"/>
        </w:rPr>
        <w:t>生育率</w:t>
      </w:r>
      <w:r>
        <w:rPr>
          <w:spacing w:val="-6"/>
          <w:sz w:val="28"/>
        </w:rPr>
        <w:t>就跌1.5%</w:t>
      </w:r>
      <w:r>
        <w:rPr>
          <w:spacing w:val="-7"/>
          <w:sz w:val="28"/>
        </w:rPr>
        <w:t>」不敢生小孩，只是因為買不起房嗎？</w:t>
      </w:r>
    </w:p>
    <w:p>
      <w:pPr>
        <w:pStyle w:val="BodyText"/>
        <w:spacing w:line="20" w:lineRule="exact"/>
        <w:ind w:left="1920"/>
        <w:rPr>
          <w:sz w:val="2"/>
        </w:rPr>
      </w:pPr>
      <w:r>
        <w:rPr>
          <w:sz w:val="2"/>
        </w:rPr>
        <w:pict>
          <v:group style="width:42pt;height:.95pt;mso-position-horizontal-relative:char;mso-position-vertical-relative:line" id="docshapegroup2826"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2222976;mso-wrap-distance-left:0;mso-wrap-distance-right:0" id="docshape2827"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：https://money.udn.com/money/story/5621/6549548</w:t>
      </w:r>
    </w:p>
    <w:p>
      <w:pPr>
        <w:pStyle w:val="BodyText"/>
      </w:pPr>
    </w:p>
    <w:p>
      <w:pPr>
        <w:pStyle w:val="BodyText"/>
      </w:pPr>
    </w:p>
    <w:p>
      <w:pPr>
        <w:pStyle w:val="BodyText"/>
      </w:pPr>
    </w:p>
    <w:p>
      <w:pPr>
        <w:pStyle w:val="BodyText"/>
      </w:pPr>
    </w:p>
    <w:p>
      <w:pPr>
        <w:pStyle w:val="BodyText"/>
      </w:pPr>
    </w:p>
    <w:p>
      <w:pPr>
        <w:pStyle w:val="BodyText"/>
      </w:pPr>
    </w:p>
    <w:p>
      <w:pPr>
        <w:pStyle w:val="BodyText"/>
        <w:spacing w:line="256" w:lineRule="auto" w:before="155"/>
        <w:ind w:left="100" w:right="239"/>
        <w:jc w:val="both"/>
      </w:pPr>
      <w:r>
        <w:rPr/>
        <w:pict>
          <v:shape style="position:absolute;margin-left:324pt;margin-top:56pt;width:36pt;height:.1pt;mso-position-horizontal-relative:page;mso-position-vertical-relative:paragraph;z-index:-12222464;mso-wrap-distance-left:0;mso-wrap-distance-right:0" id="docshape2828" coordorigin="6480,1120" coordsize="720,0" path="m6480,1120l7200,1120e" filled="false" stroked="true" strokeweight=".8pt" strokecolor="#ff0000">
            <v:path arrowok="t"/>
            <v:stroke dashstyle="solid"/>
            <w10:wrap type="topAndBottom"/>
          </v:shape>
        </w:pict>
      </w:r>
      <w:r>
        <w:rPr/>
        <w:pict>
          <v:line style="position:absolute;mso-position-horizontal-relative:page;mso-position-vertical-relative:paragraph;z-index:-48848384" from="156pt,40.664532pt" to="180pt,40.664532pt" stroked="true" strokeweight=".8pt" strokecolor="#ff0000">
            <v:stroke dashstyle="solid"/>
            <w10:wrap type="none"/>
          </v:line>
        </w:pict>
      </w:r>
      <w:r>
        <w:rPr/>
        <w:pict>
          <v:line style="position:absolute;mso-position-horizontal-relative:page;mso-position-vertical-relative:paragraph;z-index:-48847872" from="216pt,40.664532pt" to="252pt,40.664532pt" stroked="true" strokeweight=".8pt" strokecolor="#ff0000">
            <v:stroke dashstyle="solid"/>
            <w10:wrap type="none"/>
          </v:line>
        </w:pict>
      </w:r>
      <w:r>
        <w:rPr>
          <w:spacing w:val="-2"/>
        </w:rPr>
        <w:t>這句話看來像是一句玩笑，但是房價太高，真的會影響年輕夫婦的生育意願嗎？不敢生小孩，真的只是因為買不起房嗎？</w:t>
      </w:r>
      <w:r>
        <w:rPr>
          <w:color w:val="FF0000"/>
          <w:spacing w:val="-2"/>
        </w:rPr>
        <w:t>台灣</w:t>
      </w:r>
      <w:r>
        <w:rPr>
          <w:spacing w:val="-2"/>
        </w:rPr>
        <w:t>當前的</w:t>
      </w:r>
      <w:r>
        <w:rPr>
          <w:color w:val="FF0000"/>
          <w:spacing w:val="-2"/>
        </w:rPr>
        <w:t>生育率</w:t>
      </w:r>
      <w:r>
        <w:rPr>
          <w:spacing w:val="-2"/>
        </w:rPr>
        <w:t>已居全球之最，甚至引發了國安危機。不久之前美國最大</w:t>
      </w:r>
      <w:r>
        <w:rPr/>
        <w:t>的房產平臺Zillow發佈的一份研究報告證實：「房價和</w:t>
      </w:r>
      <w:r>
        <w:rPr>
          <w:color w:val="FF0000"/>
        </w:rPr>
        <w:t>生育率</w:t>
      </w:r>
      <w:r>
        <w:rPr>
          <w:spacing w:val="-1"/>
        </w:rPr>
        <w:t>之間確實存在著極強的負相關關係」</w:t>
      </w:r>
    </w:p>
    <w:p>
      <w:pPr>
        <w:spacing w:before="0"/>
        <w:ind w:left="100" w:right="0" w:firstLine="0"/>
        <w:jc w:val="left"/>
        <w:rPr>
          <w:sz w:val="24"/>
        </w:rPr>
      </w:pPr>
      <w:r>
        <w:rPr>
          <w:sz w:val="24"/>
        </w:rPr>
        <w:t>！</w:t>
      </w:r>
    </w:p>
    <w:p>
      <w:pPr>
        <w:pStyle w:val="BodyText"/>
        <w:spacing w:before="6"/>
        <w:rPr>
          <w:sz w:val="26"/>
        </w:rPr>
      </w:pPr>
    </w:p>
    <w:p>
      <w:pPr>
        <w:pStyle w:val="BodyText"/>
        <w:spacing w:line="256" w:lineRule="auto"/>
        <w:ind w:left="100" w:right="119"/>
      </w:pPr>
      <w:r>
        <w:rPr/>
        <w:pict>
          <v:line style="position:absolute;mso-position-horizontal-relative:page;mso-position-vertical-relative:paragraph;z-index:19236352" from="234pt,32.914532pt" to="270pt,32.914532pt" stroked="true" strokeweight=".8pt" strokecolor="#ff0000">
            <v:stroke dashstyle="solid"/>
            <w10:wrap type="none"/>
          </v:line>
        </w:pict>
      </w:r>
      <w:r>
        <w:rPr/>
        <w:pict>
          <v:line style="position:absolute;mso-position-horizontal-relative:page;mso-position-vertical-relative:paragraph;z-index:19236864" from="78pt,64.914528pt" to="114pt,64.914528pt" stroked="true" strokeweight=".8pt" strokecolor="#ff0000">
            <v:stroke dashstyle="solid"/>
            <w10:wrap type="none"/>
          </v:line>
        </w:pict>
      </w:r>
      <w:r>
        <w:rPr/>
        <w:pict>
          <v:line style="position:absolute;mso-position-horizontal-relative:page;mso-position-vertical-relative:paragraph;z-index:19237376" from="390pt,64.914528pt" to="426pt,64.914528pt" stroked="true" strokeweight=".8pt" strokecolor="#ff0000">
            <v:stroke dashstyle="solid"/>
            <w10:wrap type="none"/>
          </v:line>
        </w:pict>
      </w:r>
      <w:r>
        <w:rPr/>
        <w:pict>
          <v:line style="position:absolute;mso-position-horizontal-relative:page;mso-position-vertical-relative:paragraph;z-index:19237888" from="132pt,80.914528pt" to="168pt,80.914528pt" stroked="true" strokeweight=".8pt" strokecolor="#ff0000">
            <v:stroke dashstyle="solid"/>
            <w10:wrap type="none"/>
          </v:line>
        </w:pict>
      </w:r>
      <w:r>
        <w:rPr/>
        <w:pict>
          <v:line style="position:absolute;mso-position-horizontal-relative:page;mso-position-vertical-relative:paragraph;z-index:19238400" from="48pt,96.914528pt" to="84pt,96.914528pt" stroked="true" strokeweight=".8pt" strokecolor="#ff0000">
            <v:stroke dashstyle="solid"/>
            <w10:wrap type="none"/>
          </v:line>
        </w:pict>
      </w:r>
      <w:r>
        <w:rPr/>
        <w:pict>
          <v:line style="position:absolute;mso-position-horizontal-relative:page;mso-position-vertical-relative:paragraph;z-index:19238912" from="144pt,272.91452pt" to="180pt,272.91452pt" stroked="true" strokeweight=".8pt" strokecolor="#ff0000">
            <v:stroke dashstyle="solid"/>
            <w10:wrap type="none"/>
          </v:line>
        </w:pict>
      </w:r>
      <w:r>
        <w:rPr/>
        <w:pict>
          <v:line style="position:absolute;mso-position-horizontal-relative:page;mso-position-vertical-relative:paragraph;z-index:-48844288" from="372pt,304.91452pt" to="408pt,304.91452pt" stroked="true" strokeweight=".8pt" strokecolor="#ff0000">
            <v:stroke dashstyle="solid"/>
            <w10:wrap type="none"/>
          </v:line>
        </w:pict>
      </w:r>
      <w:r>
        <w:rPr/>
        <w:pict>
          <v:line style="position:absolute;mso-position-horizontal-relative:page;mso-position-vertical-relative:paragraph;z-index:-48843776" from="420pt,304.91452pt" to="444pt,304.91452pt" stroked="true" strokeweight=".8pt" strokecolor="#ff0000">
            <v:stroke dashstyle="solid"/>
            <w10:wrap type="none"/>
          </v:line>
        </w:pict>
      </w:r>
      <w:r>
        <w:rPr/>
        <w:t>「在生活成本本來就高的大城市，年輕夫婦的生育積極性更容易受到房價的影響。」根據芝加哥論</w:t>
      </w:r>
      <w:r>
        <w:rPr>
          <w:w w:val="97"/>
        </w:rPr>
        <w:t>壇報的一份問卷調查，82%的受訪者將</w:t>
      </w:r>
      <w:r>
        <w:rPr>
          <w:color w:val="FF0000"/>
        </w:rPr>
        <w:t>生育率</w:t>
      </w:r>
      <w:r>
        <w:rPr>
          <w:spacing w:val="-1"/>
          <w:w w:val="100"/>
        </w:rPr>
        <w:t>下降歸結為"財務因素"。如果要養育小孩，全家勢必要</w:t>
      </w:r>
      <w:r>
        <w:rPr>
          <w:w w:val="100"/>
        </w:rPr>
        <w:t>換到面積更大的住宅，而換房的成本對美國很多年輕家庭來說，已經成了"不可承受之重"。房價每</w:t>
      </w:r>
      <w:r>
        <w:rPr>
          <w:w w:val="90"/>
        </w:rPr>
        <w:t>漲10%，</w:t>
      </w:r>
      <w:r>
        <w:rPr>
          <w:color w:val="FF0000"/>
        </w:rPr>
        <w:t>生育率</w:t>
      </w:r>
      <w:r>
        <w:rPr>
          <w:w w:val="99"/>
        </w:rPr>
        <w:t>跌1.5%從人口出生數據來看，房價漲幅較大的區域，</w:t>
      </w:r>
      <w:r>
        <w:rPr>
          <w:color w:val="FF0000"/>
        </w:rPr>
        <w:t>生育率</w:t>
      </w:r>
      <w:r>
        <w:rPr>
          <w:spacing w:val="-2"/>
        </w:rPr>
        <w:t>下降得也更快。綜合全美</w:t>
      </w:r>
      <w:r>
        <w:rPr/>
        <w:t>各地情況，房價和</w:t>
      </w:r>
      <w:r>
        <w:rPr>
          <w:color w:val="FF0000"/>
        </w:rPr>
        <w:t>生育率</w:t>
      </w:r>
      <w:r>
        <w:rPr>
          <w:w w:val="100"/>
        </w:rPr>
        <w:t>之間的統計學相關性極強：「一個郡縣的房價平均每上升10個百分點，當</w:t>
      </w:r>
      <w:r>
        <w:rPr/>
        <w:t>地</w:t>
      </w:r>
      <w:r>
        <w:rPr>
          <w:color w:val="FF0000"/>
        </w:rPr>
        <w:t>生育率</w:t>
      </w:r>
      <w:r>
        <w:rPr>
          <w:w w:val="100"/>
        </w:rPr>
        <w:t>就下降1.5</w:t>
      </w:r>
      <w:r>
        <w:rPr>
          <w:spacing w:val="-1"/>
          <w:w w:val="100"/>
        </w:rPr>
        <w:t>個百分點。」報告還發現，在紐約、洛杉磯、西雅圖、芝加哥等大城市，在房價</w:t>
      </w:r>
      <w:r>
        <w:rPr>
          <w:w w:val="101"/>
        </w:rPr>
        <w:t>漲幅一定的前提下，年輕婦女生育意願的下降程度要超過鄉村地區。Zillow報告顯示，在2010年到 </w:t>
      </w:r>
      <w:r>
        <w:rPr>
          <w:w w:val="101"/>
        </w:rPr>
        <w:t>2013年間美國人平均初次購房年齡為32.5歲；隨著房價的上漲，到了2017年平均初次購房年齡提高</w:t>
      </w:r>
      <w:r>
        <w:rPr>
          <w:w w:val="101"/>
        </w:rPr>
        <w:t>到了35.7歲。與此同時，婦女選擇生育的時間也在推遲：2010年，美國初為人母時的平均年齡為 </w:t>
      </w:r>
      <w:r>
        <w:rPr>
          <w:w w:val="102"/>
        </w:rPr>
        <w:t>27.7歲，到2017年美國年輕婦女選擇做母親的平均年齡延遲到28.7歲。那麼，買不起房和不敢生小</w:t>
      </w:r>
      <w:r>
        <w:rPr/>
        <w:t>孩之間，到底有什麼關聯？芝加哥論壇報的一份問卷調查顯示，受訪者不敢要小孩的最主要原因是</w:t>
      </w:r>
      <w:r>
        <w:rPr>
          <w:w w:val="98"/>
        </w:rPr>
        <w:t>財務方面的顧慮：有82%的受訪者擔心生小孩以後在財務支出上捉襟見肘，相比之下只有80%的受訪</w:t>
      </w:r>
      <w:r>
        <w:rPr/>
        <w:t>者擔心兩人在感情還沒完全穩固時就草率決定要小孩。美國人口學家克拉克認為，對職業生涯的考量和收入水準是影響年輕夫婦生育意願的關鍵。克拉克認為，在事業上「更富有進取心的年輕人更容易聚集到房價高、就業機會多、商業網絡發達的大城市」。這些年輕人生活在大城市裡擁擠的租</w:t>
      </w:r>
      <w:r>
        <w:rPr>
          <w:w w:val="100"/>
        </w:rPr>
        <w:t>房空間，時間精力被職場佔據，自然生育意願較低。馬里蘭大學一項研究表明，人群"用腳投票"的</w:t>
      </w:r>
      <w:r>
        <w:rPr/>
        <w:t>選擇也造成城鄉之間</w:t>
      </w:r>
      <w:r>
        <w:rPr>
          <w:color w:val="FF0000"/>
        </w:rPr>
        <w:t>生育率</w:t>
      </w:r>
      <w:r>
        <w:rPr/>
        <w:t>的分化：「呆在大城市裡的年輕富裕人群普遍擁有較高的教育背景、社會地位，生育意願較低」；而「有計劃生育的年輕夫婦可能會選擇搬到自然環境更好、住房價格更便宜、居住面積更大的郊區或者鄉下」，這樣拉高了這些地方的</w:t>
      </w:r>
      <w:r>
        <w:rPr>
          <w:color w:val="FF0000"/>
        </w:rPr>
        <w:t>生育率</w:t>
      </w:r>
      <w:r>
        <w:rPr/>
        <w:t>。</w:t>
      </w:r>
      <w:r>
        <w:rPr>
          <w:color w:val="FF0000"/>
        </w:rPr>
        <w:t>台灣</w:t>
      </w:r>
      <w:r>
        <w:rPr/>
        <w:t>也有學者做過類似的調查研究，結果也顯示「購屋確實會影響生育的時間」，亦即「買房影響生孩子」。同樣的情形也出現在在外租屋家庭，「即不論買房或租房，高房價都使得居住成本增加，皆明顯影響家戶的生育</w:t>
      </w:r>
    </w:p>
    <w:p>
      <w:pPr>
        <w:spacing w:after="0" w:line="256" w:lineRule="auto"/>
        <w:sectPr>
          <w:pgSz w:w="11900" w:h="16840"/>
          <w:pgMar w:top="1380" w:bottom="280" w:left="620" w:right="620"/>
        </w:sectPr>
      </w:pPr>
    </w:p>
    <w:p>
      <w:pPr>
        <w:pStyle w:val="BodyText"/>
        <w:spacing w:line="516" w:lineRule="auto" w:before="21"/>
        <w:ind w:left="100" w:right="7679"/>
      </w:pPr>
      <w:r>
        <w:rPr>
          <w:spacing w:val="-2"/>
        </w:rPr>
        <w:t>決策（生育時間延後）」。本文由品嘉網授權轉載</w:t>
      </w:r>
    </w:p>
    <w:p>
      <w:pPr>
        <w:pStyle w:val="BodyText"/>
        <w:spacing w:line="297" w:lineRule="exact"/>
        <w:ind w:left="100"/>
      </w:pPr>
      <w:r>
        <w:rPr>
          <w:spacing w:val="-2"/>
          <w:w w:val="110"/>
        </w:rPr>
        <w:t>文章編號: [202208196653805]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2022-08-19</w:t>
      </w:r>
      <w:r>
        <w:rPr>
          <w:spacing w:val="-10"/>
          <w:w w:val="115"/>
          <w:sz w:val="28"/>
        </w:rPr>
        <w:t> </w:t>
      </w:r>
      <w:r>
        <w:rPr>
          <w:spacing w:val="-2"/>
          <w:w w:val="115"/>
          <w:sz w:val="28"/>
        </w:rPr>
        <w:t>(09:33)</w:t>
      </w:r>
    </w:p>
    <w:p>
      <w:pPr>
        <w:spacing w:line="220" w:lineRule="auto" w:before="10"/>
        <w:ind w:left="100" w:right="5659" w:firstLine="0"/>
        <w:jc w:val="left"/>
        <w:rPr>
          <w:sz w:val="28"/>
        </w:rPr>
      </w:pPr>
      <w:r>
        <w:rPr/>
        <w:pict>
          <v:line style="position:absolute;mso-position-horizontal-relative:page;mso-position-vertical-relative:paragraph;z-index:19241984" from="36pt,67.031593pt" to="64pt,67.031593pt" stroked="true" strokeweight=".93333pt" strokecolor="#ff0000">
            <v:stroke dashstyle="solid"/>
            <w10:wrap type="none"/>
          </v:line>
        </w:pict>
      </w:r>
      <w:r>
        <w:rPr>
          <w:sz w:val="28"/>
        </w:rPr>
        <w:t>網站(URL連接) | 產業時事 |By 張孝瑜</w:t>
      </w:r>
      <w:r>
        <w:rPr>
          <w:spacing w:val="10"/>
          <w:sz w:val="28"/>
        </w:rPr>
        <w:t>字數: </w:t>
      </w:r>
      <w:r>
        <w:rPr>
          <w:sz w:val="28"/>
        </w:rPr>
        <w:t>1166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16832;mso-wrap-distance-left:0;mso-wrap-distance-right:0" id="docshape2829"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339" w:firstLine="0"/>
        <w:jc w:val="left"/>
        <w:rPr>
          <w:sz w:val="28"/>
        </w:rPr>
      </w:pPr>
      <w:r>
        <w:rPr>
          <w:color w:val="FF0000"/>
          <w:spacing w:val="-2"/>
          <w:sz w:val="28"/>
        </w:rPr>
        <w:t>台灣</w:t>
      </w:r>
      <w:r>
        <w:rPr>
          <w:spacing w:val="-2"/>
          <w:sz w:val="28"/>
        </w:rPr>
        <w:t>女人為何不想生？「媽媽是高風險工作！」前總編當全職媽媽12年、育3孩，無</w:t>
      </w:r>
      <w:r>
        <w:rPr>
          <w:spacing w:val="-2"/>
          <w:sz w:val="28"/>
        </w:rPr>
        <w:t>法辨信用卡、無力買房...</w:t>
      </w:r>
    </w:p>
    <w:p>
      <w:pPr>
        <w:pStyle w:val="BodyText"/>
        <w:spacing w:before="1"/>
        <w:rPr>
          <w:sz w:val="20"/>
        </w:rPr>
      </w:pPr>
      <w:r>
        <w:rPr/>
        <w:pict>
          <v:shape style="position:absolute;margin-left:36pt;margin-top:13.926406pt;width:523pt;height:.1pt;mso-position-horizontal-relative:page;mso-position-vertical-relative:paragraph;z-index:-12216320;mso-wrap-distance-left:0;mso-wrap-distance-right:0" id="docshape2830"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97">
        <w:r>
          <w:rPr>
            <w:w w:val="110"/>
          </w:rPr>
          <w:t>文字快照</w:t>
        </w:r>
        <w:r>
          <w:rPr>
            <w:spacing w:val="-2"/>
            <w:w w:val="110"/>
          </w:rPr>
          <w:t>：https://www.businesstoday.com.tw/article/category/183025/post/202208190004/</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1798年英國人口學家、政治經濟學家馬爾薩斯提出《人口學原理》，認為人口成長終將超越食物供</w:t>
      </w:r>
      <w:r>
        <w:rPr>
          <w:spacing w:val="-2"/>
        </w:rPr>
        <w:t>應，導致食物減少，此一理論影響後世甚鉅。不過時至今日，許多已開發國家出生率不斷崩跌，《無人地球》一書作者踏查各國數據，發現人口數大幅減少的驚人事實並企圖提出解方；長年關心人口議題的專欄作家丘美珍，以她曾為全職母親重回職場的親身經歷，分析多數現代女性「不願當媽媽」的心情與想法。</w:t>
      </w:r>
    </w:p>
    <w:p>
      <w:pPr>
        <w:pStyle w:val="BodyText"/>
        <w:spacing w:before="3"/>
        <w:rPr>
          <w:sz w:val="26"/>
        </w:rPr>
      </w:pPr>
    </w:p>
    <w:p>
      <w:pPr>
        <w:pStyle w:val="BodyText"/>
        <w:spacing w:line="256" w:lineRule="auto"/>
        <w:ind w:left="100" w:right="119"/>
      </w:pPr>
      <w:r>
        <w:rPr>
          <w:spacing w:val="-2"/>
        </w:rPr>
        <w:t>講話聲音輕柔，渾身充滿國文老師氣息的品學堂文化長丘美珍，略為自豪的推推眼鏡，稱自己童年是「雜貨店小老闆」，在便利商店尚未崛起的年代，從小家中開雜貨店，練就她從商業角度犀利觀</w:t>
      </w:r>
      <w:r>
        <w:rPr>
          <w:spacing w:val="-4"/>
        </w:rPr>
        <w:t>察社會與市井大小人物；畢業後進入媒體工作、曾任知名雜誌總編輯，她提到管理大師彼得·杜拉克</w:t>
      </w:r>
      <w:r>
        <w:rPr>
          <w:spacing w:val="-2"/>
        </w:rPr>
        <w:t>著作《創新與創業精神》提及產業創新、機會與潛力，由人口結構決定，一旦人口結構改變，即注定有行業興起或消失。</w:t>
      </w:r>
    </w:p>
    <w:p>
      <w:pPr>
        <w:pStyle w:val="BodyText"/>
      </w:pPr>
    </w:p>
    <w:p>
      <w:pPr>
        <w:pStyle w:val="BodyText"/>
      </w:pPr>
    </w:p>
    <w:p>
      <w:pPr>
        <w:pStyle w:val="BodyText"/>
        <w:spacing w:before="11"/>
        <w:rPr>
          <w:sz w:val="29"/>
        </w:rPr>
      </w:pPr>
    </w:p>
    <w:p>
      <w:pPr>
        <w:pStyle w:val="BodyText"/>
        <w:spacing w:line="256" w:lineRule="auto"/>
        <w:ind w:left="100" w:right="239"/>
      </w:pPr>
      <w:r>
        <w:rPr>
          <w:spacing w:val="-2"/>
        </w:rPr>
        <w:t>丘美珍認為，在關注社會種種議題之前，「人口議題」應首先受到重視，《無人地球》這本書則從</w:t>
      </w:r>
      <w:r>
        <w:rPr>
          <w:spacing w:val="-2"/>
        </w:rPr>
        <w:t>歷史、統計資料，反覆證實人口正在快速崩潰的事實。歷史上，從18世紀的高</w:t>
      </w:r>
      <w:r>
        <w:rPr>
          <w:color w:val="FF0000"/>
          <w:spacing w:val="-2"/>
        </w:rPr>
        <w:t>生育率</w:t>
      </w:r>
      <w:r>
        <w:rPr>
          <w:spacing w:val="-2"/>
        </w:rPr>
        <w:t>、高死亡率</w:t>
      </w:r>
    </w:p>
    <w:p>
      <w:pPr>
        <w:pStyle w:val="BodyText"/>
        <w:spacing w:line="256" w:lineRule="auto" w:before="2"/>
        <w:ind w:left="100" w:right="239"/>
        <w:jc w:val="both"/>
      </w:pPr>
      <w:r>
        <w:rPr/>
        <w:pict>
          <v:line style="position:absolute;mso-position-horizontal-relative:page;mso-position-vertical-relative:paragraph;z-index:19242496" from="444pt,1.014531pt" to="480pt,1.014531pt" stroked="true" strokeweight=".8pt" strokecolor="#ff0000">
            <v:stroke dashstyle="solid"/>
            <w10:wrap type="none"/>
          </v:line>
        </w:pict>
      </w:r>
      <w:r>
        <w:rPr/>
        <w:pict>
          <v:line style="position:absolute;mso-position-horizontal-relative:page;mso-position-vertical-relative:paragraph;z-index:19243008" from="132pt,33.01453pt" to="156pt,33.01453pt" stroked="true" strokeweight=".8pt" strokecolor="#ff0000">
            <v:stroke dashstyle="solid"/>
            <w10:wrap type="none"/>
          </v:line>
        </w:pict>
      </w:r>
      <w:r>
        <w:rPr>
          <w:spacing w:val="-2"/>
        </w:rPr>
        <w:t>，人口快速成長，至今可能出現的第五種模型：「低出生率、低死亡率」並且人更為長壽，導致人口出現負成長。以</w:t>
      </w:r>
      <w:r>
        <w:rPr>
          <w:color w:val="FF0000"/>
          <w:spacing w:val="-2"/>
        </w:rPr>
        <w:t>台灣</w:t>
      </w:r>
      <w:r>
        <w:rPr>
          <w:spacing w:val="-2"/>
        </w:rPr>
        <w:t>而言，2021年出生數僅剩下0.98（內政部依生母各年齡別出生數之估計，不</w:t>
      </w:r>
      <w:r>
        <w:rPr>
          <w:spacing w:val="-2"/>
        </w:rPr>
        <w:t>到1人），且出生率與死亡率出現死亡交叉，可謂「生不如死」。</w:t>
      </w:r>
    </w:p>
    <w:p>
      <w:pPr>
        <w:pStyle w:val="BodyText"/>
      </w:pPr>
    </w:p>
    <w:p>
      <w:pPr>
        <w:pStyle w:val="BodyText"/>
      </w:pPr>
    </w:p>
    <w:p>
      <w:pPr>
        <w:pStyle w:val="BodyText"/>
        <w:spacing w:before="8"/>
        <w:rPr>
          <w:sz w:val="29"/>
        </w:rPr>
      </w:pPr>
    </w:p>
    <w:p>
      <w:pPr>
        <w:pStyle w:val="BodyText"/>
        <w:spacing w:line="256" w:lineRule="auto"/>
        <w:ind w:left="100" w:right="239"/>
      </w:pPr>
      <w:r>
        <w:rPr/>
        <w:pict>
          <v:shape style="position:absolute;margin-left:168pt;margin-top:48.25pt;width:24pt;height:.1pt;mso-position-horizontal-relative:page;mso-position-vertical-relative:paragraph;z-index:-12215808;mso-wrap-distance-left:0;mso-wrap-distance-right:0" id="docshape2831" coordorigin="3360,965" coordsize="480,0" path="m3360,965l3840,965e" filled="false" stroked="true" strokeweight=".8pt" strokecolor="#ff0000">
            <v:path arrowok="t"/>
            <v:stroke dashstyle="solid"/>
            <w10:wrap type="topAndBottom"/>
          </v:shape>
        </w:pict>
      </w:r>
      <w:r>
        <w:rPr>
          <w:spacing w:val="-2"/>
        </w:rPr>
        <w:t>丘美珍表示，探究其原因，其中女性受教權提升最為關鍵。原因是當女性受到更好的教育，會開始</w:t>
      </w:r>
      <w:r>
        <w:rPr>
          <w:spacing w:val="-2"/>
        </w:rPr>
        <w:t>思索成為母親對個人生涯的影響，從而做出不生育的決定。進一步從行政院今年(2022)發布的「 2022年性別圖像」來看，</w:t>
      </w:r>
      <w:r>
        <w:rPr>
          <w:color w:val="FF0000"/>
          <w:spacing w:val="-2"/>
        </w:rPr>
        <w:t>台灣</w:t>
      </w:r>
      <w:r>
        <w:rPr>
          <w:spacing w:val="-2"/>
        </w:rPr>
        <w:t>整體女性勞動力參與率，主要高峰仍在25歲至29歲，後逐步降低</w:t>
      </w:r>
    </w:p>
    <w:p>
      <w:pPr>
        <w:pStyle w:val="BodyText"/>
        <w:ind w:left="100"/>
      </w:pPr>
      <w:r>
        <w:rPr/>
        <w:t>，50</w:t>
      </w:r>
      <w:r>
        <w:rPr>
          <w:spacing w:val="-1"/>
        </w:rPr>
        <w:t>歲後低於美國、日本、韓國等主要國家。</w:t>
      </w:r>
    </w:p>
    <w:p>
      <w:pPr>
        <w:spacing w:after="0"/>
        <w:sectPr>
          <w:pgSz w:w="11900" w:h="16840"/>
          <w:pgMar w:top="1380" w:bottom="280" w:left="620" w:right="620"/>
        </w:sectPr>
      </w:pPr>
    </w:p>
    <w:p>
      <w:pPr>
        <w:pStyle w:val="BodyText"/>
        <w:spacing w:line="256" w:lineRule="auto" w:before="21"/>
        <w:ind w:left="100" w:right="239"/>
        <w:jc w:val="both"/>
      </w:pPr>
      <w:r>
        <w:rPr>
          <w:spacing w:val="-2"/>
        </w:rPr>
        <w:t>丘美珍推測，原因是45歲以上的女性，經常被賦予照顧家庭、長輩的責任，因此必須離開職場、回歸家庭；又若45歲前為全職家庭主婦，待兒女長大想回到職場，卻可能發生沒有企業願意雇用的情</w:t>
      </w:r>
      <w:r>
        <w:rPr>
          <w:spacing w:val="-2"/>
        </w:rPr>
        <w:t>況，面臨各項困境。丘美珍以自己曾為家庭主婦的經歷為例，她指出當回歸家庭擔任全職媽媽時</w:t>
      </w:r>
    </w:p>
    <w:p>
      <w:pPr>
        <w:pStyle w:val="BodyText"/>
        <w:spacing w:line="256" w:lineRule="auto" w:before="4"/>
        <w:ind w:left="100" w:right="239"/>
      </w:pPr>
      <w:r>
        <w:rPr>
          <w:spacing w:val="-2"/>
        </w:rPr>
        <w:t>，竟無法辦信用卡，只因自己沒有一張名片。此一情況延伸到收入、退休金議題，她感嘆「當媽媽真是一個高風險的工作啊！」</w:t>
      </w:r>
    </w:p>
    <w:p>
      <w:pPr>
        <w:pStyle w:val="BodyText"/>
      </w:pPr>
    </w:p>
    <w:p>
      <w:pPr>
        <w:pStyle w:val="BodyText"/>
      </w:pPr>
    </w:p>
    <w:p>
      <w:pPr>
        <w:pStyle w:val="BodyText"/>
        <w:spacing w:before="7"/>
        <w:rPr>
          <w:sz w:val="29"/>
        </w:rPr>
      </w:pPr>
    </w:p>
    <w:p>
      <w:pPr>
        <w:pStyle w:val="BodyText"/>
        <w:spacing w:line="256" w:lineRule="auto"/>
        <w:ind w:left="100" w:right="239"/>
        <w:jc w:val="both"/>
      </w:pPr>
      <w:r>
        <w:rPr/>
        <w:pict>
          <v:line style="position:absolute;mso-position-horizontal-relative:page;mso-position-vertical-relative:paragraph;z-index:19243520" from="96pt,16.914532pt" to="120pt,16.914532pt" stroked="true" strokeweight=".8pt" strokecolor="#ff0000">
            <v:stroke dashstyle="solid"/>
            <w10:wrap type="none"/>
          </v:line>
        </w:pict>
      </w:r>
      <w:r>
        <w:rPr/>
        <w:pict>
          <v:line style="position:absolute;mso-position-horizontal-relative:page;mso-position-vertical-relative:paragraph;z-index:19244032" from="336pt,32.914532pt" to="372pt,32.914532pt" stroked="true" strokeweight=".8pt" strokecolor="#ff0000">
            <v:stroke dashstyle="solid"/>
            <w10:wrap type="none"/>
          </v:line>
        </w:pict>
      </w:r>
      <w:r>
        <w:rPr>
          <w:spacing w:val="-2"/>
        </w:rPr>
        <w:t>其實，不僅</w:t>
      </w:r>
      <w:r>
        <w:rPr>
          <w:color w:val="FF0000"/>
          <w:spacing w:val="-2"/>
        </w:rPr>
        <w:t>台灣</w:t>
      </w:r>
      <w:r>
        <w:rPr>
          <w:spacing w:val="-2"/>
        </w:rPr>
        <w:t>有此情況，世界人口眾多國家，包含中國、印度、肯亞等，皆因女性受教權提升、社會都市化等因素，加上各自獨特的文化變遷原因，導致</w:t>
      </w:r>
      <w:r>
        <w:rPr>
          <w:color w:val="FF0000"/>
          <w:spacing w:val="-2"/>
        </w:rPr>
        <w:t>生育率</w:t>
      </w:r>
      <w:r>
        <w:rPr>
          <w:spacing w:val="-2"/>
        </w:rPr>
        <w:t>低落。丘美珍認為，政府應審慎思考如何訂立政策，讓想要當媽媽的人能夠無後顧之憂，或可兼顧職場與家庭；從社會角度而言，則應該要有更多的幫手，共同支持女性成為母親。</w:t>
      </w:r>
    </w:p>
    <w:p>
      <w:pPr>
        <w:pStyle w:val="BodyText"/>
      </w:pPr>
    </w:p>
    <w:p>
      <w:pPr>
        <w:pStyle w:val="BodyText"/>
      </w:pPr>
    </w:p>
    <w:p>
      <w:pPr>
        <w:pStyle w:val="BodyText"/>
        <w:spacing w:before="9"/>
        <w:rPr>
          <w:sz w:val="29"/>
        </w:rPr>
      </w:pPr>
    </w:p>
    <w:p>
      <w:pPr>
        <w:pStyle w:val="BodyText"/>
        <w:spacing w:line="256" w:lineRule="auto"/>
        <w:ind w:left="100" w:right="239"/>
        <w:jc w:val="both"/>
      </w:pPr>
      <w:r>
        <w:rPr/>
        <w:pict>
          <v:line style="position:absolute;mso-position-horizontal-relative:page;mso-position-vertical-relative:paragraph;z-index:19244544" from="288pt,16.914532pt" to="324pt,16.914532pt" stroked="true" strokeweight=".8pt" strokecolor="#ff0000">
            <v:stroke dashstyle="solid"/>
            <w10:wrap type="none"/>
          </v:line>
        </w:pict>
      </w:r>
      <w:r>
        <w:rPr>
          <w:spacing w:val="-2"/>
        </w:rPr>
        <w:t>馬爾薩斯在1798年出版了《人口論》，警告除非</w:t>
      </w:r>
      <w:r>
        <w:rPr>
          <w:color w:val="FF0000"/>
          <w:spacing w:val="-2"/>
        </w:rPr>
        <w:t>生育率</w:t>
      </w:r>
      <w:r>
        <w:rPr>
          <w:spacing w:val="-2"/>
        </w:rPr>
        <w:t>下降，否則人口數的成長將會導致饑荒與糧食匱乏；如今看來，情況似乎有了極大的反轉。如何解決人口下降，乃是各國須嚴正、審慎面對的</w:t>
      </w:r>
      <w:r>
        <w:rPr>
          <w:spacing w:val="-4"/>
        </w:rPr>
        <w:t>議題。</w:t>
      </w:r>
    </w:p>
    <w:p>
      <w:pPr>
        <w:pStyle w:val="BodyText"/>
      </w:pPr>
    </w:p>
    <w:p>
      <w:pPr>
        <w:pStyle w:val="BodyText"/>
      </w:pPr>
    </w:p>
    <w:p>
      <w:pPr>
        <w:pStyle w:val="BodyText"/>
        <w:spacing w:before="8"/>
        <w:rPr>
          <w:sz w:val="29"/>
        </w:rPr>
      </w:pPr>
    </w:p>
    <w:p>
      <w:pPr>
        <w:pStyle w:val="BodyText"/>
        <w:ind w:left="100"/>
      </w:pPr>
      <w:r>
        <w:rPr>
          <w:spacing w:val="-1"/>
        </w:rPr>
        <w:t>更多精彩內容歡迎參考《無人地球》</w:t>
      </w:r>
    </w:p>
    <w:p>
      <w:pPr>
        <w:pStyle w:val="BodyText"/>
        <w:spacing w:before="7"/>
        <w:rPr>
          <w:sz w:val="27"/>
        </w:rPr>
      </w:pPr>
    </w:p>
    <w:p>
      <w:pPr>
        <w:pStyle w:val="BodyText"/>
        <w:ind w:left="100"/>
      </w:pPr>
      <w:r>
        <w:rPr>
          <w:spacing w:val="-1"/>
        </w:rPr>
        <w:t>從今開始！持續閱讀，掌握財經脈動、解構產業趨勢！</w:t>
      </w:r>
    </w:p>
    <w:p>
      <w:pPr>
        <w:pStyle w:val="BodyText"/>
      </w:pPr>
    </w:p>
    <w:p>
      <w:pPr>
        <w:pStyle w:val="BodyText"/>
        <w:spacing w:before="4"/>
        <w:rPr>
          <w:sz w:val="29"/>
        </w:rPr>
      </w:pPr>
    </w:p>
    <w:p>
      <w:pPr>
        <w:pStyle w:val="BodyText"/>
        <w:spacing w:before="1"/>
        <w:ind w:left="100"/>
      </w:pPr>
      <w:r>
        <w:rPr>
          <w:spacing w:val="-2"/>
          <w:w w:val="110"/>
        </w:rPr>
        <w:t>文章編號: [202208191953017]</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72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2022-08-19</w:t>
      </w:r>
      <w:r>
        <w:rPr>
          <w:spacing w:val="12"/>
          <w:w w:val="110"/>
          <w:sz w:val="28"/>
        </w:rPr>
        <w:t> </w:t>
      </w:r>
      <w:r>
        <w:rPr>
          <w:spacing w:val="-2"/>
          <w:w w:val="110"/>
          <w:sz w:val="28"/>
        </w:rPr>
        <w:t>(10:17)</w:t>
      </w:r>
    </w:p>
    <w:p>
      <w:pPr>
        <w:spacing w:line="220" w:lineRule="auto" w:before="10"/>
        <w:ind w:left="100" w:right="7759" w:firstLine="0"/>
        <w:jc w:val="left"/>
        <w:rPr>
          <w:sz w:val="28"/>
        </w:rPr>
      </w:pPr>
      <w:r>
        <w:rPr>
          <w:sz w:val="28"/>
        </w:rPr>
        <w:t>網站(URL連接) | 生活</w:t>
      </w:r>
      <w:r>
        <w:rPr>
          <w:spacing w:val="10"/>
          <w:sz w:val="28"/>
        </w:rPr>
        <w:t>字數: </w:t>
      </w:r>
      <w:r>
        <w:rPr>
          <w:sz w:val="28"/>
        </w:rPr>
        <w:t>3743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12224;mso-wrap-distance-left:0;mso-wrap-distance-right:0" id="docshape283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年紀越大身體越卡?銀髮族常見10大困擾</w:t>
      </w:r>
      <w:r>
        <w:rPr>
          <w:spacing w:val="47"/>
          <w:w w:val="150"/>
          <w:sz w:val="28"/>
        </w:rPr>
        <w:t> </w:t>
      </w:r>
      <w:r>
        <w:rPr>
          <w:spacing w:val="-1"/>
          <w:sz w:val="28"/>
        </w:rPr>
        <w:t>「健康神器」助你輕鬆享受樂齡生活</w:t>
      </w:r>
    </w:p>
    <w:p>
      <w:pPr>
        <w:pStyle w:val="BodyText"/>
        <w:spacing w:before="9"/>
        <w:rPr>
          <w:sz w:val="19"/>
        </w:rPr>
      </w:pPr>
      <w:r>
        <w:rPr/>
        <w:pict>
          <v:shape style="position:absolute;margin-left:36pt;margin-top:13.723047pt;width:523pt;height:.1pt;mso-position-horizontal-relative:page;mso-position-vertical-relative:paragraph;z-index:-12211712;mso-wrap-distance-left:0;mso-wrap-distance-right:0" id="docshape283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：https://udn.com/news/story/7266/6548585</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6"/>
        </w:rPr>
        <w:t>趕快把身體變年輕的秘訣學起來</w:t>
      </w:r>
      <w:r>
        <w:rPr>
          <w:spacing w:val="-10"/>
        </w:rPr>
        <w:t>~</w:t>
      </w:r>
    </w:p>
    <w:p>
      <w:pPr>
        <w:pStyle w:val="BodyText"/>
        <w:spacing w:before="7"/>
        <w:rPr>
          <w:sz w:val="27"/>
        </w:rPr>
      </w:pPr>
    </w:p>
    <w:p>
      <w:pPr>
        <w:pStyle w:val="BodyText"/>
        <w:ind w:left="100"/>
      </w:pPr>
      <w:r>
        <w:rPr/>
        <w:t>據《國家發展委員會》資料顯示，隨著</w:t>
      </w:r>
      <w:r>
        <w:rPr>
          <w:color w:val="FF0000"/>
        </w:rPr>
        <w:t>台灣</w:t>
      </w:r>
      <w:r>
        <w:rPr/>
        <w:t>在2018年65歲以上人口突破343</w:t>
      </w:r>
      <w:r>
        <w:rPr>
          <w:spacing w:val="-1"/>
        </w:rPr>
        <w:t>萬人並正式走向高齡社會</w:t>
      </w:r>
    </w:p>
    <w:p>
      <w:pPr>
        <w:pStyle w:val="BodyText"/>
        <w:spacing w:line="256" w:lineRule="auto" w:before="22"/>
        <w:ind w:left="100" w:right="239"/>
        <w:jc w:val="both"/>
      </w:pPr>
      <w:r>
        <w:rPr/>
        <w:pict>
          <v:line style="position:absolute;mso-position-horizontal-relative:page;mso-position-vertical-relative:paragraph;z-index:19246080" from="240pt,2.014531pt" to="264pt,2.014531pt" stroked="true" strokeweight=".8pt" strokecolor="#ff0000">
            <v:stroke dashstyle="solid"/>
            <w10:wrap type="none"/>
          </v:line>
        </w:pict>
      </w:r>
      <w:r>
        <w:rPr/>
        <w:pict>
          <v:line style="position:absolute;mso-position-horizontal-relative:page;mso-position-vertical-relative:paragraph;z-index:19246592" from="504pt,18.014532pt" to="528pt,18.014532pt" stroked="true" strokeweight=".8pt" strokecolor="#ff0000">
            <v:stroke dashstyle="solid"/>
            <w10:wrap type="none"/>
          </v:line>
        </w:pict>
      </w:r>
      <w:r>
        <w:rPr>
          <w:spacing w:val="-2"/>
        </w:rPr>
        <w:t>，不只青壯年人口需負擔龐大經濟壓力，長輩身體功能逐漸退化、罹患慢性病機率增加，</w:t>
      </w:r>
      <w:r>
        <w:rPr>
          <w:color w:val="FF0000"/>
          <w:spacing w:val="-2"/>
        </w:rPr>
        <w:t>台灣</w:t>
      </w:r>
      <w:r>
        <w:rPr>
          <w:spacing w:val="-2"/>
        </w:rPr>
        <w:t>的醫</w:t>
      </w:r>
      <w:r>
        <w:rPr>
          <w:spacing w:val="-2"/>
        </w:rPr>
        <w:t>療體系與相關制度也跟著面臨重大挑戰，特別是2025年預計邁入「超高齡社會」，銀髮族在日常生活中遇到的問題也就成為政府與每個家庭必須重視的課題。</w:t>
      </w:r>
    </w:p>
    <w:p>
      <w:pPr>
        <w:pStyle w:val="BodyText"/>
        <w:spacing w:before="1"/>
        <w:rPr>
          <w:sz w:val="26"/>
        </w:rPr>
      </w:pPr>
    </w:p>
    <w:p>
      <w:pPr>
        <w:pStyle w:val="BodyText"/>
        <w:spacing w:line="256" w:lineRule="auto"/>
        <w:ind w:left="100" w:right="239"/>
      </w:pPr>
      <w:r>
        <w:rPr>
          <w:spacing w:val="-2"/>
        </w:rPr>
        <w:t>今天《DailyView網路溫度計》透過《KEYPO大數據關鍵引擎》輿情分析系統，來看銀髮族常見的 10大困擾，除了告訴你如何陪伴長者度過難關，同時也教你使用健康神器「長者量六力」Line官方</w:t>
      </w:r>
      <w:r>
        <w:rPr>
          <w:spacing w:val="-2"/>
        </w:rPr>
        <w:t>帳號，幫家中長輩評估身心功能狀態，早期發現問題，及早介入，守護長輩健康。</w:t>
      </w:r>
    </w:p>
    <w:p>
      <w:pPr>
        <w:pStyle w:val="BodyText"/>
        <w:spacing w:before="1"/>
        <w:rPr>
          <w:sz w:val="26"/>
        </w:rPr>
      </w:pPr>
    </w:p>
    <w:p>
      <w:pPr>
        <w:pStyle w:val="BodyText"/>
        <w:spacing w:line="516" w:lineRule="auto"/>
        <w:ind w:left="100" w:right="7319"/>
      </w:pPr>
      <w:r>
        <w:rPr>
          <w:w w:val="105"/>
        </w:rPr>
        <w:t>image source:示意圖</w:t>
      </w:r>
      <w:r>
        <w:rPr>
          <w:w w:val="105"/>
        </w:rPr>
        <w:t>／pexels No.1 慢性病、癌症纏身</w:t>
      </w:r>
    </w:p>
    <w:p>
      <w:pPr>
        <w:pStyle w:val="BodyText"/>
        <w:spacing w:line="297" w:lineRule="exact"/>
        <w:ind w:left="100"/>
      </w:pPr>
      <w:r>
        <w:rPr/>
        <w:t>慢性病與癌症是銀髮族在日常生活中遇到的困擾之一！衛生福利部國民健康署2007</w:t>
      </w:r>
      <w:r>
        <w:rPr>
          <w:spacing w:val="-2"/>
        </w:rPr>
        <w:t>年調查資料顯示</w:t>
      </w:r>
    </w:p>
    <w:p>
      <w:pPr>
        <w:pStyle w:val="BodyText"/>
        <w:spacing w:line="256" w:lineRule="auto" w:before="22"/>
        <w:ind w:left="100" w:right="239"/>
      </w:pPr>
      <w:r>
        <w:rPr>
          <w:spacing w:val="-2"/>
        </w:rPr>
        <w:t>，有八成以上長者自述患有1種以上經醫師診斷之慢性病、五成長者自述患有3種以上經醫師診斷之</w:t>
      </w:r>
      <w:r>
        <w:rPr>
          <w:spacing w:val="-2"/>
        </w:rPr>
        <w:t>慢性病，其中最常見的病症包含高血壓、白內障、心臟病、胃潰瘍或胃病、關節炎或風濕症等。</w:t>
      </w:r>
    </w:p>
    <w:p>
      <w:pPr>
        <w:pStyle w:val="BodyText"/>
        <w:rPr>
          <w:sz w:val="26"/>
        </w:rPr>
      </w:pPr>
    </w:p>
    <w:p>
      <w:pPr>
        <w:pStyle w:val="BodyText"/>
        <w:spacing w:line="256" w:lineRule="auto"/>
        <w:ind w:left="100" w:right="239"/>
        <w:jc w:val="both"/>
      </w:pPr>
      <w:r>
        <w:rPr>
          <w:spacing w:val="-2"/>
        </w:rPr>
        <w:t>慢性病其實可以透過早期健康檢查、定時測量血壓、血糖，及早發現就能及早治療，有人對於長者</w:t>
      </w:r>
      <w:r>
        <w:rPr>
          <w:spacing w:val="-2"/>
        </w:rPr>
        <w:t>活到90歲仍沒有慢性疾病史感到驚訝，對此有不少網友透露其中秘訣，「開心樂觀生活，多運動、飲食清淡、少點煩惱、多和朋友聚會，人生其實很簡單」、「覺得這樣真的是人生最幸福的，健康活到老」。</w:t>
      </w:r>
    </w:p>
    <w:p>
      <w:pPr>
        <w:pStyle w:val="BodyText"/>
        <w:spacing w:before="2"/>
        <w:rPr>
          <w:sz w:val="26"/>
        </w:rPr>
      </w:pPr>
    </w:p>
    <w:p>
      <w:pPr>
        <w:pStyle w:val="BodyText"/>
        <w:ind w:left="100"/>
      </w:pPr>
      <w:r>
        <w:rPr>
          <w:spacing w:val="-1"/>
        </w:rPr>
        <w:t>延伸閱讀：「……」是長輩在用的？網點名這些標點符號：用了像老人</w:t>
      </w:r>
    </w:p>
    <w:p>
      <w:pPr>
        <w:spacing w:after="0"/>
        <w:sectPr>
          <w:pgSz w:w="11900" w:h="16840"/>
          <w:pgMar w:top="1380" w:bottom="280" w:left="620" w:right="620"/>
        </w:sectPr>
      </w:pPr>
    </w:p>
    <w:p>
      <w:pPr>
        <w:pStyle w:val="BodyText"/>
        <w:spacing w:line="516" w:lineRule="auto" w:before="21"/>
        <w:ind w:left="100" w:right="7319"/>
      </w:pPr>
      <w:r>
        <w:rPr>
          <w:w w:val="105"/>
        </w:rPr>
        <w:t>image source:示意圖</w:t>
      </w:r>
      <w:r>
        <w:rPr>
          <w:w w:val="105"/>
        </w:rPr>
        <w:t>／pexels No.2 失智時迷路走丟</w:t>
      </w:r>
    </w:p>
    <w:p>
      <w:pPr>
        <w:pStyle w:val="BodyText"/>
        <w:spacing w:line="256" w:lineRule="auto"/>
        <w:ind w:left="100" w:right="119"/>
      </w:pPr>
      <w:r>
        <w:rPr>
          <w:spacing w:val="-2"/>
        </w:rPr>
        <w:t>據警政署資料統計，105年失蹤長者中，患有失智症者就佔41.6％，失智症的爺爺、奶奶可能記不起</w:t>
      </w:r>
      <w:r>
        <w:rPr>
          <w:spacing w:val="-2"/>
        </w:rPr>
        <w:t>親友的長相與姓名，嚴重甚至會忘記回家的路，不僅生活能力下降，也暗藏迷路走失的風險與危機</w:t>
      </w:r>
    </w:p>
    <w:p>
      <w:pPr>
        <w:spacing w:before="2"/>
        <w:ind w:left="100" w:right="0" w:firstLine="0"/>
        <w:jc w:val="left"/>
        <w:rPr>
          <w:sz w:val="24"/>
        </w:rPr>
      </w:pPr>
      <w:r>
        <w:rPr>
          <w:sz w:val="24"/>
        </w:rPr>
        <w:t>。</w:t>
      </w:r>
    </w:p>
    <w:p>
      <w:pPr>
        <w:pStyle w:val="BodyText"/>
        <w:spacing w:before="7"/>
        <w:rPr>
          <w:sz w:val="27"/>
        </w:rPr>
      </w:pPr>
    </w:p>
    <w:p>
      <w:pPr>
        <w:pStyle w:val="BodyText"/>
        <w:spacing w:line="256" w:lineRule="auto"/>
        <w:ind w:left="100" w:right="119"/>
      </w:pPr>
      <w:r>
        <w:rPr>
          <w:spacing w:val="-2"/>
        </w:rPr>
        <w:t>雖然對於銀髮族與其親友而言，失智症可能會是棘手的問題，但是我們該如何預防失智症長者迷路呢？失智症社會支持中心建議家人可從居家環境下手，在大門加裝複雜的鎖或是掛上畫、窗簾，減少失智長者獨自外出機率，平時也要與鄰居敦親睦鄰，在失智長者出門時可以及時告知家屬，外出時可讓失智長者戴上愛的手鍊、愛心布標、指紋卡及緊急聯絡卡，並使用GPS定位系統，才能在失智</w:t>
      </w:r>
      <w:r>
        <w:rPr>
          <w:spacing w:val="-2"/>
        </w:rPr>
        <w:t>長者失蹤時第一時間報警協尋。</w:t>
      </w:r>
    </w:p>
    <w:p>
      <w:pPr>
        <w:pStyle w:val="BodyText"/>
        <w:spacing w:before="3"/>
        <w:rPr>
          <w:sz w:val="26"/>
        </w:rPr>
      </w:pPr>
    </w:p>
    <w:p>
      <w:pPr>
        <w:pStyle w:val="BodyText"/>
        <w:spacing w:line="516" w:lineRule="auto" w:before="1"/>
        <w:ind w:left="100" w:right="4439"/>
      </w:pPr>
      <w:r>
        <w:rPr/>
        <w:t>延伸閱讀：超商懶人必收名單 十大「無負擔健康系好物」 </w:t>
      </w:r>
      <w:r>
        <w:rPr>
          <w:w w:val="105"/>
        </w:rPr>
        <w:t>image source:示意圖／pexels</w:t>
      </w:r>
    </w:p>
    <w:p>
      <w:pPr>
        <w:pStyle w:val="BodyText"/>
        <w:spacing w:line="297" w:lineRule="exact"/>
        <w:ind w:left="100"/>
      </w:pPr>
      <w:r>
        <w:rPr/>
        <w:t>No.3</w:t>
      </w:r>
      <w:r>
        <w:rPr>
          <w:spacing w:val="5"/>
        </w:rPr>
        <w:t> 獨居無人陪伴聊天</w:t>
      </w:r>
    </w:p>
    <w:p>
      <w:pPr>
        <w:pStyle w:val="BodyText"/>
        <w:spacing w:before="6"/>
        <w:rPr>
          <w:sz w:val="27"/>
        </w:rPr>
      </w:pPr>
    </w:p>
    <w:p>
      <w:pPr>
        <w:pStyle w:val="BodyText"/>
        <w:spacing w:line="256" w:lineRule="auto" w:before="1"/>
        <w:ind w:left="100" w:right="239"/>
      </w:pPr>
      <w:r>
        <w:rPr/>
        <w:pict>
          <v:line style="position:absolute;mso-position-horizontal-relative:page;mso-position-vertical-relative:paragraph;z-index:19247104" from="468pt,16.964531pt" to="504pt,16.964531pt" stroked="true" strokeweight=".8pt" strokecolor="#ff0000">
            <v:stroke dashstyle="solid"/>
            <w10:wrap type="none"/>
          </v:line>
        </w:pict>
      </w:r>
      <w:r>
        <w:rPr>
          <w:spacing w:val="-2"/>
        </w:rPr>
        <w:t>銀髮族除了面臨身體上的轉變，其實也需要被人關心問候！雖然現今因為高齡化與</w:t>
      </w:r>
      <w:r>
        <w:rPr>
          <w:color w:val="FF0000"/>
          <w:spacing w:val="-2"/>
        </w:rPr>
        <w:t>少子化</w:t>
      </w:r>
      <w:r>
        <w:rPr>
          <w:spacing w:val="-2"/>
        </w:rPr>
        <w:t>影響，讓許多青壯年人口不得不負起照顧老小的重擔，卻也間接導致子女忙於工作而疏忽探望年邁的父母</w:t>
      </w:r>
    </w:p>
    <w:p>
      <w:pPr>
        <w:pStyle w:val="BodyText"/>
        <w:spacing w:before="2"/>
        <w:ind w:left="100"/>
      </w:pPr>
      <w:r>
        <w:rPr>
          <w:spacing w:val="-1"/>
        </w:rPr>
        <w:t>，造成獨居長者長期無人陪伴、引發心理疾病。</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9247616" from="348pt,16.914532pt" to="384pt,16.914532pt" stroked="true" strokeweight=".8pt" strokecolor="#ff0000">
            <v:stroke dashstyle="solid"/>
            <w10:wrap type="none"/>
          </v:line>
        </w:pict>
      </w:r>
      <w:r>
        <w:rPr>
          <w:spacing w:val="-2"/>
        </w:rPr>
        <w:t>獨居長者的社會危機在網路上時有所聞，除了有民眾認為「</w:t>
      </w:r>
      <w:r>
        <w:rPr>
          <w:color w:val="FF0000"/>
          <w:spacing w:val="-2"/>
        </w:rPr>
        <w:t>少子化</w:t>
      </w:r>
      <w:r>
        <w:rPr>
          <w:spacing w:val="-2"/>
        </w:rPr>
        <w:t>的時代都是小家庭，很容易只剩</w:t>
      </w:r>
      <w:r>
        <w:rPr>
          <w:spacing w:val="-1"/>
        </w:rPr>
        <w:t>一人」、「這是有必要持續關注的議題」，也有網友分享家中做法，「我外婆就是輪流給兒女照顧</w:t>
      </w:r>
    </w:p>
    <w:p>
      <w:pPr>
        <w:pStyle w:val="BodyText"/>
        <w:spacing w:line="256" w:lineRule="auto" w:before="3"/>
        <w:ind w:left="100" w:right="239"/>
      </w:pPr>
      <w:r>
        <w:rPr>
          <w:spacing w:val="-2"/>
        </w:rPr>
        <w:t>，但我看她都很開心，因為我的阿姨、舅舅分別居住在北、中、南、外島等地，所以外婆有點像是</w:t>
      </w:r>
      <w:r>
        <w:rPr>
          <w:spacing w:val="-2"/>
        </w:rPr>
        <w:t>到處玩，和附近鄰居也很熟，現在87歲反而越老越健康」。</w:t>
      </w:r>
    </w:p>
    <w:p>
      <w:pPr>
        <w:pStyle w:val="BodyText"/>
        <w:spacing w:before="12"/>
        <w:rPr>
          <w:sz w:val="25"/>
        </w:rPr>
      </w:pPr>
    </w:p>
    <w:p>
      <w:pPr>
        <w:pStyle w:val="BodyText"/>
        <w:spacing w:line="516" w:lineRule="auto"/>
        <w:ind w:left="100" w:right="3719"/>
      </w:pPr>
      <w:r>
        <w:rPr>
          <w:spacing w:val="-4"/>
        </w:rPr>
        <w:t>延伸閱讀：一秒滑進甜美夢鄉！十大MIT床包品牌讓你睡著都會笑 </w:t>
      </w:r>
      <w:r>
        <w:rPr/>
        <w:t>image</w:t>
      </w:r>
      <w:r>
        <w:rPr>
          <w:spacing w:val="21"/>
        </w:rPr>
        <w:t>  </w:t>
      </w:r>
      <w:r>
        <w:rPr/>
        <w:t>source:示意圖／pexels</w:t>
      </w:r>
    </w:p>
    <w:p>
      <w:pPr>
        <w:pStyle w:val="BodyText"/>
        <w:spacing w:line="297" w:lineRule="exact"/>
        <w:ind w:left="100"/>
      </w:pPr>
      <w:r>
        <w:rPr/>
        <w:t>No.4</w:t>
      </w:r>
      <w:r>
        <w:rPr>
          <w:spacing w:val="5"/>
        </w:rPr>
        <w:t> 不如以往行動自如</w:t>
      </w:r>
    </w:p>
    <w:p>
      <w:pPr>
        <w:pStyle w:val="BodyText"/>
        <w:spacing w:before="7"/>
        <w:rPr>
          <w:sz w:val="27"/>
        </w:rPr>
      </w:pPr>
    </w:p>
    <w:p>
      <w:pPr>
        <w:pStyle w:val="BodyText"/>
        <w:spacing w:line="256" w:lineRule="auto"/>
        <w:ind w:left="100" w:right="239"/>
      </w:pPr>
      <w:r>
        <w:rPr>
          <w:spacing w:val="-2"/>
        </w:rPr>
        <w:t>讓長輩煩惱的事莫過於無法像年輕時的自己一樣行動自如！以往只要腦海中浮現旅行的念頭，就能拉著行李到世界各地旅行，不過因為歲數增長，就算只是想到公園走走也會變成比登天還難的事</w:t>
      </w:r>
    </w:p>
    <w:p>
      <w:pPr>
        <w:pStyle w:val="BodyText"/>
        <w:spacing w:before="2"/>
        <w:ind w:left="100"/>
      </w:pPr>
      <w:r>
        <w:rPr>
          <w:spacing w:val="-1"/>
        </w:rPr>
        <w:t>，甚至因為行動不方便，長者須柱著拐杖、坐上輪椅才方便自由移動。</w:t>
      </w:r>
    </w:p>
    <w:p>
      <w:pPr>
        <w:pStyle w:val="BodyText"/>
        <w:spacing w:before="7"/>
        <w:rPr>
          <w:sz w:val="27"/>
        </w:rPr>
      </w:pPr>
    </w:p>
    <w:p>
      <w:pPr>
        <w:pStyle w:val="BodyText"/>
        <w:spacing w:line="256" w:lineRule="auto"/>
        <w:ind w:left="100" w:right="239"/>
      </w:pPr>
      <w:r>
        <w:rPr>
          <w:spacing w:val="-2"/>
        </w:rPr>
        <w:t>有女網友想事先規劃照顧家中公婆，詢問該如何設計房型，不少人也分享實際心得，「你會預想到</w:t>
      </w:r>
      <w:r>
        <w:rPr>
          <w:spacing w:val="-1"/>
        </w:rPr>
        <w:t>公婆一起住真的很有心了」、「照顧長者實際情況就是開放式空間才有用」、「無障礙空間很重要</w:t>
      </w:r>
    </w:p>
    <w:p>
      <w:pPr>
        <w:pStyle w:val="BodyText"/>
        <w:spacing w:line="256" w:lineRule="auto" w:before="3"/>
        <w:ind w:left="100" w:right="239"/>
      </w:pPr>
      <w:r>
        <w:rPr>
          <w:spacing w:val="-2"/>
        </w:rPr>
        <w:t>，阿公阿嬤都直接住在一樓客廳」、「長輩開始行動不便真的就很難有隱私了，移動、換衣服、洗</w:t>
      </w:r>
      <w:r>
        <w:rPr>
          <w:spacing w:val="-2"/>
        </w:rPr>
        <w:t>澡...這些都需要幫忙」。</w:t>
      </w:r>
    </w:p>
    <w:p>
      <w:pPr>
        <w:pStyle w:val="BodyText"/>
        <w:spacing w:before="12"/>
        <w:rPr>
          <w:sz w:val="25"/>
        </w:rPr>
      </w:pPr>
    </w:p>
    <w:p>
      <w:pPr>
        <w:pStyle w:val="BodyText"/>
        <w:spacing w:line="516" w:lineRule="auto"/>
        <w:ind w:left="100" w:right="3719"/>
      </w:pPr>
      <w:r>
        <w:rPr/>
        <w:t>延伸閱讀：空氣清新就靠它！ 10大網路高討論度「空氣清淨機」 </w:t>
      </w:r>
      <w:r>
        <w:rPr>
          <w:w w:val="105"/>
        </w:rPr>
        <w:t>image source:示意圖／pexels</w:t>
      </w:r>
    </w:p>
    <w:p>
      <w:pPr>
        <w:spacing w:after="0" w:line="516" w:lineRule="auto"/>
        <w:sectPr>
          <w:pgSz w:w="11900" w:h="16840"/>
          <w:pgMar w:top="760" w:bottom="280" w:left="620" w:right="620"/>
        </w:sectPr>
      </w:pPr>
    </w:p>
    <w:p>
      <w:pPr>
        <w:pStyle w:val="BodyText"/>
        <w:spacing w:before="21"/>
        <w:ind w:left="100"/>
      </w:pPr>
      <w:r>
        <w:rPr/>
        <w:t>No.5</w:t>
      </w:r>
      <w:r>
        <w:rPr>
          <w:spacing w:val="8"/>
        </w:rPr>
        <w:t> 容易感冒生病</w:t>
      </w:r>
    </w:p>
    <w:p>
      <w:pPr>
        <w:pStyle w:val="BodyText"/>
        <w:spacing w:before="7"/>
        <w:rPr>
          <w:sz w:val="27"/>
        </w:rPr>
      </w:pPr>
    </w:p>
    <w:p>
      <w:pPr>
        <w:pStyle w:val="BodyText"/>
        <w:spacing w:line="256" w:lineRule="auto"/>
        <w:ind w:left="100" w:right="239"/>
        <w:jc w:val="both"/>
      </w:pPr>
      <w:r>
        <w:rPr>
          <w:spacing w:val="-2"/>
        </w:rPr>
        <w:t>長者免疫系統相對年輕人來得差，接觸病菌更容易感冒生病，因此當COVID-19疫苗開放預約時，都</w:t>
      </w:r>
      <w:r>
        <w:rPr>
          <w:spacing w:val="-2"/>
        </w:rPr>
        <w:t>會讓65歲以上長者優先施打，確保他們能夠在足夠的保護力下免於受到病毒入侵，不過有些長者因為個人身體因素無法接種，讓家人陷入擔憂。</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9248128" from="60pt,16.914532pt" to="84pt,16.914532pt" stroked="true" strokeweight=".8pt" strokecolor="#ff0000">
            <v:stroke dashstyle="solid"/>
            <w10:wrap type="none"/>
          </v:line>
        </w:pict>
      </w:r>
      <w:r>
        <w:rPr>
          <w:spacing w:val="-4"/>
        </w:rPr>
        <w:t>儘管</w:t>
      </w:r>
      <w:r>
        <w:rPr>
          <w:color w:val="FF0000"/>
          <w:spacing w:val="-4"/>
        </w:rPr>
        <w:t>台灣</w:t>
      </w:r>
      <w:r>
        <w:rPr>
          <w:spacing w:val="-4"/>
        </w:rPr>
        <w:t>目前已度過疫情高原期，仍有網友在PTT發文擔心長輩無法抵抗來勢洶洶的病毒，「一直叫</w:t>
      </w:r>
      <w:r>
        <w:rPr>
          <w:spacing w:val="-2"/>
        </w:rPr>
        <w:t>阿公、阿嬤沒事不要出門，出門要戴口罩，因為現在很容易確診，長者中標風險很大」，也讓家中有長輩的網友深感共鳴，「擔心家裡阿公阿嬤」、「老人家最好還是不要出門QQ」、「多準備快篩</w:t>
      </w:r>
    </w:p>
    <w:p>
      <w:pPr>
        <w:pStyle w:val="BodyText"/>
        <w:spacing w:before="4"/>
        <w:ind w:left="100"/>
      </w:pPr>
      <w:r>
        <w:rPr>
          <w:spacing w:val="-1"/>
        </w:rPr>
        <w:t>，有疑慮就篩」、「感染很難避免，但只能及早發現及早送醫」。</w:t>
      </w:r>
    </w:p>
    <w:p>
      <w:pPr>
        <w:pStyle w:val="BodyText"/>
        <w:spacing w:before="7"/>
        <w:rPr>
          <w:sz w:val="27"/>
        </w:rPr>
      </w:pPr>
    </w:p>
    <w:p>
      <w:pPr>
        <w:pStyle w:val="BodyText"/>
        <w:spacing w:line="516" w:lineRule="auto"/>
        <w:ind w:left="100" w:right="2279"/>
      </w:pPr>
      <w:r>
        <w:rPr/>
        <w:t>延伸閱讀：早安午安晚安！十大長輩傳訊息習慣 熟悉的「蓮花圖」你一定收過 </w:t>
      </w:r>
      <w:r>
        <w:rPr>
          <w:w w:val="105"/>
        </w:rPr>
        <w:t>image source:示意圖／pexels</w:t>
      </w:r>
    </w:p>
    <w:p>
      <w:pPr>
        <w:pStyle w:val="BodyText"/>
        <w:spacing w:line="297" w:lineRule="exact"/>
        <w:ind w:left="100"/>
      </w:pPr>
      <w:r>
        <w:rPr/>
        <w:t>No.6</w:t>
      </w:r>
      <w:r>
        <w:rPr>
          <w:spacing w:val="6"/>
        </w:rPr>
        <w:t> 三餐吃飯禁忌多</w:t>
      </w:r>
    </w:p>
    <w:p>
      <w:pPr>
        <w:pStyle w:val="BodyText"/>
        <w:spacing w:before="7"/>
        <w:rPr>
          <w:sz w:val="27"/>
        </w:rPr>
      </w:pPr>
    </w:p>
    <w:p>
      <w:pPr>
        <w:pStyle w:val="BodyText"/>
        <w:spacing w:line="256" w:lineRule="auto"/>
        <w:ind w:left="100" w:right="239"/>
        <w:jc w:val="both"/>
      </w:pPr>
      <w:r>
        <w:rPr>
          <w:spacing w:val="-2"/>
        </w:rPr>
        <w:t>年輕時許多人都喜歡大魚大肉，珍珠奶茶配雞排來者不拒，高油、高鹽、高糖加上生活作息不正常的情況下，身體很容易就會出狀況，等到身體開始隨著年紀慢慢退化，牙齒開始咬不動太硬的食物時，若是還有其他慢性疾病，可以選擇的菜單也會跟著減少。</w:t>
      </w:r>
    </w:p>
    <w:p>
      <w:pPr>
        <w:pStyle w:val="BodyText"/>
        <w:spacing w:before="1"/>
        <w:rPr>
          <w:sz w:val="26"/>
        </w:rPr>
      </w:pPr>
    </w:p>
    <w:p>
      <w:pPr>
        <w:pStyle w:val="BodyText"/>
        <w:spacing w:line="256" w:lineRule="auto"/>
        <w:ind w:left="100" w:right="239"/>
        <w:jc w:val="both"/>
      </w:pPr>
      <w:r>
        <w:rPr>
          <w:spacing w:val="-2"/>
        </w:rPr>
        <w:t>有護理師透露自家奶奶因為拔牙導致只能吃軟嫩的食物，向網友求救有沒有其他菜色可以讓奶奶營養更均衡，有人便推薦「蒸蛋，感覺簡單又不錯吃」、「酪梨牛奶，老人家很愛」、「食材燉爛再用剪刀剪碎就可以了」、「果汁機是料理好幫手」。</w:t>
      </w:r>
    </w:p>
    <w:p>
      <w:pPr>
        <w:pStyle w:val="BodyText"/>
        <w:spacing w:before="1"/>
        <w:rPr>
          <w:sz w:val="26"/>
        </w:rPr>
      </w:pPr>
    </w:p>
    <w:p>
      <w:pPr>
        <w:pStyle w:val="BodyText"/>
        <w:spacing w:line="516" w:lineRule="auto"/>
        <w:ind w:left="100" w:right="4311"/>
      </w:pPr>
      <w:r>
        <w:rPr>
          <w:spacing w:val="-2"/>
        </w:rPr>
        <w:t>延伸閱讀：上班族、外食族必備！廣受好評的機能茶TOP</w:t>
      </w:r>
      <w:r>
        <w:rPr>
          <w:spacing w:val="-3"/>
        </w:rPr>
        <w:t> </w:t>
      </w:r>
      <w:r>
        <w:rPr>
          <w:spacing w:val="-2"/>
        </w:rPr>
        <w:t>10 </w:t>
      </w:r>
      <w:r>
        <w:rPr/>
        <w:t>image</w:t>
      </w:r>
      <w:r>
        <w:rPr>
          <w:spacing w:val="21"/>
        </w:rPr>
        <w:t>  </w:t>
      </w:r>
      <w:r>
        <w:rPr/>
        <w:t>source:示意圖／pexels</w:t>
      </w:r>
    </w:p>
    <w:p>
      <w:pPr>
        <w:pStyle w:val="BodyText"/>
        <w:spacing w:line="297" w:lineRule="exact"/>
        <w:ind w:left="100"/>
      </w:pPr>
      <w:r>
        <w:rPr/>
        <w:t>No.7</w:t>
      </w:r>
      <w:r>
        <w:rPr>
          <w:spacing w:val="6"/>
        </w:rPr>
        <w:t> 禁不起跌倒受傷</w:t>
      </w:r>
    </w:p>
    <w:p>
      <w:pPr>
        <w:pStyle w:val="BodyText"/>
        <w:spacing w:before="7"/>
        <w:rPr>
          <w:sz w:val="27"/>
        </w:rPr>
      </w:pPr>
    </w:p>
    <w:p>
      <w:pPr>
        <w:pStyle w:val="BodyText"/>
        <w:spacing w:line="256" w:lineRule="auto"/>
        <w:ind w:left="100" w:right="239"/>
        <w:jc w:val="both"/>
      </w:pPr>
      <w:r>
        <w:rPr>
          <w:spacing w:val="-2"/>
        </w:rPr>
        <w:t>年輕人跌倒受傷若只是破皮瘀青，只要定時擦藥、包紮就能在短時間內活蹦亂跳，不過若是老人家不小心被東西絆倒，或是因為地上積水摔一跤，不只會有骨折的風險，身體恢復的時間也要花上好一陣子，對於銀髮族或是照顧長輩的子女更是一大難題。</w:t>
      </w:r>
    </w:p>
    <w:p>
      <w:pPr>
        <w:pStyle w:val="BodyText"/>
        <w:spacing w:before="1"/>
        <w:rPr>
          <w:sz w:val="26"/>
        </w:rPr>
      </w:pPr>
    </w:p>
    <w:p>
      <w:pPr>
        <w:pStyle w:val="BodyText"/>
        <w:ind w:left="100"/>
      </w:pPr>
      <w:r>
        <w:rPr>
          <w:spacing w:val="-1"/>
        </w:rPr>
        <w:t>面對長者身處危機四伏的環境，許多人都會選擇在家中浴室安裝安全扶手，除了避免跌倒的疑慮</w:t>
      </w:r>
    </w:p>
    <w:p>
      <w:pPr>
        <w:pStyle w:val="BodyText"/>
        <w:spacing w:line="256" w:lineRule="auto" w:before="22"/>
        <w:ind w:left="100" w:right="239"/>
      </w:pPr>
      <w:r>
        <w:rPr>
          <w:spacing w:val="-2"/>
        </w:rPr>
        <w:t>，也能讓爺爺、奶奶行走或如廁時更為便利，網友也推薦更換廁所防滑磁磚、放置洗澡專用矮凳、</w:t>
      </w:r>
      <w:r>
        <w:rPr>
          <w:spacing w:val="-2"/>
        </w:rPr>
        <w:t>置物架調整為方便長輩拿取的高度，另外也可撥打1966長照專線諮詢。</w:t>
      </w:r>
    </w:p>
    <w:p>
      <w:pPr>
        <w:pStyle w:val="BodyText"/>
        <w:rPr>
          <w:sz w:val="26"/>
        </w:rPr>
      </w:pPr>
    </w:p>
    <w:p>
      <w:pPr>
        <w:pStyle w:val="BodyText"/>
        <w:spacing w:line="516" w:lineRule="auto"/>
        <w:ind w:left="100" w:right="3839"/>
      </w:pPr>
      <w:r>
        <w:rPr>
          <w:spacing w:val="-2"/>
        </w:rPr>
        <w:t>延伸閱讀：歷久彌新的溫潤手感！十大「典藏級」實木家具品牌 </w:t>
      </w:r>
      <w:r>
        <w:rPr>
          <w:w w:val="105"/>
        </w:rPr>
        <w:t>image source:示意圖／pexels</w:t>
      </w:r>
    </w:p>
    <w:p>
      <w:pPr>
        <w:pStyle w:val="BodyText"/>
        <w:spacing w:line="297" w:lineRule="exact"/>
        <w:ind w:left="100"/>
      </w:pPr>
      <w:r>
        <w:rPr/>
        <w:t>No.8</w:t>
      </w:r>
      <w:r>
        <w:rPr>
          <w:spacing w:val="8"/>
        </w:rPr>
        <w:t> 身體功能退化</w:t>
      </w:r>
    </w:p>
    <w:p>
      <w:pPr>
        <w:pStyle w:val="BodyText"/>
        <w:spacing w:before="7"/>
        <w:rPr>
          <w:sz w:val="27"/>
        </w:rPr>
      </w:pPr>
    </w:p>
    <w:p>
      <w:pPr>
        <w:pStyle w:val="BodyText"/>
        <w:spacing w:line="256" w:lineRule="auto"/>
        <w:ind w:left="100" w:right="239"/>
      </w:pPr>
      <w:r>
        <w:rPr>
          <w:spacing w:val="-2"/>
        </w:rPr>
        <w:t>許多爺爺、奶奶不願意面對的事情就是發現自己的身體功能開始慢慢退化、行動開始變緩慢，從駝背、身高變矮、骨質疏鬆，到視力開始衰退、出現老花眼，甚至容易出現相關疾病。</w:t>
      </w:r>
    </w:p>
    <w:p>
      <w:pPr>
        <w:spacing w:after="0" w:line="256" w:lineRule="auto"/>
        <w:sectPr>
          <w:pgSz w:w="11900" w:h="16840"/>
          <w:pgMar w:top="1080" w:bottom="280" w:left="620" w:right="620"/>
        </w:sectPr>
      </w:pPr>
    </w:p>
    <w:p>
      <w:pPr>
        <w:pStyle w:val="BodyText"/>
        <w:spacing w:line="256" w:lineRule="auto" w:before="21"/>
        <w:ind w:left="100" w:right="119"/>
      </w:pPr>
      <w:r>
        <w:rPr>
          <w:spacing w:val="-2"/>
        </w:rPr>
        <w:t>對此醫師黃瑽寧也在YouTube頻道邀請骨科醫師高軒楷分享，像是體重太輕、喜歡抽煙、喝酒及沒有</w:t>
      </w:r>
      <w:r>
        <w:rPr>
          <w:spacing w:val="-2"/>
        </w:rPr>
        <w:t>運動習慣都是骨質疏鬆高風險族群，若是經常腰痠背痛、駝背就須提高警覺，面對骨質疏鬆又骨折的患者除了可以嘗試藥物治療、戒除不良習慣，最重要的是保持跑步、跳繩等負重運動，跨越大動作時須格外小心、搬重物勿離身體太遠，才能降低發生骨折的風險。</w:t>
      </w:r>
    </w:p>
    <w:p>
      <w:pPr>
        <w:pStyle w:val="BodyText"/>
        <w:spacing w:before="3"/>
        <w:rPr>
          <w:sz w:val="26"/>
        </w:rPr>
      </w:pPr>
    </w:p>
    <w:p>
      <w:pPr>
        <w:pStyle w:val="BodyText"/>
        <w:spacing w:line="516" w:lineRule="auto"/>
        <w:ind w:left="100" w:right="2999"/>
      </w:pPr>
      <w:r>
        <w:rPr>
          <w:spacing w:val="-2"/>
        </w:rPr>
        <w:t>延伸閱讀：愛在臉書、IG發N年前的自己？十大初老心態轉念後保持年輕 </w:t>
      </w:r>
      <w:r>
        <w:rPr>
          <w:w w:val="105"/>
        </w:rPr>
        <w:t>image source:示意圖／pexels</w:t>
      </w:r>
    </w:p>
    <w:p>
      <w:pPr>
        <w:pStyle w:val="BodyText"/>
        <w:spacing w:line="297" w:lineRule="exact"/>
        <w:ind w:left="100"/>
      </w:pPr>
      <w:r>
        <w:rPr/>
        <w:t>No.9</w:t>
      </w:r>
      <w:r>
        <w:rPr>
          <w:spacing w:val="8"/>
        </w:rPr>
        <w:t> 經濟面臨難關</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9248640" from="36pt,16.914532pt" to="60pt,16.914532pt" stroked="true" strokeweight=".8pt" strokecolor="#ff0000">
            <v:stroke dashstyle="solid"/>
            <w10:wrap type="none"/>
          </v:line>
        </w:pict>
      </w:r>
      <w:r>
        <w:rPr>
          <w:color w:val="FF0000"/>
          <w:spacing w:val="-2"/>
        </w:rPr>
        <w:t>台灣</w:t>
      </w:r>
      <w:r>
        <w:rPr>
          <w:spacing w:val="-2"/>
        </w:rPr>
        <w:t>人在65歲時多半會選擇辭去工作，將辛苦大半輩子的錢拿來規劃接下來的退休生活，不過仍有</w:t>
      </w:r>
      <w:r>
        <w:rPr>
          <w:spacing w:val="-2"/>
        </w:rPr>
        <w:t>少部分的銀髮族面對未來的人生感到膽怯，特別是疫情下讓許多人頓時失去飯碗，甚至沒有足夠的存款可以度過下半輩子。</w:t>
      </w:r>
    </w:p>
    <w:p>
      <w:pPr>
        <w:pStyle w:val="BodyText"/>
        <w:spacing w:before="1"/>
        <w:rPr>
          <w:sz w:val="26"/>
        </w:rPr>
      </w:pPr>
    </w:p>
    <w:p>
      <w:pPr>
        <w:pStyle w:val="BodyText"/>
        <w:spacing w:line="256" w:lineRule="auto"/>
        <w:ind w:left="100" w:right="119"/>
      </w:pPr>
      <w:r>
        <w:rPr>
          <w:w w:val="99"/>
        </w:rPr>
        <w:t>日前有人在PTT上好奇發問「300到500</w:t>
      </w:r>
      <w:r>
        <w:rPr>
          <w:spacing w:val="-1"/>
          <w:w w:val="99"/>
        </w:rPr>
        <w:t>萬夠應付退休生活嗎？」，卻也釣出不少鄉民直指問題，「生</w:t>
      </w:r>
      <w:r>
        <w:rPr>
          <w:w w:val="100"/>
        </w:rPr>
        <w:t>病或長照大概1年要燒100萬」、「絕對不夠，看病很燒錢」，不過有網友認為「長輩一年花不到十</w:t>
      </w:r>
      <w:r>
        <w:rPr/>
        <w:t>萬的居多，用到超過平均餘命一定可以！」、「年輕顧好身體，真的是替未來的自己省下幾百萬」</w:t>
      </w:r>
    </w:p>
    <w:p>
      <w:pPr>
        <w:spacing w:before="4"/>
        <w:ind w:left="100" w:right="0" w:firstLine="0"/>
        <w:jc w:val="left"/>
        <w:rPr>
          <w:sz w:val="24"/>
        </w:rPr>
      </w:pPr>
      <w:r>
        <w:rPr>
          <w:sz w:val="24"/>
        </w:rPr>
        <w:t>。</w:t>
      </w:r>
    </w:p>
    <w:p>
      <w:pPr>
        <w:pStyle w:val="BodyText"/>
        <w:spacing w:before="6"/>
        <w:rPr>
          <w:sz w:val="27"/>
        </w:rPr>
      </w:pPr>
    </w:p>
    <w:p>
      <w:pPr>
        <w:pStyle w:val="BodyText"/>
        <w:spacing w:line="516" w:lineRule="auto" w:before="1"/>
        <w:ind w:left="100" w:right="3239"/>
      </w:pPr>
      <w:r>
        <w:rPr/>
        <w:t>延伸閱讀：繳電費不用太麻煩！10大常用繳費方式 你會用了嗎？ </w:t>
      </w:r>
      <w:r>
        <w:rPr>
          <w:w w:val="105"/>
        </w:rPr>
        <w:t>image source:示意圖／pexels</w:t>
      </w:r>
    </w:p>
    <w:p>
      <w:pPr>
        <w:pStyle w:val="BodyText"/>
        <w:spacing w:line="297" w:lineRule="exact"/>
        <w:ind w:left="100"/>
      </w:pPr>
      <w:r>
        <w:rPr/>
        <w:t>No.10</w:t>
      </w:r>
      <w:r>
        <w:rPr>
          <w:spacing w:val="48"/>
          <w:w w:val="150"/>
        </w:rPr>
        <w:t> </w:t>
      </w:r>
      <w:r>
        <w:rPr>
          <w:spacing w:val="-2"/>
        </w:rPr>
        <w:t>情緒容易起伏大</w:t>
      </w:r>
    </w:p>
    <w:p>
      <w:pPr>
        <w:pStyle w:val="BodyText"/>
        <w:spacing w:before="6"/>
        <w:rPr>
          <w:sz w:val="27"/>
        </w:rPr>
      </w:pPr>
    </w:p>
    <w:p>
      <w:pPr>
        <w:pStyle w:val="BodyText"/>
        <w:spacing w:line="256" w:lineRule="auto"/>
        <w:ind w:left="100" w:right="239"/>
        <w:jc w:val="both"/>
      </w:pPr>
      <w:r>
        <w:rPr>
          <w:spacing w:val="-2"/>
        </w:rPr>
        <w:t>隨著長者年齡逐漸增長，以往可以輕鬆做到的事情，現在可能要花費十倍以上的力氣才能達成，小如洗澡、買菜，大如環島旅遊、出國冒險等，面對的挫折越大，長輩也會逐漸否定自己，甚至因為鬱悶、心情煩躁導致情緒容易產生起伏。</w:t>
      </w:r>
    </w:p>
    <w:p>
      <w:pPr>
        <w:pStyle w:val="BodyText"/>
        <w:spacing w:before="1"/>
        <w:rPr>
          <w:sz w:val="26"/>
        </w:rPr>
      </w:pPr>
    </w:p>
    <w:p>
      <w:pPr>
        <w:pStyle w:val="BodyText"/>
        <w:spacing w:line="256" w:lineRule="auto" w:before="1"/>
        <w:ind w:left="100" w:right="239"/>
        <w:jc w:val="both"/>
      </w:pPr>
      <w:r>
        <w:rPr>
          <w:spacing w:val="-2"/>
        </w:rPr>
        <w:t>有網友分享家中三代同堂，雖然可以享受天倫之樂，不過因為父母情緒起伏大，也連帶影響小孩身心健康發展，其他網友給出建議，「可以找醫生、學者這類的文章給長輩看」、「孩子與每位親友其實都可以建立獨特的互動，你只需要從旁去引導孩子認識就好，我覺得你自己也需要思考一下你自己和父母的關係，才能幫助你的孩子」。</w:t>
      </w:r>
    </w:p>
    <w:p>
      <w:pPr>
        <w:pStyle w:val="BodyText"/>
        <w:spacing w:before="2"/>
        <w:rPr>
          <w:sz w:val="26"/>
        </w:rPr>
      </w:pPr>
    </w:p>
    <w:p>
      <w:pPr>
        <w:pStyle w:val="BodyText"/>
        <w:spacing w:line="516" w:lineRule="auto"/>
        <w:ind w:left="100" w:right="3119"/>
      </w:pPr>
      <w:r>
        <w:rPr>
          <w:spacing w:val="-2"/>
        </w:rPr>
        <w:t>延伸閱讀：狂開24小時也不怕電費爆表！10大「變頻冷氣」品牌排行榜 </w:t>
      </w:r>
      <w:r>
        <w:rPr>
          <w:w w:val="105"/>
        </w:rPr>
        <w:t>image source:示意圖／pexels</w:t>
      </w:r>
    </w:p>
    <w:p>
      <w:pPr>
        <w:pStyle w:val="BodyText"/>
        <w:spacing w:line="297" w:lineRule="exact"/>
        <w:ind w:left="100"/>
      </w:pPr>
      <w:r>
        <w:rPr>
          <w:spacing w:val="-6"/>
        </w:rPr>
        <w:t>長者量六力幫你居家自我檢測</w:t>
      </w:r>
      <w:r>
        <w:rPr>
          <w:spacing w:val="-10"/>
        </w:rPr>
        <w:t>~</w:t>
      </w:r>
    </w:p>
    <w:p>
      <w:pPr>
        <w:pStyle w:val="BodyText"/>
        <w:spacing w:before="7"/>
        <w:rPr>
          <w:sz w:val="27"/>
        </w:rPr>
      </w:pPr>
    </w:p>
    <w:p>
      <w:pPr>
        <w:pStyle w:val="BodyText"/>
        <w:spacing w:line="256" w:lineRule="auto"/>
        <w:ind w:left="100" w:right="119"/>
      </w:pPr>
      <w:r>
        <w:rPr>
          <w:w w:val="105"/>
        </w:rPr>
        <w:t>國民健康署參考世界衛生組織（WHO）長者整合性照護指引（Integrated care for older </w:t>
      </w:r>
      <w:r>
        <w:rPr>
          <w:spacing w:val="-2"/>
        </w:rPr>
        <w:t>people，ICOPE）推出Line官方帳號「長者量六力」，內容包含延緩失能的六大功能指標評估表（</w:t>
      </w:r>
      <w:r>
        <w:rPr>
          <w:spacing w:val="-2"/>
        </w:rPr>
        <w:t>認知、行動、營養、視力、聽力及憂鬱）、健康資訊及社區資源地圖。趕緊加入「長者量六力」好友</w:t>
      </w:r>
    </w:p>
    <w:p>
      <w:pPr>
        <w:pStyle w:val="BodyText"/>
        <w:spacing w:before="4"/>
        <w:ind w:left="100"/>
      </w:pPr>
      <w:r>
        <w:rPr/>
        <w:t>，每3至6</w:t>
      </w:r>
      <w:r>
        <w:rPr>
          <w:spacing w:val="-1"/>
        </w:rPr>
        <w:t>個月幫長輩評估身心功能，讓長輩擁有健康的樂齡人生。</w:t>
      </w:r>
    </w:p>
    <w:p>
      <w:pPr>
        <w:spacing w:after="0"/>
        <w:sectPr>
          <w:pgSz w:w="11900" w:h="16840"/>
          <w:pgMar w:top="1080" w:bottom="280" w:left="620" w:right="620"/>
        </w:sectPr>
      </w:pPr>
    </w:p>
    <w:p>
      <w:pPr>
        <w:pStyle w:val="BodyText"/>
        <w:spacing w:line="256" w:lineRule="auto" w:before="21"/>
        <w:ind w:left="100" w:right="239"/>
        <w:jc w:val="both"/>
      </w:pPr>
      <w:r>
        <w:rPr>
          <w:spacing w:val="-2"/>
        </w:rPr>
        <w:t>8月1日起至11月18日止，國健署推出「長者量六力Line@募集令3重抽」活動，活動期間內加入「長</w:t>
      </w:r>
      <w:r>
        <w:rPr>
          <w:spacing w:val="-2"/>
        </w:rPr>
        <w:t>者量六力」Line好友，並幫家中年滿65歲以上長者完成註冊資料，就能填寫表單參加抽獎，若是抽獎者邀請2位以上好友一起加入註冊，或是被邀請進入「長者量六力」4人以上群組並完成自評，就能參加第二重與第三重抽獎，總獎額高達10萬元，心動不如馬上行動吧~</w:t>
      </w:r>
    </w:p>
    <w:p>
      <w:pPr>
        <w:pStyle w:val="BodyText"/>
        <w:spacing w:before="3"/>
        <w:rPr>
          <w:sz w:val="26"/>
        </w:rPr>
      </w:pPr>
    </w:p>
    <w:p>
      <w:pPr>
        <w:pStyle w:val="BodyText"/>
        <w:ind w:left="100"/>
      </w:pPr>
      <w:r>
        <w:rPr>
          <w:spacing w:val="-2"/>
        </w:rPr>
        <w:t>國民健康署廣告</w:t>
      </w:r>
    </w:p>
    <w:p>
      <w:pPr>
        <w:pStyle w:val="BodyText"/>
        <w:spacing w:before="7"/>
        <w:rPr>
          <w:sz w:val="27"/>
        </w:rPr>
      </w:pPr>
    </w:p>
    <w:p>
      <w:pPr>
        <w:pStyle w:val="BodyText"/>
        <w:ind w:left="100"/>
      </w:pPr>
      <w:r>
        <w:rPr>
          <w:w w:val="105"/>
        </w:rPr>
        <w:t>image</w:t>
      </w:r>
      <w:r>
        <w:rPr>
          <w:spacing w:val="66"/>
          <w:w w:val="105"/>
        </w:rPr>
        <w:t> </w:t>
      </w:r>
      <w:r>
        <w:rPr>
          <w:w w:val="105"/>
        </w:rPr>
        <w:t>source:</w:t>
      </w:r>
      <w:r>
        <w:rPr>
          <w:spacing w:val="-2"/>
          <w:w w:val="105"/>
        </w:rPr>
        <w:t>衛生福利部</w:t>
      </w:r>
    </w:p>
    <w:p>
      <w:pPr>
        <w:pStyle w:val="BodyText"/>
        <w:spacing w:before="6"/>
        <w:rPr>
          <w:sz w:val="27"/>
        </w:rPr>
      </w:pPr>
    </w:p>
    <w:p>
      <w:pPr>
        <w:pStyle w:val="BodyText"/>
        <w:spacing w:line="516" w:lineRule="auto" w:before="1"/>
        <w:ind w:left="100" w:right="4319"/>
      </w:pPr>
      <w:r>
        <w:rPr>
          <w:spacing w:val="-2"/>
        </w:rPr>
        <w:t>【網路溫度計調查結果之圖文，未經授權請勿轉載、改寫】分析說明：</w:t>
      </w:r>
    </w:p>
    <w:p>
      <w:pPr>
        <w:pStyle w:val="BodyText"/>
        <w:spacing w:line="256" w:lineRule="auto"/>
        <w:ind w:left="100" w:right="599"/>
      </w:pPr>
      <w:r>
        <w:rPr>
          <w:spacing w:val="-4"/>
        </w:rPr>
        <w:t>本研究資料由《KEYPO大數據關鍵引擎》輿情分析系統提供，分析時間範圍為2021年08月02日至 </w:t>
      </w:r>
      <w:r>
        <w:rPr>
          <w:spacing w:val="-2"/>
        </w:rPr>
        <w:t>2022年08月01日，共1年。</w:t>
      </w:r>
    </w:p>
    <w:p>
      <w:pPr>
        <w:pStyle w:val="BodyText"/>
        <w:spacing w:before="11"/>
        <w:rPr>
          <w:sz w:val="25"/>
        </w:rPr>
      </w:pPr>
    </w:p>
    <w:p>
      <w:pPr>
        <w:pStyle w:val="BodyText"/>
        <w:spacing w:line="256" w:lineRule="auto"/>
        <w:ind w:left="100" w:right="239"/>
      </w:pPr>
      <w:r>
        <w:rPr>
          <w:spacing w:val="-2"/>
        </w:rPr>
        <w:t>系統觀測上萬個網站頻道，包括各大新聞頻道、社群平台、討論區及部落格等，針對討論『銀髮族困擾』相關文本進行分析，並根據網友就該議題之討論，作為本分析依據。</w:t>
      </w:r>
    </w:p>
    <w:p>
      <w:pPr>
        <w:pStyle w:val="BodyText"/>
        <w:rPr>
          <w:sz w:val="26"/>
        </w:rPr>
      </w:pPr>
    </w:p>
    <w:p>
      <w:pPr>
        <w:pStyle w:val="BodyText"/>
        <w:spacing w:line="256" w:lineRule="auto"/>
        <w:ind w:left="100" w:right="239"/>
      </w:pPr>
      <w:r>
        <w:rPr>
          <w:spacing w:val="-2"/>
        </w:rPr>
        <w:t>本文所調查之結果，非參考投票、民調、網路問卷等資料，名次僅代表網路討論聲量大小，不代表網友正負評價。</w:t>
      </w:r>
    </w:p>
    <w:p>
      <w:pPr>
        <w:pStyle w:val="BodyText"/>
      </w:pPr>
    </w:p>
    <w:p>
      <w:pPr>
        <w:pStyle w:val="BodyText"/>
        <w:spacing w:before="9"/>
        <w:rPr>
          <w:sz w:val="27"/>
        </w:rPr>
      </w:pPr>
    </w:p>
    <w:p>
      <w:pPr>
        <w:pStyle w:val="BodyText"/>
        <w:ind w:left="100"/>
      </w:pPr>
      <w:r>
        <w:rPr>
          <w:spacing w:val="-2"/>
          <w:w w:val="110"/>
        </w:rPr>
        <w:t>文章編號: [202208192594700]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公視新聞網 </w:t>
      </w:r>
      <w:r>
        <w:rPr>
          <w:w w:val="110"/>
          <w:sz w:val="28"/>
        </w:rPr>
        <w:t>|</w:t>
      </w:r>
      <w:r>
        <w:rPr>
          <w:spacing w:val="12"/>
          <w:w w:val="110"/>
          <w:sz w:val="28"/>
        </w:rPr>
        <w:t> </w:t>
      </w:r>
      <w:r>
        <w:rPr>
          <w:w w:val="110"/>
          <w:sz w:val="28"/>
        </w:rPr>
        <w:t>2022-08-19</w:t>
      </w:r>
      <w:r>
        <w:rPr>
          <w:spacing w:val="12"/>
          <w:w w:val="110"/>
          <w:sz w:val="28"/>
        </w:rPr>
        <w:t> </w:t>
      </w:r>
      <w:r>
        <w:rPr>
          <w:spacing w:val="-2"/>
          <w:w w:val="110"/>
          <w:sz w:val="28"/>
        </w:rPr>
        <w:t>(16:09)</w:t>
      </w:r>
    </w:p>
    <w:p>
      <w:pPr>
        <w:spacing w:line="220" w:lineRule="auto" w:before="10"/>
        <w:ind w:left="100" w:right="7759" w:firstLine="0"/>
        <w:jc w:val="left"/>
        <w:rPr>
          <w:sz w:val="28"/>
        </w:rPr>
      </w:pPr>
      <w:r>
        <w:rPr>
          <w:sz w:val="28"/>
        </w:rPr>
        <w:t>網站(URL連接) | 政治</w:t>
      </w:r>
      <w:r>
        <w:rPr>
          <w:spacing w:val="10"/>
          <w:sz w:val="28"/>
        </w:rPr>
        <w:t>字數: </w:t>
      </w:r>
      <w:r>
        <w:rPr>
          <w:sz w:val="28"/>
        </w:rPr>
        <w:t>5352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08128;mso-wrap-distance-left:0;mso-wrap-distance-right:0" id="docshape283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九合一大選／北市減少2</w:t>
      </w:r>
      <w:r>
        <w:rPr>
          <w:spacing w:val="-1"/>
          <w:sz w:val="28"/>
        </w:rPr>
        <w:t>席牽動地方選情 或改變首都政治版圖</w:t>
      </w:r>
    </w:p>
    <w:p>
      <w:pPr>
        <w:pStyle w:val="BodyText"/>
        <w:spacing w:before="9"/>
        <w:rPr>
          <w:sz w:val="19"/>
        </w:rPr>
      </w:pPr>
      <w:r>
        <w:rPr/>
        <w:pict>
          <v:shape style="position:absolute;margin-left:36pt;margin-top:13.723047pt;width:523pt;height:.1pt;mso-position-horizontal-relative:page;mso-position-vertical-relative:paragraph;z-index:-12207616;mso-wrap-distance-left:0;mso-wrap-distance-right:0" id="docshape283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：https://news.pts.org.tw/article/595870</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w w:val="100"/>
        </w:rPr>
        <w:t>截至5月31日止，台北市內人口為247萬，依《地方制度法》、《地方立法機關組織準則》規定，直</w:t>
      </w:r>
      <w:r>
        <w:rPr>
          <w:w w:val="100"/>
        </w:rPr>
        <w:t>轄市人口少於250萬人將減少1位副市長及2席市議員席次。中選會18</w:t>
      </w:r>
      <w:r>
        <w:rPr>
          <w:spacing w:val="-2"/>
          <w:w w:val="100"/>
        </w:rPr>
        <w:t>日公告，士林北投、松山信義區</w:t>
      </w:r>
      <w:r>
        <w:rPr>
          <w:w w:val="100"/>
        </w:rPr>
        <w:t>確定成為減少席次的2大選區，上屆驚險突圍的黃郁芬如何再接再厲？差500票落榜的吳崢少了政黨</w:t>
      </w:r>
      <w:r>
        <w:rPr/>
        <w:t>奧援，如何捲土重來？</w:t>
      </w:r>
    </w:p>
    <w:p>
      <w:pPr>
        <w:pStyle w:val="BodyText"/>
        <w:spacing w:before="2"/>
        <w:rPr>
          <w:sz w:val="26"/>
        </w:rPr>
      </w:pPr>
    </w:p>
    <w:p>
      <w:pPr>
        <w:pStyle w:val="BodyText"/>
        <w:spacing w:line="256" w:lineRule="auto"/>
        <w:ind w:left="100" w:right="239"/>
      </w:pPr>
      <w:r>
        <w:rPr>
          <w:spacing w:val="-2"/>
        </w:rPr>
        <w:t>回顧2018年地方公職人員選舉（下稱「九合一選舉」），國民黨拜「韓流」效應之賜，在台北市議</w:t>
      </w:r>
      <w:r>
        <w:rPr>
          <w:spacing w:val="-2"/>
        </w:rPr>
        <w:t>會的63席囊括28席，民進黨僅取得18席，比2014年的25席少7席。小黨參政又以時代力量表現亮眼</w:t>
      </w:r>
    </w:p>
    <w:p>
      <w:pPr>
        <w:pStyle w:val="BodyText"/>
        <w:spacing w:line="256" w:lineRule="auto" w:before="3"/>
        <w:ind w:left="100" w:right="119"/>
        <w:jc w:val="both"/>
      </w:pPr>
      <w:r>
        <w:rPr>
          <w:spacing w:val="-2"/>
        </w:rPr>
        <w:t>，林穎孟、林亮君及黃郁芬三人首度上陣就當選。然而就任僅一年，因為路線意見分歧，3人陸續退</w:t>
      </w:r>
      <w:r>
        <w:rPr>
          <w:spacing w:val="-2"/>
        </w:rPr>
        <w:t>黨，改以無黨籍身份繼續為民喉舌，並早早宣告將爭取連任，另外在上屆僅差500多票而落選的松山信義區參選人吳崢，也將在今年底以無黨籍身份重赴戰場。</w:t>
      </w:r>
    </w:p>
    <w:p>
      <w:pPr>
        <w:pStyle w:val="BodyText"/>
        <w:rPr>
          <w:sz w:val="26"/>
        </w:rPr>
      </w:pPr>
    </w:p>
    <w:p>
      <w:pPr>
        <w:pStyle w:val="BodyText"/>
        <w:spacing w:line="256" w:lineRule="auto" w:before="1"/>
        <w:ind w:left="100" w:right="119"/>
      </w:pPr>
      <w:r>
        <w:rPr>
          <w:spacing w:val="-2"/>
        </w:rPr>
        <w:t>2018年時代力量在台北市議會取得亮眼成績，林亮君、林穎孟及黃郁芬(前排右三）順利當選，吳崢</w:t>
      </w:r>
      <w:r>
        <w:rPr>
          <w:spacing w:val="-2"/>
        </w:rPr>
        <w:t>也僅差500票落榜。（圖／公視資料畫面）</w:t>
      </w:r>
    </w:p>
    <w:p>
      <w:pPr>
        <w:pStyle w:val="BodyText"/>
        <w:spacing w:before="12"/>
        <w:rPr>
          <w:sz w:val="25"/>
        </w:rPr>
      </w:pPr>
    </w:p>
    <w:p>
      <w:pPr>
        <w:pStyle w:val="BodyText"/>
        <w:spacing w:line="256" w:lineRule="auto"/>
        <w:ind w:left="100" w:right="239"/>
      </w:pPr>
      <w:r>
        <w:rPr>
          <w:spacing w:val="-2"/>
        </w:rPr>
        <w:t>不過台北市民政局統計，截至5月底，台北市人口數為247萬，依《地方制度法》第55條規定，人口</w:t>
      </w:r>
      <w:r>
        <w:rPr/>
        <w:t>不滿250萬人的直轄市，副市長應為2位，故台北市將減少1席副市長配置，市議會席次也將減少2</w:t>
      </w:r>
      <w:r>
        <w:rPr>
          <w:spacing w:val="-10"/>
        </w:rPr>
        <w:t>席</w:t>
      </w:r>
    </w:p>
    <w:p>
      <w:pPr>
        <w:pStyle w:val="BodyText"/>
        <w:spacing w:line="256" w:lineRule="auto" w:before="2"/>
        <w:ind w:left="100" w:right="119"/>
      </w:pPr>
      <w:r>
        <w:rPr>
          <w:spacing w:val="-2"/>
        </w:rPr>
        <w:t>。中選會18日公告，第一選區（士林、北投）以及第三選區（松山、信義）將減少1席議員席次，這 2區也分別是黃郁芬、吳崢所在的服務據點。</w:t>
      </w:r>
    </w:p>
    <w:p>
      <w:pPr>
        <w:pStyle w:val="BodyText"/>
        <w:rPr>
          <w:sz w:val="26"/>
        </w:rPr>
      </w:pPr>
    </w:p>
    <w:p>
      <w:pPr>
        <w:pStyle w:val="BodyText"/>
        <w:ind w:left="100"/>
      </w:pPr>
      <w:r>
        <w:rPr/>
        <w:pict>
          <v:shape style="position:absolute;margin-left:372pt;margin-top:16.073614pt;width:24pt;height:.1pt;mso-position-horizontal-relative:page;mso-position-vertical-relative:paragraph;z-index:-12207104;mso-wrap-distance-left:0;mso-wrap-distance-right:0" id="docshape2836" coordorigin="7440,321" coordsize="480,0" path="m7440,321l7920,321e" filled="false" stroked="true" strokeweight=".8pt" strokecolor="#ff0000">
            <v:path arrowok="t"/>
            <v:stroke dashstyle="solid"/>
            <w10:wrap type="topAndBottom"/>
          </v:shape>
        </w:pict>
      </w:r>
      <w:r>
        <w:rPr/>
        <w:t>議員席次減少，加上失去政黨奧援，加以現任市長柯文哲創設的</w:t>
      </w:r>
      <w:r>
        <w:rPr>
          <w:color w:val="FF0000"/>
        </w:rPr>
        <w:t>台灣</w:t>
      </w:r>
      <w:r>
        <w:rPr>
          <w:spacing w:val="-1"/>
        </w:rPr>
        <w:t>民眾黨將首次投入地方選戰</w:t>
      </w:r>
    </w:p>
    <w:p>
      <w:pPr>
        <w:pStyle w:val="BodyText"/>
        <w:tabs>
          <w:tab w:pos="2019" w:val="left" w:leader="none"/>
        </w:tabs>
        <w:spacing w:line="516" w:lineRule="auto"/>
        <w:ind w:left="100" w:right="2159"/>
      </w:pPr>
      <w:r>
        <w:rPr>
          <w:spacing w:val="-2"/>
        </w:rPr>
        <w:t>，不僅藍綠派出的參選人不敢大意，黃郁芬和吳崢都坦言，這次選戰絕不好打</w:t>
      </w:r>
      <w:r>
        <w:rPr>
          <w:spacing w:val="-2"/>
        </w:rPr>
        <w:t>。全台陷人口危機</w:t>
      </w:r>
      <w:r>
        <w:rPr/>
        <w:tab/>
      </w:r>
      <w:r>
        <w:rPr>
          <w:spacing w:val="-2"/>
        </w:rPr>
        <w:t>直轄市、縣市議席減少</w:t>
      </w:r>
    </w:p>
    <w:p>
      <w:pPr>
        <w:pStyle w:val="BodyText"/>
        <w:spacing w:line="256" w:lineRule="auto"/>
        <w:ind w:left="100" w:right="119"/>
      </w:pPr>
      <w:r>
        <w:rPr/>
        <w:pict>
          <v:line style="position:absolute;mso-position-horizontal-relative:page;mso-position-vertical-relative:paragraph;z-index:19250688" from="84pt,16.914532pt" to="108pt,16.914532pt" stroked="true" strokeweight=".8pt" strokecolor="#ff0000">
            <v:stroke dashstyle="solid"/>
            <w10:wrap type="none"/>
          </v:line>
        </w:pict>
      </w:r>
      <w:r>
        <w:rPr>
          <w:spacing w:val="-2"/>
        </w:rPr>
        <w:t>2020年，</w:t>
      </w:r>
      <w:r>
        <w:rPr>
          <w:color w:val="FF0000"/>
          <w:spacing w:val="-2"/>
        </w:rPr>
        <w:t>台灣</w:t>
      </w:r>
      <w:r>
        <w:rPr>
          <w:spacing w:val="-2"/>
        </w:rPr>
        <w:t>正式邁入人口負成長時代，加上因疫情2年未入境的國人陸續被除籍，在本屆九合一選</w:t>
      </w:r>
      <w:r>
        <w:rPr>
          <w:spacing w:val="-2"/>
        </w:rPr>
        <w:t>舉中，就有台北市、高雄市議席被迫減少。</w:t>
      </w:r>
    </w:p>
    <w:p>
      <w:pPr>
        <w:spacing w:after="0" w:line="256" w:lineRule="auto"/>
        <w:sectPr>
          <w:pgSz w:w="11900" w:h="16840"/>
          <w:pgMar w:top="1380" w:bottom="280" w:left="620" w:right="620"/>
        </w:sectPr>
      </w:pPr>
    </w:p>
    <w:p>
      <w:pPr>
        <w:pStyle w:val="BodyText"/>
        <w:spacing w:before="21"/>
        <w:ind w:left="100"/>
      </w:pPr>
      <w:r>
        <w:rPr/>
        <w:t>九合一大選倒數100</w:t>
      </w:r>
      <w:r>
        <w:rPr>
          <w:spacing w:val="-1"/>
        </w:rPr>
        <w:t>天／一文看懂全台議席變化</w:t>
      </w:r>
    </w:p>
    <w:p>
      <w:pPr>
        <w:pStyle w:val="BodyText"/>
        <w:spacing w:before="7"/>
        <w:rPr>
          <w:sz w:val="27"/>
        </w:rPr>
      </w:pPr>
    </w:p>
    <w:p>
      <w:pPr>
        <w:pStyle w:val="BodyText"/>
        <w:spacing w:line="256" w:lineRule="auto"/>
        <w:ind w:left="100" w:right="239"/>
      </w:pPr>
      <w:r>
        <w:rPr>
          <w:spacing w:val="-2"/>
        </w:rPr>
        <w:t>根據《地方制度法》第33條規定，直轄市議會議員名額為總人口數扣除原住民人口數後，若超過 200萬的縣市，議會席次就從55席開始算起，每增加10萬人就增加1席。以上屆台北市議會為例，包</w:t>
      </w:r>
      <w:r>
        <w:rPr>
          <w:spacing w:val="-2"/>
        </w:rPr>
        <w:t>含平地及山地原住民議席各1席，一共選出63席。</w:t>
      </w:r>
    </w:p>
    <w:p>
      <w:pPr>
        <w:pStyle w:val="BodyText"/>
        <w:spacing w:before="1"/>
        <w:rPr>
          <w:sz w:val="26"/>
        </w:rPr>
      </w:pPr>
    </w:p>
    <w:p>
      <w:pPr>
        <w:pStyle w:val="BodyText"/>
        <w:spacing w:line="256" w:lineRule="auto"/>
        <w:ind w:left="100" w:right="119"/>
      </w:pPr>
      <w:r>
        <w:rPr>
          <w:w w:val="100"/>
        </w:rPr>
        <w:t>另外，依照《公職人員選舉罷免法》第38條第2項規定，地方議會最終席次將以選舉投票月11月26</w:t>
      </w:r>
      <w:r>
        <w:rPr>
          <w:spacing w:val="-19"/>
          <w:w w:val="100"/>
        </w:rPr>
        <w:t>日</w:t>
      </w:r>
      <w:r>
        <w:rPr>
          <w:w w:val="100"/>
        </w:rPr>
        <w:t>為基準，回推前6個月的人口數來計算。然而截至5月31日，台北市人口減少至247</w:t>
      </w:r>
      <w:r>
        <w:rPr>
          <w:spacing w:val="-3"/>
          <w:w w:val="100"/>
        </w:rPr>
        <w:t>萬，士林、北投區</w:t>
      </w:r>
      <w:r>
        <w:rPr>
          <w:w w:val="100"/>
        </w:rPr>
        <w:t>議員席次減少1席外，松山、信義區也要減少1席議員。至於高雄市也因人口流失，總席次從66席減</w:t>
      </w:r>
      <w:r>
        <w:rPr>
          <w:w w:val="100"/>
        </w:rPr>
        <w:t>少至65席。新竹縣則受惠於竹北市人口成長，成為本屆唯一議會總席次有增加的縣市。</w:t>
      </w:r>
    </w:p>
    <w:p>
      <w:pPr>
        <w:pStyle w:val="BodyText"/>
        <w:spacing w:before="3"/>
        <w:rPr>
          <w:sz w:val="26"/>
        </w:rPr>
      </w:pPr>
    </w:p>
    <w:p>
      <w:pPr>
        <w:pStyle w:val="BodyText"/>
        <w:spacing w:line="516" w:lineRule="auto"/>
        <w:ind w:left="100" w:right="119"/>
      </w:pPr>
      <w:r>
        <w:rPr>
          <w:spacing w:val="-2"/>
        </w:rPr>
        <w:t>北市人口跌至247萬，觀光景點台北101所在地第三選區，將減少1席市議員。（圖／公視資料畫面</w:t>
      </w:r>
      <w:r>
        <w:rPr>
          <w:spacing w:val="-2"/>
        </w:rPr>
        <w:t>）無黨籍候選人的孤軍奮戰</w:t>
      </w:r>
    </w:p>
    <w:p>
      <w:pPr>
        <w:pStyle w:val="BodyText"/>
        <w:spacing w:line="256" w:lineRule="auto"/>
        <w:ind w:left="100" w:right="119"/>
      </w:pPr>
      <w:r>
        <w:rPr>
          <w:spacing w:val="-2"/>
        </w:rPr>
        <w:t>4年前首度參戰的黃郁芬以1萬3213票當選，在13名當選人排名倒數第2，僅比資深前輩陳建銘多47</w:t>
      </w:r>
      <w:r>
        <w:rPr>
          <w:spacing w:val="-2"/>
        </w:rPr>
        <w:t>張</w:t>
      </w:r>
      <w:r>
        <w:rPr>
          <w:spacing w:val="-6"/>
        </w:rPr>
        <w:t>票。</w:t>
      </w:r>
    </w:p>
    <w:p>
      <w:pPr>
        <w:pStyle w:val="BodyText"/>
        <w:spacing w:before="11"/>
        <w:rPr>
          <w:sz w:val="25"/>
        </w:rPr>
      </w:pPr>
    </w:p>
    <w:p>
      <w:pPr>
        <w:pStyle w:val="BodyText"/>
        <w:spacing w:line="256" w:lineRule="auto"/>
        <w:ind w:left="100" w:right="239"/>
      </w:pPr>
      <w:r>
        <w:rPr>
          <w:spacing w:val="-2"/>
        </w:rPr>
        <w:t>退出時代力量後，黃郁芬以無黨籍身份留在議會，她認為少了政黨包袱，「就沒有人情世故要去處理，只是年輕人關注的議題，我一定會跟大家站在一起。」</w:t>
      </w:r>
    </w:p>
    <w:p>
      <w:pPr>
        <w:pStyle w:val="BodyText"/>
        <w:rPr>
          <w:sz w:val="26"/>
        </w:rPr>
      </w:pPr>
    </w:p>
    <w:p>
      <w:pPr>
        <w:pStyle w:val="BodyText"/>
        <w:spacing w:line="256" w:lineRule="auto"/>
        <w:ind w:left="100" w:right="119"/>
      </w:pPr>
      <w:r>
        <w:rPr>
          <w:spacing w:val="-2"/>
        </w:rPr>
        <w:t>雖然少了送往迎來的壓力，但相對也缺乏黨部支援，僅靠服務處及議會辦公室等同仁打拚，要與其</w:t>
      </w:r>
      <w:r>
        <w:rPr/>
        <w:t>他政黨爭奪選區的9</w:t>
      </w:r>
      <w:r>
        <w:rPr>
          <w:spacing w:val="-1"/>
        </w:rPr>
        <w:t>個議席，並非易事；談及爭取連任，她坦承備受壓力，「但我相信這幾年的努力</w:t>
      </w:r>
    </w:p>
    <w:p>
      <w:pPr>
        <w:pStyle w:val="BodyText"/>
        <w:spacing w:before="2"/>
        <w:ind w:left="100"/>
      </w:pPr>
      <w:r>
        <w:rPr>
          <w:spacing w:val="-1"/>
        </w:rPr>
        <w:t>，不會這麼容易被取代。」</w:t>
      </w:r>
    </w:p>
    <w:p>
      <w:pPr>
        <w:pStyle w:val="BodyText"/>
        <w:spacing w:before="7"/>
        <w:rPr>
          <w:sz w:val="27"/>
        </w:rPr>
      </w:pPr>
    </w:p>
    <w:p>
      <w:pPr>
        <w:pStyle w:val="BodyText"/>
        <w:spacing w:line="256" w:lineRule="auto"/>
        <w:ind w:left="100" w:right="239"/>
      </w:pPr>
      <w:r>
        <w:rPr>
          <w:spacing w:val="-2"/>
        </w:rPr>
        <w:t>走進饒河夜市裡，吳崢競選總部辦公室只有不到10位的工作人員，從選舉策略到社群宣傳、美術設</w:t>
      </w:r>
      <w:r>
        <w:rPr>
          <w:spacing w:val="-2"/>
        </w:rPr>
        <w:t>計等，每個人都身兼數職，與藍綠白分工仔細的「團隊戰」規模相距甚遠。</w:t>
      </w:r>
    </w:p>
    <w:p>
      <w:pPr>
        <w:pStyle w:val="BodyText"/>
        <w:rPr>
          <w:sz w:val="26"/>
        </w:rPr>
      </w:pPr>
    </w:p>
    <w:p>
      <w:pPr>
        <w:pStyle w:val="BodyText"/>
        <w:spacing w:line="256" w:lineRule="auto"/>
        <w:ind w:left="100" w:right="119"/>
      </w:pPr>
      <w:r>
        <w:rPr>
          <w:spacing w:val="-2"/>
        </w:rPr>
        <w:t>上屆市議員選舉，吳崢與「呱吉」邱威傑的得票數僅差500多票，結果眾人皆知，無黨籍的邱威傑踏</w:t>
      </w:r>
      <w:r>
        <w:rPr>
          <w:spacing w:val="-2"/>
        </w:rPr>
        <w:t>入議會殿堂。這段期間，吳崢轉任中山大同區議員林亮君的特助，打算在本屆捲土重來，他樂觀地說，「所有松山及信義區的選民，我都會積極爭取選票。」</w:t>
      </w:r>
    </w:p>
    <w:p>
      <w:pPr>
        <w:pStyle w:val="BodyText"/>
        <w:spacing w:before="1"/>
        <w:rPr>
          <w:sz w:val="26"/>
        </w:rPr>
      </w:pPr>
    </w:p>
    <w:p>
      <w:pPr>
        <w:pStyle w:val="BodyText"/>
        <w:ind w:left="100"/>
      </w:pPr>
      <w:r>
        <w:rPr/>
        <w:t>吳崢競選總部位於饒河夜市，一處民宅的2樓，約30坪的空間，工作人員不到10位。（</w:t>
      </w:r>
      <w:r>
        <w:rPr>
          <w:spacing w:val="-2"/>
        </w:rPr>
        <w:t>圖／吳崢提供</w:t>
      </w:r>
    </w:p>
    <w:p>
      <w:pPr>
        <w:spacing w:before="22"/>
        <w:ind w:left="100" w:right="0" w:firstLine="0"/>
        <w:jc w:val="left"/>
        <w:rPr>
          <w:sz w:val="24"/>
        </w:rPr>
      </w:pPr>
      <w:r>
        <w:rPr>
          <w:sz w:val="24"/>
        </w:rPr>
        <w:t>）</w:t>
      </w:r>
    </w:p>
    <w:p>
      <w:pPr>
        <w:pStyle w:val="BodyText"/>
        <w:spacing w:before="7"/>
        <w:rPr>
          <w:sz w:val="27"/>
        </w:rPr>
      </w:pPr>
    </w:p>
    <w:p>
      <w:pPr>
        <w:pStyle w:val="BodyText"/>
        <w:spacing w:line="256" w:lineRule="auto"/>
        <w:ind w:left="100" w:right="239"/>
        <w:jc w:val="both"/>
      </w:pPr>
      <w:r>
        <w:rPr>
          <w:spacing w:val="-2"/>
        </w:rPr>
        <w:t>吳崢認為，有政黨資源固然是好事，但選民服務時常遇到可能得罪「樁腳」的情形，「比如有人投訴，誰誰誰的車都亂停，然後你發現亂停的人是你的『柱仔跤』，你怎麼辦？」他認為，如果要顧慮『關係』，「這樣就會變成明明該處理的事，但你不敢處理，或是冷處理。」</w:t>
      </w:r>
    </w:p>
    <w:p>
      <w:pPr>
        <w:pStyle w:val="BodyText"/>
        <w:spacing w:before="1"/>
        <w:rPr>
          <w:sz w:val="26"/>
        </w:rPr>
      </w:pPr>
    </w:p>
    <w:p>
      <w:pPr>
        <w:pStyle w:val="BodyText"/>
        <w:spacing w:line="256" w:lineRule="auto"/>
        <w:ind w:left="100" w:right="239"/>
        <w:jc w:val="both"/>
      </w:pPr>
      <w:r>
        <w:rPr>
          <w:spacing w:val="-2"/>
        </w:rPr>
        <w:t>政論節目的熟面孔，台北海洋科技大學通識教育中心助理教授吳建忠點出，部分無黨籍議員可能只是犯錯，被開除後改用無黨籍參選。「這不見得真的是無黨，因為資源還在。」黃郁芬及吳崢最大的挑戰則是無黨等於零資源，「他們都是『真正』無黨籍。」</w:t>
      </w:r>
    </w:p>
    <w:p>
      <w:pPr>
        <w:pStyle w:val="BodyText"/>
        <w:spacing w:before="1"/>
        <w:rPr>
          <w:sz w:val="26"/>
        </w:rPr>
      </w:pPr>
    </w:p>
    <w:p>
      <w:pPr>
        <w:pStyle w:val="BodyText"/>
        <w:spacing w:line="256" w:lineRule="auto"/>
        <w:ind w:left="100" w:right="239"/>
      </w:pPr>
      <w:r>
        <w:rPr>
          <w:spacing w:val="-2"/>
        </w:rPr>
        <w:t>吳建忠以傅崐萁為例，2009年傅崐萁遭國民黨開除黨籍後，就一直用無黨籍身份參選花蓮縣立委及</w:t>
      </w:r>
      <w:r>
        <w:rPr>
          <w:spacing w:val="-2"/>
        </w:rPr>
        <w:t>縣長，並且打著「正藍戰將」旗號多次勝選，就連妻子「代為出征」也坐享其派系資源。</w:t>
      </w:r>
    </w:p>
    <w:p>
      <w:pPr>
        <w:spacing w:after="0" w:line="256" w:lineRule="auto"/>
        <w:sectPr>
          <w:pgSz w:w="11900" w:h="16840"/>
          <w:pgMar w:top="1080" w:bottom="280" w:left="620" w:right="620"/>
        </w:sectPr>
      </w:pPr>
    </w:p>
    <w:p>
      <w:pPr>
        <w:pStyle w:val="BodyText"/>
        <w:spacing w:line="256" w:lineRule="auto" w:before="21"/>
        <w:ind w:left="100" w:right="239"/>
      </w:pPr>
      <w:r>
        <w:rPr>
          <w:spacing w:val="-2"/>
        </w:rPr>
        <w:t>「但黃郁芬、吳崢都不是傅崐萁，他們離開時代力量後，就沒辦法再獲得時力的資源。」吳建忠認</w:t>
      </w:r>
      <w:r>
        <w:rPr>
          <w:spacing w:val="-1"/>
        </w:rPr>
        <w:t>為，在選舉中，無黨籍議員沒有政黨支援，不論打空戰或陸戰都會很辛苦，「小蝦米要打倒大鯨魚</w:t>
      </w:r>
    </w:p>
    <w:p>
      <w:pPr>
        <w:pStyle w:val="BodyText"/>
        <w:spacing w:before="3"/>
        <w:ind w:left="100"/>
      </w:pPr>
      <w:r>
        <w:rPr>
          <w:spacing w:val="-2"/>
        </w:rPr>
        <w:t>，難度很高。」</w:t>
      </w:r>
    </w:p>
    <w:p>
      <w:pPr>
        <w:pStyle w:val="BodyText"/>
        <w:spacing w:line="640" w:lineRule="atLeast"/>
        <w:ind w:left="100" w:right="239"/>
      </w:pPr>
      <w:r>
        <w:rPr>
          <w:spacing w:val="-2"/>
        </w:rPr>
        <w:t>地方選舉著重選民服務理想難換為選票</w:t>
      </w:r>
      <w:r>
        <w:rPr>
          <w:spacing w:val="80"/>
          <w:w w:val="150"/>
        </w:rPr>
        <w:t>                              </w:t>
      </w:r>
      <w:r>
        <w:rPr/>
        <w:t>2018</w:t>
      </w:r>
      <w:r>
        <w:rPr>
          <w:spacing w:val="-1"/>
        </w:rPr>
        <w:t>年時代力量在地方選舉取得不俗成績，吳建忠認為，很大原因出於民眾對進步改革力量的期待</w:t>
      </w:r>
    </w:p>
    <w:p>
      <w:pPr>
        <w:pStyle w:val="BodyText"/>
        <w:spacing w:line="256" w:lineRule="auto" w:before="22"/>
        <w:ind w:left="100" w:right="239"/>
      </w:pPr>
      <w:r>
        <w:rPr>
          <w:spacing w:val="-2"/>
        </w:rPr>
        <w:t>，但近年來，時代力量多次傳出內部分歧，團結度越來越低，理念的落實程度也欠佳，「選民就會問，『我為什麼要投給你？』」</w:t>
      </w:r>
    </w:p>
    <w:p>
      <w:pPr>
        <w:pStyle w:val="BodyText"/>
        <w:rPr>
          <w:sz w:val="26"/>
        </w:rPr>
      </w:pPr>
    </w:p>
    <w:p>
      <w:pPr>
        <w:pStyle w:val="BodyText"/>
        <w:spacing w:line="256" w:lineRule="auto"/>
        <w:ind w:left="100" w:right="239"/>
        <w:jc w:val="both"/>
      </w:pPr>
      <w:r>
        <w:rPr>
          <w:spacing w:val="-2"/>
        </w:rPr>
        <w:t>有輔選經驗的吳建忠認為，地方選舉著重的是民生問題，說穿了「也就是燈亮、路平、水溝通。」</w:t>
      </w:r>
      <w:r>
        <w:rPr>
          <w:spacing w:val="-2"/>
        </w:rPr>
        <w:t>他舉例，士林北投的無黨籍議員林瑞圖，在當地服務超過30年，民眾一有陳情或需要調解，「他都會幫你『喬』好。」因此在基層擁有雄厚實力。</w:t>
      </w:r>
    </w:p>
    <w:p>
      <w:pPr>
        <w:pStyle w:val="BodyText"/>
        <w:spacing w:before="1"/>
        <w:rPr>
          <w:sz w:val="26"/>
        </w:rPr>
      </w:pPr>
    </w:p>
    <w:p>
      <w:pPr>
        <w:pStyle w:val="BodyText"/>
        <w:spacing w:line="256" w:lineRule="auto"/>
        <w:ind w:left="100" w:right="239"/>
        <w:jc w:val="both"/>
      </w:pPr>
      <w:r>
        <w:rPr>
          <w:spacing w:val="-2"/>
        </w:rPr>
        <w:t>吳建忠表示，地方政治人物要有清晰的定位，勤跑紅白帖、做好地方服務，或者打網路空戰，「但黃郁芬，我沒有看得到她的定位。」至於吳崢在上屆落選後曝光度比現任議員有落差，雖然兩人強調「所有市民的票我都會爭取」，但缺乏政黨奧援，勢單力薄，吳建忠認為，在選民服務上很容易出現顧此失彼的情況。</w:t>
      </w:r>
    </w:p>
    <w:p>
      <w:pPr>
        <w:pStyle w:val="BodyText"/>
        <w:spacing w:before="2"/>
        <w:rPr>
          <w:sz w:val="26"/>
        </w:rPr>
      </w:pPr>
    </w:p>
    <w:p>
      <w:pPr>
        <w:pStyle w:val="BodyText"/>
        <w:spacing w:line="256" w:lineRule="auto"/>
        <w:ind w:left="100" w:right="239"/>
      </w:pPr>
      <w:r>
        <w:rPr>
          <w:spacing w:val="-2"/>
        </w:rPr>
        <w:t>無黨籍議員的另外一個挑戰，是議會影響力不足。吳建忠直言，「像黃郁芬、吳崢、劉仕傑等等的年輕人，都有許多很棒的理想，但重點是如何實踐。」</w:t>
      </w:r>
    </w:p>
    <w:p>
      <w:pPr>
        <w:pStyle w:val="BodyText"/>
        <w:rPr>
          <w:sz w:val="26"/>
        </w:rPr>
      </w:pPr>
    </w:p>
    <w:p>
      <w:pPr>
        <w:pStyle w:val="BodyText"/>
        <w:spacing w:line="256" w:lineRule="auto"/>
        <w:ind w:left="100" w:right="239"/>
        <w:jc w:val="both"/>
      </w:pPr>
      <w:r>
        <w:rPr>
          <w:spacing w:val="-2"/>
        </w:rPr>
        <w:t>根據《地方立法機關組織準則》第36條規定，「直轄市議會議員、縣（市）議會議員依其所屬政黨</w:t>
      </w:r>
      <w:r>
        <w:rPr>
          <w:spacing w:val="-2"/>
        </w:rPr>
        <w:t>參加黨團，每一黨團至少須有三人以上。」吳建忠指出，黨團協商在地方議會是件常見的事，但無黨籍議員只能與其他人合組政團，才有與黨團協商的可能性，但合組政團又因政治立場不一，意見容易產生分歧，理念難以實踐。</w:t>
      </w:r>
    </w:p>
    <w:p>
      <w:pPr>
        <w:pStyle w:val="BodyText"/>
        <w:spacing w:before="2"/>
        <w:rPr>
          <w:sz w:val="26"/>
        </w:rPr>
      </w:pPr>
    </w:p>
    <w:p>
      <w:pPr>
        <w:pStyle w:val="BodyText"/>
        <w:tabs>
          <w:tab w:pos="2979" w:val="left" w:leader="none"/>
        </w:tabs>
        <w:ind w:left="100"/>
      </w:pPr>
      <w:r>
        <w:rPr/>
        <w:t>民眾黨首度投入地方選</w:t>
      </w:r>
      <w:r>
        <w:rPr>
          <w:spacing w:val="-10"/>
        </w:rPr>
        <w:t>戰</w:t>
      </w:r>
      <w:r>
        <w:rPr/>
        <w:tab/>
        <w:t>料成最大攪局</w:t>
      </w:r>
      <w:r>
        <w:rPr>
          <w:spacing w:val="-10"/>
        </w:rPr>
        <w:t>者</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9251200" from="180pt,16.914532pt" to="204pt,16.914532pt" stroked="true" strokeweight=".8pt" strokecolor="#ff0000">
            <v:stroke dashstyle="solid"/>
            <w10:wrap type="none"/>
          </v:line>
        </w:pict>
      </w:r>
      <w:r>
        <w:rPr>
          <w:spacing w:val="-2"/>
        </w:rPr>
        <w:t>現任台北市長柯文哲領導的</w:t>
      </w:r>
      <w:r>
        <w:rPr>
          <w:color w:val="FF0000"/>
          <w:spacing w:val="-2"/>
        </w:rPr>
        <w:t>台灣</w:t>
      </w:r>
      <w:r>
        <w:rPr>
          <w:spacing w:val="-2"/>
        </w:rPr>
        <w:t>民眾黨，將在本屆投入選戰。其中，陳思宇、「學姐」黃瀞瑩將參選士林北投區；發言人楊寶楨將出戰松山信義區。</w:t>
      </w:r>
    </w:p>
    <w:p>
      <w:pPr>
        <w:pStyle w:val="BodyText"/>
        <w:rPr>
          <w:sz w:val="26"/>
        </w:rPr>
      </w:pPr>
    </w:p>
    <w:p>
      <w:pPr>
        <w:pStyle w:val="BodyText"/>
        <w:spacing w:line="256" w:lineRule="auto"/>
        <w:ind w:left="100" w:right="119"/>
      </w:pPr>
      <w:r>
        <w:rPr>
          <w:spacing w:val="-2"/>
        </w:rPr>
        <w:t>「說不擔心一定是騙你的。」被問到民眾黨對選情的影響，黃郁芬表示，同區競爭對手陳思宇、黃瀞瑩都是民眾黨的重要即戰力——黃瀞瑩從上演綜藝節目《木曜4超玩》後，在網路上持續有一定聲</w:t>
      </w:r>
      <w:r>
        <w:rPr>
          <w:spacing w:val="-2"/>
        </w:rPr>
        <w:t>量；陳思宇則是4連霸議員陳建銘的女兒，政治資源雄厚。</w:t>
      </w:r>
    </w:p>
    <w:p>
      <w:pPr>
        <w:pStyle w:val="BodyText"/>
        <w:spacing w:before="1"/>
        <w:rPr>
          <w:sz w:val="26"/>
        </w:rPr>
      </w:pPr>
    </w:p>
    <w:p>
      <w:pPr>
        <w:pStyle w:val="BodyText"/>
        <w:ind w:left="100"/>
      </w:pPr>
      <w:r>
        <w:rPr>
          <w:spacing w:val="-1"/>
        </w:rPr>
        <w:t>吳建忠認為，黃瀞瑩「學姐」形象鮮明，對選戰有正面影響，「她最近把口號換成『台北有姐』</w:t>
      </w:r>
    </w:p>
    <w:p>
      <w:pPr>
        <w:pStyle w:val="BodyText"/>
        <w:spacing w:line="256" w:lineRule="auto" w:before="22"/>
        <w:ind w:left="100" w:right="239"/>
      </w:pPr>
      <w:r>
        <w:rPr>
          <w:spacing w:val="-2"/>
        </w:rPr>
        <w:t>，我覺得這是有加分效果的。」楊寶楨更是頻繁登上媒體，吳建忠說，候選人要讓民眾認識甚至留下印象，曝光是非常重要。</w:t>
      </w:r>
    </w:p>
    <w:p>
      <w:pPr>
        <w:pStyle w:val="BodyText"/>
        <w:rPr>
          <w:sz w:val="26"/>
        </w:rPr>
      </w:pPr>
    </w:p>
    <w:p>
      <w:pPr>
        <w:pStyle w:val="BodyText"/>
        <w:spacing w:line="256" w:lineRule="auto"/>
        <w:ind w:left="100" w:right="239"/>
      </w:pPr>
      <w:r>
        <w:rPr>
          <w:spacing w:val="-2"/>
        </w:rPr>
        <w:t>楊寶楨可能成為吳崢最大的競爭對手，吳崢認為這仗並不好打，他也坦承，幕僚看過不同媒體做的民調，數據都顯示，楊寶楨有機會當選。</w:t>
      </w:r>
    </w:p>
    <w:p>
      <w:pPr>
        <w:pStyle w:val="BodyText"/>
        <w:rPr>
          <w:sz w:val="26"/>
        </w:rPr>
      </w:pPr>
    </w:p>
    <w:p>
      <w:pPr>
        <w:pStyle w:val="BodyText"/>
        <w:spacing w:line="256" w:lineRule="auto"/>
        <w:ind w:left="100" w:right="119"/>
      </w:pPr>
      <w:r>
        <w:rPr>
          <w:spacing w:val="-2"/>
        </w:rPr>
        <w:t>吳建忠評估，擁有「主場優勢」的民眾黨，在本屆選舉後很有可能躍居藍綠以外的第3大黨。不過他</w:t>
      </w:r>
      <w:r>
        <w:rPr>
          <w:spacing w:val="-2"/>
        </w:rPr>
        <w:t>搬出上一次選舉的數據提出個人的觀察，陳建銘不競逐連任，打算交棒給女兒陳思宇的算盤，未必能如願以償。「3年前立委補選，陳思宇票數沒有破萬（9689票），就反映『轉移選票』並非理所當然的事。」</w:t>
      </w:r>
    </w:p>
    <w:p>
      <w:pPr>
        <w:spacing w:after="0" w:line="256" w:lineRule="auto"/>
        <w:sectPr>
          <w:pgSz w:w="11900" w:h="16840"/>
          <w:pgMar w:top="760" w:bottom="280" w:left="620" w:right="620"/>
        </w:sectPr>
      </w:pPr>
    </w:p>
    <w:p>
      <w:pPr>
        <w:pStyle w:val="BodyText"/>
        <w:spacing w:line="256" w:lineRule="auto" w:before="21"/>
        <w:ind w:left="100" w:right="119"/>
      </w:pPr>
      <w:r>
        <w:rPr>
          <w:spacing w:val="-2"/>
        </w:rPr>
        <w:t>不過北市府6月爆發網軍疑雲，在網路上引起熱烈討論。雖然市長柯文哲在網路上備受爭議，但吳建</w:t>
      </w:r>
      <w:r>
        <w:rPr>
          <w:spacing w:val="-2"/>
        </w:rPr>
        <w:t>忠認為，在陸戰上「阿北」的光環仍然存在，甚至可以發揮「母雞帶小雞」的效果，為黨內候選人</w:t>
      </w:r>
      <w:r>
        <w:rPr>
          <w:spacing w:val="-4"/>
        </w:rPr>
        <w:t>加分。</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9251712" from="156pt,16.914532pt" to="180pt,16.914532pt" stroked="true" strokeweight=".8pt" strokecolor="#ff0000">
            <v:stroke dashstyle="solid"/>
            <w10:wrap type="none"/>
          </v:line>
        </w:pict>
      </w:r>
      <w:r>
        <w:rPr>
          <w:spacing w:val="-2"/>
        </w:rPr>
        <w:t>台北市長柯文哲領軍的</w:t>
      </w:r>
      <w:r>
        <w:rPr>
          <w:color w:val="FF0000"/>
          <w:spacing w:val="-2"/>
        </w:rPr>
        <w:t>台灣</w:t>
      </w:r>
      <w:r>
        <w:rPr>
          <w:spacing w:val="-2"/>
        </w:rPr>
        <w:t>民眾黨將首次挑戰地方選舉，陳思宇、「學姐」黃瀞瑩將參選士林北投</w:t>
      </w:r>
      <w:r>
        <w:rPr>
          <w:spacing w:val="-2"/>
        </w:rPr>
        <w:t>區。學者認為，2人中至少有1人會當選。（圖／吳崢提供）</w:t>
      </w:r>
    </w:p>
    <w:p>
      <w:pPr>
        <w:pStyle w:val="BodyText"/>
        <w:rPr>
          <w:sz w:val="26"/>
        </w:rPr>
      </w:pPr>
    </w:p>
    <w:p>
      <w:pPr>
        <w:pStyle w:val="BodyText"/>
        <w:tabs>
          <w:tab w:pos="2739" w:val="left" w:leader="none"/>
        </w:tabs>
        <w:ind w:left="100"/>
      </w:pPr>
      <w:r>
        <w:rPr/>
        <w:t>「小議會」競爭最激</w:t>
      </w:r>
      <w:r>
        <w:rPr>
          <w:spacing w:val="-10"/>
        </w:rPr>
        <w:t>烈</w:t>
      </w:r>
      <w:r>
        <w:rPr/>
        <w:tab/>
        <w:t>無黨無派有機會上</w:t>
      </w:r>
      <w:r>
        <w:rPr>
          <w:spacing w:val="-10"/>
        </w:rPr>
        <w:t>榜</w:t>
      </w:r>
    </w:p>
    <w:p>
      <w:pPr>
        <w:pStyle w:val="BodyText"/>
        <w:spacing w:before="7"/>
        <w:rPr>
          <w:sz w:val="27"/>
        </w:rPr>
      </w:pPr>
    </w:p>
    <w:p>
      <w:pPr>
        <w:pStyle w:val="BodyText"/>
        <w:spacing w:line="256" w:lineRule="auto"/>
        <w:ind w:left="100" w:right="119"/>
      </w:pPr>
      <w:r>
        <w:rPr>
          <w:spacing w:val="-2"/>
        </w:rPr>
        <w:t>上屆士林北投選區共有13席，與大安文山相同，屬台北市議會最大選區。4年前，國民兩黨在士林北</w:t>
      </w:r>
      <w:r>
        <w:rPr>
          <w:spacing w:val="-2"/>
        </w:rPr>
        <w:t>投各取得3席，不過新黨有2席，無黨籍5席，是議會中少數藍綠都無法取得絕對優勢的選區。</w:t>
      </w:r>
    </w:p>
    <w:p>
      <w:pPr>
        <w:pStyle w:val="BodyText"/>
        <w:rPr>
          <w:sz w:val="26"/>
        </w:rPr>
      </w:pPr>
    </w:p>
    <w:p>
      <w:pPr>
        <w:pStyle w:val="BodyText"/>
        <w:spacing w:line="256" w:lineRule="auto"/>
        <w:ind w:left="100" w:right="119"/>
      </w:pPr>
      <w:r>
        <w:rPr>
          <w:spacing w:val="-2"/>
        </w:rPr>
        <w:t>本屆士林、北投選區將減少1席，加上民眾黨、時代力量都有提名候選人，外界預料，士林、北投將</w:t>
      </w:r>
      <w:r>
        <w:rPr>
          <w:spacing w:val="-2"/>
        </w:rPr>
        <w:t>會成為台北市選戰最激烈的地區。</w:t>
      </w:r>
    </w:p>
    <w:p>
      <w:pPr>
        <w:pStyle w:val="BodyText"/>
        <w:rPr>
          <w:sz w:val="26"/>
        </w:rPr>
      </w:pPr>
    </w:p>
    <w:p>
      <w:pPr>
        <w:pStyle w:val="BodyText"/>
        <w:spacing w:line="256" w:lineRule="auto"/>
        <w:ind w:left="100" w:right="239"/>
        <w:jc w:val="both"/>
      </w:pPr>
      <w:r>
        <w:rPr>
          <w:spacing w:val="-2"/>
        </w:rPr>
        <w:t>士林北投政黨光譜多元，黃郁芬認為，這跟地理環境有密切關係。「這裡從海到山都有，靠水的人有他們的文化；靠山的農民也有他們的生活文化；都市區也有屬於他們的文化。」她說，就算被視為「統派」的新黨，在第一選區仍有一定票源。</w:t>
      </w:r>
    </w:p>
    <w:p>
      <w:pPr>
        <w:pStyle w:val="BodyText"/>
        <w:spacing w:before="1"/>
        <w:rPr>
          <w:sz w:val="26"/>
        </w:rPr>
      </w:pPr>
    </w:p>
    <w:p>
      <w:pPr>
        <w:pStyle w:val="BodyText"/>
        <w:spacing w:line="256" w:lineRule="auto"/>
        <w:ind w:left="100" w:right="239"/>
      </w:pPr>
      <w:r>
        <w:rPr>
          <w:spacing w:val="-2"/>
        </w:rPr>
        <w:t>吳建忠認為，上屆新黨在台北市議會佔3席，其中2席來自同一選區，這跟士林北投部分選民具有軍</w:t>
      </w:r>
      <w:r>
        <w:rPr>
          <w:spacing w:val="-2"/>
        </w:rPr>
        <w:t>公教背景，來自眷村票倉的支持有關。</w:t>
      </w:r>
    </w:p>
    <w:p>
      <w:pPr>
        <w:pStyle w:val="BodyText"/>
        <w:rPr>
          <w:sz w:val="26"/>
        </w:rPr>
      </w:pPr>
    </w:p>
    <w:p>
      <w:pPr>
        <w:pStyle w:val="BodyText"/>
        <w:spacing w:line="256" w:lineRule="auto"/>
        <w:ind w:left="100" w:right="239"/>
      </w:pPr>
      <w:r>
        <w:rPr>
          <w:spacing w:val="-2"/>
        </w:rPr>
        <w:t>雖然第一選區看似「四分天下」，但吳建忠分析，該區選民的政治立場「其實是藍大於綠。」他解</w:t>
      </w:r>
      <w:r>
        <w:rPr>
          <w:spacing w:val="-2"/>
        </w:rPr>
        <w:t>釋，5名無黨籍議員中，「陳政忠是前國民黨員，楊靜宇以前是新黨的。林瑞圖雖然以前是民進黨</w:t>
      </w:r>
    </w:p>
    <w:p>
      <w:pPr>
        <w:pStyle w:val="BodyText"/>
        <w:spacing w:before="2"/>
        <w:ind w:left="100"/>
      </w:pPr>
      <w:r>
        <w:rPr>
          <w:spacing w:val="-1"/>
        </w:rPr>
        <w:t>，但他的票源其實是偏藍的。」</w:t>
      </w:r>
    </w:p>
    <w:p>
      <w:pPr>
        <w:pStyle w:val="BodyText"/>
        <w:spacing w:before="7"/>
        <w:rPr>
          <w:sz w:val="27"/>
        </w:rPr>
      </w:pPr>
    </w:p>
    <w:p>
      <w:pPr>
        <w:pStyle w:val="BodyText"/>
        <w:spacing w:line="256" w:lineRule="auto"/>
        <w:ind w:left="100" w:right="239"/>
      </w:pPr>
      <w:r>
        <w:rPr>
          <w:spacing w:val="-2"/>
        </w:rPr>
        <w:t>吳建忠並不看好黃郁芬的選情，他認為除了黃自身定位不清外，這次包括民眾黨推薦的洲美里里長蘇府庭等新勢力加入選戰，在僧多粥少的情況下，黃郁芬有很大機會被擠出競爭行列。</w:t>
      </w:r>
    </w:p>
    <w:p>
      <w:pPr>
        <w:pStyle w:val="BodyText"/>
        <w:rPr>
          <w:sz w:val="26"/>
        </w:rPr>
      </w:pPr>
    </w:p>
    <w:p>
      <w:pPr>
        <w:pStyle w:val="BodyText"/>
        <w:spacing w:line="256" w:lineRule="auto"/>
        <w:ind w:left="100" w:right="239"/>
      </w:pPr>
      <w:r>
        <w:rPr>
          <w:spacing w:val="-2"/>
        </w:rPr>
        <w:t>失去政黨奧援，加上民眾黨在該區提名地方人士參選，學者認為，強調公民理想的黃郁芬，尋求連任恐有危機。（攝影／陳博志）</w:t>
      </w:r>
    </w:p>
    <w:p>
      <w:pPr>
        <w:pStyle w:val="BodyText"/>
        <w:rPr>
          <w:sz w:val="26"/>
        </w:rPr>
      </w:pPr>
    </w:p>
    <w:p>
      <w:pPr>
        <w:pStyle w:val="BodyText"/>
        <w:tabs>
          <w:tab w:pos="3459" w:val="left" w:leader="none"/>
        </w:tabs>
        <w:ind w:left="100"/>
      </w:pPr>
      <w:r>
        <w:rPr/>
        <w:t>松山信義：傳統藍營優勢選</w:t>
      </w:r>
      <w:r>
        <w:rPr>
          <w:spacing w:val="-10"/>
        </w:rPr>
        <w:t>區</w:t>
      </w:r>
      <w:r>
        <w:rPr/>
        <w:tab/>
        <w:t>超額提名恐成危機</w:t>
      </w:r>
      <w:r>
        <w:rPr>
          <w:spacing w:val="-10"/>
        </w:rPr>
        <w:t>？</w:t>
      </w:r>
    </w:p>
    <w:p>
      <w:pPr>
        <w:pStyle w:val="BodyText"/>
        <w:spacing w:before="7"/>
        <w:rPr>
          <w:sz w:val="27"/>
        </w:rPr>
      </w:pPr>
    </w:p>
    <w:p>
      <w:pPr>
        <w:pStyle w:val="BodyText"/>
        <w:ind w:left="100"/>
      </w:pPr>
      <w:r>
        <w:rPr/>
        <w:t>松山信義選區本屆共有10席，國民黨取得5席，民進黨4</w:t>
      </w:r>
      <w:r>
        <w:rPr>
          <w:spacing w:val="-1"/>
        </w:rPr>
        <w:t>席，最後一席是由黑馬「呱吉」邱威傑拿下</w:t>
      </w:r>
    </w:p>
    <w:p>
      <w:pPr>
        <w:pStyle w:val="BodyText"/>
        <w:spacing w:before="22"/>
        <w:ind w:left="100"/>
      </w:pPr>
      <w:r>
        <w:rPr/>
        <w:t>，但下屆也將減少1席，變成9</w:t>
      </w:r>
      <w:r>
        <w:rPr>
          <w:spacing w:val="-5"/>
        </w:rPr>
        <w:t>席。</w:t>
      </w:r>
    </w:p>
    <w:p>
      <w:pPr>
        <w:pStyle w:val="BodyText"/>
        <w:spacing w:before="7"/>
        <w:rPr>
          <w:sz w:val="27"/>
        </w:rPr>
      </w:pPr>
    </w:p>
    <w:p>
      <w:pPr>
        <w:pStyle w:val="BodyText"/>
        <w:spacing w:line="256" w:lineRule="auto"/>
        <w:ind w:left="100" w:right="119"/>
      </w:pPr>
      <w:r>
        <w:rPr>
          <w:spacing w:val="-2"/>
        </w:rPr>
        <w:t>吳建忠指出，以基本盤而言，因為當地有四四南村等眷村，所以是國民黨具優勢的選區，王鴻薇、徐巧芯、秦慧珠三姝成為得票數最高的前3名並不意外，「除非像2014年太陽花運動爆發，刺激綠營</w:t>
      </w:r>
      <w:r>
        <w:rPr>
          <w:spacing w:val="-2"/>
        </w:rPr>
        <w:t>支持者投票，才有機會翻轉。」</w:t>
      </w:r>
    </w:p>
    <w:p>
      <w:pPr>
        <w:pStyle w:val="BodyText"/>
        <w:spacing w:before="1"/>
        <w:rPr>
          <w:sz w:val="26"/>
        </w:rPr>
      </w:pPr>
    </w:p>
    <w:p>
      <w:pPr>
        <w:pStyle w:val="BodyText"/>
        <w:spacing w:line="256" w:lineRule="auto"/>
        <w:ind w:left="100" w:right="239"/>
        <w:jc w:val="both"/>
      </w:pPr>
      <w:r>
        <w:rPr>
          <w:spacing w:val="-2"/>
        </w:rPr>
        <w:t>吳崢總部的牆壁上，掛了一張松山、信義的地圖，上面用不同顏色的便利貼，顯示自己上屆在各投票所的得票率。他指著充滿藍色便利貼的民生社區解釋，「藍色是指我在這裡的得票率，低於平均</w:t>
      </w:r>
      <w:r>
        <w:rPr>
          <w:spacing w:val="-1"/>
        </w:rPr>
        <w:t>數。」吳崢分析，民生社區是全台首座美式示範住宅區，當時搬進去的居民，大多是中產階級以上</w:t>
      </w:r>
    </w:p>
    <w:p>
      <w:pPr>
        <w:pStyle w:val="BodyText"/>
        <w:spacing w:before="4"/>
        <w:ind w:left="100"/>
      </w:pPr>
      <w:r>
        <w:rPr>
          <w:spacing w:val="-1"/>
        </w:rPr>
        <w:t>，「他們政治立場大多都是偏國民黨。」</w:t>
      </w:r>
    </w:p>
    <w:p>
      <w:pPr>
        <w:spacing w:after="0"/>
        <w:sectPr>
          <w:pgSz w:w="11900" w:h="16840"/>
          <w:pgMar w:top="1080" w:bottom="280" w:left="620" w:right="620"/>
        </w:sectPr>
      </w:pPr>
    </w:p>
    <w:p>
      <w:pPr>
        <w:pStyle w:val="BodyText"/>
        <w:spacing w:before="21"/>
        <w:ind w:left="100"/>
      </w:pPr>
      <w:r>
        <w:rPr/>
        <w:t>4年前吳崢僅以500多票之差落選，他與幕僚製作地圖，分析選情。（攝影／陳博志</w:t>
      </w:r>
      <w:r>
        <w:rPr>
          <w:spacing w:val="-10"/>
        </w:rPr>
        <w:t>）</w:t>
      </w:r>
    </w:p>
    <w:p>
      <w:pPr>
        <w:pStyle w:val="BodyText"/>
        <w:spacing w:before="7"/>
        <w:rPr>
          <w:sz w:val="27"/>
        </w:rPr>
      </w:pPr>
    </w:p>
    <w:p>
      <w:pPr>
        <w:pStyle w:val="BodyText"/>
        <w:ind w:left="100"/>
      </w:pPr>
      <w:r>
        <w:rPr>
          <w:spacing w:val="-1"/>
        </w:rPr>
        <w:t>即便知道自己必須在藍海選區力爭上游，吳崢仍然堅持在同一選區再努力，他表示，作為政治人物</w:t>
      </w:r>
    </w:p>
    <w:p>
      <w:pPr>
        <w:pStyle w:val="BodyText"/>
        <w:spacing w:before="23"/>
        <w:ind w:left="100"/>
      </w:pPr>
      <w:r>
        <w:rPr>
          <w:spacing w:val="-1"/>
        </w:rPr>
        <w:t>，如果用投機的心態，「哪裡容易選上就去哪裡，對選民的觀感也不好。」</w:t>
      </w:r>
    </w:p>
    <w:p>
      <w:pPr>
        <w:pStyle w:val="BodyText"/>
        <w:spacing w:before="6"/>
        <w:rPr>
          <w:sz w:val="27"/>
        </w:rPr>
      </w:pPr>
    </w:p>
    <w:p>
      <w:pPr>
        <w:pStyle w:val="BodyText"/>
        <w:ind w:left="100"/>
      </w:pPr>
      <w:r>
        <w:rPr>
          <w:spacing w:val="-1"/>
        </w:rPr>
        <w:t>現任議員「呱吉」邱威傑已宣布不拚連任，吳崢直言這對自己的選情有正面效果，也希望可以吸納</w:t>
      </w:r>
    </w:p>
    <w:p>
      <w:pPr>
        <w:pStyle w:val="BodyText"/>
        <w:spacing w:line="256" w:lineRule="auto" w:before="23"/>
        <w:ind w:left="100" w:right="239"/>
      </w:pPr>
      <w:r>
        <w:rPr>
          <w:spacing w:val="-2"/>
        </w:rPr>
        <w:t>「呱吉」的年輕選票，而採取「空戰為主，陸戰為輔」的作戰模式，「像去年疫情期間，很多人都悶在家裡，我就寫食評跟網友聊天，撫慰大家的心。」</w:t>
      </w:r>
    </w:p>
    <w:p>
      <w:pPr>
        <w:pStyle w:val="BodyText"/>
        <w:spacing w:before="12"/>
        <w:rPr>
          <w:sz w:val="25"/>
        </w:rPr>
      </w:pPr>
    </w:p>
    <w:p>
      <w:pPr>
        <w:pStyle w:val="BodyText"/>
        <w:spacing w:line="256" w:lineRule="auto"/>
        <w:ind w:left="100" w:right="119"/>
      </w:pPr>
      <w:r>
        <w:rPr>
          <w:w w:val="100"/>
        </w:rPr>
        <w:t>國民黨在該區已有現任議員5席，再增加提名1席新人，將保留提名6席。雖然7連霸的議員陳永德表</w:t>
      </w:r>
      <w:r>
        <w:rPr>
          <w:w w:val="100"/>
        </w:rPr>
        <w:t>示不再爭取連任，但台北市黨部仍保留名額，留下徵召參選空間。吳建忠則認為，陳永德4</w:t>
      </w:r>
      <w:r>
        <w:rPr>
          <w:spacing w:val="-5"/>
          <w:w w:val="100"/>
        </w:rPr>
        <w:t>年前得票</w:t>
      </w:r>
      <w:r>
        <w:rPr>
          <w:w w:val="100"/>
        </w:rPr>
        <w:t>僅勝過「呱吉」，在10位當選人排名倒數第2，如今國民黨再額外提名1席新人，是非常冒險的決定</w:t>
      </w:r>
    </w:p>
    <w:p>
      <w:pPr>
        <w:spacing w:before="4"/>
        <w:ind w:left="100" w:right="0" w:firstLine="0"/>
        <w:jc w:val="left"/>
        <w:rPr>
          <w:sz w:val="24"/>
        </w:rPr>
      </w:pPr>
      <w:r>
        <w:rPr>
          <w:sz w:val="24"/>
        </w:rPr>
        <w:t>。</w:t>
      </w:r>
    </w:p>
    <w:p>
      <w:pPr>
        <w:pStyle w:val="BodyText"/>
        <w:spacing w:before="6"/>
        <w:rPr>
          <w:sz w:val="27"/>
        </w:rPr>
      </w:pPr>
    </w:p>
    <w:p>
      <w:pPr>
        <w:pStyle w:val="BodyText"/>
        <w:spacing w:line="256" w:lineRule="auto" w:before="1"/>
        <w:ind w:left="100" w:right="119"/>
      </w:pPr>
      <w:r>
        <w:rPr>
          <w:spacing w:val="-2"/>
        </w:rPr>
        <w:t>「這屆沒有韓流效應，配票要配得很完美，才有可能6席全上。不然有可能兩敗俱傷。」他透露，根</w:t>
      </w:r>
      <w:r>
        <w:rPr>
          <w:spacing w:val="-2"/>
        </w:rPr>
        <w:t>據某黨所做的民調，吳崢、楊寶楨都有可能選上，如果國民黨配票失敗，兩人得利的機會就更大。</w:t>
      </w:r>
    </w:p>
    <w:p>
      <w:pPr>
        <w:pStyle w:val="BodyText"/>
        <w:spacing w:before="12"/>
        <w:rPr>
          <w:sz w:val="25"/>
        </w:rPr>
      </w:pPr>
    </w:p>
    <w:p>
      <w:pPr>
        <w:pStyle w:val="BodyText"/>
        <w:ind w:left="100"/>
      </w:pPr>
      <w:r>
        <w:rPr/>
        <w:t>現任市議員邱威傑放棄連任，吳崢能否吸收「呱吉」的年輕票源，成為選情關鍵。（</w:t>
      </w:r>
      <w:r>
        <w:rPr>
          <w:spacing w:val="-2"/>
        </w:rPr>
        <w:t>圖／吳崢提供</w:t>
      </w:r>
    </w:p>
    <w:p>
      <w:pPr>
        <w:spacing w:before="22"/>
        <w:ind w:left="100" w:right="0" w:firstLine="0"/>
        <w:jc w:val="left"/>
        <w:rPr>
          <w:sz w:val="24"/>
        </w:rPr>
      </w:pPr>
      <w:r>
        <w:rPr>
          <w:sz w:val="24"/>
        </w:rPr>
        <w:t>）</w:t>
      </w:r>
    </w:p>
    <w:p>
      <w:pPr>
        <w:pStyle w:val="BodyText"/>
        <w:spacing w:before="7"/>
        <w:rPr>
          <w:sz w:val="27"/>
        </w:rPr>
      </w:pPr>
    </w:p>
    <w:p>
      <w:pPr>
        <w:pStyle w:val="BodyText"/>
        <w:tabs>
          <w:tab w:pos="2259" w:val="left" w:leader="none"/>
        </w:tabs>
        <w:ind w:left="100"/>
      </w:pPr>
      <w:r>
        <w:rPr/>
        <w:t>人口問題急需解</w:t>
      </w:r>
      <w:r>
        <w:rPr>
          <w:spacing w:val="-10"/>
        </w:rPr>
        <w:t>決</w:t>
      </w:r>
      <w:r>
        <w:rPr/>
        <w:tab/>
        <w:t>黃郁芬、吳崢各有想</w:t>
      </w:r>
      <w:r>
        <w:rPr>
          <w:spacing w:val="-10"/>
        </w:rPr>
        <w:t>法</w:t>
      </w:r>
    </w:p>
    <w:p>
      <w:pPr>
        <w:pStyle w:val="BodyText"/>
        <w:spacing w:before="7"/>
        <w:rPr>
          <w:sz w:val="27"/>
        </w:rPr>
      </w:pPr>
    </w:p>
    <w:p>
      <w:pPr>
        <w:pStyle w:val="BodyText"/>
        <w:spacing w:line="256" w:lineRule="auto"/>
        <w:ind w:left="100" w:right="239"/>
      </w:pPr>
      <w:r>
        <w:rPr/>
        <w:pict>
          <v:shape style="position:absolute;margin-left:108pt;margin-top:32.914532pt;width:36pt;height:.1pt;mso-position-horizontal-relative:page;mso-position-vertical-relative:paragraph;z-index:-12205056;mso-wrap-distance-left:0;mso-wrap-distance-right:0" id="docshape2837" coordorigin="2160,658" coordsize="720,0" path="m2160,658l2880,658e" filled="false" stroked="true" strokeweight=".8pt" strokecolor="#ff0000">
            <v:path arrowok="t"/>
            <v:stroke dashstyle="solid"/>
            <w10:wrap type="topAndBottom"/>
          </v:shape>
        </w:pict>
      </w:r>
      <w:r>
        <w:rPr>
          <w:spacing w:val="-2"/>
        </w:rPr>
        <w:t>面臨因人口持續流失，減少議席可能產生排擠效應，作為議案表決時的關鍵少數，黃郁芬認為，執政者必須正視</w:t>
      </w:r>
      <w:r>
        <w:rPr>
          <w:color w:val="FF0000"/>
          <w:spacing w:val="-2"/>
        </w:rPr>
        <w:t>少子化</w:t>
      </w:r>
      <w:r>
        <w:rPr>
          <w:spacing w:val="-2"/>
        </w:rPr>
        <w:t>的危機，至少在她的觀察，育兒政策還有很多可以進步的地方。</w:t>
      </w:r>
    </w:p>
    <w:p>
      <w:pPr>
        <w:pStyle w:val="BodyText"/>
        <w:spacing w:before="8"/>
        <w:rPr>
          <w:sz w:val="23"/>
        </w:rPr>
      </w:pPr>
    </w:p>
    <w:p>
      <w:pPr>
        <w:pStyle w:val="BodyText"/>
        <w:spacing w:line="256" w:lineRule="auto"/>
        <w:ind w:left="100" w:right="239"/>
      </w:pPr>
      <w:r>
        <w:rPr>
          <w:spacing w:val="-2"/>
        </w:rPr>
        <w:t>「不管是一個準媽媽，還是一個議員的身份，我覺得育兒配套措施要做好，才會讓民眾有生育的意願。」黃郁芬摸了一下肚子後，說出自己的想法。</w:t>
      </w:r>
    </w:p>
    <w:p>
      <w:pPr>
        <w:pStyle w:val="BodyText"/>
        <w:rPr>
          <w:sz w:val="26"/>
        </w:rPr>
      </w:pPr>
    </w:p>
    <w:p>
      <w:pPr>
        <w:pStyle w:val="BodyText"/>
        <w:ind w:left="100"/>
      </w:pPr>
      <w:r>
        <w:rPr>
          <w:spacing w:val="-1"/>
        </w:rPr>
        <w:t>她表示，剛上任的時候，身邊朋友就向她陳情，北捷部分男廁沒有尿布台。「站務人員就跟他說</w:t>
      </w:r>
    </w:p>
    <w:p>
      <w:pPr>
        <w:pStyle w:val="BodyText"/>
        <w:spacing w:line="256" w:lineRule="auto" w:before="22"/>
        <w:ind w:left="100" w:right="239"/>
      </w:pPr>
      <w:r>
        <w:rPr>
          <w:spacing w:val="-2"/>
        </w:rPr>
        <w:t>，你可能要到下一站才會有，不然就要去哺乳室，但這樣就變得很尷尬。」黃郁芬認為，這些細節必須改善，才能營造友善生育的環境。</w:t>
      </w:r>
    </w:p>
    <w:p>
      <w:pPr>
        <w:pStyle w:val="BodyText"/>
        <w:spacing w:before="12"/>
        <w:rPr>
          <w:sz w:val="25"/>
        </w:rPr>
      </w:pPr>
    </w:p>
    <w:p>
      <w:pPr>
        <w:pStyle w:val="BodyText"/>
        <w:spacing w:line="256" w:lineRule="auto"/>
        <w:ind w:left="100" w:right="119"/>
      </w:pPr>
      <w:r>
        <w:rPr>
          <w:spacing w:val="-2"/>
        </w:rPr>
        <w:t>吳崢則觀察到，台北市遷出人口來自2大波峰，「其中一個就是30至40多歲的族群。」33歲的他也正</w:t>
      </w:r>
      <w:r>
        <w:rPr>
          <w:spacing w:val="-2"/>
        </w:rPr>
        <w:t>處於這個世代，房價太高，只能往外縣市移動置產，但沒有離開台北城的吳崢，如何化這股感同身受為政見催票，也是能否取得選民支持的關鍵。</w:t>
      </w:r>
    </w:p>
    <w:p>
      <w:pPr>
        <w:pStyle w:val="BodyText"/>
        <w:spacing w:before="1"/>
        <w:rPr>
          <w:sz w:val="26"/>
        </w:rPr>
      </w:pPr>
    </w:p>
    <w:p>
      <w:pPr>
        <w:pStyle w:val="BodyText"/>
        <w:spacing w:line="256" w:lineRule="auto"/>
        <w:ind w:left="100" w:right="119"/>
      </w:pPr>
      <w:r>
        <w:rPr>
          <w:spacing w:val="-2"/>
        </w:rPr>
        <w:t>過去幾年，台北市政府雖然持續蓋社會住宅，但租金是以附近租賃市場價格85折計算，2年前就出現</w:t>
      </w:r>
      <w:r>
        <w:rPr>
          <w:spacing w:val="-2"/>
        </w:rPr>
        <w:t>明倫社宅44坪3房型，月租高達4萬500元的爭議。</w:t>
      </w:r>
    </w:p>
    <w:p>
      <w:pPr>
        <w:pStyle w:val="BodyText"/>
        <w:rPr>
          <w:sz w:val="26"/>
        </w:rPr>
      </w:pPr>
    </w:p>
    <w:p>
      <w:pPr>
        <w:pStyle w:val="BodyText"/>
        <w:ind w:left="100"/>
      </w:pPr>
      <w:r>
        <w:rPr>
          <w:spacing w:val="-1"/>
        </w:rPr>
        <w:t>「這個租金算法的問題是，如果周圍住宅租金價格越高，社宅的租金基礎就會越高。」吳崢認為</w:t>
      </w:r>
    </w:p>
    <w:p>
      <w:pPr>
        <w:pStyle w:val="BodyText"/>
        <w:spacing w:before="22"/>
        <w:ind w:left="100"/>
      </w:pPr>
      <w:r>
        <w:rPr>
          <w:spacing w:val="-1"/>
        </w:rPr>
        <w:t>，北市社宅租金計算方式應該作出調整，「比如以平均月收入作為基準，再用一個公式算出租金。</w:t>
      </w:r>
    </w:p>
    <w:p>
      <w:pPr>
        <w:spacing w:before="22"/>
        <w:ind w:left="100" w:right="0" w:firstLine="0"/>
        <w:jc w:val="left"/>
        <w:rPr>
          <w:sz w:val="24"/>
        </w:rPr>
      </w:pPr>
      <w:r>
        <w:rPr>
          <w:sz w:val="24"/>
        </w:rPr>
        <w:t>」</w:t>
      </w:r>
    </w:p>
    <w:p>
      <w:pPr>
        <w:pStyle w:val="BodyText"/>
        <w:spacing w:before="7"/>
        <w:rPr>
          <w:sz w:val="27"/>
        </w:rPr>
      </w:pPr>
    </w:p>
    <w:p>
      <w:pPr>
        <w:pStyle w:val="BodyText"/>
        <w:tabs>
          <w:tab w:pos="2259" w:val="left" w:leader="none"/>
        </w:tabs>
        <w:ind w:left="100"/>
      </w:pPr>
      <w:r>
        <w:rPr/>
        <w:t>北市人持續少又</w:t>
      </w:r>
      <w:r>
        <w:rPr>
          <w:spacing w:val="-10"/>
        </w:rPr>
        <w:t>老</w:t>
      </w:r>
      <w:r>
        <w:rPr/>
        <w:tab/>
        <w:t>無黨籍候選人更難</w:t>
      </w:r>
      <w:r>
        <w:rPr>
          <w:spacing w:val="-10"/>
        </w:rPr>
        <w:t>選</w:t>
      </w:r>
    </w:p>
    <w:p>
      <w:pPr>
        <w:pStyle w:val="BodyText"/>
        <w:spacing w:before="7"/>
        <w:rPr>
          <w:sz w:val="27"/>
        </w:rPr>
      </w:pPr>
    </w:p>
    <w:p>
      <w:pPr>
        <w:pStyle w:val="BodyText"/>
        <w:spacing w:line="256" w:lineRule="auto"/>
        <w:ind w:left="100" w:right="239"/>
      </w:pPr>
      <w:r>
        <w:rPr>
          <w:spacing w:val="-2"/>
        </w:rPr>
        <w:t>雖然2人都端出與年輕人息息相關的政見，但根據台北市民政局最新數字，截止今年6月31日，北市</w:t>
      </w:r>
      <w:r>
        <w:rPr>
          <w:spacing w:val="-4"/>
        </w:rPr>
        <w:t>老年人口占比上升至20.29%，</w:t>
      </w:r>
      <w:r>
        <w:rPr>
          <w:spacing w:val="-5"/>
        </w:rPr>
        <w:t>長者的選票或成為左右選情的關鍵。對於積極爭取年輕選票的黃郁芬</w:t>
      </w:r>
    </w:p>
    <w:p>
      <w:pPr>
        <w:pStyle w:val="BodyText"/>
        <w:spacing w:before="3"/>
        <w:ind w:left="100"/>
      </w:pPr>
      <w:r>
        <w:rPr>
          <w:spacing w:val="-1"/>
        </w:rPr>
        <w:t>、吳崢而言，恐怕再增添不利因素。</w:t>
      </w:r>
    </w:p>
    <w:p>
      <w:pPr>
        <w:spacing w:after="0"/>
        <w:sectPr>
          <w:pgSz w:w="11900" w:h="16840"/>
          <w:pgMar w:top="760" w:bottom="280" w:left="620" w:right="620"/>
        </w:sectPr>
      </w:pPr>
    </w:p>
    <w:p>
      <w:pPr>
        <w:pStyle w:val="BodyText"/>
        <w:spacing w:line="256" w:lineRule="auto" w:before="21"/>
        <w:ind w:left="100" w:right="119"/>
      </w:pPr>
      <w:r>
        <w:rPr>
          <w:spacing w:val="-2"/>
        </w:rPr>
        <w:t>此外，台北市人口下跌至246萬4452，若人口持續流失，2026年地方選舉台北市議席恐怕再減少，未</w:t>
      </w:r>
      <w:r>
        <w:rPr>
          <w:spacing w:val="-2"/>
        </w:rPr>
        <w:t>來候選人之間的競爭也將變得更激烈。</w:t>
      </w:r>
    </w:p>
    <w:p>
      <w:pPr>
        <w:pStyle w:val="BodyText"/>
        <w:rPr>
          <w:sz w:val="26"/>
        </w:rPr>
      </w:pPr>
    </w:p>
    <w:p>
      <w:pPr>
        <w:pStyle w:val="BodyText"/>
        <w:ind w:left="100"/>
      </w:pPr>
      <w:r>
        <w:rPr>
          <w:spacing w:val="-1"/>
        </w:rPr>
        <w:t>選舉考量之下，無黨籍候選人會不會為了吸納老年人選票而調整政見，或者另起爐灶組成新政黨</w:t>
      </w:r>
    </w:p>
    <w:p>
      <w:pPr>
        <w:pStyle w:val="BodyText"/>
        <w:spacing w:line="256" w:lineRule="auto" w:before="22"/>
        <w:ind w:left="100" w:right="239"/>
      </w:pPr>
      <w:r>
        <w:rPr>
          <w:spacing w:val="-2"/>
        </w:rPr>
        <w:t>，甚至加入規模較大的政黨，提高當選機率等，將成為選舉觀察重點，以及影響北市政治版圖的因</w:t>
      </w:r>
      <w:r>
        <w:rPr>
          <w:spacing w:val="-6"/>
        </w:rPr>
        <w:t>素。</w:t>
      </w:r>
    </w:p>
    <w:p>
      <w:pPr>
        <w:pStyle w:val="BodyText"/>
        <w:rPr>
          <w:sz w:val="26"/>
        </w:rPr>
      </w:pPr>
    </w:p>
    <w:p>
      <w:pPr>
        <w:pStyle w:val="BodyText"/>
        <w:spacing w:line="256" w:lineRule="auto"/>
        <w:ind w:left="100" w:right="239"/>
      </w:pPr>
      <w:r>
        <w:rPr>
          <w:spacing w:val="-2"/>
        </w:rPr>
        <w:t>台北市老人占比漸漸上升，為了爭取選票，候選人的競選政見恐怕會向老人靠攏（圖／新聞資料畫</w:t>
      </w:r>
      <w:r>
        <w:rPr>
          <w:spacing w:val="-6"/>
        </w:rPr>
        <w:t>面）</w:t>
      </w:r>
    </w:p>
    <w:p>
      <w:pPr>
        <w:pStyle w:val="BodyText"/>
      </w:pPr>
    </w:p>
    <w:p>
      <w:pPr>
        <w:pStyle w:val="BodyText"/>
        <w:spacing w:before="9"/>
        <w:rPr>
          <w:sz w:val="27"/>
        </w:rPr>
      </w:pPr>
    </w:p>
    <w:p>
      <w:pPr>
        <w:pStyle w:val="BodyText"/>
        <w:spacing w:before="1"/>
        <w:ind w:left="100"/>
      </w:pPr>
      <w:r>
        <w:rPr>
          <w:spacing w:val="-2"/>
          <w:w w:val="110"/>
        </w:rPr>
        <w:t>文章編號: [202208196914172]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2022-08-19</w:t>
      </w:r>
      <w:r>
        <w:rPr>
          <w:spacing w:val="21"/>
          <w:w w:val="110"/>
          <w:sz w:val="28"/>
        </w:rPr>
        <w:t> </w:t>
      </w:r>
      <w:r>
        <w:rPr>
          <w:spacing w:val="-2"/>
          <w:w w:val="110"/>
          <w:sz w:val="28"/>
        </w:rPr>
        <w:t>(17:58)</w:t>
      </w:r>
    </w:p>
    <w:p>
      <w:pPr>
        <w:spacing w:line="220" w:lineRule="auto" w:before="10"/>
        <w:ind w:left="100" w:right="6219" w:firstLine="0"/>
        <w:jc w:val="left"/>
        <w:rPr>
          <w:sz w:val="28"/>
        </w:rPr>
      </w:pPr>
      <w:r>
        <w:rPr>
          <w:sz w:val="28"/>
        </w:rPr>
        <w:t>網站(URL連接) | 要聞 |By 李琦瑋</w:t>
      </w:r>
      <w:r>
        <w:rPr>
          <w:spacing w:val="10"/>
          <w:sz w:val="28"/>
        </w:rPr>
        <w:t>字數: </w:t>
      </w:r>
      <w:r>
        <w:rPr>
          <w:sz w:val="28"/>
        </w:rPr>
        <w:t>1346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204544;mso-wrap-distance-left:0;mso-wrap-distance-right:0" id="docshape283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私大缺額創新高 東海政治系教師籲廢勞作教育</w:t>
      </w:r>
    </w:p>
    <w:p>
      <w:pPr>
        <w:pStyle w:val="BodyText"/>
        <w:spacing w:before="9"/>
        <w:rPr>
          <w:sz w:val="19"/>
        </w:rPr>
      </w:pPr>
      <w:r>
        <w:rPr/>
        <w:pict>
          <v:shape style="position:absolute;margin-left:36pt;margin-top:13.723047pt;width:523pt;height:.1pt;mso-position-horizontal-relative:page;mso-position-vertical-relative:paragraph;z-index:-12204032;mso-wrap-distance-left:0;mso-wrap-distance-right:0" id="docshape283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98">
        <w:r>
          <w:rPr>
            <w:w w:val="105"/>
          </w:rPr>
          <w:t>文字快照</w:t>
        </w:r>
        <w:r>
          <w:rPr>
            <w:spacing w:val="-2"/>
            <w:w w:val="105"/>
          </w:rPr>
          <w:t>：https://www.nownews.com/news/5909845</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首屆大學分發入學日前放榜，缺額達14,493個，其中老牌私校也面臨衝擊，其中東海大學缺額數達 649人、29個系組招生未滿5成。東海政治系教師連署呼籲，「勞作教育」嚇跑學生，學校應徹底廢</w:t>
      </w:r>
      <w:r>
        <w:rPr>
          <w:spacing w:val="-2"/>
        </w:rPr>
        <w:t>除勞作教育制度。</w:t>
      </w:r>
    </w:p>
    <w:p>
      <w:pPr>
        <w:pStyle w:val="BodyText"/>
        <w:spacing w:before="1"/>
        <w:rPr>
          <w:sz w:val="26"/>
        </w:rPr>
      </w:pPr>
    </w:p>
    <w:p>
      <w:pPr>
        <w:pStyle w:val="BodyText"/>
        <w:ind w:left="100"/>
      </w:pPr>
      <w:r>
        <w:rPr>
          <w:spacing w:val="-1"/>
        </w:rPr>
        <w:t>我是廣告 請繼續往下閱讀</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9253760" from="60pt,16.914532pt" to="96pt,16.914532pt" stroked="true" strokeweight=".8pt" strokecolor="#ff0000">
            <v:stroke dashstyle="solid"/>
            <w10:wrap type="none"/>
          </v:line>
        </w:pict>
      </w:r>
      <w:r>
        <w:rPr/>
        <w:pict>
          <v:line style="position:absolute;mso-position-horizontal-relative:page;mso-position-vertical-relative:paragraph;z-index:19254272" from="420pt,16.914532pt" to="456pt,16.914532pt" stroked="true" strokeweight=".8pt" strokecolor="#ff0000">
            <v:stroke dashstyle="solid"/>
            <w10:wrap type="none"/>
          </v:line>
        </w:pict>
      </w:r>
      <w:r>
        <w:rPr>
          <w:spacing w:val="-2"/>
        </w:rPr>
        <w:t>面對</w:t>
      </w:r>
      <w:r>
        <w:rPr>
          <w:color w:val="FF0000"/>
          <w:spacing w:val="-2"/>
        </w:rPr>
        <w:t>少子化</w:t>
      </w:r>
      <w:r>
        <w:rPr>
          <w:spacing w:val="-2"/>
        </w:rPr>
        <w:t>衝擊學校招生，東海大學政治系多名教師發表聯合聲明指出，</w:t>
      </w:r>
      <w:r>
        <w:rPr>
          <w:color w:val="FF0000"/>
          <w:spacing w:val="-2"/>
        </w:rPr>
        <w:t>少子化</w:t>
      </w:r>
      <w:r>
        <w:rPr>
          <w:spacing w:val="-2"/>
        </w:rPr>
        <w:t>衝擊，最嚴重的莫</w:t>
      </w:r>
      <w:r>
        <w:rPr>
          <w:spacing w:val="-1"/>
        </w:rPr>
        <w:t>過於傳統私立大學，東海大學在這幾年的準備中，勉強看到一點成效，但是缺額仍遠高於競爭對手</w:t>
      </w:r>
    </w:p>
    <w:p>
      <w:pPr>
        <w:pStyle w:val="BodyText"/>
        <w:spacing w:line="256" w:lineRule="auto" w:before="2"/>
        <w:ind w:left="100" w:right="239"/>
      </w:pPr>
      <w:r>
        <w:rPr>
          <w:spacing w:val="-2"/>
        </w:rPr>
        <w:t>，需要檢討的原因不少，但最重要的原因，無非是行政單位的決策遠離學生想法，調整也背離「行政應該配合教學」的方向。</w:t>
      </w:r>
    </w:p>
    <w:p>
      <w:pPr>
        <w:pStyle w:val="BodyText"/>
        <w:rPr>
          <w:sz w:val="26"/>
        </w:rPr>
      </w:pPr>
    </w:p>
    <w:p>
      <w:pPr>
        <w:pStyle w:val="BodyText"/>
        <w:spacing w:line="256" w:lineRule="auto"/>
        <w:ind w:left="100" w:right="239"/>
        <w:jc w:val="both"/>
      </w:pPr>
      <w:r>
        <w:rPr>
          <w:spacing w:val="-2"/>
        </w:rPr>
        <w:t>聲明表示，其中，「勞作教育」最為學生所詬病，教學單位做再多互動與努力，都不及學生間與外界負面印象的發酵，而不論學校將其轉型為「助學金制」、「學程學分制」抑或「展現大學社會責任與社區關懷制」，其實都遠不比「徹底廢除勞教」來得讓師生們有期待。</w:t>
      </w:r>
    </w:p>
    <w:p>
      <w:pPr>
        <w:pStyle w:val="BodyText"/>
        <w:spacing w:before="1"/>
        <w:rPr>
          <w:sz w:val="26"/>
        </w:rPr>
      </w:pPr>
    </w:p>
    <w:p>
      <w:pPr>
        <w:pStyle w:val="BodyText"/>
        <w:spacing w:line="256" w:lineRule="auto"/>
        <w:ind w:left="100" w:right="239"/>
        <w:jc w:val="both"/>
      </w:pPr>
      <w:r>
        <w:rPr>
          <w:spacing w:val="-2"/>
        </w:rPr>
        <w:t>東海大學政治系教授邱師儀指出，今年招生缺額，全國私立傳統大學都受到衝擊，很多系整整少了一個班，在教職員薪水不變的情況下，學校將面臨相當大的財務缺口，私校應思考因應策略，像東海大學幾十年來秉持勞教精神，要求學生進行「勞作教育」，早期是教職員帶著學生一起來掃地</w:t>
      </w:r>
    </w:p>
    <w:p>
      <w:pPr>
        <w:pStyle w:val="BodyText"/>
        <w:spacing w:before="4"/>
        <w:ind w:left="100"/>
      </w:pPr>
      <w:r>
        <w:rPr>
          <w:spacing w:val="-1"/>
        </w:rPr>
        <w:t>，但隨著時代改變，「掃地」與品格教育之間的關聯，並無嚴肅的科學研究予以證明。</w:t>
      </w:r>
    </w:p>
    <w:p>
      <w:pPr>
        <w:pStyle w:val="BodyText"/>
        <w:spacing w:before="7"/>
        <w:rPr>
          <w:sz w:val="27"/>
        </w:rPr>
      </w:pPr>
    </w:p>
    <w:p>
      <w:pPr>
        <w:pStyle w:val="BodyText"/>
        <w:ind w:left="100"/>
      </w:pPr>
      <w:r>
        <w:rPr>
          <w:spacing w:val="-1"/>
        </w:rPr>
        <w:t>邱師儀表示，但東海大學仍為了「勞作教育」，甚至成立了勞作教育處，相當於在教務處、總務處</w:t>
      </w:r>
    </w:p>
    <w:p>
      <w:pPr>
        <w:pStyle w:val="BodyText"/>
        <w:spacing w:line="256" w:lineRule="auto" w:before="22"/>
        <w:ind w:left="100" w:right="239"/>
      </w:pPr>
      <w:r>
        <w:rPr>
          <w:spacing w:val="-2"/>
        </w:rPr>
        <w:t>、學務處外，再多一個勞教處，形成四權分立。而東海的學生一周要做4天、每天1小時的「勞作教</w:t>
      </w:r>
      <w:r>
        <w:rPr>
          <w:spacing w:val="-1"/>
        </w:rPr>
        <w:t>育」，且是沒有學分的畢業門檻規定，學生被當成「免費勞工」，學校提前培養學生成為「社畜」</w:t>
      </w:r>
    </w:p>
    <w:p>
      <w:pPr>
        <w:spacing w:before="2"/>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spacing w:val="-2"/>
        </w:rPr>
        <w:t>邱師儀指出，東海政治系教師之所以連署聲明，就是關注到東海的招生被勞作教育汙名化，因為勞</w:t>
      </w:r>
      <w:r>
        <w:rPr>
          <w:spacing w:val="-1"/>
        </w:rPr>
        <w:t>作教育現已成為高中生選填志願很重要的考量，不希望系所招生受校方要求的勞作教育而影響，呼</w:t>
      </w:r>
    </w:p>
    <w:p>
      <w:pPr>
        <w:spacing w:after="0" w:line="256" w:lineRule="auto"/>
        <w:sectPr>
          <w:pgSz w:w="11900" w:h="16840"/>
          <w:pgMar w:top="1380" w:bottom="280" w:left="620" w:right="620"/>
        </w:sectPr>
      </w:pPr>
    </w:p>
    <w:p>
      <w:pPr>
        <w:pStyle w:val="BodyText"/>
        <w:spacing w:line="256" w:lineRule="auto" w:before="21"/>
        <w:ind w:left="100" w:right="239"/>
      </w:pPr>
      <w:r>
        <w:rPr>
          <w:spacing w:val="-2"/>
        </w:rPr>
        <w:t>籲東海校方立即全面的廢除勞作教育，不要再用其他調整方案塘塞，與其如此，不如將勞教精神設計在其他課程裡，更為受用。</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9255808" from="60pt,16.914532pt" to="96pt,16.914532pt" stroked="true" strokeweight=".8pt" strokecolor="#ff0000">
            <v:stroke dashstyle="solid"/>
            <w10:wrap type="none"/>
          </v:line>
        </w:pict>
      </w:r>
      <w:r>
        <w:rPr/>
        <w:pict>
          <v:line style="position:absolute;mso-position-horizontal-relative:page;mso-position-vertical-relative:paragraph;z-index:19256320" from="372pt,16.914532pt" to="408pt,16.914532pt" stroked="true" strokeweight=".8pt" strokecolor="#ff0000">
            <v:stroke dashstyle="solid"/>
            <w10:wrap type="none"/>
          </v:line>
        </w:pict>
      </w:r>
      <w:r>
        <w:rPr/>
        <w:pict>
          <v:line style="position:absolute;mso-position-horizontal-relative:page;mso-position-vertical-relative:paragraph;z-index:19256832" from="168pt,32.914532pt" to="192pt,32.914532pt" stroked="true" strokeweight=".8pt" strokecolor="#ff0000">
            <v:stroke dashstyle="solid"/>
            <w10:wrap type="none"/>
          </v:line>
        </w:pict>
      </w:r>
      <w:r>
        <w:rPr>
          <w:spacing w:val="-2"/>
        </w:rPr>
        <w:t>對於</w:t>
      </w:r>
      <w:r>
        <w:rPr>
          <w:color w:val="FF0000"/>
          <w:spacing w:val="-2"/>
        </w:rPr>
        <w:t>少子化</w:t>
      </w:r>
      <w:r>
        <w:rPr>
          <w:spacing w:val="-2"/>
        </w:rPr>
        <w:t>衝擊私校的解方。東海大學政治系教授沈有忠認為，</w:t>
      </w:r>
      <w:r>
        <w:rPr>
          <w:color w:val="FF0000"/>
          <w:spacing w:val="-2"/>
        </w:rPr>
        <w:t>少子化</w:t>
      </w:r>
      <w:r>
        <w:rPr>
          <w:spacing w:val="-2"/>
        </w:rPr>
        <w:t>是結構性的問題，就應思考教育的結構性層面，包括</w:t>
      </w:r>
      <w:r>
        <w:rPr>
          <w:color w:val="FF0000"/>
          <w:spacing w:val="-2"/>
        </w:rPr>
        <w:t>台灣</w:t>
      </w:r>
      <w:r>
        <w:rPr>
          <w:spacing w:val="-2"/>
        </w:rPr>
        <w:t>的大學數量過多，應設立退場機制，同時各校也須清楚自己的市場定位，也許一般型的大學，或各個科系都有的大學，不需要每縣市都有一個，也就是各校應思考自己的強項與亮點。</w:t>
      </w:r>
    </w:p>
    <w:p>
      <w:pPr>
        <w:pStyle w:val="BodyText"/>
        <w:spacing w:before="2"/>
        <w:rPr>
          <w:sz w:val="26"/>
        </w:rPr>
      </w:pPr>
    </w:p>
    <w:p>
      <w:pPr>
        <w:pStyle w:val="BodyText"/>
        <w:spacing w:before="1"/>
        <w:ind w:left="100"/>
      </w:pPr>
      <w:r>
        <w:rPr/>
        <w:pict>
          <v:shape style="position:absolute;margin-left:228pt;margin-top:16.299999pt;width:24pt;height:.1pt;mso-position-horizontal-relative:page;mso-position-vertical-relative:paragraph;z-index:-12202496;mso-wrap-distance-left:0;mso-wrap-distance-right:0" id="docshape2840" coordorigin="4560,326" coordsize="480,0" path="m4560,326l5040,326e" filled="false" stroked="true" strokeweight=".8pt" strokecolor="#ff0000">
            <v:path arrowok="t"/>
            <v:stroke dashstyle="solid"/>
            <w10:wrap type="topAndBottom"/>
          </v:shape>
        </w:pict>
      </w:r>
      <w:r>
        <w:rPr/>
        <w:t>沈有忠提到，另外就是要擴大生源，</w:t>
      </w:r>
      <w:r>
        <w:rPr>
          <w:color w:val="FF0000"/>
        </w:rPr>
        <w:t>台灣</w:t>
      </w:r>
      <w:r>
        <w:rPr>
          <w:spacing w:val="-1"/>
        </w:rPr>
        <w:t>在本土生源不足的情況下，除了南向跟東南亞國家招生</w:t>
      </w:r>
    </w:p>
    <w:p>
      <w:pPr>
        <w:pStyle w:val="BodyText"/>
        <w:ind w:left="100"/>
      </w:pPr>
      <w:r>
        <w:rPr>
          <w:spacing w:val="-1"/>
        </w:rPr>
        <w:t>，也可以向日本、歐美等國招手。</w:t>
      </w:r>
    </w:p>
    <w:p>
      <w:pPr>
        <w:pStyle w:val="BodyText"/>
        <w:spacing w:before="6"/>
        <w:rPr>
          <w:sz w:val="26"/>
        </w:rPr>
      </w:pPr>
    </w:p>
    <w:p>
      <w:pPr>
        <w:pStyle w:val="BodyText"/>
        <w:spacing w:line="256" w:lineRule="auto"/>
        <w:ind w:left="100" w:right="239"/>
        <w:jc w:val="both"/>
      </w:pPr>
      <w:r>
        <w:rPr/>
        <w:pict>
          <v:shape style="position:absolute;margin-left:84pt;margin-top:48.914532pt;width:36pt;height:.1pt;mso-position-horizontal-relative:page;mso-position-vertical-relative:paragraph;z-index:-12201984;mso-wrap-distance-left:0;mso-wrap-distance-right:0" id="docshape2841" coordorigin="1680,978" coordsize="720,0" path="m1680,978l2400,978e" filled="false" stroked="true" strokeweight=".8pt" strokecolor="#ff0000">
            <v:path arrowok="t"/>
            <v:stroke dashstyle="solid"/>
            <w10:wrap type="topAndBottom"/>
          </v:shape>
        </w:pict>
      </w:r>
      <w:r>
        <w:rPr>
          <w:spacing w:val="-2"/>
        </w:rPr>
        <w:t>他強調，應設立退場機制讓不適合、過多的大學有所節制，但他也提到其實有些學校體質不差，甚至辦學理念很好，但資源不足或地處中南部，而被北部不見得體質較好的學校所排擠。他說，這些</w:t>
      </w:r>
      <w:r>
        <w:rPr/>
        <w:t>問題若在</w:t>
      </w:r>
      <w:r>
        <w:rPr>
          <w:color w:val="FF0000"/>
        </w:rPr>
        <w:t>少子化</w:t>
      </w:r>
      <w:r>
        <w:rPr>
          <w:spacing w:val="-1"/>
        </w:rPr>
        <w:t>的情況下，沒有再進一步的去思考跟應對，未來要擔心的就是整個高教品質下降。</w:t>
      </w:r>
    </w:p>
    <w:p>
      <w:pPr>
        <w:pStyle w:val="BodyText"/>
        <w:spacing w:before="8"/>
        <w:rPr>
          <w:sz w:val="23"/>
        </w:rPr>
      </w:pPr>
    </w:p>
    <w:p>
      <w:pPr>
        <w:pStyle w:val="BodyText"/>
        <w:spacing w:line="256" w:lineRule="auto"/>
        <w:ind w:left="100" w:right="239"/>
      </w:pPr>
      <w:r>
        <w:rPr>
          <w:spacing w:val="-2"/>
        </w:rPr>
        <w:t>東海大學回應，「勞作教育」是東海大學創校以來就設立的制度，規定大一學生每學期必修「勞作</w:t>
      </w:r>
      <w:r>
        <w:rPr/>
        <w:t>教育」40</w:t>
      </w:r>
      <w:r>
        <w:rPr>
          <w:spacing w:val="-1"/>
        </w:rPr>
        <w:t>小時，若不及格，在畢業前必須重修過關，否則無法畢業。校方非常重視校內師生的聲音</w:t>
      </w:r>
    </w:p>
    <w:p>
      <w:pPr>
        <w:pStyle w:val="BodyText"/>
        <w:spacing w:line="256" w:lineRule="auto" w:before="2"/>
        <w:ind w:left="100" w:right="239"/>
      </w:pPr>
      <w:r>
        <w:rPr>
          <w:spacing w:val="-2"/>
        </w:rPr>
        <w:t>，並已針對該制度進行檢討與研擬新的方案，感謝政治系提出相關建言，會重視並作為研擬規劃的</w:t>
      </w:r>
      <w:r>
        <w:rPr>
          <w:spacing w:val="-4"/>
        </w:rPr>
        <w:t>意見。</w:t>
      </w:r>
    </w:p>
    <w:p>
      <w:pPr>
        <w:pStyle w:val="BodyText"/>
        <w:rPr>
          <w:sz w:val="26"/>
        </w:rPr>
      </w:pPr>
    </w:p>
    <w:p>
      <w:pPr>
        <w:pStyle w:val="BodyText"/>
        <w:spacing w:line="516" w:lineRule="auto"/>
        <w:ind w:left="100" w:right="4919"/>
      </w:pPr>
      <w:r>
        <w:rPr/>
        <w:t>大學申請入學分發率57.62％</w:t>
      </w:r>
      <w:r>
        <w:rPr>
          <w:spacing w:val="9"/>
        </w:rPr>
        <w:t> 缺額逾</w:t>
      </w:r>
      <w:r>
        <w:rPr/>
        <w:t>1萬個創4年新高分發入學放榜！錄取率98.94%、缺額逾1.4</w:t>
      </w:r>
      <w:r>
        <w:rPr>
          <w:spacing w:val="-2"/>
        </w:rPr>
        <w:t>萬雙創新高</w:t>
      </w:r>
    </w:p>
    <w:p>
      <w:pPr>
        <w:pStyle w:val="BodyText"/>
        <w:spacing w:line="516" w:lineRule="auto"/>
        <w:ind w:left="100" w:right="4439"/>
      </w:pPr>
      <w:r>
        <w:rPr/>
        <w:t>分發51校招不滿、文大缺額全國最多 校方籲重視私校困境 111年申請入學醫學系缺額破百 台大、成大均未招滿</w:t>
      </w:r>
    </w:p>
    <w:p>
      <w:pPr>
        <w:pStyle w:val="BodyText"/>
        <w:spacing w:before="8"/>
        <w:rPr>
          <w:sz w:val="25"/>
        </w:rPr>
      </w:pPr>
    </w:p>
    <w:p>
      <w:pPr>
        <w:pStyle w:val="BodyText"/>
        <w:ind w:left="100"/>
      </w:pPr>
      <w:r>
        <w:rPr>
          <w:spacing w:val="-2"/>
          <w:w w:val="110"/>
        </w:rPr>
        <w:t>文章編號: [202208198576748]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2022-08-19</w:t>
      </w:r>
      <w:r>
        <w:rPr>
          <w:spacing w:val="12"/>
          <w:w w:val="110"/>
          <w:sz w:val="28"/>
        </w:rPr>
        <w:t> </w:t>
      </w:r>
      <w:r>
        <w:rPr>
          <w:spacing w:val="-2"/>
          <w:w w:val="110"/>
          <w:sz w:val="28"/>
        </w:rPr>
        <w:t>(19:06)</w:t>
      </w:r>
    </w:p>
    <w:p>
      <w:pPr>
        <w:spacing w:line="220" w:lineRule="auto" w:before="10"/>
        <w:ind w:left="100" w:right="6219" w:firstLine="0"/>
        <w:jc w:val="left"/>
        <w:rPr>
          <w:sz w:val="28"/>
        </w:rPr>
      </w:pPr>
      <w:r>
        <w:rPr>
          <w:sz w:val="28"/>
        </w:rPr>
        <w:t>網站(URL連接) | 房產 |By 何立雯</w:t>
      </w:r>
      <w:r>
        <w:rPr>
          <w:sz w:val="28"/>
        </w:rPr>
        <w:t>字數: 826 words</w:t>
      </w:r>
    </w:p>
    <w:p>
      <w:pPr>
        <w:pStyle w:val="BodyText"/>
        <w:rPr>
          <w:sz w:val="20"/>
        </w:rPr>
      </w:pPr>
      <w:r>
        <w:rPr/>
        <w:pict>
          <v:shape style="position:absolute;margin-left:36pt;margin-top:13.904882pt;width:523pt;height:.1pt;mso-position-horizontal-relative:page;mso-position-vertical-relative:paragraph;z-index:-12199936;mso-wrap-distance-left:0;mso-wrap-distance-right:0" id="docshape284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51</w:t>
      </w:r>
      <w:r>
        <w:rPr>
          <w:spacing w:val="-1"/>
          <w:sz w:val="28"/>
        </w:rPr>
        <w:t>所大學新生招不滿 房東剉咧等？網搖頭：賺到手抖</w:t>
      </w:r>
    </w:p>
    <w:p>
      <w:pPr>
        <w:pStyle w:val="BodyText"/>
        <w:spacing w:before="9"/>
        <w:rPr>
          <w:sz w:val="19"/>
        </w:rPr>
      </w:pPr>
      <w:r>
        <w:rPr/>
        <w:pict>
          <v:shape style="position:absolute;margin-left:36pt;margin-top:13.723047pt;width:523pt;height:.1pt;mso-position-horizontal-relative:page;mso-position-vertical-relative:paragraph;z-index:-12199424;mso-wrap-distance-left:0;mso-wrap-distance-right:0" id="docshape284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文字快照：https://house.chinatimes.com/20220819001822-</w:t>
      </w:r>
      <w:r>
        <w:rPr>
          <w:spacing w:val="-2"/>
          <w:w w:val="110"/>
        </w:rPr>
        <w:t>264414</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111學年大學分發結果放榜，竟然有51所大學招不滿學生。（本報系資料照</w:t>
      </w:r>
      <w:r>
        <w:rPr>
          <w:spacing w:val="-10"/>
        </w:rPr>
        <w:t>）</w:t>
      </w:r>
    </w:p>
    <w:p>
      <w:pPr>
        <w:pStyle w:val="BodyText"/>
        <w:spacing w:before="7"/>
        <w:rPr>
          <w:sz w:val="27"/>
        </w:rPr>
      </w:pPr>
    </w:p>
    <w:p>
      <w:pPr>
        <w:pStyle w:val="BodyText"/>
        <w:ind w:left="100"/>
      </w:pPr>
      <w:r>
        <w:rPr/>
        <w:t>111學年大學分發結果放榜，竟然有51所大學招不滿，共出現1萬4493</w:t>
      </w:r>
      <w:r>
        <w:rPr>
          <w:spacing w:val="-1"/>
        </w:rPr>
        <w:t>個缺額。一位網友好奇詢問</w:t>
      </w:r>
    </w:p>
    <w:p>
      <w:pPr>
        <w:pStyle w:val="BodyText"/>
        <w:spacing w:before="22"/>
        <w:ind w:left="100"/>
      </w:pPr>
      <w:r>
        <w:rPr/>
        <w:pict>
          <v:shape style="position:absolute;margin-left:144pt;margin-top:17.350pt;width:36pt;height:.1pt;mso-position-horizontal-relative:page;mso-position-vertical-relative:paragraph;z-index:-12198912;mso-wrap-distance-left:0;mso-wrap-distance-right:0" id="docshape2844" coordorigin="2880,347" coordsize="720,0" path="m2880,347l3600,347e" filled="false" stroked="true" strokeweight=".8pt" strokecolor="#ff0000">
            <v:path arrowok="t"/>
            <v:stroke dashstyle="solid"/>
            <w10:wrap type="topAndBottom"/>
          </v:shape>
        </w:pict>
      </w:r>
      <w:r>
        <w:rPr/>
        <w:t>，面對學生招不滿、</w:t>
      </w:r>
      <w:r>
        <w:rPr>
          <w:color w:val="FF0000"/>
        </w:rPr>
        <w:t>少子化</w:t>
      </w:r>
      <w:r>
        <w:rPr>
          <w:spacing w:val="-1"/>
        </w:rPr>
        <w:t>的衝擊，這些學校附近的房東是不是已經開始怕到發抖，引起網友討論</w:t>
      </w:r>
    </w:p>
    <w:p>
      <w:pPr>
        <w:pStyle w:val="BodyText"/>
        <w:ind w:left="100"/>
      </w:pPr>
      <w:r>
        <w:rPr>
          <w:spacing w:val="-4"/>
        </w:rPr>
        <w:t>，不少人搖頭直呼，原PO</w:t>
      </w:r>
      <w:r>
        <w:rPr>
          <w:spacing w:val="-5"/>
        </w:rPr>
        <w:t>想太多了，這些房東過去早就賺滿荷包了，數錢數到手抖都有可能。</w:t>
      </w:r>
    </w:p>
    <w:p>
      <w:pPr>
        <w:pStyle w:val="BodyText"/>
        <w:spacing w:before="6"/>
        <w:rPr>
          <w:sz w:val="26"/>
        </w:rPr>
      </w:pPr>
    </w:p>
    <w:p>
      <w:pPr>
        <w:pStyle w:val="BodyText"/>
        <w:spacing w:line="256" w:lineRule="auto"/>
        <w:ind w:left="100" w:right="239"/>
      </w:pPr>
      <w:r>
        <w:rPr/>
        <w:pict>
          <v:shape style="position:absolute;margin-left:108pt;margin-top:32.25457pt;width:36pt;height:.1pt;mso-position-horizontal-relative:page;mso-position-vertical-relative:paragraph;z-index:-12198400;mso-wrap-distance-left:0;mso-wrap-distance-right:0" id="docshape2845" coordorigin="2160,645" coordsize="720,0" path="m2160,645l2880,645e" filled="false" stroked="true" strokeweight=".8pt" strokecolor="#ff0000">
            <v:path arrowok="t"/>
            <v:stroke dashstyle="solid"/>
            <w10:wrap type="topAndBottom"/>
          </v:shape>
        </w:pict>
      </w:r>
      <w:r>
        <w:rPr>
          <w:spacing w:val="-2"/>
        </w:rPr>
        <w:t>一名網友近日在PTT上發文表示，111學年大學分發入學結果放榜，今年竟有51所學校招不滿，讓他</w:t>
      </w:r>
      <w:r>
        <w:rPr/>
        <w:t>很好奇，受到</w:t>
      </w:r>
      <w:r>
        <w:rPr>
          <w:color w:val="FF0000"/>
        </w:rPr>
        <w:t>少子化</w:t>
      </w:r>
      <w:r>
        <w:rPr>
          <w:spacing w:val="-1"/>
        </w:rPr>
        <w:t>的衝擊影響，這些學校周邊的房東是否開始瑟瑟發抖，擔憂房子可能租不出去</w:t>
      </w:r>
    </w:p>
    <w:p>
      <w:pPr>
        <w:pStyle w:val="BodyText"/>
        <w:ind w:left="100"/>
      </w:pPr>
      <w:r>
        <w:rPr>
          <w:spacing w:val="-1"/>
        </w:rPr>
        <w:t>，前幾年才進入市場的人是不是很擔心？</w:t>
      </w:r>
    </w:p>
    <w:p>
      <w:pPr>
        <w:pStyle w:val="BodyText"/>
        <w:spacing w:before="6"/>
        <w:rPr>
          <w:sz w:val="26"/>
        </w:rPr>
      </w:pPr>
    </w:p>
    <w:p>
      <w:pPr>
        <w:pStyle w:val="BodyText"/>
        <w:spacing w:line="256" w:lineRule="auto"/>
        <w:ind w:left="100" w:right="239"/>
      </w:pPr>
      <w:r>
        <w:rPr>
          <w:spacing w:val="-2"/>
        </w:rPr>
        <w:t>貼文引起網友討論，不少人認為房子又不是只能租給學生，學生數量不夠，可以拓展新市場，像是</w:t>
      </w:r>
      <w:r>
        <w:rPr>
          <w:spacing w:val="-4"/>
        </w:rPr>
        <w:t>開放租給上班族之類的。另有人則認為原PO</w:t>
      </w:r>
      <w:r>
        <w:rPr>
          <w:spacing w:val="-5"/>
        </w:rPr>
        <w:t>的問題根本是瞎操心，因為多數的房東根本賺翻了好嗎</w:t>
      </w:r>
    </w:p>
    <w:p>
      <w:pPr>
        <w:pStyle w:val="BodyText"/>
        <w:spacing w:line="256" w:lineRule="auto" w:before="3"/>
        <w:ind w:left="100" w:right="239"/>
      </w:pPr>
      <w:r>
        <w:rPr>
          <w:spacing w:val="-2"/>
        </w:rPr>
        <w:t>？以前早就賺到滿手鈔票，數著數著手都會發抖。「房東早就賺翻了」、「笑死，賺了快40年都要</w:t>
      </w:r>
      <w:r>
        <w:rPr>
          <w:spacing w:val="-2"/>
        </w:rPr>
        <w:t>買第7棟房了」、「早就賺到手在抖了」。</w:t>
      </w:r>
    </w:p>
    <w:p>
      <w:pPr>
        <w:pStyle w:val="BodyText"/>
        <w:spacing w:before="12"/>
        <w:rPr>
          <w:sz w:val="25"/>
        </w:rPr>
      </w:pPr>
    </w:p>
    <w:p>
      <w:pPr>
        <w:pStyle w:val="BodyText"/>
        <w:spacing w:line="256" w:lineRule="auto"/>
        <w:ind w:left="100" w:right="239"/>
      </w:pPr>
      <w:r>
        <w:rPr>
          <w:spacing w:val="-2"/>
        </w:rPr>
        <w:t>不過，也有網友認為，最主要還是要看地點，不是每間學校的狀況都一樣。「有些學店本來就要快</w:t>
      </w:r>
      <w:r>
        <w:rPr>
          <w:spacing w:val="-1"/>
        </w:rPr>
        <w:t>要倒了，大部分的房東早跑了」、「你看輔大是有差嗎？」、「看地點好嗎？又不是每間都一樣」</w:t>
      </w:r>
    </w:p>
    <w:p>
      <w:pPr>
        <w:pStyle w:val="BodyText"/>
        <w:spacing w:line="516" w:lineRule="auto" w:before="2"/>
        <w:ind w:left="100" w:right="5279"/>
      </w:pPr>
      <w:r>
        <w:rPr>
          <w:spacing w:val="-2"/>
        </w:rPr>
        <w:t>、「邊陲地帶的大學附近的房東早就抖很久了」。 (房產網)</w:t>
      </w:r>
    </w:p>
    <w:p>
      <w:pPr>
        <w:pStyle w:val="BodyText"/>
        <w:spacing w:line="297" w:lineRule="exact"/>
        <w:ind w:left="100"/>
      </w:pPr>
      <w:r>
        <w:rPr>
          <w:spacing w:val="-3"/>
        </w:rPr>
        <w:t>推薦閱讀</w:t>
      </w:r>
    </w:p>
    <w:p>
      <w:pPr>
        <w:pStyle w:val="BodyText"/>
        <w:spacing w:before="7"/>
        <w:rPr>
          <w:sz w:val="27"/>
        </w:rPr>
      </w:pPr>
    </w:p>
    <w:p>
      <w:pPr>
        <w:pStyle w:val="BodyText"/>
        <w:spacing w:line="516" w:lineRule="auto"/>
        <w:ind w:left="100" w:right="3479"/>
      </w:pPr>
      <w:r>
        <w:rPr/>
        <w:t>全台最爛大學宿舍在哪裡？奇葩裝潢百出 網公認這間「有返校味」 </w:t>
      </w:r>
      <w:r>
        <w:rPr>
          <w:spacing w:val="-2"/>
        </w:rPr>
        <w:t>18:322022/08/19</w:t>
      </w:r>
    </w:p>
    <w:p>
      <w:pPr>
        <w:spacing w:after="0" w:line="516" w:lineRule="auto"/>
        <w:sectPr>
          <w:pgSz w:w="11900" w:h="16840"/>
          <w:pgMar w:top="1380" w:bottom="280" w:left="620" w:right="620"/>
        </w:sectPr>
      </w:pPr>
    </w:p>
    <w:p>
      <w:pPr>
        <w:pStyle w:val="BodyText"/>
        <w:spacing w:before="21"/>
        <w:ind w:left="100"/>
      </w:pPr>
      <w:r>
        <w:rPr>
          <w:spacing w:val="-5"/>
        </w:rPr>
        <w:t>生活</w:t>
      </w:r>
    </w:p>
    <w:p>
      <w:pPr>
        <w:pStyle w:val="BodyText"/>
        <w:spacing w:before="7"/>
        <w:rPr>
          <w:sz w:val="27"/>
        </w:rPr>
      </w:pPr>
    </w:p>
    <w:p>
      <w:pPr>
        <w:pStyle w:val="BodyText"/>
        <w:spacing w:line="516" w:lineRule="auto"/>
        <w:ind w:left="100" w:right="5279"/>
      </w:pPr>
      <w:r>
        <w:rPr/>
        <w:pict>
          <v:line style="position:absolute;mso-position-horizontal-relative:page;mso-position-vertical-relative:paragraph;z-index:19259392" from="108pt,16.914532pt" to="132pt,16.914532pt" stroked="true" strokeweight=".8pt" strokecolor="#ff0000">
            <v:stroke dashstyle="solid"/>
            <w10:wrap type="none"/>
          </v:line>
        </w:pict>
      </w:r>
      <w:r>
        <w:rPr>
          <w:spacing w:val="-2"/>
        </w:rPr>
        <w:t>晶片法案過關</w:t>
      </w:r>
      <w:r>
        <w:rPr>
          <w:color w:val="FF0000"/>
          <w:spacing w:val="-2"/>
        </w:rPr>
        <w:t>台灣</w:t>
      </w:r>
      <w:r>
        <w:rPr>
          <w:spacing w:val="-2"/>
        </w:rPr>
        <w:t>矽盾恐瓦解？網友預言最終結局 18:322022/08/19</w:t>
      </w:r>
    </w:p>
    <w:p>
      <w:pPr>
        <w:pStyle w:val="BodyText"/>
        <w:spacing w:line="297" w:lineRule="exact"/>
        <w:ind w:left="100"/>
      </w:pPr>
      <w:r>
        <w:rPr>
          <w:spacing w:val="-5"/>
        </w:rPr>
        <w:t>財經</w:t>
      </w:r>
    </w:p>
    <w:p>
      <w:pPr>
        <w:pStyle w:val="BodyText"/>
        <w:spacing w:before="7"/>
        <w:rPr>
          <w:sz w:val="27"/>
        </w:rPr>
      </w:pPr>
    </w:p>
    <w:p>
      <w:pPr>
        <w:pStyle w:val="BodyText"/>
        <w:spacing w:line="516" w:lineRule="auto"/>
        <w:ind w:left="100" w:right="6959"/>
      </w:pPr>
      <w:r>
        <w:rPr/>
        <w:pict>
          <v:line style="position:absolute;mso-position-horizontal-relative:page;mso-position-vertical-relative:paragraph;z-index:19259904" from="72pt,16.914532pt" to="96pt,16.914532pt" stroked="true" strokeweight=".8pt" strokecolor="#ff0000">
            <v:stroke dashstyle="solid"/>
            <w10:wrap type="none"/>
          </v:line>
        </w:pict>
      </w:r>
      <w:r>
        <w:rPr>
          <w:spacing w:val="-2"/>
        </w:rPr>
        <w:t>社評／</w:t>
      </w:r>
      <w:r>
        <w:rPr>
          <w:color w:val="FF0000"/>
          <w:spacing w:val="-2"/>
        </w:rPr>
        <w:t>台灣</w:t>
      </w:r>
      <w:r>
        <w:rPr>
          <w:spacing w:val="-2"/>
        </w:rPr>
        <w:t>不要成為美國戰略包袱 18:322022/08/19</w:t>
      </w:r>
    </w:p>
    <w:p>
      <w:pPr>
        <w:pStyle w:val="BodyText"/>
        <w:spacing w:line="297" w:lineRule="exact"/>
        <w:ind w:left="100"/>
      </w:pPr>
      <w:r>
        <w:rPr>
          <w:spacing w:val="-3"/>
        </w:rPr>
        <w:t>焦點新聞</w:t>
      </w:r>
    </w:p>
    <w:p>
      <w:pPr>
        <w:pStyle w:val="BodyText"/>
        <w:spacing w:before="7"/>
        <w:rPr>
          <w:sz w:val="27"/>
        </w:rPr>
      </w:pPr>
    </w:p>
    <w:p>
      <w:pPr>
        <w:pStyle w:val="BodyText"/>
        <w:spacing w:line="516" w:lineRule="auto"/>
        <w:ind w:left="100" w:right="5159"/>
      </w:pPr>
      <w:r>
        <w:rPr/>
        <w:t>新聞透視》別再刺傷民主 以訛傳訛言論應立即下架 </w:t>
      </w:r>
      <w:r>
        <w:rPr>
          <w:spacing w:val="-2"/>
        </w:rPr>
        <w:t>18:322022/08/19</w:t>
      </w:r>
    </w:p>
    <w:p>
      <w:pPr>
        <w:pStyle w:val="BodyText"/>
        <w:spacing w:line="297" w:lineRule="exact"/>
        <w:ind w:left="100"/>
      </w:pPr>
      <w:r>
        <w:rPr>
          <w:spacing w:val="-3"/>
        </w:rPr>
        <w:t>政治要聞</w:t>
      </w:r>
    </w:p>
    <w:p>
      <w:pPr>
        <w:pStyle w:val="BodyText"/>
        <w:spacing w:before="7"/>
        <w:rPr>
          <w:sz w:val="27"/>
        </w:rPr>
      </w:pPr>
    </w:p>
    <w:p>
      <w:pPr>
        <w:pStyle w:val="BodyText"/>
        <w:spacing w:line="516" w:lineRule="auto"/>
        <w:ind w:left="100" w:right="6359"/>
      </w:pPr>
      <w:r>
        <w:rPr/>
        <w:t>被控25年前性侵學生 校長駁：子虛烏有 </w:t>
      </w:r>
      <w:r>
        <w:rPr>
          <w:spacing w:val="-2"/>
        </w:rPr>
        <w:t>18:322022/08/19</w:t>
      </w:r>
    </w:p>
    <w:p>
      <w:pPr>
        <w:pStyle w:val="BodyText"/>
        <w:spacing w:line="297" w:lineRule="exact"/>
        <w:ind w:left="100"/>
      </w:pPr>
      <w:r>
        <w:rPr>
          <w:spacing w:val="-3"/>
        </w:rPr>
        <w:t>地方新聞</w:t>
      </w:r>
    </w:p>
    <w:p>
      <w:pPr>
        <w:pStyle w:val="BodyText"/>
        <w:spacing w:before="7"/>
        <w:rPr>
          <w:sz w:val="27"/>
        </w:rPr>
      </w:pPr>
    </w:p>
    <w:p>
      <w:pPr>
        <w:pStyle w:val="BodyText"/>
        <w:spacing w:line="516" w:lineRule="auto"/>
        <w:ind w:left="100" w:right="6479"/>
      </w:pPr>
      <w:r>
        <w:rPr/>
        <w:t>台美貿易倡議啟動談判 拚9月在台登場 </w:t>
      </w:r>
      <w:r>
        <w:rPr>
          <w:spacing w:val="-2"/>
        </w:rPr>
        <w:t>18:322022/08/19</w:t>
      </w:r>
    </w:p>
    <w:p>
      <w:pPr>
        <w:pStyle w:val="BodyText"/>
        <w:spacing w:line="297" w:lineRule="exact"/>
        <w:ind w:left="100"/>
      </w:pPr>
      <w:r>
        <w:rPr>
          <w:spacing w:val="-3"/>
        </w:rPr>
        <w:t>財經焦點</w:t>
      </w:r>
    </w:p>
    <w:p>
      <w:pPr>
        <w:pStyle w:val="BodyText"/>
        <w:spacing w:before="7"/>
        <w:rPr>
          <w:sz w:val="27"/>
        </w:rPr>
      </w:pPr>
    </w:p>
    <w:p>
      <w:pPr>
        <w:pStyle w:val="BodyText"/>
        <w:spacing w:line="516" w:lineRule="auto"/>
        <w:ind w:left="100" w:right="6599"/>
      </w:pPr>
      <w:r>
        <w:rPr/>
        <w:pict>
          <v:line style="position:absolute;mso-position-horizontal-relative:page;mso-position-vertical-relative:paragraph;z-index:19260416" from="36pt,16.914532pt" to="60pt,16.914532pt" stroked="true" strokeweight=".8pt" strokecolor="#ff0000">
            <v:stroke dashstyle="solid"/>
            <w10:wrap type="none"/>
          </v:line>
        </w:pict>
      </w:r>
      <w:r>
        <w:rPr>
          <w:color w:val="FF0000"/>
        </w:rPr>
        <w:t>台灣</w:t>
      </w:r>
      <w:r>
        <w:rPr/>
        <w:t>黑熊現蹤向陽山區 山友請結伴行 </w:t>
      </w:r>
      <w:r>
        <w:rPr>
          <w:spacing w:val="-2"/>
        </w:rPr>
        <w:t>18:322022/08/19</w:t>
      </w:r>
    </w:p>
    <w:p>
      <w:pPr>
        <w:pStyle w:val="BodyText"/>
        <w:spacing w:line="297" w:lineRule="exact"/>
        <w:ind w:left="100"/>
      </w:pPr>
      <w:r>
        <w:rPr>
          <w:spacing w:val="-3"/>
        </w:rPr>
        <w:t>生活新聞</w:t>
      </w:r>
    </w:p>
    <w:p>
      <w:pPr>
        <w:pStyle w:val="BodyText"/>
        <w:spacing w:before="7"/>
        <w:rPr>
          <w:sz w:val="27"/>
        </w:rPr>
      </w:pPr>
    </w:p>
    <w:p>
      <w:pPr>
        <w:pStyle w:val="BodyText"/>
        <w:spacing w:line="516" w:lineRule="auto"/>
        <w:ind w:left="100" w:right="6839"/>
      </w:pPr>
      <w:r>
        <w:rPr/>
        <w:pict>
          <v:line style="position:absolute;mso-position-horizontal-relative:page;mso-position-vertical-relative:paragraph;z-index:19260928" from="102pt,16.914532pt" to="126pt,16.914532pt" stroked="true" strokeweight=".8pt" strokecolor="#ff0000">
            <v:stroke dashstyle="solid"/>
            <w10:wrap type="none"/>
          </v:line>
        </w:pict>
      </w:r>
      <w:r>
        <w:rPr/>
        <w:t>楊潔篪重申 </w:t>
      </w:r>
      <w:r>
        <w:rPr>
          <w:color w:val="FF0000"/>
        </w:rPr>
        <w:t>台灣</w:t>
      </w:r>
      <w:r>
        <w:rPr/>
        <w:t>問題事關中日信義 </w:t>
      </w:r>
      <w:r>
        <w:rPr>
          <w:spacing w:val="-2"/>
        </w:rPr>
        <w:t>18:322022/08/19</w:t>
      </w:r>
    </w:p>
    <w:p>
      <w:pPr>
        <w:pStyle w:val="BodyText"/>
        <w:spacing w:line="297" w:lineRule="exact"/>
        <w:ind w:left="100"/>
      </w:pPr>
      <w:r>
        <w:rPr>
          <w:spacing w:val="-3"/>
        </w:rPr>
        <w:t>焦點新聞</w:t>
      </w:r>
    </w:p>
    <w:p>
      <w:pPr>
        <w:pStyle w:val="BodyText"/>
        <w:spacing w:before="7"/>
        <w:rPr>
          <w:sz w:val="27"/>
        </w:rPr>
      </w:pPr>
    </w:p>
    <w:p>
      <w:pPr>
        <w:pStyle w:val="BodyText"/>
        <w:ind w:left="100"/>
      </w:pPr>
      <w:r>
        <w:rPr>
          <w:spacing w:val="-1"/>
        </w:rPr>
        <w:t>小心極端高溫！吳德榮曝「周一、周二可能挑戰今年最高溫」</w:t>
      </w:r>
    </w:p>
    <w:p>
      <w:pPr>
        <w:spacing w:after="0"/>
        <w:sectPr>
          <w:pgSz w:w="11900" w:h="16840"/>
          <w:pgMar w:top="1080" w:bottom="280" w:left="620" w:right="620"/>
        </w:sectPr>
      </w:pPr>
    </w:p>
    <w:p>
      <w:pPr>
        <w:pStyle w:val="BodyText"/>
        <w:spacing w:before="21"/>
        <w:ind w:left="100"/>
      </w:pPr>
      <w:r>
        <w:rPr>
          <w:spacing w:val="-2"/>
          <w:w w:val="115"/>
        </w:rPr>
        <w:t>18:322022/08/19</w:t>
      </w:r>
    </w:p>
    <w:p>
      <w:pPr>
        <w:pStyle w:val="BodyText"/>
        <w:spacing w:before="7"/>
        <w:rPr>
          <w:sz w:val="27"/>
        </w:rPr>
      </w:pPr>
    </w:p>
    <w:p>
      <w:pPr>
        <w:pStyle w:val="BodyText"/>
        <w:ind w:left="100"/>
      </w:pPr>
      <w:r>
        <w:rPr>
          <w:spacing w:val="-5"/>
        </w:rPr>
        <w:t>生活</w:t>
      </w:r>
    </w:p>
    <w:p>
      <w:pPr>
        <w:pStyle w:val="BodyText"/>
        <w:spacing w:before="7"/>
        <w:rPr>
          <w:sz w:val="27"/>
        </w:rPr>
      </w:pPr>
    </w:p>
    <w:p>
      <w:pPr>
        <w:pStyle w:val="BodyText"/>
        <w:spacing w:line="516" w:lineRule="auto"/>
        <w:ind w:left="100" w:right="7919"/>
      </w:pPr>
      <w:r>
        <w:rPr>
          <w:spacing w:val="-6"/>
        </w:rPr>
        <w:t>半導體獲利佳 ETF受關注 </w:t>
      </w:r>
      <w:r>
        <w:rPr>
          <w:spacing w:val="-2"/>
        </w:rPr>
        <w:t>18:322022/08/19</w:t>
      </w:r>
    </w:p>
    <w:p>
      <w:pPr>
        <w:pStyle w:val="BodyText"/>
        <w:spacing w:line="297" w:lineRule="exact"/>
        <w:ind w:left="100"/>
      </w:pPr>
      <w:r>
        <w:rPr>
          <w:spacing w:val="-2"/>
        </w:rPr>
        <w:t>證券．權證</w:t>
      </w:r>
    </w:p>
    <w:p>
      <w:pPr>
        <w:pStyle w:val="BodyText"/>
        <w:spacing w:before="7"/>
        <w:rPr>
          <w:sz w:val="27"/>
        </w:rPr>
      </w:pPr>
    </w:p>
    <w:p>
      <w:pPr>
        <w:pStyle w:val="BodyText"/>
        <w:spacing w:line="516" w:lineRule="auto"/>
        <w:ind w:left="100" w:right="6839"/>
      </w:pPr>
      <w:r>
        <w:rPr/>
        <w:t>柬埔寨惡夢 戳破蔡政府國王的新衣 </w:t>
      </w:r>
      <w:r>
        <w:rPr>
          <w:spacing w:val="-2"/>
        </w:rPr>
        <w:t>18:322022/08/19</w:t>
      </w:r>
    </w:p>
    <w:p>
      <w:pPr>
        <w:pStyle w:val="BodyText"/>
        <w:spacing w:line="297" w:lineRule="exact"/>
        <w:ind w:left="100"/>
      </w:pPr>
      <w:r>
        <w:rPr>
          <w:spacing w:val="-3"/>
        </w:rPr>
        <w:t>政治要聞</w:t>
      </w:r>
    </w:p>
    <w:p>
      <w:pPr>
        <w:pStyle w:val="BodyText"/>
        <w:spacing w:before="7"/>
        <w:rPr>
          <w:sz w:val="27"/>
        </w:rPr>
      </w:pPr>
    </w:p>
    <w:p>
      <w:pPr>
        <w:pStyle w:val="BodyText"/>
        <w:spacing w:line="516" w:lineRule="auto"/>
        <w:ind w:left="100" w:right="7679"/>
      </w:pPr>
      <w:r>
        <w:rPr>
          <w:spacing w:val="-2"/>
        </w:rPr>
        <w:t>劉揚偉：沒水比沒電更可怕 18:322022/08/19</w:t>
      </w:r>
    </w:p>
    <w:p>
      <w:pPr>
        <w:pStyle w:val="BodyText"/>
        <w:spacing w:line="297" w:lineRule="exact"/>
        <w:ind w:left="100"/>
      </w:pPr>
      <w:r>
        <w:rPr>
          <w:spacing w:val="-3"/>
        </w:rPr>
        <w:t>財經要聞</w:t>
      </w:r>
    </w:p>
    <w:p>
      <w:pPr>
        <w:pStyle w:val="BodyText"/>
        <w:spacing w:before="7"/>
        <w:rPr>
          <w:sz w:val="27"/>
        </w:rPr>
      </w:pPr>
    </w:p>
    <w:p>
      <w:pPr>
        <w:pStyle w:val="BodyText"/>
        <w:spacing w:line="516" w:lineRule="auto"/>
        <w:ind w:left="100" w:right="4919"/>
      </w:pPr>
      <w:r>
        <w:rPr/>
        <w:t>中國駐美大使秦剛：不知有統一時間表 有人過度緊張 </w:t>
      </w:r>
      <w:r>
        <w:rPr>
          <w:spacing w:val="-2"/>
        </w:rPr>
        <w:t>18:322022/08/19</w:t>
      </w:r>
    </w:p>
    <w:p>
      <w:pPr>
        <w:pStyle w:val="BodyText"/>
        <w:spacing w:line="297" w:lineRule="exact"/>
        <w:ind w:left="100"/>
      </w:pPr>
      <w:r>
        <w:rPr>
          <w:spacing w:val="-3"/>
        </w:rPr>
        <w:t>焦點新聞</w:t>
      </w:r>
    </w:p>
    <w:p>
      <w:pPr>
        <w:pStyle w:val="BodyText"/>
      </w:pPr>
    </w:p>
    <w:p>
      <w:pPr>
        <w:pStyle w:val="BodyText"/>
        <w:spacing w:before="4"/>
        <w:rPr>
          <w:sz w:val="29"/>
        </w:rPr>
      </w:pPr>
    </w:p>
    <w:p>
      <w:pPr>
        <w:pStyle w:val="BodyText"/>
        <w:spacing w:before="1"/>
        <w:ind w:left="100"/>
      </w:pPr>
      <w:r>
        <w:rPr>
          <w:spacing w:val="-2"/>
          <w:w w:val="110"/>
        </w:rPr>
        <w:t>文章編號: [2022081921768493734]</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2022-08-19</w:t>
      </w:r>
      <w:r>
        <w:rPr>
          <w:spacing w:val="12"/>
          <w:w w:val="110"/>
          <w:sz w:val="28"/>
        </w:rPr>
        <w:t> </w:t>
      </w:r>
      <w:r>
        <w:rPr>
          <w:spacing w:val="-2"/>
          <w:w w:val="110"/>
          <w:sz w:val="28"/>
        </w:rPr>
        <w:t>(16:20)</w:t>
      </w:r>
    </w:p>
    <w:p>
      <w:pPr>
        <w:spacing w:line="220" w:lineRule="auto" w:before="10"/>
        <w:ind w:left="100" w:right="7759" w:firstLine="0"/>
        <w:jc w:val="left"/>
        <w:rPr>
          <w:sz w:val="28"/>
        </w:rPr>
      </w:pPr>
      <w:r>
        <w:rPr>
          <w:sz w:val="28"/>
        </w:rPr>
        <w:t>網站(URL連接) | 即時</w:t>
      </w:r>
      <w:r>
        <w:rPr>
          <w:sz w:val="28"/>
        </w:rPr>
        <w:t>字數: 705 words</w:t>
      </w:r>
    </w:p>
    <w:p>
      <w:pPr>
        <w:pStyle w:val="BodyText"/>
        <w:rPr>
          <w:sz w:val="20"/>
        </w:rPr>
      </w:pPr>
      <w:r>
        <w:rPr/>
        <w:pict>
          <v:shape style="position:absolute;margin-left:36pt;margin-top:13.904882pt;width:523pt;height:.1pt;mso-position-horizontal-relative:page;mso-position-vertical-relative:paragraph;z-index:-12195840;mso-wrap-distance-left:0;mso-wrap-distance-right:0" id="docshape284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長榮大學6</w:t>
      </w:r>
      <w:r>
        <w:rPr>
          <w:spacing w:val="-1"/>
          <w:sz w:val="28"/>
        </w:rPr>
        <w:t>國際畢業生獲教育部國合會獎學金續留台深造</w:t>
      </w:r>
    </w:p>
    <w:p>
      <w:pPr>
        <w:pStyle w:val="BodyText"/>
        <w:spacing w:before="9"/>
        <w:rPr>
          <w:sz w:val="19"/>
        </w:rPr>
      </w:pPr>
      <w:r>
        <w:rPr/>
        <w:pict>
          <v:shape style="position:absolute;margin-left:36pt;margin-top:13.723047pt;width:523pt;height:.1pt;mso-position-horizontal-relative:page;mso-position-vertical-relative:paragraph;z-index:-12195328;mso-wrap-distance-left:0;mso-wrap-distance-right:0" id="docshape284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：https://udn.com/news/story/6928/6549670</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長榮大學下午公告，6名國際學程東非坦尚尼亞畢業生表現優異，獲教育部、國合會獎學金，都要繼</w:t>
      </w:r>
      <w:r>
        <w:rPr>
          <w:spacing w:val="-2"/>
        </w:rPr>
        <w:t>續留台深造。</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9262976" from="138pt,32.914532pt" to="162pt,32.914532pt" stroked="true" strokeweight=".8pt" strokecolor="#ff0000">
            <v:stroke dashstyle="solid"/>
            <w10:wrap type="none"/>
          </v:line>
        </w:pict>
      </w:r>
      <w:r>
        <w:rPr>
          <w:spacing w:val="-2"/>
        </w:rPr>
        <w:t>校方表示，永續發展國際學士學位學程（IPSD）第二屆畢業生升學締造佳績，共11人錄取各大學碩</w:t>
      </w:r>
      <w:r>
        <w:rPr>
          <w:spacing w:val="-2"/>
        </w:rPr>
        <w:t>士班，5人獲教育部</w:t>
      </w:r>
      <w:r>
        <w:rPr>
          <w:color w:val="FF0000"/>
          <w:spacing w:val="-2"/>
        </w:rPr>
        <w:t>台灣</w:t>
      </w:r>
      <w:r>
        <w:rPr>
          <w:spacing w:val="-2"/>
        </w:rPr>
        <w:t>獎學金，占碩士班受獎學生三成，另1人獲國合會外籍生獎學金，是長榮學生首度獲獎。</w:t>
      </w:r>
    </w:p>
    <w:p>
      <w:pPr>
        <w:pStyle w:val="BodyText"/>
        <w:spacing w:before="1"/>
        <w:rPr>
          <w:sz w:val="26"/>
        </w:rPr>
      </w:pPr>
    </w:p>
    <w:p>
      <w:pPr>
        <w:pStyle w:val="BodyText"/>
        <w:spacing w:line="256" w:lineRule="auto"/>
        <w:ind w:left="100" w:right="119"/>
      </w:pPr>
      <w:r>
        <w:rPr>
          <w:spacing w:val="-2"/>
        </w:rPr>
        <w:t>IPSD今年應屆畢業生11人錄取台大、成大、長榮、中山、台北大學、台北醫大、東華與英國格拉斯哥大學等校碩士班。今年教育部獎學金14名碩士班學生有5名長榮畢業生，分別是錄取台大環工所碩</w:t>
      </w:r>
      <w:r>
        <w:rPr/>
        <w:t>士班Buhombe</w:t>
      </w:r>
      <w:r>
        <w:rPr>
          <w:spacing w:val="40"/>
        </w:rPr>
        <w:t> </w:t>
      </w:r>
      <w:r>
        <w:rPr/>
        <w:t>Barnaba</w:t>
      </w:r>
      <w:r>
        <w:rPr>
          <w:spacing w:val="40"/>
        </w:rPr>
        <w:t> </w:t>
      </w:r>
      <w:r>
        <w:rPr/>
        <w:t>Alanus、成大環工系碩士班Bonzo</w:t>
      </w:r>
      <w:r>
        <w:rPr>
          <w:spacing w:val="40"/>
        </w:rPr>
        <w:t> </w:t>
      </w:r>
      <w:r>
        <w:rPr/>
        <w:t>Veronica</w:t>
      </w:r>
      <w:r>
        <w:rPr>
          <w:spacing w:val="40"/>
        </w:rPr>
        <w:t> </w:t>
      </w:r>
      <w:r>
        <w:rPr/>
        <w:t>Costa、成大自然災害減災及管理國際碩士學位學程Mtweve James Travor、東華大學自然資源與環境學系碩士班Ulomi Nsia </w:t>
      </w:r>
      <w:r>
        <w:rPr>
          <w:w w:val="105"/>
        </w:rPr>
        <w:t>Asanterabi以及長榮大學經營管理碩士班Jomalema Patrick Chris。而北醫學大學醫管系碩士班 Massao Angelbetter Marselian獲得國合會外籍生獎學金，為長榮首度獲得此獎項畢業生。</w:t>
      </w:r>
    </w:p>
    <w:p>
      <w:pPr>
        <w:pStyle w:val="BodyText"/>
        <w:spacing w:before="5"/>
        <w:rPr>
          <w:sz w:val="26"/>
        </w:rPr>
      </w:pPr>
    </w:p>
    <w:p>
      <w:pPr>
        <w:pStyle w:val="BodyText"/>
        <w:spacing w:line="256" w:lineRule="auto"/>
        <w:ind w:left="100" w:right="119"/>
        <w:jc w:val="both"/>
      </w:pPr>
      <w:r>
        <w:rPr/>
        <w:pict>
          <v:shape style="position:absolute;margin-left:144pt;margin-top:48.914532pt;width:24pt;height:.1pt;mso-position-horizontal-relative:page;mso-position-vertical-relative:paragraph;z-index:-12194816;mso-wrap-distance-left:0;mso-wrap-distance-right:0" id="docshape2848" coordorigin="2880,978" coordsize="480,0" path="m2880,978l3360,978e" filled="false" stroked="true" strokeweight=".8pt" strokecolor="#ff0000">
            <v:path arrowok="t"/>
            <v:stroke dashstyle="solid"/>
            <w10:wrap type="topAndBottom"/>
          </v:shape>
        </w:pict>
      </w:r>
      <w:r>
        <w:rPr/>
        <w:pict>
          <v:line style="position:absolute;mso-position-horizontal-relative:page;mso-position-vertical-relative:paragraph;z-index:19263488" from="306pt,32.914532pt" to="330pt,32.914532pt" stroked="true" strokeweight=".8pt" strokecolor="#ff0000">
            <v:stroke dashstyle="solid"/>
            <w10:wrap type="none"/>
          </v:line>
        </w:pict>
      </w:r>
      <w:r>
        <w:rPr>
          <w:spacing w:val="-2"/>
        </w:rPr>
        <w:t>獲獎學生Barnaba說，收到獎學金錄取通知很高興，加上獲獎者都是同班同學，更加自豪，感謝學校</w:t>
      </w:r>
      <w:r>
        <w:rPr>
          <w:spacing w:val="-2"/>
        </w:rPr>
        <w:t>與師長支持幫助。受獎學生Patrick表示，非常感謝</w:t>
      </w:r>
      <w:r>
        <w:rPr>
          <w:color w:val="FF0000"/>
          <w:spacing w:val="-2"/>
        </w:rPr>
        <w:t>台灣</w:t>
      </w:r>
      <w:r>
        <w:rPr>
          <w:spacing w:val="-2"/>
        </w:rPr>
        <w:t>政府提供教育部獎學金，讓下階段學涯能在長榮大學繼續學習。</w:t>
      </w:r>
      <w:r>
        <w:rPr>
          <w:color w:val="FF0000"/>
          <w:spacing w:val="-2"/>
        </w:rPr>
        <w:t>台灣</w:t>
      </w:r>
      <w:r>
        <w:rPr>
          <w:spacing w:val="-2"/>
        </w:rPr>
        <w:t>是他的第二個家鄉，期望學成歸國後能協助社區與國家的永續發展。</w:t>
      </w:r>
    </w:p>
    <w:p>
      <w:pPr>
        <w:pStyle w:val="BodyText"/>
        <w:spacing w:before="8"/>
        <w:rPr>
          <w:sz w:val="23"/>
        </w:rPr>
      </w:pPr>
    </w:p>
    <w:p>
      <w:pPr>
        <w:pStyle w:val="BodyText"/>
        <w:spacing w:line="256" w:lineRule="auto"/>
        <w:ind w:left="100" w:right="239"/>
        <w:jc w:val="both"/>
      </w:pPr>
      <w:r>
        <w:rPr>
          <w:spacing w:val="-2"/>
        </w:rPr>
        <w:t>校長李泳龍指出，長榮2017年與珍古德協會合作，成立環境教育國際實驗學院及永續發展國際學士</w:t>
      </w:r>
      <w:r>
        <w:rPr>
          <w:spacing w:val="-2"/>
        </w:rPr>
        <w:t>學位學程，已有兩屆畢業生。這些外籍生能在就學期間把握機會為下階段學涯努力，升學表現展現佳績，師生與有榮焉。長榮永續發展國際學程已成非洲國家學生來台就學重要門戶，本屆畢業生佳績更展現長榮在國際人才培育的豐碩成果與重要貢獻。</w:t>
      </w:r>
    </w:p>
    <w:p>
      <w:pPr>
        <w:pStyle w:val="BodyText"/>
        <w:spacing w:before="2"/>
        <w:rPr>
          <w:sz w:val="26"/>
        </w:rPr>
      </w:pPr>
    </w:p>
    <w:p>
      <w:pPr>
        <w:pStyle w:val="BodyText"/>
        <w:ind w:left="100"/>
      </w:pPr>
      <w:r>
        <w:rPr>
          <w:spacing w:val="-2"/>
        </w:rPr>
        <w:t>【文教熱話題】</w:t>
      </w:r>
    </w:p>
    <w:p>
      <w:pPr>
        <w:pStyle w:val="BodyText"/>
        <w:spacing w:before="7"/>
        <w:rPr>
          <w:sz w:val="27"/>
        </w:rPr>
      </w:pPr>
    </w:p>
    <w:p>
      <w:pPr>
        <w:pStyle w:val="ListParagraph"/>
        <w:numPr>
          <w:ilvl w:val="0"/>
          <w:numId w:val="52"/>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spacing w:after="0" w:line="240" w:lineRule="auto"/>
        <w:jc w:val="left"/>
        <w:rPr>
          <w:sz w:val="24"/>
        </w:rPr>
        <w:sectPr>
          <w:pgSz w:w="11900" w:h="16840"/>
          <w:pgMar w:top="1380" w:bottom="280" w:left="620" w:right="620"/>
        </w:sectPr>
      </w:pPr>
    </w:p>
    <w:p>
      <w:pPr>
        <w:pStyle w:val="ListParagraph"/>
        <w:numPr>
          <w:ilvl w:val="0"/>
          <w:numId w:val="52"/>
        </w:numPr>
        <w:tabs>
          <w:tab w:pos="340" w:val="left" w:leader="none"/>
        </w:tabs>
        <w:spacing w:line="240" w:lineRule="auto" w:before="21" w:after="0"/>
        <w:ind w:left="340" w:right="0" w:hanging="240"/>
        <w:jc w:val="left"/>
        <w:rPr>
          <w:sz w:val="24"/>
        </w:rPr>
      </w:pPr>
      <w:r>
        <w:rPr/>
        <w:pict>
          <v:shape style="position:absolute;margin-left:48pt;margin-top:17.964531pt;width:36pt;height:.1pt;mso-position-horizontal-relative:page;mso-position-vertical-relative:paragraph;z-index:-12193280;mso-wrap-distance-left:0;mso-wrap-distance-right:0" id="docshape2849" coordorigin="960,359" coordsize="720,0" path="m960,359l1680,359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52"/>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spacing w:before="4"/>
        <w:rPr>
          <w:sz w:val="29"/>
        </w:rPr>
      </w:pPr>
    </w:p>
    <w:p>
      <w:pPr>
        <w:pStyle w:val="BodyText"/>
        <w:ind w:left="100"/>
      </w:pPr>
      <w:r>
        <w:rPr>
          <w:spacing w:val="-2"/>
          <w:w w:val="110"/>
        </w:rPr>
        <w:t>文章編號: [202208197144020]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2022-08-19</w:t>
      </w:r>
      <w:r>
        <w:rPr>
          <w:spacing w:val="21"/>
          <w:w w:val="110"/>
          <w:sz w:val="28"/>
        </w:rPr>
        <w:t> </w:t>
      </w:r>
      <w:r>
        <w:rPr>
          <w:spacing w:val="-2"/>
          <w:w w:val="110"/>
          <w:sz w:val="28"/>
        </w:rPr>
        <w:t>(15:28)</w:t>
      </w:r>
    </w:p>
    <w:p>
      <w:pPr>
        <w:spacing w:line="220" w:lineRule="auto" w:before="10"/>
        <w:ind w:left="100" w:right="7759" w:firstLine="0"/>
        <w:jc w:val="left"/>
        <w:rPr>
          <w:sz w:val="28"/>
        </w:rPr>
      </w:pPr>
      <w:r>
        <w:rPr>
          <w:sz w:val="28"/>
        </w:rPr>
        <w:t>網站(URL連接) | 國際</w:t>
      </w:r>
      <w:r>
        <w:rPr>
          <w:spacing w:val="10"/>
          <w:sz w:val="28"/>
        </w:rPr>
        <w:t>字數: </w:t>
      </w:r>
      <w:r>
        <w:rPr>
          <w:sz w:val="28"/>
        </w:rPr>
        <w:t>1479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192768;mso-wrap-distance-left:0;mso-wrap-distance-right:0" id="docshape2850" coordorigin="720,278" coordsize="10460,0" path="m720,278l11180,278m720,278l11180,278e" filled="false" stroked="true" strokeweight=".5pt" strokecolor="#000000">
            <v:path arrowok="t"/>
            <v:stroke dashstyle="solid"/>
            <w10:wrap type="topAndBottom"/>
          </v:shape>
        </w:pict>
      </w:r>
    </w:p>
    <w:p>
      <w:pPr>
        <w:spacing w:line="334" w:lineRule="exact" w:before="13"/>
        <w:ind w:left="100" w:right="0" w:firstLine="0"/>
        <w:jc w:val="left"/>
        <w:rPr>
          <w:sz w:val="28"/>
        </w:rPr>
      </w:pPr>
      <w:r>
        <w:rPr>
          <w:sz w:val="28"/>
        </w:rPr>
        <w:t>一周大事（8/13-8/19）：</w:t>
      </w:r>
      <w:r>
        <w:rPr>
          <w:spacing w:val="-1"/>
          <w:sz w:val="28"/>
        </w:rPr>
        <w:t>中國重啟軍演／打擊柬國詐騙／大學招生雪崩／歐洲旱災</w:t>
      </w:r>
    </w:p>
    <w:p>
      <w:pPr>
        <w:spacing w:line="334" w:lineRule="exact" w:before="0"/>
        <w:ind w:left="100" w:right="0" w:firstLine="0"/>
        <w:jc w:val="left"/>
        <w:rPr>
          <w:sz w:val="28"/>
        </w:rPr>
      </w:pPr>
      <w:r>
        <w:rPr>
          <w:spacing w:val="-2"/>
          <w:sz w:val="28"/>
        </w:rPr>
        <w:t>／艾成身亡</w:t>
      </w:r>
    </w:p>
    <w:p>
      <w:pPr>
        <w:pStyle w:val="BodyText"/>
        <w:spacing w:before="9"/>
        <w:rPr>
          <w:sz w:val="19"/>
        </w:rPr>
      </w:pPr>
      <w:r>
        <w:rPr/>
        <w:pict>
          <v:shape style="position:absolute;margin-left:36pt;margin-top:13.723047pt;width:523pt;height:.1pt;mso-position-horizontal-relative:page;mso-position-vertical-relative:paragraph;z-index:-12192256;mso-wrap-distance-left:0;mso-wrap-distance-right:0" id="docshape285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：https://tw.news.yahoo.com/%E4%B8%80%E5%91%A8%E5%A4%A7%E4%BA%8B-</w:t>
      </w:r>
    </w:p>
    <w:p>
      <w:pPr>
        <w:pStyle w:val="BodyText"/>
        <w:spacing w:before="22"/>
        <w:ind w:left="100"/>
      </w:pPr>
      <w:r>
        <w:rPr>
          <w:w w:val="70"/>
        </w:rPr>
        <w:t>%E5%85%B1%E8%BB%8D%E8%BB%8D%E6%BC%94-</w:t>
      </w:r>
      <w:r>
        <w:rPr>
          <w:spacing w:val="-2"/>
          <w:w w:val="75"/>
        </w:rPr>
        <w:t>%E6%9F%AC%E5%9F%94%E5%AF%A8%E8%A9%90%E9%A8%99-</w:t>
      </w:r>
    </w:p>
    <w:p>
      <w:pPr>
        <w:pStyle w:val="BodyText"/>
        <w:spacing w:before="22"/>
        <w:ind w:left="100"/>
      </w:pPr>
      <w:r>
        <w:rPr>
          <w:w w:val="70"/>
        </w:rPr>
        <w:t>%E5%A4%A7%E5%AD%B8%E6%8B%9B%E7%94%9F-</w:t>
      </w:r>
      <w:r>
        <w:rPr>
          <w:spacing w:val="-2"/>
          <w:w w:val="75"/>
        </w:rPr>
        <w:t>%E6%AD%90%E6%B4%B2%E4%B9%BE%E6%97%B1-</w:t>
      </w:r>
    </w:p>
    <w:p>
      <w:pPr>
        <w:pStyle w:val="BodyText"/>
        <w:spacing w:before="23"/>
        <w:ind w:left="100"/>
      </w:pPr>
      <w:r>
        <w:rPr>
          <w:w w:val="80"/>
        </w:rPr>
        <w:t>%E8%89%BE%E6%88%90%E8%BA%AB%E4%BA%A1-</w:t>
      </w:r>
      <w:r>
        <w:rPr>
          <w:spacing w:val="-2"/>
          <w:w w:val="90"/>
        </w:rPr>
        <w:t>072317958.html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516" w:lineRule="auto"/>
        <w:ind w:left="100" w:right="1319"/>
      </w:pPr>
      <w:r>
        <w:rPr/>
        <w:t>本周Yahoo焦點是「美國5</w:t>
      </w:r>
      <w:r>
        <w:rPr>
          <w:spacing w:val="-1"/>
        </w:rPr>
        <w:t>議員訪台 中國大陸重啟軍演」，最重要五則國內外大事如下：</w:t>
      </w:r>
      <w:r>
        <w:rPr/>
        <w:t>美國5議員訪台 中國大陸重啟軍演</w:t>
      </w:r>
    </w:p>
    <w:p>
      <w:pPr>
        <w:pStyle w:val="BodyText"/>
        <w:spacing w:line="297" w:lineRule="exact"/>
        <w:ind w:left="100"/>
      </w:pPr>
      <w:r>
        <w:rPr/>
        <w:t>美國議員再度搭專機訪台，引發中國大陸不滿，再次展開台海軍演。（外交部提供</w:t>
      </w:r>
      <w:r>
        <w:rPr>
          <w:spacing w:val="-10"/>
        </w:rPr>
        <w:t>）</w:t>
      </w:r>
    </w:p>
    <w:p>
      <w:pPr>
        <w:pStyle w:val="BodyText"/>
        <w:spacing w:before="7"/>
        <w:rPr>
          <w:sz w:val="27"/>
        </w:rPr>
      </w:pPr>
    </w:p>
    <w:p>
      <w:pPr>
        <w:pStyle w:val="BodyText"/>
        <w:spacing w:line="256" w:lineRule="auto"/>
        <w:ind w:left="100" w:right="119"/>
      </w:pPr>
      <w:r>
        <w:rPr>
          <w:spacing w:val="-2"/>
        </w:rPr>
        <w:t>美國參議院外交委員會亞太小組主席馬基，14日晚間率領4位參眾議員訪台，展開兩日快閃行程。中</w:t>
      </w:r>
      <w:r>
        <w:rPr>
          <w:spacing w:val="-2"/>
        </w:rPr>
        <w:t>國大陸除了發聲反對外，共軍更再次展開台海軍演；我國防部則表示譴責。在台海緊張之際，德國空軍15日首度派遣戰機飛往亞洲，是二戰以來最大規模調動。</w:t>
      </w:r>
    </w:p>
    <w:p>
      <w:pPr>
        <w:pStyle w:val="BodyText"/>
        <w:spacing w:before="1"/>
        <w:rPr>
          <w:sz w:val="26"/>
        </w:rPr>
      </w:pPr>
    </w:p>
    <w:p>
      <w:pPr>
        <w:pStyle w:val="BodyText"/>
        <w:spacing w:line="516" w:lineRule="auto"/>
        <w:ind w:left="100" w:right="6479"/>
      </w:pPr>
      <w:r>
        <w:rPr/>
        <w:t>打擊柬埔寨詐騙 仍有300多人受困待援</w:t>
      </w:r>
      <w:r>
        <w:rPr>
          <w:spacing w:val="-4"/>
        </w:rPr>
        <w:t>字幕外觀</w:t>
      </w:r>
    </w:p>
    <w:p>
      <w:pPr>
        <w:pStyle w:val="BodyText"/>
        <w:spacing w:line="297" w:lineRule="exact"/>
        <w:ind w:left="100"/>
      </w:pPr>
      <w:r>
        <w:rPr>
          <w:spacing w:val="-5"/>
          <w:w w:val="105"/>
        </w:rPr>
        <w:t>10</w:t>
      </w:r>
    </w:p>
    <w:p>
      <w:pPr>
        <w:pStyle w:val="BodyText"/>
        <w:spacing w:before="7"/>
        <w:rPr>
          <w:sz w:val="27"/>
        </w:rPr>
      </w:pPr>
    </w:p>
    <w:p>
      <w:pPr>
        <w:pStyle w:val="BodyText"/>
        <w:ind w:left="100"/>
      </w:pPr>
      <w:r>
        <w:rPr>
          <w:spacing w:val="-5"/>
          <w:w w:val="105"/>
        </w:rPr>
        <w:t>10</w:t>
      </w:r>
    </w:p>
    <w:p>
      <w:pPr>
        <w:pStyle w:val="BodyText"/>
        <w:spacing w:before="7"/>
        <w:rPr>
          <w:sz w:val="27"/>
        </w:rPr>
      </w:pPr>
    </w:p>
    <w:p>
      <w:pPr>
        <w:pStyle w:val="BodyText"/>
        <w:ind w:left="100"/>
      </w:pPr>
      <w:r>
        <w:rPr>
          <w:spacing w:val="-5"/>
        </w:rPr>
        <w:t>1x</w:t>
      </w:r>
    </w:p>
    <w:p>
      <w:pPr>
        <w:pStyle w:val="BodyText"/>
        <w:spacing w:before="7"/>
        <w:rPr>
          <w:sz w:val="27"/>
        </w:rPr>
      </w:pPr>
    </w:p>
    <w:p>
      <w:pPr>
        <w:pStyle w:val="BodyText"/>
        <w:ind w:left="100"/>
      </w:pPr>
      <w:r>
        <w:rPr>
          <w:spacing w:val="-3"/>
        </w:rPr>
        <w:t>影片畫質</w:t>
      </w:r>
    </w:p>
    <w:p>
      <w:pPr>
        <w:spacing w:after="0"/>
        <w:sectPr>
          <w:pgSz w:w="11900" w:h="16840"/>
          <w:pgMar w:top="1380" w:bottom="280" w:left="620" w:right="620"/>
        </w:sectPr>
      </w:pPr>
    </w:p>
    <w:p>
      <w:pPr>
        <w:pStyle w:val="BodyText"/>
        <w:spacing w:line="516" w:lineRule="auto" w:before="21"/>
        <w:ind w:left="100" w:right="10079"/>
      </w:pPr>
      <w:r>
        <w:rPr>
          <w:spacing w:val="-6"/>
        </w:rPr>
        <w:t>最佳</w:t>
      </w:r>
      <w:r>
        <w:rPr>
          <w:spacing w:val="-10"/>
        </w:rPr>
        <w:t>佳 </w:t>
      </w:r>
      <w:r>
        <w:rPr>
          <w:spacing w:val="-6"/>
        </w:rPr>
        <w:t>良好</w:t>
      </w:r>
      <w:r>
        <w:rPr>
          <w:spacing w:val="-5"/>
        </w:rPr>
        <w:t>自動</w:t>
      </w:r>
    </w:p>
    <w:p>
      <w:pPr>
        <w:pStyle w:val="BodyText"/>
        <w:spacing w:line="516" w:lineRule="auto"/>
        <w:ind w:left="100" w:right="9119"/>
      </w:pPr>
      <w:r>
        <w:rPr>
          <w:spacing w:val="-2"/>
        </w:rPr>
        <w:t>更多字幕設定</w:t>
      </w:r>
      <w:r>
        <w:rPr>
          <w:spacing w:val="-4"/>
        </w:rPr>
        <w:t>字幕語言 </w:t>
      </w:r>
      <w:r>
        <w:rPr>
          <w:spacing w:val="-2"/>
        </w:rPr>
        <w:t>English</w:t>
      </w:r>
    </w:p>
    <w:p>
      <w:pPr>
        <w:pStyle w:val="BodyText"/>
        <w:spacing w:line="516" w:lineRule="auto"/>
        <w:ind w:left="100" w:right="8879"/>
      </w:pPr>
      <w:r>
        <w:rPr>
          <w:spacing w:val="-2"/>
        </w:rPr>
        <w:t>隱藏式輔助字幕</w:t>
      </w:r>
      <w:r>
        <w:rPr>
          <w:spacing w:val="-6"/>
        </w:rPr>
        <w:t>關閉</w:t>
      </w:r>
    </w:p>
    <w:p>
      <w:pPr>
        <w:pStyle w:val="BodyText"/>
        <w:spacing w:line="516" w:lineRule="auto"/>
        <w:ind w:left="100" w:right="9119"/>
      </w:pPr>
      <w:r>
        <w:rPr>
          <w:spacing w:val="-2"/>
        </w:rPr>
        <w:t>更多字幕設定</w:t>
      </w:r>
      <w:r>
        <w:rPr>
          <w:spacing w:val="-6"/>
        </w:rPr>
        <w:t>效果</w:t>
      </w:r>
    </w:p>
    <w:p>
      <w:pPr>
        <w:pStyle w:val="BodyText"/>
        <w:spacing w:line="516" w:lineRule="auto"/>
        <w:ind w:left="100" w:right="9839"/>
      </w:pPr>
      <w:r>
        <w:rPr>
          <w:spacing w:val="-4"/>
        </w:rPr>
        <w:t>純文字</w:t>
      </w:r>
      <w:r>
        <w:rPr>
          <w:spacing w:val="-6"/>
        </w:rPr>
        <w:t>位置 下方</w:t>
      </w:r>
    </w:p>
    <w:p>
      <w:pPr>
        <w:pStyle w:val="BodyText"/>
        <w:spacing w:line="516" w:lineRule="auto"/>
        <w:ind w:left="100" w:right="9599"/>
      </w:pPr>
      <w:r>
        <w:rPr>
          <w:spacing w:val="-4"/>
        </w:rPr>
        <w:t>字型大小</w:t>
      </w:r>
      <w:r>
        <w:rPr>
          <w:spacing w:val="-10"/>
        </w:rPr>
        <w:t>中</w:t>
      </w:r>
    </w:p>
    <w:p>
      <w:pPr>
        <w:pStyle w:val="BodyText"/>
        <w:spacing w:line="516" w:lineRule="auto"/>
        <w:ind w:left="100" w:right="9479"/>
      </w:pPr>
      <w:r>
        <w:rPr>
          <w:spacing w:val="-4"/>
        </w:rPr>
        <w:t>字型種類 </w:t>
      </w:r>
      <w:r>
        <w:rPr>
          <w:spacing w:val="-2"/>
        </w:rPr>
        <w:t>Helvetica</w:t>
      </w:r>
      <w:r>
        <w:rPr>
          <w:spacing w:val="-4"/>
        </w:rPr>
        <w:t>字型色彩</w:t>
      </w:r>
      <w:r>
        <w:rPr>
          <w:spacing w:val="-10"/>
        </w:rPr>
        <w:t>白</w:t>
      </w:r>
    </w:p>
    <w:p>
      <w:pPr>
        <w:pStyle w:val="BodyText"/>
        <w:spacing w:line="516" w:lineRule="auto"/>
        <w:ind w:left="100" w:right="9599"/>
      </w:pPr>
      <w:r>
        <w:rPr>
          <w:spacing w:val="-4"/>
        </w:rPr>
        <w:t>背景色彩</w:t>
      </w:r>
      <w:r>
        <w:rPr>
          <w:spacing w:val="-10"/>
        </w:rPr>
        <w:t>黑</w:t>
      </w:r>
    </w:p>
    <w:p>
      <w:pPr>
        <w:pStyle w:val="BodyText"/>
        <w:spacing w:line="516" w:lineRule="auto"/>
        <w:ind w:left="100" w:right="9359"/>
      </w:pPr>
      <w:r>
        <w:rPr>
          <w:spacing w:val="-2"/>
        </w:rPr>
        <w:t>背景透明度 </w:t>
      </w:r>
      <w:r>
        <w:rPr>
          <w:spacing w:val="-4"/>
        </w:rPr>
        <w:t>75%</w:t>
      </w:r>
    </w:p>
    <w:p>
      <w:pPr>
        <w:spacing w:after="0" w:line="516" w:lineRule="auto"/>
        <w:sectPr>
          <w:pgSz w:w="11900" w:h="16840"/>
          <w:pgMar w:top="760" w:bottom="280" w:left="620" w:right="620"/>
        </w:sectPr>
      </w:pPr>
    </w:p>
    <w:p>
      <w:pPr>
        <w:pStyle w:val="BodyText"/>
        <w:spacing w:before="21"/>
        <w:ind w:left="100"/>
      </w:pPr>
      <w:r>
        <w:rPr>
          <w:spacing w:val="-2"/>
        </w:rPr>
        <w:t>赴柬遭拐賣333國人待救 蘇揆下令「要重辦」｜#</w:t>
      </w:r>
      <w:r>
        <w:rPr>
          <w:spacing w:val="-5"/>
        </w:rPr>
        <w:t>鏡新聞</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9265536" from="324pt,48.914532pt" to="348pt,48.914532pt" stroked="true" strokeweight=".8pt" strokecolor="#ff0000">
            <v:stroke dashstyle="solid"/>
            <w10:wrap type="none"/>
          </v:line>
        </w:pict>
      </w:r>
      <w:r>
        <w:rPr>
          <w:spacing w:val="-2"/>
        </w:rPr>
        <w:t>針對國人被拐騙到東南亞，行政院調查發現，至少從三月份開始，就出現零星個案，到七月份，受</w:t>
      </w:r>
      <w:r>
        <w:rPr>
          <w:spacing w:val="-2"/>
        </w:rPr>
        <w:t>害人數狂飆。統計到昨天8月17日為止，有至少373人被騙，至今只救回40人。另外，前幾天國民黨</w:t>
      </w:r>
      <w:r>
        <w:rPr/>
        <w:t>三名立委特別飛到柬埔寨，今天護送一名受害人，回到</w:t>
      </w:r>
      <w:r>
        <w:rPr>
          <w:color w:val="FF0000"/>
        </w:rPr>
        <w:t>台灣</w:t>
      </w:r>
      <w:r>
        <w:rPr/>
        <w:t>，但在機場與航警爆發口角衝突。 (「</w:t>
      </w:r>
      <w:r>
        <w:rPr>
          <w:spacing w:val="-2"/>
        </w:rPr>
        <w:t>鏡新聞」已在MOD508台與YouTube頻道同步播出。)</w:t>
      </w:r>
    </w:p>
    <w:p>
      <w:pPr>
        <w:pStyle w:val="BodyText"/>
        <w:spacing w:before="3"/>
        <w:rPr>
          <w:sz w:val="26"/>
        </w:rPr>
      </w:pPr>
    </w:p>
    <w:p>
      <w:pPr>
        <w:pStyle w:val="BodyText"/>
        <w:ind w:left="100"/>
      </w:pPr>
      <w:r>
        <w:rPr>
          <w:spacing w:val="-2"/>
        </w:rPr>
        <w:t>無法使用影片</w:t>
      </w:r>
    </w:p>
    <w:p>
      <w:pPr>
        <w:pStyle w:val="BodyText"/>
        <w:spacing w:before="6"/>
        <w:rPr>
          <w:sz w:val="27"/>
        </w:rPr>
      </w:pPr>
    </w:p>
    <w:p>
      <w:pPr>
        <w:pStyle w:val="BodyText"/>
        <w:spacing w:line="516" w:lineRule="auto" w:before="1"/>
        <w:ind w:left="100" w:right="5999"/>
      </w:pPr>
      <w:r>
        <w:rPr>
          <w:spacing w:val="-2"/>
        </w:rPr>
        <w:t>很抱歉，您的所在地區無法觀看這部影片。 100-202</w:t>
      </w:r>
    </w:p>
    <w:p>
      <w:pPr>
        <w:pStyle w:val="BodyText"/>
        <w:spacing w:line="256" w:lineRule="auto"/>
        <w:ind w:left="100" w:right="239"/>
        <w:jc w:val="both"/>
      </w:pPr>
      <w:r>
        <w:rPr>
          <w:spacing w:val="-2"/>
        </w:rPr>
        <w:t>柬埔寨詐騙頻傳，外界質疑中央處置與應變慢半拍，行政院長蘇貞昌表示，上個月已召集跨部會專</w:t>
      </w:r>
      <w:r>
        <w:rPr>
          <w:spacing w:val="-2"/>
        </w:rPr>
        <w:t>案處理，目前掌握373案，已協助40人返台，仍有333人待援。警方同步展開全台查緝，陸續緝獲六個人蛇集團、受害者逾百人；外交部網站則設置「海外求職陷阱宣導專區」，多管齊下。</w:t>
      </w:r>
    </w:p>
    <w:p>
      <w:pPr>
        <w:pStyle w:val="BodyText"/>
        <w:rPr>
          <w:sz w:val="26"/>
        </w:rPr>
      </w:pPr>
    </w:p>
    <w:p>
      <w:pPr>
        <w:pStyle w:val="BodyText"/>
        <w:spacing w:line="516" w:lineRule="auto"/>
        <w:ind w:left="100" w:right="6839"/>
      </w:pPr>
      <w:r>
        <w:rPr/>
        <w:t>大學招生雪崩 分發入學缺額創新高</w:t>
      </w:r>
      <w:r>
        <w:rPr>
          <w:spacing w:val="-4"/>
        </w:rPr>
        <w:t>字幕外觀</w:t>
      </w:r>
    </w:p>
    <w:p>
      <w:pPr>
        <w:pStyle w:val="BodyText"/>
        <w:spacing w:line="297" w:lineRule="exact"/>
        <w:ind w:left="100"/>
      </w:pPr>
      <w:r>
        <w:rPr>
          <w:spacing w:val="-5"/>
          <w:w w:val="105"/>
        </w:rPr>
        <w:t>10</w:t>
      </w:r>
    </w:p>
    <w:p>
      <w:pPr>
        <w:pStyle w:val="BodyText"/>
        <w:spacing w:before="7"/>
        <w:rPr>
          <w:sz w:val="27"/>
        </w:rPr>
      </w:pPr>
    </w:p>
    <w:p>
      <w:pPr>
        <w:pStyle w:val="BodyText"/>
        <w:ind w:left="100"/>
      </w:pPr>
      <w:r>
        <w:rPr>
          <w:spacing w:val="-5"/>
          <w:w w:val="105"/>
        </w:rPr>
        <w:t>10</w:t>
      </w:r>
    </w:p>
    <w:p>
      <w:pPr>
        <w:pStyle w:val="BodyText"/>
        <w:spacing w:before="7"/>
        <w:rPr>
          <w:sz w:val="27"/>
        </w:rPr>
      </w:pPr>
    </w:p>
    <w:p>
      <w:pPr>
        <w:pStyle w:val="BodyText"/>
        <w:ind w:left="100"/>
      </w:pPr>
      <w:r>
        <w:rPr>
          <w:spacing w:val="-5"/>
        </w:rPr>
        <w:t>1x</w:t>
      </w:r>
    </w:p>
    <w:p>
      <w:pPr>
        <w:pStyle w:val="BodyText"/>
        <w:spacing w:before="7"/>
        <w:rPr>
          <w:sz w:val="27"/>
        </w:rPr>
      </w:pPr>
    </w:p>
    <w:p>
      <w:pPr>
        <w:pStyle w:val="BodyText"/>
        <w:spacing w:line="516" w:lineRule="auto"/>
        <w:ind w:left="100" w:right="9599"/>
      </w:pPr>
      <w:r>
        <w:rPr>
          <w:spacing w:val="-4"/>
        </w:rPr>
        <w:t>影片畫質</w:t>
      </w:r>
      <w:r>
        <w:rPr>
          <w:spacing w:val="-6"/>
        </w:rPr>
        <w:t>最佳</w:t>
      </w:r>
    </w:p>
    <w:p>
      <w:pPr>
        <w:pStyle w:val="BodyText"/>
        <w:spacing w:line="516" w:lineRule="auto"/>
        <w:ind w:left="100" w:right="10079"/>
      </w:pPr>
      <w:r>
        <w:rPr>
          <w:spacing w:val="-10"/>
        </w:rPr>
        <w:t>佳</w:t>
      </w:r>
      <w:r>
        <w:rPr>
          <w:spacing w:val="-10"/>
        </w:rPr>
        <w:t> </w:t>
      </w:r>
      <w:r>
        <w:rPr>
          <w:spacing w:val="-6"/>
        </w:rPr>
        <w:t>良好</w:t>
      </w:r>
      <w:r>
        <w:rPr>
          <w:spacing w:val="-5"/>
        </w:rPr>
        <w:t>自動</w:t>
      </w:r>
    </w:p>
    <w:p>
      <w:pPr>
        <w:pStyle w:val="BodyText"/>
        <w:spacing w:line="516" w:lineRule="auto"/>
        <w:ind w:left="100" w:right="9119"/>
      </w:pPr>
      <w:r>
        <w:rPr>
          <w:spacing w:val="-2"/>
        </w:rPr>
        <w:t>更多字幕設定</w:t>
      </w:r>
      <w:r>
        <w:rPr>
          <w:spacing w:val="-4"/>
        </w:rPr>
        <w:t>字幕語言 </w:t>
      </w:r>
      <w:r>
        <w:rPr>
          <w:spacing w:val="-2"/>
        </w:rPr>
        <w:t>English</w:t>
      </w:r>
    </w:p>
    <w:p>
      <w:pPr>
        <w:pStyle w:val="BodyText"/>
        <w:spacing w:line="516" w:lineRule="auto"/>
        <w:ind w:left="100" w:right="8879"/>
      </w:pPr>
      <w:r>
        <w:rPr>
          <w:spacing w:val="-2"/>
        </w:rPr>
        <w:t>隱藏式輔助字幕</w:t>
      </w:r>
      <w:r>
        <w:rPr>
          <w:spacing w:val="-6"/>
        </w:rPr>
        <w:t>開啟</w:t>
      </w:r>
    </w:p>
    <w:p>
      <w:pPr>
        <w:spacing w:after="0" w:line="516" w:lineRule="auto"/>
        <w:sectPr>
          <w:pgSz w:w="11900" w:h="16840"/>
          <w:pgMar w:top="1080" w:bottom="280" w:left="620" w:right="620"/>
        </w:sectPr>
      </w:pPr>
    </w:p>
    <w:p>
      <w:pPr>
        <w:pStyle w:val="BodyText"/>
        <w:spacing w:line="516" w:lineRule="auto" w:before="21"/>
        <w:ind w:left="100" w:right="9119"/>
      </w:pPr>
      <w:r>
        <w:rPr>
          <w:spacing w:val="-2"/>
        </w:rPr>
        <w:t>更多字幕設定</w:t>
      </w:r>
      <w:r>
        <w:rPr>
          <w:spacing w:val="-6"/>
        </w:rPr>
        <w:t>效果</w:t>
      </w:r>
    </w:p>
    <w:p>
      <w:pPr>
        <w:pStyle w:val="BodyText"/>
        <w:spacing w:line="516" w:lineRule="auto"/>
        <w:ind w:left="100" w:right="9839"/>
      </w:pPr>
      <w:r>
        <w:rPr>
          <w:spacing w:val="-4"/>
        </w:rPr>
        <w:t>純文字</w:t>
      </w:r>
      <w:r>
        <w:rPr>
          <w:spacing w:val="-6"/>
        </w:rPr>
        <w:t>位置 下方</w:t>
      </w:r>
    </w:p>
    <w:p>
      <w:pPr>
        <w:pStyle w:val="BodyText"/>
        <w:spacing w:line="516" w:lineRule="auto"/>
        <w:ind w:left="100" w:right="9599"/>
      </w:pPr>
      <w:r>
        <w:rPr>
          <w:spacing w:val="-4"/>
        </w:rPr>
        <w:t>字型大小</w:t>
      </w:r>
      <w:r>
        <w:rPr>
          <w:spacing w:val="-10"/>
        </w:rPr>
        <w:t>中</w:t>
      </w:r>
    </w:p>
    <w:p>
      <w:pPr>
        <w:pStyle w:val="BodyText"/>
        <w:spacing w:line="516" w:lineRule="auto"/>
        <w:ind w:left="100" w:right="9479"/>
      </w:pPr>
      <w:r>
        <w:rPr>
          <w:spacing w:val="-4"/>
        </w:rPr>
        <w:t>字型種類 </w:t>
      </w:r>
      <w:r>
        <w:rPr>
          <w:spacing w:val="-2"/>
        </w:rPr>
        <w:t>Helvetica</w:t>
      </w:r>
      <w:r>
        <w:rPr>
          <w:spacing w:val="-4"/>
        </w:rPr>
        <w:t>字型色彩</w:t>
      </w:r>
      <w:r>
        <w:rPr>
          <w:spacing w:val="-10"/>
        </w:rPr>
        <w:t>白</w:t>
      </w:r>
    </w:p>
    <w:p>
      <w:pPr>
        <w:pStyle w:val="BodyText"/>
        <w:spacing w:line="516" w:lineRule="auto"/>
        <w:ind w:left="100" w:right="9599"/>
      </w:pPr>
      <w:r>
        <w:rPr>
          <w:spacing w:val="-4"/>
        </w:rPr>
        <w:t>背景色彩</w:t>
      </w:r>
      <w:r>
        <w:rPr>
          <w:spacing w:val="-10"/>
        </w:rPr>
        <w:t>黑</w:t>
      </w:r>
    </w:p>
    <w:p>
      <w:pPr>
        <w:pStyle w:val="BodyText"/>
        <w:spacing w:line="516" w:lineRule="auto"/>
        <w:ind w:left="100" w:right="9359"/>
      </w:pPr>
      <w:r>
        <w:rPr>
          <w:spacing w:val="-2"/>
        </w:rPr>
        <w:t>背景透明度 </w:t>
      </w:r>
      <w:r>
        <w:rPr>
          <w:spacing w:val="-4"/>
        </w:rPr>
        <w:t>75%</w:t>
      </w:r>
    </w:p>
    <w:p>
      <w:pPr>
        <w:pStyle w:val="BodyText"/>
        <w:spacing w:line="297" w:lineRule="exact"/>
        <w:ind w:left="100"/>
      </w:pPr>
      <w:r>
        <w:rPr>
          <w:spacing w:val="-4"/>
        </w:rPr>
        <w:t>7私大分發缺額逾90%</w:t>
      </w:r>
      <w:r>
        <w:rPr>
          <w:spacing w:val="-5"/>
        </w:rPr>
        <w:t> 少子衝擊拚國際化搶生</w:t>
      </w:r>
    </w:p>
    <w:p>
      <w:pPr>
        <w:pStyle w:val="BodyText"/>
        <w:spacing w:before="1"/>
        <w:rPr>
          <w:sz w:val="27"/>
        </w:rPr>
      </w:pPr>
    </w:p>
    <w:p>
      <w:pPr>
        <w:pStyle w:val="BodyText"/>
        <w:spacing w:line="256" w:lineRule="auto"/>
        <w:ind w:left="100" w:right="119"/>
      </w:pPr>
      <w:r>
        <w:rPr/>
        <w:pict>
          <v:shape style="position:absolute;margin-left:36pt;margin-top:64.914528pt;width:36pt;height:.1pt;mso-position-horizontal-relative:page;mso-position-vertical-relative:paragraph;z-index:-12191232;mso-wrap-distance-left:0;mso-wrap-distance-right:0" id="docshape2852" coordorigin="720,1298" coordsize="720,0" path="m720,1298l1440,1298e" filled="false" stroked="true" strokeweight=".8pt" strokecolor="#ff0000">
            <v:path arrowok="t"/>
            <v:stroke dashstyle="solid"/>
            <w10:wrap type="topAndBottom"/>
          </v:shape>
        </w:pict>
      </w:r>
      <w:r>
        <w:rPr/>
        <w:pict>
          <v:shape style="position:absolute;margin-left:144pt;margin-top:64.914528pt;width:24pt;height:.1pt;mso-position-horizontal-relative:page;mso-position-vertical-relative:paragraph;z-index:-12190720;mso-wrap-distance-left:0;mso-wrap-distance-right:0" id="docshape2853" coordorigin="2880,1298" coordsize="480,0" path="m2880,1298l3360,1298e" filled="false" stroked="true" strokeweight=".8pt" strokecolor="#ff0000">
            <v:path arrowok="t"/>
            <v:stroke dashstyle="solid"/>
            <w10:wrap type="topAndBottom"/>
          </v:shape>
        </w:pict>
      </w:r>
      <w:r>
        <w:rPr>
          <w:w w:val="101"/>
        </w:rPr>
        <w:t>今年的大學分發已經在12號放榜，但只有11所大學滿招，有多達12所大學，分發缺額率'超過 </w:t>
      </w:r>
      <w:r>
        <w:rPr>
          <w:w w:val="99"/>
        </w:rPr>
        <w:t>80%，其中包含玄奘大學'達到了97.6%，大葉大學95.8%，就連文化大學缺額率也是90.2%，</w:t>
      </w:r>
      <w:r>
        <w:rPr>
          <w:spacing w:val="-5"/>
          <w:w w:val="99"/>
        </w:rPr>
        <w:t>大學校方</w:t>
      </w:r>
      <w:r>
        <w:rPr>
          <w:spacing w:val="-1"/>
          <w:w w:val="102"/>
        </w:rPr>
        <w:t>表示，不單單看'分發比例，若再加上先前的個人申請跟繁星，缺額率大約只有'一到兩成，但確實'</w:t>
      </w:r>
      <w:r>
        <w:rPr>
          <w:color w:val="FF0000"/>
        </w:rPr>
        <w:t>少子化</w:t>
      </w:r>
      <w:r>
        <w:rPr/>
        <w:t>衝擊下，加上</w:t>
      </w:r>
      <w:r>
        <w:rPr>
          <w:color w:val="FF0000"/>
        </w:rPr>
        <w:t>台灣</w:t>
      </w:r>
      <w:r>
        <w:rPr/>
        <w:t>大學很多，確實招生壓力變大。</w:t>
      </w:r>
    </w:p>
    <w:p>
      <w:pPr>
        <w:pStyle w:val="BodyText"/>
        <w:spacing w:before="8"/>
        <w:rPr>
          <w:sz w:val="23"/>
        </w:rPr>
      </w:pPr>
    </w:p>
    <w:p>
      <w:pPr>
        <w:pStyle w:val="BodyText"/>
        <w:ind w:left="100"/>
      </w:pPr>
      <w:r>
        <w:rPr/>
        <w:t>受</w:t>
      </w:r>
      <w:r>
        <w:rPr>
          <w:color w:val="FF0000"/>
        </w:rPr>
        <w:t>少子化</w:t>
      </w:r>
      <w:r>
        <w:rPr/>
        <w:t>與考招改制影響，111學年度大學分發入學缺額創新高，達1萬4493人，遠超過去年2732</w:t>
      </w:r>
      <w:r>
        <w:rPr>
          <w:spacing w:val="-10"/>
        </w:rPr>
        <w:t>人</w:t>
      </w:r>
    </w:p>
    <w:p>
      <w:pPr>
        <w:pStyle w:val="BodyText"/>
        <w:spacing w:line="256" w:lineRule="auto" w:before="22"/>
        <w:ind w:left="100" w:right="239"/>
      </w:pPr>
      <w:r>
        <w:rPr/>
        <w:pict>
          <v:line style="position:absolute;mso-position-horizontal-relative:page;mso-position-vertical-relative:paragraph;z-index:19267072" from="48pt,2.014531pt" to="84pt,2.014531pt" stroked="true" strokeweight=".8pt" strokecolor="#ff0000">
            <v:stroke dashstyle="solid"/>
            <w10:wrap type="none"/>
          </v:line>
        </w:pict>
      </w:r>
      <w:r>
        <w:rPr>
          <w:spacing w:val="-2"/>
        </w:rPr>
        <w:t>。全國僅11校無缺額情況，650個科系招生率未達五成、其中180個系組掛零。專家憂心，未來不分</w:t>
      </w:r>
      <w:r>
        <w:rPr>
          <w:spacing w:val="-2"/>
        </w:rPr>
        <w:t>公私校，招生只會更嚴峻，籲主管機關盡快作出對策。</w:t>
      </w:r>
    </w:p>
    <w:p>
      <w:pPr>
        <w:pStyle w:val="BodyText"/>
        <w:rPr>
          <w:sz w:val="26"/>
        </w:rPr>
      </w:pPr>
    </w:p>
    <w:p>
      <w:pPr>
        <w:pStyle w:val="BodyText"/>
        <w:spacing w:line="516" w:lineRule="auto"/>
        <w:ind w:left="100" w:right="6719"/>
      </w:pPr>
      <w:r>
        <w:rPr/>
        <w:t>歐洲500年最大旱災 萊茵河不能行船</w:t>
      </w:r>
      <w:r>
        <w:rPr>
          <w:spacing w:val="-4"/>
        </w:rPr>
        <w:t>字幕外觀</w:t>
      </w:r>
    </w:p>
    <w:p>
      <w:pPr>
        <w:pStyle w:val="BodyText"/>
        <w:spacing w:line="297" w:lineRule="exact"/>
        <w:ind w:left="100"/>
      </w:pPr>
      <w:r>
        <w:rPr>
          <w:spacing w:val="-5"/>
          <w:w w:val="105"/>
        </w:rPr>
        <w:t>10</w:t>
      </w:r>
    </w:p>
    <w:p>
      <w:pPr>
        <w:spacing w:after="0" w:line="297" w:lineRule="exact"/>
        <w:sectPr>
          <w:pgSz w:w="11900" w:h="16840"/>
          <w:pgMar w:top="1080" w:bottom="280" w:left="620" w:right="620"/>
        </w:sectPr>
      </w:pPr>
    </w:p>
    <w:p>
      <w:pPr>
        <w:pStyle w:val="BodyText"/>
        <w:spacing w:before="21"/>
        <w:ind w:left="100"/>
      </w:pPr>
      <w:r>
        <w:rPr>
          <w:spacing w:val="-5"/>
          <w:w w:val="105"/>
        </w:rPr>
        <w:t>10</w:t>
      </w:r>
    </w:p>
    <w:p>
      <w:pPr>
        <w:pStyle w:val="BodyText"/>
        <w:spacing w:before="7"/>
        <w:rPr>
          <w:sz w:val="27"/>
        </w:rPr>
      </w:pPr>
    </w:p>
    <w:p>
      <w:pPr>
        <w:pStyle w:val="BodyText"/>
        <w:ind w:left="100"/>
      </w:pPr>
      <w:r>
        <w:rPr>
          <w:spacing w:val="-5"/>
        </w:rPr>
        <w:t>1x</w:t>
      </w:r>
    </w:p>
    <w:p>
      <w:pPr>
        <w:pStyle w:val="BodyText"/>
        <w:spacing w:before="7"/>
        <w:rPr>
          <w:sz w:val="27"/>
        </w:rPr>
      </w:pPr>
    </w:p>
    <w:p>
      <w:pPr>
        <w:pStyle w:val="BodyText"/>
        <w:spacing w:line="516" w:lineRule="auto"/>
        <w:ind w:left="100" w:right="9599"/>
      </w:pPr>
      <w:r>
        <w:rPr>
          <w:spacing w:val="-4"/>
        </w:rPr>
        <w:t>影片畫質</w:t>
      </w:r>
      <w:r>
        <w:rPr>
          <w:spacing w:val="-6"/>
        </w:rPr>
        <w:t>最佳</w:t>
      </w:r>
    </w:p>
    <w:p>
      <w:pPr>
        <w:pStyle w:val="BodyText"/>
        <w:spacing w:line="516" w:lineRule="auto"/>
        <w:ind w:left="100" w:right="10079"/>
      </w:pPr>
      <w:r>
        <w:rPr>
          <w:spacing w:val="-10"/>
        </w:rPr>
        <w:t>佳</w:t>
      </w:r>
      <w:r>
        <w:rPr>
          <w:spacing w:val="-10"/>
        </w:rPr>
        <w:t> </w:t>
      </w:r>
      <w:r>
        <w:rPr>
          <w:spacing w:val="-6"/>
        </w:rPr>
        <w:t>良好</w:t>
      </w:r>
      <w:r>
        <w:rPr>
          <w:spacing w:val="-5"/>
        </w:rPr>
        <w:t>自動</w:t>
      </w:r>
    </w:p>
    <w:p>
      <w:pPr>
        <w:pStyle w:val="BodyText"/>
        <w:spacing w:line="516" w:lineRule="auto"/>
        <w:ind w:left="100" w:right="9119"/>
      </w:pPr>
      <w:r>
        <w:rPr>
          <w:spacing w:val="-2"/>
        </w:rPr>
        <w:t>更多字幕設定</w:t>
      </w:r>
      <w:r>
        <w:rPr>
          <w:spacing w:val="-4"/>
        </w:rPr>
        <w:t>字幕語言 </w:t>
      </w:r>
      <w:r>
        <w:rPr>
          <w:spacing w:val="-2"/>
        </w:rPr>
        <w:t>English</w:t>
      </w:r>
    </w:p>
    <w:p>
      <w:pPr>
        <w:pStyle w:val="BodyText"/>
        <w:spacing w:line="516" w:lineRule="auto"/>
        <w:ind w:left="100" w:right="8879"/>
      </w:pPr>
      <w:r>
        <w:rPr>
          <w:spacing w:val="-2"/>
        </w:rPr>
        <w:t>隱藏式輔助字幕</w:t>
      </w:r>
      <w:r>
        <w:rPr>
          <w:spacing w:val="-6"/>
        </w:rPr>
        <w:t>開啟</w:t>
      </w:r>
    </w:p>
    <w:p>
      <w:pPr>
        <w:pStyle w:val="BodyText"/>
        <w:spacing w:line="516" w:lineRule="auto"/>
        <w:ind w:left="100" w:right="9119"/>
      </w:pPr>
      <w:r>
        <w:rPr>
          <w:spacing w:val="-2"/>
        </w:rPr>
        <w:t>更多字幕設定</w:t>
      </w:r>
      <w:r>
        <w:rPr>
          <w:spacing w:val="-6"/>
        </w:rPr>
        <w:t>效果</w:t>
      </w:r>
    </w:p>
    <w:p>
      <w:pPr>
        <w:pStyle w:val="BodyText"/>
        <w:spacing w:line="516" w:lineRule="auto"/>
        <w:ind w:left="100" w:right="9839"/>
      </w:pPr>
      <w:r>
        <w:rPr>
          <w:spacing w:val="-4"/>
        </w:rPr>
        <w:t>純文字</w:t>
      </w:r>
      <w:r>
        <w:rPr>
          <w:spacing w:val="-6"/>
        </w:rPr>
        <w:t>位置 下方</w:t>
      </w:r>
    </w:p>
    <w:p>
      <w:pPr>
        <w:pStyle w:val="BodyText"/>
        <w:spacing w:line="516" w:lineRule="auto"/>
        <w:ind w:left="100" w:right="9599"/>
      </w:pPr>
      <w:r>
        <w:rPr>
          <w:spacing w:val="-4"/>
        </w:rPr>
        <w:t>字型大小</w:t>
      </w:r>
      <w:r>
        <w:rPr>
          <w:spacing w:val="-10"/>
        </w:rPr>
        <w:t>中</w:t>
      </w:r>
    </w:p>
    <w:p>
      <w:pPr>
        <w:pStyle w:val="BodyText"/>
        <w:spacing w:line="516" w:lineRule="auto"/>
        <w:ind w:left="100" w:right="9479"/>
      </w:pPr>
      <w:r>
        <w:rPr>
          <w:spacing w:val="-4"/>
        </w:rPr>
        <w:t>字型種類 </w:t>
      </w:r>
      <w:r>
        <w:rPr>
          <w:spacing w:val="-2"/>
        </w:rPr>
        <w:t>Helvetica</w:t>
      </w:r>
      <w:r>
        <w:rPr>
          <w:spacing w:val="-4"/>
        </w:rPr>
        <w:t>字型色彩</w:t>
      </w:r>
      <w:r>
        <w:rPr>
          <w:spacing w:val="-10"/>
        </w:rPr>
        <w:t>白</w:t>
      </w:r>
    </w:p>
    <w:p>
      <w:pPr>
        <w:spacing w:after="0" w:line="516" w:lineRule="auto"/>
        <w:sectPr>
          <w:pgSz w:w="11900" w:h="16840"/>
          <w:pgMar w:top="1080" w:bottom="280" w:left="620" w:right="620"/>
        </w:sectPr>
      </w:pPr>
    </w:p>
    <w:p>
      <w:pPr>
        <w:pStyle w:val="BodyText"/>
        <w:spacing w:line="516" w:lineRule="auto" w:before="21"/>
        <w:ind w:left="100" w:right="9599"/>
      </w:pPr>
      <w:r>
        <w:rPr>
          <w:spacing w:val="-4"/>
        </w:rPr>
        <w:t>背景色彩</w:t>
      </w:r>
      <w:r>
        <w:rPr>
          <w:spacing w:val="-10"/>
        </w:rPr>
        <w:t>黑</w:t>
      </w:r>
    </w:p>
    <w:p>
      <w:pPr>
        <w:pStyle w:val="BodyText"/>
        <w:spacing w:line="516" w:lineRule="auto"/>
        <w:ind w:left="100" w:right="9359"/>
      </w:pPr>
      <w:r>
        <w:rPr>
          <w:spacing w:val="-2"/>
        </w:rPr>
        <w:t>背景透明度 </w:t>
      </w:r>
      <w:r>
        <w:rPr>
          <w:spacing w:val="-4"/>
        </w:rPr>
        <w:t>75%</w:t>
      </w:r>
    </w:p>
    <w:p>
      <w:pPr>
        <w:pStyle w:val="BodyText"/>
        <w:spacing w:line="256" w:lineRule="auto"/>
        <w:ind w:left="100" w:right="119"/>
      </w:pPr>
      <w:r>
        <w:rPr>
          <w:spacing w:val="-2"/>
        </w:rPr>
        <w:t>歐洲遭受熱浪侵襲後，多處地區長達兩個月未有明顯降雨，現正面臨500年來最嚴重的乾旱。法國最</w:t>
      </w:r>
      <w:r>
        <w:rPr>
          <w:spacing w:val="-2"/>
        </w:rPr>
        <w:t>長河川羅亞爾河，水位低到可涉水而過；用於貨運、灌溉等功能的萊茵河，恐將無法駁船通行，衝擊層面擴及作物收成、水力發電、駁船交通等。</w:t>
      </w:r>
    </w:p>
    <w:p>
      <w:pPr>
        <w:pStyle w:val="BodyText"/>
        <w:spacing w:before="12"/>
        <w:rPr>
          <w:sz w:val="25"/>
        </w:rPr>
      </w:pPr>
    </w:p>
    <w:p>
      <w:pPr>
        <w:pStyle w:val="BodyText"/>
        <w:spacing w:line="516" w:lineRule="auto"/>
        <w:ind w:left="100" w:right="7079"/>
      </w:pPr>
      <w:r>
        <w:rPr/>
        <w:t>《超偶》歌手艾成身亡 享年40</w:t>
      </w:r>
      <w:r>
        <w:rPr/>
        <w:t>歲</w:t>
      </w:r>
      <w:r>
        <w:rPr>
          <w:spacing w:val="-4"/>
        </w:rPr>
        <w:t>字幕外觀</w:t>
      </w:r>
    </w:p>
    <w:p>
      <w:pPr>
        <w:pStyle w:val="BodyText"/>
        <w:spacing w:line="297" w:lineRule="exact"/>
        <w:ind w:left="100"/>
      </w:pPr>
      <w:r>
        <w:rPr>
          <w:spacing w:val="-5"/>
          <w:w w:val="105"/>
        </w:rPr>
        <w:t>10</w:t>
      </w:r>
    </w:p>
    <w:p>
      <w:pPr>
        <w:pStyle w:val="BodyText"/>
        <w:spacing w:before="7"/>
        <w:rPr>
          <w:sz w:val="27"/>
        </w:rPr>
      </w:pPr>
    </w:p>
    <w:p>
      <w:pPr>
        <w:pStyle w:val="BodyText"/>
        <w:ind w:left="100"/>
      </w:pPr>
      <w:r>
        <w:rPr>
          <w:spacing w:val="-5"/>
          <w:w w:val="105"/>
        </w:rPr>
        <w:t>10</w:t>
      </w:r>
    </w:p>
    <w:p>
      <w:pPr>
        <w:pStyle w:val="BodyText"/>
        <w:spacing w:before="7"/>
        <w:rPr>
          <w:sz w:val="27"/>
        </w:rPr>
      </w:pPr>
    </w:p>
    <w:p>
      <w:pPr>
        <w:pStyle w:val="BodyText"/>
        <w:ind w:left="100"/>
      </w:pPr>
      <w:r>
        <w:rPr>
          <w:spacing w:val="-5"/>
        </w:rPr>
        <w:t>1x</w:t>
      </w:r>
    </w:p>
    <w:p>
      <w:pPr>
        <w:pStyle w:val="BodyText"/>
        <w:spacing w:before="7"/>
        <w:rPr>
          <w:sz w:val="27"/>
        </w:rPr>
      </w:pPr>
    </w:p>
    <w:p>
      <w:pPr>
        <w:pStyle w:val="BodyText"/>
        <w:spacing w:line="516" w:lineRule="auto"/>
        <w:ind w:left="100" w:right="9599"/>
      </w:pPr>
      <w:r>
        <w:rPr>
          <w:spacing w:val="-4"/>
        </w:rPr>
        <w:t>影片畫質</w:t>
      </w:r>
      <w:r>
        <w:rPr>
          <w:spacing w:val="-6"/>
        </w:rPr>
        <w:t>最佳</w:t>
      </w:r>
    </w:p>
    <w:p>
      <w:pPr>
        <w:pStyle w:val="BodyText"/>
        <w:spacing w:line="516" w:lineRule="auto"/>
        <w:ind w:left="100" w:right="10079"/>
      </w:pPr>
      <w:r>
        <w:rPr>
          <w:spacing w:val="-10"/>
        </w:rPr>
        <w:t>佳</w:t>
      </w:r>
      <w:r>
        <w:rPr>
          <w:spacing w:val="-10"/>
        </w:rPr>
        <w:t> </w:t>
      </w:r>
      <w:r>
        <w:rPr>
          <w:spacing w:val="-6"/>
        </w:rPr>
        <w:t>良好</w:t>
      </w:r>
      <w:r>
        <w:rPr>
          <w:spacing w:val="-5"/>
        </w:rPr>
        <w:t>自動</w:t>
      </w:r>
    </w:p>
    <w:p>
      <w:pPr>
        <w:pStyle w:val="BodyText"/>
        <w:spacing w:line="516" w:lineRule="auto"/>
        <w:ind w:left="100" w:right="9119"/>
      </w:pPr>
      <w:r>
        <w:rPr>
          <w:spacing w:val="-2"/>
        </w:rPr>
        <w:t>更多字幕設定</w:t>
      </w:r>
      <w:r>
        <w:rPr>
          <w:spacing w:val="-4"/>
        </w:rPr>
        <w:t>字幕語言 </w:t>
      </w:r>
      <w:r>
        <w:rPr>
          <w:spacing w:val="-2"/>
        </w:rPr>
        <w:t>English</w:t>
      </w:r>
    </w:p>
    <w:p>
      <w:pPr>
        <w:pStyle w:val="BodyText"/>
        <w:spacing w:line="516" w:lineRule="auto"/>
        <w:ind w:left="100" w:right="8879"/>
      </w:pPr>
      <w:r>
        <w:rPr>
          <w:spacing w:val="-2"/>
        </w:rPr>
        <w:t>隱藏式輔助字幕</w:t>
      </w:r>
      <w:r>
        <w:rPr>
          <w:spacing w:val="-6"/>
        </w:rPr>
        <w:t>開啟</w:t>
      </w:r>
    </w:p>
    <w:p>
      <w:pPr>
        <w:pStyle w:val="BodyText"/>
        <w:spacing w:line="516" w:lineRule="auto"/>
        <w:ind w:left="100" w:right="9119"/>
      </w:pPr>
      <w:r>
        <w:rPr>
          <w:spacing w:val="-2"/>
        </w:rPr>
        <w:t>更多字幕設定</w:t>
      </w:r>
      <w:r>
        <w:rPr>
          <w:spacing w:val="-6"/>
        </w:rPr>
        <w:t>效果</w:t>
      </w:r>
    </w:p>
    <w:p>
      <w:pPr>
        <w:pStyle w:val="BodyText"/>
        <w:spacing w:line="297" w:lineRule="exact"/>
        <w:ind w:left="100"/>
      </w:pPr>
      <w:r>
        <w:rPr>
          <w:spacing w:val="-4"/>
        </w:rPr>
        <w:t>純文字</w:t>
      </w:r>
    </w:p>
    <w:p>
      <w:pPr>
        <w:spacing w:after="0" w:line="297" w:lineRule="exact"/>
        <w:sectPr>
          <w:pgSz w:w="11900" w:h="16840"/>
          <w:pgMar w:top="760" w:bottom="280" w:left="620" w:right="620"/>
        </w:sectPr>
      </w:pPr>
    </w:p>
    <w:p>
      <w:pPr>
        <w:pStyle w:val="BodyText"/>
        <w:spacing w:line="516" w:lineRule="auto" w:before="21"/>
        <w:ind w:left="100" w:right="10079"/>
      </w:pPr>
      <w:r>
        <w:rPr>
          <w:spacing w:val="-6"/>
        </w:rPr>
        <w:t>位置</w:t>
      </w:r>
      <w:r>
        <w:rPr>
          <w:spacing w:val="-5"/>
        </w:rPr>
        <w:t>下方</w:t>
      </w:r>
    </w:p>
    <w:p>
      <w:pPr>
        <w:pStyle w:val="BodyText"/>
        <w:spacing w:line="516" w:lineRule="auto"/>
        <w:ind w:left="100" w:right="9599"/>
      </w:pPr>
      <w:r>
        <w:rPr>
          <w:spacing w:val="-4"/>
        </w:rPr>
        <w:t>字型大小</w:t>
      </w:r>
      <w:r>
        <w:rPr>
          <w:spacing w:val="-10"/>
        </w:rPr>
        <w:t>中</w:t>
      </w:r>
    </w:p>
    <w:p>
      <w:pPr>
        <w:pStyle w:val="BodyText"/>
        <w:spacing w:line="516" w:lineRule="auto"/>
        <w:ind w:left="100" w:right="9479"/>
      </w:pPr>
      <w:r>
        <w:rPr>
          <w:spacing w:val="-4"/>
        </w:rPr>
        <w:t>字型種類 </w:t>
      </w:r>
      <w:r>
        <w:rPr>
          <w:spacing w:val="-2"/>
        </w:rPr>
        <w:t>Helvetica</w:t>
      </w:r>
      <w:r>
        <w:rPr>
          <w:spacing w:val="-4"/>
        </w:rPr>
        <w:t>字型色彩</w:t>
      </w:r>
      <w:r>
        <w:rPr>
          <w:spacing w:val="-10"/>
        </w:rPr>
        <w:t>白</w:t>
      </w:r>
    </w:p>
    <w:p>
      <w:pPr>
        <w:pStyle w:val="BodyText"/>
        <w:spacing w:line="516" w:lineRule="auto"/>
        <w:ind w:left="100" w:right="9599"/>
      </w:pPr>
      <w:r>
        <w:rPr>
          <w:spacing w:val="-4"/>
        </w:rPr>
        <w:t>背景色彩</w:t>
      </w:r>
      <w:r>
        <w:rPr>
          <w:spacing w:val="-10"/>
        </w:rPr>
        <w:t>黑</w:t>
      </w:r>
    </w:p>
    <w:p>
      <w:pPr>
        <w:pStyle w:val="BodyText"/>
        <w:spacing w:line="516" w:lineRule="auto"/>
        <w:ind w:left="100" w:right="9359"/>
      </w:pPr>
      <w:r>
        <w:rPr>
          <w:spacing w:val="-2"/>
        </w:rPr>
        <w:t>背景透明度 </w:t>
      </w:r>
      <w:r>
        <w:rPr>
          <w:spacing w:val="-4"/>
        </w:rPr>
        <w:t>75%</w:t>
      </w:r>
    </w:p>
    <w:p>
      <w:pPr>
        <w:pStyle w:val="BodyText"/>
        <w:spacing w:line="256" w:lineRule="auto"/>
        <w:ind w:left="100" w:right="119"/>
      </w:pPr>
      <w:r>
        <w:rPr/>
        <w:pict>
          <v:shape style="position:absolute;margin-left:192pt;margin-top:48.914532pt;width:24pt;height:.1pt;mso-position-horizontal-relative:page;mso-position-vertical-relative:paragraph;z-index:-12189696;mso-wrap-distance-left:0;mso-wrap-distance-right:0" id="docshape2854" coordorigin="3840,978" coordsize="480,0" path="m3840,978l4320,978e" filled="false" stroked="true" strokeweight=".8pt" strokecolor="#ff0000">
            <v:path arrowok="t"/>
            <v:stroke dashstyle="solid"/>
            <w10:wrap type="topAndBottom"/>
          </v:shape>
        </w:pict>
      </w:r>
      <w:r>
        <w:rPr>
          <w:spacing w:val="-2"/>
        </w:rPr>
        <w:t>在選秀節目《超級偶像2》奪冠出道的馬來西亞歌手艾成，17日上午墜樓身亡，享年40歲，令外界震</w:t>
      </w:r>
      <w:r>
        <w:rPr>
          <w:spacing w:val="-2"/>
        </w:rPr>
        <w:t>驚與不捨。妻子王瞳接獲消息後哭到虛脫，經紀公司發出聲明「懇請各界給王瞳空間」。而艾成父母得知噩耗後，隔日緊急飛來</w:t>
      </w:r>
      <w:r>
        <w:rPr>
          <w:color w:val="FF0000"/>
          <w:spacing w:val="-2"/>
        </w:rPr>
        <w:t>台灣</w:t>
      </w:r>
      <w:r>
        <w:rPr>
          <w:spacing w:val="-2"/>
        </w:rPr>
        <w:t>，盼見兒子最後一面。</w:t>
      </w:r>
    </w:p>
    <w:p>
      <w:pPr>
        <w:pStyle w:val="BodyText"/>
        <w:spacing w:before="8"/>
        <w:rPr>
          <w:sz w:val="23"/>
        </w:rPr>
      </w:pPr>
    </w:p>
    <w:p>
      <w:pPr>
        <w:pStyle w:val="BodyText"/>
        <w:spacing w:line="516" w:lineRule="auto"/>
        <w:ind w:left="100" w:right="3719"/>
      </w:pPr>
      <w:r>
        <w:rPr>
          <w:spacing w:val="-2"/>
        </w:rPr>
        <w:t>Yahoo奇摩提醒您：勇敢求救並非弱者，生命一定可以找到出路。</w:t>
      </w:r>
      <w:r>
        <w:rPr>
          <w:spacing w:val="-2"/>
        </w:rPr>
        <w:t>若須諮商或相關協助，請撥打下列專線</w:t>
      </w:r>
    </w:p>
    <w:p>
      <w:pPr>
        <w:pStyle w:val="BodyText"/>
        <w:spacing w:line="297" w:lineRule="exact"/>
        <w:ind w:left="100"/>
      </w:pPr>
      <w:r>
        <w:rPr>
          <w:spacing w:val="2"/>
        </w:rPr>
        <w:t>※ 衛福部安心專線</w:t>
      </w:r>
      <w:r>
        <w:rPr/>
        <w:t>：1925（依舊愛我</w:t>
      </w:r>
      <w:r>
        <w:rPr>
          <w:spacing w:val="-10"/>
        </w:rPr>
        <w:t>）</w:t>
      </w:r>
    </w:p>
    <w:p>
      <w:pPr>
        <w:pStyle w:val="BodyText"/>
        <w:spacing w:before="7"/>
        <w:rPr>
          <w:sz w:val="27"/>
        </w:rPr>
      </w:pPr>
    </w:p>
    <w:p>
      <w:pPr>
        <w:pStyle w:val="BodyText"/>
        <w:ind w:left="100"/>
      </w:pPr>
      <w:r>
        <w:rPr>
          <w:spacing w:val="6"/>
        </w:rPr>
        <w:t>※ 張老師專線</w:t>
      </w:r>
      <w:r>
        <w:rPr>
          <w:spacing w:val="-2"/>
        </w:rPr>
        <w:t>：1980</w:t>
      </w:r>
    </w:p>
    <w:p>
      <w:pPr>
        <w:pStyle w:val="BodyText"/>
        <w:spacing w:before="7"/>
        <w:rPr>
          <w:sz w:val="27"/>
        </w:rPr>
      </w:pPr>
    </w:p>
    <w:p>
      <w:pPr>
        <w:pStyle w:val="BodyText"/>
        <w:ind w:left="100"/>
      </w:pPr>
      <w:r>
        <w:rPr>
          <w:spacing w:val="6"/>
        </w:rPr>
        <w:t>※ 生命線專線</w:t>
      </w:r>
      <w:r>
        <w:rPr>
          <w:spacing w:val="-2"/>
        </w:rPr>
        <w:t>：1995</w:t>
      </w:r>
    </w:p>
    <w:p>
      <w:pPr>
        <w:pStyle w:val="BodyText"/>
        <w:spacing w:before="7"/>
        <w:rPr>
          <w:sz w:val="27"/>
        </w:rPr>
      </w:pPr>
    </w:p>
    <w:p>
      <w:pPr>
        <w:pStyle w:val="BodyText"/>
        <w:ind w:left="100"/>
      </w:pPr>
      <w:r>
        <w:rPr>
          <w:spacing w:val="8"/>
          <w:w w:val="105"/>
        </w:rPr>
        <w:t>※ 反霸凌專線</w:t>
      </w:r>
      <w:r>
        <w:rPr>
          <w:w w:val="105"/>
        </w:rPr>
        <w:t>：0800-200-</w:t>
      </w:r>
      <w:r>
        <w:rPr>
          <w:spacing w:val="-5"/>
          <w:w w:val="105"/>
        </w:rPr>
        <w:t>885</w:t>
      </w:r>
    </w:p>
    <w:p>
      <w:pPr>
        <w:pStyle w:val="BodyText"/>
      </w:pPr>
    </w:p>
    <w:p>
      <w:pPr>
        <w:pStyle w:val="BodyText"/>
        <w:spacing w:before="4"/>
        <w:rPr>
          <w:sz w:val="29"/>
        </w:rPr>
      </w:pPr>
    </w:p>
    <w:p>
      <w:pPr>
        <w:pStyle w:val="BodyText"/>
        <w:ind w:left="100"/>
      </w:pPr>
      <w:r>
        <w:rPr>
          <w:spacing w:val="-2"/>
          <w:w w:val="110"/>
        </w:rPr>
        <w:t>文章編號: [202208196400327]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2022-08-19</w:t>
      </w:r>
      <w:r>
        <w:rPr>
          <w:spacing w:val="12"/>
          <w:w w:val="110"/>
          <w:sz w:val="28"/>
        </w:rPr>
        <w:t> </w:t>
      </w:r>
      <w:r>
        <w:rPr>
          <w:spacing w:val="-2"/>
          <w:w w:val="110"/>
          <w:sz w:val="28"/>
        </w:rPr>
        <w:t>(15:35)</w:t>
      </w:r>
    </w:p>
    <w:p>
      <w:pPr>
        <w:spacing w:line="220" w:lineRule="auto" w:before="10"/>
        <w:ind w:left="100" w:right="6219" w:firstLine="0"/>
        <w:jc w:val="left"/>
        <w:rPr>
          <w:sz w:val="28"/>
        </w:rPr>
      </w:pPr>
      <w:r>
        <w:rPr>
          <w:sz w:val="28"/>
        </w:rPr>
        <w:t>網站(URL連接) | 校園 |By 王雅芬</w:t>
      </w:r>
      <w:r>
        <w:rPr>
          <w:spacing w:val="10"/>
          <w:sz w:val="28"/>
        </w:rPr>
        <w:t>字數: </w:t>
      </w:r>
      <w:r>
        <w:rPr>
          <w:sz w:val="28"/>
        </w:rPr>
        <w:t>1406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189184;mso-wrap-distance-left:0;mso-wrap-distance-right:0" id="docshape2855"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「竹塹國樂節」南華大學民音系佳評湧 推「海陸國樂營」</w:t>
      </w:r>
    </w:p>
    <w:p>
      <w:pPr>
        <w:pStyle w:val="BodyText"/>
        <w:spacing w:before="9"/>
        <w:rPr>
          <w:sz w:val="19"/>
        </w:rPr>
      </w:pPr>
      <w:r>
        <w:rPr/>
        <w:pict>
          <v:shape style="position:absolute;margin-left:36pt;margin-top:13.723047pt;width:523pt;height:.1pt;mso-position-horizontal-relative:page;mso-position-vertical-relative:paragraph;z-index:-12188672;mso-wrap-distance-left:0;mso-wrap-distance-right:0" id="docshape2856"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299">
        <w:r>
          <w:rPr/>
          <w:t>文字快照：https://www.chinatimes.com/campus/20220819002969-</w:t>
        </w:r>
        <w:r>
          <w:rPr>
            <w:spacing w:val="-2"/>
          </w:rPr>
          <w:t>262301</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shape style="position:absolute;margin-left:372pt;margin-top:64.914528pt;width:36pt;height:.1pt;mso-position-horizontal-relative:page;mso-position-vertical-relative:paragraph;z-index:-12188160;mso-wrap-distance-left:0;mso-wrap-distance-right:0" id="docshape2857" coordorigin="7440,1298" coordsize="720,0" path="m7440,1298l8160,1298e" filled="false" stroked="true" strokeweight=".8pt" strokecolor="#ff0000">
            <v:path arrowok="t"/>
            <v:stroke dashstyle="solid"/>
            <w10:wrap type="topAndBottom"/>
          </v:shape>
        </w:pict>
      </w:r>
      <w:r>
        <w:rPr/>
        <w:pict>
          <v:line style="position:absolute;mso-position-horizontal-relative:page;mso-position-vertical-relative:paragraph;z-index:19269632" from="372pt,16.914532pt" to="396pt,16.914532pt" stroked="true" strokeweight=".8pt" strokecolor="#ff0000">
            <v:stroke dashstyle="solid"/>
            <w10:wrap type="none"/>
          </v:line>
        </w:pict>
      </w:r>
      <w:r>
        <w:rPr>
          <w:spacing w:val="-2"/>
        </w:rPr>
        <w:t>近年來全球藝文產業發展也深受新冠疫情影響，隨著疫情趨緩，</w:t>
      </w:r>
      <w:r>
        <w:rPr>
          <w:color w:val="FF0000"/>
          <w:spacing w:val="-2"/>
        </w:rPr>
        <w:t>臺灣</w:t>
      </w:r>
      <w:r>
        <w:rPr>
          <w:spacing w:val="-2"/>
        </w:rPr>
        <w:t>藝文界正步入後疫情時代，今年暑假藝文活動也如雨後春筍般重新萌芽，而南華大學民族音樂學系在今年喜訊不斷，除了在全國學生音樂比賽中，國樂團與絲竹樂團分別獲得兩項特優；參與馬來西亞山打根國際音樂節，也獲得三金二銀的好成績，亮眼的教學成果深獲考生與家長青睞，並在</w:t>
      </w:r>
      <w:r>
        <w:rPr>
          <w:color w:val="FF0000"/>
          <w:spacing w:val="-2"/>
        </w:rPr>
        <w:t>少子化</w:t>
      </w:r>
      <w:r>
        <w:rPr>
          <w:spacing w:val="-2"/>
        </w:rPr>
        <w:t>的浪潮中脫穎而出。</w:t>
      </w:r>
    </w:p>
    <w:p>
      <w:pPr>
        <w:pStyle w:val="BodyText"/>
        <w:spacing w:before="8"/>
        <w:rPr>
          <w:sz w:val="23"/>
        </w:rPr>
      </w:pPr>
    </w:p>
    <w:p>
      <w:pPr>
        <w:pStyle w:val="BodyText"/>
        <w:ind w:left="100"/>
      </w:pPr>
      <w:r>
        <w:rPr>
          <w:spacing w:val="-1"/>
        </w:rPr>
        <w:t>民族音樂學系與嘉義民族管弦團聯合主辦第六屆《海陸》嘉義國樂營。(照片/南華大學提供)</w:t>
      </w:r>
    </w:p>
    <w:p>
      <w:pPr>
        <w:pStyle w:val="BodyText"/>
        <w:spacing w:before="7"/>
        <w:rPr>
          <w:sz w:val="27"/>
        </w:rPr>
      </w:pPr>
    </w:p>
    <w:p>
      <w:pPr>
        <w:pStyle w:val="BodyText"/>
        <w:spacing w:line="256" w:lineRule="auto"/>
        <w:ind w:left="100" w:right="239"/>
        <w:jc w:val="both"/>
      </w:pPr>
      <w:r>
        <w:rPr>
          <w:spacing w:val="-2"/>
        </w:rPr>
        <w:t>南華大學民族音樂學系，是全國唯一涵蓋多元音樂與舞蹈文化的表演藝術學系，課程中輔以肢體訓練開發以及管理企畫專題課程提升自我信念，帶領學生探索跨域表演藝術之幕前與幕後創作，歷年</w:t>
      </w:r>
      <w:r>
        <w:rPr>
          <w:spacing w:val="-1"/>
        </w:rPr>
        <w:t>來參與全國學生音樂比賽屢獲佳績，並經常受邀至各地演出。今年暑假，享譽國際的「竹塹國樂節</w:t>
      </w:r>
    </w:p>
    <w:p>
      <w:pPr>
        <w:pStyle w:val="BodyText"/>
        <w:spacing w:line="256" w:lineRule="auto" w:before="4"/>
        <w:ind w:left="100" w:right="119"/>
      </w:pPr>
      <w:r>
        <w:rPr>
          <w:spacing w:val="-2"/>
        </w:rPr>
        <w:t>」特別邀請該系國樂團登場演出。這場籌備團練多時的表演，由該系國樂團指揮呂翼雲老師率領南</w:t>
      </w:r>
      <w:r>
        <w:rPr>
          <w:spacing w:val="-1"/>
        </w:rPr>
        <w:t>華大學民族音樂學系國樂團、嘉義民族管弦樂團同台聯演，演出《第三號音樂會序曲-慶》、《醉想</w:t>
      </w:r>
    </w:p>
    <w:p>
      <w:pPr>
        <w:pStyle w:val="BodyText"/>
        <w:spacing w:line="256" w:lineRule="auto" w:before="2"/>
        <w:ind w:left="100" w:right="239"/>
      </w:pPr>
      <w:r>
        <w:rPr/>
        <w:pict>
          <v:line style="position:absolute;mso-position-horizontal-relative:page;mso-position-vertical-relative:paragraph;z-index:19270144" from="228pt,17.014532pt" to="252pt,17.014532pt" stroked="true" strokeweight=".8pt" strokecolor="#ff0000">
            <v:stroke dashstyle="solid"/>
            <w10:wrap type="none"/>
          </v:line>
        </w:pict>
      </w:r>
      <w:r>
        <w:rPr>
          <w:spacing w:val="-2"/>
        </w:rPr>
        <w:t>》、《紅梅隨想曲》以及世界首演由</w:t>
      </w:r>
      <w:r>
        <w:rPr>
          <w:color w:val="FF0000"/>
          <w:spacing w:val="-2"/>
        </w:rPr>
        <w:t>臺灣</w:t>
      </w:r>
      <w:r>
        <w:rPr>
          <w:spacing w:val="-2"/>
        </w:rPr>
        <w:t>新生代作曲家謝惠如創作的作品《印象鳶鳴》等多首知名國樂合奏曲目，精湛的表演不僅博得台下觀眾熱情的掌聲，也獲音樂界好評。</w:t>
      </w:r>
    </w:p>
    <w:p>
      <w:pPr>
        <w:pStyle w:val="BodyText"/>
        <w:rPr>
          <w:sz w:val="26"/>
        </w:rPr>
      </w:pPr>
    </w:p>
    <w:p>
      <w:pPr>
        <w:pStyle w:val="BodyText"/>
        <w:ind w:left="100"/>
      </w:pPr>
      <w:r>
        <w:rPr>
          <w:spacing w:val="-1"/>
        </w:rPr>
        <w:t>南華大學民音系與嘉義民族管弦團成果展演。(照片/南華大學提供)</w:t>
      </w:r>
    </w:p>
    <w:p>
      <w:pPr>
        <w:pStyle w:val="BodyText"/>
        <w:spacing w:before="7"/>
        <w:rPr>
          <w:sz w:val="27"/>
        </w:rPr>
      </w:pPr>
    </w:p>
    <w:p>
      <w:pPr>
        <w:pStyle w:val="BodyText"/>
        <w:spacing w:line="256" w:lineRule="auto"/>
        <w:ind w:left="100" w:right="119"/>
      </w:pPr>
      <w:r>
        <w:rPr>
          <w:spacing w:val="-2"/>
        </w:rPr>
        <w:t>日前(7月23日至25日)民族音樂學系更與嘉義民族管弦團聯合主辦第六屆《海陸》嘉義國樂營，匯聚 50位來自各級學校國樂新秀報名參加，在三天兩夜的音樂營在南華大學妙音樓展開，除了專業的課程訓練，該系更無條件提供系館中所有軟硬體資源，供國樂營隊在安全與安心的環境下學習。活動中也參觀了該系系館的專業設備，以及鎮館之寶─通藝堂的雅樂樂器，著實讓學員們大開眼界，為期三天的營隊更於該校中道樓國際會議廳舉辦成果展演，場面盛大。</w:t>
      </w:r>
    </w:p>
    <w:p>
      <w:pPr>
        <w:pStyle w:val="BodyText"/>
        <w:spacing w:before="3"/>
        <w:rPr>
          <w:sz w:val="26"/>
        </w:rPr>
      </w:pPr>
    </w:p>
    <w:p>
      <w:pPr>
        <w:pStyle w:val="BodyText"/>
        <w:spacing w:before="1"/>
        <w:ind w:left="100"/>
      </w:pPr>
      <w:r>
        <w:rPr>
          <w:spacing w:val="-1"/>
        </w:rPr>
        <w:t>「竹塹國樂節」演出，表演結束大合照。(照片/南華大學提供)</w:t>
      </w:r>
    </w:p>
    <w:p>
      <w:pPr>
        <w:pStyle w:val="BodyText"/>
        <w:spacing w:before="6"/>
        <w:rPr>
          <w:sz w:val="27"/>
        </w:rPr>
      </w:pPr>
    </w:p>
    <w:p>
      <w:pPr>
        <w:pStyle w:val="BodyText"/>
        <w:spacing w:line="256" w:lineRule="auto" w:before="1"/>
        <w:ind w:left="100" w:right="239"/>
      </w:pPr>
      <w:r>
        <w:rPr>
          <w:spacing w:val="-2"/>
        </w:rPr>
        <w:t>在這兩場活動擔任重責大任的國樂團指揮呂翼雲老師表示，很榮幸能帶領樂團到國際指標性的藝術</w:t>
      </w:r>
      <w:r>
        <w:rPr>
          <w:spacing w:val="-1"/>
        </w:rPr>
        <w:t>節"竹塹國樂節"演出，學生透過大型展演的機會可以實際學習並獲得更多的專業知識，累積表演經</w:t>
      </w:r>
    </w:p>
    <w:p>
      <w:pPr>
        <w:spacing w:after="0" w:line="256" w:lineRule="auto"/>
        <w:sectPr>
          <w:pgSz w:w="11900" w:h="16840"/>
          <w:pgMar w:top="1380" w:bottom="280" w:left="620" w:right="620"/>
        </w:sectPr>
      </w:pPr>
    </w:p>
    <w:p>
      <w:pPr>
        <w:pStyle w:val="BodyText"/>
        <w:spacing w:line="256" w:lineRule="auto" w:before="21"/>
        <w:ind w:left="100" w:right="239"/>
        <w:jc w:val="both"/>
      </w:pPr>
      <w:r>
        <w:rPr>
          <w:spacing w:val="-2"/>
        </w:rPr>
        <w:t>驗，這是一場是非常有意義的音樂會。對於能夠在嘉義順利舉辦第六屆國樂營，呂老師也感性的表達心中的謝意，也提到今年嘉義國樂營邁入第六屆，因受疫情影響報名人數較往年少，但台北市立國樂團首席老師們的教學熱情不減，更邀請著名作曲家兼指揮家鍾耀光教授蒞臨南華大學民族音樂學系系館開設大師講座。呂老師指出，南華大學擁有很棒的學習環境，尤其是新系館啟用後，許多設備逐步到位，最特別的是擁有一間特色的雅樂教室，這次營隊也特別安排中國雅樂課程，由民音</w:t>
      </w:r>
      <w:r>
        <w:rPr>
          <w:spacing w:val="-1"/>
        </w:rPr>
        <w:t>系張雅婷副主任親自教學，讓學生們能了解編鐘、編罄等各式各樣樂器，學員們可說是獲益良多。</w:t>
      </w:r>
    </w:p>
    <w:p>
      <w:pPr>
        <w:pStyle w:val="BodyText"/>
        <w:spacing w:before="5"/>
        <w:rPr>
          <w:sz w:val="26"/>
        </w:rPr>
      </w:pPr>
    </w:p>
    <w:p>
      <w:pPr>
        <w:pStyle w:val="BodyText"/>
        <w:ind w:left="100"/>
      </w:pPr>
      <w:r>
        <w:rPr>
          <w:spacing w:val="-1"/>
        </w:rPr>
        <w:t>呂翼雲老師率領團隊參加「竹塹國樂節」。(照片/南華大學提供)</w:t>
      </w:r>
    </w:p>
    <w:p>
      <w:pPr>
        <w:pStyle w:val="BodyText"/>
        <w:spacing w:before="7"/>
        <w:rPr>
          <w:sz w:val="27"/>
        </w:rPr>
      </w:pPr>
    </w:p>
    <w:p>
      <w:pPr>
        <w:pStyle w:val="BodyText"/>
        <w:spacing w:line="256" w:lineRule="auto"/>
        <w:ind w:left="100" w:right="239"/>
        <w:jc w:val="both"/>
      </w:pPr>
      <w:r>
        <w:rPr>
          <w:spacing w:val="-2"/>
        </w:rPr>
        <w:t>民族音樂學系今年邁向第21個年頭，是一個著重傳統與創新的表演藝術系所，不但提供優渥的入學</w:t>
      </w:r>
      <w:r>
        <w:rPr>
          <w:spacing w:val="-2"/>
        </w:rPr>
        <w:t>獎助學金，也讓民族音樂學系擁有全新獨立的獨棟系館，設置完善的軟硬體教學設施，每年不斷挹注新資源，讓師生擁有良好的學習研究環境，歷年來該系學生豐富的國內外競賽優異成績與升學之路，更是印證了民族音樂學系辦學的努力與栽培表演藝術工作者之堅定信念，致力培育具備國際觀的表演藝術人才。</w:t>
      </w:r>
    </w:p>
    <w:p>
      <w:pPr>
        <w:pStyle w:val="BodyText"/>
        <w:spacing w:before="4"/>
        <w:rPr>
          <w:sz w:val="26"/>
        </w:rPr>
      </w:pPr>
    </w:p>
    <w:p>
      <w:pPr>
        <w:pStyle w:val="BodyText"/>
        <w:spacing w:line="516" w:lineRule="auto"/>
        <w:ind w:left="100" w:right="4439"/>
      </w:pPr>
      <w:r>
        <w:rPr/>
        <w:t>鄧麗君現身雲林共度中秋 攜手許富凱等人「跨時空對唱」</w:t>
      </w:r>
      <w:r>
        <w:rPr/>
        <w:t>趙傳開唱倒數10天 首登北流最擔心這件事</w:t>
      </w:r>
    </w:p>
    <w:p>
      <w:pPr>
        <w:pStyle w:val="BodyText"/>
        <w:spacing w:line="516" w:lineRule="auto"/>
        <w:ind w:left="100" w:right="4919"/>
      </w:pPr>
      <w:r>
        <w:rPr/>
        <w:t>屏東同安國小管樂社</w:t>
      </w:r>
      <w:r>
        <w:rPr>
          <w:spacing w:val="76"/>
          <w:w w:val="150"/>
        </w:rPr>
        <w:t>         </w:t>
      </w:r>
      <w:r>
        <w:rPr/>
        <w:t>表演給總統看</w:t>
      </w:r>
      <w:r>
        <w:rPr>
          <w:spacing w:val="80"/>
          <w:w w:val="150"/>
        </w:rPr>
        <w:t> </w:t>
      </w:r>
      <w:r>
        <w:rPr>
          <w:spacing w:val="-10"/>
        </w:rPr>
        <w:t>#南華大學#民族音樂#藝文活動#竹塹國樂節#成果表演</w:t>
      </w:r>
    </w:p>
    <w:p>
      <w:pPr>
        <w:pStyle w:val="BodyText"/>
        <w:spacing w:before="7"/>
        <w:rPr>
          <w:sz w:val="25"/>
        </w:rPr>
      </w:pPr>
    </w:p>
    <w:p>
      <w:pPr>
        <w:pStyle w:val="BodyText"/>
        <w:spacing w:before="1"/>
        <w:ind w:left="100"/>
      </w:pPr>
      <w:r>
        <w:rPr>
          <w:spacing w:val="-2"/>
          <w:w w:val="110"/>
        </w:rPr>
        <w:t>文章編號: [202208196484449]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2022-08-19</w:t>
      </w:r>
      <w:r>
        <w:rPr>
          <w:spacing w:val="79"/>
          <w:w w:val="150"/>
          <w:sz w:val="28"/>
        </w:rPr>
        <w:t> </w:t>
      </w:r>
      <w:r>
        <w:rPr>
          <w:spacing w:val="-2"/>
          <w:sz w:val="28"/>
        </w:rPr>
        <w:t>(17:17)</w:t>
      </w:r>
    </w:p>
    <w:p>
      <w:pPr>
        <w:spacing w:line="220" w:lineRule="auto" w:before="10"/>
        <w:ind w:left="100" w:right="7479" w:firstLine="0"/>
        <w:jc w:val="left"/>
        <w:rPr>
          <w:sz w:val="28"/>
        </w:rPr>
      </w:pPr>
      <w:r>
        <w:rPr>
          <w:sz w:val="28"/>
        </w:rPr>
        <w:t>網站(URL連接) | 寵物雲</w:t>
      </w:r>
      <w:r>
        <w:rPr>
          <w:sz w:val="28"/>
        </w:rPr>
        <w:t>字數: 960 words</w:t>
      </w:r>
    </w:p>
    <w:p>
      <w:pPr>
        <w:pStyle w:val="BodyText"/>
        <w:rPr>
          <w:sz w:val="20"/>
        </w:rPr>
      </w:pPr>
      <w:r>
        <w:rPr/>
        <w:pict>
          <v:shape style="position:absolute;margin-left:36pt;margin-top:13.904882pt;width:523pt;height:.1pt;mso-position-horizontal-relative:page;mso-position-vertical-relative:paragraph;z-index:-12186624;mso-wrap-distance-left:0;mso-wrap-distance-right:0" id="docshape285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六福搶攻600</w:t>
      </w:r>
      <w:r>
        <w:rPr>
          <w:spacing w:val="-1"/>
          <w:sz w:val="28"/>
        </w:rPr>
        <w:t>億寵物商機 首創「獸醫悄悄話」住房專案吸客</w:t>
      </w:r>
    </w:p>
    <w:p>
      <w:pPr>
        <w:pStyle w:val="BodyText"/>
        <w:spacing w:before="9"/>
        <w:rPr>
          <w:sz w:val="19"/>
        </w:rPr>
      </w:pPr>
      <w:r>
        <w:rPr/>
        <w:pict>
          <v:shape style="position:absolute;margin-left:36pt;margin-top:13.723047pt;width:523pt;height:.1pt;mso-position-horizontal-relative:page;mso-position-vertical-relative:paragraph;z-index:-12186112;mso-wrap-distance-left:0;mso-wrap-distance-right:0" id="docshape285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：https://pets.ettoday.net/news/2320414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▲台北六福萬怡酒店搶攻毛孩商機，8月邀請六福村獸醫團隊，首創「獸醫悄悄話」服務，與飼主進</w:t>
      </w:r>
      <w:r>
        <w:rPr/>
        <w:t>行一對一寵物健康諮詢。 (圖／六福提供)</w:t>
      </w:r>
    </w:p>
    <w:p>
      <w:pPr>
        <w:pStyle w:val="BodyText"/>
        <w:spacing w:before="12"/>
        <w:rPr>
          <w:sz w:val="25"/>
        </w:rPr>
      </w:pPr>
    </w:p>
    <w:p>
      <w:pPr>
        <w:pStyle w:val="BodyText"/>
        <w:ind w:left="100"/>
      </w:pPr>
      <w:r>
        <w:rPr>
          <w:spacing w:val="-1"/>
        </w:rPr>
        <w:t>記者林淑慧／台北報導</w:t>
      </w:r>
    </w:p>
    <w:p>
      <w:pPr>
        <w:pStyle w:val="BodyText"/>
        <w:spacing w:before="7"/>
        <w:rPr>
          <w:sz w:val="27"/>
        </w:rPr>
      </w:pPr>
    </w:p>
    <w:p>
      <w:pPr>
        <w:pStyle w:val="BodyText"/>
        <w:spacing w:line="256" w:lineRule="auto"/>
        <w:ind w:left="100" w:right="119"/>
      </w:pPr>
      <w:r>
        <w:rPr>
          <w:spacing w:val="-2"/>
        </w:rPr>
        <w:t>依據農委會預估，全台寵物產業鏈產值上看600億元，也成為實體通路的兵家必爭之地。六福旅遊集</w:t>
      </w:r>
      <w:r>
        <w:rPr>
          <w:spacing w:val="-2"/>
        </w:rPr>
        <w:t>團旗下台北六福萬怡酒店率先搶攻毛孩商機，首創「獸醫悄悄話」健康諮詢服務，由專業獸醫每周二天駐點飯店，與飼主進行一對一諮詢，以差異化服務建立住房業務的護城河，挹注營運表現可期</w:t>
      </w:r>
    </w:p>
    <w:p>
      <w:pPr>
        <w:spacing w:before="4"/>
        <w:ind w:left="100" w:right="0" w:firstLine="0"/>
        <w:jc w:val="left"/>
        <w:rPr>
          <w:sz w:val="24"/>
        </w:rPr>
      </w:pPr>
      <w:r>
        <w:rPr>
          <w:sz w:val="24"/>
        </w:rPr>
        <w:t>。</w:t>
      </w:r>
    </w:p>
    <w:p>
      <w:pPr>
        <w:pStyle w:val="BodyText"/>
        <w:spacing w:before="6"/>
        <w:rPr>
          <w:sz w:val="27"/>
        </w:rPr>
      </w:pPr>
    </w:p>
    <w:p>
      <w:pPr>
        <w:pStyle w:val="BodyText"/>
        <w:spacing w:line="256" w:lineRule="auto" w:before="1"/>
        <w:ind w:left="100" w:right="239"/>
        <w:jc w:val="both"/>
      </w:pPr>
      <w:r>
        <w:rPr>
          <w:spacing w:val="-2"/>
        </w:rPr>
        <w:t>六福是國內唯一橫跨國際觀光飯店、本土型旅館、餐飲事業、遊樂園、動物園與花藝設計品牌之旅遊集團，近年進行轉型升級。旗下六福村本月亦推出限定動物夏令營，由六福村野生動物園最專業的動物醫師、營養師和動物保育員們，帶領小朋友從模擬出診為老虎看診與照養其他大型動物，名額一推出便即刻秒殺，也成為六福旅遊集團搶攻國旅的競爭優勢。</w:t>
      </w:r>
    </w:p>
    <w:p>
      <w:pPr>
        <w:pStyle w:val="BodyText"/>
        <w:spacing w:before="2"/>
        <w:rPr>
          <w:sz w:val="26"/>
        </w:rPr>
      </w:pPr>
    </w:p>
    <w:p>
      <w:pPr>
        <w:pStyle w:val="BodyText"/>
        <w:ind w:left="100"/>
      </w:pPr>
      <w:r>
        <w:rPr>
          <w:spacing w:val="-1"/>
        </w:rPr>
        <w:t>▲台北六福萬怡專案贈送毛孩放風行程，住客可免費選擇雙人下午茶野餐外帶餐(內含寵物餐乙份</w:t>
      </w:r>
    </w:p>
    <w:p>
      <w:pPr>
        <w:pStyle w:val="BodyText"/>
        <w:spacing w:before="22"/>
        <w:ind w:left="100"/>
      </w:pPr>
      <w:r>
        <w:rPr>
          <w:spacing w:val="-1"/>
        </w:rPr>
        <w:t>)，帶著毛小孩享受美好的五星住宿後，再到鄰近的寵物友善公園野餐去。(圖／六福提供)</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9271680" from="60pt,16.914532pt" to="96pt,16.914532pt" stroked="true" strokeweight=".8pt" strokecolor="#ff0000">
            <v:stroke dashstyle="solid"/>
            <w10:wrap type="none"/>
          </v:line>
        </w:pict>
      </w:r>
      <w:r>
        <w:rPr>
          <w:spacing w:val="-2"/>
        </w:rPr>
        <w:t>隨著</w:t>
      </w:r>
      <w:r>
        <w:rPr>
          <w:color w:val="FF0000"/>
          <w:spacing w:val="-2"/>
        </w:rPr>
        <w:t>少子化</w:t>
      </w:r>
      <w:r>
        <w:rPr>
          <w:spacing w:val="-2"/>
        </w:rPr>
        <w:t>與高齡化趨勢逐漸增加，民眾飼養寵物的比例也越趨升高，台北六福萬怡酒店特別打造</w:t>
      </w:r>
      <w:r>
        <w:rPr>
          <w:spacing w:val="-2"/>
        </w:rPr>
        <w:t>寵物樓層，於公用空間設置超卡哇依拍照區，並推出毛小孩住房專案，每房可攜帶一隻20公斤以下的中小型犬或貓入住汪喵主題房，讓毛小孩也能享受頂級五星體驗，一推出就詢問不斷。</w:t>
      </w:r>
    </w:p>
    <w:p>
      <w:pPr>
        <w:pStyle w:val="BodyText"/>
        <w:spacing w:before="1"/>
        <w:rPr>
          <w:sz w:val="26"/>
        </w:rPr>
      </w:pPr>
    </w:p>
    <w:p>
      <w:pPr>
        <w:pStyle w:val="BodyText"/>
        <w:spacing w:line="256" w:lineRule="auto"/>
        <w:ind w:left="100" w:right="239"/>
      </w:pPr>
      <w:r>
        <w:rPr>
          <w:spacing w:val="-2"/>
        </w:rPr>
        <w:t>除了食宿方面的五星體驗之外，台北六福萬怡也特別重視毛孩家庭的育樂行程。依據規劃，讓住客</w:t>
      </w:r>
      <w:r>
        <w:rPr>
          <w:spacing w:val="-1"/>
        </w:rPr>
        <w:t>帶著毛孩前往鄰近的南港公園、玉成公園、瓶蓋工廠戶外區野餐放風去，另一行程則是「文青路線</w:t>
      </w:r>
    </w:p>
    <w:p>
      <w:pPr>
        <w:pStyle w:val="BodyText"/>
        <w:spacing w:line="256" w:lineRule="auto" w:before="3"/>
        <w:ind w:left="100" w:right="119"/>
      </w:pPr>
      <w:r>
        <w:rPr>
          <w:spacing w:val="-2"/>
        </w:rPr>
        <w:t>」，贈送同為寵物友善空間的瓶蓋工廠台北製造所300元體驗抵用券兩張，可折抵商品消費或是手作</w:t>
      </w:r>
      <w:r>
        <w:rPr>
          <w:spacing w:val="-2"/>
        </w:rPr>
        <w:t>課程體驗，讓飼主與寵物之間能有更豐富的旅行體驗。</w:t>
      </w:r>
    </w:p>
    <w:p>
      <w:pPr>
        <w:spacing w:after="0" w:line="256" w:lineRule="auto"/>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9272704" from="468pt,17.964531pt" to="492pt,17.964531pt" stroked="true" strokeweight=".8pt" strokecolor="#ff0000">
            <v:stroke dashstyle="solid"/>
            <w10:wrap type="none"/>
          </v:line>
        </w:pict>
      </w:r>
      <w:r>
        <w:rPr>
          <w:spacing w:val="-2"/>
        </w:rPr>
        <w:t>無獨有偶，隨著本土疫情趨緩，暑假期間許多父母都想帶著小孩與毛小孩出遊，東</w:t>
      </w:r>
      <w:r>
        <w:rPr>
          <w:color w:val="FF0000"/>
          <w:spacing w:val="-2"/>
        </w:rPr>
        <w:t>台灣</w:t>
      </w:r>
      <w:r>
        <w:rPr>
          <w:spacing w:val="-2"/>
        </w:rPr>
        <w:t>許多觀光景點人潮回流，位於宜蘭最南端的秘境景點漢本海洋驛站，也與宜蘭縣環保局合作推出一系列「疫後走入大自然」主題活動，方便旅客帶著小孩、寵物與家族一起到海邊深呼吸。</w:t>
      </w:r>
    </w:p>
    <w:p>
      <w:pPr>
        <w:pStyle w:val="BodyText"/>
        <w:spacing w:before="1"/>
        <w:rPr>
          <w:sz w:val="26"/>
        </w:rPr>
      </w:pPr>
    </w:p>
    <w:p>
      <w:pPr>
        <w:pStyle w:val="BodyText"/>
        <w:ind w:left="100"/>
      </w:pPr>
      <w:r>
        <w:rPr>
          <w:spacing w:val="-1"/>
        </w:rPr>
        <w:t>漢本海洋驛站表示，依據國外研究，看海會讓人感受到幸福，因為身體會吸收海浪釋放的負離子</w:t>
      </w:r>
    </w:p>
    <w:p>
      <w:pPr>
        <w:pStyle w:val="BodyText"/>
        <w:spacing w:line="256" w:lineRule="auto" w:before="23"/>
        <w:ind w:left="100" w:right="239"/>
      </w:pPr>
      <w:r>
        <w:rPr/>
        <w:pict>
          <v:shape style="position:absolute;margin-left:72pt;margin-top:34.064529pt;width:24pt;height:.1pt;mso-position-horizontal-relative:page;mso-position-vertical-relative:paragraph;z-index:-12185088;mso-wrap-distance-left:0;mso-wrap-distance-right:0" id="docshape2860" coordorigin="1440,681" coordsize="480,0" path="m1440,681l1920,681e" filled="false" stroked="true" strokeweight=".8pt" strokecolor="#ff0000">
            <v:path arrowok="t"/>
            <v:stroke dashstyle="solid"/>
            <w10:wrap type="topAndBottom"/>
          </v:shape>
        </w:pict>
      </w:r>
      <w:r>
        <w:rPr>
          <w:spacing w:val="-2"/>
        </w:rPr>
        <w:t>，讓身體吸收更多氧氣、調節血清素。血清素是一種控制焦慮的物質，會讓人產生和平、平靜的感覺，在</w:t>
      </w:r>
      <w:r>
        <w:rPr>
          <w:color w:val="FF0000"/>
          <w:spacing w:val="-2"/>
        </w:rPr>
        <w:t>台灣</w:t>
      </w:r>
      <w:r>
        <w:rPr>
          <w:spacing w:val="-2"/>
        </w:rPr>
        <w:t>經歷過疫情緊張期後，到漢本秘境海灘釋放負能量特別合適。</w:t>
      </w:r>
    </w:p>
    <w:p>
      <w:pPr>
        <w:pStyle w:val="BodyText"/>
      </w:pPr>
    </w:p>
    <w:p>
      <w:pPr>
        <w:pStyle w:val="BodyText"/>
        <w:spacing w:before="5"/>
        <w:rPr>
          <w:sz w:val="25"/>
        </w:rPr>
      </w:pPr>
    </w:p>
    <w:p>
      <w:pPr>
        <w:pStyle w:val="BodyText"/>
        <w:ind w:left="100"/>
      </w:pPr>
      <w:r>
        <w:rPr>
          <w:spacing w:val="-2"/>
          <w:w w:val="110"/>
        </w:rPr>
        <w:t>文章編號: [202208197956777]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東森電視網 </w:t>
      </w:r>
      <w:r>
        <w:rPr>
          <w:w w:val="110"/>
          <w:sz w:val="28"/>
        </w:rPr>
        <w:t>|</w:t>
      </w:r>
      <w:r>
        <w:rPr>
          <w:spacing w:val="12"/>
          <w:w w:val="110"/>
          <w:sz w:val="28"/>
        </w:rPr>
        <w:t> </w:t>
      </w:r>
      <w:r>
        <w:rPr>
          <w:w w:val="110"/>
          <w:sz w:val="28"/>
        </w:rPr>
        <w:t>2022-08-19</w:t>
      </w:r>
      <w:r>
        <w:rPr>
          <w:spacing w:val="12"/>
          <w:w w:val="110"/>
          <w:sz w:val="28"/>
        </w:rPr>
        <w:t> </w:t>
      </w:r>
      <w:r>
        <w:rPr>
          <w:spacing w:val="-2"/>
          <w:w w:val="110"/>
          <w:sz w:val="28"/>
        </w:rPr>
        <w:t>(11:13)</w:t>
      </w:r>
    </w:p>
    <w:p>
      <w:pPr>
        <w:spacing w:line="220" w:lineRule="auto" w:before="10"/>
        <w:ind w:left="100" w:right="7199" w:firstLine="0"/>
        <w:jc w:val="left"/>
        <w:rPr>
          <w:sz w:val="28"/>
        </w:rPr>
      </w:pPr>
      <w:r>
        <w:rPr>
          <w:sz w:val="28"/>
        </w:rPr>
        <w:t>網站(URL連接) | 東森新聞</w:t>
      </w:r>
      <w:r>
        <w:rPr>
          <w:spacing w:val="10"/>
          <w:sz w:val="28"/>
        </w:rPr>
        <w:t>字數: </w:t>
      </w:r>
      <w:r>
        <w:rPr>
          <w:sz w:val="28"/>
        </w:rPr>
        <w:t>1971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184064;mso-wrap-distance-left:0;mso-wrap-distance-right:0" id="docshape2861"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親手悶死腦麻女兒！外界籲特赦老父 總統府回應了｜</w:t>
      </w:r>
      <w:r>
        <w:rPr>
          <w:spacing w:val="-3"/>
          <w:sz w:val="28"/>
        </w:rPr>
        <w:t>東森新聞</w:t>
      </w:r>
    </w:p>
    <w:p>
      <w:pPr>
        <w:pStyle w:val="BodyText"/>
        <w:spacing w:before="9"/>
        <w:rPr>
          <w:sz w:val="19"/>
        </w:rPr>
      </w:pPr>
      <w:r>
        <w:rPr/>
        <w:pict>
          <v:shape style="position:absolute;margin-left:36pt;margin-top:13.723047pt;width:523pt;height:.1pt;mso-position-horizontal-relative:page;mso-position-vertical-relative:paragraph;z-index:-12183552;mso-wrap-distance-left:0;mso-wrap-distance-right:0" id="docshape2862"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：https://news.ebc.net.tw/news/politics/332659</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9274240" from="36pt,16.914532pt" to="96pt,16.914532pt" stroked="true" strokeweight=".8pt" strokecolor="#ff0000">
            <v:stroke dashstyle="solid"/>
            <w10:wrap type="none"/>
          </v:line>
        </w:pict>
      </w:r>
      <w:r>
        <w:rPr>
          <w:color w:val="FF0000"/>
          <w:spacing w:val="-2"/>
        </w:rPr>
        <w:t>台灣少子化</w:t>
      </w:r>
      <w:r>
        <w:rPr>
          <w:spacing w:val="-2"/>
        </w:rPr>
        <w:t>問題嚴重，影響所及，也使老人化社會家庭照顧人力不足所衍生的「長照殺人」案件日益增加，也讓一些目前仍在「白髮人顧黑髮人」的家庭感同身受，呼籲政府儘速正視相關問題，避免悲劇再度發生。</w:t>
      </w:r>
    </w:p>
    <w:p>
      <w:pPr>
        <w:pStyle w:val="BodyText"/>
        <w:spacing w:before="1"/>
        <w:rPr>
          <w:sz w:val="26"/>
        </w:rPr>
      </w:pPr>
    </w:p>
    <w:p>
      <w:pPr>
        <w:pStyle w:val="BodyText"/>
        <w:ind w:left="100"/>
      </w:pPr>
      <w:r>
        <w:rPr/>
        <w:t>▼照顧人力不足使長照殺人悲劇案件數增加。（圖／翻攝自</w:t>
      </w:r>
      <w:r>
        <w:rPr>
          <w:spacing w:val="-2"/>
        </w:rPr>
        <w:t>pexels）</w:t>
      </w:r>
    </w:p>
    <w:p>
      <w:pPr>
        <w:pStyle w:val="BodyText"/>
        <w:spacing w:before="7"/>
        <w:rPr>
          <w:sz w:val="27"/>
        </w:rPr>
      </w:pPr>
    </w:p>
    <w:p>
      <w:pPr>
        <w:pStyle w:val="BodyText"/>
        <w:spacing w:line="256" w:lineRule="auto"/>
        <w:ind w:left="100" w:right="239"/>
        <w:jc w:val="both"/>
      </w:pPr>
      <w:r>
        <w:rPr>
          <w:spacing w:val="-2"/>
        </w:rPr>
        <w:t>前年一位79歲陳姓老翁，眼見照顧長達50年的腦麻患者女兒，因牙痛吃藥無效而痛苦不堪，親手悶</w:t>
      </w:r>
      <w:r>
        <w:rPr>
          <w:spacing w:val="-2"/>
        </w:rPr>
        <w:t>死女兒並意欲與女兒同赴黃泉，但陳姓老翁送醫後獲救，此案經法院三審定讞，陳姓老翁有罪判刑兩年六個月後將入獄服刑，不少腦麻團體同情陳姓老翁的處境，呼籲總統對於這起令人唏噓的「長照殺人」案給予特赦。</w:t>
      </w:r>
    </w:p>
    <w:p>
      <w:pPr>
        <w:pStyle w:val="BodyText"/>
        <w:spacing w:before="2"/>
        <w:rPr>
          <w:sz w:val="26"/>
        </w:rPr>
      </w:pPr>
    </w:p>
    <w:p>
      <w:pPr>
        <w:pStyle w:val="BodyText"/>
        <w:ind w:left="100"/>
      </w:pPr>
      <w:r>
        <w:rPr/>
        <w:t>1天只要28-35元！霸高小子好吃</w:t>
      </w:r>
      <w:r>
        <w:rPr>
          <w:spacing w:val="64"/>
          <w:w w:val="150"/>
        </w:rPr>
        <w:t> </w:t>
      </w:r>
      <w:r>
        <w:rPr>
          <w:spacing w:val="-2"/>
        </w:rPr>
        <w:t>成長最佳應援</w:t>
      </w:r>
    </w:p>
    <w:p>
      <w:pPr>
        <w:pStyle w:val="BodyText"/>
        <w:spacing w:before="7"/>
        <w:rPr>
          <w:sz w:val="27"/>
        </w:rPr>
      </w:pPr>
    </w:p>
    <w:p>
      <w:pPr>
        <w:pStyle w:val="BodyText"/>
        <w:spacing w:line="256" w:lineRule="auto"/>
        <w:ind w:left="100" w:right="239"/>
      </w:pPr>
      <w:r>
        <w:rPr>
          <w:spacing w:val="-2"/>
        </w:rPr>
        <w:t>國民黨立委陳以信與國內腦麻團體也共同召開記者會，呼籲蔡英文總統將心比心，正視諸多腦麻患</w:t>
      </w:r>
      <w:r>
        <w:rPr>
          <w:spacing w:val="-1"/>
        </w:rPr>
        <w:t>者家庭照護困境，特赦陳姓老翁免除其刑，總統府發言人張惇涵則回應，總統府已經注意到該案件</w:t>
      </w:r>
    </w:p>
    <w:p>
      <w:pPr>
        <w:pStyle w:val="BodyText"/>
        <w:spacing w:before="3"/>
        <w:ind w:left="100"/>
      </w:pPr>
      <w:r>
        <w:rPr>
          <w:spacing w:val="-1"/>
        </w:rPr>
        <w:t>，將會就是否給予特赦，進行審慎研究。</w:t>
      </w:r>
    </w:p>
    <w:p>
      <w:pPr>
        <w:pStyle w:val="BodyText"/>
        <w:spacing w:before="6"/>
        <w:rPr>
          <w:sz w:val="27"/>
        </w:rPr>
      </w:pPr>
    </w:p>
    <w:p>
      <w:pPr>
        <w:pStyle w:val="BodyText"/>
        <w:spacing w:line="256" w:lineRule="auto" w:before="1"/>
        <w:ind w:left="100" w:right="239"/>
        <w:jc w:val="both"/>
      </w:pPr>
      <w:r>
        <w:rPr>
          <w:spacing w:val="-2"/>
        </w:rPr>
        <w:t>陳以信表示，在這起人倫悲劇的法院判決書中，曾載明承審法官在法院審理過程時，確實感受到該案發生的特殊情況，也能感受被告家人背後難以言喻的痛苦艱辛，希望我國能落實身心障礙者權利公約，以及身心障礙者保障法相關規定後，避免類似案件發生，法官甚至還向擁有特赦權的蔡總統喊話，建議應思考對陳姓老翁給予特赦的可能，足以凸顯該案的情況確實罕見，他因此領銜連署提案，呼籲蔡總統重視。</w:t>
      </w:r>
    </w:p>
    <w:p>
      <w:pPr>
        <w:pStyle w:val="BodyText"/>
        <w:spacing w:before="3"/>
        <w:rPr>
          <w:sz w:val="26"/>
        </w:rPr>
      </w:pPr>
    </w:p>
    <w:p>
      <w:pPr>
        <w:pStyle w:val="BodyText"/>
        <w:ind w:left="100"/>
      </w:pPr>
      <w:r>
        <w:rPr/>
        <w:t>▼陳以信呼籲蔡英文總統特赦陳姓老翁。（圖／翻攝自</w:t>
      </w:r>
      <w:r>
        <w:rPr>
          <w:spacing w:val="-2"/>
        </w:rPr>
        <w:t>pexels）</w:t>
      </w:r>
    </w:p>
    <w:p>
      <w:pPr>
        <w:pStyle w:val="BodyText"/>
        <w:spacing w:before="7"/>
        <w:rPr>
          <w:sz w:val="27"/>
        </w:rPr>
      </w:pPr>
    </w:p>
    <w:p>
      <w:pPr>
        <w:pStyle w:val="BodyText"/>
        <w:spacing w:line="256" w:lineRule="auto"/>
        <w:ind w:left="100" w:right="239"/>
      </w:pPr>
      <w:r>
        <w:rPr>
          <w:spacing w:val="-2"/>
        </w:rPr>
        <w:t>陳以信的國會助理黃筱智本人就是腦麻患者，但她沒有因為腦麻的身體限制，仍獨立完成大學與碩</w:t>
      </w:r>
      <w:r>
        <w:rPr>
          <w:spacing w:val="-1"/>
        </w:rPr>
        <w:t>士學習，畢業後到立法院當國會助理。她說，很瞭解並非每位腦麻患者都能像她一樣幸運，也能深</w:t>
      </w:r>
    </w:p>
    <w:p>
      <w:pPr>
        <w:spacing w:after="0" w:line="256" w:lineRule="auto"/>
        <w:sectPr>
          <w:pgSz w:w="11900" w:h="16840"/>
          <w:pgMar w:top="1380" w:bottom="280" w:left="620" w:right="620"/>
        </w:sectPr>
      </w:pPr>
    </w:p>
    <w:p>
      <w:pPr>
        <w:pStyle w:val="BodyText"/>
        <w:spacing w:line="256" w:lineRule="auto" w:before="21"/>
        <w:ind w:left="100" w:right="239"/>
      </w:pPr>
      <w:r>
        <w:rPr>
          <w:spacing w:val="-2"/>
        </w:rPr>
        <w:t>刻體會腦麻患者家屬要照顧腦麻患者的困難。當她看到陳姓老翁悶死照顧50年腦麻女兒，三審定讞</w:t>
      </w:r>
      <w:r>
        <w:rPr>
          <w:spacing w:val="-2"/>
        </w:rPr>
        <w:t>即將入獄服刑，感覺心情沉重、悲從中來，難以言喻。</w:t>
      </w:r>
    </w:p>
    <w:p>
      <w:pPr>
        <w:pStyle w:val="BodyText"/>
        <w:rPr>
          <w:sz w:val="26"/>
        </w:rPr>
      </w:pPr>
    </w:p>
    <w:p>
      <w:pPr>
        <w:pStyle w:val="BodyText"/>
        <w:spacing w:line="256" w:lineRule="auto"/>
        <w:ind w:left="100" w:right="239"/>
        <w:jc w:val="both"/>
      </w:pPr>
      <w:r>
        <w:rPr>
          <w:spacing w:val="-2"/>
        </w:rPr>
        <w:t>黃筱智表示，這起天倫悲劇，讓她感同身受，想到28年來在復健路上遇到的每個弟弟、妹妹，每位</w:t>
      </w:r>
      <w:r>
        <w:rPr>
          <w:spacing w:val="-2"/>
        </w:rPr>
        <w:t>爸爸、媽媽，心情真的很難用言語表達，她願以腦麻患者的身份站出來呼籲，並代表參與特赦連署的11個腦麻團體，以及關心此議題的民眾，請蔡總統能將心比心，特赦陳姓老翁免其入獄服刑。</w:t>
      </w:r>
    </w:p>
    <w:p>
      <w:pPr>
        <w:pStyle w:val="BodyText"/>
        <w:spacing w:before="1"/>
        <w:rPr>
          <w:sz w:val="26"/>
        </w:rPr>
      </w:pPr>
    </w:p>
    <w:p>
      <w:pPr>
        <w:pStyle w:val="BodyText"/>
        <w:spacing w:line="256" w:lineRule="auto"/>
        <w:ind w:left="100" w:right="239"/>
        <w:jc w:val="both"/>
      </w:pPr>
      <w:r>
        <w:rPr>
          <w:spacing w:val="-2"/>
        </w:rPr>
        <w:t>黃筱智並表示，腦麻者家庭承擔很多的壓力，亟需政府協助。她曾拜訪一位偏鄉單親媽媽，孩子出</w:t>
      </w:r>
      <w:r>
        <w:rPr>
          <w:spacing w:val="-2"/>
        </w:rPr>
        <w:t>生時，被發現肋骨少了幾根，三個月就必須氣切插管，但媽媽對腦麻幼子不離不棄，24小時照顧到</w:t>
      </w:r>
      <w:r>
        <w:rPr>
          <w:spacing w:val="-1"/>
        </w:rPr>
        <w:t>無微不至，但這位媽媽的另一半，卻因承受不起壓力而罹患憂鬱症，後來與該腦麻患者的媽媽離婚</w:t>
      </w:r>
    </w:p>
    <w:p>
      <w:pPr>
        <w:pStyle w:val="BodyText"/>
        <w:spacing w:line="256" w:lineRule="auto" w:before="4"/>
        <w:ind w:left="100" w:right="239"/>
        <w:jc w:val="both"/>
      </w:pPr>
      <w:r>
        <w:rPr>
          <w:spacing w:val="-2"/>
        </w:rPr>
        <w:t>，媽媽搬到娘家後與該腦麻患者外祖父相依為命，也導致該患者很少出門，一直到今年七月，黃筱</w:t>
      </w:r>
      <w:r>
        <w:rPr/>
        <w:t>智與腦麻協會造訪，並致贈移動式抽痰機 ，才結束這孩子18年來未曾走出戶外的窘境。</w:t>
      </w:r>
    </w:p>
    <w:p>
      <w:pPr>
        <w:pStyle w:val="BodyText"/>
        <w:rPr>
          <w:sz w:val="26"/>
        </w:rPr>
      </w:pPr>
    </w:p>
    <w:p>
      <w:pPr>
        <w:pStyle w:val="BodyText"/>
        <w:ind w:left="100"/>
      </w:pPr>
      <w:r>
        <w:rPr/>
        <w:t>▼黃筱智表示腦麻者家庭承擔很多壓力，相當需要協助。（圖／翻攝自</w:t>
      </w:r>
      <w:r>
        <w:rPr>
          <w:spacing w:val="-2"/>
        </w:rPr>
        <w:t>pexels）</w:t>
      </w:r>
    </w:p>
    <w:p>
      <w:pPr>
        <w:pStyle w:val="BodyText"/>
        <w:spacing w:before="7"/>
        <w:rPr>
          <w:sz w:val="27"/>
        </w:rPr>
      </w:pPr>
    </w:p>
    <w:p>
      <w:pPr>
        <w:pStyle w:val="BodyText"/>
        <w:spacing w:line="256" w:lineRule="auto"/>
        <w:ind w:left="100" w:right="239"/>
        <w:jc w:val="both"/>
      </w:pPr>
      <w:r>
        <w:rPr>
          <w:spacing w:val="-2"/>
        </w:rPr>
        <w:t>黃筱智說，她曾看過不計其數的腦麻患者家屬因照顧問題面臨困境，但仍堅持不放棄照顧至親的個</w:t>
      </w:r>
      <w:r>
        <w:rPr>
          <w:spacing w:val="-2"/>
        </w:rPr>
        <w:t>案，但身為腦麻患者，面對79歲老翁因照顧腦麻女兒長達50年，因種種壓力，突然引發天倫悲劇遭判刑入獄，也十分擔心這項判決，會讓許多社會弱勢的腦性麻痺家庭失去信心與希望成為「壓垮駱駝最後一根稻草」。她和與會腦麻團體代表都希望，政府能有妥善的長照政策，別讓重症腦麻者成為社會安全網的邊緣人，希望政府能讓腦麻家庭有好生活品質，不要讓同樣悲劇再度重演。</w:t>
      </w:r>
    </w:p>
    <w:p>
      <w:pPr>
        <w:pStyle w:val="BodyText"/>
        <w:spacing w:before="3"/>
        <w:rPr>
          <w:sz w:val="26"/>
        </w:rPr>
      </w:pPr>
    </w:p>
    <w:p>
      <w:pPr>
        <w:pStyle w:val="BodyText"/>
        <w:spacing w:line="256" w:lineRule="auto"/>
        <w:ind w:left="100" w:right="239"/>
        <w:jc w:val="both"/>
      </w:pPr>
      <w:r>
        <w:rPr/>
        <w:pict>
          <v:line style="position:absolute;mso-position-horizontal-relative:page;mso-position-vertical-relative:paragraph;z-index:19274752" from="420pt,16.914532pt" to="444pt,16.914532pt" stroked="true" strokeweight=".8pt" strokecolor="#ff0000">
            <v:stroke dashstyle="solid"/>
            <w10:wrap type="none"/>
          </v:line>
        </w:pict>
      </w:r>
      <w:r>
        <w:rPr>
          <w:spacing w:val="-2"/>
        </w:rPr>
        <w:t>高雄市腦性麻痺服務協會創會理事長王岡鳳也聲援陳以信的連署書，認為</w:t>
      </w:r>
      <w:r>
        <w:rPr>
          <w:color w:val="FF0000"/>
          <w:spacing w:val="-2"/>
        </w:rPr>
        <w:t>台灣</w:t>
      </w:r>
      <w:r>
        <w:rPr>
          <w:spacing w:val="-2"/>
        </w:rPr>
        <w:t>社會對於腦性麻痺重度患者照顧並不完善，長照法雖投入很多經費在「一區一日照」政策，但並沒有考慮到重度腦性麻痺孩子的安置，僅一昧去機構化，問題是一般安養機構通常不會收容重症腦麻患者，若將腦麻子女送入老人照顧機構，卻又有違法之虞，希望透過這次的不幸個案，能夠讓政府重新檢討思考重症腦麻患者的照顧、收容議題。</w:t>
      </w:r>
    </w:p>
    <w:p>
      <w:pPr>
        <w:pStyle w:val="BodyText"/>
        <w:spacing w:before="4"/>
        <w:rPr>
          <w:sz w:val="26"/>
        </w:rPr>
      </w:pPr>
    </w:p>
    <w:p>
      <w:pPr>
        <w:pStyle w:val="BodyText"/>
        <w:ind w:left="100"/>
      </w:pPr>
      <w:r>
        <w:rPr>
          <w:spacing w:val="-1"/>
        </w:rPr>
        <w:t>由陳以信及黃筱智領銜的陳請蔡總統特赦連署，短短兩天已獲得超過一千位關心此議題的民眾連署</w:t>
      </w:r>
    </w:p>
    <w:p>
      <w:pPr>
        <w:pStyle w:val="BodyText"/>
        <w:spacing w:line="256" w:lineRule="auto" w:before="22"/>
        <w:ind w:left="100" w:right="239"/>
        <w:jc w:val="both"/>
      </w:pPr>
      <w:r>
        <w:rPr>
          <w:spacing w:val="-2"/>
        </w:rPr>
        <w:t>，包括腦性麻痺基金會、磐石社會福利基金會、屏東縣腦性麻痺協會、高雄市腦性麻痺協會、台南市腦性麻痺協會、嘉義市腦性麻痺協會、台中市腦性麻痺協會、新竹市腦性麻痺協會、桃園市腦性麻痺協會、中華民國腦性麻痺協會、臺北市腦性麻痺暨重症兒童家長互助協會等多個關心腦麻患者團體都參與連署。</w:t>
      </w:r>
    </w:p>
    <w:p>
      <w:pPr>
        <w:pStyle w:val="BodyText"/>
        <w:spacing w:before="2"/>
        <w:rPr>
          <w:sz w:val="26"/>
        </w:rPr>
      </w:pPr>
    </w:p>
    <w:p>
      <w:pPr>
        <w:pStyle w:val="BodyText"/>
        <w:spacing w:line="516" w:lineRule="auto"/>
        <w:ind w:left="100" w:right="8399"/>
      </w:pPr>
      <w:r>
        <w:rPr>
          <w:spacing w:val="-2"/>
        </w:rPr>
        <w:t>●東森新聞關心您</w:t>
      </w:r>
      <w:r>
        <w:rPr>
          <w:spacing w:val="-2"/>
        </w:rPr>
        <w:t> 不良行為，請勿模仿犯罪行為，請勿模仿</w:t>
      </w:r>
    </w:p>
    <w:p>
      <w:pPr>
        <w:pStyle w:val="BodyText"/>
        <w:spacing w:line="516" w:lineRule="auto"/>
        <w:ind w:left="100" w:right="6479"/>
      </w:pPr>
      <w:r>
        <w:rPr>
          <w:spacing w:val="-2"/>
        </w:rPr>
        <w:t>●輕生不能解決問題！東森新聞關心您生命誠可貴，輕生不能解決問題</w:t>
      </w:r>
    </w:p>
    <w:p>
      <w:pPr>
        <w:pStyle w:val="BodyText"/>
        <w:spacing w:line="297" w:lineRule="exact"/>
        <w:ind w:left="100"/>
      </w:pPr>
      <w:r>
        <w:rPr>
          <w:spacing w:val="-1"/>
        </w:rPr>
        <w:t>退一步想，可為生命找到出路！</w:t>
      </w:r>
    </w:p>
    <w:p>
      <w:pPr>
        <w:pStyle w:val="BodyText"/>
        <w:spacing w:before="6"/>
        <w:rPr>
          <w:sz w:val="27"/>
        </w:rPr>
      </w:pPr>
    </w:p>
    <w:p>
      <w:pPr>
        <w:pStyle w:val="BodyText"/>
        <w:ind w:left="100"/>
      </w:pPr>
      <w:r>
        <w:rPr/>
        <w:t>珍愛生命，請撥打1925</w:t>
      </w:r>
      <w:r>
        <w:rPr>
          <w:spacing w:val="-2"/>
        </w:rPr>
        <w:t>自殺防治安心專線</w:t>
      </w:r>
    </w:p>
    <w:p>
      <w:pPr>
        <w:spacing w:after="0"/>
        <w:sectPr>
          <w:pgSz w:w="11900" w:h="16840"/>
          <w:pgMar w:top="760" w:bottom="280" w:left="620" w:right="620"/>
        </w:sectPr>
      </w:pPr>
    </w:p>
    <w:p>
      <w:pPr>
        <w:pStyle w:val="BodyText"/>
        <w:spacing w:line="516" w:lineRule="auto" w:before="21"/>
        <w:ind w:left="100" w:right="6239"/>
      </w:pPr>
      <w:r>
        <w:rPr>
          <w:spacing w:val="-2"/>
        </w:rPr>
        <w:t>輕生防治諮詢安心專線：1925(依舊愛我)</w:t>
      </w:r>
      <w:r>
        <w:rPr>
          <w:spacing w:val="-2"/>
        </w:rPr>
        <w:t>張老師專線：1980</w:t>
      </w:r>
    </w:p>
    <w:p>
      <w:pPr>
        <w:pStyle w:val="BodyText"/>
        <w:spacing w:line="297" w:lineRule="exact"/>
        <w:ind w:left="100"/>
      </w:pPr>
      <w:r>
        <w:rPr>
          <w:spacing w:val="-3"/>
        </w:rPr>
        <w:t>延伸閱讀</w:t>
      </w:r>
    </w:p>
    <w:p>
      <w:pPr>
        <w:pStyle w:val="BodyText"/>
        <w:spacing w:before="7"/>
        <w:rPr>
          <w:sz w:val="27"/>
        </w:rPr>
      </w:pPr>
    </w:p>
    <w:p>
      <w:pPr>
        <w:pStyle w:val="BodyText"/>
        <w:spacing w:line="256" w:lineRule="auto"/>
        <w:ind w:left="100" w:right="119"/>
      </w:pPr>
      <w:r>
        <w:rPr>
          <w:spacing w:val="5"/>
        </w:rPr>
        <w:t>慎入！ 猴痘男</w:t>
      </w:r>
      <w:r>
        <w:rPr/>
        <w:t>3天內「鼻子爆膿爛掉」 專家曝：與這疾病極為類似女主播曝余天一家真面目 籲大</w:t>
      </w:r>
      <w:r>
        <w:rPr>
          <w:spacing w:val="-3"/>
        </w:rPr>
        <w:t>家幫集氣：求老天善待好人受困台人出面打臉外交部 網紅</w:t>
      </w:r>
      <w:r>
        <w:rPr>
          <w:spacing w:val="-2"/>
        </w:rPr>
        <w:t>Bump發表不自殺聲明「要吳釗燮給他一個</w:t>
      </w:r>
      <w:r>
        <w:rPr>
          <w:spacing w:val="-4"/>
        </w:rPr>
        <w:t>交代」</w:t>
      </w:r>
    </w:p>
    <w:p>
      <w:pPr>
        <w:pStyle w:val="BodyText"/>
        <w:spacing w:before="1"/>
        <w:rPr>
          <w:sz w:val="26"/>
        </w:rPr>
      </w:pPr>
    </w:p>
    <w:p>
      <w:pPr>
        <w:pStyle w:val="BodyText"/>
        <w:ind w:left="100"/>
      </w:pPr>
      <w:r>
        <w:rPr>
          <w:spacing w:val="-1"/>
        </w:rPr>
        <w:t>●以上言論不代表東森新聞立場。</w:t>
      </w:r>
    </w:p>
    <w:p>
      <w:pPr>
        <w:pStyle w:val="BodyText"/>
        <w:spacing w:before="7"/>
        <w:rPr>
          <w:sz w:val="27"/>
        </w:rPr>
      </w:pPr>
    </w:p>
    <w:p>
      <w:pPr>
        <w:pStyle w:val="BodyText"/>
        <w:spacing w:line="516" w:lineRule="auto"/>
        <w:ind w:left="100" w:right="2519"/>
      </w:pPr>
      <w:r>
        <w:rPr/>
        <w:t>文章來源：腦麻團體籲特赦腦麻女老父「長照殺人案」 總統府回應審慎研究</w:t>
      </w:r>
      <w:r>
        <w:rPr>
          <w:spacing w:val="-10"/>
        </w:rPr>
        <w:t>由《CTWANT》授權轉載。</w:t>
      </w:r>
    </w:p>
    <w:p>
      <w:pPr>
        <w:pStyle w:val="BodyText"/>
        <w:spacing w:line="297" w:lineRule="exact"/>
        <w:ind w:left="100"/>
      </w:pPr>
      <w:r>
        <w:rPr>
          <w:w w:val="90"/>
        </w:rPr>
        <w:t>（封面圖／立委陳以信辦公室提供</w:t>
      </w:r>
      <w:r>
        <w:rPr>
          <w:spacing w:val="-2"/>
          <w:w w:val="90"/>
        </w:rPr>
        <w:t>／CTWANT）</w:t>
      </w:r>
    </w:p>
    <w:p>
      <w:pPr>
        <w:pStyle w:val="BodyText"/>
      </w:pPr>
    </w:p>
    <w:p>
      <w:pPr>
        <w:pStyle w:val="BodyText"/>
        <w:spacing w:before="5"/>
        <w:rPr>
          <w:sz w:val="29"/>
        </w:rPr>
      </w:pPr>
    </w:p>
    <w:p>
      <w:pPr>
        <w:pStyle w:val="BodyText"/>
        <w:ind w:left="100"/>
      </w:pPr>
      <w:r>
        <w:rPr>
          <w:spacing w:val="-2"/>
          <w:w w:val="110"/>
        </w:rPr>
        <w:t>文章編號: [202208193330698]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2022-08-19</w:t>
      </w:r>
      <w:r>
        <w:rPr>
          <w:spacing w:val="21"/>
          <w:w w:val="110"/>
          <w:sz w:val="28"/>
        </w:rPr>
        <w:t> </w:t>
      </w:r>
      <w:r>
        <w:rPr>
          <w:spacing w:val="-2"/>
          <w:w w:val="110"/>
          <w:sz w:val="28"/>
        </w:rPr>
        <w:t>(23:00)</w:t>
      </w:r>
    </w:p>
    <w:p>
      <w:pPr>
        <w:spacing w:line="220" w:lineRule="auto" w:before="10"/>
        <w:ind w:left="100" w:right="7199" w:firstLine="0"/>
        <w:jc w:val="left"/>
        <w:rPr>
          <w:sz w:val="28"/>
        </w:rPr>
      </w:pPr>
      <w:r>
        <w:rPr>
          <w:sz w:val="28"/>
        </w:rPr>
        <w:t>網站(URL連接) | 新聞總覽</w:t>
      </w:r>
      <w:r>
        <w:rPr>
          <w:spacing w:val="10"/>
          <w:sz w:val="28"/>
        </w:rPr>
        <w:t>字數: </w:t>
      </w:r>
      <w:r>
        <w:rPr>
          <w:sz w:val="28"/>
        </w:rPr>
        <w:t>1525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2182016;mso-wrap-distance-left:0;mso-wrap-distance-right:0" id="docshape286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苗栗人口負成長！ 如何留住外移青壯年？</w:t>
      </w:r>
    </w:p>
    <w:p>
      <w:pPr>
        <w:pStyle w:val="BodyText"/>
        <w:spacing w:before="9"/>
        <w:rPr>
          <w:sz w:val="19"/>
        </w:rPr>
      </w:pPr>
      <w:r>
        <w:rPr/>
        <w:pict>
          <v:shape style="position:absolute;margin-left:36pt;margin-top:13.723047pt;width:523pt;height:.1pt;mso-position-horizontal-relative:page;mso-position-vertical-relative:paragraph;z-index:-12181504;mso-wrap-distance-left:0;mso-wrap-distance-right:0" id="docshape286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：https://tw.news.yahoo.com/%E8%8B%97%E6%A0%97%E4%BA%BA%E5%8F%A3%E8%B2%A0%E6%88%90%E9%9</w:t>
      </w:r>
      <w:r>
        <w:rPr>
          <w:spacing w:val="80"/>
        </w:rPr>
        <w:t>   </w:t>
      </w:r>
      <w:r>
        <w:rPr>
          <w:w w:val="70"/>
        </w:rPr>
        <w:t>5%B7-</w:t>
      </w:r>
      <w:r>
        <w:rPr>
          <w:spacing w:val="-2"/>
          <w:w w:val="70"/>
        </w:rPr>
        <w:t>%E5%A6%82%E4%BD%95%E7%95%99%E4%BD%8F%E5%A4%96%E7%A7%BB%E9%9D%92%E5%A3%AF%E5%B9%B4-</w:t>
      </w:r>
    </w:p>
    <w:p>
      <w:pPr>
        <w:pStyle w:val="BodyText"/>
        <w:spacing w:before="3"/>
        <w:ind w:left="100"/>
      </w:pPr>
      <w:r>
        <w:rPr>
          <w:spacing w:val="-2"/>
          <w:w w:val="110"/>
        </w:rPr>
        <w:t>145226558.html</w:t>
      </w:r>
    </w:p>
    <w:p>
      <w:pPr>
        <w:pStyle w:val="BodyText"/>
      </w:pPr>
    </w:p>
    <w:p>
      <w:pPr>
        <w:pStyle w:val="BodyText"/>
      </w:pPr>
    </w:p>
    <w:p>
      <w:pPr>
        <w:pStyle w:val="BodyText"/>
      </w:pPr>
    </w:p>
    <w:p>
      <w:pPr>
        <w:pStyle w:val="BodyText"/>
      </w:pPr>
    </w:p>
    <w:p>
      <w:pPr>
        <w:pStyle w:val="BodyText"/>
        <w:spacing w:before="8"/>
        <w:rPr>
          <w:sz w:val="34"/>
        </w:rPr>
      </w:pPr>
    </w:p>
    <w:p>
      <w:pPr>
        <w:pStyle w:val="BodyText"/>
        <w:ind w:left="100"/>
      </w:pPr>
      <w:r>
        <w:rPr>
          <w:w w:val="85"/>
        </w:rPr>
        <w:t>圖</w:t>
      </w:r>
      <w:r>
        <w:rPr>
          <w:spacing w:val="-2"/>
        </w:rPr>
        <w:t>／TVBS</w:t>
      </w:r>
    </w:p>
    <w:p>
      <w:pPr>
        <w:pStyle w:val="BodyText"/>
        <w:spacing w:before="7"/>
        <w:rPr>
          <w:sz w:val="27"/>
        </w:rPr>
      </w:pPr>
    </w:p>
    <w:p>
      <w:pPr>
        <w:pStyle w:val="BodyText"/>
        <w:spacing w:line="256" w:lineRule="auto"/>
        <w:ind w:left="100" w:right="239"/>
        <w:jc w:val="both"/>
      </w:pPr>
      <w:r>
        <w:rPr>
          <w:spacing w:val="-2"/>
        </w:rPr>
        <w:t>苗栗縣人口持續負成長，截至今年七月，全縣人口數跌破54萬大關降到53萬5221人，而且也有不少</w:t>
      </w:r>
      <w:r>
        <w:rPr>
          <w:spacing w:val="-2"/>
        </w:rPr>
        <w:t>鄉鎮人口數不足萬人，主要原因是不少青壯年都北漂新竹，或是南遷台中。而在苗栗市當地有一群人，用一個廚房串起二十組家庭，打造集體教養，親子志工們一起DIY料理，送餐給社區獨居長者</w:t>
      </w:r>
    </w:p>
    <w:p>
      <w:pPr>
        <w:pStyle w:val="BodyText"/>
        <w:spacing w:line="516" w:lineRule="auto" w:before="4"/>
        <w:ind w:left="100" w:right="719"/>
      </w:pPr>
      <w:r>
        <w:rPr>
          <w:spacing w:val="-2"/>
        </w:rPr>
        <w:t>，給予幫助。因為現在苗栗縣當地65歲以上的老年人口越來越多，已經有多達九萬六千多人。</w:t>
      </w:r>
      <w:r>
        <w:rPr>
          <w:spacing w:val="-2"/>
        </w:rPr>
        <w:t>親愛的廚房社工：「兩隻手，弟弟你也兩隻手，一隻手不夠力。」</w:t>
      </w:r>
    </w:p>
    <w:p>
      <w:pPr>
        <w:pStyle w:val="BodyText"/>
        <w:spacing w:line="297" w:lineRule="exact"/>
        <w:ind w:left="100"/>
      </w:pPr>
      <w:r>
        <w:rPr>
          <w:spacing w:val="-1"/>
        </w:rPr>
        <w:t>苗栗嘉盛社區的這處廚房，每個孩子都是大廚。</w:t>
      </w:r>
    </w:p>
    <w:p>
      <w:pPr>
        <w:pStyle w:val="BodyText"/>
        <w:spacing w:before="7"/>
        <w:rPr>
          <w:sz w:val="27"/>
        </w:rPr>
      </w:pPr>
    </w:p>
    <w:p>
      <w:pPr>
        <w:pStyle w:val="BodyText"/>
        <w:ind w:left="100"/>
      </w:pPr>
      <w:r>
        <w:rPr>
          <w:spacing w:val="-1"/>
        </w:rPr>
        <w:t>親愛的廚房執行長蘇韻蓉：「對，你要順便切薑，薑絲要切絲。」</w:t>
      </w:r>
    </w:p>
    <w:p>
      <w:pPr>
        <w:pStyle w:val="BodyText"/>
        <w:spacing w:before="7"/>
        <w:rPr>
          <w:sz w:val="27"/>
        </w:rPr>
      </w:pPr>
    </w:p>
    <w:p>
      <w:pPr>
        <w:pStyle w:val="BodyText"/>
        <w:ind w:left="100"/>
      </w:pPr>
      <w:r>
        <w:rPr>
          <w:spacing w:val="-1"/>
        </w:rPr>
        <w:t>年紀從最小的幼稚園，到十多歲的高中生都有，但各個拿起菜刀駕輕就熟，一點都不生疏。</w:t>
      </w:r>
    </w:p>
    <w:p>
      <w:pPr>
        <w:pStyle w:val="BodyText"/>
        <w:spacing w:before="7"/>
        <w:rPr>
          <w:sz w:val="27"/>
        </w:rPr>
      </w:pPr>
    </w:p>
    <w:p>
      <w:pPr>
        <w:pStyle w:val="BodyText"/>
        <w:spacing w:line="256" w:lineRule="auto"/>
        <w:ind w:left="100" w:right="239"/>
      </w:pPr>
      <w:r>
        <w:rPr>
          <w:spacing w:val="-2"/>
        </w:rPr>
        <w:t>親愛的廚房執行長蘇韻蓉：「我們這邊的小朋友最小是從幼稚園開始，就來做了。幼稚園中班就進到廚房，那有的大一點的小朋友就從小一、小二的時候就進來廚房，一直到現在。」</w:t>
      </w:r>
    </w:p>
    <w:p>
      <w:pPr>
        <w:pStyle w:val="BodyText"/>
        <w:rPr>
          <w:sz w:val="26"/>
        </w:rPr>
      </w:pPr>
    </w:p>
    <w:p>
      <w:pPr>
        <w:pStyle w:val="BodyText"/>
        <w:spacing w:line="256" w:lineRule="auto"/>
        <w:ind w:left="100" w:right="239"/>
      </w:pPr>
      <w:r>
        <w:rPr/>
        <w:pict>
          <v:shape style="position:absolute;margin-left:36pt;margin-top:32.914532pt;width:24pt;height:.1pt;mso-position-horizontal-relative:page;mso-position-vertical-relative:paragraph;z-index:-12180992;mso-wrap-distance-left:0;mso-wrap-distance-right:0" id="docshape2865" coordorigin="720,658" coordsize="480,0" path="m720,658l1200,658e" filled="false" stroked="true" strokeweight=".8pt" strokecolor="#ff0000">
            <v:path arrowok="t"/>
            <v:stroke dashstyle="solid"/>
            <w10:wrap type="topAndBottom"/>
          </v:shape>
        </w:pict>
      </w:r>
      <w:r>
        <w:rPr/>
        <w:pict>
          <v:line style="position:absolute;mso-position-horizontal-relative:page;mso-position-vertical-relative:paragraph;z-index:19276800" from="540pt,16.914532pt" to="552pt,16.914532pt" stroked="true" strokeweight=".8pt" strokecolor="#ff0000">
            <v:stroke dashstyle="solid"/>
            <w10:wrap type="none"/>
          </v:line>
        </w:pict>
      </w:r>
      <w:r>
        <w:rPr>
          <w:spacing w:val="-2"/>
        </w:rPr>
        <w:t>發起人蘇韻蓉成立親愛的廚房已經三年，每個月都會定期舉辦兩次活動，匯集多個家庭，希望在</w:t>
      </w:r>
      <w:r>
        <w:rPr>
          <w:color w:val="FF0000"/>
          <w:spacing w:val="-2"/>
        </w:rPr>
        <w:t>少子化</w:t>
      </w:r>
      <w:r>
        <w:rPr>
          <w:spacing w:val="-2"/>
        </w:rPr>
        <w:t>浪潮下，替孩子創造同儕，形成「類手足」。</w:t>
      </w:r>
    </w:p>
    <w:p>
      <w:pPr>
        <w:pStyle w:val="BodyText"/>
        <w:spacing w:before="8"/>
        <w:rPr>
          <w:sz w:val="23"/>
        </w:rPr>
      </w:pPr>
    </w:p>
    <w:p>
      <w:pPr>
        <w:pStyle w:val="BodyText"/>
        <w:ind w:left="100"/>
      </w:pPr>
      <w:r>
        <w:rPr>
          <w:spacing w:val="-1"/>
        </w:rPr>
        <w:t>親愛的廚房執行長蘇韻蓉：「那我們也是想說成立一個廚房，讓這個廚房成為大家的一個大家庭</w:t>
      </w:r>
    </w:p>
    <w:p>
      <w:pPr>
        <w:pStyle w:val="BodyText"/>
        <w:spacing w:before="22"/>
        <w:ind w:left="100"/>
      </w:pPr>
      <w:r>
        <w:rPr>
          <w:spacing w:val="-1"/>
        </w:rPr>
        <w:t>，然後他們都可以成為一個類手足的關係，在這裡可以互相支援，互相練習，然後互相激勵打氣</w:t>
      </w:r>
    </w:p>
    <w:p>
      <w:pPr>
        <w:pStyle w:val="BodyText"/>
        <w:spacing w:before="22"/>
        <w:ind w:left="100"/>
      </w:pPr>
      <w:r>
        <w:rPr>
          <w:spacing w:val="-1"/>
        </w:rPr>
        <w:t>，成為一個同儕相處的關係。」</w:t>
      </w:r>
    </w:p>
    <w:p>
      <w:pPr>
        <w:spacing w:after="0"/>
        <w:sectPr>
          <w:pgSz w:w="11900" w:h="16840"/>
          <w:pgMar w:top="1380" w:bottom="280" w:left="620" w:right="620"/>
        </w:sectPr>
      </w:pPr>
    </w:p>
    <w:p>
      <w:pPr>
        <w:pStyle w:val="BodyText"/>
        <w:spacing w:before="21"/>
        <w:ind w:left="100"/>
      </w:pPr>
      <w:r>
        <w:rPr>
          <w:w w:val="85"/>
        </w:rPr>
        <w:t>圖</w:t>
      </w:r>
      <w:r>
        <w:rPr>
          <w:spacing w:val="-2"/>
        </w:rPr>
        <w:t>／TVBS</w:t>
      </w:r>
    </w:p>
    <w:p>
      <w:pPr>
        <w:pStyle w:val="BodyText"/>
        <w:spacing w:before="7"/>
        <w:rPr>
          <w:sz w:val="27"/>
        </w:rPr>
      </w:pPr>
    </w:p>
    <w:p>
      <w:pPr>
        <w:pStyle w:val="BodyText"/>
        <w:ind w:left="100"/>
      </w:pPr>
      <w:r>
        <w:rPr>
          <w:spacing w:val="-1"/>
        </w:rPr>
        <w:t>客家粄仔工坊負責人張永昌：「小朋友來把那個冬瓜，對...小朋友來放。」</w:t>
      </w:r>
    </w:p>
    <w:p>
      <w:pPr>
        <w:pStyle w:val="BodyText"/>
        <w:spacing w:before="7"/>
        <w:rPr>
          <w:sz w:val="27"/>
        </w:rPr>
      </w:pPr>
    </w:p>
    <w:p>
      <w:pPr>
        <w:pStyle w:val="BodyText"/>
        <w:ind w:left="100"/>
      </w:pPr>
      <w:r>
        <w:rPr>
          <w:spacing w:val="-1"/>
        </w:rPr>
        <w:t>人稱昌哥的張永昌，提供場地外，也當起大廚，教孩子如何料理。他說會組織一個跨家庭的廚房</w:t>
      </w:r>
    </w:p>
    <w:p>
      <w:pPr>
        <w:pStyle w:val="BodyText"/>
        <w:spacing w:before="22"/>
        <w:ind w:left="100"/>
      </w:pPr>
      <w:r>
        <w:rPr>
          <w:spacing w:val="-1"/>
        </w:rPr>
        <w:t>，因為家庭結構正在改變。</w:t>
      </w:r>
    </w:p>
    <w:p>
      <w:pPr>
        <w:pStyle w:val="BodyText"/>
        <w:spacing w:before="7"/>
        <w:rPr>
          <w:sz w:val="27"/>
        </w:rPr>
      </w:pPr>
    </w:p>
    <w:p>
      <w:pPr>
        <w:pStyle w:val="BodyText"/>
        <w:spacing w:line="256" w:lineRule="auto"/>
        <w:ind w:left="100" w:right="239"/>
      </w:pPr>
      <w:r>
        <w:rPr>
          <w:spacing w:val="-2"/>
        </w:rPr>
        <w:t>客家粄仔工坊負責人張永昌：「是讓不同家庭的小孩子，融入更大的家庭環境的概念。因為每個小孩子生活的家庭還有環境都不太一樣，所以會有不同的習性，那透過這種融合性的這種生活體驗</w:t>
      </w:r>
    </w:p>
    <w:p>
      <w:pPr>
        <w:pStyle w:val="BodyText"/>
        <w:spacing w:before="3"/>
        <w:ind w:left="100"/>
      </w:pPr>
      <w:r>
        <w:rPr>
          <w:spacing w:val="-1"/>
        </w:rPr>
        <w:t>，將不好的給改善，那好的就可以傳遞下去，感染更多的人。」</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9277312" from="132pt,16.914532pt" to="168pt,16.914532pt" stroked="true" strokeweight=".8pt" strokecolor="#ff0000">
            <v:stroke dashstyle="solid"/>
            <w10:wrap type="none"/>
          </v:line>
        </w:pict>
      </w:r>
      <w:r>
        <w:rPr>
          <w:spacing w:val="-2"/>
        </w:rPr>
        <w:t>記者劉彥萱：「在</w:t>
      </w:r>
      <w:r>
        <w:rPr>
          <w:color w:val="FF0000"/>
          <w:spacing w:val="-2"/>
        </w:rPr>
        <w:t>少子化</w:t>
      </w:r>
      <w:r>
        <w:rPr>
          <w:spacing w:val="-2"/>
        </w:rPr>
        <w:t>浪潮之下，他們要用一個廚房，串起苗栗二十個家庭，打造集體教養的可能。因為以苗栗市來說，過去曾是全縣人口(最多的)第一大城，但截至今年7月，人口已經降到只剩</w:t>
      </w:r>
      <w:r>
        <w:rPr>
          <w:spacing w:val="-2"/>
        </w:rPr>
        <w:t>下八萬六千多人，人口數落居全縣第三。」</w:t>
      </w:r>
    </w:p>
    <w:p>
      <w:pPr>
        <w:pStyle w:val="BodyText"/>
        <w:spacing w:before="1"/>
        <w:rPr>
          <w:sz w:val="26"/>
        </w:rPr>
      </w:pPr>
    </w:p>
    <w:p>
      <w:pPr>
        <w:pStyle w:val="BodyText"/>
        <w:ind w:left="100"/>
      </w:pPr>
      <w:r>
        <w:rPr/>
        <w:t>不只苗栗市，苗栗全縣人口持續負成長，已經跌破了54萬大關。最多人口的頭份市有超過10</w:t>
      </w:r>
      <w:r>
        <w:rPr>
          <w:spacing w:val="-5"/>
        </w:rPr>
        <w:t>萬人</w:t>
      </w:r>
    </w:p>
    <w:p>
      <w:pPr>
        <w:pStyle w:val="BodyText"/>
        <w:spacing w:line="256" w:lineRule="auto" w:before="22"/>
        <w:ind w:left="100" w:right="239"/>
      </w:pPr>
      <w:r>
        <w:rPr>
          <w:spacing w:val="-2"/>
        </w:rPr>
        <w:t>，竹南鎮則超越了苗栗市，成為第二大城。至於其他16個鄉鎮市，人口都呈現下降趨勢，不少青壯</w:t>
      </w:r>
      <w:r>
        <w:rPr>
          <w:spacing w:val="-2"/>
        </w:rPr>
        <w:t>年不是北漂新竹，就是南遷台中。</w:t>
      </w:r>
    </w:p>
    <w:p>
      <w:pPr>
        <w:pStyle w:val="BodyText"/>
        <w:rPr>
          <w:sz w:val="26"/>
        </w:rPr>
      </w:pPr>
    </w:p>
    <w:p>
      <w:pPr>
        <w:pStyle w:val="BodyText"/>
        <w:ind w:left="100"/>
      </w:pPr>
      <w:r>
        <w:rPr>
          <w:w w:val="85"/>
        </w:rPr>
        <w:t>圖</w:t>
      </w:r>
      <w:r>
        <w:rPr>
          <w:spacing w:val="-2"/>
        </w:rPr>
        <w:t>／TVBS</w:t>
      </w:r>
    </w:p>
    <w:p>
      <w:pPr>
        <w:pStyle w:val="BodyText"/>
        <w:spacing w:before="7"/>
        <w:rPr>
          <w:sz w:val="27"/>
        </w:rPr>
      </w:pPr>
    </w:p>
    <w:p>
      <w:pPr>
        <w:pStyle w:val="BodyText"/>
        <w:spacing w:line="256" w:lineRule="auto"/>
        <w:ind w:left="100" w:right="119"/>
      </w:pPr>
      <w:r>
        <w:rPr>
          <w:spacing w:val="-2"/>
        </w:rPr>
        <w:t>苗栗縣政府處長彭基山：「我們苗栗縣從103年的一個高峰56萬多，到現在54萬守不住了，也就是少</w:t>
      </w:r>
      <w:r>
        <w:rPr>
          <w:spacing w:val="-2"/>
        </w:rPr>
        <w:t>了將近三萬多人，這幾年來。比方說台中市、新竹縣市的一個吸磁效應，這也對苗栗的影響非常大</w:t>
      </w:r>
    </w:p>
    <w:p>
      <w:pPr>
        <w:pStyle w:val="BodyText"/>
        <w:spacing w:line="256" w:lineRule="auto" w:before="2"/>
        <w:ind w:left="100" w:right="239"/>
      </w:pPr>
      <w:r>
        <w:rPr>
          <w:spacing w:val="-2"/>
        </w:rPr>
        <w:t>。南區的苑裡、通霄、三義、卓蘭這部分，往台中走，因為台中那一邊的從出生，到學前一條龍的福利政策，影響苗栗非常大。」</w:t>
      </w:r>
    </w:p>
    <w:p>
      <w:pPr>
        <w:pStyle w:val="BodyText"/>
        <w:rPr>
          <w:sz w:val="26"/>
        </w:rPr>
      </w:pPr>
    </w:p>
    <w:p>
      <w:pPr>
        <w:pStyle w:val="BodyText"/>
        <w:spacing w:line="256" w:lineRule="auto"/>
        <w:ind w:left="100" w:right="119"/>
      </w:pPr>
      <w:r>
        <w:rPr>
          <w:spacing w:val="-2"/>
        </w:rPr>
        <w:t>為了要把年輕人留在家鄉，苗栗縣政府今年起，把生育津貼提高到1萬元，未來5年也將有3家醫院陸</w:t>
      </w:r>
      <w:r>
        <w:rPr>
          <w:spacing w:val="-2"/>
        </w:rPr>
        <w:t>續啟用，也著力增加就業機會，吸引青年人力回流。</w:t>
      </w:r>
    </w:p>
    <w:p>
      <w:pPr>
        <w:pStyle w:val="BodyText"/>
        <w:rPr>
          <w:sz w:val="26"/>
        </w:rPr>
      </w:pPr>
    </w:p>
    <w:p>
      <w:pPr>
        <w:pStyle w:val="BodyText"/>
        <w:spacing w:line="256" w:lineRule="auto"/>
        <w:ind w:left="100" w:right="239"/>
        <w:jc w:val="both"/>
      </w:pPr>
      <w:r>
        <w:rPr>
          <w:spacing w:val="-2"/>
        </w:rPr>
        <w:t>苗栗縣政府處長彭基山：「靠竹科的往科技來發展，往山區的可能往休閒農業，往觀光旅遊這方面來走，讓年輕人願意留下來。我們的生育津貼已經連續三年的調整，兩三年的調升，希望能夠在苗栗出生的小孩子，能夠因為我們的生育津貼，能夠留住。」</w:t>
      </w:r>
    </w:p>
    <w:p>
      <w:pPr>
        <w:pStyle w:val="BodyText"/>
        <w:spacing w:before="1"/>
        <w:rPr>
          <w:sz w:val="26"/>
        </w:rPr>
      </w:pPr>
    </w:p>
    <w:p>
      <w:pPr>
        <w:pStyle w:val="BodyText"/>
        <w:spacing w:line="256" w:lineRule="auto"/>
        <w:ind w:left="100" w:right="239"/>
        <w:jc w:val="both"/>
      </w:pPr>
      <w:r>
        <w:rPr>
          <w:spacing w:val="-2"/>
        </w:rPr>
        <w:t>而目前苗栗縣65歲以上的老年人口，就多達九萬六千多人，占總人口比例的18％。高齡化成為地方</w:t>
      </w:r>
      <w:r>
        <w:rPr>
          <w:spacing w:val="-2"/>
        </w:rPr>
        <w:t>政府，不可忽視的危機，尤其獨居長者更是社區隱憂，蘇韻蓉也看到問題，與親子志工們都會把做好的餐點，送去給需要幫助的獨居老人。</w:t>
      </w:r>
    </w:p>
    <w:p>
      <w:pPr>
        <w:pStyle w:val="BodyText"/>
        <w:spacing w:before="1"/>
        <w:rPr>
          <w:sz w:val="26"/>
        </w:rPr>
      </w:pPr>
    </w:p>
    <w:p>
      <w:pPr>
        <w:pStyle w:val="BodyText"/>
        <w:spacing w:line="256" w:lineRule="auto"/>
        <w:ind w:left="100" w:right="239"/>
      </w:pPr>
      <w:r>
        <w:rPr>
          <w:spacing w:val="-2"/>
        </w:rPr>
        <w:t>親愛的廚房執行長蘇韻蓉：「有聾啞的，不會說話的，或是攤在床的，只有外勞照顧的，都是已經孩子在外面工作，很少回來的，所以我們都是來關心他們，這樣讓他們感受到溫暖。」</w:t>
      </w:r>
    </w:p>
    <w:p>
      <w:pPr>
        <w:pStyle w:val="BodyText"/>
        <w:rPr>
          <w:sz w:val="26"/>
        </w:rPr>
      </w:pPr>
    </w:p>
    <w:p>
      <w:pPr>
        <w:pStyle w:val="BodyText"/>
        <w:spacing w:line="256" w:lineRule="auto"/>
        <w:ind w:left="100" w:right="239"/>
      </w:pPr>
      <w:r>
        <w:rPr/>
        <w:pict>
          <v:line style="position:absolute;mso-position-horizontal-relative:page;mso-position-vertical-relative:paragraph;z-index:19277824" from="192pt,16.914532pt" to="228pt,16.914532pt" stroked="true" strokeweight=".8pt" strokecolor="#ff0000">
            <v:stroke dashstyle="solid"/>
            <w10:wrap type="none"/>
          </v:line>
        </w:pict>
      </w:r>
      <w:r>
        <w:rPr/>
        <w:pict>
          <v:line style="position:absolute;mso-position-horizontal-relative:page;mso-position-vertical-relative:paragraph;z-index:19278336" from="444pt,16.914532pt" to="468pt,16.914532pt" stroked="true" strokeweight=".8pt" strokecolor="#ff0000">
            <v:stroke dashstyle="solid"/>
            <w10:wrap type="none"/>
          </v:line>
        </w:pict>
      </w:r>
      <w:r>
        <w:rPr>
          <w:spacing w:val="-2"/>
        </w:rPr>
        <w:t>隨著青壯年外移，人口老化、</w:t>
      </w:r>
      <w:r>
        <w:rPr>
          <w:color w:val="FF0000"/>
          <w:spacing w:val="-2"/>
        </w:rPr>
        <w:t>少子化</w:t>
      </w:r>
      <w:r>
        <w:rPr>
          <w:spacing w:val="-2"/>
        </w:rPr>
        <w:t>的苗栗，家庭型態越來越多元。但這只是</w:t>
      </w:r>
      <w:r>
        <w:rPr>
          <w:color w:val="FF0000"/>
          <w:spacing w:val="-2"/>
        </w:rPr>
        <w:t>台灣</w:t>
      </w:r>
      <w:r>
        <w:rPr>
          <w:spacing w:val="-2"/>
        </w:rPr>
        <w:t>的縮影，人口負成長所帶來的衝擊，是我們這世代的人，所要面對的艱難課題。</w:t>
      </w:r>
    </w:p>
    <w:p>
      <w:pPr>
        <w:pStyle w:val="BodyText"/>
      </w:pPr>
    </w:p>
    <w:p>
      <w:pPr>
        <w:pStyle w:val="BodyText"/>
        <w:spacing w:before="9"/>
        <w:rPr>
          <w:sz w:val="27"/>
        </w:rPr>
      </w:pPr>
    </w:p>
    <w:p>
      <w:pPr>
        <w:pStyle w:val="BodyText"/>
        <w:ind w:left="100"/>
      </w:pPr>
      <w:r>
        <w:rPr>
          <w:spacing w:val="-2"/>
          <w:w w:val="110"/>
        </w:rPr>
        <w:t>文章編號: [2022081921771017554]</w:t>
      </w:r>
    </w:p>
    <w:p>
      <w:pPr>
        <w:spacing w:after="0"/>
        <w:sectPr>
          <w:pgSz w:w="11900" w:h="16840"/>
          <w:pgMar w:top="108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120" w:bottom="280" w:left="620" w:right="620"/>
        </w:sectPr>
      </w:pPr>
    </w:p>
    <w:p>
      <w:pPr>
        <w:pStyle w:val="ListParagraph"/>
        <w:numPr>
          <w:ilvl w:val="0"/>
          <w:numId w:val="49"/>
        </w:numPr>
        <w:tabs>
          <w:tab w:pos="660" w:val="left" w:leader="none"/>
        </w:tabs>
        <w:spacing w:line="332"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2022-08-19</w:t>
      </w:r>
      <w:r>
        <w:rPr>
          <w:spacing w:val="-7"/>
          <w:w w:val="110"/>
          <w:sz w:val="28"/>
        </w:rPr>
        <w:t> </w:t>
      </w:r>
      <w:r>
        <w:rPr>
          <w:spacing w:val="-2"/>
          <w:w w:val="110"/>
          <w:sz w:val="28"/>
        </w:rPr>
        <w:t>(05:35)</w:t>
      </w:r>
    </w:p>
    <w:p>
      <w:pPr>
        <w:spacing w:line="220" w:lineRule="auto" w:before="10"/>
        <w:ind w:left="100" w:right="7199" w:firstLine="0"/>
        <w:jc w:val="left"/>
        <w:rPr>
          <w:sz w:val="28"/>
        </w:rPr>
      </w:pPr>
      <w:r>
        <w:rPr>
          <w:sz w:val="28"/>
        </w:rPr>
        <w:t>網站(URL連接) | 即時新聞</w:t>
      </w:r>
      <w:r>
        <w:rPr>
          <w:sz w:val="28"/>
        </w:rPr>
        <w:t>字數: 975 words</w:t>
      </w:r>
    </w:p>
    <w:p>
      <w:pPr>
        <w:pStyle w:val="BodyText"/>
        <w:rPr>
          <w:sz w:val="20"/>
        </w:rPr>
      </w:pPr>
      <w:r>
        <w:rPr/>
        <w:pict>
          <v:shape style="position:absolute;margin-left:36pt;margin-top:13.904882pt;width:523pt;height:.1pt;mso-position-horizontal-relative:page;mso-position-vertical-relative:paragraph;z-index:-12178432;mso-wrap-distance-left:0;mso-wrap-distance-right:0" id="docshape286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小英授旗江聰淵 喊團結贏回宜蘭</w:t>
      </w:r>
    </w:p>
    <w:p>
      <w:pPr>
        <w:pStyle w:val="BodyText"/>
        <w:spacing w:before="9"/>
        <w:rPr>
          <w:sz w:val="19"/>
        </w:rPr>
      </w:pPr>
      <w:r>
        <w:rPr/>
        <w:pict>
          <v:shape style="position:absolute;margin-left:36pt;margin-top:13.723047pt;width:523pt;height:.1pt;mso-position-horizontal-relative:page;mso-position-vertical-relative:paragraph;z-index:-12177920;mso-wrap-distance-left:0;mso-wrap-distance-right:0" id="docshape286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：https://news.ltn.com.tw/news/life/paper/1535147</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[202208190643576]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2022-08-19</w:t>
      </w:r>
      <w:r>
        <w:rPr>
          <w:spacing w:val="21"/>
          <w:w w:val="110"/>
          <w:sz w:val="28"/>
        </w:rPr>
        <w:t> </w:t>
      </w:r>
      <w:r>
        <w:rPr>
          <w:spacing w:val="-2"/>
          <w:w w:val="110"/>
          <w:sz w:val="28"/>
        </w:rPr>
        <w:t>(06:02)</w:t>
      </w:r>
    </w:p>
    <w:p>
      <w:pPr>
        <w:spacing w:line="249" w:lineRule="auto" w:before="12"/>
        <w:ind w:left="100" w:right="2859" w:firstLine="0"/>
        <w:jc w:val="left"/>
        <w:rPr>
          <w:sz w:val="28"/>
        </w:rPr>
      </w:pPr>
      <w:r>
        <w:rPr>
          <w:sz w:val="28"/>
        </w:rPr>
        <w:t>網站(URL連接) | 個股新聞與研究報告 |By 朱漢崙／台北報導</w:t>
      </w:r>
      <w:r>
        <w:rPr>
          <w:sz w:val="28"/>
        </w:rPr>
        <w:t>字數: 734 words</w:t>
      </w:r>
    </w:p>
    <w:p>
      <w:pPr>
        <w:pStyle w:val="BodyText"/>
        <w:spacing w:before="9"/>
        <w:rPr>
          <w:sz w:val="21"/>
        </w:rPr>
      </w:pPr>
      <w:r>
        <w:rPr/>
        <w:pict>
          <v:shape style="position:absolute;margin-left:36pt;margin-top:14.945937pt;width:523pt;height:.1pt;mso-position-horizontal-relative:page;mso-position-vertical-relative:paragraph;z-index:-12177408;mso-wrap-distance-left:0;mso-wrap-distance-right:0" id="docshape286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張兆順：安養信託 發揮穩定社會力量</w:t>
      </w:r>
    </w:p>
    <w:p>
      <w:pPr>
        <w:pStyle w:val="BodyText"/>
        <w:spacing w:before="12"/>
        <w:rPr>
          <w:sz w:val="22"/>
        </w:rPr>
      </w:pPr>
      <w:r>
        <w:rPr/>
        <w:pict>
          <v:shape style="position:absolute;margin-left:36pt;margin-top:15.723047pt;width:523pt;height:.1pt;mso-position-horizontal-relative:page;mso-position-vertical-relative:paragraph;z-index:-12176896;mso-wrap-distance-left:0;mso-wrap-distance-right:0" id="docshape286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12"/>
        </w:rPr>
        <w:t>文字快照：https://tw.stock.yahoo.com/news/%E5%BC%B5%E5%85%86%E9%A0%86-</w:t>
      </w:r>
    </w:p>
    <w:p>
      <w:pPr>
        <w:pStyle w:val="BodyText"/>
        <w:spacing w:before="62"/>
        <w:ind w:left="100"/>
      </w:pPr>
      <w:r>
        <w:rPr>
          <w:spacing w:val="-2"/>
          <w:w w:val="75"/>
        </w:rPr>
        <w:t>%E5%AE%89%E9%A4%8A%E4%BF%A1%E8%A8%97-</w:t>
      </w:r>
    </w:p>
    <w:p>
      <w:pPr>
        <w:pStyle w:val="BodyText"/>
        <w:spacing w:before="62"/>
        <w:ind w:left="100"/>
      </w:pPr>
      <w:r>
        <w:rPr>
          <w:w w:val="75"/>
        </w:rPr>
        <w:t>%E7%99%BC%E6%8F%AE%E7%A9%A9%E5%AE%9A%E7%A4%BE%E6%9C%83%E5%8A%9B%E9%87%8F-</w:t>
      </w:r>
      <w:r>
        <w:rPr>
          <w:spacing w:val="-2"/>
          <w:w w:val="85"/>
        </w:rPr>
        <w:t>201000203.html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pict>
          <v:line style="position:absolute;mso-position-horizontal-relative:page;mso-position-vertical-relative:paragraph;z-index:19280896" from="228pt,34.964531pt" to="252pt,34.964531pt" stroked="true" strokeweight=".8pt" strokecolor="#ff0000">
            <v:stroke dashstyle="solid"/>
            <w10:wrap type="none"/>
          </v:line>
        </w:pict>
      </w:r>
      <w:r>
        <w:rPr/>
        <w:pict>
          <v:line style="position:absolute;mso-position-horizontal-relative:page;mso-position-vertical-relative:paragraph;z-index:19281408" from="312pt,34.964531pt" to="348pt,34.964531pt" stroked="true" strokeweight=".8pt" strokecolor="#ff0000">
            <v:stroke dashstyle="solid"/>
            <w10:wrap type="none"/>
          </v:line>
        </w:pict>
      </w:r>
      <w:r>
        <w:rPr>
          <w:spacing w:val="-2"/>
        </w:rPr>
        <w:t>兆豐銀行與《工商時報》18日舉辦「託付所愛．信以為賴」多元信託安養樂活系列線上研討會，兆</w:t>
      </w:r>
      <w:r>
        <w:rPr>
          <w:spacing w:val="-2"/>
        </w:rPr>
        <w:t>豐金控及兆豐銀董事長張兆順指出，</w:t>
      </w:r>
      <w:r>
        <w:rPr>
          <w:color w:val="FF0000"/>
          <w:spacing w:val="-2"/>
        </w:rPr>
        <w:t>台灣</w:t>
      </w:r>
      <w:r>
        <w:rPr>
          <w:spacing w:val="-2"/>
        </w:rPr>
        <w:t>的高齡化、</w:t>
      </w:r>
      <w:r>
        <w:rPr>
          <w:color w:val="FF0000"/>
          <w:spacing w:val="-2"/>
        </w:rPr>
        <w:t>少子化</w:t>
      </w:r>
      <w:r>
        <w:rPr>
          <w:spacing w:val="-2"/>
        </w:rPr>
        <w:t>已成為國安危機，在社會面也發生照顧需求等問題，信託業正好可以幫助處理這些問題，發揮社會穩定力量。</w:t>
      </w:r>
    </w:p>
    <w:p>
      <w:pPr>
        <w:pStyle w:val="BodyText"/>
        <w:spacing w:before="11"/>
        <w:rPr>
          <w:sz w:val="28"/>
        </w:rPr>
      </w:pPr>
    </w:p>
    <w:p>
      <w:pPr>
        <w:pStyle w:val="BodyText"/>
        <w:spacing w:line="290" w:lineRule="auto"/>
        <w:ind w:left="100" w:right="119"/>
      </w:pPr>
      <w:r>
        <w:rPr>
          <w:spacing w:val="-2"/>
        </w:rPr>
        <w:t>張兆順指出，金管會推出信託2.0後，信託業務有了相當大的變化，過去銀行業只偏重特定金錢信託</w:t>
      </w:r>
      <w:r>
        <w:rPr>
          <w:spacing w:val="-2"/>
        </w:rPr>
        <w:t>理財型，現在已達到全方位信託，從以房養老及安養信託蓬勃發展，可見社會確實有相關需求，金管會積極推動社會責任及ESG，也讓信託業未來有更多突破的空間。</w:t>
      </w:r>
    </w:p>
    <w:p>
      <w:pPr>
        <w:pStyle w:val="BodyText"/>
        <w:spacing w:before="11"/>
        <w:rPr>
          <w:sz w:val="28"/>
        </w:rPr>
      </w:pPr>
    </w:p>
    <w:p>
      <w:pPr>
        <w:pStyle w:val="BodyText"/>
        <w:spacing w:line="290" w:lineRule="auto"/>
        <w:ind w:left="100" w:right="239"/>
        <w:jc w:val="both"/>
      </w:pPr>
      <w:r>
        <w:rPr>
          <w:spacing w:val="-2"/>
        </w:rPr>
        <w:t>兆豐銀針對客戶需求，已發展出全方位信託產品，尤其是高齡者、身心障礙者的資產傳承，及健康照顧需求，都提出量身訂作的服務，未來也會和社會服務機構繼續跨業合作，推出更有創意且符合需求的信託產品。</w:t>
      </w:r>
    </w:p>
    <w:p>
      <w:pPr>
        <w:pStyle w:val="BodyText"/>
        <w:spacing w:before="11"/>
        <w:rPr>
          <w:sz w:val="28"/>
        </w:rPr>
      </w:pPr>
    </w:p>
    <w:p>
      <w:pPr>
        <w:pStyle w:val="BodyText"/>
        <w:spacing w:line="290" w:lineRule="auto"/>
        <w:ind w:left="100" w:right="239"/>
      </w:pPr>
      <w:r>
        <w:rPr>
          <w:spacing w:val="-2"/>
        </w:rPr>
        <w:t>工商時報總編輯梁寶華表示，《工商時報》在信託領域努力多時，這次是第五場系列活動，並從去年開始和信託公會合辦「多元信託創新獎」。</w:t>
      </w:r>
    </w:p>
    <w:p>
      <w:pPr>
        <w:pStyle w:val="BodyText"/>
        <w:spacing w:before="11"/>
        <w:rPr>
          <w:sz w:val="28"/>
        </w:rPr>
      </w:pPr>
    </w:p>
    <w:p>
      <w:pPr>
        <w:pStyle w:val="BodyText"/>
        <w:spacing w:line="290" w:lineRule="auto" w:before="1"/>
        <w:ind w:left="100" w:right="239"/>
      </w:pPr>
      <w:r>
        <w:rPr>
          <w:spacing w:val="-2"/>
        </w:rPr>
        <w:t>金管會副主委蕭翠玲表示，信託的價值就是信任，是財產管理的制度，具經濟社會功能，配合客戶需求量身訂作：「是最有溫度，貼近人心金融工具」。</w:t>
      </w:r>
    </w:p>
    <w:p>
      <w:pPr>
        <w:spacing w:after="0" w:line="290" w:lineRule="auto"/>
        <w:sectPr>
          <w:pgSz w:w="11900" w:h="16840"/>
          <w:pgMar w:top="1500" w:bottom="280" w:left="620" w:right="620"/>
        </w:sectPr>
      </w:pPr>
    </w:p>
    <w:p>
      <w:pPr>
        <w:pStyle w:val="BodyText"/>
        <w:spacing w:before="21"/>
        <w:ind w:left="100"/>
      </w:pPr>
      <w:r>
        <w:rPr>
          <w:spacing w:val="-1"/>
        </w:rPr>
        <w:t>她表示，金管會希望信託業者未來能秉持照顧弱勢族群的核心理念，以客戶需求提出跨業結盟服務</w:t>
      </w:r>
    </w:p>
    <w:p>
      <w:pPr>
        <w:pStyle w:val="BodyText"/>
        <w:spacing w:line="290" w:lineRule="auto" w:before="63"/>
        <w:ind w:left="100" w:right="239"/>
      </w:pPr>
      <w:r>
        <w:rPr>
          <w:spacing w:val="-2"/>
        </w:rPr>
        <w:t>。由於信託監察人在安養信託也扮重要角色，金管會已請信託公會匯整可能涉及的實務問題及學習課程，來幫助更多社服團體具備出任信託監察人能力。</w:t>
      </w:r>
    </w:p>
    <w:p>
      <w:pPr>
        <w:pStyle w:val="BodyText"/>
        <w:spacing w:before="11"/>
        <w:rPr>
          <w:sz w:val="28"/>
        </w:rPr>
      </w:pPr>
    </w:p>
    <w:p>
      <w:pPr>
        <w:pStyle w:val="BodyText"/>
        <w:spacing w:line="290" w:lineRule="auto"/>
        <w:ind w:left="100" w:right="239"/>
        <w:jc w:val="both"/>
      </w:pPr>
      <w:r>
        <w:rPr>
          <w:spacing w:val="-2"/>
        </w:rPr>
        <w:t>信託公會秘書長呂蕙容指出，目前信託公會已提出兩個規畫師制度，包括高齡規劃顧問師和家族信託兩規劃師，培養人才和與專業機構共同合作，一方面充實人才庫，也持續深化跨業結盟，包括信託公會已協調業界成立跨業結盟資料庫，分享優秀廠商名單，建置完整的生態鏈。</w:t>
      </w:r>
    </w:p>
    <w:p>
      <w:pPr>
        <w:pStyle w:val="BodyText"/>
        <w:spacing w:before="11"/>
        <w:rPr>
          <w:sz w:val="28"/>
        </w:rPr>
      </w:pPr>
    </w:p>
    <w:p>
      <w:pPr>
        <w:pStyle w:val="BodyText"/>
        <w:ind w:left="100"/>
      </w:pPr>
      <w:r>
        <w:rPr>
          <w:spacing w:val="-2"/>
        </w:rPr>
        <w:t>更多工商時報報導</w:t>
      </w:r>
    </w:p>
    <w:p>
      <w:pPr>
        <w:pStyle w:val="BodyText"/>
        <w:rPr>
          <w:sz w:val="34"/>
        </w:rPr>
      </w:pPr>
    </w:p>
    <w:p>
      <w:pPr>
        <w:pStyle w:val="BodyText"/>
        <w:spacing w:line="580" w:lineRule="auto"/>
        <w:ind w:left="100" w:right="7319"/>
      </w:pPr>
      <w:r>
        <w:rPr/>
        <w:t>核四剩餘空地 火力電廠列選項通路共享 全聯全家電支結盟</w:t>
      </w:r>
      <w:r>
        <w:rPr>
          <w:spacing w:val="40"/>
        </w:rPr>
        <w:t> </w:t>
      </w:r>
      <w:r>
        <w:rPr>
          <w:spacing w:val="-1"/>
        </w:rPr>
        <w:t>陸房地產風暴 襲向鋼鐵、水泥</w:t>
      </w:r>
    </w:p>
    <w:p>
      <w:pPr>
        <w:pStyle w:val="BodyText"/>
        <w:spacing w:before="10"/>
        <w:rPr>
          <w:sz w:val="28"/>
        </w:rPr>
      </w:pPr>
    </w:p>
    <w:p>
      <w:pPr>
        <w:pStyle w:val="BodyText"/>
        <w:ind w:left="100"/>
      </w:pPr>
      <w:r>
        <w:rPr>
          <w:spacing w:val="-2"/>
          <w:w w:val="110"/>
        </w:rPr>
        <w:t>文章編號: [202208190674524]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2022-08-19</w:t>
      </w:r>
      <w:r>
        <w:rPr>
          <w:spacing w:val="12"/>
          <w:w w:val="110"/>
          <w:sz w:val="28"/>
        </w:rPr>
        <w:t> </w:t>
      </w:r>
      <w:r>
        <w:rPr>
          <w:spacing w:val="-2"/>
          <w:w w:val="110"/>
          <w:sz w:val="28"/>
        </w:rPr>
        <w:t>(16:35)</w:t>
      </w:r>
    </w:p>
    <w:p>
      <w:pPr>
        <w:spacing w:line="249" w:lineRule="auto" w:before="12"/>
        <w:ind w:left="100" w:right="6219" w:firstLine="0"/>
        <w:jc w:val="left"/>
        <w:rPr>
          <w:sz w:val="28"/>
        </w:rPr>
      </w:pPr>
      <w:r>
        <w:rPr>
          <w:sz w:val="28"/>
        </w:rPr>
        <w:t>網站(URL連接) | 生活 |By 林良齊</w:t>
      </w:r>
      <w:r>
        <w:rPr>
          <w:sz w:val="28"/>
        </w:rPr>
        <w:t>字數: 631 words</w:t>
      </w:r>
    </w:p>
    <w:p>
      <w:pPr>
        <w:pStyle w:val="BodyText"/>
        <w:spacing w:before="9"/>
        <w:rPr>
          <w:sz w:val="21"/>
        </w:rPr>
      </w:pPr>
      <w:r>
        <w:rPr/>
        <w:pict>
          <v:shape style="position:absolute;margin-left:36pt;margin-top:14.945937pt;width:523pt;height:.1pt;mso-position-horizontal-relative:page;mso-position-vertical-relative:paragraph;z-index:-12175360;mso-wrap-distance-left:0;mso-wrap-distance-right:0" id="docshape287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數位發展部月底上路 蔡英文：盼落實網路內容防護機制</w:t>
      </w:r>
    </w:p>
    <w:p>
      <w:pPr>
        <w:pStyle w:val="BodyText"/>
        <w:spacing w:before="12"/>
        <w:rPr>
          <w:sz w:val="22"/>
        </w:rPr>
      </w:pPr>
      <w:r>
        <w:rPr/>
        <w:pict>
          <v:shape style="position:absolute;margin-left:36pt;margin-top:15.723047pt;width:523pt;height:.1pt;mso-position-horizontal-relative:page;mso-position-vertical-relative:paragraph;z-index:-12174848;mso-wrap-distance-left:0;mso-wrap-distance-right:0" id="docshape287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00">
        <w:r>
          <w:rPr>
            <w:w w:val="110"/>
          </w:rPr>
          <w:t>文字快照：https://www.chinatimes.com/realtimenews/20220819003236-</w:t>
        </w:r>
        <w:r>
          <w:rPr>
            <w:spacing w:val="-2"/>
            <w:w w:val="110"/>
          </w:rPr>
          <w:t>260405?chdtv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兒盟今年邁向30周年，明天起將舉辦為期9天的「擅長調頻的泡福同學」展覽，將大眾不熟悉卻切身</w:t>
      </w:r>
      <w:r>
        <w:rPr>
          <w:spacing w:val="-2"/>
        </w:rPr>
        <w:t>相關的兒童權利轉譯為「五大權利倡議星球」，透過多元互動式體驗模式，總統蔡英文致詞時表示</w:t>
      </w:r>
    </w:p>
    <w:p>
      <w:pPr>
        <w:pStyle w:val="BodyText"/>
        <w:spacing w:line="297" w:lineRule="exact"/>
        <w:ind w:left="100"/>
      </w:pPr>
      <w:r>
        <w:rPr>
          <w:spacing w:val="-1"/>
        </w:rPr>
        <w:t>，家長現在最擔心兒少的網路安全問題，月底數位發展部將上路，未來會落實網路內容的防護機制</w:t>
      </w:r>
    </w:p>
    <w:p>
      <w:pPr>
        <w:pStyle w:val="BodyText"/>
        <w:spacing w:before="63"/>
        <w:ind w:left="100"/>
      </w:pPr>
      <w:r>
        <w:rPr>
          <w:spacing w:val="-1"/>
        </w:rPr>
        <w:t>、兒童及兒少的隱私等工作。</w:t>
      </w:r>
    </w:p>
    <w:p>
      <w:pPr>
        <w:pStyle w:val="BodyText"/>
        <w:spacing w:before="12"/>
        <w:rPr>
          <w:sz w:val="33"/>
        </w:rPr>
      </w:pPr>
    </w:p>
    <w:p>
      <w:pPr>
        <w:pStyle w:val="BodyText"/>
        <w:ind w:left="100"/>
      </w:pPr>
      <w:r>
        <w:rPr/>
        <w:t>「擅長調頻的泡福同學</w:t>
      </w:r>
      <w:r>
        <w:rPr>
          <w:spacing w:val="50"/>
          <w:w w:val="150"/>
        </w:rPr>
        <w:t> </w:t>
      </w:r>
      <w:r>
        <w:rPr/>
        <w:t>Kid's</w:t>
      </w:r>
      <w:r>
        <w:rPr>
          <w:spacing w:val="51"/>
          <w:w w:val="150"/>
        </w:rPr>
        <w:t> </w:t>
      </w:r>
      <w:r>
        <w:rPr/>
        <w:t>Right</w:t>
      </w:r>
      <w:r>
        <w:rPr>
          <w:spacing w:val="-1"/>
        </w:rPr>
        <w:t>互動體驗展」，將大眾不熟悉卻切身相關的的兒童權利轉譯為</w:t>
      </w:r>
    </w:p>
    <w:p>
      <w:pPr>
        <w:pStyle w:val="BodyText"/>
        <w:spacing w:before="62"/>
        <w:ind w:left="100"/>
      </w:pPr>
      <w:r>
        <w:rPr>
          <w:spacing w:val="-1"/>
        </w:rPr>
        <w:t>「五大權利倡議星球」，透過多元互動式體驗模式，讓參展親子實境感受當代兒少面臨的網路安全</w:t>
      </w:r>
    </w:p>
    <w:p>
      <w:pPr>
        <w:pStyle w:val="BodyText"/>
        <w:spacing w:line="290" w:lineRule="auto" w:before="62"/>
        <w:ind w:left="100" w:right="239"/>
        <w:jc w:val="both"/>
      </w:pPr>
      <w:r>
        <w:rPr/>
        <w:pict>
          <v:line style="position:absolute;mso-position-horizontal-relative:page;mso-position-vertical-relative:paragraph;z-index:19283456" from="300pt,20.014532pt" to="324pt,20.014532pt" stroked="true" strokeweight=".8pt" strokecolor="#ff0000">
            <v:stroke dashstyle="solid"/>
            <w10:wrap type="none"/>
          </v:line>
        </w:pict>
      </w:r>
      <w:r>
        <w:rPr>
          <w:spacing w:val="-2"/>
        </w:rPr>
        <w:t>、霸凌、心理健康、兒少發聲……等議題。孩子是</w:t>
      </w:r>
      <w:r>
        <w:rPr>
          <w:color w:val="FF0000"/>
          <w:spacing w:val="-2"/>
        </w:rPr>
        <w:t>台灣</w:t>
      </w:r>
      <w:r>
        <w:rPr>
          <w:spacing w:val="-2"/>
        </w:rPr>
        <w:t>的未來與希望，也是推動國家長遠發展的原動力，向來十分重視兒少權益的蔡英文總統，此次特別應邀出席展覽開幕記者會，除了期待大人世界可以更理解孩子的需要和守護各項權益之外，更鼓勵兒少勇敢為自己的未來發聲，發揮一己之力改變社會、改變世界。</w:t>
      </w:r>
    </w:p>
    <w:p>
      <w:pPr>
        <w:pStyle w:val="BodyText"/>
        <w:spacing w:before="11"/>
        <w:rPr>
          <w:sz w:val="28"/>
        </w:rPr>
      </w:pPr>
    </w:p>
    <w:p>
      <w:pPr>
        <w:pStyle w:val="BodyText"/>
        <w:spacing w:line="290" w:lineRule="auto"/>
        <w:ind w:left="100" w:right="239"/>
        <w:jc w:val="both"/>
      </w:pPr>
      <w:r>
        <w:rPr>
          <w:spacing w:val="-2"/>
        </w:rPr>
        <w:t>蔡英文說，每個小孩都是我們的寶貝，也是有自己權利的個體，政府除了提高育兒津貼補助、公共化幼兒園，也強化社安網，讓孩子免於遭受不當對待，更提供兒少醫療體系完整、讓兒少健康權利落實，家長最擔心的網路安全問題也是重要工作之一，月底數位發展部將上路，未來會落實網路內容的防護機制，兒童及兒少的隱私，推廣網路使用安全，讓孩子健康長大，政府會繼續努力加強推動，繼續為兒少權利打拼。</w:t>
      </w:r>
    </w:p>
    <w:p>
      <w:pPr>
        <w:pStyle w:val="BodyText"/>
        <w:spacing w:before="10"/>
        <w:rPr>
          <w:sz w:val="28"/>
        </w:rPr>
      </w:pPr>
    </w:p>
    <w:p>
      <w:pPr>
        <w:pStyle w:val="BodyText"/>
        <w:ind w:left="100"/>
      </w:pPr>
      <w:r>
        <w:rPr/>
        <w:pict>
          <v:shape style="position:absolute;margin-left:432pt;margin-top:16.564531pt;width:36pt;height:.1pt;mso-position-horizontal-relative:page;mso-position-vertical-relative:paragraph;z-index:-12174336;mso-wrap-distance-left:0;mso-wrap-distance-right:0" id="docshape2872" coordorigin="8640,331" coordsize="720,0" path="m8640,331l9360,331e" filled="false" stroked="true" strokeweight=".8pt" strokecolor="#ff0000">
            <v:path arrowok="t"/>
            <v:stroke dashstyle="solid"/>
            <w10:wrap type="topAndBottom"/>
          </v:shape>
        </w:pict>
      </w:r>
      <w:r>
        <w:rPr/>
        <w:t>兒盟董事長林志嘉說，目前國家仍有幾個兒少工作要努力，包括兒童權利、</w:t>
      </w:r>
      <w:r>
        <w:rPr>
          <w:color w:val="FF0000"/>
        </w:rPr>
        <w:t>少子化</w:t>
      </w:r>
      <w:r>
        <w:rPr>
          <w:spacing w:val="-2"/>
        </w:rPr>
        <w:t>危機等，兒盟近</w:t>
      </w:r>
    </w:p>
    <w:p>
      <w:pPr>
        <w:spacing w:after="0"/>
        <w:sectPr>
          <w:pgSz w:w="11900" w:h="16840"/>
          <w:pgMar w:top="1500" w:bottom="280" w:left="620" w:right="620"/>
        </w:sectPr>
      </w:pPr>
    </w:p>
    <w:p>
      <w:pPr>
        <w:pStyle w:val="BodyText"/>
        <w:spacing w:before="21"/>
        <w:ind w:left="100"/>
      </w:pPr>
      <w:r>
        <w:rPr>
          <w:spacing w:val="-1"/>
        </w:rPr>
        <w:t>年也推動如兒童國是會議、中央兒少代表等，去年更成立專屬的兒少平台讓孩子提供意見。</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[202208197363944]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2022-08-19</w:t>
      </w:r>
      <w:r>
        <w:rPr>
          <w:spacing w:val="-7"/>
          <w:w w:val="110"/>
          <w:sz w:val="28"/>
        </w:rPr>
        <w:t> </w:t>
      </w:r>
      <w:r>
        <w:rPr>
          <w:spacing w:val="-2"/>
          <w:w w:val="110"/>
          <w:sz w:val="28"/>
        </w:rPr>
        <w:t>(22:53)</w:t>
      </w:r>
    </w:p>
    <w:p>
      <w:pPr>
        <w:spacing w:line="249" w:lineRule="auto" w:before="12"/>
        <w:ind w:left="100" w:right="7199" w:firstLine="0"/>
        <w:jc w:val="left"/>
        <w:rPr>
          <w:sz w:val="28"/>
        </w:rPr>
      </w:pPr>
      <w:r>
        <w:rPr>
          <w:sz w:val="28"/>
        </w:rPr>
        <w:t>網站(URL連接) | 即時新聞</w:t>
      </w:r>
      <w:r>
        <w:rPr>
          <w:sz w:val="28"/>
        </w:rPr>
        <w:t>字數: 499 words</w:t>
      </w:r>
    </w:p>
    <w:p>
      <w:pPr>
        <w:pStyle w:val="BodyText"/>
        <w:spacing w:before="9"/>
        <w:rPr>
          <w:sz w:val="21"/>
        </w:rPr>
      </w:pPr>
      <w:r>
        <w:rPr/>
        <w:pict>
          <v:shape style="position:absolute;margin-left:36pt;margin-top:14.945937pt;width:523pt;height:.1pt;mso-position-horizontal-relative:page;mso-position-vertical-relative:paragraph;z-index:-12173312;mso-wrap-distance-left:0;mso-wrap-distance-right:0" id="docshape287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籲支持「不會落跑的人」 林佳龍：新北升格沒升級需要大翻新</w:t>
      </w:r>
    </w:p>
    <w:p>
      <w:pPr>
        <w:pStyle w:val="BodyText"/>
        <w:spacing w:before="12"/>
        <w:rPr>
          <w:sz w:val="22"/>
        </w:rPr>
      </w:pPr>
      <w:r>
        <w:rPr/>
        <w:pict>
          <v:shape style="position:absolute;margin-left:36pt;margin-top:15.723047pt;width:523pt;height:.1pt;mso-position-horizontal-relative:page;mso-position-vertical-relative:paragraph;z-index:-12172800;mso-wrap-distance-left:0;mso-wrap-distance-right:0" id="docshape287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：https://news.ltn.com.tw/news/politics/breakingnews/4031158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[2022081921770982760]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3"/>
          <w:w w:val="115"/>
          <w:sz w:val="28"/>
        </w:rPr>
        <w:t>鉅亨網 </w:t>
      </w:r>
      <w:r>
        <w:rPr>
          <w:w w:val="115"/>
          <w:sz w:val="28"/>
        </w:rPr>
        <w:t>|</w:t>
      </w:r>
      <w:r>
        <w:rPr>
          <w:spacing w:val="-10"/>
          <w:w w:val="115"/>
          <w:sz w:val="28"/>
        </w:rPr>
        <w:t> </w:t>
      </w:r>
      <w:r>
        <w:rPr>
          <w:w w:val="115"/>
          <w:sz w:val="28"/>
        </w:rPr>
        <w:t>2022-08-19</w:t>
      </w:r>
      <w:r>
        <w:rPr>
          <w:spacing w:val="-10"/>
          <w:w w:val="115"/>
          <w:sz w:val="28"/>
        </w:rPr>
        <w:t> </w:t>
      </w:r>
      <w:r>
        <w:rPr>
          <w:spacing w:val="-2"/>
          <w:w w:val="115"/>
          <w:sz w:val="28"/>
        </w:rPr>
        <w:t>(12:35)</w:t>
      </w:r>
    </w:p>
    <w:p>
      <w:pPr>
        <w:spacing w:line="249" w:lineRule="auto" w:before="12"/>
        <w:ind w:left="100" w:right="7759" w:firstLine="0"/>
        <w:jc w:val="left"/>
        <w:rPr>
          <w:sz w:val="28"/>
        </w:rPr>
      </w:pPr>
      <w:r>
        <w:rPr>
          <w:sz w:val="28"/>
        </w:rPr>
        <w:t>網站(URL連接) | 台股</w:t>
      </w:r>
      <w:r>
        <w:rPr>
          <w:sz w:val="28"/>
        </w:rPr>
        <w:t>字數: 575 words</w:t>
      </w:r>
    </w:p>
    <w:p>
      <w:pPr>
        <w:pStyle w:val="BodyText"/>
        <w:spacing w:before="9"/>
        <w:rPr>
          <w:sz w:val="21"/>
        </w:rPr>
      </w:pPr>
      <w:r>
        <w:rPr/>
        <w:pict>
          <v:shape style="position:absolute;margin-left:36pt;margin-top:14.945937pt;width:523pt;height:.1pt;mso-position-horizontal-relative:page;mso-position-vertical-relative:paragraph;z-index:-12172288;mso-wrap-distance-left:0;mso-wrap-distance-right:0" id="docshape287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〈企業衝</w:t>
      </w:r>
      <w:r>
        <w:rPr>
          <w:color w:val="FF0000"/>
          <w:sz w:val="28"/>
        </w:rPr>
        <w:t>生育率</w:t>
      </w:r>
      <w:r>
        <w:rPr>
          <w:sz w:val="28"/>
        </w:rPr>
        <w:t>〉日月光投控祭三大措施 去年新生兒數量占全台</w:t>
      </w:r>
      <w:r>
        <w:rPr>
          <w:spacing w:val="-4"/>
          <w:sz w:val="28"/>
        </w:rPr>
        <w:t>1.1%</w:t>
      </w:r>
    </w:p>
    <w:p>
      <w:pPr>
        <w:pStyle w:val="BodyText"/>
        <w:spacing w:line="20" w:lineRule="exact"/>
        <w:ind w:left="1220"/>
        <w:rPr>
          <w:sz w:val="2"/>
        </w:rPr>
      </w:pPr>
      <w:r>
        <w:rPr>
          <w:sz w:val="2"/>
        </w:rPr>
        <w:pict>
          <v:group style="width:42pt;height:.95pt;mso-position-horizontal-relative:char;mso-position-vertical-relative:line" id="docshapegroup2876"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171264;mso-wrap-distance-left:0;mso-wrap-distance-right:0" id="docshape287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：https://news.cnyes.com/news/id/4938152?exp=a</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286528" from="108pt,34.914532pt" to="132pt,34.914532pt" stroked="true" strokeweight=".8pt" strokecolor="#ff0000">
            <v:stroke dashstyle="solid"/>
            <w10:wrap type="none"/>
          </v:line>
        </w:pict>
      </w:r>
      <w:r>
        <w:rPr/>
        <w:t>全球封測龍頭日月光投控 (3711-TW) 長期推動完善的生產與育兒措施，包括幼兒園、生育補助及育兒津貼，去年</w:t>
      </w:r>
      <w:r>
        <w:rPr>
          <w:color w:val="FF0000"/>
        </w:rPr>
        <w:t>台灣</w:t>
      </w:r>
      <w:r>
        <w:rPr/>
        <w:t>廠區的新生兒人數就佔全台新生兒比例的 1.1%，近期更在高雄興建新的幼兒園</w:t>
      </w:r>
    </w:p>
    <w:p>
      <w:pPr>
        <w:pStyle w:val="BodyText"/>
        <w:spacing w:line="297" w:lineRule="exact"/>
        <w:ind w:left="100"/>
      </w:pPr>
      <w:r>
        <w:rPr>
          <w:spacing w:val="-1"/>
        </w:rPr>
        <w:t>，期望員工在安心工作之餘，對學齡前的幼兒托育沒有後顧之憂。</w:t>
      </w:r>
    </w:p>
    <w:p>
      <w:pPr>
        <w:pStyle w:val="BodyText"/>
        <w:rPr>
          <w:sz w:val="34"/>
        </w:rPr>
      </w:pPr>
    </w:p>
    <w:p>
      <w:pPr>
        <w:pStyle w:val="BodyText"/>
        <w:spacing w:line="290" w:lineRule="auto" w:before="1"/>
        <w:ind w:left="100" w:right="119"/>
      </w:pPr>
      <w:r>
        <w:rPr/>
        <w:t>日月光投控指出，高雄廠新建立的幼兒園目前已試營運 3-4 個月，預計在本季正式開幕，可望進一</w:t>
      </w:r>
      <w:r>
        <w:rPr>
          <w:spacing w:val="-2"/>
        </w:rPr>
        <w:t>步分擔員工養兒育女的經濟壓力，落實照顧員工、友善托育的理念，也有助同仁安心上班、家庭幸</w:t>
      </w:r>
      <w:r>
        <w:rPr>
          <w:spacing w:val="-2"/>
          <w:w w:val="105"/>
        </w:rPr>
        <w:t>福，並增進員工對公司的向心力。</w:t>
      </w:r>
    </w:p>
    <w:p>
      <w:pPr>
        <w:pStyle w:val="BodyText"/>
        <w:spacing w:before="10"/>
        <w:rPr>
          <w:sz w:val="28"/>
        </w:rPr>
      </w:pPr>
    </w:p>
    <w:p>
      <w:pPr>
        <w:pStyle w:val="BodyText"/>
        <w:spacing w:before="1"/>
        <w:ind w:left="100"/>
      </w:pPr>
      <w:r>
        <w:rPr>
          <w:spacing w:val="2"/>
        </w:rPr>
        <w:t>日月光中壢廠為全台半導體第一所幼兒園，佔地面積 </w:t>
      </w:r>
      <w:r>
        <w:rPr/>
        <w:t>600</w:t>
      </w:r>
      <w:r>
        <w:rPr>
          <w:spacing w:val="-1"/>
        </w:rPr>
        <w:t> 多坪，其中戶外空間包括體能遊戲區與自</w:t>
      </w:r>
    </w:p>
    <w:p>
      <w:pPr>
        <w:pStyle w:val="BodyText"/>
        <w:spacing w:line="290" w:lineRule="auto" w:before="62"/>
        <w:ind w:left="100" w:right="119"/>
      </w:pPr>
      <w:r>
        <w:rPr/>
        <w:t>然觀察區就佔 400 多坪，室內也包括圖書室、學習區教室與活動教室、廚房、保健室等，間間通風</w:t>
      </w:r>
      <w:r>
        <w:rPr>
          <w:spacing w:val="-2"/>
          <w:w w:val="105"/>
        </w:rPr>
        <w:t>採光明亮。</w:t>
      </w:r>
    </w:p>
    <w:p>
      <w:pPr>
        <w:pStyle w:val="BodyText"/>
        <w:spacing w:before="11"/>
        <w:rPr>
          <w:sz w:val="28"/>
        </w:rPr>
      </w:pPr>
    </w:p>
    <w:p>
      <w:pPr>
        <w:pStyle w:val="BodyText"/>
        <w:spacing w:line="290" w:lineRule="auto"/>
        <w:ind w:left="100" w:right="239"/>
      </w:pPr>
      <w:r>
        <w:rPr/>
        <w:t>中壢廠幼兒園去年收托 130 位員工子女，截至目前為止更已超過 900 位，甚至還有早期幼兒園畢</w:t>
      </w:r>
      <w:r>
        <w:rPr>
          <w:spacing w:val="-2"/>
        </w:rPr>
        <w:t>業的學生回到日月光工作，且其子女也在進入公司幼兒園就讀，成為內部「代代相傳」的美談。</w:t>
      </w:r>
    </w:p>
    <w:p>
      <w:pPr>
        <w:pStyle w:val="BodyText"/>
        <w:spacing w:before="12"/>
        <w:rPr>
          <w:sz w:val="28"/>
        </w:rPr>
      </w:pPr>
    </w:p>
    <w:p>
      <w:pPr>
        <w:pStyle w:val="BodyText"/>
        <w:spacing w:line="290" w:lineRule="auto"/>
        <w:ind w:left="100" w:right="119"/>
      </w:pPr>
      <w:r>
        <w:rPr>
          <w:spacing w:val="-2"/>
        </w:rPr>
        <w:t>除了幼兒園，日月光投控旗下三家公司，包括日月光中壢廠、矽品、環旭電子，也提供生育補助給</w:t>
      </w:r>
      <w:r>
        <w:rPr>
          <w:spacing w:val="5"/>
        </w:rPr>
        <w:t>予員工，分別為 </w:t>
      </w:r>
      <w:r>
        <w:rPr/>
        <w:t>1000</w:t>
      </w:r>
      <w:r>
        <w:rPr>
          <w:spacing w:val="13"/>
        </w:rPr>
        <w:t> 元、</w:t>
      </w:r>
      <w:r>
        <w:rPr/>
        <w:t>3600</w:t>
      </w:r>
      <w:r>
        <w:rPr>
          <w:spacing w:val="15"/>
        </w:rPr>
        <w:t> 元以及 </w:t>
      </w:r>
      <w:r>
        <w:rPr/>
        <w:t>6000 元，日月光馬來西亞廠為祝賀員工喜獲新生兒，更提</w:t>
      </w:r>
      <w:r>
        <w:rPr>
          <w:spacing w:val="-2"/>
          <w:w w:val="105"/>
        </w:rPr>
        <w:t>供員工一天帶薪的祝賀假。</w:t>
      </w:r>
    </w:p>
    <w:p>
      <w:pPr>
        <w:spacing w:after="0" w:line="290" w:lineRule="auto"/>
        <w:sectPr>
          <w:pgSz w:w="11900" w:h="16840"/>
          <w:pgMar w:top="1500" w:bottom="280" w:left="620" w:right="620"/>
        </w:sectPr>
      </w:pPr>
    </w:p>
    <w:p>
      <w:pPr>
        <w:pStyle w:val="BodyText"/>
        <w:spacing w:before="21"/>
        <w:ind w:left="100"/>
      </w:pPr>
      <w:r>
        <w:rPr>
          <w:spacing w:val="7"/>
        </w:rPr>
        <w:t>矽品也自今年 </w:t>
      </w:r>
      <w:r>
        <w:rPr/>
        <w:t>6</w:t>
      </w:r>
      <w:r>
        <w:rPr>
          <w:spacing w:val="5"/>
        </w:rPr>
        <w:t> 月起提供育兒津貼，每名 </w:t>
      </w:r>
      <w:r>
        <w:rPr/>
        <w:t>0-6</w:t>
      </w:r>
      <w:r>
        <w:rPr>
          <w:spacing w:val="9"/>
        </w:rPr>
        <w:t> 足歲子女每月補助 </w:t>
      </w:r>
      <w:r>
        <w:rPr/>
        <w:t>5000</w:t>
      </w:r>
      <w:r>
        <w:rPr>
          <w:spacing w:val="1"/>
        </w:rPr>
        <w:t> 元，若夫妻皆在矽品上班</w:t>
      </w:r>
    </w:p>
    <w:p>
      <w:pPr>
        <w:pStyle w:val="BodyText"/>
        <w:spacing w:before="63"/>
        <w:ind w:left="100"/>
      </w:pPr>
      <w:r>
        <w:rPr>
          <w:spacing w:val="6"/>
        </w:rPr>
        <w:t>，每月可獲得 </w:t>
      </w:r>
      <w:r>
        <w:rPr/>
        <w:t>1</w:t>
      </w:r>
      <w:r>
        <w:rPr>
          <w:spacing w:val="-1"/>
        </w:rPr>
        <w:t> 萬元的補助，皆讓員工安心生養，日月光投控也透過上述幾項措施，培育國家幼苗</w:t>
      </w:r>
    </w:p>
    <w:p>
      <w:pPr>
        <w:pStyle w:val="BodyText"/>
        <w:spacing w:line="580" w:lineRule="auto" w:before="62"/>
        <w:ind w:left="100" w:right="7919"/>
      </w:pPr>
      <w:r>
        <w:rPr>
          <w:spacing w:val="-2"/>
        </w:rPr>
        <w:t>，並解決人口老化問題。投資如何跑贏通膨？</w:t>
      </w:r>
    </w:p>
    <w:p>
      <w:pPr>
        <w:pStyle w:val="BodyText"/>
      </w:pPr>
    </w:p>
    <w:p>
      <w:pPr>
        <w:pStyle w:val="BodyText"/>
      </w:pPr>
    </w:p>
    <w:p>
      <w:pPr>
        <w:pStyle w:val="BodyText"/>
      </w:pPr>
    </w:p>
    <w:p>
      <w:pPr>
        <w:pStyle w:val="BodyText"/>
        <w:spacing w:before="184"/>
        <w:ind w:left="100"/>
      </w:pPr>
      <w:r>
        <w:rPr>
          <w:spacing w:val="-2"/>
          <w:w w:val="110"/>
        </w:rPr>
        <w:t>文章編號: [202208194461937]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2022-08-19</w:t>
      </w:r>
      <w:r>
        <w:rPr>
          <w:spacing w:val="12"/>
          <w:w w:val="110"/>
          <w:sz w:val="28"/>
        </w:rPr>
        <w:t> </w:t>
      </w:r>
      <w:r>
        <w:rPr>
          <w:spacing w:val="-2"/>
          <w:w w:val="110"/>
          <w:sz w:val="28"/>
        </w:rPr>
        <w:t>(16:21)</w:t>
      </w:r>
    </w:p>
    <w:p>
      <w:pPr>
        <w:spacing w:line="249" w:lineRule="auto" w:before="12"/>
        <w:ind w:left="100" w:right="7759" w:firstLine="0"/>
        <w:jc w:val="left"/>
        <w:rPr>
          <w:sz w:val="28"/>
        </w:rPr>
      </w:pPr>
      <w:r>
        <w:rPr>
          <w:sz w:val="28"/>
        </w:rPr>
        <w:t>網站(URL連接) | 即時</w:t>
      </w:r>
      <w:r>
        <w:rPr>
          <w:sz w:val="28"/>
        </w:rPr>
        <w:t>字數: 843 words</w:t>
      </w:r>
    </w:p>
    <w:p>
      <w:pPr>
        <w:pStyle w:val="BodyText"/>
        <w:spacing w:before="9"/>
        <w:rPr>
          <w:sz w:val="21"/>
        </w:rPr>
      </w:pPr>
      <w:r>
        <w:rPr/>
        <w:pict>
          <v:shape style="position:absolute;margin-left:36pt;margin-top:14.945937pt;width:523pt;height:.1pt;mso-position-horizontal-relative:page;mso-position-vertical-relative:paragraph;z-index:-12170240;mso-wrap-distance-left:0;mso-wrap-distance-right:0" id="docshape287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拓展學生國際視野 嘉市模聯工作坊登場</w:t>
      </w:r>
    </w:p>
    <w:p>
      <w:pPr>
        <w:pStyle w:val="BodyText"/>
        <w:spacing w:before="12"/>
        <w:rPr>
          <w:sz w:val="22"/>
        </w:rPr>
      </w:pPr>
      <w:r>
        <w:rPr/>
        <w:pict>
          <v:shape style="position:absolute;margin-left:36pt;margin-top:15.723047pt;width:523pt;height:.1pt;mso-position-horizontal-relative:page;mso-position-vertical-relative:paragraph;z-index:-12169728;mso-wrap-distance-left:0;mso-wrap-distance-right:0" id="docshape287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：https://udn.com/news/story/6885/6549639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嘉義市政府、嘉義市模擬聯合國發展協會與嘉義市家長協會今天在嘉義高商舉辦「2022模擬聯合國</w:t>
      </w:r>
      <w:r>
        <w:rPr/>
        <w:t>工作坊」，活動已邁入第5屆，今年共有115名國高中同學參與，開設2個中文委員會及1</w:t>
      </w:r>
      <w:r>
        <w:rPr>
          <w:spacing w:val="-2"/>
        </w:rPr>
        <w:t>個英文會議</w:t>
      </w:r>
    </w:p>
    <w:p>
      <w:pPr>
        <w:pStyle w:val="BodyText"/>
        <w:spacing w:line="290" w:lineRule="auto"/>
        <w:ind w:left="100" w:right="239"/>
      </w:pPr>
      <w:r>
        <w:rPr>
          <w:spacing w:val="-2"/>
        </w:rPr>
        <w:t>，討論「網路安全與犯罪的防治應對」、「新冠病毒在貧窮不平等集人權所帶來的負面影響」，按照美式模聯議事規則進行會議，以全球的角度關心議題，拓展學生國際視野。</w:t>
      </w:r>
    </w:p>
    <w:p>
      <w:pPr>
        <w:pStyle w:val="BodyText"/>
        <w:spacing w:before="11"/>
        <w:rPr>
          <w:sz w:val="28"/>
        </w:rPr>
      </w:pPr>
    </w:p>
    <w:p>
      <w:pPr>
        <w:pStyle w:val="BodyText"/>
        <w:spacing w:line="290" w:lineRule="auto"/>
        <w:ind w:left="100" w:right="239"/>
        <w:jc w:val="both"/>
      </w:pPr>
      <w:r>
        <w:rPr>
          <w:spacing w:val="-2"/>
        </w:rPr>
        <w:t>嘉義市模擬聯合國發展協會理事長李錫津表示，會議重點在於協助學子了解如何做好事前事實與政策研究、進行意見交換與協商、學習有效人際溝通與團隊領導，對於參與者未來的自我探索與職涯能力培養有極佳的幫助。</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288064" from="264pt,34.914532pt" to="288pt,34.914532pt" stroked="true" strokeweight=".8pt" strokecolor="#ff0000">
            <v:stroke dashstyle="solid"/>
            <w10:wrap type="none"/>
          </v:line>
        </w:pict>
      </w:r>
      <w:r>
        <w:rPr>
          <w:spacing w:val="-2"/>
        </w:rPr>
        <w:t>市長黃敏惠表示，本身出身教育界，非常重視嘉義市的教育發展及國際化，感謝協會以及嘉義市家長協會多年來積極協辦，才能讓嘉義市成為</w:t>
      </w:r>
      <w:r>
        <w:rPr>
          <w:color w:val="FF0000"/>
          <w:spacing w:val="-2"/>
        </w:rPr>
        <w:t>台灣</w:t>
      </w:r>
      <w:r>
        <w:rPr>
          <w:spacing w:val="-2"/>
        </w:rPr>
        <w:t>極少數直接推動模聯活動的縣市政府之一。</w:t>
      </w:r>
    </w:p>
    <w:p>
      <w:pPr>
        <w:pStyle w:val="BodyText"/>
        <w:spacing w:before="12"/>
        <w:rPr>
          <w:sz w:val="28"/>
        </w:rPr>
      </w:pPr>
    </w:p>
    <w:p>
      <w:pPr>
        <w:pStyle w:val="BodyText"/>
        <w:spacing w:line="290" w:lineRule="auto"/>
        <w:ind w:left="100" w:right="239"/>
        <w:jc w:val="both"/>
      </w:pPr>
      <w:r>
        <w:rPr>
          <w:spacing w:val="-2"/>
        </w:rPr>
        <w:t>協會今年邀請曾任外交部研究設計委員會主委，政大外交系教授黃奎博率領王裕傑、黃鼎鈞、黃郁</w:t>
      </w:r>
      <w:r>
        <w:rPr>
          <w:spacing w:val="-2"/>
        </w:rPr>
        <w:t>媗、何偉豪、周德義和陳崇瑋等6位該系大四及碩士生一起參加會議，6位政大學生並擔任此次會議的主席團主席。</w:t>
      </w:r>
    </w:p>
    <w:p>
      <w:pPr>
        <w:pStyle w:val="BodyText"/>
        <w:spacing w:before="11"/>
        <w:rPr>
          <w:sz w:val="28"/>
        </w:rPr>
      </w:pPr>
    </w:p>
    <w:p>
      <w:pPr>
        <w:pStyle w:val="BodyText"/>
        <w:spacing w:line="290" w:lineRule="auto"/>
        <w:ind w:left="100" w:right="239"/>
      </w:pPr>
      <w:r>
        <w:rPr>
          <w:spacing w:val="-2"/>
        </w:rPr>
        <w:t>協會副理事長黃彥富表示，這次會議增邀去年主席團主席、協同高中畢業的江昇弦擔任顧問，並邀請嘉義高中、嘉義女中相關社團的學生擔任志工，希望嘉市模聯能一代一代傳承下去。</w:t>
      </w:r>
    </w:p>
    <w:p>
      <w:pPr>
        <w:spacing w:after="0" w:line="290" w:lineRule="auto"/>
        <w:sectPr>
          <w:pgSz w:w="11900" w:h="16840"/>
          <w:pgMar w:top="1500" w:bottom="280" w:left="620" w:right="620"/>
        </w:sectPr>
      </w:pPr>
    </w:p>
    <w:p>
      <w:pPr>
        <w:pStyle w:val="BodyText"/>
        <w:spacing w:line="290" w:lineRule="auto" w:before="21"/>
        <w:ind w:left="100" w:right="119"/>
      </w:pPr>
      <w:r>
        <w:rPr/>
        <w:t>協辦單位之一的嘉義市家長協會理事長陳國慶表示，嘉市模聯已做出口碑，現在要精益求精，未來說不定與跨縣市相關單位進行聯合模聯會議，甚至在財力許可下，選送表現優異的會議代表出國參</w:t>
      </w:r>
      <w:r>
        <w:rPr>
          <w:w w:val="100"/>
        </w:rPr>
        <w:t>加模擬國際會議。「2022模擬聯合國工作坊」，嘉義市模擬聯合國發展協會理事長李錫津（中）致</w:t>
      </w:r>
      <w:r>
        <w:rPr>
          <w:w w:val="100"/>
        </w:rPr>
        <w:t>詞。圖／嘉市模聯協會提供「2022模擬聯合國工作坊」今年共有115</w:t>
      </w:r>
      <w:r>
        <w:rPr>
          <w:spacing w:val="-2"/>
          <w:w w:val="100"/>
        </w:rPr>
        <w:t>名國高中同學參與。圖／嘉市模</w:t>
      </w:r>
      <w:r>
        <w:rPr>
          <w:w w:val="100"/>
        </w:rPr>
        <w:t>聯協會提供「2022模擬聯合國工作坊」協會人員合影。圖／嘉市模聯協會提供嘉義市模擬聯合國發</w:t>
      </w:r>
      <w:r>
        <w:rPr/>
        <w:t>展協會理事長李錫津（左二）與來賓合影。圖／嘉市模聯協會提供</w:t>
      </w:r>
    </w:p>
    <w:p>
      <w:pPr>
        <w:pStyle w:val="BodyText"/>
        <w:spacing w:before="10"/>
        <w:rPr>
          <w:sz w:val="28"/>
        </w:rPr>
      </w:pPr>
    </w:p>
    <w:p>
      <w:pPr>
        <w:pStyle w:val="BodyText"/>
        <w:ind w:left="100"/>
      </w:pPr>
      <w:r>
        <w:rPr>
          <w:spacing w:val="-2"/>
        </w:rPr>
        <w:t>【文教熱話題】</w:t>
      </w:r>
    </w:p>
    <w:p>
      <w:pPr>
        <w:pStyle w:val="BodyText"/>
        <w:rPr>
          <w:sz w:val="34"/>
        </w:rPr>
      </w:pPr>
    </w:p>
    <w:p>
      <w:pPr>
        <w:pStyle w:val="ListParagraph"/>
        <w:numPr>
          <w:ilvl w:val="0"/>
          <w:numId w:val="53"/>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53"/>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168704;mso-wrap-distance-left:0;mso-wrap-distance-right:0" id="docshape2880"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53"/>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[202208197153457]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2022-08-19</w:t>
      </w:r>
      <w:r>
        <w:rPr>
          <w:spacing w:val="12"/>
          <w:w w:val="110"/>
          <w:sz w:val="28"/>
        </w:rPr>
        <w:t> </w:t>
      </w:r>
      <w:r>
        <w:rPr>
          <w:spacing w:val="-2"/>
          <w:w w:val="110"/>
          <w:sz w:val="28"/>
        </w:rPr>
        <w:t>(16:43)</w:t>
      </w:r>
    </w:p>
    <w:p>
      <w:pPr>
        <w:spacing w:line="249" w:lineRule="auto" w:before="12"/>
        <w:ind w:left="100" w:right="7759" w:firstLine="0"/>
        <w:jc w:val="left"/>
        <w:rPr>
          <w:sz w:val="28"/>
        </w:rPr>
      </w:pPr>
      <w:r>
        <w:rPr>
          <w:sz w:val="28"/>
        </w:rPr>
        <w:t>網站(URL連接) | 文教</w:t>
      </w:r>
      <w:r>
        <w:rPr>
          <w:sz w:val="28"/>
        </w:rPr>
        <w:t>字數: 828 words</w:t>
      </w:r>
    </w:p>
    <w:p>
      <w:pPr>
        <w:pStyle w:val="BodyText"/>
        <w:spacing w:before="9"/>
        <w:rPr>
          <w:sz w:val="21"/>
        </w:rPr>
      </w:pPr>
      <w:r>
        <w:rPr/>
        <w:pict>
          <v:shape style="position:absolute;margin-left:36pt;margin-top:14.945937pt;width:523pt;height:.1pt;mso-position-horizontal-relative:page;mso-position-vertical-relative:paragraph;z-index:-12168192;mso-wrap-distance-left:0;mso-wrap-distance-right:0" id="docshape288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全台首例！遏止網路詐騙 陽明交大推科技犯罪偵查專班</w:t>
      </w:r>
    </w:p>
    <w:p>
      <w:pPr>
        <w:pStyle w:val="BodyText"/>
        <w:spacing w:before="12"/>
        <w:rPr>
          <w:sz w:val="22"/>
        </w:rPr>
      </w:pPr>
      <w:r>
        <w:rPr/>
        <w:pict>
          <v:shape style="position:absolute;margin-left:36pt;margin-top:15.723047pt;width:523pt;height:.1pt;mso-position-horizontal-relative:page;mso-position-vertical-relative:paragraph;z-index:-12167680;mso-wrap-distance-left:0;mso-wrap-distance-right:0" id="docshape288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：https://udn.com/news/story/6928/6549781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近年科技犯罪猖獗，金融詐騙、虛擬貨幣洗錢等狀況層出不窮。國立陽明交通大學與警政署今年首</w:t>
      </w:r>
      <w:r>
        <w:rPr>
          <w:spacing w:val="-2"/>
        </w:rPr>
        <w:t>創以科技偵查犯罪實務為主的「科技犯罪偵查資通訊碩士在職專班」，今年九月開班已招滿30人</w:t>
      </w:r>
    </w:p>
    <w:p>
      <w:pPr>
        <w:pStyle w:val="BodyText"/>
        <w:spacing w:line="297" w:lineRule="exact"/>
        <w:ind w:left="100"/>
      </w:pPr>
      <w:r>
        <w:rPr>
          <w:spacing w:val="-1"/>
        </w:rPr>
        <w:t>，盼掌握資通訊尖端技術防堵資通訊犯罪威脅。</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9290112" from="84pt,16.964531pt" to="108pt,16.964531pt" stroked="true" strokeweight=".8pt" strokecolor="#ff0000">
            <v:stroke dashstyle="solid"/>
            <w10:wrap type="none"/>
          </v:line>
        </w:pict>
      </w:r>
      <w:r>
        <w:rPr>
          <w:spacing w:val="-2"/>
        </w:rPr>
        <w:t>近期屢傳</w:t>
      </w:r>
      <w:r>
        <w:rPr>
          <w:color w:val="FF0000"/>
          <w:spacing w:val="-2"/>
        </w:rPr>
        <w:t>台灣</w:t>
      </w:r>
      <w:r>
        <w:rPr>
          <w:spacing w:val="-2"/>
        </w:rPr>
        <w:t>人受騙於網路徵才資訊，被拐騙至柬埔寨當「豬仔」。陽明交大本學年起開辦「科技犯罪偵查資通訊碩士在職專班」，盼提升警政人員資安素養。</w:t>
      </w:r>
    </w:p>
    <w:p>
      <w:pPr>
        <w:pStyle w:val="BodyText"/>
        <w:spacing w:before="11"/>
        <w:rPr>
          <w:sz w:val="28"/>
        </w:rPr>
      </w:pPr>
    </w:p>
    <w:p>
      <w:pPr>
        <w:pStyle w:val="BodyText"/>
        <w:spacing w:line="290" w:lineRule="auto"/>
        <w:ind w:left="100" w:right="239"/>
        <w:jc w:val="both"/>
      </w:pPr>
      <w:r>
        <w:rPr>
          <w:spacing w:val="-2"/>
        </w:rPr>
        <w:t>校長林奇宏表示，專班以教育部每年外加30名員額提供警務人才在職進修，結合陽明交大於資通訊</w:t>
      </w:r>
      <w:r>
        <w:rPr>
          <w:spacing w:val="-2"/>
        </w:rPr>
        <w:t>領域的長才和警政署刑事警察局犯罪偵查專長，建構系統性的資通訊教育體系，提升警政人員資通</w:t>
      </w:r>
      <w:r>
        <w:rPr>
          <w:spacing w:val="-4"/>
        </w:rPr>
        <w:t>訊技術。</w:t>
      </w:r>
    </w:p>
    <w:p>
      <w:pPr>
        <w:pStyle w:val="BodyText"/>
        <w:spacing w:before="11"/>
        <w:rPr>
          <w:sz w:val="28"/>
        </w:rPr>
      </w:pPr>
    </w:p>
    <w:p>
      <w:pPr>
        <w:pStyle w:val="BodyText"/>
        <w:spacing w:line="290" w:lineRule="auto"/>
        <w:ind w:left="100" w:right="239"/>
      </w:pPr>
      <w:r>
        <w:rPr>
          <w:spacing w:val="-2"/>
        </w:rPr>
        <w:t>林奇宏也談到，檯面上所查獲的詐騙案件只是冰山一角，學校將遏止網路犯罪、詐騙案等當作社會責任，希望透過新的偵防科技培訓人才，預防犯罪發生。</w:t>
      </w:r>
    </w:p>
    <w:p>
      <w:pPr>
        <w:pStyle w:val="BodyText"/>
        <w:spacing w:before="12"/>
        <w:rPr>
          <w:sz w:val="28"/>
        </w:rPr>
      </w:pPr>
    </w:p>
    <w:p>
      <w:pPr>
        <w:pStyle w:val="BodyText"/>
        <w:spacing w:line="290" w:lineRule="auto"/>
        <w:ind w:left="100" w:right="239"/>
        <w:jc w:val="both"/>
      </w:pPr>
      <w:r>
        <w:rPr>
          <w:spacing w:val="-2"/>
        </w:rPr>
        <w:t>教務長陳永昇則指出，科技和完善的隱私其實也增加偵查人員案件偵辦上的困難，例如加密通訊軟體有不同點對點加密機制，無法透過網路通訊監察解密取得通訊內容；網路匿蹤技術門檻和成本大</w:t>
      </w:r>
      <w:r>
        <w:rPr>
          <w:spacing w:val="-2"/>
        </w:rPr>
        <w:t>幅降低，警方也只能查到跳板IP位址，難以溯源追查；再者，近年犯罪集團利用虛擬貨幣、第三方支付洗錢，也增加金流溯源難度。</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陳永昇談到，資安警員需持續了解新科技，透過實際辦案、熟知各種網路犯罪模式累積經驗，並利用現有科技尋求調查辦案突破點。</w:t>
      </w:r>
    </w:p>
    <w:p>
      <w:pPr>
        <w:pStyle w:val="BodyText"/>
        <w:spacing w:before="12"/>
        <w:rPr>
          <w:sz w:val="28"/>
        </w:rPr>
      </w:pPr>
    </w:p>
    <w:p>
      <w:pPr>
        <w:pStyle w:val="BodyText"/>
        <w:spacing w:line="290" w:lineRule="auto"/>
        <w:ind w:left="100" w:right="119"/>
      </w:pPr>
      <w:r>
        <w:rPr>
          <w:spacing w:val="-2"/>
        </w:rPr>
        <w:t>陽明交大科技犯罪偵查資通訊碩士在職專班邀請8位資安領域專業教師，並搭配資訊學院60餘位專任</w:t>
      </w:r>
      <w:r>
        <w:rPr>
          <w:spacing w:val="-2"/>
        </w:rPr>
        <w:t>師資，建立實務應用導向的學術研究模式，專班以資訊學院為核心，科技法律學院、醫學院等為衛星，建構資通訊安全師資，並規劃程式設計、電腦網路、科技偵查人工智慧、區塊鏈等核心學科。</w:t>
      </w:r>
    </w:p>
    <w:p>
      <w:pPr>
        <w:pStyle w:val="BodyText"/>
        <w:spacing w:before="11"/>
        <w:rPr>
          <w:sz w:val="28"/>
        </w:rPr>
      </w:pPr>
    </w:p>
    <w:p>
      <w:pPr>
        <w:pStyle w:val="BodyText"/>
        <w:spacing w:line="290" w:lineRule="auto"/>
        <w:ind w:left="100" w:right="239"/>
      </w:pPr>
      <w:r>
        <w:rPr>
          <w:spacing w:val="-2"/>
        </w:rPr>
        <w:t>陽明交大也說，專班將培訓犯罪偵查人員，結合刑事局專家進行實務課程共同指導。也盼推動「科技」成為警察的通識，透過專班方式，讓實務偵查與時俱進。</w:t>
      </w:r>
    </w:p>
    <w:p>
      <w:pPr>
        <w:pStyle w:val="BodyText"/>
        <w:spacing w:before="11"/>
        <w:rPr>
          <w:sz w:val="28"/>
        </w:rPr>
      </w:pPr>
    </w:p>
    <w:p>
      <w:pPr>
        <w:pStyle w:val="BodyText"/>
        <w:spacing w:before="1"/>
        <w:ind w:left="100"/>
      </w:pPr>
      <w:r>
        <w:rPr>
          <w:spacing w:val="-2"/>
        </w:rPr>
        <w:t>【文教熱話題】</w:t>
      </w:r>
    </w:p>
    <w:p>
      <w:pPr>
        <w:pStyle w:val="BodyText"/>
        <w:rPr>
          <w:sz w:val="34"/>
        </w:rPr>
      </w:pPr>
    </w:p>
    <w:p>
      <w:pPr>
        <w:pStyle w:val="ListParagraph"/>
        <w:numPr>
          <w:ilvl w:val="0"/>
          <w:numId w:val="54"/>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54"/>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166656;mso-wrap-distance-left:0;mso-wrap-distance-right:0" id="docshape2883"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54"/>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陽明交大詐騙資安</w:t>
      </w:r>
    </w:p>
    <w:p>
      <w:pPr>
        <w:pStyle w:val="BodyText"/>
      </w:pPr>
    </w:p>
    <w:p>
      <w:pPr>
        <w:pStyle w:val="BodyText"/>
      </w:pPr>
    </w:p>
    <w:p>
      <w:pPr>
        <w:pStyle w:val="BodyText"/>
      </w:pPr>
    </w:p>
    <w:p>
      <w:pPr>
        <w:pStyle w:val="BodyText"/>
        <w:spacing w:before="185"/>
        <w:ind w:left="100"/>
      </w:pPr>
      <w:r>
        <w:rPr>
          <w:spacing w:val="-2"/>
          <w:w w:val="110"/>
        </w:rPr>
        <w:t>文章編號: [202208197490489]</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2022-08-19</w:t>
      </w:r>
      <w:r>
        <w:rPr>
          <w:spacing w:val="-7"/>
          <w:w w:val="110"/>
          <w:sz w:val="28"/>
        </w:rPr>
        <w:t> </w:t>
      </w:r>
      <w:r>
        <w:rPr>
          <w:spacing w:val="-2"/>
          <w:w w:val="110"/>
          <w:sz w:val="28"/>
        </w:rPr>
        <w:t>(05:36)</w:t>
      </w:r>
    </w:p>
    <w:p>
      <w:pPr>
        <w:spacing w:line="249" w:lineRule="auto" w:before="12"/>
        <w:ind w:left="100" w:right="7199" w:firstLine="0"/>
        <w:jc w:val="left"/>
        <w:rPr>
          <w:sz w:val="28"/>
        </w:rPr>
      </w:pPr>
      <w:r>
        <w:rPr>
          <w:sz w:val="28"/>
        </w:rPr>
        <w:t>網站(URL連接) | 即時新聞</w:t>
      </w:r>
      <w:r>
        <w:rPr>
          <w:sz w:val="28"/>
        </w:rPr>
        <w:t>字數: 904 words</w:t>
      </w:r>
    </w:p>
    <w:p>
      <w:pPr>
        <w:pStyle w:val="BodyText"/>
        <w:spacing w:before="9"/>
        <w:rPr>
          <w:sz w:val="21"/>
        </w:rPr>
      </w:pPr>
      <w:r>
        <w:rPr/>
        <w:pict>
          <v:shape style="position:absolute;margin-left:36pt;margin-top:14.945937pt;width:523pt;height:.1pt;mso-position-horizontal-relative:page;mso-position-vertical-relative:paragraph;z-index:-12166144;mso-wrap-distance-left:0;mso-wrap-distance-right:0" id="docshape288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花蓮馬太鞍豐年祭 阿美族新階級命名</w:t>
      </w:r>
    </w:p>
    <w:p>
      <w:pPr>
        <w:pStyle w:val="BodyText"/>
        <w:spacing w:before="12"/>
        <w:rPr>
          <w:sz w:val="22"/>
        </w:rPr>
      </w:pPr>
      <w:r>
        <w:rPr/>
        <w:pict>
          <v:shape style="position:absolute;margin-left:36pt;margin-top:15.723047pt;width:523pt;height:.1pt;mso-position-horizontal-relative:page;mso-position-vertical-relative:paragraph;z-index:-12165632;mso-wrap-distance-left:0;mso-wrap-distance-right:0" id="docshape288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：https://news.ltn.com.tw/news/life/paper/1535151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[202208190640078]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2022-08-19</w:t>
      </w:r>
      <w:r>
        <w:rPr>
          <w:spacing w:val="12"/>
          <w:w w:val="110"/>
          <w:sz w:val="28"/>
        </w:rPr>
        <w:t> </w:t>
      </w:r>
      <w:r>
        <w:rPr>
          <w:spacing w:val="-2"/>
          <w:w w:val="110"/>
          <w:sz w:val="28"/>
        </w:rPr>
        <w:t>(21:44)</w:t>
      </w:r>
    </w:p>
    <w:p>
      <w:pPr>
        <w:spacing w:line="249" w:lineRule="auto" w:before="12"/>
        <w:ind w:left="100" w:right="7759" w:firstLine="0"/>
        <w:jc w:val="left"/>
        <w:rPr>
          <w:sz w:val="28"/>
        </w:rPr>
      </w:pPr>
      <w:r>
        <w:rPr>
          <w:sz w:val="28"/>
        </w:rPr>
        <w:t>網站(URL連接) | 文教</w:t>
      </w:r>
      <w:r>
        <w:rPr>
          <w:spacing w:val="10"/>
          <w:sz w:val="28"/>
        </w:rPr>
        <w:t>字數: </w:t>
      </w:r>
      <w:r>
        <w:rPr>
          <w:sz w:val="28"/>
        </w:rPr>
        <w:t>1132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165120;mso-wrap-distance-left:0;mso-wrap-distance-right:0" id="docshape288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東海師倡廢「勞作教育」 學生團體：應提供多元選擇</w:t>
      </w:r>
    </w:p>
    <w:p>
      <w:pPr>
        <w:pStyle w:val="BodyText"/>
        <w:spacing w:before="12"/>
        <w:rPr>
          <w:sz w:val="22"/>
        </w:rPr>
      </w:pPr>
      <w:r>
        <w:rPr/>
        <w:pict>
          <v:shape style="position:absolute;margin-left:36pt;margin-top:15.723047pt;width:523pt;height:.1pt;mso-position-horizontal-relative:page;mso-position-vertical-relative:paragraph;z-index:-12164608;mso-wrap-distance-left:0;mso-wrap-distance-right:0" id="docshape288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：https://udn.com/news/story/6928/6550233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9293184" from="384pt,16.914532pt" to="408pt,16.914532pt" stroked="true" strokeweight=".8pt" strokecolor="#ff0000">
            <v:stroke dashstyle="solid"/>
            <w10:wrap type="none"/>
          </v:line>
        </w:pict>
      </w:r>
      <w:r>
        <w:rPr>
          <w:spacing w:val="-2"/>
        </w:rPr>
        <w:t>東海大學政治系教師發起廢除大一必修「勞作教育」，引起討論。</w:t>
      </w:r>
      <w:r>
        <w:rPr>
          <w:color w:val="FF0000"/>
          <w:spacing w:val="-2"/>
        </w:rPr>
        <w:t>台灣</w:t>
      </w:r>
      <w:r>
        <w:rPr>
          <w:spacing w:val="-2"/>
        </w:rPr>
        <w:t>青年民主協會副理事長何蔚慈認為，若真要推廣服務精神，應提供多元選項，強迫做清潔工作沒有太大實質效益。</w:t>
      </w:r>
    </w:p>
    <w:p>
      <w:pPr>
        <w:pStyle w:val="BodyText"/>
        <w:spacing w:before="12"/>
        <w:rPr>
          <w:sz w:val="28"/>
        </w:rPr>
      </w:pPr>
    </w:p>
    <w:p>
      <w:pPr>
        <w:pStyle w:val="BodyText"/>
        <w:spacing w:line="290" w:lineRule="auto"/>
        <w:ind w:left="100" w:right="239"/>
      </w:pPr>
      <w:r>
        <w:rPr>
          <w:spacing w:val="-2"/>
        </w:rPr>
        <w:t>東海大學政治系多名教師18日聯合發表聲明，要求廢除大一學生必修的「勞作教育」，認為學校近</w:t>
      </w:r>
      <w:r>
        <w:rPr>
          <w:spacing w:val="-2"/>
        </w:rPr>
        <w:t>年的改革，都難破除外界對於「勞作教育」等於「掃地」或者「免費勞工」的既定印象。</w:t>
      </w:r>
    </w:p>
    <w:p>
      <w:pPr>
        <w:pStyle w:val="BodyText"/>
        <w:spacing w:before="11"/>
        <w:rPr>
          <w:sz w:val="28"/>
        </w:rPr>
      </w:pPr>
    </w:p>
    <w:p>
      <w:pPr>
        <w:pStyle w:val="BodyText"/>
        <w:spacing w:line="290" w:lineRule="auto" w:before="1"/>
        <w:ind w:left="100" w:right="239"/>
        <w:jc w:val="both"/>
      </w:pPr>
      <w:r>
        <w:rPr>
          <w:spacing w:val="-2"/>
        </w:rPr>
        <w:t>勞作教育的存廢在網路上引起廣泛討論，有人認為可以從中學習到勞動精神，培養毅力和勤奮，且學生本就該維護自己生活環境清潔。但也有人認為勞作教育是壓榨勞力，學校藉此節省經費，且缺乏實質的教育意義。</w:t>
      </w:r>
    </w:p>
    <w:p>
      <w:pPr>
        <w:pStyle w:val="BodyText"/>
        <w:spacing w:before="10"/>
        <w:rPr>
          <w:sz w:val="28"/>
        </w:rPr>
      </w:pPr>
    </w:p>
    <w:p>
      <w:pPr>
        <w:pStyle w:val="BodyText"/>
        <w:spacing w:line="290" w:lineRule="auto" w:before="1"/>
        <w:ind w:left="100" w:right="239"/>
        <w:jc w:val="both"/>
      </w:pPr>
      <w:r>
        <w:rPr>
          <w:spacing w:val="-2"/>
        </w:rPr>
        <w:t>何蔚慈今天接受中央社電訪表示，學校把清潔工作包裝成服務學習概念，對多數學生來說，其實是浪費時間，沒有太多的實質效益，且對校園環境清潔的幫助也很有限。他曾在課程中，被要求把落葉往花圃集中，但風一吹，樹葉就被吹跑了，助教也知道意義不大，多睜一隻眼、閉一隻眼。</w:t>
      </w:r>
    </w:p>
    <w:p>
      <w:pPr>
        <w:pStyle w:val="BodyText"/>
        <w:spacing w:before="11"/>
        <w:rPr>
          <w:sz w:val="28"/>
        </w:rPr>
      </w:pPr>
    </w:p>
    <w:p>
      <w:pPr>
        <w:pStyle w:val="BodyText"/>
        <w:ind w:left="100"/>
      </w:pPr>
      <w:r>
        <w:rPr>
          <w:spacing w:val="-1"/>
        </w:rPr>
        <w:t>何蔚慈表示，大學如果覺得勞動、服務教育很重要，可以學到回饋社會等，就應提供多元的選擇</w:t>
      </w:r>
    </w:p>
    <w:p>
      <w:pPr>
        <w:pStyle w:val="BodyText"/>
        <w:spacing w:line="290" w:lineRule="auto" w:before="62"/>
        <w:ind w:left="100" w:right="239"/>
      </w:pPr>
      <w:r>
        <w:rPr>
          <w:spacing w:val="-2"/>
        </w:rPr>
        <w:t>，例如各種志願服務項目，而不是強迫只能打掃校園。也不該把校方該負責的清潔事項，轉嫁到學</w:t>
      </w:r>
      <w:r>
        <w:rPr>
          <w:spacing w:val="-4"/>
        </w:rPr>
        <w:t>生身上。</w:t>
      </w:r>
    </w:p>
    <w:p>
      <w:pPr>
        <w:pStyle w:val="BodyText"/>
        <w:spacing w:before="11"/>
        <w:rPr>
          <w:sz w:val="28"/>
        </w:rPr>
      </w:pPr>
    </w:p>
    <w:p>
      <w:pPr>
        <w:pStyle w:val="BodyText"/>
        <w:ind w:left="100"/>
      </w:pPr>
      <w:r>
        <w:rPr/>
        <w:t>從東海大學畢業10</w:t>
      </w:r>
      <w:r>
        <w:rPr>
          <w:spacing w:val="-1"/>
        </w:rPr>
        <w:t>餘年的羅映佳表示，勞作教育要很早起床，對年輕人來說不是那麼容易，當時也</w:t>
      </w:r>
    </w:p>
    <w:p>
      <w:pPr>
        <w:spacing w:after="0"/>
        <w:sectPr>
          <w:pgSz w:w="11900" w:h="16840"/>
          <w:pgMar w:top="1500" w:bottom="280" w:left="620" w:right="620"/>
        </w:sectPr>
      </w:pPr>
    </w:p>
    <w:p>
      <w:pPr>
        <w:pStyle w:val="BodyText"/>
        <w:spacing w:line="290" w:lineRule="auto" w:before="21"/>
        <w:ind w:left="100" w:right="239"/>
      </w:pPr>
      <w:r>
        <w:rPr>
          <w:spacing w:val="-2"/>
        </w:rPr>
        <w:t>覺得有些辛苦。但後來回想起來，覺得優點還是大於缺點，從中學到做事的恆心與毅力，以及守時的重要性，出社會也受用。</w:t>
      </w:r>
    </w:p>
    <w:p>
      <w:pPr>
        <w:pStyle w:val="BodyText"/>
        <w:spacing w:before="12"/>
        <w:rPr>
          <w:sz w:val="28"/>
        </w:rPr>
      </w:pPr>
    </w:p>
    <w:p>
      <w:pPr>
        <w:pStyle w:val="BodyText"/>
        <w:spacing w:line="290" w:lineRule="auto"/>
        <w:ind w:left="100" w:right="239"/>
      </w:pPr>
      <w:r>
        <w:rPr>
          <w:spacing w:val="-2"/>
        </w:rPr>
        <w:t>羅映佳認為，勞作教育近年會變質、被詬病，可能是學校沒有做好溝通，沒有讓學生瞭解其中的教</w:t>
      </w:r>
      <w:r>
        <w:rPr>
          <w:spacing w:val="-1"/>
        </w:rPr>
        <w:t>育意涵。以她自己的經驗，過程中的勞動量其實不高，不會做到腰酸背痛，但可從中獲得一些體悟</w:t>
      </w:r>
    </w:p>
    <w:p>
      <w:pPr>
        <w:pStyle w:val="BodyText"/>
        <w:spacing w:line="297" w:lineRule="exact"/>
        <w:ind w:left="100"/>
      </w:pPr>
      <w:r>
        <w:rPr>
          <w:spacing w:val="-1"/>
        </w:rPr>
        <w:t>，畢竟要學好一項技能，總是要從許多基礎、甚至無聊的事情慢慢累積。</w:t>
      </w:r>
    </w:p>
    <w:p>
      <w:pPr>
        <w:pStyle w:val="BodyText"/>
        <w:rPr>
          <w:sz w:val="34"/>
        </w:rPr>
      </w:pPr>
    </w:p>
    <w:p>
      <w:pPr>
        <w:pStyle w:val="BodyText"/>
        <w:spacing w:line="290" w:lineRule="auto"/>
        <w:ind w:left="100" w:right="239"/>
        <w:jc w:val="both"/>
      </w:pPr>
      <w:r>
        <w:rPr>
          <w:spacing w:val="-2"/>
        </w:rPr>
        <w:t>長榮大學畢業生張家華表示，在服務課程中清潔校園，可以培養責任心、工作態度，學會安排作息時間，早上起來才不會那麼痛苦。且學長姊在分配工作時，也會順帶介紹校園環境，對適應大學生活有幫助。</w:t>
      </w:r>
    </w:p>
    <w:p>
      <w:pPr>
        <w:pStyle w:val="BodyText"/>
        <w:spacing w:before="11"/>
        <w:rPr>
          <w:sz w:val="28"/>
        </w:rPr>
      </w:pPr>
    </w:p>
    <w:p>
      <w:pPr>
        <w:pStyle w:val="BodyText"/>
        <w:spacing w:line="290" w:lineRule="auto"/>
        <w:ind w:left="100" w:right="239"/>
      </w:pPr>
      <w:r>
        <w:rPr>
          <w:spacing w:val="-2"/>
        </w:rPr>
        <w:t>張家華也提到，這類課程有一大好處，因各系學生會被打散、分配到各處，可以在打掃中擴大人際圈、認識他系的同學，之後上課時如果再遇到，也能有共同的話題，增加交流機會。</w:t>
      </w:r>
    </w:p>
    <w:p>
      <w:pPr>
        <w:pStyle w:val="BodyText"/>
        <w:spacing w:before="12"/>
        <w:rPr>
          <w:sz w:val="28"/>
        </w:rPr>
      </w:pPr>
    </w:p>
    <w:p>
      <w:pPr>
        <w:pStyle w:val="BodyText"/>
        <w:spacing w:line="290" w:lineRule="auto"/>
        <w:ind w:left="100" w:right="239"/>
      </w:pPr>
      <w:r>
        <w:rPr>
          <w:spacing w:val="-2"/>
        </w:rPr>
        <w:t>私校工會理事長尤榮輝則認為，學校以愛校或培養品格名義，強迫學生勞動服務，是以不當手法剝削勞力，非但對品德沒有幫助，反而做了最壞的示範，讓人不禁聯想到共產黨的「勞改」。</w:t>
      </w:r>
    </w:p>
    <w:p>
      <w:pPr>
        <w:pStyle w:val="BodyText"/>
        <w:spacing w:before="11"/>
        <w:rPr>
          <w:sz w:val="28"/>
        </w:rPr>
      </w:pPr>
    </w:p>
    <w:p>
      <w:pPr>
        <w:pStyle w:val="BodyText"/>
        <w:ind w:left="100"/>
      </w:pPr>
      <w:r>
        <w:rPr/>
        <w:t>尤榮輝認為，若真要培養志工、服務精神，理當以選修方式進行，讓學生出於志願，而不是用0</w:t>
      </w:r>
      <w:r>
        <w:rPr>
          <w:spacing w:val="-5"/>
        </w:rPr>
        <w:t>學分</w:t>
      </w:r>
    </w:p>
    <w:p>
      <w:pPr>
        <w:pStyle w:val="BodyText"/>
        <w:spacing w:line="290" w:lineRule="auto" w:before="62"/>
        <w:ind w:left="100" w:right="239"/>
      </w:pPr>
      <w:r>
        <w:rPr>
          <w:spacing w:val="-2"/>
        </w:rPr>
        <w:t>、畢業門檻來強制，讓學生覺得遭壓榨。他認為勞作教育應被明文禁止，「學生繳學費來這邊，怎麼會淪為打掃工呢。」</w:t>
      </w:r>
    </w:p>
    <w:p>
      <w:pPr>
        <w:pStyle w:val="BodyText"/>
        <w:spacing w:before="12"/>
        <w:rPr>
          <w:sz w:val="28"/>
        </w:rPr>
      </w:pPr>
    </w:p>
    <w:p>
      <w:pPr>
        <w:pStyle w:val="BodyText"/>
        <w:ind w:left="100"/>
      </w:pPr>
      <w:r>
        <w:rPr>
          <w:spacing w:val="-2"/>
        </w:rPr>
        <w:t>【文教熱話題】</w:t>
      </w:r>
    </w:p>
    <w:p>
      <w:pPr>
        <w:pStyle w:val="BodyText"/>
        <w:rPr>
          <w:sz w:val="34"/>
        </w:rPr>
      </w:pPr>
    </w:p>
    <w:p>
      <w:pPr>
        <w:pStyle w:val="ListParagraph"/>
        <w:numPr>
          <w:ilvl w:val="0"/>
          <w:numId w:val="55"/>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55"/>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163584;mso-wrap-distance-left:0;mso-wrap-distance-right:0" id="docshape2888"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55"/>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東海大學大學生</w:t>
      </w:r>
    </w:p>
    <w:p>
      <w:pPr>
        <w:pStyle w:val="BodyText"/>
      </w:pPr>
    </w:p>
    <w:p>
      <w:pPr>
        <w:pStyle w:val="BodyText"/>
      </w:pPr>
    </w:p>
    <w:p>
      <w:pPr>
        <w:pStyle w:val="BodyText"/>
      </w:pPr>
    </w:p>
    <w:p>
      <w:pPr>
        <w:pStyle w:val="BodyText"/>
        <w:spacing w:before="185"/>
        <w:ind w:left="100"/>
      </w:pPr>
      <w:r>
        <w:rPr>
          <w:spacing w:val="-2"/>
          <w:w w:val="110"/>
        </w:rPr>
        <w:t>文章編號: [2022081921770294818]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(19:40)</w:t>
      </w:r>
    </w:p>
    <w:p>
      <w:pPr>
        <w:spacing w:line="249" w:lineRule="auto" w:before="12"/>
        <w:ind w:left="100" w:right="7759" w:firstLine="0"/>
        <w:jc w:val="left"/>
        <w:rPr>
          <w:sz w:val="28"/>
        </w:rPr>
      </w:pPr>
      <w:r>
        <w:rPr>
          <w:sz w:val="28"/>
        </w:rPr>
        <w:t>網站(URL連接) | 文教</w:t>
      </w:r>
      <w:r>
        <w:rPr>
          <w:sz w:val="28"/>
        </w:rPr>
        <w:t>字數: 775 words</w:t>
      </w:r>
    </w:p>
    <w:p>
      <w:pPr>
        <w:pStyle w:val="BodyText"/>
        <w:spacing w:before="9"/>
        <w:rPr>
          <w:sz w:val="21"/>
        </w:rPr>
      </w:pPr>
      <w:r>
        <w:rPr/>
        <w:pict>
          <v:shape style="position:absolute;margin-left:36pt;margin-top:14.945937pt;width:523pt;height:.1pt;mso-position-horizontal-relative:page;mso-position-vertical-relative:paragraph;z-index:-12163072;mso-wrap-distance-left:0;mso-wrap-distance-right:0" id="docshape2889"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受</w:t>
      </w:r>
      <w:r>
        <w:rPr>
          <w:color w:val="FF0000"/>
          <w:sz w:val="28"/>
        </w:rPr>
        <w:t>台灣</w:t>
      </w:r>
      <w:r>
        <w:rPr>
          <w:spacing w:val="-1"/>
          <w:sz w:val="28"/>
        </w:rPr>
        <w:t>民主文化吸引 阿根廷申請獎學金人數創新高</w:t>
      </w:r>
    </w:p>
    <w:p>
      <w:pPr>
        <w:pStyle w:val="BodyText"/>
        <w:spacing w:line="20" w:lineRule="exact"/>
        <w:ind w:left="380"/>
        <w:rPr>
          <w:sz w:val="2"/>
        </w:rPr>
      </w:pPr>
      <w:r>
        <w:rPr>
          <w:sz w:val="2"/>
        </w:rPr>
        <w:pict>
          <v:group style="width:28pt;height:.95pt;mso-position-horizontal-relative:char;mso-position-vertical-relative:line" id="docshapegroup2890"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162048;mso-wrap-distance-left:0;mso-wrap-distance-right:0" id="docshape2891"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：https://udn.com/news/story/6885/6547557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9296256" from="216pt,16.914532pt" to="240pt,16.914532pt" stroked="true" strokeweight=".8pt" strokecolor="#ff0000">
            <v:stroke dashstyle="solid"/>
            <w10:wrap type="none"/>
          </v:line>
        </w:pict>
      </w:r>
      <w:r>
        <w:rPr/>
        <w:pict>
          <v:line style="position:absolute;mso-position-horizontal-relative:page;mso-position-vertical-relative:paragraph;z-index:19296768" from="516pt,16.914532pt" to="540pt,16.914532pt" stroked="true" strokeweight=".8pt" strokecolor="#ff0000">
            <v:stroke dashstyle="solid"/>
            <w10:wrap type="none"/>
          </v:line>
        </w:pict>
      </w:r>
      <w:r>
        <w:rPr/>
        <w:pict>
          <v:line style="position:absolute;mso-position-horizontal-relative:page;mso-position-vertical-relative:paragraph;z-index:19297280" from="168pt,34.914532pt" to="192pt,34.914532pt" stroked="true" strokeweight=".8pt" strokecolor="#ff0000">
            <v:stroke dashstyle="solid"/>
            <w10:wrap type="none"/>
          </v:line>
        </w:pict>
      </w:r>
      <w:r>
        <w:rPr>
          <w:spacing w:val="-2"/>
        </w:rPr>
        <w:t>駐阿根廷代表處表示，2022年申請</w:t>
      </w:r>
      <w:r>
        <w:rPr>
          <w:color w:val="FF0000"/>
          <w:spacing w:val="-2"/>
        </w:rPr>
        <w:t>台灣</w:t>
      </w:r>
      <w:r>
        <w:rPr>
          <w:spacing w:val="-2"/>
        </w:rPr>
        <w:t>獎學金人數為歷年最高，將有22位獲獎學金學生前往</w:t>
      </w:r>
      <w:r>
        <w:rPr>
          <w:color w:val="FF0000"/>
          <w:spacing w:val="-2"/>
        </w:rPr>
        <w:t>台灣</w:t>
      </w:r>
      <w:r>
        <w:rPr>
          <w:spacing w:val="-2"/>
        </w:rPr>
        <w:t>學習研究。有受獎生表示對</w:t>
      </w:r>
      <w:r>
        <w:rPr>
          <w:color w:val="FF0000"/>
          <w:spacing w:val="-2"/>
        </w:rPr>
        <w:t>台灣</w:t>
      </w:r>
      <w:r>
        <w:rPr>
          <w:spacing w:val="-2"/>
        </w:rPr>
        <w:t>民主、文化、經濟發展感到驚奇。</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9297792" from="384pt,16.914532pt" to="408pt,16.914532pt" stroked="true" strokeweight=".8pt" strokecolor="#ff0000">
            <v:stroke dashstyle="solid"/>
            <w10:wrap type="none"/>
          </v:line>
        </w:pict>
      </w:r>
      <w:r>
        <w:rPr>
          <w:spacing w:val="-2"/>
        </w:rPr>
        <w:t>駐阿根廷台北商務文化辦事處（駐阿根廷代表處）表示，今年申請</w:t>
      </w:r>
      <w:r>
        <w:rPr>
          <w:color w:val="FF0000"/>
          <w:spacing w:val="-2"/>
        </w:rPr>
        <w:t>台灣</w:t>
      </w:r>
      <w:r>
        <w:rPr>
          <w:spacing w:val="-2"/>
        </w:rPr>
        <w:t>獎學金的學生來自阿根廷各省，最遠至火地島省，鄰國烏拉圭也有學生申請。</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298304" from="336pt,16.964531pt" to="360pt,16.964531pt" stroked="true" strokeweight=".8pt" strokecolor="#ff0000">
            <v:stroke dashstyle="solid"/>
            <w10:wrap type="none"/>
          </v:line>
        </w:pict>
      </w:r>
      <w:r>
        <w:rPr/>
        <w:pict>
          <v:line style="position:absolute;mso-position-horizontal-relative:page;mso-position-vertical-relative:paragraph;z-index:19298816" from="432pt,34.964531pt" to="456pt,34.964531pt" stroked="true" strokeweight=".8pt" strokecolor="#ff0000">
            <v:stroke dashstyle="solid"/>
            <w10:wrap type="none"/>
          </v:line>
        </w:pict>
      </w:r>
      <w:r>
        <w:rPr>
          <w:spacing w:val="-2"/>
        </w:rPr>
        <w:t>獲得獎學金的學生中，15人獲得「華語文獎學金」，將到</w:t>
      </w:r>
      <w:r>
        <w:rPr>
          <w:color w:val="FF0000"/>
          <w:spacing w:val="-2"/>
        </w:rPr>
        <w:t>台灣</w:t>
      </w:r>
      <w:r>
        <w:rPr>
          <w:spacing w:val="-2"/>
        </w:rPr>
        <w:t>各大學研習中文，1人將前往國際合作</w:t>
      </w:r>
      <w:r>
        <w:rPr>
          <w:spacing w:val="-2"/>
        </w:rPr>
        <w:t>發展基金會（ICDF）智慧城市班，2人將赴淡江大學攻讀數位碩士，2人獲「</w:t>
      </w:r>
      <w:r>
        <w:rPr>
          <w:color w:val="FF0000"/>
          <w:spacing w:val="-2"/>
        </w:rPr>
        <w:t>台灣</w:t>
      </w:r>
      <w:r>
        <w:rPr>
          <w:spacing w:val="-2"/>
        </w:rPr>
        <w:t>獎學金」就讀碩士</w:t>
      </w:r>
    </w:p>
    <w:p>
      <w:pPr>
        <w:pStyle w:val="BodyText"/>
        <w:spacing w:line="297" w:lineRule="exact"/>
        <w:ind w:left="100"/>
      </w:pPr>
      <w:r>
        <w:rPr/>
        <w:pict>
          <v:shape style="position:absolute;margin-left:114pt;margin-top:16.869766pt;width:24pt;height:.1pt;mso-position-horizontal-relative:page;mso-position-vertical-relative:paragraph;z-index:-12161536;mso-wrap-distance-left:0;mso-wrap-distance-right:0" id="docshape2892" coordorigin="2280,337" coordsize="480,0" path="m2280,337l2760,337e" filled="false" stroked="true" strokeweight=".8pt" strokecolor="#ff0000">
            <v:path arrowok="t"/>
            <v:stroke dashstyle="solid"/>
            <w10:wrap type="topAndBottom"/>
          </v:shape>
        </w:pict>
      </w:r>
      <w:r>
        <w:rPr/>
        <w:t>，2名學者獲「</w:t>
      </w:r>
      <w:r>
        <w:rPr>
          <w:color w:val="FF0000"/>
        </w:rPr>
        <w:t>台灣</w:t>
      </w:r>
      <w:r>
        <w:rPr>
          <w:spacing w:val="-1"/>
        </w:rPr>
        <w:t>獎助金」進行短期政經學術研究。</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9299328" from="360pt,34.914532pt" to="384pt,34.914532pt" stroked="true" strokeweight=".8pt" strokecolor="#ff0000">
            <v:stroke dashstyle="solid"/>
            <w10:wrap type="none"/>
          </v:line>
        </w:pict>
      </w:r>
      <w:r>
        <w:rPr/>
        <w:pict>
          <v:line style="position:absolute;mso-position-horizontal-relative:page;mso-position-vertical-relative:paragraph;z-index:19299840" from="108pt,52.914532pt" to="132pt,52.914532pt" stroked="true" strokeweight=".8pt" strokecolor="#ff0000">
            <v:stroke dashstyle="solid"/>
            <w10:wrap type="none"/>
          </v:line>
        </w:pict>
      </w:r>
      <w:r>
        <w:rPr>
          <w:spacing w:val="-2"/>
        </w:rPr>
        <w:t>駐阿根廷代表處提到，阿根廷經濟狀況近期變化甚劇，許多受獎人訪台計畫受到影響，駐處盡力協助，也透過獎學金頒獎典禮暨行前說明會向受獎生祝賀，說明</w:t>
      </w:r>
      <w:r>
        <w:rPr>
          <w:color w:val="FF0000"/>
          <w:spacing w:val="-2"/>
        </w:rPr>
        <w:t>台灣</w:t>
      </w:r>
      <w:r>
        <w:rPr>
          <w:spacing w:val="-2"/>
        </w:rPr>
        <w:t>教育概況及簽證所需文件，希望各位受獎生的</w:t>
      </w:r>
      <w:r>
        <w:rPr>
          <w:color w:val="FF0000"/>
          <w:spacing w:val="-2"/>
        </w:rPr>
        <w:t>台灣</w:t>
      </w:r>
      <w:r>
        <w:rPr>
          <w:spacing w:val="-2"/>
        </w:rPr>
        <w:t>經驗順利開展。</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300352" from="228pt,16.914532pt" to="252pt,16.914532pt" stroked="true" strokeweight=".8pt" strokecolor="#ff0000">
            <v:stroke dashstyle="solid"/>
            <w10:wrap type="none"/>
          </v:line>
        </w:pict>
      </w:r>
      <w:r>
        <w:rPr/>
        <w:pict>
          <v:line style="position:absolute;mso-position-horizontal-relative:page;mso-position-vertical-relative:paragraph;z-index:19300864" from="60pt,34.914532pt" to="84pt,34.914532pt" stroked="true" strokeweight=".8pt" strokecolor="#ff0000">
            <v:stroke dashstyle="solid"/>
            <w10:wrap type="none"/>
          </v:line>
        </w:pict>
      </w:r>
      <w:r>
        <w:rPr/>
        <w:pict>
          <v:line style="position:absolute;mso-position-horizontal-relative:page;mso-position-vertical-relative:paragraph;z-index:19301376" from="276pt,34.914532pt" to="300pt,34.914532pt" stroked="true" strokeweight=".8pt" strokecolor="#ff0000">
            <v:stroke dashstyle="solid"/>
            <w10:wrap type="none"/>
          </v:line>
        </w:pict>
      </w:r>
      <w:r>
        <w:rPr/>
        <w:pict>
          <v:line style="position:absolute;mso-position-horizontal-relative:page;mso-position-vertical-relative:paragraph;z-index:19301888" from="396pt,34.914532pt" to="420pt,34.914532pt" stroked="true" strokeweight=".8pt" strokecolor="#ff0000">
            <v:stroke dashstyle="solid"/>
            <w10:wrap type="none"/>
          </v:line>
        </w:pict>
      </w:r>
      <w:r>
        <w:rPr>
          <w:spacing w:val="-2"/>
        </w:rPr>
        <w:t>駐阿根廷代表曹立傑向受獎生表示，</w:t>
      </w:r>
      <w:r>
        <w:rPr>
          <w:color w:val="FF0000"/>
          <w:spacing w:val="-2"/>
        </w:rPr>
        <w:t>台灣</w:t>
      </w:r>
      <w:r>
        <w:rPr>
          <w:spacing w:val="-2"/>
        </w:rPr>
        <w:t>以民主自由、科技工業、人民堅定精神及國際間堅定友誼維持</w:t>
      </w:r>
      <w:r>
        <w:rPr>
          <w:color w:val="FF0000"/>
          <w:spacing w:val="-2"/>
        </w:rPr>
        <w:t>台灣</w:t>
      </w:r>
      <w:r>
        <w:rPr>
          <w:spacing w:val="-2"/>
        </w:rPr>
        <w:t>發展及安全，各位受獎生可以安心在</w:t>
      </w:r>
      <w:r>
        <w:rPr>
          <w:color w:val="FF0000"/>
          <w:spacing w:val="-2"/>
        </w:rPr>
        <w:t>台灣</w:t>
      </w:r>
      <w:r>
        <w:rPr>
          <w:spacing w:val="-2"/>
        </w:rPr>
        <w:t>體驗、學習及感受</w:t>
      </w:r>
      <w:r>
        <w:rPr>
          <w:color w:val="FF0000"/>
          <w:spacing w:val="-2"/>
        </w:rPr>
        <w:t>台灣</w:t>
      </w:r>
      <w:r>
        <w:rPr>
          <w:spacing w:val="-2"/>
        </w:rPr>
        <w:t>的堅韌。</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302400" from="384pt,16.914532pt" to="408pt,16.914532pt" stroked="true" strokeweight=".8pt" strokecolor="#ff0000">
            <v:stroke dashstyle="solid"/>
            <w10:wrap type="none"/>
          </v:line>
        </w:pict>
      </w:r>
      <w:r>
        <w:rPr/>
        <w:pict>
          <v:line style="position:absolute;mso-position-horizontal-relative:page;mso-position-vertical-relative:paragraph;z-index:19302912" from="444pt,16.914532pt" to="468pt,16.914532pt" stroked="true" strokeweight=".8pt" strokecolor="#ff0000">
            <v:stroke dashstyle="solid"/>
            <w10:wrap type="none"/>
          </v:line>
        </w:pict>
      </w:r>
      <w:r>
        <w:rPr/>
        <w:pict>
          <v:line style="position:absolute;mso-position-horizontal-relative:page;mso-position-vertical-relative:paragraph;z-index:19303424" from="360pt,34.914532pt" to="384pt,34.914532pt" stroked="true" strokeweight=".8pt" strokecolor="#ff0000">
            <v:stroke dashstyle="solid"/>
            <w10:wrap type="none"/>
          </v:line>
        </w:pict>
      </w:r>
      <w:r>
        <w:rPr/>
        <w:t>華語文獎學金受獎人曼德斯（Aylin Mendez）因工作因素逐漸認識</w:t>
      </w:r>
      <w:r>
        <w:rPr>
          <w:color w:val="FF0000"/>
        </w:rPr>
        <w:t>台灣</w:t>
      </w:r>
      <w:r>
        <w:rPr/>
        <w:t>，對於</w:t>
      </w:r>
      <w:r>
        <w:rPr>
          <w:color w:val="FF0000"/>
        </w:rPr>
        <w:t>台灣</w:t>
      </w:r>
      <w:r>
        <w:rPr/>
        <w:t>的宗教多元化程度、人民民主素養、經濟穩定發展感到非常驚奇，希望藉由在</w:t>
      </w:r>
      <w:r>
        <w:rPr>
          <w:color w:val="FF0000"/>
        </w:rPr>
        <w:t>台灣</w:t>
      </w:r>
      <w:r>
        <w:rPr>
          <w:spacing w:val="-1"/>
        </w:rPr>
        <w:t>學習中文的過程，有機會深度造</w:t>
      </w:r>
    </w:p>
    <w:p>
      <w:pPr>
        <w:spacing w:after="0" w:line="290" w:lineRule="auto"/>
        <w:jc w:val="both"/>
        <w:sectPr>
          <w:pgSz w:w="11900" w:h="16840"/>
          <w:pgMar w:top="1500" w:bottom="280" w:left="620" w:right="620"/>
        </w:sectPr>
      </w:pPr>
    </w:p>
    <w:p>
      <w:pPr>
        <w:pStyle w:val="BodyText"/>
        <w:spacing w:before="21"/>
        <w:ind w:left="100"/>
      </w:pPr>
      <w:r>
        <w:rPr/>
        <w:pict>
          <v:shape style="position:absolute;margin-left:72pt;margin-top:17.964531pt;width:24pt;height:.1pt;mso-position-horizontal-relative:page;mso-position-vertical-relative:paragraph;z-index:-12153344;mso-wrap-distance-left:0;mso-wrap-distance-right:0" id="docshape2893" coordorigin="1440,359" coordsize="480,0" path="m1440,359l1920,359e" filled="false" stroked="true" strokeweight=".8pt" strokecolor="#ff0000">
            <v:path arrowok="t"/>
            <v:stroke dashstyle="solid"/>
            <w10:wrap type="topAndBottom"/>
          </v:shape>
        </w:pict>
      </w:r>
      <w:r>
        <w:rPr/>
        <w:pict>
          <v:shape style="position:absolute;margin-left:180pt;margin-top:17.964531pt;width:24pt;height:.1pt;mso-position-horizontal-relative:page;mso-position-vertical-relative:paragraph;z-index:-12152832;mso-wrap-distance-left:0;mso-wrap-distance-right:0" id="docshape2894" coordorigin="3600,359" coordsize="480,0" path="m3600,359l4080,359e" filled="false" stroked="true" strokeweight=".8pt" strokecolor="#ff0000">
            <v:path arrowok="t"/>
            <v:stroke dashstyle="solid"/>
            <w10:wrap type="topAndBottom"/>
          </v:shape>
        </w:pict>
      </w:r>
      <w:r>
        <w:rPr/>
        <w:t>訪認識</w:t>
      </w:r>
      <w:r>
        <w:rPr>
          <w:color w:val="FF0000"/>
        </w:rPr>
        <w:t>台灣</w:t>
      </w:r>
      <w:r>
        <w:rPr/>
        <w:t>各類寺廟、體驗</w:t>
      </w:r>
      <w:r>
        <w:rPr>
          <w:color w:val="FF0000"/>
        </w:rPr>
        <w:t>台灣</w:t>
      </w:r>
      <w:r>
        <w:rPr>
          <w:spacing w:val="-1"/>
        </w:rPr>
        <w:t>的民主治安良好環境，甚至取經可以改善阿根廷經濟的方法。</w:t>
      </w:r>
    </w:p>
    <w:p>
      <w:pPr>
        <w:pStyle w:val="BodyText"/>
        <w:spacing w:before="1"/>
        <w:rPr>
          <w:sz w:val="30"/>
        </w:rPr>
      </w:pPr>
    </w:p>
    <w:p>
      <w:pPr>
        <w:pStyle w:val="BodyText"/>
        <w:ind w:left="100"/>
        <w:jc w:val="both"/>
      </w:pPr>
      <w:r>
        <w:rPr/>
        <w:pict>
          <v:shape style="position:absolute;margin-left:354pt;margin-top:16.914532pt;width:24pt;height:.1pt;mso-position-horizontal-relative:page;mso-position-vertical-relative:paragraph;z-index:-12152320;mso-wrap-distance-left:0;mso-wrap-distance-right:0" id="docshape2895" coordorigin="7080,338" coordsize="480,0" path="m7080,338l7560,338e" filled="false" stroked="true" strokeweight=".8pt" strokecolor="#ff0000">
            <v:path arrowok="t"/>
            <v:stroke dashstyle="solid"/>
            <w10:wrap type="topAndBottom"/>
          </v:shape>
        </w:pict>
      </w:r>
      <w:r>
        <w:rPr/>
        <w:pict>
          <v:line style="position:absolute;mso-position-horizontal-relative:page;mso-position-vertical-relative:paragraph;z-index:19305984" from="336pt,34.914532pt" to="360pt,34.914532pt" stroked="true" strokeweight=".8pt" strokecolor="#ff0000">
            <v:stroke dashstyle="solid"/>
            <w10:wrap type="none"/>
          </v:line>
        </w:pict>
      </w:r>
      <w:r>
        <w:rPr/>
        <w:pict>
          <v:line style="position:absolute;mso-position-horizontal-relative:page;mso-position-vertical-relative:paragraph;z-index:19306496" from="468pt,34.914532pt" to="492pt,34.914532pt" stroked="true" strokeweight=".8pt" strokecolor="#ff0000">
            <v:stroke dashstyle="solid"/>
            <w10:wrap type="none"/>
          </v:line>
        </w:pict>
      </w:r>
      <w:r>
        <w:rPr/>
        <w:t>受獎生托杜（Samanta</w:t>
      </w:r>
      <w:r>
        <w:rPr>
          <w:spacing w:val="16"/>
        </w:rPr>
        <w:t> </w:t>
      </w:r>
      <w:r>
        <w:rPr/>
        <w:t>Tordo）說，從事文化教學的她，發現</w:t>
      </w:r>
      <w:r>
        <w:rPr>
          <w:color w:val="FF0000"/>
        </w:rPr>
        <w:t>台灣</w:t>
      </w:r>
      <w:r>
        <w:rPr>
          <w:spacing w:val="-1"/>
        </w:rPr>
        <w:t>、阿根廷在書籍交流程度仍不高</w:t>
      </w:r>
    </w:p>
    <w:p>
      <w:pPr>
        <w:pStyle w:val="BodyText"/>
        <w:spacing w:line="290" w:lineRule="auto" w:before="13"/>
        <w:ind w:left="100" w:right="239"/>
        <w:jc w:val="both"/>
      </w:pPr>
      <w:r>
        <w:rPr>
          <w:spacing w:val="-2"/>
        </w:rPr>
        <w:t>，本身深受侯孝賢電影吸引，因此開始在阿根廷找尋關於</w:t>
      </w:r>
      <w:r>
        <w:rPr>
          <w:color w:val="FF0000"/>
          <w:spacing w:val="-2"/>
        </w:rPr>
        <w:t>台灣</w:t>
      </w:r>
      <w:r>
        <w:rPr>
          <w:spacing w:val="-2"/>
        </w:rPr>
        <w:t>的西班牙書籍，未來</w:t>
      </w:r>
      <w:r>
        <w:rPr>
          <w:color w:val="FF0000"/>
          <w:spacing w:val="-2"/>
        </w:rPr>
        <w:t>台灣</w:t>
      </w:r>
      <w:r>
        <w:rPr>
          <w:spacing w:val="-2"/>
        </w:rPr>
        <w:t>在阿根廷電影發展及文學交流極有潛力，透過這次華語文獎學金赴台學習，希望未來有機會能親自翻譯</w:t>
      </w:r>
      <w:r>
        <w:rPr>
          <w:color w:val="FF0000"/>
          <w:spacing w:val="-2"/>
        </w:rPr>
        <w:t>台灣</w:t>
      </w:r>
      <w:r>
        <w:rPr>
          <w:spacing w:val="-2"/>
        </w:rPr>
        <w:t>文學，讓更多阿根廷民眾認識。</w:t>
      </w:r>
    </w:p>
    <w:p>
      <w:pPr>
        <w:pStyle w:val="BodyText"/>
        <w:spacing w:before="11"/>
        <w:rPr>
          <w:sz w:val="28"/>
        </w:rPr>
      </w:pPr>
    </w:p>
    <w:p>
      <w:pPr>
        <w:pStyle w:val="BodyText"/>
        <w:spacing w:before="1"/>
        <w:ind w:left="100"/>
      </w:pPr>
      <w:r>
        <w:rPr/>
        <w:pict>
          <v:line style="position:absolute;mso-position-horizontal-relative:page;mso-position-vertical-relative:paragraph;z-index:19307008" from="516pt,-37.035469pt" to="540pt,-37.035469pt" stroked="true" strokeweight=".8pt" strokecolor="#ff0000">
            <v:stroke dashstyle="solid"/>
            <w10:wrap type="none"/>
          </v:line>
        </w:pict>
      </w:r>
      <w:r>
        <w:rPr>
          <w:spacing w:val="-2"/>
        </w:rPr>
        <w:t>【文教熱話題】</w:t>
      </w:r>
    </w:p>
    <w:p>
      <w:pPr>
        <w:pStyle w:val="BodyText"/>
        <w:spacing w:before="12"/>
        <w:rPr>
          <w:sz w:val="33"/>
        </w:rPr>
      </w:pPr>
    </w:p>
    <w:p>
      <w:pPr>
        <w:pStyle w:val="ListParagraph"/>
        <w:numPr>
          <w:ilvl w:val="0"/>
          <w:numId w:val="56"/>
        </w:numPr>
        <w:tabs>
          <w:tab w:pos="340" w:val="left" w:leader="none"/>
        </w:tabs>
        <w:spacing w:line="240" w:lineRule="auto" w:before="0" w:after="0"/>
        <w:ind w:left="340" w:right="0" w:hanging="240"/>
        <w:jc w:val="both"/>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56"/>
        </w:numPr>
        <w:tabs>
          <w:tab w:pos="340" w:val="left" w:leader="none"/>
        </w:tabs>
        <w:spacing w:line="240" w:lineRule="auto" w:before="0" w:after="0"/>
        <w:ind w:left="340" w:right="0" w:hanging="240"/>
        <w:jc w:val="both"/>
        <w:rPr>
          <w:sz w:val="24"/>
        </w:rPr>
      </w:pPr>
      <w:r>
        <w:rPr/>
        <w:pict>
          <v:shape style="position:absolute;margin-left:48pt;margin-top:16.914532pt;width:36pt;height:.1pt;mso-position-horizontal-relative:page;mso-position-vertical-relative:paragraph;z-index:-12151808;mso-wrap-distance-left:0;mso-wrap-distance-right:0" id="docshape2896"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56"/>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阿根廷華語</w:t>
      </w:r>
    </w:p>
    <w:p>
      <w:pPr>
        <w:pStyle w:val="BodyText"/>
      </w:pPr>
    </w:p>
    <w:p>
      <w:pPr>
        <w:pStyle w:val="BodyText"/>
      </w:pPr>
    </w:p>
    <w:p>
      <w:pPr>
        <w:pStyle w:val="BodyText"/>
      </w:pPr>
    </w:p>
    <w:p>
      <w:pPr>
        <w:pStyle w:val="BodyText"/>
        <w:spacing w:before="185"/>
        <w:ind w:left="100"/>
        <w:jc w:val="both"/>
      </w:pPr>
      <w:r>
        <w:rPr>
          <w:spacing w:val="-2"/>
          <w:w w:val="110"/>
        </w:rPr>
        <w:t>文章編號: [2022081821768643954]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2022-08-18</w:t>
      </w:r>
      <w:r>
        <w:rPr>
          <w:spacing w:val="21"/>
          <w:w w:val="110"/>
          <w:sz w:val="28"/>
        </w:rPr>
        <w:t> </w:t>
      </w:r>
      <w:r>
        <w:rPr>
          <w:spacing w:val="-2"/>
          <w:w w:val="110"/>
          <w:sz w:val="28"/>
        </w:rPr>
        <w:t>(17:40)</w:t>
      </w:r>
    </w:p>
    <w:p>
      <w:pPr>
        <w:spacing w:line="249" w:lineRule="auto" w:before="12"/>
        <w:ind w:left="100" w:right="7199" w:firstLine="0"/>
        <w:jc w:val="left"/>
        <w:rPr>
          <w:sz w:val="28"/>
        </w:rPr>
      </w:pPr>
      <w:r>
        <w:rPr>
          <w:sz w:val="28"/>
        </w:rPr>
        <w:t>網站(URL連接) | 新聞總覽</w:t>
      </w:r>
      <w:r>
        <w:rPr>
          <w:spacing w:val="10"/>
          <w:sz w:val="28"/>
        </w:rPr>
        <w:t>字數: </w:t>
      </w:r>
      <w:r>
        <w:rPr>
          <w:sz w:val="28"/>
        </w:rPr>
        <w:t>2981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149760;mso-wrap-distance-left:0;mso-wrap-distance-right:0" id="docshape289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台大校長遴選》引進社企與新創思維 葉丙成：讓台大展現</w:t>
      </w:r>
      <w:r>
        <w:rPr>
          <w:color w:val="FF0000"/>
          <w:sz w:val="28"/>
        </w:rPr>
        <w:t>台灣</w:t>
      </w:r>
      <w:r>
        <w:rPr>
          <w:spacing w:val="3"/>
          <w:sz w:val="28"/>
        </w:rPr>
        <w:t>價值 跟世界招手</w:t>
      </w:r>
    </w:p>
    <w:p>
      <w:pPr>
        <w:pStyle w:val="BodyText"/>
        <w:spacing w:line="20" w:lineRule="exact"/>
        <w:ind w:left="7240"/>
        <w:rPr>
          <w:sz w:val="2"/>
        </w:rPr>
      </w:pPr>
      <w:r>
        <w:rPr>
          <w:sz w:val="2"/>
        </w:rPr>
        <w:pict>
          <v:group style="width:28pt;height:.95pt;mso-position-horizontal-relative:char;mso-position-vertical-relative:line" id="docshapegroup289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148736;mso-wrap-distance-left:0;mso-wrap-distance-right:0" id="docshape289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：https://tw.news.yahoo.com/%E5%8F%B0%E5%A4%A7%E6%A0%A1%E9%95%B7%E9%81%B4%E9%81%B8-</w:t>
      </w:r>
    </w:p>
    <w:p>
      <w:pPr>
        <w:pStyle w:val="BodyText"/>
        <w:spacing w:before="62"/>
        <w:ind w:left="100"/>
      </w:pPr>
      <w:r>
        <w:rPr>
          <w:spacing w:val="-2"/>
          <w:w w:val="75"/>
        </w:rPr>
        <w:t>%E5%BC%95%E9%80%B2%E7%A4%BE%E4%BC%81%E8%88%87%E6%96%B0%E5%89%B5%E6%80%9D%E7%B6%AD-</w:t>
      </w:r>
    </w:p>
    <w:p>
      <w:pPr>
        <w:pStyle w:val="BodyText"/>
        <w:spacing w:before="62"/>
        <w:ind w:left="100"/>
      </w:pPr>
      <w:r>
        <w:rPr>
          <w:spacing w:val="-2"/>
          <w:w w:val="80"/>
        </w:rPr>
        <w:t>%E8%91%89%E4%B8%99%E6%88%90-</w:t>
      </w:r>
    </w:p>
    <w:p>
      <w:pPr>
        <w:pStyle w:val="BodyText"/>
        <w:spacing w:before="63"/>
        <w:ind w:left="100"/>
      </w:pPr>
      <w:r>
        <w:rPr>
          <w:spacing w:val="-2"/>
          <w:w w:val="75"/>
        </w:rPr>
        <w:t>%E8%AE%93%E5%8F%B0%E5%A4%A7%E5%B1%95%E7%8F%BE%E5%8F%B0%E7%81%A3%E5%83%B9%E5%80%BC-</w:t>
      </w:r>
    </w:p>
    <w:p>
      <w:pPr>
        <w:pStyle w:val="BodyText"/>
        <w:spacing w:before="62"/>
        <w:ind w:left="100"/>
      </w:pPr>
      <w:r>
        <w:rPr>
          <w:w w:val="80"/>
        </w:rPr>
        <w:t>%E8%B7%9F%E4%B8%96%E7%95%8C%E6%8B%9B%E6%89%8B-</w:t>
      </w:r>
      <w:r>
        <w:rPr>
          <w:spacing w:val="-2"/>
          <w:w w:val="90"/>
        </w:rPr>
        <w:t>070757649.html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擁有高人氣的台大電機系教授葉丙成，希望透過一所具有真實影響力的大學，讓台大被respect</w:t>
      </w:r>
      <w:r>
        <w:rPr>
          <w:spacing w:val="-10"/>
        </w:rPr>
        <w:t>。</w:t>
      </w:r>
    </w:p>
    <w:p>
      <w:pPr>
        <w:pStyle w:val="BodyText"/>
        <w:spacing w:before="62"/>
        <w:ind w:left="100"/>
      </w:pPr>
      <w:r>
        <w:rPr>
          <w:w w:val="90"/>
        </w:rPr>
        <w:t>（圖片來源／FB@葉丙成</w:t>
      </w:r>
      <w:r>
        <w:rPr>
          <w:spacing w:val="-10"/>
          <w:w w:val="90"/>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9309056" from="36pt,16.914532pt" to="60pt,16.914532pt" stroked="true" strokeweight=".8pt" strokecolor="#ff0000">
            <v:stroke dashstyle="solid"/>
            <w10:wrap type="none"/>
          </v:line>
        </w:pict>
      </w:r>
      <w:r>
        <w:rPr>
          <w:color w:val="FF0000"/>
          <w:spacing w:val="-2"/>
        </w:rPr>
        <w:t>台灣</w:t>
      </w:r>
      <w:r>
        <w:rPr>
          <w:spacing w:val="-2"/>
        </w:rPr>
        <w:t>大學第13任校長遴選正在進行，並於15日至22日擇定5天舉行校長候選人治校理念說明會，9</w:t>
      </w:r>
      <w:r>
        <w:rPr>
          <w:spacing w:val="-2"/>
        </w:rPr>
        <w:t>位校長候選人輪番上陣，新校長預計在10月8日前出爐。</w:t>
      </w:r>
    </w:p>
    <w:p>
      <w:pPr>
        <w:pStyle w:val="BodyText"/>
        <w:spacing w:before="12"/>
        <w:rPr>
          <w:sz w:val="28"/>
        </w:rPr>
      </w:pPr>
    </w:p>
    <w:p>
      <w:pPr>
        <w:pStyle w:val="BodyText"/>
        <w:ind w:left="100"/>
      </w:pPr>
      <w:r>
        <w:rPr/>
        <w:t>這次的9</w:t>
      </w:r>
      <w:r>
        <w:rPr>
          <w:spacing w:val="-1"/>
        </w:rPr>
        <w:t>名候選人包括台大前代理校長郭大維、研發長李百祺、電資學院長張耀文、工學院長陳文章</w:t>
      </w:r>
    </w:p>
    <w:p>
      <w:pPr>
        <w:pStyle w:val="BodyText"/>
        <w:spacing w:line="290" w:lineRule="auto" w:before="62"/>
        <w:ind w:left="100" w:right="239"/>
      </w:pPr>
      <w:r>
        <w:rPr>
          <w:spacing w:val="-2"/>
        </w:rPr>
        <w:t>、電機系教授葉丙成、台大醫院雲林分院院長黃瑞仁、台大法律系講座教授陳聰富、台大文學院院長黃慕萱、台大癌症醫學中心院長楊志新，均為台大教授，沒有外界人士參選。</w:t>
      </w:r>
    </w:p>
    <w:p>
      <w:pPr>
        <w:pStyle w:val="BodyText"/>
        <w:spacing w:before="11"/>
        <w:rPr>
          <w:sz w:val="28"/>
        </w:rPr>
      </w:pPr>
    </w:p>
    <w:p>
      <w:pPr>
        <w:pStyle w:val="BodyText"/>
        <w:spacing w:line="290" w:lineRule="auto"/>
        <w:ind w:left="100" w:right="239"/>
      </w:pPr>
      <w:r>
        <w:rPr>
          <w:spacing w:val="-2"/>
        </w:rPr>
        <w:t>目前工學院長陳文章、電資學院長張耀文、研發長李百祺、台大法律系講座教授陳聰富、台大醫院雲林分院院長黃瑞仁、電機系教授葉丙成均已發表治校理念。</w:t>
      </w:r>
    </w:p>
    <w:p>
      <w:pPr>
        <w:pStyle w:val="BodyText"/>
        <w:spacing w:before="12"/>
        <w:rPr>
          <w:sz w:val="28"/>
        </w:rPr>
      </w:pPr>
    </w:p>
    <w:p>
      <w:pPr>
        <w:pStyle w:val="BodyText"/>
        <w:ind w:left="100"/>
      </w:pPr>
      <w:r>
        <w:rPr/>
        <w:t>今年48歲的人氣教授葉丙成是這次校長遴選中最年輕的候選人，並於17</w:t>
      </w:r>
      <w:r>
        <w:rPr>
          <w:spacing w:val="-1"/>
        </w:rPr>
        <w:t>日晚間進行治校理念說明。</w:t>
      </w:r>
    </w:p>
    <w:p>
      <w:pPr>
        <w:spacing w:after="0"/>
        <w:sectPr>
          <w:pgSz w:w="11900" w:h="16840"/>
          <w:pgMar w:top="1500" w:bottom="280" w:left="620" w:right="620"/>
        </w:sectPr>
      </w:pPr>
    </w:p>
    <w:p>
      <w:pPr>
        <w:pStyle w:val="BodyText"/>
        <w:spacing w:line="290" w:lineRule="auto" w:before="21"/>
        <w:ind w:left="100" w:right="479"/>
      </w:pPr>
      <w:r>
        <w:rPr>
          <w:spacing w:val="-2"/>
        </w:rPr>
        <w:t>葉丙成指出，過去30年大家努力讓台大被recognize（認識），接下來30年要努力的讓台大被</w:t>
      </w:r>
      <w:r>
        <w:rPr>
          <w:spacing w:val="80"/>
        </w:rPr>
        <w:t> </w:t>
      </w:r>
      <w:r>
        <w:rPr>
          <w:spacing w:val="-2"/>
        </w:rPr>
        <w:t>respect（尊敬），他提出「台大十願」，透過兩大主軸Hub（成為關鍵樞紐）與Help（幫助他人</w:t>
      </w:r>
    </w:p>
    <w:p>
      <w:pPr>
        <w:pStyle w:val="BodyText"/>
        <w:spacing w:line="580" w:lineRule="auto"/>
        <w:ind w:left="100" w:right="6479"/>
      </w:pPr>
      <w:r>
        <w:rPr>
          <w:spacing w:val="-2"/>
        </w:rPr>
        <w:t>），打造一所具有真實影響力的大學。葉丙成在象牙塔外，創造多元價值</w:t>
      </w:r>
    </w:p>
    <w:p>
      <w:pPr>
        <w:pStyle w:val="BodyText"/>
        <w:spacing w:line="296" w:lineRule="exact"/>
        <w:ind w:left="100"/>
      </w:pPr>
      <w:r>
        <w:rPr/>
        <w:t>葉丙成強調，自己是台大第一位申請創業的教授，擁有8</w:t>
      </w:r>
      <w:r>
        <w:rPr>
          <w:spacing w:val="-1"/>
        </w:rPr>
        <w:t>年的創業經驗，他開發的線上遊戲學習平台</w:t>
      </w:r>
    </w:p>
    <w:p>
      <w:pPr>
        <w:pStyle w:val="BodyText"/>
        <w:spacing w:line="290" w:lineRule="auto" w:before="62"/>
        <w:ind w:left="100" w:right="239"/>
        <w:jc w:val="both"/>
      </w:pPr>
      <w:r>
        <w:rPr>
          <w:spacing w:val="-4"/>
        </w:rPr>
        <w:t>「PaGamO」，解決學生沒有學習動機的問題，讓他在國外分享時，被多位教授巴著不放，因為他們</w:t>
      </w:r>
      <w:r>
        <w:rPr>
          <w:spacing w:val="-2"/>
        </w:rPr>
        <w:t>認為這是「關鍵問題」，這個平台於2014年也獲得全球教育創新大賽總冠軍，這是第一次亞洲把最大獎帶回家。</w:t>
      </w:r>
    </w:p>
    <w:p>
      <w:pPr>
        <w:pStyle w:val="BodyText"/>
        <w:spacing w:before="11"/>
        <w:rPr>
          <w:sz w:val="28"/>
        </w:rPr>
      </w:pPr>
    </w:p>
    <w:p>
      <w:pPr>
        <w:pStyle w:val="BodyText"/>
        <w:ind w:left="100"/>
      </w:pPr>
      <w:r>
        <w:rPr>
          <w:spacing w:val="-6"/>
        </w:rPr>
        <w:t>他致力於「用科技改變教育，用創業改變世界」，截至目前為止，PaGamO讓220</w:t>
      </w:r>
      <w:r>
        <w:rPr>
          <w:spacing w:val="-7"/>
        </w:rPr>
        <w:t>萬的中小學生受惠</w:t>
      </w:r>
    </w:p>
    <w:p>
      <w:pPr>
        <w:pStyle w:val="BodyText"/>
        <w:spacing w:line="290" w:lineRule="auto" w:before="62"/>
        <w:ind w:left="100" w:right="119"/>
      </w:pPr>
      <w:r>
        <w:rPr/>
        <w:pict>
          <v:line style="position:absolute;mso-position-horizontal-relative:page;mso-position-vertical-relative:paragraph;z-index:19309568" from="384pt,20.014532pt" to="408pt,20.014532pt" stroked="true" strokeweight=".8pt" strokecolor="#ff0000">
            <v:stroke dashstyle="solid"/>
            <w10:wrap type="none"/>
          </v:line>
        </w:pict>
      </w:r>
      <w:r>
        <w:rPr>
          <w:spacing w:val="-2"/>
        </w:rPr>
        <w:t>；2021年在疫情停課期間，利用有超過13萬人參與的臉書社群，讓</w:t>
      </w:r>
      <w:r>
        <w:rPr>
          <w:color w:val="FF0000"/>
          <w:spacing w:val="-2"/>
        </w:rPr>
        <w:t>台灣</w:t>
      </w:r>
      <w:r>
        <w:rPr>
          <w:spacing w:val="-2"/>
        </w:rPr>
        <w:t>在2周內順利的實施全面的線</w:t>
      </w:r>
      <w:r>
        <w:rPr>
          <w:spacing w:val="-4"/>
        </w:rPr>
        <w:t>上教學。</w:t>
      </w:r>
    </w:p>
    <w:p>
      <w:pPr>
        <w:pStyle w:val="BodyText"/>
        <w:spacing w:before="11"/>
        <w:rPr>
          <w:sz w:val="28"/>
        </w:rPr>
      </w:pPr>
    </w:p>
    <w:p>
      <w:pPr>
        <w:pStyle w:val="BodyText"/>
        <w:spacing w:line="290" w:lineRule="auto"/>
        <w:ind w:left="100" w:right="119"/>
      </w:pPr>
      <w:r>
        <w:rPr>
          <w:w w:val="100"/>
        </w:rPr>
        <w:t>此外，葉丙成用實績證明自己的募款能力，他們的團隊幾年下來，總共募得1500萬美金，將近新台</w:t>
      </w:r>
      <w:r>
        <w:rPr>
          <w:w w:val="100"/>
        </w:rPr>
        <w:t>幣5億，其中說服了鴻海、acer，</w:t>
      </w:r>
      <w:r>
        <w:rPr>
          <w:spacing w:val="-1"/>
          <w:w w:val="100"/>
        </w:rPr>
        <w:t>以及日本軟銀創辦人孫正義的弟弟孫泰藏進行投資，他不諱言「我</w:t>
      </w:r>
      <w:r>
        <w:rPr/>
        <w:t>募資的能力是相當的強」，更重要的是，他證明了教授在象牙塔外，創業可以創造多的價值。</w:t>
      </w:r>
    </w:p>
    <w:p>
      <w:pPr>
        <w:pStyle w:val="BodyText"/>
        <w:spacing w:before="11"/>
        <w:rPr>
          <w:sz w:val="28"/>
        </w:rPr>
      </w:pPr>
    </w:p>
    <w:p>
      <w:pPr>
        <w:pStyle w:val="BodyText"/>
        <w:spacing w:line="580" w:lineRule="auto" w:before="1"/>
        <w:ind w:left="100" w:right="1079"/>
      </w:pPr>
      <w:r>
        <w:rPr/>
        <w:t>（更多新聞：大學分發放榜》缺額1.4</w:t>
      </w:r>
      <w:r>
        <w:rPr>
          <w:spacing w:val="13"/>
        </w:rPr>
        <w:t>萬個 </w:t>
      </w:r>
      <w:r>
        <w:rPr/>
        <w:t>1/3私校缺額率超過5成 台大將調整招生比例</w:t>
      </w:r>
      <w:r>
        <w:rPr/>
        <w:t>）</w:t>
      </w:r>
      <w:r>
        <w:rPr>
          <w:spacing w:val="-2"/>
        </w:rPr>
        <w:t>參選台大校長，葉丙成見4大問題</w:t>
      </w:r>
    </w:p>
    <w:p>
      <w:pPr>
        <w:pStyle w:val="BodyText"/>
        <w:spacing w:line="290" w:lineRule="auto"/>
        <w:ind w:left="100" w:right="119"/>
        <w:jc w:val="both"/>
      </w:pPr>
      <w:r>
        <w:rPr/>
        <w:pict>
          <v:line style="position:absolute;mso-position-horizontal-relative:page;mso-position-vertical-relative:paragraph;z-index:19310080" from="246pt,16.914532pt" to="306pt,16.914532pt" stroked="true" strokeweight=".8pt" strokecolor="#ff0000">
            <v:stroke dashstyle="solid"/>
            <w10:wrap type="none"/>
          </v:line>
        </w:pict>
      </w:r>
      <w:r>
        <w:rPr/>
        <w:pict>
          <v:line style="position:absolute;mso-position-horizontal-relative:page;mso-position-vertical-relative:paragraph;z-index:19310592" from="192pt,52.914532pt" to="216pt,52.914532pt" stroked="true" strokeweight=".8pt" strokecolor="#ff0000">
            <v:stroke dashstyle="solid"/>
            <w10:wrap type="none"/>
          </v:line>
        </w:pict>
      </w:r>
      <w:r>
        <w:rPr>
          <w:spacing w:val="-2"/>
        </w:rPr>
        <w:t>葉丙成點出，台大正面臨4大問題，包括</w:t>
      </w:r>
      <w:r>
        <w:rPr>
          <w:color w:val="FF0000"/>
          <w:spacing w:val="-2"/>
        </w:rPr>
        <w:t>台灣少子化</w:t>
      </w:r>
      <w:r>
        <w:rPr>
          <w:spacing w:val="-2"/>
        </w:rPr>
        <w:t>、全球化競爭、教師高齡化，與東南亞崛起，他</w:t>
      </w:r>
      <w:r>
        <w:rPr>
          <w:spacing w:val="-2"/>
        </w:rPr>
        <w:t>直言，很多人都認為應該去東南亞招生，但從產業界來看，東南亞正在崛起，「再過5年東南亞這些國家都富裕起來，誰還來理你</w:t>
      </w:r>
      <w:r>
        <w:rPr>
          <w:color w:val="FF0000"/>
          <w:spacing w:val="-2"/>
        </w:rPr>
        <w:t>台灣</w:t>
      </w:r>
      <w:r>
        <w:rPr>
          <w:spacing w:val="-2"/>
        </w:rPr>
        <w:t>」，台大要在東南亞建立品牌，這是非常迫切的危機。</w:t>
      </w:r>
    </w:p>
    <w:p>
      <w:pPr>
        <w:pStyle w:val="BodyText"/>
        <w:spacing w:before="9"/>
        <w:rPr>
          <w:sz w:val="28"/>
        </w:rPr>
      </w:pPr>
    </w:p>
    <w:p>
      <w:pPr>
        <w:pStyle w:val="BodyText"/>
        <w:spacing w:line="290" w:lineRule="auto"/>
        <w:ind w:left="100" w:right="239"/>
        <w:jc w:val="both"/>
      </w:pPr>
      <w:r>
        <w:rPr>
          <w:spacing w:val="-2"/>
        </w:rPr>
        <w:t>「我們必須要有開創性的思維跟做法。」他說，「我們如果一直都跟在人家後面，跟著香港、新加坡後面走的話，我們資源又比人家少，怎麼追得過他們，我們一定要在別人的前面去解決更關鍵的問題，我們才有機會『彎道超車』」，之後也才有更多資源去解決更大的問題，創更大影響力，產生正面的循環。</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9311104" from="180pt,34.964531pt" to="204pt,34.964531pt" stroked="true" strokeweight=".8pt" strokecolor="#ff0000">
            <v:stroke dashstyle="solid"/>
            <w10:wrap type="none"/>
          </v:line>
        </w:pict>
      </w:r>
      <w:r>
        <w:rPr>
          <w:spacing w:val="-2"/>
        </w:rPr>
        <w:t>在提出願景之前，葉丙成提醒，「我們過去都很在乎台大拿到多少資源、台大怎麼樣，但台大不僅僅是台大的台大，台大更是</w:t>
      </w:r>
      <w:r>
        <w:rPr>
          <w:color w:val="FF0000"/>
          <w:spacing w:val="-2"/>
        </w:rPr>
        <w:t>台灣</w:t>
      </w:r>
      <w:r>
        <w:rPr>
          <w:spacing w:val="-2"/>
        </w:rPr>
        <w:t>的台大，也是世界的台大」。</w:t>
      </w:r>
    </w:p>
    <w:p>
      <w:pPr>
        <w:pStyle w:val="BodyText"/>
        <w:spacing w:before="11"/>
        <w:rPr>
          <w:sz w:val="28"/>
        </w:rPr>
      </w:pPr>
    </w:p>
    <w:p>
      <w:pPr>
        <w:pStyle w:val="BodyText"/>
        <w:spacing w:line="290" w:lineRule="auto"/>
        <w:ind w:left="100" w:right="239"/>
      </w:pPr>
      <w:r>
        <w:rPr>
          <w:w w:val="102"/>
        </w:rPr>
        <w:t>（更多新聞：免開刀！台大「心導管置換肺動脈瓣膜」成功率達9</w:t>
      </w:r>
      <w:r>
        <w:rPr>
          <w:spacing w:val="-2"/>
          <w:w w:val="102"/>
        </w:rPr>
        <w:t>成...健保給付讓病友省下百萬醫</w:t>
      </w:r>
      <w:r>
        <w:rPr/>
        <w:t>療費）</w:t>
      </w:r>
    </w:p>
    <w:p>
      <w:pPr>
        <w:pStyle w:val="BodyText"/>
        <w:spacing w:before="11"/>
        <w:rPr>
          <w:sz w:val="28"/>
        </w:rPr>
      </w:pPr>
    </w:p>
    <w:p>
      <w:pPr>
        <w:pStyle w:val="BodyText"/>
        <w:spacing w:before="1"/>
        <w:ind w:left="100"/>
      </w:pPr>
      <w:r>
        <w:rPr>
          <w:spacing w:val="-1"/>
        </w:rPr>
        <w:t>成為最能幫助教授、學生、行政人員的大學</w:t>
      </w:r>
    </w:p>
    <w:p>
      <w:pPr>
        <w:pStyle w:val="BodyText"/>
        <w:rPr>
          <w:sz w:val="34"/>
        </w:rPr>
      </w:pPr>
    </w:p>
    <w:p>
      <w:pPr>
        <w:pStyle w:val="BodyText"/>
        <w:ind w:left="100"/>
      </w:pPr>
      <w:r>
        <w:rPr>
          <w:spacing w:val="-1"/>
        </w:rPr>
        <w:t>首先他提出，希望台大能成為「一所最能夠幫助教授跟學生成功的大學」，他要打造「教授學院」</w:t>
      </w:r>
    </w:p>
    <w:p>
      <w:pPr>
        <w:spacing w:after="0"/>
        <w:sectPr>
          <w:pgSz w:w="11900" w:h="16840"/>
          <w:pgMar w:top="1160" w:bottom="280" w:left="620" w:right="620"/>
        </w:sectPr>
      </w:pPr>
    </w:p>
    <w:p>
      <w:pPr>
        <w:pStyle w:val="BodyText"/>
        <w:spacing w:line="290" w:lineRule="auto" w:before="21"/>
        <w:ind w:left="100" w:right="239"/>
        <w:jc w:val="both"/>
      </w:pPr>
      <w:r>
        <w:rPr>
          <w:spacing w:val="-2"/>
        </w:rPr>
        <w:t>，協助教授養成重要的「非學術能力」，比如如何帶團隊、怎樣建立學術品牌、如何爭取外界資源等，讓吸引更多的人才想要加入台大；同理學生也是一樣，除了鼓勵學生走學術路線，有就業、創業，做公益取向同學，也應幫他們創造機會，連結外面的資源。</w:t>
      </w:r>
    </w:p>
    <w:p>
      <w:pPr>
        <w:pStyle w:val="BodyText"/>
        <w:spacing w:before="11"/>
        <w:rPr>
          <w:sz w:val="28"/>
        </w:rPr>
      </w:pPr>
    </w:p>
    <w:p>
      <w:pPr>
        <w:pStyle w:val="BodyText"/>
        <w:spacing w:line="290" w:lineRule="auto" w:before="1"/>
        <w:ind w:left="100" w:right="119"/>
        <w:jc w:val="both"/>
      </w:pPr>
      <w:r>
        <w:rPr>
          <w:spacing w:val="-2"/>
        </w:rPr>
        <w:t>此外，葉丙成也要打造一所「最願意栽培行政同仁的大學」，他要每年挑選5位最有潛力的行政同仁</w:t>
      </w:r>
      <w:r>
        <w:rPr>
          <w:spacing w:val="-4"/>
        </w:rPr>
        <w:t>去念台大的EMBA，接觸外界、建立人脈，擁有有別以往的思維，他認為，「一年5位、四年20位，接</w:t>
      </w:r>
      <w:r>
        <w:rPr>
          <w:spacing w:val="-2"/>
        </w:rPr>
        <w:t>下來台大要做甚麼改革，我們做不成的」。</w:t>
      </w:r>
    </w:p>
    <w:p>
      <w:pPr>
        <w:pStyle w:val="BodyText"/>
        <w:spacing w:before="10"/>
        <w:rPr>
          <w:sz w:val="28"/>
        </w:rPr>
      </w:pPr>
    </w:p>
    <w:p>
      <w:pPr>
        <w:pStyle w:val="BodyText"/>
        <w:spacing w:line="290" w:lineRule="auto" w:before="1"/>
        <w:ind w:left="100" w:right="239"/>
      </w:pPr>
      <w:r>
        <w:rPr>
          <w:spacing w:val="-2"/>
        </w:rPr>
        <w:t>另一個願景是，他要幫助師生找回自在身心，葉丙成強調，一個不快樂的人，是沒有辦法成就卓越</w:t>
      </w:r>
      <w:r>
        <w:rPr>
          <w:spacing w:val="-6"/>
        </w:rPr>
        <w:t>的。</w:t>
      </w:r>
    </w:p>
    <w:p>
      <w:pPr>
        <w:pStyle w:val="BodyText"/>
        <w:spacing w:before="11"/>
        <w:rPr>
          <w:sz w:val="28"/>
        </w:rPr>
      </w:pPr>
    </w:p>
    <w:p>
      <w:pPr>
        <w:pStyle w:val="BodyText"/>
        <w:spacing w:line="290" w:lineRule="auto"/>
        <w:ind w:left="100" w:right="239"/>
      </w:pPr>
      <w:r>
        <w:rPr>
          <w:spacing w:val="-2"/>
        </w:rPr>
        <w:t>在軟硬體方面，葉丙成希望台大能成為「一所IT軟硬體最現代化的大學」，他點出，現在的台大換</w:t>
      </w:r>
      <w:r>
        <w:rPr>
          <w:spacing w:val="-2"/>
        </w:rPr>
        <w:t>一個系主任，各處室的職員同仁都要手動去改名字，資料庫完全沒有連動，在不斷的頂樓加蓋下</w:t>
      </w:r>
    </w:p>
    <w:p>
      <w:pPr>
        <w:pStyle w:val="BodyText"/>
        <w:spacing w:line="297" w:lineRule="exact"/>
        <w:ind w:left="100"/>
      </w:pPr>
      <w:r>
        <w:rPr/>
        <w:t>，這樣的IT是無法應付未來20</w:t>
      </w:r>
      <w:r>
        <w:rPr>
          <w:spacing w:val="-1"/>
        </w:rPr>
        <w:t>年需求的，只要教育、研究與行政效率能夠提升，就是應該做的投資</w:t>
      </w:r>
    </w:p>
    <w:p>
      <w:pPr>
        <w:spacing w:before="62"/>
        <w:ind w:left="100" w:right="0" w:firstLine="0"/>
        <w:jc w:val="left"/>
        <w:rPr>
          <w:sz w:val="24"/>
        </w:rPr>
      </w:pPr>
      <w:r>
        <w:rPr>
          <w:sz w:val="24"/>
        </w:rPr>
        <w:t>。</w:t>
      </w:r>
    </w:p>
    <w:p>
      <w:pPr>
        <w:pStyle w:val="BodyText"/>
        <w:spacing w:line="720" w:lineRule="atLeast"/>
        <w:ind w:left="100" w:right="119"/>
      </w:pPr>
      <w:r>
        <w:rPr/>
        <w:pict>
          <v:shape style="position:absolute;margin-left:60pt;margin-top:74.019997pt;width:24pt;height:.1pt;mso-position-horizontal-relative:page;mso-position-vertical-relative:paragraph;z-index:-12145664;mso-wrap-distance-left:0;mso-wrap-distance-right:0" id="docshape2900" coordorigin="1200,1480" coordsize="480,0" path="m1200,1480l1680,1480e" filled="false" stroked="true" strokeweight=".8pt" strokecolor="#ff0000">
            <v:path arrowok="t"/>
            <v:stroke dashstyle="solid"/>
            <w10:wrap type="topAndBottom"/>
          </v:shape>
        </w:pict>
      </w:r>
      <w:r>
        <w:rPr/>
        <w:t>（更多新聞：林智堅論文抄襲》陳明通12項主張均遭台大駁斥 兩篇論文多處「同錯同對」成關鍵</w:t>
      </w:r>
      <w:r>
        <w:rPr/>
        <w:t>）</w:t>
      </w:r>
      <w:r>
        <w:rPr>
          <w:spacing w:val="-2"/>
        </w:rPr>
        <w:t>展現</w:t>
      </w:r>
      <w:r>
        <w:rPr>
          <w:color w:val="FF0000"/>
          <w:spacing w:val="-2"/>
        </w:rPr>
        <w:t>台灣</w:t>
      </w:r>
      <w:r>
        <w:rPr>
          <w:spacing w:val="-2"/>
        </w:rPr>
        <w:t>價值，成為真正重視社會關懷的大學</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9312640" from="132pt,16.914532pt" to="156pt,16.914532pt" stroked="true" strokeweight=".8pt" strokecolor="#ff0000">
            <v:stroke dashstyle="solid"/>
            <w10:wrap type="none"/>
          </v:line>
        </w:pict>
      </w:r>
      <w:r>
        <w:rPr/>
        <w:pict>
          <v:line style="position:absolute;mso-position-horizontal-relative:page;mso-position-vertical-relative:paragraph;z-index:19313152" from="324pt,16.914532pt" to="348pt,16.914532pt" stroked="true" strokeweight=".8pt" strokecolor="#ff0000">
            <v:stroke dashstyle="solid"/>
            <w10:wrap type="none"/>
          </v:line>
        </w:pict>
      </w:r>
      <w:r>
        <w:rPr/>
        <w:pict>
          <v:line style="position:absolute;mso-position-horizontal-relative:page;mso-position-vertical-relative:paragraph;z-index:19313664" from="300pt,34.914532pt" to="324pt,34.914532pt" stroked="true" strokeweight=".8pt" strokecolor="#ff0000">
            <v:stroke dashstyle="solid"/>
            <w10:wrap type="none"/>
          </v:line>
        </w:pict>
      </w:r>
      <w:r>
        <w:rPr/>
        <w:pict>
          <v:line style="position:absolute;mso-position-horizontal-relative:page;mso-position-vertical-relative:paragraph;z-index:19314176" from="456pt,34.914532pt" to="480pt,34.914532pt" stroked="true" strokeweight=".8pt" strokecolor="#ff0000">
            <v:stroke dashstyle="solid"/>
            <w10:wrap type="none"/>
          </v:line>
        </w:pict>
      </w:r>
      <w:r>
        <w:rPr>
          <w:spacing w:val="-2"/>
        </w:rPr>
        <w:t>他也要讓台大展現</w:t>
      </w:r>
      <w:r>
        <w:rPr>
          <w:color w:val="FF0000"/>
          <w:spacing w:val="-2"/>
        </w:rPr>
        <w:t>台灣</w:t>
      </w:r>
      <w:r>
        <w:rPr>
          <w:spacing w:val="-2"/>
        </w:rPr>
        <w:t>價值，跟世界招手。葉丙成說，</w:t>
      </w:r>
      <w:r>
        <w:rPr>
          <w:color w:val="FF0000"/>
          <w:spacing w:val="-2"/>
        </w:rPr>
        <w:t>台灣</w:t>
      </w:r>
      <w:r>
        <w:rPr>
          <w:spacing w:val="-2"/>
        </w:rPr>
        <w:t>有多項強項，包括全球供應鏈、精緻農</w:t>
      </w:r>
      <w:r>
        <w:rPr/>
        <w:t>業、尖端醫療，地緣政治，「美中對抗有誰比我們</w:t>
      </w:r>
      <w:r>
        <w:rPr>
          <w:color w:val="FF0000"/>
        </w:rPr>
        <w:t>台灣</w:t>
      </w:r>
      <w:r>
        <w:rPr/>
        <w:t>看得更清楚的」，此外，</w:t>
      </w:r>
      <w:r>
        <w:rPr>
          <w:color w:val="FF0000"/>
        </w:rPr>
        <w:t>台灣</w:t>
      </w:r>
      <w:r>
        <w:rPr>
          <w:spacing w:val="-2"/>
        </w:rPr>
        <w:t>還有思想自由</w:t>
      </w:r>
    </w:p>
    <w:p>
      <w:pPr>
        <w:pStyle w:val="BodyText"/>
        <w:spacing w:line="297" w:lineRule="exact"/>
        <w:ind w:left="100"/>
      </w:pPr>
      <w:r>
        <w:rPr/>
        <w:pict>
          <v:shape style="position:absolute;margin-left:108pt;margin-top:16.869766pt;width:24pt;height:.1pt;mso-position-horizontal-relative:page;mso-position-vertical-relative:paragraph;z-index:-12145152;mso-wrap-distance-left:0;mso-wrap-distance-right:0" id="docshape2901" coordorigin="2160,337" coordsize="480,0" path="m2160,337l2640,337e" filled="false" stroked="true" strokeweight=".8pt" strokecolor="#ff0000">
            <v:path arrowok="t"/>
            <v:stroke dashstyle="solid"/>
            <w10:wrap type="topAndBottom"/>
          </v:shape>
        </w:pict>
      </w:r>
      <w:r>
        <w:rPr/>
        <w:t>、學術自由，</w:t>
      </w:r>
      <w:r>
        <w:rPr>
          <w:color w:val="FF0000"/>
        </w:rPr>
        <w:t>台灣</w:t>
      </w:r>
      <w:r>
        <w:rPr>
          <w:spacing w:val="-1"/>
        </w:rPr>
        <w:t>的台大是亞洲最自由的大學。</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9314688" from="456pt,52.914532pt" to="492pt,52.914532pt" stroked="true" strokeweight=".8pt" strokecolor="#ff0000">
            <v:stroke dashstyle="solid"/>
            <w10:wrap type="none"/>
          </v:line>
        </w:pict>
      </w:r>
      <w:r>
        <w:rPr>
          <w:spacing w:val="-2"/>
        </w:rPr>
        <w:t>他也希望台大可以成為「一所幫助其他大學一起創新進步的大學」，透過連結各學校突破制度的限制，「更重要的一件事情是，我認為台大不應該是一校獨大，唯我獨尊，龍頭不是自己在講的，台大應該要把好的做法，好的資源分享給其他大學，幫助其他大學進步」，因為在</w:t>
      </w:r>
      <w:r>
        <w:rPr>
          <w:color w:val="FF0000"/>
          <w:spacing w:val="-2"/>
        </w:rPr>
        <w:t>少子化</w:t>
      </w:r>
      <w:r>
        <w:rPr>
          <w:spacing w:val="-2"/>
        </w:rPr>
        <w:t>下，幫助人</w:t>
      </w:r>
      <w:r>
        <w:rPr>
          <w:spacing w:val="-2"/>
        </w:rPr>
        <w:t>家的時候，人家才會respect我們，也是台大應有的責任。</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315200" from="48pt,52.914532pt" to="72pt,52.914532pt" stroked="true" strokeweight=".8pt" strokecolor="#ff0000">
            <v:stroke dashstyle="solid"/>
            <w10:wrap type="none"/>
          </v:line>
        </w:pict>
      </w:r>
      <w:r>
        <w:rPr>
          <w:spacing w:val="-2"/>
        </w:rPr>
        <w:t>葉丙成強調，希望台大能成為「一所真正重視社會關懷、善揚利他的大學」，他認為，找大師來分享學識歷程很重要，但社會上為大家解決問題的人，讓人感動的故事也很重要，要來培養更多願意為</w:t>
      </w:r>
      <w:r>
        <w:rPr>
          <w:color w:val="FF0000"/>
          <w:spacing w:val="-2"/>
        </w:rPr>
        <w:t>台灣</w:t>
      </w:r>
      <w:r>
        <w:rPr>
          <w:spacing w:val="-2"/>
        </w:rPr>
        <w:t>解決問題的台大人。</w:t>
      </w:r>
    </w:p>
    <w:p>
      <w:pPr>
        <w:pStyle w:val="BodyText"/>
        <w:spacing w:before="11"/>
        <w:rPr>
          <w:sz w:val="28"/>
        </w:rPr>
      </w:pPr>
    </w:p>
    <w:p>
      <w:pPr>
        <w:pStyle w:val="BodyText"/>
        <w:spacing w:line="290" w:lineRule="auto"/>
        <w:ind w:left="100" w:right="119"/>
      </w:pPr>
      <w:r>
        <w:rPr>
          <w:spacing w:val="-2"/>
        </w:rPr>
        <w:t>（更多新聞：台大校長9位候選人出爐》台大雲林院長黃瑞仁、電機教授葉丙成、電資學院長張耀文</w:t>
      </w:r>
      <w:r>
        <w:rPr>
          <w:spacing w:val="-4"/>
        </w:rPr>
        <w:t>出列）</w:t>
      </w:r>
    </w:p>
    <w:p>
      <w:pPr>
        <w:pStyle w:val="BodyText"/>
        <w:spacing w:before="11"/>
        <w:rPr>
          <w:sz w:val="28"/>
        </w:rPr>
      </w:pPr>
    </w:p>
    <w:p>
      <w:pPr>
        <w:pStyle w:val="BodyText"/>
        <w:ind w:left="100"/>
      </w:pPr>
      <w:r>
        <w:rPr>
          <w:spacing w:val="-1"/>
        </w:rPr>
        <w:t>成為一所最能掌握主導世界脈動的大學</w:t>
      </w:r>
    </w:p>
    <w:p>
      <w:pPr>
        <w:pStyle w:val="BodyText"/>
        <w:rPr>
          <w:sz w:val="34"/>
        </w:rPr>
      </w:pPr>
    </w:p>
    <w:p>
      <w:pPr>
        <w:pStyle w:val="BodyText"/>
        <w:spacing w:line="290" w:lineRule="auto"/>
        <w:ind w:left="100" w:right="239"/>
      </w:pPr>
      <w:r>
        <w:rPr/>
        <w:pict>
          <v:line style="position:absolute;mso-position-horizontal-relative:page;mso-position-vertical-relative:paragraph;z-index:19315712" from="84pt,34.914532pt" to="108pt,34.914532pt" stroked="true" strokeweight=".8pt" strokecolor="#ff0000">
            <v:stroke dashstyle="solid"/>
            <w10:wrap type="none"/>
          </v:line>
        </w:pict>
      </w:r>
      <w:r>
        <w:rPr>
          <w:spacing w:val="-8"/>
        </w:rPr>
        <w:t>他希望台大能成為為人類做出重要貢獻的大學，成為解決SDGs問題的NGO、NPO的孵化器，以台大的</w:t>
      </w:r>
      <w:r>
        <w:rPr>
          <w:spacing w:val="-2"/>
        </w:rPr>
        <w:t>專業連結</w:t>
      </w:r>
      <w:r>
        <w:rPr>
          <w:color w:val="FF0000"/>
          <w:spacing w:val="-2"/>
        </w:rPr>
        <w:t>台灣</w:t>
      </w:r>
      <w:r>
        <w:rPr>
          <w:spacing w:val="-2"/>
        </w:rPr>
        <w:t>的企業，甚至葉丙成認為「每年扶植30個都沒問題。」</w:t>
      </w:r>
    </w:p>
    <w:p>
      <w:pPr>
        <w:pStyle w:val="BodyText"/>
        <w:spacing w:before="12"/>
        <w:rPr>
          <w:sz w:val="28"/>
        </w:rPr>
      </w:pPr>
    </w:p>
    <w:p>
      <w:pPr>
        <w:pStyle w:val="BodyText"/>
        <w:ind w:left="100"/>
      </w:pPr>
      <w:r>
        <w:rPr>
          <w:spacing w:val="-4"/>
        </w:rPr>
        <w:t>葉丙成強調，國際化不是只是送學生去交換而已，可與歐美聯手共同解決SDGs</w:t>
      </w:r>
      <w:r>
        <w:rPr>
          <w:spacing w:val="-5"/>
        </w:rPr>
        <w:t>問題，他認為一旦學</w:t>
      </w:r>
    </w:p>
    <w:p>
      <w:pPr>
        <w:spacing w:after="0"/>
        <w:sectPr>
          <w:pgSz w:w="11900" w:h="16840"/>
          <w:pgMar w:top="800" w:bottom="280" w:left="620" w:right="620"/>
        </w:sectPr>
      </w:pPr>
    </w:p>
    <w:p>
      <w:pPr>
        <w:pStyle w:val="BodyText"/>
        <w:spacing w:line="290" w:lineRule="auto" w:before="21"/>
        <w:ind w:left="100" w:right="239"/>
      </w:pPr>
      <w:r>
        <w:rPr>
          <w:spacing w:val="-2"/>
        </w:rPr>
        <w:t>生能夠在資源很有限的地方，解決對當地有重要的問題，這才是能夠真正開展國際視野，也培養學生解決問題的能力。</w:t>
      </w:r>
    </w:p>
    <w:p>
      <w:pPr>
        <w:pStyle w:val="BodyText"/>
        <w:spacing w:before="12"/>
        <w:rPr>
          <w:sz w:val="28"/>
        </w:rPr>
      </w:pPr>
    </w:p>
    <w:p>
      <w:pPr>
        <w:pStyle w:val="BodyText"/>
        <w:spacing w:line="290" w:lineRule="auto"/>
        <w:ind w:left="100" w:right="239"/>
      </w:pPr>
      <w:r>
        <w:rPr>
          <w:spacing w:val="-2"/>
        </w:rPr>
        <w:t>他指出，世界正面臨很大的挑戰，全球化程度高、人口多、氣候變遷等，而這些問題從歷史上找不</w:t>
      </w:r>
      <w:r>
        <w:rPr>
          <w:spacing w:val="-4"/>
        </w:rPr>
        <w:t>到解答。</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9316224" from="36pt,34.964531pt" to="60pt,34.964531pt" stroked="true" strokeweight=".8pt" strokecolor="#ff0000">
            <v:stroke dashstyle="solid"/>
            <w10:wrap type="none"/>
          </v:line>
        </w:pict>
      </w:r>
      <w:r>
        <w:rPr/>
        <w:pict>
          <v:line style="position:absolute;mso-position-horizontal-relative:page;mso-position-vertical-relative:paragraph;z-index:19316736" from="192pt,34.964531pt" to="216pt,34.964531pt" stroked="true" strokeweight=".8pt" strokecolor="#ff0000">
            <v:stroke dashstyle="solid"/>
            <w10:wrap type="none"/>
          </v:line>
        </w:pict>
      </w:r>
      <w:r>
        <w:rPr>
          <w:spacing w:val="-2"/>
        </w:rPr>
        <w:t>他的最後一個願景是，希望能夠讓台大，成為一所最能掌握主導世界脈動的大學，葉丙成說，生在</w:t>
      </w:r>
      <w:r>
        <w:rPr>
          <w:color w:val="FF0000"/>
          <w:spacing w:val="-6"/>
        </w:rPr>
        <w:t>台灣</w:t>
      </w:r>
      <w:r>
        <w:rPr>
          <w:spacing w:val="-6"/>
        </w:rPr>
        <w:t>其實是很有機會的，因為</w:t>
      </w:r>
      <w:r>
        <w:rPr>
          <w:color w:val="FF0000"/>
          <w:spacing w:val="-6"/>
        </w:rPr>
        <w:t>台灣</w:t>
      </w:r>
      <w:r>
        <w:rPr>
          <w:spacing w:val="-6"/>
        </w:rPr>
        <w:t>的新創產業很厲害，NGO、NPO也很厲害，只要台大與他們做緊密</w:t>
      </w:r>
      <w:r>
        <w:rPr>
          <w:spacing w:val="-2"/>
        </w:rPr>
        <w:t>的連結，只要比別人更早做這個問題，台大就有機會在世界占一席之地。</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317248" from="216pt,16.964531pt" to="240pt,16.964531pt" stroked="true" strokeweight=".8pt" strokecolor="#ff0000">
            <v:stroke dashstyle="solid"/>
            <w10:wrap type="none"/>
          </v:line>
        </w:pict>
      </w:r>
      <w:r>
        <w:rPr/>
        <w:pict>
          <v:line style="position:absolute;mso-position-horizontal-relative:page;mso-position-vertical-relative:paragraph;z-index:19317760" from="288pt,34.964531pt" to="312pt,34.964531pt" stroked="true" strokeweight=".8pt" strokecolor="#ff0000">
            <v:stroke dashstyle="solid"/>
            <w10:wrap type="none"/>
          </v:line>
        </w:pict>
      </w:r>
      <w:r>
        <w:rPr>
          <w:spacing w:val="-2"/>
        </w:rPr>
        <w:t>最後的最後，他說，「希望有一天</w:t>
      </w:r>
      <w:r>
        <w:rPr>
          <w:color w:val="FF0000"/>
          <w:spacing w:val="-2"/>
        </w:rPr>
        <w:t>台灣</w:t>
      </w:r>
      <w:r>
        <w:rPr>
          <w:spacing w:val="-2"/>
        </w:rPr>
        <w:t>社會會出現一個聲音，『有台大真好』，而不是一天到晚想看台大出甚麼問題，如果我們有一天能夠做到讓</w:t>
      </w:r>
      <w:r>
        <w:rPr>
          <w:color w:val="FF0000"/>
          <w:spacing w:val="-2"/>
        </w:rPr>
        <w:t>台灣</w:t>
      </w:r>
      <w:r>
        <w:rPr>
          <w:spacing w:val="-2"/>
        </w:rPr>
        <w:t>社會覺得有台大真好，那我覺得我這輩子就值</w:t>
      </w:r>
      <w:r>
        <w:rPr>
          <w:spacing w:val="-4"/>
        </w:rPr>
        <w:t>得了」。</w:t>
      </w:r>
    </w:p>
    <w:p>
      <w:pPr>
        <w:pStyle w:val="BodyText"/>
        <w:spacing w:before="11"/>
        <w:rPr>
          <w:sz w:val="28"/>
        </w:rPr>
      </w:pPr>
    </w:p>
    <w:p>
      <w:pPr>
        <w:pStyle w:val="BodyText"/>
        <w:ind w:left="100"/>
      </w:pPr>
      <w:r>
        <w:rPr>
          <w:spacing w:val="-1"/>
        </w:rPr>
        <w:t>募款沒有想像中簡單，先想為校友做了甚麼</w:t>
      </w:r>
    </w:p>
    <w:p>
      <w:pPr>
        <w:pStyle w:val="BodyText"/>
        <w:rPr>
          <w:sz w:val="34"/>
        </w:rPr>
      </w:pPr>
    </w:p>
    <w:p>
      <w:pPr>
        <w:pStyle w:val="BodyText"/>
        <w:ind w:left="100"/>
      </w:pPr>
      <w:r>
        <w:rPr>
          <w:spacing w:val="-1"/>
        </w:rPr>
        <w:t>擁有上述的願景，面對現場提問時，有人直言「清大選的出高為元，但台大不一定會選出葉丙成」</w:t>
      </w:r>
    </w:p>
    <w:p>
      <w:pPr>
        <w:pStyle w:val="BodyText"/>
        <w:spacing w:line="290" w:lineRule="auto" w:before="62"/>
        <w:ind w:left="100" w:right="239"/>
      </w:pPr>
      <w:r>
        <w:rPr>
          <w:spacing w:val="-2"/>
        </w:rPr>
        <w:t>，如果可以做100天校長，他最想優先做哪三件事，葉丙成回答，不會想當100天的校長，「自己不</w:t>
      </w:r>
      <w:r>
        <w:rPr>
          <w:spacing w:val="-2"/>
        </w:rPr>
        <w:t>是炒短線的校長」，許多願景都需要打底，非100天能做到，所以這個問題無法回答，不當也罷。</w:t>
      </w:r>
    </w:p>
    <w:p>
      <w:pPr>
        <w:pStyle w:val="BodyText"/>
        <w:spacing w:before="11"/>
        <w:rPr>
          <w:sz w:val="28"/>
        </w:rPr>
      </w:pPr>
    </w:p>
    <w:p>
      <w:pPr>
        <w:pStyle w:val="BodyText"/>
        <w:spacing w:line="290" w:lineRule="auto" w:before="1"/>
        <w:ind w:left="100" w:right="119"/>
      </w:pPr>
      <w:r>
        <w:rPr>
          <w:spacing w:val="-2"/>
        </w:rPr>
        <w:t>現場也有學生提問關於募款，葉丙成說，要跟校友募款，或許幾十萬校友很願意給，但幾億就不是這樣子，要把校友當股東，說明成果讓他為生為校友感到驕傲，甚至他直言，「台大到底幫了我們</w:t>
      </w:r>
      <w:r>
        <w:rPr>
          <w:spacing w:val="-4"/>
        </w:rPr>
        <w:t>校友做了甚麼事，只有在每年收到EMAIL，希望校友可以捐錢給學校，但是我覺得這是不對的」，應</w:t>
      </w:r>
      <w:r>
        <w:rPr>
          <w:spacing w:val="-2"/>
        </w:rPr>
        <w:t>該在校友事業還沒起步前給予協助，讓校友感謝母校，當他事業有成時，他才願意回饋。</w:t>
      </w:r>
    </w:p>
    <w:p>
      <w:pPr>
        <w:pStyle w:val="BodyText"/>
        <w:spacing w:before="10"/>
        <w:rPr>
          <w:sz w:val="28"/>
        </w:rPr>
      </w:pPr>
    </w:p>
    <w:p>
      <w:pPr>
        <w:pStyle w:val="BodyText"/>
        <w:ind w:left="100"/>
      </w:pPr>
      <w:r>
        <w:rPr>
          <w:spacing w:val="-1"/>
        </w:rPr>
        <w:t>此外，他也提出有創意的募款方式，比如可以找政府認證的基金募款，說服校友將投資獲益的部分</w:t>
      </w:r>
    </w:p>
    <w:p>
      <w:pPr>
        <w:pStyle w:val="BodyText"/>
        <w:spacing w:line="580" w:lineRule="auto" w:before="62"/>
        <w:ind w:left="100" w:right="5519"/>
      </w:pPr>
      <w:r>
        <w:rPr>
          <w:spacing w:val="-2"/>
        </w:rPr>
        <w:t>％數來回饋校園，比一次募款幾億來的有機會。 (原始連結)</w:t>
      </w:r>
    </w:p>
    <w:p>
      <w:pPr>
        <w:pStyle w:val="BodyText"/>
      </w:pPr>
    </w:p>
    <w:p>
      <w:pPr>
        <w:pStyle w:val="BodyText"/>
      </w:pPr>
    </w:p>
    <w:p>
      <w:pPr>
        <w:pStyle w:val="BodyText"/>
      </w:pPr>
    </w:p>
    <w:p>
      <w:pPr>
        <w:pStyle w:val="BodyText"/>
        <w:spacing w:before="185"/>
        <w:ind w:left="100"/>
      </w:pPr>
      <w:r>
        <w:rPr>
          <w:spacing w:val="-2"/>
          <w:w w:val="110"/>
        </w:rPr>
        <w:t>文章編號: [202208188216778]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2022-08-18</w:t>
      </w:r>
      <w:r>
        <w:rPr>
          <w:spacing w:val="-13"/>
          <w:w w:val="115"/>
          <w:sz w:val="28"/>
        </w:rPr>
        <w:t> </w:t>
      </w:r>
      <w:r>
        <w:rPr>
          <w:spacing w:val="-2"/>
          <w:w w:val="115"/>
          <w:sz w:val="28"/>
        </w:rPr>
        <w:t>(07:51)</w:t>
      </w:r>
    </w:p>
    <w:p>
      <w:pPr>
        <w:spacing w:line="249" w:lineRule="auto" w:before="12"/>
        <w:ind w:left="100" w:right="6499" w:firstLine="0"/>
        <w:jc w:val="left"/>
        <w:rPr>
          <w:sz w:val="28"/>
        </w:rPr>
      </w:pPr>
      <w:r>
        <w:rPr>
          <w:sz w:val="28"/>
        </w:rPr>
        <w:t>網站(URL連接) | 新聞 |By 上報</w:t>
      </w:r>
      <w:r>
        <w:rPr>
          <w:spacing w:val="10"/>
          <w:sz w:val="28"/>
        </w:rPr>
        <w:t>字數: </w:t>
      </w:r>
      <w:r>
        <w:rPr>
          <w:sz w:val="28"/>
        </w:rPr>
        <w:t>1018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139008;mso-wrap-distance-left:0;mso-wrap-distance-right:0" id="docshape290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pacing w:val="2"/>
          <w:sz w:val="28"/>
        </w:rPr>
        <w:t>開放國際學生工作簽證 化解</w:t>
      </w:r>
      <w:r>
        <w:rPr>
          <w:color w:val="FF0000"/>
          <w:sz w:val="28"/>
        </w:rPr>
        <w:t>少子化</w:t>
      </w:r>
      <w:r>
        <w:rPr>
          <w:spacing w:val="-3"/>
          <w:sz w:val="28"/>
        </w:rPr>
        <w:t>海嘯危機</w:t>
      </w:r>
    </w:p>
    <w:p>
      <w:pPr>
        <w:pStyle w:val="BodyText"/>
        <w:spacing w:line="20" w:lineRule="exact"/>
        <w:ind w:left="3600"/>
        <w:rPr>
          <w:sz w:val="2"/>
        </w:rPr>
      </w:pPr>
      <w:r>
        <w:rPr>
          <w:sz w:val="2"/>
        </w:rPr>
        <w:pict>
          <v:group style="width:42pt;height:.95pt;mso-position-horizontal-relative:char;mso-position-vertical-relative:line" id="docshapegroup2903"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137984;mso-wrap-distance-left:0;mso-wrap-distance-right:0" id="docshape290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01">
        <w:r>
          <w:rPr>
            <w:w w:val="110"/>
          </w:rPr>
          <w:t>文字快照</w:t>
        </w:r>
        <w:r>
          <w:rPr>
            <w:spacing w:val="-2"/>
            <w:w w:val="110"/>
          </w:rPr>
          <w:t>：http://m.match.net.tw/pc/news/headline/20220818/6722791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319808" from="210pt,16.914532pt" to="246pt,16.914532pt" stroked="true" strokeweight=".8pt" strokecolor="#ff0000">
            <v:stroke dashstyle="solid"/>
            <w10:wrap type="none"/>
          </v:line>
        </w:pict>
      </w:r>
      <w:r>
        <w:rPr>
          <w:spacing w:val="-2"/>
        </w:rPr>
        <w:t>111學年大學分發入學放榜之後，</w:t>
      </w:r>
      <w:r>
        <w:rPr>
          <w:color w:val="FF0000"/>
          <w:spacing w:val="-2"/>
        </w:rPr>
        <w:t>少子化</w:t>
      </w:r>
      <w:r>
        <w:rPr>
          <w:spacing w:val="-2"/>
        </w:rPr>
        <w:t>海嘯正式衝擊到大學院校，不但有大量私立大學的科系招生掛蛋，連部份國立大學的科系亦難倖免於難！此一話題目前僅在學界發酵，尚未受到各界的重視</w:t>
      </w:r>
    </w:p>
    <w:p>
      <w:pPr>
        <w:pStyle w:val="BodyText"/>
        <w:spacing w:line="290" w:lineRule="auto"/>
        <w:ind w:left="100" w:right="239"/>
        <w:jc w:val="both"/>
      </w:pPr>
      <w:r>
        <w:rPr/>
        <w:pict>
          <v:line style="position:absolute;mso-position-horizontal-relative:page;mso-position-vertical-relative:paragraph;z-index:19320320" from="168pt,16.914532pt" to="204pt,16.914532pt" stroked="true" strokeweight=".8pt" strokecolor="#ff0000">
            <v:stroke dashstyle="solid"/>
            <w10:wrap type="none"/>
          </v:line>
        </w:pict>
      </w:r>
      <w:r>
        <w:rPr/>
        <w:pict>
          <v:line style="position:absolute;mso-position-horizontal-relative:page;mso-position-vertical-relative:paragraph;z-index:19320832" from="432pt,16.914532pt" to="468pt,16.914532pt" stroked="true" strokeweight=".8pt" strokecolor="#ff0000">
            <v:stroke dashstyle="solid"/>
            <w10:wrap type="none"/>
          </v:line>
        </w:pict>
      </w:r>
      <w:r>
        <w:rPr>
          <w:spacing w:val="-2"/>
        </w:rPr>
        <w:t>，尤其是政府部門，然而</w:t>
      </w:r>
      <w:r>
        <w:rPr>
          <w:color w:val="FF0000"/>
          <w:spacing w:val="-2"/>
        </w:rPr>
        <w:t>少子化</w:t>
      </w:r>
      <w:r>
        <w:rPr>
          <w:spacing w:val="-2"/>
        </w:rPr>
        <w:t>衝擊的，不會僅止於大學院校，四年後這波</w:t>
      </w:r>
      <w:r>
        <w:rPr>
          <w:color w:val="FF0000"/>
          <w:spacing w:val="-2"/>
        </w:rPr>
        <w:t>少子化</w:t>
      </w:r>
      <w:r>
        <w:rPr>
          <w:spacing w:val="-2"/>
        </w:rPr>
        <w:t>的學生投入社會就業後，人口銳減的衝擊會更甚於今日。政府若不加強力道來處理這個問題，恐怕接下來連帶的產業人力、經濟銷費力的崩盤，將帶來災害性的後果。</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321344" from="60pt,16.964531pt" to="96pt,16.964531pt" stroked="true" strokeweight=".8pt" strokecolor="#ff0000">
            <v:stroke dashstyle="solid"/>
            <w10:wrap type="none"/>
          </v:line>
        </w:pict>
      </w:r>
      <w:r>
        <w:rPr/>
        <w:pict>
          <v:line style="position:absolute;mso-position-horizontal-relative:page;mso-position-vertical-relative:paragraph;z-index:19321856" from="72pt,34.964531pt" to="108pt,34.964531pt" stroked="true" strokeweight=".8pt" strokecolor="#ff0000">
            <v:stroke dashstyle="solid"/>
            <w10:wrap type="none"/>
          </v:line>
        </w:pict>
      </w:r>
      <w:r>
        <w:rPr/>
        <w:pict>
          <v:line style="position:absolute;mso-position-horizontal-relative:page;mso-position-vertical-relative:paragraph;z-index:19322368" from="192pt,34.964531pt" to="216pt,34.964531pt" stroked="true" strokeweight=".8pt" strokecolor="#ff0000">
            <v:stroke dashstyle="solid"/>
            <w10:wrap type="none"/>
          </v:line>
        </w:pict>
      </w:r>
      <w:r>
        <w:rPr>
          <w:spacing w:val="-2"/>
        </w:rPr>
        <w:t>雖然</w:t>
      </w:r>
      <w:r>
        <w:rPr>
          <w:color w:val="FF0000"/>
          <w:spacing w:val="-2"/>
        </w:rPr>
        <w:t>少子化</w:t>
      </w:r>
      <w:r>
        <w:rPr>
          <w:spacing w:val="-2"/>
        </w:rPr>
        <w:t>辦公室早於2017年就設立，其多數政策都僅止於「催生」，若是早在20年前，催生可以</w:t>
      </w:r>
      <w:r>
        <w:rPr>
          <w:spacing w:val="-2"/>
        </w:rPr>
        <w:t>是解決</w:t>
      </w:r>
      <w:r>
        <w:rPr>
          <w:color w:val="FF0000"/>
          <w:spacing w:val="-2"/>
        </w:rPr>
        <w:t>少子化</w:t>
      </w:r>
      <w:r>
        <w:rPr>
          <w:spacing w:val="-2"/>
        </w:rPr>
        <w:t>的方案，然而，</w:t>
      </w:r>
      <w:r>
        <w:rPr>
          <w:color w:val="FF0000"/>
          <w:spacing w:val="-2"/>
        </w:rPr>
        <w:t>台灣</w:t>
      </w:r>
      <w:r>
        <w:rPr>
          <w:spacing w:val="-2"/>
        </w:rPr>
        <w:t>目前的狀況來自於適齡父母人數的不斷下降，從1997年出生人數 33萬多人來看，即便他們全部結婚並生一個小孩，也頂多可以有16.5萬新生兒，其中又有許多人不婚不生的，數字一定更低。而接下來幾年的新生兒人數更少，也就是等他們成為適齡生育父母時</w:t>
      </w:r>
    </w:p>
    <w:p>
      <w:pPr>
        <w:pStyle w:val="BodyText"/>
        <w:spacing w:line="290" w:lineRule="auto"/>
        <w:ind w:left="100" w:right="239"/>
      </w:pPr>
      <w:r>
        <w:rPr/>
        <w:pict>
          <v:line style="position:absolute;mso-position-horizontal-relative:page;mso-position-vertical-relative:paragraph;z-index:19322880" from="372pt,16.914532pt" to="408pt,16.914532pt" stroked="true" strokeweight=".8pt" strokecolor="#ff0000">
            <v:stroke dashstyle="solid"/>
            <w10:wrap type="none"/>
          </v:line>
        </w:pict>
      </w:r>
      <w:r>
        <w:rPr/>
        <w:pict>
          <v:line style="position:absolute;mso-position-horizontal-relative:page;mso-position-vertical-relative:paragraph;z-index:19323392" from="516pt,16.914532pt" to="540pt,16.914532pt" stroked="true" strokeweight=".8pt" strokecolor="#ff0000">
            <v:stroke dashstyle="solid"/>
            <w10:wrap type="none"/>
          </v:line>
        </w:pict>
      </w:r>
      <w:r>
        <w:rPr/>
        <w:pict>
          <v:line style="position:absolute;mso-position-horizontal-relative:page;mso-position-vertical-relative:paragraph;z-index:19323904" from="288pt,34.914532pt" to="324pt,34.914532pt" stroked="true" strokeweight=".8pt" strokecolor="#ff0000">
            <v:stroke dashstyle="solid"/>
            <w10:wrap type="none"/>
          </v:line>
        </w:pict>
      </w:r>
      <w:r>
        <w:rPr>
          <w:spacing w:val="-2"/>
        </w:rPr>
        <w:t>，人數一直減少，此時催生，就不是一個好的方案。個人認為，</w:t>
      </w:r>
      <w:r>
        <w:rPr>
          <w:color w:val="FF0000"/>
          <w:spacing w:val="-2"/>
        </w:rPr>
        <w:t>少子化</w:t>
      </w:r>
      <w:r>
        <w:rPr>
          <w:spacing w:val="-2"/>
        </w:rPr>
        <w:t>需從源頭著手，亦即</w:t>
      </w:r>
      <w:r>
        <w:rPr>
          <w:color w:val="FF0000"/>
          <w:spacing w:val="-2"/>
        </w:rPr>
        <w:t>台灣</w:t>
      </w:r>
      <w:r>
        <w:rPr>
          <w:spacing w:val="-2"/>
        </w:rPr>
        <w:t>應該採取積極主動的移民吸引政策，才有可能減緩</w:t>
      </w:r>
      <w:r>
        <w:rPr>
          <w:color w:val="FF0000"/>
          <w:spacing w:val="-2"/>
        </w:rPr>
        <w:t>少子化</w:t>
      </w:r>
      <w:r>
        <w:rPr>
          <w:spacing w:val="-2"/>
        </w:rPr>
        <w:t>的衝擊。</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9324416" from="240pt,16.914532pt" to="276pt,16.914532pt" stroked="true" strokeweight=".8pt" strokecolor="#ff0000">
            <v:stroke dashstyle="solid"/>
            <w10:wrap type="none"/>
          </v:line>
        </w:pict>
      </w:r>
      <w:r>
        <w:rPr/>
        <w:pict>
          <v:line style="position:absolute;mso-position-horizontal-relative:page;mso-position-vertical-relative:paragraph;z-index:19324928" from="420pt,34.914532pt" to="444pt,34.914532pt" stroked="true" strokeweight=".8pt" strokecolor="#ff0000">
            <v:stroke dashstyle="solid"/>
            <w10:wrap type="none"/>
          </v:line>
        </w:pict>
      </w:r>
      <w:r>
        <w:rPr>
          <w:spacing w:val="-2"/>
        </w:rPr>
        <w:t>借鏡澳洲的例子，他們也是曾經經歷過</w:t>
      </w:r>
      <w:r>
        <w:rPr>
          <w:color w:val="FF0000"/>
          <w:spacing w:val="-2"/>
        </w:rPr>
        <w:t>少子化</w:t>
      </w:r>
      <w:r>
        <w:rPr>
          <w:spacing w:val="-2"/>
        </w:rPr>
        <w:t>的危機，然而大量移民引進之後，一方面解決了產業勞動力不足的問題，近年來，澳洲已是少數人口持續增長的現代化國家。</w:t>
      </w:r>
      <w:r>
        <w:rPr>
          <w:color w:val="FF0000"/>
          <w:spacing w:val="-2"/>
        </w:rPr>
        <w:t>台灣</w:t>
      </w:r>
      <w:r>
        <w:rPr>
          <w:spacing w:val="-2"/>
        </w:rPr>
        <w:t>不像澳洲是西方先進國家，在移民的磁吸力或許稍弱，並不表示沒有可為之處。我們的移民政策就需要更廣泛的跨部會合作才能達成。</w:t>
      </w:r>
    </w:p>
    <w:p>
      <w:pPr>
        <w:pStyle w:val="BodyText"/>
        <w:spacing w:before="11"/>
        <w:rPr>
          <w:sz w:val="28"/>
        </w:rPr>
      </w:pPr>
    </w:p>
    <w:p>
      <w:pPr>
        <w:pStyle w:val="BodyText"/>
        <w:ind w:left="100"/>
      </w:pPr>
      <w:r>
        <w:rPr>
          <w:spacing w:val="-1"/>
        </w:rPr>
        <w:t>首先，教育部應當全面開放各大學國際學位生的名額限制，至少先讓私立大學可以自由招生。馬來</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9325440" from="288pt,17.964531pt" to="312pt,17.964531pt" stroked="true" strokeweight=".8pt" strokecolor="#ff0000">
            <v:stroke dashstyle="solid"/>
            <w10:wrap type="none"/>
          </v:line>
        </w:pict>
      </w:r>
      <w:r>
        <w:rPr/>
        <w:pict>
          <v:line style="position:absolute;mso-position-horizontal-relative:page;mso-position-vertical-relative:paragraph;z-index:19325952" from="120pt,35.964531pt" to="144pt,35.964531pt" stroked="true" strokeweight=".8pt" strokecolor="#ff0000">
            <v:stroke dashstyle="solid"/>
            <w10:wrap type="none"/>
          </v:line>
        </w:pict>
      </w:r>
      <w:r>
        <w:rPr/>
        <w:pict>
          <v:line style="position:absolute;mso-position-horizontal-relative:page;mso-position-vertical-relative:paragraph;z-index:19326464" from="408pt,35.964531pt" to="432pt,35.964531pt" stroked="true" strokeweight=".8pt" strokecolor="#ff0000">
            <v:stroke dashstyle="solid"/>
            <w10:wrap type="none"/>
          </v:line>
        </w:pict>
      </w:r>
      <w:r>
        <w:rPr>
          <w:spacing w:val="-2"/>
        </w:rPr>
        <w:t>西亞與印尼有著為數不少的華裔中文使用人口，</w:t>
      </w:r>
      <w:r>
        <w:rPr>
          <w:color w:val="FF0000"/>
          <w:spacing w:val="-2"/>
        </w:rPr>
        <w:t>台灣</w:t>
      </w:r>
      <w:r>
        <w:rPr>
          <w:spacing w:val="-2"/>
        </w:rPr>
        <w:t>各大學過去也於馬來西亞積極招生，然而印尼</w:t>
      </w:r>
      <w:r>
        <w:rPr/>
        <w:t>的華人學生對於</w:t>
      </w:r>
      <w:r>
        <w:rPr>
          <w:color w:val="FF0000"/>
        </w:rPr>
        <w:t>台灣</w:t>
      </w:r>
      <w:r>
        <w:rPr/>
        <w:t>並不熟悉，當地約有1200萬華裔人口，會是接下來</w:t>
      </w:r>
      <w:r>
        <w:rPr>
          <w:color w:val="FF0000"/>
        </w:rPr>
        <w:t>台灣</w:t>
      </w:r>
      <w:r>
        <w:rPr>
          <w:spacing w:val="-1"/>
        </w:rPr>
        <w:t>吸引國際學生的方向。</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326976" from="204pt,16.914532pt" to="240pt,16.914532pt" stroked="true" strokeweight=".8pt" strokecolor="#ff0000">
            <v:stroke dashstyle="solid"/>
            <w10:wrap type="none"/>
          </v:line>
        </w:pict>
      </w:r>
      <w:r>
        <w:rPr/>
        <w:pict>
          <v:line style="position:absolute;mso-position-horizontal-relative:page;mso-position-vertical-relative:paragraph;z-index:19327488" from="468pt,16.914532pt" to="492pt,16.914532pt" stroked="true" strokeweight=".8pt" strokecolor="#ff0000">
            <v:stroke dashstyle="solid"/>
            <w10:wrap type="none"/>
          </v:line>
        </w:pict>
      </w:r>
      <w:r>
        <w:rPr/>
        <w:pict>
          <v:line style="position:absolute;mso-position-horizontal-relative:page;mso-position-vertical-relative:paragraph;z-index:19328000" from="216pt,52.914532pt" to="240pt,52.914532pt" stroked="true" strokeweight=".8pt" strokecolor="#ff0000">
            <v:stroke dashstyle="solid"/>
            <w10:wrap type="none"/>
          </v:line>
        </w:pict>
      </w:r>
      <w:r>
        <w:rPr>
          <w:spacing w:val="-2"/>
        </w:rPr>
        <w:t>僅止於吸引國際學生，並無法解</w:t>
      </w:r>
      <w:r>
        <w:rPr>
          <w:color w:val="FF0000"/>
          <w:spacing w:val="-2"/>
        </w:rPr>
        <w:t>少子化</w:t>
      </w:r>
      <w:r>
        <w:rPr>
          <w:spacing w:val="-2"/>
        </w:rPr>
        <w:t>的問題，接著應該要做的，就是給予這些來</w:t>
      </w:r>
      <w:r>
        <w:rPr>
          <w:color w:val="FF0000"/>
          <w:spacing w:val="-2"/>
        </w:rPr>
        <w:t>台灣</w:t>
      </w:r>
      <w:r>
        <w:rPr>
          <w:spacing w:val="-2"/>
        </w:rPr>
        <w:t>就讀大學的國際生，無條件的四年工作簽證。目前這些學生都需要找到雇主之後，才能取得工作簽證，這對他</w:t>
      </w:r>
      <w:r>
        <w:rPr/>
        <w:t>們來說是一個大變數，如果他們來</w:t>
      </w:r>
      <w:r>
        <w:rPr>
          <w:color w:val="FF0000"/>
        </w:rPr>
        <w:t>台灣</w:t>
      </w:r>
      <w:r>
        <w:rPr>
          <w:spacing w:val="-1"/>
        </w:rPr>
        <w:t>就讀大學四年後，就可自動取得簽證，不但有助於學校招生</w:t>
      </w:r>
    </w:p>
    <w:p>
      <w:pPr>
        <w:pStyle w:val="BodyText"/>
        <w:spacing w:line="290" w:lineRule="auto"/>
        <w:ind w:left="100" w:right="239"/>
      </w:pPr>
      <w:r>
        <w:rPr/>
        <w:pict>
          <v:line style="position:absolute;mso-position-horizontal-relative:page;mso-position-vertical-relative:paragraph;z-index:19328512" from="492pt,34.914532pt" to="528pt,34.914532pt" stroked="true" strokeweight=".8pt" strokecolor="#ff0000">
            <v:stroke dashstyle="solid"/>
            <w10:wrap type="none"/>
          </v:line>
        </w:pict>
      </w:r>
      <w:r>
        <w:rPr>
          <w:spacing w:val="-2"/>
        </w:rPr>
        <w:t>，亦有助於勞動人力的投入。再來，當他們四年工作簽證到期前，只要當時有正職工作，即可取得</w:t>
      </w:r>
      <w:r>
        <w:rPr/>
        <w:t>永居權。他們取得身份之後，就有可能生兒育女，適齡父母人數就可以增加，進而減緩</w:t>
      </w:r>
      <w:r>
        <w:rPr>
          <w:color w:val="FF0000"/>
        </w:rPr>
        <w:t>少子化</w:t>
      </w:r>
      <w:r>
        <w:rPr>
          <w:spacing w:val="-5"/>
        </w:rPr>
        <w:t>壓力</w:t>
      </w:r>
    </w:p>
    <w:p>
      <w:pPr>
        <w:spacing w:line="297" w:lineRule="exact" w:before="0"/>
        <w:ind w:left="100" w:right="0" w:firstLine="0"/>
        <w:jc w:val="left"/>
        <w:rPr>
          <w:sz w:val="24"/>
        </w:rPr>
      </w:pPr>
      <w:r>
        <w:rPr>
          <w:sz w:val="24"/>
        </w:rPr>
        <w:t>。</w:t>
      </w:r>
    </w:p>
    <w:p>
      <w:pPr>
        <w:pStyle w:val="BodyText"/>
        <w:spacing w:before="11"/>
        <w:rPr>
          <w:sz w:val="33"/>
        </w:rPr>
      </w:pPr>
    </w:p>
    <w:p>
      <w:pPr>
        <w:pStyle w:val="BodyText"/>
        <w:spacing w:line="290" w:lineRule="auto"/>
        <w:ind w:left="100" w:right="239"/>
        <w:jc w:val="both"/>
      </w:pPr>
      <w:r>
        <w:rPr/>
        <w:pict>
          <v:line style="position:absolute;mso-position-horizontal-relative:page;mso-position-vertical-relative:paragraph;z-index:19329024" from="60pt,16.914532pt" to="84pt,16.914532pt" stroked="true" strokeweight=".8pt" strokecolor="#ff0000">
            <v:stroke dashstyle="solid"/>
            <w10:wrap type="none"/>
          </v:line>
        </w:pict>
      </w:r>
      <w:r>
        <w:rPr/>
        <w:pict>
          <v:line style="position:absolute;mso-position-horizontal-relative:page;mso-position-vertical-relative:paragraph;z-index:19329536" from="372pt,34.914532pt" to="408pt,34.914532pt" stroked="true" strokeweight=".8pt" strokecolor="#ff0000">
            <v:stroke dashstyle="solid"/>
            <w10:wrap type="none"/>
          </v:line>
        </w:pict>
      </w:r>
      <w:r>
        <w:rPr>
          <w:spacing w:val="-2"/>
        </w:rPr>
        <w:t>過去</w:t>
      </w:r>
      <w:r>
        <w:rPr>
          <w:color w:val="FF0000"/>
          <w:spacing w:val="-2"/>
        </w:rPr>
        <w:t>台灣</w:t>
      </w:r>
      <w:r>
        <w:rPr>
          <w:spacing w:val="-2"/>
        </w:rPr>
        <w:t>並沒有清楚的移民政策，對於東南亞國家的移民也不友善，是時候改變這個錯誤了！積極而開放的移民政策，不但符合新南向政策的方針，亦有機會減緩</w:t>
      </w:r>
      <w:r>
        <w:rPr>
          <w:color w:val="FF0000"/>
          <w:spacing w:val="-2"/>
        </w:rPr>
        <w:t>少子化</w:t>
      </w:r>
      <w:r>
        <w:rPr>
          <w:spacing w:val="-2"/>
        </w:rPr>
        <w:t>帶來的衝擊，政府應該朝此方向努力。</w:t>
      </w:r>
    </w:p>
    <w:p>
      <w:pPr>
        <w:pStyle w:val="BodyText"/>
        <w:spacing w:before="11"/>
        <w:rPr>
          <w:sz w:val="28"/>
        </w:rPr>
      </w:pPr>
    </w:p>
    <w:p>
      <w:pPr>
        <w:pStyle w:val="BodyText"/>
        <w:ind w:left="100"/>
        <w:jc w:val="both"/>
      </w:pPr>
      <w:r>
        <w:rPr>
          <w:spacing w:val="-1"/>
        </w:rPr>
        <w:t>※ 作者為世新大學廣電系副教授</w:t>
      </w:r>
    </w:p>
    <w:p>
      <w:pPr>
        <w:pStyle w:val="BodyText"/>
      </w:pPr>
    </w:p>
    <w:p>
      <w:pPr>
        <w:pStyle w:val="BodyText"/>
      </w:pPr>
    </w:p>
    <w:p>
      <w:pPr>
        <w:pStyle w:val="BodyText"/>
      </w:pPr>
    </w:p>
    <w:p>
      <w:pPr>
        <w:pStyle w:val="BodyText"/>
      </w:pPr>
    </w:p>
    <w:p>
      <w:pPr>
        <w:pStyle w:val="BodyText"/>
        <w:rPr>
          <w:sz w:val="25"/>
        </w:rPr>
      </w:pPr>
    </w:p>
    <w:p>
      <w:pPr>
        <w:pStyle w:val="BodyText"/>
        <w:spacing w:before="1"/>
        <w:ind w:left="100"/>
        <w:jc w:val="both"/>
      </w:pPr>
      <w:r>
        <w:rPr>
          <w:spacing w:val="-2"/>
          <w:w w:val="110"/>
        </w:rPr>
        <w:t>文章編號: [202208181132856]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世界新聞網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(19:03)</w:t>
      </w:r>
    </w:p>
    <w:p>
      <w:pPr>
        <w:spacing w:line="249" w:lineRule="auto" w:before="12"/>
        <w:ind w:left="100" w:right="7759" w:firstLine="0"/>
        <w:jc w:val="left"/>
        <w:rPr>
          <w:sz w:val="28"/>
        </w:rPr>
      </w:pPr>
      <w:r>
        <w:rPr>
          <w:sz w:val="28"/>
        </w:rPr>
        <w:t>網站(URL連接) | 即時</w:t>
      </w:r>
      <w:r>
        <w:rPr>
          <w:spacing w:val="10"/>
          <w:sz w:val="28"/>
        </w:rPr>
        <w:t>字數: </w:t>
      </w:r>
      <w:r>
        <w:rPr>
          <w:sz w:val="28"/>
        </w:rPr>
        <w:t>3396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127232;mso-wrap-distance-left:0;mso-wrap-distance-right:0" id="docshape290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李鍾熙領軍奎克生技 人工受孕神隊友來了</w:t>
      </w:r>
    </w:p>
    <w:p>
      <w:pPr>
        <w:pStyle w:val="BodyText"/>
        <w:spacing w:before="12"/>
        <w:rPr>
          <w:sz w:val="22"/>
        </w:rPr>
      </w:pPr>
      <w:r>
        <w:rPr/>
        <w:pict>
          <v:shape style="position:absolute;margin-left:36pt;margin-top:15.723047pt;width:523pt;height:.1pt;mso-position-horizontal-relative:page;mso-position-vertical-relative:paragraph;z-index:-12126720;mso-wrap-distance-left:0;mso-wrap-distance-right:0" id="docshape290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02">
        <w:r>
          <w:rPr>
            <w:w w:val="110"/>
          </w:rPr>
          <w:t>文字快照</w:t>
        </w:r>
        <w:r>
          <w:rPr>
            <w:spacing w:val="-2"/>
            <w:w w:val="110"/>
          </w:rPr>
          <w:t>：https://www.worldjournal.com/wj/story/122163/6541013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奎克生技董事長李鍾熙（右）</w:t>
      </w:r>
      <w:r>
        <w:rPr>
          <w:spacing w:val="-1"/>
        </w:rPr>
        <w:t>與子公司英緹生技執行長楊博鈞。(記者謝柏宏╱攝影)</w:t>
      </w:r>
    </w:p>
    <w:p>
      <w:pPr>
        <w:pStyle w:val="BodyText"/>
        <w:rPr>
          <w:sz w:val="34"/>
        </w:rPr>
      </w:pPr>
    </w:p>
    <w:p>
      <w:pPr>
        <w:pStyle w:val="BodyText"/>
        <w:spacing w:line="290" w:lineRule="auto" w:before="1"/>
        <w:ind w:left="100" w:right="119"/>
      </w:pPr>
      <w:r>
        <w:rPr>
          <w:spacing w:val="-2"/>
        </w:rPr>
        <w:t>2021年7月19日，由李鍾熙擔任董事長的奎克生技光電公司，透過亞洲生技大展，秀出全球第一個微</w:t>
      </w:r>
      <w:r>
        <w:rPr>
          <w:spacing w:val="-2"/>
        </w:rPr>
        <w:t>小核糖核酸（microRNA）基因檢測產品，可提高人工生殖受孕成功率。</w:t>
      </w:r>
    </w:p>
    <w:p>
      <w:pPr>
        <w:pStyle w:val="BodyText"/>
        <w:spacing w:before="11"/>
        <w:rPr>
          <w:sz w:val="28"/>
        </w:rPr>
      </w:pPr>
    </w:p>
    <w:p>
      <w:pPr>
        <w:pStyle w:val="BodyText"/>
        <w:spacing w:line="290" w:lineRule="auto"/>
        <w:ind w:left="100" w:right="119"/>
      </w:pPr>
      <w:r>
        <w:rPr>
          <w:spacing w:val="-4"/>
        </w:rPr>
        <w:t>這個新型基因檢測產品，奎克生技取了個女性化名稱「蜜瑞納」（MIRA）。隔年4月15日，奎克生技</w:t>
      </w:r>
      <w:r>
        <w:rPr>
          <w:spacing w:val="-2"/>
        </w:rPr>
        <w:t>為擴大「蜜瑞納」系列產品及其生殖醫學潛在市場，決定成立新的衍生企業-英緹生技。</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9331072" from="384pt,16.964531pt" to="420pt,16.964531pt" stroked="true" strokeweight=".8pt" strokecolor="#ff0000">
            <v:stroke dashstyle="solid"/>
            <w10:wrap type="none"/>
          </v:line>
        </w:pict>
      </w:r>
      <w:r>
        <w:rPr/>
        <w:pict>
          <v:line style="position:absolute;mso-position-horizontal-relative:page;mso-position-vertical-relative:paragraph;z-index:19331584" from="492pt,16.964531pt" to="516pt,16.964531pt" stroked="true" strokeweight=".8pt" strokecolor="#ff0000">
            <v:stroke dashstyle="solid"/>
            <w10:wrap type="none"/>
          </v:line>
        </w:pict>
      </w:r>
      <w:r>
        <w:rPr/>
        <w:pict>
          <v:line style="position:absolute;mso-position-horizontal-relative:page;mso-position-vertical-relative:paragraph;z-index:19332096" from="282pt,52.964531pt" to="318pt,52.964531pt" stroked="true" strokeweight=".8pt" strokecolor="#ff0000">
            <v:stroke dashstyle="solid"/>
            <w10:wrap type="none"/>
          </v:line>
        </w:pict>
      </w:r>
      <w:r>
        <w:rPr>
          <w:spacing w:val="-2"/>
        </w:rPr>
        <w:t>曾經擔任奎克生技副總，現任英緹生技執行長的楊博鈞表示，亞洲</w:t>
      </w:r>
      <w:r>
        <w:rPr>
          <w:color w:val="FF0000"/>
          <w:spacing w:val="-2"/>
        </w:rPr>
        <w:t>生育率</w:t>
      </w:r>
      <w:r>
        <w:rPr>
          <w:spacing w:val="-2"/>
        </w:rPr>
        <w:t>在全球墊底，</w:t>
      </w:r>
      <w:r>
        <w:rPr>
          <w:color w:val="FF0000"/>
          <w:spacing w:val="-2"/>
        </w:rPr>
        <w:t>台灣</w:t>
      </w:r>
      <w:r>
        <w:rPr>
          <w:spacing w:val="-2"/>
        </w:rPr>
        <w:t>出生率更是全球排行最末，在多位醫界人士奔走下，政府去年上路的試管嬰兒補助方案，擴大不孕症治療</w:t>
      </w:r>
      <w:r>
        <w:rPr>
          <w:spacing w:val="-2"/>
        </w:rPr>
        <w:t>及體外人工授精（IVF）補助對象，盼挽救超低</w:t>
      </w:r>
      <w:r>
        <w:rPr>
          <w:color w:val="FF0000"/>
          <w:spacing w:val="-2"/>
        </w:rPr>
        <w:t>生育率</w:t>
      </w:r>
      <w:r>
        <w:rPr>
          <w:spacing w:val="-2"/>
        </w:rPr>
        <w:t>。</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332608" from="336pt,16.914532pt" to="372pt,16.914532pt" stroked="true" strokeweight=".8pt" strokecolor="#ff0000">
            <v:stroke dashstyle="solid"/>
            <w10:wrap type="none"/>
          </v:line>
        </w:pict>
      </w:r>
      <w:r>
        <w:rPr/>
        <w:pict>
          <v:line style="position:absolute;mso-position-horizontal-relative:page;mso-position-vertical-relative:paragraph;z-index:19333120" from="168pt,52.914532pt" to="204pt,52.914532pt" stroked="true" strokeweight=".8pt" strokecolor="#ff0000">
            <v:stroke dashstyle="solid"/>
            <w10:wrap type="none"/>
          </v:line>
        </w:pict>
      </w:r>
      <w:r>
        <w:rPr>
          <w:spacing w:val="-2"/>
        </w:rPr>
        <w:t>奎克生技董事長李鍾熙表示：「有鑑於當前晚婚、晚育、</w:t>
      </w:r>
      <w:r>
        <w:rPr>
          <w:color w:val="FF0000"/>
          <w:spacing w:val="-2"/>
        </w:rPr>
        <w:t>少子化</w:t>
      </w:r>
      <w:r>
        <w:rPr>
          <w:spacing w:val="-2"/>
        </w:rPr>
        <w:t>的趨勢，生殖醫學日益重要，而人工生殖試管嬰兒療程更成為不孕患者的一線生機。奎克希望運用嶄新的生物科技，協助想有小孩的女性懷孕成功，也助低迷</w:t>
      </w:r>
      <w:r>
        <w:rPr>
          <w:color w:val="FF0000"/>
          <w:spacing w:val="-2"/>
        </w:rPr>
        <w:t>生育率</w:t>
      </w:r>
      <w:r>
        <w:rPr>
          <w:spacing w:val="-2"/>
        </w:rPr>
        <w:t>一臂之力。」</w:t>
      </w:r>
    </w:p>
    <w:p>
      <w:pPr>
        <w:pStyle w:val="BodyText"/>
        <w:spacing w:before="11"/>
        <w:rPr>
          <w:sz w:val="28"/>
        </w:rPr>
      </w:pPr>
    </w:p>
    <w:p>
      <w:pPr>
        <w:pStyle w:val="BodyText"/>
        <w:spacing w:line="290" w:lineRule="auto"/>
        <w:ind w:left="100" w:right="239"/>
      </w:pPr>
      <w:r>
        <w:rPr>
          <w:spacing w:val="-2"/>
        </w:rPr>
        <w:t>奎克生技2012年在工研院創新育成中心成立，一開始就結合生物科技與光電半導體技術，經過多年</w:t>
      </w:r>
      <w:r>
        <w:rPr/>
        <w:t>努力，開發出快速、準確、又能同時檢測多重基因標記（multi-gene）</w:t>
      </w:r>
      <w:r>
        <w:rPr>
          <w:spacing w:val="-1"/>
        </w:rPr>
        <w:t>的臨床用分子檢測分析系統</w:t>
      </w:r>
    </w:p>
    <w:p>
      <w:pPr>
        <w:pStyle w:val="BodyText"/>
        <w:spacing w:line="297" w:lineRule="exact"/>
        <w:ind w:left="100"/>
      </w:pPr>
      <w:r>
        <w:rPr>
          <w:spacing w:val="-2"/>
        </w:rPr>
        <w:t>「多基因即時檢測診斷系統 </w:t>
      </w:r>
      <w:r>
        <w:rPr>
          <w:spacing w:val="-4"/>
        </w:rPr>
        <w:t>（NextAmp）</w:t>
      </w:r>
      <w:r>
        <w:rPr>
          <w:spacing w:val="-7"/>
        </w:rPr>
        <w:t>」。</w:t>
      </w:r>
    </w:p>
    <w:p>
      <w:pPr>
        <w:spacing w:after="0" w:line="297" w:lineRule="exact"/>
        <w:sectPr>
          <w:pgSz w:w="11900" w:h="16840"/>
          <w:pgMar w:top="1500" w:bottom="280" w:left="620" w:right="620"/>
        </w:sectPr>
      </w:pPr>
    </w:p>
    <w:p>
      <w:pPr>
        <w:pStyle w:val="BodyText"/>
        <w:spacing w:before="21"/>
        <w:ind w:left="100"/>
      </w:pPr>
      <w:r>
        <w:rPr>
          <w:spacing w:val="-1"/>
        </w:rPr>
        <w:t>結合光電技術 開發診斷系統</w:t>
      </w:r>
    </w:p>
    <w:p>
      <w:pPr>
        <w:pStyle w:val="BodyText"/>
        <w:rPr>
          <w:sz w:val="34"/>
        </w:rPr>
      </w:pPr>
    </w:p>
    <w:p>
      <w:pPr>
        <w:pStyle w:val="BodyText"/>
        <w:spacing w:before="1"/>
        <w:ind w:left="100"/>
      </w:pPr>
      <w:r>
        <w:rPr>
          <w:spacing w:val="-4"/>
        </w:rPr>
        <w:t>經過多年布局，奎克2019年才真正對外發表，NextAmp</w:t>
      </w:r>
      <w:r>
        <w:rPr>
          <w:spacing w:val="-5"/>
        </w:rPr>
        <w:t>平台技術已可全力衝刺海內外市場。李鍾熙說</w:t>
      </w:r>
    </w:p>
    <w:p>
      <w:pPr>
        <w:pStyle w:val="BodyText"/>
        <w:spacing w:before="62"/>
        <w:ind w:left="100"/>
      </w:pPr>
      <w:r>
        <w:rPr/>
        <w:t>，這項平台技術能在2小時內精確完成100</w:t>
      </w:r>
      <w:r>
        <w:rPr>
          <w:spacing w:val="-1"/>
        </w:rPr>
        <w:t>個基因分子生物標記之定量檢測，在精準醫療臨床應用上</w:t>
      </w:r>
    </w:p>
    <w:p>
      <w:pPr>
        <w:pStyle w:val="BodyText"/>
        <w:spacing w:before="62"/>
        <w:ind w:left="100"/>
      </w:pPr>
      <w:r>
        <w:rPr>
          <w:spacing w:val="-6"/>
        </w:rPr>
        <w:t>，可與目前主流技術「次世代基因定序（NGS）」互補，並可部分取代NGS</w:t>
      </w:r>
      <w:r>
        <w:rPr>
          <w:spacing w:val="-7"/>
        </w:rPr>
        <w:t>檢測時繁複且昂貴的缺點</w:t>
      </w:r>
    </w:p>
    <w:p>
      <w:pPr>
        <w:spacing w:before="62"/>
        <w:ind w:left="100" w:right="0" w:firstLine="0"/>
        <w:jc w:val="left"/>
        <w:rPr>
          <w:sz w:val="24"/>
        </w:rPr>
      </w:pPr>
      <w:r>
        <w:rPr>
          <w:sz w:val="24"/>
        </w:rPr>
        <w:t>。</w:t>
      </w:r>
    </w:p>
    <w:p>
      <w:pPr>
        <w:pStyle w:val="BodyText"/>
        <w:rPr>
          <w:sz w:val="34"/>
        </w:rPr>
      </w:pPr>
    </w:p>
    <w:p>
      <w:pPr>
        <w:pStyle w:val="BodyText"/>
        <w:spacing w:line="290" w:lineRule="auto"/>
        <w:ind w:left="100" w:right="119"/>
      </w:pPr>
      <w:r>
        <w:rPr>
          <w:spacing w:val="-4"/>
        </w:rPr>
        <w:t>在臨床應用上，奎克生技在開發出NextAmp平台技術後，一方面鎖定「癌症精準醫療」，另一方面則</w:t>
      </w:r>
      <w:r>
        <w:rPr>
          <w:spacing w:val="-2"/>
        </w:rPr>
        <w:t>鎖定「精準生殖醫學」。在癌症精準醫療方面，奎克陸續推出乳癌預後、肺癌追蹤、癌症早篩等癌症精準醫療相關檢測產品，目前已逐步進入亞洲大中華地區市場；另外，在甲狀腺結節及融合基因檢測產品也在積極開發及臨床測試中。</w:t>
      </w:r>
    </w:p>
    <w:p>
      <w:pPr>
        <w:pStyle w:val="BodyText"/>
        <w:spacing w:before="10"/>
        <w:rPr>
          <w:sz w:val="28"/>
        </w:rPr>
      </w:pPr>
    </w:p>
    <w:p>
      <w:pPr>
        <w:pStyle w:val="BodyText"/>
        <w:spacing w:line="290" w:lineRule="auto" w:before="1"/>
        <w:ind w:left="100" w:right="239"/>
      </w:pPr>
      <w:r>
        <w:rPr>
          <w:spacing w:val="-2"/>
        </w:rPr>
        <w:t>此外，奎克也在感染性疾病、糖尿病、及器官移植後續監控等臨床應用，和海內外各醫學中心及政</w:t>
      </w:r>
      <w:r>
        <w:rPr>
          <w:spacing w:val="-1"/>
        </w:rPr>
        <w:t>府機構進行合作開發，同時公司也建立了客製化晶片的學研合作方案，加速平台及應用產品的推廣</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6"/>
        </w:rPr>
        <w:t>在精準生殖醫學應用產品方面，楊博鈞指出，奎克根據NextAmp</w:t>
      </w:r>
      <w:r>
        <w:rPr>
          <w:spacing w:val="-7"/>
        </w:rPr>
        <w:t>平台技術，去年推出多基因檢測產品</w:t>
      </w:r>
    </w:p>
    <w:p>
      <w:pPr>
        <w:pStyle w:val="BodyText"/>
        <w:spacing w:before="62"/>
        <w:ind w:left="100"/>
      </w:pPr>
      <w:r>
        <w:rPr>
          <w:spacing w:val="-1"/>
        </w:rPr>
        <w:t>「蜜瑞納」，協助提高人工生殖受孕成功機會。</w:t>
      </w:r>
    </w:p>
    <w:p>
      <w:pPr>
        <w:pStyle w:val="BodyText"/>
        <w:rPr>
          <w:sz w:val="34"/>
        </w:rPr>
      </w:pPr>
    </w:p>
    <w:p>
      <w:pPr>
        <w:pStyle w:val="BodyText"/>
        <w:spacing w:line="290" w:lineRule="auto"/>
        <w:ind w:left="100" w:right="119"/>
        <w:jc w:val="both"/>
      </w:pPr>
      <w:r>
        <w:rPr/>
        <w:t>他表示，這項產品運用微小核糖核酸（microRNA</w:t>
      </w:r>
      <w:r>
        <w:rPr>
          <w:spacing w:val="-21"/>
        </w:rPr>
        <w:t> </w:t>
      </w:r>
      <w:r>
        <w:rPr>
          <w:spacing w:val="-17"/>
          <w:w w:val="165"/>
        </w:rPr>
        <w:t>) </w:t>
      </w:r>
      <w:r>
        <w:rPr/>
        <w:t>的新型基因檢測技術，可精確的找到胚胎植入窗</w:t>
      </w:r>
      <w:r>
        <w:rPr>
          <w:spacing w:val="-2"/>
        </w:rPr>
        <w:t>期，提高試管嬰兒成功率。目前「蜜瑞納」已與海內外超過100家以上醫療院所合作，同時也擴展至歐美和東南亞地區。</w:t>
      </w:r>
    </w:p>
    <w:p>
      <w:pPr>
        <w:pStyle w:val="BodyText"/>
        <w:spacing w:before="11"/>
        <w:rPr>
          <w:sz w:val="28"/>
        </w:rPr>
      </w:pPr>
    </w:p>
    <w:p>
      <w:pPr>
        <w:pStyle w:val="BodyText"/>
        <w:spacing w:line="580" w:lineRule="auto"/>
        <w:ind w:left="100" w:right="4679"/>
      </w:pPr>
      <w:r>
        <w:rPr/>
        <w:t>奎克生技多基因即時檢測診斷系統 。(奎克生技╱提供)</w:t>
      </w:r>
      <w:r>
        <w:rPr/>
        <w:t>完成多項臨床 進軍歐美東協</w:t>
      </w:r>
    </w:p>
    <w:p>
      <w:pPr>
        <w:pStyle w:val="BodyText"/>
        <w:spacing w:line="290" w:lineRule="auto"/>
        <w:ind w:left="100" w:right="239"/>
      </w:pPr>
      <w:r>
        <w:rPr>
          <w:spacing w:val="-2"/>
        </w:rPr>
        <w:t>楊博鈞表示，由於試管嬰兒療程長、費用昂貴、失敗率高，「蜜瑞納」的技術優勢，是運用 microRNA調控基因表現的功能，透過生物標記狀況判斷子宮容受胚胎最合適的時機，進而提高胚胎</w:t>
      </w:r>
      <w:r>
        <w:rPr>
          <w:spacing w:val="-1"/>
        </w:rPr>
        <w:t>著床的成功率。目前這項生殖醫學檢測產品已經在醫學專家群的指導及合作下，完成多項臨床研究</w:t>
      </w:r>
    </w:p>
    <w:p>
      <w:pPr>
        <w:pStyle w:val="BodyText"/>
        <w:spacing w:line="290" w:lineRule="auto"/>
        <w:ind w:left="100" w:right="1319"/>
      </w:pPr>
      <w:r>
        <w:rPr/>
        <w:t>，亦獲得美國生殖醫學學會（ASRM）最具影響力的原創性研究指標期刊《Fertility </w:t>
      </w:r>
      <w:r>
        <w:rPr/>
        <w:t>and </w:t>
      </w:r>
      <w:r>
        <w:rPr>
          <w:spacing w:val="-2"/>
          <w:w w:val="105"/>
        </w:rPr>
        <w:t>Sterility》專文刊載。</w:t>
      </w:r>
    </w:p>
    <w:p>
      <w:pPr>
        <w:pStyle w:val="BodyText"/>
        <w:spacing w:before="8"/>
        <w:rPr>
          <w:sz w:val="28"/>
        </w:rPr>
      </w:pPr>
    </w:p>
    <w:p>
      <w:pPr>
        <w:pStyle w:val="BodyText"/>
        <w:spacing w:line="290" w:lineRule="auto"/>
        <w:ind w:left="100" w:right="239"/>
        <w:jc w:val="both"/>
      </w:pPr>
      <w:r>
        <w:rPr>
          <w:spacing w:val="-2"/>
        </w:rPr>
        <w:t>楊博鈞說，根據美國學界預估，隨著女性高齡生育的人數變多，再加上環境汙染，造成人類不孕症的比例愈來愈高，現在每四對夫妻就有一對可能面臨不孕症的風險。他說明，全球試管嬰兒衍生出</w:t>
      </w:r>
      <w:r>
        <w:rPr>
          <w:spacing w:val="-2"/>
        </w:rPr>
        <w:t>來的商機已達到420億美元，未來每年仍將以10%幅度成長，而為了提高試管嬰兒成功機率，更先進的檢測商機，將比試管嬰兒市場成長性更大。</w:t>
      </w:r>
    </w:p>
    <w:p>
      <w:pPr>
        <w:pStyle w:val="BodyText"/>
        <w:spacing w:before="11"/>
        <w:rPr>
          <w:sz w:val="28"/>
        </w:rPr>
      </w:pPr>
    </w:p>
    <w:p>
      <w:pPr>
        <w:pStyle w:val="BodyText"/>
        <w:ind w:left="100"/>
      </w:pPr>
      <w:r>
        <w:rPr>
          <w:spacing w:val="-1"/>
        </w:rPr>
        <w:t>媽媽們的笑容是最大收穫</w:t>
      </w:r>
    </w:p>
    <w:p>
      <w:pPr>
        <w:pStyle w:val="BodyText"/>
        <w:rPr>
          <w:sz w:val="34"/>
        </w:rPr>
      </w:pPr>
    </w:p>
    <w:p>
      <w:pPr>
        <w:pStyle w:val="BodyText"/>
        <w:ind w:left="100"/>
      </w:pPr>
      <w:r>
        <w:rPr>
          <w:spacing w:val="-1"/>
        </w:rPr>
        <w:t>在奎克公司進門處掛著一幅大型海報，三個來自不同國度的小女孩牽著手的照片上寫著：「</w:t>
      </w:r>
    </w:p>
    <w:p>
      <w:pPr>
        <w:spacing w:after="0"/>
        <w:sectPr>
          <w:pgSz w:w="11900" w:h="16840"/>
          <w:pgMar w:top="1160" w:bottom="280" w:left="620" w:right="620"/>
        </w:sectPr>
      </w:pPr>
    </w:p>
    <w:p>
      <w:pPr>
        <w:pStyle w:val="BodyText"/>
        <w:spacing w:line="290" w:lineRule="auto" w:before="21"/>
        <w:ind w:left="100" w:right="119"/>
      </w:pPr>
      <w:r>
        <w:rPr/>
        <w:pict>
          <v:line style="position:absolute;mso-position-horizontal-relative:page;mso-position-vertical-relative:paragraph;z-index:19333632" from="432pt,35.964531pt" to="456pt,35.964531pt" stroked="true" strokeweight=".8pt" strokecolor="#ff0000">
            <v:stroke dashstyle="solid"/>
            <w10:wrap type="none"/>
          </v:line>
        </w:pict>
      </w:r>
      <w:r>
        <w:rPr/>
        <w:t>Healthcare</w:t>
      </w:r>
      <w:r>
        <w:rPr>
          <w:spacing w:val="80"/>
          <w:w w:val="150"/>
        </w:rPr>
        <w:t> </w:t>
      </w:r>
      <w:r>
        <w:rPr/>
        <w:t>should</w:t>
      </w:r>
      <w:r>
        <w:rPr>
          <w:spacing w:val="80"/>
          <w:w w:val="150"/>
        </w:rPr>
        <w:t> </w:t>
      </w:r>
      <w:r>
        <w:rPr/>
        <w:t>be</w:t>
      </w:r>
      <w:r>
        <w:rPr>
          <w:spacing w:val="80"/>
          <w:w w:val="150"/>
        </w:rPr>
        <w:t> </w:t>
      </w:r>
      <w:r>
        <w:rPr/>
        <w:t>affordable</w:t>
      </w:r>
      <w:r>
        <w:rPr>
          <w:spacing w:val="80"/>
          <w:w w:val="150"/>
        </w:rPr>
        <w:t> </w:t>
      </w:r>
      <w:r>
        <w:rPr/>
        <w:t>for</w:t>
      </w:r>
      <w:r>
        <w:rPr>
          <w:spacing w:val="80"/>
          <w:w w:val="150"/>
        </w:rPr>
        <w:t> </w:t>
      </w:r>
      <w:r>
        <w:rPr/>
        <w:t>everyone</w:t>
      </w:r>
      <w:r>
        <w:rPr>
          <w:spacing w:val="80"/>
          <w:w w:val="150"/>
        </w:rPr>
        <w:t> </w:t>
      </w:r>
      <w:r>
        <w:rPr/>
        <w:t>（應該讓每個人都負擔得起他的醫療）」。奎克</w:t>
      </w:r>
      <w:r>
        <w:rPr>
          <w:spacing w:val="-2"/>
        </w:rPr>
        <w:t>董事長李鍾熙說，這就是成立奎克生技光電公司的任務和目的，希望能借重</w:t>
      </w:r>
      <w:r>
        <w:rPr>
          <w:color w:val="FF0000"/>
          <w:spacing w:val="-2"/>
        </w:rPr>
        <w:t>台灣</w:t>
      </w:r>
      <w:r>
        <w:rPr>
          <w:spacing w:val="-2"/>
        </w:rPr>
        <w:t>的高科技，讓全世界的人都能享受到更先進、更經濟的醫療。</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9334144" from="84pt,16.964531pt" to="108pt,16.964531pt" stroked="true" strokeweight=".8pt" strokecolor="#ff0000">
            <v:stroke dashstyle="solid"/>
            <w10:wrap type="none"/>
          </v:line>
        </w:pict>
      </w:r>
      <w:r>
        <w:rPr/>
        <w:pict>
          <v:line style="position:absolute;mso-position-horizontal-relative:page;mso-position-vertical-relative:paragraph;z-index:19334656" from="384pt,52.964531pt" to="408pt,52.964531pt" stroked="true" strokeweight=".8pt" strokecolor="#ff0000">
            <v:stroke dashstyle="solid"/>
            <w10:wrap type="none"/>
          </v:line>
        </w:pict>
      </w:r>
      <w:r>
        <w:rPr>
          <w:spacing w:val="-2"/>
        </w:rPr>
        <w:t>李鍾熙是</w:t>
      </w:r>
      <w:r>
        <w:rPr>
          <w:color w:val="FF0000"/>
          <w:spacing w:val="-2"/>
        </w:rPr>
        <w:t>台灣</w:t>
      </w:r>
      <w:r>
        <w:rPr>
          <w:spacing w:val="-2"/>
        </w:rPr>
        <w:t>中央大學化工系第一屆畢業生，隨後負笈美國伊利諾理工學院取得博士學位，又前往</w:t>
      </w:r>
      <w:r>
        <w:rPr>
          <w:spacing w:val="-2"/>
        </w:rPr>
        <w:t>芝加哥大學及哈佛大學進修企業管理。1990年之後，他返台擔任工研院化工所副所長，設立生醫工程中心，後來又接任工研院院長、轉任生技中心董事長之後，他是</w:t>
      </w:r>
      <w:r>
        <w:rPr>
          <w:color w:val="FF0000"/>
          <w:spacing w:val="-2"/>
        </w:rPr>
        <w:t>台灣</w:t>
      </w:r>
      <w:r>
        <w:rPr>
          <w:spacing w:val="-2"/>
        </w:rPr>
        <w:t>唯一領軍過兩大法人研究機構的領導人物。</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335168" from="456pt,16.914532pt" to="480pt,16.914532pt" stroked="true" strokeweight=".8pt" strokecolor="#ff0000">
            <v:stroke dashstyle="solid"/>
            <w10:wrap type="none"/>
          </v:line>
        </w:pict>
      </w:r>
      <w:r>
        <w:rPr/>
        <w:pict>
          <v:line style="position:absolute;mso-position-horizontal-relative:page;mso-position-vertical-relative:paragraph;z-index:19335680" from="420pt,34.914532pt" to="444pt,34.914532pt" stroked="true" strokeweight=".8pt" strokecolor="#ff0000">
            <v:stroke dashstyle="solid"/>
            <w10:wrap type="none"/>
          </v:line>
        </w:pict>
      </w:r>
      <w:r>
        <w:rPr>
          <w:spacing w:val="-2"/>
        </w:rPr>
        <w:t>李鍾熙對生物科技一向充滿熱情，只要談到生技，他就眼睛一亮、侃侃而談，而</w:t>
      </w:r>
      <w:r>
        <w:rPr>
          <w:color w:val="FF0000"/>
          <w:spacing w:val="-2"/>
        </w:rPr>
        <w:t>台灣</w:t>
      </w:r>
      <w:r>
        <w:rPr>
          <w:spacing w:val="-2"/>
        </w:rPr>
        <w:t>每年7月舉辦的</w:t>
      </w:r>
      <w:r>
        <w:rPr>
          <w:spacing w:val="-2"/>
        </w:rPr>
        <w:t>亞洲生技大會及生技大展，今年邁入20年，正是由李鍾熙催生成立，成為</w:t>
      </w:r>
      <w:r>
        <w:rPr>
          <w:color w:val="FF0000"/>
          <w:spacing w:val="-2"/>
        </w:rPr>
        <w:t>台灣</w:t>
      </w:r>
      <w:r>
        <w:rPr>
          <w:spacing w:val="-2"/>
        </w:rPr>
        <w:t>與國際生醫產業接軌最重要的盛事。</w:t>
      </w:r>
    </w:p>
    <w:p>
      <w:pPr>
        <w:pStyle w:val="BodyText"/>
        <w:spacing w:before="11"/>
        <w:rPr>
          <w:sz w:val="28"/>
        </w:rPr>
      </w:pPr>
    </w:p>
    <w:p>
      <w:pPr>
        <w:pStyle w:val="BodyText"/>
        <w:spacing w:line="290" w:lineRule="auto"/>
        <w:ind w:left="100" w:right="239"/>
      </w:pPr>
      <w:r>
        <w:rPr>
          <w:spacing w:val="-2"/>
        </w:rPr>
        <w:t>李鍾熙雖然是奎克生技光電公司董事長，但是奎克的技術，是當初工研院生醫中心的夥伴、奎克技</w:t>
      </w:r>
      <w:r>
        <w:rPr>
          <w:spacing w:val="-2"/>
        </w:rPr>
        <w:t>術發明人邱創汎，他也是當年和李鍾熙、胡定華三人共同創立另一家公司-體學生技公司的夥伴。</w:t>
      </w:r>
    </w:p>
    <w:p>
      <w:pPr>
        <w:pStyle w:val="BodyText"/>
        <w:spacing w:before="12"/>
        <w:rPr>
          <w:sz w:val="28"/>
        </w:rPr>
      </w:pPr>
    </w:p>
    <w:p>
      <w:pPr>
        <w:pStyle w:val="BodyText"/>
        <w:spacing w:line="290" w:lineRule="auto"/>
        <w:ind w:left="100" w:right="239"/>
        <w:jc w:val="both"/>
      </w:pPr>
      <w:r>
        <w:rPr>
          <w:spacing w:val="-2"/>
        </w:rPr>
        <w:t>李鍾熙說，邱創汎帶領研發同仁，從初步構想、到實驗室、到原型機、到產品，一步一腳印地推出第一代的多基因即時檢測機。當年創始機台原型機外殼，還是由一部報廢的二手烘碗機改造而成。談到創業心得，李鍾熙認為，最大的收穫，是看到癌症病患因運用奎克即時檢測而及早得到正確的</w:t>
      </w:r>
      <w:r>
        <w:rPr>
          <w:spacing w:val="-2"/>
        </w:rPr>
        <w:t>治療，或是九次流產的媽媽因MIRA而懷孕成功，覺得什麼辛苦都值得了。</w:t>
      </w:r>
    </w:p>
    <w:p>
      <w:pPr>
        <w:pStyle w:val="BodyText"/>
        <w:spacing w:before="10"/>
        <w:rPr>
          <w:sz w:val="28"/>
        </w:rPr>
      </w:pPr>
    </w:p>
    <w:p>
      <w:pPr>
        <w:pStyle w:val="BodyText"/>
        <w:spacing w:line="290" w:lineRule="auto" w:before="1"/>
        <w:ind w:left="100" w:right="239"/>
      </w:pPr>
      <w:r>
        <w:rPr>
          <w:spacing w:val="-2"/>
        </w:rPr>
        <w:t>此外，新成立的英緹公司執行長楊博鈞，是美國加州大學洛杉磯分校博士、哈佛大學醫學院博士後研究的傑出分子生物學專家。在英緹成立前，他先在奎克擔任研發處長、事業長、及代理執行長</w:t>
      </w:r>
    </w:p>
    <w:p>
      <w:pPr>
        <w:pStyle w:val="BodyText"/>
        <w:spacing w:line="290" w:lineRule="auto"/>
        <w:ind w:left="100" w:right="239"/>
      </w:pPr>
      <w:r>
        <w:rPr>
          <w:spacing w:val="-2"/>
        </w:rPr>
        <w:t>，參與奎克多項產品的研發及推廣，對公司科技研發及營運扮演重要的關鍵角色，現在隨著英緹生技成立，未來將帶領英緹生技公司進軍國際。</w:t>
      </w:r>
    </w:p>
    <w:p>
      <w:pPr>
        <w:pStyle w:val="BodyText"/>
        <w:spacing w:before="10"/>
        <w:rPr>
          <w:sz w:val="28"/>
        </w:rPr>
      </w:pPr>
    </w:p>
    <w:p>
      <w:pPr>
        <w:pStyle w:val="BodyText"/>
        <w:ind w:left="100"/>
      </w:pPr>
      <w:r>
        <w:rPr>
          <w:spacing w:val="-1"/>
        </w:rPr>
        <w:t>多基因即時檢測 對症下藥</w:t>
      </w:r>
    </w:p>
    <w:p>
      <w:pPr>
        <w:pStyle w:val="BodyText"/>
        <w:rPr>
          <w:sz w:val="34"/>
        </w:rPr>
      </w:pPr>
    </w:p>
    <w:p>
      <w:pPr>
        <w:pStyle w:val="BodyText"/>
        <w:spacing w:line="290" w:lineRule="auto"/>
        <w:ind w:left="100" w:right="119"/>
      </w:pPr>
      <w:r>
        <w:rPr>
          <w:spacing w:val="-4"/>
        </w:rPr>
        <w:t>奎克生技光電董事長李鍾熙表示，想瞭解奎克開發的「多基因即時檢測診斷系統（NextAmp）」，可</w:t>
      </w:r>
      <w:r>
        <w:rPr>
          <w:spacing w:val="-2"/>
        </w:rPr>
        <w:t>以將其想像為一台膠囊咖啡機，預先完成複雜配方，將複雜的基因檢測產品簡單化，由奎克及其衍生公司不斷推出不同檢測應用的晶片。</w:t>
      </w:r>
    </w:p>
    <w:p>
      <w:pPr>
        <w:pStyle w:val="BodyText"/>
        <w:spacing w:before="11"/>
        <w:rPr>
          <w:sz w:val="28"/>
        </w:rPr>
      </w:pPr>
    </w:p>
    <w:p>
      <w:pPr>
        <w:pStyle w:val="BodyText"/>
        <w:ind w:left="100"/>
      </w:pPr>
      <w:r>
        <w:rPr>
          <w:spacing w:val="-1"/>
        </w:rPr>
        <w:t>李鍾熙表示，癌症治療已進入個人化精準醫療時代，無論是標靶藥物或其他新治療方式都日趨多元</w:t>
      </w:r>
    </w:p>
    <w:p>
      <w:pPr>
        <w:pStyle w:val="BodyText"/>
        <w:spacing w:before="63"/>
        <w:ind w:left="100"/>
      </w:pPr>
      <w:r>
        <w:rPr>
          <w:spacing w:val="-1"/>
        </w:rPr>
        <w:t>，需仰賴基因檢測才能對症下藥。目前全世界癌症基因檢測的主流技術，多以次世代基因定序技術</w:t>
      </w:r>
    </w:p>
    <w:p>
      <w:pPr>
        <w:pStyle w:val="BodyText"/>
        <w:spacing w:before="62"/>
        <w:ind w:left="100"/>
      </w:pPr>
      <w:r>
        <w:rPr>
          <w:spacing w:val="-6"/>
        </w:rPr>
        <w:t>（NGS）</w:t>
      </w:r>
      <w:r>
        <w:rPr>
          <w:spacing w:val="-7"/>
        </w:rPr>
        <w:t>進行，但其操作繁雜、時間冗長且高額價位往往是病人沉重的負擔。</w:t>
      </w:r>
    </w:p>
    <w:p>
      <w:pPr>
        <w:pStyle w:val="BodyText"/>
        <w:rPr>
          <w:sz w:val="34"/>
        </w:rPr>
      </w:pPr>
    </w:p>
    <w:p>
      <w:pPr>
        <w:pStyle w:val="BodyText"/>
        <w:ind w:left="100"/>
      </w:pPr>
      <w:r>
        <w:rPr>
          <w:spacing w:val="-6"/>
        </w:rPr>
        <w:t>奎克生技所發展的多基因檢測技術NextAmp，是採用多基因同步擴增原理，比起NGS</w:t>
      </w:r>
      <w:r>
        <w:rPr>
          <w:spacing w:val="-7"/>
        </w:rPr>
        <w:t>精確且快速許多</w:t>
      </w:r>
    </w:p>
    <w:p>
      <w:pPr>
        <w:pStyle w:val="BodyText"/>
        <w:spacing w:line="290" w:lineRule="auto" w:before="62"/>
        <w:ind w:left="100" w:right="119"/>
      </w:pPr>
      <w:r>
        <w:rPr>
          <w:spacing w:val="-2"/>
        </w:rPr>
        <w:t>，檢測時間可以從兩三星期縮短到兩小時，可同時完成高達100個生物標記的全定量分析，成本也更</w:t>
      </w:r>
      <w:r>
        <w:rPr>
          <w:spacing w:val="-2"/>
        </w:rPr>
        <w:t>低，對精準醫療基因檢測之普及化很有幫助。</w:t>
      </w:r>
    </w:p>
    <w:p>
      <w:pPr>
        <w:pStyle w:val="BodyText"/>
        <w:spacing w:before="11"/>
        <w:rPr>
          <w:sz w:val="28"/>
        </w:rPr>
      </w:pPr>
    </w:p>
    <w:p>
      <w:pPr>
        <w:pStyle w:val="BodyText"/>
        <w:spacing w:line="290" w:lineRule="auto"/>
        <w:ind w:left="100" w:right="239"/>
      </w:pPr>
      <w:r>
        <w:rPr>
          <w:spacing w:val="-2"/>
        </w:rPr>
        <w:t>奎克生技團隊也運用這項多基因即時檢測診斷系統，開發出多種癌症用藥檢測、癌症追蹤檢測、癌症早篩檢測等應用產品，同時也投入在生殖醫學、感染性疾病、腎臟病、及器官移植等應用。</w:t>
      </w:r>
    </w:p>
    <w:p>
      <w:pPr>
        <w:spacing w:after="0" w:line="290" w:lineRule="auto"/>
        <w:sectPr>
          <w:pgSz w:w="11900" w:h="16840"/>
          <w:pgMar w:top="800" w:bottom="280" w:left="620" w:right="620"/>
        </w:sectPr>
      </w:pPr>
    </w:p>
    <w:p>
      <w:pPr>
        <w:pStyle w:val="BodyText"/>
        <w:spacing w:line="290" w:lineRule="auto" w:before="21"/>
        <w:ind w:left="100" w:right="119"/>
      </w:pPr>
      <w:r>
        <w:rPr/>
        <w:t>李鍾熙表示，由於奎克生技掌握「多基因即時檢測診斷系統（NextAmp ）」技術平台，光是癌症基</w:t>
      </w:r>
      <w:r>
        <w:rPr>
          <w:spacing w:val="-2"/>
        </w:rPr>
        <w:t>因檢測就有許多晶片產品等待發展，為了更擴大市場應用，於是針對生殖醫學的應用，今年4月成立</w:t>
      </w:r>
      <w:r>
        <w:rPr>
          <w:spacing w:val="-4"/>
        </w:rPr>
        <w:t>英緹生技。他表示，在試管嬰兒療程中，約有30%的不孕症婦女由於胚胎植入窗期偏移，導致無法成</w:t>
      </w:r>
      <w:r>
        <w:rPr>
          <w:spacing w:val="-2"/>
        </w:rPr>
        <w:t>功著床懷孕，英緹精選設計出上百個微小核糖核酸之生物標記組合，搭配奎克的分析系統，可分析出患者子宮內膜容受性，精確地找出最適胚胎植入窗期，成功地提高著床懷孕率。</w:t>
      </w:r>
    </w:p>
    <w:p>
      <w:pPr>
        <w:pStyle w:val="BodyText"/>
        <w:spacing w:before="10"/>
        <w:rPr>
          <w:sz w:val="28"/>
        </w:rPr>
      </w:pPr>
    </w:p>
    <w:p>
      <w:pPr>
        <w:pStyle w:val="BodyText"/>
        <w:spacing w:line="290" w:lineRule="auto" w:before="1"/>
        <w:ind w:left="100" w:right="239"/>
      </w:pPr>
      <w:r>
        <w:rPr>
          <w:spacing w:val="-2"/>
        </w:rPr>
        <w:t>奎克生技更進一步宣佈，繼今年4月成立英緹生技之後，奎克再度成立另一家衍生公司-信標生醫公</w:t>
      </w:r>
      <w:r>
        <w:rPr>
          <w:spacing w:val="-2"/>
        </w:rPr>
        <w:t>司，要全力投入癌症早期篩檢市場。這家新公司並獲得香港的長江生命科技與長江和記參與投資</w:t>
      </w:r>
    </w:p>
    <w:p>
      <w:pPr>
        <w:pStyle w:val="BodyText"/>
        <w:spacing w:line="580" w:lineRule="auto"/>
        <w:ind w:left="100" w:right="719"/>
      </w:pPr>
      <w:r>
        <w:rPr>
          <w:spacing w:val="-2"/>
        </w:rPr>
        <w:t>，未來將結合雙方的優勢及資源，在亞洲進行大規模臨床試驗，加速進軍全球癌症早篩市場。</w:t>
      </w:r>
      <w:r>
        <w:rPr/>
        <w:t>首創型產品 具商業價值</w:t>
      </w:r>
    </w:p>
    <w:p>
      <w:pPr>
        <w:pStyle w:val="BodyText"/>
        <w:spacing w:line="290" w:lineRule="auto"/>
        <w:ind w:left="100" w:right="119"/>
      </w:pPr>
      <w:r>
        <w:rPr/>
        <w:t>奎克生技光電公司研發的「多基因即時檢測診斷系統- NextAmp」，2021年11月30日獲頒衛福部與經</w:t>
      </w:r>
      <w:r>
        <w:rPr>
          <w:spacing w:val="-2"/>
        </w:rPr>
        <w:t>濟部共同舉辦第20屆「藥物科技研究發展獎」製造技術類銀質獎。藉由這套系統搭配開發的生殖醫學產品-子宮內膜容受性檢測技術「蜜瑞納」（MIRA），於去年獲得「國家新創獎」。</w:t>
      </w:r>
    </w:p>
    <w:p>
      <w:pPr>
        <w:pStyle w:val="BodyText"/>
        <w:spacing w:before="8"/>
        <w:rPr>
          <w:sz w:val="28"/>
        </w:rPr>
      </w:pPr>
    </w:p>
    <w:p>
      <w:pPr>
        <w:pStyle w:val="BodyText"/>
        <w:spacing w:line="290" w:lineRule="auto"/>
        <w:ind w:left="100" w:right="239"/>
      </w:pPr>
      <w:r>
        <w:rPr>
          <w:spacing w:val="-4"/>
        </w:rPr>
        <w:t>衛福部食品藥物管理署（TFDA）表示，第20屆「藥物科技研究發展獎」共有48件申請案，其中25</w:t>
      </w:r>
      <w:r>
        <w:rPr>
          <w:spacing w:val="-4"/>
        </w:rPr>
        <w:t>件</w:t>
      </w:r>
      <w:r>
        <w:rPr>
          <w:spacing w:val="-2"/>
        </w:rPr>
        <w:t>入圍，最後獲獎者有13件，分為「藥品類」、「醫療器材類」及「製造技術類」三大類別，奎克生</w:t>
      </w:r>
      <w:r>
        <w:rPr/>
        <w:t>技光電公司開發的「基因即時檢測診斷系統（NextAmpTM</w:t>
      </w:r>
      <w:r>
        <w:rPr>
          <w:spacing w:val="80"/>
        </w:rPr>
        <w:t> </w:t>
      </w:r>
      <w:r>
        <w:rPr/>
        <w:t>MultiGene</w:t>
      </w:r>
      <w:r>
        <w:rPr>
          <w:spacing w:val="80"/>
        </w:rPr>
        <w:t> </w:t>
      </w:r>
      <w:r>
        <w:rPr/>
        <w:t>Realtime</w:t>
      </w:r>
      <w:r>
        <w:rPr>
          <w:spacing w:val="80"/>
        </w:rPr>
        <w:t> </w:t>
      </w:r>
      <w:r>
        <w:rPr/>
        <w:t>Analysis</w:t>
      </w:r>
      <w:r>
        <w:rPr>
          <w:spacing w:val="40"/>
        </w:rPr>
        <w:t> </w:t>
      </w:r>
      <w:r>
        <w:rPr>
          <w:spacing w:val="-2"/>
        </w:rPr>
        <w:t>System）」，獲得「製造技術類」當年度最高獎項─銀質獎，而這一屆的「製造技術類」金質獎從</w:t>
      </w:r>
      <w:r>
        <w:rPr>
          <w:spacing w:val="-6"/>
        </w:rPr>
        <w:t>缺。</w:t>
      </w:r>
    </w:p>
    <w:p>
      <w:pPr>
        <w:pStyle w:val="BodyText"/>
        <w:spacing w:before="10"/>
        <w:rPr>
          <w:sz w:val="28"/>
        </w:rPr>
      </w:pPr>
    </w:p>
    <w:p>
      <w:pPr>
        <w:pStyle w:val="BodyText"/>
        <w:spacing w:line="290" w:lineRule="auto"/>
        <w:ind w:left="100" w:right="239"/>
      </w:pPr>
      <w:r>
        <w:rPr>
          <w:spacing w:val="-2"/>
        </w:rPr>
        <w:t>國家新創獎評審專家表示，奎克生技光電公司開發的子宮內膜容受性檢測技術「蜜瑞納」</w:t>
      </w:r>
      <w:r>
        <w:rPr>
          <w:spacing w:val="80"/>
        </w:rPr>
        <w:t> </w:t>
      </w:r>
      <w:r>
        <w:rPr>
          <w:spacing w:val="-2"/>
        </w:rPr>
        <w:t>(MIRA)，能夠獲得「國家新創獎」，主因這是一種整合生物科技與光電半導體的技術，可檢測子宮</w:t>
      </w:r>
      <w:r>
        <w:rPr>
          <w:spacing w:val="-2"/>
        </w:rPr>
        <w:t>內膜的miRNA來評估子宮內膜的容受性，屬於首創型（First-in-Class）的產品，具有創新性。</w:t>
      </w:r>
    </w:p>
    <w:p>
      <w:pPr>
        <w:pStyle w:val="BodyText"/>
        <w:spacing w:before="11"/>
        <w:rPr>
          <w:sz w:val="28"/>
        </w:rPr>
      </w:pPr>
    </w:p>
    <w:p>
      <w:pPr>
        <w:pStyle w:val="BodyText"/>
        <w:spacing w:line="290" w:lineRule="auto"/>
        <w:ind w:left="100" w:right="119"/>
      </w:pPr>
      <w:r>
        <w:rPr>
          <w:spacing w:val="-6"/>
        </w:rPr>
        <w:t>此外，評審專家也指出，奎克生技以miRNA分子標記組合及演算法，開發的「蜜瑞納」（MIRA）能夠</w:t>
      </w:r>
      <w:r>
        <w:rPr>
          <w:spacing w:val="-2"/>
        </w:rPr>
        <w:t>精確找出個人最適當的胚胎植入窗期（WOI），將試管嬰兒胚胎植入的成功率從30%-40%提高到 70%，具有臨床及商業價值。</w:t>
      </w:r>
    </w:p>
    <w:p>
      <w:pPr>
        <w:pStyle w:val="BodyText"/>
        <w:spacing w:before="11"/>
        <w:rPr>
          <w:sz w:val="28"/>
        </w:rPr>
      </w:pPr>
    </w:p>
    <w:p>
      <w:pPr>
        <w:pStyle w:val="BodyText"/>
        <w:spacing w:before="1"/>
        <w:ind w:left="100"/>
      </w:pPr>
      <w:r>
        <w:rPr>
          <w:spacing w:val="-1"/>
        </w:rPr>
        <w:t>奎克生技員工大合照。(奎克生技╱提供)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[2022081821768188525]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BodyText"/>
        <w:spacing w:before="1"/>
        <w:rPr>
          <w:sz w:val="16"/>
        </w:rPr>
      </w:pPr>
    </w:p>
    <w:p>
      <w:pPr>
        <w:spacing w:after="0"/>
        <w:rPr>
          <w:sz w:val="16"/>
        </w:rPr>
        <w:sectPr>
          <w:pgSz w:w="11900" w:h="16840"/>
          <w:pgMar w:top="194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2022-08-18</w:t>
      </w:r>
      <w:r>
        <w:rPr>
          <w:spacing w:val="21"/>
          <w:w w:val="110"/>
          <w:sz w:val="28"/>
        </w:rPr>
        <w:t> </w:t>
      </w:r>
      <w:r>
        <w:rPr>
          <w:spacing w:val="-2"/>
          <w:w w:val="110"/>
          <w:sz w:val="28"/>
        </w:rPr>
        <w:t>(08:25)</w:t>
      </w:r>
    </w:p>
    <w:p>
      <w:pPr>
        <w:spacing w:line="249" w:lineRule="auto" w:before="12"/>
        <w:ind w:left="100" w:right="7199" w:firstLine="0"/>
        <w:jc w:val="left"/>
        <w:rPr>
          <w:sz w:val="28"/>
        </w:rPr>
      </w:pPr>
      <w:r>
        <w:rPr>
          <w:sz w:val="28"/>
        </w:rPr>
        <w:t>網站(URL連接) | 新聞總覽</w:t>
      </w:r>
      <w:r>
        <w:rPr>
          <w:spacing w:val="10"/>
          <w:sz w:val="28"/>
        </w:rPr>
        <w:t>字數: </w:t>
      </w:r>
      <w:r>
        <w:rPr>
          <w:sz w:val="28"/>
        </w:rPr>
        <w:t>2773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121088;mso-wrap-distance-left:0;mso-wrap-distance-right:0" id="docshape290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風評：動搖國本的高教危機 從論文風波到大學招生缺額新高</w:t>
      </w:r>
    </w:p>
    <w:p>
      <w:pPr>
        <w:pStyle w:val="BodyText"/>
        <w:spacing w:before="12"/>
        <w:rPr>
          <w:sz w:val="22"/>
        </w:rPr>
      </w:pPr>
      <w:r>
        <w:rPr/>
        <w:pict>
          <v:shape style="position:absolute;margin-left:36pt;margin-top:15.723047pt;width:523pt;height:.1pt;mso-position-horizontal-relative:page;mso-position-vertical-relative:paragraph;z-index:-12120576;mso-wrap-distance-left:0;mso-wrap-distance-right:0" id="docshape290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10"/>
        </w:rPr>
        <w:t>文字快照：https://tw.news.yahoo.com/%E9%A2%A8%E8%A9%95-</w:t>
      </w:r>
    </w:p>
    <w:p>
      <w:pPr>
        <w:pStyle w:val="BodyText"/>
        <w:spacing w:before="62"/>
        <w:ind w:left="100"/>
      </w:pPr>
      <w:r>
        <w:rPr>
          <w:spacing w:val="-2"/>
          <w:w w:val="75"/>
        </w:rPr>
        <w:t>%E5%8B%95%E6%90%96%E5%9C%8B%E6%9C%AC%E7%9A%84%E9%AB%98%E6%95%99%E5%8D%B1%E6%A9%9F-</w:t>
      </w:r>
    </w:p>
    <w:p>
      <w:pPr>
        <w:pStyle w:val="BodyText"/>
        <w:spacing w:before="62"/>
        <w:ind w:left="100"/>
      </w:pPr>
      <w:r>
        <w:rPr>
          <w:spacing w:val="-2"/>
          <w:w w:val="70"/>
        </w:rPr>
        <w:t>%E5%BE%9E%E8%AB%96%E6%96%87%E9%A2%A8%E6%B3%A2%E5%88%B0%E5%A4%A7%E5%AD%B8%E6%8B%9B%E7%94</w:t>
      </w:r>
    </w:p>
    <w:p>
      <w:pPr>
        <w:pStyle w:val="BodyText"/>
        <w:spacing w:before="62"/>
        <w:ind w:left="100"/>
      </w:pPr>
      <w:r>
        <w:rPr>
          <w:w w:val="80"/>
        </w:rPr>
        <w:t>%9F%E7%BC%BA%E9%A1%8D%E6%96%B0%E9%AB%98-</w:t>
      </w:r>
      <w:r>
        <w:rPr>
          <w:spacing w:val="-2"/>
          <w:w w:val="90"/>
        </w:rPr>
        <w:t>235001541.html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239"/>
        <w:jc w:val="both"/>
      </w:pPr>
      <w:r>
        <w:rPr/>
        <w:pict>
          <v:line style="position:absolute;mso-position-horizontal-relative:page;mso-position-vertical-relative:paragraph;z-index:19337216" from="108pt,16.914532pt" to="132pt,16.914532pt" stroked="true" strokeweight=".8pt" strokecolor="#ff0000">
            <v:stroke dashstyle="solid"/>
            <w10:wrap type="none"/>
          </v:line>
        </w:pict>
      </w:r>
      <w:r>
        <w:rPr/>
        <w:pict>
          <v:line style="position:absolute;mso-position-horizontal-relative:page;mso-position-vertical-relative:paragraph;z-index:19337728" from="180pt,52.914532pt" to="216pt,52.914532pt" stroked="true" strokeweight=".8pt" strokecolor="#ff0000">
            <v:stroke dashstyle="solid"/>
            <w10:wrap type="none"/>
          </v:line>
        </w:pict>
      </w:r>
      <w:r>
        <w:rPr>
          <w:spacing w:val="-2"/>
        </w:rPr>
        <w:t>一個月之間，</w:t>
      </w:r>
      <w:r>
        <w:rPr>
          <w:color w:val="FF0000"/>
          <w:spacing w:val="-2"/>
        </w:rPr>
        <w:t>台灣</w:t>
      </w:r>
      <w:r>
        <w:rPr>
          <w:spacing w:val="-2"/>
        </w:rPr>
        <w:t>高等教育接連曝露出兩個大危機：先是新竹前縣長林智堅論文事件，它連鎖爆出相關案例反應出各大學研究所在職碩士專班已不顧學術規範、偏離在職教育正軌在惡搞；接著，大學入學缺額創新高，說明了</w:t>
      </w:r>
      <w:r>
        <w:rPr>
          <w:color w:val="FF0000"/>
          <w:spacing w:val="-2"/>
        </w:rPr>
        <w:t>少子化</w:t>
      </w:r>
      <w:r>
        <w:rPr>
          <w:spacing w:val="-2"/>
        </w:rPr>
        <w:t>衝擊下，高等教育資源配置失當不再只是某些末段班私立大學退場可解決的嚴肅問題。教育是國家社會發展之本，但從大學部到研究所，從私立到公立，整個國家教育資源配置都出現動搖國本的大問題。</w:t>
      </w:r>
    </w:p>
    <w:p>
      <w:pPr>
        <w:pStyle w:val="BodyText"/>
        <w:spacing w:before="10"/>
        <w:rPr>
          <w:sz w:val="28"/>
        </w:rPr>
      </w:pPr>
    </w:p>
    <w:p>
      <w:pPr>
        <w:pStyle w:val="BodyText"/>
        <w:spacing w:line="290" w:lineRule="auto"/>
        <w:ind w:left="100" w:right="119"/>
      </w:pPr>
      <w:r>
        <w:rPr>
          <w:w w:val="100"/>
        </w:rPr>
        <w:t>首屆大學分發入學放榜，在統計各種分發管道後發現，今年除了錄取率創新高達98.94％，</w:t>
      </w:r>
      <w:r>
        <w:rPr>
          <w:spacing w:val="-5"/>
          <w:w w:val="100"/>
        </w:rPr>
        <w:t>也創下更</w:t>
      </w:r>
      <w:r>
        <w:rPr>
          <w:w w:val="101"/>
        </w:rPr>
        <w:t>今人咋舌的逾3成6的缺額率──總錄取人數2萬5028，缺額卻高達1萬4493、比去年暴增1萬1761</w:t>
      </w:r>
      <w:r>
        <w:rPr>
          <w:spacing w:val="-10"/>
          <w:w w:val="101"/>
        </w:rPr>
        <w:t>名。</w:t>
      </w:r>
      <w:r>
        <w:rPr>
          <w:w w:val="100"/>
        </w:rPr>
        <w:t>今年只有11所大學招生滿額；51所大學缺額，其中有22所公立大學，包括頂大清華的幼兒教育學系</w:t>
      </w:r>
      <w:r>
        <w:rPr>
          <w:w w:val="100"/>
        </w:rPr>
        <w:t>有2個缺額。招不滿學生的大學裡有7所缺額達9成；總計1900個科系參與分發，竟高達650科系招不</w:t>
      </w:r>
      <w:r>
        <w:rPr>
          <w:w w:val="100"/>
        </w:rPr>
        <w:t>滿一半學生，甚至有180個科系招生數零蛋。其中外語學群缺額62.47%最高，其次為管理學群 </w:t>
      </w:r>
      <w:r>
        <w:rPr>
          <w:w w:val="99"/>
        </w:rPr>
        <w:t>53.09%。</w:t>
      </w:r>
    </w:p>
    <w:p>
      <w:pPr>
        <w:pStyle w:val="BodyText"/>
        <w:spacing w:before="10"/>
        <w:rPr>
          <w:sz w:val="28"/>
        </w:rPr>
      </w:pPr>
    </w:p>
    <w:p>
      <w:pPr>
        <w:pStyle w:val="BodyText"/>
        <w:ind w:left="100"/>
      </w:pPr>
      <w:r>
        <w:rPr>
          <w:spacing w:val="-1"/>
        </w:rPr>
        <w:t>私校危機重擊社會窮人出頭天</w:t>
      </w:r>
    </w:p>
    <w:p>
      <w:pPr>
        <w:pStyle w:val="BodyText"/>
        <w:rPr>
          <w:sz w:val="34"/>
        </w:rPr>
      </w:pPr>
    </w:p>
    <w:p>
      <w:pPr>
        <w:pStyle w:val="BodyText"/>
        <w:ind w:left="100"/>
      </w:pPr>
      <w:r>
        <w:rPr/>
        <w:t>20220722-SMG0035-吳尚軒_D</w:t>
      </w:r>
      <w:r>
        <w:rPr>
          <w:spacing w:val="-1"/>
        </w:rPr>
        <w:t>收入最低與弱勢生比例最高私校</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9339264" from="384pt,71.964531pt" to="420pt,71.964531pt" stroked="true" strokeweight=".8pt" strokecolor="#ff0000">
            <v:stroke dashstyle="solid"/>
            <w10:wrap type="none"/>
          </v:line>
        </w:pict>
      </w:r>
      <w:r>
        <w:rPr>
          <w:spacing w:val="-2"/>
        </w:rPr>
        <w:t>私立大學缺額情況的確較嚴重，缺額最高的前三名都是私大：文化（缺額2378）、淡江（缺額 1037）與義守（缺額1007）。過去政府要解決高等教育供過於求提出高校退場機制，是聚焦於如何</w:t>
      </w:r>
      <w:r>
        <w:rPr>
          <w:spacing w:val="-2"/>
        </w:rPr>
        <w:t>讓已奄奄一息的後段班私校「安息」，所以今年五月實施了《私校退場條例》。但今年缺額前三高的私校，並非大家印象中那些已病入膏肓的學校，而且很清楚地，</w:t>
      </w:r>
      <w:r>
        <w:rPr>
          <w:color w:val="FF0000"/>
          <w:spacing w:val="-2"/>
        </w:rPr>
        <w:t>少子化</w:t>
      </w:r>
      <w:r>
        <w:rPr>
          <w:spacing w:val="-2"/>
        </w:rPr>
        <w:t>已是難以逆轉的趨勢，缺</w:t>
      </w:r>
      <w:r>
        <w:rPr>
          <w:spacing w:val="-1"/>
        </w:rPr>
        <w:t>額問題恐怕只會更嚴重，而且這將造成一個惡性循環──私校招生缺額愈多、學校資源經費愈不足</w:t>
      </w:r>
    </w:p>
    <w:p>
      <w:pPr>
        <w:pStyle w:val="BodyText"/>
        <w:spacing w:line="296" w:lineRule="exact"/>
        <w:ind w:left="100"/>
      </w:pPr>
      <w:r>
        <w:rPr>
          <w:spacing w:val="-1"/>
        </w:rPr>
        <w:t>、經營更困難，也更難吸引學生。若高教不加速改革，這些私校也將步上窮途。</w:t>
      </w:r>
    </w:p>
    <w:p>
      <w:pPr>
        <w:pStyle w:val="BodyText"/>
        <w:rPr>
          <w:sz w:val="34"/>
        </w:rPr>
      </w:pPr>
    </w:p>
    <w:p>
      <w:pPr>
        <w:pStyle w:val="BodyText"/>
        <w:spacing w:before="1"/>
        <w:ind w:left="100"/>
      </w:pPr>
      <w:r>
        <w:rPr>
          <w:spacing w:val="-1"/>
        </w:rPr>
        <w:t>這個問題已不只是私校經營者的私人利益問題，而是影響社會公平、階級流動的重要議題。</w:t>
      </w:r>
    </w:p>
    <w:p>
      <w:pPr>
        <w:pStyle w:val="BodyText"/>
        <w:spacing w:before="12"/>
        <w:rPr>
          <w:sz w:val="33"/>
        </w:rPr>
      </w:pPr>
    </w:p>
    <w:p>
      <w:pPr>
        <w:pStyle w:val="BodyText"/>
        <w:spacing w:line="290" w:lineRule="auto"/>
        <w:ind w:left="100" w:right="119"/>
      </w:pPr>
      <w:r>
        <w:rPr>
          <w:spacing w:val="-2"/>
        </w:rPr>
        <w:t>雖然近年來透過繁星等多元升學管道，讓較多偏鄉弱勢族群可進入較好的公立大學；事實上，大多數窮苦人家的小孩都還是念學費較貴的私立大學。因為弱勢家庭社經資源少、對子女教育投資不如中上階級，在升學競爭中也只能進入排名相較公立大學差的私校。經濟弱勢學生大約占全體學生 15%，而據《新新聞》整理分析，去年度弱勢生比例最高的前10私校多是較末段的私校，其中占比排</w:t>
      </w:r>
      <w:r>
        <w:rPr>
          <w:spacing w:val="-2"/>
        </w:rPr>
        <w:t>名第一的花蓮大漢技術學院，逾48%的學生來自弱勢家庭。</w:t>
      </w:r>
    </w:p>
    <w:p>
      <w:pPr>
        <w:pStyle w:val="BodyText"/>
        <w:spacing w:before="10"/>
        <w:rPr>
          <w:sz w:val="28"/>
        </w:rPr>
      </w:pPr>
    </w:p>
    <w:p>
      <w:pPr>
        <w:pStyle w:val="BodyText"/>
        <w:spacing w:line="290" w:lineRule="auto"/>
        <w:ind w:left="100" w:right="239"/>
        <w:jc w:val="both"/>
      </w:pPr>
      <w:r>
        <w:rPr>
          <w:spacing w:val="-2"/>
        </w:rPr>
        <w:t>2020年教育部針對弱勢助學金、學雜費減免的補助64億元，其中私校占8成2。但政府另一方面也限</w:t>
      </w:r>
      <w:r>
        <w:rPr>
          <w:spacing w:val="-2"/>
        </w:rPr>
        <w:t>制私校學雜費的調漲，這也讓私校經營更困難。後段班的私校靠著政府補助弱勢學生的助學金、學雜費減免來吸引弱勢學生，但又沒有其他資源用來提高教學品質，結果就是來自弱勢家庭的學生名義上進入了大學，其實接受到遠不如於公立大學水準的「野雞」教育，對他們的向上流動並沒有幫</w:t>
      </w:r>
      <w:r>
        <w:rPr>
          <w:spacing w:val="-6"/>
        </w:rPr>
        <w:t>助。</w:t>
      </w:r>
    </w:p>
    <w:p>
      <w:pPr>
        <w:pStyle w:val="BodyText"/>
        <w:spacing w:before="10"/>
        <w:rPr>
          <w:sz w:val="28"/>
        </w:rPr>
      </w:pPr>
    </w:p>
    <w:p>
      <w:pPr>
        <w:pStyle w:val="BodyText"/>
        <w:ind w:left="100"/>
      </w:pPr>
      <w:r>
        <w:rPr>
          <w:spacing w:val="-4"/>
        </w:rPr>
        <w:t>高教投資太少，只有OECD1/3</w:t>
      </w:r>
      <w:r>
        <w:rPr>
          <w:spacing w:val="-10"/>
        </w:rPr>
        <w:t>強</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9339776" from="96pt,16.964531pt" to="120pt,16.964531pt" stroked="true" strokeweight=".8pt" strokecolor="#ff0000">
            <v:stroke dashstyle="solid"/>
            <w10:wrap type="none"/>
          </v:line>
        </w:pict>
      </w:r>
      <w:r>
        <w:rPr/>
        <w:pict>
          <v:line style="position:absolute;mso-position-horizontal-relative:page;mso-position-vertical-relative:paragraph;z-index:19340288" from="228pt,16.964531pt" to="252pt,16.964531pt" stroked="true" strokeweight=".8pt" strokecolor="#ff0000">
            <v:stroke dashstyle="solid"/>
            <w10:wrap type="none"/>
          </v:line>
        </w:pict>
      </w:r>
      <w:r>
        <w:rPr>
          <w:spacing w:val="-2"/>
        </w:rPr>
        <w:t>2022.05.19</w:t>
      </w:r>
      <w:r>
        <w:rPr>
          <w:color w:val="FF0000"/>
          <w:spacing w:val="-2"/>
        </w:rPr>
        <w:t>台灣</w:t>
      </w:r>
      <w:r>
        <w:rPr>
          <w:spacing w:val="-2"/>
        </w:rPr>
        <w:t>高等教育產業工會指</w:t>
      </w:r>
      <w:r>
        <w:rPr>
          <w:color w:val="FF0000"/>
          <w:spacing w:val="-2"/>
        </w:rPr>
        <w:t>台灣</w:t>
      </w:r>
      <w:r>
        <w:rPr>
          <w:spacing w:val="-2"/>
        </w:rPr>
        <w:t>高等教育經費占GDP的0.39%，輸給OECD會員國（高教工會</w:t>
      </w:r>
      <w:r>
        <w:rPr>
          <w:spacing w:val="-2"/>
        </w:rPr>
        <w:t>提供）.jpg</w:t>
      </w:r>
    </w:p>
    <w:p>
      <w:pPr>
        <w:pStyle w:val="BodyText"/>
        <w:spacing w:before="11"/>
        <w:rPr>
          <w:sz w:val="28"/>
        </w:rPr>
      </w:pPr>
    </w:p>
    <w:p>
      <w:pPr>
        <w:pStyle w:val="BodyText"/>
        <w:ind w:left="100"/>
      </w:pPr>
      <w:r>
        <w:rPr/>
        <w:pict>
          <v:shape style="position:absolute;margin-left:96pt;margin-top:16.914532pt;width:24pt;height:.1pt;mso-position-horizontal-relative:page;mso-position-vertical-relative:paragraph;z-index:-12119040;mso-wrap-distance-left:0;mso-wrap-distance-right:0" id="docshape2909" coordorigin="1920,338" coordsize="480,0" path="m1920,338l2400,338e" filled="false" stroked="true" strokeweight=".8pt" strokecolor="#ff0000">
            <v:path arrowok="t"/>
            <v:stroke dashstyle="solid"/>
            <w10:wrap type="topAndBottom"/>
          </v:shape>
        </w:pict>
      </w:r>
      <w:r>
        <w:rPr>
          <w:spacing w:val="-8"/>
        </w:rPr>
        <w:t>高教工會指</w:t>
      </w:r>
      <w:r>
        <w:rPr>
          <w:color w:val="FF0000"/>
          <w:spacing w:val="-8"/>
        </w:rPr>
        <w:t>台灣</w:t>
      </w:r>
      <w:r>
        <w:rPr>
          <w:spacing w:val="-8"/>
        </w:rPr>
        <w:t>高等教育經費占GDP的0.39%，輸給OECD會員國（高教工會提供</w:t>
      </w:r>
      <w:r>
        <w:rPr>
          <w:spacing w:val="-10"/>
        </w:rPr>
        <w:t>）</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9340800" from="480pt,16.914532pt" to="516pt,16.914532pt" stroked="true" strokeweight=".8pt" strokecolor="#ff0000">
            <v:stroke dashstyle="solid"/>
            <w10:wrap type="none"/>
          </v:line>
        </w:pict>
      </w:r>
      <w:r>
        <w:rPr>
          <w:spacing w:val="-2"/>
        </w:rPr>
        <w:t>在大學放榜前，私校協進會理事長、大同大學校長何明果就向《新新聞》表示，過去</w:t>
      </w:r>
      <w:r>
        <w:rPr>
          <w:color w:val="FF0000"/>
          <w:spacing w:val="-2"/>
        </w:rPr>
        <w:t>少子化</w:t>
      </w:r>
      <w:r>
        <w:rPr>
          <w:spacing w:val="-2"/>
        </w:rPr>
        <w:t>倒閉潮是發生在技職體系，「今年開始會延伸到一般大學」。大學分發入學放榜結果應證了他說法──一些前、中段班的私校今年也面臨嚴重缺額，未來經營也將更困難，可能會用緊縮教學資源、降低教學品質以平衡學生流失的收入減損。</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341312" from="468pt,34.914532pt" to="492pt,34.914532pt" stroked="true" strokeweight=".8pt" strokecolor="#ff0000">
            <v:stroke dashstyle="solid"/>
            <w10:wrap type="none"/>
          </v:line>
        </w:pict>
      </w:r>
      <w:r>
        <w:rPr>
          <w:spacing w:val="-2"/>
        </w:rPr>
        <w:t>政府對於私校調漲學費一直抱持謹慎態，畢竟多數學生是在就讀於私校，這個衝擊是相當大。教育無法完全市場化，那麼就必須倚靠政府資源更大量的投入。據高教工會指出，投入</w:t>
      </w:r>
      <w:r>
        <w:rPr>
          <w:color w:val="FF0000"/>
          <w:spacing w:val="-2"/>
        </w:rPr>
        <w:t>台灣</w:t>
      </w:r>
      <w:r>
        <w:rPr>
          <w:spacing w:val="-2"/>
        </w:rPr>
        <w:t>高等教育的</w:t>
      </w:r>
      <w:r>
        <w:rPr>
          <w:spacing w:val="-2"/>
        </w:rPr>
        <w:t>政府預算約為新台幣724億強，僅占國內生產毛額（GDP）的0.39%，而經濟合作暨發展組織</w:t>
      </w:r>
    </w:p>
    <w:p>
      <w:pPr>
        <w:pStyle w:val="BodyText"/>
        <w:spacing w:line="297" w:lineRule="exact"/>
        <w:ind w:left="100"/>
      </w:pPr>
      <w:r>
        <w:rPr/>
        <w:pict>
          <v:shape style="position:absolute;margin-left:210pt;margin-top:16.847383pt;width:24pt;height:.1pt;mso-position-horizontal-relative:page;mso-position-vertical-relative:paragraph;z-index:-12118528;mso-wrap-distance-left:0;mso-wrap-distance-right:0" id="docshape2910" coordorigin="4200,337" coordsize="480,0" path="m4200,337l4680,337e" filled="false" stroked="true" strokeweight=".8pt" strokecolor="#ff0000">
            <v:path arrowok="t"/>
            <v:stroke dashstyle="solid"/>
            <w10:wrap type="topAndBottom"/>
          </v:shape>
        </w:pict>
      </w:r>
      <w:r>
        <w:rPr>
          <w:w w:val="90"/>
        </w:rPr>
        <w:t>（OECD）國家平均則是GDP的1%，</w:t>
      </w:r>
      <w:r>
        <w:rPr>
          <w:color w:val="FF0000"/>
          <w:w w:val="90"/>
        </w:rPr>
        <w:t>台灣</w:t>
      </w:r>
      <w:r>
        <w:rPr>
          <w:w w:val="90"/>
        </w:rPr>
        <w:t>只有其1/3</w:t>
      </w:r>
      <w:r>
        <w:rPr>
          <w:spacing w:val="-5"/>
          <w:w w:val="90"/>
        </w:rPr>
        <w:t>強。</w:t>
      </w:r>
    </w:p>
    <w:p>
      <w:pPr>
        <w:pStyle w:val="BodyText"/>
        <w:spacing w:before="1"/>
        <w:rPr>
          <w:sz w:val="30"/>
        </w:rPr>
      </w:pPr>
    </w:p>
    <w:p>
      <w:pPr>
        <w:pStyle w:val="BodyText"/>
        <w:ind w:left="100"/>
      </w:pPr>
      <w:r>
        <w:rPr>
          <w:spacing w:val="-1"/>
        </w:rPr>
        <w:t>政府對高等教育的投資不能只著重公立大學，畢竟多數學生、而且是弱勢比重較高的學生是就讀於</w:t>
      </w:r>
    </w:p>
    <w:p>
      <w:pPr>
        <w:spacing w:after="0"/>
        <w:sectPr>
          <w:pgSz w:w="11900" w:h="16840"/>
          <w:pgMar w:top="1880" w:bottom="280" w:left="620" w:right="620"/>
        </w:sectPr>
      </w:pPr>
    </w:p>
    <w:p>
      <w:pPr>
        <w:pStyle w:val="BodyText"/>
        <w:spacing w:line="290" w:lineRule="auto" w:before="21"/>
        <w:ind w:left="100" w:right="239"/>
        <w:jc w:val="both"/>
      </w:pPr>
      <w:r>
        <w:rPr>
          <w:spacing w:val="-2"/>
        </w:rPr>
        <w:t>私校；政府資源投入必須在公私立大學間取得平衡。除了補助私校弱勢生的學雜費，也應提供誘因與資源讓私校願意投注更多經費增加教師人數以提高教學與研究品質。全國私立學校產業工會理事</w:t>
      </w:r>
      <w:r>
        <w:rPr>
          <w:spacing w:val="-2"/>
        </w:rPr>
        <w:t>長尤榮輝也建議，公私校同步減招、發給私大學生每學期新2萬5千元的教育券等，以平衡公私校資</w:t>
      </w:r>
      <w:r>
        <w:rPr>
          <w:spacing w:val="-6"/>
        </w:rPr>
        <w:t>源。</w:t>
      </w:r>
    </w:p>
    <w:p>
      <w:pPr>
        <w:pStyle w:val="BodyText"/>
        <w:spacing w:before="11"/>
        <w:rPr>
          <w:sz w:val="28"/>
        </w:rPr>
      </w:pPr>
    </w:p>
    <w:p>
      <w:pPr>
        <w:pStyle w:val="BodyText"/>
        <w:ind w:left="100"/>
      </w:pPr>
      <w:r>
        <w:rPr>
          <w:spacing w:val="-1"/>
        </w:rPr>
        <w:t>除了大學部缺額問題嚴重，林智堅論文事件引發的後續問題暴露出各大學研究所為了搶錢、搶資源</w:t>
      </w:r>
    </w:p>
    <w:p>
      <w:pPr>
        <w:pStyle w:val="BodyText"/>
        <w:spacing w:line="580" w:lineRule="auto" w:before="62"/>
        <w:ind w:left="100" w:right="4799"/>
      </w:pPr>
      <w:r>
        <w:rPr>
          <w:spacing w:val="-2"/>
        </w:rPr>
        <w:t>，建立人脈，棄學術規範如敝履，瘋狂發展在職專班。在職專班美意已遭嚴重扭曲</w:t>
      </w:r>
    </w:p>
    <w:p>
      <w:pPr>
        <w:pStyle w:val="BodyText"/>
        <w:spacing w:line="296" w:lineRule="exact"/>
        <w:ind w:left="100"/>
      </w:pPr>
      <w:r>
        <w:rPr/>
        <w:t>20220815-南投縣議會議長何勝豐碩士論文引發外界質疑。（取自南投縣議會網站</w:t>
      </w:r>
      <w:r>
        <w:rPr>
          <w:spacing w:val="-10"/>
        </w:rPr>
        <w:t>）</w:t>
      </w:r>
    </w:p>
    <w:p>
      <w:pPr>
        <w:pStyle w:val="BodyText"/>
        <w:rPr>
          <w:sz w:val="34"/>
        </w:rPr>
      </w:pPr>
    </w:p>
    <w:p>
      <w:pPr>
        <w:pStyle w:val="BodyText"/>
        <w:ind w:left="100"/>
      </w:pPr>
      <w:r>
        <w:rPr>
          <w:spacing w:val="-1"/>
        </w:rPr>
        <w:t>南投縣議長何勝豐去念一個和自己職業完全無關的亞洲大學生物資訊與醫學工程研究所碩專班。</w:t>
      </w:r>
    </w:p>
    <w:p>
      <w:pPr>
        <w:pStyle w:val="BodyText"/>
        <w:spacing w:before="62"/>
        <w:ind w:left="100"/>
      </w:pPr>
      <w:r>
        <w:rPr/>
        <w:t>（取自南投縣議會網站</w:t>
      </w:r>
      <w:r>
        <w:rPr>
          <w:spacing w:val="-10"/>
        </w:rPr>
        <w:t>）</w:t>
      </w:r>
    </w:p>
    <w:p>
      <w:pPr>
        <w:pStyle w:val="BodyText"/>
        <w:rPr>
          <w:sz w:val="34"/>
        </w:rPr>
      </w:pPr>
    </w:p>
    <w:p>
      <w:pPr>
        <w:pStyle w:val="BodyText"/>
        <w:spacing w:line="290" w:lineRule="auto"/>
        <w:ind w:left="100" w:right="239"/>
        <w:jc w:val="both"/>
      </w:pPr>
      <w:r>
        <w:rPr>
          <w:spacing w:val="-2"/>
        </w:rPr>
        <w:t>首先必須肯定在職專班做為終生學習的一環，對於個人的成長以及產業的進步有積極意義，這也是在職專班的初衷，但是如今在職專班已然質變。正如世新大學教授黃德北等人發起的聯署指出，他們不反對透過在職專班，讓無緣擠進研究所的社會人士有機會獲得碩士品質的教育，「但反對目前這個制度成為政客和大學之間權勢交換的管道，使黨、政、軍變相公然重返校園。」</w:t>
      </w:r>
    </w:p>
    <w:p>
      <w:pPr>
        <w:pStyle w:val="BodyText"/>
        <w:spacing w:before="11"/>
        <w:rPr>
          <w:sz w:val="28"/>
        </w:rPr>
      </w:pPr>
    </w:p>
    <w:p>
      <w:pPr>
        <w:pStyle w:val="BodyText"/>
        <w:spacing w:line="290" w:lineRule="auto"/>
        <w:ind w:left="100" w:right="239"/>
      </w:pPr>
      <w:r>
        <w:rPr>
          <w:spacing w:val="-2"/>
        </w:rPr>
        <w:t>南投縣議長何勝豐就是個活生生例子，這位政治專業人士卻去念一個和自己職業完全無關的亞洲大</w:t>
      </w:r>
      <w:r>
        <w:rPr>
          <w:spacing w:val="-1"/>
        </w:rPr>
        <w:t>學生物資訊與醫學工程研究所，做的題目還是令一般人卻步的思覺失調與內分泌及代謝疾病的關係</w:t>
      </w:r>
    </w:p>
    <w:p>
      <w:pPr>
        <w:pStyle w:val="BodyText"/>
        <w:spacing w:line="290" w:lineRule="auto"/>
        <w:ind w:left="100" w:right="239"/>
      </w:pPr>
      <w:r>
        <w:rPr>
          <w:spacing w:val="-2"/>
        </w:rPr>
        <w:t>。實在很難想像，這個系所是基於什麼標準會收這位高材生？而且還有能力指導他完成這個與其專業完全不相干的高深研究。</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341824" from="36pt,16.914532pt" to="60pt,16.914532pt" stroked="true" strokeweight=".8pt" strokecolor="#ff0000">
            <v:stroke dashstyle="solid"/>
            <w10:wrap type="none"/>
          </v:line>
        </w:pict>
      </w:r>
      <w:r>
        <w:rPr>
          <w:color w:val="FF0000"/>
          <w:spacing w:val="-2"/>
        </w:rPr>
        <w:t>台灣</w:t>
      </w:r>
      <w:r>
        <w:rPr>
          <w:spacing w:val="-2"/>
        </w:rPr>
        <w:t>超過5萬2千名在職碩士生已成了各大學的金雞母，高額的學雜費成了系所重要收入來源。據《新新聞》統計分析，台大在職進修班便學雜費收入約2.9億元，佔全校學雜費收入的14.38%，政大全 </w:t>
      </w:r>
      <w:r>
        <w:rPr/>
        <w:t>10.6億元的學雜費收入中，在職專班3.1</w:t>
      </w:r>
      <w:r>
        <w:rPr>
          <w:spacing w:val="-1"/>
        </w:rPr>
        <w:t>億更將近超過三成，政大在職專班收入也是國立大學最高的</w:t>
      </w:r>
    </w:p>
    <w:p>
      <w:pPr>
        <w:pStyle w:val="BodyText"/>
        <w:spacing w:line="297" w:lineRule="exact"/>
        <w:ind w:left="100"/>
      </w:pPr>
      <w:r>
        <w:rPr>
          <w:spacing w:val="-6"/>
        </w:rPr>
        <w:t>。其他前段國立大學在職班收入多占學校總學雜費收入15%</w:t>
      </w:r>
      <w:r>
        <w:rPr>
          <w:spacing w:val="-8"/>
        </w:rPr>
        <w:t>左右。</w:t>
      </w:r>
    </w:p>
    <w:p>
      <w:pPr>
        <w:pStyle w:val="BodyText"/>
        <w:rPr>
          <w:sz w:val="34"/>
        </w:rPr>
      </w:pPr>
    </w:p>
    <w:p>
      <w:pPr>
        <w:pStyle w:val="BodyText"/>
        <w:spacing w:line="290" w:lineRule="auto"/>
        <w:ind w:left="100" w:right="239"/>
        <w:jc w:val="both"/>
      </w:pPr>
      <w:r>
        <w:rPr>
          <w:spacing w:val="-2"/>
        </w:rPr>
        <w:t>除了帳目上的收入，在職專班的學生們都是社會各領域中堅菁英，這為系所與教授搭建起良好的社會網絡，有利於未來各種相關計畫的申請與推動。象牙塔裡的學者也希望建立良好社會關係，這種無形資源的貢獻不會低於學雜費收入。此外，對授課教師而言，還有優渥的鐘點費可領。</w:t>
      </w:r>
    </w:p>
    <w:p>
      <w:pPr>
        <w:pStyle w:val="BodyText"/>
        <w:spacing w:before="11"/>
        <w:rPr>
          <w:sz w:val="28"/>
        </w:rPr>
      </w:pPr>
    </w:p>
    <w:p>
      <w:pPr>
        <w:pStyle w:val="BodyText"/>
        <w:spacing w:line="580" w:lineRule="auto"/>
        <w:ind w:left="100" w:right="1559"/>
      </w:pPr>
      <w:r>
        <w:rPr>
          <w:spacing w:val="-2"/>
        </w:rPr>
        <w:t>20220718-SMG0034-N02-吳尚軒_04_國立大學在職班學雜費收入佔整體學雜費收入比例</w:t>
      </w:r>
      <w:r>
        <w:rPr>
          <w:spacing w:val="-2"/>
        </w:rPr>
        <w:t>高教資源配置出錯會動搖國本</w:t>
      </w:r>
    </w:p>
    <w:p>
      <w:pPr>
        <w:pStyle w:val="BodyText"/>
        <w:spacing w:line="290" w:lineRule="auto"/>
        <w:ind w:left="100" w:right="239"/>
        <w:jc w:val="both"/>
      </w:pPr>
      <w:r>
        <w:rPr>
          <w:spacing w:val="-2"/>
        </w:rPr>
        <w:t>學術工作者擁有知識這項文化資本，可以用來和其他擁有財富、權力的人交換，這是種正常的社會互動，但重點是對於這種社會資源交換要有一套規範機制。更重要的是，各大學瘋在職班最根本原因還是在資源不足，國家教育與學術研究主管單位必須思考：高教資源到底有多少比例要投入基礎</w:t>
      </w:r>
      <w:r>
        <w:rPr>
          <w:spacing w:val="-1"/>
        </w:rPr>
        <w:t>研究、有多少比例可以放到職教育這種終生學習機制中？如果政府投資在高等教育的資源不足，各</w:t>
      </w:r>
    </w:p>
    <w:p>
      <w:pPr>
        <w:spacing w:after="0" w:line="290" w:lineRule="auto"/>
        <w:jc w:val="both"/>
        <w:sectPr>
          <w:pgSz w:w="11900" w:h="16840"/>
          <w:pgMar w:top="800" w:bottom="280" w:left="620" w:right="620"/>
        </w:sectPr>
      </w:pPr>
    </w:p>
    <w:p>
      <w:pPr>
        <w:pStyle w:val="BodyText"/>
        <w:spacing w:line="290" w:lineRule="auto" w:before="21"/>
        <w:ind w:left="100" w:right="239"/>
      </w:pPr>
      <w:r>
        <w:rPr>
          <w:spacing w:val="-2"/>
        </w:rPr>
        <w:t>大學系所只好發揮渾身解術「自謀生存」，從接學術成分低的政府委託案，到擴張在職教育。這些計畫都有其社會貢獻，但如果本末倒置、影響到學術研究教學的根本，那就如同飲鴆止渴。</w:t>
      </w:r>
    </w:p>
    <w:p>
      <w:pPr>
        <w:pStyle w:val="BodyText"/>
        <w:spacing w:before="12"/>
        <w:rPr>
          <w:sz w:val="28"/>
        </w:rPr>
      </w:pPr>
    </w:p>
    <w:p>
      <w:pPr>
        <w:pStyle w:val="BodyText"/>
        <w:spacing w:line="290" w:lineRule="auto"/>
        <w:ind w:left="100" w:right="239"/>
      </w:pPr>
      <w:r>
        <w:rPr>
          <w:spacing w:val="-2"/>
        </w:rPr>
        <w:t>林志堅論文風波不只是表面呈現出的一場政治鬥爭，更重要的是底層透露的高等教育資源配置失當的危機。從研究所到大學部，整個國家高教資源配置都出了問題，這是會動搖國本的大問題。</w:t>
      </w:r>
    </w:p>
    <w:p>
      <w:pPr>
        <w:pStyle w:val="BodyText"/>
        <w:spacing w:before="11"/>
        <w:rPr>
          <w:sz w:val="28"/>
        </w:rPr>
      </w:pPr>
    </w:p>
    <w:p>
      <w:pPr>
        <w:pStyle w:val="BodyText"/>
        <w:spacing w:before="1"/>
        <w:ind w:left="100"/>
      </w:pPr>
      <w:r>
        <w:rPr>
          <w:spacing w:val="-2"/>
        </w:rPr>
        <w:t>更多風傳媒報導</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[202208181372287]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(08:39)</w:t>
      </w:r>
    </w:p>
    <w:p>
      <w:pPr>
        <w:spacing w:line="249" w:lineRule="auto" w:before="12"/>
        <w:ind w:left="100" w:right="7759" w:firstLine="0"/>
        <w:jc w:val="left"/>
        <w:rPr>
          <w:sz w:val="28"/>
        </w:rPr>
      </w:pPr>
      <w:r>
        <w:rPr>
          <w:sz w:val="28"/>
        </w:rPr>
        <w:t>網站(URL連接) | 雜誌</w:t>
      </w:r>
      <w:r>
        <w:rPr>
          <w:spacing w:val="10"/>
          <w:sz w:val="28"/>
        </w:rPr>
        <w:t>字數: </w:t>
      </w:r>
      <w:r>
        <w:rPr>
          <w:sz w:val="28"/>
        </w:rPr>
        <w:t>1599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114944;mso-wrap-distance-left:0;mso-wrap-distance-right:0" id="docshape291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鬼頭刀減產8</w:t>
      </w:r>
      <w:r>
        <w:rPr>
          <w:spacing w:val="4"/>
          <w:sz w:val="28"/>
        </w:rPr>
        <w:t>成、洋蔥銷售額砍半 </w:t>
      </w:r>
      <w:r>
        <w:rPr>
          <w:color w:val="FF0000"/>
          <w:sz w:val="28"/>
        </w:rPr>
        <w:t>台灣</w:t>
      </w:r>
      <w:r>
        <w:rPr>
          <w:sz w:val="28"/>
        </w:rPr>
        <w:t>農村危機未來10</w:t>
      </w:r>
      <w:r>
        <w:rPr>
          <w:spacing w:val="-2"/>
          <w:sz w:val="28"/>
        </w:rPr>
        <w:t>年關鍵轉型</w:t>
      </w:r>
    </w:p>
    <w:p>
      <w:pPr>
        <w:pStyle w:val="BodyText"/>
        <w:spacing w:line="20" w:lineRule="exact"/>
        <w:ind w:left="4300"/>
        <w:rPr>
          <w:sz w:val="2"/>
        </w:rPr>
      </w:pPr>
      <w:r>
        <w:rPr>
          <w:sz w:val="2"/>
        </w:rPr>
        <w:pict>
          <v:group style="width:28pt;height:.95pt;mso-position-horizontal-relative:char;mso-position-vertical-relative:line" id="docshapegroup2912"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113920;mso-wrap-distance-left:0;mso-wrap-distance-right:0" id="docshape291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文字快照：https://udn.com/news/story/6841/6544658?from=udn-</w:t>
      </w:r>
      <w:r>
        <w:rPr>
          <w:spacing w:val="-2"/>
          <w:w w:val="110"/>
        </w:rPr>
        <w:t>catebreaknews_ch2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【文／蔡立勳；圖片／天下資料】</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343872" from="540pt,34.964531pt" to="552pt,34.964531pt" stroked="true" strokeweight=".8pt" strokecolor="#ff0000">
            <v:stroke dashstyle="solid"/>
            <w10:wrap type="none"/>
          </v:line>
        </w:pict>
      </w:r>
      <w:r>
        <w:rPr/>
        <w:pict>
          <v:line style="position:absolute;mso-position-horizontal-relative:page;mso-position-vertical-relative:paragraph;z-index:19344384" from="36pt,52.964531pt" to="48pt,52.964531pt" stroked="true" strokeweight=".8pt" strokecolor="#ff0000">
            <v:stroke dashstyle="solid"/>
            <w10:wrap type="none"/>
          </v:line>
        </w:pict>
      </w:r>
      <w:r>
        <w:rPr>
          <w:spacing w:val="-2"/>
        </w:rPr>
        <w:t>氣候變遷和疫病，導致恆春洋蔥質量下降、銷售額砍半，同樣困境也發生在各地，許多農林漁牧產品面臨減產，加上缺工、原物料成本上漲，讓問題更嚴峻。不再看天吃飯的青農世代，怎麼搶救</w:t>
      </w:r>
      <w:r>
        <w:rPr>
          <w:color w:val="FF0000"/>
          <w:spacing w:val="-2"/>
        </w:rPr>
        <w:t>台灣</w:t>
      </w:r>
      <w:r>
        <w:rPr>
          <w:spacing w:val="-2"/>
        </w:rPr>
        <w:t>農村危機？</w:t>
      </w:r>
    </w:p>
    <w:p>
      <w:pPr>
        <w:pStyle w:val="BodyText"/>
        <w:spacing w:before="10"/>
        <w:rPr>
          <w:sz w:val="28"/>
        </w:rPr>
      </w:pPr>
    </w:p>
    <w:p>
      <w:pPr>
        <w:pStyle w:val="BodyText"/>
        <w:spacing w:before="1"/>
        <w:ind w:left="100"/>
      </w:pPr>
      <w:r>
        <w:rPr>
          <w:spacing w:val="-1"/>
        </w:rPr>
        <w:t>每到春季前往恆春，可見一輛輛發財車停駐路邊，一旁招牌寫著斗大的「洋蔥」二字。</w:t>
      </w:r>
    </w:p>
    <w:p>
      <w:pPr>
        <w:pStyle w:val="BodyText"/>
        <w:rPr>
          <w:sz w:val="34"/>
        </w:rPr>
      </w:pPr>
    </w:p>
    <w:p>
      <w:pPr>
        <w:pStyle w:val="BodyText"/>
        <w:spacing w:line="290" w:lineRule="auto"/>
        <w:ind w:left="100" w:right="239"/>
      </w:pPr>
      <w:r>
        <w:rPr/>
        <w:pict>
          <v:line style="position:absolute;mso-position-horizontal-relative:page;mso-position-vertical-relative:paragraph;z-index:19344896" from="96pt,16.914532pt" to="120pt,16.914532pt" stroked="true" strokeweight=".8pt" strokecolor="#ff0000">
            <v:stroke dashstyle="solid"/>
            <w10:wrap type="none"/>
          </v:line>
        </w:pict>
      </w:r>
      <w:r>
        <w:rPr>
          <w:spacing w:val="-2"/>
        </w:rPr>
        <w:t>恆春一帶是</w:t>
      </w:r>
      <w:r>
        <w:rPr>
          <w:color w:val="FF0000"/>
          <w:spacing w:val="-2"/>
        </w:rPr>
        <w:t>台灣</w:t>
      </w:r>
      <w:r>
        <w:rPr>
          <w:spacing w:val="-2"/>
        </w:rPr>
        <w:t>最著名的洋蔥產地，因落山風強勁，養分鎖在地下球莖，當地洋蔥香甜、耐儲存且含水量低，冷藏後不易消水，仍能維持飽滿球體。</w:t>
      </w:r>
    </w:p>
    <w:p>
      <w:pPr>
        <w:pStyle w:val="BodyText"/>
        <w:spacing w:before="11"/>
        <w:rPr>
          <w:sz w:val="28"/>
        </w:rPr>
      </w:pPr>
    </w:p>
    <w:p>
      <w:pPr>
        <w:pStyle w:val="BodyText"/>
        <w:ind w:left="100"/>
      </w:pPr>
      <w:r>
        <w:rPr>
          <w:spacing w:val="-1"/>
        </w:rPr>
        <w:t>但恆春向來引以為傲的洋蔥產業，正逐漸消失。</w:t>
      </w:r>
    </w:p>
    <w:p>
      <w:pPr>
        <w:pStyle w:val="BodyText"/>
        <w:rPr>
          <w:sz w:val="34"/>
        </w:rPr>
      </w:pPr>
    </w:p>
    <w:p>
      <w:pPr>
        <w:pStyle w:val="BodyText"/>
        <w:spacing w:line="290" w:lineRule="auto"/>
        <w:ind w:left="100" w:right="239"/>
      </w:pPr>
      <w:r>
        <w:rPr>
          <w:spacing w:val="-2"/>
        </w:rPr>
        <w:t>受氣候變遷影響，恆春冬雨頻率增加，每當洋蔥春季成熟前，總會迎來大雨，使得炭疽病、細菌性軟腐病等病害益發頻仍，一顆洋蔥得病，整區都遭殃。</w:t>
      </w:r>
    </w:p>
    <w:p>
      <w:pPr>
        <w:pStyle w:val="BodyText"/>
        <w:spacing w:before="12"/>
        <w:rPr>
          <w:sz w:val="28"/>
        </w:rPr>
      </w:pPr>
    </w:p>
    <w:p>
      <w:pPr>
        <w:pStyle w:val="BodyText"/>
        <w:ind w:left="100"/>
      </w:pPr>
      <w:r>
        <w:rPr>
          <w:spacing w:val="-1"/>
        </w:rPr>
        <w:t>感染炭疽病的洋蔥，表皮像炭火烤過，呈現不規則焦黑區塊。</w:t>
      </w:r>
    </w:p>
    <w:p>
      <w:pPr>
        <w:pStyle w:val="BodyText"/>
        <w:rPr>
          <w:sz w:val="34"/>
        </w:rPr>
      </w:pPr>
    </w:p>
    <w:p>
      <w:pPr>
        <w:pStyle w:val="BodyText"/>
        <w:ind w:left="100"/>
      </w:pPr>
      <w:r>
        <w:rPr>
          <w:spacing w:val="1"/>
        </w:rPr>
        <w:t>受氣候變遷影響，使洋蔥更容易得到炭疽病、細菌性軟腐病等，導致整區作物遭殃。 </w:t>
      </w:r>
      <w:r>
        <w:rPr/>
        <w:t>（邱劍英攝</w:t>
      </w:r>
      <w:r>
        <w:rPr>
          <w:spacing w:val="-10"/>
        </w:rPr>
        <w:t>）</w:t>
      </w:r>
    </w:p>
    <w:p>
      <w:pPr>
        <w:spacing w:after="0"/>
        <w:sectPr>
          <w:pgSz w:w="11900" w:h="16840"/>
          <w:pgMar w:top="1500" w:bottom="280" w:left="620" w:right="620"/>
        </w:sectPr>
      </w:pPr>
    </w:p>
    <w:p>
      <w:pPr>
        <w:pStyle w:val="BodyText"/>
        <w:spacing w:before="21"/>
        <w:ind w:left="100"/>
      </w:pPr>
      <w:r>
        <w:rPr>
          <w:spacing w:val="-1"/>
        </w:rPr>
        <w:t>農林漁牧業，都遭殃減產</w:t>
      </w:r>
    </w:p>
    <w:p>
      <w:pPr>
        <w:pStyle w:val="BodyText"/>
        <w:rPr>
          <w:sz w:val="34"/>
        </w:rPr>
      </w:pPr>
    </w:p>
    <w:p>
      <w:pPr>
        <w:pStyle w:val="BodyText"/>
        <w:spacing w:line="290" w:lineRule="auto" w:before="1"/>
        <w:ind w:left="100" w:right="119"/>
        <w:jc w:val="both"/>
      </w:pPr>
      <w:r>
        <w:rPr>
          <w:spacing w:val="-2"/>
        </w:rPr>
        <w:t>近5年來，洋蔥田面積從500公頃減為320公頃，單位面積產量與品質都下降。「差很多，今年收不到 10萬袋，」恆春地區洋蔥主要收購商之一、大和蔬果生產合作社負責人謝永仁說，這個數量只有6年</w:t>
      </w:r>
      <w:r>
        <w:rPr>
          <w:spacing w:val="-2"/>
        </w:rPr>
        <w:t>前的四分之一。</w:t>
      </w:r>
    </w:p>
    <w:p>
      <w:pPr>
        <w:pStyle w:val="BodyText"/>
        <w:spacing w:before="10"/>
        <w:rPr>
          <w:sz w:val="28"/>
        </w:rPr>
      </w:pPr>
    </w:p>
    <w:p>
      <w:pPr>
        <w:pStyle w:val="BodyText"/>
        <w:spacing w:line="290" w:lineRule="auto" w:before="1"/>
        <w:ind w:left="100" w:right="119"/>
      </w:pPr>
      <w:r>
        <w:rPr>
          <w:w w:val="100"/>
        </w:rPr>
        <w:t>車城地區農會供銷部主任陳釗福算了算，恆春洋蔥以往年銷售額約1.2</w:t>
      </w:r>
      <w:r>
        <w:rPr>
          <w:spacing w:val="-2"/>
          <w:w w:val="100"/>
        </w:rPr>
        <w:t>億，去年近乎砍半。缺工、原</w:t>
      </w:r>
      <w:r>
        <w:rPr>
          <w:w w:val="100"/>
        </w:rPr>
        <w:t>物料成本上漲讓問題更嚴重，現在聘用臨時工協助農事，「要找10個只來2、3個，效率也只有以前的一半，」加上種子、肥料全漲，7年來，1分地的種植成本增加1萬元。</w:t>
      </w:r>
    </w:p>
    <w:p>
      <w:pPr>
        <w:pStyle w:val="BodyText"/>
        <w:spacing w:before="11"/>
        <w:rPr>
          <w:sz w:val="28"/>
        </w:rPr>
      </w:pPr>
    </w:p>
    <w:p>
      <w:pPr>
        <w:pStyle w:val="BodyText"/>
        <w:spacing w:line="290" w:lineRule="auto"/>
        <w:ind w:left="100" w:right="239"/>
      </w:pPr>
      <w:r>
        <w:rPr>
          <w:spacing w:val="-2"/>
        </w:rPr>
        <w:t>為了挽救洋蔥產業，農民與農試所鳳山熱帶園藝試驗分所合作，推廣在洋蔥收成後種植水稻，期望透過水旱輪作，降低土壤病菌密度，並定期監控土壤品質。</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345920" from="252pt,16.914532pt" to="276pt,16.914532pt" stroked="true" strokeweight=".8pt" strokecolor="#ff0000">
            <v:stroke dashstyle="solid"/>
            <w10:wrap type="none"/>
          </v:line>
        </w:pict>
      </w:r>
      <w:r>
        <w:rPr>
          <w:spacing w:val="-2"/>
        </w:rPr>
        <w:t>事實上，恆春面臨多重因素的困境，正在</w:t>
      </w:r>
      <w:r>
        <w:rPr>
          <w:color w:val="FF0000"/>
          <w:spacing w:val="-2"/>
        </w:rPr>
        <w:t>台灣</w:t>
      </w:r>
      <w:r>
        <w:rPr>
          <w:spacing w:val="-2"/>
        </w:rPr>
        <w:t>各地農林漁牧業發生。與其坐困愁城，愈來愈多青農試圖導入科技，解決問題。</w:t>
      </w:r>
    </w:p>
    <w:p>
      <w:pPr>
        <w:pStyle w:val="BodyText"/>
        <w:spacing w:before="12"/>
        <w:rPr>
          <w:sz w:val="28"/>
        </w:rPr>
      </w:pPr>
    </w:p>
    <w:p>
      <w:pPr>
        <w:pStyle w:val="BodyText"/>
        <w:ind w:left="100"/>
      </w:pPr>
      <w:r>
        <w:rPr>
          <w:spacing w:val="-1"/>
        </w:rPr>
        <w:t>擁抱新科技，撐起下世代農業</w:t>
      </w:r>
    </w:p>
    <w:p>
      <w:pPr>
        <w:pStyle w:val="BodyText"/>
        <w:rPr>
          <w:sz w:val="34"/>
        </w:rPr>
      </w:pPr>
    </w:p>
    <w:p>
      <w:pPr>
        <w:pStyle w:val="BodyText"/>
        <w:ind w:left="100"/>
      </w:pPr>
      <w:r>
        <w:rPr>
          <w:spacing w:val="-1"/>
        </w:rPr>
        <w:t>「農業科技就是不斷跟大自然做挑戰，」農委會科技處處長王仕賢強調，不僅氣候變遷影響農業</w:t>
      </w:r>
    </w:p>
    <w:p>
      <w:pPr>
        <w:pStyle w:val="BodyText"/>
        <w:spacing w:before="62"/>
        <w:ind w:left="100"/>
      </w:pPr>
      <w:r>
        <w:rPr>
          <w:spacing w:val="-1"/>
        </w:rPr>
        <w:t>，烏俄戰爭也示警全球，國際局勢導致各國糧食安全產生連鎖反應，農業透過科技來穩定產量供需</w:t>
      </w:r>
    </w:p>
    <w:p>
      <w:pPr>
        <w:pStyle w:val="BodyText"/>
        <w:spacing w:before="62"/>
        <w:ind w:left="100"/>
      </w:pPr>
      <w:r>
        <w:rPr>
          <w:spacing w:val="-2"/>
        </w:rPr>
        <w:t>，就很重要。</w:t>
      </w:r>
    </w:p>
    <w:p>
      <w:pPr>
        <w:pStyle w:val="BodyText"/>
        <w:rPr>
          <w:sz w:val="34"/>
        </w:rPr>
      </w:pPr>
    </w:p>
    <w:p>
      <w:pPr>
        <w:pStyle w:val="BodyText"/>
        <w:ind w:left="100"/>
      </w:pPr>
      <w:r>
        <w:rPr>
          <w:spacing w:val="-1"/>
        </w:rPr>
        <w:t>屏東大和蔬果生產合作社負責人謝永仁，返家接手洋蔥事業多年，沒想到近年深受氣候變遷影響</w:t>
      </w:r>
    </w:p>
    <w:p>
      <w:pPr>
        <w:pStyle w:val="BodyText"/>
        <w:spacing w:before="62"/>
        <w:ind w:left="100"/>
      </w:pPr>
      <w:r>
        <w:rPr>
          <w:spacing w:val="1"/>
        </w:rPr>
        <w:t>，他開始在田間架設監測儀器，希望改善洋蔥疾病，拯救產量。 </w:t>
      </w:r>
      <w:r>
        <w:rPr/>
        <w:t>（邱劍英攝</w:t>
      </w:r>
      <w:r>
        <w:rPr>
          <w:spacing w:val="-10"/>
        </w:rPr>
        <w:t>）</w:t>
      </w:r>
    </w:p>
    <w:p>
      <w:pPr>
        <w:pStyle w:val="BodyText"/>
        <w:rPr>
          <w:sz w:val="34"/>
        </w:rPr>
      </w:pPr>
    </w:p>
    <w:p>
      <w:pPr>
        <w:pStyle w:val="BodyText"/>
        <w:spacing w:line="290" w:lineRule="auto"/>
        <w:ind w:left="100" w:right="239"/>
      </w:pPr>
      <w:r>
        <w:rPr>
          <w:spacing w:val="-2"/>
        </w:rPr>
        <w:t>好比今年農曆年發生蛋荒，民眾有錢也買不到蛋。在台南學甲，和洋生技總經理呂政達開發新穎冷凍技術，克服以往雞蛋難以冷凍的問題，缺蛋時可望派上用場。</w:t>
      </w:r>
    </w:p>
    <w:p>
      <w:pPr>
        <w:pStyle w:val="BodyText"/>
        <w:spacing w:before="12"/>
        <w:rPr>
          <w:sz w:val="28"/>
        </w:rPr>
      </w:pPr>
    </w:p>
    <w:p>
      <w:pPr>
        <w:pStyle w:val="BodyText"/>
        <w:spacing w:line="290" w:lineRule="auto"/>
        <w:ind w:left="100" w:right="239"/>
        <w:jc w:val="both"/>
      </w:pPr>
      <w:r>
        <w:rPr>
          <w:spacing w:val="-2"/>
        </w:rPr>
        <w:t>除了新技術開發，因應各項疫病研究新品種的育種速度，也因「分子標記」技術提升不少。「以往</w:t>
      </w:r>
      <w:r>
        <w:rPr>
          <w:spacing w:val="-2"/>
        </w:rPr>
        <w:t>育種像在買彩券，現在可以很精準做育種，」王仕賢比喻，一般雜交育種要8、9年才能完成，現行方式只需耗時一半。</w:t>
      </w:r>
    </w:p>
    <w:p>
      <w:pPr>
        <w:pStyle w:val="BodyText"/>
        <w:spacing w:before="11"/>
        <w:rPr>
          <w:sz w:val="28"/>
        </w:rPr>
      </w:pPr>
    </w:p>
    <w:p>
      <w:pPr>
        <w:pStyle w:val="BodyText"/>
        <w:ind w:left="100"/>
      </w:pPr>
      <w:r>
        <w:rPr/>
        <w:pict>
          <v:shape style="position:absolute;margin-left:156pt;margin-top:16.914532pt;width:36pt;height:.1pt;mso-position-horizontal-relative:page;mso-position-vertical-relative:paragraph;z-index:-12111872;mso-wrap-distance-left:0;mso-wrap-distance-right:0" id="docshape2914" coordorigin="3120,338" coordsize="720,0" path="m3120,338l3840,338e" filled="false" stroked="true" strokeweight=".8pt" strokecolor="#ff0000">
            <v:path arrowok="t"/>
            <v:stroke dashstyle="solid"/>
            <w10:wrap type="topAndBottom"/>
          </v:shape>
        </w:pict>
      </w:r>
      <w:r>
        <w:rPr/>
        <w:t>但更急迫的問題，還有</w:t>
      </w:r>
      <w:r>
        <w:rPr>
          <w:color w:val="FF0000"/>
        </w:rPr>
        <w:t>少子化</w:t>
      </w:r>
      <w:r>
        <w:rPr>
          <w:spacing w:val="-2"/>
        </w:rPr>
        <w:t>、農村勞動力老化。</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9346432" from="36pt,16.914532pt" to="60pt,16.914532pt" stroked="true" strokeweight=".8pt" strokecolor="#ff0000">
            <v:stroke dashstyle="solid"/>
            <w10:wrap type="none"/>
          </v:line>
        </w:pict>
      </w:r>
      <w:r>
        <w:rPr/>
        <w:pict>
          <v:line style="position:absolute;mso-position-horizontal-relative:page;mso-position-vertical-relative:paragraph;z-index:19346944" from="312pt,16.914532pt" to="336pt,16.914532pt" stroked="true" strokeweight=".8pt" strokecolor="#ff0000">
            <v:stroke dashstyle="solid"/>
            <w10:wrap type="none"/>
          </v:line>
        </w:pict>
      </w:r>
      <w:r>
        <w:rPr>
          <w:color w:val="FF0000"/>
          <w:spacing w:val="-2"/>
        </w:rPr>
        <w:t>台灣</w:t>
      </w:r>
      <w:r>
        <w:rPr>
          <w:spacing w:val="-2"/>
        </w:rPr>
        <w:t>大學生農學院院長盧虎生指出，2050至2060年，</w:t>
      </w:r>
      <w:r>
        <w:rPr>
          <w:color w:val="FF0000"/>
          <w:spacing w:val="-2"/>
        </w:rPr>
        <w:t>台灣</w:t>
      </w:r>
      <w:r>
        <w:rPr>
          <w:spacing w:val="-2"/>
        </w:rPr>
        <w:t>人口預計減少300至500萬，屆時將空出更</w:t>
      </w:r>
      <w:r>
        <w:rPr>
          <w:spacing w:val="-2"/>
        </w:rPr>
        <w:t>多可利用土地。</w:t>
      </w:r>
    </w:p>
    <w:p>
      <w:pPr>
        <w:pStyle w:val="BodyText"/>
        <w:spacing w:before="11"/>
        <w:rPr>
          <w:sz w:val="28"/>
        </w:rPr>
      </w:pPr>
    </w:p>
    <w:p>
      <w:pPr>
        <w:pStyle w:val="BodyText"/>
        <w:spacing w:before="1"/>
        <w:ind w:left="100"/>
      </w:pPr>
      <w:r>
        <w:rPr>
          <w:spacing w:val="-1"/>
        </w:rPr>
        <w:t>「我們的孩子有沒有能力有效經營更大面積，運用環境親和、數位化的新科技，更有效率的生產</w:t>
      </w:r>
    </w:p>
    <w:p>
      <w:pPr>
        <w:pStyle w:val="BodyText"/>
        <w:spacing w:before="62"/>
        <w:ind w:left="100"/>
      </w:pPr>
      <w:r>
        <w:rPr/>
        <w:t>，是未來十年（糧食生產）</w:t>
      </w:r>
      <w:r>
        <w:rPr>
          <w:spacing w:val="-1"/>
        </w:rPr>
        <w:t>的關鍵，」盧虎生直言。</w:t>
      </w:r>
    </w:p>
    <w:p>
      <w:pPr>
        <w:pStyle w:val="BodyText"/>
        <w:rPr>
          <w:sz w:val="34"/>
        </w:rPr>
      </w:pPr>
    </w:p>
    <w:p>
      <w:pPr>
        <w:pStyle w:val="BodyText"/>
        <w:ind w:left="100"/>
      </w:pPr>
      <w:r>
        <w:rPr>
          <w:spacing w:val="-1"/>
        </w:rPr>
        <w:t>他以水稻為例，南部是將來面臨熱浪的高風險區域，若能種植新品種，約略調整耕種季節，以降低</w:t>
      </w:r>
    </w:p>
    <w:p>
      <w:pPr>
        <w:spacing w:after="0"/>
        <w:sectPr>
          <w:pgSz w:w="11900" w:h="16840"/>
          <w:pgMar w:top="1160" w:bottom="280" w:left="620" w:right="620"/>
        </w:sectPr>
      </w:pPr>
    </w:p>
    <w:p>
      <w:pPr>
        <w:pStyle w:val="BodyText"/>
        <w:spacing w:before="21"/>
        <w:ind w:left="100"/>
      </w:pPr>
      <w:r>
        <w:rPr>
          <w:spacing w:val="-1"/>
        </w:rPr>
        <w:t>氣候風險；同時結合節水灌溉、精準施肥，提升效率，推出品牌，就是一套好的模式。</w:t>
      </w:r>
    </w:p>
    <w:p>
      <w:pPr>
        <w:pStyle w:val="BodyText"/>
        <w:rPr>
          <w:sz w:val="34"/>
        </w:rPr>
      </w:pPr>
    </w:p>
    <w:p>
      <w:pPr>
        <w:pStyle w:val="BodyText"/>
        <w:spacing w:line="290" w:lineRule="auto" w:before="1"/>
        <w:ind w:left="100" w:right="239"/>
      </w:pPr>
      <w:r>
        <w:rPr>
          <w:spacing w:val="-2"/>
        </w:rPr>
        <w:t>在嘉義鹿草，御正食品總經理黃勝裕接班後，在雞舍導入科技，處處都是感應器。如今他只要透過手機，在國外也能一人照養五萬隻雞的生活。</w:t>
      </w:r>
    </w:p>
    <w:p>
      <w:pPr>
        <w:pStyle w:val="BodyText"/>
        <w:spacing w:before="11"/>
        <w:rPr>
          <w:sz w:val="28"/>
        </w:rPr>
      </w:pPr>
    </w:p>
    <w:p>
      <w:pPr>
        <w:pStyle w:val="BodyText"/>
        <w:spacing w:line="290" w:lineRule="auto"/>
        <w:ind w:left="100" w:right="239"/>
      </w:pPr>
      <w:r>
        <w:rPr>
          <w:spacing w:val="-2"/>
        </w:rPr>
        <w:t>國境之南屏東，峰漁公司創辦人郭建伸，將傳統養殖金目鱸的流程標準化、養殖環境模組化，讓想</w:t>
      </w:r>
      <w:r>
        <w:rPr>
          <w:spacing w:val="-1"/>
        </w:rPr>
        <w:t>加入養殖漁業的年輕人能快速上手。他也與水產試驗所合作，技轉多項技術，憑藉穩定的國外訂單</w:t>
      </w:r>
    </w:p>
    <w:p>
      <w:pPr>
        <w:pStyle w:val="BodyText"/>
        <w:spacing w:line="297" w:lineRule="exact"/>
        <w:ind w:left="100"/>
      </w:pPr>
      <w:r>
        <w:rPr>
          <w:spacing w:val="-1"/>
        </w:rPr>
        <w:t>，已是全台前三大金目鱸養殖業者。</w:t>
      </w:r>
    </w:p>
    <w:p>
      <w:pPr>
        <w:pStyle w:val="BodyText"/>
        <w:rPr>
          <w:sz w:val="34"/>
        </w:rPr>
      </w:pPr>
    </w:p>
    <w:p>
      <w:pPr>
        <w:pStyle w:val="BodyText"/>
        <w:ind w:left="100"/>
      </w:pPr>
      <w:r>
        <w:rPr>
          <w:spacing w:val="-1"/>
        </w:rPr>
        <w:t>對新技術抱持開放心態，積極與外部合作，在傳統中創新，正是這群青農的最大共同點之一。</w:t>
      </w:r>
    </w:p>
    <w:p>
      <w:pPr>
        <w:pStyle w:val="BodyText"/>
        <w:rPr>
          <w:sz w:val="34"/>
        </w:rPr>
      </w:pPr>
    </w:p>
    <w:p>
      <w:pPr>
        <w:pStyle w:val="BodyText"/>
        <w:spacing w:line="290" w:lineRule="auto"/>
        <w:ind w:left="100" w:right="239"/>
      </w:pPr>
      <w:r>
        <w:rPr>
          <w:spacing w:val="-2"/>
        </w:rPr>
        <w:t>他們更追求共好。如黃勝裕期望改變白肉雞削價競爭的惡性循環，號召同輩加入友善飼養，提高肉</w:t>
      </w:r>
      <w:r>
        <w:rPr>
          <w:spacing w:val="-4"/>
        </w:rPr>
        <w:t>品價值。</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9347456" from="288pt,16.914532pt" to="324pt,16.914532pt" stroked="true" strokeweight=".8pt" strokecolor="#ff0000">
            <v:stroke dashstyle="solid"/>
            <w10:wrap type="none"/>
          </v:line>
        </w:pict>
      </w:r>
      <w:r>
        <w:rPr/>
        <w:pict>
          <v:line style="position:absolute;mso-position-horizontal-relative:page;mso-position-vertical-relative:paragraph;z-index:19347968" from="192pt,34.914532pt" to="216pt,34.914532pt" stroked="true" strokeweight=".8pt" strokecolor="#ff0000">
            <v:stroke dashstyle="solid"/>
            <w10:wrap type="none"/>
          </v:line>
        </w:pict>
      </w:r>
      <w:r>
        <w:rPr>
          <w:spacing w:val="-2"/>
        </w:rPr>
        <w:t>當農漁牧業正因氣候變遷、國際局勢，以及國內</w:t>
      </w:r>
      <w:r>
        <w:rPr>
          <w:color w:val="FF0000"/>
          <w:spacing w:val="-2"/>
        </w:rPr>
        <w:t>少子化</w:t>
      </w:r>
      <w:r>
        <w:rPr>
          <w:spacing w:val="-2"/>
        </w:rPr>
        <w:t>、缺工與勞動力老化等因素交錯影響，仍有一群人默默奮鬥，他們要撐起</w:t>
      </w:r>
      <w:r>
        <w:rPr>
          <w:color w:val="FF0000"/>
          <w:spacing w:val="-2"/>
        </w:rPr>
        <w:t>台灣</w:t>
      </w:r>
      <w:r>
        <w:rPr>
          <w:spacing w:val="-2"/>
        </w:rPr>
        <w:t>下個世代的新農業。</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[202208181449500]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2022-08-18</w:t>
      </w:r>
      <w:r>
        <w:rPr>
          <w:spacing w:val="21"/>
          <w:w w:val="110"/>
          <w:sz w:val="28"/>
        </w:rPr>
        <w:t> </w:t>
      </w:r>
      <w:r>
        <w:rPr>
          <w:spacing w:val="-2"/>
          <w:w w:val="110"/>
          <w:sz w:val="28"/>
        </w:rPr>
        <w:t>(12:55)</w:t>
      </w:r>
    </w:p>
    <w:p>
      <w:pPr>
        <w:spacing w:line="249" w:lineRule="auto" w:before="12"/>
        <w:ind w:left="100" w:right="7199" w:firstLine="0"/>
        <w:jc w:val="left"/>
        <w:rPr>
          <w:sz w:val="28"/>
        </w:rPr>
      </w:pPr>
      <w:r>
        <w:rPr>
          <w:sz w:val="28"/>
        </w:rPr>
        <w:t>網站(URL連接) | 新聞總覽</w:t>
      </w:r>
      <w:r>
        <w:rPr>
          <w:spacing w:val="10"/>
          <w:sz w:val="28"/>
        </w:rPr>
        <w:t>字數: </w:t>
      </w:r>
      <w:r>
        <w:rPr>
          <w:sz w:val="28"/>
        </w:rPr>
        <w:t>1085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108800;mso-wrap-distance-left:0;mso-wrap-distance-right:0" id="docshape291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年輕人流落他鄉打工淪豬仔 藍委：蔡政府應解決低薪問題</w:t>
      </w:r>
    </w:p>
    <w:p>
      <w:pPr>
        <w:pStyle w:val="BodyText"/>
        <w:spacing w:before="12"/>
        <w:rPr>
          <w:sz w:val="22"/>
        </w:rPr>
      </w:pPr>
      <w:r>
        <w:rPr/>
        <w:pict>
          <v:shape style="position:absolute;margin-left:36pt;margin-top:15.723047pt;width:523pt;height:.1pt;mso-position-horizontal-relative:page;mso-position-vertical-relative:paragraph;z-index:-12108288;mso-wrap-distance-left:0;mso-wrap-distance-right:0" id="docshape291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：https://tw.news.yahoo.com/%E5%B9%B4%E8%BC%95%E4%BA%BA%E6%B5%81%E8%90%BD%E4%BB%96%E9%8</w:t>
      </w:r>
      <w:r>
        <w:rPr>
          <w:spacing w:val="80"/>
          <w:w w:val="150"/>
        </w:rPr>
        <w:t>  </w:t>
      </w:r>
      <w:r>
        <w:rPr>
          <w:spacing w:val="-2"/>
          <w:w w:val="75"/>
        </w:rPr>
        <w:t>4%89%E6%89%93%E5%B7%A5%E6%B7%AA%E8%B1%AC%E4%BB%94-%E8%97%8D%E5%A7%94-</w:t>
      </w:r>
    </w:p>
    <w:p>
      <w:pPr>
        <w:pStyle w:val="BodyText"/>
        <w:spacing w:line="297" w:lineRule="exact"/>
        <w:ind w:left="100"/>
      </w:pPr>
      <w:r>
        <w:rPr>
          <w:spacing w:val="-2"/>
          <w:w w:val="70"/>
        </w:rPr>
        <w:t>%E8%94%A1%E6%94%BF%E5%BA%9C%E6%87%89%E8%A7%A3%E6%B1%BA%E4%BD%8E%E8%96%AA%E5%95%8F%E9%A1</w:t>
      </w:r>
    </w:p>
    <w:p>
      <w:pPr>
        <w:pStyle w:val="BodyText"/>
        <w:spacing w:before="62"/>
        <w:ind w:left="100"/>
      </w:pPr>
      <w:r>
        <w:rPr>
          <w:w w:val="105"/>
        </w:rPr>
        <w:t>%8C-</w:t>
      </w:r>
      <w:r>
        <w:rPr>
          <w:spacing w:val="-2"/>
          <w:w w:val="105"/>
        </w:rPr>
        <w:t>043759252.html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t>國民黨立法院黨團總召曾銘宗（左）、副書記長林思銘（右）18</w:t>
      </w:r>
      <w:r>
        <w:rPr>
          <w:spacing w:val="-1"/>
        </w:rPr>
        <w:t>日舉行「為何年輕人流落他鄉打工</w:t>
      </w:r>
    </w:p>
    <w:p>
      <w:pPr>
        <w:pStyle w:val="BodyText"/>
        <w:spacing w:line="290" w:lineRule="auto" w:before="62"/>
        <w:ind w:left="100" w:right="119"/>
      </w:pPr>
      <w:r>
        <w:rPr>
          <w:spacing w:val="-2"/>
        </w:rPr>
        <w:t>？請政府解決低薪問題！」記者會，除了指出青年低薪3大主因外，並提出引進外資增進就業、政府</w:t>
      </w:r>
      <w:r>
        <w:rPr>
          <w:spacing w:val="-2"/>
        </w:rPr>
        <w:t>協助產業升級、調整人才培育方式、協助青年創業創新等4項主張。（姚志平攝）</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349504" from="156pt,70.914528pt" to="180pt,70.914528pt" stroked="true" strokeweight=".8pt" strokecolor="#ff0000">
            <v:stroke dashstyle="solid"/>
            <w10:wrap type="none"/>
          </v:line>
        </w:pict>
      </w:r>
      <w:r>
        <w:rPr>
          <w:w w:val="101"/>
        </w:rPr>
        <w:t>國內年輕人遭拐騙到柬埔寨從事詐騙犯罪，甚至淪為「豬仔」被轉賣，國民黨立院黨團今(18)開記</w:t>
      </w:r>
      <w:r>
        <w:rPr/>
        <w:t>者會，直指國內低薪問題持續惡化，導致年輕人在工作不易、低薪停滯之下，經不住高薪的廣告誘</w:t>
      </w:r>
      <w:r>
        <w:rPr>
          <w:w w:val="100"/>
        </w:rPr>
        <w:t>惑，跌入詐騙陷阱。國民黨團表示，106</w:t>
      </w:r>
      <w:r>
        <w:rPr>
          <w:spacing w:val="-1"/>
          <w:w w:val="100"/>
        </w:rPr>
        <w:t>年底蔡英文總統稱要解決低薪，許年輕人一個希望和未來的</w:t>
      </w:r>
      <w:r>
        <w:rPr/>
        <w:t>承諾何時才能實現？讓</w:t>
      </w:r>
      <w:r>
        <w:rPr>
          <w:color w:val="FF0000"/>
        </w:rPr>
        <w:t>台灣</w:t>
      </w:r>
      <w:r>
        <w:rPr/>
        <w:t>的年輕人不再淪為東南亞國家的「豬仔」呢？</w:t>
      </w:r>
    </w:p>
    <w:p>
      <w:pPr>
        <w:pStyle w:val="BodyText"/>
        <w:spacing w:before="11"/>
        <w:rPr>
          <w:sz w:val="28"/>
        </w:rPr>
      </w:pPr>
    </w:p>
    <w:p>
      <w:pPr>
        <w:pStyle w:val="BodyText"/>
        <w:spacing w:line="290" w:lineRule="auto"/>
        <w:ind w:left="100" w:right="119"/>
      </w:pPr>
      <w:r>
        <w:rPr>
          <w:spacing w:val="-2"/>
        </w:rPr>
        <w:t>國民黨團總召曾銘宗表示，大量年輕人到東南亞國家，甚至落詐騙集團手中，國人都會有疑問，這群年輕人為何不留在國內工作？原因在於年輕人找工作不容易，低薪的問題非常嚴重，蔡政府當然也知道這種情況，早在106年12月29日，蔡英文總統就說要終結低薪，看到現在的狀況，蔡英文真的</w:t>
      </w:r>
      <w:r>
        <w:rPr>
          <w:spacing w:val="-2"/>
        </w:rPr>
        <w:t>對不起年輕人。</w:t>
      </w:r>
    </w:p>
    <w:p>
      <w:pPr>
        <w:pStyle w:val="BodyText"/>
        <w:spacing w:before="10"/>
        <w:rPr>
          <w:sz w:val="28"/>
        </w:rPr>
      </w:pPr>
    </w:p>
    <w:p>
      <w:pPr>
        <w:pStyle w:val="BodyText"/>
        <w:spacing w:before="1"/>
        <w:ind w:left="100"/>
      </w:pPr>
      <w:r>
        <w:rPr/>
        <w:t>曾銘宗指出，年輕人低薪的情況，依然非常嚴重。根據主計處統計，經常性薪資未滿3</w:t>
      </w:r>
      <w:r>
        <w:rPr>
          <w:spacing w:val="-3"/>
        </w:rPr>
        <w:t>萬元高達</w:t>
      </w:r>
    </w:p>
    <w:p>
      <w:pPr>
        <w:spacing w:after="0"/>
        <w:sectPr>
          <w:pgSz w:w="11900" w:h="16840"/>
          <w:pgMar w:top="1500" w:bottom="280" w:left="620" w:right="620"/>
        </w:sectPr>
      </w:pPr>
    </w:p>
    <w:p>
      <w:pPr>
        <w:pStyle w:val="BodyText"/>
        <w:spacing w:line="290" w:lineRule="auto" w:before="21"/>
        <w:ind w:left="100" w:right="119"/>
        <w:jc w:val="both"/>
      </w:pPr>
      <w:r>
        <w:rPr>
          <w:w w:val="103"/>
        </w:rPr>
        <w:t>27％、不到4萬元62％，110年薪資更是呈現-0.04％，今年1-6月-01％，</w:t>
      </w:r>
      <w:r>
        <w:rPr>
          <w:spacing w:val="-2"/>
          <w:w w:val="103"/>
        </w:rPr>
        <w:t>顯見低薪情況越形嚴重。此</w:t>
      </w:r>
      <w:r>
        <w:rPr>
          <w:w w:val="100"/>
        </w:rPr>
        <w:t>外，我國與其他國家薪資比較，109年我國平均薪資5萬4千元、香港6萬元、日本8萬1千元、韓國8</w:t>
      </w:r>
      <w:r>
        <w:rPr>
          <w:spacing w:val="-20"/>
          <w:w w:val="100"/>
        </w:rPr>
        <w:t>萬</w:t>
      </w:r>
      <w:r>
        <w:rPr>
          <w:w w:val="100"/>
        </w:rPr>
        <w:t> </w:t>
      </w:r>
      <w:r>
        <w:rPr>
          <w:w w:val="100"/>
        </w:rPr>
        <w:t>2千元、新加坡11</w:t>
      </w:r>
      <w:r>
        <w:rPr>
          <w:spacing w:val="-1"/>
          <w:w w:val="100"/>
        </w:rPr>
        <w:t>萬元，我國連新加坡的一半都不到。經濟成長的結果，都被很多大股東、企業家在</w:t>
      </w:r>
      <w:r>
        <w:rPr/>
        <w:t>享受，勞工享有的部分越來越少。</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351040" from="378pt,34.914532pt" to="402pt,34.914532pt" stroked="true" strokeweight=".8pt" strokecolor="#ff0000">
            <v:stroke dashstyle="solid"/>
            <w10:wrap type="none"/>
          </v:line>
        </w:pict>
      </w:r>
      <w:r>
        <w:rPr>
          <w:spacing w:val="-2"/>
        </w:rPr>
        <w:t>黨團副書記長林思銘表示，去年經濟成長率高達6.28％，但物價上漲使得全年實質經常性薪資落入</w:t>
      </w:r>
      <w:r>
        <w:rPr/>
        <w:t>負成長，年減0.04％，5年來首次實質經常性薪資「倒退嚕」，而</w:t>
      </w:r>
      <w:r>
        <w:rPr>
          <w:color w:val="FF0000"/>
        </w:rPr>
        <w:t>台灣</w:t>
      </w:r>
      <w:r>
        <w:rPr/>
        <w:t>勞工薪資未滿3</w:t>
      </w:r>
      <w:r>
        <w:rPr>
          <w:spacing w:val="-2"/>
        </w:rPr>
        <w:t>萬元將近三成</w:t>
      </w:r>
    </w:p>
    <w:p>
      <w:pPr>
        <w:pStyle w:val="BodyText"/>
        <w:spacing w:line="297" w:lineRule="exact"/>
        <w:ind w:left="100"/>
      </w:pPr>
      <w:r>
        <w:rPr/>
        <w:pict>
          <v:shape style="position:absolute;margin-left:306pt;margin-top:16.869766pt;width:24pt;height:.1pt;mso-position-horizontal-relative:page;mso-position-vertical-relative:paragraph;z-index:-12107264;mso-wrap-distance-left:0;mso-wrap-distance-right:0" id="docshape2917" coordorigin="6120,337" coordsize="480,0" path="m6120,337l6600,337e" filled="false" stroked="true" strokeweight=".8pt" strokecolor="#ff0000">
            <v:path arrowok="t"/>
            <v:stroke dashstyle="solid"/>
            <w10:wrap type="topAndBottom"/>
          </v:shape>
        </w:pict>
      </w:r>
      <w:r>
        <w:rPr/>
        <w:t>，未滿4萬元高達六成四，其中多數為年輕人，顯示</w:t>
      </w:r>
      <w:r>
        <w:rPr>
          <w:color w:val="FF0000"/>
        </w:rPr>
        <w:t>台灣</w:t>
      </w:r>
      <w:r>
        <w:rPr>
          <w:spacing w:val="-1"/>
        </w:rPr>
        <w:t>經濟成長的果實並未全民分享，經濟壓力大</w:t>
      </w:r>
    </w:p>
    <w:p>
      <w:pPr>
        <w:pStyle w:val="BodyText"/>
        <w:spacing w:before="13" w:after="41"/>
        <w:ind w:left="100"/>
      </w:pPr>
      <w:r>
        <w:rPr/>
        <w:t>，讓不少年輕人不敢結婚生子，</w:t>
      </w:r>
      <w:r>
        <w:rPr>
          <w:color w:val="FF0000"/>
        </w:rPr>
        <w:t>生育率</w:t>
      </w:r>
      <w:r>
        <w:rPr>
          <w:spacing w:val="-1"/>
        </w:rPr>
        <w:t>持續下探已成為重大的國安問題。</w:t>
      </w:r>
    </w:p>
    <w:p>
      <w:pPr>
        <w:pStyle w:val="BodyText"/>
        <w:spacing w:line="20" w:lineRule="exact"/>
        <w:ind w:left="3460"/>
        <w:rPr>
          <w:sz w:val="2"/>
        </w:rPr>
      </w:pPr>
      <w:r>
        <w:rPr>
          <w:sz w:val="2"/>
        </w:rPr>
        <w:pict>
          <v:group style="width:36pt;height:.8pt;mso-position-horizontal-relative:char;mso-position-vertical-relative:line" id="docshapegroup2918" coordorigin="0,0" coordsize="720,16">
            <v:line style="position:absolute" from="0,8" to="720,8" stroked="true" strokeweight=".8pt" strokecolor="#ff0000">
              <v:stroke dashstyle="solid"/>
            </v:line>
          </v:group>
        </w:pict>
      </w:r>
      <w:r>
        <w:rPr>
          <w:sz w:val="2"/>
        </w:rPr>
      </w:r>
    </w:p>
    <w:p>
      <w:pPr>
        <w:pStyle w:val="BodyText"/>
        <w:spacing w:before="1"/>
        <w:rPr>
          <w:sz w:val="29"/>
        </w:rPr>
      </w:pPr>
    </w:p>
    <w:p>
      <w:pPr>
        <w:pStyle w:val="BodyText"/>
        <w:spacing w:line="290" w:lineRule="auto"/>
        <w:ind w:left="100" w:right="119"/>
        <w:jc w:val="both"/>
      </w:pPr>
      <w:r>
        <w:rPr/>
        <w:pict>
          <v:line style="position:absolute;mso-position-horizontal-relative:page;mso-position-vertical-relative:paragraph;z-index:19351552" from="420pt,16.914532pt" to="444pt,16.914532pt" stroked="true" strokeweight=".8pt" strokecolor="#ff0000">
            <v:stroke dashstyle="solid"/>
            <w10:wrap type="none"/>
          </v:line>
        </w:pict>
      </w:r>
      <w:r>
        <w:rPr>
          <w:spacing w:val="-2"/>
        </w:rPr>
        <w:t>林思銘進一步指出，蔡政府若再只是口號執政，而拿不出具體作為，改變</w:t>
      </w:r>
      <w:r>
        <w:rPr>
          <w:color w:val="FF0000"/>
          <w:spacing w:val="-2"/>
        </w:rPr>
        <w:t>台灣</w:t>
      </w:r>
      <w:r>
        <w:rPr>
          <w:spacing w:val="-2"/>
        </w:rPr>
        <w:t>的產業結構，提升國際競爭力，促使企業轉型升級，並加速發展培育跨領域的人才，並輔導企業壯大規模，打響品牌的</w:t>
      </w:r>
      <w:r>
        <w:rPr>
          <w:spacing w:val="-4"/>
        </w:rPr>
        <w:t>國際知名度，讓人流、金流進來，否則低薪的問題恐難解，M</w:t>
      </w:r>
      <w:r>
        <w:rPr>
          <w:spacing w:val="-5"/>
        </w:rPr>
        <w:t>型社會問題所造成貪富差距更加擴大。</w:t>
      </w:r>
    </w:p>
    <w:p>
      <w:pPr>
        <w:pStyle w:val="BodyText"/>
        <w:spacing w:before="11"/>
        <w:rPr>
          <w:sz w:val="28"/>
        </w:rPr>
      </w:pPr>
    </w:p>
    <w:p>
      <w:pPr>
        <w:pStyle w:val="BodyText"/>
        <w:spacing w:line="290" w:lineRule="auto" w:before="1"/>
        <w:ind w:left="100" w:right="119"/>
      </w:pPr>
      <w:r>
        <w:rPr>
          <w:w w:val="101"/>
        </w:rPr>
        <w:t>林指出，根據主計處最新統計，今年5月份，全國平均失業率為3.68％，其中15-24歲者失業率達 </w:t>
      </w:r>
      <w:r>
        <w:rPr>
          <w:w w:val="102"/>
        </w:rPr>
        <w:t>11.78％，而20-24歲者失業率更高達12.16％，等同平均每8位青年中，就有一位處於失業狀態，這</w:t>
      </w:r>
      <w:r>
        <w:rPr>
          <w:w w:val="100"/>
        </w:rPr>
        <w:t>樣的情況未來將會愈加嚴重，難怪3月21</w:t>
      </w:r>
      <w:r>
        <w:rPr>
          <w:spacing w:val="-1"/>
          <w:w w:val="100"/>
        </w:rPr>
        <w:t>日賴清德副總統到成大演講，問學生「未來要做什麼？」時</w:t>
      </w:r>
    </w:p>
    <w:p>
      <w:pPr>
        <w:pStyle w:val="BodyText"/>
        <w:spacing w:line="290" w:lineRule="auto"/>
        <w:ind w:left="100" w:right="239"/>
      </w:pPr>
      <w:r>
        <w:rPr>
          <w:spacing w:val="-2"/>
        </w:rPr>
        <w:t>，竟有41％的成大學生選擇當「躺平族」，因為蔡政府的怠惰，青年就業環境已經變得更嚴峻，之</w:t>
      </w:r>
      <w:r>
        <w:rPr>
          <w:spacing w:val="-2"/>
        </w:rPr>
        <w:t>前是低薪，現在年輕世代是連就業機會都沒有。</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[202208184569324]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(16:16)</w:t>
      </w:r>
    </w:p>
    <w:p>
      <w:pPr>
        <w:spacing w:line="249" w:lineRule="auto" w:before="12"/>
        <w:ind w:left="100" w:right="7759" w:firstLine="0"/>
        <w:jc w:val="left"/>
        <w:rPr>
          <w:sz w:val="28"/>
        </w:rPr>
      </w:pPr>
      <w:r>
        <w:rPr>
          <w:sz w:val="28"/>
        </w:rPr>
        <w:t>網站(URL連接) | 即時</w:t>
      </w:r>
      <w:r>
        <w:rPr>
          <w:sz w:val="28"/>
        </w:rPr>
        <w:t>字數: 855 words</w:t>
      </w:r>
    </w:p>
    <w:p>
      <w:pPr>
        <w:pStyle w:val="BodyText"/>
        <w:spacing w:before="9"/>
        <w:rPr>
          <w:sz w:val="21"/>
        </w:rPr>
      </w:pPr>
      <w:r>
        <w:rPr/>
        <w:pict>
          <v:shape style="position:absolute;margin-left:36pt;margin-top:14.945937pt;width:523pt;height:.1pt;mso-position-horizontal-relative:page;mso-position-vertical-relative:paragraph;z-index:-12105216;mso-wrap-distance-left:0;mso-wrap-distance-right:0" id="docshape291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3"/>
          <w:sz w:val="28"/>
        </w:rPr>
        <w:t>水火箭比賽南投國小奪冠 </w:t>
      </w:r>
      <w:r>
        <w:rPr>
          <w:sz w:val="28"/>
        </w:rPr>
        <w:t>11</w:t>
      </w:r>
      <w:r>
        <w:rPr>
          <w:spacing w:val="-1"/>
          <w:sz w:val="28"/>
        </w:rPr>
        <w:t>月代表出征拚亞太冠軍</w:t>
      </w:r>
    </w:p>
    <w:p>
      <w:pPr>
        <w:pStyle w:val="BodyText"/>
        <w:spacing w:before="12"/>
        <w:rPr>
          <w:sz w:val="22"/>
        </w:rPr>
      </w:pPr>
      <w:r>
        <w:rPr/>
        <w:pict>
          <v:shape style="position:absolute;margin-left:36pt;margin-top:15.723047pt;width:523pt;height:.1pt;mso-position-horizontal-relative:page;mso-position-vertical-relative:paragraph;z-index:-12104704;mso-wrap-distance-left:0;mso-wrap-distance-right:0" id="docshape292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：https://udn.com/news/story/6898/6547003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9353088" from="210pt,34.914532pt" to="234pt,34.914532pt" stroked="true" strokeweight=".8pt" strokecolor="#ff0000">
            <v:stroke dashstyle="solid"/>
            <w10:wrap type="none"/>
          </v:line>
        </w:pict>
      </w:r>
      <w:r>
        <w:rPr>
          <w:spacing w:val="-2"/>
        </w:rPr>
        <w:t>由國研院太空中心舉辦的全國水火箭比賽，今天在屏東縣牡丹鄉旭海村舉行決賽，最後由南投國小</w:t>
      </w:r>
      <w:r>
        <w:rPr>
          <w:spacing w:val="-2"/>
        </w:rPr>
        <w:t>大樹公1隊奪冠，並將在11月代表</w:t>
      </w:r>
      <w:r>
        <w:rPr>
          <w:color w:val="FF0000"/>
          <w:spacing w:val="-2"/>
        </w:rPr>
        <w:t>台灣</w:t>
      </w:r>
      <w:r>
        <w:rPr>
          <w:spacing w:val="-2"/>
        </w:rPr>
        <w:t>參加國際總決賽，競逐亞太冠軍。</w:t>
      </w:r>
    </w:p>
    <w:p>
      <w:pPr>
        <w:pStyle w:val="BodyText"/>
        <w:spacing w:before="12"/>
        <w:rPr>
          <w:sz w:val="28"/>
        </w:rPr>
      </w:pPr>
    </w:p>
    <w:p>
      <w:pPr>
        <w:pStyle w:val="BodyText"/>
        <w:ind w:left="100"/>
      </w:pPr>
      <w:r>
        <w:rPr/>
        <w:t>國科會轄下國家實驗研究院國家太空中心今年首度舉辦全國水火箭比賽，由12到15</w:t>
      </w:r>
      <w:r>
        <w:rPr>
          <w:spacing w:val="-2"/>
        </w:rPr>
        <w:t>歲學子組隊參加</w:t>
      </w:r>
    </w:p>
    <w:p>
      <w:pPr>
        <w:pStyle w:val="BodyText"/>
        <w:spacing w:line="290" w:lineRule="auto" w:before="62"/>
        <w:ind w:left="100" w:right="239"/>
      </w:pPr>
      <w:r>
        <w:rPr>
          <w:spacing w:val="-2"/>
        </w:rPr>
        <w:t>。北、中、南3區7月勝出的各5支隊伍與地主牡丹國中，自8月16日至18日於屏東縣牡丹鄉旭海村進</w:t>
      </w:r>
      <w:r>
        <w:rPr>
          <w:spacing w:val="-2"/>
        </w:rPr>
        <w:t>行決賽，歷經3天賽事，最後由南投國小大樹公1隊拿下冠軍。</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353600" from="522pt,16.964531pt" to="546pt,16.964531pt" stroked="true" strokeweight=".8pt" strokecolor="#ff0000">
            <v:stroke dashstyle="solid"/>
            <w10:wrap type="none"/>
          </v:line>
        </w:pict>
      </w:r>
      <w:r>
        <w:rPr>
          <w:spacing w:val="-2"/>
        </w:rPr>
        <w:t>國家實驗研究院今天發布新聞稿指出，冠軍隊伍除可獲得新台幣3萬元獎金，也將於11月代表</w:t>
      </w:r>
      <w:r>
        <w:rPr>
          <w:color w:val="FF0000"/>
          <w:spacing w:val="-2"/>
        </w:rPr>
        <w:t>台灣</w:t>
      </w:r>
      <w:r>
        <w:rPr>
          <w:spacing w:val="-2"/>
        </w:rPr>
        <w:t>參</w:t>
      </w:r>
      <w:r>
        <w:rPr>
          <w:spacing w:val="-4"/>
        </w:rPr>
        <w:t>加日本宇宙航空研究開發機構（JAXA）宇宙教育中心透過亞太區域太空組織論壇（APRSAF）主辦的</w:t>
      </w:r>
      <w:r>
        <w:rPr>
          <w:spacing w:val="-2"/>
        </w:rPr>
        <w:t>國際總決賽，競逐亞太冠軍。</w:t>
      </w:r>
    </w:p>
    <w:p>
      <w:pPr>
        <w:pStyle w:val="BodyText"/>
        <w:spacing w:before="11"/>
        <w:rPr>
          <w:sz w:val="28"/>
        </w:rPr>
      </w:pPr>
    </w:p>
    <w:p>
      <w:pPr>
        <w:pStyle w:val="BodyText"/>
        <w:spacing w:line="290" w:lineRule="auto"/>
        <w:ind w:left="100" w:right="239"/>
        <w:jc w:val="both"/>
      </w:pPr>
      <w:r>
        <w:rPr>
          <w:spacing w:val="-2"/>
        </w:rPr>
        <w:t>國研院太空中心副主任朱崇惠致詞表示，短期科研火箭發射場落腳屏東縣牡丹鄉旭海村，水火箭比賽科普活動也選定旭海舉辦，除展現太空中心對科普教育及人才培育的重視，也希望藉此活動促進在地觀光，達到雙贏局面。</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354112" from="264pt,16.914532pt" to="288pt,16.914532pt" stroked="true" strokeweight=".8pt" strokecolor="#ff0000">
            <v:stroke dashstyle="solid"/>
            <w10:wrap type="none"/>
          </v:line>
        </w:pict>
      </w:r>
      <w:r>
        <w:rPr>
          <w:spacing w:val="-2"/>
        </w:rPr>
        <w:t>屏東縣政府教育處長江國樑指出，旭海位於</w:t>
      </w:r>
      <w:r>
        <w:rPr>
          <w:color w:val="FF0000"/>
          <w:spacing w:val="-2"/>
        </w:rPr>
        <w:t>台灣</w:t>
      </w:r>
      <w:r>
        <w:rPr>
          <w:spacing w:val="-2"/>
        </w:rPr>
        <w:t>東南角，發射科研火箭地理位置得天獨厚，感謝太空中心選擇在旭海舉辦全國水火箭比賽；期許能藉這項比賽，培養年輕一輩對太空科技的好奇與熱情，積極學習太空新知，未來甚至能成為太空科技生力軍。</w:t>
      </w:r>
    </w:p>
    <w:p>
      <w:pPr>
        <w:spacing w:after="0" w:line="290" w:lineRule="auto"/>
        <w:jc w:val="both"/>
        <w:sectPr>
          <w:pgSz w:w="11900" w:h="16840"/>
          <w:pgMar w:top="1500" w:bottom="280" w:left="620" w:right="620"/>
        </w:sectPr>
      </w:pPr>
    </w:p>
    <w:p>
      <w:pPr>
        <w:pStyle w:val="BodyText"/>
        <w:spacing w:line="290" w:lineRule="auto" w:before="21"/>
        <w:ind w:left="100" w:right="119"/>
      </w:pPr>
      <w:r>
        <w:rPr>
          <w:spacing w:val="-2"/>
        </w:rPr>
        <w:t>決賽冠軍隊伍為射準決賽距離靶心1.95公尺的南投國小大樹公1隊，隊長為即將升國一的洪暘陞。他</w:t>
      </w:r>
      <w:r>
        <w:rPr>
          <w:spacing w:val="-2"/>
        </w:rPr>
        <w:t>表示，隊員們覺得發射角度至關重要，經過多次測試，最後調整出最適合的尾翼造型與大小，圓形鼻錐則是耐撞考量設計。</w:t>
      </w:r>
    </w:p>
    <w:p>
      <w:pPr>
        <w:pStyle w:val="BodyText"/>
        <w:spacing w:before="11"/>
        <w:rPr>
          <w:sz w:val="28"/>
        </w:rPr>
      </w:pPr>
    </w:p>
    <w:p>
      <w:pPr>
        <w:pStyle w:val="BodyText"/>
        <w:spacing w:line="290" w:lineRule="auto" w:before="1"/>
        <w:ind w:left="100" w:right="239"/>
        <w:jc w:val="both"/>
      </w:pPr>
      <w:r>
        <w:rPr>
          <w:spacing w:val="-2"/>
        </w:rPr>
        <w:t>國際水火箭競賽歷年皆透過亞太區域太空組織論壇舉辦，今年由成員國越南主辦。國研院太空中心</w:t>
      </w:r>
      <w:r>
        <w:rPr>
          <w:spacing w:val="-2"/>
        </w:rPr>
        <w:t>去年帶領學子線上觀摩，今年首度舉辦國內選拔賽；選手們必須使用1500毫升內的寶特瓶，自行設計頭錐、尾翼，並透過調整瓶身重心、噴嘴加工等方式，將加壓後的水火箭射到80公尺外靶心。</w:t>
      </w:r>
    </w:p>
    <w:p>
      <w:pPr>
        <w:pStyle w:val="BodyText"/>
        <w:spacing w:before="10"/>
        <w:rPr>
          <w:sz w:val="28"/>
        </w:rPr>
      </w:pPr>
    </w:p>
    <w:p>
      <w:pPr>
        <w:pStyle w:val="BodyText"/>
        <w:spacing w:before="1"/>
        <w:ind w:left="100"/>
      </w:pPr>
      <w:r>
        <w:rPr/>
        <w:pict>
          <v:shape style="position:absolute;margin-left:534pt;margin-top:16.964531pt;width:24pt;height:.1pt;mso-position-horizontal-relative:page;mso-position-vertical-relative:paragraph;z-index:-12102656;mso-wrap-distance-left:0;mso-wrap-distance-right:0" id="docshape2921" coordorigin="10680,339" coordsize="480,0" path="m10680,339l11160,339e" filled="false" stroked="true" strokeweight=".8pt" strokecolor="#ff0000">
            <v:path arrowok="t"/>
            <v:stroke dashstyle="solid"/>
            <w10:wrap type="topAndBottom"/>
          </v:shape>
        </w:pict>
      </w:r>
      <w:r>
        <w:rPr>
          <w:spacing w:val="-4"/>
        </w:rPr>
        <w:t>另外，參賽者除了比水火箭射準占總分60%之外，還要以五分鐘英語短講介紹自己的團隊或介紹</w:t>
      </w:r>
      <w:r>
        <w:rPr>
          <w:color w:val="FF0000"/>
          <w:spacing w:val="-7"/>
        </w:rPr>
        <w:t>台灣</w:t>
      </w:r>
    </w:p>
    <w:p>
      <w:pPr>
        <w:pStyle w:val="BodyText"/>
        <w:spacing w:before="13"/>
        <w:ind w:left="100"/>
      </w:pPr>
      <w:r>
        <w:rPr>
          <w:w w:val="90"/>
        </w:rPr>
        <w:t>，占總分40%</w:t>
      </w:r>
      <w:r>
        <w:rPr>
          <w:spacing w:val="-10"/>
          <w:w w:val="90"/>
        </w:rPr>
        <w:t>。</w:t>
      </w:r>
    </w:p>
    <w:p>
      <w:pPr>
        <w:pStyle w:val="BodyText"/>
        <w:rPr>
          <w:sz w:val="34"/>
        </w:rPr>
      </w:pPr>
    </w:p>
    <w:p>
      <w:pPr>
        <w:pStyle w:val="BodyText"/>
        <w:spacing w:before="1"/>
        <w:ind w:left="100"/>
      </w:pPr>
      <w:r>
        <w:rPr>
          <w:spacing w:val="-2"/>
        </w:rPr>
        <w:t>【文教熱話題】</w:t>
      </w:r>
    </w:p>
    <w:p>
      <w:pPr>
        <w:pStyle w:val="BodyText"/>
        <w:spacing w:before="12"/>
        <w:rPr>
          <w:sz w:val="33"/>
        </w:rPr>
      </w:pPr>
    </w:p>
    <w:p>
      <w:pPr>
        <w:pStyle w:val="ListParagraph"/>
        <w:numPr>
          <w:ilvl w:val="0"/>
          <w:numId w:val="57"/>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57"/>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102144;mso-wrap-distance-left:0;mso-wrap-distance-right:0" id="docshape2922"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57"/>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[202208187060645]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2"/>
          <w:w w:val="110"/>
          <w:sz w:val="28"/>
        </w:rPr>
        <w:t>僑務電子報 (中文版) </w:t>
      </w:r>
      <w:r>
        <w:rPr>
          <w:w w:val="110"/>
          <w:sz w:val="28"/>
        </w:rPr>
        <w:t>|</w:t>
      </w:r>
      <w:r>
        <w:rPr>
          <w:spacing w:val="26"/>
          <w:w w:val="110"/>
          <w:sz w:val="28"/>
        </w:rPr>
        <w:t> </w:t>
      </w:r>
      <w:r>
        <w:rPr>
          <w:w w:val="110"/>
          <w:sz w:val="28"/>
        </w:rPr>
        <w:t>2022-08-18</w:t>
      </w:r>
      <w:r>
        <w:rPr>
          <w:spacing w:val="25"/>
          <w:w w:val="110"/>
          <w:sz w:val="28"/>
        </w:rPr>
        <w:t> </w:t>
      </w:r>
      <w:r>
        <w:rPr>
          <w:spacing w:val="-2"/>
          <w:w w:val="110"/>
          <w:sz w:val="28"/>
        </w:rPr>
        <w:t>(06:44)</w:t>
      </w:r>
    </w:p>
    <w:p>
      <w:pPr>
        <w:spacing w:line="249" w:lineRule="auto" w:before="12"/>
        <w:ind w:left="100" w:right="7759" w:firstLine="0"/>
        <w:jc w:val="left"/>
        <w:rPr>
          <w:sz w:val="28"/>
        </w:rPr>
      </w:pPr>
      <w:r>
        <w:rPr>
          <w:sz w:val="28"/>
        </w:rPr>
        <w:t>網站(URL連接) | 臺灣</w:t>
      </w:r>
      <w:r>
        <w:rPr>
          <w:spacing w:val="10"/>
          <w:sz w:val="28"/>
        </w:rPr>
        <w:t>字數: </w:t>
      </w:r>
      <w:r>
        <w:rPr>
          <w:sz w:val="28"/>
        </w:rPr>
        <w:t>1178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101632;mso-wrap-distance-left:0;mso-wrap-distance-right:0" id="docshape292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新北研發月經教育懶人包 融入兩性平權教學</w:t>
      </w:r>
    </w:p>
    <w:p>
      <w:pPr>
        <w:pStyle w:val="BodyText"/>
        <w:spacing w:before="12"/>
        <w:rPr>
          <w:sz w:val="22"/>
        </w:rPr>
      </w:pPr>
      <w:r>
        <w:rPr/>
        <w:pict>
          <v:shape style="position:absolute;margin-left:36pt;margin-top:15.723047pt;width:523pt;height:.1pt;mso-position-horizontal-relative:page;mso-position-vertical-relative:paragraph;z-index:-12101120;mso-wrap-distance-left:0;mso-wrap-distance-right:0" id="docshape292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：https://ocacnews.net/article/317662?cid=12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新北市積穗國中老師龍芝寧（圖）16</w:t>
      </w:r>
      <w:r>
        <w:rPr>
          <w:spacing w:val="-1"/>
        </w:rPr>
        <w:t>日表示，學校的「月經教育」明顯不足，配合企業入校宣導</w:t>
      </w:r>
    </w:p>
    <w:p>
      <w:pPr>
        <w:pStyle w:val="BodyText"/>
        <w:spacing w:before="63"/>
        <w:ind w:left="100"/>
      </w:pPr>
      <w:r>
        <w:rPr>
          <w:spacing w:val="-1"/>
        </w:rPr>
        <w:t>，研發編纂月經教育懶人包，提供各級學校老師應用衛生教育與性平教育。</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9356672" from="84pt,16.914532pt" to="108pt,16.914532pt" stroked="true" strokeweight=".8pt" strokecolor="#ff0000">
            <v:stroke dashstyle="solid"/>
            <w10:wrap type="none"/>
          </v:line>
        </w:pict>
      </w:r>
      <w:r>
        <w:rPr>
          <w:spacing w:val="-2"/>
        </w:rPr>
        <w:t>外商花王</w:t>
      </w:r>
      <w:r>
        <w:rPr>
          <w:color w:val="FF0000"/>
          <w:spacing w:val="-2"/>
        </w:rPr>
        <w:t>台灣</w:t>
      </w:r>
      <w:r>
        <w:rPr>
          <w:spacing w:val="-2"/>
        </w:rPr>
        <w:t>公司響應支持「月經平權」政策，捐助新北市57所偏鄉國中小、高中職學校學生，讓</w:t>
      </w:r>
      <w:r>
        <w:rPr/>
        <w:t>遇到急難或有急用的學生可至學校健康中心領取月亮包生理用品。新北市長侯友宜（2排右2）</w:t>
      </w:r>
      <w:r>
        <w:rPr>
          <w:spacing w:val="-5"/>
        </w:rPr>
        <w:t>表示</w:t>
      </w:r>
    </w:p>
    <w:p>
      <w:pPr>
        <w:pStyle w:val="BodyText"/>
        <w:spacing w:line="297" w:lineRule="exact"/>
        <w:ind w:left="100"/>
      </w:pPr>
      <w:r>
        <w:rPr>
          <w:spacing w:val="-1"/>
        </w:rPr>
        <w:t>，會不斷擴大更多社會資源，除照顧偏鄉也關懷都會型態需被照顧的弱勢學生。</w:t>
      </w:r>
    </w:p>
    <w:p>
      <w:pPr>
        <w:pStyle w:val="BodyText"/>
        <w:rPr>
          <w:sz w:val="34"/>
        </w:rPr>
      </w:pPr>
    </w:p>
    <w:p>
      <w:pPr>
        <w:pStyle w:val="BodyText"/>
        <w:spacing w:line="290" w:lineRule="auto"/>
        <w:ind w:left="100" w:right="239"/>
      </w:pPr>
      <w:r>
        <w:rPr>
          <w:spacing w:val="-2"/>
        </w:rPr>
        <w:t>新北市府教育局16日表示，研發月經教育懶人包，供老師宣導性別平等與衛生教育，除營造尊重與</w:t>
      </w:r>
      <w:r>
        <w:rPr>
          <w:spacing w:val="-2"/>
        </w:rPr>
        <w:t>平等的友善校園，也讓老師有更多元教材應用教學，以提升學生素養導向的月經教育。</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9357184" from="96pt,16.914532pt" to="120pt,16.914532pt" stroked="true" strokeweight=".8pt" strokecolor="#ff0000">
            <v:stroke dashstyle="solid"/>
            <w10:wrap type="none"/>
          </v:line>
        </w:pict>
      </w:r>
      <w:r>
        <w:rPr>
          <w:spacing w:val="-2"/>
        </w:rPr>
        <w:t>外商花王（</w:t>
      </w:r>
      <w:r>
        <w:rPr>
          <w:color w:val="FF0000"/>
          <w:spacing w:val="-2"/>
        </w:rPr>
        <w:t>台灣</w:t>
      </w:r>
      <w:r>
        <w:rPr>
          <w:spacing w:val="-2"/>
        </w:rPr>
        <w:t>）公司響應支持「月經平權」政策，今天捐助新北市57所偏鄉國中小、高中職學校</w:t>
      </w:r>
      <w:r>
        <w:rPr>
          <w:spacing w:val="-2"/>
        </w:rPr>
        <w:t>學生，遇到急難或有急用的學生，可至學校健康中心領取月亮包生理用品。</w:t>
      </w:r>
    </w:p>
    <w:p>
      <w:pPr>
        <w:pStyle w:val="BodyText"/>
        <w:spacing w:before="11"/>
        <w:rPr>
          <w:sz w:val="28"/>
        </w:rPr>
      </w:pPr>
    </w:p>
    <w:p>
      <w:pPr>
        <w:pStyle w:val="BodyText"/>
        <w:spacing w:line="290" w:lineRule="auto"/>
        <w:ind w:left="100" w:right="239"/>
        <w:jc w:val="both"/>
      </w:pPr>
      <w:r>
        <w:rPr>
          <w:spacing w:val="-2"/>
        </w:rPr>
        <w:t>協助教育部推動性別平等教育的積穗國中老師龍芝寧，在記者會接受中央社記者訪問時表示，受限於課本篇幅、上課時數，學校的「月經教育」明顯不足，配合企業入校宣導，研發編纂月經教育懶人包，提供各級學校老師應用衛生教育與性平教育。</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357696" from="48pt,34.914532pt" to="84pt,34.914532pt" stroked="true" strokeweight=".8pt" strokecolor="#ff0000">
            <v:stroke dashstyle="solid"/>
            <w10:wrap type="none"/>
          </v:line>
        </w:pict>
      </w:r>
      <w:r>
        <w:rPr>
          <w:spacing w:val="-2"/>
        </w:rPr>
        <w:t>龍芝寧說，2004年雖性別平等教育法實施，要求教導尊重多元性別差異，消除性別歧視；但18年來</w:t>
      </w:r>
      <w:r>
        <w:rPr>
          <w:spacing w:val="-6"/>
        </w:rPr>
        <w:t>受</w:t>
      </w:r>
      <w:r>
        <w:rPr>
          <w:color w:val="FF0000"/>
          <w:spacing w:val="-6"/>
        </w:rPr>
        <w:t>少子化</w:t>
      </w:r>
      <w:r>
        <w:rPr>
          <w:spacing w:val="-6"/>
        </w:rPr>
        <w:t>影響，健康教育學科專業老師比例只有20%多，超過70%</w:t>
      </w:r>
      <w:r>
        <w:rPr>
          <w:spacing w:val="-7"/>
        </w:rPr>
        <w:t>的老師是「配課老師」，濁水溪以</w:t>
      </w:r>
    </w:p>
    <w:p>
      <w:pPr>
        <w:spacing w:after="0" w:line="290" w:lineRule="auto"/>
        <w:sectPr>
          <w:pgSz w:w="11900" w:h="16840"/>
          <w:pgMar w:top="1500" w:bottom="280" w:left="620" w:right="620"/>
        </w:sectPr>
      </w:pPr>
    </w:p>
    <w:p>
      <w:pPr>
        <w:pStyle w:val="BodyText"/>
        <w:spacing w:before="21"/>
        <w:ind w:left="100"/>
      </w:pPr>
      <w:r>
        <w:rPr>
          <w:spacing w:val="-1"/>
        </w:rPr>
        <w:t>南的健康老師更少；除授課不夠專業，由英文、數學其他科目老師配課上健康教育，甚至健教課被</w:t>
      </w:r>
    </w:p>
    <w:p>
      <w:pPr>
        <w:pStyle w:val="BodyText"/>
        <w:spacing w:before="63"/>
        <w:ind w:left="100"/>
      </w:pPr>
      <w:r>
        <w:rPr>
          <w:spacing w:val="-2"/>
        </w:rPr>
        <w:t>「借課」的現象。</w:t>
      </w:r>
    </w:p>
    <w:p>
      <w:pPr>
        <w:pStyle w:val="BodyText"/>
        <w:spacing w:before="12"/>
        <w:rPr>
          <w:sz w:val="33"/>
        </w:rPr>
      </w:pPr>
    </w:p>
    <w:p>
      <w:pPr>
        <w:pStyle w:val="BodyText"/>
        <w:spacing w:line="290" w:lineRule="auto"/>
        <w:ind w:left="100" w:right="239"/>
      </w:pPr>
      <w:r>
        <w:rPr>
          <w:spacing w:val="-2"/>
        </w:rPr>
        <w:t>龍芝寧表示，兩性教育議題太多元，也不是健康教育教科書中的主流，多數教材也未適度融入兩性</w:t>
      </w:r>
      <w:r>
        <w:rPr>
          <w:spacing w:val="-1"/>
        </w:rPr>
        <w:t>平權的教學；加上華人社會氛圍多避諱公開討論經期的不便，男學生也都認為「那不關我的事情」</w:t>
      </w:r>
    </w:p>
    <w:p>
      <w:pPr>
        <w:pStyle w:val="BodyText"/>
        <w:spacing w:line="297" w:lineRule="exact"/>
        <w:ind w:left="100"/>
      </w:pPr>
      <w:r>
        <w:rPr>
          <w:spacing w:val="-1"/>
        </w:rPr>
        <w:t>，要將健教課程融入性平教育更不易。</w:t>
      </w:r>
    </w:p>
    <w:p>
      <w:pPr>
        <w:pStyle w:val="BodyText"/>
        <w:rPr>
          <w:sz w:val="34"/>
        </w:rPr>
      </w:pPr>
    </w:p>
    <w:p>
      <w:pPr>
        <w:pStyle w:val="BodyText"/>
        <w:spacing w:line="290" w:lineRule="auto"/>
        <w:ind w:left="100" w:right="239"/>
        <w:jc w:val="both"/>
      </w:pPr>
      <w:r>
        <w:rPr>
          <w:spacing w:val="-2"/>
        </w:rPr>
        <w:t>她說，新北教育輔導團將協助教師增能，懶人包教材分成國小、國中、高中職版本，除健康保健也融入兩性彼此的尊重、體諒，老師自由運用更可以加入月經貧窮、月經汙名化及月經不平、多元文化如何看月經等議題，由男女學生一起討論。</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358208" from="276pt,16.914532pt" to="300pt,16.914532pt" stroked="true" strokeweight=".8pt" strokecolor="#ff0000">
            <v:stroke dashstyle="solid"/>
            <w10:wrap type="none"/>
          </v:line>
        </w:pict>
      </w:r>
      <w:r>
        <w:rPr>
          <w:spacing w:val="-2"/>
        </w:rPr>
        <w:t>市長侯友宜今天在記者會頒發感謝狀給花王（</w:t>
      </w:r>
      <w:r>
        <w:rPr>
          <w:color w:val="FF0000"/>
          <w:spacing w:val="-2"/>
        </w:rPr>
        <w:t>台灣</w:t>
      </w:r>
      <w:r>
        <w:rPr>
          <w:spacing w:val="-2"/>
        </w:rPr>
        <w:t>）的董事長大熊康生，感謝長期並永續照顧偏鄉的弱勢族群落實企業社會責任。他說，政府資源有限，民間力量無窮，盼望公私協力實現「月經平</w:t>
      </w:r>
      <w:r>
        <w:rPr>
          <w:spacing w:val="-4"/>
        </w:rPr>
        <w:t>權」。</w:t>
      </w:r>
    </w:p>
    <w:p>
      <w:pPr>
        <w:pStyle w:val="BodyText"/>
        <w:spacing w:before="11"/>
        <w:rPr>
          <w:sz w:val="28"/>
        </w:rPr>
      </w:pPr>
    </w:p>
    <w:p>
      <w:pPr>
        <w:pStyle w:val="BodyText"/>
        <w:spacing w:line="290" w:lineRule="auto"/>
        <w:ind w:left="100" w:right="239"/>
        <w:jc w:val="both"/>
      </w:pPr>
      <w:r>
        <w:rPr>
          <w:spacing w:val="-2"/>
        </w:rPr>
        <w:t>侯友宜告訴中央社記者，會不斷擴大更多的社會資源，除照顧偏鄉也關懷都會型態需被照顧的弱勢學生；只要她們有物資需要，都會呼籲民間團體盡力照顧，絕不要遺忘任何一個人，這是市政府的</w:t>
      </w:r>
      <w:r>
        <w:rPr>
          <w:spacing w:val="-4"/>
        </w:rPr>
        <w:t>責任。</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358720" from="276pt,16.914532pt" to="300pt,16.914532pt" stroked="true" strokeweight=".8pt" strokecolor="#ff0000">
            <v:stroke dashstyle="solid"/>
            <w10:wrap type="none"/>
          </v:line>
        </w:pict>
      </w:r>
      <w:r>
        <w:rPr>
          <w:spacing w:val="-2"/>
        </w:rPr>
        <w:t>大熊康生致詞表示，花王雖是外商公司，但在</w:t>
      </w:r>
      <w:r>
        <w:rPr>
          <w:color w:val="FF0000"/>
          <w:spacing w:val="-2"/>
        </w:rPr>
        <w:t>台灣</w:t>
      </w:r>
      <w:r>
        <w:rPr>
          <w:spacing w:val="-2"/>
        </w:rPr>
        <w:t>已深耕58年，總公司就在新北市，花王長年宣導</w:t>
      </w:r>
      <w:r>
        <w:rPr>
          <w:spacing w:val="-1"/>
        </w:rPr>
        <w:t>衛教公益，會長期捐贈偏遠學校生理用品及宣講師到校協同衛教宣導，以扎根教育推動兩性平權。</w:t>
      </w:r>
    </w:p>
    <w:p>
      <w:pPr>
        <w:pStyle w:val="BodyText"/>
        <w:spacing w:before="12"/>
        <w:rPr>
          <w:sz w:val="28"/>
        </w:rPr>
      </w:pPr>
    </w:p>
    <w:p>
      <w:pPr>
        <w:pStyle w:val="BodyText"/>
        <w:spacing w:line="290" w:lineRule="auto"/>
        <w:ind w:left="100" w:right="119"/>
      </w:pPr>
      <w:r>
        <w:rPr>
          <w:spacing w:val="-2"/>
        </w:rPr>
        <w:t>新北市政府教育局副局長歐人豪說，生理用品是女性必需品，對弱勢家庭是筆開銷，新北市去年開始推動「月經平權」，結合民間資源發送弱勢婦女及境內299所學校弱勢學生生理用品，讓「月事變</w:t>
      </w:r>
      <w:r>
        <w:rPr>
          <w:spacing w:val="-2"/>
        </w:rPr>
        <w:t>好事」，不讓學生的月經成為家中經濟的負擔。</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[202208180869234]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(16:40)</w:t>
      </w:r>
    </w:p>
    <w:p>
      <w:pPr>
        <w:spacing w:line="249" w:lineRule="auto" w:before="12"/>
        <w:ind w:left="100" w:right="7759" w:firstLine="0"/>
        <w:jc w:val="left"/>
        <w:rPr>
          <w:sz w:val="28"/>
        </w:rPr>
      </w:pPr>
      <w:r>
        <w:rPr>
          <w:sz w:val="28"/>
        </w:rPr>
        <w:t>網站(URL連接) | 文教</w:t>
      </w:r>
      <w:r>
        <w:rPr>
          <w:spacing w:val="10"/>
          <w:sz w:val="28"/>
        </w:rPr>
        <w:t>字數: </w:t>
      </w:r>
      <w:r>
        <w:rPr>
          <w:sz w:val="28"/>
        </w:rPr>
        <w:t>1038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98048;mso-wrap-distance-left:0;mso-wrap-distance-right:0" id="docshape2925"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影／</w:t>
      </w:r>
      <w:r>
        <w:rPr>
          <w:color w:val="FF0000"/>
          <w:sz w:val="28"/>
        </w:rPr>
        <w:t>台灣</w:t>
      </w:r>
      <w:r>
        <w:rPr>
          <w:spacing w:val="-1"/>
          <w:sz w:val="28"/>
        </w:rPr>
        <w:t>首屆水火箭選拔賽 南投國小奪冠將進軍世界賽</w:t>
      </w:r>
    </w:p>
    <w:p>
      <w:pPr>
        <w:pStyle w:val="BodyText"/>
        <w:spacing w:line="20" w:lineRule="exact"/>
        <w:ind w:left="660"/>
        <w:rPr>
          <w:sz w:val="2"/>
        </w:rPr>
      </w:pPr>
      <w:r>
        <w:rPr>
          <w:sz w:val="2"/>
        </w:rPr>
        <w:pict>
          <v:group style="width:28pt;height:.95pt;mso-position-horizontal-relative:char;mso-position-vertical-relative:line" id="docshapegroup2926"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097024;mso-wrap-distance-left:0;mso-wrap-distance-right:0" id="docshape2927"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：https://udn.com/news/story/6885/6546849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360768" from="312pt,52.914532pt" to="336pt,52.914532pt" stroked="true" strokeweight=".8pt" strokecolor="#ff0000">
            <v:stroke dashstyle="solid"/>
            <w10:wrap type="none"/>
          </v:line>
        </w:pict>
      </w:r>
      <w:r>
        <w:rPr>
          <w:spacing w:val="-2"/>
        </w:rPr>
        <w:t>國家實驗研究院國家太空中心今年首度舉辦全國水火箭比賽，由12至15歲學生組隊參加，7月於北、中、南三區勝出的各5支隊伍與地主牡丹國中，16至18日在屏東縣牡丹鄉旭海村展開總決賽，最後由</w:t>
      </w:r>
      <w:r>
        <w:rPr>
          <w:spacing w:val="-2"/>
        </w:rPr>
        <w:t>南投國小4名學生組成的大樹公1隊奪冠，11月將代表</w:t>
      </w:r>
      <w:r>
        <w:rPr>
          <w:color w:val="FF0000"/>
          <w:spacing w:val="-2"/>
        </w:rPr>
        <w:t>台灣</w:t>
      </w:r>
      <w:r>
        <w:rPr>
          <w:spacing w:val="-2"/>
        </w:rPr>
        <w:t>參加亞太區域太空組織論壇（APRSAF）在越南舉辦的世界總決賽。</w:t>
      </w:r>
    </w:p>
    <w:p>
      <w:pPr>
        <w:pStyle w:val="BodyText"/>
        <w:spacing w:before="11"/>
        <w:rPr>
          <w:sz w:val="28"/>
        </w:rPr>
      </w:pPr>
    </w:p>
    <w:p>
      <w:pPr>
        <w:pStyle w:val="BodyText"/>
        <w:ind w:left="100"/>
      </w:pPr>
      <w:r>
        <w:rPr>
          <w:spacing w:val="-6"/>
        </w:rPr>
        <w:t>日本宇宙航空研究開發機構（JAXA）</w:t>
      </w:r>
      <w:r>
        <w:rPr>
          <w:spacing w:val="-7"/>
        </w:rPr>
        <w:t>的宇宙教育中心，歷年皆透過亞太區域太空組織論壇</w:t>
      </w:r>
    </w:p>
    <w:p>
      <w:pPr>
        <w:pStyle w:val="BodyText"/>
        <w:spacing w:line="290" w:lineRule="auto" w:before="62"/>
        <w:ind w:left="100" w:right="239"/>
      </w:pPr>
      <w:r>
        <w:rPr>
          <w:spacing w:val="-8"/>
        </w:rPr>
        <w:t>（APRSAF）舉辦國際水火箭競賽，今年由APRSAF成員國越南主辦；國研院太空中心去年帶領學子線</w:t>
      </w:r>
      <w:r>
        <w:rPr>
          <w:spacing w:val="-2"/>
        </w:rPr>
        <w:t>上觀摩，今年首度舉辦國內選拔賽。</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9361280" from="246pt,52.914532pt" to="270pt,52.914532pt" stroked="true" strokeweight=".8pt" strokecolor="#ff0000">
            <v:stroke dashstyle="solid"/>
            <w10:wrap type="none"/>
          </v:line>
        </w:pict>
      </w:r>
      <w:r>
        <w:rPr>
          <w:spacing w:val="-2"/>
        </w:rPr>
        <w:t>選手必須使用1500毫升以內的寶特瓶，自行設計頭錐、尾翼，並透過調整瓶身重心、噴嘴加工等方</w:t>
      </w:r>
      <w:r>
        <w:rPr>
          <w:spacing w:val="-2"/>
        </w:rPr>
        <w:t>式，將打氣加壓後的水火箭射到80公尺外的靶心；參賽者除了比水火箭射準占總分60%外，還要以 5分鐘英語短講，介紹自己的團隊或介紹</w:t>
      </w:r>
      <w:r>
        <w:rPr>
          <w:color w:val="FF0000"/>
          <w:spacing w:val="-2"/>
        </w:rPr>
        <w:t>台灣</w:t>
      </w:r>
      <w:r>
        <w:rPr>
          <w:spacing w:val="-2"/>
        </w:rPr>
        <w:t>，占總分40%。</w:t>
      </w:r>
    </w:p>
    <w:p>
      <w:pPr>
        <w:pStyle w:val="BodyText"/>
        <w:spacing w:before="11"/>
        <w:rPr>
          <w:sz w:val="28"/>
        </w:rPr>
      </w:pPr>
    </w:p>
    <w:p>
      <w:pPr>
        <w:pStyle w:val="BodyText"/>
        <w:spacing w:line="290" w:lineRule="auto"/>
        <w:ind w:left="100" w:right="239"/>
        <w:jc w:val="both"/>
      </w:pPr>
      <w:r>
        <w:rPr>
          <w:spacing w:val="-2"/>
        </w:rPr>
        <w:t>國研院太空中心朱崇惠副主任在頒獎典禮致詞時表示，短期科研火箭發射場落腳屏東縣牡丹鄉旭海村，水火箭比賽科普活動亦擇定於旭海舉辦，除了展現太空中心對科普教育及人才培育的重視，也希望藉此活動促進在地觀光，達到雙贏局面。</w:t>
      </w:r>
    </w:p>
    <w:p>
      <w:pPr>
        <w:pStyle w:val="BodyText"/>
        <w:spacing w:before="11"/>
        <w:rPr>
          <w:sz w:val="28"/>
        </w:rPr>
      </w:pPr>
    </w:p>
    <w:p>
      <w:pPr>
        <w:pStyle w:val="BodyText"/>
        <w:ind w:left="100"/>
      </w:pPr>
      <w:r>
        <w:rPr/>
        <w:t>決賽冠軍隊伍為射準決賽距離靶心最近1.95公尺的南投國小大樹公1</w:t>
      </w:r>
      <w:r>
        <w:rPr>
          <w:spacing w:val="-1"/>
        </w:rPr>
        <w:t>隊，即將升國一的隊長洪暘陞說</w:t>
      </w:r>
    </w:p>
    <w:p>
      <w:pPr>
        <w:pStyle w:val="BodyText"/>
        <w:spacing w:before="62"/>
        <w:ind w:left="100"/>
      </w:pPr>
      <w:r>
        <w:rPr/>
        <w:t>，4</w:t>
      </w:r>
      <w:r>
        <w:rPr>
          <w:spacing w:val="-1"/>
        </w:rPr>
        <w:t>人都很緊張，奪冠有些意外，隊員發現發射角度至關重要，經多次測試，最後調整出最適合的尾</w:t>
      </w:r>
    </w:p>
    <w:p>
      <w:pPr>
        <w:spacing w:after="0"/>
        <w:sectPr>
          <w:pgSz w:w="11900" w:h="16840"/>
          <w:pgMar w:top="1500" w:bottom="280" w:left="620" w:right="620"/>
        </w:sectPr>
      </w:pPr>
    </w:p>
    <w:p>
      <w:pPr>
        <w:pStyle w:val="BodyText"/>
        <w:spacing w:line="290" w:lineRule="auto" w:before="21"/>
        <w:ind w:left="100" w:right="119"/>
      </w:pPr>
      <w:r>
        <w:rPr>
          <w:w w:val="100"/>
        </w:rPr>
        <w:t>翼造型與大小，採用圓形鼻錐，則是耐撞考量。指導老師林鶴林說，從4</w:t>
      </w:r>
      <w:r>
        <w:rPr>
          <w:spacing w:val="-2"/>
          <w:w w:val="100"/>
        </w:rPr>
        <w:t>人積極投入學習和反覆實測</w:t>
      </w:r>
      <w:r>
        <w:rPr>
          <w:w w:val="100"/>
        </w:rPr>
        <w:t>的進取態度，奪冠並不意外。國家實驗研究院國家太空中心今年首度舉辦全國水火箭比賽，由12至 </w:t>
      </w:r>
      <w:r>
        <w:rPr>
          <w:w w:val="100"/>
        </w:rPr>
        <w:t>15歲學生組隊參加，16隊今天在牡丹鄉旭海村展開決賽，占總分六成的射準賽，選手將加壓後的水</w:t>
      </w:r>
      <w:r>
        <w:rPr>
          <w:w w:val="100"/>
        </w:rPr>
        <w:t>火箭射到80公尺外靶心。圖／國研院提供國家實驗研究院國家太空中心今年首度舉辦全國水火箭比</w:t>
      </w:r>
      <w:r>
        <w:rPr>
          <w:w w:val="100"/>
        </w:rPr>
        <w:t>賽，由12至15歲學生組隊參加，16隊今天在牡丹鄉旭海村展開決賽，占總分六成的射準賽，選手將</w:t>
      </w:r>
      <w:r>
        <w:rPr>
          <w:w w:val="100"/>
        </w:rPr>
        <w:t>加壓後的水火箭射到80公尺外靶心。圖／國研院提供國家實驗研究院國家太空中心今年首度舉辦全</w:t>
      </w:r>
      <w:r>
        <w:rPr>
          <w:w w:val="100"/>
        </w:rPr>
        <w:t>國水火箭比賽，由12至15歲學生組隊參加，今天在牡丹鄉旭海村展開決賽，由南投國小4</w:t>
      </w:r>
      <w:r>
        <w:rPr>
          <w:spacing w:val="-4"/>
          <w:w w:val="100"/>
        </w:rPr>
        <w:t>名學生組成</w:t>
      </w:r>
      <w:r>
        <w:rPr>
          <w:w w:val="100"/>
        </w:rPr>
        <w:t>的大樹公1</w:t>
      </w:r>
      <w:r>
        <w:rPr>
          <w:spacing w:val="-1"/>
          <w:w w:val="100"/>
        </w:rPr>
        <w:t>隊奪冠。圖／國研院提供國家實驗研究院國家太空中心今年首度舉辦全國水火箭比賽，由</w:t>
      </w:r>
      <w:r>
        <w:rPr>
          <w:w w:val="100"/>
        </w:rPr>
        <w:t> </w:t>
      </w:r>
      <w:r>
        <w:rPr>
          <w:w w:val="100"/>
        </w:rPr>
        <w:t>12至15歲學生組隊參加，16隊今天在牡丹鄉旭海村展開決賽，占總分六成的射準賽，選手將加壓後</w:t>
      </w:r>
      <w:r>
        <w:rPr>
          <w:w w:val="100"/>
        </w:rPr>
        <w:t>的水火箭射到80公尺外靶心。圖／國研院提供</w:t>
      </w:r>
    </w:p>
    <w:p>
      <w:pPr>
        <w:pStyle w:val="BodyText"/>
        <w:spacing w:before="8"/>
        <w:rPr>
          <w:sz w:val="28"/>
        </w:rPr>
      </w:pPr>
    </w:p>
    <w:p>
      <w:pPr>
        <w:pStyle w:val="BodyText"/>
        <w:ind w:left="100"/>
      </w:pPr>
      <w:r>
        <w:rPr>
          <w:spacing w:val="-2"/>
        </w:rPr>
        <w:t>【文教熱話題】</w:t>
      </w:r>
    </w:p>
    <w:p>
      <w:pPr>
        <w:pStyle w:val="BodyText"/>
        <w:rPr>
          <w:sz w:val="34"/>
        </w:rPr>
      </w:pPr>
    </w:p>
    <w:p>
      <w:pPr>
        <w:pStyle w:val="ListParagraph"/>
        <w:numPr>
          <w:ilvl w:val="0"/>
          <w:numId w:val="58"/>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58"/>
        </w:numPr>
        <w:tabs>
          <w:tab w:pos="340" w:val="left" w:leader="none"/>
        </w:tabs>
        <w:spacing w:line="240" w:lineRule="auto" w:before="1" w:after="0"/>
        <w:ind w:left="340" w:right="0" w:hanging="240"/>
        <w:jc w:val="left"/>
        <w:rPr>
          <w:sz w:val="24"/>
        </w:rPr>
      </w:pPr>
      <w:r>
        <w:rPr/>
        <w:pict>
          <v:shape style="position:absolute;margin-left:48pt;margin-top:16.964531pt;width:36pt;height:.1pt;mso-position-horizontal-relative:page;mso-position-vertical-relative:paragraph;z-index:-12095488;mso-wrap-distance-left:0;mso-wrap-distance-right:0" id="docshape2928" coordorigin="960,339" coordsize="720,0" path="m960,339l1680,339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58"/>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太空火箭屏東縣</w:t>
      </w:r>
    </w:p>
    <w:p>
      <w:pPr>
        <w:pStyle w:val="BodyText"/>
      </w:pPr>
    </w:p>
    <w:p>
      <w:pPr>
        <w:pStyle w:val="BodyText"/>
      </w:pPr>
    </w:p>
    <w:p>
      <w:pPr>
        <w:pStyle w:val="BodyText"/>
      </w:pPr>
    </w:p>
    <w:p>
      <w:pPr>
        <w:pStyle w:val="BodyText"/>
        <w:spacing w:before="185"/>
        <w:ind w:left="100"/>
      </w:pPr>
      <w:r>
        <w:rPr>
          <w:spacing w:val="-2"/>
          <w:w w:val="110"/>
        </w:rPr>
        <w:t>文章編號: [202208187458437]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非凡新聞網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(19:30)</w:t>
      </w:r>
    </w:p>
    <w:p>
      <w:pPr>
        <w:spacing w:line="249" w:lineRule="auto" w:before="12"/>
        <w:ind w:left="100" w:right="7199" w:firstLine="0"/>
        <w:jc w:val="left"/>
        <w:rPr>
          <w:sz w:val="28"/>
        </w:rPr>
      </w:pPr>
      <w:r>
        <w:rPr>
          <w:sz w:val="28"/>
        </w:rPr>
        <w:t>網站(URL連接) | 新聞總覽</w:t>
      </w:r>
      <w:r>
        <w:rPr>
          <w:sz w:val="28"/>
        </w:rPr>
        <w:t>字數: 822 words</w:t>
      </w:r>
    </w:p>
    <w:p>
      <w:pPr>
        <w:pStyle w:val="BodyText"/>
        <w:spacing w:before="9"/>
        <w:rPr>
          <w:sz w:val="21"/>
        </w:rPr>
      </w:pPr>
      <w:r>
        <w:rPr/>
        <w:pict>
          <v:shape style="position:absolute;margin-left:36pt;margin-top:14.945937pt;width:523pt;height:.1pt;mso-position-horizontal-relative:page;mso-position-vertical-relative:paragraph;z-index:-12094976;mso-wrap-distance-left:0;mso-wrap-distance-right:0" id="docshape292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當心被騙回不來!?赴柬.泰旅行訂單  現退訂潮</w:t>
      </w:r>
    </w:p>
    <w:p>
      <w:pPr>
        <w:pStyle w:val="BodyText"/>
        <w:spacing w:before="12"/>
        <w:rPr>
          <w:sz w:val="22"/>
        </w:rPr>
      </w:pPr>
      <w:r>
        <w:rPr/>
        <w:pict>
          <v:shape style="position:absolute;margin-left:36pt;margin-top:15.723047pt;width:523pt;height:.1pt;mso-position-horizontal-relative:page;mso-position-vertical-relative:paragraph;z-index:-12094464;mso-wrap-distance-left:0;mso-wrap-distance-right:0" id="docshape293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：https://news.ustv.com.tw/newsdetail/20220818A049?type=110&amp;</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當心被騙回不來!?赴柬.泰旅行訂單  現退訂潮</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363328" from="60pt,16.964531pt" to="84pt,16.964531pt" stroked="true" strokeweight=".8pt" strokecolor="#ff0000">
            <v:stroke dashstyle="solid"/>
            <w10:wrap type="none"/>
          </v:line>
        </w:pict>
      </w:r>
      <w:r>
        <w:rPr/>
        <w:t>近期</w:t>
      </w:r>
      <w:r>
        <w:rPr>
          <w:color w:val="FF0000"/>
        </w:rPr>
        <w:t>台灣</w:t>
      </w:r>
      <w:r>
        <w:rPr/>
        <w:t>人前往柬埔寨受騙事件頻傳，也讓旅遊意願跟著降低了! 有不少民眾反應，近期不會考慮</w:t>
      </w:r>
      <w:r>
        <w:rPr>
          <w:spacing w:val="-2"/>
        </w:rPr>
        <w:t>前往東南亞國家旅遊。也有旅行社業者證實，近兩天本來有旅客要到泰國玩，被負面事件嚇到，而取消訂單。不過也有旅遊業者不擔心，認為這只會是短期現象。</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9363840" from="480pt,16.964531pt" to="504pt,16.964531pt" stroked="true" strokeweight=".8pt" strokecolor="#ff0000">
            <v:stroke dashstyle="solid"/>
            <w10:wrap type="none"/>
          </v:line>
        </w:pict>
      </w:r>
      <w:r>
        <w:rPr>
          <w:spacing w:val="-2"/>
        </w:rPr>
        <w:t>世界七大奇景吳哥窟，蘊藏千年歷史古蹟，吸引來自各地的觀光人潮，只是近期屢傳</w:t>
      </w:r>
      <w:r>
        <w:rPr>
          <w:color w:val="FF0000"/>
          <w:spacing w:val="-2"/>
        </w:rPr>
        <w:t>台灣</w:t>
      </w:r>
      <w:r>
        <w:rPr>
          <w:spacing w:val="-2"/>
        </w:rPr>
        <w:t>人遭誘騙販運到柬埔寨、寮國，甚至泰國等負面事件，似乎也間接衝擊到旅遊意願。</w:t>
      </w:r>
    </w:p>
    <w:p>
      <w:pPr>
        <w:pStyle w:val="BodyText"/>
        <w:spacing w:before="11"/>
        <w:rPr>
          <w:sz w:val="28"/>
        </w:rPr>
      </w:pPr>
    </w:p>
    <w:p>
      <w:pPr>
        <w:pStyle w:val="BodyText"/>
        <w:spacing w:line="580" w:lineRule="auto"/>
        <w:ind w:left="100" w:right="2399"/>
      </w:pPr>
      <w:r>
        <w:rPr>
          <w:spacing w:val="-2"/>
        </w:rPr>
        <w:t>民眾：「因為會擔心會不會有危險，其他國家可能（擔心）程度會比較小。」民眾：「如果要去的時候（情況）是亂的話，就會先考慮其他地方。」</w:t>
      </w:r>
    </w:p>
    <w:p>
      <w:pPr>
        <w:pStyle w:val="BodyText"/>
        <w:spacing w:line="290" w:lineRule="auto"/>
        <w:ind w:left="100" w:right="239"/>
      </w:pPr>
      <w:r>
        <w:rPr/>
        <w:pict>
          <v:line style="position:absolute;mso-position-horizontal-relative:page;mso-position-vertical-relative:paragraph;z-index:19364352" from="348pt,16.914532pt" to="372pt,16.914532pt" stroked="true" strokeweight=".8pt" strokecolor="#ff0000">
            <v:stroke dashstyle="solid"/>
            <w10:wrap type="none"/>
          </v:line>
        </w:pict>
      </w:r>
      <w:r>
        <w:rPr>
          <w:spacing w:val="-2"/>
        </w:rPr>
        <w:t>正規劃疫後旅遊的民眾坦言，暫時不會想選擇東南亞！正因</w:t>
      </w:r>
      <w:r>
        <w:rPr>
          <w:color w:val="FF0000"/>
          <w:spacing w:val="-2"/>
        </w:rPr>
        <w:t>台灣</w:t>
      </w:r>
      <w:r>
        <w:rPr>
          <w:spacing w:val="-2"/>
        </w:rPr>
        <w:t>目前仍未解除「禁團令」，國人出國只能自由行，容易落單的情況下，旅客也相對緊張，旅行社證實近兩日確實有退訂現象。</w:t>
      </w:r>
    </w:p>
    <w:p>
      <w:pPr>
        <w:pStyle w:val="BodyText"/>
        <w:spacing w:before="10"/>
        <w:rPr>
          <w:sz w:val="28"/>
        </w:rPr>
      </w:pPr>
    </w:p>
    <w:p>
      <w:pPr>
        <w:pStyle w:val="BodyText"/>
        <w:spacing w:line="290" w:lineRule="auto"/>
        <w:ind w:left="100" w:right="239"/>
      </w:pPr>
      <w:r>
        <w:rPr>
          <w:spacing w:val="-2"/>
        </w:rPr>
        <w:t>旅行社業者李奇嶽：「有旅客原本是要去泰國，他們決定要改去馬爾地夫。大家會擔心說自己出去玩，單獨行動萬一遇到什麼樣的狀況比較難處理。」</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儘管國內多數旅行社推出的柬埔寨行程本就不多，而柬埔寨境內兩大觀光熱點，吳哥窟又多以歐美客為主；金邊則以商務人士居多，因此短期看不出明顯消退變化。但最怕就是連同東南亞其他國家的旅遊市場都受到牽連。</w:t>
      </w:r>
    </w:p>
    <w:p>
      <w:pPr>
        <w:pStyle w:val="BodyText"/>
        <w:spacing w:before="11"/>
        <w:rPr>
          <w:sz w:val="28"/>
        </w:rPr>
      </w:pPr>
    </w:p>
    <w:p>
      <w:pPr>
        <w:pStyle w:val="BodyText"/>
        <w:spacing w:line="290" w:lineRule="auto" w:before="1"/>
        <w:ind w:left="100" w:right="239"/>
      </w:pPr>
      <w:r>
        <w:rPr>
          <w:spacing w:val="-2"/>
        </w:rPr>
        <w:t>旅行社副總經理李慶良：「還好，我們現在東南亞渡假的很多，到泰國、越南這些目前都正常，自由行的都很多，這些是去玩的不是去工作的，所以沒有影響。」</w:t>
      </w:r>
    </w:p>
    <w:p>
      <w:pPr>
        <w:pStyle w:val="BodyText"/>
        <w:spacing w:before="11"/>
        <w:rPr>
          <w:sz w:val="28"/>
        </w:rPr>
      </w:pPr>
    </w:p>
    <w:p>
      <w:pPr>
        <w:pStyle w:val="BodyText"/>
        <w:spacing w:line="290" w:lineRule="auto"/>
        <w:ind w:left="100" w:right="239"/>
      </w:pPr>
      <w:r>
        <w:rPr>
          <w:spacing w:val="-2"/>
        </w:rPr>
        <w:t>業者點出像是泰國、越南、印尼、新加坡，本就是一大旅遊熱點，若現階段自由行風險高，也將順勢著手開拓安全性更高的參團，仍有機會隨著禁團令醞釀解除，再度重燃國人的東南亞旅遊熱。</w:t>
      </w:r>
    </w:p>
    <w:p>
      <w:pPr>
        <w:pStyle w:val="BodyText"/>
        <w:spacing w:line="580" w:lineRule="auto"/>
        <w:ind w:left="100" w:right="6599"/>
      </w:pPr>
      <w:r>
        <w:rPr>
          <w:spacing w:val="-2"/>
        </w:rPr>
        <w:t>（記者蔡佳芸、尤彩礽／台北報導</w:t>
      </w:r>
      <w:r>
        <w:rPr>
          <w:spacing w:val="-2"/>
        </w:rPr>
        <w:t>） </w:t>
      </w:r>
      <w:r>
        <w:rPr>
          <w:spacing w:val="-4"/>
        </w:rPr>
        <w:t>Line</w:t>
      </w:r>
    </w:p>
    <w:p>
      <w:pPr>
        <w:pStyle w:val="BodyText"/>
        <w:spacing w:line="580" w:lineRule="auto"/>
        <w:ind w:left="100" w:right="1199"/>
      </w:pPr>
      <w:r>
        <w:rPr>
          <w:spacing w:val="-2"/>
        </w:rPr>
        <w:t>以上個股名稱與代號之關連為程式匹配，可能有個股名稱與文意不符之情況，僅供參考。資訊報價由凱衛資訊提供，台股部分為延遲資訊，僅供參考用，不做為投資建議。</w:t>
      </w:r>
    </w:p>
    <w:p>
      <w:pPr>
        <w:pStyle w:val="BodyText"/>
        <w:spacing w:line="296" w:lineRule="exact"/>
        <w:ind w:left="100"/>
      </w:pPr>
      <w:r>
        <w:rPr>
          <w:spacing w:val="-3"/>
        </w:rPr>
        <w:t>焦點新聞</w:t>
      </w:r>
    </w:p>
    <w:p>
      <w:pPr>
        <w:pStyle w:val="BodyText"/>
        <w:spacing w:before="10"/>
        <w:rPr>
          <w:sz w:val="33"/>
        </w:rPr>
      </w:pPr>
    </w:p>
    <w:p>
      <w:pPr>
        <w:pStyle w:val="BodyText"/>
        <w:ind w:left="100"/>
      </w:pPr>
      <w:r>
        <w:rPr/>
        <w:pict>
          <v:shape style="position:absolute;margin-left:336pt;margin-top:16.914532pt;width:36pt;height:.1pt;mso-position-horizontal-relative:page;mso-position-vertical-relative:paragraph;z-index:-12092416;mso-wrap-distance-left:0;mso-wrap-distance-right:0" id="docshape2931" coordorigin="6720,338" coordsize="720,0" path="m6720,338l7440,338e" filled="false" stroked="true" strokeweight=".8pt" strokecolor="#ff0000">
            <v:path arrowok="t"/>
            <v:stroke dashstyle="solid"/>
            <w10:wrap type="topAndBottom"/>
          </v:shape>
        </w:pict>
      </w:r>
      <w:r>
        <w:rPr>
          <w:spacing w:val="4"/>
        </w:rPr>
        <w:t>工研院"淨零排放"論壇特展 </w:t>
      </w:r>
      <w:r>
        <w:rPr/>
        <w:t>4</w:t>
      </w:r>
      <w:r>
        <w:rPr>
          <w:spacing w:val="13"/>
        </w:rPr>
        <w:t>面向減碳策略 － </w:t>
      </w:r>
      <w:r>
        <w:rPr/>
        <w:t>20小時前</w:t>
      </w:r>
      <w:r>
        <w:rPr>
          <w:color w:val="FF0000"/>
        </w:rPr>
        <w:t>少子化</w:t>
      </w:r>
      <w:r>
        <w:rPr>
          <w:spacing w:val="3"/>
        </w:rPr>
        <w:t>.高房價 北市小宅交易連</w:t>
      </w:r>
      <w:r>
        <w:rPr/>
        <w:t>5</w:t>
      </w:r>
      <w:r>
        <w:rPr>
          <w:spacing w:val="-3"/>
        </w:rPr>
        <w:t>年占過半</w:t>
      </w:r>
    </w:p>
    <w:p>
      <w:pPr>
        <w:pStyle w:val="BodyText"/>
        <w:spacing w:before="13"/>
        <w:ind w:left="100"/>
      </w:pPr>
      <w:r>
        <w:rPr>
          <w:spacing w:val="23"/>
        </w:rPr>
        <w:t>－ </w:t>
      </w:r>
      <w:r>
        <w:rPr/>
        <w:t>23</w:t>
      </w:r>
      <w:r>
        <w:rPr>
          <w:spacing w:val="-4"/>
        </w:rPr>
        <w:t>小時前</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[2022081821768542941]</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2022-08-18</w:t>
      </w:r>
      <w:r>
        <w:rPr>
          <w:spacing w:val="21"/>
          <w:w w:val="110"/>
          <w:sz w:val="28"/>
        </w:rPr>
        <w:t> </w:t>
      </w:r>
      <w:r>
        <w:rPr>
          <w:spacing w:val="-2"/>
          <w:w w:val="110"/>
          <w:sz w:val="28"/>
        </w:rPr>
        <w:t>(05:39)</w:t>
      </w:r>
    </w:p>
    <w:p>
      <w:pPr>
        <w:spacing w:line="249" w:lineRule="auto" w:before="12"/>
        <w:ind w:left="100" w:right="7759" w:firstLine="0"/>
        <w:jc w:val="left"/>
        <w:rPr>
          <w:sz w:val="28"/>
        </w:rPr>
      </w:pPr>
      <w:r>
        <w:rPr>
          <w:sz w:val="28"/>
        </w:rPr>
        <w:t>網站(URL連接) | 財經</w:t>
      </w:r>
      <w:r>
        <w:rPr>
          <w:spacing w:val="10"/>
          <w:sz w:val="28"/>
        </w:rPr>
        <w:t>字數: </w:t>
      </w:r>
      <w:r>
        <w:rPr>
          <w:sz w:val="28"/>
        </w:rPr>
        <w:t>1140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91904;mso-wrap-distance-left:0;mso-wrap-distance-right:0" id="docshape293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w w:val="90"/>
          <w:sz w:val="28"/>
        </w:rPr>
        <w:t>我·見·我·</w:t>
      </w:r>
      <w:r>
        <w:rPr>
          <w:spacing w:val="-1"/>
          <w:w w:val="90"/>
          <w:sz w:val="28"/>
        </w:rPr>
        <w:t>思－創造永續經營的幸福企業</w:t>
      </w:r>
    </w:p>
    <w:p>
      <w:pPr>
        <w:pStyle w:val="BodyText"/>
        <w:spacing w:before="12"/>
        <w:rPr>
          <w:sz w:val="22"/>
        </w:rPr>
      </w:pPr>
      <w:r>
        <w:rPr/>
        <w:pict>
          <v:shape style="position:absolute;margin-left:36pt;margin-top:15.723047pt;width:523pt;height:.1pt;mso-position-horizontal-relative:page;mso-position-vertical-relative:paragraph;z-index:-12091392;mso-wrap-distance-left:0;mso-wrap-distance-right:0" id="docshape293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文字快照：https://tw.news.yahoo.com/%E6%88%91-%E8%A6%8B-%E6%88%91-</w:t>
      </w:r>
      <w:r>
        <w:rPr>
          <w:spacing w:val="-2"/>
          <w:w w:val="90"/>
        </w:rPr>
        <w:t>%E6%80%9D-</w:t>
      </w:r>
    </w:p>
    <w:p>
      <w:pPr>
        <w:pStyle w:val="BodyText"/>
        <w:spacing w:before="62"/>
        <w:ind w:left="100"/>
      </w:pPr>
      <w:r>
        <w:rPr>
          <w:spacing w:val="-2"/>
          <w:w w:val="70"/>
        </w:rPr>
        <w:t>%E5%89%B5%E9%80%A0%E6%B0%B8%E7%BA%8C%E7%B6%93%E7%87%9F%E7%9A%84%E5%B9%B8%E7%A6%8F%E4%BC</w:t>
      </w:r>
    </w:p>
    <w:p>
      <w:pPr>
        <w:pStyle w:val="BodyText"/>
        <w:spacing w:before="62"/>
        <w:ind w:left="100"/>
      </w:pPr>
      <w:r>
        <w:rPr>
          <w:w w:val="90"/>
        </w:rPr>
        <w:t>%81%E6%A5%AD-</w:t>
      </w:r>
      <w:r>
        <w:rPr>
          <w:spacing w:val="-2"/>
          <w:w w:val="95"/>
        </w:rPr>
        <w:t>201000244.html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t>國際綠色經濟網媒Greenbiz《2022</w:t>
      </w:r>
      <w:r>
        <w:rPr>
          <w:spacing w:val="-1"/>
        </w:rPr>
        <w:t>綠色產業趨勢報告》指出，「人資為員工挖掘宗旨</w:t>
      </w:r>
    </w:p>
    <w:p>
      <w:pPr>
        <w:pStyle w:val="BodyText"/>
        <w:spacing w:line="290" w:lineRule="auto" w:before="62"/>
        <w:ind w:left="100" w:right="119"/>
      </w:pPr>
      <w:r>
        <w:rPr>
          <w:spacing w:val="-2"/>
        </w:rPr>
        <w:t>（purpose），強化企業永續體質」，重點在強調企業在談綠色發展時，除了要有資金來支持外，更</w:t>
      </w:r>
      <w:r>
        <w:rPr>
          <w:spacing w:val="-2"/>
        </w:rPr>
        <w:t>不能忽視的是與企業一同打拚的員工，非洲古諺說：一個人走得快，一群人走得遠，更強調員工是企業最重要的利害關係人。在這個世代，特別是因應COVID-19疫情，造就許多員工居家辦公，藉此引起員工的省思，思考我們在這場大流行疫情中學到什麼樣的經驗，工作的價值帶給員工的意義是什麼？許多問號出現在員工的腦海中，形成員工開始追求工作與生活的平衡，並藉由這樣的大環境趨勢，迫使員工再次重塑工作。</w:t>
      </w:r>
    </w:p>
    <w:p>
      <w:pPr>
        <w:pStyle w:val="BodyText"/>
        <w:spacing w:before="9"/>
        <w:rPr>
          <w:sz w:val="28"/>
        </w:rPr>
      </w:pPr>
    </w:p>
    <w:p>
      <w:pPr>
        <w:pStyle w:val="BodyText"/>
        <w:spacing w:line="290" w:lineRule="auto" w:before="1"/>
        <w:ind w:left="100" w:right="119"/>
      </w:pPr>
      <w:r>
        <w:rPr/>
        <w:t>「重塑工作」一詞在2019年下半年陸陸續續開始在歐美發酵，直到2021年正式引爆。全美TOP 12人資意見領袖之一的Jeanne</w:t>
      </w:r>
      <w:r>
        <w:rPr>
          <w:spacing w:val="40"/>
        </w:rPr>
        <w:t> </w:t>
      </w:r>
      <w:r>
        <w:rPr/>
        <w:t>Meister在今年4月發表《大辭職變成大洗牌：雇主可以做些什麼來留住工</w:t>
      </w:r>
      <w:r>
        <w:rPr/>
        <w:t>人》， 文中說明薪酬雖然一直是換工作的一個原因，但公司的文化、領導力和一線員工的工作不可</w:t>
      </w:r>
      <w:r>
        <w:rPr>
          <w:spacing w:val="-2"/>
        </w:rPr>
        <w:t>預測等等都會影響到員工，說明未來的工作趨勢，有可能因為這波潮流而有重大之改變。所以，定期了解員工情緒是公司文化的一個重要因素。</w:t>
      </w:r>
    </w:p>
    <w:p>
      <w:pPr>
        <w:pStyle w:val="BodyText"/>
        <w:spacing w:before="10"/>
        <w:rPr>
          <w:sz w:val="28"/>
        </w:rPr>
      </w:pPr>
    </w:p>
    <w:p>
      <w:pPr>
        <w:pStyle w:val="BodyText"/>
        <w:ind w:left="100"/>
      </w:pPr>
      <w:r>
        <w:rPr>
          <w:spacing w:val="-1"/>
        </w:rPr>
        <w:t>企業管理者創造幸福企業</w:t>
      </w:r>
    </w:p>
    <w:p>
      <w:pPr>
        <w:pStyle w:val="BodyText"/>
        <w:rPr>
          <w:sz w:val="34"/>
        </w:rPr>
      </w:pPr>
    </w:p>
    <w:p>
      <w:pPr>
        <w:pStyle w:val="BodyText"/>
        <w:ind w:left="100"/>
      </w:pPr>
      <w:r>
        <w:rPr>
          <w:spacing w:val="-1"/>
        </w:rPr>
        <w:t>企業真正的成功，來自於以人為本的美好價值。幸福感良好的員工，則來自與時俱進的企業思維。</w:t>
      </w:r>
    </w:p>
    <w:p>
      <w:pPr>
        <w:spacing w:after="0"/>
        <w:sectPr>
          <w:pgSz w:w="11900" w:h="16840"/>
          <w:pgMar w:top="1500" w:bottom="280" w:left="620" w:right="620"/>
        </w:sectPr>
      </w:pPr>
    </w:p>
    <w:p>
      <w:pPr>
        <w:pStyle w:val="BodyText"/>
        <w:spacing w:before="21"/>
        <w:ind w:left="100"/>
      </w:pPr>
      <w:r>
        <w:rPr>
          <w:spacing w:val="-1"/>
        </w:rPr>
        <w:t>管理者以身做則，不只是考慮自己、考慮企業，尚需站在對立面思考，把自己最美的心結合同理心</w:t>
      </w:r>
    </w:p>
    <w:p>
      <w:pPr>
        <w:pStyle w:val="BodyText"/>
        <w:spacing w:line="290" w:lineRule="auto" w:before="63"/>
        <w:ind w:left="100" w:right="239"/>
      </w:pPr>
      <w:r>
        <w:rPr>
          <w:w w:val="104"/>
        </w:rPr>
        <w:t>、悲憫心、利他心，擁有多元性（Diversity）、公平性（Equity）和包容性（Inclusion）</w:t>
      </w:r>
      <w:r>
        <w:rPr>
          <w:spacing w:val="-7"/>
          <w:w w:val="104"/>
        </w:rPr>
        <w:t>讓公司</w:t>
      </w:r>
      <w:r>
        <w:rPr/>
        <w:t>與員工之間建立起更加牢固的聯繫，都是非常重要的關鍵因素。</w:t>
      </w:r>
    </w:p>
    <w:p>
      <w:pPr>
        <w:pStyle w:val="BodyText"/>
        <w:spacing w:before="11"/>
        <w:rPr>
          <w:sz w:val="28"/>
        </w:rPr>
      </w:pPr>
    </w:p>
    <w:p>
      <w:pPr>
        <w:pStyle w:val="BodyText"/>
        <w:spacing w:line="290" w:lineRule="auto"/>
        <w:ind w:left="100" w:right="239"/>
        <w:jc w:val="both"/>
      </w:pPr>
      <w:r>
        <w:rPr>
          <w:spacing w:val="-2"/>
        </w:rPr>
        <w:t>企業如何透過在職場中、在生活中來改變一個人的態度，除了給予符合期待值的薪資外，另一個重要的部份，必須重視員工職涯發展以及工作和生活上的平衡，進而提高一個人的工作熱情，工作效率，學習興趣等，這對企業領導者及管理者是一門重要的挑戰，也是企業招聘人才，強化自身競爭力最重要的方式，是一個非常重要的課題。</w:t>
      </w:r>
    </w:p>
    <w:p>
      <w:pPr>
        <w:pStyle w:val="BodyText"/>
        <w:spacing w:before="11"/>
        <w:rPr>
          <w:sz w:val="28"/>
        </w:rPr>
      </w:pPr>
    </w:p>
    <w:p>
      <w:pPr>
        <w:pStyle w:val="BodyText"/>
        <w:ind w:left="100"/>
      </w:pPr>
      <w:r>
        <w:rPr>
          <w:spacing w:val="-2"/>
        </w:rPr>
        <w:t>國際趨勢值得借鏡</w:t>
      </w:r>
    </w:p>
    <w:p>
      <w:pPr>
        <w:pStyle w:val="BodyText"/>
        <w:rPr>
          <w:sz w:val="34"/>
        </w:rPr>
      </w:pPr>
    </w:p>
    <w:p>
      <w:pPr>
        <w:pStyle w:val="BodyText"/>
        <w:spacing w:line="290" w:lineRule="auto"/>
        <w:ind w:left="100" w:right="119"/>
      </w:pPr>
      <w:r>
        <w:rPr>
          <w:spacing w:val="-2"/>
        </w:rPr>
        <w:t>英國在6月初提出週休3日，目前有60個企業，3,300人參與此項計劃測試，除了讓員工有感於幸福企</w:t>
      </w:r>
      <w:r>
        <w:rPr>
          <w:spacing w:val="-2"/>
        </w:rPr>
        <w:t>業之外，也考驗了員工是否可以在4天的工作天數中，一樣可以達到5天的生產力，來符合業主的期待值。結果好壞暫無論定，未來有待我們繼續觀察下去。Airbnb也在5月發布全世界遠距辦公，為了搶人不得不順應時勢。</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366400" from="120pt,16.964531pt" to="144pt,16.964531pt" stroked="true" strokeweight=".8pt" strokecolor="#ff0000">
            <v:stroke dashstyle="solid"/>
            <w10:wrap type="none"/>
          </v:line>
        </w:pict>
      </w:r>
      <w:r>
        <w:rPr/>
        <w:pict>
          <v:line style="position:absolute;mso-position-horizontal-relative:page;mso-position-vertical-relative:paragraph;z-index:19366912" from="468pt,16.964531pt" to="504pt,16.964531pt" stroked="true" strokeweight=".8pt" strokecolor="#ff0000">
            <v:stroke dashstyle="solid"/>
            <w10:wrap type="none"/>
          </v:line>
        </w:pict>
      </w:r>
      <w:r>
        <w:rPr/>
        <w:pict>
          <v:line style="position:absolute;mso-position-horizontal-relative:page;mso-position-vertical-relative:paragraph;z-index:19367424" from="240pt,88.964531pt" to="264pt,88.964531pt" stroked="true" strokeweight=".8pt" strokecolor="#ff0000">
            <v:stroke dashstyle="solid"/>
            <w10:wrap type="none"/>
          </v:line>
        </w:pict>
      </w:r>
      <w:r>
        <w:rPr>
          <w:spacing w:val="-2"/>
        </w:rPr>
        <w:t>但相對地，回到</w:t>
      </w:r>
      <w:r>
        <w:rPr>
          <w:color w:val="FF0000"/>
          <w:spacing w:val="-2"/>
        </w:rPr>
        <w:t>台灣</w:t>
      </w:r>
      <w:r>
        <w:rPr>
          <w:spacing w:val="-2"/>
        </w:rPr>
        <w:t>現狀的職場環境。目前缺工狀況，雖然無歐美之強烈，但隨著</w:t>
      </w:r>
      <w:r>
        <w:rPr>
          <w:color w:val="FF0000"/>
          <w:spacing w:val="-2"/>
        </w:rPr>
        <w:t>少子化</w:t>
      </w:r>
      <w:r>
        <w:rPr>
          <w:spacing w:val="-2"/>
        </w:rPr>
        <w:t>及技術人才越來越少之趨勢，企業也面臨缺工之一大挑戰。我們是否仿效國際間前衛之工作模式，反思對企業，減少了管銷成本，對員工，減少了通勤日，評估工作效率是否因此而提高，除了與家人朋友們多一天相聚歡的日子之外，也藉此對地球盡一份減碳之心力，如此一來，企業不但留住了員工，生產力也沒有下降，皆大歡喜，值得身在</w:t>
      </w:r>
      <w:r>
        <w:rPr>
          <w:color w:val="FF0000"/>
          <w:spacing w:val="-2"/>
        </w:rPr>
        <w:t>台灣</w:t>
      </w:r>
      <w:r>
        <w:rPr>
          <w:spacing w:val="-2"/>
        </w:rPr>
        <w:t>的業主深思。</w:t>
      </w:r>
    </w:p>
    <w:p>
      <w:pPr>
        <w:pStyle w:val="BodyText"/>
        <w:spacing w:before="10"/>
        <w:rPr>
          <w:sz w:val="28"/>
        </w:rPr>
      </w:pPr>
    </w:p>
    <w:p>
      <w:pPr>
        <w:pStyle w:val="BodyText"/>
        <w:ind w:left="100"/>
      </w:pPr>
      <w:r>
        <w:rPr>
          <w:spacing w:val="-2"/>
        </w:rPr>
        <w:t>更多工商時報報導</w:t>
      </w:r>
    </w:p>
    <w:p>
      <w:pPr>
        <w:pStyle w:val="BodyText"/>
        <w:rPr>
          <w:sz w:val="34"/>
        </w:rPr>
      </w:pPr>
    </w:p>
    <w:p>
      <w:pPr>
        <w:pStyle w:val="BodyText"/>
        <w:spacing w:line="580" w:lineRule="auto"/>
        <w:ind w:left="100" w:right="6839"/>
      </w:pPr>
      <w:r>
        <w:rPr/>
        <w:pict>
          <v:line style="position:absolute;mso-position-horizontal-relative:page;mso-position-vertical-relative:paragraph;z-index:19367936" from="36pt,16.914532pt" to="60pt,16.914532pt" stroked="true" strokeweight=".8pt" strokecolor="#ff0000">
            <v:stroke dashstyle="solid"/>
            <w10:wrap type="none"/>
          </v:line>
        </w:pict>
      </w:r>
      <w:r>
        <w:rPr>
          <w:color w:val="FF0000"/>
        </w:rPr>
        <w:t>台灣</w:t>
      </w:r>
      <w:r>
        <w:rPr/>
        <w:t>本田首款國產油電車 逆勢降價弘凱車用耕耘有成 營運樂觀</w:t>
      </w:r>
    </w:p>
    <w:p>
      <w:pPr>
        <w:pStyle w:val="BodyText"/>
        <w:spacing w:line="296" w:lineRule="exact"/>
        <w:ind w:left="100"/>
        <w:jc w:val="both"/>
      </w:pPr>
      <w:r>
        <w:rPr>
          <w:spacing w:val="-1"/>
        </w:rPr>
        <w:t>通路共享 全聯全家電支結盟</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[202208180696634]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北市新聞網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(20:02)</w:t>
      </w:r>
    </w:p>
    <w:p>
      <w:pPr>
        <w:spacing w:line="249" w:lineRule="auto" w:before="12"/>
        <w:ind w:left="100" w:right="6919" w:firstLine="0"/>
        <w:jc w:val="left"/>
        <w:rPr>
          <w:sz w:val="28"/>
        </w:rPr>
      </w:pPr>
      <w:r>
        <w:rPr>
          <w:sz w:val="28"/>
        </w:rPr>
        <w:t>網站(URL連接) | 政治經濟區</w:t>
      </w:r>
      <w:r>
        <w:rPr>
          <w:spacing w:val="10"/>
          <w:sz w:val="28"/>
        </w:rPr>
        <w:t>字數: </w:t>
      </w:r>
      <w:r>
        <w:rPr>
          <w:sz w:val="28"/>
        </w:rPr>
        <w:t>1823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88832;mso-wrap-distance-left:0;mso-wrap-distance-right:0" id="docshape2934"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pacing w:val="-2"/>
          <w:sz w:val="28"/>
        </w:rPr>
        <w:t>出席暑期市政體驗營與國中小學生熱烈互動柯文哲期許大家認真做自己喜歡做的事問心無愧就好</w:t>
      </w:r>
    </w:p>
    <w:p>
      <w:pPr>
        <w:pStyle w:val="BodyText"/>
        <w:spacing w:before="9"/>
        <w:rPr>
          <w:sz w:val="21"/>
        </w:rPr>
      </w:pPr>
      <w:r>
        <w:rPr/>
        <w:pict>
          <v:shape style="position:absolute;margin-left:36pt;margin-top:14.955937pt;width:523pt;height:.1pt;mso-position-horizontal-relative:page;mso-position-vertical-relative:paragraph;z-index:-12088320;mso-wrap-distance-left:0;mso-wrap-distance-right:0" id="docshape2935"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：https://tnews.cc/02/Newscon1_466791.htm</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新聞來源：</w:t>
      </w:r>
    </w:p>
    <w:p>
      <w:pPr>
        <w:pStyle w:val="BodyText"/>
        <w:rPr>
          <w:sz w:val="34"/>
        </w:rPr>
      </w:pPr>
    </w:p>
    <w:p>
      <w:pPr>
        <w:pStyle w:val="BodyText"/>
        <w:spacing w:line="290" w:lineRule="auto" w:before="1"/>
        <w:ind w:left="100" w:right="119"/>
      </w:pPr>
      <w:r>
        <w:rPr>
          <w:w w:val="101"/>
        </w:rPr>
        <w:t>臺北市長柯文哲今(18)日下午出席暑期市政體驗營第一梯次的模擬市政會議及閉幕式，跟來自多所</w:t>
      </w:r>
      <w:r>
        <w:rPr>
          <w:w w:val="100"/>
        </w:rPr>
        <w:t>國中、國小同學們分享市政經驗，了解大家體驗的心得。他告訴大家，這8</w:t>
      </w:r>
      <w:r>
        <w:rPr>
          <w:spacing w:val="-2"/>
          <w:w w:val="100"/>
        </w:rPr>
        <w:t>年當市長的最大心得就是</w:t>
      </w:r>
      <w:r>
        <w:rPr/>
        <w:t>認真做自己喜歡做的事，問心無愧，奮戰到人生的最後一秒。</w:t>
      </w:r>
    </w:p>
    <w:p>
      <w:pPr>
        <w:pStyle w:val="BodyText"/>
        <w:spacing w:before="10"/>
        <w:rPr>
          <w:sz w:val="28"/>
        </w:rPr>
      </w:pPr>
    </w:p>
    <w:p>
      <w:pPr>
        <w:pStyle w:val="BodyText"/>
        <w:spacing w:line="290" w:lineRule="auto" w:before="1"/>
        <w:ind w:left="100" w:right="119"/>
      </w:pPr>
      <w:r>
        <w:rPr>
          <w:spacing w:val="-2"/>
        </w:rPr>
        <w:t>柯文哲致詞時首先歡迎大家到臺北市政府，這兩天應該看了很多單位，從他104年上任後，就舉辦市</w:t>
      </w:r>
      <w:r>
        <w:rPr>
          <w:spacing w:val="-2"/>
        </w:rPr>
        <w:t>政嗡嗡嗡營，希望民間、特別是年輕朋友能夠到市政府來看一看，另一方面也是一種市政宣傳，讓市民朋友知道市政府在做什麼。</w:t>
      </w:r>
    </w:p>
    <w:p>
      <w:pPr>
        <w:pStyle w:val="BodyText"/>
        <w:spacing w:before="11"/>
        <w:rPr>
          <w:sz w:val="28"/>
        </w:rPr>
      </w:pPr>
    </w:p>
    <w:p>
      <w:pPr>
        <w:pStyle w:val="BodyText"/>
        <w:spacing w:line="290" w:lineRule="auto"/>
        <w:ind w:left="100" w:right="239"/>
      </w:pPr>
      <w:r>
        <w:rPr>
          <w:spacing w:val="-2"/>
        </w:rPr>
        <w:t>他認為如果能了解市政府的辛苦，就比較會有同理心和諒解，也希望透過第三者角度檢視市政府有</w:t>
      </w:r>
      <w:r>
        <w:rPr>
          <w:spacing w:val="-1"/>
        </w:rPr>
        <w:t>哪些地方做不好。市政府會針對大家提供的建議，分門別類的整理，如果是好建議，市府就會去做</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柯文哲表示，開放政府、全民參與、公開透明的政治理想，不是用嘴巴講一講，是要實踐的，所以不僅是讓學生來市政府看，市政府還有公民事務委員會、青年事務委員會、廉政委員會，提供很多</w:t>
      </w:r>
      <w:r>
        <w:rPr>
          <w:spacing w:val="-2"/>
        </w:rPr>
        <w:t>機會讓民眾進來，讓市政府有interaction，這對市政府是有好處的。</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他知道大家這兩天有去參觀市議會、教育博覽會、觀傳局、教育局、自來水處、客委會、捷運公司等很多機關，應該會有很多的想法，也感謝這九個提供見習的機關願意撥出時間來帶領大家，也歡迎大家有意見就說，他相信這些回饋會讓臺北市政府變得更好。</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369472" from="486pt,52.964531pt" to="510pt,52.964531pt" stroked="true" strokeweight=".8pt" strokecolor="#ff0000">
            <v:stroke dashstyle="solid"/>
            <w10:wrap type="none"/>
          </v:line>
        </w:pict>
      </w:r>
      <w:r>
        <w:rPr/>
        <w:pict>
          <v:line style="position:absolute;mso-position-horizontal-relative:page;mso-position-vertical-relative:paragraph;z-index:19369984" from="132pt,70.964531pt" to="168pt,70.964531pt" stroked="true" strokeweight=".8pt" strokecolor="#ff0000">
            <v:stroke dashstyle="solid"/>
            <w10:wrap type="none"/>
          </v:line>
        </w:pict>
      </w:r>
      <w:r>
        <w:rPr>
          <w:w w:val="100"/>
        </w:rPr>
        <w:t>會中，有同學問市長還有3個月就退休了，有沒有覺得很可惜，還是覺得如釋重負?柯文哲笑說，他</w:t>
      </w:r>
      <w:r>
        <w:rPr>
          <w:w w:val="100"/>
        </w:rPr>
        <w:t>絕對不會退休的，他們這種人都是會奮戰到人生的最後一秒，怎麼會退休!他告訴大家65</w:t>
      </w:r>
      <w:r>
        <w:rPr>
          <w:spacing w:val="-4"/>
          <w:w w:val="100"/>
        </w:rPr>
        <w:t>歲退休的觀</w:t>
      </w:r>
      <w:r>
        <w:rPr>
          <w:w w:val="99"/>
        </w:rPr>
        <w:t>念是錯的，因為現在人類平均壽命提高，像日本65歲以上人口，有30%還在全職工作，</w:t>
      </w:r>
      <w:r>
        <w:rPr>
          <w:color w:val="FF0000"/>
        </w:rPr>
        <w:t>臺灣</w:t>
      </w:r>
      <w:r>
        <w:rPr/>
        <w:t>只有 </w:t>
      </w:r>
      <w:r>
        <w:rPr>
          <w:w w:val="95"/>
        </w:rPr>
        <w:t>6%，這表示說面對</w:t>
      </w:r>
      <w:r>
        <w:rPr>
          <w:color w:val="FF0000"/>
        </w:rPr>
        <w:t>少子化</w:t>
      </w:r>
      <w:r>
        <w:rPr>
          <w:w w:val="100"/>
        </w:rPr>
        <w:t>、高齡化，65歲就要退休的觀念一定要改變，否則國家的勞動力不足。他</w:t>
      </w:r>
      <w:r>
        <w:rPr/>
        <w:t>也期許大家都能活到老、學到老、做到老。</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370496" from="372pt,70.914528pt" to="396pt,70.914528pt" stroked="true" strokeweight=".8pt" strokecolor="#ff0000">
            <v:stroke dashstyle="solid"/>
            <w10:wrap type="none"/>
          </v:line>
        </w:pict>
      </w:r>
      <w:r>
        <w:rPr>
          <w:spacing w:val="-2"/>
        </w:rPr>
        <w:t>在捷運公司實習的林姓同學希望市長分享當市長最有挑戰、最辛苦及最有意思的經驗?柯文哲說，任</w:t>
      </w:r>
      <w:r>
        <w:rPr>
          <w:spacing w:val="-2"/>
        </w:rPr>
        <w:t>何事情要做到最好都相當辛苦，就像讀書要讀到第一名、當醫生要當到全世界最頂尖都很辛苦。他笑說做市長要鬼混也可以，要很認真做也可以，都是自己的選擇，希望每個人都可以做自己喜歡做的事，問心無愧，這樣就好了。他也認為日本的達人文化值得在</w:t>
      </w:r>
      <w:r>
        <w:rPr>
          <w:color w:val="FF0000"/>
          <w:spacing w:val="-2"/>
        </w:rPr>
        <w:t>臺灣</w:t>
      </w:r>
      <w:r>
        <w:rPr>
          <w:spacing w:val="-2"/>
        </w:rPr>
        <w:t>發揚，什麼事情都要做到</w:t>
      </w:r>
      <w:r>
        <w:rPr>
          <w:spacing w:val="80"/>
          <w:w w:val="150"/>
        </w:rPr>
        <w:t>  </w:t>
      </w:r>
      <w:r>
        <w:rPr>
          <w:spacing w:val="-2"/>
        </w:rPr>
        <w:t>best。</w:t>
      </w:r>
    </w:p>
    <w:p>
      <w:pPr>
        <w:pStyle w:val="BodyText"/>
        <w:spacing w:before="10"/>
        <w:rPr>
          <w:sz w:val="28"/>
        </w:rPr>
      </w:pPr>
    </w:p>
    <w:p>
      <w:pPr>
        <w:pStyle w:val="BodyText"/>
        <w:spacing w:line="290" w:lineRule="auto"/>
        <w:ind w:left="100" w:right="239"/>
        <w:jc w:val="both"/>
      </w:pPr>
      <w:r>
        <w:rPr>
          <w:spacing w:val="-2"/>
        </w:rPr>
        <w:t>在教育局實習的曾姓同學跟市長建議動物園的獸醫師設備能夠增加預算，讓動物受傷或生病時，可以對動物們提供更好的照護。柯文哲說，這問題其實可以問動物園的獸醫缺什麼東西，然後直接問臺北的各大醫學中心有哪些耗材要汰換的，然後拿來用，反而是動物園獸醫師的薪水才是大問題。因為這些獸醫師在外面開業賺得錢比在動物園工作高的多，都是靠愛心留下來的，這不是辦法，設備還比較簡單，買就有。因此請教育局列出清單，到時以市長名義出面跟北市醫學中心協調看看有哪些耗材要汰換的，這題他會追蹤後續進度。</w:t>
      </w:r>
    </w:p>
    <w:p>
      <w:pPr>
        <w:pStyle w:val="BodyText"/>
        <w:spacing w:before="10"/>
        <w:rPr>
          <w:sz w:val="28"/>
        </w:rPr>
      </w:pPr>
    </w:p>
    <w:p>
      <w:pPr>
        <w:pStyle w:val="BodyText"/>
        <w:ind w:left="100"/>
      </w:pPr>
      <w:r>
        <w:rPr>
          <w:spacing w:val="-1"/>
        </w:rPr>
        <w:t>在客委會實習的劉姓同學問議會議員的椅子比市長的椅子還舒服，有何感想?柯文哲說，這不要緊</w:t>
      </w:r>
    </w:p>
    <w:p>
      <w:pPr>
        <w:pStyle w:val="BodyText"/>
        <w:spacing w:line="290" w:lineRule="auto" w:before="62"/>
        <w:ind w:left="100" w:right="239"/>
        <w:jc w:val="both"/>
      </w:pPr>
      <w:r>
        <w:rPr>
          <w:spacing w:val="-2"/>
        </w:rPr>
        <w:t>，但他主張市長在議會質詢應該是坐著回答，臺北市不知為什麼要站著質詢，其實是沒有必要浪費力氣。他認為坐著回答會比較舒服，不過也笑說太舒服就會亂講話。不過這可以討論，他沒有特別</w:t>
      </w:r>
      <w:r>
        <w:rPr>
          <w:spacing w:val="-4"/>
        </w:rPr>
        <w:t>意見。</w:t>
      </w:r>
    </w:p>
    <w:p>
      <w:pPr>
        <w:pStyle w:val="BodyText"/>
        <w:spacing w:before="11"/>
        <w:rPr>
          <w:sz w:val="28"/>
        </w:rPr>
      </w:pPr>
    </w:p>
    <w:p>
      <w:pPr>
        <w:pStyle w:val="BodyText"/>
        <w:spacing w:line="290" w:lineRule="auto"/>
        <w:ind w:left="100" w:right="1079"/>
      </w:pPr>
      <w:r>
        <w:rPr>
          <w:spacing w:val="-2"/>
        </w:rPr>
        <w:t>在衛生局實習的邱姓同學問為何當初要選市長?柯文哲表示，這個一言難盡，請同學回去看 </w:t>
      </w:r>
      <w:r>
        <w:rPr/>
        <w:t>youtube</w:t>
      </w:r>
      <w:r>
        <w:rPr>
          <w:spacing w:val="-1"/>
        </w:rPr>
        <w:t>就知道原因了。不過人生都是單行道，現在問這個都沒有用了，也不需要回頭看。</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371008" from="498pt,16.964531pt" to="522pt,16.964531pt" stroked="true" strokeweight=".8pt" strokecolor="#ff0000">
            <v:stroke dashstyle="solid"/>
            <w10:wrap type="none"/>
          </v:line>
        </w:pict>
      </w:r>
      <w:r>
        <w:rPr>
          <w:spacing w:val="-2"/>
        </w:rPr>
        <w:t>會前聯訪時，記者詢問當市長有什麼必備的條件?柯文哲笑回要先選得上。這也正是目前</w:t>
      </w:r>
      <w:r>
        <w:rPr>
          <w:color w:val="FF0000"/>
          <w:spacing w:val="-2"/>
        </w:rPr>
        <w:t>臺灣</w:t>
      </w:r>
      <w:r>
        <w:rPr>
          <w:spacing w:val="-2"/>
        </w:rPr>
        <w:t>民主政治的困境，因為選得上和做得好是兩回事；選得上是有辦法拿到選票，可是做得好可能要好幾年後才看得到成果。不過，選上就要認真、負責、不要貪污，大概就有80分，然後再尊重專業，這樣大概就ok了。</w:t>
      </w:r>
    </w:p>
    <w:p>
      <w:pPr>
        <w:pStyle w:val="BodyText"/>
        <w:spacing w:before="10"/>
        <w:rPr>
          <w:sz w:val="28"/>
        </w:rPr>
      </w:pPr>
    </w:p>
    <w:p>
      <w:pPr>
        <w:pStyle w:val="BodyText"/>
        <w:ind w:left="100"/>
      </w:pPr>
      <w:r>
        <w:rPr/>
        <w:t>記者詢問陳時中批市長都更成果第二任比第一任差，如果他當選市長，未來4年將完成2</w:t>
      </w:r>
      <w:r>
        <w:rPr>
          <w:spacing w:val="-3"/>
        </w:rPr>
        <w:t>成的核定</w:t>
      </w:r>
    </w:p>
    <w:p>
      <w:pPr>
        <w:pStyle w:val="BodyText"/>
        <w:spacing w:before="62"/>
        <w:ind w:left="100"/>
      </w:pPr>
      <w:r>
        <w:rPr>
          <w:spacing w:val="-1"/>
        </w:rPr>
        <w:t>，市長認為有可能嗎?柯文哲回應，都更議題等會都發局會發布新聞稿針對陳部長的批評逐一回復</w:t>
      </w:r>
    </w:p>
    <w:p>
      <w:pPr>
        <w:pStyle w:val="BodyText"/>
        <w:spacing w:line="290" w:lineRule="auto" w:before="62"/>
        <w:ind w:left="100" w:right="239"/>
      </w:pPr>
      <w:r>
        <w:rPr>
          <w:spacing w:val="-2"/>
        </w:rPr>
        <w:t>，但他希望陳部長知道過去這幾年臺北市的公辦都更成績是六都第一，陳部長可能不會google查資</w:t>
      </w:r>
      <w:r>
        <w:rPr>
          <w:spacing w:val="-2"/>
        </w:rPr>
        <w:t>料，但連幕僚都不會google查資料，這太奇怪了，連資料準備的能力都沒有。</w:t>
      </w:r>
    </w:p>
    <w:p>
      <w:pPr>
        <w:pStyle w:val="BodyText"/>
        <w:spacing w:before="12"/>
        <w:rPr>
          <w:sz w:val="28"/>
        </w:rPr>
      </w:pPr>
    </w:p>
    <w:p>
      <w:pPr>
        <w:pStyle w:val="BodyText"/>
        <w:ind w:left="100"/>
      </w:pPr>
      <w:r>
        <w:rPr/>
        <w:t>記者詢問陳時中部長說3+11</w:t>
      </w:r>
      <w:r>
        <w:rPr>
          <w:spacing w:val="-1"/>
        </w:rPr>
        <w:t>的會議紀錄都在監察院，市長會不會覺得沒有交代清楚?柯文哲表示，陳</w:t>
      </w:r>
    </w:p>
    <w:p>
      <w:pPr>
        <w:spacing w:after="0"/>
        <w:sectPr>
          <w:pgSz w:w="11900" w:h="16840"/>
          <w:pgMar w:top="800" w:bottom="280" w:left="620" w:right="620"/>
        </w:sectPr>
      </w:pPr>
    </w:p>
    <w:p>
      <w:pPr>
        <w:pStyle w:val="BodyText"/>
        <w:spacing w:line="290" w:lineRule="auto" w:before="21"/>
        <w:ind w:left="100" w:right="119"/>
      </w:pPr>
      <w:r>
        <w:rPr>
          <w:spacing w:val="-1"/>
          <w:w w:val="100"/>
        </w:rPr>
        <w:t>時中部長昨天在記者會上不是說要公開透明嗎?如果說北市府和遠雄所有談判的會議記錄都鎖在市府</w:t>
      </w:r>
      <w:r>
        <w:rPr>
          <w:w w:val="100"/>
        </w:rPr>
        <w:t>的保險庫裡面，大家會覺得這是公開透明嗎?陳市長說資料都在監察院，有拿出來公開透明嗎?還是</w:t>
      </w:r>
      <w:r>
        <w:rPr>
          <w:w w:val="101"/>
        </w:rPr>
        <w:t>要等到選後再公布?還是封存30年再公布?所以請陳部長搞清楚什麼叫公開透明，open</w:t>
      </w:r>
      <w:r>
        <w:rPr>
          <w:spacing w:val="39"/>
        </w:rPr>
        <w:t> </w:t>
      </w:r>
      <w:r>
        <w:rPr>
          <w:w w:val="127"/>
        </w:rPr>
        <w:t>to    </w:t>
      </w:r>
      <w:r>
        <w:rPr>
          <w:w w:val="102"/>
        </w:rPr>
        <w:t>public，對公眾公開，不是藏在監察院叫公開透明。</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8"/>
        <w:ind w:left="100"/>
      </w:pPr>
      <w:r>
        <w:rPr>
          <w:spacing w:val="-2"/>
          <w:w w:val="110"/>
        </w:rPr>
        <w:t>文章編號: [2022081821768860150]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(12:04)</w:t>
      </w:r>
    </w:p>
    <w:p>
      <w:pPr>
        <w:spacing w:line="249" w:lineRule="auto" w:before="12"/>
        <w:ind w:left="100" w:right="6499" w:firstLine="0"/>
        <w:jc w:val="left"/>
        <w:rPr>
          <w:sz w:val="28"/>
        </w:rPr>
      </w:pPr>
      <w:r>
        <w:rPr>
          <w:sz w:val="28"/>
        </w:rPr>
        <w:t>網站(URL連接) | 言論 |By 李旻</w:t>
      </w:r>
      <w:r>
        <w:rPr>
          <w:sz w:val="28"/>
        </w:rPr>
        <w:t>字數: 409 words</w:t>
      </w:r>
    </w:p>
    <w:p>
      <w:pPr>
        <w:pStyle w:val="BodyText"/>
        <w:spacing w:before="9"/>
        <w:rPr>
          <w:sz w:val="21"/>
        </w:rPr>
      </w:pPr>
      <w:r>
        <w:rPr/>
        <w:pict>
          <v:shape style="position:absolute;margin-left:36pt;margin-top:14.945937pt;width:523pt;height:.1pt;mso-position-horizontal-relative:page;mso-position-vertical-relative:paragraph;z-index:-12085760;mso-wrap-distance-left:0;mso-wrap-distance-right:0" id="docshape293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李旻快評》只管選舉 不顧人命</w:t>
      </w:r>
    </w:p>
    <w:p>
      <w:pPr>
        <w:pStyle w:val="BodyText"/>
        <w:spacing w:before="12"/>
        <w:rPr>
          <w:sz w:val="22"/>
        </w:rPr>
      </w:pPr>
      <w:r>
        <w:rPr/>
        <w:pict>
          <v:shape style="position:absolute;margin-left:36pt;margin-top:15.723047pt;width:523pt;height:.1pt;mso-position-horizontal-relative:page;mso-position-vertical-relative:paragraph;z-index:-12085248;mso-wrap-distance-left:0;mso-wrap-distance-right:0" id="docshape293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03">
        <w:r>
          <w:rPr>
            <w:w w:val="110"/>
          </w:rPr>
          <w:t>文字快照：https://www.chinatimes.com/opinion/20220818002182-</w:t>
        </w:r>
        <w:r>
          <w:rPr>
            <w:spacing w:val="-2"/>
            <w:w w:val="110"/>
          </w:rPr>
          <w:t>262103?chdtv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9372544" from="516pt,16.914532pt" to="540pt,16.914532pt" stroked="true" strokeweight=".8pt" strokecolor="#ff0000">
            <v:stroke dashstyle="solid"/>
            <w10:wrap type="none"/>
          </v:line>
        </w:pict>
      </w:r>
      <w:r>
        <w:rPr/>
        <w:pict>
          <v:line style="position:absolute;mso-position-horizontal-relative:page;mso-position-vertical-relative:paragraph;z-index:19373056" from="276pt,34.914532pt" to="300pt,34.914532pt" stroked="true" strokeweight=".8pt" strokecolor="#ff0000">
            <v:stroke dashstyle="solid"/>
            <w10:wrap type="none"/>
          </v:line>
        </w:pict>
      </w:r>
      <w:r>
        <w:rPr>
          <w:spacing w:val="-2"/>
        </w:rPr>
        <w:t>才下完全黨挺一人令，現在又來了，民進黨主席蔡英文再度下令：全黨挺18歲公民權，「讓</w:t>
      </w:r>
      <w:r>
        <w:rPr>
          <w:color w:val="FF0000"/>
          <w:spacing w:val="-2"/>
        </w:rPr>
        <w:t>台灣</w:t>
      </w:r>
      <w:r>
        <w:rPr>
          <w:spacing w:val="-2"/>
        </w:rPr>
        <w:t>民主更前進」。動輒下令，都要她說了算，「讓</w:t>
      </w:r>
      <w:r>
        <w:rPr>
          <w:color w:val="FF0000"/>
          <w:spacing w:val="-2"/>
        </w:rPr>
        <w:t>台灣</w:t>
      </w:r>
      <w:r>
        <w:rPr>
          <w:spacing w:val="-2"/>
        </w:rPr>
        <w:t>民主更前進」這句話顯得相當諷刺。</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9373568" from="228pt,16.914532pt" to="264pt,16.914532pt" stroked="true" strokeweight=".8pt" strokecolor="#ff0000">
            <v:stroke dashstyle="solid"/>
            <w10:wrap type="none"/>
          </v:line>
        </w:pict>
      </w:r>
      <w:r>
        <w:rPr>
          <w:spacing w:val="-6"/>
        </w:rPr>
        <w:t>是感覺選票太少，那為什麼不去追究</w:t>
      </w:r>
      <w:r>
        <w:rPr>
          <w:color w:val="FF0000"/>
          <w:spacing w:val="-6"/>
        </w:rPr>
        <w:t>少子化</w:t>
      </w:r>
      <w:r>
        <w:rPr>
          <w:spacing w:val="-6"/>
        </w:rPr>
        <w:t>的原因？是不是嘗到｢太陽花｣的甜頭，想吸收更多的年</w:t>
      </w:r>
      <w:r>
        <w:rPr>
          <w:spacing w:val="-2"/>
        </w:rPr>
        <w:t>輕人，才繼續降低下線，吸納高中生？</w:t>
      </w:r>
    </w:p>
    <w:p>
      <w:pPr>
        <w:pStyle w:val="BodyText"/>
        <w:spacing w:before="11"/>
        <w:rPr>
          <w:sz w:val="28"/>
        </w:rPr>
      </w:pPr>
    </w:p>
    <w:p>
      <w:pPr>
        <w:pStyle w:val="BodyText"/>
        <w:spacing w:line="290" w:lineRule="auto" w:before="1"/>
        <w:ind w:left="100" w:right="119"/>
      </w:pPr>
      <w:r>
        <w:rPr>
          <w:spacing w:val="-2"/>
        </w:rPr>
        <w:t>總之，蔡領導人的一切似乎都是為自己，哪裡想到人民的福祉、國家的利益，否則為什麼換臉A片能</w:t>
      </w:r>
      <w:r>
        <w:rPr>
          <w:spacing w:val="-2"/>
        </w:rPr>
        <w:t>令她震怒，法務部立刻修法重懲，民間盛傳3、4千名年輕人赴柬埔寨失蹤、受虐，國家領導人卻沒出來說過半句話。</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9374080" from="372pt,34.964531pt" to="396pt,34.964531pt" stroked="true" strokeweight=".8pt" strokecolor="#ff0000">
            <v:stroke dashstyle="solid"/>
            <w10:wrap type="none"/>
          </v:line>
        </w:pict>
      </w:r>
      <w:r>
        <w:rPr>
          <w:spacing w:val="-2"/>
        </w:rPr>
        <w:t>有啦！行政院長蘇貞昌站出來說，至目前為止只有120人失聯。口氣似乎是說，只有區區一百多人不</w:t>
      </w:r>
      <w:r>
        <w:rPr>
          <w:spacing w:val="-2"/>
        </w:rPr>
        <w:t>值大驚小怪；但外交部亞太司的說法是，今年上半年有逾6000名</w:t>
      </w:r>
      <w:r>
        <w:rPr>
          <w:color w:val="FF0000"/>
          <w:spacing w:val="-2"/>
        </w:rPr>
        <w:t>台灣</w:t>
      </w:r>
      <w:r>
        <w:rPr>
          <w:spacing w:val="-2"/>
        </w:rPr>
        <w:t>人赴柬，只有3400多人返台</w:t>
      </w:r>
    </w:p>
    <w:p>
      <w:pPr>
        <w:pStyle w:val="BodyText"/>
        <w:spacing w:line="297" w:lineRule="exact"/>
        <w:ind w:left="100"/>
      </w:pPr>
      <w:r>
        <w:rPr>
          <w:spacing w:val="-2"/>
        </w:rPr>
        <w:t>，當面打臉蘇貞昌。</w:t>
      </w:r>
    </w:p>
    <w:p>
      <w:pPr>
        <w:pStyle w:val="BodyText"/>
        <w:rPr>
          <w:sz w:val="34"/>
        </w:rPr>
      </w:pPr>
    </w:p>
    <w:p>
      <w:pPr>
        <w:pStyle w:val="BodyText"/>
        <w:ind w:left="100"/>
      </w:pPr>
      <w:r>
        <w:rPr>
          <w:spacing w:val="-8"/>
        </w:rPr>
        <w:t>｢只有120人失聯｣，</w:t>
      </w:r>
      <w:r>
        <w:rPr>
          <w:spacing w:val="-9"/>
        </w:rPr>
        <w:t>什麼意思？視人民為草芥、為螞蟻、螻蛄，所以就可以不加注意，管他是生是死</w:t>
      </w:r>
    </w:p>
    <w:p>
      <w:pPr>
        <w:pStyle w:val="BodyText"/>
        <w:spacing w:before="62"/>
        <w:ind w:left="100"/>
      </w:pPr>
      <w:r>
        <w:rPr>
          <w:spacing w:val="-1"/>
        </w:rPr>
        <w:t>、任其自生自滅，這是為政者的態度嗎？</w:t>
      </w:r>
    </w:p>
    <w:p>
      <w:pPr>
        <w:pStyle w:val="BodyText"/>
        <w:rPr>
          <w:sz w:val="34"/>
        </w:rPr>
      </w:pPr>
    </w:p>
    <w:p>
      <w:pPr>
        <w:pStyle w:val="BodyText"/>
        <w:ind w:left="100"/>
      </w:pPr>
      <w:r>
        <w:rPr>
          <w:spacing w:val="-1"/>
        </w:rPr>
        <w:t>※以上言論不代表旺中媒體集團立場※</w:t>
      </w:r>
    </w:p>
    <w:p>
      <w:pPr>
        <w:spacing w:after="0"/>
        <w:sectPr>
          <w:pgSz w:w="11900" w:h="16840"/>
          <w:pgMar w:top="1500" w:bottom="280" w:left="620" w:right="620"/>
        </w:sectPr>
      </w:pPr>
    </w:p>
    <w:p>
      <w:pPr>
        <w:pStyle w:val="BodyText"/>
        <w:spacing w:before="21"/>
        <w:ind w:left="100"/>
      </w:pPr>
      <w:r>
        <w:rPr>
          <w:spacing w:val="-2"/>
          <w:w w:val="110"/>
        </w:rPr>
        <w:t>文章編號: [202208183909759]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(17:40)</w:t>
      </w:r>
    </w:p>
    <w:p>
      <w:pPr>
        <w:spacing w:line="249" w:lineRule="auto" w:before="12"/>
        <w:ind w:left="100" w:right="7759" w:firstLine="0"/>
        <w:jc w:val="left"/>
        <w:rPr>
          <w:sz w:val="28"/>
        </w:rPr>
      </w:pPr>
      <w:r>
        <w:rPr>
          <w:sz w:val="28"/>
        </w:rPr>
        <w:t>網站(URL連接) | 文教</w:t>
      </w:r>
      <w:r>
        <w:rPr>
          <w:spacing w:val="10"/>
          <w:sz w:val="28"/>
        </w:rPr>
        <w:t>字數: </w:t>
      </w:r>
      <w:r>
        <w:rPr>
          <w:sz w:val="28"/>
        </w:rPr>
        <w:t>1039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82688;mso-wrap-distance-left:0;mso-wrap-distance-right:0" id="docshape293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四級足球人才培育搖籃 高雄大學運技系首設足球並組隊</w:t>
      </w:r>
    </w:p>
    <w:p>
      <w:pPr>
        <w:pStyle w:val="BodyText"/>
        <w:spacing w:before="12"/>
        <w:rPr>
          <w:sz w:val="22"/>
        </w:rPr>
      </w:pPr>
      <w:r>
        <w:rPr/>
        <w:pict>
          <v:shape style="position:absolute;margin-left:36pt;margin-top:15.723047pt;width:523pt;height:.1pt;mso-position-horizontal-relative:page;mso-position-vertical-relative:paragraph;z-index:-12082176;mso-wrap-distance-left:0;mso-wrap-distance-right:0" id="docshape293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：https://udn.com/news/story/6928/6547252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國立高雄大學校長陳月端與立法委員劉世芳，今天共同主持運動競技學系足球組增設及體育室足球代表隊成立典禮，成為四級足球培育搖籃。校方成功爭取教育部師資員額、場地整建經費，並向企業募得百萬獎助學金、訓練專款，鼓勵在地優秀高中職生就近升學，並吸引北部球員南漂，展現成軍奪牌氣勢。</w:t>
      </w:r>
    </w:p>
    <w:p>
      <w:pPr>
        <w:pStyle w:val="BodyText"/>
        <w:spacing w:before="11"/>
        <w:rPr>
          <w:sz w:val="28"/>
        </w:rPr>
      </w:pPr>
    </w:p>
    <w:p>
      <w:pPr>
        <w:pStyle w:val="BodyText"/>
        <w:spacing w:line="290" w:lineRule="auto"/>
        <w:ind w:left="100" w:right="239"/>
        <w:jc w:val="both"/>
      </w:pPr>
      <w:r>
        <w:rPr>
          <w:spacing w:val="-2"/>
        </w:rPr>
        <w:t>陳月端表示，校方依循國家政策，積極鏈結產業、社會，響應教育部足球人才培育計畫，爭取於運</w:t>
      </w:r>
      <w:r>
        <w:rPr>
          <w:spacing w:val="-2"/>
        </w:rPr>
        <w:t>動競技學系增設足球組。感謝劉世芳奔走協助，111學年正式成立，獲得學生10名、專任師資2名、專任教練1名的員額，以及訓練與場地整建等相關經費。</w:t>
      </w:r>
    </w:p>
    <w:p>
      <w:pPr>
        <w:pStyle w:val="BodyText"/>
        <w:spacing w:before="11"/>
        <w:rPr>
          <w:sz w:val="28"/>
        </w:rPr>
      </w:pPr>
    </w:p>
    <w:p>
      <w:pPr>
        <w:pStyle w:val="BodyText"/>
        <w:ind w:left="100"/>
      </w:pPr>
      <w:r>
        <w:rPr>
          <w:spacing w:val="-1"/>
        </w:rPr>
        <w:t>陳月端指出，高雄的國小、國中、高中職三級足球環境已相當完善，但尚未有銜接第四級的大學端</w:t>
      </w:r>
    </w:p>
    <w:p>
      <w:pPr>
        <w:pStyle w:val="BodyText"/>
        <w:spacing w:line="290" w:lineRule="auto" w:before="62"/>
        <w:ind w:left="100" w:right="239"/>
      </w:pPr>
      <w:r>
        <w:rPr>
          <w:spacing w:val="-2"/>
        </w:rPr>
        <w:t>，以致高中職足球員只能往中、北部發展。高雄大學發揮大學責任，提供高雄在地子弟就近升學、</w:t>
      </w:r>
      <w:r>
        <w:rPr>
          <w:spacing w:val="-2"/>
        </w:rPr>
        <w:t>生涯發展管道，並獲得熱心企業挹注100萬元專款。</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9375616" from="60pt,52.914532pt" to="84pt,52.914532pt" stroked="true" strokeweight=".8pt" strokecolor="#ff0000">
            <v:stroke dashstyle="solid"/>
            <w10:wrap type="none"/>
          </v:line>
        </w:pict>
      </w:r>
      <w:r>
        <w:rPr>
          <w:spacing w:val="-2"/>
        </w:rPr>
        <w:t>陳月端說，已向教育部提出人工草皮足球場需求，就是要讓球員安心、安全精進球技。她勉勵足球</w:t>
      </w:r>
      <w:r>
        <w:rPr>
          <w:spacing w:val="-4"/>
        </w:rPr>
        <w:t>組學生胸懷大志、展現企圖心，不僅未來在大專足球聯賽UFA嶄露頭角，更要前進國際球壇，讓世界</w:t>
      </w:r>
      <w:r>
        <w:rPr>
          <w:spacing w:val="-2"/>
        </w:rPr>
        <w:t>看見</w:t>
      </w:r>
      <w:r>
        <w:rPr>
          <w:color w:val="FF0000"/>
          <w:spacing w:val="-2"/>
        </w:rPr>
        <w:t>台灣</w:t>
      </w:r>
      <w:r>
        <w:rPr>
          <w:spacing w:val="-2"/>
        </w:rPr>
        <w:t>。</w:t>
      </w:r>
    </w:p>
    <w:p>
      <w:pPr>
        <w:pStyle w:val="BodyText"/>
        <w:spacing w:before="11"/>
        <w:rPr>
          <w:sz w:val="28"/>
        </w:rPr>
      </w:pPr>
    </w:p>
    <w:p>
      <w:pPr>
        <w:pStyle w:val="BodyText"/>
        <w:spacing w:line="290" w:lineRule="auto"/>
        <w:ind w:left="100" w:right="239"/>
      </w:pPr>
      <w:r>
        <w:rPr>
          <w:spacing w:val="-2"/>
        </w:rPr>
        <w:t>劉世芳兼任高雄市體育會足球委員會主委，她表示，南部足球人才濟濟且踢出亮麗成績，但長期缺</w:t>
      </w:r>
      <w:r>
        <w:rPr>
          <w:spacing w:val="-1"/>
        </w:rPr>
        <w:t>乏第四級銜接管道，感謝陳月端、高雄大學主秘王政弘、體育室主任孫美蓮、運技系主任王明月等</w:t>
      </w:r>
    </w:p>
    <w:p>
      <w:pPr>
        <w:spacing w:after="0" w:line="290" w:lineRule="auto"/>
        <w:sectPr>
          <w:pgSz w:w="11900" w:h="16840"/>
          <w:pgMar w:top="1500" w:bottom="280" w:left="620" w:right="620"/>
        </w:sectPr>
      </w:pPr>
    </w:p>
    <w:p>
      <w:pPr>
        <w:pStyle w:val="BodyText"/>
        <w:spacing w:before="21"/>
        <w:ind w:left="100"/>
      </w:pPr>
      <w:r>
        <w:rPr>
          <w:spacing w:val="-1"/>
        </w:rPr>
        <w:t>全力配合，促成增設運技系足球組。</w:t>
      </w:r>
    </w:p>
    <w:p>
      <w:pPr>
        <w:pStyle w:val="BodyText"/>
        <w:rPr>
          <w:sz w:val="34"/>
        </w:rPr>
      </w:pPr>
    </w:p>
    <w:p>
      <w:pPr>
        <w:pStyle w:val="BodyText"/>
        <w:spacing w:before="1"/>
        <w:ind w:left="100"/>
      </w:pPr>
      <w:r>
        <w:rPr/>
        <w:t>劉世芳表示，高雄擁有發展足球運動產業鏈的地利條件，鄰近高大10</w:t>
      </w:r>
      <w:r>
        <w:rPr>
          <w:spacing w:val="-1"/>
        </w:rPr>
        <w:t>分鐘車程的國家運動訓練中心</w:t>
      </w:r>
    </w:p>
    <w:p>
      <w:pPr>
        <w:pStyle w:val="BodyText"/>
        <w:spacing w:line="290" w:lineRule="auto" w:before="62"/>
        <w:ind w:left="100" w:right="239"/>
      </w:pPr>
      <w:r>
        <w:rPr/>
        <w:pict>
          <v:line style="position:absolute;mso-position-horizontal-relative:page;mso-position-vertical-relative:paragraph;z-index:19376640" from="96pt,20.014532pt" to="120pt,20.014532pt" stroked="true" strokeweight=".8pt" strokecolor="#ff0000">
            <v:stroke dashstyle="solid"/>
            <w10:wrap type="none"/>
          </v:line>
        </w:pict>
      </w:r>
      <w:r>
        <w:rPr>
          <w:spacing w:val="-2"/>
        </w:rPr>
        <w:t>，除了將是</w:t>
      </w:r>
      <w:r>
        <w:rPr>
          <w:color w:val="FF0000"/>
          <w:spacing w:val="-2"/>
        </w:rPr>
        <w:t>台灣</w:t>
      </w:r>
      <w:r>
        <w:rPr>
          <w:spacing w:val="-2"/>
        </w:rPr>
        <w:t>足球代表隊訓練基地，更設有運動科學中心，雙方可攜手精準運動、教練、產業經</w:t>
      </w:r>
      <w:r>
        <w:rPr>
          <w:spacing w:val="-1"/>
        </w:rPr>
        <w:t>濟等多項研究計畫。隨著各種體育媒體平台興起，即便從球場退役也可轉戰，足球路是很寬廣的。</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377152" from="456pt,16.914532pt" to="480pt,16.914532pt" stroked="true" strokeweight=".8pt" strokecolor="#ff0000">
            <v:stroke dashstyle="solid"/>
            <w10:wrap type="none"/>
          </v:line>
        </w:pict>
      </w:r>
      <w:r>
        <w:rPr>
          <w:spacing w:val="-2"/>
        </w:rPr>
        <w:t>高雄大學運動競技學系足球組首屆獨招10名，吸引50餘名好手角逐，競爭激烈。</w:t>
      </w:r>
      <w:r>
        <w:rPr>
          <w:color w:val="FF0000"/>
          <w:spacing w:val="-2"/>
        </w:rPr>
        <w:t>台灣</w:t>
      </w:r>
      <w:r>
        <w:rPr>
          <w:spacing w:val="-2"/>
        </w:rPr>
        <w:t>知名門將陳建志接下首任總教練重責，他表示，足球是高頻率身體接觸運動，無論無心或刻意的碰撞難免，如何</w:t>
      </w:r>
      <w:r>
        <w:rPr>
          <w:spacing w:val="-2"/>
        </w:rPr>
        <w:t>學習化解球場衝突，考驗球員球技，更考驗EQ。高雄大學運動競技學系足球組增設及體育室足球代表隊成立典禮，成為四級足球培育搖籃。圖／高雄大學提供立委劉世芳兼任高雄市體育會足球委員會主委，她表示，南部足球人才濟濟且踢出亮麗成績，但長期缺乏第四級銜接管道，感謝高雄大學促成增設運技系足球組。圖／高雄大學提供高雄大學校長陳月端（中）、立委劉世芳（右二）與教練開球。圖／高雄大學提供</w:t>
      </w:r>
    </w:p>
    <w:p>
      <w:pPr>
        <w:pStyle w:val="BodyText"/>
        <w:spacing w:before="9"/>
        <w:rPr>
          <w:sz w:val="28"/>
        </w:rPr>
      </w:pPr>
    </w:p>
    <w:p>
      <w:pPr>
        <w:pStyle w:val="BodyText"/>
        <w:spacing w:before="1"/>
        <w:ind w:left="100"/>
      </w:pPr>
      <w:r>
        <w:rPr>
          <w:spacing w:val="-2"/>
        </w:rPr>
        <w:t>【文教熱話題】</w:t>
      </w:r>
    </w:p>
    <w:p>
      <w:pPr>
        <w:pStyle w:val="BodyText"/>
        <w:spacing w:before="12"/>
        <w:rPr>
          <w:sz w:val="33"/>
        </w:rPr>
      </w:pPr>
    </w:p>
    <w:p>
      <w:pPr>
        <w:pStyle w:val="ListParagraph"/>
        <w:numPr>
          <w:ilvl w:val="0"/>
          <w:numId w:val="59"/>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59"/>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081152;mso-wrap-distance-left:0;mso-wrap-distance-right:0" id="docshape2940"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59"/>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足球劉世芳高雄大學</w:t>
      </w:r>
    </w:p>
    <w:p>
      <w:pPr>
        <w:pStyle w:val="BodyText"/>
      </w:pPr>
    </w:p>
    <w:p>
      <w:pPr>
        <w:pStyle w:val="BodyText"/>
      </w:pPr>
    </w:p>
    <w:p>
      <w:pPr>
        <w:pStyle w:val="BodyText"/>
      </w:pPr>
    </w:p>
    <w:p>
      <w:pPr>
        <w:pStyle w:val="BodyText"/>
        <w:spacing w:before="185"/>
        <w:ind w:left="100"/>
      </w:pPr>
      <w:r>
        <w:rPr>
          <w:spacing w:val="-2"/>
          <w:w w:val="110"/>
        </w:rPr>
        <w:t>文章編號: [202208188217415]</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2022-08-18</w:t>
      </w:r>
      <w:r>
        <w:rPr>
          <w:spacing w:val="34"/>
          <w:w w:val="115"/>
          <w:sz w:val="28"/>
        </w:rPr>
        <w:t> </w:t>
      </w:r>
      <w:r>
        <w:rPr>
          <w:spacing w:val="-2"/>
          <w:w w:val="115"/>
          <w:sz w:val="28"/>
        </w:rPr>
        <w:t>(16:59)</w:t>
      </w:r>
    </w:p>
    <w:p>
      <w:pPr>
        <w:spacing w:line="249" w:lineRule="auto" w:before="12"/>
        <w:ind w:left="100" w:right="7199" w:firstLine="0"/>
        <w:jc w:val="left"/>
        <w:rPr>
          <w:sz w:val="28"/>
        </w:rPr>
      </w:pPr>
      <w:r>
        <w:rPr>
          <w:sz w:val="28"/>
        </w:rPr>
        <w:t>網站(URL連接) | 最新新聞</w:t>
      </w:r>
      <w:r>
        <w:rPr>
          <w:spacing w:val="10"/>
          <w:sz w:val="28"/>
        </w:rPr>
        <w:t>字數: </w:t>
      </w:r>
      <w:r>
        <w:rPr>
          <w:sz w:val="28"/>
        </w:rPr>
        <w:t>1262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79616;mso-wrap-distance-left:0;mso-wrap-distance-right:0" id="docshape29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跨世代／修憲若沒過？學者鼓勵修法</w:t>
      </w:r>
    </w:p>
    <w:p>
      <w:pPr>
        <w:pStyle w:val="BodyText"/>
        <w:spacing w:before="12"/>
        <w:rPr>
          <w:sz w:val="22"/>
        </w:rPr>
      </w:pPr>
      <w:r>
        <w:rPr/>
        <w:pict>
          <v:shape style="position:absolute;margin-left:36pt;margin-top:15.723047pt;width:523pt;height:.1pt;mso-position-horizontal-relative:page;mso-position-vertical-relative:paragraph;z-index:-12079104;mso-wrap-distance-left:0;mso-wrap-distance-right:0" id="docshape29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：https://news.pchome.com.tw/living/nownews/20220818/index-</w:t>
      </w:r>
      <w:r>
        <w:rPr>
          <w:spacing w:val="40"/>
          <w:w w:val="110"/>
        </w:rPr>
        <w:t> </w:t>
      </w:r>
      <w:r>
        <w:rPr>
          <w:spacing w:val="-2"/>
          <w:w w:val="110"/>
        </w:rPr>
        <w:t>66081194860342207009.html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spacing w:val="-2"/>
        </w:rPr>
        <w:t>「18歲公民權」修憲案的門檻必須有965萬張同意票，東海大學政治系教授邱師儀指出萬一年底結果</w:t>
      </w:r>
      <w:r>
        <w:rPr>
          <w:spacing w:val="-2"/>
        </w:rPr>
        <w:t>沒有通過，其實還是可以透過修法來解決。（圖／NOWnews攝影中心）</w:t>
      </w:r>
    </w:p>
    <w:p>
      <w:pPr>
        <w:pStyle w:val="BodyText"/>
        <w:spacing w:before="11"/>
        <w:rPr>
          <w:sz w:val="28"/>
        </w:rPr>
      </w:pPr>
    </w:p>
    <w:p>
      <w:pPr>
        <w:pStyle w:val="BodyText"/>
        <w:spacing w:line="290" w:lineRule="auto"/>
        <w:ind w:left="100" w:right="119"/>
      </w:pPr>
      <w:r>
        <w:rPr>
          <w:spacing w:val="-6"/>
        </w:rPr>
        <w:t>《NOWnews今日新聞》今（18）日於台北喜來登飯店舉辦「跨世代論壇」，下午第三場論壇主題為「</w:t>
      </w:r>
      <w:r>
        <w:rPr>
          <w:spacing w:val="-2"/>
        </w:rPr>
        <w:t>青年參政年齡限制如何放寬？」，現場邀請到時事評論員鬼才阿水、台北市長候選人陳時中與民進黨立法委員蔡易餘、國民黨立法委員陳以信、民眾黨立法委員賴香伶、青民協理事長張育萌以及東海大學政治系教授邱師儀等人與超過150位青年學子對談，討論18歲公民權修憲案當中的選舉權、被選舉權以及青年參政年齡的規範如何限制了年輕學子的公共參與和實踐。</w:t>
      </w:r>
    </w:p>
    <w:p>
      <w:pPr>
        <w:pStyle w:val="BodyText"/>
        <w:spacing w:before="11"/>
        <w:rPr>
          <w:sz w:val="28"/>
        </w:rPr>
      </w:pPr>
    </w:p>
    <w:p>
      <w:pPr>
        <w:pStyle w:val="BodyText"/>
        <w:spacing w:line="290" w:lineRule="auto"/>
        <w:ind w:left="100" w:right="119"/>
      </w:pPr>
      <w:r>
        <w:rPr>
          <w:spacing w:val="-2"/>
        </w:rPr>
        <w:t>跨世代論壇第三輪討論到青年參政年齡限制，東海大學政治系教授邱師儀提到，就像選舉期間每個政治人物扮演的角色不同，立委往往與學生們有距離，但現在時代已經不同，當下的社會經驗有 </w:t>
      </w:r>
      <w:r>
        <w:rPr>
          <w:spacing w:val="-4"/>
        </w:rPr>
        <w:t>80%就是網路經驗，青年們的社會歷練並不如過去高官或民代們想像的狹隘，年輕人缺乏參政經驗不</w:t>
      </w:r>
      <w:r>
        <w:rPr>
          <w:spacing w:val="-2"/>
        </w:rPr>
        <w:t>該是以年齡做門檻，整個國家大政必須思考的方向是青年或學生如何參政，而這往往是北韓或中國等威權政府無法解決的問題。</w:t>
      </w:r>
    </w:p>
    <w:p>
      <w:pPr>
        <w:pStyle w:val="BodyText"/>
        <w:spacing w:before="10"/>
        <w:rPr>
          <w:sz w:val="28"/>
        </w:rPr>
      </w:pPr>
    </w:p>
    <w:p>
      <w:pPr>
        <w:pStyle w:val="BodyText"/>
        <w:spacing w:line="290" w:lineRule="auto"/>
        <w:ind w:left="100" w:right="119"/>
      </w:pPr>
      <w:r>
        <w:rPr>
          <w:spacing w:val="-2"/>
        </w:rPr>
        <w:t>至於今年11月26日九合一選舉與「18歲公民權」修憲案公民複決將同時舉行，面對965萬張同意票的</w:t>
      </w:r>
      <w:r>
        <w:rPr>
          <w:spacing w:val="-2"/>
        </w:rPr>
        <w:t>超高門檻，邱師儀表示期盼看到修憲案通過，同時也向各黨派呼籲必須「順水推舟」實際推動公民權複決，強調不該為了選舉期間操作議題或拉抬聲量而「打假球」，也得真誠面對黨內的反動聲浪</w:t>
      </w:r>
    </w:p>
    <w:p>
      <w:pPr>
        <w:spacing w:after="0" w:line="290" w:lineRule="auto"/>
        <w:sectPr>
          <w:pgSz w:w="11900" w:h="16840"/>
          <w:pgMar w:top="1500" w:bottom="280" w:left="620" w:right="620"/>
        </w:sectPr>
      </w:pPr>
    </w:p>
    <w:p>
      <w:pPr>
        <w:spacing w:before="21"/>
        <w:ind w:left="100" w:right="0" w:firstLine="0"/>
        <w:jc w:val="left"/>
        <w:rPr>
          <w:sz w:val="24"/>
        </w:rPr>
      </w:pPr>
      <w:r>
        <w:rPr>
          <w:sz w:val="24"/>
        </w:rPr>
        <w:t>。</w:t>
      </w:r>
    </w:p>
    <w:p>
      <w:pPr>
        <w:pStyle w:val="BodyText"/>
        <w:rPr>
          <w:sz w:val="34"/>
        </w:rPr>
      </w:pPr>
    </w:p>
    <w:p>
      <w:pPr>
        <w:pStyle w:val="BodyText"/>
        <w:spacing w:line="290" w:lineRule="auto" w:before="1"/>
        <w:ind w:left="100" w:right="239"/>
      </w:pPr>
      <w:r>
        <w:rPr>
          <w:spacing w:val="-2"/>
        </w:rPr>
        <w:t>邱師儀提到，針對18歲公民權修憲案的高門檻，自己期待看到通過的結果，但若是年底的公民複決</w:t>
      </w:r>
      <w:r>
        <w:rPr>
          <w:spacing w:val="-1"/>
        </w:rPr>
        <w:t>真的無法通過，其實目前也有解決方案。例如立法院內其實有意見指出可以「避開修憲」改為修法</w:t>
      </w:r>
    </w:p>
    <w:p>
      <w:pPr>
        <w:pStyle w:val="BodyText"/>
        <w:spacing w:line="290" w:lineRule="auto"/>
        <w:ind w:left="100" w:right="239"/>
      </w:pPr>
      <w:r>
        <w:rPr>
          <w:spacing w:val="-2"/>
        </w:rPr>
        <w:t>，至於立院修正法律條文是否會在法律層級上與憲法相牴觸，邱師儀舉美國憲法為例，指出美國憲法「很剛硬」，但實際層面來看法律條文是可以有足夠的解釋空間的。</w:t>
      </w:r>
    </w:p>
    <w:p>
      <w:pPr>
        <w:pStyle w:val="BodyText"/>
        <w:spacing w:before="10"/>
        <w:rPr>
          <w:sz w:val="28"/>
        </w:rPr>
      </w:pPr>
    </w:p>
    <w:p>
      <w:pPr>
        <w:pStyle w:val="BodyText"/>
        <w:spacing w:line="290" w:lineRule="auto"/>
        <w:ind w:left="100" w:right="119"/>
        <w:jc w:val="both"/>
      </w:pPr>
      <w:r>
        <w:rPr>
          <w:w w:val="100"/>
        </w:rPr>
        <w:t>提起美國18歲公民權的修憲背景，邱師儀指出當時美國處於1970年的越戰期間，許多年輕人因為抽</w:t>
      </w:r>
      <w:r>
        <w:rPr>
          <w:w w:val="100"/>
        </w:rPr>
        <w:t>籤後被迫服兵役參戰，青年要求18歲公民權的聲音在反越戰學生運動下成為顯學，最後前後耗時僅 </w:t>
      </w:r>
      <w:r>
        <w:rPr>
          <w:w w:val="100"/>
        </w:rPr>
        <w:t>100</w:t>
      </w:r>
      <w:r>
        <w:rPr>
          <w:spacing w:val="-1"/>
          <w:w w:val="100"/>
        </w:rPr>
        <w:t>天就通過美國憲法修正案；邱師儀認為，當時美國的年輕人就是透過發出訴求改變美國憲法制度</w:t>
      </w:r>
    </w:p>
    <w:p>
      <w:pPr>
        <w:pStyle w:val="BodyText"/>
        <w:spacing w:line="297" w:lineRule="exact"/>
        <w:ind w:left="100"/>
      </w:pPr>
      <w:r>
        <w:rPr/>
        <w:pict>
          <v:shape style="position:absolute;margin-left:48pt;margin-top:16.847383pt;width:24pt;height:.1pt;mso-position-horizontal-relative:page;mso-position-vertical-relative:paragraph;z-index:-12078592;mso-wrap-distance-left:0;mso-wrap-distance-right:0" id="docshape2943" coordorigin="960,337" coordsize="480,0" path="m960,337l1440,337e" filled="false" stroked="true" strokeweight=".8pt" strokecolor="#ff0000">
            <v:path arrowok="t"/>
            <v:stroke dashstyle="solid"/>
            <w10:wrap type="topAndBottom"/>
          </v:shape>
        </w:pict>
      </w:r>
      <w:r>
        <w:rPr/>
        <w:t>，</w:t>
      </w:r>
      <w:r>
        <w:rPr>
          <w:color w:val="FF0000"/>
        </w:rPr>
        <w:t>台灣</w:t>
      </w:r>
      <w:r>
        <w:rPr>
          <w:spacing w:val="-1"/>
        </w:rPr>
        <w:t>也該讓年輕人在政治系統發聲，才能讓政要與高官知道青年訴求。</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9379200" from="228pt,16.914532pt" to="288pt,16.914532pt" stroked="true" strokeweight=".8pt" strokecolor="#ff0000">
            <v:stroke dashstyle="solid"/>
            <w10:wrap type="none"/>
          </v:line>
        </w:pict>
      </w:r>
      <w:r>
        <w:rPr>
          <w:spacing w:val="-2"/>
        </w:rPr>
        <w:t>此外，邱師儀從學界角度指出，如今</w:t>
      </w:r>
      <w:r>
        <w:rPr>
          <w:color w:val="FF0000"/>
          <w:spacing w:val="-2"/>
        </w:rPr>
        <w:t>台灣少子化</w:t>
      </w:r>
      <w:r>
        <w:rPr>
          <w:spacing w:val="-2"/>
        </w:rPr>
        <w:t>、高齡化嚴重，全台私立大學這個學年幾乎都少了一個班的人數，世代對立卻有愈來愈明顯的徵兆。他認為，青年參政年齡限制放寬背後是有著多重意義的，尤其是青年參政選舉「不一定想著要當選」，而是能夠藉此以更簡單、便宜的方式推動青年在乎的議題，若被選舉權順利通過，那麼不論是動物生命權、性別歧視或是其他各式青年在意的議題就更有機會被推動執行與落實。</w:t>
      </w:r>
    </w:p>
    <w:p>
      <w:pPr>
        <w:pStyle w:val="BodyText"/>
        <w:spacing w:before="10"/>
        <w:rPr>
          <w:sz w:val="28"/>
        </w:rPr>
      </w:pPr>
    </w:p>
    <w:p>
      <w:pPr>
        <w:pStyle w:val="BodyText"/>
        <w:spacing w:line="290" w:lineRule="auto"/>
        <w:ind w:left="100" w:right="239"/>
        <w:jc w:val="both"/>
      </w:pPr>
      <w:r>
        <w:rPr>
          <w:spacing w:val="-2"/>
        </w:rPr>
        <w:t>最後他也以政治系教授的身分表示，自己看到現在許多青年已經習慣拋棄舊的價值觀，國際移動經驗也多，邱師儀鼓勵青年們只要有機會，不論是在高中或是大學，都該進行公共政治參與，「因為唯有你自己關注、參與政治，才不會讓你討厭的人來管理你」。</w:t>
      </w:r>
    </w:p>
    <w:p>
      <w:pPr>
        <w:pStyle w:val="BodyText"/>
        <w:spacing w:before="11"/>
        <w:rPr>
          <w:sz w:val="28"/>
        </w:rPr>
      </w:pPr>
    </w:p>
    <w:p>
      <w:pPr>
        <w:pStyle w:val="BodyText"/>
        <w:ind w:left="100"/>
      </w:pPr>
      <w:r>
        <w:rPr>
          <w:spacing w:val="-3"/>
        </w:rPr>
        <w:t>相關新聞</w:t>
      </w:r>
    </w:p>
    <w:p>
      <w:pPr>
        <w:pStyle w:val="BodyText"/>
        <w:rPr>
          <w:sz w:val="34"/>
        </w:rPr>
      </w:pPr>
    </w:p>
    <w:p>
      <w:pPr>
        <w:pStyle w:val="BodyText"/>
        <w:spacing w:line="580" w:lineRule="auto"/>
        <w:ind w:left="100" w:right="4439"/>
      </w:pPr>
      <w:r>
        <w:rPr/>
        <w:t>跨世代／青年參政不應設門檻 陳時中：18歲公民權會過關</w:t>
      </w:r>
      <w:r>
        <w:rPr/>
        <w:t>跨世代／蔡易餘談18歲公民權 支持下修民代被選舉年齡</w:t>
      </w:r>
    </w:p>
    <w:p>
      <w:pPr>
        <w:pStyle w:val="BodyText"/>
      </w:pPr>
    </w:p>
    <w:p>
      <w:pPr>
        <w:pStyle w:val="BodyText"/>
      </w:pPr>
    </w:p>
    <w:p>
      <w:pPr>
        <w:pStyle w:val="BodyText"/>
      </w:pPr>
    </w:p>
    <w:p>
      <w:pPr>
        <w:pStyle w:val="BodyText"/>
        <w:spacing w:before="185"/>
        <w:ind w:left="100"/>
      </w:pPr>
      <w:r>
        <w:rPr>
          <w:spacing w:val="-2"/>
          <w:w w:val="110"/>
        </w:rPr>
        <w:t>文章編號: [202208187690124]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2022-08-18</w:t>
      </w:r>
      <w:r>
        <w:rPr>
          <w:spacing w:val="-7"/>
          <w:w w:val="110"/>
          <w:sz w:val="28"/>
        </w:rPr>
        <w:t> </w:t>
      </w:r>
      <w:r>
        <w:rPr>
          <w:spacing w:val="-2"/>
          <w:w w:val="110"/>
          <w:sz w:val="28"/>
        </w:rPr>
        <w:t>(19:49)</w:t>
      </w:r>
    </w:p>
    <w:p>
      <w:pPr>
        <w:spacing w:line="249" w:lineRule="auto" w:before="12"/>
        <w:ind w:left="100" w:right="7199" w:firstLine="0"/>
        <w:jc w:val="left"/>
        <w:rPr>
          <w:sz w:val="28"/>
        </w:rPr>
      </w:pPr>
      <w:r>
        <w:rPr>
          <w:sz w:val="28"/>
        </w:rPr>
        <w:t>網站(URL連接) | 即時新聞</w:t>
      </w:r>
      <w:r>
        <w:rPr>
          <w:spacing w:val="10"/>
          <w:sz w:val="28"/>
        </w:rPr>
        <w:t>字數: </w:t>
      </w:r>
      <w:r>
        <w:rPr>
          <w:sz w:val="28"/>
        </w:rPr>
        <w:t>1079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77568;mso-wrap-distance-left:0;mso-wrap-distance-right:0" id="docshape294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台大校長遴選》唯一女性候選人黃慕萱：以跨領域特質創造新思維</w:t>
      </w:r>
    </w:p>
    <w:p>
      <w:pPr>
        <w:pStyle w:val="BodyText"/>
        <w:spacing w:before="12"/>
        <w:rPr>
          <w:sz w:val="22"/>
        </w:rPr>
      </w:pPr>
      <w:r>
        <w:rPr/>
        <w:pict>
          <v:shape style="position:absolute;margin-left:36pt;margin-top:15.723047pt;width:523pt;height:.1pt;mso-position-horizontal-relative:page;mso-position-vertical-relative:paragraph;z-index:-12077056;mso-wrap-distance-left:0;mso-wrap-distance-right:0" id="docshape29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：https://news.ltn.com.tw/news/life/breakingnews/4029938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[2022081821768759232]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(12:14)</w:t>
      </w:r>
    </w:p>
    <w:p>
      <w:pPr>
        <w:spacing w:line="249" w:lineRule="auto" w:before="12"/>
        <w:ind w:left="100" w:right="7759" w:firstLine="0"/>
        <w:jc w:val="left"/>
        <w:rPr>
          <w:sz w:val="28"/>
        </w:rPr>
      </w:pPr>
      <w:r>
        <w:rPr>
          <w:sz w:val="28"/>
        </w:rPr>
        <w:t>網站(URL連接) | 即時</w:t>
      </w:r>
      <w:r>
        <w:rPr>
          <w:sz w:val="28"/>
        </w:rPr>
        <w:t>字數: 558 words</w:t>
      </w:r>
    </w:p>
    <w:p>
      <w:pPr>
        <w:pStyle w:val="BodyText"/>
        <w:spacing w:before="9"/>
        <w:rPr>
          <w:sz w:val="21"/>
        </w:rPr>
      </w:pPr>
      <w:r>
        <w:rPr/>
        <w:pict>
          <v:shape style="position:absolute;margin-left:36pt;margin-top:14.945937pt;width:523pt;height:.1pt;mso-position-horizontal-relative:page;mso-position-vertical-relative:paragraph;z-index:-12076544;mso-wrap-distance-left:0;mso-wrap-distance-right:0" id="docshape29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疫情下藝文慰藉 藝教館選出33</w:t>
      </w:r>
      <w:r>
        <w:rPr>
          <w:spacing w:val="-2"/>
          <w:sz w:val="28"/>
        </w:rPr>
        <w:t>校團隊全國表演</w:t>
      </w:r>
    </w:p>
    <w:p>
      <w:pPr>
        <w:pStyle w:val="BodyText"/>
        <w:spacing w:before="12"/>
        <w:rPr>
          <w:sz w:val="22"/>
        </w:rPr>
      </w:pPr>
      <w:r>
        <w:rPr/>
        <w:pict>
          <v:shape style="position:absolute;margin-left:36pt;margin-top:15.723047pt;width:523pt;height:.1pt;mso-position-horizontal-relative:page;mso-position-vertical-relative:paragraph;z-index:-12076032;mso-wrap-distance-left:0;mso-wrap-distance-right:0" id="docshape29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：https://udn.com/news/story/6885/6545927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381760" from="36pt,16.914532pt" to="60pt,16.914532pt" stroked="true" strokeweight=".8pt" strokecolor="#ff0000">
            <v:stroke dashstyle="solid"/>
            <w10:wrap type="none"/>
          </v:line>
        </w:pict>
      </w:r>
      <w:r>
        <w:rPr>
          <w:color w:val="FF0000"/>
          <w:spacing w:val="-2"/>
        </w:rPr>
        <w:t>台灣</w:t>
      </w:r>
      <w:r>
        <w:rPr>
          <w:spacing w:val="-2"/>
        </w:rPr>
        <w:t>藝術教育館近期選出來自33校的全國表演藝術類競賽獲優等以上團隊，8月起到年底於全國各地</w:t>
      </w:r>
      <w:r>
        <w:rPr>
          <w:spacing w:val="-2"/>
        </w:rPr>
        <w:t>表演，讓民眾在COVID-19（2019年冠狀病毒疾病）疫情之中，仍能獲得藝文的慰藉。</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9382272" from="36pt,16.914532pt" to="60pt,16.914532pt" stroked="true" strokeweight=".8pt" strokecolor="#ff0000">
            <v:stroke dashstyle="solid"/>
            <w10:wrap type="none"/>
          </v:line>
        </w:pict>
      </w:r>
      <w:r>
        <w:rPr>
          <w:color w:val="FF0000"/>
          <w:spacing w:val="-2"/>
        </w:rPr>
        <w:t>台灣</w:t>
      </w:r>
      <w:r>
        <w:rPr>
          <w:spacing w:val="-2"/>
        </w:rPr>
        <w:t>藝術教育館今天發出新聞稿，「好優Show學生藝團活動」今年申請學校高達133所，最後遴選出 33校，於8月到12月間安排到各地表演，讓偏鄉、離島等地區的民眾，有更多機會接觸藝術。</w:t>
      </w:r>
    </w:p>
    <w:p>
      <w:pPr>
        <w:pStyle w:val="BodyText"/>
        <w:spacing w:before="11"/>
        <w:rPr>
          <w:sz w:val="28"/>
        </w:rPr>
      </w:pPr>
    </w:p>
    <w:p>
      <w:pPr>
        <w:pStyle w:val="BodyText"/>
        <w:spacing w:before="1"/>
        <w:ind w:left="100"/>
      </w:pPr>
      <w:r>
        <w:rPr>
          <w:spacing w:val="-1"/>
        </w:rPr>
        <w:t>獲選團隊演出內容相當多元，包含音樂、鄉土歌謠、創意戲劇、舞蹈等。例如南投縣民和國中團隊</w:t>
      </w:r>
    </w:p>
    <w:p>
      <w:pPr>
        <w:pStyle w:val="BodyText"/>
        <w:spacing w:line="290" w:lineRule="auto" w:before="62"/>
        <w:ind w:left="100" w:right="119"/>
      </w:pPr>
      <w:r>
        <w:rPr>
          <w:spacing w:val="-2"/>
        </w:rPr>
        <w:t>，曾受邀在國慶舞台上演唱，13日在日月潭向山遊客中心的「山林原音-布農天籟合唱音樂會」，演</w:t>
      </w:r>
      <w:r>
        <w:rPr>
          <w:spacing w:val="-2"/>
        </w:rPr>
        <w:t>出亮點為合唱團擅長的布農歌謠及東南亞曲目。</w:t>
      </w:r>
    </w:p>
    <w:p>
      <w:pPr>
        <w:pStyle w:val="BodyText"/>
        <w:spacing w:before="11"/>
        <w:rPr>
          <w:sz w:val="28"/>
        </w:rPr>
      </w:pPr>
    </w:p>
    <w:p>
      <w:pPr>
        <w:pStyle w:val="BodyText"/>
        <w:spacing w:line="290" w:lineRule="auto"/>
        <w:ind w:left="100" w:right="239"/>
        <w:jc w:val="both"/>
      </w:pPr>
      <w:r>
        <w:rPr>
          <w:spacing w:val="-2"/>
        </w:rPr>
        <w:t>台北市敦化國中弦樂團為表達對醫護人員的敬意，邀請宜蘭地區醫療院所人員及志工到蘭陽博物館欣賞音樂會，傳遞美好的正向能量。高雄市梓官國小傀儡戲團將在地城隍廟「卓大人」忠孝節義、</w:t>
      </w:r>
      <w:r>
        <w:rPr>
          <w:spacing w:val="-1"/>
        </w:rPr>
        <w:t>勸人為善的道理，完美呈現與流傳，將到金門縣城隍廟埕演出交流。高雄市龍華國中則透過現代舞</w:t>
      </w:r>
    </w:p>
    <w:p>
      <w:pPr>
        <w:pStyle w:val="BodyText"/>
        <w:spacing w:line="297" w:lineRule="exact"/>
        <w:ind w:left="100"/>
      </w:pPr>
      <w:r>
        <w:rPr>
          <w:spacing w:val="-1"/>
        </w:rPr>
        <w:t>、音樂與觀眾互動，將舞蹈與生活結合。</w:t>
      </w:r>
    </w:p>
    <w:p>
      <w:pPr>
        <w:pStyle w:val="BodyText"/>
        <w:rPr>
          <w:sz w:val="34"/>
        </w:rPr>
      </w:pPr>
    </w:p>
    <w:p>
      <w:pPr>
        <w:pStyle w:val="BodyText"/>
        <w:spacing w:line="290" w:lineRule="auto"/>
        <w:ind w:left="100" w:right="239"/>
      </w:pPr>
      <w:r>
        <w:rPr>
          <w:spacing w:val="-2"/>
        </w:rPr>
        <w:t>藝教館指出，「好優Show學生藝團活動」歡迎各地學生、老師、民眾踴躍前往欣賞和觀摩，相關演</w:t>
      </w:r>
      <w:r>
        <w:rPr>
          <w:spacing w:val="-2"/>
        </w:rPr>
        <w:t>出活動場次可到藝術教育館網站查詢。</w:t>
      </w:r>
    </w:p>
    <w:p>
      <w:pPr>
        <w:pStyle w:val="BodyText"/>
        <w:spacing w:before="12"/>
        <w:rPr>
          <w:sz w:val="28"/>
        </w:rPr>
      </w:pPr>
    </w:p>
    <w:p>
      <w:pPr>
        <w:pStyle w:val="BodyText"/>
        <w:ind w:left="100"/>
      </w:pPr>
      <w:r>
        <w:rPr>
          <w:spacing w:val="-2"/>
        </w:rPr>
        <w:t>【文教熱話題】</w:t>
      </w:r>
    </w:p>
    <w:p>
      <w:pPr>
        <w:spacing w:after="0"/>
        <w:sectPr>
          <w:pgSz w:w="11900" w:h="16840"/>
          <w:pgMar w:top="1500" w:bottom="280" w:left="620" w:right="620"/>
        </w:sectPr>
      </w:pPr>
    </w:p>
    <w:p>
      <w:pPr>
        <w:pStyle w:val="ListParagraph"/>
        <w:numPr>
          <w:ilvl w:val="0"/>
          <w:numId w:val="60"/>
        </w:numPr>
        <w:tabs>
          <w:tab w:pos="340" w:val="left" w:leader="none"/>
        </w:tabs>
        <w:spacing w:line="240" w:lineRule="auto" w:before="21"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60"/>
        </w:numPr>
        <w:tabs>
          <w:tab w:pos="340" w:val="left" w:leader="none"/>
        </w:tabs>
        <w:spacing w:line="240" w:lineRule="auto" w:before="1" w:after="0"/>
        <w:ind w:left="340" w:right="0" w:hanging="240"/>
        <w:jc w:val="left"/>
        <w:rPr>
          <w:sz w:val="24"/>
        </w:rPr>
      </w:pPr>
      <w:r>
        <w:rPr/>
        <w:pict>
          <v:shape style="position:absolute;margin-left:48pt;margin-top:16.964531pt;width:36pt;height:.1pt;mso-position-horizontal-relative:page;mso-position-vertical-relative:paragraph;z-index:-12074496;mso-wrap-distance-left:0;mso-wrap-distance-right:0" id="docshape2948" coordorigin="960,339" coordsize="720,0" path="m960,339l1680,339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0"/>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[202208184099689]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(14:16)</w:t>
      </w:r>
    </w:p>
    <w:p>
      <w:pPr>
        <w:spacing w:line="249" w:lineRule="auto" w:before="12"/>
        <w:ind w:left="100" w:right="7759" w:firstLine="0"/>
        <w:jc w:val="left"/>
        <w:rPr>
          <w:sz w:val="28"/>
        </w:rPr>
      </w:pPr>
      <w:r>
        <w:rPr>
          <w:sz w:val="28"/>
        </w:rPr>
        <w:t>網站(URL連接) | 即時</w:t>
      </w:r>
      <w:r>
        <w:rPr>
          <w:sz w:val="28"/>
        </w:rPr>
        <w:t>字數: 670 words</w:t>
      </w:r>
    </w:p>
    <w:p>
      <w:pPr>
        <w:pStyle w:val="BodyText"/>
        <w:spacing w:before="9"/>
        <w:rPr>
          <w:sz w:val="21"/>
        </w:rPr>
      </w:pPr>
      <w:r>
        <w:rPr/>
        <w:pict>
          <v:shape style="position:absolute;margin-left:36pt;margin-top:14.945937pt;width:523pt;height:.1pt;mso-position-horizontal-relative:page;mso-position-vertical-relative:paragraph;z-index:-12073984;mso-wrap-distance-left:0;mso-wrap-distance-right:0" id="docshape294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好優Show學生藝團活動 藝教館選33</w:t>
      </w:r>
      <w:r>
        <w:rPr>
          <w:spacing w:val="-4"/>
          <w:sz w:val="28"/>
        </w:rPr>
        <w:t>校至全國表演</w:t>
      </w:r>
    </w:p>
    <w:p>
      <w:pPr>
        <w:pStyle w:val="BodyText"/>
        <w:spacing w:before="12"/>
        <w:rPr>
          <w:sz w:val="22"/>
        </w:rPr>
      </w:pPr>
      <w:r>
        <w:rPr/>
        <w:pict>
          <v:shape style="position:absolute;margin-left:36pt;margin-top:15.723047pt;width:523pt;height:.1pt;mso-position-horizontal-relative:page;mso-position-vertical-relative:paragraph;z-index:-12073472;mso-wrap-distance-left:0;mso-wrap-distance-right:0" id="docshape295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：https://udn.com/news/story/6898/6546580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36pt;margin-top:16.914532pt;width:24pt;height:.1pt;mso-position-horizontal-relative:page;mso-position-vertical-relative:paragraph;z-index:-12072960;mso-wrap-distance-left:0;mso-wrap-distance-right:0" id="docshape2951" coordorigin="720,338" coordsize="480,0" path="m720,338l1200,338e" filled="false" stroked="true" strokeweight=".8pt" strokecolor="#ff0000">
            <v:path arrowok="t"/>
            <v:stroke dashstyle="solid"/>
            <w10:wrap type="topAndBottom"/>
          </v:shape>
        </w:pict>
      </w:r>
      <w:r>
        <w:rPr>
          <w:color w:val="FF0000"/>
          <w:spacing w:val="-4"/>
        </w:rPr>
        <w:t>台灣</w:t>
      </w:r>
      <w:r>
        <w:rPr>
          <w:spacing w:val="-4"/>
        </w:rPr>
        <w:t>藝術教育館主辦「好優Show學生藝團活動」，今年申請學校高達133件，最終遴選出33</w:t>
      </w:r>
      <w:r>
        <w:rPr>
          <w:spacing w:val="-7"/>
        </w:rPr>
        <w:t>所學校</w:t>
      </w:r>
    </w:p>
    <w:p>
      <w:pPr>
        <w:pStyle w:val="BodyText"/>
        <w:spacing w:line="290" w:lineRule="auto" w:before="13"/>
        <w:ind w:left="100" w:right="119"/>
      </w:pPr>
      <w:r>
        <w:rPr>
          <w:spacing w:val="-2"/>
        </w:rPr>
        <w:t>，將於8月10日至12月10日在全國各地區演藝廳、校園、鄰近社區、戶外場地及離島等地進行表演藝</w:t>
      </w:r>
      <w:r>
        <w:rPr>
          <w:spacing w:val="-4"/>
        </w:rPr>
        <w:t>術活動。</w:t>
      </w:r>
    </w:p>
    <w:p>
      <w:pPr>
        <w:pStyle w:val="BodyText"/>
        <w:spacing w:before="12"/>
        <w:rPr>
          <w:sz w:val="28"/>
        </w:rPr>
      </w:pPr>
    </w:p>
    <w:p>
      <w:pPr>
        <w:pStyle w:val="BodyText"/>
        <w:spacing w:line="290" w:lineRule="auto"/>
        <w:ind w:left="100" w:right="239"/>
        <w:jc w:val="both"/>
      </w:pPr>
      <w:r>
        <w:rPr>
          <w:spacing w:val="-2"/>
        </w:rPr>
        <w:t>藝教館表示，今年獲選團隊演出內容相當多元，包含音樂、鄉土歌謠、創意戲劇、舞蹈等，現代與傳統之各類表演藝術，同時跳脫框架，除不同類型表演藝術演出外，特別安排曲目的導聆解說，演後示範教學及互動，拉近觀眾與舞台間的距離。</w:t>
      </w:r>
    </w:p>
    <w:p>
      <w:pPr>
        <w:pStyle w:val="BodyText"/>
        <w:spacing w:before="11"/>
        <w:rPr>
          <w:sz w:val="28"/>
        </w:rPr>
      </w:pPr>
    </w:p>
    <w:p>
      <w:pPr>
        <w:pStyle w:val="BodyText"/>
        <w:spacing w:line="290" w:lineRule="auto"/>
        <w:ind w:left="100" w:right="239"/>
      </w:pPr>
      <w:r>
        <w:rPr>
          <w:spacing w:val="-2"/>
        </w:rPr>
        <w:t>台北市敦化國中弦樂團前往宜蘭縣蘭陽博物館演出，為表達對醫護人員的祝福及敬意，現場也邀請宜蘭地區醫療院所人員及志工來欣賞音樂會，增進人與人間的互動，傳遞美好的正向能量。</w:t>
      </w:r>
    </w:p>
    <w:p>
      <w:pPr>
        <w:pStyle w:val="BodyText"/>
        <w:spacing w:before="11"/>
        <w:rPr>
          <w:sz w:val="28"/>
        </w:rPr>
      </w:pPr>
    </w:p>
    <w:p>
      <w:pPr>
        <w:pStyle w:val="BodyText"/>
        <w:spacing w:before="1"/>
        <w:ind w:left="100"/>
      </w:pPr>
      <w:r>
        <w:rPr>
          <w:spacing w:val="-1"/>
        </w:rPr>
        <w:t>高雄市梓官國小傀儡戲團結合孩子社區見學，將在地城隍廟「卓大人」忠孝節義、勸人為善的道理</w:t>
      </w:r>
    </w:p>
    <w:p>
      <w:pPr>
        <w:pStyle w:val="BodyText"/>
        <w:spacing w:before="62"/>
        <w:ind w:left="100"/>
      </w:pPr>
      <w:r>
        <w:rPr>
          <w:spacing w:val="-1"/>
        </w:rPr>
        <w:t>，完美呈現與流傳，將赴金門縣城隍廟埕演出並與金門縣金鼎國民小學交流，不容錯過。</w:t>
      </w:r>
    </w:p>
    <w:p>
      <w:pPr>
        <w:pStyle w:val="BodyText"/>
        <w:rPr>
          <w:sz w:val="34"/>
        </w:rPr>
      </w:pPr>
    </w:p>
    <w:p>
      <w:pPr>
        <w:pStyle w:val="BodyText"/>
        <w:spacing w:line="290" w:lineRule="auto"/>
        <w:ind w:left="100" w:right="239"/>
      </w:pPr>
      <w:r>
        <w:rPr>
          <w:spacing w:val="-2"/>
        </w:rPr>
        <w:t>曾獲第32屆傳藝金曲獎最佳演唱獎入圍，受邀在國慶舞台上獻美聲的南投縣民和國中合唱團，今年</w:t>
      </w:r>
      <w:r>
        <w:rPr>
          <w:spacing w:val="-2"/>
        </w:rPr>
        <w:t>演出亮點為布農歌謠及東南亞曲目，結合日月潭的美景，帶來精彩又獨特的視聽饗宴。</w:t>
      </w:r>
    </w:p>
    <w:p>
      <w:pPr>
        <w:pStyle w:val="BodyText"/>
        <w:spacing w:before="11"/>
        <w:rPr>
          <w:sz w:val="28"/>
        </w:rPr>
      </w:pPr>
    </w:p>
    <w:p>
      <w:pPr>
        <w:pStyle w:val="BodyText"/>
        <w:spacing w:line="290" w:lineRule="auto"/>
        <w:ind w:left="100" w:right="239"/>
      </w:pPr>
      <w:r>
        <w:rPr>
          <w:spacing w:val="-2"/>
        </w:rPr>
        <w:t>高雄市立龍華國中則要透過現代舞、音樂與民眾間的互動方式呈現，將舞蹈與生活結合，傳達活動理念，激發源源不絕的創意與想像力。</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9385344" from="360pt,35.964531pt" to="384pt,35.964531pt" stroked="true" strokeweight=".8pt" strokecolor="#ff0000">
            <v:stroke dashstyle="solid"/>
            <w10:wrap type="none"/>
          </v:line>
        </w:pict>
      </w:r>
      <w:r>
        <w:rPr>
          <w:spacing w:val="-2"/>
        </w:rPr>
        <w:t>藝教館表示，111年「好優Show學生藝團活動」精采絕倫，歡迎各地學生、老師及民眾踴躍前往觀摩</w:t>
      </w:r>
      <w:r>
        <w:rPr>
          <w:spacing w:val="-2"/>
        </w:rPr>
        <w:t>學習與欣賞。演出場次表如附件，相關演出活動內容可至國立</w:t>
      </w:r>
      <w:r>
        <w:rPr>
          <w:color w:val="FF0000"/>
          <w:spacing w:val="-2"/>
        </w:rPr>
        <w:t>台灣</w:t>
      </w:r>
      <w:r>
        <w:rPr>
          <w:spacing w:val="-2"/>
        </w:rPr>
        <w:t>藝術教育館網站( </w:t>
      </w:r>
      <w:hyperlink r:id="rId304">
        <w:r>
          <w:rPr/>
          <w:t>https://www.arte.gov.tw</w:t>
        </w:r>
      </w:hyperlink>
      <w:r>
        <w:rPr>
          <w:spacing w:val="74"/>
          <w:w w:val="150"/>
        </w:rPr>
        <w:t>  </w:t>
      </w:r>
      <w:r>
        <w:rPr/>
        <w:t>)查詢。</w:t>
      </w:r>
    </w:p>
    <w:p>
      <w:pPr>
        <w:pStyle w:val="BodyText"/>
        <w:spacing w:before="11"/>
        <w:rPr>
          <w:sz w:val="28"/>
        </w:rPr>
      </w:pPr>
    </w:p>
    <w:p>
      <w:pPr>
        <w:pStyle w:val="BodyText"/>
        <w:spacing w:before="1"/>
        <w:ind w:left="100"/>
      </w:pPr>
      <w:r>
        <w:rPr>
          <w:spacing w:val="-2"/>
        </w:rPr>
        <w:t>【文教熱話題】</w:t>
      </w:r>
    </w:p>
    <w:p>
      <w:pPr>
        <w:pStyle w:val="BodyText"/>
        <w:spacing w:before="12"/>
        <w:rPr>
          <w:sz w:val="33"/>
        </w:rPr>
      </w:pPr>
    </w:p>
    <w:p>
      <w:pPr>
        <w:pStyle w:val="ListParagraph"/>
        <w:numPr>
          <w:ilvl w:val="0"/>
          <w:numId w:val="61"/>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61"/>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072448;mso-wrap-distance-left:0;mso-wrap-distance-right:0" id="docshape2952"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1"/>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[202208185465061]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(15:02)</w:t>
      </w:r>
    </w:p>
    <w:p>
      <w:pPr>
        <w:spacing w:line="249" w:lineRule="auto" w:before="12"/>
        <w:ind w:left="100" w:right="6219" w:firstLine="0"/>
        <w:jc w:val="left"/>
        <w:rPr>
          <w:sz w:val="28"/>
        </w:rPr>
      </w:pPr>
      <w:r>
        <w:rPr>
          <w:sz w:val="28"/>
        </w:rPr>
        <w:t>網站(URL連接) | 校園 |By 王雅芬</w:t>
      </w:r>
      <w:r>
        <w:rPr>
          <w:spacing w:val="10"/>
          <w:sz w:val="28"/>
        </w:rPr>
        <w:t>字數: </w:t>
      </w:r>
      <w:r>
        <w:rPr>
          <w:sz w:val="28"/>
        </w:rPr>
        <w:t>1281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71424;mso-wrap-distance-left:0;mso-wrap-distance-right:0" id="docshape29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8"/>
          <w:sz w:val="28"/>
        </w:rPr>
        <w:t>龍華科大管理學院通過ACCSB</w:t>
      </w:r>
      <w:r>
        <w:rPr>
          <w:spacing w:val="-9"/>
          <w:sz w:val="28"/>
        </w:rPr>
        <w:t>期中評估肯定</w:t>
      </w:r>
    </w:p>
    <w:p>
      <w:pPr>
        <w:pStyle w:val="BodyText"/>
        <w:spacing w:before="12"/>
        <w:rPr>
          <w:sz w:val="22"/>
        </w:rPr>
      </w:pPr>
      <w:r>
        <w:rPr/>
        <w:pict>
          <v:shape style="position:absolute;margin-left:36pt;margin-top:15.723047pt;width:523pt;height:.1pt;mso-position-horizontal-relative:page;mso-position-vertical-relative:paragraph;z-index:-12070912;mso-wrap-distance-left:0;mso-wrap-distance-right:0" id="docshape29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05">
        <w:r>
          <w:rPr/>
          <w:t>文字快照：https://www.chinatimes.com/campus/20220818003222-</w:t>
        </w:r>
        <w:r>
          <w:rPr>
            <w:spacing w:val="-2"/>
          </w:rPr>
          <w:t>262301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4"/>
        </w:rPr>
        <w:t>中華民國管理科學學會華文商管教育認證組織（ACCBE認證組織）日前舉行視訊授證儀式暨各校經驗</w:t>
      </w:r>
      <w:r>
        <w:rPr>
          <w:spacing w:val="-2"/>
        </w:rPr>
        <w:t>分享會；龍華科技大學管理學院全院在2019年首度獲得該組織最高等級之「華文商管學院認證證書</w:t>
      </w:r>
    </w:p>
    <w:p>
      <w:pPr>
        <w:pStyle w:val="BodyText"/>
        <w:spacing w:line="290" w:lineRule="auto"/>
        <w:ind w:left="100" w:right="119"/>
        <w:jc w:val="both"/>
      </w:pPr>
      <w:r>
        <w:rPr>
          <w:spacing w:val="-4"/>
        </w:rPr>
        <w:t>」（ACCSB認證），為少數獲得ACCSB</w:t>
      </w:r>
      <w:r>
        <w:rPr>
          <w:spacing w:val="-17"/>
        </w:rPr>
        <w:t> </w:t>
      </w:r>
      <w:r>
        <w:rPr>
          <w:spacing w:val="-4"/>
        </w:rPr>
        <w:t>5年週期認證的學校，今年為第3年期中評估階段，並順利通過</w:t>
      </w:r>
      <w:r>
        <w:rPr>
          <w:spacing w:val="-2"/>
        </w:rPr>
        <w:t>期中評估，得以完成認證的全部效期，展現管理學院提升教學品質要求與追求卓越之堅持，培育E世代的社會管理人才，獲得專業評鑑機構的高度肯定。</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9386880" from="84pt,70.964531pt" to="120pt,70.964531pt" stroked="true" strokeweight=".8pt" strokecolor="#ff0000">
            <v:stroke dashstyle="solid"/>
            <w10:wrap type="none"/>
          </v:line>
        </w:pict>
      </w:r>
      <w:r>
        <w:rPr/>
        <w:pict>
          <v:line style="position:absolute;mso-position-horizontal-relative:page;mso-position-vertical-relative:paragraph;z-index:19387392" from="168pt,106.964531pt" to="192pt,106.964531pt" stroked="true" strokeweight=".8pt" strokecolor="#ff0000">
            <v:stroke dashstyle="solid"/>
            <w10:wrap type="none"/>
          </v:line>
        </w:pict>
      </w:r>
      <w:r>
        <w:rPr>
          <w:spacing w:val="-4"/>
        </w:rPr>
        <w:t>今年的授證儀式，由ACCBE認證組織指導委員會主任委員許士軍頒發證書，本次獲證學校分別有龍華</w:t>
      </w:r>
      <w:r>
        <w:rPr>
          <w:spacing w:val="-2"/>
        </w:rPr>
        <w:t>科技大學管理學院、國立高雄科技大學商業智慧學院及中國文化大學商學院。龍華科大校長葛自祥偕管理學院院長陳元和代表一同視訊與會。陳振遠理事長首先代表管科會恭喜三校榮獲認證，並對於各校在</w:t>
      </w:r>
      <w:r>
        <w:rPr>
          <w:color w:val="FF0000"/>
          <w:spacing w:val="-2"/>
        </w:rPr>
        <w:t>少子化</w:t>
      </w:r>
      <w:r>
        <w:rPr>
          <w:spacing w:val="-2"/>
        </w:rPr>
        <w:t>衝擊、培育商管專業人才難度日增的情況下，仍願意透過一連串艱辛的制度改變過程，遵照第三方專業評鑑單位客觀建議，精進教育品質，表達欽佩之意；陳理事長也期許透過授證學校的成功經驗，能夠將</w:t>
      </w:r>
      <w:r>
        <w:rPr>
          <w:color w:val="FF0000"/>
          <w:spacing w:val="-2"/>
        </w:rPr>
        <w:t>臺灣</w:t>
      </w:r>
      <w:r>
        <w:rPr>
          <w:spacing w:val="-2"/>
        </w:rPr>
        <w:t>的華文商管教育認證推廣到華文世界。</w:t>
      </w:r>
    </w:p>
    <w:p>
      <w:pPr>
        <w:pStyle w:val="BodyText"/>
        <w:spacing w:before="9"/>
        <w:rPr>
          <w:sz w:val="28"/>
        </w:rPr>
      </w:pPr>
    </w:p>
    <w:p>
      <w:pPr>
        <w:pStyle w:val="BodyText"/>
        <w:ind w:left="100"/>
      </w:pPr>
      <w:r>
        <w:rPr/>
        <w:t>龍華科大管理學院通過華文商管學院ACCSB</w:t>
      </w:r>
      <w:r>
        <w:rPr>
          <w:spacing w:val="-1"/>
        </w:rPr>
        <w:t>期中評估續獲認證。(照片/龍華科技大學提供)</w:t>
      </w:r>
    </w:p>
    <w:p>
      <w:pPr>
        <w:pStyle w:val="BodyText"/>
        <w:rPr>
          <w:sz w:val="34"/>
        </w:rPr>
      </w:pPr>
    </w:p>
    <w:p>
      <w:pPr>
        <w:pStyle w:val="BodyText"/>
        <w:spacing w:before="1"/>
        <w:ind w:left="100"/>
      </w:pPr>
      <w:r>
        <w:rPr>
          <w:spacing w:val="-1"/>
        </w:rPr>
        <w:t>管科會執行長周逸衡認為，龍華科大管理學院課程設計持續精進，已達到相當程度的學院功能整合</w:t>
      </w:r>
    </w:p>
    <w:p>
      <w:pPr>
        <w:pStyle w:val="BodyText"/>
        <w:spacing w:line="290" w:lineRule="auto" w:before="62"/>
        <w:ind w:left="100" w:right="119"/>
        <w:jc w:val="both"/>
      </w:pPr>
      <w:r>
        <w:rPr>
          <w:spacing w:val="-6"/>
        </w:rPr>
        <w:t>，學術型教師與實務型教師資格要求亦已明確建立；MBA與MS學位課程設計分野並符合專業要求；此</w:t>
      </w:r>
      <w:r>
        <w:rPr>
          <w:spacing w:val="-2"/>
        </w:rPr>
        <w:t>外該院還獨創iCARE品格教育系統，致力於提升學生的品格素養，期待龍華管院能持續落實品格教育活動及評量機制，使龍華管院的學生更具職場競爭力。</w:t>
      </w:r>
    </w:p>
    <w:p>
      <w:pPr>
        <w:spacing w:after="0" w:line="290" w:lineRule="auto"/>
        <w:jc w:val="both"/>
        <w:sectPr>
          <w:pgSz w:w="11900" w:h="16840"/>
          <w:pgMar w:top="1500" w:bottom="280" w:left="620" w:right="620"/>
        </w:sectPr>
      </w:pPr>
    </w:p>
    <w:p>
      <w:pPr>
        <w:pStyle w:val="BodyText"/>
        <w:spacing w:before="21"/>
        <w:ind w:left="100"/>
      </w:pPr>
      <w:r>
        <w:rPr/>
        <w:t>2022年ACCBE</w:t>
      </w:r>
      <w:r>
        <w:rPr>
          <w:spacing w:val="-1"/>
        </w:rPr>
        <w:t>「授證儀式暨推動經驗分享會」大合照。(照片/龍華科技大學提供)</w:t>
      </w:r>
    </w:p>
    <w:p>
      <w:pPr>
        <w:pStyle w:val="BodyText"/>
        <w:rPr>
          <w:sz w:val="34"/>
        </w:rPr>
      </w:pPr>
    </w:p>
    <w:p>
      <w:pPr>
        <w:pStyle w:val="BodyText"/>
        <w:spacing w:line="290" w:lineRule="auto" w:before="1"/>
        <w:ind w:left="100" w:right="119"/>
      </w:pPr>
      <w:r>
        <w:rPr>
          <w:spacing w:val="-4"/>
        </w:rPr>
        <w:t>龍華科大葛自祥校長指出，ACCSB融合歐美商管領域主要認證機構的認證精神，並兼顧國內商管教育</w:t>
      </w:r>
      <w:r>
        <w:rPr>
          <w:spacing w:val="-2"/>
        </w:rPr>
        <w:t>現況，認證理念契合該校近年推動的高教深耕計畫內涵。他指出，業界一直強調員工工作態度優於技術能力，龍華科大多年前即強調學生就業競爭力除了知識及技能，更重要的是態度養成，因此將</w:t>
      </w:r>
      <w:r>
        <w:rPr>
          <w:spacing w:val="-4"/>
        </w:rPr>
        <w:t>態度養成列為重要教育目標，發展C=(K+S)A之量化系統，並積極推動iCARE品格教育，讓龍華學子除</w:t>
      </w:r>
      <w:r>
        <w:rPr>
          <w:spacing w:val="-2"/>
        </w:rPr>
        <w:t>具備就業競爭力，並展現群己服務態度，真正落實全人教育。</w:t>
      </w:r>
    </w:p>
    <w:p>
      <w:pPr>
        <w:pStyle w:val="BodyText"/>
        <w:spacing w:before="10"/>
        <w:rPr>
          <w:sz w:val="28"/>
        </w:rPr>
      </w:pPr>
    </w:p>
    <w:p>
      <w:pPr>
        <w:pStyle w:val="BodyText"/>
        <w:ind w:left="100"/>
      </w:pPr>
      <w:r>
        <w:rPr/>
        <w:pict>
          <v:shape style="position:absolute;margin-left:132pt;margin-top:16.914532pt;width:36pt;height:.1pt;mso-position-horizontal-relative:page;mso-position-vertical-relative:paragraph;z-index:-12069376;mso-wrap-distance-left:0;mso-wrap-distance-right:0" id="docshape2955" coordorigin="2640,338" coordsize="720,0" path="m2640,338l3360,338e" filled="false" stroked="true" strokeweight=".8pt" strokecolor="#ff0000">
            <v:path arrowok="t"/>
            <v:stroke dashstyle="solid"/>
            <w10:wrap type="topAndBottom"/>
          </v:shape>
        </w:pict>
      </w:r>
      <w:r>
        <w:rPr/>
        <w:pict>
          <v:line style="position:absolute;mso-position-horizontal-relative:page;mso-position-vertical-relative:paragraph;z-index:19388416" from="360pt,34.914532pt" to="396pt,34.914532pt" stroked="true" strokeweight=".8pt" strokecolor="#ff0000">
            <v:stroke dashstyle="solid"/>
            <w10:wrap type="none"/>
          </v:line>
        </w:pict>
      </w:r>
      <w:r>
        <w:rPr/>
        <w:t>葛校長強調，儘管</w:t>
      </w:r>
      <w:r>
        <w:rPr>
          <w:color w:val="FF0000"/>
        </w:rPr>
        <w:t>少子化</w:t>
      </w:r>
      <w:r>
        <w:rPr>
          <w:spacing w:val="-1"/>
        </w:rPr>
        <w:t>現象讓私立學校的經營日益困難，能於此時透過專業公正第三方嚴謹認證</w:t>
      </w:r>
    </w:p>
    <w:p>
      <w:pPr>
        <w:pStyle w:val="BodyText"/>
        <w:spacing w:line="290" w:lineRule="auto" w:before="13"/>
        <w:ind w:left="100" w:right="239"/>
      </w:pPr>
      <w:r>
        <w:rPr>
          <w:spacing w:val="-2"/>
        </w:rPr>
        <w:t>，讓學生和家長信賴學校在教育品質上的把關，正是學校突破</w:t>
      </w:r>
      <w:r>
        <w:rPr>
          <w:color w:val="FF0000"/>
          <w:spacing w:val="-2"/>
        </w:rPr>
        <w:t>少子化</w:t>
      </w:r>
      <w:r>
        <w:rPr>
          <w:spacing w:val="-2"/>
        </w:rPr>
        <w:t>困境的最佳策略。龍華科大將</w:t>
      </w:r>
      <w:r>
        <w:rPr>
          <w:spacing w:val="-2"/>
        </w:rPr>
        <w:t>持續精進教育品質，追求卓越創新，培育E世代的社會管理菁英，打造學子職場黃金競爭力。</w:t>
      </w:r>
    </w:p>
    <w:p>
      <w:pPr>
        <w:pStyle w:val="BodyText"/>
        <w:spacing w:before="12"/>
        <w:rPr>
          <w:sz w:val="28"/>
        </w:rPr>
      </w:pPr>
    </w:p>
    <w:p>
      <w:pPr>
        <w:pStyle w:val="BodyText"/>
        <w:ind w:left="100"/>
      </w:pPr>
      <w:r>
        <w:rPr/>
        <w:t>龍華科大管理學院致力精進教育品質，培育E</w:t>
      </w:r>
      <w:r>
        <w:rPr>
          <w:spacing w:val="-1"/>
        </w:rPr>
        <w:t>世代社會管理人才。((照片/龍華科技大學提供)</w:t>
      </w:r>
    </w:p>
    <w:p>
      <w:pPr>
        <w:pStyle w:val="BodyText"/>
        <w:rPr>
          <w:sz w:val="34"/>
        </w:rPr>
      </w:pPr>
    </w:p>
    <w:p>
      <w:pPr>
        <w:pStyle w:val="BodyText"/>
        <w:spacing w:line="290" w:lineRule="auto"/>
        <w:ind w:left="100" w:right="119"/>
      </w:pPr>
      <w:r>
        <w:rPr>
          <w:w w:val="100"/>
        </w:rPr>
        <w:t>龍華科大管理學院成立於2001年，設有企業管理系、國際企業系、資訊管理系、財務金融系與工業</w:t>
      </w:r>
      <w:r>
        <w:rPr>
          <w:w w:val="100"/>
        </w:rPr>
        <w:t>管理系等5系及2碩士班，以「培育新世代理論與實務兼具，畢業即能與業界接軌之專業技術與經營</w:t>
      </w:r>
      <w:r>
        <w:rPr>
          <w:w w:val="99"/>
        </w:rPr>
        <w:t>管理人才」為學院整體發展特色。為持續精進教育品質，管理學院於2017年申請ACCSB認證，2019</w:t>
      </w:r>
      <w:r>
        <w:rPr>
          <w:spacing w:val="-19"/>
          <w:w w:val="99"/>
        </w:rPr>
        <w:t>年</w:t>
      </w:r>
      <w:r>
        <w:rPr>
          <w:w w:val="92"/>
        </w:rPr>
        <w:t>正式通過ACCSB</w:t>
      </w:r>
      <w:r>
        <w:rPr>
          <w:spacing w:val="39"/>
        </w:rPr>
        <w:t> </w:t>
      </w:r>
      <w:r>
        <w:rPr>
          <w:w w:val="100"/>
        </w:rPr>
        <w:t>5年認證週期，今年第3年並順利通過期中評估，得以完成全部效期認證，讓商管教</w:t>
      </w:r>
      <w:r>
        <w:rPr/>
        <w:t>育界公認最嚴謹的評鑑機構，為學校教育品質嚴格把關。</w:t>
      </w:r>
    </w:p>
    <w:p>
      <w:pPr>
        <w:pStyle w:val="BodyText"/>
        <w:spacing w:before="10"/>
        <w:rPr>
          <w:sz w:val="28"/>
        </w:rPr>
      </w:pPr>
    </w:p>
    <w:p>
      <w:pPr>
        <w:pStyle w:val="BodyText"/>
        <w:ind w:left="100"/>
      </w:pPr>
      <w:r>
        <w:rPr>
          <w:spacing w:val="-1"/>
        </w:rPr>
        <w:t>台語認證考生作弊 成大披露立委關說</w:t>
      </w:r>
    </w:p>
    <w:p>
      <w:pPr>
        <w:pStyle w:val="BodyText"/>
        <w:rPr>
          <w:sz w:val="34"/>
        </w:rPr>
      </w:pPr>
    </w:p>
    <w:p>
      <w:pPr>
        <w:pStyle w:val="BodyText"/>
        <w:spacing w:line="580" w:lineRule="auto"/>
        <w:ind w:left="100" w:right="5999"/>
      </w:pPr>
      <w:r>
        <w:rPr>
          <w:spacing w:val="-2"/>
        </w:rPr>
        <w:t>拓展新南向政策 龍華科大與泰國7校簽MOU</w:t>
      </w:r>
      <w:r>
        <w:rPr/>
        <w:t>偉康科技</w:t>
      </w:r>
      <w:r>
        <w:rPr>
          <w:spacing w:val="77"/>
          <w:w w:val="150"/>
        </w:rPr>
        <w:t>       </w:t>
      </w:r>
      <w:r>
        <w:rPr/>
        <w:t>H1獲利創同期新高</w:t>
      </w:r>
      <w:r>
        <w:rPr>
          <w:spacing w:val="80"/>
          <w:w w:val="150"/>
        </w:rPr>
        <w:t> </w:t>
      </w:r>
      <w:r>
        <w:rPr>
          <w:spacing w:val="-2"/>
          <w:w w:val="90"/>
        </w:rPr>
        <w:t>#認證#龍華科大#管理學院#ACCSB#華文商管</w:t>
      </w:r>
    </w:p>
    <w:p>
      <w:pPr>
        <w:pStyle w:val="BodyText"/>
      </w:pPr>
    </w:p>
    <w:p>
      <w:pPr>
        <w:pStyle w:val="BodyText"/>
      </w:pPr>
    </w:p>
    <w:p>
      <w:pPr>
        <w:pStyle w:val="BodyText"/>
      </w:pPr>
    </w:p>
    <w:p>
      <w:pPr>
        <w:pStyle w:val="BodyText"/>
        <w:spacing w:before="184"/>
        <w:ind w:left="100"/>
      </w:pPr>
      <w:r>
        <w:rPr>
          <w:spacing w:val="-2"/>
          <w:w w:val="110"/>
        </w:rPr>
        <w:t>文章編號: [202208186022798]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(18:40)</w:t>
      </w:r>
    </w:p>
    <w:p>
      <w:pPr>
        <w:spacing w:line="249" w:lineRule="auto" w:before="12"/>
        <w:ind w:left="100" w:right="7759" w:firstLine="0"/>
        <w:jc w:val="left"/>
        <w:rPr>
          <w:sz w:val="28"/>
        </w:rPr>
      </w:pPr>
      <w:r>
        <w:rPr>
          <w:sz w:val="28"/>
        </w:rPr>
        <w:t>網站(URL連接) | 文教</w:t>
      </w:r>
      <w:r>
        <w:rPr>
          <w:spacing w:val="10"/>
          <w:sz w:val="28"/>
        </w:rPr>
        <w:t>字數: </w:t>
      </w:r>
      <w:r>
        <w:rPr>
          <w:sz w:val="28"/>
        </w:rPr>
        <w:t>1011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68352;mso-wrap-distance-left:0;mso-wrap-distance-right:0" id="docshape295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邱英浩上任北市大校長 攜手聯醫盼成立醫學院</w:t>
      </w:r>
    </w:p>
    <w:p>
      <w:pPr>
        <w:pStyle w:val="BodyText"/>
        <w:spacing w:before="12"/>
        <w:rPr>
          <w:sz w:val="22"/>
        </w:rPr>
      </w:pPr>
      <w:r>
        <w:rPr/>
        <w:pict>
          <v:shape style="position:absolute;margin-left:36pt;margin-top:15.723047pt;width:523pt;height:.1pt;mso-position-horizontal-relative:page;mso-position-vertical-relative:paragraph;z-index:-12067840;mso-wrap-distance-left:0;mso-wrap-distance-right:0" id="docshape295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：https://udn.com/news/story/6928/6547447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台北市立大學新任校長邱英浩今天宣誓就職，台北市副市長黃珊珊、聯合醫院多名副總院長到場祝賀，同時宣布北市大將攜手聯合醫院成立醫學院，盼教育部、衛福部支持。</w:t>
      </w:r>
    </w:p>
    <w:p>
      <w:pPr>
        <w:pStyle w:val="BodyText"/>
        <w:spacing w:before="12"/>
        <w:rPr>
          <w:sz w:val="28"/>
        </w:rPr>
      </w:pPr>
    </w:p>
    <w:p>
      <w:pPr>
        <w:pStyle w:val="BodyText"/>
        <w:spacing w:line="290" w:lineRule="auto"/>
        <w:ind w:left="100" w:right="119"/>
      </w:pPr>
      <w:r>
        <w:rPr>
          <w:spacing w:val="-2"/>
        </w:rPr>
        <w:t>台北市立大學今天舉行第3任校長布達暨宣誓典禮，黃珊珊、教育局長曾燦金、資訊局長呂新科、北</w:t>
      </w:r>
      <w:r>
        <w:rPr>
          <w:spacing w:val="-2"/>
        </w:rPr>
        <w:t>市大前校長戴遐齡及聯合醫院副總院長許家禎、黃遵誠等人均到場祝賀。</w:t>
      </w:r>
    </w:p>
    <w:p>
      <w:pPr>
        <w:pStyle w:val="BodyText"/>
        <w:spacing w:before="11"/>
        <w:rPr>
          <w:sz w:val="28"/>
        </w:rPr>
      </w:pPr>
    </w:p>
    <w:p>
      <w:pPr>
        <w:pStyle w:val="BodyText"/>
        <w:spacing w:line="290" w:lineRule="auto" w:before="1"/>
        <w:ind w:left="100" w:right="239"/>
        <w:jc w:val="both"/>
      </w:pPr>
      <w:r>
        <w:rPr>
          <w:spacing w:val="-2"/>
        </w:rPr>
        <w:t>黃珊珊致詞表示，北市大是全國唯一的市屬大學，也是一所關注城市發展的綜合性大學，不只協助市府創立聰明老化跨域創新中心、高齡健康前瞻中心，還孕育了戴資穎、王齊麟、李洋等非常多體育好手，國際表現更是在多項排行名列前茅。</w:t>
      </w:r>
    </w:p>
    <w:p>
      <w:pPr>
        <w:pStyle w:val="BodyText"/>
        <w:spacing w:before="10"/>
        <w:rPr>
          <w:sz w:val="28"/>
        </w:rPr>
      </w:pPr>
    </w:p>
    <w:p>
      <w:pPr>
        <w:pStyle w:val="BodyText"/>
        <w:spacing w:line="290" w:lineRule="auto" w:before="1"/>
        <w:ind w:left="100" w:right="239"/>
      </w:pPr>
      <w:r>
        <w:rPr>
          <w:spacing w:val="-2"/>
        </w:rPr>
        <w:t>黃珊珊提及，今天有許多聯醫同仁出席，是因為她與邱英浩有一個遠大的理想，就是希望北市大可以設立醫學院，成為更具有發展前景的綜合大學。</w:t>
      </w:r>
    </w:p>
    <w:p>
      <w:pPr>
        <w:pStyle w:val="BodyText"/>
        <w:spacing w:before="11"/>
        <w:rPr>
          <w:sz w:val="28"/>
        </w:rPr>
      </w:pPr>
    </w:p>
    <w:p>
      <w:pPr>
        <w:pStyle w:val="BodyText"/>
        <w:spacing w:line="290" w:lineRule="auto"/>
        <w:ind w:left="100" w:right="239"/>
        <w:jc w:val="both"/>
      </w:pPr>
      <w:r>
        <w:rPr>
          <w:spacing w:val="-2"/>
        </w:rPr>
        <w:t>黃珊珊指出，聯醫有許多醫師是教授，所以師資不是問題，現在只差校地，考慮的地點包含松南營區都市計畫變更後分得空地和劍潭青年活動中心，讓台北市自己的醫學院與醫院結合，打造更完整的醫療體系。</w:t>
      </w:r>
    </w:p>
    <w:p>
      <w:pPr>
        <w:pStyle w:val="BodyText"/>
        <w:spacing w:before="11"/>
        <w:rPr>
          <w:sz w:val="28"/>
        </w:rPr>
      </w:pPr>
    </w:p>
    <w:p>
      <w:pPr>
        <w:pStyle w:val="BodyText"/>
        <w:spacing w:line="290" w:lineRule="auto"/>
        <w:ind w:left="100" w:right="239"/>
      </w:pPr>
      <w:r>
        <w:rPr>
          <w:spacing w:val="-2"/>
        </w:rPr>
        <w:t>邱英浩致詞表示，大學的核心思想是自治、民主與自由，進了校園的圍牆，無論黨派、宗教、行業都是一家人，共同創新知識、發展技術，北市大過去是這樣，未來也會繼續維持。</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9390464" from="108pt,17.964531pt" to="144pt,17.964531pt" stroked="true" strokeweight=".8pt" strokecolor="#ff0000">
            <v:stroke dashstyle="solid"/>
            <w10:wrap type="none"/>
          </v:line>
        </w:pict>
      </w:r>
      <w:r>
        <w:rPr>
          <w:spacing w:val="-2"/>
        </w:rPr>
        <w:t>邱英浩指出，</w:t>
      </w:r>
      <w:r>
        <w:rPr>
          <w:color w:val="FF0000"/>
          <w:spacing w:val="-2"/>
        </w:rPr>
        <w:t>少子化</w:t>
      </w:r>
      <w:r>
        <w:rPr>
          <w:spacing w:val="-2"/>
        </w:rPr>
        <w:t>導致大學招生競爭嚴峻，今年只有11所學校滿招，北市大也受到影響，必須針</w:t>
      </w:r>
      <w:r>
        <w:rPr>
          <w:spacing w:val="-2"/>
        </w:rPr>
        <w:t>對課程及校園營造進行調整，要以整個城市都是校園的理念跟市府結合創造優勢。</w:t>
      </w:r>
    </w:p>
    <w:p>
      <w:pPr>
        <w:pStyle w:val="BodyText"/>
        <w:spacing w:before="12"/>
        <w:rPr>
          <w:sz w:val="28"/>
        </w:rPr>
      </w:pPr>
    </w:p>
    <w:p>
      <w:pPr>
        <w:pStyle w:val="BodyText"/>
        <w:ind w:left="100"/>
      </w:pPr>
      <w:r>
        <w:rPr/>
        <w:t>邱英浩說，除了成立醫學院的理想外，將持續推動北市大國際化，與156</w:t>
      </w:r>
      <w:r>
        <w:rPr>
          <w:spacing w:val="-1"/>
        </w:rPr>
        <w:t>所姊妹校要有更多實質合作</w:t>
      </w:r>
    </w:p>
    <w:p>
      <w:pPr>
        <w:pStyle w:val="BodyText"/>
        <w:spacing w:before="62"/>
        <w:ind w:left="100"/>
      </w:pPr>
      <w:r>
        <w:rPr>
          <w:spacing w:val="-1"/>
        </w:rPr>
        <w:t>，還可以在體育、教學及研究成果的基礎上，與市府共同進行城市外交與學術交流。</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390976" from="312pt,16.914532pt" to="336pt,16.914532pt" stroked="true" strokeweight=".8pt" strokecolor="#ff0000">
            <v:stroke dashstyle="solid"/>
            <w10:wrap type="none"/>
          </v:line>
        </w:pict>
      </w:r>
      <w:r>
        <w:rPr>
          <w:spacing w:val="-4"/>
        </w:rPr>
        <w:t>邱英浩會後接受中央社記者電訪表示，北市聯醫是全</w:t>
      </w:r>
      <w:r>
        <w:rPr>
          <w:color w:val="FF0000"/>
          <w:spacing w:val="-4"/>
        </w:rPr>
        <w:t>台灣</w:t>
      </w:r>
      <w:r>
        <w:rPr>
          <w:spacing w:val="-4"/>
        </w:rPr>
        <w:t>最大的社區醫院，且經歷SARS（嚴重急性</w:t>
      </w:r>
      <w:r>
        <w:rPr>
          <w:spacing w:val="-2"/>
        </w:rPr>
        <w:t>呼吸道症候群）、COVID-19（2019冠狀病毒疾病）戰役，身經百戰，卻缺乏醫學系支持，而北市大從建校時就有成立休閒健康學院的構想，兩者一拍即合，市府也大力支持。</w:t>
      </w:r>
    </w:p>
    <w:p>
      <w:pPr>
        <w:pStyle w:val="BodyText"/>
        <w:spacing w:before="11"/>
        <w:rPr>
          <w:sz w:val="28"/>
        </w:rPr>
      </w:pPr>
    </w:p>
    <w:p>
      <w:pPr>
        <w:pStyle w:val="BodyText"/>
        <w:spacing w:line="290" w:lineRule="auto"/>
        <w:ind w:left="100" w:right="239"/>
      </w:pPr>
      <w:r>
        <w:rPr>
          <w:spacing w:val="-2"/>
        </w:rPr>
        <w:t>邱英浩說，只要獲得衛福部、教育部同意，北市大將配合從單一科系開始成立，可以是學士後醫、中醫、護理或長照等系所，同時覓地建立起一棟醫學院或校區。</w:t>
      </w:r>
    </w:p>
    <w:p>
      <w:pPr>
        <w:pStyle w:val="BodyText"/>
        <w:spacing w:before="12"/>
        <w:rPr>
          <w:sz w:val="28"/>
        </w:rPr>
      </w:pPr>
    </w:p>
    <w:p>
      <w:pPr>
        <w:pStyle w:val="BodyText"/>
        <w:spacing w:line="290" w:lineRule="auto"/>
        <w:ind w:left="100" w:right="239"/>
      </w:pPr>
      <w:r>
        <w:rPr>
          <w:spacing w:val="-2"/>
        </w:rPr>
        <w:t>對於市長輪替是否會對此規劃有影響，邱英浩認為，無論誰當選，他都還是校長，將繼續倡議這個</w:t>
      </w:r>
      <w:r>
        <w:rPr>
          <w:spacing w:val="-2"/>
        </w:rPr>
        <w:t>重要的構想，「這是一件好事，是救人的事情，相信3名參選人都會支持。」</w:t>
      </w:r>
    </w:p>
    <w:p>
      <w:pPr>
        <w:pStyle w:val="BodyText"/>
        <w:spacing w:before="11"/>
        <w:rPr>
          <w:sz w:val="28"/>
        </w:rPr>
      </w:pPr>
    </w:p>
    <w:p>
      <w:pPr>
        <w:pStyle w:val="BodyText"/>
        <w:ind w:left="100"/>
      </w:pPr>
      <w:r>
        <w:rPr>
          <w:spacing w:val="-2"/>
        </w:rPr>
        <w:t>【文教熱話題】</w:t>
      </w:r>
    </w:p>
    <w:p>
      <w:pPr>
        <w:pStyle w:val="BodyText"/>
        <w:rPr>
          <w:sz w:val="34"/>
        </w:rPr>
      </w:pPr>
    </w:p>
    <w:p>
      <w:pPr>
        <w:pStyle w:val="ListParagraph"/>
        <w:numPr>
          <w:ilvl w:val="0"/>
          <w:numId w:val="62"/>
        </w:numPr>
        <w:tabs>
          <w:tab w:pos="340" w:val="left" w:leader="none"/>
        </w:tabs>
        <w:spacing w:line="240" w:lineRule="auto" w:before="1"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12"/>
        <w:rPr>
          <w:sz w:val="33"/>
        </w:rPr>
      </w:pPr>
    </w:p>
    <w:p>
      <w:pPr>
        <w:pStyle w:val="ListParagraph"/>
        <w:numPr>
          <w:ilvl w:val="0"/>
          <w:numId w:val="62"/>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067328;mso-wrap-distance-left:0;mso-wrap-distance-right:0" id="docshape2958"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2"/>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台北市立大學醫學院黃珊珊</w:t>
      </w:r>
    </w:p>
    <w:p>
      <w:pPr>
        <w:pStyle w:val="BodyText"/>
      </w:pPr>
    </w:p>
    <w:p>
      <w:pPr>
        <w:pStyle w:val="BodyText"/>
      </w:pPr>
    </w:p>
    <w:p>
      <w:pPr>
        <w:pStyle w:val="BodyText"/>
      </w:pPr>
    </w:p>
    <w:p>
      <w:pPr>
        <w:pStyle w:val="BodyText"/>
        <w:spacing w:before="185"/>
        <w:ind w:left="100"/>
      </w:pPr>
      <w:r>
        <w:rPr>
          <w:spacing w:val="-2"/>
          <w:w w:val="110"/>
        </w:rPr>
        <w:t>文章編號: [2022081821767939310]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(04:31)</w:t>
      </w:r>
    </w:p>
    <w:p>
      <w:pPr>
        <w:spacing w:line="249" w:lineRule="auto" w:before="12"/>
        <w:ind w:left="100" w:right="5239" w:firstLine="0"/>
        <w:jc w:val="left"/>
        <w:rPr>
          <w:sz w:val="28"/>
        </w:rPr>
      </w:pPr>
      <w:r>
        <w:rPr>
          <w:sz w:val="28"/>
        </w:rPr>
        <w:t>網站(URL連接) | 社會 |By 陳慰慈 、新北</w:t>
      </w:r>
      <w:r>
        <w:rPr>
          <w:sz w:val="28"/>
        </w:rPr>
        <w:t>字數: 758 words</w:t>
      </w:r>
    </w:p>
    <w:p>
      <w:pPr>
        <w:pStyle w:val="BodyText"/>
        <w:spacing w:before="9"/>
        <w:rPr>
          <w:sz w:val="21"/>
        </w:rPr>
      </w:pPr>
      <w:r>
        <w:rPr/>
        <w:pict>
          <v:shape style="position:absolute;margin-left:36pt;margin-top:14.945937pt;width:523pt;height:.1pt;mso-position-horizontal-relative:page;mso-position-vertical-relative:paragraph;z-index:-12065792;mso-wrap-distance-left:0;mso-wrap-distance-right:0" id="docshape295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成家基金僅北市一半 林佳龍挨批歧視</w:t>
      </w:r>
    </w:p>
    <w:p>
      <w:pPr>
        <w:pStyle w:val="BodyText"/>
        <w:spacing w:before="12"/>
        <w:rPr>
          <w:sz w:val="22"/>
        </w:rPr>
      </w:pPr>
      <w:r>
        <w:rPr/>
        <w:pict>
          <v:shape style="position:absolute;margin-left:36pt;margin-top:15.723047pt;width:523pt;height:.1pt;mso-position-horizontal-relative:page;mso-position-vertical-relative:paragraph;z-index:-12065280;mso-wrap-distance-left:0;mso-wrap-distance-right:0" id="docshape296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06">
        <w:r>
          <w:rPr/>
          <w:t>文字快照：https://www.chinatimes.com/newspapers/20220818000487-</w:t>
        </w:r>
        <w:r>
          <w:rPr>
            <w:spacing w:val="-2"/>
          </w:rPr>
          <w:t>260107?chdtv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民進黨新北市長參選人林佳龍16、17日連2天拋出「成家基金」10萬元政見，國民黨新北市議員江怡</w:t>
      </w:r>
      <w:r>
        <w:rPr>
          <w:spacing w:val="-2"/>
        </w:rPr>
        <w:t>臻指出，林佳龍爭取台北市長提名時，就已提出20萬的成家基金政見，現在選新北市補助卻縮水只剩一半，批林佳龍的「成家基金」政見不但是複製貼上原本選台北的政策，更坐實外界質疑他將新北視為二等公民的說法。</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392512" from="108pt,16.914532pt" to="132pt,16.914532pt" stroked="true" strokeweight=".8pt" strokecolor="#ff0000">
            <v:stroke dashstyle="solid"/>
            <w10:wrap type="none"/>
          </v:line>
        </w:pict>
      </w:r>
      <w:r>
        <w:rPr/>
        <w:pict>
          <v:line style="position:absolute;mso-position-horizontal-relative:page;mso-position-vertical-relative:paragraph;z-index:19393024" from="156pt,16.914532pt" to="192pt,16.914532pt" stroked="true" strokeweight=".8pt" strokecolor="#ff0000">
            <v:stroke dashstyle="solid"/>
            <w10:wrap type="none"/>
          </v:line>
        </w:pict>
      </w:r>
      <w:r>
        <w:rPr>
          <w:spacing w:val="-2"/>
        </w:rPr>
        <w:t>林佳龍昨說，</w:t>
      </w:r>
      <w:r>
        <w:rPr>
          <w:color w:val="FF0000"/>
          <w:spacing w:val="-2"/>
        </w:rPr>
        <w:t>台灣</w:t>
      </w:r>
      <w:r>
        <w:rPr>
          <w:spacing w:val="-2"/>
        </w:rPr>
        <w:t>面對</w:t>
      </w:r>
      <w:r>
        <w:rPr>
          <w:color w:val="FF0000"/>
          <w:spacing w:val="-2"/>
        </w:rPr>
        <w:t>少子化</w:t>
      </w:r>
      <w:r>
        <w:rPr>
          <w:spacing w:val="-2"/>
        </w:rPr>
        <w:t>危機，新北人口也在外移，一定要用國安角度吸引年輕人在新北成家立業，他當初規畫首都圈社會政策時，就有研究推出「成家基金」，在新北結婚入籍生活的年輕朋</w:t>
      </w:r>
      <w:r>
        <w:rPr>
          <w:spacing w:val="-2"/>
        </w:rPr>
        <w:t>友，一戶補助10萬元，讓「新北大翻新」，就從新人能在新北成家立業、結婚生子、育兒養老來做</w:t>
      </w:r>
      <w:r>
        <w:rPr>
          <w:spacing w:val="-6"/>
        </w:rPr>
        <w:t>起。</w:t>
      </w:r>
    </w:p>
    <w:p>
      <w:pPr>
        <w:pStyle w:val="BodyText"/>
        <w:spacing w:before="11"/>
        <w:rPr>
          <w:sz w:val="28"/>
        </w:rPr>
      </w:pPr>
    </w:p>
    <w:p>
      <w:pPr>
        <w:pStyle w:val="BodyText"/>
        <w:spacing w:line="290" w:lineRule="auto"/>
        <w:ind w:left="100" w:right="119"/>
      </w:pPr>
      <w:r>
        <w:rPr>
          <w:spacing w:val="-2"/>
        </w:rPr>
        <w:t>但今年6月，林佳龍在爭取代表民進黨參選台北市長，推出「首都願景的12門課」，其中「生養照顧</w:t>
      </w:r>
      <w:r>
        <w:rPr>
          <w:spacing w:val="-2"/>
        </w:rPr>
        <w:t>篇」政見，就主張提供「成家基金」給選擇在台北市入籍2年內的新婚伴侶，補助每對新人（戶</w:t>
      </w:r>
    </w:p>
    <w:p>
      <w:pPr>
        <w:pStyle w:val="BodyText"/>
        <w:spacing w:line="297" w:lineRule="exact"/>
        <w:ind w:left="100"/>
      </w:pPr>
      <w:r>
        <w:rPr/>
        <w:t>）20</w:t>
      </w:r>
      <w:r>
        <w:rPr>
          <w:spacing w:val="-2"/>
        </w:rPr>
        <w:t>萬成家基金。</w:t>
      </w:r>
    </w:p>
    <w:p>
      <w:pPr>
        <w:pStyle w:val="BodyText"/>
        <w:rPr>
          <w:sz w:val="34"/>
        </w:rPr>
      </w:pPr>
    </w:p>
    <w:p>
      <w:pPr>
        <w:pStyle w:val="BodyText"/>
        <w:ind w:left="100"/>
      </w:pPr>
      <w:r>
        <w:rPr/>
        <w:t>江怡臻表示，林佳龍的成家基金根本是抄襲自己選台北市長的政策，原本是新人結婚每對提供12</w:t>
      </w:r>
      <w:r>
        <w:rPr>
          <w:spacing w:val="-10"/>
        </w:rPr>
        <w:t>萬</w:t>
      </w:r>
    </w:p>
    <w:p>
      <w:pPr>
        <w:pStyle w:val="BodyText"/>
        <w:spacing w:line="290" w:lineRule="auto" w:before="62"/>
        <w:ind w:left="100" w:right="239"/>
      </w:pPr>
      <w:r>
        <w:rPr>
          <w:spacing w:val="-2"/>
        </w:rPr>
        <w:t>，加上兩胎最高補助到20萬，現在選新北市卻只剩一半，證明在林佳龍眼中，新北市民真的是二等</w:t>
      </w:r>
      <w:r>
        <w:rPr>
          <w:spacing w:val="-4"/>
        </w:rPr>
        <w:t>公民。</w:t>
      </w:r>
    </w:p>
    <w:p>
      <w:pPr>
        <w:pStyle w:val="BodyText"/>
        <w:spacing w:before="11"/>
        <w:rPr>
          <w:sz w:val="28"/>
        </w:rPr>
      </w:pPr>
    </w:p>
    <w:p>
      <w:pPr>
        <w:pStyle w:val="BodyText"/>
        <w:spacing w:before="1"/>
        <w:ind w:left="100"/>
      </w:pPr>
      <w:r>
        <w:rPr/>
        <w:t>不只如此，林佳龍7月12</w:t>
      </w:r>
      <w:r>
        <w:rPr>
          <w:spacing w:val="-1"/>
        </w:rPr>
        <w:t>日正式宣布代表民進黨參選新北市長時，竟還口誤說出「台北市需要能承擔</w:t>
      </w:r>
    </w:p>
    <w:p>
      <w:pPr>
        <w:spacing w:after="0"/>
        <w:sectPr>
          <w:pgSz w:w="11900" w:h="16840"/>
          <w:pgMar w:top="1500" w:bottom="280" w:left="620" w:right="620"/>
        </w:sectPr>
      </w:pPr>
    </w:p>
    <w:p>
      <w:pPr>
        <w:pStyle w:val="BodyText"/>
        <w:spacing w:line="290" w:lineRule="auto" w:before="21"/>
        <w:ind w:left="100" w:right="239"/>
      </w:pPr>
      <w:r>
        <w:rPr>
          <w:spacing w:val="-2"/>
        </w:rPr>
        <w:t>的市長」，而16日晚間在臉書發文稱簽署做好做滿的聲明書，卻又再度將「新北市議會」誤植為「</w:t>
      </w:r>
      <w:r>
        <w:rPr>
          <w:spacing w:val="-2"/>
        </w:rPr>
        <w:t>台北市議會」，發現出包後隨即秒刪貼文，對台北市似乎仍然念念不忘。</w:t>
      </w:r>
    </w:p>
    <w:p>
      <w:pPr>
        <w:pStyle w:val="BodyText"/>
        <w:spacing w:before="12"/>
        <w:rPr>
          <w:sz w:val="28"/>
        </w:rPr>
      </w:pPr>
    </w:p>
    <w:p>
      <w:pPr>
        <w:pStyle w:val="BodyText"/>
        <w:spacing w:line="290" w:lineRule="auto"/>
        <w:ind w:left="100" w:right="239"/>
      </w:pPr>
      <w:r>
        <w:rPr>
          <w:spacing w:val="-2"/>
        </w:rPr>
        <w:t>林佳龍競選辦公室發言人李坤城回應，林佳龍認為新北市在侯友宜主政之下，人口不斷流失，年輕人也不敢成家立業結婚生子，紛紛往外縣市跑，所以提出「成家基金」，希望支持年輕人。</w:t>
      </w:r>
    </w:p>
    <w:p>
      <w:pPr>
        <w:pStyle w:val="BodyText"/>
        <w:spacing w:before="11"/>
        <w:rPr>
          <w:sz w:val="28"/>
        </w:rPr>
      </w:pPr>
    </w:p>
    <w:p>
      <w:pPr>
        <w:pStyle w:val="BodyText"/>
        <w:spacing w:line="290" w:lineRule="auto" w:before="1"/>
        <w:ind w:left="100" w:right="239"/>
        <w:jc w:val="both"/>
      </w:pPr>
      <w:r>
        <w:rPr>
          <w:spacing w:val="-2"/>
        </w:rPr>
        <w:t>李坤城並反問江怡臻，身為國民黨議員，有要求過侯友宜給年輕人成家基金嗎？請問她知道台北市的預算比新北市多嗎？在財政紀律的規畫下，應要務實的提出成家基金。江如果支持年輕人的成家基金政策，就請呼籲侯友宜跟進。</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[202208180569876]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2022-08-18</w:t>
      </w:r>
      <w:r>
        <w:rPr>
          <w:spacing w:val="21"/>
          <w:w w:val="110"/>
          <w:sz w:val="28"/>
        </w:rPr>
        <w:t> </w:t>
      </w:r>
      <w:r>
        <w:rPr>
          <w:spacing w:val="-2"/>
          <w:w w:val="110"/>
          <w:sz w:val="28"/>
        </w:rPr>
        <w:t>(05:24)</w:t>
      </w:r>
    </w:p>
    <w:p>
      <w:pPr>
        <w:spacing w:line="249" w:lineRule="auto" w:before="12"/>
        <w:ind w:left="100" w:right="7199" w:firstLine="0"/>
        <w:jc w:val="left"/>
        <w:rPr>
          <w:sz w:val="28"/>
        </w:rPr>
      </w:pPr>
      <w:r>
        <w:rPr>
          <w:sz w:val="28"/>
        </w:rPr>
        <w:t>網站(URL連接) | 新聞總覽</w:t>
      </w:r>
      <w:r>
        <w:rPr>
          <w:sz w:val="28"/>
        </w:rPr>
        <w:t>字數: 804 words</w:t>
      </w:r>
    </w:p>
    <w:p>
      <w:pPr>
        <w:pStyle w:val="BodyText"/>
        <w:spacing w:before="9"/>
        <w:rPr>
          <w:sz w:val="21"/>
        </w:rPr>
      </w:pPr>
      <w:r>
        <w:rPr/>
        <w:pict>
          <v:shape style="position:absolute;margin-left:36pt;margin-top:14.945937pt;width:523pt;height:.1pt;mso-position-horizontal-relative:page;mso-position-vertical-relative:paragraph;z-index:-12063744;mso-wrap-distance-left:0;mso-wrap-distance-right:0" id="docshape296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葉毓蘭》發展新南向政策 國人卻淪為豬仔？！</w:t>
      </w:r>
    </w:p>
    <w:p>
      <w:pPr>
        <w:pStyle w:val="BodyText"/>
        <w:spacing w:before="12"/>
        <w:rPr>
          <w:sz w:val="22"/>
        </w:rPr>
      </w:pPr>
      <w:r>
        <w:rPr/>
        <w:pict>
          <v:shape style="position:absolute;margin-left:36pt;margin-top:15.723047pt;width:523pt;height:.1pt;mso-position-horizontal-relative:page;mso-position-vertical-relative:paragraph;z-index:-12063232;mso-wrap-distance-left:0;mso-wrap-distance-right:0" id="docshape296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：https://tw.news.yahoo.com/%E8%91%89%E6%AF%93%E8%98%AD-</w:t>
      </w:r>
    </w:p>
    <w:p>
      <w:pPr>
        <w:pStyle w:val="BodyText"/>
        <w:spacing w:before="62"/>
        <w:ind w:left="100"/>
      </w:pPr>
      <w:r>
        <w:rPr>
          <w:spacing w:val="-2"/>
          <w:w w:val="75"/>
        </w:rPr>
        <w:t>%E7%99%BC%E5%B1%95%E6%96%B0%E5%8D%97%E5%90%91%E6%94%BF%E7%AD%96-</w:t>
      </w:r>
    </w:p>
    <w:p>
      <w:pPr>
        <w:pStyle w:val="BodyText"/>
        <w:spacing w:before="62"/>
        <w:ind w:left="100"/>
      </w:pPr>
      <w:r>
        <w:rPr>
          <w:w w:val="75"/>
        </w:rPr>
        <w:t>%E5%9C%8B%E4%BA%BA%E5%8D%BB%E6%B7%AA%E7%82%BA%E8%B1%AC%E4%BB%94-</w:t>
      </w:r>
      <w:r>
        <w:rPr>
          <w:spacing w:val="-2"/>
          <w:w w:val="85"/>
        </w:rPr>
        <w:t>211500666.html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spacing w:val="-1"/>
        </w:rPr>
        <w:t>葉毓蘭》發展新南向政策 國人卻淪為豬仔？！</w:t>
      </w:r>
    </w:p>
    <w:p>
      <w:pPr>
        <w:pStyle w:val="BodyText"/>
        <w:rPr>
          <w:sz w:val="34"/>
        </w:rPr>
      </w:pPr>
    </w:p>
    <w:p>
      <w:pPr>
        <w:pStyle w:val="BodyText"/>
        <w:spacing w:line="290" w:lineRule="auto"/>
        <w:ind w:left="100" w:right="119"/>
      </w:pPr>
      <w:r>
        <w:rPr/>
        <w:pict>
          <v:line style="position:absolute;mso-position-horizontal-relative:page;mso-position-vertical-relative:paragraph;z-index:19394560" from="156pt,16.914532pt" to="180pt,16.914532pt" stroked="true" strokeweight=".8pt" strokecolor="#ff0000">
            <v:stroke dashstyle="solid"/>
            <w10:wrap type="none"/>
          </v:line>
        </w:pict>
      </w:r>
      <w:r>
        <w:rPr/>
        <w:pict>
          <v:line style="position:absolute;mso-position-horizontal-relative:page;mso-position-vertical-relative:paragraph;z-index:19395072" from="270pt,16.914532pt" to="306pt,16.914532pt" stroked="true" strokeweight=".8pt" strokecolor="#ff0000">
            <v:stroke dashstyle="solid"/>
            <w10:wrap type="none"/>
          </v:line>
        </w:pict>
      </w:r>
      <w:r>
        <w:rPr>
          <w:spacing w:val="-4"/>
        </w:rPr>
        <w:t>【愛傳媒葉毓蘭專欄】</w:t>
      </w:r>
      <w:r>
        <w:rPr>
          <w:color w:val="FF0000"/>
          <w:spacing w:val="-4"/>
        </w:rPr>
        <w:t>臺灣</w:t>
      </w:r>
      <w:r>
        <w:rPr>
          <w:spacing w:val="-4"/>
        </w:rPr>
        <w:t>極端的M型社會，</w:t>
      </w:r>
      <w:r>
        <w:rPr>
          <w:color w:val="FF0000"/>
          <w:spacing w:val="-4"/>
        </w:rPr>
        <w:t>少子化</w:t>
      </w:r>
      <w:r>
        <w:rPr>
          <w:spacing w:val="-4"/>
        </w:rPr>
        <w:t>日益嚴重，長久以來的低薪待遇，這些都是蔡英</w:t>
      </w:r>
      <w:r>
        <w:rPr>
          <w:spacing w:val="-2"/>
        </w:rPr>
        <w:t>文總統在選前許下要改變的承諾，然而，自蔡英文上任以來，有什麼改變？</w:t>
      </w:r>
    </w:p>
    <w:p>
      <w:pPr>
        <w:pStyle w:val="BodyText"/>
        <w:spacing w:before="11"/>
        <w:rPr>
          <w:sz w:val="28"/>
        </w:rPr>
      </w:pPr>
    </w:p>
    <w:p>
      <w:pPr>
        <w:pStyle w:val="BodyText"/>
        <w:spacing w:line="290" w:lineRule="auto"/>
        <w:ind w:left="100" w:right="239"/>
        <w:jc w:val="both"/>
      </w:pPr>
      <w:r>
        <w:rPr>
          <w:spacing w:val="-2"/>
        </w:rPr>
        <w:t>薪資成長跟不上通膨變化，人口負成長勞動力敲警鐘，再者，兩岸關係僵化甚至可以說一天比一天惡劣，年輕人想要有美好的未來就只能往國外發展，結果卻是被騙去泰國、緬甸、柬埔寨、寮國從事詐騙或是遭受凌辱。</w:t>
      </w:r>
    </w:p>
    <w:p>
      <w:pPr>
        <w:pStyle w:val="BodyText"/>
        <w:spacing w:before="11"/>
        <w:rPr>
          <w:sz w:val="28"/>
        </w:rPr>
      </w:pPr>
    </w:p>
    <w:p>
      <w:pPr>
        <w:pStyle w:val="BodyText"/>
        <w:spacing w:line="290" w:lineRule="auto"/>
        <w:ind w:left="100" w:right="119"/>
      </w:pPr>
      <w:r>
        <w:rPr>
          <w:spacing w:val="-2"/>
        </w:rPr>
        <w:t>我們再看看，蔡英文政府為了發展新南向政策砸了超過250億納稅錢，結果國人卻在東南亞淪為小豬</w:t>
      </w:r>
      <w:r>
        <w:rPr>
          <w:spacing w:val="-2"/>
        </w:rPr>
        <w:t>仔，聽來實在諷刺。</w:t>
      </w:r>
    </w:p>
    <w:p>
      <w:pPr>
        <w:pStyle w:val="BodyText"/>
        <w:spacing w:before="12"/>
        <w:rPr>
          <w:sz w:val="28"/>
        </w:rPr>
      </w:pPr>
    </w:p>
    <w:p>
      <w:pPr>
        <w:pStyle w:val="BodyText"/>
        <w:spacing w:line="290" w:lineRule="auto"/>
        <w:ind w:left="100" w:right="239"/>
        <w:jc w:val="both"/>
      </w:pPr>
      <w:r>
        <w:rPr>
          <w:spacing w:val="-2"/>
        </w:rPr>
        <w:t>要前往柬埔寨救援國人，說實在任務艱鉅，柬埔寨堅守「一中政策」，我國根本無法設立相關代表處，僅能透過最近的駐胡志明辦事處協助處理，可是，辦事處裡頭卻僅有兩位人員，一位負責急難救助，另一位負責領務，現在突然湧進大量的救援任務，試問這兩位外交人員該如何是好？外交部是否要檢討人員編制不足的問題？</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再者，即便外交遇上重重難關，身為自認最會談判、國際宣傳最厲害的外交部長吳釗燮，不是能夠</w:t>
      </w:r>
      <w:r>
        <w:rPr/>
        <w:t>拜託美國、歐盟、澳洲 等跟你關係最好的友邦協助救援？</w:t>
      </w:r>
    </w:p>
    <w:p>
      <w:pPr>
        <w:pStyle w:val="BodyText"/>
        <w:spacing w:before="12"/>
        <w:rPr>
          <w:sz w:val="28"/>
        </w:rPr>
      </w:pPr>
    </w:p>
    <w:p>
      <w:pPr>
        <w:pStyle w:val="BodyText"/>
        <w:ind w:left="100"/>
      </w:pPr>
      <w:r>
        <w:rPr>
          <w:spacing w:val="-1"/>
        </w:rPr>
        <w:t>為何現在都將所有任務全推向警察身上？在國內要阻止國人出境是警察，到海外救援國人也是警察</w:t>
      </w:r>
    </w:p>
    <w:p>
      <w:pPr>
        <w:pStyle w:val="BodyText"/>
        <w:spacing w:line="290" w:lineRule="auto" w:before="62"/>
        <w:ind w:left="100" w:right="239"/>
      </w:pPr>
      <w:r>
        <w:rPr>
          <w:spacing w:val="-2"/>
        </w:rPr>
        <w:t>，那請問吳部長你人在哪？這難道不是一起國際重大事件嗎？外交部長卻像是隱形人一般看都看不</w:t>
      </w:r>
      <w:r>
        <w:rPr>
          <w:spacing w:val="-6"/>
        </w:rPr>
        <w:t>到。</w:t>
      </w:r>
    </w:p>
    <w:p>
      <w:pPr>
        <w:pStyle w:val="BodyText"/>
        <w:spacing w:before="11"/>
        <w:rPr>
          <w:sz w:val="28"/>
        </w:rPr>
      </w:pPr>
    </w:p>
    <w:p>
      <w:pPr>
        <w:pStyle w:val="BodyText"/>
        <w:spacing w:line="290" w:lineRule="auto" w:before="1"/>
        <w:ind w:left="100" w:right="119"/>
      </w:pPr>
      <w:r>
        <w:rPr>
          <w:spacing w:val="-6"/>
        </w:rPr>
        <w:t>如果不是知名YOUTUBER 公開揭露整起柬埔寨救援過程，我想蔡政府可能還在恍神中，我再次要求外</w:t>
      </w:r>
      <w:r>
        <w:rPr>
          <w:spacing w:val="-2"/>
        </w:rPr>
        <w:t>交部應儘速加派人力支援胡志明辦事處，並且整合東南亞各處非政府組織、救援團隊以及各界資源</w:t>
      </w:r>
    </w:p>
    <w:p>
      <w:pPr>
        <w:pStyle w:val="BodyText"/>
        <w:spacing w:line="290" w:lineRule="auto"/>
        <w:ind w:left="100" w:right="239"/>
      </w:pPr>
      <w:r>
        <w:rPr>
          <w:spacing w:val="-2"/>
        </w:rPr>
        <w:t>，儘速成立救援團隊，最後更要建立在地完善的受害者安置計畫，才能真正將國人從地獄之中拯救</w:t>
      </w:r>
      <w:r>
        <w:rPr>
          <w:spacing w:val="-4"/>
        </w:rPr>
        <w:t>回來。</w:t>
      </w:r>
    </w:p>
    <w:p>
      <w:pPr>
        <w:pStyle w:val="BodyText"/>
        <w:spacing w:before="10"/>
        <w:rPr>
          <w:sz w:val="28"/>
        </w:rPr>
      </w:pPr>
    </w:p>
    <w:p>
      <w:pPr>
        <w:pStyle w:val="BodyText"/>
        <w:spacing w:line="290" w:lineRule="auto"/>
        <w:ind w:left="100" w:right="239"/>
      </w:pPr>
      <w:r>
        <w:rPr>
          <w:spacing w:val="-2"/>
        </w:rPr>
        <w:t>最後我想跟外交部長吳釗燮說，外交不是只是接接外賓、陪陪笑、喝喝酒，而是要幫旅外國人解決問題，在國人急需時伸出援手，作為中華民國的外交部長，實在是不及格！</w:t>
      </w:r>
    </w:p>
    <w:p>
      <w:pPr>
        <w:pStyle w:val="BodyText"/>
        <w:spacing w:before="12"/>
        <w:rPr>
          <w:sz w:val="28"/>
        </w:rPr>
      </w:pPr>
    </w:p>
    <w:p>
      <w:pPr>
        <w:pStyle w:val="BodyText"/>
        <w:spacing w:line="580" w:lineRule="auto"/>
        <w:ind w:left="100" w:right="7919"/>
      </w:pPr>
      <w:r>
        <w:rPr>
          <w:spacing w:val="-2"/>
        </w:rPr>
        <w:t>作者為立委、前警大教授照片來源：作者提供。</w:t>
      </w:r>
    </w:p>
    <w:p>
      <w:pPr>
        <w:pStyle w:val="BodyText"/>
        <w:spacing w:line="296" w:lineRule="exact"/>
        <w:ind w:left="100"/>
      </w:pPr>
      <w:r>
        <w:rPr>
          <w:spacing w:val="-1"/>
        </w:rPr>
        <w:t>●更多文章見作者臉書，經授權刊載。</w:t>
      </w:r>
    </w:p>
    <w:p>
      <w:pPr>
        <w:pStyle w:val="BodyText"/>
        <w:rPr>
          <w:sz w:val="34"/>
        </w:rPr>
      </w:pPr>
    </w:p>
    <w:p>
      <w:pPr>
        <w:pStyle w:val="BodyText"/>
        <w:ind w:left="100"/>
      </w:pPr>
      <w:r>
        <w:rPr/>
        <w:t>●專欄文章，不代表i-Media</w:t>
      </w:r>
      <w:r>
        <w:rPr>
          <w:spacing w:val="3"/>
        </w:rPr>
        <w:t>  愛傳媒立場。</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[202208180667516]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公視新聞網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(16:06)</w:t>
      </w:r>
    </w:p>
    <w:p>
      <w:pPr>
        <w:spacing w:line="249" w:lineRule="auto" w:before="12"/>
        <w:ind w:left="100" w:right="7759" w:firstLine="0"/>
        <w:jc w:val="left"/>
        <w:rPr>
          <w:sz w:val="28"/>
        </w:rPr>
      </w:pPr>
      <w:r>
        <w:rPr>
          <w:sz w:val="28"/>
        </w:rPr>
        <w:t>網站(URL連接) | 政治</w:t>
      </w:r>
      <w:r>
        <w:rPr>
          <w:spacing w:val="10"/>
          <w:sz w:val="28"/>
        </w:rPr>
        <w:t>字數: </w:t>
      </w:r>
      <w:r>
        <w:rPr>
          <w:sz w:val="28"/>
        </w:rPr>
        <w:t>2200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61696;mso-wrap-distance-left:0;mso-wrap-distance-right:0" id="docshape29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九合一大選倒數100</w:t>
      </w:r>
      <w:r>
        <w:rPr>
          <w:spacing w:val="-1"/>
          <w:sz w:val="28"/>
        </w:rPr>
        <w:t>天／一文看懂全台地方議席變化</w:t>
      </w:r>
    </w:p>
    <w:p>
      <w:pPr>
        <w:pStyle w:val="BodyText"/>
        <w:spacing w:before="12"/>
        <w:rPr>
          <w:sz w:val="22"/>
        </w:rPr>
      </w:pPr>
      <w:r>
        <w:rPr/>
        <w:pict>
          <v:shape style="position:absolute;margin-left:36pt;margin-top:15.723047pt;width:523pt;height:.1pt;mso-position-horizontal-relative:page;mso-position-vertical-relative:paragraph;z-index:-12061184;mso-wrap-distance-left:0;mso-wrap-distance-right:0" id="docshape29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：https://news.pts.org.tw/article/595669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九合一大選倒數100天，中央選舉委員會今（18）日公告各直轄市、縣市議會應選席次：因應竹科產</w:t>
      </w:r>
      <w:r>
        <w:rPr>
          <w:spacing w:val="-2"/>
        </w:rPr>
        <w:t>業人口湧入，新竹縣將新增1席議員；北高兩市皆因人口外流總席次都減少，又以首都台北減少2席最多，《公視新聞網》帶您了解本屆地方選舉議席變化增減及其原因。</w:t>
      </w:r>
    </w:p>
    <w:p>
      <w:pPr>
        <w:pStyle w:val="BodyText"/>
        <w:spacing w:before="11"/>
        <w:rPr>
          <w:sz w:val="28"/>
        </w:rPr>
      </w:pPr>
    </w:p>
    <w:p>
      <w:pPr>
        <w:pStyle w:val="BodyText"/>
        <w:spacing w:line="290" w:lineRule="auto" w:before="1"/>
        <w:ind w:left="100" w:right="119"/>
      </w:pPr>
      <w:r>
        <w:rPr>
          <w:spacing w:val="-2"/>
        </w:rPr>
        <w:t>中央選舉委員會今（18）日發布選舉公告，確定各直轄市、縣市議會應選席次。台北市、高雄市2</w:t>
      </w:r>
      <w:r>
        <w:rPr>
          <w:spacing w:val="-2"/>
        </w:rPr>
        <w:t>個直轄市，以及新竹縣、雲林縣與嘉義縣等3縣市議會席次數字出現變化。</w:t>
      </w:r>
    </w:p>
    <w:p>
      <w:pPr>
        <w:pStyle w:val="BodyText"/>
        <w:spacing w:before="11"/>
        <w:rPr>
          <w:sz w:val="28"/>
        </w:rPr>
      </w:pPr>
    </w:p>
    <w:p>
      <w:pPr>
        <w:pStyle w:val="BodyText"/>
        <w:ind w:left="100"/>
      </w:pPr>
      <w:r>
        <w:rPr>
          <w:spacing w:val="-1"/>
        </w:rPr>
        <w:t>地方議會席次如何計算？</w:t>
      </w:r>
    </w:p>
    <w:p>
      <w:pPr>
        <w:pStyle w:val="BodyText"/>
        <w:rPr>
          <w:sz w:val="34"/>
        </w:rPr>
      </w:pPr>
    </w:p>
    <w:p>
      <w:pPr>
        <w:pStyle w:val="BodyText"/>
        <w:spacing w:line="290" w:lineRule="auto"/>
        <w:ind w:left="100" w:right="239"/>
      </w:pPr>
      <w:r>
        <w:rPr>
          <w:spacing w:val="-2"/>
        </w:rPr>
        <w:t>首先，地方議會席次多寡皆根據《地方立法機關組織準則》訂定，而且「直轄市」、「縣市」各有不同的計算方式。</w:t>
      </w:r>
    </w:p>
    <w:p>
      <w:pPr>
        <w:pStyle w:val="BodyText"/>
        <w:spacing w:before="12"/>
        <w:rPr>
          <w:sz w:val="28"/>
        </w:rPr>
      </w:pPr>
    </w:p>
    <w:p>
      <w:pPr>
        <w:pStyle w:val="BodyText"/>
        <w:spacing w:line="290" w:lineRule="auto"/>
        <w:ind w:left="100" w:right="119"/>
      </w:pPr>
      <w:r>
        <w:rPr>
          <w:spacing w:val="-2"/>
        </w:rPr>
        <w:t>直轄市區域議員名額，不得少於41人；直轄市非原住民人口在125萬人至200萬人者，每增加4萬人增</w:t>
      </w:r>
      <w:r>
        <w:rPr>
          <w:spacing w:val="40"/>
        </w:rPr>
        <w:t> </w:t>
      </w:r>
      <w:r>
        <w:rPr>
          <w:spacing w:val="-2"/>
        </w:rPr>
        <w:t>1人，最多不得超過55人；超過200萬人者，每增加10萬人增1人，最多不得超過62人。</w:t>
      </w:r>
    </w:p>
    <w:p>
      <w:pPr>
        <w:pStyle w:val="BodyText"/>
        <w:spacing w:before="11"/>
        <w:rPr>
          <w:sz w:val="28"/>
        </w:rPr>
      </w:pPr>
    </w:p>
    <w:p>
      <w:pPr>
        <w:pStyle w:val="BodyText"/>
        <w:spacing w:line="290" w:lineRule="auto"/>
        <w:ind w:left="100" w:right="119"/>
      </w:pPr>
      <w:r>
        <w:rPr>
          <w:spacing w:val="-2"/>
        </w:rPr>
        <w:t>中選會以選前半年人口數字為基準點，以台北市為例，截至5月31日扣除原住民人口數，北市在籍人</w:t>
      </w:r>
      <w:r>
        <w:rPr>
          <w:spacing w:val="-2"/>
        </w:rPr>
        <w:t>口為245萬3645人。依上述規定，台北市議會席次至少有55席，並以每增10萬人增1席的比例增額</w:t>
      </w:r>
    </w:p>
    <w:p>
      <w:pPr>
        <w:pStyle w:val="BodyText"/>
        <w:spacing w:line="297" w:lineRule="exact"/>
        <w:ind w:left="100"/>
      </w:pPr>
      <w:r>
        <w:rPr/>
        <w:t>，故台北市議會在本屆選舉將選出59</w:t>
      </w:r>
      <w:r>
        <w:rPr>
          <w:spacing w:val="-5"/>
        </w:rPr>
        <w:t>席。</w:t>
      </w:r>
    </w:p>
    <w:p>
      <w:pPr>
        <w:spacing w:after="0" w:line="297" w:lineRule="exact"/>
        <w:sectPr>
          <w:pgSz w:w="11900" w:h="16840"/>
          <w:pgMar w:top="1500" w:bottom="280" w:left="620" w:right="620"/>
        </w:sectPr>
      </w:pPr>
    </w:p>
    <w:p>
      <w:pPr>
        <w:pStyle w:val="BodyText"/>
        <w:spacing w:before="21"/>
        <w:ind w:left="100"/>
      </w:pPr>
      <w:r>
        <w:rPr>
          <w:spacing w:val="-1"/>
        </w:rPr>
        <w:t>至於縣市議會議員總額，則有不一樣的規定。</w:t>
      </w:r>
    </w:p>
    <w:p>
      <w:pPr>
        <w:pStyle w:val="BodyText"/>
        <w:rPr>
          <w:sz w:val="34"/>
        </w:rPr>
      </w:pPr>
    </w:p>
    <w:p>
      <w:pPr>
        <w:pStyle w:val="BodyText"/>
        <w:spacing w:line="290" w:lineRule="auto" w:before="1"/>
        <w:ind w:left="100" w:right="119"/>
        <w:jc w:val="both"/>
      </w:pPr>
      <w:r>
        <w:rPr>
          <w:spacing w:val="-2"/>
        </w:rPr>
        <w:t>在1萬人以下者，選出9席。超過1萬人至5萬人者，每增加5千人增1席。超過5萬人至20萬人者，每增</w:t>
      </w:r>
      <w:r>
        <w:rPr>
          <w:spacing w:val="-2"/>
        </w:rPr>
        <w:t>加1萬人增1席；最多不得超過19席。超過20萬人至40萬人者，每增加1萬4千人增1席；最多不得超過 33席。超過40萬人至80萬人者，每增加4萬人增1席；最多不得超過43席。超過80萬人至160萬人者</w:t>
      </w:r>
    </w:p>
    <w:p>
      <w:pPr>
        <w:pStyle w:val="BodyText"/>
        <w:spacing w:line="290" w:lineRule="auto"/>
        <w:ind w:left="100" w:right="119"/>
      </w:pPr>
      <w:r>
        <w:rPr>
          <w:spacing w:val="-2"/>
        </w:rPr>
        <w:t>，每增加5萬7千人增1席；最多不得超過57席。超過160萬人者，每增加10萬人增1席；最多不得超過 </w:t>
      </w:r>
      <w:r>
        <w:rPr>
          <w:spacing w:val="-4"/>
        </w:rPr>
        <w:t>60席。</w:t>
      </w:r>
    </w:p>
    <w:p>
      <w:pPr>
        <w:pStyle w:val="BodyText"/>
        <w:spacing w:before="10"/>
        <w:rPr>
          <w:sz w:val="28"/>
        </w:rPr>
      </w:pPr>
    </w:p>
    <w:p>
      <w:pPr>
        <w:pStyle w:val="BodyText"/>
        <w:spacing w:line="290" w:lineRule="auto"/>
        <w:ind w:left="100" w:right="119"/>
      </w:pPr>
      <w:r>
        <w:rPr>
          <w:spacing w:val="-2"/>
        </w:rPr>
        <w:t>以馬祖為例，截至今年5月31日，扣除原住民人口後，連江縣內有1萬3492人。因未滿1萬5000人，因</w:t>
      </w:r>
      <w:r>
        <w:rPr>
          <w:spacing w:val="-2"/>
        </w:rPr>
        <w:t>此連江縣議會在本屆選舉將選出9席。</w:t>
      </w:r>
    </w:p>
    <w:p>
      <w:pPr>
        <w:pStyle w:val="BodyText"/>
        <w:spacing w:before="11"/>
        <w:rPr>
          <w:sz w:val="28"/>
        </w:rPr>
      </w:pPr>
    </w:p>
    <w:p>
      <w:pPr>
        <w:pStyle w:val="BodyText"/>
        <w:ind w:left="100"/>
      </w:pPr>
      <w:r>
        <w:rPr>
          <w:spacing w:val="-1"/>
        </w:rPr>
        <w:t>原住民代表席次如何計算？</w:t>
      </w:r>
    </w:p>
    <w:p>
      <w:pPr>
        <w:pStyle w:val="BodyText"/>
        <w:rPr>
          <w:sz w:val="34"/>
        </w:rPr>
      </w:pPr>
    </w:p>
    <w:p>
      <w:pPr>
        <w:pStyle w:val="BodyText"/>
        <w:ind w:left="100"/>
      </w:pPr>
      <w:r>
        <w:rPr>
          <w:spacing w:val="-1"/>
        </w:rPr>
        <w:t>原住民代表在直轄市、縣市，同樣各有不同的計算方式。</w:t>
      </w:r>
    </w:p>
    <w:p>
      <w:pPr>
        <w:pStyle w:val="BodyText"/>
        <w:rPr>
          <w:sz w:val="34"/>
        </w:rPr>
      </w:pPr>
    </w:p>
    <w:p>
      <w:pPr>
        <w:pStyle w:val="BodyText"/>
        <w:spacing w:line="290" w:lineRule="auto"/>
        <w:ind w:left="100" w:right="119"/>
      </w:pPr>
      <w:r>
        <w:rPr>
          <w:spacing w:val="-2"/>
        </w:rPr>
        <w:t>直轄市有平地原住民人口在2千人以上者，應有平地原住民選出之直轄市議員1人；超過1萬人者，每</w:t>
      </w:r>
      <w:r>
        <w:rPr/>
        <w:t>增加1萬人增1人。直轄市有山地原住民人口在2</w:t>
      </w:r>
      <w:r>
        <w:rPr>
          <w:spacing w:val="-1"/>
        </w:rPr>
        <w:t>千人以上者，應有山地原住民選出之直轄市議員一人</w:t>
      </w:r>
    </w:p>
    <w:p>
      <w:pPr>
        <w:pStyle w:val="BodyText"/>
        <w:spacing w:line="290" w:lineRule="auto"/>
        <w:ind w:left="100" w:right="119"/>
      </w:pPr>
      <w:r>
        <w:rPr>
          <w:spacing w:val="-2"/>
        </w:rPr>
        <w:t>；超過1萬人者，每增加1萬人增1人。但改制前有山地鄉者，其依人口數所計算之山地原住民議員名</w:t>
      </w:r>
      <w:r>
        <w:rPr>
          <w:spacing w:val="-2"/>
        </w:rPr>
        <w:t>額低於山地鄉改制之區數者，其應選名額，以每一山地鄉改制之區選出1人計算。</w:t>
      </w:r>
    </w:p>
    <w:p>
      <w:pPr>
        <w:pStyle w:val="BodyText"/>
        <w:spacing w:before="11"/>
        <w:rPr>
          <w:sz w:val="28"/>
        </w:rPr>
      </w:pPr>
    </w:p>
    <w:p>
      <w:pPr>
        <w:pStyle w:val="BodyText"/>
        <w:spacing w:line="290" w:lineRule="auto"/>
        <w:ind w:left="100" w:right="239"/>
      </w:pPr>
      <w:r>
        <w:rPr>
          <w:spacing w:val="-2"/>
        </w:rPr>
        <w:t>縣市有平地原住民人口在1千5百人以上者，於前項總額內應有平地原住民選出之縣市議員一人；超</w:t>
      </w:r>
      <w:r>
        <w:rPr>
          <w:spacing w:val="-2"/>
        </w:rPr>
        <w:t>過1萬人者，每增加1萬人增1人。</w:t>
      </w:r>
    </w:p>
    <w:p>
      <w:pPr>
        <w:pStyle w:val="BodyText"/>
        <w:spacing w:before="12"/>
        <w:rPr>
          <w:sz w:val="28"/>
        </w:rPr>
      </w:pPr>
    </w:p>
    <w:p>
      <w:pPr>
        <w:pStyle w:val="BodyText"/>
        <w:spacing w:line="290" w:lineRule="auto"/>
        <w:ind w:left="100" w:right="119"/>
      </w:pPr>
      <w:r>
        <w:rPr>
          <w:spacing w:val="-2"/>
        </w:rPr>
        <w:t>縣有山地鄉者，於第一項總額內應有山地原住民選出之縣議員，其應選名額，以每一山地鄉選出1</w:t>
      </w:r>
      <w:r>
        <w:rPr>
          <w:spacing w:val="-2"/>
        </w:rPr>
        <w:t>人</w:t>
      </w:r>
      <w:r>
        <w:rPr>
          <w:spacing w:val="-4"/>
        </w:rPr>
        <w:t>計算。</w:t>
      </w:r>
    </w:p>
    <w:p>
      <w:pPr>
        <w:pStyle w:val="BodyText"/>
        <w:spacing w:before="11"/>
        <w:rPr>
          <w:sz w:val="28"/>
        </w:rPr>
      </w:pPr>
    </w:p>
    <w:p>
      <w:pPr>
        <w:pStyle w:val="BodyText"/>
        <w:ind w:left="100"/>
      </w:pPr>
      <w:r>
        <w:rPr>
          <w:spacing w:val="-1"/>
        </w:rPr>
        <w:t>地方議會選區席次如何分配？</w:t>
      </w:r>
    </w:p>
    <w:p>
      <w:pPr>
        <w:pStyle w:val="BodyText"/>
        <w:rPr>
          <w:sz w:val="34"/>
        </w:rPr>
      </w:pPr>
    </w:p>
    <w:p>
      <w:pPr>
        <w:pStyle w:val="BodyText"/>
        <w:spacing w:line="290" w:lineRule="auto"/>
        <w:ind w:left="100" w:right="239"/>
      </w:pPr>
      <w:r>
        <w:rPr>
          <w:spacing w:val="-2"/>
        </w:rPr>
        <w:t>了解直轄市、縣市議會議員總額的計算方式後，接下來是席次的分配模式。中選會表示，每個選區獲分配議員席次的數字，是根據「人口數」除以「應選席次」作計算。</w:t>
      </w:r>
    </w:p>
    <w:p>
      <w:pPr>
        <w:pStyle w:val="BodyText"/>
        <w:spacing w:before="12"/>
        <w:rPr>
          <w:sz w:val="28"/>
        </w:rPr>
      </w:pPr>
    </w:p>
    <w:p>
      <w:pPr>
        <w:pStyle w:val="BodyText"/>
        <w:spacing w:line="290" w:lineRule="auto"/>
        <w:ind w:left="100" w:right="239"/>
      </w:pPr>
      <w:r>
        <w:rPr>
          <w:spacing w:val="-2"/>
        </w:rPr>
        <w:t>以台北市為例，截至今年5月31日，扣除原住民人口後，北市有245萬3645人，而應選席次為59席。</w:t>
      </w:r>
      <w:r>
        <w:rPr>
          <w:spacing w:val="-2"/>
        </w:rPr>
        <w:t>因此將245萬3645人除以59席，等於每個選區約4萬1587人可獲分配1席。</w:t>
      </w:r>
    </w:p>
    <w:p>
      <w:pPr>
        <w:pStyle w:val="BodyText"/>
        <w:spacing w:before="11"/>
        <w:rPr>
          <w:sz w:val="28"/>
        </w:rPr>
      </w:pPr>
    </w:p>
    <w:p>
      <w:pPr>
        <w:pStyle w:val="BodyText"/>
        <w:spacing w:line="290" w:lineRule="auto" w:before="1"/>
        <w:ind w:left="100" w:right="119"/>
      </w:pPr>
      <w:r>
        <w:rPr>
          <w:spacing w:val="-2"/>
        </w:rPr>
        <w:t>按照上表「獲分配席次」欄位的結果，若不考慮小數點後的數字，台北市只會選出「56」席，跟應</w:t>
      </w:r>
      <w:r>
        <w:rPr/>
        <w:t>選席相差3</w:t>
      </w:r>
      <w:r>
        <w:rPr>
          <w:spacing w:val="-1"/>
        </w:rPr>
        <w:t>席。中選會解釋，若出現類似狀況，將使用「最大餘數法」分配剩餘席位。因台北市第四</w:t>
      </w:r>
    </w:p>
    <w:p>
      <w:pPr>
        <w:pStyle w:val="BodyText"/>
        <w:spacing w:line="290" w:lineRule="auto"/>
        <w:ind w:left="100" w:right="119"/>
      </w:pPr>
      <w:r>
        <w:rPr>
          <w:spacing w:val="-2"/>
        </w:rPr>
        <w:t>、五、六選區餘數較大，所以多分配1席。第一選區（士林北投）以及第三選區（松山信義）都比上</w:t>
      </w:r>
      <w:r>
        <w:rPr>
          <w:spacing w:val="-2"/>
        </w:rPr>
        <w:t>一屆少1席，因此台北市議會共減少2席。</w:t>
      </w:r>
    </w:p>
    <w:p>
      <w:pPr>
        <w:pStyle w:val="BodyText"/>
        <w:spacing w:before="10"/>
        <w:rPr>
          <w:sz w:val="28"/>
        </w:rPr>
      </w:pPr>
    </w:p>
    <w:p>
      <w:pPr>
        <w:pStyle w:val="BodyText"/>
        <w:ind w:left="100"/>
      </w:pPr>
      <w:r>
        <w:rPr/>
        <w:t>首都港都議會「縮水」 北市少2</w:t>
      </w:r>
      <w:r>
        <w:rPr>
          <w:spacing w:val="-4"/>
        </w:rPr>
        <w:t>席最多</w:t>
      </w:r>
    </w:p>
    <w:p>
      <w:pPr>
        <w:pStyle w:val="BodyText"/>
        <w:rPr>
          <w:sz w:val="34"/>
        </w:rPr>
      </w:pPr>
    </w:p>
    <w:p>
      <w:pPr>
        <w:pStyle w:val="BodyText"/>
        <w:ind w:left="100"/>
      </w:pPr>
      <w:r>
        <w:rPr/>
        <w:pict>
          <v:shape style="position:absolute;margin-left:48pt;margin-top:16.564531pt;width:36pt;height:.1pt;mso-position-horizontal-relative:page;mso-position-vertical-relative:paragraph;z-index:-12060672;mso-wrap-distance-left:0;mso-wrap-distance-right:0" id="docshape2965" coordorigin="960,331" coordsize="720,0" path="m960,331l1680,331e" filled="false" stroked="true" strokeweight=".8pt" strokecolor="#ff0000">
            <v:path arrowok="t"/>
            <v:stroke dashstyle="solid"/>
            <w10:wrap type="topAndBottom"/>
          </v:shape>
        </w:pict>
      </w:r>
      <w:r>
        <w:rPr/>
        <w:pict>
          <v:shape style="position:absolute;margin-left:306pt;margin-top:16.564531pt;width:24pt;height:.1pt;mso-position-horizontal-relative:page;mso-position-vertical-relative:paragraph;z-index:-12060160;mso-wrap-distance-left:0;mso-wrap-distance-right:0" id="docshape2966" coordorigin="6120,331" coordsize="480,0" path="m6120,331l6600,331e" filled="false" stroked="true" strokeweight=".8pt" strokecolor="#ff0000">
            <v:path arrowok="t"/>
            <v:stroke dashstyle="solid"/>
            <w10:wrap type="topAndBottom"/>
          </v:shape>
        </w:pict>
      </w:r>
      <w:r>
        <w:rPr/>
        <w:t>受</w:t>
      </w:r>
      <w:r>
        <w:rPr>
          <w:color w:val="FF0000"/>
        </w:rPr>
        <w:t>少子化</w:t>
      </w:r>
      <w:r>
        <w:rPr/>
        <w:t>、因疫情2年未返國而遭除籍等眾多因素，</w:t>
      </w:r>
      <w:r>
        <w:rPr>
          <w:color w:val="FF0000"/>
        </w:rPr>
        <w:t>台灣</w:t>
      </w:r>
      <w:r>
        <w:rPr/>
        <w:t>人口數從2018年2358萬8932</w:t>
      </w:r>
      <w:r>
        <w:rPr>
          <w:spacing w:val="-2"/>
        </w:rPr>
        <w:t>人，大幅減少至</w:t>
      </w:r>
    </w:p>
    <w:p>
      <w:pPr>
        <w:spacing w:after="0"/>
        <w:sectPr>
          <w:pgSz w:w="11900" w:h="16840"/>
          <w:pgMar w:top="800" w:bottom="280" w:left="620" w:right="620"/>
        </w:sectPr>
      </w:pPr>
    </w:p>
    <w:p>
      <w:pPr>
        <w:pStyle w:val="BodyText"/>
        <w:spacing w:line="290" w:lineRule="auto" w:before="21"/>
        <w:ind w:left="100" w:right="239"/>
        <w:jc w:val="both"/>
      </w:pPr>
      <w:r>
        <w:rPr>
          <w:spacing w:val="-2"/>
        </w:rPr>
        <w:t>今年5月底的2319萬6178人，4年間少了將近40萬人。人口減少連帶影響地方政治版圖變化，首都台</w:t>
      </w:r>
      <w:r>
        <w:rPr>
          <w:spacing w:val="-2"/>
        </w:rPr>
        <w:t>北因遷出人口比遷入人口多，加上光是2021年就有高達5萬人因2年未返國而遭除籍，導致總人口數跌破250萬，影響所及不止市議會減少2席，副市長也從3位變成2位。</w:t>
      </w:r>
    </w:p>
    <w:p>
      <w:pPr>
        <w:pStyle w:val="BodyText"/>
        <w:spacing w:before="11"/>
        <w:rPr>
          <w:sz w:val="28"/>
        </w:rPr>
      </w:pPr>
    </w:p>
    <w:p>
      <w:pPr>
        <w:pStyle w:val="BodyText"/>
        <w:spacing w:before="1"/>
        <w:ind w:left="100"/>
      </w:pPr>
      <w:r>
        <w:rPr/>
        <w:t>九合一大選／6年流失24</w:t>
      </w:r>
      <w:r>
        <w:rPr>
          <w:spacing w:val="-1"/>
        </w:rPr>
        <w:t>萬人 台北「光榮城市」現危機【專題】</w:t>
      </w:r>
    </w:p>
    <w:p>
      <w:pPr>
        <w:pStyle w:val="BodyText"/>
        <w:spacing w:before="12"/>
        <w:rPr>
          <w:sz w:val="33"/>
        </w:rPr>
      </w:pPr>
    </w:p>
    <w:p>
      <w:pPr>
        <w:pStyle w:val="BodyText"/>
        <w:spacing w:line="290" w:lineRule="auto"/>
        <w:ind w:left="100" w:right="119"/>
      </w:pPr>
      <w:r>
        <w:rPr>
          <w:spacing w:val="-2"/>
        </w:rPr>
        <w:t>高雄同樣也面臨人口減少的問題，2022年5月總人口數為272萬4134人，與2018年同期相比少了5萬</w:t>
      </w:r>
      <w:r>
        <w:rPr>
          <w:spacing w:val="80"/>
          <w:w w:val="150"/>
        </w:rPr>
        <w:t> </w:t>
      </w:r>
      <w:r>
        <w:rPr>
          <w:spacing w:val="-2"/>
        </w:rPr>
        <w:t>189人。高雄第七選區（三民）、第八選區（前金新興苓雅）因人口減少，在中選會分配模式下，各</w:t>
      </w:r>
      <w:r>
        <w:rPr>
          <w:spacing w:val="-2"/>
        </w:rPr>
        <w:t>自減少1席。</w:t>
      </w:r>
    </w:p>
    <w:p>
      <w:pPr>
        <w:pStyle w:val="BodyText"/>
        <w:spacing w:before="11"/>
        <w:rPr>
          <w:sz w:val="28"/>
        </w:rPr>
      </w:pPr>
    </w:p>
    <w:p>
      <w:pPr>
        <w:pStyle w:val="BodyText"/>
        <w:spacing w:line="290" w:lineRule="auto"/>
        <w:ind w:left="100" w:right="119"/>
      </w:pPr>
      <w:r>
        <w:rPr>
          <w:w w:val="100"/>
        </w:rPr>
        <w:t>與4年前相比，高雄第四選區（左營楠梓）的左營區人口減少約2000</w:t>
      </w:r>
      <w:r>
        <w:rPr>
          <w:spacing w:val="-2"/>
          <w:w w:val="100"/>
        </w:rPr>
        <w:t>人，不過楠梓區內有仁武產業園</w:t>
      </w:r>
      <w:r>
        <w:rPr>
          <w:w w:val="100"/>
        </w:rPr>
        <w:t>區以及台積電將設廠等因素，反倒逆勢增加5000多人，議席從8席變成9席。不過整體而言，高雄市</w:t>
      </w:r>
      <w:r>
        <w:rPr>
          <w:w w:val="100"/>
        </w:rPr>
        <w:t>議會總席次將減少1席，變成65席。</w:t>
      </w:r>
    </w:p>
    <w:p>
      <w:pPr>
        <w:pStyle w:val="BodyText"/>
        <w:spacing w:before="11"/>
        <w:rPr>
          <w:sz w:val="28"/>
        </w:rPr>
      </w:pPr>
    </w:p>
    <w:p>
      <w:pPr>
        <w:pStyle w:val="BodyText"/>
        <w:ind w:left="100"/>
      </w:pPr>
      <w:r>
        <w:rPr>
          <w:spacing w:val="-1"/>
        </w:rPr>
        <w:t>新竹縣唯一正成長 雲嘉縣內增減不變</w:t>
      </w:r>
    </w:p>
    <w:p>
      <w:pPr>
        <w:pStyle w:val="BodyText"/>
        <w:rPr>
          <w:sz w:val="34"/>
        </w:rPr>
      </w:pPr>
    </w:p>
    <w:p>
      <w:pPr>
        <w:pStyle w:val="BodyText"/>
        <w:spacing w:line="290" w:lineRule="auto"/>
        <w:ind w:left="100" w:right="119"/>
        <w:jc w:val="both"/>
      </w:pPr>
      <w:r>
        <w:rPr/>
        <w:t>新竹縣則成為全國唯一議會總席次有成長的縣市，第一選區（竹北）在竹科產業支撐下，吸引許多</w:t>
      </w:r>
      <w:r>
        <w:rPr>
          <w:w w:val="100"/>
        </w:rPr>
        <w:t>竹科員工、生技產業等族群購屋入住，2021年「淨遷入人口數」為4175人，在七都會各行政區中奪</w:t>
      </w:r>
      <w:r>
        <w:rPr>
          <w:w w:val="101"/>
        </w:rPr>
        <w:t>冠。截止今年5月31日，竹北市較2018年同期成長2萬2688人，達20萬6702人，第一選區因此增加1</w:t>
      </w:r>
      <w:r>
        <w:rPr>
          <w:spacing w:val="-20"/>
          <w:w w:val="101"/>
        </w:rPr>
        <w:t>席</w:t>
      </w:r>
    </w:p>
    <w:p>
      <w:pPr>
        <w:pStyle w:val="BodyText"/>
        <w:spacing w:line="297" w:lineRule="exact"/>
        <w:ind w:left="100"/>
      </w:pPr>
      <w:r>
        <w:rPr/>
        <w:t>，新竹縣議會總席次則從36席增至37</w:t>
      </w:r>
      <w:r>
        <w:rPr>
          <w:spacing w:val="-5"/>
        </w:rPr>
        <w:t>席。</w:t>
      </w:r>
    </w:p>
    <w:p>
      <w:pPr>
        <w:pStyle w:val="BodyText"/>
        <w:rPr>
          <w:sz w:val="34"/>
        </w:rPr>
      </w:pPr>
    </w:p>
    <w:p>
      <w:pPr>
        <w:pStyle w:val="BodyText"/>
        <w:spacing w:line="290" w:lineRule="auto"/>
        <w:ind w:left="100" w:right="239"/>
        <w:jc w:val="both"/>
      </w:pPr>
      <w:r>
        <w:rPr>
          <w:spacing w:val="-2"/>
        </w:rPr>
        <w:t>雲林、嘉義縣則出現總席次不變，但各選區席次出現增減的情況。其中，雲林縣第三選區（虎尾土</w:t>
      </w:r>
      <w:r>
        <w:rPr>
          <w:spacing w:val="-2"/>
        </w:rPr>
        <w:t>庫褒忠元長）由上屆8席增加至本屆9席；第六選區（北港口湖水林）由6席減少至5席，議會總席次維持43席。</w:t>
      </w:r>
    </w:p>
    <w:p>
      <w:pPr>
        <w:pStyle w:val="BodyText"/>
        <w:spacing w:before="11"/>
        <w:rPr>
          <w:sz w:val="28"/>
        </w:rPr>
      </w:pPr>
    </w:p>
    <w:p>
      <w:pPr>
        <w:pStyle w:val="BodyText"/>
        <w:spacing w:line="290" w:lineRule="auto" w:before="1"/>
        <w:ind w:left="100" w:right="119"/>
      </w:pPr>
      <w:r>
        <w:rPr>
          <w:spacing w:val="-2"/>
        </w:rPr>
        <w:t>至於嘉義縣第一選區（鹿草太保水上）則由7席增加至8席；第四選區（朴子六腳東石）由7席減少至 6席，議會總席次同樣維持37席。</w:t>
      </w:r>
    </w:p>
    <w:p>
      <w:pPr>
        <w:pStyle w:val="BodyText"/>
        <w:spacing w:before="11"/>
        <w:rPr>
          <w:sz w:val="28"/>
        </w:rPr>
      </w:pPr>
    </w:p>
    <w:p>
      <w:pPr>
        <w:pStyle w:val="BodyText"/>
        <w:ind w:left="100"/>
      </w:pPr>
      <w:r>
        <w:rPr/>
        <w:t>屏東若少於80</w:t>
      </w:r>
      <w:r>
        <w:rPr>
          <w:spacing w:val="5"/>
        </w:rPr>
        <w:t>萬人口 下屆恐減</w:t>
      </w:r>
      <w:r>
        <w:rPr/>
        <w:t>12</w:t>
      </w:r>
      <w:r>
        <w:rPr>
          <w:spacing w:val="-10"/>
        </w:rPr>
        <w:t>席</w:t>
      </w:r>
    </w:p>
    <w:p>
      <w:pPr>
        <w:pStyle w:val="BodyText"/>
        <w:rPr>
          <w:sz w:val="34"/>
        </w:rPr>
      </w:pPr>
    </w:p>
    <w:p>
      <w:pPr>
        <w:pStyle w:val="BodyText"/>
        <w:spacing w:line="290" w:lineRule="auto"/>
        <w:ind w:left="100" w:right="119"/>
      </w:pPr>
      <w:r>
        <w:rPr>
          <w:spacing w:val="-2"/>
        </w:rPr>
        <w:t>除了上述5縣市出現議會席次增減外，屏東縣人口流失嚴重，已連續20年下滑，雖然本屆議會席次保</w:t>
      </w:r>
      <w:r>
        <w:rPr>
          <w:spacing w:val="-2"/>
        </w:rPr>
        <w:t>住55席，但根據《地方立法機關組織準則》規定：「人口超過40萬人至80萬人者，最多不得超過</w:t>
      </w:r>
      <w:r>
        <w:rPr>
          <w:spacing w:val="80"/>
        </w:rPr>
        <w:t>  </w:t>
      </w:r>
      <w:r>
        <w:rPr>
          <w:spacing w:val="-2"/>
        </w:rPr>
        <w:t>43席」，截至今年7月底統計，屏東縣人口數僅剩80萬138人。若人口持續外流，跌破80萬大關</w:t>
      </w:r>
    </w:p>
    <w:p>
      <w:pPr>
        <w:pStyle w:val="BodyText"/>
        <w:spacing w:line="297" w:lineRule="exact"/>
        <w:ind w:left="100"/>
      </w:pPr>
      <w:r>
        <w:rPr/>
        <w:t>，2026年地方選舉時，議會總席次恐將一口氣減少12</w:t>
      </w:r>
      <w:r>
        <w:rPr>
          <w:spacing w:val="-5"/>
        </w:rPr>
        <w:t>席。</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[202208186833088]</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4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2022-08-18</w:t>
      </w:r>
      <w:r>
        <w:rPr>
          <w:spacing w:val="-7"/>
          <w:w w:val="110"/>
          <w:sz w:val="28"/>
        </w:rPr>
        <w:t> </w:t>
      </w:r>
      <w:r>
        <w:rPr>
          <w:spacing w:val="-2"/>
          <w:w w:val="110"/>
          <w:sz w:val="28"/>
        </w:rPr>
        <w:t>(20:51)</w:t>
      </w:r>
    </w:p>
    <w:p>
      <w:pPr>
        <w:spacing w:line="249" w:lineRule="auto" w:before="12"/>
        <w:ind w:left="100" w:right="7199" w:firstLine="0"/>
        <w:jc w:val="left"/>
        <w:rPr>
          <w:sz w:val="28"/>
        </w:rPr>
      </w:pPr>
      <w:r>
        <w:rPr>
          <w:sz w:val="28"/>
        </w:rPr>
        <w:t>網站(URL連接) | 地方新聞</w:t>
      </w:r>
      <w:r>
        <w:rPr>
          <w:spacing w:val="10"/>
          <w:sz w:val="28"/>
        </w:rPr>
        <w:t>字數: </w:t>
      </w:r>
      <w:r>
        <w:rPr>
          <w:sz w:val="28"/>
        </w:rPr>
        <w:t>1312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59648;mso-wrap-distance-left:0;mso-wrap-distance-right:0" id="docshape296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宜蘭贏民進黨就贏！蔡英文授旗競選團隊 誓言團結贏回榮耀</w:t>
      </w:r>
    </w:p>
    <w:p>
      <w:pPr>
        <w:pStyle w:val="BodyText"/>
        <w:spacing w:before="12"/>
        <w:rPr>
          <w:sz w:val="22"/>
        </w:rPr>
      </w:pPr>
      <w:r>
        <w:rPr/>
        <w:pict>
          <v:shape style="position:absolute;margin-left:36pt;margin-top:15.723047pt;width:523pt;height:.1pt;mso-position-horizontal-relative:page;mso-position-vertical-relative:paragraph;z-index:-12059136;mso-wrap-distance-left:0;mso-wrap-distance-right:0" id="docshape296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：https://news.ltn.com.tw/news/Yilan/breakingnews/4030016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[2022081821769518724]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(13:10)</w:t>
      </w:r>
    </w:p>
    <w:p>
      <w:pPr>
        <w:spacing w:line="249" w:lineRule="auto" w:before="12"/>
        <w:ind w:left="100" w:right="7759" w:firstLine="0"/>
        <w:jc w:val="left"/>
        <w:rPr>
          <w:sz w:val="28"/>
        </w:rPr>
      </w:pPr>
      <w:r>
        <w:rPr>
          <w:sz w:val="28"/>
        </w:rPr>
        <w:t>網站(URL連接) | 文教</w:t>
      </w:r>
      <w:r>
        <w:rPr>
          <w:spacing w:val="10"/>
          <w:sz w:val="28"/>
        </w:rPr>
        <w:t>字數: </w:t>
      </w:r>
      <w:r>
        <w:rPr>
          <w:sz w:val="28"/>
        </w:rPr>
        <w:t>1077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58624;mso-wrap-distance-left:0;mso-wrap-distance-right:0" id="docshape296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魔法阿媽劇場版中秋節演出 郎祖筠習道家手勢身法</w:t>
      </w:r>
    </w:p>
    <w:p>
      <w:pPr>
        <w:pStyle w:val="BodyText"/>
        <w:spacing w:before="12"/>
        <w:rPr>
          <w:sz w:val="22"/>
        </w:rPr>
      </w:pPr>
      <w:r>
        <w:rPr/>
        <w:pict>
          <v:shape style="position:absolute;margin-left:36pt;margin-top:15.723047pt;width:523pt;height:.1pt;mso-position-horizontal-relative:page;mso-position-vertical-relative:paragraph;z-index:-12058112;mso-wrap-distance-left:0;mso-wrap-distance-right:0" id="docshape297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：https://udn.com/news/story/6898/6546378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春河劇團舞台劇《魔法阿媽》改編自同名經典動畫，9月10日中秋節在高雄至德堂演出。演員郎祖筠</w:t>
      </w:r>
      <w:r>
        <w:rPr>
          <w:spacing w:val="-2"/>
        </w:rPr>
        <w:t>詮釋魔法阿媽一角，趙自強則飾演阿媽家的大白狗「西羅」，兩人展現絕佳默契與演技。</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399680" from="444pt,16.914532pt" to="468pt,16.914532pt" stroked="true" strokeweight=".8pt" strokecolor="#ff0000">
            <v:stroke dashstyle="solid"/>
            <w10:wrap type="none"/>
          </v:line>
        </w:pict>
      </w:r>
      <w:r>
        <w:rPr>
          <w:spacing w:val="-2"/>
        </w:rPr>
        <w:t>春河劇團團長郎祖筠表示，舞台劇版本保留動畫版「基隆」的故事背景，以及</w:t>
      </w:r>
      <w:r>
        <w:rPr>
          <w:color w:val="FF0000"/>
          <w:spacing w:val="-2"/>
        </w:rPr>
        <w:t>台灣</w:t>
      </w:r>
      <w:r>
        <w:rPr>
          <w:spacing w:val="-2"/>
        </w:rPr>
        <w:t>傳統民間祭典中元普度習俗。一開始豆豆認為阿媽穿道袍、作法事、放水燈很「迷信」，與鄰居小民和其他好兄弟們相處的過程中，親身參與了這些活動，改變原先的看法，開始認識了解語言與文化。</w:t>
      </w:r>
    </w:p>
    <w:p>
      <w:pPr>
        <w:pStyle w:val="BodyText"/>
        <w:spacing w:before="11"/>
        <w:rPr>
          <w:sz w:val="28"/>
        </w:rPr>
      </w:pPr>
    </w:p>
    <w:p>
      <w:pPr>
        <w:pStyle w:val="BodyText"/>
        <w:spacing w:line="290" w:lineRule="auto"/>
        <w:ind w:left="100" w:right="119"/>
      </w:pPr>
      <w:r>
        <w:rPr>
          <w:spacing w:val="-2"/>
        </w:rPr>
        <w:t>劇中豆豆因為不聽阿媽的話放出惡鬼闖了大禍，鬧得整個小鎮雞犬不寧，最後由阿媽做法事、放水燈才平息這場風波。「中元節放水燈」延續傳承160年的「基隆中元祭」祭典精神，在文化部補助挹</w:t>
      </w:r>
      <w:r>
        <w:rPr>
          <w:spacing w:val="-2"/>
        </w:rPr>
        <w:t>注下，結合4G科技投影技術與未來式互動藝術合作，在劇場空間打造普度祭典放水燈的場景。</w:t>
      </w:r>
    </w:p>
    <w:p>
      <w:pPr>
        <w:pStyle w:val="BodyText"/>
        <w:spacing w:before="11"/>
        <w:rPr>
          <w:sz w:val="28"/>
        </w:rPr>
      </w:pPr>
    </w:p>
    <w:p>
      <w:pPr>
        <w:pStyle w:val="BodyText"/>
        <w:spacing w:line="290" w:lineRule="auto"/>
        <w:ind w:left="100" w:right="239"/>
        <w:jc w:val="both"/>
      </w:pPr>
      <w:r>
        <w:rPr>
          <w:spacing w:val="-2"/>
        </w:rPr>
        <w:t>全場觀眾也有機會一同參與，以水燈為主軸，讓觀眾可透過簡訊文字寫下對逝去親友的思念，轉化在水燈上，讓水燈乘載著對先人的想念遙寄祝福，再透過數位訊號轉換，讓真人、動畫虛實交錯呈</w:t>
      </w:r>
      <w:r>
        <w:rPr>
          <w:spacing w:val="-2"/>
        </w:rPr>
        <w:t>現在舞台及大型LED背景牆上。</w:t>
      </w:r>
    </w:p>
    <w:p>
      <w:pPr>
        <w:pStyle w:val="BodyText"/>
        <w:spacing w:before="11"/>
        <w:rPr>
          <w:sz w:val="28"/>
        </w:rPr>
      </w:pPr>
    </w:p>
    <w:p>
      <w:pPr>
        <w:pStyle w:val="BodyText"/>
        <w:ind w:left="100"/>
      </w:pPr>
      <w:r>
        <w:rPr/>
        <w:t>郎祖筠說，為了貼近角色，她在民俗專家學者林茂賢教授引薦下，到已傳承六代、超過150</w:t>
      </w:r>
      <w:r>
        <w:rPr>
          <w:spacing w:val="-3"/>
        </w:rPr>
        <w:t>年的基隆</w:t>
      </w:r>
    </w:p>
    <w:p>
      <w:pPr>
        <w:pStyle w:val="BodyText"/>
        <w:spacing w:line="290" w:lineRule="auto" w:before="62"/>
        <w:ind w:left="100" w:right="239"/>
      </w:pPr>
      <w:r>
        <w:rPr>
          <w:spacing w:val="-2"/>
        </w:rPr>
        <w:t>「雷成壇」，向道長李戊己學習道家的手勢身法。在學習過程中，對於普度的由來與禁忌有更多的了解，並更能體會慎終追遠的精神。</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趙自強在劇中擔任大白狗「西羅」，他說，原本以為演狗的角色應該很輕鬆，還自創站姿，但一場戲演下來真的不簡單，不同能演帶來歡樂的角色，還是很樂在其中的。希望觀眾可以在這齣舞台戲上感受到愛的傳遞。</w:t>
      </w:r>
    </w:p>
    <w:p>
      <w:pPr>
        <w:pStyle w:val="BodyText"/>
        <w:spacing w:before="11"/>
        <w:rPr>
          <w:sz w:val="28"/>
        </w:rPr>
      </w:pPr>
    </w:p>
    <w:p>
      <w:pPr>
        <w:pStyle w:val="BodyText"/>
        <w:spacing w:before="1"/>
        <w:ind w:left="100"/>
      </w:pPr>
      <w:r>
        <w:rPr/>
        <w:t>演出適逢中秋節，春河與高鐵推出聯票，享超值優惠，全家一起來看戲更有4張家庭套票8</w:t>
      </w:r>
      <w:r>
        <w:rPr>
          <w:spacing w:val="-4"/>
        </w:rPr>
        <w:t>折優惠</w:t>
      </w:r>
    </w:p>
    <w:p>
      <w:pPr>
        <w:pStyle w:val="BodyText"/>
        <w:spacing w:line="290" w:lineRule="auto" w:before="62"/>
        <w:ind w:left="100" w:right="119"/>
      </w:pPr>
      <w:r>
        <w:rPr>
          <w:spacing w:val="-2"/>
        </w:rPr>
        <w:t>；台南榮興榮美金鬱金香酒店贊助住宿優惠，鹿港名店玉珍齋跟達特世生技公司贊助傳統點心及口</w:t>
      </w:r>
      <w:r>
        <w:rPr/>
        <w:t>罩，回饋給支持春河的觀眾。還春不荖足湯贊助2張50分鐘腳底按摩券，每場演出更提供50</w:t>
      </w:r>
      <w:r>
        <w:rPr>
          <w:spacing w:val="-3"/>
        </w:rPr>
        <w:t>盒龜苓茶</w:t>
      </w:r>
    </w:p>
    <w:p>
      <w:pPr>
        <w:pStyle w:val="BodyText"/>
        <w:spacing w:line="290" w:lineRule="auto"/>
        <w:ind w:left="100" w:right="119"/>
      </w:pPr>
      <w:r>
        <w:rPr>
          <w:spacing w:val="-2"/>
        </w:rPr>
        <w:t>，贈送給現場爸爸、媽媽們；9月開始與翰林茶館合作推出聯名平安杯，只要憑票券還可以95折購買</w:t>
      </w:r>
      <w:r>
        <w:rPr>
          <w:spacing w:val="-2"/>
        </w:rPr>
        <w:t>翰林茶館飲料。演員郎祖筠（右）詮釋魔法阿媽一角，趙自強（左）則飾演阿媽家的大白狗「西羅</w:t>
      </w:r>
    </w:p>
    <w:p>
      <w:pPr>
        <w:pStyle w:val="BodyText"/>
        <w:spacing w:line="297" w:lineRule="exact"/>
        <w:ind w:left="100"/>
      </w:pPr>
      <w:r>
        <w:rPr/>
        <w:t>」，兩人展現絕佳默契與演技。記者徐如宜／攝影演員郎祖筠（右）</w:t>
      </w:r>
      <w:r>
        <w:rPr>
          <w:spacing w:val="-1"/>
        </w:rPr>
        <w:t>詮釋魔法阿媽一角，趙自強</w:t>
      </w:r>
    </w:p>
    <w:p>
      <w:pPr>
        <w:pStyle w:val="BodyText"/>
        <w:spacing w:before="61"/>
        <w:ind w:left="100"/>
      </w:pPr>
      <w:r>
        <w:rPr/>
        <w:t>（左）</w:t>
      </w:r>
      <w:r>
        <w:rPr>
          <w:spacing w:val="-1"/>
        </w:rPr>
        <w:t>則飾演阿媽家的大白狗「西羅」，兩人展現絕佳默契與演技。記者徐如宜／攝影演員郎祖筠</w:t>
      </w:r>
    </w:p>
    <w:p>
      <w:pPr>
        <w:pStyle w:val="BodyText"/>
        <w:spacing w:line="290" w:lineRule="auto" w:before="62"/>
        <w:ind w:left="100" w:right="239"/>
      </w:pPr>
      <w:r>
        <w:rPr>
          <w:spacing w:val="-2"/>
        </w:rPr>
        <w:t>（右）詮釋魔法阿媽一角，趙自強（左）則飾演阿媽家的大白狗「西羅」，兩人展現絕佳默契與演技。記者徐如宜／攝影</w:t>
      </w:r>
    </w:p>
    <w:p>
      <w:pPr>
        <w:pStyle w:val="BodyText"/>
        <w:spacing w:before="11"/>
        <w:rPr>
          <w:sz w:val="28"/>
        </w:rPr>
      </w:pPr>
    </w:p>
    <w:p>
      <w:pPr>
        <w:pStyle w:val="BodyText"/>
        <w:spacing w:before="1"/>
        <w:ind w:left="100"/>
      </w:pPr>
      <w:r>
        <w:rPr>
          <w:spacing w:val="-2"/>
        </w:rPr>
        <w:t>【文教熱話題】</w:t>
      </w:r>
    </w:p>
    <w:p>
      <w:pPr>
        <w:pStyle w:val="BodyText"/>
        <w:spacing w:before="12"/>
        <w:rPr>
          <w:sz w:val="33"/>
        </w:rPr>
      </w:pPr>
    </w:p>
    <w:p>
      <w:pPr>
        <w:pStyle w:val="ListParagraph"/>
        <w:numPr>
          <w:ilvl w:val="0"/>
          <w:numId w:val="63"/>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63"/>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057088;mso-wrap-distance-left:0;mso-wrap-distance-right:0" id="docshape2971"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3"/>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放水燈中秋節動畫</w:t>
      </w:r>
    </w:p>
    <w:p>
      <w:pPr>
        <w:pStyle w:val="BodyText"/>
      </w:pPr>
    </w:p>
    <w:p>
      <w:pPr>
        <w:pStyle w:val="BodyText"/>
      </w:pPr>
    </w:p>
    <w:p>
      <w:pPr>
        <w:pStyle w:val="BodyText"/>
      </w:pPr>
    </w:p>
    <w:p>
      <w:pPr>
        <w:pStyle w:val="BodyText"/>
        <w:spacing w:before="185"/>
        <w:ind w:left="100"/>
      </w:pPr>
      <w:r>
        <w:rPr>
          <w:spacing w:val="-2"/>
          <w:w w:val="110"/>
        </w:rPr>
        <w:t>文章編號: [202208184686613]</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2022-08-18</w:t>
      </w:r>
      <w:r>
        <w:rPr>
          <w:spacing w:val="79"/>
          <w:w w:val="150"/>
          <w:sz w:val="28"/>
        </w:rPr>
        <w:t> </w:t>
      </w:r>
      <w:r>
        <w:rPr>
          <w:spacing w:val="-2"/>
          <w:sz w:val="28"/>
        </w:rPr>
        <w:t>(14:59)</w:t>
      </w:r>
    </w:p>
    <w:p>
      <w:pPr>
        <w:spacing w:line="249" w:lineRule="auto" w:before="12"/>
        <w:ind w:left="100" w:right="7199" w:firstLine="0"/>
        <w:jc w:val="left"/>
        <w:rPr>
          <w:sz w:val="28"/>
        </w:rPr>
      </w:pPr>
      <w:r>
        <w:rPr>
          <w:sz w:val="28"/>
        </w:rPr>
        <w:t>網站(URL連接) | 新聞總覽</w:t>
      </w:r>
      <w:r>
        <w:rPr>
          <w:spacing w:val="10"/>
          <w:sz w:val="28"/>
        </w:rPr>
        <w:t>字數: </w:t>
      </w:r>
      <w:r>
        <w:rPr>
          <w:sz w:val="28"/>
        </w:rPr>
        <w:t>1791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56576;mso-wrap-distance-left:0;mso-wrap-distance-right:0" id="docshape297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ET專訪／監督市政24</w:t>
      </w:r>
      <w:r>
        <w:rPr>
          <w:spacing w:val="-3"/>
          <w:sz w:val="28"/>
        </w:rPr>
        <w:t>年老司機 林耕仁：最知道新竹痛點在哪裡</w:t>
      </w:r>
    </w:p>
    <w:p>
      <w:pPr>
        <w:pStyle w:val="BodyText"/>
        <w:spacing w:before="12"/>
        <w:rPr>
          <w:sz w:val="22"/>
        </w:rPr>
      </w:pPr>
      <w:r>
        <w:rPr/>
        <w:pict>
          <v:shape style="position:absolute;margin-left:36pt;margin-top:15.723047pt;width:523pt;height:.1pt;mso-position-horizontal-relative:page;mso-position-vertical-relative:paragraph;z-index:-12056064;mso-wrap-distance-left:0;mso-wrap-distance-right:0" id="docshape297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07">
        <w:r>
          <w:rPr>
            <w:w w:val="110"/>
          </w:rPr>
          <w:t>文字快照</w:t>
        </w:r>
        <w:r>
          <w:rPr>
            <w:spacing w:val="-2"/>
            <w:w w:val="110"/>
          </w:rPr>
          <w:t>：https://www.ettoday.net/news/20220818/2319322.htm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▲林耕仁說自己監督市政24年，還是土生土長的新竹人，最了解家鄉的痛點與迫切需求。（圖／林</w:t>
      </w:r>
      <w:r>
        <w:rPr>
          <w:spacing w:val="-2"/>
        </w:rPr>
        <w:t>耕仁競選辦公室提供）</w:t>
      </w:r>
    </w:p>
    <w:p>
      <w:pPr>
        <w:pStyle w:val="BodyText"/>
        <w:spacing w:before="12"/>
        <w:rPr>
          <w:sz w:val="28"/>
        </w:rPr>
      </w:pPr>
    </w:p>
    <w:p>
      <w:pPr>
        <w:pStyle w:val="BodyText"/>
        <w:ind w:left="100"/>
      </w:pPr>
      <w:r>
        <w:rPr>
          <w:spacing w:val="-2"/>
        </w:rPr>
        <w:t>記者陳凱力／專訪</w:t>
      </w:r>
    </w:p>
    <w:p>
      <w:pPr>
        <w:pStyle w:val="BodyText"/>
        <w:rPr>
          <w:sz w:val="34"/>
        </w:rPr>
      </w:pPr>
    </w:p>
    <w:p>
      <w:pPr>
        <w:pStyle w:val="BodyText"/>
        <w:spacing w:line="290" w:lineRule="auto"/>
        <w:ind w:left="100" w:right="239"/>
      </w:pPr>
      <w:r>
        <w:rPr>
          <w:spacing w:val="-2"/>
        </w:rPr>
        <w:t>2022年新竹市市長選舉國民黨派出24年資深議員林耕仁挑戰寶座。選擇從監督市政的的角色抽身轉</w:t>
      </w:r>
      <w:r>
        <w:rPr>
          <w:spacing w:val="-2"/>
        </w:rPr>
        <w:t>換，林耕仁說，自己才最最知道新竹市的「痛點」在哪裡的人，面對貧富差距越來越極端的城市</w:t>
      </w:r>
    </w:p>
    <w:p>
      <w:pPr>
        <w:pStyle w:val="BodyText"/>
        <w:spacing w:line="297" w:lineRule="exact"/>
        <w:ind w:left="100"/>
      </w:pPr>
      <w:r>
        <w:rPr>
          <w:spacing w:val="-1"/>
        </w:rPr>
        <w:t>，他提出以「舒適減壓、永續新竹」為目標的五大策略主軸。</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401728" from="396pt,16.914532pt" to="432pt,16.914532pt" stroked="true" strokeweight=".8pt" strokecolor="#ff0000">
            <v:stroke dashstyle="solid"/>
            <w10:wrap type="none"/>
          </v:line>
        </w:pict>
      </w:r>
      <w:r>
        <w:rPr/>
        <w:pict>
          <v:line style="position:absolute;mso-position-horizontal-relative:page;mso-position-vertical-relative:paragraph;z-index:19402240" from="72pt,52.914532pt" to="96pt,52.914532pt" stroked="true" strokeweight=".8pt" strokecolor="#ff0000">
            <v:stroke dashstyle="solid"/>
            <w10:wrap type="none"/>
          </v:line>
        </w:pict>
      </w:r>
      <w:r>
        <w:rPr>
          <w:spacing w:val="-2"/>
        </w:rPr>
        <w:t>林耕仁認為，新竹市要成為科技首都、全國最年輕的城市，同時還是</w:t>
      </w:r>
      <w:r>
        <w:rPr>
          <w:color w:val="FF0000"/>
          <w:spacing w:val="-2"/>
        </w:rPr>
        <w:t>生育率</w:t>
      </w:r>
      <w:r>
        <w:rPr>
          <w:spacing w:val="-2"/>
        </w:rPr>
        <w:t>名列前矛，必須敢生也敢養。新竹市是富含豐厚文化底蘊、存在歷史縱深的百年古城，集傳統風華與現代高科技發展於一身，是</w:t>
      </w:r>
      <w:r>
        <w:rPr>
          <w:color w:val="FF0000"/>
          <w:spacing w:val="-2"/>
        </w:rPr>
        <w:t>台灣</w:t>
      </w:r>
      <w:r>
        <w:rPr>
          <w:spacing w:val="-2"/>
        </w:rPr>
        <w:t>絕無僅有的城市。</w:t>
      </w:r>
    </w:p>
    <w:p>
      <w:pPr>
        <w:pStyle w:val="BodyText"/>
        <w:spacing w:before="11"/>
        <w:rPr>
          <w:sz w:val="28"/>
        </w:rPr>
      </w:pPr>
    </w:p>
    <w:p>
      <w:pPr>
        <w:pStyle w:val="BodyText"/>
        <w:spacing w:line="290" w:lineRule="auto"/>
        <w:ind w:left="100" w:right="239"/>
      </w:pPr>
      <w:r>
        <w:rPr>
          <w:spacing w:val="-2"/>
        </w:rPr>
        <w:t>▲新竹市東區幾個里連續幾年入榜全國最有錢的里，但該地區產業人口高度密集、生活步調快、物價高，居民相對生活壓力也大。（圖／記者陳凱力攝）</w:t>
      </w:r>
    </w:p>
    <w:p>
      <w:pPr>
        <w:pStyle w:val="BodyText"/>
        <w:spacing w:before="12"/>
        <w:rPr>
          <w:sz w:val="28"/>
        </w:rPr>
      </w:pPr>
    </w:p>
    <w:p>
      <w:pPr>
        <w:pStyle w:val="BodyText"/>
        <w:spacing w:line="290" w:lineRule="auto"/>
        <w:ind w:left="100" w:right="239"/>
        <w:jc w:val="both"/>
      </w:pPr>
      <w:r>
        <w:rPr>
          <w:spacing w:val="-2"/>
        </w:rPr>
        <w:t>但是，過去七年半這座城市的貧富落差逐漸拉大，全國最有錢的關新里和全國倒數貧窮里都在新竹市，這顯示新竹市的發展已出現高度失衡。東區產業人口高度密集，居民生活壓力大，到了北區、香山區產業無法復甦，發展更是逐漸沒落，一座城市兩種極端，對於一座自詡為科技首都的城市</w:t>
      </w:r>
    </w:p>
    <w:p>
      <w:pPr>
        <w:spacing w:after="0" w:line="290" w:lineRule="auto"/>
        <w:jc w:val="both"/>
        <w:sectPr>
          <w:pgSz w:w="11900" w:h="16840"/>
          <w:pgMar w:top="1500" w:bottom="280" w:left="620" w:right="620"/>
        </w:sectPr>
      </w:pPr>
    </w:p>
    <w:p>
      <w:pPr>
        <w:pStyle w:val="BodyText"/>
        <w:spacing w:before="21"/>
        <w:ind w:left="100"/>
      </w:pPr>
      <w:r>
        <w:rPr>
          <w:spacing w:val="-1"/>
        </w:rPr>
        <w:t>，市民光榮感愈形低落。</w:t>
      </w:r>
    </w:p>
    <w:p>
      <w:pPr>
        <w:pStyle w:val="BodyText"/>
        <w:rPr>
          <w:sz w:val="34"/>
        </w:rPr>
      </w:pPr>
    </w:p>
    <w:p>
      <w:pPr>
        <w:pStyle w:val="BodyText"/>
        <w:spacing w:line="290" w:lineRule="auto" w:before="1"/>
        <w:ind w:left="100" w:right="239"/>
        <w:jc w:val="both"/>
      </w:pPr>
      <w:r>
        <w:rPr>
          <w:spacing w:val="-2"/>
        </w:rPr>
        <w:t>林耕仁認為，新竹市要成為多元開放、包容共享的城市，各個區都該有自己的特色，這也意味著新竹必須要有宏觀、全面性的城市治理的策略，因此提出「舒適減壓、永續新竹」，就是希望讓不管</w:t>
      </w:r>
      <w:r>
        <w:rPr>
          <w:spacing w:val="-1"/>
        </w:rPr>
        <w:t>是原本居住在新竹、或是外來移入的新朋友，都能夠得到全方位的照顧，在新竹這座城市安居樂業</w:t>
      </w:r>
    </w:p>
    <w:p>
      <w:pPr>
        <w:spacing w:line="297" w:lineRule="exact" w:before="0"/>
        <w:ind w:left="100" w:right="0" w:firstLine="0"/>
        <w:jc w:val="left"/>
        <w:rPr>
          <w:sz w:val="24"/>
        </w:rPr>
      </w:pPr>
      <w:r>
        <w:rPr>
          <w:sz w:val="24"/>
        </w:rPr>
        <w:t>。</w:t>
      </w:r>
    </w:p>
    <w:p>
      <w:pPr>
        <w:pStyle w:val="BodyText"/>
        <w:spacing w:before="12"/>
        <w:rPr>
          <w:sz w:val="33"/>
        </w:rPr>
      </w:pPr>
    </w:p>
    <w:p>
      <w:pPr>
        <w:pStyle w:val="BodyText"/>
        <w:spacing w:line="290" w:lineRule="auto"/>
        <w:ind w:left="100" w:right="239"/>
        <w:jc w:val="both"/>
      </w:pPr>
      <w:r>
        <w:rPr>
          <w:spacing w:val="-2"/>
        </w:rPr>
        <w:t>林耕仁解釋，多元發展，舒適減壓是為了平衡區域發展、降低市民生活壓力，永續新竹，則是在托育、居住、長照、教育等機能提升，讓下一代人也能夠留在新竹。對於已經逐漸極端的東區要注重教育、托育、交通改善，北區則要聚焦舊城活化，而香山區，則急需導入產業連結。</w:t>
      </w:r>
    </w:p>
    <w:p>
      <w:pPr>
        <w:pStyle w:val="BodyText"/>
        <w:spacing w:before="11"/>
        <w:rPr>
          <w:sz w:val="28"/>
        </w:rPr>
      </w:pPr>
    </w:p>
    <w:p>
      <w:pPr>
        <w:pStyle w:val="BodyText"/>
        <w:spacing w:line="290" w:lineRule="auto"/>
        <w:ind w:left="100" w:right="239"/>
      </w:pPr>
      <w:r>
        <w:rPr>
          <w:spacing w:val="-2"/>
        </w:rPr>
        <w:t>林耕仁依這個願景為方向，提出五大策略主軸，包含教育新竹、便捷新竹、質感新竹、安心新竹、未來新竹。</w:t>
      </w:r>
    </w:p>
    <w:p>
      <w:pPr>
        <w:pStyle w:val="BodyText"/>
        <w:spacing w:before="12"/>
        <w:rPr>
          <w:sz w:val="28"/>
        </w:rPr>
      </w:pPr>
    </w:p>
    <w:p>
      <w:pPr>
        <w:pStyle w:val="BodyText"/>
        <w:spacing w:line="290" w:lineRule="auto"/>
        <w:ind w:left="100" w:right="239"/>
      </w:pPr>
      <w:r>
        <w:rPr>
          <w:spacing w:val="-2"/>
        </w:rPr>
        <w:t>教育：包含「以全球化素養為主軸發展國際化教育」、「推動在地議題融入創新教育」、「結合學校、區所里鄰、警政合作，讓體罰、毒品、性侵、霸凌絕跡於校園」三大面向。</w:t>
      </w:r>
    </w:p>
    <w:p>
      <w:pPr>
        <w:pStyle w:val="BodyText"/>
        <w:spacing w:before="11"/>
        <w:rPr>
          <w:sz w:val="28"/>
        </w:rPr>
      </w:pPr>
    </w:p>
    <w:p>
      <w:pPr>
        <w:pStyle w:val="BodyText"/>
        <w:ind w:left="100"/>
      </w:pPr>
      <w:r>
        <w:rPr>
          <w:spacing w:val="-1"/>
        </w:rPr>
        <w:t>便捷：建置智慧科技和大數據交通管理系統，導入智慧創新及科技治理的思維，用大數據的方式</w:t>
      </w:r>
    </w:p>
    <w:p>
      <w:pPr>
        <w:pStyle w:val="BodyText"/>
        <w:spacing w:before="62"/>
        <w:ind w:left="100"/>
      </w:pPr>
      <w:r>
        <w:rPr>
          <w:spacing w:val="-1"/>
        </w:rPr>
        <w:t>，來找出交通規劃的最佳選擇，比如動態調整主要幹道的紅綠燈秒數、適度紓解尖峰車輛。</w:t>
      </w:r>
    </w:p>
    <w:p>
      <w:pPr>
        <w:pStyle w:val="BodyText"/>
        <w:rPr>
          <w:sz w:val="34"/>
        </w:rPr>
      </w:pPr>
    </w:p>
    <w:p>
      <w:pPr>
        <w:pStyle w:val="BodyText"/>
        <w:spacing w:line="290" w:lineRule="auto"/>
        <w:ind w:left="100" w:right="239"/>
        <w:jc w:val="both"/>
      </w:pPr>
      <w:r>
        <w:rPr>
          <w:spacing w:val="-2"/>
        </w:rPr>
        <w:t>質感：年輕家庭最需要的托育，即便是專職照顧的爸爸或媽媽，也需要有「放鬆喘息」的服務。因此，林耕仁強調，將閒置公有空間，打造公共臨時托育中心，目前規劃將建立每區至少三處臨托機構，讓新竹育兒環境更加友善，年輕爸爸媽媽生活質感不大折。</w:t>
      </w:r>
    </w:p>
    <w:p>
      <w:pPr>
        <w:pStyle w:val="BodyText"/>
        <w:spacing w:before="11"/>
        <w:rPr>
          <w:sz w:val="28"/>
        </w:rPr>
      </w:pPr>
    </w:p>
    <w:p>
      <w:pPr>
        <w:pStyle w:val="BodyText"/>
        <w:spacing w:line="290" w:lineRule="auto" w:before="1"/>
        <w:ind w:left="100" w:right="119"/>
      </w:pPr>
      <w:r>
        <w:rPr>
          <w:spacing w:val="-2"/>
        </w:rPr>
        <w:t>安心：林耕仁大膽提出「市民安心保」全民意外險，只要設籍在竹市4個月以上，就符合意外險的保</w:t>
      </w:r>
      <w:r>
        <w:rPr>
          <w:spacing w:val="-2"/>
        </w:rPr>
        <w:t>障，由市府支付保費，讓市民能夠安心而且無後顧之憂。此外，因應高齡化社會到來，還有敬老卡 2.0，擴大使用範圍，讓敬老卡可以在台鐵、國道、以及看診時部分負擔也可以繳付，長者更有尊嚴</w:t>
      </w:r>
    </w:p>
    <w:p>
      <w:pPr>
        <w:pStyle w:val="BodyText"/>
        <w:spacing w:line="297" w:lineRule="exact"/>
        <w:ind w:left="100"/>
      </w:pPr>
      <w:r>
        <w:rPr>
          <w:spacing w:val="-1"/>
        </w:rPr>
        <w:t>，也同時紓解年輕人壓力。</w:t>
      </w:r>
    </w:p>
    <w:p>
      <w:pPr>
        <w:pStyle w:val="BodyText"/>
        <w:spacing w:before="12"/>
        <w:rPr>
          <w:sz w:val="33"/>
        </w:rPr>
      </w:pPr>
    </w:p>
    <w:p>
      <w:pPr>
        <w:pStyle w:val="BodyText"/>
        <w:spacing w:line="290" w:lineRule="auto"/>
        <w:ind w:left="100" w:right="239"/>
        <w:jc w:val="both"/>
      </w:pPr>
      <w:r>
        <w:rPr>
          <w:spacing w:val="-2"/>
        </w:rPr>
        <w:t>未來：林耕仁則宣示打造「香山科技廊帶」，向北結合新竹科技園區，向南連結竹南科技園區，未來發展生醫、物聯網、電動車等前瞻產業，願景目標是讓新竹的蛋黃區擴大、蛋殼區消失，平衡區內發展，刺激人口流動，達到舒適減壓。</w:t>
      </w:r>
    </w:p>
    <w:p>
      <w:pPr>
        <w:pStyle w:val="BodyText"/>
        <w:spacing w:before="11"/>
        <w:rPr>
          <w:sz w:val="28"/>
        </w:rPr>
      </w:pPr>
    </w:p>
    <w:p>
      <w:pPr>
        <w:pStyle w:val="BodyText"/>
        <w:spacing w:line="290" w:lineRule="auto"/>
        <w:ind w:left="100" w:right="239"/>
      </w:pPr>
      <w:r>
        <w:rPr>
          <w:spacing w:val="-2"/>
        </w:rPr>
        <w:t>▲林耕仁認為，將科技手段導入各項市政，相信可以減少政府成本，卻能極大化效用。（圖／林耕仁競選辦公室提供）</w:t>
      </w:r>
    </w:p>
    <w:p>
      <w:pPr>
        <w:pStyle w:val="BodyText"/>
        <w:spacing w:before="12"/>
        <w:rPr>
          <w:sz w:val="28"/>
        </w:rPr>
      </w:pPr>
    </w:p>
    <w:p>
      <w:pPr>
        <w:pStyle w:val="BodyText"/>
        <w:spacing w:line="290" w:lineRule="auto"/>
        <w:ind w:left="100" w:right="239"/>
      </w:pPr>
      <w:r>
        <w:rPr>
          <w:spacing w:val="-2"/>
        </w:rPr>
        <w:t>如果在政見中選擇一項「當務之急」，林耕仁則認為，推動新竹成為智慧城市，是他上任後首要目</w:t>
      </w:r>
      <w:r>
        <w:rPr>
          <w:spacing w:val="-6"/>
        </w:rPr>
        <w:t>標。</w:t>
      </w:r>
    </w:p>
    <w:p>
      <w:pPr>
        <w:pStyle w:val="BodyText"/>
        <w:spacing w:before="11"/>
        <w:rPr>
          <w:sz w:val="28"/>
        </w:rPr>
      </w:pPr>
    </w:p>
    <w:p>
      <w:pPr>
        <w:pStyle w:val="BodyText"/>
        <w:spacing w:line="290" w:lineRule="auto"/>
        <w:ind w:left="100" w:right="239"/>
        <w:jc w:val="both"/>
      </w:pPr>
      <w:r>
        <w:rPr>
          <w:spacing w:val="-2"/>
        </w:rPr>
        <w:t>他強調，新竹因有竹科，而成為其他城市都沒有的絕佳區位，竹科包含半導體、光電、通訊、生物科技、精密機械等產業，都有可運用在城市建設和都市治理的應用，將科技手段導入各項市政，相信可以減少政府成本，卻能極大化效用。</w:t>
      </w:r>
    </w:p>
    <w:p>
      <w:pPr>
        <w:spacing w:after="0" w:line="290" w:lineRule="auto"/>
        <w:jc w:val="both"/>
        <w:sectPr>
          <w:pgSz w:w="11900" w:h="16840"/>
          <w:pgMar w:top="800" w:bottom="280" w:left="620" w:right="620"/>
        </w:sectPr>
      </w:pPr>
    </w:p>
    <w:p>
      <w:pPr>
        <w:pStyle w:val="BodyText"/>
        <w:spacing w:line="290" w:lineRule="auto" w:before="21"/>
        <w:ind w:left="100" w:right="239"/>
        <w:jc w:val="both"/>
      </w:pPr>
      <w:r>
        <w:rPr>
          <w:spacing w:val="-2"/>
        </w:rPr>
        <w:t>交通壅塞一直是新竹市的痛點，比如改善交通，但能否引進大數據以及智慧交通管理系統，針對主要幹道以及匝道的交通號誌秒數，在尖峰時段動態調整，讓數據不段運算，找出在特定時間最能有疏導車流的模式，這完全是可行的。此外，如果未來新竹市的建設，能優先採用竹科及新竹市廠商</w:t>
      </w:r>
      <w:r>
        <w:rPr>
          <w:spacing w:val="-1"/>
        </w:rPr>
        <w:t>的產品，不但對於竹科廠商拓展外銷有極大的助益，也同時可吸納其他潛在廠商來新竹市設立公司</w:t>
      </w:r>
    </w:p>
    <w:p>
      <w:pPr>
        <w:pStyle w:val="BodyText"/>
        <w:spacing w:line="296" w:lineRule="exact"/>
        <w:ind w:left="100"/>
      </w:pPr>
      <w:r>
        <w:rPr>
          <w:spacing w:val="-2"/>
        </w:rPr>
        <w:t>，創造在地人就業。</w:t>
      </w:r>
    </w:p>
    <w:p>
      <w:pPr>
        <w:pStyle w:val="BodyText"/>
        <w:rPr>
          <w:sz w:val="34"/>
        </w:rPr>
      </w:pPr>
    </w:p>
    <w:p>
      <w:pPr>
        <w:pStyle w:val="BodyText"/>
        <w:spacing w:line="290" w:lineRule="auto" w:before="1"/>
        <w:ind w:left="100" w:right="119"/>
      </w:pPr>
      <w:r>
        <w:rPr>
          <w:spacing w:val="-2"/>
        </w:rPr>
        <w:t>林耕仁指出，竹科的5G基地台、無線網路路由器、感應器（SENSOR）、數位攝影機（IP camera )、 LED大型面板、物聯網（IOT）、智慧路燈、電腦週邊商品，都是智慧城市基礎建設的一部份，未來擔任市長，會邀請竹科及新竹市廠商共同參與新竹市智慧城市發展。</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[202208185951389]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2022-08-18</w:t>
      </w:r>
      <w:r>
        <w:rPr>
          <w:spacing w:val="79"/>
          <w:w w:val="150"/>
          <w:sz w:val="28"/>
        </w:rPr>
        <w:t> </w:t>
      </w:r>
      <w:r>
        <w:rPr>
          <w:spacing w:val="-2"/>
          <w:sz w:val="28"/>
        </w:rPr>
        <w:t>(20:17)</w:t>
      </w:r>
    </w:p>
    <w:p>
      <w:pPr>
        <w:spacing w:line="249" w:lineRule="auto" w:before="12"/>
        <w:ind w:left="100" w:right="7199" w:firstLine="0"/>
        <w:jc w:val="left"/>
        <w:rPr>
          <w:sz w:val="28"/>
        </w:rPr>
      </w:pPr>
      <w:r>
        <w:rPr>
          <w:sz w:val="28"/>
        </w:rPr>
        <w:t>網站(URL連接) | 新聞總覽</w:t>
      </w:r>
      <w:r>
        <w:rPr>
          <w:spacing w:val="10"/>
          <w:sz w:val="28"/>
        </w:rPr>
        <w:t>字數: </w:t>
      </w:r>
      <w:r>
        <w:rPr>
          <w:sz w:val="28"/>
        </w:rPr>
        <w:t>1206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54528;mso-wrap-distance-left:0;mso-wrap-distance-right:0" id="docshape297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論文抄襲案衝擊台大 校長候選人：堅持專業自主「抵抗政治壓力」</w:t>
      </w:r>
    </w:p>
    <w:p>
      <w:pPr>
        <w:pStyle w:val="BodyText"/>
        <w:spacing w:before="12"/>
        <w:rPr>
          <w:sz w:val="22"/>
        </w:rPr>
      </w:pPr>
      <w:r>
        <w:rPr/>
        <w:pict>
          <v:shape style="position:absolute;margin-left:36pt;margin-top:15.723047pt;width:523pt;height:.1pt;mso-position-horizontal-relative:page;mso-position-vertical-relative:paragraph;z-index:-12054016;mso-wrap-distance-left:0;mso-wrap-distance-right:0" id="docshape297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08">
        <w:r>
          <w:rPr>
            <w:w w:val="110"/>
          </w:rPr>
          <w:t>文字快照</w:t>
        </w:r>
        <w:r>
          <w:rPr>
            <w:spacing w:val="-2"/>
            <w:w w:val="110"/>
          </w:rPr>
          <w:t>：https://www.ettoday.net/news/20220818/2319485.htm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▲對於林智堅抄襲事件，台大校長候選人、台大文學院長黃慕萱認為，學術上要堅持專業與台大自主。（圖／記者許敏溶攝）</w:t>
      </w:r>
    </w:p>
    <w:p>
      <w:pPr>
        <w:pStyle w:val="BodyText"/>
        <w:spacing w:before="12"/>
        <w:rPr>
          <w:sz w:val="28"/>
        </w:rPr>
      </w:pPr>
    </w:p>
    <w:p>
      <w:pPr>
        <w:pStyle w:val="BodyText"/>
        <w:ind w:left="100"/>
      </w:pPr>
      <w:r>
        <w:rPr>
          <w:spacing w:val="-1"/>
        </w:rPr>
        <w:t>記者許敏溶／台北報導</w:t>
      </w:r>
    </w:p>
    <w:p>
      <w:pPr>
        <w:pStyle w:val="BodyText"/>
        <w:rPr>
          <w:sz w:val="34"/>
        </w:rPr>
      </w:pPr>
    </w:p>
    <w:p>
      <w:pPr>
        <w:pStyle w:val="BodyText"/>
        <w:spacing w:line="290" w:lineRule="auto"/>
        <w:ind w:left="100" w:right="239"/>
        <w:jc w:val="both"/>
      </w:pPr>
      <w:r>
        <w:rPr>
          <w:spacing w:val="-2"/>
        </w:rPr>
        <w:t>台大校長遴選委員會今（18日）晚舉辦第四場次校長候選人治校理念說明會，對於林智堅論文抄襲</w:t>
      </w:r>
      <w:r>
        <w:rPr>
          <w:spacing w:val="-2"/>
        </w:rPr>
        <w:t>事件，候選人之一、台大文學院長黃慕萱認為，相信絕大多數台大老師，都是秉持學術倫理與研究誠信來指導學生寫論文，但面對學倫案子，要尊重專業做出來的判斷，若面對外來政治壓力，任何一個台大校長都要抵抗政治壓力，學術上要堅持專業、堅持台大自主。</w:t>
      </w:r>
    </w:p>
    <w:p>
      <w:pPr>
        <w:pStyle w:val="BodyText"/>
        <w:spacing w:before="11"/>
        <w:rPr>
          <w:sz w:val="28"/>
        </w:rPr>
      </w:pPr>
    </w:p>
    <w:p>
      <w:pPr>
        <w:pStyle w:val="BodyText"/>
        <w:spacing w:line="290" w:lineRule="auto"/>
        <w:ind w:left="100" w:right="119"/>
      </w:pPr>
      <w:r>
        <w:rPr>
          <w:w w:val="100"/>
        </w:rPr>
        <w:t>台大校長管中閔任期將在明年1月屆滿，台大校長遴選委員啟動新校長遴選程序，本週一起到22</w:t>
      </w:r>
      <w:r>
        <w:rPr>
          <w:spacing w:val="-10"/>
          <w:w w:val="100"/>
        </w:rPr>
        <w:t>日舉</w:t>
      </w:r>
      <w:r>
        <w:rPr>
          <w:w w:val="100"/>
        </w:rPr>
        <w:t>行5場校長候選人說明會，除第五場為1人參與，其餘4場各有2人參與，每位候選人可發表40分鐘治</w:t>
      </w:r>
      <w:r>
        <w:rPr>
          <w:w w:val="100"/>
        </w:rPr>
        <w:t>校理念說明，以及意見交流40分鐘，預計9月初進行校務會議推薦投票，10月8日前選出新校長。</w:t>
      </w:r>
    </w:p>
    <w:p>
      <w:pPr>
        <w:pStyle w:val="BodyText"/>
        <w:spacing w:before="11"/>
        <w:rPr>
          <w:sz w:val="28"/>
        </w:rPr>
      </w:pPr>
    </w:p>
    <w:p>
      <w:pPr>
        <w:pStyle w:val="BodyText"/>
        <w:spacing w:line="290" w:lineRule="auto"/>
        <w:ind w:left="100" w:right="239"/>
      </w:pPr>
      <w:r>
        <w:rPr>
          <w:spacing w:val="-2"/>
        </w:rPr>
        <w:t>▲今晚台大校長候選人理念說明會，先由台大文學院長黃慕萱（左）登場，右為主持人台大醫院院長吳明賢。（圖／記者許敏溶攝）</w:t>
      </w:r>
    </w:p>
    <w:p>
      <w:pPr>
        <w:pStyle w:val="BodyText"/>
        <w:spacing w:before="11"/>
        <w:rPr>
          <w:sz w:val="28"/>
        </w:rPr>
      </w:pPr>
    </w:p>
    <w:p>
      <w:pPr>
        <w:pStyle w:val="BodyText"/>
        <w:spacing w:line="290" w:lineRule="auto"/>
        <w:ind w:left="100" w:right="239"/>
      </w:pPr>
      <w:r>
        <w:rPr>
          <w:spacing w:val="-2"/>
        </w:rPr>
        <w:t>台大校長遴選委員會今晚舉行台大校長候選人理念說明會，對於近期爆發林智堅違反學倫被撤銷碩</w:t>
      </w:r>
      <w:r>
        <w:rPr>
          <w:spacing w:val="-1"/>
        </w:rPr>
        <w:t>士學位，黃慕萱認為，相信絕大多數台大老師都是秉持學術倫理與研究誠信來指導學生寫論文，自</w:t>
      </w:r>
    </w:p>
    <w:p>
      <w:pPr>
        <w:spacing w:after="0" w:line="290" w:lineRule="auto"/>
        <w:sectPr>
          <w:pgSz w:w="11900" w:h="16840"/>
          <w:pgMar w:top="1500" w:bottom="280" w:left="620" w:right="620"/>
        </w:sectPr>
      </w:pPr>
    </w:p>
    <w:p>
      <w:pPr>
        <w:pStyle w:val="BodyText"/>
        <w:spacing w:line="290" w:lineRule="auto" w:before="21"/>
        <w:ind w:left="100" w:right="239"/>
      </w:pPr>
      <w:r>
        <w:rPr>
          <w:spacing w:val="-2"/>
        </w:rPr>
        <w:t>己指導學生寫論文時，來回修改次數都是20到30回，其中一位學生還抱怨已經修改28版，請老師放</w:t>
      </w:r>
      <w:r>
        <w:rPr>
          <w:spacing w:val="-2"/>
        </w:rPr>
        <w:t>過他，若指導教授跟學生這樣互動，不會有學倫案子。</w:t>
      </w:r>
    </w:p>
    <w:p>
      <w:pPr>
        <w:pStyle w:val="BodyText"/>
        <w:spacing w:before="12"/>
        <w:rPr>
          <w:sz w:val="28"/>
        </w:rPr>
      </w:pPr>
    </w:p>
    <w:p>
      <w:pPr>
        <w:pStyle w:val="BodyText"/>
        <w:spacing w:line="290" w:lineRule="auto"/>
        <w:ind w:left="100" w:right="239"/>
        <w:jc w:val="both"/>
      </w:pPr>
      <w:r>
        <w:rPr>
          <w:spacing w:val="-2"/>
        </w:rPr>
        <w:t>目前台大處理林智堅或陳明通的學倫事件，黃慕萱指出，台大都有針對學生與老師的處理規則，學倫案子在各領域，會有不同看法，自己立場就是尊重專業，尊重專業作出來的判斷，此時台大校長</w:t>
      </w:r>
      <w:r>
        <w:rPr>
          <w:spacing w:val="-1"/>
        </w:rPr>
        <w:t>就要挺住，尊重委員會做成的決議，若面對外來政治壓力，任何一個台大校長，都要抵抗政治壓力</w:t>
      </w:r>
    </w:p>
    <w:p>
      <w:pPr>
        <w:pStyle w:val="BodyText"/>
        <w:spacing w:line="297" w:lineRule="exact"/>
        <w:ind w:left="100"/>
      </w:pPr>
      <w:r>
        <w:rPr>
          <w:spacing w:val="-1"/>
        </w:rPr>
        <w:t>，因為台大是一個學術自由與民主的大學，學術上要堅持專業、堅持台大自主。</w:t>
      </w:r>
    </w:p>
    <w:p>
      <w:pPr>
        <w:pStyle w:val="BodyText"/>
        <w:rPr>
          <w:sz w:val="34"/>
        </w:rPr>
      </w:pPr>
    </w:p>
    <w:p>
      <w:pPr>
        <w:pStyle w:val="BodyText"/>
        <w:spacing w:line="290" w:lineRule="auto"/>
        <w:ind w:left="100" w:right="239"/>
      </w:pPr>
      <w:r>
        <w:rPr>
          <w:spacing w:val="-2"/>
        </w:rPr>
        <w:t>▲台大校長候選人、台大文學院長黃慕萱認為，學術上要堅持專業與台大自主。（圖／記者許敏溶</w:t>
      </w:r>
      <w:r>
        <w:rPr>
          <w:spacing w:val="-6"/>
        </w:rPr>
        <w:t>攝）</w:t>
      </w:r>
    </w:p>
    <w:p>
      <w:pPr>
        <w:pStyle w:val="BodyText"/>
        <w:spacing w:before="11"/>
        <w:rPr>
          <w:sz w:val="28"/>
        </w:rPr>
      </w:pPr>
    </w:p>
    <w:p>
      <w:pPr>
        <w:pStyle w:val="BodyText"/>
        <w:spacing w:line="290" w:lineRule="auto" w:before="1"/>
        <w:ind w:left="100" w:right="239"/>
      </w:pPr>
      <w:r>
        <w:rPr>
          <w:spacing w:val="-2"/>
        </w:rPr>
        <w:t>黃慕萱今晚以「創造新思維，迎向新百年」為主題發表治校理念說明會，黃慕萱表示，台大在各項世界大學排名持續穩定，但不進則退，與其他學校差距越來越大，百歲台大要以新思維全盤規劃</w:t>
      </w:r>
    </w:p>
    <w:p>
      <w:pPr>
        <w:pStyle w:val="BodyText"/>
        <w:spacing w:line="290" w:lineRule="auto"/>
        <w:ind w:left="100" w:right="239"/>
      </w:pPr>
      <w:r>
        <w:rPr>
          <w:spacing w:val="-2"/>
        </w:rPr>
        <w:t>，所以自己提出「超越、多元、均衡」三面向為治校理念，透過結合行政創新，讓台大成為一所卓越且永續發展的大學。</w:t>
      </w:r>
    </w:p>
    <w:p>
      <w:pPr>
        <w:pStyle w:val="BodyText"/>
        <w:spacing w:before="10"/>
        <w:rPr>
          <w:sz w:val="28"/>
        </w:rPr>
      </w:pPr>
    </w:p>
    <w:p>
      <w:pPr>
        <w:pStyle w:val="BodyText"/>
        <w:spacing w:line="290" w:lineRule="auto"/>
        <w:ind w:left="100" w:right="239"/>
        <w:jc w:val="both"/>
      </w:pPr>
      <w:r>
        <w:rPr>
          <w:spacing w:val="-2"/>
        </w:rPr>
        <w:t>黃慕萱進一步說明，自己堅持治校精神是以人為本，堅持學術自由與大學自治，堅持正直誠信，從台大校訓可知到，正直誠信的重要，而台大也要厚植人文底蘊，希望將台大校園打造為受人文思想薰陶的環境，擴大人文關懷與社會參與，包括強化人文通識課程開設，培育出人文大師與傑出科學</w:t>
      </w:r>
      <w:r>
        <w:rPr>
          <w:spacing w:val="-6"/>
        </w:rPr>
        <w:t>家。</w:t>
      </w:r>
    </w:p>
    <w:p>
      <w:pPr>
        <w:pStyle w:val="BodyText"/>
        <w:spacing w:before="11"/>
        <w:rPr>
          <w:sz w:val="28"/>
        </w:rPr>
      </w:pPr>
    </w:p>
    <w:p>
      <w:pPr>
        <w:pStyle w:val="BodyText"/>
        <w:ind w:left="100"/>
      </w:pPr>
      <w:r>
        <w:rPr/>
        <w:pict>
          <v:shape style="position:absolute;margin-left:108pt;margin-top:16.914532pt;width:24pt;height:.1pt;mso-position-horizontal-relative:page;mso-position-vertical-relative:paragraph;z-index:-12053504;mso-wrap-distance-left:0;mso-wrap-distance-right:0" id="docshape2976" coordorigin="2160,338" coordsize="480,0" path="m2160,338l2640,338e" filled="false" stroked="true" strokeweight=".8pt" strokecolor="#ff0000">
            <v:path arrowok="t"/>
            <v:stroke dashstyle="solid"/>
            <w10:wrap type="topAndBottom"/>
          </v:shape>
        </w:pict>
      </w:r>
      <w:r>
        <w:rPr/>
        <w:pict>
          <v:shape style="position:absolute;margin-left:498pt;margin-top:16.914532pt;width:36pt;height:.1pt;mso-position-horizontal-relative:page;mso-position-vertical-relative:paragraph;z-index:-12052992;mso-wrap-distance-left:0;mso-wrap-distance-right:0" id="docshape2977" coordorigin="9960,338" coordsize="720,0" path="m9960,338l10680,338e" filled="false" stroked="true" strokeweight=".8pt" strokecolor="#ff0000">
            <v:path arrowok="t"/>
            <v:stroke dashstyle="solid"/>
            <w10:wrap type="topAndBottom"/>
          </v:shape>
        </w:pict>
      </w:r>
      <w:r>
        <w:rPr>
          <w:spacing w:val="-4"/>
        </w:rPr>
        <w:t>黃慕萱指出，</w:t>
      </w:r>
      <w:r>
        <w:rPr>
          <w:color w:val="FF0000"/>
          <w:spacing w:val="-4"/>
        </w:rPr>
        <w:t>台灣</w:t>
      </w:r>
      <w:r>
        <w:rPr>
          <w:spacing w:val="-4"/>
        </w:rPr>
        <w:t>高教面臨很大挑戰，包括全國有40%的教授將在未來十年退休，還面臨</w:t>
      </w:r>
      <w:r>
        <w:rPr>
          <w:color w:val="FF0000"/>
          <w:spacing w:val="-4"/>
        </w:rPr>
        <w:t>少子化</w:t>
      </w:r>
      <w:r>
        <w:rPr>
          <w:spacing w:val="-7"/>
        </w:rPr>
        <w:t>問題</w:t>
      </w:r>
    </w:p>
    <w:p>
      <w:pPr>
        <w:pStyle w:val="BodyText"/>
        <w:spacing w:line="290" w:lineRule="auto" w:before="13"/>
        <w:ind w:left="100" w:right="239"/>
        <w:jc w:val="both"/>
      </w:pPr>
      <w:r>
        <w:rPr>
          <w:spacing w:val="-2"/>
        </w:rPr>
        <w:t>，台大若要超越過去，則要積極育才、留才與攬才，要遴聘最好師資，包括教師彈薪制度，另外要爭取與培育最優秀學生，包括增加個人申請、減少考試分發入學名額，吸引國際優秀學生就讀，提供更多元國際交流與雙聯學握機會，還有積極規劃大一不分系等新制。</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w w:val="110"/>
        </w:rPr>
        <w:t>文章編號: [2022081821769126969]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2022-08-18</w:t>
      </w:r>
      <w:r>
        <w:rPr>
          <w:spacing w:val="12"/>
          <w:w w:val="110"/>
          <w:sz w:val="28"/>
        </w:rPr>
        <w:t> </w:t>
      </w:r>
      <w:r>
        <w:rPr>
          <w:spacing w:val="-2"/>
          <w:w w:val="110"/>
          <w:sz w:val="28"/>
        </w:rPr>
        <w:t>(22:16)</w:t>
      </w:r>
    </w:p>
    <w:p>
      <w:pPr>
        <w:spacing w:line="249" w:lineRule="auto" w:before="12"/>
        <w:ind w:left="100" w:right="7759" w:firstLine="0"/>
        <w:jc w:val="left"/>
        <w:rPr>
          <w:sz w:val="28"/>
        </w:rPr>
      </w:pPr>
      <w:r>
        <w:rPr>
          <w:sz w:val="28"/>
        </w:rPr>
        <w:t>網站(URL連接) | 即時</w:t>
      </w:r>
      <w:r>
        <w:rPr>
          <w:spacing w:val="10"/>
          <w:sz w:val="28"/>
        </w:rPr>
        <w:t>字數: </w:t>
      </w:r>
      <w:r>
        <w:rPr>
          <w:sz w:val="28"/>
        </w:rPr>
        <w:t>1078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52480;mso-wrap-distance-left:0;mso-wrap-distance-right:0" id="docshape297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6"/>
          <w:sz w:val="28"/>
        </w:rPr>
        <w:t>卡管案時代理校長郭大維發聲 「學術自由是台大人的DNA</w:t>
      </w:r>
      <w:r>
        <w:rPr>
          <w:spacing w:val="-10"/>
          <w:sz w:val="28"/>
        </w:rPr>
        <w:t>」</w:t>
      </w:r>
    </w:p>
    <w:p>
      <w:pPr>
        <w:pStyle w:val="BodyText"/>
        <w:spacing w:before="12"/>
        <w:rPr>
          <w:sz w:val="22"/>
        </w:rPr>
      </w:pPr>
      <w:r>
        <w:rPr/>
        <w:pict>
          <v:shape style="position:absolute;margin-left:36pt;margin-top:15.723047pt;width:523pt;height:.1pt;mso-position-horizontal-relative:page;mso-position-vertical-relative:paragraph;z-index:-12051968;mso-wrap-distance-left:0;mso-wrap-distance-right:0" id="docshape297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：https://udn.com/news/story/6928/6547852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台大今天舉辦候選校長治校理念發表會，面對近日論文案爭議，候選人、資訊工程系特聘教授郭大</w:t>
      </w:r>
      <w:r>
        <w:rPr>
          <w:spacing w:val="-2"/>
        </w:rPr>
        <w:t>維表示，學術自由形同台大人的DNA，學術自由若受到外界挑戰將會一一克服。</w:t>
      </w:r>
    </w:p>
    <w:p>
      <w:pPr>
        <w:pStyle w:val="BodyText"/>
        <w:spacing w:before="12"/>
        <w:rPr>
          <w:sz w:val="28"/>
        </w:rPr>
      </w:pPr>
    </w:p>
    <w:p>
      <w:pPr>
        <w:pStyle w:val="BodyText"/>
        <w:spacing w:line="290" w:lineRule="auto"/>
        <w:ind w:left="100" w:right="239"/>
        <w:jc w:val="both"/>
      </w:pPr>
      <w:r>
        <w:rPr>
          <w:spacing w:val="-2"/>
        </w:rPr>
        <w:t>台大今天舉行第四場校長候選人治校說明，郭大維接受媒體聯訪並回應近期學倫案。郭大維說，在危難時期台大師生都能做出最理性的判斷，若擔任台大校長且又發生學倫相關案件，有信心跟教職員工生一起面對。</w:t>
      </w:r>
    </w:p>
    <w:p>
      <w:pPr>
        <w:pStyle w:val="BodyText"/>
        <w:spacing w:before="11"/>
        <w:rPr>
          <w:sz w:val="28"/>
        </w:rPr>
      </w:pPr>
    </w:p>
    <w:p>
      <w:pPr>
        <w:pStyle w:val="BodyText"/>
        <w:spacing w:line="290" w:lineRule="auto"/>
        <w:ind w:left="100" w:right="239"/>
        <w:jc w:val="both"/>
      </w:pPr>
      <w:r>
        <w:rPr>
          <w:spacing w:val="-2"/>
        </w:rPr>
        <w:t>郭大維也說，學倫事件不可能永遠不發生，但重要的在於文化養成，校園必須培養出對學術倫理尊重的文化，才能在追求卓越的研究路途上越走越穩健。台大也要記取教訓，但絕大多數的老師都不會刻意為之，「我對台大有信心。」</w:t>
      </w:r>
    </w:p>
    <w:p>
      <w:pPr>
        <w:pStyle w:val="BodyText"/>
        <w:spacing w:before="11"/>
        <w:rPr>
          <w:sz w:val="28"/>
        </w:rPr>
      </w:pPr>
    </w:p>
    <w:p>
      <w:pPr>
        <w:pStyle w:val="BodyText"/>
        <w:spacing w:line="290" w:lineRule="auto"/>
        <w:ind w:left="100" w:right="119"/>
      </w:pPr>
      <w:r>
        <w:rPr>
          <w:spacing w:val="-4"/>
        </w:rPr>
        <w:t>郭大維也形容，學術自由形同台大人的DNA，歷任校長均捍衛學術自由，學術自由若受到外界挑戰也</w:t>
      </w:r>
      <w:r>
        <w:rPr>
          <w:spacing w:val="-2"/>
        </w:rPr>
        <w:t>會一一克服。</w:t>
      </w:r>
    </w:p>
    <w:p>
      <w:pPr>
        <w:pStyle w:val="BodyText"/>
        <w:spacing w:before="12"/>
        <w:rPr>
          <w:sz w:val="28"/>
        </w:rPr>
      </w:pPr>
    </w:p>
    <w:p>
      <w:pPr>
        <w:pStyle w:val="BodyText"/>
        <w:spacing w:line="290" w:lineRule="auto"/>
        <w:ind w:left="100" w:right="119"/>
      </w:pPr>
      <w:r>
        <w:rPr>
          <w:spacing w:val="-2"/>
        </w:rPr>
        <w:t>郭大維亦說明治校理念，台大需提升教學品質，盼推動「虛實雙校園」連結國際夥伴、產學單位、</w:t>
      </w:r>
      <w:r>
        <w:rPr/>
        <w:t>校友等打造循環圈（NTU Circles）。郭大維表示，透過虛實平台台大師生可以和全世界合作，把想</w:t>
      </w:r>
      <w:r>
        <w:rPr>
          <w:spacing w:val="-2"/>
        </w:rPr>
        <w:t>法放到平台做實驗「誰說一定要到其他國家去。」應用虛實整合讓台大彈性運作。</w:t>
      </w:r>
    </w:p>
    <w:p>
      <w:pPr>
        <w:pStyle w:val="BodyText"/>
        <w:spacing w:before="11"/>
        <w:rPr>
          <w:sz w:val="28"/>
        </w:rPr>
      </w:pPr>
    </w:p>
    <w:p>
      <w:pPr>
        <w:pStyle w:val="BodyText"/>
        <w:ind w:left="100"/>
      </w:pPr>
      <w:r>
        <w:rPr>
          <w:spacing w:val="-1"/>
        </w:rPr>
        <w:t>郭大維表示，虛實雙校園能無遠弗屆和他國合作，世界已改變，應該在短時間內讓學生學到更多</w:t>
      </w:r>
    </w:p>
    <w:p>
      <w:pPr>
        <w:spacing w:after="0"/>
        <w:sectPr>
          <w:pgSz w:w="11900" w:h="16840"/>
          <w:pgMar w:top="1500" w:bottom="280" w:left="620" w:right="620"/>
        </w:sectPr>
      </w:pPr>
    </w:p>
    <w:p>
      <w:pPr>
        <w:pStyle w:val="BodyText"/>
        <w:spacing w:line="290" w:lineRule="auto" w:before="21"/>
        <w:ind w:left="100" w:right="239"/>
      </w:pPr>
      <w:r>
        <w:rPr>
          <w:spacing w:val="-2"/>
        </w:rPr>
        <w:t>，希望以虛實雙校園為基底，整合台大研發和國際化能量，結合國內外學術卓越並建構跨域校園、扶弱激強。</w:t>
      </w:r>
    </w:p>
    <w:p>
      <w:pPr>
        <w:pStyle w:val="BodyText"/>
        <w:spacing w:before="12"/>
        <w:rPr>
          <w:sz w:val="28"/>
        </w:rPr>
      </w:pPr>
    </w:p>
    <w:p>
      <w:pPr>
        <w:pStyle w:val="BodyText"/>
        <w:ind w:left="100"/>
      </w:pPr>
      <w:r>
        <w:rPr>
          <w:spacing w:val="-1"/>
        </w:rPr>
        <w:t>郭大維說，盼提升教師多元獎勵機制、建立教學講座，並建立台大前瞻研究院深化研究和影響力</w:t>
      </w:r>
    </w:p>
    <w:p>
      <w:pPr>
        <w:pStyle w:val="BodyText"/>
        <w:spacing w:before="62"/>
        <w:ind w:left="100"/>
      </w:pPr>
      <w:r>
        <w:rPr>
          <w:spacing w:val="-1"/>
        </w:rPr>
        <w:t>，「請大師來深化研究，也培養自己的大師。」</w:t>
      </w:r>
    </w:p>
    <w:p>
      <w:pPr>
        <w:pStyle w:val="BodyText"/>
        <w:rPr>
          <w:sz w:val="34"/>
        </w:rPr>
      </w:pPr>
    </w:p>
    <w:p>
      <w:pPr>
        <w:pStyle w:val="BodyText"/>
        <w:spacing w:line="290" w:lineRule="auto"/>
        <w:ind w:left="100" w:right="239"/>
      </w:pPr>
      <w:r>
        <w:rPr>
          <w:spacing w:val="-2"/>
        </w:rPr>
        <w:t>郭大維也談到，校長應出面協助各領域爭取資源，打造人文跟科學並重的校園，盼推動台大人文社會講座，當社會面對相關議題時讓教師來提供想法、回應社會。</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9406336" from="228pt,16.914532pt" to="252pt,16.914532pt" stroked="true" strokeweight=".8pt" strokecolor="#ff0000">
            <v:stroke dashstyle="solid"/>
            <w10:wrap type="none"/>
          </v:line>
        </w:pict>
      </w:r>
      <w:r>
        <w:rPr>
          <w:spacing w:val="-2"/>
        </w:rPr>
        <w:t>台大也要建設一流環境，郭大維說，</w:t>
      </w:r>
      <w:r>
        <w:rPr>
          <w:color w:val="FF0000"/>
          <w:spacing w:val="-2"/>
        </w:rPr>
        <w:t>台灣</w:t>
      </w:r>
      <w:r>
        <w:rPr>
          <w:spacing w:val="-2"/>
        </w:rPr>
        <w:t>教授薪資太低無法攬才，盼提升新聘教師入職誘因、建設人才養成機制；也努力提供獎學金予學生，強化教師、研究人員、研究生的結構。</w:t>
      </w:r>
    </w:p>
    <w:p>
      <w:pPr>
        <w:pStyle w:val="BodyText"/>
        <w:spacing w:before="11"/>
        <w:rPr>
          <w:sz w:val="28"/>
        </w:rPr>
      </w:pPr>
    </w:p>
    <w:p>
      <w:pPr>
        <w:pStyle w:val="BodyText"/>
        <w:spacing w:line="290" w:lineRule="auto"/>
        <w:ind w:left="100" w:right="239"/>
        <w:jc w:val="both"/>
      </w:pPr>
      <w:r>
        <w:rPr>
          <w:spacing w:val="-2"/>
        </w:rPr>
        <w:t>郭大維承諾，若當上校長會不間斷全面檢討制度問題，積極與政府協力合作，追求政府、台大和高等教育雙贏；也盼推動院系單位分潤分工，經濟好的院系應幫助經濟弱勢院系，並提升永續基金規</w:t>
      </w:r>
      <w:r>
        <w:rPr>
          <w:spacing w:val="-6"/>
        </w:rPr>
        <w:t>模。</w:t>
      </w:r>
    </w:p>
    <w:p>
      <w:pPr>
        <w:pStyle w:val="BodyText"/>
        <w:spacing w:before="11"/>
        <w:rPr>
          <w:sz w:val="28"/>
        </w:rPr>
      </w:pPr>
    </w:p>
    <w:p>
      <w:pPr>
        <w:pStyle w:val="BodyText"/>
        <w:spacing w:line="290" w:lineRule="auto"/>
        <w:ind w:left="100" w:right="239"/>
        <w:jc w:val="both"/>
      </w:pPr>
      <w:r>
        <w:rPr>
          <w:spacing w:val="-2"/>
        </w:rPr>
        <w:t>2018年卡管案郭大維曾擔任代理校長一年三個月，郭大維表示，擔任代理校長期間，經歷過潑酸事</w:t>
      </w:r>
      <w:r>
        <w:rPr>
          <w:spacing w:val="-2"/>
        </w:rPr>
        <w:t>件，當年拜託醫學院院長張上淳等人，請精神科醫師進駐台大；代理任內癌醫中心落成、人文大樓破土，並完成五年大學評鑑和深耕計畫申請，「知道如何帶領台大走過困境。」郭大維曾於卡管案期間擔任代理校長，他表示，知道如何帶領台大走過困境。記者林伯東／攝影</w:t>
      </w:r>
    </w:p>
    <w:p>
      <w:pPr>
        <w:pStyle w:val="BodyText"/>
        <w:spacing w:before="11"/>
        <w:rPr>
          <w:sz w:val="28"/>
        </w:rPr>
      </w:pPr>
    </w:p>
    <w:p>
      <w:pPr>
        <w:pStyle w:val="BodyText"/>
        <w:ind w:left="100"/>
      </w:pPr>
      <w:r>
        <w:rPr>
          <w:spacing w:val="-2"/>
        </w:rPr>
        <w:t>【文教熱話題】</w:t>
      </w:r>
    </w:p>
    <w:p>
      <w:pPr>
        <w:pStyle w:val="BodyText"/>
        <w:rPr>
          <w:sz w:val="34"/>
        </w:rPr>
      </w:pPr>
    </w:p>
    <w:p>
      <w:pPr>
        <w:pStyle w:val="ListParagraph"/>
        <w:numPr>
          <w:ilvl w:val="0"/>
          <w:numId w:val="64"/>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64"/>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2051456;mso-wrap-distance-left:0;mso-wrap-distance-right:0" id="docshape2980"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4"/>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[2022081821770458973]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2022-08-18</w:t>
      </w:r>
      <w:r>
        <w:rPr>
          <w:spacing w:val="21"/>
          <w:w w:val="110"/>
          <w:sz w:val="28"/>
        </w:rPr>
        <w:t> </w:t>
      </w:r>
      <w:r>
        <w:rPr>
          <w:spacing w:val="-2"/>
          <w:w w:val="110"/>
          <w:sz w:val="28"/>
        </w:rPr>
        <w:t>(10:25)</w:t>
      </w:r>
    </w:p>
    <w:p>
      <w:pPr>
        <w:spacing w:line="249" w:lineRule="auto" w:before="12"/>
        <w:ind w:left="100" w:right="7199" w:firstLine="0"/>
        <w:jc w:val="left"/>
        <w:rPr>
          <w:sz w:val="28"/>
        </w:rPr>
      </w:pPr>
      <w:r>
        <w:rPr>
          <w:sz w:val="28"/>
        </w:rPr>
        <w:t>網站(URL連接) | 新聞總覽</w:t>
      </w:r>
      <w:r>
        <w:rPr>
          <w:sz w:val="28"/>
        </w:rPr>
        <w:t>字數: 888 words</w:t>
      </w:r>
    </w:p>
    <w:p>
      <w:pPr>
        <w:pStyle w:val="BodyText"/>
        <w:spacing w:before="9"/>
        <w:rPr>
          <w:sz w:val="21"/>
        </w:rPr>
      </w:pPr>
      <w:r>
        <w:rPr/>
        <w:pict>
          <v:shape style="position:absolute;margin-left:36pt;margin-top:14.945937pt;width:523pt;height:.1pt;mso-position-horizontal-relative:page;mso-position-vertical-relative:paragraph;z-index:-12050432;mso-wrap-distance-left:0;mso-wrap-distance-right:0" id="docshape298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30歲日男捐精800次「已是50兒的爸」</w:t>
      </w:r>
      <w:r>
        <w:rPr>
          <w:spacing w:val="44"/>
          <w:w w:val="150"/>
          <w:sz w:val="28"/>
        </w:rPr>
        <w:t> </w:t>
      </w:r>
      <w:r>
        <w:rPr>
          <w:spacing w:val="-1"/>
          <w:sz w:val="28"/>
        </w:rPr>
        <w:t>「現榨種馬」不好當…窘事一籮筐</w:t>
      </w:r>
    </w:p>
    <w:p>
      <w:pPr>
        <w:pStyle w:val="BodyText"/>
        <w:spacing w:before="12"/>
        <w:rPr>
          <w:sz w:val="22"/>
        </w:rPr>
      </w:pPr>
      <w:r>
        <w:rPr/>
        <w:pict>
          <v:shape style="position:absolute;margin-left:36pt;margin-top:15.723047pt;width:523pt;height:.1pt;mso-position-horizontal-relative:page;mso-position-vertical-relative:paragraph;z-index:-12049920;mso-wrap-distance-left:0;mso-wrap-distance-right:0" id="docshape298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：https://tw.news.yahoo.com/30%E6%AD%B2%E6%97%A5%E7%94%B7%E6%8D%90%E7%B2%BE800%E6%AC%A1</w:t>
      </w:r>
    </w:p>
    <w:p>
      <w:pPr>
        <w:pStyle w:val="BodyText"/>
        <w:spacing w:before="62"/>
        <w:ind w:left="100"/>
      </w:pPr>
      <w:r>
        <w:rPr>
          <w:w w:val="75"/>
        </w:rPr>
        <w:t>-%E5%B7%B2%E6%98%AF50%E5%85%92%E7%9A%84%E7%88%B8-</w:t>
      </w:r>
      <w:r>
        <w:rPr>
          <w:spacing w:val="-2"/>
          <w:w w:val="75"/>
        </w:rPr>
        <w:t>%E7%8F%BE%E6%A6%A8%E7%A8%AE%E9%A6%AC-</w:t>
      </w:r>
    </w:p>
    <w:p>
      <w:pPr>
        <w:pStyle w:val="BodyText"/>
        <w:spacing w:before="62"/>
        <w:ind w:left="100"/>
      </w:pPr>
      <w:r>
        <w:rPr>
          <w:w w:val="80"/>
        </w:rPr>
        <w:t>%E4%B8%8D%E5%A5%BD%E7%95%B6-%E7%AA%98%E4%BA%8B-</w:t>
      </w:r>
      <w:r>
        <w:rPr>
          <w:spacing w:val="-2"/>
          <w:w w:val="80"/>
        </w:rPr>
        <w:t>020539434.html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t>日本一名男子頻繁提供精子給有生育需求的人，算算他已經製造出，超過50</w:t>
      </w:r>
      <w:r>
        <w:rPr>
          <w:spacing w:val="-1"/>
        </w:rPr>
        <w:t>個擁有他基因的孩子。</w:t>
      </w:r>
    </w:p>
    <w:p>
      <w:pPr>
        <w:pStyle w:val="BodyText"/>
        <w:spacing w:before="62"/>
        <w:ind w:left="100"/>
      </w:pPr>
      <w:r>
        <w:rPr>
          <w:w w:val="90"/>
        </w:rPr>
        <w:t>（圖／翻攝</w:t>
      </w:r>
      <w:r>
        <w:rPr>
          <w:spacing w:val="-4"/>
          <w:w w:val="90"/>
        </w:rPr>
        <w:t>NHK）</w:t>
      </w:r>
    </w:p>
    <w:p>
      <w:pPr>
        <w:pStyle w:val="BodyText"/>
        <w:rPr>
          <w:sz w:val="34"/>
        </w:rPr>
      </w:pPr>
    </w:p>
    <w:p>
      <w:pPr>
        <w:pStyle w:val="BodyText"/>
        <w:spacing w:line="290" w:lineRule="auto"/>
        <w:ind w:left="100" w:right="119"/>
      </w:pPr>
      <w:r>
        <w:rPr/>
        <w:pict>
          <v:line style="position:absolute;mso-position-horizontal-relative:page;mso-position-vertical-relative:paragraph;z-index:19407872" from="138pt,16.914532pt" to="162pt,16.914532pt" stroked="true" strokeweight=".8pt" strokecolor="#ff0000">
            <v:stroke dashstyle="solid"/>
            <w10:wrap type="none"/>
          </v:line>
        </w:pict>
      </w:r>
      <w:r>
        <w:rPr/>
        <w:pict>
          <v:line style="position:absolute;mso-position-horizontal-relative:page;mso-position-vertical-relative:paragraph;z-index:19408384" from="294pt,16.914532pt" to="330pt,16.914532pt" stroked="true" strokeweight=".8pt" strokecolor="#ff0000">
            <v:stroke dashstyle="solid"/>
            <w10:wrap type="none"/>
          </v:line>
        </w:pict>
      </w:r>
      <w:r>
        <w:rPr>
          <w:spacing w:val="-4"/>
        </w:rPr>
        <w:t>[周刊王CTWANT] 跟</w:t>
      </w:r>
      <w:r>
        <w:rPr>
          <w:color w:val="FF0000"/>
          <w:spacing w:val="-4"/>
        </w:rPr>
        <w:t>台灣</w:t>
      </w:r>
      <w:r>
        <w:rPr>
          <w:spacing w:val="-4"/>
        </w:rPr>
        <w:t>一樣，日本近年也面臨到</w:t>
      </w:r>
      <w:r>
        <w:rPr>
          <w:color w:val="FF0000"/>
          <w:spacing w:val="-4"/>
        </w:rPr>
        <w:t>少子化</w:t>
      </w:r>
      <w:r>
        <w:rPr>
          <w:spacing w:val="-4"/>
        </w:rPr>
        <w:t>的衝擊，他們同時還面臨了男性有不小比率</w:t>
      </w:r>
      <w:r>
        <w:rPr>
          <w:spacing w:val="-2"/>
        </w:rPr>
        <w:t>患有「無精子症」的問題，也因此對社會上想傳宗接代的族群來說，對於「精子」的需求強烈。但因為想等待官方的精子銀行提供配對並不容易，因此當地衍生了網購精液的商機，甚至有一名日本 30歲男子，前後捐精800次，目前已是50個孩子的爸爸了。</w:t>
      </w:r>
    </w:p>
    <w:p>
      <w:pPr>
        <w:pStyle w:val="BodyText"/>
        <w:spacing w:before="10"/>
        <w:rPr>
          <w:sz w:val="28"/>
        </w:rPr>
      </w:pPr>
    </w:p>
    <w:p>
      <w:pPr>
        <w:pStyle w:val="BodyText"/>
        <w:spacing w:line="290" w:lineRule="auto" w:before="1"/>
        <w:ind w:left="100" w:right="119"/>
      </w:pPr>
      <w:r>
        <w:rPr>
          <w:spacing w:val="-4"/>
        </w:rPr>
        <w:t>根據《香港01》引述日本NHK電視台的訪問，有一位在日本當地化名為「和人」的30歲男子，因為想</w:t>
      </w:r>
      <w:r>
        <w:rPr>
          <w:spacing w:val="-2"/>
        </w:rPr>
        <w:t>留下「自己曾經存在的證據」，於是從22歲起就在社交平台和網上討論區上，提供精子給有需要的</w:t>
      </w:r>
      <w:r>
        <w:rPr>
          <w:spacing w:val="-6"/>
        </w:rPr>
        <w:t>人。</w:t>
      </w:r>
    </w:p>
    <w:p>
      <w:pPr>
        <w:pStyle w:val="BodyText"/>
        <w:spacing w:before="11"/>
        <w:rPr>
          <w:sz w:val="28"/>
        </w:rPr>
      </w:pPr>
    </w:p>
    <w:p>
      <w:pPr>
        <w:pStyle w:val="BodyText"/>
        <w:ind w:left="100"/>
      </w:pPr>
      <w:r>
        <w:rPr>
          <w:spacing w:val="-1"/>
        </w:rPr>
        <w:t>化名為「和人」的男子解釋，他當時因為覺得自己生活忙碌、這輩子應該是沒有機會結婚生子了</w:t>
      </w:r>
    </w:p>
    <w:p>
      <w:pPr>
        <w:pStyle w:val="BodyText"/>
        <w:spacing w:line="290" w:lineRule="auto" w:before="62"/>
        <w:ind w:left="100" w:right="239"/>
      </w:pPr>
      <w:r>
        <w:rPr>
          <w:spacing w:val="-2"/>
        </w:rPr>
        <w:t>，但又很想留下自己存在的證據，於是在偶然發現有捐精這件事後，便開始研究相關流程，在網上提供精子。</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後來和人到了26歲時，順利步入婚姻，也生了小孩，暫時停止了捐精活動，中間大概停了一年，等孩子出生後，他大約在27歲時，又重啟捐精活動。他指出，近年日本有不少人都希望擁有自己的骨</w:t>
      </w:r>
      <w:r>
        <w:rPr>
          <w:spacing w:val="-2"/>
        </w:rPr>
        <w:t>肉，但官方醫療機構的不孕治療，</w:t>
      </w:r>
    </w:p>
    <w:p>
      <w:pPr>
        <w:pStyle w:val="BodyText"/>
        <w:spacing w:before="11"/>
        <w:rPr>
          <w:sz w:val="28"/>
        </w:rPr>
      </w:pPr>
    </w:p>
    <w:p>
      <w:pPr>
        <w:pStyle w:val="BodyText"/>
        <w:spacing w:line="290" w:lineRule="auto" w:before="1"/>
        <w:ind w:left="100" w:right="239"/>
      </w:pPr>
      <w:r>
        <w:rPr>
          <w:spacing w:val="-2"/>
        </w:rPr>
        <w:t>對於同性戀伴侶、無精子症等特殊不孕問題的夫妻，無法滿足各種生育的需求，他才會希望當「種馬」捐精，幫助這些渴望擁有孩子的人。</w:t>
      </w:r>
    </w:p>
    <w:p>
      <w:pPr>
        <w:pStyle w:val="BodyText"/>
        <w:spacing w:before="11"/>
        <w:rPr>
          <w:sz w:val="28"/>
        </w:rPr>
      </w:pPr>
    </w:p>
    <w:p>
      <w:pPr>
        <w:pStyle w:val="BodyText"/>
        <w:spacing w:line="290" w:lineRule="auto"/>
        <w:ind w:left="100" w:right="119"/>
      </w:pPr>
      <w:r>
        <w:rPr>
          <w:spacing w:val="-4"/>
        </w:rPr>
        <w:t>而日本NHK就有節目派出團隊，貼身跟拍和人捐精的「日本種馬」日常，通常和人要捐精前，會自行</w:t>
      </w:r>
      <w:r>
        <w:rPr>
          <w:spacing w:val="-2"/>
        </w:rPr>
        <w:t>準備已經殺菌的密封容器，確保精液「現榨」後的品質；接著，他會透過網路與要求捐精的接收者約見面，提供自己的健康證明後，雙方會一起約在酒店房間，和人則會走進房間廁所，花大約20分鐘的時間「製造」並採集精液，再與對方，一手拿交通費等報酬、一手交精液，就這樣完成一次的捐精過程。推估和人這樣捐精，一年大概會捐100次以上，算算他已經也製造出，超過50個擁有他基因的孩子。</w:t>
      </w:r>
    </w:p>
    <w:p>
      <w:pPr>
        <w:pStyle w:val="BodyText"/>
        <w:spacing w:before="10"/>
        <w:rPr>
          <w:sz w:val="28"/>
        </w:rPr>
      </w:pPr>
    </w:p>
    <w:p>
      <w:pPr>
        <w:pStyle w:val="BodyText"/>
        <w:spacing w:line="290" w:lineRule="auto"/>
        <w:ind w:left="100" w:right="119"/>
      </w:pPr>
      <w:r>
        <w:rPr>
          <w:spacing w:val="-2"/>
        </w:rPr>
        <w:t>不過看似平凡的捐精過程，有時候還是會遇到一點尷尬的窘況。和人就提到，他曾遇過一天內，要分別提供3次精液；還曾遇過有取經接收者，逼他在一個極髒亂的車站廁所內「現榨」取貨；還遇過</w:t>
      </w:r>
      <w:r>
        <w:rPr>
          <w:spacing w:val="-2"/>
        </w:rPr>
        <w:t>被要求，把採集好的精液放在車站的投幣儲物櫃中，都是他難忘的尷尬取精經驗</w:t>
      </w:r>
    </w:p>
    <w:p>
      <w:pPr>
        <w:pStyle w:val="BodyText"/>
        <w:spacing w:before="11"/>
        <w:rPr>
          <w:sz w:val="28"/>
        </w:rPr>
      </w:pPr>
    </w:p>
    <w:p>
      <w:pPr>
        <w:pStyle w:val="BodyText"/>
        <w:ind w:left="100"/>
      </w:pPr>
      <w:r>
        <w:rPr>
          <w:spacing w:val="-3"/>
        </w:rPr>
        <w:t>原始連結</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[202208182711090]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2022-08-18</w:t>
      </w:r>
      <w:r>
        <w:rPr>
          <w:spacing w:val="21"/>
          <w:w w:val="110"/>
          <w:sz w:val="28"/>
        </w:rPr>
        <w:t> </w:t>
      </w:r>
      <w:r>
        <w:rPr>
          <w:spacing w:val="-2"/>
          <w:w w:val="110"/>
          <w:sz w:val="28"/>
        </w:rPr>
        <w:t>(01:39)</w:t>
      </w:r>
    </w:p>
    <w:p>
      <w:pPr>
        <w:spacing w:line="249" w:lineRule="auto" w:before="12"/>
        <w:ind w:left="100" w:right="7199" w:firstLine="0"/>
        <w:jc w:val="left"/>
        <w:rPr>
          <w:sz w:val="28"/>
        </w:rPr>
      </w:pPr>
      <w:r>
        <w:rPr>
          <w:sz w:val="28"/>
        </w:rPr>
        <w:t>網站(URL連接) | 新聞總覽</w:t>
      </w:r>
      <w:r>
        <w:rPr>
          <w:spacing w:val="10"/>
          <w:sz w:val="28"/>
        </w:rPr>
        <w:t>字數: </w:t>
      </w:r>
      <w:r>
        <w:rPr>
          <w:sz w:val="28"/>
        </w:rPr>
        <w:t>1204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48384;mso-wrap-distance-left:0;mso-wrap-distance-right:0" id="docshape298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低總、低自備 北市中山區小宅最熱銷</w:t>
      </w:r>
    </w:p>
    <w:p>
      <w:pPr>
        <w:pStyle w:val="BodyText"/>
        <w:spacing w:before="12"/>
        <w:rPr>
          <w:sz w:val="22"/>
        </w:rPr>
      </w:pPr>
      <w:r>
        <w:rPr/>
        <w:pict>
          <v:shape style="position:absolute;margin-left:36pt;margin-top:15.723047pt;width:523pt;height:.1pt;mso-position-horizontal-relative:page;mso-position-vertical-relative:paragraph;z-index:-12047872;mso-wrap-distance-left:0;mso-wrap-distance-right:0" id="docshape298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文字快照：https://tw.news.yahoo.com/%E4%BD%8E%E7%B8%BD-</w:t>
      </w:r>
      <w:r>
        <w:rPr>
          <w:spacing w:val="-2"/>
          <w:w w:val="85"/>
        </w:rPr>
        <w:t>%E4%BD%8E%E8%87%AA%E5%82%99-</w:t>
      </w:r>
    </w:p>
    <w:p>
      <w:pPr>
        <w:pStyle w:val="BodyText"/>
        <w:spacing w:before="62"/>
        <w:ind w:left="100"/>
      </w:pPr>
      <w:r>
        <w:rPr>
          <w:spacing w:val="-2"/>
          <w:w w:val="75"/>
        </w:rPr>
        <w:t>%E5%8C%97%E5%B8%82%E4%B8%AD%E5%B1%B1%E5%8D%80%E5%B0%8F%E5%AE%85%E6%9C%80%E7%86%B1%E9%8A</w:t>
      </w:r>
    </w:p>
    <w:p>
      <w:pPr>
        <w:pStyle w:val="BodyText"/>
        <w:spacing w:before="62"/>
        <w:ind w:left="100"/>
      </w:pPr>
      <w:r>
        <w:rPr/>
        <w:t>%B7-</w:t>
      </w:r>
      <w:r>
        <w:rPr>
          <w:spacing w:val="-2"/>
        </w:rPr>
        <w:t>173205092.html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jc w:val="both"/>
      </w:pPr>
      <w:r>
        <w:rPr/>
        <w:pict>
          <v:line style="position:absolute;mso-position-horizontal-relative:page;mso-position-vertical-relative:paragraph;z-index:19409920" from="240pt,16.964531pt" to="276pt,16.964531pt" stroked="true" strokeweight=".8pt" strokecolor="#ff0000">
            <v:stroke dashstyle="solid"/>
            <w10:wrap type="none"/>
          </v:line>
        </w:pict>
      </w:r>
      <w:r>
        <w:rPr>
          <w:spacing w:val="-2"/>
        </w:rPr>
        <w:t>【記者柯安聰台北報導】國內高齡化、</w:t>
      </w:r>
      <w:r>
        <w:rPr>
          <w:color w:val="FF0000"/>
          <w:spacing w:val="-2"/>
        </w:rPr>
        <w:t>少子化</w:t>
      </w:r>
      <w:r>
        <w:rPr>
          <w:spacing w:val="-2"/>
        </w:rPr>
        <w:t>的現象讓家戶結構出現轉變，同時，也讓住宅面積的</w:t>
      </w:r>
      <w:r>
        <w:rPr>
          <w:spacing w:val="-2"/>
        </w:rPr>
        <w:t>需求逐漸改變，永慶房產集團根據內政部不動產資訊平台資料統計，台北市今年25坪以下的小宅交易占比自2018年起已連續5年超過5成，台北市住宅「小宅化」明顯。永慶房屋研展中心副理陳金萍表示，人口、家戶結構的改變，讓民眾對於住房選擇也出現變化，加上台北市房價高漲，受限於購</w:t>
      </w:r>
      <w:r>
        <w:rPr>
          <w:spacing w:val="-1"/>
        </w:rPr>
        <w:t>屋預算考量，不少購屋族直接以總價作為購屋標準，讓低總、低自備的小宅成為市場最吸睛的產品</w:t>
      </w:r>
    </w:p>
    <w:p>
      <w:pPr>
        <w:spacing w:line="296"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永慶房產集團根據內政部不動產資訊平台資料，觀察台北市近10年住宅交易案件，2013年住宅買賣</w:t>
      </w:r>
      <w:r>
        <w:rPr>
          <w:spacing w:val="-2"/>
        </w:rPr>
        <w:t>交易共24658件，其中25坪以下的小宅占比為33.9%，2016年小宅占比突破5成，2017年小幅回檔至 48.6%後，自2018年起小宅交易占比已連續5年都在5成以上的水準，2022年第1季更是創下新高，小宅占比高達52.3%，顯示台北市的小坪數住宅已成為市場主流。</w:t>
      </w:r>
    </w:p>
    <w:p>
      <w:pPr>
        <w:pStyle w:val="BodyText"/>
        <w:spacing w:before="10"/>
        <w:rPr>
          <w:sz w:val="28"/>
        </w:rPr>
      </w:pPr>
    </w:p>
    <w:p>
      <w:pPr>
        <w:pStyle w:val="BodyText"/>
        <w:spacing w:line="290" w:lineRule="auto"/>
        <w:ind w:left="100" w:right="239"/>
        <w:jc w:val="both"/>
      </w:pPr>
      <w:r>
        <w:rPr>
          <w:w w:val="100"/>
        </w:rPr>
        <w:t>陳金萍指出，25坪以內小宅佔交易比重連續5年在5成以上，等於在台北市每2間房屋交易，就有1</w:t>
      </w:r>
      <w:r>
        <w:rPr>
          <w:spacing w:val="-19"/>
          <w:w w:val="100"/>
        </w:rPr>
        <w:t>間</w:t>
      </w:r>
      <w:r>
        <w:rPr>
          <w:w w:val="100"/>
        </w:rPr>
        <w:t>是25</w:t>
      </w:r>
      <w:r>
        <w:rPr>
          <w:spacing w:val="-1"/>
          <w:w w:val="100"/>
        </w:rPr>
        <w:t>坪以內小宅。探究其原因，主要因台北市房價高昂，根據內政部公布最新資料顯示，台北市房</w:t>
      </w:r>
      <w:r>
        <w:rPr>
          <w:w w:val="101"/>
        </w:rPr>
        <w:t>價所得比高達16.22倍，也就是說要16.22</w:t>
      </w:r>
      <w:r>
        <w:rPr>
          <w:spacing w:val="-1"/>
          <w:w w:val="101"/>
        </w:rPr>
        <w:t>年不吃不喝才能買得起台北市的房子，想進駐北市又維持</w:t>
      </w:r>
      <w:r>
        <w:rPr>
          <w:spacing w:val="-1"/>
        </w:rPr>
        <w:t>一定生活品質的狀況下，小宅具備低總、低自備的優勢，購屋負擔相對輕鬆，自然讓小宅受到購屋</w:t>
      </w:r>
      <w:r>
        <w:rPr/>
        <w:t>族青睞。</w:t>
      </w:r>
    </w:p>
    <w:p>
      <w:pPr>
        <w:spacing w:after="0" w:line="290" w:lineRule="auto"/>
        <w:jc w:val="both"/>
        <w:sectPr>
          <w:pgSz w:w="11900" w:h="16840"/>
          <w:pgMar w:top="1500" w:bottom="280" w:left="620" w:right="620"/>
        </w:sectPr>
      </w:pPr>
    </w:p>
    <w:p>
      <w:pPr>
        <w:pStyle w:val="BodyText"/>
        <w:spacing w:line="290" w:lineRule="auto" w:before="21"/>
        <w:ind w:left="100" w:right="119"/>
      </w:pPr>
      <w:r>
        <w:rPr>
          <w:spacing w:val="-2"/>
        </w:rPr>
        <w:t>小宅熱門交易行政區有哪些呢？根據今年上半年實價登錄資料，統計台北市25坪以下小宅5大熱門交</w:t>
      </w:r>
      <w:r>
        <w:rPr>
          <w:spacing w:val="-2"/>
        </w:rPr>
        <w:t>易行政區，由台北市中山區以416件坐上冠軍寶座，平均總價為1049萬元，平均單價則是70.5萬元</w:t>
      </w:r>
    </w:p>
    <w:p>
      <w:pPr>
        <w:pStyle w:val="BodyText"/>
        <w:spacing w:line="290" w:lineRule="auto"/>
        <w:ind w:left="100" w:right="119"/>
      </w:pPr>
      <w:r>
        <w:rPr>
          <w:spacing w:val="-2"/>
        </w:rPr>
        <w:t>/坪。陳金萍說，中山區是台北市早期開發區域，商業活動熱絡、生活機能完善成熟，加上住宅產品</w:t>
      </w:r>
      <w:r>
        <w:rPr>
          <w:spacing w:val="-2"/>
        </w:rPr>
        <w:t>多元，充分滿足不同購屋族群的需求，供給穩定、買氣熱絡，一直是房市交易的前段班，加上捷運路網密度高，公車班次密集，四通八達，吸引不少單身、首購族群進駐，而低總價、低單價以及生活機能佳的小宅產品就成為購屋首選。</w:t>
      </w:r>
    </w:p>
    <w:p>
      <w:pPr>
        <w:pStyle w:val="BodyText"/>
        <w:spacing w:before="10"/>
        <w:rPr>
          <w:sz w:val="28"/>
        </w:rPr>
      </w:pPr>
    </w:p>
    <w:p>
      <w:pPr>
        <w:pStyle w:val="BodyText"/>
        <w:spacing w:line="290" w:lineRule="auto"/>
        <w:ind w:left="100" w:right="119"/>
      </w:pPr>
      <w:r>
        <w:rPr>
          <w:w w:val="101"/>
        </w:rPr>
        <w:t>其次，則是萬華區以194件居次，平均總價為832萬元，平均單價53.0</w:t>
      </w:r>
      <w:r>
        <w:rPr>
          <w:spacing w:val="-2"/>
          <w:w w:val="101"/>
        </w:rPr>
        <w:t>萬元/坪。陳金萍表示，萬華區</w:t>
      </w:r>
      <w:r>
        <w:rPr/>
        <w:t>算是台北市最早開發的區域，生活機能相當完備，房價相較於其他行政區親民，對於預算有限的首購族、小資族、年輕夫妻而言，小宅平均總價不到千萬，是進駐台北市購屋的入門款。觀察萬華區小宅交易可以發現，主要集中於南萬華的青年公園周邊以及捷運西門站一帶，受惠於萬大路、西門商圈機能，食衣住行一應俱全，加上捷運萬大線題材，讓周邊小宅深受矚目，吸引首購自住、置產投資買盤駐足。</w:t>
      </w:r>
    </w:p>
    <w:p>
      <w:pPr>
        <w:pStyle w:val="BodyText"/>
        <w:spacing w:before="10"/>
        <w:rPr>
          <w:sz w:val="28"/>
        </w:rPr>
      </w:pPr>
    </w:p>
    <w:p>
      <w:pPr>
        <w:pStyle w:val="BodyText"/>
        <w:spacing w:line="290" w:lineRule="auto"/>
        <w:ind w:left="100" w:right="119"/>
        <w:jc w:val="both"/>
      </w:pPr>
      <w:r>
        <w:rPr/>
        <w:pict>
          <v:line style="position:absolute;mso-position-horizontal-relative:page;mso-position-vertical-relative:paragraph;z-index:19410432" from="156pt,16.914532pt" to="180pt,16.914532pt" stroked="true" strokeweight=".8pt" strokecolor="#ff0000">
            <v:stroke dashstyle="solid"/>
            <w10:wrap type="none"/>
          </v:line>
        </w:pict>
      </w:r>
      <w:r>
        <w:rPr>
          <w:spacing w:val="-2"/>
        </w:rPr>
        <w:t>陳金萍指出，台北市是</w:t>
      </w:r>
      <w:r>
        <w:rPr>
          <w:color w:val="FF0000"/>
          <w:spacing w:val="-2"/>
        </w:rPr>
        <w:t>台灣</w:t>
      </w:r>
      <w:r>
        <w:rPr>
          <w:spacing w:val="-2"/>
        </w:rPr>
        <w:t>政經中心，房價也是全台之最，薪資漲幅追不上房價漲幅的時代，購屋人手中資金有限，想買進台北市難度越來越高，因此轉向購入低總、低自備的小坪數住宅，成為近年來房市熱門交易產品。此外，從5大小宅熱門交易行政區也可發現，台北市蛋白區就囊括4席，顯見在市中心房價高不可攀的狀況下，加上大眾運輸系統完備，通勤時間縮短，讓房價相對具備優勢</w:t>
      </w:r>
      <w:r>
        <w:rPr/>
        <w:t>的蛋白區更為吸睛，尤其是捷運、主幹道附近的1到2房小宅，最受青睞。（自立電子報</w:t>
      </w:r>
      <w:r>
        <w:rPr>
          <w:spacing w:val="-2"/>
        </w:rPr>
        <w:t>2022/8/17）</w:t>
      </w:r>
    </w:p>
    <w:p>
      <w:pPr>
        <w:pStyle w:val="BodyText"/>
      </w:pPr>
    </w:p>
    <w:p>
      <w:pPr>
        <w:pStyle w:val="BodyText"/>
      </w:pPr>
    </w:p>
    <w:p>
      <w:pPr>
        <w:pStyle w:val="BodyText"/>
      </w:pPr>
    </w:p>
    <w:p>
      <w:pPr>
        <w:pStyle w:val="BodyText"/>
      </w:pPr>
    </w:p>
    <w:p>
      <w:pPr>
        <w:pStyle w:val="BodyText"/>
        <w:spacing w:before="10"/>
        <w:rPr>
          <w:sz w:val="19"/>
        </w:rPr>
      </w:pPr>
    </w:p>
    <w:p>
      <w:pPr>
        <w:pStyle w:val="BodyText"/>
        <w:ind w:left="100"/>
        <w:jc w:val="both"/>
      </w:pPr>
      <w:r>
        <w:rPr>
          <w:spacing w:val="-2"/>
          <w:w w:val="110"/>
        </w:rPr>
        <w:t>文章編號: [202208180258315]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2022-08-18</w:t>
      </w:r>
      <w:r>
        <w:rPr>
          <w:spacing w:val="-7"/>
          <w:w w:val="110"/>
          <w:sz w:val="28"/>
        </w:rPr>
        <w:t> </w:t>
      </w:r>
      <w:r>
        <w:rPr>
          <w:spacing w:val="-2"/>
          <w:w w:val="110"/>
          <w:sz w:val="28"/>
        </w:rPr>
        <w:t>(17:04)</w:t>
      </w:r>
    </w:p>
    <w:p>
      <w:pPr>
        <w:spacing w:line="249" w:lineRule="auto" w:before="12"/>
        <w:ind w:left="100" w:right="7199" w:firstLine="0"/>
        <w:jc w:val="left"/>
        <w:rPr>
          <w:sz w:val="28"/>
        </w:rPr>
      </w:pPr>
      <w:r>
        <w:rPr>
          <w:sz w:val="28"/>
        </w:rPr>
        <w:t>網站(URL連接) | 即時新聞</w:t>
      </w:r>
      <w:r>
        <w:rPr>
          <w:spacing w:val="10"/>
          <w:sz w:val="28"/>
        </w:rPr>
        <w:t>字數: </w:t>
      </w:r>
      <w:r>
        <w:rPr>
          <w:sz w:val="28"/>
        </w:rPr>
        <w:t>1140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46336;mso-wrap-distance-left:0;mso-wrap-distance-right:0" id="docshape298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今年不打屁股了！花蓮阿美族馬太鞍部落豐年祭為新年齡階級命名</w:t>
      </w:r>
    </w:p>
    <w:p>
      <w:pPr>
        <w:pStyle w:val="BodyText"/>
        <w:spacing w:before="12"/>
        <w:rPr>
          <w:sz w:val="22"/>
        </w:rPr>
      </w:pPr>
      <w:r>
        <w:rPr/>
        <w:pict>
          <v:shape style="position:absolute;margin-left:36pt;margin-top:15.723047pt;width:523pt;height:.1pt;mso-position-horizontal-relative:page;mso-position-vertical-relative:paragraph;z-index:-12045824;mso-wrap-distance-left:0;mso-wrap-distance-right:0" id="docshape298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：https://news.ltn.com.tw/news/life/breakingnews/4029595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[202208187768255]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2022-08-17</w:t>
      </w:r>
      <w:r>
        <w:rPr>
          <w:spacing w:val="12"/>
          <w:w w:val="115"/>
          <w:sz w:val="28"/>
        </w:rPr>
        <w:t> </w:t>
      </w:r>
      <w:r>
        <w:rPr>
          <w:spacing w:val="-2"/>
          <w:w w:val="115"/>
          <w:sz w:val="28"/>
        </w:rPr>
        <w:t>(12:00)</w:t>
      </w:r>
    </w:p>
    <w:p>
      <w:pPr>
        <w:spacing w:line="249" w:lineRule="auto" w:before="12"/>
        <w:ind w:left="100" w:right="7759" w:firstLine="0"/>
        <w:jc w:val="left"/>
        <w:rPr>
          <w:sz w:val="28"/>
        </w:rPr>
      </w:pPr>
      <w:r>
        <w:rPr>
          <w:sz w:val="28"/>
        </w:rPr>
        <w:t>網站(URL連接) | 新聞</w:t>
      </w:r>
      <w:r>
        <w:rPr>
          <w:sz w:val="28"/>
        </w:rPr>
        <w:t>字數: 573 words</w:t>
      </w:r>
    </w:p>
    <w:p>
      <w:pPr>
        <w:pStyle w:val="BodyText"/>
        <w:spacing w:before="9"/>
        <w:rPr>
          <w:sz w:val="21"/>
        </w:rPr>
      </w:pPr>
      <w:r>
        <w:rPr/>
        <w:pict>
          <v:shape style="position:absolute;margin-left:36pt;margin-top:14.945937pt;width:523pt;height:.1pt;mso-position-horizontal-relative:page;mso-position-vertical-relative:paragraph;z-index:-12045312;mso-wrap-distance-left:0;mso-wrap-distance-right:0" id="docshape298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4"/>
          <w:sz w:val="28"/>
        </w:rPr>
        <w:t>的悲哀</w:t>
      </w:r>
    </w:p>
    <w:p>
      <w:pPr>
        <w:pStyle w:val="BodyText"/>
        <w:spacing w:line="20" w:lineRule="exact"/>
        <w:ind w:left="100"/>
        <w:rPr>
          <w:sz w:val="2"/>
        </w:rPr>
      </w:pPr>
      <w:r>
        <w:rPr>
          <w:sz w:val="2"/>
        </w:rPr>
        <w:pict>
          <v:group style="width:28pt;height:.95pt;mso-position-horizontal-relative:char;mso-position-vertical-relative:line" id="docshapegroup2988"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044288;mso-wrap-distance-left:0;mso-wrap-distance-right:0" id="docshape298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：https://times.hinet.net/news/24084816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2879"/>
      </w:pPr>
      <w:r>
        <w:rPr>
          <w:w w:val="110"/>
        </w:rPr>
        <w:t>攝影師：Henry </w:t>
      </w:r>
      <w:r>
        <w:rPr/>
        <w:t>&amp;</w:t>
      </w:r>
      <w:r>
        <w:rPr>
          <w:w w:val="110"/>
        </w:rPr>
        <w:t> Co.: </w:t>
      </w:r>
      <w:hyperlink r:id="rId309">
        <w:r>
          <w:rPr>
            <w:w w:val="110"/>
          </w:rPr>
          <w:t>https://www.pexels.com/zh-tw/photo/3073037/</w:t>
        </w:r>
      </w:hyperlink>
      <w:r>
        <w:rPr>
          <w:spacing w:val="-2"/>
          <w:w w:val="110"/>
        </w:rPr>
        <w:t>文/謝明輝</w:t>
      </w:r>
    </w:p>
    <w:p>
      <w:pPr>
        <w:pStyle w:val="BodyText"/>
        <w:spacing w:line="296" w:lineRule="exact"/>
        <w:ind w:left="100"/>
      </w:pPr>
      <w:r>
        <w:rPr>
          <w:spacing w:val="1"/>
          <w:w w:val="105"/>
        </w:rPr>
        <w:t>[廣告] 請繼續往下閱讀</w:t>
      </w:r>
    </w:p>
    <w:p>
      <w:pPr>
        <w:pStyle w:val="BodyText"/>
        <w:rPr>
          <w:sz w:val="34"/>
        </w:rPr>
      </w:pPr>
    </w:p>
    <w:p>
      <w:pPr>
        <w:pStyle w:val="BodyText"/>
        <w:spacing w:before="1"/>
        <w:ind w:left="100"/>
      </w:pPr>
      <w:r>
        <w:rPr/>
        <w:pict>
          <v:shape style="position:absolute;margin-left:360pt;margin-top:16.964531pt;width:24pt;height:.1pt;mso-position-horizontal-relative:page;mso-position-vertical-relative:paragraph;z-index:-12043776;mso-wrap-distance-left:0;mso-wrap-distance-right:0" id="docshape2990" coordorigin="7200,339" coordsize="480,0" path="m7200,339l7680,339e" filled="false" stroked="true" strokeweight=".8pt" strokecolor="#ff0000">
            <v:path arrowok="t"/>
            <v:stroke dashstyle="solid"/>
            <w10:wrap type="topAndBottom"/>
          </v:shape>
        </w:pict>
      </w:r>
      <w:r>
        <w:rPr/>
        <w:t>來！來！來！來台大。去！去！去！去美國。這是五十年前的</w:t>
      </w:r>
      <w:r>
        <w:rPr>
          <w:color w:val="FF0000"/>
        </w:rPr>
        <w:t>台灣</w:t>
      </w:r>
      <w:r>
        <w:rPr>
          <w:spacing w:val="-1"/>
        </w:rPr>
        <w:t>。雖然國民所得未到三千美元</w:t>
      </w:r>
    </w:p>
    <w:p>
      <w:pPr>
        <w:pStyle w:val="BodyText"/>
        <w:spacing w:before="13" w:after="41"/>
        <w:ind w:left="100"/>
      </w:pPr>
      <w:r>
        <w:rPr/>
        <w:t>，但</w:t>
      </w:r>
      <w:r>
        <w:rPr>
          <w:color w:val="FF0000"/>
        </w:rPr>
        <w:t>台灣</w:t>
      </w:r>
      <w:r>
        <w:rPr>
          <w:spacing w:val="-1"/>
        </w:rPr>
        <w:t>朝氣蓬勃，一片欣欣向榮的社會。</w:t>
      </w:r>
    </w:p>
    <w:p>
      <w:pPr>
        <w:pStyle w:val="BodyText"/>
        <w:spacing w:line="20" w:lineRule="exact"/>
        <w:ind w:left="580"/>
        <w:rPr>
          <w:sz w:val="2"/>
        </w:rPr>
      </w:pPr>
      <w:r>
        <w:rPr>
          <w:sz w:val="2"/>
        </w:rPr>
        <w:pict>
          <v:group style="width:24pt;height:.8pt;mso-position-horizontal-relative:char;mso-position-vertical-relative:line" id="docshapegroup2991" coordorigin="0,0" coordsize="480,16">
            <v:line style="position:absolute" from="0,8" to="480,8" stroked="true" strokeweight=".8pt" strokecolor="#ff0000">
              <v:stroke dashstyle="solid"/>
            </v:line>
          </v:group>
        </w:pict>
      </w:r>
      <w:r>
        <w:rPr>
          <w:sz w:val="2"/>
        </w:rPr>
      </w:r>
    </w:p>
    <w:p>
      <w:pPr>
        <w:pStyle w:val="BodyText"/>
        <w:spacing w:before="1"/>
        <w:rPr>
          <w:sz w:val="29"/>
        </w:rPr>
      </w:pPr>
    </w:p>
    <w:p>
      <w:pPr>
        <w:pStyle w:val="BodyText"/>
        <w:ind w:left="100"/>
      </w:pPr>
      <w:r>
        <w:rPr/>
        <w:pict>
          <v:shape style="position:absolute;margin-left:132pt;margin-top:16.914532pt;width:24pt;height:.1pt;mso-position-horizontal-relative:page;mso-position-vertical-relative:paragraph;z-index:-12042752;mso-wrap-distance-left:0;mso-wrap-distance-right:0" id="docshape2992" coordorigin="2640,338" coordsize="480,0" path="m2640,338l3120,338e" filled="false" stroked="true" strokeweight=".8pt" strokecolor="#ff0000">
            <v:path arrowok="t"/>
            <v:stroke dashstyle="solid"/>
            <w10:wrap type="topAndBottom"/>
          </v:shape>
        </w:pict>
      </w:r>
      <w:r>
        <w:rPr/>
        <w:t>只要肯吃苦努力，</w:t>
      </w:r>
      <w:r>
        <w:rPr>
          <w:color w:val="FF0000"/>
        </w:rPr>
        <w:t>台灣</w:t>
      </w:r>
      <w:r>
        <w:rPr>
          <w:spacing w:val="-1"/>
        </w:rPr>
        <w:t>錢淹腳目，錢多到都赚不完，多令人懷念的歲月。</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9415552" from="522pt,16.914532pt" to="546pt,16.914532pt" stroked="true" strokeweight=".8pt" strokecolor="#ff0000">
            <v:stroke dashstyle="solid"/>
            <w10:wrap type="none"/>
          </v:line>
        </w:pict>
      </w:r>
      <w:r>
        <w:rPr>
          <w:spacing w:val="-2"/>
        </w:rPr>
        <w:t>但五十年後的今天，政府大內宣，國民所得今年會超越韓國，達到3.6萬美元。但瘋刺的是，</w:t>
      </w:r>
      <w:r>
        <w:rPr>
          <w:color w:val="FF0000"/>
          <w:spacing w:val="-2"/>
        </w:rPr>
        <w:t>台灣</w:t>
      </w:r>
      <w:r>
        <w:rPr>
          <w:spacing w:val="-2"/>
        </w:rPr>
        <w:t>年青人却被打著高薪的旗號，被騙到東南亞柬埔塞緬甸去打工，淪為豬仔，不斷被轉賣，最後被活摘器官命喪他鄉。</w:t>
      </w:r>
    </w:p>
    <w:p>
      <w:pPr>
        <w:pStyle w:val="BodyText"/>
        <w:spacing w:before="11"/>
        <w:rPr>
          <w:sz w:val="28"/>
        </w:rPr>
      </w:pPr>
    </w:p>
    <w:p>
      <w:pPr>
        <w:pStyle w:val="BodyText"/>
        <w:ind w:left="100"/>
      </w:pPr>
      <w:r>
        <w:rPr/>
        <w:pict>
          <v:shape style="position:absolute;margin-left:36pt;margin-top:16.914532pt;width:24pt;height:.1pt;mso-position-horizontal-relative:page;mso-position-vertical-relative:paragraph;z-index:-12042240;mso-wrap-distance-left:0;mso-wrap-distance-right:0" id="docshape2993" coordorigin="720,338" coordsize="480,0" path="m720,338l1200,338e" filled="false" stroked="true" strokeweight=".8pt" strokecolor="#ff0000">
            <v:path arrowok="t"/>
            <v:stroke dashstyle="solid"/>
            <w10:wrap type="topAndBottom"/>
          </v:shape>
        </w:pict>
      </w:r>
      <w:r>
        <w:rPr/>
        <w:pict>
          <v:line style="position:absolute;mso-position-horizontal-relative:page;mso-position-vertical-relative:paragraph;z-index:19416064" from="96pt,34.914532pt" to="120pt,34.914532pt" stroked="true" strokeweight=".8pt" strokecolor="#ff0000">
            <v:stroke dashstyle="solid"/>
            <w10:wrap type="none"/>
          </v:line>
        </w:pict>
      </w:r>
      <w:r>
        <w:rPr/>
        <w:pict>
          <v:line style="position:absolute;mso-position-horizontal-relative:page;mso-position-vertical-relative:paragraph;z-index:19416576" from="264pt,34.914532pt" to="288pt,34.914532pt" stroked="true" strokeweight=".8pt" strokecolor="#ff0000">
            <v:stroke dashstyle="solid"/>
            <w10:wrap type="none"/>
          </v:line>
        </w:pict>
      </w:r>
      <w:r>
        <w:rPr>
          <w:color w:val="FF0000"/>
        </w:rPr>
        <w:t>台灣</w:t>
      </w:r>
      <w:r>
        <w:rPr/>
        <w:t>是怎麼嗎？政府的宣傳為何與事實完全相反，3</w:t>
      </w:r>
      <w:r>
        <w:rPr>
          <w:spacing w:val="-1"/>
        </w:rPr>
        <w:t>萬多的國民所得，已擠身為高所得富有國家之林</w:t>
      </w:r>
    </w:p>
    <w:p>
      <w:pPr>
        <w:pStyle w:val="BodyText"/>
        <w:spacing w:line="290" w:lineRule="auto" w:before="13"/>
        <w:ind w:left="100" w:right="239"/>
      </w:pPr>
      <w:r>
        <w:rPr>
          <w:spacing w:val="-2"/>
        </w:rPr>
        <w:t>，年青人在</w:t>
      </w:r>
      <w:r>
        <w:rPr>
          <w:color w:val="FF0000"/>
          <w:spacing w:val="-2"/>
        </w:rPr>
        <w:t>台灣</w:t>
      </w:r>
      <w:r>
        <w:rPr>
          <w:spacing w:val="-2"/>
        </w:rPr>
        <w:t>便足於安居樂業，何須到比</w:t>
      </w:r>
      <w:r>
        <w:rPr>
          <w:color w:val="FF0000"/>
          <w:spacing w:val="-2"/>
        </w:rPr>
        <w:t>台灣</w:t>
      </w:r>
      <w:r>
        <w:rPr>
          <w:spacing w:val="-2"/>
        </w:rPr>
        <w:t>，更落後十倍的柬甫塞去打工，最後淪為豬仔被活摘器官變賣。</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9418112" from="120pt,17.964531pt" to="144pt,17.964531pt" stroked="true" strokeweight=".8pt" strokecolor="#ff0000">
            <v:stroke dashstyle="solid"/>
            <w10:wrap type="none"/>
          </v:line>
        </w:pict>
      </w:r>
      <w:r>
        <w:rPr>
          <w:spacing w:val="-2"/>
        </w:rPr>
        <w:t>低薪的社會，是</w:t>
      </w:r>
      <w:r>
        <w:rPr>
          <w:color w:val="FF0000"/>
          <w:spacing w:val="-2"/>
        </w:rPr>
        <w:t>台灣</w:t>
      </w:r>
      <w:r>
        <w:rPr>
          <w:spacing w:val="-2"/>
        </w:rPr>
        <w:t>的悲哀。想要高薪，年青人出走，是不得已的選擇。只是從早期到美日，後到紐西蘭、奧大利亞，最近被詐騙到東南亞柬甫塞緬甸，每況愈下。</w:t>
      </w:r>
    </w:p>
    <w:p>
      <w:pPr>
        <w:pStyle w:val="BodyText"/>
        <w:spacing w:before="12"/>
        <w:rPr>
          <w:sz w:val="28"/>
        </w:rPr>
      </w:pPr>
    </w:p>
    <w:p>
      <w:pPr>
        <w:pStyle w:val="BodyText"/>
        <w:ind w:left="100"/>
      </w:pPr>
      <w:r>
        <w:rPr/>
        <w:pict>
          <v:shape style="position:absolute;margin-left:36pt;margin-top:16.914532pt;width:24pt;height:.1pt;mso-position-horizontal-relative:page;mso-position-vertical-relative:paragraph;z-index:-12040192;mso-wrap-distance-left:0;mso-wrap-distance-right:0" id="docshape2994" coordorigin="720,338" coordsize="480,0" path="m720,338l1200,338e" filled="false" stroked="true" strokeweight=".8pt" strokecolor="#ff0000">
            <v:path arrowok="t"/>
            <v:stroke dashstyle="solid"/>
            <w10:wrap type="topAndBottom"/>
          </v:shape>
        </w:pict>
      </w:r>
      <w:r>
        <w:rPr/>
        <w:pict>
          <v:shape style="position:absolute;margin-left:276pt;margin-top:16.914532pt;width:60pt;height:.1pt;mso-position-horizontal-relative:page;mso-position-vertical-relative:paragraph;z-index:-12039680;mso-wrap-distance-left:0;mso-wrap-distance-right:0" id="docshape2995" coordorigin="5520,338" coordsize="1200,0" path="m5520,338l6720,338e" filled="false" stroked="true" strokeweight=".8pt" strokecolor="#ff0000">
            <v:path arrowok="t"/>
            <v:stroke dashstyle="solid"/>
            <w10:wrap type="topAndBottom"/>
          </v:shape>
        </w:pict>
      </w:r>
      <w:r>
        <w:rPr>
          <w:color w:val="FF0000"/>
        </w:rPr>
        <w:t>台灣</w:t>
      </w:r>
      <w:r>
        <w:rPr/>
        <w:t>年青人不敢結婚，怕無法養家活口，造成</w:t>
      </w:r>
      <w:r>
        <w:rPr>
          <w:color w:val="FF0000"/>
        </w:rPr>
        <w:t>台灣少子化</w:t>
      </w:r>
      <w:r>
        <w:rPr>
          <w:spacing w:val="-1"/>
        </w:rPr>
        <w:t>異常嚴重，大中小學關門的到處皆是。</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9418624" from="252pt,16.914532pt" to="276pt,16.914532pt" stroked="true" strokeweight=".8pt" strokecolor="#ff0000">
            <v:stroke dashstyle="solid"/>
            <w10:wrap type="none"/>
          </v:line>
        </w:pict>
      </w:r>
      <w:r>
        <w:rPr>
          <w:spacing w:val="-2"/>
        </w:rPr>
        <w:t>最悲哀的是政府都不知要如何檢討，改進</w:t>
      </w:r>
      <w:r>
        <w:rPr>
          <w:color w:val="FF0000"/>
          <w:spacing w:val="-2"/>
        </w:rPr>
        <w:t>台灣</w:t>
      </w:r>
      <w:r>
        <w:rPr>
          <w:spacing w:val="-2"/>
        </w:rPr>
        <w:t>的就業低薪環境，讓年青人安居樂業，結婚生子延續</w:t>
      </w:r>
      <w:r>
        <w:rPr>
          <w:spacing w:val="-4"/>
        </w:rPr>
        <w:t>香火。</w:t>
      </w:r>
    </w:p>
    <w:p>
      <w:pPr>
        <w:pStyle w:val="BodyText"/>
        <w:spacing w:before="11"/>
        <w:rPr>
          <w:sz w:val="28"/>
        </w:rPr>
      </w:pPr>
    </w:p>
    <w:p>
      <w:pPr>
        <w:pStyle w:val="BodyText"/>
        <w:spacing w:line="290" w:lineRule="auto" w:before="1"/>
        <w:ind w:left="100" w:right="239"/>
      </w:pPr>
      <w:r>
        <w:rPr>
          <w:spacing w:val="-2"/>
        </w:rPr>
        <w:t>民進黨政府，只知打著親美抗中的大旗，贏得選舉。其他概不重要。年青人出了事，也無法用政府的大能，前往營救。</w:t>
      </w:r>
    </w:p>
    <w:p>
      <w:pPr>
        <w:pStyle w:val="BodyText"/>
        <w:spacing w:line="720" w:lineRule="exact" w:before="41"/>
        <w:ind w:left="100" w:right="479"/>
      </w:pPr>
      <w:r>
        <w:rPr/>
        <w:pict>
          <v:line style="position:absolute;mso-position-horizontal-relative:page;mso-position-vertical-relative:paragraph;z-index:19419136" from="90pt,70.849998pt" to="114pt,70.849998pt" stroked="true" strokeweight=".8pt" strokecolor="#ff0000">
            <v:stroke dashstyle="solid"/>
            <w10:wrap type="none"/>
          </v:line>
        </w:pict>
      </w:r>
      <w:r>
        <w:rPr>
          <w:spacing w:val="-2"/>
        </w:rPr>
        <w:t>救援，輸給了統促黨張安樂，輸給了慈濟功德會。真是無山曉路用(台語)，要這個政府有何用？ </w:t>
      </w:r>
      <w:r>
        <w:rPr/>
        <w:t>The</w:t>
      </w:r>
      <w:r>
        <w:rPr>
          <w:spacing w:val="40"/>
        </w:rPr>
        <w:t> </w:t>
      </w:r>
      <w:r>
        <w:rPr/>
        <w:t>post</w:t>
      </w:r>
      <w:r>
        <w:rPr>
          <w:spacing w:val="40"/>
        </w:rPr>
        <w:t> </w:t>
      </w:r>
      <w:r>
        <w:rPr>
          <w:color w:val="FF0000"/>
        </w:rPr>
        <w:t>台灣</w:t>
      </w:r>
      <w:r>
        <w:rPr>
          <w:spacing w:val="10"/>
        </w:rPr>
        <w:t>的悲哀 </w:t>
      </w:r>
      <w:r>
        <w:rPr/>
        <w:t>appeared</w:t>
      </w:r>
      <w:r>
        <w:rPr>
          <w:spacing w:val="40"/>
          <w:w w:val="130"/>
        </w:rPr>
        <w:t> </w:t>
      </w:r>
      <w:r>
        <w:rPr>
          <w:w w:val="130"/>
        </w:rPr>
        <w:t>first</w:t>
      </w:r>
      <w:r>
        <w:rPr>
          <w:spacing w:val="40"/>
          <w:w w:val="130"/>
        </w:rPr>
        <w:t> </w:t>
      </w:r>
      <w:r>
        <w:rPr/>
        <w:t>on</w:t>
      </w:r>
      <w:r>
        <w:rPr>
          <w:spacing w:val="15"/>
        </w:rPr>
        <w:t> 報新聞 </w:t>
      </w:r>
      <w:r>
        <w:rPr/>
        <w:t>Mega</w:t>
      </w:r>
      <w:r>
        <w:rPr>
          <w:spacing w:val="40"/>
        </w:rPr>
        <w:t> </w:t>
      </w:r>
      <w:r>
        <w:rPr/>
        <w:t>News.</w:t>
      </w:r>
    </w:p>
    <w:p>
      <w:pPr>
        <w:pStyle w:val="BodyText"/>
      </w:pPr>
    </w:p>
    <w:p>
      <w:pPr>
        <w:pStyle w:val="BodyText"/>
      </w:pPr>
    </w:p>
    <w:p>
      <w:pPr>
        <w:pStyle w:val="BodyText"/>
      </w:pPr>
    </w:p>
    <w:p>
      <w:pPr>
        <w:pStyle w:val="BodyText"/>
      </w:pPr>
    </w:p>
    <w:p>
      <w:pPr>
        <w:pStyle w:val="BodyText"/>
        <w:spacing w:before="206"/>
        <w:ind w:left="100"/>
      </w:pPr>
      <w:r>
        <w:rPr>
          <w:spacing w:val="-2"/>
          <w:w w:val="110"/>
        </w:rPr>
        <w:t>文章編號: [202208173977551]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2022-08-17</w:t>
      </w:r>
      <w:r>
        <w:rPr>
          <w:spacing w:val="34"/>
          <w:w w:val="115"/>
          <w:sz w:val="28"/>
        </w:rPr>
        <w:t> </w:t>
      </w:r>
      <w:r>
        <w:rPr>
          <w:spacing w:val="-2"/>
          <w:w w:val="115"/>
          <w:sz w:val="28"/>
        </w:rPr>
        <w:t>(10:40)</w:t>
      </w:r>
    </w:p>
    <w:p>
      <w:pPr>
        <w:spacing w:line="249" w:lineRule="auto" w:before="12"/>
        <w:ind w:left="100" w:right="7759" w:firstLine="0"/>
        <w:jc w:val="left"/>
        <w:rPr>
          <w:sz w:val="28"/>
        </w:rPr>
      </w:pPr>
      <w:r>
        <w:rPr>
          <w:sz w:val="28"/>
        </w:rPr>
        <w:t>網站(URL連接) | 生活</w:t>
      </w:r>
      <w:r>
        <w:rPr>
          <w:sz w:val="28"/>
        </w:rPr>
        <w:t>字數: 874 words</w:t>
      </w:r>
    </w:p>
    <w:p>
      <w:pPr>
        <w:pStyle w:val="BodyText"/>
        <w:spacing w:before="9"/>
        <w:rPr>
          <w:sz w:val="21"/>
        </w:rPr>
      </w:pPr>
      <w:r>
        <w:rPr/>
        <w:pict>
          <v:shape style="position:absolute;margin-left:36pt;margin-top:14.945937pt;width:523pt;height:.1pt;mso-position-horizontal-relative:page;mso-position-vertical-relative:paragraph;z-index:-12037632;mso-wrap-distance-left:0;mso-wrap-distance-right:0" id="docshape299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1"/>
          <w:sz w:val="28"/>
        </w:rPr>
        <w:t>有責任！柬埔寨騙到一堆年輕人</w:t>
      </w:r>
    </w:p>
    <w:p>
      <w:pPr>
        <w:pStyle w:val="BodyText"/>
        <w:spacing w:line="20" w:lineRule="exact"/>
        <w:ind w:left="100"/>
        <w:rPr>
          <w:sz w:val="2"/>
        </w:rPr>
      </w:pPr>
      <w:r>
        <w:rPr>
          <w:sz w:val="2"/>
        </w:rPr>
        <w:pict>
          <v:group style="width:28pt;height:.95pt;mso-position-horizontal-relative:char;mso-position-vertical-relative:line" id="docshapegroup2997"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036608;mso-wrap-distance-left:0;mso-wrap-distance-right:0" id="docshape299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：https://news.pchome.com.tw/living/nownews/20220817/index-</w:t>
      </w:r>
      <w:r>
        <w:rPr>
          <w:spacing w:val="40"/>
          <w:w w:val="110"/>
        </w:rPr>
        <w:t> </w:t>
      </w:r>
      <w:r>
        <w:rPr>
          <w:spacing w:val="-2"/>
          <w:w w:val="110"/>
        </w:rPr>
        <w:t>66070265695891207009.html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239"/>
      </w:pPr>
      <w:r>
        <w:rPr/>
        <w:pict>
          <v:line style="position:absolute;mso-position-horizontal-relative:page;mso-position-vertical-relative:paragraph;z-index:19421696" from="96pt,16.914532pt" to="120pt,16.914532pt" stroked="true" strokeweight=".8pt" strokecolor="#ff0000">
            <v:stroke dashstyle="solid"/>
            <w10:wrap type="none"/>
          </v:line>
        </w:pict>
      </w:r>
      <w:r>
        <w:rPr>
          <w:spacing w:val="-2"/>
        </w:rPr>
        <w:t>近期有不少</w:t>
      </w:r>
      <w:r>
        <w:rPr>
          <w:color w:val="FF0000"/>
          <w:spacing w:val="-2"/>
        </w:rPr>
        <w:t>台灣</w:t>
      </w:r>
      <w:r>
        <w:rPr>
          <w:spacing w:val="-2"/>
        </w:rPr>
        <w:t>人赴柬埔寨淘金，卻頻傳落入詐騙集團陷阱，更淪為「豬仔」被虐待，不過就算員</w:t>
      </w:r>
      <w:r>
        <w:rPr>
          <w:spacing w:val="-2"/>
        </w:rPr>
        <w:t>警在機場大廳舉牌，各界人士不斷呼籲危險，仍有人執意登機前往。（示意圖／取自Pixabay）</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422208" from="96pt,16.914532pt" to="120pt,16.914532pt" stroked="true" strokeweight=".8pt" strokecolor="#ff0000">
            <v:stroke dashstyle="solid"/>
            <w10:wrap type="none"/>
          </v:line>
        </w:pict>
      </w:r>
      <w:r>
        <w:rPr/>
        <w:pict>
          <v:line style="position:absolute;mso-position-horizontal-relative:page;mso-position-vertical-relative:paragraph;z-index:19422720" from="204pt,52.914532pt" to="228pt,52.914532pt" stroked="true" strokeweight=".8pt" strokecolor="#ff0000">
            <v:stroke dashstyle="solid"/>
            <w10:wrap type="none"/>
          </v:line>
        </w:pict>
      </w:r>
      <w:r>
        <w:rPr>
          <w:spacing w:val="-2"/>
        </w:rPr>
        <w:t>近期有不少</w:t>
      </w:r>
      <w:r>
        <w:rPr>
          <w:color w:val="FF0000"/>
          <w:spacing w:val="-2"/>
        </w:rPr>
        <w:t>台灣</w:t>
      </w:r>
      <w:r>
        <w:rPr>
          <w:spacing w:val="-2"/>
        </w:rPr>
        <w:t>人赴柬埔寨淘金，卻頻傳落入詐騙集團陷阱，更淪為「豬仔」被虐待，不過就算員警在機場大廳舉牌，各界人士不斷呼籲危險，仍有人執意登機前往，對此，醫師姜冠宇也透過臉書分享身邊朋友的真實故事，強調</w:t>
      </w:r>
      <w:r>
        <w:rPr>
          <w:color w:val="FF0000"/>
          <w:spacing w:val="-2"/>
        </w:rPr>
        <w:t>台灣</w:t>
      </w:r>
      <w:r>
        <w:rPr>
          <w:spacing w:val="-2"/>
        </w:rPr>
        <w:t>已逐漸成為「極端Ｍ型社會」，才讓年輕人誤入歧途。</w:t>
      </w:r>
    </w:p>
    <w:p>
      <w:pPr>
        <w:pStyle w:val="BodyText"/>
        <w:spacing w:before="11"/>
        <w:rPr>
          <w:sz w:val="28"/>
        </w:rPr>
      </w:pPr>
    </w:p>
    <w:p>
      <w:pPr>
        <w:pStyle w:val="BodyText"/>
        <w:spacing w:before="1"/>
        <w:ind w:left="100"/>
      </w:pPr>
      <w:r>
        <w:rPr/>
        <w:pict>
          <v:shape style="position:absolute;margin-left:420pt;margin-top:16.964531pt;width:24pt;height:.1pt;mso-position-horizontal-relative:page;mso-position-vertical-relative:paragraph;z-index:-12036096;mso-wrap-distance-left:0;mso-wrap-distance-right:0" id="docshape2999" coordorigin="8400,339" coordsize="480,0" path="m8400,339l8880,339e" filled="false" stroked="true" strokeweight=".8pt" strokecolor="#ff0000">
            <v:path arrowok="t"/>
            <v:stroke dashstyle="solid"/>
            <w10:wrap type="topAndBottom"/>
          </v:shape>
        </w:pict>
      </w:r>
      <w:r>
        <w:rPr/>
        <w:t>姜冠宇透過臉書粉專發文寫道，「柬埔寨詐騙是一回事，我想這也反應，</w:t>
      </w:r>
      <w:r>
        <w:rPr>
          <w:color w:val="FF0000"/>
        </w:rPr>
        <w:t>台灣</w:t>
      </w:r>
      <w:r>
        <w:rPr>
          <w:spacing w:val="-2"/>
        </w:rPr>
        <w:t>確實是極端Ｍ型社會</w:t>
      </w:r>
    </w:p>
    <w:p>
      <w:pPr>
        <w:pStyle w:val="BodyText"/>
        <w:spacing w:line="290" w:lineRule="auto" w:before="13"/>
        <w:ind w:left="100" w:right="119"/>
      </w:pPr>
      <w:r>
        <w:rPr>
          <w:spacing w:val="-2"/>
        </w:rPr>
        <w:t>」，他提到，自己與很多年輕朋友吃飯時，很常聽聞年輕人在外薪資普遍只有3萬，但本人卻工作到</w:t>
      </w:r>
      <w:r>
        <w:rPr>
          <w:spacing w:val="-2"/>
        </w:rPr>
        <w:t>抽屜都是止痛藥、胃藥，為了這樣的薪水賠上健康。</w:t>
      </w:r>
    </w:p>
    <w:p>
      <w:pPr>
        <w:pStyle w:val="BodyText"/>
        <w:spacing w:before="12"/>
        <w:rPr>
          <w:sz w:val="28"/>
        </w:rPr>
      </w:pPr>
    </w:p>
    <w:p>
      <w:pPr>
        <w:pStyle w:val="BodyText"/>
        <w:spacing w:line="290" w:lineRule="auto"/>
        <w:ind w:left="100" w:right="119"/>
      </w:pPr>
      <w:r>
        <w:rPr>
          <w:spacing w:val="-2"/>
        </w:rPr>
        <w:t>而姜冠宇也跟一些曾離婚的朋友吃飯聊天，才得知社會上有另一種人存在，對方說道「離婚的丈夫</w:t>
      </w:r>
      <w:r>
        <w:rPr/>
        <w:t>沒有正式工作，生活只有消費，收入是來自家族企業內部開的職位，躺著領高薪，1</w:t>
      </w:r>
      <w:r>
        <w:rPr>
          <w:spacing w:val="-2"/>
        </w:rPr>
        <w:t>個月領近百萬」</w:t>
      </w:r>
    </w:p>
    <w:p>
      <w:pPr>
        <w:pStyle w:val="BodyText"/>
        <w:spacing w:line="290" w:lineRule="auto"/>
        <w:ind w:left="100" w:right="239"/>
      </w:pPr>
      <w:r>
        <w:rPr>
          <w:spacing w:val="-2"/>
        </w:rPr>
        <w:t>，這樣的人完全沒有在家族外的公司工作過的經驗，就一直待在自家公司過他爸爸媽媽給他的好日</w:t>
      </w:r>
      <w:r>
        <w:rPr>
          <w:spacing w:val="-6"/>
        </w:rPr>
        <w:t>子。</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9423232" from="324pt,16.964531pt" to="348pt,16.964531pt" stroked="true" strokeweight=".8pt" strokecolor="#ff0000">
            <v:stroke dashstyle="solid"/>
            <w10:wrap type="none"/>
          </v:line>
        </w:pict>
      </w:r>
      <w:r>
        <w:rPr>
          <w:spacing w:val="-2"/>
        </w:rPr>
        <w:t>醫師姜冠宇也透過臉書分享身邊朋友的真實故事，強調</w:t>
      </w:r>
      <w:r>
        <w:rPr>
          <w:color w:val="FF0000"/>
          <w:spacing w:val="-2"/>
        </w:rPr>
        <w:t>台灣</w:t>
      </w:r>
      <w:r>
        <w:rPr>
          <w:spacing w:val="-2"/>
        </w:rPr>
        <w:t>已逐漸成為「極端Ｍ型社會」，才讓年</w:t>
      </w:r>
      <w:r>
        <w:rPr>
          <w:spacing w:val="-2"/>
        </w:rPr>
        <w:t>輕人誤入歧途。（示意圖／取自unsplash）</w:t>
      </w:r>
    </w:p>
    <w:p>
      <w:pPr>
        <w:spacing w:after="0" w:line="290" w:lineRule="auto"/>
        <w:sectPr>
          <w:pgSz w:w="11900" w:h="16840"/>
          <w:pgMar w:top="1500" w:bottom="280" w:left="620" w:right="620"/>
        </w:sectPr>
      </w:pPr>
    </w:p>
    <w:p>
      <w:pPr>
        <w:pStyle w:val="BodyText"/>
        <w:spacing w:before="21"/>
        <w:ind w:left="100"/>
      </w:pPr>
      <w:r>
        <w:rPr>
          <w:spacing w:val="-4"/>
        </w:rPr>
        <w:t>姜冠宇強調，上述例子顯現出，「基層生產工作的人都是30K</w:t>
      </w:r>
      <w:r>
        <w:rPr>
          <w:spacing w:val="-5"/>
        </w:rPr>
        <w:t>上下，也頻頻大量流動，留不住人才</w:t>
      </w:r>
    </w:p>
    <w:p>
      <w:pPr>
        <w:pStyle w:val="BodyText"/>
        <w:spacing w:before="63"/>
        <w:ind w:left="100"/>
      </w:pPr>
      <w:r>
        <w:rPr>
          <w:spacing w:val="-1"/>
        </w:rPr>
        <w:t>，但越到管理階層，卻有那種幽靈位置在核銷公司預算」，他更直言「其實我是可憐這些年輕人的</w:t>
      </w:r>
    </w:p>
    <w:p>
      <w:pPr>
        <w:pStyle w:val="BodyText"/>
        <w:spacing w:before="62"/>
        <w:ind w:left="100"/>
      </w:pPr>
      <w:r>
        <w:rPr>
          <w:spacing w:val="-1"/>
        </w:rPr>
        <w:t>，智慧不夠的，因為也找不到好機會，所以最後器官丟了、命也沒了，另類的死無全屍；智慧夠的</w:t>
      </w:r>
    </w:p>
    <w:p>
      <w:pPr>
        <w:pStyle w:val="BodyText"/>
        <w:spacing w:line="290" w:lineRule="auto" w:before="62"/>
        <w:ind w:left="100" w:right="239"/>
      </w:pPr>
      <w:r>
        <w:rPr>
          <w:spacing w:val="-2"/>
        </w:rPr>
        <w:t>，其實也是在社會拼命生產他的理想，但初衷必定會被這些待遇磨掉，少子社會隨之而來，因為他們根本就沒有本錢養育教育下一代」。</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424256" from="144pt,16.914532pt" to="168pt,16.914532pt" stroked="true" strokeweight=".8pt" strokecolor="#ff0000">
            <v:stroke dashstyle="solid"/>
            <w10:wrap type="none"/>
          </v:line>
        </w:pict>
      </w:r>
      <w:r>
        <w:rPr/>
        <w:pict>
          <v:line style="position:absolute;mso-position-horizontal-relative:page;mso-position-vertical-relative:paragraph;z-index:19424768" from="264pt,16.914532pt" to="300pt,16.914532pt" stroked="true" strokeweight=".8pt" strokecolor="#ff0000">
            <v:stroke dashstyle="solid"/>
            <w10:wrap type="none"/>
          </v:line>
        </w:pict>
      </w:r>
      <w:r>
        <w:rPr>
          <w:spacing w:val="-2"/>
        </w:rPr>
        <w:t>文末姜冠宇感概，「</w:t>
      </w:r>
      <w:r>
        <w:rPr>
          <w:color w:val="FF0000"/>
          <w:spacing w:val="-2"/>
        </w:rPr>
        <w:t>台灣</w:t>
      </w:r>
      <w:r>
        <w:rPr>
          <w:spacing w:val="-2"/>
        </w:rPr>
        <w:t>是不是有點發展出</w:t>
      </w:r>
      <w:r>
        <w:rPr>
          <w:color w:val="FF0000"/>
          <w:spacing w:val="-2"/>
        </w:rPr>
        <w:t>少子化</w:t>
      </w:r>
      <w:r>
        <w:rPr>
          <w:spacing w:val="-2"/>
        </w:rPr>
        <w:t>，但下一代勞動條件也集體惡化，像是我們過去看待東南亞，勞工正在輸出的狀態？我不知道，但是這真得要改革，不然成為另類新南向，真的很不好」。（編輯：張志浩）</w:t>
      </w:r>
    </w:p>
    <w:p>
      <w:pPr>
        <w:pStyle w:val="BodyText"/>
        <w:spacing w:before="11"/>
        <w:rPr>
          <w:sz w:val="28"/>
        </w:rPr>
      </w:pPr>
    </w:p>
    <w:p>
      <w:pPr>
        <w:pStyle w:val="BodyText"/>
        <w:ind w:left="100"/>
      </w:pPr>
      <w:r>
        <w:rPr>
          <w:spacing w:val="-3"/>
        </w:rPr>
        <w:t>相關新聞</w:t>
      </w:r>
    </w:p>
    <w:p>
      <w:pPr>
        <w:pStyle w:val="BodyText"/>
        <w:spacing w:line="720" w:lineRule="atLeast"/>
        <w:ind w:left="100" w:right="4439"/>
      </w:pPr>
      <w:r>
        <w:rPr/>
        <w:pict>
          <v:shape style="position:absolute;margin-left:156pt;margin-top:110.019997pt;width:24pt;height:.1pt;mso-position-horizontal-relative:page;mso-position-vertical-relative:paragraph;z-index:-12033536;mso-wrap-distance-left:0;mso-wrap-distance-right:0" id="docshape3000" coordorigin="3120,2200" coordsize="480,0" path="m3120,2200l3600,2200e" filled="false" stroked="true" strokeweight=".8pt" strokecolor="#ff0000">
            <v:path arrowok="t"/>
            <v:stroke dashstyle="solid"/>
            <w10:wrap type="topAndBottom"/>
          </v:shape>
        </w:pict>
      </w:r>
      <w:r>
        <w:rPr/>
        <w:t>目睹柬埔寨6年轉變！海關收賄內幕公開 美女主播曝心聲震撼彈！柬埔寨詐騙首腦驚爆是「女藝人老公」 背景超黑柬埔寨詐騙又進化！「</w:t>
      </w:r>
      <w:r>
        <w:rPr>
          <w:color w:val="FF0000"/>
        </w:rPr>
        <w:t>台灣</w:t>
      </w:r>
      <w:r>
        <w:rPr>
          <w:spacing w:val="-1"/>
        </w:rPr>
        <w:t>地名」搬出來了 他機智神破解</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[202208172952604]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2022-08-17</w:t>
      </w:r>
      <w:r>
        <w:rPr>
          <w:spacing w:val="21"/>
          <w:w w:val="110"/>
          <w:sz w:val="28"/>
        </w:rPr>
        <w:t> </w:t>
      </w:r>
      <w:r>
        <w:rPr>
          <w:spacing w:val="-2"/>
          <w:w w:val="110"/>
          <w:sz w:val="28"/>
        </w:rPr>
        <w:t>(12:01)</w:t>
      </w:r>
    </w:p>
    <w:p>
      <w:pPr>
        <w:spacing w:line="249" w:lineRule="auto" w:before="12"/>
        <w:ind w:left="100" w:right="6219" w:firstLine="0"/>
        <w:jc w:val="left"/>
        <w:rPr>
          <w:sz w:val="28"/>
        </w:rPr>
      </w:pPr>
      <w:r>
        <w:rPr>
          <w:sz w:val="28"/>
        </w:rPr>
        <w:t>網站(URL連接) | 國際 |By 徐文鴻</w:t>
      </w:r>
      <w:r>
        <w:rPr>
          <w:sz w:val="28"/>
        </w:rPr>
        <w:t>字數: 760 words</w:t>
      </w:r>
    </w:p>
    <w:p>
      <w:pPr>
        <w:pStyle w:val="BodyText"/>
        <w:spacing w:before="9"/>
        <w:rPr>
          <w:sz w:val="21"/>
        </w:rPr>
      </w:pPr>
      <w:r>
        <w:rPr/>
        <w:pict>
          <v:shape style="position:absolute;margin-left:36pt;margin-top:14.945937pt;width:523pt;height:.1pt;mso-position-horizontal-relative:page;mso-position-vertical-relative:paragraph;z-index:-12032000;mso-wrap-distance-left:0;mso-wrap-distance-right:0" id="docshape300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柬埔寨詐騙反應</w:t>
      </w:r>
      <w:r>
        <w:rPr>
          <w:color w:val="FF0000"/>
          <w:sz w:val="28"/>
        </w:rPr>
        <w:t>台灣</w:t>
      </w:r>
      <w:r>
        <w:rPr>
          <w:spacing w:val="-1"/>
          <w:sz w:val="28"/>
        </w:rPr>
        <w:t>極端Ｍ型社會 醫感嘆：真的要改革</w:t>
      </w:r>
    </w:p>
    <w:p>
      <w:pPr>
        <w:pStyle w:val="BodyText"/>
        <w:spacing w:line="20" w:lineRule="exact"/>
        <w:ind w:left="2060"/>
        <w:rPr>
          <w:sz w:val="2"/>
        </w:rPr>
      </w:pPr>
      <w:r>
        <w:rPr>
          <w:sz w:val="2"/>
        </w:rPr>
        <w:pict>
          <v:group style="width:28pt;height:.95pt;mso-position-horizontal-relative:char;mso-position-vertical-relative:line" id="docshapegroup3002"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030976;mso-wrap-distance-left:0;mso-wrap-distance-right:0" id="docshape300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：https://tw.news.yahoo.com/%E6%9F%AC%E5%9F%94%E5%AF%A8%E8%A9%90%E9%A8%99%E5%8F%8D%E6%8</w:t>
      </w:r>
      <w:r>
        <w:rPr>
          <w:spacing w:val="80"/>
        </w:rPr>
        <w:t>   </w:t>
      </w:r>
      <w:r>
        <w:rPr>
          <w:spacing w:val="-2"/>
          <w:w w:val="75"/>
        </w:rPr>
        <w:t>7%89%E5%8F%B0%E7%81%A3%E6%A5%B5%E7%AB%AF-%E5%9E%8B%E7%A4%BE%E6%9C%83-</w:t>
      </w:r>
    </w:p>
    <w:p>
      <w:pPr>
        <w:pStyle w:val="BodyText"/>
        <w:spacing w:line="290" w:lineRule="auto"/>
        <w:ind w:left="100" w:right="599"/>
      </w:pPr>
      <w:r>
        <w:rPr>
          <w:spacing w:val="-2"/>
          <w:w w:val="75"/>
        </w:rPr>
        <w:t>%E9%86%AB%E6%84%9F%E5%98%86-%E7%9C%9F%E7%9A%84%E8%A6%81%E6%94%B9%E9%9D%A9-</w:t>
      </w:r>
      <w:r>
        <w:rPr>
          <w:spacing w:val="40"/>
        </w:rPr>
        <w:t> </w:t>
      </w:r>
      <w:r>
        <w:rPr>
          <w:spacing w:val="-2"/>
        </w:rPr>
        <w:t>032412937.html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line="290" w:lineRule="auto"/>
        <w:ind w:left="100" w:right="479"/>
      </w:pPr>
      <w:r>
        <w:rPr>
          <w:spacing w:val="-2"/>
        </w:rPr>
        <w:t>近日屢傳柬埔寨詐騙事件，政府雖加強警力在機場加強宣導，提醒國人小心打工詐騙。（翻攝自 CIB局長室臉書粉專）</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9426816" from="36pt,16.964531pt" to="60pt,16.964531pt" stroked="true" strokeweight=".8pt" strokecolor="#ff0000">
            <v:stroke dashstyle="solid"/>
            <w10:wrap type="none"/>
          </v:line>
        </w:pict>
      </w:r>
      <w:r>
        <w:rPr/>
        <w:pict>
          <v:line style="position:absolute;mso-position-horizontal-relative:page;mso-position-vertical-relative:paragraph;z-index:19427328" from="36pt,52.964531pt" to="60pt,52.964531pt" stroked="true" strokeweight=".8pt" strokecolor="#ff0000">
            <v:stroke dashstyle="solid"/>
            <w10:wrap type="none"/>
          </v:line>
        </w:pict>
      </w:r>
      <w:r>
        <w:rPr/>
        <w:pict>
          <v:line style="position:absolute;mso-position-horizontal-relative:page;mso-position-vertical-relative:paragraph;z-index:19427840" from="228pt,52.964531pt" to="252pt,52.964531pt" stroked="true" strokeweight=".8pt" strokecolor="#ff0000">
            <v:stroke dashstyle="solid"/>
            <w10:wrap type="none"/>
          </v:line>
        </w:pict>
      </w:r>
      <w:r>
        <w:rPr/>
        <w:pict>
          <v:line style="position:absolute;mso-position-horizontal-relative:page;mso-position-vertical-relative:paragraph;z-index:19428352" from="276pt,52.964531pt" to="312pt,52.964531pt" stroked="true" strokeweight=".8pt" strokecolor="#ff0000">
            <v:stroke dashstyle="solid"/>
            <w10:wrap type="none"/>
          </v:line>
        </w:pict>
      </w:r>
      <w:r>
        <w:rPr>
          <w:color w:val="FF0000"/>
          <w:spacing w:val="-2"/>
        </w:rPr>
        <w:t>台灣</w:t>
      </w:r>
      <w:r>
        <w:rPr>
          <w:spacing w:val="-2"/>
        </w:rPr>
        <w:t>民眾遭誘騙至柬埔寨事件頻傳，還傳出有人被拐賣到當地強摘器官，甚至命喪異鄉的慘況。針</w:t>
      </w:r>
      <w:r>
        <w:rPr>
          <w:spacing w:val="-2"/>
        </w:rPr>
        <w:t>對柬埔寨詐騙等事件，北市聯醫中興院區醫師姜冠宇昨（16）日深夜po文表示，「我想這也反應，</w:t>
      </w:r>
      <w:r>
        <w:rPr>
          <w:color w:val="FF0000"/>
          <w:spacing w:val="-2"/>
        </w:rPr>
        <w:t>台灣</w:t>
      </w:r>
      <w:r>
        <w:rPr>
          <w:spacing w:val="-2"/>
        </w:rPr>
        <w:t>確實是極端Ｍ型社會」，他點出</w:t>
      </w:r>
      <w:r>
        <w:rPr>
          <w:color w:val="FF0000"/>
          <w:spacing w:val="-2"/>
        </w:rPr>
        <w:t>台灣</w:t>
      </w:r>
      <w:r>
        <w:rPr>
          <w:spacing w:val="-2"/>
        </w:rPr>
        <w:t>除了</w:t>
      </w:r>
      <w:r>
        <w:rPr>
          <w:color w:val="FF0000"/>
          <w:spacing w:val="-2"/>
        </w:rPr>
        <w:t>少子化</w:t>
      </w:r>
      <w:r>
        <w:rPr>
          <w:spacing w:val="-2"/>
        </w:rPr>
        <w:t>，勞動條件也集體惡化，「這真的要改革，不然成為另類新南向，真的很不好」。</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428864" from="384pt,34.914532pt" to="408pt,34.914532pt" stroked="true" strokeweight=".8pt" strokecolor="#ff0000">
            <v:stroke dashstyle="solid"/>
            <w10:wrap type="none"/>
          </v:line>
        </w:pict>
      </w:r>
      <w:r>
        <w:rPr>
          <w:spacing w:val="-2"/>
        </w:rPr>
        <w:t>近日屢傳柬埔寨詐騙事件，政府雖加強警力在機場加強宣導，提醒國人小心打工詐騙，不過仍是防</w:t>
      </w:r>
      <w:r>
        <w:rPr>
          <w:spacing w:val="-2"/>
        </w:rPr>
        <w:t>不勝防。姜冠宇昨天深夜有感而發在臉書po文，「我想這也反應，</w:t>
      </w:r>
      <w:r>
        <w:rPr>
          <w:color w:val="FF0000"/>
          <w:spacing w:val="-2"/>
        </w:rPr>
        <w:t>台灣</w:t>
      </w:r>
      <w:r>
        <w:rPr>
          <w:spacing w:val="-2"/>
        </w:rPr>
        <w:t>確實是極端Ｍ型社會」，他提到普遍年輕人的薪資落在3萬元左右，卻工作到抽屜都NSAID止痛藥、胃藥。</w:t>
      </w:r>
    </w:p>
    <w:p>
      <w:pPr>
        <w:pStyle w:val="BodyText"/>
        <w:spacing w:before="11"/>
        <w:rPr>
          <w:sz w:val="28"/>
        </w:rPr>
      </w:pPr>
    </w:p>
    <w:p>
      <w:pPr>
        <w:pStyle w:val="BodyText"/>
        <w:spacing w:line="290" w:lineRule="auto"/>
        <w:ind w:left="100" w:right="239"/>
        <w:jc w:val="both"/>
      </w:pPr>
      <w:r>
        <w:rPr>
          <w:spacing w:val="-2"/>
        </w:rPr>
        <w:t>姜冠宇也提出相反的對照例子，指自己有位離婚的女性友人向他提過，那個離婚的丈夫，整天生活沒有正式工作，完全只有消費，「收入是來自家族企業內部開給他的職位，躺著領高薪，一個月領有近百萬吧」。</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姜冠宇感嘆表示，其實自己是可憐這些年輕人的，「智慧不夠的，因為也找不到好機會，所以才最</w:t>
      </w:r>
      <w:r>
        <w:rPr>
          <w:spacing w:val="-1"/>
        </w:rPr>
        <w:t>後器官也丟了命也沒了，另類的死無全屍」；「智慧夠的，其實也是在社會也是拚命生產他的理想</w:t>
      </w:r>
    </w:p>
    <w:p>
      <w:pPr>
        <w:pStyle w:val="BodyText"/>
        <w:spacing w:line="290" w:lineRule="auto"/>
        <w:ind w:left="100" w:right="239"/>
      </w:pPr>
      <w:r>
        <w:rPr>
          <w:spacing w:val="-2"/>
        </w:rPr>
        <w:t>，但是這些初衷必定會被這些待遇磨掉」，接著少子社會隨之而來，因為他們根本就沒有本錢養育教育下一代。</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429376" from="156pt,16.914532pt" to="180pt,16.914532pt" stroked="true" strokeweight=".8pt" strokecolor="#ff0000">
            <v:stroke dashstyle="solid"/>
            <w10:wrap type="none"/>
          </v:line>
        </w:pict>
      </w:r>
      <w:r>
        <w:rPr/>
        <w:pict>
          <v:line style="position:absolute;mso-position-horizontal-relative:page;mso-position-vertical-relative:paragraph;z-index:19429888" from="276pt,16.914532pt" to="312pt,16.914532pt" stroked="true" strokeweight=".8pt" strokecolor="#ff0000">
            <v:stroke dashstyle="solid"/>
            <w10:wrap type="none"/>
          </v:line>
        </w:pict>
      </w:r>
      <w:r>
        <w:rPr>
          <w:spacing w:val="-2"/>
        </w:rPr>
        <w:t>姜冠宇在文末說道，「</w:t>
      </w:r>
      <w:r>
        <w:rPr>
          <w:color w:val="FF0000"/>
          <w:spacing w:val="-2"/>
        </w:rPr>
        <w:t>台灣</w:t>
      </w:r>
      <w:r>
        <w:rPr>
          <w:spacing w:val="-2"/>
        </w:rPr>
        <w:t>是不是有點發展出</w:t>
      </w:r>
      <w:r>
        <w:rPr>
          <w:color w:val="FF0000"/>
          <w:spacing w:val="-2"/>
        </w:rPr>
        <w:t>少子化</w:t>
      </w:r>
      <w:r>
        <w:rPr>
          <w:spacing w:val="-2"/>
        </w:rPr>
        <w:t>，但是下一代勞動條件也集體惡化，像是我們過去看待東南亞，勞工正在輸出的狀態？我不知道，但是這真的要改革，不然成為另類新南向，真的很不好。」最後他也希往大家能一起反思「我們該怎麼做」。</w:t>
      </w:r>
    </w:p>
    <w:p>
      <w:pPr>
        <w:pStyle w:val="BodyText"/>
        <w:spacing w:before="11"/>
        <w:rPr>
          <w:sz w:val="28"/>
        </w:rPr>
      </w:pPr>
    </w:p>
    <w:p>
      <w:pPr>
        <w:pStyle w:val="BodyText"/>
        <w:spacing w:line="580" w:lineRule="auto"/>
        <w:ind w:left="100" w:right="8399"/>
      </w:pPr>
      <w:r>
        <w:rPr>
          <w:spacing w:val="-2"/>
        </w:rPr>
        <w:t>【點擊看完整全文】更多鏡週刊報導</w:t>
      </w:r>
    </w:p>
    <w:p>
      <w:pPr>
        <w:pStyle w:val="BodyText"/>
        <w:spacing w:line="296" w:lineRule="exact"/>
        <w:ind w:left="100"/>
        <w:jc w:val="both"/>
      </w:pPr>
      <w:r>
        <w:rPr/>
        <w:t>賣1人去柬埔寨賺10</w:t>
      </w:r>
      <w:r>
        <w:rPr>
          <w:spacing w:val="3"/>
        </w:rPr>
        <w:t>萬 彰化蛇蠍女拐</w:t>
      </w:r>
      <w:r>
        <w:rPr/>
        <w:t>50</w:t>
      </w:r>
      <w:r>
        <w:rPr>
          <w:spacing w:val="-2"/>
        </w:rPr>
        <w:t>人落網被收押</w:t>
      </w:r>
    </w:p>
    <w:p>
      <w:pPr>
        <w:pStyle w:val="BodyText"/>
        <w:rPr>
          <w:sz w:val="34"/>
        </w:rPr>
      </w:pPr>
    </w:p>
    <w:p>
      <w:pPr>
        <w:pStyle w:val="BodyText"/>
        <w:spacing w:line="580" w:lineRule="auto"/>
        <w:ind w:left="100" w:right="2759"/>
      </w:pPr>
      <w:r>
        <w:rPr/>
        <w:t>台醫赴柬埔寨活摘器官「1場手術100萬」 高大成爆暗黑內幕批：醫界垃圾</w:t>
      </w:r>
      <w:r>
        <w:rPr>
          <w:spacing w:val="-1"/>
        </w:rPr>
        <w:t>洪孟楷認柬埔寨救援受阻因「一中政策」 曾銘宗批外交部長：學學國民黨</w:t>
      </w:r>
    </w:p>
    <w:p>
      <w:pPr>
        <w:pStyle w:val="BodyText"/>
        <w:spacing w:before="11"/>
        <w:rPr>
          <w:sz w:val="28"/>
        </w:rPr>
      </w:pPr>
    </w:p>
    <w:p>
      <w:pPr>
        <w:pStyle w:val="BodyText"/>
        <w:ind w:left="100"/>
        <w:jc w:val="both"/>
      </w:pPr>
      <w:r>
        <w:rPr>
          <w:spacing w:val="-2"/>
          <w:w w:val="110"/>
        </w:rPr>
        <w:t>文章編號: [202208173996460]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2022-08-17</w:t>
      </w:r>
      <w:r>
        <w:rPr>
          <w:spacing w:val="21"/>
          <w:w w:val="110"/>
          <w:sz w:val="28"/>
        </w:rPr>
        <w:t> </w:t>
      </w:r>
      <w:r>
        <w:rPr>
          <w:spacing w:val="-2"/>
          <w:w w:val="110"/>
          <w:sz w:val="28"/>
        </w:rPr>
        <w:t>(09:21)</w:t>
      </w:r>
    </w:p>
    <w:p>
      <w:pPr>
        <w:spacing w:line="249" w:lineRule="auto" w:before="12"/>
        <w:ind w:left="100" w:right="7759" w:firstLine="0"/>
        <w:jc w:val="left"/>
        <w:rPr>
          <w:sz w:val="28"/>
        </w:rPr>
      </w:pPr>
      <w:r>
        <w:rPr>
          <w:sz w:val="28"/>
        </w:rPr>
        <w:t>網站(URL連接) | 生活</w:t>
      </w:r>
      <w:r>
        <w:rPr>
          <w:sz w:val="28"/>
        </w:rPr>
        <w:t>字數: 886 words</w:t>
      </w:r>
    </w:p>
    <w:p>
      <w:pPr>
        <w:pStyle w:val="BodyText"/>
        <w:spacing w:before="9"/>
        <w:rPr>
          <w:sz w:val="21"/>
        </w:rPr>
      </w:pPr>
      <w:r>
        <w:rPr/>
        <w:pict>
          <v:shape style="position:absolute;margin-left:36pt;margin-top:14.945937pt;width:523pt;height:.1pt;mso-position-horizontal-relative:page;mso-position-vertical-relative:paragraph;z-index:-12026880;mso-wrap-distance-left:0;mso-wrap-distance-right:0" id="docshape300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跨國詐騙成M</w:t>
      </w:r>
      <w:r>
        <w:rPr>
          <w:spacing w:val="-3"/>
          <w:sz w:val="28"/>
        </w:rPr>
        <w:t>型社會照妖鏡 靠爸族躺著領百萬、低薪族出國拚高薪卻「死無全屍」</w:t>
      </w:r>
    </w:p>
    <w:p>
      <w:pPr>
        <w:pStyle w:val="BodyText"/>
        <w:spacing w:before="12"/>
        <w:rPr>
          <w:sz w:val="22"/>
        </w:rPr>
      </w:pPr>
      <w:r>
        <w:rPr/>
        <w:pict>
          <v:shape style="position:absolute;margin-left:36pt;margin-top:15.723047pt;width:523pt;height:.1pt;mso-position-horizontal-relative:page;mso-position-vertical-relative:paragraph;z-index:-12026368;mso-wrap-distance-left:0;mso-wrap-distance-right:0" id="docshape300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：https://tw.news.yahoo.com/%E8%B7%A8%E5%9C%8B%E8%A9%90%E9%A8%99%E6%88%90m%E5%9E%8B%E7%</w:t>
      </w:r>
      <w:r>
        <w:rPr>
          <w:spacing w:val="80"/>
        </w:rPr>
        <w:t>   </w:t>
      </w:r>
      <w:r>
        <w:rPr>
          <w:spacing w:val="-2"/>
          <w:w w:val="75"/>
        </w:rPr>
        <w:t>A4%BE%E6%9C%83%E7%85%A7%E5%A6%96%E9%8F%A1-</w:t>
      </w:r>
    </w:p>
    <w:p>
      <w:pPr>
        <w:pStyle w:val="BodyText"/>
        <w:spacing w:line="297" w:lineRule="exact"/>
        <w:ind w:left="100"/>
      </w:pPr>
      <w:r>
        <w:rPr>
          <w:spacing w:val="-2"/>
          <w:w w:val="75"/>
        </w:rPr>
        <w:t>%E9%9D%A0%E7%88%B8%E6%97%8F%E8%BA%BA%E8%91%97%E9%A0%98%E7%99%BE%E8%90%AC-</w:t>
      </w:r>
    </w:p>
    <w:p>
      <w:pPr>
        <w:pStyle w:val="BodyText"/>
        <w:spacing w:before="62"/>
        <w:ind w:left="100"/>
      </w:pPr>
      <w:r>
        <w:rPr>
          <w:spacing w:val="-2"/>
          <w:w w:val="70"/>
        </w:rPr>
        <w:t>%E4%BD%8E%E8%96%AA%E6%97%8F%E5%87%BA%E5%9C%8B%E6%8B%9A%E9%AB%98%E8%96%AA%E5%8D%BB-</w:t>
      </w:r>
    </w:p>
    <w:p>
      <w:pPr>
        <w:pStyle w:val="BodyText"/>
        <w:spacing w:before="62"/>
        <w:ind w:left="100"/>
      </w:pPr>
      <w:r>
        <w:rPr>
          <w:w w:val="80"/>
        </w:rPr>
        <w:t>%E6%AD%BB%E7%84%A1%E5%85%A8%E5%B1%8D-</w:t>
      </w:r>
      <w:r>
        <w:rPr>
          <w:spacing w:val="-2"/>
          <w:w w:val="85"/>
        </w:rPr>
        <w:t>011131939.html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spacing w:line="290" w:lineRule="auto"/>
        <w:ind w:left="100" w:right="119"/>
      </w:pPr>
      <w:r>
        <w:rPr/>
        <w:pict>
          <v:line style="position:absolute;mso-position-horizontal-relative:page;mso-position-vertical-relative:paragraph;z-index:19431424" from="36pt,16.914532pt" to="60pt,16.914532pt" stroked="true" strokeweight=".8pt" strokecolor="#ff0000">
            <v:stroke dashstyle="solid"/>
            <w10:wrap type="none"/>
          </v:line>
        </w:pict>
      </w:r>
      <w:r>
        <w:rPr/>
        <w:pict>
          <v:line style="position:absolute;mso-position-horizontal-relative:page;mso-position-vertical-relative:paragraph;z-index:19431936" from="354pt,16.914532pt" to="378pt,16.914532pt" stroked="true" strokeweight=".8pt" strokecolor="#ff0000">
            <v:stroke dashstyle="solid"/>
            <w10:wrap type="none"/>
          </v:line>
        </w:pict>
      </w:r>
      <w:r>
        <w:rPr>
          <w:color w:val="FF0000"/>
          <w:spacing w:val="-4"/>
        </w:rPr>
        <w:t>台灣</w:t>
      </w:r>
      <w:r>
        <w:rPr>
          <w:spacing w:val="-4"/>
        </w:rPr>
        <w:t>社會存在的極端「M型化」發展窘境，許多低薪族想離開</w:t>
      </w:r>
      <w:r>
        <w:rPr>
          <w:color w:val="FF0000"/>
          <w:spacing w:val="-4"/>
        </w:rPr>
        <w:t>台灣</w:t>
      </w:r>
      <w:r>
        <w:rPr>
          <w:spacing w:val="-4"/>
        </w:rPr>
        <w:t>求翻生，不是被拐騙，就是被消磨</w:t>
      </w:r>
      <w:r>
        <w:rPr>
          <w:spacing w:val="-2"/>
        </w:rPr>
        <w:t>掉對職業的熱情。</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432448" from="510pt,16.914532pt" to="534pt,16.914532pt" stroked="true" strokeweight=".8pt" strokecolor="#ff0000">
            <v:stroke dashstyle="solid"/>
            <w10:wrap type="none"/>
          </v:line>
        </w:pict>
      </w:r>
      <w:r>
        <w:rPr>
          <w:spacing w:val="-4"/>
        </w:rPr>
        <w:t>[周刊王CTWANT] 最近柬埔寨、緬甸、泰國等東南亞國家，紛紛爆出人蛇集團詐騙案，不少</w:t>
      </w:r>
      <w:r>
        <w:rPr>
          <w:color w:val="FF0000"/>
          <w:spacing w:val="-4"/>
        </w:rPr>
        <w:t>台灣</w:t>
      </w:r>
      <w:r>
        <w:rPr>
          <w:spacing w:val="-4"/>
        </w:rPr>
        <w:t>年輕</w:t>
      </w:r>
      <w:r>
        <w:rPr>
          <w:spacing w:val="-2"/>
        </w:rPr>
        <w:t>族群被拐到這些東南亞國家後，從此是死是活，音訊全無。北市聯醫中興院區醫生姜冠宇針對最近類似的新聞事件，在臉書發文感嘆，他聽到了身邊兩個真實故事，同樣是年輕世代，一個是月薪僅</w:t>
      </w:r>
      <w:r>
        <w:rPr>
          <w:spacing w:val="80"/>
        </w:rPr>
        <w:t> </w:t>
      </w:r>
      <w:r>
        <w:rPr>
          <w:spacing w:val="-2"/>
        </w:rPr>
        <w:t>3萬的窮忙族、一人是月入近百萬的靠爸族，命運卻大不同，「其實我是可憐這些年輕人的，智慧不</w:t>
      </w:r>
      <w:r>
        <w:rPr>
          <w:spacing w:val="-2"/>
        </w:rPr>
        <w:t>夠的，因為也找不到好機會，所以才最後器官也丟了，命也沒了，另類的死無全屍。」</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432960" from="144pt,34.964531pt" to="168pt,34.964531pt" stroked="true" strokeweight=".8pt" strokecolor="#ff0000">
            <v:stroke dashstyle="solid"/>
            <w10:wrap type="none"/>
          </v:line>
        </w:pict>
      </w:r>
      <w:r>
        <w:rPr>
          <w:spacing w:val="-2"/>
        </w:rPr>
        <w:t>姜冠宇深夜在臉書發文提到，最近的柬埔寨詐騙鬧得沸沸揚揚，他認為遭受跨國詐騙是一回事，但某程度這也反映出，</w:t>
      </w:r>
      <w:r>
        <w:rPr>
          <w:color w:val="FF0000"/>
          <w:spacing w:val="-2"/>
        </w:rPr>
        <w:t>台灣</w:t>
      </w:r>
      <w:r>
        <w:rPr>
          <w:spacing w:val="-2"/>
        </w:rPr>
        <w:t>確實存在著極端的Ｍ型社會。他舉例說，自己與很多年輕朋友吃飯，很多</w:t>
      </w:r>
      <w:r>
        <w:rPr>
          <w:spacing w:val="-4"/>
        </w:rPr>
        <w:t>人都對他道出，「年輕人月薪普遍只有3萬元，卻工作到抽屜都是NSAID</w:t>
      </w:r>
      <w:r>
        <w:rPr>
          <w:spacing w:val="-5"/>
        </w:rPr>
        <w:t>止痛藥、胃藥，就不多說了</w:t>
      </w:r>
    </w:p>
    <w:p>
      <w:pPr>
        <w:spacing w:line="297" w:lineRule="exact" w:before="0"/>
        <w:ind w:left="100" w:right="0" w:firstLine="0"/>
        <w:jc w:val="left"/>
        <w:rPr>
          <w:sz w:val="24"/>
        </w:rPr>
      </w:pPr>
      <w:r>
        <w:rPr>
          <w:spacing w:val="-5"/>
          <w:sz w:val="24"/>
        </w:rPr>
        <w:t>。」</w:t>
      </w:r>
    </w:p>
    <w:p>
      <w:pPr>
        <w:spacing w:after="0" w:line="297" w:lineRule="exact"/>
        <w:jc w:val="left"/>
        <w:rPr>
          <w:sz w:val="24"/>
        </w:rPr>
        <w:sectPr>
          <w:pgSz w:w="11900" w:h="16840"/>
          <w:pgMar w:top="1500" w:bottom="280" w:left="620" w:right="620"/>
        </w:sectPr>
      </w:pPr>
    </w:p>
    <w:p>
      <w:pPr>
        <w:pStyle w:val="BodyText"/>
        <w:spacing w:line="290" w:lineRule="auto" w:before="21"/>
        <w:ind w:left="100" w:right="239"/>
        <w:jc w:val="both"/>
      </w:pPr>
      <w:r>
        <w:rPr>
          <w:spacing w:val="-2"/>
        </w:rPr>
        <w:t>但姜冠宇也有和一些曾離婚的朋友吃飯，這才知道社會上，居然真的有這種人的存在，「她那個離婚的丈夫，整天生活沒有正式工作，完全只有消費，收入是來自家族企業內部開給他的職位，躺著領高薪，一個月領有近百萬吧。而這樣的人，完全沒有在家族外的公司工作過的經驗，他就一直待在自家公司，過他爸爸媽媽給他的好日子。」</w:t>
      </w:r>
    </w:p>
    <w:p>
      <w:pPr>
        <w:pStyle w:val="BodyText"/>
        <w:spacing w:before="11"/>
        <w:rPr>
          <w:sz w:val="28"/>
        </w:rPr>
      </w:pPr>
    </w:p>
    <w:p>
      <w:pPr>
        <w:pStyle w:val="BodyText"/>
        <w:ind w:left="100"/>
      </w:pPr>
      <w:r>
        <w:rPr>
          <w:spacing w:val="-4"/>
        </w:rPr>
        <w:t>姜冠宇提到，面對這樣的社會現象，大家可以想像成一家公司，「它基層生產工作的人都是30K</w:t>
      </w:r>
      <w:r>
        <w:rPr>
          <w:spacing w:val="-7"/>
        </w:rPr>
        <w:t>上下</w:t>
      </w:r>
    </w:p>
    <w:p>
      <w:pPr>
        <w:pStyle w:val="BodyText"/>
        <w:spacing w:line="290" w:lineRule="auto" w:before="62"/>
        <w:ind w:left="100" w:right="239"/>
      </w:pPr>
      <w:r>
        <w:rPr>
          <w:spacing w:val="-2"/>
        </w:rPr>
        <w:t>，也頻頻大量流動，留不住人才；但是越到管理階層，卻有那種幽靈位子在核銷公司預算」，可想而知這是一件多麼可怕的事。</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433472" from="228pt,52.914532pt" to="264pt,52.914532pt" stroked="true" strokeweight=".8pt" strokecolor="#ff0000">
            <v:stroke dashstyle="solid"/>
            <w10:wrap type="none"/>
          </v:line>
        </w:pict>
      </w:r>
      <w:r>
        <w:rPr>
          <w:spacing w:val="-2"/>
        </w:rPr>
        <w:t>姜冠宇感嘆地說，其實他是可憐這些年輕人的，「智慧不夠的，因為也找不到好機會，所以才最後器官也丟了，命也沒了，另類的死無全屍。智慧夠的，其實也是在社會上拼命生產他的理想，但是這些初衷，必定會被這些待遇磨掉，</w:t>
      </w:r>
      <w:r>
        <w:rPr>
          <w:color w:val="FF0000"/>
          <w:spacing w:val="-2"/>
        </w:rPr>
        <w:t>少子化</w:t>
      </w:r>
      <w:r>
        <w:rPr>
          <w:spacing w:val="-2"/>
        </w:rPr>
        <w:t>社會也隨之而來，因為他們根本就沒有本錢，養育教育下一代。」</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433984" from="108pt,16.914532pt" to="132pt,16.914532pt" stroked="true" strokeweight=".8pt" strokecolor="#ff0000">
            <v:stroke dashstyle="solid"/>
            <w10:wrap type="none"/>
          </v:line>
        </w:pict>
      </w:r>
      <w:r>
        <w:rPr/>
        <w:pict>
          <v:line style="position:absolute;mso-position-horizontal-relative:page;mso-position-vertical-relative:paragraph;z-index:19434496" from="228pt,16.914532pt" to="264pt,16.914532pt" stroked="true" strokeweight=".8pt" strokecolor="#ff0000">
            <v:stroke dashstyle="solid"/>
            <w10:wrap type="none"/>
          </v:line>
        </w:pict>
      </w:r>
      <w:r>
        <w:rPr>
          <w:spacing w:val="-2"/>
        </w:rPr>
        <w:t>姜冠宇提到，</w:t>
      </w:r>
      <w:r>
        <w:rPr>
          <w:color w:val="FF0000"/>
          <w:spacing w:val="-2"/>
        </w:rPr>
        <w:t>台灣</w:t>
      </w:r>
      <w:r>
        <w:rPr>
          <w:spacing w:val="-2"/>
        </w:rPr>
        <w:t>是不是有點發展出</w:t>
      </w:r>
      <w:r>
        <w:rPr>
          <w:color w:val="FF0000"/>
          <w:spacing w:val="-2"/>
        </w:rPr>
        <w:t>少子化</w:t>
      </w:r>
      <w:r>
        <w:rPr>
          <w:spacing w:val="-2"/>
        </w:rPr>
        <w:t>、但是下一代勞動條件也集體惡化，「像是我們過去看待東南亞，勞工正在輸出的狀態？我不知道，但是這真的要改革，不然成為另類新南向，真的很不好。深夜隨寫，也希望大家一起反思我們該怎麼做」</w:t>
      </w:r>
    </w:p>
    <w:p>
      <w:pPr>
        <w:pStyle w:val="BodyText"/>
        <w:spacing w:before="11"/>
        <w:rPr>
          <w:sz w:val="28"/>
        </w:rPr>
      </w:pPr>
    </w:p>
    <w:p>
      <w:pPr>
        <w:pStyle w:val="BodyText"/>
        <w:spacing w:before="1"/>
        <w:ind w:left="100"/>
      </w:pPr>
      <w:r>
        <w:rPr>
          <w:spacing w:val="-3"/>
        </w:rPr>
        <w:t>原始連結</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[202208171845472]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2022-08-17</w:t>
      </w:r>
      <w:r>
        <w:rPr>
          <w:spacing w:val="21"/>
          <w:w w:val="110"/>
          <w:sz w:val="28"/>
        </w:rPr>
        <w:t> </w:t>
      </w:r>
      <w:r>
        <w:rPr>
          <w:spacing w:val="-2"/>
          <w:w w:val="110"/>
          <w:sz w:val="28"/>
        </w:rPr>
        <w:t>(06:09)</w:t>
      </w:r>
    </w:p>
    <w:p>
      <w:pPr>
        <w:spacing w:line="249" w:lineRule="auto" w:before="12"/>
        <w:ind w:left="100" w:right="7199" w:firstLine="0"/>
        <w:jc w:val="left"/>
        <w:rPr>
          <w:sz w:val="28"/>
        </w:rPr>
      </w:pPr>
      <w:r>
        <w:rPr>
          <w:sz w:val="28"/>
        </w:rPr>
        <w:t>網站(URL連接) | 新聞總覽</w:t>
      </w:r>
      <w:r>
        <w:rPr>
          <w:spacing w:val="10"/>
          <w:sz w:val="28"/>
        </w:rPr>
        <w:t>字數: </w:t>
      </w:r>
      <w:r>
        <w:rPr>
          <w:sz w:val="28"/>
        </w:rPr>
        <w:t>1407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22272;mso-wrap-distance-left:0;mso-wrap-distance-right:0" id="docshape300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科技師徒制1／</w:t>
      </w:r>
      <w:r>
        <w:rPr>
          <w:spacing w:val="-1"/>
          <w:sz w:val="28"/>
        </w:rPr>
        <w:t>島內島外徵才還不夠 半導體大廠進入校園學鼎泰豐打品牌</w:t>
      </w:r>
    </w:p>
    <w:p>
      <w:pPr>
        <w:pStyle w:val="BodyText"/>
        <w:spacing w:before="12"/>
        <w:rPr>
          <w:sz w:val="22"/>
        </w:rPr>
      </w:pPr>
      <w:r>
        <w:rPr/>
        <w:pict>
          <v:shape style="position:absolute;margin-left:36pt;margin-top:15.723047pt;width:523pt;height:.1pt;mso-position-horizontal-relative:page;mso-position-vertical-relative:paragraph;z-index:-12021760;mso-wrap-distance-left:0;mso-wrap-distance-right:0" id="docshape300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：https://tw.news.yahoo.com/%E7%A7%91%E6%8A%80%E5%B8%AB%E5%BE%92%E5%88%B61-</w:t>
      </w:r>
    </w:p>
    <w:p>
      <w:pPr>
        <w:pStyle w:val="BodyText"/>
        <w:spacing w:before="62"/>
        <w:ind w:left="100"/>
      </w:pPr>
      <w:r>
        <w:rPr>
          <w:spacing w:val="-2"/>
          <w:w w:val="75"/>
        </w:rPr>
        <w:t>%E5%B3%B6%E5%85%A7%E5%B3%B6%E5%A4%96%E5%BE%B5%E6%89%8D%E9%82%84%E4%B8%8D%E5%A4%A0-</w:t>
      </w:r>
    </w:p>
    <w:p>
      <w:pPr>
        <w:pStyle w:val="BodyText"/>
        <w:spacing w:before="62"/>
        <w:ind w:left="100"/>
      </w:pPr>
      <w:r>
        <w:rPr>
          <w:spacing w:val="-2"/>
          <w:w w:val="70"/>
        </w:rPr>
        <w:t>%E5%8D%8A%E5%B0%8E%E9%AB%94%E5%A4%A7%E5%BB%A0%E9%80%B2%E5%85%A5%E6%A0%A1%E5%9C%92%E5%AD</w:t>
      </w:r>
    </w:p>
    <w:p>
      <w:pPr>
        <w:pStyle w:val="BodyText"/>
        <w:spacing w:before="62"/>
        <w:ind w:left="100"/>
      </w:pPr>
      <w:r>
        <w:rPr>
          <w:w w:val="80"/>
        </w:rPr>
        <w:t>%B8%E9%BC%8E%E6%B3%B0%E8%B1%90%E6%89%93%E5%93%81%E7%89%8C-</w:t>
      </w:r>
      <w:r>
        <w:rPr>
          <w:spacing w:val="-2"/>
          <w:w w:val="90"/>
        </w:rPr>
        <w:t>220000490.html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5"/>
        </w:rPr>
      </w:pPr>
    </w:p>
    <w:p>
      <w:pPr>
        <w:pStyle w:val="BodyText"/>
        <w:ind w:left="100"/>
      </w:pPr>
      <w:r>
        <w:rPr>
          <w:spacing w:val="-1"/>
        </w:rPr>
        <w:t>各大專院校紛紛辦理校園徵才活動，以利學生提早認識產業。圖為台積電「預辦登積」徵才活動。</w:t>
      </w:r>
    </w:p>
    <w:p>
      <w:pPr>
        <w:pStyle w:val="BodyText"/>
        <w:spacing w:before="62"/>
        <w:ind w:left="100"/>
      </w:pPr>
      <w:r>
        <w:rPr/>
        <w:t>（圖／台科大提供</w:t>
      </w:r>
      <w:r>
        <w:rPr>
          <w:spacing w:val="-10"/>
        </w:rPr>
        <w:t>）</w:t>
      </w:r>
    </w:p>
    <w:p>
      <w:pPr>
        <w:pStyle w:val="BodyText"/>
        <w:rPr>
          <w:sz w:val="34"/>
        </w:rPr>
      </w:pPr>
    </w:p>
    <w:p>
      <w:pPr>
        <w:pStyle w:val="BodyText"/>
        <w:spacing w:line="290" w:lineRule="auto"/>
        <w:ind w:left="100" w:right="119"/>
      </w:pPr>
      <w:r>
        <w:rPr/>
        <w:pict>
          <v:line style="position:absolute;mso-position-horizontal-relative:page;mso-position-vertical-relative:paragraph;z-index:19436032" from="126pt,16.914532pt" to="150pt,16.914532pt" stroked="true" strokeweight=".8pt" strokecolor="#ff0000">
            <v:stroke dashstyle="solid"/>
            <w10:wrap type="none"/>
          </v:line>
        </w:pict>
      </w:r>
      <w:r>
        <w:rPr/>
        <w:pict>
          <v:line style="position:absolute;mso-position-horizontal-relative:page;mso-position-vertical-relative:paragraph;z-index:19436544" from="474pt,16.914532pt" to="498pt,16.914532pt" stroked="true" strokeweight=".8pt" strokecolor="#ff0000">
            <v:stroke dashstyle="solid"/>
            <w10:wrap type="none"/>
          </v:line>
        </w:pict>
      </w:r>
      <w:r>
        <w:rPr>
          <w:w w:val="89"/>
        </w:rPr>
        <w:t>[周刊王CTWANT]</w:t>
      </w:r>
      <w:r>
        <w:rPr>
          <w:spacing w:val="39"/>
        </w:rPr>
        <w:t> </w:t>
      </w:r>
      <w:r>
        <w:rPr>
          <w:color w:val="FF0000"/>
        </w:rPr>
        <w:t>台灣</w:t>
      </w:r>
      <w:r>
        <w:rPr/>
        <w:t>科技產業不但有缺料或庫存調節難題，更有人才荒問題，尤其</w:t>
      </w:r>
      <w:r>
        <w:rPr>
          <w:color w:val="FF0000"/>
        </w:rPr>
        <w:t>台灣</w:t>
      </w:r>
      <w:r>
        <w:rPr>
          <w:spacing w:val="-4"/>
        </w:rPr>
        <w:t>新生人口從</w:t>
      </w:r>
      <w:r>
        <w:rPr/>
        <w:t> </w:t>
      </w:r>
      <w:r>
        <w:rPr>
          <w:w w:val="100"/>
        </w:rPr>
        <w:t>2000年急降，也就是今年起，大學畢業生開始減少，新增就業人口銳減，逼使科技廠多方搶才，甚</w:t>
      </w:r>
      <w:r>
        <w:rPr/>
        <w:t>至瞄準非本科系畢業生，提供職訓後即可成為生力軍。</w:t>
      </w:r>
    </w:p>
    <w:p>
      <w:pPr>
        <w:pStyle w:val="BodyText"/>
        <w:spacing w:before="11"/>
        <w:rPr>
          <w:sz w:val="28"/>
        </w:rPr>
      </w:pPr>
    </w:p>
    <w:p>
      <w:pPr>
        <w:pStyle w:val="BodyText"/>
        <w:spacing w:line="290" w:lineRule="auto"/>
        <w:ind w:left="100" w:right="239"/>
        <w:jc w:val="both"/>
      </w:pPr>
      <w:r>
        <w:rPr>
          <w:spacing w:val="-2"/>
        </w:rPr>
        <w:t>其中，由產、官、學界合作推動的「師徒制」方案，由政府機關協調各大科技廠商合作，讓產業界中高階主管直接進入校園，陪同師生共同參與專題研究，學生可以在現場直接提問，並從實務操作中提前了解產業營運模式與技術，進而銜接產業職務。有學生指出，概念像是產業「出題」讓學生解答，挑戰不小。</w:t>
      </w:r>
    </w:p>
    <w:p>
      <w:pPr>
        <w:pStyle w:val="BodyText"/>
        <w:spacing w:before="11"/>
        <w:rPr>
          <w:sz w:val="28"/>
        </w:rPr>
      </w:pPr>
    </w:p>
    <w:p>
      <w:pPr>
        <w:pStyle w:val="BodyText"/>
        <w:ind w:left="100"/>
      </w:pPr>
      <w:r>
        <w:rPr/>
        <w:t>各大科技公司積極搶才，甚至提出「學長帶學弟」獎金制度。（圖／報系資料照</w:t>
      </w:r>
      <w:r>
        <w:rPr>
          <w:spacing w:val="-10"/>
        </w:rPr>
        <w:t>）</w:t>
      </w:r>
    </w:p>
    <w:p>
      <w:pPr>
        <w:pStyle w:val="BodyText"/>
        <w:rPr>
          <w:sz w:val="34"/>
        </w:rPr>
      </w:pPr>
    </w:p>
    <w:p>
      <w:pPr>
        <w:pStyle w:val="BodyText"/>
        <w:ind w:left="100"/>
      </w:pPr>
      <w:r>
        <w:rPr>
          <w:spacing w:val="-1"/>
        </w:rPr>
        <w:t>以今年人力缺口最大台積電為例，除了在新竹、台中、台南擴建產能、建置先進製程，還要在美國</w:t>
      </w:r>
    </w:p>
    <w:p>
      <w:pPr>
        <w:pStyle w:val="BodyText"/>
        <w:spacing w:before="62"/>
        <w:ind w:left="100"/>
      </w:pPr>
      <w:r>
        <w:rPr/>
        <w:t>、大陸、日本等海外地區同步建廠，今年預計招募人才超過8000</w:t>
      </w:r>
      <w:r>
        <w:rPr>
          <w:spacing w:val="-1"/>
        </w:rPr>
        <w:t>名，包含電機、光電、機械、物理</w:t>
      </w:r>
    </w:p>
    <w:p>
      <w:pPr>
        <w:spacing w:after="0"/>
        <w:sectPr>
          <w:pgSz w:w="11900" w:h="16840"/>
          <w:pgMar w:top="1500" w:bottom="280" w:left="620" w:right="620"/>
        </w:sectPr>
      </w:pPr>
    </w:p>
    <w:p>
      <w:pPr>
        <w:pStyle w:val="BodyText"/>
        <w:spacing w:before="21"/>
        <w:ind w:left="100"/>
      </w:pPr>
      <w:r>
        <w:rPr>
          <w:spacing w:val="-1"/>
        </w:rPr>
        <w:t>、材料、化學、資工管、財會、管理、人資等科系的碩、博士畢業生。</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437056" from="228pt,16.964531pt" to="252pt,16.964531pt" stroked="true" strokeweight=".8pt" strokecolor="#ff0000">
            <v:stroke dashstyle="solid"/>
            <w10:wrap type="none"/>
          </v:line>
        </w:pict>
      </w:r>
      <w:r>
        <w:rPr>
          <w:spacing w:val="-2"/>
        </w:rPr>
        <w:t>對此，台積電指出，今年三月初參加</w:t>
      </w:r>
      <w:r>
        <w:rPr>
          <w:color w:val="FF0000"/>
          <w:spacing w:val="-2"/>
        </w:rPr>
        <w:t>台灣</w:t>
      </w:r>
      <w:r>
        <w:rPr>
          <w:spacing w:val="-2"/>
        </w:rPr>
        <w:t>大學校園徵才企業博覽會，並已陸續舉辦多場校園徵才說明會，下半年要再次啟動「預辦登積」，以行動面談專車等巡迴校園，以全新形式拉近與年輕學子</w:t>
      </w:r>
      <w:r>
        <w:rPr/>
        <w:t>的距離，吸引應屆畢業生；同時，也 持續與各國頂尖大學產學合作，提早接觸海外優秀學子。</w:t>
      </w:r>
    </w:p>
    <w:p>
      <w:pPr>
        <w:pStyle w:val="BodyText"/>
        <w:spacing w:before="10"/>
        <w:rPr>
          <w:sz w:val="28"/>
        </w:rPr>
      </w:pPr>
    </w:p>
    <w:p>
      <w:pPr>
        <w:pStyle w:val="BodyText"/>
        <w:spacing w:line="290" w:lineRule="auto" w:before="1"/>
        <w:ind w:left="100" w:right="239"/>
      </w:pPr>
      <w:r>
        <w:rPr>
          <w:spacing w:val="-2"/>
        </w:rPr>
        <w:t>台積電人資部門主管坦言，除了新鮮人，也積極獵才，挖掘具備相關工作經驗、尤其「對半導體具高度熱忱＋具備良好英文能力」的人才。</w:t>
      </w:r>
    </w:p>
    <w:p>
      <w:pPr>
        <w:pStyle w:val="BodyText"/>
        <w:spacing w:before="11"/>
        <w:rPr>
          <w:sz w:val="28"/>
        </w:rPr>
      </w:pPr>
    </w:p>
    <w:p>
      <w:pPr>
        <w:pStyle w:val="BodyText"/>
        <w:spacing w:line="290" w:lineRule="auto"/>
        <w:ind w:left="100" w:right="119"/>
      </w:pPr>
      <w:r>
        <w:rPr>
          <w:spacing w:val="-2"/>
        </w:rPr>
        <w:t>日月光集團副總李叔霞接受CTWANT記者採訪時表示，全台科技產業每年都存在1.5萬人、甚至將近</w:t>
      </w:r>
      <w:r>
        <w:rPr>
          <w:spacing w:val="-2"/>
        </w:rPr>
        <w:t> 3萬人的缺口，而日月光隨近年擴充，「光是今年就需要4500人，一半是第一線員工，另一半是最關鍵的專業人才，也是各家搶最兇的。」</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437568" from="144pt,34.914532pt" to="204pt,34.914532pt" stroked="true" strokeweight=".8pt" strokecolor="#ff0000">
            <v:stroke dashstyle="solid"/>
            <w10:wrap type="none"/>
          </v:line>
        </w:pict>
      </w:r>
      <w:r>
        <w:rPr>
          <w:spacing w:val="-2"/>
        </w:rPr>
        <w:t>「人才挖角已經不流行，更重要的是提早培養專業人才！」她說，徵才絕大多數以大學畢業新鮮人</w:t>
      </w:r>
      <w:r>
        <w:rPr>
          <w:spacing w:val="-2"/>
        </w:rPr>
        <w:t>為主，但2000年開始</w:t>
      </w:r>
      <w:r>
        <w:rPr>
          <w:color w:val="FF0000"/>
          <w:spacing w:val="-2"/>
        </w:rPr>
        <w:t>台灣少子化</w:t>
      </w:r>
      <w:r>
        <w:rPr>
          <w:spacing w:val="-2"/>
        </w:rPr>
        <w:t>趨勢開始顯著，加上高科技回流，就業市場更是僧多粥少。</w:t>
      </w:r>
    </w:p>
    <w:p>
      <w:pPr>
        <w:pStyle w:val="BodyText"/>
        <w:spacing w:before="12"/>
        <w:rPr>
          <w:sz w:val="28"/>
        </w:rPr>
      </w:pPr>
    </w:p>
    <w:p>
      <w:pPr>
        <w:pStyle w:val="BodyText"/>
        <w:ind w:left="100"/>
      </w:pPr>
      <w:r>
        <w:rPr/>
        <w:t>科技大廠台積電啟動校園徵才活動，今年預計將舉辦共10場說明會。（圖／台積電提供</w:t>
      </w:r>
      <w:r>
        <w:rPr>
          <w:spacing w:val="-10"/>
        </w:rPr>
        <w:t>）</w:t>
      </w:r>
    </w:p>
    <w:p>
      <w:pPr>
        <w:pStyle w:val="BodyText"/>
        <w:rPr>
          <w:sz w:val="34"/>
        </w:rPr>
      </w:pPr>
    </w:p>
    <w:p>
      <w:pPr>
        <w:pStyle w:val="BodyText"/>
        <w:spacing w:line="290" w:lineRule="auto"/>
        <w:ind w:left="100" w:right="239"/>
      </w:pPr>
      <w:r>
        <w:rPr>
          <w:spacing w:val="-2"/>
        </w:rPr>
        <w:t>「人才挖角已經不流行，更重要的是提早培養專業人才！」她說，徵才絕大多數以大學畢業新鮮人</w:t>
      </w:r>
      <w:r>
        <w:rPr>
          <w:spacing w:val="-1"/>
        </w:rPr>
        <w:t>為主，過去很多大學生畢業後投入餐飲業、服務業，父母因而質疑「孩子寧願去『鼎泰豐』包包子</w:t>
      </w:r>
    </w:p>
    <w:p>
      <w:pPr>
        <w:pStyle w:val="BodyText"/>
        <w:spacing w:line="290" w:lineRule="auto"/>
        <w:ind w:left="100" w:right="239"/>
      </w:pPr>
      <w:r>
        <w:rPr>
          <w:spacing w:val="-2"/>
        </w:rPr>
        <w:t>，而不要留在家鄉工作？」這給了科技大廠新啟示，「在這個時代，要將公司當成品牌來賣，要花</w:t>
      </w:r>
      <w:r>
        <w:rPr>
          <w:spacing w:val="-1"/>
        </w:rPr>
        <w:t>更多力氣讓學生認識公司好不好，值得信任否、可以將人生投入否？甚至要提前至從高中端就對接</w:t>
      </w:r>
    </w:p>
    <w:p>
      <w:pPr>
        <w:pStyle w:val="BodyText"/>
        <w:spacing w:line="297" w:lineRule="exact"/>
        <w:ind w:left="100"/>
      </w:pPr>
      <w:r>
        <w:rPr>
          <w:spacing w:val="-2"/>
        </w:rPr>
        <w:t>。」李叔霞說。</w:t>
      </w:r>
    </w:p>
    <w:p>
      <w:pPr>
        <w:pStyle w:val="BodyText"/>
        <w:spacing w:before="11"/>
        <w:rPr>
          <w:sz w:val="33"/>
        </w:rPr>
      </w:pPr>
    </w:p>
    <w:p>
      <w:pPr>
        <w:pStyle w:val="BodyText"/>
        <w:spacing w:line="290" w:lineRule="auto" w:before="1"/>
        <w:ind w:left="100" w:right="239"/>
      </w:pPr>
      <w:r>
        <w:rPr>
          <w:spacing w:val="-2"/>
        </w:rPr>
        <w:t>「以前門開了，人就會進來，現在已經不是這樣了。」李叔霞強調，預估未來人才市場「百分之一萬」持續成長，人力缺口勢將擴大。</w:t>
      </w:r>
    </w:p>
    <w:p>
      <w:pPr>
        <w:pStyle w:val="BodyText"/>
        <w:spacing w:before="11"/>
        <w:rPr>
          <w:sz w:val="28"/>
        </w:rPr>
      </w:pPr>
    </w:p>
    <w:p>
      <w:pPr>
        <w:pStyle w:val="BodyText"/>
        <w:spacing w:line="290" w:lineRule="auto"/>
        <w:ind w:left="100" w:right="239"/>
      </w:pPr>
      <w:r>
        <w:rPr>
          <w:spacing w:val="-2"/>
        </w:rPr>
        <w:t>另一科技大廠聯電表示，因應半導體產業持續變化、年度既定徵才、及南科擴廠需求，2022年包含</w:t>
      </w:r>
      <w:r>
        <w:rPr>
          <w:spacing w:val="-2"/>
        </w:rPr>
        <w:t>各職類職缺數，聯電招募需求為1500至2000人。</w:t>
      </w:r>
    </w:p>
    <w:p>
      <w:pPr>
        <w:pStyle w:val="BodyText"/>
        <w:spacing w:before="12"/>
        <w:rPr>
          <w:sz w:val="28"/>
        </w:rPr>
      </w:pPr>
    </w:p>
    <w:p>
      <w:pPr>
        <w:pStyle w:val="BodyText"/>
        <w:spacing w:line="290" w:lineRule="auto"/>
        <w:ind w:left="100" w:right="239"/>
        <w:jc w:val="both"/>
      </w:pPr>
      <w:r>
        <w:rPr>
          <w:spacing w:val="-2"/>
        </w:rPr>
        <w:t>聯電的招募管道，除了外部網路徵才、社群媒體、人才仲介與同仁推薦，也會讓求職者事先體驗與熟悉半導體產業概況、工作環境，並積極與學校合作，擴大校園關係經營，提前網羅並培育半導體相關人才。</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438080" from="276pt,16.914532pt" to="300pt,16.914532pt" stroked="true" strokeweight=".8pt" strokecolor="#ff0000">
            <v:stroke dashstyle="solid"/>
            <w10:wrap type="none"/>
          </v:line>
        </w:pict>
      </w:r>
      <w:r>
        <w:rPr>
          <w:spacing w:val="-2"/>
        </w:rPr>
        <w:t>聯電表示，人才是半導體產業重要關鍵之一，</w:t>
      </w:r>
      <w:r>
        <w:rPr>
          <w:color w:val="FF0000"/>
          <w:spacing w:val="-2"/>
        </w:rPr>
        <w:t>台灣</w:t>
      </w:r>
      <w:r>
        <w:rPr>
          <w:spacing w:val="-2"/>
        </w:rPr>
        <w:t>人才供給內用已不足，外有各國爭相來挖角，因此聯電也到海外徵選優秀人才。</w:t>
      </w:r>
    </w:p>
    <w:p>
      <w:pPr>
        <w:pStyle w:val="BodyText"/>
        <w:spacing w:before="11"/>
        <w:rPr>
          <w:sz w:val="28"/>
        </w:rPr>
      </w:pPr>
    </w:p>
    <w:p>
      <w:pPr>
        <w:pStyle w:val="BodyText"/>
        <w:spacing w:line="290" w:lineRule="auto"/>
        <w:ind w:left="100" w:right="239"/>
        <w:jc w:val="both"/>
      </w:pPr>
      <w:r>
        <w:rPr>
          <w:spacing w:val="-2"/>
        </w:rPr>
        <w:t>一名聯發科中階主管透露，光是今年徵才就超過2000人，隨著公司持續擴張，明年預計人力需求仍</w:t>
      </w:r>
      <w:r>
        <w:rPr>
          <w:spacing w:val="-2"/>
        </w:rPr>
        <w:t>有千人以上，隨著國際對IC產業需求擴大，不管是基層或高階人才，勢必將掀起搶才風潮，到時候公司就要想辦法彌補人力缺口。</w:t>
      </w:r>
    </w:p>
    <w:p>
      <w:pPr>
        <w:pStyle w:val="BodyText"/>
        <w:spacing w:before="11"/>
        <w:rPr>
          <w:sz w:val="28"/>
        </w:rPr>
      </w:pPr>
    </w:p>
    <w:p>
      <w:pPr>
        <w:pStyle w:val="BodyText"/>
        <w:spacing w:before="1"/>
        <w:ind w:left="100"/>
      </w:pPr>
      <w:r>
        <w:rPr>
          <w:spacing w:val="-3"/>
        </w:rPr>
        <w:t>原始連結</w:t>
      </w:r>
    </w:p>
    <w:p>
      <w:pPr>
        <w:spacing w:after="0"/>
        <w:sectPr>
          <w:pgSz w:w="11900" w:h="16840"/>
          <w:pgMar w:top="800" w:bottom="280" w:left="620" w:right="620"/>
        </w:sectPr>
      </w:pPr>
    </w:p>
    <w:p>
      <w:pPr>
        <w:pStyle w:val="BodyText"/>
        <w:spacing w:before="2"/>
        <w:rPr>
          <w:sz w:val="23"/>
        </w:rPr>
      </w:pPr>
    </w:p>
    <w:p>
      <w:pPr>
        <w:pStyle w:val="BodyText"/>
        <w:spacing w:before="34"/>
        <w:ind w:left="100"/>
      </w:pPr>
      <w:r>
        <w:rPr>
          <w:spacing w:val="-2"/>
          <w:w w:val="110"/>
        </w:rPr>
        <w:t>文章編號: [202208170732948]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2022-08-17</w:t>
      </w:r>
      <w:r>
        <w:rPr>
          <w:spacing w:val="21"/>
          <w:w w:val="110"/>
          <w:sz w:val="28"/>
        </w:rPr>
        <w:t> </w:t>
      </w:r>
      <w:r>
        <w:rPr>
          <w:spacing w:val="-2"/>
          <w:w w:val="110"/>
          <w:sz w:val="28"/>
        </w:rPr>
        <w:t>(06:09)</w:t>
      </w:r>
    </w:p>
    <w:p>
      <w:pPr>
        <w:spacing w:line="249" w:lineRule="auto" w:before="12"/>
        <w:ind w:left="100" w:right="7199" w:firstLine="0"/>
        <w:jc w:val="left"/>
        <w:rPr>
          <w:sz w:val="28"/>
        </w:rPr>
      </w:pPr>
      <w:r>
        <w:rPr>
          <w:sz w:val="28"/>
        </w:rPr>
        <w:t>網站(URL連接) | 新聞總覽</w:t>
      </w:r>
      <w:r>
        <w:rPr>
          <w:sz w:val="28"/>
        </w:rPr>
        <w:t>字數: 874 words</w:t>
      </w:r>
    </w:p>
    <w:p>
      <w:pPr>
        <w:pStyle w:val="BodyText"/>
        <w:spacing w:before="9"/>
        <w:rPr>
          <w:sz w:val="21"/>
        </w:rPr>
      </w:pPr>
      <w:r>
        <w:rPr/>
        <w:pict>
          <v:shape style="position:absolute;margin-left:36pt;margin-top:14.945937pt;width:523pt;height:.1pt;mso-position-horizontal-relative:page;mso-position-vertical-relative:paragraph;z-index:-12018688;mso-wrap-distance-left:0;mso-wrap-distance-right:0" id="docshape300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科技師徒制4／</w:t>
      </w:r>
      <w:r>
        <w:rPr>
          <w:spacing w:val="-1"/>
          <w:sz w:val="28"/>
        </w:rPr>
        <w:t>瞄準科技缺才荒 人力銀行推「科技島」跨界向文法商科系找人才</w:t>
      </w:r>
    </w:p>
    <w:p>
      <w:pPr>
        <w:pStyle w:val="BodyText"/>
        <w:spacing w:before="12"/>
        <w:rPr>
          <w:sz w:val="22"/>
        </w:rPr>
      </w:pPr>
      <w:r>
        <w:rPr/>
        <w:pict>
          <v:shape style="position:absolute;margin-left:36pt;margin-top:15.723047pt;width:523pt;height:.1pt;mso-position-horizontal-relative:page;mso-position-vertical-relative:paragraph;z-index:-12018176;mso-wrap-distance-left:0;mso-wrap-distance-right:0" id="docshape300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：https://tw.news.yahoo.com/%E7%A7%91%E6%8A%80%E5%B8%AB%E5%BE%92%E5%88%B64-</w:t>
      </w:r>
    </w:p>
    <w:p>
      <w:pPr>
        <w:pStyle w:val="BodyText"/>
        <w:spacing w:before="62"/>
        <w:ind w:left="100"/>
      </w:pPr>
      <w:r>
        <w:rPr>
          <w:spacing w:val="-2"/>
          <w:w w:val="75"/>
        </w:rPr>
        <w:t>%E7%9E%84%E6%BA%96%E7%A7%91%E6%8A%80%E7%BC%BA%E6%89%8D%E8%8D%92-</w:t>
      </w:r>
    </w:p>
    <w:p>
      <w:pPr>
        <w:pStyle w:val="BodyText"/>
        <w:spacing w:before="62"/>
        <w:ind w:left="100"/>
      </w:pPr>
      <w:r>
        <w:rPr>
          <w:w w:val="70"/>
        </w:rPr>
        <w:t>%E4%BA%BA%E5%8A%9B%E9%8A%80%E8%A1%8C%E6%8E%A8-</w:t>
      </w:r>
      <w:r>
        <w:rPr>
          <w:spacing w:val="-2"/>
          <w:w w:val="75"/>
        </w:rPr>
        <w:t>%E7%A7%91%E6%8A%80%E5%B3%B6-</w:t>
      </w:r>
    </w:p>
    <w:p>
      <w:pPr>
        <w:pStyle w:val="BodyText"/>
        <w:spacing w:before="62"/>
        <w:ind w:left="100"/>
      </w:pPr>
      <w:r>
        <w:rPr>
          <w:spacing w:val="-2"/>
          <w:w w:val="75"/>
        </w:rPr>
        <w:t>%E8%B7%A8%E7%95%8C%E5%90%91%E6%96%87%E6%B3%95%E5%95%86%E7%A7%91%E7%B3%BB%E6%89%BE%E4%BA</w:t>
      </w:r>
    </w:p>
    <w:p>
      <w:pPr>
        <w:pStyle w:val="BodyText"/>
        <w:spacing w:before="63"/>
        <w:ind w:left="100"/>
      </w:pPr>
      <w:r>
        <w:rPr>
          <w:w w:val="90"/>
        </w:rPr>
        <w:t>%BA%E6%89%8D-</w:t>
      </w:r>
      <w:r>
        <w:rPr>
          <w:spacing w:val="-2"/>
        </w:rPr>
        <w:t>220000665.html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面臨科技人才短缺，各大學紛紛增額招收相關科系學生。（圖／黃鵬杰攝</w:t>
      </w:r>
      <w:r>
        <w:rPr>
          <w:spacing w:val="-10"/>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9439616" from="126pt,16.914532pt" to="150pt,16.914532pt" stroked="true" strokeweight=".8pt" strokecolor="#ff0000">
            <v:stroke dashstyle="solid"/>
            <w10:wrap type="none"/>
          </v:line>
        </w:pict>
      </w:r>
      <w:r>
        <w:rPr>
          <w:spacing w:val="-4"/>
        </w:rPr>
        <w:t>[周刊王CTWANT]</w:t>
      </w:r>
      <w:r>
        <w:rPr/>
        <w:t> </w:t>
      </w:r>
      <w:r>
        <w:rPr>
          <w:color w:val="FF0000"/>
          <w:spacing w:val="-4"/>
        </w:rPr>
        <w:t>台灣</w:t>
      </w:r>
      <w:r>
        <w:rPr>
          <w:spacing w:val="-4"/>
        </w:rPr>
        <w:t>科技產業嚴重缺才，全台最大求職網站104、1111人力銀行最有感，今年同步</w:t>
      </w:r>
      <w:r>
        <w:rPr>
          <w:spacing w:val="-2"/>
        </w:rPr>
        <w:t>瞄準科技人才市場，除提供產業與人力媒合專區，例如新設「科技島」平台，</w:t>
      </w:r>
    </w:p>
    <w:p>
      <w:pPr>
        <w:pStyle w:val="BodyText"/>
        <w:spacing w:before="11"/>
        <w:rPr>
          <w:sz w:val="28"/>
        </w:rPr>
      </w:pPr>
    </w:p>
    <w:p>
      <w:pPr>
        <w:pStyle w:val="BodyText"/>
        <w:spacing w:line="290" w:lineRule="auto" w:before="1"/>
        <w:ind w:left="100" w:right="239"/>
      </w:pPr>
      <w:r>
        <w:rPr>
          <w:spacing w:val="-8"/>
        </w:rPr>
        <w:t>CTWANT記者調查，未補足理工科系畢業生下滑，就業媒合平台正跨界向文、理、法、商等科系學生</w:t>
      </w:r>
      <w:r>
        <w:rPr>
          <w:spacing w:val="-4"/>
        </w:rPr>
        <w:t>招手。</w:t>
      </w:r>
    </w:p>
    <w:p>
      <w:pPr>
        <w:pStyle w:val="BodyText"/>
        <w:spacing w:before="11"/>
        <w:rPr>
          <w:sz w:val="28"/>
        </w:rPr>
      </w:pPr>
    </w:p>
    <w:p>
      <w:pPr>
        <w:pStyle w:val="BodyText"/>
        <w:spacing w:line="290" w:lineRule="auto"/>
        <w:ind w:left="100" w:right="119"/>
      </w:pPr>
      <w:r>
        <w:rPr>
          <w:spacing w:val="-8"/>
        </w:rPr>
        <w:t>104獵才招聘資深副總晉麗明接受CTWANT記者採訪時表示，科技產業缺才嚴重，且科技產業受疫情影</w:t>
      </w:r>
      <w:r>
        <w:rPr>
          <w:spacing w:val="-2"/>
        </w:rPr>
        <w:t>響相對較低，包含IC設計、半導體、電腦與周邊電子產品，營運表現仍佳，搶才效應很大，有業者幾乎加薪2倍留人，供需失衡。</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440128" from="96pt,16.914532pt" to="132pt,16.914532pt" stroked="true" strokeweight=".8pt" strokecolor="#ff0000">
            <v:stroke dashstyle="solid"/>
            <w10:wrap type="none"/>
          </v:line>
        </w:pict>
      </w:r>
      <w:r>
        <w:rPr>
          <w:spacing w:val="-2"/>
        </w:rPr>
        <w:t>他也說，受</w:t>
      </w:r>
      <w:r>
        <w:rPr>
          <w:color w:val="FF0000"/>
          <w:spacing w:val="-2"/>
        </w:rPr>
        <w:t>少子化</w:t>
      </w:r>
      <w:r>
        <w:rPr>
          <w:spacing w:val="-2"/>
        </w:rPr>
        <w:t>影響，理工科系畢業生逐年下降，人才供應不足，而國內科技產業每年需求都是</w:t>
      </w:r>
      <w:r>
        <w:rPr>
          <w:spacing w:val="-1"/>
        </w:rPr>
        <w:t>幾萬人。今年起與產、官、學界合作「科技產學合作精進專案」，以半導體為模板，透過政府補助</w:t>
      </w:r>
    </w:p>
    <w:p>
      <w:pPr>
        <w:pStyle w:val="BodyText"/>
        <w:spacing w:line="297" w:lineRule="exact"/>
        <w:ind w:left="100"/>
      </w:pPr>
      <w:r>
        <w:rPr/>
        <w:t>，每2年預計培養400</w:t>
      </w:r>
      <w:r>
        <w:rPr>
          <w:spacing w:val="-1"/>
        </w:rPr>
        <w:t>名碩士生專才，也吸引非本科系學生進入業界。</w:t>
      </w:r>
    </w:p>
    <w:p>
      <w:pPr>
        <w:spacing w:after="0" w:line="297" w:lineRule="exact"/>
        <w:sectPr>
          <w:pgSz w:w="11900" w:h="16840"/>
          <w:pgMar w:top="1500" w:bottom="280" w:left="620" w:right="620"/>
        </w:sectPr>
      </w:pPr>
    </w:p>
    <w:p>
      <w:pPr>
        <w:pStyle w:val="BodyText"/>
        <w:spacing w:before="21"/>
        <w:ind w:left="100"/>
      </w:pPr>
      <w:r>
        <w:rPr/>
        <w:t>104獵才招聘資深副總晉麗明點出產業缺才關鍵。（圖／104提供</w:t>
      </w:r>
      <w:r>
        <w:rPr>
          <w:spacing w:val="-10"/>
        </w:rPr>
        <w:t>）</w:t>
      </w:r>
    </w:p>
    <w:p>
      <w:pPr>
        <w:pStyle w:val="BodyText"/>
        <w:rPr>
          <w:sz w:val="34"/>
        </w:rPr>
      </w:pPr>
    </w:p>
    <w:p>
      <w:pPr>
        <w:pStyle w:val="BodyText"/>
        <w:spacing w:before="1"/>
        <w:ind w:left="100"/>
      </w:pPr>
      <w:r>
        <w:rPr>
          <w:spacing w:val="-1"/>
        </w:rPr>
        <w:t>晉麗明說，希望透過幫助，讓人力供需更活化，尤其是吸引更多就讀文、法、商等學生投入受訓</w:t>
      </w:r>
    </w:p>
    <w:p>
      <w:pPr>
        <w:pStyle w:val="BodyText"/>
        <w:spacing w:line="290" w:lineRule="auto" w:before="62"/>
        <w:ind w:left="100" w:right="239"/>
      </w:pPr>
      <w:r>
        <w:rPr>
          <w:spacing w:val="-2"/>
        </w:rPr>
        <w:t>，針對科技產業結構性地觸發供需平衡，恐需2、3年才有可能解決失衡問題。每年例行的校園巡迴</w:t>
      </w:r>
      <w:r>
        <w:rPr>
          <w:spacing w:val="-2"/>
        </w:rPr>
        <w:t>博覽會也將持續辦理，讓學生求職更順利。</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441152" from="228pt,16.914532pt" to="252pt,16.914532pt" stroked="true" strokeweight=".8pt" strokecolor="#ff0000">
            <v:stroke dashstyle="solid"/>
            <w10:wrap type="none"/>
          </v:line>
        </w:pict>
      </w:r>
      <w:r>
        <w:rPr/>
        <w:pict>
          <v:line style="position:absolute;mso-position-horizontal-relative:page;mso-position-vertical-relative:paragraph;z-index:19441664" from="120pt,34.914532pt" to="144pt,34.914532pt" stroked="true" strokeweight=".8pt" strokecolor="#ff0000">
            <v:stroke dashstyle="solid"/>
            <w10:wrap type="none"/>
          </v:line>
        </w:pict>
      </w:r>
      <w:r>
        <w:rPr>
          <w:spacing w:val="-2"/>
        </w:rPr>
        <w:t>他強調，各國都積極發展科技產業，</w:t>
      </w:r>
      <w:r>
        <w:rPr>
          <w:color w:val="FF0000"/>
          <w:spacing w:val="-2"/>
        </w:rPr>
        <w:t>台灣</w:t>
      </w:r>
      <w:r>
        <w:rPr>
          <w:spacing w:val="-2"/>
        </w:rPr>
        <w:t>未來須與大國競爭，如大陸、韓國、日本甚至已當成國防工業方向進行，</w:t>
      </w:r>
      <w:r>
        <w:rPr>
          <w:color w:val="FF0000"/>
          <w:spacing w:val="-2"/>
        </w:rPr>
        <w:t>台灣</w:t>
      </w:r>
      <w:r>
        <w:rPr>
          <w:spacing w:val="-2"/>
        </w:rPr>
        <w:t>在還有領先優勢下，要有危機意識，需要大量人才投入，可能從國、高中開始就引導學生投入學習，導向企業需求。</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442176" from="300pt,16.914532pt" to="324pt,16.914532pt" stroked="true" strokeweight=".8pt" strokecolor="#ff0000">
            <v:stroke dashstyle="solid"/>
            <w10:wrap type="none"/>
          </v:line>
        </w:pict>
      </w:r>
      <w:r>
        <w:rPr>
          <w:spacing w:val="-2"/>
        </w:rPr>
        <w:t>1111人力銀行高階獵才中心總經理林奇葳則指出，</w:t>
      </w:r>
      <w:r>
        <w:rPr>
          <w:color w:val="FF0000"/>
          <w:spacing w:val="-2"/>
        </w:rPr>
        <w:t>台灣</w:t>
      </w:r>
      <w:r>
        <w:rPr>
          <w:spacing w:val="-2"/>
        </w:rPr>
        <w:t>科技產業、特別是半導體產業，龍頭台積電</w:t>
      </w:r>
      <w:r>
        <w:rPr>
          <w:spacing w:val="-2"/>
        </w:rPr>
        <w:t>今年就要招募8000人，聯電、聯發科也徵才2000人。</w:t>
      </w:r>
    </w:p>
    <w:p>
      <w:pPr>
        <w:pStyle w:val="BodyText"/>
        <w:spacing w:before="12"/>
        <w:rPr>
          <w:sz w:val="28"/>
        </w:rPr>
      </w:pPr>
    </w:p>
    <w:p>
      <w:pPr>
        <w:pStyle w:val="BodyText"/>
        <w:ind w:left="100"/>
      </w:pPr>
      <w:r>
        <w:rPr/>
        <w:t>1111人力銀行今年成立全新「科技島」平台，積極強化人才培育。（圖／翻攝自1111官網</w:t>
      </w:r>
      <w:r>
        <w:rPr>
          <w:spacing w:val="-10"/>
        </w:rPr>
        <w:t>）</w:t>
      </w:r>
    </w:p>
    <w:p>
      <w:pPr>
        <w:pStyle w:val="BodyText"/>
        <w:rPr>
          <w:sz w:val="34"/>
        </w:rPr>
      </w:pPr>
    </w:p>
    <w:p>
      <w:pPr>
        <w:pStyle w:val="BodyText"/>
        <w:spacing w:line="290" w:lineRule="auto"/>
        <w:ind w:left="100" w:right="119"/>
      </w:pPr>
      <w:r>
        <w:rPr>
          <w:spacing w:val="-2"/>
        </w:rPr>
        <w:t>1111於今年7月創立全新「科技島」平台，目標吸引更多年輕人，包含大學、研究所，有興趣有意願</w:t>
      </w:r>
      <w:r>
        <w:rPr>
          <w:spacing w:val="-2"/>
        </w:rPr>
        <w:t>想要成為科技新貴的人提早認識產業。針對產業與未來發展提供詳細說明與工作內容，並請專業人士當「駐站專家」，提供產業知識。</w:t>
      </w:r>
    </w:p>
    <w:p>
      <w:pPr>
        <w:pStyle w:val="BodyText"/>
        <w:spacing w:before="11"/>
        <w:rPr>
          <w:sz w:val="28"/>
        </w:rPr>
      </w:pPr>
    </w:p>
    <w:p>
      <w:pPr>
        <w:pStyle w:val="BodyText"/>
        <w:ind w:left="100"/>
      </w:pPr>
      <w:r>
        <w:rPr/>
        <w:pict>
          <v:shape style="position:absolute;margin-left:144pt;margin-top:16.914532pt;width:24pt;height:.1pt;mso-position-horizontal-relative:page;mso-position-vertical-relative:paragraph;z-index:-12016640;mso-wrap-distance-left:0;mso-wrap-distance-right:0" id="docshape3010" coordorigin="2880,338" coordsize="480,0" path="m2880,338l3360,338e" filled="false" stroked="true" strokeweight=".8pt" strokecolor="#ff0000">
            <v:path arrowok="t"/>
            <v:stroke dashstyle="solid"/>
            <w10:wrap type="topAndBottom"/>
          </v:shape>
        </w:pict>
      </w:r>
      <w:r>
        <w:rPr/>
        <w:t>她說，以現況來說，</w:t>
      </w:r>
      <w:r>
        <w:rPr>
          <w:color w:val="FF0000"/>
        </w:rPr>
        <w:t>台灣</w:t>
      </w:r>
      <w:r>
        <w:rPr>
          <w:spacing w:val="-1"/>
        </w:rPr>
        <w:t>科技發展不斷變革，必須延攬大量人才，加強學生所學與產業相關的落差</w:t>
      </w:r>
    </w:p>
    <w:p>
      <w:pPr>
        <w:pStyle w:val="BodyText"/>
        <w:spacing w:line="580" w:lineRule="auto" w:before="13"/>
        <w:ind w:left="100" w:right="4799"/>
      </w:pPr>
      <w:r>
        <w:rPr>
          <w:spacing w:val="-2"/>
        </w:rPr>
        <w:t>，甚至針對人力需求較大的企業，提供專屬徵才服務。</w:t>
      </w:r>
      <w:r>
        <w:rPr>
          <w:spacing w:val="-4"/>
        </w:rPr>
        <w:t>原始連結</w:t>
      </w:r>
    </w:p>
    <w:p>
      <w:pPr>
        <w:pStyle w:val="BodyText"/>
      </w:pPr>
    </w:p>
    <w:p>
      <w:pPr>
        <w:pStyle w:val="BodyText"/>
      </w:pPr>
    </w:p>
    <w:p>
      <w:pPr>
        <w:pStyle w:val="BodyText"/>
      </w:pPr>
    </w:p>
    <w:p>
      <w:pPr>
        <w:pStyle w:val="BodyText"/>
        <w:spacing w:before="185"/>
        <w:ind w:left="100"/>
      </w:pPr>
      <w:r>
        <w:rPr>
          <w:spacing w:val="-2"/>
          <w:w w:val="110"/>
        </w:rPr>
        <w:t>文章編號: [202208170737256]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2022-08-17</w:t>
      </w:r>
      <w:r>
        <w:rPr>
          <w:spacing w:val="-7"/>
          <w:w w:val="110"/>
          <w:sz w:val="28"/>
        </w:rPr>
        <w:t> </w:t>
      </w:r>
      <w:r>
        <w:rPr>
          <w:spacing w:val="-2"/>
          <w:w w:val="110"/>
          <w:sz w:val="28"/>
        </w:rPr>
        <w:t>(05:49)</w:t>
      </w:r>
    </w:p>
    <w:p>
      <w:pPr>
        <w:spacing w:line="249" w:lineRule="auto" w:before="12"/>
        <w:ind w:left="100" w:right="7199" w:firstLine="0"/>
        <w:jc w:val="left"/>
        <w:rPr>
          <w:sz w:val="28"/>
        </w:rPr>
      </w:pPr>
      <w:r>
        <w:rPr>
          <w:sz w:val="28"/>
        </w:rPr>
        <w:t>網站(URL連接) | 即時新聞</w:t>
      </w:r>
      <w:r>
        <w:rPr>
          <w:sz w:val="28"/>
        </w:rPr>
        <w:t>字數: 757 words</w:t>
      </w:r>
    </w:p>
    <w:p>
      <w:pPr>
        <w:pStyle w:val="BodyText"/>
        <w:spacing w:before="9"/>
        <w:rPr>
          <w:sz w:val="21"/>
        </w:rPr>
      </w:pPr>
      <w:r>
        <w:rPr/>
        <w:pict>
          <v:shape style="position:absolute;margin-left:36pt;margin-top:14.945937pt;width:523pt;height:.1pt;mso-position-horizontal-relative:page;mso-position-vertical-relative:paragraph;z-index:-12014592;mso-wrap-distance-left:0;mso-wrap-distance-right:0" id="docshape301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日華懇會長率團 下週訪台</w:t>
      </w:r>
    </w:p>
    <w:p>
      <w:pPr>
        <w:pStyle w:val="BodyText"/>
        <w:spacing w:before="12"/>
        <w:rPr>
          <w:sz w:val="22"/>
        </w:rPr>
      </w:pPr>
      <w:r>
        <w:rPr/>
        <w:pict>
          <v:shape style="position:absolute;margin-left:36pt;margin-top:15.723047pt;width:523pt;height:.1pt;mso-position-horizontal-relative:page;mso-position-vertical-relative:paragraph;z-index:-12014080;mso-wrap-distance-left:0;mso-wrap-distance-right:0" id="docshape301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：https://news.ltn.com.tw/news/politics/paper/1534805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[202208170691250]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2022-08-17</w:t>
      </w:r>
      <w:r>
        <w:rPr>
          <w:spacing w:val="21"/>
          <w:w w:val="110"/>
          <w:sz w:val="28"/>
        </w:rPr>
        <w:t> </w:t>
      </w:r>
      <w:r>
        <w:rPr>
          <w:spacing w:val="-2"/>
          <w:w w:val="110"/>
          <w:sz w:val="28"/>
        </w:rPr>
        <w:t>(19:08)</w:t>
      </w:r>
    </w:p>
    <w:p>
      <w:pPr>
        <w:spacing w:line="249" w:lineRule="auto" w:before="12"/>
        <w:ind w:left="100" w:right="7199" w:firstLine="0"/>
        <w:jc w:val="left"/>
        <w:rPr>
          <w:sz w:val="28"/>
        </w:rPr>
      </w:pPr>
      <w:r>
        <w:rPr>
          <w:sz w:val="28"/>
        </w:rPr>
        <w:t>網站(URL連接) | 新聞總覽</w:t>
      </w:r>
      <w:r>
        <w:rPr>
          <w:sz w:val="28"/>
        </w:rPr>
        <w:t>字數: 694 words</w:t>
      </w:r>
    </w:p>
    <w:p>
      <w:pPr>
        <w:pStyle w:val="BodyText"/>
        <w:spacing w:before="9"/>
        <w:rPr>
          <w:sz w:val="21"/>
        </w:rPr>
      </w:pPr>
      <w:r>
        <w:rPr/>
        <w:pict>
          <v:shape style="position:absolute;margin-left:36pt;margin-top:14.945937pt;width:523pt;height:.1pt;mso-position-horizontal-relative:page;mso-position-vertical-relative:paragraph;z-index:-12013568;mso-wrap-distance-left:0;mso-wrap-distance-right:0" id="docshape301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想擺脫低薪卻死無全屍！M</w:t>
      </w:r>
      <w:r>
        <w:rPr>
          <w:spacing w:val="-5"/>
          <w:sz w:val="28"/>
        </w:rPr>
        <w:t>型社會讓台人淪「豬仔」，醫點出柬埔寨詐騙殘酷真相</w:t>
      </w:r>
    </w:p>
    <w:p>
      <w:pPr>
        <w:pStyle w:val="BodyText"/>
        <w:spacing w:before="12"/>
        <w:rPr>
          <w:sz w:val="22"/>
        </w:rPr>
      </w:pPr>
      <w:r>
        <w:rPr/>
        <w:pict>
          <v:shape style="position:absolute;margin-left:36pt;margin-top:15.723047pt;width:523pt;height:.1pt;mso-position-horizontal-relative:page;mso-position-vertical-relative:paragraph;z-index:-12013056;mso-wrap-distance-left:0;mso-wrap-distance-right:0" id="docshape301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：https://tw.news.yahoo.com/%E6%83%B3%E6%93%BA%E8%84%AB%E4%BD%8E%E8%96%AA%E5%8D%BB%E6%A</w:t>
      </w:r>
      <w:r>
        <w:rPr>
          <w:spacing w:val="80"/>
        </w:rPr>
        <w:t>  </w:t>
      </w:r>
      <w:r>
        <w:rPr>
          <w:spacing w:val="-2"/>
          <w:w w:val="75"/>
        </w:rPr>
        <w:t>D%BB%E7%84%A1%E5%85%A8%E5%B1%8D- </w:t>
      </w:r>
      <w:r>
        <w:rPr>
          <w:spacing w:val="-2"/>
          <w:w w:val="70"/>
        </w:rPr>
        <w:t>m%E5%9E%8B%E7%A4%BE%E6%9C%83%E8%AE%93%E5%8F%B0%E4%BA%BA%E6%B7%AA-%E8%B1%AC%E4%BB%94-</w:t>
      </w:r>
    </w:p>
    <w:p>
      <w:pPr>
        <w:pStyle w:val="BodyText"/>
        <w:spacing w:line="297" w:lineRule="exact"/>
        <w:ind w:left="100"/>
      </w:pPr>
      <w:r>
        <w:rPr>
          <w:spacing w:val="-2"/>
          <w:w w:val="70"/>
        </w:rPr>
        <w:t>%E9%86%AB%E9%BB%9E%E5%87%BA%E6%9F%AC%E5%9F%94%E5%AF%A8%E8%A9%90%E9%A8%99%E6%AE%98%E9%85</w:t>
      </w:r>
    </w:p>
    <w:p>
      <w:pPr>
        <w:pStyle w:val="BodyText"/>
        <w:spacing w:before="62"/>
        <w:ind w:left="100"/>
      </w:pPr>
      <w:r>
        <w:rPr>
          <w:w w:val="85"/>
        </w:rPr>
        <w:t>%B7%E7%9C%9F%E7%9B%B8-</w:t>
      </w:r>
      <w:r>
        <w:rPr>
          <w:spacing w:val="-2"/>
          <w:w w:val="95"/>
        </w:rPr>
        <w:t>103102782.html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pict>
          <v:line style="position:absolute;mso-position-horizontal-relative:page;mso-position-vertical-relative:paragraph;z-index:19445248" from="276pt,34.964531pt" to="300pt,34.964531pt" stroked="true" strokeweight=".8pt" strokecolor="#ff0000">
            <v:stroke dashstyle="solid"/>
            <w10:wrap type="none"/>
          </v:line>
        </w:pict>
      </w:r>
      <w:r>
        <w:rPr>
          <w:spacing w:val="-2"/>
        </w:rPr>
        <w:t>柬埔寨打工詐騙頻傳，不少年輕人為了高薪跨國追夢，但下場卻淪為「豬仔」，但是到底是什麼造</w:t>
      </w:r>
      <w:r>
        <w:rPr>
          <w:spacing w:val="-4"/>
        </w:rPr>
        <w:t>成現在這種局面呢？醫師姜冠宇表示，這恐與</w:t>
      </w:r>
      <w:r>
        <w:rPr>
          <w:color w:val="FF0000"/>
          <w:spacing w:val="-4"/>
        </w:rPr>
        <w:t>台灣</w:t>
      </w:r>
      <w:r>
        <w:rPr>
          <w:spacing w:val="-4"/>
        </w:rPr>
        <w:t>是極端M</w:t>
      </w:r>
      <w:r>
        <w:rPr>
          <w:spacing w:val="-5"/>
        </w:rPr>
        <w:t>型化社會有關，很多年輕人拚死拚活賺錢</w:t>
      </w:r>
    </w:p>
    <w:p>
      <w:pPr>
        <w:pStyle w:val="BodyText"/>
        <w:spacing w:line="290" w:lineRule="auto"/>
        <w:ind w:left="100" w:right="119"/>
      </w:pPr>
      <w:r>
        <w:rPr>
          <w:spacing w:val="-2"/>
        </w:rPr>
        <w:t>，滿身都是病卻只領3萬月薪，但有些人只要躺著就能月入百萬，全靠家族企業的內部職位來支撐生</w:t>
      </w:r>
      <w:r>
        <w:rPr>
          <w:spacing w:val="-2"/>
        </w:rPr>
        <w:t>活，巨大落差讓人很唏噓。</w:t>
      </w:r>
    </w:p>
    <w:p>
      <w:pPr>
        <w:pStyle w:val="BodyText"/>
        <w:spacing w:before="10"/>
        <w:rPr>
          <w:sz w:val="28"/>
        </w:rPr>
      </w:pPr>
    </w:p>
    <w:p>
      <w:pPr>
        <w:pStyle w:val="BodyText"/>
        <w:ind w:left="100"/>
      </w:pPr>
      <w:r>
        <w:rPr/>
        <w:pict>
          <v:shape style="position:absolute;margin-left:90pt;margin-top:16.914532pt;width:24pt;height:.1pt;mso-position-horizontal-relative:page;mso-position-vertical-relative:paragraph;z-index:-12012544;mso-wrap-distance-left:0;mso-wrap-distance-right:0" id="docshape3015" coordorigin="1800,338" coordsize="480,0" path="m1800,338l2280,338e" filled="false" stroked="true" strokeweight=".8pt" strokecolor="#ff0000">
            <v:path arrowok="t"/>
            <v:stroke dashstyle="solid"/>
            <w10:wrap type="topAndBottom"/>
          </v:shape>
        </w:pict>
      </w:r>
      <w:r>
        <w:rPr>
          <w:spacing w:val="-2"/>
        </w:rPr>
        <w:t>M型社會讓</w:t>
      </w:r>
      <w:r>
        <w:rPr>
          <w:color w:val="FF0000"/>
          <w:spacing w:val="-2"/>
        </w:rPr>
        <w:t>台灣</w:t>
      </w:r>
      <w:r>
        <w:rPr>
          <w:spacing w:val="-3"/>
        </w:rPr>
        <w:t>年輕人變「豬仔」？ 醫點出殘酷真相</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9445760" from="312pt,16.914532pt" to="336pt,16.914532pt" stroked="true" strokeweight=".8pt" strokecolor="#ff0000">
            <v:stroke dashstyle="solid"/>
            <w10:wrap type="none"/>
          </v:line>
        </w:pict>
      </w:r>
      <w:r>
        <w:rPr>
          <w:spacing w:val="-4"/>
        </w:rPr>
        <w:t>姜冠宇昨在臉書發文分享，柬埔寨詐騙的事件反應出</w:t>
      </w:r>
      <w:r>
        <w:rPr>
          <w:color w:val="FF0000"/>
          <w:spacing w:val="-4"/>
        </w:rPr>
        <w:t>台灣</w:t>
      </w:r>
      <w:r>
        <w:rPr>
          <w:spacing w:val="-4"/>
        </w:rPr>
        <w:t>確實是極端的M型社會，和很多年輕朋友出</w:t>
      </w:r>
      <w:r>
        <w:rPr/>
        <w:t>去吃飯的時候，發現多數的年輕人每個月薪資都只有3</w:t>
      </w:r>
      <w:r>
        <w:rPr>
          <w:spacing w:val="-1"/>
        </w:rPr>
        <w:t>萬多，卻工作到抽屜裡面擺滿了止痛藥與胃藥</w:t>
      </w:r>
    </w:p>
    <w:p>
      <w:pPr>
        <w:pStyle w:val="BodyText"/>
        <w:spacing w:line="290" w:lineRule="auto"/>
        <w:ind w:left="100" w:right="239"/>
      </w:pPr>
      <w:r>
        <w:rPr/>
        <w:pict>
          <v:line style="position:absolute;mso-position-horizontal-relative:page;mso-position-vertical-relative:paragraph;z-index:19446272" from="96pt,16.914532pt" to="120pt,16.914532pt" stroked="true" strokeweight=".8pt" strokecolor="#ff0000">
            <v:stroke dashstyle="solid"/>
            <w10:wrap type="none"/>
          </v:line>
        </w:pict>
      </w:r>
      <w:r>
        <w:rPr>
          <w:spacing w:val="-2"/>
        </w:rPr>
        <w:t>，讓他感慨</w:t>
      </w:r>
      <w:r>
        <w:rPr>
          <w:color w:val="FF0000"/>
          <w:spacing w:val="-2"/>
        </w:rPr>
        <w:t>台灣</w:t>
      </w:r>
      <w:r>
        <w:rPr>
          <w:spacing w:val="-2"/>
        </w:rPr>
        <w:t>年輕人很可憐，智慧不夠的，找不到工作機會，最後就這樣丟了器官也沒了命，算是另類的死無全屍。</w:t>
      </w:r>
    </w:p>
    <w:p>
      <w:pPr>
        <w:pStyle w:val="BodyText"/>
        <w:spacing w:before="11"/>
        <w:rPr>
          <w:sz w:val="28"/>
        </w:rPr>
      </w:pPr>
    </w:p>
    <w:p>
      <w:pPr>
        <w:pStyle w:val="BodyText"/>
        <w:spacing w:line="290" w:lineRule="auto"/>
        <w:ind w:left="100" w:right="239"/>
      </w:pPr>
      <w:r>
        <w:rPr>
          <w:spacing w:val="-2"/>
        </w:rPr>
        <w:t>姜冠宇指出，某位已離婚朋友的前夫整天沒有工作，只知道消費，卻擁有驚人的收入，因為家族企</w:t>
      </w:r>
      <w:r>
        <w:rPr>
          <w:spacing w:val="-1"/>
        </w:rPr>
        <w:t>業內部安排了一個職位給他，他只要躺著就可領到近百萬的月薪。而這樣的人，完全沒有在家族外</w:t>
      </w:r>
    </w:p>
    <w:p>
      <w:pPr>
        <w:spacing w:after="0" w:line="290" w:lineRule="auto"/>
        <w:sectPr>
          <w:pgSz w:w="11900" w:h="16840"/>
          <w:pgMar w:top="1500" w:bottom="280" w:left="620" w:right="620"/>
        </w:sectPr>
      </w:pPr>
    </w:p>
    <w:p>
      <w:pPr>
        <w:pStyle w:val="BodyText"/>
        <w:spacing w:before="21"/>
        <w:ind w:left="100"/>
      </w:pPr>
      <w:r>
        <w:rPr>
          <w:spacing w:val="-1"/>
        </w:rPr>
        <w:t>的公司工作過的經驗，卻能一直待在自家公司過父母給的好日子。</w:t>
      </w:r>
    </w:p>
    <w:p>
      <w:pPr>
        <w:pStyle w:val="BodyText"/>
        <w:rPr>
          <w:sz w:val="34"/>
        </w:rPr>
      </w:pPr>
    </w:p>
    <w:p>
      <w:pPr>
        <w:pStyle w:val="BodyText"/>
        <w:spacing w:line="290" w:lineRule="auto" w:before="1"/>
        <w:ind w:left="100" w:right="119"/>
      </w:pPr>
      <w:r>
        <w:rPr>
          <w:spacing w:val="-2"/>
        </w:rPr>
        <w:t>他舉例說明，一間公司裡基層勞工的月薪都是3萬上下，且頻頻大量流動，留不住人才，但是越到管</w:t>
      </w:r>
      <w:r>
        <w:rPr>
          <w:spacing w:val="-2"/>
        </w:rPr>
        <w:t>理階層，卻有那種幽靈位置在核銷公司預算。他覺得這些年輕人很可憐，「智慧不夠的，因為找不到好機會，所以最後丟了器官也丟了命，算是另類的死無全屍」；而智慧夠的，在社會拚命生產他的理想，但這些初衷必定會被低薪待遇磨掉。而少子社會隨之而來，這些年輕人根本就沒本錢養育</w:t>
      </w:r>
      <w:r>
        <w:rPr>
          <w:spacing w:val="-4"/>
        </w:rPr>
        <w:t>下一代。</w:t>
      </w:r>
    </w:p>
    <w:p>
      <w:pPr>
        <w:pStyle w:val="BodyText"/>
        <w:spacing w:before="10"/>
        <w:rPr>
          <w:sz w:val="28"/>
        </w:rPr>
      </w:pPr>
    </w:p>
    <w:p>
      <w:pPr>
        <w:pStyle w:val="BodyText"/>
        <w:spacing w:line="290" w:lineRule="auto"/>
        <w:ind w:left="100" w:right="239"/>
      </w:pPr>
      <w:r>
        <w:rPr/>
        <w:pict>
          <v:line style="position:absolute;mso-position-horizontal-relative:page;mso-position-vertical-relative:paragraph;z-index:19446784" from="132pt,16.914532pt" to="156pt,16.914532pt" stroked="true" strokeweight=".8pt" strokecolor="#ff0000">
            <v:stroke dashstyle="solid"/>
            <w10:wrap type="none"/>
          </v:line>
        </w:pict>
      </w:r>
      <w:r>
        <w:rPr/>
        <w:pict>
          <v:line style="position:absolute;mso-position-horizontal-relative:page;mso-position-vertical-relative:paragraph;z-index:19447296" from="204pt,16.914532pt" to="240pt,16.914532pt" stroked="true" strokeweight=".8pt" strokecolor="#ff0000">
            <v:stroke dashstyle="solid"/>
            <w10:wrap type="none"/>
          </v:line>
        </w:pict>
      </w:r>
      <w:r>
        <w:rPr>
          <w:spacing w:val="-2"/>
        </w:rPr>
        <w:t>最後姜冠宇感慨，</w:t>
      </w:r>
      <w:r>
        <w:rPr>
          <w:color w:val="FF0000"/>
          <w:spacing w:val="-2"/>
        </w:rPr>
        <w:t>台灣</w:t>
      </w:r>
      <w:r>
        <w:rPr>
          <w:spacing w:val="-2"/>
        </w:rPr>
        <w:t>不僅出現</w:t>
      </w:r>
      <w:r>
        <w:rPr>
          <w:color w:val="FF0000"/>
          <w:spacing w:val="-2"/>
        </w:rPr>
        <w:t>少子化</w:t>
      </w:r>
      <w:r>
        <w:rPr>
          <w:spacing w:val="-2"/>
        </w:rPr>
        <w:t>趨勢，下一代的勞動條件更集體惡化，就像過去我們看待東南亞輸出外勞。最後，他呼籲「這真的要改革，不然成為另類新南向，真的很不好。」</w:t>
      </w:r>
    </w:p>
    <w:p>
      <w:pPr>
        <w:pStyle w:val="BodyText"/>
        <w:spacing w:before="11"/>
        <w:rPr>
          <w:sz w:val="28"/>
        </w:rPr>
      </w:pPr>
    </w:p>
    <w:p>
      <w:pPr>
        <w:pStyle w:val="BodyText"/>
        <w:spacing w:line="580" w:lineRule="auto"/>
        <w:ind w:left="100" w:right="8639"/>
      </w:pPr>
      <w:r>
        <w:rPr>
          <w:spacing w:val="-2"/>
        </w:rPr>
        <w:t>責任編輯／林瑩瑄更多風傳媒報導</w:t>
      </w:r>
    </w:p>
    <w:p>
      <w:pPr>
        <w:pStyle w:val="BodyText"/>
      </w:pPr>
    </w:p>
    <w:p>
      <w:pPr>
        <w:pStyle w:val="BodyText"/>
      </w:pPr>
    </w:p>
    <w:p>
      <w:pPr>
        <w:pStyle w:val="BodyText"/>
      </w:pPr>
    </w:p>
    <w:p>
      <w:pPr>
        <w:pStyle w:val="BodyText"/>
        <w:spacing w:before="185"/>
        <w:ind w:left="100"/>
      </w:pPr>
      <w:r>
        <w:rPr>
          <w:spacing w:val="-2"/>
          <w:w w:val="110"/>
        </w:rPr>
        <w:t>文章編號: [2022081721768383435]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2022-08-17</w:t>
      </w:r>
      <w:r>
        <w:rPr>
          <w:spacing w:val="79"/>
          <w:w w:val="150"/>
          <w:sz w:val="28"/>
        </w:rPr>
        <w:t> </w:t>
      </w:r>
      <w:r>
        <w:rPr>
          <w:spacing w:val="-2"/>
          <w:sz w:val="28"/>
        </w:rPr>
        <w:t>(06:56)</w:t>
      </w:r>
    </w:p>
    <w:p>
      <w:pPr>
        <w:spacing w:line="249" w:lineRule="auto" w:before="12"/>
        <w:ind w:left="100" w:right="7199" w:firstLine="0"/>
        <w:jc w:val="left"/>
        <w:rPr>
          <w:sz w:val="28"/>
        </w:rPr>
      </w:pPr>
      <w:r>
        <w:rPr>
          <w:sz w:val="28"/>
        </w:rPr>
        <w:t>網站(URL連接) | 新聞總覽</w:t>
      </w:r>
      <w:r>
        <w:rPr>
          <w:spacing w:val="10"/>
          <w:sz w:val="28"/>
        </w:rPr>
        <w:t>字數: </w:t>
      </w:r>
      <w:r>
        <w:rPr>
          <w:sz w:val="28"/>
        </w:rPr>
        <w:t>1023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09472;mso-wrap-distance-left:0;mso-wrap-distance-right:0" id="docshape301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pacing w:val="-4"/>
          <w:sz w:val="28"/>
        </w:rPr>
        <w:t>台灣</w:t>
      </w:r>
      <w:r>
        <w:rPr>
          <w:spacing w:val="-4"/>
          <w:sz w:val="28"/>
        </w:rPr>
        <w:t>極端M</w:t>
      </w:r>
      <w:r>
        <w:rPr>
          <w:spacing w:val="-5"/>
          <w:sz w:val="28"/>
        </w:rPr>
        <w:t>型社會！靠爸族月入百萬 有人去柬埔寨「死無全屍」</w:t>
      </w:r>
    </w:p>
    <w:p>
      <w:pPr>
        <w:pStyle w:val="BodyText"/>
        <w:spacing w:line="20" w:lineRule="exact"/>
        <w:ind w:left="100"/>
        <w:rPr>
          <w:sz w:val="2"/>
        </w:rPr>
      </w:pPr>
      <w:r>
        <w:rPr>
          <w:sz w:val="2"/>
        </w:rPr>
        <w:pict>
          <v:group style="width:28pt;height:.95pt;mso-position-horizontal-relative:char;mso-position-vertical-relative:line" id="docshapegroup3017"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008448;mso-wrap-distance-left:0;mso-wrap-distance-right:0" id="docshape301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10">
        <w:r>
          <w:rPr>
            <w:w w:val="110"/>
          </w:rPr>
          <w:t>文字快照</w:t>
        </w:r>
        <w:r>
          <w:rPr>
            <w:spacing w:val="-2"/>
            <w:w w:val="110"/>
          </w:rPr>
          <w:t>：https://www.ettoday.net/news/20220817/2318117.htm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記者陳俊宏／綜合報導</w:t>
      </w:r>
    </w:p>
    <w:p>
      <w:pPr>
        <w:pStyle w:val="BodyText"/>
        <w:rPr>
          <w:sz w:val="34"/>
        </w:rPr>
      </w:pPr>
    </w:p>
    <w:p>
      <w:pPr>
        <w:pStyle w:val="BodyText"/>
        <w:spacing w:before="1"/>
        <w:ind w:left="100"/>
      </w:pPr>
      <w:r>
        <w:rPr>
          <w:spacing w:val="-1"/>
        </w:rPr>
        <w:t>柬埔寨、緬甸、泰國等東南亞國家頻傳人蛇集團詐騙案，對此，北市聯醫中興院區醫生姜冠宇發文</w:t>
      </w:r>
    </w:p>
    <w:p>
      <w:pPr>
        <w:pStyle w:val="BodyText"/>
        <w:spacing w:before="62"/>
        <w:ind w:left="100"/>
      </w:pPr>
      <w:r>
        <w:rPr/>
        <w:t>，感嘆聽到了兩個真實故事，一人是月薪僅3</w:t>
      </w:r>
      <w:r>
        <w:rPr>
          <w:spacing w:val="-1"/>
        </w:rPr>
        <w:t>萬、一人是月入近百萬，「其實我是可憐這些年輕人的</w:t>
      </w:r>
    </w:p>
    <w:p>
      <w:pPr>
        <w:pStyle w:val="BodyText"/>
        <w:spacing w:before="62"/>
        <w:ind w:left="100"/>
      </w:pPr>
      <w:r>
        <w:rPr>
          <w:spacing w:val="-1"/>
        </w:rPr>
        <w:t>，智慧不夠的，因為也找不到好機會，所以才最後器官也丟了，命也沒了，另類的死無全屍。」</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449856" from="348pt,16.914532pt" to="372pt,16.914532pt" stroked="true" strokeweight=".8pt" strokecolor="#ff0000">
            <v:stroke dashstyle="solid"/>
            <w10:wrap type="none"/>
          </v:line>
        </w:pict>
      </w:r>
      <w:r>
        <w:rPr>
          <w:spacing w:val="-2"/>
        </w:rPr>
        <w:t>姜冠宇深夜在臉書說，柬埔寨詐騙是一回事，他想這也反映</w:t>
      </w:r>
      <w:r>
        <w:rPr>
          <w:color w:val="FF0000"/>
          <w:spacing w:val="-2"/>
        </w:rPr>
        <w:t>台灣</w:t>
      </w:r>
      <w:r>
        <w:rPr>
          <w:spacing w:val="-2"/>
        </w:rPr>
        <w:t>確實是極端Ｍ型社會，何以會這樣</w:t>
      </w:r>
      <w:r>
        <w:rPr>
          <w:spacing w:val="-4"/>
        </w:rPr>
        <w:t>說？與很多年輕朋友吃飯，都道出年輕人月薪普遍只有3萬元，卻工作到抽屜都是NSAID止痛藥、胃</w:t>
      </w:r>
      <w:r>
        <w:rPr>
          <w:spacing w:val="-2"/>
        </w:rPr>
        <w:t>藥，就不多說了。</w:t>
      </w:r>
    </w:p>
    <w:p>
      <w:pPr>
        <w:pStyle w:val="BodyText"/>
        <w:spacing w:before="11"/>
        <w:rPr>
          <w:sz w:val="28"/>
        </w:rPr>
      </w:pPr>
    </w:p>
    <w:p>
      <w:pPr>
        <w:pStyle w:val="BodyText"/>
        <w:spacing w:line="290" w:lineRule="auto"/>
        <w:ind w:left="100" w:right="239"/>
        <w:jc w:val="both"/>
      </w:pPr>
      <w:r>
        <w:rPr>
          <w:spacing w:val="-2"/>
        </w:rPr>
        <w:t>姜冠宇表示，他也有和一些曾離婚的朋友吃飯，這才知道社會上居然真的有這種存在，「她那個離婚的丈夫，整天生活沒有正式工作，完全只有消費，收入是來自家族企業內部開給他的職位，躺著領高薪，一個月領有近百萬吧。而這樣的人，完全沒有在家族外的公司工作過的經驗，他就一直待在自家公司，過他爸爸媽媽給他的好日子。」</w:t>
      </w:r>
    </w:p>
    <w:p>
      <w:pPr>
        <w:pStyle w:val="BodyText"/>
        <w:spacing w:before="10"/>
        <w:rPr>
          <w:sz w:val="28"/>
        </w:rPr>
      </w:pPr>
    </w:p>
    <w:p>
      <w:pPr>
        <w:pStyle w:val="BodyText"/>
        <w:spacing w:before="1"/>
        <w:ind w:left="100"/>
      </w:pPr>
      <w:r>
        <w:rPr/>
        <w:pict>
          <v:shape style="position:absolute;margin-left:120pt;margin-top:16.964531pt;width:24pt;height:.1pt;mso-position-horizontal-relative:page;mso-position-vertical-relative:paragraph;z-index:-12007936;mso-wrap-distance-left:0;mso-wrap-distance-right:0" id="docshape3019" coordorigin="2400,339" coordsize="480,0" path="m2400,339l2880,339e" filled="false" stroked="true" strokeweight=".8pt" strokecolor="#ff0000">
            <v:path arrowok="t"/>
            <v:stroke dashstyle="solid"/>
            <w10:wrap type="topAndBottom"/>
          </v:shape>
        </w:pict>
      </w:r>
      <w:r>
        <w:rPr/>
        <w:t>▼姜冠宇感嘆，</w:t>
      </w:r>
      <w:r>
        <w:rPr>
          <w:color w:val="FF0000"/>
        </w:rPr>
        <w:t>台灣</w:t>
      </w:r>
      <w:r>
        <w:rPr/>
        <w:t>確實是極端Ｍ型社會。（示意圖</w:t>
      </w:r>
      <w:r>
        <w:rPr>
          <w:spacing w:val="-10"/>
        </w:rPr>
        <w:t>）</w:t>
      </w:r>
    </w:p>
    <w:p>
      <w:pPr>
        <w:pStyle w:val="BodyText"/>
        <w:spacing w:before="1"/>
        <w:rPr>
          <w:sz w:val="30"/>
        </w:rPr>
      </w:pPr>
    </w:p>
    <w:p>
      <w:pPr>
        <w:pStyle w:val="BodyText"/>
        <w:spacing w:line="290" w:lineRule="auto"/>
        <w:ind w:left="100" w:right="119"/>
      </w:pPr>
      <w:r>
        <w:rPr>
          <w:spacing w:val="-2"/>
        </w:rPr>
        <w:t>姜冠宇指出，這整理起來好驚人，可以想像成一家公司，它基層生產工作的人都是30K上下，也頻頻</w:t>
      </w:r>
      <w:r>
        <w:rPr>
          <w:spacing w:val="-2"/>
        </w:rPr>
        <w:t>大量流動，留不住人才；但是越到管理階層，卻有那種幽靈位子在核銷公司預算。</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450368" from="204pt,53.964531pt" to="240pt,53.964531pt" stroked="true" strokeweight=".8pt" strokecolor="#ff0000">
            <v:stroke dashstyle="solid"/>
            <w10:wrap type="none"/>
          </v:line>
        </w:pict>
      </w:r>
      <w:r>
        <w:rPr>
          <w:spacing w:val="-2"/>
        </w:rPr>
        <w:t>姜冠宇感嘆，「其實我是可憐這些年輕人的，智慧不夠的，因為也找不到好機會，所以才最後器官也丟了，命也沒了，另類的死無全屍。智慧夠的，其實也是在社會也是拼命生產他的理想，但是這</w:t>
      </w:r>
      <w:r>
        <w:rPr/>
        <w:t>些初衷必定會被這些待遇磨掉，</w:t>
      </w:r>
      <w:r>
        <w:rPr>
          <w:color w:val="FF0000"/>
        </w:rPr>
        <w:t>少子化</w:t>
      </w:r>
      <w:r>
        <w:rPr>
          <w:spacing w:val="-1"/>
        </w:rPr>
        <w:t>社會也隨之而來，他們根本就沒有本錢養育教育下一代。」</w:t>
      </w:r>
    </w:p>
    <w:p>
      <w:pPr>
        <w:pStyle w:val="BodyText"/>
        <w:spacing w:before="11"/>
        <w:rPr>
          <w:sz w:val="28"/>
        </w:rPr>
      </w:pPr>
    </w:p>
    <w:p>
      <w:pPr>
        <w:pStyle w:val="BodyText"/>
        <w:spacing w:before="1"/>
        <w:ind w:left="100"/>
      </w:pPr>
      <w:r>
        <w:rPr>
          <w:spacing w:val="-1"/>
        </w:rPr>
        <w:t>姜冠宇表示， 而沒有生產力卻享有高待遇的，可能他家跑車都是公司核銷的預算，都是確實存在</w:t>
      </w:r>
    </w:p>
    <w:p>
      <w:pPr>
        <w:pStyle w:val="BodyText"/>
        <w:spacing w:line="290" w:lineRule="auto" w:before="62"/>
        <w:ind w:left="100" w:right="239"/>
      </w:pPr>
      <w:r>
        <w:rPr>
          <w:spacing w:val="-2"/>
        </w:rPr>
        <w:t>，「當然，我也相信這種公司也必然會崩塌，我有聽過新創大公司，最後國發基金被政府決定追討回來的案例，當初企劃案整個騙得天花亂墜，最後預算都去請妙齡冗員和政商應酬來核銷。」</w:t>
      </w:r>
    </w:p>
    <w:p>
      <w:pPr>
        <w:pStyle w:val="BodyText"/>
        <w:spacing w:before="11"/>
        <w:rPr>
          <w:sz w:val="28"/>
        </w:rPr>
      </w:pPr>
    </w:p>
    <w:p>
      <w:pPr>
        <w:pStyle w:val="BodyText"/>
        <w:ind w:left="100"/>
      </w:pPr>
      <w:r>
        <w:rPr/>
        <w:t>▼許多台人被騙去柬埔寨等東南亞國家，遭囚禁、凌虐。（示意圖</w:t>
      </w:r>
      <w:r>
        <w:rPr>
          <w:spacing w:val="-10"/>
        </w:rPr>
        <w:t>）</w:t>
      </w:r>
    </w:p>
    <w:p>
      <w:pPr>
        <w:pStyle w:val="BodyText"/>
        <w:rPr>
          <w:sz w:val="34"/>
        </w:rPr>
      </w:pPr>
    </w:p>
    <w:p>
      <w:pPr>
        <w:pStyle w:val="BodyText"/>
        <w:spacing w:line="290" w:lineRule="auto"/>
        <w:ind w:left="100" w:right="239"/>
      </w:pPr>
      <w:r>
        <w:rPr/>
        <w:pict>
          <v:line style="position:absolute;mso-position-horizontal-relative:page;mso-position-vertical-relative:paragraph;z-index:19450880" from="384pt,16.914532pt" to="408pt,16.914532pt" stroked="true" strokeweight=".8pt" strokecolor="#ff0000">
            <v:stroke dashstyle="solid"/>
            <w10:wrap type="none"/>
          </v:line>
        </w:pict>
      </w:r>
      <w:r>
        <w:rPr/>
        <w:pict>
          <v:line style="position:absolute;mso-position-horizontal-relative:page;mso-position-vertical-relative:paragraph;z-index:19451392" from="504pt,16.914532pt" to="540pt,16.914532pt" stroked="true" strokeweight=".8pt" strokecolor="#ff0000">
            <v:stroke dashstyle="solid"/>
            <w10:wrap type="none"/>
          </v:line>
        </w:pict>
      </w:r>
      <w:r>
        <w:rPr>
          <w:spacing w:val="-2"/>
        </w:rPr>
        <w:t>「希望再聽聽後續別人的故事時，不要越聽越哀傷。」姜冠宇說，</w:t>
      </w:r>
      <w:r>
        <w:rPr>
          <w:color w:val="FF0000"/>
          <w:spacing w:val="-2"/>
        </w:rPr>
        <w:t>台灣</w:t>
      </w:r>
      <w:r>
        <w:rPr>
          <w:spacing w:val="-2"/>
        </w:rPr>
        <w:t>是不是有點發展出</w:t>
      </w:r>
      <w:r>
        <w:rPr>
          <w:color w:val="FF0000"/>
          <w:spacing w:val="-2"/>
        </w:rPr>
        <w:t>少子化</w:t>
      </w:r>
      <w:r>
        <w:rPr>
          <w:spacing w:val="-2"/>
        </w:rPr>
        <w:t>、但是下一代勞動條件也集體惡化，「像是我們過去看待東南亞，勞工正在輸出的狀態？我不知道</w:t>
      </w:r>
    </w:p>
    <w:p>
      <w:pPr>
        <w:pStyle w:val="BodyText"/>
        <w:spacing w:line="290" w:lineRule="auto"/>
        <w:ind w:left="100" w:right="239"/>
      </w:pPr>
      <w:r>
        <w:rPr>
          <w:spacing w:val="-2"/>
        </w:rPr>
        <w:t>，但是這真的要改革，不然成為另類新南向，真的很不好。深夜隨寫，也希望大家一起反思我們該</w:t>
      </w:r>
      <w:r>
        <w:rPr>
          <w:spacing w:val="-4"/>
        </w:rPr>
        <w:t>怎麼做」</w:t>
      </w:r>
    </w:p>
    <w:p>
      <w:pPr>
        <w:pStyle w:val="BodyText"/>
        <w:spacing w:before="11"/>
        <w:rPr>
          <w:sz w:val="28"/>
        </w:rPr>
      </w:pPr>
    </w:p>
    <w:p>
      <w:pPr>
        <w:pStyle w:val="BodyText"/>
        <w:ind w:left="100"/>
      </w:pPr>
      <w:r>
        <w:rPr>
          <w:spacing w:val="-1"/>
        </w:rPr>
        <w:t>警方呼籲，民眾要赴海外工作前，務必查明資方是否為合法公司行號，工作內容有無符合當地法令</w:t>
      </w:r>
    </w:p>
    <w:p>
      <w:pPr>
        <w:pStyle w:val="BodyText"/>
        <w:spacing w:line="290" w:lineRule="auto" w:before="62"/>
        <w:ind w:left="100" w:right="239"/>
      </w:pPr>
      <w:r>
        <w:rPr>
          <w:spacing w:val="-2"/>
        </w:rPr>
        <w:t>，審慎評估工作契約；如不慎遇到類似狀況，請立即向我國駐外使領館請求協助，若有親友於國外遇到上述情況，也請立即向警察機關完成報案，警方會通知外交部啟動急難救助。</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[2022081721772502284]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z w:val="28"/>
        </w:rPr>
        <w:t>yam蕃薯藤</w:t>
      </w:r>
      <w:r>
        <w:rPr>
          <w:spacing w:val="62"/>
          <w:w w:val="150"/>
          <w:sz w:val="28"/>
        </w:rPr>
        <w:t> </w:t>
      </w:r>
      <w:r>
        <w:rPr>
          <w:sz w:val="28"/>
        </w:rPr>
        <w:t>|</w:t>
      </w:r>
      <w:r>
        <w:rPr>
          <w:spacing w:val="63"/>
          <w:w w:val="150"/>
          <w:sz w:val="28"/>
        </w:rPr>
        <w:t> </w:t>
      </w:r>
      <w:r>
        <w:rPr>
          <w:sz w:val="28"/>
        </w:rPr>
        <w:t>2022-08-17</w:t>
      </w:r>
      <w:r>
        <w:rPr>
          <w:spacing w:val="62"/>
          <w:w w:val="150"/>
          <w:sz w:val="28"/>
        </w:rPr>
        <w:t> </w:t>
      </w:r>
      <w:r>
        <w:rPr>
          <w:spacing w:val="-2"/>
          <w:sz w:val="28"/>
        </w:rPr>
        <w:t>(16:55)</w:t>
      </w:r>
    </w:p>
    <w:p>
      <w:pPr>
        <w:spacing w:line="249" w:lineRule="auto" w:before="12"/>
        <w:ind w:left="100" w:right="7199" w:firstLine="0"/>
        <w:jc w:val="left"/>
        <w:rPr>
          <w:sz w:val="28"/>
        </w:rPr>
      </w:pPr>
      <w:r>
        <w:rPr>
          <w:sz w:val="28"/>
        </w:rPr>
        <w:t>網站(URL連接) | 即時新聞</w:t>
      </w:r>
      <w:r>
        <w:rPr>
          <w:sz w:val="28"/>
        </w:rPr>
        <w:t>字數: 618 words</w:t>
      </w:r>
    </w:p>
    <w:p>
      <w:pPr>
        <w:pStyle w:val="BodyText"/>
        <w:spacing w:before="9"/>
        <w:rPr>
          <w:sz w:val="21"/>
        </w:rPr>
      </w:pPr>
      <w:r>
        <w:rPr/>
        <w:pict>
          <v:shape style="position:absolute;margin-left:36pt;margin-top:14.945937pt;width:523pt;height:.1pt;mso-position-horizontal-relative:page;mso-position-vertical-relative:paragraph;z-index:-12005376;mso-wrap-distance-left:0;mso-wrap-distance-right:0" id="docshape3020"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pacing w:val="-6"/>
          <w:sz w:val="28"/>
        </w:rPr>
        <w:t>台灣</w:t>
      </w:r>
      <w:r>
        <w:rPr>
          <w:spacing w:val="-6"/>
          <w:sz w:val="28"/>
        </w:rPr>
        <w:t>M</w:t>
      </w:r>
      <w:r>
        <w:rPr>
          <w:spacing w:val="-7"/>
          <w:sz w:val="28"/>
        </w:rPr>
        <w:t>型社會「害年輕人淪豬仔」？醫見低薪嘆：所以才赴柬死無全屍</w:t>
      </w:r>
    </w:p>
    <w:p>
      <w:pPr>
        <w:pStyle w:val="BodyText"/>
        <w:spacing w:line="20" w:lineRule="exact"/>
        <w:ind w:left="100"/>
        <w:rPr>
          <w:sz w:val="2"/>
        </w:rPr>
      </w:pPr>
      <w:r>
        <w:rPr>
          <w:sz w:val="2"/>
        </w:rPr>
        <w:pict>
          <v:group style="width:28pt;height:.95pt;mso-position-horizontal-relative:char;mso-position-vertical-relative:line" id="docshapegroup3021"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2004352;mso-wrap-distance-left:0;mso-wrap-distance-right:0" id="docshape3022"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：https://n.yam.com/Article/20220817968632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456pt;margin-top:16.914532pt;width:24pt;height:.1pt;mso-position-horizontal-relative:page;mso-position-vertical-relative:paragraph;z-index:-12003840;mso-wrap-distance-left:0;mso-wrap-distance-right:0" id="docshape3023" coordorigin="9120,338" coordsize="480,0" path="m9120,338l9600,338e" filled="false" stroked="true" strokeweight=".8pt" strokecolor="#ff0000">
            <v:path arrowok="t"/>
            <v:stroke dashstyle="solid"/>
            <w10:wrap type="topAndBottom"/>
          </v:shape>
        </w:pict>
      </w:r>
      <w:r>
        <w:rPr/>
        <w:t>柬埔寨打工詐騙案持續延燒，北市聯醫中興院區醫生姜冠宇深夜也發文坦言：「</w:t>
      </w:r>
      <w:r>
        <w:rPr>
          <w:color w:val="FF0000"/>
        </w:rPr>
        <w:t>台灣</w:t>
      </w:r>
      <w:r>
        <w:rPr>
          <w:spacing w:val="-2"/>
        </w:rPr>
        <w:t>年輕人很可憐</w:t>
      </w:r>
    </w:p>
    <w:p>
      <w:pPr>
        <w:pStyle w:val="BodyText"/>
        <w:spacing w:line="290" w:lineRule="auto" w:before="13"/>
        <w:ind w:left="100" w:right="239"/>
      </w:pPr>
      <w:r>
        <w:rPr>
          <w:spacing w:val="-2"/>
        </w:rPr>
        <w:t>，智慧不夠的，因為也找不到好機會，所以最後器官也丟了命也沒了，算是另類的死無全屍」，同時認為這或許就反映出「</w:t>
      </w:r>
      <w:r>
        <w:rPr>
          <w:color w:val="FF0000"/>
          <w:spacing w:val="-2"/>
        </w:rPr>
        <w:t>台灣</w:t>
      </w:r>
      <w:r>
        <w:rPr>
          <w:spacing w:val="-2"/>
        </w:rPr>
        <w:t>確實是極端Ｍ型社會」。</w:t>
      </w:r>
    </w:p>
    <w:p>
      <w:pPr>
        <w:pStyle w:val="BodyText"/>
        <w:spacing w:before="12"/>
        <w:rPr>
          <w:sz w:val="28"/>
        </w:rPr>
      </w:pPr>
    </w:p>
    <w:p>
      <w:pPr>
        <w:pStyle w:val="BodyText"/>
        <w:ind w:left="100"/>
      </w:pPr>
      <w:r>
        <w:rPr/>
        <w:pict>
          <v:line style="position:absolute;mso-position-horizontal-relative:page;mso-position-vertical-relative:paragraph;z-index:19453952" from="168pt,-19.085468pt" to="192pt,-19.085468pt" stroked="true" strokeweight=".8pt" strokecolor="#ff0000">
            <v:stroke dashstyle="solid"/>
            <w10:wrap type="none"/>
          </v:line>
        </w:pict>
      </w:r>
      <w:r>
        <w:rPr/>
        <w:t>▲柬埔寨打工詐騙案持續延燒。（示意圖</w:t>
      </w:r>
      <w:r>
        <w:rPr>
          <w:spacing w:val="-2"/>
        </w:rPr>
        <w:t>／Shutterstock）</w:t>
      </w:r>
    </w:p>
    <w:p>
      <w:pPr>
        <w:pStyle w:val="BodyText"/>
        <w:rPr>
          <w:sz w:val="34"/>
        </w:rPr>
      </w:pPr>
    </w:p>
    <w:p>
      <w:pPr>
        <w:pStyle w:val="BodyText"/>
        <w:spacing w:line="290" w:lineRule="auto"/>
        <w:ind w:left="100" w:right="119"/>
        <w:jc w:val="both"/>
      </w:pPr>
      <w:r>
        <w:rPr>
          <w:spacing w:val="-2"/>
        </w:rPr>
        <w:t>姜冠宇表示，他在和很多年輕朋友吃飯聊天時，話題都是年輕人月收入普遍只有3萬，結果卻工作到</w:t>
      </w:r>
      <w:r>
        <w:rPr>
          <w:spacing w:val="-4"/>
        </w:rPr>
        <w:t>抽屜都是NSAID止痛藥、胃藥；另一邊，他也有和一些曾離過婚的朋友吃飯，這才得知社會上居然真</w:t>
      </w:r>
      <w:r>
        <w:rPr>
          <w:spacing w:val="-2"/>
        </w:rPr>
        <w:t>的有這種存在。</w:t>
      </w:r>
    </w:p>
    <w:p>
      <w:pPr>
        <w:pStyle w:val="BodyText"/>
        <w:spacing w:before="11"/>
        <w:rPr>
          <w:sz w:val="28"/>
        </w:rPr>
      </w:pPr>
    </w:p>
    <w:p>
      <w:pPr>
        <w:pStyle w:val="BodyText"/>
        <w:spacing w:line="290" w:lineRule="auto"/>
        <w:ind w:left="100" w:right="239"/>
        <w:jc w:val="both"/>
      </w:pPr>
      <w:r>
        <w:rPr>
          <w:spacing w:val="-2"/>
        </w:rPr>
        <w:t>「她那個離婚的丈夫，整天生活沒有正式工作，完全只有消費，收入是來自家族企業內部開給他的職位，躺著領高薪，一個月領有近百萬吧。」姜冠宇透露，這樣的人完全沒在家族外公司工作過的經驗，就只是一直待在自家公司，過他爸爸媽媽給他的好日子。</w:t>
      </w:r>
    </w:p>
    <w:p>
      <w:pPr>
        <w:pStyle w:val="BodyText"/>
        <w:spacing w:before="11"/>
        <w:rPr>
          <w:sz w:val="28"/>
        </w:rPr>
      </w:pPr>
    </w:p>
    <w:p>
      <w:pPr>
        <w:pStyle w:val="BodyText"/>
        <w:spacing w:line="290" w:lineRule="auto"/>
        <w:ind w:left="100" w:right="119"/>
      </w:pPr>
      <w:r>
        <w:rPr>
          <w:spacing w:val="-2"/>
        </w:rPr>
        <w:t>姜冠宇驚訝直呼，這可以想像成一家公司，它基層生產工作者都是30K上下，也頻頻大量流動、留不</w:t>
      </w:r>
      <w:r>
        <w:rPr>
          <w:spacing w:val="-2"/>
        </w:rPr>
        <w:t>住人才，但是越到管理階層，卻有那種幽靈位置在核銷公司預算。</w:t>
      </w:r>
    </w:p>
    <w:p>
      <w:pPr>
        <w:pStyle w:val="BodyText"/>
        <w:spacing w:before="12"/>
        <w:rPr>
          <w:sz w:val="28"/>
        </w:rPr>
      </w:pPr>
    </w:p>
    <w:p>
      <w:pPr>
        <w:pStyle w:val="BodyText"/>
        <w:spacing w:line="290" w:lineRule="auto"/>
        <w:ind w:left="100" w:right="239"/>
      </w:pPr>
      <w:r>
        <w:rPr>
          <w:spacing w:val="-2"/>
        </w:rPr>
        <w:t>針對柬埔寨事件，姜冠宇認為智慧不夠的，因為也找不到好機會，所以最後才丟了器官和命，另類</w:t>
      </w:r>
      <w:r>
        <w:rPr>
          <w:spacing w:val="-1"/>
        </w:rPr>
        <w:t>的死無全屍；而智慧夠的，其實在社會也是拼命生產他的理想，但這些初衷必定會被這些待遇磨掉</w:t>
      </w:r>
    </w:p>
    <w:p>
      <w:pPr>
        <w:spacing w:after="0" w:line="290" w:lineRule="auto"/>
        <w:sectPr>
          <w:pgSz w:w="11900" w:h="16840"/>
          <w:pgMar w:top="1500" w:bottom="280" w:left="620" w:right="620"/>
        </w:sectPr>
      </w:pPr>
    </w:p>
    <w:p>
      <w:pPr>
        <w:pStyle w:val="BodyText"/>
        <w:spacing w:before="21"/>
        <w:ind w:left="100"/>
      </w:pPr>
      <w:r>
        <w:rPr>
          <w:spacing w:val="-1"/>
        </w:rPr>
        <w:t>，尤其少子社會隨之而來，他們根本沒本錢養育教育下一代。</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454464" from="180pt,16.964531pt" to="204pt,16.964531pt" stroked="true" strokeweight=".8pt" strokecolor="#ff0000">
            <v:stroke dashstyle="solid"/>
            <w10:wrap type="none"/>
          </v:line>
        </w:pict>
      </w:r>
      <w:r>
        <w:rPr/>
        <w:pict>
          <v:line style="position:absolute;mso-position-horizontal-relative:page;mso-position-vertical-relative:paragraph;z-index:19454976" from="312pt,16.964531pt" to="348pt,16.964531pt" stroked="true" strokeweight=".8pt" strokecolor="#ff0000">
            <v:stroke dashstyle="solid"/>
            <w10:wrap type="none"/>
          </v:line>
        </w:pict>
      </w:r>
      <w:r>
        <w:rPr>
          <w:spacing w:val="-2"/>
        </w:rPr>
        <w:t>最後，姜冠宇沉重感嘆：「</w:t>
      </w:r>
      <w:r>
        <w:rPr>
          <w:color w:val="FF0000"/>
          <w:spacing w:val="-2"/>
        </w:rPr>
        <w:t>台灣</w:t>
      </w:r>
      <w:r>
        <w:rPr>
          <w:spacing w:val="-2"/>
        </w:rPr>
        <w:t>是不是有點發展出，</w:t>
      </w:r>
      <w:r>
        <w:rPr>
          <w:color w:val="FF0000"/>
          <w:spacing w:val="-2"/>
        </w:rPr>
        <w:t>少子化</w:t>
      </w:r>
      <w:r>
        <w:rPr>
          <w:spacing w:val="-2"/>
        </w:rPr>
        <w:t>，但是下一代勞動條件也集體惡化，像是我們過去看待東南亞，勞工正在輸出的狀態？我不知道，但是這真得要改革，不然成為另類新南向，真的很不好。」</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[202208177656318]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2022-08-17</w:t>
      </w:r>
      <w:r>
        <w:rPr>
          <w:spacing w:val="21"/>
          <w:w w:val="110"/>
          <w:sz w:val="28"/>
        </w:rPr>
        <w:t> </w:t>
      </w:r>
      <w:r>
        <w:rPr>
          <w:spacing w:val="-2"/>
          <w:w w:val="110"/>
          <w:sz w:val="28"/>
        </w:rPr>
        <w:t>(14:53)</w:t>
      </w:r>
    </w:p>
    <w:p>
      <w:pPr>
        <w:spacing w:line="249" w:lineRule="auto" w:before="12"/>
        <w:ind w:left="100" w:right="7759" w:firstLine="0"/>
        <w:jc w:val="left"/>
        <w:rPr>
          <w:sz w:val="28"/>
        </w:rPr>
      </w:pPr>
      <w:r>
        <w:rPr>
          <w:sz w:val="28"/>
        </w:rPr>
        <w:t>網站(URL連接) | 財經</w:t>
      </w:r>
      <w:r>
        <w:rPr>
          <w:spacing w:val="10"/>
          <w:sz w:val="28"/>
        </w:rPr>
        <w:t>字數: </w:t>
      </w:r>
      <w:r>
        <w:rPr>
          <w:sz w:val="28"/>
        </w:rPr>
        <w:t>1101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2001792;mso-wrap-distance-left:0;mso-wrap-distance-right:0" id="docshape302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總人口「生不如死」！韓出生率狂跌</w:t>
      </w:r>
    </w:p>
    <w:p>
      <w:pPr>
        <w:pStyle w:val="BodyText"/>
        <w:spacing w:before="12"/>
        <w:rPr>
          <w:sz w:val="22"/>
        </w:rPr>
      </w:pPr>
      <w:r>
        <w:rPr/>
        <w:pict>
          <v:shape style="position:absolute;margin-left:36pt;margin-top:15.723047pt;width:523pt;height:.1pt;mso-position-horizontal-relative:page;mso-position-vertical-relative:paragraph;z-index:-12001280;mso-wrap-distance-left:0;mso-wrap-distance-right:0" id="docshape302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90"/>
        </w:rPr>
        <w:t>文字快照</w:t>
      </w:r>
      <w:r>
        <w:rPr>
          <w:spacing w:val="-2"/>
          <w:w w:val="90"/>
        </w:rPr>
        <w:t>：https://tw.news.yahoo.com/%E7%B8%BD%E4%BA%BA%E5%8F%A3-</w:t>
      </w:r>
    </w:p>
    <w:p>
      <w:pPr>
        <w:pStyle w:val="BodyText"/>
        <w:spacing w:before="62"/>
        <w:ind w:left="100"/>
      </w:pPr>
      <w:r>
        <w:rPr>
          <w:spacing w:val="-2"/>
          <w:w w:val="75"/>
        </w:rPr>
        <w:t>%E7%94%9F%E4%B8%8D%E5%A6%82%E6%AD%BB-</w:t>
      </w:r>
    </w:p>
    <w:p>
      <w:pPr>
        <w:pStyle w:val="BodyText"/>
        <w:spacing w:before="62"/>
        <w:ind w:left="100"/>
      </w:pPr>
      <w:r>
        <w:rPr>
          <w:w w:val="80"/>
        </w:rPr>
        <w:t>%E9%9F%93%E5%87%BA%E7%94%9F%E7%8E%87%E7%8B%82%E8%B7%8C-</w:t>
      </w:r>
      <w:r>
        <w:rPr>
          <w:spacing w:val="-2"/>
          <w:w w:val="90"/>
        </w:rPr>
        <w:t>064603875.html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t>▲最新統計顯示韓國出生率出生率再創新低，總人口持續負增長，死亡率則創下新高紀錄。（</w:t>
      </w:r>
      <w:r>
        <w:rPr>
          <w:spacing w:val="-10"/>
        </w:rPr>
        <w:t>圖</w:t>
      </w:r>
    </w:p>
    <w:p>
      <w:pPr>
        <w:pStyle w:val="BodyText"/>
        <w:spacing w:before="62"/>
        <w:ind w:left="100"/>
      </w:pPr>
      <w:r>
        <w:rPr/>
        <w:t>／美聯社／達志影像</w:t>
      </w:r>
      <w:r>
        <w:rPr>
          <w:spacing w:val="-10"/>
        </w:rPr>
        <w:t>）</w:t>
      </w:r>
    </w:p>
    <w:p>
      <w:pPr>
        <w:pStyle w:val="BodyText"/>
        <w:rPr>
          <w:sz w:val="34"/>
        </w:rPr>
      </w:pPr>
    </w:p>
    <w:p>
      <w:pPr>
        <w:pStyle w:val="BodyText"/>
        <w:spacing w:line="290" w:lineRule="auto"/>
        <w:ind w:left="100" w:right="119"/>
      </w:pPr>
      <w:r>
        <w:rPr/>
        <w:pict>
          <v:line style="position:absolute;mso-position-horizontal-relative:page;mso-position-vertical-relative:paragraph;z-index:19456512" from="120pt,16.914532pt" to="156pt,16.914532pt" stroked="true" strokeweight=".8pt" strokecolor="#ff0000">
            <v:stroke dashstyle="solid"/>
            <w10:wrap type="none"/>
          </v:line>
        </w:pict>
      </w:r>
      <w:r>
        <w:rPr>
          <w:spacing w:val="-2"/>
        </w:rPr>
        <w:t>亞洲許多國家因</w:t>
      </w:r>
      <w:r>
        <w:rPr>
          <w:color w:val="FF0000"/>
          <w:spacing w:val="-2"/>
        </w:rPr>
        <w:t>少子化</w:t>
      </w:r>
      <w:r>
        <w:rPr>
          <w:spacing w:val="-2"/>
        </w:rPr>
        <w:t>造成人口危機，除了中國面臨「未富先老」外，韓國近年更有「生不如死」的嚴重高齡化趨勢。根據韓國統計廳最新預測，韓國人口會在2050年銳減8.6%，至於人口最為密集</w:t>
      </w:r>
      <w:r>
        <w:rPr>
          <w:spacing w:val="-4"/>
        </w:rPr>
        <w:t>的首都首爾，減幅更可能達到25%，在韓國先進科技、影視娛樂發展快速的背後，年輕人選擇不婚不</w:t>
      </w:r>
      <w:r>
        <w:rPr>
          <w:spacing w:val="-2"/>
        </w:rPr>
        <w:t>生與高房價的問題儼然成為國家的危機。</w:t>
      </w:r>
    </w:p>
    <w:p>
      <w:pPr>
        <w:pStyle w:val="BodyText"/>
        <w:spacing w:before="10"/>
        <w:rPr>
          <w:sz w:val="28"/>
        </w:rPr>
      </w:pPr>
    </w:p>
    <w:p>
      <w:pPr>
        <w:pStyle w:val="BodyText"/>
        <w:spacing w:line="290" w:lineRule="auto" w:before="1"/>
        <w:ind w:left="100" w:right="239"/>
        <w:jc w:val="both"/>
      </w:pPr>
      <w:r>
        <w:rPr>
          <w:spacing w:val="-2"/>
        </w:rPr>
        <w:t>低薪、高房價、高壓且過度競爭的社會，這些都是造成「地獄朝鮮」現象的原因之一，而當新世代面臨高工時、低工資、升遷困難等結構性問題，韓國的年輕人想成家生育的意願只會更加低迷，根</w:t>
      </w:r>
      <w:r>
        <w:rPr>
          <w:spacing w:val="-2"/>
        </w:rPr>
        <w:t>據韓國統計廳公布的《2021年出生死亡統計》，去年韓國新生兒人數創下1970年以來的最低紀錄僅 26萬500人，比2020年減少了1萬1800人；死亡人數則相反的突破新高，一年之內總人口減少了5萬</w:t>
      </w:r>
    </w:p>
    <w:p>
      <w:pPr>
        <w:pStyle w:val="BodyText"/>
        <w:spacing w:line="296" w:lineRule="exact"/>
        <w:ind w:left="100"/>
      </w:pPr>
      <w:r>
        <w:rPr/>
        <w:t>7300</w:t>
      </w:r>
      <w:r>
        <w:rPr>
          <w:spacing w:val="-5"/>
        </w:rPr>
        <w:t>人。</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9457024" from="504pt,34.914532pt" to="540pt,34.914532pt" stroked="true" strokeweight=".8pt" strokecolor="#ff0000">
            <v:stroke dashstyle="solid"/>
            <w10:wrap type="none"/>
          </v:line>
        </w:pict>
      </w:r>
      <w:r>
        <w:rPr>
          <w:w w:val="98"/>
        </w:rPr>
        <w:t>全球角度來看，OECD會員國之中韓國出生率也已經是連續9</w:t>
      </w:r>
      <w:r>
        <w:rPr>
          <w:spacing w:val="-2"/>
          <w:w w:val="98"/>
        </w:rPr>
        <w:t>年墊底，且女性生育頭胎的平均年齡是會</w:t>
      </w:r>
      <w:r>
        <w:rPr>
          <w:w w:val="101"/>
        </w:rPr>
        <w:t>員國中最高的32.3歲；低迷的出生率不僅是這10年來的顯著問題，過去這4、5年來韓國的</w:t>
      </w:r>
      <w:r>
        <w:rPr>
          <w:color w:val="FF0000"/>
        </w:rPr>
        <w:t>少子化</w:t>
      </w:r>
      <w:r>
        <w:rPr/>
        <w:t>問</w:t>
      </w:r>
      <w:r>
        <w:rPr>
          <w:w w:val="100"/>
        </w:rPr>
        <w:t>題更有雪崩般愈滾愈大的趨勢，韓國統計廳數據指出，在2016年以前韓國新生兒人口還超過40萬人</w:t>
      </w:r>
    </w:p>
    <w:p>
      <w:pPr>
        <w:spacing w:after="0" w:line="290" w:lineRule="auto"/>
        <w:sectPr>
          <w:pgSz w:w="11900" w:h="16840"/>
          <w:pgMar w:top="1500" w:bottom="280" w:left="620" w:right="620"/>
        </w:sectPr>
      </w:pPr>
    </w:p>
    <w:p>
      <w:pPr>
        <w:pStyle w:val="BodyText"/>
        <w:spacing w:before="21"/>
        <w:ind w:left="100"/>
      </w:pPr>
      <w:r>
        <w:rPr>
          <w:spacing w:val="-2"/>
        </w:rPr>
        <w:t>，4年內卻驟降了33%，逐年驟降至27萬2400人、26萬500</w:t>
      </w:r>
      <w:r>
        <w:rPr>
          <w:spacing w:val="-6"/>
        </w:rPr>
        <w:t>人。</w:t>
      </w:r>
    </w:p>
    <w:p>
      <w:pPr>
        <w:pStyle w:val="BodyText"/>
        <w:rPr>
          <w:sz w:val="34"/>
        </w:rPr>
      </w:pPr>
    </w:p>
    <w:p>
      <w:pPr>
        <w:pStyle w:val="BodyText"/>
        <w:spacing w:before="1"/>
        <w:ind w:left="100"/>
      </w:pPr>
      <w:r>
        <w:rPr/>
        <w:t>▲韓國出生率不斷下跌，新生兒人口連年減少。圖為2008年幼兒園的聖誕節活動。（圖／美聯社</w:t>
      </w:r>
      <w:r>
        <w:rPr>
          <w:spacing w:val="-10"/>
        </w:rPr>
        <w:t>）</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9457536" from="432pt,52.914532pt" to="456pt,52.914532pt" stroked="true" strokeweight=".8pt" strokecolor="#ff0000">
            <v:stroke dashstyle="solid"/>
            <w10:wrap type="none"/>
          </v:line>
        </w:pict>
      </w:r>
      <w:r>
        <w:rPr>
          <w:spacing w:val="-2"/>
        </w:rPr>
        <w:t>分析指出，新生兒減少的主要原因包含婚姻件數減少、育齡人口減少和生育年齡提高等，去年韓國</w:t>
      </w:r>
      <w:r>
        <w:rPr>
          <w:spacing w:val="-2"/>
        </w:rPr>
        <w:t>結婚登記件數也首度跌破20萬件以下，僅19萬2509件，較去年少了2萬993件；不少韓國人也將生活條件、經濟水準與是否有房視為育兒前考量標準，儘管韓國民眾薪資普遍較</w:t>
      </w:r>
      <w:r>
        <w:rPr>
          <w:color w:val="FF0000"/>
          <w:spacing w:val="-2"/>
        </w:rPr>
        <w:t>台灣</w:t>
      </w:r>
      <w:r>
        <w:rPr>
          <w:spacing w:val="-2"/>
        </w:rPr>
        <w:t>勞工略高，但韓國的高房價情況更為嚴峻，失控的房價與供給更讓年輕人連一般的房子也住不起，只能租賃在半地下房或地下室，連基本生活條件都難以滿足，更別說養兒育女。</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458048" from="120pt,16.914532pt" to="156pt,16.914532pt" stroked="true" strokeweight=".8pt" strokecolor="#ff0000">
            <v:stroke dashstyle="solid"/>
            <w10:wrap type="none"/>
          </v:line>
        </w:pict>
      </w:r>
      <w:r>
        <w:rPr/>
        <w:pict>
          <v:line style="position:absolute;mso-position-horizontal-relative:page;mso-position-vertical-relative:paragraph;z-index:19458560" from="312pt,16.914532pt" to="348pt,16.914532pt" stroked="true" strokeweight=".8pt" strokecolor="#ff0000">
            <v:stroke dashstyle="solid"/>
            <w10:wrap type="none"/>
          </v:line>
        </w:pict>
      </w:r>
      <w:r>
        <w:rPr/>
        <w:t>目前韓國「總和</w:t>
      </w:r>
      <w:r>
        <w:rPr>
          <w:color w:val="FF0000"/>
        </w:rPr>
        <w:t>生育率</w:t>
      </w:r>
      <w:r>
        <w:rPr/>
        <w:t>」（）最低的是首爾市，總和</w:t>
      </w:r>
      <w:r>
        <w:rPr>
          <w:color w:val="FF0000"/>
        </w:rPr>
        <w:t>生育率</w:t>
      </w:r>
      <w:r>
        <w:rPr/>
        <w:t>指的是平均每位女性一生中所生育之子</w:t>
      </w:r>
      <w:r>
        <w:rPr>
          <w:w w:val="103"/>
        </w:rPr>
        <w:t>女數，首爾僅達0.63，全韓國超過1.0的則只有世宗市（1.28）和全羅南道（1.02），</w:t>
      </w:r>
      <w:r>
        <w:rPr>
          <w:spacing w:val="-4"/>
          <w:w w:val="103"/>
        </w:rPr>
        <w:t>距離維持世代</w:t>
      </w:r>
      <w:r>
        <w:rPr>
          <w:w w:val="100"/>
        </w:rPr>
        <w:t>交替、避免人口數下降的2.1距離還很遙遠。為了鼓勵生育，韓國當局也相對應祭出不少獎勵方案</w:t>
      </w:r>
    </w:p>
    <w:p>
      <w:pPr>
        <w:pStyle w:val="BodyText"/>
        <w:spacing w:line="290" w:lineRule="auto"/>
        <w:ind w:left="100" w:right="119"/>
      </w:pPr>
      <w:r>
        <w:rPr>
          <w:w w:val="100"/>
        </w:rPr>
        <w:t>，例如中央撥款4兆1千億韓元預算，包含用於育兒補助，每個月提供家中有0至1歲嬰兒的家庭30萬</w:t>
      </w:r>
      <w:r>
        <w:rPr>
          <w:w w:val="100"/>
        </w:rPr>
        <w:t>韓元，或是提供新婚夫婦最高1</w:t>
      </w:r>
      <w:r>
        <w:rPr>
          <w:spacing w:val="-1"/>
          <w:w w:val="100"/>
        </w:rPr>
        <w:t>億韓元的低利貸款，只要接下來三年、十年內再生小孩，就能逐步免</w:t>
      </w:r>
      <w:r>
        <w:rPr/>
        <w:t>除利息，最高能全部免還等。</w:t>
      </w:r>
    </w:p>
    <w:p>
      <w:pPr>
        <w:pStyle w:val="BodyText"/>
        <w:spacing w:before="10"/>
        <w:rPr>
          <w:sz w:val="28"/>
        </w:rPr>
      </w:pPr>
    </w:p>
    <w:p>
      <w:pPr>
        <w:pStyle w:val="BodyText"/>
        <w:ind w:left="100"/>
      </w:pPr>
      <w:r>
        <w:rPr>
          <w:spacing w:val="-1"/>
        </w:rPr>
        <w:t>不過專家認為，這些生育獎勵制度的增加，僅能在短期內提高人口基數，長期來看效果仍然有限</w:t>
      </w:r>
    </w:p>
    <w:p>
      <w:pPr>
        <w:pStyle w:val="BodyText"/>
        <w:spacing w:line="290" w:lineRule="auto" w:before="62"/>
        <w:ind w:left="100" w:right="239"/>
      </w:pPr>
      <w:r>
        <w:rPr>
          <w:spacing w:val="-2"/>
        </w:rPr>
        <w:t>，想要打造生育友善的環境，重點還是落實完善的教養制度，解決青年就業困難、平抑過高房價等問題，透過建立良好的社會才能促進國人養兒育女。</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[202208176060272]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2022-08-17</w:t>
      </w:r>
      <w:r>
        <w:rPr>
          <w:spacing w:val="21"/>
          <w:w w:val="110"/>
          <w:sz w:val="28"/>
        </w:rPr>
        <w:t> </w:t>
      </w:r>
      <w:r>
        <w:rPr>
          <w:spacing w:val="-2"/>
          <w:w w:val="110"/>
          <w:sz w:val="28"/>
        </w:rPr>
        <w:t>(12:31)</w:t>
      </w:r>
    </w:p>
    <w:p>
      <w:pPr>
        <w:spacing w:line="249" w:lineRule="auto" w:before="12"/>
        <w:ind w:left="100" w:right="6219" w:firstLine="0"/>
        <w:jc w:val="left"/>
        <w:rPr>
          <w:sz w:val="28"/>
        </w:rPr>
      </w:pPr>
      <w:r>
        <w:rPr>
          <w:sz w:val="28"/>
        </w:rPr>
        <w:t>網站(URL連接) | 國際 |By 黃潔文</w:t>
      </w:r>
      <w:r>
        <w:rPr>
          <w:sz w:val="28"/>
        </w:rPr>
        <w:t>字數: 861 words</w:t>
      </w:r>
    </w:p>
    <w:p>
      <w:pPr>
        <w:pStyle w:val="BodyText"/>
        <w:spacing w:before="9"/>
        <w:rPr>
          <w:sz w:val="21"/>
        </w:rPr>
      </w:pPr>
      <w:r>
        <w:rPr/>
        <w:pict>
          <v:shape style="position:absolute;margin-left:36pt;margin-top:14.945937pt;width:523pt;height:.1pt;mso-position-horizontal-relative:page;mso-position-vertical-relative:paragraph;z-index:-11998208;mso-wrap-distance-left:0;mso-wrap-distance-right:0" id="docshape302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柬埔寨詐騙曝1</w:t>
      </w:r>
      <w:r>
        <w:rPr>
          <w:spacing w:val="-1"/>
          <w:sz w:val="28"/>
        </w:rPr>
        <w:t>現象！ 醫嘆「擺脫低薪卻死無全屍」</w:t>
      </w:r>
    </w:p>
    <w:p>
      <w:pPr>
        <w:pStyle w:val="BodyText"/>
        <w:spacing w:before="12"/>
        <w:rPr>
          <w:sz w:val="22"/>
        </w:rPr>
      </w:pPr>
      <w:r>
        <w:rPr/>
        <w:pict>
          <v:shape style="position:absolute;margin-left:36pt;margin-top:15.723047pt;width:523pt;height:.1pt;mso-position-horizontal-relative:page;mso-position-vertical-relative:paragraph;z-index:-11997696;mso-wrap-distance-left:0;mso-wrap-distance-right:0" id="docshape302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：https://tw.news.yahoo.com/%E6%9F%AC%E5%9F%94%E5%AF%A8%E8%A9%90%E9%A8%99%E6%9B%9D1%E7%</w:t>
      </w:r>
      <w:r>
        <w:rPr>
          <w:spacing w:val="80"/>
        </w:rPr>
        <w:t>   </w:t>
      </w:r>
      <w:r>
        <w:rPr>
          <w:spacing w:val="-2"/>
          <w:w w:val="80"/>
        </w:rPr>
        <w:t>8F%BE%E8%B1%A1-%E9%86%AB%E5%98%86-</w:t>
      </w:r>
    </w:p>
    <w:p>
      <w:pPr>
        <w:pStyle w:val="BodyText"/>
        <w:spacing w:line="290" w:lineRule="auto"/>
        <w:ind w:left="100"/>
      </w:pPr>
      <w:r>
        <w:rPr>
          <w:spacing w:val="-2"/>
          <w:w w:val="70"/>
        </w:rPr>
        <w:t>%E6%93%BA%E8%84%AB%E4%BD%8E%E8%96%AA%E5%8D%BB%E6%AD%BB%E7%84%A1%E5%85%A8%E5%B1%8D-</w:t>
      </w:r>
      <w:r>
        <w:rPr>
          <w:spacing w:val="80"/>
          <w:w w:val="150"/>
        </w:rPr>
        <w:t>  </w:t>
      </w:r>
      <w:r>
        <w:rPr>
          <w:spacing w:val="-2"/>
        </w:rPr>
        <w:t>041814791.html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left="100"/>
      </w:pPr>
      <w:r>
        <w:rPr>
          <w:spacing w:val="-10"/>
        </w:rPr>
        <w:t>現今年輕人普遍低薪。（圖／TVBS）</w:t>
      </w:r>
    </w:p>
    <w:p>
      <w:pPr>
        <w:pStyle w:val="BodyText"/>
        <w:rPr>
          <w:sz w:val="34"/>
        </w:rPr>
      </w:pPr>
    </w:p>
    <w:p>
      <w:pPr>
        <w:pStyle w:val="BodyText"/>
        <w:ind w:left="100"/>
      </w:pPr>
      <w:r>
        <w:rPr>
          <w:spacing w:val="-1"/>
        </w:rPr>
        <w:t>柬埔寨詐騙事件頻傳，許多年輕人受「高薪、低門檻」工作誘惑，卻有可能因此慘死他鄉。對此</w:t>
      </w:r>
    </w:p>
    <w:p>
      <w:pPr>
        <w:pStyle w:val="BodyText"/>
        <w:spacing w:before="62"/>
        <w:ind w:left="100"/>
      </w:pPr>
      <w:r>
        <w:rPr/>
        <w:pict>
          <v:shape style="position:absolute;margin-left:336pt;margin-top:20.014532pt;width:24pt;height:.1pt;mso-position-horizontal-relative:page;mso-position-vertical-relative:paragraph;z-index:-11997184;mso-wrap-distance-left:0;mso-wrap-distance-right:0" id="docshape3028" coordorigin="6720,400" coordsize="480,0" path="m6720,400l7200,400e" filled="false" stroked="true" strokeweight=".8pt" strokecolor="#ff0000">
            <v:path arrowok="t"/>
            <v:stroke dashstyle="solid"/>
            <w10:wrap type="topAndBottom"/>
          </v:shape>
        </w:pict>
      </w:r>
      <w:r>
        <w:rPr/>
        <w:t>，就有醫師發現，會造成現今局面的一大原因，是因為「</w:t>
      </w:r>
      <w:r>
        <w:rPr>
          <w:color w:val="FF0000"/>
        </w:rPr>
        <w:t>台灣</w:t>
      </w:r>
      <w:r>
        <w:rPr>
          <w:spacing w:val="-1"/>
        </w:rPr>
        <w:t>確實是極端Ｍ型社會」；他更感嘆</w:t>
      </w:r>
    </w:p>
    <w:p>
      <w:pPr>
        <w:pStyle w:val="BodyText"/>
        <w:spacing w:before="13" w:after="41"/>
        <w:ind w:left="100"/>
      </w:pPr>
      <w:r>
        <w:rPr/>
        <w:t>，國內發展正在</w:t>
      </w:r>
      <w:r>
        <w:rPr>
          <w:color w:val="FF0000"/>
        </w:rPr>
        <w:t>少子化</w:t>
      </w:r>
      <w:r>
        <w:rPr>
          <w:spacing w:val="-1"/>
        </w:rPr>
        <w:t>，但下一代勞動條件也集體惡化，像過去看待東南亞「勞工正在輸出的狀態</w:t>
      </w:r>
    </w:p>
    <w:p>
      <w:pPr>
        <w:pStyle w:val="BodyText"/>
        <w:spacing w:line="20" w:lineRule="exact"/>
        <w:ind w:left="1780"/>
        <w:rPr>
          <w:sz w:val="2"/>
        </w:rPr>
      </w:pPr>
      <w:r>
        <w:rPr>
          <w:sz w:val="2"/>
        </w:rPr>
        <w:pict>
          <v:group style="width:36pt;height:.8pt;mso-position-horizontal-relative:char;mso-position-vertical-relative:line" id="docshapegroup3029" coordorigin="0,0" coordsize="720,16">
            <v:line style="position:absolute" from="0,8" to="720,8" stroked="true" strokeweight=".8pt" strokecolor="#ff0000">
              <v:stroke dashstyle="solid"/>
            </v:line>
          </v:group>
        </w:pict>
      </w:r>
      <w:r>
        <w:rPr>
          <w:sz w:val="2"/>
        </w:rPr>
      </w:r>
    </w:p>
    <w:p>
      <w:pPr>
        <w:pStyle w:val="BodyText"/>
        <w:spacing w:line="580" w:lineRule="auto" w:before="1"/>
        <w:ind w:left="100" w:right="4319"/>
      </w:pPr>
      <w:r>
        <w:rPr>
          <w:spacing w:val="-2"/>
        </w:rPr>
        <w:t>」，直言要改革，「不然成為另類新南向，真的很不好」。</w:t>
      </w:r>
      <w:r>
        <w:rPr>
          <w:spacing w:val="-2"/>
        </w:rPr>
        <w:t>警方在桃園機場駐點攔截赴柬台人。（圖／TVBS）</w:t>
      </w:r>
    </w:p>
    <w:p>
      <w:pPr>
        <w:pStyle w:val="BodyText"/>
        <w:spacing w:line="290" w:lineRule="auto"/>
        <w:ind w:left="100" w:right="119"/>
        <w:jc w:val="both"/>
      </w:pPr>
      <w:r>
        <w:rPr>
          <w:spacing w:val="-2"/>
        </w:rPr>
        <w:t>醫師姜冠宇昨（16）日在臉書發文分享，與很多年輕朋友吃飯，道出年輕人普遍只有3萬薪資，卻工</w:t>
      </w:r>
      <w:r>
        <w:rPr>
          <w:spacing w:val="-4"/>
        </w:rPr>
        <w:t>作到連「抽屜都是NSAID止痛藥、胃藥」。此外，他也有和一些曾離婚的朋友吃飯，朋友告訴他，她</w:t>
      </w:r>
      <w:r>
        <w:rPr>
          <w:spacing w:val="-2"/>
        </w:rPr>
        <w:t>那個離婚的丈夫，整天生活沒有正式工作，完全只有消費。收入來自家族企業內部開給他的職位</w:t>
      </w:r>
    </w:p>
    <w:p>
      <w:pPr>
        <w:pStyle w:val="BodyText"/>
        <w:spacing w:line="297" w:lineRule="exact"/>
        <w:ind w:left="100"/>
      </w:pPr>
      <w:r>
        <w:rPr>
          <w:spacing w:val="-1"/>
        </w:rPr>
        <w:t>，躺著領高薪，月領近百萬，「而這樣的人，完全沒有在家族外的公司工作過的經驗。」</w:t>
      </w:r>
    </w:p>
    <w:p>
      <w:pPr>
        <w:pStyle w:val="BodyText"/>
        <w:spacing w:before="11"/>
        <w:rPr>
          <w:sz w:val="33"/>
        </w:rPr>
      </w:pPr>
    </w:p>
    <w:p>
      <w:pPr>
        <w:pStyle w:val="BodyText"/>
        <w:ind w:left="100"/>
      </w:pPr>
      <w:r>
        <w:rPr/>
        <w:pict>
          <v:shape style="position:absolute;margin-left:132pt;margin-top:16.564531pt;width:24pt;height:.1pt;mso-position-horizontal-relative:page;mso-position-vertical-relative:paragraph;z-index:-11996160;mso-wrap-distance-left:0;mso-wrap-distance-right:0" id="docshape3030" coordorigin="2640,331" coordsize="480,0" path="m2640,331l3120,331e" filled="false" stroked="true" strokeweight=".8pt" strokecolor="#ff0000">
            <v:path arrowok="t"/>
            <v:stroke dashstyle="solid"/>
            <w10:wrap type="topAndBottom"/>
          </v:shape>
        </w:pict>
      </w:r>
      <w:r>
        <w:rPr/>
        <w:t>姜冠宇發文感慨，</w:t>
      </w:r>
      <w:r>
        <w:rPr>
          <w:color w:val="FF0000"/>
        </w:rPr>
        <w:t>台灣</w:t>
      </w:r>
      <w:r>
        <w:rPr/>
        <w:t>是極端Ｍ型社會。（</w:t>
      </w:r>
      <w:r>
        <w:rPr>
          <w:spacing w:val="4"/>
        </w:rPr>
        <w:t>圖／翻攝自姜冠宇醫師  </w:t>
      </w:r>
      <w:r>
        <w:rPr/>
        <w:t>Pro'spect</w:t>
      </w:r>
      <w:r>
        <w:rPr>
          <w:spacing w:val="13"/>
        </w:rPr>
        <w:t>  臉書</w:t>
      </w:r>
      <w:r>
        <w:rPr>
          <w:spacing w:val="-10"/>
        </w:rPr>
        <w:t>）</w:t>
      </w:r>
    </w:p>
    <w:p>
      <w:pPr>
        <w:spacing w:after="0"/>
        <w:sectPr>
          <w:pgSz w:w="11900" w:h="16840"/>
          <w:pgMar w:top="1500" w:bottom="280" w:left="620" w:right="620"/>
        </w:sectPr>
      </w:pPr>
    </w:p>
    <w:p>
      <w:pPr>
        <w:pStyle w:val="BodyText"/>
        <w:spacing w:line="290" w:lineRule="auto" w:before="21"/>
        <w:ind w:left="100" w:right="119"/>
      </w:pPr>
      <w:r>
        <w:rPr>
          <w:spacing w:val="-2"/>
        </w:rPr>
        <w:t>朋友的前夫就這樣一直待在自家公司，過爸爸媽媽給他的好日子。讓姜冠宇直呼：「我覺得，這整理起來好驚人」接著他分析，可以想像成一家公司，它基層生產工作的人都是30K上下，也頻頻大量</w:t>
      </w:r>
      <w:r>
        <w:rPr>
          <w:spacing w:val="-2"/>
        </w:rPr>
        <w:t>流動，留不住人才。</w:t>
      </w:r>
    </w:p>
    <w:p>
      <w:pPr>
        <w:pStyle w:val="BodyText"/>
        <w:spacing w:before="11"/>
        <w:rPr>
          <w:sz w:val="28"/>
        </w:rPr>
      </w:pPr>
    </w:p>
    <w:p>
      <w:pPr>
        <w:pStyle w:val="BodyText"/>
        <w:spacing w:before="1"/>
        <w:ind w:left="100"/>
      </w:pPr>
      <w:r>
        <w:rPr>
          <w:spacing w:val="-1"/>
        </w:rPr>
        <w:t>但是越到管理階層，卻有那種幽靈位置在核銷公司預算。「其實我是可憐這些年輕人的」，他直言</w:t>
      </w:r>
    </w:p>
    <w:p>
      <w:pPr>
        <w:pStyle w:val="BodyText"/>
        <w:spacing w:before="62"/>
        <w:ind w:left="100"/>
      </w:pPr>
      <w:r>
        <w:rPr>
          <w:spacing w:val="-1"/>
        </w:rPr>
        <w:t>，智慧不夠的年輕人，因為也找不到好機會，所以才最後器官也丟了命也沒了，另類的死無全屍</w:t>
      </w:r>
    </w:p>
    <w:p>
      <w:pPr>
        <w:pStyle w:val="BodyText"/>
        <w:spacing w:before="62"/>
        <w:ind w:left="100"/>
      </w:pPr>
      <w:r>
        <w:rPr>
          <w:spacing w:val="-1"/>
        </w:rPr>
        <w:t>；智慧夠的，其實也是在社會拚命生產他的理想，但是這些初衷必定會被這些待遇磨掉。</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461632" from="264pt,34.914532pt" to="288pt,34.914532pt" stroked="true" strokeweight=".8pt" strokecolor="#ff0000">
            <v:stroke dashstyle="solid"/>
            <w10:wrap type="none"/>
          </v:line>
        </w:pict>
      </w:r>
      <w:r>
        <w:rPr/>
        <w:pict>
          <v:line style="position:absolute;mso-position-horizontal-relative:page;mso-position-vertical-relative:paragraph;z-index:19462144" from="384pt,34.914532pt" to="420pt,34.914532pt" stroked="true" strokeweight=".8pt" strokecolor="#ff0000">
            <v:stroke dashstyle="solid"/>
            <w10:wrap type="none"/>
          </v:line>
        </w:pict>
      </w:r>
      <w:r>
        <w:rPr>
          <w:spacing w:val="-2"/>
        </w:rPr>
        <w:t>少子社會隨之而來，年輕人根本沒有本錢養育、教育下一代。「而沒有生產力卻享有高待遇」，這些案例都是確實存在的。這也讓姜冠宇嘆，</w:t>
      </w:r>
      <w:r>
        <w:rPr>
          <w:color w:val="FF0000"/>
          <w:spacing w:val="-2"/>
        </w:rPr>
        <w:t>台灣</w:t>
      </w:r>
      <w:r>
        <w:rPr>
          <w:spacing w:val="-2"/>
        </w:rPr>
        <w:t>是不是有點發展出</w:t>
      </w:r>
      <w:r>
        <w:rPr>
          <w:color w:val="FF0000"/>
          <w:spacing w:val="-2"/>
        </w:rPr>
        <w:t>少子化</w:t>
      </w:r>
      <w:r>
        <w:rPr>
          <w:spacing w:val="-2"/>
        </w:rPr>
        <w:t>，但是下一代勞動條件也集體惡化，「像是我們過去看待東南亞，勞工正在輸出的狀態？」他直言，這真的要改革，不然成為另類新南向，真的很不好。</w:t>
      </w:r>
    </w:p>
    <w:p>
      <w:pPr>
        <w:pStyle w:val="BodyText"/>
        <w:spacing w:before="10"/>
        <w:rPr>
          <w:sz w:val="28"/>
        </w:rPr>
      </w:pPr>
    </w:p>
    <w:p>
      <w:pPr>
        <w:pStyle w:val="BodyText"/>
        <w:spacing w:line="580" w:lineRule="auto" w:before="1"/>
        <w:ind w:left="100" w:right="4199"/>
      </w:pPr>
      <w:r>
        <w:rPr/>
        <w:t>更多</w:t>
      </w:r>
      <w:r>
        <w:rPr>
          <w:spacing w:val="70"/>
          <w:w w:val="150"/>
        </w:rPr>
        <w:t>            </w:t>
      </w:r>
      <w:r>
        <w:rPr/>
        <w:t>TVBS</w:t>
      </w:r>
      <w:r>
        <w:rPr>
          <w:spacing w:val="70"/>
          <w:w w:val="150"/>
        </w:rPr>
        <w:t>            </w:t>
      </w:r>
      <w:r>
        <w:rPr/>
        <w:t>報導</w:t>
      </w:r>
      <w:r>
        <w:rPr>
          <w:spacing w:val="80"/>
          <w:w w:val="150"/>
        </w:rPr>
        <w:t> </w:t>
      </w:r>
      <w:r>
        <w:rPr>
          <w:spacing w:val="-2"/>
        </w:rPr>
        <w:t>2台男堅持淘金！家人秒放手「豪爽送柬埔寨」：去歷練一下</w:t>
      </w:r>
    </w:p>
    <w:p>
      <w:pPr>
        <w:pStyle w:val="BodyText"/>
      </w:pPr>
    </w:p>
    <w:p>
      <w:pPr>
        <w:pStyle w:val="BodyText"/>
        <w:spacing w:before="10"/>
        <w:rPr>
          <w:sz w:val="33"/>
        </w:rPr>
      </w:pPr>
    </w:p>
    <w:p>
      <w:pPr>
        <w:pStyle w:val="BodyText"/>
        <w:ind w:left="100"/>
      </w:pPr>
      <w:r>
        <w:rPr/>
        <w:t>驚爆女星尪是人蛇首腦！業者再抖「4</w:t>
      </w:r>
      <w:r>
        <w:rPr>
          <w:spacing w:val="-2"/>
        </w:rPr>
        <w:t>線索」：演過偶像劇</w:t>
      </w:r>
    </w:p>
    <w:p>
      <w:pPr>
        <w:pStyle w:val="BodyText"/>
      </w:pPr>
    </w:p>
    <w:p>
      <w:pPr>
        <w:pStyle w:val="BodyText"/>
      </w:pPr>
    </w:p>
    <w:p>
      <w:pPr>
        <w:pStyle w:val="BodyText"/>
      </w:pPr>
    </w:p>
    <w:p>
      <w:pPr>
        <w:pStyle w:val="BodyText"/>
        <w:rPr>
          <w:sz w:val="20"/>
        </w:rPr>
      </w:pPr>
    </w:p>
    <w:p>
      <w:pPr>
        <w:pStyle w:val="BodyText"/>
        <w:ind w:left="100"/>
      </w:pPr>
      <w:r>
        <w:rPr/>
        <w:t>抓到了！彰化「人蛇女首腦」賣50</w:t>
      </w:r>
      <w:r>
        <w:rPr>
          <w:spacing w:val="6"/>
        </w:rPr>
        <w:t>台人到柬埔寨 擄</w:t>
      </w:r>
      <w:r>
        <w:rPr/>
        <w:t>1人賺10</w:t>
      </w:r>
      <w:r>
        <w:rPr>
          <w:spacing w:val="-10"/>
        </w:rPr>
        <w:t>萬</w:t>
      </w:r>
    </w:p>
    <w:p>
      <w:pPr>
        <w:pStyle w:val="BodyText"/>
      </w:pPr>
    </w:p>
    <w:p>
      <w:pPr>
        <w:pStyle w:val="BodyText"/>
      </w:pPr>
    </w:p>
    <w:p>
      <w:pPr>
        <w:pStyle w:val="BodyText"/>
      </w:pPr>
    </w:p>
    <w:p>
      <w:pPr>
        <w:pStyle w:val="BodyText"/>
        <w:rPr>
          <w:sz w:val="20"/>
        </w:rPr>
      </w:pPr>
    </w:p>
    <w:p>
      <w:pPr>
        <w:pStyle w:val="BodyText"/>
        <w:spacing w:before="1"/>
        <w:ind w:left="100"/>
      </w:pPr>
      <w:r>
        <w:rPr/>
        <w:t>進台積電2週離職！菜鳥喊「柬埔寨賺10</w:t>
      </w:r>
      <w:r>
        <w:rPr>
          <w:spacing w:val="-2"/>
        </w:rPr>
        <w:t>萬」他嚇：失聯了</w:t>
      </w:r>
    </w:p>
    <w:p>
      <w:pPr>
        <w:pStyle w:val="BodyText"/>
      </w:pPr>
    </w:p>
    <w:p>
      <w:pPr>
        <w:pStyle w:val="BodyText"/>
      </w:pPr>
    </w:p>
    <w:p>
      <w:pPr>
        <w:pStyle w:val="BodyText"/>
        <w:spacing w:before="186"/>
        <w:ind w:left="100"/>
      </w:pPr>
      <w:r>
        <w:rPr>
          <w:spacing w:val="-2"/>
          <w:w w:val="110"/>
        </w:rPr>
        <w:t>文章編號: [202208174501774]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2022-08-17</w:t>
      </w:r>
      <w:r>
        <w:rPr>
          <w:spacing w:val="12"/>
          <w:w w:val="110"/>
          <w:sz w:val="28"/>
        </w:rPr>
        <w:t> </w:t>
      </w:r>
      <w:r>
        <w:rPr>
          <w:spacing w:val="-2"/>
          <w:w w:val="110"/>
          <w:sz w:val="28"/>
        </w:rPr>
        <w:t>(17:38)</w:t>
      </w:r>
    </w:p>
    <w:p>
      <w:pPr>
        <w:spacing w:line="249" w:lineRule="auto" w:before="12"/>
        <w:ind w:left="100" w:right="7759" w:firstLine="0"/>
        <w:jc w:val="left"/>
        <w:rPr>
          <w:sz w:val="28"/>
        </w:rPr>
      </w:pPr>
      <w:r>
        <w:rPr>
          <w:sz w:val="28"/>
        </w:rPr>
        <w:t>網站(URL連接) | </w:t>
      </w:r>
      <w:r>
        <w:rPr>
          <w:sz w:val="28"/>
        </w:rPr>
        <w:t>Oops字數: 552 words</w:t>
      </w:r>
    </w:p>
    <w:p>
      <w:pPr>
        <w:pStyle w:val="BodyText"/>
        <w:spacing w:before="9"/>
        <w:rPr>
          <w:sz w:val="21"/>
        </w:rPr>
      </w:pPr>
      <w:r>
        <w:rPr/>
        <w:pict>
          <v:shape style="position:absolute;margin-left:36pt;margin-top:14.945937pt;width:523pt;height:.1pt;mso-position-horizontal-relative:page;mso-position-vertical-relative:paragraph;z-index:-11994624;mso-wrap-distance-left:0;mso-wrap-distance-right:0" id="docshape303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日本現流行「二據點生活」 台網友熱議：第二個窩會選哪裡？</w:t>
      </w:r>
    </w:p>
    <w:p>
      <w:pPr>
        <w:pStyle w:val="BodyText"/>
        <w:spacing w:before="12"/>
        <w:rPr>
          <w:sz w:val="22"/>
        </w:rPr>
      </w:pPr>
      <w:r>
        <w:rPr/>
        <w:pict>
          <v:shape style="position:absolute;margin-left:36pt;margin-top:15.723047pt;width:523pt;height:.1pt;mso-position-horizontal-relative:page;mso-position-vertical-relative:paragraph;z-index:-11994112;mso-wrap-distance-left:0;mso-wrap-distance-right:0" id="docshape303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：https://udn.com/news/story/120912/6543915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日本時下流行新的生活模式「二據點生活」，意指個人同時有兩個棲身之地，未婚及已婚者皆適用</w:t>
      </w:r>
    </w:p>
    <w:p>
      <w:pPr>
        <w:pStyle w:val="BodyText"/>
        <w:spacing w:line="290" w:lineRule="auto" w:before="63"/>
        <w:ind w:left="100" w:right="239"/>
      </w:pPr>
      <w:r>
        <w:rPr/>
        <w:pict>
          <v:line style="position:absolute;mso-position-horizontal-relative:page;mso-position-vertical-relative:paragraph;z-index:19464192" from="222pt,38.064529pt" to="246pt,38.064529pt" stroked="true" strokeweight=".8pt" strokecolor="#ff0000">
            <v:stroke dashstyle="solid"/>
            <w10:wrap type="none"/>
          </v:line>
        </w:pict>
      </w:r>
      <w:r>
        <w:rPr>
          <w:spacing w:val="-2"/>
        </w:rPr>
        <w:t>，使生活模式更為多樣，透過居住兩種不同的地方，感受不同地區的風情，可以享受週末與退休生</w:t>
      </w:r>
      <w:r>
        <w:rPr>
          <w:spacing w:val="-2"/>
        </w:rPr>
        <w:t>活。PTT則有網友發文詢問，如果在</w:t>
      </w:r>
      <w:r>
        <w:rPr>
          <w:color w:val="FF0000"/>
          <w:spacing w:val="-2"/>
        </w:rPr>
        <w:t>台灣</w:t>
      </w:r>
      <w:r>
        <w:rPr>
          <w:spacing w:val="-2"/>
        </w:rPr>
        <w:t>，大家第二個窩會選哪裡？引發網友紛紛討論。</w:t>
      </w:r>
    </w:p>
    <w:p>
      <w:pPr>
        <w:pStyle w:val="BodyText"/>
        <w:spacing w:before="11"/>
        <w:rPr>
          <w:sz w:val="28"/>
        </w:rPr>
      </w:pPr>
    </w:p>
    <w:p>
      <w:pPr>
        <w:pStyle w:val="BodyText"/>
        <w:ind w:left="100"/>
      </w:pPr>
      <w:r>
        <w:rPr>
          <w:spacing w:val="-4"/>
        </w:rPr>
        <w:t>據50+</w:t>
      </w:r>
      <w:r>
        <w:rPr>
          <w:spacing w:val="-5"/>
        </w:rPr>
        <w:t>文章指出，日本不用花大錢也可以開始過「二據點生活」，根據統計有第二據點的日人花費</w:t>
      </w:r>
    </w:p>
    <w:p>
      <w:pPr>
        <w:pStyle w:val="BodyText"/>
        <w:spacing w:line="290" w:lineRule="auto" w:before="62"/>
        <w:ind w:left="100" w:right="239"/>
      </w:pPr>
      <w:r>
        <w:rPr>
          <w:spacing w:val="-2"/>
        </w:rPr>
        <w:t>，過半持有資金300萬日圓（約67萬元新台幣）以下，而且三分之一的人只有100萬日圓（約22萬元</w:t>
      </w:r>
      <w:r>
        <w:rPr>
          <w:spacing w:val="-2"/>
        </w:rPr>
        <w:t>新台幣）以下，主要是住宅費為主。</w:t>
      </w:r>
    </w:p>
    <w:p>
      <w:pPr>
        <w:pStyle w:val="BodyText"/>
        <w:spacing w:before="12"/>
        <w:rPr>
          <w:sz w:val="28"/>
        </w:rPr>
      </w:pPr>
    </w:p>
    <w:p>
      <w:pPr>
        <w:pStyle w:val="BodyText"/>
        <w:spacing w:line="290" w:lineRule="auto"/>
        <w:ind w:left="100" w:right="239"/>
      </w:pPr>
      <w:r>
        <w:rPr>
          <w:spacing w:val="-2"/>
        </w:rPr>
        <w:t>作者劉黎兒表示，雖然自己有許多朋友找了獨棟房子，大多數還是先租鄉下或近郊的公寓，其次才是租借或買下中古空屋，邊住邊改修，因此不必成為有錢人就可以開始「二據點生活」。</w:t>
      </w:r>
    </w:p>
    <w:p>
      <w:pPr>
        <w:pStyle w:val="BodyText"/>
        <w:spacing w:before="11"/>
        <w:rPr>
          <w:sz w:val="28"/>
        </w:rPr>
      </w:pPr>
    </w:p>
    <w:p>
      <w:pPr>
        <w:pStyle w:val="BodyText"/>
        <w:ind w:left="100"/>
      </w:pPr>
      <w:r>
        <w:rPr/>
        <w:pict>
          <v:shape style="position:absolute;margin-left:210pt;margin-top:16.914532pt;width:24pt;height:.1pt;mso-position-horizontal-relative:page;mso-position-vertical-relative:paragraph;z-index:-11993600;mso-wrap-distance-left:0;mso-wrap-distance-right:0" id="docshape3033" coordorigin="4200,338" coordsize="480,0" path="m4200,338l4680,338e" filled="false" stroked="true" strokeweight=".8pt" strokecolor="#ff0000">
            <v:path arrowok="t"/>
            <v:stroke dashstyle="solid"/>
            <w10:wrap type="topAndBottom"/>
          </v:shape>
        </w:pict>
      </w:r>
      <w:r>
        <w:rPr>
          <w:spacing w:val="-4"/>
        </w:rPr>
        <w:t>針對PPT網友的詢問，「如果是在</w:t>
      </w:r>
      <w:r>
        <w:rPr>
          <w:color w:val="FF0000"/>
          <w:spacing w:val="-4"/>
        </w:rPr>
        <w:t>台灣</w:t>
      </w:r>
      <w:r>
        <w:rPr>
          <w:spacing w:val="-5"/>
        </w:rPr>
        <w:t>，第二個窩大家會選哪裡？」網友們留言表示，「城市一間</w:t>
      </w:r>
    </w:p>
    <w:p>
      <w:pPr>
        <w:pStyle w:val="BodyText"/>
        <w:spacing w:line="290" w:lineRule="auto" w:before="13"/>
        <w:ind w:left="100" w:right="239"/>
      </w:pPr>
      <w:r>
        <w:rPr>
          <w:spacing w:val="-2"/>
        </w:rPr>
        <w:t>，鄉村一間真的很不錯，擁有兩間的同時，兩間都能提升」、「會漲的市郊，一魚兩吃，然後不要</w:t>
      </w:r>
      <w:r>
        <w:rPr>
          <w:spacing w:val="-2"/>
        </w:rPr>
        <w:t>太遠。例如竹北vs青埔、大安vs江翠北」、「</w:t>
      </w:r>
      <w:r>
        <w:rPr>
          <w:color w:val="FF0000"/>
          <w:spacing w:val="-2"/>
        </w:rPr>
        <w:t>台灣</w:t>
      </w:r>
      <w:r>
        <w:rPr>
          <w:spacing w:val="-2"/>
        </w:rPr>
        <w:t>也很多吧？台北市+竹北」、「生活會變得包容</w:t>
      </w:r>
    </w:p>
    <w:p>
      <w:pPr>
        <w:pStyle w:val="BodyText"/>
        <w:spacing w:line="297" w:lineRule="exact"/>
        <w:ind w:left="100"/>
      </w:pPr>
      <w:r>
        <w:rPr/>
        <w:pict>
          <v:line style="position:absolute;mso-position-horizontal-relative:page;mso-position-vertical-relative:paragraph;z-index:19464704" from="276pt,-1.130234pt" to="300pt,-1.130234pt" stroked="true" strokeweight=".8pt" strokecolor="#ff0000">
            <v:stroke dashstyle="solid"/>
            <w10:wrap type="none"/>
          </v:line>
        </w:pict>
      </w:r>
      <w:r>
        <w:rPr>
          <w:spacing w:val="-5"/>
        </w:rPr>
        <w:t>，開始欣賞不同房子的美好」、「第二個肯定是東部」、「絕對是台北+宜蘭」。</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9465216" from="84pt,34.964531pt" to="120pt,34.964531pt" stroked="true" strokeweight=".8pt" strokecolor="#ff0000">
            <v:stroke dashstyle="solid"/>
            <w10:wrap type="none"/>
          </v:line>
        </w:pict>
      </w:r>
      <w:r>
        <w:rPr>
          <w:spacing w:val="-2"/>
        </w:rPr>
        <w:t>也有網友開玩笑表示，「公園吧，假日時不時拿帳篷去睡個午覺」、「自家附近」、「日本人好悠哉」、「</w:t>
      </w:r>
      <w:r>
        <w:rPr>
          <w:color w:val="FF0000"/>
          <w:spacing w:val="-2"/>
        </w:rPr>
        <w:t>少子化</w:t>
      </w:r>
      <w:r>
        <w:rPr>
          <w:spacing w:val="-2"/>
        </w:rPr>
        <w:t>後炒房新招」、「我還是訂飯店就好」、「第二個窩當然是小三那邊」。</w:t>
      </w:r>
    </w:p>
    <w:p>
      <w:pPr>
        <w:spacing w:after="0" w:line="290" w:lineRule="auto"/>
        <w:sectPr>
          <w:pgSz w:w="11900" w:h="16840"/>
          <w:pgMar w:top="1500" w:bottom="280" w:left="620" w:right="620"/>
        </w:sectPr>
      </w:pPr>
    </w:p>
    <w:p>
      <w:pPr>
        <w:pStyle w:val="BodyText"/>
        <w:spacing w:before="21"/>
        <w:ind w:left="100"/>
      </w:pPr>
      <w:r>
        <w:rPr>
          <w:spacing w:val="-2"/>
          <w:w w:val="110"/>
        </w:rPr>
        <w:t>文章編號: [202208178240287]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2022-08-17</w:t>
      </w:r>
      <w:r>
        <w:rPr>
          <w:spacing w:val="12"/>
          <w:w w:val="110"/>
          <w:sz w:val="28"/>
        </w:rPr>
        <w:t> </w:t>
      </w:r>
      <w:r>
        <w:rPr>
          <w:spacing w:val="-2"/>
          <w:w w:val="110"/>
          <w:sz w:val="28"/>
        </w:rPr>
        <w:t>(04:27)</w:t>
      </w:r>
    </w:p>
    <w:p>
      <w:pPr>
        <w:spacing w:line="249" w:lineRule="auto" w:before="12"/>
        <w:ind w:left="100" w:right="5239" w:firstLine="0"/>
        <w:jc w:val="left"/>
        <w:rPr>
          <w:sz w:val="28"/>
        </w:rPr>
      </w:pPr>
      <w:r>
        <w:rPr>
          <w:sz w:val="28"/>
        </w:rPr>
        <w:t>網站(URL連接) | 生活 |By 李奇叡 、新北</w:t>
      </w:r>
      <w:r>
        <w:rPr>
          <w:sz w:val="28"/>
        </w:rPr>
        <w:t>字數: 686 words</w:t>
      </w:r>
    </w:p>
    <w:p>
      <w:pPr>
        <w:pStyle w:val="BodyText"/>
        <w:spacing w:before="9"/>
        <w:rPr>
          <w:sz w:val="21"/>
        </w:rPr>
      </w:pPr>
      <w:r>
        <w:rPr/>
        <w:pict>
          <v:shape style="position:absolute;margin-left:36pt;margin-top:14.945937pt;width:523pt;height:.1pt;mso-position-horizontal-relative:page;mso-position-vertical-relative:paragraph;z-index:-11991552;mso-wrap-distance-left:0;mso-wrap-distance-right:0" id="docshape3034"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不畏</w:t>
      </w:r>
      <w:r>
        <w:rPr>
          <w:color w:val="FF0000"/>
          <w:spacing w:val="11"/>
          <w:sz w:val="28"/>
        </w:rPr>
        <w:t>少子化 </w:t>
      </w:r>
      <w:r>
        <w:rPr>
          <w:spacing w:val="-2"/>
          <w:sz w:val="28"/>
        </w:rPr>
        <w:t>致理科大滿招</w:t>
      </w:r>
    </w:p>
    <w:p>
      <w:pPr>
        <w:pStyle w:val="BodyText"/>
        <w:spacing w:line="20" w:lineRule="exact"/>
        <w:ind w:left="660"/>
        <w:rPr>
          <w:sz w:val="2"/>
        </w:rPr>
      </w:pPr>
      <w:r>
        <w:rPr>
          <w:sz w:val="2"/>
        </w:rPr>
        <w:pict>
          <v:group style="width:42pt;height:.95pt;mso-position-horizontal-relative:char;mso-position-vertical-relative:line" id="docshapegroup3035"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990528;mso-wrap-distance-left:0;mso-wrap-distance-right:0" id="docshape303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11">
        <w:r>
          <w:rPr/>
          <w:t>文字快照：https://www.chinatimes.com/newspapers/20220817000431-</w:t>
        </w:r>
        <w:r>
          <w:rPr>
            <w:spacing w:val="-2"/>
          </w:rPr>
          <w:t>260114?chdtv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467264" from="264pt,16.914532pt" to="300pt,16.914532pt" stroked="true" strokeweight=".8pt" strokecolor="#ff0000">
            <v:stroke dashstyle="solid"/>
            <w10:wrap type="none"/>
          </v:line>
        </w:pict>
      </w:r>
      <w:r>
        <w:rPr>
          <w:spacing w:val="-2"/>
        </w:rPr>
        <w:t>今年四技二專聯合登記分發結果出爐，受到</w:t>
      </w:r>
      <w:r>
        <w:rPr>
          <w:color w:val="FF0000"/>
          <w:spacing w:val="-2"/>
        </w:rPr>
        <w:t>少子化</w:t>
      </w:r>
      <w:r>
        <w:rPr>
          <w:spacing w:val="-2"/>
        </w:rPr>
        <w:t>浪潮衝擊，全國14所技專校院中僅1所私立科大滿</w:t>
      </w:r>
      <w:r>
        <w:rPr>
          <w:spacing w:val="-2"/>
        </w:rPr>
        <w:t>招，就是位於新北市的致理科技大學。校方表示，致理科大具專業培養、重視多元學習，以及養成卓越商務人才3大優勢，辦學績效屢獲肯定，才能異軍突起。</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467776" from="186pt,34.964531pt" to="210pt,34.964531pt" stroked="true" strokeweight=".8pt" strokecolor="#ff0000">
            <v:stroke dashstyle="solid"/>
            <w10:wrap type="none"/>
          </v:line>
        </w:pict>
      </w:r>
      <w:r>
        <w:rPr>
          <w:spacing w:val="-2"/>
        </w:rPr>
        <w:t>在專業培養方面，致理科大校方鼓勵學生透過競賽強化實務技能，例如今年在美國加州舉行的2022 </w:t>
      </w:r>
      <w:r>
        <w:rPr>
          <w:spacing w:val="-4"/>
        </w:rPr>
        <w:t>MOS世界盃競賽全球總決賽，</w:t>
      </w:r>
      <w:r>
        <w:rPr>
          <w:color w:val="FF0000"/>
          <w:spacing w:val="-4"/>
        </w:rPr>
        <w:t>台灣</w:t>
      </w:r>
      <w:r>
        <w:rPr>
          <w:spacing w:val="-4"/>
        </w:rPr>
        <w:t>派出的5名代表中，就有3人來自致理科大，且出國費用全由校方全</w:t>
      </w:r>
      <w:r>
        <w:rPr>
          <w:spacing w:val="-2"/>
        </w:rPr>
        <w:t>額補助，讓選手無後顧之憂。</w:t>
      </w:r>
    </w:p>
    <w:p>
      <w:pPr>
        <w:pStyle w:val="BodyText"/>
        <w:spacing w:before="10"/>
        <w:rPr>
          <w:sz w:val="28"/>
        </w:rPr>
      </w:pPr>
    </w:p>
    <w:p>
      <w:pPr>
        <w:pStyle w:val="BodyText"/>
        <w:spacing w:line="290" w:lineRule="auto" w:before="1"/>
        <w:ind w:left="100" w:right="119"/>
        <w:jc w:val="both"/>
      </w:pPr>
      <w:r>
        <w:rPr/>
        <w:pict>
          <v:line style="position:absolute;mso-position-horizontal-relative:page;mso-position-vertical-relative:paragraph;z-index:19468288" from="72pt,34.964531pt" to="96pt,34.964531pt" stroked="true" strokeweight=".8pt" strokecolor="#ff0000">
            <v:stroke dashstyle="solid"/>
            <w10:wrap type="none"/>
          </v:line>
        </w:pict>
      </w:r>
      <w:r>
        <w:rPr>
          <w:spacing w:val="-2"/>
        </w:rPr>
        <w:t>此次有來自全球共數萬名選手參賽，就讀致理科大資管系的學生曹景棋實力不凡，獲得全球第2名佳</w:t>
      </w:r>
      <w:r>
        <w:rPr>
          <w:spacing w:val="-2"/>
        </w:rPr>
        <w:t>績，是</w:t>
      </w:r>
      <w:r>
        <w:rPr>
          <w:color w:val="FF0000"/>
          <w:spacing w:val="-2"/>
        </w:rPr>
        <w:t>台灣</w:t>
      </w:r>
      <w:r>
        <w:rPr>
          <w:spacing w:val="-2"/>
        </w:rPr>
        <w:t>唯一獲得前3名的選手，除了獲得主辦單位頒予的新台幣約10萬元獎金，學校也頒發豐厚獎助學金以表獎勵。</w:t>
      </w:r>
    </w:p>
    <w:p>
      <w:pPr>
        <w:pStyle w:val="BodyText"/>
        <w:spacing w:before="11"/>
        <w:rPr>
          <w:sz w:val="28"/>
        </w:rPr>
      </w:pPr>
    </w:p>
    <w:p>
      <w:pPr>
        <w:pStyle w:val="BodyText"/>
        <w:spacing w:line="290" w:lineRule="auto"/>
        <w:ind w:left="100" w:right="239"/>
      </w:pPr>
      <w:r>
        <w:rPr>
          <w:spacing w:val="-2"/>
        </w:rPr>
        <w:t>致理科大在證照輔導部分，成績也十分亮眼，每年有將近百名學生考取電腦稽核相關專業證照，致理科大表示，培養電腦稽核人才已逾十年，成培育各大企業人才之搖籃。</w:t>
      </w:r>
    </w:p>
    <w:p>
      <w:pPr>
        <w:pStyle w:val="BodyText"/>
        <w:spacing w:before="11"/>
        <w:rPr>
          <w:sz w:val="28"/>
        </w:rPr>
      </w:pPr>
    </w:p>
    <w:p>
      <w:pPr>
        <w:pStyle w:val="BodyText"/>
        <w:spacing w:line="290" w:lineRule="auto"/>
        <w:ind w:left="100" w:right="119"/>
      </w:pPr>
      <w:r>
        <w:rPr>
          <w:spacing w:val="-2"/>
        </w:rPr>
        <w:t>致理科大管理學院長劉芬美指出，全球ESG浪潮興起，學校日前也和國立中正大學攜手舉辦「法遵科</w:t>
      </w:r>
      <w:r>
        <w:rPr>
          <w:spacing w:val="-2"/>
        </w:rPr>
        <w:t>技與電腦稽核高峰論壇」，提出相關風險警示，財會資訊的揭露須跟上環境的變革並導入數位技術</w:t>
      </w:r>
    </w:p>
    <w:p>
      <w:pPr>
        <w:pStyle w:val="BodyText"/>
        <w:spacing w:line="297" w:lineRule="exact"/>
        <w:ind w:left="100"/>
      </w:pPr>
      <w:r>
        <w:rPr>
          <w:spacing w:val="-1"/>
        </w:rPr>
        <w:t>，重新教育稽核人員觀念。</w:t>
      </w:r>
    </w:p>
    <w:p>
      <w:pPr>
        <w:spacing w:after="0" w:line="297" w:lineRule="exact"/>
        <w:sectPr>
          <w:pgSz w:w="11900" w:h="16840"/>
          <w:pgMar w:top="1500" w:bottom="280" w:left="620" w:right="620"/>
        </w:sectPr>
      </w:pPr>
    </w:p>
    <w:p>
      <w:pPr>
        <w:pStyle w:val="BodyText"/>
        <w:spacing w:line="290" w:lineRule="auto" w:before="21"/>
        <w:ind w:left="100" w:right="239"/>
        <w:jc w:val="both"/>
      </w:pPr>
      <w:r>
        <w:rPr>
          <w:spacing w:val="-2"/>
        </w:rPr>
        <w:t>另外，致理科大進修部學生表現同樣優異，多年來屢次獲得德國紅點、iF設計獎等國際大獎，進修</w:t>
      </w:r>
      <w:r>
        <w:rPr>
          <w:spacing w:val="-2"/>
        </w:rPr>
        <w:t>部主任陳富強說，進修部辦學績優，加上交通便利、生活機能完善等優勢，已成北部地區夜間進修</w:t>
      </w:r>
      <w:r>
        <w:rPr>
          <w:spacing w:val="-4"/>
        </w:rPr>
        <w:t>首選。</w:t>
      </w:r>
    </w:p>
    <w:p>
      <w:pPr>
        <w:pStyle w:val="BodyText"/>
        <w:spacing w:before="11"/>
        <w:rPr>
          <w:sz w:val="28"/>
        </w:rPr>
      </w:pPr>
    </w:p>
    <w:p>
      <w:pPr>
        <w:pStyle w:val="BodyText"/>
        <w:spacing w:before="1"/>
        <w:ind w:left="100"/>
      </w:pPr>
      <w:r>
        <w:rPr>
          <w:spacing w:val="-1"/>
        </w:rPr>
        <w:t>致理科大表示，進修部採書面審查單獨招生，學費與國立大學相當，設備資源也和日間部完全相同</w:t>
      </w:r>
    </w:p>
    <w:p>
      <w:pPr>
        <w:pStyle w:val="BodyText"/>
        <w:spacing w:line="290" w:lineRule="auto" w:before="62"/>
        <w:ind w:left="100" w:right="239"/>
      </w:pPr>
      <w:r>
        <w:rPr>
          <w:spacing w:val="-2"/>
        </w:rPr>
        <w:t>，每年開學時還會辦理新生就業媒合，由簽訂「就業守護神」的企業提供新生工作機會，是需要半工半讀的應屆畢業生，或是想要在職進修的社會人士最佳選擇。</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[202208170530425]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2022-08-17</w:t>
      </w:r>
      <w:r>
        <w:rPr>
          <w:spacing w:val="-7"/>
          <w:w w:val="110"/>
          <w:sz w:val="28"/>
        </w:rPr>
        <w:t> </w:t>
      </w:r>
      <w:r>
        <w:rPr>
          <w:spacing w:val="-2"/>
          <w:w w:val="110"/>
          <w:sz w:val="28"/>
        </w:rPr>
        <w:t>(05:50)</w:t>
      </w:r>
    </w:p>
    <w:p>
      <w:pPr>
        <w:spacing w:line="249" w:lineRule="auto" w:before="12"/>
        <w:ind w:left="100" w:right="7199" w:firstLine="0"/>
        <w:jc w:val="left"/>
        <w:rPr>
          <w:sz w:val="28"/>
        </w:rPr>
      </w:pPr>
      <w:r>
        <w:rPr>
          <w:sz w:val="28"/>
        </w:rPr>
        <w:t>網站(URL連接) | 即時新聞</w:t>
      </w:r>
      <w:r>
        <w:rPr>
          <w:sz w:val="28"/>
        </w:rPr>
        <w:t>字數: 902 words</w:t>
      </w:r>
    </w:p>
    <w:p>
      <w:pPr>
        <w:pStyle w:val="BodyText"/>
        <w:spacing w:before="9"/>
        <w:rPr>
          <w:sz w:val="21"/>
        </w:rPr>
      </w:pPr>
      <w:r>
        <w:rPr/>
        <w:pict>
          <v:shape style="position:absolute;margin-left:36pt;margin-top:14.945937pt;width:523pt;height:.1pt;mso-position-horizontal-relative:page;mso-position-vertical-relative:paragraph;z-index:-11988480;mso-wrap-distance-left:0;mso-wrap-distance-right:0" id="docshape303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自由廣場》私校如何扛住</w:t>
      </w:r>
      <w:r>
        <w:rPr>
          <w:color w:val="FF0000"/>
          <w:sz w:val="28"/>
        </w:rPr>
        <w:t>少子化</w:t>
      </w:r>
      <w:r>
        <w:rPr>
          <w:spacing w:val="-3"/>
          <w:sz w:val="28"/>
        </w:rPr>
        <w:t>海嘯來襲</w:t>
      </w:r>
    </w:p>
    <w:p>
      <w:pPr>
        <w:pStyle w:val="BodyText"/>
        <w:spacing w:line="20" w:lineRule="exact"/>
        <w:ind w:left="3180"/>
        <w:rPr>
          <w:sz w:val="2"/>
        </w:rPr>
      </w:pPr>
      <w:r>
        <w:rPr>
          <w:sz w:val="2"/>
        </w:rPr>
        <w:pict>
          <v:group style="width:42pt;height:.95pt;mso-position-horizontal-relative:char;mso-position-vertical-relative:line" id="docshapegroup3038"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987456;mso-wrap-distance-left:0;mso-wrap-distance-right:0" id="docshape3039"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20"/>
        </w:rPr>
        <w:t>文字快照</w:t>
      </w:r>
      <w:r>
        <w:rPr>
          <w:spacing w:val="-2"/>
          <w:w w:val="120"/>
        </w:rPr>
        <w:t>：https://talk.ltn.com.tw/article/paper/1534772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[202208170690542]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2022-08-17</w:t>
      </w:r>
      <w:r>
        <w:rPr>
          <w:spacing w:val="12"/>
          <w:w w:val="110"/>
          <w:sz w:val="28"/>
        </w:rPr>
        <w:t> </w:t>
      </w:r>
      <w:r>
        <w:rPr>
          <w:spacing w:val="-2"/>
          <w:w w:val="110"/>
          <w:sz w:val="28"/>
        </w:rPr>
        <w:t>(22:16)</w:t>
      </w:r>
    </w:p>
    <w:p>
      <w:pPr>
        <w:spacing w:line="249" w:lineRule="auto" w:before="12"/>
        <w:ind w:left="100" w:right="7759" w:firstLine="0"/>
        <w:jc w:val="left"/>
        <w:rPr>
          <w:sz w:val="28"/>
        </w:rPr>
      </w:pPr>
      <w:r>
        <w:rPr>
          <w:sz w:val="28"/>
        </w:rPr>
        <w:t>網站(URL連接) | 即時</w:t>
      </w:r>
      <w:r>
        <w:rPr>
          <w:spacing w:val="10"/>
          <w:sz w:val="28"/>
        </w:rPr>
        <w:t>字數: </w:t>
      </w:r>
      <w:r>
        <w:rPr>
          <w:sz w:val="28"/>
        </w:rPr>
        <w:t>1130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86944;mso-wrap-distance-left:0;mso-wrap-distance-right:0" id="docshape304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政黨介入戕害大學自治 葉丙成：若當校長會扛下政治壓力</w:t>
      </w:r>
    </w:p>
    <w:p>
      <w:pPr>
        <w:pStyle w:val="BodyText"/>
        <w:spacing w:before="12"/>
        <w:rPr>
          <w:sz w:val="22"/>
        </w:rPr>
      </w:pPr>
      <w:r>
        <w:rPr/>
        <w:pict>
          <v:shape style="position:absolute;margin-left:36pt;margin-top:15.723047pt;width:523pt;height:.1pt;mso-position-horizontal-relative:page;mso-position-vertical-relative:paragraph;z-index:-11986432;mso-wrap-distance-left:0;mso-wrap-distance-right:0" id="docshape304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：https://udn.com/news/story/6928/6545007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台大今天（8/17）舉辦候選校長治校理念發表會，由台大醫院雲林分院院長黃瑞仁、電機系教授葉</w:t>
      </w:r>
      <w:r>
        <w:rPr>
          <w:spacing w:val="-2"/>
        </w:rPr>
        <w:t>丙成分別進行40分鐘政見說明。面對近來學術倫理案件，葉丙成表示，若未來有幸擔任校長會幫台大扛下政治壓力，發生學倫案件就讓專業審定團隊客觀審查、公正處理。</w:t>
      </w:r>
    </w:p>
    <w:p>
      <w:pPr>
        <w:pStyle w:val="BodyText"/>
        <w:spacing w:before="11"/>
        <w:rPr>
          <w:sz w:val="28"/>
        </w:rPr>
      </w:pPr>
    </w:p>
    <w:p>
      <w:pPr>
        <w:pStyle w:val="BodyText"/>
        <w:spacing w:line="290" w:lineRule="auto" w:before="1"/>
        <w:ind w:left="100" w:right="239"/>
        <w:jc w:val="both"/>
      </w:pPr>
      <w:r>
        <w:rPr>
          <w:spacing w:val="-2"/>
        </w:rPr>
        <w:t>葉丙成表示，學術倫理事件不同領域有不同專業，「只能說我相信專業。」但很不幸，最近幾件學術倫理都和政治相關，是對大學自治的戕害。若未來作為台大校長也不會是擔任裁斷角色，而是維持制度不被政治力干預，讓專業的人做該做的事。</w:t>
      </w:r>
    </w:p>
    <w:p>
      <w:pPr>
        <w:pStyle w:val="BodyText"/>
        <w:spacing w:before="10"/>
        <w:rPr>
          <w:sz w:val="28"/>
        </w:rPr>
      </w:pPr>
    </w:p>
    <w:p>
      <w:pPr>
        <w:pStyle w:val="BodyText"/>
        <w:spacing w:before="1"/>
        <w:ind w:left="100"/>
      </w:pPr>
      <w:r>
        <w:rPr>
          <w:spacing w:val="-1"/>
        </w:rPr>
        <w:t>葉丙成說，擔任校長必須有肩膀抵禦外界的言論壓力，讓專業的審定團隊做公立客觀審查、處分</w:t>
      </w:r>
    </w:p>
    <w:p>
      <w:pPr>
        <w:pStyle w:val="BodyText"/>
        <w:spacing w:before="62"/>
        <w:ind w:left="100"/>
      </w:pPr>
      <w:r>
        <w:rPr>
          <w:spacing w:val="-1"/>
        </w:rPr>
        <w:t>，若擔任校長會幫台大扛下政治壓力。</w:t>
      </w:r>
    </w:p>
    <w:p>
      <w:pPr>
        <w:pStyle w:val="BodyText"/>
        <w:rPr>
          <w:sz w:val="34"/>
        </w:rPr>
      </w:pPr>
    </w:p>
    <w:p>
      <w:pPr>
        <w:pStyle w:val="BodyText"/>
        <w:spacing w:line="290" w:lineRule="auto"/>
        <w:ind w:left="100" w:right="239"/>
      </w:pPr>
      <w:r>
        <w:rPr>
          <w:spacing w:val="-2"/>
        </w:rPr>
        <w:t>被問到要如何扛？葉則談到，台大教授雖多有自己的政治傾向，但心中也有一把尺，知道政治傾向不能帶入學術倫理。代表大多數教授不會被政治影響決斷，也是告訴政治勢力，「把手伸進校園</w:t>
      </w:r>
    </w:p>
    <w:p>
      <w:pPr>
        <w:pStyle w:val="BodyText"/>
        <w:spacing w:line="297" w:lineRule="exact"/>
        <w:ind w:left="100"/>
      </w:pPr>
      <w:r>
        <w:rPr>
          <w:spacing w:val="-1"/>
        </w:rPr>
        <w:t>，真的要冒得罪這麼多教授的風險。」也證明台大有專業判斷、有底氣和政治勢力說不。</w:t>
      </w:r>
    </w:p>
    <w:p>
      <w:pPr>
        <w:pStyle w:val="BodyText"/>
        <w:rPr>
          <w:sz w:val="34"/>
        </w:rPr>
      </w:pPr>
    </w:p>
    <w:p>
      <w:pPr>
        <w:pStyle w:val="BodyText"/>
        <w:spacing w:line="290" w:lineRule="auto"/>
        <w:ind w:left="100" w:right="239"/>
      </w:pPr>
      <w:r>
        <w:rPr>
          <w:spacing w:val="-2"/>
        </w:rPr>
        <w:t>葉丙成因創業背景，與業界關係深厚。台大校長管中閔上任時獨董一職曾引發爭議，葉被問到若擔</w:t>
      </w:r>
      <w:r>
        <w:rPr>
          <w:spacing w:val="-1"/>
        </w:rPr>
        <w:t>任校長是否會利益迴避？葉丙成也回應，當時離開業界歸建台大後已辭去業界董事、執行長等職務</w:t>
      </w:r>
    </w:p>
    <w:p>
      <w:pPr>
        <w:pStyle w:val="BodyText"/>
        <w:spacing w:line="290" w:lineRule="auto"/>
        <w:ind w:left="100" w:right="239"/>
      </w:pPr>
      <w:r>
        <w:rPr>
          <w:spacing w:val="-2"/>
        </w:rPr>
        <w:t>，沒有利益衝突問題；現在於非營利組織兼職，由於屬公益性質，學校並無反對，僅於業界擔任顧</w:t>
      </w:r>
      <w:r>
        <w:rPr>
          <w:spacing w:val="-4"/>
        </w:rPr>
        <w:t>問職。</w:t>
      </w:r>
    </w:p>
    <w:p>
      <w:pPr>
        <w:spacing w:after="0" w:line="290" w:lineRule="auto"/>
        <w:sectPr>
          <w:pgSz w:w="11900" w:h="16840"/>
          <w:pgMar w:top="1500" w:bottom="280" w:left="620" w:right="620"/>
        </w:sectPr>
      </w:pPr>
    </w:p>
    <w:p>
      <w:pPr>
        <w:pStyle w:val="BodyText"/>
        <w:spacing w:before="21"/>
        <w:ind w:left="100"/>
      </w:pPr>
      <w:r>
        <w:rPr>
          <w:spacing w:val="-1"/>
        </w:rPr>
        <w:t>葉丙成於治校理念上提出多項願景，希望將台大打造成亞洲第一的教授學院，希望與國際大師合作</w:t>
      </w:r>
    </w:p>
    <w:p>
      <w:pPr>
        <w:pStyle w:val="BodyText"/>
        <w:spacing w:line="290" w:lineRule="auto" w:before="63"/>
        <w:ind w:left="100" w:right="239"/>
      </w:pPr>
      <w:r>
        <w:rPr>
          <w:spacing w:val="-2"/>
        </w:rPr>
        <w:t>，引入團隊、人事、品牌、社會資本等資源，雖然薪水可能比不上新加坡或香港，但台大將是最能幫助教授成功的大學；學生有創業、就業等取向，盼給予資源輔佐各種志向的學生。</w:t>
      </w:r>
    </w:p>
    <w:p>
      <w:pPr>
        <w:pStyle w:val="BodyText"/>
        <w:spacing w:before="11"/>
        <w:rPr>
          <w:sz w:val="28"/>
        </w:rPr>
      </w:pPr>
    </w:p>
    <w:p>
      <w:pPr>
        <w:pStyle w:val="BodyText"/>
        <w:spacing w:line="290" w:lineRule="auto"/>
        <w:ind w:left="100" w:right="239"/>
        <w:jc w:val="both"/>
      </w:pPr>
      <w:r>
        <w:rPr>
          <w:spacing w:val="-2"/>
        </w:rPr>
        <w:t>葉丙成也說，也希望台大成為最願意栽培行政同仁的大學，希望每年栽培五位最有潛力的主管去讀 </w:t>
      </w:r>
      <w:r>
        <w:rPr>
          <w:spacing w:val="-6"/>
        </w:rPr>
        <w:t>EMBA，「四年20位，有什麼改革做不成。」廣邀各界領袖為台大同仁開拓事業，讓台大變身為開創</w:t>
      </w:r>
      <w:r>
        <w:rPr>
          <w:spacing w:val="-2"/>
        </w:rPr>
        <w:t>型行政人才搖籃。</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471872" from="192pt,34.914532pt" to="216pt,34.914532pt" stroked="true" strokeweight=".8pt" strokecolor="#ff0000">
            <v:stroke dashstyle="solid"/>
            <w10:wrap type="none"/>
          </v:line>
        </w:pict>
      </w:r>
      <w:r>
        <w:rPr/>
        <w:pict>
          <v:line style="position:absolute;mso-position-horizontal-relative:page;mso-position-vertical-relative:paragraph;z-index:19472384" from="84pt,52.914532pt" to="108pt,52.914532pt" stroked="true" strokeweight=".8pt" strokecolor="#ff0000">
            <v:stroke dashstyle="solid"/>
            <w10:wrap type="none"/>
          </v:line>
        </w:pict>
      </w:r>
      <w:r>
        <w:rPr>
          <w:spacing w:val="-2"/>
        </w:rPr>
        <w:t>葉丙成也建議，台大要以自身強項來跟世界招手，如尖端醫療、多元文化甚至地緣政治，「中美對槓有誰比我們看得更清楚。」</w:t>
      </w:r>
      <w:r>
        <w:rPr>
          <w:color w:val="FF0000"/>
          <w:spacing w:val="-2"/>
        </w:rPr>
        <w:t>台灣</w:t>
      </w:r>
      <w:r>
        <w:rPr>
          <w:spacing w:val="-2"/>
        </w:rPr>
        <w:t>也是最保障學術、思想自由的大學，「是最自由的大學。」希望台大能將</w:t>
      </w:r>
      <w:r>
        <w:rPr>
          <w:color w:val="FF0000"/>
          <w:spacing w:val="-2"/>
        </w:rPr>
        <w:t>台灣</w:t>
      </w:r>
      <w:r>
        <w:rPr>
          <w:spacing w:val="-2"/>
        </w:rPr>
        <w:t>獨特的價值讓世界看到。</w:t>
      </w:r>
    </w:p>
    <w:p>
      <w:pPr>
        <w:pStyle w:val="BodyText"/>
        <w:spacing w:before="11"/>
        <w:rPr>
          <w:sz w:val="28"/>
        </w:rPr>
      </w:pPr>
    </w:p>
    <w:p>
      <w:pPr>
        <w:pStyle w:val="BodyText"/>
        <w:spacing w:line="290" w:lineRule="auto"/>
        <w:ind w:left="100" w:right="119"/>
      </w:pPr>
      <w:r>
        <w:rPr>
          <w:spacing w:val="-2"/>
        </w:rPr>
        <w:t>除了學術外，葉丙成說，希望台大能成為為人類做出重要貢獻的大學，希望於台大成立SDGs NGO、 </w:t>
      </w:r>
      <w:r>
        <w:rPr>
          <w:spacing w:val="-8"/>
        </w:rPr>
        <w:t>NPO孵化器，「每年孵30個都沒問題。」也希望台大成為全球大學與亞洲NGO、NPO的連結樞紐，讓學</w:t>
      </w:r>
      <w:r>
        <w:rPr>
          <w:spacing w:val="-2"/>
        </w:rPr>
        <w:t>生不是只出去做交換，而是和歐美大學生聯手，一起去世界各地解決最迫切的問題，培養關鍵能力</w:t>
      </w:r>
    </w:p>
    <w:p>
      <w:pPr>
        <w:pStyle w:val="BodyText"/>
        <w:spacing w:line="290" w:lineRule="auto"/>
        <w:ind w:left="100" w:right="239"/>
      </w:pPr>
      <w:r>
        <w:rPr>
          <w:spacing w:val="-2"/>
        </w:rPr>
        <w:t>。台大今天舉辦候選校長治校理念發表會，由台大醫院雲林分院院長黃瑞仁（左）、電機系教授葉丙成（右）輪番上陣。記者胡經周／攝影</w:t>
      </w:r>
    </w:p>
    <w:p>
      <w:pPr>
        <w:pStyle w:val="BodyText"/>
        <w:spacing w:before="10"/>
        <w:rPr>
          <w:sz w:val="28"/>
        </w:rPr>
      </w:pPr>
    </w:p>
    <w:p>
      <w:pPr>
        <w:pStyle w:val="BodyText"/>
        <w:spacing w:before="1"/>
        <w:ind w:left="100"/>
      </w:pPr>
      <w:r>
        <w:rPr>
          <w:spacing w:val="-2"/>
        </w:rPr>
        <w:t>【文教熱話題】</w:t>
      </w:r>
    </w:p>
    <w:p>
      <w:pPr>
        <w:pStyle w:val="BodyText"/>
        <w:spacing w:before="12"/>
        <w:rPr>
          <w:sz w:val="33"/>
        </w:rPr>
      </w:pPr>
    </w:p>
    <w:p>
      <w:pPr>
        <w:pStyle w:val="ListParagraph"/>
        <w:numPr>
          <w:ilvl w:val="0"/>
          <w:numId w:val="65"/>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65"/>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85920;mso-wrap-distance-left:0;mso-wrap-distance-right:0" id="docshape3042"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5"/>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[2022081721770627572]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2022-08-17</w:t>
      </w:r>
      <w:r>
        <w:rPr>
          <w:spacing w:val="12"/>
          <w:w w:val="110"/>
          <w:sz w:val="28"/>
        </w:rPr>
        <w:t> </w:t>
      </w:r>
      <w:r>
        <w:rPr>
          <w:spacing w:val="-2"/>
          <w:w w:val="110"/>
          <w:sz w:val="28"/>
        </w:rPr>
        <w:t>(05:07)</w:t>
      </w:r>
    </w:p>
    <w:p>
      <w:pPr>
        <w:spacing w:line="249" w:lineRule="auto" w:before="12"/>
        <w:ind w:left="100" w:right="7759" w:firstLine="0"/>
        <w:jc w:val="left"/>
        <w:rPr>
          <w:sz w:val="28"/>
        </w:rPr>
      </w:pPr>
      <w:r>
        <w:rPr>
          <w:sz w:val="28"/>
        </w:rPr>
        <w:t>網站(URL連接) | 評論</w:t>
      </w:r>
      <w:r>
        <w:rPr>
          <w:spacing w:val="10"/>
          <w:sz w:val="28"/>
        </w:rPr>
        <w:t>字數: </w:t>
      </w:r>
      <w:r>
        <w:rPr>
          <w:sz w:val="28"/>
        </w:rPr>
        <w:t>1085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84384;mso-wrap-distance-left:0;mso-wrap-distance-right:0" id="docshape304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科技．人文聯合講座／高教求生 要快要準要創新</w:t>
      </w:r>
    </w:p>
    <w:p>
      <w:pPr>
        <w:pStyle w:val="BodyText"/>
        <w:spacing w:before="12"/>
        <w:rPr>
          <w:sz w:val="22"/>
        </w:rPr>
      </w:pPr>
      <w:r>
        <w:rPr/>
        <w:pict>
          <v:shape style="position:absolute;margin-left:36pt;margin-top:15.723047pt;width:523pt;height:.1pt;mso-position-horizontal-relative:page;mso-position-vertical-relative:paragraph;z-index:-11983872;mso-wrap-distance-left:0;mso-wrap-distance-right:0" id="docshape304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：https://udn.com/news/story/7339/6542411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9474432" from="252pt,16.914532pt" to="288pt,16.914532pt" stroked="true" strokeweight=".8pt" strokecolor="#ff0000">
            <v:stroke dashstyle="solid"/>
            <w10:wrap type="none"/>
          </v:line>
        </w:pict>
      </w:r>
      <w:r>
        <w:rPr/>
        <w:pict>
          <v:line style="position:absolute;mso-position-horizontal-relative:page;mso-position-vertical-relative:paragraph;z-index:19474944" from="264pt,34.914532pt" to="300pt,34.914532pt" stroked="true" strokeweight=".8pt" strokecolor="#ff0000">
            <v:stroke dashstyle="solid"/>
            <w10:wrap type="none"/>
          </v:line>
        </w:pict>
      </w:r>
      <w:r>
        <w:rPr>
          <w:spacing w:val="-2"/>
        </w:rPr>
        <w:t>不久前大學分發入學放榜，在考招改制和</w:t>
      </w:r>
      <w:r>
        <w:rPr>
          <w:color w:val="FF0000"/>
          <w:spacing w:val="-2"/>
        </w:rPr>
        <w:t>少子化</w:t>
      </w:r>
      <w:r>
        <w:rPr>
          <w:spacing w:val="-2"/>
        </w:rPr>
        <w:t>夾擊下，今年考生數驟降，最終缺額一萬四四九三個，五十一所大學沒招滿，私校紛紛重創。</w:t>
      </w:r>
      <w:r>
        <w:rPr>
          <w:color w:val="FF0000"/>
          <w:spacing w:val="-2"/>
        </w:rPr>
        <w:t>少子化</w:t>
      </w:r>
      <w:r>
        <w:rPr>
          <w:spacing w:val="-2"/>
        </w:rPr>
        <w:t>陡坡高速下墜，高教風暴籠罩全台。</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475456" from="60pt,16.914532pt" to="96pt,16.914532pt" stroked="true" strokeweight=".8pt" strokecolor="#ff0000">
            <v:stroke dashstyle="solid"/>
            <w10:wrap type="none"/>
          </v:line>
        </w:pict>
      </w:r>
      <w:r>
        <w:rPr>
          <w:spacing w:val="-2"/>
        </w:rPr>
        <w:t>面對</w:t>
      </w:r>
      <w:r>
        <w:rPr>
          <w:color w:val="FF0000"/>
          <w:spacing w:val="-2"/>
        </w:rPr>
        <w:t>少子化</w:t>
      </w:r>
      <w:r>
        <w:rPr>
          <w:spacing w:val="-2"/>
        </w:rPr>
        <w:t>的殺傷力，私立大學首當其衝。時間，是最大的壓力，必須在足夠的危機意識下整合團隊，敏捷優化；精算運營能量，開創品牌獨特性，同步強化跨校與產學結盟，危機才會是改變的契</w:t>
      </w:r>
      <w:r>
        <w:rPr>
          <w:spacing w:val="-6"/>
        </w:rPr>
        <w:t>機。</w:t>
      </w:r>
    </w:p>
    <w:p>
      <w:pPr>
        <w:pStyle w:val="BodyText"/>
        <w:spacing w:before="11"/>
        <w:rPr>
          <w:sz w:val="28"/>
        </w:rPr>
      </w:pPr>
    </w:p>
    <w:p>
      <w:pPr>
        <w:pStyle w:val="BodyText"/>
        <w:ind w:left="100"/>
      </w:pPr>
      <w:r>
        <w:rPr>
          <w:spacing w:val="-1"/>
        </w:rPr>
        <w:t>這點，日本關西的私校近畿大學改革經驗很值得參考。日本在一九九二年就預測十八歲人口到二</w:t>
      </w:r>
    </w:p>
    <w:p>
      <w:pPr>
        <w:pStyle w:val="BodyText"/>
        <w:spacing w:before="62"/>
        <w:ind w:left="100"/>
      </w:pPr>
      <w:r>
        <w:rPr>
          <w:spacing w:val="-1"/>
        </w:rPr>
        <w:t>○三一年會從二○五萬跌到九十九萬，近畿大學曾在一九九三年創下十二萬人報考的高峰，到二</w:t>
      </w:r>
    </w:p>
    <w:p>
      <w:pPr>
        <w:pStyle w:val="BodyText"/>
        <w:spacing w:line="290" w:lineRule="auto" w:before="62"/>
        <w:ind w:left="100" w:right="239"/>
      </w:pPr>
      <w:r>
        <w:rPr>
          <w:spacing w:val="-2"/>
        </w:rPr>
        <w:t>○○六年只剩七萬人，跟關西公私立大學排名差異甚遠，雖是以體育聞名的「硬漢大學」，卻被考生列入「上了也不值得驕傲」的名單。</w:t>
      </w:r>
    </w:p>
    <w:p>
      <w:pPr>
        <w:pStyle w:val="BodyText"/>
        <w:spacing w:before="12"/>
        <w:rPr>
          <w:sz w:val="28"/>
        </w:rPr>
      </w:pPr>
    </w:p>
    <w:p>
      <w:pPr>
        <w:pStyle w:val="BodyText"/>
        <w:ind w:left="100"/>
      </w:pPr>
      <w:r>
        <w:rPr>
          <w:spacing w:val="-1"/>
        </w:rPr>
        <w:t>近大高層馬上有所意識，決策目標是快速導入品牌經營，擺脫排名拖累。第一步就是做出差異性</w:t>
      </w:r>
    </w:p>
    <w:p>
      <w:pPr>
        <w:pStyle w:val="BodyText"/>
        <w:spacing w:line="290" w:lineRule="auto" w:before="62"/>
        <w:ind w:left="100" w:right="239"/>
        <w:jc w:val="both"/>
      </w:pPr>
      <w:r>
        <w:rPr>
          <w:spacing w:val="-2"/>
        </w:rPr>
        <w:t>，讓更多人注意並認識近大，最有名的案例就是全力宣傳投入卅二年研究心血、全球首次「完全養殖」成功的近大黑鮪魚，搭配幽默詼諧的設計，將近大鮪魚與堅持傳承的「實做教育」緊密連結。二○一四年，鮪魚骨熬成高湯製成的杯麵上架便利商店，順利得到三得利等集團的關注，活潑表現實學教育和產學合作。當年近大的報考人數拿下全國第一，成功甩開排名牽拖。</w:t>
      </w:r>
    </w:p>
    <w:p>
      <w:pPr>
        <w:pStyle w:val="BodyText"/>
        <w:spacing w:before="10"/>
        <w:rPr>
          <w:sz w:val="28"/>
        </w:rPr>
      </w:pPr>
    </w:p>
    <w:p>
      <w:pPr>
        <w:pStyle w:val="BodyText"/>
        <w:spacing w:before="1"/>
        <w:ind w:left="100"/>
      </w:pPr>
      <w:r>
        <w:rPr/>
        <w:pict>
          <v:shape style="position:absolute;margin-left:36pt;margin-top:16.614531pt;width:24pt;height:.1pt;mso-position-horizontal-relative:page;mso-position-vertical-relative:paragraph;z-index:-11983360;mso-wrap-distance-left:0;mso-wrap-distance-right:0" id="docshape3045" coordorigin="720,332" coordsize="480,0" path="m720,332l1200,332e" filled="false" stroked="true" strokeweight=".8pt" strokecolor="#ff0000">
            <v:path arrowok="t"/>
            <v:stroke dashstyle="solid"/>
            <w10:wrap type="topAndBottom"/>
          </v:shape>
        </w:pict>
      </w:r>
      <w:r>
        <w:rPr>
          <w:color w:val="FF0000"/>
        </w:rPr>
        <w:t>台灣</w:t>
      </w:r>
      <w:r>
        <w:rPr>
          <w:spacing w:val="-1"/>
        </w:rPr>
        <w:t>高教今年受到的猛力撞擊，已在校園引發震撼彈，恐慌正在蔓延。加上私校退場條例三讀通過</w:t>
      </w:r>
    </w:p>
    <w:p>
      <w:pPr>
        <w:spacing w:after="0"/>
        <w:sectPr>
          <w:pgSz w:w="11900" w:h="16840"/>
          <w:pgMar w:top="1500" w:bottom="280" w:left="620" w:right="620"/>
        </w:sectPr>
      </w:pPr>
    </w:p>
    <w:p>
      <w:pPr>
        <w:pStyle w:val="BodyText"/>
        <w:spacing w:line="290" w:lineRule="auto" w:before="21"/>
        <w:ind w:left="100" w:right="239"/>
      </w:pPr>
      <w:r>
        <w:rPr>
          <w:spacing w:val="-2"/>
        </w:rPr>
        <w:t>，國立大學加開擴充名額，公私校並未同步減招，不少評論者皆認為是政府以「扶公汰私」來達成高教公共化。這種政策會衍生許多質疑與副作用。</w:t>
      </w:r>
    </w:p>
    <w:p>
      <w:pPr>
        <w:pStyle w:val="BodyText"/>
        <w:spacing w:before="12"/>
        <w:rPr>
          <w:sz w:val="28"/>
        </w:rPr>
      </w:pPr>
    </w:p>
    <w:p>
      <w:pPr>
        <w:pStyle w:val="BodyText"/>
        <w:ind w:left="100"/>
      </w:pPr>
      <w:r>
        <w:rPr>
          <w:spacing w:val="-1"/>
        </w:rPr>
        <w:t>首先，政府分配給公私立大學的資源差異極大，公私校的學費差距，關鍵影響了市場競爭的公正性</w:t>
      </w:r>
    </w:p>
    <w:p>
      <w:pPr>
        <w:pStyle w:val="BodyText"/>
        <w:spacing w:line="290" w:lineRule="auto" w:before="62"/>
        <w:ind w:left="100" w:right="239"/>
      </w:pPr>
      <w:r>
        <w:rPr>
          <w:spacing w:val="-2"/>
        </w:rPr>
        <w:t>。這是起跑點就不公平的賽局，能夠存活下來的學校未必因為辦學優異，而是得到較多資源支持。對認真辦學的私校並不公允。</w:t>
      </w:r>
    </w:p>
    <w:p>
      <w:pPr>
        <w:pStyle w:val="BodyText"/>
        <w:spacing w:before="11"/>
        <w:rPr>
          <w:sz w:val="28"/>
        </w:rPr>
      </w:pPr>
    </w:p>
    <w:p>
      <w:pPr>
        <w:pStyle w:val="BodyText"/>
        <w:spacing w:line="290" w:lineRule="auto" w:before="1"/>
        <w:ind w:left="100" w:right="239"/>
        <w:jc w:val="both"/>
      </w:pPr>
      <w:r>
        <w:rPr>
          <w:spacing w:val="-2"/>
        </w:rPr>
        <w:t>再者，由於私校興學困難，在預期心理下，民間資金投入教育事業的比例也將大幅減少，無疑間接增加了政府財稅負擔。更嚴重的是私校大規模退場下，學生權益、教職員失業、大學生活圈的商家都將被嚴重波及，更多社會問題會大量衍生，政府都應納入全盤考量。</w:t>
      </w:r>
    </w:p>
    <w:p>
      <w:pPr>
        <w:pStyle w:val="BodyText"/>
        <w:spacing w:before="11"/>
        <w:rPr>
          <w:sz w:val="28"/>
        </w:rPr>
      </w:pPr>
    </w:p>
    <w:p>
      <w:pPr>
        <w:pStyle w:val="BodyText"/>
        <w:spacing w:line="290" w:lineRule="auto"/>
        <w:ind w:left="100" w:right="239"/>
        <w:jc w:val="both"/>
      </w:pPr>
      <w:r>
        <w:rPr>
          <w:spacing w:val="-2"/>
        </w:rPr>
        <w:t>而從今年大學放榜的學群分布，也看見令人憂心的現象。薪水驅動了「重理輕文」的選系模式，勢必造成人文社科與藝術領域人才的斷層。在科技與社會環境快速變化下，人才多樣性與跨域力不可或缺，不少私校都在努力補位，嘗試跨域創新的育才模式，而缺額風暴極可能讓學校的創新腳步被</w:t>
      </w:r>
      <w:r>
        <w:rPr>
          <w:spacing w:val="-4"/>
        </w:rPr>
        <w:t>迫暫停。</w:t>
      </w:r>
    </w:p>
    <w:p>
      <w:pPr>
        <w:pStyle w:val="BodyText"/>
        <w:spacing w:before="10"/>
        <w:rPr>
          <w:sz w:val="28"/>
        </w:rPr>
      </w:pPr>
    </w:p>
    <w:p>
      <w:pPr>
        <w:pStyle w:val="BodyText"/>
        <w:spacing w:line="290" w:lineRule="auto"/>
        <w:ind w:left="100" w:right="239"/>
        <w:jc w:val="both"/>
      </w:pPr>
      <w:r>
        <w:rPr>
          <w:spacing w:val="-2"/>
        </w:rPr>
        <w:t>對於努力前進的私大，政府應考量以更多政策上的彈性與配套，提供私校穩定重建的緩衝。私人興學篳路藍縷，公部門以育才的夥伴關係，協助私校在風暴下調節體質轉型再創，將是公私協力、正向給力的良善示範。（作者為中國文化大學教務長）</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[202208170618622]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2022-08-17</w:t>
      </w:r>
      <w:r>
        <w:rPr>
          <w:spacing w:val="21"/>
          <w:w w:val="110"/>
          <w:sz w:val="28"/>
        </w:rPr>
        <w:t> </w:t>
      </w:r>
      <w:r>
        <w:rPr>
          <w:spacing w:val="-2"/>
          <w:w w:val="110"/>
          <w:sz w:val="28"/>
        </w:rPr>
        <w:t>(06:09)</w:t>
      </w:r>
    </w:p>
    <w:p>
      <w:pPr>
        <w:spacing w:line="249" w:lineRule="auto" w:before="12"/>
        <w:ind w:left="100" w:right="7199" w:firstLine="0"/>
        <w:jc w:val="left"/>
        <w:rPr>
          <w:sz w:val="28"/>
        </w:rPr>
      </w:pPr>
      <w:r>
        <w:rPr>
          <w:sz w:val="28"/>
        </w:rPr>
        <w:t>網站(URL連接) | 新聞總覽</w:t>
      </w:r>
      <w:r>
        <w:rPr>
          <w:spacing w:val="10"/>
          <w:sz w:val="28"/>
        </w:rPr>
        <w:t>字數: </w:t>
      </w:r>
      <w:r>
        <w:rPr>
          <w:sz w:val="28"/>
        </w:rPr>
        <w:t>1623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81312;mso-wrap-distance-left:0;mso-wrap-distance-right:0" id="docshape30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科技師徒制2／工研院下海扮月老 推產學研半導體產業6</w:t>
      </w:r>
      <w:r>
        <w:rPr>
          <w:spacing w:val="-1"/>
          <w:sz w:val="28"/>
        </w:rPr>
        <w:t>個月師徒制「起薪可多出</w:t>
      </w:r>
    </w:p>
    <w:p>
      <w:pPr>
        <w:spacing w:before="13"/>
        <w:ind w:left="100" w:right="0" w:firstLine="0"/>
        <w:jc w:val="left"/>
        <w:rPr>
          <w:sz w:val="28"/>
        </w:rPr>
      </w:pPr>
      <w:r>
        <w:rPr>
          <w:spacing w:val="-3"/>
          <w:sz w:val="28"/>
        </w:rPr>
        <w:t>１萬元」</w:t>
      </w:r>
    </w:p>
    <w:p>
      <w:pPr>
        <w:pStyle w:val="BodyText"/>
        <w:spacing w:before="11"/>
        <w:rPr>
          <w:sz w:val="22"/>
        </w:rPr>
      </w:pPr>
      <w:r>
        <w:rPr/>
        <w:pict>
          <v:shape style="position:absolute;margin-left:36pt;margin-top:15.696094pt;width:523pt;height:.1pt;mso-position-horizontal-relative:page;mso-position-vertical-relative:paragraph;z-index:-11980800;mso-wrap-distance-left:0;mso-wrap-distance-right:0" id="docshape30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：https://tw.news.yahoo.com/%E7%A7%91%E6%8A%80%E5%B8%AB%E5%BE%92%E5%88%B62-</w:t>
      </w:r>
    </w:p>
    <w:p>
      <w:pPr>
        <w:pStyle w:val="BodyText"/>
        <w:spacing w:before="62"/>
        <w:ind w:left="100"/>
      </w:pPr>
      <w:r>
        <w:rPr>
          <w:spacing w:val="-2"/>
          <w:w w:val="75"/>
        </w:rPr>
        <w:t>%E5%B7%A5%E7%A0%94%E9%99%A2%E4%B8%8B%E6%B5%B7%E6%89%AE%E6%9C%88%E8%80%81-</w:t>
      </w:r>
    </w:p>
    <w:p>
      <w:pPr>
        <w:pStyle w:val="BodyText"/>
        <w:spacing w:line="290" w:lineRule="auto" w:before="62"/>
        <w:ind w:left="100" w:right="119"/>
      </w:pPr>
      <w:r>
        <w:rPr>
          <w:spacing w:val="-2"/>
          <w:w w:val="70"/>
        </w:rPr>
        <w:t>%E6%8E%A8%E7%94%A2%E5%AD%B8%E7%A0%94%E5%8D%8A%E5%B0%8E%E9%AB%94%E7%94%A2%E6%A5%AD6%E5%8</w:t>
      </w:r>
      <w:r>
        <w:rPr>
          <w:spacing w:val="80"/>
        </w:rPr>
        <w:t>   </w:t>
      </w:r>
      <w:r>
        <w:rPr>
          <w:w w:val="70"/>
        </w:rPr>
        <w:t>0%8B%E6%9C%88%E5%B8%AB%E5%BE%92%E5%88%B6-</w:t>
      </w:r>
      <w:r>
        <w:rPr>
          <w:spacing w:val="-2"/>
          <w:w w:val="70"/>
        </w:rPr>
        <w:t>%E8%B5%B7%E8%96%AA%E5%8F%AF%E5%A4%9A%E5%87%BA-</w:t>
      </w:r>
    </w:p>
    <w:p>
      <w:pPr>
        <w:pStyle w:val="BodyText"/>
        <w:spacing w:line="297" w:lineRule="exact"/>
        <w:ind w:left="100"/>
      </w:pPr>
      <w:r>
        <w:rPr>
          <w:w w:val="85"/>
        </w:rPr>
        <w:t>%E8%90%AC%E5%85%83-</w:t>
      </w:r>
      <w:r>
        <w:rPr>
          <w:spacing w:val="-2"/>
        </w:rPr>
        <w:t>220000994.html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pict>
          <v:shape style="position:absolute;margin-left:60pt;margin-top:16.964531pt;width:36pt;height:.1pt;mso-position-horizontal-relative:page;mso-position-vertical-relative:paragraph;z-index:-11980288;mso-wrap-distance-left:0;mso-wrap-distance-right:0" id="docshape3048" coordorigin="1200,339" coordsize="720,0" path="m1200,339l1920,339e" filled="false" stroked="true" strokeweight=".8pt" strokecolor="#ff0000">
            <v:path arrowok="t"/>
            <v:stroke dashstyle="solid"/>
            <w10:wrap type="topAndBottom"/>
          </v:shape>
        </w:pict>
      </w:r>
      <w:r>
        <w:rPr/>
        <w:pict>
          <v:shape style="position:absolute;margin-left:132pt;margin-top:16.964531pt;width:24pt;height:.1pt;mso-position-horizontal-relative:page;mso-position-vertical-relative:paragraph;z-index:-11979776;mso-wrap-distance-left:0;mso-wrap-distance-right:0" id="docshape3049" coordorigin="2640,339" coordsize="480,0" path="m2640,339l3120,339e" filled="false" stroked="true" strokeweight=".8pt" strokecolor="#ff0000">
            <v:path arrowok="t"/>
            <v:stroke dashstyle="solid"/>
            <w10:wrap type="topAndBottom"/>
          </v:shape>
        </w:pict>
      </w:r>
      <w:r>
        <w:rPr/>
        <w:t>面臨</w:t>
      </w:r>
      <w:r>
        <w:rPr>
          <w:color w:val="FF0000"/>
        </w:rPr>
        <w:t>少子化</w:t>
      </w:r>
      <w:r>
        <w:rPr/>
        <w:t>衝擊，</w:t>
      </w:r>
      <w:r>
        <w:rPr>
          <w:color w:val="FF0000"/>
        </w:rPr>
        <w:t>台灣</w:t>
      </w:r>
      <w:r>
        <w:rPr/>
        <w:t>課技產業亟須解決逐年擴大的人才荒。（圖／黃鵬杰攝</w:t>
      </w:r>
      <w:r>
        <w:rPr>
          <w:spacing w:val="-10"/>
        </w:rPr>
        <w:t>）</w:t>
      </w:r>
    </w:p>
    <w:p>
      <w:pPr>
        <w:pStyle w:val="BodyText"/>
        <w:spacing w:before="1"/>
        <w:rPr>
          <w:sz w:val="30"/>
        </w:rPr>
      </w:pPr>
    </w:p>
    <w:p>
      <w:pPr>
        <w:pStyle w:val="BodyText"/>
        <w:spacing w:line="290" w:lineRule="auto"/>
        <w:ind w:left="100" w:right="119"/>
      </w:pPr>
      <w:r>
        <w:rPr/>
        <w:pict>
          <v:line style="position:absolute;mso-position-horizontal-relative:page;mso-position-vertical-relative:paragraph;z-index:19478016" from="162pt,16.914532pt" to="186pt,16.914532pt" stroked="true" strokeweight=".8pt" strokecolor="#ff0000">
            <v:stroke dashstyle="solid"/>
            <w10:wrap type="none"/>
          </v:line>
        </w:pict>
      </w:r>
      <w:r>
        <w:rPr>
          <w:spacing w:val="-4"/>
        </w:rPr>
        <w:t>[周刊王CTWANT] 為要幫</w:t>
      </w:r>
      <w:r>
        <w:rPr>
          <w:color w:val="FF0000"/>
          <w:spacing w:val="-4"/>
        </w:rPr>
        <w:t>台灣</w:t>
      </w:r>
      <w:r>
        <w:rPr>
          <w:spacing w:val="-4"/>
        </w:rPr>
        <w:t>科技產業補上不斷擴大的人才缺口，政府正提出解方，包括工研院、國</w:t>
      </w:r>
      <w:r>
        <w:rPr>
          <w:spacing w:val="-2"/>
        </w:rPr>
        <w:t>科會、資策會，以及教育部、勞動部都動起來，其中又以「產學研工程人才實務能力卓越基地計畫</w:t>
      </w:r>
    </w:p>
    <w:p>
      <w:pPr>
        <w:pStyle w:val="BodyText"/>
        <w:spacing w:line="290" w:lineRule="auto"/>
        <w:ind w:left="100" w:right="119"/>
      </w:pPr>
      <w:r>
        <w:rPr>
          <w:spacing w:val="-2"/>
        </w:rPr>
        <w:t>」備受矚目，結合產業進入校園，縮短學用落差，針對大三、大四及博碩士生提供6個月「師徒制」</w:t>
      </w:r>
      <w:r>
        <w:rPr>
          <w:spacing w:val="-2"/>
        </w:rPr>
        <w:t>培訓計畫，每年可補給千名好手，「起薪，比一般畢業生多出一萬元！」</w:t>
      </w:r>
    </w:p>
    <w:p>
      <w:pPr>
        <w:pStyle w:val="BodyText"/>
        <w:spacing w:before="11"/>
        <w:rPr>
          <w:sz w:val="28"/>
        </w:rPr>
      </w:pPr>
    </w:p>
    <w:p>
      <w:pPr>
        <w:pStyle w:val="BodyText"/>
        <w:spacing w:line="290" w:lineRule="auto"/>
        <w:ind w:left="100" w:right="119"/>
      </w:pPr>
      <w:r>
        <w:rPr>
          <w:spacing w:val="-2"/>
        </w:rPr>
        <w:t>扮演產業與學校對人才需求最有利的「橋接」角色，非工研院莫屬。工研院就2方面進行，一是辦理</w:t>
      </w:r>
      <w:r>
        <w:rPr>
          <w:spacing w:val="-2"/>
        </w:rPr>
        <w:t>青年就業接軌訓練，例如配合產業數位化、綠色轉型等需求，工研院整合內部智慧資通訊、智慧機械、淨零永續等技術，與學校合作強化實作訓練，並辦理就業媒合活動。</w:t>
      </w:r>
    </w:p>
    <w:p>
      <w:pPr>
        <w:pStyle w:val="BodyText"/>
        <w:spacing w:before="11"/>
        <w:rPr>
          <w:sz w:val="28"/>
        </w:rPr>
      </w:pPr>
    </w:p>
    <w:p>
      <w:pPr>
        <w:pStyle w:val="BodyText"/>
        <w:spacing w:line="290" w:lineRule="auto"/>
        <w:ind w:left="100" w:right="239"/>
        <w:jc w:val="both"/>
      </w:pPr>
      <w:r>
        <w:rPr>
          <w:spacing w:val="-2"/>
        </w:rPr>
        <w:t>另一方面，工研院也接受政府委託，推動各項產學合作培育計畫。例如經濟部的專業人才能力鑑定</w:t>
      </w:r>
      <w:r>
        <w:rPr>
          <w:spacing w:val="-2"/>
        </w:rPr>
        <w:t>考試，從產業的用人標準出發，制定鑑定內容，並在教育部支持下，鏈結41個學校場域，同時更鼓</w:t>
      </w:r>
      <w:r>
        <w:rPr>
          <w:spacing w:val="-1"/>
        </w:rPr>
        <w:t>勵企業依實際需求，量身規劃優質實習訓練，讓學生有更好的學習經驗，企業也願意用更好的薪資</w:t>
      </w:r>
    </w:p>
    <w:p>
      <w:pPr>
        <w:spacing w:after="0" w:line="290" w:lineRule="auto"/>
        <w:jc w:val="both"/>
        <w:sectPr>
          <w:pgSz w:w="11900" w:h="16840"/>
          <w:pgMar w:top="1500" w:bottom="280" w:left="620" w:right="620"/>
        </w:sectPr>
      </w:pPr>
    </w:p>
    <w:p>
      <w:pPr>
        <w:pStyle w:val="BodyText"/>
        <w:spacing w:before="21"/>
        <w:ind w:left="100"/>
      </w:pPr>
      <w:r>
        <w:rPr>
          <w:spacing w:val="-1"/>
        </w:rPr>
        <w:t>聘用考試通過的學生，由工研院協助媒合產學界人才培育。</w:t>
      </w:r>
    </w:p>
    <w:p>
      <w:pPr>
        <w:pStyle w:val="BodyText"/>
        <w:rPr>
          <w:sz w:val="34"/>
        </w:rPr>
      </w:pPr>
    </w:p>
    <w:p>
      <w:pPr>
        <w:pStyle w:val="BodyText"/>
        <w:spacing w:before="1"/>
        <w:ind w:left="100"/>
      </w:pPr>
      <w:r>
        <w:rPr/>
        <w:t>：高雄市政府也與成功大學合作，成立半導體學院加強人才培育。（圖／翻攝自陳其邁臉書</w:t>
      </w:r>
      <w:r>
        <w:rPr>
          <w:spacing w:val="-10"/>
        </w:rPr>
        <w:t>）</w:t>
      </w:r>
    </w:p>
    <w:p>
      <w:pPr>
        <w:pStyle w:val="BodyText"/>
        <w:spacing w:before="12"/>
        <w:rPr>
          <w:sz w:val="33"/>
        </w:rPr>
      </w:pPr>
    </w:p>
    <w:p>
      <w:pPr>
        <w:pStyle w:val="BodyText"/>
        <w:spacing w:line="290" w:lineRule="auto"/>
        <w:ind w:left="100" w:right="119"/>
      </w:pPr>
      <w:r>
        <w:rPr>
          <w:spacing w:val="-6"/>
        </w:rPr>
        <w:t>「幫產業找人才！」工研院電光所產業發展推動組組長梁涵玉接受CTWANT記者採訪時表示，其實政</w:t>
      </w:r>
      <w:r>
        <w:rPr>
          <w:spacing w:val="-2"/>
        </w:rPr>
        <w:t>府早在5年前就開始加強科技人才培育，去年政府端出「半導體學院」牛肉，今年更名為「產學研工</w:t>
      </w:r>
      <w:r>
        <w:rPr>
          <w:spacing w:val="-2"/>
        </w:rPr>
        <w:t>程人才實務能力卓越基地計畫」，讓企業進入校園，帶領學生參與實務操作，提前培育人才。</w:t>
      </w:r>
    </w:p>
    <w:p>
      <w:pPr>
        <w:pStyle w:val="BodyText"/>
        <w:spacing w:before="11"/>
        <w:rPr>
          <w:sz w:val="28"/>
        </w:rPr>
      </w:pPr>
    </w:p>
    <w:p>
      <w:pPr>
        <w:pStyle w:val="BodyText"/>
        <w:spacing w:line="290" w:lineRule="auto"/>
        <w:ind w:left="100" w:right="239"/>
        <w:jc w:val="both"/>
      </w:pPr>
      <w:r>
        <w:rPr>
          <w:spacing w:val="-2"/>
        </w:rPr>
        <w:t>這套卓越基地計畫，採「師徒制」，由政府機關協調各大科技廠商合作，讓產業界中高階主管直接</w:t>
      </w:r>
      <w:r>
        <w:rPr>
          <w:spacing w:val="-2"/>
        </w:rPr>
        <w:t>進入校園，陪同師生共同參與半導體、IC設計等領域的專題研究，目前參與的廠商有台積電、聯發科等，進入台大、淡大等多間校園，學生從實務操作中，提前了解產業營運模式與技術，如同「職前訓練」，預計每年可培育約千名「人才」，而非「人力」。</w:t>
      </w:r>
    </w:p>
    <w:p>
      <w:pPr>
        <w:pStyle w:val="BodyText"/>
        <w:spacing w:before="11"/>
        <w:rPr>
          <w:sz w:val="28"/>
        </w:rPr>
      </w:pPr>
    </w:p>
    <w:p>
      <w:pPr>
        <w:pStyle w:val="BodyText"/>
        <w:spacing w:line="290" w:lineRule="auto"/>
        <w:ind w:left="100" w:right="239"/>
      </w:pPr>
      <w:r>
        <w:rPr>
          <w:spacing w:val="-2"/>
        </w:rPr>
        <w:t>這套師徒制，與傳統人才培育最大的不同之處在於，針對全台大學、科技大學的大三、大四學生、碩博士生，並且開放對科技產業有興趣的非本科系學生參與，</w:t>
      </w:r>
    </w:p>
    <w:p>
      <w:pPr>
        <w:pStyle w:val="BodyText"/>
        <w:spacing w:before="11"/>
        <w:rPr>
          <w:sz w:val="28"/>
        </w:rPr>
      </w:pPr>
    </w:p>
    <w:p>
      <w:pPr>
        <w:pStyle w:val="BodyText"/>
        <w:spacing w:line="290" w:lineRule="auto"/>
        <w:ind w:left="100" w:right="119"/>
      </w:pPr>
      <w:r>
        <w:rPr>
          <w:spacing w:val="-2"/>
        </w:rPr>
        <w:t>提供6個月的計畫，由業界工程師帶領學生執行專案、研究專題。「概念像是產業『出題』讓學生解</w:t>
      </w:r>
      <w:r>
        <w:rPr>
          <w:spacing w:val="-4"/>
        </w:rPr>
        <w:t>答，挑戰不小。」參與此計畫的學生？？告訴CTWANT記者。</w:t>
      </w:r>
    </w:p>
    <w:p>
      <w:pPr>
        <w:pStyle w:val="BodyText"/>
        <w:spacing w:before="12"/>
        <w:rPr>
          <w:sz w:val="28"/>
        </w:rPr>
      </w:pPr>
    </w:p>
    <w:p>
      <w:pPr>
        <w:pStyle w:val="BodyText"/>
        <w:spacing w:line="290" w:lineRule="auto"/>
        <w:ind w:left="100" w:right="239"/>
      </w:pPr>
      <w:r>
        <w:rPr>
          <w:spacing w:val="-2"/>
        </w:rPr>
        <w:t>「過去半導體產業傾向選用排名較優的學校新鮮人，如今擴及一般大學和私大，希望優化學生的實</w:t>
      </w:r>
      <w:r>
        <w:rPr>
          <w:spacing w:val="-1"/>
        </w:rPr>
        <w:t>作能力，縮短學用落差，否則很多人力進入產業還得接受訓練至少一年，對業者來說也是成本問題</w:t>
      </w:r>
    </w:p>
    <w:p>
      <w:pPr>
        <w:pStyle w:val="BodyText"/>
        <w:spacing w:line="297" w:lineRule="exact"/>
        <w:ind w:left="100"/>
      </w:pPr>
      <w:r>
        <w:rPr>
          <w:spacing w:val="-1"/>
        </w:rPr>
        <w:t>，供應鏈都有風險。」梁涵玉說，迄今有千名學生參與。</w:t>
      </w:r>
    </w:p>
    <w:p>
      <w:pPr>
        <w:pStyle w:val="BodyText"/>
        <w:rPr>
          <w:sz w:val="34"/>
        </w:rPr>
      </w:pPr>
    </w:p>
    <w:p>
      <w:pPr>
        <w:pStyle w:val="BodyText"/>
        <w:spacing w:line="290" w:lineRule="auto"/>
        <w:ind w:left="100" w:right="239"/>
        <w:jc w:val="both"/>
      </w:pPr>
      <w:r>
        <w:rPr>
          <w:spacing w:val="-2"/>
        </w:rPr>
        <w:t>為要縮短學用落差，國研院半導體研究中心（TSRI）亦提供半導體基礎研究的研究設施及服務、半</w:t>
      </w:r>
      <w:r>
        <w:rPr>
          <w:spacing w:val="-2"/>
        </w:rPr>
        <w:t>導體跨領域人才培訓，近三年平均每年參與半導體研究的博碩士生約2500人左右；並串聯產學研界技術能量，打造從設計、製造、封裝到量測的一站式整合性研究環境，大幅縮短業界培訓時間，每年培訓供應鏈上下游實戰人才約1萬4500人次。</w:t>
      </w:r>
    </w:p>
    <w:p>
      <w:pPr>
        <w:pStyle w:val="BodyText"/>
        <w:spacing w:before="11"/>
        <w:rPr>
          <w:sz w:val="28"/>
        </w:rPr>
      </w:pPr>
    </w:p>
    <w:p>
      <w:pPr>
        <w:pStyle w:val="BodyText"/>
        <w:ind w:left="100"/>
      </w:pPr>
      <w:r>
        <w:rPr>
          <w:spacing w:val="-1"/>
        </w:rPr>
        <w:t>為加速人力培育，教育部亦鬆綁法規，去年公布「國家重點領域產學合作及人才培育創新條例」</w:t>
      </w:r>
    </w:p>
    <w:p>
      <w:pPr>
        <w:pStyle w:val="BodyText"/>
        <w:spacing w:line="290" w:lineRule="auto" w:before="62"/>
        <w:ind w:left="100" w:right="239"/>
      </w:pPr>
      <w:r>
        <w:rPr>
          <w:spacing w:val="-2"/>
        </w:rPr>
        <w:t>，增設大專校院半導體科技產業相關系所學程或學分，包括台大、成大、清大、陽明交大、中山等國立大學均設立半導體學院，以產學共育模式，培育下世代半導體高階研發人才。</w:t>
      </w:r>
    </w:p>
    <w:p>
      <w:pPr>
        <w:pStyle w:val="BodyText"/>
        <w:spacing w:before="11"/>
        <w:rPr>
          <w:sz w:val="28"/>
        </w:rPr>
      </w:pPr>
    </w:p>
    <w:p>
      <w:pPr>
        <w:pStyle w:val="BodyText"/>
        <w:ind w:left="100"/>
      </w:pPr>
      <w:r>
        <w:rPr/>
        <w:t>工程人才至日月光聯合研究中心參訪與交流。（圖／工研院提供</w:t>
      </w:r>
      <w:r>
        <w:rPr>
          <w:spacing w:val="-10"/>
        </w:rPr>
        <w:t>）</w:t>
      </w:r>
    </w:p>
    <w:p>
      <w:pPr>
        <w:pStyle w:val="BodyText"/>
        <w:rPr>
          <w:sz w:val="34"/>
        </w:rPr>
      </w:pPr>
    </w:p>
    <w:p>
      <w:pPr>
        <w:pStyle w:val="BodyText"/>
        <w:spacing w:line="290" w:lineRule="auto"/>
        <w:ind w:left="100" w:right="239"/>
      </w:pPr>
      <w:r>
        <w:rPr>
          <w:spacing w:val="-2"/>
        </w:rPr>
        <w:t>資策會數位教育研究所所長張育誠則提到，企業用人最大的痛點是「訓用落差」，為此建立「訓用</w:t>
      </w:r>
      <w:r>
        <w:rPr>
          <w:spacing w:val="-1"/>
        </w:rPr>
        <w:t>合一平台」，以顧問型式引導企業或機構依各自需求，發展出專屬的訓用合一機制與分科分級制度</w:t>
      </w:r>
    </w:p>
    <w:p>
      <w:pPr>
        <w:pStyle w:val="BodyText"/>
        <w:spacing w:line="297" w:lineRule="exact"/>
        <w:ind w:left="100"/>
      </w:pPr>
      <w:r>
        <w:rPr>
          <w:spacing w:val="-1"/>
        </w:rPr>
        <w:t>，協助企業覓得有實戰力的人才。</w:t>
      </w:r>
    </w:p>
    <w:p>
      <w:pPr>
        <w:pStyle w:val="BodyText"/>
        <w:rPr>
          <w:sz w:val="34"/>
        </w:rPr>
      </w:pPr>
    </w:p>
    <w:p>
      <w:pPr>
        <w:pStyle w:val="BodyText"/>
        <w:spacing w:before="1"/>
        <w:ind w:left="100"/>
      </w:pPr>
      <w:r>
        <w:rPr>
          <w:spacing w:val="-4"/>
        </w:rPr>
        <w:t>資策會指出，例如今年推出的AIGO「產業出題x人才解題」計畫（</w:t>
      </w:r>
      <w:r>
        <w:rPr>
          <w:spacing w:val="-5"/>
        </w:rPr>
        <w:t>也是「師徒制」卓越基地計畫之一</w:t>
      </w:r>
    </w:p>
    <w:p>
      <w:pPr>
        <w:pStyle w:val="BodyText"/>
        <w:spacing w:line="290" w:lineRule="auto" w:before="62"/>
        <w:ind w:left="100" w:right="239"/>
      </w:pPr>
      <w:r>
        <w:rPr>
          <w:spacing w:val="-2"/>
        </w:rPr>
        <w:t>），由淡江大學教授張志勇指導及組成學研團隊，媒合企業合作解決AI轉型需求，透過以戰代訓模</w:t>
      </w:r>
      <w:r>
        <w:rPr>
          <w:spacing w:val="-2"/>
        </w:rPr>
        <w:t>式，培養學生實務經驗，更快熟悉產業發展。</w:t>
      </w:r>
    </w:p>
    <w:p>
      <w:pPr>
        <w:spacing w:after="0" w:line="290" w:lineRule="auto"/>
        <w:sectPr>
          <w:pgSz w:w="11900" w:h="16840"/>
          <w:pgMar w:top="800" w:bottom="280" w:left="620" w:right="620"/>
        </w:sectPr>
      </w:pPr>
    </w:p>
    <w:p>
      <w:pPr>
        <w:pStyle w:val="BodyText"/>
        <w:spacing w:line="290" w:lineRule="auto" w:before="21"/>
        <w:ind w:left="100" w:right="239"/>
      </w:pPr>
      <w:r>
        <w:rPr>
          <w:spacing w:val="-2"/>
        </w:rPr>
        <w:t>張育誠透露，「多數接受指導的學生都很優秀，甚至受到企業允諾，每年有學生直接進聘，並提供</w:t>
      </w:r>
      <w:r>
        <w:rPr>
          <w:spacing w:val="-2"/>
        </w:rPr>
        <w:t>比業界畢業生入職場多出1萬元薪資，拿到畢業即就業的職場門票。」</w:t>
      </w:r>
    </w:p>
    <w:p>
      <w:pPr>
        <w:pStyle w:val="BodyText"/>
        <w:spacing w:before="12"/>
        <w:rPr>
          <w:sz w:val="28"/>
        </w:rPr>
      </w:pPr>
    </w:p>
    <w:p>
      <w:pPr>
        <w:pStyle w:val="BodyText"/>
        <w:ind w:left="100"/>
      </w:pPr>
      <w:r>
        <w:rPr>
          <w:spacing w:val="-3"/>
        </w:rPr>
        <w:t>原始連結</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[202208170737255]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2022-08-17</w:t>
      </w:r>
      <w:r>
        <w:rPr>
          <w:spacing w:val="12"/>
          <w:w w:val="110"/>
          <w:sz w:val="28"/>
        </w:rPr>
        <w:t> </w:t>
      </w:r>
      <w:r>
        <w:rPr>
          <w:spacing w:val="-2"/>
          <w:w w:val="110"/>
          <w:sz w:val="28"/>
        </w:rPr>
        <w:t>(11:29)</w:t>
      </w:r>
    </w:p>
    <w:p>
      <w:pPr>
        <w:spacing w:line="249" w:lineRule="auto" w:before="12"/>
        <w:ind w:left="100" w:right="4539" w:firstLine="0"/>
        <w:jc w:val="left"/>
        <w:rPr>
          <w:sz w:val="28"/>
        </w:rPr>
      </w:pPr>
      <w:r>
        <w:rPr>
          <w:sz w:val="28"/>
        </w:rPr>
        <w:t>網站(URL連接) | 旺得富理財 |By 財經內容中心</w:t>
      </w:r>
      <w:r>
        <w:rPr>
          <w:sz w:val="28"/>
        </w:rPr>
        <w:t>字數: 761 words</w:t>
      </w:r>
    </w:p>
    <w:p>
      <w:pPr>
        <w:pStyle w:val="BodyText"/>
        <w:spacing w:before="9"/>
        <w:rPr>
          <w:sz w:val="21"/>
        </w:rPr>
      </w:pPr>
      <w:r>
        <w:rPr/>
        <w:pict>
          <v:shape style="position:absolute;margin-left:36pt;margin-top:14.945937pt;width:523pt;height:.1pt;mso-position-horizontal-relative:page;mso-position-vertical-relative:paragraph;z-index:-11978752;mso-wrap-distance-left:0;mso-wrap-distance-right:0" id="docshape305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《傳產》北市小宅當道 這區最熱銷</w:t>
      </w:r>
    </w:p>
    <w:p>
      <w:pPr>
        <w:pStyle w:val="BodyText"/>
        <w:spacing w:before="12"/>
        <w:rPr>
          <w:sz w:val="22"/>
        </w:rPr>
      </w:pPr>
      <w:r>
        <w:rPr/>
        <w:pict>
          <v:shape style="position:absolute;margin-left:36pt;margin-top:15.723047pt;width:523pt;height:.1pt;mso-position-horizontal-relative:page;mso-position-vertical-relative:paragraph;z-index:-11978240;mso-wrap-distance-left:0;mso-wrap-distance-right:0" id="docshape305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文字快照：https://wantrich.chinatimes.com/news/20220817900461-</w:t>
      </w:r>
      <w:r>
        <w:rPr>
          <w:spacing w:val="-2"/>
          <w:w w:val="110"/>
        </w:rPr>
        <w:t>420501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480064" from="264pt,16.914532pt" to="300pt,16.914532pt" stroked="true" strokeweight=".8pt" strokecolor="#ff0000">
            <v:stroke dashstyle="solid"/>
            <w10:wrap type="none"/>
          </v:line>
        </w:pict>
      </w:r>
      <w:r>
        <w:rPr/>
        <w:t>【時報記者郭鴻慧台北報導】國內高齡化、</w:t>
      </w:r>
      <w:r>
        <w:rPr>
          <w:color w:val="FF0000"/>
        </w:rPr>
        <w:t>少子化</w:t>
      </w:r>
      <w:r>
        <w:rPr/>
        <w:t>的現象讓家戶結構出現轉變，同時，也讓住宅面</w:t>
      </w:r>
      <w:r>
        <w:rPr>
          <w:w w:val="100"/>
        </w:rPr>
        <w:t>積的需求逐漸改變，永慶房產集團根據內政部不動產資訊平台資料統計，台北市今年25坪以下的小</w:t>
      </w:r>
      <w:r>
        <w:rPr>
          <w:w w:val="100"/>
        </w:rPr>
        <w:t>宅交易占比自2018年起已連續五年超過五成，台北市住宅「小宅化」明顯。據今年上半年實價登錄</w:t>
      </w:r>
      <w:r>
        <w:rPr>
          <w:w w:val="100"/>
        </w:rPr>
        <w:t>資料，統計台北市25坪以下小宅五大熱門交易行政區，由台北市中山區以416</w:t>
      </w:r>
      <w:r>
        <w:rPr>
          <w:spacing w:val="-2"/>
          <w:w w:val="100"/>
        </w:rPr>
        <w:t>件坐上冠軍寶座，平均</w:t>
      </w:r>
      <w:r>
        <w:rPr>
          <w:w w:val="102"/>
        </w:rPr>
        <w:t>總價為1049萬元，平均單價則是70.5萬元/坪。其次，則是萬華區以194件居次，平均總價為832</w:t>
      </w:r>
      <w:r>
        <w:rPr>
          <w:spacing w:val="-10"/>
          <w:w w:val="102"/>
        </w:rPr>
        <w:t>萬元</w:t>
      </w:r>
    </w:p>
    <w:p>
      <w:pPr>
        <w:pStyle w:val="BodyText"/>
        <w:spacing w:line="296" w:lineRule="exact"/>
        <w:ind w:left="100"/>
      </w:pPr>
      <w:r>
        <w:rPr>
          <w:w w:val="105"/>
        </w:rPr>
        <w:t>，平均單價53.0</w:t>
      </w:r>
      <w:r>
        <w:rPr>
          <w:spacing w:val="-2"/>
          <w:w w:val="105"/>
        </w:rPr>
        <w:t>萬元/坪。</w:t>
      </w:r>
    </w:p>
    <w:p>
      <w:pPr>
        <w:pStyle w:val="BodyText"/>
        <w:rPr>
          <w:sz w:val="34"/>
        </w:rPr>
      </w:pPr>
    </w:p>
    <w:p>
      <w:pPr>
        <w:pStyle w:val="BodyText"/>
        <w:spacing w:line="290" w:lineRule="auto" w:before="1"/>
        <w:ind w:left="100" w:right="239"/>
        <w:jc w:val="both"/>
      </w:pPr>
      <w:r>
        <w:rPr>
          <w:spacing w:val="-2"/>
        </w:rPr>
        <w:t>永慶房產集團根據內政部不動產資訊平台資料，觀察台北市近十年住宅交易案件，2013年住宅買賣</w:t>
      </w:r>
      <w:r>
        <w:rPr>
          <w:spacing w:val="-2"/>
        </w:rPr>
        <w:t>交易共24658件，其中25坪以下的小宅占比為33.9%，2016年小宅占比突破五成，2017年小幅回檔至 48.6%後，自2018年起小宅交易占比已連續五年都在五成以上的水準，2022年第一季更是創下新高</w:t>
      </w:r>
    </w:p>
    <w:p>
      <w:pPr>
        <w:pStyle w:val="BodyText"/>
        <w:spacing w:line="297" w:lineRule="exact"/>
        <w:ind w:left="100"/>
      </w:pPr>
      <w:r>
        <w:rPr>
          <w:spacing w:val="-4"/>
        </w:rPr>
        <w:t>，小宅占比高達52.3%，</w:t>
      </w:r>
      <w:r>
        <w:rPr>
          <w:spacing w:val="-5"/>
        </w:rPr>
        <w:t>顯示台北市的小坪數住宅已成為市場主流。</w:t>
      </w:r>
    </w:p>
    <w:p>
      <w:pPr>
        <w:pStyle w:val="BodyText"/>
        <w:spacing w:before="12"/>
        <w:rPr>
          <w:sz w:val="33"/>
        </w:rPr>
      </w:pPr>
    </w:p>
    <w:p>
      <w:pPr>
        <w:pStyle w:val="BodyText"/>
        <w:spacing w:line="290" w:lineRule="auto"/>
        <w:ind w:left="100" w:right="239"/>
        <w:jc w:val="both"/>
      </w:pPr>
      <w:r>
        <w:rPr>
          <w:w w:val="100"/>
        </w:rPr>
        <w:t>永慶房屋研展中心副理陳金萍指出，25</w:t>
      </w:r>
      <w:r>
        <w:rPr>
          <w:spacing w:val="-1"/>
          <w:w w:val="100"/>
        </w:rPr>
        <w:t>坪以內小宅佔交易比重連續五年在五成以上，等於在台北市</w:t>
      </w:r>
      <w:r>
        <w:rPr>
          <w:w w:val="100"/>
        </w:rPr>
        <w:t>每二間房屋交易，就有一間是25</w:t>
      </w:r>
      <w:r>
        <w:rPr>
          <w:spacing w:val="-1"/>
          <w:w w:val="100"/>
        </w:rPr>
        <w:t>坪以內小宅。探究其原因，主要因台北市房價高昂，根據內政部公</w:t>
      </w:r>
      <w:r>
        <w:rPr>
          <w:w w:val="101"/>
        </w:rPr>
        <w:t>布最新資料顯示，台北市房價所得比高達16.22倍，也就是說要16.22</w:t>
      </w:r>
      <w:r>
        <w:rPr>
          <w:spacing w:val="-2"/>
          <w:w w:val="101"/>
        </w:rPr>
        <w:t>年不吃不喝才能買得起台北市</w:t>
      </w:r>
      <w:r>
        <w:rPr>
          <w:spacing w:val="-1"/>
        </w:rPr>
        <w:t>的房子，想進駐北市又維持一定生活品質的狀況下，小宅具備低總、低自備的優勢，購屋負擔相對</w:t>
      </w:r>
      <w:r>
        <w:rPr/>
        <w:t>輕鬆，自然讓小宅受到購屋族青睞。</w:t>
      </w:r>
    </w:p>
    <w:p>
      <w:pPr>
        <w:pStyle w:val="BodyText"/>
        <w:spacing w:before="10"/>
        <w:rPr>
          <w:sz w:val="28"/>
        </w:rPr>
      </w:pPr>
    </w:p>
    <w:p>
      <w:pPr>
        <w:pStyle w:val="BodyText"/>
        <w:ind w:left="100"/>
      </w:pPr>
      <w:r>
        <w:rPr/>
        <w:pict>
          <v:shape style="position:absolute;margin-left:156pt;margin-top:16.564531pt;width:24pt;height:.1pt;mso-position-horizontal-relative:page;mso-position-vertical-relative:paragraph;z-index:-11977728;mso-wrap-distance-left:0;mso-wrap-distance-right:0" id="docshape3052" coordorigin="3120,331" coordsize="480,0" path="m3120,331l3600,331e" filled="false" stroked="true" strokeweight=".8pt" strokecolor="#ff0000">
            <v:path arrowok="t"/>
            <v:stroke dashstyle="solid"/>
            <w10:wrap type="topAndBottom"/>
          </v:shape>
        </w:pict>
      </w:r>
      <w:r>
        <w:rPr/>
        <w:t>陳金萍指出，台北市是</w:t>
      </w:r>
      <w:r>
        <w:rPr>
          <w:color w:val="FF0000"/>
        </w:rPr>
        <w:t>台灣</w:t>
      </w:r>
      <w:r>
        <w:rPr>
          <w:spacing w:val="-1"/>
        </w:rPr>
        <w:t>政經中心，房價也是全台之最，薪資漲幅追不上房價漲幅的時代，購屋</w:t>
      </w:r>
    </w:p>
    <w:p>
      <w:pPr>
        <w:spacing w:after="0"/>
        <w:sectPr>
          <w:pgSz w:w="11900" w:h="16840"/>
          <w:pgMar w:top="1500" w:bottom="280" w:left="620" w:right="620"/>
        </w:sectPr>
      </w:pPr>
    </w:p>
    <w:p>
      <w:pPr>
        <w:pStyle w:val="BodyText"/>
        <w:spacing w:line="290" w:lineRule="auto" w:before="21"/>
        <w:ind w:left="100" w:right="119"/>
      </w:pPr>
      <w:r>
        <w:rPr>
          <w:spacing w:val="-2"/>
        </w:rPr>
        <w:t>人手中資金有限，想買進台北市難度越來越高，因此轉向購入低總、低自備的小坪數住宅，成為近年來房市熱門交易產品。此外，從五大小宅熱門交易行政區也可發現，台北市蛋白區就囊括4席，顯</w:t>
      </w:r>
      <w:r>
        <w:rPr>
          <w:spacing w:val="-2"/>
        </w:rPr>
        <w:t>見在市中心房價高不可攀的狀況下，加上大眾運輸系統完備，通勤時間縮短，讓房價相對具備優勢的蛋白區更為吸睛，尤其是捷運、主幹道附近的1到2房小宅，最受青睞。</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[202208173566288]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2022-08-17</w:t>
      </w:r>
      <w:r>
        <w:rPr>
          <w:spacing w:val="12"/>
          <w:w w:val="110"/>
          <w:sz w:val="28"/>
        </w:rPr>
        <w:t> </w:t>
      </w:r>
      <w:r>
        <w:rPr>
          <w:spacing w:val="-2"/>
          <w:w w:val="110"/>
          <w:sz w:val="28"/>
        </w:rPr>
        <w:t>(16:37)</w:t>
      </w:r>
    </w:p>
    <w:p>
      <w:pPr>
        <w:spacing w:line="249" w:lineRule="auto" w:before="12"/>
        <w:ind w:left="100" w:right="7759" w:firstLine="0"/>
        <w:jc w:val="left"/>
        <w:rPr>
          <w:sz w:val="28"/>
        </w:rPr>
      </w:pPr>
      <w:r>
        <w:rPr>
          <w:sz w:val="28"/>
        </w:rPr>
        <w:t>網站(URL連接) | 文教</w:t>
      </w:r>
      <w:r>
        <w:rPr>
          <w:sz w:val="28"/>
        </w:rPr>
        <w:t>字數: 764 words</w:t>
      </w:r>
    </w:p>
    <w:p>
      <w:pPr>
        <w:pStyle w:val="BodyText"/>
        <w:spacing w:before="9"/>
        <w:rPr>
          <w:sz w:val="21"/>
        </w:rPr>
      </w:pPr>
      <w:r>
        <w:rPr/>
        <w:pict>
          <v:shape style="position:absolute;margin-left:36pt;margin-top:14.945937pt;width:523pt;height:.1pt;mso-position-horizontal-relative:page;mso-position-vertical-relative:paragraph;z-index:-11976704;mso-wrap-distance-left:0;mso-wrap-distance-right:0" id="docshape305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3"/>
          <w:sz w:val="28"/>
        </w:rPr>
        <w:t>北市教育博覽會今起開幕 </w:t>
      </w:r>
      <w:r>
        <w:rPr>
          <w:sz w:val="28"/>
        </w:rPr>
        <w:t>7</w:t>
      </w:r>
      <w:r>
        <w:rPr>
          <w:spacing w:val="-2"/>
          <w:sz w:val="28"/>
        </w:rPr>
        <w:t>場雙語戲劇免費看</w:t>
      </w:r>
    </w:p>
    <w:p>
      <w:pPr>
        <w:pStyle w:val="BodyText"/>
        <w:spacing w:before="12"/>
        <w:rPr>
          <w:sz w:val="22"/>
        </w:rPr>
      </w:pPr>
      <w:r>
        <w:rPr/>
        <w:pict>
          <v:shape style="position:absolute;margin-left:36pt;margin-top:15.723047pt;width:523pt;height:.1pt;mso-position-horizontal-relative:page;mso-position-vertical-relative:paragraph;z-index:-11976192;mso-wrap-distance-left:0;mso-wrap-distance-right:0" id="docshape305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：https://udn.com/news/story/6885/6544238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w w:val="101"/>
        </w:rPr>
        <w:t>2022台北市教育博覽會在111年8月17日至20日期間在台北南港展覽館二館辦理，共2000坪16</w:t>
      </w:r>
      <w:r>
        <w:rPr>
          <w:spacing w:val="-7"/>
          <w:w w:val="101"/>
        </w:rPr>
        <w:t>個展區</w:t>
      </w:r>
      <w:r>
        <w:rPr>
          <w:w w:val="100"/>
        </w:rPr>
        <w:t>推出動態體驗及靜態導覽活動，除了各攤位體驗活動外，還邀請到4個重量級兒童劇團，演出7</w:t>
      </w:r>
      <w:r>
        <w:rPr>
          <w:spacing w:val="-10"/>
          <w:w w:val="100"/>
        </w:rPr>
        <w:t>個場</w:t>
      </w:r>
      <w:r>
        <w:rPr>
          <w:w w:val="100"/>
        </w:rPr>
        <w:t>次的雙語戲劇，活動免門票，現場提供200個座位。</w:t>
      </w:r>
    </w:p>
    <w:p>
      <w:pPr>
        <w:pStyle w:val="BodyText"/>
        <w:spacing w:before="11"/>
        <w:rPr>
          <w:sz w:val="28"/>
        </w:rPr>
      </w:pPr>
    </w:p>
    <w:p>
      <w:pPr>
        <w:pStyle w:val="BodyText"/>
        <w:spacing w:line="290" w:lineRule="auto" w:before="1"/>
        <w:ind w:left="100" w:right="119"/>
      </w:pPr>
      <w:r>
        <w:rPr>
          <w:spacing w:val="-2"/>
        </w:rPr>
        <w:t>柯文哲致詞表示，下個月開學時會達到78校，但台北市有236所學校，將持續培養師資；此外，第一</w:t>
      </w:r>
      <w:r>
        <w:rPr>
          <w:spacing w:val="-2"/>
        </w:rPr>
        <w:t>所網路實驗中學也將要上線。</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481600" from="402pt,34.914532pt" to="426pt,34.914532pt" stroked="true" strokeweight=".8pt" strokecolor="#ff0000">
            <v:stroke dashstyle="solid"/>
            <w10:wrap type="none"/>
          </v:line>
        </w:pict>
      </w:r>
      <w:r>
        <w:rPr>
          <w:spacing w:val="-2"/>
        </w:rPr>
        <w:t>柯文哲說，他上任時台北市還沒有公立實驗學校，但現在已經有包括小學6間、國中3間、完全實驗中學1間，以及新上線的網路實驗高中等11間，現在台北市的目標不是</w:t>
      </w:r>
      <w:r>
        <w:rPr>
          <w:color w:val="FF0000"/>
          <w:spacing w:val="-2"/>
        </w:rPr>
        <w:t>台灣</w:t>
      </w:r>
      <w:r>
        <w:rPr>
          <w:spacing w:val="-2"/>
        </w:rPr>
        <w:t>第一，現階段已經接近亞洲第一，希望繼續努力成為世界第一。</w:t>
      </w:r>
    </w:p>
    <w:p>
      <w:pPr>
        <w:pStyle w:val="BodyText"/>
        <w:spacing w:before="11"/>
        <w:rPr>
          <w:sz w:val="28"/>
        </w:rPr>
      </w:pPr>
    </w:p>
    <w:p>
      <w:pPr>
        <w:pStyle w:val="BodyText"/>
        <w:spacing w:line="290" w:lineRule="auto"/>
        <w:ind w:left="100" w:right="239"/>
        <w:jc w:val="both"/>
      </w:pPr>
      <w:r>
        <w:rPr>
          <w:spacing w:val="-2"/>
        </w:rPr>
        <w:t>教育局表示，此次活動採取線上及實體混成方式辦理，且展出規模再升級，共2000坪16個展區推出</w:t>
      </w:r>
      <w:r>
        <w:rPr>
          <w:spacing w:val="-2"/>
        </w:rPr>
        <w:t>有意義、寓教於樂的動態體驗及靜態導覽活動，展出從幼兒教育到終身學習、從學校到產業、從體制內到體制外教育多元豐富的樣貌。</w:t>
      </w:r>
    </w:p>
    <w:p>
      <w:pPr>
        <w:pStyle w:val="BodyText"/>
        <w:spacing w:before="11"/>
        <w:rPr>
          <w:sz w:val="28"/>
        </w:rPr>
      </w:pPr>
    </w:p>
    <w:p>
      <w:pPr>
        <w:pStyle w:val="BodyText"/>
        <w:spacing w:line="290" w:lineRule="auto"/>
        <w:ind w:left="100" w:right="239"/>
      </w:pPr>
      <w:r>
        <w:rPr>
          <w:spacing w:val="-2"/>
        </w:rPr>
        <w:t>教育局表示，包括全人及素養導向教育、技職教育、創新及實驗教育、國際及雙語教育、資訊及智慧教育等五大主軸。在活動現場主舞臺區每日推出各式藝能表演及論壇分享！更有集章抽獎活動</w:t>
      </w:r>
    </w:p>
    <w:p>
      <w:pPr>
        <w:pStyle w:val="BodyText"/>
        <w:spacing w:line="290" w:lineRule="auto"/>
        <w:ind w:left="100" w:right="119"/>
      </w:pPr>
      <w:r>
        <w:rPr>
          <w:spacing w:val="-2"/>
        </w:rPr>
        <w:t>，共有總價值超過100萬豐富抽獎禮品，包含Switch、筆記型電腦、iPAD、智慧型手錶、攝影機、實</w:t>
      </w:r>
      <w:r>
        <w:rPr>
          <w:spacing w:val="-2"/>
        </w:rPr>
        <w:t>物投影機、USB隨身碟及各式學習用品。</w:t>
      </w:r>
    </w:p>
    <w:p>
      <w:pPr>
        <w:spacing w:after="0" w:line="290" w:lineRule="auto"/>
        <w:sectPr>
          <w:pgSz w:w="11900" w:h="16840"/>
          <w:pgMar w:top="1500" w:bottom="280" w:left="620" w:right="620"/>
        </w:sectPr>
      </w:pPr>
    </w:p>
    <w:p>
      <w:pPr>
        <w:pStyle w:val="BodyText"/>
        <w:spacing w:before="21"/>
        <w:ind w:left="100"/>
      </w:pPr>
      <w:r>
        <w:rPr/>
        <w:t>教育局表示，自106學年度試辦雙語教育迄今，雙語教育前導學校有113所，雙語教育學校達78</w:t>
      </w:r>
      <w:r>
        <w:rPr>
          <w:spacing w:val="-10"/>
        </w:rPr>
        <w:t>所</w:t>
      </w:r>
    </w:p>
    <w:p>
      <w:pPr>
        <w:pStyle w:val="BodyText"/>
        <w:spacing w:line="290" w:lineRule="auto" w:before="63"/>
        <w:ind w:left="100" w:right="119"/>
      </w:pPr>
      <w:r>
        <w:rPr>
          <w:w w:val="100"/>
        </w:rPr>
        <w:t>，公私立高中職辦理國際課程達30所，因此博覽會除了各攤位有趣的體驗活動外，更邀請到4</w:t>
      </w:r>
      <w:r>
        <w:rPr>
          <w:spacing w:val="-7"/>
          <w:w w:val="100"/>
        </w:rPr>
        <w:t>個重量</w:t>
      </w:r>
      <w:r>
        <w:rPr>
          <w:w w:val="100"/>
        </w:rPr>
        <w:t>級兒童劇團，演出7個場次的雙語戲劇，活動免門票，現場提供200個座位。2022台北市教育博覽會</w:t>
      </w:r>
      <w:r>
        <w:rPr>
          <w:w w:val="100"/>
        </w:rPr>
        <w:t>在111年8月17日至20日期間在台北南港展覽館二館辦理。記者潘才鉉／攝影</w:t>
      </w:r>
    </w:p>
    <w:p>
      <w:pPr>
        <w:pStyle w:val="BodyText"/>
        <w:spacing w:before="10"/>
        <w:rPr>
          <w:sz w:val="28"/>
        </w:rPr>
      </w:pPr>
    </w:p>
    <w:p>
      <w:pPr>
        <w:pStyle w:val="BodyText"/>
        <w:spacing w:before="1"/>
        <w:ind w:left="100"/>
      </w:pPr>
      <w:r>
        <w:rPr>
          <w:spacing w:val="-2"/>
        </w:rPr>
        <w:t>【文教熱話題】</w:t>
      </w:r>
    </w:p>
    <w:p>
      <w:pPr>
        <w:pStyle w:val="BodyText"/>
        <w:rPr>
          <w:sz w:val="34"/>
        </w:rPr>
      </w:pPr>
    </w:p>
    <w:p>
      <w:pPr>
        <w:pStyle w:val="ListParagraph"/>
        <w:numPr>
          <w:ilvl w:val="0"/>
          <w:numId w:val="66"/>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66"/>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75168;mso-wrap-distance-left:0;mso-wrap-distance-right:0" id="docshape3055"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6"/>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雙語教育北市教育局</w:t>
      </w:r>
    </w:p>
    <w:p>
      <w:pPr>
        <w:pStyle w:val="BodyText"/>
      </w:pPr>
    </w:p>
    <w:p>
      <w:pPr>
        <w:pStyle w:val="BodyText"/>
      </w:pPr>
    </w:p>
    <w:p>
      <w:pPr>
        <w:pStyle w:val="BodyText"/>
      </w:pPr>
    </w:p>
    <w:p>
      <w:pPr>
        <w:pStyle w:val="BodyText"/>
        <w:spacing w:before="185"/>
        <w:ind w:left="100"/>
      </w:pPr>
      <w:r>
        <w:rPr>
          <w:spacing w:val="-2"/>
          <w:w w:val="110"/>
        </w:rPr>
        <w:t>文章編號: [202208177418588]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2022-08-17</w:t>
      </w:r>
      <w:r>
        <w:rPr>
          <w:spacing w:val="-13"/>
          <w:w w:val="115"/>
          <w:sz w:val="28"/>
        </w:rPr>
        <w:t> </w:t>
      </w:r>
      <w:r>
        <w:rPr>
          <w:spacing w:val="-2"/>
          <w:w w:val="115"/>
          <w:sz w:val="28"/>
        </w:rPr>
        <w:t>(19:38)</w:t>
      </w:r>
    </w:p>
    <w:p>
      <w:pPr>
        <w:spacing w:line="249" w:lineRule="auto" w:before="12"/>
        <w:ind w:left="100" w:right="5659" w:firstLine="0"/>
        <w:jc w:val="left"/>
        <w:rPr>
          <w:sz w:val="28"/>
        </w:rPr>
      </w:pPr>
      <w:r>
        <w:rPr>
          <w:sz w:val="28"/>
        </w:rPr>
        <w:t>網站(URL連接) | 新聞 |By 桃園電子報</w:t>
      </w:r>
      <w:r>
        <w:rPr>
          <w:spacing w:val="10"/>
          <w:sz w:val="28"/>
        </w:rPr>
        <w:t>字數: </w:t>
      </w:r>
      <w:r>
        <w:rPr>
          <w:sz w:val="28"/>
        </w:rPr>
        <w:t>1070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74656;mso-wrap-distance-left:0;mso-wrap-distance-right:0" id="docshape305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自助、互助、共助的安全網絡 全台</w:t>
      </w:r>
      <w:r>
        <w:rPr>
          <w:sz w:val="28"/>
        </w:rPr>
        <w:t>8</w:t>
      </w:r>
      <w:r>
        <w:rPr>
          <w:spacing w:val="-1"/>
          <w:sz w:val="28"/>
        </w:rPr>
        <w:t>個特色社區推「社區共好暨孤獨處方箋」</w:t>
      </w:r>
    </w:p>
    <w:p>
      <w:pPr>
        <w:pStyle w:val="BodyText"/>
        <w:spacing w:before="12"/>
        <w:rPr>
          <w:sz w:val="22"/>
        </w:rPr>
      </w:pPr>
      <w:r>
        <w:rPr/>
        <w:pict>
          <v:shape style="position:absolute;margin-left:36pt;margin-top:15.723047pt;width:523pt;height:.1pt;mso-position-horizontal-relative:page;mso-position-vertical-relative:paragraph;z-index:-11974144;mso-wrap-distance-left:0;mso-wrap-distance-right:0" id="docshape305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12">
        <w:r>
          <w:rPr>
            <w:w w:val="115"/>
          </w:rPr>
          <w:t>文字快照</w:t>
        </w:r>
        <w:r>
          <w:rPr>
            <w:spacing w:val="-2"/>
            <w:w w:val="115"/>
          </w:rPr>
          <w:t>：http://m.match.net.tw/pc/news/life/20220817/6722343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9483648" from="36pt,16.914532pt" to="60pt,16.914532pt" stroked="true" strokeweight=".8pt" strokecolor="#ff0000">
            <v:stroke dashstyle="solid"/>
            <w10:wrap type="none"/>
          </v:line>
        </w:pict>
      </w:r>
      <w:r>
        <w:rPr>
          <w:color w:val="FF0000"/>
          <w:spacing w:val="-2"/>
        </w:rPr>
        <w:t>台灣</w:t>
      </w:r>
      <w:r>
        <w:rPr>
          <w:spacing w:val="-2"/>
        </w:rPr>
        <w:t>老化速度飛快，2025年將邁入超高齡社會，老年人口占總人口比率超過20%，屆時每5人就有一</w:t>
      </w:r>
      <w:r>
        <w:rPr>
          <w:spacing w:val="-2"/>
        </w:rPr>
        <w:t>位是65歲以上的長者。隨著人口結構及生活型態改變，有愈來愈多老人選擇或被迫獨居，不論是晚年失婚、喪偶、無子女或子女在外縣市工作、自組家庭，老人獨居已成為新時代趨勢，其照顧問題更是一大隱憂。</w:t>
      </w:r>
    </w:p>
    <w:p>
      <w:pPr>
        <w:pStyle w:val="BodyText"/>
        <w:spacing w:before="11"/>
        <w:rPr>
          <w:sz w:val="28"/>
        </w:rPr>
      </w:pPr>
    </w:p>
    <w:p>
      <w:pPr>
        <w:pStyle w:val="BodyText"/>
        <w:ind w:left="100"/>
      </w:pPr>
      <w:r>
        <w:rPr>
          <w:spacing w:val="-1"/>
        </w:rPr>
        <w:t>衛福部部長薛瑞元與老盟秘書長張淑卿一同按下啟動按鈕象徵社區共好孤獨處方箋正式啟用。圖</w:t>
      </w:r>
    </w:p>
    <w:p>
      <w:pPr>
        <w:pStyle w:val="BodyText"/>
        <w:spacing w:before="62"/>
        <w:ind w:left="100"/>
      </w:pPr>
      <w:r>
        <w:rPr>
          <w:spacing w:val="-2"/>
        </w:rPr>
        <w:t>：主辦單位提供。</w:t>
      </w:r>
    </w:p>
    <w:p>
      <w:pPr>
        <w:pStyle w:val="BodyText"/>
        <w:rPr>
          <w:sz w:val="34"/>
        </w:rPr>
      </w:pPr>
    </w:p>
    <w:p>
      <w:pPr>
        <w:pStyle w:val="BodyText"/>
        <w:spacing w:line="290" w:lineRule="auto"/>
        <w:ind w:left="100" w:right="119"/>
      </w:pPr>
      <w:r>
        <w:rPr>
          <w:spacing w:val="-2"/>
        </w:rPr>
        <w:t>伴隨著超高齡社會而來的老人獨居問題，中華民國老人福利推動聯盟推動「幸福獨居好朋友」互助服務，希望建構社區安全網絡，解決獨居長者打理生活遇到的困難並提出解方。今年度(111年)老盟</w:t>
      </w:r>
      <w:r>
        <w:rPr>
          <w:spacing w:val="-2"/>
        </w:rPr>
        <w:t>與全台8個社區發展協會合作，包括新北市永和民權社區、新北市平溪菁桐社區、基隆市中正平寮社區、新竹縣橫山社區、台中市西屯何明社區、彰化縣竹塘小西社區、嘉義縣義竹東過社區，以及屏東縣潮州三星社區，為在地注入「獨老不孤老」的新思維。</w:t>
      </w:r>
    </w:p>
    <w:p>
      <w:pPr>
        <w:pStyle w:val="BodyText"/>
        <w:spacing w:before="10"/>
        <w:rPr>
          <w:sz w:val="28"/>
        </w:rPr>
      </w:pPr>
    </w:p>
    <w:p>
      <w:pPr>
        <w:pStyle w:val="BodyText"/>
        <w:spacing w:line="290" w:lineRule="auto" w:before="1"/>
        <w:ind w:left="100" w:right="119"/>
      </w:pPr>
      <w:r>
        <w:rPr/>
        <w:t>老盟於13日舉辦「社區共好 幸福獨居好朋友」論壇活動，邀請臺北醫學大學公共衛生學系教授徐慧</w:t>
      </w:r>
      <w:r>
        <w:rPr>
          <w:spacing w:val="-2"/>
        </w:rPr>
        <w:t>娟分享社區獨居老人需求盤點，作為實踐社區共生型服務的資料參考。衛福部社會救助及社工司、</w:t>
      </w:r>
      <w:r>
        <w:rPr>
          <w:spacing w:val="80"/>
        </w:rPr>
        <w:t> </w:t>
      </w:r>
      <w:r>
        <w:rPr>
          <w:spacing w:val="-2"/>
        </w:rPr>
        <w:t>8個社區發展協會也提出目前發展的重要方向，藉由社區最前線的寶貴經驗實現共生社區之路。對於</w:t>
      </w:r>
      <w:r>
        <w:rPr>
          <w:spacing w:val="-2"/>
        </w:rPr>
        <w:t>獨居長者、社區共好活動的支持與協助，衛生福利部部長薛瑞元表示，過去已經在做，未來還是持</w:t>
      </w:r>
      <w:r>
        <w:rPr>
          <w:spacing w:val="-4"/>
        </w:rPr>
        <w:t>續要做。</w:t>
      </w:r>
    </w:p>
    <w:p>
      <w:pPr>
        <w:spacing w:after="0" w:line="290" w:lineRule="auto"/>
        <w:sectPr>
          <w:pgSz w:w="11900" w:h="16840"/>
          <w:pgMar w:top="1500" w:bottom="280" w:left="620" w:right="620"/>
        </w:sectPr>
      </w:pPr>
    </w:p>
    <w:p>
      <w:pPr>
        <w:pStyle w:val="BodyText"/>
        <w:spacing w:before="21"/>
        <w:ind w:left="100"/>
      </w:pPr>
      <w:r>
        <w:rPr/>
        <w:t>老盟與全台8</w:t>
      </w:r>
      <w:r>
        <w:rPr>
          <w:spacing w:val="-1"/>
        </w:rPr>
        <w:t>個特色社區合力推動「社區共好暨孤獨處方箋」。圖：主辦單位提供。</w:t>
      </w:r>
    </w:p>
    <w:p>
      <w:pPr>
        <w:pStyle w:val="BodyText"/>
        <w:rPr>
          <w:sz w:val="34"/>
        </w:rPr>
      </w:pPr>
    </w:p>
    <w:p>
      <w:pPr>
        <w:pStyle w:val="BodyText"/>
        <w:spacing w:line="290" w:lineRule="auto" w:before="1"/>
        <w:ind w:left="100" w:right="239"/>
        <w:jc w:val="both"/>
      </w:pPr>
      <w:r>
        <w:rPr>
          <w:spacing w:val="-2"/>
        </w:rPr>
        <w:t>老盟秘書長張淑卿表示，獨居人口日益增加，他們的日常起居、身心健康由誰照料？雖然獨居不代表一定會沒家人、沒朋友而孤獨死去，但長輩獨自生活容易產生孤寂感，政府應研擬新措施協助老人擴大生活圈，避免衍生「孤獨死」的社會問題。老盟邀請各縣市政府、社區共同開發適合在地的互助模式，強化社會支持的力量，也深化社區共好獨老願景。</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484160" from="84pt,16.914532pt" to="120pt,16.914532pt" stroked="true" strokeweight=".8pt" strokecolor="#ff0000">
            <v:stroke dashstyle="solid"/>
            <w10:wrap type="none"/>
          </v:line>
        </w:pict>
      </w:r>
      <w:r>
        <w:rPr>
          <w:spacing w:val="-2"/>
        </w:rPr>
        <w:t>高齡化和</w:t>
      </w:r>
      <w:r>
        <w:rPr>
          <w:color w:val="FF0000"/>
          <w:spacing w:val="-2"/>
        </w:rPr>
        <w:t>少子化</w:t>
      </w:r>
      <w:r>
        <w:rPr>
          <w:spacing w:val="-2"/>
        </w:rPr>
        <w:t>導致老年人獨居比例漸高，老盟多年協助全國偏鄉社區老人照顧模組開發，培力社區培訓半專業的中高齡志工，倡議社區共生加強人際互動，降低憂鬱、焦慮等心理狀況，以及各種</w:t>
      </w:r>
      <w:r>
        <w:rPr>
          <w:spacing w:val="-1"/>
        </w:rPr>
        <w:t>生理疾病的發生機率。這項「社區共好暨孤獨處方箋」計畫讓社區裡的獨居長者自助、互助與共助</w:t>
      </w:r>
    </w:p>
    <w:p>
      <w:pPr>
        <w:pStyle w:val="BodyText"/>
        <w:spacing w:line="297" w:lineRule="exact"/>
        <w:ind w:left="100"/>
      </w:pPr>
      <w:r>
        <w:rPr>
          <w:spacing w:val="-1"/>
        </w:rPr>
        <w:t>，當遇到困難時，第一時間有人可以協助，同時產生互動性的社會鏈結。</w:t>
      </w:r>
    </w:p>
    <w:p>
      <w:pPr>
        <w:pStyle w:val="BodyText"/>
        <w:rPr>
          <w:sz w:val="34"/>
        </w:rPr>
      </w:pPr>
    </w:p>
    <w:p>
      <w:pPr>
        <w:pStyle w:val="BodyText"/>
        <w:spacing w:line="290" w:lineRule="auto"/>
        <w:ind w:left="100" w:right="239"/>
        <w:jc w:val="both"/>
      </w:pPr>
      <w:r>
        <w:rPr>
          <w:spacing w:val="-2"/>
        </w:rPr>
        <w:t>張淑卿說，獨居長輩也要好好學習如何獨立自主安全生活、活化自身的專長與能力，在接受志工陪伴及服務的同時，也能分享人生經驗，依其興趣加以培育或再創，有機會發揮人生第二春，或是再找到心靈上的寄託。</w:t>
      </w:r>
    </w:p>
    <w:p>
      <w:pPr>
        <w:pStyle w:val="BodyText"/>
        <w:spacing w:before="11"/>
        <w:rPr>
          <w:sz w:val="28"/>
        </w:rPr>
      </w:pPr>
    </w:p>
    <w:p>
      <w:pPr>
        <w:pStyle w:val="BodyText"/>
        <w:spacing w:line="290" w:lineRule="auto"/>
        <w:ind w:left="100" w:right="239"/>
        <w:jc w:val="both"/>
      </w:pPr>
      <w:r>
        <w:rPr/>
        <w:t>這篇新聞 自助、互助、共助的安全網絡 全台8個特色社區推「社區共好暨孤獨處方箋」 最早出現於 桃園電子報</w:t>
      </w:r>
    </w:p>
    <w:p>
      <w:pPr>
        <w:pStyle w:val="BodyText"/>
        <w:spacing w:before="12"/>
        <w:rPr>
          <w:sz w:val="28"/>
        </w:rPr>
      </w:pPr>
    </w:p>
    <w:p>
      <w:pPr>
        <w:pStyle w:val="BodyText"/>
        <w:ind w:left="100"/>
      </w:pPr>
      <w:r>
        <w:rPr>
          <w:spacing w:val="-1"/>
        </w:rPr>
        <w:t>(資料來源：桃園電子報)</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[2022081721768826352]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2022-08-17</w:t>
      </w:r>
      <w:r>
        <w:rPr>
          <w:spacing w:val="-7"/>
          <w:w w:val="110"/>
          <w:sz w:val="28"/>
        </w:rPr>
        <w:t> </w:t>
      </w:r>
      <w:r>
        <w:rPr>
          <w:spacing w:val="-2"/>
          <w:w w:val="110"/>
          <w:sz w:val="28"/>
        </w:rPr>
        <w:t>(12:16)</w:t>
      </w:r>
    </w:p>
    <w:p>
      <w:pPr>
        <w:spacing w:line="249" w:lineRule="auto" w:before="12"/>
        <w:ind w:left="100" w:right="7199" w:firstLine="0"/>
        <w:jc w:val="left"/>
        <w:rPr>
          <w:sz w:val="28"/>
        </w:rPr>
      </w:pPr>
      <w:r>
        <w:rPr>
          <w:sz w:val="28"/>
        </w:rPr>
        <w:t>網站(URL連接) | 地方新聞</w:t>
      </w:r>
      <w:r>
        <w:rPr>
          <w:sz w:val="28"/>
        </w:rPr>
        <w:t>字數: 503 words</w:t>
      </w:r>
    </w:p>
    <w:p>
      <w:pPr>
        <w:pStyle w:val="BodyText"/>
        <w:spacing w:before="9"/>
        <w:rPr>
          <w:sz w:val="21"/>
        </w:rPr>
      </w:pPr>
      <w:r>
        <w:rPr/>
        <w:pict>
          <v:shape style="position:absolute;margin-left:36pt;margin-top:14.945937pt;width:523pt;height:.1pt;mso-position-horizontal-relative:page;mso-position-vertical-relative:paragraph;z-index:-11972608;mso-wrap-distance-left:0;mso-wrap-distance-right:0" id="docshape305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侯友宜將被提名競選連任 林佳龍：朱立倫應保證侯不會中途烙跑</w:t>
      </w:r>
    </w:p>
    <w:p>
      <w:pPr>
        <w:pStyle w:val="BodyText"/>
        <w:spacing w:before="12"/>
        <w:rPr>
          <w:sz w:val="22"/>
        </w:rPr>
      </w:pPr>
      <w:r>
        <w:rPr/>
        <w:pict>
          <v:shape style="position:absolute;margin-left:36pt;margin-top:15.723047pt;width:523pt;height:.1pt;mso-position-horizontal-relative:page;mso-position-vertical-relative:paragraph;z-index:-11972096;mso-wrap-distance-left:0;mso-wrap-distance-right:0" id="docshape305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：https://news.ltn.com.tw/news/NewTaipei/breakingnews/4027996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[202208174319941]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2022-08-17</w:t>
      </w:r>
      <w:r>
        <w:rPr>
          <w:spacing w:val="12"/>
          <w:w w:val="110"/>
          <w:sz w:val="28"/>
        </w:rPr>
        <w:t> </w:t>
      </w:r>
      <w:r>
        <w:rPr>
          <w:spacing w:val="-2"/>
          <w:w w:val="110"/>
          <w:sz w:val="28"/>
        </w:rPr>
        <w:t>(20:15)</w:t>
      </w:r>
    </w:p>
    <w:p>
      <w:pPr>
        <w:spacing w:line="249" w:lineRule="auto" w:before="12"/>
        <w:ind w:left="100" w:right="7759" w:firstLine="0"/>
        <w:jc w:val="left"/>
        <w:rPr>
          <w:sz w:val="28"/>
        </w:rPr>
      </w:pPr>
      <w:r>
        <w:rPr>
          <w:sz w:val="28"/>
        </w:rPr>
        <w:t>網站(URL連接) | 即時</w:t>
      </w:r>
      <w:r>
        <w:rPr>
          <w:spacing w:val="10"/>
          <w:sz w:val="28"/>
        </w:rPr>
        <w:t>字數: </w:t>
      </w:r>
      <w:r>
        <w:rPr>
          <w:sz w:val="28"/>
        </w:rPr>
        <w:t>1021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71584;mso-wrap-distance-left:0;mso-wrap-distance-right:0" id="docshape306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台大校長候選人黃瑞仁談學倫案：應堅守正直誠信</w:t>
      </w:r>
    </w:p>
    <w:p>
      <w:pPr>
        <w:pStyle w:val="BodyText"/>
        <w:spacing w:before="12"/>
        <w:rPr>
          <w:sz w:val="22"/>
        </w:rPr>
      </w:pPr>
      <w:r>
        <w:rPr/>
        <w:pict>
          <v:shape style="position:absolute;margin-left:36pt;margin-top:15.723047pt;width:523pt;height:.1pt;mso-position-horizontal-relative:page;mso-position-vertical-relative:paragraph;z-index:-11971072;mso-wrap-distance-left:0;mso-wrap-distance-right:0" id="docshape306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：https://udn.com/news/story/6928/6544840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台大今天（8/17）舉辦候選校長治校理念發表會，由台大醫院雲林分院院長黃瑞仁、電機系教授葉</w:t>
      </w:r>
      <w:r>
        <w:rPr>
          <w:spacing w:val="-2"/>
        </w:rPr>
        <w:t>丙成分別進行40分鐘政見說明。針對近日論文案，黃瑞仁表示，正直、誠信是台大一定要堅守的價值，教師也是學生的典範，除了是經師也要當人師，台大更應堅守獨立自主、超脫黨派的精神。</w:t>
      </w:r>
    </w:p>
    <w:p>
      <w:pPr>
        <w:pStyle w:val="BodyText"/>
        <w:spacing w:before="11"/>
        <w:rPr>
          <w:sz w:val="28"/>
        </w:rPr>
      </w:pPr>
    </w:p>
    <w:p>
      <w:pPr>
        <w:pStyle w:val="BodyText"/>
        <w:spacing w:line="290" w:lineRule="auto" w:before="1"/>
        <w:ind w:left="100" w:right="239"/>
        <w:jc w:val="both"/>
      </w:pPr>
      <w:r>
        <w:rPr>
          <w:spacing w:val="-2"/>
        </w:rPr>
        <w:t>黃瑞仁接受媒體聯訪時回應近日學倫案，以及國發所教授陳明通被批為政治人物「學位量產機」。黃瑞仁表示，特別於治校能力上提到「善良、正直、誠信」絕對是台大要堅守的價值，教授是引領技術的先驅，也是學生的學習、行事為人的典範，容易影響學生一輩子的價值觀，任何行為都應秉</w:t>
      </w:r>
      <w:r>
        <w:rPr>
          <w:spacing w:val="-4"/>
        </w:rPr>
        <w:t>持誠信。</w:t>
      </w:r>
    </w:p>
    <w:p>
      <w:pPr>
        <w:pStyle w:val="BodyText"/>
        <w:spacing w:before="10"/>
        <w:rPr>
          <w:sz w:val="28"/>
        </w:rPr>
      </w:pPr>
    </w:p>
    <w:p>
      <w:pPr>
        <w:pStyle w:val="BodyText"/>
        <w:spacing w:line="290" w:lineRule="auto"/>
        <w:ind w:left="100" w:right="239"/>
      </w:pPr>
      <w:r>
        <w:rPr>
          <w:spacing w:val="-2"/>
        </w:rPr>
        <w:t>黃瑞仁也說，台大教授百百種，但教授終歸是學生的典範，除了是經師也要當人師，未來若當上校長也會持續宣示道德理念。</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486720" from="300pt,34.914532pt" to="324pt,34.914532pt" stroked="true" strokeweight=".8pt" strokecolor="#ff0000">
            <v:stroke dashstyle="solid"/>
            <w10:wrap type="none"/>
          </v:line>
        </w:pict>
      </w:r>
      <w:r>
        <w:rPr>
          <w:spacing w:val="-2"/>
        </w:rPr>
        <w:t>此外，近年來台大屢屢受迫於藍綠兩黨的政治力，黃瑞仁也回應，台大必須堅守原則，學術獨立應自主並以學生為主體、超脫於黨派，台大才能成為</w:t>
      </w:r>
      <w:r>
        <w:rPr>
          <w:color w:val="FF0000"/>
          <w:spacing w:val="-2"/>
        </w:rPr>
        <w:t>台灣</w:t>
      </w:r>
      <w:r>
        <w:rPr>
          <w:spacing w:val="-2"/>
        </w:rPr>
        <w:t>的重要資產，若當上校長，該堅守的一定會</w:t>
      </w:r>
      <w:r>
        <w:rPr>
          <w:spacing w:val="-4"/>
        </w:rPr>
        <w:t>堅守。</w:t>
      </w:r>
    </w:p>
    <w:p>
      <w:pPr>
        <w:pStyle w:val="BodyText"/>
        <w:spacing w:before="11"/>
        <w:rPr>
          <w:sz w:val="28"/>
        </w:rPr>
      </w:pPr>
    </w:p>
    <w:p>
      <w:pPr>
        <w:pStyle w:val="BodyText"/>
        <w:spacing w:line="290" w:lineRule="auto"/>
        <w:ind w:left="100" w:right="239"/>
        <w:jc w:val="both"/>
      </w:pPr>
      <w:r>
        <w:rPr>
          <w:spacing w:val="-2"/>
        </w:rPr>
        <w:t>黃瑞仁出生校長書香世家，爾後到台大金山、雲林分院等進行服務。黃瑞仁表示，持續拓展台大的國際視野，人才引進最重要，希望以國際層級研究獎項為目標，帶領台大在學術研究領域深耕，並</w:t>
      </w:r>
      <w:r>
        <w:rPr>
          <w:spacing w:val="-1"/>
        </w:rPr>
        <w:t>與日本、歐美、韓國從小至實驗室，大至大學等建立連結，甚至建立雙聯學位，亦能增加國際排名</w:t>
      </w:r>
    </w:p>
    <w:p>
      <w:pPr>
        <w:spacing w:after="0" w:line="290" w:lineRule="auto"/>
        <w:jc w:val="both"/>
        <w:sectPr>
          <w:pgSz w:w="11900" w:h="16840"/>
          <w:pgMar w:top="1500" w:bottom="280" w:left="620" w:right="620"/>
        </w:sectPr>
      </w:pPr>
    </w:p>
    <w:p>
      <w:pPr>
        <w:spacing w:before="21"/>
        <w:ind w:left="100" w:right="0" w:firstLine="0"/>
        <w:jc w:val="left"/>
        <w:rPr>
          <w:sz w:val="24"/>
        </w:rPr>
      </w:pPr>
      <w:r>
        <w:rPr>
          <w:sz w:val="24"/>
        </w:rPr>
        <w:t>。</w:t>
      </w:r>
    </w:p>
    <w:p>
      <w:pPr>
        <w:pStyle w:val="BodyText"/>
        <w:rPr>
          <w:sz w:val="34"/>
        </w:rPr>
      </w:pPr>
    </w:p>
    <w:p>
      <w:pPr>
        <w:pStyle w:val="BodyText"/>
        <w:spacing w:line="290" w:lineRule="auto" w:before="1"/>
        <w:ind w:left="100" w:right="239"/>
        <w:jc w:val="both"/>
      </w:pPr>
      <w:r>
        <w:rPr>
          <w:spacing w:val="-2"/>
        </w:rPr>
        <w:t>於創新突破上，黃瑞仁說，盼推動自由第二主修、強化公開線上課程質量，並規劃數位科技、人工智慧等基礎課程，並與人文科學教育推動跨領域課程，也尊重各個領域的專業與特質，對不同科系不再單一標準評量，如文學院的教師以中文為專長，若總是以英語評比優良傑出教師，「這些老師恐一點機會都沒有。」</w:t>
      </w:r>
    </w:p>
    <w:p>
      <w:pPr>
        <w:pStyle w:val="BodyText"/>
        <w:spacing w:before="10"/>
        <w:rPr>
          <w:sz w:val="28"/>
        </w:rPr>
      </w:pPr>
    </w:p>
    <w:p>
      <w:pPr>
        <w:pStyle w:val="BodyText"/>
        <w:ind w:left="100"/>
      </w:pPr>
      <w:r>
        <w:rPr>
          <w:spacing w:val="-1"/>
        </w:rPr>
        <w:t>黃瑞仁也盼提供給學生創新突破的台大校園，盼藉由創校基金、輔導創業及企業借調協同合作辦法</w:t>
      </w:r>
    </w:p>
    <w:p>
      <w:pPr>
        <w:pStyle w:val="BodyText"/>
        <w:spacing w:before="62"/>
        <w:ind w:left="100"/>
      </w:pPr>
      <w:r>
        <w:rPr>
          <w:spacing w:val="-1"/>
        </w:rPr>
        <w:t>，鼓勵師生創新、落實技轉，設立全校性與產業對接的單位，創造更大價值。</w:t>
      </w:r>
    </w:p>
    <w:p>
      <w:pPr>
        <w:pStyle w:val="BodyText"/>
        <w:rPr>
          <w:sz w:val="34"/>
        </w:rPr>
      </w:pPr>
    </w:p>
    <w:p>
      <w:pPr>
        <w:pStyle w:val="BodyText"/>
        <w:spacing w:line="290" w:lineRule="auto"/>
        <w:ind w:left="100" w:right="239"/>
      </w:pPr>
      <w:r>
        <w:rPr>
          <w:spacing w:val="-2"/>
        </w:rPr>
        <w:t>教師權益方面，黃瑞仁說，盼建立彈性薪資制度，肯定資深職職員的付出；現任師生和退休教職員</w:t>
      </w:r>
      <w:r>
        <w:rPr>
          <w:spacing w:val="-1"/>
        </w:rPr>
        <w:t>台大醫院則會給予就醫協助，如開設門急診綠色通道，「給老師一個方便。」並提供長照資源服務</w:t>
      </w:r>
    </w:p>
    <w:p>
      <w:pPr>
        <w:pStyle w:val="BodyText"/>
        <w:spacing w:line="297" w:lineRule="exact"/>
        <w:ind w:left="100"/>
      </w:pPr>
      <w:r>
        <w:rPr>
          <w:spacing w:val="-1"/>
        </w:rPr>
        <w:t>，建置高齡友善的校園。</w:t>
      </w:r>
    </w:p>
    <w:p>
      <w:pPr>
        <w:pStyle w:val="BodyText"/>
        <w:rPr>
          <w:sz w:val="34"/>
        </w:rPr>
      </w:pPr>
    </w:p>
    <w:p>
      <w:pPr>
        <w:pStyle w:val="BodyText"/>
        <w:spacing w:line="290" w:lineRule="auto"/>
        <w:ind w:left="100" w:right="239"/>
        <w:jc w:val="both"/>
      </w:pPr>
      <w:r>
        <w:rPr>
          <w:spacing w:val="-2"/>
        </w:rPr>
        <w:t>黃瑞仁也強調，教育除了追求優異也要確保公平。希望深化希望入學制度，提升錄取經濟不利學生比例、募款成立獎學金並補助學生參與國際交換。也希望了解各院系所的需求，並支持稀有領域人</w:t>
      </w:r>
      <w:r>
        <w:rPr>
          <w:spacing w:val="-4"/>
        </w:rPr>
        <w:t>才培育。</w:t>
      </w:r>
    </w:p>
    <w:p>
      <w:pPr>
        <w:pStyle w:val="BodyText"/>
        <w:spacing w:before="11"/>
        <w:rPr>
          <w:sz w:val="28"/>
        </w:rPr>
      </w:pPr>
    </w:p>
    <w:p>
      <w:pPr>
        <w:pStyle w:val="BodyText"/>
        <w:spacing w:before="1"/>
        <w:ind w:left="100"/>
      </w:pPr>
      <w:r>
        <w:rPr>
          <w:spacing w:val="-2"/>
        </w:rPr>
        <w:t>【文教熱話題】</w:t>
      </w:r>
    </w:p>
    <w:p>
      <w:pPr>
        <w:pStyle w:val="BodyText"/>
        <w:spacing w:before="12"/>
        <w:rPr>
          <w:sz w:val="33"/>
        </w:rPr>
      </w:pPr>
    </w:p>
    <w:p>
      <w:pPr>
        <w:pStyle w:val="ListParagraph"/>
        <w:numPr>
          <w:ilvl w:val="0"/>
          <w:numId w:val="67"/>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67"/>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70048;mso-wrap-distance-left:0;mso-wrap-distance-right:0" id="docshape3062"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7"/>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[2022081721769347177]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2022-08-17</w:t>
      </w:r>
      <w:r>
        <w:rPr>
          <w:spacing w:val="-10"/>
          <w:w w:val="115"/>
          <w:sz w:val="28"/>
        </w:rPr>
        <w:t> </w:t>
      </w:r>
      <w:r>
        <w:rPr>
          <w:spacing w:val="-2"/>
          <w:w w:val="115"/>
          <w:sz w:val="28"/>
        </w:rPr>
        <w:t>(09:42)</w:t>
      </w:r>
    </w:p>
    <w:p>
      <w:pPr>
        <w:spacing w:line="249" w:lineRule="auto" w:before="12"/>
        <w:ind w:left="100" w:right="7759" w:firstLine="0"/>
        <w:jc w:val="left"/>
        <w:rPr>
          <w:sz w:val="28"/>
        </w:rPr>
      </w:pPr>
      <w:r>
        <w:rPr>
          <w:sz w:val="28"/>
        </w:rPr>
        <w:t>網站(URL連接) | 新聞</w:t>
      </w:r>
      <w:r>
        <w:rPr>
          <w:spacing w:val="10"/>
          <w:sz w:val="28"/>
        </w:rPr>
        <w:t>字數: </w:t>
      </w:r>
      <w:r>
        <w:rPr>
          <w:sz w:val="28"/>
        </w:rPr>
        <w:t>1575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69536;mso-wrap-distance-left:0;mso-wrap-distance-right:0" id="docshape30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選戰點將錄4-1》施政滿意度急起直追</w:t>
      </w:r>
      <w:r>
        <w:rPr>
          <w:spacing w:val="44"/>
          <w:w w:val="150"/>
          <w:sz w:val="28"/>
        </w:rPr>
        <w:t> </w:t>
      </w:r>
      <w:r>
        <w:rPr>
          <w:spacing w:val="-1"/>
          <w:sz w:val="28"/>
        </w:rPr>
        <w:t>王惠美：讓世界看見彰化的好</w:t>
      </w:r>
    </w:p>
    <w:p>
      <w:pPr>
        <w:pStyle w:val="BodyText"/>
        <w:spacing w:before="12"/>
        <w:rPr>
          <w:sz w:val="22"/>
        </w:rPr>
      </w:pPr>
      <w:r>
        <w:rPr/>
        <w:pict>
          <v:shape style="position:absolute;margin-left:36pt;margin-top:15.723047pt;width:523pt;height:.1pt;mso-position-horizontal-relative:page;mso-position-vertical-relative:paragraph;z-index:-11969024;mso-wrap-distance-left:0;mso-wrap-distance-right:0" id="docshape30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文字快照：https://newtalk.tw/news/view/2022-08-</w:t>
      </w:r>
      <w:r>
        <w:rPr>
          <w:spacing w:val="-2"/>
          <w:w w:val="115"/>
        </w:rPr>
        <w:t>17/802621?ref=topics</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tabs>
          <w:tab w:pos="4779" w:val="left" w:leader="none"/>
        </w:tabs>
        <w:ind w:left="100"/>
      </w:pPr>
      <w:r>
        <w:rPr/>
        <w:t>彰化縣長王惠美的施政滿意度逐年提升</w:t>
      </w:r>
      <w:r>
        <w:rPr>
          <w:spacing w:val="-10"/>
        </w:rPr>
        <w:t>。</w:t>
      </w:r>
      <w:r>
        <w:rPr/>
        <w:tab/>
        <w:t>唐復年/</w:t>
      </w:r>
      <w:r>
        <w:rPr>
          <w:spacing w:val="-10"/>
        </w:rPr>
        <w:t>攝</w:t>
      </w:r>
    </w:p>
    <w:p>
      <w:pPr>
        <w:pStyle w:val="BodyText"/>
        <w:rPr>
          <w:sz w:val="34"/>
        </w:rPr>
      </w:pPr>
    </w:p>
    <w:p>
      <w:pPr>
        <w:pStyle w:val="BodyText"/>
        <w:spacing w:line="290" w:lineRule="auto" w:before="1"/>
        <w:ind w:left="100" w:right="119"/>
      </w:pPr>
      <w:r>
        <w:rPr>
          <w:w w:val="101"/>
        </w:rPr>
        <w:t>2018年彰化縣長選舉，王惠美為藍軍拿回失去4年的政權，儘管是以9萬4526票、13.3個百分點的大</w:t>
      </w:r>
      <w:r>
        <w:rPr>
          <w:w w:val="100"/>
        </w:rPr>
        <w:t>幅差距大勝對手魏明谷，但任期前2</w:t>
      </w:r>
      <w:r>
        <w:rPr>
          <w:spacing w:val="-1"/>
          <w:w w:val="100"/>
        </w:rPr>
        <w:t>年的施政滿意度始終是後段班；不過綠營也並未藉此培養出明星</w:t>
      </w:r>
      <w:r>
        <w:rPr/>
        <w:t>級戰將，王惠美能夠逐年迎頭趕上，究竟有哪些關鍵原因？</w:t>
      </w:r>
    </w:p>
    <w:p>
      <w:pPr>
        <w:pStyle w:val="BodyText"/>
        <w:spacing w:before="10"/>
        <w:rPr>
          <w:sz w:val="28"/>
        </w:rPr>
      </w:pPr>
    </w:p>
    <w:p>
      <w:pPr>
        <w:pStyle w:val="BodyText"/>
        <w:spacing w:line="290" w:lineRule="auto" w:before="1"/>
        <w:ind w:left="100" w:right="119"/>
      </w:pPr>
      <w:r>
        <w:rPr>
          <w:spacing w:val="-2"/>
        </w:rPr>
        <w:t>王惠美接受《新頭殼》專訪時很有自信的表示，彰化建縣即將滿300年，是個融合傳統與現代，具有</w:t>
      </w:r>
      <w:r>
        <w:rPr>
          <w:spacing w:val="-2"/>
        </w:rPr>
        <w:t>多樣化的城市，她擔任縣長後，致力於各項發展，包括文化、經濟、交通、教育、社會福利等，期待讓世界看見彰化的好，也讓彰化縣民對於彰化的改變及進步「有感」。王惠美說，「施政者要有仁心，照顧好每一位縣民，施政滿意度自然就會提高。」</w:t>
      </w:r>
    </w:p>
    <w:p>
      <w:pPr>
        <w:pStyle w:val="BodyText"/>
        <w:spacing w:before="10"/>
        <w:rPr>
          <w:sz w:val="28"/>
        </w:rPr>
      </w:pPr>
    </w:p>
    <w:p>
      <w:pPr>
        <w:pStyle w:val="BodyText"/>
        <w:ind w:left="100"/>
      </w:pPr>
      <w:r>
        <w:rPr>
          <w:spacing w:val="-1"/>
        </w:rPr>
        <w:t>大型公共建設讓縣民有感</w:t>
      </w:r>
    </w:p>
    <w:p>
      <w:pPr>
        <w:pStyle w:val="BodyText"/>
        <w:rPr>
          <w:sz w:val="34"/>
        </w:rPr>
      </w:pPr>
    </w:p>
    <w:p>
      <w:pPr>
        <w:pStyle w:val="BodyText"/>
        <w:spacing w:line="290" w:lineRule="auto"/>
        <w:ind w:left="100" w:right="239"/>
        <w:jc w:val="both"/>
      </w:pPr>
      <w:r>
        <w:rPr>
          <w:spacing w:val="-2"/>
        </w:rPr>
        <w:t>大型公共建設最容易讓縣民「有感」，王惠美以交通建設為例，縣民期盼已久的彰化市鐵路高架化工程，已經由行政院核定，交通部鐵道局正辦理綜合規劃作業；其次，台中捷運綠線延伸彰化案由行政院審查中，鹿港捷運線計畫也積極的推動中，都是宏觀且永續的軌道運輸路網。</w:t>
      </w:r>
    </w:p>
    <w:p>
      <w:pPr>
        <w:pStyle w:val="BodyText"/>
        <w:spacing w:before="11"/>
        <w:rPr>
          <w:sz w:val="28"/>
        </w:rPr>
      </w:pPr>
    </w:p>
    <w:p>
      <w:pPr>
        <w:pStyle w:val="BodyText"/>
        <w:spacing w:line="290" w:lineRule="auto" w:before="1"/>
        <w:ind w:left="100" w:right="239"/>
      </w:pPr>
      <w:r>
        <w:rPr>
          <w:spacing w:val="-2"/>
        </w:rPr>
        <w:t>彰化縣的中小企業、傳統產業相當發達，而「二林中科園區」是中部科學園區面積最大的園區，能</w:t>
      </w:r>
      <w:r>
        <w:rPr/>
        <w:t>吸引多更高科技業進駐，有助於產業升絡。王惠美說，二林中科園區面積達631公頃，有343</w:t>
      </w:r>
      <w:r>
        <w:rPr>
          <w:spacing w:val="-4"/>
        </w:rPr>
        <w:t>公頃建</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9488768" from="222pt,35.964531pt" to="246pt,35.964531pt" stroked="true" strokeweight=".8pt" strokecolor="#ff0000">
            <v:stroke dashstyle="solid"/>
            <w10:wrap type="none"/>
          </v:line>
        </w:pict>
      </w:r>
      <w:r>
        <w:rPr>
          <w:spacing w:val="-2"/>
        </w:rPr>
        <w:t>廠用地，截至目前為止，核准入園廠商計有34家，出租面積達50.59公頃，總投資額近千億元，可立</w:t>
      </w:r>
      <w:r>
        <w:rPr>
          <w:spacing w:val="-2"/>
        </w:rPr>
        <w:t>即提供建廠土地約100多公頃，為中</w:t>
      </w:r>
      <w:r>
        <w:rPr>
          <w:color w:val="FF0000"/>
          <w:spacing w:val="-2"/>
        </w:rPr>
        <w:t>台灣</w:t>
      </w:r>
      <w:r>
        <w:rPr>
          <w:spacing w:val="-2"/>
        </w:rPr>
        <w:t>可供最大建廠用地園。</w:t>
      </w:r>
    </w:p>
    <w:p>
      <w:pPr>
        <w:pStyle w:val="BodyText"/>
        <w:spacing w:before="12"/>
        <w:rPr>
          <w:sz w:val="28"/>
        </w:rPr>
      </w:pPr>
    </w:p>
    <w:p>
      <w:pPr>
        <w:pStyle w:val="BodyText"/>
        <w:ind w:left="100"/>
      </w:pPr>
      <w:r>
        <w:rPr>
          <w:spacing w:val="-1"/>
        </w:rPr>
        <w:t>中科二林園區廠房陸續動工。彰化縣政府/提供</w:t>
      </w:r>
    </w:p>
    <w:p>
      <w:pPr>
        <w:pStyle w:val="BodyText"/>
        <w:rPr>
          <w:sz w:val="34"/>
        </w:rPr>
      </w:pPr>
    </w:p>
    <w:p>
      <w:pPr>
        <w:pStyle w:val="BodyText"/>
        <w:spacing w:line="290" w:lineRule="auto"/>
        <w:ind w:left="100" w:right="119"/>
      </w:pPr>
      <w:r>
        <w:rPr>
          <w:w w:val="100"/>
        </w:rPr>
        <w:t>此外「二林精密機械園區」，目前已提出設廠需求廠商達355家，未來開發完成，將吸引800億元投</w:t>
      </w:r>
      <w:r>
        <w:rPr>
          <w:w w:val="100"/>
        </w:rPr>
        <w:t>資，年產值達到700</w:t>
      </w:r>
      <w:r>
        <w:rPr>
          <w:spacing w:val="-1"/>
          <w:w w:val="100"/>
        </w:rPr>
        <w:t>億元，目標是要建立「全球智慧機械之都」。王惠美說，透過種種大型建設，期</w:t>
      </w:r>
      <w:r>
        <w:rPr/>
        <w:t>待能夠有效改善彰化的經濟問題。</w:t>
      </w:r>
    </w:p>
    <w:p>
      <w:pPr>
        <w:pStyle w:val="BodyText"/>
        <w:spacing w:before="11"/>
        <w:rPr>
          <w:sz w:val="28"/>
        </w:rPr>
      </w:pPr>
    </w:p>
    <w:p>
      <w:pPr>
        <w:pStyle w:val="BodyText"/>
        <w:ind w:left="100"/>
      </w:pPr>
      <w:r>
        <w:rPr>
          <w:spacing w:val="-1"/>
        </w:rPr>
        <w:t>成立青年發展處 提供創業獎勵補助</w:t>
      </w:r>
    </w:p>
    <w:p>
      <w:pPr>
        <w:pStyle w:val="BodyText"/>
        <w:rPr>
          <w:sz w:val="34"/>
        </w:rPr>
      </w:pPr>
    </w:p>
    <w:p>
      <w:pPr>
        <w:pStyle w:val="BodyText"/>
        <w:spacing w:line="290" w:lineRule="auto"/>
        <w:ind w:left="100" w:right="119"/>
      </w:pPr>
      <w:r>
        <w:rPr>
          <w:w w:val="100"/>
        </w:rPr>
        <w:t>王惠美說，為了讓更多年輕人願意留在彰化打拚，縣府在111年3月成立「青年發展處」，把分散於 </w:t>
      </w:r>
      <w:r>
        <w:rPr>
          <w:w w:val="100"/>
        </w:rPr>
        <w:t>9</w:t>
      </w:r>
      <w:r>
        <w:rPr>
          <w:spacing w:val="-1"/>
          <w:w w:val="100"/>
        </w:rPr>
        <w:t>個局處的「青年事務」整合，提升青年事務發展量能與業務推展品質，並以「安心就創業、安心成</w:t>
      </w:r>
      <w:r>
        <w:rPr>
          <w:w w:val="100"/>
        </w:rPr>
        <w:t>家、安心守護」為目標，專責推動全方位支持青年政策。針對彰化縣18歲至45歲的青年朋友，提供</w:t>
      </w:r>
      <w:r>
        <w:rPr>
          <w:w w:val="100"/>
        </w:rPr>
        <w:t>每人最高30萬元的創業獎勵補助，鼓勵青年運用創意，發掘彰化在地的特色資源。</w:t>
      </w:r>
    </w:p>
    <w:p>
      <w:pPr>
        <w:pStyle w:val="BodyText"/>
        <w:spacing w:before="11"/>
        <w:rPr>
          <w:sz w:val="28"/>
        </w:rPr>
      </w:pPr>
    </w:p>
    <w:p>
      <w:pPr>
        <w:pStyle w:val="BodyText"/>
        <w:ind w:left="100"/>
      </w:pPr>
      <w:r>
        <w:rPr>
          <w:spacing w:val="-1"/>
        </w:rPr>
        <w:t>王惠美相當重視青年政策。彰化縣政府/提供</w:t>
      </w:r>
    </w:p>
    <w:p>
      <w:pPr>
        <w:pStyle w:val="BodyText"/>
        <w:rPr>
          <w:sz w:val="34"/>
        </w:rPr>
      </w:pPr>
    </w:p>
    <w:p>
      <w:pPr>
        <w:pStyle w:val="BodyText"/>
        <w:spacing w:line="290" w:lineRule="auto"/>
        <w:ind w:left="100" w:right="239"/>
      </w:pPr>
      <w:r>
        <w:rPr>
          <w:spacing w:val="-2"/>
        </w:rPr>
        <w:t>同時，只要設籍彰化縣18歲至45歲的青年，並參加過創業研習課程時數達30小時，就可以提案來申</w:t>
      </w:r>
      <w:r>
        <w:rPr>
          <w:spacing w:val="-1"/>
        </w:rPr>
        <w:t>請彰化縣青年創業獎勵補助，減輕青年資金周轉負擔，而有更多資金去投入創業計畫。王惠美表示</w:t>
      </w:r>
    </w:p>
    <w:p>
      <w:pPr>
        <w:pStyle w:val="BodyText"/>
        <w:spacing w:line="290" w:lineRule="auto"/>
        <w:ind w:left="100" w:right="239"/>
      </w:pPr>
      <w:r>
        <w:rPr>
          <w:spacing w:val="-2"/>
        </w:rPr>
        <w:t>，今年也成立彰化縣第一座青年職涯發展中心，提供青年全方位的職涯交流空間以及一對一的創業</w:t>
      </w:r>
      <w:r>
        <w:rPr>
          <w:spacing w:val="-1"/>
        </w:rPr>
        <w:t>諮詢輔導；提供公益換租、活化老屋做為創業場域，以及「幸福圓夢創業貸款」由縣府負擔利息等</w:t>
      </w:r>
    </w:p>
    <w:p>
      <w:pPr>
        <w:pStyle w:val="BodyText"/>
        <w:spacing w:line="297" w:lineRule="exact"/>
        <w:ind w:left="100"/>
      </w:pPr>
      <w:r>
        <w:rPr>
          <w:spacing w:val="-1"/>
        </w:rPr>
        <w:t>。「彰化不怕沒人才，就怕沒舞台」，王惠美強調，縣政府搭設舞台，讓有為的青年朋友能夠留鄉</w:t>
      </w:r>
    </w:p>
    <w:p>
      <w:pPr>
        <w:pStyle w:val="BodyText"/>
        <w:spacing w:line="580" w:lineRule="auto" w:before="61"/>
        <w:ind w:left="100" w:right="2399"/>
      </w:pPr>
      <w:r>
        <w:rPr>
          <w:spacing w:val="-2"/>
        </w:rPr>
        <w:t>、返鄉，發光發熱，創造出自己的成就感，都能夠厚植彰化的生命力及活力。幼兒長輩都要關懷</w:t>
      </w:r>
    </w:p>
    <w:p>
      <w:pPr>
        <w:pStyle w:val="BodyText"/>
        <w:spacing w:line="290" w:lineRule="auto"/>
        <w:ind w:left="100" w:right="119"/>
      </w:pPr>
      <w:r>
        <w:rPr/>
        <w:pict>
          <v:line style="position:absolute;mso-position-horizontal-relative:page;mso-position-vertical-relative:paragraph;z-index:19489280" from="498pt,16.914532pt" to="534pt,16.914532pt" stroked="true" strokeweight=".8pt" strokecolor="#ff0000">
            <v:stroke dashstyle="solid"/>
            <w10:wrap type="none"/>
          </v:line>
        </w:pict>
      </w:r>
      <w:r>
        <w:rPr>
          <w:w w:val="100"/>
        </w:rPr>
        <w:t>王惠美說，在社會福利層面，縣府積極申請衛生福利部前瞻計畫經費挹注，111年長照及</w:t>
      </w:r>
      <w:r>
        <w:rPr>
          <w:color w:val="FF0000"/>
        </w:rPr>
        <w:t>少子化</w:t>
      </w:r>
      <w:r>
        <w:rPr>
          <w:spacing w:val="-10"/>
        </w:rPr>
        <w:t>經費</w:t>
      </w:r>
      <w:r>
        <w:rPr>
          <w:w w:val="102"/>
        </w:rPr>
        <w:t>已核定7億7,498萬3,416元，目前正新建6處衛福大樓及1</w:t>
      </w:r>
      <w:r>
        <w:rPr>
          <w:spacing w:val="-2"/>
          <w:w w:val="102"/>
        </w:rPr>
        <w:t>處住宿型長照機構，達到老少共融的托育環</w:t>
      </w:r>
      <w:r>
        <w:rPr>
          <w:w w:val="100"/>
        </w:rPr>
        <w:t>境。此外，針對幼兒的照顧措施，縣府已在彰化市、鹿港鎮、員林市、二林鎮成立4</w:t>
      </w:r>
      <w:r>
        <w:rPr>
          <w:spacing w:val="-3"/>
          <w:w w:val="100"/>
        </w:rPr>
        <w:t>個托育資源中心</w:t>
      </w:r>
      <w:r>
        <w:rPr>
          <w:w w:val="99"/>
        </w:rPr>
        <w:t>和育兒親子館，透過提供優質且平價的服務，讓0~2歲孩子可到育嬰中心托育，2~5歲則到幼兒園上</w:t>
      </w:r>
      <w:r>
        <w:rPr>
          <w:w w:val="100"/>
        </w:rPr>
        <w:t>課，後續縣府仍規劃14座公設民營托嬰中心，育兒親子館13處之目標。</w:t>
      </w:r>
    </w:p>
    <w:p>
      <w:pPr>
        <w:pStyle w:val="BodyText"/>
        <w:spacing w:before="9"/>
        <w:rPr>
          <w:sz w:val="28"/>
        </w:rPr>
      </w:pPr>
    </w:p>
    <w:p>
      <w:pPr>
        <w:pStyle w:val="BodyText"/>
        <w:ind w:left="100"/>
      </w:pPr>
      <w:r>
        <w:rPr>
          <w:spacing w:val="-1"/>
        </w:rPr>
        <w:t>王惠美關心銀髮族的福利。彰化縣政府/提供</w:t>
      </w:r>
    </w:p>
    <w:p>
      <w:pPr>
        <w:pStyle w:val="BodyText"/>
        <w:rPr>
          <w:sz w:val="34"/>
        </w:rPr>
      </w:pPr>
    </w:p>
    <w:p>
      <w:pPr>
        <w:pStyle w:val="BodyText"/>
        <w:spacing w:line="290" w:lineRule="auto"/>
        <w:ind w:left="100" w:right="239"/>
        <w:jc w:val="both"/>
      </w:pPr>
      <w:r>
        <w:rPr>
          <w:spacing w:val="-2"/>
        </w:rPr>
        <w:t>當然，對於長輩的關懷措施也不能少，包括與統聯客運、國光客運合作推出的長青幸福卡、成立彰化縣銀髮人才服務據點、敬老眼鏡專案等，並提供弱勢長者相關生活經濟及醫療照顧等補助，守護老人經濟安全與健康，如中低收入老人生活津貼、醫療看護補助、健保費補助及低收入老人公費安置等。透過陪伴孩童，關心長輩，讓鄉親們都可以生活得更悠遊自在，獲得更完善的照顧。</w:t>
      </w:r>
    </w:p>
    <w:p>
      <w:pPr>
        <w:pStyle w:val="BodyText"/>
        <w:spacing w:before="10"/>
        <w:rPr>
          <w:sz w:val="28"/>
        </w:rPr>
      </w:pPr>
    </w:p>
    <w:p>
      <w:pPr>
        <w:pStyle w:val="BodyText"/>
        <w:ind w:left="100"/>
      </w:pPr>
      <w:r>
        <w:rPr/>
        <w:t>選戰點將錄4-1</w:t>
      </w:r>
      <w:r>
        <w:rPr>
          <w:spacing w:val="-1"/>
        </w:rPr>
        <w:t>》施政滿意度急起直追 王惠美：讓世界看見彰化的好</w:t>
      </w:r>
    </w:p>
    <w:p>
      <w:pPr>
        <w:spacing w:after="0"/>
        <w:sectPr>
          <w:pgSz w:w="11900" w:h="16840"/>
          <w:pgMar w:top="800" w:bottom="280" w:left="620" w:right="620"/>
        </w:sectPr>
      </w:pPr>
    </w:p>
    <w:p>
      <w:pPr>
        <w:pStyle w:val="BodyText"/>
        <w:spacing w:before="21"/>
        <w:ind w:left="100"/>
      </w:pPr>
      <w:r>
        <w:rPr>
          <w:spacing w:val="-2"/>
          <w:w w:val="110"/>
        </w:rPr>
        <w:t>文章編號: [202208172079998]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2022-08-17</w:t>
      </w:r>
      <w:r>
        <w:rPr>
          <w:spacing w:val="21"/>
          <w:w w:val="110"/>
          <w:sz w:val="28"/>
        </w:rPr>
        <w:t> </w:t>
      </w:r>
      <w:r>
        <w:rPr>
          <w:spacing w:val="-2"/>
          <w:w w:val="110"/>
          <w:sz w:val="28"/>
        </w:rPr>
        <w:t>(11:48)</w:t>
      </w:r>
    </w:p>
    <w:p>
      <w:pPr>
        <w:spacing w:line="249" w:lineRule="auto" w:before="12"/>
        <w:ind w:left="100" w:right="5379" w:firstLine="0"/>
        <w:jc w:val="left"/>
        <w:rPr>
          <w:sz w:val="28"/>
        </w:rPr>
      </w:pPr>
      <w:r>
        <w:rPr>
          <w:sz w:val="28"/>
        </w:rPr>
        <w:t>網站(URL連接) | 新聞總覽 |By 東森財經</w:t>
      </w:r>
      <w:r>
        <w:rPr>
          <w:spacing w:val="10"/>
          <w:sz w:val="28"/>
        </w:rPr>
        <w:t>字數: </w:t>
      </w:r>
      <w:r>
        <w:rPr>
          <w:sz w:val="28"/>
        </w:rPr>
        <w:t>1682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67488;mso-wrap-distance-left:0;mso-wrap-distance-right:0" id="docshape306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【小宅優勢】北市過半交易是小宅 這</w:t>
      </w:r>
      <w:r>
        <w:rPr>
          <w:sz w:val="28"/>
        </w:rPr>
        <w:t>2</w:t>
      </w:r>
      <w:r>
        <w:rPr>
          <w:spacing w:val="-2"/>
          <w:sz w:val="28"/>
        </w:rPr>
        <w:t>區千萬元有找</w:t>
      </w:r>
    </w:p>
    <w:p>
      <w:pPr>
        <w:pStyle w:val="BodyText"/>
        <w:spacing w:before="12"/>
        <w:rPr>
          <w:sz w:val="22"/>
        </w:rPr>
      </w:pPr>
      <w:r>
        <w:rPr/>
        <w:pict>
          <v:shape style="position:absolute;margin-left:36pt;margin-top:15.723047pt;width:523pt;height:.1pt;mso-position-horizontal-relative:page;mso-position-vertical-relative:paragraph;z-index:-11966976;mso-wrap-distance-left:0;mso-wrap-distance-right:0" id="docshape306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：https://tw.news.yahoo.com/%E5%B0%8F%E5%AE%85%E5%84%AA%E5%8B%A2-</w:t>
      </w:r>
    </w:p>
    <w:p>
      <w:pPr>
        <w:pStyle w:val="BodyText"/>
        <w:spacing w:before="62"/>
        <w:ind w:left="100"/>
      </w:pPr>
      <w:r>
        <w:rPr>
          <w:spacing w:val="-2"/>
          <w:w w:val="75"/>
        </w:rPr>
        <w:t>%E5%8C%97%E5%B8%82%E9%81%8E%E5%8D%8A%E4%BA%A4%E6%98%93%E6%98%AF%E5%B0%8F%E5%AE%85-</w:t>
      </w:r>
    </w:p>
    <w:p>
      <w:pPr>
        <w:pStyle w:val="BodyText"/>
        <w:spacing w:before="62"/>
        <w:ind w:left="100"/>
      </w:pPr>
      <w:r>
        <w:rPr>
          <w:w w:val="80"/>
        </w:rPr>
        <w:t>%E9%80%992%E5%8D%80%E5%8D%83%E8%90%AC%E5%85%83%E6%9C%89%E6%89%BE-</w:t>
      </w:r>
      <w:r>
        <w:rPr>
          <w:spacing w:val="-2"/>
          <w:w w:val="90"/>
        </w:rPr>
        <w:t>032400841.html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before="1"/>
        <w:ind w:left="100" w:right="5519"/>
      </w:pPr>
      <w:r>
        <w:rPr/>
        <w:pict>
          <v:line style="position:absolute;mso-position-horizontal-relative:page;mso-position-vertical-relative:paragraph;z-index:19490816" from="144pt,16.964531pt" to="180pt,16.964531pt" stroked="true" strokeweight=".8pt" strokecolor="#ff0000">
            <v:stroke dashstyle="solid"/>
            <w10:wrap type="none"/>
          </v:line>
        </w:pict>
      </w:r>
      <w:r>
        <w:rPr>
          <w:spacing w:val="-2"/>
        </w:rPr>
        <w:t>高房價加上高齡化及</w:t>
      </w:r>
      <w:r>
        <w:rPr>
          <w:color w:val="FF0000"/>
          <w:spacing w:val="-2"/>
        </w:rPr>
        <w:t>少子化</w:t>
      </w:r>
      <w:r>
        <w:rPr>
          <w:spacing w:val="-2"/>
        </w:rPr>
        <w:t>，讓台北市25坪以下</w:t>
      </w:r>
      <w:r>
        <w:rPr>
          <w:spacing w:val="-4"/>
        </w:rPr>
        <w:t>小宅交易</w:t>
      </w:r>
    </w:p>
    <w:p>
      <w:pPr>
        <w:pStyle w:val="BodyText"/>
        <w:spacing w:line="290" w:lineRule="auto"/>
        <w:ind w:left="100" w:right="119"/>
      </w:pPr>
      <w:r>
        <w:rPr>
          <w:spacing w:val="-2"/>
        </w:rPr>
        <w:t>佔比連5年超過5成，房仲統計小宅熱門行政區，以中山區最多，而萬華、北投平均總價仍在8百多萬</w:t>
      </w:r>
      <w:r>
        <w:rPr>
          <w:spacing w:val="-2"/>
        </w:rPr>
        <w:t>元，門檻相對低。專家指出，不少買方直接以總價作為購屋標準，讓低總價、低自備的</w:t>
      </w:r>
    </w:p>
    <w:p>
      <w:pPr>
        <w:pStyle w:val="BodyText"/>
        <w:spacing w:before="9"/>
        <w:rPr>
          <w:sz w:val="28"/>
        </w:rPr>
      </w:pPr>
    </w:p>
    <w:p>
      <w:pPr>
        <w:pStyle w:val="BodyText"/>
        <w:ind w:left="100"/>
      </w:pPr>
      <w:r>
        <w:rPr>
          <w:spacing w:val="-1"/>
        </w:rPr>
        <w:t>小宅成為市場最吸睛的產品</w:t>
      </w:r>
    </w:p>
    <w:p>
      <w:pPr>
        <w:pStyle w:val="BodyText"/>
        <w:rPr>
          <w:sz w:val="34"/>
        </w:rPr>
      </w:pPr>
    </w:p>
    <w:p>
      <w:pPr>
        <w:spacing w:before="1"/>
        <w:ind w:left="100" w:right="0" w:firstLine="0"/>
        <w:jc w:val="left"/>
        <w:rPr>
          <w:sz w:val="24"/>
        </w:rPr>
      </w:pPr>
      <w:r>
        <w:rPr>
          <w:sz w:val="24"/>
        </w:rPr>
        <w:t>。</w:t>
      </w:r>
    </w:p>
    <w:p>
      <w:pPr>
        <w:pStyle w:val="BodyText"/>
        <w:spacing w:before="12"/>
        <w:rPr>
          <w:sz w:val="33"/>
        </w:rPr>
      </w:pPr>
    </w:p>
    <w:p>
      <w:pPr>
        <w:pStyle w:val="BodyText"/>
        <w:spacing w:line="580" w:lineRule="auto"/>
        <w:ind w:left="100" w:right="9119"/>
      </w:pPr>
      <w:r>
        <w:rPr>
          <w:spacing w:val="-2"/>
        </w:rPr>
        <w:t>永慶房產集團</w:t>
      </w:r>
      <w:r>
        <w:rPr>
          <w:spacing w:val="-6"/>
        </w:rPr>
        <w:t>根據</w:t>
      </w:r>
    </w:p>
    <w:p>
      <w:pPr>
        <w:pStyle w:val="BodyText"/>
        <w:spacing w:line="296" w:lineRule="exact"/>
        <w:ind w:left="100"/>
      </w:pPr>
      <w:r>
        <w:rPr>
          <w:spacing w:val="-1"/>
        </w:rPr>
        <w:t>內政部不動產資訊平台</w:t>
      </w:r>
    </w:p>
    <w:p>
      <w:pPr>
        <w:spacing w:after="0" w:line="296" w:lineRule="exact"/>
        <w:sectPr>
          <w:pgSz w:w="11900" w:h="16840"/>
          <w:pgMar w:top="1500" w:bottom="280" w:left="620" w:right="620"/>
        </w:sectPr>
      </w:pPr>
    </w:p>
    <w:p>
      <w:pPr>
        <w:pStyle w:val="BodyText"/>
        <w:spacing w:line="290" w:lineRule="auto" w:before="21"/>
        <w:ind w:left="100" w:right="119"/>
      </w:pPr>
      <w:r>
        <w:rPr>
          <w:w w:val="101"/>
        </w:rPr>
        <w:t>資料，統計台北市近10年來25坪以下的小宅交易，2013年住宅交易共24658件，小宅佔比僅 </w:t>
      </w:r>
      <w:r>
        <w:rPr>
          <w:w w:val="100"/>
        </w:rPr>
        <w:t>33.9%，2016年小宅佔比首次突破5成，但隔年小幅回檔至48.6%後，自2018年起小宅佔比連續5年都</w:t>
      </w:r>
      <w:r>
        <w:rPr>
          <w:w w:val="100"/>
        </w:rPr>
        <w:t>在5成以上，今年第1季更創下新高，佔比高達52.3%，</w:t>
      </w:r>
      <w:r>
        <w:rPr>
          <w:spacing w:val="-1"/>
          <w:w w:val="100"/>
        </w:rPr>
        <w:t>顯示台北市的小坪數住宅已成為市場主流，小</w:t>
      </w:r>
      <w:r>
        <w:rPr/>
        <w:t>宅化趨勢相當明顯。</w:t>
      </w:r>
    </w:p>
    <w:p>
      <w:pPr>
        <w:pStyle w:val="BodyText"/>
        <w:spacing w:before="11"/>
        <w:rPr>
          <w:sz w:val="28"/>
        </w:rPr>
      </w:pPr>
    </w:p>
    <w:p>
      <w:pPr>
        <w:pStyle w:val="BodyText"/>
        <w:ind w:left="100"/>
      </w:pPr>
      <w:r>
        <w:rPr>
          <w:spacing w:val="-2"/>
        </w:rPr>
        <w:t>相關新聞：</w:t>
      </w:r>
    </w:p>
    <w:p>
      <w:pPr>
        <w:pStyle w:val="BodyText"/>
        <w:rPr>
          <w:sz w:val="34"/>
        </w:rPr>
      </w:pPr>
    </w:p>
    <w:p>
      <w:pPr>
        <w:pStyle w:val="BodyText"/>
        <w:tabs>
          <w:tab w:pos="1779" w:val="left" w:leader="none"/>
        </w:tabs>
        <w:ind w:left="100"/>
      </w:pPr>
      <w:r>
        <w:rPr/>
        <w:t>預算是殘酷</w:t>
      </w:r>
      <w:r>
        <w:rPr>
          <w:spacing w:val="-10"/>
        </w:rPr>
        <w:t>的</w:t>
      </w:r>
      <w:r>
        <w:rPr/>
        <w:tab/>
        <w:t>「能住帝寶誰願住鳥籠</w:t>
      </w:r>
      <w:r>
        <w:rPr>
          <w:spacing w:val="-10"/>
        </w:rPr>
        <w:t>」</w:t>
      </w:r>
    </w:p>
    <w:p>
      <w:pPr>
        <w:pStyle w:val="BodyText"/>
        <w:rPr>
          <w:sz w:val="34"/>
        </w:rPr>
      </w:pPr>
    </w:p>
    <w:p>
      <w:pPr>
        <w:pStyle w:val="BodyText"/>
        <w:spacing w:line="580" w:lineRule="auto"/>
        <w:ind w:left="100" w:right="4079"/>
      </w:pPr>
      <w:r>
        <w:rPr>
          <w:spacing w:val="-2"/>
        </w:rPr>
        <w:t>▼台北市小宅交易佔比連5年逾5成，今年更衝上新高。（圖／</w:t>
      </w:r>
      <w:r>
        <w:rPr>
          <w:spacing w:val="-2"/>
        </w:rPr>
        <w:t>永慶房產集團</w:t>
      </w:r>
    </w:p>
    <w:p>
      <w:pPr>
        <w:pStyle w:val="BodyText"/>
        <w:spacing w:line="296" w:lineRule="exact"/>
        <w:ind w:left="100"/>
      </w:pPr>
      <w:r>
        <w:rPr/>
        <w:t>提供</w:t>
      </w:r>
      <w:r>
        <w:rPr>
          <w:spacing w:val="-10"/>
        </w:rPr>
        <w:t>）</w:t>
      </w:r>
    </w:p>
    <w:p>
      <w:pPr>
        <w:pStyle w:val="BodyText"/>
        <w:rPr>
          <w:sz w:val="34"/>
        </w:rPr>
      </w:pPr>
    </w:p>
    <w:p>
      <w:pPr>
        <w:pStyle w:val="BodyText"/>
        <w:ind w:left="100"/>
      </w:pPr>
      <w:r>
        <w:rPr/>
        <w:t>台北每2間房屋交易 有一間是小宅</w:t>
      </w:r>
    </w:p>
    <w:p>
      <w:pPr>
        <w:pStyle w:val="BodyText"/>
        <w:rPr>
          <w:sz w:val="34"/>
        </w:rPr>
      </w:pPr>
    </w:p>
    <w:p>
      <w:pPr>
        <w:pStyle w:val="BodyText"/>
        <w:spacing w:line="290" w:lineRule="auto"/>
        <w:ind w:left="100" w:right="239"/>
        <w:jc w:val="both"/>
      </w:pPr>
      <w:r>
        <w:rPr>
          <w:spacing w:val="-2"/>
        </w:rPr>
        <w:t>小宅交易比重連續5年逾5成，「等於在台北市每2間房屋交易，就有1間是25坪以內小宅！」永慶房</w:t>
      </w:r>
      <w:r>
        <w:rPr>
          <w:spacing w:val="-2"/>
        </w:rPr>
        <w:t>屋研展中心副理陳金萍說明，除了因為人口、家戶結構的改變，讓民眾對於住房選擇出現變化，最主要原因還是台北市房價高昂。</w:t>
      </w:r>
    </w:p>
    <w:p>
      <w:pPr>
        <w:pStyle w:val="BodyText"/>
        <w:spacing w:before="11"/>
        <w:rPr>
          <w:sz w:val="28"/>
        </w:rPr>
      </w:pPr>
    </w:p>
    <w:p>
      <w:pPr>
        <w:pStyle w:val="BodyText"/>
        <w:spacing w:before="1"/>
        <w:ind w:left="100"/>
      </w:pPr>
      <w:r>
        <w:rPr>
          <w:spacing w:val="-5"/>
        </w:rPr>
        <w:t>根據</w:t>
      </w:r>
    </w:p>
    <w:p>
      <w:pPr>
        <w:pStyle w:val="BodyText"/>
        <w:spacing w:before="12"/>
        <w:rPr>
          <w:sz w:val="33"/>
        </w:rPr>
      </w:pPr>
    </w:p>
    <w:p>
      <w:pPr>
        <w:pStyle w:val="BodyText"/>
        <w:ind w:left="100"/>
      </w:pPr>
      <w:r>
        <w:rPr>
          <w:spacing w:val="-2"/>
        </w:rPr>
        <w:t>內政部公布最新資料</w:t>
      </w:r>
    </w:p>
    <w:p>
      <w:pPr>
        <w:pStyle w:val="BodyText"/>
        <w:rPr>
          <w:sz w:val="34"/>
        </w:rPr>
      </w:pPr>
    </w:p>
    <w:p>
      <w:pPr>
        <w:pStyle w:val="BodyText"/>
        <w:spacing w:line="290" w:lineRule="auto"/>
        <w:ind w:left="100" w:right="239"/>
        <w:jc w:val="both"/>
      </w:pPr>
      <w:r>
        <w:rPr>
          <w:w w:val="101"/>
        </w:rPr>
        <w:t>顯示，台北市房價所得比高達16.22倍，也就是要16.22</w:t>
      </w:r>
      <w:r>
        <w:rPr>
          <w:spacing w:val="-1"/>
          <w:w w:val="101"/>
        </w:rPr>
        <w:t>年不吃不喝才能買得起台北市的房子，陳金</w:t>
      </w:r>
      <w:r>
        <w:rPr>
          <w:spacing w:val="-1"/>
        </w:rPr>
        <w:t>萍認為，想進駐台北市又維持一定生活品質的狀況下，小宅具備低總價、低自備的優勢，購屋負擔</w:t>
      </w:r>
      <w:r>
        <w:rPr/>
        <w:t>相對輕鬆，自然讓小宅受到購屋族青睞。</w:t>
      </w:r>
    </w:p>
    <w:p>
      <w:pPr>
        <w:pStyle w:val="BodyText"/>
        <w:spacing w:before="11"/>
        <w:rPr>
          <w:sz w:val="28"/>
        </w:rPr>
      </w:pPr>
    </w:p>
    <w:p>
      <w:pPr>
        <w:pStyle w:val="BodyText"/>
        <w:ind w:left="100"/>
      </w:pPr>
      <w:r>
        <w:rPr>
          <w:spacing w:val="-2"/>
        </w:rPr>
        <w:t>相關新聞：</w:t>
      </w:r>
    </w:p>
    <w:p>
      <w:pPr>
        <w:pStyle w:val="BodyText"/>
        <w:rPr>
          <w:sz w:val="34"/>
        </w:rPr>
      </w:pPr>
    </w:p>
    <w:p>
      <w:pPr>
        <w:pStyle w:val="BodyText"/>
        <w:spacing w:line="580" w:lineRule="auto"/>
        <w:ind w:left="100" w:right="4559"/>
      </w:pPr>
      <w:r>
        <w:rPr>
          <w:spacing w:val="-2"/>
        </w:rPr>
        <w:t>花16年薪才買得起台北房！負擔變輕了？專家揭「無感」</w:t>
      </w:r>
      <w:r>
        <w:rPr/>
        <w:t>中山區最熱門 親民價蛋白區也受青睞</w:t>
      </w:r>
    </w:p>
    <w:p>
      <w:pPr>
        <w:pStyle w:val="BodyText"/>
        <w:spacing w:line="290" w:lineRule="auto"/>
        <w:ind w:left="100" w:right="239"/>
      </w:pPr>
      <w:r>
        <w:rPr>
          <w:spacing w:val="-2"/>
        </w:rPr>
        <w:t>進一步觀察台北市小宅交易熱門5大行政區，根據今年上半年實價登錄資料顯示，中山區以416件坐</w:t>
      </w:r>
      <w:r>
        <w:rPr>
          <w:spacing w:val="-2"/>
        </w:rPr>
        <w:t>上冠軍寶座，平均總價為1049萬元，平均單價70.5萬元。</w:t>
      </w:r>
    </w:p>
    <w:p>
      <w:pPr>
        <w:pStyle w:val="BodyText"/>
        <w:spacing w:before="10"/>
        <w:rPr>
          <w:sz w:val="28"/>
        </w:rPr>
      </w:pPr>
    </w:p>
    <w:p>
      <w:pPr>
        <w:pStyle w:val="BodyText"/>
        <w:spacing w:line="580" w:lineRule="auto"/>
        <w:ind w:left="100" w:right="4679"/>
      </w:pPr>
      <w:r>
        <w:rPr>
          <w:spacing w:val="-2"/>
        </w:rPr>
        <w:t>▼北市小宅交易5大熱區，由精華的中山區奪冠。（圖／</w:t>
      </w:r>
      <w:r>
        <w:rPr>
          <w:spacing w:val="-2"/>
        </w:rPr>
        <w:t>永慶房產集團</w:t>
      </w:r>
    </w:p>
    <w:p>
      <w:pPr>
        <w:spacing w:after="0" w:line="580" w:lineRule="auto"/>
        <w:sectPr>
          <w:pgSz w:w="11900" w:h="16840"/>
          <w:pgMar w:top="800" w:bottom="280" w:left="620" w:right="620"/>
        </w:sectPr>
      </w:pPr>
    </w:p>
    <w:p>
      <w:pPr>
        <w:pStyle w:val="BodyText"/>
        <w:spacing w:before="21"/>
        <w:ind w:left="100"/>
      </w:pPr>
      <w:r>
        <w:rPr/>
        <w:t>提供</w:t>
      </w:r>
      <w:r>
        <w:rPr>
          <w:spacing w:val="-10"/>
        </w:rPr>
        <w:t>）</w:t>
      </w:r>
    </w:p>
    <w:p>
      <w:pPr>
        <w:pStyle w:val="BodyText"/>
        <w:rPr>
          <w:sz w:val="34"/>
        </w:rPr>
      </w:pPr>
    </w:p>
    <w:p>
      <w:pPr>
        <w:pStyle w:val="BodyText"/>
        <w:spacing w:line="290" w:lineRule="auto" w:before="1"/>
        <w:ind w:left="100" w:right="239"/>
      </w:pPr>
      <w:r>
        <w:rPr>
          <w:spacing w:val="-2"/>
        </w:rPr>
        <w:t>陳金萍分析，中山區是早期開發區域，商業活動熱絡、生活機能完善成熟，加上住宅產品多元，滿足不同購屋族群的需求，供給穩定、買氣熱絡，一直是房市交易的前段班，加上捷運路網密度高</w:t>
      </w:r>
    </w:p>
    <w:p>
      <w:pPr>
        <w:pStyle w:val="BodyText"/>
        <w:spacing w:line="290" w:lineRule="auto"/>
        <w:ind w:left="100" w:right="239"/>
      </w:pPr>
      <w:r>
        <w:rPr>
          <w:spacing w:val="-2"/>
        </w:rPr>
        <w:t>，公車班次密集，四通八達，吸引不少單身、首購族群進駐，也讓低總價、低單價及生活機能佳的小宅產品成為購屋首選。</w:t>
      </w:r>
    </w:p>
    <w:p>
      <w:pPr>
        <w:pStyle w:val="BodyText"/>
        <w:spacing w:before="10"/>
        <w:rPr>
          <w:sz w:val="28"/>
        </w:rPr>
      </w:pPr>
    </w:p>
    <w:p>
      <w:pPr>
        <w:pStyle w:val="BodyText"/>
        <w:spacing w:line="580" w:lineRule="auto"/>
        <w:ind w:left="100" w:right="5279"/>
      </w:pPr>
      <w:r>
        <w:rPr>
          <w:spacing w:val="-2"/>
        </w:rPr>
        <w:t>▼中山區為台北市小宅交易最熱門行政區。（圖／永慶房產集團</w:t>
      </w:r>
    </w:p>
    <w:p>
      <w:pPr>
        <w:pStyle w:val="BodyText"/>
        <w:spacing w:line="296" w:lineRule="exact"/>
        <w:ind w:left="100"/>
      </w:pPr>
      <w:r>
        <w:rPr/>
        <w:t>提供</w:t>
      </w:r>
      <w:r>
        <w:rPr>
          <w:spacing w:val="-10"/>
        </w:rPr>
        <w:t>）</w:t>
      </w:r>
    </w:p>
    <w:p>
      <w:pPr>
        <w:pStyle w:val="BodyText"/>
        <w:rPr>
          <w:sz w:val="34"/>
        </w:rPr>
      </w:pPr>
    </w:p>
    <w:p>
      <w:pPr>
        <w:pStyle w:val="BodyText"/>
        <w:ind w:left="100"/>
      </w:pPr>
      <w:r>
        <w:rPr>
          <w:spacing w:val="-1"/>
        </w:rPr>
        <w:t>萬華區機能完備 進駐北市購屋入門款</w:t>
      </w:r>
    </w:p>
    <w:p>
      <w:pPr>
        <w:pStyle w:val="BodyText"/>
        <w:rPr>
          <w:sz w:val="34"/>
        </w:rPr>
      </w:pPr>
    </w:p>
    <w:p>
      <w:pPr>
        <w:pStyle w:val="BodyText"/>
        <w:spacing w:line="290" w:lineRule="auto"/>
        <w:ind w:left="100" w:right="239"/>
        <w:jc w:val="both"/>
      </w:pPr>
      <w:r>
        <w:rPr>
          <w:spacing w:val="-2"/>
        </w:rPr>
        <w:t>萬華區則以194件居次，平均總價為832萬元，平均單價53.0萬元。陳金萍表示，萬華區是台北市最</w:t>
      </w:r>
      <w:r>
        <w:rPr>
          <w:spacing w:val="-2"/>
        </w:rPr>
        <w:t>早開發區域，生活機能完備，房價較親民，對於預算有限的首購族、小資族、年輕夫妻而言，平均總價不到千萬元，是進駐台北市購屋的入門款。</w:t>
      </w:r>
    </w:p>
    <w:p>
      <w:pPr>
        <w:pStyle w:val="BodyText"/>
        <w:spacing w:before="11"/>
        <w:rPr>
          <w:sz w:val="28"/>
        </w:rPr>
      </w:pPr>
    </w:p>
    <w:p>
      <w:pPr>
        <w:pStyle w:val="BodyText"/>
        <w:ind w:left="100"/>
      </w:pPr>
      <w:r>
        <w:rPr>
          <w:spacing w:val="-1"/>
        </w:rPr>
        <w:t>陳金萍補充，萬華區小宅交易集中於南萬華的青年公園周邊，以及捷運西門站一帶，受惠於萬大路</w:t>
      </w:r>
    </w:p>
    <w:p>
      <w:pPr>
        <w:pStyle w:val="BodyText"/>
        <w:spacing w:line="580" w:lineRule="auto" w:before="63"/>
        <w:ind w:left="100" w:right="2399"/>
      </w:pPr>
      <w:r>
        <w:rPr>
          <w:spacing w:val="-2"/>
        </w:rPr>
        <w:t>、西門商圈機能，還有捷運萬大線題材，吸引首購自住、置產投資買盤駐足。</w:t>
      </w:r>
      <w:r>
        <w:rPr/>
        <w:t>北投平均總價816萬 蛋白區具價格優勢</w:t>
      </w:r>
    </w:p>
    <w:p>
      <w:pPr>
        <w:pStyle w:val="BodyText"/>
        <w:spacing w:line="290" w:lineRule="auto"/>
        <w:ind w:left="100" w:right="119"/>
      </w:pPr>
      <w:r>
        <w:rPr>
          <w:w w:val="101"/>
        </w:rPr>
        <w:t>其他熱門區包含北投區交易174件，平均總價832萬元，平均單價僅47.4萬元，為入列的5</w:t>
      </w:r>
      <w:r>
        <w:rPr>
          <w:spacing w:val="-4"/>
          <w:w w:val="101"/>
        </w:rPr>
        <w:t>大熱門區中</w:t>
      </w:r>
      <w:r>
        <w:rPr>
          <w:w w:val="101"/>
        </w:rPr>
        <w:t>最低價；士林區交易149件，平均總價1033萬元，平均單價60.1萬元；文山區則以交易147件位居第 </w:t>
      </w:r>
      <w:r>
        <w:rPr>
          <w:w w:val="102"/>
        </w:rPr>
        <w:t>5名，平均總價1025萬元，平均單價58.7萬元。</w:t>
      </w:r>
    </w:p>
    <w:p>
      <w:pPr>
        <w:pStyle w:val="BodyText"/>
        <w:spacing w:before="9"/>
        <w:rPr>
          <w:sz w:val="28"/>
        </w:rPr>
      </w:pPr>
    </w:p>
    <w:p>
      <w:pPr>
        <w:pStyle w:val="BodyText"/>
        <w:spacing w:line="580" w:lineRule="auto"/>
        <w:ind w:left="100" w:right="4559"/>
      </w:pPr>
      <w:r>
        <w:rPr>
          <w:spacing w:val="-2"/>
        </w:rPr>
        <w:t>▼北投區房價親民，小宅平均總價在千萬元以內。（圖／</w:t>
      </w:r>
      <w:r>
        <w:rPr>
          <w:spacing w:val="-4"/>
        </w:rPr>
        <w:t>東森新聞</w:t>
      </w:r>
    </w:p>
    <w:p>
      <w:pPr>
        <w:pStyle w:val="BodyText"/>
        <w:spacing w:line="296" w:lineRule="exact"/>
        <w:ind w:left="100"/>
      </w:pPr>
      <w:r>
        <w:rPr/>
        <w:t>張琬聆攝</w:t>
      </w:r>
      <w:r>
        <w:rPr>
          <w:spacing w:val="-10"/>
        </w:rPr>
        <w:t>）</w:t>
      </w:r>
    </w:p>
    <w:p>
      <w:pPr>
        <w:pStyle w:val="BodyText"/>
        <w:rPr>
          <w:sz w:val="34"/>
        </w:rPr>
      </w:pPr>
    </w:p>
    <w:p>
      <w:pPr>
        <w:pStyle w:val="BodyText"/>
        <w:spacing w:line="290" w:lineRule="auto"/>
        <w:ind w:left="100" w:right="119"/>
      </w:pPr>
      <w:r>
        <w:rPr>
          <w:spacing w:val="-2"/>
        </w:rPr>
        <w:t>陳金萍觀察，小宅5大熱門交易區中，有4區為蛋白區，顯見在市中心房價高不可攀下，因台北市大眾運輸系統完備，通勤時間短，房價相對具優勢的蛋白區更為吸睛，尤以捷運、主幹道附近的1~2</w:t>
      </w:r>
      <w:r>
        <w:rPr>
          <w:spacing w:val="-2"/>
        </w:rPr>
        <w:t>房小宅最受青睞。</w:t>
      </w:r>
    </w:p>
    <w:p>
      <w:pPr>
        <w:pStyle w:val="BodyText"/>
        <w:spacing w:before="11"/>
        <w:rPr>
          <w:sz w:val="28"/>
        </w:rPr>
      </w:pPr>
    </w:p>
    <w:p>
      <w:pPr>
        <w:pStyle w:val="BodyText"/>
        <w:ind w:left="100"/>
      </w:pPr>
      <w:r>
        <w:rPr>
          <w:spacing w:val="-1"/>
        </w:rPr>
        <w:t>銀行放貸較嚴格 建議多找幾家評估</w:t>
      </w:r>
    </w:p>
    <w:p>
      <w:pPr>
        <w:pStyle w:val="BodyText"/>
        <w:rPr>
          <w:sz w:val="34"/>
        </w:rPr>
      </w:pPr>
    </w:p>
    <w:p>
      <w:pPr>
        <w:pStyle w:val="BodyText"/>
        <w:spacing w:line="290" w:lineRule="auto"/>
        <w:ind w:left="100" w:right="239"/>
      </w:pPr>
      <w:r>
        <w:rPr>
          <w:spacing w:val="-2"/>
        </w:rPr>
        <w:t>小宅雖具低總價、低自備款的優勢，大幅降低購屋門檻，不過陳金萍提醒，有不少銀行對於小坪數房屋放貸較嚴格，成數也可能受限，民眾最好多找幾家銀行評估貸款狀況。</w:t>
      </w:r>
    </w:p>
    <w:p>
      <w:pPr>
        <w:spacing w:after="0" w:line="290" w:lineRule="auto"/>
        <w:sectPr>
          <w:pgSz w:w="11900" w:h="16840"/>
          <w:pgMar w:top="800" w:bottom="280" w:left="620" w:right="620"/>
        </w:sectPr>
      </w:pPr>
    </w:p>
    <w:p>
      <w:pPr>
        <w:pStyle w:val="BodyText"/>
        <w:spacing w:line="290" w:lineRule="auto" w:before="21"/>
        <w:ind w:left="100" w:right="239"/>
      </w:pPr>
      <w:r>
        <w:rPr>
          <w:spacing w:val="-2"/>
        </w:rPr>
        <w:t>陳金萍也建議，挑選小宅盡量找交通便利、生活機能完善的周邊，且社區單純、建物格局方正的物件，不僅保值性佳，甚至未來有增值空間。</w:t>
      </w:r>
    </w:p>
    <w:p>
      <w:pPr>
        <w:pStyle w:val="BodyText"/>
        <w:spacing w:before="12"/>
        <w:rPr>
          <w:sz w:val="28"/>
        </w:rPr>
      </w:pPr>
    </w:p>
    <w:p>
      <w:pPr>
        <w:pStyle w:val="BodyText"/>
        <w:ind w:left="100"/>
      </w:pPr>
      <w:r>
        <w:rPr>
          <w:spacing w:val="-2"/>
        </w:rPr>
        <w:t>相關新聞：</w:t>
      </w:r>
    </w:p>
    <w:p>
      <w:pPr>
        <w:pStyle w:val="BodyText"/>
        <w:rPr>
          <w:sz w:val="34"/>
        </w:rPr>
      </w:pPr>
    </w:p>
    <w:p>
      <w:pPr>
        <w:pStyle w:val="BodyText"/>
        <w:spacing w:line="580" w:lineRule="auto"/>
        <w:ind w:left="100" w:right="5999"/>
      </w:pPr>
      <w:r>
        <w:rPr/>
        <w:t>【小宅買房術】達人4點提醒 這件事最重要</w:t>
      </w:r>
      <w:r>
        <w:rPr>
          <w:spacing w:val="-2"/>
        </w:rPr>
        <w:t>相關新聞：</w:t>
      </w:r>
    </w:p>
    <w:p>
      <w:pPr>
        <w:pStyle w:val="BodyText"/>
        <w:spacing w:line="580" w:lineRule="auto"/>
        <w:ind w:left="100" w:right="5999"/>
      </w:pPr>
      <w:r>
        <w:rPr/>
        <w:t>【小宅買房術】高CP值7</w:t>
      </w:r>
      <w:r>
        <w:rPr>
          <w:spacing w:val="-1"/>
        </w:rPr>
        <w:t>重點 妥妥的等增值</w:t>
      </w:r>
      <w:r>
        <w:rPr>
          <w:spacing w:val="-2"/>
        </w:rPr>
        <w:t>相關新聞：</w:t>
      </w:r>
    </w:p>
    <w:p>
      <w:pPr>
        <w:pStyle w:val="BodyText"/>
        <w:spacing w:line="580" w:lineRule="auto"/>
        <w:ind w:left="100" w:right="6119"/>
      </w:pPr>
      <w:r>
        <w:rPr/>
        <w:t>【小宅買房術】輕鬆小換大 關鍵公式揭密</w:t>
      </w:r>
      <w:r>
        <w:rPr>
          <w:spacing w:val="-2"/>
        </w:rPr>
        <w:t>相關新聞：</w:t>
      </w:r>
    </w:p>
    <w:p>
      <w:pPr>
        <w:pStyle w:val="BodyText"/>
        <w:spacing w:line="580" w:lineRule="auto"/>
        <w:ind w:left="100" w:right="5519"/>
      </w:pPr>
      <w:r>
        <w:rPr/>
        <w:t>25坪以下小宅交易量佔四成 專家曝3項隱藏風險</w:t>
      </w:r>
      <w:r>
        <w:rPr>
          <w:spacing w:val="-2"/>
        </w:rPr>
        <w:t>相關新聞：</w:t>
      </w:r>
    </w:p>
    <w:p>
      <w:pPr>
        <w:pStyle w:val="BodyText"/>
        <w:spacing w:line="296" w:lineRule="exact"/>
        <w:ind w:left="100"/>
      </w:pPr>
      <w:r>
        <w:rPr/>
        <w:t>北市25</w:t>
      </w:r>
      <w:r>
        <w:rPr>
          <w:spacing w:val="-1"/>
        </w:rPr>
        <w:t>坪以下小宅藏四優點 投資、自用兩相宜</w:t>
      </w:r>
    </w:p>
    <w:p>
      <w:pPr>
        <w:pStyle w:val="BodyText"/>
        <w:spacing w:before="7"/>
        <w:rPr>
          <w:sz w:val="33"/>
        </w:rPr>
      </w:pPr>
    </w:p>
    <w:p>
      <w:pPr>
        <w:pStyle w:val="BodyText"/>
        <w:spacing w:line="580" w:lineRule="auto"/>
        <w:ind w:left="100" w:right="9359"/>
      </w:pPr>
      <w:r>
        <w:rPr>
          <w:spacing w:val="-2"/>
        </w:rPr>
        <w:t>（封面圖／</w:t>
      </w:r>
      <w:r>
        <w:rPr>
          <w:spacing w:val="-4"/>
        </w:rPr>
        <w:t>東森新聞 </w:t>
      </w:r>
      <w:r>
        <w:rPr>
          <w:spacing w:val="-2"/>
        </w:rPr>
        <w:t>張琬聆攝）</w:t>
      </w:r>
    </w:p>
    <w:p>
      <w:pPr>
        <w:pStyle w:val="BodyText"/>
        <w:spacing w:line="295" w:lineRule="exact"/>
        <w:ind w:left="100"/>
      </w:pPr>
      <w:r>
        <w:rPr>
          <w:spacing w:val="-1"/>
        </w:rPr>
        <w:t>更多東森財經新聞報導</w:t>
      </w:r>
    </w:p>
    <w:p>
      <w:pPr>
        <w:pStyle w:val="BodyText"/>
        <w:rPr>
          <w:sz w:val="34"/>
        </w:rPr>
      </w:pPr>
    </w:p>
    <w:p>
      <w:pPr>
        <w:pStyle w:val="BodyText"/>
        <w:ind w:left="100"/>
      </w:pPr>
      <w:r>
        <w:rPr/>
        <w:pict>
          <v:shape style="position:absolute;margin-left:132pt;margin-top:16.914532pt;width:24pt;height:.1pt;mso-position-horizontal-relative:page;mso-position-vertical-relative:paragraph;z-index:-11965952;mso-wrap-distance-left:0;mso-wrap-distance-right:0" id="docshape3067" coordorigin="2640,338" coordsize="480,0" path="m2640,338l3120,338e" filled="false" stroked="true" strokeweight=".8pt" strokecolor="#ff0000">
            <v:path arrowok="t"/>
            <v:stroke dashstyle="solid"/>
            <w10:wrap type="topAndBottom"/>
          </v:shape>
        </w:pict>
      </w:r>
      <w:r>
        <w:rPr/>
        <w:t>【小宅風向球】北</w:t>
      </w:r>
      <w:r>
        <w:rPr>
          <w:color w:val="FF0000"/>
        </w:rPr>
        <w:t>台灣</w:t>
      </w:r>
      <w:r>
        <w:rPr/>
        <w:t>買1</w:t>
      </w:r>
      <w:r>
        <w:rPr>
          <w:spacing w:val="7"/>
        </w:rPr>
        <w:t>房新案 這裡</w:t>
      </w:r>
      <w:r>
        <w:rPr/>
        <w:t>300</w:t>
      </w:r>
      <w:r>
        <w:rPr>
          <w:spacing w:val="-4"/>
        </w:rPr>
        <w:t>萬有找</w:t>
      </w:r>
    </w:p>
    <w:p>
      <w:pPr>
        <w:pStyle w:val="BodyText"/>
        <w:spacing w:before="1"/>
        <w:rPr>
          <w:sz w:val="30"/>
        </w:rPr>
      </w:pPr>
    </w:p>
    <w:p>
      <w:pPr>
        <w:pStyle w:val="BodyText"/>
        <w:spacing w:line="580" w:lineRule="auto"/>
        <w:ind w:left="100" w:right="4919"/>
      </w:pPr>
      <w:r>
        <w:rPr/>
        <w:t>【小宅優勢】1千萬買進高雄富人區 5字頭與豪宅齊驅</w:t>
      </w:r>
      <w:r>
        <w:rPr/>
        <w:t>升息「房貸多繳180</w:t>
      </w:r>
      <w:r>
        <w:rPr>
          <w:spacing w:val="-1"/>
        </w:rPr>
        <w:t>萬」不敢買房了？專家：搞錯重點</w:t>
      </w:r>
    </w:p>
    <w:p>
      <w:pPr>
        <w:pStyle w:val="BodyText"/>
        <w:spacing w:before="11"/>
        <w:rPr>
          <w:sz w:val="28"/>
        </w:rPr>
      </w:pPr>
    </w:p>
    <w:p>
      <w:pPr>
        <w:pStyle w:val="BodyText"/>
        <w:ind w:left="100"/>
      </w:pPr>
      <w:r>
        <w:rPr>
          <w:spacing w:val="-2"/>
          <w:w w:val="110"/>
        </w:rPr>
        <w:t>文章編號: [202208173837402]</w:t>
      </w:r>
    </w:p>
    <w:p>
      <w:pPr>
        <w:spacing w:after="0"/>
        <w:sectPr>
          <w:pgSz w:w="11900" w:h="16840"/>
          <w:pgMar w:top="116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2022-08-17</w:t>
      </w:r>
      <w:r>
        <w:rPr>
          <w:spacing w:val="12"/>
          <w:w w:val="110"/>
          <w:sz w:val="28"/>
        </w:rPr>
        <w:t> </w:t>
      </w:r>
      <w:r>
        <w:rPr>
          <w:spacing w:val="-2"/>
          <w:w w:val="110"/>
          <w:sz w:val="28"/>
        </w:rPr>
        <w:t>(16:39)</w:t>
      </w:r>
    </w:p>
    <w:p>
      <w:pPr>
        <w:spacing w:line="249" w:lineRule="auto" w:before="12"/>
        <w:ind w:left="100" w:right="7759" w:firstLine="0"/>
        <w:jc w:val="left"/>
        <w:rPr>
          <w:sz w:val="28"/>
        </w:rPr>
      </w:pPr>
      <w:r>
        <w:rPr>
          <w:sz w:val="28"/>
        </w:rPr>
        <w:t>網站(URL連接) | 文教</w:t>
      </w:r>
      <w:r>
        <w:rPr>
          <w:spacing w:val="10"/>
          <w:sz w:val="28"/>
        </w:rPr>
        <w:t>字數: </w:t>
      </w:r>
      <w:r>
        <w:rPr>
          <w:sz w:val="28"/>
        </w:rPr>
        <w:t>1053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65440;mso-wrap-distance-left:0;mso-wrap-distance-right:0" id="docshape306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嘉大爭設醫學院 再與嘉義醫院簽署合作協議</w:t>
      </w:r>
    </w:p>
    <w:p>
      <w:pPr>
        <w:pStyle w:val="BodyText"/>
        <w:spacing w:before="12"/>
        <w:rPr>
          <w:sz w:val="22"/>
        </w:rPr>
      </w:pPr>
      <w:r>
        <w:rPr/>
        <w:pict>
          <v:shape style="position:absolute;margin-left:36pt;margin-top:15.723047pt;width:523pt;height:.1pt;mso-position-horizontal-relative:page;mso-position-vertical-relative:paragraph;z-index:-11964928;mso-wrap-distance-left:0;mso-wrap-distance-right:0" id="docshape306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：https://udn.com/news/story/6928/6544251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嘉義大學爭取設立醫學院動作不斷，繼上週與嘉義長庚醫院簽訂合作協議、昨日校長林翰謙到嘉義市議會報告，今天上午再與衛生福利部嘉義醫院簽署學術交流及技術合作協議書，就未來在生醫教學、研究、資源共享及產學鏈結等展開實質的交流合作。</w:t>
      </w:r>
    </w:p>
    <w:p>
      <w:pPr>
        <w:pStyle w:val="BodyText"/>
        <w:spacing w:before="11"/>
        <w:rPr>
          <w:sz w:val="28"/>
        </w:rPr>
      </w:pPr>
    </w:p>
    <w:p>
      <w:pPr>
        <w:pStyle w:val="BodyText"/>
        <w:spacing w:line="290" w:lineRule="auto" w:before="1"/>
        <w:ind w:left="100" w:right="239"/>
      </w:pPr>
      <w:r>
        <w:rPr>
          <w:spacing w:val="-2"/>
        </w:rPr>
        <w:t>嘉義大學表示，嘉大有4個校區、7個學院，在教育、人文、管理、農業、理工、生科及獸醫領域教</w:t>
      </w:r>
      <w:r>
        <w:rPr>
          <w:spacing w:val="-2"/>
        </w:rPr>
        <w:t>研量能亮眼，與部立嘉義醫院合作將對未來嘉大成立第8學院-醫學院的擘劃倍增信心。</w:t>
      </w:r>
    </w:p>
    <w:p>
      <w:pPr>
        <w:pStyle w:val="BodyText"/>
        <w:spacing w:before="11"/>
        <w:rPr>
          <w:sz w:val="28"/>
        </w:rPr>
      </w:pPr>
    </w:p>
    <w:p>
      <w:pPr>
        <w:pStyle w:val="BodyText"/>
        <w:spacing w:line="290" w:lineRule="auto"/>
        <w:ind w:left="100" w:right="239"/>
        <w:jc w:val="both"/>
      </w:pPr>
      <w:r>
        <w:rPr>
          <w:spacing w:val="-2"/>
        </w:rPr>
        <w:t>未來嘉大醫學院主要以全人健康及預防醫學為發展目標。師範學院可提供預防醫學上心理治療與健康促進；人文藝術學院輔以音樂及藝術療癒現代人緊張而忙碌的生活壓力；管理學院部分將以資訊</w:t>
      </w:r>
      <w:r>
        <w:rPr>
          <w:spacing w:val="-6"/>
        </w:rPr>
        <w:t>科技進行醫療管理，預計明年將招收醫療資訊管理EMBA</w:t>
      </w:r>
      <w:r>
        <w:rPr>
          <w:spacing w:val="-7"/>
        </w:rPr>
        <w:t>班；農學院著重於國人生活中最重要的食安</w:t>
      </w:r>
    </w:p>
    <w:p>
      <w:pPr>
        <w:pStyle w:val="BodyText"/>
        <w:spacing w:line="290" w:lineRule="auto"/>
        <w:ind w:left="100" w:right="239"/>
        <w:jc w:val="both"/>
      </w:pPr>
      <w:r>
        <w:rPr>
          <w:spacing w:val="-2"/>
        </w:rPr>
        <w:t>、食農及農業生技等；理工學院將利用資訊與AI人工智慧載具導入安全醫療；生命科學院朝精準健</w:t>
      </w:r>
      <w:r>
        <w:rPr>
          <w:spacing w:val="-2"/>
        </w:rPr>
        <w:t>康醫療進行科技研發，並串聯嘉義縣科學園區的精準健康生醫領域；獸醫學院與植物醫學院則以創造人類及健康為主要目的。</w:t>
      </w:r>
    </w:p>
    <w:p>
      <w:pPr>
        <w:pStyle w:val="BodyText"/>
        <w:spacing w:before="10"/>
        <w:rPr>
          <w:sz w:val="28"/>
        </w:rPr>
      </w:pPr>
    </w:p>
    <w:p>
      <w:pPr>
        <w:pStyle w:val="BodyText"/>
        <w:spacing w:line="290" w:lineRule="auto"/>
        <w:ind w:left="100" w:right="239"/>
        <w:jc w:val="both"/>
      </w:pPr>
      <w:r>
        <w:rPr>
          <w:spacing w:val="-2"/>
        </w:rPr>
        <w:t>嘉大校長林翰謙期待未來與嘉義醫院在教、學及研究加強實質的交流，藉由綜合大學多元的學習環境，攜手實踐全人醫療理念，培育符合新世代需求的醫療專業人才，提升在嘉義地區工作的民眾有更好的醫療資源，善盡大學社會責任。</w:t>
      </w:r>
    </w:p>
    <w:p>
      <w:pPr>
        <w:pStyle w:val="BodyText"/>
        <w:spacing w:before="11"/>
        <w:rPr>
          <w:sz w:val="28"/>
        </w:rPr>
      </w:pPr>
    </w:p>
    <w:p>
      <w:pPr>
        <w:pStyle w:val="BodyText"/>
        <w:ind w:left="100"/>
      </w:pPr>
      <w:r>
        <w:rPr/>
        <w:pict>
          <v:shape style="position:absolute;margin-left:414pt;margin-top:16.564531pt;width:24pt;height:.1pt;mso-position-horizontal-relative:page;mso-position-vertical-relative:paragraph;z-index:-11964416;mso-wrap-distance-left:0;mso-wrap-distance-right:0" id="docshape3070" coordorigin="8280,331" coordsize="480,0" path="m8280,331l8760,331e" filled="false" stroked="true" strokeweight=".8pt" strokecolor="#ff0000">
            <v:path arrowok="t"/>
            <v:stroke dashstyle="solid"/>
            <w10:wrap type="topAndBottom"/>
          </v:shape>
        </w:pict>
      </w:r>
      <w:r>
        <w:rPr/>
        <w:t>嘉義醫院院長黃元德表示，嘉義醫院自1895年成立迄今有127年的歷史，</w:t>
      </w:r>
      <w:r>
        <w:rPr>
          <w:color w:val="FF0000"/>
        </w:rPr>
        <w:t>台灣</w:t>
      </w:r>
      <w:r>
        <w:rPr>
          <w:spacing w:val="-1"/>
        </w:rPr>
        <w:t>光復前是雲嘉南地區最</w:t>
      </w:r>
    </w:p>
    <w:p>
      <w:pPr>
        <w:spacing w:after="0"/>
        <w:sectPr>
          <w:pgSz w:w="11900" w:h="16840"/>
          <w:pgMar w:top="1500" w:bottom="280" w:left="620" w:right="620"/>
        </w:sectPr>
      </w:pPr>
    </w:p>
    <w:p>
      <w:pPr>
        <w:pStyle w:val="BodyText"/>
        <w:spacing w:before="21"/>
        <w:ind w:left="100"/>
      </w:pPr>
      <w:r>
        <w:rPr>
          <w:spacing w:val="-1"/>
        </w:rPr>
        <w:t>大的醫院，而醫院要提升有三大要素，第一「品質」是醫院的生命，第二「團隊」是醫院的基礎</w:t>
      </w:r>
    </w:p>
    <w:p>
      <w:pPr>
        <w:pStyle w:val="BodyText"/>
        <w:spacing w:line="290" w:lineRule="auto" w:before="63"/>
        <w:ind w:left="100" w:right="239"/>
        <w:jc w:val="both"/>
      </w:pPr>
      <w:r>
        <w:rPr>
          <w:spacing w:val="-2"/>
        </w:rPr>
        <w:t>，醫療絕非單打獨鬥可以完成，第三最重要是「教研」動力，希望藉由嘉大專業師長學研量能，除能提升院內醫療品質，更能強化同仁學習的動力。醫學院除提供專業醫療外，更需回歸醫療本質著</w:t>
      </w:r>
      <w:r>
        <w:rPr/>
        <w:t>重於全人及預防醫療。目前嘉義地區共有86間養護機構，其中有逾70</w:t>
      </w:r>
      <w:r>
        <w:rPr>
          <w:spacing w:val="-1"/>
        </w:rPr>
        <w:t>間與嘉義醫院有實質醫療合作</w:t>
      </w:r>
    </w:p>
    <w:p>
      <w:pPr>
        <w:pStyle w:val="BodyText"/>
        <w:spacing w:line="297" w:lineRule="exact"/>
        <w:ind w:left="100"/>
      </w:pPr>
      <w:r>
        <w:rPr>
          <w:spacing w:val="-1"/>
        </w:rPr>
        <w:t>，彼此之間有嚴密的網絡，未來希望嘉義醫院能以既有的資源協助嘉大朝醫學院的目標前進。</w:t>
      </w:r>
    </w:p>
    <w:p>
      <w:pPr>
        <w:pStyle w:val="BodyText"/>
        <w:spacing w:before="12"/>
        <w:rPr>
          <w:sz w:val="33"/>
        </w:rPr>
      </w:pPr>
    </w:p>
    <w:p>
      <w:pPr>
        <w:pStyle w:val="BodyText"/>
        <w:spacing w:line="290" w:lineRule="auto"/>
        <w:ind w:left="100" w:right="119"/>
      </w:pPr>
      <w:r>
        <w:rPr>
          <w:spacing w:val="-2"/>
        </w:rPr>
        <w:t>今天簽約儀式嘉義醫院由院長黃元德、副院長陳詩典、主任秘書劉紫娟、醫務秘書黃英和及郭昭吟等各科主任出席，嘉大由校長林翰謙、副校長陳瑞祥、副校長張俊賢、副校長李鴻文、生命科學院長賴弘智及主任秘書林芸薇等與會。嘉義醫院與嘉大商談未來實質合作方向。圖／嘉義大學提供嘉</w:t>
      </w:r>
      <w:r>
        <w:rPr>
          <w:spacing w:val="-4"/>
        </w:rPr>
        <w:t>大與嘉義醫院簽署學術交流及技術合作MOU。圖／嘉義大學提供嘉大校長林翰謙（右）與嘉義醫院院</w:t>
      </w:r>
      <w:r>
        <w:rPr>
          <w:spacing w:val="-2"/>
        </w:rPr>
        <w:t>長黃元德（左）簽約合影。圖／嘉義大學提供</w:t>
      </w:r>
    </w:p>
    <w:p>
      <w:pPr>
        <w:pStyle w:val="BodyText"/>
        <w:spacing w:before="10"/>
        <w:rPr>
          <w:sz w:val="28"/>
        </w:rPr>
      </w:pPr>
    </w:p>
    <w:p>
      <w:pPr>
        <w:pStyle w:val="BodyText"/>
        <w:ind w:left="100"/>
      </w:pPr>
      <w:r>
        <w:rPr>
          <w:spacing w:val="-2"/>
        </w:rPr>
        <w:t>【文教熱話題】</w:t>
      </w:r>
    </w:p>
    <w:p>
      <w:pPr>
        <w:pStyle w:val="BodyText"/>
        <w:rPr>
          <w:sz w:val="34"/>
        </w:rPr>
      </w:pPr>
    </w:p>
    <w:p>
      <w:pPr>
        <w:pStyle w:val="ListParagraph"/>
        <w:numPr>
          <w:ilvl w:val="0"/>
          <w:numId w:val="68"/>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68"/>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63904;mso-wrap-distance-left:0;mso-wrap-distance-right:0" id="docshape3071"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8"/>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[202208177431763]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w w:val="105"/>
          <w:sz w:val="28"/>
        </w:rPr>
        <w:t>PeoPo</w:t>
      </w:r>
      <w:r>
        <w:rPr>
          <w:spacing w:val="7"/>
          <w:w w:val="105"/>
          <w:sz w:val="28"/>
        </w:rPr>
        <w:t>公民新聞網 </w:t>
      </w:r>
      <w:r>
        <w:rPr>
          <w:w w:val="105"/>
          <w:sz w:val="28"/>
        </w:rPr>
        <w:t>|</w:t>
      </w:r>
      <w:r>
        <w:rPr>
          <w:spacing w:val="44"/>
          <w:w w:val="105"/>
          <w:sz w:val="28"/>
        </w:rPr>
        <w:t> </w:t>
      </w:r>
      <w:r>
        <w:rPr>
          <w:w w:val="105"/>
          <w:sz w:val="28"/>
        </w:rPr>
        <w:t>2022-08-16</w:t>
      </w:r>
      <w:r>
        <w:rPr>
          <w:spacing w:val="35"/>
          <w:w w:val="115"/>
          <w:sz w:val="28"/>
        </w:rPr>
        <w:t> </w:t>
      </w:r>
      <w:r>
        <w:rPr>
          <w:spacing w:val="-2"/>
          <w:w w:val="115"/>
          <w:sz w:val="28"/>
        </w:rPr>
        <w:t>(18:06)</w:t>
      </w:r>
    </w:p>
    <w:p>
      <w:pPr>
        <w:spacing w:line="249" w:lineRule="auto" w:before="12"/>
        <w:ind w:left="100" w:right="7759" w:firstLine="0"/>
        <w:jc w:val="left"/>
        <w:rPr>
          <w:sz w:val="28"/>
        </w:rPr>
      </w:pPr>
      <w:r>
        <w:rPr>
          <w:sz w:val="28"/>
        </w:rPr>
        <w:t>網站(URL連接) | 總覽</w:t>
      </w:r>
      <w:r>
        <w:rPr>
          <w:sz w:val="28"/>
        </w:rPr>
        <w:t>字數: 984 words</w:t>
      </w:r>
    </w:p>
    <w:p>
      <w:pPr>
        <w:pStyle w:val="BodyText"/>
        <w:spacing w:before="9"/>
        <w:rPr>
          <w:sz w:val="21"/>
        </w:rPr>
      </w:pPr>
      <w:r>
        <w:rPr/>
        <w:pict>
          <v:shape style="position:absolute;margin-left:36pt;margin-top:14.945937pt;width:523pt;height:.1pt;mso-position-horizontal-relative:page;mso-position-vertical-relative:paragraph;z-index:-11963392;mso-wrap-distance-left:0;mso-wrap-distance-right:0" id="docshape3072"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z w:val="28"/>
        </w:rPr>
        <w:t>霹靂舞選手將進軍奧運</w:t>
      </w:r>
      <w:r>
        <w:rPr>
          <w:spacing w:val="39"/>
          <w:w w:val="150"/>
          <w:sz w:val="28"/>
        </w:rPr>
        <w:t> </w:t>
      </w:r>
      <w:r>
        <w:rPr>
          <w:spacing w:val="-1"/>
          <w:sz w:val="28"/>
        </w:rPr>
        <w:t>金色力量:環境嚴峻政府仍努力不夠</w:t>
      </w:r>
    </w:p>
    <w:p>
      <w:pPr>
        <w:pStyle w:val="BodyText"/>
        <w:spacing w:line="20" w:lineRule="exact"/>
        <w:ind w:left="100"/>
        <w:rPr>
          <w:sz w:val="2"/>
        </w:rPr>
      </w:pPr>
      <w:r>
        <w:rPr>
          <w:sz w:val="2"/>
        </w:rPr>
        <w:pict>
          <v:group style="width:28pt;height:.95pt;mso-position-horizontal-relative:char;mso-position-vertical-relative:line" id="docshapegroup3073"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962368;mso-wrap-distance-left:0;mso-wrap-distance-right:0" id="docshape3074"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60">
        <w:r>
          <w:rPr/>
          <w:t>文字快照</w:t>
        </w:r>
        <w:r>
          <w:rPr>
            <w:spacing w:val="-2"/>
          </w:rPr>
          <w:t>：https://www.peopo.org/news/596165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【清訊新聞/</w:t>
      </w:r>
      <w:r>
        <w:rPr>
          <w:spacing w:val="49"/>
          <w:w w:val="150"/>
        </w:rPr>
        <w:t> </w:t>
      </w:r>
      <w:r>
        <w:rPr>
          <w:spacing w:val="-2"/>
        </w:rPr>
        <w:t>台北報導】</w:t>
      </w:r>
    </w:p>
    <w:p>
      <w:pPr>
        <w:pStyle w:val="BodyText"/>
        <w:rPr>
          <w:sz w:val="34"/>
        </w:rPr>
      </w:pPr>
    </w:p>
    <w:p>
      <w:pPr>
        <w:pStyle w:val="BodyText"/>
        <w:spacing w:line="290" w:lineRule="auto" w:before="1"/>
        <w:ind w:left="100" w:right="239"/>
        <w:jc w:val="both"/>
      </w:pPr>
      <w:r>
        <w:rPr>
          <w:spacing w:val="-2"/>
        </w:rPr>
        <w:t>街舞又名霹靂舞，2024年將成為巴黎奧運比賽項目，街舞也因此和電競一樣「由黑翻紅」，跳街舞</w:t>
      </w:r>
      <w:r>
        <w:rPr>
          <w:spacing w:val="-2"/>
        </w:rPr>
        <w:t>的人不再被視為「隱性的犯罪份子」。而在本月，從北到南許多政治人物，不論藍綠白，包括台北市副市長黃珊珊、國民黨桃園市市長參選人張善政、台南市長黃偉哲、高雄市長陳其邁，都試圖讓自己和「街舞」有連結，參與各城市街舞相關活動，搶攻年輕族群選票。</w:t>
      </w:r>
    </w:p>
    <w:p>
      <w:pPr>
        <w:pStyle w:val="BodyText"/>
        <w:spacing w:before="10"/>
        <w:rPr>
          <w:sz w:val="28"/>
        </w:rPr>
      </w:pPr>
    </w:p>
    <w:p>
      <w:pPr>
        <w:pStyle w:val="BodyText"/>
        <w:ind w:left="100"/>
      </w:pPr>
      <w:r>
        <w:rPr/>
        <w:t>金色力量黨主席、台北市市議員參選人王郁揚，也在上週出席「2022</w:t>
      </w:r>
      <w:r>
        <w:rPr>
          <w:spacing w:val="-1"/>
        </w:rPr>
        <w:t>華陰街徒步區街舞嘉年華」</w:t>
      </w:r>
    </w:p>
    <w:p>
      <w:pPr>
        <w:pStyle w:val="BodyText"/>
        <w:spacing w:line="290" w:lineRule="auto" w:before="62"/>
        <w:ind w:left="100" w:right="239"/>
        <w:jc w:val="both"/>
      </w:pPr>
      <w:r>
        <w:rPr/>
        <w:pict>
          <v:line style="position:absolute;mso-position-horizontal-relative:page;mso-position-vertical-relative:paragraph;z-index:19495424" from="276pt,38.01453pt" to="300pt,38.01453pt" stroked="true" strokeweight=".8pt" strokecolor="#ff0000">
            <v:stroke dashstyle="solid"/>
            <w10:wrap type="none"/>
          </v:line>
        </w:pict>
      </w:r>
      <w:r>
        <w:rPr/>
        <w:pict>
          <v:line style="position:absolute;mso-position-horizontal-relative:page;mso-position-vertical-relative:paragraph;z-index:19495936" from="444pt,38.01453pt" to="468pt,38.01453pt" stroked="true" strokeweight=".8pt" strokecolor="#ff0000">
            <v:stroke dashstyle="solid"/>
            <w10:wrap type="none"/>
          </v:line>
        </w:pict>
      </w:r>
      <w:r>
        <w:rPr/>
        <w:pict>
          <v:line style="position:absolute;mso-position-horizontal-relative:page;mso-position-vertical-relative:paragraph;z-index:19496448" from="408pt,56.01453pt" to="432pt,56.01453pt" stroked="true" strokeweight=".8pt" strokecolor="#ff0000">
            <v:stroke dashstyle="solid"/>
            <w10:wrap type="none"/>
          </v:line>
        </w:pict>
      </w:r>
      <w:r>
        <w:rPr/>
        <w:pict>
          <v:line style="position:absolute;mso-position-horizontal-relative:page;mso-position-vertical-relative:paragraph;z-index:19496960" from="84pt,74.014534pt" to="108pt,74.014534pt" stroked="true" strokeweight=".8pt" strokecolor="#ff0000">
            <v:stroke dashstyle="solid"/>
            <w10:wrap type="none"/>
          </v:line>
        </w:pict>
      </w:r>
      <w:r>
        <w:rPr>
          <w:spacing w:val="-2"/>
        </w:rPr>
        <w:t>，為街舞選手加油打氣。而同場出席者，除了台北市副市長黃珊珊外，還有無黨籍議員林亮君、民</w:t>
      </w:r>
      <w:r>
        <w:rPr>
          <w:spacing w:val="-4"/>
        </w:rPr>
        <w:t>眾黨議員參選人林珍羽。王郁揚表示，自己是</w:t>
      </w:r>
      <w:r>
        <w:rPr>
          <w:color w:val="FF0000"/>
          <w:spacing w:val="-4"/>
        </w:rPr>
        <w:t>台灣</w:t>
      </w:r>
      <w:r>
        <w:rPr>
          <w:spacing w:val="-4"/>
        </w:rPr>
        <w:t>政壇首位從政的BBOY，呼籲</w:t>
      </w:r>
      <w:r>
        <w:rPr>
          <w:color w:val="FF0000"/>
          <w:spacing w:val="-4"/>
        </w:rPr>
        <w:t>台灣</w:t>
      </w:r>
      <w:r>
        <w:rPr>
          <w:spacing w:val="-4"/>
        </w:rPr>
        <w:t>政府應將霹靂舞</w:t>
      </w:r>
      <w:r>
        <w:rPr>
          <w:spacing w:val="-2"/>
        </w:rPr>
        <w:t>列為重點奪牌項目、公平分配競技項目經費，並承諾當選後會積極改善</w:t>
      </w:r>
      <w:r>
        <w:rPr>
          <w:color w:val="FF0000"/>
          <w:spacing w:val="-2"/>
        </w:rPr>
        <w:t>台灣</w:t>
      </w:r>
      <w:r>
        <w:rPr>
          <w:spacing w:val="-2"/>
        </w:rPr>
        <w:t>霹靂舞環境，努力讓霹靂舞成為</w:t>
      </w:r>
      <w:r>
        <w:rPr>
          <w:color w:val="FF0000"/>
          <w:spacing w:val="-2"/>
        </w:rPr>
        <w:t>台灣</w:t>
      </w:r>
      <w:r>
        <w:rPr>
          <w:spacing w:val="-2"/>
        </w:rPr>
        <w:t>國民運動。</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497472" from="84pt,16.914532pt" to="108pt,16.914532pt" stroked="true" strokeweight=".8pt" strokecolor="#ff0000">
            <v:stroke dashstyle="solid"/>
            <w10:wrap type="none"/>
          </v:line>
        </w:pict>
      </w:r>
      <w:r>
        <w:rPr/>
        <w:pict>
          <v:line style="position:absolute;mso-position-horizontal-relative:page;mso-position-vertical-relative:paragraph;z-index:19497984" from="528pt,16.914532pt" to="552pt,16.914532pt" stroked="true" strokeweight=".8pt" strokecolor="#ff0000">
            <v:stroke dashstyle="solid"/>
            <w10:wrap type="none"/>
          </v:line>
        </w:pict>
      </w:r>
      <w:r>
        <w:rPr>
          <w:spacing w:val="-2"/>
        </w:rPr>
        <w:t>而根據《</w:t>
      </w:r>
      <w:r>
        <w:rPr>
          <w:color w:val="FF0000"/>
          <w:spacing w:val="-2"/>
        </w:rPr>
        <w:t>台灣</w:t>
      </w:r>
      <w:r>
        <w:rPr>
          <w:spacing w:val="-2"/>
        </w:rPr>
        <w:t>威卜媒體》報導，王郁揚接受訪問表示「我過去也曾希望未來能靠跳舞為生，但</w:t>
      </w:r>
      <w:r>
        <w:rPr>
          <w:color w:val="FF0000"/>
          <w:spacing w:val="-2"/>
        </w:rPr>
        <w:t>台灣</w:t>
      </w:r>
      <w:r>
        <w:rPr>
          <w:spacing w:val="-2"/>
        </w:rPr>
        <w:t>跳舞環境真的非常嚴峻，步入社會後這夢想就逐漸被現實吞噬。因此，對於還在街舞圈奮鬥的第一線老師都非常敬佩與感動，希望未來當選能貢獻一己微薄之力，打造友善街舞的台北市，讓更多人願意在街舞圈深耕發展」。</w:t>
      </w:r>
    </w:p>
    <w:p>
      <w:pPr>
        <w:pStyle w:val="BodyText"/>
        <w:spacing w:before="10"/>
        <w:rPr>
          <w:sz w:val="28"/>
        </w:rPr>
      </w:pPr>
    </w:p>
    <w:p>
      <w:pPr>
        <w:pStyle w:val="BodyText"/>
        <w:spacing w:before="1"/>
        <w:ind w:left="100"/>
      </w:pPr>
      <w:r>
        <w:rPr/>
        <w:t>贊助、支持清訊新聞持續報導:</w:t>
      </w:r>
      <w:r>
        <w:rPr>
          <w:spacing w:val="48"/>
          <w:w w:val="150"/>
        </w:rPr>
        <w:t>   </w:t>
      </w:r>
      <w:r>
        <w:rPr>
          <w:spacing w:val="-2"/>
        </w:rPr>
        <w:t>https://reurl.cc/Vj7MZR</w:t>
      </w:r>
    </w:p>
    <w:p>
      <w:pPr>
        <w:spacing w:after="0"/>
        <w:sectPr>
          <w:pgSz w:w="11900" w:h="16840"/>
          <w:pgMar w:top="1500" w:bottom="280" w:left="620" w:right="620"/>
        </w:sectPr>
      </w:pPr>
    </w:p>
    <w:p>
      <w:pPr>
        <w:pStyle w:val="BodyText"/>
        <w:spacing w:before="21"/>
        <w:ind w:left="100"/>
      </w:pPr>
      <w:r>
        <w:rPr/>
        <w:pict>
          <v:shape style="position:absolute;margin-left:270pt;margin-top:17.964531pt;width:24pt;height:.1pt;mso-position-horizontal-relative:page;mso-position-vertical-relative:paragraph;z-index:-11958784;mso-wrap-distance-left:0;mso-wrap-distance-right:0" id="docshape3075" coordorigin="5400,359" coordsize="480,0" path="m5400,359l5880,359e" filled="false" stroked="true" strokeweight=".8pt" strokecolor="#ff0000">
            <v:path arrowok="t"/>
            <v:stroke dashstyle="solid"/>
            <w10:wrap type="topAndBottom"/>
          </v:shape>
        </w:pict>
      </w:r>
      <w:r>
        <w:rPr>
          <w:spacing w:val="-4"/>
        </w:rPr>
        <w:t>圖:金色力量士林北投議員參選人王郁揚是全</w:t>
      </w:r>
      <w:r>
        <w:rPr>
          <w:color w:val="FF0000"/>
          <w:spacing w:val="-4"/>
        </w:rPr>
        <w:t>台灣</w:t>
      </w:r>
      <w:r>
        <w:rPr>
          <w:spacing w:val="-4"/>
        </w:rPr>
        <w:t>首位參選從政的BBOY</w:t>
      </w:r>
    </w:p>
    <w:p>
      <w:pPr>
        <w:pStyle w:val="BodyText"/>
        <w:spacing w:before="1"/>
        <w:rPr>
          <w:sz w:val="30"/>
        </w:rPr>
      </w:pPr>
    </w:p>
    <w:p>
      <w:pPr>
        <w:spacing w:before="0"/>
        <w:ind w:left="100" w:right="0" w:firstLine="0"/>
        <w:jc w:val="left"/>
        <w:rPr>
          <w:sz w:val="24"/>
        </w:rPr>
      </w:pPr>
      <w:r>
        <w:rPr>
          <w:w w:val="190"/>
          <w:sz w:val="24"/>
        </w:rPr>
        <w:t>--</w:t>
      </w:r>
      <w:r>
        <w:rPr>
          <w:spacing w:val="-10"/>
          <w:w w:val="190"/>
          <w:sz w:val="24"/>
        </w:rPr>
        <w:t>-</w:t>
      </w:r>
    </w:p>
    <w:p>
      <w:pPr>
        <w:pStyle w:val="BodyText"/>
        <w:rPr>
          <w:sz w:val="34"/>
        </w:rPr>
      </w:pPr>
    </w:p>
    <w:p>
      <w:pPr>
        <w:pStyle w:val="BodyText"/>
        <w:spacing w:line="580" w:lineRule="auto"/>
        <w:ind w:left="100" w:right="3719"/>
      </w:pPr>
      <w:hyperlink r:id="rId158">
        <w:r>
          <w:rPr>
            <w:spacing w:val="-2"/>
            <w:w w:val="105"/>
          </w:rPr>
          <w:t>清訊新聞臉書粉絲團</w:t>
        </w:r>
        <w:r>
          <w:rPr>
            <w:spacing w:val="-2"/>
            <w:w w:val="105"/>
          </w:rPr>
          <w:t>：https://www.facebook.com/chinxunnews/</w:t>
        </w:r>
      </w:hyperlink>
      <w:r>
        <w:rPr>
          <w:spacing w:val="-2"/>
          <w:w w:val="105"/>
        </w:rPr>
        <w:t>按讚加分享，拉拉身邊你我他</w:t>
      </w:r>
    </w:p>
    <w:p>
      <w:pPr>
        <w:pStyle w:val="BodyText"/>
        <w:spacing w:before="11"/>
        <w:rPr>
          <w:sz w:val="12"/>
        </w:rPr>
      </w:pPr>
      <w:r>
        <w:rPr/>
        <w:pict>
          <v:shape style="position:absolute;margin-left:36pt;margin-top:9.243625pt;width:30pt;height:.1pt;mso-position-horizontal-relative:page;mso-position-vertical-relative:paragraph;z-index:-11958272;mso-wrap-distance-left:0;mso-wrap-distance-right:0" id="docshape3076" coordorigin="720,185" coordsize="600,0" path="m720,185l1320,185e" filled="false" stroked="true" strokeweight=".457125pt" strokecolor="#000000">
            <v:path arrowok="t"/>
            <v:stroke dashstyle="longdash"/>
            <w10:wrap type="topAndBottom"/>
          </v:shape>
        </w:pict>
      </w:r>
    </w:p>
    <w:p>
      <w:pPr>
        <w:pStyle w:val="BodyText"/>
        <w:rPr>
          <w:sz w:val="20"/>
        </w:rPr>
      </w:pPr>
    </w:p>
    <w:p>
      <w:pPr>
        <w:pStyle w:val="BodyText"/>
        <w:spacing w:before="11"/>
        <w:rPr>
          <w:sz w:val="19"/>
        </w:rPr>
      </w:pPr>
    </w:p>
    <w:p>
      <w:pPr>
        <w:pStyle w:val="BodyText"/>
        <w:spacing w:before="34"/>
        <w:ind w:left="100"/>
      </w:pPr>
      <w:r>
        <w:rPr>
          <w:spacing w:val="-2"/>
        </w:rPr>
        <w:t>更多閱讀：</w:t>
      </w:r>
    </w:p>
    <w:p>
      <w:pPr>
        <w:pStyle w:val="BodyText"/>
        <w:rPr>
          <w:sz w:val="34"/>
        </w:rPr>
      </w:pPr>
    </w:p>
    <w:p>
      <w:pPr>
        <w:pStyle w:val="BodyText"/>
        <w:ind w:left="100"/>
      </w:pPr>
      <w:r>
        <w:rPr>
          <w:spacing w:val="3"/>
        </w:rPr>
        <w:t>金色力量新主席與百萬網美投入選戰  北市議員選舉再添變數  </w:t>
      </w:r>
      <w:hyperlink r:id="rId159">
        <w:r>
          <w:rPr>
            <w:spacing w:val="-2"/>
          </w:rPr>
          <w:t>https://www.peopo.org/news/583223</w:t>
        </w:r>
      </w:hyperlink>
    </w:p>
    <w:p>
      <w:pPr>
        <w:pStyle w:val="BodyText"/>
        <w:rPr>
          <w:sz w:val="34"/>
        </w:rPr>
      </w:pPr>
    </w:p>
    <w:p>
      <w:pPr>
        <w:pStyle w:val="BodyText"/>
        <w:spacing w:line="290" w:lineRule="auto"/>
        <w:ind w:left="100" w:right="3719"/>
      </w:pPr>
      <w:r>
        <w:rPr/>
        <w:pict>
          <v:line style="position:absolute;mso-position-horizontal-relative:page;mso-position-vertical-relative:paragraph;z-index:19499520" from="144pt,16.914532pt" to="180pt,16.914532pt" stroked="true" strokeweight=".8pt" strokecolor="#ff0000">
            <v:stroke dashstyle="solid"/>
            <w10:wrap type="none"/>
          </v:line>
        </w:pict>
      </w:r>
      <w:r>
        <w:rPr/>
        <w:t>質疑鄭文燦無心面對</w:t>
      </w:r>
      <w:r>
        <w:rPr>
          <w:color w:val="FF0000"/>
        </w:rPr>
        <w:t>少子化 </w:t>
      </w:r>
      <w:r>
        <w:rPr/>
        <w:t>賴香伶提桃園增設公托鼓勵企業托育 </w:t>
      </w:r>
      <w:hyperlink r:id="rId313">
        <w:r>
          <w:rPr>
            <w:spacing w:val="-2"/>
          </w:rPr>
          <w:t>https://www.peopo.org/news/592886</w:t>
        </w:r>
      </w:hyperlink>
    </w:p>
    <w:p>
      <w:pPr>
        <w:pStyle w:val="BodyText"/>
        <w:spacing w:before="11"/>
        <w:rPr>
          <w:sz w:val="28"/>
        </w:rPr>
      </w:pPr>
    </w:p>
    <w:p>
      <w:pPr>
        <w:pStyle w:val="BodyText"/>
        <w:spacing w:line="580" w:lineRule="auto" w:before="1"/>
        <w:ind w:left="100" w:right="1079"/>
      </w:pPr>
      <w:r>
        <w:rPr>
          <w:spacing w:val="2"/>
        </w:rPr>
        <w:t>內湖交通問題怎解  時代力量北市議員參選人提解方  </w:t>
      </w:r>
      <w:hyperlink r:id="rId161">
        <w:r>
          <w:rPr/>
          <w:t>https://www.peopo.org/news/595370</w:t>
        </w:r>
      </w:hyperlink>
      <w:r>
        <w:rPr>
          <w:spacing w:val="3"/>
        </w:rPr>
        <w:t>桃園蘆竹擬交通改造  市議員劉勝全介入惹議  </w:t>
      </w:r>
      <w:hyperlink r:id="rId314">
        <w:r>
          <w:rPr/>
          <w:t>https://www.peopo.org/news/572225</w:t>
        </w:r>
      </w:hyperlink>
    </w:p>
    <w:p>
      <w:pPr>
        <w:pStyle w:val="BodyText"/>
        <w:spacing w:line="580" w:lineRule="auto"/>
        <w:ind w:left="100" w:right="1439"/>
      </w:pPr>
      <w:r>
        <w:rPr>
          <w:w w:val="105"/>
        </w:rPr>
        <w:t>和平抗議成衝突 </w:t>
      </w:r>
      <w:hyperlink r:id="rId163">
        <w:r>
          <w:rPr>
            <w:w w:val="105"/>
          </w:rPr>
          <w:t>民團質疑北市公園處駐衛警濫權</w:t>
        </w:r>
        <w:r>
          <w:rPr>
            <w:w w:val="105"/>
          </w:rPr>
          <w:t>https://www.peopo.org/news/594482</w:t>
        </w:r>
      </w:hyperlink>
      <w:r>
        <w:rPr>
          <w:w w:val="105"/>
        </w:rPr>
        <w:t>北市長參選人蘇煥智青年日提三大青年政策 </w:t>
      </w:r>
      <w:hyperlink r:id="rId164">
        <w:r>
          <w:rPr>
            <w:w w:val="105"/>
          </w:rPr>
          <w:t>https://www.peopo.org/news/595835</w:t>
        </w:r>
      </w:hyperlink>
    </w:p>
    <w:p>
      <w:pPr>
        <w:pStyle w:val="BodyText"/>
        <w:spacing w:line="296" w:lineRule="exact"/>
        <w:ind w:left="100"/>
      </w:pPr>
      <w:r>
        <w:rPr>
          <w:spacing w:val="5"/>
        </w:rPr>
        <w:t>鮑魚遊戲上映!  金色力量黨主席童仲彥首映會獲邀  </w:t>
      </w:r>
      <w:hyperlink r:id="rId165">
        <w:r>
          <w:rPr>
            <w:spacing w:val="-2"/>
          </w:rPr>
          <w:t>https://www.peopo.org/news/557039</w:t>
        </w:r>
      </w:hyperlink>
    </w:p>
    <w:p>
      <w:pPr>
        <w:pStyle w:val="BodyText"/>
        <w:spacing w:before="10"/>
        <w:rPr>
          <w:sz w:val="33"/>
        </w:rPr>
      </w:pPr>
    </w:p>
    <w:p>
      <w:pPr>
        <w:pStyle w:val="BodyText"/>
        <w:spacing w:line="580" w:lineRule="auto"/>
        <w:ind w:left="100" w:right="359"/>
      </w:pPr>
      <w:r>
        <w:rPr>
          <w:spacing w:val="2"/>
        </w:rPr>
        <w:t>民進黨立委偕新人共赴黨部初選登記  籲市民支持優秀人才  </w:t>
      </w:r>
      <w:hyperlink r:id="rId315">
        <w:r>
          <w:rPr/>
          <w:t>https://www.peopo.org/news/576602</w:t>
        </w:r>
      </w:hyperlink>
      <w:r>
        <w:rPr/>
        <w:t>月開近400</w:t>
      </w:r>
      <w:r>
        <w:rPr>
          <w:spacing w:val="7"/>
        </w:rPr>
        <w:t>件違停遭調職  員警獲網友聲援  </w:t>
      </w:r>
      <w:hyperlink r:id="rId167">
        <w:r>
          <w:rPr/>
          <w:t>https://www.peopo.org/news/584708</w:t>
        </w:r>
      </w:hyperlink>
    </w:p>
    <w:p>
      <w:pPr>
        <w:pStyle w:val="BodyText"/>
        <w:spacing w:line="296" w:lineRule="exact"/>
        <w:ind w:left="100"/>
      </w:pPr>
      <w:r>
        <w:rPr>
          <w:spacing w:val="11"/>
        </w:rPr>
        <w:t>挺機車平權!  綠黨全面支持交通解嚴  </w:t>
      </w:r>
      <w:hyperlink r:id="rId316">
        <w:r>
          <w:rPr>
            <w:spacing w:val="-2"/>
          </w:rPr>
          <w:t>https://www.peopo.org/news/592664</w:t>
        </w:r>
      </w:hyperlink>
    </w:p>
    <w:p>
      <w:pPr>
        <w:pStyle w:val="BodyText"/>
        <w:rPr>
          <w:sz w:val="34"/>
        </w:rPr>
      </w:pPr>
    </w:p>
    <w:p>
      <w:pPr>
        <w:pStyle w:val="BodyText"/>
        <w:spacing w:line="580" w:lineRule="auto"/>
        <w:ind w:left="100" w:right="479"/>
      </w:pPr>
      <w:r>
        <w:rPr/>
        <w:t>重打、混打疫苗，張成先八字回應：人命關天，以人為本</w:t>
      </w:r>
      <w:r>
        <w:rPr>
          <w:spacing w:val="50"/>
          <w:w w:val="150"/>
        </w:rPr>
        <w:t>  </w:t>
      </w:r>
      <w:hyperlink r:id="rId168">
        <w:r>
          <w:rPr/>
          <w:t>https://www.peopo.org/news/559952</w:t>
        </w:r>
      </w:hyperlink>
      <w:r>
        <w:rPr>
          <w:spacing w:val="3"/>
        </w:rPr>
        <w:t>爭交通解嚴  時力邱顯智擬號召民眾上街頭  </w:t>
      </w:r>
      <w:hyperlink r:id="rId169">
        <w:r>
          <w:rPr/>
          <w:t>https://www.peopo.org/news/587018</w:t>
        </w:r>
      </w:hyperlink>
    </w:p>
    <w:p>
      <w:pPr>
        <w:pStyle w:val="BodyText"/>
        <w:spacing w:line="296" w:lineRule="exact"/>
        <w:ind w:left="100"/>
      </w:pPr>
      <w:r>
        <w:rPr>
          <w:spacing w:val="4"/>
        </w:rPr>
        <w:t>八卦山隧道重機通行遇瓶頸  民間團體提方案  </w:t>
      </w:r>
      <w:hyperlink r:id="rId170">
        <w:r>
          <w:rPr>
            <w:spacing w:val="-2"/>
          </w:rPr>
          <w:t>https://www.peopo.org/news/569030</w:t>
        </w:r>
      </w:hyperlink>
    </w:p>
    <w:p>
      <w:pPr>
        <w:pStyle w:val="BodyText"/>
        <w:rPr>
          <w:sz w:val="34"/>
        </w:rPr>
      </w:pPr>
    </w:p>
    <w:p>
      <w:pPr>
        <w:pStyle w:val="BodyText"/>
        <w:spacing w:line="290" w:lineRule="auto" w:before="1"/>
        <w:ind w:left="100" w:right="2999"/>
      </w:pPr>
      <w:r>
        <w:rPr/>
        <w:t>獨家》民眾黨士北區提雙姝 金力在地參選人王郁揚研判：她將脫黨參選 </w:t>
      </w:r>
      <w:hyperlink r:id="rId171">
        <w:r>
          <w:rPr>
            <w:spacing w:val="-2"/>
          </w:rPr>
          <w:t>https://www.peopo.org/news/576605</w:t>
        </w:r>
      </w:hyperlink>
    </w:p>
    <w:p>
      <w:pPr>
        <w:spacing w:after="0" w:line="290" w:lineRule="auto"/>
        <w:sectPr>
          <w:pgSz w:w="11900" w:h="16840"/>
          <w:pgMar w:top="1160" w:bottom="280" w:left="620" w:right="620"/>
        </w:sectPr>
      </w:pPr>
    </w:p>
    <w:p>
      <w:pPr>
        <w:pStyle w:val="BodyText"/>
        <w:spacing w:line="580" w:lineRule="auto" w:before="21"/>
        <w:ind w:left="100" w:right="1439"/>
      </w:pPr>
      <w:r>
        <w:rPr>
          <w:spacing w:val="2"/>
        </w:rPr>
        <w:t>台北市交通局公務員發表歧視言論  民團:應彈劾  </w:t>
      </w:r>
      <w:hyperlink r:id="rId172">
        <w:r>
          <w:rPr/>
          <w:t>https://www.peopo.org/news/588983</w:t>
        </w:r>
      </w:hyperlink>
      <w:r>
        <w:rPr>
          <w:spacing w:val="80"/>
        </w:rPr>
        <w:t> </w:t>
      </w:r>
      <w:r>
        <w:rPr/>
        <w:t>2022</w:t>
      </w:r>
      <w:r>
        <w:rPr>
          <w:spacing w:val="5"/>
        </w:rPr>
        <w:t>首次陳抗  民團元旦於大湖公園爭取水域解嚴  </w:t>
      </w:r>
      <w:hyperlink r:id="rId317">
        <w:r>
          <w:rPr>
            <w:spacing w:val="-2"/>
          </w:rPr>
          <w:t>https://www.peopo.org/news/567533</w:t>
        </w:r>
      </w:hyperlink>
    </w:p>
    <w:p>
      <w:pPr>
        <w:pStyle w:val="BodyText"/>
        <w:spacing w:line="296" w:lineRule="exact"/>
        <w:ind w:left="100"/>
      </w:pPr>
      <w:r>
        <w:rPr>
          <w:spacing w:val="4"/>
        </w:rPr>
        <w:t>基隆護海公投案將啟動二階段  綠黨籲：共同守護大海  </w:t>
      </w:r>
      <w:hyperlink r:id="rId174">
        <w:r>
          <w:rPr>
            <w:spacing w:val="-2"/>
          </w:rPr>
          <w:t>https://www.peopo.org/news/589997</w:t>
        </w:r>
      </w:hyperlink>
    </w:p>
    <w:p>
      <w:pPr>
        <w:pStyle w:val="BodyText"/>
        <w:rPr>
          <w:sz w:val="34"/>
        </w:rPr>
      </w:pPr>
    </w:p>
    <w:p>
      <w:pPr>
        <w:pStyle w:val="BodyText"/>
        <w:spacing w:before="1"/>
        <w:ind w:left="100"/>
      </w:pPr>
      <w:r>
        <w:rPr>
          <w:spacing w:val="4"/>
        </w:rPr>
        <w:t>漲電價旅宿業躲不開好慘  親民黨批政府:讓苦撐業者淪孤兒  </w:t>
      </w:r>
      <w:hyperlink r:id="rId175">
        <w:r>
          <w:rPr>
            <w:spacing w:val="-2"/>
          </w:rPr>
          <w:t>https://www.peopo.org/news/590717</w:t>
        </w:r>
      </w:hyperlink>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[202208168450221]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(17:19)</w:t>
      </w:r>
    </w:p>
    <w:p>
      <w:pPr>
        <w:spacing w:line="249" w:lineRule="auto" w:before="12"/>
        <w:ind w:left="100" w:right="7759" w:firstLine="0"/>
        <w:jc w:val="left"/>
        <w:rPr>
          <w:sz w:val="28"/>
        </w:rPr>
      </w:pPr>
      <w:r>
        <w:rPr>
          <w:sz w:val="28"/>
        </w:rPr>
        <w:t>網站(URL連接) | 即時</w:t>
      </w:r>
      <w:r>
        <w:rPr>
          <w:spacing w:val="10"/>
          <w:sz w:val="28"/>
        </w:rPr>
        <w:t>字數: </w:t>
      </w:r>
      <w:r>
        <w:rPr>
          <w:sz w:val="28"/>
        </w:rPr>
        <w:t>1213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57248;mso-wrap-distance-left:0;mso-wrap-distance-right:0" id="docshape307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高中同學大學畢業她才升大二 國手慕芷瑄備戰芬蘭世界技能競賽</w:t>
      </w:r>
    </w:p>
    <w:p>
      <w:pPr>
        <w:pStyle w:val="BodyText"/>
        <w:spacing w:before="12"/>
        <w:rPr>
          <w:sz w:val="22"/>
        </w:rPr>
      </w:pPr>
      <w:r>
        <w:rPr/>
        <w:pict>
          <v:shape style="position:absolute;margin-left:36pt;margin-top:15.723047pt;width:523pt;height:.1pt;mso-position-horizontal-relative:page;mso-position-vertical-relative:paragraph;z-index:-11956736;mso-wrap-distance-left:0;mso-wrap-distance-right:0" id="docshape307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：https://udn.com/news/story/6929/6541400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9501568" from="264pt,16.914532pt" to="288pt,16.914532pt" stroked="true" strokeweight=".8pt" strokecolor="#ff0000">
            <v:stroke dashstyle="solid"/>
            <w10:wrap type="none"/>
          </v:line>
        </w:pict>
      </w:r>
      <w:r>
        <w:rPr>
          <w:spacing w:val="-2"/>
        </w:rPr>
        <w:t>勞動部長許銘春今天到三民家商，勉勵代表</w:t>
      </w:r>
      <w:r>
        <w:rPr>
          <w:color w:val="FF0000"/>
          <w:spacing w:val="-2"/>
        </w:rPr>
        <w:t>台灣</w:t>
      </w:r>
      <w:r>
        <w:rPr>
          <w:spacing w:val="-2"/>
        </w:rPr>
        <w:t>備戰10月芬蘭世界技能競賽的選手慕芷瑄。因為疫</w:t>
      </w:r>
      <w:r>
        <w:rPr>
          <w:spacing w:val="-2"/>
        </w:rPr>
        <w:t>情，這項比賽宣布延賽、停賽又複賽，慕芷瑄的心情起伏跌宕、時間慢熬，高中同學們今年都已大學畢業，她卻仍是個大二生，一路走來心路雖然坎坷，還是勇往直前。三民家商並在52屆全國技能競賽，包辦服務創作前4名。</w:t>
      </w:r>
    </w:p>
    <w:p>
      <w:pPr>
        <w:pStyle w:val="BodyText"/>
        <w:spacing w:before="11"/>
        <w:rPr>
          <w:sz w:val="28"/>
        </w:rPr>
      </w:pPr>
    </w:p>
    <w:p>
      <w:pPr>
        <w:pStyle w:val="BodyText"/>
        <w:ind w:left="100"/>
      </w:pPr>
      <w:r>
        <w:rPr/>
        <w:pict>
          <v:shape style="position:absolute;margin-left:354pt;margin-top:16.914532pt;width:24pt;height:.1pt;mso-position-horizontal-relative:page;mso-position-vertical-relative:paragraph;z-index:-11956224;mso-wrap-distance-left:0;mso-wrap-distance-right:0" id="docshape3079" coordorigin="7080,338" coordsize="480,0" path="m7080,338l7560,338e" filled="false" stroked="true" strokeweight=".8pt" strokecolor="#ff0000">
            <v:path arrowok="t"/>
            <v:stroke dashstyle="solid"/>
            <w10:wrap type="topAndBottom"/>
          </v:shape>
        </w:pict>
      </w:r>
      <w:r>
        <w:rPr/>
        <w:t>在2020國手選拔中拔得頭籌的慕芷瑄，原預定2021年9月代表</w:t>
      </w:r>
      <w:r>
        <w:rPr>
          <w:color w:val="FF0000"/>
        </w:rPr>
        <w:t>台灣</w:t>
      </w:r>
      <w:r>
        <w:rPr>
          <w:spacing w:val="-1"/>
        </w:rPr>
        <w:t>參加在上海舉行的世界技能競賽</w:t>
      </w:r>
    </w:p>
    <w:p>
      <w:pPr>
        <w:pStyle w:val="BodyText"/>
        <w:spacing w:before="13"/>
        <w:ind w:left="100"/>
      </w:pPr>
      <w:r>
        <w:rPr/>
        <w:t>，因為全球疫情肆虐下，主辦單位宣布延至2022年10月比賽，到了2022年5</w:t>
      </w:r>
      <w:r>
        <w:rPr>
          <w:spacing w:val="-1"/>
        </w:rPr>
        <w:t>月，上海又決定取消比賽</w:t>
      </w:r>
    </w:p>
    <w:p>
      <w:pPr>
        <w:pStyle w:val="BodyText"/>
        <w:spacing w:line="290" w:lineRule="auto" w:before="63"/>
        <w:ind w:left="100" w:right="119"/>
      </w:pPr>
      <w:r>
        <w:rPr>
          <w:spacing w:val="-2"/>
        </w:rPr>
        <w:t>，6月才宣布改為各國爭取各職種接手舉辦。其中服裝創作項目改於2022年10月在芬蘭首都赫爾辛基</w:t>
      </w:r>
      <w:r>
        <w:rPr>
          <w:spacing w:val="-4"/>
        </w:rPr>
        <w:t>舉辦。</w:t>
      </w:r>
    </w:p>
    <w:p>
      <w:pPr>
        <w:pStyle w:val="BodyText"/>
        <w:spacing w:before="11"/>
        <w:rPr>
          <w:sz w:val="28"/>
        </w:rPr>
      </w:pPr>
    </w:p>
    <w:p>
      <w:pPr>
        <w:pStyle w:val="BodyText"/>
        <w:spacing w:line="290" w:lineRule="auto"/>
        <w:ind w:left="100" w:right="239"/>
        <w:jc w:val="both"/>
      </w:pPr>
      <w:r>
        <w:rPr>
          <w:spacing w:val="-2"/>
        </w:rPr>
        <w:t>因為疫情攪局，許多的比賽活動只好滾動修正或取消，對於各項專長備戰的選手而言，養兵千日卻無用武之時，很多人迫於現實生活與工作壓力而卻步甚而放棄。慕芷瑄三民家商畢業後就讀實踐大學，為備戰世界比賽而提前一年辦理休學，原預定休學兩年完成世界比賽，回實踐完成大學學業</w:t>
      </w:r>
    </w:p>
    <w:p>
      <w:pPr>
        <w:pStyle w:val="BodyText"/>
        <w:spacing w:line="290" w:lineRule="auto"/>
        <w:ind w:left="100" w:right="239"/>
      </w:pPr>
      <w:r>
        <w:rPr>
          <w:spacing w:val="-2"/>
        </w:rPr>
        <w:t>，但疫情擾亂所有理想布局，還好實踐大學協助她專案申請延長休學，回到母校三民家商，在裁判</w:t>
      </w:r>
      <w:r>
        <w:rPr>
          <w:spacing w:val="-1"/>
        </w:rPr>
        <w:t>長林玫英、教師姜茂順，及曾榮獲世界銀牌的三民家商教師葉怡君指導下繼續練習，幾乎全年無休</w:t>
      </w:r>
    </w:p>
    <w:p>
      <w:pPr>
        <w:pStyle w:val="BodyText"/>
        <w:spacing w:line="297" w:lineRule="exact"/>
        <w:ind w:left="100"/>
      </w:pPr>
      <w:r>
        <w:rPr>
          <w:spacing w:val="-1"/>
        </w:rPr>
        <w:t>，每天早出晚歸和學弟妹們在選手室勤苦訓練。</w:t>
      </w:r>
    </w:p>
    <w:p>
      <w:pPr>
        <w:pStyle w:val="BodyText"/>
        <w:spacing w:before="11"/>
        <w:rPr>
          <w:sz w:val="33"/>
        </w:rPr>
      </w:pPr>
    </w:p>
    <w:p>
      <w:pPr>
        <w:pStyle w:val="BodyText"/>
        <w:spacing w:line="290" w:lineRule="auto"/>
        <w:ind w:left="100" w:right="239"/>
      </w:pPr>
      <w:r>
        <w:rPr>
          <w:spacing w:val="-2"/>
        </w:rPr>
        <w:t>勞動部長許銘春今天至三民家商，勉勵代表國家出戰的慕芷瑄。慕芷瑄說，希望能像曾在2019俄羅</w:t>
      </w:r>
      <w:r>
        <w:rPr>
          <w:spacing w:val="-1"/>
        </w:rPr>
        <w:t>斯世界賽榮獲亞軍的三民家商學姐柯宥萱一樣，站在世界舞台與一流選手競爭，為國爭光。她觀察</w:t>
      </w:r>
    </w:p>
    <w:p>
      <w:pPr>
        <w:spacing w:after="0" w:line="290" w:lineRule="auto"/>
        <w:sectPr>
          <w:pgSz w:w="11900" w:h="16840"/>
          <w:pgMar w:top="1500" w:bottom="280" w:left="620" w:right="620"/>
        </w:sectPr>
      </w:pPr>
    </w:p>
    <w:p>
      <w:pPr>
        <w:pStyle w:val="BodyText"/>
        <w:spacing w:before="21"/>
        <w:ind w:left="100"/>
      </w:pPr>
      <w:r>
        <w:rPr>
          <w:spacing w:val="-1"/>
        </w:rPr>
        <w:t>部長平日工作穿著，貼心地製作一件春衫贈送阿春部長，謝謝她的關心與鼓勵。</w:t>
      </w:r>
    </w:p>
    <w:p>
      <w:pPr>
        <w:pStyle w:val="BodyText"/>
        <w:rPr>
          <w:sz w:val="34"/>
        </w:rPr>
      </w:pPr>
    </w:p>
    <w:p>
      <w:pPr>
        <w:pStyle w:val="BodyText"/>
        <w:spacing w:line="290" w:lineRule="auto" w:before="1"/>
        <w:ind w:left="100" w:right="119"/>
      </w:pPr>
      <w:r>
        <w:rPr>
          <w:spacing w:val="-2"/>
        </w:rPr>
        <w:t>三民家商參加第52屆全國技能競賽，13人參賽9人得獎。服裝科教師劉燕怡、陳玉滿指導參加「服裝</w:t>
      </w:r>
      <w:r>
        <w:rPr>
          <w:spacing w:val="-2"/>
        </w:rPr>
        <w:t>創作」項目，游旻心榮獲金牌、王梅鳳獲銀牌、陳亮彤獲銅牌、陳欣誼得到第四名。觀光科教師汪家夷指導參加「旅館接待」項目，林姮妤獲銀牌、林妤柔得到銅牌。資處科教師吳誌維、王冠傑、張智凱指導「商務軟體設計」項目，柳東育獲第四名；林竣翔獲「網頁技術」佳作。餐管科教師方</w:t>
      </w:r>
      <w:r>
        <w:rPr/>
        <w:t>幸君指導參加「中餐烹飪」 ，翁嘉妤獲佳作。</w:t>
      </w:r>
    </w:p>
    <w:p>
      <w:pPr>
        <w:pStyle w:val="BodyText"/>
        <w:spacing w:before="10"/>
        <w:rPr>
          <w:sz w:val="28"/>
        </w:rPr>
      </w:pPr>
    </w:p>
    <w:p>
      <w:pPr>
        <w:pStyle w:val="BodyText"/>
        <w:spacing w:line="290" w:lineRule="auto"/>
        <w:ind w:left="100" w:right="239"/>
      </w:pPr>
      <w:r>
        <w:rPr>
          <w:spacing w:val="-2"/>
        </w:rPr>
        <w:t>三民家商校長王雪娥校長也出身技職體系，更能體會選手的辛酸苦辣。她表示，三民家商是國手的</w:t>
      </w:r>
      <w:r>
        <w:rPr>
          <w:spacing w:val="-1"/>
        </w:rPr>
        <w:t>搖籃，擁有最好的國手級師資，也有最好的學習環境，鼓勵芷瑄可以安心備戰更上層樓，為國爭光</w:t>
      </w:r>
    </w:p>
    <w:p>
      <w:pPr>
        <w:pStyle w:val="BodyText"/>
        <w:spacing w:line="290" w:lineRule="auto"/>
        <w:ind w:left="100" w:right="119"/>
      </w:pPr>
      <w:r>
        <w:rPr/>
        <w:pict>
          <v:line style="position:absolute;mso-position-horizontal-relative:page;mso-position-vertical-relative:paragraph;z-index:19502592" from="522pt,16.914532pt" to="546pt,16.914532pt" stroked="true" strokeweight=".8pt" strokecolor="#ff0000">
            <v:stroke dashstyle="solid"/>
            <w10:wrap type="none"/>
          </v:line>
        </w:pict>
      </w:r>
      <w:r>
        <w:rPr/>
        <w:pict>
          <v:line style="position:absolute;mso-position-horizontal-relative:page;mso-position-vertical-relative:paragraph;z-index:19503104" from="516pt,34.914532pt" to="540pt,34.914532pt" stroked="true" strokeweight=".8pt" strokecolor="#ff0000">
            <v:stroke dashstyle="solid"/>
            <w10:wrap type="none"/>
          </v:line>
        </w:pict>
      </w:r>
      <w:r>
        <w:rPr/>
        <w:pict>
          <v:line style="position:absolute;mso-position-horizontal-relative:page;mso-position-vertical-relative:paragraph;z-index:19503616" from="120pt,70.914528pt" to="144pt,70.914528pt" stroked="true" strokeweight=".8pt" strokecolor="#ff0000">
            <v:stroke dashstyle="solid"/>
            <w10:wrap type="none"/>
          </v:line>
        </w:pict>
      </w:r>
      <w:r>
        <w:rPr/>
        <w:pict>
          <v:line style="position:absolute;mso-position-horizontal-relative:page;mso-position-vertical-relative:paragraph;z-index:19504128" from="252pt,88.914528pt" to="276pt,88.914528pt" stroked="true" strokeweight=".8pt" strokecolor="#ff0000">
            <v:stroke dashstyle="solid"/>
            <w10:wrap type="none"/>
          </v:line>
        </w:pict>
      </w:r>
      <w:r>
        <w:rPr>
          <w:spacing w:val="-2"/>
        </w:rPr>
        <w:t>。三民家商參加第52屆全國技能競賽，13人參賽9人得獎。記者徐如宜／攝影選手慕芷瑄代表</w:t>
      </w:r>
      <w:r>
        <w:rPr>
          <w:color w:val="FF0000"/>
          <w:spacing w:val="-2"/>
        </w:rPr>
        <w:t>台灣</w:t>
      </w:r>
      <w:r>
        <w:rPr>
          <w:spacing w:val="-2"/>
        </w:rPr>
        <w:t>備戰10月芬蘭世界技能競賽。記者徐如宜／攝影勞動部長許銘春（左）到三民家商，勉勵代表</w:t>
      </w:r>
      <w:r>
        <w:rPr>
          <w:color w:val="FF0000"/>
          <w:spacing w:val="-2"/>
        </w:rPr>
        <w:t>台灣</w:t>
      </w:r>
      <w:r>
        <w:rPr>
          <w:spacing w:val="-2"/>
        </w:rPr>
        <w:t>備戰10月芬蘭世界技能競賽的選手慕芷瑄（右）。記者徐如宜／攝影勞動部長許銘春（左三）到三民家商，勉勵代表</w:t>
      </w:r>
      <w:r>
        <w:rPr>
          <w:color w:val="FF0000"/>
          <w:spacing w:val="-2"/>
        </w:rPr>
        <w:t>台灣</w:t>
      </w:r>
      <w:r>
        <w:rPr>
          <w:spacing w:val="-2"/>
        </w:rPr>
        <w:t>備戰10月芬蘭世界技能競賽的選手慕芷瑄（右三）。記者徐如宜／攝影勞動部長許銘春（左一）到三民家商，勉勵代表</w:t>
      </w:r>
      <w:r>
        <w:rPr>
          <w:color w:val="FF0000"/>
          <w:spacing w:val="-2"/>
        </w:rPr>
        <w:t>台灣</w:t>
      </w:r>
      <w:r>
        <w:rPr>
          <w:spacing w:val="-2"/>
        </w:rPr>
        <w:t>備戰10月芬蘭世界技能競賽的選手慕芷瑄（左二）。記者徐如宜／攝影</w:t>
      </w:r>
    </w:p>
    <w:p>
      <w:pPr>
        <w:pStyle w:val="BodyText"/>
        <w:spacing w:before="8"/>
        <w:rPr>
          <w:sz w:val="28"/>
        </w:rPr>
      </w:pPr>
    </w:p>
    <w:p>
      <w:pPr>
        <w:pStyle w:val="BodyText"/>
        <w:spacing w:before="1"/>
        <w:ind w:left="100"/>
      </w:pPr>
      <w:r>
        <w:rPr>
          <w:spacing w:val="-2"/>
        </w:rPr>
        <w:t>【文教熱話題】</w:t>
      </w:r>
    </w:p>
    <w:p>
      <w:pPr>
        <w:pStyle w:val="BodyText"/>
        <w:rPr>
          <w:sz w:val="34"/>
        </w:rPr>
      </w:pPr>
    </w:p>
    <w:p>
      <w:pPr>
        <w:pStyle w:val="ListParagraph"/>
        <w:numPr>
          <w:ilvl w:val="0"/>
          <w:numId w:val="69"/>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69"/>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55200;mso-wrap-distance-left:0;mso-wrap-distance-right:0" id="docshape3080"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69"/>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[202208167777633]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2022-08-16</w:t>
      </w:r>
      <w:r>
        <w:rPr>
          <w:spacing w:val="-7"/>
          <w:w w:val="110"/>
          <w:sz w:val="28"/>
        </w:rPr>
        <w:t> </w:t>
      </w:r>
      <w:r>
        <w:rPr>
          <w:spacing w:val="-2"/>
          <w:w w:val="110"/>
          <w:sz w:val="28"/>
        </w:rPr>
        <w:t>(20:44)</w:t>
      </w:r>
    </w:p>
    <w:p>
      <w:pPr>
        <w:spacing w:line="249" w:lineRule="auto" w:before="12"/>
        <w:ind w:left="100" w:right="7199" w:firstLine="0"/>
        <w:jc w:val="left"/>
        <w:rPr>
          <w:sz w:val="28"/>
        </w:rPr>
      </w:pPr>
      <w:r>
        <w:rPr>
          <w:sz w:val="28"/>
        </w:rPr>
        <w:t>網站(URL連接) | 即時新聞</w:t>
      </w:r>
      <w:r>
        <w:rPr>
          <w:sz w:val="28"/>
        </w:rPr>
        <w:t>字數: 922 words</w:t>
      </w:r>
    </w:p>
    <w:p>
      <w:pPr>
        <w:pStyle w:val="BodyText"/>
        <w:spacing w:before="9"/>
        <w:rPr>
          <w:sz w:val="21"/>
        </w:rPr>
      </w:pPr>
      <w:r>
        <w:rPr/>
        <w:pict>
          <v:shape style="position:absolute;margin-left:36pt;margin-top:14.945937pt;width:523pt;height:.1pt;mso-position-horizontal-relative:page;mso-position-vertical-relative:paragraph;z-index:-11952640;mso-wrap-distance-left:0;mso-wrap-distance-right:0" id="docshape308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台大校長遴選》談未來使命 李百祺：引領</w:t>
      </w:r>
      <w:r>
        <w:rPr>
          <w:color w:val="FF0000"/>
          <w:sz w:val="28"/>
        </w:rPr>
        <w:t>台灣</w:t>
      </w:r>
      <w:r>
        <w:rPr>
          <w:spacing w:val="-3"/>
          <w:sz w:val="28"/>
        </w:rPr>
        <w:t>走入國際</w:t>
      </w:r>
    </w:p>
    <w:p>
      <w:pPr>
        <w:pStyle w:val="BodyText"/>
        <w:spacing w:line="20" w:lineRule="exact"/>
        <w:ind w:left="5280"/>
        <w:rPr>
          <w:sz w:val="2"/>
        </w:rPr>
      </w:pPr>
      <w:r>
        <w:rPr>
          <w:sz w:val="2"/>
        </w:rPr>
        <w:pict>
          <v:group style="width:28pt;height:.95pt;mso-position-horizontal-relative:char;mso-position-vertical-relative:line" id="docshapegroup3082"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951616;mso-wrap-distance-left:0;mso-wrap-distance-right:0" id="docshape308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：https://news.ltn.com.tw/news/life/breakingnews/4027455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[2022081621769296115]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z w:val="28"/>
        </w:rPr>
        <w:t>TNN台灣地方新聞網</w:t>
      </w:r>
      <w:r>
        <w:rPr>
          <w:spacing w:val="38"/>
          <w:w w:val="150"/>
          <w:sz w:val="28"/>
        </w:rPr>
        <w:t> </w:t>
      </w:r>
      <w:r>
        <w:rPr>
          <w:sz w:val="28"/>
        </w:rPr>
        <w:t>|</w:t>
      </w:r>
      <w:r>
        <w:rPr>
          <w:spacing w:val="38"/>
          <w:w w:val="150"/>
          <w:sz w:val="28"/>
        </w:rPr>
        <w:t> </w:t>
      </w:r>
      <w:r>
        <w:rPr>
          <w:sz w:val="28"/>
        </w:rPr>
        <w:t>2022-08-16</w:t>
      </w:r>
      <w:r>
        <w:rPr>
          <w:spacing w:val="38"/>
          <w:w w:val="150"/>
          <w:sz w:val="28"/>
        </w:rPr>
        <w:t> </w:t>
      </w:r>
      <w:r>
        <w:rPr>
          <w:spacing w:val="-2"/>
          <w:sz w:val="28"/>
        </w:rPr>
        <w:t>(20:15)</w:t>
      </w:r>
    </w:p>
    <w:p>
      <w:pPr>
        <w:spacing w:line="249" w:lineRule="auto" w:before="12"/>
        <w:ind w:left="100" w:right="7759" w:firstLine="0"/>
        <w:jc w:val="left"/>
        <w:rPr>
          <w:sz w:val="28"/>
        </w:rPr>
      </w:pPr>
      <w:r>
        <w:rPr>
          <w:sz w:val="28"/>
        </w:rPr>
        <w:t>網站(URL連接) | 校園</w:t>
      </w:r>
      <w:r>
        <w:rPr>
          <w:spacing w:val="10"/>
          <w:sz w:val="28"/>
        </w:rPr>
        <w:t>字數: </w:t>
      </w:r>
      <w:r>
        <w:rPr>
          <w:sz w:val="28"/>
        </w:rPr>
        <w:t>1048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51104;mso-wrap-distance-left:0;mso-wrap-distance-right:0" id="docshape3084"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長榮大學無懼</w:t>
      </w:r>
      <w:r>
        <w:rPr>
          <w:color w:val="FF0000"/>
          <w:sz w:val="28"/>
        </w:rPr>
        <w:t>少子化</w:t>
      </w:r>
      <w:r>
        <w:rPr>
          <w:spacing w:val="-1"/>
          <w:sz w:val="28"/>
        </w:rPr>
        <w:t>風暴 超前部署淨零永續 前瞻佈局精緻辦學</w:t>
      </w:r>
    </w:p>
    <w:p>
      <w:pPr>
        <w:pStyle w:val="BodyText"/>
        <w:spacing w:line="20" w:lineRule="exact"/>
        <w:ind w:left="1780"/>
        <w:rPr>
          <w:sz w:val="2"/>
        </w:rPr>
      </w:pPr>
      <w:r>
        <w:rPr>
          <w:sz w:val="2"/>
        </w:rPr>
        <w:pict>
          <v:group style="width:42pt;height:.95pt;mso-position-horizontal-relative:char;mso-position-vertical-relative:line" id="docshapegroup3085"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950080;mso-wrap-distance-left:0;mso-wrap-distance-right:0" id="docshape308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18">
        <w:r>
          <w:rPr/>
          <w:t>文字快照</w:t>
        </w:r>
        <w:r>
          <w:rPr>
            <w:spacing w:val="-2"/>
          </w:rPr>
          <w:t>：http://news.tnn.tw/news.html?c=6&amp;id=159654</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圖:長榮大學在Green</w:t>
      </w:r>
      <w:r>
        <w:rPr>
          <w:spacing w:val="64"/>
        </w:rPr>
        <w:t> </w:t>
      </w:r>
      <w:r>
        <w:rPr/>
        <w:t>Ark 綠方舟沙崙店辦理「永續發展教育(ESD)</w:t>
      </w:r>
      <w:r>
        <w:rPr>
          <w:spacing w:val="-2"/>
        </w:rPr>
        <w:t>」種子教師增能講座</w:t>
      </w:r>
    </w:p>
    <w:p>
      <w:pPr>
        <w:pStyle w:val="BodyText"/>
        <w:rPr>
          <w:sz w:val="34"/>
        </w:rPr>
      </w:pPr>
    </w:p>
    <w:p>
      <w:pPr>
        <w:pStyle w:val="BodyText"/>
        <w:spacing w:before="1"/>
        <w:ind w:left="100"/>
      </w:pPr>
      <w:r>
        <w:rPr/>
        <w:pict>
          <v:shape style="position:absolute;margin-left:288pt;margin-top:16.964531pt;width:36pt;height:.1pt;mso-position-horizontal-relative:page;mso-position-vertical-relative:paragraph;z-index:-11949568;mso-wrap-distance-left:0;mso-wrap-distance-right:0" id="docshape3087" coordorigin="5760,339" coordsize="720,0" path="m5760,339l6480,339e" filled="false" stroked="true" strokeweight=".8pt" strokecolor="#ff0000">
            <v:path arrowok="t"/>
            <v:stroke dashstyle="solid"/>
            <w10:wrap type="topAndBottom"/>
          </v:shape>
        </w:pict>
      </w:r>
      <w:r>
        <w:rPr/>
        <w:pict>
          <v:shape style="position:absolute;margin-left:396pt;margin-top:16.964531pt;width:24pt;height:.1pt;mso-position-horizontal-relative:page;mso-position-vertical-relative:paragraph;z-index:-11949056;mso-wrap-distance-left:0;mso-wrap-distance-right:0" id="docshape3088" coordorigin="7920,339" coordsize="480,0" path="m7920,339l8400,339e" filled="false" stroked="true" strokeweight=".8pt" strokecolor="#ff0000">
            <v:path arrowok="t"/>
            <v:stroke dashstyle="solid"/>
            <w10:wrap type="topAndBottom"/>
          </v:shape>
        </w:pict>
      </w:r>
      <w:r>
        <w:rPr/>
        <w:t>【記者黃緒勳台南報導】全球已開發國家皆面臨</w:t>
      </w:r>
      <w:r>
        <w:rPr>
          <w:color w:val="FF0000"/>
        </w:rPr>
        <w:t>少子化</w:t>
      </w:r>
      <w:r>
        <w:rPr/>
        <w:t>問題，位處南</w:t>
      </w:r>
      <w:r>
        <w:rPr>
          <w:color w:val="FF0000"/>
        </w:rPr>
        <w:t>臺灣</w:t>
      </w:r>
      <w:r>
        <w:rPr>
          <w:spacing w:val="-1"/>
        </w:rPr>
        <w:t>的長榮大學預見此趨勢</w:t>
      </w:r>
    </w:p>
    <w:p>
      <w:pPr>
        <w:pStyle w:val="BodyText"/>
        <w:spacing w:line="290" w:lineRule="auto" w:before="13"/>
        <w:ind w:left="100" w:right="239"/>
        <w:jc w:val="both"/>
      </w:pPr>
      <w:r>
        <w:rPr>
          <w:spacing w:val="-2"/>
        </w:rPr>
        <w:t>，提前規劃轉型策略與變革，朝敏捷組織應變挑戰、培育永續未來人才、瞄準大南方新科技的國際創新大學發展。長榮大學校長李泳龍強調，高等教育的核心目標是為下個世代培育人才，「淨零碳排」與「南方戰略」才是真正要思考與克服的挑戰。</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508736" from="312pt,88.964531pt" to="336pt,88.964531pt" stroked="true" strokeweight=".8pt" strokecolor="#ff0000">
            <v:stroke dashstyle="solid"/>
            <w10:wrap type="none"/>
          </v:line>
        </w:pict>
      </w:r>
      <w:r>
        <w:rPr/>
        <w:t>調整規模且精進品質、強化產學合作，培育學生成為「問題解決者」，是當今全球大學轉型的重要</w:t>
      </w:r>
      <w:r>
        <w:rPr>
          <w:w w:val="100"/>
        </w:rPr>
        <w:t>潮流。長榮大學在奧地利的姊妹校，約翰·克卜勒大學(Johannes</w:t>
      </w:r>
      <w:r>
        <w:rPr>
          <w:spacing w:val="39"/>
        </w:rPr>
        <w:t> </w:t>
      </w:r>
      <w:r>
        <w:rPr>
          <w:w w:val="112"/>
        </w:rPr>
        <w:t>Kepler</w:t>
      </w:r>
      <w:r>
        <w:rPr>
          <w:spacing w:val="39"/>
        </w:rPr>
        <w:t> </w:t>
      </w:r>
      <w:r>
        <w:rPr>
          <w:w w:val="108"/>
        </w:rPr>
        <w:t>Universität </w:t>
      </w:r>
      <w:r>
        <w:rPr>
          <w:w w:val="108"/>
        </w:rPr>
        <w:t>   </w:t>
      </w:r>
      <w:r>
        <w:rPr>
          <w:w w:val="101"/>
        </w:rPr>
        <w:t>Linz，1966年創校)，僅有約130位教授，雖是歐洲德語區第五年輕的大學，卻是知名汽車品牌奥迪</w:t>
      </w:r>
      <w:r>
        <w:rPr>
          <w:w w:val="102"/>
        </w:rPr>
        <w:t>的自動駕駛深度學習中心(Audi.JKU</w:t>
      </w:r>
      <w:r>
        <w:rPr>
          <w:spacing w:val="39"/>
        </w:rPr>
        <w:t> </w:t>
      </w:r>
      <w:r>
        <w:rPr>
          <w:w w:val="106"/>
        </w:rPr>
        <w:t>deep</w:t>
      </w:r>
      <w:r>
        <w:rPr>
          <w:spacing w:val="39"/>
        </w:rPr>
        <w:t> </w:t>
      </w:r>
      <w:r>
        <w:rPr>
          <w:w w:val="119"/>
        </w:rPr>
        <w:t>learning</w:t>
      </w:r>
      <w:r>
        <w:rPr>
          <w:spacing w:val="39"/>
        </w:rPr>
        <w:t> </w:t>
      </w:r>
      <w:r>
        <w:rPr>
          <w:w w:val="108"/>
        </w:rPr>
        <w:t>center)所在，奧地利國家科學院(Austrian </w:t>
      </w:r>
      <w:r>
        <w:rPr>
          <w:w w:val="90"/>
        </w:rPr>
        <w:t>Academy</w:t>
      </w:r>
      <w:r>
        <w:rPr>
          <w:spacing w:val="39"/>
        </w:rPr>
        <w:t> </w:t>
      </w:r>
      <w:r>
        <w:rPr>
          <w:w w:val="127"/>
        </w:rPr>
        <w:t>of</w:t>
      </w:r>
      <w:r>
        <w:rPr>
          <w:spacing w:val="39"/>
        </w:rPr>
        <w:t> </w:t>
      </w:r>
      <w:r>
        <w:rPr>
          <w:w w:val="105"/>
        </w:rPr>
        <w:t>Sciences)把數個研究中心設置在周邊。</w:t>
      </w:r>
      <w:r>
        <w:rPr>
          <w:color w:val="FF0000"/>
        </w:rPr>
        <w:t>臺灣</w:t>
      </w:r>
      <w:r>
        <w:rPr/>
        <w:t>近年因應國家能源轉型，在台南創建了國</w:t>
      </w:r>
      <w:r>
        <w:rPr>
          <w:w w:val="98"/>
        </w:rPr>
        <w:t>家級綠能科技示範場域「沙崙智慧綠能科學城」，長榮大學與約翰·</w:t>
      </w:r>
      <w:r>
        <w:rPr>
          <w:spacing w:val="-2"/>
          <w:w w:val="98"/>
        </w:rPr>
        <w:t>克卜勒大學相似，與核心營運單</w:t>
      </w:r>
      <w:r>
        <w:rPr/>
        <w:t>位工研院擁有密切產學合作，也是科學城周邊，為大台南會展中心、三井購物中心、產業研發唯一綜合型人才庫。</w:t>
      </w:r>
    </w:p>
    <w:p>
      <w:pPr>
        <w:pStyle w:val="BodyText"/>
        <w:spacing w:before="8"/>
        <w:rPr>
          <w:sz w:val="28"/>
        </w:rPr>
      </w:pPr>
    </w:p>
    <w:p>
      <w:pPr>
        <w:pStyle w:val="BodyText"/>
        <w:spacing w:line="290" w:lineRule="auto"/>
        <w:ind w:left="100" w:right="239"/>
      </w:pPr>
      <w:r>
        <w:rPr>
          <w:spacing w:val="-2"/>
        </w:rPr>
        <w:t>李泳龍指出，世界各國為因應氣候變遷的嚴峻挑戰，提出2050年淨零排放的承諾，從製造業到服務</w:t>
      </w:r>
      <w:r>
        <w:rPr>
          <w:spacing w:val="-1"/>
        </w:rPr>
        <w:t>業，甚至顧問業都對淨零永續相關人才高度渴求。為此，長榮大學設置了「淨零永續推動辦公室」</w:t>
      </w:r>
    </w:p>
    <w:p>
      <w:pPr>
        <w:pStyle w:val="BodyText"/>
        <w:spacing w:line="297" w:lineRule="exact"/>
        <w:ind w:left="100"/>
      </w:pPr>
      <w:r>
        <w:rPr/>
        <w:t>，統合校內教學與研究單位，讓學生取得跨學院「環境、社會和治理」(Environmental,</w:t>
      </w:r>
      <w:r>
        <w:rPr>
          <w:spacing w:val="47"/>
          <w:w w:val="150"/>
        </w:rPr>
        <w:t>  </w:t>
      </w:r>
      <w:r>
        <w:rPr>
          <w:spacing w:val="-2"/>
        </w:rPr>
        <w:t>social</w:t>
      </w:r>
    </w:p>
    <w:p>
      <w:pPr>
        <w:spacing w:after="0" w:line="297" w:lineRule="exact"/>
        <w:sectPr>
          <w:pgSz w:w="11900" w:h="16840"/>
          <w:pgMar w:top="1500" w:bottom="280" w:left="620" w:right="620"/>
        </w:sectPr>
      </w:pPr>
    </w:p>
    <w:p>
      <w:pPr>
        <w:pStyle w:val="BodyText"/>
        <w:spacing w:line="290" w:lineRule="auto" w:before="21"/>
        <w:ind w:left="100" w:right="239"/>
      </w:pPr>
      <w:r>
        <w:rPr/>
        <w:t>and</w:t>
      </w:r>
      <w:r>
        <w:rPr>
          <w:spacing w:val="80"/>
        </w:rPr>
        <w:t> </w:t>
      </w:r>
      <w:r>
        <w:rPr/>
        <w:t>governance,</w:t>
      </w:r>
      <w:r>
        <w:rPr>
          <w:spacing w:val="80"/>
        </w:rPr>
        <w:t> </w:t>
      </w:r>
      <w:r>
        <w:rPr/>
        <w:t>ESG)課程與「零(碳排)」學分的基礎知識。學校也正積極規劃興建綠能電廠作為</w:t>
      </w:r>
      <w:r>
        <w:rPr>
          <w:spacing w:val="-2"/>
        </w:rPr>
        <w:t>附屬事業，讓同學可實際參與創造清淨能源過程，體驗發電設備鋪設與維護管理等。</w:t>
      </w:r>
    </w:p>
    <w:p>
      <w:pPr>
        <w:pStyle w:val="BodyText"/>
        <w:spacing w:before="12"/>
        <w:rPr>
          <w:sz w:val="28"/>
        </w:rPr>
      </w:pPr>
    </w:p>
    <w:p>
      <w:pPr>
        <w:pStyle w:val="BodyText"/>
        <w:spacing w:line="290" w:lineRule="auto"/>
        <w:ind w:left="100" w:right="239"/>
      </w:pPr>
      <w:r>
        <w:rPr>
          <w:spacing w:val="-2"/>
        </w:rPr>
        <w:t>此外，學校邀請知名顧問公司SGS來為校內師資進行包括能源管理、溫室氣體盤查、足跡盤查等</w:t>
      </w:r>
      <w:r>
        <w:rPr/>
        <w:t> </w:t>
      </w:r>
      <w:r>
        <w:rPr>
          <w:spacing w:val="-2"/>
        </w:rPr>
        <w:t>ISO國際標準的培力訓練，讓掌握ISO國際驗證體系思維的教授們帶著學生輔導企業實施碳中和相關</w:t>
      </w:r>
      <w:r>
        <w:rPr>
          <w:spacing w:val="-1"/>
        </w:rPr>
        <w:t>措施。基於碳中和需求的世界趨勢，長榮大學早將合作佈局延伸至東南亞，除已有馬來西亞、印尼</w:t>
      </w:r>
    </w:p>
    <w:p>
      <w:pPr>
        <w:pStyle w:val="BodyText"/>
        <w:spacing w:line="290" w:lineRule="auto"/>
        <w:ind w:left="100" w:right="119"/>
      </w:pPr>
      <w:r>
        <w:rPr>
          <w:spacing w:val="-2"/>
        </w:rPr>
        <w:t>、泰國、越南、印度等21國、近300名國際學生外，也與馬來西亞砂拉越再生能源廊帶(Sarawak </w:t>
      </w:r>
      <w:r>
        <w:rPr/>
        <w:t>Corridor</w:t>
      </w:r>
      <w:r>
        <w:rPr>
          <w:spacing w:val="40"/>
        </w:rPr>
        <w:t> </w:t>
      </w:r>
      <w:r>
        <w:rPr/>
        <w:t>of</w:t>
      </w:r>
      <w:r>
        <w:rPr>
          <w:spacing w:val="40"/>
        </w:rPr>
        <w:t> </w:t>
      </w:r>
      <w:r>
        <w:rPr/>
        <w:t>Renewable</w:t>
      </w:r>
      <w:r>
        <w:rPr>
          <w:spacing w:val="40"/>
        </w:rPr>
        <w:t> </w:t>
      </w:r>
      <w:r>
        <w:rPr/>
        <w:t>Energy，簡稱SCORE)的重要學校砂勞越科技大學(UTS)簽署合作意向書，並</w:t>
      </w:r>
      <w:r>
        <w:rPr>
          <w:spacing w:val="-2"/>
        </w:rPr>
        <w:t>就選派學生交換、農業科技、無人機應用、AI系統、安全衛生教育等多方合作，未來也會與在東南亞設有據點的鋼鐵與石化等台商深入合作，讓學生擁有更多海外就業機會。</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9509248" from="36pt,34.914532pt" to="60pt,34.914532pt" stroked="true" strokeweight=".8pt" strokecolor="#ff0000">
            <v:stroke dashstyle="solid"/>
            <w10:wrap type="none"/>
          </v:line>
        </w:pict>
      </w:r>
      <w:r>
        <w:rPr/>
        <w:pict>
          <v:line style="position:absolute;mso-position-horizontal-relative:page;mso-position-vertical-relative:paragraph;z-index:19509760" from="228pt,34.914532pt" to="252pt,34.914532pt" stroked="true" strokeweight=".8pt" strokecolor="#ff0000">
            <v:stroke dashstyle="solid"/>
            <w10:wrap type="none"/>
          </v:line>
        </w:pict>
      </w:r>
      <w:r>
        <w:rPr/>
        <w:pict>
          <v:line style="position:absolute;mso-position-horizontal-relative:page;mso-position-vertical-relative:paragraph;z-index:19510272" from="384pt,52.914532pt" to="420pt,52.914532pt" stroked="true" strokeweight=".8pt" strokecolor="#ff0000">
            <v:stroke dashstyle="solid"/>
            <w10:wrap type="none"/>
          </v:line>
        </w:pict>
      </w:r>
      <w:r>
        <w:rPr>
          <w:spacing w:val="-2"/>
        </w:rPr>
        <w:t>李泳龍表示，校門口外觀富有南方熱帶風情的圓頂建築，是即將啟用的竹構多功能展演教室，使用</w:t>
      </w:r>
      <w:r>
        <w:rPr>
          <w:color w:val="FF0000"/>
          <w:spacing w:val="-2"/>
        </w:rPr>
        <w:t>臺灣</w:t>
      </w:r>
      <w:r>
        <w:rPr>
          <w:spacing w:val="-2"/>
        </w:rPr>
        <w:t>在地生質材料作為支撐結構，是</w:t>
      </w:r>
      <w:r>
        <w:rPr>
          <w:color w:val="FF0000"/>
          <w:spacing w:val="-2"/>
        </w:rPr>
        <w:t>臺灣</w:t>
      </w:r>
      <w:r>
        <w:rPr>
          <w:spacing w:val="-2"/>
        </w:rPr>
        <w:t>少見新穎負碳理念與科技設計的永續建築，代表長榮大學無懼挑戰、擁抱永續、迎向南方的精神，堅持這樣的精神與努力，</w:t>
      </w:r>
      <w:r>
        <w:rPr>
          <w:color w:val="FF0000"/>
          <w:spacing w:val="-2"/>
        </w:rPr>
        <w:t>少子化</w:t>
      </w:r>
      <w:r>
        <w:rPr>
          <w:spacing w:val="-2"/>
        </w:rPr>
        <w:t>趨勢其實是大有可為的轉</w:t>
      </w:r>
      <w:r>
        <w:rPr>
          <w:spacing w:val="-6"/>
        </w:rPr>
        <w:t>機。</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[2022081621768983664]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2022-08-16</w:t>
      </w:r>
      <w:r>
        <w:rPr>
          <w:spacing w:val="21"/>
          <w:w w:val="110"/>
          <w:sz w:val="28"/>
        </w:rPr>
        <w:t> </w:t>
      </w:r>
      <w:r>
        <w:rPr>
          <w:spacing w:val="-2"/>
          <w:w w:val="110"/>
          <w:sz w:val="28"/>
        </w:rPr>
        <w:t>(11:34)</w:t>
      </w:r>
    </w:p>
    <w:p>
      <w:pPr>
        <w:spacing w:line="249" w:lineRule="auto" w:before="12"/>
        <w:ind w:left="100" w:right="7759" w:firstLine="0"/>
        <w:jc w:val="left"/>
        <w:rPr>
          <w:sz w:val="28"/>
        </w:rPr>
      </w:pPr>
      <w:r>
        <w:rPr>
          <w:sz w:val="28"/>
        </w:rPr>
        <w:t>網站(URL連接) | 國際</w:t>
      </w:r>
      <w:r>
        <w:rPr>
          <w:sz w:val="28"/>
        </w:rPr>
        <w:t>字數: 715 words</w:t>
      </w:r>
    </w:p>
    <w:p>
      <w:pPr>
        <w:pStyle w:val="BodyText"/>
        <w:spacing w:before="9"/>
        <w:rPr>
          <w:sz w:val="21"/>
        </w:rPr>
      </w:pPr>
      <w:r>
        <w:rPr/>
        <w:pict>
          <v:shape style="position:absolute;margin-left:36pt;margin-top:14.945937pt;width:523pt;height:.1pt;mso-position-horizontal-relative:page;mso-position-vertical-relative:paragraph;z-index:-11946496;mso-wrap-distance-left:0;mso-wrap-distance-right:0" id="docshape3089"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搏命赴柬埔寨淘金！名作家爆「年輕人愛打零工」是假象…背後秘辛曝：</w:t>
      </w:r>
      <w:r>
        <w:rPr>
          <w:color w:val="FF0000"/>
          <w:sz w:val="28"/>
        </w:rPr>
        <w:t>台灣</w:t>
      </w:r>
      <w:r>
        <w:rPr>
          <w:spacing w:val="-4"/>
          <w:sz w:val="28"/>
        </w:rPr>
        <w:t>的問題</w:t>
      </w:r>
    </w:p>
    <w:p>
      <w:pPr>
        <w:pStyle w:val="BodyText"/>
        <w:spacing w:line="20" w:lineRule="exact"/>
        <w:ind w:left="9060"/>
        <w:rPr>
          <w:sz w:val="2"/>
        </w:rPr>
      </w:pPr>
      <w:r>
        <w:rPr>
          <w:sz w:val="2"/>
        </w:rPr>
        <w:pict>
          <v:group style="width:28pt;height:.95pt;mso-position-horizontal-relative:char;mso-position-vertical-relative:line" id="docshapegroup3090"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945472;mso-wrap-distance-left:0;mso-wrap-distance-right:0" id="docshape3091"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：https://tw.news.yahoo.com/%E6%90%8F%E5%91%BD%E8%B5%B4%E6%9F%AC%E5%9F%94%E5%AF%A8%E6%B</w:t>
      </w:r>
      <w:r>
        <w:rPr>
          <w:spacing w:val="80"/>
        </w:rPr>
        <w:t>   </w:t>
      </w:r>
      <w:r>
        <w:rPr>
          <w:spacing w:val="-2"/>
          <w:w w:val="75"/>
        </w:rPr>
        <w:t>7%98%E9%87%91-%E5%90%8D%E4%BD%9C%E5%AE%B6%E7%88%86-</w:t>
      </w:r>
    </w:p>
    <w:p>
      <w:pPr>
        <w:pStyle w:val="BodyText"/>
        <w:spacing w:line="297" w:lineRule="exact"/>
        <w:ind w:left="100"/>
      </w:pPr>
      <w:r>
        <w:rPr>
          <w:spacing w:val="-2"/>
          <w:w w:val="75"/>
        </w:rPr>
        <w:t>%E5%B9%B4%E8%BC%95%E4%BA%BA%E6%84%9B%E6%89%93%E9%9B%B6%E5%B7%A5-</w:t>
      </w:r>
    </w:p>
    <w:p>
      <w:pPr>
        <w:pStyle w:val="BodyText"/>
        <w:spacing w:line="290" w:lineRule="auto" w:before="62"/>
        <w:ind w:left="100" w:right="479"/>
      </w:pPr>
      <w:r>
        <w:rPr>
          <w:spacing w:val="-2"/>
          <w:w w:val="75"/>
        </w:rPr>
        <w:t>%E6%98%AF%E5%81%87%E8%B1%A1-%E8%83%8C%E5%BE%8C%E7%A7%98%E8%BE%9B%E6%9B%9D- </w:t>
      </w:r>
      <w:r>
        <w:rPr>
          <w:spacing w:val="-2"/>
          <w:w w:val="95"/>
        </w:rPr>
        <w:t>025851507.html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ind w:left="100"/>
      </w:pPr>
      <w:r>
        <w:rPr>
          <w:spacing w:val="-1"/>
        </w:rPr>
        <w:t>記者温振甫／綜合報導</w:t>
      </w:r>
    </w:p>
    <w:p>
      <w:pPr>
        <w:pStyle w:val="BodyText"/>
        <w:rPr>
          <w:sz w:val="34"/>
        </w:rPr>
      </w:pPr>
    </w:p>
    <w:p>
      <w:pPr>
        <w:pStyle w:val="BodyText"/>
        <w:spacing w:line="290" w:lineRule="auto"/>
        <w:ind w:left="100" w:right="239"/>
        <w:jc w:val="both"/>
      </w:pPr>
      <w:r>
        <w:rPr>
          <w:spacing w:val="-2"/>
        </w:rPr>
        <w:t>現在社會生存不易，最近就傳出不少年輕人選擇去東南亞賺快錢，但最終卻受騙而回不來家鄉的事件，對此，名作家洪雪珍認為，不少年輕人會走到這步，是因為自己在大學畢業後，若沒有正職工</w:t>
      </w:r>
      <w:r>
        <w:rPr>
          <w:spacing w:val="-1"/>
        </w:rPr>
        <w:t>作，多半只能選擇做服務業，時薪制的低薪工作，這也讓年輕人求助無門，不得不為生活賭一把。</w:t>
      </w:r>
    </w:p>
    <w:p>
      <w:pPr>
        <w:pStyle w:val="BodyText"/>
        <w:spacing w:before="11"/>
        <w:rPr>
          <w:sz w:val="28"/>
        </w:rPr>
      </w:pPr>
    </w:p>
    <w:p>
      <w:pPr>
        <w:pStyle w:val="BodyText"/>
        <w:ind w:left="100"/>
      </w:pPr>
      <w:r>
        <w:rPr/>
        <w:t>柬埔寨求職詐騙案層出不窮。（示意圖／取自</w:t>
      </w:r>
      <w:r>
        <w:rPr>
          <w:spacing w:val="-2"/>
        </w:rPr>
        <w:t>Pixabay）</w:t>
      </w:r>
    </w:p>
    <w:p>
      <w:pPr>
        <w:pStyle w:val="BodyText"/>
        <w:rPr>
          <w:sz w:val="34"/>
        </w:rPr>
      </w:pPr>
    </w:p>
    <w:p>
      <w:pPr>
        <w:pStyle w:val="BodyText"/>
        <w:spacing w:line="290" w:lineRule="auto"/>
        <w:ind w:left="100" w:right="119"/>
      </w:pPr>
      <w:r>
        <w:rPr>
          <w:spacing w:val="-2"/>
        </w:rPr>
        <w:t>洪雪珍在臉書發文分享，經常有媒體做類似的報導，指出青年打零工是他們主動選擇的結果，暗示他們喜歡自由而彈性的作息模式，但實際上有調查指出，如果有正職的工作，不到2成的人想要選擇</w:t>
      </w:r>
      <w:r>
        <w:rPr>
          <w:spacing w:val="-2"/>
        </w:rPr>
        <w:t>打零工，換句話說，打零工是被迫選擇，所以她也希望大家別再說「青年喜歡打零工」這件事，這對青年來說會是二度傷害。</w:t>
      </w:r>
    </w:p>
    <w:p>
      <w:pPr>
        <w:pStyle w:val="BodyText"/>
        <w:spacing w:before="11"/>
        <w:rPr>
          <w:sz w:val="28"/>
        </w:rPr>
      </w:pPr>
    </w:p>
    <w:p>
      <w:pPr>
        <w:pStyle w:val="BodyText"/>
        <w:ind w:left="100"/>
      </w:pPr>
      <w:r>
        <w:rPr>
          <w:spacing w:val="-1"/>
        </w:rPr>
        <w:t>洪雪珍分析，青年打零工，是因為服務業越來越多，非理工且不是名校的學生畢業生能夠選擇的以</w:t>
      </w:r>
    </w:p>
    <w:p>
      <w:pPr>
        <w:spacing w:after="0"/>
        <w:sectPr>
          <w:pgSz w:w="11900" w:h="16840"/>
          <w:pgMar w:top="1500" w:bottom="280" w:left="620" w:right="620"/>
        </w:sectPr>
      </w:pPr>
    </w:p>
    <w:p>
      <w:pPr>
        <w:pStyle w:val="BodyText"/>
        <w:spacing w:line="290" w:lineRule="auto" w:before="21"/>
        <w:ind w:left="100" w:right="239"/>
        <w:jc w:val="both"/>
      </w:pPr>
      <w:r>
        <w:rPr>
          <w:spacing w:val="-2"/>
        </w:rPr>
        <w:t>服務業居多，而服務業為了降低成本，越來越傾向開出來非正職的職缺，以時薪居多，青年沒得選擇，被迫以時薪為主，而且現在的情況是，很多人在畢業多年之後，仍然在做時薪工作，沒辦法找到正職的工作。</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513344" from="480pt,16.964531pt" to="516pt,16.964531pt" stroked="true" strokeweight=".8pt" strokecolor="#ff0000">
            <v:stroke dashstyle="solid"/>
            <w10:wrap type="none"/>
          </v:line>
        </w:pict>
      </w:r>
      <w:r>
        <w:rPr>
          <w:spacing w:val="-2"/>
        </w:rPr>
        <w:t>洪雪珍認為，上述的現象會導致下一代的工作更加不穩定、低薪越加嚴重，因此即使</w:t>
      </w:r>
      <w:r>
        <w:rPr>
          <w:color w:val="FF0000"/>
          <w:spacing w:val="-2"/>
        </w:rPr>
        <w:t>少子化</w:t>
      </w:r>
      <w:r>
        <w:rPr>
          <w:spacing w:val="-2"/>
        </w:rPr>
        <w:t>，青年</w:t>
      </w:r>
      <w:r>
        <w:rPr>
          <w:spacing w:val="-4"/>
        </w:rPr>
        <w:t>的失業率長期維持在12%，</w:t>
      </w:r>
      <w:r>
        <w:rPr>
          <w:spacing w:val="-5"/>
        </w:rPr>
        <w:t>並沒有降低，這是因為年輕人畢業之後，發現怎麼努力，也很難轉成正職</w:t>
      </w:r>
    </w:p>
    <w:p>
      <w:pPr>
        <w:pStyle w:val="BodyText"/>
        <w:spacing w:line="290" w:lineRule="auto"/>
        <w:ind w:left="100" w:right="239"/>
      </w:pPr>
      <w:r>
        <w:rPr>
          <w:spacing w:val="-2"/>
        </w:rPr>
        <w:t>，拿不到好的薪水，感到失望挫折，但即便是想要找到正職工作，學校的教育使得他們的能力未必符合企業的需求，最後失去信心，成為怯志求職者。</w:t>
      </w:r>
    </w:p>
    <w:p>
      <w:pPr>
        <w:pStyle w:val="BodyText"/>
        <w:spacing w:before="10"/>
        <w:rPr>
          <w:sz w:val="28"/>
        </w:rPr>
      </w:pPr>
    </w:p>
    <w:p>
      <w:pPr>
        <w:pStyle w:val="BodyText"/>
        <w:ind w:left="100"/>
      </w:pPr>
      <w:r>
        <w:rPr/>
        <w:pict>
          <v:shape style="position:absolute;margin-left:204pt;margin-top:16.914532pt;width:24pt;height:.1pt;mso-position-horizontal-relative:page;mso-position-vertical-relative:paragraph;z-index:-11944960;mso-wrap-distance-left:0;mso-wrap-distance-right:0" id="docshape3092" coordorigin="4080,338" coordsize="480,0" path="m4080,338l4560,338e" filled="false" stroked="true" strokeweight=".8pt" strokecolor="#ff0000">
            <v:path arrowok="t"/>
            <v:stroke dashstyle="solid"/>
            <w10:wrap type="topAndBottom"/>
          </v:shape>
        </w:pict>
      </w:r>
      <w:r>
        <w:rPr/>
        <w:pict>
          <v:shape style="position:absolute;margin-left:468pt;margin-top:16.914532pt;width:24pt;height:.1pt;mso-position-horizontal-relative:page;mso-position-vertical-relative:paragraph;z-index:-11944448;mso-wrap-distance-left:0;mso-wrap-distance-right:0" id="docshape3093" coordorigin="9360,338" coordsize="480,0" path="m9360,338l9840,338e" filled="false" stroked="true" strokeweight=".8pt" strokecolor="#ff0000">
            <v:path arrowok="t"/>
            <v:stroke dashstyle="solid"/>
            <w10:wrap type="topAndBottom"/>
          </v:shape>
        </w:pict>
      </w:r>
      <w:r>
        <w:rPr/>
        <w:pict>
          <v:line style="position:absolute;mso-position-horizontal-relative:page;mso-position-vertical-relative:paragraph;z-index:19513856" from="132pt,34.914532pt" to="156pt,34.914532pt" stroked="true" strokeweight=".8pt" strokecolor="#ff0000">
            <v:stroke dashstyle="solid"/>
            <w10:wrap type="none"/>
          </v:line>
        </w:pict>
      </w:r>
      <w:r>
        <w:rPr/>
        <w:pict>
          <v:line style="position:absolute;mso-position-horizontal-relative:page;mso-position-vertical-relative:paragraph;z-index:19514368" from="528pt,34.914532pt" to="552pt,34.914532pt" stroked="true" strokeweight=".8pt" strokecolor="#ff0000">
            <v:stroke dashstyle="solid"/>
            <w10:wrap type="none"/>
          </v:line>
        </w:pict>
      </w:r>
      <w:r>
        <w:rPr/>
        <w:t>洪雪珍認為，上述的原因是導致</w:t>
      </w:r>
      <w:r>
        <w:rPr>
          <w:color w:val="FF0000"/>
        </w:rPr>
        <w:t>台灣</w:t>
      </w:r>
      <w:r>
        <w:rPr/>
        <w:t>年輕人會被騙去柬埔寨的原因，但這不是代表</w:t>
      </w:r>
      <w:r>
        <w:rPr>
          <w:color w:val="FF0000"/>
        </w:rPr>
        <w:t>台灣</w:t>
      </w:r>
      <w:r>
        <w:rPr>
          <w:spacing w:val="-2"/>
        </w:rPr>
        <w:t>人容易受騙</w:t>
      </w:r>
    </w:p>
    <w:p>
      <w:pPr>
        <w:pStyle w:val="BodyText"/>
        <w:spacing w:line="290" w:lineRule="auto" w:before="13"/>
        <w:ind w:left="100" w:right="239"/>
      </w:pPr>
      <w:r>
        <w:rPr>
          <w:spacing w:val="-2"/>
        </w:rPr>
        <w:t>，而是他們已經在</w:t>
      </w:r>
      <w:r>
        <w:rPr>
          <w:color w:val="FF0000"/>
          <w:spacing w:val="-2"/>
        </w:rPr>
        <w:t>台灣</w:t>
      </w:r>
      <w:r>
        <w:rPr>
          <w:spacing w:val="-2"/>
        </w:rPr>
        <w:t>求救無門，最後不得不離鄉背井，為生活賭一把，這些人的悲劇，只是</w:t>
      </w:r>
      <w:r>
        <w:rPr>
          <w:color w:val="FF0000"/>
          <w:spacing w:val="-2"/>
        </w:rPr>
        <w:t>台灣</w:t>
      </w:r>
      <w:r>
        <w:rPr>
          <w:spacing w:val="-2"/>
        </w:rPr>
        <w:t>青年的冰山一角，如果政府不正視並防微杜漸，絕對是未來社會令人憂心的未爆彈。</w:t>
      </w:r>
    </w:p>
    <w:p>
      <w:pPr>
        <w:pStyle w:val="BodyText"/>
        <w:spacing w:before="12"/>
        <w:rPr>
          <w:sz w:val="28"/>
        </w:rPr>
      </w:pPr>
    </w:p>
    <w:p>
      <w:pPr>
        <w:spacing w:before="0"/>
        <w:ind w:left="100" w:right="0" w:firstLine="0"/>
        <w:jc w:val="left"/>
        <w:rPr>
          <w:sz w:val="24"/>
        </w:rPr>
      </w:pPr>
      <w:r>
        <w:rPr>
          <w:sz w:val="24"/>
        </w:rPr>
        <w:t>【</w:t>
      </w:r>
    </w:p>
    <w:p>
      <w:pPr>
        <w:pStyle w:val="BodyText"/>
      </w:pPr>
    </w:p>
    <w:p>
      <w:pPr>
        <w:pStyle w:val="BodyText"/>
      </w:pPr>
    </w:p>
    <w:p>
      <w:pPr>
        <w:pStyle w:val="BodyText"/>
        <w:spacing w:before="186"/>
        <w:ind w:left="100"/>
      </w:pPr>
      <w:r>
        <w:rPr>
          <w:spacing w:val="-2"/>
          <w:w w:val="110"/>
        </w:rPr>
        <w:t>文章編號: [202208163428265]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49"/>
        </w:numPr>
        <w:tabs>
          <w:tab w:pos="800" w:val="left" w:leader="none"/>
        </w:tabs>
        <w:spacing w:line="346" w:lineRule="exact" w:before="0" w:after="0"/>
        <w:ind w:left="800" w:right="0" w:hanging="700"/>
        <w:jc w:val="left"/>
        <w:rPr>
          <w:sz w:val="28"/>
        </w:rPr>
      </w:pPr>
      <w:r>
        <w:rPr>
          <w:sz w:val="28"/>
        </w:rPr>
        <w:t>ETtoday新聞雲</w:t>
      </w:r>
      <w:r>
        <w:rPr>
          <w:spacing w:val="79"/>
          <w:w w:val="150"/>
          <w:sz w:val="28"/>
        </w:rPr>
        <w:t> </w:t>
      </w:r>
      <w:r>
        <w:rPr>
          <w:sz w:val="28"/>
        </w:rPr>
        <w:t>|</w:t>
      </w:r>
      <w:r>
        <w:rPr>
          <w:spacing w:val="79"/>
          <w:w w:val="150"/>
          <w:sz w:val="28"/>
        </w:rPr>
        <w:t> </w:t>
      </w:r>
      <w:r>
        <w:rPr>
          <w:sz w:val="28"/>
        </w:rPr>
        <w:t>2022-08-16</w:t>
      </w:r>
      <w:r>
        <w:rPr>
          <w:spacing w:val="79"/>
          <w:w w:val="150"/>
          <w:sz w:val="28"/>
        </w:rPr>
        <w:t> </w:t>
      </w:r>
      <w:r>
        <w:rPr>
          <w:spacing w:val="-2"/>
          <w:sz w:val="28"/>
        </w:rPr>
        <w:t>(19:22)</w:t>
      </w:r>
    </w:p>
    <w:p>
      <w:pPr>
        <w:spacing w:line="249" w:lineRule="auto" w:before="12"/>
        <w:ind w:left="100" w:right="6779" w:firstLine="0"/>
        <w:jc w:val="left"/>
        <w:rPr>
          <w:sz w:val="28"/>
        </w:rPr>
      </w:pPr>
      <w:r>
        <w:rPr>
          <w:sz w:val="28"/>
        </w:rPr>
        <w:t>網站(URL連接) | ETtoday探索</w:t>
      </w:r>
      <w:r>
        <w:rPr>
          <w:spacing w:val="10"/>
          <w:sz w:val="28"/>
        </w:rPr>
        <w:t>字數: </w:t>
      </w:r>
      <w:r>
        <w:rPr>
          <w:sz w:val="28"/>
        </w:rPr>
        <w:t>2183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942400;mso-wrap-distance-left:0;mso-wrap-distance-right:0" id="docshape309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真的招不到學生嗎？ 大學「分科測驗」分發揭密</w:t>
      </w:r>
    </w:p>
    <w:p>
      <w:pPr>
        <w:pStyle w:val="BodyText"/>
        <w:spacing w:before="12"/>
        <w:rPr>
          <w:sz w:val="22"/>
        </w:rPr>
      </w:pPr>
      <w:r>
        <w:rPr/>
        <w:pict>
          <v:shape style="position:absolute;margin-left:36pt;margin-top:15.723047pt;width:523pt;height:.1pt;mso-position-horizontal-relative:page;mso-position-vertical-relative:paragraph;z-index:-11941888;mso-wrap-distance-left:0;mso-wrap-distance-right:0" id="docshape309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：https://discovery.ettoday.net/news/2317634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9515904" from="192pt,34.914532pt" to="228pt,34.914532pt" stroked="true" strokeweight=".8pt" strokecolor="#ff0000">
            <v:stroke dashstyle="solid"/>
            <w10:wrap type="none"/>
          </v:line>
        </w:pict>
      </w:r>
      <w:r>
        <w:rPr>
          <w:spacing w:val="-2"/>
        </w:rPr>
        <w:t>我們想讓你知道…如果媒體報導只刻意強調一次性的「分科測驗」，或凸顯「分科」分發的嚴重缺額，猶如以管窺天，單純化了</w:t>
      </w:r>
      <w:r>
        <w:rPr>
          <w:color w:val="FF0000"/>
          <w:spacing w:val="-2"/>
        </w:rPr>
        <w:t>少子化</w:t>
      </w:r>
      <w:r>
        <w:rPr>
          <w:spacing w:val="-2"/>
        </w:rPr>
        <w:t>對大學衝擊的結構性問題，更犯了訊息傳播的謬誤循環。</w:t>
      </w:r>
    </w:p>
    <w:p>
      <w:pPr>
        <w:pStyle w:val="BodyText"/>
        <w:spacing w:before="12"/>
        <w:rPr>
          <w:sz w:val="28"/>
        </w:rPr>
      </w:pPr>
    </w:p>
    <w:p>
      <w:pPr>
        <w:pStyle w:val="BodyText"/>
        <w:ind w:left="100"/>
      </w:pPr>
      <w:r>
        <w:rPr>
          <w:spacing w:val="7"/>
        </w:rPr>
        <w:t>▲ 適用「</w:t>
      </w:r>
      <w:r>
        <w:rPr/>
        <w:t>108課綱」的首屆高中生完成入學甄試，將開展大學生活。（圖／記者湯興漢攝</w:t>
      </w:r>
      <w:r>
        <w:rPr>
          <w:spacing w:val="-10"/>
        </w:rPr>
        <w:t>）</w:t>
      </w:r>
    </w:p>
    <w:p>
      <w:pPr>
        <w:pStyle w:val="BodyText"/>
      </w:pPr>
    </w:p>
    <w:p>
      <w:pPr>
        <w:pStyle w:val="BodyText"/>
      </w:pPr>
    </w:p>
    <w:p>
      <w:pPr>
        <w:pStyle w:val="BodyText"/>
      </w:pPr>
    </w:p>
    <w:p>
      <w:pPr>
        <w:pStyle w:val="BodyText"/>
        <w:rPr>
          <w:sz w:val="20"/>
        </w:rPr>
      </w:pPr>
    </w:p>
    <w:p>
      <w:pPr>
        <w:pStyle w:val="BodyText"/>
        <w:ind w:left="100"/>
      </w:pPr>
      <w:r>
        <w:rPr>
          <w:spacing w:val="-1"/>
        </w:rPr>
        <w:t>●諸葛俊／博士，傳播學者，前玄奘大學大眾傳播系主任</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516416" from="276pt,52.914532pt" to="312pt,52.914532pt" stroked="true" strokeweight=".8pt" strokecolor="#ff0000">
            <v:stroke dashstyle="solid"/>
            <w10:wrap type="none"/>
          </v:line>
        </w:pict>
      </w:r>
      <w:r>
        <w:rPr>
          <w:spacing w:val="-2"/>
        </w:rPr>
        <w:t>大學「分科測驗」放榜，高達98％的錄取率，諷刺的讓「人人有大學唸」，但相對的，居然還出現 1.4萬個缺額，有51所大學招不滿，更有180個系組完全招不到學生的「零鴨蛋」記錄，私立大學以</w:t>
      </w:r>
      <w:r>
        <w:rPr>
          <w:spacing w:val="-2"/>
        </w:rPr>
        <w:t>及部分國立大學哀鴻遍野，都說招不到學生是</w:t>
      </w:r>
      <w:r>
        <w:rPr>
          <w:color w:val="FF0000"/>
          <w:spacing w:val="-2"/>
        </w:rPr>
        <w:t>少子化</w:t>
      </w:r>
      <w:r>
        <w:rPr>
          <w:spacing w:val="-2"/>
        </w:rPr>
        <w:t>的「雪崩時代」開始。真的是這樣嗎？</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516928" from="36pt,16.914532pt" to="72pt,16.914532pt" stroked="true" strokeweight=".8pt" strokecolor="#ff0000">
            <v:stroke dashstyle="solid"/>
            <w10:wrap type="none"/>
          </v:line>
        </w:pict>
      </w:r>
      <w:r>
        <w:rPr>
          <w:color w:val="FF0000"/>
          <w:spacing w:val="-2"/>
        </w:rPr>
        <w:t>少子化</w:t>
      </w:r>
      <w:r>
        <w:rPr>
          <w:spacing w:val="-2"/>
        </w:rPr>
        <w:t>是現實，學生難招是困境，但各大學各憑本事招生，教育部也早已實施多元入學制度，「分科測驗」的分發只是其中之一而已，只有媒體一知半解，趁勢利用「分科測驗」分發缺額數大做新聞，「招生名額超過報名」、「招生掛『鴨蛋』」的類似標題，把新聞炒得很火熱，反而造成「標題殺入」的新聞偏誤，誤導閱聽人。</w:t>
      </w:r>
    </w:p>
    <w:p>
      <w:pPr>
        <w:pStyle w:val="BodyText"/>
        <w:spacing w:before="11"/>
        <w:rPr>
          <w:sz w:val="28"/>
        </w:rPr>
      </w:pPr>
    </w:p>
    <w:p>
      <w:pPr>
        <w:pStyle w:val="BodyText"/>
        <w:ind w:left="100"/>
      </w:pPr>
      <w:r>
        <w:rPr>
          <w:spacing w:val="-1"/>
        </w:rPr>
        <w:t>老牌私大也出現大缺額？ 學測才是最大宗的招生管道！</w:t>
      </w:r>
    </w:p>
    <w:p>
      <w:pPr>
        <w:spacing w:after="0"/>
        <w:sectPr>
          <w:pgSz w:w="11900" w:h="16840"/>
          <w:pgMar w:top="1500" w:bottom="280" w:left="620" w:right="620"/>
        </w:sectPr>
      </w:pPr>
    </w:p>
    <w:p>
      <w:pPr>
        <w:pStyle w:val="BodyText"/>
        <w:spacing w:line="290" w:lineRule="auto" w:before="21"/>
        <w:ind w:left="100" w:right="119"/>
      </w:pPr>
      <w:r>
        <w:rPr>
          <w:w w:val="101"/>
        </w:rPr>
        <w:t>從這次「分科測驗」分發的新聞處理，眾多媒體多集中報導文化大學缺額2,378人，淡江大學 </w:t>
      </w:r>
      <w:r>
        <w:rPr>
          <w:w w:val="101"/>
        </w:rPr>
        <w:t>  </w:t>
      </w:r>
      <w:r>
        <w:rPr>
          <w:w w:val="102"/>
        </w:rPr>
        <w:t>1,037人，義守大學1,007人，缺額排前三名的震撼，看似老牌大學，招生岌岌可危；或是「7</w:t>
      </w:r>
      <w:r>
        <w:rPr>
          <w:spacing w:val="-7"/>
          <w:w w:val="102"/>
        </w:rPr>
        <w:t>私大缺</w:t>
      </w:r>
      <w:r>
        <w:rPr>
          <w:spacing w:val="1"/>
        </w:rPr>
        <w:t>額率破九成」的聳動標題吸引目光。聯想一下， </w:t>
      </w:r>
      <w:r>
        <w:rPr>
          <w:w w:val="100"/>
        </w:rPr>
        <w:t>是不是就是「招生率只有10％</w:t>
      </w:r>
      <w:r>
        <w:rPr>
          <w:spacing w:val="-3"/>
          <w:w w:val="100"/>
        </w:rPr>
        <w:t>」的意思？一副私立</w:t>
      </w:r>
      <w:r>
        <w:rPr/>
        <w:t>大學都快要倒光了刻板印象，弄得很多學校苦不堪言，忙著澄清。</w:t>
      </w:r>
    </w:p>
    <w:p>
      <w:pPr>
        <w:pStyle w:val="BodyText"/>
        <w:spacing w:before="11"/>
        <w:rPr>
          <w:sz w:val="28"/>
        </w:rPr>
      </w:pPr>
    </w:p>
    <w:p>
      <w:pPr>
        <w:pStyle w:val="BodyText"/>
        <w:spacing w:line="290" w:lineRule="auto"/>
        <w:ind w:left="100" w:right="119"/>
      </w:pPr>
      <w:r>
        <w:rPr>
          <w:spacing w:val="-2"/>
        </w:rPr>
        <w:t>實際上，在教育部實施多年的大學多元入學政策的推動下，會透過七月份的「分科測驗」（就是以前的「指考」，也是最早的「大學聯考」）進入大學就讀的學生不是佔多數，反而是每年一、二月份的「學測」分發，才是大學入學員額的最大宗，大部分的大學差不多在「學測」分發都已經塞滿 60~70％的學生，如果「學測」分發操作得當，根本不必擔心後續入學管道能招到多少學生，很多頂</w:t>
      </w:r>
      <w:r>
        <w:rPr>
          <w:spacing w:val="-2"/>
        </w:rPr>
        <w:t>尖大學和老牌私立大學都視「學測」是招生的「金雞母」，招得好，這一年就穩了！這是第一個入學管道，也是最重要管道。</w:t>
      </w:r>
    </w:p>
    <w:p>
      <w:pPr>
        <w:pStyle w:val="BodyText"/>
        <w:spacing w:before="10"/>
        <w:rPr>
          <w:sz w:val="28"/>
        </w:rPr>
      </w:pPr>
    </w:p>
    <w:p>
      <w:pPr>
        <w:pStyle w:val="BodyText"/>
        <w:spacing w:line="290" w:lineRule="auto"/>
        <w:ind w:left="100" w:right="239"/>
      </w:pPr>
      <w:r>
        <w:rPr>
          <w:spacing w:val="-2"/>
        </w:rPr>
        <w:t>▲對於多數大學來說，每年一、二月份的「學測」分發，才是入學員額的最大宗。（圖／記者林敬</w:t>
      </w:r>
      <w:r>
        <w:rPr>
          <w:spacing w:val="-4"/>
        </w:rPr>
        <w:t>旻攝）</w:t>
      </w:r>
    </w:p>
    <w:p>
      <w:pPr>
        <w:pStyle w:val="BodyText"/>
        <w:spacing w:before="11"/>
        <w:rPr>
          <w:sz w:val="28"/>
        </w:rPr>
      </w:pPr>
    </w:p>
    <w:p>
      <w:pPr>
        <w:pStyle w:val="BodyText"/>
        <w:spacing w:line="290" w:lineRule="auto"/>
        <w:ind w:left="100" w:right="239"/>
      </w:pPr>
      <w:r>
        <w:rPr>
          <w:spacing w:val="-2"/>
        </w:rPr>
        <w:t>接下來還有特色招生，針對藝術類、技藝類等專長的高中學生，可以透過這個管道進入大學，有如</w:t>
      </w:r>
      <w:r>
        <w:rPr>
          <w:spacing w:val="-1"/>
        </w:rPr>
        <w:t>傳統的音樂、美術、運動等，對接大學的相關學校和科系，繼續延續專長教育。這是第二個管道。</w:t>
      </w:r>
    </w:p>
    <w:p>
      <w:pPr>
        <w:pStyle w:val="BodyText"/>
        <w:spacing w:before="12"/>
        <w:rPr>
          <w:sz w:val="28"/>
        </w:rPr>
      </w:pPr>
    </w:p>
    <w:p>
      <w:pPr>
        <w:pStyle w:val="BodyText"/>
        <w:ind w:left="100"/>
      </w:pPr>
      <w:r>
        <w:rPr>
          <w:spacing w:val="-1"/>
        </w:rPr>
        <w:t>還有針對偏鄉或教育資源缺乏的地區「繁星計畫」選才，吸納這些地區的優秀高中生進入理想大學</w:t>
      </w:r>
    </w:p>
    <w:p>
      <w:pPr>
        <w:pStyle w:val="BodyText"/>
        <w:spacing w:line="290" w:lineRule="auto" w:before="62"/>
        <w:ind w:left="100" w:right="239"/>
        <w:jc w:val="both"/>
      </w:pPr>
      <w:r>
        <w:rPr>
          <w:spacing w:val="-2"/>
        </w:rPr>
        <w:t>。很多就讀低志願的公立高中學生就是透過「繁星」進入頂尖大學或心目中的大學，反而在高中端形成有些學生專擠低志願公立高中，入學後再拼「繁星」的怪現象。這是第三管道，只是人數較少</w:t>
      </w:r>
      <w:r>
        <w:rPr>
          <w:spacing w:val="-4"/>
        </w:rPr>
        <w:t>而已。</w:t>
      </w:r>
    </w:p>
    <w:p>
      <w:pPr>
        <w:pStyle w:val="BodyText"/>
        <w:spacing w:before="11"/>
        <w:rPr>
          <w:sz w:val="28"/>
        </w:rPr>
      </w:pPr>
    </w:p>
    <w:p>
      <w:pPr>
        <w:pStyle w:val="BodyText"/>
        <w:ind w:left="100"/>
      </w:pPr>
      <w:r>
        <w:rPr>
          <w:spacing w:val="-1"/>
        </w:rPr>
        <w:t>教育部將大學教育切成「高教」和「技職」兩大部分，一塊是一般大學，另一塊就是針對技職高中</w:t>
      </w:r>
    </w:p>
    <w:p>
      <w:pPr>
        <w:pStyle w:val="BodyText"/>
        <w:spacing w:line="290" w:lineRule="auto" w:before="62"/>
        <w:ind w:left="100" w:right="239"/>
      </w:pPr>
      <w:r>
        <w:rPr>
          <w:spacing w:val="-2"/>
        </w:rPr>
        <w:t>（高工、高商、高農之類的高職）對接科技大學教育，其評測的大考試就是「統測」，學生依「統測」成績進行分發。只是這個管道針對技職高中，一般普通高中不會走這個管道進入大學。</w:t>
      </w:r>
    </w:p>
    <w:p>
      <w:pPr>
        <w:pStyle w:val="BodyText"/>
        <w:spacing w:before="12"/>
        <w:rPr>
          <w:sz w:val="28"/>
        </w:rPr>
      </w:pPr>
    </w:p>
    <w:p>
      <w:pPr>
        <w:pStyle w:val="BodyText"/>
        <w:spacing w:line="290" w:lineRule="auto"/>
        <w:ind w:left="100" w:right="239"/>
        <w:jc w:val="both"/>
      </w:pPr>
      <w:r>
        <w:rPr>
          <w:spacing w:val="-2"/>
        </w:rPr>
        <w:t>再來才是七月份的「分科測驗」，主要針對學測成績不理想，想力爭上游，或是滿足父母親對第一志願期待的學生，能給予再衝一次的機會，而不要有「一試定終身」的遺憾。對於許多大學在「學測」階段未能補足學生員額，「分科測驗」的分發就很重要，幾乎是儘量補滿學生的最後機會。所以「考試分發委員會」公佈的缺額人員是用「所有管道招生名額」來計算，自然大部分的學校都會有缺額，可以這麼說，「分科測驗」分發缺額多的前幾名學校，其實他們在「學測」分發階段都已經錄取了差不多了，「『分科測驗』不是他們的菜」，成為他們圈內的流行語！這是第四個入學管</w:t>
      </w:r>
      <w:r>
        <w:rPr>
          <w:spacing w:val="-6"/>
        </w:rPr>
        <w:t>道。</w:t>
      </w:r>
    </w:p>
    <w:p>
      <w:pPr>
        <w:pStyle w:val="BodyText"/>
        <w:spacing w:before="9"/>
        <w:rPr>
          <w:sz w:val="28"/>
        </w:rPr>
      </w:pPr>
    </w:p>
    <w:p>
      <w:pPr>
        <w:pStyle w:val="BodyText"/>
        <w:spacing w:line="290" w:lineRule="auto"/>
        <w:ind w:left="100" w:right="239"/>
      </w:pPr>
      <w:r>
        <w:rPr>
          <w:spacing w:val="-2"/>
        </w:rPr>
        <w:t>▲大學入學管道多元，媒體不應只刻意強調一次性的「分科測驗」，或是凸顯「分科」分發的嚴重缺額，混淆視聽。（圖／記者周宸亘攝）</w:t>
      </w:r>
    </w:p>
    <w:p>
      <w:pPr>
        <w:pStyle w:val="BodyText"/>
        <w:spacing w:before="12"/>
        <w:rPr>
          <w:sz w:val="28"/>
        </w:rPr>
      </w:pPr>
    </w:p>
    <w:p>
      <w:pPr>
        <w:pStyle w:val="BodyText"/>
        <w:spacing w:line="290" w:lineRule="auto"/>
        <w:ind w:left="100" w:right="239"/>
        <w:jc w:val="both"/>
      </w:pPr>
      <w:r>
        <w:rPr/>
        <w:pict>
          <v:line style="position:absolute;mso-position-horizontal-relative:page;mso-position-vertical-relative:paragraph;z-index:19517440" from="252pt,16.914532pt" to="288pt,16.914532pt" stroked="true" strokeweight=".8pt" strokecolor="#ff0000">
            <v:stroke dashstyle="solid"/>
            <w10:wrap type="none"/>
          </v:line>
        </w:pict>
      </w:r>
      <w:r>
        <w:rPr>
          <w:spacing w:val="-2"/>
        </w:rPr>
        <w:t>確實還有很多學校補不滿招生員額，畢竟</w:t>
      </w:r>
      <w:r>
        <w:rPr>
          <w:color w:val="FF0000"/>
          <w:spacing w:val="-2"/>
        </w:rPr>
        <w:t>少子化</w:t>
      </w:r>
      <w:r>
        <w:rPr>
          <w:spacing w:val="-2"/>
        </w:rPr>
        <w:t>是殘酷的事實，教育部也開放部分學校和科系可以進行「單獨招生」，俗稱「單招」。在「分科測驗」分發之後，距開學大約還有一個月時間，各校依照申請的「單招」特色，辦理各別的招生，可以再補上一波學生。這是第五個入學管道。</w:t>
      </w:r>
    </w:p>
    <w:p>
      <w:pPr>
        <w:spacing w:after="0" w:line="290" w:lineRule="auto"/>
        <w:jc w:val="both"/>
        <w:sectPr>
          <w:pgSz w:w="11900" w:h="16840"/>
          <w:pgMar w:top="1160" w:bottom="280" w:left="620" w:right="620"/>
        </w:sectPr>
      </w:pPr>
    </w:p>
    <w:p>
      <w:pPr>
        <w:pStyle w:val="BodyText"/>
        <w:spacing w:line="290" w:lineRule="auto" w:before="21"/>
        <w:ind w:left="100" w:right="239"/>
        <w:jc w:val="both"/>
      </w:pPr>
      <w:r>
        <w:rPr/>
        <w:pict>
          <v:line style="position:absolute;mso-position-horizontal-relative:page;mso-position-vertical-relative:paragraph;z-index:19518976" from="324pt,17.964531pt" to="348pt,17.964531pt" stroked="true" strokeweight=".8pt" strokecolor="#ff0000">
            <v:stroke dashstyle="solid"/>
            <w10:wrap type="none"/>
          </v:line>
        </w:pict>
      </w:r>
      <w:r>
        <w:rPr/>
        <w:pict>
          <v:line style="position:absolute;mso-position-horizontal-relative:page;mso-position-vertical-relative:paragraph;z-index:19519488" from="300pt,35.964531pt" to="324pt,35.964531pt" stroked="true" strokeweight=".8pt" strokecolor="#ff0000">
            <v:stroke dashstyle="solid"/>
            <w10:wrap type="none"/>
          </v:line>
        </w:pict>
      </w:r>
      <w:r>
        <w:rPr>
          <w:spacing w:val="-2"/>
        </w:rPr>
        <w:t>更何況，還有海外招生的員額，過去許多陸生會申請來</w:t>
      </w:r>
      <w:r>
        <w:rPr>
          <w:color w:val="FF0000"/>
          <w:spacing w:val="-2"/>
        </w:rPr>
        <w:t>台灣</w:t>
      </w:r>
      <w:r>
        <w:rPr>
          <w:spacing w:val="-2"/>
        </w:rPr>
        <w:t>唸大學（近年少了很多很多），也有部分東南亞的馬來西亞、印尼等國華僑兒女會申請來</w:t>
      </w:r>
      <w:r>
        <w:rPr>
          <w:color w:val="FF0000"/>
          <w:spacing w:val="-2"/>
        </w:rPr>
        <w:t>台灣</w:t>
      </w:r>
      <w:r>
        <w:rPr>
          <w:spacing w:val="-2"/>
        </w:rPr>
        <w:t>就讀大學，這也能挹助學校的學費收入，積</w:t>
      </w:r>
      <w:r>
        <w:rPr/>
        <w:t>極一點還可以創造學校的國際化氛圍。更何況還有最後一個管道，就是進修教育（</w:t>
      </w:r>
      <w:r>
        <w:rPr>
          <w:spacing w:val="-2"/>
        </w:rPr>
        <w:t>俗稱「夜間部」</w:t>
      </w:r>
    </w:p>
    <w:p>
      <w:pPr>
        <w:pStyle w:val="BodyText"/>
        <w:spacing w:line="580" w:lineRule="auto"/>
        <w:ind w:left="100" w:right="959"/>
        <w:jc w:val="both"/>
      </w:pPr>
      <w:r>
        <w:rPr>
          <w:spacing w:val="-2"/>
        </w:rPr>
        <w:t>），免試進入大學就讀修學分，再找機會透過考試轉成正式大學生，也可以進入大學就讀。</w:t>
      </w:r>
      <w:r>
        <w:rPr/>
        <w:t>招生管道百百款 媒體不應混淆視聽！</w:t>
      </w:r>
    </w:p>
    <w:p>
      <w:pPr>
        <w:pStyle w:val="BodyText"/>
        <w:spacing w:line="290" w:lineRule="auto"/>
        <w:ind w:left="100" w:right="239"/>
        <w:jc w:val="both"/>
      </w:pPr>
      <w:r>
        <w:rPr/>
        <w:pict>
          <v:line style="position:absolute;mso-position-horizontal-relative:page;mso-position-vertical-relative:paragraph;z-index:19520000" from="300pt,34.914532pt" to="336pt,34.914532pt" stroked="true" strokeweight=".8pt" strokecolor="#ff0000">
            <v:stroke dashstyle="solid"/>
            <w10:wrap type="none"/>
          </v:line>
        </w:pict>
      </w:r>
      <w:r>
        <w:rPr>
          <w:spacing w:val="-2"/>
        </w:rPr>
        <w:t>有這麼多元進入大學就讀的管道，如果媒體報導只是刻意強調一次性的「分科測驗」，或是凸顯「分科」分發的嚴重缺額，猶如以管窺天，單純化了</w:t>
      </w:r>
      <w:r>
        <w:rPr>
          <w:color w:val="FF0000"/>
          <w:spacing w:val="-2"/>
        </w:rPr>
        <w:t>少子化</w:t>
      </w:r>
      <w:r>
        <w:rPr>
          <w:spacing w:val="-2"/>
        </w:rPr>
        <w:t>對大學衝擊的結構性問題，更犯了訊息傳播的謬誤循環，影響閱聽人的認知判斷，變成一種假新聞傳播的事實查核素材。</w:t>
      </w:r>
    </w:p>
    <w:p>
      <w:pPr>
        <w:pStyle w:val="BodyText"/>
        <w:spacing w:before="8"/>
        <w:rPr>
          <w:sz w:val="28"/>
        </w:rPr>
      </w:pPr>
    </w:p>
    <w:p>
      <w:pPr>
        <w:pStyle w:val="BodyText"/>
        <w:spacing w:line="290" w:lineRule="auto"/>
        <w:ind w:left="100" w:right="239"/>
      </w:pPr>
      <w:r>
        <w:rPr>
          <w:spacing w:val="-2"/>
        </w:rPr>
        <w:t>只是教育部，明明知道大學入學的多元管道，卻放任媒體有偏頗的報導，並沒有「出手相救」，倒是讓很多學校氣急敗壞，成為茶餘後議論的對象！</w:t>
      </w:r>
    </w:p>
    <w:p>
      <w:pPr>
        <w:pStyle w:val="BodyText"/>
      </w:pPr>
    </w:p>
    <w:p>
      <w:pPr>
        <w:pStyle w:val="BodyText"/>
      </w:pPr>
    </w:p>
    <w:p>
      <w:pPr>
        <w:pStyle w:val="BodyText"/>
      </w:pPr>
    </w:p>
    <w:p>
      <w:pPr>
        <w:pStyle w:val="BodyText"/>
        <w:spacing w:before="186"/>
        <w:ind w:left="100"/>
      </w:pPr>
      <w:r>
        <w:rPr>
          <w:spacing w:val="-2"/>
        </w:rPr>
        <w:t>熱門點閱》</w:t>
      </w:r>
    </w:p>
    <w:p>
      <w:pPr>
        <w:pStyle w:val="BodyText"/>
        <w:spacing w:line="720" w:lineRule="atLeast"/>
        <w:ind w:left="100" w:right="4679"/>
      </w:pPr>
      <w:r>
        <w:rPr/>
        <w:pict>
          <v:shape style="position:absolute;margin-left:192pt;margin-top:74.019997pt;width:24pt;height:.1pt;mso-position-horizontal-relative:page;mso-position-vertical-relative:paragraph;z-index:-11939328;mso-wrap-distance-left:0;mso-wrap-distance-right:0" id="docshape3096" coordorigin="3840,1480" coordsize="480,0" path="m3840,1480l4320,1480e" filled="false" stroked="true" strokeweight=".8pt" strokecolor="#ff0000">
            <v:path arrowok="t"/>
            <v:stroke dashstyle="solid"/>
            <w10:wrap type="topAndBottom"/>
          </v:shape>
        </w:pict>
      </w:r>
      <w:r>
        <w:rPr/>
        <w:t>丁學文／兩岸攤牌後政經動盪 在劍拔弩張中尋求新平衡王志鵬／美國雷根號航母通過</w:t>
      </w:r>
      <w:r>
        <w:rPr>
          <w:color w:val="FF0000"/>
        </w:rPr>
        <w:t>台灣</w:t>
      </w:r>
      <w:r>
        <w:rPr/>
        <w:t>海峽 機會渺茫！</w:t>
      </w:r>
    </w:p>
    <w:p>
      <w:pPr>
        <w:pStyle w:val="BodyText"/>
        <w:spacing w:before="1"/>
        <w:rPr>
          <w:sz w:val="30"/>
        </w:rPr>
      </w:pPr>
    </w:p>
    <w:p>
      <w:pPr>
        <w:pStyle w:val="BodyText"/>
        <w:spacing w:line="580" w:lineRule="auto"/>
        <w:ind w:left="100" w:right="4679"/>
      </w:pPr>
      <w:r>
        <w:rPr/>
        <w:t>美國議員訪問團又來了！ 進步派挺台大將馬基領銜率團</w:t>
      </w:r>
      <w:r>
        <w:rPr>
          <w:spacing w:val="-1"/>
        </w:rPr>
        <w:t>中國爹不祭狠招難改修羅柬埔寨 去紐西蘭摘水果卡實在</w:t>
      </w:r>
    </w:p>
    <w:p>
      <w:pPr>
        <w:pStyle w:val="ListParagraph"/>
        <w:numPr>
          <w:ilvl w:val="0"/>
          <w:numId w:val="70"/>
        </w:numPr>
        <w:tabs>
          <w:tab w:pos="460" w:val="left" w:leader="none"/>
        </w:tabs>
        <w:spacing w:line="290" w:lineRule="auto" w:before="0" w:after="0"/>
        <w:ind w:left="100" w:right="2039" w:firstLine="0"/>
        <w:jc w:val="left"/>
        <w:rPr>
          <w:sz w:val="24"/>
        </w:rPr>
      </w:pPr>
      <w:r>
        <w:rPr>
          <w:spacing w:val="-2"/>
          <w:sz w:val="24"/>
        </w:rPr>
        <w:t>以上言論不代表本網立場。歡迎投書《雲論》讓優質好文被更多人看見，請寄</w:t>
      </w:r>
      <w:r>
        <w:rPr>
          <w:spacing w:val="-2"/>
          <w:sz w:val="24"/>
        </w:rPr>
        <w:t> editor88@ettoday.net或點此投稿，本網保有文字刪修權。</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[2022081621768284230]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before="22"/>
        <w:ind w:left="100" w:right="0" w:firstLine="0"/>
        <w:jc w:val="left"/>
        <w:rPr>
          <w:rFonts w:ascii="Helvetica" w:eastAsia="Helvetica"/>
          <w:sz w:val="18"/>
        </w:rPr>
      </w:pPr>
      <w:r>
        <w:rPr/>
        <w:pict>
          <v:shape style="position:absolute;margin-left:373.5pt;margin-top:13.785898pt;width:92.05pt;height:.1pt;mso-position-horizontal-relative:page;mso-position-vertical-relative:paragraph;z-index:-11938816;mso-wrap-distance-left:0;mso-wrap-distance-right:0" id="docshape3097" coordorigin="7470,276" coordsize="1841,0" path="m7470,276l9260,276m9260,276l9310,276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p>
      <w:pPr>
        <w:spacing w:after="0"/>
        <w:jc w:val="left"/>
        <w:rPr>
          <w:sz w:val="18"/>
        </w:rPr>
        <w:sectPr>
          <w:pgSz w:w="11900" w:h="16840"/>
          <w:pgMar w:top="1160" w:bottom="280" w:left="620" w:right="620"/>
        </w:sectPr>
      </w:pPr>
    </w:p>
    <w:p>
      <w:pPr>
        <w:pStyle w:val="BodyText"/>
        <w:spacing w:before="21"/>
        <w:ind w:left="100"/>
      </w:pPr>
      <w:bookmarkStart w:name="7Jun2023-10" w:id="10"/>
      <w:bookmarkEnd w:id="10"/>
      <w:r>
        <w:rPr/>
      </w:r>
      <w:r>
        <w:rPr>
          <w:spacing w:val="6"/>
          <w:w w:val="105"/>
        </w:rPr>
        <w:t>文章總數: </w:t>
      </w:r>
      <w:r>
        <w:rPr>
          <w:w w:val="105"/>
        </w:rPr>
        <w:t>100</w:t>
      </w:r>
      <w:r>
        <w:rPr>
          <w:spacing w:val="16"/>
          <w:w w:val="105"/>
        </w:rPr>
        <w:t> 篇</w:t>
      </w:r>
    </w:p>
    <w:p>
      <w:pPr>
        <w:pStyle w:val="BodyText"/>
        <w:spacing w:before="3"/>
        <w:rPr>
          <w:sz w:val="20"/>
        </w:rPr>
      </w:pPr>
      <w:r>
        <w:rPr/>
        <w:pict>
          <v:shape style="position:absolute;margin-left:36pt;margin-top:14.055469pt;width:523pt;height:.1pt;mso-position-horizontal-relative:page;mso-position-vertical-relative:paragraph;z-index:-11936768;mso-wrap-distance-left:0;mso-wrap-distance-right:0" id="docshape3098" coordorigin="720,281" coordsize="10460,0" path="m720,281l11180,281m720,281l11180,281e" filled="false" stroked="true" strokeweight=".5pt" strokecolor="#000000">
            <v:path arrowok="t"/>
            <v:stroke dashstyle="solid"/>
            <w10:wrap type="topAndBottom"/>
          </v:shape>
        </w:pict>
      </w:r>
    </w:p>
    <w:p>
      <w:pPr>
        <w:pStyle w:val="BodyText"/>
      </w:pPr>
    </w:p>
    <w:p>
      <w:pPr>
        <w:pStyle w:val="BodyText"/>
        <w:spacing w:before="8"/>
        <w:rPr>
          <w:sz w:val="28"/>
        </w:rPr>
      </w:pPr>
    </w:p>
    <w:p>
      <w:pPr>
        <w:pStyle w:val="ListParagraph"/>
        <w:numPr>
          <w:ilvl w:val="0"/>
          <w:numId w:val="71"/>
        </w:numPr>
        <w:tabs>
          <w:tab w:pos="520" w:val="left" w:leader="none"/>
        </w:tabs>
        <w:spacing w:line="334" w:lineRule="exact" w:before="0" w:after="0"/>
        <w:ind w:left="520" w:right="0" w:hanging="420"/>
        <w:jc w:val="left"/>
        <w:rPr>
          <w:sz w:val="28"/>
        </w:rPr>
      </w:pPr>
      <w:r>
        <w:rPr>
          <w:spacing w:val="1"/>
          <w:w w:val="110"/>
          <w:sz w:val="28"/>
        </w:rPr>
        <w:t>東森電視網 </w:t>
      </w:r>
      <w:r>
        <w:rPr>
          <w:w w:val="110"/>
          <w:sz w:val="28"/>
        </w:rPr>
        <w:t>|</w:t>
      </w:r>
      <w:r>
        <w:rPr>
          <w:spacing w:val="12"/>
          <w:w w:val="110"/>
          <w:sz w:val="28"/>
        </w:rPr>
        <w:t> </w:t>
      </w:r>
      <w:r>
        <w:rPr>
          <w:w w:val="110"/>
          <w:sz w:val="28"/>
        </w:rPr>
        <w:t>2022-08-16</w:t>
      </w:r>
      <w:r>
        <w:rPr>
          <w:spacing w:val="12"/>
          <w:w w:val="110"/>
          <w:sz w:val="28"/>
        </w:rPr>
        <w:t> </w:t>
      </w:r>
      <w:r>
        <w:rPr>
          <w:spacing w:val="-2"/>
          <w:w w:val="110"/>
          <w:sz w:val="28"/>
        </w:rPr>
        <w:t>(19:05)</w:t>
      </w:r>
    </w:p>
    <w:p>
      <w:pPr>
        <w:spacing w:line="220" w:lineRule="auto" w:before="10"/>
        <w:ind w:left="100" w:right="7199" w:firstLine="0"/>
        <w:jc w:val="left"/>
        <w:rPr>
          <w:sz w:val="28"/>
        </w:rPr>
      </w:pPr>
      <w:r>
        <w:rPr>
          <w:sz w:val="28"/>
        </w:rPr>
        <w:t>網站(URL連接) | 東森新聞</w:t>
      </w:r>
      <w:r>
        <w:rPr>
          <w:spacing w:val="10"/>
          <w:sz w:val="28"/>
        </w:rPr>
        <w:t>字數: </w:t>
      </w:r>
      <w:r>
        <w:rPr>
          <w:sz w:val="28"/>
        </w:rPr>
        <w:t>1267</w:t>
      </w:r>
      <w:r>
        <w:rPr>
          <w:spacing w:val="40"/>
          <w:sz w:val="28"/>
        </w:rPr>
        <w:t> </w:t>
      </w:r>
      <w:r>
        <w:rPr>
          <w:sz w:val="28"/>
        </w:rPr>
        <w:t>words</w:t>
      </w:r>
    </w:p>
    <w:p>
      <w:pPr>
        <w:pStyle w:val="BodyText"/>
        <w:spacing w:before="1"/>
        <w:rPr>
          <w:sz w:val="20"/>
        </w:rPr>
      </w:pPr>
      <w:r>
        <w:rPr/>
        <w:pict>
          <v:shape style="position:absolute;margin-left:36pt;margin-top:13.916446pt;width:523pt;height:.1pt;mso-position-horizontal-relative:page;mso-position-vertical-relative:paragraph;z-index:-11936256;mso-wrap-distance-left:0;mso-wrap-distance-right:0" id="docshape3099"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【小宅風向球】北</w:t>
      </w:r>
      <w:r>
        <w:rPr>
          <w:color w:val="FF0000"/>
          <w:sz w:val="28"/>
        </w:rPr>
        <w:t>台灣</w:t>
      </w:r>
      <w:r>
        <w:rPr>
          <w:sz w:val="28"/>
        </w:rPr>
        <w:t>買1</w:t>
      </w:r>
      <w:r>
        <w:rPr>
          <w:spacing w:val="6"/>
          <w:sz w:val="28"/>
        </w:rPr>
        <w:t>房新案 這裡</w:t>
      </w:r>
      <w:r>
        <w:rPr>
          <w:sz w:val="28"/>
        </w:rPr>
        <w:t>300萬有找｜</w:t>
      </w:r>
      <w:r>
        <w:rPr>
          <w:spacing w:val="-3"/>
          <w:sz w:val="28"/>
        </w:rPr>
        <w:t>東森新聞</w:t>
      </w:r>
    </w:p>
    <w:p>
      <w:pPr>
        <w:pStyle w:val="BodyText"/>
        <w:spacing w:line="20" w:lineRule="exact"/>
        <w:ind w:left="2340"/>
        <w:rPr>
          <w:sz w:val="2"/>
        </w:rPr>
      </w:pPr>
      <w:r>
        <w:rPr>
          <w:sz w:val="2"/>
        </w:rPr>
        <w:pict>
          <v:group style="width:28pt;height:.95pt;mso-position-horizontal-relative:char;mso-position-vertical-relative:line" id="docshapegroup3100"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1935232;mso-wrap-distance-left:0;mso-wrap-distance-right:0" id="docshape3101"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：https://news.ebc.net.tw/news/house/332314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9522560" from="168pt,16.914532pt" to="192pt,16.914532pt" stroked="true" strokeweight=".8pt" strokecolor="#ff0000">
            <v:stroke dashstyle="solid"/>
            <w10:wrap type="none"/>
          </v:line>
        </w:pict>
      </w:r>
      <w:r>
        <w:rPr/>
        <w:t>別再說低價宅難尋！以北</w:t>
      </w:r>
      <w:r>
        <w:rPr>
          <w:color w:val="FF0000"/>
        </w:rPr>
        <w:t>台灣</w:t>
      </w:r>
      <w:r>
        <w:rPr>
          <w:w w:val="100"/>
        </w:rPr>
        <w:t>來說，宜蘭縣冬山鄉近期出現小宅案，1戶最低不到300萬元，透天新</w:t>
      </w:r>
      <w:r>
        <w:rPr>
          <w:w w:val="100"/>
        </w:rPr>
        <w:t>案總價也不到800</w:t>
      </w:r>
      <w:r>
        <w:rPr>
          <w:spacing w:val="-1"/>
          <w:w w:val="100"/>
        </w:rPr>
        <w:t>萬元。專家直言，全台不分精華都會區都颳小宅風，近期包含台東市中心也見小宅</w:t>
      </w:r>
      <w:r>
        <w:rPr/>
        <w:t>案，主要還是房價持續飆漲，即使在偏鄉蛋黃區，在地客在無法接受高單價下，只能以低總價案進攻市場。</w:t>
      </w:r>
    </w:p>
    <w:p>
      <w:pPr>
        <w:pStyle w:val="BodyText"/>
        <w:spacing w:before="2"/>
        <w:rPr>
          <w:sz w:val="26"/>
        </w:rPr>
      </w:pPr>
    </w:p>
    <w:p>
      <w:pPr>
        <w:pStyle w:val="BodyText"/>
        <w:spacing w:line="516" w:lineRule="auto"/>
        <w:ind w:left="100" w:right="3599"/>
      </w:pPr>
      <w:r>
        <w:rPr/>
        <w:t>相關新聞：【小宅風向球】高雄2房成主流 專家揭「形勢比人強」</w:t>
      </w:r>
      <w:r>
        <w:rPr/>
        <w:t>相關新聞：【小宅優勢】1千萬買進高雄富人區 5字頭與豪宅齊驅相關新聞：北市房價飆百萬！ 民眾改買低總價小宅 中山區成首選相關新聞：【小宅優勢】新北這區免千萬元 與破億豪宅當鄰居</w:t>
      </w:r>
    </w:p>
    <w:p>
      <w:pPr>
        <w:pStyle w:val="BodyText"/>
        <w:spacing w:line="256" w:lineRule="auto"/>
        <w:ind w:left="100" w:right="239"/>
      </w:pPr>
      <w:r>
        <w:rPr>
          <w:spacing w:val="-2"/>
        </w:rPr>
        <w:t>根據住展雜誌最新調查，宜蘭縣冬山鄉近期出現價格相當親民的新案，例如冬山市區的公寓新案「</w:t>
      </w:r>
      <w:r>
        <w:rPr>
          <w:spacing w:val="-2"/>
        </w:rPr>
        <w:t>遇上慈心」，規劃14~30坪1~3房格局，總價僅288萬元起。</w:t>
      </w:r>
    </w:p>
    <w:p>
      <w:pPr>
        <w:pStyle w:val="BodyText"/>
        <w:spacing w:before="10"/>
        <w:rPr>
          <w:sz w:val="25"/>
        </w:rPr>
      </w:pPr>
    </w:p>
    <w:p>
      <w:pPr>
        <w:pStyle w:val="BodyText"/>
        <w:spacing w:line="516" w:lineRule="auto"/>
        <w:ind w:left="100" w:right="3239"/>
      </w:pPr>
      <w:r>
        <w:rPr>
          <w:spacing w:val="-4"/>
        </w:rPr>
        <w:t>★房價高高掛，你的功課做足了嗎？追蹤【EBC地產王】，免走冤枉路</w:t>
      </w:r>
      <w:r>
        <w:rPr/>
        <w:t>冬山透天總價不到8百萬 近期門檻最低</w:t>
      </w:r>
    </w:p>
    <w:p>
      <w:pPr>
        <w:pStyle w:val="BodyText"/>
        <w:spacing w:line="256" w:lineRule="auto"/>
        <w:ind w:left="100" w:right="239"/>
        <w:jc w:val="both"/>
      </w:pPr>
      <w:r>
        <w:rPr>
          <w:spacing w:val="-2"/>
        </w:rPr>
        <w:t>另於冬山鄉知名的梅花湖風景區也有總價千萬元以內的透天案出現，例如「梅花湖之星」推出規劃</w:t>
      </w:r>
      <w:r>
        <w:rPr>
          <w:spacing w:val="-2"/>
        </w:rPr>
        <w:t>地坪24~49坪、建坪47~71坪，總價838萬元起；「天晴」地坪23坪、建坪40坪，預計興建3樓，等於一層樓約13坪多，總價777萬元起，住展雜誌指出，是近期總價門檻最低的透天厝。</w:t>
      </w:r>
    </w:p>
    <w:p>
      <w:pPr>
        <w:spacing w:after="0" w:line="256" w:lineRule="auto"/>
        <w:jc w:val="both"/>
        <w:sectPr>
          <w:pgSz w:w="11900" w:h="16840"/>
          <w:pgMar w:top="760" w:bottom="280" w:left="620" w:right="620"/>
        </w:sectPr>
      </w:pPr>
    </w:p>
    <w:p>
      <w:pPr>
        <w:pStyle w:val="BodyText"/>
        <w:spacing w:before="21"/>
        <w:ind w:left="100"/>
      </w:pPr>
      <w:r>
        <w:rPr/>
        <w:pict>
          <v:shape style="position:absolute;margin-left:204pt;margin-top:17.964531pt;width:24pt;height:.1pt;mso-position-horizontal-relative:page;mso-position-vertical-relative:paragraph;z-index:-11934208;mso-wrap-distance-left:0;mso-wrap-distance-right:0" id="docshape3102" coordorigin="4080,359" coordsize="480,0" path="m4080,359l4560,359e" filled="false" stroked="true" strokeweight=".8pt" strokecolor="#ff0000">
            <v:path arrowok="t"/>
            <v:stroke dashstyle="solid"/>
            <w10:wrap type="topAndBottom"/>
          </v:shape>
        </w:pict>
      </w:r>
      <w:r>
        <w:rPr/>
        <w:t>▼專家指出，整個宜蘭，乃至全</w:t>
      </w:r>
      <w:r>
        <w:rPr>
          <w:color w:val="FF0000"/>
        </w:rPr>
        <w:t>台灣</w:t>
      </w:r>
      <w:r>
        <w:rPr/>
        <w:t>都有小宅化趨勢。（圖／東森新聞張琬聆攝</w:t>
      </w:r>
      <w:r>
        <w:rPr>
          <w:spacing w:val="-10"/>
        </w:rPr>
        <w:t>）</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9523584" from="144pt,16.914532pt" to="168pt,16.914532pt" stroked="true" strokeweight=".8pt" strokecolor="#ff0000">
            <v:stroke dashstyle="solid"/>
            <w10:wrap type="none"/>
          </v:line>
        </w:pict>
      </w:r>
      <w:r>
        <w:rPr>
          <w:spacing w:val="-2"/>
        </w:rPr>
        <w:t>「小宅化，是目前全</w:t>
      </w:r>
      <w:r>
        <w:rPr>
          <w:color w:val="FF0000"/>
          <w:spacing w:val="-2"/>
        </w:rPr>
        <w:t>台灣</w:t>
      </w:r>
      <w:r>
        <w:rPr>
          <w:spacing w:val="-2"/>
        </w:rPr>
        <w:t>共同的現象！」住展雜誌研發長何世昌先如此下結論。即使如冬山鄉相較偏遠、地廣人稀的區域，卻仍出現小宅產品，主要就是整體房價漲起來後，當地人對於高總價的產品接受度不高，因此建商只能縮小坪數，興建買得起的低總價住宅。</w:t>
      </w:r>
    </w:p>
    <w:p>
      <w:pPr>
        <w:pStyle w:val="BodyText"/>
        <w:spacing w:before="1"/>
        <w:rPr>
          <w:sz w:val="26"/>
        </w:rPr>
      </w:pPr>
    </w:p>
    <w:p>
      <w:pPr>
        <w:pStyle w:val="BodyText"/>
        <w:ind w:left="100"/>
      </w:pPr>
      <w:r>
        <w:rPr>
          <w:spacing w:val="-1"/>
        </w:rPr>
        <w:t>高房價時代 小宅化為全台共同現象</w:t>
      </w:r>
    </w:p>
    <w:p>
      <w:pPr>
        <w:pStyle w:val="BodyText"/>
        <w:spacing w:before="7"/>
        <w:rPr>
          <w:sz w:val="27"/>
        </w:rPr>
      </w:pPr>
    </w:p>
    <w:p>
      <w:pPr>
        <w:pStyle w:val="BodyText"/>
        <w:spacing w:line="256" w:lineRule="auto"/>
        <w:ind w:left="100" w:right="239"/>
        <w:jc w:val="both"/>
      </w:pPr>
      <w:r>
        <w:rPr>
          <w:spacing w:val="-2"/>
        </w:rPr>
        <w:t>何世昌指出，冬山鄉的客群除了在地人，也有許多羅東前來的買盤，由於羅東市中心房價平均已站</w:t>
      </w:r>
      <w:r>
        <w:rPr>
          <w:spacing w:val="-2"/>
        </w:rPr>
        <w:t>上3字頭，無法接受高房價的買方只好往外圍購屋，而鄰近的冬山鄉目前房價平均落在19~20萬元左右，大樓產品很少，多為公寓及透天。</w:t>
      </w:r>
    </w:p>
    <w:p>
      <w:pPr>
        <w:pStyle w:val="BodyText"/>
        <w:spacing w:before="1"/>
        <w:rPr>
          <w:sz w:val="26"/>
        </w:rPr>
      </w:pPr>
    </w:p>
    <w:p>
      <w:pPr>
        <w:pStyle w:val="BodyText"/>
        <w:ind w:left="100"/>
      </w:pPr>
      <w:r>
        <w:rPr/>
        <w:t>台東市中心新案 小宅案創3</w:t>
      </w:r>
      <w:r>
        <w:rPr>
          <w:spacing w:val="-2"/>
        </w:rPr>
        <w:t>字頭新高價</w:t>
      </w:r>
    </w:p>
    <w:p>
      <w:pPr>
        <w:pStyle w:val="BodyText"/>
        <w:spacing w:before="7"/>
        <w:rPr>
          <w:sz w:val="27"/>
        </w:rPr>
      </w:pPr>
    </w:p>
    <w:p>
      <w:pPr>
        <w:pStyle w:val="BodyText"/>
        <w:spacing w:line="256" w:lineRule="auto"/>
        <w:ind w:left="100" w:right="239"/>
      </w:pPr>
      <w:r>
        <w:rPr>
          <w:spacing w:val="-2"/>
        </w:rPr>
        <w:t>何世昌進一步表示，其實整個宜蘭、蘇澳、花蓮乃至台東，都有小宅化的趨勢，例如台北建商達永</w:t>
      </w:r>
      <w:r>
        <w:rPr>
          <w:spacing w:val="-1"/>
        </w:rPr>
        <w:t>建設近期便在台東市中心推出「達永崌里東」，也是小坪數規劃，深究其原因，「就是地價變貴了</w:t>
      </w:r>
    </w:p>
    <w:p>
      <w:pPr>
        <w:pStyle w:val="BodyText"/>
        <w:spacing w:before="3"/>
        <w:ind w:left="100"/>
      </w:pPr>
      <w:r>
        <w:rPr>
          <w:spacing w:val="-1"/>
        </w:rPr>
        <w:t>，營建成本又高，為了符合總價只能縮小坪數」。</w:t>
      </w:r>
    </w:p>
    <w:p>
      <w:pPr>
        <w:pStyle w:val="BodyText"/>
        <w:spacing w:before="6"/>
        <w:rPr>
          <w:sz w:val="27"/>
        </w:rPr>
      </w:pPr>
    </w:p>
    <w:p>
      <w:pPr>
        <w:pStyle w:val="BodyText"/>
        <w:spacing w:before="1"/>
        <w:ind w:left="100"/>
      </w:pPr>
      <w:r>
        <w:rPr/>
        <w:t>▼台東近年房價也持續成長，小宅案因此增加。（圖／東森房屋提供</w:t>
      </w:r>
      <w:r>
        <w:rPr>
          <w:spacing w:val="-10"/>
        </w:rPr>
        <w:t>）</w:t>
      </w:r>
    </w:p>
    <w:p>
      <w:pPr>
        <w:pStyle w:val="BodyText"/>
        <w:spacing w:before="6"/>
        <w:rPr>
          <w:sz w:val="27"/>
        </w:rPr>
      </w:pPr>
    </w:p>
    <w:p>
      <w:pPr>
        <w:pStyle w:val="BodyText"/>
        <w:spacing w:line="256" w:lineRule="auto"/>
        <w:ind w:left="100" w:right="119"/>
      </w:pPr>
      <w:r>
        <w:rPr>
          <w:spacing w:val="-2"/>
        </w:rPr>
        <w:t>東森房屋台東加盟店店東馮石山表示，「達永崌里東」，規劃18~32坪，本月初開案，預計2026年完</w:t>
      </w:r>
      <w:r>
        <w:rPr>
          <w:spacing w:val="-2"/>
        </w:rPr>
        <w:t>工，開價25~30萬元，3字頭房價創下歷史新高，為該區指標性建案。</w:t>
      </w:r>
    </w:p>
    <w:p>
      <w:pPr>
        <w:pStyle w:val="BodyText"/>
        <w:rPr>
          <w:sz w:val="26"/>
        </w:rPr>
      </w:pPr>
    </w:p>
    <w:p>
      <w:pPr>
        <w:pStyle w:val="BodyText"/>
        <w:spacing w:line="256" w:lineRule="auto"/>
        <w:ind w:left="100" w:right="239"/>
      </w:pPr>
      <w:r>
        <w:rPr/>
        <w:pict>
          <v:line style="position:absolute;mso-position-horizontal-relative:page;mso-position-vertical-relative:paragraph;z-index:19524096" from="48pt,16.914532pt" to="84pt,16.914532pt" stroked="true" strokeweight=".8pt" strokecolor="#ff0000">
            <v:stroke dashstyle="solid"/>
            <w10:wrap type="none"/>
          </v:line>
        </w:pict>
      </w:r>
      <w:r>
        <w:rPr>
          <w:spacing w:val="-2"/>
        </w:rPr>
        <w:t>受</w:t>
      </w:r>
      <w:r>
        <w:rPr>
          <w:color w:val="FF0000"/>
          <w:spacing w:val="-2"/>
        </w:rPr>
        <w:t>少子化</w:t>
      </w:r>
      <w:r>
        <w:rPr>
          <w:spacing w:val="-2"/>
        </w:rPr>
        <w:t>及老年化影響，馮石山指出，台東約10多年沒有新案，近幾年陸續移入年輕族群創業經營</w:t>
      </w:r>
      <w:r>
        <w:rPr/>
        <w:t>民宿，帶動當地觀光產業，建商對此寄予厚望，紛紛入駐台東，包含在新竹深耕30</w:t>
      </w:r>
      <w:r>
        <w:rPr>
          <w:spacing w:val="-2"/>
        </w:rPr>
        <w:t>多年的昌益建設</w:t>
      </w:r>
    </w:p>
    <w:p>
      <w:pPr>
        <w:pStyle w:val="BodyText"/>
        <w:spacing w:line="256" w:lineRule="auto" w:before="3"/>
        <w:ind w:left="100" w:right="239"/>
      </w:pPr>
      <w:r>
        <w:rPr>
          <w:spacing w:val="-2"/>
        </w:rPr>
        <w:t>，2020年也在台東設立分公司，新案「漢陽琚」、「山海琚」陸續推出，皆預售半年內售罄，去年</w:t>
      </w:r>
      <w:r>
        <w:rPr>
          <w:spacing w:val="-2"/>
        </w:rPr>
        <w:t>底公開的「悅山水」，也是規劃24~36坪的2~3房小宅。</w:t>
      </w:r>
    </w:p>
    <w:p>
      <w:pPr>
        <w:pStyle w:val="BodyText"/>
        <w:spacing w:before="12"/>
        <w:rPr>
          <w:sz w:val="25"/>
        </w:rPr>
      </w:pPr>
    </w:p>
    <w:p>
      <w:pPr>
        <w:pStyle w:val="BodyText"/>
        <w:spacing w:line="256" w:lineRule="auto"/>
        <w:ind w:left="100" w:right="119"/>
      </w:pPr>
      <w:r>
        <w:rPr>
          <w:spacing w:val="-2"/>
        </w:rPr>
        <w:t>對於台東小宅化的情形，馮石山也給予肯定，「新世紀的建築，改變了台東住宅與生活的型態，給</w:t>
      </w:r>
      <w:r>
        <w:rPr>
          <w:spacing w:val="1"/>
        </w:rPr>
        <w:t>年輕人一個返鄉的理由」，並強調 自</w:t>
      </w:r>
      <w:r>
        <w:rPr/>
        <w:t>2019</w:t>
      </w:r>
      <w:r>
        <w:rPr>
          <w:spacing w:val="-1"/>
        </w:rPr>
        <w:t>年南迴公路通車，交通方便性提升，帶動人口移入的數量</w:t>
      </w:r>
    </w:p>
    <w:p>
      <w:pPr>
        <w:pStyle w:val="BodyText"/>
        <w:spacing w:before="3"/>
        <w:ind w:left="100"/>
      </w:pPr>
      <w:r>
        <w:rPr>
          <w:spacing w:val="-1"/>
        </w:rPr>
        <w:t>，上班族、通勤族增加，也由於台東房價穩健增長中，民眾不妨「以租養房、以房養房、以房養老</w:t>
      </w:r>
    </w:p>
    <w:p>
      <w:pPr>
        <w:pStyle w:val="BodyText"/>
        <w:spacing w:before="22"/>
        <w:ind w:left="100"/>
      </w:pPr>
      <w:r>
        <w:rPr>
          <w:spacing w:val="-2"/>
        </w:rPr>
        <w:t>」，前景可觀。</w:t>
      </w:r>
    </w:p>
    <w:p>
      <w:pPr>
        <w:pStyle w:val="BodyText"/>
        <w:spacing w:before="6"/>
        <w:rPr>
          <w:sz w:val="27"/>
        </w:rPr>
      </w:pPr>
    </w:p>
    <w:p>
      <w:pPr>
        <w:pStyle w:val="BodyText"/>
        <w:spacing w:before="1"/>
        <w:ind w:left="100"/>
      </w:pPr>
      <w:r>
        <w:rPr>
          <w:spacing w:val="-6"/>
        </w:rPr>
        <w:t>（封面圖／翻攝GoogleMap）</w:t>
      </w:r>
    </w:p>
    <w:p>
      <w:pPr>
        <w:pStyle w:val="BodyText"/>
      </w:pPr>
    </w:p>
    <w:p>
      <w:pPr>
        <w:pStyle w:val="BodyText"/>
        <w:spacing w:before="4"/>
        <w:rPr>
          <w:sz w:val="29"/>
        </w:rPr>
      </w:pPr>
    </w:p>
    <w:p>
      <w:pPr>
        <w:pStyle w:val="BodyText"/>
        <w:ind w:left="100"/>
      </w:pPr>
      <w:r>
        <w:rPr>
          <w:spacing w:val="-2"/>
          <w:w w:val="110"/>
        </w:rPr>
        <w:t>文章編號: [2022081621768075628]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(17:19)</w:t>
      </w:r>
    </w:p>
    <w:p>
      <w:pPr>
        <w:spacing w:line="220" w:lineRule="auto" w:before="10"/>
        <w:ind w:left="100" w:right="7759" w:firstLine="0"/>
        <w:jc w:val="left"/>
        <w:rPr>
          <w:sz w:val="28"/>
        </w:rPr>
      </w:pPr>
      <w:r>
        <w:rPr>
          <w:sz w:val="28"/>
        </w:rPr>
        <w:t>網站(URL連接) | 即時</w:t>
      </w:r>
      <w:r>
        <w:rPr>
          <w:spacing w:val="10"/>
          <w:sz w:val="28"/>
        </w:rPr>
        <w:t>字數: </w:t>
      </w:r>
      <w:r>
        <w:rPr>
          <w:sz w:val="28"/>
        </w:rPr>
        <w:t>1014</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932672;mso-wrap-distance-left:0;mso-wrap-distance-right:0" id="docshape3103"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挑戰</w:t>
      </w:r>
      <w:r>
        <w:rPr>
          <w:color w:val="FF0000"/>
          <w:spacing w:val="29"/>
          <w:sz w:val="28"/>
        </w:rPr>
        <w:t>少子化  </w:t>
      </w:r>
      <w:r>
        <w:rPr>
          <w:spacing w:val="-1"/>
          <w:sz w:val="28"/>
        </w:rPr>
        <w:t>長榮大學發佈「超前部署...無懼風暴」宣言</w:t>
      </w:r>
    </w:p>
    <w:p>
      <w:pPr>
        <w:pStyle w:val="BodyText"/>
        <w:spacing w:line="20" w:lineRule="exact"/>
        <w:ind w:left="660"/>
        <w:rPr>
          <w:sz w:val="2"/>
        </w:rPr>
      </w:pPr>
      <w:r>
        <w:rPr>
          <w:sz w:val="2"/>
        </w:rPr>
        <w:pict>
          <v:group style="width:42pt;height:.95pt;mso-position-horizontal-relative:char;mso-position-vertical-relative:line" id="docshapegroup3104"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1931648;mso-wrap-distance-left:0;mso-wrap-distance-right:0" id="docshape3105"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：https://udn.com/news/story/6928/6540256</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shape style="position:absolute;margin-left:96pt;margin-top:32.914532pt;width:36pt;height:.1pt;mso-position-horizontal-relative:page;mso-position-vertical-relative:paragraph;z-index:-11931136;mso-wrap-distance-left:0;mso-wrap-distance-right:0" id="docshape3106" coordorigin="1920,658" coordsize="720,0" path="m1920,658l2640,658e" filled="false" stroked="true" strokeweight=".8pt" strokecolor="#ff0000">
            <v:path arrowok="t"/>
            <v:stroke dashstyle="solid"/>
            <w10:wrap type="topAndBottom"/>
          </v:shape>
        </w:pict>
      </w:r>
      <w:r>
        <w:rPr/>
        <w:pict>
          <v:line style="position:absolute;mso-position-horizontal-relative:page;mso-position-vertical-relative:paragraph;z-index:19526656" from="108pt,16.914532pt" to="144pt,16.914532pt" stroked="true" strokeweight=".8pt" strokecolor="#ff0000">
            <v:stroke dashstyle="solid"/>
            <w10:wrap type="none"/>
          </v:line>
        </w:pict>
      </w:r>
      <w:r>
        <w:rPr>
          <w:spacing w:val="-2"/>
        </w:rPr>
        <w:t>許多大學面臨</w:t>
      </w:r>
      <w:r>
        <w:rPr>
          <w:color w:val="FF0000"/>
          <w:spacing w:val="-2"/>
        </w:rPr>
        <w:t>少子化</w:t>
      </w:r>
      <w:r>
        <w:rPr>
          <w:spacing w:val="-2"/>
        </w:rPr>
        <w:t>困境、少數甚至關門；長榮大學今天發表「超前部署淨零永續、前瞻佈局精緻辦學，無懼</w:t>
      </w:r>
      <w:r>
        <w:rPr>
          <w:color w:val="FF0000"/>
          <w:spacing w:val="-2"/>
        </w:rPr>
        <w:t>少子化</w:t>
      </w:r>
      <w:r>
        <w:rPr>
          <w:spacing w:val="-2"/>
        </w:rPr>
        <w:t>風暴」宣言，引來各方矚目。</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9527168" from="132pt,16.914532pt" to="168pt,16.914532pt" stroked="true" strokeweight=".8pt" strokecolor="#ff0000">
            <v:stroke dashstyle="solid"/>
            <w10:wrap type="none"/>
          </v:line>
        </w:pict>
      </w:r>
      <w:r>
        <w:rPr>
          <w:spacing w:val="-2"/>
        </w:rPr>
        <w:t>校方強調因「預見</w:t>
      </w:r>
      <w:r>
        <w:rPr>
          <w:color w:val="FF0000"/>
          <w:spacing w:val="-2"/>
        </w:rPr>
        <w:t>少子化</w:t>
      </w:r>
      <w:r>
        <w:rPr>
          <w:spacing w:val="-2"/>
        </w:rPr>
        <w:t>趨勢，提前規畫轉型策略變革，敏捷組織應變挑戰、培育永續未來人才、瞄準大南方新科技，正朝國際創新大學發展」。</w:t>
      </w:r>
    </w:p>
    <w:p>
      <w:pPr>
        <w:pStyle w:val="BodyText"/>
        <w:rPr>
          <w:sz w:val="26"/>
        </w:rPr>
      </w:pPr>
    </w:p>
    <w:p>
      <w:pPr>
        <w:pStyle w:val="BodyText"/>
        <w:spacing w:line="256" w:lineRule="auto"/>
        <w:ind w:left="100" w:right="239"/>
        <w:jc w:val="both"/>
      </w:pPr>
      <w:r>
        <w:rPr>
          <w:spacing w:val="-2"/>
        </w:rPr>
        <w:t>校長李泳龍說，高等教育核心目標是為下個世代培育人才，「淨零碳排」與「南方戰略」才是真正要思考與克服挑戰。調整規模且精進品質、強化產學合作，培育學生成為「問題解決者」，是當今全球大學轉型潮流。</w:t>
      </w:r>
    </w:p>
    <w:p>
      <w:pPr>
        <w:pStyle w:val="BodyText"/>
        <w:spacing w:before="1"/>
        <w:rPr>
          <w:sz w:val="26"/>
        </w:rPr>
      </w:pPr>
    </w:p>
    <w:p>
      <w:pPr>
        <w:pStyle w:val="BodyText"/>
        <w:spacing w:line="256" w:lineRule="auto"/>
        <w:ind w:left="100" w:right="239"/>
      </w:pPr>
      <w:r>
        <w:rPr>
          <w:spacing w:val="-2"/>
        </w:rPr>
        <w:t>李泳龍舉例，奧地利姊妹校，約翰·克卜勒大學1966年創校，僅約130位教授，雖是歐洲德語區年輕</w:t>
      </w:r>
      <w:r>
        <w:rPr>
          <w:spacing w:val="-1"/>
        </w:rPr>
        <w:t>大學，卻是知名汽車品牌奥迪自動駕駛深度學習中心所在，奧地利國家科學院數個研究中心在周邊</w:t>
      </w:r>
    </w:p>
    <w:p>
      <w:pPr>
        <w:pStyle w:val="BodyText"/>
        <w:spacing w:line="256" w:lineRule="auto" w:before="2"/>
        <w:ind w:left="100" w:right="119"/>
      </w:pPr>
      <w:r>
        <w:rPr/>
        <w:pict>
          <v:line style="position:absolute;mso-position-horizontal-relative:page;mso-position-vertical-relative:paragraph;z-index:19527680" from="48pt,17.014532pt" to="72pt,17.014532pt" stroked="true" strokeweight=".8pt" strokecolor="#ff0000">
            <v:stroke dashstyle="solid"/>
            <w10:wrap type="none"/>
          </v:line>
        </w:pict>
      </w:r>
      <w:r>
        <w:rPr>
          <w:spacing w:val="-2"/>
        </w:rPr>
        <w:t>。</w:t>
      </w:r>
      <w:r>
        <w:rPr>
          <w:color w:val="FF0000"/>
          <w:spacing w:val="-2"/>
        </w:rPr>
        <w:t>台灣</w:t>
      </w:r>
      <w:r>
        <w:rPr>
          <w:spacing w:val="-2"/>
        </w:rPr>
        <w:t>近年因應國家能源轉型，在台南創建國家級綠能科技示範場域「沙崙智慧綠能科學城」，長</w:t>
      </w:r>
      <w:r>
        <w:rPr>
          <w:spacing w:val="-4"/>
        </w:rPr>
        <w:t>榮大學與約翰·克卜勒大學相似，與核心營運單位工研院擁有密切產學合作，也在科學城周邊，是大</w:t>
      </w:r>
      <w:r>
        <w:rPr>
          <w:spacing w:val="-2"/>
        </w:rPr>
        <w:t>台南會展中心、三井購物中心、產業研發「唯一綜合型人才庫」。</w:t>
      </w:r>
    </w:p>
    <w:p>
      <w:pPr>
        <w:pStyle w:val="BodyText"/>
        <w:spacing w:before="1"/>
        <w:rPr>
          <w:sz w:val="26"/>
        </w:rPr>
      </w:pPr>
    </w:p>
    <w:p>
      <w:pPr>
        <w:pStyle w:val="BodyText"/>
        <w:spacing w:line="256" w:lineRule="auto"/>
        <w:ind w:left="100" w:right="119"/>
      </w:pPr>
      <w:r>
        <w:rPr>
          <w:w w:val="100"/>
        </w:rPr>
        <w:t>李泳龍指出，因應氣候變遷各國提出2050年淨零排放承諾，對相關人才高度渴求。長榮設置「淨零</w:t>
      </w:r>
      <w:r>
        <w:rPr>
          <w:w w:val="100"/>
        </w:rPr>
        <w:t>永續推動辦公室」，統合校內教學與研究單位，讓學生取得跨學院「環境、社會和治理」(ESG)</w:t>
      </w:r>
      <w:r>
        <w:rPr>
          <w:spacing w:val="-10"/>
          <w:w w:val="100"/>
        </w:rPr>
        <w:t>課程</w:t>
      </w:r>
      <w:r>
        <w:rPr/>
        <w:t>與「零碳排」學分基礎知識；也積極規畫興建綠能電廠作為附屬事業，讓同學可實際參與創造清淨能源過程，體驗發電設備鋪設與維護管理。</w:t>
      </w:r>
    </w:p>
    <w:p>
      <w:pPr>
        <w:pStyle w:val="BodyText"/>
        <w:spacing w:before="2"/>
        <w:rPr>
          <w:sz w:val="26"/>
        </w:rPr>
      </w:pPr>
    </w:p>
    <w:p>
      <w:pPr>
        <w:pStyle w:val="BodyText"/>
        <w:spacing w:line="256" w:lineRule="auto" w:before="1"/>
        <w:ind w:left="100" w:right="239"/>
        <w:jc w:val="both"/>
      </w:pPr>
      <w:r>
        <w:rPr>
          <w:spacing w:val="-2"/>
        </w:rPr>
        <w:t>他說，基於碳中和世界趨勢，早將合作佈局延伸東南亞，已有馬來西亞、印尼、泰國、越南、印度</w:t>
      </w:r>
      <w:r>
        <w:rPr>
          <w:spacing w:val="-2"/>
        </w:rPr>
        <w:t>等21國、近300名國際學生，也與馬來西亞重要學校砂勞越科技大學(UTS)簽署合作意向書，選派學生交換、農業科技、無人機應用、AI系統、安全衛生教育等多方合作，也會與東南亞設有據點的鋼鐵與石化等台商深入合作，讓學生擁有更多海外就業機會。</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9528704" from="300pt,49.964531pt" to="336pt,49.964531pt" stroked="true" strokeweight=".8pt" strokecolor="#ff0000">
            <v:stroke dashstyle="solid"/>
            <w10:wrap type="none"/>
          </v:line>
        </w:pict>
      </w:r>
      <w:r>
        <w:rPr>
          <w:spacing w:val="-2"/>
        </w:rPr>
        <w:t>李泳龍說，校門外觀富有南方熱帶風情的圓頂建築，是即將啟用的竹構多功能展演教室，使用在地生質材料支撐結構，是少見新穎負碳理念與科技設計的永續建築，代表長榮大學「無懼挑戰、擁抱永續、迎向南方的精神，堅持這樣的精神與努力，</w:t>
      </w:r>
      <w:r>
        <w:rPr>
          <w:color w:val="FF0000"/>
          <w:spacing w:val="-2"/>
        </w:rPr>
        <w:t>少子化</w:t>
      </w:r>
      <w:r>
        <w:rPr>
          <w:spacing w:val="-2"/>
        </w:rPr>
        <w:t>趨勢其實是大有可為的轉機」。長榮大學位處台南重點發展新興區，緊鄰台南高鐵站，校內設有台鐵長榮大學站。記者周宗禎／翻攝長榮大</w:t>
      </w:r>
      <w:r>
        <w:rPr/>
        <w:t>學舉辦培力計畫「ISO</w:t>
      </w:r>
      <w:r>
        <w:rPr>
          <w:spacing w:val="40"/>
        </w:rPr>
        <w:t> </w:t>
      </w:r>
      <w:r>
        <w:rPr/>
        <w:t>14064-1:2018 溫室氣體盤查標準」主導查證員訓練課程。圖／校方提供</w:t>
      </w:r>
    </w:p>
    <w:p>
      <w:pPr>
        <w:pStyle w:val="BodyText"/>
        <w:spacing w:before="4"/>
        <w:rPr>
          <w:sz w:val="26"/>
        </w:rPr>
      </w:pPr>
    </w:p>
    <w:p>
      <w:pPr>
        <w:pStyle w:val="BodyText"/>
        <w:ind w:left="100"/>
      </w:pPr>
      <w:r>
        <w:rPr>
          <w:spacing w:val="-2"/>
        </w:rPr>
        <w:t>【文教熱話題】</w:t>
      </w:r>
    </w:p>
    <w:p>
      <w:pPr>
        <w:pStyle w:val="BodyText"/>
        <w:spacing w:before="7"/>
        <w:rPr>
          <w:sz w:val="27"/>
        </w:rPr>
      </w:pPr>
    </w:p>
    <w:p>
      <w:pPr>
        <w:pStyle w:val="ListParagraph"/>
        <w:numPr>
          <w:ilvl w:val="0"/>
          <w:numId w:val="72"/>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72"/>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29088;mso-wrap-distance-left:0;mso-wrap-distance-right:0" id="docshape3107"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72"/>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spacing w:before="4"/>
        <w:rPr>
          <w:sz w:val="29"/>
        </w:rPr>
      </w:pPr>
    </w:p>
    <w:p>
      <w:pPr>
        <w:pStyle w:val="BodyText"/>
        <w:ind w:left="100"/>
      </w:pPr>
      <w:r>
        <w:rPr>
          <w:spacing w:val="-2"/>
          <w:w w:val="110"/>
        </w:rPr>
        <w:t>文章編號: [202208167764372]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(17:19)</w:t>
      </w:r>
    </w:p>
    <w:p>
      <w:pPr>
        <w:spacing w:line="220" w:lineRule="auto" w:before="10"/>
        <w:ind w:left="100" w:right="7759" w:firstLine="0"/>
        <w:jc w:val="left"/>
        <w:rPr>
          <w:sz w:val="28"/>
        </w:rPr>
      </w:pPr>
      <w:r>
        <w:rPr>
          <w:sz w:val="28"/>
        </w:rPr>
        <w:t>網站(URL連接) | 文教</w:t>
      </w:r>
      <w:r>
        <w:rPr>
          <w:sz w:val="28"/>
        </w:rPr>
        <w:t>字數: 700 words</w:t>
      </w:r>
    </w:p>
    <w:p>
      <w:pPr>
        <w:pStyle w:val="BodyText"/>
        <w:rPr>
          <w:sz w:val="20"/>
        </w:rPr>
      </w:pPr>
      <w:r>
        <w:rPr/>
        <w:pict>
          <v:shape style="position:absolute;margin-left:36pt;margin-top:13.904882pt;width:523pt;height:.1pt;mso-position-horizontal-relative:page;mso-position-vertical-relative:paragraph;z-index:-11928064;mso-wrap-distance-left:0;mso-wrap-distance-right:0" id="docshape310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4"/>
          <w:sz w:val="28"/>
        </w:rPr>
        <w:t>實現無邊界大學 這</w:t>
      </w:r>
      <w:r>
        <w:rPr>
          <w:sz w:val="28"/>
        </w:rPr>
        <w:t>11校9</w:t>
      </w:r>
      <w:r>
        <w:rPr>
          <w:spacing w:val="-1"/>
          <w:sz w:val="28"/>
        </w:rPr>
        <w:t>月起可跨校選課互認學分</w:t>
      </w:r>
    </w:p>
    <w:p>
      <w:pPr>
        <w:pStyle w:val="BodyText"/>
        <w:spacing w:before="9"/>
        <w:rPr>
          <w:sz w:val="19"/>
        </w:rPr>
      </w:pPr>
      <w:r>
        <w:rPr/>
        <w:pict>
          <v:shape style="position:absolute;margin-left:36pt;margin-top:13.723047pt;width:523pt;height:.1pt;mso-position-horizontal-relative:page;mso-position-vertical-relative:paragraph;z-index:-11927552;mso-wrap-distance-left:0;mso-wrap-distance-right:0" id="docshape310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：https://udn.com/news/story/6928/6540311</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為強化資源合作共享，國立暨南國際大學、中興、聯合、高雄、嘉義、台體大、中教大、彰師大、勤益科大、雲林科大、虎尾科大等國立大學，共同簽訂跨校選課合作協議，11校學生今年9月起得跨</w:t>
      </w:r>
      <w:r>
        <w:rPr>
          <w:spacing w:val="-2"/>
        </w:rPr>
        <w:t>校選修，互相承認學分，實現無邊界大學。</w:t>
      </w:r>
    </w:p>
    <w:p>
      <w:pPr>
        <w:pStyle w:val="BodyText"/>
        <w:spacing w:before="1"/>
        <w:rPr>
          <w:sz w:val="26"/>
        </w:rPr>
      </w:pPr>
    </w:p>
    <w:p>
      <w:pPr>
        <w:pStyle w:val="BodyText"/>
        <w:spacing w:line="256" w:lineRule="auto"/>
        <w:ind w:left="100" w:right="239"/>
        <w:jc w:val="both"/>
      </w:pPr>
      <w:r>
        <w:rPr/>
        <w:pict>
          <v:shape style="position:absolute;margin-left:168pt;margin-top:48.914532pt;width:24pt;height:.1pt;mso-position-horizontal-relative:page;mso-position-vertical-relative:paragraph;z-index:-11927040;mso-wrap-distance-left:0;mso-wrap-distance-right:0" id="docshape3110" coordorigin="3360,978" coordsize="480,0" path="m3360,978l3840,978e" filled="false" stroked="true" strokeweight=".8pt" strokecolor="#ff0000">
            <v:path arrowok="t"/>
            <v:stroke dashstyle="solid"/>
            <w10:wrap type="topAndBottom"/>
          </v:shape>
        </w:pict>
      </w:r>
      <w:r>
        <w:rPr/>
        <w:pict>
          <v:line style="position:absolute;mso-position-horizontal-relative:page;mso-position-vertical-relative:paragraph;z-index:19530752" from="504pt,16.914532pt" to="528pt,16.914532pt" stroked="true" strokeweight=".8pt" strokecolor="#ff0000">
            <v:stroke dashstyle="solid"/>
            <w10:wrap type="none"/>
          </v:line>
        </w:pict>
      </w:r>
      <w:r>
        <w:rPr>
          <w:spacing w:val="-2"/>
        </w:rPr>
        <w:t>暨大指出，為強化各大學間合作能量及學習資源共享，該校去年與中興大學、聯合大學、</w:t>
      </w:r>
      <w:r>
        <w:rPr>
          <w:color w:val="FF0000"/>
          <w:spacing w:val="-2"/>
        </w:rPr>
        <w:t>台灣</w:t>
      </w:r>
      <w:r>
        <w:rPr>
          <w:spacing w:val="-2"/>
        </w:rPr>
        <w:t>體育運動大學、勤益科技大學、台中教育大學、彰化師範大學、雲林科技大學、虎尾科技大學、嘉義大</w:t>
      </w:r>
      <w:r>
        <w:rPr>
          <w:spacing w:val="-2"/>
        </w:rPr>
        <w:t>學及高雄大學11校共組「</w:t>
      </w:r>
      <w:r>
        <w:rPr>
          <w:color w:val="FF0000"/>
          <w:spacing w:val="-2"/>
        </w:rPr>
        <w:t>台灣</w:t>
      </w:r>
      <w:r>
        <w:rPr>
          <w:spacing w:val="-2"/>
        </w:rPr>
        <w:t>國立大學系統」。</w:t>
      </w:r>
    </w:p>
    <w:p>
      <w:pPr>
        <w:pStyle w:val="BodyText"/>
        <w:spacing w:before="8"/>
        <w:rPr>
          <w:sz w:val="23"/>
        </w:rPr>
      </w:pPr>
    </w:p>
    <w:p>
      <w:pPr>
        <w:pStyle w:val="BodyText"/>
        <w:ind w:left="100"/>
      </w:pPr>
      <w:r>
        <w:rPr/>
        <w:t>為鼓勵學生跨校、跨域學習，「</w:t>
      </w:r>
      <w:r>
        <w:rPr>
          <w:color w:val="FF0000"/>
        </w:rPr>
        <w:t>台灣</w:t>
      </w:r>
      <w:r>
        <w:rPr/>
        <w:t>國立大學系統」11</w:t>
      </w:r>
      <w:r>
        <w:rPr>
          <w:spacing w:val="-1"/>
        </w:rPr>
        <w:t>所大學教務長昨在暨大武東星校長見證下</w:t>
      </w:r>
    </w:p>
    <w:p>
      <w:pPr>
        <w:pStyle w:val="BodyText"/>
        <w:spacing w:line="256" w:lineRule="auto" w:before="22"/>
        <w:ind w:left="100" w:right="239"/>
      </w:pPr>
      <w:r>
        <w:rPr/>
        <w:pict>
          <v:line style="position:absolute;mso-position-horizontal-relative:page;mso-position-vertical-relative:paragraph;z-index:19531264" from="204pt,2.014531pt" to="228pt,2.014531pt" stroked="true" strokeweight=".8pt" strokecolor="#ff0000">
            <v:stroke dashstyle="solid"/>
            <w10:wrap type="none"/>
          </v:line>
        </w:pict>
      </w:r>
      <w:r>
        <w:rPr>
          <w:spacing w:val="-2"/>
        </w:rPr>
        <w:t>，共同簽署跨校選課合作協議書，同時宣告自111年9月新學期開始，該系統聯盟內11校學生得互相</w:t>
      </w:r>
      <w:r>
        <w:rPr>
          <w:spacing w:val="-2"/>
        </w:rPr>
        <w:t>跨校選修課程，互相承認學分。</w:t>
      </w:r>
    </w:p>
    <w:p>
      <w:pPr>
        <w:pStyle w:val="BodyText"/>
        <w:rPr>
          <w:sz w:val="26"/>
        </w:rPr>
      </w:pPr>
    </w:p>
    <w:p>
      <w:pPr>
        <w:pStyle w:val="BodyText"/>
        <w:spacing w:line="256" w:lineRule="auto"/>
        <w:ind w:left="100" w:right="119"/>
      </w:pPr>
      <w:r>
        <w:rPr>
          <w:spacing w:val="-2"/>
        </w:rPr>
        <w:t>暨大林松柏副教務長表示，透過跨校選課合作，學士班學生跨校修課每學期得2門課程免費，不僅暨</w:t>
      </w:r>
      <w:r>
        <w:rPr>
          <w:spacing w:val="-4"/>
        </w:rPr>
        <w:t>大生能自由選擇他校選修課程，他校學生也能修習R</w:t>
      </w:r>
      <w:r>
        <w:rPr>
          <w:spacing w:val="-5"/>
        </w:rPr>
        <w:t>立方青年返鄉創新實務、東南亞文化、公職養成</w:t>
      </w:r>
    </w:p>
    <w:p>
      <w:pPr>
        <w:pStyle w:val="BodyText"/>
        <w:spacing w:before="2"/>
        <w:ind w:left="100"/>
      </w:pPr>
      <w:r>
        <w:rPr>
          <w:spacing w:val="-1"/>
        </w:rPr>
        <w:t>、射箭、船艇等受歡迎的暨大特色課程。</w:t>
      </w:r>
    </w:p>
    <w:p>
      <w:pPr>
        <w:pStyle w:val="BodyText"/>
        <w:spacing w:before="7"/>
        <w:rPr>
          <w:sz w:val="27"/>
        </w:rPr>
      </w:pPr>
    </w:p>
    <w:p>
      <w:pPr>
        <w:pStyle w:val="BodyText"/>
        <w:spacing w:line="256" w:lineRule="auto"/>
        <w:ind w:left="100" w:right="239"/>
        <w:jc w:val="both"/>
      </w:pPr>
      <w:r>
        <w:rPr>
          <w:spacing w:val="-2"/>
        </w:rPr>
        <w:t>暨大武東星校長說，透過大學系統平台擴大合作基礎，結合這11所校院特色，在課程與教學善用其</w:t>
      </w:r>
      <w:r>
        <w:rPr>
          <w:spacing w:val="-2"/>
        </w:rPr>
        <w:t>資源，尋求互補效益，創造跨域性綜效，讓彼此師生受惠，跨校選課合作簽約是開端，更將接續推動跨校輔系及雙主修、跨校交換生等措施。</w:t>
      </w:r>
    </w:p>
    <w:p>
      <w:pPr>
        <w:pStyle w:val="BodyText"/>
        <w:spacing w:before="1"/>
        <w:rPr>
          <w:sz w:val="26"/>
        </w:rPr>
      </w:pPr>
    </w:p>
    <w:p>
      <w:pPr>
        <w:pStyle w:val="BodyText"/>
        <w:spacing w:line="256" w:lineRule="auto"/>
        <w:ind w:left="100" w:right="239"/>
        <w:jc w:val="both"/>
      </w:pPr>
      <w:r>
        <w:rPr>
          <w:spacing w:val="-2"/>
        </w:rPr>
        <w:t>而暨南國際大學攜手10所國立大學簽訂跨校選課合作，最大目的就是希望，透過課程資源共享，增</w:t>
      </w:r>
      <w:r>
        <w:rPr>
          <w:spacing w:val="-2"/>
        </w:rPr>
        <w:t>加學生跨域學習的多元性與選擇性，滿足學生多元學習需求，增廣學生學習領域，進而提升學生未來就業競爭力。</w:t>
      </w:r>
    </w:p>
    <w:p>
      <w:pPr>
        <w:pStyle w:val="BodyText"/>
        <w:spacing w:before="1"/>
        <w:rPr>
          <w:sz w:val="26"/>
        </w:rPr>
      </w:pPr>
    </w:p>
    <w:p>
      <w:pPr>
        <w:pStyle w:val="BodyText"/>
        <w:ind w:left="100"/>
      </w:pPr>
      <w:r>
        <w:rPr>
          <w:spacing w:val="-2"/>
        </w:rPr>
        <w:t>【文教熱話題】</w:t>
      </w:r>
    </w:p>
    <w:p>
      <w:pPr>
        <w:spacing w:after="0"/>
        <w:sectPr>
          <w:pgSz w:w="11900" w:h="16840"/>
          <w:pgMar w:top="1380" w:bottom="280" w:left="620" w:right="620"/>
        </w:sectPr>
      </w:pPr>
    </w:p>
    <w:p>
      <w:pPr>
        <w:pStyle w:val="ListParagraph"/>
        <w:numPr>
          <w:ilvl w:val="0"/>
          <w:numId w:val="73"/>
        </w:numPr>
        <w:tabs>
          <w:tab w:pos="340" w:val="left" w:leader="none"/>
        </w:tabs>
        <w:spacing w:line="240" w:lineRule="auto" w:before="21"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73"/>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25504;mso-wrap-distance-left:0;mso-wrap-distance-right:0" id="docshape3111"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73"/>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spacing w:before="4"/>
        <w:rPr>
          <w:sz w:val="29"/>
        </w:rPr>
      </w:pPr>
    </w:p>
    <w:p>
      <w:pPr>
        <w:pStyle w:val="BodyText"/>
        <w:ind w:left="100"/>
      </w:pPr>
      <w:r>
        <w:rPr>
          <w:spacing w:val="-2"/>
          <w:w w:val="110"/>
        </w:rPr>
        <w:t>文章編號: [202208167765362]</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520" w:val="left" w:leader="none"/>
        </w:tabs>
        <w:spacing w:line="332" w:lineRule="exact" w:before="0" w:after="0"/>
        <w:ind w:left="520" w:right="0" w:hanging="420"/>
        <w:jc w:val="left"/>
        <w:rPr>
          <w:sz w:val="28"/>
        </w:rPr>
      </w:pPr>
      <w:r>
        <w:rPr>
          <w:sz w:val="28"/>
        </w:rPr>
        <w:t>yam蕃薯藤</w:t>
      </w:r>
      <w:r>
        <w:rPr>
          <w:spacing w:val="62"/>
          <w:w w:val="150"/>
          <w:sz w:val="28"/>
        </w:rPr>
        <w:t> </w:t>
      </w:r>
      <w:r>
        <w:rPr>
          <w:sz w:val="28"/>
        </w:rPr>
        <w:t>|</w:t>
      </w:r>
      <w:r>
        <w:rPr>
          <w:spacing w:val="63"/>
          <w:w w:val="150"/>
          <w:sz w:val="28"/>
        </w:rPr>
        <w:t> </w:t>
      </w:r>
      <w:r>
        <w:rPr>
          <w:sz w:val="28"/>
        </w:rPr>
        <w:t>2022-08-16</w:t>
      </w:r>
      <w:r>
        <w:rPr>
          <w:spacing w:val="62"/>
          <w:w w:val="150"/>
          <w:sz w:val="28"/>
        </w:rPr>
        <w:t> </w:t>
      </w:r>
      <w:r>
        <w:rPr>
          <w:spacing w:val="-2"/>
          <w:sz w:val="28"/>
        </w:rPr>
        <w:t>(19:30)</w:t>
      </w:r>
    </w:p>
    <w:p>
      <w:pPr>
        <w:spacing w:line="220" w:lineRule="auto" w:before="10"/>
        <w:ind w:left="100" w:right="7199" w:firstLine="0"/>
        <w:jc w:val="left"/>
        <w:rPr>
          <w:sz w:val="28"/>
        </w:rPr>
      </w:pPr>
      <w:r>
        <w:rPr>
          <w:sz w:val="28"/>
        </w:rPr>
        <w:t>網站(URL連接) | 即時新聞</w:t>
      </w:r>
      <w:r>
        <w:rPr>
          <w:sz w:val="28"/>
        </w:rPr>
        <w:t>字數: 741 words</w:t>
      </w:r>
    </w:p>
    <w:p>
      <w:pPr>
        <w:pStyle w:val="BodyText"/>
        <w:rPr>
          <w:sz w:val="20"/>
        </w:rPr>
      </w:pPr>
      <w:r>
        <w:rPr/>
        <w:pict>
          <v:shape style="position:absolute;margin-left:36pt;margin-top:13.904882pt;width:523pt;height:.1pt;mso-position-horizontal-relative:page;mso-position-vertical-relative:paragraph;z-index:-11924992;mso-wrap-distance-left:0;mso-wrap-distance-right:0" id="docshape311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桃園市樂齡亮點現場徵才活動 歡迎中高齡勞工重返職場</w:t>
      </w:r>
    </w:p>
    <w:p>
      <w:pPr>
        <w:pStyle w:val="BodyText"/>
        <w:spacing w:before="9"/>
        <w:rPr>
          <w:sz w:val="19"/>
        </w:rPr>
      </w:pPr>
      <w:r>
        <w:rPr/>
        <w:pict>
          <v:shape style="position:absolute;margin-left:36pt;margin-top:13.723047pt;width:523pt;height:.1pt;mso-position-horizontal-relative:page;mso-position-vertical-relative:paragraph;z-index:-11924480;mso-wrap-distance-left:0;mso-wrap-distance-right:0" id="docshape311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：https://n.yam.com/Article/20220816744473</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110年9</w:t>
      </w:r>
      <w:r>
        <w:rPr>
          <w:spacing w:val="-1"/>
        </w:rPr>
        <w:t>月現場徵才活動樂齡場</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9533312" from="216pt,16.914532pt" to="240pt,16.914532pt" stroked="true" strokeweight=".8pt" strokecolor="#ff0000">
            <v:stroke dashstyle="solid"/>
            <w10:wrap type="none"/>
          </v:line>
        </w:pict>
      </w:r>
      <w:r>
        <w:rPr/>
        <w:pict>
          <v:line style="position:absolute;mso-position-horizontal-relative:page;mso-position-vertical-relative:paragraph;z-index:19533824" from="420pt,16.914532pt" to="456pt,16.914532pt" stroked="true" strokeweight=".8pt" strokecolor="#ff0000">
            <v:stroke dashstyle="solid"/>
            <w10:wrap type="none"/>
          </v:line>
        </w:pict>
      </w:r>
      <w:r>
        <w:rPr>
          <w:spacing w:val="-2"/>
        </w:rPr>
        <w:t>【News586/記者彭慧婉報導】近年</w:t>
      </w:r>
      <w:r>
        <w:rPr>
          <w:color w:val="FF0000"/>
          <w:spacing w:val="-2"/>
        </w:rPr>
        <w:t>臺灣</w:t>
      </w:r>
      <w:r>
        <w:rPr>
          <w:spacing w:val="-2"/>
        </w:rPr>
        <w:t>面臨人口結構逐漸高齡化，再加上</w:t>
      </w:r>
      <w:r>
        <w:rPr>
          <w:color w:val="FF0000"/>
          <w:spacing w:val="-2"/>
        </w:rPr>
        <w:t>少子化</w:t>
      </w:r>
      <w:r>
        <w:rPr>
          <w:spacing w:val="-2"/>
        </w:rPr>
        <w:t>之現象，未來職場上青銀不同世代合作共事成為就業趨勢，為鼓勵中高齡勞工續留及重返職場，發揮並傳承其豐富工</w:t>
      </w:r>
      <w:r>
        <w:rPr>
          <w:spacing w:val="-2"/>
        </w:rPr>
        <w:t>作經驗促進勞動參與，桃園市政府就業職訓服務處積極推動各項就業促進措施，將於8月19日(星期五)上午10時至下午2時假八德陸光市民活動中心，辦理樂齡亮點場徵才活動。</w:t>
      </w:r>
    </w:p>
    <w:p>
      <w:pPr>
        <w:pStyle w:val="BodyText"/>
        <w:spacing w:before="2"/>
        <w:rPr>
          <w:sz w:val="26"/>
        </w:rPr>
      </w:pPr>
    </w:p>
    <w:p>
      <w:pPr>
        <w:pStyle w:val="BodyText"/>
        <w:ind w:left="100"/>
      </w:pPr>
      <w:r>
        <w:rPr/>
        <w:t>110年9</w:t>
      </w:r>
      <w:r>
        <w:rPr>
          <w:spacing w:val="-1"/>
        </w:rPr>
        <w:t>月現場徵才活動樂齡場</w:t>
      </w:r>
    </w:p>
    <w:p>
      <w:pPr>
        <w:pStyle w:val="BodyText"/>
        <w:spacing w:before="7"/>
        <w:rPr>
          <w:sz w:val="27"/>
        </w:rPr>
      </w:pPr>
    </w:p>
    <w:p>
      <w:pPr>
        <w:pStyle w:val="BodyText"/>
        <w:spacing w:line="256" w:lineRule="auto"/>
        <w:ind w:left="100" w:right="239"/>
      </w:pPr>
      <w:r>
        <w:rPr>
          <w:spacing w:val="-2"/>
        </w:rPr>
        <w:t>本次邀請科技業、製造業、服務業及傳統產業等多元產業廠商，包含日月光半導體、晶碩光學、凌巨科技、安博全球、佳格食品、頂呱呱、全家超商、</w:t>
      </w:r>
      <w:r>
        <w:rPr>
          <w:color w:val="FF0000"/>
          <w:spacing w:val="-2"/>
        </w:rPr>
        <w:t>臺灣</w:t>
      </w:r>
      <w:r>
        <w:rPr>
          <w:spacing w:val="-2"/>
        </w:rPr>
        <w:t>永光化學、勤德福等36家知名企業參與</w:t>
      </w:r>
    </w:p>
    <w:p>
      <w:pPr>
        <w:pStyle w:val="BodyText"/>
        <w:spacing w:line="256" w:lineRule="auto" w:before="3"/>
        <w:ind w:left="100" w:right="239"/>
        <w:jc w:val="both"/>
      </w:pPr>
      <w:r>
        <w:rPr/>
        <w:pict>
          <v:line style="position:absolute;mso-position-horizontal-relative:page;mso-position-vertical-relative:paragraph;z-index:19534336" from="312pt,1.064531pt" to="336pt,1.064531pt" stroked="true" strokeweight=".8pt" strokecolor="#ff0000">
            <v:stroke dashstyle="solid"/>
            <w10:wrap type="none"/>
          </v:line>
        </w:pict>
      </w:r>
      <w:r>
        <w:rPr>
          <w:spacing w:val="-1"/>
        </w:rPr>
        <w:t>，現場釋出各類工程師、各類技術員、日夜班作業員、檢疫人員、門市人員、餐飲正職人員、超商</w:t>
      </w:r>
      <w:r>
        <w:rPr>
          <w:w w:val="101"/>
        </w:rPr>
        <w:t>儲備幹部/經理及居家家事服務員等超過2,300個多元職缺，參與廠商更開出最高10</w:t>
      </w:r>
      <w:r>
        <w:rPr>
          <w:spacing w:val="-3"/>
          <w:w w:val="101"/>
        </w:rPr>
        <w:t>萬元高薪積極招</w:t>
      </w:r>
      <w:r>
        <w:rPr/>
        <w:t>募，有興趣之求職者請把握機會前往面試。</w:t>
      </w:r>
    </w:p>
    <w:p>
      <w:pPr>
        <w:pStyle w:val="BodyText"/>
        <w:rPr>
          <w:sz w:val="26"/>
        </w:rPr>
      </w:pPr>
    </w:p>
    <w:p>
      <w:pPr>
        <w:pStyle w:val="BodyText"/>
        <w:spacing w:before="1"/>
        <w:ind w:left="100"/>
      </w:pPr>
      <w:r>
        <w:rPr/>
        <w:t>111年4</w:t>
      </w:r>
      <w:r>
        <w:rPr>
          <w:spacing w:val="-1"/>
        </w:rPr>
        <w:t>月現場徵才活動樂齡場</w:t>
      </w:r>
    </w:p>
    <w:p>
      <w:pPr>
        <w:pStyle w:val="BodyText"/>
        <w:spacing w:before="6"/>
        <w:rPr>
          <w:sz w:val="27"/>
        </w:rPr>
      </w:pPr>
    </w:p>
    <w:p>
      <w:pPr>
        <w:pStyle w:val="BodyText"/>
        <w:spacing w:line="256" w:lineRule="auto" w:before="1"/>
        <w:ind w:left="100" w:right="119"/>
      </w:pPr>
      <w:r>
        <w:rPr/>
        <w:t>活動現場提供「中高齡及高齡勞動力再運用獎勵」及「青年安薪就業讚」多種方案諮詢及登記，歡迎有意尋職民眾把握應徵機會。另為協助求職民眾順利就業，桃市府就服處辦理「安穩僱用計畫 </w:t>
      </w:r>
      <w:r>
        <w:rPr/>
        <w:t> </w:t>
      </w:r>
      <w:r>
        <w:rPr>
          <w:w w:val="102"/>
        </w:rPr>
        <w:t>2.0」，計畫延長受理至明(112)年6月30</w:t>
      </w:r>
      <w:r>
        <w:rPr>
          <w:spacing w:val="-1"/>
          <w:w w:val="102"/>
        </w:rPr>
        <w:t>日止，雇主聘僱由公立就業服務機構所推介之失業勞工，可</w:t>
      </w:r>
      <w:r>
        <w:rPr>
          <w:w w:val="100"/>
        </w:rPr>
        <w:t>獲得最高3萬元僱用獎助，受僱勞工也可獲得最高2萬元就業獎勵，歡迎民眾至徵才活動現場諮詢登</w:t>
      </w:r>
      <w:r>
        <w:rPr/>
        <w:t>記。</w:t>
      </w:r>
    </w:p>
    <w:p>
      <w:pPr>
        <w:pStyle w:val="BodyText"/>
        <w:spacing w:before="3"/>
        <w:rPr>
          <w:sz w:val="26"/>
        </w:rPr>
      </w:pPr>
    </w:p>
    <w:p>
      <w:pPr>
        <w:pStyle w:val="BodyText"/>
        <w:spacing w:line="256" w:lineRule="auto"/>
        <w:ind w:left="100" w:right="239"/>
        <w:jc w:val="both"/>
      </w:pPr>
      <w:r>
        <w:rPr>
          <w:spacing w:val="-2"/>
        </w:rPr>
        <w:t>因應嚴重特殊傳染性肺炎（COVID-19）疫情，參加徵才活動民眾請全程配戴口罩，如有發燒、咳嗽</w:t>
      </w:r>
      <w:r>
        <w:rPr>
          <w:spacing w:val="-2"/>
        </w:rPr>
        <w:t>等不適症狀，請暫緩參加徵才活動。現場將落實體溫量測及手部消毒等防疫措施，加強室內人流管制，民眾可安心求職。歡迎有意尋職轉職民眾把握機會，至現場參與徵才活動，完成面試即可兌換</w:t>
      </w:r>
      <w:r>
        <w:rPr>
          <w:spacing w:val="-1"/>
        </w:rPr>
        <w:t>精美禮品。活動詳情請洽桃園就業中心、中壢就業中心、桃園市政府就業職訓服務處，或至桃園市</w:t>
      </w:r>
    </w:p>
    <w:p>
      <w:pPr>
        <w:spacing w:after="0" w:line="256" w:lineRule="auto"/>
        <w:jc w:val="both"/>
        <w:sectPr>
          <w:pgSz w:w="11900" w:h="16840"/>
          <w:pgMar w:top="1380" w:bottom="280" w:left="620" w:right="620"/>
        </w:sectPr>
      </w:pPr>
    </w:p>
    <w:p>
      <w:pPr>
        <w:pStyle w:val="BodyText"/>
        <w:spacing w:before="21"/>
        <w:ind w:left="100"/>
      </w:pPr>
      <w:r>
        <w:rPr>
          <w:w w:val="110"/>
        </w:rPr>
        <w:t>工作職缺地https://jobmap.tycg.gov.tw/</w:t>
      </w:r>
      <w:r>
        <w:rPr>
          <w:spacing w:val="6"/>
          <w:w w:val="110"/>
        </w:rPr>
        <w:t>  查詢。</w:t>
      </w:r>
    </w:p>
    <w:p>
      <w:pPr>
        <w:pStyle w:val="BodyText"/>
      </w:pPr>
    </w:p>
    <w:p>
      <w:pPr>
        <w:pStyle w:val="BodyText"/>
        <w:spacing w:before="4"/>
        <w:rPr>
          <w:sz w:val="29"/>
        </w:rPr>
      </w:pPr>
    </w:p>
    <w:p>
      <w:pPr>
        <w:pStyle w:val="BodyText"/>
        <w:spacing w:before="1"/>
        <w:ind w:left="100"/>
      </w:pPr>
      <w:r>
        <w:rPr>
          <w:spacing w:val="-2"/>
          <w:w w:val="110"/>
        </w:rPr>
        <w:t>文章編號: [2022081621768394140]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520" w:val="left" w:leader="none"/>
        </w:tabs>
        <w:spacing w:line="332" w:lineRule="exact" w:before="0" w:after="0"/>
        <w:ind w:left="520" w:right="0" w:hanging="420"/>
        <w:jc w:val="left"/>
        <w:rPr>
          <w:sz w:val="28"/>
        </w:rPr>
      </w:pPr>
      <w:r>
        <w:rPr>
          <w:spacing w:val="4"/>
          <w:w w:val="110"/>
          <w:sz w:val="28"/>
        </w:rPr>
        <w:t>雅虎奇摩 </w:t>
      </w:r>
      <w:r>
        <w:rPr>
          <w:w w:val="110"/>
          <w:sz w:val="28"/>
        </w:rPr>
        <w:t>|</w:t>
      </w:r>
      <w:r>
        <w:rPr>
          <w:spacing w:val="22"/>
          <w:w w:val="110"/>
          <w:sz w:val="28"/>
        </w:rPr>
        <w:t> </w:t>
      </w:r>
      <w:r>
        <w:rPr>
          <w:w w:val="110"/>
          <w:sz w:val="28"/>
        </w:rPr>
        <w:t>2022-08-16</w:t>
      </w:r>
      <w:r>
        <w:rPr>
          <w:spacing w:val="21"/>
          <w:w w:val="110"/>
          <w:sz w:val="28"/>
        </w:rPr>
        <w:t> </w:t>
      </w:r>
      <w:r>
        <w:rPr>
          <w:spacing w:val="-2"/>
          <w:w w:val="110"/>
          <w:sz w:val="28"/>
        </w:rPr>
        <w:t>(20:17)</w:t>
      </w:r>
    </w:p>
    <w:p>
      <w:pPr>
        <w:spacing w:line="220" w:lineRule="auto" w:before="10"/>
        <w:ind w:left="100" w:right="5659" w:firstLine="0"/>
        <w:jc w:val="left"/>
        <w:rPr>
          <w:sz w:val="28"/>
        </w:rPr>
      </w:pPr>
      <w:r>
        <w:rPr>
          <w:sz w:val="28"/>
        </w:rPr>
        <w:t>網站(URL連接) | 新聞總覽 |By CDNS </w:t>
      </w:r>
      <w:r>
        <w:rPr>
          <w:sz w:val="28"/>
        </w:rPr>
        <w:t>V字數: 741 words</w:t>
      </w:r>
    </w:p>
    <w:p>
      <w:pPr>
        <w:pStyle w:val="BodyText"/>
        <w:rPr>
          <w:sz w:val="20"/>
        </w:rPr>
      </w:pPr>
      <w:r>
        <w:rPr/>
        <w:pict>
          <v:shape style="position:absolute;margin-left:36pt;margin-top:13.904882pt;width:523pt;height:.1pt;mso-position-horizontal-relative:page;mso-position-vertical-relative:paragraph;z-index:-11922432;mso-wrap-distance-left:0;mso-wrap-distance-right:0" id="docshape311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3"/>
          <w:sz w:val="28"/>
        </w:rPr>
        <w:t>長榮大學 淨零永續</w:t>
      </w:r>
    </w:p>
    <w:p>
      <w:pPr>
        <w:pStyle w:val="BodyText"/>
        <w:spacing w:before="9"/>
        <w:rPr>
          <w:sz w:val="19"/>
        </w:rPr>
      </w:pPr>
      <w:r>
        <w:rPr/>
        <w:pict>
          <v:shape style="position:absolute;margin-left:36pt;margin-top:13.723047pt;width:523pt;height:.1pt;mso-position-horizontal-relative:page;mso-position-vertical-relative:paragraph;z-index:-11921920;mso-wrap-distance-left:0;mso-wrap-distance-right:0" id="docshape311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：https://tw.news.yahoo.com/%E9%95%B7%E6%A6%AE%E5%A4%A7%E5%AD%B8-</w:t>
      </w:r>
    </w:p>
    <w:p>
      <w:pPr>
        <w:pStyle w:val="BodyText"/>
        <w:spacing w:before="22"/>
        <w:ind w:left="100"/>
      </w:pPr>
      <w:r>
        <w:rPr>
          <w:w w:val="80"/>
        </w:rPr>
        <w:t>%E6%B7%A8%E9%9B%B6%E6%B0%B8%E7%BA%8C-</w:t>
      </w:r>
      <w:r>
        <w:rPr>
          <w:spacing w:val="-2"/>
          <w:w w:val="90"/>
        </w:rPr>
        <w:t>115821430.html</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line style="position:absolute;mso-position-horizontal-relative:page;mso-position-vertical-relative:paragraph;z-index:19535872" from="276pt,16.914532pt" to="300pt,16.914532pt" stroked="true" strokeweight=".8pt" strokecolor="#ff0000">
            <v:stroke dashstyle="solid"/>
            <w10:wrap type="none"/>
          </v:line>
        </w:pict>
      </w:r>
      <w:r>
        <w:rPr>
          <w:spacing w:val="-2"/>
        </w:rPr>
        <w:t>長榮大學即將啟用的竹構多功能展演教室，是</w:t>
      </w:r>
      <w:r>
        <w:rPr>
          <w:color w:val="FF0000"/>
          <w:spacing w:val="-2"/>
        </w:rPr>
        <w:t>台灣</w:t>
      </w:r>
      <w:r>
        <w:rPr>
          <w:spacing w:val="-2"/>
        </w:rPr>
        <w:t>少見新穎負碳理念與科技設計的永續建築。（</w:t>
      </w:r>
      <w:r>
        <w:rPr>
          <w:spacing w:val="-2"/>
        </w:rPr>
        <w:t>記者黃文記攝）</w:t>
      </w:r>
    </w:p>
    <w:p>
      <w:pPr>
        <w:pStyle w:val="BodyText"/>
        <w:spacing w:before="12"/>
        <w:rPr>
          <w:sz w:val="25"/>
        </w:rPr>
      </w:pPr>
    </w:p>
    <w:p>
      <w:pPr>
        <w:pStyle w:val="BodyText"/>
        <w:ind w:left="100"/>
      </w:pPr>
      <w:r>
        <w:rPr>
          <w:spacing w:val="-1"/>
        </w:rPr>
        <w:t>記者黃文記／歸仁報導</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9536384" from="60pt,16.914532pt" to="96pt,16.914532pt" stroked="true" strokeweight=".8pt" strokecolor="#ff0000">
            <v:stroke dashstyle="solid"/>
            <w10:wrap type="none"/>
          </v:line>
        </w:pict>
      </w:r>
      <w:r>
        <w:rPr>
          <w:spacing w:val="-2"/>
        </w:rPr>
        <w:t>面對</w:t>
      </w:r>
      <w:r>
        <w:rPr>
          <w:color w:val="FF0000"/>
          <w:spacing w:val="-2"/>
        </w:rPr>
        <w:t>少子化</w:t>
      </w:r>
      <w:r>
        <w:rPr>
          <w:spacing w:val="-2"/>
        </w:rPr>
        <w:t>難關，長榮大學預見趨勢，提前規劃轉型策略與變革，以「淨零碳排」與「南方戰略」為主軸，與「沙崙智慧綠能科學城」核心營運單位工研院密切產學合作，瞄準大南方新科技的國際創新大學發展，培育永續未來人才。</w:t>
      </w:r>
    </w:p>
    <w:p>
      <w:pPr>
        <w:pStyle w:val="BodyText"/>
        <w:spacing w:before="1"/>
        <w:rPr>
          <w:sz w:val="26"/>
        </w:rPr>
      </w:pPr>
    </w:p>
    <w:p>
      <w:pPr>
        <w:pStyle w:val="BodyText"/>
        <w:ind w:left="100"/>
      </w:pPr>
      <w:r>
        <w:rPr>
          <w:spacing w:val="-1"/>
        </w:rPr>
        <w:t>長榮大學校長李泳龍表示，高等教育的核心目標是為下個世代培育人才，調整學校規模且精進品質</w:t>
      </w:r>
    </w:p>
    <w:p>
      <w:pPr>
        <w:pStyle w:val="BodyText"/>
        <w:spacing w:before="22"/>
        <w:ind w:left="100"/>
      </w:pPr>
      <w:r>
        <w:rPr>
          <w:spacing w:val="-1"/>
        </w:rPr>
        <w:t>、強化產學合作，培育學生成為「問題解決者」，是當今全球大學轉型的重要潮流。</w:t>
      </w:r>
    </w:p>
    <w:p>
      <w:pPr>
        <w:pStyle w:val="BodyText"/>
        <w:spacing w:before="7"/>
        <w:rPr>
          <w:sz w:val="27"/>
        </w:rPr>
      </w:pPr>
    </w:p>
    <w:p>
      <w:pPr>
        <w:pStyle w:val="BodyText"/>
        <w:spacing w:line="256" w:lineRule="auto"/>
        <w:ind w:left="100" w:right="119"/>
      </w:pPr>
      <w:r>
        <w:rPr>
          <w:spacing w:val="-4"/>
        </w:rPr>
        <w:t>李泳龍舉長榮大學在奧地利的姊妹校─約翰·克卜勒大學為例，該校僅有約一百三十位教授，雖是歐</w:t>
      </w:r>
      <w:r>
        <w:rPr>
          <w:spacing w:val="-2"/>
        </w:rPr>
        <w:t>洲德語區第五年輕的大學，卻是知名汽車品牌「奧迪」的自動駕駛深度學習中心所在，奧地利國家科學院把數個研究中心設置在學校周邊。</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9536896" from="108pt,16.914532pt" to="132pt,16.914532pt" stroked="true" strokeweight=".8pt" strokecolor="#ff0000">
            <v:stroke dashstyle="solid"/>
            <w10:wrap type="none"/>
          </v:line>
        </w:pict>
      </w:r>
      <w:r>
        <w:rPr>
          <w:spacing w:val="-2"/>
        </w:rPr>
        <w:t>李泳龍指出，</w:t>
      </w:r>
      <w:r>
        <w:rPr>
          <w:color w:val="FF0000"/>
          <w:spacing w:val="-2"/>
        </w:rPr>
        <w:t>台灣</w:t>
      </w:r>
      <w:r>
        <w:rPr>
          <w:spacing w:val="-2"/>
        </w:rPr>
        <w:t>近年因應國家能源轉型，在台南創建了國家級綠能科技示範場域「沙崙智慧綠能</w:t>
      </w:r>
      <w:r>
        <w:rPr>
          <w:spacing w:val="-4"/>
        </w:rPr>
        <w:t>科學城」，長榮大學與約翰·克卜勒大學相似，與核心營運單位工研院擁有密切產學合作；也是科學</w:t>
      </w:r>
      <w:r>
        <w:rPr>
          <w:spacing w:val="-2"/>
        </w:rPr>
        <w:t>城周邊，為大台南會展中心、三井購物中心等產業研發的唯一綜合型人才庫。</w:t>
      </w:r>
    </w:p>
    <w:p>
      <w:pPr>
        <w:pStyle w:val="BodyText"/>
        <w:spacing w:before="1"/>
        <w:rPr>
          <w:sz w:val="26"/>
        </w:rPr>
      </w:pPr>
    </w:p>
    <w:p>
      <w:pPr>
        <w:pStyle w:val="BodyText"/>
        <w:spacing w:line="256" w:lineRule="auto"/>
        <w:ind w:left="100" w:right="239"/>
        <w:jc w:val="both"/>
      </w:pPr>
      <w:r>
        <w:rPr>
          <w:spacing w:val="-2"/>
        </w:rPr>
        <w:t>李泳龍表示，世界各國為因應氣候變遷的嚴峻挑戰，提出二０五０年淨零排放的承諾，從製造業到服務業，甚至顧問業都對淨零永續相關人才高度渴求。為此，長榮大學設置了「淨零永續推動辦公</w:t>
      </w:r>
      <w:r>
        <w:rPr/>
        <w:t>室」，統合校內教學與研究單位，讓學生取得跨學院「環境、社會和治理」(ESG)</w:t>
      </w:r>
      <w:r>
        <w:rPr>
          <w:spacing w:val="-2"/>
        </w:rPr>
        <w:t>課程與「零(碳排</w:t>
      </w:r>
    </w:p>
    <w:p>
      <w:pPr>
        <w:pStyle w:val="BodyText"/>
        <w:spacing w:before="4"/>
        <w:ind w:left="100"/>
      </w:pPr>
      <w:r>
        <w:rPr>
          <w:spacing w:val="-1"/>
        </w:rPr>
        <w:t>)」學分的基礎知識。</w:t>
      </w:r>
    </w:p>
    <w:p>
      <w:pPr>
        <w:spacing w:after="0"/>
        <w:sectPr>
          <w:pgSz w:w="11900" w:h="16840"/>
          <w:pgMar w:top="1380" w:bottom="280" w:left="620" w:right="620"/>
        </w:sectPr>
      </w:pPr>
    </w:p>
    <w:p>
      <w:pPr>
        <w:pStyle w:val="BodyText"/>
        <w:spacing w:line="256" w:lineRule="auto" w:before="21"/>
        <w:ind w:left="100" w:right="119"/>
      </w:pPr>
      <w:r>
        <w:rPr>
          <w:spacing w:val="-2"/>
        </w:rPr>
        <w:t>該校也正積極規劃興建綠能電廠作為附屬事業，讓學生可實際參與創造清淨能源過程，體驗發電設備鋪設與維護管理等；並邀請知名顧問公司SGS來為校內師資進行包括能源管理、溫室氣體盤查、足</w:t>
      </w:r>
      <w:r>
        <w:rPr>
          <w:spacing w:val="-2"/>
        </w:rPr>
        <w:t>跡盤查等ISO國際標準的培力訓練，讓掌握ISO國際驗證體系思維的教授們帶著學生輔導企業實施碳中和相關措施。</w:t>
      </w:r>
    </w:p>
    <w:p>
      <w:pPr>
        <w:pStyle w:val="BodyText"/>
      </w:pPr>
    </w:p>
    <w:p>
      <w:pPr>
        <w:pStyle w:val="BodyText"/>
      </w:pPr>
    </w:p>
    <w:p>
      <w:pPr>
        <w:pStyle w:val="BodyText"/>
        <w:spacing w:before="10"/>
        <w:rPr>
          <w:sz w:val="29"/>
        </w:rPr>
      </w:pPr>
    </w:p>
    <w:p>
      <w:pPr>
        <w:pStyle w:val="BodyText"/>
        <w:ind w:left="100"/>
      </w:pPr>
      <w:r>
        <w:rPr>
          <w:spacing w:val="-2"/>
          <w:w w:val="110"/>
        </w:rPr>
        <w:t>文章編號: [2022081621768986104]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(17:19)</w:t>
      </w:r>
    </w:p>
    <w:p>
      <w:pPr>
        <w:spacing w:line="220" w:lineRule="auto" w:before="10"/>
        <w:ind w:left="100" w:right="6919" w:firstLine="0"/>
        <w:jc w:val="left"/>
        <w:rPr>
          <w:sz w:val="28"/>
        </w:rPr>
      </w:pPr>
      <w:r>
        <w:rPr>
          <w:sz w:val="28"/>
        </w:rPr>
        <w:t>網站(URL連接) | 全總站排行</w:t>
      </w:r>
      <w:r>
        <w:rPr>
          <w:sz w:val="28"/>
        </w:rPr>
        <w:t>字數: 665 words</w:t>
      </w:r>
    </w:p>
    <w:p>
      <w:pPr>
        <w:pStyle w:val="BodyText"/>
        <w:rPr>
          <w:sz w:val="20"/>
        </w:rPr>
      </w:pPr>
      <w:r>
        <w:rPr/>
        <w:pict>
          <v:shape style="position:absolute;margin-left:36pt;margin-top:13.904882pt;width:523pt;height:.1pt;mso-position-horizontal-relative:page;mso-position-vertical-relative:paragraph;z-index:-11919872;mso-wrap-distance-left:0;mso-wrap-distance-right:0" id="docshape311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嘉大楷模！前校長艾群獲頒十大傑出農業專家</w:t>
      </w:r>
    </w:p>
    <w:p>
      <w:pPr>
        <w:pStyle w:val="BodyText"/>
        <w:spacing w:before="9"/>
        <w:rPr>
          <w:sz w:val="19"/>
        </w:rPr>
      </w:pPr>
      <w:r>
        <w:rPr/>
        <w:pict>
          <v:shape style="position:absolute;margin-left:36pt;margin-top:13.723047pt;width:523pt;height:.1pt;mso-position-horizontal-relative:page;mso-position-vertical-relative:paragraph;z-index:-11919360;mso-wrap-distance-left:0;mso-wrap-distance-right:0" id="docshape311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：https://udn.com/news/story/6928/6540904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嘉義大學前校長艾群獲頒今年第46屆十大傑出農業專家，立法院蔡其昌副院長親自頒獎表揚，消息</w:t>
      </w:r>
      <w:r>
        <w:rPr>
          <w:spacing w:val="-1"/>
        </w:rPr>
        <w:t>傳回校園師生同感與有榮焉；嘉大校長林翰謙表示，前校長艾群研發量能及精神，實為嘉大楷模。</w:t>
      </w:r>
    </w:p>
    <w:p>
      <w:pPr>
        <w:pStyle w:val="BodyText"/>
        <w:spacing w:before="12"/>
        <w:rPr>
          <w:sz w:val="25"/>
        </w:rPr>
      </w:pPr>
    </w:p>
    <w:p>
      <w:pPr>
        <w:pStyle w:val="BodyText"/>
        <w:spacing w:line="256" w:lineRule="auto"/>
        <w:ind w:left="100" w:right="119"/>
      </w:pPr>
      <w:r>
        <w:rPr>
          <w:w w:val="100"/>
        </w:rPr>
        <w:t>嘉大表示，前校長艾群也是生物機電工程學系終身特聘教授，於今年2月退休，1992</w:t>
      </w:r>
      <w:r>
        <w:rPr>
          <w:spacing w:val="-3"/>
          <w:w w:val="100"/>
        </w:rPr>
        <w:t>年美國威斯康辛</w:t>
      </w:r>
      <w:r>
        <w:rPr>
          <w:w w:val="100"/>
        </w:rPr>
        <w:t>大學博士畢業，從事非破壞性檢測技術-音波判斷蔬果內部品質、1997年從事農產加工機械研究、 </w:t>
      </w:r>
      <w:r>
        <w:rPr>
          <w:w w:val="100"/>
        </w:rPr>
        <w:t>1999年從事於農業自動化系統開發、2004年轉型研究生物微奈米機電工程生醫的介電泳生物晶片應</w:t>
      </w:r>
      <w:r>
        <w:rPr>
          <w:w w:val="100"/>
        </w:rPr>
        <w:t>用、2008年從事細胞力學、2011年從事腦機介面與腦波信號控制研究、2015年研究開發油電混合搬</w:t>
      </w:r>
      <w:r>
        <w:rPr>
          <w:w w:val="100"/>
        </w:rPr>
        <w:t>運車及2018年研究農業機器人研發，擔任教職期間更指導許多學生參加國內外競賽多次獲獎，對農</w:t>
      </w:r>
      <w:r>
        <w:rPr/>
        <w:t>業人才培育與科技發展不遺餘力。</w:t>
      </w:r>
    </w:p>
    <w:p>
      <w:pPr>
        <w:pStyle w:val="BodyText"/>
        <w:spacing w:before="5"/>
        <w:rPr>
          <w:sz w:val="26"/>
        </w:rPr>
      </w:pPr>
    </w:p>
    <w:p>
      <w:pPr>
        <w:pStyle w:val="BodyText"/>
        <w:spacing w:line="256" w:lineRule="auto"/>
        <w:ind w:left="100" w:right="119"/>
      </w:pPr>
      <w:r>
        <w:rPr/>
        <w:pict>
          <v:shape style="position:absolute;margin-left:180pt;margin-top:80.914528pt;width:24pt;height:.1pt;mso-position-horizontal-relative:page;mso-position-vertical-relative:paragraph;z-index:-11918848;mso-wrap-distance-left:0;mso-wrap-distance-right:0" id="docshape3118" coordorigin="3600,1618" coordsize="480,0" path="m3600,1618l4080,1618e" filled="false" stroked="true" strokeweight=".8pt" strokecolor="#ff0000">
            <v:path arrowok="t"/>
            <v:stroke dashstyle="solid"/>
            <w10:wrap type="topAndBottom"/>
          </v:shape>
        </w:pict>
      </w:r>
      <w:r>
        <w:rPr/>
        <w:pict>
          <v:line style="position:absolute;mso-position-horizontal-relative:page;mso-position-vertical-relative:paragraph;z-index:19539456" from="312pt,48.914532pt" to="336pt,48.914532pt" stroked="true" strokeweight=".8pt" strokecolor="#ff0000">
            <v:stroke dashstyle="solid"/>
            <w10:wrap type="none"/>
          </v:line>
        </w:pict>
      </w:r>
      <w:r>
        <w:rPr>
          <w:w w:val="100"/>
        </w:rPr>
        <w:t>校長林翰謙表示，艾群在嘉大服務期間研究計畫101件，執行計畫經費達1億5千299萬元，技術移轉</w:t>
      </w:r>
      <w:r>
        <w:rPr>
          <w:w w:val="98"/>
        </w:rPr>
        <w:t>金480萬元。曾獲得美國農業工程學會（ASAE）</w:t>
      </w:r>
      <w:r>
        <w:rPr>
          <w:spacing w:val="-1"/>
          <w:w w:val="98"/>
        </w:rPr>
        <w:t>學術論文獎、中華農業機械學會論文獎、中華農業機</w:t>
      </w:r>
      <w:r>
        <w:rPr/>
        <w:t>械學會學術成就獎、中華農業機械學會教育成就獎、</w:t>
      </w:r>
      <w:r>
        <w:rPr>
          <w:color w:val="FF0000"/>
        </w:rPr>
        <w:t>台灣</w:t>
      </w:r>
      <w:r>
        <w:rPr>
          <w:w w:val="100"/>
        </w:rPr>
        <w:t>生物機電學會學術成就獎，在嘉大更4</w:t>
      </w:r>
      <w:r>
        <w:rPr>
          <w:spacing w:val="-10"/>
          <w:w w:val="100"/>
        </w:rPr>
        <w:t>次榮</w:t>
      </w:r>
      <w:r>
        <w:rPr/>
        <w:t>獲全校產學合作績效第一名，擔任校長期間仍不斷鑽研農業相關科技研發，整合嘉大研究量能，成立智慧型農業研發團隊，為</w:t>
      </w:r>
      <w:r>
        <w:rPr>
          <w:color w:val="FF0000"/>
        </w:rPr>
        <w:t>台灣</w:t>
      </w:r>
      <w:r>
        <w:rPr/>
        <w:t>農業科技發展貢獻心力，其研發</w:t>
      </w:r>
    </w:p>
    <w:p>
      <w:pPr>
        <w:pStyle w:val="BodyText"/>
        <w:spacing w:before="8"/>
        <w:rPr>
          <w:sz w:val="23"/>
        </w:rPr>
      </w:pPr>
    </w:p>
    <w:p>
      <w:pPr>
        <w:pStyle w:val="BodyText"/>
        <w:spacing w:line="256" w:lineRule="auto"/>
        <w:ind w:left="100" w:right="239"/>
      </w:pPr>
      <w:r>
        <w:rPr>
          <w:spacing w:val="-2"/>
        </w:rPr>
        <w:t>量能及精神，實為嘉大楷模。立法院副院長蔡其昌（左）頒發證書予嘉大前校長艾群。圖／嘉義大學提供嘉大前校長生物機電工程學系教授艾群。圖／嘉義大學提供</w:t>
      </w:r>
    </w:p>
    <w:p>
      <w:pPr>
        <w:pStyle w:val="BodyText"/>
        <w:rPr>
          <w:sz w:val="26"/>
        </w:rPr>
      </w:pPr>
    </w:p>
    <w:p>
      <w:pPr>
        <w:pStyle w:val="BodyText"/>
        <w:ind w:left="100"/>
      </w:pPr>
      <w:r>
        <w:rPr>
          <w:spacing w:val="-2"/>
        </w:rPr>
        <w:t>【文教熱話題】</w:t>
      </w:r>
    </w:p>
    <w:p>
      <w:pPr>
        <w:pStyle w:val="BodyText"/>
        <w:spacing w:before="7"/>
        <w:rPr>
          <w:sz w:val="27"/>
        </w:rPr>
      </w:pPr>
    </w:p>
    <w:p>
      <w:pPr>
        <w:pStyle w:val="ListParagraph"/>
        <w:numPr>
          <w:ilvl w:val="0"/>
          <w:numId w:val="74"/>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74"/>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18336;mso-wrap-distance-left:0;mso-wrap-distance-right:0" id="docshape3119"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74"/>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spacing w:after="0" w:line="240" w:lineRule="auto"/>
        <w:jc w:val="left"/>
        <w:rPr>
          <w:sz w:val="24"/>
        </w:rPr>
        <w:sectPr>
          <w:pgSz w:w="11900" w:h="16840"/>
          <w:pgMar w:top="1380" w:bottom="280" w:left="620" w:right="620"/>
        </w:sectPr>
      </w:pPr>
    </w:p>
    <w:p>
      <w:pPr>
        <w:pStyle w:val="BodyText"/>
        <w:spacing w:before="21"/>
        <w:ind w:left="100"/>
      </w:pPr>
      <w:r>
        <w:rPr>
          <w:spacing w:val="-2"/>
          <w:w w:val="110"/>
        </w:rPr>
        <w:t>文章編號: [202208167778067]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71"/>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(17:19)</w:t>
      </w:r>
    </w:p>
    <w:p>
      <w:pPr>
        <w:spacing w:line="220" w:lineRule="auto" w:before="10"/>
        <w:ind w:left="100" w:right="7759" w:firstLine="0"/>
        <w:jc w:val="left"/>
        <w:rPr>
          <w:sz w:val="28"/>
        </w:rPr>
      </w:pPr>
      <w:r>
        <w:rPr>
          <w:sz w:val="28"/>
        </w:rPr>
        <w:t>網站(URL連接) | 文教</w:t>
      </w:r>
      <w:r>
        <w:rPr>
          <w:spacing w:val="10"/>
          <w:sz w:val="28"/>
        </w:rPr>
        <w:t>字數: </w:t>
      </w:r>
      <w:r>
        <w:rPr>
          <w:sz w:val="28"/>
        </w:rPr>
        <w:t>1848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917312;mso-wrap-distance-left:0;mso-wrap-distance-right:0" id="docshape312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科學班成醫科保證？ 家長期待、中南部的醫學夢更瘋狂</w:t>
      </w:r>
    </w:p>
    <w:p>
      <w:pPr>
        <w:pStyle w:val="BodyText"/>
        <w:spacing w:before="9"/>
        <w:rPr>
          <w:sz w:val="19"/>
        </w:rPr>
      </w:pPr>
      <w:r>
        <w:rPr/>
        <w:pict>
          <v:shape style="position:absolute;margin-left:36pt;margin-top:13.723047pt;width:523pt;height:.1pt;mso-position-horizontal-relative:page;mso-position-vertical-relative:paragraph;z-index:-11916800;mso-wrap-distance-left:0;mso-wrap-distance-right:0" id="docshape312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：https://udn.com/news/story/6925/6539824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全國共有10所高中設有科學班，設立目標是為了培育兼具人文素養及科學專業知能的科學人才，但</w:t>
      </w:r>
      <w:r>
        <w:rPr>
          <w:spacing w:val="-2"/>
        </w:rPr>
        <w:t>學生接受三年培育後，近十年僅二成四選讀基礎科學系，反倒有近四成學生讀工程、三成讀醫藥</w:t>
      </w:r>
    </w:p>
    <w:p>
      <w:pPr>
        <w:pStyle w:val="BodyText"/>
        <w:spacing w:before="2"/>
        <w:ind w:left="100"/>
      </w:pPr>
      <w:r>
        <w:rPr>
          <w:spacing w:val="-1"/>
        </w:rPr>
        <w:t>，遭外界質疑成了醫科保證班。</w:t>
      </w:r>
    </w:p>
    <w:p>
      <w:pPr>
        <w:pStyle w:val="BodyText"/>
        <w:spacing w:before="7"/>
        <w:rPr>
          <w:sz w:val="27"/>
        </w:rPr>
      </w:pPr>
    </w:p>
    <w:p>
      <w:pPr>
        <w:pStyle w:val="BodyText"/>
        <w:spacing w:line="256" w:lineRule="auto"/>
        <w:ind w:left="100" w:right="239"/>
        <w:jc w:val="both"/>
      </w:pPr>
      <w:r>
        <w:rPr>
          <w:spacing w:val="-2"/>
        </w:rPr>
        <w:t>其中，台南一中、嘉義高中，每年幾乎一半以上的科學班畢業生選讀醫藥學系，甚至還傳出有學生對數學有興趣，卻被導師提醒「多讀點生物」，大人根深蒂固的醫學夢，粉碎了孩子成為科學人的</w:t>
      </w:r>
      <w:r>
        <w:rPr>
          <w:spacing w:val="-4"/>
        </w:rPr>
        <w:t>理想。</w:t>
      </w:r>
    </w:p>
    <w:p>
      <w:pPr>
        <w:pStyle w:val="BodyText"/>
        <w:spacing w:before="1"/>
        <w:rPr>
          <w:sz w:val="26"/>
        </w:rPr>
      </w:pPr>
    </w:p>
    <w:p>
      <w:pPr>
        <w:pStyle w:val="BodyText"/>
        <w:spacing w:line="256" w:lineRule="auto"/>
        <w:ind w:left="100" w:right="239"/>
        <w:jc w:val="both"/>
      </w:pPr>
      <w:r>
        <w:rPr>
          <w:spacing w:val="-2"/>
        </w:rPr>
        <w:t>科學班自2009年於建國中學、師大附中、竹科實中、台中一中、台南一中、高雄高中六校設立，兩</w:t>
      </w:r>
      <w:r>
        <w:rPr>
          <w:spacing w:val="-2"/>
        </w:rPr>
        <w:t>年後再添武陵高中、彰化高中、嘉義高中等三校，北一女中則於四年前成立，全台共十校。教育部每年補助各校約300萬元，儘管每年僅提供約280個招生名額，仍吸引上千名國三生角逐，近兩年錄取率約8%。</w:t>
      </w:r>
    </w:p>
    <w:p>
      <w:pPr>
        <w:pStyle w:val="BodyText"/>
        <w:spacing w:before="2"/>
        <w:rPr>
          <w:sz w:val="26"/>
        </w:rPr>
      </w:pPr>
    </w:p>
    <w:p>
      <w:pPr>
        <w:pStyle w:val="BodyText"/>
        <w:spacing w:line="256" w:lineRule="auto" w:before="1"/>
        <w:ind w:left="100" w:right="239"/>
        <w:jc w:val="both"/>
      </w:pPr>
      <w:r>
        <w:rPr>
          <w:spacing w:val="-2"/>
        </w:rPr>
        <w:t>學生在國三階段擠進科學班窄門後，學生要在高一、高二修完高中三年數理課程，並在高二暑假通過資格考才能升上高三。高三課程則由大學教授負責，學生要在一年內修讀大學課程微積分，以及普通物理、普通化學、普通生物至少三選一，並找大學教授指導，獨立完成個別研究後取得畢業資</w:t>
      </w:r>
      <w:r>
        <w:rPr>
          <w:spacing w:val="-6"/>
        </w:rPr>
        <w:t>格。</w:t>
      </w:r>
    </w:p>
    <w:p>
      <w:pPr>
        <w:pStyle w:val="BodyText"/>
        <w:spacing w:before="2"/>
        <w:rPr>
          <w:sz w:val="26"/>
        </w:rPr>
      </w:pPr>
    </w:p>
    <w:p>
      <w:pPr>
        <w:pStyle w:val="BodyText"/>
        <w:spacing w:line="256" w:lineRule="auto"/>
        <w:ind w:left="100" w:right="239"/>
        <w:jc w:val="both"/>
      </w:pPr>
      <w:r>
        <w:rPr>
          <w:spacing w:val="-2"/>
        </w:rPr>
        <w:t>不過在經過高中三年基礎科學訓練後，根據教育部近十屆科學班學生升學進路統計，有近四成五學生考上台大、一成考上陽明交大，但其中三成六畢業選讀電機、資訊等工程學系、三成一畢業選讀醫學、藥學、牙醫等醫藥學系，僅二成四畢業選讀物理、化學、數學等基礎科學系。</w:t>
      </w:r>
    </w:p>
    <w:p>
      <w:pPr>
        <w:pStyle w:val="BodyText"/>
        <w:spacing w:before="1"/>
        <w:rPr>
          <w:sz w:val="26"/>
        </w:rPr>
      </w:pPr>
    </w:p>
    <w:p>
      <w:pPr>
        <w:pStyle w:val="BodyText"/>
        <w:ind w:left="100"/>
      </w:pPr>
      <w:r>
        <w:rPr>
          <w:spacing w:val="-1"/>
        </w:rPr>
        <w:t>高中科學班制度檢討 製表／趙宥寧</w:t>
      </w:r>
    </w:p>
    <w:p>
      <w:pPr>
        <w:pStyle w:val="BodyText"/>
        <w:spacing w:before="7"/>
        <w:rPr>
          <w:sz w:val="27"/>
        </w:rPr>
      </w:pPr>
    </w:p>
    <w:p>
      <w:pPr>
        <w:pStyle w:val="BodyText"/>
        <w:spacing w:line="256" w:lineRule="auto"/>
        <w:ind w:left="100" w:right="239"/>
        <w:jc w:val="both"/>
      </w:pPr>
      <w:r>
        <w:rPr>
          <w:spacing w:val="-2"/>
        </w:rPr>
        <w:t>一名教育界人士分析，除了學生志向改變，即便時代已在進步，部份家長仍有「崇醫」觀念，就連科學班教師都有著根深蒂固的迷思。他提到，曾有科學班導師百般阻撓學生參與科學競賽，只為了讓學生有時間多念點書拚醫科。</w:t>
      </w:r>
    </w:p>
    <w:p>
      <w:pPr>
        <w:spacing w:after="0" w:line="256" w:lineRule="auto"/>
        <w:jc w:val="both"/>
        <w:sectPr>
          <w:pgSz w:w="11900" w:h="16840"/>
          <w:pgMar w:top="1380" w:bottom="280" w:left="620" w:right="620"/>
        </w:sectPr>
      </w:pPr>
    </w:p>
    <w:p>
      <w:pPr>
        <w:pStyle w:val="BodyText"/>
        <w:spacing w:before="21"/>
        <w:ind w:left="100"/>
      </w:pPr>
      <w:r>
        <w:rPr>
          <w:spacing w:val="-1"/>
        </w:rPr>
        <w:t>另名知情人士則透露，曾有科學班訪視委員進入嘉義高中訪談學生後發現，有高一生對數學有興趣</w:t>
      </w:r>
    </w:p>
    <w:p>
      <w:pPr>
        <w:pStyle w:val="BodyText"/>
        <w:spacing w:before="23"/>
        <w:ind w:left="100"/>
      </w:pPr>
      <w:r>
        <w:rPr>
          <w:spacing w:val="-1"/>
        </w:rPr>
        <w:t>，也是班上第一名，老師卻要他多念點生物，未來考醫科。</w:t>
      </w:r>
    </w:p>
    <w:p>
      <w:pPr>
        <w:pStyle w:val="BodyText"/>
        <w:spacing w:before="6"/>
        <w:rPr>
          <w:sz w:val="27"/>
        </w:rPr>
      </w:pPr>
    </w:p>
    <w:p>
      <w:pPr>
        <w:pStyle w:val="BodyText"/>
        <w:spacing w:line="256" w:lineRule="auto" w:before="1"/>
        <w:ind w:left="100" w:right="239"/>
        <w:jc w:val="both"/>
      </w:pPr>
      <w:r>
        <w:rPr>
          <w:spacing w:val="-2"/>
        </w:rPr>
        <w:t>科學班計畫發起人、台師大名譽教授林明瑞表示，「念什麼是學生的權利」，但來念就要遵守科學班的辦理規範。近年基礎科學與工程學系逐漸走向跨域應用，不再一支獨秀，林明瑞認為，工程學系與基礎科學系應要合併看待，換句話說，科學班近十年培育的科學人才比率超過六成，醫學系也不該說不是我們要培養的人才。</w:t>
      </w:r>
    </w:p>
    <w:p>
      <w:pPr>
        <w:pStyle w:val="BodyText"/>
        <w:spacing w:before="2"/>
        <w:rPr>
          <w:sz w:val="26"/>
        </w:rPr>
      </w:pPr>
    </w:p>
    <w:p>
      <w:pPr>
        <w:pStyle w:val="BodyText"/>
        <w:spacing w:line="256" w:lineRule="auto"/>
        <w:ind w:left="100" w:right="239"/>
        <w:jc w:val="both"/>
      </w:pPr>
      <w:r>
        <w:rPr/>
        <w:pict>
          <v:shape style="position:absolute;margin-left:192pt;margin-top:64.914528pt;width:36pt;height:.1pt;mso-position-horizontal-relative:page;mso-position-vertical-relative:paragraph;z-index:-11916288;mso-wrap-distance-left:0;mso-wrap-distance-right:0" id="docshape3122" coordorigin="3840,1298" coordsize="720,0" path="m3840,1298l4560,1298e" filled="false" stroked="true" strokeweight=".8pt" strokecolor="#ff0000">
            <v:path arrowok="t"/>
            <v:stroke dashstyle="solid"/>
            <w10:wrap type="topAndBottom"/>
          </v:shape>
        </w:pict>
      </w:r>
      <w:r>
        <w:rPr>
          <w:spacing w:val="-2"/>
        </w:rPr>
        <w:t>不過科學班被教育部高度控管，各校須在每學年結束後，由教育部安排專家學者及機關代表組成訪視小組，諮詢、查核各校輔導科學班計畫，並按甄選考試、課程教學、資格考試、個別科學研究及升學進路與輔導等績效評定等級，再依辦學績效決定下一學年招生人數與補助經費，已有學校連年被砍名額，只能對外宣稱是「</w:t>
      </w:r>
      <w:r>
        <w:rPr>
          <w:color w:val="FF0000"/>
          <w:spacing w:val="-2"/>
        </w:rPr>
        <w:t>少子化</w:t>
      </w:r>
      <w:r>
        <w:rPr>
          <w:spacing w:val="-2"/>
        </w:rPr>
        <w:t>」影響。</w:t>
      </w:r>
    </w:p>
    <w:p>
      <w:pPr>
        <w:pStyle w:val="BodyText"/>
        <w:spacing w:before="8"/>
        <w:rPr>
          <w:sz w:val="23"/>
        </w:rPr>
      </w:pPr>
    </w:p>
    <w:p>
      <w:pPr>
        <w:pStyle w:val="BodyText"/>
        <w:spacing w:line="256" w:lineRule="auto"/>
        <w:ind w:left="100" w:right="239"/>
        <w:jc w:val="both"/>
      </w:pPr>
      <w:r>
        <w:rPr>
          <w:spacing w:val="-2"/>
        </w:rPr>
        <w:t>但科學班學生畢業後讀了什麼科系，也是科學班評鑑項目之一。一位不具名科學班主任坦言，學生的選擇，學校無法預測與限制，且學生選讀醫藥學並不代表科學班教學品質不好，而是一種社會風氣；另名畢業於師大附中科學班的鍾同學也認為這項指標「不盡公平」，她表示，選擇進入科學班是國三的決定，如何期待國三生能決定高三畢業後的志向？</w:t>
      </w:r>
    </w:p>
    <w:p>
      <w:pPr>
        <w:pStyle w:val="BodyText"/>
        <w:spacing w:before="2"/>
        <w:rPr>
          <w:sz w:val="26"/>
        </w:rPr>
      </w:pPr>
    </w:p>
    <w:p>
      <w:pPr>
        <w:pStyle w:val="BodyText"/>
        <w:spacing w:line="256" w:lineRule="auto"/>
        <w:ind w:left="100" w:right="239"/>
        <w:jc w:val="both"/>
      </w:pPr>
      <w:r>
        <w:rPr>
          <w:spacing w:val="-2"/>
        </w:rPr>
        <w:t>教育部表示，各科學班在招生宣導已強調設立宗旨是為了培育兼具人文素養及科學專業知能之科學傑出人才，鼓勵有志之學生踴躍報名參加甄選。不過學生進入高中科學班後，在高中三年逐步確立興趣、性向或生涯規畫則予以尊重。</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9542016" from="300pt,32.914532pt" to="324pt,32.914532pt" stroked="true" strokeweight=".8pt" strokecolor="#ff0000">
            <v:stroke dashstyle="solid"/>
            <w10:wrap type="none"/>
          </v:line>
        </w:pict>
      </w:r>
      <w:r>
        <w:rPr>
          <w:spacing w:val="-2"/>
        </w:rPr>
        <w:t>嘉義高中則表示，各年度的學生選讀科系趨勢不一，去年確實有一半人數選讀醫科，但今年選讀電機、資工、自然科學相關科系人數也過半數，隨著</w:t>
      </w:r>
      <w:r>
        <w:rPr>
          <w:color w:val="FF0000"/>
          <w:spacing w:val="-2"/>
        </w:rPr>
        <w:t>台灣</w:t>
      </w:r>
      <w:r>
        <w:rPr>
          <w:spacing w:val="-2"/>
        </w:rPr>
        <w:t>經濟發展趨向、高科技產業前程發展及醫療環境與醫病關係的問題，拚醫科已不再是學生的唯一選擇。</w:t>
      </w:r>
    </w:p>
    <w:p>
      <w:pPr>
        <w:pStyle w:val="BodyText"/>
        <w:spacing w:before="1"/>
        <w:rPr>
          <w:sz w:val="26"/>
        </w:rPr>
      </w:pPr>
    </w:p>
    <w:p>
      <w:pPr>
        <w:pStyle w:val="BodyText"/>
        <w:spacing w:line="256" w:lineRule="auto"/>
        <w:ind w:left="100" w:right="239"/>
        <w:jc w:val="both"/>
      </w:pPr>
      <w:r>
        <w:rPr>
          <w:spacing w:val="-2"/>
        </w:rPr>
        <w:t>嘉義高中也說，嘉義地區就業機會較少，家長普遍會有讓孩子讀醫科的目標選項，在2019年衛福部</w:t>
      </w:r>
      <w:r>
        <w:rPr>
          <w:spacing w:val="-2"/>
        </w:rPr>
        <w:t>的資料顯示，嘉義地區醫師密度是全台第二高，此部分會影響下一代，所以高社經地位的家長多半是醫師，在家庭因素影響下，培養子女考醫科的風氣盛行。</w:t>
      </w:r>
    </w:p>
    <w:p>
      <w:pPr>
        <w:pStyle w:val="BodyText"/>
        <w:spacing w:before="1"/>
        <w:rPr>
          <w:sz w:val="26"/>
        </w:rPr>
      </w:pPr>
    </w:p>
    <w:p>
      <w:pPr>
        <w:pStyle w:val="BodyText"/>
        <w:spacing w:line="256" w:lineRule="auto"/>
        <w:ind w:left="100" w:right="239"/>
        <w:jc w:val="both"/>
      </w:pPr>
      <w:r>
        <w:rPr>
          <w:spacing w:val="-2"/>
        </w:rPr>
        <w:t>台南一中校長廖財固表示，雖然科學班的目標是培養科學傑出人才，但學生從國中上高中科學班還在性向探索期間，不應在此階段侷限學生要往哪個方向發展，且隨著產業發展的改變，觀念也在改</w:t>
      </w:r>
      <w:r>
        <w:rPr>
          <w:spacing w:val="-2"/>
        </w:rPr>
        <w:t>變，學生讀醫並不一定會走臨床，而是走研究，目前醫學研究已和AI科技結合，也是未來趨勢，科學研究含意已更為廣泛。</w:t>
      </w:r>
    </w:p>
    <w:p>
      <w:pPr>
        <w:pStyle w:val="BodyText"/>
        <w:spacing w:before="3"/>
        <w:rPr>
          <w:sz w:val="26"/>
        </w:rPr>
      </w:pPr>
    </w:p>
    <w:p>
      <w:pPr>
        <w:pStyle w:val="BodyText"/>
        <w:ind w:left="100"/>
      </w:pPr>
      <w:r>
        <w:rPr>
          <w:spacing w:val="-1"/>
        </w:rPr>
        <w:t>廖財固也說，以南一中來說，即使是普通班，學生的選擇也在改變，過去是生醫學群多於理工學群</w:t>
      </w:r>
    </w:p>
    <w:p>
      <w:pPr>
        <w:pStyle w:val="BodyText"/>
        <w:spacing w:line="256" w:lineRule="auto" w:before="22"/>
        <w:ind w:left="100" w:right="239"/>
      </w:pPr>
      <w:r>
        <w:rPr>
          <w:spacing w:val="-2"/>
        </w:rPr>
        <w:t>，今年已是理工學群多於生醫學群，因網路發達，學生對整個世界產業發展更為了解，看的是未來就業發展與需求。</w:t>
      </w:r>
    </w:p>
    <w:p>
      <w:pPr>
        <w:pStyle w:val="BodyText"/>
        <w:spacing w:before="12"/>
        <w:rPr>
          <w:sz w:val="25"/>
        </w:rPr>
      </w:pPr>
    </w:p>
    <w:p>
      <w:pPr>
        <w:pStyle w:val="BodyText"/>
        <w:ind w:left="100"/>
      </w:pPr>
      <w:r>
        <w:rPr>
          <w:spacing w:val="-2"/>
        </w:rPr>
        <w:t>【文教熱話題】</w:t>
      </w:r>
    </w:p>
    <w:p>
      <w:pPr>
        <w:pStyle w:val="BodyText"/>
        <w:spacing w:before="7"/>
        <w:rPr>
          <w:sz w:val="27"/>
        </w:rPr>
      </w:pPr>
    </w:p>
    <w:p>
      <w:pPr>
        <w:pStyle w:val="ListParagraph"/>
        <w:numPr>
          <w:ilvl w:val="0"/>
          <w:numId w:val="75"/>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75"/>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15776;mso-wrap-distance-left:0;mso-wrap-distance-right:0" id="docshape3123"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75"/>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spacing w:after="0" w:line="240" w:lineRule="auto"/>
        <w:jc w:val="left"/>
        <w:rPr>
          <w:sz w:val="24"/>
        </w:rPr>
        <w:sectPr>
          <w:pgSz w:w="11900" w:h="16840"/>
          <w:pgMar w:top="1080" w:bottom="280" w:left="620" w:right="620"/>
        </w:sectPr>
      </w:pPr>
    </w:p>
    <w:p>
      <w:pPr>
        <w:pStyle w:val="BodyText"/>
        <w:spacing w:before="21"/>
        <w:ind w:left="100"/>
      </w:pPr>
      <w:r>
        <w:rPr>
          <w:spacing w:val="-2"/>
          <w:w w:val="110"/>
        </w:rPr>
        <w:t>文章編號: [202208167764365]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71"/>
        </w:numPr>
        <w:tabs>
          <w:tab w:pos="520" w:val="left" w:leader="none"/>
        </w:tabs>
        <w:spacing w:line="332" w:lineRule="exact" w:before="0" w:after="0"/>
        <w:ind w:left="520" w:right="0" w:hanging="420"/>
        <w:jc w:val="left"/>
        <w:rPr>
          <w:sz w:val="28"/>
        </w:rPr>
      </w:pPr>
      <w:r>
        <w:rPr>
          <w:spacing w:val="1"/>
          <w:w w:val="110"/>
          <w:sz w:val="28"/>
        </w:rPr>
        <w:t>經濟日報網 </w:t>
      </w:r>
      <w:r>
        <w:rPr>
          <w:w w:val="110"/>
          <w:sz w:val="28"/>
        </w:rPr>
        <w:t>|</w:t>
      </w:r>
      <w:r>
        <w:rPr>
          <w:spacing w:val="12"/>
          <w:w w:val="110"/>
          <w:sz w:val="28"/>
        </w:rPr>
        <w:t> </w:t>
      </w:r>
      <w:r>
        <w:rPr>
          <w:w w:val="110"/>
          <w:sz w:val="28"/>
        </w:rPr>
        <w:t>2022-08-16</w:t>
      </w:r>
      <w:r>
        <w:rPr>
          <w:spacing w:val="12"/>
          <w:w w:val="110"/>
          <w:sz w:val="28"/>
        </w:rPr>
        <w:t> </w:t>
      </w:r>
      <w:r>
        <w:rPr>
          <w:spacing w:val="-2"/>
          <w:w w:val="110"/>
          <w:sz w:val="28"/>
        </w:rPr>
        <w:t>(10:47)</w:t>
      </w:r>
    </w:p>
    <w:p>
      <w:pPr>
        <w:spacing w:line="220" w:lineRule="auto" w:before="10"/>
        <w:ind w:left="100" w:right="2719" w:firstLine="0"/>
        <w:jc w:val="left"/>
        <w:rPr>
          <w:sz w:val="28"/>
        </w:rPr>
      </w:pPr>
      <w:r>
        <w:rPr>
          <w:sz w:val="28"/>
        </w:rPr>
        <w:t>網站(URL連接) | 酷科技 |By 經濟日報 記者楊文琪／台北報導</w:t>
      </w:r>
      <w:r>
        <w:rPr>
          <w:sz w:val="28"/>
        </w:rPr>
        <w:t>字數: 672 words</w:t>
      </w:r>
    </w:p>
    <w:p>
      <w:pPr>
        <w:pStyle w:val="BodyText"/>
        <w:rPr>
          <w:sz w:val="20"/>
        </w:rPr>
      </w:pPr>
      <w:r>
        <w:rPr/>
        <w:pict>
          <v:shape style="position:absolute;margin-left:36pt;margin-top:13.904882pt;width:523pt;height:.1pt;mso-position-horizontal-relative:page;mso-position-vertical-relative:paragraph;z-index:-11914752;mso-wrap-distance-left:0;mso-wrap-distance-right:0" id="docshape312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4"/>
          <w:sz w:val="28"/>
        </w:rPr>
        <w:t>柯P：</w:t>
      </w:r>
      <w:r>
        <w:rPr>
          <w:spacing w:val="-5"/>
          <w:sz w:val="28"/>
        </w:rPr>
        <w:t>大巨蛋今年難營運</w:t>
      </w:r>
    </w:p>
    <w:p>
      <w:pPr>
        <w:pStyle w:val="BodyText"/>
        <w:spacing w:before="9"/>
        <w:rPr>
          <w:sz w:val="19"/>
        </w:rPr>
      </w:pPr>
      <w:r>
        <w:rPr/>
        <w:pict>
          <v:shape style="position:absolute;margin-left:36pt;margin-top:13.723047pt;width:523pt;height:.1pt;mso-position-horizontal-relative:page;mso-position-vertical-relative:paragraph;z-index:-11914240;mso-wrap-distance-left:0;mso-wrap-distance-right:0" id="docshape312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：https://money.udn.com/money/story/5648/6539609</w:t>
      </w:r>
    </w:p>
    <w:p>
      <w:pPr>
        <w:pStyle w:val="BodyText"/>
      </w:pPr>
    </w:p>
    <w:p>
      <w:pPr>
        <w:pStyle w:val="BodyText"/>
      </w:pPr>
    </w:p>
    <w:p>
      <w:pPr>
        <w:pStyle w:val="BodyText"/>
      </w:pPr>
    </w:p>
    <w:p>
      <w:pPr>
        <w:pStyle w:val="BodyText"/>
      </w:pPr>
    </w:p>
    <w:p>
      <w:pPr>
        <w:pStyle w:val="BodyText"/>
      </w:pPr>
    </w:p>
    <w:p>
      <w:pPr>
        <w:pStyle w:val="BodyText"/>
      </w:pPr>
    </w:p>
    <w:p>
      <w:pPr>
        <w:pStyle w:val="BodyText"/>
        <w:spacing w:line="256" w:lineRule="auto" w:before="155"/>
        <w:ind w:left="100" w:right="119"/>
      </w:pPr>
      <w:r>
        <w:rPr>
          <w:spacing w:val="-2"/>
        </w:rPr>
        <w:t>工程完成約96%以上的台北大巨蛋，今年恐難營運。台北市長柯文哲昨（15）日表示，防火避難性能</w:t>
      </w:r>
      <w:r>
        <w:rPr>
          <w:spacing w:val="-2"/>
        </w:rPr>
        <w:t>審查在去年4月28日就送到內政部了，現在還沒出來。他認為，大概在今年是沒有辦法完工跟營運</w:t>
      </w:r>
    </w:p>
    <w:p>
      <w:pPr>
        <w:pStyle w:val="BodyText"/>
        <w:spacing w:before="2"/>
        <w:ind w:left="100"/>
      </w:pPr>
      <w:r>
        <w:rPr>
          <w:spacing w:val="-1"/>
        </w:rPr>
        <w:t>，還是要很誠懇的呼籲，不要為了政黨利益犧牲國家利益。</w:t>
      </w:r>
    </w:p>
    <w:p>
      <w:pPr>
        <w:pStyle w:val="BodyText"/>
        <w:spacing w:before="7"/>
        <w:rPr>
          <w:sz w:val="27"/>
        </w:rPr>
      </w:pPr>
    </w:p>
    <w:p>
      <w:pPr>
        <w:pStyle w:val="BodyText"/>
        <w:spacing w:line="256" w:lineRule="auto"/>
        <w:ind w:left="100" w:right="239"/>
        <w:jc w:val="both"/>
      </w:pPr>
      <w:r>
        <w:rPr>
          <w:spacing w:val="-2"/>
        </w:rPr>
        <w:t>柯文哲昨日赴台北市議會，針對「台北市重大公共工程進度：大巨蛋議約及安全把關」進行專案報</w:t>
      </w:r>
      <w:r>
        <w:rPr>
          <w:spacing w:val="-2"/>
        </w:rPr>
        <w:t>告，他指出，防火避難性能審查在內政部，到現在還沒出來。遠雄（5522）（5522）到內政部營建署申請防火避難性能審查，通過後才能拿證書到台北市政府申請建造變更，才能做後續工程。</w:t>
      </w:r>
    </w:p>
    <w:p>
      <w:pPr>
        <w:pStyle w:val="BodyText"/>
        <w:spacing w:before="1"/>
        <w:rPr>
          <w:sz w:val="26"/>
        </w:rPr>
      </w:pPr>
    </w:p>
    <w:p>
      <w:pPr>
        <w:pStyle w:val="BodyText"/>
        <w:spacing w:line="256" w:lineRule="auto"/>
        <w:ind w:left="100" w:right="119"/>
        <w:jc w:val="both"/>
      </w:pPr>
      <w:r>
        <w:rPr>
          <w:spacing w:val="-2"/>
        </w:rPr>
        <w:t>他表示，目前的階段是遠雄跟內政部的關係，台北市政府是第三者，沒有辦法參與，過度參與也是有點奇怪，會變成干涉私人企業與內政部的關係。北市府最多只能作一些行政作業上的協助，無法</w:t>
      </w:r>
      <w:r>
        <w:rPr/>
        <w:t>干預內政部的審核，不過在去年4</w:t>
      </w:r>
      <w:r>
        <w:rPr>
          <w:spacing w:val="-1"/>
        </w:rPr>
        <w:t>月審到現在也還沒有審出來，大概在今年是沒有辦法完工跟營運。</w:t>
      </w:r>
    </w:p>
    <w:p>
      <w:pPr>
        <w:pStyle w:val="BodyText"/>
        <w:spacing w:before="1"/>
        <w:rPr>
          <w:sz w:val="26"/>
        </w:rPr>
      </w:pPr>
    </w:p>
    <w:p>
      <w:pPr>
        <w:pStyle w:val="BodyText"/>
        <w:spacing w:line="256" w:lineRule="auto" w:before="1"/>
        <w:ind w:left="100" w:right="239"/>
      </w:pPr>
      <w:r>
        <w:rPr>
          <w:spacing w:val="-2"/>
        </w:rPr>
        <w:t>對於議員關心未來大巨蛋的體育場次、適用的體育賽事等問題，柯文哲在答詢時表示，棒球是一定</w:t>
      </w:r>
      <w:r>
        <w:rPr>
          <w:spacing w:val="-2"/>
        </w:rPr>
        <w:t>可以打，相關問題會在今年11月底處理完，大巨蛋的使用執照仍在市府手中。</w:t>
      </w:r>
    </w:p>
    <w:p>
      <w:pPr>
        <w:pStyle w:val="BodyText"/>
        <w:spacing w:before="12"/>
        <w:rPr>
          <w:sz w:val="25"/>
        </w:rPr>
      </w:pPr>
    </w:p>
    <w:p>
      <w:pPr>
        <w:pStyle w:val="BodyText"/>
        <w:spacing w:line="256" w:lineRule="auto"/>
        <w:ind w:left="100" w:right="239"/>
      </w:pPr>
      <w:r>
        <w:rPr>
          <w:spacing w:val="-2"/>
        </w:rPr>
        <w:t>他表示，大巨蛋光害問題沒處理完、試營運計畫沒出來之前，市府不會給大巨蛋使用執照，專業問題一定會專業解決。他沒有說不能承諾賽事比例，但寫成文字一定要很清楚。</w:t>
      </w:r>
    </w:p>
    <w:p>
      <w:pPr>
        <w:pStyle w:val="BodyText"/>
        <w:spacing w:before="12"/>
        <w:rPr>
          <w:sz w:val="25"/>
        </w:rPr>
      </w:pPr>
    </w:p>
    <w:p>
      <w:pPr>
        <w:pStyle w:val="BodyText"/>
        <w:ind w:left="100"/>
      </w:pPr>
      <w:r>
        <w:rPr>
          <w:spacing w:val="-1"/>
        </w:rPr>
        <w:t>至於近年來工程頻頻流標的問題，柯文哲說，這兩年半因為通貨膨脹，缺工缺料，的確流標相當多</w:t>
      </w:r>
    </w:p>
    <w:p>
      <w:pPr>
        <w:pStyle w:val="BodyText"/>
        <w:spacing w:line="256" w:lineRule="auto" w:before="22"/>
        <w:ind w:left="100" w:right="239"/>
        <w:jc w:val="both"/>
      </w:pPr>
      <w:r>
        <w:rPr/>
        <w:pict>
          <v:line style="position:absolute;mso-position-horizontal-relative:page;mso-position-vertical-relative:paragraph;z-index:19543552" from="96pt,18.014532pt" to="120pt,18.014532pt" stroked="true" strokeweight=".8pt" strokecolor="#ff0000">
            <v:stroke dashstyle="solid"/>
            <w10:wrap type="none"/>
          </v:line>
        </w:pict>
      </w:r>
      <w:r>
        <w:rPr/>
        <w:pict>
          <v:line style="position:absolute;mso-position-horizontal-relative:page;mso-position-vertical-relative:paragraph;z-index:19544064" from="516pt,18.014532pt" to="552pt,18.014532pt" stroked="true" strokeweight=".8pt" strokecolor="#ff0000">
            <v:stroke dashstyle="solid"/>
            <w10:wrap type="none"/>
          </v:line>
        </w:pict>
      </w:r>
      <w:r>
        <w:rPr>
          <w:spacing w:val="-2"/>
        </w:rPr>
        <w:t>。他指出，</w:t>
      </w:r>
      <w:r>
        <w:rPr>
          <w:color w:val="FF0000"/>
          <w:spacing w:val="-2"/>
        </w:rPr>
        <w:t>台灣</w:t>
      </w:r>
      <w:r>
        <w:rPr>
          <w:spacing w:val="-2"/>
        </w:rPr>
        <w:t>市場最大的問題不是只有缺料、通貨膨脹的問題，現在最大的問題是缺工、</w:t>
      </w:r>
      <w:r>
        <w:rPr>
          <w:color w:val="FF0000"/>
          <w:spacing w:val="-2"/>
        </w:rPr>
        <w:t>少子化</w:t>
      </w:r>
      <w:r>
        <w:rPr>
          <w:spacing w:val="-2"/>
        </w:rPr>
        <w:t>與整個文化的關係，營建市場缺工很嚴重，外籍移工要怎麼引進是中央的權責，市府也沒辦法去處理，不過整體來看是會影響公共工程與採購招標。</w:t>
      </w:r>
    </w:p>
    <w:p>
      <w:pPr>
        <w:pStyle w:val="BodyText"/>
      </w:pPr>
    </w:p>
    <w:p>
      <w:pPr>
        <w:pStyle w:val="BodyText"/>
        <w:spacing w:before="11"/>
        <w:rPr>
          <w:sz w:val="27"/>
        </w:rPr>
      </w:pPr>
    </w:p>
    <w:p>
      <w:pPr>
        <w:pStyle w:val="BodyText"/>
        <w:ind w:left="100"/>
      </w:pPr>
      <w:r>
        <w:rPr>
          <w:spacing w:val="-2"/>
          <w:w w:val="110"/>
        </w:rPr>
        <w:t>文章編號: [202208162782364]</w:t>
      </w:r>
    </w:p>
    <w:p>
      <w:pPr>
        <w:spacing w:after="0"/>
        <w:sectPr>
          <w:pgSz w:w="11900" w:h="16840"/>
          <w:pgMar w:top="138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40" w:bottom="280" w:left="620" w:right="620"/>
        </w:sectPr>
      </w:pPr>
    </w:p>
    <w:p>
      <w:pPr>
        <w:pStyle w:val="ListParagraph"/>
        <w:numPr>
          <w:ilvl w:val="0"/>
          <w:numId w:val="71"/>
        </w:numPr>
        <w:tabs>
          <w:tab w:pos="520" w:val="left" w:leader="none"/>
        </w:tabs>
        <w:spacing w:line="332" w:lineRule="exact" w:before="0" w:after="0"/>
        <w:ind w:left="520" w:right="0" w:hanging="42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(17:16)</w:t>
      </w:r>
    </w:p>
    <w:p>
      <w:pPr>
        <w:spacing w:line="220" w:lineRule="auto" w:before="10"/>
        <w:ind w:left="100" w:right="7759" w:firstLine="0"/>
        <w:jc w:val="left"/>
        <w:rPr>
          <w:sz w:val="28"/>
        </w:rPr>
      </w:pPr>
      <w:r>
        <w:rPr>
          <w:sz w:val="28"/>
        </w:rPr>
        <w:t>網站(URL連接) | 文教</w:t>
      </w:r>
      <w:r>
        <w:rPr>
          <w:spacing w:val="10"/>
          <w:sz w:val="28"/>
        </w:rPr>
        <w:t>字數: </w:t>
      </w:r>
      <w:r>
        <w:rPr>
          <w:sz w:val="28"/>
        </w:rPr>
        <w:t>1308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912704;mso-wrap-distance-left:0;mso-wrap-distance-right:0" id="docshape312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高中科學班藉查核系統揪學倫爭議 竟也出現抄襲疑雲</w:t>
      </w:r>
    </w:p>
    <w:p>
      <w:pPr>
        <w:pStyle w:val="BodyText"/>
        <w:spacing w:before="9"/>
        <w:rPr>
          <w:sz w:val="19"/>
        </w:rPr>
      </w:pPr>
      <w:r>
        <w:rPr/>
        <w:pict>
          <v:shape style="position:absolute;margin-left:36pt;margin-top:13.723047pt;width:523pt;height:.1pt;mso-position-horizontal-relative:page;mso-position-vertical-relative:paragraph;z-index:-11912192;mso-wrap-distance-left:0;mso-wrap-distance-right:0" id="docshape312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：https://udn.com/news/story/6898/6539813</w:t>
      </w:r>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高中科學班要求學生於高三階段完成個別科學研究成果。今年教育部國教署科學班訪視團隊卻發現</w:t>
      </w:r>
    </w:p>
    <w:p>
      <w:pPr>
        <w:pStyle w:val="BodyText"/>
        <w:spacing w:line="256" w:lineRule="auto" w:before="22"/>
        <w:ind w:left="100" w:right="119"/>
      </w:pPr>
      <w:r>
        <w:rPr>
          <w:spacing w:val="-2"/>
        </w:rPr>
        <w:t>，2021年報告品質仍待提升。教育部啟用論文原創性比對系統檢驗抄襲，其中相似度超出40%件數中</w:t>
      </w:r>
      <w:r>
        <w:rPr>
          <w:spacing w:val="-2"/>
        </w:rPr>
        <w:t>以台南一中6件為最多，其次為北一女中3件。</w:t>
      </w:r>
    </w:p>
    <w:p>
      <w:pPr>
        <w:pStyle w:val="BodyText"/>
        <w:spacing w:before="12"/>
        <w:rPr>
          <w:sz w:val="25"/>
        </w:rPr>
      </w:pPr>
    </w:p>
    <w:p>
      <w:pPr>
        <w:pStyle w:val="BodyText"/>
        <w:spacing w:line="256" w:lineRule="auto"/>
        <w:ind w:left="100" w:right="239"/>
        <w:jc w:val="both"/>
      </w:pPr>
      <w:r>
        <w:rPr>
          <w:spacing w:val="-2"/>
        </w:rPr>
        <w:t>根據現行「高級中等學校科學班辦理要點」，規定學生進入第二階段高三學程後，應在合作大學教授的指導下，完成個別科學研究成果。個別科學研究在本質上相當於畢業論文，要求學生選定研究課題，且應具備個別和獨立性，且報告撰寫應具備一般學術論文格式。</w:t>
      </w:r>
    </w:p>
    <w:p>
      <w:pPr>
        <w:pStyle w:val="BodyText"/>
        <w:spacing w:before="1"/>
        <w:rPr>
          <w:sz w:val="26"/>
        </w:rPr>
      </w:pPr>
    </w:p>
    <w:p>
      <w:pPr>
        <w:pStyle w:val="BodyText"/>
        <w:spacing w:line="256" w:lineRule="auto"/>
        <w:ind w:left="100" w:right="119"/>
      </w:pPr>
      <w:r>
        <w:rPr>
          <w:spacing w:val="-2"/>
        </w:rPr>
        <w:t>教育部今年5月將相關架構規定函發給各校，並首度啟用「論文原創性比對系統」檢驗抄襲狀況，但</w:t>
      </w:r>
      <w:r>
        <w:rPr>
          <w:spacing w:val="-2"/>
        </w:rPr>
        <w:t>根據2021年科學班個別科學研究報告「論文原創性比對」結果，其中相似度超出40%件數一指標中</w:t>
      </w:r>
    </w:p>
    <w:p>
      <w:pPr>
        <w:pStyle w:val="BodyText"/>
        <w:spacing w:before="3"/>
        <w:ind w:left="100"/>
      </w:pPr>
      <w:r>
        <w:rPr/>
        <w:t>，以台南一中26件中達6件為最多，其次為北一女中27件中有3</w:t>
      </w:r>
      <w:r>
        <w:rPr>
          <w:spacing w:val="-1"/>
        </w:rPr>
        <w:t>件；師大附中、台中一中、高雄中學</w:t>
      </w:r>
    </w:p>
    <w:p>
      <w:pPr>
        <w:pStyle w:val="BodyText"/>
        <w:spacing w:before="22"/>
        <w:ind w:left="100"/>
      </w:pPr>
      <w:r>
        <w:rPr/>
        <w:t>、彰化高中、嘉義高中則分別有1</w:t>
      </w:r>
      <w:r>
        <w:rPr>
          <w:spacing w:val="-5"/>
        </w:rPr>
        <w:t>件。</w:t>
      </w:r>
    </w:p>
    <w:p>
      <w:pPr>
        <w:pStyle w:val="BodyText"/>
        <w:spacing w:before="7"/>
        <w:rPr>
          <w:sz w:val="27"/>
        </w:rPr>
      </w:pPr>
    </w:p>
    <w:p>
      <w:pPr>
        <w:pStyle w:val="BodyText"/>
        <w:spacing w:line="256" w:lineRule="auto"/>
        <w:ind w:left="100" w:right="479"/>
      </w:pPr>
      <w:r>
        <w:rPr>
          <w:spacing w:val="-2"/>
        </w:rPr>
        <w:t>另外，教育部也統計，報告內容過簡總頁數少於10頁的件數，竹科實中23件中有15件、建國高中 28件有11件、武陵高中28件中也有8件，分別為質量不足前三名。</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9545600" from="456pt,32.914532pt" to="480pt,32.914532pt" stroked="true" strokeweight=".8pt" strokecolor="#ff0000">
            <v:stroke dashstyle="solid"/>
            <w10:wrap type="none"/>
          </v:line>
        </w:pict>
      </w:r>
      <w:r>
        <w:rPr>
          <w:spacing w:val="-2"/>
        </w:rPr>
        <w:t>為了兼顧學術倫理和報告品質，讓學生不再踩學倫紅線，教育部表示，已請學校辦理個別科學研究報告原創性比對，並將比對結果提供教師和指導學生參考，也鼓勵學校利用如「</w:t>
      </w:r>
      <w:r>
        <w:rPr>
          <w:color w:val="FF0000"/>
          <w:spacing w:val="-2"/>
        </w:rPr>
        <w:t>台灣</w:t>
      </w:r>
      <w:r>
        <w:rPr>
          <w:spacing w:val="-2"/>
        </w:rPr>
        <w:t>學術倫理教育</w:t>
      </w:r>
      <w:r>
        <w:rPr>
          <w:spacing w:val="-1"/>
        </w:rPr>
        <w:t>資源中心」等線上課程，加強相關知能，並請學校定期和師生宣導科技部研究人員學術倫理規範。</w:t>
      </w:r>
    </w:p>
    <w:p>
      <w:pPr>
        <w:pStyle w:val="BodyText"/>
        <w:spacing w:before="1"/>
        <w:rPr>
          <w:sz w:val="26"/>
        </w:rPr>
      </w:pPr>
    </w:p>
    <w:p>
      <w:pPr>
        <w:pStyle w:val="BodyText"/>
        <w:spacing w:line="256" w:lineRule="auto"/>
        <w:ind w:left="100" w:right="239"/>
        <w:jc w:val="both"/>
      </w:pPr>
      <w:r>
        <w:rPr>
          <w:spacing w:val="-2"/>
        </w:rPr>
        <w:t>教育部也說，每年均會組成訪視評估小組，安排諮詢、查核及輔導科學班計畫；訪視項目包括「個別科學研究」，指導學生遵守學術倫理。若科學班學生違反學術倫理，將依情節輕重，納為個別科學研究課程重要評分依據，或依學生獎懲實施要點辦理。</w:t>
      </w:r>
    </w:p>
    <w:p>
      <w:pPr>
        <w:pStyle w:val="BodyText"/>
        <w:spacing w:before="1"/>
        <w:rPr>
          <w:sz w:val="26"/>
        </w:rPr>
      </w:pPr>
    </w:p>
    <w:p>
      <w:pPr>
        <w:pStyle w:val="BodyText"/>
        <w:spacing w:line="256" w:lineRule="auto"/>
        <w:ind w:left="100" w:right="239"/>
      </w:pPr>
      <w:r>
        <w:rPr>
          <w:spacing w:val="-2"/>
        </w:rPr>
        <w:t>竹科實驗中學指出，學校與合作大學密切聯繫，請指導老師把關學生的論文狀況，另外，校方近期已大幅改善論文品質，也購買國外授權的檢索系統，可以檢視抄襲問題，除在校內對學生做宣導</w:t>
      </w:r>
    </w:p>
    <w:p>
      <w:pPr>
        <w:pStyle w:val="BodyText"/>
        <w:spacing w:before="3"/>
        <w:ind w:left="100"/>
      </w:pPr>
      <w:r>
        <w:rPr>
          <w:spacing w:val="-1"/>
        </w:rPr>
        <w:t>，也會配合合作大學督導。</w:t>
      </w:r>
    </w:p>
    <w:p>
      <w:pPr>
        <w:spacing w:after="0"/>
        <w:sectPr>
          <w:pgSz w:w="11900" w:h="16840"/>
          <w:pgMar w:top="1380" w:bottom="280" w:left="620" w:right="620"/>
        </w:sectPr>
      </w:pPr>
    </w:p>
    <w:p>
      <w:pPr>
        <w:pStyle w:val="BodyText"/>
        <w:spacing w:line="256" w:lineRule="auto" w:before="21"/>
        <w:ind w:left="100" w:right="239"/>
      </w:pPr>
      <w:r>
        <w:rPr>
          <w:spacing w:val="-2"/>
        </w:rPr>
        <w:t>北一女表示，科學班都會有專題指導老師，老師都會協助學生研究方法、研究倫理等，已經自成一套機制管理，因此成果品質都會有老師把關。</w:t>
      </w:r>
    </w:p>
    <w:p>
      <w:pPr>
        <w:pStyle w:val="BodyText"/>
        <w:rPr>
          <w:sz w:val="26"/>
        </w:rPr>
      </w:pPr>
    </w:p>
    <w:p>
      <w:pPr>
        <w:pStyle w:val="BodyText"/>
        <w:spacing w:line="256" w:lineRule="auto"/>
        <w:ind w:left="100" w:right="119"/>
      </w:pPr>
      <w:r>
        <w:rPr>
          <w:spacing w:val="-2"/>
        </w:rPr>
        <w:t>南一中也傳出個別科學研究成果疑抄襲，南一中校長廖財固表示，教育部對科學班學生的研究成果</w:t>
      </w:r>
      <w:r>
        <w:rPr>
          <w:spacing w:val="-4"/>
        </w:rPr>
        <w:t>實施比對措施，規定相似度不能超過30%，經比對後實際上有4件超過30%，但因時間過於匆促，學生</w:t>
      </w:r>
      <w:r>
        <w:rPr>
          <w:spacing w:val="-2"/>
        </w:rPr>
        <w:t>在教授訪視前來不及修改，而被認為疑有抄襲。</w:t>
      </w:r>
    </w:p>
    <w:p>
      <w:pPr>
        <w:pStyle w:val="BodyText"/>
        <w:spacing w:before="1"/>
        <w:rPr>
          <w:sz w:val="26"/>
        </w:rPr>
      </w:pPr>
    </w:p>
    <w:p>
      <w:pPr>
        <w:pStyle w:val="BodyText"/>
        <w:spacing w:line="256" w:lineRule="auto"/>
        <w:ind w:left="100" w:right="239"/>
        <w:jc w:val="both"/>
      </w:pPr>
      <w:r>
        <w:rPr>
          <w:spacing w:val="-2"/>
        </w:rPr>
        <w:t>為了避免類似情形發生，廖財固表示，分別對高一、高二生設計專題研究、個別科學研究課程指引手冊，讓學生了解相關規定、格式及學術倫理，不再犯有疑似抄襲的錯誤。學生完成研究論文，經</w:t>
      </w:r>
      <w:r>
        <w:rPr>
          <w:spacing w:val="-2"/>
        </w:rPr>
        <w:t>成大比對相似度超過30%就退回。</w:t>
      </w:r>
    </w:p>
    <w:p>
      <w:pPr>
        <w:pStyle w:val="BodyText"/>
        <w:spacing w:before="1"/>
        <w:rPr>
          <w:sz w:val="26"/>
        </w:rPr>
      </w:pPr>
    </w:p>
    <w:p>
      <w:pPr>
        <w:pStyle w:val="BodyText"/>
        <w:ind w:left="100"/>
      </w:pPr>
      <w:r>
        <w:rPr>
          <w:spacing w:val="-1"/>
        </w:rPr>
        <w:t>桃園市武陵高中表示，將辦理科學論文寫作研習，並編輯指導手冊；同時編列明確論文繳交期程</w:t>
      </w:r>
    </w:p>
    <w:p>
      <w:pPr>
        <w:pStyle w:val="BodyText"/>
        <w:spacing w:before="22"/>
        <w:ind w:left="100"/>
      </w:pPr>
      <w:r>
        <w:rPr>
          <w:spacing w:val="-1"/>
        </w:rPr>
        <w:t>，分段檢視寫作成果。但學生每年都要面對國教署一年一次的評鑑，評鑑結果會影響後續招生結果</w:t>
      </w:r>
    </w:p>
    <w:p>
      <w:pPr>
        <w:pStyle w:val="BodyText"/>
        <w:spacing w:before="23"/>
        <w:ind w:left="100"/>
      </w:pPr>
      <w:r>
        <w:rPr>
          <w:spacing w:val="-1"/>
        </w:rPr>
        <w:t>，壓力非常大，高三學生還要準備學測等大考，常分身乏術。</w:t>
      </w:r>
    </w:p>
    <w:p>
      <w:pPr>
        <w:pStyle w:val="BodyText"/>
        <w:spacing w:before="6"/>
        <w:rPr>
          <w:sz w:val="27"/>
        </w:rPr>
      </w:pPr>
    </w:p>
    <w:p>
      <w:pPr>
        <w:pStyle w:val="BodyText"/>
        <w:spacing w:line="256" w:lineRule="auto" w:before="1"/>
        <w:ind w:left="100" w:right="239"/>
      </w:pPr>
      <w:r>
        <w:rPr>
          <w:spacing w:val="-2"/>
        </w:rPr>
        <w:t>一位不具名教育人士表示，學生在學習路上，往往需要指導與糾正，尤其學術研究發表更需要時間嚴謹教導，高中生仍有很多學習空間。</w:t>
      </w:r>
    </w:p>
    <w:p>
      <w:pPr>
        <w:pStyle w:val="BodyText"/>
        <w:spacing w:before="12"/>
        <w:rPr>
          <w:sz w:val="25"/>
        </w:rPr>
      </w:pPr>
    </w:p>
    <w:p>
      <w:pPr>
        <w:pStyle w:val="BodyText"/>
        <w:ind w:left="100"/>
      </w:pPr>
      <w:r>
        <w:rPr>
          <w:spacing w:val="-2"/>
        </w:rPr>
        <w:t>【文教熱話題】</w:t>
      </w:r>
    </w:p>
    <w:p>
      <w:pPr>
        <w:pStyle w:val="BodyText"/>
        <w:spacing w:before="7"/>
        <w:rPr>
          <w:sz w:val="27"/>
        </w:rPr>
      </w:pPr>
    </w:p>
    <w:p>
      <w:pPr>
        <w:pStyle w:val="ListParagraph"/>
        <w:numPr>
          <w:ilvl w:val="0"/>
          <w:numId w:val="76"/>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76"/>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11168;mso-wrap-distance-left:0;mso-wrap-distance-right:0" id="docshape3128"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76"/>
        </w:numPr>
        <w:tabs>
          <w:tab w:pos="340" w:val="left" w:leader="none"/>
        </w:tabs>
        <w:spacing w:line="516" w:lineRule="auto" w:before="0" w:after="0"/>
        <w:ind w:left="100" w:right="2999" w:firstLine="0"/>
        <w:jc w:val="left"/>
        <w:rPr>
          <w:sz w:val="24"/>
        </w:rPr>
      </w:pPr>
      <w:r>
        <w:rPr>
          <w:sz w:val="24"/>
        </w:rPr>
        <w:t>高中生自主學習計畫「自創手寫字體」被讚爆 網友：我高中在幹嘛？</w:t>
      </w:r>
      <w:r>
        <w:rPr>
          <w:spacing w:val="-2"/>
          <w:sz w:val="24"/>
        </w:rPr>
        <w:t>教育部抄襲</w:t>
      </w:r>
    </w:p>
    <w:p>
      <w:pPr>
        <w:pStyle w:val="BodyText"/>
        <w:spacing w:before="9"/>
        <w:rPr>
          <w:sz w:val="25"/>
        </w:rPr>
      </w:pPr>
    </w:p>
    <w:p>
      <w:pPr>
        <w:pStyle w:val="BodyText"/>
        <w:ind w:left="100"/>
      </w:pPr>
      <w:r>
        <w:rPr>
          <w:spacing w:val="-2"/>
          <w:w w:val="110"/>
        </w:rPr>
        <w:t>文章編號: [202208167728376]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(17:19)</w:t>
      </w:r>
    </w:p>
    <w:p>
      <w:pPr>
        <w:spacing w:line="220" w:lineRule="auto" w:before="10"/>
        <w:ind w:left="100" w:right="7759" w:firstLine="0"/>
        <w:jc w:val="left"/>
        <w:rPr>
          <w:sz w:val="28"/>
        </w:rPr>
      </w:pPr>
      <w:r>
        <w:rPr>
          <w:sz w:val="28"/>
        </w:rPr>
        <w:t>網站(URL連接) | 即時</w:t>
      </w:r>
      <w:r>
        <w:rPr>
          <w:spacing w:val="10"/>
          <w:sz w:val="28"/>
        </w:rPr>
        <w:t>字數: </w:t>
      </w:r>
      <w:r>
        <w:rPr>
          <w:sz w:val="28"/>
        </w:rPr>
        <w:t>1035</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910656;mso-wrap-distance-left:0;mso-wrap-distance-right:0" id="docshape312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4"/>
          <w:sz w:val="28"/>
        </w:rPr>
        <w:t>靜宜理學院長吳仁彰入選「全球前2%</w:t>
      </w:r>
      <w:r>
        <w:rPr>
          <w:spacing w:val="-5"/>
          <w:sz w:val="28"/>
        </w:rPr>
        <w:t>頂尖科學家」 致力環保綠能材料技轉應用</w:t>
      </w:r>
    </w:p>
    <w:p>
      <w:pPr>
        <w:pStyle w:val="BodyText"/>
        <w:spacing w:before="9"/>
        <w:rPr>
          <w:sz w:val="19"/>
        </w:rPr>
      </w:pPr>
      <w:r>
        <w:rPr/>
        <w:pict>
          <v:shape style="position:absolute;margin-left:36pt;margin-top:13.723047pt;width:523pt;height:.1pt;mso-position-horizontal-relative:page;mso-position-vertical-relative:paragraph;z-index:-11910144;mso-wrap-distance-left:0;mso-wrap-distance-right:0" id="docshape313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：https://udn.com/news/story/6928/6541022</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靜宜大學應用化學系教授吳仁彰專研環保及綠能特色材料，成果豐碩，日前入選美國史丹佛大學所</w:t>
      </w:r>
      <w:r>
        <w:rPr>
          <w:spacing w:val="-2"/>
        </w:rPr>
        <w:t>發布的「全球前2%頂尖科學家」，並獲校方升任理學院院長。</w:t>
      </w:r>
    </w:p>
    <w:p>
      <w:pPr>
        <w:pStyle w:val="BodyText"/>
        <w:spacing w:before="12"/>
        <w:rPr>
          <w:sz w:val="25"/>
        </w:rPr>
      </w:pPr>
    </w:p>
    <w:p>
      <w:pPr>
        <w:pStyle w:val="BodyText"/>
        <w:ind w:left="100"/>
      </w:pPr>
      <w:r>
        <w:rPr>
          <w:spacing w:val="-1"/>
        </w:rPr>
        <w:t>吳院長研發專案包括：成功將廢輪胎轉化成道路的標線原料；研發出世界獨特應用於氣體感測器的</w:t>
      </w:r>
    </w:p>
    <w:p>
      <w:pPr>
        <w:pStyle w:val="BodyText"/>
        <w:spacing w:line="256" w:lineRule="auto" w:before="22"/>
        <w:ind w:left="100" w:right="239"/>
      </w:pPr>
      <w:r>
        <w:rPr>
          <w:spacing w:val="-2"/>
        </w:rPr>
        <w:t>「二氧化鈦─氧化銦」複合材料；並利用光合作用原理，將二氧化碳轉換成甲烷(天然氣)，讓廢物</w:t>
      </w:r>
      <w:r>
        <w:rPr>
          <w:spacing w:val="-2"/>
        </w:rPr>
        <w:t>變成燃料，技轉應用潛力大。</w:t>
      </w:r>
    </w:p>
    <w:p>
      <w:pPr>
        <w:pStyle w:val="BodyText"/>
        <w:rPr>
          <w:sz w:val="26"/>
        </w:rPr>
      </w:pPr>
    </w:p>
    <w:p>
      <w:pPr>
        <w:pStyle w:val="BodyText"/>
        <w:spacing w:line="256" w:lineRule="auto"/>
        <w:ind w:left="100" w:right="119"/>
      </w:pPr>
      <w:r>
        <w:rPr>
          <w:spacing w:val="-2"/>
        </w:rPr>
        <w:t>美國史丹佛大學團隊透過全球最大的引文摘要資料庫Scopus論文影響力數據，使用6項關鍵指標進行</w:t>
      </w:r>
      <w:r>
        <w:rPr>
          <w:spacing w:val="-2"/>
        </w:rPr>
        <w:t>評分，從近800萬名科學家中遴選出世界排名前2%的科學家，同時發布「終身科學影響力(1960-</w:t>
      </w:r>
      <w:r>
        <w:rPr>
          <w:spacing w:val="80"/>
          <w:w w:val="150"/>
        </w:rPr>
        <w:t> </w:t>
      </w:r>
      <w:r>
        <w:rPr>
          <w:spacing w:val="-2"/>
        </w:rPr>
        <w:t>2020)」、「2020年度科學影響力」等兩大排行榜，甫升任靜宜大學理學院長的吳仁彰名列其中。</w:t>
      </w:r>
    </w:p>
    <w:p>
      <w:pPr>
        <w:pStyle w:val="BodyText"/>
        <w:spacing w:before="1"/>
        <w:rPr>
          <w:sz w:val="26"/>
        </w:rPr>
      </w:pPr>
    </w:p>
    <w:p>
      <w:pPr>
        <w:pStyle w:val="BodyText"/>
        <w:spacing w:line="256" w:lineRule="auto"/>
        <w:ind w:left="100" w:right="239"/>
      </w:pPr>
      <w:r>
        <w:rPr>
          <w:spacing w:val="-2"/>
        </w:rPr>
        <w:t>鑑於以往廢輪胎均經焚化處理，容易造成空污，吳仁彰「化腐朽為神奇」，將廢輪胎轉化成道路的標線原料，還增強耐磨、壓縮及抗滑功能，同時提升安全性，並降低近半成本，成功廢輪胎去化</w:t>
      </w:r>
    </w:p>
    <w:p>
      <w:pPr>
        <w:pStyle w:val="BodyText"/>
        <w:spacing w:before="2"/>
        <w:ind w:left="100"/>
      </w:pPr>
      <w:r>
        <w:rPr>
          <w:spacing w:val="-1"/>
        </w:rPr>
        <w:t>，是將垃圾變黃金的環保典範，研究成果也廣泛被引用，因而榮獲殊榮。</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9547648" from="180pt,16.914532pt" to="204pt,16.914532pt" stroked="true" strokeweight=".8pt" strokecolor="#ff0000">
            <v:stroke dashstyle="solid"/>
            <w10:wrap type="none"/>
          </v:line>
        </w:pict>
      </w:r>
      <w:r>
        <w:rPr>
          <w:spacing w:val="-2"/>
        </w:rPr>
        <w:t>此外，吳仁彰也發現，目前</w:t>
      </w:r>
      <w:r>
        <w:rPr>
          <w:color w:val="FF0000"/>
          <w:spacing w:val="-2"/>
        </w:rPr>
        <w:t>台灣</w:t>
      </w:r>
      <w:r>
        <w:rPr>
          <w:spacing w:val="-2"/>
        </w:rPr>
        <w:t>有很多廠商從國外進口空氣監測站(空氣盒子)後，未經校正以致檢</w:t>
      </w:r>
      <w:r>
        <w:rPr>
          <w:spacing w:val="-2"/>
        </w:rPr>
        <w:t>測數據可能不夠精準。</w:t>
      </w:r>
    </w:p>
    <w:p>
      <w:pPr>
        <w:pStyle w:val="BodyText"/>
        <w:rPr>
          <w:sz w:val="26"/>
        </w:rPr>
      </w:pPr>
    </w:p>
    <w:p>
      <w:pPr>
        <w:pStyle w:val="BodyText"/>
        <w:ind w:left="100"/>
      </w:pPr>
      <w:r>
        <w:rPr>
          <w:spacing w:val="-1"/>
        </w:rPr>
        <w:t>他的研究室研發出世界獨特、體積約拇指二分之一大小，應用於氣體感測器的「二氧化鈦─氧化銦</w:t>
      </w:r>
    </w:p>
    <w:p>
      <w:pPr>
        <w:pStyle w:val="BodyText"/>
        <w:spacing w:line="256" w:lineRule="auto" w:before="22"/>
        <w:ind w:left="100" w:right="239"/>
      </w:pPr>
      <w:r>
        <w:rPr>
          <w:spacing w:val="-2"/>
        </w:rPr>
        <w:t>」複合材料，能即時偵測臭氧、一氧化碳、二氧化氮、揮發性有機化合物等空氣汙染物，也擴充校正能量，提供更準確、更便宜，並符合社會大眾需求的產品。</w:t>
      </w:r>
    </w:p>
    <w:p>
      <w:pPr>
        <w:pStyle w:val="BodyText"/>
        <w:rPr>
          <w:sz w:val="26"/>
        </w:rPr>
      </w:pPr>
    </w:p>
    <w:p>
      <w:pPr>
        <w:pStyle w:val="BodyText"/>
        <w:spacing w:line="256" w:lineRule="auto"/>
        <w:ind w:left="100" w:right="239"/>
        <w:jc w:val="both"/>
      </w:pPr>
      <w:r>
        <w:rPr>
          <w:spacing w:val="-2"/>
        </w:rPr>
        <w:t>吳仁彰長期投入材料化學的教學及研究，更推動「循環經濟」的創新研發，利用光合作用原理，將</w:t>
      </w:r>
      <w:r>
        <w:rPr>
          <w:spacing w:val="-2"/>
        </w:rPr>
        <w:t>二氧化碳轉換成甲烷(天然氣)，讓廢物變成燃料；研發成果若能運用在企業或家庭，就能達到節能減碳、永續校園及社會責任等目標。</w:t>
      </w:r>
    </w:p>
    <w:p>
      <w:pPr>
        <w:spacing w:after="0" w:line="256" w:lineRule="auto"/>
        <w:jc w:val="both"/>
        <w:sectPr>
          <w:pgSz w:w="11900" w:h="16840"/>
          <w:pgMar w:top="1380" w:bottom="280" w:left="620" w:right="620"/>
        </w:sectPr>
      </w:pPr>
    </w:p>
    <w:p>
      <w:pPr>
        <w:pStyle w:val="BodyText"/>
        <w:spacing w:line="256" w:lineRule="auto" w:before="21"/>
        <w:ind w:left="100" w:right="239"/>
      </w:pPr>
      <w:r>
        <w:rPr>
          <w:spacing w:val="-2"/>
        </w:rPr>
        <w:t>吳仁彰在靜宜執教前，曾於工研院量測中心工作十年，他表示，研究過程很開心，但若相關成果能廣泛應用於社會，更有成就感，並希望研究成果能從「學術」變成「商用化」。</w:t>
      </w:r>
    </w:p>
    <w:p>
      <w:pPr>
        <w:pStyle w:val="BodyText"/>
        <w:rPr>
          <w:sz w:val="26"/>
        </w:rPr>
      </w:pPr>
    </w:p>
    <w:p>
      <w:pPr>
        <w:pStyle w:val="BodyText"/>
        <w:spacing w:line="256" w:lineRule="auto"/>
        <w:ind w:left="100" w:right="239"/>
      </w:pPr>
      <w:r>
        <w:rPr>
          <w:spacing w:val="-2"/>
        </w:rPr>
        <w:t>「實驗科學一定要有團隊」，吳仁彰說，靜宜的資源可能不如國立大學充沛，但研究生學習態度認</w:t>
      </w:r>
      <w:r>
        <w:rPr>
          <w:spacing w:val="-1"/>
        </w:rPr>
        <w:t>真、刻苦耐勞，很願意長時間待在實驗室，靜宜也提供每位老師獨立的研究室、實驗室及相關資源</w:t>
      </w:r>
    </w:p>
    <w:p>
      <w:pPr>
        <w:pStyle w:val="BodyText"/>
        <w:spacing w:before="3"/>
        <w:ind w:left="100"/>
      </w:pPr>
      <w:r>
        <w:rPr>
          <w:spacing w:val="-1"/>
        </w:rPr>
        <w:t>，他說，這對研究很有助益，更希望研究成果能廣泛應用於社會，提升產業競爭力。</w:t>
      </w:r>
    </w:p>
    <w:p>
      <w:pPr>
        <w:pStyle w:val="BodyText"/>
        <w:spacing w:before="7"/>
        <w:rPr>
          <w:sz w:val="27"/>
        </w:rPr>
      </w:pPr>
    </w:p>
    <w:p>
      <w:pPr>
        <w:pStyle w:val="BodyText"/>
        <w:spacing w:line="256" w:lineRule="auto"/>
        <w:ind w:left="100" w:right="239"/>
      </w:pPr>
      <w:r>
        <w:rPr>
          <w:spacing w:val="-2"/>
        </w:rPr>
        <w:t>靜宜大學校長唐傳義則指出，靜宜校方積極提升教師的學術與研究能量，並透過成果協助產業升級與轉型，期望教師見賢思齊，攜手為產業注入新動能、帶動競爭力。</w:t>
      </w:r>
    </w:p>
    <w:p>
      <w:pPr>
        <w:pStyle w:val="BodyText"/>
        <w:spacing w:before="12"/>
        <w:rPr>
          <w:sz w:val="25"/>
        </w:rPr>
      </w:pPr>
    </w:p>
    <w:p>
      <w:pPr>
        <w:pStyle w:val="BodyText"/>
        <w:ind w:left="100"/>
      </w:pPr>
      <w:r>
        <w:rPr>
          <w:spacing w:val="-2"/>
        </w:rPr>
        <w:t>【文教熱話題】</w:t>
      </w:r>
    </w:p>
    <w:p>
      <w:pPr>
        <w:pStyle w:val="BodyText"/>
        <w:spacing w:before="7"/>
        <w:rPr>
          <w:sz w:val="27"/>
        </w:rPr>
      </w:pPr>
    </w:p>
    <w:p>
      <w:pPr>
        <w:pStyle w:val="ListParagraph"/>
        <w:numPr>
          <w:ilvl w:val="0"/>
          <w:numId w:val="77"/>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77"/>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09120;mso-wrap-distance-left:0;mso-wrap-distance-right:0" id="docshape3131"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77"/>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spacing w:before="4"/>
        <w:rPr>
          <w:sz w:val="29"/>
        </w:rPr>
      </w:pPr>
    </w:p>
    <w:p>
      <w:pPr>
        <w:pStyle w:val="BodyText"/>
        <w:ind w:left="100"/>
      </w:pPr>
      <w:r>
        <w:rPr>
          <w:spacing w:val="-2"/>
          <w:w w:val="110"/>
        </w:rPr>
        <w:t>文章編號: [202208167778088]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(22:16)</w:t>
      </w:r>
    </w:p>
    <w:p>
      <w:pPr>
        <w:spacing w:line="220" w:lineRule="auto" w:before="10"/>
        <w:ind w:left="100" w:right="7759" w:firstLine="0"/>
        <w:jc w:val="left"/>
        <w:rPr>
          <w:sz w:val="28"/>
        </w:rPr>
      </w:pPr>
      <w:r>
        <w:rPr>
          <w:sz w:val="28"/>
        </w:rPr>
        <w:t>網站(URL連接) | 文教</w:t>
      </w:r>
      <w:r>
        <w:rPr>
          <w:sz w:val="28"/>
        </w:rPr>
        <w:t>字數: 821 words</w:t>
      </w:r>
    </w:p>
    <w:p>
      <w:pPr>
        <w:pStyle w:val="BodyText"/>
        <w:rPr>
          <w:sz w:val="20"/>
        </w:rPr>
      </w:pPr>
      <w:r>
        <w:rPr/>
        <w:pict>
          <v:shape style="position:absolute;margin-left:36pt;margin-top:13.904882pt;width:523pt;height:.1pt;mso-position-horizontal-relative:page;mso-position-vertical-relative:paragraph;z-index:-11908608;mso-wrap-distance-left:0;mso-wrap-distance-right:0" id="docshape313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台大校長候選人陳聰富：追求學術真理先要有倫理</w:t>
      </w:r>
    </w:p>
    <w:p>
      <w:pPr>
        <w:pStyle w:val="BodyText"/>
        <w:spacing w:before="9"/>
        <w:rPr>
          <w:sz w:val="19"/>
        </w:rPr>
      </w:pPr>
      <w:r>
        <w:rPr/>
        <w:pict>
          <v:shape style="position:absolute;margin-left:36pt;margin-top:13.723047pt;width:523pt;height:.1pt;mso-position-horizontal-relative:page;mso-position-vertical-relative:paragraph;z-index:-11908096;mso-wrap-distance-left:0;mso-wrap-distance-right:0" id="docshape313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：https://udn.com/news/story/6928/6542173</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台大今（8/16）舉辦第二場候選校長治校理念發表會。針對近日林智堅、陳明通學術倫理案件，候</w:t>
      </w:r>
      <w:r>
        <w:rPr>
          <w:spacing w:val="-2"/>
        </w:rPr>
        <w:t>選人、台大法學院院長陳聰富接受媒體聯訪時表示，學術的目的是追求真理，倫理則是學術最重要的規範，誠實做研究才能達成真理。學倫案在台大已經有多年處理經驗，也有完善的規範和機制</w:t>
      </w:r>
    </w:p>
    <w:p>
      <w:pPr>
        <w:pStyle w:val="BodyText"/>
        <w:spacing w:before="3"/>
        <w:ind w:left="100"/>
      </w:pPr>
      <w:r>
        <w:rPr>
          <w:spacing w:val="-1"/>
        </w:rPr>
        <w:t>，只要依循現有規範、不因身份而有差別待遇，就能得出答案。</w:t>
      </w:r>
    </w:p>
    <w:p>
      <w:pPr>
        <w:pStyle w:val="BodyText"/>
        <w:spacing w:before="7"/>
        <w:rPr>
          <w:sz w:val="27"/>
        </w:rPr>
      </w:pPr>
    </w:p>
    <w:p>
      <w:pPr>
        <w:pStyle w:val="BodyText"/>
        <w:ind w:left="100"/>
      </w:pPr>
      <w:r>
        <w:rPr>
          <w:spacing w:val="-1"/>
        </w:rPr>
        <w:t>陳聰富今也提出治校理念，希望透過企業募款、全球募款來解決長期以來的經費問題。對內則提出</w:t>
      </w:r>
    </w:p>
    <w:p>
      <w:pPr>
        <w:pStyle w:val="BodyText"/>
        <w:spacing w:before="23"/>
        <w:ind w:left="100"/>
      </w:pPr>
      <w:r>
        <w:rPr>
          <w:spacing w:val="-1"/>
        </w:rPr>
        <w:t>「分級制學費制度」構想，依經濟狀況分作三級，若學生的家庭經濟狀況較差，學雜費可以較低</w:t>
      </w:r>
    </w:p>
    <w:p>
      <w:pPr>
        <w:pStyle w:val="BodyText"/>
        <w:spacing w:before="22"/>
        <w:ind w:left="100"/>
      </w:pPr>
      <w:r>
        <w:rPr/>
        <w:pict>
          <v:shape style="position:absolute;margin-left:348pt;margin-top:18.014532pt;width:24pt;height:.1pt;mso-position-horizontal-relative:page;mso-position-vertical-relative:paragraph;z-index:-11907584;mso-wrap-distance-left:0;mso-wrap-distance-right:0" id="docshape3134" coordorigin="6960,360" coordsize="480,0" path="m6960,360l7440,360e" filled="false" stroked="true" strokeweight=".8pt" strokecolor="#ff0000">
            <v:path arrowok="t"/>
            <v:stroke dashstyle="solid"/>
            <w10:wrap type="topAndBottom"/>
          </v:shape>
        </w:pict>
      </w:r>
      <w:r>
        <w:rPr/>
        <w:t>；若學生家境佳，也希望透過分級制度照顧清寒學生，「對</w:t>
      </w:r>
      <w:r>
        <w:rPr>
          <w:color w:val="FF0000"/>
        </w:rPr>
        <w:t>台灣</w:t>
      </w:r>
      <w:r>
        <w:rPr>
          <w:spacing w:val="-2"/>
        </w:rPr>
        <w:t>人民比較公平。」</w:t>
      </w:r>
    </w:p>
    <w:p>
      <w:pPr>
        <w:pStyle w:val="BodyText"/>
        <w:spacing w:before="8"/>
        <w:rPr>
          <w:sz w:val="23"/>
        </w:rPr>
      </w:pPr>
    </w:p>
    <w:p>
      <w:pPr>
        <w:pStyle w:val="BodyText"/>
        <w:spacing w:line="256" w:lineRule="auto"/>
        <w:ind w:left="100" w:right="239"/>
      </w:pPr>
      <w:r>
        <w:rPr>
          <w:spacing w:val="-2"/>
        </w:rPr>
        <w:t>陳聰富進一步說明，頂大的弱勢學生少、私校的弱勢學生反而較多，代表國家稅收用來支撐頂大教</w:t>
      </w:r>
      <w:r>
        <w:rPr>
          <w:spacing w:val="-1"/>
        </w:rPr>
        <w:t>育。卻是補助了經濟上不一定需要幫著的人。為求公平起見，建議學費可依照學生家庭年所得分級</w:t>
      </w:r>
    </w:p>
    <w:p>
      <w:pPr>
        <w:pStyle w:val="BodyText"/>
        <w:spacing w:before="2"/>
        <w:ind w:left="100"/>
      </w:pPr>
      <w:r>
        <w:rPr>
          <w:spacing w:val="-1"/>
        </w:rPr>
        <w:t>，經濟弱勢學生不會支出太多，家境佳的學生多繳學費則可用來設置更多獎學金，可說一舉兩得</w:t>
      </w:r>
    </w:p>
    <w:p>
      <w:pPr>
        <w:pStyle w:val="BodyText"/>
        <w:spacing w:before="23"/>
        <w:ind w:left="100"/>
      </w:pPr>
      <w:r>
        <w:rPr>
          <w:spacing w:val="-1"/>
        </w:rPr>
        <w:t>，也能實現社會公平正義。</w:t>
      </w:r>
    </w:p>
    <w:p>
      <w:pPr>
        <w:pStyle w:val="BodyText"/>
        <w:spacing w:before="6"/>
        <w:rPr>
          <w:sz w:val="27"/>
        </w:rPr>
      </w:pPr>
    </w:p>
    <w:p>
      <w:pPr>
        <w:pStyle w:val="BodyText"/>
        <w:spacing w:before="1"/>
        <w:ind w:left="100"/>
      </w:pPr>
      <w:r>
        <w:rPr>
          <w:spacing w:val="-1"/>
        </w:rPr>
        <w:t>但陳聰富也坦言，制度必須跟政府機關做溝通，但也正是制度需要改變的地方。</w:t>
      </w:r>
    </w:p>
    <w:p>
      <w:pPr>
        <w:pStyle w:val="BodyText"/>
        <w:spacing w:before="6"/>
        <w:rPr>
          <w:sz w:val="27"/>
        </w:rPr>
      </w:pPr>
    </w:p>
    <w:p>
      <w:pPr>
        <w:pStyle w:val="BodyText"/>
        <w:spacing w:line="256" w:lineRule="auto" w:before="1"/>
        <w:ind w:left="100" w:right="239"/>
        <w:jc w:val="both"/>
      </w:pPr>
      <w:r>
        <w:rPr>
          <w:spacing w:val="-2"/>
        </w:rPr>
        <w:t>陳聰富表示，也盼推動捐款分享制度，台大有些科系較少有校友願意捐款，部分科系則較有充足金援，能夠將部分金援挹注給需要的科系，「也許能藉此培育出五個漢學家或歷史學家。」並盼擴大校務基金指定用途募款，包括用於文資認養、師資攬才和學生獎學金。</w:t>
      </w:r>
    </w:p>
    <w:p>
      <w:pPr>
        <w:pStyle w:val="BodyText"/>
        <w:rPr>
          <w:sz w:val="26"/>
        </w:rPr>
      </w:pPr>
    </w:p>
    <w:p>
      <w:pPr>
        <w:pStyle w:val="BodyText"/>
        <w:spacing w:line="256" w:lineRule="auto" w:before="1"/>
        <w:ind w:left="100" w:right="119"/>
      </w:pPr>
      <w:r>
        <w:rPr>
          <w:spacing w:val="-4"/>
        </w:rPr>
        <w:t>另根據調查台大有47%的學生生涯方向不明，陳聰富也提出探索式的學習方式，希望降低學分數、鬆</w:t>
      </w:r>
      <w:r>
        <w:rPr>
          <w:spacing w:val="-2"/>
        </w:rPr>
        <w:t>綁修課規定並開放學生自由選課，並與業界實習結合，推出「台大實習計畫」。</w:t>
      </w:r>
    </w:p>
    <w:p>
      <w:pPr>
        <w:pStyle w:val="BodyText"/>
        <w:spacing w:before="12"/>
        <w:rPr>
          <w:sz w:val="25"/>
        </w:rPr>
      </w:pPr>
    </w:p>
    <w:p>
      <w:pPr>
        <w:pStyle w:val="BodyText"/>
        <w:spacing w:line="256" w:lineRule="auto"/>
        <w:ind w:left="100" w:right="239"/>
        <w:jc w:val="both"/>
      </w:pPr>
      <w:r>
        <w:rPr>
          <w:spacing w:val="-2"/>
        </w:rPr>
        <w:t>陳聰富也引述前清大校長、教育家梅貽琦的名言，「所謂大學者，非謂有大樓之謂也，有大師之謂也。」希望持續鼓勵原創性研究，國際、本土研究並行，讓台大生產出新知識，創造、培養屬於自己的大師。</w:t>
      </w:r>
    </w:p>
    <w:p>
      <w:pPr>
        <w:spacing w:after="0" w:line="256" w:lineRule="auto"/>
        <w:jc w:val="both"/>
        <w:sectPr>
          <w:pgSz w:w="11900" w:h="16840"/>
          <w:pgMar w:top="1380" w:bottom="280" w:left="620" w:right="620"/>
        </w:sectPr>
      </w:pPr>
    </w:p>
    <w:p>
      <w:pPr>
        <w:pStyle w:val="BodyText"/>
        <w:spacing w:before="21"/>
        <w:ind w:left="100"/>
      </w:pPr>
      <w:r>
        <w:rPr>
          <w:spacing w:val="-2"/>
        </w:rPr>
        <w:t>【文教熱話題】</w:t>
      </w:r>
    </w:p>
    <w:p>
      <w:pPr>
        <w:pStyle w:val="BodyText"/>
        <w:spacing w:before="7"/>
        <w:rPr>
          <w:sz w:val="27"/>
        </w:rPr>
      </w:pPr>
    </w:p>
    <w:p>
      <w:pPr>
        <w:pStyle w:val="ListParagraph"/>
        <w:numPr>
          <w:ilvl w:val="0"/>
          <w:numId w:val="78"/>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78"/>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07072;mso-wrap-distance-left:0;mso-wrap-distance-right:0" id="docshape3135"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78"/>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spacing w:before="4"/>
        <w:rPr>
          <w:sz w:val="29"/>
        </w:rPr>
      </w:pPr>
    </w:p>
    <w:p>
      <w:pPr>
        <w:pStyle w:val="BodyText"/>
        <w:ind w:left="100"/>
      </w:pPr>
      <w:r>
        <w:rPr>
          <w:spacing w:val="-2"/>
          <w:w w:val="110"/>
        </w:rPr>
        <w:t>文章編號: [2022081621770261756]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2022-08-16</w:t>
      </w:r>
      <w:r>
        <w:rPr>
          <w:spacing w:val="21"/>
          <w:w w:val="110"/>
          <w:sz w:val="28"/>
        </w:rPr>
        <w:t> </w:t>
      </w:r>
      <w:r>
        <w:rPr>
          <w:spacing w:val="-2"/>
          <w:w w:val="110"/>
          <w:sz w:val="28"/>
        </w:rPr>
        <w:t>(14:46)</w:t>
      </w:r>
    </w:p>
    <w:p>
      <w:pPr>
        <w:spacing w:line="220" w:lineRule="auto" w:before="10"/>
        <w:ind w:left="100" w:right="5659" w:firstLine="0"/>
        <w:jc w:val="left"/>
        <w:rPr>
          <w:sz w:val="28"/>
        </w:rPr>
      </w:pPr>
      <w:r>
        <w:rPr>
          <w:sz w:val="28"/>
        </w:rPr>
        <w:t>網站(URL連接) | 新聞總覽 |By 劉哲琪</w:t>
      </w:r>
      <w:r>
        <w:rPr>
          <w:sz w:val="28"/>
        </w:rPr>
        <w:t>字數: 740 words</w:t>
      </w:r>
    </w:p>
    <w:p>
      <w:pPr>
        <w:pStyle w:val="BodyText"/>
        <w:rPr>
          <w:sz w:val="20"/>
        </w:rPr>
      </w:pPr>
      <w:r>
        <w:rPr/>
        <w:pict>
          <v:shape style="position:absolute;margin-left:36pt;margin-top:13.904882pt;width:523pt;height:.1pt;mso-position-horizontal-relative:page;mso-position-vertical-relative:paragraph;z-index:-11906560;mso-wrap-distance-left:0;mso-wrap-distance-right:0" id="docshape313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日高中招生海報「逆風照」引關注 網友找亮點：顏值超高</w:t>
      </w:r>
    </w:p>
    <w:p>
      <w:pPr>
        <w:pStyle w:val="BodyText"/>
        <w:spacing w:before="9"/>
        <w:rPr>
          <w:sz w:val="19"/>
        </w:rPr>
      </w:pPr>
      <w:r>
        <w:rPr/>
        <w:pict>
          <v:shape style="position:absolute;margin-left:36pt;margin-top:13.723047pt;width:523pt;height:.1pt;mso-position-horizontal-relative:page;mso-position-vertical-relative:paragraph;z-index:-11906048;mso-wrap-distance-left:0;mso-wrap-distance-right:0" id="docshape313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：https://tw.news.yahoo.com/%E6%97%A5%E9%AB%98%E4%B8%AD%E6%8B%9B%E7%94%9F%E6%B5%B7%E5%A</w:t>
      </w:r>
      <w:r>
        <w:rPr>
          <w:spacing w:val="80"/>
          <w:w w:val="150"/>
        </w:rPr>
        <w:t>  </w:t>
      </w:r>
      <w:r>
        <w:rPr>
          <w:spacing w:val="-2"/>
          <w:w w:val="75"/>
        </w:rPr>
        <w:t>0%B1-%E9%80%86%E9%A2%A8%E7%85%A7-%E5%BC%95%E9%97%9C%E6%B3%A8-</w:t>
      </w:r>
    </w:p>
    <w:p>
      <w:pPr>
        <w:pStyle w:val="BodyText"/>
        <w:spacing w:line="256" w:lineRule="auto" w:before="3"/>
        <w:ind w:left="100"/>
      </w:pPr>
      <w:r>
        <w:rPr>
          <w:spacing w:val="-2"/>
          <w:w w:val="70"/>
        </w:rPr>
        <w:t>%E7%B6%B2%E5%8F%8B%E6%89%BE%E4%BA%AE%E9%BB%9E-%E9%A1%8F%E5%80%BC%E8%B6%85%E9%AB%98-</w:t>
      </w:r>
      <w:r>
        <w:rPr>
          <w:spacing w:val="80"/>
          <w:w w:val="150"/>
        </w:rPr>
        <w:t>   </w:t>
      </w:r>
      <w:r>
        <w:rPr>
          <w:spacing w:val="-2"/>
          <w:w w:val="95"/>
        </w:rPr>
        <w:t>063911932.html</w:t>
      </w:r>
    </w:p>
    <w:p>
      <w:pPr>
        <w:pStyle w:val="BodyText"/>
      </w:pPr>
    </w:p>
    <w:p>
      <w:pPr>
        <w:pStyle w:val="BodyText"/>
      </w:pPr>
    </w:p>
    <w:p>
      <w:pPr>
        <w:pStyle w:val="BodyText"/>
      </w:pPr>
    </w:p>
    <w:p>
      <w:pPr>
        <w:pStyle w:val="BodyText"/>
      </w:pPr>
    </w:p>
    <w:p>
      <w:pPr>
        <w:pStyle w:val="BodyText"/>
        <w:spacing w:before="1"/>
        <w:rPr>
          <w:sz w:val="33"/>
        </w:rPr>
      </w:pPr>
    </w:p>
    <w:p>
      <w:pPr>
        <w:pStyle w:val="BodyText"/>
        <w:ind w:left="100"/>
      </w:pPr>
      <w:r>
        <w:rPr/>
        <w:t>日本招生廣告引發話題。（圖／翻攝自amami.h.s_amakou</w:t>
      </w:r>
      <w:r>
        <w:rPr>
          <w:spacing w:val="39"/>
        </w:rPr>
        <w:t> </w:t>
      </w:r>
      <w:r>
        <w:rPr>
          <w:spacing w:val="-5"/>
        </w:rPr>
        <w:t>IG）</w:t>
      </w:r>
    </w:p>
    <w:p>
      <w:pPr>
        <w:pStyle w:val="BodyText"/>
        <w:spacing w:before="7"/>
        <w:rPr>
          <w:sz w:val="27"/>
        </w:rPr>
      </w:pPr>
    </w:p>
    <w:p>
      <w:pPr>
        <w:pStyle w:val="BodyText"/>
        <w:spacing w:line="256" w:lineRule="auto"/>
        <w:ind w:left="100" w:right="239"/>
      </w:pPr>
      <w:r>
        <w:rPr>
          <w:spacing w:val="-2"/>
        </w:rPr>
        <w:t>為了吸引學生，日本的招生廣告近年越來越有創意。鹿兒島縣有一所高中，近日公開的招生廣告就</w:t>
      </w:r>
      <w:r>
        <w:rPr>
          <w:spacing w:val="-1"/>
        </w:rPr>
        <w:t>在社群媒體引發話題。海報上的學生們面對逆風來襲，儘管頭髮和制服皆被吹亂，表情卻不為所動</w:t>
      </w:r>
    </w:p>
    <w:p>
      <w:pPr>
        <w:pStyle w:val="BodyText"/>
        <w:spacing w:line="256" w:lineRule="auto" w:before="3"/>
        <w:ind w:left="100" w:right="239"/>
      </w:pPr>
      <w:r>
        <w:rPr>
          <w:spacing w:val="-2"/>
        </w:rPr>
        <w:t>，看起來毫不在意，反差的畫面相當吸睛。由於海報中的學生們五官深邃，學生們的顏值也讓網友讚嘆不已。</w:t>
      </w:r>
    </w:p>
    <w:p>
      <w:pPr>
        <w:pStyle w:val="BodyText"/>
        <w:spacing w:before="12"/>
        <w:rPr>
          <w:sz w:val="25"/>
        </w:rPr>
      </w:pPr>
    </w:p>
    <w:p>
      <w:pPr>
        <w:pStyle w:val="BodyText"/>
        <w:ind w:left="100"/>
      </w:pPr>
      <w:r>
        <w:rPr/>
        <w:t>鹿兒島縣立奄美高中1</w:t>
      </w:r>
      <w:r>
        <w:rPr>
          <w:spacing w:val="-1"/>
        </w:rPr>
        <w:t>日公開創新的招生廣告，廣告中不但引用鹿兒島方言，並搭配著大大的「逆風</w:t>
      </w:r>
    </w:p>
    <w:p>
      <w:pPr>
        <w:pStyle w:val="BodyText"/>
        <w:spacing w:line="256" w:lineRule="auto" w:before="22"/>
        <w:ind w:left="100" w:right="239"/>
        <w:jc w:val="both"/>
      </w:pPr>
      <w:r>
        <w:rPr/>
        <w:pict>
          <v:line style="position:absolute;mso-position-horizontal-relative:page;mso-position-vertical-relative:paragraph;z-index:19551744" from="360pt,18.014532pt" to="396pt,18.014532pt" stroked="true" strokeweight=".8pt" strokecolor="#ff0000">
            <v:stroke dashstyle="solid"/>
            <w10:wrap type="none"/>
          </v:line>
        </w:pict>
      </w:r>
      <w:r>
        <w:rPr>
          <w:spacing w:val="-2"/>
        </w:rPr>
        <w:t>」兩個字。海報的文案記載：「什麼是「逆風」？新冠病毒？</w:t>
      </w:r>
      <w:r>
        <w:rPr>
          <w:color w:val="FF0000"/>
          <w:spacing w:val="-2"/>
        </w:rPr>
        <w:t>少子化</w:t>
      </w:r>
      <w:r>
        <w:rPr>
          <w:spacing w:val="-2"/>
        </w:rPr>
        <w:t>？經濟低迷？對手學校人氣上升？儘管最近莫名颳起強勁逆風，但我們總是在颳著「強風」的奄美學習，不管什麼時代，總是會有許多大風颳來的時刻。別擔心，我們來自「奄美」，根本不把逆風放在眼裡。」</w:t>
      </w:r>
    </w:p>
    <w:p>
      <w:pPr>
        <w:pStyle w:val="BodyText"/>
        <w:spacing w:before="1"/>
        <w:rPr>
          <w:sz w:val="26"/>
        </w:rPr>
      </w:pPr>
    </w:p>
    <w:p>
      <w:pPr>
        <w:pStyle w:val="BodyText"/>
        <w:ind w:left="100"/>
      </w:pPr>
      <w:r>
        <w:rPr/>
        <w:t>學生們用著處變不驚的表情面對逆風。（圖／翻攝自amami.h.s_amakou</w:t>
      </w:r>
      <w:r>
        <w:rPr>
          <w:spacing w:val="39"/>
        </w:rPr>
        <w:t> </w:t>
      </w:r>
      <w:r>
        <w:rPr>
          <w:spacing w:val="-5"/>
        </w:rPr>
        <w:t>IG）</w:t>
      </w:r>
    </w:p>
    <w:p>
      <w:pPr>
        <w:pStyle w:val="BodyText"/>
        <w:spacing w:before="7"/>
        <w:rPr>
          <w:sz w:val="27"/>
        </w:rPr>
      </w:pPr>
    </w:p>
    <w:p>
      <w:pPr>
        <w:pStyle w:val="BodyText"/>
        <w:ind w:left="100"/>
      </w:pPr>
      <w:r>
        <w:rPr>
          <w:spacing w:val="-1"/>
        </w:rPr>
        <w:t>最引發話題的是海報上學生和老師的照片，每個人的頭髮和制服都在狂風下飛揚，表情卻處變不驚</w:t>
      </w:r>
    </w:p>
    <w:p>
      <w:pPr>
        <w:pStyle w:val="BodyText"/>
        <w:spacing w:line="256" w:lineRule="auto" w:before="22"/>
        <w:ind w:left="100" w:right="239"/>
        <w:jc w:val="both"/>
      </w:pPr>
      <w:r>
        <w:rPr>
          <w:spacing w:val="-2"/>
        </w:rPr>
        <w:t>。許多網友紛紛指出「好像CD封面」、「好嶄新的設計」、「不愧是九州人，每個人的五官都好立</w:t>
      </w:r>
      <w:r>
        <w:rPr>
          <w:spacing w:val="-2"/>
        </w:rPr>
        <w:t>體」、「裡面好像有幾位超級賽亞人」、「好多人顏值很高」、「這根本是颱風吧」、「右上的同學好正」、「右下排第二位同學好像遊戲裡超強的大頭目」、「這就是設計的力量」。</w:t>
      </w:r>
    </w:p>
    <w:p>
      <w:pPr>
        <w:pStyle w:val="BodyText"/>
        <w:spacing w:before="1"/>
        <w:rPr>
          <w:sz w:val="26"/>
        </w:rPr>
      </w:pPr>
    </w:p>
    <w:p>
      <w:pPr>
        <w:pStyle w:val="BodyText"/>
        <w:spacing w:line="256" w:lineRule="auto"/>
        <w:ind w:left="100" w:right="239"/>
        <w:jc w:val="both"/>
      </w:pPr>
      <w:r>
        <w:rPr>
          <w:spacing w:val="-2"/>
        </w:rPr>
        <w:t>奄美高中商業科的飛松老師指出，奄美是四面環海的島嶼，常常颳起強風，許多學生長年在惡劣天候中上下學，使學生們就算面臨氣候突然變化，也不為所動。因此希望能用這張海報宣傳「奄美出身的學生們善於面對逆風」，打造出這個讓人印象深刻的設計。</w:t>
      </w:r>
    </w:p>
    <w:p>
      <w:pPr>
        <w:spacing w:after="0" w:line="256" w:lineRule="auto"/>
        <w:jc w:val="both"/>
        <w:sectPr>
          <w:pgSz w:w="11900" w:h="16840"/>
          <w:pgMar w:top="1380" w:bottom="280" w:left="620" w:right="620"/>
        </w:sectPr>
      </w:pPr>
    </w:p>
    <w:p>
      <w:pPr>
        <w:pStyle w:val="BodyText"/>
        <w:spacing w:before="21"/>
        <w:ind w:left="100"/>
      </w:pPr>
      <w:r>
        <w:rPr>
          <w:spacing w:val="-4"/>
        </w:rPr>
        <w:t>更多 </w:t>
      </w:r>
      <w:r>
        <w:rPr>
          <w:spacing w:val="-6"/>
        </w:rPr>
        <w:t>TVBS 報導</w:t>
      </w:r>
    </w:p>
    <w:p>
      <w:pPr>
        <w:pStyle w:val="BodyText"/>
        <w:spacing w:before="7"/>
        <w:rPr>
          <w:sz w:val="27"/>
        </w:rPr>
      </w:pPr>
    </w:p>
    <w:p>
      <w:pPr>
        <w:pStyle w:val="BodyText"/>
        <w:ind w:left="100"/>
      </w:pPr>
      <w:r>
        <w:rPr/>
        <w:pict>
          <v:shape style="position:absolute;margin-left:240pt;margin-top:16.914532pt;width:24pt;height:.1pt;mso-position-horizontal-relative:page;mso-position-vertical-relative:paragraph;z-index:-11905024;mso-wrap-distance-left:0;mso-wrap-distance-right:0" id="docshape3138" coordorigin="4800,338" coordsize="480,0" path="m4800,338l5280,338e" filled="false" stroked="true" strokeweight=".8pt" strokecolor="#ff0000">
            <v:path arrowok="t"/>
            <v:stroke dashstyle="solid"/>
            <w10:wrap type="topAndBottom"/>
          </v:shape>
        </w:pict>
      </w:r>
      <w:r>
        <w:rPr/>
        <w:t>竹聯幫驚爆出手！殺進柬埔寨「救20名</w:t>
      </w:r>
      <w:r>
        <w:rPr>
          <w:color w:val="FF0000"/>
        </w:rPr>
        <w:t>台灣</w:t>
      </w:r>
      <w:r>
        <w:rPr>
          <w:spacing w:val="-2"/>
        </w:rPr>
        <w:t>人」刑事局回應了</w:t>
      </w:r>
    </w:p>
    <w:p>
      <w:pPr>
        <w:pStyle w:val="BodyText"/>
      </w:pPr>
    </w:p>
    <w:p>
      <w:pPr>
        <w:pStyle w:val="BodyText"/>
      </w:pPr>
    </w:p>
    <w:p>
      <w:pPr>
        <w:pStyle w:val="BodyText"/>
        <w:spacing w:before="2"/>
        <w:rPr>
          <w:sz w:val="27"/>
        </w:rPr>
      </w:pPr>
    </w:p>
    <w:p>
      <w:pPr>
        <w:pStyle w:val="BodyText"/>
        <w:spacing w:before="1"/>
        <w:ind w:left="100"/>
      </w:pPr>
      <w:r>
        <w:rPr>
          <w:spacing w:val="-1"/>
        </w:rPr>
        <w:t>女星老公遭爆「柬埔寨人蛇首腦」！知情人抖特徵：勢力超黑</w:t>
      </w:r>
    </w:p>
    <w:p>
      <w:pPr>
        <w:pStyle w:val="BodyText"/>
      </w:pPr>
    </w:p>
    <w:p>
      <w:pPr>
        <w:pStyle w:val="BodyText"/>
      </w:pPr>
    </w:p>
    <w:p>
      <w:pPr>
        <w:pStyle w:val="BodyText"/>
        <w:spacing w:before="1"/>
        <w:rPr>
          <w:sz w:val="31"/>
        </w:rPr>
      </w:pPr>
    </w:p>
    <w:p>
      <w:pPr>
        <w:pStyle w:val="BodyText"/>
        <w:ind w:left="100"/>
      </w:pPr>
      <w:r>
        <w:rPr>
          <w:spacing w:val="-1"/>
        </w:rPr>
        <w:t>痛罵台人好吃懶做！柬國女婿曝淘金真相：家人聽到快笑死</w:t>
      </w:r>
    </w:p>
    <w:p>
      <w:pPr>
        <w:pStyle w:val="BodyText"/>
      </w:pPr>
    </w:p>
    <w:p>
      <w:pPr>
        <w:pStyle w:val="BodyText"/>
      </w:pPr>
    </w:p>
    <w:p>
      <w:pPr>
        <w:pStyle w:val="BodyText"/>
        <w:spacing w:before="1"/>
        <w:rPr>
          <w:sz w:val="31"/>
        </w:rPr>
      </w:pPr>
    </w:p>
    <w:p>
      <w:pPr>
        <w:pStyle w:val="BodyText"/>
        <w:spacing w:line="516" w:lineRule="auto" w:before="1"/>
        <w:ind w:left="100" w:right="3359"/>
      </w:pPr>
      <w:r>
        <w:rPr/>
        <w:t>Makiyo婚後3</w:t>
      </w:r>
      <w:r>
        <w:rPr>
          <w:spacing w:val="-1"/>
        </w:rPr>
        <w:t>個月爆「老公帶小三約會」 冒火貼閃光合照：該跳車嗎</w:t>
      </w:r>
      <w:r>
        <w:rPr>
          <w:spacing w:val="7"/>
        </w:rPr>
        <w:t>文章編號:  </w:t>
      </w:r>
      <w:r>
        <w:rPr/>
        <w:t>[202208165707798]</w:t>
      </w:r>
    </w:p>
    <w:p>
      <w:pPr>
        <w:pStyle w:val="BodyText"/>
        <w:spacing w:before="2"/>
        <w:rPr>
          <w:sz w:val="29"/>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(17:15)</w:t>
      </w:r>
    </w:p>
    <w:p>
      <w:pPr>
        <w:spacing w:line="220" w:lineRule="auto" w:before="10"/>
        <w:ind w:left="100" w:right="7759" w:firstLine="0"/>
        <w:jc w:val="left"/>
        <w:rPr>
          <w:sz w:val="28"/>
        </w:rPr>
      </w:pPr>
      <w:r>
        <w:rPr>
          <w:sz w:val="28"/>
        </w:rPr>
        <w:t>網站(URL連接) | 文教</w:t>
      </w:r>
      <w:r>
        <w:rPr>
          <w:sz w:val="28"/>
        </w:rPr>
        <w:t>字數: 934 words</w:t>
      </w:r>
    </w:p>
    <w:p>
      <w:pPr>
        <w:pStyle w:val="BodyText"/>
        <w:rPr>
          <w:sz w:val="20"/>
        </w:rPr>
      </w:pPr>
      <w:r>
        <w:rPr/>
        <w:pict>
          <v:shape style="position:absolute;margin-left:36pt;margin-top:13.904882pt;width:523pt;height:.1pt;mso-position-horizontal-relative:page;mso-position-vertical-relative:paragraph;z-index:-11904512;mso-wrap-distance-left:0;mso-wrap-distance-right:0" id="docshape313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追夢就會找到出路 </w:t>
      </w:r>
      <w:r>
        <w:rPr>
          <w:sz w:val="28"/>
        </w:rPr>
        <w:t>JPG</w:t>
      </w:r>
      <w:r>
        <w:rPr>
          <w:spacing w:val="-1"/>
          <w:sz w:val="28"/>
        </w:rPr>
        <w:t>擊樂實驗室鼓勵年輕世代</w:t>
      </w:r>
    </w:p>
    <w:p>
      <w:pPr>
        <w:pStyle w:val="BodyText"/>
        <w:spacing w:before="9"/>
        <w:rPr>
          <w:sz w:val="19"/>
        </w:rPr>
      </w:pPr>
      <w:r>
        <w:rPr/>
        <w:pict>
          <v:shape style="position:absolute;margin-left:36pt;margin-top:13.723047pt;width:523pt;height:.1pt;mso-position-horizontal-relative:page;mso-position-vertical-relative:paragraph;z-index:-11904000;mso-wrap-distance-left:0;mso-wrap-distance-right:0" id="docshape314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：https://udn.com/news/story/6885/6539989</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鼓勵年輕擊樂世代追夢，JPG擊樂實驗室又有新作誕生，無論是用鼓聲與跆拳展現力與美，以擊樂和</w:t>
      </w:r>
      <w:r>
        <w:rPr>
          <w:spacing w:val="-2"/>
        </w:rPr>
        <w:t>服裝說出人生觀，或是讓擊樂結合家具，都讓擊樂充滿更多表現的想像力。</w:t>
      </w:r>
    </w:p>
    <w:p>
      <w:pPr>
        <w:pStyle w:val="BodyText"/>
        <w:spacing w:before="12"/>
        <w:rPr>
          <w:sz w:val="25"/>
        </w:rPr>
      </w:pPr>
    </w:p>
    <w:p>
      <w:pPr>
        <w:pStyle w:val="BodyText"/>
        <w:spacing w:line="256" w:lineRule="auto"/>
        <w:ind w:left="100" w:right="119"/>
      </w:pPr>
      <w:r>
        <w:rPr>
          <w:spacing w:val="-2"/>
        </w:rPr>
        <w:t>朱宗慶打擊樂團發布新聞稿表示，由朱宗慶打擊樂團發想，瓷林支持的JPG擊樂實驗室至今已陪伴</w:t>
      </w:r>
      <w:r>
        <w:rPr>
          <w:spacing w:val="80"/>
        </w:rPr>
        <w:t> </w:t>
      </w:r>
      <w:r>
        <w:rPr>
          <w:spacing w:val="-2"/>
        </w:rPr>
        <w:t>20組實驗團隊發想及創作。朱宗慶打擊樂團藝術總監朱宗慶接受媒體訪問時表示，JPG擊樂實驗室是實踐「鼓勵年輕人跳脫舒適圈，放膽嘗試與做夢」的重要計畫。</w:t>
      </w:r>
    </w:p>
    <w:p>
      <w:pPr>
        <w:pStyle w:val="BodyText"/>
        <w:spacing w:before="1"/>
        <w:rPr>
          <w:sz w:val="26"/>
        </w:rPr>
      </w:pPr>
    </w:p>
    <w:p>
      <w:pPr>
        <w:pStyle w:val="BodyText"/>
        <w:spacing w:line="256" w:lineRule="auto"/>
        <w:ind w:left="100" w:right="239"/>
        <w:jc w:val="both"/>
      </w:pPr>
      <w:r>
        <w:rPr>
          <w:spacing w:val="-4"/>
        </w:rPr>
        <w:t>這次共有5組入選團隊進行最終實驗成果發表，包括打擊樂與跆拳道合作的FORCE，由來自北藝大音</w:t>
      </w:r>
      <w:r>
        <w:rPr>
          <w:spacing w:val="-2"/>
        </w:rPr>
        <w:t>樂系的黃心妤、張宇涵、張愷芯將擊樂與跆拳道這兩種充滿力度的元素結合，成員除了學跆拳道之外，也邀請跆拳道演出者張誌麟、廖文嘉加入，光是將大鼓飛踢到舞台上就讓人眼睛一亮。</w:t>
      </w:r>
    </w:p>
    <w:p>
      <w:pPr>
        <w:pStyle w:val="BodyText"/>
        <w:spacing w:before="1"/>
        <w:rPr>
          <w:sz w:val="26"/>
        </w:rPr>
      </w:pPr>
    </w:p>
    <w:p>
      <w:pPr>
        <w:pStyle w:val="BodyText"/>
        <w:spacing w:line="256" w:lineRule="auto"/>
        <w:ind w:left="100" w:right="239"/>
      </w:pPr>
      <w:r>
        <w:rPr>
          <w:w w:val="110"/>
        </w:rPr>
        <w:t>Digit（s）</w:t>
      </w:r>
      <w:r>
        <w:rPr>
          <w:spacing w:val="-1"/>
          <w:w w:val="110"/>
        </w:rPr>
        <w:t> - </w:t>
      </w:r>
      <w:r>
        <w:rPr>
          <w:w w:val="110"/>
        </w:rPr>
        <w:t>Initial</w:t>
      </w:r>
      <w:r>
        <w:rPr>
          <w:spacing w:val="-1"/>
          <w:w w:val="110"/>
        </w:rPr>
        <w:t> // </w:t>
      </w:r>
      <w:r>
        <w:rPr>
          <w:w w:val="110"/>
        </w:rPr>
        <w:t>start</w:t>
      </w:r>
      <w:r>
        <w:rPr>
          <w:spacing w:val="-1"/>
          <w:w w:val="110"/>
        </w:rPr>
        <w:t> </w:t>
      </w:r>
      <w:r>
        <w:rPr>
          <w:w w:val="110"/>
        </w:rPr>
        <w:t>from</w:t>
      </w:r>
      <w:r>
        <w:rPr>
          <w:spacing w:val="-1"/>
          <w:w w:val="110"/>
        </w:rPr>
        <w:t> </w:t>
      </w:r>
      <w:r>
        <w:rPr>
          <w:w w:val="110"/>
        </w:rPr>
        <w:t>0由打擊樂演奏家吳沛奕、聲響藝術家顏晟文及視覺藝術家</w:t>
      </w:r>
      <w:r>
        <w:rPr>
          <w:spacing w:val="-1"/>
        </w:rPr>
        <w:t>陳亮至共同演出呈現，希望把人們每日以手指點擊手機的日常放進節目，讓觀眾加入演出一起互動</w:t>
      </w:r>
    </w:p>
    <w:p>
      <w:pPr>
        <w:pStyle w:val="BodyText"/>
        <w:spacing w:before="3"/>
        <w:ind w:left="100"/>
      </w:pPr>
      <w:r>
        <w:rPr>
          <w:spacing w:val="-1"/>
        </w:rPr>
        <w:t>，改變現場裝置的顏色以及演出的聲響。</w:t>
      </w:r>
    </w:p>
    <w:p>
      <w:pPr>
        <w:pStyle w:val="BodyText"/>
        <w:spacing w:before="6"/>
        <w:rPr>
          <w:sz w:val="27"/>
        </w:rPr>
      </w:pPr>
    </w:p>
    <w:p>
      <w:pPr>
        <w:pStyle w:val="BodyText"/>
        <w:spacing w:line="256" w:lineRule="auto" w:before="1"/>
        <w:ind w:left="100" w:right="239"/>
        <w:jc w:val="both"/>
      </w:pPr>
      <w:r>
        <w:rPr>
          <w:w w:val="101"/>
        </w:rPr>
        <w:t>「Perfashion</w:t>
      </w:r>
      <w:r>
        <w:rPr>
          <w:spacing w:val="-1"/>
          <w:w w:val="101"/>
        </w:rPr>
        <w:t>打扮得剛剛好」則是來自朱團成員李翠芸的提案，透過她人生中最愛的打擊樂與服裝</w:t>
      </w:r>
      <w:r>
        <w:rPr>
          <w:spacing w:val="-1"/>
        </w:rPr>
        <w:t>打扮結合，從不同曲風的演奏中展現服裝、擊樂與心境。李翠芸與音樂設計張婉俞相互合作，利用</w:t>
      </w:r>
      <w:r>
        <w:rPr/>
        <w:t>不同布料材質做成的鉚釘條與打擊樂器對話，展現李翠芸的擊樂生命印記。</w:t>
      </w:r>
    </w:p>
    <w:p>
      <w:pPr>
        <w:pStyle w:val="BodyText"/>
        <w:rPr>
          <w:sz w:val="26"/>
        </w:rPr>
      </w:pPr>
    </w:p>
    <w:p>
      <w:pPr>
        <w:pStyle w:val="BodyText"/>
        <w:spacing w:line="256" w:lineRule="auto" w:before="1"/>
        <w:ind w:left="100" w:right="239"/>
        <w:jc w:val="both"/>
      </w:pPr>
      <w:r>
        <w:rPr>
          <w:spacing w:val="-2"/>
        </w:rPr>
        <w:t>南藝大音樂系的陳博元、王永恩在疫情期間，思考越來越多的打擊樂器非常占空間，靈機一動將打</w:t>
      </w:r>
      <w:r>
        <w:rPr>
          <w:spacing w:val="-4"/>
        </w:rPr>
        <w:t>擊樂結合家具，參考了IKEA折疊式餐桌，將木琴鑲嵌到桌子，手提可行，一打開就可以演奏；其他</w:t>
      </w:r>
      <w:r>
        <w:rPr>
          <w:spacing w:val="-2"/>
        </w:rPr>
        <w:t>還有木箱鼓做成的椅子等等，讓擊樂俯拾可得，帶來生活樂趣。</w:t>
      </w:r>
    </w:p>
    <w:p>
      <w:pPr>
        <w:pStyle w:val="BodyText"/>
        <w:rPr>
          <w:sz w:val="26"/>
        </w:rPr>
      </w:pPr>
    </w:p>
    <w:p>
      <w:pPr>
        <w:pStyle w:val="BodyText"/>
        <w:spacing w:line="256" w:lineRule="auto" w:before="1"/>
        <w:ind w:left="100" w:right="239"/>
      </w:pPr>
      <w:r>
        <w:rPr>
          <w:spacing w:val="-2"/>
        </w:rPr>
        <w:t>江佩柔及孔裕慈則結合戲劇展現「日常的異常」，在音樂上結合肢體、對白等表演，展現小人物的日常生活。</w:t>
      </w:r>
    </w:p>
    <w:p>
      <w:pPr>
        <w:spacing w:after="0" w:line="256" w:lineRule="auto"/>
        <w:sectPr>
          <w:pgSz w:w="11900" w:h="16840"/>
          <w:pgMar w:top="1380" w:bottom="280" w:left="620" w:right="620"/>
        </w:sectPr>
      </w:pPr>
    </w:p>
    <w:p>
      <w:pPr>
        <w:pStyle w:val="BodyText"/>
        <w:spacing w:line="256" w:lineRule="auto" w:before="21"/>
        <w:ind w:left="100" w:right="239"/>
        <w:jc w:val="both"/>
      </w:pPr>
      <w:r>
        <w:rPr>
          <w:spacing w:val="-2"/>
        </w:rPr>
        <w:t>朱宗慶表示，大家都習慣待在舒適圈，但如果有夢想，願意跳脫舒適圈，一定會有更多表現機會。朱宗慶說，這次看到許多優秀擊樂家精彩表現，「希望大家不要怕失敗、放膽做夢，一個社會能往前發展，就是需要大家不斷追求突破和創新。」</w:t>
      </w:r>
    </w:p>
    <w:p>
      <w:pPr>
        <w:pStyle w:val="BodyText"/>
        <w:spacing w:before="1"/>
        <w:rPr>
          <w:sz w:val="26"/>
        </w:rPr>
      </w:pPr>
    </w:p>
    <w:p>
      <w:pPr>
        <w:pStyle w:val="BodyText"/>
        <w:spacing w:line="256" w:lineRule="auto"/>
        <w:ind w:left="100" w:right="239"/>
      </w:pPr>
      <w:r>
        <w:rPr/>
        <w:pict>
          <v:line style="position:absolute;mso-position-horizontal-relative:page;mso-position-vertical-relative:paragraph;z-index:19554304" from="402pt,16.914532pt" to="426pt,16.914532pt" stroked="true" strokeweight=".8pt" strokecolor="#ff0000">
            <v:stroke dashstyle="solid"/>
            <w10:wrap type="none"/>
          </v:line>
        </w:pict>
      </w:r>
      <w:r>
        <w:rPr>
          <w:spacing w:val="-2"/>
        </w:rPr>
        <w:t>JPG擊樂實驗室5檔成果發表將從8月到10月在戲曲中心多功能廳、空總</w:t>
      </w:r>
      <w:r>
        <w:rPr>
          <w:color w:val="FF0000"/>
          <w:spacing w:val="-2"/>
        </w:rPr>
        <w:t>台灣</w:t>
      </w:r>
      <w:r>
        <w:rPr>
          <w:spacing w:val="-2"/>
        </w:rPr>
        <w:t>當代文化實驗場C-LAB</w:t>
      </w:r>
      <w:r>
        <w:rPr>
          <w:spacing w:val="-2"/>
        </w:rPr>
        <w:t>及</w:t>
      </w:r>
      <w:r>
        <w:rPr>
          <w:spacing w:val="-2"/>
          <w:w w:val="105"/>
        </w:rPr>
        <w:t>華山等地舉行演出，詳情可詢https://jpglab.jpg.org.tw/。</w:t>
      </w:r>
    </w:p>
    <w:p>
      <w:pPr>
        <w:pStyle w:val="BodyText"/>
        <w:rPr>
          <w:sz w:val="26"/>
        </w:rPr>
      </w:pPr>
    </w:p>
    <w:p>
      <w:pPr>
        <w:pStyle w:val="BodyText"/>
        <w:ind w:left="100"/>
      </w:pPr>
      <w:r>
        <w:rPr>
          <w:spacing w:val="-2"/>
        </w:rPr>
        <w:t>【文教熱話題】</w:t>
      </w:r>
    </w:p>
    <w:p>
      <w:pPr>
        <w:pStyle w:val="BodyText"/>
        <w:spacing w:before="7"/>
        <w:rPr>
          <w:sz w:val="27"/>
        </w:rPr>
      </w:pPr>
    </w:p>
    <w:p>
      <w:pPr>
        <w:pStyle w:val="ListParagraph"/>
        <w:numPr>
          <w:ilvl w:val="0"/>
          <w:numId w:val="79"/>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79"/>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03488;mso-wrap-distance-left:0;mso-wrap-distance-right:0" id="docshape3141"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79"/>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spacing w:before="4"/>
        <w:rPr>
          <w:sz w:val="29"/>
        </w:rPr>
      </w:pPr>
    </w:p>
    <w:p>
      <w:pPr>
        <w:pStyle w:val="BodyText"/>
        <w:ind w:left="100"/>
      </w:pPr>
      <w:r>
        <w:rPr>
          <w:spacing w:val="-2"/>
          <w:w w:val="110"/>
        </w:rPr>
        <w:t>文章編號: [202208167715063]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2022-08-16</w:t>
      </w:r>
      <w:r>
        <w:rPr>
          <w:spacing w:val="12"/>
          <w:w w:val="110"/>
          <w:sz w:val="28"/>
        </w:rPr>
        <w:t> </w:t>
      </w:r>
      <w:r>
        <w:rPr>
          <w:spacing w:val="-2"/>
          <w:w w:val="110"/>
          <w:sz w:val="28"/>
        </w:rPr>
        <w:t>(17:20)</w:t>
      </w:r>
    </w:p>
    <w:p>
      <w:pPr>
        <w:spacing w:line="220" w:lineRule="auto" w:before="10"/>
        <w:ind w:left="100" w:right="7759" w:firstLine="0"/>
        <w:jc w:val="left"/>
        <w:rPr>
          <w:sz w:val="28"/>
        </w:rPr>
      </w:pPr>
      <w:r>
        <w:rPr>
          <w:sz w:val="28"/>
        </w:rPr>
        <w:t>網站(URL連接) | 即時</w:t>
      </w:r>
      <w:r>
        <w:rPr>
          <w:sz w:val="28"/>
        </w:rPr>
        <w:t>字數: 817 words</w:t>
      </w:r>
    </w:p>
    <w:p>
      <w:pPr>
        <w:pStyle w:val="BodyText"/>
        <w:rPr>
          <w:sz w:val="20"/>
        </w:rPr>
      </w:pPr>
      <w:r>
        <w:rPr/>
        <w:pict>
          <v:shape style="position:absolute;margin-left:36pt;margin-top:13.904882pt;width:523pt;height:.1pt;mso-position-horizontal-relative:page;mso-position-vertical-relative:paragraph;z-index:-11902464;mso-wrap-distance-left:0;mso-wrap-distance-right:0" id="docshape314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台北科大多感官回饋作品 抱回國際電腦動畫展大獎</w:t>
      </w:r>
    </w:p>
    <w:p>
      <w:pPr>
        <w:pStyle w:val="BodyText"/>
        <w:spacing w:before="9"/>
        <w:rPr>
          <w:sz w:val="19"/>
        </w:rPr>
      </w:pPr>
      <w:r>
        <w:rPr/>
        <w:pict>
          <v:shape style="position:absolute;margin-left:36pt;margin-top:13.723047pt;width:523pt;height:.1pt;mso-position-horizontal-relative:page;mso-position-vertical-relative:paragraph;z-index:-11901952;mso-wrap-distance-left:0;mso-wrap-distance-right:0" id="docshape314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：https://udn.com/news/story/6929/6541469</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台北科大師生開發的「元之旅：印記」，可將VR（虛擬實境）體驗的內容，反饋到現實世界留下痕</w:t>
      </w:r>
      <w:r>
        <w:rPr>
          <w:spacing w:val="-4"/>
        </w:rPr>
        <w:t>跡，於加拿大舉行的2022年ACM</w:t>
      </w:r>
      <w:r>
        <w:rPr/>
        <w:t> </w:t>
      </w:r>
      <w:r>
        <w:rPr>
          <w:spacing w:val="-4"/>
        </w:rPr>
        <w:t>SIGGRAPH電腦動畫展，抱回最佳精選獎。</w:t>
      </w:r>
    </w:p>
    <w:p>
      <w:pPr>
        <w:pStyle w:val="BodyText"/>
        <w:spacing w:before="12"/>
        <w:rPr>
          <w:sz w:val="25"/>
        </w:rPr>
      </w:pPr>
    </w:p>
    <w:p>
      <w:pPr>
        <w:pStyle w:val="BodyText"/>
        <w:spacing w:line="256" w:lineRule="auto"/>
        <w:ind w:left="100" w:right="239"/>
      </w:pPr>
      <w:r>
        <w:rPr>
          <w:spacing w:val="-2"/>
        </w:rPr>
        <w:t>台北科技大學今天發出新聞稿，互動設計系學生鄧英杰、呂靜、陳怡璇、林靜瑩、周育稚，以及助</w:t>
      </w:r>
      <w:r>
        <w:rPr/>
        <w:t>理教授韓秉軒共同設計「元之旅：印記」（Journal of MyJourney），在國際指標性大展</w:t>
      </w:r>
      <w:r>
        <w:rPr>
          <w:spacing w:val="80"/>
        </w:rPr>
        <w:t> </w:t>
      </w:r>
      <w:r>
        <w:rPr/>
        <w:t>SIGGRAPH電腦動畫展中，拿下「沉浸體驗區」的最佳精選獎（TopSelection Award）。</w:t>
      </w:r>
    </w:p>
    <w:p>
      <w:pPr>
        <w:pStyle w:val="BodyText"/>
        <w:spacing w:before="1"/>
        <w:rPr>
          <w:sz w:val="26"/>
        </w:rPr>
      </w:pPr>
    </w:p>
    <w:p>
      <w:pPr>
        <w:pStyle w:val="BodyText"/>
        <w:spacing w:line="256" w:lineRule="auto"/>
        <w:ind w:left="100" w:right="239"/>
      </w:pPr>
      <w:r>
        <w:rPr>
          <w:spacing w:val="-2"/>
        </w:rPr>
        <w:t>「元之旅：印記」搭上「多重宇宙」熱潮，韓秉軒指出，團隊運用空間追蹤器、雷射切割機結合 VR頭盔，將使用者體驗的內容同步反映記錄，以虛擬空間所作的決定與影響，反饋到現實世界並留</w:t>
      </w:r>
      <w:r>
        <w:rPr>
          <w:spacing w:val="-2"/>
        </w:rPr>
        <w:t>下痕跡，進而創造虛實整合的互動體驗。</w:t>
      </w:r>
    </w:p>
    <w:p>
      <w:pPr>
        <w:pStyle w:val="BodyText"/>
        <w:spacing w:before="1"/>
        <w:rPr>
          <w:sz w:val="26"/>
        </w:rPr>
      </w:pPr>
    </w:p>
    <w:p>
      <w:pPr>
        <w:pStyle w:val="BodyText"/>
        <w:spacing w:line="256" w:lineRule="auto"/>
        <w:ind w:left="100" w:right="239"/>
      </w:pPr>
      <w:r>
        <w:rPr>
          <w:spacing w:val="-2"/>
        </w:rPr>
        <w:t>參與設計的呂靜，過往作品以平面或產品類為主，這次是首次挑戰VR，過程中遇過各種問題，包括</w:t>
      </w:r>
      <w:r>
        <w:rPr>
          <w:spacing w:val="-1"/>
        </w:rPr>
        <w:t>如何安排場景、架設以呈現最佳體驗等，都需要細緻的構思。呂靜說，最後成果做到出國參展領獎</w:t>
      </w:r>
    </w:p>
    <w:p>
      <w:pPr>
        <w:pStyle w:val="BodyText"/>
        <w:spacing w:before="3"/>
        <w:ind w:left="100"/>
      </w:pPr>
      <w:r>
        <w:rPr/>
        <w:pict>
          <v:shape style="position:absolute;margin-left:144pt;margin-top:17.064531pt;width:24pt;height:.1pt;mso-position-horizontal-relative:page;mso-position-vertical-relative:paragraph;z-index:-11901440;mso-wrap-distance-left:0;mso-wrap-distance-right:0" id="docshape3144" coordorigin="2880,341" coordsize="480,0" path="m2880,341l3360,341e" filled="false" stroked="true" strokeweight=".8pt" strokecolor="#ff0000">
            <v:path arrowok="t"/>
            <v:stroke dashstyle="solid"/>
            <w10:wrap type="topAndBottom"/>
          </v:shape>
        </w:pict>
      </w:r>
      <w:r>
        <w:rPr/>
        <w:t>，並克服了加拿大和</w:t>
      </w:r>
      <w:r>
        <w:rPr>
          <w:color w:val="FF0000"/>
        </w:rPr>
        <w:t>台灣</w:t>
      </w:r>
      <w:r>
        <w:rPr>
          <w:spacing w:val="-1"/>
        </w:rPr>
        <w:t>不同電壓的考驗，一路上要感謝很多人。</w:t>
      </w:r>
    </w:p>
    <w:p>
      <w:pPr>
        <w:pStyle w:val="BodyText"/>
        <w:spacing w:before="8"/>
        <w:rPr>
          <w:sz w:val="23"/>
        </w:rPr>
      </w:pPr>
    </w:p>
    <w:p>
      <w:pPr>
        <w:pStyle w:val="BodyText"/>
        <w:spacing w:line="256" w:lineRule="auto"/>
        <w:ind w:left="100" w:right="239"/>
      </w:pPr>
      <w:r>
        <w:rPr/>
        <w:t>北科大另一件作品「浪毯」（Waving Blanket），由陳語嫣等學生與助理教授韓秉軒共同打造，入</w:t>
      </w:r>
      <w:r>
        <w:rPr>
          <w:spacing w:val="-2"/>
        </w:rPr>
        <w:t>圍SIGGRAPH的「新穎科技區」。</w:t>
      </w:r>
    </w:p>
    <w:p>
      <w:pPr>
        <w:pStyle w:val="BodyText"/>
        <w:rPr>
          <w:sz w:val="26"/>
        </w:rPr>
      </w:pPr>
    </w:p>
    <w:p>
      <w:pPr>
        <w:pStyle w:val="BodyText"/>
        <w:spacing w:line="256" w:lineRule="auto"/>
        <w:ind w:left="100" w:right="239"/>
        <w:jc w:val="both"/>
      </w:pPr>
      <w:r>
        <w:rPr>
          <w:spacing w:val="-2"/>
        </w:rPr>
        <w:t>「浪毯」利用毛毯內水管裡水和空氣的流動分布，模擬出重力、壓力覺、重量位移、振動覺四種觸</w:t>
      </w:r>
      <w:r>
        <w:rPr>
          <w:spacing w:val="-2"/>
        </w:rPr>
        <w:t>覺感官回饋，搭配VR頭盔和水霧香氛機的視覺、聽覺、嗅覺體驗，幫助使用者感受各種水景，融入自然，療癒身心。</w:t>
      </w:r>
    </w:p>
    <w:p>
      <w:pPr>
        <w:pStyle w:val="BodyText"/>
        <w:spacing w:before="1"/>
        <w:rPr>
          <w:sz w:val="26"/>
        </w:rPr>
      </w:pPr>
    </w:p>
    <w:p>
      <w:pPr>
        <w:pStyle w:val="BodyText"/>
        <w:spacing w:line="256" w:lineRule="auto"/>
        <w:ind w:left="100" w:right="239"/>
        <w:jc w:val="both"/>
      </w:pPr>
      <w:r>
        <w:rPr>
          <w:spacing w:val="-2"/>
        </w:rPr>
        <w:t>學生巫玟郡表示，水不只有冷熱變化，利用水管灌入水和空氣，如果改變結構，就能把多種觸覺回饋整合在同一個裝置裡。他們為此研究流體力學，結合比較適合放鬆的場景和色調，以魚群游動、兔子跳上大腿的視覺畫面配合浪毯的振動，形成類似水療的體驗。</w:t>
      </w:r>
    </w:p>
    <w:p>
      <w:pPr>
        <w:spacing w:after="0" w:line="256" w:lineRule="auto"/>
        <w:jc w:val="both"/>
        <w:sectPr>
          <w:pgSz w:w="11900" w:h="16840"/>
          <w:pgMar w:top="1380" w:bottom="280" w:left="620" w:right="620"/>
        </w:sectPr>
      </w:pPr>
    </w:p>
    <w:p>
      <w:pPr>
        <w:pStyle w:val="BodyText"/>
        <w:spacing w:line="256" w:lineRule="auto" w:before="21"/>
        <w:ind w:left="100" w:right="239"/>
        <w:jc w:val="both"/>
      </w:pPr>
      <w:r>
        <w:rPr>
          <w:spacing w:val="-4"/>
        </w:rPr>
        <w:t>北科大指出，SIGGRAPH電腦動畫展在數位媒體及互動科技領域為國際指標性大展，自1974年起逐漸</w:t>
      </w:r>
      <w:r>
        <w:rPr>
          <w:spacing w:val="-2"/>
        </w:rPr>
        <w:t>發展為歷史悠久的交流展演平台，本屆於加拿大溫哥華舉行，吸引全球上萬名數位媒體產業人士與</w:t>
      </w:r>
      <w:r>
        <w:rPr>
          <w:spacing w:val="-6"/>
        </w:rPr>
        <w:t>會。</w:t>
      </w:r>
    </w:p>
    <w:p>
      <w:pPr>
        <w:pStyle w:val="BodyText"/>
        <w:spacing w:before="1"/>
        <w:rPr>
          <w:sz w:val="26"/>
        </w:rPr>
      </w:pPr>
    </w:p>
    <w:p>
      <w:pPr>
        <w:pStyle w:val="BodyText"/>
        <w:ind w:left="100"/>
      </w:pPr>
      <w:r>
        <w:rPr>
          <w:spacing w:val="-2"/>
        </w:rPr>
        <w:t>【文教熱話題】</w:t>
      </w:r>
    </w:p>
    <w:p>
      <w:pPr>
        <w:pStyle w:val="BodyText"/>
        <w:spacing w:before="7"/>
        <w:rPr>
          <w:sz w:val="27"/>
        </w:rPr>
      </w:pPr>
    </w:p>
    <w:p>
      <w:pPr>
        <w:pStyle w:val="ListParagraph"/>
        <w:numPr>
          <w:ilvl w:val="0"/>
          <w:numId w:val="80"/>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80"/>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900928;mso-wrap-distance-left:0;mso-wrap-distance-right:0" id="docshape3145"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80"/>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spacing w:before="4"/>
        <w:rPr>
          <w:sz w:val="29"/>
        </w:rPr>
      </w:pPr>
    </w:p>
    <w:p>
      <w:pPr>
        <w:pStyle w:val="BodyText"/>
        <w:ind w:left="100"/>
      </w:pPr>
      <w:r>
        <w:rPr>
          <w:spacing w:val="-2"/>
          <w:w w:val="110"/>
        </w:rPr>
        <w:t>文章編號: [202208167778835]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2022-08-15</w:t>
      </w:r>
      <w:r>
        <w:rPr>
          <w:spacing w:val="-10"/>
          <w:w w:val="115"/>
          <w:sz w:val="28"/>
        </w:rPr>
        <w:t> </w:t>
      </w:r>
      <w:r>
        <w:rPr>
          <w:spacing w:val="-2"/>
          <w:w w:val="115"/>
          <w:sz w:val="28"/>
        </w:rPr>
        <w:t>(10:53)</w:t>
      </w:r>
    </w:p>
    <w:p>
      <w:pPr>
        <w:spacing w:line="220" w:lineRule="auto" w:before="10"/>
        <w:ind w:left="100" w:right="5659" w:firstLine="0"/>
        <w:jc w:val="left"/>
        <w:rPr>
          <w:sz w:val="28"/>
        </w:rPr>
      </w:pPr>
      <w:r>
        <w:rPr>
          <w:sz w:val="28"/>
        </w:rPr>
        <w:t>網站(URL連接) | 產業時事 |By 楊卓翰</w:t>
      </w:r>
      <w:r>
        <w:rPr>
          <w:spacing w:val="10"/>
          <w:sz w:val="28"/>
        </w:rPr>
        <w:t>字數: </w:t>
      </w:r>
      <w:r>
        <w:rPr>
          <w:sz w:val="28"/>
        </w:rPr>
        <w:t>1296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900416;mso-wrap-distance-left:0;mso-wrap-distance-right:0" id="docshape314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2"/>
          <w:sz w:val="28"/>
        </w:rPr>
        <w:t>人口斷崖 風暴全解讀</w:t>
      </w:r>
    </w:p>
    <w:p>
      <w:pPr>
        <w:pStyle w:val="BodyText"/>
        <w:spacing w:before="9"/>
        <w:rPr>
          <w:sz w:val="19"/>
        </w:rPr>
      </w:pPr>
      <w:r>
        <w:rPr/>
        <w:pict>
          <v:shape style="position:absolute;margin-left:36pt;margin-top:13.723047pt;width:523pt;height:.1pt;mso-position-horizontal-relative:page;mso-position-vertical-relative:paragraph;z-index:-11899904;mso-wrap-distance-left:0;mso-wrap-distance-right:0" id="docshape314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19">
        <w:r>
          <w:rPr>
            <w:w w:val="110"/>
          </w:rPr>
          <w:t>文字快照</w:t>
        </w:r>
        <w:r>
          <w:rPr>
            <w:spacing w:val="-2"/>
            <w:w w:val="110"/>
          </w:rPr>
          <w:t>：https://www.businesstoday.com.tw/article/category/183027/post/201710200019/</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9559936" from="72pt,16.914532pt" to="108pt,16.914532pt" stroked="true" strokeweight=".8pt" strokecolor="#ff0000">
            <v:stroke dashstyle="solid"/>
            <w10:wrap type="none"/>
          </v:line>
        </w:pict>
      </w:r>
      <w:r>
        <w:rPr/>
        <w:t>編按：</w:t>
      </w:r>
      <w:r>
        <w:rPr>
          <w:color w:val="FF0000"/>
        </w:rPr>
        <w:t>少子化</w:t>
      </w:r>
      <w:r>
        <w:rPr>
          <w:w w:val="100"/>
        </w:rPr>
        <w:t>影響，讓大學錄取率連年攀升，111學年度大學分發入學管道錄取率98.94%，</w:t>
      </w:r>
      <w:r>
        <w:rPr>
          <w:spacing w:val="-5"/>
          <w:w w:val="100"/>
        </w:rPr>
        <w:t>缺額還高</w:t>
      </w:r>
      <w:r>
        <w:rPr>
          <w:w w:val="100"/>
        </w:rPr>
        <w:t>達1萬4493名！其中私校前段班淡江大學在51所缺額學校中高居第2，人數多達1037人，僅次於文化</w:t>
      </w:r>
      <w:r>
        <w:rPr>
          <w:w w:val="102"/>
        </w:rPr>
        <w:t>大學的2378人，更超過義守大學的1,007人。</w:t>
      </w:r>
    </w:p>
    <w:p>
      <w:pPr>
        <w:pStyle w:val="BodyText"/>
        <w:spacing w:before="1"/>
        <w:rPr>
          <w:sz w:val="26"/>
        </w:rPr>
      </w:pPr>
    </w:p>
    <w:p>
      <w:pPr>
        <w:pStyle w:val="BodyText"/>
        <w:spacing w:line="256" w:lineRule="auto"/>
        <w:ind w:left="100" w:right="239"/>
      </w:pPr>
      <w:r>
        <w:rPr>
          <w:spacing w:val="-2"/>
        </w:rPr>
        <w:t>根據教育部統計，20年前大學僅57所，至110學年度已翻倍達126所，而學院由78所減至35所，主因</w:t>
      </w:r>
      <w:r>
        <w:rPr>
          <w:spacing w:val="-2"/>
        </w:rPr>
        <w:t>是大量專科升格為技術學院，再改制為科技大學。</w:t>
      </w:r>
    </w:p>
    <w:p>
      <w:pPr>
        <w:pStyle w:val="BodyText"/>
        <w:spacing w:before="12"/>
        <w:rPr>
          <w:sz w:val="25"/>
        </w:rPr>
      </w:pPr>
    </w:p>
    <w:p>
      <w:pPr>
        <w:pStyle w:val="BodyText"/>
        <w:spacing w:line="256" w:lineRule="auto"/>
        <w:ind w:left="100" w:right="239"/>
      </w:pPr>
      <w:r>
        <w:rPr>
          <w:spacing w:val="-2"/>
        </w:rPr>
        <w:t>對此公私立大學主管認為，學歷貶值化及公立大學素質劣化，甚至出現也招不滿的狀況，未來只會越來越嚴重，加速公私立大學的整併勢在必行。</w:t>
      </w:r>
    </w:p>
    <w:p>
      <w:pPr>
        <w:pStyle w:val="BodyText"/>
        <w:rPr>
          <w:sz w:val="26"/>
        </w:rPr>
      </w:pPr>
    </w:p>
    <w:p>
      <w:pPr>
        <w:pStyle w:val="BodyText"/>
        <w:spacing w:line="256" w:lineRule="auto"/>
        <w:ind w:left="100" w:right="239"/>
      </w:pPr>
      <w:r>
        <w:rPr/>
        <w:pict>
          <v:shape style="position:absolute;margin-left:36pt;margin-top:32.914532pt;width:24pt;height:.1pt;mso-position-horizontal-relative:page;mso-position-vertical-relative:paragraph;z-index:-11899392;mso-wrap-distance-left:0;mso-wrap-distance-right:0" id="docshape3148" coordorigin="720,658" coordsize="480,0" path="m720,658l1200,658e" filled="false" stroked="true" strokeweight=".8pt" strokecolor="#ff0000">
            <v:path arrowok="t"/>
            <v:stroke dashstyle="solid"/>
            <w10:wrap type="topAndBottom"/>
          </v:shape>
        </w:pict>
      </w:r>
      <w:r>
        <w:rPr/>
        <w:pict>
          <v:line style="position:absolute;mso-position-horizontal-relative:page;mso-position-vertical-relative:paragraph;z-index:19560448" from="540pt,16.914532pt" to="552pt,16.914532pt" stroked="true" strokeweight=".8pt" strokecolor="#ff0000">
            <v:stroke dashstyle="solid"/>
            <w10:wrap type="none"/>
          </v:line>
        </w:pict>
      </w:r>
      <w:r>
        <w:rPr>
          <w:spacing w:val="-2"/>
        </w:rPr>
        <w:t>台大註冊組主任李宏森則是表示，頂大目前未有缺額焦慮，不過校內確實有討論是否減招，尤其</w:t>
      </w:r>
      <w:r>
        <w:rPr>
          <w:color w:val="FF0000"/>
          <w:spacing w:val="-2"/>
        </w:rPr>
        <w:t>少子化</w:t>
      </w:r>
      <w:r>
        <w:rPr>
          <w:spacing w:val="-2"/>
        </w:rPr>
        <w:t>趨勢明顯，台大將向教育部建議，調降分發入學的名額佔比。</w:t>
      </w:r>
    </w:p>
    <w:p>
      <w:pPr>
        <w:pStyle w:val="BodyText"/>
        <w:spacing w:before="8"/>
        <w:rPr>
          <w:sz w:val="23"/>
        </w:rPr>
      </w:pPr>
    </w:p>
    <w:p>
      <w:pPr>
        <w:pStyle w:val="BodyText"/>
        <w:spacing w:line="256" w:lineRule="auto"/>
        <w:ind w:left="100" w:right="239"/>
      </w:pPr>
      <w:r>
        <w:rPr/>
        <w:pict>
          <v:shape style="position:absolute;margin-left:36pt;margin-top:32.914532pt;width:12pt;height:.1pt;mso-position-horizontal-relative:page;mso-position-vertical-relative:paragraph;z-index:-11898880;mso-wrap-distance-left:0;mso-wrap-distance-right:0" id="docshape3149" coordorigin="720,658" coordsize="240,0" path="m720,658l960,658e" filled="false" stroked="true" strokeweight=".8pt" strokecolor="#ff0000">
            <v:path arrowok="t"/>
            <v:stroke dashstyle="solid"/>
            <w10:wrap type="topAndBottom"/>
          </v:shape>
        </w:pict>
      </w:r>
      <w:r>
        <w:rPr/>
        <w:pict>
          <v:line style="position:absolute;mso-position-horizontal-relative:page;mso-position-vertical-relative:paragraph;z-index:19560960" from="540pt,16.914532pt" to="552pt,16.914532pt" stroked="true" strokeweight=".8pt" strokecolor="#ff0000">
            <v:stroke dashstyle="solid"/>
            <w10:wrap type="none"/>
          </v:line>
        </w:pict>
      </w:r>
      <w:r>
        <w:rPr>
          <w:spacing w:val="-2"/>
        </w:rPr>
        <w:t>教育團體也指出，公私校都面臨嚴峻生存考驗，呼籲政府提升高教經費、加速公私校合併，減緩</w:t>
      </w:r>
      <w:r>
        <w:rPr>
          <w:color w:val="FF0000"/>
          <w:spacing w:val="-2"/>
        </w:rPr>
        <w:t>台灣</w:t>
      </w:r>
      <w:r>
        <w:rPr>
          <w:spacing w:val="-2"/>
        </w:rPr>
        <w:t>高等教育危機。</w:t>
      </w:r>
    </w:p>
    <w:p>
      <w:pPr>
        <w:pStyle w:val="BodyText"/>
        <w:spacing w:before="8"/>
        <w:rPr>
          <w:sz w:val="23"/>
        </w:rPr>
      </w:pPr>
    </w:p>
    <w:p>
      <w:pPr>
        <w:pStyle w:val="BodyText"/>
        <w:spacing w:line="256" w:lineRule="auto"/>
        <w:ind w:left="100" w:right="119"/>
      </w:pPr>
      <w:r>
        <w:rPr/>
        <w:pict>
          <v:line style="position:absolute;mso-position-horizontal-relative:page;mso-position-vertical-relative:paragraph;z-index:19561472" from="36pt,16.914532pt" to="96pt,16.914532pt" stroked="true" strokeweight=".8pt" strokecolor="#ff0000">
            <v:stroke dashstyle="solid"/>
            <w10:wrap type="none"/>
          </v:line>
        </w:pict>
      </w:r>
      <w:r>
        <w:rPr/>
        <w:pict>
          <v:line style="position:absolute;mso-position-horizontal-relative:page;mso-position-vertical-relative:paragraph;z-index:19561984" from="252pt,16.914532pt" to="276pt,16.914532pt" stroked="true" strokeweight=".8pt" strokecolor="#ff0000">
            <v:stroke dashstyle="solid"/>
            <w10:wrap type="none"/>
          </v:line>
        </w:pict>
      </w:r>
      <w:r>
        <w:rPr>
          <w:color w:val="FF0000"/>
        </w:rPr>
        <w:t>台灣少子化</w:t>
      </w:r>
      <w:r>
        <w:rPr/>
        <w:t>問題，在各個層面全面引爆，</w:t>
      </w:r>
      <w:r>
        <w:rPr>
          <w:color w:val="FF0000"/>
        </w:rPr>
        <w:t>台灣</w:t>
      </w:r>
      <w:r>
        <w:rPr>
          <w:w w:val="103"/>
        </w:rPr>
        <w:t>2020年首見人口負成長，2021年出生人口153,820</w:t>
      </w:r>
      <w:r>
        <w:rPr>
          <w:spacing w:val="-10"/>
          <w:w w:val="103"/>
        </w:rPr>
        <w:t>人、</w:t>
      </w:r>
      <w:r>
        <w:rPr>
          <w:w w:val="101"/>
        </w:rPr>
        <w:t>死亡人口183,732人、「生不如死」差距數字越來越大。</w:t>
      </w:r>
    </w:p>
    <w:p>
      <w:pPr>
        <w:pStyle w:val="BodyText"/>
        <w:rPr>
          <w:sz w:val="26"/>
        </w:rPr>
      </w:pPr>
    </w:p>
    <w:p>
      <w:pPr>
        <w:pStyle w:val="BodyText"/>
        <w:spacing w:line="256" w:lineRule="auto"/>
        <w:ind w:left="100" w:right="119"/>
      </w:pPr>
      <w:r>
        <w:rPr/>
        <w:pict>
          <v:shape style="position:absolute;margin-left:228pt;margin-top:32.914532pt;width:24pt;height:.1pt;mso-position-horizontal-relative:page;mso-position-vertical-relative:paragraph;z-index:-11898368;mso-wrap-distance-left:0;mso-wrap-distance-right:0" id="docshape3150" coordorigin="4560,658" coordsize="480,0" path="m4560,658l5040,658e" filled="false" stroked="true" strokeweight=".8pt" strokecolor="#ff0000">
            <v:path arrowok="t"/>
            <v:stroke dashstyle="solid"/>
            <w10:wrap type="topAndBottom"/>
          </v:shape>
        </w:pict>
      </w:r>
      <w:r>
        <w:rPr/>
        <w:t>今周刊早在2017年的「人口斷崖 風暴全解讀」專題報導中，從國防、勞保、大學缺額等問題一一解</w:t>
      </w:r>
      <w:r>
        <w:rPr>
          <w:spacing w:val="-2"/>
        </w:rPr>
        <w:t>析，因為面對斷崖式的人口負成長，</w:t>
      </w:r>
      <w:r>
        <w:rPr>
          <w:color w:val="FF0000"/>
          <w:spacing w:val="-2"/>
        </w:rPr>
        <w:t>台灣</w:t>
      </w:r>
      <w:r>
        <w:rPr>
          <w:spacing w:val="-2"/>
        </w:rPr>
        <w:t>人必須嚴肅地重新面對我們的政策與制度！</w:t>
      </w:r>
    </w:p>
    <w:p>
      <w:pPr>
        <w:pStyle w:val="BodyText"/>
        <w:spacing w:before="8"/>
        <w:rPr>
          <w:sz w:val="23"/>
        </w:rPr>
      </w:pPr>
    </w:p>
    <w:p>
      <w:pPr>
        <w:pStyle w:val="BodyText"/>
        <w:ind w:left="100"/>
      </w:pPr>
      <w:r>
        <w:rPr>
          <w:w w:val="105"/>
        </w:rPr>
        <w:t>（原文刊載於2017/10/19，更新時間為</w:t>
      </w:r>
      <w:r>
        <w:rPr>
          <w:spacing w:val="-2"/>
          <w:w w:val="105"/>
        </w:rPr>
        <w:t>2022/8/15）</w:t>
      </w:r>
    </w:p>
    <w:p>
      <w:pPr>
        <w:pStyle w:val="BodyText"/>
        <w:rPr>
          <w:sz w:val="20"/>
        </w:rPr>
      </w:pPr>
    </w:p>
    <w:p>
      <w:pPr>
        <w:pStyle w:val="BodyText"/>
        <w:spacing w:before="8"/>
        <w:rPr>
          <w:sz w:val="20"/>
        </w:rPr>
      </w:pPr>
      <w:r>
        <w:rPr/>
        <w:pict>
          <v:shape style="position:absolute;margin-left:36pt;margin-top:14.015871pt;width:348pt;height:.1pt;mso-position-horizontal-relative:page;mso-position-vertical-relative:paragraph;z-index:-11897856;mso-wrap-distance-left:0;mso-wrap-distance-right:0" id="docshape3151" coordorigin="720,280" coordsize="6960,0" path="m720,280l7680,280e" filled="false" stroked="true" strokeweight=".457125pt" strokecolor="#000000">
            <v:path arrowok="t"/>
            <v:stroke dashstyle="longdash"/>
            <w10:wrap type="topAndBottom"/>
          </v:shape>
        </w:pict>
      </w:r>
    </w:p>
    <w:p>
      <w:pPr>
        <w:spacing w:after="0"/>
        <w:rPr>
          <w:sz w:val="20"/>
        </w:rPr>
        <w:sectPr>
          <w:pgSz w:w="11900" w:h="16840"/>
          <w:pgMar w:top="1380" w:bottom="280" w:left="620" w:right="620"/>
        </w:sectPr>
      </w:pPr>
    </w:p>
    <w:p>
      <w:pPr>
        <w:pStyle w:val="BodyText"/>
        <w:spacing w:before="21"/>
        <w:ind w:left="100"/>
      </w:pPr>
      <w:r>
        <w:rPr>
          <w:spacing w:val="-1"/>
        </w:rPr>
        <w:t>人口警報，從沒有這麼嚴重過。</w:t>
      </w:r>
    </w:p>
    <w:p>
      <w:pPr>
        <w:pStyle w:val="BodyText"/>
        <w:spacing w:before="7"/>
        <w:rPr>
          <w:sz w:val="27"/>
        </w:rPr>
      </w:pPr>
    </w:p>
    <w:p>
      <w:pPr>
        <w:pStyle w:val="BodyText"/>
        <w:spacing w:line="516" w:lineRule="auto"/>
        <w:ind w:left="100" w:right="3599"/>
      </w:pPr>
      <w:r>
        <w:rPr>
          <w:spacing w:val="-2"/>
        </w:rPr>
        <w:t>如果我們的社會不盡快轉型，而是維持現狀……</w:t>
      </w:r>
      <w:r>
        <w:rPr>
          <w:spacing w:val="80"/>
          <w:w w:val="150"/>
        </w:rPr>
        <w:t>        </w:t>
      </w:r>
      <w:r>
        <w:rPr>
          <w:spacing w:val="-2"/>
        </w:rPr>
        <w:t>2027年，二分之一未念大學的壯丁得去當兵，才能滿足國防需求；</w:t>
      </w:r>
    </w:p>
    <w:p>
      <w:pPr>
        <w:pStyle w:val="BodyText"/>
        <w:spacing w:line="297" w:lineRule="exact"/>
        <w:ind w:left="100"/>
      </w:pPr>
      <w:r>
        <w:rPr/>
        <w:t>2027</w:t>
      </w:r>
      <w:r>
        <w:rPr>
          <w:spacing w:val="-1"/>
        </w:rPr>
        <w:t>年，勞保基金就會破產，今年已開始入不敷出；</w:t>
      </w:r>
    </w:p>
    <w:p>
      <w:pPr>
        <w:pStyle w:val="BodyText"/>
        <w:spacing w:before="7"/>
        <w:rPr>
          <w:sz w:val="27"/>
        </w:rPr>
      </w:pPr>
    </w:p>
    <w:p>
      <w:pPr>
        <w:pStyle w:val="BodyText"/>
        <w:ind w:left="100"/>
      </w:pPr>
      <w:r>
        <w:rPr/>
        <w:pict>
          <v:shape style="position:absolute;margin-left:120pt;margin-top:16.914532pt;width:24pt;height:.1pt;mso-position-horizontal-relative:page;mso-position-vertical-relative:paragraph;z-index:-11894784;mso-wrap-distance-left:0;mso-wrap-distance-right:0" id="docshape3152" coordorigin="2400,338" coordsize="480,0" path="m2400,338l2880,338e" filled="false" stroked="true" strokeweight=".8pt" strokecolor="#ff0000">
            <v:path arrowok="t"/>
            <v:stroke dashstyle="solid"/>
            <w10:wrap type="topAndBottom"/>
          </v:shape>
        </w:pict>
      </w:r>
      <w:r>
        <w:rPr/>
        <w:t>2028年，就算全</w:t>
      </w:r>
      <w:r>
        <w:rPr>
          <w:color w:val="FF0000"/>
        </w:rPr>
        <w:t>台灣</w:t>
      </w:r>
      <w:r>
        <w:rPr/>
        <w:t>18</w:t>
      </w:r>
      <w:r>
        <w:rPr>
          <w:spacing w:val="-1"/>
        </w:rPr>
        <w:t>歲人口全部進大學，還招不滿學生；</w:t>
      </w:r>
    </w:p>
    <w:p>
      <w:pPr>
        <w:pStyle w:val="BodyText"/>
        <w:spacing w:before="8"/>
        <w:rPr>
          <w:sz w:val="23"/>
        </w:rPr>
      </w:pPr>
    </w:p>
    <w:p>
      <w:pPr>
        <w:pStyle w:val="BodyText"/>
        <w:spacing w:line="516" w:lineRule="auto"/>
        <w:ind w:left="100" w:right="1919"/>
      </w:pPr>
      <w:r>
        <w:rPr/>
        <w:pict>
          <v:line style="position:absolute;mso-position-horizontal-relative:page;mso-position-vertical-relative:paragraph;z-index:19563520" from="216pt,16.914532pt" to="240pt,16.914532pt" stroked="true" strokeweight=".8pt" strokecolor="#ff0000">
            <v:stroke dashstyle="solid"/>
            <w10:wrap type="none"/>
          </v:line>
        </w:pict>
      </w:r>
      <w:r>
        <w:rPr>
          <w:spacing w:val="-2"/>
        </w:rPr>
        <w:t>面對８年後斷崖式的人口負成長，</w:t>
      </w:r>
      <w:r>
        <w:rPr>
          <w:color w:val="FF0000"/>
          <w:spacing w:val="-2"/>
        </w:rPr>
        <w:t>台灣</w:t>
      </w:r>
      <w:r>
        <w:rPr>
          <w:spacing w:val="-2"/>
        </w:rPr>
        <w:t>人必須嚴肅地重新面對我們的政策與制度！如果你會加法，你就可以預測未來。不相信嗎？我們來做一個簡單的預言。</w:t>
      </w:r>
    </w:p>
    <w:p>
      <w:pPr>
        <w:pStyle w:val="BodyText"/>
      </w:pPr>
    </w:p>
    <w:p>
      <w:pPr>
        <w:pStyle w:val="BodyText"/>
        <w:spacing w:before="6"/>
        <w:rPr>
          <w:sz w:val="27"/>
        </w:rPr>
      </w:pPr>
    </w:p>
    <w:p>
      <w:pPr>
        <w:pStyle w:val="BodyText"/>
        <w:spacing w:line="256" w:lineRule="auto"/>
        <w:ind w:left="100" w:right="239"/>
      </w:pPr>
      <w:r>
        <w:rPr>
          <w:spacing w:val="-2"/>
        </w:rPr>
        <w:t>一九九四年，約有三十萬名可愛的嬰兒出生。一九九四加上十八，也就是二○一二年，這年滿十八歲，準備上大學的人有多少？答案就是大約三十萬。</w:t>
      </w:r>
    </w:p>
    <w:p>
      <w:pPr>
        <w:pStyle w:val="BodyText"/>
      </w:pPr>
    </w:p>
    <w:p>
      <w:pPr>
        <w:pStyle w:val="BodyText"/>
      </w:pPr>
    </w:p>
    <w:p>
      <w:pPr>
        <w:pStyle w:val="BodyText"/>
        <w:spacing w:before="7"/>
        <w:rPr>
          <w:sz w:val="29"/>
        </w:rPr>
      </w:pPr>
    </w:p>
    <w:p>
      <w:pPr>
        <w:pStyle w:val="BodyText"/>
        <w:spacing w:line="256" w:lineRule="auto"/>
        <w:ind w:left="100" w:right="239"/>
      </w:pPr>
      <w:r>
        <w:rPr>
          <w:spacing w:val="-2"/>
        </w:rPr>
        <w:t>所以，今年會有多少人可能成為大學新生，我們在十八年前就知道了；因此，該有多少大學，該開多少名額，是早就可以規畫的。</w:t>
      </w:r>
    </w:p>
    <w:p>
      <w:pPr>
        <w:pStyle w:val="BodyText"/>
      </w:pPr>
    </w:p>
    <w:p>
      <w:pPr>
        <w:pStyle w:val="BodyText"/>
      </w:pPr>
    </w:p>
    <w:p>
      <w:pPr>
        <w:pStyle w:val="BodyText"/>
        <w:spacing w:before="6"/>
        <w:rPr>
          <w:sz w:val="29"/>
        </w:rPr>
      </w:pPr>
    </w:p>
    <w:p>
      <w:pPr>
        <w:pStyle w:val="BodyText"/>
        <w:spacing w:line="256" w:lineRule="auto" w:before="1"/>
        <w:ind w:left="100" w:right="239"/>
      </w:pPr>
      <w:r>
        <w:rPr/>
        <w:pict>
          <v:line style="position:absolute;mso-position-horizontal-relative:page;mso-position-vertical-relative:paragraph;z-index:19564032" from="60pt,16.964531pt" to="84pt,16.964531pt" stroked="true" strokeweight=".8pt" strokecolor="#ff0000">
            <v:stroke dashstyle="solid"/>
            <w10:wrap type="none"/>
          </v:line>
        </w:pict>
      </w:r>
      <w:r>
        <w:rPr>
          <w:spacing w:val="-2"/>
        </w:rPr>
        <w:t>整個</w:t>
      </w:r>
      <w:r>
        <w:rPr>
          <w:color w:val="FF0000"/>
          <w:spacing w:val="-2"/>
        </w:rPr>
        <w:t>台灣</w:t>
      </w:r>
      <w:r>
        <w:rPr>
          <w:spacing w:val="-2"/>
        </w:rPr>
        <w:t>的命運，都被這個簡單的算術宰制。人口，是我們所有經濟、社會的發展基礎，雖然難以逆轉，卻是一個能被「預言」的趨勢。</w:t>
      </w:r>
    </w:p>
    <w:p>
      <w:pPr>
        <w:pStyle w:val="BodyText"/>
      </w:pPr>
    </w:p>
    <w:p>
      <w:pPr>
        <w:pStyle w:val="BodyText"/>
      </w:pPr>
    </w:p>
    <w:p>
      <w:pPr>
        <w:pStyle w:val="BodyText"/>
        <w:spacing w:before="6"/>
        <w:rPr>
          <w:sz w:val="29"/>
        </w:rPr>
      </w:pPr>
    </w:p>
    <w:p>
      <w:pPr>
        <w:pStyle w:val="BodyText"/>
        <w:ind w:left="100"/>
      </w:pPr>
      <w:r>
        <w:rPr/>
        <w:pict>
          <v:shape style="position:absolute;margin-left:60pt;margin-top:16.914532pt;width:24pt;height:.1pt;mso-position-horizontal-relative:page;mso-position-vertical-relative:paragraph;z-index:-11894272;mso-wrap-distance-left:0;mso-wrap-distance-right:0" id="docshape3153" coordorigin="1200,338" coordsize="480,0" path="m1200,338l1680,338e" filled="false" stroked="true" strokeweight=".8pt" strokecolor="#ff0000">
            <v:path arrowok="t"/>
            <v:stroke dashstyle="solid"/>
            <w10:wrap type="topAndBottom"/>
          </v:shape>
        </w:pict>
      </w:r>
      <w:r>
        <w:rPr/>
        <w:t>未來</w:t>
      </w:r>
      <w:r>
        <w:rPr>
          <w:color w:val="FF0000"/>
        </w:rPr>
        <w:t>台灣</w:t>
      </w:r>
      <w:r>
        <w:rPr>
          <w:spacing w:val="-1"/>
        </w:rPr>
        <w:t>命運，從人口數就能推算</w:t>
      </w:r>
    </w:p>
    <w:p>
      <w:pPr>
        <w:pStyle w:val="BodyText"/>
      </w:pPr>
    </w:p>
    <w:p>
      <w:pPr>
        <w:pStyle w:val="BodyText"/>
      </w:pPr>
    </w:p>
    <w:p>
      <w:pPr>
        <w:pStyle w:val="BodyText"/>
        <w:spacing w:before="2"/>
        <w:rPr>
          <w:sz w:val="27"/>
        </w:rPr>
      </w:pPr>
    </w:p>
    <w:p>
      <w:pPr>
        <w:pStyle w:val="BodyText"/>
        <w:spacing w:line="256" w:lineRule="auto" w:before="1"/>
        <w:ind w:left="100" w:right="239"/>
        <w:jc w:val="both"/>
      </w:pPr>
      <w:r>
        <w:rPr/>
        <w:pict>
          <v:line style="position:absolute;mso-position-horizontal-relative:page;mso-position-vertical-relative:paragraph;z-index:19564544" from="204pt,16.964531pt" to="228pt,16.964531pt" stroked="true" strokeweight=".8pt" strokecolor="#ff0000">
            <v:stroke dashstyle="solid"/>
            <w10:wrap type="none"/>
          </v:line>
        </w:pict>
      </w:r>
      <w:r>
        <w:rPr>
          <w:spacing w:val="-2"/>
        </w:rPr>
        <w:t>舉例來說，根據房仲業者統計，</w:t>
      </w:r>
      <w:r>
        <w:rPr>
          <w:color w:val="FF0000"/>
          <w:spacing w:val="-2"/>
        </w:rPr>
        <w:t>台灣</w:t>
      </w:r>
      <w:r>
        <w:rPr>
          <w:spacing w:val="-2"/>
        </w:rPr>
        <w:t>首次購屋的年齡落在三十五至四十五歲之間，而這個區間的人數，從二○○○年開始進入高峰期，約有三七○萬人至三九○萬人。但是在二○年之後，這群潛在首購族的人數就要開始下滑，到三○年，只剩下三二○萬人。</w:t>
      </w:r>
    </w:p>
    <w:p>
      <w:pPr>
        <w:pStyle w:val="BodyText"/>
      </w:pPr>
    </w:p>
    <w:p>
      <w:pPr>
        <w:pStyle w:val="BodyText"/>
      </w:pPr>
    </w:p>
    <w:p>
      <w:pPr>
        <w:pStyle w:val="BodyText"/>
        <w:spacing w:before="7"/>
        <w:rPr>
          <w:sz w:val="29"/>
        </w:rPr>
      </w:pPr>
    </w:p>
    <w:p>
      <w:pPr>
        <w:pStyle w:val="BodyText"/>
        <w:spacing w:line="256" w:lineRule="auto" w:before="1"/>
        <w:ind w:left="100" w:right="239"/>
      </w:pPr>
      <w:r>
        <w:rPr>
          <w:spacing w:val="-2"/>
        </w:rPr>
        <w:t>而同一年，七十六至八十五歲的「出場人口」，也就是因為死亡而釋出房屋所有權的人數，會從一六年的八十九萬人，翻倍成長為一六○萬人。</w:t>
      </w:r>
    </w:p>
    <w:p>
      <w:pPr>
        <w:pStyle w:val="BodyText"/>
      </w:pPr>
    </w:p>
    <w:p>
      <w:pPr>
        <w:pStyle w:val="BodyText"/>
      </w:pPr>
    </w:p>
    <w:p>
      <w:pPr>
        <w:pStyle w:val="BodyText"/>
        <w:spacing w:before="6"/>
        <w:rPr>
          <w:sz w:val="29"/>
        </w:rPr>
      </w:pPr>
    </w:p>
    <w:p>
      <w:pPr>
        <w:pStyle w:val="BodyText"/>
        <w:spacing w:line="256" w:lineRule="auto"/>
        <w:ind w:left="100" w:right="239"/>
      </w:pPr>
      <w:r>
        <w:rPr/>
        <w:pict>
          <v:line style="position:absolute;mso-position-horizontal-relative:page;mso-position-vertical-relative:paragraph;z-index:19565056" from="72pt,16.914532pt" to="96pt,16.914532pt" stroked="true" strokeweight=".8pt" strokecolor="#ff0000">
            <v:stroke dashstyle="solid"/>
            <w10:wrap type="none"/>
          </v:line>
        </w:pict>
      </w:r>
      <w:r>
        <w:rPr>
          <w:spacing w:val="-2"/>
        </w:rPr>
        <w:t>由此，</w:t>
      </w:r>
      <w:r>
        <w:rPr>
          <w:color w:val="FF0000"/>
          <w:spacing w:val="-2"/>
        </w:rPr>
        <w:t>台灣</w:t>
      </w:r>
      <w:r>
        <w:rPr>
          <w:spacing w:val="-2"/>
        </w:rPr>
        <w:t>住宅長期因自然人口而產生的供需變化，一目了然，「在這種情況下，房地產和基礎建</w:t>
      </w:r>
      <w:r>
        <w:rPr>
          <w:spacing w:val="-1"/>
        </w:rPr>
        <w:t>設的需求都會降低。」《經濟大懸崖─如何面對有生之年最嚴重的衰退、最深的低谷》作者哈利鄧</w:t>
      </w:r>
    </w:p>
    <w:p>
      <w:pPr>
        <w:spacing w:after="0" w:line="256" w:lineRule="auto"/>
        <w:sectPr>
          <w:pgSz w:w="11900" w:h="16840"/>
          <w:pgMar w:top="760" w:bottom="280" w:left="620" w:right="620"/>
        </w:sectPr>
      </w:pPr>
    </w:p>
    <w:p>
      <w:pPr>
        <w:pStyle w:val="BodyText"/>
        <w:spacing w:before="21"/>
        <w:ind w:left="100"/>
      </w:pPr>
      <w:r>
        <w:rPr/>
        <w:t>特二世（Harry</w:t>
      </w:r>
      <w:r>
        <w:rPr>
          <w:spacing w:val="63"/>
        </w:rPr>
        <w:t> </w:t>
      </w:r>
      <w:r>
        <w:rPr/>
        <w:t>Dent）</w:t>
      </w:r>
      <w:r>
        <w:rPr>
          <w:spacing w:val="-5"/>
        </w:rPr>
        <w:t>說。</w:t>
      </w:r>
    </w:p>
    <w:p>
      <w:pPr>
        <w:pStyle w:val="BodyText"/>
      </w:pPr>
    </w:p>
    <w:p>
      <w:pPr>
        <w:pStyle w:val="BodyText"/>
      </w:pPr>
    </w:p>
    <w:p>
      <w:pPr>
        <w:pStyle w:val="BodyText"/>
        <w:spacing w:before="2"/>
        <w:rPr>
          <w:sz w:val="31"/>
        </w:rPr>
      </w:pPr>
    </w:p>
    <w:p>
      <w:pPr>
        <w:pStyle w:val="BodyText"/>
        <w:spacing w:line="256" w:lineRule="auto"/>
        <w:ind w:left="100" w:right="239"/>
        <w:jc w:val="both"/>
      </w:pPr>
      <w:r>
        <w:rPr/>
        <w:pict>
          <v:line style="position:absolute;mso-position-horizontal-relative:page;mso-position-vertical-relative:paragraph;z-index:19565568" from="480pt,32.914532pt" to="504pt,32.914532pt" stroked="true" strokeweight=".8pt" strokecolor="#ff0000">
            <v:stroke dashstyle="solid"/>
            <w10:wrap type="none"/>
          </v:line>
        </w:pict>
      </w:r>
      <w:r>
        <w:rPr>
          <w:spacing w:val="-2"/>
        </w:rPr>
        <w:t>在一九八九年，鄧特就透過人口數據預測到日本失落的二十年。「小至入學兒童人數、大至經濟內需，整個國家的命運，都可以從人口成長數看出端倪。」他說，從人口數據來看，「</w:t>
      </w:r>
      <w:r>
        <w:rPr>
          <w:color w:val="FF0000"/>
          <w:spacing w:val="-2"/>
        </w:rPr>
        <w:t>台灣</w:t>
      </w:r>
      <w:r>
        <w:rPr>
          <w:spacing w:val="-2"/>
        </w:rPr>
        <w:t>的經濟、房地產、工業週期，都會跟著日本的腳步，大約落後十五至二十年。」</w:t>
      </w:r>
    </w:p>
    <w:p>
      <w:pPr>
        <w:pStyle w:val="BodyText"/>
        <w:spacing w:before="1"/>
        <w:rPr>
          <w:sz w:val="26"/>
        </w:rPr>
      </w:pPr>
    </w:p>
    <w:p>
      <w:pPr>
        <w:pStyle w:val="BodyText"/>
        <w:ind w:left="100"/>
      </w:pPr>
      <w:r>
        <w:rPr>
          <w:spacing w:val="-1"/>
        </w:rPr>
        <w:t>從今開始！持續閱讀，掌握財經脈動、解構產業趨勢！</w:t>
      </w:r>
    </w:p>
    <w:p>
      <w:pPr>
        <w:pStyle w:val="BodyText"/>
      </w:pPr>
    </w:p>
    <w:p>
      <w:pPr>
        <w:pStyle w:val="BodyText"/>
        <w:spacing w:before="4"/>
        <w:rPr>
          <w:sz w:val="29"/>
        </w:rPr>
      </w:pPr>
    </w:p>
    <w:p>
      <w:pPr>
        <w:pStyle w:val="BodyText"/>
        <w:ind w:left="100"/>
      </w:pPr>
      <w:r>
        <w:rPr>
          <w:spacing w:val="-2"/>
          <w:w w:val="110"/>
        </w:rPr>
        <w:t>文章編號: [202208152871197]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2022-08-15</w:t>
      </w:r>
      <w:r>
        <w:rPr>
          <w:spacing w:val="34"/>
          <w:w w:val="115"/>
          <w:sz w:val="28"/>
        </w:rPr>
        <w:t> </w:t>
      </w:r>
      <w:r>
        <w:rPr>
          <w:spacing w:val="-2"/>
          <w:w w:val="115"/>
          <w:sz w:val="28"/>
        </w:rPr>
        <w:t>(05:35)</w:t>
      </w:r>
    </w:p>
    <w:p>
      <w:pPr>
        <w:spacing w:line="220" w:lineRule="auto" w:before="10"/>
        <w:ind w:left="100" w:right="7759" w:firstLine="0"/>
        <w:jc w:val="left"/>
        <w:rPr>
          <w:sz w:val="28"/>
        </w:rPr>
      </w:pPr>
      <w:r>
        <w:rPr>
          <w:sz w:val="28"/>
        </w:rPr>
        <w:t>網站(URL連接) | 大陸</w:t>
      </w:r>
      <w:r>
        <w:rPr>
          <w:spacing w:val="10"/>
          <w:sz w:val="28"/>
        </w:rPr>
        <w:t>字數: </w:t>
      </w:r>
      <w:r>
        <w:rPr>
          <w:sz w:val="28"/>
        </w:rPr>
        <w:t>2469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91200;mso-wrap-distance-left:0;mso-wrap-distance-right:0" id="docshape315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無路，可走：屏東沒有路就自己鑿路</w:t>
      </w:r>
    </w:p>
    <w:p>
      <w:pPr>
        <w:pStyle w:val="BodyText"/>
        <w:spacing w:before="9"/>
        <w:rPr>
          <w:sz w:val="19"/>
        </w:rPr>
      </w:pPr>
      <w:r>
        <w:rPr/>
        <w:pict>
          <v:shape style="position:absolute;margin-left:36pt;margin-top:13.723047pt;width:523pt;height:.1pt;mso-position-horizontal-relative:page;mso-position-vertical-relative:paragraph;z-index:-11890688;mso-wrap-distance-left:0;mso-wrap-distance-right:0" id="docshape315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right="239"/>
      </w:pPr>
      <w:r>
        <w:rPr>
          <w:spacing w:val="-2"/>
          <w:w w:val="110"/>
        </w:rPr>
        <w:t>文字快照</w:t>
      </w:r>
      <w:r>
        <w:rPr>
          <w:spacing w:val="-2"/>
          <w:w w:val="110"/>
        </w:rPr>
        <w:t>：https://news.pchome.com.tw/living/books/20220815/photo-</w:t>
      </w:r>
      <w:r>
        <w:rPr>
          <w:spacing w:val="80"/>
          <w:w w:val="150"/>
        </w:rPr>
        <w:t> </w:t>
      </w:r>
      <w:r>
        <w:rPr>
          <w:spacing w:val="-2"/>
          <w:w w:val="110"/>
        </w:rPr>
        <w:t>66051171227732292009.html</w:t>
      </w:r>
    </w:p>
    <w:p>
      <w:pPr>
        <w:pStyle w:val="BodyText"/>
      </w:pPr>
    </w:p>
    <w:p>
      <w:pPr>
        <w:pStyle w:val="BodyText"/>
      </w:pPr>
    </w:p>
    <w:p>
      <w:pPr>
        <w:pStyle w:val="BodyText"/>
      </w:pPr>
    </w:p>
    <w:p>
      <w:pPr>
        <w:pStyle w:val="BodyText"/>
      </w:pPr>
    </w:p>
    <w:p>
      <w:pPr>
        <w:pStyle w:val="BodyText"/>
        <w:spacing w:before="1"/>
        <w:rPr>
          <w:sz w:val="33"/>
        </w:rPr>
      </w:pPr>
    </w:p>
    <w:p>
      <w:pPr>
        <w:pStyle w:val="BodyText"/>
        <w:spacing w:before="1"/>
        <w:ind w:left="100"/>
      </w:pPr>
      <w:r>
        <w:rPr>
          <w:spacing w:val="-1"/>
        </w:rPr>
        <w:t>無路，可走：屏東沒有路就自己鑿路</w:t>
      </w:r>
    </w:p>
    <w:p>
      <w:pPr>
        <w:pStyle w:val="BodyText"/>
        <w:spacing w:before="6"/>
        <w:rPr>
          <w:sz w:val="27"/>
        </w:rPr>
      </w:pPr>
    </w:p>
    <w:p>
      <w:pPr>
        <w:pStyle w:val="BodyText"/>
        <w:spacing w:before="1"/>
        <w:ind w:left="100"/>
      </w:pPr>
      <w:r>
        <w:rPr>
          <w:spacing w:val="-2"/>
          <w:w w:val="105"/>
        </w:rPr>
        <w:t>作者：侯千絹 出版社：天下文化 出版日期</w:t>
      </w:r>
      <w:r>
        <w:rPr>
          <w:w w:val="105"/>
        </w:rPr>
        <w:t>：2022-06-15</w:t>
      </w:r>
      <w:r>
        <w:rPr>
          <w:spacing w:val="-6"/>
          <w:w w:val="105"/>
        </w:rPr>
        <w:t> </w:t>
      </w:r>
      <w:r>
        <w:rPr>
          <w:spacing w:val="-2"/>
          <w:w w:val="105"/>
        </w:rPr>
        <w:t>00:00:00</w:t>
      </w:r>
    </w:p>
    <w:p>
      <w:pPr>
        <w:pStyle w:val="BodyText"/>
        <w:spacing w:before="6"/>
        <w:rPr>
          <w:sz w:val="27"/>
        </w:rPr>
      </w:pPr>
    </w:p>
    <w:p>
      <w:pPr>
        <w:pStyle w:val="BodyText"/>
        <w:ind w:left="100"/>
      </w:pPr>
      <w:r>
        <w:rPr>
          <w:spacing w:val="-2"/>
        </w:rPr>
        <w:t>＜內容簡介＞</w:t>
      </w:r>
    </w:p>
    <w:p>
      <w:pPr>
        <w:pStyle w:val="BodyText"/>
        <w:spacing w:before="7"/>
        <w:rPr>
          <w:sz w:val="27"/>
        </w:rPr>
      </w:pPr>
    </w:p>
    <w:p>
      <w:pPr>
        <w:pStyle w:val="BodyText"/>
        <w:ind w:left="100"/>
      </w:pPr>
      <w:r>
        <w:rPr>
          <w:spacing w:val="-1"/>
        </w:rPr>
        <w:t>講到屏東，你腦中第一個浮現是墾丁嗎？</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9567104" from="192pt,16.914532pt" to="216pt,16.914532pt" stroked="true" strokeweight=".8pt" strokecolor="#ff0000">
            <v:stroke dashstyle="solid"/>
            <w10:wrap type="none"/>
          </v:line>
        </w:pict>
      </w:r>
      <w:r>
        <w:rPr/>
        <w:pict>
          <v:line style="position:absolute;mso-position-horizontal-relative:page;mso-position-vertical-relative:paragraph;z-index:19567616" from="252pt,16.914532pt" to="276pt,16.914532pt" stroked="true" strokeweight=".8pt" strokecolor="#ff0000">
            <v:stroke dashstyle="solid"/>
            <w10:wrap type="none"/>
          </v:line>
        </w:pict>
      </w:r>
      <w:r>
        <w:rPr>
          <w:spacing w:val="-2"/>
        </w:rPr>
        <w:t>其實，屏東的美不只如此，從</w:t>
      </w:r>
      <w:r>
        <w:rPr>
          <w:color w:val="FF0000"/>
          <w:spacing w:val="-2"/>
        </w:rPr>
        <w:t>台灣</w:t>
      </w:r>
      <w:r>
        <w:rPr>
          <w:spacing w:val="-2"/>
        </w:rPr>
        <w:t>燈會、</w:t>
      </w:r>
      <w:r>
        <w:rPr>
          <w:color w:val="FF0000"/>
          <w:spacing w:val="-2"/>
        </w:rPr>
        <w:t>台灣</w:t>
      </w:r>
      <w:r>
        <w:rPr>
          <w:spacing w:val="-2"/>
        </w:rPr>
        <w:t>設計展、屏東縣民公園、屏東縣立圖書館總館、屏菸 1936文化基地……，親身領略，會讓人不斷驚嘆。</w:t>
      </w:r>
    </w:p>
    <w:p>
      <w:pPr>
        <w:pStyle w:val="BodyText"/>
        <w:rPr>
          <w:sz w:val="26"/>
        </w:rPr>
      </w:pPr>
    </w:p>
    <w:p>
      <w:pPr>
        <w:pStyle w:val="BodyText"/>
        <w:spacing w:line="256" w:lineRule="auto"/>
        <w:ind w:left="100" w:right="239"/>
        <w:jc w:val="both"/>
      </w:pPr>
      <w:r>
        <w:rPr>
          <w:spacing w:val="-2"/>
        </w:rPr>
        <w:t>屏東這些年的改變，是集結眾人之力所達成，老舊校舍、公共空間、交通建設、水利工程、醫療院所等硬體更新、升級，新闢：人才、觀光、藝術等軟體的培育、擴展、深化，這一股突破限制的力量，讓屏東在荒蕪中創造了契機，走出屬於自己的價值，也找回屏東人的光榮感。</w:t>
      </w:r>
    </w:p>
    <w:p>
      <w:pPr>
        <w:pStyle w:val="BodyText"/>
        <w:spacing w:before="1"/>
        <w:rPr>
          <w:sz w:val="26"/>
        </w:rPr>
      </w:pPr>
    </w:p>
    <w:p>
      <w:pPr>
        <w:pStyle w:val="BodyText"/>
        <w:ind w:left="100"/>
      </w:pPr>
      <w:r>
        <w:rPr>
          <w:spacing w:val="-3"/>
        </w:rPr>
        <w:t>★目錄：</w:t>
      </w:r>
    </w:p>
    <w:p>
      <w:pPr>
        <w:pStyle w:val="BodyText"/>
        <w:spacing w:before="7"/>
        <w:rPr>
          <w:sz w:val="27"/>
        </w:rPr>
      </w:pPr>
    </w:p>
    <w:p>
      <w:pPr>
        <w:pStyle w:val="BodyText"/>
        <w:spacing w:line="516" w:lineRule="auto"/>
        <w:ind w:left="100" w:right="5999"/>
      </w:pPr>
      <w:r>
        <w:rPr/>
        <w:t>序 實踐者 屏東轉大人 潘孟安 屏東縣縣長章節Ⅰ 滯</w:t>
      </w:r>
    </w:p>
    <w:p>
      <w:pPr>
        <w:pStyle w:val="BodyText"/>
        <w:spacing w:line="297" w:lineRule="exact"/>
        <w:ind w:left="100"/>
        <w:jc w:val="both"/>
      </w:pPr>
      <w:r>
        <w:rPr/>
        <w:t>○1</w:t>
      </w:r>
      <w:r>
        <w:rPr>
          <w:spacing w:val="12"/>
        </w:rPr>
        <w:t> 觀光</w:t>
      </w:r>
    </w:p>
    <w:p>
      <w:pPr>
        <w:pStyle w:val="BodyText"/>
        <w:spacing w:before="7"/>
        <w:rPr>
          <w:sz w:val="27"/>
        </w:rPr>
      </w:pPr>
    </w:p>
    <w:p>
      <w:pPr>
        <w:pStyle w:val="BodyText"/>
        <w:ind w:left="100"/>
      </w:pPr>
      <w:r>
        <w:rPr>
          <w:spacing w:val="-2"/>
        </w:rPr>
        <w:t>總是多一度的屏東</w:t>
      </w:r>
    </w:p>
    <w:p>
      <w:pPr>
        <w:spacing w:after="0"/>
        <w:sectPr>
          <w:pgSz w:w="11900" w:h="16840"/>
          <w:pgMar w:top="1380" w:bottom="280" w:left="620" w:right="620"/>
        </w:sectPr>
      </w:pPr>
    </w:p>
    <w:p>
      <w:pPr>
        <w:pStyle w:val="BodyText"/>
        <w:spacing w:line="516" w:lineRule="auto" w:before="21"/>
        <w:ind w:left="100" w:right="8639"/>
      </w:pPr>
      <w:r>
        <w:rPr>
          <w:spacing w:val="-2"/>
        </w:rPr>
        <w:t>超有個性的屏東</w:t>
      </w:r>
      <w:r>
        <w:rPr>
          <w:spacing w:val="-2"/>
        </w:rPr>
        <w:t> 就是要到屏東聽歌</w:t>
      </w:r>
    </w:p>
    <w:p>
      <w:pPr>
        <w:pStyle w:val="BodyText"/>
        <w:spacing w:line="297" w:lineRule="exact"/>
        <w:ind w:left="100"/>
      </w:pPr>
      <w:r>
        <w:rPr>
          <w:spacing w:val="-1"/>
        </w:rPr>
        <w:t>獨一無二的個人化旅遊</w:t>
      </w:r>
    </w:p>
    <w:p>
      <w:pPr>
        <w:pStyle w:val="BodyText"/>
        <w:spacing w:before="7"/>
        <w:rPr>
          <w:sz w:val="27"/>
        </w:rPr>
      </w:pPr>
    </w:p>
    <w:p>
      <w:pPr>
        <w:pStyle w:val="BodyText"/>
        <w:ind w:left="100"/>
      </w:pPr>
      <w:r>
        <w:rPr/>
        <w:t>○2</w:t>
      </w:r>
      <w:r>
        <w:rPr>
          <w:spacing w:val="12"/>
        </w:rPr>
        <w:t> 醫療</w:t>
      </w:r>
    </w:p>
    <w:p>
      <w:pPr>
        <w:pStyle w:val="BodyText"/>
        <w:spacing w:before="7"/>
        <w:rPr>
          <w:sz w:val="27"/>
        </w:rPr>
      </w:pPr>
    </w:p>
    <w:p>
      <w:pPr>
        <w:pStyle w:val="BodyText"/>
        <w:spacing w:line="516" w:lineRule="auto"/>
        <w:ind w:left="100" w:right="8159"/>
      </w:pPr>
      <w:r>
        <w:rPr>
          <w:spacing w:val="-2"/>
        </w:rPr>
        <w:t>把你的健康交到我手上醫療平權不是夢</w:t>
      </w:r>
    </w:p>
    <w:p>
      <w:pPr>
        <w:pStyle w:val="BodyText"/>
        <w:spacing w:line="516" w:lineRule="auto"/>
        <w:ind w:left="100" w:right="8639"/>
      </w:pPr>
      <w:r>
        <w:rPr>
          <w:spacing w:val="-2"/>
        </w:rPr>
        <w:t>行動藥師送藥到家醫療破冰而出</w:t>
      </w:r>
    </w:p>
    <w:p>
      <w:pPr>
        <w:pStyle w:val="BodyText"/>
        <w:spacing w:line="297" w:lineRule="exact"/>
        <w:ind w:left="100"/>
      </w:pPr>
      <w:r>
        <w:rPr/>
        <w:t>○3</w:t>
      </w:r>
      <w:r>
        <w:rPr>
          <w:spacing w:val="12"/>
        </w:rPr>
        <w:t> 族群</w:t>
      </w:r>
    </w:p>
    <w:p>
      <w:pPr>
        <w:pStyle w:val="BodyText"/>
        <w:spacing w:before="6"/>
        <w:rPr>
          <w:sz w:val="27"/>
        </w:rPr>
      </w:pPr>
    </w:p>
    <w:p>
      <w:pPr>
        <w:pStyle w:val="BodyText"/>
        <w:spacing w:line="516" w:lineRule="auto"/>
        <w:ind w:left="100" w:right="8159"/>
      </w:pPr>
      <w:r>
        <w:rPr>
          <w:spacing w:val="-2"/>
        </w:rPr>
        <w:t>文化是生活的真實體現連接過去的未來</w:t>
      </w:r>
    </w:p>
    <w:p>
      <w:pPr>
        <w:pStyle w:val="BodyText"/>
        <w:spacing w:line="297" w:lineRule="exact"/>
        <w:ind w:left="100"/>
      </w:pPr>
      <w:r>
        <w:rPr>
          <w:spacing w:val="-2"/>
        </w:rPr>
        <w:t>讓他鄉變故鄉</w:t>
      </w:r>
    </w:p>
    <w:p>
      <w:pPr>
        <w:pStyle w:val="BodyText"/>
        <w:spacing w:before="7"/>
        <w:rPr>
          <w:sz w:val="27"/>
        </w:rPr>
      </w:pPr>
    </w:p>
    <w:p>
      <w:pPr>
        <w:pStyle w:val="BodyText"/>
        <w:spacing w:line="516" w:lineRule="auto"/>
        <w:ind w:left="100" w:right="8399"/>
      </w:pPr>
      <w:r>
        <w:rPr>
          <w:spacing w:val="-2"/>
        </w:rPr>
        <w:t>勝利星村就是地球村</w:t>
      </w:r>
      <w:r>
        <w:rPr/>
        <w:t>章節Ⅱ 流</w:t>
      </w:r>
    </w:p>
    <w:p>
      <w:pPr>
        <w:pStyle w:val="BodyText"/>
        <w:spacing w:line="297" w:lineRule="exact"/>
        <w:ind w:left="100"/>
      </w:pPr>
      <w:r>
        <w:rPr/>
        <w:t>○1</w:t>
      </w:r>
      <w:r>
        <w:rPr>
          <w:spacing w:val="12"/>
        </w:rPr>
        <w:t> 交通</w:t>
      </w:r>
    </w:p>
    <w:p>
      <w:pPr>
        <w:pStyle w:val="BodyText"/>
        <w:spacing w:before="7"/>
        <w:rPr>
          <w:sz w:val="27"/>
        </w:rPr>
      </w:pPr>
    </w:p>
    <w:p>
      <w:pPr>
        <w:pStyle w:val="BodyText"/>
        <w:spacing w:line="516" w:lineRule="auto"/>
        <w:ind w:left="100" w:right="6959"/>
      </w:pPr>
      <w:r>
        <w:rPr>
          <w:spacing w:val="-2"/>
        </w:rPr>
        <w:t>再遠的路，都得先跨出腳下那一步把斷掉的屏東，接起來</w:t>
      </w:r>
    </w:p>
    <w:p>
      <w:pPr>
        <w:pStyle w:val="BodyText"/>
        <w:spacing w:line="297" w:lineRule="exact"/>
        <w:ind w:left="100"/>
      </w:pPr>
      <w:r>
        <w:rPr>
          <w:spacing w:val="-1"/>
        </w:rPr>
        <w:t>陸、海、空齊發的決定性瞬間</w:t>
      </w:r>
    </w:p>
    <w:p>
      <w:pPr>
        <w:pStyle w:val="BodyText"/>
        <w:spacing w:before="7"/>
        <w:rPr>
          <w:sz w:val="27"/>
        </w:rPr>
      </w:pPr>
    </w:p>
    <w:p>
      <w:pPr>
        <w:pStyle w:val="BodyText"/>
        <w:ind w:left="100"/>
      </w:pPr>
      <w:r>
        <w:rPr>
          <w:spacing w:val="-1"/>
        </w:rPr>
        <w:t>多層級公車路網，棋盤式運輸動線</w:t>
      </w:r>
    </w:p>
    <w:p>
      <w:pPr>
        <w:pStyle w:val="BodyText"/>
        <w:spacing w:before="7"/>
        <w:rPr>
          <w:sz w:val="27"/>
        </w:rPr>
      </w:pPr>
    </w:p>
    <w:p>
      <w:pPr>
        <w:pStyle w:val="BodyText"/>
        <w:ind w:left="100"/>
      </w:pPr>
      <w:r>
        <w:rPr/>
        <w:t>○2</w:t>
      </w:r>
      <w:r>
        <w:rPr>
          <w:spacing w:val="12"/>
        </w:rPr>
        <w:t> 農業</w:t>
      </w:r>
    </w:p>
    <w:p>
      <w:pPr>
        <w:pStyle w:val="BodyText"/>
        <w:spacing w:before="7"/>
        <w:rPr>
          <w:sz w:val="27"/>
        </w:rPr>
      </w:pPr>
    </w:p>
    <w:p>
      <w:pPr>
        <w:pStyle w:val="BodyText"/>
        <w:ind w:left="100"/>
      </w:pPr>
      <w:r>
        <w:rPr>
          <w:spacing w:val="-2"/>
        </w:rPr>
        <w:t>新農業時代的來臨</w:t>
      </w:r>
    </w:p>
    <w:p>
      <w:pPr>
        <w:pStyle w:val="BodyText"/>
        <w:spacing w:before="7"/>
        <w:rPr>
          <w:sz w:val="27"/>
        </w:rPr>
      </w:pPr>
    </w:p>
    <w:p>
      <w:pPr>
        <w:pStyle w:val="BodyText"/>
        <w:spacing w:line="516" w:lineRule="auto"/>
        <w:ind w:left="100" w:right="7679"/>
        <w:jc w:val="both"/>
      </w:pPr>
      <w:r>
        <w:rPr>
          <w:spacing w:val="-2"/>
        </w:rPr>
        <w:t>不把雞蛋放在同一個籃子裡既浪漫又不浪漫的休閒農業雨天打傘的農漁業保險</w:t>
      </w:r>
    </w:p>
    <w:p>
      <w:pPr>
        <w:spacing w:after="0" w:line="516" w:lineRule="auto"/>
        <w:jc w:val="both"/>
        <w:sectPr>
          <w:pgSz w:w="11900" w:h="16840"/>
          <w:pgMar w:top="760" w:bottom="280" w:left="620" w:right="620"/>
        </w:sectPr>
      </w:pPr>
    </w:p>
    <w:p>
      <w:pPr>
        <w:pStyle w:val="BodyText"/>
        <w:spacing w:before="21"/>
        <w:ind w:left="100"/>
        <w:jc w:val="both"/>
      </w:pPr>
      <w:r>
        <w:rPr/>
        <w:t>○3</w:t>
      </w:r>
      <w:r>
        <w:rPr>
          <w:spacing w:val="12"/>
        </w:rPr>
        <w:t> 造才</w:t>
      </w:r>
    </w:p>
    <w:p>
      <w:pPr>
        <w:pStyle w:val="BodyText"/>
        <w:spacing w:before="7"/>
        <w:rPr>
          <w:sz w:val="27"/>
        </w:rPr>
      </w:pPr>
    </w:p>
    <w:p>
      <w:pPr>
        <w:pStyle w:val="BodyText"/>
        <w:spacing w:line="516" w:lineRule="auto"/>
        <w:ind w:left="100" w:right="8639"/>
        <w:jc w:val="both"/>
      </w:pPr>
      <w:r>
        <w:rPr>
          <w:spacing w:val="-2"/>
        </w:rPr>
        <w:t>離家，是為了回家提著皮箱的農企業條條大路，通屏東</w:t>
      </w:r>
    </w:p>
    <w:p>
      <w:pPr>
        <w:pStyle w:val="BodyText"/>
        <w:spacing w:line="516" w:lineRule="auto"/>
        <w:ind w:left="100" w:right="7919"/>
        <w:jc w:val="both"/>
      </w:pPr>
      <w:r>
        <w:rPr>
          <w:spacing w:val="-2"/>
        </w:rPr>
        <w:t>把握黃金期，替未來卡位</w:t>
      </w:r>
      <w:r>
        <w:rPr/>
        <w:t>章節Ⅲ 轉</w:t>
      </w:r>
    </w:p>
    <w:p>
      <w:pPr>
        <w:pStyle w:val="BodyText"/>
        <w:spacing w:line="297" w:lineRule="exact"/>
        <w:ind w:left="100"/>
      </w:pPr>
      <w:r>
        <w:rPr/>
        <w:t>○1</w:t>
      </w:r>
      <w:r>
        <w:rPr>
          <w:spacing w:val="12"/>
        </w:rPr>
        <w:t> 藝術</w:t>
      </w:r>
    </w:p>
    <w:p>
      <w:pPr>
        <w:pStyle w:val="BodyText"/>
        <w:spacing w:before="6"/>
        <w:rPr>
          <w:sz w:val="27"/>
        </w:rPr>
      </w:pPr>
    </w:p>
    <w:p>
      <w:pPr>
        <w:pStyle w:val="BodyText"/>
        <w:spacing w:line="516" w:lineRule="auto"/>
        <w:ind w:left="100" w:right="7319"/>
      </w:pPr>
      <w:r>
        <w:rPr/>
        <w:pict>
          <v:line style="position:absolute;mso-position-horizontal-relative:page;mso-position-vertical-relative:paragraph;z-index:19568128" from="96pt,16.914532pt" to="120pt,16.914532pt" stroked="true" strokeweight=".8pt" strokecolor="#ff0000">
            <v:stroke dashstyle="solid"/>
            <w10:wrap type="none"/>
          </v:line>
        </w:pict>
      </w:r>
      <w:r>
        <w:rPr>
          <w:spacing w:val="-2"/>
        </w:rPr>
        <w:t>南歌北送，</w:t>
      </w:r>
      <w:r>
        <w:rPr>
          <w:color w:val="FF0000"/>
          <w:spacing w:val="-2"/>
        </w:rPr>
        <w:t>台灣</w:t>
      </w:r>
      <w:r>
        <w:rPr>
          <w:spacing w:val="-2"/>
        </w:rPr>
        <w:t>Opera宅配到家</w:t>
      </w:r>
      <w:r>
        <w:rPr>
          <w:spacing w:val="-2"/>
        </w:rPr>
        <w:t>歷史場域再造，進化的回歸</w:t>
      </w:r>
    </w:p>
    <w:p>
      <w:pPr>
        <w:pStyle w:val="BodyText"/>
        <w:spacing w:line="516" w:lineRule="auto"/>
        <w:ind w:left="100" w:right="7919"/>
      </w:pPr>
      <w:r>
        <w:rPr>
          <w:spacing w:val="-2"/>
        </w:rPr>
        <w:t>連結土地與記憶的文物館土地從不拒絕任何種子</w:t>
      </w:r>
    </w:p>
    <w:p>
      <w:pPr>
        <w:pStyle w:val="BodyText"/>
        <w:spacing w:line="297" w:lineRule="exact"/>
        <w:ind w:left="100"/>
      </w:pPr>
      <w:r>
        <w:rPr/>
        <w:t>○2</w:t>
      </w:r>
      <w:r>
        <w:rPr>
          <w:spacing w:val="12"/>
        </w:rPr>
        <w:t> 教育</w:t>
      </w:r>
    </w:p>
    <w:p>
      <w:pPr>
        <w:pStyle w:val="BodyText"/>
        <w:spacing w:before="6"/>
        <w:rPr>
          <w:sz w:val="27"/>
        </w:rPr>
      </w:pPr>
    </w:p>
    <w:p>
      <w:pPr>
        <w:pStyle w:val="BodyText"/>
        <w:spacing w:line="516" w:lineRule="auto"/>
        <w:ind w:left="100" w:right="7919"/>
      </w:pPr>
      <w:r>
        <w:rPr/>
        <w:pict>
          <v:line style="position:absolute;mso-position-horizontal-relative:page;mso-position-vertical-relative:paragraph;z-index:19568640" from="36pt,48.914532pt" to="72pt,48.914532pt" stroked="true" strokeweight=".8pt" strokecolor="#ff0000">
            <v:stroke dashstyle="solid"/>
            <w10:wrap type="none"/>
          </v:line>
        </w:pict>
      </w:r>
      <w:r>
        <w:rPr>
          <w:spacing w:val="-2"/>
        </w:rPr>
        <w:t>為下一代蓋一所好學校</w:t>
      </w:r>
      <w:r>
        <w:rPr>
          <w:spacing w:val="-2"/>
        </w:rPr>
        <w:t> </w:t>
      </w:r>
      <w:r>
        <w:rPr>
          <w:color w:val="FF0000"/>
          <w:spacing w:val="-2"/>
        </w:rPr>
        <w:t>少子化</w:t>
      </w:r>
      <w:r>
        <w:rPr>
          <w:spacing w:val="-2"/>
        </w:rPr>
        <w:t>危機的回春術 100％屏東智慧校園啟動大膽走出去，世界走進來</w:t>
      </w:r>
    </w:p>
    <w:p>
      <w:pPr>
        <w:pStyle w:val="BodyText"/>
        <w:spacing w:line="296" w:lineRule="exact"/>
        <w:ind w:left="100"/>
      </w:pPr>
      <w:r>
        <w:rPr/>
        <w:t>○3</w:t>
      </w:r>
      <w:r>
        <w:rPr>
          <w:spacing w:val="12"/>
        </w:rPr>
        <w:t> 共融</w:t>
      </w:r>
    </w:p>
    <w:p>
      <w:pPr>
        <w:pStyle w:val="BodyText"/>
        <w:spacing w:before="7"/>
        <w:rPr>
          <w:sz w:val="27"/>
        </w:rPr>
      </w:pPr>
    </w:p>
    <w:p>
      <w:pPr>
        <w:pStyle w:val="BodyText"/>
        <w:spacing w:line="516" w:lineRule="auto"/>
        <w:ind w:left="100" w:right="7679"/>
      </w:pPr>
      <w:r>
        <w:rPr>
          <w:spacing w:val="-2"/>
        </w:rPr>
        <w:t>整座屏東都是孩子的遊樂園疼惜咱的老寶貝</w:t>
      </w:r>
    </w:p>
    <w:p>
      <w:pPr>
        <w:pStyle w:val="BodyText"/>
        <w:spacing w:line="516" w:lineRule="auto"/>
        <w:ind w:left="100" w:right="7199"/>
      </w:pPr>
      <w:r>
        <w:rPr>
          <w:spacing w:val="-2"/>
        </w:rPr>
        <w:t>我可以，我可以，其實我都可以彈性十足的社會福利安全網</w:t>
      </w:r>
    </w:p>
    <w:p>
      <w:pPr>
        <w:pStyle w:val="BodyText"/>
        <w:spacing w:line="516" w:lineRule="auto"/>
        <w:ind w:left="100" w:right="8639"/>
      </w:pPr>
      <w:r>
        <w:rPr>
          <w:spacing w:val="-2"/>
        </w:rPr>
        <w:t>毛小孩就是一家人</w:t>
      </w:r>
      <w:r>
        <w:rPr/>
        <w:t>章節Ⅳ 躍</w:t>
      </w:r>
    </w:p>
    <w:p>
      <w:pPr>
        <w:spacing w:after="0" w:line="516" w:lineRule="auto"/>
        <w:sectPr>
          <w:pgSz w:w="11900" w:h="16840"/>
          <w:pgMar w:top="1080" w:bottom="280" w:left="620" w:right="620"/>
        </w:sectPr>
      </w:pPr>
    </w:p>
    <w:p>
      <w:pPr>
        <w:pStyle w:val="BodyText"/>
        <w:spacing w:line="516" w:lineRule="auto" w:before="21"/>
        <w:ind w:left="100" w:right="9359"/>
      </w:pPr>
      <w:r>
        <w:rPr/>
        <w:t>○1 城鄉</w:t>
      </w:r>
      <w:r>
        <w:rPr>
          <w:spacing w:val="40"/>
        </w:rPr>
        <w:t> </w:t>
      </w:r>
      <w:r>
        <w:rPr>
          <w:spacing w:val="-2"/>
        </w:rPr>
        <w:t>屏東崛起中</w:t>
      </w:r>
    </w:p>
    <w:p>
      <w:pPr>
        <w:pStyle w:val="BodyText"/>
        <w:spacing w:line="297" w:lineRule="exact"/>
        <w:ind w:left="100"/>
      </w:pPr>
      <w:r>
        <w:rPr>
          <w:spacing w:val="-2"/>
        </w:rPr>
        <w:t>屏東的轉速祕密</w:t>
      </w:r>
    </w:p>
    <w:p>
      <w:pPr>
        <w:pStyle w:val="BodyText"/>
        <w:spacing w:before="7"/>
        <w:rPr>
          <w:sz w:val="27"/>
        </w:rPr>
      </w:pPr>
    </w:p>
    <w:p>
      <w:pPr>
        <w:pStyle w:val="BodyText"/>
        <w:spacing w:line="516" w:lineRule="auto"/>
        <w:ind w:left="100" w:right="8399"/>
      </w:pPr>
      <w:r>
        <w:rPr>
          <w:spacing w:val="-2"/>
        </w:rPr>
        <w:t>新舊並存的城市表情從過去走向未來</w:t>
      </w:r>
    </w:p>
    <w:p>
      <w:pPr>
        <w:pStyle w:val="BodyText"/>
        <w:spacing w:line="297" w:lineRule="exact"/>
        <w:ind w:left="100"/>
      </w:pPr>
      <w:r>
        <w:rPr/>
        <w:t>○2</w:t>
      </w:r>
      <w:r>
        <w:rPr>
          <w:spacing w:val="12"/>
        </w:rPr>
        <w:t> 財政</w:t>
      </w:r>
    </w:p>
    <w:p>
      <w:pPr>
        <w:pStyle w:val="BodyText"/>
        <w:spacing w:before="7"/>
        <w:rPr>
          <w:sz w:val="27"/>
        </w:rPr>
      </w:pPr>
    </w:p>
    <w:p>
      <w:pPr>
        <w:pStyle w:val="BodyText"/>
        <w:spacing w:line="516" w:lineRule="auto"/>
        <w:ind w:left="100" w:right="8639"/>
      </w:pPr>
      <w:r>
        <w:rPr>
          <w:spacing w:val="-2"/>
        </w:rPr>
        <w:t>穿草鞋的庄腳囝仔失衡的財政劃分</w:t>
      </w:r>
    </w:p>
    <w:p>
      <w:pPr>
        <w:pStyle w:val="BodyText"/>
        <w:spacing w:line="516" w:lineRule="auto"/>
        <w:ind w:left="100" w:right="7919"/>
      </w:pPr>
      <w:r>
        <w:rPr>
          <w:spacing w:val="-2"/>
        </w:rPr>
        <w:t>籌資不募款，廟宇捐建設</w:t>
      </w:r>
      <w:r>
        <w:rPr>
          <w:spacing w:val="-1"/>
        </w:rPr>
        <w:t>歲計連正數，全國拿第一</w:t>
      </w:r>
    </w:p>
    <w:p>
      <w:pPr>
        <w:pStyle w:val="BodyText"/>
        <w:spacing w:line="297" w:lineRule="exact"/>
        <w:ind w:left="100"/>
      </w:pPr>
      <w:r>
        <w:rPr/>
        <w:t>○3</w:t>
      </w:r>
      <w:r>
        <w:rPr>
          <w:spacing w:val="12"/>
        </w:rPr>
        <w:t> 行銷</w:t>
      </w:r>
    </w:p>
    <w:p>
      <w:pPr>
        <w:pStyle w:val="BodyText"/>
        <w:spacing w:before="6"/>
        <w:rPr>
          <w:sz w:val="27"/>
        </w:rPr>
      </w:pPr>
    </w:p>
    <w:p>
      <w:pPr>
        <w:pStyle w:val="BodyText"/>
        <w:spacing w:line="516" w:lineRule="auto"/>
        <w:ind w:left="100" w:right="8279"/>
      </w:pPr>
      <w:r>
        <w:rPr>
          <w:spacing w:val="-8"/>
        </w:rPr>
        <w:t>與民眾即時接軌的</w:t>
      </w:r>
      <w:r>
        <w:rPr>
          <w:spacing w:val="-8"/>
        </w:rPr>
        <w:t>App</w:t>
      </w:r>
      <w:r>
        <w:rPr>
          <w:spacing w:val="-2"/>
        </w:rPr>
        <w:t>屏東，總是捉得住我</w:t>
      </w:r>
    </w:p>
    <w:p>
      <w:pPr>
        <w:pStyle w:val="BodyText"/>
        <w:spacing w:line="516" w:lineRule="auto"/>
        <w:ind w:left="100" w:right="7679"/>
      </w:pPr>
      <w:r>
        <w:rPr>
          <w:spacing w:val="-2"/>
        </w:rPr>
        <w:t>求婚小綠人，屏東紅到國際用創意打天下</w:t>
      </w:r>
    </w:p>
    <w:p>
      <w:pPr>
        <w:pStyle w:val="BodyText"/>
        <w:spacing w:line="516" w:lineRule="auto"/>
        <w:ind w:left="100" w:right="9119"/>
      </w:pPr>
      <w:r>
        <w:rPr>
          <w:spacing w:val="-2"/>
        </w:rPr>
        <w:t>＜作者簡介＞</w:t>
      </w:r>
      <w:r>
        <w:rPr>
          <w:spacing w:val="-4"/>
        </w:rPr>
        <w:t>侯千絹</w:t>
      </w:r>
    </w:p>
    <w:p>
      <w:pPr>
        <w:pStyle w:val="BodyText"/>
        <w:spacing w:line="256" w:lineRule="auto"/>
        <w:ind w:left="100" w:right="239"/>
      </w:pPr>
      <w:r>
        <w:rPr/>
        <w:pict>
          <v:line style="position:absolute;mso-position-horizontal-relative:page;mso-position-vertical-relative:paragraph;z-index:19569152" from="60pt,16.914532pt" to="84pt,16.914532pt" stroked="true" strokeweight=".8pt" strokecolor="#ff0000">
            <v:stroke dashstyle="solid"/>
            <w10:wrap type="none"/>
          </v:line>
        </w:pict>
      </w:r>
      <w:r>
        <w:rPr>
          <w:spacing w:val="-2"/>
        </w:rPr>
        <w:t>來自</w:t>
      </w:r>
      <w:r>
        <w:rPr>
          <w:color w:val="FF0000"/>
          <w:spacing w:val="-2"/>
        </w:rPr>
        <w:t>台灣</w:t>
      </w:r>
      <w:r>
        <w:rPr>
          <w:spacing w:val="-2"/>
        </w:rPr>
        <w:t>島南的一介女子，用閱讀讓自己清醒，靠文字麻痺感知，在矛與盾中，以筆為器，讓鉛字成為畫面與溫度的介質，試圖在混沌之中，敲打出一方喘息的空間。</w:t>
      </w:r>
    </w:p>
    <w:p>
      <w:pPr>
        <w:pStyle w:val="BodyText"/>
        <w:spacing w:before="10"/>
        <w:rPr>
          <w:sz w:val="25"/>
        </w:rPr>
      </w:pPr>
    </w:p>
    <w:p>
      <w:pPr>
        <w:pStyle w:val="BodyText"/>
        <w:ind w:left="100"/>
      </w:pPr>
      <w:r>
        <w:rPr>
          <w:spacing w:val="-2"/>
        </w:rPr>
        <w:t>★內文試閱：</w:t>
      </w:r>
    </w:p>
    <w:p>
      <w:pPr>
        <w:pStyle w:val="BodyText"/>
        <w:spacing w:before="7"/>
        <w:rPr>
          <w:sz w:val="27"/>
        </w:rPr>
      </w:pPr>
    </w:p>
    <w:p>
      <w:pPr>
        <w:pStyle w:val="BodyText"/>
        <w:ind w:left="100"/>
      </w:pPr>
      <w:r>
        <w:rPr>
          <w:w w:val="85"/>
        </w:rPr>
        <w:t>·</w:t>
      </w:r>
      <w:r>
        <w:rPr>
          <w:spacing w:val="-4"/>
          <w:w w:val="85"/>
        </w:rPr>
        <w:t>作者序</w:t>
      </w:r>
    </w:p>
    <w:p>
      <w:pPr>
        <w:pStyle w:val="BodyText"/>
        <w:spacing w:before="7"/>
        <w:rPr>
          <w:sz w:val="27"/>
        </w:rPr>
      </w:pPr>
    </w:p>
    <w:p>
      <w:pPr>
        <w:pStyle w:val="BodyText"/>
        <w:ind w:left="100"/>
      </w:pPr>
      <w:r>
        <w:rPr>
          <w:spacing w:val="1"/>
        </w:rPr>
        <w:t>實踐者 屏東轉大人</w:t>
      </w:r>
    </w:p>
    <w:p>
      <w:pPr>
        <w:pStyle w:val="BodyText"/>
        <w:spacing w:before="7"/>
        <w:rPr>
          <w:sz w:val="27"/>
        </w:rPr>
      </w:pPr>
    </w:p>
    <w:p>
      <w:pPr>
        <w:pStyle w:val="BodyText"/>
        <w:spacing w:line="256" w:lineRule="auto"/>
        <w:ind w:left="100" w:right="239"/>
      </w:pPr>
      <w:r>
        <w:rPr>
          <w:spacing w:val="-2"/>
        </w:rPr>
        <w:t>「達成目標與夢想的方法只有一個，就是累積微不足道的小事，」這是日本傳奇球星鈴木一朗說的</w:t>
      </w:r>
      <w:r>
        <w:rPr>
          <w:spacing w:val="-2"/>
        </w:rPr>
        <w:t>一句話，他用16年的時間，在美國職棒大聯盟完成3,000支安打，屏東用8年時間「轉大人」。</w:t>
      </w:r>
    </w:p>
    <w:p>
      <w:pPr>
        <w:pStyle w:val="BodyText"/>
        <w:spacing w:before="12"/>
        <w:rPr>
          <w:sz w:val="25"/>
        </w:rPr>
      </w:pPr>
    </w:p>
    <w:p>
      <w:pPr>
        <w:pStyle w:val="BodyText"/>
        <w:ind w:left="100"/>
      </w:pPr>
      <w:r>
        <w:rPr>
          <w:spacing w:val="-1"/>
        </w:rPr>
        <w:t>我曾在電視廣告上聽到一句話，真正的美是從裡到外透出來，屏東，正是如此。</w:t>
      </w:r>
    </w:p>
    <w:p>
      <w:pPr>
        <w:spacing w:after="0"/>
        <w:sectPr>
          <w:pgSz w:w="11900" w:h="16840"/>
          <w:pgMar w:top="760" w:bottom="280" w:left="620" w:right="620"/>
        </w:sectPr>
      </w:pPr>
    </w:p>
    <w:p>
      <w:pPr>
        <w:pStyle w:val="BodyText"/>
        <w:spacing w:before="21"/>
        <w:ind w:left="100"/>
      </w:pPr>
      <w:r>
        <w:rPr/>
        <w:t>位於島南的獨特地理位置，成為屏東的束縛與制約，外界始終以屏東之外的觀點來詮釋。2014</w:t>
      </w:r>
      <w:r>
        <w:rPr>
          <w:spacing w:val="-10"/>
        </w:rPr>
        <w:t>年</w:t>
      </w:r>
    </w:p>
    <w:p>
      <w:pPr>
        <w:pStyle w:val="BodyText"/>
        <w:spacing w:line="256" w:lineRule="auto" w:before="23"/>
        <w:ind w:left="100" w:right="239"/>
      </w:pPr>
      <w:r>
        <w:rPr>
          <w:spacing w:val="-2"/>
        </w:rPr>
        <w:t>，我在就職時，站在屏東縣政府前，眺望遠方的大武山，以毛筆寫下了「人」字，「以人為本」是團隊出發的核心，「安居樂業」是縣府施政的目標。</w:t>
      </w:r>
    </w:p>
    <w:p>
      <w:pPr>
        <w:pStyle w:val="BodyText"/>
        <w:spacing w:before="12"/>
        <w:rPr>
          <w:sz w:val="25"/>
        </w:rPr>
      </w:pPr>
    </w:p>
    <w:p>
      <w:pPr>
        <w:pStyle w:val="BodyText"/>
        <w:spacing w:line="256" w:lineRule="auto"/>
        <w:ind w:left="100" w:right="239"/>
        <w:jc w:val="both"/>
      </w:pPr>
      <w:r>
        <w:rPr>
          <w:spacing w:val="-2"/>
        </w:rPr>
        <w:t>這幾年，從老舊校舍、公共空間、交通建設、水利工程、醫療院所等硬體的更新、升級、新闢，抑或是零到百歲，不同年齡、性別、職業、族群的全人照顧，從軟體到硬體，不敢、不能也不願顧此</w:t>
      </w:r>
      <w:r>
        <w:rPr>
          <w:spacing w:val="-4"/>
        </w:rPr>
        <w:t>失彼。</w:t>
      </w:r>
    </w:p>
    <w:p>
      <w:pPr>
        <w:pStyle w:val="BodyText"/>
        <w:spacing w:before="1"/>
        <w:rPr>
          <w:sz w:val="26"/>
        </w:rPr>
      </w:pPr>
    </w:p>
    <w:p>
      <w:pPr>
        <w:pStyle w:val="BodyText"/>
        <w:spacing w:line="256" w:lineRule="auto"/>
        <w:ind w:left="100" w:right="239"/>
        <w:jc w:val="both"/>
      </w:pPr>
      <w:r>
        <w:rPr>
          <w:spacing w:val="-2"/>
        </w:rPr>
        <w:t>除了軟硬體之外，我們想追求更多，那是一種屬於心靈層面的滿足與自我認同，這個部分難以透過計畫推動或硬體建設換得，只能藉由不斷去實踐，透過自我對話、拉扯、挑戰及跌撞，一點一滴由內而外的型塑與建立。</w:t>
      </w:r>
    </w:p>
    <w:p>
      <w:pPr>
        <w:pStyle w:val="BodyText"/>
        <w:spacing w:before="1"/>
        <w:rPr>
          <w:sz w:val="26"/>
        </w:rPr>
      </w:pPr>
    </w:p>
    <w:p>
      <w:pPr>
        <w:pStyle w:val="BodyText"/>
        <w:spacing w:line="256" w:lineRule="auto"/>
        <w:ind w:left="100" w:right="239"/>
      </w:pPr>
      <w:r>
        <w:rPr>
          <w:spacing w:val="-2"/>
        </w:rPr>
        <w:t>每每入夜坐在宿舍的大會議桌前，握著手上越削越短的鉛筆，幾度撐不下去甚或想放棄，鈴木一朗</w:t>
      </w:r>
      <w:r>
        <w:rPr>
          <w:spacing w:val="-1"/>
        </w:rPr>
        <w:t>的那句話像是燭火，在遠方的盡頭朝著我揮動，於是，咬咬牙，握緊拳，我告訴自己「再拚看看」</w:t>
      </w:r>
    </w:p>
    <w:p>
      <w:pPr>
        <w:spacing w:before="2"/>
        <w:ind w:left="100" w:right="0" w:firstLine="0"/>
        <w:jc w:val="left"/>
        <w:rPr>
          <w:sz w:val="24"/>
        </w:rPr>
      </w:pPr>
      <w:r>
        <w:rPr>
          <w:sz w:val="24"/>
        </w:rPr>
        <w:t>。</w:t>
      </w:r>
    </w:p>
    <w:p>
      <w:pPr>
        <w:pStyle w:val="BodyText"/>
        <w:spacing w:before="7"/>
        <w:rPr>
          <w:sz w:val="27"/>
        </w:rPr>
      </w:pPr>
    </w:p>
    <w:p>
      <w:pPr>
        <w:pStyle w:val="BodyText"/>
        <w:spacing w:line="256" w:lineRule="auto"/>
        <w:ind w:left="100" w:right="239"/>
      </w:pPr>
      <w:r>
        <w:rPr>
          <w:spacing w:val="-2"/>
        </w:rPr>
        <w:t>一覺醒來，朝惺忪又浮腫的雙眼潑冷水，揉揉臉，開始沒有盡頭的一天，就這樣，跌跌撞撞，喜喜悲悲，日日夜夜，聚聚散散，此刻走到了這個路口。</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9569664" from="456pt,16.914532pt" to="480pt,16.914532pt" stroked="true" strokeweight=".8pt" strokecolor="#ff0000">
            <v:stroke dashstyle="solid"/>
            <w10:wrap type="none"/>
          </v:line>
        </w:pict>
      </w:r>
      <w:r>
        <w:rPr/>
        <w:pict>
          <v:line style="position:absolute;mso-position-horizontal-relative:page;mso-position-vertical-relative:paragraph;z-index:19570176" from="516pt,16.914532pt" to="540pt,16.914532pt" stroked="true" strokeweight=".8pt" strokecolor="#ff0000">
            <v:stroke dashstyle="solid"/>
            <w10:wrap type="none"/>
          </v:line>
        </w:pict>
      </w:r>
      <w:r>
        <w:rPr/>
        <w:t>回首近3,000 個日子，屏東進行了一場又一場的自我革命，挑戰始終沒少過，從</w:t>
      </w:r>
      <w:r>
        <w:rPr>
          <w:color w:val="FF0000"/>
        </w:rPr>
        <w:t>台灣</w:t>
      </w:r>
      <w:r>
        <w:rPr/>
        <w:t>燈會、</w:t>
      </w:r>
      <w:r>
        <w:rPr>
          <w:color w:val="FF0000"/>
        </w:rPr>
        <w:t>台灣</w:t>
      </w:r>
      <w:r>
        <w:rPr/>
        <w:t>設</w:t>
      </w:r>
      <w:r>
        <w:rPr>
          <w:spacing w:val="-2"/>
        </w:rPr>
        <w:t>計展、全國中等學校運動會、屏東縣民公園、屏東縣立圖書館總館、屏菸1936文化基地……，屏東集結眾人之力，將創新、美學、改變的種子，吹往山林、水域、城鄉，接了山，銜了水，串了人</w:t>
      </w:r>
    </w:p>
    <w:p>
      <w:pPr>
        <w:pStyle w:val="BodyText"/>
        <w:spacing w:before="4"/>
        <w:ind w:left="100"/>
      </w:pPr>
      <w:r>
        <w:rPr>
          <w:spacing w:val="-1"/>
        </w:rPr>
        <w:t>，在荒蕪中創造契機，走出屬於屏東的價值。</w:t>
      </w:r>
    </w:p>
    <w:p>
      <w:pPr>
        <w:pStyle w:val="BodyText"/>
        <w:spacing w:before="7"/>
        <w:rPr>
          <w:sz w:val="27"/>
        </w:rPr>
      </w:pPr>
    </w:p>
    <w:p>
      <w:pPr>
        <w:pStyle w:val="BodyText"/>
        <w:spacing w:line="256" w:lineRule="auto"/>
        <w:ind w:left="100" w:right="239"/>
      </w:pPr>
      <w:r>
        <w:rPr>
          <w:spacing w:val="-2"/>
        </w:rPr>
        <w:t>屏東，一次又一次的翻轉自己；屏東，一次又一次的趨近了世界，讓屏東不再只是地名，而是一個品牌，更成為一種眾人所嚮往的生活風格。</w:t>
      </w:r>
    </w:p>
    <w:p>
      <w:pPr>
        <w:pStyle w:val="BodyText"/>
        <w:spacing w:before="12"/>
        <w:rPr>
          <w:sz w:val="25"/>
        </w:rPr>
      </w:pPr>
    </w:p>
    <w:p>
      <w:pPr>
        <w:pStyle w:val="BodyText"/>
        <w:spacing w:line="256" w:lineRule="auto"/>
        <w:ind w:left="100" w:right="119"/>
      </w:pPr>
      <w:r>
        <w:rPr>
          <w:spacing w:val="-2"/>
        </w:rPr>
        <w:t>尤其是世紀之疫的病毒入侵，是對屏東最大的考驗，屏東人上下一心，正面迎擊Delta病毒，在這處</w:t>
      </w:r>
      <w:r>
        <w:rPr>
          <w:spacing w:val="-2"/>
        </w:rPr>
        <w:t>沒有醫院的偏遠小鄉枋山，我們將傳播力極強的變種病毒阻隔下來，除守住了</w:t>
      </w:r>
      <w:r>
        <w:rPr>
          <w:color w:val="FF0000"/>
          <w:spacing w:val="-2"/>
        </w:rPr>
        <w:t>台灣</w:t>
      </w:r>
      <w:r>
        <w:rPr>
          <w:spacing w:val="-2"/>
        </w:rPr>
        <w:t>，更讓我領悟到</w:t>
      </w:r>
    </w:p>
    <w:p>
      <w:pPr>
        <w:pStyle w:val="BodyText"/>
        <w:spacing w:line="256" w:lineRule="auto" w:before="3"/>
        <w:ind w:left="100" w:right="239"/>
      </w:pPr>
      <w:r>
        <w:rPr/>
        <w:pict>
          <v:line style="position:absolute;mso-position-horizontal-relative:page;mso-position-vertical-relative:paragraph;z-index:19570688" from="444pt,1.064531pt" to="468pt,1.064531pt" stroked="true" strokeweight=".8pt" strokecolor="#ff0000">
            <v:stroke dashstyle="solid"/>
            <w10:wrap type="none"/>
          </v:line>
        </w:pict>
      </w:r>
      <w:r>
        <w:rPr>
          <w:spacing w:val="-2"/>
        </w:rPr>
        <w:t>，屏東開始慢慢質變，即使外在資源匱乏，如今的屏東已經可以懷抱著自信、自立、自強，昂首未</w:t>
      </w:r>
      <w:r>
        <w:rPr>
          <w:spacing w:val="-6"/>
        </w:rPr>
        <w:t>來。</w:t>
      </w:r>
    </w:p>
    <w:p>
      <w:pPr>
        <w:pStyle w:val="BodyText"/>
        <w:spacing w:before="12"/>
        <w:rPr>
          <w:sz w:val="25"/>
        </w:rPr>
      </w:pPr>
    </w:p>
    <w:p>
      <w:pPr>
        <w:pStyle w:val="BodyText"/>
        <w:spacing w:line="256" w:lineRule="auto"/>
        <w:ind w:left="100" w:right="239"/>
        <w:jc w:val="both"/>
      </w:pPr>
      <w:r>
        <w:rPr/>
        <w:t>到底，這份做了8 年的工作，我很想知道團隊的期末考分數究竟為何。即使，屏東的願景館裡，放</w:t>
      </w:r>
      <w:r>
        <w:rPr>
          <w:spacing w:val="-2"/>
        </w:rPr>
        <w:t>滿了國內外的獎項、獎盃、獎狀，而各種民調或評比，屏東亦由後段班跳為優等生，只是，這些表象真的代表了人民的心意？</w:t>
      </w:r>
    </w:p>
    <w:p>
      <w:pPr>
        <w:pStyle w:val="BodyText"/>
        <w:spacing w:before="1"/>
        <w:rPr>
          <w:sz w:val="26"/>
        </w:rPr>
      </w:pPr>
    </w:p>
    <w:p>
      <w:pPr>
        <w:pStyle w:val="BodyText"/>
        <w:spacing w:line="256" w:lineRule="auto"/>
        <w:ind w:left="100" w:right="239"/>
        <w:jc w:val="both"/>
      </w:pPr>
      <w:r>
        <w:rPr>
          <w:spacing w:val="-2"/>
        </w:rPr>
        <w:t>直到那天下午，我參加南國漫讀節活動，因行程調整，罕見的早到，我忍不住掐緊空檔，到處晃了一趟。步行到惜福橋前，遠遠看著長者圍著老榕樹話家常；萬年溪的水岸斜坡盡頭，移工躺在草皮上滑手機；幾位剛從總圖出來的年輕人，拿起手機在拍紫花風鈴木；一群鳥友提著自家鳥籠，聽著綠繡眼用啾啾聲一較高下；遊戲場的孩子們跑跑跳跳，老中青三代則鋪了野餐墊聊天；樟樹林道下的松鼠與運動者在競速……。</w:t>
      </w:r>
    </w:p>
    <w:p>
      <w:pPr>
        <w:pStyle w:val="BodyText"/>
        <w:spacing w:before="3"/>
        <w:rPr>
          <w:sz w:val="26"/>
        </w:rPr>
      </w:pPr>
    </w:p>
    <w:p>
      <w:pPr>
        <w:pStyle w:val="BodyText"/>
        <w:spacing w:line="256" w:lineRule="auto"/>
        <w:ind w:left="100" w:right="119"/>
      </w:pPr>
      <w:r>
        <w:rPr/>
        <w:t>短短1、2 百公尺，我看到了最美的一幅畫，不分身分、年齡、職業、國籍、貧富的人們，共處於一</w:t>
      </w:r>
      <w:r>
        <w:rPr>
          <w:spacing w:val="-2"/>
        </w:rPr>
        <w:t>個地方，大家做著自己想做的事，那一瞬間，我收到了自己的成績單。</w:t>
      </w:r>
    </w:p>
    <w:p>
      <w:pPr>
        <w:pStyle w:val="BodyText"/>
        <w:rPr>
          <w:sz w:val="26"/>
        </w:rPr>
      </w:pPr>
    </w:p>
    <w:p>
      <w:pPr>
        <w:pStyle w:val="BodyText"/>
        <w:spacing w:line="256" w:lineRule="auto"/>
        <w:ind w:left="100" w:right="239"/>
      </w:pPr>
      <w:r>
        <w:rPr>
          <w:spacing w:val="-2"/>
        </w:rPr>
        <w:t>我始終相信，政府是為了人民而存在，不論任何人，都應該能在有尊嚴的前提下生活，外界挑戰再多，都不能凌駕人民追求幸福的權利，近年不間斷的天災與人禍，讓我更加確定這個核心價值。</w:t>
      </w:r>
    </w:p>
    <w:p>
      <w:pPr>
        <w:spacing w:after="0" w:line="256" w:lineRule="auto"/>
        <w:sectPr>
          <w:pgSz w:w="11900" w:h="16840"/>
          <w:pgMar w:top="1080" w:bottom="280" w:left="620" w:right="620"/>
        </w:sectPr>
      </w:pPr>
    </w:p>
    <w:p>
      <w:pPr>
        <w:pStyle w:val="BodyText"/>
        <w:spacing w:before="21"/>
        <w:ind w:left="100"/>
      </w:pPr>
      <w:r>
        <w:rPr>
          <w:spacing w:val="-1"/>
        </w:rPr>
        <w:t>這本書，表面上寫的是屏東，從遭逢的困境、滾動的組織、改變的決心、專業的投入、轉型的躍進</w:t>
      </w:r>
    </w:p>
    <w:p>
      <w:pPr>
        <w:pStyle w:val="BodyText"/>
        <w:spacing w:before="23"/>
        <w:ind w:left="100"/>
      </w:pPr>
      <w:r>
        <w:rPr/>
        <w:pict>
          <v:shape style="position:absolute;margin-left:360pt;margin-top:17.4pt;width:24pt;height:.1pt;mso-position-horizontal-relative:page;mso-position-vertical-relative:paragraph;z-index:-11886080;mso-wrap-distance-left:0;mso-wrap-distance-right:0" id="docshape3156" coordorigin="7200,348" coordsize="480,0" path="m7200,348l7680,348e" filled="false" stroked="true" strokeweight=".8pt" strokecolor="#ff0000">
            <v:path arrowok="t"/>
            <v:stroke dashstyle="solid"/>
            <w10:wrap type="topAndBottom"/>
          </v:shape>
        </w:pict>
      </w:r>
      <w:r>
        <w:rPr/>
        <w:t>……，屏東的故事存在其中，其實，每個翻頁之間，藏的卻是</w:t>
      </w:r>
      <w:r>
        <w:rPr>
          <w:color w:val="FF0000"/>
        </w:rPr>
        <w:t>台灣</w:t>
      </w:r>
      <w:r>
        <w:rPr>
          <w:spacing w:val="-1"/>
        </w:rPr>
        <w:t>的精神，或人類追求美好的想望</w:t>
      </w:r>
    </w:p>
    <w:p>
      <w:pPr>
        <w:pStyle w:val="BodyText"/>
        <w:ind w:left="100"/>
      </w:pPr>
      <w:r>
        <w:rPr>
          <w:spacing w:val="-1"/>
        </w:rPr>
        <w:t>，字裡行間有你有我還有他。</w:t>
      </w:r>
    </w:p>
    <w:p>
      <w:pPr>
        <w:pStyle w:val="BodyText"/>
        <w:spacing w:before="6"/>
        <w:rPr>
          <w:sz w:val="26"/>
        </w:rPr>
      </w:pPr>
    </w:p>
    <w:p>
      <w:pPr>
        <w:pStyle w:val="BodyText"/>
        <w:spacing w:line="256" w:lineRule="auto"/>
        <w:ind w:left="100" w:right="119"/>
      </w:pPr>
      <w:r>
        <w:rPr/>
        <w:t>在此， 感謝每一位參與者、見證者、支持者，以及每一位監督者、鞭策者、挑戰者來給分，不管我</w:t>
      </w:r>
      <w:r>
        <w:rPr>
          <w:spacing w:val="-2"/>
        </w:rPr>
        <w:t>們現在站在哪一個位置，未來要往哪裡走，請讓我們緊緊攜手，讓屏東成為可以安居樂業的地方</w:t>
      </w:r>
    </w:p>
    <w:p>
      <w:pPr>
        <w:pStyle w:val="BodyText"/>
        <w:spacing w:before="3"/>
        <w:ind w:left="100"/>
      </w:pPr>
      <w:r>
        <w:rPr/>
        <w:pict>
          <v:shape style="position:absolute;margin-left:60pt;margin-top:16.4pt;width:24pt;height:.1pt;mso-position-horizontal-relative:page;mso-position-vertical-relative:paragraph;z-index:-11885568;mso-wrap-distance-left:0;mso-wrap-distance-right:0" id="docshape3157" coordorigin="1200,328" coordsize="480,0" path="m1200,328l1680,328e" filled="false" stroked="true" strokeweight=".8pt" strokecolor="#ff0000">
            <v:path arrowok="t"/>
            <v:stroke dashstyle="solid"/>
            <w10:wrap type="topAndBottom"/>
          </v:shape>
        </w:pict>
      </w:r>
      <w:r>
        <w:rPr/>
        <w:pict>
          <v:shape style="position:absolute;margin-left:426pt;margin-top:16.4pt;width:24pt;height:.1pt;mso-position-horizontal-relative:page;mso-position-vertical-relative:paragraph;z-index:-11885056;mso-wrap-distance-left:0;mso-wrap-distance-right:0" id="docshape3158" coordorigin="8520,328" coordsize="480,0" path="m8520,328l9000,328e" filled="false" stroked="true" strokeweight=".8pt" strokecolor="#ff0000">
            <v:path arrowok="t"/>
            <v:stroke dashstyle="solid"/>
            <w10:wrap type="topAndBottom"/>
          </v:shape>
        </w:pict>
      </w:r>
      <w:r>
        <w:rPr>
          <w:spacing w:val="-2"/>
        </w:rPr>
        <w:t>，使</w:t>
      </w:r>
      <w:r>
        <w:rPr>
          <w:color w:val="FF0000"/>
          <w:spacing w:val="-2"/>
        </w:rPr>
        <w:t>台灣</w:t>
      </w:r>
      <w:r>
        <w:rPr>
          <w:spacing w:val="-2"/>
        </w:rPr>
        <w:t>成為能夠做夢圓夢的Formosa，未來，屏東會因為我們而更美好，</w:t>
      </w:r>
      <w:r>
        <w:rPr>
          <w:color w:val="FF0000"/>
          <w:spacing w:val="-2"/>
        </w:rPr>
        <w:t>台灣</w:t>
      </w:r>
      <w:r>
        <w:rPr>
          <w:spacing w:val="-3"/>
        </w:rPr>
        <w:t>，會因為我們更茁壯</w:t>
      </w:r>
    </w:p>
    <w:p>
      <w:pPr>
        <w:spacing w:before="0"/>
        <w:ind w:left="100" w:right="0" w:firstLine="0"/>
        <w:jc w:val="left"/>
        <w:rPr>
          <w:sz w:val="24"/>
        </w:rPr>
      </w:pPr>
      <w:r>
        <w:rPr>
          <w:spacing w:val="-4"/>
          <w:sz w:val="24"/>
        </w:rPr>
        <w:t>……。</w:t>
      </w:r>
    </w:p>
    <w:p>
      <w:pPr>
        <w:pStyle w:val="BodyText"/>
      </w:pPr>
    </w:p>
    <w:p>
      <w:pPr>
        <w:pStyle w:val="BodyText"/>
        <w:spacing w:before="3"/>
        <w:rPr>
          <w:sz w:val="28"/>
        </w:rPr>
      </w:pPr>
    </w:p>
    <w:p>
      <w:pPr>
        <w:pStyle w:val="BodyText"/>
        <w:ind w:left="100"/>
      </w:pPr>
      <w:r>
        <w:rPr>
          <w:spacing w:val="-2"/>
          <w:w w:val="110"/>
        </w:rPr>
        <w:t>文章編號: [202208150670156]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(12:03)</w:t>
      </w:r>
    </w:p>
    <w:p>
      <w:pPr>
        <w:spacing w:line="220" w:lineRule="auto" w:before="10"/>
        <w:ind w:left="100" w:right="7759" w:firstLine="0"/>
        <w:jc w:val="left"/>
        <w:rPr>
          <w:sz w:val="28"/>
        </w:rPr>
      </w:pPr>
      <w:r>
        <w:rPr>
          <w:sz w:val="28"/>
        </w:rPr>
        <w:t>網站(URL連接) | 產經</w:t>
      </w:r>
      <w:r>
        <w:rPr>
          <w:spacing w:val="10"/>
          <w:sz w:val="28"/>
        </w:rPr>
        <w:t>字數: </w:t>
      </w:r>
      <w:r>
        <w:rPr>
          <w:sz w:val="28"/>
        </w:rPr>
        <w:t>1186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84544;mso-wrap-distance-left:0;mso-wrap-distance-right:0" id="docshape315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8"/>
          <w:sz w:val="28"/>
        </w:rPr>
        <w:t>半導體戰火風雲！企業加薪10~20%</w:t>
      </w:r>
      <w:r>
        <w:rPr>
          <w:spacing w:val="-9"/>
          <w:sz w:val="28"/>
        </w:rPr>
        <w:t>留才搶才已是必然</w:t>
      </w:r>
    </w:p>
    <w:p>
      <w:pPr>
        <w:pStyle w:val="BodyText"/>
        <w:spacing w:before="9"/>
        <w:rPr>
          <w:sz w:val="19"/>
        </w:rPr>
      </w:pPr>
      <w:r>
        <w:rPr/>
        <w:pict>
          <v:shape style="position:absolute;margin-left:36pt;margin-top:13.723047pt;width:523pt;height:.1pt;mso-position-horizontal-relative:page;mso-position-vertical-relative:paragraph;z-index:-11884032;mso-wrap-distance-left:0;mso-wrap-distance-right:0" id="docshape316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：https://udn.com/news/story/7240/6537946</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全球半導體搶才，104人力銀行今（15）日發布《2022年半導體人才白皮書》，104獵才招聘事業群</w:t>
      </w:r>
      <w:r>
        <w:rPr>
          <w:spacing w:val="-2"/>
        </w:rPr>
        <w:t>資深副總經理晉麗明分析企業徵才現況指出，人才即戰力炙手可熱，國際外商搶才的銀彈攻勢凌厲</w:t>
      </w:r>
      <w:r>
        <w:rPr>
          <w:spacing w:val="-4"/>
        </w:rPr>
        <w:t>已讓中小企業無力抗衡，疫情WFH改變人才競爭樣態，加薪10~20%留才搶才已是必然。</w:t>
      </w:r>
    </w:p>
    <w:p>
      <w:pPr>
        <w:pStyle w:val="BodyText"/>
        <w:spacing w:before="1"/>
        <w:rPr>
          <w:sz w:val="26"/>
        </w:rPr>
      </w:pPr>
    </w:p>
    <w:p>
      <w:pPr>
        <w:pStyle w:val="BodyText"/>
        <w:ind w:left="100"/>
      </w:pPr>
      <w:r>
        <w:rPr/>
        <w:t>晉麗明指出，半導體產業從IC</w:t>
      </w:r>
      <w:r>
        <w:rPr>
          <w:spacing w:val="-1"/>
        </w:rPr>
        <w:t>設計、晶圓製造到封測以及相關的原物料及設備商，大舉擴充產能</w:t>
      </w:r>
    </w:p>
    <w:p>
      <w:pPr>
        <w:pStyle w:val="BodyText"/>
        <w:spacing w:before="22"/>
        <w:ind w:left="100"/>
      </w:pPr>
      <w:r>
        <w:rPr/>
        <w:t>，人才短缺問題成為企業營運的「重中之重」。聯發科（2454）、台積電（2330）</w:t>
      </w:r>
      <w:r>
        <w:rPr>
          <w:spacing w:val="-4"/>
        </w:rPr>
        <w:t>、聯電</w:t>
      </w:r>
    </w:p>
    <w:p>
      <w:pPr>
        <w:pStyle w:val="BodyText"/>
        <w:spacing w:line="256" w:lineRule="auto" w:before="22"/>
        <w:ind w:left="100" w:right="239"/>
      </w:pPr>
      <w:r>
        <w:rPr>
          <w:spacing w:val="-2"/>
        </w:rPr>
        <w:t>（2303）、日月光（3711）的人才招募需求，都是千人、甚至萬人起跳，委由獵才公司延攬即戰力</w:t>
      </w:r>
      <w:r>
        <w:rPr>
          <w:spacing w:val="-2"/>
        </w:rPr>
        <w:t>中高階管理及技術人才的案件，更是屢創新高。</w:t>
      </w:r>
    </w:p>
    <w:p>
      <w:pPr>
        <w:pStyle w:val="BodyText"/>
        <w:rPr>
          <w:sz w:val="26"/>
        </w:rPr>
      </w:pPr>
    </w:p>
    <w:p>
      <w:pPr>
        <w:pStyle w:val="BodyText"/>
        <w:spacing w:line="256" w:lineRule="auto"/>
        <w:ind w:left="100" w:right="239"/>
        <w:jc w:val="both"/>
      </w:pPr>
      <w:r>
        <w:rPr/>
        <w:pict>
          <v:line style="position:absolute;mso-position-horizontal-relative:page;mso-position-vertical-relative:paragraph;z-index:19574272" from="72pt,32.914532pt" to="96pt,32.914532pt" stroked="true" strokeweight=".8pt" strokecolor="#ff0000">
            <v:stroke dashstyle="solid"/>
            <w10:wrap type="none"/>
          </v:line>
        </w:pict>
      </w:r>
      <w:r>
        <w:rPr>
          <w:spacing w:val="-2"/>
        </w:rPr>
        <w:t>不過，值得注意的是，外商搶才，銀彈攻勢凌厲。晉麗明指出，亞馬遜、高通、英特爾等29家外商</w:t>
      </w:r>
      <w:r>
        <w:rPr>
          <w:spacing w:val="-2"/>
        </w:rPr>
        <w:t>企業在</w:t>
      </w:r>
      <w:r>
        <w:rPr>
          <w:color w:val="FF0000"/>
          <w:spacing w:val="-2"/>
        </w:rPr>
        <w:t>台灣</w:t>
      </w:r>
      <w:r>
        <w:rPr>
          <w:spacing w:val="-2"/>
        </w:rPr>
        <w:t>成立研發中心，所有廠商爭搶的都是同一批人，尤其外商挾著銀彈優勢，中小企業無力</w:t>
      </w:r>
      <w:r>
        <w:rPr>
          <w:spacing w:val="-4"/>
        </w:rPr>
        <w:t>抗衡。</w:t>
      </w:r>
    </w:p>
    <w:p>
      <w:pPr>
        <w:pStyle w:val="BodyText"/>
        <w:spacing w:before="1"/>
        <w:rPr>
          <w:sz w:val="26"/>
        </w:rPr>
      </w:pPr>
    </w:p>
    <w:p>
      <w:pPr>
        <w:pStyle w:val="BodyText"/>
        <w:spacing w:line="256" w:lineRule="auto"/>
        <w:ind w:left="100" w:right="239"/>
      </w:pPr>
      <w:r>
        <w:rPr>
          <w:spacing w:val="-2"/>
        </w:rPr>
        <w:t>國立大學理工研究所畢業生年薪已達200萬台幣，三年以上資歷工程師年薪超過300萬元，而中高階</w:t>
      </w:r>
      <w:r>
        <w:rPr/>
        <w:t>主管更是500 萬元起跳，人才市場競爭劇烈，本土廠商除了人才增補的壓力，還要積極回防固樁留</w:t>
      </w:r>
      <w:r>
        <w:rPr>
          <w:spacing w:val="-2"/>
        </w:rPr>
        <w:t>才。昔日低固定薪加上獎金的制度，已被外商高薪挖角打破，所有半導體廠商紛紛祭出調薪 </w:t>
      </w:r>
      <w:r>
        <w:rPr>
          <w:spacing w:val="-4"/>
        </w:rPr>
        <w:t>10~20%的措施，徵才作業更是招數盡出，推薦獎金、提前報到補貼、遠距上班、彈性工時、在家工</w:t>
      </w:r>
      <w:r>
        <w:rPr>
          <w:spacing w:val="-2"/>
        </w:rPr>
        <w:t>作，所有能夠吸引人才的方案悉數到，為了確保人才無虞，更是從國、高中就開始綁定學校、老師</w:t>
      </w:r>
      <w:r>
        <w:rPr>
          <w:spacing w:val="-4"/>
        </w:rPr>
        <w:t>及學生。</w:t>
      </w:r>
    </w:p>
    <w:p>
      <w:pPr>
        <w:pStyle w:val="BodyText"/>
        <w:spacing w:before="4"/>
        <w:rPr>
          <w:sz w:val="26"/>
        </w:rPr>
      </w:pPr>
    </w:p>
    <w:p>
      <w:pPr>
        <w:pStyle w:val="BodyText"/>
        <w:spacing w:line="256" w:lineRule="auto" w:before="1"/>
        <w:ind w:left="100" w:right="239"/>
        <w:jc w:val="both"/>
      </w:pPr>
      <w:r>
        <w:rPr/>
        <w:pict>
          <v:shape style="position:absolute;margin-left:246pt;margin-top:48.299999pt;width:60pt;height:.1pt;mso-position-horizontal-relative:page;mso-position-vertical-relative:paragraph;z-index:-11883520;mso-wrap-distance-left:0;mso-wrap-distance-right:0" id="docshape3161" coordorigin="4920,966" coordsize="1200,0" path="m4920,966l6120,966e" filled="false" stroked="true" strokeweight=".8pt" strokecolor="#ff0000">
            <v:path arrowok="t"/>
            <v:stroke dashstyle="solid"/>
            <w10:wrap type="topAndBottom"/>
          </v:shape>
        </w:pict>
      </w:r>
      <w:r>
        <w:rPr/>
        <w:pict>
          <v:line style="position:absolute;mso-position-horizontal-relative:page;mso-position-vertical-relative:paragraph;z-index:19574784" from="144pt,32.964531pt" to="168pt,32.964531pt" stroked="true" strokeweight=".8pt" strokecolor="#ff0000">
            <v:stroke dashstyle="solid"/>
            <w10:wrap type="none"/>
          </v:line>
        </w:pict>
      </w:r>
      <w:r>
        <w:rPr>
          <w:spacing w:val="-2"/>
        </w:rPr>
        <w:t>此外，晉麗明還提到，疫情改寫了人才競爭的樣態，遠距工作成為趨勢，美國及鄰近的亞洲國家更是覬覦優質、勤奮的</w:t>
      </w:r>
      <w:r>
        <w:rPr>
          <w:color w:val="FF0000"/>
          <w:spacing w:val="-2"/>
        </w:rPr>
        <w:t>台灣</w:t>
      </w:r>
      <w:r>
        <w:rPr>
          <w:spacing w:val="-2"/>
        </w:rPr>
        <w:t>人才，紛紛祭出重金網羅半導體專業人才，人才爭奪戰已在市場上貼身博</w:t>
      </w:r>
      <w:r>
        <w:rPr/>
        <w:t>鬥，優秀人才滿手offer、待價而沽，而</w:t>
      </w:r>
      <w:r>
        <w:rPr>
          <w:color w:val="FF0000"/>
        </w:rPr>
        <w:t>台灣少子化</w:t>
      </w:r>
      <w:r>
        <w:rPr>
          <w:spacing w:val="-1"/>
        </w:rPr>
        <w:t>及理工科系學生銳減的窘境，  導致「人才稀缺</w:t>
      </w:r>
    </w:p>
    <w:p>
      <w:pPr>
        <w:pStyle w:val="BodyText"/>
        <w:ind w:left="100"/>
      </w:pPr>
      <w:r>
        <w:rPr>
          <w:spacing w:val="-2"/>
        </w:rPr>
        <w:t>」情況雪上加霜。</w:t>
      </w:r>
    </w:p>
    <w:p>
      <w:pPr>
        <w:pStyle w:val="BodyText"/>
        <w:spacing w:before="6"/>
        <w:rPr>
          <w:sz w:val="26"/>
        </w:rPr>
      </w:pPr>
    </w:p>
    <w:p>
      <w:pPr>
        <w:pStyle w:val="BodyText"/>
        <w:spacing w:line="256" w:lineRule="auto"/>
        <w:ind w:left="100" w:right="239"/>
      </w:pPr>
      <w:r>
        <w:rPr/>
        <w:pict>
          <v:line style="position:absolute;mso-position-horizontal-relative:page;mso-position-vertical-relative:paragraph;z-index:19575296" from="504pt,16.914532pt" to="528pt,16.914532pt" stroked="true" strokeweight=".8pt" strokecolor="#ff0000">
            <v:stroke dashstyle="solid"/>
            <w10:wrap type="none"/>
          </v:line>
        </w:pict>
      </w:r>
      <w:r>
        <w:rPr>
          <w:spacing w:val="-2"/>
        </w:rPr>
        <w:t>晉麗明表示，AI、5G、電動車、元宇宙等新興科技的強勁發展下，半導體產業榮景可期，</w:t>
      </w:r>
      <w:r>
        <w:rPr>
          <w:color w:val="FF0000"/>
          <w:spacing w:val="-2"/>
        </w:rPr>
        <w:t>台灣</w:t>
      </w:r>
      <w:r>
        <w:rPr>
          <w:spacing w:val="-2"/>
        </w:rPr>
        <w:t>居全</w:t>
      </w:r>
      <w:r>
        <w:rPr>
          <w:spacing w:val="-1"/>
        </w:rPr>
        <w:t>球產業的關鍵地位，為減降人才不足的壓力，聯發科已與台大、陽明交大、清大、成大、中興、台</w:t>
      </w:r>
    </w:p>
    <w:p>
      <w:pPr>
        <w:spacing w:after="0" w:line="256" w:lineRule="auto"/>
        <w:sectPr>
          <w:pgSz w:w="11900" w:h="16840"/>
          <w:pgMar w:top="1380" w:bottom="280" w:left="620" w:right="620"/>
        </w:sectPr>
      </w:pPr>
    </w:p>
    <w:p>
      <w:pPr>
        <w:pStyle w:val="BodyText"/>
        <w:spacing w:line="256" w:lineRule="auto" w:before="21"/>
        <w:ind w:left="100" w:right="119"/>
      </w:pPr>
      <w:r>
        <w:rPr>
          <w:spacing w:val="-2"/>
        </w:rPr>
        <w:t>科大等校合作導入「IC設計學程」，許多企業開始培訓文法商科的學生擔任工程師，鼓勵學生在校即建立第二專業，與產業的需求接軌。成功大學在產業南遷、半導體晶圓製造、封測及相關廠商群聚大南方的契機下，與地方政府、在地企業、科技大學及104人力銀行形成合作聯盟，共同打造人才</w:t>
      </w:r>
      <w:r>
        <w:rPr>
          <w:spacing w:val="-2"/>
        </w:rPr>
        <w:t>搖籃，產官學界協力在部分大學成立半導體學院，積極投入人才培育工作。</w:t>
      </w:r>
    </w:p>
    <w:p>
      <w:pPr>
        <w:pStyle w:val="BodyText"/>
        <w:spacing w:before="3"/>
        <w:rPr>
          <w:sz w:val="26"/>
        </w:rPr>
      </w:pPr>
    </w:p>
    <w:p>
      <w:pPr>
        <w:pStyle w:val="BodyText"/>
        <w:ind w:left="100"/>
      </w:pPr>
      <w:r>
        <w:rPr>
          <w:spacing w:val="-1"/>
        </w:rPr>
        <w:t>此外，晉麗明也提醒，因人才養成速度，遠不及廠商的發展需求，近兩年，半導體業的獵才大戰</w:t>
      </w:r>
    </w:p>
    <w:p>
      <w:pPr>
        <w:pStyle w:val="BodyText"/>
        <w:spacing w:line="256" w:lineRule="auto" w:before="22"/>
        <w:ind w:left="100" w:right="239"/>
      </w:pPr>
      <w:r>
        <w:rPr>
          <w:spacing w:val="-2"/>
        </w:rPr>
        <w:t>，已在人才市場掀起滔天巨浪，除了本業的競爭，強大的人才磁吸效應，也連帶影響了科技產業、甚至金融業與傳統產業的人才供給。</w:t>
      </w:r>
    </w:p>
    <w:p>
      <w:pPr>
        <w:pStyle w:val="BodyText"/>
        <w:spacing w:before="12"/>
        <w:rPr>
          <w:sz w:val="25"/>
        </w:rPr>
      </w:pPr>
    </w:p>
    <w:p>
      <w:pPr>
        <w:pStyle w:val="BodyText"/>
        <w:spacing w:line="256" w:lineRule="auto"/>
        <w:ind w:left="100" w:right="239"/>
        <w:jc w:val="both"/>
      </w:pPr>
      <w:r>
        <w:rPr/>
        <w:pict>
          <v:shape style="position:absolute;margin-left:36pt;margin-top:64.914528pt;width:24pt;height:.1pt;mso-position-horizontal-relative:page;mso-position-vertical-relative:paragraph;z-index:-11881472;mso-wrap-distance-left:0;mso-wrap-distance-right:0" id="docshape3162" coordorigin="720,1298" coordsize="480,0" path="m720,1298l1200,1298e" filled="false" stroked="true" strokeweight=".8pt" strokecolor="#ff0000">
            <v:path arrowok="t"/>
            <v:stroke dashstyle="solid"/>
            <w10:wrap type="topAndBottom"/>
          </v:shape>
        </w:pict>
      </w:r>
      <w:r>
        <w:rPr/>
        <w:pict>
          <v:line style="position:absolute;mso-position-horizontal-relative:page;mso-position-vertical-relative:paragraph;z-index:19576320" from="204pt,16.914532pt" to="228pt,16.914532pt" stroked="true" strokeweight=".8pt" strokecolor="#ff0000">
            <v:stroke dashstyle="solid"/>
            <w10:wrap type="none"/>
          </v:line>
        </w:pict>
      </w:r>
      <w:r>
        <w:rPr/>
        <w:pict>
          <v:line style="position:absolute;mso-position-horizontal-relative:page;mso-position-vertical-relative:paragraph;z-index:19576832" from="468pt,16.914532pt" to="492pt,16.914532pt" stroked="true" strokeweight=".8pt" strokecolor="#ff0000">
            <v:stroke dashstyle="solid"/>
            <w10:wrap type="none"/>
          </v:line>
        </w:pict>
      </w:r>
      <w:r>
        <w:rPr>
          <w:spacing w:val="-2"/>
        </w:rPr>
        <w:t>晉麗明表示，半導體戰火風雲，</w:t>
      </w:r>
      <w:r>
        <w:rPr>
          <w:color w:val="FF0000"/>
          <w:spacing w:val="-2"/>
        </w:rPr>
        <w:t>台灣</w:t>
      </w:r>
      <w:r>
        <w:rPr>
          <w:spacing w:val="-2"/>
        </w:rPr>
        <w:t>力拼世界產業龍頭的前提是足夠的人才質量。</w:t>
      </w:r>
      <w:r>
        <w:rPr>
          <w:color w:val="FF0000"/>
          <w:spacing w:val="-2"/>
        </w:rPr>
        <w:t>台灣</w:t>
      </w:r>
      <w:r>
        <w:rPr>
          <w:spacing w:val="-2"/>
        </w:rPr>
        <w:t>政府與企業應把握半導體的光輝時代，快速擴大人才來源，除了緊守人才版圖、深化人才培育，也要致力國際人才法規的鬆綁，掌握遠距工作的趨勢，廣邀世界好手，解決半導體產業人才不足的窘境，也厚實</w:t>
      </w:r>
      <w:r>
        <w:rPr>
          <w:color w:val="FF0000"/>
          <w:spacing w:val="-2"/>
        </w:rPr>
        <w:t>台灣</w:t>
      </w:r>
      <w:r>
        <w:rPr>
          <w:spacing w:val="-2"/>
        </w:rPr>
        <w:t>護國神山的堅固磐石。</w:t>
      </w:r>
    </w:p>
    <w:p>
      <w:pPr>
        <w:pStyle w:val="BodyText"/>
      </w:pPr>
    </w:p>
    <w:p>
      <w:pPr>
        <w:pStyle w:val="BodyText"/>
        <w:spacing w:before="5"/>
        <w:rPr>
          <w:sz w:val="25"/>
        </w:rPr>
      </w:pPr>
    </w:p>
    <w:p>
      <w:pPr>
        <w:pStyle w:val="BodyText"/>
        <w:ind w:left="100"/>
      </w:pPr>
      <w:r>
        <w:rPr>
          <w:spacing w:val="-2"/>
          <w:w w:val="110"/>
        </w:rPr>
        <w:t>文章編號: [202208153816120]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2022-08-15</w:t>
      </w:r>
      <w:r>
        <w:rPr>
          <w:spacing w:val="21"/>
          <w:w w:val="110"/>
          <w:sz w:val="28"/>
        </w:rPr>
        <w:t> </w:t>
      </w:r>
      <w:r>
        <w:rPr>
          <w:spacing w:val="-2"/>
          <w:w w:val="110"/>
          <w:sz w:val="28"/>
        </w:rPr>
        <w:t>(16:46)</w:t>
      </w:r>
    </w:p>
    <w:p>
      <w:pPr>
        <w:spacing w:line="220" w:lineRule="auto" w:before="10"/>
        <w:ind w:left="100" w:right="4819" w:firstLine="0"/>
        <w:jc w:val="left"/>
        <w:rPr>
          <w:sz w:val="28"/>
        </w:rPr>
      </w:pPr>
      <w:r>
        <w:rPr>
          <w:sz w:val="28"/>
        </w:rPr>
        <w:t>網站(URL連接) | 財經 |By 林汪靜／台北報導</w:t>
      </w:r>
      <w:r>
        <w:rPr>
          <w:sz w:val="28"/>
        </w:rPr>
        <w:t>字數: 996 words</w:t>
      </w:r>
    </w:p>
    <w:p>
      <w:pPr>
        <w:pStyle w:val="BodyText"/>
        <w:rPr>
          <w:sz w:val="20"/>
        </w:rPr>
      </w:pPr>
      <w:r>
        <w:rPr/>
        <w:pict>
          <v:shape style="position:absolute;margin-left:36pt;margin-top:13.904882pt;width:523pt;height:.1pt;mso-position-horizontal-relative:page;mso-position-vertical-relative:paragraph;z-index:-11879936;mso-wrap-distance-left:0;mso-wrap-distance-right:0" id="docshape3163"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台灣</w:t>
      </w:r>
      <w:r>
        <w:rPr>
          <w:sz w:val="28"/>
        </w:rPr>
        <w:t>半導體業缺工近4</w:t>
      </w:r>
      <w:r>
        <w:rPr>
          <w:spacing w:val="-1"/>
          <w:sz w:val="28"/>
        </w:rPr>
        <w:t>萬全球上演搶人大戲 文組的也要</w:t>
      </w:r>
    </w:p>
    <w:p>
      <w:pPr>
        <w:pStyle w:val="BodyText"/>
        <w:spacing w:line="20" w:lineRule="exact"/>
        <w:ind w:left="100"/>
        <w:rPr>
          <w:sz w:val="2"/>
        </w:rPr>
      </w:pPr>
      <w:r>
        <w:rPr>
          <w:sz w:val="2"/>
        </w:rPr>
        <w:pict>
          <v:group style="width:28pt;height:.95pt;mso-position-horizontal-relative:char;mso-position-vertical-relative:line" id="docshapegroup3164"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1878912;mso-wrap-distance-left:0;mso-wrap-distance-right:0" id="docshape3165"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pPr>
      <w:r>
        <w:rPr>
          <w:spacing w:val="-2"/>
          <w:w w:val="80"/>
        </w:rPr>
        <w:t>：https://tw.news.yahoo.com/%E5%8F%B0%E7%81%A3%E5%8D%8A%E5%B0%8E%E9%AB%94%E6%A5%AD%E7%B</w:t>
      </w:r>
      <w:r>
        <w:rPr>
          <w:spacing w:val="80"/>
          <w:w w:val="150"/>
        </w:rPr>
        <w:t>  </w:t>
      </w:r>
      <w:r>
        <w:rPr>
          <w:spacing w:val="-2"/>
          <w:w w:val="70"/>
        </w:rPr>
        <w:t>C%BA%E5%B7%A5%E8%BF%914%E8%90%AC%E5%85%A8%E7%90%83%E4%B8%8A%E6%BC%94%E6%90%B6%E4%BA%BA%</w:t>
      </w:r>
    </w:p>
    <w:p>
      <w:pPr>
        <w:pStyle w:val="BodyText"/>
        <w:spacing w:before="3"/>
        <w:ind w:left="100"/>
      </w:pPr>
      <w:r>
        <w:rPr>
          <w:w w:val="80"/>
        </w:rPr>
        <w:t>E5%A4%A7%E6%88%B2-%E6%96%87%E7%B5%84%E7%9A%84%E4%B9%9F%E8%A6%81-</w:t>
      </w:r>
      <w:r>
        <w:rPr>
          <w:spacing w:val="-2"/>
          <w:w w:val="80"/>
        </w:rPr>
        <w:t>083344458.html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119"/>
      </w:pPr>
      <w:r>
        <w:rPr>
          <w:w w:val="100"/>
        </w:rPr>
        <w:t>新冠肺炎衝擊全球，而「缺晶片」影響還在持續，使得半導體行業仍舊暢旺。根據104</w:t>
      </w:r>
      <w:r>
        <w:rPr>
          <w:spacing w:val="-4"/>
          <w:w w:val="100"/>
        </w:rPr>
        <w:t>人力銀行公佈</w:t>
      </w:r>
      <w:r>
        <w:rPr>
          <w:w w:val="100"/>
        </w:rPr>
        <w:t>的2022年「半導體人才白皮書」顯示，今年第一季平均每月人才缺口3.5萬人，年增39.8%；第二季</w:t>
      </w:r>
      <w:r>
        <w:rPr>
          <w:w w:val="100"/>
        </w:rPr>
        <w:t>平均每月徵才3.68萬人、繼續創新，由於人才短缺，企業「徵才」觸角已延伸到東南亞海外，甚至</w:t>
      </w:r>
      <w:r>
        <w:rPr/>
        <w:t>是文科生。</w:t>
      </w:r>
    </w:p>
    <w:p>
      <w:pPr>
        <w:pStyle w:val="BodyText"/>
        <w:spacing w:before="2"/>
        <w:rPr>
          <w:sz w:val="26"/>
        </w:rPr>
      </w:pPr>
    </w:p>
    <w:p>
      <w:pPr>
        <w:pStyle w:val="BodyText"/>
        <w:spacing w:line="516" w:lineRule="auto" w:before="1"/>
        <w:ind w:left="100" w:right="6839"/>
      </w:pPr>
      <w:r>
        <w:rPr>
          <w:spacing w:val="-2"/>
        </w:rPr>
        <w:t>半導體南部工作機會占比升至</w:t>
      </w:r>
      <w:r>
        <w:rPr>
          <w:spacing w:val="-2"/>
        </w:rPr>
        <w:t>17.4%</w:t>
      </w:r>
      <w:r>
        <w:rPr>
          <w:spacing w:val="-4"/>
        </w:rPr>
        <w:t>超車中部</w:t>
      </w:r>
    </w:p>
    <w:p>
      <w:pPr>
        <w:pStyle w:val="BodyText"/>
        <w:spacing w:line="297" w:lineRule="exact"/>
        <w:ind w:left="100"/>
      </w:pPr>
      <w:r>
        <w:rPr>
          <w:spacing w:val="-4"/>
        </w:rPr>
        <w:t>白皮書也從徵才地區觀察人才聚落。今年第一季的工作機會地點，68.5%位在北部，17.4%</w:t>
      </w:r>
      <w:r>
        <w:rPr>
          <w:spacing w:val="-7"/>
        </w:rPr>
        <w:t>位在南部</w:t>
      </w:r>
    </w:p>
    <w:p>
      <w:pPr>
        <w:pStyle w:val="BodyText"/>
        <w:spacing w:line="256" w:lineRule="auto" w:before="22"/>
        <w:ind w:left="100" w:right="239"/>
      </w:pPr>
      <w:r>
        <w:rPr>
          <w:spacing w:val="-2"/>
        </w:rPr>
        <w:t>，12.7%位在中部。北部仍是半導體徵才的大重鎮，但南部明顯崛起。和7年前相比，北部占比減降 3.3個百分點，中部減降0.5個百分點，南部則增加4.7個百分點。</w:t>
      </w:r>
    </w:p>
    <w:p>
      <w:pPr>
        <w:pStyle w:val="BodyText"/>
        <w:spacing w:before="12"/>
        <w:rPr>
          <w:sz w:val="25"/>
        </w:rPr>
      </w:pPr>
    </w:p>
    <w:p>
      <w:pPr>
        <w:pStyle w:val="BodyText"/>
        <w:spacing w:line="256" w:lineRule="auto"/>
        <w:ind w:left="100" w:right="119"/>
      </w:pPr>
      <w:r>
        <w:rPr>
          <w:spacing w:val="-2"/>
        </w:rPr>
        <w:t>104獵才招聘資深副總經理晉麗明指出，隨著北部、中部發展逐漸飽和，南部仍有腹地廣大的優勢能</w:t>
      </w:r>
      <w:r>
        <w:rPr>
          <w:spacing w:val="-2"/>
        </w:rPr>
        <w:t>繼續打造出完整的產業鏈，包括台積電去年底宣佈在高雄設廠，穩懋也預期在未來10年在高雄增建</w:t>
      </w:r>
      <w:r>
        <w:rPr>
          <w:spacing w:val="80"/>
        </w:rPr>
        <w:t> </w:t>
      </w:r>
      <w:r>
        <w:rPr>
          <w:spacing w:val="-2"/>
        </w:rPr>
        <w:t>4座晶圓廠，當「南部科技S廊道」逐漸成形，也推升半導體在南部的人才需求。</w:t>
      </w:r>
    </w:p>
    <w:p>
      <w:pPr>
        <w:pStyle w:val="BodyText"/>
        <w:spacing w:before="1"/>
        <w:rPr>
          <w:sz w:val="26"/>
        </w:rPr>
      </w:pPr>
    </w:p>
    <w:p>
      <w:pPr>
        <w:pStyle w:val="BodyText"/>
        <w:spacing w:line="256" w:lineRule="auto"/>
        <w:ind w:left="100" w:right="239"/>
      </w:pPr>
      <w:r>
        <w:rPr>
          <w:spacing w:val="-2"/>
        </w:rPr>
        <w:t>104人力銀行發布的白皮書指出，北部仍是半導體徵才的大重鎮，但南部明顯崛起。圖／104人力銀</w:t>
      </w:r>
      <w:r>
        <w:rPr>
          <w:spacing w:val="-4"/>
        </w:rPr>
        <w:t>行提供</w:t>
      </w:r>
    </w:p>
    <w:p>
      <w:pPr>
        <w:pStyle w:val="BodyText"/>
        <w:rPr>
          <w:sz w:val="26"/>
        </w:rPr>
      </w:pPr>
    </w:p>
    <w:p>
      <w:pPr>
        <w:pStyle w:val="BodyText"/>
        <w:spacing w:line="256" w:lineRule="auto"/>
        <w:ind w:left="100" w:right="239"/>
        <w:jc w:val="both"/>
      </w:pPr>
      <w:r>
        <w:rPr/>
        <w:pict>
          <v:shape style="position:absolute;margin-left:372pt;margin-top:48.564529pt;width:24pt;height:.1pt;mso-position-horizontal-relative:page;mso-position-vertical-relative:paragraph;z-index:-11878400;mso-wrap-distance-left:0;mso-wrap-distance-right:0" id="docshape3166" coordorigin="7440,971" coordsize="480,0" path="m7440,971l7920,971e" filled="false" stroked="true" strokeweight=".8pt" strokecolor="#ff0000">
            <v:path arrowok="t"/>
            <v:stroke dashstyle="solid"/>
            <w10:wrap type="topAndBottom"/>
          </v:shape>
        </w:pict>
      </w:r>
      <w:r>
        <w:rPr/>
        <w:pict>
          <v:line style="position:absolute;mso-position-horizontal-relative:page;mso-position-vertical-relative:paragraph;z-index:19579392" from="540pt,16.914532pt" to="552pt,16.914532pt" stroked="true" strokeweight=".8pt" strokecolor="#ff0000">
            <v:stroke dashstyle="solid"/>
            <w10:wrap type="none"/>
          </v:line>
        </w:pict>
      </w:r>
      <w:r>
        <w:rPr/>
        <w:pict>
          <v:line style="position:absolute;mso-position-horizontal-relative:page;mso-position-vertical-relative:paragraph;z-index:19579904" from="36pt,32.914532pt" to="60pt,32.914532pt" stroked="true" strokeweight=".8pt" strokecolor="#ff0000">
            <v:stroke dashstyle="solid"/>
            <w10:wrap type="none"/>
          </v:line>
        </w:pict>
      </w:r>
      <w:r>
        <w:rPr>
          <w:spacing w:val="-2"/>
        </w:rPr>
        <w:t>晉麗明表示，半導體從IC設計、晶圓製造到封測、以及相關原物料及設備商持續擴充產能，加上</w:t>
      </w:r>
      <w:r>
        <w:rPr>
          <w:color w:val="FF0000"/>
          <w:spacing w:val="-2"/>
        </w:rPr>
        <w:t>少子化</w:t>
      </w:r>
      <w:r>
        <w:rPr>
          <w:spacing w:val="-2"/>
        </w:rPr>
        <w:t>趨勢嚴重，人才短缺問題已成企業營運的「重中之重」，包括聯發科、台積電、聯電、日月光等大廠招募需求皆是千人，甚至萬人起跳，此外，搶才戰場已從</w:t>
      </w:r>
      <w:r>
        <w:rPr>
          <w:color w:val="FF0000"/>
          <w:spacing w:val="-2"/>
        </w:rPr>
        <w:t>台灣</w:t>
      </w:r>
      <w:r>
        <w:rPr>
          <w:spacing w:val="-2"/>
        </w:rPr>
        <w:t>擴及全世界。</w:t>
      </w:r>
    </w:p>
    <w:p>
      <w:pPr>
        <w:spacing w:after="0" w:line="256" w:lineRule="auto"/>
        <w:jc w:val="both"/>
        <w:sectPr>
          <w:pgSz w:w="11900" w:h="16840"/>
          <w:pgMar w:top="1380" w:bottom="280" w:left="620" w:right="620"/>
        </w:sectPr>
      </w:pPr>
    </w:p>
    <w:p>
      <w:pPr>
        <w:pStyle w:val="BodyText"/>
        <w:spacing w:before="21"/>
        <w:ind w:left="100"/>
      </w:pPr>
      <w:r>
        <w:rPr/>
        <w:pict>
          <v:shape style="position:absolute;margin-left:342pt;margin-top:17.299999pt;width:36pt;height:.1pt;mso-position-horizontal-relative:page;mso-position-vertical-relative:paragraph;z-index:-11876864;mso-wrap-distance-left:0;mso-wrap-distance-right:0" id="docshape3167" coordorigin="6840,346" coordsize="720,0" path="m6840,346l7560,346e" filled="false" stroked="true" strokeweight=".8pt" strokecolor="#ff0000">
            <v:path arrowok="t"/>
            <v:stroke dashstyle="solid"/>
            <w10:wrap type="topAndBottom"/>
          </v:shape>
        </w:pict>
      </w:r>
      <w:r>
        <w:rPr/>
        <w:t>而行業人資主管一致認為，未來3年半導體將持續缺工，因</w:t>
      </w:r>
      <w:r>
        <w:rPr>
          <w:color w:val="FF0000"/>
        </w:rPr>
        <w:t>少子化</w:t>
      </w:r>
      <w:r>
        <w:rPr>
          <w:spacing w:val="-1"/>
        </w:rPr>
        <w:t>加劇，且上中下游產業鏈關係緊密</w:t>
      </w:r>
    </w:p>
    <w:p>
      <w:pPr>
        <w:pStyle w:val="BodyText"/>
        <w:ind w:left="100"/>
      </w:pPr>
      <w:r>
        <w:rPr>
          <w:spacing w:val="-1"/>
        </w:rPr>
        <w:t>，產業內互相挖角，不足以應付人才短缺，且已失去意義，企業「徵才」觸角已延伸到東南亞海外</w:t>
      </w:r>
    </w:p>
    <w:p>
      <w:pPr>
        <w:pStyle w:val="BodyText"/>
        <w:spacing w:line="256" w:lineRule="auto" w:before="9"/>
        <w:ind w:left="100" w:right="239"/>
      </w:pPr>
      <w:r>
        <w:rPr>
          <w:spacing w:val="-2"/>
        </w:rPr>
        <w:t>、以及女性人才，「留才」方向除了經濟性調薪，更在乎成長型的快速升遷、以及心理因素的幸福</w:t>
      </w:r>
      <w:r>
        <w:rPr>
          <w:spacing w:val="-6"/>
        </w:rPr>
        <w:t>感。</w:t>
      </w:r>
    </w:p>
    <w:p>
      <w:pPr>
        <w:pStyle w:val="BodyText"/>
        <w:spacing w:before="12"/>
        <w:rPr>
          <w:sz w:val="25"/>
        </w:rPr>
      </w:pPr>
    </w:p>
    <w:p>
      <w:pPr>
        <w:pStyle w:val="BodyText"/>
        <w:spacing w:line="516" w:lineRule="auto"/>
        <w:ind w:left="100" w:right="6719"/>
      </w:pPr>
      <w:r>
        <w:rPr>
          <w:spacing w:val="-2"/>
        </w:rPr>
        <w:t>企業搶才！向東南亞等海外人才招手文科生也歡迎</w:t>
      </w:r>
    </w:p>
    <w:p>
      <w:pPr>
        <w:pStyle w:val="BodyText"/>
        <w:spacing w:line="256" w:lineRule="auto"/>
        <w:ind w:left="100" w:right="239"/>
        <w:jc w:val="both"/>
      </w:pPr>
      <w:r>
        <w:rPr/>
        <w:pict>
          <v:line style="position:absolute;mso-position-horizontal-relative:page;mso-position-vertical-relative:paragraph;z-index:19580928" from="36pt,16.914532pt" to="60pt,16.914532pt" stroked="true" strokeweight=".8pt" strokecolor="#ff0000">
            <v:stroke dashstyle="solid"/>
            <w10:wrap type="none"/>
          </v:line>
        </w:pict>
      </w:r>
      <w:r>
        <w:rPr/>
        <w:pict>
          <v:line style="position:absolute;mso-position-horizontal-relative:page;mso-position-vertical-relative:paragraph;z-index:19581440" from="528pt,16.914532pt" to="552pt,16.914532pt" stroked="true" strokeweight=".8pt" strokecolor="#ff0000">
            <v:stroke dashstyle="solid"/>
            <w10:wrap type="none"/>
          </v:line>
        </w:pict>
      </w:r>
      <w:r>
        <w:rPr/>
        <w:pict>
          <v:line style="position:absolute;mso-position-horizontal-relative:page;mso-position-vertical-relative:paragraph;z-index:19581952" from="84pt,32.914532pt" to="108pt,32.914532pt" stroked="true" strokeweight=".8pt" strokecolor="#ff0000">
            <v:stroke dashstyle="solid"/>
            <w10:wrap type="none"/>
          </v:line>
        </w:pict>
      </w:r>
      <w:r>
        <w:rPr>
          <w:color w:val="FF0000"/>
          <w:spacing w:val="-4"/>
        </w:rPr>
        <w:t>台灣</w:t>
      </w:r>
      <w:r>
        <w:rPr>
          <w:spacing w:val="-4"/>
        </w:rPr>
        <w:t>美光人才招募處長張嵋嵐就提到，鎖定相對貧窮、但人才品質相對好的東南亞國家；ASML</w:t>
      </w:r>
      <w:r>
        <w:rPr>
          <w:color w:val="FF0000"/>
          <w:spacing w:val="-4"/>
        </w:rPr>
        <w:t>台灣</w:t>
      </w:r>
      <w:r>
        <w:rPr>
          <w:spacing w:val="-4"/>
        </w:rPr>
        <w:t>艾司摩爾</w:t>
      </w:r>
      <w:r>
        <w:rPr>
          <w:color w:val="FF0000"/>
          <w:spacing w:val="-4"/>
        </w:rPr>
        <w:t>台灣</w:t>
      </w:r>
      <w:r>
        <w:rPr>
          <w:spacing w:val="-4"/>
        </w:rPr>
        <w:t>暨東南亞區人資總監劉伯玲則表示，挖角「砸錢」並非長久之計，ASML除了拓展頂大</w:t>
      </w:r>
      <w:r>
        <w:rPr>
          <w:spacing w:val="-2"/>
        </w:rPr>
        <w:t>以外的畢業生、向海外人才招手、提高推薦獎金之外，也向其他產業招手。</w:t>
      </w:r>
    </w:p>
    <w:p>
      <w:pPr>
        <w:pStyle w:val="BodyText"/>
        <w:rPr>
          <w:sz w:val="26"/>
        </w:rPr>
      </w:pPr>
    </w:p>
    <w:p>
      <w:pPr>
        <w:pStyle w:val="BodyText"/>
        <w:ind w:left="100"/>
      </w:pPr>
      <w:r>
        <w:rPr/>
        <w:t>白皮書顯示，今年第一季平均每月半導體人才缺口3.5萬人，而進入7、8月，徵才數雖微降到3.3</w:t>
      </w:r>
      <w:r>
        <w:rPr>
          <w:spacing w:val="-10"/>
        </w:rPr>
        <w:t>萬</w:t>
      </w:r>
    </w:p>
    <w:p>
      <w:pPr>
        <w:pStyle w:val="BodyText"/>
        <w:spacing w:before="22"/>
        <w:ind w:left="100"/>
      </w:pPr>
      <w:r>
        <w:rPr/>
        <w:t>，但人才短缺壓力依舊緊繃。圖／104</w:t>
      </w:r>
      <w:r>
        <w:rPr>
          <w:spacing w:val="-2"/>
        </w:rPr>
        <w:t>人力銀行提供</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9582464" from="264pt,16.914532pt" to="288pt,16.914532pt" stroked="true" strokeweight=".8pt" strokecolor="#ff0000">
            <v:stroke dashstyle="solid"/>
            <w10:wrap type="none"/>
          </v:line>
        </w:pict>
      </w:r>
      <w:r>
        <w:rPr>
          <w:spacing w:val="-2"/>
        </w:rPr>
        <w:t>有半導體公司向文科生招手。清大教育系、</w:t>
      </w:r>
      <w:r>
        <w:rPr>
          <w:color w:val="FF0000"/>
          <w:spacing w:val="-2"/>
        </w:rPr>
        <w:t>台灣</w:t>
      </w:r>
      <w:r>
        <w:rPr>
          <w:spacing w:val="-2"/>
        </w:rPr>
        <w:t>師大教育所碩士的文科女孩Jenny，很早就確定不當</w:t>
      </w:r>
      <w:r>
        <w:rPr>
          <w:spacing w:val="-2"/>
        </w:rPr>
        <w:t>老師，歷經設計業、媒體業、食品業，她勇闖理工男的世界，目前在半導體IC設計公司擔任</w:t>
      </w:r>
      <w:r>
        <w:rPr>
          <w:spacing w:val="80"/>
        </w:rPr>
        <w:t> </w:t>
      </w:r>
      <w:r>
        <w:rPr>
          <w:spacing w:val="-2"/>
        </w:rPr>
        <w:t>AE/FAE應用工程師，半導體年資約3年，年薪從新台幣60萬元翻倍到150萬元。</w:t>
      </w:r>
    </w:p>
    <w:p>
      <w:pPr>
        <w:pStyle w:val="BodyText"/>
        <w:spacing w:before="1"/>
        <w:rPr>
          <w:sz w:val="26"/>
        </w:rPr>
      </w:pPr>
    </w:p>
    <w:p>
      <w:pPr>
        <w:pStyle w:val="BodyText"/>
        <w:ind w:left="100"/>
      </w:pPr>
      <w:r>
        <w:rPr>
          <w:spacing w:val="-2"/>
          <w:w w:val="110"/>
        </w:rPr>
        <w:t>文章編號: [202208157288293]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2022-08-15</w:t>
      </w:r>
      <w:r>
        <w:rPr>
          <w:spacing w:val="-10"/>
          <w:w w:val="115"/>
          <w:sz w:val="28"/>
        </w:rPr>
        <w:t> </w:t>
      </w:r>
      <w:r>
        <w:rPr>
          <w:spacing w:val="-2"/>
          <w:w w:val="115"/>
          <w:sz w:val="28"/>
        </w:rPr>
        <w:t>(11:38)</w:t>
      </w:r>
    </w:p>
    <w:p>
      <w:pPr>
        <w:spacing w:line="220" w:lineRule="auto" w:before="10"/>
        <w:ind w:left="100" w:right="5099" w:firstLine="0"/>
        <w:jc w:val="left"/>
        <w:rPr>
          <w:sz w:val="28"/>
        </w:rPr>
      </w:pPr>
      <w:r>
        <w:rPr/>
        <w:pict>
          <v:line style="position:absolute;mso-position-horizontal-relative:page;mso-position-vertical-relative:paragraph;z-index:19584000" from="512pt,67.031593pt" to="540pt,67.031593pt" stroked="true" strokeweight=".93333pt" strokecolor="#ff0000">
            <v:stroke dashstyle="solid"/>
            <w10:wrap type="none"/>
          </v:line>
        </w:pict>
      </w:r>
      <w:r>
        <w:rPr>
          <w:sz w:val="28"/>
        </w:rPr>
        <w:t>網站(URL連接) | 產業時事 |By 胡肇芳整理</w:t>
      </w:r>
      <w:r>
        <w:rPr>
          <w:sz w:val="28"/>
        </w:rPr>
        <w:t>字數: 655 words</w:t>
      </w:r>
    </w:p>
    <w:p>
      <w:pPr>
        <w:pStyle w:val="BodyText"/>
        <w:rPr>
          <w:sz w:val="20"/>
        </w:rPr>
      </w:pPr>
      <w:r>
        <w:rPr/>
        <w:pict>
          <v:shape style="position:absolute;margin-left:36pt;margin-top:13.904882pt;width:523pt;height:.1pt;mso-position-horizontal-relative:page;mso-position-vertical-relative:paragraph;z-index:-11874304;mso-wrap-distance-left:0;mso-wrap-distance-right:0" id="docshape3168" coordorigin="720,278" coordsize="10460,0" path="m720,278l11180,278m720,278l11180,278e" filled="false" stroked="true" strokeweight=".5pt" strokecolor="#000000">
            <v:path arrowok="t"/>
            <v:stroke dashstyle="solid"/>
            <w10:wrap type="topAndBottom"/>
          </v:shape>
        </w:pict>
      </w:r>
    </w:p>
    <w:p>
      <w:pPr>
        <w:spacing w:line="220" w:lineRule="auto" w:before="37"/>
        <w:ind w:left="100" w:right="199" w:firstLine="0"/>
        <w:jc w:val="left"/>
        <w:rPr>
          <w:sz w:val="28"/>
        </w:rPr>
      </w:pPr>
      <w:r>
        <w:rPr>
          <w:spacing w:val="-2"/>
          <w:sz w:val="28"/>
        </w:rPr>
        <w:t>友揪去泰國，在邊境見這幕決定逃跑！為何年輕人想人生賭一把？她說只因「</w:t>
      </w:r>
      <w:r>
        <w:rPr>
          <w:color w:val="FF0000"/>
          <w:spacing w:val="-2"/>
          <w:sz w:val="28"/>
        </w:rPr>
        <w:t>台灣</w:t>
      </w:r>
      <w:r>
        <w:rPr>
          <w:spacing w:val="-2"/>
          <w:sz w:val="28"/>
        </w:rPr>
        <w:t>已求救無門」</w:t>
      </w:r>
    </w:p>
    <w:p>
      <w:pPr>
        <w:pStyle w:val="BodyText"/>
        <w:spacing w:before="1"/>
        <w:rPr>
          <w:sz w:val="20"/>
        </w:rPr>
      </w:pPr>
      <w:r>
        <w:rPr/>
        <w:pict>
          <v:shape style="position:absolute;margin-left:36pt;margin-top:13.926406pt;width:523pt;height:.1pt;mso-position-horizontal-relative:page;mso-position-vertical-relative:paragraph;z-index:-11873792;mso-wrap-distance-left:0;mso-wrap-distance-right:0" id="docshape3169" coordorigin="720,279" coordsize="10460,0" path="m720,279l11180,279m720,279l11180,27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0">
        <w:r>
          <w:rPr>
            <w:w w:val="110"/>
          </w:rPr>
          <w:t>文字快照</w:t>
        </w:r>
        <w:r>
          <w:rPr>
            <w:spacing w:val="-2"/>
            <w:w w:val="110"/>
          </w:rPr>
          <w:t>：https://www.businesstoday.com.tw/article/category/183027/post/202208150019/</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9584512" from="36pt,16.914532pt" to="60pt,16.914532pt" stroked="true" strokeweight=".8pt" strokecolor="#ff0000">
            <v:stroke dashstyle="solid"/>
            <w10:wrap type="none"/>
          </v:line>
        </w:pict>
      </w:r>
      <w:r>
        <w:rPr/>
        <w:pict>
          <v:line style="position:absolute;mso-position-horizontal-relative:page;mso-position-vertical-relative:paragraph;z-index:19585024" from="264pt,16.914532pt" to="288pt,16.914532pt" stroked="true" strokeweight=".8pt" strokecolor="#ff0000">
            <v:stroke dashstyle="solid"/>
            <w10:wrap type="none"/>
          </v:line>
        </w:pict>
      </w:r>
      <w:r>
        <w:rPr/>
        <w:pict>
          <v:line style="position:absolute;mso-position-horizontal-relative:page;mso-position-vertical-relative:paragraph;z-index:19585536" from="366pt,32.914532pt" to="390pt,32.914532pt" stroked="true" strokeweight=".8pt" strokecolor="#ff0000">
            <v:stroke dashstyle="solid"/>
            <w10:wrap type="none"/>
          </v:line>
        </w:pict>
      </w:r>
      <w:r>
        <w:rPr>
          <w:color w:val="FF0000"/>
        </w:rPr>
        <w:t>台灣</w:t>
      </w:r>
      <w:r>
        <w:rPr/>
        <w:t>人被高薪誘騙到柬埔寨事件頻傳，引起</w:t>
      </w:r>
      <w:r>
        <w:rPr>
          <w:color w:val="FF0000"/>
        </w:rPr>
        <w:t>台灣</w:t>
      </w:r>
      <w:r>
        <w:rPr/>
        <w:t>輿論高度關注，刑事局、外交部和泰國政府跨國合</w:t>
      </w:r>
      <w:r>
        <w:rPr>
          <w:w w:val="103"/>
        </w:rPr>
        <w:t>作，在昨(8/14)晚間成功攔截救回9人。而駐泰代表處表示，有</w:t>
      </w:r>
      <w:r>
        <w:rPr>
          <w:color w:val="FF0000"/>
        </w:rPr>
        <w:t>台灣</w:t>
      </w:r>
      <w:r>
        <w:rPr>
          <w:spacing w:val="-2"/>
        </w:rPr>
        <w:t>人在網友邀請下去泰國，預計搭</w:t>
      </w:r>
      <w:r>
        <w:rPr/>
        <w:t>車到泰緬寮邊境，卻因「專車延遲」讓他心裡起疑決定逃跑，目前安全無虞。</w:t>
      </w:r>
    </w:p>
    <w:p>
      <w:pPr>
        <w:pStyle w:val="BodyText"/>
      </w:pPr>
    </w:p>
    <w:p>
      <w:pPr>
        <w:pStyle w:val="BodyText"/>
      </w:pPr>
    </w:p>
    <w:p>
      <w:pPr>
        <w:pStyle w:val="BodyText"/>
        <w:spacing w:before="8"/>
        <w:rPr>
          <w:sz w:val="29"/>
        </w:rPr>
      </w:pPr>
    </w:p>
    <w:p>
      <w:pPr>
        <w:pStyle w:val="BodyText"/>
        <w:spacing w:line="256" w:lineRule="auto"/>
        <w:ind w:left="100" w:right="239"/>
      </w:pPr>
      <w:r>
        <w:rPr>
          <w:spacing w:val="-2"/>
        </w:rPr>
        <w:t>駐泰國代表處接獲泰國政府通報得知，我國籍人士集體於柬埔寨首都金邊從事電信詐欺，成員及被挾持國人搭機抵達曼谷，再由陸路或轉機前往泰緬邊境續從事電信詐欺。</w:t>
      </w:r>
    </w:p>
    <w:p>
      <w:pPr>
        <w:pStyle w:val="BodyText"/>
      </w:pPr>
    </w:p>
    <w:p>
      <w:pPr>
        <w:pStyle w:val="BodyText"/>
      </w:pPr>
    </w:p>
    <w:p>
      <w:pPr>
        <w:pStyle w:val="BodyText"/>
        <w:spacing w:before="6"/>
        <w:rPr>
          <w:sz w:val="29"/>
        </w:rPr>
      </w:pPr>
    </w:p>
    <w:p>
      <w:pPr>
        <w:pStyle w:val="BodyText"/>
        <w:spacing w:before="1"/>
        <w:ind w:left="100"/>
      </w:pPr>
      <w:r>
        <w:rPr/>
        <w:t>由於行為疑涉及人口販運，駐泰代表處緊急派同仁至機場，並協調泰國移民局聯手查獲12</w:t>
      </w:r>
      <w:r>
        <w:rPr>
          <w:spacing w:val="-4"/>
        </w:rPr>
        <w:t>人團體</w:t>
      </w:r>
    </w:p>
    <w:p>
      <w:pPr>
        <w:pStyle w:val="BodyText"/>
        <w:spacing w:line="256" w:lineRule="auto" w:before="22"/>
        <w:ind w:left="100" w:right="239"/>
      </w:pPr>
      <w:r>
        <w:rPr>
          <w:spacing w:val="-2"/>
        </w:rPr>
        <w:t>，經確認其中9人為被害國人，另3人為人蛇集團成員，目前由泰國移民局拘留，待國內派員來泰處</w:t>
      </w:r>
      <w:r>
        <w:rPr>
          <w:spacing w:val="-2"/>
        </w:rPr>
        <w:t>理，9名被害國人已搭乘晚間班機返國。</w:t>
      </w:r>
    </w:p>
    <w:p>
      <w:pPr>
        <w:pStyle w:val="BodyText"/>
      </w:pPr>
    </w:p>
    <w:p>
      <w:pPr>
        <w:pStyle w:val="BodyText"/>
      </w:pPr>
    </w:p>
    <w:p>
      <w:pPr>
        <w:pStyle w:val="BodyText"/>
        <w:spacing w:before="6"/>
        <w:rPr>
          <w:sz w:val="29"/>
        </w:rPr>
      </w:pPr>
    </w:p>
    <w:p>
      <w:pPr>
        <w:pStyle w:val="BodyText"/>
        <w:spacing w:line="256" w:lineRule="auto"/>
        <w:ind w:left="100" w:right="239"/>
        <w:jc w:val="both"/>
      </w:pPr>
      <w:r>
        <w:rPr>
          <w:spacing w:val="-2"/>
        </w:rPr>
        <w:t>不過，對於年輕人屢屢被騙到柬埔寨，作家洪雪珍在臉書指出，青年打零工，是因為服務業越來越多，非理工且不是名校的學生畢業生，能夠選擇的以服務業居多，而服務業為了降低成本，傾向開出來非正職的職缺，以時薪居多。青年沒得選擇，被迫以時薪為主。</w:t>
      </w:r>
    </w:p>
    <w:p>
      <w:pPr>
        <w:pStyle w:val="BodyText"/>
      </w:pPr>
    </w:p>
    <w:p>
      <w:pPr>
        <w:pStyle w:val="BodyText"/>
      </w:pPr>
    </w:p>
    <w:p>
      <w:pPr>
        <w:pStyle w:val="BodyText"/>
        <w:spacing w:before="8"/>
        <w:rPr>
          <w:sz w:val="29"/>
        </w:rPr>
      </w:pPr>
    </w:p>
    <w:p>
      <w:pPr>
        <w:pStyle w:val="BodyText"/>
        <w:ind w:left="100"/>
      </w:pPr>
      <w:r>
        <w:rPr>
          <w:spacing w:val="-4"/>
        </w:rPr>
        <w:t>洪雪珍表示，即使</w:t>
      </w:r>
      <w:r>
        <w:rPr>
          <w:color w:val="FF0000"/>
          <w:spacing w:val="-4"/>
        </w:rPr>
        <w:t>少子化</w:t>
      </w:r>
      <w:r>
        <w:rPr>
          <w:spacing w:val="-4"/>
        </w:rPr>
        <w:t>，青年的失業率長期維持在12%，</w:t>
      </w:r>
      <w:r>
        <w:rPr>
          <w:spacing w:val="-5"/>
        </w:rPr>
        <w:t>並沒有降低，這是因為年輕人畢業之後</w:t>
      </w:r>
    </w:p>
    <w:p>
      <w:pPr>
        <w:pStyle w:val="BodyText"/>
        <w:spacing w:line="256" w:lineRule="auto" w:before="23"/>
        <w:ind w:left="100" w:right="239"/>
      </w:pPr>
      <w:r>
        <w:rPr/>
        <w:pict>
          <v:line style="position:absolute;mso-position-horizontal-relative:page;mso-position-vertical-relative:paragraph;z-index:19586048" from="132pt,2.064531pt" to="168pt,2.064531pt" stroked="true" strokeweight=".8pt" strokecolor="#ff0000">
            <v:stroke dashstyle="solid"/>
            <w10:wrap type="none"/>
          </v:line>
        </w:pict>
      </w:r>
      <w:r>
        <w:rPr>
          <w:spacing w:val="-2"/>
        </w:rPr>
        <w:t>，發現怎麼努力，也很難轉成正職，拿不到好的薪水，感到失望挫折；但是想要找到正職工作，學校的教育使得他們的能力未必符合企業的需求，最後失去信心，成為怯志求職者。</w:t>
      </w:r>
    </w:p>
    <w:p>
      <w:pPr>
        <w:spacing w:after="0" w:line="256" w:lineRule="auto"/>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9586560" from="312pt,17.964531pt" to="336pt,17.964531pt" stroked="true" strokeweight=".8pt" strokecolor="#ff0000">
            <v:stroke dashstyle="solid"/>
            <w10:wrap type="none"/>
          </v:line>
        </w:pict>
      </w:r>
      <w:r>
        <w:rPr/>
        <w:pict>
          <v:line style="position:absolute;mso-position-horizontal-relative:page;mso-position-vertical-relative:paragraph;z-index:19587072" from="204pt,33.964531pt" to="228pt,33.964531pt" stroked="true" strokeweight=".8pt" strokecolor="#ff0000">
            <v:stroke dashstyle="solid"/>
            <w10:wrap type="none"/>
          </v:line>
        </w:pict>
      </w:r>
      <w:r>
        <w:rPr>
          <w:spacing w:val="-2"/>
        </w:rPr>
        <w:t>洪雪珍認為，不是這些年輕人容易被騙，而是他們在</w:t>
      </w:r>
      <w:r>
        <w:rPr>
          <w:color w:val="FF0000"/>
          <w:spacing w:val="-2"/>
        </w:rPr>
        <w:t>台灣</w:t>
      </w:r>
      <w:r>
        <w:rPr>
          <w:spacing w:val="-2"/>
        </w:rPr>
        <w:t>已求救無門，最後不得不離鄉背井，為生活賭一把。這些人的悲劇，只是</w:t>
      </w:r>
      <w:r>
        <w:rPr>
          <w:color w:val="FF0000"/>
          <w:spacing w:val="-2"/>
        </w:rPr>
        <w:t>台灣</w:t>
      </w:r>
      <w:r>
        <w:rPr>
          <w:spacing w:val="-2"/>
        </w:rPr>
        <w:t>青年的冰山一角，如果政府不正視並防微杜漸，絕對是未來社會令人憂心的未爆彈。</w:t>
      </w:r>
    </w:p>
    <w:p>
      <w:pPr>
        <w:pStyle w:val="BodyText"/>
      </w:pPr>
    </w:p>
    <w:p>
      <w:pPr>
        <w:pStyle w:val="BodyText"/>
      </w:pPr>
    </w:p>
    <w:p>
      <w:pPr>
        <w:pStyle w:val="BodyText"/>
        <w:spacing w:before="8"/>
        <w:rPr>
          <w:sz w:val="29"/>
        </w:rPr>
      </w:pPr>
    </w:p>
    <w:p>
      <w:pPr>
        <w:pStyle w:val="BodyText"/>
        <w:ind w:left="100"/>
      </w:pPr>
      <w:r>
        <w:rPr>
          <w:spacing w:val="-1"/>
        </w:rPr>
        <w:t>從今開始！持續閱讀，掌握財經脈動、解構產業趨勢！</w:t>
      </w:r>
    </w:p>
    <w:p>
      <w:pPr>
        <w:pStyle w:val="BodyText"/>
      </w:pPr>
    </w:p>
    <w:p>
      <w:pPr>
        <w:pStyle w:val="BodyText"/>
        <w:spacing w:before="5"/>
        <w:rPr>
          <w:sz w:val="29"/>
        </w:rPr>
      </w:pPr>
    </w:p>
    <w:p>
      <w:pPr>
        <w:pStyle w:val="BodyText"/>
        <w:ind w:left="100"/>
      </w:pPr>
      <w:r>
        <w:rPr>
          <w:spacing w:val="-2"/>
          <w:w w:val="110"/>
        </w:rPr>
        <w:t>文章編號: [202208153454076]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72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2022-08-15</w:t>
      </w:r>
      <w:r>
        <w:rPr>
          <w:spacing w:val="79"/>
          <w:w w:val="150"/>
          <w:sz w:val="28"/>
        </w:rPr>
        <w:t> </w:t>
      </w:r>
      <w:r>
        <w:rPr>
          <w:spacing w:val="-2"/>
          <w:sz w:val="28"/>
        </w:rPr>
        <w:t>(10:35)</w:t>
      </w:r>
    </w:p>
    <w:p>
      <w:pPr>
        <w:spacing w:line="220" w:lineRule="auto" w:before="10"/>
        <w:ind w:left="100" w:right="7199" w:firstLine="0"/>
        <w:jc w:val="left"/>
        <w:rPr>
          <w:sz w:val="28"/>
        </w:rPr>
      </w:pPr>
      <w:r>
        <w:rPr>
          <w:sz w:val="28"/>
        </w:rPr>
        <w:t>網站(URL連接) | 新聞總覽</w:t>
      </w:r>
      <w:r>
        <w:rPr>
          <w:sz w:val="28"/>
        </w:rPr>
        <w:t>字數: 706 words</w:t>
      </w:r>
    </w:p>
    <w:p>
      <w:pPr>
        <w:pStyle w:val="BodyText"/>
        <w:rPr>
          <w:sz w:val="20"/>
        </w:rPr>
      </w:pPr>
      <w:r>
        <w:rPr/>
        <w:pict>
          <v:shape style="position:absolute;margin-left:36pt;margin-top:13.904882pt;width:523pt;height:.1pt;mso-position-horizontal-relative:page;mso-position-vertical-relative:paragraph;z-index:-11869696;mso-wrap-distance-left:0;mso-wrap-distance-right:0" id="docshape3170"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z w:val="28"/>
        </w:rPr>
        <w:t>去柬埔寨掏金貪又笨？洪雪珍曝</w:t>
      </w:r>
      <w:r>
        <w:rPr>
          <w:color w:val="FF0000"/>
          <w:sz w:val="28"/>
        </w:rPr>
        <w:t>台灣</w:t>
      </w:r>
      <w:r>
        <w:rPr>
          <w:spacing w:val="6"/>
          <w:sz w:val="28"/>
        </w:rPr>
        <w:t>青年賭命原因 </w:t>
      </w:r>
      <w:r>
        <w:rPr>
          <w:sz w:val="28"/>
        </w:rPr>
        <w:t>1</w:t>
      </w:r>
      <w:r>
        <w:rPr>
          <w:spacing w:val="-2"/>
          <w:sz w:val="28"/>
        </w:rPr>
        <w:t>問題將成未爆彈</w:t>
      </w:r>
    </w:p>
    <w:p>
      <w:pPr>
        <w:pStyle w:val="BodyText"/>
        <w:spacing w:line="20" w:lineRule="exact"/>
        <w:ind w:left="4020"/>
        <w:rPr>
          <w:sz w:val="2"/>
        </w:rPr>
      </w:pPr>
      <w:r>
        <w:rPr>
          <w:sz w:val="2"/>
        </w:rPr>
        <w:pict>
          <v:group style="width:28pt;height:.95pt;mso-position-horizontal-relative:char;mso-position-vertical-relative:line" id="docshapegroup3171"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1868672;mso-wrap-distance-left:0;mso-wrap-distance-right:0" id="docshape3172"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1">
        <w:r>
          <w:rPr>
            <w:w w:val="110"/>
          </w:rPr>
          <w:t>文字快照</w:t>
        </w:r>
        <w:r>
          <w:rPr>
            <w:spacing w:val="-2"/>
            <w:w w:val="110"/>
          </w:rPr>
          <w:t>：https://www.ettoday.net/news/20220815/2316560.htm</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3839"/>
      </w:pPr>
      <w:r>
        <w:rPr>
          <w:spacing w:val="-2"/>
        </w:rPr>
        <w:t>▲近來頻傳台人遭騙到柬埔寨的事件。（圖／記者沈繼昌翻攝</w:t>
      </w:r>
      <w:r>
        <w:rPr>
          <w:spacing w:val="-2"/>
        </w:rPr>
        <w:t>）記者朱祖儀／綜合報導</w:t>
      </w:r>
    </w:p>
    <w:p>
      <w:pPr>
        <w:pStyle w:val="BodyText"/>
        <w:spacing w:line="256" w:lineRule="auto"/>
        <w:ind w:left="100" w:right="239"/>
        <w:jc w:val="both"/>
      </w:pPr>
      <w:r>
        <w:rPr/>
        <w:pict>
          <v:line style="position:absolute;mso-position-horizontal-relative:page;mso-position-vertical-relative:paragraph;z-index:19589632" from="84pt,16.914532pt" to="108pt,16.914532pt" stroked="true" strokeweight=".8pt" strokecolor="#ff0000">
            <v:stroke dashstyle="solid"/>
            <w10:wrap type="none"/>
          </v:line>
        </w:pict>
      </w:r>
      <w:r>
        <w:rPr>
          <w:spacing w:val="-2"/>
        </w:rPr>
        <w:t>近來頻傳</w:t>
      </w:r>
      <w:r>
        <w:rPr>
          <w:color w:val="FF0000"/>
          <w:spacing w:val="-2"/>
        </w:rPr>
        <w:t>台灣</w:t>
      </w:r>
      <w:r>
        <w:rPr>
          <w:spacing w:val="-2"/>
        </w:rPr>
        <w:t>人被高薪誘騙到柬埔寨遭虐的事件，引發社會關注。知名作家洪雪珍也發表自己的看法，認為是因為現在許多青年「被迫打零工」，找不到正職工作，因此在這種情況下很容易被高薪誘惑，導致受騙到柬埔寨淪為奴工，若政府不正視這個問題並制止，絕對是未來社會的未爆彈。</w:t>
      </w:r>
    </w:p>
    <w:p>
      <w:pPr>
        <w:pStyle w:val="BodyText"/>
        <w:rPr>
          <w:sz w:val="26"/>
        </w:rPr>
      </w:pPr>
    </w:p>
    <w:p>
      <w:pPr>
        <w:pStyle w:val="BodyText"/>
        <w:spacing w:line="256" w:lineRule="auto"/>
        <w:ind w:left="100" w:right="239"/>
      </w:pPr>
      <w:r>
        <w:rPr>
          <w:spacing w:val="-2"/>
        </w:rPr>
        <w:t>洪雪珍在臉書發文表示，經常看到媒體報導年輕人選擇打零工，暗示他們喜歡自由而彈性的作息模</w:t>
      </w:r>
      <w:r>
        <w:rPr>
          <w:spacing w:val="-2"/>
        </w:rPr>
        <w:t>式，但其實並非如此。事實上，曾有調查指出，若是有正職工作，僅有不到2成的人會選擇打零工</w:t>
      </w:r>
    </w:p>
    <w:p>
      <w:pPr>
        <w:pStyle w:val="BodyText"/>
        <w:spacing w:before="2"/>
        <w:ind w:left="100"/>
      </w:pPr>
      <w:r>
        <w:rPr>
          <w:spacing w:val="-1"/>
        </w:rPr>
        <w:t>，因此打零工是被迫選擇，「千萬不要再這樣講了，這對青年是二度傷害」。</w:t>
      </w:r>
    </w:p>
    <w:p>
      <w:pPr>
        <w:pStyle w:val="BodyText"/>
        <w:spacing w:before="7"/>
        <w:rPr>
          <w:sz w:val="27"/>
        </w:rPr>
      </w:pPr>
    </w:p>
    <w:p>
      <w:pPr>
        <w:pStyle w:val="BodyText"/>
        <w:spacing w:line="256" w:lineRule="auto"/>
        <w:ind w:left="100" w:right="239"/>
        <w:jc w:val="both"/>
      </w:pPr>
      <w:r>
        <w:rPr>
          <w:spacing w:val="-2"/>
        </w:rPr>
        <w:t>洪雪珍指出，非理工且不是名校畢業的學生，能夠選擇的工作大多是服務業居多，但服務業為了降低成本，越來越傾向開出非正職的職缺，以時薪居多，青年只能被迫以賺時薪為主，沒辦法找到正職的工作，導致下一代的工作更加不穩定，低薪越來越嚴重。</w:t>
      </w:r>
    </w:p>
    <w:p>
      <w:pPr>
        <w:pStyle w:val="BodyText"/>
        <w:spacing w:before="1"/>
        <w:rPr>
          <w:sz w:val="26"/>
        </w:rPr>
      </w:pPr>
    </w:p>
    <w:p>
      <w:pPr>
        <w:pStyle w:val="BodyText"/>
        <w:spacing w:line="256" w:lineRule="auto"/>
        <w:ind w:left="100" w:right="119"/>
      </w:pPr>
      <w:r>
        <w:rPr/>
        <w:pict>
          <v:line style="position:absolute;mso-position-horizontal-relative:page;mso-position-vertical-relative:paragraph;z-index:19590144" from="156pt,16.914532pt" to="192pt,16.914532pt" stroked="true" strokeweight=".8pt" strokecolor="#ff0000">
            <v:stroke dashstyle="solid"/>
            <w10:wrap type="none"/>
          </v:line>
        </w:pict>
      </w:r>
      <w:r>
        <w:rPr>
          <w:spacing w:val="-4"/>
        </w:rPr>
        <w:t>洪雪珍表示，因此即使</w:t>
      </w:r>
      <w:r>
        <w:rPr>
          <w:color w:val="FF0000"/>
          <w:spacing w:val="-4"/>
        </w:rPr>
        <w:t>少子化</w:t>
      </w:r>
      <w:r>
        <w:rPr>
          <w:spacing w:val="-4"/>
        </w:rPr>
        <w:t>，青年的失業率仍長期維持在12%，並沒有降低的情況，這是因為年輕</w:t>
      </w:r>
      <w:r>
        <w:rPr>
          <w:spacing w:val="-2"/>
        </w:rPr>
        <w:t>人畢業後，發現無論怎麼努力都很難轉成正職，拿不到好的薪水，感到失望挫折。但就算想要找到正職工作，學校的教育也未必能讓他們的能力符合企業需求，最終這些人失去信心，「成為怯志求</w:t>
      </w:r>
      <w:r>
        <w:rPr>
          <w:spacing w:val="-4"/>
        </w:rPr>
        <w:t>職者」。</w:t>
      </w:r>
    </w:p>
    <w:p>
      <w:pPr>
        <w:pStyle w:val="BodyText"/>
        <w:spacing w:before="3"/>
        <w:rPr>
          <w:sz w:val="26"/>
        </w:rPr>
      </w:pPr>
    </w:p>
    <w:p>
      <w:pPr>
        <w:pStyle w:val="BodyText"/>
        <w:ind w:left="100"/>
      </w:pPr>
      <w:r>
        <w:rPr/>
        <w:pict>
          <v:shape style="position:absolute;margin-left:120pt;margin-top:16.914532pt;width:24pt;height:.1pt;mso-position-horizontal-relative:page;mso-position-vertical-relative:paragraph;z-index:-11868160;mso-wrap-distance-left:0;mso-wrap-distance-right:0" id="docshape3173" coordorigin="2400,338" coordsize="480,0" path="m2400,338l2880,338e" filled="false" stroked="true" strokeweight=".8pt" strokecolor="#ff0000">
            <v:path arrowok="t"/>
            <v:stroke dashstyle="solid"/>
            <w10:wrap type="topAndBottom"/>
          </v:shape>
        </w:pict>
      </w:r>
      <w:r>
        <w:rPr/>
        <w:t>▲洪雪珍透露，</w:t>
      </w:r>
      <w:r>
        <w:rPr>
          <w:color w:val="FF0000"/>
        </w:rPr>
        <w:t>台灣</w:t>
      </w:r>
      <w:r>
        <w:rPr/>
        <w:t>年輕人被騙到柬埔寨的原因。（示意圖／取自</w:t>
      </w:r>
      <w:r>
        <w:rPr>
          <w:spacing w:val="-2"/>
        </w:rPr>
        <w:t>Pixabay）</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9590656" from="276pt,16.914532pt" to="300pt,16.914532pt" stroked="true" strokeweight=".8pt" strokecolor="#ff0000">
            <v:stroke dashstyle="solid"/>
            <w10:wrap type="none"/>
          </v:line>
        </w:pict>
      </w:r>
      <w:r>
        <w:rPr>
          <w:spacing w:val="-2"/>
        </w:rPr>
        <w:t>洪雪珍指出，就是因為上述的原因，導致最近</w:t>
      </w:r>
      <w:r>
        <w:rPr>
          <w:color w:val="FF0000"/>
          <w:spacing w:val="-2"/>
        </w:rPr>
        <w:t>台灣</w:t>
      </w:r>
      <w:r>
        <w:rPr>
          <w:spacing w:val="-2"/>
        </w:rPr>
        <w:t>年輕人被騙到柬埔寨，掉入地獄淪為奴工。她認為不是因為這些年輕人容易被騙，而是因為他們在</w:t>
      </w:r>
      <w:r>
        <w:rPr>
          <w:color w:val="FF0000"/>
          <w:spacing w:val="-2"/>
        </w:rPr>
        <w:t>台灣</w:t>
      </w:r>
      <w:r>
        <w:rPr>
          <w:spacing w:val="-2"/>
        </w:rPr>
        <w:t>已經求救無門，最後不得不選擇離鄉背井</w:t>
      </w:r>
    </w:p>
    <w:p>
      <w:pPr>
        <w:pStyle w:val="BodyText"/>
        <w:spacing w:line="256" w:lineRule="auto" w:before="2"/>
        <w:ind w:left="100" w:right="239"/>
      </w:pPr>
      <w:r>
        <w:rPr/>
        <w:pict>
          <v:line style="position:absolute;mso-position-horizontal-relative:page;mso-position-vertical-relative:paragraph;z-index:19591168" from="300pt,1.014531pt" to="324pt,1.014531pt" stroked="true" strokeweight=".8pt" strokecolor="#ff0000">
            <v:stroke dashstyle="solid"/>
            <w10:wrap type="none"/>
          </v:line>
        </w:pict>
      </w:r>
      <w:r>
        <w:rPr/>
        <w:pict>
          <v:line style="position:absolute;mso-position-horizontal-relative:page;mso-position-vertical-relative:paragraph;z-index:19591680" from="252pt,17.014532pt" to="276pt,17.014532pt" stroked="true" strokeweight=".8pt" strokecolor="#ff0000">
            <v:stroke dashstyle="solid"/>
            <w10:wrap type="none"/>
          </v:line>
        </w:pict>
      </w:r>
      <w:r>
        <w:rPr>
          <w:spacing w:val="-2"/>
        </w:rPr>
        <w:t>，為生活賭一把，「這些人的悲劇，只是</w:t>
      </w:r>
      <w:r>
        <w:rPr>
          <w:color w:val="FF0000"/>
          <w:spacing w:val="-2"/>
        </w:rPr>
        <w:t>台灣</w:t>
      </w:r>
      <w:r>
        <w:rPr>
          <w:spacing w:val="-2"/>
        </w:rPr>
        <w:t>青年的冰山一角，如果政府不正視並防微杜漸，絕對是未來社會令人憂心的未爆彈」。</w:t>
      </w:r>
    </w:p>
    <w:p>
      <w:pPr>
        <w:spacing w:after="0" w:line="256" w:lineRule="auto"/>
        <w:sectPr>
          <w:pgSz w:w="11900" w:h="16840"/>
          <w:pgMar w:top="1380" w:bottom="280" w:left="620" w:right="620"/>
        </w:sectPr>
      </w:pPr>
    </w:p>
    <w:p>
      <w:pPr>
        <w:pStyle w:val="BodyText"/>
        <w:spacing w:before="21"/>
        <w:ind w:left="100"/>
      </w:pPr>
      <w:r>
        <w:rPr>
          <w:spacing w:val="-2"/>
          <w:w w:val="110"/>
        </w:rPr>
        <w:t>文章編號: [202208152645019]</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0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(04:23)</w:t>
      </w:r>
    </w:p>
    <w:p>
      <w:pPr>
        <w:spacing w:line="220" w:lineRule="auto" w:before="10"/>
        <w:ind w:left="100" w:right="5659" w:firstLine="0"/>
        <w:jc w:val="left"/>
        <w:rPr>
          <w:sz w:val="28"/>
        </w:rPr>
      </w:pPr>
      <w:r>
        <w:rPr>
          <w:sz w:val="28"/>
        </w:rPr>
        <w:t>網站(URL連接) | 中國時報 |By 胡幼偉</w:t>
      </w:r>
      <w:r>
        <w:rPr>
          <w:sz w:val="28"/>
        </w:rPr>
        <w:t>字數: 933 words</w:t>
      </w:r>
    </w:p>
    <w:p>
      <w:pPr>
        <w:pStyle w:val="BodyText"/>
        <w:rPr>
          <w:sz w:val="20"/>
        </w:rPr>
      </w:pPr>
      <w:r>
        <w:rPr/>
        <w:pict>
          <v:shape style="position:absolute;margin-left:36pt;margin-top:13.904882pt;width:523pt;height:.1pt;mso-position-horizontal-relative:page;mso-position-vertical-relative:paragraph;z-index:-11865088;mso-wrap-distance-left:0;mso-wrap-distance-right:0" id="docshape3174"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color w:val="FF0000"/>
          <w:sz w:val="28"/>
        </w:rPr>
        <w:t>少子化</w:t>
      </w:r>
      <w:r>
        <w:rPr>
          <w:spacing w:val="3"/>
          <w:sz w:val="28"/>
        </w:rPr>
        <w:t>缺額 高齡生補上</w:t>
      </w:r>
    </w:p>
    <w:p>
      <w:pPr>
        <w:pStyle w:val="BodyText"/>
        <w:spacing w:line="20" w:lineRule="exact"/>
        <w:ind w:left="100"/>
        <w:rPr>
          <w:sz w:val="2"/>
        </w:rPr>
      </w:pPr>
      <w:r>
        <w:rPr>
          <w:sz w:val="2"/>
        </w:rPr>
        <w:pict>
          <v:group style="width:42pt;height:.95pt;mso-position-horizontal-relative:char;mso-position-vertical-relative:line" id="docshapegroup3175" coordorigin="0,0" coordsize="840,19">
            <v:line style="position:absolute" from="0,9" to="84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1864064;mso-wrap-distance-left:0;mso-wrap-distance-right:0" id="docshape3176"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2">
        <w:r>
          <w:rPr/>
          <w:t>文字快照：https://www.chinatimes.com/newspapers/20220815000388-</w:t>
        </w:r>
        <w:r>
          <w:rPr>
            <w:spacing w:val="-2"/>
          </w:rPr>
          <w:t>260109</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111學年度大學分發入學結果公布，受</w:t>
      </w:r>
      <w:r>
        <w:rPr>
          <w:color w:val="FF0000"/>
        </w:rPr>
        <w:t>少子化</w:t>
      </w:r>
      <w:r>
        <w:rPr/>
        <w:t>影響，今年度錄取率創新高，但缺額數卻暴增至1</w:t>
      </w:r>
      <w:r>
        <w:rPr>
          <w:spacing w:val="-10"/>
        </w:rPr>
        <w:t>萬</w:t>
      </w:r>
    </w:p>
    <w:p>
      <w:pPr>
        <w:pStyle w:val="BodyText"/>
        <w:spacing w:line="256" w:lineRule="auto" w:before="22"/>
        <w:ind w:left="100" w:right="239"/>
      </w:pPr>
      <w:r>
        <w:rPr/>
        <w:pict>
          <v:shape style="position:absolute;margin-left:288pt;margin-top:34.01453pt;width:24pt;height:.1pt;mso-position-horizontal-relative:page;mso-position-vertical-relative:paragraph;z-index:-11863552;mso-wrap-distance-left:0;mso-wrap-distance-right:0" id="docshape3177" coordorigin="5760,680" coordsize="480,0" path="m5760,680l6240,680e" filled="false" stroked="true" strokeweight=".8pt" strokecolor="#ff0000">
            <v:path arrowok="t"/>
            <v:stroke dashstyle="solid"/>
            <w10:wrap type="topAndBottom"/>
          </v:shape>
        </w:pict>
      </w:r>
      <w:r>
        <w:rPr/>
        <w:pict>
          <v:line style="position:absolute;mso-position-horizontal-relative:page;mso-position-vertical-relative:paragraph;z-index:19595264" from="234pt,2.014531pt" to="270pt,2.014531pt" stroked="true" strokeweight=".8pt" strokecolor="#ff0000">
            <v:stroke dashstyle="solid"/>
            <w10:wrap type="none"/>
          </v:line>
        </w:pict>
      </w:r>
      <w:r>
        <w:rPr>
          <w:spacing w:val="-2"/>
        </w:rPr>
        <w:t>4493人，遠超過去年的2732人。全國僅11校沒有缺額，其中以公立頂大與醫學院校為主。如果只將</w:t>
      </w:r>
      <w:r>
        <w:rPr>
          <w:spacing w:val="-2"/>
        </w:rPr>
        <w:t>教育目標鎖定為高中畢業後要讀大學的年輕人，</w:t>
      </w:r>
      <w:r>
        <w:rPr>
          <w:color w:val="FF0000"/>
          <w:spacing w:val="-2"/>
        </w:rPr>
        <w:t>台灣</w:t>
      </w:r>
      <w:r>
        <w:rPr>
          <w:spacing w:val="-2"/>
        </w:rPr>
        <w:t>大部分的大學都已面臨招生困境。</w:t>
      </w:r>
    </w:p>
    <w:p>
      <w:pPr>
        <w:pStyle w:val="BodyText"/>
        <w:spacing w:before="8"/>
        <w:rPr>
          <w:sz w:val="23"/>
        </w:rPr>
      </w:pPr>
    </w:p>
    <w:p>
      <w:pPr>
        <w:pStyle w:val="BodyText"/>
        <w:spacing w:line="256" w:lineRule="auto"/>
        <w:ind w:left="100" w:right="239"/>
      </w:pPr>
      <w:r>
        <w:rPr/>
        <w:pict>
          <v:line style="position:absolute;mso-position-horizontal-relative:page;mso-position-vertical-relative:paragraph;z-index:19595776" from="108pt,16.914532pt" to="132pt,16.914532pt" stroked="true" strokeweight=".8pt" strokecolor="#ff0000">
            <v:stroke dashstyle="solid"/>
            <w10:wrap type="none"/>
          </v:line>
        </w:pict>
      </w:r>
      <w:r>
        <w:rPr/>
        <w:pict>
          <v:line style="position:absolute;mso-position-horizontal-relative:page;mso-position-vertical-relative:paragraph;z-index:19596288" from="204pt,16.914532pt" to="240pt,16.914532pt" stroked="true" strokeweight=".8pt" strokecolor="#ff0000">
            <v:stroke dashstyle="solid"/>
            <w10:wrap type="none"/>
          </v:line>
        </w:pict>
      </w:r>
      <w:r>
        <w:rPr>
          <w:spacing w:val="-2"/>
        </w:rPr>
        <w:t>然而，當前的</w:t>
      </w:r>
      <w:r>
        <w:rPr>
          <w:color w:val="FF0000"/>
          <w:spacing w:val="-2"/>
        </w:rPr>
        <w:t>台灣</w:t>
      </w:r>
      <w:r>
        <w:rPr>
          <w:spacing w:val="-2"/>
        </w:rPr>
        <w:t>社會一方面是</w:t>
      </w:r>
      <w:r>
        <w:rPr>
          <w:color w:val="FF0000"/>
          <w:spacing w:val="-2"/>
        </w:rPr>
        <w:t>少子化</w:t>
      </w:r>
      <w:r>
        <w:rPr>
          <w:spacing w:val="-2"/>
        </w:rPr>
        <w:t>，另一方面則是高齡化。那麼，窮則變，變則通。大學的教育對象，可不可以從完全鎖定年輕人，轉移部分教育對象為中年及銀髮頂客族？</w:t>
      </w:r>
    </w:p>
    <w:p>
      <w:pPr>
        <w:pStyle w:val="BodyText"/>
        <w:rPr>
          <w:sz w:val="26"/>
        </w:rPr>
      </w:pPr>
    </w:p>
    <w:p>
      <w:pPr>
        <w:pStyle w:val="BodyText"/>
        <w:spacing w:line="256" w:lineRule="auto"/>
        <w:ind w:left="100" w:right="239"/>
        <w:jc w:val="both"/>
      </w:pPr>
      <w:r>
        <w:rPr/>
        <w:pict>
          <v:shape style="position:absolute;margin-left:36pt;margin-top:64.914528pt;width:12pt;height:.1pt;mso-position-horizontal-relative:page;mso-position-vertical-relative:paragraph;z-index:-11863040;mso-wrap-distance-left:0;mso-wrap-distance-right:0" id="docshape3178" coordorigin="720,1298" coordsize="240,0" path="m720,1298l960,1298e" filled="false" stroked="true" strokeweight=".8pt" strokecolor="#ff0000">
            <v:path arrowok="t"/>
            <v:stroke dashstyle="solid"/>
            <w10:wrap type="topAndBottom"/>
          </v:shape>
        </w:pict>
      </w:r>
      <w:r>
        <w:rPr/>
        <w:pict>
          <v:line style="position:absolute;mso-position-horizontal-relative:page;mso-position-vertical-relative:paragraph;z-index:19596800" from="528pt,48.914532pt" to="552pt,48.914532pt" stroked="true" strokeweight=".8pt" strokecolor="#ff0000">
            <v:stroke dashstyle="solid"/>
            <w10:wrap type="none"/>
          </v:line>
        </w:pict>
      </w:r>
      <w:r>
        <w:rPr>
          <w:spacing w:val="-2"/>
        </w:rPr>
        <w:t>時代及科技進步快速，目前社會上的中、老年人在年輕時獲得的教育已落後當代及未來的科技社會許多，他們，其實是需要再教育的龐大「客群」！他們之中，很多人有錢，有求知慾，大學可以為他們提供知識服務，讓他們二度進大學受教育。對新時代而言，他們也是「新鮮人」！所以，</w:t>
      </w:r>
      <w:r>
        <w:rPr>
          <w:color w:val="FF0000"/>
          <w:spacing w:val="-2"/>
        </w:rPr>
        <w:t>少子化</w:t>
      </w:r>
      <w:r>
        <w:rPr>
          <w:spacing w:val="-2"/>
        </w:rPr>
        <w:t>造成的缺額及學費收入損失，可以從「高齡化」的客層中彌補過來。</w:t>
      </w:r>
    </w:p>
    <w:p>
      <w:pPr>
        <w:pStyle w:val="BodyText"/>
        <w:spacing w:before="8"/>
        <w:rPr>
          <w:sz w:val="23"/>
        </w:rPr>
      </w:pPr>
    </w:p>
    <w:p>
      <w:pPr>
        <w:pStyle w:val="BodyText"/>
        <w:spacing w:line="256" w:lineRule="auto"/>
        <w:ind w:left="100" w:right="239"/>
        <w:jc w:val="both"/>
      </w:pPr>
      <w:r>
        <w:rPr>
          <w:spacing w:val="-2"/>
        </w:rPr>
        <w:t>誰規定大學只能教年輕人？誰說人生只能讀一次大學？我們不是強調要終身學習嗎？誰說中、老年學生只能在進修推廣部中學習，不能重回大學做正規學制的大學生？各校都去搶年輕客層，為什麼不去爭取中、老年人的二次大學受教？</w:t>
      </w:r>
    </w:p>
    <w:p>
      <w:pPr>
        <w:pStyle w:val="BodyText"/>
        <w:spacing w:before="1"/>
        <w:rPr>
          <w:sz w:val="26"/>
        </w:rPr>
      </w:pPr>
    </w:p>
    <w:p>
      <w:pPr>
        <w:pStyle w:val="BodyText"/>
        <w:spacing w:line="256" w:lineRule="auto"/>
        <w:ind w:left="100" w:right="239"/>
        <w:jc w:val="both"/>
      </w:pPr>
      <w:r>
        <w:rPr>
          <w:spacing w:val="-2"/>
        </w:rPr>
        <w:t>我在進修推廣部教過中年學生。他們真的好可愛！他們很珍惜人生再受教育的機會，我教他們統計學。統計學耶！第一堂課，他們嚇死了，以為自己年紀大了，學不來了！我教得深入淺出，他們聽得興味盎然。他們記憶力不行了，但理解能力超好。一學期下來，竟然連比較複雜的「單因子變異量分析」都聽懂了，期末考也都過關了，師生盡歡！</w:t>
      </w:r>
    </w:p>
    <w:p>
      <w:pPr>
        <w:pStyle w:val="BodyText"/>
        <w:spacing w:before="2"/>
        <w:rPr>
          <w:sz w:val="26"/>
        </w:rPr>
      </w:pPr>
    </w:p>
    <w:p>
      <w:pPr>
        <w:pStyle w:val="BodyText"/>
        <w:spacing w:line="256" w:lineRule="auto"/>
        <w:ind w:left="100" w:right="239"/>
      </w:pPr>
      <w:r>
        <w:rPr/>
        <w:pict>
          <v:line style="position:absolute;mso-position-horizontal-relative:page;mso-position-vertical-relative:paragraph;z-index:19597312" from="36pt,16.914532pt" to="72pt,16.914532pt" stroked="true" strokeweight=".8pt" strokecolor="#ff0000">
            <v:stroke dashstyle="solid"/>
            <w10:wrap type="none"/>
          </v:line>
        </w:pict>
      </w:r>
      <w:r>
        <w:rPr>
          <w:color w:val="FF0000"/>
          <w:spacing w:val="-2"/>
        </w:rPr>
        <w:t>少子化</w:t>
      </w:r>
      <w:r>
        <w:rPr>
          <w:spacing w:val="-2"/>
        </w:rPr>
        <w:t>表示社會上有許多中老年人工作穩定後，不需要花錢、花時間處理子女問題。這些人的問題是，時代進步太快，他們太需要再回大學再接受新時代、新科技的教育，來跟上時代腳步。</w:t>
      </w:r>
    </w:p>
    <w:p>
      <w:pPr>
        <w:pStyle w:val="BodyText"/>
        <w:rPr>
          <w:sz w:val="26"/>
        </w:rPr>
      </w:pPr>
    </w:p>
    <w:p>
      <w:pPr>
        <w:pStyle w:val="BodyText"/>
        <w:spacing w:line="256" w:lineRule="auto"/>
        <w:ind w:left="100" w:right="119"/>
      </w:pPr>
      <w:r>
        <w:rPr/>
        <w:pict>
          <v:shape style="position:absolute;margin-left:168pt;margin-top:48.564529pt;width:36pt;height:.1pt;mso-position-horizontal-relative:page;mso-position-vertical-relative:paragraph;z-index:-11862528;mso-wrap-distance-left:0;mso-wrap-distance-right:0" id="docshape3179" coordorigin="3360,971" coordsize="720,0" path="m3360,971l4080,971e" filled="false" stroked="true" strokeweight=".8pt" strokecolor="#ff0000">
            <v:path arrowok="t"/>
            <v:stroke dashstyle="solid"/>
            <w10:wrap type="topAndBottom"/>
          </v:shape>
        </w:pict>
      </w:r>
      <w:r>
        <w:rPr>
          <w:spacing w:val="-2"/>
        </w:rPr>
        <w:t>所以，讓我們轉移部分的大學教育對象吧！順勢而為，年輕人少了，表示頂客族的中老年人口大幅增加了。我們該邀請這些求知若渴、有錢有閒的中老年朋友，再來過一次充滿知識趣味的大學4年生</w:t>
      </w:r>
      <w:r>
        <w:rPr>
          <w:spacing w:val="-2"/>
        </w:rPr>
        <w:t>活。他們，才是各大學在</w:t>
      </w:r>
      <w:r>
        <w:rPr>
          <w:color w:val="FF0000"/>
          <w:spacing w:val="-2"/>
        </w:rPr>
        <w:t>少子化</w:t>
      </w:r>
      <w:r>
        <w:rPr>
          <w:spacing w:val="-2"/>
        </w:rPr>
        <w:t>趨勢下，應該積極爭取的招生對象！</w:t>
      </w:r>
    </w:p>
    <w:p>
      <w:pPr>
        <w:spacing w:after="0" w:line="256" w:lineRule="auto"/>
        <w:sectPr>
          <w:pgSz w:w="11900" w:h="16840"/>
          <w:pgMar w:top="1380" w:bottom="280" w:left="620" w:right="620"/>
        </w:sectPr>
      </w:pPr>
    </w:p>
    <w:p>
      <w:pPr>
        <w:pStyle w:val="BodyText"/>
        <w:spacing w:line="256" w:lineRule="auto" w:before="21"/>
        <w:ind w:left="100" w:right="239"/>
        <w:jc w:val="both"/>
      </w:pPr>
      <w:r>
        <w:rPr/>
        <w:pict>
          <v:line style="position:absolute;mso-position-horizontal-relative:page;mso-position-vertical-relative:paragraph;z-index:19597824" from="360pt,17.964531pt" to="396pt,17.964531pt" stroked="true" strokeweight=".8pt" strokecolor="#ff0000">
            <v:stroke dashstyle="solid"/>
            <w10:wrap type="none"/>
          </v:line>
        </w:pict>
      </w:r>
      <w:r>
        <w:rPr/>
        <w:pict>
          <v:line style="position:absolute;mso-position-horizontal-relative:page;mso-position-vertical-relative:paragraph;z-index:19598336" from="192pt,33.964531pt" to="216pt,33.964531pt" stroked="true" strokeweight=".8pt" strokecolor="#ff0000">
            <v:stroke dashstyle="solid"/>
            <w10:wrap type="none"/>
          </v:line>
        </w:pict>
      </w:r>
      <w:r>
        <w:rPr>
          <w:spacing w:val="-2"/>
        </w:rPr>
        <w:t>山不轉路轉、路不轉人轉。窮則變、變則通、通則久。正在為</w:t>
      </w:r>
      <w:r>
        <w:rPr>
          <w:color w:val="FF0000"/>
          <w:spacing w:val="-2"/>
        </w:rPr>
        <w:t>少子化</w:t>
      </w:r>
      <w:r>
        <w:rPr>
          <w:spacing w:val="-2"/>
        </w:rPr>
        <w:t>而愁眉不展的學界朋友，讓我們開放大學之門，為高齡化的</w:t>
      </w:r>
      <w:r>
        <w:rPr>
          <w:color w:val="FF0000"/>
          <w:spacing w:val="-2"/>
        </w:rPr>
        <w:t>台灣</w:t>
      </w:r>
      <w:r>
        <w:rPr>
          <w:spacing w:val="-2"/>
        </w:rPr>
        <w:t>社會再創大學教育的榮景吧！「誰說人生只能念一次大學？」這才是當前各校該有的招生口號！（作者為中國文化大學新聞傳播學院院長）</w:t>
      </w:r>
    </w:p>
    <w:p>
      <w:pPr>
        <w:pStyle w:val="BodyText"/>
      </w:pPr>
    </w:p>
    <w:p>
      <w:pPr>
        <w:pStyle w:val="BodyText"/>
        <w:spacing w:before="11"/>
        <w:rPr>
          <w:sz w:val="27"/>
        </w:rPr>
      </w:pPr>
    </w:p>
    <w:p>
      <w:pPr>
        <w:pStyle w:val="BodyText"/>
        <w:ind w:left="100"/>
        <w:jc w:val="both"/>
      </w:pPr>
      <w:r>
        <w:rPr>
          <w:spacing w:val="-2"/>
          <w:w w:val="110"/>
        </w:rPr>
        <w:t>文章編號: [202208150572780]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(04:23)</w:t>
      </w:r>
    </w:p>
    <w:p>
      <w:pPr>
        <w:spacing w:line="220" w:lineRule="auto" w:before="10"/>
        <w:ind w:left="100" w:right="5659" w:firstLine="0"/>
        <w:jc w:val="left"/>
        <w:rPr>
          <w:sz w:val="28"/>
        </w:rPr>
      </w:pPr>
      <w:r>
        <w:rPr>
          <w:sz w:val="28"/>
        </w:rPr>
        <w:t>網站(URL連接) | 中國時報 |By 王尚智</w:t>
      </w:r>
      <w:r>
        <w:rPr>
          <w:spacing w:val="10"/>
          <w:sz w:val="28"/>
        </w:rPr>
        <w:t>字數: </w:t>
      </w:r>
      <w:r>
        <w:rPr>
          <w:sz w:val="28"/>
        </w:rPr>
        <w:t>1083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58432;mso-wrap-distance-left:0;mso-wrap-distance-right:0" id="docshape318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2"/>
          <w:sz w:val="28"/>
        </w:rPr>
        <w:t>勞動部掐死長照家庭</w:t>
      </w:r>
    </w:p>
    <w:p>
      <w:pPr>
        <w:pStyle w:val="BodyText"/>
        <w:spacing w:before="9"/>
        <w:rPr>
          <w:sz w:val="19"/>
        </w:rPr>
      </w:pPr>
      <w:r>
        <w:rPr/>
        <w:pict>
          <v:shape style="position:absolute;margin-left:36pt;margin-top:13.723047pt;width:523pt;height:.1pt;mso-position-horizontal-relative:page;mso-position-vertical-relative:paragraph;z-index:-11857920;mso-wrap-distance-left:0;mso-wrap-distance-right:0" id="docshape318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3">
        <w:r>
          <w:rPr/>
          <w:t>文字快照：https://www.chinatimes.com/newspapers/20220815000380-</w:t>
        </w:r>
        <w:r>
          <w:rPr>
            <w:spacing w:val="-2"/>
          </w:rPr>
          <w:t>260109</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t>勞動部日前突然宣布通過大舉調整「家事移工（外傭）」薪資每月增加3千元，以「長達7</w:t>
      </w:r>
      <w:r>
        <w:rPr>
          <w:spacing w:val="-3"/>
        </w:rPr>
        <w:t>年未調整</w:t>
      </w:r>
    </w:p>
    <w:p>
      <w:pPr>
        <w:pStyle w:val="BodyText"/>
        <w:spacing w:line="256" w:lineRule="auto" w:before="22"/>
        <w:ind w:left="100" w:right="119"/>
      </w:pPr>
      <w:r>
        <w:rPr>
          <w:spacing w:val="-2"/>
        </w:rPr>
        <w:t>」之名，瞬間從17000元調高到2萬元，增幅跳躍17.6%之多。消息一出，民間基層「長照家庭傻眼、</w:t>
      </w:r>
      <w:r>
        <w:rPr>
          <w:spacing w:val="-2"/>
        </w:rPr>
        <w:t>仲介公司跳腳、外傭圈子熱議」，全都大爆炸！</w:t>
      </w:r>
    </w:p>
    <w:p>
      <w:pPr>
        <w:pStyle w:val="BodyText"/>
        <w:spacing w:before="12"/>
        <w:rPr>
          <w:sz w:val="25"/>
        </w:rPr>
      </w:pPr>
    </w:p>
    <w:p>
      <w:pPr>
        <w:pStyle w:val="BodyText"/>
        <w:spacing w:line="256" w:lineRule="auto"/>
        <w:ind w:left="100" w:right="119"/>
      </w:pPr>
      <w:r>
        <w:rPr>
          <w:spacing w:val="-2"/>
        </w:rPr>
        <w:t>明明疫情還在每日2萬人感染、就業景氣低迷至今，再加上物價巨幅上漲，勞動部竟然完全「不知人</w:t>
      </w:r>
      <w:r>
        <w:rPr>
          <w:spacing w:val="-2"/>
        </w:rPr>
        <w:t>間疾苦」，慷慨閉門喊價「撒他人之錢」。勞動部到底知不知道即使是合法外傭也普遍早已動輒坐地喊價到月薪26000了！如今還要再加3千？！若再加上得要繳交給政府、仲介、健保的「雇主負擔</w:t>
      </w:r>
    </w:p>
    <w:p>
      <w:pPr>
        <w:pStyle w:val="BodyText"/>
        <w:spacing w:before="4"/>
        <w:ind w:left="100"/>
      </w:pPr>
      <w:r>
        <w:rPr/>
        <w:pict>
          <v:shape style="position:absolute;margin-left:132pt;margin-top:17.114531pt;width:24pt;height:.1pt;mso-position-horizontal-relative:page;mso-position-vertical-relative:paragraph;z-index:-11857408;mso-wrap-distance-left:0;mso-wrap-distance-right:0" id="docshape3182" coordorigin="2640,342" coordsize="480,0" path="m2640,342l3120,342e" filled="false" stroked="true" strokeweight=".8pt" strokecolor="#ff0000">
            <v:path arrowok="t"/>
            <v:stroke dashstyle="solid"/>
            <w10:wrap type="topAndBottom"/>
          </v:shape>
        </w:pict>
      </w:r>
      <w:r>
        <w:rPr/>
        <w:t>」，連同伙食費，</w:t>
      </w:r>
      <w:r>
        <w:rPr>
          <w:color w:val="FF0000"/>
        </w:rPr>
        <w:t>台灣</w:t>
      </w:r>
      <w:r>
        <w:rPr/>
        <w:t>有多少基層家庭足以負擔每月支出逼近4</w:t>
      </w:r>
      <w:r>
        <w:rPr>
          <w:spacing w:val="-4"/>
        </w:rPr>
        <w:t>萬元？</w:t>
      </w:r>
    </w:p>
    <w:p>
      <w:pPr>
        <w:pStyle w:val="BodyText"/>
        <w:spacing w:before="8"/>
        <w:rPr>
          <w:sz w:val="23"/>
        </w:rPr>
      </w:pPr>
    </w:p>
    <w:p>
      <w:pPr>
        <w:pStyle w:val="BodyText"/>
        <w:spacing w:line="256" w:lineRule="auto"/>
        <w:ind w:left="100" w:right="239"/>
      </w:pPr>
      <w:r>
        <w:rPr>
          <w:spacing w:val="-2"/>
        </w:rPr>
        <w:t>這一切都徹底證明了勞動部的「失職、無知、偽善」！疫情期間，全世界哪個地方、哪個行業、哪</w:t>
      </w:r>
      <w:r>
        <w:rPr>
          <w:spacing w:val="-2"/>
        </w:rPr>
        <w:t>個工作「加薪17趴」？勞動部非但毫無所悉家事移工的市場供需失衡，還繼續莫名添亂。</w:t>
      </w:r>
    </w:p>
    <w:p>
      <w:pPr>
        <w:pStyle w:val="BodyText"/>
        <w:rPr>
          <w:sz w:val="26"/>
        </w:rPr>
      </w:pPr>
    </w:p>
    <w:p>
      <w:pPr>
        <w:pStyle w:val="BodyText"/>
        <w:spacing w:line="256" w:lineRule="auto"/>
        <w:ind w:left="100" w:right="119"/>
      </w:pPr>
      <w:r>
        <w:rPr/>
        <w:pict>
          <v:line style="position:absolute;mso-position-horizontal-relative:page;mso-position-vertical-relative:paragraph;z-index:19600384" from="36pt,16.914532pt" to="60pt,16.914532pt" stroked="true" strokeweight=".8pt" strokecolor="#ff0000">
            <v:stroke dashstyle="solid"/>
            <w10:wrap type="none"/>
          </v:line>
        </w:pict>
      </w:r>
      <w:r>
        <w:rPr/>
        <w:pict>
          <v:line style="position:absolute;mso-position-horizontal-relative:page;mso-position-vertical-relative:paragraph;z-index:19600896" from="72pt,16.914532pt" to="108pt,16.914532pt" stroked="true" strokeweight=".8pt" strokecolor="#ff0000">
            <v:stroke dashstyle="solid"/>
            <w10:wrap type="none"/>
          </v:line>
        </w:pict>
      </w:r>
      <w:r>
        <w:rPr>
          <w:color w:val="FF0000"/>
          <w:spacing w:val="-2"/>
        </w:rPr>
        <w:t>台灣</w:t>
      </w:r>
      <w:r>
        <w:rPr>
          <w:spacing w:val="-2"/>
        </w:rPr>
        <w:t>「</w:t>
      </w:r>
      <w:r>
        <w:rPr>
          <w:color w:val="FF0000"/>
          <w:spacing w:val="-2"/>
        </w:rPr>
        <w:t>少子化</w:t>
      </w:r>
      <w:r>
        <w:rPr>
          <w:spacing w:val="-2"/>
        </w:rPr>
        <w:t>」與「高齡化」的M型雙向複增，民進黨政府始終坐井觀天，今年超過20所大學院校嚴</w:t>
      </w:r>
      <w:r>
        <w:rPr>
          <w:spacing w:val="-2"/>
        </w:rPr>
        <w:t>重「缺生」，事實上，高齡化的嚴重程度相較之下更劇烈，株連問題也更複雜。比如政府「長照預算」今年突破559億且明年還得擴增，只是投影出高齡化問題加劇的冰山一角。</w:t>
      </w:r>
    </w:p>
    <w:p>
      <w:pPr>
        <w:pStyle w:val="BodyText"/>
        <w:spacing w:before="1"/>
        <w:rPr>
          <w:sz w:val="26"/>
        </w:rPr>
      </w:pPr>
    </w:p>
    <w:p>
      <w:pPr>
        <w:pStyle w:val="BodyText"/>
        <w:ind w:left="100"/>
      </w:pPr>
      <w:r>
        <w:rPr>
          <w:color w:val="FF0000"/>
        </w:rPr>
        <w:t>台灣</w:t>
      </w:r>
      <w:r>
        <w:rPr>
          <w:spacing w:val="-1"/>
        </w:rPr>
        <w:t>「外傭政策」一旦比對香港、新加坡等亞洲輸入地區，立刻顯示出難以想像的一種「假仁假義</w:t>
      </w:r>
    </w:p>
    <w:p>
      <w:pPr>
        <w:pStyle w:val="BodyText"/>
        <w:spacing w:line="256" w:lineRule="auto" w:before="22"/>
        <w:ind w:left="100" w:right="119"/>
      </w:pPr>
      <w:r>
        <w:rPr/>
        <w:pict>
          <v:line style="position:absolute;mso-position-horizontal-relative:page;mso-position-vertical-relative:paragraph;z-index:19601408" from="36pt,2.014531pt" to="60pt,2.014531pt" stroked="true" strokeweight=".8pt" strokecolor="#ff0000">
            <v:stroke dashstyle="solid"/>
            <w10:wrap type="none"/>
          </v:line>
        </w:pict>
      </w:r>
      <w:r>
        <w:rPr/>
        <w:pict>
          <v:line style="position:absolute;mso-position-horizontal-relative:page;mso-position-vertical-relative:paragraph;z-index:19601920" from="204pt,18.014532pt" to="228pt,18.014532pt" stroked="true" strokeweight=".8pt" strokecolor="#ff0000">
            <v:stroke dashstyle="solid"/>
            <w10:wrap type="none"/>
          </v:line>
        </w:pict>
      </w:r>
      <w:r>
        <w:rPr>
          <w:spacing w:val="-2"/>
        </w:rPr>
        <w:t>」。不僅最低薪資竟然全然對標</w:t>
      </w:r>
      <w:r>
        <w:rPr>
          <w:color w:val="FF0000"/>
          <w:spacing w:val="-2"/>
        </w:rPr>
        <w:t>台灣</w:t>
      </w:r>
      <w:r>
        <w:rPr>
          <w:spacing w:val="-2"/>
        </w:rPr>
        <w:t>「基層國人水平」，對外傭的各種過度保障與對仲介、雇主的</w:t>
      </w:r>
      <w:r>
        <w:rPr/>
        <w:t>嚴格處罰，結果就是直接造成外勞毫無顧忌，此刻「7萬人在逃、實際10</w:t>
      </w:r>
      <w:r>
        <w:rPr>
          <w:spacing w:val="-1"/>
        </w:rPr>
        <w:t>萬多」！勞動部的反應僅有</w:t>
      </w:r>
    </w:p>
    <w:p>
      <w:pPr>
        <w:pStyle w:val="BodyText"/>
        <w:spacing w:before="2"/>
        <w:ind w:left="100"/>
      </w:pPr>
      <w:r>
        <w:rPr>
          <w:spacing w:val="-1"/>
        </w:rPr>
        <w:t>「修法／嚴懲」。但到底抓不抓？誰去抓？認不認真抓？結果是：「零作為」！</w:t>
      </w:r>
    </w:p>
    <w:p>
      <w:pPr>
        <w:pStyle w:val="BodyText"/>
        <w:spacing w:before="7"/>
        <w:rPr>
          <w:sz w:val="27"/>
        </w:rPr>
      </w:pPr>
    </w:p>
    <w:p>
      <w:pPr>
        <w:pStyle w:val="BodyText"/>
        <w:spacing w:line="256" w:lineRule="auto"/>
        <w:ind w:left="100" w:right="119"/>
        <w:jc w:val="both"/>
      </w:pPr>
      <w:r>
        <w:rPr>
          <w:spacing w:val="-2"/>
        </w:rPr>
        <w:t>特別是疫情這兩年「外傭國際輸入」幾乎全面停止，合法申請排隊甚至要等2年以上，致使島內家事</w:t>
      </w:r>
      <w:r>
        <w:rPr>
          <w:spacing w:val="-4"/>
        </w:rPr>
        <w:t>勞工為主的離職外逃變本加厲，仲介公司統計平均「每月外逃」持續高達3~10%。外逃外傭如今甚至</w:t>
      </w:r>
      <w:r>
        <w:rPr>
          <w:spacing w:val="-2"/>
        </w:rPr>
        <w:t>伸向疫情臨時需要病護照顧的緊急家庭，等同趁人之危。勞動部毫無對策也就罷了，這次「大加薪</w:t>
      </w:r>
    </w:p>
    <w:p>
      <w:pPr>
        <w:pStyle w:val="BodyText"/>
        <w:spacing w:before="4"/>
        <w:ind w:left="100"/>
      </w:pPr>
      <w:r>
        <w:rPr/>
        <w:t>」中，竟然還包括「滿3年續聘建議再加薪1千，滿6年建議再加薪1</w:t>
      </w:r>
      <w:r>
        <w:rPr>
          <w:spacing w:val="-1"/>
        </w:rPr>
        <w:t>千」這種莫名其妙的「建議」</w:t>
      </w:r>
    </w:p>
    <w:p>
      <w:pPr>
        <w:pStyle w:val="BodyText"/>
        <w:spacing w:line="256" w:lineRule="auto" w:before="22"/>
        <w:ind w:left="100" w:right="239"/>
      </w:pPr>
      <w:r>
        <w:rPr>
          <w:spacing w:val="-2"/>
        </w:rPr>
        <w:t>！於是外傭又可以理直氣壯地「要脅雇主，否則走人」。這幾天全台基層長照家庭與仲介公司罵聲一片，都說年底選舉投票非給顏色瞧瞧！</w:t>
      </w:r>
    </w:p>
    <w:p>
      <w:pPr>
        <w:spacing w:after="0" w:line="256" w:lineRule="auto"/>
        <w:sectPr>
          <w:pgSz w:w="11900" w:h="16840"/>
          <w:pgMar w:top="1380" w:bottom="280" w:left="620" w:right="620"/>
        </w:sectPr>
      </w:pPr>
    </w:p>
    <w:p>
      <w:pPr>
        <w:pStyle w:val="BodyText"/>
        <w:spacing w:line="256" w:lineRule="auto" w:before="21"/>
        <w:ind w:left="100" w:right="239"/>
      </w:pPr>
      <w:r>
        <w:rPr/>
        <w:pict>
          <v:line style="position:absolute;mso-position-horizontal-relative:page;mso-position-vertical-relative:paragraph;z-index:19602432" from="36pt,17.964531pt" to="60pt,17.964531pt" stroked="true" strokeweight=".8pt" strokecolor="#ff0000">
            <v:stroke dashstyle="solid"/>
            <w10:wrap type="none"/>
          </v:line>
        </w:pict>
      </w:r>
      <w:r>
        <w:rPr>
          <w:color w:val="FF0000"/>
          <w:spacing w:val="-2"/>
        </w:rPr>
        <w:t>台灣</w:t>
      </w:r>
      <w:r>
        <w:rPr>
          <w:spacing w:val="-2"/>
        </w:rPr>
        <w:t>65歲以上人口已超過380萬人，高齡化社會今後將長期面對1/5是「長照家庭」的巨大壓力。當</w:t>
      </w:r>
      <w:r>
        <w:rPr>
          <w:spacing w:val="-2"/>
        </w:rPr>
        <w:t>今民間基層長照家庭公認「最糟糕、最一團亂、最不知民間疾苦的」就屬勞動部！</w:t>
      </w:r>
    </w:p>
    <w:p>
      <w:pPr>
        <w:pStyle w:val="BodyText"/>
        <w:rPr>
          <w:sz w:val="26"/>
        </w:rPr>
      </w:pPr>
    </w:p>
    <w:p>
      <w:pPr>
        <w:pStyle w:val="BodyText"/>
        <w:spacing w:line="256" w:lineRule="auto"/>
        <w:ind w:left="100" w:right="239"/>
        <w:jc w:val="both"/>
      </w:pPr>
      <w:r>
        <w:rPr>
          <w:spacing w:val="-2"/>
        </w:rPr>
        <w:t>家事勞工如今不能僅僅思考權益保障、人道對待，今後完全應該從長照社會需求平衡的核心、現況與視角，去進行所有政策的覆蓋、規畫與設計。每一個長照家庭的「外傭出狀況」，影響所有家人</w:t>
      </w:r>
      <w:r>
        <w:rPr>
          <w:spacing w:val="-1"/>
        </w:rPr>
        <w:t>工作生活為之憂心動盪，勞動部眼下還在不斷「假外傭之手」，持續「掐死長照家庭」的惡行斑斑</w:t>
      </w:r>
    </w:p>
    <w:p>
      <w:pPr>
        <w:pStyle w:val="BodyText"/>
        <w:spacing w:before="4"/>
        <w:ind w:left="100"/>
      </w:pPr>
      <w:r>
        <w:rPr>
          <w:spacing w:val="-2"/>
        </w:rPr>
        <w:t>，必須速速停止！</w:t>
      </w:r>
    </w:p>
    <w:p>
      <w:pPr>
        <w:pStyle w:val="BodyText"/>
      </w:pPr>
    </w:p>
    <w:p>
      <w:pPr>
        <w:pStyle w:val="BodyText"/>
        <w:spacing w:before="4"/>
        <w:rPr>
          <w:sz w:val="29"/>
        </w:rPr>
      </w:pPr>
    </w:p>
    <w:p>
      <w:pPr>
        <w:pStyle w:val="BodyText"/>
        <w:ind w:left="100"/>
      </w:pPr>
      <w:r>
        <w:rPr>
          <w:spacing w:val="-2"/>
          <w:w w:val="110"/>
        </w:rPr>
        <w:t>文章編號: [202208150572778]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2022-08-15</w:t>
      </w:r>
      <w:r>
        <w:rPr>
          <w:spacing w:val="21"/>
          <w:w w:val="110"/>
          <w:sz w:val="28"/>
        </w:rPr>
        <w:t> </w:t>
      </w:r>
      <w:r>
        <w:rPr>
          <w:spacing w:val="-2"/>
          <w:w w:val="110"/>
          <w:sz w:val="28"/>
        </w:rPr>
        <w:t>(15:17)</w:t>
      </w:r>
    </w:p>
    <w:p>
      <w:pPr>
        <w:spacing w:line="220" w:lineRule="auto" w:before="10"/>
        <w:ind w:left="100" w:right="7199" w:firstLine="0"/>
        <w:jc w:val="left"/>
        <w:rPr>
          <w:sz w:val="28"/>
        </w:rPr>
      </w:pPr>
      <w:r>
        <w:rPr>
          <w:sz w:val="28"/>
        </w:rPr>
        <w:t>網站(URL連接) | 新聞總覽</w:t>
      </w:r>
      <w:r>
        <w:rPr>
          <w:spacing w:val="10"/>
          <w:sz w:val="28"/>
        </w:rPr>
        <w:t>字數: </w:t>
      </w:r>
      <w:r>
        <w:rPr>
          <w:sz w:val="28"/>
        </w:rPr>
        <w:t>1061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54336;mso-wrap-distance-left:0;mso-wrap-distance-right:0" id="docshape318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柬國詐騙鎖定專業表演團…對話曝光！網驚：難預防 洪雪珍曝國安未爆彈</w:t>
      </w:r>
    </w:p>
    <w:p>
      <w:pPr>
        <w:pStyle w:val="BodyText"/>
        <w:spacing w:before="9"/>
        <w:rPr>
          <w:sz w:val="19"/>
        </w:rPr>
      </w:pPr>
      <w:r>
        <w:rPr/>
        <w:pict>
          <v:shape style="position:absolute;margin-left:36pt;margin-top:13.723047pt;width:523pt;height:.1pt;mso-position-horizontal-relative:page;mso-position-vertical-relative:paragraph;z-index:-11853824;mso-wrap-distance-left:0;mso-wrap-distance-right:0" id="docshape318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0"/>
        </w:rPr>
        <w:t>：https://tw.news.yahoo.com/%E6%9F%AC%E5%9C%8B%E8%A9%90%E9%A8%99%E9%8E%96%E5%AE%9A%E5%B</w:t>
      </w:r>
      <w:r>
        <w:rPr>
          <w:spacing w:val="80"/>
          <w:w w:val="150"/>
        </w:rPr>
        <w:t>  </w:t>
      </w:r>
      <w:r>
        <w:rPr>
          <w:spacing w:val="-2"/>
          <w:w w:val="75"/>
        </w:rPr>
        <w:t>0%88%E6%A5%AD%E8%A1%A8%E6%BC%94%E5%9C%98-%E5%B0%8D%E8%A9%B1%E6%9B%9D%E5%85%89-</w:t>
      </w:r>
    </w:p>
    <w:p>
      <w:pPr>
        <w:pStyle w:val="BodyText"/>
        <w:spacing w:before="3"/>
        <w:ind w:left="100"/>
      </w:pPr>
      <w:r>
        <w:rPr>
          <w:w w:val="75"/>
        </w:rPr>
        <w:t>%E7%B6%B2%E9%A9%9A-</w:t>
      </w:r>
      <w:r>
        <w:rPr>
          <w:spacing w:val="-2"/>
          <w:w w:val="80"/>
        </w:rPr>
        <w:t>%E9%9B%A3%E9%A0%90%E9%98%B2-</w:t>
      </w:r>
    </w:p>
    <w:p>
      <w:pPr>
        <w:pStyle w:val="BodyText"/>
        <w:spacing w:line="256" w:lineRule="auto" w:before="22"/>
        <w:ind w:left="100"/>
      </w:pPr>
      <w:r>
        <w:rPr>
          <w:spacing w:val="-2"/>
          <w:w w:val="70"/>
        </w:rPr>
        <w:t>%E6%B4%AA%E9%9B%AA%E7%8F%8D%E6%9B%9D%E5%9C%8B%E5%AE%89%E6%9C%AA%E7%88%86%E5%BD%88-</w:t>
      </w:r>
      <w:r>
        <w:rPr>
          <w:spacing w:val="80"/>
        </w:rPr>
        <w:t>   </w:t>
      </w:r>
      <w:r>
        <w:rPr>
          <w:spacing w:val="-2"/>
        </w:rPr>
        <w:t>071149394.html</w:t>
      </w:r>
    </w:p>
    <w:p>
      <w:pPr>
        <w:pStyle w:val="BodyText"/>
      </w:pPr>
    </w:p>
    <w:p>
      <w:pPr>
        <w:pStyle w:val="BodyText"/>
      </w:pPr>
    </w:p>
    <w:p>
      <w:pPr>
        <w:pStyle w:val="BodyText"/>
      </w:pPr>
    </w:p>
    <w:p>
      <w:pPr>
        <w:pStyle w:val="BodyText"/>
      </w:pPr>
    </w:p>
    <w:p>
      <w:pPr>
        <w:pStyle w:val="BodyText"/>
        <w:spacing w:before="1"/>
        <w:rPr>
          <w:sz w:val="33"/>
        </w:rPr>
      </w:pPr>
    </w:p>
    <w:p>
      <w:pPr>
        <w:pStyle w:val="BodyText"/>
        <w:ind w:left="100"/>
      </w:pPr>
      <w:r>
        <w:rPr/>
        <w:t>柬埔寨詐騙集團手法再進化。（示意圖／報系資料照片</w:t>
      </w:r>
      <w:r>
        <w:rPr>
          <w:spacing w:val="-10"/>
        </w:rPr>
        <w:t>）</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9604480" from="120pt,64.914528pt" to="144pt,64.914528pt" stroked="true" strokeweight=".8pt" strokecolor="#ff0000">
            <v:stroke dashstyle="solid"/>
            <w10:wrap type="none"/>
          </v:line>
        </w:pict>
      </w:r>
      <w:r>
        <w:rPr>
          <w:spacing w:val="-4"/>
        </w:rPr>
        <w:t>[周刊王CTWANT] 柬埔寨打工詐騙鬧得沸沸揚揚，近日還傳出詐騙集團手法「進化」，假扮飯店、酒</w:t>
      </w:r>
      <w:r>
        <w:rPr>
          <w:spacing w:val="-2"/>
        </w:rPr>
        <w:t>店等公司專找「舞者、特技、魔術師等表演人才」，有些甚至會一次詐騙整個表演團體，且開價、邀請流程等相當合理，令人難以辨認真假。而知名作家洪雪珍指出，台人遭受誘騙前往柬埔寨，背後其實隱藏著「</w:t>
      </w:r>
      <w:r>
        <w:rPr>
          <w:color w:val="FF0000"/>
          <w:spacing w:val="-2"/>
        </w:rPr>
        <w:t>台灣</w:t>
      </w:r>
      <w:r>
        <w:rPr>
          <w:spacing w:val="-2"/>
        </w:rPr>
        <w:t>青年被迫打零工」的困境，若政府不即時正視此問題，恐怕成為未來社會未爆</w:t>
      </w:r>
      <w:r>
        <w:rPr>
          <w:spacing w:val="-6"/>
        </w:rPr>
        <w:t>彈。</w:t>
      </w:r>
    </w:p>
    <w:p>
      <w:pPr>
        <w:pStyle w:val="BodyText"/>
        <w:spacing w:before="4"/>
        <w:rPr>
          <w:sz w:val="26"/>
        </w:rPr>
      </w:pPr>
    </w:p>
    <w:p>
      <w:pPr>
        <w:pStyle w:val="BodyText"/>
        <w:spacing w:line="256" w:lineRule="auto"/>
        <w:ind w:left="100" w:right="119"/>
      </w:pPr>
      <w:r>
        <w:rPr/>
        <w:t>一名網友在PTT貼文，轉載自全球反詐騙組織（Global Anti Scam Org）在臉書上貼文，指出詐騙集</w:t>
      </w:r>
      <w:r>
        <w:rPr>
          <w:spacing w:val="-2"/>
        </w:rPr>
        <w:t>團現在不僅誘騙想出國賺高薪的個人，還會裝作酒店、飯店等大企業，邀請魔術、特技、展場主持等專業表演人才或整個團體前往當地。</w:t>
      </w:r>
    </w:p>
    <w:p>
      <w:pPr>
        <w:pStyle w:val="BodyText"/>
        <w:spacing w:before="1"/>
        <w:rPr>
          <w:sz w:val="26"/>
        </w:rPr>
      </w:pPr>
    </w:p>
    <w:p>
      <w:pPr>
        <w:pStyle w:val="BodyText"/>
        <w:spacing w:line="256" w:lineRule="auto"/>
        <w:ind w:left="100" w:right="239"/>
      </w:pPr>
      <w:r>
        <w:rPr>
          <w:spacing w:val="-2"/>
        </w:rPr>
        <w:t>根據貼文附上的對話截圖可見，詐騙集團開出的價格、邀請流程相當合理，往往令受邀請的個人與</w:t>
      </w:r>
      <w:r>
        <w:rPr/>
        <w:t>表演團體難以辨識。貼文還指出，不只是</w:t>
      </w:r>
      <w:r>
        <w:rPr>
          <w:color w:val="FF0000"/>
        </w:rPr>
        <w:t>台灣</w:t>
      </w:r>
      <w:r>
        <w:rPr>
          <w:spacing w:val="-1"/>
        </w:rPr>
        <w:t>人，包括馬來西亞、新加坡和港澳等地專業表演團隊</w:t>
      </w:r>
    </w:p>
    <w:p>
      <w:pPr>
        <w:pStyle w:val="BodyText"/>
        <w:spacing w:line="256" w:lineRule="auto" w:before="2"/>
        <w:ind w:left="100" w:right="239"/>
      </w:pPr>
      <w:r>
        <w:rPr/>
        <w:pict>
          <v:line style="position:absolute;mso-position-horizontal-relative:page;mso-position-vertical-relative:paragraph;z-index:19604992" from="252pt,1.014531pt" to="276pt,1.014531pt" stroked="true" strokeweight=".8pt" strokecolor="#ff0000">
            <v:stroke dashstyle="solid"/>
            <w10:wrap type="none"/>
          </v:line>
        </w:pict>
      </w:r>
      <w:r>
        <w:rPr>
          <w:spacing w:val="-2"/>
        </w:rPr>
        <w:t>，也都有受到這些詐騙集團騷擾，而這些詐騙集團往往聚集在柬埔寨、泰國、緬甸、寮國、菲律賓與杜拜等地。</w:t>
      </w:r>
    </w:p>
    <w:p>
      <w:pPr>
        <w:pStyle w:val="BodyText"/>
        <w:rPr>
          <w:sz w:val="26"/>
        </w:rPr>
      </w:pPr>
    </w:p>
    <w:p>
      <w:pPr>
        <w:pStyle w:val="BodyText"/>
        <w:spacing w:line="256" w:lineRule="auto"/>
        <w:ind w:left="100" w:right="239"/>
      </w:pPr>
      <w:r>
        <w:rPr>
          <w:spacing w:val="-2"/>
        </w:rPr>
        <w:t>「全球反詐騙組織」於臉書貼文，指出柬埔寨詐騙集團將詐騙目標鎖定在專業表演團隊。（圖／翻攝自「全球反詐騙組織」臉書）</w:t>
      </w:r>
    </w:p>
    <w:p>
      <w:pPr>
        <w:pStyle w:val="BodyText"/>
        <w:rPr>
          <w:sz w:val="26"/>
        </w:rPr>
      </w:pPr>
    </w:p>
    <w:p>
      <w:pPr>
        <w:pStyle w:val="BodyText"/>
        <w:spacing w:line="256" w:lineRule="auto"/>
        <w:ind w:left="100" w:right="239"/>
      </w:pPr>
      <w:r>
        <w:rPr/>
        <w:pict>
          <v:shape style="position:absolute;margin-left:420pt;margin-top:32.564529pt;width:24pt;height:.1pt;mso-position-horizontal-relative:page;mso-position-vertical-relative:paragraph;z-index:-11853312;mso-wrap-distance-left:0;mso-wrap-distance-right:0" id="docshape3185" coordorigin="8400,651" coordsize="480,0" path="m8400,651l8880,651e" filled="false" stroked="true" strokeweight=".8pt" strokecolor="#ff0000">
            <v:path arrowok="t"/>
            <v:stroke dashstyle="solid"/>
            <w10:wrap type="topAndBottom"/>
          </v:shape>
        </w:pict>
      </w:r>
      <w:r>
        <w:rPr>
          <w:spacing w:val="-2"/>
        </w:rPr>
        <w:t>該貼文曝光後，引起許多網友熱議，不少人留言表示擔憂「真的是防不勝防」、「這真的才是最難</w:t>
      </w:r>
      <w:r>
        <w:rPr/>
        <w:t>預防的」、「現在看到東南亞，除了新加坡外一律拒絕就對了」、「未來</w:t>
      </w:r>
      <w:r>
        <w:rPr>
          <w:color w:val="FF0000"/>
        </w:rPr>
        <w:t>台灣</w:t>
      </w:r>
      <w:r>
        <w:rPr>
          <w:spacing w:val="-2"/>
        </w:rPr>
        <w:t>人出國真的要當心了</w:t>
      </w:r>
    </w:p>
    <w:p>
      <w:pPr>
        <w:spacing w:after="0" w:line="256" w:lineRule="auto"/>
        <w:sectPr>
          <w:pgSz w:w="11900" w:h="16840"/>
          <w:pgMar w:top="1380" w:bottom="280" w:left="620" w:right="620"/>
        </w:sectPr>
      </w:pPr>
    </w:p>
    <w:p>
      <w:pPr>
        <w:spacing w:before="21"/>
        <w:ind w:left="100" w:right="0" w:firstLine="0"/>
        <w:jc w:val="left"/>
        <w:rPr>
          <w:sz w:val="24"/>
        </w:rPr>
      </w:pPr>
      <w:r>
        <w:rPr>
          <w:spacing w:val="-5"/>
          <w:sz w:val="24"/>
        </w:rPr>
        <w:t>」。</w:t>
      </w:r>
    </w:p>
    <w:p>
      <w:pPr>
        <w:pStyle w:val="BodyText"/>
        <w:spacing w:before="7"/>
        <w:rPr>
          <w:sz w:val="27"/>
        </w:rPr>
      </w:pPr>
    </w:p>
    <w:p>
      <w:pPr>
        <w:pStyle w:val="BodyText"/>
        <w:spacing w:line="256" w:lineRule="auto"/>
        <w:ind w:left="100" w:right="239"/>
        <w:jc w:val="both"/>
      </w:pPr>
      <w:r>
        <w:rPr>
          <w:spacing w:val="-2"/>
        </w:rPr>
        <w:t>事實上，近來台人被誘騙到柬埔寨遭虐待案件頻傳，外界往往認為受騙者多是想出國追求高薪的年輕人，然而知名作家洪雪珍點出背後大問題！她於臉書發文指出，近期經常看到媒體討論「年輕人選擇打零工」，暗示他們是因為喜歡彈性的工作模式，但事實並不然，青年打零工是因為服務業月來越多，「非理工且不是名校的學生畢業生能夠選擇的已服務業居多，而服務業為了降低成本，越來越傾向開出來非正職的職缺」。</w:t>
      </w:r>
    </w:p>
    <w:p>
      <w:pPr>
        <w:pStyle w:val="BodyText"/>
        <w:spacing w:before="4"/>
        <w:rPr>
          <w:sz w:val="26"/>
        </w:rPr>
      </w:pPr>
    </w:p>
    <w:p>
      <w:pPr>
        <w:pStyle w:val="BodyText"/>
        <w:ind w:left="100"/>
      </w:pPr>
      <w:r>
        <w:rPr>
          <w:spacing w:val="-1"/>
        </w:rPr>
        <w:t>知名作家洪雪珍指出，近期許多媒體在討論青年打零工現象，但她認為青年是「被迫打零工」。</w:t>
      </w:r>
    </w:p>
    <w:p>
      <w:pPr>
        <w:pStyle w:val="BodyText"/>
        <w:spacing w:before="22"/>
        <w:ind w:left="100"/>
      </w:pPr>
      <w:r>
        <w:rPr/>
        <w:t>（圖／翻攝自洪雪珍臉書</w:t>
      </w:r>
      <w:r>
        <w:rPr>
          <w:spacing w:val="-10"/>
        </w:rPr>
        <w:t>）</w:t>
      </w:r>
    </w:p>
    <w:p>
      <w:pPr>
        <w:pStyle w:val="BodyText"/>
        <w:spacing w:before="7"/>
        <w:rPr>
          <w:sz w:val="27"/>
        </w:rPr>
      </w:pPr>
    </w:p>
    <w:p>
      <w:pPr>
        <w:pStyle w:val="BodyText"/>
        <w:spacing w:line="256" w:lineRule="auto"/>
        <w:ind w:left="100" w:right="239"/>
      </w:pPr>
      <w:r>
        <w:rPr/>
        <w:pict>
          <v:shape style="position:absolute;margin-left:312pt;margin-top:32.914532pt;width:36pt;height:.1pt;mso-position-horizontal-relative:page;mso-position-vertical-relative:paragraph;z-index:-11851776;mso-wrap-distance-left:0;mso-wrap-distance-right:0" id="docshape3186" coordorigin="6240,658" coordsize="720,0" path="m6240,658l6960,658e" filled="false" stroked="true" strokeweight=".8pt" strokecolor="#ff0000">
            <v:path arrowok="t"/>
            <v:stroke dashstyle="solid"/>
            <w10:wrap type="topAndBottom"/>
          </v:shape>
        </w:pict>
      </w:r>
      <w:r>
        <w:rPr>
          <w:spacing w:val="-2"/>
        </w:rPr>
        <w:t>洪雪珍指出，現在有很多年輕人畢業多年，仍然在做時薪工作，沒辦法找到正職，「這會使得下一代的工作更加不穩定、低薪越加嚴重，因此即使面臨</w:t>
      </w:r>
      <w:r>
        <w:rPr>
          <w:color w:val="FF0000"/>
          <w:spacing w:val="-2"/>
        </w:rPr>
        <w:t>少子化</w:t>
      </w:r>
      <w:r>
        <w:rPr>
          <w:spacing w:val="-2"/>
        </w:rPr>
        <w:t>，輕年的失業率還是長期維持在12%。</w:t>
      </w:r>
    </w:p>
    <w:p>
      <w:pPr>
        <w:pStyle w:val="BodyText"/>
        <w:spacing w:before="8"/>
        <w:rPr>
          <w:sz w:val="23"/>
        </w:rPr>
      </w:pPr>
    </w:p>
    <w:p>
      <w:pPr>
        <w:pStyle w:val="BodyText"/>
        <w:spacing w:line="256" w:lineRule="auto"/>
        <w:ind w:left="100" w:right="239"/>
        <w:jc w:val="both"/>
      </w:pPr>
      <w:r>
        <w:rPr/>
        <w:pict>
          <v:line style="position:absolute;mso-position-horizontal-relative:page;mso-position-vertical-relative:paragraph;z-index:19606016" from="420pt,32.914532pt" to="444pt,32.914532pt" stroked="true" strokeweight=".8pt" strokecolor="#ff0000">
            <v:stroke dashstyle="solid"/>
            <w10:wrap type="none"/>
          </v:line>
        </w:pict>
      </w:r>
      <w:r>
        <w:rPr/>
        <w:pict>
          <v:line style="position:absolute;mso-position-horizontal-relative:page;mso-position-vertical-relative:paragraph;z-index:19606528" from="432pt,48.914532pt" to="456pt,48.914532pt" stroked="true" strokeweight=".8pt" strokecolor="#ff0000">
            <v:stroke dashstyle="solid"/>
            <w10:wrap type="none"/>
          </v:line>
        </w:pict>
      </w:r>
      <w:r>
        <w:rPr>
          <w:spacing w:val="-2"/>
        </w:rPr>
        <w:t>貼文表示，就是由於許多年輕人長期「被迫打零工」、低薪狀況嚴重，才會造成年輕人被騙到柬埔寨，掉到地獄、淪為奴工，「不是這些年輕人容易被騙，而是他們已經在</w:t>
      </w:r>
      <w:r>
        <w:rPr>
          <w:color w:val="FF0000"/>
          <w:spacing w:val="-2"/>
        </w:rPr>
        <w:t>台灣</w:t>
      </w:r>
      <w:r>
        <w:rPr>
          <w:spacing w:val="-2"/>
        </w:rPr>
        <w:t>求救無門，最後不得不離鄉背井，為生活賭一把」，洪雪珍最後警告，這些人的情況，其實只是</w:t>
      </w:r>
      <w:r>
        <w:rPr>
          <w:color w:val="FF0000"/>
          <w:spacing w:val="-2"/>
        </w:rPr>
        <w:t>台灣</w:t>
      </w:r>
      <w:r>
        <w:rPr>
          <w:spacing w:val="-2"/>
        </w:rPr>
        <w:t>青年慘況的冰山一角，如果政府不正視，「絕對是未來社會令人憂心的未爆彈」。</w:t>
      </w:r>
    </w:p>
    <w:p>
      <w:pPr>
        <w:pStyle w:val="BodyText"/>
        <w:spacing w:before="2"/>
        <w:rPr>
          <w:sz w:val="26"/>
        </w:rPr>
      </w:pPr>
    </w:p>
    <w:p>
      <w:pPr>
        <w:pStyle w:val="BodyText"/>
        <w:ind w:left="100"/>
      </w:pPr>
      <w:r>
        <w:rPr>
          <w:spacing w:val="-3"/>
        </w:rPr>
        <w:t>原始連結</w:t>
      </w:r>
    </w:p>
    <w:p>
      <w:pPr>
        <w:pStyle w:val="BodyText"/>
      </w:pPr>
    </w:p>
    <w:p>
      <w:pPr>
        <w:pStyle w:val="BodyText"/>
        <w:spacing w:before="4"/>
        <w:rPr>
          <w:sz w:val="29"/>
        </w:rPr>
      </w:pPr>
    </w:p>
    <w:p>
      <w:pPr>
        <w:pStyle w:val="BodyText"/>
        <w:spacing w:before="1"/>
        <w:ind w:left="100"/>
      </w:pPr>
      <w:r>
        <w:rPr>
          <w:spacing w:val="-2"/>
          <w:w w:val="110"/>
        </w:rPr>
        <w:t>文章編號: [202208156049158]</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2022-08-15</w:t>
      </w:r>
      <w:r>
        <w:rPr>
          <w:spacing w:val="12"/>
          <w:w w:val="110"/>
          <w:sz w:val="28"/>
        </w:rPr>
        <w:t> </w:t>
      </w:r>
      <w:r>
        <w:rPr>
          <w:spacing w:val="-2"/>
          <w:w w:val="110"/>
          <w:sz w:val="28"/>
        </w:rPr>
        <w:t>(10:48)</w:t>
      </w:r>
    </w:p>
    <w:p>
      <w:pPr>
        <w:spacing w:line="220" w:lineRule="auto" w:before="10"/>
        <w:ind w:left="100" w:right="4959" w:firstLine="0"/>
        <w:jc w:val="left"/>
        <w:rPr>
          <w:sz w:val="28"/>
        </w:rPr>
      </w:pPr>
      <w:r>
        <w:rPr>
          <w:sz w:val="28"/>
        </w:rPr>
        <w:t>網站(URL連接) | 商情 |By 經濟日報 黃啟銘</w:t>
      </w:r>
      <w:r>
        <w:rPr>
          <w:spacing w:val="10"/>
          <w:sz w:val="28"/>
        </w:rPr>
        <w:t>字數: </w:t>
      </w:r>
      <w:r>
        <w:rPr>
          <w:sz w:val="28"/>
        </w:rPr>
        <w:t>1606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50240;mso-wrap-distance-left:0;mso-wrap-distance-right:0" id="docshape3187"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長榮大學超前部署淨零永續 聚焦產學接軌國際</w:t>
      </w:r>
    </w:p>
    <w:p>
      <w:pPr>
        <w:pStyle w:val="BodyText"/>
        <w:spacing w:before="9"/>
        <w:rPr>
          <w:sz w:val="19"/>
        </w:rPr>
      </w:pPr>
      <w:r>
        <w:rPr/>
        <w:pict>
          <v:shape style="position:absolute;margin-left:36pt;margin-top:13.723047pt;width:523pt;height:.1pt;mso-position-horizontal-relative:page;mso-position-vertical-relative:paragraph;z-index:-11849728;mso-wrap-distance-left:0;mso-wrap-distance-right:0" id="docshape3188"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：https://money.udn.com/money/story/5723/6539058</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位於台南的長榮大學，除佔了地利之便，校址位於大台南重點發展新興區域，更在校長李泳龍與全</w:t>
      </w:r>
      <w:r>
        <w:rPr>
          <w:spacing w:val="-1"/>
        </w:rPr>
        <w:t>校師生的努力下，超前部署淨零永續議題，搭橋產業，逐步扮演起企業界「淨零碳排」的戰略夥伴</w:t>
      </w:r>
    </w:p>
    <w:p>
      <w:pPr>
        <w:pStyle w:val="BodyText"/>
        <w:spacing w:line="256" w:lineRule="auto" w:before="2"/>
        <w:ind w:left="100" w:right="239"/>
        <w:jc w:val="both"/>
      </w:pPr>
      <w:r>
        <w:rPr>
          <w:spacing w:val="-2"/>
        </w:rPr>
        <w:t>。而面對現今資訊、商業模式快速發展的時代，長榮大學透過組織轉型、創新策略與接軌國際為起首，積極與產業合作與交流，讓校內學生的學習兼具實務，甚至師生的研發量能，更能協助產業技術升級與轉型。這更呼應了該校副校長吳佩芝對於高等教育的看法，「調整規模且精進品質、強化產學合作，培育學生成為問題解決者，是當今全球大學轉型的重要潮流。」該校位處台南重點發展</w:t>
      </w:r>
      <w:r>
        <w:rPr/>
        <w:t>新興區，緊鄰台南高鐵站，校內更設有台鐵長榮大學站。 長榮大學/提供。成為台南沙崙科學城唯</w:t>
      </w:r>
      <w:r>
        <w:rPr>
          <w:spacing w:val="-2"/>
        </w:rPr>
        <w:t>一綜合型人才庫</w:t>
      </w:r>
    </w:p>
    <w:p>
      <w:pPr>
        <w:pStyle w:val="BodyText"/>
        <w:spacing w:before="5"/>
        <w:rPr>
          <w:sz w:val="26"/>
        </w:rPr>
      </w:pPr>
    </w:p>
    <w:p>
      <w:pPr>
        <w:pStyle w:val="BodyText"/>
        <w:spacing w:line="256" w:lineRule="auto"/>
        <w:ind w:left="100" w:right="119"/>
      </w:pPr>
      <w:r>
        <w:rPr>
          <w:spacing w:val="-2"/>
          <w:w w:val="105"/>
        </w:rPr>
        <w:t>吳佩芝表示，約翰·克卜勒大學(Johannes Kepler Universität Linz，1966年創校)為長榮大學在奧</w:t>
      </w:r>
      <w:r>
        <w:rPr>
          <w:spacing w:val="-2"/>
        </w:rPr>
        <w:t>地利的姊妹校，僅有約130位教授，雖是歐洲德語區第五年輕的大學，卻是知名汽車品牌奥迪的自動</w:t>
      </w:r>
      <w:r>
        <w:rPr>
          <w:w w:val="105"/>
        </w:rPr>
        <w:t>駕駛深度學習中心(Audi.JKU</w:t>
      </w:r>
      <w:r>
        <w:rPr>
          <w:spacing w:val="40"/>
          <w:w w:val="105"/>
        </w:rPr>
        <w:t> </w:t>
      </w:r>
      <w:r>
        <w:rPr>
          <w:w w:val="105"/>
        </w:rPr>
        <w:t>deep</w:t>
      </w:r>
      <w:r>
        <w:rPr>
          <w:spacing w:val="40"/>
          <w:w w:val="105"/>
        </w:rPr>
        <w:t> </w:t>
      </w:r>
      <w:r>
        <w:rPr>
          <w:w w:val="105"/>
        </w:rPr>
        <w:t>learning</w:t>
      </w:r>
      <w:r>
        <w:rPr>
          <w:spacing w:val="40"/>
          <w:w w:val="105"/>
        </w:rPr>
        <w:t> </w:t>
      </w:r>
      <w:r>
        <w:rPr>
          <w:w w:val="105"/>
        </w:rPr>
        <w:t>center)所在，奧地利國家科學院(Austrian</w:t>
      </w:r>
      <w:r>
        <w:rPr>
          <w:spacing w:val="40"/>
          <w:w w:val="105"/>
        </w:rPr>
        <w:t> </w:t>
      </w:r>
      <w:r>
        <w:rPr>
          <w:w w:val="105"/>
        </w:rPr>
        <w:t>Academy </w:t>
      </w:r>
      <w:r>
        <w:rPr/>
        <w:t>of Sciences (ÖAW))也把數個研究中心設置在周邊。「長榮大學與約翰·克卜勒大學是相似的。」吳</w:t>
      </w:r>
      <w:r>
        <w:rPr>
          <w:spacing w:val="-2"/>
        </w:rPr>
        <w:t>佩芝強調，</w:t>
      </w:r>
      <w:r>
        <w:rPr>
          <w:color w:val="FF0000"/>
          <w:spacing w:val="-2"/>
        </w:rPr>
        <w:t>台灣</w:t>
      </w:r>
      <w:r>
        <w:rPr>
          <w:spacing w:val="-2"/>
        </w:rPr>
        <w:t>因應國家能源轉型，在台南建立了國家級綠能科技示範場域「沙崙智慧綠能科學城</w:t>
      </w:r>
    </w:p>
    <w:p>
      <w:pPr>
        <w:pStyle w:val="BodyText"/>
        <w:spacing w:line="256" w:lineRule="auto" w:before="6"/>
        <w:ind w:left="100" w:right="119"/>
      </w:pPr>
      <w:r>
        <w:rPr/>
        <w:pict>
          <v:line style="position:absolute;mso-position-horizontal-relative:page;mso-position-vertical-relative:paragraph;z-index:19608064" from="96pt,1.214531pt" to="120pt,1.214531pt" stroked="true" strokeweight=".8pt" strokecolor="#ff0000">
            <v:stroke dashstyle="solid"/>
            <w10:wrap type="none"/>
          </v:line>
        </w:pict>
      </w:r>
      <w:r>
        <w:rPr>
          <w:spacing w:val="-2"/>
        </w:rPr>
        <w:t>」，長榮大學不僅與沙崙科學城核心營運單位工研院擁有密切的產學合作，也是科學城周邊，包括大台南會展中心、商業區（三井購物中心）、產業研發專區唯一的綜合型人才庫。長榮大學在</w:t>
      </w:r>
      <w:r>
        <w:rPr>
          <w:spacing w:val="-2"/>
        </w:rPr>
        <w:t>Green </w:t>
      </w:r>
      <w:r>
        <w:rPr/>
        <w:t>Ark 綠方舟沙崙店辦理「永續發展教育(ESD)」種子教師增能講座。 長榮大學/提供。超前部署淨零永續 學生跨域學習增添競爭力</w:t>
      </w:r>
    </w:p>
    <w:p>
      <w:pPr>
        <w:pStyle w:val="BodyText"/>
        <w:spacing w:before="2"/>
        <w:rPr>
          <w:sz w:val="26"/>
        </w:rPr>
      </w:pPr>
    </w:p>
    <w:p>
      <w:pPr>
        <w:pStyle w:val="BodyText"/>
        <w:spacing w:line="256" w:lineRule="auto" w:before="1"/>
        <w:ind w:left="100" w:right="239"/>
      </w:pPr>
      <w:r>
        <w:rPr>
          <w:spacing w:val="-2"/>
        </w:rPr>
        <w:t>「世界各國為因應氣候變遷的嚴峻挑戰，提出2050年淨零排放的承諾，從製造業到服務業，甚至顧</w:t>
      </w:r>
      <w:r>
        <w:rPr>
          <w:spacing w:val="-1"/>
        </w:rPr>
        <w:t>問業都對淨零永續相關人才高度渴求。」校長李泳龍指出，長榮大學設置了「淨零永續推動辦公室</w:t>
      </w:r>
    </w:p>
    <w:p>
      <w:pPr>
        <w:pStyle w:val="BodyText"/>
        <w:spacing w:line="256" w:lineRule="auto" w:before="2"/>
        <w:ind w:left="100" w:right="119"/>
      </w:pPr>
      <w:r>
        <w:rPr/>
        <w:pict>
          <v:line style="position:absolute;mso-position-horizontal-relative:page;mso-position-vertical-relative:paragraph;z-index:19608576" from="168pt,49.01453pt" to="192pt,49.01453pt" stroked="true" strokeweight=".8pt" strokecolor="#ff0000">
            <v:stroke dashstyle="solid"/>
            <w10:wrap type="none"/>
          </v:line>
        </w:pict>
      </w:r>
      <w:r>
        <w:rPr/>
        <w:pict>
          <v:line style="position:absolute;mso-position-horizontal-relative:page;mso-position-vertical-relative:paragraph;z-index:19609088" from="282pt,81.014534pt" to="306pt,81.014534pt" stroked="true" strokeweight=".8pt" strokecolor="#ff0000">
            <v:stroke dashstyle="solid"/>
            <w10:wrap type="none"/>
          </v:line>
        </w:pict>
      </w:r>
      <w:r>
        <w:rPr/>
        <w:t>」，統合校內教學與研究單位，讓學生取得跨學院「環境、社會和治理」(Environmental,</w:t>
      </w:r>
      <w:r>
        <w:rPr>
          <w:spacing w:val="23"/>
        </w:rPr>
        <w:t>  </w:t>
      </w:r>
      <w:r>
        <w:rPr/>
        <w:t>social</w:t>
      </w:r>
      <w:r>
        <w:rPr>
          <w:spacing w:val="80"/>
          <w:w w:val="150"/>
        </w:rPr>
        <w:t> </w:t>
      </w:r>
      <w:r>
        <w:rPr/>
        <w:t>and</w:t>
      </w:r>
      <w:r>
        <w:rPr>
          <w:spacing w:val="80"/>
          <w:w w:val="150"/>
        </w:rPr>
        <w:t> </w:t>
      </w:r>
      <w:r>
        <w:rPr/>
        <w:t>governance,</w:t>
      </w:r>
      <w:r>
        <w:rPr>
          <w:spacing w:val="80"/>
          <w:w w:val="150"/>
        </w:rPr>
        <w:t> </w:t>
      </w:r>
      <w:r>
        <w:rPr/>
        <w:t>ESG)課程與「零(碳排)」學分的基礎知識。此外，校內正積極規劃興建綠能電廠</w:t>
      </w:r>
      <w:r>
        <w:rPr>
          <w:spacing w:val="-2"/>
        </w:rPr>
        <w:t>作為附屬事業，期透過南</w:t>
      </w:r>
      <w:r>
        <w:rPr>
          <w:color w:val="FF0000"/>
          <w:spacing w:val="-2"/>
        </w:rPr>
        <w:t>臺灣</w:t>
      </w:r>
      <w:r>
        <w:rPr>
          <w:spacing w:val="-2"/>
        </w:rPr>
        <w:t>豐富的風光資源，讓校內學生能實際參與創造清淨能源的過程，體驗發電設備鋪設與維護管理，學習綠電憑證的營利模式，對於能源開發商來說，即是畢業即戰力的重</w:t>
      </w:r>
      <w:r>
        <w:rPr>
          <w:spacing w:val="-4"/>
        </w:rPr>
        <w:t>要禮聘人才。長榮大學宣示淨零碳排參與TWCAE</w:t>
      </w:r>
      <w:r>
        <w:rPr>
          <w:color w:val="FF0000"/>
          <w:spacing w:val="-4"/>
        </w:rPr>
        <w:t>臺灣</w:t>
      </w:r>
      <w:r>
        <w:rPr>
          <w:spacing w:val="-4"/>
        </w:rPr>
        <w:t>氣候行動博覽會。 長榮大學/提供。因應2050</w:t>
      </w:r>
      <w:r>
        <w:rPr>
          <w:spacing w:val="-4"/>
        </w:rPr>
        <w:t>淨</w:t>
      </w:r>
      <w:r>
        <w:rPr>
          <w:spacing w:val="-2"/>
        </w:rPr>
        <w:t>零碳排啟動培力計畫、接軌國際</w:t>
      </w:r>
    </w:p>
    <w:p>
      <w:pPr>
        <w:spacing w:after="0" w:line="256" w:lineRule="auto"/>
        <w:sectPr>
          <w:pgSz w:w="11900" w:h="16840"/>
          <w:pgMar w:top="1380" w:bottom="280" w:left="620" w:right="620"/>
        </w:sectPr>
      </w:pPr>
    </w:p>
    <w:p>
      <w:pPr>
        <w:pStyle w:val="BodyText"/>
        <w:spacing w:line="256" w:lineRule="auto" w:before="21"/>
        <w:ind w:left="100" w:right="119"/>
      </w:pPr>
      <w:r>
        <w:rPr>
          <w:spacing w:val="-2"/>
        </w:rPr>
        <w:t>「長榮大學邀請知名顧問公司SGS來為校內已有豐富專業學識與產業經驗的教授師資進行包括能源管</w:t>
      </w:r>
      <w:r>
        <w:rPr>
          <w:spacing w:val="-2"/>
        </w:rPr>
        <w:t>理、溫室氣體盤查、足跡盤查等ISO國際標準的培力訓練，希望未來能夠讓掌握ISO國際驗證體系思維的教授們帶著學生輔導企業實施碳中和相關措施。」吳佩芝談到，基於碳中和需求的世界趨勢</w:t>
      </w:r>
    </w:p>
    <w:p>
      <w:pPr>
        <w:pStyle w:val="BodyText"/>
        <w:spacing w:line="256" w:lineRule="auto" w:before="4"/>
        <w:ind w:left="100" w:right="119"/>
      </w:pPr>
      <w:r>
        <w:rPr>
          <w:spacing w:val="-2"/>
        </w:rPr>
        <w:t>，長榮大學早將合作佈局延伸至東南亞，除校內已有馬來西亞、印尼、泰國、越南、印度等21國、</w:t>
      </w:r>
      <w:r>
        <w:rPr/>
        <w:t>近300名國際學生外，校方也與位於馬來西亞砂拉越再生能源廊帶(Sarawak</w:t>
      </w:r>
      <w:r>
        <w:rPr>
          <w:spacing w:val="40"/>
        </w:rPr>
        <w:t> </w:t>
      </w:r>
      <w:r>
        <w:rPr/>
        <w:t>Corridor</w:t>
      </w:r>
      <w:r>
        <w:rPr>
          <w:spacing w:val="40"/>
        </w:rPr>
        <w:t> </w:t>
      </w:r>
      <w:r>
        <w:rPr/>
        <w:t>of</w:t>
      </w:r>
      <w:r>
        <w:rPr>
          <w:spacing w:val="40"/>
        </w:rPr>
        <w:t> </w:t>
      </w:r>
      <w:r>
        <w:rPr/>
        <w:t>Renewable</w:t>
      </w:r>
      <w:r>
        <w:rPr>
          <w:spacing w:val="40"/>
        </w:rPr>
        <w:t> </w:t>
      </w:r>
      <w:r>
        <w:rPr>
          <w:spacing w:val="-2"/>
        </w:rPr>
        <w:t>Energy，簡稱SCORE)的重要學校—砂勞越科技大學(UTS)簽署合作意向書，除了每年選派優秀學生進行交換研修，雙方也有包括農業科技、無人機應用、AI系統、安全衛生教育等多方面的教研合作。校方將攜手在東南亞設有據點的鋼鐵與石化等材料台商進一步深入合作，讓學生擁有更多海外就業</w:t>
      </w:r>
      <w:r>
        <w:rPr/>
        <w:t>機會。長榮大學啟動培力計畫之二「ISO</w:t>
      </w:r>
      <w:r>
        <w:rPr>
          <w:spacing w:val="40"/>
        </w:rPr>
        <w:t> </w:t>
      </w:r>
      <w:r>
        <w:rPr/>
        <w:t>14064-1:2018 溫室氣體盤查標準」的主導查證員訓練課程</w:t>
      </w:r>
    </w:p>
    <w:p>
      <w:pPr>
        <w:pStyle w:val="BodyText"/>
        <w:spacing w:line="256" w:lineRule="auto" w:before="8"/>
        <w:ind w:left="100" w:right="119"/>
      </w:pPr>
      <w:r>
        <w:rPr/>
        <w:t>。 長榮大學/提供。零碳轉型聯盟啟動暨第一屆數位碳盤查啟航儀式。 長榮大學/提供。此外，環顧長榮大學在國際化的排名，2022年THE</w:t>
      </w:r>
      <w:r>
        <w:rPr>
          <w:spacing w:val="40"/>
        </w:rPr>
        <w:t> </w:t>
      </w:r>
      <w:r>
        <w:rPr/>
        <w:t>Impact</w:t>
      </w:r>
      <w:r>
        <w:rPr>
          <w:spacing w:val="40"/>
        </w:rPr>
        <w:t> </w:t>
      </w:r>
      <w:r>
        <w:rPr/>
        <w:t>Rankings大學影響力排名601-800名，2023年QS世</w:t>
      </w:r>
      <w:r>
        <w:rPr>
          <w:spacing w:val="-2"/>
        </w:rPr>
        <w:t>界大學排名801-1000名，大幅躍進200名。他深信學校將持續以「深耕在地、連結國際、成為永續發</w:t>
      </w:r>
      <w:r>
        <w:rPr/>
        <w:t>展典範大學」為目標精進努力。即將完工之竹構多功能展演教室內部圓頂結構。 長榮大學/提供。</w:t>
      </w:r>
    </w:p>
    <w:p>
      <w:pPr>
        <w:pStyle w:val="BodyText"/>
        <w:spacing w:line="256" w:lineRule="auto" w:before="5"/>
        <w:ind w:left="100" w:right="119"/>
      </w:pPr>
      <w:r>
        <w:rPr/>
        <w:pict>
          <v:shape style="position:absolute;margin-left:156pt;margin-top:65.164528pt;width:36pt;height:.1pt;mso-position-horizontal-relative:page;mso-position-vertical-relative:paragraph;z-index:-11847680;mso-wrap-distance-left:0;mso-wrap-distance-right:0" id="docshape3189" coordorigin="3120,1303" coordsize="720,0" path="m3120,1303l3840,1303e" filled="false" stroked="true" strokeweight=".8pt" strokecolor="#ff0000">
            <v:path arrowok="t"/>
            <v:stroke dashstyle="solid"/>
            <w10:wrap type="topAndBottom"/>
          </v:shape>
        </w:pict>
      </w:r>
      <w:r>
        <w:rPr/>
        <w:pict>
          <v:line style="position:absolute;mso-position-horizontal-relative:page;mso-position-vertical-relative:paragraph;z-index:19610112" from="144pt,33.164532pt" to="168pt,33.164532pt" stroked="true" strokeweight=".8pt" strokecolor="#ff0000">
            <v:stroke dashstyle="solid"/>
            <w10:wrap type="none"/>
          </v:line>
        </w:pict>
      </w:r>
      <w:r>
        <w:rPr/>
        <w:pict>
          <v:line style="position:absolute;mso-position-horizontal-relative:page;mso-position-vertical-relative:paragraph;z-index:19610624" from="348pt,33.164532pt" to="372pt,33.164532pt" stroked="true" strokeweight=".8pt" strokecolor="#ff0000">
            <v:stroke dashstyle="solid"/>
            <w10:wrap type="none"/>
          </v:line>
        </w:pict>
      </w:r>
      <w:r>
        <w:rPr>
          <w:spacing w:val="-2"/>
        </w:rPr>
        <w:t>「111學年度將在校門口啟用外觀富有南方熱帶風情的圓頂建築，為竹構多功能展演教室」李泳龍興</w:t>
      </w:r>
      <w:r>
        <w:rPr>
          <w:spacing w:val="-2"/>
        </w:rPr>
        <w:t>奮地表示，這是使用</w:t>
      </w:r>
      <w:r>
        <w:rPr>
          <w:color w:val="FF0000"/>
          <w:spacing w:val="-2"/>
        </w:rPr>
        <w:t>臺灣</w:t>
      </w:r>
      <w:r>
        <w:rPr>
          <w:spacing w:val="-2"/>
        </w:rPr>
        <w:t>在地的生質材料作為支撐結構，是</w:t>
      </w:r>
      <w:r>
        <w:rPr>
          <w:color w:val="FF0000"/>
          <w:spacing w:val="-2"/>
        </w:rPr>
        <w:t>臺灣</w:t>
      </w:r>
      <w:r>
        <w:rPr>
          <w:spacing w:val="-2"/>
        </w:rPr>
        <w:t>少見以最新穎的「負碳」理念與建築科技設計的永續建築，代表長榮大學在下個世代裡的精神—無懼挑戰、擁抱永續、迎向南方。堅持這樣的精神與努力，</w:t>
      </w:r>
      <w:r>
        <w:rPr>
          <w:color w:val="FF0000"/>
          <w:spacing w:val="-2"/>
        </w:rPr>
        <w:t>少子化</w:t>
      </w:r>
      <w:r>
        <w:rPr>
          <w:spacing w:val="-2"/>
        </w:rPr>
        <w:t>趨勢其實是我們大有可為的轉機。</w:t>
      </w:r>
    </w:p>
    <w:p>
      <w:pPr>
        <w:pStyle w:val="BodyText"/>
      </w:pPr>
    </w:p>
    <w:p>
      <w:pPr>
        <w:pStyle w:val="BodyText"/>
        <w:spacing w:before="5"/>
        <w:rPr>
          <w:sz w:val="25"/>
        </w:rPr>
      </w:pPr>
    </w:p>
    <w:p>
      <w:pPr>
        <w:pStyle w:val="BodyText"/>
        <w:ind w:left="100"/>
      </w:pPr>
      <w:r>
        <w:rPr>
          <w:spacing w:val="-2"/>
          <w:w w:val="110"/>
        </w:rPr>
        <w:t>文章編號: [2022081521772176358]</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(11:36)</w:t>
      </w:r>
    </w:p>
    <w:p>
      <w:pPr>
        <w:spacing w:line="220" w:lineRule="auto" w:before="10"/>
        <w:ind w:left="100" w:right="7759" w:firstLine="0"/>
        <w:jc w:val="left"/>
        <w:rPr>
          <w:sz w:val="28"/>
        </w:rPr>
      </w:pPr>
      <w:r>
        <w:rPr>
          <w:sz w:val="28"/>
        </w:rPr>
        <w:t>網站(URL連接) | 社會</w:t>
      </w:r>
      <w:r>
        <w:rPr>
          <w:sz w:val="28"/>
        </w:rPr>
        <w:t>字數: 967 words</w:t>
      </w:r>
    </w:p>
    <w:p>
      <w:pPr>
        <w:pStyle w:val="BodyText"/>
        <w:rPr>
          <w:sz w:val="20"/>
        </w:rPr>
      </w:pPr>
      <w:r>
        <w:rPr/>
        <w:pict>
          <v:shape style="position:absolute;margin-left:36pt;margin-top:13.904882pt;width:523pt;height:.1pt;mso-position-horizontal-relative:page;mso-position-vertical-relative:paragraph;z-index:-11846144;mso-wrap-distance-left:0;mso-wrap-distance-right:0" id="docshape319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被高薪誘騙赴柬埔寨「賭一把」誰的錯？職場專家揭未爆彈</w:t>
      </w:r>
    </w:p>
    <w:p>
      <w:pPr>
        <w:pStyle w:val="BodyText"/>
        <w:spacing w:before="9"/>
        <w:rPr>
          <w:sz w:val="19"/>
        </w:rPr>
      </w:pPr>
      <w:r>
        <w:rPr/>
        <w:pict>
          <v:shape style="position:absolute;margin-left:36pt;margin-top:13.723047pt;width:523pt;height:.1pt;mso-position-horizontal-relative:page;mso-position-vertical-relative:paragraph;z-index:-11845632;mso-wrap-distance-left:0;mso-wrap-distance-right:0" id="docshape319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4">
        <w:r>
          <w:rPr/>
          <w:t>文字快照</w:t>
        </w:r>
        <w:r>
          <w:rPr>
            <w:spacing w:val="-2"/>
          </w:rPr>
          <w:t>：https://www.setn.com/News.aspx?NewsID=1161833&amp;utm_campaign=viewallnews</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spacing w:val="-1"/>
        </w:rPr>
        <w:t>社會中心／潘靚緯報導</w:t>
      </w:r>
    </w:p>
    <w:p>
      <w:pPr>
        <w:pStyle w:val="BodyText"/>
        <w:spacing w:line="640" w:lineRule="atLeast"/>
        <w:ind w:left="100" w:right="479"/>
      </w:pPr>
      <w:r>
        <w:rPr/>
        <w:pict>
          <v:line style="position:absolute;mso-position-horizontal-relative:page;mso-position-vertical-relative:paragraph;z-index:19612672" from="162pt,34.020pt" to="186pt,34.020pt" stroked="true" strokeweight=".8pt" strokecolor="#ff0000">
            <v:stroke dashstyle="solid"/>
            <w10:wrap type="none"/>
          </v:line>
        </w:pict>
      </w:r>
      <w:r>
        <w:rPr>
          <w:spacing w:val="-2"/>
        </w:rPr>
        <w:t>▲9名被誘騙到柬埔寨的</w:t>
      </w:r>
      <w:r>
        <w:rPr>
          <w:color w:val="FF0000"/>
          <w:spacing w:val="-2"/>
        </w:rPr>
        <w:t>台灣</w:t>
      </w:r>
      <w:r>
        <w:rPr>
          <w:spacing w:val="-2"/>
        </w:rPr>
        <w:t>人，被轉賣到泰國時遭當地警方成功攔截救援。（圖／翻攝畫面）</w:t>
      </w:r>
      <w:r>
        <w:rPr/>
        <w:t>近來</w:t>
      </w:r>
      <w:r>
        <w:rPr>
          <w:color w:val="FF0000"/>
        </w:rPr>
        <w:t>台灣</w:t>
      </w:r>
      <w:r>
        <w:rPr>
          <w:spacing w:val="-1"/>
        </w:rPr>
        <w:t>人遭誘騙到柬埔寨的案例頻傳，除了可能遭控制行動、毆打囚禁、淪為不法集團的工具</w:t>
      </w:r>
    </w:p>
    <w:p>
      <w:pPr>
        <w:pStyle w:val="BodyText"/>
        <w:spacing w:line="256" w:lineRule="auto" w:before="22"/>
        <w:ind w:left="100" w:right="239"/>
      </w:pPr>
      <w:r>
        <w:rPr/>
        <w:pict>
          <v:line style="position:absolute;mso-position-horizontal-relative:page;mso-position-vertical-relative:paragraph;z-index:19613184" from="60pt,2.014531pt" to="84pt,2.014531pt" stroked="true" strokeweight=".8pt" strokecolor="#ff0000">
            <v:stroke dashstyle="solid"/>
            <w10:wrap type="none"/>
          </v:line>
        </w:pict>
      </w:r>
      <w:r>
        <w:rPr>
          <w:spacing w:val="-2"/>
        </w:rPr>
        <w:t>，還可能被轉賣，甚至割除器官，海外求職竟成了亡命陷阱。不少民眾認為，被害者是被「高薪」</w:t>
      </w:r>
      <w:r>
        <w:rPr>
          <w:spacing w:val="-1"/>
        </w:rPr>
        <w:t>蒙蔽了理智才付出慘痛代價，不過有職場專家提出警告，現今職場若非理工科或名校畢業的年輕人</w:t>
      </w:r>
    </w:p>
    <w:p>
      <w:pPr>
        <w:pStyle w:val="BodyText"/>
        <w:spacing w:before="2"/>
        <w:ind w:left="100"/>
      </w:pPr>
      <w:r>
        <w:rPr>
          <w:spacing w:val="-1"/>
        </w:rPr>
        <w:t>，很多只能選擇服務業，但服務業為了節省成本多半以時薪來聘僱，造就許多年輕人被迫「打零工</w:t>
      </w:r>
    </w:p>
    <w:p>
      <w:pPr>
        <w:pStyle w:val="BodyText"/>
        <w:spacing w:line="256" w:lineRule="auto" w:before="22"/>
        <w:ind w:left="100" w:right="239"/>
      </w:pPr>
      <w:r>
        <w:rPr>
          <w:spacing w:val="-2"/>
        </w:rPr>
        <w:t>」，在職場底層看不見未來的年輕人，渴望突破現狀才容易受到誘騙，這才是政府應該要注意的問</w:t>
      </w:r>
      <w:r>
        <w:rPr>
          <w:spacing w:val="-6"/>
        </w:rPr>
        <w:t>題。</w:t>
      </w:r>
    </w:p>
    <w:p>
      <w:pPr>
        <w:pStyle w:val="BodyText"/>
        <w:rPr>
          <w:sz w:val="26"/>
        </w:rPr>
      </w:pPr>
    </w:p>
    <w:p>
      <w:pPr>
        <w:pStyle w:val="BodyText"/>
        <w:spacing w:line="256" w:lineRule="auto"/>
        <w:ind w:left="100" w:right="239"/>
        <w:jc w:val="both"/>
      </w:pPr>
      <w:r>
        <w:rPr>
          <w:spacing w:val="-2"/>
        </w:rPr>
        <w:t>知名職場作家洪雪珍在臉書指出，有報導認為，青年打零工是他們主動選擇的結果，暗示他們喜歡自由而彈性的作息模式，但事實並非如此。根據調查顯示，非理工且不是名校的學生畢業生，能夠選擇的多以服務業居多，且服務業越來越傾向開出非正職的職缺，「青年沒得選擇，被迫以時薪為</w:t>
      </w:r>
      <w:r>
        <w:rPr>
          <w:spacing w:val="-1"/>
        </w:rPr>
        <w:t>主。而且現在的情況是，很多人在畢業多年之後，仍然在做時薪工作，沒辦法找到正職的工作」。</w:t>
      </w:r>
    </w:p>
    <w:p>
      <w:pPr>
        <w:pStyle w:val="BodyText"/>
        <w:spacing w:before="2"/>
        <w:rPr>
          <w:sz w:val="26"/>
        </w:rPr>
      </w:pPr>
    </w:p>
    <w:p>
      <w:pPr>
        <w:pStyle w:val="BodyText"/>
        <w:spacing w:before="1"/>
        <w:ind w:left="100"/>
      </w:pPr>
      <w:r>
        <w:rPr>
          <w:spacing w:val="-1"/>
        </w:rPr>
        <w:t>洪雪珍認為，這樣的薪資結構，使得下一代的工作更加不穩定、低薪越加嚴重，年輕人畢業之後</w:t>
      </w:r>
    </w:p>
    <w:p>
      <w:pPr>
        <w:pStyle w:val="BodyText"/>
        <w:spacing w:line="256" w:lineRule="auto" w:before="22"/>
        <w:ind w:left="100" w:right="119"/>
      </w:pPr>
      <w:r>
        <w:rPr/>
        <w:pict>
          <v:line style="position:absolute;mso-position-horizontal-relative:page;mso-position-vertical-relative:paragraph;z-index:19613696" from="432pt,18.014532pt" to="468pt,18.014532pt" stroked="true" strokeweight=".8pt" strokecolor="#ff0000">
            <v:stroke dashstyle="solid"/>
            <w10:wrap type="none"/>
          </v:line>
        </w:pict>
      </w:r>
      <w:r>
        <w:rPr>
          <w:spacing w:val="-2"/>
        </w:rPr>
        <w:t>，發現怎麼努力，也很難轉成正職，拿不到好的薪水，感到失望挫折，即使</w:t>
      </w:r>
      <w:r>
        <w:rPr>
          <w:color w:val="FF0000"/>
          <w:spacing w:val="-2"/>
        </w:rPr>
        <w:t>少子化</w:t>
      </w:r>
      <w:r>
        <w:rPr>
          <w:spacing w:val="-2"/>
        </w:rPr>
        <w:t>，青年的失業率</w:t>
      </w:r>
      <w:r>
        <w:rPr>
          <w:spacing w:val="-4"/>
        </w:rPr>
        <w:t>仍長期維持在12%，並沒有降低。但若想要找到正職工作，學校的教育使得他們的能力未必符合企業</w:t>
      </w:r>
      <w:r>
        <w:rPr>
          <w:spacing w:val="-2"/>
        </w:rPr>
        <w:t>的需求，最後失去信心、成為怯志求職者。</w:t>
      </w:r>
    </w:p>
    <w:p>
      <w:pPr>
        <w:pStyle w:val="BodyText"/>
        <w:spacing w:before="1"/>
        <w:rPr>
          <w:sz w:val="26"/>
        </w:rPr>
      </w:pPr>
    </w:p>
    <w:p>
      <w:pPr>
        <w:pStyle w:val="BodyText"/>
        <w:spacing w:line="256" w:lineRule="auto"/>
        <w:ind w:left="100" w:right="239"/>
        <w:jc w:val="both"/>
      </w:pPr>
      <w:r>
        <w:rPr>
          <w:spacing w:val="-2"/>
        </w:rPr>
        <w:t>▲職場作家洪雪珍認為，許多年輕人因薪資結構問題，得不到正職工作，才會想離鄉背井賭一把而</w:t>
      </w:r>
      <w:r>
        <w:rPr>
          <w:spacing w:val="-2"/>
        </w:rPr>
        <w:t>遭到誘騙。（圖／翻攝自YouTube BUMP頻道）</w:t>
      </w:r>
    </w:p>
    <w:p>
      <w:pPr>
        <w:pStyle w:val="BodyText"/>
        <w:spacing w:before="12"/>
        <w:rPr>
          <w:sz w:val="25"/>
        </w:rPr>
      </w:pPr>
    </w:p>
    <w:p>
      <w:pPr>
        <w:pStyle w:val="BodyText"/>
        <w:spacing w:line="256" w:lineRule="auto"/>
        <w:ind w:left="100" w:right="239"/>
        <w:jc w:val="both"/>
      </w:pPr>
      <w:r>
        <w:rPr/>
        <w:pict>
          <v:shape style="position:absolute;margin-left:144pt;margin-top:48.564529pt;width:24pt;height:.1pt;mso-position-horizontal-relative:page;mso-position-vertical-relative:paragraph;z-index:-11845120;mso-wrap-distance-left:0;mso-wrap-distance-right:0" id="docshape3192" coordorigin="2880,971" coordsize="480,0" path="m2880,971l3360,971e" filled="false" stroked="true" strokeweight=".8pt" strokecolor="#ff0000">
            <v:path arrowok="t"/>
            <v:stroke dashstyle="solid"/>
            <w10:wrap type="topAndBottom"/>
          </v:shape>
        </w:pict>
      </w:r>
      <w:r>
        <w:rPr/>
        <w:pict>
          <v:line style="position:absolute;mso-position-horizontal-relative:page;mso-position-vertical-relative:paragraph;z-index:19614208" from="276pt,16.914532pt" to="300pt,16.914532pt" stroked="true" strokeweight=".8pt" strokecolor="#ff0000">
            <v:stroke dashstyle="solid"/>
            <w10:wrap type="none"/>
          </v:line>
        </w:pict>
      </w:r>
      <w:r>
        <w:rPr/>
        <w:pict>
          <v:line style="position:absolute;mso-position-horizontal-relative:page;mso-position-vertical-relative:paragraph;z-index:19614720" from="264pt,32.914532pt" to="288pt,32.914532pt" stroked="true" strokeweight=".8pt" strokecolor="#ff0000">
            <v:stroke dashstyle="solid"/>
            <w10:wrap type="none"/>
          </v:line>
        </w:pict>
      </w:r>
      <w:r>
        <w:rPr>
          <w:spacing w:val="-2"/>
        </w:rPr>
        <w:t>在職涯苦海浮沉、無法翻身的絕望，造成最近</w:t>
      </w:r>
      <w:r>
        <w:rPr>
          <w:color w:val="FF0000"/>
          <w:spacing w:val="-2"/>
        </w:rPr>
        <w:t>台灣</w:t>
      </w:r>
      <w:r>
        <w:rPr>
          <w:spacing w:val="-2"/>
        </w:rPr>
        <w:t>年輕人被騙到柬埔寨，掉到地獄，淪為奴工，「不是這些年輕人容易被騙，而是他們已經在</w:t>
      </w:r>
      <w:r>
        <w:rPr>
          <w:color w:val="FF0000"/>
          <w:spacing w:val="-2"/>
        </w:rPr>
        <w:t>台灣</w:t>
      </w:r>
      <w:r>
        <w:rPr>
          <w:spacing w:val="-2"/>
        </w:rPr>
        <w:t>求救無門，最後不得不離鄉背井，為生活賭一把。</w:t>
      </w:r>
      <w:r>
        <w:rPr/>
        <w:t>這些人的悲劇，只是</w:t>
      </w:r>
      <w:r>
        <w:rPr>
          <w:color w:val="FF0000"/>
        </w:rPr>
        <w:t>台灣</w:t>
      </w:r>
      <w:r>
        <w:rPr>
          <w:spacing w:val="-1"/>
        </w:rPr>
        <w:t>青年的冰山一角，如果政府不正視並防微杜漸，絕對是未來社會令人憂心</w:t>
      </w:r>
    </w:p>
    <w:p>
      <w:pPr>
        <w:spacing w:after="0" w:line="256" w:lineRule="auto"/>
        <w:jc w:val="both"/>
        <w:sectPr>
          <w:pgSz w:w="11900" w:h="16840"/>
          <w:pgMar w:top="1380" w:bottom="280" w:left="620" w:right="620"/>
        </w:sectPr>
      </w:pPr>
    </w:p>
    <w:p>
      <w:pPr>
        <w:pStyle w:val="BodyText"/>
        <w:spacing w:before="21"/>
        <w:ind w:left="100"/>
      </w:pPr>
      <w:r>
        <w:rPr>
          <w:spacing w:val="-2"/>
        </w:rPr>
        <w:t>的未爆彈。」。</w:t>
      </w:r>
    </w:p>
    <w:p>
      <w:pPr>
        <w:pStyle w:val="BodyText"/>
        <w:spacing w:before="7"/>
        <w:rPr>
          <w:sz w:val="27"/>
        </w:rPr>
      </w:pPr>
    </w:p>
    <w:p>
      <w:pPr>
        <w:pStyle w:val="BodyText"/>
        <w:spacing w:line="256" w:lineRule="auto"/>
        <w:ind w:left="100" w:right="119"/>
      </w:pPr>
      <w:r>
        <w:rPr>
          <w:spacing w:val="-2"/>
        </w:rPr>
        <w:t>海外打工詐騙事件頻傳，外交部與警政署受理340位國人求助，政府成立政院層級專案小組，由外交</w:t>
      </w:r>
      <w:r>
        <w:rPr>
          <w:spacing w:val="-2"/>
        </w:rPr>
        <w:t>部、內政部、警政署、刑事局、勞動部等各單位合作，針對預防、勸阻、救援、究辦四大面向執行</w:t>
      </w:r>
    </w:p>
    <w:p>
      <w:pPr>
        <w:pStyle w:val="BodyText"/>
        <w:spacing w:line="256" w:lineRule="auto" w:before="3"/>
        <w:ind w:left="100" w:right="239"/>
      </w:pPr>
      <w:r>
        <w:rPr>
          <w:spacing w:val="-2"/>
        </w:rPr>
        <w:t>。警政署呼籲，民眾透過網路求職或網友邀約前往高風險地區，應該更加小心謹慎，避免落入人口販運被害境遇，落入被害風險。</w:t>
      </w:r>
    </w:p>
    <w:p>
      <w:pPr>
        <w:pStyle w:val="BodyText"/>
        <w:rPr>
          <w:sz w:val="26"/>
        </w:rPr>
      </w:pPr>
    </w:p>
    <w:p>
      <w:pPr>
        <w:pStyle w:val="BodyText"/>
        <w:ind w:left="100"/>
      </w:pPr>
      <w:r>
        <w:rPr/>
        <w:t>▲柬埔寨打工詐騙頻傳，外交部與警政署已受理340</w:t>
      </w:r>
      <w:r>
        <w:rPr>
          <w:spacing w:val="-1"/>
        </w:rPr>
        <w:t>位國人求助，正展開救援。(圖／翻攝畫面)</w:t>
      </w:r>
    </w:p>
    <w:p>
      <w:pPr>
        <w:pStyle w:val="BodyText"/>
      </w:pPr>
    </w:p>
    <w:p>
      <w:pPr>
        <w:pStyle w:val="BodyText"/>
      </w:pPr>
    </w:p>
    <w:p>
      <w:pPr>
        <w:pStyle w:val="BodyText"/>
      </w:pPr>
    </w:p>
    <w:p>
      <w:pPr>
        <w:pStyle w:val="BodyText"/>
        <w:spacing w:before="11"/>
        <w:rPr>
          <w:sz w:val="32"/>
        </w:rPr>
      </w:pPr>
    </w:p>
    <w:p>
      <w:pPr>
        <w:pStyle w:val="BodyText"/>
        <w:ind w:left="100"/>
      </w:pPr>
      <w:r>
        <w:rPr>
          <w:spacing w:val="-2"/>
          <w:w w:val="110"/>
        </w:rPr>
        <w:t>文章編號: [202208153423163]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2022-08-15</w:t>
      </w:r>
      <w:r>
        <w:rPr>
          <w:spacing w:val="-13"/>
          <w:w w:val="115"/>
          <w:sz w:val="28"/>
        </w:rPr>
        <w:t> </w:t>
      </w:r>
      <w:r>
        <w:rPr>
          <w:spacing w:val="-2"/>
          <w:w w:val="115"/>
          <w:sz w:val="28"/>
        </w:rPr>
        <w:t>(15:31)</w:t>
      </w:r>
    </w:p>
    <w:p>
      <w:pPr>
        <w:spacing w:line="220" w:lineRule="auto" w:before="10"/>
        <w:ind w:left="100" w:right="5939" w:firstLine="0"/>
        <w:jc w:val="left"/>
        <w:rPr>
          <w:sz w:val="28"/>
        </w:rPr>
      </w:pPr>
      <w:r>
        <w:rPr>
          <w:sz w:val="28"/>
        </w:rPr>
        <w:t>網站(URL連接) | 新聞 |By 台灣好報</w:t>
      </w:r>
      <w:r>
        <w:rPr>
          <w:sz w:val="28"/>
        </w:rPr>
        <w:t>字數: 817 words</w:t>
      </w:r>
    </w:p>
    <w:p>
      <w:pPr>
        <w:pStyle w:val="BodyText"/>
        <w:rPr>
          <w:sz w:val="20"/>
        </w:rPr>
      </w:pPr>
      <w:r>
        <w:rPr/>
        <w:pict>
          <v:shape style="position:absolute;margin-left:36pt;margin-top:13.904882pt;width:523pt;height:.1pt;mso-position-horizontal-relative:page;mso-position-vertical-relative:paragraph;z-index:-11842048;mso-wrap-distance-left:0;mso-wrap-distance-right:0" id="docshape319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堅持全人教育理念辦學 中原大學招生達成率私立綜合大學第一</w:t>
      </w:r>
    </w:p>
    <w:p>
      <w:pPr>
        <w:pStyle w:val="BodyText"/>
        <w:spacing w:before="9"/>
        <w:rPr>
          <w:sz w:val="19"/>
        </w:rPr>
      </w:pPr>
      <w:r>
        <w:rPr/>
        <w:pict>
          <v:shape style="position:absolute;margin-left:36pt;margin-top:13.723047pt;width:523pt;height:.1pt;mso-position-horizontal-relative:page;mso-position-vertical-relative:paragraph;z-index:-11841536;mso-wrap-distance-left:0;mso-wrap-distance-right:0" id="docshape319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5">
        <w:r>
          <w:rPr>
            <w:w w:val="115"/>
          </w:rPr>
          <w:t>文字快照</w:t>
        </w:r>
        <w:r>
          <w:rPr>
            <w:spacing w:val="-2"/>
            <w:w w:val="115"/>
          </w:rPr>
          <w:t>：http://m.match.net.tw/pc/news/life/20220815/6718004</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jc w:val="both"/>
      </w:pPr>
      <w:r>
        <w:rPr/>
        <w:pict>
          <v:line style="position:absolute;mso-position-horizontal-relative:page;mso-position-vertical-relative:paragraph;z-index:19616256" from="222pt,16.914532pt" to="258pt,16.914532pt" stroked="true" strokeweight=".8pt" strokecolor="#ff0000">
            <v:stroke dashstyle="solid"/>
            <w10:wrap type="none"/>
          </v:line>
        </w:pict>
      </w:r>
      <w:r>
        <w:rPr/>
        <w:pict>
          <v:line style="position:absolute;mso-position-horizontal-relative:page;mso-position-vertical-relative:paragraph;z-index:19616768" from="306pt,16.914532pt" to="330pt,16.914532pt" stroked="true" strokeweight=".8pt" strokecolor="#ff0000">
            <v:stroke dashstyle="solid"/>
            <w10:wrap type="none"/>
          </v:line>
        </w:pict>
      </w:r>
      <w:r>
        <w:rPr>
          <w:spacing w:val="-2"/>
        </w:rPr>
        <w:t>111學年度大學分發入學放榜，面對</w:t>
      </w:r>
      <w:r>
        <w:rPr>
          <w:color w:val="FF0000"/>
          <w:spacing w:val="-2"/>
        </w:rPr>
        <w:t>少子化</w:t>
      </w:r>
      <w:r>
        <w:rPr>
          <w:spacing w:val="-2"/>
        </w:rPr>
        <w:t>風暴衝擊</w:t>
      </w:r>
      <w:r>
        <w:rPr>
          <w:color w:val="FF0000"/>
          <w:spacing w:val="-2"/>
        </w:rPr>
        <w:t>台灣</w:t>
      </w:r>
      <w:r>
        <w:rPr>
          <w:spacing w:val="-2"/>
        </w:rPr>
        <w:t>高等教育，堅持以「全人教育」理念辦學的</w:t>
      </w:r>
      <w:r>
        <w:rPr>
          <w:spacing w:val="-2"/>
        </w:rPr>
        <w:t>中原大學，招生達成率98.1%，為全國私立綜合大學達成率最高者，超越大部分國立大學，優異的辦學績效深獲社會各界肯定。</w:t>
      </w:r>
    </w:p>
    <w:p>
      <w:pPr>
        <w:pStyle w:val="BodyText"/>
        <w:spacing w:before="1"/>
        <w:rPr>
          <w:sz w:val="26"/>
        </w:rPr>
      </w:pPr>
    </w:p>
    <w:p>
      <w:pPr>
        <w:pStyle w:val="BodyText"/>
        <w:spacing w:line="256" w:lineRule="auto"/>
        <w:ind w:left="100" w:right="119"/>
      </w:pPr>
      <w:r>
        <w:rPr>
          <w:spacing w:val="-2"/>
        </w:rPr>
        <w:t>依據大學考試入學分發委員會12日公告之資料，全國招生缺額達到1萬4493個，有12所大學缺額比率</w:t>
      </w:r>
      <w:r>
        <w:rPr>
          <w:spacing w:val="-2"/>
        </w:rPr>
        <w:t>大於80%，中原大學缺額率僅1.9%，招生達成率高達98.1%，為私立綜合型大學表現最佳者，獲得學生與家長信賴。</w:t>
      </w:r>
    </w:p>
    <w:p>
      <w:pPr>
        <w:pStyle w:val="BodyText"/>
        <w:spacing w:before="1"/>
        <w:rPr>
          <w:sz w:val="26"/>
        </w:rPr>
      </w:pPr>
    </w:p>
    <w:p>
      <w:pPr>
        <w:pStyle w:val="BodyText"/>
        <w:spacing w:line="256" w:lineRule="auto"/>
        <w:ind w:left="100" w:right="239"/>
      </w:pPr>
      <w:r>
        <w:rPr>
          <w:spacing w:val="-2"/>
        </w:rPr>
        <w:t>中原大學校長李英明表示，以「教育理念」辦學是中原大學最大的特色，中原大學秉持耶穌基督愛</w:t>
      </w:r>
      <w:r>
        <w:rPr>
          <w:spacing w:val="-2"/>
        </w:rPr>
        <w:t>世精神，以信、以望、以愛致力於高等教育，已培育超過14萬名校友，在社會各領域發光發熱。</w:t>
      </w:r>
    </w:p>
    <w:p>
      <w:pPr>
        <w:pStyle w:val="BodyText"/>
        <w:spacing w:before="12"/>
        <w:rPr>
          <w:sz w:val="25"/>
        </w:rPr>
      </w:pPr>
    </w:p>
    <w:p>
      <w:pPr>
        <w:pStyle w:val="BodyText"/>
        <w:spacing w:line="256" w:lineRule="auto"/>
        <w:ind w:left="100" w:right="119"/>
      </w:pPr>
      <w:r>
        <w:rPr/>
        <w:pict>
          <v:line style="position:absolute;mso-position-horizontal-relative:page;mso-position-vertical-relative:paragraph;z-index:19617280" from="60pt,16.914532pt" to="96pt,16.914532pt" stroked="true" strokeweight=".8pt" strokecolor="#ff0000">
            <v:stroke dashstyle="solid"/>
            <w10:wrap type="none"/>
          </v:line>
        </w:pict>
      </w:r>
      <w:r>
        <w:rPr/>
        <w:pict>
          <v:line style="position:absolute;mso-position-horizontal-relative:page;mso-position-vertical-relative:paragraph;z-index:19617792" from="300pt,64.914528pt" to="324pt,64.914528pt" stroked="true" strokeweight=".8pt" strokecolor="#ff0000">
            <v:stroke dashstyle="solid"/>
            <w10:wrap type="none"/>
          </v:line>
        </w:pict>
      </w:r>
      <w:r>
        <w:rPr>
          <w:spacing w:val="-2"/>
        </w:rPr>
        <w:t>受到</w:t>
      </w:r>
      <w:r>
        <w:rPr>
          <w:color w:val="FF0000"/>
          <w:spacing w:val="-2"/>
        </w:rPr>
        <w:t>少子化</w:t>
      </w:r>
      <w:r>
        <w:rPr>
          <w:spacing w:val="-2"/>
        </w:rPr>
        <w:t>影響，在高等教育面臨艱困環境之際，中原大學已經連續2年大學部新生註冊率100%，</w:t>
      </w:r>
      <w:r>
        <w:rPr>
          <w:spacing w:val="-2"/>
        </w:rPr>
        <w:t>連續4年穩居全國第一名！就學穩定率亦勇奪全國私立大學第一名！中原大學設有理、工、商、法、設計、人育、電資等7個學院，因應大環境與科技發展之變革，學研方向與時俱進。教育部今年七月通過中原大學成立「智慧運算與量子資訊學院」，是</w:t>
      </w:r>
      <w:r>
        <w:rPr>
          <w:color w:val="FF0000"/>
          <w:spacing w:val="-2"/>
        </w:rPr>
        <w:t>台灣</w:t>
      </w:r>
      <w:r>
        <w:rPr>
          <w:spacing w:val="-2"/>
        </w:rPr>
        <w:t>第一個以量子計算為主的學院，將培育更多量子計算方面的人才。</w:t>
      </w:r>
    </w:p>
    <w:p>
      <w:pPr>
        <w:pStyle w:val="BodyText"/>
        <w:spacing w:before="3"/>
        <w:rPr>
          <w:sz w:val="26"/>
        </w:rPr>
      </w:pPr>
    </w:p>
    <w:p>
      <w:pPr>
        <w:pStyle w:val="BodyText"/>
        <w:spacing w:line="256" w:lineRule="auto" w:before="1"/>
        <w:ind w:left="100" w:right="239"/>
        <w:jc w:val="both"/>
      </w:pPr>
      <w:r>
        <w:rPr>
          <w:spacing w:val="-2"/>
        </w:rPr>
        <w:t>根據《遠見》雜誌與104人力銀行日前公布的「私立大學『起薪vs.學費』投報率Top5排名」，中原</w:t>
      </w:r>
      <w:r>
        <w:rPr>
          <w:spacing w:val="-2"/>
        </w:rPr>
        <w:t>大學是全台所有私立大學中唯一「五大學群」均入榜的學校，「法政學群」更拿下私校第一名！證明中原大學各學院均衡優質發展，且培育之畢業生為「企業最愛」人才，學費投資報酬率最佳。</w:t>
      </w:r>
    </w:p>
    <w:p>
      <w:pPr>
        <w:pStyle w:val="BodyText"/>
        <w:rPr>
          <w:sz w:val="26"/>
        </w:rPr>
      </w:pPr>
    </w:p>
    <w:p>
      <w:pPr>
        <w:pStyle w:val="BodyText"/>
        <w:spacing w:before="1"/>
        <w:ind w:left="100"/>
      </w:pPr>
      <w:r>
        <w:rPr/>
        <w:t>此外，中原大學近年屢創佳績，例如：連續七度、共14</w:t>
      </w:r>
      <w:r>
        <w:rPr>
          <w:spacing w:val="-1"/>
        </w:rPr>
        <w:t>年榮獲中國工程師學會「產學合作績優單位</w:t>
      </w:r>
    </w:p>
    <w:p>
      <w:pPr>
        <w:pStyle w:val="BodyText"/>
        <w:spacing w:line="256" w:lineRule="auto" w:before="22"/>
        <w:ind w:left="100" w:right="239"/>
      </w:pPr>
      <w:r>
        <w:rPr/>
        <w:pict>
          <v:line style="position:absolute;mso-position-horizontal-relative:page;mso-position-vertical-relative:paragraph;z-index:19618304" from="432pt,18.014532pt" to="456pt,18.014532pt" stroked="true" strokeweight=".8pt" strokecolor="#ff0000">
            <v:stroke dashstyle="solid"/>
            <w10:wrap type="none"/>
          </v:line>
        </w:pict>
      </w:r>
      <w:r>
        <w:rPr>
          <w:spacing w:val="-2"/>
        </w:rPr>
        <w:t>」表揚，打破全國公私立大學紀錄；連續六年榮獲世界大學排名中心(CWUR)</w:t>
      </w:r>
      <w:r>
        <w:rPr>
          <w:color w:val="FF0000"/>
          <w:spacing w:val="-2"/>
        </w:rPr>
        <w:t>台灣</w:t>
      </w:r>
      <w:r>
        <w:rPr>
          <w:spacing w:val="-2"/>
        </w:rPr>
        <w:t>私立綜合大學第一</w:t>
      </w:r>
      <w:r>
        <w:rPr/>
        <w:t>名；2020年學域論文引用影響力指標(CNCI)</w:t>
      </w:r>
      <w:r>
        <w:rPr>
          <w:spacing w:val="-1"/>
        </w:rPr>
        <w:t>全研究領域，排名全台公私立綜合大學第五名。在教學</w:t>
      </w:r>
    </w:p>
    <w:p>
      <w:pPr>
        <w:pStyle w:val="BodyText"/>
        <w:spacing w:before="2"/>
        <w:ind w:left="100"/>
      </w:pPr>
      <w:r>
        <w:rPr>
          <w:spacing w:val="-1"/>
        </w:rPr>
        <w:t>、輔導、研究、產學合作各方面均有優異表現。</w:t>
      </w:r>
    </w:p>
    <w:p>
      <w:pPr>
        <w:spacing w:after="0"/>
        <w:sectPr>
          <w:pgSz w:w="11900" w:h="16840"/>
          <w:pgMar w:top="1380" w:bottom="280" w:left="620" w:right="620"/>
        </w:sectPr>
      </w:pPr>
    </w:p>
    <w:p>
      <w:pPr>
        <w:pStyle w:val="BodyText"/>
        <w:spacing w:line="256" w:lineRule="auto" w:before="21"/>
        <w:ind w:left="100" w:right="239"/>
      </w:pPr>
      <w:r>
        <w:rPr>
          <w:spacing w:val="-2"/>
        </w:rPr>
        <w:t>此次大學分發入學，中原大學招生達成率拿下私立綜合大學第一名的好成績，再次證明在這變動的時代中，中原大學對「全人教育」的不變與堅持，已經獲得社會各界肯定與支持！</w:t>
      </w:r>
    </w:p>
    <w:p>
      <w:pPr>
        <w:pStyle w:val="BodyText"/>
        <w:rPr>
          <w:sz w:val="26"/>
        </w:rPr>
      </w:pPr>
    </w:p>
    <w:p>
      <w:pPr>
        <w:pStyle w:val="BodyText"/>
        <w:ind w:left="100"/>
      </w:pPr>
      <w:r>
        <w:rPr/>
        <w:pict>
          <v:shape style="position:absolute;margin-left:102pt;margin-top:16.914532pt;width:24pt;height:.1pt;mso-position-horizontal-relative:page;mso-position-vertical-relative:paragraph;z-index:-11838464;mso-wrap-distance-left:0;mso-wrap-distance-right:0" id="docshape3195"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spacing w:before="5"/>
        <w:rPr>
          <w:sz w:val="25"/>
        </w:rPr>
      </w:pPr>
    </w:p>
    <w:p>
      <w:pPr>
        <w:pStyle w:val="BodyText"/>
        <w:ind w:left="100"/>
      </w:pPr>
      <w:r>
        <w:rPr>
          <w:spacing w:val="-2"/>
          <w:w w:val="110"/>
        </w:rPr>
        <w:t>文章編號: [202208156195904]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2022-08-15</w:t>
      </w:r>
      <w:r>
        <w:rPr>
          <w:spacing w:val="-13"/>
          <w:w w:val="115"/>
          <w:sz w:val="28"/>
        </w:rPr>
        <w:t> </w:t>
      </w:r>
      <w:r>
        <w:rPr>
          <w:spacing w:val="-2"/>
          <w:w w:val="115"/>
          <w:sz w:val="28"/>
        </w:rPr>
        <w:t>(09:30)</w:t>
      </w:r>
    </w:p>
    <w:p>
      <w:pPr>
        <w:spacing w:line="220" w:lineRule="auto" w:before="10"/>
        <w:ind w:left="100" w:right="5659" w:firstLine="0"/>
        <w:jc w:val="left"/>
        <w:rPr>
          <w:sz w:val="28"/>
        </w:rPr>
      </w:pPr>
      <w:r>
        <w:rPr>
          <w:sz w:val="28"/>
        </w:rPr>
        <w:t>網站(URL連接) | 新聞 |By 中時新聞網</w:t>
      </w:r>
      <w:r>
        <w:rPr>
          <w:sz w:val="28"/>
        </w:rPr>
        <w:t>字數: 682 words</w:t>
      </w:r>
    </w:p>
    <w:p>
      <w:pPr>
        <w:pStyle w:val="BodyText"/>
        <w:rPr>
          <w:sz w:val="20"/>
        </w:rPr>
      </w:pPr>
      <w:r>
        <w:rPr/>
        <w:pict>
          <v:shape style="position:absolute;margin-left:36pt;margin-top:13.904882pt;width:523pt;height:.1pt;mso-position-horizontal-relative:page;mso-position-vertical-relative:paragraph;z-index:-11837952;mso-wrap-distance-left:0;mso-wrap-distance-right:0" id="docshape319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淪「豬仔」也要去！專家揭青年賭命原因：恐成社會未爆彈</w:t>
      </w:r>
    </w:p>
    <w:p>
      <w:pPr>
        <w:pStyle w:val="BodyText"/>
        <w:spacing w:before="9"/>
        <w:rPr>
          <w:sz w:val="19"/>
        </w:rPr>
      </w:pPr>
      <w:r>
        <w:rPr/>
        <w:pict>
          <v:shape style="position:absolute;margin-left:36pt;margin-top:13.723047pt;width:523pt;height:.1pt;mso-position-horizontal-relative:page;mso-position-vertical-relative:paragraph;z-index:-11837440;mso-wrap-distance-left:0;mso-wrap-distance-right:0" id="docshape319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6">
        <w:r>
          <w:rPr>
            <w:w w:val="115"/>
          </w:rPr>
          <w:t>文字快照</w:t>
        </w:r>
        <w:r>
          <w:rPr>
            <w:spacing w:val="-2"/>
            <w:w w:val="115"/>
          </w:rPr>
          <w:t>：http://m.match.net.tw/pc/news/life/20220815/6717440</w:t>
        </w:r>
      </w:hyperlink>
    </w:p>
    <w:p>
      <w:pPr>
        <w:pStyle w:val="BodyText"/>
      </w:pPr>
    </w:p>
    <w:p>
      <w:pPr>
        <w:pStyle w:val="BodyText"/>
      </w:pPr>
    </w:p>
    <w:p>
      <w:pPr>
        <w:pStyle w:val="BodyText"/>
      </w:pPr>
    </w:p>
    <w:p>
      <w:pPr>
        <w:pStyle w:val="BodyText"/>
      </w:pPr>
    </w:p>
    <w:p>
      <w:pPr>
        <w:pStyle w:val="BodyText"/>
        <w:spacing w:before="9"/>
        <w:rPr>
          <w:sz w:val="34"/>
        </w:rPr>
      </w:pPr>
    </w:p>
    <w:p>
      <w:pPr>
        <w:pStyle w:val="BodyText"/>
        <w:ind w:left="100"/>
      </w:pPr>
      <w:r>
        <w:rPr>
          <w:color w:val="FF0000"/>
        </w:rPr>
        <w:t>台灣</w:t>
      </w:r>
      <w:r>
        <w:rPr>
          <w:spacing w:val="-1"/>
        </w:rPr>
        <w:t>人被高薪誘惑到柬埔寨結果遭詐騙的事件頻傳，作家洪雪珍表示，多數年輕人會被騙到柬埔寨</w:t>
      </w:r>
    </w:p>
    <w:p>
      <w:pPr>
        <w:pStyle w:val="BodyText"/>
        <w:spacing w:line="256" w:lineRule="auto" w:before="22"/>
        <w:ind w:left="100" w:right="239"/>
        <w:jc w:val="both"/>
      </w:pPr>
      <w:r>
        <w:rPr/>
        <w:pict>
          <v:line style="position:absolute;mso-position-horizontal-relative:page;mso-position-vertical-relative:paragraph;z-index:19620352" from="36pt,2.014531pt" to="60pt,2.014531pt" stroked="true" strokeweight=".8pt" strokecolor="#ff0000">
            <v:stroke dashstyle="solid"/>
            <w10:wrap type="none"/>
          </v:line>
        </w:pict>
      </w:r>
      <w:r>
        <w:rPr>
          <w:spacing w:val="-2"/>
        </w:rPr>
        <w:t>，原因在於他們大學畢業後，若沒有正職工作，多半只能選擇做服務業，時薪制的低薪工作，讓年輕人求助無門，不得不為生活賭一把，她認為政府應正視這個問題，否則未來絕對會變成社會的未</w:t>
      </w:r>
      <w:r>
        <w:rPr>
          <w:spacing w:val="-4"/>
        </w:rPr>
        <w:t>爆彈。</w:t>
      </w:r>
    </w:p>
    <w:p>
      <w:pPr>
        <w:pStyle w:val="BodyText"/>
        <w:spacing w:before="1"/>
        <w:rPr>
          <w:sz w:val="26"/>
        </w:rPr>
      </w:pPr>
    </w:p>
    <w:p>
      <w:pPr>
        <w:pStyle w:val="BodyText"/>
        <w:spacing w:line="256" w:lineRule="auto"/>
        <w:ind w:left="100" w:right="119"/>
      </w:pPr>
      <w:r>
        <w:rPr>
          <w:spacing w:val="-2"/>
        </w:rPr>
        <w:t>洪雪珍昨（14）日於個人臉書粉專指出，過去有報導指年輕人打零工是他們主動選擇的結果，更暗示他們喜歡自由且彈性的作息模式，其實不然，曾經有調查指出，若有正職工作，只有不到2成的人</w:t>
      </w:r>
      <w:r>
        <w:rPr>
          <w:spacing w:val="-2"/>
        </w:rPr>
        <w:t>想要打零工，因為打零工是被迫做的選擇，「所以千萬不要再這樣講了，這是對青年的二度傷害。</w:t>
      </w:r>
    </w:p>
    <w:p>
      <w:pPr>
        <w:spacing w:before="4"/>
        <w:ind w:left="100" w:right="0" w:firstLine="0"/>
        <w:jc w:val="left"/>
        <w:rPr>
          <w:sz w:val="24"/>
        </w:rPr>
      </w:pPr>
      <w:r>
        <w:rPr>
          <w:sz w:val="24"/>
        </w:rPr>
        <w:t>」</w:t>
      </w:r>
    </w:p>
    <w:p>
      <w:pPr>
        <w:pStyle w:val="BodyText"/>
        <w:spacing w:before="6"/>
        <w:rPr>
          <w:sz w:val="27"/>
        </w:rPr>
      </w:pPr>
    </w:p>
    <w:p>
      <w:pPr>
        <w:pStyle w:val="BodyText"/>
        <w:spacing w:line="256" w:lineRule="auto" w:before="1"/>
        <w:ind w:left="100" w:right="239"/>
      </w:pPr>
      <w:r>
        <w:rPr>
          <w:spacing w:val="-2"/>
        </w:rPr>
        <w:t>洪雪珍表示，年輕人打零工是因為服務業愈來愈多，非理工出身且不是名校的畢業生，能夠選擇的工作以服務業居多，再加上服務業為了降低成本，開出的職缺大部分都是時薪制，年輕人沒得選</w:t>
      </w:r>
    </w:p>
    <w:p>
      <w:pPr>
        <w:pStyle w:val="BodyText"/>
        <w:spacing w:before="2"/>
        <w:ind w:left="100"/>
      </w:pPr>
      <w:r>
        <w:rPr>
          <w:spacing w:val="-1"/>
        </w:rPr>
        <w:t>，現在社會上的情況是很多人畢業多年後，仍在做時薪制工作。</w:t>
      </w:r>
    </w:p>
    <w:p>
      <w:pPr>
        <w:pStyle w:val="BodyText"/>
        <w:spacing w:before="7"/>
        <w:rPr>
          <w:sz w:val="27"/>
        </w:rPr>
      </w:pPr>
    </w:p>
    <w:p>
      <w:pPr>
        <w:pStyle w:val="BodyText"/>
        <w:ind w:left="100"/>
      </w:pPr>
      <w:r>
        <w:rPr/>
        <w:t>洪雪珍認為，這樣的狀況會使得下一代的工作更加不穩定，低薪會越加嚴重，即使現在面臨</w:t>
      </w:r>
      <w:r>
        <w:rPr>
          <w:color w:val="FF0000"/>
          <w:spacing w:val="-4"/>
        </w:rPr>
        <w:t>少子化</w:t>
      </w:r>
    </w:p>
    <w:p>
      <w:pPr>
        <w:pStyle w:val="BodyText"/>
        <w:spacing w:line="256" w:lineRule="auto" w:before="22"/>
        <w:ind w:left="100" w:right="119"/>
      </w:pPr>
      <w:r>
        <w:rPr/>
        <w:pict>
          <v:line style="position:absolute;mso-position-horizontal-relative:page;mso-position-vertical-relative:paragraph;z-index:19620864" from="516pt,2.014531pt" to="552pt,2.014531pt" stroked="true" strokeweight=".8pt" strokecolor="#ff0000">
            <v:stroke dashstyle="solid"/>
            <w10:wrap type="none"/>
          </v:line>
        </w:pict>
      </w:r>
      <w:r>
        <w:rPr>
          <w:spacing w:val="-4"/>
        </w:rPr>
        <w:t>，年輕人的失業率仍維持在12%，並沒有降低，這也是年輕人畢業後，發現無論再怎麼努力，也很難</w:t>
      </w:r>
      <w:r>
        <w:rPr>
          <w:spacing w:val="-2"/>
        </w:rPr>
        <w:t>轉正職，拿不到好薪水，為此感到失望挫折，但是想要找到正職工作，學校的教育未必能符合企業需求，最終導致年輕人失去信心，成為怯志的求職者。</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9621376" from="264pt,16.914532pt" to="288pt,16.914532pt" stroked="true" strokeweight=".8pt" strokecolor="#ff0000">
            <v:stroke dashstyle="solid"/>
            <w10:wrap type="none"/>
          </v:line>
        </w:pict>
      </w:r>
      <w:r>
        <w:rPr/>
        <w:pict>
          <v:line style="position:absolute;mso-position-horizontal-relative:page;mso-position-vertical-relative:paragraph;z-index:19621888" from="444pt,32.914532pt" to="468pt,32.914532pt" stroked="true" strokeweight=".8pt" strokecolor="#ff0000">
            <v:stroke dashstyle="solid"/>
            <w10:wrap type="none"/>
          </v:line>
        </w:pict>
      </w:r>
      <w:r>
        <w:rPr/>
        <w:pict>
          <v:line style="position:absolute;mso-position-horizontal-relative:page;mso-position-vertical-relative:paragraph;z-index:19622400" from="336pt,48.914532pt" to="360pt,48.914532pt" stroked="true" strokeweight=".8pt" strokecolor="#ff0000">
            <v:stroke dashstyle="solid"/>
            <w10:wrap type="none"/>
          </v:line>
        </w:pict>
      </w:r>
      <w:r>
        <w:rPr>
          <w:spacing w:val="-2"/>
        </w:rPr>
        <w:t>洪雪珍直言，這些原因加總起來，造成最近</w:t>
      </w:r>
      <w:r>
        <w:rPr>
          <w:color w:val="FF0000"/>
          <w:spacing w:val="-2"/>
        </w:rPr>
        <w:t>台灣</w:t>
      </w:r>
      <w:r>
        <w:rPr>
          <w:spacing w:val="-2"/>
        </w:rPr>
        <w:t>年輕人被騙到柬埔寨，掉到地獄、淪為奴工，叫天天不應，叫地地不靈的窘境。她表示，並非這些年輕人容易被騙，而是他們在</w:t>
      </w:r>
      <w:r>
        <w:rPr>
          <w:color w:val="FF0000"/>
          <w:spacing w:val="-2"/>
        </w:rPr>
        <w:t>台灣</w:t>
      </w:r>
      <w:r>
        <w:rPr>
          <w:spacing w:val="-2"/>
        </w:rPr>
        <w:t>已求助無門，最後不得不離鄉背井，為生活賭一把，這些人的悲劇，只是</w:t>
      </w:r>
      <w:r>
        <w:rPr>
          <w:color w:val="FF0000"/>
          <w:spacing w:val="-2"/>
        </w:rPr>
        <w:t>台灣</w:t>
      </w:r>
      <w:r>
        <w:rPr>
          <w:spacing w:val="-2"/>
        </w:rPr>
        <w:t>青年的冰山一角，若政府不正視並防微杜漸，未來在社會上絕對會變成令人擔憂的未爆彈。</w:t>
      </w:r>
    </w:p>
    <w:p>
      <w:pPr>
        <w:pStyle w:val="BodyText"/>
      </w:pPr>
    </w:p>
    <w:p>
      <w:pPr>
        <w:pStyle w:val="BodyText"/>
        <w:rPr>
          <w:sz w:val="28"/>
        </w:rPr>
      </w:pPr>
    </w:p>
    <w:p>
      <w:pPr>
        <w:pStyle w:val="BodyText"/>
        <w:ind w:left="100"/>
      </w:pPr>
      <w:r>
        <w:rPr>
          <w:spacing w:val="-2"/>
          <w:w w:val="110"/>
        </w:rPr>
        <w:t>文章編號: [202208151829968]</w:t>
      </w:r>
    </w:p>
    <w:p>
      <w:pPr>
        <w:spacing w:after="0"/>
        <w:sectPr>
          <w:pgSz w:w="11900" w:h="16840"/>
          <w:pgMar w:top="138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4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2022-08-15</w:t>
      </w:r>
      <w:r>
        <w:rPr>
          <w:spacing w:val="12"/>
          <w:w w:val="115"/>
          <w:sz w:val="28"/>
        </w:rPr>
        <w:t> </w:t>
      </w:r>
      <w:r>
        <w:rPr>
          <w:spacing w:val="-2"/>
          <w:w w:val="115"/>
          <w:sz w:val="28"/>
        </w:rPr>
        <w:t>(17:00)</w:t>
      </w:r>
    </w:p>
    <w:p>
      <w:pPr>
        <w:spacing w:line="220" w:lineRule="auto" w:before="10"/>
        <w:ind w:left="100" w:right="7759" w:firstLine="0"/>
        <w:jc w:val="left"/>
        <w:rPr>
          <w:sz w:val="28"/>
        </w:rPr>
      </w:pPr>
      <w:r>
        <w:rPr>
          <w:sz w:val="28"/>
        </w:rPr>
        <w:t>網站(URL連接) | 新聞</w:t>
      </w:r>
      <w:r>
        <w:rPr>
          <w:spacing w:val="10"/>
          <w:sz w:val="28"/>
        </w:rPr>
        <w:t>字數: </w:t>
      </w:r>
      <w:r>
        <w:rPr>
          <w:sz w:val="28"/>
        </w:rPr>
        <w:t>1242</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34368;mso-wrap-distance-left:0;mso-wrap-distance-right:0" id="docshape3198"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半導體搶才！經營非頂大、跨海招募</w:t>
      </w:r>
    </w:p>
    <w:p>
      <w:pPr>
        <w:pStyle w:val="BodyText"/>
        <w:spacing w:before="9"/>
        <w:rPr>
          <w:sz w:val="19"/>
        </w:rPr>
      </w:pPr>
      <w:r>
        <w:rPr/>
        <w:pict>
          <v:shape style="position:absolute;margin-left:36pt;margin-top:13.723047pt;width:523pt;height:.1pt;mso-position-horizontal-relative:page;mso-position-vertical-relative:paragraph;z-index:-11833856;mso-wrap-distance-left:0;mso-wrap-distance-right:0" id="docshape3199"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：https://times.hinet.net/news/24081460</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spacing w:val="-2"/>
        </w:rPr>
        <w:t>▲104人力銀行今（15）日發布2022年《半導體人才白皮書》指出，企業徵才觸角已延伸到東南亞海</w:t>
      </w:r>
      <w:r>
        <w:rPr>
          <w:spacing w:val="-2"/>
        </w:rPr>
        <w:t>外、以及女性人才，「留才」方向除了經濟性調薪，更在乎成長型的快速升遷、以及心理因素的幸福感。（示意圖／圖取自Pixabay圖庫）</w:t>
      </w:r>
    </w:p>
    <w:p>
      <w:pPr>
        <w:pStyle w:val="BodyText"/>
        <w:spacing w:before="1"/>
        <w:rPr>
          <w:sz w:val="26"/>
        </w:rPr>
      </w:pPr>
    </w:p>
    <w:p>
      <w:pPr>
        <w:pStyle w:val="BodyText"/>
        <w:ind w:left="100"/>
      </w:pPr>
      <w:r>
        <w:rPr>
          <w:spacing w:val="1"/>
          <w:w w:val="105"/>
        </w:rPr>
        <w:t>[廣告] 請繼續往下閱讀</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9623936" from="156pt,32.914532pt" to="192pt,32.914532pt" stroked="true" strokeweight=".8pt" strokecolor="#ff0000">
            <v:stroke dashstyle="solid"/>
            <w10:wrap type="none"/>
          </v:line>
        </w:pict>
      </w:r>
      <w:r>
        <w:rPr>
          <w:spacing w:val="-2"/>
        </w:rPr>
        <w:t>104人力銀行今（15）日發布2022年《半導體人才白皮書》，首度訪談人資主管，一致提到未來三年</w:t>
      </w:r>
      <w:r>
        <w:rPr>
          <w:spacing w:val="-2"/>
        </w:rPr>
        <w:t>半導體將持續缺工，因</w:t>
      </w:r>
      <w:r>
        <w:rPr>
          <w:color w:val="FF0000"/>
          <w:spacing w:val="-2"/>
        </w:rPr>
        <w:t>少子化</w:t>
      </w:r>
      <w:r>
        <w:rPr>
          <w:spacing w:val="-2"/>
        </w:rPr>
        <w:t>加劇，且上中下游產業鏈關係緊密，產業內互相挖角，不足以應付人才短缺，且已失去意義，企業「徵才」觸角已延伸到東南亞海外、以及女性人才，「留才」方向除了經濟性調薪，更在乎成長型的快速升遷、以及心理因素的幸福感。</w:t>
      </w:r>
    </w:p>
    <w:p>
      <w:pPr>
        <w:pStyle w:val="BodyText"/>
        <w:spacing w:before="2"/>
        <w:rPr>
          <w:sz w:val="26"/>
        </w:rPr>
      </w:pPr>
    </w:p>
    <w:p>
      <w:pPr>
        <w:pStyle w:val="BodyText"/>
        <w:spacing w:line="256" w:lineRule="auto"/>
        <w:ind w:left="100" w:right="119"/>
      </w:pPr>
      <w:r>
        <w:rPr/>
        <w:pict>
          <v:line style="position:absolute;mso-position-horizontal-relative:page;mso-position-vertical-relative:paragraph;z-index:19624448" from="36pt,16.914532pt" to="60pt,16.914532pt" stroked="true" strokeweight=".8pt" strokecolor="#ff0000">
            <v:stroke dashstyle="solid"/>
            <w10:wrap type="none"/>
          </v:line>
        </w:pict>
      </w:r>
      <w:r>
        <w:rPr>
          <w:color w:val="FF0000"/>
          <w:spacing w:val="-2"/>
        </w:rPr>
        <w:t>台灣</w:t>
      </w:r>
      <w:r>
        <w:rPr>
          <w:spacing w:val="-2"/>
        </w:rPr>
        <w:t>美光人才招募處長張嵋嵐指出，鎖定相對貧窮、但人才品質相對好的東南亞國家；看準每年大</w:t>
      </w:r>
      <w:r>
        <w:rPr>
          <w:spacing w:val="-4"/>
        </w:rPr>
        <w:t>學理工科系畢業生女性占20-25%，但實際進入產業不到15%，招募過程必須消除性別、年齡、容貌、</w:t>
      </w:r>
      <w:r>
        <w:rPr>
          <w:spacing w:val="-2"/>
        </w:rPr>
        <w:t>身高等偏見，面試官如「盟友」般互相提醒，避免陷入性別偏見。目前美光約6,300名工程師有</w:t>
      </w:r>
      <w:r>
        <w:rPr>
          <w:spacing w:val="80"/>
        </w:rPr>
        <w:t>  </w:t>
      </w:r>
      <w:r>
        <w:rPr>
          <w:spacing w:val="-2"/>
        </w:rPr>
        <w:t>22%是女性；過去3年，新進員工女性占比從30%提升到44%，已填補部分人才缺口。</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9624960" from="60pt,16.914532pt" to="84pt,16.914532pt" stroked="true" strokeweight=".8pt" strokecolor="#ff0000">
            <v:stroke dashstyle="solid"/>
            <w10:wrap type="none"/>
          </v:line>
        </w:pict>
      </w:r>
      <w:r>
        <w:rPr/>
        <w:pict>
          <v:line style="position:absolute;mso-position-horizontal-relative:page;mso-position-vertical-relative:paragraph;z-index:19625472" from="132pt,16.914532pt" to="156pt,16.914532pt" stroked="true" strokeweight=".8pt" strokecolor="#ff0000">
            <v:stroke dashstyle="solid"/>
            <w10:wrap type="none"/>
          </v:line>
        </w:pict>
      </w:r>
      <w:r>
        <w:rPr>
          <w:spacing w:val="-8"/>
        </w:rPr>
        <w:t>ASML</w:t>
      </w:r>
      <w:r>
        <w:rPr>
          <w:color w:val="FF0000"/>
          <w:spacing w:val="-8"/>
        </w:rPr>
        <w:t>台灣</w:t>
      </w:r>
      <w:r>
        <w:rPr>
          <w:spacing w:val="-8"/>
        </w:rPr>
        <w:t>艾司摩爾</w:t>
      </w:r>
      <w:r>
        <w:rPr>
          <w:color w:val="FF0000"/>
          <w:spacing w:val="-8"/>
        </w:rPr>
        <w:t>台灣</w:t>
      </w:r>
      <w:r>
        <w:rPr>
          <w:spacing w:val="-8"/>
        </w:rPr>
        <w:t>暨東南亞區人資總監劉伯玲指出，挖角「砸錢」並非長久之計，ASML除了拓</w:t>
      </w:r>
      <w:r>
        <w:rPr>
          <w:spacing w:val="-2"/>
        </w:rPr>
        <w:t>展頂大以外的畢業生、向海外人才招手、提高推薦獎金之外，也向其他產業招手。以疫情衝擊航空業為例，地勤維修人員能承受高壓、有精密儀器的相關技術、精確的工作態度，若能跨產界轉職</w:t>
      </w:r>
    </w:p>
    <w:p>
      <w:pPr>
        <w:pStyle w:val="BodyText"/>
        <w:spacing w:before="4"/>
        <w:ind w:left="100"/>
      </w:pPr>
      <w:r>
        <w:rPr>
          <w:spacing w:val="-1"/>
        </w:rPr>
        <w:t>，可望新增一部分人才供給。</w:t>
      </w:r>
    </w:p>
    <w:p>
      <w:pPr>
        <w:pStyle w:val="BodyText"/>
        <w:spacing w:before="7"/>
        <w:rPr>
          <w:sz w:val="27"/>
        </w:rPr>
      </w:pPr>
    </w:p>
    <w:p>
      <w:pPr>
        <w:pStyle w:val="BodyText"/>
        <w:ind w:left="100"/>
      </w:pPr>
      <w:r>
        <w:rPr/>
        <w:t>Jenny是清大教育系、</w:t>
      </w:r>
      <w:r>
        <w:rPr>
          <w:color w:val="FF0000"/>
        </w:rPr>
        <w:t>台灣</w:t>
      </w:r>
      <w:r>
        <w:rPr>
          <w:spacing w:val="-1"/>
        </w:rPr>
        <w:t>師大教育所碩士的文科女孩，很早就確定不當老師，歷經設計業、媒體業</w:t>
      </w:r>
    </w:p>
    <w:p>
      <w:pPr>
        <w:pStyle w:val="BodyText"/>
        <w:spacing w:line="256" w:lineRule="auto" w:before="22"/>
        <w:ind w:left="100" w:right="239"/>
      </w:pPr>
      <w:r>
        <w:rPr/>
        <w:pict>
          <v:line style="position:absolute;mso-position-horizontal-relative:page;mso-position-vertical-relative:paragraph;z-index:19625984" from="150pt,2.014531pt" to="174pt,2.014531pt" stroked="true" strokeweight=".8pt" strokecolor="#ff0000">
            <v:stroke dashstyle="solid"/>
            <w10:wrap type="none"/>
          </v:line>
        </w:pict>
      </w:r>
      <w:r>
        <w:rPr>
          <w:spacing w:val="-4"/>
        </w:rPr>
        <w:t>、食品業，勇闖理工男的世界。她目前在半導體IC設計公司擔任AE/FAE應用工程師，半導體年資約</w:t>
      </w:r>
      <w:r>
        <w:rPr>
          <w:spacing w:val="-2"/>
        </w:rPr>
        <w:t>三年，年薪從60萬翻倍到150萬。</w:t>
      </w:r>
    </w:p>
    <w:p>
      <w:pPr>
        <w:pStyle w:val="BodyText"/>
        <w:rPr>
          <w:sz w:val="26"/>
        </w:rPr>
      </w:pPr>
    </w:p>
    <w:p>
      <w:pPr>
        <w:pStyle w:val="BodyText"/>
        <w:spacing w:line="256" w:lineRule="auto"/>
        <w:ind w:left="100" w:right="119"/>
      </w:pPr>
      <w:r>
        <w:rPr>
          <w:spacing w:val="-2"/>
        </w:rPr>
        <w:t>談到職場甘苦，Jenny指出，會程式只是基本，半導體真正要懂的還是電機相關知識，進入產業半年</w:t>
      </w:r>
      <w:r>
        <w:rPr>
          <w:spacing w:val="-2"/>
        </w:rPr>
        <w:t>後，自己向主管爭取擔任專案經理，除了原本程式寫作、除錯等工作，還多了瞭解各部門工作狀況</w:t>
      </w:r>
    </w:p>
    <w:p>
      <w:pPr>
        <w:spacing w:after="0" w:line="256" w:lineRule="auto"/>
        <w:sectPr>
          <w:pgSz w:w="11900" w:h="16840"/>
          <w:pgMar w:top="1380" w:bottom="280" w:left="620" w:right="620"/>
        </w:sectPr>
      </w:pPr>
    </w:p>
    <w:p>
      <w:pPr>
        <w:pStyle w:val="BodyText"/>
        <w:spacing w:line="256" w:lineRule="auto" w:before="21"/>
        <w:ind w:left="100" w:right="239"/>
      </w:pPr>
      <w:r>
        <w:rPr>
          <w:spacing w:val="-2"/>
        </w:rPr>
        <w:t>與問題，與各部門協調工作進度等任務。由於是剛入行的菜鳥，電機專業知識還不足，設計跟自己溝通，常常有聽沒懂，甚至還被同事欺負「只不過是個菜鳥，憑什麼做專案管理」。</w:t>
      </w:r>
    </w:p>
    <w:p>
      <w:pPr>
        <w:pStyle w:val="BodyText"/>
        <w:rPr>
          <w:sz w:val="26"/>
        </w:rPr>
      </w:pPr>
    </w:p>
    <w:p>
      <w:pPr>
        <w:pStyle w:val="BodyText"/>
        <w:spacing w:line="256" w:lineRule="auto"/>
        <w:ind w:left="100" w:right="119"/>
      </w:pPr>
      <w:r>
        <w:rPr>
          <w:w w:val="100"/>
        </w:rPr>
        <w:t>Jenny</w:t>
      </w:r>
      <w:r>
        <w:rPr>
          <w:spacing w:val="-1"/>
          <w:w w:val="100"/>
        </w:rPr>
        <w:t>分享，擔任助理工程師時，雖然有碩士學歷，但「血統不純正」，毫無理工背景，只能拿到低</w:t>
      </w:r>
      <w:r>
        <w:rPr/>
        <w:t>於碩士的起薪。另外，更只是約聘員工，非正職，只能停來賓停車場，也不在公司發放下午茶的名</w:t>
      </w:r>
      <w:r>
        <w:rPr>
          <w:w w:val="100"/>
        </w:rPr>
        <w:t>單、沒有季獎金。碩士正職每月起薪至少7.6萬元，但約聘連7萬元都不到。年底和年初幾乎天天加</w:t>
      </w:r>
      <w:r>
        <w:rPr>
          <w:w w:val="100"/>
        </w:rPr>
        <w:t>班，忙起來的時候真的沒有時間休息，有時候要加班到凌晨4、5點，不到4</w:t>
      </w:r>
      <w:r>
        <w:rPr>
          <w:spacing w:val="-2"/>
          <w:w w:val="100"/>
        </w:rPr>
        <w:t>個小時又要回公司繼續上</w:t>
      </w:r>
      <w:r>
        <w:rPr/>
        <w:t>工，但自己不曾想過放棄，「這裡有這麼多東西可學！有很多聰明厲害的人，希望我有一天能跟他們一樣厲害！」</w:t>
      </w:r>
    </w:p>
    <w:p>
      <w:pPr>
        <w:pStyle w:val="BodyText"/>
        <w:spacing w:before="5"/>
        <w:rPr>
          <w:sz w:val="26"/>
        </w:rPr>
      </w:pPr>
    </w:p>
    <w:p>
      <w:pPr>
        <w:pStyle w:val="BodyText"/>
        <w:ind w:left="100"/>
      </w:pPr>
      <w:r>
        <w:rPr/>
        <w:t>被問到文科生優勢，Jenny</w:t>
      </w:r>
      <w:r>
        <w:rPr>
          <w:spacing w:val="-1"/>
        </w:rPr>
        <w:t>說，相對於部分理工腦只專注眼前工作，從文科領域帶著專案管理的能力</w:t>
      </w:r>
    </w:p>
    <w:p>
      <w:pPr>
        <w:pStyle w:val="BodyText"/>
        <w:spacing w:line="256" w:lineRule="auto" w:before="22"/>
        <w:ind w:left="100" w:right="239"/>
        <w:jc w:val="both"/>
      </w:pPr>
      <w:r>
        <w:rPr>
          <w:spacing w:val="-2"/>
        </w:rPr>
        <w:t>，知道如何和人協調溝通，當你在一個大家都不會溝通的地方，主管很容易看到你。不過，想進半導體擔任工程師的文科生，也要問自己是不是真的喜歡理工？文科工作講求創意、美感、感情、人際互動，理工相對缺乏，理工世界講話直接，重視邏輯、數字，而且半導體有非常多電機相關的理論、知識要學，對文科生來說，難度不小。</w:t>
      </w:r>
    </w:p>
    <w:p>
      <w:pPr>
        <w:pStyle w:val="BodyText"/>
      </w:pPr>
    </w:p>
    <w:p>
      <w:pPr>
        <w:pStyle w:val="BodyText"/>
        <w:rPr>
          <w:sz w:val="28"/>
        </w:rPr>
      </w:pPr>
    </w:p>
    <w:p>
      <w:pPr>
        <w:pStyle w:val="BodyText"/>
        <w:ind w:left="100"/>
      </w:pPr>
      <w:r>
        <w:rPr>
          <w:spacing w:val="-2"/>
          <w:w w:val="110"/>
        </w:rPr>
        <w:t>文章編號: [202208157483696]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(13:02)</w:t>
      </w:r>
    </w:p>
    <w:p>
      <w:pPr>
        <w:spacing w:line="220" w:lineRule="auto" w:before="10"/>
        <w:ind w:left="100" w:right="7759" w:firstLine="0"/>
        <w:jc w:val="left"/>
        <w:rPr>
          <w:sz w:val="28"/>
        </w:rPr>
      </w:pPr>
      <w:r>
        <w:rPr>
          <w:sz w:val="28"/>
        </w:rPr>
        <w:t>網站(URL連接) | 文教</w:t>
      </w:r>
      <w:r>
        <w:rPr>
          <w:spacing w:val="10"/>
          <w:sz w:val="28"/>
        </w:rPr>
        <w:t>字數: </w:t>
      </w:r>
      <w:r>
        <w:rPr>
          <w:sz w:val="28"/>
        </w:rPr>
        <w:t>1006</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30784;mso-wrap-distance-left:0;mso-wrap-distance-right:0" id="docshape3200" coordorigin="720,278" coordsize="10460,0" path="m720,278l11180,278m720,278l11180,278e" filled="false" stroked="true" strokeweight=".5pt" strokecolor="#000000">
            <v:path arrowok="t"/>
            <v:stroke dashstyle="solid"/>
            <w10:wrap type="topAndBottom"/>
          </v:shape>
        </w:pict>
      </w:r>
    </w:p>
    <w:p>
      <w:pPr>
        <w:spacing w:before="13" w:after="48"/>
        <w:ind w:left="100" w:right="0" w:firstLine="0"/>
        <w:jc w:val="left"/>
        <w:rPr>
          <w:sz w:val="28"/>
        </w:rPr>
      </w:pPr>
      <w:r>
        <w:rPr>
          <w:spacing w:val="3"/>
          <w:sz w:val="28"/>
        </w:rPr>
        <w:t>國際資訊奧林匹亞競賽傳捷報 </w:t>
      </w:r>
      <w:r>
        <w:rPr>
          <w:color w:val="FF0000"/>
          <w:sz w:val="28"/>
        </w:rPr>
        <w:t>台灣</w:t>
      </w:r>
      <w:r>
        <w:rPr>
          <w:sz w:val="28"/>
        </w:rPr>
        <w:t>代表隊獲2金2</w:t>
      </w:r>
      <w:r>
        <w:rPr>
          <w:spacing w:val="-10"/>
          <w:sz w:val="28"/>
        </w:rPr>
        <w:t>銀</w:t>
      </w:r>
    </w:p>
    <w:p>
      <w:pPr>
        <w:pStyle w:val="BodyText"/>
        <w:spacing w:line="20" w:lineRule="exact"/>
        <w:ind w:left="3880"/>
        <w:rPr>
          <w:sz w:val="2"/>
        </w:rPr>
      </w:pPr>
      <w:r>
        <w:rPr>
          <w:sz w:val="2"/>
        </w:rPr>
        <w:pict>
          <v:group style="width:28pt;height:.95pt;mso-position-horizontal-relative:char;mso-position-vertical-relative:line" id="docshapegroup3201" coordorigin="0,0" coordsize="560,19">
            <v:line style="position:absolute" from="0,9" to="560,9" stroked="true" strokeweight=".93333pt" strokecolor="#ff0000">
              <v:stroke dashstyle="solid"/>
            </v:line>
          </v:group>
        </w:pict>
      </w:r>
      <w:r>
        <w:rPr>
          <w:sz w:val="2"/>
        </w:rPr>
      </w:r>
    </w:p>
    <w:p>
      <w:pPr>
        <w:pStyle w:val="BodyText"/>
        <w:spacing w:before="3"/>
        <w:rPr>
          <w:sz w:val="14"/>
        </w:rPr>
      </w:pPr>
      <w:r>
        <w:rPr/>
        <w:pict>
          <v:shape style="position:absolute;margin-left:36pt;margin-top:10.33pt;width:523pt;height:.1pt;mso-position-horizontal-relative:page;mso-position-vertical-relative:paragraph;z-index:-11829760;mso-wrap-distance-left:0;mso-wrap-distance-right:0" id="docshape3202" coordorigin="720,207" coordsize="10460,0" path="m720,207l11180,207m720,207l11180,20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：https://udn.com/news/story/6898/6538110</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pict>
          <v:line style="position:absolute;mso-position-horizontal-relative:page;mso-position-vertical-relative:paragraph;z-index:19628032" from="36pt,16.914532pt" to="60pt,16.914532pt" stroked="true" strokeweight=".8pt" strokecolor="#ff0000">
            <v:stroke dashstyle="solid"/>
            <w10:wrap type="none"/>
          </v:line>
        </w:pict>
      </w:r>
      <w:r>
        <w:rPr>
          <w:color w:val="FF0000"/>
          <w:spacing w:val="-2"/>
        </w:rPr>
        <w:t>台灣</w:t>
      </w:r>
      <w:r>
        <w:rPr>
          <w:spacing w:val="-2"/>
        </w:rPr>
        <w:t>參加第34屆國際資訊奧林匹亞競賽，8月14日自印尼傳來捷報，在88個地區及國家、349名學生</w:t>
      </w:r>
      <w:r>
        <w:rPr>
          <w:spacing w:val="-2"/>
        </w:rPr>
        <w:t>參賽中，我國4名代表參賽學生總計獲得2金2銀，國際排名與南韓並列第4。</w:t>
      </w:r>
    </w:p>
    <w:p>
      <w:pPr>
        <w:pStyle w:val="BodyText"/>
        <w:spacing w:before="12"/>
        <w:rPr>
          <w:sz w:val="25"/>
        </w:rPr>
      </w:pPr>
    </w:p>
    <w:p>
      <w:pPr>
        <w:pStyle w:val="BodyText"/>
        <w:spacing w:line="256" w:lineRule="auto"/>
        <w:ind w:left="100" w:right="119"/>
      </w:pPr>
      <w:r>
        <w:rPr>
          <w:spacing w:val="-2"/>
        </w:rPr>
        <w:t>我國代表隊2位金牌獲獎者，分別是竹科實中學生劉恩溢（個人排名第19名），以及師大附中學生侯</w:t>
      </w:r>
      <w:r>
        <w:rPr>
          <w:spacing w:val="-2"/>
        </w:rPr>
        <w:t>欣緯（個人排名第29名）。2位銀牌獲獎者來建國中學學生劉澈（個人排名第49名），以及賴昭勳</w:t>
      </w:r>
    </w:p>
    <w:p>
      <w:pPr>
        <w:pStyle w:val="BodyText"/>
        <w:spacing w:before="2"/>
        <w:ind w:left="100"/>
      </w:pPr>
      <w:r>
        <w:rPr/>
        <w:t>（個人排名第80名），</w:t>
      </w:r>
      <w:r>
        <w:rPr>
          <w:spacing w:val="-2"/>
        </w:rPr>
        <w:t>表現優異。</w:t>
      </w:r>
    </w:p>
    <w:p>
      <w:pPr>
        <w:pStyle w:val="BodyText"/>
        <w:spacing w:before="7"/>
        <w:rPr>
          <w:sz w:val="27"/>
        </w:rPr>
      </w:pPr>
    </w:p>
    <w:p>
      <w:pPr>
        <w:pStyle w:val="BodyText"/>
        <w:spacing w:line="256" w:lineRule="auto"/>
        <w:ind w:left="100" w:right="239"/>
        <w:jc w:val="both"/>
      </w:pPr>
      <w:r>
        <w:rPr>
          <w:spacing w:val="-2"/>
        </w:rPr>
        <w:t>今年國際資訊奧林匹亞競賽共有70個隊伍抵達印尼參加現場賽，18個隊伍以線上方式參賽。我國今</w:t>
      </w:r>
      <w:r>
        <w:rPr>
          <w:spacing w:val="-2"/>
        </w:rPr>
        <w:t>年參與國際資訊奧林匹亞參賽計畫，由國內大學10多位教授、學者組成輔導團隊，負責本年度選、培訓工作。從3867名學生歷經海選、初選、複選及決選等4階段，最終選出4名學生代表我國參加國</w:t>
      </w:r>
      <w:r>
        <w:rPr>
          <w:spacing w:val="-4"/>
        </w:rPr>
        <w:t>際競賽。</w:t>
      </w:r>
    </w:p>
    <w:p>
      <w:pPr>
        <w:pStyle w:val="BodyText"/>
        <w:spacing w:before="3"/>
        <w:rPr>
          <w:sz w:val="26"/>
        </w:rPr>
      </w:pPr>
    </w:p>
    <w:p>
      <w:pPr>
        <w:pStyle w:val="BodyText"/>
        <w:spacing w:line="256" w:lineRule="auto"/>
        <w:ind w:left="100" w:right="239"/>
        <w:jc w:val="both"/>
      </w:pPr>
      <w:r>
        <w:rPr/>
        <w:pict>
          <v:line style="position:absolute;mso-position-horizontal-relative:page;mso-position-vertical-relative:paragraph;z-index:19628544" from="108pt,16.914532pt" to="132pt,16.914532pt" stroked="true" strokeweight=".8pt" strokecolor="#ff0000">
            <v:stroke dashstyle="solid"/>
            <w10:wrap type="none"/>
          </v:line>
        </w:pict>
      </w:r>
      <w:r>
        <w:rPr/>
        <w:pict>
          <v:line style="position:absolute;mso-position-horizontal-relative:page;mso-position-vertical-relative:paragraph;z-index:19629056" from="366pt,48.914532pt" to="390pt,48.914532pt" stroked="true" strokeweight=".8pt" strokecolor="#ff0000">
            <v:stroke dashstyle="solid"/>
            <w10:wrap type="none"/>
          </v:line>
        </w:pict>
      </w:r>
      <w:r>
        <w:rPr>
          <w:spacing w:val="-2"/>
        </w:rPr>
        <w:t>代表團由國立</w:t>
      </w:r>
      <w:r>
        <w:rPr>
          <w:color w:val="FF0000"/>
          <w:spacing w:val="-2"/>
        </w:rPr>
        <w:t>臺灣</w:t>
      </w:r>
      <w:r>
        <w:rPr>
          <w:spacing w:val="-2"/>
        </w:rPr>
        <w:t>師範大學副校長李忠謀擔任團長及隊長、台師大副教授王弘倫擔任副隊長，並由陽明交通大學教授蔡錫鈞，以及前國手黃上恩博士協助競賽試題翻譯及成績仲裁等工作，代表團於 8月6日出發前往印尼參賽，競賽活動於當地時間14日下午6時（</w:t>
      </w:r>
      <w:r>
        <w:rPr>
          <w:color w:val="FF0000"/>
          <w:spacing w:val="-2"/>
        </w:rPr>
        <w:t>台灣</w:t>
      </w:r>
      <w:r>
        <w:rPr>
          <w:spacing w:val="-2"/>
        </w:rPr>
        <w:t>時間為下午7時）舉行閉幕暨頒</w:t>
      </w:r>
      <w:r>
        <w:rPr>
          <w:spacing w:val="-2"/>
        </w:rPr>
        <w:t>獎典禮，並預訂於15日返抵國門。</w:t>
      </w:r>
    </w:p>
    <w:p>
      <w:pPr>
        <w:pStyle w:val="BodyText"/>
        <w:spacing w:before="2"/>
        <w:rPr>
          <w:sz w:val="26"/>
        </w:rPr>
      </w:pPr>
    </w:p>
    <w:p>
      <w:pPr>
        <w:pStyle w:val="BodyText"/>
        <w:spacing w:line="256" w:lineRule="auto"/>
        <w:ind w:left="100" w:right="239"/>
        <w:jc w:val="both"/>
      </w:pPr>
      <w:r>
        <w:rPr>
          <w:spacing w:val="-2"/>
        </w:rPr>
        <w:t>侯欣緯在自傳中提及，上國中前就開始自學程式設計，並且在國中接觸到程式競賽，國三時參加了 </w:t>
      </w:r>
      <w:r>
        <w:rPr>
          <w:spacing w:val="-4"/>
        </w:rPr>
        <w:t>NPSC，意外地獲得第五名。另一方面她也很喜歡教學，高一時就擔任學校培訓講師，後來也多次負</w:t>
      </w:r>
      <w:r>
        <w:rPr>
          <w:spacing w:val="-2"/>
        </w:rPr>
        <w:t>責學校培訓活動，並在社團中擔任負責教學的學術長。她認為，教學不僅能將比賽的經驗與技巧傳授給其他人，也使自己必須對各項知識有更透徹的暸解，讓實力更加紮實。</w:t>
      </w:r>
    </w:p>
    <w:p>
      <w:pPr>
        <w:pStyle w:val="BodyText"/>
        <w:spacing w:before="2"/>
        <w:rPr>
          <w:sz w:val="26"/>
        </w:rPr>
      </w:pPr>
    </w:p>
    <w:p>
      <w:pPr>
        <w:pStyle w:val="BodyText"/>
        <w:spacing w:line="256" w:lineRule="auto"/>
        <w:ind w:left="100" w:right="119"/>
      </w:pPr>
      <w:r>
        <w:rPr>
          <w:spacing w:val="-2"/>
        </w:rPr>
        <w:t>劉恩溢則說，自己在竹科實中雙語部求學，選訓營4個禮拜時漏掉的功課、考試等全部需要補完，但</w:t>
      </w:r>
      <w:r>
        <w:rPr>
          <w:spacing w:val="-2"/>
        </w:rPr>
        <w:t>也在學校教師協助下，儘管高中生涯處於「蠟燭兩頭燒」的嚴苛狀態，也讓他能有機會活用兩個語言，還可以接觸到許多不同的科目，未來希望能在MIT，繼續研究資訊及許多相關的領域。</w:t>
      </w:r>
    </w:p>
    <w:p>
      <w:pPr>
        <w:spacing w:after="0" w:line="256" w:lineRule="auto"/>
        <w:sectPr>
          <w:pgSz w:w="11900" w:h="16840"/>
          <w:pgMar w:top="1380" w:bottom="280" w:left="620" w:right="620"/>
        </w:sectPr>
      </w:pPr>
    </w:p>
    <w:p>
      <w:pPr>
        <w:pStyle w:val="BodyText"/>
        <w:spacing w:line="256" w:lineRule="auto" w:before="21"/>
        <w:ind w:left="100" w:right="119"/>
      </w:pPr>
      <w:r>
        <w:rPr>
          <w:spacing w:val="-2"/>
        </w:rPr>
        <w:t>教育部表示，為獎勵學生優異表現，教育部訂有「參加國際數理學科奧林匹亞競賽及國際科學展覽成績優良學生升學優待辦法」，獲得本項競賽金、銀、銅牌獎者，可保送大學院校各本學系或推薦入大學院校各學系。另於競賽獲金牌、銀牌與銅牌者，分別可獲得教育部頒發20萬元、10萬元與5</w:t>
      </w:r>
      <w:r>
        <w:rPr>
          <w:spacing w:val="-2"/>
        </w:rPr>
        <w:t>萬元獎學金，但同一年度獲得同一學科或不同學科2種以上獎項者，擇最高獎額辦理。</w:t>
      </w:r>
    </w:p>
    <w:p>
      <w:pPr>
        <w:pStyle w:val="BodyText"/>
        <w:spacing w:before="3"/>
        <w:rPr>
          <w:sz w:val="26"/>
        </w:rPr>
      </w:pPr>
    </w:p>
    <w:p>
      <w:pPr>
        <w:pStyle w:val="BodyText"/>
        <w:ind w:left="100"/>
      </w:pPr>
      <w:r>
        <w:rPr>
          <w:spacing w:val="-2"/>
        </w:rPr>
        <w:t>【文教熱話題】</w:t>
      </w:r>
    </w:p>
    <w:p>
      <w:pPr>
        <w:pStyle w:val="BodyText"/>
        <w:spacing w:before="7"/>
        <w:rPr>
          <w:sz w:val="27"/>
        </w:rPr>
      </w:pPr>
    </w:p>
    <w:p>
      <w:pPr>
        <w:pStyle w:val="ListParagraph"/>
        <w:numPr>
          <w:ilvl w:val="0"/>
          <w:numId w:val="81"/>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6"/>
        <w:rPr>
          <w:sz w:val="27"/>
        </w:rPr>
      </w:pPr>
    </w:p>
    <w:p>
      <w:pPr>
        <w:pStyle w:val="ListParagraph"/>
        <w:numPr>
          <w:ilvl w:val="0"/>
          <w:numId w:val="81"/>
        </w:numPr>
        <w:tabs>
          <w:tab w:pos="340" w:val="left" w:leader="none"/>
        </w:tabs>
        <w:spacing w:line="240" w:lineRule="auto" w:before="1" w:after="0"/>
        <w:ind w:left="340" w:right="0" w:hanging="240"/>
        <w:jc w:val="left"/>
        <w:rPr>
          <w:sz w:val="24"/>
        </w:rPr>
      </w:pPr>
      <w:r>
        <w:rPr/>
        <w:pict>
          <v:shape style="position:absolute;margin-left:48pt;margin-top:16.964531pt;width:36pt;height:.1pt;mso-position-horizontal-relative:page;mso-position-vertical-relative:paragraph;z-index:-11827712;mso-wrap-distance-left:0;mso-wrap-distance-right:0" id="docshape3203" coordorigin="960,339" coordsize="720,0" path="m960,339l1680,339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81"/>
        </w:numPr>
        <w:tabs>
          <w:tab w:pos="340" w:val="left" w:leader="none"/>
        </w:tabs>
        <w:spacing w:line="516" w:lineRule="auto" w:before="0" w:after="0"/>
        <w:ind w:left="100" w:right="2999" w:firstLine="0"/>
        <w:jc w:val="left"/>
        <w:rPr>
          <w:sz w:val="24"/>
        </w:rPr>
      </w:pPr>
      <w:r>
        <w:rPr>
          <w:sz w:val="24"/>
        </w:rPr>
        <w:t>高中生自主學習計畫「自創手寫字體」被讚爆 網友：我高中在幹嘛？</w:t>
      </w:r>
      <w:r>
        <w:rPr>
          <w:spacing w:val="-2"/>
          <w:sz w:val="24"/>
        </w:rPr>
        <w:t>奧林匹亞教育部印尼</w:t>
      </w:r>
    </w:p>
    <w:p>
      <w:pPr>
        <w:pStyle w:val="BodyText"/>
        <w:spacing w:before="9"/>
        <w:rPr>
          <w:sz w:val="25"/>
        </w:rPr>
      </w:pPr>
    </w:p>
    <w:p>
      <w:pPr>
        <w:pStyle w:val="BodyText"/>
        <w:ind w:left="100"/>
      </w:pPr>
      <w:r>
        <w:rPr>
          <w:spacing w:val="-2"/>
          <w:w w:val="110"/>
        </w:rPr>
        <w:t>文章編號: [202208154539270]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(17:19)</w:t>
      </w:r>
    </w:p>
    <w:p>
      <w:pPr>
        <w:spacing w:line="220" w:lineRule="auto" w:before="10"/>
        <w:ind w:left="100" w:right="7759" w:firstLine="0"/>
        <w:jc w:val="left"/>
        <w:rPr>
          <w:sz w:val="28"/>
        </w:rPr>
      </w:pPr>
      <w:r>
        <w:rPr>
          <w:sz w:val="28"/>
        </w:rPr>
        <w:t>網站(URL連接) | 文教</w:t>
      </w:r>
      <w:r>
        <w:rPr>
          <w:spacing w:val="10"/>
          <w:sz w:val="28"/>
        </w:rPr>
        <w:t>字數: </w:t>
      </w:r>
      <w:r>
        <w:rPr>
          <w:sz w:val="28"/>
        </w:rPr>
        <w:t>1159</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27200;mso-wrap-distance-left:0;mso-wrap-distance-right:0" id="docshape320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台大校長遴選治校理念說明登場 學術倫理必考題</w:t>
      </w:r>
    </w:p>
    <w:p>
      <w:pPr>
        <w:pStyle w:val="BodyText"/>
        <w:spacing w:before="9"/>
        <w:rPr>
          <w:sz w:val="19"/>
        </w:rPr>
      </w:pPr>
      <w:r>
        <w:rPr/>
        <w:pict>
          <v:shape style="position:absolute;margin-left:36pt;margin-top:13.723047pt;width:523pt;height:.1pt;mso-position-horizontal-relative:page;mso-position-vertical-relative:paragraph;z-index:-11826688;mso-wrap-distance-left:0;mso-wrap-distance-right:0" id="docshape320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：https://udn.com/news/story/6928/6539490</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台大校長遴選候選人治校理念說明會今晚首登場，有關如何提升學術倫理成為「必考題」，今晚上</w:t>
      </w:r>
      <w:r>
        <w:rPr>
          <w:spacing w:val="-2"/>
        </w:rPr>
        <w:t>場的2名候選人都認為，除了學生須有正確觀念，老師也有責任義務。</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9631104" from="36pt,16.914532pt" to="60pt,16.914532pt" stroked="true" strokeweight=".8pt" strokecolor="#ff0000">
            <v:stroke dashstyle="solid"/>
            <w10:wrap type="none"/>
          </v:line>
        </w:pict>
      </w:r>
      <w:r>
        <w:rPr>
          <w:color w:val="FF0000"/>
          <w:spacing w:val="-2"/>
        </w:rPr>
        <w:t>台灣</w:t>
      </w:r>
      <w:r>
        <w:rPr>
          <w:spacing w:val="-2"/>
        </w:rPr>
        <w:t>大學校長管中閔去年宣布不續任，校方近期展開校長遴選，共9名候選人，從今天起至8月18</w:t>
      </w:r>
      <w:r>
        <w:rPr>
          <w:spacing w:val="-2"/>
        </w:rPr>
        <w:t>日及8月22日舉辦為期5天的校長遴選候選人治校理念說明會，今天晚間上場的是台大工學院院長陳文章、台大電機資訊學院院長張耀文。</w:t>
      </w:r>
    </w:p>
    <w:p>
      <w:pPr>
        <w:pStyle w:val="BodyText"/>
        <w:spacing w:before="1"/>
        <w:rPr>
          <w:sz w:val="26"/>
        </w:rPr>
      </w:pPr>
    </w:p>
    <w:p>
      <w:pPr>
        <w:pStyle w:val="BodyText"/>
        <w:spacing w:line="256" w:lineRule="auto"/>
        <w:ind w:left="100" w:right="239"/>
        <w:jc w:val="both"/>
      </w:pPr>
      <w:r>
        <w:rPr>
          <w:spacing w:val="-2"/>
        </w:rPr>
        <w:t>說明會中被問及如何提升學生學術倫理意識，陳文章表示，台大十分重視學術倫理，「學生不是天生就會寫論文，老師有義務教」，台大也可善用寫作中心，不只是寫論文能力，學生論文報告口頭演講也需加強。</w:t>
      </w:r>
    </w:p>
    <w:p>
      <w:pPr>
        <w:pStyle w:val="BodyText"/>
        <w:spacing w:before="1"/>
        <w:rPr>
          <w:sz w:val="26"/>
        </w:rPr>
      </w:pPr>
    </w:p>
    <w:p>
      <w:pPr>
        <w:pStyle w:val="BodyText"/>
        <w:spacing w:line="256" w:lineRule="auto"/>
        <w:ind w:left="100" w:right="239"/>
        <w:jc w:val="both"/>
      </w:pPr>
      <w:r>
        <w:rPr>
          <w:spacing w:val="-2"/>
        </w:rPr>
        <w:t>針對論文抄襲爭議的論文指導教授、國安局長陳明通，陳文章指出，校方已成立調查小組，陳明通帶領學生數確實較多，算是特例，但相信台大教授都很認真。這次事件，凸顯在職專班畢業制度有檢討必要性。</w:t>
      </w:r>
    </w:p>
    <w:p>
      <w:pPr>
        <w:pStyle w:val="BodyText"/>
        <w:spacing w:before="1"/>
        <w:rPr>
          <w:sz w:val="26"/>
        </w:rPr>
      </w:pPr>
    </w:p>
    <w:p>
      <w:pPr>
        <w:pStyle w:val="BodyText"/>
        <w:spacing w:line="256" w:lineRule="auto"/>
        <w:ind w:left="100" w:right="239"/>
        <w:jc w:val="both"/>
      </w:pPr>
      <w:r>
        <w:rPr>
          <w:spacing w:val="-2"/>
        </w:rPr>
        <w:t>張耀文表示，秉持正直、誠信，追求真理，這是國際各頂尖大學的核心價值，也是全體師生都須擁有的觀念。論文抄襲爭議本質是學術問題，應在學術場域處理，不宜連結至政治層面，他更引用已故、前台大校長的傅斯年名言「查明便辦，絕不護短」，台大一定會秉持正直誠信。</w:t>
      </w:r>
    </w:p>
    <w:p>
      <w:pPr>
        <w:pStyle w:val="BodyText"/>
        <w:spacing w:before="1"/>
        <w:rPr>
          <w:sz w:val="26"/>
        </w:rPr>
      </w:pPr>
    </w:p>
    <w:p>
      <w:pPr>
        <w:pStyle w:val="BodyText"/>
        <w:spacing w:line="256" w:lineRule="auto"/>
        <w:ind w:left="100" w:right="119"/>
      </w:pPr>
      <w:r>
        <w:rPr>
          <w:spacing w:val="-2"/>
        </w:rPr>
        <w:t>針對治校理念，陳文章提出8大策略，包含優化校院發展與建構智慧永續校園、發展領航國際重點領</w:t>
      </w:r>
      <w:r>
        <w:rPr>
          <w:spacing w:val="-2"/>
        </w:rPr>
        <w:t>域、提升國際合作競爭力、強化招生及連結國際教育、激勵師生研究、精進學生自主學習研究動機</w:t>
      </w:r>
    </w:p>
    <w:p>
      <w:pPr>
        <w:pStyle w:val="BodyText"/>
        <w:spacing w:before="3"/>
        <w:ind w:left="100"/>
      </w:pPr>
      <w:r>
        <w:rPr>
          <w:spacing w:val="-1"/>
        </w:rPr>
        <w:t>、完成創校百年規劃與增強校友連結、充實財務規劃及募款。</w:t>
      </w:r>
    </w:p>
    <w:p>
      <w:pPr>
        <w:pStyle w:val="BodyText"/>
        <w:spacing w:before="6"/>
        <w:rPr>
          <w:sz w:val="27"/>
        </w:rPr>
      </w:pPr>
    </w:p>
    <w:p>
      <w:pPr>
        <w:pStyle w:val="BodyText"/>
        <w:spacing w:line="256" w:lineRule="auto" w:before="1"/>
        <w:ind w:left="100" w:right="239"/>
        <w:jc w:val="both"/>
      </w:pPr>
      <w:r>
        <w:rPr>
          <w:spacing w:val="-2"/>
        </w:rPr>
        <w:t>現場有台大數學系學生提問，台大應如何強化國際攬才。對此，陳文章認為，建構良好畢業後就業配套措施，與當地高中合作是關鍵，同時希望加強企業提供獎學金機制，台大外籍生以馬來西亞最多，若他擔任校長樂意與企業資源合作，建立台大與東南亞校際聯盟。</w:t>
      </w:r>
    </w:p>
    <w:p>
      <w:pPr>
        <w:spacing w:after="0" w:line="256" w:lineRule="auto"/>
        <w:jc w:val="both"/>
        <w:sectPr>
          <w:pgSz w:w="11900" w:h="16840"/>
          <w:pgMar w:top="1380" w:bottom="280" w:left="620" w:right="620"/>
        </w:sectPr>
      </w:pPr>
    </w:p>
    <w:p>
      <w:pPr>
        <w:pStyle w:val="BodyText"/>
        <w:spacing w:before="21"/>
        <w:ind w:left="100"/>
      </w:pPr>
      <w:r>
        <w:rPr/>
        <w:pict>
          <v:shape style="position:absolute;margin-left:132pt;margin-top:17.299999pt;width:24pt;height:.1pt;mso-position-horizontal-relative:page;mso-position-vertical-relative:paragraph;z-index:-11825664;mso-wrap-distance-left:0;mso-wrap-distance-right:0" id="docshape3206" coordorigin="2640,346" coordsize="480,0" path="m2640,346l3120,346e" filled="false" stroked="true" strokeweight=".8pt" strokecolor="#ff0000">
            <v:path arrowok="t"/>
            <v:stroke dashstyle="solid"/>
            <w10:wrap type="topAndBottom"/>
          </v:shape>
        </w:pict>
      </w:r>
      <w:r>
        <w:rPr/>
        <w:pict>
          <v:shape style="position:absolute;margin-left:360pt;margin-top:17.299999pt;width:24pt;height:.1pt;mso-position-horizontal-relative:page;mso-position-vertical-relative:paragraph;z-index:-11825152;mso-wrap-distance-left:0;mso-wrap-distance-right:0" id="docshape3207" coordorigin="7200,346" coordsize="480,0" path="m7200,346l7680,346e" filled="false" stroked="true" strokeweight=".8pt" strokecolor="#ff0000">
            <v:path arrowok="t"/>
            <v:stroke dashstyle="solid"/>
            <w10:wrap type="topAndBottom"/>
          </v:shape>
        </w:pict>
      </w:r>
      <w:r>
        <w:rPr/>
        <w:t>張耀文提出，雖然</w:t>
      </w:r>
      <w:r>
        <w:rPr>
          <w:color w:val="FF0000"/>
        </w:rPr>
        <w:t>台灣</w:t>
      </w:r>
      <w:r>
        <w:rPr/>
        <w:t>大學的經費比其他國家頂尖學校少，但</w:t>
      </w:r>
      <w:r>
        <w:rPr>
          <w:color w:val="FF0000"/>
        </w:rPr>
        <w:t>台灣</w:t>
      </w:r>
      <w:r>
        <w:rPr>
          <w:spacing w:val="-1"/>
        </w:rPr>
        <w:t>產業連結是招募外籍生誘因之一</w:t>
      </w:r>
    </w:p>
    <w:p>
      <w:pPr>
        <w:pStyle w:val="BodyText"/>
        <w:spacing w:after="27"/>
        <w:ind w:left="100"/>
      </w:pPr>
      <w:r>
        <w:rPr/>
        <w:t>，</w:t>
      </w:r>
      <w:r>
        <w:rPr>
          <w:color w:val="FF0000"/>
        </w:rPr>
        <w:t>台灣</w:t>
      </w:r>
      <w:r>
        <w:rPr>
          <w:spacing w:val="-1"/>
        </w:rPr>
        <w:t>不少大型企業在東南亞有分公司，台大可以替這些企業培育當地幹部，只要產學媒合獎學金</w:t>
      </w:r>
    </w:p>
    <w:p>
      <w:pPr>
        <w:pStyle w:val="BodyText"/>
        <w:spacing w:line="20" w:lineRule="exact"/>
        <w:ind w:left="340"/>
        <w:rPr>
          <w:sz w:val="2"/>
        </w:rPr>
      </w:pPr>
      <w:r>
        <w:rPr>
          <w:sz w:val="2"/>
        </w:rPr>
        <w:pict>
          <v:group style="width:24pt;height:.8pt;mso-position-horizontal-relative:char;mso-position-vertical-relative:line" id="docshapegroup3208" coordorigin="0,0" coordsize="480,16">
            <v:line style="position:absolute" from="0,8" to="480,8" stroked="true" strokeweight=".8pt" strokecolor="#ff0000">
              <v:stroke dashstyle="solid"/>
            </v:line>
          </v:group>
        </w:pict>
      </w:r>
      <w:r>
        <w:rPr>
          <w:sz w:val="2"/>
        </w:rPr>
      </w:r>
    </w:p>
    <w:p>
      <w:pPr>
        <w:pStyle w:val="BodyText"/>
        <w:ind w:left="100"/>
      </w:pPr>
      <w:r>
        <w:rPr>
          <w:spacing w:val="-1"/>
        </w:rPr>
        <w:t>，提升就業保障，把資源放在對的地方，校友、產業是最好的籌碼。</w:t>
      </w:r>
    </w:p>
    <w:p>
      <w:pPr>
        <w:pStyle w:val="BodyText"/>
        <w:spacing w:before="5"/>
      </w:pPr>
    </w:p>
    <w:p>
      <w:pPr>
        <w:pStyle w:val="BodyText"/>
        <w:spacing w:line="256" w:lineRule="auto" w:before="1"/>
        <w:ind w:left="100" w:right="239"/>
        <w:jc w:val="both"/>
      </w:pPr>
      <w:r>
        <w:rPr/>
        <w:pict>
          <v:line style="position:absolute;mso-position-horizontal-relative:page;mso-position-vertical-relative:paragraph;z-index:19633664" from="348pt,16.964531pt" to="384pt,16.964531pt" stroked="true" strokeweight=".8pt" strokecolor="#ff0000">
            <v:stroke dashstyle="solid"/>
            <w10:wrap type="none"/>
          </v:line>
        </w:pict>
      </w:r>
      <w:r>
        <w:rPr>
          <w:spacing w:val="-2"/>
        </w:rPr>
        <w:t>至於台大招生策略，張耀文表示，考招問題牽涉廣設大學、</w:t>
      </w:r>
      <w:r>
        <w:rPr>
          <w:color w:val="FF0000"/>
          <w:spacing w:val="-2"/>
        </w:rPr>
        <w:t>少子化</w:t>
      </w:r>
      <w:r>
        <w:rPr>
          <w:spacing w:val="-2"/>
        </w:rPr>
        <w:t>、政策制度面等問題，台大唯一能做的是校內管理，將學生選擇及學系招生放在天秤兩端，期盼有機會設計多元入取管道，但新的招生模式都需充分與各界討論，以利取得平衡、共識，希望可透過台大聯盟試辦。</w:t>
      </w:r>
    </w:p>
    <w:p>
      <w:pPr>
        <w:pStyle w:val="BodyText"/>
        <w:rPr>
          <w:sz w:val="26"/>
        </w:rPr>
      </w:pPr>
    </w:p>
    <w:p>
      <w:pPr>
        <w:pStyle w:val="BodyText"/>
        <w:spacing w:before="1"/>
        <w:ind w:left="100"/>
      </w:pPr>
      <w:r>
        <w:rPr>
          <w:spacing w:val="-1"/>
        </w:rPr>
        <w:t>台大校長遴選委員會公布的候選人名單，包括台大研發長李百祺、台大前代理校長郭大維、陳文章</w:t>
      </w:r>
    </w:p>
    <w:p>
      <w:pPr>
        <w:pStyle w:val="BodyText"/>
        <w:spacing w:line="256" w:lineRule="auto" w:before="22"/>
        <w:ind w:left="100" w:right="239"/>
      </w:pPr>
      <w:r>
        <w:rPr>
          <w:spacing w:val="-2"/>
        </w:rPr>
        <w:t>、台大前學務長陳聰富、張耀文、台大醫院雲林分院院長黃瑞仁、台大文學院長黃慕萱、台大電機</w:t>
      </w:r>
      <w:r>
        <w:rPr>
          <w:spacing w:val="-2"/>
        </w:rPr>
        <w:t>系教授葉丙成、台大醫院癌醫中心分院院長楊志新等9人。</w:t>
      </w:r>
    </w:p>
    <w:p>
      <w:pPr>
        <w:pStyle w:val="BodyText"/>
        <w:spacing w:before="12"/>
        <w:rPr>
          <w:sz w:val="25"/>
        </w:rPr>
      </w:pPr>
    </w:p>
    <w:p>
      <w:pPr>
        <w:pStyle w:val="BodyText"/>
        <w:ind w:left="100"/>
      </w:pPr>
      <w:r>
        <w:rPr>
          <w:spacing w:val="-2"/>
        </w:rPr>
        <w:t>【文教熱話題】</w:t>
      </w:r>
    </w:p>
    <w:p>
      <w:pPr>
        <w:pStyle w:val="BodyText"/>
        <w:spacing w:before="7"/>
        <w:rPr>
          <w:sz w:val="27"/>
        </w:rPr>
      </w:pPr>
    </w:p>
    <w:p>
      <w:pPr>
        <w:pStyle w:val="ListParagraph"/>
        <w:numPr>
          <w:ilvl w:val="0"/>
          <w:numId w:val="82"/>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82"/>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824128;mso-wrap-distance-left:0;mso-wrap-distance-right:0" id="docshape3209"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82"/>
        </w:numPr>
        <w:tabs>
          <w:tab w:pos="340" w:val="left" w:leader="none"/>
        </w:tabs>
        <w:spacing w:line="516" w:lineRule="auto" w:before="0" w:after="0"/>
        <w:ind w:left="100" w:right="2999" w:firstLine="0"/>
        <w:jc w:val="left"/>
        <w:rPr>
          <w:sz w:val="24"/>
        </w:rPr>
      </w:pPr>
      <w:r>
        <w:rPr>
          <w:sz w:val="24"/>
        </w:rPr>
        <w:t>高中生自主學習計畫「自創手寫字體」被讚爆 網友：我高中在幹嘛？</w:t>
      </w:r>
      <w:r>
        <w:rPr>
          <w:spacing w:val="-2"/>
          <w:sz w:val="24"/>
        </w:rPr>
        <w:t>台大醫院校長遴選</w:t>
      </w:r>
    </w:p>
    <w:p>
      <w:pPr>
        <w:pStyle w:val="BodyText"/>
        <w:spacing w:before="9"/>
        <w:rPr>
          <w:sz w:val="25"/>
        </w:rPr>
      </w:pPr>
    </w:p>
    <w:p>
      <w:pPr>
        <w:pStyle w:val="BodyText"/>
        <w:ind w:left="100"/>
      </w:pPr>
      <w:r>
        <w:rPr>
          <w:spacing w:val="-2"/>
          <w:w w:val="110"/>
        </w:rPr>
        <w:t>文章編號: [2022081521772382500]</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2022-08-15</w:t>
      </w:r>
      <w:r>
        <w:rPr>
          <w:spacing w:val="21"/>
          <w:w w:val="110"/>
          <w:sz w:val="28"/>
        </w:rPr>
        <w:t> </w:t>
      </w:r>
      <w:r>
        <w:rPr>
          <w:spacing w:val="-2"/>
          <w:w w:val="110"/>
          <w:sz w:val="28"/>
        </w:rPr>
        <w:t>(10:32)</w:t>
      </w:r>
    </w:p>
    <w:p>
      <w:pPr>
        <w:spacing w:line="220" w:lineRule="auto" w:before="10"/>
        <w:ind w:left="100" w:right="7199" w:firstLine="0"/>
        <w:jc w:val="left"/>
        <w:rPr>
          <w:sz w:val="28"/>
        </w:rPr>
      </w:pPr>
      <w:r>
        <w:rPr>
          <w:sz w:val="28"/>
        </w:rPr>
        <w:t>網站(URL連接) | 新聞總覽</w:t>
      </w:r>
      <w:r>
        <w:rPr>
          <w:spacing w:val="10"/>
          <w:sz w:val="28"/>
        </w:rPr>
        <w:t>字數: </w:t>
      </w:r>
      <w:r>
        <w:rPr>
          <w:sz w:val="28"/>
        </w:rPr>
        <w:t>1728</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23104;mso-wrap-distance-left:0;mso-wrap-distance-right:0" id="docshape321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彭博專欄：中國面對的不是人口危機 而是人口災難</w:t>
      </w:r>
    </w:p>
    <w:p>
      <w:pPr>
        <w:pStyle w:val="BodyText"/>
        <w:spacing w:before="9"/>
        <w:rPr>
          <w:sz w:val="19"/>
        </w:rPr>
      </w:pPr>
      <w:r>
        <w:rPr/>
        <w:pict>
          <v:shape style="position:absolute;margin-left:36pt;margin-top:13.723047pt;width:523pt;height:.1pt;mso-position-horizontal-relative:page;mso-position-vertical-relative:paragraph;z-index:-11822592;mso-wrap-distance-left:0;mso-wrap-distance-right:0" id="docshape321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85"/>
        </w:rPr>
        <w:t>文字快照</w:t>
      </w:r>
      <w:r>
        <w:rPr>
          <w:spacing w:val="-2"/>
          <w:w w:val="85"/>
        </w:rPr>
        <w:t>：https://tw.news.yahoo.com/%E5%BD%AD%E5%8D%9A%E5%B0%88%E6%AC%84-</w:t>
      </w:r>
    </w:p>
    <w:p>
      <w:pPr>
        <w:pStyle w:val="BodyText"/>
        <w:spacing w:before="22"/>
        <w:ind w:left="100"/>
      </w:pPr>
      <w:r>
        <w:rPr>
          <w:spacing w:val="-2"/>
          <w:w w:val="70"/>
        </w:rPr>
        <w:t>%E4%B8%AD%E5%9C%8B%E9%9D%A2%E5%B0%8D%E7%9A%84%E4%B8%8D%E6%98%AF%E4%BA%BA%E5%8F%A3%E5%8D</w:t>
      </w:r>
    </w:p>
    <w:p>
      <w:pPr>
        <w:pStyle w:val="BodyText"/>
        <w:spacing w:before="22"/>
        <w:ind w:left="100"/>
      </w:pPr>
      <w:r>
        <w:rPr>
          <w:w w:val="75"/>
        </w:rPr>
        <w:t>%B1%E6%A9%9F-%E8%80%8C%E6%98%AF%E4%BA%BA%E5%8F%A3%E7%81%BD%E9%9B%A3-</w:t>
      </w:r>
      <w:r>
        <w:rPr>
          <w:spacing w:val="-2"/>
          <w:w w:val="75"/>
        </w:rPr>
        <w:t>022000043.html</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pict>
          <v:line style="position:absolute;mso-position-horizontal-relative:page;mso-position-vertical-relative:paragraph;z-index:19635200" from="432pt,16.914532pt" to="468pt,16.914532pt" stroked="true" strokeweight=".8pt" strokecolor="#ff0000">
            <v:stroke dashstyle="solid"/>
            <w10:wrap type="none"/>
          </v:line>
        </w:pict>
      </w:r>
      <w:r>
        <w:rPr/>
        <w:t>彭博新聞專欄作家佛格森（Niall Ferguson）指出，正當世界各國普遍面臨</w:t>
      </w:r>
      <w:r>
        <w:rPr>
          <w:color w:val="FF0000"/>
        </w:rPr>
        <w:t>生育率</w:t>
      </w:r>
      <w:r>
        <w:rPr/>
        <w:t>下滑，人口結構</w:t>
      </w:r>
      <w:r>
        <w:rPr>
          <w:spacing w:val="-2"/>
        </w:rPr>
        <w:t>老化，人口可能衰減，勞動力與經濟成長、退休給付能力不足的挑戰時，中國面臨的人口負成長壓力尤其劇烈，可以用災難來形容。</w:t>
      </w:r>
    </w:p>
    <w:p>
      <w:pPr>
        <w:pStyle w:val="BodyText"/>
        <w:spacing w:before="1"/>
        <w:rPr>
          <w:sz w:val="26"/>
        </w:rPr>
      </w:pPr>
    </w:p>
    <w:p>
      <w:pPr>
        <w:pStyle w:val="BodyText"/>
        <w:ind w:left="100"/>
      </w:pPr>
      <w:r>
        <w:rPr>
          <w:spacing w:val="-4"/>
        </w:rPr>
        <w:t>佛格森引用聯合國（UN）</w:t>
      </w:r>
      <w:r>
        <w:rPr>
          <w:spacing w:val="-5"/>
        </w:rPr>
        <w:t>經濟和社會事務部最新的世界人口展望預估數字指出，在「最佳狀況下」</w:t>
      </w:r>
    </w:p>
    <w:p>
      <w:pPr>
        <w:pStyle w:val="BodyText"/>
        <w:spacing w:line="256" w:lineRule="auto" w:before="22"/>
        <w:ind w:left="100" w:right="239"/>
      </w:pPr>
      <w:r>
        <w:rPr>
          <w:spacing w:val="-2"/>
        </w:rPr>
        <w:t>，中國人口預計在本世紀結束時會萎縮五分之一；在「最可能」的情況下，中國人口本世紀結束時</w:t>
      </w:r>
      <w:r>
        <w:rPr>
          <w:spacing w:val="-2"/>
        </w:rPr>
        <w:t>將減少46%至7.71億人；而在最糟糕的狀況下，中國人口將銳減近三分之二。</w:t>
      </w:r>
    </w:p>
    <w:p>
      <w:pPr>
        <w:pStyle w:val="BodyText"/>
        <w:rPr>
          <w:sz w:val="26"/>
        </w:rPr>
      </w:pPr>
    </w:p>
    <w:p>
      <w:pPr>
        <w:pStyle w:val="BodyText"/>
        <w:spacing w:line="256" w:lineRule="auto"/>
        <w:ind w:left="100" w:right="239"/>
      </w:pPr>
      <w:r>
        <w:rPr/>
        <w:pict>
          <v:line style="position:absolute;mso-position-horizontal-relative:page;mso-position-vertical-relative:paragraph;z-index:19635712" from="240pt,16.914532pt" to="276pt,16.914532pt" stroked="true" strokeweight=".8pt" strokecolor="#ff0000">
            <v:stroke dashstyle="solid"/>
            <w10:wrap type="none"/>
          </v:line>
        </w:pict>
      </w:r>
      <w:r>
        <w:rPr>
          <w:spacing w:val="-2"/>
        </w:rPr>
        <w:t>聯合國預測中國人口走勢，藍線為最高</w:t>
      </w:r>
      <w:r>
        <w:rPr>
          <w:color w:val="FF0000"/>
          <w:spacing w:val="-2"/>
        </w:rPr>
        <w:t>生育率</w:t>
      </w:r>
      <w:r>
        <w:rPr>
          <w:spacing w:val="-2"/>
        </w:rPr>
        <w:t>狀況，白線為最可能狀況，灰線為最糟狀況。彭博新</w:t>
      </w:r>
      <w:r>
        <w:rPr>
          <w:spacing w:val="-10"/>
        </w:rPr>
        <w:t>聞</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9636224" from="180pt,16.914532pt" to="216pt,16.914532pt" stroked="true" strokeweight=".8pt" strokecolor="#ff0000">
            <v:stroke dashstyle="solid"/>
            <w10:wrap type="none"/>
          </v:line>
        </w:pict>
      </w:r>
      <w:r>
        <w:rPr>
          <w:spacing w:val="-2"/>
        </w:rPr>
        <w:t>相較之下，同樣也面對婦女</w:t>
      </w:r>
      <w:r>
        <w:rPr>
          <w:color w:val="FF0000"/>
          <w:spacing w:val="-2"/>
        </w:rPr>
        <w:t>生育率</w:t>
      </w:r>
      <w:r>
        <w:rPr>
          <w:spacing w:val="-2"/>
        </w:rPr>
        <w:t>急速下滑的美國，聯合國估計最糟狀況人口會在本世紀末減少 16%，最可能的狀況是繼續增加17%至3.94億人，而最佳狀況下國人口會繼續增加至5.41億人，有可</w:t>
      </w:r>
      <w:r>
        <w:rPr>
          <w:spacing w:val="-2"/>
        </w:rPr>
        <w:t>能反而比中國還多。</w:t>
      </w:r>
    </w:p>
    <w:p>
      <w:pPr>
        <w:pStyle w:val="BodyText"/>
        <w:spacing w:before="1"/>
        <w:rPr>
          <w:sz w:val="26"/>
        </w:rPr>
      </w:pPr>
    </w:p>
    <w:p>
      <w:pPr>
        <w:pStyle w:val="BodyText"/>
        <w:ind w:left="100"/>
      </w:pPr>
      <w:r>
        <w:rPr>
          <w:spacing w:val="-1"/>
        </w:rPr>
        <w:t>聯合國預測美國人口走勢，藍線為最佳狀況，白線為最可能狀況，灰線為最糟狀況。彭博新聞</w:t>
      </w:r>
    </w:p>
    <w:p>
      <w:pPr>
        <w:pStyle w:val="BodyText"/>
        <w:spacing w:before="7"/>
        <w:rPr>
          <w:sz w:val="27"/>
        </w:rPr>
      </w:pPr>
    </w:p>
    <w:p>
      <w:pPr>
        <w:pStyle w:val="BodyText"/>
        <w:spacing w:line="256" w:lineRule="auto"/>
        <w:ind w:left="100" w:right="239"/>
        <w:jc w:val="both"/>
      </w:pPr>
      <w:r>
        <w:rPr/>
        <w:pict>
          <v:line style="position:absolute;mso-position-horizontal-relative:page;mso-position-vertical-relative:paragraph;z-index:19636736" from="444pt,16.914532pt" to="480pt,16.914532pt" stroked="true" strokeweight=".8pt" strokecolor="#ff0000">
            <v:stroke dashstyle="solid"/>
            <w10:wrap type="none"/>
          </v:line>
        </w:pict>
      </w:r>
      <w:r>
        <w:rPr>
          <w:spacing w:val="-2"/>
        </w:rPr>
        <w:t>這是因為中國長期的一胎化政策，以及各種經濟與社會文化的逆風，已經造成</w:t>
      </w:r>
      <w:r>
        <w:rPr>
          <w:color w:val="FF0000"/>
          <w:spacing w:val="-2"/>
        </w:rPr>
        <w:t>生育率</w:t>
      </w:r>
      <w:r>
        <w:rPr>
          <w:spacing w:val="-2"/>
        </w:rPr>
        <w:t>難以逆轉的低</w:t>
      </w:r>
      <w:r>
        <w:rPr>
          <w:spacing w:val="-2"/>
        </w:rPr>
        <w:t>潮，並且還讓中國面對「未富先老」的嚴重挑戰。佛格森指出，2016年是中國統計數據上出生率「大跳水」的一年，卻也同時是中國結束「一胎化政策」的一年。為何有這麼奇怪的矛盾出現？其實就是因為這一年，中國官方才開始真正承認中國的人口面對急速負成長的大麻煩。中國國家衛健委也在今年7月報告時，首度承認中國人口可能會在2021到2025年期間出現負成長。</w:t>
      </w:r>
    </w:p>
    <w:p>
      <w:pPr>
        <w:pStyle w:val="BodyText"/>
        <w:spacing w:before="4"/>
        <w:rPr>
          <w:sz w:val="26"/>
        </w:rPr>
      </w:pPr>
    </w:p>
    <w:p>
      <w:pPr>
        <w:pStyle w:val="BodyText"/>
        <w:spacing w:line="256" w:lineRule="auto"/>
        <w:ind w:left="100" w:right="239"/>
      </w:pPr>
      <w:r>
        <w:rPr>
          <w:spacing w:val="-2"/>
        </w:rPr>
        <w:t>美中人口老年化走勢圖，白線為美國，藍線為中國，代表的是65歲以上老年人口占總人口比例。彭</w:t>
      </w:r>
      <w:r>
        <w:rPr>
          <w:spacing w:val="-4"/>
        </w:rPr>
        <w:t>博新聞</w:t>
      </w:r>
    </w:p>
    <w:p>
      <w:pPr>
        <w:spacing w:after="0" w:line="256" w:lineRule="auto"/>
        <w:sectPr>
          <w:pgSz w:w="11900" w:h="16840"/>
          <w:pgMar w:top="1380" w:bottom="280" w:left="620" w:right="620"/>
        </w:sectPr>
      </w:pPr>
    </w:p>
    <w:p>
      <w:pPr>
        <w:pStyle w:val="BodyText"/>
        <w:spacing w:line="256" w:lineRule="auto" w:before="21"/>
        <w:ind w:left="100" w:right="239"/>
        <w:jc w:val="both"/>
      </w:pPr>
      <w:r>
        <w:rPr>
          <w:spacing w:val="-2"/>
        </w:rPr>
        <w:t>早已呼籲中國一胎化政策將帶來嚴重問題，2007年著有《大國空巢》，著作在中國被查禁的人口專家易富賢曾經預估，中國人口在2017年進入負成長。易富賢隨後到美國任教，他以疫苗施打等公開</w:t>
      </w:r>
      <w:r>
        <w:rPr>
          <w:spacing w:val="-2"/>
        </w:rPr>
        <w:t>數據估算，中國人口確實已經在2018年進入負成長，比官方所承認得要早。</w:t>
      </w:r>
    </w:p>
    <w:p>
      <w:pPr>
        <w:pStyle w:val="BodyText"/>
        <w:spacing w:before="1"/>
        <w:rPr>
          <w:sz w:val="26"/>
        </w:rPr>
      </w:pPr>
    </w:p>
    <w:p>
      <w:pPr>
        <w:pStyle w:val="BodyText"/>
        <w:spacing w:line="256" w:lineRule="auto"/>
        <w:ind w:left="100" w:right="119"/>
      </w:pPr>
      <w:r>
        <w:rPr>
          <w:w w:val="100"/>
        </w:rPr>
        <w:t>而在今年7月初，一批據稱是從上海公安洩露、高達10</w:t>
      </w:r>
      <w:r>
        <w:rPr>
          <w:spacing w:val="-1"/>
          <w:w w:val="100"/>
        </w:rPr>
        <w:t>億中國人的資料庫在網路兜售，兜售的駭客有</w:t>
      </w:r>
      <w:r>
        <w:rPr>
          <w:w w:val="100"/>
        </w:rPr>
        <w:t>釋出一批約75萬人的「樣本」證明資料庫並非偽造。易富賢當時拿這批資料庫進行分析，認為其資</w:t>
      </w:r>
      <w:r>
        <w:rPr>
          <w:w w:val="100"/>
        </w:rPr>
        <w:t>料顯示中國出生人口在1990年已達高峰，此後一路走下坡，目前的中國人口總數，可能遠低於官方</w:t>
      </w:r>
      <w:r>
        <w:rPr>
          <w:w w:val="101"/>
        </w:rPr>
        <w:t>所宣稱的14.1億人，僅有12.8億人，他在推特寫道：「中國今後面臨的是人口雪崩和嚴峻老齡化、</w:t>
      </w:r>
      <w:r>
        <w:rPr/>
        <w:t>社會經濟活力持續下降」。</w:t>
      </w:r>
    </w:p>
    <w:p>
      <w:pPr>
        <w:pStyle w:val="BodyText"/>
        <w:spacing w:before="4"/>
        <w:rPr>
          <w:sz w:val="26"/>
        </w:rPr>
      </w:pPr>
    </w:p>
    <w:p>
      <w:pPr>
        <w:pStyle w:val="BodyText"/>
        <w:spacing w:line="256" w:lineRule="auto"/>
        <w:ind w:left="100" w:right="119"/>
      </w:pPr>
      <w:r>
        <w:rPr>
          <w:spacing w:val="-2"/>
        </w:rPr>
        <w:t>無論當前實際人口數據是否如同易富賢估計得那樣嚴峻，北京顯然已注意到人口萎縮的問題相當緊急，2021年推出「三孩」政策，開放並且鼓勵夫婦生育三個孩子，包括對養育3歲以下幼童給予租稅</w:t>
      </w:r>
      <w:r>
        <w:rPr>
          <w:spacing w:val="-2"/>
        </w:rPr>
        <w:t>減免，在中國全國增加可負擔的托育場所，生育補助，以及增加產假、對生育超過一胎的家庭給予住房津貼獎勵。</w:t>
      </w:r>
    </w:p>
    <w:p>
      <w:pPr>
        <w:pStyle w:val="BodyText"/>
        <w:spacing w:before="2"/>
        <w:rPr>
          <w:sz w:val="26"/>
        </w:rPr>
      </w:pPr>
    </w:p>
    <w:p>
      <w:pPr>
        <w:pStyle w:val="BodyText"/>
        <w:spacing w:line="256" w:lineRule="auto"/>
        <w:ind w:left="100" w:right="239"/>
      </w:pPr>
      <w:r>
        <w:rPr/>
        <w:pict>
          <v:shape style="position:absolute;margin-left:36pt;margin-top:32.914532pt;width:24pt;height:.1pt;mso-position-horizontal-relative:page;mso-position-vertical-relative:paragraph;z-index:-11820032;mso-wrap-distance-left:0;mso-wrap-distance-right:0" id="docshape3212" coordorigin="720,658" coordsize="480,0" path="m720,658l1200,658e" filled="false" stroked="true" strokeweight=".8pt" strokecolor="#ff0000">
            <v:path arrowok="t"/>
            <v:stroke dashstyle="solid"/>
            <w10:wrap type="topAndBottom"/>
          </v:shape>
        </w:pict>
      </w:r>
      <w:r>
        <w:rPr/>
        <w:pict>
          <v:shape style="position:absolute;margin-left:384pt;margin-top:32.914532pt;width:36pt;height:.1pt;mso-position-horizontal-relative:page;mso-position-vertical-relative:paragraph;z-index:-11819520;mso-wrap-distance-left:0;mso-wrap-distance-right:0" id="docshape3213" coordorigin="7680,658" coordsize="720,0" path="m7680,658l8400,658e" filled="false" stroked="true" strokeweight=".8pt" strokecolor="#ff0000">
            <v:path arrowok="t"/>
            <v:stroke dashstyle="solid"/>
            <w10:wrap type="topAndBottom"/>
          </v:shape>
        </w:pict>
      </w:r>
      <w:r>
        <w:rPr/>
        <w:pict>
          <v:line style="position:absolute;mso-position-horizontal-relative:page;mso-position-vertical-relative:paragraph;z-index:19638272" from="168pt,16.914532pt" to="192pt,16.914532pt" stroked="true" strokeweight=".8pt" strokecolor="#ff0000">
            <v:stroke dashstyle="solid"/>
            <w10:wrap type="none"/>
          </v:line>
        </w:pict>
      </w:r>
      <w:r>
        <w:rPr/>
        <w:pict>
          <v:line style="position:absolute;mso-position-horizontal-relative:page;mso-position-vertical-relative:paragraph;z-index:19638784" from="540pt,16.914532pt" to="552pt,16.914532pt" stroked="true" strokeweight=".8pt" strokecolor="#ff0000">
            <v:stroke dashstyle="solid"/>
            <w10:wrap type="none"/>
          </v:line>
        </w:pict>
      </w:r>
      <w:r>
        <w:rPr>
          <w:spacing w:val="-2"/>
        </w:rPr>
        <w:t>但是佛格森分析，除了在</w:t>
      </w:r>
      <w:r>
        <w:rPr>
          <w:color w:val="FF0000"/>
          <w:spacing w:val="-2"/>
        </w:rPr>
        <w:t>台灣</w:t>
      </w:r>
      <w:r>
        <w:rPr>
          <w:spacing w:val="-2"/>
        </w:rPr>
        <w:t>以及南韓常見，婦女因為職涯考量、教育因素延後懷孕等問題影響</w:t>
      </w:r>
      <w:r>
        <w:rPr>
          <w:color w:val="FF0000"/>
          <w:spacing w:val="-2"/>
        </w:rPr>
        <w:t>生育率</w:t>
      </w:r>
      <w:r>
        <w:rPr>
          <w:spacing w:val="-2"/>
        </w:rPr>
        <w:t>，無法透過這些獎勵機制解決，中國還有自己其他的狀況導致</w:t>
      </w:r>
      <w:r>
        <w:rPr>
          <w:color w:val="FF0000"/>
          <w:spacing w:val="-2"/>
        </w:rPr>
        <w:t>生育率</w:t>
      </w:r>
      <w:r>
        <w:rPr>
          <w:spacing w:val="-2"/>
        </w:rPr>
        <w:t>低落更難回頭。</w:t>
      </w:r>
    </w:p>
    <w:p>
      <w:pPr>
        <w:pStyle w:val="BodyText"/>
        <w:spacing w:before="8"/>
        <w:rPr>
          <w:sz w:val="23"/>
        </w:rPr>
      </w:pPr>
    </w:p>
    <w:p>
      <w:pPr>
        <w:pStyle w:val="BodyText"/>
        <w:spacing w:line="256" w:lineRule="auto"/>
        <w:ind w:left="100" w:right="119"/>
      </w:pPr>
      <w:r>
        <w:rPr>
          <w:spacing w:val="-2"/>
        </w:rPr>
        <w:t>中國女子已經不太想結婚了。根據共青團在2021年的調查，18到26歲的中國年輕女子，多達44%表示</w:t>
      </w:r>
      <w:r>
        <w:rPr>
          <w:spacing w:val="-2"/>
        </w:rPr>
        <w:t>不打算結婚，雖然僅有25%年輕男子表示不打算結婚。被問到不想結婚的原因，61%的人回答「找不到對的人」，46％回答「結婚費用太高了」，34%回答「沒有時間精力結婚」，有將近三分之一回答</w:t>
      </w:r>
    </w:p>
    <w:p>
      <w:pPr>
        <w:pStyle w:val="BodyText"/>
        <w:spacing w:before="4"/>
        <w:ind w:left="100"/>
      </w:pPr>
      <w:r>
        <w:rPr>
          <w:spacing w:val="-2"/>
        </w:rPr>
        <w:t>「不相信婚姻」。</w:t>
      </w:r>
    </w:p>
    <w:p>
      <w:pPr>
        <w:pStyle w:val="BodyText"/>
        <w:spacing w:before="6"/>
        <w:rPr>
          <w:sz w:val="27"/>
        </w:rPr>
      </w:pPr>
    </w:p>
    <w:p>
      <w:pPr>
        <w:pStyle w:val="BodyText"/>
        <w:spacing w:line="256" w:lineRule="auto" w:before="1"/>
        <w:ind w:left="100" w:right="239"/>
      </w:pPr>
      <w:r>
        <w:rPr>
          <w:spacing w:val="-2"/>
        </w:rPr>
        <w:t>而這種不想結婚、不相信婚姻的態度可能還被低估，近20年來中國的離婚率正在暴增，而中國家庭</w:t>
      </w:r>
      <w:r>
        <w:rPr>
          <w:spacing w:val="-2"/>
        </w:rPr>
        <w:t>常見上演的戲碼是「催婚」，父母急著幫子女找對象。</w:t>
      </w:r>
    </w:p>
    <w:p>
      <w:pPr>
        <w:pStyle w:val="BodyText"/>
        <w:spacing w:before="12"/>
        <w:rPr>
          <w:sz w:val="25"/>
        </w:rPr>
      </w:pPr>
    </w:p>
    <w:p>
      <w:pPr>
        <w:pStyle w:val="BodyText"/>
        <w:ind w:left="100"/>
      </w:pPr>
      <w:r>
        <w:rPr/>
        <w:t>中國婚姻還有另一層阻礙，極度失衡的男女比例。2018年統計，0到4歲的男童比女童多出590</w:t>
      </w:r>
      <w:r>
        <w:rPr>
          <w:spacing w:val="-5"/>
        </w:rPr>
        <w:t>萬人</w:t>
      </w:r>
    </w:p>
    <w:p>
      <w:pPr>
        <w:pStyle w:val="BodyText"/>
        <w:spacing w:line="256" w:lineRule="auto" w:before="22"/>
        <w:ind w:left="100" w:right="119"/>
      </w:pPr>
      <w:r>
        <w:rPr>
          <w:w w:val="101"/>
        </w:rPr>
        <w:t>，而15到29歲年輕中國男子與中國女子的比例，是112:100</w:t>
      </w:r>
      <w:r>
        <w:rPr>
          <w:spacing w:val="-2"/>
          <w:w w:val="101"/>
        </w:rPr>
        <w:t>。這種失衡是一胎化與重男輕女、長期對</w:t>
      </w:r>
      <w:r>
        <w:rPr/>
        <w:t>女嬰殺嬰墮胎的選擇下所產生，接下來十年只有更加惡化。</w:t>
      </w:r>
    </w:p>
    <w:p>
      <w:pPr>
        <w:pStyle w:val="BodyText"/>
        <w:rPr>
          <w:sz w:val="26"/>
        </w:rPr>
      </w:pPr>
    </w:p>
    <w:p>
      <w:pPr>
        <w:pStyle w:val="BodyText"/>
        <w:spacing w:line="256" w:lineRule="auto"/>
        <w:ind w:left="100" w:right="239"/>
        <w:jc w:val="both"/>
      </w:pPr>
      <w:r>
        <w:rPr>
          <w:spacing w:val="-2"/>
        </w:rPr>
        <w:t>這種性別失衡造成的大批「光棍」，還可能形成社會問題甚至國際問題，佛格森寫說，早在明清時期光棍就常被形容為找麻煩的惹事的一群人，現在這批中國光棍，有可能就是最想在台海惹事的一</w:t>
      </w:r>
      <w:r>
        <w:rPr>
          <w:spacing w:val="-4"/>
        </w:rPr>
        <w:t>批人。</w:t>
      </w:r>
    </w:p>
    <w:p>
      <w:pPr>
        <w:pStyle w:val="BodyText"/>
        <w:spacing w:before="1"/>
        <w:rPr>
          <w:sz w:val="26"/>
        </w:rPr>
      </w:pPr>
    </w:p>
    <w:p>
      <w:pPr>
        <w:pStyle w:val="BodyText"/>
        <w:spacing w:line="256" w:lineRule="auto"/>
        <w:ind w:left="100" w:right="239"/>
        <w:jc w:val="both"/>
      </w:pPr>
      <w:r>
        <w:rPr>
          <w:spacing w:val="-2"/>
        </w:rPr>
        <w:t>而中國也無法像美國，靠移民來解決人口問題，中國的政策既不歡迎大規模移民，中國的環境也無法吸引大規模移民。佛格森寫說，美國本身的政治社會問題層出不窮，看來的確是在衰退中，但是中國的人口問題如此嚴重，很難把中國形容為旭日東昇的新勢力。</w:t>
      </w:r>
    </w:p>
    <w:p>
      <w:pPr>
        <w:pStyle w:val="BodyText"/>
        <w:spacing w:before="1"/>
        <w:rPr>
          <w:sz w:val="26"/>
        </w:rPr>
      </w:pPr>
    </w:p>
    <w:p>
      <w:pPr>
        <w:pStyle w:val="BodyText"/>
        <w:ind w:left="100"/>
      </w:pPr>
      <w:r>
        <w:rPr>
          <w:spacing w:val="-2"/>
        </w:rPr>
        <w:t>更多太報報導</w:t>
      </w:r>
    </w:p>
    <w:p>
      <w:pPr>
        <w:pStyle w:val="BodyText"/>
        <w:spacing w:before="7"/>
        <w:rPr>
          <w:sz w:val="27"/>
        </w:rPr>
      </w:pPr>
    </w:p>
    <w:p>
      <w:pPr>
        <w:pStyle w:val="BodyText"/>
        <w:spacing w:line="516" w:lineRule="auto"/>
        <w:ind w:left="100" w:right="3359"/>
      </w:pPr>
      <w:r>
        <w:rPr/>
        <w:t>長欠債比長新冠更可怕 美國未償還學貸48兆元 寬容計畫還能延嗎？中國銀行「提款難」蔓延至深圳 凸顯資金流危機</w:t>
      </w:r>
    </w:p>
    <w:p>
      <w:pPr>
        <w:pStyle w:val="BodyText"/>
        <w:spacing w:before="8"/>
        <w:rPr>
          <w:sz w:val="25"/>
        </w:rPr>
      </w:pPr>
    </w:p>
    <w:p>
      <w:pPr>
        <w:pStyle w:val="BodyText"/>
        <w:spacing w:before="1"/>
        <w:ind w:left="100"/>
      </w:pPr>
      <w:r>
        <w:rPr>
          <w:spacing w:val="-2"/>
          <w:w w:val="110"/>
        </w:rPr>
        <w:t>文章編號: [202208152609914]</w:t>
      </w:r>
    </w:p>
    <w:p>
      <w:pPr>
        <w:spacing w:after="0"/>
        <w:sectPr>
          <w:pgSz w:w="11900" w:h="16840"/>
          <w:pgMar w:top="1080" w:bottom="280" w:left="620" w:right="620"/>
        </w:sectPr>
      </w:pPr>
    </w:p>
    <w:p>
      <w:pPr>
        <w:spacing w:line="309"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44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(18:06)</w:t>
      </w:r>
    </w:p>
    <w:p>
      <w:pPr>
        <w:spacing w:line="220" w:lineRule="auto" w:before="10"/>
        <w:ind w:left="100" w:right="7759" w:firstLine="0"/>
        <w:jc w:val="left"/>
        <w:rPr>
          <w:sz w:val="28"/>
        </w:rPr>
      </w:pPr>
      <w:r>
        <w:rPr>
          <w:sz w:val="28"/>
        </w:rPr>
        <w:t>網站(URL連接) | 即時</w:t>
      </w:r>
      <w:r>
        <w:rPr>
          <w:sz w:val="28"/>
        </w:rPr>
        <w:t>字數: 526 words</w:t>
      </w:r>
    </w:p>
    <w:p>
      <w:pPr>
        <w:pStyle w:val="BodyText"/>
        <w:rPr>
          <w:sz w:val="20"/>
        </w:rPr>
      </w:pPr>
      <w:r>
        <w:rPr/>
        <w:pict>
          <v:shape style="position:absolute;margin-left:36pt;margin-top:13.904882pt;width:523pt;height:.1pt;mso-position-horizontal-relative:page;mso-position-vertical-relative:paragraph;z-index:-11817984;mso-wrap-distance-left:0;mso-wrap-distance-right:0" id="docshape321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半導體搶才 經營非頂大、跨海招募、開發女性</w:t>
      </w:r>
    </w:p>
    <w:p>
      <w:pPr>
        <w:pStyle w:val="BodyText"/>
        <w:spacing w:before="9"/>
        <w:rPr>
          <w:sz w:val="19"/>
        </w:rPr>
      </w:pPr>
      <w:r>
        <w:rPr/>
        <w:pict>
          <v:shape style="position:absolute;margin-left:36pt;margin-top:13.723047pt;width:523pt;height:.1pt;mso-position-horizontal-relative:page;mso-position-vertical-relative:paragraph;z-index:-11817472;mso-wrap-distance-left:0;mso-wrap-distance-right:0" id="docshape321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：https://udn.com/news/story/7240/6538844</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119"/>
      </w:pPr>
      <w:r>
        <w:rPr/>
        <w:pict>
          <v:line style="position:absolute;mso-position-horizontal-relative:page;mso-position-vertical-relative:paragraph;z-index:19640320" from="132pt,32.914532pt" to="168pt,32.914532pt" stroked="true" strokeweight=".8pt" strokecolor="#ff0000">
            <v:stroke dashstyle="solid"/>
            <w10:wrap type="none"/>
          </v:line>
        </w:pict>
      </w:r>
      <w:r>
        <w:rPr>
          <w:spacing w:val="-2"/>
        </w:rPr>
        <w:t>104人力銀行公布2022年《半導體人才白皮書》，半導體人資主管一致認為未來三年半導體將持續缺</w:t>
      </w:r>
      <w:r>
        <w:rPr>
          <w:spacing w:val="-2"/>
        </w:rPr>
        <w:t>工，主要原因包括</w:t>
      </w:r>
      <w:r>
        <w:rPr>
          <w:color w:val="FF0000"/>
          <w:spacing w:val="-2"/>
        </w:rPr>
        <w:t>少子化</w:t>
      </w:r>
      <w:r>
        <w:rPr>
          <w:spacing w:val="-2"/>
        </w:rPr>
        <w:t>加劇，且上中下游產業鏈關係緊密，產業內互相挖角，不足以應付人才短缺，且已失去意義，企業「徵才」觸角已延伸到東南亞海外、以及女性人才，「留才」方向除了經濟性調薪，更在乎成長型的快速升遷、以及心理因素的幸福感。</w:t>
      </w:r>
    </w:p>
    <w:p>
      <w:pPr>
        <w:pStyle w:val="BodyText"/>
        <w:spacing w:before="2"/>
        <w:rPr>
          <w:sz w:val="26"/>
        </w:rPr>
      </w:pPr>
    </w:p>
    <w:p>
      <w:pPr>
        <w:pStyle w:val="BodyText"/>
        <w:spacing w:line="256" w:lineRule="auto"/>
        <w:ind w:left="100" w:right="119"/>
      </w:pPr>
      <w:r>
        <w:rPr/>
        <w:pict>
          <v:line style="position:absolute;mso-position-horizontal-relative:page;mso-position-vertical-relative:paragraph;z-index:19640832" from="126pt,16.914532pt" to="150pt,16.914532pt" stroked="true" strokeweight=".8pt" strokecolor="#ff0000">
            <v:stroke dashstyle="solid"/>
            <w10:wrap type="none"/>
          </v:line>
        </w:pict>
      </w:r>
      <w:r>
        <w:rPr>
          <w:spacing w:val="-2"/>
        </w:rPr>
        <w:t>104人力銀行訪談</w:t>
      </w:r>
      <w:r>
        <w:rPr>
          <w:color w:val="FF0000"/>
          <w:spacing w:val="-2"/>
        </w:rPr>
        <w:t>台灣</w:t>
      </w:r>
      <w:r>
        <w:rPr>
          <w:spacing w:val="-2"/>
        </w:rPr>
        <w:t>美光人才招募處長張嵋嵐指出，鎖定相對貧窮、但人才品質相對好的東南亞國</w:t>
      </w:r>
      <w:r>
        <w:rPr>
          <w:spacing w:val="-6"/>
        </w:rPr>
        <w:t>家；看準每年大學理工科系畢業生女性占20-25%，但實際進入產業不到15%，</w:t>
      </w:r>
      <w:r>
        <w:rPr>
          <w:spacing w:val="-7"/>
        </w:rPr>
        <w:t>招募過程必須消除性別</w:t>
      </w:r>
    </w:p>
    <w:p>
      <w:pPr>
        <w:pStyle w:val="BodyText"/>
        <w:spacing w:line="256" w:lineRule="auto" w:before="3"/>
        <w:ind w:left="100" w:right="359"/>
      </w:pPr>
      <w:r>
        <w:rPr>
          <w:spacing w:val="-2"/>
        </w:rPr>
        <w:t>、年齡、容貌、身高等偏見，面試官如「盟友」般互相提醒，避免陷入性別偏見。目前美光約 </w:t>
      </w:r>
      <w:r>
        <w:rPr>
          <w:spacing w:val="-4"/>
        </w:rPr>
        <w:t>6,300名工程師有22%是女性；過去3年，新進員工女性占比從30%提升到44%，填補部分人才缺口。</w:t>
      </w:r>
    </w:p>
    <w:p>
      <w:pPr>
        <w:pStyle w:val="BodyText"/>
        <w:spacing w:before="12"/>
        <w:rPr>
          <w:sz w:val="25"/>
        </w:rPr>
      </w:pPr>
    </w:p>
    <w:p>
      <w:pPr>
        <w:pStyle w:val="BodyText"/>
        <w:spacing w:line="256" w:lineRule="auto"/>
        <w:ind w:left="100" w:right="239"/>
        <w:jc w:val="both"/>
      </w:pPr>
      <w:r>
        <w:rPr/>
        <w:pict>
          <v:line style="position:absolute;mso-position-horizontal-relative:page;mso-position-vertical-relative:paragraph;z-index:19641344" from="60pt,16.914532pt" to="84pt,16.914532pt" stroked="true" strokeweight=".8pt" strokecolor="#ff0000">
            <v:stroke dashstyle="solid"/>
            <w10:wrap type="none"/>
          </v:line>
        </w:pict>
      </w:r>
      <w:r>
        <w:rPr/>
        <w:pict>
          <v:line style="position:absolute;mso-position-horizontal-relative:page;mso-position-vertical-relative:paragraph;z-index:19641856" from="132pt,16.914532pt" to="156pt,16.914532pt" stroked="true" strokeweight=".8pt" strokecolor="#ff0000">
            <v:stroke dashstyle="solid"/>
            <w10:wrap type="none"/>
          </v:line>
        </w:pict>
      </w:r>
      <w:r>
        <w:rPr>
          <w:spacing w:val="-8"/>
        </w:rPr>
        <w:t>ASML</w:t>
      </w:r>
      <w:r>
        <w:rPr>
          <w:color w:val="FF0000"/>
          <w:spacing w:val="-8"/>
        </w:rPr>
        <w:t>台灣</w:t>
      </w:r>
      <w:r>
        <w:rPr>
          <w:spacing w:val="-8"/>
        </w:rPr>
        <w:t>艾司摩爾</w:t>
      </w:r>
      <w:r>
        <w:rPr>
          <w:color w:val="FF0000"/>
          <w:spacing w:val="-8"/>
        </w:rPr>
        <w:t>台灣</w:t>
      </w:r>
      <w:r>
        <w:rPr>
          <w:spacing w:val="-8"/>
        </w:rPr>
        <w:t>暨東南亞區人資總監劉伯玲指出，挖角「砸錢」並非長久之計，ASML除了拓</w:t>
      </w:r>
      <w:r>
        <w:rPr>
          <w:spacing w:val="-2"/>
        </w:rPr>
        <w:t>展頂大以外的畢業生、向海外人才招手、提高推薦獎金之外，也向其他產業招手。例如航空業受疫</w:t>
      </w:r>
      <w:r>
        <w:rPr>
          <w:spacing w:val="-1"/>
        </w:rPr>
        <w:t>情影響，但地勤維修人員能承受高壓、有精密儀器的相關技術、精確的工作態度，若能跨產界轉職</w:t>
      </w:r>
    </w:p>
    <w:p>
      <w:pPr>
        <w:pStyle w:val="BodyText"/>
        <w:spacing w:before="4"/>
        <w:ind w:left="100"/>
      </w:pPr>
      <w:r>
        <w:rPr/>
        <w:t>，可望新增一部分人才供給。另外，也有非理工的文科女生勇闖半導體產業，年薪翻轉2.5</w:t>
      </w:r>
      <w:r>
        <w:rPr>
          <w:spacing w:val="-4"/>
        </w:rPr>
        <w:t>倍以外</w:t>
      </w:r>
    </w:p>
    <w:p>
      <w:pPr>
        <w:pStyle w:val="BodyText"/>
        <w:spacing w:before="22"/>
        <w:ind w:left="100"/>
      </w:pPr>
      <w:r>
        <w:rPr>
          <w:spacing w:val="-1"/>
        </w:rPr>
        <w:t>，更能學習跨業的知識，但仍需克服專業領域的差異以及半導體業的工時與壓力。</w:t>
      </w:r>
    </w:p>
    <w:p>
      <w:pPr>
        <w:pStyle w:val="BodyText"/>
      </w:pPr>
    </w:p>
    <w:p>
      <w:pPr>
        <w:pStyle w:val="BodyText"/>
        <w:spacing w:before="4"/>
        <w:rPr>
          <w:sz w:val="29"/>
        </w:rPr>
      </w:pPr>
    </w:p>
    <w:p>
      <w:pPr>
        <w:pStyle w:val="BodyText"/>
        <w:ind w:left="100"/>
      </w:pPr>
      <w:r>
        <w:rPr>
          <w:spacing w:val="-2"/>
          <w:w w:val="110"/>
        </w:rPr>
        <w:t>文章編號: [202208158504985]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3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2022-08-15</w:t>
      </w:r>
      <w:r>
        <w:rPr>
          <w:spacing w:val="21"/>
          <w:w w:val="110"/>
          <w:sz w:val="28"/>
        </w:rPr>
        <w:t> </w:t>
      </w:r>
      <w:r>
        <w:rPr>
          <w:spacing w:val="-2"/>
          <w:w w:val="110"/>
          <w:sz w:val="28"/>
        </w:rPr>
        <w:t>(13:03)</w:t>
      </w:r>
    </w:p>
    <w:p>
      <w:pPr>
        <w:spacing w:line="220" w:lineRule="auto" w:before="10"/>
        <w:ind w:left="100" w:right="5099" w:firstLine="0"/>
        <w:jc w:val="left"/>
        <w:rPr>
          <w:sz w:val="28"/>
        </w:rPr>
      </w:pPr>
      <w:r>
        <w:rPr>
          <w:sz w:val="28"/>
        </w:rPr>
        <w:t>網站(URL連接) | 即時 |By 黃宣尹、鄭宏斌</w:t>
      </w:r>
      <w:r>
        <w:rPr>
          <w:spacing w:val="10"/>
          <w:sz w:val="28"/>
        </w:rPr>
        <w:t>字數: </w:t>
      </w:r>
      <w:r>
        <w:rPr>
          <w:sz w:val="28"/>
        </w:rPr>
        <w:t>1273</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14912;mso-wrap-distance-left:0;mso-wrap-distance-right:0" id="docshape321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專訪／打造透明政府 李問盼馬祖釀酒民營、發展風力發電</w:t>
      </w:r>
    </w:p>
    <w:p>
      <w:pPr>
        <w:pStyle w:val="BodyText"/>
        <w:spacing w:before="9"/>
        <w:rPr>
          <w:sz w:val="19"/>
        </w:rPr>
      </w:pPr>
      <w:r>
        <w:rPr/>
        <w:pict>
          <v:shape style="position:absolute;margin-left:36pt;margin-top:13.723047pt;width:523pt;height:.1pt;mso-position-horizontal-relative:page;mso-position-vertical-relative:paragraph;z-index:-11814400;mso-wrap-distance-left:0;mso-wrap-distance-right:0" id="docshape321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7">
        <w:r>
          <w:rPr>
            <w:w w:val="105"/>
          </w:rPr>
          <w:t>文字快照</w:t>
        </w:r>
        <w:r>
          <w:rPr>
            <w:spacing w:val="-2"/>
            <w:w w:val="105"/>
          </w:rPr>
          <w:t>：https://www.nownews.com/news/5904497</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李問成為民進黨創黨36年來首位連江縣長參選人，除了勤跑基層外，他提出具體政見，要將馬祖打</w:t>
      </w:r>
      <w:r>
        <w:rPr>
          <w:spacing w:val="-2"/>
        </w:rPr>
        <w:t>造為「親子友善」、「生態綠能」及「就業商機」島嶼。另外，李問也說，未來入主連江縣府，希望推動「透明政府」、「透明化施政」，除了增加縣政府對外公開的記者會外，也要運用網路科技</w:t>
      </w:r>
      <w:r>
        <w:rPr>
          <w:spacing w:val="-1"/>
        </w:rPr>
        <w:t>等，將更多會議內容傳達給民眾知道，因為連江縣政府應該是服務全體縣民，而不是特定人士的。</w:t>
      </w:r>
    </w:p>
    <w:p>
      <w:pPr>
        <w:pStyle w:val="BodyText"/>
        <w:spacing w:before="2"/>
        <w:rPr>
          <w:sz w:val="26"/>
        </w:rPr>
      </w:pPr>
    </w:p>
    <w:p>
      <w:pPr>
        <w:pStyle w:val="BodyText"/>
        <w:ind w:left="100"/>
      </w:pPr>
      <w:r>
        <w:rPr>
          <w:spacing w:val="-1"/>
        </w:rPr>
        <w:t>我是廣告 請繼續往下閱讀</w:t>
      </w:r>
    </w:p>
    <w:p>
      <w:pPr>
        <w:pStyle w:val="BodyText"/>
        <w:spacing w:before="7"/>
        <w:rPr>
          <w:sz w:val="27"/>
        </w:rPr>
      </w:pPr>
    </w:p>
    <w:p>
      <w:pPr>
        <w:pStyle w:val="BodyText"/>
        <w:spacing w:line="256" w:lineRule="auto"/>
        <w:ind w:left="100" w:right="239"/>
      </w:pPr>
      <w:r>
        <w:rPr>
          <w:spacing w:val="-2"/>
        </w:rPr>
        <w:t>李問正式參選連江縣長不到一週，已具體提出「親子友善島嶼」、「生態綠能島嶼」、「就業商機島嶼」等多項政見。</w:t>
      </w:r>
    </w:p>
    <w:p>
      <w:pPr>
        <w:pStyle w:val="BodyText"/>
        <w:rPr>
          <w:sz w:val="26"/>
        </w:rPr>
      </w:pPr>
    </w:p>
    <w:p>
      <w:pPr>
        <w:pStyle w:val="BodyText"/>
        <w:ind w:left="100"/>
      </w:pPr>
      <w:r>
        <w:rPr>
          <w:spacing w:val="-1"/>
        </w:rPr>
        <w:t>馬祖小孩多 打造戰地文化遊樂設施</w:t>
      </w:r>
    </w:p>
    <w:p>
      <w:pPr>
        <w:pStyle w:val="BodyText"/>
        <w:spacing w:before="7"/>
        <w:rPr>
          <w:sz w:val="27"/>
        </w:rPr>
      </w:pPr>
    </w:p>
    <w:p>
      <w:pPr>
        <w:pStyle w:val="BodyText"/>
        <w:spacing w:line="256" w:lineRule="auto"/>
        <w:ind w:left="100" w:right="239"/>
      </w:pPr>
      <w:r>
        <w:rPr/>
        <w:pict>
          <v:line style="position:absolute;mso-position-horizontal-relative:page;mso-position-vertical-relative:paragraph;z-index:19643392" from="312pt,16.914532pt" to="348pt,16.914532pt" stroked="true" strokeweight=".8pt" strokecolor="#ff0000">
            <v:stroke dashstyle="solid"/>
            <w10:wrap type="none"/>
          </v:line>
        </w:pict>
      </w:r>
      <w:r>
        <w:rPr>
          <w:spacing w:val="-2"/>
        </w:rPr>
        <w:t>首先，「親子友善」島嶼部分，李問表示，其實馬祖</w:t>
      </w:r>
      <w:r>
        <w:rPr>
          <w:color w:val="FF0000"/>
          <w:spacing w:val="-2"/>
        </w:rPr>
        <w:t>生育率</w:t>
      </w:r>
      <w:r>
        <w:rPr>
          <w:spacing w:val="-2"/>
        </w:rPr>
        <w:t>很高，小孩非常多，但馬祖家長常常反應親子活動空間不夠，不管室內或室外皆然。</w:t>
      </w:r>
    </w:p>
    <w:p>
      <w:pPr>
        <w:pStyle w:val="BodyText"/>
        <w:spacing w:before="12"/>
        <w:rPr>
          <w:sz w:val="25"/>
        </w:rPr>
      </w:pPr>
    </w:p>
    <w:p>
      <w:pPr>
        <w:pStyle w:val="BodyText"/>
        <w:ind w:left="100"/>
      </w:pPr>
      <w:r>
        <w:rPr>
          <w:spacing w:val="-1"/>
        </w:rPr>
        <w:t>李問說，雖然馬祖有很好的自然資源，可以讓小孩接近海洋與大自然，但遊樂場有很大改進的空間</w:t>
      </w:r>
    </w:p>
    <w:p>
      <w:pPr>
        <w:pStyle w:val="BodyText"/>
        <w:spacing w:before="22"/>
        <w:ind w:left="100"/>
      </w:pPr>
      <w:r>
        <w:rPr>
          <w:spacing w:val="-1"/>
        </w:rPr>
        <w:t>，未來希望打造跟馬祖戰地文化相呼應的遊樂設施。</w:t>
      </w:r>
    </w:p>
    <w:p>
      <w:pPr>
        <w:pStyle w:val="BodyText"/>
        <w:spacing w:before="7"/>
        <w:rPr>
          <w:sz w:val="27"/>
        </w:rPr>
      </w:pPr>
    </w:p>
    <w:p>
      <w:pPr>
        <w:pStyle w:val="BodyText"/>
        <w:spacing w:line="256" w:lineRule="auto"/>
        <w:ind w:left="100" w:right="239"/>
      </w:pPr>
      <w:r>
        <w:rPr>
          <w:spacing w:val="-2"/>
        </w:rPr>
        <w:t>李問也說，馬祖一直以來以觀光為主，但過去比較沒有人討論親子旅遊。未來將打造親子友善的旅遊，也能讓馬祖的小孩跟世界小朋友交流學習，另外，也要替馬祖小孩籌備課外學習資源。</w:t>
      </w:r>
    </w:p>
    <w:p>
      <w:pPr>
        <w:pStyle w:val="BodyText"/>
        <w:rPr>
          <w:sz w:val="26"/>
        </w:rPr>
      </w:pPr>
    </w:p>
    <w:p>
      <w:pPr>
        <w:pStyle w:val="BodyText"/>
        <w:ind w:left="100"/>
      </w:pPr>
      <w:r>
        <w:rPr>
          <w:spacing w:val="-1"/>
        </w:rPr>
        <w:t>馬祖環境好 發展風力發電與太陽能</w:t>
      </w:r>
    </w:p>
    <w:p>
      <w:pPr>
        <w:pStyle w:val="BodyText"/>
        <w:spacing w:before="7"/>
        <w:rPr>
          <w:sz w:val="27"/>
        </w:rPr>
      </w:pPr>
    </w:p>
    <w:p>
      <w:pPr>
        <w:pStyle w:val="BodyText"/>
        <w:spacing w:line="256" w:lineRule="auto"/>
        <w:ind w:left="100" w:right="239"/>
        <w:jc w:val="both"/>
      </w:pPr>
      <w:r>
        <w:rPr>
          <w:spacing w:val="-2"/>
        </w:rPr>
        <w:t>再者，「生態綠能島嶼」部分，李問表示，馬祖有很多獨一無二的生態資源，需要大家共同保護。現在已經有修法提高抽砂船罰金，即便如此，問題還是存在，只是規模比較小，未來希望給馬祖居民更好的居住環境。</w:t>
      </w:r>
    </w:p>
    <w:p>
      <w:pPr>
        <w:spacing w:after="0" w:line="256" w:lineRule="auto"/>
        <w:jc w:val="both"/>
        <w:sectPr>
          <w:pgSz w:w="11900" w:h="16840"/>
          <w:pgMar w:top="1380" w:bottom="280" w:left="620" w:right="620"/>
        </w:sectPr>
      </w:pPr>
    </w:p>
    <w:p>
      <w:pPr>
        <w:pStyle w:val="BodyText"/>
        <w:spacing w:line="256" w:lineRule="auto" w:before="21"/>
        <w:ind w:left="100" w:right="239"/>
      </w:pPr>
      <w:r>
        <w:rPr/>
        <w:pict>
          <v:shape style="position:absolute;margin-left:432pt;margin-top:33.299999pt;width:24pt;height:.1pt;mso-position-horizontal-relative:page;mso-position-vertical-relative:paragraph;z-index:-11813376;mso-wrap-distance-left:0;mso-wrap-distance-right:0" id="docshape3218" coordorigin="8640,666" coordsize="480,0" path="m8640,666l9120,666e" filled="false" stroked="true" strokeweight=".8pt" strokecolor="#ff0000">
            <v:path arrowok="t"/>
            <v:stroke dashstyle="solid"/>
            <w10:wrap type="topAndBottom"/>
          </v:shape>
        </w:pict>
      </w:r>
      <w:r>
        <w:rPr>
          <w:spacing w:val="-2"/>
        </w:rPr>
        <w:t>李問也說，馬祖規模人口少、地方小，其實可以以實驗性質、小規模推動最新綠能科技。無論是逐</w:t>
      </w:r>
      <w:r>
        <w:rPr/>
        <w:t>漸推動的智慧水表、電表外，也要重新評估馬祖風力發電相關產業，「因為</w:t>
      </w:r>
      <w:r>
        <w:rPr>
          <w:color w:val="FF0000"/>
        </w:rPr>
        <w:t>台灣</w:t>
      </w:r>
      <w:r>
        <w:rPr>
          <w:spacing w:val="-2"/>
        </w:rPr>
        <w:t>海峽是最佳風場」</w:t>
      </w:r>
    </w:p>
    <w:p>
      <w:pPr>
        <w:spacing w:before="0"/>
        <w:ind w:left="100" w:right="0" w:firstLine="0"/>
        <w:jc w:val="left"/>
        <w:rPr>
          <w:sz w:val="24"/>
        </w:rPr>
      </w:pPr>
      <w:r>
        <w:rPr>
          <w:sz w:val="24"/>
        </w:rPr>
        <w:t>。</w:t>
      </w:r>
    </w:p>
    <w:p>
      <w:pPr>
        <w:pStyle w:val="BodyText"/>
        <w:spacing w:before="6"/>
        <w:rPr>
          <w:sz w:val="26"/>
        </w:rPr>
      </w:pPr>
    </w:p>
    <w:p>
      <w:pPr>
        <w:pStyle w:val="BodyText"/>
        <w:spacing w:line="516" w:lineRule="auto"/>
        <w:ind w:left="100" w:right="479"/>
      </w:pPr>
      <w:r>
        <w:rPr>
          <w:spacing w:val="-2"/>
        </w:rPr>
        <w:t>李問說，雖然馬祖日照時數沒那麼長，但地方小，用電沒有那麼大，還是可以適度開發太陽能。</w:t>
      </w:r>
      <w:r>
        <w:rPr/>
        <w:t>馬祖潛力強 民營釀酒有商機</w:t>
      </w:r>
    </w:p>
    <w:p>
      <w:pPr>
        <w:pStyle w:val="BodyText"/>
        <w:spacing w:line="256" w:lineRule="auto"/>
        <w:ind w:left="100" w:right="239"/>
      </w:pPr>
      <w:r>
        <w:rPr>
          <w:spacing w:val="-2"/>
        </w:rPr>
        <w:t>至於「就業商機島嶼」部分，李問要鼓勵更多民間投資，因為馬祖很多產業是依賴公部門資源，但除了觀光產業外，馬祖還要致力發展其他產業。</w:t>
      </w:r>
    </w:p>
    <w:p>
      <w:pPr>
        <w:pStyle w:val="BodyText"/>
        <w:spacing w:before="11"/>
        <w:rPr>
          <w:sz w:val="25"/>
        </w:rPr>
      </w:pPr>
    </w:p>
    <w:p>
      <w:pPr>
        <w:pStyle w:val="BodyText"/>
        <w:spacing w:line="256" w:lineRule="auto"/>
        <w:ind w:left="100" w:right="239"/>
      </w:pPr>
      <w:r>
        <w:rPr>
          <w:spacing w:val="-2"/>
        </w:rPr>
        <w:t>李問舉例，馬祖沒有良好的土地規劃，少有工業用地、產業用地，沒辦法像澎湖一樣，進行海產加工或魚類海產罐頭製作，或是像金門有一些小型民營酒廠。</w:t>
      </w:r>
    </w:p>
    <w:p>
      <w:pPr>
        <w:pStyle w:val="BodyText"/>
        <w:rPr>
          <w:sz w:val="26"/>
        </w:rPr>
      </w:pPr>
    </w:p>
    <w:p>
      <w:pPr>
        <w:pStyle w:val="BodyText"/>
        <w:spacing w:line="256" w:lineRule="auto"/>
        <w:ind w:left="100" w:right="239"/>
      </w:pPr>
      <w:r>
        <w:rPr/>
        <w:pict>
          <v:shape style="position:absolute;margin-left:240pt;margin-top:32.914532pt;width:24pt;height:.1pt;mso-position-horizontal-relative:page;mso-position-vertical-relative:paragraph;z-index:-11812864;mso-wrap-distance-left:0;mso-wrap-distance-right:0" id="docshape3219" coordorigin="4800,658" coordsize="480,0" path="m4800,658l5280,658e" filled="false" stroked="true" strokeweight=".8pt" strokecolor="#ff0000">
            <v:path arrowok="t"/>
            <v:stroke dashstyle="solid"/>
            <w10:wrap type="topAndBottom"/>
          </v:shape>
        </w:pict>
      </w:r>
      <w:r>
        <w:rPr>
          <w:spacing w:val="-2"/>
        </w:rPr>
        <w:t>李問說，馬祖民間有私釀老酒，但因為沒有良好的廠房跟環境，沒辦法在馬祖在地生產後販售，有部分廠商只好拿馬祖老酒的製作方法到</w:t>
      </w:r>
      <w:r>
        <w:rPr>
          <w:color w:val="FF0000"/>
          <w:spacing w:val="-2"/>
        </w:rPr>
        <w:t>台灣</w:t>
      </w:r>
      <w:r>
        <w:rPr>
          <w:spacing w:val="-2"/>
        </w:rPr>
        <w:t>中南部廠房製作，再運回馬祖給觀光客，這很可惜。</w:t>
      </w:r>
    </w:p>
    <w:p>
      <w:pPr>
        <w:pStyle w:val="BodyText"/>
        <w:spacing w:before="8"/>
        <w:rPr>
          <w:sz w:val="23"/>
        </w:rPr>
      </w:pPr>
    </w:p>
    <w:p>
      <w:pPr>
        <w:pStyle w:val="BodyText"/>
        <w:spacing w:line="256" w:lineRule="auto"/>
        <w:ind w:left="100" w:right="119"/>
      </w:pPr>
      <w:r>
        <w:rPr>
          <w:spacing w:val="-2"/>
        </w:rPr>
        <w:t>李問也提到，「馬祖國際藝術島」是與文總合作，每2年一次的活動。這是將馬祖打造成天然藝術展</w:t>
      </w:r>
      <w:r>
        <w:rPr>
          <w:spacing w:val="-2"/>
        </w:rPr>
        <w:t>場的很好機會，可以把馬祖推向國際，也落實離島外交，即使第一次舉辦受限疫情，相信未來會越來越盛大。</w:t>
      </w:r>
    </w:p>
    <w:p>
      <w:pPr>
        <w:pStyle w:val="BodyText"/>
        <w:spacing w:before="1"/>
        <w:rPr>
          <w:sz w:val="26"/>
        </w:rPr>
      </w:pPr>
    </w:p>
    <w:p>
      <w:pPr>
        <w:pStyle w:val="BodyText"/>
        <w:spacing w:line="256" w:lineRule="auto"/>
        <w:ind w:left="100" w:right="239"/>
      </w:pPr>
      <w:r>
        <w:rPr>
          <w:spacing w:val="-2"/>
        </w:rPr>
        <w:t>另外，李問也表示，未來入主連江縣府，希望推動「透明政府」、「透明化施政」，除了增加縣政府對外公開的記者會外，也要運用網路科技等，將更多會議內容傳達給民眾知道。</w:t>
      </w:r>
    </w:p>
    <w:p>
      <w:pPr>
        <w:pStyle w:val="BodyText"/>
        <w:rPr>
          <w:sz w:val="26"/>
        </w:rPr>
      </w:pPr>
    </w:p>
    <w:p>
      <w:pPr>
        <w:pStyle w:val="BodyText"/>
        <w:ind w:left="100"/>
      </w:pPr>
      <w:r>
        <w:rPr/>
        <w:t>▲李問已具體提出「親子友善島嶼」、「生態綠能島嶼」、「就業商機島嶼」等多項政見。（</w:t>
      </w:r>
      <w:r>
        <w:rPr>
          <w:spacing w:val="-10"/>
        </w:rPr>
        <w:t>圖</w:t>
      </w:r>
    </w:p>
    <w:p>
      <w:pPr>
        <w:pStyle w:val="BodyText"/>
        <w:spacing w:before="22"/>
        <w:ind w:left="100"/>
      </w:pPr>
      <w:r>
        <w:rPr/>
        <w:t>／記者鄭宏斌攝</w:t>
      </w:r>
      <w:r>
        <w:rPr>
          <w:spacing w:val="-10"/>
        </w:rPr>
        <w:t>）</w:t>
      </w:r>
    </w:p>
    <w:p>
      <w:pPr>
        <w:pStyle w:val="BodyText"/>
        <w:spacing w:before="7"/>
        <w:rPr>
          <w:sz w:val="27"/>
        </w:rPr>
      </w:pPr>
    </w:p>
    <w:p>
      <w:pPr>
        <w:pStyle w:val="BodyText"/>
        <w:ind w:left="100"/>
      </w:pPr>
      <w:r>
        <w:rPr/>
        <w:t>▲李問經營連江縣黨部有成。（圖／李問提供</w:t>
      </w:r>
      <w:r>
        <w:rPr>
          <w:spacing w:val="-10"/>
        </w:rPr>
        <w:t>）</w:t>
      </w:r>
    </w:p>
    <w:p>
      <w:pPr>
        <w:pStyle w:val="BodyText"/>
        <w:spacing w:before="7"/>
        <w:rPr>
          <w:sz w:val="27"/>
        </w:rPr>
      </w:pPr>
    </w:p>
    <w:p>
      <w:pPr>
        <w:pStyle w:val="BodyText"/>
        <w:spacing w:line="516" w:lineRule="auto"/>
        <w:ind w:left="100" w:right="4439"/>
        <w:jc w:val="both"/>
      </w:pPr>
      <w:r>
        <w:rPr/>
        <w:t>藍抹黑陳時中嗆里長 綠：蔣萬安手法下流、把人民當猴子賴香伶稱鄭運鵬參選違民主 在地參選人：有閒應去站路口賴香伶稱參選違民主 鄭運鵬辦：不勞一人決斷的友黨指導</w:t>
      </w:r>
      <w:r>
        <w:rPr>
          <w:spacing w:val="-1"/>
        </w:rPr>
        <w:t>蔣萬安拋預約公車座位 吳思瑤酸不知所云、至少願提政見</w:t>
      </w:r>
    </w:p>
    <w:p>
      <w:pPr>
        <w:pStyle w:val="BodyText"/>
        <w:spacing w:before="8"/>
        <w:rPr>
          <w:sz w:val="25"/>
        </w:rPr>
      </w:pPr>
    </w:p>
    <w:p>
      <w:pPr>
        <w:pStyle w:val="BodyText"/>
        <w:ind w:left="100"/>
      </w:pPr>
      <w:r>
        <w:rPr>
          <w:spacing w:val="-2"/>
          <w:w w:val="110"/>
        </w:rPr>
        <w:t>文章編號: [202208154548996]</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世界新聞網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(14:24)</w:t>
      </w:r>
    </w:p>
    <w:p>
      <w:pPr>
        <w:spacing w:line="220" w:lineRule="auto" w:before="10"/>
        <w:ind w:left="100" w:right="7759" w:firstLine="0"/>
        <w:jc w:val="left"/>
        <w:rPr>
          <w:sz w:val="28"/>
        </w:rPr>
      </w:pPr>
      <w:r>
        <w:rPr>
          <w:sz w:val="28"/>
        </w:rPr>
        <w:t>網站(URL連接) | 台灣</w:t>
      </w:r>
      <w:r>
        <w:rPr>
          <w:spacing w:val="10"/>
          <w:sz w:val="28"/>
        </w:rPr>
        <w:t>字數: </w:t>
      </w:r>
      <w:r>
        <w:rPr>
          <w:sz w:val="28"/>
        </w:rPr>
        <w:t>1007</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12352;mso-wrap-distance-left:0;mso-wrap-distance-right:0" id="docshape3220"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半導體人才吃緊向文科生招手  今年首季每月需求3.5</w:t>
      </w:r>
      <w:r>
        <w:rPr>
          <w:spacing w:val="-5"/>
          <w:sz w:val="28"/>
        </w:rPr>
        <w:t>萬人</w:t>
      </w:r>
    </w:p>
    <w:p>
      <w:pPr>
        <w:pStyle w:val="BodyText"/>
        <w:spacing w:before="9"/>
        <w:rPr>
          <w:sz w:val="19"/>
        </w:rPr>
      </w:pPr>
      <w:r>
        <w:rPr/>
        <w:pict>
          <v:shape style="position:absolute;margin-left:36pt;margin-top:13.723047pt;width:523pt;height:.1pt;mso-position-horizontal-relative:page;mso-position-vertical-relative:paragraph;z-index:-11811840;mso-wrap-distance-left:0;mso-wrap-distance-right:0" id="docshape3221"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8">
        <w:r>
          <w:rPr>
            <w:w w:val="110"/>
          </w:rPr>
          <w:t>文字快照</w:t>
        </w:r>
        <w:r>
          <w:rPr>
            <w:spacing w:val="-2"/>
            <w:w w:val="110"/>
          </w:rPr>
          <w:t>：https://www.worldjournal.com/wj/story/121221/6538100</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半導體業爆發，人力缺口卻持續擴大，企業徵才走向多元，把觸角延伸到文科生等新藍海。（記者陳正興╱攝影）</w:t>
      </w:r>
    </w:p>
    <w:p>
      <w:pPr>
        <w:pStyle w:val="BodyText"/>
        <w:spacing w:before="12"/>
        <w:rPr>
          <w:sz w:val="25"/>
        </w:rPr>
      </w:pPr>
    </w:p>
    <w:p>
      <w:pPr>
        <w:pStyle w:val="BodyText"/>
        <w:spacing w:line="256" w:lineRule="auto"/>
        <w:ind w:left="100" w:right="119"/>
      </w:pPr>
      <w:r>
        <w:rPr>
          <w:spacing w:val="-2"/>
        </w:rPr>
        <w:t>新冠肺炎疫情衝擊全球，但半導體業逆勢大爆發，人才需求也是如此。104人力銀行甫完成2022年「</w:t>
      </w:r>
      <w:r>
        <w:rPr>
          <w:spacing w:val="-2"/>
        </w:rPr>
        <w:t>半導體人才白皮書」，第一季半導體人才需求平均每月3.5萬人，年增幅高達近四成；隨「南部科技</w:t>
      </w:r>
      <w:r>
        <w:rPr>
          <w:spacing w:val="40"/>
        </w:rPr>
        <w:t> </w:t>
      </w:r>
      <w:r>
        <w:rPr>
          <w:spacing w:val="-2"/>
        </w:rPr>
        <w:t>S廊道」發展，南部工作數占整體17.4%，持續上升，北部及中部占比不升反降；南部半導體平均月薪首度衝破台幣5萬元（約1667美元），是自2015年後再次超越中部，薪資年增幅居各區之冠。</w:t>
      </w:r>
    </w:p>
    <w:p>
      <w:pPr>
        <w:pStyle w:val="BodyText"/>
        <w:spacing w:before="2"/>
        <w:rPr>
          <w:sz w:val="26"/>
        </w:rPr>
      </w:pPr>
    </w:p>
    <w:p>
      <w:pPr>
        <w:pStyle w:val="BodyText"/>
        <w:spacing w:line="256" w:lineRule="auto"/>
        <w:ind w:left="100" w:right="239"/>
        <w:jc w:val="both"/>
      </w:pPr>
      <w:r>
        <w:rPr/>
        <w:pict>
          <v:line style="position:absolute;mso-position-horizontal-relative:page;mso-position-vertical-relative:paragraph;z-index:19646464" from="408pt,16.914532pt" to="444pt,16.914532pt" stroked="true" strokeweight=".8pt" strokecolor="#ff0000">
            <v:stroke dashstyle="solid"/>
            <w10:wrap type="none"/>
          </v:line>
        </w:pict>
      </w:r>
      <w:r>
        <w:rPr>
          <w:spacing w:val="-2"/>
        </w:rPr>
        <w:t>另一方面，半導體人才荒逐年惡化，由於半導體專業度高、技術複雜，</w:t>
      </w:r>
      <w:r>
        <w:rPr>
          <w:color w:val="FF0000"/>
          <w:spacing w:val="-2"/>
        </w:rPr>
        <w:t>少子化</w:t>
      </w:r>
      <w:r>
        <w:rPr>
          <w:spacing w:val="-2"/>
        </w:rPr>
        <w:t>趨勢持續嚴重，人才供給數量嚴重不足，企業除了深耕頂大之外的技職學校，也將徵才觸角延伸到東南亞、開發女性工程師，甚至從國高中開始綁定人才，向文科生招手。</w:t>
      </w:r>
    </w:p>
    <w:p>
      <w:pPr>
        <w:pStyle w:val="BodyText"/>
        <w:spacing w:before="1"/>
        <w:rPr>
          <w:sz w:val="26"/>
        </w:rPr>
      </w:pPr>
    </w:p>
    <w:p>
      <w:pPr>
        <w:pStyle w:val="BodyText"/>
        <w:ind w:left="100"/>
      </w:pPr>
      <w:r>
        <w:rPr/>
        <w:t>儘管中美貿易戰持續、俄烏戰爭開打、新冠變種病毒持續延燒，但</w:t>
      </w:r>
      <w:r>
        <w:rPr>
          <w:color w:val="FF0000"/>
        </w:rPr>
        <w:t>台灣</w:t>
      </w:r>
      <w:r>
        <w:rPr>
          <w:spacing w:val="-1"/>
        </w:rPr>
        <w:t>半導體業沒有受到嚴重衝擊</w:t>
      </w:r>
    </w:p>
    <w:p>
      <w:pPr>
        <w:pStyle w:val="BodyText"/>
        <w:spacing w:line="256" w:lineRule="auto" w:before="22"/>
        <w:ind w:left="100" w:right="239"/>
      </w:pPr>
      <w:r>
        <w:rPr/>
        <w:pict>
          <v:line style="position:absolute;mso-position-horizontal-relative:page;mso-position-vertical-relative:paragraph;z-index:19646976" from="384pt,2.014531pt" to="408pt,2.014531pt" stroked="true" strokeweight=".8pt" strokecolor="#ff0000">
            <v:stroke dashstyle="solid"/>
            <w10:wrap type="none"/>
          </v:line>
        </w:pict>
      </w:r>
      <w:r>
        <w:rPr>
          <w:spacing w:val="-2"/>
        </w:rPr>
        <w:t>，反呈爆發性成長，成長力道連續三年優於全球。2021年產值首度超越台幣4兆元大關，以台幣4</w:t>
      </w:r>
      <w:r>
        <w:rPr>
          <w:spacing w:val="-2"/>
        </w:rPr>
        <w:t>兆 </w:t>
      </w:r>
      <w:r>
        <w:rPr/>
        <w:t>820億元占全球市場19.8%，整體排名第二。其中上游的IC設計、下游的IC</w:t>
      </w:r>
      <w:r>
        <w:rPr>
          <w:spacing w:val="-1"/>
        </w:rPr>
        <w:t>封測分居全球第二及第一</w:t>
      </w:r>
    </w:p>
    <w:p>
      <w:pPr>
        <w:pStyle w:val="BodyText"/>
        <w:spacing w:before="3"/>
        <w:ind w:left="100"/>
      </w:pPr>
      <w:r>
        <w:rPr/>
        <w:pict>
          <v:shape style="position:absolute;margin-left:270pt;margin-top:17.064531pt;width:24pt;height:.1pt;mso-position-horizontal-relative:page;mso-position-vertical-relative:paragraph;z-index:-11811328;mso-wrap-distance-left:0;mso-wrap-distance-right:0" id="docshape3222" coordorigin="5400,341" coordsize="480,0" path="m5400,341l5880,341e" filled="false" stroked="true" strokeweight=".8pt" strokecolor="#ff0000">
            <v:path arrowok="t"/>
            <v:stroke dashstyle="solid"/>
            <w10:wrap type="topAndBottom"/>
          </v:shape>
        </w:pict>
      </w:r>
      <w:r>
        <w:rPr>
          <w:spacing w:val="-2"/>
        </w:rPr>
        <w:t>，而晶圓代工更以62.9%市占穩居全球龍頭，</w:t>
      </w:r>
      <w:r>
        <w:rPr>
          <w:color w:val="FF0000"/>
          <w:spacing w:val="-2"/>
        </w:rPr>
        <w:t>台灣</w:t>
      </w:r>
      <w:r>
        <w:rPr>
          <w:spacing w:val="-3"/>
        </w:rPr>
        <w:t>半導體的「護國神山群」依舊是焦點所在。</w:t>
      </w:r>
    </w:p>
    <w:p>
      <w:pPr>
        <w:pStyle w:val="BodyText"/>
        <w:spacing w:before="8"/>
        <w:rPr>
          <w:sz w:val="23"/>
        </w:rPr>
      </w:pPr>
    </w:p>
    <w:p>
      <w:pPr>
        <w:pStyle w:val="BodyText"/>
        <w:spacing w:line="256" w:lineRule="auto"/>
        <w:ind w:left="100" w:right="119"/>
      </w:pPr>
      <w:r>
        <w:rPr>
          <w:spacing w:val="-2"/>
        </w:rPr>
        <w:t>不過，在此同時，半導體產業深陷人才吃緊之苦，104人力銀行連續三年發表半導體人才白皮書，最</w:t>
      </w:r>
      <w:r>
        <w:rPr>
          <w:spacing w:val="-2"/>
        </w:rPr>
        <w:t>新出爐的2022年「半導體人才白皮書」，續對半導體人才嚴重不足示警。</w:t>
      </w:r>
    </w:p>
    <w:p>
      <w:pPr>
        <w:pStyle w:val="BodyText"/>
        <w:rPr>
          <w:sz w:val="26"/>
        </w:rPr>
      </w:pPr>
    </w:p>
    <w:p>
      <w:pPr>
        <w:pStyle w:val="BodyText"/>
        <w:spacing w:line="256" w:lineRule="auto"/>
        <w:ind w:left="100" w:right="239"/>
      </w:pPr>
      <w:r>
        <w:rPr>
          <w:spacing w:val="-2"/>
        </w:rPr>
        <w:t>半導體人才需求自2020年第三季開始走升後，2021年第一季起持續創新高，平均月缺2.6萬人，但</w:t>
      </w:r>
      <w:r>
        <w:rPr>
          <w:spacing w:val="40"/>
        </w:rPr>
        <w:t> </w:t>
      </w:r>
      <w:r>
        <w:rPr/>
        <w:t>2022年第一季平均每月需求已增到3.5萬人，年增幅為39.8%</w:t>
      </w:r>
      <w:r>
        <w:rPr>
          <w:spacing w:val="-1"/>
        </w:rPr>
        <w:t>。人才供需缺口逐漸擴大，今年第一季</w:t>
      </w:r>
    </w:p>
    <w:p>
      <w:pPr>
        <w:pStyle w:val="BodyText"/>
        <w:spacing w:line="256" w:lineRule="auto" w:before="2"/>
        <w:ind w:left="100" w:right="719"/>
      </w:pPr>
      <w:r>
        <w:rPr>
          <w:spacing w:val="-2"/>
        </w:rPr>
        <w:t>「求供比」3.4，平均每位想進入半導體求職者可分到3.4個半導體工作機會，高於整體市場的</w:t>
      </w:r>
      <w:r>
        <w:rPr/>
        <w:t> </w:t>
      </w:r>
      <w:r>
        <w:rPr>
          <w:spacing w:val="-2"/>
        </w:rPr>
        <w:t>1.58%。</w:t>
      </w:r>
    </w:p>
    <w:p>
      <w:pPr>
        <w:pStyle w:val="BodyText"/>
        <w:rPr>
          <w:sz w:val="26"/>
        </w:rPr>
      </w:pPr>
    </w:p>
    <w:p>
      <w:pPr>
        <w:pStyle w:val="BodyText"/>
        <w:spacing w:line="256" w:lineRule="auto"/>
        <w:ind w:left="100" w:right="239"/>
      </w:pPr>
      <w:r>
        <w:rPr>
          <w:spacing w:val="-2"/>
        </w:rPr>
        <w:t>產業鏈當中，製程廠區最多的中游IC製造因產能滿載，人才缺口大增，2022年第一季平均每月招募 1.6萬人，年增幅達36.7%，位居產業鏈中缺口最大、成長最強的區塊。</w:t>
      </w:r>
    </w:p>
    <w:p>
      <w:pPr>
        <w:spacing w:after="0" w:line="256" w:lineRule="auto"/>
        <w:sectPr>
          <w:pgSz w:w="11900" w:h="16840"/>
          <w:pgMar w:top="1380" w:bottom="280" w:left="620" w:right="620"/>
        </w:sectPr>
      </w:pPr>
    </w:p>
    <w:p>
      <w:pPr>
        <w:pStyle w:val="BodyText"/>
        <w:spacing w:line="256" w:lineRule="auto" w:before="21"/>
        <w:ind w:left="100" w:right="239"/>
      </w:pPr>
      <w:r>
        <w:rPr>
          <w:spacing w:val="-2"/>
        </w:rPr>
        <w:t>隨著台積電宣佈到高雄設廠，供應鏈南移態勢明顯，南部半導體人才聚落逐漸形成。2022年第一季平均每月6103個工作機會，年增幅48.5%成長力道最強。</w:t>
      </w:r>
    </w:p>
    <w:p>
      <w:pPr>
        <w:pStyle w:val="BodyText"/>
        <w:rPr>
          <w:sz w:val="26"/>
        </w:rPr>
      </w:pPr>
    </w:p>
    <w:p>
      <w:pPr>
        <w:pStyle w:val="BodyText"/>
        <w:spacing w:line="256" w:lineRule="auto"/>
        <w:ind w:left="100" w:right="119"/>
      </w:pPr>
      <w:r>
        <w:rPr>
          <w:spacing w:val="-2"/>
        </w:rPr>
        <w:t>今年半導體平均月薪5萬4729元，穩居全產業第二，相較去年增加2441元，年增幅4.7%則居電子資訊</w:t>
      </w:r>
      <w:r>
        <w:rPr>
          <w:spacing w:val="-2"/>
        </w:rPr>
        <w:t>相關產業最強。產業鏈薪資前五高的職務多為工程及技術類，愈往上游、薪資愈高。</w:t>
      </w:r>
    </w:p>
    <w:p>
      <w:pPr>
        <w:pStyle w:val="BodyText"/>
        <w:rPr>
          <w:sz w:val="26"/>
        </w:rPr>
      </w:pPr>
    </w:p>
    <w:p>
      <w:pPr>
        <w:pStyle w:val="BodyText"/>
        <w:spacing w:line="256" w:lineRule="auto"/>
        <w:ind w:left="100" w:right="119"/>
      </w:pPr>
      <w:r>
        <w:rPr>
          <w:spacing w:val="-2"/>
        </w:rPr>
        <w:t>面對半導體大廠進駐南部，今年南部半導體平均月薪5萬155元，首度突破5萬元，年增幅7.1%，居各</w:t>
      </w:r>
      <w:r>
        <w:rPr>
          <w:spacing w:val="-2"/>
        </w:rPr>
        <w:t>區之冠。南北薪資差距逐年縮小，從2016年的1.32倍，降到2022年的1.14倍。</w:t>
      </w:r>
    </w:p>
    <w:p>
      <w:pPr>
        <w:pStyle w:val="BodyText"/>
        <w:rPr>
          <w:sz w:val="26"/>
        </w:rPr>
      </w:pPr>
    </w:p>
    <w:p>
      <w:pPr>
        <w:pStyle w:val="BodyText"/>
        <w:spacing w:line="516" w:lineRule="auto"/>
        <w:ind w:left="100" w:right="6359"/>
      </w:pPr>
      <w:r>
        <w:rPr/>
        <w:t>半導體每月平均工作機會 製表╱陳素玲</w:t>
      </w:r>
      <w:r>
        <w:rPr/>
        <w:t>半導體近3年平均月薪 製表╱陳素玲</w:t>
      </w:r>
    </w:p>
    <w:p>
      <w:pPr>
        <w:pStyle w:val="BodyText"/>
        <w:spacing w:before="8"/>
        <w:rPr>
          <w:sz w:val="25"/>
        </w:rPr>
      </w:pPr>
    </w:p>
    <w:p>
      <w:pPr>
        <w:pStyle w:val="BodyText"/>
        <w:spacing w:before="1"/>
        <w:ind w:left="100"/>
      </w:pPr>
      <w:r>
        <w:rPr>
          <w:spacing w:val="-2"/>
          <w:w w:val="110"/>
        </w:rPr>
        <w:t>文章編號: [202208155453380]</w:t>
      </w:r>
    </w:p>
    <w:p>
      <w:pPr>
        <w:pStyle w:val="BodyText"/>
      </w:pPr>
    </w:p>
    <w:p>
      <w:pPr>
        <w:pStyle w:val="BodyText"/>
        <w:spacing w:before="9"/>
        <w:rPr>
          <w:sz w:val="32"/>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2022-08-15</w:t>
      </w:r>
      <w:r>
        <w:rPr>
          <w:spacing w:val="34"/>
          <w:w w:val="115"/>
          <w:sz w:val="28"/>
        </w:rPr>
        <w:t> </w:t>
      </w:r>
      <w:r>
        <w:rPr>
          <w:spacing w:val="-2"/>
          <w:w w:val="115"/>
          <w:sz w:val="28"/>
        </w:rPr>
        <w:t>(13:37)</w:t>
      </w:r>
    </w:p>
    <w:p>
      <w:pPr>
        <w:spacing w:line="220" w:lineRule="auto" w:before="10"/>
        <w:ind w:left="100" w:right="7199" w:firstLine="0"/>
        <w:jc w:val="left"/>
        <w:rPr>
          <w:sz w:val="28"/>
        </w:rPr>
      </w:pPr>
      <w:r>
        <w:rPr>
          <w:sz w:val="28"/>
        </w:rPr>
        <w:t>網站(URL連接) | 政府消息</w:t>
      </w:r>
      <w:r>
        <w:rPr>
          <w:spacing w:val="10"/>
          <w:sz w:val="28"/>
        </w:rPr>
        <w:t>字數: </w:t>
      </w:r>
      <w:r>
        <w:rPr>
          <w:sz w:val="28"/>
        </w:rPr>
        <w:t>2101</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09792;mso-wrap-distance-left:0;mso-wrap-distance-right:0" id="docshape3223"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2"/>
          <w:sz w:val="28"/>
        </w:rPr>
        <w:t>針對重大公共工程進度報告 柯</w:t>
      </w:r>
      <w:r>
        <w:rPr>
          <w:sz w:val="28"/>
        </w:rPr>
        <w:t>：8</w:t>
      </w:r>
      <w:r>
        <w:rPr>
          <w:spacing w:val="-1"/>
          <w:sz w:val="28"/>
        </w:rPr>
        <w:t>年來最大的成就是讓社會住宅不再是鄰避設施</w:t>
      </w:r>
    </w:p>
    <w:p>
      <w:pPr>
        <w:pStyle w:val="BodyText"/>
        <w:spacing w:before="9"/>
        <w:rPr>
          <w:sz w:val="19"/>
        </w:rPr>
      </w:pPr>
      <w:r>
        <w:rPr/>
        <w:pict>
          <v:shape style="position:absolute;margin-left:36pt;margin-top:13.723047pt;width:523pt;height:.1pt;mso-position-horizontal-relative:page;mso-position-vertical-relative:paragraph;z-index:-11809280;mso-wrap-distance-left:0;mso-wrap-distance-right:0" id="docshape3224"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56" w:lineRule="auto" w:before="211"/>
        <w:ind w:left="100"/>
      </w:pPr>
      <w:r>
        <w:rPr>
          <w:spacing w:val="-2"/>
          <w:w w:val="115"/>
        </w:rPr>
        <w:t>文字快照</w:t>
      </w:r>
      <w:r>
        <w:rPr>
          <w:spacing w:val="-2"/>
          <w:w w:val="115"/>
        </w:rPr>
        <w:t>：https://news.pchome.com.tw/public/taipei/20220815/index- 66053978094417126016.html</w:t>
      </w:r>
    </w:p>
    <w:p>
      <w:pPr>
        <w:pStyle w:val="BodyText"/>
      </w:pPr>
    </w:p>
    <w:p>
      <w:pPr>
        <w:pStyle w:val="BodyText"/>
      </w:pPr>
    </w:p>
    <w:p>
      <w:pPr>
        <w:pStyle w:val="BodyText"/>
      </w:pPr>
    </w:p>
    <w:p>
      <w:pPr>
        <w:pStyle w:val="BodyText"/>
      </w:pPr>
    </w:p>
    <w:p>
      <w:pPr>
        <w:pStyle w:val="BodyText"/>
        <w:spacing w:before="1"/>
        <w:rPr>
          <w:sz w:val="33"/>
        </w:rPr>
      </w:pPr>
    </w:p>
    <w:p>
      <w:pPr>
        <w:pStyle w:val="BodyText"/>
        <w:spacing w:line="256" w:lineRule="auto" w:before="1"/>
        <w:ind w:left="100" w:right="239"/>
        <w:jc w:val="both"/>
      </w:pPr>
      <w:r>
        <w:rPr>
          <w:spacing w:val="-2"/>
        </w:rPr>
        <w:t>今（15）日臺北市長柯文哲赴議會針對「臺北市重大公共工程進度（雙子星、音圖中心、社宅、大</w:t>
      </w:r>
      <w:r>
        <w:rPr>
          <w:spacing w:val="-2"/>
        </w:rPr>
        <w:t>巨蛋、市場改建）；大巨蛋議約（回饋金、體育賽事比例）及安全把關（避難層認定及建築技術規則）；臺北市公共工程流標因應作法及加速推動措施」進行專案報告。</w:t>
      </w:r>
    </w:p>
    <w:p>
      <w:pPr>
        <w:pStyle w:val="BodyText"/>
        <w:rPr>
          <w:sz w:val="26"/>
        </w:rPr>
      </w:pPr>
    </w:p>
    <w:p>
      <w:pPr>
        <w:pStyle w:val="BodyText"/>
        <w:spacing w:line="256" w:lineRule="auto" w:before="1"/>
        <w:ind w:left="100" w:right="119"/>
      </w:pPr>
      <w:r>
        <w:rPr>
          <w:spacing w:val="-2"/>
        </w:rPr>
        <w:t>針對市府重大工程建設，柯文哲首先談到雙子星，他表示目前主體建築裡面的設計都沒有問題，反而下一任政府必須處理的是要如何將雙子星跟周邊連結。雙子星可以容納約1萬人，這些人的互動會</w:t>
      </w:r>
      <w:r>
        <w:rPr>
          <w:spacing w:val="-2"/>
        </w:rPr>
        <w:t>跟後火車站的區域連結較多，都市計畫會將市民大道以北的部分作規劃，也希望將中山到雙連這段綠廊帶的成功模式，從雙子星延伸到新北投。</w:t>
      </w:r>
    </w:p>
    <w:p>
      <w:pPr>
        <w:pStyle w:val="BodyText"/>
        <w:spacing w:before="2"/>
        <w:rPr>
          <w:sz w:val="26"/>
        </w:rPr>
      </w:pPr>
    </w:p>
    <w:p>
      <w:pPr>
        <w:pStyle w:val="BodyText"/>
        <w:spacing w:line="256" w:lineRule="auto"/>
        <w:ind w:left="100" w:right="119"/>
      </w:pPr>
      <w:r>
        <w:rPr>
          <w:spacing w:val="-2"/>
        </w:rPr>
        <w:t>柯文哲補充，C1、D1搞定以後，下一個部分就是E1、E2，再來是西寧國宅跟洛陽停車場與正在進行</w:t>
      </w:r>
      <w:r>
        <w:rPr>
          <w:spacing w:val="-4"/>
        </w:rPr>
        <w:t>的郵政大樓BOT案，西區門戶計畫最困難的已經克服了，剩下的就是10</w:t>
      </w:r>
      <w:r>
        <w:rPr>
          <w:spacing w:val="-5"/>
        </w:rPr>
        <w:t>年之間把這些大樓逐一完工。</w:t>
      </w:r>
    </w:p>
    <w:p>
      <w:pPr>
        <w:pStyle w:val="BodyText"/>
        <w:spacing w:before="12"/>
        <w:rPr>
          <w:sz w:val="25"/>
        </w:rPr>
      </w:pPr>
    </w:p>
    <w:p>
      <w:pPr>
        <w:pStyle w:val="BodyText"/>
        <w:spacing w:line="256" w:lineRule="auto"/>
        <w:ind w:left="100" w:right="239"/>
        <w:jc w:val="both"/>
      </w:pPr>
      <w:r>
        <w:rPr>
          <w:spacing w:val="-2"/>
        </w:rPr>
        <w:t>關於臺北音樂廳與圖書總館（音圖中心），柯文哲說明，市立交響樂團、市立國樂團應該要有自己的基地；而總圖書館的設計應該要符合世界潮流，之前看過芬蘭的總圖，就覺得臺北市應該要有更</w:t>
      </w:r>
      <w:r>
        <w:rPr>
          <w:spacing w:val="-2"/>
        </w:rPr>
        <w:t>好的總圖書館。他表示，音樂廳蓋好後會有14,039坪，有1,500席的音樂廳、600席的多媒體空間</w:t>
      </w:r>
    </w:p>
    <w:p>
      <w:pPr>
        <w:pStyle w:val="BodyText"/>
        <w:spacing w:line="256" w:lineRule="auto" w:before="4"/>
        <w:ind w:left="100" w:right="239"/>
        <w:jc w:val="both"/>
      </w:pPr>
      <w:r>
        <w:rPr>
          <w:spacing w:val="-2"/>
        </w:rPr>
        <w:t>，同時會是市立交響樂團、國樂團的基地；總圖書館為12,368坪，有500席的國際會議廳，2者間的</w:t>
      </w:r>
      <w:r>
        <w:rPr>
          <w:spacing w:val="-2"/>
        </w:rPr>
        <w:t>餐廳、會議室會共用，為各自獨立、公共空間可以合併使用的地方。不可諱言的是，北藝將來會是臺北的地標，但因為設計相當複雜，一分錢一分貨，所以音圖會把設計標、建築標分開，設計標出來就要檢查看看剩下的工程費能否蓋完，要就是在設計的時候不准太複雜，要比較傳統的設計，不然就是工程預算要增加，下一任市府接手的時候，文化局長與負責工程的副市長一定要把這個列為最重要的工作。</w:t>
      </w:r>
    </w:p>
    <w:p>
      <w:pPr>
        <w:pStyle w:val="BodyText"/>
        <w:spacing w:before="5"/>
        <w:rPr>
          <w:sz w:val="26"/>
        </w:rPr>
      </w:pPr>
    </w:p>
    <w:p>
      <w:pPr>
        <w:pStyle w:val="BodyText"/>
        <w:spacing w:line="256" w:lineRule="auto"/>
        <w:ind w:left="100" w:right="119"/>
        <w:jc w:val="both"/>
      </w:pPr>
      <w:r>
        <w:rPr>
          <w:w w:val="101"/>
        </w:rPr>
        <w:t>社會住宅的部分，柯文哲表示，在自己的2個任期很認真蓋，任內開工的就有12,000</w:t>
      </w:r>
      <w:r>
        <w:rPr>
          <w:spacing w:val="-3"/>
          <w:w w:val="101"/>
        </w:rPr>
        <w:t>戶，加上一些都</w:t>
      </w:r>
      <w:r>
        <w:rPr>
          <w:w w:val="102"/>
        </w:rPr>
        <w:t>更分回可以到2萬戶，目前施工中的有8,000戶，原本是希望維持10,000戶施工，但顯然這2</w:t>
      </w:r>
      <w:r>
        <w:rPr>
          <w:spacing w:val="-5"/>
          <w:w w:val="102"/>
        </w:rPr>
        <w:t>年因缺工</w:t>
      </w:r>
      <w:r>
        <w:rPr>
          <w:w w:val="100"/>
        </w:rPr>
        <w:t>缺料，有把工程量降一些。柯文哲提到，這8</w:t>
      </w:r>
      <w:r>
        <w:rPr>
          <w:spacing w:val="-1"/>
          <w:w w:val="100"/>
        </w:rPr>
        <w:t>年來關於社會住宅最大的成就就是讓社會住宅不再是鄰</w:t>
      </w:r>
      <w:r>
        <w:rPr>
          <w:w w:val="99"/>
        </w:rPr>
        <w:t>避設施，而是社區會歡迎的「好厝邊」，因為自己很強調SOP，</w:t>
      </w:r>
      <w:r>
        <w:rPr>
          <w:spacing w:val="-2"/>
          <w:w w:val="99"/>
        </w:rPr>
        <w:t>設計準則每半年會檢討一次，如同陽</w:t>
      </w:r>
    </w:p>
    <w:p>
      <w:pPr>
        <w:spacing w:after="0" w:line="256" w:lineRule="auto"/>
        <w:jc w:val="both"/>
        <w:sectPr>
          <w:pgSz w:w="11900" w:h="16840"/>
          <w:pgMar w:top="1380" w:bottom="280" w:left="620" w:right="620"/>
        </w:sectPr>
      </w:pPr>
    </w:p>
    <w:p>
      <w:pPr>
        <w:pStyle w:val="BodyText"/>
        <w:spacing w:line="256" w:lineRule="auto" w:before="21"/>
        <w:ind w:left="100" w:right="239"/>
      </w:pPr>
      <w:r>
        <w:rPr>
          <w:spacing w:val="-4"/>
        </w:rPr>
        <w:t>臺有多大、要不要設置讓收入最低10%的人住的社會住宅，最近就會出版社宅叢書，總結這8年來蓋</w:t>
      </w:r>
      <w:r>
        <w:rPr>
          <w:spacing w:val="-2"/>
        </w:rPr>
        <w:t>社會住宅從找地、設計到物業管理出一本書，這本書以後就是每半年修正一遍。</w:t>
      </w:r>
    </w:p>
    <w:p>
      <w:pPr>
        <w:pStyle w:val="BodyText"/>
        <w:rPr>
          <w:sz w:val="26"/>
        </w:rPr>
      </w:pPr>
    </w:p>
    <w:p>
      <w:pPr>
        <w:pStyle w:val="BodyText"/>
        <w:spacing w:line="256" w:lineRule="auto"/>
        <w:ind w:left="100" w:right="119"/>
      </w:pPr>
      <w:r>
        <w:rPr>
          <w:spacing w:val="-2"/>
        </w:rPr>
        <w:t>對於已經完工約96%以上大巨蛋，柯文哲說，防火避難性能審查在去年4月28日就送到內政部了，現在還沒出來。遠雄到內政部營建署申請防火避難性能審查，通過後才能拿證書到臺北市政府申請建造變更，才能作後續的工程，目前的階段是遠雄跟內政部的關係，臺北市政府是第三者，沒有辦法參與，過度參與也是有點奇怪，會變成干涉私人企業與內政部的關係。北市府最多只能作一些行政作業上的協助，無法干預內政部的審核，不過在去年4月審到現在也還沒有審出來，大概在今年是沒</w:t>
      </w:r>
      <w:r>
        <w:rPr>
          <w:spacing w:val="-2"/>
        </w:rPr>
        <w:t>有辦法完工跟營運，還是要很誠懇的呼籲，不要為了政黨利益犧牲國家利益。</w:t>
      </w:r>
    </w:p>
    <w:p>
      <w:pPr>
        <w:pStyle w:val="BodyText"/>
        <w:spacing w:before="5"/>
        <w:rPr>
          <w:sz w:val="26"/>
        </w:rPr>
      </w:pPr>
    </w:p>
    <w:p>
      <w:pPr>
        <w:pStyle w:val="BodyText"/>
        <w:spacing w:line="256" w:lineRule="auto"/>
        <w:ind w:left="100" w:right="119"/>
      </w:pPr>
      <w:r>
        <w:rPr>
          <w:spacing w:val="-2"/>
        </w:rPr>
        <w:t>市場改建的部分，柯文哲表示，最困難的溝通部分都解決了，5大批發市場（環南、南門、成功、魚</w:t>
      </w:r>
      <w:r>
        <w:rPr>
          <w:spacing w:val="-2"/>
        </w:rPr>
        <w:t>果、北投）都在進行，大概在自己任內，所有大的批發市場的中繼市場都已經完工，剩下的就是主體工程在未來的時間陸續完成，唯一最大問題就是追加預算，要注意營建物價的波動，通貨膨脹還是不可測的因素，必須要注意。柯文哲補充，目前5大批發市場是解決了，但中型的市場還是要一個一個處理，5大批發市場的目的是作為樣板，讓大家知道市場可以這麼乾淨，但畢竟臺北市不是只有這5大批發市場，後面還是要繼續努力。</w:t>
      </w:r>
    </w:p>
    <w:p>
      <w:pPr>
        <w:pStyle w:val="BodyText"/>
        <w:spacing w:before="5"/>
        <w:rPr>
          <w:sz w:val="26"/>
        </w:rPr>
      </w:pPr>
    </w:p>
    <w:p>
      <w:pPr>
        <w:pStyle w:val="BodyText"/>
        <w:spacing w:line="256" w:lineRule="auto"/>
        <w:ind w:left="100" w:right="119"/>
      </w:pPr>
      <w:r>
        <w:rPr/>
        <w:pict>
          <v:line style="position:absolute;mso-position-horizontal-relative:page;mso-position-vertical-relative:paragraph;z-index:19649024" from="288pt,96.914528pt" to="312pt,96.914528pt" stroked="true" strokeweight=".8pt" strokecolor="#ff0000">
            <v:stroke dashstyle="solid"/>
            <w10:wrap type="none"/>
          </v:line>
        </w:pict>
      </w:r>
      <w:r>
        <w:rPr/>
        <w:pict>
          <v:line style="position:absolute;mso-position-horizontal-relative:page;mso-position-vertical-relative:paragraph;z-index:19649536" from="204pt,112.914528pt" to="240pt,112.914528pt" stroked="true" strokeweight=".8pt" strokecolor="#ff0000">
            <v:stroke dashstyle="solid"/>
            <w10:wrap type="none"/>
          </v:line>
        </w:pict>
      </w:r>
      <w:r>
        <w:rPr>
          <w:spacing w:val="-2"/>
        </w:rPr>
        <w:t>柯文哲說，這2年半因為通貨膨脹，缺工缺料，的確流標相當多，因為公共工程督導會報自己都親自主持，流標3次的都要送公共工程督導會報跟主管檢討，所以一定是遇到很特別的原因才會讓工程流標3次。本來在疫情期間，主要國家都一直在印鈔票，所以通貨膨脹就可以預期，疫情趨緩發生俄烏</w:t>
      </w:r>
      <w:r>
        <w:rPr>
          <w:spacing w:val="-2"/>
        </w:rPr>
        <w:t>戰爭，通貨膨脹就失控了。通貨膨脹會多嚴重，自己也看不出來，因為美國已經在升息了，而且一下子升這麼多，以臺北市政府為例，去年利息只要4億多，利息升了快一倍，猜今年利息的支出就會大幅上升，對政府來講都是一筆很大的支出。而</w:t>
      </w:r>
      <w:r>
        <w:rPr>
          <w:color w:val="FF0000"/>
          <w:spacing w:val="-2"/>
        </w:rPr>
        <w:t>臺灣</w:t>
      </w:r>
      <w:r>
        <w:rPr>
          <w:spacing w:val="-2"/>
        </w:rPr>
        <w:t>的市場最大的問題不是只有缺料、通貨膨脹的問題，現在最大的問題是缺工，</w:t>
      </w:r>
      <w:r>
        <w:rPr>
          <w:color w:val="FF0000"/>
          <w:spacing w:val="-2"/>
        </w:rPr>
        <w:t>少子化</w:t>
      </w:r>
      <w:r>
        <w:rPr>
          <w:spacing w:val="-2"/>
        </w:rPr>
        <w:t>與整個文化的關係，營建市場缺工很嚴重，外勞要怎麼引進是中央的權責，市府也沒辦法去處理，不過整個會影響公共工程與採購招標。臺北市政府也有去處理，該給的錢都給了，結果提高預算還是流標，目前58件案子按照原預算繼續進行，6件追加預算</w:t>
      </w:r>
    </w:p>
    <w:p>
      <w:pPr>
        <w:pStyle w:val="BodyText"/>
        <w:spacing w:line="256" w:lineRule="auto" w:before="11"/>
        <w:ind w:left="100" w:right="119"/>
      </w:pPr>
      <w:r>
        <w:rPr>
          <w:spacing w:val="-2"/>
        </w:rPr>
        <w:t>，2件改變招標策略，4件取消採購，真正的問題在於表面上有些流標的案件，看起來捷運工程8件、</w:t>
      </w:r>
      <w:r>
        <w:rPr>
          <w:spacing w:val="-2"/>
        </w:rPr>
        <w:t>其他8件，但看金額就很清楚，捷運佔了96.73%，其他案件只有3.27%，也就是目前集中在捷運工程</w:t>
      </w:r>
    </w:p>
    <w:p>
      <w:pPr>
        <w:pStyle w:val="BodyText"/>
        <w:spacing w:line="256" w:lineRule="auto" w:before="3"/>
        <w:ind w:left="100" w:right="119"/>
      </w:pPr>
      <w:r>
        <w:rPr/>
        <w:pict>
          <v:shape style="position:absolute;margin-left:120pt;margin-top:33.064529pt;width:24pt;height:.1pt;mso-position-horizontal-relative:page;mso-position-vertical-relative:paragraph;z-index:-11808768;mso-wrap-distance-left:0;mso-wrap-distance-right:0" id="docshape3225" coordorigin="2400,661" coordsize="480,0" path="m2400,661l2880,661e" filled="false" stroked="true" strokeweight=".8pt" strokecolor="#ff0000">
            <v:path arrowok="t"/>
            <v:stroke dashstyle="solid"/>
            <w10:wrap type="topAndBottom"/>
          </v:shape>
        </w:pict>
      </w:r>
      <w:r>
        <w:rPr>
          <w:spacing w:val="-2"/>
        </w:rPr>
        <w:t>，問題就在於工期太長，這樣不可測的因素就會增加。但雖因如此，臺北市政府在2次內招標即決標</w:t>
      </w:r>
      <w:r>
        <w:rPr>
          <w:spacing w:val="-2"/>
        </w:rPr>
        <w:t>比率中，還是全</w:t>
      </w:r>
      <w:r>
        <w:rPr>
          <w:color w:val="FF0000"/>
          <w:spacing w:val="-2"/>
        </w:rPr>
        <w:t>臺灣</w:t>
      </w:r>
      <w:r>
        <w:rPr>
          <w:spacing w:val="-2"/>
        </w:rPr>
        <w:t>最好的。</w:t>
      </w:r>
    </w:p>
    <w:p>
      <w:pPr>
        <w:pStyle w:val="BodyText"/>
        <w:spacing w:before="8"/>
        <w:rPr>
          <w:sz w:val="23"/>
        </w:rPr>
      </w:pPr>
    </w:p>
    <w:p>
      <w:pPr>
        <w:pStyle w:val="BodyText"/>
        <w:spacing w:line="256" w:lineRule="auto"/>
        <w:ind w:left="100" w:right="239"/>
      </w:pPr>
      <w:r>
        <w:rPr>
          <w:spacing w:val="-2"/>
        </w:rPr>
        <w:t>議員關心小巨蛋地板的震動問題？柯文哲表示，小巨蛋有先天的地形問題，如果是動態的表演加上全場觀眾跳動，的確是會比較影響周邊鄰居。</w:t>
      </w:r>
    </w:p>
    <w:p>
      <w:pPr>
        <w:pStyle w:val="BodyText"/>
        <w:rPr>
          <w:sz w:val="26"/>
        </w:rPr>
      </w:pPr>
    </w:p>
    <w:p>
      <w:pPr>
        <w:pStyle w:val="BodyText"/>
        <w:ind w:left="100"/>
      </w:pPr>
      <w:r>
        <w:rPr>
          <w:spacing w:val="-1"/>
        </w:rPr>
        <w:t>議員關心社宅工程瑕疵？柯文哲表示，議員反應的他都有去一一查看檢查，但是社宅工程量體龐大</w:t>
      </w:r>
    </w:p>
    <w:p>
      <w:pPr>
        <w:pStyle w:val="BodyText"/>
        <w:spacing w:before="22"/>
        <w:ind w:left="100"/>
      </w:pPr>
      <w:r>
        <w:rPr>
          <w:spacing w:val="-1"/>
        </w:rPr>
        <w:t>，難免會有一些小瑕疵，現場他也責成都發局及相關局處要儘快改善。</w:t>
      </w:r>
    </w:p>
    <w:p>
      <w:pPr>
        <w:pStyle w:val="BodyText"/>
      </w:pPr>
    </w:p>
    <w:p>
      <w:pPr>
        <w:pStyle w:val="BodyText"/>
        <w:spacing w:before="4"/>
        <w:rPr>
          <w:sz w:val="29"/>
        </w:rPr>
      </w:pPr>
    </w:p>
    <w:p>
      <w:pPr>
        <w:pStyle w:val="BodyText"/>
        <w:ind w:left="100"/>
      </w:pPr>
      <w:r>
        <w:rPr>
          <w:spacing w:val="-2"/>
          <w:w w:val="110"/>
        </w:rPr>
        <w:t>文章編號: [202208154900853]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2022-08-15</w:t>
      </w:r>
      <w:r>
        <w:rPr>
          <w:spacing w:val="79"/>
          <w:w w:val="150"/>
          <w:sz w:val="28"/>
        </w:rPr>
        <w:t> </w:t>
      </w:r>
      <w:r>
        <w:rPr>
          <w:spacing w:val="-2"/>
          <w:sz w:val="28"/>
        </w:rPr>
        <w:t>(12:17)</w:t>
      </w:r>
    </w:p>
    <w:p>
      <w:pPr>
        <w:spacing w:line="220" w:lineRule="auto" w:before="10"/>
        <w:ind w:left="100" w:right="7199" w:firstLine="0"/>
        <w:jc w:val="left"/>
        <w:rPr>
          <w:sz w:val="28"/>
        </w:rPr>
      </w:pPr>
      <w:r>
        <w:rPr>
          <w:sz w:val="28"/>
        </w:rPr>
        <w:t>網站(URL連接) | 新聞總覽</w:t>
      </w:r>
      <w:r>
        <w:rPr>
          <w:spacing w:val="10"/>
          <w:sz w:val="28"/>
        </w:rPr>
        <w:t>字數: </w:t>
      </w:r>
      <w:r>
        <w:rPr>
          <w:sz w:val="28"/>
        </w:rPr>
        <w:t>1000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07232;mso-wrap-distance-left:0;mso-wrap-distance-right:0" id="docshape322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淡水崁頂里10年人口增5</w:t>
      </w:r>
      <w:r>
        <w:rPr>
          <w:spacing w:val="-1"/>
          <w:sz w:val="28"/>
        </w:rPr>
        <w:t>倍 甩「鬼城」名號躍新北第三大里</w:t>
      </w:r>
    </w:p>
    <w:p>
      <w:pPr>
        <w:pStyle w:val="BodyText"/>
        <w:spacing w:before="9"/>
        <w:rPr>
          <w:sz w:val="19"/>
        </w:rPr>
      </w:pPr>
      <w:r>
        <w:rPr/>
        <w:pict>
          <v:shape style="position:absolute;margin-left:36pt;margin-top:13.723047pt;width:523pt;height:.1pt;mso-position-horizontal-relative:page;mso-position-vertical-relative:paragraph;z-index:-11806720;mso-wrap-distance-left:0;mso-wrap-distance-right:0" id="docshape322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29">
        <w:r>
          <w:rPr>
            <w:w w:val="110"/>
          </w:rPr>
          <w:t>文字快照</w:t>
        </w:r>
        <w:r>
          <w:rPr>
            <w:spacing w:val="-2"/>
            <w:w w:val="110"/>
          </w:rPr>
          <w:t>：https://www.ettoday.net/news/20220815/2316736.htm</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479"/>
      </w:pPr>
      <w:r>
        <w:rPr>
          <w:spacing w:val="-2"/>
        </w:rPr>
        <w:t>▲淡海新市鎮近10年來人口不斷移入，其中崁頂里躍居新北市第三大里。（圖／記者賴志昶攝</w:t>
      </w:r>
      <w:r>
        <w:rPr>
          <w:spacing w:val="-2"/>
        </w:rPr>
        <w:t>）記者賴志昶／綜合報導</w:t>
      </w:r>
    </w:p>
    <w:p>
      <w:pPr>
        <w:pStyle w:val="BodyText"/>
        <w:spacing w:line="297" w:lineRule="exact"/>
        <w:ind w:left="100"/>
      </w:pPr>
      <w:r>
        <w:rPr/>
        <w:t>林口、樹林、淡水過去三者並列「鬼城」多年，不過根據新北市政府資料，7</w:t>
      </w:r>
      <w:r>
        <w:rPr>
          <w:spacing w:val="-2"/>
        </w:rPr>
        <w:t>月各區里人口統計中</w:t>
      </w:r>
    </w:p>
    <w:p>
      <w:pPr>
        <w:pStyle w:val="BodyText"/>
        <w:spacing w:line="256" w:lineRule="auto" w:before="22"/>
        <w:ind w:left="100" w:right="239"/>
      </w:pPr>
      <w:r>
        <w:rPr>
          <w:spacing w:val="-2"/>
        </w:rPr>
        <w:t>，林口南勢里、湖南里位以及淡水崁頂里成為新北市人口數最多的前三里。其中，崁頂里10年前人</w:t>
      </w:r>
      <w:r>
        <w:rPr>
          <w:spacing w:val="-2"/>
        </w:rPr>
        <w:t>口僅4320人，10年後人口暴增逾5倍、至2萬3300人。</w:t>
      </w:r>
    </w:p>
    <w:p>
      <w:pPr>
        <w:pStyle w:val="BodyText"/>
        <w:spacing w:before="12"/>
        <w:rPr>
          <w:sz w:val="25"/>
        </w:rPr>
      </w:pPr>
    </w:p>
    <w:p>
      <w:pPr>
        <w:pStyle w:val="BodyText"/>
        <w:ind w:left="100"/>
      </w:pPr>
      <w:r>
        <w:rPr>
          <w:spacing w:val="-2"/>
        </w:rPr>
        <w:t>《地產詹哥老實說》S2EP84／破解下半年建商劇本 專家點破買房3</w:t>
      </w:r>
      <w:r>
        <w:rPr>
          <w:spacing w:val="-5"/>
        </w:rPr>
        <w:t>大雷區</w:t>
      </w:r>
    </w:p>
    <w:p>
      <w:pPr>
        <w:pStyle w:val="BodyText"/>
        <w:spacing w:before="7"/>
        <w:rPr>
          <w:sz w:val="27"/>
        </w:rPr>
      </w:pPr>
    </w:p>
    <w:p>
      <w:pPr>
        <w:pStyle w:val="BodyText"/>
        <w:spacing w:line="256" w:lineRule="auto"/>
        <w:ind w:left="100" w:right="479"/>
      </w:pPr>
      <w:r>
        <w:rPr>
          <w:spacing w:val="-2"/>
        </w:rPr>
        <w:t>根據新北市政府統計各里人口數，林口南勢里以2萬8788人擊敗湖南里奪下冠軍，湖南里則以2</w:t>
      </w:r>
      <w:r>
        <w:rPr>
          <w:spacing w:val="-2"/>
        </w:rPr>
        <w:t>萬 7995人居次，而新北第三大里則由2萬3300人的淡水崁頂里拿下，第四名則是是三峽龍學里。</w:t>
      </w:r>
    </w:p>
    <w:p>
      <w:pPr>
        <w:pStyle w:val="BodyText"/>
        <w:rPr>
          <w:sz w:val="26"/>
        </w:rPr>
      </w:pPr>
    </w:p>
    <w:p>
      <w:pPr>
        <w:pStyle w:val="BodyText"/>
        <w:ind w:left="100"/>
      </w:pPr>
      <w:r>
        <w:rPr/>
        <w:t>去年之前林口湖南里還是新北人數最多的里，不過2021年11</w:t>
      </w:r>
      <w:r>
        <w:rPr>
          <w:spacing w:val="-1"/>
        </w:rPr>
        <w:t>月起被南勢里超車，成為新北市最大里</w:t>
      </w:r>
    </w:p>
    <w:p>
      <w:pPr>
        <w:spacing w:before="22"/>
        <w:ind w:left="100" w:right="0" w:firstLine="0"/>
        <w:jc w:val="left"/>
        <w:rPr>
          <w:sz w:val="24"/>
        </w:rPr>
      </w:pPr>
      <w:r>
        <w:rPr>
          <w:sz w:val="24"/>
        </w:rPr>
        <w:t>。</w:t>
      </w:r>
    </w:p>
    <w:p>
      <w:pPr>
        <w:pStyle w:val="BodyText"/>
        <w:spacing w:before="7"/>
        <w:rPr>
          <w:sz w:val="27"/>
        </w:rPr>
      </w:pPr>
    </w:p>
    <w:p>
      <w:pPr>
        <w:pStyle w:val="BodyText"/>
        <w:spacing w:line="256" w:lineRule="auto"/>
        <w:ind w:left="100" w:right="119"/>
      </w:pPr>
      <w:r>
        <w:rPr/>
        <w:pict>
          <v:line style="position:absolute;mso-position-horizontal-relative:page;mso-position-vertical-relative:paragraph;z-index:19651072" from="36pt,16.914532pt" to="60pt,16.914532pt" stroked="true" strokeweight=".8pt" strokecolor="#ff0000">
            <v:stroke dashstyle="solid"/>
            <w10:wrap type="none"/>
          </v:line>
        </w:pict>
      </w:r>
      <w:r>
        <w:rPr>
          <w:color w:val="FF0000"/>
          <w:spacing w:val="-2"/>
        </w:rPr>
        <w:t>台灣</w:t>
      </w:r>
      <w:r>
        <w:rPr>
          <w:spacing w:val="-2"/>
        </w:rPr>
        <w:t>房屋林口A9加盟店店東周起帆表示，湖南里內有林口國中、世大運選手村社會住宅、國民運動中心，生活機能完整，而南勢里因為有捷運站A9站經過，交通便利，三井outlet的2期動工，東森總</w:t>
      </w:r>
      <w:r>
        <w:rPr>
          <w:spacing w:val="-2"/>
        </w:rPr>
        <w:t>部與晶華酒店興建，還有三立影視媒體園區，也是發展可期，但最主要激勵人口增長的因素，還是優質學區的吸引力。</w:t>
      </w:r>
    </w:p>
    <w:p>
      <w:pPr>
        <w:pStyle w:val="BodyText"/>
        <w:spacing w:before="2"/>
        <w:rPr>
          <w:sz w:val="26"/>
        </w:rPr>
      </w:pPr>
    </w:p>
    <w:p>
      <w:pPr>
        <w:pStyle w:val="BodyText"/>
        <w:spacing w:line="256" w:lineRule="auto"/>
        <w:ind w:left="100" w:right="119"/>
      </w:pPr>
      <w:r>
        <w:rPr>
          <w:spacing w:val="-2"/>
        </w:rPr>
        <w:t>周起帆指出，湖南里的頭湖國小是林口最資深的雙語學校，長年吸引家長卡位，南勢里新設立的新林雙語小學近年急起直追，加上近年增班並擴建校區的南勢國小，2所額滿小學，吸引孟母移居，近</w:t>
      </w:r>
      <w:r>
        <w:rPr>
          <w:spacing w:val="-2"/>
        </w:rPr>
        <w:t>年戶數、人數快速暴增。</w:t>
      </w:r>
    </w:p>
    <w:p>
      <w:pPr>
        <w:pStyle w:val="BodyText"/>
        <w:spacing w:before="1"/>
        <w:rPr>
          <w:sz w:val="26"/>
        </w:rPr>
      </w:pPr>
    </w:p>
    <w:p>
      <w:pPr>
        <w:pStyle w:val="BodyText"/>
        <w:ind w:left="100"/>
      </w:pPr>
      <w:r>
        <w:rPr/>
        <w:t>▼淡海新市鎮以家樂福商圈為核心，房價逐漸往外為擴散。（圖／記者姜國輝攝</w:t>
      </w:r>
      <w:r>
        <w:rPr>
          <w:spacing w:val="-10"/>
        </w:rPr>
        <w:t>）</w:t>
      </w:r>
    </w:p>
    <w:p>
      <w:pPr>
        <w:spacing w:after="0"/>
        <w:sectPr>
          <w:pgSz w:w="11900" w:h="16840"/>
          <w:pgMar w:top="1380" w:bottom="280" w:left="620" w:right="620"/>
        </w:sectPr>
      </w:pPr>
    </w:p>
    <w:p>
      <w:pPr>
        <w:pStyle w:val="BodyText"/>
        <w:spacing w:line="256" w:lineRule="auto" w:before="21"/>
        <w:ind w:left="100" w:right="119"/>
      </w:pPr>
      <w:r>
        <w:rPr>
          <w:spacing w:val="-2"/>
        </w:rPr>
        <w:t>值得一提的是，淡水崁頂里10年前根本不在榜上，且人口才4320人，名落新北所有里中的402名，戶</w:t>
      </w:r>
      <w:r>
        <w:rPr>
          <w:spacing w:val="-2"/>
        </w:rPr>
        <w:t>數僅2048戶，10年後人口成長逾5倍，躍居新北第三大里，也是淡水第一大里。</w:t>
      </w:r>
    </w:p>
    <w:p>
      <w:pPr>
        <w:pStyle w:val="BodyText"/>
        <w:rPr>
          <w:sz w:val="26"/>
        </w:rPr>
      </w:pPr>
    </w:p>
    <w:p>
      <w:pPr>
        <w:pStyle w:val="BodyText"/>
        <w:spacing w:line="256" w:lineRule="auto"/>
        <w:ind w:left="100" w:right="239"/>
        <w:jc w:val="both"/>
      </w:pPr>
      <w:r>
        <w:rPr>
          <w:spacing w:val="-2"/>
        </w:rPr>
        <w:t>住商不動產淡水新市加盟店店長盧進和表示，淡海新市鎮從1995年開始，幾乎每年都有至少一座新</w:t>
      </w:r>
      <w:r>
        <w:rPr>
          <w:spacing w:val="-2"/>
        </w:rPr>
        <w:t>建物落成，一開始是吸引淡水河同岸的士林、北投居民，之後陸續輻射到廣大雙北地區，人口客群主要以首購族、退休族為主。</w:t>
      </w:r>
    </w:p>
    <w:p>
      <w:pPr>
        <w:pStyle w:val="BodyText"/>
        <w:spacing w:before="1"/>
        <w:rPr>
          <w:sz w:val="26"/>
        </w:rPr>
      </w:pPr>
    </w:p>
    <w:p>
      <w:pPr>
        <w:pStyle w:val="BodyText"/>
        <w:spacing w:line="256" w:lineRule="auto"/>
        <w:ind w:left="100" w:right="119"/>
      </w:pPr>
      <w:r>
        <w:rPr>
          <w:spacing w:val="-2"/>
        </w:rPr>
        <w:t>目前中古區域單價平均約為25至30萬元，新建案基本站穩3字頭，房價與雙北各區域來說，相對親民</w:t>
      </w:r>
      <w:r>
        <w:rPr>
          <w:spacing w:val="-2"/>
        </w:rPr>
        <w:t>不少，且目前商圈包含家樂福、影城等機能逐漸成熟，因此不斷吸引人口遷入。</w:t>
      </w:r>
    </w:p>
    <w:p>
      <w:pPr>
        <w:pStyle w:val="BodyText"/>
        <w:rPr>
          <w:sz w:val="26"/>
        </w:rPr>
      </w:pPr>
    </w:p>
    <w:p>
      <w:pPr>
        <w:pStyle w:val="BodyText"/>
        <w:ind w:left="100"/>
      </w:pPr>
      <w:r>
        <w:rPr>
          <w:spacing w:val="-1"/>
        </w:rPr>
        <w:t>對於甩脫過去「鬼城」名號，盧進和提到，淡海新市鎮人口不斷移入，近期晚上點燈率已相當高</w:t>
      </w:r>
    </w:p>
    <w:p>
      <w:pPr>
        <w:pStyle w:val="BodyText"/>
        <w:spacing w:line="256" w:lineRule="auto" w:before="22"/>
        <w:ind w:left="100" w:right="239"/>
      </w:pPr>
      <w:r>
        <w:rPr/>
        <w:pict>
          <v:line style="position:absolute;mso-position-horizontal-relative:page;mso-position-vertical-relative:paragraph;z-index:19652096" from="348pt,18.014532pt" to="384pt,18.014532pt" stroked="true" strokeweight=".8pt" strokecolor="#ff0000">
            <v:stroke dashstyle="solid"/>
            <w10:wrap type="none"/>
          </v:line>
        </w:pict>
      </w:r>
      <w:r>
        <w:rPr>
          <w:spacing w:val="-2"/>
        </w:rPr>
        <w:t>，若從學區來觀察，淡海新市鎮中的新市國小，在國內長期</w:t>
      </w:r>
      <w:r>
        <w:rPr>
          <w:color w:val="FF0000"/>
          <w:spacing w:val="-2"/>
        </w:rPr>
        <w:t>少子化</w:t>
      </w:r>
      <w:r>
        <w:rPr>
          <w:spacing w:val="-2"/>
        </w:rPr>
        <w:t>之下，是全台少數「爆班」且還要加班的學校，由此可見區域人口確實不斷流入。</w:t>
      </w:r>
    </w:p>
    <w:p>
      <w:pPr>
        <w:pStyle w:val="BodyText"/>
        <w:rPr>
          <w:sz w:val="26"/>
        </w:rPr>
      </w:pPr>
    </w:p>
    <w:p>
      <w:pPr>
        <w:pStyle w:val="BodyText"/>
        <w:ind w:left="100"/>
      </w:pPr>
      <w:r>
        <w:rPr>
          <w:spacing w:val="-2"/>
        </w:rPr>
        <w:t>《地產詹哥老實說》S2EP84／破解下半年建商劇本 專家點破買房3</w:t>
      </w:r>
      <w:r>
        <w:rPr>
          <w:spacing w:val="-5"/>
        </w:rPr>
        <w:t>大雷區</w:t>
      </w:r>
    </w:p>
    <w:p>
      <w:pPr>
        <w:pStyle w:val="BodyText"/>
        <w:spacing w:before="7"/>
        <w:rPr>
          <w:sz w:val="27"/>
        </w:rPr>
      </w:pPr>
    </w:p>
    <w:p>
      <w:pPr>
        <w:pStyle w:val="BodyText"/>
        <w:ind w:left="100"/>
      </w:pPr>
      <w:r>
        <w:rPr/>
        <w:pict>
          <v:shape style="position:absolute;margin-left:252pt;margin-top:16.914532pt;width:24pt;height:.1pt;mso-position-horizontal-relative:page;mso-position-vertical-relative:paragraph;z-index:-11805696;mso-wrap-distance-left:0;mso-wrap-distance-right:0" id="docshape3228" coordorigin="5040,338" coordsize="480,0" path="m5040,338l5520,338e" filled="false" stroked="true" strokeweight=".8pt" strokecolor="#ff0000">
            <v:path arrowok="t"/>
            <v:stroke dashstyle="solid"/>
            <w10:wrap type="topAndBottom"/>
          </v:shape>
        </w:pict>
      </w:r>
      <w:r>
        <w:rPr/>
        <w:t>▼新北市各行政區人口前五名里。（表／</w:t>
      </w:r>
      <w:r>
        <w:rPr>
          <w:color w:val="FF0000"/>
        </w:rPr>
        <w:t>台灣</w:t>
      </w:r>
      <w:r>
        <w:rPr/>
        <w:t>房屋彙整</w:t>
      </w:r>
      <w:r>
        <w:rPr>
          <w:spacing w:val="-10"/>
        </w:rPr>
        <w:t>）</w:t>
      </w:r>
    </w:p>
    <w:p>
      <w:pPr>
        <w:pStyle w:val="BodyText"/>
      </w:pPr>
    </w:p>
    <w:p>
      <w:pPr>
        <w:pStyle w:val="BodyText"/>
        <w:spacing w:before="5"/>
        <w:rPr>
          <w:sz w:val="25"/>
        </w:rPr>
      </w:pPr>
    </w:p>
    <w:p>
      <w:pPr>
        <w:pStyle w:val="BodyText"/>
        <w:ind w:left="100"/>
      </w:pPr>
      <w:r>
        <w:rPr>
          <w:spacing w:val="-2"/>
          <w:w w:val="110"/>
        </w:rPr>
        <w:t>文章編號: [202208154067395]</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公視新聞網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(12:03)</w:t>
      </w:r>
    </w:p>
    <w:p>
      <w:pPr>
        <w:spacing w:line="220" w:lineRule="auto" w:before="10"/>
        <w:ind w:left="100" w:right="6639" w:firstLine="0"/>
        <w:jc w:val="left"/>
        <w:rPr>
          <w:sz w:val="28"/>
        </w:rPr>
      </w:pPr>
      <w:r>
        <w:rPr>
          <w:sz w:val="28"/>
        </w:rPr>
        <w:t>網站(URL連接) | 公視新聞節目</w:t>
      </w:r>
      <w:r>
        <w:rPr>
          <w:sz w:val="28"/>
        </w:rPr>
        <w:t>字數: 321 words</w:t>
      </w:r>
    </w:p>
    <w:p>
      <w:pPr>
        <w:pStyle w:val="BodyText"/>
        <w:rPr>
          <w:sz w:val="20"/>
        </w:rPr>
      </w:pPr>
      <w:r>
        <w:rPr/>
        <w:pict>
          <v:shape style="position:absolute;margin-left:36pt;margin-top:13.904882pt;width:523pt;height:.1pt;mso-position-horizontal-relative:page;mso-position-vertical-relative:paragraph;z-index:-11804672;mso-wrap-distance-left:0;mso-wrap-distance-right:0" id="docshape322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大學分發錄取率</w:t>
      </w:r>
      <w:r>
        <w:rPr>
          <w:spacing w:val="38"/>
          <w:w w:val="150"/>
          <w:sz w:val="28"/>
        </w:rPr>
        <w:t> </w:t>
      </w:r>
      <w:r>
        <w:rPr>
          <w:sz w:val="28"/>
        </w:rPr>
        <w:t>98.94%</w:t>
      </w:r>
      <w:r>
        <w:rPr>
          <w:spacing w:val="37"/>
          <w:w w:val="150"/>
          <w:sz w:val="28"/>
        </w:rPr>
        <w:t> </w:t>
      </w:r>
      <w:r>
        <w:rPr>
          <w:sz w:val="28"/>
        </w:rPr>
        <w:t>缺額</w:t>
      </w:r>
      <w:r>
        <w:rPr>
          <w:spacing w:val="38"/>
          <w:w w:val="150"/>
          <w:sz w:val="28"/>
        </w:rPr>
        <w:t> </w:t>
      </w:r>
      <w:r>
        <w:rPr>
          <w:sz w:val="28"/>
        </w:rPr>
        <w:t>1.4</w:t>
      </w:r>
      <w:r>
        <w:rPr>
          <w:spacing w:val="38"/>
          <w:w w:val="150"/>
          <w:sz w:val="28"/>
        </w:rPr>
        <w:t> </w:t>
      </w:r>
      <w:r>
        <w:rPr>
          <w:spacing w:val="-5"/>
          <w:sz w:val="28"/>
        </w:rPr>
        <w:t>萬!</w:t>
      </w:r>
    </w:p>
    <w:p>
      <w:pPr>
        <w:pStyle w:val="BodyText"/>
        <w:spacing w:before="9"/>
        <w:rPr>
          <w:sz w:val="19"/>
        </w:rPr>
      </w:pPr>
      <w:r>
        <w:rPr/>
        <w:pict>
          <v:shape style="position:absolute;margin-left:36pt;margin-top:13.723047pt;width:523pt;height:.1pt;mso-position-horizontal-relative:page;mso-position-vertical-relative:paragraph;z-index:-11804160;mso-wrap-distance-left:0;mso-wrap-distance-right:0" id="docshape323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30">
        <w:r>
          <w:rPr>
            <w:w w:val="115"/>
          </w:rPr>
          <w:t>文字快照</w:t>
        </w:r>
        <w:r>
          <w:rPr>
            <w:spacing w:val="-2"/>
            <w:w w:val="115"/>
          </w:rPr>
          <w:t>：http://talk.news.pts.org.tw/show/16253</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516" w:lineRule="auto"/>
        <w:ind w:left="100" w:right="5879"/>
      </w:pPr>
      <w:r>
        <w:rPr/>
        <w:pict>
          <v:line style="position:absolute;mso-position-horizontal-relative:page;mso-position-vertical-relative:paragraph;z-index:19654144" from="36pt,16.914532pt" to="72pt,16.914532pt" stroked="true" strokeweight=".8pt" strokecolor="#ff0000">
            <v:stroke dashstyle="solid"/>
            <w10:wrap type="none"/>
          </v:line>
        </w:pict>
      </w:r>
      <w:r>
        <w:rPr>
          <w:color w:val="FF0000"/>
          <w:spacing w:val="-2"/>
        </w:rPr>
        <w:t>少子化</w:t>
      </w:r>
      <w:r>
        <w:rPr>
          <w:spacing w:val="-2"/>
        </w:rPr>
        <w:t>海嘯!各校搶學生挺得住?退場有機制?</w:t>
      </w:r>
      <w:r>
        <w:rPr/>
        <w:t>來 賓</w:t>
      </w:r>
    </w:p>
    <w:p>
      <w:pPr>
        <w:pStyle w:val="BodyText"/>
        <w:spacing w:line="516" w:lineRule="auto"/>
        <w:ind w:left="100" w:right="6359"/>
      </w:pPr>
      <w:r>
        <w:rPr/>
        <w:t>私立科技大學校院協進會理事長 葛自祥全國私校工會理事長 尤榮輝</w:t>
      </w:r>
    </w:p>
    <w:p>
      <w:pPr>
        <w:pStyle w:val="BodyText"/>
        <w:spacing w:line="297" w:lineRule="exact"/>
        <w:ind w:left="100"/>
      </w:pPr>
      <w:r>
        <w:rPr/>
        <w:t>高教工會組織部主任 林柏儀</w:t>
      </w:r>
    </w:p>
    <w:p>
      <w:pPr>
        <w:pStyle w:val="BodyText"/>
        <w:spacing w:before="6"/>
        <w:rPr>
          <w:sz w:val="27"/>
        </w:rPr>
      </w:pPr>
    </w:p>
    <w:p>
      <w:pPr>
        <w:pStyle w:val="BodyText"/>
        <w:spacing w:line="256" w:lineRule="auto"/>
        <w:ind w:left="100" w:right="119"/>
      </w:pPr>
      <w:r>
        <w:rPr/>
        <w:pict>
          <v:shape style="position:absolute;margin-left:360pt;margin-top:80.914528pt;width:24pt;height:.1pt;mso-position-horizontal-relative:page;mso-position-vertical-relative:paragraph;z-index:-11803648;mso-wrap-distance-left:0;mso-wrap-distance-right:0" id="docshape3231" coordorigin="7200,1618" coordsize="480,0" path="m7200,1618l7680,1618e" filled="false" stroked="true" strokeweight=".8pt" strokecolor="#ff0000">
            <v:path arrowok="t"/>
            <v:stroke dashstyle="solid"/>
            <w10:wrap type="topAndBottom"/>
          </v:shape>
        </w:pict>
      </w:r>
      <w:r>
        <w:rPr>
          <w:w w:val="101"/>
        </w:rPr>
        <w:t>大學分發入學放榜，總缺額攀升至1萬4,493人，怎麼看這樣的現象？除了生源不足，目前私校面臨</w:t>
      </w:r>
      <w:r>
        <w:rPr/>
        <w:t>哪些困境？在教育部補助有限、董事會挹注匱乏的情形下，如何吸引學生就讀，各憑本事？連教授</w:t>
      </w:r>
      <w:r>
        <w:rPr>
          <w:w w:val="102"/>
        </w:rPr>
        <w:t>都要揹負"</w:t>
      </w:r>
      <w:r>
        <w:rPr>
          <w:spacing w:val="39"/>
        </w:rPr>
        <w:t> </w:t>
      </w:r>
      <w:r>
        <w:rPr>
          <w:spacing w:val="-1"/>
          <w:w w:val="100"/>
        </w:rPr>
        <w:t>招生業績"壓力？一連串的論文抄襲事件，也是高教變成商品、市場化，產生的陋習？寄</w:t>
      </w:r>
      <w:r>
        <w:rPr/>
        <w:t>存名額是改善問題，還是惡化問題？今年有多所學校停招，目前高校退場有哪些機制？學生的權益能怎麼保障？目前是否有高校成功退場、轉型的案例？對目前</w:t>
      </w:r>
      <w:r>
        <w:rPr>
          <w:color w:val="FF0000"/>
        </w:rPr>
        <w:t>台灣</w:t>
      </w:r>
      <w:r>
        <w:rPr/>
        <w:t>高教政策的建議？</w:t>
      </w:r>
    </w:p>
    <w:p>
      <w:pPr>
        <w:pStyle w:val="BodyText"/>
        <w:spacing w:before="8"/>
        <w:rPr>
          <w:sz w:val="23"/>
        </w:rPr>
      </w:pPr>
    </w:p>
    <w:p>
      <w:pPr>
        <w:pStyle w:val="BodyText"/>
        <w:spacing w:line="256" w:lineRule="auto"/>
        <w:ind w:left="100" w:right="2639"/>
      </w:pPr>
      <w:r>
        <w:rPr/>
        <w:t>▍有話YT｜ </w:t>
      </w:r>
      <w:hyperlink r:id="rId331">
        <w:r>
          <w:rPr/>
          <w:t>https://www.youtube.com/c/PTSTalk▍有話</w:t>
        </w:r>
        <w:r>
          <w:rPr/>
          <w:t>FB｜</w:t>
        </w:r>
      </w:hyperlink>
      <w:r>
        <w:rPr/>
        <w:t> </w:t>
      </w:r>
      <w:hyperlink r:id="rId332">
        <w:r>
          <w:rPr>
            <w:spacing w:val="-2"/>
            <w:w w:val="105"/>
          </w:rPr>
          <w:t>https://www.facebook.com/PTStalks/</w:t>
        </w:r>
      </w:hyperlink>
    </w:p>
    <w:p>
      <w:pPr>
        <w:pStyle w:val="BodyText"/>
        <w:rPr>
          <w:sz w:val="26"/>
        </w:rPr>
      </w:pPr>
    </w:p>
    <w:p>
      <w:pPr>
        <w:pStyle w:val="BodyText"/>
        <w:ind w:left="100"/>
      </w:pPr>
      <w:r>
        <w:rPr>
          <w:spacing w:val="19"/>
          <w:w w:val="105"/>
        </w:rPr>
        <w:t>▍有話  </w:t>
      </w:r>
      <w:r>
        <w:rPr>
          <w:w w:val="105"/>
        </w:rPr>
        <w:t>IG｜</w:t>
      </w:r>
      <w:r>
        <w:rPr>
          <w:spacing w:val="49"/>
          <w:w w:val="105"/>
        </w:rPr>
        <w:t>  </w:t>
      </w:r>
      <w:hyperlink r:id="rId333">
        <w:r>
          <w:rPr>
            <w:spacing w:val="-2"/>
            <w:w w:val="105"/>
          </w:rPr>
          <w:t>https://www.instagram.com/pts.talks/</w:t>
        </w:r>
      </w:hyperlink>
    </w:p>
    <w:p>
      <w:pPr>
        <w:pStyle w:val="BodyText"/>
        <w:spacing w:before="7"/>
        <w:rPr>
          <w:sz w:val="27"/>
        </w:rPr>
      </w:pPr>
    </w:p>
    <w:p>
      <w:pPr>
        <w:pStyle w:val="BodyText"/>
        <w:spacing w:line="516" w:lineRule="auto"/>
        <w:ind w:left="100" w:right="5379"/>
      </w:pPr>
      <w:r>
        <w:rPr>
          <w:spacing w:val="-2"/>
          <w:w w:val="120"/>
        </w:rPr>
        <w:t>▍Podcast｜https://link.chtbl.com/ptstalk </w:t>
      </w:r>
      <w:r>
        <w:rPr>
          <w:spacing w:val="-4"/>
          <w:w w:val="120"/>
        </w:rPr>
        <w:t>Tags:</w:t>
      </w:r>
    </w:p>
    <w:p>
      <w:pPr>
        <w:pStyle w:val="BodyText"/>
        <w:spacing w:line="297" w:lineRule="exact"/>
        <w:ind w:left="100"/>
      </w:pPr>
      <w:r>
        <w:rPr>
          <w:spacing w:val="-5"/>
        </w:rPr>
        <w:t>大學</w:t>
      </w:r>
    </w:p>
    <w:p>
      <w:pPr>
        <w:spacing w:after="0" w:line="297" w:lineRule="exact"/>
        <w:sectPr>
          <w:pgSz w:w="11900" w:h="16840"/>
          <w:pgMar w:top="1380" w:bottom="280" w:left="620" w:right="620"/>
        </w:sectPr>
      </w:pPr>
    </w:p>
    <w:p>
      <w:pPr>
        <w:pStyle w:val="BodyText"/>
        <w:spacing w:before="21"/>
        <w:ind w:left="100"/>
      </w:pPr>
      <w:r>
        <w:rPr>
          <w:spacing w:val="-5"/>
        </w:rPr>
        <w:t>招生</w:t>
      </w:r>
    </w:p>
    <w:p>
      <w:pPr>
        <w:pStyle w:val="BodyText"/>
        <w:spacing w:before="7"/>
        <w:rPr>
          <w:sz w:val="27"/>
        </w:rPr>
      </w:pPr>
    </w:p>
    <w:p>
      <w:pPr>
        <w:pStyle w:val="BodyText"/>
        <w:spacing w:line="516" w:lineRule="auto"/>
        <w:ind w:left="100" w:right="9839"/>
      </w:pPr>
      <w:r>
        <w:rPr/>
        <w:pict>
          <v:line style="position:absolute;mso-position-horizontal-relative:page;mso-position-vertical-relative:paragraph;z-index:19654656" from="36pt,16.914532pt" to="72pt,16.914532pt" stroked="true" strokeweight=".8pt" strokecolor="#ff0000">
            <v:stroke dashstyle="solid"/>
            <w10:wrap type="none"/>
          </v:line>
        </w:pict>
      </w:r>
      <w:r>
        <w:rPr>
          <w:color w:val="FF0000"/>
          <w:spacing w:val="-4"/>
        </w:rPr>
        <w:t>少子化</w:t>
      </w:r>
      <w:r>
        <w:rPr>
          <w:spacing w:val="-4"/>
        </w:rPr>
        <w:t>教育部</w:t>
      </w:r>
      <w:r>
        <w:rPr>
          <w:spacing w:val="-6"/>
        </w:rPr>
        <w:t>全國 缺額 放榜</w:t>
      </w:r>
    </w:p>
    <w:p>
      <w:pPr>
        <w:pStyle w:val="BodyText"/>
        <w:spacing w:line="296" w:lineRule="exact"/>
        <w:ind w:left="100"/>
      </w:pPr>
      <w:r>
        <w:rPr>
          <w:spacing w:val="-2"/>
          <w:w w:val="105"/>
        </w:rPr>
        <w:t>新聞分類:</w:t>
      </w:r>
    </w:p>
    <w:p>
      <w:pPr>
        <w:pStyle w:val="BodyText"/>
        <w:spacing w:before="7"/>
        <w:rPr>
          <w:sz w:val="27"/>
        </w:rPr>
      </w:pPr>
    </w:p>
    <w:p>
      <w:pPr>
        <w:pStyle w:val="BodyText"/>
        <w:ind w:left="100"/>
      </w:pPr>
      <w:r>
        <w:rPr>
          <w:spacing w:val="-3"/>
        </w:rPr>
        <w:t>教育文化</w:t>
      </w:r>
    </w:p>
    <w:p>
      <w:pPr>
        <w:pStyle w:val="BodyText"/>
      </w:pPr>
    </w:p>
    <w:p>
      <w:pPr>
        <w:pStyle w:val="BodyText"/>
        <w:spacing w:before="4"/>
        <w:rPr>
          <w:sz w:val="29"/>
        </w:rPr>
      </w:pPr>
    </w:p>
    <w:p>
      <w:pPr>
        <w:pStyle w:val="BodyText"/>
        <w:spacing w:before="1"/>
        <w:ind w:left="100"/>
      </w:pPr>
      <w:r>
        <w:rPr>
          <w:spacing w:val="-2"/>
          <w:w w:val="110"/>
        </w:rPr>
        <w:t>文章編號: [2022081521772241324]</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108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2022-08-15</w:t>
      </w:r>
      <w:r>
        <w:rPr>
          <w:spacing w:val="21"/>
          <w:w w:val="110"/>
          <w:sz w:val="28"/>
        </w:rPr>
        <w:t> </w:t>
      </w:r>
      <w:r>
        <w:rPr>
          <w:spacing w:val="-2"/>
          <w:w w:val="110"/>
          <w:sz w:val="28"/>
        </w:rPr>
        <w:t>(19:47)</w:t>
      </w:r>
    </w:p>
    <w:p>
      <w:pPr>
        <w:spacing w:line="220" w:lineRule="auto" w:before="10"/>
        <w:ind w:left="100" w:right="3839" w:firstLine="0"/>
        <w:jc w:val="left"/>
        <w:rPr>
          <w:sz w:val="28"/>
        </w:rPr>
      </w:pPr>
      <w:r>
        <w:rPr>
          <w:sz w:val="28"/>
        </w:rPr>
        <w:t>網站(URL</w:t>
      </w:r>
      <w:r>
        <w:rPr>
          <w:spacing w:val="10"/>
          <w:sz w:val="28"/>
        </w:rPr>
        <w:t>連接) </w:t>
      </w:r>
      <w:r>
        <w:rPr>
          <w:sz w:val="28"/>
        </w:rPr>
        <w:t>|</w:t>
      </w:r>
      <w:r>
        <w:rPr>
          <w:spacing w:val="19"/>
          <w:sz w:val="28"/>
        </w:rPr>
        <w:t> 即時 </w:t>
      </w:r>
      <w:r>
        <w:rPr>
          <w:sz w:val="28"/>
        </w:rPr>
        <w:t>|By 國際中心楊智傑/綜合報導</w:t>
      </w:r>
      <w:r>
        <w:rPr>
          <w:spacing w:val="10"/>
          <w:sz w:val="28"/>
        </w:rPr>
        <w:t>字數: </w:t>
      </w:r>
      <w:r>
        <w:rPr>
          <w:sz w:val="28"/>
        </w:rPr>
        <w:t>1000</w:t>
      </w:r>
      <w:r>
        <w:rPr>
          <w:spacing w:val="40"/>
          <w:sz w:val="28"/>
        </w:rPr>
        <w:t> </w:t>
      </w:r>
      <w:r>
        <w:rPr>
          <w:sz w:val="28"/>
        </w:rPr>
        <w:t>words</w:t>
      </w:r>
    </w:p>
    <w:p>
      <w:pPr>
        <w:pStyle w:val="BodyText"/>
        <w:rPr>
          <w:sz w:val="20"/>
        </w:rPr>
      </w:pPr>
      <w:r>
        <w:rPr/>
        <w:pict>
          <v:shape style="position:absolute;margin-left:36pt;margin-top:13.904882pt;width:523pt;height:.1pt;mso-position-horizontal-relative:page;mso-position-vertical-relative:paragraph;z-index:-11802112;mso-wrap-distance-left:0;mso-wrap-distance-right:0" id="docshape3232" coordorigin="720,278" coordsize="10460,0" path="m720,278l11180,278m720,278l11180,278e" filled="false" stroked="true" strokeweight=".5pt" strokecolor="#000000">
            <v:path arrowok="t"/>
            <v:stroke dashstyle="solid"/>
            <w10:wrap type="topAndBottom"/>
          </v:shape>
        </w:pict>
      </w:r>
    </w:p>
    <w:p>
      <w:pPr>
        <w:tabs>
          <w:tab w:pos="5699" w:val="left" w:leader="none"/>
        </w:tabs>
        <w:spacing w:before="13"/>
        <w:ind w:left="100" w:right="0" w:firstLine="0"/>
        <w:jc w:val="left"/>
        <w:rPr>
          <w:sz w:val="28"/>
        </w:rPr>
      </w:pPr>
      <w:r>
        <w:rPr>
          <w:sz w:val="28"/>
        </w:rPr>
        <w:t>中國人口危機災難化！北京三孩政策不見</w:t>
      </w:r>
      <w:r>
        <w:rPr>
          <w:spacing w:val="-10"/>
          <w:sz w:val="28"/>
        </w:rPr>
        <w:t>效</w:t>
      </w:r>
      <w:r>
        <w:rPr>
          <w:sz w:val="28"/>
        </w:rPr>
        <w:tab/>
        <w:t>社會未富先</w:t>
      </w:r>
      <w:r>
        <w:rPr>
          <w:spacing w:val="-10"/>
          <w:sz w:val="28"/>
        </w:rPr>
        <w:t>老</w:t>
      </w:r>
    </w:p>
    <w:p>
      <w:pPr>
        <w:pStyle w:val="BodyText"/>
        <w:spacing w:before="9"/>
        <w:rPr>
          <w:sz w:val="19"/>
        </w:rPr>
      </w:pPr>
      <w:r>
        <w:rPr/>
        <w:pict>
          <v:shape style="position:absolute;margin-left:36pt;margin-top:13.723047pt;width:523pt;height:.1pt;mso-position-horizontal-relative:page;mso-position-vertical-relative:paragraph;z-index:-11801600;mso-wrap-distance-left:0;mso-wrap-distance-right:0" id="docshape323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hyperlink r:id="rId334">
        <w:r>
          <w:rPr>
            <w:w w:val="105"/>
          </w:rPr>
          <w:t>文字快照</w:t>
        </w:r>
        <w:r>
          <w:rPr>
            <w:spacing w:val="-2"/>
            <w:w w:val="105"/>
          </w:rPr>
          <w:t>：https://www.nownews.com/news/5905441</w:t>
        </w:r>
      </w:hyperlink>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firstLine="6960"/>
        <w:jc w:val="both"/>
      </w:pPr>
      <w:r>
        <w:rPr/>
        <w:pict>
          <v:line style="position:absolute;mso-position-horizontal-relative:page;mso-position-vertical-relative:paragraph;z-index:19656192" from="72pt,32.914532pt" to="108pt,32.914532pt" stroked="true" strokeweight=".8pt" strokecolor="#ff0000">
            <v:stroke dashstyle="solid"/>
            <w10:wrap type="none"/>
          </v:line>
        </w:pict>
      </w:r>
      <w:r>
        <w:rPr>
          <w:spacing w:val="-2"/>
        </w:rPr>
        <w:t>中國人口問題與全球相同，面臨了普遍</w:t>
      </w:r>
      <w:r>
        <w:rPr>
          <w:color w:val="FF0000"/>
          <w:spacing w:val="-2"/>
        </w:rPr>
        <w:t>生育率</w:t>
      </w:r>
      <w:r>
        <w:rPr>
          <w:spacing w:val="-2"/>
        </w:rPr>
        <w:t>下滑、人口結構老化的危機，然而專家們卻認為中國面臨的人口負成長壓力已經不止是「問題」而用幾乎是場災難來形容，最糟的情況下，中國人口恐將銳減近三分之二，人口問題可能形成的不僅社會問題，甚至會擴及至國際問題。</w:t>
      </w:r>
    </w:p>
    <w:p>
      <w:pPr>
        <w:pStyle w:val="BodyText"/>
        <w:spacing w:before="5"/>
        <w:ind w:left="700"/>
        <w:jc w:val="both"/>
      </w:pPr>
      <w:r>
        <w:rPr>
          <w:spacing w:val="-1"/>
        </w:rPr>
        <w:t>我是廣告 請繼續往下閱讀</w:t>
      </w:r>
    </w:p>
    <w:p>
      <w:pPr>
        <w:pStyle w:val="BodyText"/>
        <w:spacing w:before="7"/>
        <w:rPr>
          <w:sz w:val="27"/>
        </w:rPr>
      </w:pPr>
    </w:p>
    <w:p>
      <w:pPr>
        <w:pStyle w:val="BodyText"/>
        <w:spacing w:line="256" w:lineRule="auto"/>
        <w:ind w:left="100" w:right="239" w:firstLine="9120"/>
      </w:pPr>
      <w:r>
        <w:rPr>
          <w:spacing w:val="-2"/>
        </w:rPr>
        <w:t>長期關注中國人口問題的美國威斯康辛大學研究員、《大國空巢》作者易富賢指出，中國官方可能低估了其人</w:t>
      </w:r>
      <w:r>
        <w:rPr>
          <w:spacing w:val="-2"/>
        </w:rPr>
        <w:t>口減少的速度，他估計中國人口自2018年以來一直在減少，而迅速下降的出生率引發了人們擔憂經濟增長放緩、以及就業人口減少和人口老齡化帶來的挑戰。《彭博》專欄作家佛格森（Niall Ferguson）亦引用聯合國（UN）經濟和社會事務部最新的世界人口展望預估數字指出，樂觀來看</w:t>
      </w:r>
    </w:p>
    <w:p>
      <w:pPr>
        <w:pStyle w:val="BodyText"/>
        <w:spacing w:line="256" w:lineRule="auto" w:before="6"/>
        <w:ind w:left="100" w:right="239"/>
      </w:pPr>
      <w:r>
        <w:rPr>
          <w:spacing w:val="-2"/>
        </w:rPr>
        <w:t>，中國人口預計在本世紀結束時會萎縮五分之一；悲觀角度來看中國人口將銳減近三分之二，但最</w:t>
      </w:r>
      <w:r>
        <w:rPr>
          <w:spacing w:val="-2"/>
        </w:rPr>
        <w:t>有可能的情況是，中國人口本世紀結束時將減少46%至7.71億人。▲因應出生率低以及高齡化趨勢</w:t>
      </w:r>
    </w:p>
    <w:p>
      <w:pPr>
        <w:pStyle w:val="BodyText"/>
        <w:tabs>
          <w:tab w:pos="819" w:val="left" w:leader="none"/>
          <w:tab w:pos="4779" w:val="left" w:leader="none"/>
          <w:tab w:pos="5619" w:val="left" w:leader="none"/>
        </w:tabs>
        <w:spacing w:line="256" w:lineRule="auto" w:before="3"/>
        <w:ind w:left="100" w:right="119"/>
      </w:pPr>
      <w:r>
        <w:rPr/>
        <w:pict>
          <v:line style="position:absolute;mso-position-horizontal-relative:page;mso-position-vertical-relative:paragraph;z-index:19656704" from="108pt,97.064529pt" to="132pt,97.064529pt" stroked="true" strokeweight=".8pt" strokecolor="#ff0000">
            <v:stroke dashstyle="solid"/>
            <w10:wrap type="none"/>
          </v:line>
        </w:pict>
      </w:r>
      <w:r>
        <w:rPr/>
        <w:pict>
          <v:line style="position:absolute;mso-position-horizontal-relative:page;mso-position-vertical-relative:paragraph;z-index:19657216" from="204pt,97.064529pt" to="240pt,97.064529pt" stroked="true" strokeweight=".8pt" strokecolor="#ff0000">
            <v:stroke dashstyle="solid"/>
            <w10:wrap type="none"/>
          </v:line>
        </w:pict>
      </w:r>
      <w:r>
        <w:rPr/>
        <w:t>，中共當局推動「三孩政策」。（圖／美聯社／達志影像）儘管北京當局注意到迫切的人口萎縮問</w:t>
      </w:r>
      <w:r>
        <w:rPr>
          <w:w w:val="100"/>
        </w:rPr>
        <w:t>題，並於2021年起推出三孩政策，鼓勵夫婦生育三個孩子，但因為中國長期的一胎化政策，國內不</w:t>
      </w:r>
      <w:r>
        <w:rPr>
          <w:w w:val="100"/>
        </w:rPr>
        <w:t>僅得面對「未富先老」的嚴重挑戰，還有性別比的嚴重失衡。根據中國2018年統計，0到4歲的男童</w:t>
      </w:r>
      <w:r>
        <w:rPr>
          <w:w w:val="101"/>
        </w:rPr>
        <w:t>比女童多出590萬人，而15到29歲的男女比例是112:100，這是長期一胎化、重男輕女與殺嬰墮女胎</w:t>
      </w:r>
      <w:r>
        <w:rPr/>
        <w:t>惡化的結果。易富賢認為，三胎政策對提高出生率的作用微乎其微。此外，佛格森也分析指出，儘管亞洲國家如</w:t>
      </w:r>
      <w:r>
        <w:rPr>
          <w:color w:val="FF0000"/>
        </w:rPr>
        <w:t>台灣</w:t>
      </w:r>
      <w:r>
        <w:rPr/>
        <w:t>、南韓常見的</w:t>
      </w:r>
      <w:r>
        <w:rPr>
          <w:color w:val="FF0000"/>
        </w:rPr>
        <w:t>生育率</w:t>
      </w:r>
      <w:r>
        <w:rPr/>
        <w:t>低落問題，經常與婦女受職涯考量、教育因素等選擇延後懷孕有關，無法透過中國類似的生育補助、增加可負擔的托育場所等獎勵機制解決，但中國的生育問</w:t>
      </w:r>
      <w:r>
        <w:rPr>
          <w:w w:val="100"/>
        </w:rPr>
        <w:t>題還包含了女性「不願結婚」的比例近年大幅提升，從共青團於2021年的調查來看，18到26歲的中</w:t>
      </w:r>
      <w:r>
        <w:rPr>
          <w:w w:val="99"/>
        </w:rPr>
        <w:t>國年輕女子，多達44%表示不打算結婚。佛格森認為，嚴重性別比失衡、中國女性不願結婚或不相</w:t>
      </w:r>
      <w:r>
        <w:rPr>
          <w:spacing w:val="-19"/>
          <w:w w:val="99"/>
        </w:rPr>
        <w:t>信</w:t>
      </w:r>
      <w:r>
        <w:rPr/>
        <w:t>婚姻，導致中國出現一批宛如明清時期的「光棍」、「羅漢腳」，時常找麻煩惹事，不僅成為國內頭痛的社會問題，更可能是那群最想在台海惹事的一批人，把人口危機上升至國際程度的問題；此外中國本身政策與大環境也無法吸引大規模移民，因此想和美國透過移民來解決人口問題，恐怕是希望渺茫。</w:t>
      </w:r>
      <w:r>
        <w:rPr>
          <w:spacing w:val="39"/>
        </w:rPr>
        <w:t> </w:t>
      </w:r>
      <w:r>
        <w:rPr/>
        <w:t>中國「大基金」屢傳貪腐違紀</w:t>
        <w:tab/>
      </w:r>
      <w:r>
        <w:rPr>
          <w:w w:val="100"/>
        </w:rPr>
        <w:t>半導體發展成牟利溫床中國高層認證「15萬旅客」滯</w:t>
      </w:r>
      <w:r>
        <w:rPr>
          <w:spacing w:val="-18"/>
          <w:w w:val="100"/>
        </w:rPr>
        <w:t>留</w:t>
      </w:r>
      <w:r>
        <w:rPr/>
        <w:t>海南</w:t>
        <w:tab/>
        <w:t>官方坦言清零失敗中國房市美好泡沫遭刺破</w:t>
        <w:tab/>
      </w:r>
      <w:r>
        <w:rPr>
          <w:w w:val="100"/>
        </w:rPr>
        <w:t>240萬戶家庭慘淪爛尾樓苦主美跨黨派國會議</w:t>
      </w:r>
      <w:r>
        <w:rPr>
          <w:spacing w:val="-19"/>
          <w:w w:val="100"/>
        </w:rPr>
        <w:t>員</w:t>
      </w:r>
    </w:p>
    <w:p>
      <w:pPr>
        <w:spacing w:after="0" w:line="256" w:lineRule="auto"/>
        <w:sectPr>
          <w:pgSz w:w="11900" w:h="16840"/>
          <w:pgMar w:top="1380" w:bottom="280" w:left="620" w:right="620"/>
        </w:sectPr>
      </w:pPr>
    </w:p>
    <w:p>
      <w:pPr>
        <w:pStyle w:val="BodyText"/>
        <w:tabs>
          <w:tab w:pos="819" w:val="left" w:leader="none"/>
        </w:tabs>
        <w:spacing w:before="21"/>
        <w:ind w:left="100"/>
      </w:pPr>
      <w:r>
        <w:rPr/>
        <w:t>訪</w:t>
      </w:r>
      <w:r>
        <w:rPr>
          <w:spacing w:val="-10"/>
        </w:rPr>
        <w:t>台</w:t>
      </w:r>
      <w:r>
        <w:rPr/>
        <w:tab/>
        <w:t>中國解放軍：15日起在台海軍</w:t>
      </w:r>
      <w:r>
        <w:rPr>
          <w:spacing w:val="-10"/>
        </w:rPr>
        <w:t>演</w:t>
      </w:r>
    </w:p>
    <w:p>
      <w:pPr>
        <w:pStyle w:val="BodyText"/>
      </w:pPr>
    </w:p>
    <w:p>
      <w:pPr>
        <w:pStyle w:val="BodyText"/>
      </w:pPr>
    </w:p>
    <w:p>
      <w:pPr>
        <w:pStyle w:val="BodyText"/>
      </w:pPr>
    </w:p>
    <w:p>
      <w:pPr>
        <w:pStyle w:val="BodyText"/>
        <w:spacing w:before="11"/>
        <w:rPr>
          <w:sz w:val="32"/>
        </w:rPr>
      </w:pPr>
    </w:p>
    <w:p>
      <w:pPr>
        <w:pStyle w:val="BodyText"/>
        <w:spacing w:before="1"/>
        <w:ind w:left="100"/>
      </w:pPr>
      <w:r>
        <w:rPr>
          <w:spacing w:val="-2"/>
          <w:w w:val="110"/>
        </w:rPr>
        <w:t>文章編號: [2022081521768664623]</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2022-08-15</w:t>
      </w:r>
      <w:r>
        <w:rPr>
          <w:spacing w:val="21"/>
          <w:w w:val="110"/>
          <w:sz w:val="28"/>
        </w:rPr>
        <w:t> </w:t>
      </w:r>
      <w:r>
        <w:rPr>
          <w:spacing w:val="-2"/>
          <w:w w:val="110"/>
          <w:sz w:val="28"/>
        </w:rPr>
        <w:t>(09:15)</w:t>
      </w:r>
    </w:p>
    <w:p>
      <w:pPr>
        <w:spacing w:line="220" w:lineRule="auto" w:before="10"/>
        <w:ind w:left="100" w:right="3139" w:firstLine="0"/>
        <w:jc w:val="left"/>
        <w:rPr>
          <w:sz w:val="28"/>
        </w:rPr>
      </w:pPr>
      <w:r>
        <w:rPr>
          <w:sz w:val="28"/>
        </w:rPr>
        <w:t>網站(URL連接) | 股市 |By 記者陳素玲、簡永祥／台北報導</w:t>
      </w:r>
      <w:r>
        <w:rPr>
          <w:sz w:val="28"/>
        </w:rPr>
        <w:t>字數: 484 words</w:t>
      </w:r>
    </w:p>
    <w:p>
      <w:pPr>
        <w:pStyle w:val="BodyText"/>
        <w:rPr>
          <w:sz w:val="20"/>
        </w:rPr>
      </w:pPr>
      <w:r>
        <w:rPr/>
        <w:pict>
          <v:shape style="position:absolute;margin-left:36pt;margin-top:13.904882pt;width:523pt;height:.1pt;mso-position-horizontal-relative:page;mso-position-vertical-relative:paragraph;z-index:-11799552;mso-wrap-distance-left:0;mso-wrap-distance-right:0" id="docshape3234"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一○四發布最新白皮書 半導體人才荒更嚴重了</w:t>
      </w:r>
    </w:p>
    <w:p>
      <w:pPr>
        <w:pStyle w:val="BodyText"/>
        <w:spacing w:before="9"/>
        <w:rPr>
          <w:sz w:val="19"/>
        </w:rPr>
      </w:pPr>
      <w:r>
        <w:rPr/>
        <w:pict>
          <v:shape style="position:absolute;margin-left:36pt;margin-top:13.723047pt;width:523pt;height:.1pt;mso-position-horizontal-relative:page;mso-position-vertical-relative:paragraph;z-index:-11799040;mso-wrap-distance-left:0;mso-wrap-distance-right:0" id="docshape3235"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spacing w:val="-3"/>
        </w:rPr>
        <w:t>文字快照</w:t>
      </w:r>
    </w:p>
    <w:p>
      <w:pPr>
        <w:pStyle w:val="BodyText"/>
        <w:spacing w:line="256" w:lineRule="auto" w:before="22"/>
        <w:ind w:left="100" w:right="119"/>
      </w:pPr>
      <w:r>
        <w:rPr>
          <w:spacing w:val="-2"/>
          <w:w w:val="85"/>
        </w:rPr>
        <w:t>：https://tw.stock.yahoo.com/news/%E5%9B%9B%E7%99%BC%E5%B8%83%E6%9C%80%E6%96%B0%E7%99%B</w:t>
      </w:r>
      <w:r>
        <w:rPr>
          <w:spacing w:val="80"/>
        </w:rPr>
        <w:t>  </w:t>
      </w:r>
      <w:r>
        <w:rPr>
          <w:spacing w:val="-2"/>
          <w:w w:val="80"/>
        </w:rPr>
        <w:t>D%E7%9A%AE%E6%9B%B8-</w:t>
      </w:r>
    </w:p>
    <w:p>
      <w:pPr>
        <w:pStyle w:val="BodyText"/>
        <w:spacing w:before="3"/>
        <w:ind w:left="100"/>
      </w:pPr>
      <w:r>
        <w:rPr>
          <w:spacing w:val="-2"/>
          <w:w w:val="70"/>
        </w:rPr>
        <w:t>%E5%8D%8A%E5%B0%8E%E9%AB%94%E4%BA%BA%E6%89%8D%E8%8D%92%E6%9B%B4%E5%9A%B4%E9%87%8D%E4%BA</w:t>
      </w:r>
    </w:p>
    <w:p>
      <w:pPr>
        <w:pStyle w:val="BodyText"/>
        <w:spacing w:before="22"/>
        <w:ind w:left="100"/>
      </w:pPr>
      <w:r>
        <w:rPr>
          <w:w w:val="105"/>
        </w:rPr>
        <w:t>%86-</w:t>
      </w:r>
      <w:r>
        <w:rPr>
          <w:spacing w:val="-2"/>
          <w:w w:val="105"/>
        </w:rPr>
        <w:t>224707383.html</w:t>
      </w:r>
    </w:p>
    <w:p>
      <w:pPr>
        <w:pStyle w:val="BodyText"/>
      </w:pPr>
    </w:p>
    <w:p>
      <w:pPr>
        <w:pStyle w:val="BodyText"/>
      </w:pPr>
    </w:p>
    <w:p>
      <w:pPr>
        <w:pStyle w:val="BodyText"/>
      </w:pPr>
    </w:p>
    <w:p>
      <w:pPr>
        <w:pStyle w:val="BodyText"/>
      </w:pPr>
    </w:p>
    <w:p>
      <w:pPr>
        <w:pStyle w:val="BodyText"/>
        <w:spacing w:before="8"/>
        <w:rPr>
          <w:sz w:val="34"/>
        </w:rPr>
      </w:pPr>
    </w:p>
    <w:p>
      <w:pPr>
        <w:pStyle w:val="BodyText"/>
        <w:spacing w:line="256" w:lineRule="auto"/>
        <w:ind w:left="100" w:right="239"/>
      </w:pPr>
      <w:r>
        <w:rPr>
          <w:spacing w:val="-2"/>
        </w:rPr>
        <w:t>一○四人力銀行2022年「半導體人才白皮書」出爐，示警國內半導體人才嚴重不足，首季人力需求</w:t>
      </w:r>
      <w:r>
        <w:rPr>
          <w:spacing w:val="-2"/>
        </w:rPr>
        <w:t>大爆發，平均每月高達3.5萬人，年增近四成。</w:t>
      </w:r>
    </w:p>
    <w:p>
      <w:pPr>
        <w:pStyle w:val="BodyText"/>
        <w:rPr>
          <w:sz w:val="26"/>
        </w:rPr>
      </w:pPr>
    </w:p>
    <w:p>
      <w:pPr>
        <w:pStyle w:val="BodyText"/>
        <w:spacing w:line="256" w:lineRule="auto"/>
        <w:ind w:left="100" w:right="119"/>
      </w:pPr>
      <w:r>
        <w:rPr>
          <w:w w:val="100"/>
        </w:rPr>
        <w:t>白皮書指出，國內半導體人才需求自2020年第3季開始走升後，2021年第1季起持續創新高，平均月</w:t>
      </w:r>
      <w:r>
        <w:rPr>
          <w:w w:val="101"/>
        </w:rPr>
        <w:t>缺2.6萬人，今年首季平均每月需求增加到3.5萬人，年增39.8%</w:t>
      </w:r>
      <w:r>
        <w:rPr>
          <w:spacing w:val="-2"/>
          <w:w w:val="101"/>
        </w:rPr>
        <w:t>。人才供需缺口逐漸擴大，今年首季</w:t>
      </w:r>
    </w:p>
    <w:p>
      <w:pPr>
        <w:pStyle w:val="BodyText"/>
        <w:spacing w:before="3"/>
        <w:ind w:left="100"/>
      </w:pPr>
      <w:r>
        <w:rPr/>
        <w:t>「求供比」達3.4，代表平均每位求職者可分到3.4個半導體業工作機會，高於整體市場的1.58</w:t>
      </w:r>
      <w:r>
        <w:rPr>
          <w:spacing w:val="-10"/>
        </w:rPr>
        <w:t>。</w:t>
      </w:r>
    </w:p>
    <w:p>
      <w:pPr>
        <w:pStyle w:val="BodyText"/>
        <w:spacing w:before="7"/>
        <w:rPr>
          <w:sz w:val="27"/>
        </w:rPr>
      </w:pPr>
    </w:p>
    <w:p>
      <w:pPr>
        <w:pStyle w:val="BodyText"/>
        <w:spacing w:line="256" w:lineRule="auto"/>
        <w:ind w:left="100" w:right="119"/>
      </w:pPr>
      <w:r>
        <w:rPr>
          <w:spacing w:val="-2"/>
        </w:rPr>
        <w:t>產業鏈當中，製程廠區最多的中游IC製造因產能滿載，人才缺口大增，今年首季平均每月招募1.6</w:t>
      </w:r>
      <w:r>
        <w:rPr>
          <w:spacing w:val="-2"/>
        </w:rPr>
        <w:t>萬人，年增36.7%，位居產業鏈中缺口最大的區塊。</w:t>
      </w:r>
    </w:p>
    <w:p>
      <w:pPr>
        <w:pStyle w:val="BodyText"/>
        <w:spacing w:before="12"/>
        <w:rPr>
          <w:sz w:val="25"/>
        </w:rPr>
      </w:pPr>
    </w:p>
    <w:p>
      <w:pPr>
        <w:pStyle w:val="BodyText"/>
        <w:spacing w:line="256" w:lineRule="auto"/>
        <w:ind w:left="100" w:right="239"/>
      </w:pPr>
      <w:r>
        <w:rPr/>
        <w:pict>
          <v:line style="position:absolute;mso-position-horizontal-relative:page;mso-position-vertical-relative:paragraph;z-index:19658752" from="300pt,16.914532pt" to="360pt,16.914532pt" stroked="true" strokeweight=".8pt" strokecolor="#ff0000">
            <v:stroke dashstyle="solid"/>
            <w10:wrap type="none"/>
          </v:line>
        </w:pict>
      </w:r>
      <w:r>
        <w:rPr>
          <w:spacing w:val="-2"/>
        </w:rPr>
        <w:t>一○四獵才招聘事業群資深副總經理晉麗明表示，</w:t>
      </w:r>
      <w:r>
        <w:rPr>
          <w:color w:val="FF0000"/>
          <w:spacing w:val="-2"/>
        </w:rPr>
        <w:t>台灣少子化</w:t>
      </w:r>
      <w:r>
        <w:rPr>
          <w:spacing w:val="-2"/>
        </w:rPr>
        <w:t>及理工科系學生銳減的窘境，導致人</w:t>
      </w:r>
      <w:r>
        <w:rPr>
          <w:spacing w:val="-1"/>
        </w:rPr>
        <w:t>才稀缺情況雪上加霜。人才即戰力炙手可熱，國際外商搶才的銀彈攻勢凌厲已讓中小企業無力抗衡</w:t>
      </w:r>
    </w:p>
    <w:p>
      <w:pPr>
        <w:pStyle w:val="BodyText"/>
        <w:spacing w:line="516" w:lineRule="auto" w:before="2"/>
        <w:ind w:left="100" w:right="2279"/>
      </w:pPr>
      <w:r>
        <w:rPr>
          <w:spacing w:val="-10"/>
        </w:rPr>
        <w:t>，疫情WFH（在家工作）改變人才競爭樣態，加薪10%至20%留才搶才已是必然。</w:t>
      </w:r>
      <w:r>
        <w:rPr>
          <w:spacing w:val="-2"/>
        </w:rPr>
        <w:t>更多udn報導</w:t>
      </w:r>
    </w:p>
    <w:p>
      <w:pPr>
        <w:pStyle w:val="BodyText"/>
        <w:spacing w:line="516" w:lineRule="auto"/>
        <w:ind w:left="100" w:right="3719"/>
      </w:pPr>
      <w:r>
        <w:rPr/>
        <w:t>工時太長！科技男想重考台大醫科 網反勸不如回去讀「這科系」普渡供桌見「空心菜羹」 網揭背後寓意有洋蔥：只能半生不熟</w:t>
      </w:r>
      <w:r>
        <w:rPr>
          <w:spacing w:val="40"/>
        </w:rPr>
        <w:t> </w:t>
      </w:r>
      <w:r>
        <w:rPr>
          <w:spacing w:val="-2"/>
        </w:rPr>
        <w:t>冷氣開24小時怕電費狂飆？人妻做1件事「從1萬1減到剩2千6」</w:t>
      </w:r>
    </w:p>
    <w:p>
      <w:pPr>
        <w:spacing w:after="0" w:line="516" w:lineRule="auto"/>
        <w:sectPr>
          <w:pgSz w:w="11900" w:h="16840"/>
          <w:pgMar w:top="1380" w:bottom="280" w:left="620" w:right="620"/>
        </w:sectPr>
      </w:pPr>
    </w:p>
    <w:p>
      <w:pPr>
        <w:pStyle w:val="BodyText"/>
        <w:spacing w:line="516" w:lineRule="auto" w:before="21"/>
        <w:ind w:left="100" w:right="3839"/>
      </w:pPr>
      <w:r>
        <w:rPr/>
        <w:t>鄰居呻吟「啊...」聲傳遍整條街 他看準時機歡呼：兄弟幹得好</w:t>
      </w:r>
      <w:r>
        <w:rPr>
          <w:w w:val="110"/>
        </w:rPr>
        <w:t>文章編號: [202208151688208]</w:t>
      </w:r>
    </w:p>
    <w:p>
      <w:pPr>
        <w:pStyle w:val="BodyText"/>
        <w:spacing w:before="2"/>
        <w:rPr>
          <w:sz w:val="29"/>
        </w:rPr>
      </w:pPr>
    </w:p>
    <w:p>
      <w:pPr>
        <w:spacing w:line="309"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(16:02)</w:t>
      </w:r>
    </w:p>
    <w:p>
      <w:pPr>
        <w:spacing w:line="220" w:lineRule="auto" w:before="10"/>
        <w:ind w:left="100" w:right="7759" w:firstLine="0"/>
        <w:jc w:val="left"/>
        <w:rPr>
          <w:sz w:val="28"/>
        </w:rPr>
      </w:pPr>
      <w:r>
        <w:rPr>
          <w:sz w:val="28"/>
        </w:rPr>
        <w:t>網站(URL連接) | 文教</w:t>
      </w:r>
      <w:r>
        <w:rPr>
          <w:sz w:val="28"/>
        </w:rPr>
        <w:t>字數: 711 words</w:t>
      </w:r>
    </w:p>
    <w:p>
      <w:pPr>
        <w:pStyle w:val="BodyText"/>
        <w:rPr>
          <w:sz w:val="20"/>
        </w:rPr>
      </w:pPr>
      <w:r>
        <w:rPr/>
        <w:pict>
          <v:shape style="position:absolute;margin-left:36pt;margin-top:13.904882pt;width:523pt;height:.1pt;mso-position-horizontal-relative:page;mso-position-vertical-relative:paragraph;z-index:-11798016;mso-wrap-distance-left:0;mso-wrap-distance-right:0" id="docshape3236"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z w:val="28"/>
        </w:rPr>
        <w:t>26</w:t>
      </w:r>
      <w:r>
        <w:rPr>
          <w:spacing w:val="-1"/>
          <w:sz w:val="28"/>
        </w:rPr>
        <w:t>歲科技新貴意外考上醫學系 網友分析這幾點：去唸絕對划算</w:t>
      </w:r>
    </w:p>
    <w:p>
      <w:pPr>
        <w:pStyle w:val="BodyText"/>
        <w:spacing w:before="9"/>
        <w:rPr>
          <w:sz w:val="19"/>
        </w:rPr>
      </w:pPr>
      <w:r>
        <w:rPr/>
        <w:pict>
          <v:shape style="position:absolute;margin-left:36pt;margin-top:13.723047pt;width:523pt;height:.1pt;mso-position-horizontal-relative:page;mso-position-vertical-relative:paragraph;z-index:-11797504;mso-wrap-distance-left:0;mso-wrap-distance-right:0" id="docshape3237"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：https://udn.com/news/story/6925/6538367</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pPr>
      <w:r>
        <w:rPr>
          <w:spacing w:val="-2"/>
        </w:rPr>
        <w:t>有一位網友說他已26歲，目前在科技公司工作，今年沒特別準備就跟著家教的學生一起上考場，結</w:t>
      </w:r>
      <w:r>
        <w:rPr>
          <w:spacing w:val="-2"/>
        </w:rPr>
        <w:t>果分發結果出來，他考上了某醫學系，詢問網友意見，是否該轉業當醫生？</w:t>
      </w:r>
    </w:p>
    <w:p>
      <w:pPr>
        <w:pStyle w:val="BodyText"/>
        <w:spacing w:before="12"/>
        <w:rPr>
          <w:sz w:val="25"/>
        </w:rPr>
      </w:pPr>
    </w:p>
    <w:p>
      <w:pPr>
        <w:pStyle w:val="BodyText"/>
        <w:ind w:left="100"/>
        <w:jc w:val="both"/>
      </w:pPr>
      <w:r>
        <w:rPr/>
        <w:t>日前有一網友透過Dcard</w:t>
      </w:r>
      <w:r>
        <w:rPr>
          <w:spacing w:val="-1"/>
        </w:rPr>
        <w:t>以「裸考上醫學系要去唸嗎？」為題發文， 說他本人現在某科技公司上班</w:t>
      </w:r>
    </w:p>
    <w:p>
      <w:pPr>
        <w:pStyle w:val="BodyText"/>
        <w:spacing w:line="256" w:lineRule="auto" w:before="22"/>
        <w:ind w:left="100" w:right="239"/>
        <w:jc w:val="both"/>
      </w:pPr>
      <w:r>
        <w:rPr>
          <w:spacing w:val="-2"/>
        </w:rPr>
        <w:t>，今年跟著家教的學生一起去參加大考，分科測驗結果出來，他竟然考上了！因平常都一直有在教學，所以才能在沒有特別準備的情況下考上醫學系，說念醫學系並不在他的生涯規畫中，而且唸醫</w:t>
      </w:r>
      <w:r>
        <w:rPr>
          <w:spacing w:val="-2"/>
        </w:rPr>
        <w:t>學系要好幾年的時間，而今年已26歲，不知去唸是否划算？</w:t>
      </w:r>
    </w:p>
    <w:p>
      <w:pPr>
        <w:pStyle w:val="BodyText"/>
        <w:spacing w:before="1"/>
        <w:rPr>
          <w:sz w:val="26"/>
        </w:rPr>
      </w:pPr>
    </w:p>
    <w:p>
      <w:pPr>
        <w:pStyle w:val="BodyText"/>
        <w:spacing w:line="256" w:lineRule="auto"/>
        <w:ind w:left="100" w:right="239"/>
        <w:jc w:val="both"/>
      </w:pPr>
      <w:r>
        <w:rPr/>
        <w:pict>
          <v:line style="position:absolute;mso-position-horizontal-relative:page;mso-position-vertical-relative:paragraph;z-index:19660800" from="156pt,48.914532pt" to="180pt,48.914532pt" stroked="true" strokeweight=".8pt" strokecolor="#ff0000">
            <v:stroke dashstyle="solid"/>
            <w10:wrap type="none"/>
          </v:line>
        </w:pict>
      </w:r>
      <w:r>
        <w:rPr>
          <w:spacing w:val="-2"/>
        </w:rPr>
        <w:t>該文一出，引發網友熱烈討論「當然要去唸，當醫生蠻值得的，而且你在科技業待過，目前應該也不缺錢，對醫生懷抱憧憬就去吧」、「人間真實，一堆把醫生講的多可憐的老主治，最後還是叫自己小孩選醫科，考不上</w:t>
      </w:r>
      <w:r>
        <w:rPr>
          <w:color w:val="FF0000"/>
          <w:spacing w:val="-2"/>
        </w:rPr>
        <w:t>台灣</w:t>
      </w:r>
      <w:r>
        <w:rPr>
          <w:spacing w:val="-2"/>
        </w:rPr>
        <w:t>的就算送出國也要讀醫」、「絕對划算，社會地位、生活品質、薪水都</w:t>
      </w:r>
      <w:r>
        <w:rPr>
          <w:spacing w:val="-1"/>
        </w:rPr>
        <w:t>比工程師好，在醫院很多護理師還會主動去貼醫生，當上醫生就是人生勝利組了」、「建議去念醫</w:t>
      </w:r>
    </w:p>
    <w:p>
      <w:pPr>
        <w:pStyle w:val="BodyText"/>
        <w:spacing w:line="256" w:lineRule="auto" w:before="5"/>
        <w:ind w:left="100" w:right="119"/>
      </w:pPr>
      <w:r>
        <w:rPr>
          <w:spacing w:val="-2"/>
        </w:rPr>
        <w:t>。除非你科技業有把握做到主管一路升，不然到40左右就有職業危機。但醫生做到60+都沒問題，有</w:t>
      </w:r>
      <w:r>
        <w:rPr>
          <w:spacing w:val="-2"/>
        </w:rPr>
        <w:t>興趣做研究的話也可以在學校教課。」</w:t>
      </w:r>
    </w:p>
    <w:p>
      <w:pPr>
        <w:pStyle w:val="BodyText"/>
        <w:rPr>
          <w:sz w:val="26"/>
        </w:rPr>
      </w:pPr>
    </w:p>
    <w:p>
      <w:pPr>
        <w:pStyle w:val="BodyText"/>
        <w:ind w:left="100"/>
      </w:pPr>
      <w:r>
        <w:rPr>
          <w:spacing w:val="-4"/>
        </w:rPr>
        <w:t>但也有網友持反對意見「科技業薪水不好嗎？」、「不划算，唸書+實習出來都至少35</w:t>
      </w:r>
      <w:r>
        <w:rPr>
          <w:spacing w:val="-6"/>
        </w:rPr>
        <w:t>了」、「兄弟</w:t>
      </w:r>
    </w:p>
    <w:p>
      <w:pPr>
        <w:pStyle w:val="BodyText"/>
        <w:spacing w:line="256" w:lineRule="auto" w:before="22"/>
        <w:ind w:left="100" w:right="239"/>
        <w:jc w:val="both"/>
      </w:pPr>
      <w:r>
        <w:rPr/>
        <w:t>，科技業年薪百萬多棒！但你如果對救死扶傷有興趣是可以讀啦 但....很辛苦呦！ 家族有科技業</w:t>
      </w:r>
      <w:r>
        <w:rPr>
          <w:spacing w:val="-2"/>
        </w:rPr>
        <w:t>也有醫療行業的，大家都一致推科技業的部分，醫生上學就要花很多錢，然後還要實習，再花個好</w:t>
      </w:r>
      <w:r>
        <w:rPr/>
        <w:t>幾年才能爬上主治，實習的時候日夜顛倒，錢也沒很多 要想清楚喔！」</w:t>
      </w:r>
    </w:p>
    <w:p>
      <w:pPr>
        <w:pStyle w:val="BodyText"/>
        <w:spacing w:before="1"/>
        <w:rPr>
          <w:sz w:val="26"/>
        </w:rPr>
      </w:pPr>
    </w:p>
    <w:p>
      <w:pPr>
        <w:pStyle w:val="BodyText"/>
        <w:ind w:left="100"/>
      </w:pPr>
      <w:r>
        <w:rPr>
          <w:spacing w:val="-2"/>
        </w:rPr>
        <w:t>【文教熱話題】</w:t>
      </w:r>
    </w:p>
    <w:p>
      <w:pPr>
        <w:pStyle w:val="BodyText"/>
        <w:spacing w:before="7"/>
        <w:rPr>
          <w:sz w:val="27"/>
        </w:rPr>
      </w:pPr>
    </w:p>
    <w:p>
      <w:pPr>
        <w:pStyle w:val="ListParagraph"/>
        <w:numPr>
          <w:ilvl w:val="0"/>
          <w:numId w:val="83"/>
        </w:numPr>
        <w:tabs>
          <w:tab w:pos="340" w:val="left" w:leader="none"/>
        </w:tabs>
        <w:spacing w:line="240" w:lineRule="auto" w:before="0" w:after="0"/>
        <w:ind w:left="340" w:right="0" w:hanging="240"/>
        <w:jc w:val="both"/>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83"/>
        </w:numPr>
        <w:tabs>
          <w:tab w:pos="340" w:val="left" w:leader="none"/>
        </w:tabs>
        <w:spacing w:line="240" w:lineRule="auto" w:before="0" w:after="0"/>
        <w:ind w:left="340" w:right="0" w:hanging="240"/>
        <w:jc w:val="both"/>
        <w:rPr>
          <w:sz w:val="24"/>
        </w:rPr>
      </w:pPr>
      <w:r>
        <w:rPr/>
        <w:pict>
          <v:shape style="position:absolute;margin-left:48pt;margin-top:16.564531pt;width:36pt;height:.1pt;mso-position-horizontal-relative:page;mso-position-vertical-relative:paragraph;z-index:-11796992;mso-wrap-distance-left:0;mso-wrap-distance-right:0" id="docshape3238" coordorigin="960,331" coordsize="720,0" path="m960,331l1680,331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spacing w:after="0" w:line="240" w:lineRule="auto"/>
        <w:jc w:val="both"/>
        <w:rPr>
          <w:sz w:val="24"/>
        </w:rPr>
        <w:sectPr>
          <w:pgSz w:w="11900" w:h="16840"/>
          <w:pgMar w:top="1380" w:bottom="280" w:left="620" w:right="620"/>
        </w:sectPr>
      </w:pPr>
    </w:p>
    <w:p>
      <w:pPr>
        <w:pStyle w:val="ListParagraph"/>
        <w:numPr>
          <w:ilvl w:val="0"/>
          <w:numId w:val="83"/>
        </w:numPr>
        <w:tabs>
          <w:tab w:pos="340" w:val="left" w:leader="none"/>
        </w:tabs>
        <w:spacing w:line="516" w:lineRule="auto" w:before="21" w:after="0"/>
        <w:ind w:left="100" w:right="2999" w:firstLine="0"/>
        <w:jc w:val="left"/>
        <w:rPr>
          <w:sz w:val="24"/>
        </w:rPr>
      </w:pPr>
      <w:r>
        <w:rPr>
          <w:sz w:val="24"/>
        </w:rPr>
        <w:t>高中生自主學習計畫「自創手寫字體」被讚爆 網友：我高中在幹嘛？</w:t>
      </w:r>
      <w:r>
        <w:rPr>
          <w:spacing w:val="-2"/>
          <w:sz w:val="24"/>
        </w:rPr>
        <w:t>學測分科測驗Dcard</w:t>
      </w:r>
    </w:p>
    <w:p>
      <w:pPr>
        <w:pStyle w:val="BodyText"/>
        <w:spacing w:before="9"/>
        <w:rPr>
          <w:sz w:val="25"/>
        </w:rPr>
      </w:pPr>
    </w:p>
    <w:p>
      <w:pPr>
        <w:pStyle w:val="BodyText"/>
        <w:ind w:left="100"/>
      </w:pPr>
      <w:r>
        <w:rPr>
          <w:spacing w:val="-2"/>
          <w:w w:val="110"/>
        </w:rPr>
        <w:t>文章編號: [202208156622061]</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2022-08-15</w:t>
      </w:r>
      <w:r>
        <w:rPr>
          <w:spacing w:val="12"/>
          <w:w w:val="110"/>
          <w:sz w:val="28"/>
        </w:rPr>
        <w:t> </w:t>
      </w:r>
      <w:r>
        <w:rPr>
          <w:spacing w:val="-2"/>
          <w:w w:val="110"/>
          <w:sz w:val="28"/>
        </w:rPr>
        <w:t>(19:08)</w:t>
      </w:r>
    </w:p>
    <w:p>
      <w:pPr>
        <w:spacing w:line="220" w:lineRule="auto" w:before="10"/>
        <w:ind w:left="100" w:right="7759" w:firstLine="0"/>
        <w:jc w:val="left"/>
        <w:rPr>
          <w:sz w:val="28"/>
        </w:rPr>
      </w:pPr>
      <w:r>
        <w:rPr>
          <w:sz w:val="28"/>
        </w:rPr>
        <w:t>網站(URL連接) | 文教</w:t>
      </w:r>
      <w:r>
        <w:rPr>
          <w:sz w:val="28"/>
        </w:rPr>
        <w:t>字數: 896 words</w:t>
      </w:r>
    </w:p>
    <w:p>
      <w:pPr>
        <w:pStyle w:val="BodyText"/>
        <w:rPr>
          <w:sz w:val="20"/>
        </w:rPr>
      </w:pPr>
      <w:r>
        <w:rPr/>
        <w:pict>
          <v:shape style="position:absolute;margin-left:36pt;margin-top:13.904882pt;width:523pt;height:.1pt;mso-position-horizontal-relative:page;mso-position-vertical-relative:paragraph;z-index:-11795968;mso-wrap-distance-left:0;mso-wrap-distance-right:0" id="docshape3239"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代操作農用無人機噴藥日進斗金 明道大學開課秒殺</w:t>
      </w:r>
    </w:p>
    <w:p>
      <w:pPr>
        <w:pStyle w:val="BodyText"/>
        <w:spacing w:before="9"/>
        <w:rPr>
          <w:sz w:val="19"/>
        </w:rPr>
      </w:pPr>
      <w:r>
        <w:rPr/>
        <w:pict>
          <v:shape style="position:absolute;margin-left:36pt;margin-top:13.723047pt;width:523pt;height:.1pt;mso-position-horizontal-relative:page;mso-position-vertical-relative:paragraph;z-index:-11795456;mso-wrap-distance-left:0;mso-wrap-distance-right:0" id="docshape3240"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0"/>
        </w:rPr>
        <w:t>文字快照</w:t>
      </w:r>
      <w:r>
        <w:rPr>
          <w:spacing w:val="-2"/>
          <w:w w:val="110"/>
        </w:rPr>
        <w:t>：https://udn.com/news/story/6928/6538977</w:t>
      </w:r>
    </w:p>
    <w:p>
      <w:pPr>
        <w:pStyle w:val="BodyText"/>
      </w:pPr>
    </w:p>
    <w:p>
      <w:pPr>
        <w:pStyle w:val="BodyText"/>
      </w:pPr>
    </w:p>
    <w:p>
      <w:pPr>
        <w:pStyle w:val="BodyText"/>
      </w:pPr>
    </w:p>
    <w:p>
      <w:pPr>
        <w:pStyle w:val="BodyText"/>
      </w:pPr>
    </w:p>
    <w:p>
      <w:pPr>
        <w:pStyle w:val="BodyText"/>
        <w:spacing w:before="9"/>
        <w:rPr>
          <w:sz w:val="34"/>
        </w:rPr>
      </w:pPr>
    </w:p>
    <w:p>
      <w:pPr>
        <w:pStyle w:val="BodyText"/>
        <w:spacing w:line="256" w:lineRule="auto"/>
        <w:ind w:left="100" w:right="239"/>
        <w:jc w:val="both"/>
      </w:pPr>
      <w:r>
        <w:rPr>
          <w:spacing w:val="-2"/>
        </w:rPr>
        <w:t>無人機的操作技術不難，但有法令限制，不能「想飛就飛」，為了減少「無照飛行」違規行為，農糧署委託明道大學智慧暨精緻農業系，暑假辦理「農用無人機基本操作與證照訓練班」，因代操作無人機一年上看百萬收入，看好商機的民眾越來越多，報名訓練課程的人數翻倍。</w:t>
      </w:r>
    </w:p>
    <w:p>
      <w:pPr>
        <w:pStyle w:val="BodyText"/>
        <w:spacing w:before="1"/>
        <w:rPr>
          <w:sz w:val="26"/>
        </w:rPr>
      </w:pPr>
    </w:p>
    <w:p>
      <w:pPr>
        <w:pStyle w:val="BodyText"/>
        <w:spacing w:line="256" w:lineRule="auto"/>
        <w:ind w:left="100" w:right="239"/>
      </w:pPr>
      <w:r>
        <w:rPr>
          <w:spacing w:val="-2"/>
        </w:rPr>
        <w:t>政府規定無論農用或非農用的無人機都要取得操作證照，明道大學農用無人機基本操作與證照訓練班第一次針對社會人士開課，課程包括農機補助與共享租賃相關政策說明、農用無人機相關介紹</w:t>
      </w:r>
    </w:p>
    <w:p>
      <w:pPr>
        <w:pStyle w:val="BodyText"/>
        <w:spacing w:line="256" w:lineRule="auto" w:before="2"/>
        <w:ind w:left="100" w:right="119"/>
      </w:pPr>
      <w:r>
        <w:rPr>
          <w:spacing w:val="-2"/>
        </w:rPr>
        <w:t>，相關法規及民用航空局操作證術科考試規範講解，室外課程為農用無人機基本飛行操作、簡易保養與維修、噴灑訓練實作、術科考試模擬實作，政府補助近七成上課費用，學員每人支付約500元學</w:t>
      </w:r>
      <w:r>
        <w:rPr>
          <w:spacing w:val="-2"/>
        </w:rPr>
        <w:t>費，報名限額60人，招生訊息公開即秒殺。</w:t>
      </w:r>
    </w:p>
    <w:p>
      <w:pPr>
        <w:pStyle w:val="BodyText"/>
        <w:spacing w:before="1"/>
        <w:rPr>
          <w:sz w:val="26"/>
        </w:rPr>
      </w:pPr>
    </w:p>
    <w:p>
      <w:pPr>
        <w:pStyle w:val="BodyText"/>
        <w:ind w:left="100"/>
      </w:pPr>
      <w:r>
        <w:rPr>
          <w:spacing w:val="-1"/>
        </w:rPr>
        <w:t>明道大學智慧暨精緻農業系劉程煒主任今天說，政府推動低碳、省工及自動智慧化的大型農機具</w:t>
      </w:r>
    </w:p>
    <w:p>
      <w:pPr>
        <w:pStyle w:val="BodyText"/>
        <w:spacing w:line="256" w:lineRule="auto" w:before="22"/>
        <w:ind w:left="100" w:right="119"/>
      </w:pPr>
      <w:r>
        <w:rPr/>
        <w:pict>
          <v:line style="position:absolute;mso-position-horizontal-relative:page;mso-position-vertical-relative:paragraph;z-index:19662336" from="72pt,18.014532pt" to="96pt,18.014532pt" stroked="true" strokeweight=".8pt" strokecolor="#ff0000">
            <v:stroke dashstyle="solid"/>
            <w10:wrap type="none"/>
          </v:line>
        </w:pict>
      </w:r>
      <w:r>
        <w:rPr>
          <w:spacing w:val="-2"/>
        </w:rPr>
        <w:t>，近年</w:t>
      </w:r>
      <w:r>
        <w:rPr>
          <w:color w:val="FF0000"/>
          <w:spacing w:val="-2"/>
        </w:rPr>
        <w:t>台灣</w:t>
      </w:r>
      <w:r>
        <w:rPr>
          <w:spacing w:val="-2"/>
        </w:rPr>
        <w:t>農村面臨勞動力人口老化和缺工，科技導入農業，操作無人機協助農友噴藥、施肥漸被老農接受，目前無人機代噴農藥或肥料每分地費用250至300元，一天最多代噴6甲地，換算費用1萬</w:t>
      </w:r>
      <w:r>
        <w:rPr>
          <w:spacing w:val="40"/>
        </w:rPr>
        <w:t>  </w:t>
      </w:r>
      <w:r>
        <w:rPr>
          <w:spacing w:val="-2"/>
        </w:rPr>
        <w:t>5千元至1萬8千元，因市場需求量逐漸擴大，以前代噴者在別地方報名上課屈指可指，明道這梯次來</w:t>
      </w:r>
      <w:r>
        <w:rPr>
          <w:spacing w:val="-2"/>
        </w:rPr>
        <w:t>了近20人，以後還會更多。</w:t>
      </w:r>
    </w:p>
    <w:p>
      <w:pPr>
        <w:pStyle w:val="BodyText"/>
        <w:spacing w:before="3"/>
        <w:rPr>
          <w:sz w:val="26"/>
        </w:rPr>
      </w:pPr>
    </w:p>
    <w:p>
      <w:pPr>
        <w:pStyle w:val="BodyText"/>
        <w:ind w:left="100"/>
      </w:pPr>
      <w:r>
        <w:rPr>
          <w:spacing w:val="-1"/>
        </w:rPr>
        <w:t>劉程煒認為，無論農民自學或委託代操作無人機都應該專業化，學習農用無人機相關知識與法規</w:t>
      </w:r>
    </w:p>
    <w:p>
      <w:pPr>
        <w:pStyle w:val="BodyText"/>
        <w:spacing w:line="256" w:lineRule="auto" w:before="22"/>
        <w:ind w:left="100" w:right="239"/>
      </w:pPr>
      <w:r>
        <w:rPr>
          <w:spacing w:val="-2"/>
        </w:rPr>
        <w:t>，了解取得合格證照流程，日後操作機器可掌握農用無人機在省工、減藥、減肥同時減少碳排放的效果，進一步提升農場管理效率。</w:t>
      </w:r>
    </w:p>
    <w:p>
      <w:pPr>
        <w:pStyle w:val="BodyText"/>
        <w:spacing w:before="12"/>
        <w:rPr>
          <w:sz w:val="25"/>
        </w:rPr>
      </w:pPr>
    </w:p>
    <w:p>
      <w:pPr>
        <w:pStyle w:val="BodyText"/>
        <w:spacing w:line="256" w:lineRule="auto"/>
        <w:ind w:left="100" w:right="239"/>
        <w:jc w:val="both"/>
      </w:pPr>
      <w:r>
        <w:rPr>
          <w:spacing w:val="-2"/>
        </w:rPr>
        <w:t>操作農用無人機除了要熟悉操作步驟和流程，最重要的必須同時取得民用航空的高級操作證，及藥物毒物試驗所與防疫檢疫局認可的農藥代噴人員合格證，明道大學智慧暨精緻農業系已把這兩張證</w:t>
      </w:r>
      <w:r>
        <w:rPr>
          <w:spacing w:val="-2"/>
        </w:rPr>
        <w:t>照列為系上在校生的畢業門檻，目前系上有50名學生取得基礎及專業級證照，社會人士沒師長專業指導，傳出考取證照難如登天的牢騷和苦水，明道大學因此接受委託辦理相關課程。明道大學針對</w:t>
      </w:r>
      <w:r>
        <w:rPr>
          <w:spacing w:val="-1"/>
        </w:rPr>
        <w:t>社會人士開課教導操作無人機的知識和技巧，學員親身操作無人機並模擬考照流程。圖／明道大學</w:t>
      </w:r>
    </w:p>
    <w:p>
      <w:pPr>
        <w:spacing w:after="0" w:line="256" w:lineRule="auto"/>
        <w:jc w:val="both"/>
        <w:sectPr>
          <w:pgSz w:w="11900" w:h="16840"/>
          <w:pgMar w:top="1380" w:bottom="280" w:left="620" w:right="620"/>
        </w:sectPr>
      </w:pPr>
    </w:p>
    <w:p>
      <w:pPr>
        <w:pStyle w:val="BodyText"/>
        <w:spacing w:before="21"/>
        <w:ind w:left="100"/>
      </w:pPr>
      <w:r>
        <w:rPr>
          <w:spacing w:val="-2"/>
        </w:rPr>
        <w:t>【文教熱話題】</w:t>
      </w:r>
    </w:p>
    <w:p>
      <w:pPr>
        <w:pStyle w:val="BodyText"/>
        <w:spacing w:before="7"/>
        <w:rPr>
          <w:sz w:val="27"/>
        </w:rPr>
      </w:pPr>
    </w:p>
    <w:p>
      <w:pPr>
        <w:pStyle w:val="ListParagraph"/>
        <w:numPr>
          <w:ilvl w:val="0"/>
          <w:numId w:val="84"/>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spacing w:before="7"/>
        <w:rPr>
          <w:sz w:val="27"/>
        </w:rPr>
      </w:pPr>
    </w:p>
    <w:p>
      <w:pPr>
        <w:pStyle w:val="ListParagraph"/>
        <w:numPr>
          <w:ilvl w:val="0"/>
          <w:numId w:val="84"/>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794432;mso-wrap-distance-left:0;mso-wrap-distance-right:0" id="docshape3241"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8"/>
        <w:rPr>
          <w:sz w:val="23"/>
        </w:rPr>
      </w:pPr>
    </w:p>
    <w:p>
      <w:pPr>
        <w:pStyle w:val="ListParagraph"/>
        <w:numPr>
          <w:ilvl w:val="0"/>
          <w:numId w:val="84"/>
        </w:numPr>
        <w:tabs>
          <w:tab w:pos="340" w:val="left" w:leader="none"/>
        </w:tabs>
        <w:spacing w:line="240" w:lineRule="auto" w:before="0" w:after="0"/>
        <w:ind w:left="340" w:right="0" w:hanging="240"/>
        <w:jc w:val="left"/>
        <w:rPr>
          <w:sz w:val="24"/>
        </w:rPr>
      </w:pPr>
      <w:r>
        <w:rPr>
          <w:spacing w:val="-1"/>
          <w:sz w:val="24"/>
        </w:rPr>
        <w:t>高中生自主學習計畫「自創手寫字體」被讚爆 網友：我高中在幹嘛？</w:t>
      </w:r>
    </w:p>
    <w:p>
      <w:pPr>
        <w:pStyle w:val="BodyText"/>
      </w:pPr>
    </w:p>
    <w:p>
      <w:pPr>
        <w:pStyle w:val="BodyText"/>
        <w:spacing w:before="4"/>
        <w:rPr>
          <w:sz w:val="29"/>
        </w:rPr>
      </w:pPr>
    </w:p>
    <w:p>
      <w:pPr>
        <w:pStyle w:val="BodyText"/>
        <w:ind w:left="100"/>
      </w:pPr>
      <w:r>
        <w:rPr>
          <w:spacing w:val="-2"/>
          <w:w w:val="110"/>
        </w:rPr>
        <w:t>文章編號: [2022081521768203937]</w:t>
      </w:r>
    </w:p>
    <w:p>
      <w:pPr>
        <w:pStyle w:val="BodyText"/>
      </w:pPr>
    </w:p>
    <w:p>
      <w:pPr>
        <w:pStyle w:val="BodyText"/>
        <w:spacing w:before="10"/>
        <w:rPr>
          <w:sz w:val="32"/>
        </w:rPr>
      </w:pPr>
    </w:p>
    <w:p>
      <w:pPr>
        <w:spacing w:line="309"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09" w:lineRule="auto"/>
        <w:jc w:val="left"/>
        <w:rPr>
          <w:sz w:val="20"/>
        </w:rPr>
        <w:sectPr>
          <w:pgSz w:w="11900" w:h="16840"/>
          <w:pgMar w:top="760" w:bottom="280" w:left="620" w:right="620"/>
        </w:sectPr>
      </w:pPr>
    </w:p>
    <w:p>
      <w:pPr>
        <w:pStyle w:val="ListParagraph"/>
        <w:numPr>
          <w:ilvl w:val="0"/>
          <w:numId w:val="71"/>
        </w:numPr>
        <w:tabs>
          <w:tab w:pos="660" w:val="left" w:leader="none"/>
        </w:tabs>
        <w:spacing w:line="332"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2022-08-15</w:t>
      </w:r>
      <w:r>
        <w:rPr>
          <w:spacing w:val="-7"/>
          <w:w w:val="110"/>
          <w:sz w:val="28"/>
        </w:rPr>
        <w:t> </w:t>
      </w:r>
      <w:r>
        <w:rPr>
          <w:spacing w:val="-2"/>
          <w:w w:val="110"/>
          <w:sz w:val="28"/>
        </w:rPr>
        <w:t>(06:02)</w:t>
      </w:r>
    </w:p>
    <w:p>
      <w:pPr>
        <w:spacing w:line="220" w:lineRule="auto" w:before="10"/>
        <w:ind w:left="100" w:right="7199" w:firstLine="0"/>
        <w:jc w:val="left"/>
        <w:rPr>
          <w:sz w:val="28"/>
        </w:rPr>
      </w:pPr>
      <w:r>
        <w:rPr>
          <w:sz w:val="28"/>
        </w:rPr>
        <w:t>網站(URL連接) | 即時新聞</w:t>
      </w:r>
      <w:r>
        <w:rPr>
          <w:sz w:val="28"/>
        </w:rPr>
        <w:t>字數: 654 words</w:t>
      </w:r>
    </w:p>
    <w:p>
      <w:pPr>
        <w:pStyle w:val="BodyText"/>
        <w:rPr>
          <w:sz w:val="20"/>
        </w:rPr>
      </w:pPr>
      <w:r>
        <w:rPr/>
        <w:pict>
          <v:shape style="position:absolute;margin-left:36pt;margin-top:13.904882pt;width:523pt;height:.1pt;mso-position-horizontal-relative:page;mso-position-vertical-relative:paragraph;z-index:-11793920;mso-wrap-distance-left:0;mso-wrap-distance-right:0" id="docshape3242" coordorigin="720,278" coordsize="10460,0" path="m720,278l11180,278m720,278l11180,278e" filled="false" stroked="true" strokeweight=".5pt" strokecolor="#000000">
            <v:path arrowok="t"/>
            <v:stroke dashstyle="solid"/>
            <w10:wrap type="topAndBottom"/>
          </v:shape>
        </w:pict>
      </w:r>
    </w:p>
    <w:p>
      <w:pPr>
        <w:spacing w:before="13"/>
        <w:ind w:left="100" w:right="0" w:firstLine="0"/>
        <w:jc w:val="left"/>
        <w:rPr>
          <w:sz w:val="28"/>
        </w:rPr>
      </w:pPr>
      <w:r>
        <w:rPr>
          <w:spacing w:val="-1"/>
          <w:sz w:val="28"/>
        </w:rPr>
        <w:t>《彰化》公辦托嬰中心 藍綠縣長選將都「催生」</w:t>
      </w:r>
    </w:p>
    <w:p>
      <w:pPr>
        <w:pStyle w:val="BodyText"/>
        <w:spacing w:before="9"/>
        <w:rPr>
          <w:sz w:val="19"/>
        </w:rPr>
      </w:pPr>
      <w:r>
        <w:rPr/>
        <w:pict>
          <v:shape style="position:absolute;margin-left:36pt;margin-top:13.723047pt;width:523pt;height:.1pt;mso-position-horizontal-relative:page;mso-position-vertical-relative:paragraph;z-index:-11793408;mso-wrap-distance-left:0;mso-wrap-distance-right:0" id="docshape3243" coordorigin="720,274" coordsize="10460,0" path="m720,274l11180,274m720,274l11180,27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1"/>
        <w:ind w:left="100"/>
      </w:pPr>
      <w:r>
        <w:rPr>
          <w:w w:val="115"/>
        </w:rPr>
        <w:t>文字快照</w:t>
      </w:r>
      <w:r>
        <w:rPr>
          <w:spacing w:val="-2"/>
          <w:w w:val="115"/>
        </w:rPr>
        <w:t>：https://news.ltn.com.tw/news/politics/paper/1534477</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BodyText"/>
        <w:ind w:left="100"/>
      </w:pPr>
      <w:r>
        <w:rPr>
          <w:spacing w:val="-2"/>
          <w:w w:val="110"/>
        </w:rPr>
        <w:t>文章編號: [202208150705266]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38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2022-08-15</w:t>
      </w:r>
      <w:r>
        <w:rPr>
          <w:spacing w:val="21"/>
          <w:w w:val="110"/>
          <w:sz w:val="28"/>
        </w:rPr>
        <w:t> </w:t>
      </w:r>
      <w:r>
        <w:rPr>
          <w:spacing w:val="-2"/>
          <w:w w:val="110"/>
          <w:sz w:val="28"/>
        </w:rPr>
        <w:t>(21:47)</w:t>
      </w:r>
    </w:p>
    <w:p>
      <w:pPr>
        <w:spacing w:line="249" w:lineRule="auto" w:before="12"/>
        <w:ind w:left="100" w:right="4259" w:firstLine="0"/>
        <w:jc w:val="left"/>
        <w:rPr>
          <w:sz w:val="28"/>
        </w:rPr>
      </w:pPr>
      <w:r>
        <w:rPr>
          <w:sz w:val="28"/>
        </w:rPr>
        <w:t>網站(URL連接) | 即時 |By 記者李琦瑋／台北報導</w:t>
      </w:r>
      <w:r>
        <w:rPr>
          <w:spacing w:val="10"/>
          <w:sz w:val="28"/>
        </w:rPr>
        <w:t>字數: </w:t>
      </w:r>
      <w:r>
        <w:rPr>
          <w:sz w:val="28"/>
        </w:rPr>
        <w:t>1731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92896;mso-wrap-distance-left:0;mso-wrap-distance-right:0" id="docshape3244" coordorigin="720,299" coordsize="10460,0" path="m720,299l11180,299m720,299l11180,299e" filled="false" stroked="true" strokeweight=".5pt" strokecolor="#000000">
            <v:path arrowok="t"/>
            <v:stroke dashstyle="solid"/>
            <w10:wrap type="topAndBottom"/>
          </v:shape>
        </w:pict>
      </w:r>
    </w:p>
    <w:p>
      <w:pPr>
        <w:tabs>
          <w:tab w:pos="4299" w:val="left" w:leader="none"/>
        </w:tabs>
        <w:spacing w:before="53"/>
        <w:ind w:left="100" w:right="0" w:firstLine="0"/>
        <w:jc w:val="left"/>
        <w:rPr>
          <w:sz w:val="28"/>
        </w:rPr>
      </w:pPr>
      <w:r>
        <w:rPr>
          <w:sz w:val="28"/>
        </w:rPr>
        <w:t>台大校長候選人治校理念說明</w:t>
      </w:r>
      <w:r>
        <w:rPr>
          <w:spacing w:val="-10"/>
          <w:sz w:val="28"/>
        </w:rPr>
        <w:t>會</w:t>
      </w:r>
      <w:r>
        <w:rPr>
          <w:sz w:val="28"/>
        </w:rPr>
        <w:tab/>
        <w:t>陳文章、張耀文談學</w:t>
      </w:r>
      <w:r>
        <w:rPr>
          <w:spacing w:val="-10"/>
          <w:sz w:val="28"/>
        </w:rPr>
        <w:t>倫</w:t>
      </w:r>
    </w:p>
    <w:p>
      <w:pPr>
        <w:pStyle w:val="BodyText"/>
        <w:spacing w:before="12"/>
        <w:rPr>
          <w:sz w:val="22"/>
        </w:rPr>
      </w:pPr>
      <w:r>
        <w:rPr/>
        <w:pict>
          <v:shape style="position:absolute;margin-left:36pt;margin-top:15.723047pt;width:523pt;height:.1pt;mso-position-horizontal-relative:page;mso-position-vertical-relative:paragraph;z-index:-11792384;mso-wrap-distance-left:0;mso-wrap-distance-right:0" id="docshape324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35">
        <w:r>
          <w:rPr>
            <w:w w:val="105"/>
          </w:rPr>
          <w:t>文字快照</w:t>
        </w:r>
        <w:r>
          <w:rPr>
            <w:spacing w:val="-2"/>
            <w:w w:val="105"/>
          </w:rPr>
          <w:t>：https://www.nownews.com/news/5905499</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7060"/>
      </w:pPr>
      <w:r>
        <w:rPr/>
        <w:t>台大啟動第13</w:t>
      </w:r>
      <w:r>
        <w:rPr>
          <w:spacing w:val="-2"/>
        </w:rPr>
        <w:t>任校長遴選，今</w:t>
      </w:r>
    </w:p>
    <w:p>
      <w:pPr>
        <w:pStyle w:val="BodyText"/>
        <w:tabs>
          <w:tab w:pos="9219" w:val="left" w:leader="none"/>
        </w:tabs>
        <w:spacing w:line="290" w:lineRule="auto" w:before="63"/>
        <w:ind w:left="100" w:right="119"/>
        <w:jc w:val="both"/>
      </w:pPr>
      <w:r>
        <w:rPr>
          <w:w w:val="100"/>
        </w:rPr>
        <w:t>（15）日起到22日間，舉行校長候選人治校理念說明會，由9個候選人輪番上場，預計在10月8日前</w:t>
      </w:r>
      <w:r>
        <w:rPr/>
        <w:t>選出新校長。今天由台大工學院長陳文章及台大電資學院長張耀文率先登場，兩人受訪皆提到學術倫理及誠信對台大的重要性。</w:t>
        <w:tab/>
        <w:t>我是廣告</w:t>
      </w:r>
      <w:r>
        <w:rPr>
          <w:spacing w:val="39"/>
        </w:rPr>
        <w:t> </w:t>
      </w:r>
      <w:r>
        <w:rPr>
          <w:spacing w:val="-18"/>
        </w:rPr>
        <w:t>請</w:t>
      </w:r>
    </w:p>
    <w:p>
      <w:pPr>
        <w:pStyle w:val="BodyText"/>
        <w:spacing w:line="297" w:lineRule="exact"/>
        <w:ind w:left="100"/>
      </w:pPr>
      <w:r>
        <w:rPr>
          <w:spacing w:val="-2"/>
        </w:rPr>
        <w:t>繼續往下閱讀</w:t>
      </w:r>
    </w:p>
    <w:p>
      <w:pPr>
        <w:pStyle w:val="BodyText"/>
        <w:spacing w:before="12"/>
        <w:rPr>
          <w:sz w:val="33"/>
        </w:rPr>
      </w:pPr>
    </w:p>
    <w:p>
      <w:pPr>
        <w:pStyle w:val="BodyText"/>
        <w:spacing w:line="290" w:lineRule="auto"/>
        <w:ind w:left="100" w:right="119" w:firstLine="7200"/>
      </w:pPr>
      <w:r>
        <w:rPr>
          <w:spacing w:val="-2"/>
        </w:rPr>
        <w:t>前民進黨桃園市長候選人林智堅在台大國發所的碩士論文被認定抄襲，針對台大如何防範學生論文抄襲？陳文章說，台大碩士生或博士生都要修專題研究課程，了解如何從文獻回顧、研究方法、結果等建構論文，以符合原來的研究目的；將加強台大的寫作教學中心功能與人員，盼其與各學院、系所合作，教導學生論文寫作的起承轉合；台大有3分鐘英語演講比賽，未來將加強論文的口頭訓練，以激發研究創意。林智堅的</w:t>
      </w:r>
      <w:r>
        <w:rPr>
          <w:spacing w:val="-2"/>
        </w:rPr>
        <w:t>指導教授陳明通從1995年今年，17年共指導173位碩博士，平均每年指導10人，也引起爭議。陳文章表示，人文社會學院的教授通常每年能指導2至3個學生、理工及電資學院能指導5個，陳明通在台大應是特例，指導的學生數多了點，但台大已接獲檢舉，將調查陳明通是否違反學術倫理。另外，陳文章提到，林智堅讀的是碩士在職專班，也許台大應檢討並考慮，在職專班學生不一定要寫論文才能取得學位，也許能用實務報告來取代論文。張耀文以「正直誠信、團結共榮，打造更卓越的世紀台大」為題，談到台大的教育目標是培育領導人才，使師生具備正直誠信、人本關懷等；2個核心價值包括正直誠信、追求真理；將建構寫作中心的寫作輔導機制，招募優秀TA、透過一對一寫作諮詢</w:t>
      </w:r>
    </w:p>
    <w:p>
      <w:pPr>
        <w:pStyle w:val="BodyText"/>
        <w:spacing w:line="293" w:lineRule="exact"/>
        <w:ind w:left="100"/>
      </w:pPr>
      <w:r>
        <w:rPr>
          <w:spacing w:val="-1"/>
        </w:rPr>
        <w:t>、普及寫作輔助和抄襲檢查工具，提升論文品質，並降低指導教授負擔。他說，學術一定要獨立於</w:t>
      </w:r>
    </w:p>
    <w:p>
      <w:pPr>
        <w:spacing w:after="0" w:line="293" w:lineRule="exact"/>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665408" from="528pt,17.964531pt" to="552pt,17.964531pt" stroked="true" strokeweight=".8pt" strokecolor="#ff0000">
            <v:stroke dashstyle="solid"/>
            <w10:wrap type="none"/>
          </v:line>
        </w:pict>
      </w:r>
      <w:r>
        <w:rPr>
          <w:spacing w:val="-2"/>
        </w:rPr>
        <w:t>政治之外，才有永續卓越的可能，台大應堅守校務行政的程序正義，以獲得社會的信任，引領</w:t>
      </w:r>
      <w:r>
        <w:rPr>
          <w:color w:val="FF0000"/>
          <w:spacing w:val="-2"/>
        </w:rPr>
        <w:t>台灣</w:t>
      </w:r>
      <w:r>
        <w:rPr>
          <w:spacing w:val="-4"/>
        </w:rPr>
        <w:t>向上提升，將透過新生書院、TA認證、研究生研討會、新進教師研習等，加強師生對剽竊、造假、</w:t>
      </w:r>
      <w:r>
        <w:rPr>
          <w:spacing w:val="-1"/>
        </w:rPr>
        <w:t>不當引用、重複投稿等學術誠信與倫理教育。陳文章以「打造世界級學府，展現百年的榮耀」為題</w:t>
      </w:r>
    </w:p>
    <w:p>
      <w:pPr>
        <w:pStyle w:val="BodyText"/>
        <w:spacing w:line="297" w:lineRule="exact"/>
        <w:ind w:left="100"/>
      </w:pPr>
      <w:r>
        <w:rPr>
          <w:spacing w:val="-1"/>
        </w:rPr>
        <w:t>，說明治校理念與執行策略。針對台大面臨的挑戰，他提到，台大正面臨數位化、智慧化、永續化</w:t>
      </w:r>
    </w:p>
    <w:p>
      <w:pPr>
        <w:pStyle w:val="BodyText"/>
        <w:spacing w:line="290" w:lineRule="auto" w:before="63"/>
        <w:ind w:left="100" w:right="119"/>
      </w:pPr>
      <w:r>
        <w:rPr/>
        <w:pict>
          <v:line style="position:absolute;mso-position-horizontal-relative:page;mso-position-vertical-relative:paragraph;z-index:19665920" from="48pt,20.064531pt" to="84pt,20.064531pt" stroked="true" strokeweight=".8pt" strokecolor="#ff0000">
            <v:stroke dashstyle="solid"/>
            <w10:wrap type="none"/>
          </v:line>
        </w:pict>
      </w:r>
      <w:r>
        <w:rPr>
          <w:spacing w:val="-2"/>
        </w:rPr>
        <w:t>、</w:t>
      </w:r>
      <w:r>
        <w:rPr>
          <w:color w:val="FF0000"/>
          <w:spacing w:val="-2"/>
        </w:rPr>
        <w:t>少子化</w:t>
      </w:r>
      <w:r>
        <w:rPr>
          <w:spacing w:val="-2"/>
        </w:rPr>
        <w:t>、新冠疫情、國際政治壁壘分明等問題；資源法規面則有政府對高教投資經費不足、法規制度或經費運用欠缺彈性、延攬傑出師資不易、硬體建設不足、國際化環境待改善等。對於台大未來發展方向，陳文章提出8個校務發展策略，包括優化校院發展與建構智慧永續校園、發展領航國際</w:t>
      </w:r>
      <w:r>
        <w:rPr>
          <w:spacing w:val="-2"/>
        </w:rPr>
        <w:t>的重點領域、提升國際合作能量及競爭力、強化招生策略及連結國際教育、激勵師生研究、精進學生自主學習及研究動能、完成創校百年規劃與增強校友連結、充實財務規劃及募款。陳文章說，若當選校長，將讓學生在畢業前至少有一次企業實習及國外研習機會；擬增設研究生校長獎，選送獲獎生到國外頂尖機構訪問學習或實習等等。陳文章指出，UCLA學校經費有1390億元、京都大學有 443億元，台大僅195億元，將提升大型產學合作及技術移轉比例，盼每年能成長5%、增加10億元</w:t>
      </w:r>
    </w:p>
    <w:p>
      <w:pPr>
        <w:pStyle w:val="BodyText"/>
        <w:spacing w:line="294" w:lineRule="exact"/>
        <w:ind w:left="100"/>
      </w:pPr>
      <w:r>
        <w:rPr>
          <w:spacing w:val="-4"/>
        </w:rPr>
        <w:t>，募款金額則盼成長10%，以補足經費不足處。張耀文則提出1個目標、2個核心價值、3</w:t>
      </w:r>
      <w:r>
        <w:rPr>
          <w:spacing w:val="-6"/>
        </w:rPr>
        <w:t>個校務原則</w:t>
      </w:r>
    </w:p>
    <w:p>
      <w:pPr>
        <w:pStyle w:val="BodyText"/>
        <w:spacing w:line="290" w:lineRule="auto" w:before="62"/>
        <w:ind w:left="100" w:right="119"/>
      </w:pPr>
      <w:r>
        <w:rPr>
          <w:spacing w:val="-2"/>
        </w:rPr>
        <w:t>（多元包容、程序正義、公平公正）、6大挑戰（資源、人才、教學、研究、國際、責信），將透過</w:t>
      </w:r>
      <w:r>
        <w:rPr>
          <w:spacing w:val="-2"/>
        </w:rPr>
        <w:t>永續基金投資收益、募款捐款、新創事業紅利等增加校務經費，並建構校友數位資料平台，增強校友連結，推動定期定額捐款；將提升新進教師薪資條件、創始補助、降低教學負擔、增加行政支援</w:t>
      </w:r>
    </w:p>
    <w:p>
      <w:pPr>
        <w:pStyle w:val="BodyText"/>
        <w:spacing w:line="290" w:lineRule="auto"/>
        <w:ind w:left="100" w:right="119"/>
        <w:jc w:val="both"/>
      </w:pPr>
      <w:r>
        <w:rPr/>
        <w:pict>
          <v:line style="position:absolute;mso-position-horizontal-relative:page;mso-position-vertical-relative:paragraph;z-index:19666432" from="300pt,160.914536pt" to="324pt,160.914536pt" stroked="true" strokeweight=".8pt" strokecolor="#ff0000">
            <v:stroke dashstyle="solid"/>
            <w10:wrap type="none"/>
          </v:line>
        </w:pict>
      </w:r>
      <w:r>
        <w:rPr>
          <w:spacing w:val="-2"/>
        </w:rPr>
        <w:t>、增建師生宿舍等，攬才、留才與聚才。學生育才方面，張耀文說，將以彈性修業制度，建立多元價值與評量系統；滿足新生宿舍需求、解決低年級學生選課問題、強化共同科目學輔制度、推動實習暑修和線上修課等彈性學習制度；鼓勵學生參與國際學生組織等；協助召開考招國是會議，讓高中生專心學習，解決大學考招亂象。張耀文提到，會擴大、加強師生心理輔導和生命教育機制；建立弱勢生認養捐贈機制；舉辦總圖前草地電影院、音樂會；定期舉辦師生校友的校長時間，活絡對話溝通。此外還有精進教學、推廣數位教學、研究創新、產學合作、增加行政彈性，以及參加國際聯盟、增加國際招生，並加強國際生與產業連結，增加其在台就業機會等。台大今起舉行候選人治</w:t>
      </w:r>
      <w:r>
        <w:rPr>
          <w:spacing w:val="10"/>
        </w:rPr>
        <w:t>校理念說明會  </w:t>
      </w:r>
      <w:r>
        <w:rPr/>
        <w:t>10／8前選出新校長台大校長遴選截止收件  多人角逐、7月上旬公告名單台大10月選出新校長！學生22</w:t>
      </w:r>
      <w:r>
        <w:rPr>
          <w:spacing w:val="2"/>
        </w:rPr>
        <w:t>問參選人  大學法、資安入列</w:t>
      </w:r>
      <w:r>
        <w:rPr>
          <w:color w:val="FF0000"/>
        </w:rPr>
        <w:t>台灣</w:t>
      </w:r>
      <w:r>
        <w:rPr/>
        <w:t>大學第13</w:t>
      </w:r>
      <w:r>
        <w:rPr>
          <w:spacing w:val="6"/>
        </w:rPr>
        <w:t>任校長候選人出爐  共</w:t>
      </w:r>
      <w:r>
        <w:rPr/>
        <w:t>9</w:t>
      </w:r>
      <w:r>
        <w:rPr>
          <w:spacing w:val="-2"/>
        </w:rPr>
        <w:t>位學者角逐</w:t>
      </w:r>
    </w:p>
    <w:p>
      <w:pPr>
        <w:pStyle w:val="BodyText"/>
      </w:pPr>
    </w:p>
    <w:p>
      <w:pPr>
        <w:pStyle w:val="BodyText"/>
      </w:pPr>
    </w:p>
    <w:p>
      <w:pPr>
        <w:pStyle w:val="BodyText"/>
      </w:pPr>
    </w:p>
    <w:p>
      <w:pPr>
        <w:pStyle w:val="BodyText"/>
      </w:pPr>
    </w:p>
    <w:p>
      <w:pPr>
        <w:pStyle w:val="BodyText"/>
      </w:pPr>
    </w:p>
    <w:p>
      <w:pPr>
        <w:pStyle w:val="BodyText"/>
        <w:spacing w:before="7"/>
      </w:pPr>
    </w:p>
    <w:p>
      <w:pPr>
        <w:pStyle w:val="BodyText"/>
        <w:ind w:left="100"/>
      </w:pPr>
      <w:r>
        <w:rPr>
          <w:spacing w:val="-2"/>
          <w:w w:val="110"/>
        </w:rPr>
        <w:t>文章編號: [2022081521769952654]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2022-08-15</w:t>
      </w:r>
      <w:r>
        <w:rPr>
          <w:spacing w:val="-13"/>
          <w:w w:val="115"/>
          <w:sz w:val="28"/>
        </w:rPr>
        <w:t> </w:t>
      </w:r>
      <w:r>
        <w:rPr>
          <w:spacing w:val="-2"/>
          <w:w w:val="115"/>
          <w:sz w:val="28"/>
        </w:rPr>
        <w:t>(16:12)</w:t>
      </w:r>
    </w:p>
    <w:p>
      <w:pPr>
        <w:spacing w:line="249" w:lineRule="auto" w:before="12"/>
        <w:ind w:left="100" w:right="5939" w:firstLine="0"/>
        <w:jc w:val="left"/>
        <w:rPr>
          <w:sz w:val="28"/>
        </w:rPr>
      </w:pPr>
      <w:r>
        <w:rPr>
          <w:sz w:val="28"/>
        </w:rPr>
        <w:t>網站(URL連接) | 新聞 |By 台灣好報</w:t>
      </w:r>
      <w:r>
        <w:rPr>
          <w:sz w:val="28"/>
        </w:rPr>
        <w:t>字數: 927 words</w:t>
      </w:r>
    </w:p>
    <w:p>
      <w:pPr>
        <w:pStyle w:val="BodyText"/>
        <w:spacing w:before="9"/>
        <w:rPr>
          <w:sz w:val="21"/>
        </w:rPr>
      </w:pPr>
      <w:r>
        <w:rPr/>
        <w:pict>
          <v:shape style="position:absolute;margin-left:36pt;margin-top:14.945937pt;width:523pt;height:.1pt;mso-position-horizontal-relative:page;mso-position-vertical-relative:paragraph;z-index:-11790336;mso-wrap-distance-left:0;mso-wrap-distance-right:0" id="docshape32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新北童軍同闖關「客」鼓鳴心 「童」心協力</w:t>
      </w:r>
    </w:p>
    <w:p>
      <w:pPr>
        <w:pStyle w:val="BodyText"/>
        <w:spacing w:before="12"/>
        <w:rPr>
          <w:sz w:val="22"/>
        </w:rPr>
      </w:pPr>
      <w:r>
        <w:rPr/>
        <w:pict>
          <v:shape style="position:absolute;margin-left:36pt;margin-top:15.723047pt;width:523pt;height:.1pt;mso-position-horizontal-relative:page;mso-position-vertical-relative:paragraph;z-index:-11789824;mso-wrap-distance-left:0;mso-wrap-distance-right:0" id="docshape32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36">
        <w:r>
          <w:rPr>
            <w:w w:val="115"/>
          </w:rPr>
          <w:t>文字快照</w:t>
        </w:r>
        <w:r>
          <w:rPr>
            <w:spacing w:val="-2"/>
            <w:w w:val="115"/>
          </w:rPr>
          <w:t>：http://m.match.net.tw/pc/news/life/20220815/6718371</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【記者高金次新北報導】</w:t>
      </w:r>
    </w:p>
    <w:p>
      <w:pPr>
        <w:pStyle w:val="BodyText"/>
        <w:rPr>
          <w:sz w:val="34"/>
        </w:rPr>
      </w:pPr>
    </w:p>
    <w:p>
      <w:pPr>
        <w:pStyle w:val="BodyText"/>
        <w:spacing w:line="290" w:lineRule="auto" w:before="1"/>
        <w:ind w:left="100" w:right="119"/>
      </w:pPr>
      <w:r>
        <w:rPr>
          <w:spacing w:val="-2"/>
        </w:rPr>
        <w:t>2022年新北市客家童軍聯團假日團集會活動–「客」鼓鳴心，「童」心協力，於111年8月14日(星期</w:t>
      </w:r>
      <w:r>
        <w:rPr>
          <w:spacing w:val="-2"/>
        </w:rPr>
        <w:t>日)在震撼的鼓聲中拉開序幕，在板橋區莒光國小圓滿完成，共有112位童子軍及幼童軍學子參與</w:t>
      </w:r>
    </w:p>
    <w:p>
      <w:pPr>
        <w:pStyle w:val="BodyText"/>
        <w:spacing w:line="297" w:lineRule="exact"/>
        <w:ind w:left="100"/>
      </w:pPr>
      <w:r>
        <w:rPr>
          <w:spacing w:val="-1"/>
        </w:rPr>
        <w:t>，深化學子客家文化印象及展現童軍合作服務精神。</w:t>
      </w:r>
    </w:p>
    <w:p>
      <w:pPr>
        <w:pStyle w:val="BodyText"/>
        <w:spacing w:before="12"/>
        <w:rPr>
          <w:sz w:val="33"/>
        </w:rPr>
      </w:pPr>
    </w:p>
    <w:p>
      <w:pPr>
        <w:pStyle w:val="BodyText"/>
        <w:spacing w:line="290" w:lineRule="auto"/>
        <w:ind w:left="100" w:right="239"/>
      </w:pPr>
      <w:r>
        <w:rPr>
          <w:spacing w:val="-2"/>
        </w:rPr>
        <w:t>新北市政府客家事務局為永續傳承客家語言，建構客家語學習環境，以落實客家語言文化教育推行</w:t>
      </w:r>
      <w:r>
        <w:rPr>
          <w:spacing w:val="-1"/>
        </w:rPr>
        <w:t>及深化學校傳承客家語功能，推動學校推廣客家語言文化計畫，補助板橋區莒光國小辦理本次活動</w:t>
      </w:r>
    </w:p>
    <w:p>
      <w:pPr>
        <w:pStyle w:val="BodyText"/>
        <w:spacing w:line="290" w:lineRule="auto"/>
        <w:ind w:left="100" w:right="239"/>
      </w:pPr>
      <w:r>
        <w:rPr>
          <w:spacing w:val="-2"/>
        </w:rPr>
        <w:t>，發揚客家文化，陶冶童軍素質，增進學生藝文素養，以落實學校客家文化與童軍教育生活化之目</w:t>
      </w:r>
      <w:r>
        <w:rPr>
          <w:spacing w:val="-6"/>
        </w:rPr>
        <w:t>標。</w:t>
      </w:r>
    </w:p>
    <w:p>
      <w:pPr>
        <w:pStyle w:val="BodyText"/>
        <w:spacing w:before="11"/>
        <w:rPr>
          <w:sz w:val="28"/>
        </w:rPr>
      </w:pPr>
    </w:p>
    <w:p>
      <w:pPr>
        <w:pStyle w:val="BodyText"/>
        <w:spacing w:line="290" w:lineRule="auto"/>
        <w:ind w:left="100" w:right="239"/>
        <w:jc w:val="both"/>
      </w:pPr>
      <w:r>
        <w:rPr>
          <w:spacing w:val="-2"/>
        </w:rPr>
        <w:t>莒光國小客家複式童軍團以童軍訓練方式推動客家文化活動已逾13載，緣起於支援一場臺北縣義民</w:t>
      </w:r>
      <w:r>
        <w:rPr>
          <w:spacing w:val="-2"/>
        </w:rPr>
        <w:t>祭挑擔奉飯儀式，陳建中總團長深深地被客家族群勤儉持家，團結守護家園的義民故事打動，並認為現今的莘莘學子，所欠缺的即是果敢為家國、服務為社會、忠誠為自己的精神；實是可以藉由推廣客家族群優越文化與學習犧牲奉獻之精神，融入童軍運動訓練，相輔相成，相得益彰，可有大成</w:t>
      </w:r>
      <w:r>
        <w:rPr>
          <w:spacing w:val="-6"/>
        </w:rPr>
        <w:t>效。</w:t>
      </w:r>
    </w:p>
    <w:p>
      <w:pPr>
        <w:pStyle w:val="BodyText"/>
        <w:spacing w:before="10"/>
        <w:rPr>
          <w:sz w:val="28"/>
        </w:rPr>
      </w:pPr>
    </w:p>
    <w:p>
      <w:pPr>
        <w:pStyle w:val="BodyText"/>
        <w:spacing w:line="290" w:lineRule="auto"/>
        <w:ind w:left="100" w:right="239"/>
      </w:pPr>
      <w:r>
        <w:rPr>
          <w:spacing w:val="-2"/>
        </w:rPr>
        <w:t>今年童軍活動以傳統客家晴耕雨讀、刻苦耐勞、吉祥喜慶賀平安為主軸，展現童軍團結合作，日行</w:t>
      </w:r>
      <w:r>
        <w:rPr>
          <w:spacing w:val="-1"/>
        </w:rPr>
        <w:t>一善服務精神。活動結合客家族群的傳統文化與生活習慣，讓新北學園融合客家傳統刻苦耐勞、堅</w:t>
      </w:r>
    </w:p>
    <w:p>
      <w:pPr>
        <w:spacing w:after="0" w:line="290" w:lineRule="auto"/>
        <w:sectPr>
          <w:pgSz w:w="11900" w:h="16840"/>
          <w:pgMar w:top="1500" w:bottom="280" w:left="620" w:right="620"/>
        </w:sectPr>
      </w:pPr>
    </w:p>
    <w:p>
      <w:pPr>
        <w:pStyle w:val="BodyText"/>
        <w:spacing w:line="290" w:lineRule="auto" w:before="21"/>
        <w:ind w:left="100" w:right="119"/>
      </w:pPr>
      <w:r>
        <w:rPr>
          <w:spacing w:val="-2"/>
        </w:rPr>
        <w:t>毅精神，持續推動童軍教育。開幕式在太鼓精彩表演下開始，一年一度的客家童軍技能闖關，以團隊合作闖關模式，推出「挑擔奉飯」、「人體桐花彩繪」、「柴寶桌遊體驗」、「藍染DIY」、「擂</w:t>
      </w:r>
      <w:r>
        <w:rPr>
          <w:spacing w:val="-4"/>
        </w:rPr>
        <w:t>茶DIY」、「炒粄條DIY」、「鼓藝教學」、「歌詠考驗」、「口技考驗」、「CPR心肺復甦術與急救</w:t>
      </w:r>
      <w:r>
        <w:rPr>
          <w:spacing w:val="-2"/>
        </w:rPr>
        <w:t>包紮訓練」等20關，結合客家文化、才藝、手工藝、科學、語言、技能等領域，童軍們透過教學、體驗及學習，砥礪自己的技能，以及增進客家文化的認識。</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668480" from="348pt,34.964531pt" to="384pt,34.964531pt" stroked="true" strokeweight=".8pt" strokecolor="#ff0000">
            <v:stroke dashstyle="solid"/>
            <w10:wrap type="none"/>
          </v:line>
        </w:pict>
      </w:r>
      <w:r>
        <w:rPr>
          <w:spacing w:val="-2"/>
        </w:rPr>
        <w:t>莒光國小客家複式童軍團以童軍訓練方式，無縫地融入客家元素作為教材，成功地結合童軍智仁勇與客家勤樸及忠義精神，提升了童軍團學習的層次，僅管在</w:t>
      </w:r>
      <w:r>
        <w:rPr>
          <w:color w:val="FF0000"/>
          <w:spacing w:val="-2"/>
        </w:rPr>
        <w:t>少子化</w:t>
      </w:r>
      <w:r>
        <w:rPr>
          <w:spacing w:val="-2"/>
        </w:rPr>
        <w:t>與升學主義的衝擊下，參與童軍的孩子減少了，但在林義祥校長及陳建中總團長堅持下，讓客家文化的保存，找出無限的可能。</w:t>
      </w:r>
    </w:p>
    <w:p>
      <w:pPr>
        <w:pStyle w:val="BodyText"/>
        <w:spacing w:before="11"/>
        <w:rPr>
          <w:sz w:val="28"/>
        </w:rPr>
      </w:pPr>
    </w:p>
    <w:p>
      <w:pPr>
        <w:pStyle w:val="BodyText"/>
        <w:spacing w:line="290" w:lineRule="auto"/>
        <w:ind w:left="100" w:right="239"/>
      </w:pPr>
      <w:r>
        <w:rPr>
          <w:spacing w:val="-2"/>
        </w:rPr>
        <w:t>新北市政府客家事務局透過2022年新北市客家童軍聯團假日團集會活動，讓更多童軍認識新北市多</w:t>
      </w:r>
      <w:r>
        <w:rPr>
          <w:spacing w:val="-2"/>
        </w:rPr>
        <w:t>元的文化面貌，在體驗及學習的過程中，一起發現、欣賞、了解、認同、推動客家文化。</w:t>
      </w:r>
    </w:p>
    <w:p>
      <w:pPr>
        <w:pStyle w:val="BodyText"/>
        <w:spacing w:before="11"/>
        <w:rPr>
          <w:sz w:val="28"/>
        </w:rPr>
      </w:pPr>
    </w:p>
    <w:p>
      <w:pPr>
        <w:pStyle w:val="BodyText"/>
        <w:ind w:left="100"/>
      </w:pPr>
      <w:r>
        <w:rPr/>
        <w:pict>
          <v:shape style="position:absolute;margin-left:102pt;margin-top:16.914532pt;width:24pt;height:.1pt;mso-position-horizontal-relative:page;mso-position-vertical-relative:paragraph;z-index:-11789312;mso-wrap-distance-left:0;mso-wrap-distance-right:0" id="docshape3248"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[2022081521772368147]</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2022-08-15</w:t>
      </w:r>
      <w:r>
        <w:rPr>
          <w:spacing w:val="79"/>
          <w:w w:val="150"/>
          <w:sz w:val="28"/>
        </w:rPr>
        <w:t> </w:t>
      </w:r>
      <w:r>
        <w:rPr>
          <w:spacing w:val="-2"/>
          <w:sz w:val="28"/>
        </w:rPr>
        <w:t>(12:52)</w:t>
      </w:r>
    </w:p>
    <w:p>
      <w:pPr>
        <w:spacing w:line="249" w:lineRule="auto" w:before="12"/>
        <w:ind w:left="100" w:right="7199" w:firstLine="0"/>
        <w:jc w:val="left"/>
        <w:rPr>
          <w:sz w:val="28"/>
        </w:rPr>
      </w:pPr>
      <w:r>
        <w:rPr>
          <w:sz w:val="28"/>
        </w:rPr>
        <w:t>網站(URL連接) | 新聞總覽</w:t>
      </w:r>
      <w:r>
        <w:rPr>
          <w:spacing w:val="10"/>
          <w:sz w:val="28"/>
        </w:rPr>
        <w:t>字數: </w:t>
      </w:r>
      <w:r>
        <w:rPr>
          <w:sz w:val="28"/>
        </w:rPr>
        <w:t>1499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88288;mso-wrap-distance-left:0;mso-wrap-distance-right:0" id="docshape324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偏鄉不偏！臺南市平衡城鄉發展 用教育為孩子點燃希望</w:t>
      </w:r>
    </w:p>
    <w:p>
      <w:pPr>
        <w:pStyle w:val="BodyText"/>
        <w:spacing w:before="12"/>
        <w:rPr>
          <w:sz w:val="22"/>
        </w:rPr>
      </w:pPr>
      <w:r>
        <w:rPr/>
        <w:pict>
          <v:shape style="position:absolute;margin-left:36pt;margin-top:15.723047pt;width:523pt;height:.1pt;mso-position-horizontal-relative:page;mso-position-vertical-relative:paragraph;z-index:-11787776;mso-wrap-distance-left:0;mso-wrap-distance-right:0" id="docshape325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37">
        <w:r>
          <w:rPr>
            <w:w w:val="110"/>
          </w:rPr>
          <w:t>文字快照</w:t>
        </w:r>
        <w:r>
          <w:rPr>
            <w:spacing w:val="-2"/>
            <w:w w:val="110"/>
          </w:rPr>
          <w:t>：https://www.ettoday.net/news/20220815/2315422.htm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1559"/>
      </w:pPr>
      <w:r>
        <w:rPr/>
        <w:t>▲為落實城鄉平衡發展，偏鄉教育是臺南市政府的施政重點。（圖／Fion Tsao提供</w:t>
      </w:r>
      <w:r>
        <w:rPr/>
        <w:t>）</w:t>
      </w:r>
      <w:r>
        <w:rPr>
          <w:spacing w:val="-2"/>
        </w:rPr>
        <w:t>生活中心／綜合報導</w:t>
      </w:r>
    </w:p>
    <w:p>
      <w:pPr>
        <w:pStyle w:val="BodyText"/>
        <w:spacing w:line="290" w:lineRule="auto"/>
        <w:ind w:left="100" w:right="119"/>
      </w:pPr>
      <w:r>
        <w:rPr>
          <w:spacing w:val="-2"/>
        </w:rPr>
        <w:t>臺南市政府為了落實城鄉平衡發展，照顧偏鄉居民食、衣、住、行，近年積極攜手民間團體推行長照服務2.0、遠距照護，並設置實物愛心銀行、建設偏鄉交通、提供復康巴士和小黃公車服務，更為</w:t>
      </w:r>
      <w:r>
        <w:rPr>
          <w:spacing w:val="-2"/>
        </w:rPr>
        <w:t>偏鄉獨居長者暖心送餐，以及「點亮偏鄉計畫」、「登月計畫」等多項公共政策。其中，偏鄉教育更是施政重點。</w:t>
      </w:r>
    </w:p>
    <w:p>
      <w:pPr>
        <w:pStyle w:val="BodyText"/>
        <w:spacing w:before="9"/>
        <w:rPr>
          <w:sz w:val="28"/>
        </w:rPr>
      </w:pPr>
    </w:p>
    <w:p>
      <w:pPr>
        <w:pStyle w:val="BodyText"/>
        <w:spacing w:line="580" w:lineRule="auto"/>
        <w:ind w:left="100" w:right="479"/>
      </w:pPr>
      <w:r>
        <w:rPr>
          <w:spacing w:val="-2"/>
        </w:rPr>
        <w:t>▲臺南實物愛心銀行善用愛心資源，提供弱勢族群更多社會福利支持。（圖／臺南市政府新聞處</w:t>
      </w:r>
      <w:r>
        <w:rPr>
          <w:spacing w:val="-4"/>
        </w:rPr>
        <w:t>提供）</w:t>
      </w:r>
    </w:p>
    <w:p>
      <w:pPr>
        <w:pStyle w:val="BodyText"/>
        <w:spacing w:line="296" w:lineRule="exact"/>
        <w:ind w:left="100"/>
      </w:pPr>
      <w:r>
        <w:rPr/>
        <w:t>為了替偏遠地區百人以下小校開啟另一條道路，臺南市教育局自109</w:t>
      </w:r>
      <w:r>
        <w:rPr>
          <w:spacing w:val="-1"/>
        </w:rPr>
        <w:t>年推出跨校整合創新經營模式</w:t>
      </w:r>
    </w:p>
    <w:p>
      <w:pPr>
        <w:pStyle w:val="BodyText"/>
        <w:spacing w:line="290" w:lineRule="auto" w:before="62"/>
        <w:ind w:left="100" w:right="239"/>
      </w:pPr>
      <w:r>
        <w:rPr/>
        <w:pict>
          <v:line style="position:absolute;mso-position-horizontal-relative:page;mso-position-vertical-relative:paragraph;z-index:19670016" from="510pt,56.01453pt" to="546pt,56.01453pt" stroked="true" strokeweight=".8pt" strokecolor="#ff0000">
            <v:stroke dashstyle="solid"/>
            <w10:wrap type="none"/>
          </v:line>
        </w:pict>
      </w:r>
      <w:r>
        <w:rPr>
          <w:spacing w:val="-2"/>
        </w:rPr>
        <w:t>，由市府扮演媒合角色，從中央找經費，從民間找資源，幫助學校發展特色，讓偏鄉小校成為特色學校，例如臺南西港區的松林國小，透過社區振興發展成體制內的森林國小，還有白河區引進</w:t>
      </w:r>
      <w:r>
        <w:rPr/>
        <w:t> KIST與品格教育理念的仙草實驗小學，成為全臺第一所KIST（KIPP</w:t>
      </w:r>
      <w:r>
        <w:rPr>
          <w:spacing w:val="40"/>
        </w:rPr>
        <w:t> </w:t>
      </w:r>
      <w:r>
        <w:rPr/>
        <w:t>Inspired</w:t>
      </w:r>
      <w:r>
        <w:rPr>
          <w:spacing w:val="40"/>
        </w:rPr>
        <w:t> </w:t>
      </w:r>
      <w:r>
        <w:rPr/>
        <w:t>Schools</w:t>
      </w:r>
      <w:r>
        <w:rPr>
          <w:spacing w:val="40"/>
        </w:rPr>
        <w:t> </w:t>
      </w:r>
      <w:r>
        <w:rPr/>
        <w:t>in</w:t>
      </w:r>
      <w:r>
        <w:rPr>
          <w:spacing w:val="40"/>
        </w:rPr>
        <w:t> </w:t>
      </w:r>
      <w:r>
        <w:rPr>
          <w:color w:val="FF0000"/>
        </w:rPr>
        <w:t>Taiwan</w:t>
      </w:r>
    </w:p>
    <w:p>
      <w:pPr>
        <w:pStyle w:val="BodyText"/>
        <w:spacing w:line="290" w:lineRule="auto"/>
        <w:ind w:left="100" w:right="239"/>
      </w:pPr>
      <w:r>
        <w:rPr/>
        <w:pict>
          <v:line style="position:absolute;mso-position-horizontal-relative:page;mso-position-vertical-relative:paragraph;z-index:19670528" from="180pt,16.914532pt" to="216pt,16.914532pt" stroked="true" strokeweight=".8pt" strokecolor="#ff0000">
            <v:stroke dashstyle="solid"/>
            <w10:wrap type="none"/>
          </v:line>
        </w:pict>
      </w:r>
      <w:r>
        <w:rPr>
          <w:spacing w:val="-2"/>
        </w:rPr>
        <w:t>）公辦公營實驗小學，面對</w:t>
      </w:r>
      <w:r>
        <w:rPr>
          <w:color w:val="FF0000"/>
          <w:spacing w:val="-2"/>
        </w:rPr>
        <w:t>少子化</w:t>
      </w:r>
      <w:r>
        <w:rPr>
          <w:spacing w:val="-2"/>
        </w:rPr>
        <w:t>大浪，許多偏校逃不了遭併校或廢校命運，但這些充滿特色魅力的小校學生人數反而翻倍，且不少是慕名而來跨區就讀，成功翻轉了偏鄉小校的命運！</w:t>
      </w:r>
    </w:p>
    <w:p>
      <w:pPr>
        <w:spacing w:after="0" w:line="290" w:lineRule="auto"/>
        <w:sectPr>
          <w:pgSz w:w="11900" w:h="16840"/>
          <w:pgMar w:top="1500" w:bottom="280" w:left="620" w:right="620"/>
        </w:sectPr>
      </w:pPr>
    </w:p>
    <w:p>
      <w:pPr>
        <w:pStyle w:val="BodyText"/>
        <w:spacing w:before="21"/>
        <w:ind w:left="100"/>
      </w:pPr>
      <w:r>
        <w:rPr/>
        <w:t>▲位在山間的偏鄉小校發揮特色與創意也能擁有卓越競爭力。（圖／Fion</w:t>
      </w:r>
      <w:r>
        <w:rPr>
          <w:spacing w:val="29"/>
        </w:rPr>
        <w:t> </w:t>
      </w:r>
      <w:r>
        <w:rPr/>
        <w:t>Tsao提供</w:t>
      </w:r>
      <w:r>
        <w:rPr>
          <w:spacing w:val="-10"/>
        </w:rPr>
        <w:t>）</w:t>
      </w:r>
    </w:p>
    <w:p>
      <w:pPr>
        <w:pStyle w:val="BodyText"/>
        <w:rPr>
          <w:sz w:val="34"/>
        </w:rPr>
      </w:pPr>
    </w:p>
    <w:p>
      <w:pPr>
        <w:pStyle w:val="BodyText"/>
        <w:spacing w:line="290" w:lineRule="auto" w:before="1"/>
        <w:ind w:left="100" w:right="119"/>
      </w:pPr>
      <w:r>
        <w:rPr>
          <w:spacing w:val="-2"/>
        </w:rPr>
        <w:t>究竟偏鄉小校有何魅力？我們來到玉山國小一窺究竟，位在南化區烏山山腳下的玉山國小，地處臺南最東的邊陲地帶，也是台南校地最小的學校，但玉山國小積極克服困境，運用有限空間營造出舒適又溫馨的閱讀圖書室、班級閱讀角、玉山閱讀小站。並配合在地特色生態以及鄉土人文推行戶外閱讀，走出校園到社區、大自然走讀。111年度教育部閱讀磐石獎公布，玉山國小表現亮眼，以「品</w:t>
      </w:r>
      <w:r>
        <w:rPr>
          <w:spacing w:val="-2"/>
        </w:rPr>
        <w:t>閱山水-閱亮偏鄉玉山燭光」主題獲得大獎肯定。緊鄰南化水庫的玉山國小，大自然就是孩子們最棒的教室，師生到附近登山步道、溪流走讀，從事淨山活動，讓孩子學習愛護環境就要身體力行，為了認識水土保持的重要性，更邀請水土保持局授課，小朋友並與玉山社區長輩共同探討土石流問題</w:t>
      </w:r>
    </w:p>
    <w:p>
      <w:pPr>
        <w:pStyle w:val="BodyText"/>
        <w:spacing w:line="290" w:lineRule="auto"/>
        <w:ind w:left="100" w:right="119"/>
      </w:pPr>
      <w:r>
        <w:rPr>
          <w:w w:val="100"/>
        </w:rPr>
        <w:t>，一起製作社區防災繪本鄭宇盛校長表示，學校以品德教育與校訂在地水土、山野、人文、產業4</w:t>
      </w:r>
      <w:r>
        <w:rPr>
          <w:spacing w:val="-19"/>
          <w:w w:val="100"/>
        </w:rPr>
        <w:t>大</w:t>
      </w:r>
      <w:r>
        <w:rPr>
          <w:w w:val="100"/>
        </w:rPr>
        <w:t>主軸課程訂定閱讀方案，從2014年就開始實施，這套方案經過前任校長洪文正與多位老師不斷在實</w:t>
      </w:r>
      <w:r>
        <w:rPr/>
        <w:t>施中修正精進，成果終獲肯定，師生備感榮幸。</w:t>
      </w:r>
    </w:p>
    <w:p>
      <w:pPr>
        <w:pStyle w:val="BodyText"/>
        <w:spacing w:before="7"/>
        <w:rPr>
          <w:sz w:val="28"/>
        </w:rPr>
      </w:pPr>
    </w:p>
    <w:p>
      <w:pPr>
        <w:pStyle w:val="BodyText"/>
        <w:ind w:left="100"/>
      </w:pPr>
      <w:r>
        <w:rPr/>
        <w:t>▲玉山國小配合在地特色生態以及鄉土人文推行戶外閱讀。（圖／玉山國小提供</w:t>
      </w:r>
      <w:r>
        <w:rPr>
          <w:spacing w:val="-10"/>
        </w:rPr>
        <w:t>）</w:t>
      </w:r>
    </w:p>
    <w:p>
      <w:pPr>
        <w:pStyle w:val="BodyText"/>
        <w:rPr>
          <w:sz w:val="34"/>
        </w:rPr>
      </w:pPr>
    </w:p>
    <w:p>
      <w:pPr>
        <w:pStyle w:val="BodyText"/>
        <w:spacing w:before="1"/>
        <w:ind w:left="100"/>
      </w:pPr>
      <w:r>
        <w:rPr>
          <w:spacing w:val="-1"/>
        </w:rPr>
        <w:t>負責玉山國小閱讀計畫的姜冠瑩老師，帶領全校僅二十名的學生，依照每月訂定的品格核心價值</w:t>
      </w:r>
    </w:p>
    <w:p>
      <w:pPr>
        <w:pStyle w:val="BodyText"/>
        <w:spacing w:line="290" w:lineRule="auto" w:before="62"/>
        <w:ind w:left="100" w:right="239"/>
        <w:jc w:val="both"/>
      </w:pPr>
      <w:r>
        <w:rPr>
          <w:spacing w:val="-2"/>
        </w:rPr>
        <w:t>，由高年級學生帶頭分享品格故事、讀報或分享閱讀心得。姜冠瑩老師表示：「小校學生雖少，卻相對有更多時間照顧到每位學童，市府也積極協助引進社會各界資源，推廣偏鄉數位閱讀。」對於文化刺激不足、學習相對弱勢的偏校孩子來說，學校是幫助孩子們拓展學習視野不可或缺的地方</w:t>
      </w:r>
    </w:p>
    <w:p>
      <w:pPr>
        <w:pStyle w:val="BodyText"/>
        <w:spacing w:line="290" w:lineRule="auto"/>
        <w:ind w:left="100" w:right="239"/>
      </w:pPr>
      <w:r>
        <w:rPr>
          <w:spacing w:val="-2"/>
        </w:rPr>
        <w:t>，玉山國小學校透過「山林」與「品德」，擬定環境教育與閱讀計畫，再佐以數位閱讀平臺，幫助孩子成為主動學習的主人。</w:t>
      </w:r>
    </w:p>
    <w:p>
      <w:pPr>
        <w:pStyle w:val="BodyText"/>
        <w:spacing w:before="10"/>
        <w:rPr>
          <w:sz w:val="28"/>
        </w:rPr>
      </w:pPr>
    </w:p>
    <w:p>
      <w:pPr>
        <w:pStyle w:val="BodyText"/>
        <w:ind w:left="100"/>
      </w:pPr>
      <w:r>
        <w:rPr>
          <w:spacing w:val="-1"/>
        </w:rPr>
        <w:t>近年，臺南市長黃偉哲以「打造書香城市」為目標，除了持續營造良好閱讀環境，更挹注購書經費</w:t>
      </w:r>
    </w:p>
    <w:p>
      <w:pPr>
        <w:pStyle w:val="BodyText"/>
        <w:spacing w:line="290" w:lineRule="auto" w:before="62"/>
        <w:ind w:left="100" w:right="119"/>
      </w:pPr>
      <w:r>
        <w:rPr/>
        <w:t>、充實圖書軟硬體，同時推廣線上閱讀，建置 K-12學生閱讀素養平臺「布可星球」，提供臺南市各</w:t>
      </w:r>
      <w:r>
        <w:rPr>
          <w:spacing w:val="-2"/>
        </w:rPr>
        <w:t>區學校一年級新生選書，從小培養孩子閱讀的興趣，偏鄉小校也同樣受惠。</w:t>
      </w:r>
    </w:p>
    <w:p>
      <w:pPr>
        <w:pStyle w:val="BodyText"/>
        <w:spacing w:before="11"/>
        <w:rPr>
          <w:sz w:val="28"/>
        </w:rPr>
      </w:pPr>
    </w:p>
    <w:p>
      <w:pPr>
        <w:pStyle w:val="BodyText"/>
        <w:spacing w:before="1"/>
        <w:ind w:left="100"/>
      </w:pPr>
      <w:r>
        <w:rPr/>
        <w:t>▲臺南市以打造書香城市為目標，持續營造良好閱讀環境。（圖／Fion</w:t>
      </w:r>
      <w:r>
        <w:rPr>
          <w:spacing w:val="29"/>
        </w:rPr>
        <w:t> </w:t>
      </w:r>
      <w:r>
        <w:rPr/>
        <w:t>Tsao提供</w:t>
      </w:r>
      <w:r>
        <w:rPr>
          <w:spacing w:val="-10"/>
        </w:rPr>
        <w:t>）</w:t>
      </w:r>
    </w:p>
    <w:p>
      <w:pPr>
        <w:pStyle w:val="BodyText"/>
        <w:spacing w:before="12"/>
        <w:rPr>
          <w:sz w:val="33"/>
        </w:rPr>
      </w:pPr>
    </w:p>
    <w:p>
      <w:pPr>
        <w:pStyle w:val="BodyText"/>
        <w:spacing w:line="290" w:lineRule="auto"/>
        <w:ind w:left="100" w:right="239"/>
        <w:jc w:val="both"/>
      </w:pPr>
      <w:r>
        <w:rPr>
          <w:spacing w:val="-2"/>
        </w:rPr>
        <w:t>除了以閱讀翻轉偏鄉教育，臺南市政府也積極推動偏鄉學子性平教育，結合民間愛心企業、民間協</w:t>
      </w:r>
      <w:r>
        <w:rPr>
          <w:spacing w:val="-2"/>
        </w:rPr>
        <w:t>會及市府相關局處，發起「登月計畫」，透過月經教育破除月經汙名，並提供免費生理用品給17間偏鄉學校解決月經貧窮。黃偉哲市長強調，市府用心善用每一份愛心資源，提供偏鄉與弱勢族群更多的社會福利支持。</w:t>
      </w:r>
    </w:p>
    <w:p>
      <w:pPr>
        <w:pStyle w:val="BodyText"/>
        <w:spacing w:before="11"/>
        <w:rPr>
          <w:sz w:val="28"/>
        </w:rPr>
      </w:pPr>
    </w:p>
    <w:p>
      <w:pPr>
        <w:pStyle w:val="BodyText"/>
        <w:ind w:left="100"/>
      </w:pPr>
      <w:r>
        <w:rPr/>
        <w:t>▲臺南市政府發起「登月計畫」，解決偏鄉學校月經貧窮問題。（圖／臺南市政府新聞處提供</w:t>
      </w:r>
      <w:r>
        <w:rPr>
          <w:spacing w:val="-10"/>
        </w:rPr>
        <w:t>）</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w w:val="110"/>
        </w:rPr>
        <w:t>文章編號: [202208154445999]</w:t>
      </w:r>
    </w:p>
    <w:p>
      <w:pPr>
        <w:spacing w:after="0"/>
        <w:sectPr>
          <w:pgSz w:w="11900" w:h="16840"/>
          <w:pgMar w:top="116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2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商業周刊 </w:t>
      </w:r>
      <w:r>
        <w:rPr>
          <w:w w:val="110"/>
          <w:sz w:val="28"/>
        </w:rPr>
        <w:t>|</w:t>
      </w:r>
      <w:r>
        <w:rPr>
          <w:spacing w:val="22"/>
          <w:w w:val="110"/>
          <w:sz w:val="28"/>
        </w:rPr>
        <w:t> </w:t>
      </w:r>
      <w:r>
        <w:rPr>
          <w:w w:val="110"/>
          <w:sz w:val="28"/>
        </w:rPr>
        <w:t>2022-08-14</w:t>
      </w:r>
      <w:r>
        <w:rPr>
          <w:spacing w:val="21"/>
          <w:w w:val="110"/>
          <w:sz w:val="28"/>
        </w:rPr>
        <w:t> </w:t>
      </w:r>
      <w:r>
        <w:rPr>
          <w:spacing w:val="-2"/>
          <w:w w:val="110"/>
          <w:sz w:val="28"/>
        </w:rPr>
        <w:t>(23:22)</w:t>
      </w:r>
    </w:p>
    <w:p>
      <w:pPr>
        <w:spacing w:line="249" w:lineRule="auto" w:before="12"/>
        <w:ind w:left="100" w:right="7759" w:firstLine="0"/>
        <w:jc w:val="left"/>
        <w:rPr>
          <w:sz w:val="28"/>
        </w:rPr>
      </w:pPr>
      <w:r>
        <w:rPr>
          <w:sz w:val="28"/>
        </w:rPr>
        <w:t>網站(URL連接) | 財經</w:t>
      </w:r>
      <w:r>
        <w:rPr>
          <w:spacing w:val="10"/>
          <w:sz w:val="28"/>
        </w:rPr>
        <w:t>字數: </w:t>
      </w:r>
      <w:r>
        <w:rPr>
          <w:sz w:val="28"/>
        </w:rPr>
        <w:t>1823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86240;mso-wrap-distance-left:0;mso-wrap-distance-right:0" id="docshape325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三菱電機為社會課題獻策實現循環型社會 「改變」讓未來變得更美好</w:t>
      </w:r>
    </w:p>
    <w:p>
      <w:pPr>
        <w:pStyle w:val="BodyText"/>
        <w:spacing w:before="12"/>
        <w:rPr>
          <w:sz w:val="22"/>
        </w:rPr>
      </w:pPr>
      <w:r>
        <w:rPr/>
        <w:pict>
          <v:shape style="position:absolute;margin-left:36pt;margin-top:15.723047pt;width:523pt;height:.1pt;mso-position-horizontal-relative:page;mso-position-vertical-relative:paragraph;z-index:-11785728;mso-wrap-distance-left:0;mso-wrap-distance-right:0" id="docshape325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38">
        <w:r>
          <w:rPr>
            <w:w w:val="110"/>
          </w:rPr>
          <w:t>文字快照</w:t>
        </w:r>
        <w:r>
          <w:rPr>
            <w:spacing w:val="-2"/>
            <w:w w:val="110"/>
          </w:rPr>
          <w:t>：https://www.businessweekly.com.tw/business/indep/1002535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9672064" from="300pt,34.914532pt" to="324pt,34.914532pt" stroked="true" strokeweight=".8pt" strokecolor="#ff0000">
            <v:stroke dashstyle="solid"/>
            <w10:wrap type="none"/>
          </v:line>
        </w:pict>
      </w:r>
      <w:r>
        <w:rPr/>
        <w:pict>
          <v:line style="position:absolute;mso-position-horizontal-relative:page;mso-position-vertical-relative:paragraph;z-index:19672576" from="372pt,34.914532pt" to="396pt,34.914532pt" stroked="true" strokeweight=".8pt" strokecolor="#ff0000">
            <v:stroke dashstyle="solid"/>
            <w10:wrap type="none"/>
          </v:line>
        </w:pict>
      </w:r>
      <w:r>
        <w:rPr/>
        <w:t>「Changes</w:t>
      </w:r>
      <w:r>
        <w:rPr>
          <w:spacing w:val="80"/>
        </w:rPr>
        <w:t> </w:t>
      </w:r>
      <w:r>
        <w:rPr/>
        <w:t>for</w:t>
      </w:r>
      <w:r>
        <w:rPr>
          <w:spacing w:val="80"/>
        </w:rPr>
        <w:t> </w:t>
      </w:r>
      <w:r>
        <w:rPr/>
        <w:t>the</w:t>
      </w:r>
      <w:r>
        <w:rPr>
          <w:spacing w:val="80"/>
        </w:rPr>
        <w:t> </w:t>
      </w:r>
      <w:r>
        <w:rPr/>
        <w:t>Better」是三菱電機集團重要的經營理念及主軸，也代表著持續挑戰變革的堅</w:t>
      </w:r>
      <w:r>
        <w:rPr/>
        <w:t>強意志與熱情。事實上，從1949年，三菱電機進入</w:t>
      </w:r>
      <w:r>
        <w:rPr>
          <w:color w:val="FF0000"/>
        </w:rPr>
        <w:t>台灣</w:t>
      </w:r>
      <w:r>
        <w:rPr/>
        <w:t>，並協助</w:t>
      </w:r>
      <w:r>
        <w:rPr>
          <w:color w:val="FF0000"/>
        </w:rPr>
        <w:t>台灣</w:t>
      </w:r>
      <w:r>
        <w:rPr>
          <w:spacing w:val="-1"/>
        </w:rPr>
        <w:t>完成不可或缺的供電系統開始</w:t>
      </w:r>
    </w:p>
    <w:p>
      <w:pPr>
        <w:pStyle w:val="BodyText"/>
        <w:spacing w:line="580" w:lineRule="auto"/>
        <w:ind w:left="100" w:right="2159"/>
      </w:pPr>
      <w:r>
        <w:rPr/>
        <w:pict>
          <v:line style="position:absolute;mso-position-horizontal-relative:page;mso-position-vertical-relative:paragraph;z-index:19673088" from="120pt,16.914532pt" to="144pt,16.914532pt" stroked="true" strokeweight=".8pt" strokecolor="#ff0000">
            <v:stroke dashstyle="solid"/>
            <w10:wrap type="none"/>
          </v:line>
        </w:pict>
      </w:r>
      <w:r>
        <w:rPr/>
        <w:pict>
          <v:line style="position:absolute;mso-position-horizontal-relative:page;mso-position-vertical-relative:paragraph;z-index:19673600" from="336pt,16.914532pt" to="360pt,16.914532pt" stroked="true" strokeweight=".8pt" strokecolor="#ff0000">
            <v:stroke dashstyle="solid"/>
            <w10:wrap type="none"/>
          </v:line>
        </w:pict>
      </w:r>
      <w:r>
        <w:rPr>
          <w:spacing w:val="-2"/>
        </w:rPr>
        <w:t>，三菱電機便以</w:t>
      </w:r>
      <w:r>
        <w:rPr>
          <w:color w:val="FF0000"/>
          <w:spacing w:val="-2"/>
        </w:rPr>
        <w:t>台灣</w:t>
      </w:r>
      <w:r>
        <w:rPr>
          <w:spacing w:val="-2"/>
        </w:rPr>
        <w:t>最佳夥伴的身份，一步一腳印地陪伴</w:t>
      </w:r>
      <w:r>
        <w:rPr>
          <w:color w:val="FF0000"/>
          <w:spacing w:val="-2"/>
        </w:rPr>
        <w:t>台灣</w:t>
      </w:r>
      <w:r>
        <w:rPr>
          <w:spacing w:val="-2"/>
        </w:rPr>
        <w:t>社會發展與成長。</w:t>
      </w:r>
      <w:r>
        <w:rPr/>
        <w:t>人是最重要的資產 鼓勵大家跨出變革的步伐</w:t>
      </w:r>
    </w:p>
    <w:p>
      <w:pPr>
        <w:pStyle w:val="BodyText"/>
        <w:spacing w:line="290" w:lineRule="auto"/>
        <w:ind w:left="100" w:right="239"/>
        <w:jc w:val="both"/>
      </w:pPr>
      <w:r>
        <w:rPr/>
        <w:pict>
          <v:line style="position:absolute;mso-position-horizontal-relative:page;mso-position-vertical-relative:paragraph;z-index:19674112" from="264pt,34.914532pt" to="288pt,34.914532pt" stroked="true" strokeweight=".8pt" strokecolor="#ff0000">
            <v:stroke dashstyle="solid"/>
            <w10:wrap type="none"/>
          </v:line>
        </w:pict>
      </w:r>
      <w:r>
        <w:rPr/>
        <w:pict>
          <v:line style="position:absolute;mso-position-horizontal-relative:page;mso-position-vertical-relative:paragraph;z-index:19674624" from="420pt,34.914532pt" to="444pt,34.914532pt" stroked="true" strokeweight=".8pt" strokecolor="#ff0000">
            <v:stroke dashstyle="solid"/>
            <w10:wrap type="none"/>
          </v:line>
        </w:pict>
      </w:r>
      <w:r>
        <w:rPr/>
        <w:pict>
          <v:line style="position:absolute;mso-position-horizontal-relative:page;mso-position-vertical-relative:paragraph;z-index:19675136" from="336pt,70.914528pt" to="360pt,70.914528pt" stroked="true" strokeweight=".8pt" strokecolor="#ff0000">
            <v:stroke dashstyle="solid"/>
            <w10:wrap type="none"/>
          </v:line>
        </w:pict>
      </w:r>
      <w:r>
        <w:rPr>
          <w:spacing w:val="-2"/>
        </w:rPr>
        <w:t>三菱電機在工廠自動化（FA）、電梯、電力系統、半導體、交通及空調、冰箱在內的家電產品等各</w:t>
      </w:r>
      <w:r>
        <w:rPr>
          <w:spacing w:val="-2"/>
        </w:rPr>
        <w:t>領域皆引領全球市場，這些產品及服務也在</w:t>
      </w:r>
      <w:r>
        <w:rPr>
          <w:color w:val="FF0000"/>
          <w:spacing w:val="-2"/>
        </w:rPr>
        <w:t>台灣</w:t>
      </w:r>
      <w:r>
        <w:rPr>
          <w:spacing w:val="-2"/>
        </w:rPr>
        <w:t>處處可見，更深入於每個</w:t>
      </w:r>
      <w:r>
        <w:rPr>
          <w:color w:val="FF0000"/>
          <w:spacing w:val="-2"/>
        </w:rPr>
        <w:t>台灣</w:t>
      </w:r>
      <w:r>
        <w:rPr>
          <w:spacing w:val="-2"/>
        </w:rPr>
        <w:t>人的生活環境。隨著</w:t>
      </w:r>
      <w:r>
        <w:rPr/>
        <w:t>未來大環境的變化及消費市場的改變，三菱電機更持續懷抱著「Changes</w:t>
      </w:r>
      <w:r>
        <w:rPr>
          <w:spacing w:val="40"/>
        </w:rPr>
        <w:t> </w:t>
      </w:r>
      <w:r>
        <w:rPr/>
        <w:t>For</w:t>
      </w:r>
      <w:r>
        <w:rPr>
          <w:spacing w:val="40"/>
        </w:rPr>
        <w:t> </w:t>
      </w:r>
      <w:r>
        <w:rPr/>
        <w:t>the</w:t>
      </w:r>
      <w:r>
        <w:rPr>
          <w:spacing w:val="40"/>
        </w:rPr>
        <w:t> </w:t>
      </w:r>
      <w:r>
        <w:rPr/>
        <w:t>Better讓未來變</w:t>
      </w:r>
      <w:r>
        <w:rPr>
          <w:spacing w:val="-2"/>
        </w:rPr>
        <w:t>得更美好」的信念，擴展成長中的核心事業外，更戮力為</w:t>
      </w:r>
      <w:r>
        <w:rPr>
          <w:color w:val="FF0000"/>
          <w:spacing w:val="-2"/>
        </w:rPr>
        <w:t>台灣</w:t>
      </w:r>
      <w:r>
        <w:rPr>
          <w:spacing w:val="-2"/>
        </w:rPr>
        <w:t>社會課題獻策。</w:t>
      </w:r>
    </w:p>
    <w:p>
      <w:pPr>
        <w:pStyle w:val="BodyText"/>
        <w:spacing w:before="8"/>
        <w:rPr>
          <w:sz w:val="28"/>
        </w:rPr>
      </w:pPr>
    </w:p>
    <w:p>
      <w:pPr>
        <w:pStyle w:val="BodyText"/>
        <w:spacing w:line="290" w:lineRule="auto"/>
        <w:ind w:left="100" w:right="239"/>
        <w:jc w:val="both"/>
      </w:pPr>
      <w:r>
        <w:rPr/>
        <w:pict>
          <v:line style="position:absolute;mso-position-horizontal-relative:page;mso-position-vertical-relative:paragraph;z-index:19675648" from="120pt,16.914532pt" to="144pt,16.914532pt" stroked="true" strokeweight=".8pt" strokecolor="#ff0000">
            <v:stroke dashstyle="solid"/>
            <w10:wrap type="none"/>
          </v:line>
        </w:pict>
      </w:r>
      <w:r>
        <w:rPr/>
        <w:pict>
          <v:line style="position:absolute;mso-position-horizontal-relative:page;mso-position-vertical-relative:paragraph;z-index:19676160" from="384pt,88.914528pt" to="408pt,88.914528pt" stroked="true" strokeweight=".8pt" strokecolor="#ff0000">
            <v:stroke dashstyle="solid"/>
            <w10:wrap type="none"/>
          </v:line>
        </w:pict>
      </w:r>
      <w:r>
        <w:rPr>
          <w:spacing w:val="-2"/>
        </w:rPr>
        <w:t>對此，新上任的</w:t>
      </w:r>
      <w:r>
        <w:rPr>
          <w:color w:val="FF0000"/>
          <w:spacing w:val="-2"/>
        </w:rPr>
        <w:t>台灣</w:t>
      </w:r>
      <w:r>
        <w:rPr>
          <w:spacing w:val="-2"/>
        </w:rPr>
        <w:t>三菱電機董事長兼總經理川合敏生以積極熱情地口吻表示，「為了追求更美好的未來，改變是必須的，但並非只是製程、技術上的改變。一向以『人』為本的三菱電機，除了要更貼近市場與消費者的需求外，基於「人＝員工」是最重要的資產之經營理念，我也鼓勵員工『跨出邁向變革的一步』，因為每個人所展開的行動皆是實現更加美好未來的契機，同時也可進一步推動整個三菱電機集團的事業和企業活動。也因此，我將盡全力激發</w:t>
      </w:r>
      <w:r>
        <w:rPr>
          <w:color w:val="FF0000"/>
          <w:spacing w:val="-2"/>
        </w:rPr>
        <w:t>台灣</w:t>
      </w:r>
      <w:r>
        <w:rPr>
          <w:spacing w:val="-2"/>
        </w:rPr>
        <w:t>三菱電機每位員工的潛能</w:t>
      </w:r>
    </w:p>
    <w:p>
      <w:pPr>
        <w:pStyle w:val="BodyText"/>
        <w:spacing w:line="296" w:lineRule="exact"/>
        <w:ind w:left="100"/>
      </w:pPr>
      <w:r>
        <w:rPr>
          <w:spacing w:val="-1"/>
        </w:rPr>
        <w:t>，並為他們創造改變的舞台！」</w:t>
      </w:r>
    </w:p>
    <w:p>
      <w:pPr>
        <w:pStyle w:val="BodyText"/>
        <w:rPr>
          <w:sz w:val="34"/>
        </w:rPr>
      </w:pPr>
    </w:p>
    <w:p>
      <w:pPr>
        <w:pStyle w:val="BodyText"/>
        <w:spacing w:before="1"/>
        <w:ind w:left="100"/>
      </w:pPr>
      <w:r>
        <w:rPr>
          <w:spacing w:val="-1"/>
        </w:rPr>
        <w:t>提供綜合解決方案 解決社會課題實現循環型社會</w:t>
      </w:r>
    </w:p>
    <w:p>
      <w:pPr>
        <w:spacing w:after="0"/>
        <w:sectPr>
          <w:pgSz w:w="11900" w:h="16840"/>
          <w:pgMar w:top="1500" w:bottom="280" w:left="620" w:right="620"/>
        </w:sectPr>
      </w:pPr>
    </w:p>
    <w:p>
      <w:pPr>
        <w:pStyle w:val="BodyText"/>
        <w:spacing w:line="290" w:lineRule="auto" w:before="21"/>
        <w:ind w:left="100" w:right="239"/>
        <w:jc w:val="both"/>
      </w:pPr>
      <w:r>
        <w:rPr>
          <w:spacing w:val="-2"/>
        </w:rPr>
        <w:t>時代日新月異，也產生不同的社會課題，身為綜合製造商的三菱電機，則以社會課題解決方案提供者的角色自居，希冀成為政府與企業最佳夥伴。特別是近來氣候變遷議題甚囂塵上，面臨如火如荼的零碳排及能源議題，川合敏生分享，「三菱電機以「解決社會課題」與「實現循環型社會」為目</w:t>
      </w:r>
      <w:r>
        <w:rPr>
          <w:spacing w:val="-2"/>
        </w:rPr>
        <w:t>標，計畫在2050年達到整體價值鏈零碳排放。」</w:t>
      </w:r>
    </w:p>
    <w:p>
      <w:pPr>
        <w:pStyle w:val="BodyText"/>
        <w:spacing w:before="11"/>
        <w:rPr>
          <w:sz w:val="28"/>
        </w:rPr>
      </w:pPr>
    </w:p>
    <w:p>
      <w:pPr>
        <w:pStyle w:val="BodyText"/>
        <w:spacing w:line="290" w:lineRule="auto"/>
        <w:ind w:left="100" w:right="239"/>
        <w:jc w:val="both"/>
      </w:pPr>
      <w:r>
        <w:rPr>
          <w:spacing w:val="-2"/>
        </w:rPr>
        <w:t>在「實現循環型社會」範疇，有別於以減少廢棄物、再利用和循環為取向的生產、消費和社會生活的傳統發展模式，三菱電機更進一步的將這種從資源到產品再到再生資源循環利用，挪移到製造的基礎上。川合敏生強調，「除了效率與質量的提升、人才的使用外，我們還將著眼於能源、資源的利用效率與環境負荷，提供「循環型數位製程」的綜合解決方案。」</w:t>
      </w:r>
    </w:p>
    <w:p>
      <w:pPr>
        <w:pStyle w:val="BodyText"/>
        <w:spacing w:before="11"/>
        <w:rPr>
          <w:sz w:val="28"/>
        </w:rPr>
      </w:pPr>
    </w:p>
    <w:p>
      <w:pPr>
        <w:pStyle w:val="BodyText"/>
        <w:spacing w:line="290" w:lineRule="auto"/>
        <w:ind w:left="100" w:right="119"/>
      </w:pPr>
      <w:r>
        <w:rPr>
          <w:spacing w:val="-2"/>
        </w:rPr>
        <w:t>有鑑於在打造循環型社會方面，製造業的節能減排，將是未來企業發展的重中之重，三菱電機除了</w:t>
      </w:r>
      <w:r>
        <w:rPr>
          <w:spacing w:val="-4"/>
        </w:rPr>
        <w:t>將年度營業額的0.15%</w:t>
      </w:r>
      <w:r>
        <w:rPr>
          <w:spacing w:val="-5"/>
        </w:rPr>
        <w:t>用為低碳社會相關投資，並使用三菱電機製造的電子零組件，降低能源浪費外</w:t>
      </w:r>
    </w:p>
    <w:p>
      <w:pPr>
        <w:pStyle w:val="BodyText"/>
        <w:spacing w:line="290" w:lineRule="auto"/>
        <w:ind w:left="100" w:right="119"/>
      </w:pPr>
      <w:r>
        <w:rPr/>
        <w:t>，也進一步採用綠色製造，像是在供應鏈中，從商品的企劃階段開始，到啟動經營管理所需的生產</w:t>
      </w:r>
      <w:r>
        <w:rPr>
          <w:w w:val="100"/>
        </w:rPr>
        <w:t>系統、生產設備或生產操作的設計與執行，再到維修、保養等整個周期中，必須貫徹以3R(Reduce</w:t>
      </w:r>
      <w:r>
        <w:rPr>
          <w:spacing w:val="-20"/>
          <w:w w:val="100"/>
        </w:rPr>
        <w:t>、</w:t>
      </w:r>
      <w:r>
        <w:rPr>
          <w:w w:val="100"/>
        </w:rPr>
        <w:t> </w:t>
      </w:r>
      <w:r>
        <w:rPr>
          <w:w w:val="101"/>
        </w:rPr>
        <w:t>Reuse、Recycle)</w:t>
      </w:r>
      <w:r>
        <w:rPr>
          <w:spacing w:val="-1"/>
          <w:w w:val="101"/>
        </w:rPr>
        <w:t>為取向的循環型社會生產理念，同時落實到消費者的服務與產品裡，並以先進科技</w:t>
      </w:r>
      <w:r>
        <w:rPr/>
        <w:t>打造最節能的產品，甚至以結合大數據做保養及維修的預測，這些方式也能對節能減排做出貢獻。</w:t>
      </w:r>
    </w:p>
    <w:p>
      <w:pPr>
        <w:pStyle w:val="BodyText"/>
        <w:spacing w:before="9"/>
        <w:rPr>
          <w:sz w:val="28"/>
        </w:rPr>
      </w:pPr>
    </w:p>
    <w:p>
      <w:pPr>
        <w:pStyle w:val="BodyText"/>
        <w:spacing w:line="290" w:lineRule="auto" w:before="1"/>
        <w:ind w:left="100" w:right="239"/>
        <w:jc w:val="both"/>
      </w:pPr>
      <w:r>
        <w:rPr/>
        <w:pict>
          <v:line style="position:absolute;mso-position-horizontal-relative:page;mso-position-vertical-relative:paragraph;z-index:19677696" from="372pt,34.964531pt" to="396pt,34.964531pt" stroked="true" strokeweight=".8pt" strokecolor="#ff0000">
            <v:stroke dashstyle="solid"/>
            <w10:wrap type="none"/>
          </v:line>
        </w:pict>
      </w:r>
      <w:r>
        <w:rPr>
          <w:spacing w:val="-2"/>
        </w:rPr>
        <w:t>另外，三菱電機也致力強化各式整體解決方案，並以循環型數位製程企業為目標，包含住宅或大樓的節能解決方案、工廠的節能、綠能轉型解決方案，全都能因應</w:t>
      </w:r>
      <w:r>
        <w:rPr>
          <w:color w:val="FF0000"/>
          <w:spacing w:val="-2"/>
        </w:rPr>
        <w:t>台灣</w:t>
      </w:r>
      <w:r>
        <w:rPr>
          <w:spacing w:val="-2"/>
        </w:rPr>
        <w:t>的環境及消費需求提出對應的解決方案，以落實循環生態圈的建構。</w:t>
      </w:r>
    </w:p>
    <w:p>
      <w:pPr>
        <w:pStyle w:val="BodyText"/>
        <w:spacing w:before="10"/>
        <w:rPr>
          <w:sz w:val="28"/>
        </w:rPr>
      </w:pPr>
    </w:p>
    <w:p>
      <w:pPr>
        <w:pStyle w:val="BodyText"/>
        <w:spacing w:before="1"/>
        <w:ind w:left="100"/>
      </w:pPr>
      <w:r>
        <w:rPr>
          <w:spacing w:val="-1"/>
        </w:rPr>
        <w:t>日台雙方就優勢強化合作 一起改變邁向美好未來</w:t>
      </w:r>
    </w:p>
    <w:p>
      <w:pPr>
        <w:pStyle w:val="BodyText"/>
        <w:rPr>
          <w:sz w:val="34"/>
        </w:rPr>
      </w:pPr>
    </w:p>
    <w:p>
      <w:pPr>
        <w:pStyle w:val="BodyText"/>
        <w:spacing w:line="290" w:lineRule="auto"/>
        <w:ind w:left="100" w:right="119"/>
      </w:pPr>
      <w:r>
        <w:rPr/>
        <w:pict>
          <v:line style="position:absolute;mso-position-horizontal-relative:page;mso-position-vertical-relative:paragraph;z-index:19678208" from="384pt,34.914532pt" to="408pt,34.914532pt" stroked="true" strokeweight=".8pt" strokecolor="#ff0000">
            <v:stroke dashstyle="solid"/>
            <w10:wrap type="none"/>
          </v:line>
        </w:pict>
      </w:r>
      <w:r>
        <w:rPr/>
        <w:pict>
          <v:line style="position:absolute;mso-position-horizontal-relative:page;mso-position-vertical-relative:paragraph;z-index:19678720" from="528pt,34.914532pt" to="552pt,34.914532pt" stroked="true" strokeweight=".8pt" strokecolor="#ff0000">
            <v:stroke dashstyle="solid"/>
            <w10:wrap type="none"/>
          </v:line>
        </w:pict>
      </w:r>
      <w:r>
        <w:rPr/>
        <w:pict>
          <v:line style="position:absolute;mso-position-horizontal-relative:page;mso-position-vertical-relative:paragraph;z-index:19679232" from="342pt,52.914532pt" to="366pt,52.914532pt" stroked="true" strokeweight=".8pt" strokecolor="#ff0000">
            <v:stroke dashstyle="solid"/>
            <w10:wrap type="none"/>
          </v:line>
        </w:pict>
      </w:r>
      <w:r>
        <w:rPr/>
        <w:pict>
          <v:line style="position:absolute;mso-position-horizontal-relative:page;mso-position-vertical-relative:paragraph;z-index:19679744" from="360pt,70.914528pt" to="384pt,70.914528pt" stroked="true" strokeweight=".8pt" strokecolor="#ff0000">
            <v:stroke dashstyle="solid"/>
            <w10:wrap type="none"/>
          </v:line>
        </w:pict>
      </w:r>
      <w:r>
        <w:rPr/>
        <w:pict>
          <v:line style="position:absolute;mso-position-horizontal-relative:page;mso-position-vertical-relative:paragraph;z-index:19680256" from="444pt,70.914528pt" to="480pt,70.914528pt" stroked="true" strokeweight=".8pt" strokecolor="#ff0000">
            <v:stroke dashstyle="solid"/>
            <w10:wrap type="none"/>
          </v:line>
        </w:pict>
      </w:r>
      <w:r>
        <w:rPr/>
        <w:pict>
          <v:line style="position:absolute;mso-position-horizontal-relative:page;mso-position-vertical-relative:paragraph;z-index:19680768" from="366pt,88.914528pt" to="390pt,88.914528pt" stroked="true" strokeweight=".8pt" strokecolor="#ff0000">
            <v:stroke dashstyle="solid"/>
            <w10:wrap type="none"/>
          </v:line>
        </w:pict>
      </w:r>
      <w:r>
        <w:rPr/>
        <w:pict>
          <v:line style="position:absolute;mso-position-horizontal-relative:page;mso-position-vertical-relative:paragraph;z-index:19681280" from="348pt,106.914528pt" to="372pt,106.914528pt" stroked="true" strokeweight=".8pt" strokecolor="#ff0000">
            <v:stroke dashstyle="solid"/>
            <w10:wrap type="none"/>
          </v:line>
        </w:pict>
      </w:r>
      <w:r>
        <w:rPr/>
        <w:pict>
          <v:line style="position:absolute;mso-position-horizontal-relative:page;mso-position-vertical-relative:paragraph;z-index:19681792" from="348pt,124.914528pt" to="372pt,124.914528pt" stroked="true" strokeweight=".8pt" strokecolor="#ff0000">
            <v:stroke dashstyle="solid"/>
            <w10:wrap type="none"/>
          </v:line>
        </w:pict>
      </w:r>
      <w:r>
        <w:rPr>
          <w:spacing w:val="-2"/>
        </w:rPr>
        <w:t>「當前，在全球淨零排放浪潮與歐盟碳邊境調整機制趨勢下，淨零轉型已經不只是環保課題，更是攸關產業國際競爭力之經濟課題。從此角度出發，三菱電機也將與</w:t>
      </w:r>
      <w:r>
        <w:rPr>
          <w:color w:val="FF0000"/>
          <w:spacing w:val="-2"/>
        </w:rPr>
        <w:t>台灣</w:t>
      </w:r>
      <w:r>
        <w:rPr>
          <w:spacing w:val="-2"/>
        </w:rPr>
        <w:t>一起努力，像是為協助</w:t>
      </w:r>
      <w:r>
        <w:rPr>
          <w:color w:val="FF0000"/>
          <w:spacing w:val="-2"/>
        </w:rPr>
        <w:t>台灣</w:t>
      </w:r>
      <w:r>
        <w:rPr>
          <w:spacing w:val="-2"/>
        </w:rPr>
        <w:t>達成2025年再生能源發電占比20%的目標，三菱電機除幫助</w:t>
      </w:r>
      <w:r>
        <w:rPr>
          <w:color w:val="FF0000"/>
          <w:spacing w:val="-2"/>
        </w:rPr>
        <w:t>台灣</w:t>
      </w:r>
      <w:r>
        <w:rPr>
          <w:spacing w:val="-2"/>
        </w:rPr>
        <w:t>建置水力發電系統外，亦提供發電、輸電、配電一站式解決方案，協助穩定供電。而與日本一樣，</w:t>
      </w:r>
      <w:r>
        <w:rPr>
          <w:color w:val="FF0000"/>
          <w:spacing w:val="-2"/>
        </w:rPr>
        <w:t>台灣</w:t>
      </w:r>
      <w:r>
        <w:rPr>
          <w:spacing w:val="-2"/>
        </w:rPr>
        <w:t>也面臨高齡</w:t>
      </w:r>
      <w:r>
        <w:rPr>
          <w:color w:val="FF0000"/>
          <w:spacing w:val="-2"/>
        </w:rPr>
        <w:t>少子化</w:t>
      </w:r>
      <w:r>
        <w:rPr>
          <w:spacing w:val="-2"/>
        </w:rPr>
        <w:t>所帶來的勞動力短缺問題，三菱電機將以FA(e-F@ctory)提供解方，甚至針對</w:t>
      </w:r>
      <w:r>
        <w:rPr>
          <w:color w:val="FF0000"/>
          <w:spacing w:val="-2"/>
        </w:rPr>
        <w:t>台灣</w:t>
      </w:r>
      <w:r>
        <w:rPr>
          <w:spacing w:val="-2"/>
        </w:rPr>
        <w:t>企業接軌國際，皆能憑藉著三菱電機在全球綿密的網絡，以一站的服務及解決方案加速協助</w:t>
      </w:r>
      <w:r>
        <w:rPr>
          <w:color w:val="FF0000"/>
          <w:spacing w:val="-2"/>
        </w:rPr>
        <w:t>台灣</w:t>
      </w:r>
      <w:r>
        <w:rPr>
          <w:spacing w:val="-2"/>
        </w:rPr>
        <w:t>企業前往海外投資。」川合敏生細數著三菱電機的各項解決方案，希望透由這些綜合方案，與</w:t>
      </w:r>
      <w:r>
        <w:rPr>
          <w:color w:val="FF0000"/>
          <w:spacing w:val="-2"/>
        </w:rPr>
        <w:t>台灣</w:t>
      </w:r>
      <w:r>
        <w:rPr>
          <w:spacing w:val="-2"/>
        </w:rPr>
        <w:t>攜手解決問題，邁向美好未來。</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9682304" from="84pt,34.914532pt" to="108pt,34.914532pt" stroked="true" strokeweight=".8pt" strokecolor="#ff0000">
            <v:stroke dashstyle="solid"/>
            <w10:wrap type="none"/>
          </v:line>
        </w:pict>
      </w:r>
      <w:r>
        <w:rPr/>
        <w:pict>
          <v:line style="position:absolute;mso-position-horizontal-relative:page;mso-position-vertical-relative:paragraph;z-index:19682816" from="336pt,34.914532pt" to="360pt,34.914532pt" stroked="true" strokeweight=".8pt" strokecolor="#ff0000">
            <v:stroke dashstyle="solid"/>
            <w10:wrap type="none"/>
          </v:line>
        </w:pict>
      </w:r>
      <w:r>
        <w:rPr/>
        <w:pict>
          <v:line style="position:absolute;mso-position-horizontal-relative:page;mso-position-vertical-relative:paragraph;z-index:19683328" from="480pt,34.914532pt" to="504pt,34.914532pt" stroked="true" strokeweight=".8pt" strokecolor="#ff0000">
            <v:stroke dashstyle="solid"/>
            <w10:wrap type="none"/>
          </v:line>
        </w:pict>
      </w:r>
      <w:r>
        <w:rPr>
          <w:spacing w:val="-2"/>
        </w:rPr>
        <w:t>曾隨著三菱電機的腳步，征戰歐美、新興市場，像中東、非洲、中南美、中亞等地的他，早於求學時代便與</w:t>
      </w:r>
      <w:r>
        <w:rPr>
          <w:color w:val="FF0000"/>
          <w:spacing w:val="-2"/>
        </w:rPr>
        <w:t>台灣</w:t>
      </w:r>
      <w:r>
        <w:rPr>
          <w:spacing w:val="-2"/>
        </w:rPr>
        <w:t>解下不結之緣，「幾乎每十年，都可以看到</w:t>
      </w:r>
      <w:r>
        <w:rPr>
          <w:color w:val="FF0000"/>
          <w:spacing w:val="-2"/>
        </w:rPr>
        <w:t>台灣</w:t>
      </w:r>
      <w:r>
        <w:rPr>
          <w:spacing w:val="-2"/>
        </w:rPr>
        <w:t>不同的變化！」而看到</w:t>
      </w:r>
      <w:r>
        <w:rPr>
          <w:color w:val="FF0000"/>
          <w:spacing w:val="-2"/>
        </w:rPr>
        <w:t>台灣</w:t>
      </w:r>
      <w:r>
        <w:rPr>
          <w:spacing w:val="-2"/>
        </w:rPr>
        <w:t>的進步與改變，更讓他希望日台雙方能就各自的優勢強化合作，「好比說，三菱電機在環保相關技術開發與</w:t>
      </w:r>
      <w:r>
        <w:rPr>
          <w:spacing w:val="-1"/>
        </w:rPr>
        <w:t>應用方面堅持投資，在水處理、節能、資源循環再利用、新能源等環保領域積累了深厚的技術儲備</w:t>
      </w:r>
    </w:p>
    <w:p>
      <w:pPr>
        <w:pStyle w:val="BodyText"/>
        <w:spacing w:line="296" w:lineRule="exact"/>
        <w:ind w:left="100"/>
      </w:pPr>
      <w:r>
        <w:rPr/>
        <w:pict>
          <v:shape style="position:absolute;margin-left:132pt;margin-top:16.825001pt;width:24pt;height:.1pt;mso-position-horizontal-relative:page;mso-position-vertical-relative:paragraph;z-index:-11780608;mso-wrap-distance-left:0;mso-wrap-distance-right:0" id="docshape3253" coordorigin="2640,337" coordsize="480,0" path="m2640,337l3120,337e" filled="false" stroked="true" strokeweight=".8pt" strokecolor="#ff0000">
            <v:path arrowok="t"/>
            <v:stroke dashstyle="solid"/>
            <w10:wrap type="topAndBottom"/>
          </v:shape>
        </w:pict>
      </w:r>
      <w:r>
        <w:rPr/>
        <w:pict>
          <v:shape style="position:absolute;margin-left:204pt;margin-top:16.825001pt;width:24pt;height:.1pt;mso-position-horizontal-relative:page;mso-position-vertical-relative:paragraph;z-index:-11780096;mso-wrap-distance-left:0;mso-wrap-distance-right:0" id="docshape3254" coordorigin="4080,337" coordsize="480,0" path="m4080,337l4560,337e" filled="false" stroked="true" strokeweight=".8pt" strokecolor="#ff0000">
            <v:path arrowok="t"/>
            <v:stroke dashstyle="solid"/>
            <w10:wrap type="topAndBottom"/>
          </v:shape>
        </w:pict>
      </w:r>
      <w:r>
        <w:rPr/>
        <w:pict>
          <v:line style="position:absolute;mso-position-horizontal-relative:page;mso-position-vertical-relative:paragraph;z-index:19683840" from="72pt,34.825001pt" to="96pt,34.825001pt" stroked="true" strokeweight=".8pt" strokecolor="#ff0000">
            <v:stroke dashstyle="solid"/>
            <w10:wrap type="none"/>
          </v:line>
        </w:pict>
      </w:r>
      <w:r>
        <w:rPr/>
        <w:t>，這方面便能給予</w:t>
      </w:r>
      <w:r>
        <w:rPr>
          <w:color w:val="FF0000"/>
        </w:rPr>
        <w:t>台灣</w:t>
      </w:r>
      <w:r>
        <w:rPr/>
        <w:t>協助，而</w:t>
      </w:r>
      <w:r>
        <w:rPr>
          <w:color w:val="FF0000"/>
        </w:rPr>
        <w:t>台灣</w:t>
      </w:r>
      <w:r>
        <w:rPr>
          <w:spacing w:val="-1"/>
        </w:rPr>
        <w:t>在半導體等高科技的領先也同樣也讓三菱電機借鏡，又或者</w:t>
      </w:r>
    </w:p>
    <w:p>
      <w:pPr>
        <w:pStyle w:val="BodyText"/>
        <w:spacing w:line="290" w:lineRule="auto" w:before="13"/>
        <w:ind w:left="100" w:right="239"/>
        <w:jc w:val="both"/>
      </w:pPr>
      <w:r>
        <w:rPr>
          <w:spacing w:val="-2"/>
        </w:rPr>
        <w:t>，藉由</w:t>
      </w:r>
      <w:r>
        <w:rPr>
          <w:color w:val="FF0000"/>
          <w:spacing w:val="-2"/>
        </w:rPr>
        <w:t>台灣</w:t>
      </w:r>
      <w:r>
        <w:rPr>
          <w:spacing w:val="-2"/>
        </w:rPr>
        <w:t>消費者購買三菱電機的空調或是家電設備，經由他們的反饋，也讓我們越做越好！」川合敏生不忘強調，「為了邁向永續，每個人所展開的行動，都是一個重要的改變，也是實現更加美好未來的關建契機！」</w:t>
      </w:r>
    </w:p>
    <w:p>
      <w:pPr>
        <w:spacing w:after="0" w:line="290" w:lineRule="auto"/>
        <w:jc w:val="both"/>
        <w:sectPr>
          <w:pgSz w:w="11900" w:h="16840"/>
          <w:pgMar w:top="1160" w:bottom="280" w:left="620" w:right="620"/>
        </w:sectPr>
      </w:pPr>
    </w:p>
    <w:p>
      <w:pPr>
        <w:pStyle w:val="BodyText"/>
        <w:spacing w:before="21"/>
        <w:ind w:left="100"/>
      </w:pPr>
      <w:r>
        <w:rPr>
          <w:spacing w:val="-2"/>
          <w:w w:val="110"/>
        </w:rPr>
        <w:t>文章編號: [2022081421768074995]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2022-08-14</w:t>
      </w:r>
      <w:r>
        <w:rPr>
          <w:spacing w:val="12"/>
          <w:w w:val="110"/>
          <w:sz w:val="28"/>
        </w:rPr>
        <w:t> </w:t>
      </w:r>
      <w:r>
        <w:rPr>
          <w:spacing w:val="-2"/>
          <w:w w:val="110"/>
          <w:sz w:val="28"/>
        </w:rPr>
        <w:t>(19:23)</w:t>
      </w:r>
    </w:p>
    <w:p>
      <w:pPr>
        <w:spacing w:line="249" w:lineRule="auto" w:before="12"/>
        <w:ind w:left="100" w:right="6219" w:firstLine="0"/>
        <w:jc w:val="left"/>
        <w:rPr>
          <w:sz w:val="28"/>
        </w:rPr>
      </w:pPr>
      <w:r>
        <w:rPr>
          <w:sz w:val="28"/>
        </w:rPr>
        <w:t>網站(URL連接) | 言論 |By 王尚智</w:t>
      </w:r>
      <w:r>
        <w:rPr>
          <w:spacing w:val="10"/>
          <w:sz w:val="28"/>
        </w:rPr>
        <w:t>字數: </w:t>
      </w:r>
      <w:r>
        <w:rPr>
          <w:sz w:val="28"/>
        </w:rPr>
        <w:t>1828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72928;mso-wrap-distance-left:0;mso-wrap-distance-right:0" id="docshape325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時論廣場》勞動部掐死長照家庭（王尚智</w:t>
      </w:r>
      <w:r>
        <w:rPr>
          <w:spacing w:val="-10"/>
          <w:sz w:val="28"/>
        </w:rPr>
        <w:t>）</w:t>
      </w:r>
    </w:p>
    <w:p>
      <w:pPr>
        <w:pStyle w:val="BodyText"/>
        <w:spacing w:before="12"/>
        <w:rPr>
          <w:sz w:val="22"/>
        </w:rPr>
      </w:pPr>
      <w:r>
        <w:rPr/>
        <w:pict>
          <v:shape style="position:absolute;margin-left:36pt;margin-top:15.723047pt;width:523pt;height:.1pt;mso-position-horizontal-relative:page;mso-position-vertical-relative:paragraph;z-index:-11772416;mso-wrap-distance-left:0;mso-wrap-distance-right:0" id="docshape325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39">
        <w:r>
          <w:rPr>
            <w:w w:val="110"/>
          </w:rPr>
          <w:t>文字快照：https://www.chinatimes.com/opinion/20220814002940-</w:t>
        </w:r>
        <w:r>
          <w:rPr>
            <w:spacing w:val="-2"/>
            <w:w w:val="110"/>
          </w:rPr>
          <w:t>262104?chdtv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勞動部日前突然宣布通過大舉調整「家事移工（外傭）」薪資每月增加3000元，以「長達7</w:t>
      </w:r>
      <w:r>
        <w:rPr>
          <w:spacing w:val="-3"/>
        </w:rPr>
        <w:t>年未調整</w:t>
      </w:r>
    </w:p>
    <w:p>
      <w:pPr>
        <w:pStyle w:val="BodyText"/>
        <w:spacing w:line="290" w:lineRule="auto" w:before="63"/>
        <w:ind w:left="100" w:right="119"/>
      </w:pPr>
      <w:r>
        <w:rPr>
          <w:spacing w:val="-2"/>
        </w:rPr>
        <w:t>」之名，瞬間從17000元調高到20000元，薪資增幅跳躍17.6%之多。消息一出，民間基層「長照家庭</w:t>
      </w:r>
      <w:r>
        <w:rPr>
          <w:spacing w:val="-2"/>
        </w:rPr>
        <w:t>傻眼、仲介公司跳腳、外傭圈子熱議」全都大爆炸！</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686912" from="450pt,16.914532pt" to="474pt,16.914532pt" stroked="true" strokeweight=".8pt" strokecolor="#ff0000">
            <v:stroke dashstyle="solid"/>
            <w10:wrap type="none"/>
          </v:line>
        </w:pict>
      </w:r>
      <w:r>
        <w:rPr>
          <w:w w:val="100"/>
        </w:rPr>
        <w:t>明明疫情還在每日2萬人感染、就業景氣低迷至今，再加上通膨物價巨幅上漲，</w:t>
      </w:r>
      <w:r>
        <w:rPr>
          <w:color w:val="FF0000"/>
        </w:rPr>
        <w:t>台灣</w:t>
      </w:r>
      <w:r>
        <w:rPr>
          <w:spacing w:val="-3"/>
        </w:rPr>
        <w:t>基層家庭眾多應</w:t>
      </w:r>
      <w:r>
        <w:rPr/>
        <w:t>付高昂的生活負擔，猶待「掙扎、喘息、紓困」之際，勞動部竟然完全「不知人間疾苦」，慷慨閉</w:t>
      </w:r>
      <w:r>
        <w:rPr>
          <w:w w:val="100"/>
        </w:rPr>
        <w:t>門喊價「撒他人之錢」，3000元的計算公式究竟從何而來？幾個委員隨便掐指一算、提議鼓掌就通</w:t>
      </w:r>
      <w:r>
        <w:rPr/>
        <w:t>過了嗎？</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687424" from="36pt,52.914532pt" to="60pt,52.914532pt" stroked="true" strokeweight=".8pt" strokecolor="#ff0000">
            <v:stroke dashstyle="solid"/>
            <w10:wrap type="none"/>
          </v:line>
        </w:pict>
      </w:r>
      <w:r>
        <w:rPr>
          <w:w w:val="100"/>
        </w:rPr>
        <w:t>勞動部到底知不知道即使是合法外傭也普遍早已動輒「坐地喊價」到「月薪26000</w:t>
      </w:r>
      <w:r>
        <w:rPr>
          <w:spacing w:val="-3"/>
          <w:w w:val="100"/>
        </w:rPr>
        <w:t>」了！如今還要「</w:t>
      </w:r>
      <w:r>
        <w:rPr>
          <w:w w:val="100"/>
        </w:rPr>
        <w:t>再加3000」？！若再加上得要繳交給政府、仲介、健保的「雇主負擔」近5000元，連同伙食5000，</w:t>
      </w:r>
      <w:r>
        <w:rPr>
          <w:color w:val="FF0000"/>
        </w:rPr>
        <w:t>台灣</w:t>
      </w:r>
      <w:r>
        <w:rPr/>
        <w:t>有多少基層家庭的收入足以負擔為了照顧高齡疾病、失能、失智父母親人，每個月支出逼近超</w:t>
      </w:r>
      <w:r>
        <w:rPr>
          <w:w w:val="100"/>
        </w:rPr>
        <w:t>過4萬元的能力？</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687936" from="48pt,52.914532pt" to="72pt,52.914532pt" stroked="true" strokeweight=".8pt" strokecolor="#ff0000">
            <v:stroke dashstyle="solid"/>
            <w10:wrap type="none"/>
          </v:line>
        </w:pict>
      </w:r>
      <w:r>
        <w:rPr>
          <w:spacing w:val="-2"/>
        </w:rPr>
        <w:t>這一切都徹底證明了勞動部的「失職、無知、偽善」！疫情期間，全世界哪個地方、哪個行業、哪</w:t>
      </w:r>
      <w:r>
        <w:rPr>
          <w:spacing w:val="-2"/>
        </w:rPr>
        <w:t>個工作「加薪17趴」？勞動部非但毫無所悉「家事移工」的市場供需失衡，還繼續莫名添亂，攪動了</w:t>
      </w:r>
      <w:r>
        <w:rPr>
          <w:color w:val="FF0000"/>
          <w:spacing w:val="-2"/>
        </w:rPr>
        <w:t>台灣</w:t>
      </w:r>
      <w:r>
        <w:rPr>
          <w:spacing w:val="-2"/>
        </w:rPr>
        <w:t>外傭市場更為失控折騰，只能說真該被千刀萬剮了！</w:t>
      </w:r>
    </w:p>
    <w:p>
      <w:pPr>
        <w:pStyle w:val="BodyText"/>
        <w:spacing w:before="11"/>
        <w:rPr>
          <w:sz w:val="28"/>
        </w:rPr>
      </w:pPr>
    </w:p>
    <w:p>
      <w:pPr>
        <w:pStyle w:val="BodyText"/>
        <w:spacing w:before="1"/>
        <w:ind w:left="100"/>
      </w:pPr>
      <w:r>
        <w:rPr/>
        <w:pict>
          <v:shape style="position:absolute;margin-left:36pt;margin-top:16.614531pt;width:24pt;height:.1pt;mso-position-horizontal-relative:page;mso-position-vertical-relative:paragraph;z-index:-11771904;mso-wrap-distance-left:0;mso-wrap-distance-right:0" id="docshape3257" coordorigin="720,332" coordsize="480,0" path="m720,332l1200,332e" filled="false" stroked="true" strokeweight=".8pt" strokecolor="#ff0000">
            <v:path arrowok="t"/>
            <v:stroke dashstyle="solid"/>
            <w10:wrap type="topAndBottom"/>
          </v:shape>
        </w:pict>
      </w:r>
      <w:r>
        <w:rPr/>
        <w:pict>
          <v:shape style="position:absolute;margin-left:96pt;margin-top:16.614531pt;width:36pt;height:.1pt;mso-position-horizontal-relative:page;mso-position-vertical-relative:paragraph;z-index:-11771392;mso-wrap-distance-left:0;mso-wrap-distance-right:0" id="docshape3258" coordorigin="1920,332" coordsize="720,0" path="m1920,332l2640,332e" filled="false" stroked="true" strokeweight=".8pt" strokecolor="#ff0000">
            <v:path arrowok="t"/>
            <v:stroke dashstyle="solid"/>
            <w10:wrap type="topAndBottom"/>
          </v:shape>
        </w:pict>
      </w:r>
      <w:r>
        <w:rPr/>
        <w:pict>
          <v:shape style="position:absolute;margin-left:522pt;margin-top:16.614531pt;width:36pt;height:.1pt;mso-position-horizontal-relative:page;mso-position-vertical-relative:paragraph;z-index:-11770880;mso-wrap-distance-left:0;mso-wrap-distance-right:0" id="docshape3259" coordorigin="10440,332" coordsize="720,0" path="m10440,332l11160,332e" filled="false" stroked="true" strokeweight=".8pt" strokecolor="#ff0000">
            <v:path arrowok="t"/>
            <v:stroke dashstyle="solid"/>
            <w10:wrap type="topAndBottom"/>
          </v:shape>
        </w:pict>
      </w:r>
      <w:r>
        <w:rPr>
          <w:color w:val="FF0000"/>
          <w:spacing w:val="-4"/>
        </w:rPr>
        <w:t>台灣</w:t>
      </w:r>
      <w:r>
        <w:rPr>
          <w:spacing w:val="-4"/>
        </w:rPr>
        <w:t>社會「</w:t>
      </w:r>
      <w:r>
        <w:rPr>
          <w:color w:val="FF0000"/>
          <w:spacing w:val="-4"/>
        </w:rPr>
        <w:t>少子化</w:t>
      </w:r>
      <w:r>
        <w:rPr>
          <w:spacing w:val="-4"/>
        </w:rPr>
        <w:t>」與「高齡化」的M型雙向複增，民進黨政府對此始終保持坐井觀天，最近</w:t>
      </w:r>
      <w:r>
        <w:rPr>
          <w:color w:val="FF0000"/>
          <w:spacing w:val="-7"/>
        </w:rPr>
        <w:t>少子化</w:t>
      </w:r>
    </w:p>
    <w:p>
      <w:pPr>
        <w:spacing w:after="0"/>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9688960" from="408pt,17.964531pt" to="432pt,17.964531pt" stroked="true" strokeweight=".8pt" strokecolor="#ff0000">
            <v:stroke dashstyle="solid"/>
            <w10:wrap type="none"/>
          </v:line>
        </w:pict>
      </w:r>
      <w:r>
        <w:rPr>
          <w:spacing w:val="-2"/>
        </w:rPr>
        <w:t>問題徹底體現在今年超過20所大學院校嚴重「缺生」的態勢。事實上，</w:t>
      </w:r>
      <w:r>
        <w:rPr>
          <w:color w:val="FF0000"/>
          <w:spacing w:val="-2"/>
        </w:rPr>
        <w:t>台灣</w:t>
      </w:r>
      <w:r>
        <w:rPr>
          <w:spacing w:val="-2"/>
        </w:rPr>
        <w:t>高齡化的嚴重程度相較</w:t>
      </w:r>
      <w:r>
        <w:rPr>
          <w:spacing w:val="-2"/>
        </w:rPr>
        <w:t>之下更劇烈，株連問題也更複雜許多，比如政府「長照預算」去年泱泱突破559億且明年還得擴增</w:t>
      </w:r>
    </w:p>
    <w:p>
      <w:pPr>
        <w:pStyle w:val="BodyText"/>
        <w:spacing w:line="297" w:lineRule="exact"/>
        <w:ind w:left="100"/>
      </w:pPr>
      <w:r>
        <w:rPr>
          <w:spacing w:val="-1"/>
        </w:rPr>
        <w:t>，只是投影出高齡化問題加劇的冰山一角。</w:t>
      </w:r>
    </w:p>
    <w:p>
      <w:pPr>
        <w:pStyle w:val="BodyText"/>
        <w:rPr>
          <w:sz w:val="34"/>
        </w:rPr>
      </w:pPr>
    </w:p>
    <w:p>
      <w:pPr>
        <w:pStyle w:val="BodyText"/>
        <w:spacing w:line="290" w:lineRule="auto" w:before="1"/>
        <w:ind w:left="100" w:right="239"/>
        <w:jc w:val="both"/>
      </w:pPr>
      <w:r>
        <w:rPr>
          <w:spacing w:val="-2"/>
        </w:rPr>
        <w:t>輸入外籍勞工其中的「家事移工」，主要就是為了分擔家中有人「高齡病殘、失能失智」的家庭勞務。但一般人並不知道，一旦申請聘僱「外傭照護」之後，基本上多數「長照政策」的資源與補助就暫時停止了！「外傭」與「長照」是兩條路徑只能擇一，對於自身需要工作或沒有額外家人可以自行照顧的家庭，外傭是必須爭取且絕對必要的抉擇。</w:t>
      </w:r>
    </w:p>
    <w:p>
      <w:pPr>
        <w:pStyle w:val="BodyText"/>
        <w:spacing w:before="10"/>
        <w:rPr>
          <w:sz w:val="28"/>
        </w:rPr>
      </w:pPr>
    </w:p>
    <w:p>
      <w:pPr>
        <w:pStyle w:val="BodyText"/>
        <w:spacing w:line="290" w:lineRule="auto"/>
        <w:ind w:left="100" w:right="239"/>
        <w:jc w:val="both"/>
      </w:pPr>
      <w:r>
        <w:rPr>
          <w:spacing w:val="-2"/>
        </w:rPr>
        <w:t>然而如今每天網路「長照社群」中，對於外傭各種「嚴重失控」的投訴與貼文，尤其「漫天要求加薪、動輒離職逃跑」完全讓眾多家庭操碎心！甚至連多數仲介公司也都無法掌控，而且一旦「外傭自己跑了，雇主竟然還得被罰」！一切亂象均直指「外傭政策嚴重傾斜」，勞動部是現況混亂的絕</w:t>
      </w:r>
      <w:r>
        <w:rPr>
          <w:spacing w:val="-4"/>
        </w:rPr>
        <w:t>對禍首。</w:t>
      </w:r>
    </w:p>
    <w:p>
      <w:pPr>
        <w:pStyle w:val="BodyText"/>
        <w:spacing w:before="11"/>
        <w:rPr>
          <w:sz w:val="28"/>
        </w:rPr>
      </w:pPr>
    </w:p>
    <w:p>
      <w:pPr>
        <w:pStyle w:val="BodyText"/>
        <w:ind w:left="100"/>
      </w:pPr>
      <w:r>
        <w:rPr/>
        <w:pict>
          <v:shape style="position:absolute;margin-left:36pt;margin-top:16.914532pt;width:24pt;height:.1pt;mso-position-horizontal-relative:page;mso-position-vertical-relative:paragraph;z-index:-11768832;mso-wrap-distance-left:0;mso-wrap-distance-right:0" id="docshape3260" coordorigin="720,338" coordsize="480,0" path="m720,338l1200,338e" filled="false" stroked="true" strokeweight=".8pt" strokecolor="#ff0000">
            <v:path arrowok="t"/>
            <v:stroke dashstyle="solid"/>
            <w10:wrap type="topAndBottom"/>
          </v:shape>
        </w:pict>
      </w:r>
      <w:r>
        <w:rPr/>
        <w:pict>
          <v:line style="position:absolute;mso-position-horizontal-relative:page;mso-position-vertical-relative:paragraph;z-index:19689472" from="204pt,34.914532pt" to="228pt,34.914532pt" stroked="true" strokeweight=".8pt" strokecolor="#ff0000">
            <v:stroke dashstyle="solid"/>
            <w10:wrap type="none"/>
          </v:line>
        </w:pict>
      </w:r>
      <w:r>
        <w:rPr/>
        <w:pict>
          <v:line style="position:absolute;mso-position-horizontal-relative:page;mso-position-vertical-relative:paragraph;z-index:19689984" from="534pt,52.914532pt" to="558pt,52.914532pt" stroked="true" strokeweight=".8pt" strokecolor="#ff0000">
            <v:stroke dashstyle="solid"/>
            <w10:wrap type="none"/>
          </v:line>
        </w:pict>
      </w:r>
      <w:r>
        <w:rPr>
          <w:color w:val="FF0000"/>
        </w:rPr>
        <w:t>台灣</w:t>
      </w:r>
      <w:r>
        <w:rPr>
          <w:spacing w:val="-1"/>
        </w:rPr>
        <w:t>「外傭政策」一旦比對香港、新加坡等亞洲輸入地區，立刻顯示出難以想像的一種「假仁假義</w:t>
      </w:r>
    </w:p>
    <w:p>
      <w:pPr>
        <w:pStyle w:val="BodyText"/>
        <w:spacing w:line="290" w:lineRule="auto" w:before="13"/>
        <w:ind w:left="100" w:right="119"/>
      </w:pPr>
      <w:r>
        <w:rPr>
          <w:spacing w:val="-2"/>
        </w:rPr>
        <w:t>」！不僅最低薪資竟然全然對標</w:t>
      </w:r>
      <w:r>
        <w:rPr>
          <w:color w:val="FF0000"/>
          <w:spacing w:val="-2"/>
        </w:rPr>
        <w:t>台灣</w:t>
      </w:r>
      <w:r>
        <w:rPr>
          <w:spacing w:val="-2"/>
        </w:rPr>
        <w:t>「基層國人水平」，對外傭的各種「過度保障」與對仲介、雇主的「嚴格處罰」，結果就是直接造成外籍勞工毫無顧忌，此刻「7萬人在逃、實際10萬多」在</w:t>
      </w:r>
      <w:r>
        <w:rPr>
          <w:color w:val="FF0000"/>
          <w:spacing w:val="-2"/>
        </w:rPr>
        <w:t>台灣</w:t>
      </w:r>
      <w:r>
        <w:rPr>
          <w:spacing w:val="-2"/>
        </w:rPr>
        <w:t>島內不知去向！非法外傭流竄經常現身社會新聞犯罪主角，勞動部的反應僅有「修法/嚴懲」！但到</w:t>
      </w:r>
      <w:r>
        <w:rPr>
          <w:spacing w:val="-2"/>
        </w:rPr>
        <w:t>底抓不抓？誰去抓？認不認真抓？結果是：「零作為」！</w:t>
      </w:r>
    </w:p>
    <w:p>
      <w:pPr>
        <w:pStyle w:val="BodyText"/>
        <w:spacing w:before="11"/>
        <w:rPr>
          <w:sz w:val="28"/>
        </w:rPr>
      </w:pPr>
    </w:p>
    <w:p>
      <w:pPr>
        <w:pStyle w:val="BodyText"/>
        <w:spacing w:line="290" w:lineRule="auto"/>
        <w:ind w:left="100" w:right="119"/>
      </w:pPr>
      <w:r>
        <w:rPr>
          <w:spacing w:val="-2"/>
        </w:rPr>
        <w:t>特別是疫情這兩年「外傭國際輸入」幾乎全面停止，合法申請排隊甚至要等2年以上，致使島內「家</w:t>
      </w:r>
      <w:r>
        <w:rPr>
          <w:spacing w:val="-4"/>
        </w:rPr>
        <w:t>事勞工」為主的離職外逃變本加厲，仲介公司統計平均「每月外逃」持續高達3%~10%。外逃外傭如</w:t>
      </w:r>
      <w:r>
        <w:rPr>
          <w:spacing w:val="-2"/>
        </w:rPr>
        <w:t>今甚至組成「LINE群組、人頭接單」，明目張膽「每日2500元」對標看護居服員的價格，伸向疫情臨時需要病護照顧的緊急家庭，完全等同趁人之危。</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690496" from="264pt,34.914532pt" to="288pt,34.914532pt" stroked="true" strokeweight=".8pt" strokecolor="#ff0000">
            <v:stroke dashstyle="solid"/>
            <w10:wrap type="none"/>
          </v:line>
        </w:pict>
      </w:r>
      <w:r>
        <w:rPr>
          <w:spacing w:val="-2"/>
        </w:rPr>
        <w:t>一方面「外逃」的非法外傭彼此口耳相傳「外逃沒人抓、隨便賺更多」，到處引誘其他外傭非法外逃，當中也有不少淪入詐騙、色情，等同「</w:t>
      </w:r>
      <w:r>
        <w:rPr>
          <w:color w:val="FF0000"/>
          <w:spacing w:val="-2"/>
        </w:rPr>
        <w:t>台灣</w:t>
      </w:r>
      <w:r>
        <w:rPr>
          <w:spacing w:val="-2"/>
        </w:rPr>
        <w:t>島內柬埔寨」的犯罪死角。另方面「沒逃」的在家外傭，於是也就跟著在人力供需失衡、外傭奇缺的爭奪中，理所當然的「坐地漫天喊價」；兩廂來回拉抬，造成極其嚴重的惡性循環！</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691008" from="336pt,52.914532pt" to="360pt,52.914532pt" stroked="true" strokeweight=".8pt" strokecolor="#ff0000">
            <v:stroke dashstyle="solid"/>
            <w10:wrap type="none"/>
          </v:line>
        </w:pict>
      </w:r>
      <w:r>
        <w:rPr>
          <w:spacing w:val="-2"/>
        </w:rPr>
        <w:t>勞動部毫無對策、彷彿毫無所悉也就罷了，這次臨時狙擊的「大加薪」中，竟然還包括「滿3年續聘</w:t>
      </w:r>
      <w:r>
        <w:rPr>
          <w:spacing w:val="-2"/>
        </w:rPr>
        <w:t>建議再加薪1000元，滿6年建議再加薪1000元」這種法令標準之外、莫名其妙的「建議」？！於是外傭又可以理直氣壯地「要脅雇主，否則走人」。這幾天全</w:t>
      </w:r>
      <w:r>
        <w:rPr>
          <w:color w:val="FF0000"/>
          <w:spacing w:val="-2"/>
        </w:rPr>
        <w:t>台灣</w:t>
      </w:r>
      <w:r>
        <w:rPr>
          <w:spacing w:val="-2"/>
        </w:rPr>
        <w:t>所有基層長照家庭與仲介公司徹底罵聲一片，都在說可惡至極，欺壓多付到30%是什麼鬼，年底選舉投票非給顏色瞧瞧！</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691520" from="36pt,16.914532pt" to="60pt,16.914532pt" stroked="true" strokeweight=".8pt" strokecolor="#ff0000">
            <v:stroke dashstyle="solid"/>
            <w10:wrap type="none"/>
          </v:line>
        </w:pict>
      </w:r>
      <w:r>
        <w:rPr>
          <w:color w:val="FF0000"/>
          <w:spacing w:val="-2"/>
        </w:rPr>
        <w:t>台灣</w:t>
      </w:r>
      <w:r>
        <w:rPr>
          <w:spacing w:val="-2"/>
        </w:rPr>
        <w:t>65歲以上人口已超過380萬人，高齡化社會今後將長期面對1/5是「長照家庭」的巨大壓力。長</w:t>
      </w:r>
      <w:r>
        <w:rPr>
          <w:spacing w:val="-2"/>
        </w:rPr>
        <w:t>照直接涉及「醫療、社福、勞動」，連同財政、經濟、產業等諸多層面，當今民間基層長照家庭公認「最糟糕、最一團亂、最不知民間疾苦」就屬勞動部！</w:t>
      </w:r>
    </w:p>
    <w:p>
      <w:pPr>
        <w:pStyle w:val="BodyText"/>
        <w:spacing w:before="11"/>
        <w:rPr>
          <w:sz w:val="28"/>
        </w:rPr>
      </w:pPr>
    </w:p>
    <w:p>
      <w:pPr>
        <w:pStyle w:val="BodyText"/>
        <w:spacing w:line="290" w:lineRule="auto"/>
        <w:ind w:left="100" w:right="239"/>
      </w:pPr>
      <w:r>
        <w:rPr>
          <w:spacing w:val="-2"/>
        </w:rPr>
        <w:t>「家事勞工」如今不能僅僅思考「權益保障、人道對待」，今後完全應該從「長照社會」需求平衡的核心、現況與視角，去進行所有政策的覆蓋、規畫與設計。每一個長照家庭的「外傭出狀況」</w:t>
      </w:r>
    </w:p>
    <w:p>
      <w:pPr>
        <w:pStyle w:val="BodyText"/>
        <w:spacing w:line="297" w:lineRule="exact"/>
        <w:ind w:left="100"/>
      </w:pPr>
      <w:r>
        <w:rPr>
          <w:spacing w:val="-1"/>
        </w:rPr>
        <w:t>，影響所有家人工作生活為之憂心動盪，勞動部眼下還在不斷「假外傭之手」，持續「掐死長照家</w:t>
      </w:r>
    </w:p>
    <w:p>
      <w:pPr>
        <w:spacing w:after="0" w:line="297" w:lineRule="exact"/>
        <w:sectPr>
          <w:pgSz w:w="11900" w:h="16840"/>
          <w:pgMar w:top="800" w:bottom="280" w:left="620" w:right="620"/>
        </w:sectPr>
      </w:pPr>
    </w:p>
    <w:p>
      <w:pPr>
        <w:pStyle w:val="BodyText"/>
        <w:spacing w:before="21"/>
        <w:ind w:left="100"/>
      </w:pPr>
      <w:r>
        <w:rPr>
          <w:spacing w:val="-1"/>
        </w:rPr>
        <w:t>庭」的惡行斑斑，必須速速停止！</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[202208146979707]</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2022-08-14</w:t>
      </w:r>
      <w:r>
        <w:rPr>
          <w:spacing w:val="12"/>
          <w:w w:val="110"/>
          <w:sz w:val="28"/>
        </w:rPr>
        <w:t> </w:t>
      </w:r>
      <w:r>
        <w:rPr>
          <w:spacing w:val="-2"/>
          <w:w w:val="110"/>
          <w:sz w:val="28"/>
        </w:rPr>
        <w:t>(10:22)</w:t>
      </w:r>
    </w:p>
    <w:p>
      <w:pPr>
        <w:spacing w:line="249" w:lineRule="auto" w:before="12"/>
        <w:ind w:left="100" w:right="6219" w:firstLine="0"/>
        <w:jc w:val="left"/>
        <w:rPr>
          <w:sz w:val="28"/>
        </w:rPr>
      </w:pPr>
      <w:r>
        <w:rPr>
          <w:sz w:val="28"/>
        </w:rPr>
        <w:t>網站(URL連接) | 言論 |By 張凱鈞</w:t>
      </w:r>
      <w:r>
        <w:rPr>
          <w:sz w:val="28"/>
        </w:rPr>
        <w:t>字數: 962 words</w:t>
      </w:r>
    </w:p>
    <w:p>
      <w:pPr>
        <w:pStyle w:val="BodyText"/>
        <w:spacing w:before="9"/>
        <w:rPr>
          <w:sz w:val="21"/>
        </w:rPr>
      </w:pPr>
      <w:r>
        <w:rPr/>
        <w:pict>
          <v:shape style="position:absolute;margin-left:36pt;margin-top:14.945937pt;width:523pt;height:.1pt;mso-position-horizontal-relative:page;mso-position-vertical-relative:paragraph;z-index:-11765248;mso-wrap-distance-left:0;mso-wrap-distance-right:0" id="docshape326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尚青論壇》政府失責 高教崩盤（張凱鈞</w:t>
      </w:r>
      <w:r>
        <w:rPr>
          <w:spacing w:val="-10"/>
          <w:sz w:val="28"/>
        </w:rPr>
        <w:t>）</w:t>
      </w:r>
    </w:p>
    <w:p>
      <w:pPr>
        <w:pStyle w:val="BodyText"/>
        <w:spacing w:before="12"/>
        <w:rPr>
          <w:sz w:val="22"/>
        </w:rPr>
      </w:pPr>
      <w:r>
        <w:rPr/>
        <w:pict>
          <v:shape style="position:absolute;margin-left:36pt;margin-top:15.723047pt;width:523pt;height:.1pt;mso-position-horizontal-relative:page;mso-position-vertical-relative:paragraph;z-index:-11764736;mso-wrap-distance-left:0;mso-wrap-distance-right:0" id="docshape326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40">
        <w:r>
          <w:rPr>
            <w:w w:val="110"/>
          </w:rPr>
          <w:t>文字快照：https://www.chinatimes.com/opinion/20220814001022-</w:t>
        </w:r>
        <w:r>
          <w:rPr>
            <w:spacing w:val="-2"/>
            <w:w w:val="110"/>
          </w:rPr>
          <w:t>262114?chdtv</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法國著名作家雨果曾說:「多建一所學校，就少建一座監獄」，這句話彰顯出教育之重要性，「教育</w:t>
      </w:r>
    </w:p>
    <w:p>
      <w:pPr>
        <w:pStyle w:val="BodyText"/>
        <w:spacing w:line="290" w:lineRule="auto" w:before="63"/>
        <w:ind w:left="100" w:right="239"/>
        <w:jc w:val="both"/>
      </w:pPr>
      <w:r>
        <w:rPr/>
        <w:pict>
          <v:line style="position:absolute;mso-position-horizontal-relative:page;mso-position-vertical-relative:paragraph;z-index:19693056" from="336pt,20.064531pt" to="360pt,20.064531pt" stroked="true" strokeweight=".8pt" strokecolor="#ff0000">
            <v:stroke dashstyle="solid"/>
            <w10:wrap type="none"/>
          </v:line>
        </w:pict>
      </w:r>
      <w:r>
        <w:rPr/>
        <w:pict>
          <v:line style="position:absolute;mso-position-horizontal-relative:page;mso-position-vertical-relative:paragraph;z-index:19693568" from="36pt,38.064529pt" to="60pt,38.064529pt" stroked="true" strokeweight=".8pt" strokecolor="#ff0000">
            <v:stroke dashstyle="solid"/>
            <w10:wrap type="none"/>
          </v:line>
        </w:pict>
      </w:r>
      <w:r>
        <w:rPr/>
        <w:pict>
          <v:line style="position:absolute;mso-position-horizontal-relative:page;mso-position-vertical-relative:paragraph;z-index:19694080" from="504pt,38.064529pt" to="528pt,38.064529pt" stroked="true" strokeweight=".8pt" strokecolor="#ff0000">
            <v:stroke dashstyle="solid"/>
            <w10:wrap type="none"/>
          </v:line>
        </w:pict>
      </w:r>
      <w:r>
        <w:rPr>
          <w:spacing w:val="-2"/>
        </w:rPr>
        <w:t>」即是國之根本，高等教育更是國家軟實力的極致展現，</w:t>
      </w:r>
      <w:r>
        <w:rPr>
          <w:color w:val="FF0000"/>
          <w:spacing w:val="-2"/>
        </w:rPr>
        <w:t>台灣</w:t>
      </w:r>
      <w:r>
        <w:rPr>
          <w:spacing w:val="-2"/>
        </w:rPr>
        <w:t>缺乏天然資源，但時至今日卻能打造</w:t>
      </w:r>
      <w:r>
        <w:rPr>
          <w:color w:val="FF0000"/>
          <w:spacing w:val="-2"/>
        </w:rPr>
        <w:t>台灣</w:t>
      </w:r>
      <w:r>
        <w:rPr>
          <w:spacing w:val="-2"/>
        </w:rPr>
        <w:t>成為科技島，靠著就是一批批優秀的高等教育人才在各專業領域之努力，才能創造出</w:t>
      </w:r>
      <w:r>
        <w:rPr>
          <w:color w:val="FF0000"/>
          <w:spacing w:val="-2"/>
        </w:rPr>
        <w:t>台灣</w:t>
      </w:r>
      <w:r>
        <w:rPr>
          <w:spacing w:val="-2"/>
        </w:rPr>
        <w:t>的經</w:t>
      </w:r>
      <w:r>
        <w:rPr>
          <w:spacing w:val="-4"/>
        </w:rPr>
        <w:t>濟奇蹟！</w:t>
      </w:r>
    </w:p>
    <w:p>
      <w:pPr>
        <w:pStyle w:val="BodyText"/>
        <w:spacing w:before="10"/>
        <w:rPr>
          <w:sz w:val="28"/>
        </w:rPr>
      </w:pPr>
    </w:p>
    <w:p>
      <w:pPr>
        <w:pStyle w:val="BodyText"/>
        <w:spacing w:line="290" w:lineRule="auto" w:before="1"/>
        <w:ind w:left="100" w:right="119"/>
      </w:pPr>
      <w:r>
        <w:rPr>
          <w:spacing w:val="-2"/>
        </w:rPr>
        <w:t>但可悲的就是教育部這幾年嚴重失職，沒有任何作為協助私立學校招生與轉型，放任讓各私立大專院校自生自滅，近日111學年度大學分發入學公告分發結果，招生缺額竟然高達1萬4493人，全國僅</w:t>
      </w:r>
      <w:r>
        <w:rPr>
          <w:spacing w:val="40"/>
        </w:rPr>
        <w:t> </w:t>
      </w:r>
      <w:r>
        <w:rPr>
          <w:spacing w:val="-2"/>
        </w:rPr>
        <w:t>11校沒有缺額，但例如文化大學竟然出現了2378的缺額、長榮大學出現了832的招生缺額，許多老牌</w:t>
      </w:r>
      <w:r>
        <w:rPr>
          <w:spacing w:val="-2"/>
        </w:rPr>
        <w:t>私立學校都在狂拉招生警報！且預估明後年各大學招生將會更困難！</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694592" from="396pt,16.914532pt" to="432pt,16.914532pt" stroked="true" strokeweight=".8pt" strokecolor="#ff0000">
            <v:stroke dashstyle="solid"/>
            <w10:wrap type="none"/>
          </v:line>
        </w:pict>
      </w:r>
      <w:r>
        <w:rPr>
          <w:spacing w:val="-2"/>
        </w:rPr>
        <w:t>每次遇到大學招生問題，教育部長只會講幹話，把一切問題推給了「</w:t>
      </w:r>
      <w:r>
        <w:rPr>
          <w:color w:val="FF0000"/>
          <w:spacing w:val="-2"/>
        </w:rPr>
        <w:t>少子化</w:t>
      </w:r>
      <w:r>
        <w:rPr>
          <w:spacing w:val="-2"/>
        </w:rPr>
        <w:t>」，只會說私立學校的去留端看市場機制，這就是教育部將私立學校的招生困境視為是理所當然，不思積極協助，這就是教育部的無能與失職。</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695104" from="156pt,16.914532pt" to="180pt,16.914532pt" stroked="true" strokeweight=".8pt" strokecolor="#ff0000">
            <v:stroke dashstyle="solid"/>
            <w10:wrap type="none"/>
          </v:line>
        </w:pict>
      </w:r>
      <w:r>
        <w:rPr/>
        <w:pict>
          <v:line style="position:absolute;mso-position-horizontal-relative:page;mso-position-vertical-relative:paragraph;z-index:19695616" from="264pt,16.914532pt" to="288pt,16.914532pt" stroked="true" strokeweight=".8pt" strokecolor="#ff0000">
            <v:stroke dashstyle="solid"/>
            <w10:wrap type="none"/>
          </v:line>
        </w:pict>
      </w:r>
      <w:r>
        <w:rPr/>
        <w:pict>
          <v:line style="position:absolute;mso-position-horizontal-relative:page;mso-position-vertical-relative:paragraph;z-index:19696128" from="480pt,16.914532pt" to="504pt,16.914532pt" stroked="true" strokeweight=".8pt" strokecolor="#ff0000">
            <v:stroke dashstyle="solid"/>
            <w10:wrap type="none"/>
          </v:line>
        </w:pict>
      </w:r>
      <w:r>
        <w:rPr/>
        <w:pict>
          <v:line style="position:absolute;mso-position-horizontal-relative:page;mso-position-vertical-relative:paragraph;z-index:19696640" from="132pt,34.914532pt" to="156pt,34.914532pt" stroked="true" strokeweight=".8pt" strokecolor="#ff0000">
            <v:stroke dashstyle="solid"/>
            <w10:wrap type="none"/>
          </v:line>
        </w:pict>
      </w:r>
      <w:r>
        <w:rPr>
          <w:spacing w:val="-2"/>
        </w:rPr>
        <w:t>高素質之高等人力就是</w:t>
      </w:r>
      <w:r>
        <w:rPr>
          <w:color w:val="FF0000"/>
          <w:spacing w:val="-2"/>
        </w:rPr>
        <w:t>台灣</w:t>
      </w:r>
      <w:r>
        <w:rPr>
          <w:spacing w:val="-2"/>
        </w:rPr>
        <w:t>最大的競爭力，</w:t>
      </w:r>
      <w:r>
        <w:rPr>
          <w:color w:val="FF0000"/>
          <w:spacing w:val="-2"/>
        </w:rPr>
        <w:t>台灣</w:t>
      </w:r>
      <w:r>
        <w:rPr>
          <w:spacing w:val="-2"/>
        </w:rPr>
        <w:t>就是因為有私立學校一同協助，才讓</w:t>
      </w:r>
      <w:r>
        <w:rPr>
          <w:color w:val="FF0000"/>
          <w:spacing w:val="-2"/>
        </w:rPr>
        <w:t>台灣</w:t>
      </w:r>
      <w:r>
        <w:rPr>
          <w:spacing w:val="-2"/>
        </w:rPr>
        <w:t>的高等教</w:t>
      </w:r>
      <w:r>
        <w:rPr/>
        <w:t>育更加普及！也為</w:t>
      </w:r>
      <w:r>
        <w:rPr>
          <w:color w:val="FF0000"/>
        </w:rPr>
        <w:t>台灣</w:t>
      </w:r>
      <w:r>
        <w:rPr>
          <w:spacing w:val="-1"/>
        </w:rPr>
        <w:t>累積了諸多人才，因而每一間私立大學倒閉對國家而言都是一個嚴重的傷害</w:t>
      </w:r>
    </w:p>
    <w:p>
      <w:pPr>
        <w:pStyle w:val="BodyText"/>
        <w:spacing w:line="290" w:lineRule="auto"/>
        <w:ind w:left="100" w:right="239"/>
      </w:pPr>
      <w:r>
        <w:rPr/>
        <w:pict>
          <v:line style="position:absolute;mso-position-horizontal-relative:page;mso-position-vertical-relative:paragraph;z-index:19697152" from="312pt,34.914532pt" to="336pt,34.914532pt" stroked="true" strokeweight=".8pt" strokecolor="#ff0000">
            <v:stroke dashstyle="solid"/>
            <w10:wrap type="none"/>
          </v:line>
        </w:pict>
      </w:r>
      <w:r>
        <w:rPr>
          <w:spacing w:val="-2"/>
        </w:rPr>
        <w:t>，畢竟每間私校的董事會都是先砸下數十億的資金響應國家政策興學，但今日卻在教育部無作為的施政方針下，一間間的停辦，更是彰顯出蔡政府對於</w:t>
      </w:r>
      <w:r>
        <w:rPr>
          <w:color w:val="FF0000"/>
          <w:spacing w:val="-2"/>
        </w:rPr>
        <w:t>台灣</w:t>
      </w:r>
      <w:r>
        <w:rPr>
          <w:spacing w:val="-2"/>
        </w:rPr>
        <w:t>高等教育的不用心與不重視！</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此外私立大學也是養成新進學者之育成基地，許多新進教授都是先到私立大學任教，日後才進入國立大學服務，因而私立大學培養新進學者功不可沒，今日私立大學快速退場，也更加不利於我國未來高等教育研究人才之養成！</w:t>
      </w:r>
    </w:p>
    <w:p>
      <w:pPr>
        <w:pStyle w:val="BodyText"/>
        <w:spacing w:before="11"/>
        <w:rPr>
          <w:sz w:val="28"/>
        </w:rPr>
      </w:pPr>
    </w:p>
    <w:p>
      <w:pPr>
        <w:pStyle w:val="BodyText"/>
        <w:spacing w:before="1"/>
        <w:ind w:left="100"/>
      </w:pPr>
      <w:r>
        <w:rPr/>
        <w:pict>
          <v:shape style="position:absolute;margin-left:168pt;margin-top:16.964531pt;width:24pt;height:.1pt;mso-position-horizontal-relative:page;mso-position-vertical-relative:paragraph;z-index:-11759616;mso-wrap-distance-left:0;mso-wrap-distance-right:0" id="docshape3263" coordorigin="3360,339" coordsize="480,0" path="m3360,339l3840,339e" filled="false" stroked="true" strokeweight=".8pt" strokecolor="#ff0000">
            <v:path arrowok="t"/>
            <v:stroke dashstyle="solid"/>
            <w10:wrap type="topAndBottom"/>
          </v:shape>
        </w:pict>
      </w:r>
      <w:r>
        <w:rPr/>
        <w:t>教育部本該早早想辦法幫</w:t>
      </w:r>
      <w:r>
        <w:rPr>
          <w:color w:val="FF0000"/>
        </w:rPr>
        <w:t>台灣</w:t>
      </w:r>
      <w:r>
        <w:rPr>
          <w:spacing w:val="-1"/>
        </w:rPr>
        <w:t>的私立學校找生源，而非每次只會卸責，多年前就有許多教授呼籲</w:t>
      </w:r>
    </w:p>
    <w:p>
      <w:pPr>
        <w:pStyle w:val="BodyText"/>
        <w:spacing w:before="13"/>
        <w:ind w:left="100"/>
      </w:pPr>
      <w:r>
        <w:rPr>
          <w:spacing w:val="-1"/>
        </w:rPr>
        <w:t>，要求教育部先限縮國立大學的招生名額，留一些學生給私立學校招生，但教育部就是明知可為</w:t>
      </w:r>
    </w:p>
    <w:p>
      <w:pPr>
        <w:pStyle w:val="BodyText"/>
        <w:spacing w:before="63"/>
        <w:ind w:left="100"/>
      </w:pPr>
      <w:r>
        <w:rPr>
          <w:spacing w:val="-2"/>
        </w:rPr>
        <w:t>，而不為！</w:t>
      </w:r>
    </w:p>
    <w:p>
      <w:pPr>
        <w:pStyle w:val="BodyText"/>
        <w:spacing w:before="12"/>
        <w:rPr>
          <w:sz w:val="33"/>
        </w:rPr>
      </w:pPr>
    </w:p>
    <w:p>
      <w:pPr>
        <w:pStyle w:val="BodyText"/>
        <w:spacing w:line="290" w:lineRule="auto"/>
        <w:ind w:left="100" w:right="239"/>
        <w:jc w:val="both"/>
      </w:pPr>
      <w:r>
        <w:rPr>
          <w:spacing w:val="-2"/>
        </w:rPr>
        <w:t>此外教育部也可擴大南向政策與招收中國學生，但可惜的就是，蔡政府聽到中國就反彈，對於中國學生的招生限制越來越多，這也讓中國學生來台興趣缺缺，而南向政策雖然很喊得震天響，但蔡政府就是有辦法加以搞砸，搞成南向學生來台打黑工！</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698176" from="36pt,16.914532pt" to="60pt,16.914532pt" stroked="true" strokeweight=".8pt" strokecolor="#ff0000">
            <v:stroke dashstyle="solid"/>
            <w10:wrap type="none"/>
          </v:line>
        </w:pict>
      </w:r>
      <w:r>
        <w:rPr>
          <w:color w:val="FF0000"/>
          <w:spacing w:val="-2"/>
        </w:rPr>
        <w:t>台灣</w:t>
      </w:r>
      <w:r>
        <w:rPr>
          <w:spacing w:val="-2"/>
        </w:rPr>
        <w:t>的高教悲歌才剛拉開了序幕！私立學校的倒閉潮，就如同一台失速的雲霄飛車，就在蔡政府顢頇的教育政策的指導之下，終將會撞入無底深淵當中，全面的崩盤與瓦解！（作者為社團法人文明人權協會理事長）</w:t>
      </w:r>
    </w:p>
    <w:p>
      <w:pPr>
        <w:pStyle w:val="BodyText"/>
        <w:spacing w:before="11"/>
        <w:rPr>
          <w:sz w:val="28"/>
        </w:rPr>
      </w:pPr>
    </w:p>
    <w:p>
      <w:pPr>
        <w:pStyle w:val="BodyText"/>
        <w:ind w:left="100"/>
      </w:pPr>
      <w:r>
        <w:rPr>
          <w:spacing w:val="-1"/>
        </w:rPr>
        <w:t>※以上言論不代表旺中媒體集團立場※</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[202208142049300]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2022-08-14</w:t>
      </w:r>
      <w:r>
        <w:rPr>
          <w:spacing w:val="12"/>
          <w:w w:val="110"/>
          <w:sz w:val="28"/>
        </w:rPr>
        <w:t> </w:t>
      </w:r>
      <w:r>
        <w:rPr>
          <w:spacing w:val="-2"/>
          <w:w w:val="110"/>
          <w:sz w:val="28"/>
        </w:rPr>
        <w:t>(10:59)</w:t>
      </w:r>
    </w:p>
    <w:p>
      <w:pPr>
        <w:spacing w:line="249" w:lineRule="auto" w:before="12"/>
        <w:ind w:left="100" w:right="7759" w:firstLine="0"/>
        <w:jc w:val="left"/>
        <w:rPr>
          <w:sz w:val="28"/>
        </w:rPr>
      </w:pPr>
      <w:r>
        <w:rPr>
          <w:sz w:val="28"/>
        </w:rPr>
        <w:t>網站(URL連接) | 文教</w:t>
      </w:r>
      <w:r>
        <w:rPr>
          <w:spacing w:val="10"/>
          <w:sz w:val="28"/>
        </w:rPr>
        <w:t>字數: </w:t>
      </w:r>
      <w:r>
        <w:rPr>
          <w:sz w:val="28"/>
        </w:rPr>
        <w:t>1071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58592;mso-wrap-distance-left:0;mso-wrap-distance-right:0" id="docshape3264"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文博會接迎</w:t>
      </w:r>
      <w:r>
        <w:rPr>
          <w:color w:val="FF0000"/>
          <w:sz w:val="28"/>
        </w:rPr>
        <w:t>台灣</w:t>
      </w:r>
      <w:r>
        <w:rPr>
          <w:spacing w:val="-1"/>
          <w:sz w:val="28"/>
        </w:rPr>
        <w:t>設計展 高雄幣平台繼續「創意逛大街」</w:t>
      </w:r>
    </w:p>
    <w:p>
      <w:pPr>
        <w:pStyle w:val="BodyText"/>
        <w:spacing w:line="20" w:lineRule="exact"/>
        <w:ind w:left="1500"/>
        <w:rPr>
          <w:sz w:val="2"/>
        </w:rPr>
      </w:pPr>
      <w:r>
        <w:rPr>
          <w:sz w:val="2"/>
        </w:rPr>
        <w:pict>
          <v:group style="width:28pt;height:.95pt;mso-position-horizontal-relative:char;mso-position-vertical-relative:line" id="docshapegroup3265"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757568;mso-wrap-distance-left:0;mso-wrap-distance-right:0" id="docshape3266"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：https://udn.com/news/story/6898/6535922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9700224" from="144pt,16.914532pt" to="168pt,16.914532pt" stroked="true" strokeweight=".8pt" strokecolor="#ff0000">
            <v:stroke dashstyle="solid"/>
            <w10:wrap type="none"/>
          </v:line>
        </w:pict>
      </w:r>
      <w:r>
        <w:rPr/>
        <w:pict>
          <v:line style="position:absolute;mso-position-horizontal-relative:page;mso-position-vertical-relative:paragraph;z-index:19700736" from="504pt,16.914532pt" to="528pt,16.914532pt" stroked="true" strokeweight=".8pt" strokecolor="#ff0000">
            <v:stroke dashstyle="solid"/>
            <w10:wrap type="none"/>
          </v:line>
        </w:pict>
      </w:r>
      <w:r>
        <w:rPr/>
        <w:pict>
          <v:line style="position:absolute;mso-position-horizontal-relative:page;mso-position-vertical-relative:paragraph;z-index:19701248" from="156pt,34.914532pt" to="180pt,34.914532pt" stroked="true" strokeweight=".8pt" strokecolor="#ff0000">
            <v:stroke dashstyle="solid"/>
            <w10:wrap type="none"/>
          </v:line>
        </w:pict>
      </w:r>
      <w:r>
        <w:rPr/>
        <w:pict>
          <v:line style="position:absolute;mso-position-horizontal-relative:page;mso-position-vertical-relative:paragraph;z-index:19701760" from="228pt,34.914532pt" to="252pt,34.914532pt" stroked="true" strokeweight=".8pt" strokecolor="#ff0000">
            <v:stroke dashstyle="solid"/>
            <w10:wrap type="none"/>
          </v:line>
        </w:pict>
      </w:r>
      <w:r>
        <w:rPr/>
        <w:pict>
          <v:line style="position:absolute;mso-position-horizontal-relative:page;mso-position-vertical-relative:paragraph;z-index:19702272" from="372pt,34.914532pt" to="396pt,34.914532pt" stroked="true" strokeweight=".8pt" strokecolor="#ff0000">
            <v:stroke dashstyle="solid"/>
            <w10:wrap type="none"/>
          </v:line>
        </w:pict>
      </w:r>
      <w:r>
        <w:rPr>
          <w:spacing w:val="-2"/>
        </w:rPr>
        <w:t>人氣強強滾的「2022</w:t>
      </w:r>
      <w:r>
        <w:rPr>
          <w:color w:val="FF0000"/>
          <w:spacing w:val="-2"/>
        </w:rPr>
        <w:t>臺灣</w:t>
      </w:r>
      <w:r>
        <w:rPr>
          <w:spacing w:val="-2"/>
        </w:rPr>
        <w:t>文博會」，今天將在高雄閉幕，接下來繼續迎接10月舉行的2022</w:t>
      </w:r>
      <w:r>
        <w:rPr>
          <w:color w:val="FF0000"/>
          <w:spacing w:val="-2"/>
        </w:rPr>
        <w:t>台灣</w:t>
      </w:r>
      <w:r>
        <w:rPr>
          <w:spacing w:val="-2"/>
        </w:rPr>
        <w:t>設計展。高雄市政府發起「</w:t>
      </w:r>
      <w:r>
        <w:rPr>
          <w:color w:val="FF0000"/>
          <w:spacing w:val="-2"/>
        </w:rPr>
        <w:t>台灣</w:t>
      </w:r>
      <w:r>
        <w:rPr>
          <w:spacing w:val="-2"/>
        </w:rPr>
        <w:t>設計設計</w:t>
      </w:r>
      <w:r>
        <w:rPr>
          <w:color w:val="FF0000"/>
          <w:spacing w:val="-2"/>
        </w:rPr>
        <w:t>台灣</w:t>
      </w:r>
      <w:r>
        <w:rPr>
          <w:spacing w:val="-2"/>
        </w:rPr>
        <w:t>」活動，除文博遶境、</w:t>
      </w:r>
      <w:r>
        <w:rPr>
          <w:color w:val="FF0000"/>
          <w:spacing w:val="-2"/>
        </w:rPr>
        <w:t>台灣</w:t>
      </w:r>
      <w:r>
        <w:rPr>
          <w:spacing w:val="-2"/>
        </w:rPr>
        <w:t>IP高雄原創、虛擬集章等持續</w:t>
      </w:r>
      <w:r>
        <w:rPr>
          <w:spacing w:val="-2"/>
        </w:rPr>
        <w:t>發酵熱度，並以城市為展場，透過高雄幣平台串聯民間品牌店家，讓高雄設計實力從線上到線下發</w:t>
      </w:r>
      <w:r>
        <w:rPr>
          <w:spacing w:val="-4"/>
        </w:rPr>
        <w:t>光發熱。</w:t>
      </w:r>
    </w:p>
    <w:p>
      <w:pPr>
        <w:pStyle w:val="BodyText"/>
        <w:spacing w:before="11"/>
        <w:rPr>
          <w:sz w:val="28"/>
        </w:rPr>
      </w:pPr>
    </w:p>
    <w:p>
      <w:pPr>
        <w:pStyle w:val="BodyText"/>
        <w:spacing w:line="290" w:lineRule="auto"/>
        <w:ind w:left="100" w:right="119"/>
      </w:pPr>
      <w:r>
        <w:rPr>
          <w:spacing w:val="-2"/>
        </w:rPr>
        <w:t>高市府8月在高雄幣平台發起「創意逛大街」活動，首波推出以手作體驗為主的服務商品，許多店家</w:t>
      </w:r>
      <w:r>
        <w:rPr>
          <w:spacing w:val="-2"/>
        </w:rPr>
        <w:t>開賣僅一周已熱銷逾八成，響應熱烈，今再推出第二波具設計能量的餐飲品牌店家，吸引民眾持續到訪高雄。民眾除可品嘗餐飲品牌推出的限定創意料理，現在加入高雄幣平台，市府更回饋加贈 20%高雄幣點數。</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702784" from="168pt,16.914532pt" to="192pt,16.914532pt" stroked="true" strokeweight=".8pt" strokecolor="#ff0000">
            <v:stroke dashstyle="solid"/>
            <w10:wrap type="none"/>
          </v:line>
        </w:pict>
      </w:r>
      <w:r>
        <w:rPr/>
        <w:t>高雄市副市長史哲表示，</w:t>
      </w:r>
      <w:r>
        <w:rPr>
          <w:color w:val="FF0000"/>
        </w:rPr>
        <w:t>臺灣</w:t>
      </w:r>
      <w:r>
        <w:rPr/>
        <w:t>文博會倒數之時，「創意逛大街」正要接棒登場。市府準備了數百家</w:t>
      </w:r>
      <w:r>
        <w:rPr>
          <w:w w:val="100"/>
        </w:rPr>
        <w:t>高雄設計、文創、生活體驗店家，活動長期3個月，感謝店家踴躍參與，目前已篩選出超過200家、</w:t>
      </w:r>
      <w:r>
        <w:rPr>
          <w:w w:val="100"/>
        </w:rPr>
        <w:t>超過500多項特色商品，更遍及高雄38</w:t>
      </w:r>
      <w:r>
        <w:rPr>
          <w:spacing w:val="-1"/>
          <w:w w:val="100"/>
        </w:rPr>
        <w:t>區，讓整個大高雄地區都能感受文博會及設計展在高雄舉辦的</w:t>
      </w:r>
      <w:r>
        <w:rPr/>
        <w:t>氛圍，展場就在民間。</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703296" from="192pt,34.914532pt" to="216pt,34.914532pt" stroked="true" strokeweight=".8pt" strokecolor="#ff0000">
            <v:stroke dashstyle="solid"/>
            <w10:wrap type="none"/>
          </v:line>
        </w:pict>
      </w:r>
      <w:r>
        <w:rPr>
          <w:spacing w:val="-2"/>
        </w:rPr>
        <w:t>不少明星藝人推薦的「萬吧」餐廳負責人one表示，這次高雄幣平台上架的是昭和冰淇淋蘇打加上手</w:t>
      </w:r>
      <w:r>
        <w:rPr>
          <w:spacing w:val="-2"/>
        </w:rPr>
        <w:t>工製作的玻璃吸管，邀請延續</w:t>
      </w:r>
      <w:r>
        <w:rPr>
          <w:color w:val="FF0000"/>
          <w:spacing w:val="-2"/>
        </w:rPr>
        <w:t>台灣</w:t>
      </w:r>
      <w:r>
        <w:rPr>
          <w:spacing w:val="-2"/>
        </w:rPr>
        <w:t>玻璃老工藝的苺果設計，並由萬吧監製，其中冰品更是採用高雄在地「小露吃」品牌，佐上日本汽水，手工製作的吸管數量有限。</w:t>
      </w:r>
    </w:p>
    <w:p>
      <w:pPr>
        <w:spacing w:after="0" w:line="290" w:lineRule="auto"/>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704320" from="432pt,53.964531pt" to="456pt,53.964531pt" stroked="true" strokeweight=".8pt" strokecolor="#ff0000">
            <v:stroke dashstyle="solid"/>
            <w10:wrap type="none"/>
          </v:line>
        </w:pict>
      </w:r>
      <w:r>
        <w:rPr>
          <w:spacing w:val="-2"/>
        </w:rPr>
        <w:t>手沖咖啡「草圖自家烘焙咖啡館」則與知名藝術工作者合作，推出限定咖啡結合手作陶藝的跨界體驗課程，讓民眾品嘗高質感的手沖咖啡甜點，製作自己的咖啡杯盤，同時感受手作的溫度及餐食的美好。「新濱駅前」這次在高雄幣平台上架期間限定甜點禮盒，禮盒特別為</w:t>
      </w:r>
      <w:r>
        <w:rPr>
          <w:color w:val="FF0000"/>
          <w:spacing w:val="-2"/>
        </w:rPr>
        <w:t>台灣</w:t>
      </w:r>
      <w:r>
        <w:rPr>
          <w:spacing w:val="-2"/>
        </w:rPr>
        <w:t>設計展搭配，有招牌法式甜點金磚費南雪、無花果費南雪、瑪德蓮等。</w:t>
      </w:r>
    </w:p>
    <w:p>
      <w:pPr>
        <w:pStyle w:val="BodyText"/>
        <w:spacing w:before="11"/>
        <w:rPr>
          <w:sz w:val="28"/>
        </w:rPr>
      </w:pPr>
    </w:p>
    <w:p>
      <w:pPr>
        <w:pStyle w:val="BodyText"/>
        <w:spacing w:line="290" w:lineRule="auto"/>
        <w:ind w:left="100" w:right="239"/>
      </w:pPr>
      <w:r>
        <w:rPr>
          <w:spacing w:val="-2"/>
        </w:rPr>
        <w:t>文化局表示，第二波通過的餐飲店家達百家，除了以上店家外，還有信的店、朵莉甜廚法式甜點、覓奇頂級日式火鍋、好愛雞、抒嗜人文茶飲、吉照故里茶道院、正味珍烏魚子行、綠皮箱糕點、陳</w:t>
      </w:r>
      <w:r>
        <w:rPr>
          <w:spacing w:val="-4"/>
        </w:rPr>
        <w:t>莉莉印尼美食、上癮灣餐酒館、典藏駁二餐廳ARTCO</w:t>
      </w:r>
      <w:r>
        <w:rPr/>
        <w:t> </w:t>
      </w:r>
      <w:r>
        <w:rPr>
          <w:spacing w:val="-4"/>
        </w:rPr>
        <w:t>C6、50年杏仁茶等特色店家陸續加入。民眾只要註冊後透過信用卡、LINE</w:t>
      </w:r>
      <w:r>
        <w:rPr>
          <w:spacing w:val="-3"/>
        </w:rPr>
        <w:t> </w:t>
      </w:r>
      <w:r>
        <w:rPr>
          <w:spacing w:val="-4"/>
        </w:rPr>
        <w:t>PAY、一卡通MONEY等線上支付工具儲值高雄幣，就能享有市府加贈 </w:t>
      </w:r>
      <w:r>
        <w:rPr>
          <w:spacing w:val="-2"/>
        </w:rPr>
        <w:t>20%的贈點。</w:t>
      </w:r>
    </w:p>
    <w:p>
      <w:pPr>
        <w:pStyle w:val="BodyText"/>
        <w:spacing w:before="10"/>
        <w:rPr>
          <w:sz w:val="28"/>
        </w:rPr>
      </w:pPr>
    </w:p>
    <w:p>
      <w:pPr>
        <w:pStyle w:val="BodyText"/>
        <w:spacing w:line="290" w:lineRule="auto"/>
        <w:ind w:left="100" w:right="239"/>
        <w:jc w:val="both"/>
      </w:pPr>
      <w:r>
        <w:rPr>
          <w:w w:val="105"/>
        </w:rPr>
        <w:t>「高雄幣平台」 https://pms.twdesign.tw/TVDesignWeb/StoresHome.html。位於蚵仔寮的搖滾神</w:t>
      </w:r>
      <w:r>
        <w:rPr>
          <w:spacing w:val="-2"/>
        </w:rPr>
        <w:t>店意滿漁推出搭配海港鮮食力的特別甜點。圖／高雄市文化局提供草圖自家烘焙咖啡館和在地的藝術夥伴結合，推出限定咖啡結合手作陶藝的跨界體驗課程。圖／高雄市文化局提供新濱駅前推出為文博會及高雄設計展所搭配的限定禮盒。圖／高雄市文化局提供</w:t>
      </w:r>
    </w:p>
    <w:p>
      <w:pPr>
        <w:pStyle w:val="BodyText"/>
        <w:spacing w:before="11"/>
        <w:rPr>
          <w:sz w:val="28"/>
        </w:rPr>
      </w:pPr>
    </w:p>
    <w:p>
      <w:pPr>
        <w:pStyle w:val="BodyText"/>
        <w:ind w:left="100"/>
      </w:pPr>
      <w:r>
        <w:rPr>
          <w:spacing w:val="-2"/>
        </w:rPr>
        <w:t>【文教熱話題】</w:t>
      </w:r>
    </w:p>
    <w:p>
      <w:pPr>
        <w:pStyle w:val="BodyText"/>
        <w:rPr>
          <w:sz w:val="34"/>
        </w:rPr>
      </w:pPr>
    </w:p>
    <w:p>
      <w:pPr>
        <w:pStyle w:val="ListParagraph"/>
        <w:numPr>
          <w:ilvl w:val="0"/>
          <w:numId w:val="85"/>
        </w:numPr>
        <w:tabs>
          <w:tab w:pos="340" w:val="left" w:leader="none"/>
        </w:tabs>
        <w:spacing w:line="240" w:lineRule="auto" w:before="0" w:after="0"/>
        <w:ind w:left="340" w:right="0" w:hanging="240"/>
        <w:jc w:val="left"/>
        <w:rPr>
          <w:sz w:val="24"/>
        </w:rPr>
      </w:pPr>
      <w:r>
        <w:rPr>
          <w:spacing w:val="-1"/>
          <w:sz w:val="24"/>
        </w:rPr>
        <w:t>考生快來查…大學分發入學今放榜 錄取率預估再創新高</w:t>
      </w:r>
    </w:p>
    <w:p>
      <w:pPr>
        <w:pStyle w:val="BodyText"/>
        <w:rPr>
          <w:sz w:val="34"/>
        </w:rPr>
      </w:pPr>
    </w:p>
    <w:p>
      <w:pPr>
        <w:pStyle w:val="ListParagraph"/>
        <w:numPr>
          <w:ilvl w:val="0"/>
          <w:numId w:val="85"/>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753472;mso-wrap-distance-left:0;mso-wrap-distance-right:0" id="docshape3267"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85"/>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咖啡館甜點</w:t>
      </w:r>
    </w:p>
    <w:p>
      <w:pPr>
        <w:pStyle w:val="BodyText"/>
      </w:pPr>
    </w:p>
    <w:p>
      <w:pPr>
        <w:pStyle w:val="BodyText"/>
      </w:pPr>
    </w:p>
    <w:p>
      <w:pPr>
        <w:pStyle w:val="BodyText"/>
      </w:pPr>
    </w:p>
    <w:p>
      <w:pPr>
        <w:pStyle w:val="BodyText"/>
        <w:spacing w:before="185"/>
        <w:ind w:left="100"/>
      </w:pPr>
      <w:r>
        <w:rPr>
          <w:spacing w:val="-2"/>
          <w:w w:val="110"/>
        </w:rPr>
        <w:t>文章編號: [202208142343521]</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2022-08-14</w:t>
      </w:r>
      <w:r>
        <w:rPr>
          <w:spacing w:val="12"/>
          <w:w w:val="110"/>
          <w:sz w:val="28"/>
        </w:rPr>
        <w:t> </w:t>
      </w:r>
      <w:r>
        <w:rPr>
          <w:spacing w:val="-2"/>
          <w:w w:val="110"/>
          <w:sz w:val="28"/>
        </w:rPr>
        <w:t>(12:30)</w:t>
      </w:r>
    </w:p>
    <w:p>
      <w:pPr>
        <w:spacing w:line="249" w:lineRule="auto" w:before="12"/>
        <w:ind w:left="100" w:right="7759" w:firstLine="0"/>
        <w:jc w:val="left"/>
        <w:rPr>
          <w:sz w:val="28"/>
        </w:rPr>
      </w:pPr>
      <w:r>
        <w:rPr>
          <w:sz w:val="28"/>
        </w:rPr>
        <w:t>網站(URL連接) | 文教</w:t>
      </w:r>
      <w:r>
        <w:rPr>
          <w:sz w:val="28"/>
        </w:rPr>
        <w:t>字數: 920 words</w:t>
      </w:r>
    </w:p>
    <w:p>
      <w:pPr>
        <w:pStyle w:val="BodyText"/>
        <w:spacing w:before="9"/>
        <w:rPr>
          <w:sz w:val="21"/>
        </w:rPr>
      </w:pPr>
      <w:r>
        <w:rPr/>
        <w:pict>
          <v:shape style="position:absolute;margin-left:36pt;margin-top:14.945937pt;width:523pt;height:.1pt;mso-position-horizontal-relative:page;mso-position-vertical-relative:paragraph;z-index:-11752448;mso-wrap-distance-left:0;mso-wrap-distance-right:0" id="docshape3268"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台灣</w:t>
      </w:r>
      <w:r>
        <w:rPr>
          <w:spacing w:val="-1"/>
          <w:sz w:val="28"/>
        </w:rPr>
        <w:t>西畫啟蒙老師 石川欽一郎「旅途」北美館展出</w:t>
      </w:r>
    </w:p>
    <w:p>
      <w:pPr>
        <w:pStyle w:val="BodyText"/>
        <w:spacing w:line="20" w:lineRule="exact"/>
        <w:ind w:left="100"/>
        <w:rPr>
          <w:sz w:val="2"/>
        </w:rPr>
      </w:pPr>
      <w:r>
        <w:rPr>
          <w:sz w:val="2"/>
        </w:rPr>
        <w:pict>
          <v:group style="width:28pt;height:.95pt;mso-position-horizontal-relative:char;mso-position-vertical-relative:line" id="docshapegroup3269"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751424;mso-wrap-distance-left:0;mso-wrap-distance-right:0" id="docshape327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：https://udn.com/news/story/6898/6536129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706368" from="60pt,52.914532pt" to="84pt,52.914532pt" stroked="true" strokeweight=".8pt" strokecolor="#ff0000">
            <v:stroke dashstyle="solid"/>
            <w10:wrap type="none"/>
          </v:line>
        </w:pict>
      </w:r>
      <w:r>
        <w:rPr>
          <w:spacing w:val="-2"/>
        </w:rPr>
        <w:t>台北市立美術館即起至11月6日推出「旅途：新進典藏作品展」，選件展出38位不同世代藝術家的油</w:t>
      </w:r>
      <w:r>
        <w:rPr>
          <w:spacing w:val="-2"/>
        </w:rPr>
        <w:t>畫、水墨、版畫、攝影、錄像、裝置、動力雕塑等近90組／件作品，創作年代跨距達百餘年。其中包括</w:t>
      </w:r>
      <w:r>
        <w:rPr>
          <w:color w:val="FF0000"/>
          <w:spacing w:val="-2"/>
        </w:rPr>
        <w:t>台灣</w:t>
      </w:r>
      <w:r>
        <w:rPr>
          <w:spacing w:val="-2"/>
        </w:rPr>
        <w:t>第一代西畫家啟蒙老師石川欽一郎的多幅油畫，睽違36年再度公開展示。</w:t>
      </w:r>
    </w:p>
    <w:p>
      <w:pPr>
        <w:pStyle w:val="BodyText"/>
        <w:spacing w:before="11"/>
        <w:rPr>
          <w:sz w:val="28"/>
        </w:rPr>
      </w:pPr>
    </w:p>
    <w:p>
      <w:pPr>
        <w:pStyle w:val="BodyText"/>
        <w:spacing w:before="1"/>
        <w:ind w:left="100"/>
      </w:pPr>
      <w:r>
        <w:rPr>
          <w:spacing w:val="-1"/>
        </w:rPr>
        <w:t>北美館表示，本展以「旅途」為題，邀請觀者想像自己是一位旅行者，隨著藝術家的目光轉換視角</w:t>
      </w:r>
    </w:p>
    <w:p>
      <w:pPr>
        <w:pStyle w:val="BodyText"/>
        <w:spacing w:before="62"/>
        <w:ind w:left="100"/>
      </w:pPr>
      <w:r>
        <w:rPr>
          <w:spacing w:val="-1"/>
        </w:rPr>
        <w:t>、觸發想像，激盪對作品的多重觀看與思考。</w:t>
      </w:r>
    </w:p>
    <w:p>
      <w:pPr>
        <w:pStyle w:val="BodyText"/>
        <w:rPr>
          <w:sz w:val="34"/>
        </w:rPr>
      </w:pPr>
    </w:p>
    <w:p>
      <w:pPr>
        <w:pStyle w:val="BodyText"/>
        <w:spacing w:line="290" w:lineRule="auto"/>
        <w:ind w:left="100" w:right="239"/>
      </w:pPr>
      <w:r>
        <w:rPr/>
        <w:pict>
          <v:line style="position:absolute;mso-position-horizontal-relative:page;mso-position-vertical-relative:paragraph;z-index:19706880" from="264pt,16.914532pt" to="288pt,16.914532pt" stroked="true" strokeweight=".8pt" strokecolor="#ff0000">
            <v:stroke dashstyle="solid"/>
            <w10:wrap type="none"/>
          </v:line>
        </w:pict>
      </w:r>
      <w:r>
        <w:rPr>
          <w:spacing w:val="-2"/>
        </w:rPr>
        <w:t>本展包含北美館典藏多年的重量級作品，如</w:t>
      </w:r>
      <w:r>
        <w:rPr>
          <w:color w:val="FF0000"/>
          <w:spacing w:val="-2"/>
        </w:rPr>
        <w:t>台灣</w:t>
      </w:r>
      <w:r>
        <w:rPr>
          <w:spacing w:val="-2"/>
        </w:rPr>
        <w:t>第一代西畫家啟蒙老師石川欽一郎的《天津佛國租</w:t>
      </w:r>
      <w:r>
        <w:rPr/>
        <w:t>界》（1921）、《英國泰晤士河》（1922）、《江上》（1925</w:t>
      </w:r>
      <w:r>
        <w:rPr>
          <w:spacing w:val="46"/>
        </w:rPr>
        <w:t> – </w:t>
      </w:r>
      <w:r>
        <w:rPr/>
        <w:t>1940）</w:t>
      </w:r>
      <w:r>
        <w:rPr>
          <w:spacing w:val="-1"/>
        </w:rPr>
        <w:t>、《朝鮮內金剛長安寺》</w:t>
      </w:r>
    </w:p>
    <w:p>
      <w:pPr>
        <w:pStyle w:val="BodyText"/>
        <w:spacing w:line="290" w:lineRule="auto"/>
        <w:ind w:left="100" w:right="239"/>
      </w:pPr>
      <w:r>
        <w:rPr/>
        <w:t>（1940 – 1943）等，是其於各國遊歷留下的珍貴水彩風景畫。這批畫作更是在1986年於北美館「</w:t>
      </w:r>
      <w:r>
        <w:rPr>
          <w:spacing w:val="-2"/>
        </w:rPr>
        <w:t>石川欽一郎師生特展」展出後，睽違36年再度公開展示。</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707392" from="132pt,52.914532pt" to="156pt,52.914532pt" stroked="true" strokeweight=".8pt" strokecolor="#ff0000">
            <v:stroke dashstyle="solid"/>
            <w10:wrap type="none"/>
          </v:line>
        </w:pict>
      </w:r>
      <w:r>
        <w:rPr>
          <w:spacing w:val="-2"/>
        </w:rPr>
        <w:t>石川欽一郎1907起先後在台北中學校與國語學校、台北師範學校任職美術教師，這段期間教導的學</w:t>
      </w:r>
      <w:r>
        <w:rPr>
          <w:spacing w:val="-2"/>
        </w:rPr>
        <w:t>生包括倪蔣懷、黃土水、陳澄波、陳英聲、郭柏川、李梅樹、李澤藩、李石樵、藍蔭鼎等人，桃李無數，後來都成為</w:t>
      </w:r>
      <w:r>
        <w:rPr>
          <w:color w:val="FF0000"/>
          <w:spacing w:val="-2"/>
        </w:rPr>
        <w:t>台灣</w:t>
      </w:r>
      <w:r>
        <w:rPr>
          <w:spacing w:val="-2"/>
        </w:rPr>
        <w:t>美術界的大家。</w:t>
      </w:r>
    </w:p>
    <w:p>
      <w:pPr>
        <w:pStyle w:val="BodyText"/>
        <w:spacing w:before="11"/>
        <w:rPr>
          <w:sz w:val="28"/>
        </w:rPr>
      </w:pPr>
    </w:p>
    <w:p>
      <w:pPr>
        <w:pStyle w:val="BodyText"/>
        <w:spacing w:line="290" w:lineRule="auto" w:before="1"/>
        <w:ind w:left="100" w:right="119"/>
      </w:pPr>
      <w:r>
        <w:rPr>
          <w:spacing w:val="-2"/>
        </w:rPr>
        <w:t>藝術家王信的《訪霧社》是開啟其報導攝影的重要系列。王信曾短暫於霧社擔任教師，對原住民面</w:t>
      </w:r>
      <w:r>
        <w:rPr/>
        <w:t>臨差別待遇與偏見的處境多所關切，赴日攻讀攝影後獲報導攝影啟發，於1972 至1973年間兩次返台</w:t>
      </w:r>
      <w:r>
        <w:rPr>
          <w:spacing w:val="-2"/>
        </w:rPr>
        <w:t>拍攝賽德克族部落，以其特有之低角度運鏡取景與敘事風格，將自己對原民生活的理解影像化。該</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9708416" from="384pt,17.964531pt" to="408pt,17.964531pt" stroked="true" strokeweight=".8pt" strokecolor="#ff0000">
            <v:stroke dashstyle="solid"/>
            <w10:wrap type="none"/>
          </v:line>
        </w:pict>
      </w:r>
      <w:r>
        <w:rPr>
          <w:spacing w:val="-2"/>
        </w:rPr>
        <w:t>攝影系列獲刊於日本攝影雜誌、並於東京展出後聲名大噪，接續回</w:t>
      </w:r>
      <w:r>
        <w:rPr>
          <w:color w:val="FF0000"/>
          <w:spacing w:val="-2"/>
        </w:rPr>
        <w:t>台灣</w:t>
      </w:r>
      <w:r>
        <w:rPr>
          <w:spacing w:val="-2"/>
        </w:rPr>
        <w:t>巡迴展出。北美館擁有該系</w:t>
      </w:r>
      <w:r>
        <w:rPr>
          <w:spacing w:val="-2"/>
        </w:rPr>
        <w:t>列最完整的收藏，前後分批入藏共50件，本次從中擇選11件作品組成影像敘事。</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9708928" from="264pt,70.914528pt" to="288pt,70.914528pt" stroked="true" strokeweight=".8pt" strokecolor="#ff0000">
            <v:stroke dashstyle="solid"/>
            <w10:wrap type="none"/>
          </v:line>
        </w:pict>
      </w:r>
      <w:r>
        <w:rPr>
          <w:w w:val="100"/>
        </w:rPr>
        <w:t>除了平面作品，展覽中亦可見館方近年對於裝置、錄像與計畫型作品的重點收藏。如李明學2019年</w:t>
      </w:r>
      <w:r>
        <w:rPr>
          <w:spacing w:val="-1"/>
        </w:rPr>
        <w:t>的作品 《溢出的記憶》，將賣場中各種不同品牌、包裝類似的同項商品分別放在兩個層架中，令人</w:t>
      </w:r>
      <w:r>
        <w:rPr/>
        <w:t>乍看以為是相同商品重複出現，藉此探討視覺消費符號遺留的慣習。藝術家王信的《訪霧社》是開啟其報導攝影的重要系列。圖／北美館提供</w:t>
      </w:r>
      <w:r>
        <w:rPr>
          <w:color w:val="FF0000"/>
        </w:rPr>
        <w:t>台灣</w:t>
      </w:r>
      <w:r>
        <w:rPr>
          <w:w w:val="100"/>
        </w:rPr>
        <w:t>第一代西畫家啟蒙老師石川欽一郎1922年的畫作《</w:t>
      </w:r>
      <w:r>
        <w:rPr/>
        <w:t>英國泰晤士河》。圖／北美館提供</w:t>
      </w:r>
    </w:p>
    <w:p>
      <w:pPr>
        <w:pStyle w:val="BodyText"/>
        <w:spacing w:before="10"/>
        <w:rPr>
          <w:sz w:val="28"/>
        </w:rPr>
      </w:pPr>
    </w:p>
    <w:p>
      <w:pPr>
        <w:pStyle w:val="BodyText"/>
        <w:ind w:left="100"/>
      </w:pPr>
      <w:r>
        <w:rPr>
          <w:spacing w:val="-2"/>
        </w:rPr>
        <w:t>【文教熱話題】</w:t>
      </w:r>
    </w:p>
    <w:p>
      <w:pPr>
        <w:pStyle w:val="BodyText"/>
        <w:rPr>
          <w:sz w:val="34"/>
        </w:rPr>
      </w:pPr>
    </w:p>
    <w:p>
      <w:pPr>
        <w:pStyle w:val="ListParagraph"/>
        <w:numPr>
          <w:ilvl w:val="0"/>
          <w:numId w:val="86"/>
        </w:numPr>
        <w:tabs>
          <w:tab w:pos="340" w:val="left" w:leader="none"/>
        </w:tabs>
        <w:spacing w:line="240" w:lineRule="auto" w:before="0" w:after="0"/>
        <w:ind w:left="340" w:right="0" w:hanging="240"/>
        <w:jc w:val="left"/>
        <w:rPr>
          <w:sz w:val="24"/>
        </w:rPr>
      </w:pPr>
      <w:r>
        <w:rPr>
          <w:spacing w:val="-1"/>
          <w:sz w:val="24"/>
        </w:rPr>
        <w:t>考生快來查…大學分發入學今放榜 錄取率預估再創新高</w:t>
      </w:r>
    </w:p>
    <w:p>
      <w:pPr>
        <w:pStyle w:val="BodyText"/>
        <w:rPr>
          <w:sz w:val="34"/>
        </w:rPr>
      </w:pPr>
    </w:p>
    <w:p>
      <w:pPr>
        <w:pStyle w:val="ListParagraph"/>
        <w:numPr>
          <w:ilvl w:val="0"/>
          <w:numId w:val="86"/>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749376;mso-wrap-distance-left:0;mso-wrap-distance-right:0" id="docshape3271"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86"/>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藝術家美術館</w:t>
      </w:r>
    </w:p>
    <w:p>
      <w:pPr>
        <w:pStyle w:val="BodyText"/>
      </w:pPr>
    </w:p>
    <w:p>
      <w:pPr>
        <w:pStyle w:val="BodyText"/>
      </w:pPr>
    </w:p>
    <w:p>
      <w:pPr>
        <w:pStyle w:val="BodyText"/>
      </w:pPr>
    </w:p>
    <w:p>
      <w:pPr>
        <w:pStyle w:val="BodyText"/>
        <w:spacing w:before="185"/>
        <w:ind w:left="100"/>
      </w:pPr>
      <w:r>
        <w:rPr>
          <w:spacing w:val="-2"/>
          <w:w w:val="110"/>
        </w:rPr>
        <w:t>文章編號: [202208143225586]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2022-08-14</w:t>
      </w:r>
      <w:r>
        <w:rPr>
          <w:spacing w:val="-10"/>
          <w:w w:val="115"/>
          <w:sz w:val="28"/>
        </w:rPr>
        <w:t> </w:t>
      </w:r>
      <w:r>
        <w:rPr>
          <w:spacing w:val="-2"/>
          <w:w w:val="115"/>
          <w:sz w:val="28"/>
        </w:rPr>
        <w:t>(10:08)</w:t>
      </w:r>
    </w:p>
    <w:p>
      <w:pPr>
        <w:spacing w:line="249" w:lineRule="auto" w:before="12"/>
        <w:ind w:left="100" w:right="6919" w:firstLine="0"/>
        <w:jc w:val="left"/>
        <w:rPr>
          <w:sz w:val="28"/>
        </w:rPr>
      </w:pPr>
      <w:r>
        <w:rPr>
          <w:sz w:val="28"/>
        </w:rPr>
        <w:t>網站(URL連接) | 開講無疆界</w:t>
      </w:r>
      <w:r>
        <w:rPr>
          <w:sz w:val="28"/>
        </w:rPr>
        <w:t>字數: 917 words</w:t>
      </w:r>
    </w:p>
    <w:p>
      <w:pPr>
        <w:pStyle w:val="BodyText"/>
        <w:spacing w:before="9"/>
        <w:rPr>
          <w:sz w:val="21"/>
        </w:rPr>
      </w:pPr>
      <w:r>
        <w:rPr/>
        <w:pict>
          <v:shape style="position:absolute;margin-left:36pt;margin-top:14.945937pt;width:523pt;height:.1pt;mso-position-horizontal-relative:page;mso-position-vertical-relative:paragraph;z-index:-11747840;mso-wrap-distance-left:0;mso-wrap-distance-right:0" id="docshape327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今年大學各學校錄取率九十八百分比 高等教育是劣幣驅逐良幣嗎</w:t>
      </w:r>
      <w:r>
        <w:rPr>
          <w:spacing w:val="10"/>
          <w:w w:val="115"/>
          <w:sz w:val="28"/>
        </w:rPr>
        <w:t> ?</w:t>
      </w:r>
    </w:p>
    <w:p>
      <w:pPr>
        <w:pStyle w:val="BodyText"/>
        <w:spacing w:before="12"/>
        <w:rPr>
          <w:sz w:val="22"/>
        </w:rPr>
      </w:pPr>
      <w:r>
        <w:rPr/>
        <w:pict>
          <v:shape style="position:absolute;margin-left:36pt;margin-top:15.723047pt;width:523pt;height:.1pt;mso-position-horizontal-relative:page;mso-position-vertical-relative:paragraph;z-index:-11747328;mso-wrap-distance-left:0;mso-wrap-distance-right:0" id="docshape327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：https://newtalk.tw/citizen/view/58359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spacing w:val="-4"/>
        </w:rPr>
        <w:t>今年大學各學校錄取率九十八%，相當於有報考就能上，那為什麼還要舉行大學學測？三十年前當時</w:t>
      </w:r>
      <w:r>
        <w:rPr>
          <w:spacing w:val="-3"/>
        </w:rPr>
        <w:t>的大學聯考學校錄取率是 十五％，現今的大學錄取機率幾乎是差距 二%就到達百分之百，尚還有各</w:t>
      </w:r>
      <w:r>
        <w:rPr/>
        <w:t>大學校目前還缺 一萬伍仟名的學生。</w:t>
      </w:r>
    </w:p>
    <w:p>
      <w:pPr>
        <w:pStyle w:val="BodyText"/>
        <w:spacing w:before="11"/>
        <w:rPr>
          <w:sz w:val="28"/>
        </w:rPr>
      </w:pPr>
    </w:p>
    <w:p>
      <w:pPr>
        <w:pStyle w:val="BodyText"/>
        <w:spacing w:line="290" w:lineRule="auto" w:before="1"/>
        <w:ind w:left="100" w:right="119" w:firstLine="120"/>
      </w:pPr>
      <w:r>
        <w:rPr/>
        <w:pict>
          <v:line style="position:absolute;mso-position-horizontal-relative:page;mso-position-vertical-relative:paragraph;z-index:19710464" from="66pt,16.964531pt" to="90pt,16.964531pt" stroked="true" strokeweight=".8pt" strokecolor="#ff0000">
            <v:stroke dashstyle="solid"/>
            <w10:wrap type="none"/>
          </v:line>
        </w:pict>
      </w:r>
      <w:r>
        <w:rPr>
          <w:spacing w:val="-2"/>
        </w:rPr>
        <w:t>現今</w:t>
      </w:r>
      <w:r>
        <w:rPr>
          <w:color w:val="FF0000"/>
          <w:spacing w:val="-2"/>
        </w:rPr>
        <w:t>台灣</w:t>
      </w:r>
      <w:r>
        <w:rPr>
          <w:spacing w:val="-2"/>
        </w:rPr>
        <w:t>的大學教育、學生素質低落，有很多的前因後果，其中我認為在大學政策與學校方面都是很大的問題，前因是開放、廣設大學的政策，大專院校泛濫，造成大學教育的水準與價值被稀釋掉</w:t>
      </w:r>
    </w:p>
    <w:p>
      <w:pPr>
        <w:pStyle w:val="BodyText"/>
        <w:spacing w:line="290" w:lineRule="auto"/>
        <w:ind w:left="100" w:right="119"/>
      </w:pPr>
      <w:r>
        <w:rPr/>
        <w:pict>
          <v:line style="position:absolute;mso-position-horizontal-relative:page;mso-position-vertical-relative:paragraph;z-index:19710976" from="336pt,16.914532pt" to="372pt,16.914532pt" stroked="true" strokeweight=".8pt" strokecolor="#ff0000">
            <v:stroke dashstyle="solid"/>
            <w10:wrap type="none"/>
          </v:line>
        </w:pict>
      </w:r>
      <w:r>
        <w:rPr>
          <w:spacing w:val="-2"/>
        </w:rPr>
        <w:t>，後果造成學校方面所注重目標與責任已不復以往，加上</w:t>
      </w:r>
      <w:r>
        <w:rPr>
          <w:color w:val="FF0000"/>
          <w:spacing w:val="-2"/>
        </w:rPr>
        <w:t>少子化</w:t>
      </w:r>
      <w:r>
        <w:rPr>
          <w:spacing w:val="-2"/>
        </w:rPr>
        <w:t>越趨嚴重，造成大學的重點不再只是教育的內容，而是去思考要如何生存、如何招收學生，整個教育的環境已經供過於求。雖然還是有很多高素質的大專院校與大學生，但是社會上看到的大多數是名不見經傳的學校或是根本不喜歡</w:t>
      </w:r>
      <w:r>
        <w:rPr/>
        <w:t>讀書也在讀大學教育的學生，如同格勒善定律（Gresham's Law）所指的劣幣驅逐良幣（Bad money drives</w:t>
      </w:r>
      <w:r>
        <w:rPr>
          <w:spacing w:val="40"/>
        </w:rPr>
        <w:t> </w:t>
      </w:r>
      <w:r>
        <w:rPr/>
        <w:t>out</w:t>
      </w:r>
      <w:r>
        <w:rPr>
          <w:spacing w:val="40"/>
        </w:rPr>
        <w:t> </w:t>
      </w:r>
      <w:r>
        <w:rPr/>
        <w:t>good），導致社會對於大學教育的平均水準看法被拉低了。大學太多學生太少，大學教</w:t>
      </w:r>
      <w:r>
        <w:rPr>
          <w:spacing w:val="-2"/>
        </w:rPr>
        <w:t>育已經無法照顧教育品質了。</w:t>
      </w:r>
    </w:p>
    <w:p>
      <w:pPr>
        <w:pStyle w:val="BodyText"/>
        <w:spacing w:before="8"/>
        <w:rPr>
          <w:sz w:val="28"/>
        </w:rPr>
      </w:pPr>
    </w:p>
    <w:p>
      <w:pPr>
        <w:pStyle w:val="BodyText"/>
        <w:spacing w:line="290" w:lineRule="auto"/>
        <w:ind w:left="100" w:right="119"/>
      </w:pPr>
      <w:r>
        <w:rPr/>
        <w:pict>
          <v:line style="position:absolute;mso-position-horizontal-relative:page;mso-position-vertical-relative:paragraph;z-index:19711488" from="402pt,88.914528pt" to="426pt,88.914528pt" stroked="true" strokeweight=".8pt" strokecolor="#ff0000">
            <v:stroke dashstyle="solid"/>
            <w10:wrap type="none"/>
          </v:line>
        </w:pict>
      </w:r>
      <w:r>
        <w:rPr>
          <w:spacing w:val="-2"/>
        </w:rPr>
        <w:t>大學少點教育品質才會好一點，過去上了大學趕緊放鞭炮，通知街頭巷尾；現在反而是不上大學極為罕見。大學與大學生太多在經濟學的角度來說，從買方(maker)薪資的決定者變成了賣方(taker)</w:t>
      </w:r>
      <w:r>
        <w:rPr>
          <w:spacing w:val="80"/>
        </w:rPr>
        <w:t>  </w:t>
      </w:r>
      <w:r>
        <w:rPr>
          <w:spacing w:val="-2"/>
        </w:rPr>
        <w:t>22K的接受者。物以稀為貴，過去大學畢業生的價值高，企業捧著高薪希望可以徵得好人才，現在大</w:t>
      </w:r>
      <w:r>
        <w:rPr>
          <w:spacing w:val="-2"/>
        </w:rPr>
        <w:t>學生幾乎滿街都是，企業給22k，你不做，後面還是有人排隊等著做。對於這種現況，政府應提出較</w:t>
      </w:r>
      <w:r>
        <w:rPr/>
        <w:t>積極的大學退場機制， 不要讓大學教育的品質問題繼續的惡化下去。</w:t>
      </w:r>
      <w:r>
        <w:rPr>
          <w:color w:val="FF0000"/>
        </w:rPr>
        <w:t>台灣</w:t>
      </w:r>
      <w:r>
        <w:rPr/>
        <w:t>成立 EMBA（Executive Master</w:t>
      </w:r>
      <w:r>
        <w:rPr>
          <w:spacing w:val="80"/>
          <w:w w:val="150"/>
        </w:rPr>
        <w:t> </w:t>
      </w:r>
      <w:r>
        <w:rPr/>
        <w:t>of</w:t>
      </w:r>
      <w:r>
        <w:rPr>
          <w:spacing w:val="80"/>
          <w:w w:val="150"/>
        </w:rPr>
        <w:t> </w:t>
      </w:r>
      <w:r>
        <w:rPr/>
        <w:t>Business</w:t>
      </w:r>
      <w:r>
        <w:rPr>
          <w:spacing w:val="80"/>
          <w:w w:val="150"/>
        </w:rPr>
        <w:t> </w:t>
      </w:r>
      <w:r>
        <w:rPr/>
        <w:t>Administration，高階管理碩士班）的契機，正是為了協助專業經理人及企業</w:t>
      </w:r>
    </w:p>
    <w:p>
      <w:pPr>
        <w:spacing w:after="0" w:line="290" w:lineRule="auto"/>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9712000" from="450pt,17.964531pt" to="474pt,17.964531pt" stroked="true" strokeweight=".8pt" strokecolor="#ff0000">
            <v:stroke dashstyle="solid"/>
            <w10:wrap type="none"/>
          </v:line>
        </w:pict>
      </w:r>
      <w:r>
        <w:rPr/>
        <w:pict>
          <v:line style="position:absolute;mso-position-horizontal-relative:page;mso-position-vertical-relative:paragraph;z-index:19712512" from="294pt,53.964531pt" to="318pt,53.964531pt" stroked="true" strokeweight=".8pt" strokecolor="#ff0000">
            <v:stroke dashstyle="solid"/>
            <w10:wrap type="none"/>
          </v:line>
        </w:pict>
      </w:r>
      <w:r>
        <w:rPr/>
        <w:t>家，在組織不斷擴張的情況下，學習更有效的經營管理之道。1990 年代後期，</w:t>
      </w:r>
      <w:r>
        <w:rPr>
          <w:color w:val="FF0000"/>
        </w:rPr>
        <w:t>台灣</w:t>
      </w:r>
      <w:r>
        <w:rPr/>
        <w:t>經歷經濟快速起</w:t>
      </w:r>
      <w:r>
        <w:rPr>
          <w:spacing w:val="-2"/>
        </w:rPr>
        <w:t>飛，企業成長逐漸趨緩，如何讓自己的企業領導、策略分析等方法更上一層樓，成為高階主管們想</w:t>
      </w:r>
      <w:r>
        <w:rPr>
          <w:spacing w:val="-4"/>
        </w:rPr>
        <w:t>要知道的課題。EMBA 的制度在國外已實行許久，</w:t>
      </w:r>
      <w:r>
        <w:rPr>
          <w:color w:val="FF0000"/>
          <w:spacing w:val="-4"/>
        </w:rPr>
        <w:t>台灣</w:t>
      </w:r>
      <w:r>
        <w:rPr>
          <w:spacing w:val="-4"/>
        </w:rPr>
        <w:t>由政大先推出企家班，提供企業家進修的機會</w:t>
      </w:r>
    </w:p>
    <w:p>
      <w:pPr>
        <w:pStyle w:val="BodyText"/>
        <w:spacing w:line="290" w:lineRule="auto"/>
        <w:ind w:left="100" w:right="239"/>
        <w:jc w:val="both"/>
      </w:pPr>
      <w:r>
        <w:rPr/>
        <w:pict>
          <v:line style="position:absolute;mso-position-horizontal-relative:page;mso-position-vertical-relative:paragraph;z-index:19713024" from="288pt,52.914532pt" to="312pt,52.914532pt" stroked="true" strokeweight=".8pt" strokecolor="#ff0000">
            <v:stroke dashstyle="solid"/>
            <w10:wrap type="none"/>
          </v:line>
        </w:pict>
      </w:r>
      <w:r>
        <w:rPr>
          <w:spacing w:val="-5"/>
        </w:rPr>
        <w:t>，但沒有授予正式學位。元智大學率先開設，帶動全國各校 </w:t>
      </w:r>
      <w:r>
        <w:rPr>
          <w:spacing w:val="-4"/>
        </w:rPr>
        <w:t>EMBA</w:t>
      </w:r>
      <w:r>
        <w:rPr>
          <w:spacing w:val="-7"/>
        </w:rPr>
        <w:t> 風潮。</w:t>
      </w:r>
      <w:r>
        <w:rPr>
          <w:spacing w:val="-4"/>
        </w:rPr>
        <w:t>EMBA 經常被批評文憑主</w:t>
      </w:r>
      <w:r>
        <w:rPr>
          <w:spacing w:val="-2"/>
        </w:rPr>
        <w:t>義嘴高手低，就像拳擊教練講的滿嘴招數，上了擂臺可能挨不了兩拳。所以上課聽聽就好，講得出</w:t>
      </w:r>
      <w:r>
        <w:rPr>
          <w:spacing w:val="-6"/>
        </w:rPr>
        <w:t>道理的叫做「理論」；講不出道理還要教別人。</w:t>
      </w:r>
      <w:r>
        <w:rPr>
          <w:color w:val="FF0000"/>
          <w:spacing w:val="-6"/>
        </w:rPr>
        <w:t>台灣</w:t>
      </w:r>
      <w:r>
        <w:rPr>
          <w:spacing w:val="-6"/>
        </w:rPr>
        <w:t>的EMBA同學多了又無法培養人才，就會「賤賣</w:t>
      </w:r>
      <w:r>
        <w:rPr>
          <w:spacing w:val="-4"/>
        </w:rPr>
        <w:t>高教」。</w:t>
      </w:r>
    </w:p>
    <w:p>
      <w:pPr>
        <w:pStyle w:val="BodyText"/>
        <w:spacing w:before="10"/>
        <w:rPr>
          <w:sz w:val="28"/>
        </w:rPr>
      </w:pPr>
    </w:p>
    <w:p>
      <w:pPr>
        <w:pStyle w:val="BodyText"/>
        <w:ind w:left="100"/>
      </w:pPr>
      <w:r>
        <w:rPr/>
        <w:t>（文章僅代表作者觀點，不代表Newtalk新聞立場。</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[2022081421769086596]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2022-08-14</w:t>
      </w:r>
      <w:r>
        <w:rPr>
          <w:spacing w:val="12"/>
          <w:w w:val="110"/>
          <w:sz w:val="28"/>
        </w:rPr>
        <w:t> </w:t>
      </w:r>
      <w:r>
        <w:rPr>
          <w:spacing w:val="-2"/>
          <w:w w:val="110"/>
          <w:sz w:val="28"/>
        </w:rPr>
        <w:t>(14:00)</w:t>
      </w:r>
    </w:p>
    <w:p>
      <w:pPr>
        <w:spacing w:line="249" w:lineRule="auto" w:before="12"/>
        <w:ind w:left="100" w:right="7759" w:firstLine="0"/>
        <w:jc w:val="left"/>
        <w:rPr>
          <w:sz w:val="28"/>
        </w:rPr>
      </w:pPr>
      <w:r>
        <w:rPr>
          <w:sz w:val="28"/>
        </w:rPr>
        <w:t>網站(URL連接) | 產經</w:t>
      </w:r>
      <w:r>
        <w:rPr>
          <w:spacing w:val="10"/>
          <w:sz w:val="28"/>
        </w:rPr>
        <w:t>字數: </w:t>
      </w:r>
      <w:r>
        <w:rPr>
          <w:sz w:val="28"/>
        </w:rPr>
        <w:t>1423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43744;mso-wrap-distance-left:0;mso-wrap-distance-right:0" id="docshape327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產官學研動起來 永續行動博覽會展現具體成果</w:t>
      </w:r>
    </w:p>
    <w:p>
      <w:pPr>
        <w:pStyle w:val="BodyText"/>
        <w:spacing w:before="12"/>
        <w:rPr>
          <w:sz w:val="22"/>
        </w:rPr>
      </w:pPr>
      <w:r>
        <w:rPr/>
        <w:pict>
          <v:shape style="position:absolute;margin-left:36pt;margin-top:15.723047pt;width:523pt;height:.1pt;mso-position-horizontal-relative:page;mso-position-vertical-relative:paragraph;z-index:-11743232;mso-wrap-distance-left:0;mso-wrap-distance-right:0" id="docshape327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：https://udn.com/news/story/7241/6536267</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714560" from="174pt,52.914532pt" to="198pt,52.914532pt" stroked="true" strokeweight=".8pt" strokecolor="#ff0000">
            <v:stroke dashstyle="solid"/>
            <w10:wrap type="none"/>
          </v:line>
        </w:pict>
      </w:r>
      <w:r>
        <w:rPr/>
        <w:pict>
          <v:line style="position:absolute;mso-position-horizontal-relative:page;mso-position-vertical-relative:paragraph;z-index:19715072" from="522pt,52.914532pt" to="546pt,52.914532pt" stroked="true" strokeweight=".8pt" strokecolor="#ff0000">
            <v:stroke dashstyle="solid"/>
            <w10:wrap type="none"/>
          </v:line>
        </w:pict>
      </w:r>
      <w:r>
        <w:rPr/>
        <w:t>「2022 亞太永續行動博覽會」於8月12至14日舉辦，聚焦全台產官學研如何實踐永續行動。現場行</w:t>
      </w:r>
      <w:r>
        <w:rPr>
          <w:spacing w:val="-2"/>
        </w:rPr>
        <w:t>動展共有六大主題、291個攤位參展，分別為永續政策區、永續城市區、永續企業區、永續大學區、</w:t>
      </w:r>
      <w:r>
        <w:rPr>
          <w:spacing w:val="-4"/>
        </w:rPr>
        <w:t>永續生活區與永續NGO區。</w:t>
      </w:r>
      <w:r>
        <w:rPr>
          <w:color w:val="FF0000"/>
          <w:spacing w:val="-4"/>
        </w:rPr>
        <w:t>臺灣</w:t>
      </w:r>
      <w:r>
        <w:rPr>
          <w:spacing w:val="-4"/>
        </w:rPr>
        <w:t>永續能源研究基金會董事長簡又新期許會展激起更多合作，將</w:t>
      </w:r>
      <w:r>
        <w:rPr>
          <w:color w:val="FF0000"/>
          <w:spacing w:val="-4"/>
        </w:rPr>
        <w:t>臺灣</w:t>
      </w:r>
      <w:r>
        <w:rPr>
          <w:spacing w:val="-4"/>
        </w:rPr>
        <w:t>的</w:t>
      </w:r>
      <w:r>
        <w:rPr>
          <w:spacing w:val="-2"/>
        </w:rPr>
        <w:t>永續行動成果展現到全世界。</w:t>
      </w:r>
    </w:p>
    <w:p>
      <w:pPr>
        <w:pStyle w:val="BodyText"/>
        <w:spacing w:before="11"/>
        <w:rPr>
          <w:sz w:val="28"/>
        </w:rPr>
      </w:pPr>
    </w:p>
    <w:p>
      <w:pPr>
        <w:pStyle w:val="BodyText"/>
        <w:ind w:left="100"/>
      </w:pPr>
      <w:r>
        <w:rPr>
          <w:spacing w:val="-1"/>
        </w:rPr>
        <w:t>羅國俊認為，社會溝通必須創新，才能讓永續發展、淨零排放通俗化、大眾化。記者蔡宗儒／攝影</w:t>
      </w:r>
    </w:p>
    <w:p>
      <w:pPr>
        <w:pStyle w:val="BodyText"/>
        <w:rPr>
          <w:sz w:val="34"/>
        </w:rPr>
      </w:pPr>
    </w:p>
    <w:p>
      <w:pPr>
        <w:pStyle w:val="BodyText"/>
        <w:spacing w:line="290" w:lineRule="auto"/>
        <w:ind w:left="100" w:right="119"/>
      </w:pPr>
      <w:r>
        <w:rPr/>
        <w:pict>
          <v:line style="position:absolute;mso-position-horizontal-relative:page;mso-position-vertical-relative:paragraph;z-index:19715584" from="294pt,34.914532pt" to="330pt,34.914532pt" stroked="true" strokeweight=".8pt" strokecolor="#ff0000">
            <v:stroke dashstyle="solid"/>
            <w10:wrap type="none"/>
          </v:line>
        </w:pict>
      </w:r>
      <w:r>
        <w:rPr/>
        <w:pict>
          <v:line style="position:absolute;mso-position-horizontal-relative:page;mso-position-vertical-relative:paragraph;z-index:19716096" from="96pt,52.914532pt" to="132pt,52.914532pt" stroked="true" strokeweight=".8pt" strokecolor="#ff0000">
            <v:stroke dashstyle="solid"/>
            <w10:wrap type="none"/>
          </v:line>
        </w:pict>
      </w:r>
      <w:r>
        <w:rPr>
          <w:spacing w:val="-2"/>
        </w:rPr>
        <w:t>永續大學區中，朝陽科技大學展現推動「幼老共園」的成果。朝陽科大幼老共學推動中心執行長鄭堯任表示，透過教育部USR計劃，學生將幼兒園因</w:t>
      </w:r>
      <w:r>
        <w:rPr>
          <w:color w:val="FF0000"/>
          <w:spacing w:val="-2"/>
        </w:rPr>
        <w:t>少子化</w:t>
      </w:r>
      <w:r>
        <w:rPr>
          <w:spacing w:val="-2"/>
        </w:rPr>
        <w:t>出現的空教室改造為爺奶的托老班。共園計畫除了因應</w:t>
      </w:r>
      <w:r>
        <w:rPr>
          <w:color w:val="FF0000"/>
          <w:spacing w:val="-2"/>
        </w:rPr>
        <w:t>少子化</w:t>
      </w:r>
      <w:r>
        <w:rPr>
          <w:spacing w:val="-2"/>
        </w:rPr>
        <w:t>衝擊，鄭堯任說，更最重要的是提倡「代間學習」，透過幼兒班與爺奶班每週一次的共學課程，串起跨代交流。</w:t>
      </w:r>
    </w:p>
    <w:p>
      <w:pPr>
        <w:pStyle w:val="BodyText"/>
        <w:spacing w:before="11"/>
        <w:rPr>
          <w:sz w:val="28"/>
        </w:rPr>
      </w:pPr>
    </w:p>
    <w:p>
      <w:pPr>
        <w:pStyle w:val="BodyText"/>
        <w:ind w:left="100"/>
      </w:pPr>
      <w:r>
        <w:rPr>
          <w:spacing w:val="-1"/>
        </w:rPr>
        <w:t>行政院政務委員唐鳳以預錄影片致詞，祝賀博覽會順利。記者蔡宗儒／攝影</w:t>
      </w:r>
    </w:p>
    <w:p>
      <w:pPr>
        <w:pStyle w:val="BodyText"/>
        <w:rPr>
          <w:sz w:val="34"/>
        </w:rPr>
      </w:pPr>
    </w:p>
    <w:p>
      <w:pPr>
        <w:pStyle w:val="BodyText"/>
        <w:spacing w:line="290" w:lineRule="auto"/>
        <w:ind w:left="100" w:right="119"/>
      </w:pPr>
      <w:r>
        <w:rPr/>
        <w:pict>
          <v:line style="position:absolute;mso-position-horizontal-relative:page;mso-position-vertical-relative:paragraph;z-index:19716608" from="72pt,16.914532pt" to="96pt,16.914532pt" stroked="true" strokeweight=".8pt" strokecolor="#ff0000">
            <v:stroke dashstyle="solid"/>
            <w10:wrap type="none"/>
          </v:line>
        </w:pict>
      </w:r>
      <w:r>
        <w:rPr>
          <w:spacing w:val="-2"/>
        </w:rPr>
        <w:t>目前全</w:t>
      </w:r>
      <w:r>
        <w:rPr>
          <w:color w:val="FF0000"/>
          <w:spacing w:val="-2"/>
        </w:rPr>
        <w:t>臺灣</w:t>
      </w:r>
      <w:r>
        <w:rPr>
          <w:spacing w:val="-2"/>
        </w:rPr>
        <w:t>有400家幼兒園參與該計畫，其中28家為種子學校。台中市悅心幼兒園開設「跨世代掌中</w:t>
      </w:r>
      <w:r>
        <w:rPr>
          <w:spacing w:val="-2"/>
        </w:rPr>
        <w:t>劇團」，由長輩進到幼兒園，帶領孩子們閱讀繪本、製作布袋戲偶，從中認識長者親身體驗的生活</w:t>
      </w:r>
      <w:r>
        <w:rPr>
          <w:spacing w:val="-4"/>
        </w:rPr>
        <w:t>故事。</w:t>
      </w:r>
    </w:p>
    <w:p>
      <w:pPr>
        <w:pStyle w:val="BodyText"/>
        <w:spacing w:before="11"/>
        <w:rPr>
          <w:sz w:val="28"/>
        </w:rPr>
      </w:pPr>
    </w:p>
    <w:p>
      <w:pPr>
        <w:pStyle w:val="BodyText"/>
        <w:ind w:left="100"/>
      </w:pPr>
      <w:r>
        <w:rPr>
          <w:spacing w:val="-1"/>
        </w:rPr>
        <w:t>長庚醫療財團法人決策委員會主任委員程文俊表示，全球暖化與人類健康息息相關，醫院也有責任</w:t>
      </w:r>
    </w:p>
    <w:p>
      <w:pPr>
        <w:spacing w:after="0"/>
        <w:sectPr>
          <w:pgSz w:w="11900" w:h="16840"/>
          <w:pgMar w:top="1500" w:bottom="280" w:left="620" w:right="620"/>
        </w:sectPr>
      </w:pPr>
    </w:p>
    <w:p>
      <w:pPr>
        <w:pStyle w:val="BodyText"/>
        <w:spacing w:before="21"/>
        <w:ind w:left="100"/>
      </w:pPr>
      <w:r>
        <w:rPr>
          <w:spacing w:val="-1"/>
        </w:rPr>
        <w:t>減碳。記者蔡宗儒／攝影</w:t>
      </w:r>
    </w:p>
    <w:p>
      <w:pPr>
        <w:pStyle w:val="BodyText"/>
        <w:rPr>
          <w:sz w:val="34"/>
        </w:rPr>
      </w:pPr>
    </w:p>
    <w:p>
      <w:pPr>
        <w:pStyle w:val="BodyText"/>
        <w:spacing w:line="290" w:lineRule="auto" w:before="1"/>
        <w:ind w:left="100" w:right="119"/>
      </w:pPr>
      <w:r>
        <w:rPr>
          <w:w w:val="98"/>
        </w:rPr>
        <w:t>永續NGO</w:t>
      </w:r>
      <w:r>
        <w:rPr>
          <w:spacing w:val="-1"/>
          <w:w w:val="98"/>
        </w:rPr>
        <w:t>區包含兒扶聯盟、慈濟等，長期為社會議題服務的老牌非營利組織，新興組織如願景工程基</w:t>
      </w:r>
      <w:r>
        <w:rPr>
          <w:w w:val="99"/>
        </w:rPr>
        <w:t>金會，則呈現「報導結合倡議」的新面貌。願景工程基金會對準聯合國永續發展指標（SDGs），報</w:t>
      </w:r>
      <w:r>
        <w:rPr/>
        <w:t>導緊扣永續面向，持續耕耘氣候環境、弱勢關懷、社會政策等議題。願景工程基金會也推行倡議與</w:t>
      </w:r>
      <w:r>
        <w:rPr>
          <w:w w:val="101"/>
        </w:rPr>
        <w:t>活動，讓讀者除了看見報導，能一同起身行動，8月21日將與One-Forty共同舉辦的「移工街區小旅</w:t>
      </w:r>
      <w:r>
        <w:rPr/>
        <w:t>行」即是一例。</w:t>
      </w:r>
    </w:p>
    <w:p>
      <w:pPr>
        <w:pStyle w:val="BodyText"/>
        <w:spacing w:before="10"/>
        <w:rPr>
          <w:sz w:val="28"/>
        </w:rPr>
      </w:pPr>
    </w:p>
    <w:p>
      <w:pPr>
        <w:pStyle w:val="BodyText"/>
        <w:spacing w:line="290" w:lineRule="auto"/>
        <w:ind w:left="100" w:right="239"/>
      </w:pPr>
      <w:r>
        <w:rPr>
          <w:spacing w:val="-2"/>
        </w:rPr>
        <w:t>中山醫學大學校長黃建寧表示，失智症是全球永續照護的重要議題，大學有建立失智友善社會的責任。記者蔡宗儒／攝影</w:t>
      </w:r>
    </w:p>
    <w:p>
      <w:pPr>
        <w:pStyle w:val="BodyText"/>
        <w:spacing w:before="11"/>
        <w:rPr>
          <w:sz w:val="28"/>
        </w:rPr>
      </w:pPr>
    </w:p>
    <w:p>
      <w:pPr>
        <w:pStyle w:val="BodyText"/>
        <w:spacing w:line="290" w:lineRule="auto"/>
        <w:ind w:left="100" w:right="239"/>
        <w:jc w:val="both"/>
      </w:pPr>
      <w:r>
        <w:rPr>
          <w:spacing w:val="-2"/>
        </w:rPr>
        <w:t>針對兒少福利與永續的關聯，兒福聯盟品牌經理王定正表示，兒福聯盟持續在「消弭貧窮」、「創</w:t>
      </w:r>
      <w:r>
        <w:rPr>
          <w:spacing w:val="-2"/>
        </w:rPr>
        <w:t>造優質教育」等SDGs項目努力，未來也將成立創新中心，讓孩子從小認識環保、減碳等多元議題。兒福聯盟資源發展處專案企畫魏文瑾指出，「我們的定位，是讓兒童成為自決者的推手。」她說</w:t>
      </w:r>
    </w:p>
    <w:p>
      <w:pPr>
        <w:pStyle w:val="BodyText"/>
        <w:spacing w:line="290" w:lineRule="auto"/>
        <w:ind w:left="100" w:right="119"/>
      </w:pPr>
      <w:r>
        <w:rPr>
          <w:spacing w:val="-2"/>
        </w:rPr>
        <w:t>，組織的永續計畫重點在於培力，遵循兒童權利公約（CRC），透過教育、團體課程，培養兒童的權</w:t>
      </w:r>
      <w:r>
        <w:rPr>
          <w:spacing w:val="-2"/>
        </w:rPr>
        <w:t>利意識、為自己發聲。</w:t>
      </w:r>
    </w:p>
    <w:p>
      <w:pPr>
        <w:pStyle w:val="BodyText"/>
        <w:spacing w:before="10"/>
        <w:rPr>
          <w:sz w:val="28"/>
        </w:rPr>
      </w:pPr>
    </w:p>
    <w:p>
      <w:pPr>
        <w:pStyle w:val="BodyText"/>
        <w:spacing w:before="1"/>
        <w:ind w:left="100"/>
      </w:pPr>
      <w:r>
        <w:rPr>
          <w:spacing w:val="-1"/>
        </w:rPr>
        <w:t>農委會林務局局長林華慶指出，森林惠益的分享，是生態系能持續受到保護的關鍵。記者蔡宗儒</w:t>
      </w:r>
    </w:p>
    <w:p>
      <w:pPr>
        <w:pStyle w:val="BodyText"/>
        <w:spacing w:before="62"/>
        <w:ind w:left="100"/>
      </w:pPr>
      <w:r>
        <w:rPr>
          <w:spacing w:val="-4"/>
        </w:rPr>
        <w:t>／攝影</w:t>
      </w:r>
    </w:p>
    <w:p>
      <w:pPr>
        <w:pStyle w:val="BodyText"/>
        <w:rPr>
          <w:sz w:val="34"/>
        </w:rPr>
      </w:pPr>
    </w:p>
    <w:p>
      <w:pPr>
        <w:pStyle w:val="BodyText"/>
        <w:spacing w:line="290" w:lineRule="auto"/>
        <w:ind w:left="100" w:right="239"/>
        <w:jc w:val="both"/>
      </w:pPr>
      <w:r>
        <w:rPr>
          <w:spacing w:val="-2"/>
        </w:rPr>
        <w:t>永續企業區中，信義房屋近年推行智能賞屋，減少交通碳排成本與佈置耗材。信義房屋永續發展組專案經理蕭筠芝說，他們積極做門市轉型，將銷售據點經營為社區基地。蕭筠芝以在文湖國小實施的「蔬活農場」為例，除了讓學童們看見蔬菜生長過程，也結合飲食計畫的推行，是推動永續發展</w:t>
      </w:r>
      <w:r>
        <w:rPr>
          <w:spacing w:val="-4"/>
        </w:rPr>
        <w:t>的佳例。</w:t>
      </w:r>
    </w:p>
    <w:p>
      <w:pPr>
        <w:pStyle w:val="BodyText"/>
        <w:spacing w:before="10"/>
        <w:rPr>
          <w:sz w:val="28"/>
        </w:rPr>
      </w:pPr>
    </w:p>
    <w:p>
      <w:pPr>
        <w:pStyle w:val="BodyText"/>
        <w:ind w:left="100"/>
      </w:pPr>
      <w:r>
        <w:rPr>
          <w:spacing w:val="-1"/>
        </w:rPr>
        <w:t>芙彤園董事長詹茹惠透過社會企業力量，將天然香草變成綠金，同時改善民眾健康。記者蔡宗儒</w:t>
      </w:r>
    </w:p>
    <w:p>
      <w:pPr>
        <w:pStyle w:val="BodyText"/>
        <w:spacing w:before="63"/>
        <w:ind w:left="100"/>
      </w:pPr>
      <w:r>
        <w:rPr>
          <w:spacing w:val="-4"/>
        </w:rPr>
        <w:t>／攝影</w:t>
      </w:r>
    </w:p>
    <w:p>
      <w:pPr>
        <w:pStyle w:val="BodyText"/>
        <w:spacing w:before="12"/>
        <w:rPr>
          <w:sz w:val="33"/>
        </w:rPr>
      </w:pPr>
    </w:p>
    <w:p>
      <w:pPr>
        <w:pStyle w:val="BodyText"/>
        <w:ind w:left="100"/>
      </w:pPr>
      <w:r>
        <w:rPr>
          <w:spacing w:val="-1"/>
        </w:rPr>
        <w:t>內政部營建署則在永續政策區內，以「汙水怎麼變藍金」，讓民眾瞭解平日製造的廁所、廚房廢水</w:t>
      </w:r>
    </w:p>
    <w:p>
      <w:pPr>
        <w:pStyle w:val="BodyText"/>
        <w:spacing w:line="290" w:lineRule="auto" w:before="62"/>
        <w:ind w:left="100" w:right="239"/>
      </w:pPr>
      <w:r>
        <w:rPr>
          <w:spacing w:val="-2"/>
        </w:rPr>
        <w:t>，如何進入再生水廠處理，成為旱季時期的民生與產業用水。營建署更架設VR裝置，讓民眾模擬體</w:t>
      </w:r>
      <w:r>
        <w:rPr>
          <w:spacing w:val="-2"/>
        </w:rPr>
        <w:t>驗下水道的環境，理解地下水道系統的路徑、處理方法，深入接觸相關知識。</w:t>
      </w:r>
    </w:p>
    <w:p>
      <w:pPr>
        <w:pStyle w:val="BodyText"/>
        <w:spacing w:before="11"/>
        <w:rPr>
          <w:sz w:val="28"/>
        </w:rPr>
      </w:pPr>
    </w:p>
    <w:p>
      <w:pPr>
        <w:pStyle w:val="BodyText"/>
        <w:spacing w:line="290" w:lineRule="auto" w:before="1"/>
        <w:ind w:left="100" w:right="239"/>
      </w:pPr>
      <w:r>
        <w:rPr>
          <w:spacing w:val="-2"/>
        </w:rPr>
        <w:t>生態綠總經理徐文彥說，農民有好報酬才能照顧好土地、有好的果實，讓消費者買到好產品。記者蔡宗儒／攝影</w:t>
      </w:r>
    </w:p>
    <w:p>
      <w:pPr>
        <w:pStyle w:val="BodyText"/>
        <w:spacing w:before="11"/>
        <w:rPr>
          <w:sz w:val="28"/>
        </w:rPr>
      </w:pPr>
    </w:p>
    <w:p>
      <w:pPr>
        <w:pStyle w:val="BodyText"/>
        <w:ind w:left="100"/>
      </w:pPr>
      <w:r>
        <w:rPr>
          <w:spacing w:val="-1"/>
        </w:rPr>
        <w:t>好事交易所執行長羅偉銘指出，亞太永續行動博覽會每個參展單位，都透過好事交易所種下一棵樹</w:t>
      </w:r>
    </w:p>
    <w:p>
      <w:pPr>
        <w:pStyle w:val="BodyText"/>
        <w:spacing w:before="62"/>
        <w:ind w:left="100"/>
      </w:pPr>
      <w:r>
        <w:rPr>
          <w:spacing w:val="-2"/>
        </w:rPr>
        <w:t>。記者蔡宗儒／攝影</w:t>
      </w:r>
    </w:p>
    <w:p>
      <w:pPr>
        <w:pStyle w:val="BodyText"/>
        <w:rPr>
          <w:sz w:val="34"/>
        </w:rPr>
      </w:pPr>
    </w:p>
    <w:p>
      <w:pPr>
        <w:pStyle w:val="BodyText"/>
        <w:ind w:left="100"/>
      </w:pPr>
      <w:r>
        <w:rPr>
          <w:spacing w:val="-8"/>
        </w:rPr>
        <w:t>日本服飾集團URBAN</w:t>
      </w:r>
      <w:r>
        <w:rPr>
          <w:spacing w:val="37"/>
        </w:rPr>
        <w:t> </w:t>
      </w:r>
      <w:r>
        <w:rPr>
          <w:spacing w:val="-8"/>
        </w:rPr>
        <w:t>RESEARCH行經理Naoki</w:t>
      </w:r>
      <w:r>
        <w:rPr>
          <w:spacing w:val="38"/>
        </w:rPr>
        <w:t> </w:t>
      </w:r>
      <w:r>
        <w:rPr>
          <w:spacing w:val="-8"/>
        </w:rPr>
        <w:t>Hagiwara</w:t>
      </w:r>
      <w:r>
        <w:rPr>
          <w:spacing w:val="-9"/>
        </w:rPr>
        <w:t>表示，永續不只友善環境，更增加工作機會</w:t>
      </w:r>
    </w:p>
    <w:p>
      <w:pPr>
        <w:pStyle w:val="BodyText"/>
        <w:spacing w:before="63"/>
        <w:ind w:left="100"/>
      </w:pPr>
      <w:r>
        <w:rPr>
          <w:spacing w:val="-1"/>
        </w:rPr>
        <w:t>，讓多元族群可以共存共榮。 記者蔡宗儒／攝影</w:t>
      </w:r>
    </w:p>
    <w:p>
      <w:pPr>
        <w:pStyle w:val="BodyText"/>
        <w:spacing w:before="12"/>
        <w:rPr>
          <w:sz w:val="33"/>
        </w:rPr>
      </w:pPr>
    </w:p>
    <w:p>
      <w:pPr>
        <w:pStyle w:val="BodyText"/>
        <w:ind w:left="100"/>
      </w:pPr>
      <w:r>
        <w:rPr/>
        <w:pict>
          <v:shape style="position:absolute;margin-left:144pt;margin-top:16.564531pt;width:36pt;height:.1pt;mso-position-horizontal-relative:page;mso-position-vertical-relative:paragraph;z-index:-11740160;mso-wrap-distance-left:0;mso-wrap-distance-right:0" id="docshape3276" coordorigin="2880,331" coordsize="720,0" path="m2880,331l3600,331e" filled="false" stroked="true" strokeweight=".8pt" strokecolor="#ff0000">
            <v:path arrowok="t"/>
            <v:stroke dashstyle="solid"/>
            <w10:wrap type="topAndBottom"/>
          </v:shape>
        </w:pict>
      </w:r>
      <w:r>
        <w:rPr/>
        <w:t>幼兒園兒福聯盟願景</w:t>
      </w:r>
      <w:r>
        <w:rPr>
          <w:color w:val="FF0000"/>
        </w:rPr>
        <w:t>少子化</w:t>
      </w:r>
      <w:r>
        <w:rPr>
          <w:spacing w:val="-4"/>
        </w:rPr>
        <w:t>教育部</w:t>
      </w:r>
    </w:p>
    <w:p>
      <w:pPr>
        <w:spacing w:after="0"/>
        <w:sectPr>
          <w:pgSz w:w="11900" w:h="16840"/>
          <w:pgMar w:top="800" w:bottom="280" w:left="620" w:right="620"/>
        </w:sectPr>
      </w:pPr>
    </w:p>
    <w:p>
      <w:pPr>
        <w:pStyle w:val="BodyText"/>
        <w:spacing w:before="2"/>
        <w:rPr>
          <w:sz w:val="23"/>
        </w:rPr>
      </w:pPr>
    </w:p>
    <w:p>
      <w:pPr>
        <w:pStyle w:val="BodyText"/>
        <w:spacing w:before="34"/>
        <w:ind w:left="100"/>
      </w:pPr>
      <w:r>
        <w:rPr>
          <w:spacing w:val="-2"/>
          <w:w w:val="110"/>
        </w:rPr>
        <w:t>文章編號: [202208144000881]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4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台灣醒報 </w:t>
      </w:r>
      <w:r>
        <w:rPr>
          <w:w w:val="110"/>
          <w:sz w:val="28"/>
        </w:rPr>
        <w:t>|</w:t>
      </w:r>
      <w:r>
        <w:rPr>
          <w:spacing w:val="22"/>
          <w:w w:val="110"/>
          <w:sz w:val="28"/>
        </w:rPr>
        <w:t> </w:t>
      </w:r>
      <w:r>
        <w:rPr>
          <w:w w:val="110"/>
          <w:sz w:val="28"/>
        </w:rPr>
        <w:t>2022-08-14</w:t>
      </w:r>
      <w:r>
        <w:rPr>
          <w:spacing w:val="21"/>
          <w:w w:val="110"/>
          <w:sz w:val="28"/>
        </w:rPr>
        <w:t> </w:t>
      </w:r>
      <w:r>
        <w:rPr>
          <w:spacing w:val="-2"/>
          <w:w w:val="110"/>
          <w:sz w:val="28"/>
        </w:rPr>
        <w:t>(15:35)</w:t>
      </w:r>
    </w:p>
    <w:p>
      <w:pPr>
        <w:spacing w:line="249" w:lineRule="auto" w:before="12"/>
        <w:ind w:left="100" w:right="5659" w:firstLine="0"/>
        <w:jc w:val="left"/>
        <w:rPr>
          <w:sz w:val="28"/>
        </w:rPr>
      </w:pPr>
      <w:r>
        <w:rPr>
          <w:sz w:val="28"/>
        </w:rPr>
        <w:t>網站(URL連接) | 我見我思 |By 張瑞雄</w:t>
      </w:r>
      <w:r>
        <w:rPr>
          <w:spacing w:val="10"/>
          <w:sz w:val="28"/>
        </w:rPr>
        <w:t>字數: </w:t>
      </w:r>
      <w:r>
        <w:rPr>
          <w:sz w:val="28"/>
        </w:rPr>
        <w:t>1044</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39648;mso-wrap-distance-left:0;mso-wrap-distance-right:0" id="docshape327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《教育停看聽》罕見嚴重缺額 大學雪崩的開始</w:t>
      </w:r>
    </w:p>
    <w:p>
      <w:pPr>
        <w:pStyle w:val="BodyText"/>
        <w:spacing w:before="12"/>
        <w:rPr>
          <w:sz w:val="22"/>
        </w:rPr>
      </w:pPr>
      <w:r>
        <w:rPr/>
        <w:pict>
          <v:shape style="position:absolute;margin-left:36pt;margin-top:15.723047pt;width:523pt;height:.1pt;mso-position-horizontal-relative:page;mso-position-vertical-relative:paragraph;z-index:-11739136;mso-wrap-distance-left:0;mso-wrap-distance-right:0" id="docshape327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文字快照：https://anntw.com/articles/20220814-</w:t>
      </w:r>
      <w:r>
        <w:rPr>
          <w:spacing w:val="-4"/>
          <w:w w:val="110"/>
        </w:rPr>
        <w:t>yAw9</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w w:val="110"/>
        </w:rPr>
        <w:t>（Photo</w:t>
      </w:r>
      <w:r>
        <w:rPr>
          <w:spacing w:val="42"/>
          <w:w w:val="110"/>
        </w:rPr>
        <w:t> </w:t>
      </w:r>
      <w:r>
        <w:rPr>
          <w:w w:val="110"/>
        </w:rPr>
        <w:t>by</w:t>
      </w:r>
      <w:r>
        <w:rPr>
          <w:spacing w:val="42"/>
          <w:w w:val="110"/>
        </w:rPr>
        <w:t> </w:t>
      </w:r>
      <w:r>
        <w:rPr>
          <w:w w:val="110"/>
        </w:rPr>
        <w:t>neverbutterfly</w:t>
      </w:r>
      <w:r>
        <w:rPr>
          <w:spacing w:val="43"/>
          <w:w w:val="110"/>
        </w:rPr>
        <w:t> </w:t>
      </w:r>
      <w:r>
        <w:rPr>
          <w:w w:val="110"/>
        </w:rPr>
        <w:t>on</w:t>
      </w:r>
      <w:r>
        <w:rPr>
          <w:spacing w:val="42"/>
          <w:w w:val="110"/>
        </w:rPr>
        <w:t> </w:t>
      </w:r>
      <w:r>
        <w:rPr>
          <w:spacing w:val="-2"/>
          <w:w w:val="110"/>
        </w:rPr>
        <w:t>Flickr）</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9719168" from="294pt,16.964531pt" to="330pt,16.964531pt" stroked="true" strokeweight=".8pt" strokecolor="#ff0000">
            <v:stroke dashstyle="solid"/>
            <w10:wrap type="none"/>
          </v:line>
        </w:pict>
      </w:r>
      <w:r>
        <w:rPr>
          <w:w w:val="100"/>
        </w:rPr>
        <w:t>111學年度大學分發入學於日昨公告分發結果，受</w:t>
      </w:r>
      <w:r>
        <w:rPr>
          <w:color w:val="FF0000"/>
        </w:rPr>
        <w:t>少子化</w:t>
      </w:r>
      <w:r>
        <w:rPr>
          <w:w w:val="102"/>
        </w:rPr>
        <w:t>影響，今年度錄取率98.94％雖創新高，但</w:t>
      </w:r>
      <w:r>
        <w:rPr>
          <w:w w:val="100"/>
        </w:rPr>
        <w:t>缺額數卻暴增至1萬4493人，遠超過去年的2732人。全國僅11</w:t>
      </w:r>
      <w:r>
        <w:rPr>
          <w:spacing w:val="-2"/>
          <w:w w:val="100"/>
        </w:rPr>
        <w:t>校沒有缺額，其中以公立頂大與醫學院</w:t>
      </w:r>
      <w:r>
        <w:rPr/>
        <w:t>校為主，學者專家認為，今年只是雪崩的開始，未來大學招生將更困難，同時也呼籲主管機關正視大學招生的困境。</w:t>
      </w:r>
    </w:p>
    <w:p>
      <w:pPr>
        <w:pStyle w:val="BodyText"/>
        <w:spacing w:before="10"/>
        <w:rPr>
          <w:sz w:val="28"/>
        </w:rPr>
      </w:pPr>
    </w:p>
    <w:p>
      <w:pPr>
        <w:pStyle w:val="BodyText"/>
        <w:ind w:left="100"/>
      </w:pPr>
      <w:r>
        <w:rPr/>
        <w:pict>
          <v:shape style="position:absolute;margin-left:66pt;margin-top:16.914532pt;width:36pt;height:.1pt;mso-position-horizontal-relative:page;mso-position-vertical-relative:paragraph;z-index:-11738624;mso-wrap-distance-left:0;mso-wrap-distance-right:0" id="docshape3279" coordorigin="1320,338" coordsize="720,0" path="m1320,338l2040,338e" filled="false" stroked="true" strokeweight=".8pt" strokecolor="#ff0000">
            <v:path arrowok="t"/>
            <v:stroke dashstyle="solid"/>
            <w10:wrap type="topAndBottom"/>
          </v:shape>
        </w:pict>
      </w:r>
      <w:r>
        <w:rPr/>
        <w:t>117年</w:t>
      </w:r>
      <w:r>
        <w:rPr>
          <w:color w:val="FF0000"/>
        </w:rPr>
        <w:t>少子化</w:t>
      </w:r>
      <w:r>
        <w:rPr>
          <w:spacing w:val="-5"/>
        </w:rPr>
        <w:t>海嘯</w:t>
      </w:r>
    </w:p>
    <w:p>
      <w:pPr>
        <w:pStyle w:val="BodyText"/>
        <w:spacing w:before="1"/>
        <w:rPr>
          <w:sz w:val="30"/>
        </w:rPr>
      </w:pPr>
    </w:p>
    <w:p>
      <w:pPr>
        <w:pStyle w:val="BodyText"/>
        <w:spacing w:line="290" w:lineRule="auto"/>
        <w:ind w:left="100" w:right="119"/>
      </w:pPr>
      <w:r>
        <w:rPr>
          <w:spacing w:val="-2"/>
        </w:rPr>
        <w:t>而且今年只是個起頭，未來幾年考生數逐年下降，一直到民國117年，因為那年相對應的入學學生出</w:t>
      </w:r>
      <w:r>
        <w:rPr>
          <w:spacing w:val="-2"/>
        </w:rPr>
        <w:t>生年度是民國99年，當年出生人口只有166,886人，今年還多五萬人就已經如此慘烈，因此民國</w:t>
      </w:r>
      <w:r>
        <w:rPr>
          <w:spacing w:val="80"/>
        </w:rPr>
        <w:t>   </w:t>
      </w:r>
      <w:r>
        <w:rPr>
          <w:spacing w:val="-2"/>
        </w:rPr>
        <w:t>117年號稱是高教大海嘯，大學將會是屍橫遍野。</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719680" from="72pt,70.914528pt" to="108pt,70.914528pt" stroked="true" strokeweight=".8pt" strokecolor="#ff0000">
            <v:stroke dashstyle="solid"/>
            <w10:wrap type="none"/>
          </v:line>
        </w:pict>
      </w:r>
      <w:r>
        <w:rPr>
          <w:spacing w:val="-2"/>
        </w:rPr>
        <w:t>但何以致之？從國立中正大學在1989設校開始，在接著十幾年間，新大學紛紛成立，國立大學是一</w:t>
      </w:r>
      <w:r>
        <w:rPr>
          <w:spacing w:val="-2"/>
        </w:rPr>
        <w:t>縣市至少一所，私立的如長榮、慈濟、南華、玄奘、開南、佛光、康寧、亞洲、明道這些，都在這時成立。然後原本的專科學校也不斷改制升格為科技大學，設大或改大配合教改大鬆綁，完全沒有考慮到</w:t>
      </w:r>
      <w:r>
        <w:rPr>
          <w:color w:val="FF0000"/>
          <w:spacing w:val="-2"/>
        </w:rPr>
        <w:t>少子化</w:t>
      </w:r>
      <w:r>
        <w:rPr>
          <w:spacing w:val="-2"/>
        </w:rPr>
        <w:t>的世界趨勢。</w:t>
      </w:r>
    </w:p>
    <w:p>
      <w:pPr>
        <w:pStyle w:val="BodyText"/>
        <w:spacing w:before="11"/>
        <w:rPr>
          <w:sz w:val="28"/>
        </w:rPr>
      </w:pPr>
    </w:p>
    <w:p>
      <w:pPr>
        <w:pStyle w:val="BodyText"/>
        <w:ind w:left="100"/>
      </w:pPr>
      <w:r>
        <w:rPr>
          <w:spacing w:val="-2"/>
        </w:rPr>
        <w:t>大學佔人口規模三倍</w:t>
      </w:r>
    </w:p>
    <w:p>
      <w:pPr>
        <w:spacing w:after="0"/>
        <w:sectPr>
          <w:pgSz w:w="11900" w:h="16840"/>
          <w:pgMar w:top="1500" w:bottom="280" w:left="620" w:right="620"/>
        </w:sectPr>
      </w:pPr>
    </w:p>
    <w:p>
      <w:pPr>
        <w:pStyle w:val="BodyText"/>
        <w:spacing w:before="21"/>
        <w:ind w:left="100"/>
      </w:pPr>
      <w:r>
        <w:rPr/>
        <w:t>以國外的大學數量來估計，澳洲人口2千5百多萬，只有42所大學，荷蘭人口1千7百萬，約50</w:t>
      </w:r>
      <w:r>
        <w:rPr>
          <w:spacing w:val="-4"/>
        </w:rPr>
        <w:t>所大學</w:t>
      </w:r>
    </w:p>
    <w:p>
      <w:pPr>
        <w:pStyle w:val="BodyText"/>
        <w:spacing w:line="290" w:lineRule="auto" w:before="63"/>
        <w:ind w:left="100" w:right="119"/>
      </w:pPr>
      <w:r>
        <w:rPr/>
        <w:pict>
          <v:line style="position:absolute;mso-position-horizontal-relative:page;mso-position-vertical-relative:paragraph;z-index:19720704" from="84pt,20.064531pt" to="108pt,20.064531pt" stroked="true" strokeweight=".8pt" strokecolor="#ff0000">
            <v:stroke dashstyle="solid"/>
            <w10:wrap type="none"/>
          </v:line>
        </w:pict>
      </w:r>
      <w:r>
        <w:rPr>
          <w:spacing w:val="-2"/>
        </w:rPr>
        <w:t>。所以以</w:t>
      </w:r>
      <w:r>
        <w:rPr>
          <w:color w:val="FF0000"/>
          <w:spacing w:val="-2"/>
        </w:rPr>
        <w:t>台灣</w:t>
      </w:r>
      <w:r>
        <w:rPr>
          <w:spacing w:val="-2"/>
        </w:rPr>
        <w:t>的人口而言，經濟規模大概頂多不能超過50所大學，現在有將近150所，未來的淘汰顯</w:t>
      </w:r>
      <w:r>
        <w:rPr>
          <w:spacing w:val="-2"/>
        </w:rPr>
        <w:t>然一定會發生。</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721216" from="264pt,16.914532pt" to="288pt,16.914532pt" stroked="true" strokeweight=".8pt" strokecolor="#ff0000">
            <v:stroke dashstyle="solid"/>
            <w10:wrap type="none"/>
          </v:line>
        </w:pict>
      </w:r>
      <w:r>
        <w:rPr>
          <w:spacing w:val="-2"/>
        </w:rPr>
        <w:t>目前國立專科以上的學校就已經47所，如果</w:t>
      </w:r>
      <w:r>
        <w:rPr>
          <w:color w:val="FF0000"/>
          <w:spacing w:val="-2"/>
        </w:rPr>
        <w:t>台灣</w:t>
      </w:r>
      <w:r>
        <w:rPr>
          <w:spacing w:val="-2"/>
        </w:rPr>
        <w:t>只能容納50所大學，再加上公私立立足點不平等的</w:t>
      </w:r>
      <w:r>
        <w:rPr>
          <w:spacing w:val="-2"/>
        </w:rPr>
        <w:t>競爭（私立學費是公立兩倍、教育部補助公立多私立少），難怪有人說未來大學招生可以達到禮運大同篇的理想，那就是「天下為公」，只有公立大學收得到學生。</w:t>
      </w:r>
    </w:p>
    <w:p>
      <w:pPr>
        <w:pStyle w:val="BodyText"/>
        <w:spacing w:before="11"/>
        <w:rPr>
          <w:sz w:val="28"/>
        </w:rPr>
      </w:pPr>
    </w:p>
    <w:p>
      <w:pPr>
        <w:pStyle w:val="BodyText"/>
        <w:ind w:left="100"/>
      </w:pPr>
      <w:r>
        <w:rPr>
          <w:spacing w:val="-2"/>
        </w:rPr>
        <w:t>補助管制綁手腳</w:t>
      </w:r>
    </w:p>
    <w:p>
      <w:pPr>
        <w:pStyle w:val="BodyText"/>
        <w:rPr>
          <w:sz w:val="34"/>
        </w:rPr>
      </w:pPr>
    </w:p>
    <w:p>
      <w:pPr>
        <w:pStyle w:val="BodyText"/>
        <w:spacing w:line="290" w:lineRule="auto"/>
        <w:ind w:left="100" w:right="239"/>
        <w:jc w:val="both"/>
      </w:pPr>
      <w:r>
        <w:rPr>
          <w:spacing w:val="-2"/>
        </w:rPr>
        <w:t>那該怎麼辦？教育部目前的做法是任學校自生自滅，自然淘汰。但是在為大學送終之前，是否該給大學一些奮鬥的機會？首先就是應該鬆綁各項管制，現在既然已經是學生來選大學的市場，教育就要開放讓各大學各顯神通來吸引學生。</w:t>
      </w:r>
    </w:p>
    <w:p>
      <w:pPr>
        <w:pStyle w:val="BodyText"/>
        <w:spacing w:before="11"/>
        <w:rPr>
          <w:sz w:val="28"/>
        </w:rPr>
      </w:pPr>
    </w:p>
    <w:p>
      <w:pPr>
        <w:pStyle w:val="BodyText"/>
        <w:spacing w:line="290" w:lineRule="auto"/>
        <w:ind w:left="100" w:right="239"/>
      </w:pPr>
      <w:r>
        <w:rPr>
          <w:spacing w:val="-2"/>
        </w:rPr>
        <w:t>現在各大學很難顯示出特色或區別性很大的原因，是教育部的種種管制或補助讓大學都變成同一模</w:t>
      </w:r>
      <w:r>
        <w:rPr>
          <w:w w:val="105"/>
        </w:rPr>
        <w:t>樣。要高教深耕就大家都是高教深耕，要USR（University</w:t>
      </w:r>
      <w:r>
        <w:rPr>
          <w:spacing w:val="39"/>
          <w:w w:val="105"/>
        </w:rPr>
        <w:t> </w:t>
      </w:r>
      <w:r>
        <w:rPr>
          <w:w w:val="105"/>
        </w:rPr>
        <w:t>Social</w:t>
      </w:r>
      <w:r>
        <w:rPr>
          <w:spacing w:val="40"/>
          <w:w w:val="105"/>
        </w:rPr>
        <w:t> </w:t>
      </w:r>
      <w:r>
        <w:rPr>
          <w:w w:val="105"/>
        </w:rPr>
        <w:t>Resposibility，</w:t>
      </w:r>
      <w:r>
        <w:rPr>
          <w:spacing w:val="-2"/>
          <w:w w:val="105"/>
        </w:rPr>
        <w:t>大學社會責任</w:t>
      </w:r>
    </w:p>
    <w:p>
      <w:pPr>
        <w:pStyle w:val="BodyText"/>
        <w:spacing w:line="290" w:lineRule="auto"/>
        <w:ind w:left="100" w:right="119"/>
      </w:pPr>
      <w:r>
        <w:rPr>
          <w:spacing w:val="-2"/>
        </w:rPr>
        <w:t>）就大家都是USR，因為經費補助就是要大家做同樣的東西，即使內容各校或許不同，但大帽子都長</w:t>
      </w:r>
      <w:r>
        <w:rPr>
          <w:spacing w:val="-4"/>
        </w:rPr>
        <w:t>得一樣。</w:t>
      </w:r>
    </w:p>
    <w:p>
      <w:pPr>
        <w:pStyle w:val="BodyText"/>
        <w:spacing w:before="11"/>
        <w:rPr>
          <w:sz w:val="28"/>
        </w:rPr>
      </w:pPr>
    </w:p>
    <w:p>
      <w:pPr>
        <w:pStyle w:val="BodyText"/>
        <w:ind w:left="100"/>
      </w:pPr>
      <w:r>
        <w:rPr>
          <w:spacing w:val="-2"/>
        </w:rPr>
        <w:t>鬆綁創造特色</w:t>
      </w:r>
    </w:p>
    <w:p>
      <w:pPr>
        <w:pStyle w:val="BodyText"/>
        <w:rPr>
          <w:sz w:val="34"/>
        </w:rPr>
      </w:pPr>
    </w:p>
    <w:p>
      <w:pPr>
        <w:pStyle w:val="BodyText"/>
        <w:spacing w:line="290" w:lineRule="auto"/>
        <w:ind w:left="100" w:right="239"/>
        <w:jc w:val="both"/>
      </w:pPr>
      <w:r>
        <w:rPr>
          <w:spacing w:val="-2"/>
        </w:rPr>
        <w:t>如果我們承認現在是資訊透明的競爭市場，家長和學生有足夠的資訊來選擇好學校和避免學店，那麼就不該對大學再做任何的管制，因為在大學多學生少的市場，如果充分競爭，壞大學是不可能存活的，教育部現在的各種管制只是讓好大學很難出頭，也干擾市場秩序。</w:t>
      </w:r>
    </w:p>
    <w:p>
      <w:pPr>
        <w:pStyle w:val="BodyText"/>
        <w:spacing w:before="11"/>
        <w:rPr>
          <w:sz w:val="28"/>
        </w:rPr>
      </w:pPr>
    </w:p>
    <w:p>
      <w:pPr>
        <w:pStyle w:val="BodyText"/>
        <w:ind w:left="100"/>
      </w:pPr>
      <w:r>
        <w:rPr/>
        <w:pict>
          <v:shape style="position:absolute;margin-left:132pt;margin-top:16.914532pt;width:36pt;height:.1pt;mso-position-horizontal-relative:page;mso-position-vertical-relative:paragraph;z-index:-11737088;mso-wrap-distance-left:0;mso-wrap-distance-right:0" id="docshape3280" coordorigin="2640,338" coordsize="720,0" path="m2640,338l3360,338e" filled="false" stroked="true" strokeweight=".8pt" strokecolor="#ff0000">
            <v:path arrowok="t"/>
            <v:stroke dashstyle="solid"/>
            <w10:wrap type="topAndBottom"/>
          </v:shape>
        </w:pict>
      </w:r>
      <w:r>
        <w:rPr/>
        <w:t>當然不管怎麼做，</w:t>
      </w:r>
      <w:r>
        <w:rPr>
          <w:color w:val="FF0000"/>
        </w:rPr>
        <w:t>少子化</w:t>
      </w:r>
      <w:r>
        <w:rPr>
          <w:spacing w:val="-1"/>
        </w:rPr>
        <w:t>逼迫大學退場是必然的，只是希望教育部的措施能讓辦學認真的大學存活</w:t>
      </w:r>
    </w:p>
    <w:p>
      <w:pPr>
        <w:pStyle w:val="BodyText"/>
        <w:spacing w:before="13"/>
        <w:ind w:left="100"/>
      </w:pPr>
      <w:r>
        <w:rPr>
          <w:spacing w:val="-1"/>
        </w:rPr>
        <w:t>，能讓創造特色的大學有最後一搏的機會，並要想辦法減少社會因大學退場的動盪。</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[202208144812908]</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2022-08-14</w:t>
      </w:r>
      <w:r>
        <w:rPr>
          <w:spacing w:val="21"/>
          <w:w w:val="110"/>
          <w:sz w:val="28"/>
        </w:rPr>
        <w:t> </w:t>
      </w:r>
      <w:r>
        <w:rPr>
          <w:spacing w:val="-2"/>
          <w:w w:val="110"/>
          <w:sz w:val="28"/>
        </w:rPr>
        <w:t>(18:18)</w:t>
      </w:r>
    </w:p>
    <w:p>
      <w:pPr>
        <w:spacing w:line="249" w:lineRule="auto" w:before="12"/>
        <w:ind w:left="100" w:right="7199" w:firstLine="0"/>
        <w:jc w:val="left"/>
        <w:rPr>
          <w:sz w:val="28"/>
        </w:rPr>
      </w:pPr>
      <w:r>
        <w:rPr>
          <w:sz w:val="28"/>
        </w:rPr>
        <w:t>網站(URL連接) | 新聞總覽</w:t>
      </w:r>
      <w:r>
        <w:rPr>
          <w:sz w:val="28"/>
        </w:rPr>
        <w:t>字數: 924 words</w:t>
      </w:r>
    </w:p>
    <w:p>
      <w:pPr>
        <w:pStyle w:val="BodyText"/>
        <w:spacing w:before="9"/>
        <w:rPr>
          <w:sz w:val="21"/>
        </w:rPr>
      </w:pPr>
      <w:r>
        <w:rPr/>
        <w:pict>
          <v:shape style="position:absolute;margin-left:36pt;margin-top:14.945937pt;width:523pt;height:.1pt;mso-position-horizontal-relative:page;mso-position-vertical-relative:paragraph;z-index:-11735552;mso-wrap-distance-left:0;mso-wrap-distance-right:0" id="docshape328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【本日Yahoo焦點】新竹媽媽看產科 等到半夜12</w:t>
      </w:r>
      <w:r>
        <w:rPr>
          <w:spacing w:val="-10"/>
          <w:sz w:val="28"/>
        </w:rPr>
        <w:t>點</w:t>
      </w:r>
    </w:p>
    <w:p>
      <w:pPr>
        <w:pStyle w:val="BodyText"/>
        <w:spacing w:before="12"/>
        <w:rPr>
          <w:sz w:val="22"/>
        </w:rPr>
      </w:pPr>
      <w:r>
        <w:rPr/>
        <w:pict>
          <v:shape style="position:absolute;margin-left:36pt;margin-top:15.723047pt;width:523pt;height:.1pt;mso-position-horizontal-relative:page;mso-position-vertical-relative:paragraph;z-index:-11735040;mso-wrap-distance-left:0;mso-wrap-distance-right:0" id="docshape328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8"/>
        </w:rPr>
        <w:t>文字快照：https://tw.news.yahoo.com/%E3%80%90%E6%9C%AC%E6%97%A5- </w:t>
      </w:r>
      <w:r>
        <w:rPr>
          <w:spacing w:val="-2"/>
          <w:w w:val="70"/>
        </w:rPr>
        <w:t>yahoo%E7%84%A6%E9%BB%9E%E3%80%91%E6%96%B0%E7%AB%B9%E5%AA%BD%E5%AA%BD%E7%9C%8B%E7%94%A2%</w:t>
      </w:r>
    </w:p>
    <w:p>
      <w:pPr>
        <w:pStyle w:val="BodyText"/>
        <w:spacing w:line="297" w:lineRule="exact"/>
        <w:ind w:left="100"/>
      </w:pPr>
      <w:r>
        <w:rPr>
          <w:w w:val="80"/>
        </w:rPr>
        <w:t>E7%A7%91-%E7%AD%89%E5%88%B0%E5%8D%8A%E5%A4%9C-12-%E9%BB%9E-</w:t>
      </w:r>
      <w:r>
        <w:rPr>
          <w:spacing w:val="-2"/>
          <w:w w:val="80"/>
        </w:rPr>
        <w:t>101541907.html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t>本日Yahoo焦點是「新竹媽媽看產科 等到半夜12點」，今天網友最關注、討論度最高的10則新聞如</w:t>
      </w:r>
      <w:r>
        <w:rPr>
          <w:spacing w:val="-6"/>
        </w:rPr>
        <w:t>下：</w:t>
      </w:r>
    </w:p>
    <w:p>
      <w:pPr>
        <w:pStyle w:val="BodyText"/>
        <w:spacing w:before="12"/>
        <w:rPr>
          <w:sz w:val="28"/>
        </w:rPr>
      </w:pPr>
    </w:p>
    <w:p>
      <w:pPr>
        <w:pStyle w:val="BodyText"/>
        <w:ind w:left="100"/>
      </w:pPr>
      <w:r>
        <w:rPr>
          <w:spacing w:val="3"/>
        </w:rPr>
        <w:t>★ 新竹媽媽看產科 等到半夜</w:t>
      </w:r>
      <w:r>
        <w:rPr/>
        <w:t>12</w:t>
      </w:r>
      <w:r>
        <w:rPr>
          <w:spacing w:val="-10"/>
        </w:rPr>
        <w:t>點</w:t>
      </w:r>
    </w:p>
    <w:p>
      <w:pPr>
        <w:pStyle w:val="BodyText"/>
        <w:rPr>
          <w:sz w:val="34"/>
        </w:rPr>
      </w:pPr>
    </w:p>
    <w:p>
      <w:pPr>
        <w:pStyle w:val="BodyText"/>
        <w:tabs>
          <w:tab w:pos="5619" w:val="left" w:leader="dot"/>
        </w:tabs>
        <w:spacing w:line="290" w:lineRule="auto"/>
        <w:ind w:left="100" w:right="239"/>
      </w:pPr>
      <w:r>
        <w:rPr/>
        <w:pict>
          <v:line style="position:absolute;mso-position-horizontal-relative:page;mso-position-vertical-relative:paragraph;z-index:19722752" from="228pt,16.914532pt" to="264pt,16.914532pt" stroked="true" strokeweight=".8pt" strokecolor="#ff0000">
            <v:stroke dashstyle="solid"/>
            <w10:wrap type="none"/>
          </v:line>
        </w:pict>
      </w:r>
      <w:r>
        <w:rPr>
          <w:spacing w:val="-2"/>
        </w:rPr>
        <w:t>大新竹坐擁科學園區，高收入帶來高</w:t>
      </w:r>
      <w:r>
        <w:rPr>
          <w:color w:val="FF0000"/>
          <w:spacing w:val="-2"/>
        </w:rPr>
        <w:t>生育率</w:t>
      </w:r>
      <w:r>
        <w:rPr>
          <w:spacing w:val="-2"/>
        </w:rPr>
        <w:t>，卻暗藏隱憂。每年出生逾萬名新生兒，實際接生的</w:t>
      </w:r>
      <w:r>
        <w:rPr>
          <w:spacing w:val="-2"/>
        </w:rPr>
        <w:t>婦產科醫師卻不到70人，市區醫師常看診到半夜.</w:t>
      </w:r>
      <w:r>
        <w:rPr>
          <w:rFonts w:ascii="Times New Roman" w:eastAsia="Times New Roman"/>
        </w:rPr>
        <w:tab/>
      </w:r>
      <w:r>
        <w:rPr>
          <w:spacing w:val="-2"/>
        </w:rPr>
        <w:t>＜詳全文＞</w:t>
      </w:r>
    </w:p>
    <w:p>
      <w:pPr>
        <w:pStyle w:val="BodyText"/>
        <w:spacing w:before="11"/>
        <w:rPr>
          <w:sz w:val="28"/>
        </w:rPr>
      </w:pPr>
    </w:p>
    <w:p>
      <w:pPr>
        <w:pStyle w:val="BodyText"/>
        <w:spacing w:before="1"/>
        <w:ind w:left="100"/>
      </w:pPr>
      <w:r>
        <w:rPr>
          <w:spacing w:val="2"/>
        </w:rPr>
        <w:t>★ 手牽手下海送煞</w:t>
      </w:r>
      <w:r>
        <w:rPr/>
        <w:t>4落水3</w:t>
      </w:r>
      <w:r>
        <w:rPr>
          <w:spacing w:val="-5"/>
        </w:rPr>
        <w:t>身亡</w:t>
      </w:r>
    </w:p>
    <w:p>
      <w:pPr>
        <w:pStyle w:val="BodyText"/>
        <w:rPr>
          <w:sz w:val="34"/>
        </w:rPr>
      </w:pPr>
    </w:p>
    <w:p>
      <w:pPr>
        <w:pStyle w:val="BodyText"/>
        <w:tabs>
          <w:tab w:pos="5139" w:val="left" w:leader="dot"/>
        </w:tabs>
        <w:spacing w:line="290" w:lineRule="auto"/>
        <w:ind w:left="100" w:right="119"/>
      </w:pPr>
      <w:r>
        <w:rPr>
          <w:spacing w:val="-2"/>
        </w:rPr>
        <w:t>桃園市一家宮廟昨天深夜前往新屋區永安漁港海岸進行中元普度送煞儀式時，有4人不慎溺水，同</w:t>
      </w:r>
      <w:r>
        <w:rPr>
          <w:spacing w:val="-2"/>
        </w:rPr>
        <w:t>伴緊急報警搜尋送醫急救，仍造成3死1昏迷.</w:t>
      </w:r>
      <w:r>
        <w:rPr>
          <w:rFonts w:ascii="Times New Roman" w:eastAsia="Times New Roman"/>
        </w:rPr>
        <w:tab/>
      </w:r>
      <w:r>
        <w:rPr>
          <w:spacing w:val="-2"/>
        </w:rPr>
        <w:t>＜詳全文＞</w:t>
      </w:r>
    </w:p>
    <w:p>
      <w:pPr>
        <w:pStyle w:val="BodyText"/>
        <w:spacing w:before="11"/>
        <w:rPr>
          <w:sz w:val="28"/>
        </w:rPr>
      </w:pPr>
    </w:p>
    <w:p>
      <w:pPr>
        <w:pStyle w:val="BodyText"/>
        <w:ind w:left="100"/>
      </w:pPr>
      <w:r>
        <w:rPr>
          <w:spacing w:val="-1"/>
        </w:rPr>
        <w:t>★ 「柬埔寨視台為敵國」警憂窘境</w:t>
      </w:r>
    </w:p>
    <w:p>
      <w:pPr>
        <w:pStyle w:val="BodyText"/>
        <w:rPr>
          <w:sz w:val="34"/>
        </w:rPr>
      </w:pPr>
    </w:p>
    <w:p>
      <w:pPr>
        <w:pStyle w:val="BodyText"/>
        <w:tabs>
          <w:tab w:pos="5619" w:val="left" w:leader="dot"/>
        </w:tabs>
        <w:spacing w:line="290" w:lineRule="auto"/>
        <w:ind w:left="100" w:right="239"/>
      </w:pPr>
      <w:r>
        <w:rPr>
          <w:spacing w:val="-2"/>
        </w:rPr>
        <w:t>國人在柬埔寨遭詐團拘禁轉賣，官方想要營救卻力不從心，柬國雖然極度親中、對台很不友善，</w:t>
      </w:r>
      <w:r>
        <w:rPr>
          <w:spacing w:val="-2"/>
        </w:rPr>
        <w:t>但 10年前在一段機緣下，柬國竟欣然協助我方從.</w:t>
      </w:r>
      <w:r>
        <w:rPr>
          <w:rFonts w:ascii="Times New Roman" w:eastAsia="Times New Roman"/>
        </w:rPr>
        <w:tab/>
      </w:r>
      <w:r>
        <w:rPr>
          <w:spacing w:val="-2"/>
        </w:rPr>
        <w:t>＜詳全文＞</w:t>
      </w:r>
    </w:p>
    <w:p>
      <w:pPr>
        <w:spacing w:after="0" w:line="290" w:lineRule="auto"/>
        <w:sectPr>
          <w:pgSz w:w="11900" w:h="16840"/>
          <w:pgMar w:top="1500" w:bottom="280" w:left="620" w:right="620"/>
        </w:sectPr>
      </w:pPr>
    </w:p>
    <w:p>
      <w:pPr>
        <w:pStyle w:val="BodyText"/>
        <w:spacing w:before="21"/>
        <w:ind w:left="100"/>
      </w:pPr>
      <w:r>
        <w:rPr>
          <w:spacing w:val="-1"/>
        </w:rPr>
        <w:t>★ 健保新制「年底前一定上路」</w:t>
      </w:r>
    </w:p>
    <w:p>
      <w:pPr>
        <w:pStyle w:val="BodyText"/>
        <w:rPr>
          <w:sz w:val="34"/>
        </w:rPr>
      </w:pPr>
    </w:p>
    <w:p>
      <w:pPr>
        <w:pStyle w:val="BodyText"/>
        <w:tabs>
          <w:tab w:pos="5379" w:val="left" w:leader="dot"/>
        </w:tabs>
        <w:spacing w:line="290" w:lineRule="auto" w:before="1"/>
        <w:ind w:left="100" w:right="239"/>
      </w:pPr>
      <w:r>
        <w:rPr>
          <w:spacing w:val="-2"/>
        </w:rPr>
        <w:t>衛福部長薛瑞元七月十八日上任，接任新職將屆滿一個月，他接受專訪，表示上任後有三項重大</w:t>
      </w:r>
      <w:r>
        <w:rPr>
          <w:spacing w:val="-2"/>
        </w:rPr>
        <w:t>政策方向與挑戰，包括推動健保部分負擔、修.</w:t>
      </w:r>
      <w:r>
        <w:rPr>
          <w:rFonts w:ascii="Times New Roman" w:eastAsia="Times New Roman"/>
        </w:rPr>
        <w:tab/>
      </w:r>
      <w:r>
        <w:rPr>
          <w:spacing w:val="-2"/>
        </w:rPr>
        <w:t>＜詳全文＞</w:t>
      </w:r>
    </w:p>
    <w:p>
      <w:pPr>
        <w:pStyle w:val="BodyText"/>
        <w:spacing w:before="11"/>
        <w:rPr>
          <w:sz w:val="28"/>
        </w:rPr>
      </w:pPr>
    </w:p>
    <w:p>
      <w:pPr>
        <w:pStyle w:val="BodyText"/>
        <w:ind w:left="100"/>
      </w:pPr>
      <w:r>
        <w:rPr>
          <w:spacing w:val="-1"/>
        </w:rPr>
        <w:t>★ 北市警深夜大動作 有關柬詐騙</w:t>
      </w:r>
    </w:p>
    <w:p>
      <w:pPr>
        <w:pStyle w:val="BodyText"/>
        <w:rPr>
          <w:sz w:val="34"/>
        </w:rPr>
      </w:pPr>
    </w:p>
    <w:p>
      <w:pPr>
        <w:pStyle w:val="BodyText"/>
        <w:tabs>
          <w:tab w:pos="5859" w:val="left" w:leader="dot"/>
        </w:tabs>
        <w:spacing w:line="290" w:lineRule="auto"/>
        <w:ind w:left="100" w:right="239"/>
      </w:pPr>
      <w:r>
        <w:rPr>
          <w:spacing w:val="-2"/>
        </w:rPr>
        <w:t>台北市中山警分局昨晚配合警政署全國同步聯合稽查勤務，動員69名警力針對轄區桌遊店、酒店</w:t>
      </w:r>
      <w:r>
        <w:rPr>
          <w:spacing w:val="-2"/>
        </w:rPr>
        <w:t>等執行擴大臨檢，防止青少年在暑期涉足不當場所.</w:t>
      </w:r>
      <w:r>
        <w:rPr>
          <w:rFonts w:ascii="Times New Roman" w:eastAsia="Times New Roman"/>
        </w:rPr>
        <w:tab/>
      </w:r>
      <w:r>
        <w:rPr>
          <w:spacing w:val="-2"/>
        </w:rPr>
        <w:t>＜詳全文＞</w:t>
      </w:r>
    </w:p>
    <w:p>
      <w:pPr>
        <w:pStyle w:val="BodyText"/>
        <w:spacing w:before="12"/>
        <w:rPr>
          <w:sz w:val="28"/>
        </w:rPr>
      </w:pPr>
    </w:p>
    <w:p>
      <w:pPr>
        <w:pStyle w:val="BodyText"/>
        <w:ind w:left="100"/>
      </w:pPr>
      <w:r>
        <w:rPr>
          <w:spacing w:val="-1"/>
        </w:rPr>
        <w:t>★ 傳綠委喊：陳明通該知所進退</w:t>
      </w:r>
    </w:p>
    <w:p>
      <w:pPr>
        <w:pStyle w:val="BodyText"/>
        <w:rPr>
          <w:sz w:val="34"/>
        </w:rPr>
      </w:pPr>
    </w:p>
    <w:p>
      <w:pPr>
        <w:pStyle w:val="BodyText"/>
        <w:ind w:left="100"/>
      </w:pPr>
      <w:r>
        <w:rPr>
          <w:spacing w:val="-1"/>
        </w:rPr>
        <w:t>新竹市前市長林智堅退選桃園市長後，其台大國發所指導老師、國安局長陳明通仍深陷論文門風暴</w:t>
      </w:r>
    </w:p>
    <w:p>
      <w:pPr>
        <w:pStyle w:val="BodyText"/>
        <w:tabs>
          <w:tab w:pos="5619" w:val="left" w:leader="dot"/>
        </w:tabs>
        <w:spacing w:before="62"/>
        <w:ind w:left="100"/>
      </w:pPr>
      <w:r>
        <w:rPr/>
        <w:t>，民進黨內立委指出，黨內雖然未討論陳明通</w:t>
      </w:r>
      <w:r>
        <w:rPr>
          <w:spacing w:val="-10"/>
        </w:rPr>
        <w:t>.</w:t>
      </w:r>
      <w:r>
        <w:rPr>
          <w:rFonts w:ascii="Times New Roman" w:eastAsia="Times New Roman"/>
        </w:rPr>
        <w:tab/>
      </w:r>
      <w:r>
        <w:rPr/>
        <w:t>＜詳全文</w:t>
      </w:r>
      <w:r>
        <w:rPr>
          <w:spacing w:val="-10"/>
        </w:rPr>
        <w:t>＞</w:t>
      </w:r>
    </w:p>
    <w:p>
      <w:pPr>
        <w:pStyle w:val="BodyText"/>
        <w:rPr>
          <w:sz w:val="34"/>
        </w:rPr>
      </w:pPr>
    </w:p>
    <w:p>
      <w:pPr>
        <w:pStyle w:val="BodyText"/>
        <w:ind w:left="100"/>
      </w:pPr>
      <w:r>
        <w:rPr>
          <w:spacing w:val="-1"/>
        </w:rPr>
        <w:t>★ 兒困柬「政府不幫」警方回應</w:t>
      </w:r>
    </w:p>
    <w:p>
      <w:pPr>
        <w:pStyle w:val="BodyText"/>
        <w:rPr>
          <w:sz w:val="34"/>
        </w:rPr>
      </w:pPr>
    </w:p>
    <w:p>
      <w:pPr>
        <w:pStyle w:val="BodyText"/>
        <w:ind w:left="100"/>
      </w:pPr>
      <w:r>
        <w:rPr>
          <w:spacing w:val="-1"/>
        </w:rPr>
        <w:t>一名家屬因發現孩子飛到柬埔寨，坦言家境能有錢到湊出贖金，著急喊話「難道政府不會幫忙嗎</w:t>
      </w:r>
    </w:p>
    <w:p>
      <w:pPr>
        <w:pStyle w:val="BodyText"/>
        <w:tabs>
          <w:tab w:pos="6099" w:val="left" w:leader="dot"/>
        </w:tabs>
        <w:spacing w:before="62"/>
        <w:ind w:left="100"/>
      </w:pPr>
      <w:r>
        <w:rPr/>
        <w:t>？」面對家屬質疑，刑事局國際刑警科科長李泱輯</w:t>
      </w:r>
      <w:r>
        <w:rPr>
          <w:spacing w:val="-10"/>
        </w:rPr>
        <w:t>.</w:t>
      </w:r>
      <w:r>
        <w:rPr>
          <w:rFonts w:ascii="Times New Roman" w:eastAsia="Times New Roman"/>
        </w:rPr>
        <w:tab/>
      </w:r>
      <w:r>
        <w:rPr/>
        <w:t>＜詳全文</w:t>
      </w:r>
      <w:r>
        <w:rPr>
          <w:spacing w:val="-10"/>
        </w:rPr>
        <w:t>＞</w:t>
      </w:r>
    </w:p>
    <w:p>
      <w:pPr>
        <w:pStyle w:val="BodyText"/>
        <w:rPr>
          <w:sz w:val="34"/>
        </w:rPr>
      </w:pPr>
    </w:p>
    <w:p>
      <w:pPr>
        <w:pStyle w:val="BodyText"/>
        <w:ind w:left="100"/>
      </w:pPr>
      <w:r>
        <w:rPr/>
        <w:t>★ 美艦將穿台海 專家：慢了一步</w:t>
      </w:r>
    </w:p>
    <w:p>
      <w:pPr>
        <w:pStyle w:val="BodyText"/>
        <w:rPr>
          <w:sz w:val="34"/>
        </w:rPr>
      </w:pPr>
    </w:p>
    <w:p>
      <w:pPr>
        <w:pStyle w:val="BodyText"/>
        <w:tabs>
          <w:tab w:pos="5859" w:val="left" w:leader="dot"/>
        </w:tabs>
        <w:spacing w:line="290" w:lineRule="auto"/>
        <w:ind w:left="100" w:right="239"/>
      </w:pPr>
      <w:r>
        <w:rPr/>
        <w:pict>
          <v:line style="position:absolute;mso-position-horizontal-relative:page;mso-position-vertical-relative:paragraph;z-index:19723264" from="108pt,34.914532pt" to="132pt,34.914532pt" stroked="true" strokeweight=".8pt" strokecolor="#ff0000">
            <v:stroke dashstyle="solid"/>
            <w10:wrap type="none"/>
          </v:line>
        </w:pict>
      </w:r>
      <w:r>
        <w:rPr>
          <w:spacing w:val="-2"/>
        </w:rPr>
        <w:t>白宮國家安全會議印太事務協調總監坎伯十二日舉行電話簡報會表示，美軍將在近期穿越台海，</w:t>
      </w:r>
      <w:r>
        <w:rPr>
          <w:spacing w:val="-2"/>
        </w:rPr>
        <w:t>美國也會強化和</w:t>
      </w:r>
      <w:r>
        <w:rPr>
          <w:color w:val="FF0000"/>
          <w:spacing w:val="-2"/>
        </w:rPr>
        <w:t>台灣</w:t>
      </w:r>
      <w:r>
        <w:rPr>
          <w:spacing w:val="-2"/>
        </w:rPr>
        <w:t>的經貿關係。國防安全研究院.</w:t>
      </w:r>
      <w:r>
        <w:rPr>
          <w:rFonts w:ascii="Times New Roman" w:eastAsia="Times New Roman"/>
        </w:rPr>
        <w:tab/>
      </w:r>
      <w:r>
        <w:rPr>
          <w:spacing w:val="-2"/>
        </w:rPr>
        <w:t>＜詳全文＞</w:t>
      </w:r>
    </w:p>
    <w:p>
      <w:pPr>
        <w:pStyle w:val="BodyText"/>
        <w:spacing w:before="12"/>
        <w:rPr>
          <w:sz w:val="28"/>
        </w:rPr>
      </w:pPr>
    </w:p>
    <w:p>
      <w:pPr>
        <w:pStyle w:val="BodyText"/>
        <w:ind w:left="100"/>
      </w:pPr>
      <w:r>
        <w:rPr>
          <w:spacing w:val="-1"/>
        </w:rPr>
        <w:t>★ 網傳柬埔寨活摘器官 真相查核</w:t>
      </w:r>
    </w:p>
    <w:p>
      <w:pPr>
        <w:pStyle w:val="BodyText"/>
        <w:rPr>
          <w:sz w:val="34"/>
        </w:rPr>
      </w:pPr>
    </w:p>
    <w:p>
      <w:pPr>
        <w:pStyle w:val="BodyText"/>
        <w:tabs>
          <w:tab w:pos="5859" w:val="left" w:leader="dot"/>
        </w:tabs>
        <w:spacing w:line="290" w:lineRule="auto"/>
        <w:ind w:left="100" w:right="239"/>
      </w:pPr>
      <w:r>
        <w:rPr/>
        <w:pict>
          <v:line style="position:absolute;mso-position-horizontal-relative:page;mso-position-vertical-relative:paragraph;z-index:19723776" from="36pt,16.914532pt" to="60pt,16.914532pt" stroked="true" strokeweight=".8pt" strokecolor="#ff0000">
            <v:stroke dashstyle="solid"/>
            <w10:wrap type="none"/>
          </v:line>
        </w:pict>
      </w:r>
      <w:r>
        <w:rPr>
          <w:color w:val="FF0000"/>
          <w:spacing w:val="-2"/>
        </w:rPr>
        <w:t>台灣</w:t>
      </w:r>
      <w:r>
        <w:rPr>
          <w:spacing w:val="-2"/>
        </w:rPr>
        <w:t>人遭誘騙赴柬埔寨囚虐案引發關注，近期網路流傳一段標註為「柬埔寨活摘器官黑幕」的31</w:t>
      </w:r>
      <w:r>
        <w:rPr>
          <w:spacing w:val="-2"/>
        </w:rPr>
        <w:t>秒驚悚片，對此，查核網站調查，該影片至少流傳.</w:t>
      </w:r>
      <w:r>
        <w:rPr>
          <w:rFonts w:ascii="Times New Roman" w:eastAsia="Times New Roman"/>
        </w:rPr>
        <w:tab/>
      </w:r>
      <w:r>
        <w:rPr>
          <w:spacing w:val="-2"/>
        </w:rPr>
        <w:t>＜詳全文＞</w:t>
      </w:r>
    </w:p>
    <w:p>
      <w:pPr>
        <w:pStyle w:val="BodyText"/>
        <w:spacing w:before="11"/>
        <w:rPr>
          <w:sz w:val="28"/>
        </w:rPr>
      </w:pPr>
    </w:p>
    <w:p>
      <w:pPr>
        <w:pStyle w:val="BodyText"/>
        <w:spacing w:before="1"/>
        <w:ind w:left="100"/>
      </w:pPr>
      <w:r>
        <w:rPr>
          <w:spacing w:val="9"/>
        </w:rPr>
        <w:t>★ 流標</w:t>
      </w:r>
      <w:r>
        <w:rPr/>
        <w:t>7</w:t>
      </w:r>
      <w:r>
        <w:rPr>
          <w:spacing w:val="-1"/>
        </w:rPr>
        <w:t>次 工程師揭「魔鬼細節」</w:t>
      </w:r>
    </w:p>
    <w:p>
      <w:pPr>
        <w:pStyle w:val="BodyText"/>
        <w:rPr>
          <w:sz w:val="34"/>
        </w:rPr>
      </w:pPr>
    </w:p>
    <w:p>
      <w:pPr>
        <w:pStyle w:val="BodyText"/>
        <w:tabs>
          <w:tab w:pos="5619" w:val="left" w:leader="dot"/>
        </w:tabs>
        <w:spacing w:line="290" w:lineRule="auto"/>
        <w:ind w:left="100" w:right="239"/>
      </w:pPr>
      <w:r>
        <w:rPr>
          <w:spacing w:val="-2"/>
        </w:rPr>
        <w:t>民進黨原桃園市長參選人林智堅退選，但他在新竹市長任內斥資近十二億改造的新竹棒球場，驗</w:t>
      </w:r>
      <w:r>
        <w:rPr>
          <w:spacing w:val="-2"/>
        </w:rPr>
        <w:t>收沒完成就啟用，造成多名球員受傷；政院人士.</w:t>
      </w:r>
      <w:r>
        <w:rPr>
          <w:rFonts w:ascii="Times New Roman" w:eastAsia="Times New Roman"/>
        </w:rPr>
        <w:tab/>
      </w:r>
      <w:r>
        <w:rPr>
          <w:spacing w:val="-2"/>
        </w:rPr>
        <w:t>＜詳全文＞</w:t>
      </w:r>
    </w:p>
    <w:p>
      <w:pPr>
        <w:pStyle w:val="BodyText"/>
        <w:spacing w:before="11"/>
        <w:rPr>
          <w:sz w:val="28"/>
        </w:rPr>
      </w:pPr>
    </w:p>
    <w:p>
      <w:pPr>
        <w:pStyle w:val="BodyText"/>
        <w:spacing w:line="290" w:lineRule="auto"/>
        <w:ind w:left="100" w:right="239"/>
      </w:pPr>
      <w:r>
        <w:rPr>
          <w:spacing w:val="-2"/>
        </w:rPr>
        <w:t>「本日Yahoo焦點」集結本日網友最關注、討論度最高的新聞，一次完整呈現，每天晚上8點準時出</w:t>
      </w:r>
      <w:r>
        <w:rPr>
          <w:spacing w:val="-6"/>
        </w:rPr>
        <w:t>刊。</w:t>
      </w:r>
    </w:p>
    <w:p>
      <w:pPr>
        <w:pStyle w:val="BodyText"/>
        <w:spacing w:before="12"/>
        <w:rPr>
          <w:sz w:val="28"/>
        </w:rPr>
      </w:pPr>
    </w:p>
    <w:p>
      <w:pPr>
        <w:pStyle w:val="BodyText"/>
        <w:ind w:left="100"/>
      </w:pPr>
      <w:r>
        <w:rPr>
          <w:spacing w:val="-2"/>
          <w:w w:val="105"/>
        </w:rPr>
        <w:t>#yahoochoice</w:t>
      </w:r>
    </w:p>
    <w:p>
      <w:pPr>
        <w:spacing w:after="0"/>
        <w:sectPr>
          <w:pgSz w:w="11900" w:h="16840"/>
          <w:pgMar w:top="1160" w:bottom="280" w:left="620" w:right="620"/>
        </w:sectPr>
      </w:pPr>
    </w:p>
    <w:p>
      <w:pPr>
        <w:pStyle w:val="BodyText"/>
        <w:spacing w:before="21"/>
        <w:ind w:left="100"/>
      </w:pPr>
      <w:r>
        <w:rPr>
          <w:spacing w:val="-2"/>
          <w:w w:val="110"/>
        </w:rPr>
        <w:t>文章編號: [202208146362408]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3"/>
          <w:w w:val="115"/>
          <w:sz w:val="28"/>
        </w:rPr>
        <w:t>鉅亨網 </w:t>
      </w:r>
      <w:r>
        <w:rPr>
          <w:w w:val="115"/>
          <w:sz w:val="28"/>
        </w:rPr>
        <w:t>|</w:t>
      </w:r>
      <w:r>
        <w:rPr>
          <w:spacing w:val="-10"/>
          <w:w w:val="115"/>
          <w:sz w:val="28"/>
        </w:rPr>
        <w:t> </w:t>
      </w:r>
      <w:r>
        <w:rPr>
          <w:w w:val="115"/>
          <w:sz w:val="28"/>
        </w:rPr>
        <w:t>2022-08-14</w:t>
      </w:r>
      <w:r>
        <w:rPr>
          <w:spacing w:val="-10"/>
          <w:w w:val="115"/>
          <w:sz w:val="28"/>
        </w:rPr>
        <w:t> </w:t>
      </w:r>
      <w:r>
        <w:rPr>
          <w:spacing w:val="-2"/>
          <w:w w:val="115"/>
          <w:sz w:val="28"/>
        </w:rPr>
        <w:t>(09:06)</w:t>
      </w:r>
    </w:p>
    <w:p>
      <w:pPr>
        <w:spacing w:line="249" w:lineRule="auto" w:before="12"/>
        <w:ind w:left="100" w:right="4539" w:firstLine="0"/>
        <w:jc w:val="left"/>
        <w:rPr>
          <w:sz w:val="28"/>
        </w:rPr>
      </w:pPr>
      <w:r>
        <w:rPr>
          <w:sz w:val="28"/>
        </w:rPr>
        <w:t>網站(URL連接) | 新聞 |By 工業技術與資訊月刊</w:t>
      </w:r>
      <w:r>
        <w:rPr>
          <w:spacing w:val="10"/>
          <w:sz w:val="28"/>
        </w:rPr>
        <w:t>字數: </w:t>
      </w:r>
      <w:r>
        <w:rPr>
          <w:sz w:val="28"/>
        </w:rPr>
        <w:t>1797</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32992;mso-wrap-distance-left:0;mso-wrap-distance-right:0" id="docshape328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〈工業技術與資訊〉高能雷射銲接應用與國產化設備推動</w:t>
      </w:r>
    </w:p>
    <w:p>
      <w:pPr>
        <w:pStyle w:val="BodyText"/>
        <w:spacing w:before="12"/>
        <w:rPr>
          <w:sz w:val="22"/>
        </w:rPr>
      </w:pPr>
      <w:r>
        <w:rPr/>
        <w:pict>
          <v:shape style="position:absolute;margin-left:36pt;margin-top:15.723047pt;width:523pt;height:.1pt;mso-position-horizontal-relative:page;mso-position-vertical-relative:paragraph;z-index:-11732480;mso-wrap-distance-left:0;mso-wrap-distance-right:0" id="docshape328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：https://news.cnyes.com/news/id/4935134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撰文／凃心怡</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725312" from="156pt,34.964531pt" to="192pt,34.964531pt" stroked="true" strokeweight=".8pt" strokecolor="#ff0000">
            <v:stroke dashstyle="solid"/>
            <w10:wrap type="none"/>
          </v:line>
        </w:pict>
      </w:r>
      <w:r>
        <w:rPr>
          <w:spacing w:val="-2"/>
        </w:rPr>
        <w:t>看過金鐘得獎劇集《做工的人》，多會對傳統氬銲對人員健康的影響印象深刻。傳統銲接高熱、危險，工作環境差，加上</w:t>
      </w:r>
      <w:r>
        <w:rPr>
          <w:color w:val="FF0000"/>
          <w:spacing w:val="-2"/>
        </w:rPr>
        <w:t>少子化</w:t>
      </w:r>
      <w:r>
        <w:rPr>
          <w:spacing w:val="-2"/>
        </w:rPr>
        <w:t>致人力短缺，技術傳承青黃不接。工研院與經濟部技術處投入「高能雷射銲接應用與國產化設備推動」，以雷射銲接新技術與設備國產化為產業解決難題，提升產業競爭力，獲工研菁英產業化貢獻金牌獎肯定。</w:t>
      </w:r>
    </w:p>
    <w:p>
      <w:pPr>
        <w:pStyle w:val="BodyText"/>
        <w:spacing w:before="10"/>
        <w:rPr>
          <w:sz w:val="28"/>
        </w:rPr>
      </w:pPr>
    </w:p>
    <w:p>
      <w:pPr>
        <w:pStyle w:val="BodyText"/>
        <w:ind w:left="100"/>
      </w:pPr>
      <w:r>
        <w:rPr>
          <w:spacing w:val="-1"/>
        </w:rPr>
        <w:t>銲接是機械製造領域重要的加工技術，要牢牢接合金屬，銲接的技術可說是實用又可靠。近年來</w:t>
      </w:r>
    </w:p>
    <w:p>
      <w:pPr>
        <w:pStyle w:val="BodyText"/>
        <w:spacing w:line="290" w:lineRule="auto" w:before="62"/>
        <w:ind w:left="100" w:right="239"/>
        <w:jc w:val="both"/>
      </w:pPr>
      <w:r>
        <w:rPr/>
        <w:pict>
          <v:line style="position:absolute;mso-position-horizontal-relative:page;mso-position-vertical-relative:paragraph;z-index:19725824" from="372pt,38.01453pt" to="396pt,38.01453pt" stroked="true" strokeweight=".8pt" strokecolor="#ff0000">
            <v:stroke dashstyle="solid"/>
            <w10:wrap type="none"/>
          </v:line>
        </w:pict>
      </w:r>
      <w:r>
        <w:rPr>
          <w:spacing w:val="-2"/>
        </w:rPr>
        <w:t>，雷射銲接因加工光點小、能量集中、銲速快等特性，不僅能加快生產速度，也能兼顧品質，因此國際間掀起一股雷射銲接旋風。隨著雷射銲接技術的快速發展，</w:t>
      </w:r>
      <w:r>
        <w:rPr>
          <w:color w:val="FF0000"/>
          <w:spacing w:val="-2"/>
        </w:rPr>
        <w:t>臺灣</w:t>
      </w:r>
      <w:r>
        <w:rPr>
          <w:spacing w:val="-2"/>
        </w:rPr>
        <w:t>是全球具代表性的加工製造與機械設備出口基地，相關產業也正積極導入雷射銲接技術。</w:t>
      </w:r>
    </w:p>
    <w:p>
      <w:pPr>
        <w:pStyle w:val="BodyText"/>
        <w:spacing w:before="11"/>
        <w:rPr>
          <w:sz w:val="28"/>
        </w:rPr>
      </w:pPr>
    </w:p>
    <w:p>
      <w:pPr>
        <w:pStyle w:val="BodyText"/>
        <w:ind w:left="100"/>
      </w:pPr>
      <w:r>
        <w:rPr>
          <w:spacing w:val="-1"/>
        </w:rPr>
        <w:t>檢測與補償系統 助攻銲接良率</w:t>
      </w:r>
    </w:p>
    <w:p>
      <w:pPr>
        <w:pStyle w:val="BodyText"/>
        <w:rPr>
          <w:sz w:val="34"/>
        </w:rPr>
      </w:pPr>
    </w:p>
    <w:p>
      <w:pPr>
        <w:pStyle w:val="BodyText"/>
        <w:spacing w:line="290" w:lineRule="auto" w:before="1"/>
        <w:ind w:left="100" w:right="119"/>
      </w:pPr>
      <w:r>
        <w:rPr>
          <w:spacing w:val="1"/>
        </w:rPr>
        <w:t>「從傳統走到新技術與應用，雷射運用在未來的 </w:t>
      </w:r>
      <w:r>
        <w:rPr/>
        <w:t>10</w:t>
      </w:r>
      <w:r>
        <w:rPr>
          <w:spacing w:val="25"/>
        </w:rPr>
        <w:t> 至 </w:t>
      </w:r>
      <w:r>
        <w:rPr/>
        <w:t>30</w:t>
      </w:r>
      <w:r>
        <w:rPr>
          <w:spacing w:val="7"/>
        </w:rPr>
        <w:t> 年間，預估會有 </w:t>
      </w:r>
      <w:r>
        <w:rPr/>
        <w:t>2</w:t>
      </w:r>
      <w:r>
        <w:rPr>
          <w:spacing w:val="1"/>
        </w:rPr>
        <w:t> 位數的成長。」工研</w:t>
      </w:r>
      <w:r>
        <w:rPr>
          <w:spacing w:val="-2"/>
        </w:rPr>
        <w:t>院南分院執行長曹芳海進一步分析，尤其在銲接的使用上，相較於傳統銲接銲點大，且必須輸入極高能量才能銲得深，雷射銲接光能照射面積僅傳統銲接的十分之一至百分之一，銲後外形美觀，且</w:t>
      </w:r>
      <w:r>
        <w:rPr/>
        <w:t>能量集中、聚焦，無須太高的能量就能銲得深，減碳效益可達 50% 至 80%，加上雷射銲接速度快</w:t>
      </w:r>
    </w:p>
    <w:p>
      <w:pPr>
        <w:pStyle w:val="BodyText"/>
        <w:spacing w:line="296" w:lineRule="exact"/>
        <w:ind w:left="100"/>
      </w:pPr>
      <w:r>
        <w:rPr>
          <w:spacing w:val="-1"/>
        </w:rPr>
        <w:t>，大規模生產效益更佳。</w:t>
      </w:r>
    </w:p>
    <w:p>
      <w:pPr>
        <w:spacing w:after="0" w:line="296" w:lineRule="exact"/>
        <w:sectPr>
          <w:pgSz w:w="11900" w:h="16840"/>
          <w:pgMar w:top="1500" w:bottom="280" w:left="620" w:right="620"/>
        </w:sectPr>
      </w:pPr>
    </w:p>
    <w:p>
      <w:pPr>
        <w:pStyle w:val="BodyText"/>
        <w:spacing w:line="290" w:lineRule="auto" w:before="21"/>
        <w:ind w:left="100" w:right="239"/>
      </w:pPr>
      <w:r>
        <w:rPr>
          <w:spacing w:val="-2"/>
        </w:rPr>
        <w:t>另外，面臨銲接人力短缺及高技術門檻、作業環境辛苦等挑戰，曹芳海認為導入雷射銲接是相關應</w:t>
      </w:r>
      <w:r>
        <w:rPr/>
        <w:t>用產業必要走的路。其中高能雷射，又稱高功率雷射，其輸入功率超過 1,000 瓦，且為連續輸出</w:t>
      </w:r>
    </w:p>
    <w:p>
      <w:pPr>
        <w:pStyle w:val="BodyText"/>
        <w:spacing w:line="290" w:lineRule="auto"/>
        <w:ind w:left="100" w:right="239"/>
      </w:pPr>
      <w:r>
        <w:rPr>
          <w:spacing w:val="-2"/>
        </w:rPr>
        <w:t>，對於在銲接後必須保有高機械強度與高導電性等需求的應用，像是電動車、建築與能源等產業是一大助力。</w:t>
      </w:r>
    </w:p>
    <w:p>
      <w:pPr>
        <w:pStyle w:val="BodyText"/>
        <w:spacing w:before="11"/>
        <w:rPr>
          <w:sz w:val="28"/>
        </w:rPr>
      </w:pPr>
    </w:p>
    <w:p>
      <w:pPr>
        <w:pStyle w:val="BodyText"/>
        <w:spacing w:line="290" w:lineRule="auto"/>
        <w:ind w:left="100" w:right="239"/>
      </w:pPr>
      <w:r>
        <w:rPr>
          <w:spacing w:val="-2"/>
        </w:rPr>
        <w:t>放眼國際，尤其歐洲國家，高能雷射銲接的應用多已臻成熟，然而需要補足、改善之處也不少。長年浸淫製造現場，工研院南分院經理王雍行看見了產業在導入高能雷射銲接時會遇到的問題。</w:t>
      </w:r>
    </w:p>
    <w:p>
      <w:pPr>
        <w:pStyle w:val="BodyText"/>
        <w:spacing w:before="11"/>
        <w:rPr>
          <w:sz w:val="28"/>
        </w:rPr>
      </w:pPr>
    </w:p>
    <w:p>
      <w:pPr>
        <w:pStyle w:val="BodyText"/>
        <w:spacing w:before="1"/>
        <w:ind w:left="100"/>
      </w:pPr>
      <w:r>
        <w:rPr>
          <w:spacing w:val="-1"/>
        </w:rPr>
        <w:t>「首先，是雷射銲接物件的待銲邊緣需要平整無縫隙，但實務上常見銲接物件的邊緣不平整或彎曲</w:t>
      </w:r>
    </w:p>
    <w:p>
      <w:pPr>
        <w:pStyle w:val="BodyText"/>
        <w:spacing w:line="290" w:lineRule="auto" w:before="62"/>
        <w:ind w:left="100" w:right="239"/>
        <w:jc w:val="both"/>
      </w:pPr>
      <w:r>
        <w:rPr>
          <w:spacing w:val="-2"/>
        </w:rPr>
        <w:t>，就會產生縫隙導致施做困難，兩者勉強銲在一起，成功機率大打折扣。」王雍行說，為此，研發團隊開發出一系列檢測與補償系統，如「銲前檢測技術」，將縫隙太大、尺寸落差過多的物件一一檢測挑出；對於縫隙較小、非直線需轉彎的物件，則透過「智慧銲道追蹤補償技術」，利用不同的銲接參數以及加溫熱能動態調整，讓熱融後的物件得以交融均勻並將縫隙補滿；「對於熔點高，卻又相對較薄的金屬，過往總難免碰到加熱後捲翹變形的難題，團隊也研發出『高效夾持模組』，消除熱應力以抑制變形，讓銲接的效果更臻完美。」</w:t>
      </w:r>
    </w:p>
    <w:p>
      <w:pPr>
        <w:pStyle w:val="BodyText"/>
        <w:spacing w:before="9"/>
        <w:rPr>
          <w:sz w:val="28"/>
        </w:rPr>
      </w:pPr>
    </w:p>
    <w:p>
      <w:pPr>
        <w:pStyle w:val="BodyText"/>
        <w:spacing w:before="1"/>
        <w:ind w:left="100"/>
      </w:pPr>
      <w:r>
        <w:rPr>
          <w:spacing w:val="-1"/>
        </w:rPr>
        <w:t>智慧雷射銲接專家系統 減少成本損耗</w:t>
      </w:r>
    </w:p>
    <w:p>
      <w:pPr>
        <w:pStyle w:val="BodyText"/>
        <w:spacing w:before="12"/>
        <w:rPr>
          <w:sz w:val="33"/>
        </w:rPr>
      </w:pPr>
    </w:p>
    <w:p>
      <w:pPr>
        <w:pStyle w:val="BodyText"/>
        <w:ind w:left="100"/>
      </w:pPr>
      <w:r>
        <w:rPr>
          <w:spacing w:val="-1"/>
        </w:rPr>
        <w:t>銲接物的型態將影響雷射銲接效果，在已知材質的狀況下，可透過檢測或參數調整來提升銲接品質</w:t>
      </w:r>
    </w:p>
    <w:p>
      <w:pPr>
        <w:pStyle w:val="BodyText"/>
        <w:spacing w:before="62"/>
        <w:ind w:left="100"/>
      </w:pPr>
      <w:r>
        <w:rPr>
          <w:spacing w:val="-1"/>
        </w:rPr>
        <w:t>，但對於未知或未曾做過的材料，要怎麼才能確保雷銲成功、品質過關？工研院團隊也有解決方案</w:t>
      </w:r>
    </w:p>
    <w:p>
      <w:pPr>
        <w:spacing w:before="62"/>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王雍行說明，過去業界在進行新材料的雷射銲接之前，為了計算出該材料的雷射吸收率，往往只能以土法煉鋼的試誤法，靠經驗設定一個功率參數進行銲接，銲接完成後再透過機械加工切開，經研磨、腐蝕至平滑後，再放置顯微鏡下觀察其銲接深度與寬度是否達到標準，常需要來來回回調整</w:t>
      </w:r>
    </w:p>
    <w:p>
      <w:pPr>
        <w:pStyle w:val="BodyText"/>
        <w:spacing w:line="290" w:lineRule="auto"/>
        <w:ind w:left="100" w:right="119"/>
        <w:jc w:val="both"/>
      </w:pPr>
      <w:r>
        <w:rPr/>
        <w:t>，少說得做個 10 幾、20 次後，才能得到一個完美的參數，不僅耗時費日，成本的消耗更是一大損</w:t>
      </w:r>
      <w:r>
        <w:rPr>
          <w:spacing w:val="-6"/>
        </w:rPr>
        <w:t>失。</w:t>
      </w:r>
    </w:p>
    <w:p>
      <w:pPr>
        <w:pStyle w:val="BodyText"/>
        <w:spacing w:before="10"/>
        <w:rPr>
          <w:sz w:val="28"/>
        </w:rPr>
      </w:pPr>
    </w:p>
    <w:p>
      <w:pPr>
        <w:pStyle w:val="BodyText"/>
        <w:spacing w:line="290" w:lineRule="auto" w:before="1"/>
        <w:ind w:left="100" w:right="239"/>
        <w:jc w:val="both"/>
      </w:pPr>
      <w:r>
        <w:rPr>
          <w:spacing w:val="-2"/>
        </w:rPr>
        <w:t>為解決此問題，團隊設計出「智慧雷射銲接專家系統」，使用者僅須輸入雷射功率、銲接速度以及路徑，系統即能透過計算反推新材料的吸收率，得出可能的銲接深度、寬度、機械強度、抗衝擊等</w:t>
      </w:r>
      <w:r>
        <w:rPr/>
        <w:t>數據。王雍行坦言，現階段該系統所推估參數正確率約 7 到 8 成，雖還未達百分之百，「但至少</w:t>
      </w:r>
      <w:r>
        <w:rPr>
          <w:spacing w:val="-2"/>
        </w:rPr>
        <w:t>可以得出一個參數雛形，後續再調整數次就能定案，大幅降低試誤次數。」</w:t>
      </w:r>
    </w:p>
    <w:p>
      <w:pPr>
        <w:pStyle w:val="BodyText"/>
        <w:spacing w:before="10"/>
        <w:rPr>
          <w:sz w:val="28"/>
        </w:rPr>
      </w:pPr>
    </w:p>
    <w:p>
      <w:pPr>
        <w:pStyle w:val="BodyText"/>
        <w:ind w:left="100"/>
      </w:pPr>
      <w:r>
        <w:rPr>
          <w:spacing w:val="-1"/>
        </w:rPr>
        <w:t>從核心技術到落地普及 雷銲產業漸露曙光</w:t>
      </w:r>
    </w:p>
    <w:p>
      <w:pPr>
        <w:pStyle w:val="BodyText"/>
        <w:rPr>
          <w:sz w:val="34"/>
        </w:rPr>
      </w:pPr>
    </w:p>
    <w:p>
      <w:pPr>
        <w:pStyle w:val="BodyText"/>
        <w:spacing w:line="290" w:lineRule="auto"/>
        <w:ind w:left="100" w:right="239"/>
        <w:jc w:val="both"/>
      </w:pPr>
      <w:r>
        <w:rPr>
          <w:spacing w:val="-2"/>
        </w:rPr>
        <w:t>「我們最大的成就感來自將高能雷射銲接應用落實到產業，」曹芳海說，高能雷射銲接是帶動產業升級的重點技術，短期以研發與布局核心技術切入，以特色化光路、智慧化製程來凸顯技術差異性與價值；中期則布建雷銲試製示範場域，以製程應用先行，走向國產化模組自主，進而達成國產設備的擴散；長期則規畫串接公協會與學界，達到技術落地普及與人才培育的目標。</w:t>
      </w:r>
    </w:p>
    <w:p>
      <w:pPr>
        <w:pStyle w:val="BodyText"/>
        <w:spacing w:before="11"/>
        <w:rPr>
          <w:sz w:val="28"/>
        </w:rPr>
      </w:pPr>
    </w:p>
    <w:p>
      <w:pPr>
        <w:pStyle w:val="BodyText"/>
        <w:ind w:left="100"/>
      </w:pPr>
      <w:r>
        <w:rPr>
          <w:spacing w:val="1"/>
        </w:rPr>
        <w:t>「目前研發團隊已將成果實際應用於產線，」曹芳海說，截至 </w:t>
      </w:r>
      <w:r>
        <w:rPr/>
        <w:t>2021</w:t>
      </w:r>
      <w:r>
        <w:rPr>
          <w:spacing w:val="-1"/>
        </w:rPr>
        <w:t> 年底，已與螺絲扣件、電動巴</w:t>
      </w:r>
    </w:p>
    <w:p>
      <w:pPr>
        <w:spacing w:after="0"/>
        <w:sectPr>
          <w:pgSz w:w="11900" w:h="16840"/>
          <w:pgMar w:top="1160" w:bottom="280" w:left="620" w:right="620"/>
        </w:sectPr>
      </w:pPr>
    </w:p>
    <w:p>
      <w:pPr>
        <w:pStyle w:val="BodyText"/>
        <w:spacing w:before="21"/>
        <w:ind w:left="100"/>
      </w:pPr>
      <w:r>
        <w:rPr>
          <w:spacing w:val="-1"/>
        </w:rPr>
        <w:t>士、熱交換器、鋰電池模組、電子產業管件工程系統及雷射設備等大廠建立示範產線，並有雷射源</w:t>
      </w:r>
    </w:p>
    <w:p>
      <w:pPr>
        <w:pStyle w:val="BodyText"/>
        <w:spacing w:line="290" w:lineRule="auto" w:before="63"/>
        <w:ind w:left="100" w:right="239"/>
      </w:pPr>
      <w:r>
        <w:rPr/>
        <w:pict>
          <v:line style="position:absolute;mso-position-horizontal-relative:page;mso-position-vertical-relative:paragraph;z-index:19726336" from="96pt,38.064529pt" to="120pt,38.064529pt" stroked="true" strokeweight=".8pt" strokecolor="#ff0000">
            <v:stroke dashstyle="solid"/>
            <w10:wrap type="none"/>
          </v:line>
        </w:pict>
      </w:r>
      <w:r>
        <w:rPr>
          <w:spacing w:val="-2"/>
        </w:rPr>
        <w:t>、銲接頭、鏡組、雷射控制器與雷射設備業者加入國產雷銲供應鏈，落地商轉。帶動應用產業轉型升級之餘，</w:t>
      </w:r>
      <w:r>
        <w:rPr>
          <w:color w:val="FF0000"/>
          <w:spacing w:val="-2"/>
        </w:rPr>
        <w:t>臺灣</w:t>
      </w:r>
      <w:r>
        <w:rPr>
          <w:spacing w:val="-2"/>
        </w:rPr>
        <w:t>雷銲產業也在團隊積極推動下漸露曙光。</w:t>
      </w:r>
    </w:p>
    <w:p>
      <w:pPr>
        <w:pStyle w:val="BodyText"/>
        <w:spacing w:before="11"/>
        <w:rPr>
          <w:sz w:val="28"/>
        </w:rPr>
      </w:pPr>
    </w:p>
    <w:p>
      <w:pPr>
        <w:pStyle w:val="BodyText"/>
        <w:ind w:left="100"/>
      </w:pPr>
      <w:r>
        <w:rPr>
          <w:spacing w:val="3"/>
        </w:rPr>
        <w:t>轉載自《工業技術與資訊》月刊第 </w:t>
      </w:r>
      <w:r>
        <w:rPr/>
        <w:t>364</w:t>
      </w:r>
      <w:r>
        <w:rPr>
          <w:spacing w:val="31"/>
        </w:rPr>
        <w:t> 期 </w:t>
      </w:r>
      <w:r>
        <w:rPr/>
        <w:t>2022</w:t>
      </w:r>
      <w:r>
        <w:rPr>
          <w:spacing w:val="32"/>
        </w:rPr>
        <w:t> 年 </w:t>
      </w:r>
      <w:r>
        <w:rPr/>
        <w:t>7 月號，未經授權不得轉載。</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[202208141372653]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2022-08-14</w:t>
      </w:r>
      <w:r>
        <w:rPr>
          <w:spacing w:val="12"/>
          <w:w w:val="110"/>
          <w:sz w:val="28"/>
        </w:rPr>
        <w:t> </w:t>
      </w:r>
      <w:r>
        <w:rPr>
          <w:spacing w:val="-2"/>
          <w:w w:val="110"/>
          <w:sz w:val="28"/>
        </w:rPr>
        <w:t>(11:00)</w:t>
      </w:r>
    </w:p>
    <w:p>
      <w:pPr>
        <w:spacing w:line="249" w:lineRule="auto" w:before="12"/>
        <w:ind w:left="100" w:right="7759" w:firstLine="0"/>
        <w:jc w:val="left"/>
        <w:rPr>
          <w:sz w:val="28"/>
        </w:rPr>
      </w:pPr>
      <w:r>
        <w:rPr>
          <w:sz w:val="28"/>
        </w:rPr>
        <w:t>網站(URL連接) | 文教</w:t>
      </w:r>
      <w:r>
        <w:rPr>
          <w:spacing w:val="10"/>
          <w:sz w:val="28"/>
        </w:rPr>
        <w:t>字數: </w:t>
      </w:r>
      <w:r>
        <w:rPr>
          <w:sz w:val="28"/>
        </w:rPr>
        <w:t>1112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30432;mso-wrap-distance-left:0;mso-wrap-distance-right:0" id="docshape328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新北辦新興運動暑期營隊 首推冬奧項目冰石壺</w:t>
      </w:r>
    </w:p>
    <w:p>
      <w:pPr>
        <w:pStyle w:val="BodyText"/>
        <w:spacing w:before="12"/>
        <w:rPr>
          <w:sz w:val="22"/>
        </w:rPr>
      </w:pPr>
      <w:r>
        <w:rPr/>
        <w:pict>
          <v:shape style="position:absolute;margin-left:36pt;margin-top:15.723047pt;width:523pt;height:.1pt;mso-position-horizontal-relative:page;mso-position-vertical-relative:paragraph;z-index:-11729920;mso-wrap-distance-left:0;mso-wrap-distance-right:0" id="docshape328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：https://udn.com/news/story/6885/6535918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9727872" from="180pt,34.914532pt" to="204pt,34.914532pt" stroked="true" strokeweight=".8pt" strokecolor="#ff0000">
            <v:stroke dashstyle="solid"/>
            <w10:wrap type="none"/>
          </v:line>
        </w:pict>
      </w:r>
      <w:r>
        <w:rPr>
          <w:spacing w:val="-2"/>
        </w:rPr>
        <w:t>新北教育局推出中小學新興運動暑期育樂營，包含輕艇、划船及冰石壺，共3種類各2梯次。其中最</w:t>
      </w:r>
      <w:r>
        <w:rPr>
          <w:spacing w:val="-2"/>
        </w:rPr>
        <w:t>特別的是冰石壺營隊，雖然</w:t>
      </w:r>
      <w:r>
        <w:rPr>
          <w:color w:val="FF0000"/>
          <w:spacing w:val="-2"/>
        </w:rPr>
        <w:t>台灣</w:t>
      </w:r>
      <w:r>
        <w:rPr>
          <w:spacing w:val="-2"/>
        </w:rPr>
        <w:t>冰上設施匱乏，但新北與中華民國冰石壺協會合作，利用土城國民運動中心冰宮場館開辦營隊。參與營隊同學說，之前完全不知道有冰石壺這項運動，能夠體驗真的太幸運了。</w:t>
      </w:r>
    </w:p>
    <w:p>
      <w:pPr>
        <w:pStyle w:val="BodyText"/>
        <w:spacing w:before="11"/>
        <w:rPr>
          <w:sz w:val="28"/>
        </w:rPr>
      </w:pPr>
    </w:p>
    <w:p>
      <w:pPr>
        <w:pStyle w:val="BodyText"/>
        <w:spacing w:line="290" w:lineRule="auto"/>
        <w:ind w:left="100" w:right="239"/>
        <w:jc w:val="both"/>
      </w:pPr>
      <w:r>
        <w:rPr>
          <w:spacing w:val="-2"/>
        </w:rPr>
        <w:t>教育局說，因應全中運近年新增必辦運動種類，積極辦理暑期育樂營，提供學童認識新興運動的機會並產生興趣。新北市也將持續完善新興運動培訓及升學管道，全力將績優運動選手根留新北在地</w:t>
      </w:r>
      <w:r>
        <w:rPr>
          <w:spacing w:val="-4"/>
        </w:rPr>
        <w:t>就學。</w:t>
      </w:r>
    </w:p>
    <w:p>
      <w:pPr>
        <w:pStyle w:val="BodyText"/>
        <w:spacing w:before="11"/>
        <w:rPr>
          <w:sz w:val="28"/>
        </w:rPr>
      </w:pPr>
    </w:p>
    <w:p>
      <w:pPr>
        <w:pStyle w:val="BodyText"/>
        <w:spacing w:line="290" w:lineRule="auto"/>
        <w:ind w:left="100" w:right="119"/>
      </w:pPr>
      <w:r>
        <w:rPr>
          <w:spacing w:val="-2"/>
        </w:rPr>
        <w:t>中小學新興運動暑期育樂營於7月18日至8月4日舉辦，碧華國中在微風運河辦理輕艇暑期育樂營，招</w:t>
      </w:r>
      <w:r>
        <w:rPr>
          <w:spacing w:val="-2"/>
        </w:rPr>
        <w:t>收新北市熱愛水上運動的五、六年級國小學童，進行水上安全教育、岸上及水上划槳操作、水上操艇、翻艇自救及輕艇體驗等一系列課程。結束後，參與課程的學生及家長們反應相當熱烈，紛紛詢問明年營隊是否繼續開辦。</w:t>
      </w:r>
    </w:p>
    <w:p>
      <w:pPr>
        <w:pStyle w:val="BodyText"/>
        <w:spacing w:before="11"/>
        <w:rPr>
          <w:sz w:val="28"/>
        </w:rPr>
      </w:pPr>
    </w:p>
    <w:p>
      <w:pPr>
        <w:pStyle w:val="BodyText"/>
        <w:spacing w:line="290" w:lineRule="auto"/>
        <w:ind w:left="100" w:right="239"/>
        <w:jc w:val="both"/>
      </w:pPr>
      <w:r>
        <w:rPr>
          <w:spacing w:val="-2"/>
        </w:rPr>
        <w:t>鷺江國中則在校內划船機教室及微風運河，開辦划船暑期育樂營，招收國小高年級學童，課程包含認識船和槳的構造基本及觀看划船比賽影片；體驗陸上划船機、練習手動、身動、蹬腿、全程划船後，再實際下水體驗划船。</w:t>
      </w:r>
    </w:p>
    <w:p>
      <w:pPr>
        <w:pStyle w:val="BodyText"/>
        <w:spacing w:before="11"/>
        <w:rPr>
          <w:sz w:val="28"/>
        </w:rPr>
      </w:pPr>
    </w:p>
    <w:p>
      <w:pPr>
        <w:pStyle w:val="BodyText"/>
        <w:ind w:left="100"/>
      </w:pPr>
      <w:r>
        <w:rPr>
          <w:spacing w:val="-1"/>
        </w:rPr>
        <w:t>今年升上鷺江國中體育班七年級的林鈞泓說，自己體驗的是兩人雙槳的船，划的過程中，一開始雖</w:t>
      </w:r>
    </w:p>
    <w:p>
      <w:pPr>
        <w:spacing w:after="0"/>
        <w:sectPr>
          <w:pgSz w:w="11900" w:h="16840"/>
          <w:pgMar w:top="1500" w:bottom="280" w:left="620" w:right="620"/>
        </w:sectPr>
      </w:pPr>
    </w:p>
    <w:p>
      <w:pPr>
        <w:pStyle w:val="BodyText"/>
        <w:spacing w:line="290" w:lineRule="auto" w:before="21"/>
        <w:ind w:left="100" w:right="239"/>
      </w:pPr>
      <w:r>
        <w:rPr>
          <w:spacing w:val="-2"/>
        </w:rPr>
        <w:t>然有點緊張導致手忙腳亂，但教練們都很有耐心地指導肢體協調與身體平衡的訣竅，自己也慢慢進入狀况，真開心能參加這次的划船課！</w:t>
      </w:r>
    </w:p>
    <w:p>
      <w:pPr>
        <w:pStyle w:val="BodyText"/>
        <w:spacing w:before="12"/>
        <w:rPr>
          <w:sz w:val="28"/>
        </w:rPr>
      </w:pPr>
    </w:p>
    <w:p>
      <w:pPr>
        <w:pStyle w:val="BodyText"/>
        <w:ind w:left="100"/>
      </w:pPr>
      <w:r>
        <w:rPr/>
        <w:pict>
          <v:shape style="position:absolute;margin-left:384pt;margin-top:16.914532pt;width:24pt;height:.1pt;mso-position-horizontal-relative:page;mso-position-vertical-relative:paragraph;z-index:-11728896;mso-wrap-distance-left:0;mso-wrap-distance-right:0" id="docshape3287" coordorigin="7680,338" coordsize="480,0" path="m7680,338l8160,338e" filled="false" stroked="true" strokeweight=".8pt" strokecolor="#ff0000">
            <v:path arrowok="t"/>
            <v:stroke dashstyle="solid"/>
            <w10:wrap type="topAndBottom"/>
          </v:shape>
        </w:pict>
      </w:r>
      <w:r>
        <w:rPr/>
        <w:t>而暑期育樂營最特別的是冰石壺，該項運動是冬奧必辦項目，雖然</w:t>
      </w:r>
      <w:r>
        <w:rPr>
          <w:color w:val="FF0000"/>
        </w:rPr>
        <w:t>台灣</w:t>
      </w:r>
      <w:r>
        <w:rPr>
          <w:spacing w:val="-1"/>
        </w:rPr>
        <w:t>冰上設施匱乏、冰場數量少</w:t>
      </w:r>
    </w:p>
    <w:p>
      <w:pPr>
        <w:pStyle w:val="BodyText"/>
        <w:spacing w:line="290" w:lineRule="auto" w:before="13"/>
        <w:ind w:left="100" w:right="119"/>
      </w:pPr>
      <w:r>
        <w:rPr>
          <w:spacing w:val="-2"/>
        </w:rPr>
        <w:t>，但新北市與中華民國冰石壺協會合作開辦冰石壺育樂營，由土城國中、中正國中2校利用土城國民</w:t>
      </w:r>
      <w:r>
        <w:rPr>
          <w:spacing w:val="-2"/>
        </w:rPr>
        <w:t>運動中心冰宮場館辦理。</w:t>
      </w:r>
    </w:p>
    <w:p>
      <w:pPr>
        <w:pStyle w:val="BodyText"/>
        <w:spacing w:before="12"/>
        <w:rPr>
          <w:sz w:val="28"/>
        </w:rPr>
      </w:pPr>
    </w:p>
    <w:p>
      <w:pPr>
        <w:pStyle w:val="BodyText"/>
        <w:spacing w:line="290" w:lineRule="auto"/>
        <w:ind w:left="100" w:right="239"/>
        <w:jc w:val="both"/>
      </w:pPr>
      <w:r>
        <w:rPr>
          <w:spacing w:val="-2"/>
        </w:rPr>
        <w:t>營隊先讓學生快速了解冰石壺的規則及歷史，再到冰面上進行實作訓練，課程包含冰上自我保護、擲壺、刷冰分解動作練習、動作調整、戰術分析及地壺課程、最後是分組團隊練習比賽。參與營隊的中正國中林璟雅同學說，之前完全不知道有冰石壺這種運動，兩周的課程，讓自己從不會玩到能夠自己判斷丟壺的時機、能獨立思考戰術並學會和隊友合作協調的策略，有機會參與這麼棒的體驗活動真的太幸運了。碧華國中在微風運河辦理輕艇暑期育樂營，招收新北市熱愛水上運動的五、六</w:t>
      </w:r>
      <w:r>
        <w:rPr>
          <w:spacing w:val="-1"/>
        </w:rPr>
        <w:t>年級國小學童。圖／新北教育局提供鷺江國中在校內划船機教室及微風運河，開辦划船暑期育樂營</w:t>
      </w:r>
    </w:p>
    <w:p>
      <w:pPr>
        <w:pStyle w:val="BodyText"/>
        <w:spacing w:line="290" w:lineRule="auto"/>
        <w:ind w:left="100" w:right="239"/>
        <w:jc w:val="both"/>
      </w:pPr>
      <w:r>
        <w:rPr>
          <w:spacing w:val="-2"/>
        </w:rPr>
        <w:t>。圖／新北教育局提供新北市與中華民國冰石壺協會合作開辦冰石壺育樂營。圖／新北教育局提供</w:t>
      </w:r>
      <w:r>
        <w:rPr>
          <w:spacing w:val="-2"/>
        </w:rPr>
        <w:t>新北教育局推出中小學新興運動暑期育樂營，包含輕艇、划船及冰石壺，共3種類各2梯次。圖／新北教育局提供</w:t>
      </w:r>
    </w:p>
    <w:p>
      <w:pPr>
        <w:pStyle w:val="BodyText"/>
        <w:spacing w:before="8"/>
        <w:rPr>
          <w:sz w:val="28"/>
        </w:rPr>
      </w:pPr>
    </w:p>
    <w:p>
      <w:pPr>
        <w:pStyle w:val="BodyText"/>
        <w:ind w:left="100"/>
      </w:pPr>
      <w:r>
        <w:rPr>
          <w:spacing w:val="-2"/>
        </w:rPr>
        <w:t>【文教熱話題】</w:t>
      </w:r>
    </w:p>
    <w:p>
      <w:pPr>
        <w:pStyle w:val="BodyText"/>
        <w:rPr>
          <w:sz w:val="34"/>
        </w:rPr>
      </w:pPr>
    </w:p>
    <w:p>
      <w:pPr>
        <w:pStyle w:val="ListParagraph"/>
        <w:numPr>
          <w:ilvl w:val="0"/>
          <w:numId w:val="87"/>
        </w:numPr>
        <w:tabs>
          <w:tab w:pos="340" w:val="left" w:leader="none"/>
        </w:tabs>
        <w:spacing w:line="240" w:lineRule="auto" w:before="1" w:after="0"/>
        <w:ind w:left="340" w:right="0" w:hanging="240"/>
        <w:jc w:val="left"/>
        <w:rPr>
          <w:sz w:val="24"/>
        </w:rPr>
      </w:pPr>
      <w:r>
        <w:rPr>
          <w:spacing w:val="-1"/>
          <w:sz w:val="24"/>
        </w:rPr>
        <w:t>考生快來查…大學分發入學今放榜 錄取率預估再創新高</w:t>
      </w:r>
    </w:p>
    <w:p>
      <w:pPr>
        <w:pStyle w:val="BodyText"/>
        <w:spacing w:before="12"/>
        <w:rPr>
          <w:sz w:val="33"/>
        </w:rPr>
      </w:pPr>
    </w:p>
    <w:p>
      <w:pPr>
        <w:pStyle w:val="ListParagraph"/>
        <w:numPr>
          <w:ilvl w:val="0"/>
          <w:numId w:val="87"/>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728384;mso-wrap-distance-left:0;mso-wrap-distance-right:0" id="docshape3288"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87"/>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4"/>
          <w:sz w:val="24"/>
        </w:rPr>
        <w:t>小學微風</w:t>
      </w:r>
    </w:p>
    <w:p>
      <w:pPr>
        <w:pStyle w:val="BodyText"/>
      </w:pPr>
    </w:p>
    <w:p>
      <w:pPr>
        <w:pStyle w:val="BodyText"/>
      </w:pPr>
    </w:p>
    <w:p>
      <w:pPr>
        <w:pStyle w:val="BodyText"/>
      </w:pPr>
    </w:p>
    <w:p>
      <w:pPr>
        <w:pStyle w:val="BodyText"/>
        <w:spacing w:before="185"/>
        <w:ind w:left="100"/>
      </w:pPr>
      <w:r>
        <w:rPr>
          <w:spacing w:val="-2"/>
          <w:w w:val="110"/>
        </w:rPr>
        <w:t>文章編號: [202208142365806]</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2022-08-14</w:t>
      </w:r>
      <w:r>
        <w:rPr>
          <w:spacing w:val="12"/>
          <w:w w:val="110"/>
          <w:sz w:val="28"/>
        </w:rPr>
        <w:t> </w:t>
      </w:r>
      <w:r>
        <w:rPr>
          <w:spacing w:val="-2"/>
          <w:w w:val="110"/>
          <w:sz w:val="28"/>
        </w:rPr>
        <w:t>(08:59)</w:t>
      </w:r>
    </w:p>
    <w:p>
      <w:pPr>
        <w:spacing w:line="249" w:lineRule="auto" w:before="12"/>
        <w:ind w:left="100" w:right="7759" w:firstLine="0"/>
        <w:jc w:val="left"/>
        <w:rPr>
          <w:sz w:val="28"/>
        </w:rPr>
      </w:pPr>
      <w:r>
        <w:rPr>
          <w:sz w:val="28"/>
        </w:rPr>
        <w:t>網站(URL連接) | 社會</w:t>
      </w:r>
      <w:r>
        <w:rPr>
          <w:spacing w:val="10"/>
          <w:sz w:val="28"/>
        </w:rPr>
        <w:t>字數: </w:t>
      </w:r>
      <w:r>
        <w:rPr>
          <w:sz w:val="28"/>
        </w:rPr>
        <w:t>3026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27872;mso-wrap-distance-left:0;mso-wrap-distance-right:0" id="docshape328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3"/>
          <w:sz w:val="28"/>
        </w:rPr>
        <w:t>老翁銀行存款五百萬、土地兩筆+穩收租店面 尋特定人士或機構照顧身障子女</w:t>
      </w:r>
    </w:p>
    <w:p>
      <w:pPr>
        <w:pStyle w:val="BodyText"/>
        <w:spacing w:before="12"/>
        <w:rPr>
          <w:sz w:val="22"/>
        </w:rPr>
      </w:pPr>
      <w:r>
        <w:rPr/>
        <w:pict>
          <v:shape style="position:absolute;margin-left:36pt;margin-top:15.723047pt;width:523pt;height:.1pt;mso-position-horizontal-relative:page;mso-position-vertical-relative:paragraph;z-index:-11727360;mso-wrap-distance-left:0;mso-wrap-distance-right:0" id="docshape329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：https://udn.com/news/story/7321/6535792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李永然律師、陳淑芬律師</w:t>
      </w:r>
    </w:p>
    <w:p>
      <w:pPr>
        <w:pStyle w:val="BodyText"/>
        <w:rPr>
          <w:sz w:val="34"/>
        </w:rPr>
      </w:pPr>
    </w:p>
    <w:p>
      <w:pPr>
        <w:pStyle w:val="BodyText"/>
        <w:spacing w:before="1"/>
        <w:ind w:left="100"/>
      </w:pPr>
      <w:r>
        <w:rPr/>
        <w:pict>
          <v:shape style="position:absolute;margin-left:84pt;margin-top:16.964531pt;width:24pt;height:.1pt;mso-position-horizontal-relative:page;mso-position-vertical-relative:paragraph;z-index:-11726848;mso-wrap-distance-left:0;mso-wrap-distance-right:0" id="docshape3291" coordorigin="1680,339" coordsize="480,0" path="m1680,339l2160,339e" filled="false" stroked="true" strokeweight=".8pt" strokecolor="#ff0000">
            <v:path arrowok="t"/>
            <v:stroke dashstyle="solid"/>
            <w10:wrap type="topAndBottom"/>
          </v:shape>
        </w:pict>
      </w:r>
      <w:r>
        <w:rPr/>
        <w:t>近年來在</w:t>
      </w:r>
      <w:r>
        <w:rPr>
          <w:color w:val="FF0000"/>
        </w:rPr>
        <w:t>台灣</w:t>
      </w:r>
      <w:r>
        <w:rPr>
          <w:spacing w:val="-1"/>
        </w:rPr>
        <w:t>常有人在探討「企業傳承」、「家族傳承」，注意家族傳承乃為避免被繼承人身後</w:t>
      </w:r>
    </w:p>
    <w:p>
      <w:pPr>
        <w:pStyle w:val="BodyText"/>
        <w:spacing w:before="13"/>
        <w:ind w:left="100"/>
      </w:pPr>
      <w:r>
        <w:rPr>
          <w:spacing w:val="-1"/>
        </w:rPr>
        <w:t>，造成家族間爭產的糾紛。生前規劃家族傳承可運用之工具甚多，如「閉鎖性公司」、「家族憲章</w:t>
      </w:r>
    </w:p>
    <w:p>
      <w:pPr>
        <w:pStyle w:val="BodyText"/>
        <w:spacing w:line="290" w:lineRule="auto" w:before="63"/>
        <w:ind w:left="100" w:right="239"/>
      </w:pPr>
      <w:r>
        <w:rPr>
          <w:spacing w:val="-2"/>
        </w:rPr>
        <w:t>」、「家族辦公室」、「遺囑」、「信託」……等等。而筆者在本文僅針對「意定監護」、「遺囑信託」與「遺囑中指定執行人」等問題進行探討。</w:t>
      </w:r>
    </w:p>
    <w:p>
      <w:pPr>
        <w:pStyle w:val="BodyText"/>
        <w:spacing w:before="11"/>
        <w:rPr>
          <w:sz w:val="28"/>
        </w:rPr>
      </w:pPr>
    </w:p>
    <w:p>
      <w:pPr>
        <w:pStyle w:val="BodyText"/>
        <w:spacing w:line="290" w:lineRule="auto"/>
        <w:ind w:left="100" w:right="239"/>
      </w:pPr>
      <w:r>
        <w:rPr>
          <w:spacing w:val="-2"/>
        </w:rPr>
        <w:t>我國《民法》親屬編已於108年6月19日修正通過新增「意定監護制度」，透過該制度，表示對本人</w:t>
      </w:r>
      <w:r>
        <w:rPr>
          <w:spacing w:val="-1"/>
        </w:rPr>
        <w:t>之意思自主之尊重，替代法院依職權選定監護人。民眾為了避免將來子女、配偶對於監護人之紛糾</w:t>
      </w:r>
    </w:p>
    <w:p>
      <w:pPr>
        <w:pStyle w:val="BodyText"/>
        <w:spacing w:line="297" w:lineRule="exact"/>
        <w:ind w:left="100"/>
      </w:pPr>
      <w:r>
        <w:rPr>
          <w:spacing w:val="-1"/>
        </w:rPr>
        <w:t>，當然可以在自己的意思健全時，預先安排選定將來自已的監護人選，此即「意定監護制度」契約</w:t>
      </w:r>
    </w:p>
    <w:p>
      <w:pPr>
        <w:spacing w:before="62"/>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既然意定監護制度是具有「契約」的性質，故應有契約當事人之意思表示合致，始能構成契約之生</w:t>
      </w:r>
      <w:r>
        <w:rPr>
          <w:spacing w:val="-2"/>
        </w:rPr>
        <w:t>效要件之一。此可參見《民法》第1113條之2第1項「稱意定監護者，謂本人與受任人約定，於本人受監護宣告時，受任人允為擔任監護人之契約。」之規定，由該條文之規定可知，《民法》親屬編之意定監護制度具有「委任契約」之性質。</w:t>
      </w:r>
    </w:p>
    <w:p>
      <w:pPr>
        <w:pStyle w:val="BodyText"/>
        <w:spacing w:before="11"/>
        <w:rPr>
          <w:sz w:val="28"/>
        </w:rPr>
      </w:pPr>
    </w:p>
    <w:p>
      <w:pPr>
        <w:pStyle w:val="BodyText"/>
        <w:spacing w:line="290" w:lineRule="auto"/>
        <w:ind w:left="100" w:right="239"/>
      </w:pPr>
      <w:r>
        <w:rPr>
          <w:spacing w:val="-2"/>
        </w:rPr>
        <w:t>受任人也可以是一人或者數人，監護人若數人時，除約定分別執行職務外，應共同執行執務，也就</w:t>
      </w:r>
      <w:r>
        <w:rPr>
          <w:spacing w:val="-1"/>
        </w:rPr>
        <w:t>是「共同監護」之概念，例如：約定日常生活照護由甲來擔任之，而財產之處分由甲、乙共同決定</w:t>
      </w:r>
    </w:p>
    <w:p>
      <w:pPr>
        <w:spacing w:after="0" w:line="290" w:lineRule="auto"/>
        <w:sectPr>
          <w:pgSz w:w="11900" w:h="16840"/>
          <w:pgMar w:top="1500" w:bottom="280" w:left="620" w:right="620"/>
        </w:sectPr>
      </w:pPr>
    </w:p>
    <w:p>
      <w:pPr>
        <w:pStyle w:val="BodyText"/>
        <w:spacing w:before="21"/>
        <w:ind w:left="100"/>
      </w:pPr>
      <w:r>
        <w:rPr/>
        <w:t>，此可參見《民法》第1113條之2第2</w:t>
      </w:r>
      <w:r>
        <w:rPr>
          <w:spacing w:val="-2"/>
        </w:rPr>
        <w:t>項之規定。</w:t>
      </w:r>
    </w:p>
    <w:p>
      <w:pPr>
        <w:pStyle w:val="BodyText"/>
        <w:rPr>
          <w:sz w:val="34"/>
        </w:rPr>
      </w:pPr>
    </w:p>
    <w:p>
      <w:pPr>
        <w:pStyle w:val="BodyText"/>
        <w:spacing w:line="290" w:lineRule="auto" w:before="1"/>
        <w:ind w:left="100" w:right="239"/>
      </w:pPr>
      <w:r>
        <w:rPr>
          <w:spacing w:val="-2"/>
        </w:rPr>
        <w:t>又應注意「意定監護契約」，應經過「公證人」之公證始生效力，亦即意定監護契約之訂立或變更應由「公證人」作成公證書始為成立；且公證人作成公證書後七日內，以「書面」通知本人住所地之法院。前項公證，應有本人及受任人在場向公證人表明其合意，始得為之；亦即不能採代理的方</w:t>
      </w:r>
      <w:r>
        <w:rPr>
          <w:spacing w:val="-2"/>
        </w:rPr>
        <w:t>式為之，而最後「意定監護契約」於本人受監護宣告時，才會發生效力(參見《民法》第1113條之</w:t>
      </w:r>
      <w:r>
        <w:rPr>
          <w:spacing w:val="80"/>
          <w:w w:val="150"/>
        </w:rPr>
        <w:t> </w:t>
      </w:r>
      <w:r>
        <w:rPr>
          <w:spacing w:val="-4"/>
        </w:rPr>
        <w:t>3)。</w:t>
      </w:r>
    </w:p>
    <w:p>
      <w:pPr>
        <w:pStyle w:val="BodyText"/>
        <w:spacing w:before="10"/>
        <w:rPr>
          <w:sz w:val="28"/>
        </w:rPr>
      </w:pPr>
    </w:p>
    <w:p>
      <w:pPr>
        <w:pStyle w:val="BodyText"/>
        <w:spacing w:line="290" w:lineRule="auto"/>
        <w:ind w:left="100" w:right="119"/>
      </w:pPr>
      <w:r>
        <w:rPr>
          <w:w w:val="100"/>
        </w:rPr>
        <w:t>（</w:t>
      </w:r>
      <w:r>
        <w:rPr>
          <w:spacing w:val="-1"/>
          <w:w w:val="100"/>
        </w:rPr>
        <w:t>本文出自《家族傳承、不動產信託與借名登記法律手冊》，未經同意禁止轉載。)而且受監護人已</w:t>
      </w:r>
      <w:r>
        <w:rPr/>
        <w:t>訂有「意定監護契約」，應以意定監護契約之受任人為監護人；並且可約定受任人執行監護職務時</w:t>
      </w:r>
      <w:r>
        <w:rPr>
          <w:w w:val="100"/>
        </w:rPr>
        <w:t>不受《民法》第1101條第2項及第3項之限制，因為依照《民法》第1101條第2項及第3項之規定，監</w:t>
      </w:r>
      <w:r>
        <w:rPr/>
        <w:t>護人非經法院許可不得代理受監護人購置或處分不動產，或代理受監護人就其居住之房地出租、供他人使用或終止租約等行為，且監護人不得以受監護人之財產為積極的投資行為，但可以購買公債</w:t>
      </w:r>
    </w:p>
    <w:p>
      <w:pPr>
        <w:pStyle w:val="BodyText"/>
        <w:spacing w:line="296" w:lineRule="exact"/>
        <w:ind w:left="100"/>
      </w:pPr>
      <w:r>
        <w:rPr>
          <w:spacing w:val="-1"/>
        </w:rPr>
        <w:t>、國庫券、中央銀行儲蓄券、金融債券、可轉讓定期存單、金融機構承兌匯票或保證商業本票。</w:t>
      </w:r>
    </w:p>
    <w:p>
      <w:pPr>
        <w:pStyle w:val="BodyText"/>
        <w:rPr>
          <w:sz w:val="34"/>
        </w:rPr>
      </w:pPr>
    </w:p>
    <w:p>
      <w:pPr>
        <w:pStyle w:val="BodyText"/>
        <w:spacing w:line="290" w:lineRule="auto"/>
        <w:ind w:left="100" w:right="239"/>
        <w:jc w:val="both"/>
      </w:pPr>
      <w:r>
        <w:rPr>
          <w:spacing w:val="-2"/>
        </w:rPr>
        <w:t>可知在沒有意定監護契約之情況下，監護人執行職務時，會受到很多法律強行規定之限制，有時對於受監護宣告人之照顧會產生無法提供即時及有效之照顧，尤其是受監護宣告人僅有房地產但現金不足，無法給予受監護人一個良好的照顧及服務時，即無法符合受監護人之最佳利益。</w:t>
      </w:r>
    </w:p>
    <w:p>
      <w:pPr>
        <w:pStyle w:val="BodyText"/>
        <w:spacing w:before="11"/>
        <w:rPr>
          <w:sz w:val="28"/>
        </w:rPr>
      </w:pPr>
    </w:p>
    <w:p>
      <w:pPr>
        <w:pStyle w:val="BodyText"/>
        <w:spacing w:line="290" w:lineRule="auto"/>
        <w:ind w:left="100" w:right="239"/>
        <w:jc w:val="both"/>
      </w:pPr>
      <w:r>
        <w:rPr>
          <w:spacing w:val="-2"/>
        </w:rPr>
        <w:t>因此意定監護契約內容，對於自己的財產將來要如何處置及運用，什麼樣的安養才符合自己的最佳利益，可以預先在「意定監護契約」中約定，於監護宣告發生時，再交由受任人依照「意定監護契</w:t>
      </w:r>
      <w:r>
        <w:rPr>
          <w:spacing w:val="-1"/>
        </w:rPr>
        <w:t>約」之內容執行職務，以妥善為自己規劃最好的老年之照護方式。故善用《民法》之意定監護制度</w:t>
      </w:r>
    </w:p>
    <w:p>
      <w:pPr>
        <w:pStyle w:val="BodyText"/>
        <w:spacing w:line="290" w:lineRule="auto"/>
        <w:ind w:left="100" w:right="239"/>
      </w:pPr>
      <w:r>
        <w:rPr/>
        <w:pict>
          <v:line style="position:absolute;mso-position-horizontal-relative:page;mso-position-vertical-relative:paragraph;z-index:19730944" from="144pt,34.914532pt" to="168pt,34.914532pt" stroked="true" strokeweight=".8pt" strokecolor="#ff0000">
            <v:stroke dashstyle="solid"/>
            <w10:wrap type="none"/>
          </v:line>
        </w:pict>
      </w:r>
      <w:r>
        <w:rPr>
          <w:spacing w:val="-2"/>
        </w:rPr>
        <w:t>，可說是為自己老年生活安養等問題預先安排一個較妥適的保障。希望讀者能運用前述規定，因應我國已是高齡社會的</w:t>
      </w:r>
      <w:r>
        <w:rPr>
          <w:color w:val="FF0000"/>
          <w:spacing w:val="-2"/>
        </w:rPr>
        <w:t>台灣</w:t>
      </w:r>
      <w:r>
        <w:rPr>
          <w:spacing w:val="-2"/>
        </w:rPr>
        <w:t>現況，方能對於老人切身之法律問題多一點認識及了解。</w:t>
      </w:r>
    </w:p>
    <w:p>
      <w:pPr>
        <w:pStyle w:val="BodyText"/>
        <w:spacing w:before="10"/>
        <w:rPr>
          <w:sz w:val="28"/>
        </w:rPr>
      </w:pPr>
    </w:p>
    <w:p>
      <w:pPr>
        <w:pStyle w:val="BodyText"/>
        <w:spacing w:line="290" w:lineRule="auto"/>
        <w:ind w:left="100" w:right="239"/>
        <w:jc w:val="both"/>
      </w:pPr>
      <w:r>
        <w:rPr>
          <w:spacing w:val="-2"/>
        </w:rPr>
        <w:t>所謂遺囑執行人，即是於立遺囑人於立遺囑時，同時指定未來執行「遺囑」之人，當然若在立遺囑時尚未想好要指定何人來執行遺囑內容，亦可以先在遺囑中委託他人來為己指定。有遺囑執行人的</w:t>
      </w:r>
      <w:r>
        <w:rPr>
          <w:spacing w:val="-2"/>
        </w:rPr>
        <w:t>遺囑，於繼承發生時，即可發生法律效果，因為依照《民法》第1215條規定遺囑執行人有管理遺產並為執行上必要行為之職務，而且在執行職務時，視為繼承人之代理。</w:t>
      </w:r>
    </w:p>
    <w:p>
      <w:pPr>
        <w:pStyle w:val="BodyText"/>
        <w:spacing w:before="11"/>
        <w:rPr>
          <w:sz w:val="28"/>
        </w:rPr>
      </w:pPr>
    </w:p>
    <w:p>
      <w:pPr>
        <w:pStyle w:val="BodyText"/>
        <w:spacing w:line="290" w:lineRule="auto"/>
        <w:ind w:left="100" w:right="239"/>
        <w:jc w:val="both"/>
      </w:pPr>
      <w:r>
        <w:rPr>
          <w:spacing w:val="-2"/>
        </w:rPr>
        <w:t>筆者就曾遇過有一位旅居多年事業有成的日本華僑，其在日本立遺囑時有指定日本律師擔任其遺囑執行人，遺囑執行人就任後，代理繼承人跨海來台向其他親族提告追討立遺囑人在台之遺產，可見遺囑執行人之角色及功能，在跨國之訴訟仍有其法律上之效力。</w:t>
      </w:r>
    </w:p>
    <w:p>
      <w:pPr>
        <w:pStyle w:val="BodyText"/>
        <w:spacing w:before="11"/>
        <w:rPr>
          <w:sz w:val="28"/>
        </w:rPr>
      </w:pPr>
    </w:p>
    <w:p>
      <w:pPr>
        <w:pStyle w:val="BodyText"/>
        <w:spacing w:line="290" w:lineRule="auto"/>
        <w:ind w:left="100" w:right="239"/>
      </w:pPr>
      <w:r>
        <w:rPr>
          <w:spacing w:val="-2"/>
        </w:rPr>
        <w:t>遺囑人指定遺囑執行人，或委託他人指定之；同時應注意不得委託「未成年人」或者「受監護宣告或輔助宣告之人」。此外，要注意在指定遺囑執行人時應該給予適當的報酬，否則將來恐有爭議</w:t>
      </w:r>
    </w:p>
    <w:p>
      <w:pPr>
        <w:pStyle w:val="BodyText"/>
        <w:spacing w:line="290" w:lineRule="auto"/>
        <w:ind w:left="100" w:right="119"/>
      </w:pPr>
      <w:r>
        <w:rPr>
          <w:spacing w:val="-2"/>
        </w:rPr>
        <w:t>，因為依照《民法》第1210條之1規定，除遺囑人另有指定外，遺囑執行人其職務之執行，得請求相</w:t>
      </w:r>
      <w:r>
        <w:rPr>
          <w:spacing w:val="-2"/>
        </w:rPr>
        <w:t>當之報酬，其「數額」由繼承人與遺囑執行人協議定之；不能協議時，則向法院聲請，由法院酌定</w:t>
      </w:r>
    </w:p>
    <w:p>
      <w:pPr>
        <w:spacing w:line="297" w:lineRule="exact" w:before="0"/>
        <w:ind w:left="100" w:right="0" w:firstLine="0"/>
        <w:jc w:val="left"/>
        <w:rPr>
          <w:sz w:val="24"/>
        </w:rPr>
      </w:pPr>
      <w:r>
        <w:rPr>
          <w:sz w:val="24"/>
        </w:rPr>
        <w:t>。</w:t>
      </w:r>
    </w:p>
    <w:p>
      <w:pPr>
        <w:pStyle w:val="BodyText"/>
        <w:spacing w:before="11"/>
        <w:rPr>
          <w:sz w:val="33"/>
        </w:rPr>
      </w:pPr>
    </w:p>
    <w:p>
      <w:pPr>
        <w:pStyle w:val="BodyText"/>
        <w:spacing w:line="290" w:lineRule="auto" w:before="1"/>
        <w:ind w:left="100" w:right="239"/>
      </w:pPr>
      <w:r>
        <w:rPr>
          <w:spacing w:val="-2"/>
        </w:rPr>
        <w:t>可見立遺囑人於立遺囑時未載明要支付報酬給遺囑執行人，遺囑執行人仍可向繼承人要求相當的報酬，協議不成時，還可以向法院提出請求給付報酬之訴訟。</w:t>
      </w:r>
    </w:p>
    <w:p>
      <w:pPr>
        <w:spacing w:after="0" w:line="290" w:lineRule="auto"/>
        <w:sectPr>
          <w:pgSz w:w="11900" w:h="16840"/>
          <w:pgMar w:top="800" w:bottom="280" w:left="620" w:right="620"/>
        </w:sectPr>
      </w:pPr>
    </w:p>
    <w:p>
      <w:pPr>
        <w:pStyle w:val="BodyText"/>
        <w:spacing w:line="290" w:lineRule="auto" w:before="21"/>
        <w:ind w:left="100" w:right="239"/>
        <w:jc w:val="both"/>
      </w:pPr>
      <w:r>
        <w:rPr>
          <w:spacing w:val="-2"/>
        </w:rPr>
        <w:t>遺囑執行人就職後，於遺囑有關之財產，如有編製清冊之必要時，應即編製「遺產清冊」，交付繼承人。而且繼承人於遺囑執行人執行職務中，不得處分與遺囑有關之遺產，並不得妨礙其職務之執行。所以通常立遺囑人為了避免自己死後之遺產未能依照自己的意志順利傳承給法定繼承人或受遺贈人，建議於立遺囑時，最好指定遺囑執行人來確保自己的意志能執行，以防止繼承人、受遺贈人間產生糾紛及訴訟。</w:t>
      </w:r>
    </w:p>
    <w:p>
      <w:pPr>
        <w:pStyle w:val="BodyText"/>
        <w:spacing w:before="10"/>
        <w:rPr>
          <w:sz w:val="28"/>
        </w:rPr>
      </w:pPr>
    </w:p>
    <w:p>
      <w:pPr>
        <w:pStyle w:val="BodyText"/>
        <w:spacing w:before="1"/>
        <w:ind w:left="100"/>
      </w:pPr>
      <w:r>
        <w:rPr>
          <w:spacing w:val="-1"/>
        </w:rPr>
        <w:t>所謂「遺囑信託」即是在立遺囑時同時運用信託制度來達到委託人想要達成的信託的目的。</w:t>
      </w:r>
    </w:p>
    <w:p>
      <w:pPr>
        <w:pStyle w:val="BodyText"/>
        <w:rPr>
          <w:sz w:val="34"/>
        </w:rPr>
      </w:pPr>
    </w:p>
    <w:p>
      <w:pPr>
        <w:pStyle w:val="BodyText"/>
        <w:spacing w:line="290" w:lineRule="auto"/>
        <w:ind w:left="100" w:right="239"/>
        <w:jc w:val="both"/>
      </w:pPr>
      <w:r>
        <w:rPr>
          <w:spacing w:val="-2"/>
        </w:rPr>
        <w:t>舉例說明：王老先生有銀行存款五百萬及有一間可以穩定收租的店面，還有其他一間住家及土地二筆，王老先生有三名子女，二名子女都已成家立業，還有一名子女因天生重度智能障礙一直與王老先生相依為命，由王老先生來負責照顧，但是王老先生日漸年邁，王老先生於是開始擔心將來有一天自己如果死後，而這名有重度智障的子女會無人照顧，於是王老先生請教有什麼方式可以在他死後來由特定的人或機構來繼續協助照顧這名有身心障礙的子女？</w:t>
      </w:r>
    </w:p>
    <w:p>
      <w:pPr>
        <w:pStyle w:val="BodyText"/>
        <w:spacing w:before="10"/>
        <w:rPr>
          <w:sz w:val="28"/>
        </w:rPr>
      </w:pPr>
    </w:p>
    <w:p>
      <w:pPr>
        <w:pStyle w:val="BodyText"/>
        <w:spacing w:line="290" w:lineRule="auto"/>
        <w:ind w:left="100" w:right="239"/>
        <w:jc w:val="both"/>
      </w:pPr>
      <w:r>
        <w:rPr>
          <w:spacing w:val="-2"/>
        </w:rPr>
        <w:t>此時，建議在王老先生意識清楚時，可以預先以立遺囑方式於遺囑中書立一條具有「信託目的、交付信託遺產範圍、受託人、信託監察人之條款」，來達成王老先生之繼續照顧這名有身心障礙子女</w:t>
      </w:r>
      <w:r>
        <w:rPr>
          <w:spacing w:val="-4"/>
        </w:rPr>
        <w:t>的遺願。</w:t>
      </w:r>
    </w:p>
    <w:p>
      <w:pPr>
        <w:pStyle w:val="BodyText"/>
        <w:spacing w:before="11"/>
        <w:rPr>
          <w:sz w:val="28"/>
        </w:rPr>
      </w:pPr>
    </w:p>
    <w:p>
      <w:pPr>
        <w:pStyle w:val="BodyText"/>
        <w:spacing w:line="290" w:lineRule="auto"/>
        <w:ind w:left="100" w:right="239"/>
        <w:jc w:val="both"/>
      </w:pPr>
      <w:r>
        <w:rPr>
          <w:spacing w:val="-2"/>
        </w:rPr>
        <w:t>依本件王老先生的案例，建議可將遺產中有固定收益型之房產或金融商品，交付由受託人作為信託財產，以作為繼續照顧王老先生有重度精神障礙之子女的日常生活支出，約定受託人於信託期間不得處分包含禁止出售及設定負擔等，也就是王老生可以把店面的租金用來支付王老先生智能不足的兒子將來的生活費、醫藥費等，用「遺囑信託」指定可以信賴的受託人、信託監察人或者由受託銀行來協助完成王老先生的遺願，直到信託關係消滅時，全部的信託財產才歸屬信託受益人。所以「遺囑信託」也是完成家族傳承的重要工具。</w:t>
      </w:r>
    </w:p>
    <w:p>
      <w:pPr>
        <w:pStyle w:val="BodyText"/>
        <w:spacing w:before="10"/>
        <w:rPr>
          <w:sz w:val="28"/>
        </w:rPr>
      </w:pPr>
    </w:p>
    <w:p>
      <w:pPr>
        <w:pStyle w:val="BodyText"/>
        <w:ind w:left="100"/>
      </w:pPr>
      <w:r>
        <w:rPr/>
        <w:pict>
          <v:shape style="position:absolute;margin-left:264pt;margin-top:16.914532pt;width:36pt;height:.1pt;mso-position-horizontal-relative:page;mso-position-vertical-relative:paragraph;z-index:-11725824;mso-wrap-distance-left:0;mso-wrap-distance-right:0" id="docshape3292" coordorigin="5280,338" coordsize="720,0" path="m5280,338l6000,338e" filled="false" stroked="true" strokeweight=".8pt" strokecolor="#ff0000">
            <v:path arrowok="t"/>
            <v:stroke dashstyle="solid"/>
            <w10:wrap type="topAndBottom"/>
          </v:shape>
        </w:pict>
      </w:r>
      <w:r>
        <w:rPr/>
        <w:t>筆者均為執業多年的律師，有感於高齡化、</w:t>
      </w:r>
      <w:r>
        <w:rPr>
          <w:color w:val="FF0000"/>
        </w:rPr>
        <w:t>少子化</w:t>
      </w:r>
      <w:r>
        <w:rPr/>
        <w:t>的時代來臨，根據內政部於民國110年6</w:t>
      </w:r>
      <w:r>
        <w:rPr>
          <w:spacing w:val="-3"/>
        </w:rPr>
        <w:t>月公布的</w:t>
      </w:r>
    </w:p>
    <w:p>
      <w:pPr>
        <w:pStyle w:val="BodyText"/>
        <w:spacing w:before="13"/>
        <w:ind w:left="100"/>
      </w:pPr>
      <w:r>
        <w:rPr/>
        <w:t>「109年簡易生命表」，國人的平均壽命為81.3歲，其中男性78.1歲、女性84.7</w:t>
      </w:r>
      <w:r>
        <w:rPr>
          <w:spacing w:val="-2"/>
        </w:rPr>
        <w:t>歲，已創歷年新高</w:t>
      </w:r>
    </w:p>
    <w:p>
      <w:pPr>
        <w:pStyle w:val="BodyText"/>
        <w:spacing w:line="290" w:lineRule="auto" w:before="63"/>
        <w:ind w:left="100" w:right="239"/>
      </w:pPr>
      <w:r>
        <w:rPr>
          <w:spacing w:val="-2"/>
        </w:rPr>
        <w:t>，意味著我國人口已有高齡化的趨勢。人若活到80歲以上如果只是單純肢體活動力下降，生活能還</w:t>
      </w:r>
      <w:r>
        <w:rPr>
          <w:spacing w:val="-1"/>
        </w:rPr>
        <w:t>自理時，可能還不用思考到法律層面之監護問題，惟人的年齡增長即有可能連帶會有腦力退化甚至</w:t>
      </w:r>
    </w:p>
    <w:p>
      <w:pPr>
        <w:pStyle w:val="BodyText"/>
        <w:spacing w:line="297" w:lineRule="exact"/>
        <w:ind w:left="100"/>
      </w:pPr>
      <w:r>
        <w:rPr>
          <w:spacing w:val="-1"/>
        </w:rPr>
        <w:t>「失智」、「失能」等問題，隨著年齡增長發生之機會就越高。</w:t>
      </w:r>
    </w:p>
    <w:p>
      <w:pPr>
        <w:pStyle w:val="BodyText"/>
        <w:spacing w:before="12"/>
        <w:rPr>
          <w:sz w:val="33"/>
        </w:rPr>
      </w:pPr>
    </w:p>
    <w:p>
      <w:pPr>
        <w:pStyle w:val="BodyText"/>
        <w:spacing w:line="290" w:lineRule="auto"/>
        <w:ind w:left="100" w:right="239"/>
        <w:jc w:val="both"/>
      </w:pPr>
      <w:r>
        <w:rPr>
          <w:spacing w:val="-2"/>
        </w:rPr>
        <w:t>若老人在無子女可以妥善照顧或者子女對於照顧方式意見嚴重不一致時，即可能造成老人家無法安享晚年之情況產生，甚至子女間為了長者之監護權、繼承等問題而有訴訟產生，這些社會問題應該</w:t>
      </w:r>
      <w:r>
        <w:rPr>
          <w:spacing w:val="-1"/>
        </w:rPr>
        <w:t>都是長輩不願見到之情形，因此為妥善規劃各項老年社會產生之照顧問題，宜了解以上之各種制度</w:t>
      </w:r>
    </w:p>
    <w:p>
      <w:pPr>
        <w:pStyle w:val="BodyText"/>
        <w:spacing w:line="297" w:lineRule="exact"/>
        <w:ind w:left="100"/>
      </w:pPr>
      <w:r>
        <w:rPr>
          <w:spacing w:val="-1"/>
        </w:rPr>
        <w:t>，如能善用這些制度，即可儘早協助自己好好面對安心的老年生活及做好家族傳承。</w:t>
      </w:r>
    </w:p>
    <w:p>
      <w:pPr>
        <w:pStyle w:val="BodyText"/>
        <w:rPr>
          <w:sz w:val="34"/>
        </w:rPr>
      </w:pPr>
    </w:p>
    <w:p>
      <w:pPr>
        <w:pStyle w:val="BodyText"/>
        <w:spacing w:line="290" w:lineRule="auto"/>
        <w:ind w:left="100" w:right="239"/>
      </w:pPr>
      <w:r>
        <w:rPr>
          <w:spacing w:val="-2"/>
        </w:rPr>
        <w:t>（本文作者李永然律師為永然聯合法律事務所所長、永然兩岸法律事務中心創辦人，陳淑芬律師為永然聯合法律事務所主任律師）</w:t>
      </w:r>
    </w:p>
    <w:p>
      <w:pPr>
        <w:pStyle w:val="BodyText"/>
        <w:spacing w:before="12"/>
        <w:rPr>
          <w:sz w:val="28"/>
        </w:rPr>
      </w:pPr>
    </w:p>
    <w:p>
      <w:pPr>
        <w:pStyle w:val="BodyText"/>
        <w:ind w:left="100"/>
      </w:pPr>
      <w:r>
        <w:rPr/>
        <w:t>（</w:t>
      </w:r>
      <w:r>
        <w:rPr>
          <w:spacing w:val="-1"/>
        </w:rPr>
        <w:t>本文摘錄出自《家族傳承、不動產信託與借名登記法律手冊》，未經同意禁止轉載。)</w:t>
      </w:r>
    </w:p>
    <w:p>
      <w:pPr>
        <w:spacing w:after="0"/>
        <w:sectPr>
          <w:pgSz w:w="11900" w:h="16840"/>
          <w:pgMar w:top="1160" w:bottom="280" w:left="620" w:right="620"/>
        </w:sectPr>
      </w:pPr>
    </w:p>
    <w:p>
      <w:pPr>
        <w:pStyle w:val="BodyText"/>
        <w:spacing w:before="21"/>
        <w:ind w:left="100"/>
      </w:pPr>
      <w:r>
        <w:rPr>
          <w:spacing w:val="-2"/>
          <w:w w:val="110"/>
        </w:rPr>
        <w:t>文章編號: [202208141324191]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88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2022-08-14</w:t>
      </w:r>
      <w:r>
        <w:rPr>
          <w:spacing w:val="-13"/>
          <w:w w:val="115"/>
          <w:sz w:val="28"/>
        </w:rPr>
        <w:t> </w:t>
      </w:r>
      <w:r>
        <w:rPr>
          <w:spacing w:val="-2"/>
          <w:w w:val="115"/>
          <w:sz w:val="28"/>
        </w:rPr>
        <w:t>(13:28)</w:t>
      </w:r>
    </w:p>
    <w:p>
      <w:pPr>
        <w:spacing w:line="249" w:lineRule="auto" w:before="12"/>
        <w:ind w:left="100" w:right="5939" w:firstLine="0"/>
        <w:jc w:val="left"/>
        <w:rPr>
          <w:sz w:val="28"/>
        </w:rPr>
      </w:pPr>
      <w:r>
        <w:rPr>
          <w:sz w:val="28"/>
        </w:rPr>
        <w:t>網站(URL連接) | 新聞 |By 台灣好報</w:t>
      </w:r>
      <w:r>
        <w:rPr>
          <w:spacing w:val="10"/>
          <w:sz w:val="28"/>
        </w:rPr>
        <w:t>字數: </w:t>
      </w:r>
      <w:r>
        <w:rPr>
          <w:sz w:val="28"/>
        </w:rPr>
        <w:t>1208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25312;mso-wrap-distance-left:0;mso-wrap-distance-right:0" id="docshape329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芬園鄉農會產業文化成果展示 親子泡泡派對開心玩</w:t>
      </w:r>
    </w:p>
    <w:p>
      <w:pPr>
        <w:pStyle w:val="BodyText"/>
        <w:spacing w:before="12"/>
        <w:rPr>
          <w:sz w:val="22"/>
        </w:rPr>
      </w:pPr>
      <w:r>
        <w:rPr/>
        <w:pict>
          <v:shape style="position:absolute;margin-left:36pt;margin-top:15.723047pt;width:523pt;height:.1pt;mso-position-horizontal-relative:page;mso-position-vertical-relative:paragraph;z-index:-11724800;mso-wrap-distance-left:0;mso-wrap-distance-right:0" id="docshape329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41">
        <w:r>
          <w:rPr>
            <w:w w:val="115"/>
          </w:rPr>
          <w:t>文字快照</w:t>
        </w:r>
        <w:r>
          <w:rPr>
            <w:spacing w:val="-2"/>
            <w:w w:val="115"/>
          </w:rPr>
          <w:t>：http://m.match.net.tw/pc/news/life/20220814/6716503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t>【記者 林明佑／彰化 報導】彰化縣芬園鄉農會13日下午在芬園鄉環保公園舉辦產業文化推動成果</w:t>
      </w:r>
      <w:r>
        <w:rPr>
          <w:spacing w:val="-2"/>
        </w:rPr>
        <w:t>展暨夏日親子泡泡派對活動，除有清涼消暑的親子泡泡派對，也有熱力四射的社區及樂團表演，還有地方創意美食品嘗、農特產品展售。彰化縣長王惠美感謝芬園農會服務農民非常用心，也希望今天參加活動的鄉親都能看得開心、玩得開心、買得開心、吃得開心。</w:t>
      </w:r>
    </w:p>
    <w:p>
      <w:pPr>
        <w:pStyle w:val="BodyText"/>
        <w:spacing w:before="11"/>
        <w:rPr>
          <w:sz w:val="28"/>
        </w:rPr>
      </w:pPr>
    </w:p>
    <w:p>
      <w:pPr>
        <w:pStyle w:val="BodyText"/>
        <w:spacing w:line="290" w:lineRule="auto"/>
        <w:ind w:left="100" w:right="239"/>
        <w:jc w:val="both"/>
      </w:pPr>
      <w:r>
        <w:rPr>
          <w:spacing w:val="-1"/>
        </w:rPr>
        <w:t>王惠美指出，芬園鄉雖然是彰化較偏僻的鄉鎮，但在總幹事黃翊愷帶領的團隊認真經營下，荔枝、</w:t>
      </w:r>
      <w:r>
        <w:rPr>
          <w:w w:val="99"/>
        </w:rPr>
        <w:t>鳳梨、龍眼等水果蓬勃發展，另外農會放款業務更是大幅成長，存放比率從20%增加到53.9%，</w:t>
      </w:r>
      <w:r>
        <w:rPr>
          <w:spacing w:val="-10"/>
          <w:w w:val="99"/>
        </w:rPr>
        <w:t>是彰</w:t>
      </w:r>
      <w:r>
        <w:rPr>
          <w:w w:val="101"/>
        </w:rPr>
        <w:t>化縣成長最快的農會之一，截至111年6月底止，存款從106年的32億元增加到42億元，放款從6.7</w:t>
      </w:r>
      <w:r>
        <w:rPr>
          <w:spacing w:val="-20"/>
          <w:w w:val="101"/>
        </w:rPr>
        <w:t>億</w:t>
      </w:r>
      <w:r>
        <w:rPr>
          <w:w w:val="100"/>
        </w:rPr>
        <w:t>元增加到22</w:t>
      </w:r>
      <w:r>
        <w:rPr>
          <w:spacing w:val="-1"/>
          <w:w w:val="100"/>
        </w:rPr>
        <w:t>億元，在在顯示總幹事及其團隊的用心，農民需要農會來行銷其農產，縣府也是責無旁</w:t>
      </w:r>
      <w:r>
        <w:rPr/>
        <w:t>貸與農會一同努力。</w:t>
      </w:r>
    </w:p>
    <w:p>
      <w:pPr>
        <w:pStyle w:val="BodyText"/>
        <w:spacing w:before="10"/>
        <w:rPr>
          <w:sz w:val="28"/>
        </w:rPr>
      </w:pPr>
    </w:p>
    <w:p>
      <w:pPr>
        <w:pStyle w:val="BodyText"/>
        <w:spacing w:line="290" w:lineRule="auto"/>
        <w:ind w:left="100" w:right="119"/>
        <w:jc w:val="both"/>
      </w:pPr>
      <w:r>
        <w:rPr/>
        <w:pict>
          <v:line style="position:absolute;mso-position-horizontal-relative:page;mso-position-vertical-relative:paragraph;z-index:19732992" from="156pt,16.914532pt" to="192pt,16.914532pt" stroked="true" strokeweight=".8pt" strokecolor="#ff0000">
            <v:stroke dashstyle="solid"/>
            <w10:wrap type="none"/>
          </v:line>
        </w:pict>
      </w:r>
      <w:r>
        <w:rPr/>
        <w:t>王惠美表示，由於芬園</w:t>
      </w:r>
      <w:r>
        <w:rPr>
          <w:color w:val="FF0000"/>
        </w:rPr>
        <w:t>生育率</w:t>
      </w:r>
      <w:r>
        <w:rPr>
          <w:w w:val="100"/>
        </w:rPr>
        <w:t>較低，因此要來跟各位青年朋友鼓吹生育，現在育兒津貼生1</w:t>
      </w:r>
      <w:r>
        <w:rPr>
          <w:spacing w:val="-5"/>
          <w:w w:val="100"/>
        </w:rPr>
        <w:t>胎每月補</w:t>
      </w:r>
      <w:r>
        <w:rPr>
          <w:w w:val="102"/>
        </w:rPr>
        <w:t>助5,000元，第二胎可領6,000元、第三胎以上可領7,000</w:t>
      </w:r>
      <w:r>
        <w:rPr>
          <w:spacing w:val="-2"/>
          <w:w w:val="102"/>
        </w:rPr>
        <w:t>元，現在孩子有國家幫忙養，希望各位青年</w:t>
      </w:r>
      <w:r>
        <w:rPr>
          <w:w w:val="100"/>
        </w:rPr>
        <w:t>增產報國，今年彰化會成立3家公托，明年預計共有14間公托，解決各位年輕朋友照顧孩子的問題</w:t>
      </w:r>
    </w:p>
    <w:p>
      <w:pPr>
        <w:pStyle w:val="BodyText"/>
        <w:spacing w:line="297" w:lineRule="exact"/>
        <w:ind w:left="100"/>
      </w:pPr>
      <w:r>
        <w:rPr>
          <w:spacing w:val="-1"/>
        </w:rPr>
        <w:t>，無論是公托或非營利幼兒園都不斷地建置中，希望年輕朋友為國努力增產。</w:t>
      </w:r>
    </w:p>
    <w:p>
      <w:pPr>
        <w:pStyle w:val="BodyText"/>
        <w:rPr>
          <w:sz w:val="34"/>
        </w:rPr>
      </w:pPr>
    </w:p>
    <w:p>
      <w:pPr>
        <w:pStyle w:val="BodyText"/>
        <w:spacing w:line="290" w:lineRule="auto"/>
        <w:ind w:left="100" w:right="119"/>
      </w:pPr>
      <w:r>
        <w:rPr>
          <w:spacing w:val="-2"/>
        </w:rPr>
        <w:t>王惠美說，為提升地方經濟，縣府積極向外招商，讓更多高科技人才留在彰化，因此在二林中科目前已有矽品入駐，6年預計投資800億，第一期已準備投產，因此需要招募1,500個員工，成運汽車也</w:t>
      </w:r>
      <w:r>
        <w:rPr>
          <w:spacing w:val="-2"/>
        </w:rPr>
        <w:t>投資75億來打造電動巴士，使產業逐步轉型。</w:t>
      </w:r>
    </w:p>
    <w:p>
      <w:pPr>
        <w:spacing w:after="0" w:line="290" w:lineRule="auto"/>
        <w:sectPr>
          <w:pgSz w:w="11900" w:h="16840"/>
          <w:pgMar w:top="1500" w:bottom="280" w:left="620" w:right="620"/>
        </w:sectPr>
      </w:pPr>
    </w:p>
    <w:p>
      <w:pPr>
        <w:pStyle w:val="BodyText"/>
        <w:spacing w:line="290" w:lineRule="auto" w:before="21"/>
        <w:ind w:left="100" w:right="479"/>
      </w:pPr>
      <w:r>
        <w:rPr>
          <w:spacing w:val="-2"/>
        </w:rPr>
        <w:t>王惠美指出，彰化不怕沒人才，就怕沒舞台，針對彰化縣18歲至45歲的青年朋友，提供每人最高 </w:t>
      </w:r>
      <w:r>
        <w:rPr/>
        <w:t>30萬元的創業獎勵補助，鼓勵青年運用創意，發掘彰化在地的特色資源。只要設籍彰化縣18</w:t>
      </w:r>
      <w:r>
        <w:rPr>
          <w:spacing w:val="-5"/>
        </w:rPr>
        <w:t>歲至</w:t>
      </w:r>
    </w:p>
    <w:p>
      <w:pPr>
        <w:pStyle w:val="BodyText"/>
        <w:spacing w:line="297" w:lineRule="exact"/>
        <w:ind w:left="100"/>
      </w:pPr>
      <w:r>
        <w:rPr/>
        <w:t>45歲的青年，並參加過創業研習課程時數達30</w:t>
      </w:r>
      <w:r>
        <w:rPr>
          <w:spacing w:val="-1"/>
        </w:rPr>
        <w:t>小時，就可以提案來申請彰化縣青年創業獎勵補助。</w:t>
      </w:r>
    </w:p>
    <w:p>
      <w:pPr>
        <w:pStyle w:val="BodyText"/>
        <w:rPr>
          <w:sz w:val="34"/>
        </w:rPr>
      </w:pPr>
    </w:p>
    <w:p>
      <w:pPr>
        <w:pStyle w:val="BodyText"/>
        <w:spacing w:line="290" w:lineRule="auto" w:before="1"/>
        <w:ind w:left="100" w:right="119"/>
      </w:pPr>
      <w:r>
        <w:rPr>
          <w:spacing w:val="-2"/>
        </w:rPr>
        <w:t>彰化縣政府農業處指出，恭喜芬園農會榮獲第15屆（110年）農金獎人才培育及永續發展獎，還要感</w:t>
      </w:r>
      <w:r>
        <w:rPr>
          <w:spacing w:val="-2"/>
        </w:rPr>
        <w:t>謝農會為了提升對農民的服務，去年將茄荖分部老舊建築整修成極具特色的農民活動中心暨菸草文化展示館，另外也積極向中央申請並經核定補助經費，興建「芬園鄉農會新建農業推廣中心」（縣府補助100萬元）。</w:t>
      </w:r>
    </w:p>
    <w:p>
      <w:pPr>
        <w:pStyle w:val="BodyText"/>
        <w:spacing w:before="10"/>
        <w:rPr>
          <w:sz w:val="28"/>
        </w:rPr>
      </w:pPr>
    </w:p>
    <w:p>
      <w:pPr>
        <w:pStyle w:val="BodyText"/>
        <w:spacing w:line="290" w:lineRule="auto"/>
        <w:ind w:left="100" w:right="239"/>
        <w:jc w:val="both"/>
      </w:pPr>
      <w:r>
        <w:rPr>
          <w:spacing w:val="-2"/>
        </w:rPr>
        <w:t>農業處表示，芬園鄉農會新建農業推廣中心一棟4層樓、總樓地板面積約450坪的現代化農業推廣中</w:t>
      </w:r>
      <w:r>
        <w:rPr>
          <w:spacing w:val="-2"/>
        </w:rPr>
        <w:t>心，工程已在進行當中，預計明年完工，將來可作為電腦培訓據點、食農教育、田媽媽地方料理研發體驗場所，可以有效達成推廣食農教育之目標，活絡在地農民經濟活動，增加農友收入，造福芬園鄉更多的農友。</w:t>
      </w:r>
    </w:p>
    <w:p>
      <w:pPr>
        <w:pStyle w:val="BodyText"/>
        <w:spacing w:before="11"/>
        <w:rPr>
          <w:sz w:val="28"/>
        </w:rPr>
      </w:pPr>
    </w:p>
    <w:p>
      <w:pPr>
        <w:pStyle w:val="BodyText"/>
        <w:spacing w:line="290" w:lineRule="auto"/>
        <w:ind w:left="100" w:right="239"/>
      </w:pPr>
      <w:r>
        <w:rPr>
          <w:spacing w:val="-2"/>
        </w:rPr>
        <w:t>圖一：彰化縣芬園鄉農會13日下午在芬園鄉環保公園舉辦產業文化推動成果展暨夏日親子泡泡派對</w:t>
      </w:r>
      <w:r>
        <w:rPr>
          <w:spacing w:val="-2"/>
        </w:rPr>
        <w:t>活動。（記者林明佑翻攝）</w:t>
      </w:r>
    </w:p>
    <w:p>
      <w:pPr>
        <w:pStyle w:val="BodyText"/>
        <w:spacing w:before="11"/>
        <w:rPr>
          <w:sz w:val="28"/>
        </w:rPr>
      </w:pPr>
    </w:p>
    <w:p>
      <w:pPr>
        <w:pStyle w:val="BodyText"/>
        <w:spacing w:line="290" w:lineRule="auto"/>
        <w:ind w:left="100" w:right="239"/>
      </w:pPr>
      <w:r>
        <w:rPr>
          <w:spacing w:val="-2"/>
        </w:rPr>
        <w:t>圖二：彰化縣政府與芬園鄉農會共同舉辦產業文化推動成果展示暨夏日親子泡泡派對活動，現場有地方創意美食品嘗、農特產品展售。（記者林明佑翻攝）</w:t>
      </w:r>
    </w:p>
    <w:p>
      <w:pPr>
        <w:pStyle w:val="BodyText"/>
        <w:spacing w:before="12"/>
        <w:rPr>
          <w:sz w:val="28"/>
        </w:rPr>
      </w:pPr>
    </w:p>
    <w:p>
      <w:pPr>
        <w:pStyle w:val="BodyText"/>
        <w:spacing w:line="290" w:lineRule="auto"/>
        <w:ind w:left="100" w:right="239"/>
      </w:pPr>
      <w:r>
        <w:rPr>
          <w:spacing w:val="-2"/>
        </w:rPr>
        <w:t>圖三：彰化縣長王惠美表示，芬園鄉雖然是彰化較偏僻的鄉鎮，但在總幹事黃翊愷帶領的團隊認真經營下，荔枝、鳳梨、龍眼等水果蓬勃發展。（記者林明佑翻攝）</w:t>
      </w:r>
    </w:p>
    <w:p>
      <w:pPr>
        <w:pStyle w:val="BodyText"/>
        <w:spacing w:before="11"/>
        <w:rPr>
          <w:sz w:val="28"/>
        </w:rPr>
      </w:pPr>
    </w:p>
    <w:p>
      <w:pPr>
        <w:pStyle w:val="BodyText"/>
        <w:spacing w:before="1"/>
        <w:ind w:left="100"/>
      </w:pPr>
      <w:r>
        <w:rPr/>
        <w:pict>
          <v:shape style="position:absolute;margin-left:102pt;margin-top:16.964531pt;width:24pt;height:.1pt;mso-position-horizontal-relative:page;mso-position-vertical-relative:paragraph;z-index:-11723776;mso-wrap-distance-left:0;mso-wrap-distance-right:0" id="docshape3295" coordorigin="2040,339" coordsize="480,0" path="m2040,339l2520,339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[202208143731352]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2022-08-14</w:t>
      </w:r>
      <w:r>
        <w:rPr>
          <w:spacing w:val="-7"/>
          <w:w w:val="110"/>
          <w:sz w:val="28"/>
        </w:rPr>
        <w:t> </w:t>
      </w:r>
      <w:r>
        <w:rPr>
          <w:spacing w:val="-2"/>
          <w:w w:val="110"/>
          <w:sz w:val="28"/>
        </w:rPr>
        <w:t>(16:00)</w:t>
      </w:r>
    </w:p>
    <w:p>
      <w:pPr>
        <w:spacing w:line="249" w:lineRule="auto" w:before="12"/>
        <w:ind w:left="100" w:right="7759" w:firstLine="0"/>
        <w:jc w:val="left"/>
        <w:rPr>
          <w:sz w:val="28"/>
        </w:rPr>
      </w:pPr>
      <w:r>
        <w:rPr>
          <w:sz w:val="28"/>
        </w:rPr>
        <w:t>網站(URL連接) | 藝文</w:t>
      </w:r>
      <w:r>
        <w:rPr>
          <w:sz w:val="28"/>
        </w:rPr>
        <w:t>字數: 728 words</w:t>
      </w:r>
    </w:p>
    <w:p>
      <w:pPr>
        <w:pStyle w:val="BodyText"/>
        <w:spacing w:before="9"/>
        <w:rPr>
          <w:sz w:val="21"/>
        </w:rPr>
      </w:pPr>
      <w:r>
        <w:rPr/>
        <w:pict>
          <v:shape style="position:absolute;margin-left:36pt;margin-top:14.945937pt;width:523pt;height:.1pt;mso-position-horizontal-relative:page;mso-position-vertical-relative:paragraph;z-index:-11723264;mso-wrap-distance-left:0;mso-wrap-distance-right:0" id="docshape329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虎尾北溪青創匯集 青年體驗剪紙牆創意壁畫彩繪</w:t>
      </w:r>
    </w:p>
    <w:p>
      <w:pPr>
        <w:pStyle w:val="BodyText"/>
        <w:spacing w:before="12"/>
        <w:rPr>
          <w:sz w:val="22"/>
        </w:rPr>
      </w:pPr>
      <w:r>
        <w:rPr/>
        <w:pict>
          <v:shape style="position:absolute;margin-left:36pt;margin-top:15.723047pt;width:523pt;height:.1pt;mso-position-horizontal-relative:page;mso-position-vertical-relative:paragraph;z-index:-11722752;mso-wrap-distance-left:0;mso-wrap-distance-right:0" id="docshape329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：https://art.ltn.com.tw/article/breakingnews/4024940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[202208145024296]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工商時報電子報 </w:t>
      </w:r>
      <w:r>
        <w:rPr>
          <w:w w:val="110"/>
          <w:sz w:val="28"/>
        </w:rPr>
        <w:t>|</w:t>
      </w:r>
      <w:r>
        <w:rPr>
          <w:spacing w:val="-6"/>
          <w:w w:val="110"/>
          <w:sz w:val="28"/>
        </w:rPr>
        <w:t> </w:t>
      </w:r>
      <w:r>
        <w:rPr>
          <w:w w:val="110"/>
          <w:sz w:val="28"/>
        </w:rPr>
        <w:t>2022-08-14</w:t>
      </w:r>
      <w:r>
        <w:rPr>
          <w:spacing w:val="-7"/>
          <w:w w:val="110"/>
          <w:sz w:val="28"/>
        </w:rPr>
        <w:t> </w:t>
      </w:r>
      <w:r>
        <w:rPr>
          <w:spacing w:val="-2"/>
          <w:w w:val="110"/>
          <w:sz w:val="28"/>
        </w:rPr>
        <w:t>(16:55)</w:t>
      </w:r>
    </w:p>
    <w:p>
      <w:pPr>
        <w:spacing w:line="249" w:lineRule="auto" w:before="12"/>
        <w:ind w:left="100" w:right="5659" w:firstLine="0"/>
        <w:jc w:val="left"/>
        <w:rPr>
          <w:sz w:val="28"/>
        </w:rPr>
      </w:pPr>
      <w:r>
        <w:rPr>
          <w:sz w:val="28"/>
        </w:rPr>
        <w:t>網站(URL連接) | 產業快訊 |By 蔡淑芬</w:t>
      </w:r>
      <w:r>
        <w:rPr>
          <w:sz w:val="28"/>
        </w:rPr>
        <w:t>字數: 702 words</w:t>
      </w:r>
    </w:p>
    <w:p>
      <w:pPr>
        <w:pStyle w:val="BodyText"/>
        <w:spacing w:before="9"/>
        <w:rPr>
          <w:sz w:val="21"/>
        </w:rPr>
      </w:pPr>
      <w:r>
        <w:rPr/>
        <w:pict>
          <v:shape style="position:absolute;margin-left:36pt;margin-top:14.945937pt;width:523pt;height:.1pt;mso-position-horizontal-relative:page;mso-position-vertical-relative:paragraph;z-index:-11722240;mso-wrap-distance-left:0;mso-wrap-distance-right:0" id="docshape329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6</w:t>
      </w:r>
      <w:r>
        <w:rPr>
          <w:spacing w:val="-1"/>
          <w:sz w:val="28"/>
        </w:rPr>
        <w:t>年期美元保單抗通膨兼具保障</w:t>
      </w:r>
    </w:p>
    <w:p>
      <w:pPr>
        <w:pStyle w:val="BodyText"/>
        <w:spacing w:before="12"/>
        <w:rPr>
          <w:sz w:val="22"/>
        </w:rPr>
      </w:pPr>
      <w:r>
        <w:rPr/>
        <w:pict>
          <v:shape style="position:absolute;margin-left:36pt;margin-top:15.723047pt;width:523pt;height:.1pt;mso-position-horizontal-relative:page;mso-position-vertical-relative:paragraph;z-index:-11721728;mso-wrap-distance-left:0;mso-wrap-distance-right:0" id="docshape329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：https://ctee.com.tw/industrynews/financesmanage/697354.html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5"/>
        </w:rPr>
        <w:t>文 蔡淑芬</w:t>
      </w:r>
    </w:p>
    <w:p>
      <w:pPr>
        <w:pStyle w:val="BodyText"/>
        <w:rPr>
          <w:sz w:val="34"/>
        </w:rPr>
      </w:pPr>
    </w:p>
    <w:p>
      <w:pPr>
        <w:pStyle w:val="BodyText"/>
        <w:spacing w:before="1"/>
        <w:ind w:left="100"/>
      </w:pPr>
      <w:r>
        <w:rPr>
          <w:spacing w:val="-1"/>
        </w:rPr>
        <w:t>圖說：中壽呼籲民眾善用美元保單，兼具保障及資產傳承。圖／中壽提供</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9736064" from="468pt,16.914532pt" to="492pt,16.914532pt" stroked="true" strokeweight=".8pt" strokecolor="#ff0000">
            <v:stroke dashstyle="solid"/>
            <w10:wrap type="none"/>
          </v:line>
        </w:pict>
      </w:r>
      <w:r>
        <w:rPr/>
        <w:pict>
          <v:line style="position:absolute;mso-position-horizontal-relative:page;mso-position-vertical-relative:paragraph;z-index:19736576" from="84pt,34.914532pt" to="120pt,34.914532pt" stroked="true" strokeweight=".8pt" strokecolor="#ff0000">
            <v:stroke dashstyle="solid"/>
            <w10:wrap type="none"/>
          </v:line>
        </w:pict>
      </w:r>
      <w:r>
        <w:rPr>
          <w:spacing w:val="-2"/>
        </w:rPr>
        <w:t>新冠病毒仍肆虐全球、烏俄戰爭尚無法止歇的情況下，通膨風險持續升高，再加上</w:t>
      </w:r>
      <w:r>
        <w:rPr>
          <w:color w:val="FF0000"/>
          <w:spacing w:val="-2"/>
        </w:rPr>
        <w:t>台灣</w:t>
      </w:r>
      <w:r>
        <w:rPr>
          <w:spacing w:val="-2"/>
        </w:rPr>
        <w:t>人口結構明顯改變，</w:t>
      </w:r>
      <w:r>
        <w:rPr>
          <w:color w:val="FF0000"/>
          <w:spacing w:val="-2"/>
        </w:rPr>
        <w:t>少子化</w:t>
      </w:r>
      <w:r>
        <w:rPr>
          <w:spacing w:val="-2"/>
        </w:rPr>
        <w:t>、高齡化已是不可逆的趨勢。在面對大環境各種不確定的風險因素，如何周全自身保障，照顧家庭且兼顧傳承，是許多青壯族關心的話題，中國人壽建議善用保險商品，做好風險規劃，以安心照顧家人生活，將關愛之心傳續給子孫後代。</w:t>
      </w:r>
    </w:p>
    <w:p>
      <w:pPr>
        <w:pStyle w:val="BodyText"/>
        <w:spacing w:before="11"/>
        <w:rPr>
          <w:sz w:val="28"/>
        </w:rPr>
      </w:pPr>
    </w:p>
    <w:p>
      <w:pPr>
        <w:pStyle w:val="BodyText"/>
        <w:spacing w:line="290" w:lineRule="auto"/>
        <w:ind w:left="100" w:right="239"/>
        <w:jc w:val="both"/>
      </w:pPr>
      <w:r>
        <w:rPr>
          <w:spacing w:val="-2"/>
        </w:rPr>
        <w:t>青壯族往往也是家中重要經濟支柱，此階段規劃重點首重保障，提前布局是最佳良方，不妨選擇美元計價的利率變動型終身壽險，兼具保障及資產累積效果，多幣別資產配置能分散環境波動下資產減損的風險，也可在身故後保障摯愛家人的生活，完成傳續資產的心願，留愛給所愛之人，才是安心的長期保障計劃。</w:t>
      </w:r>
    </w:p>
    <w:p>
      <w:pPr>
        <w:pStyle w:val="BodyText"/>
        <w:spacing w:before="10"/>
        <w:rPr>
          <w:sz w:val="28"/>
        </w:rPr>
      </w:pPr>
    </w:p>
    <w:p>
      <w:pPr>
        <w:pStyle w:val="BodyText"/>
        <w:spacing w:line="290" w:lineRule="auto"/>
        <w:ind w:left="100" w:right="119"/>
      </w:pPr>
      <w:r>
        <w:rPr>
          <w:spacing w:val="-2"/>
        </w:rPr>
        <w:t>以「中國人壽超美鑫旺美元利率變動型終身壽險－定期給付型」為例，除了以美元方式計價，採6</w:t>
      </w:r>
      <w:r>
        <w:rPr>
          <w:spacing w:val="-2"/>
        </w:rPr>
        <w:t>年分期繳費、終身享保障。同時，投保時即享有壽險保障強化之效果，包括身故保險金或喪葬費用保險金、完全失能保險金，且可選擇分期給付，用於未來持續照顧摯愛家人，且設計2至6級失能豁免保險費機制，轉移風險之餘，更能讓保障不中斷。</w:t>
      </w:r>
    </w:p>
    <w:p>
      <w:pPr>
        <w:spacing w:after="0" w:line="290" w:lineRule="auto"/>
        <w:sectPr>
          <w:pgSz w:w="11900" w:h="16840"/>
          <w:pgMar w:top="1500" w:bottom="280" w:left="620" w:right="620"/>
        </w:sectPr>
      </w:pPr>
    </w:p>
    <w:p>
      <w:pPr>
        <w:pStyle w:val="BodyText"/>
        <w:spacing w:line="290" w:lineRule="auto" w:before="21"/>
        <w:ind w:left="100" w:right="239"/>
      </w:pPr>
      <w:r>
        <w:rPr>
          <w:spacing w:val="-2"/>
        </w:rPr>
        <w:t>另外，投保後以宣告利率為基礎，年年有機會享增值回饋分享金，此外，也享有生命末期提前給付保險金及分期定期保險金給付，彰顯保險本質及保障精神，讓這份關愛持續照顧您的摯愛。</w:t>
      </w:r>
    </w:p>
    <w:p>
      <w:pPr>
        <w:pStyle w:val="BodyText"/>
        <w:spacing w:before="12"/>
        <w:rPr>
          <w:sz w:val="28"/>
        </w:rPr>
      </w:pPr>
    </w:p>
    <w:p>
      <w:pPr>
        <w:pStyle w:val="BodyText"/>
        <w:spacing w:line="290" w:lineRule="auto"/>
        <w:ind w:left="100" w:right="119"/>
      </w:pPr>
      <w:r>
        <w:rPr>
          <w:w w:val="102"/>
        </w:rPr>
        <w:t>以40歲男性投保6年期商品試算，投保金額33,812美元，原始年繳保費3,046美元，經相關費率折減</w:t>
      </w:r>
      <w:r>
        <w:rPr>
          <w:w w:val="100"/>
        </w:rPr>
        <w:t>後，年繳保費為3,000</w:t>
      </w:r>
      <w:r>
        <w:rPr>
          <w:spacing w:val="-1"/>
          <w:w w:val="100"/>
        </w:rPr>
        <w:t>美元，而其增值回饋分享金選擇以繳清保險方式增加保險金額，假設投保後未</w:t>
      </w:r>
      <w:r>
        <w:rPr>
          <w:w w:val="101"/>
        </w:rPr>
        <w:t>來各保單年度宣告利率同現行111年7月宣告利率下，繳費期滿後，第七保單年度末即有35,382美元</w:t>
      </w:r>
      <w:r>
        <w:rPr/>
        <w:t>壽險保障，且未來還會逐年遞增。</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[202208145560110]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2022-08-13</w:t>
      </w:r>
      <w:r>
        <w:rPr>
          <w:spacing w:val="12"/>
          <w:w w:val="110"/>
          <w:sz w:val="28"/>
        </w:rPr>
        <w:t> </w:t>
      </w:r>
      <w:r>
        <w:rPr>
          <w:spacing w:val="-2"/>
          <w:w w:val="110"/>
          <w:sz w:val="28"/>
        </w:rPr>
        <w:t>(05:55)</w:t>
      </w:r>
    </w:p>
    <w:p>
      <w:pPr>
        <w:spacing w:line="249" w:lineRule="auto" w:before="12"/>
        <w:ind w:left="100" w:right="7759" w:firstLine="0"/>
        <w:jc w:val="left"/>
        <w:rPr>
          <w:sz w:val="28"/>
        </w:rPr>
      </w:pPr>
      <w:r>
        <w:rPr>
          <w:sz w:val="28"/>
        </w:rPr>
        <w:t>網站(URL連接) | 產經</w:t>
      </w:r>
      <w:r>
        <w:rPr>
          <w:spacing w:val="10"/>
          <w:sz w:val="28"/>
        </w:rPr>
        <w:t>字數: </w:t>
      </w:r>
      <w:r>
        <w:rPr>
          <w:sz w:val="28"/>
        </w:rPr>
        <w:t>3136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20192;mso-wrap-distance-left:0;mso-wrap-distance-right:0" id="docshape330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亞太永續行動博覽會開幕 中央、六都拚淨零</w:t>
      </w:r>
    </w:p>
    <w:p>
      <w:pPr>
        <w:pStyle w:val="BodyText"/>
        <w:spacing w:before="12"/>
        <w:rPr>
          <w:sz w:val="22"/>
        </w:rPr>
      </w:pPr>
      <w:r>
        <w:rPr/>
        <w:pict>
          <v:shape style="position:absolute;margin-left:36pt;margin-top:15.723047pt;width:523pt;height:.1pt;mso-position-horizontal-relative:page;mso-position-vertical-relative:paragraph;z-index:-11719680;mso-wrap-distance-left:0;mso-wrap-distance-right:0" id="docshape330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：https://udn.com/news/story/7241/6534090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jc w:val="both"/>
      </w:pPr>
      <w:r>
        <w:rPr/>
        <w:pict>
          <v:line style="position:absolute;mso-position-horizontal-relative:page;mso-position-vertical-relative:paragraph;z-index:19738624" from="240pt,16.914532pt" to="264pt,16.914532pt" stroked="true" strokeweight=".8pt" strokecolor="#ff0000">
            <v:stroke dashstyle="solid"/>
            <w10:wrap type="none"/>
          </v:line>
        </w:pict>
      </w:r>
      <w:r>
        <w:rPr>
          <w:spacing w:val="-2"/>
        </w:rPr>
        <w:t>2022亞太永續行動博覽會12日登場，由</w:t>
      </w:r>
      <w:r>
        <w:rPr>
          <w:color w:val="FF0000"/>
          <w:spacing w:val="-2"/>
        </w:rPr>
        <w:t>台灣</w:t>
      </w:r>
      <w:r>
        <w:rPr>
          <w:spacing w:val="-2"/>
        </w:rPr>
        <w:t>永續能源研究基金會（TAISE）主辦，外交部、環保署、</w:t>
      </w:r>
      <w:r>
        <w:rPr>
          <w:spacing w:val="-4"/>
        </w:rPr>
        <w:t>農委會林務局與永續發展目標聯盟共同策畫，邀請政府單位、企業、大學與NGO共襄盛舉。活動共舉</w:t>
      </w:r>
      <w:r>
        <w:rPr>
          <w:spacing w:val="-2"/>
        </w:rPr>
        <w:t>辦三天，8月12日至14日於台北世貿一館開放民眾參加。</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9739136" from="108pt,16.964531pt" to="132pt,16.964531pt" stroked="true" strokeweight=".8pt" strokecolor="#ff0000">
            <v:stroke dashstyle="solid"/>
            <w10:wrap type="none"/>
          </v:line>
        </w:pict>
      </w:r>
      <w:r>
        <w:rPr>
          <w:spacing w:val="-2"/>
        </w:rPr>
        <w:t>無任所大使、</w:t>
      </w:r>
      <w:r>
        <w:rPr>
          <w:color w:val="FF0000"/>
          <w:spacing w:val="-2"/>
        </w:rPr>
        <w:t>台灣</w:t>
      </w:r>
      <w:r>
        <w:rPr>
          <w:spacing w:val="-2"/>
        </w:rPr>
        <w:t>永續能源研究基金會董事長簡又新認為，永續不是抽象的，永續可以展現在生活中。記者蔡宗儒／攝影</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739648" from="108pt,16.914532pt" to="132pt,16.914532pt" stroked="true" strokeweight=".8pt" strokecolor="#ff0000">
            <v:stroke dashstyle="solid"/>
            <w10:wrap type="none"/>
          </v:line>
        </w:pict>
      </w:r>
      <w:r>
        <w:rPr/>
        <w:pict>
          <v:line style="position:absolute;mso-position-horizontal-relative:page;mso-position-vertical-relative:paragraph;z-index:19740160" from="84pt,34.914532pt" to="108pt,34.914532pt" stroked="true" strokeweight=".8pt" strokecolor="#ff0000">
            <v:stroke dashstyle="solid"/>
            <w10:wrap type="none"/>
          </v:line>
        </w:pict>
      </w:r>
      <w:r>
        <w:rPr/>
        <w:pict>
          <v:line style="position:absolute;mso-position-horizontal-relative:page;mso-position-vertical-relative:paragraph;z-index:19740672" from="48pt,52.914532pt" to="72pt,52.914532pt" stroked="true" strokeweight=".8pt" strokecolor="#ff0000">
            <v:stroke dashstyle="solid"/>
            <w10:wrap type="none"/>
          </v:line>
        </w:pict>
      </w:r>
      <w:r>
        <w:rPr>
          <w:spacing w:val="-2"/>
        </w:rPr>
        <w:t>無任所大使、</w:t>
      </w:r>
      <w:r>
        <w:rPr>
          <w:color w:val="FF0000"/>
          <w:spacing w:val="-2"/>
        </w:rPr>
        <w:t>台灣</w:t>
      </w:r>
      <w:r>
        <w:rPr>
          <w:spacing w:val="-2"/>
        </w:rPr>
        <w:t>永續能源研究基金會董事長簡又新表示，世界各國這兩年來受到疫情、戰爭與通膨影響，</w:t>
      </w:r>
      <w:r>
        <w:rPr>
          <w:color w:val="FF0000"/>
          <w:spacing w:val="-2"/>
        </w:rPr>
        <w:t>台灣</w:t>
      </w:r>
      <w:r>
        <w:rPr>
          <w:spacing w:val="-2"/>
        </w:rPr>
        <w:t>在政府與民間共同努力下，依然創造非常好的經濟成績，「但是背後還有一件事，就是</w:t>
      </w:r>
      <w:r>
        <w:rPr>
          <w:color w:val="FF0000"/>
          <w:spacing w:val="-2"/>
        </w:rPr>
        <w:t>台灣</w:t>
      </w:r>
      <w:r>
        <w:rPr>
          <w:spacing w:val="-2"/>
        </w:rPr>
        <w:t>這兩年在永續發展、應對氣候變遷方面，有非常大的進步。」</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741184" from="360pt,16.914532pt" to="384pt,16.914532pt" stroked="true" strokeweight=".8pt" strokecolor="#ff0000">
            <v:stroke dashstyle="solid"/>
            <w10:wrap type="none"/>
          </v:line>
        </w:pict>
      </w:r>
      <w:r>
        <w:rPr>
          <w:spacing w:val="-2"/>
        </w:rPr>
        <w:t>簡又新指出，許多人誤以為「永續」是抽象的概念，但是細看</w:t>
      </w:r>
      <w:r>
        <w:rPr>
          <w:color w:val="FF0000"/>
          <w:spacing w:val="-2"/>
        </w:rPr>
        <w:t>台灣</w:t>
      </w:r>
      <w:r>
        <w:rPr>
          <w:spacing w:val="-2"/>
        </w:rPr>
        <w:t>的中央及地方施政、企業經營、</w:t>
      </w:r>
      <w:r>
        <w:rPr>
          <w:spacing w:val="-2"/>
        </w:rPr>
        <w:t>大學教育或NGO工作，都可發現永續行動已具體落實，「這場博覽會要告訴我們，永續不是抽象的</w:t>
      </w:r>
    </w:p>
    <w:p>
      <w:pPr>
        <w:pStyle w:val="BodyText"/>
        <w:spacing w:line="290" w:lineRule="auto"/>
        <w:ind w:left="100" w:right="119"/>
      </w:pPr>
      <w:r>
        <w:rPr/>
        <w:pict>
          <v:line style="position:absolute;mso-position-horizontal-relative:page;mso-position-vertical-relative:paragraph;z-index:19741696" from="144pt,34.914532pt" to="168pt,34.914532pt" stroked="true" strokeweight=".8pt" strokecolor="#ff0000">
            <v:stroke dashstyle="solid"/>
            <w10:wrap type="none"/>
          </v:line>
        </w:pict>
      </w:r>
      <w:r>
        <w:rPr/>
        <w:pict>
          <v:line style="position:absolute;mso-position-horizontal-relative:page;mso-position-vertical-relative:paragraph;z-index:19742208" from="528pt,34.914532pt" to="552pt,34.914532pt" stroked="true" strokeweight=".8pt" strokecolor="#ff0000">
            <v:stroke dashstyle="solid"/>
            <w10:wrap type="none"/>
          </v:line>
        </w:pict>
      </w:r>
      <w:r>
        <w:rPr>
          <w:spacing w:val="-2"/>
        </w:rPr>
        <w:t>，永續可以展現在我們生活中。」他表示，產官學研界共130個單位參與本次博覽會，各界踴躍展現</w:t>
      </w:r>
      <w:r>
        <w:rPr>
          <w:spacing w:val="-2"/>
        </w:rPr>
        <w:t>各自的永續成果，是</w:t>
      </w:r>
      <w:r>
        <w:rPr>
          <w:color w:val="FF0000"/>
          <w:spacing w:val="-2"/>
        </w:rPr>
        <w:t>台灣</w:t>
      </w:r>
      <w:r>
        <w:rPr>
          <w:spacing w:val="-2"/>
        </w:rPr>
        <w:t>永續行動史上重要的一步，期待藉此激起更多合作機會，向世界展現</w:t>
      </w:r>
      <w:r>
        <w:rPr>
          <w:color w:val="FF0000"/>
          <w:spacing w:val="-2"/>
        </w:rPr>
        <w:t>台灣</w:t>
      </w:r>
      <w:r>
        <w:rPr>
          <w:spacing w:val="-2"/>
        </w:rPr>
        <w:t>的永續成果。</w:t>
      </w:r>
    </w:p>
    <w:p>
      <w:pPr>
        <w:pStyle w:val="BodyText"/>
        <w:spacing w:before="10"/>
        <w:rPr>
          <w:sz w:val="28"/>
        </w:rPr>
      </w:pPr>
    </w:p>
    <w:p>
      <w:pPr>
        <w:pStyle w:val="BodyText"/>
        <w:ind w:left="100"/>
      </w:pPr>
      <w:r>
        <w:rPr/>
        <w:pict>
          <v:shape style="position:absolute;margin-left:300pt;margin-top:16.564531pt;width:24pt;height:.1pt;mso-position-horizontal-relative:page;mso-position-vertical-relative:paragraph;z-index:-11719168;mso-wrap-distance-left:0;mso-wrap-distance-right:0" id="docshape3302" coordorigin="6000,331" coordsize="480,0" path="m6000,331l6480,331e" filled="false" stroked="true" strokeweight=".8pt" strokecolor="#ff0000">
            <v:path arrowok="t"/>
            <v:stroke dashstyle="solid"/>
            <w10:wrap type="topAndBottom"/>
          </v:shape>
        </w:pict>
      </w:r>
      <w:r>
        <w:rPr/>
        <w:t>副總統賴清德出席博覽會開幕式，並且擔任亞太暨</w:t>
      </w:r>
      <w:r>
        <w:rPr>
          <w:color w:val="FF0000"/>
        </w:rPr>
        <w:t>台灣</w:t>
      </w:r>
      <w:r>
        <w:rPr>
          <w:spacing w:val="-1"/>
        </w:rPr>
        <w:t>永續行動獎頒獎貴賓。記者蔡宗儒／攝影</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742720" from="300pt,17.964531pt" to="324pt,17.964531pt" stroked="true" strokeweight=".8pt" strokecolor="#ff0000">
            <v:stroke dashstyle="solid"/>
            <w10:wrap type="none"/>
          </v:line>
        </w:pict>
      </w:r>
      <w:r>
        <w:rPr>
          <w:spacing w:val="-2"/>
        </w:rPr>
        <w:t>副總統賴清德出席博覽會開幕式，並且擔任亞太暨</w:t>
      </w:r>
      <w:r>
        <w:rPr>
          <w:color w:val="FF0000"/>
          <w:spacing w:val="-2"/>
        </w:rPr>
        <w:t>台灣</w:t>
      </w:r>
      <w:r>
        <w:rPr>
          <w:spacing w:val="-2"/>
        </w:rPr>
        <w:t>永續行動獎頒獎貴賓。開幕致詞時，賴清德以台語俗諺「人若不照道理，天就不照甲子」形容人類與氣候變遷之間的關係，指出人類為了追求</w:t>
      </w:r>
      <w:r>
        <w:rPr>
          <w:spacing w:val="-2"/>
        </w:rPr>
        <w:t>工業發展，過去幾十年排放過多溫室氣體，導致天有異象，例如2019年墨西哥在攝氏30度的盛夏降下冰雹、今年歐洲多國遭熱浪襲擊，「真是天已不照甲子。」</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743232" from="84pt,34.914532pt" to="108pt,34.914532pt" stroked="true" strokeweight=".8pt" strokecolor="#ff0000">
            <v:stroke dashstyle="solid"/>
            <w10:wrap type="none"/>
          </v:line>
        </w:pict>
      </w:r>
      <w:r>
        <w:rPr>
          <w:spacing w:val="-2"/>
        </w:rPr>
        <w:t>賴清德表示，「對於氣候變遷我們已經談了不少，現在就是時候（採取行動）」，去年世界地球日政府宣布</w:t>
      </w:r>
      <w:r>
        <w:rPr>
          <w:color w:val="FF0000"/>
          <w:spacing w:val="-2"/>
        </w:rPr>
        <w:t>台灣</w:t>
      </w:r>
      <w:r>
        <w:rPr>
          <w:spacing w:val="-2"/>
        </w:rPr>
        <w:t>2050淨零排放目標，今年三月提出淨零排放路徑，要在科技研發及氣候法制基礎上</w:t>
      </w:r>
    </w:p>
    <w:p>
      <w:pPr>
        <w:pStyle w:val="BodyText"/>
        <w:spacing w:line="297" w:lineRule="exact"/>
        <w:ind w:left="100"/>
      </w:pPr>
      <w:r>
        <w:rPr>
          <w:spacing w:val="-1"/>
        </w:rPr>
        <w:t>，達成能源、產業、生活與社會四大轉型，並投入台幣九千億元資金。</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743744" from="288pt,34.914532pt" to="312pt,34.914532pt" stroked="true" strokeweight=".8pt" strokecolor="#ff0000">
            <v:stroke dashstyle="solid"/>
            <w10:wrap type="none"/>
          </v:line>
        </w:pict>
      </w:r>
      <w:r>
        <w:rPr>
          <w:spacing w:val="-2"/>
        </w:rPr>
        <w:t>「在氣候異常這麼嚴重的狀況下，每個國家，特別是世界強權，應該坐下來面對共同問題，而不是繼續進行意識形態或領土之爭。」賴清德表示，</w:t>
      </w:r>
      <w:r>
        <w:rPr>
          <w:color w:val="FF0000"/>
          <w:spacing w:val="-2"/>
        </w:rPr>
        <w:t>台灣</w:t>
      </w:r>
      <w:r>
        <w:rPr>
          <w:spacing w:val="-2"/>
        </w:rPr>
        <w:t>還要繼續努力，扮演因應氣候變遷、淨零轉型的模範，「既為自己、也為人類使命，不讓其他國家影響我們的決心。」</w:t>
      </w:r>
    </w:p>
    <w:p>
      <w:pPr>
        <w:pStyle w:val="BodyText"/>
        <w:spacing w:before="11"/>
        <w:rPr>
          <w:sz w:val="28"/>
        </w:rPr>
      </w:pPr>
    </w:p>
    <w:p>
      <w:pPr>
        <w:pStyle w:val="BodyText"/>
        <w:spacing w:line="290" w:lineRule="auto"/>
        <w:ind w:left="100" w:right="239"/>
        <w:jc w:val="both"/>
      </w:pPr>
      <w:r>
        <w:rPr>
          <w:spacing w:val="-2"/>
        </w:rPr>
        <w:t>內政部長徐國勇也到場擔任頒獎貴賓，他表示，永續發展是每個地球人都應該做的，必須有策略、</w:t>
      </w:r>
      <w:r>
        <w:rPr>
          <w:spacing w:val="-2"/>
        </w:rPr>
        <w:t>有行動，還要有決心，「里約熱內盧地球高峰會上，當時（1992年）大家對節能減碳、淨零排放還抱持懷疑態度，現在幾乎所有國家都宣示2050淨零排放。」</w:t>
      </w:r>
    </w:p>
    <w:p>
      <w:pPr>
        <w:pStyle w:val="BodyText"/>
        <w:spacing w:before="11"/>
        <w:rPr>
          <w:sz w:val="28"/>
        </w:rPr>
      </w:pPr>
    </w:p>
    <w:p>
      <w:pPr>
        <w:pStyle w:val="BodyText"/>
        <w:spacing w:line="290" w:lineRule="auto"/>
        <w:ind w:left="100" w:right="239"/>
      </w:pPr>
      <w:r>
        <w:rPr>
          <w:spacing w:val="-2"/>
        </w:rPr>
        <w:t>徐國勇指出，永續發展不是單靠政府可以完成，必須政府、民間、學術界一起努力，而且只靠一個國家也無法成功，必須各國共同行動，才能達成目標。</w:t>
      </w:r>
    </w:p>
    <w:p>
      <w:pPr>
        <w:pStyle w:val="BodyText"/>
        <w:spacing w:before="12"/>
        <w:rPr>
          <w:sz w:val="28"/>
        </w:rPr>
      </w:pPr>
    </w:p>
    <w:p>
      <w:pPr>
        <w:pStyle w:val="BodyText"/>
        <w:ind w:left="100"/>
      </w:pPr>
      <w:r>
        <w:rPr>
          <w:spacing w:val="-1"/>
        </w:rPr>
        <w:t>台北市長柯文哲認為，氣候變遷是顯而易見卻長期遭忽略的灰犀牛現象。記者蔡宗儒／攝影</w:t>
      </w:r>
    </w:p>
    <w:p>
      <w:pPr>
        <w:pStyle w:val="BodyText"/>
        <w:rPr>
          <w:sz w:val="34"/>
        </w:rPr>
      </w:pPr>
    </w:p>
    <w:p>
      <w:pPr>
        <w:pStyle w:val="BodyText"/>
        <w:spacing w:line="290" w:lineRule="auto"/>
        <w:ind w:left="100" w:right="239"/>
      </w:pPr>
      <w:r>
        <w:rPr>
          <w:spacing w:val="-2"/>
        </w:rPr>
        <w:t>本次博覽會獲六都響應，台北市長柯文哲、新北市長侯友宜、桃園市長鄭文燦親自出席「永續城市高峰會」，分享地方政府推動永續的行動。</w:t>
      </w:r>
    </w:p>
    <w:p>
      <w:pPr>
        <w:pStyle w:val="BodyText"/>
        <w:spacing w:before="11"/>
        <w:rPr>
          <w:sz w:val="28"/>
        </w:rPr>
      </w:pPr>
    </w:p>
    <w:p>
      <w:pPr>
        <w:pStyle w:val="BodyText"/>
        <w:spacing w:line="290" w:lineRule="auto" w:before="1"/>
        <w:ind w:left="100" w:right="119"/>
      </w:pPr>
      <w:r>
        <w:rPr>
          <w:spacing w:val="-2"/>
        </w:rPr>
        <w:t>柯文哲表示，台北市政府去年就提出淨零路徑，以2005年為基準年，北市2020年已減排12.9%，目標</w:t>
      </w:r>
      <w:r>
        <w:rPr>
          <w:spacing w:val="-2"/>
        </w:rPr>
        <w:t>是2030年減排40%、2040年減排65%、2050年達成淨零，將從「建築、交通、廢棄物」三大面向著手</w:t>
      </w:r>
    </w:p>
    <w:p>
      <w:pPr>
        <w:spacing w:line="297" w:lineRule="exact" w:before="0"/>
        <w:ind w:left="100" w:right="0" w:firstLine="0"/>
        <w:jc w:val="left"/>
        <w:rPr>
          <w:sz w:val="24"/>
        </w:rPr>
      </w:pPr>
      <w:r>
        <w:rPr>
          <w:sz w:val="24"/>
        </w:rPr>
        <w:t>。</w:t>
      </w:r>
    </w:p>
    <w:p>
      <w:pPr>
        <w:pStyle w:val="BodyText"/>
        <w:rPr>
          <w:sz w:val="34"/>
        </w:rPr>
      </w:pPr>
    </w:p>
    <w:p>
      <w:pPr>
        <w:pStyle w:val="BodyText"/>
        <w:ind w:left="100"/>
      </w:pPr>
      <w:r>
        <w:rPr>
          <w:spacing w:val="-4"/>
        </w:rPr>
        <w:t>「淨零排放不是去年格拉斯哥會議（COP26）才突然冒出來，1997</w:t>
      </w:r>
      <w:r>
        <w:rPr>
          <w:spacing w:val="-5"/>
        </w:rPr>
        <w:t>年京都議定書就開始提到氣候變遷</w:t>
      </w:r>
    </w:p>
    <w:p>
      <w:pPr>
        <w:pStyle w:val="BodyText"/>
        <w:spacing w:line="290" w:lineRule="auto" w:before="62"/>
        <w:ind w:left="100" w:right="239"/>
      </w:pPr>
      <w:r>
        <w:rPr/>
        <w:pict>
          <v:line style="position:absolute;mso-position-horizontal-relative:page;mso-position-vertical-relative:paragraph;z-index:19744256" from="156pt,38.01453pt" to="180pt,38.01453pt" stroked="true" strokeweight=".8pt" strokecolor="#ff0000">
            <v:stroke dashstyle="solid"/>
            <w10:wrap type="none"/>
          </v:line>
        </w:pict>
      </w:r>
      <w:r>
        <w:rPr>
          <w:spacing w:val="-2"/>
        </w:rPr>
        <w:t>。」柯文哲說，氣候變遷是一種灰犀牛現象，顯而易見卻長期遭忽略，最終可能造成重大危機，各國開始提出淨零目標，</w:t>
      </w:r>
      <w:r>
        <w:rPr>
          <w:color w:val="FF0000"/>
          <w:spacing w:val="-2"/>
        </w:rPr>
        <w:t>台灣</w:t>
      </w:r>
      <w:r>
        <w:rPr>
          <w:spacing w:val="-2"/>
        </w:rPr>
        <w:t>無法置身事外。</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744768" from="108pt,52.914532pt" to="132pt,52.914532pt" stroked="true" strokeweight=".8pt" strokecolor="#ff0000">
            <v:stroke dashstyle="solid"/>
            <w10:wrap type="none"/>
          </v:line>
        </w:pict>
      </w:r>
      <w:r>
        <w:rPr>
          <w:w w:val="100"/>
        </w:rPr>
        <w:t>柯文哲說，「革命要分階段，不要幻想一次可以做到」，台北市從2019年開始連續三年發表永續發</w:t>
      </w:r>
      <w:r>
        <w:rPr>
          <w:w w:val="100"/>
        </w:rPr>
        <w:t>展自願檢視報告，今年發表淨零行動白皮書。今年6</w:t>
      </w:r>
      <w:r>
        <w:rPr>
          <w:spacing w:val="-1"/>
          <w:w w:val="100"/>
        </w:rPr>
        <w:t>月台北市議會更通過「台北市淨零排放管理自治</w:t>
      </w:r>
      <w:r>
        <w:rPr/>
        <w:t>條例」，成為</w:t>
      </w:r>
      <w:r>
        <w:rPr>
          <w:color w:val="FF0000"/>
        </w:rPr>
        <w:t>台灣</w:t>
      </w:r>
      <w:r>
        <w:rPr/>
        <w:t>首部地方淨零法規，六個月後開始實施；柯文哲說，雖然他屆時已卸任，「但不管接下來是誰，（淨零）都一定要做。」</w:t>
      </w:r>
    </w:p>
    <w:p>
      <w:pPr>
        <w:pStyle w:val="BodyText"/>
        <w:spacing w:before="11"/>
        <w:rPr>
          <w:sz w:val="28"/>
        </w:rPr>
      </w:pPr>
    </w:p>
    <w:p>
      <w:pPr>
        <w:pStyle w:val="BodyText"/>
        <w:ind w:left="100"/>
      </w:pPr>
      <w:r>
        <w:rPr>
          <w:spacing w:val="-1"/>
        </w:rPr>
        <w:t>新北市長侯友宜表示，推動永續的過程，不能遺忘任何人，每個人都要有永續的觀念。記者蔡宗儒</w:t>
      </w:r>
    </w:p>
    <w:p>
      <w:pPr>
        <w:pStyle w:val="BodyText"/>
        <w:spacing w:before="62"/>
        <w:ind w:left="100"/>
      </w:pPr>
      <w:r>
        <w:rPr>
          <w:spacing w:val="-4"/>
        </w:rPr>
        <w:t>／攝影</w:t>
      </w:r>
    </w:p>
    <w:p>
      <w:pPr>
        <w:pStyle w:val="BodyText"/>
        <w:rPr>
          <w:sz w:val="34"/>
        </w:rPr>
      </w:pPr>
    </w:p>
    <w:p>
      <w:pPr>
        <w:pStyle w:val="BodyText"/>
        <w:ind w:left="100"/>
      </w:pPr>
      <w:r>
        <w:rPr>
          <w:spacing w:val="-1"/>
        </w:rPr>
        <w:t>侯友宜表示，新北市是全國面積最大的城市，有山有海，在面對氣候變遷和極端氣候上要更進步</w:t>
      </w:r>
    </w:p>
    <w:p>
      <w:pPr>
        <w:spacing w:after="0"/>
        <w:sectPr>
          <w:pgSz w:w="11900" w:h="16840"/>
          <w:pgMar w:top="800" w:bottom="280" w:left="620" w:right="620"/>
        </w:sectPr>
      </w:pPr>
    </w:p>
    <w:p>
      <w:pPr>
        <w:pStyle w:val="BodyText"/>
        <w:spacing w:line="290" w:lineRule="auto" w:before="21"/>
        <w:ind w:left="100" w:right="239"/>
      </w:pPr>
      <w:r>
        <w:rPr>
          <w:spacing w:val="-2"/>
        </w:rPr>
        <w:t>，2019年開始發表自願檢視報告，如今也已提出淨零碳路徑圖，目標2025年要比2020年減排 </w:t>
      </w:r>
      <w:r>
        <w:rPr>
          <w:spacing w:val="-4"/>
        </w:rPr>
        <w:t>12%，2030年則減排30%，2050年達成淨零。新北市透過三大策略達成減碳，包含甫動土的第二行政</w:t>
      </w:r>
      <w:r>
        <w:rPr>
          <w:spacing w:val="-2"/>
        </w:rPr>
        <w:t>中心要達成碳中和，並且要求大型開發案導入零碳設計，也將打造「八里淨零碳示範區」。</w:t>
      </w:r>
    </w:p>
    <w:p>
      <w:pPr>
        <w:pStyle w:val="BodyText"/>
        <w:spacing w:before="11"/>
        <w:rPr>
          <w:sz w:val="28"/>
        </w:rPr>
      </w:pPr>
    </w:p>
    <w:p>
      <w:pPr>
        <w:pStyle w:val="BodyText"/>
        <w:spacing w:line="290" w:lineRule="auto" w:before="1"/>
        <w:ind w:left="100" w:right="119"/>
      </w:pPr>
      <w:r>
        <w:rPr>
          <w:spacing w:val="-2"/>
        </w:rPr>
        <w:t>「五股垃圾山三十年沒人要動，因為要花好幾百億，一百七十公頃的綠地沒人去管，我下定決心花兩年時間，該拆的工廠拆、該列管的列管，其他就變綠地。」侯友宜說，這幾年新北市政府積極整建五股垃圾山、新泰塭仔圳重劃區，期望改善城市面貌；此外，新北市脫媒領先，目前PM2.5平均值</w:t>
      </w:r>
      <w:r>
        <w:rPr>
          <w:spacing w:val="-2"/>
        </w:rPr>
        <w:t>已達空氣品質標準，2023年將成為無煤城市。</w:t>
      </w:r>
    </w:p>
    <w:p>
      <w:pPr>
        <w:pStyle w:val="BodyText"/>
        <w:spacing w:before="10"/>
        <w:rPr>
          <w:sz w:val="28"/>
        </w:rPr>
      </w:pPr>
    </w:p>
    <w:p>
      <w:pPr>
        <w:pStyle w:val="BodyText"/>
        <w:spacing w:line="290" w:lineRule="auto"/>
        <w:ind w:left="100" w:right="239"/>
      </w:pPr>
      <w:r>
        <w:rPr>
          <w:spacing w:val="-2"/>
        </w:rPr>
        <w:t>侯友宜表示，推動永續的過程，不能遺忘任何人，每個人都要有永續的觀念，新北市去年底召開青年氣候論壇，期望年輕朋友了解氣候危機、參與氣候行動。</w:t>
      </w:r>
    </w:p>
    <w:p>
      <w:pPr>
        <w:pStyle w:val="BodyText"/>
        <w:spacing w:before="12"/>
        <w:rPr>
          <w:sz w:val="28"/>
        </w:rPr>
      </w:pPr>
    </w:p>
    <w:p>
      <w:pPr>
        <w:pStyle w:val="BodyText"/>
        <w:spacing w:line="290" w:lineRule="auto"/>
        <w:ind w:left="100" w:right="239"/>
      </w:pPr>
      <w:r>
        <w:rPr>
          <w:spacing w:val="-2"/>
        </w:rPr>
        <w:t>桃園市長鄭文燦指出，永續發展、低碳轉型、循環經濟和能源轉型，已經是全球共通語言，沒有人能置身事外。記者蔡宗儒／攝影</w:t>
      </w:r>
    </w:p>
    <w:p>
      <w:pPr>
        <w:pStyle w:val="BodyText"/>
        <w:spacing w:before="11"/>
        <w:rPr>
          <w:sz w:val="28"/>
        </w:rPr>
      </w:pPr>
    </w:p>
    <w:p>
      <w:pPr>
        <w:pStyle w:val="BodyText"/>
        <w:spacing w:line="290" w:lineRule="auto"/>
        <w:ind w:left="100" w:right="239"/>
        <w:jc w:val="both"/>
      </w:pPr>
      <w:r>
        <w:rPr>
          <w:spacing w:val="-2"/>
        </w:rPr>
        <w:t>鄭文燦說，「永續發展、低碳轉型、循環經濟和能源轉型，已經是全球共通語言，沒有人能置身事</w:t>
      </w:r>
      <w:r>
        <w:rPr>
          <w:spacing w:val="-4"/>
        </w:rPr>
        <w:t>外」，桃園市2020年發表自願檢視報告，是全國唯一連續三年國際碳揭露（CDP）的A級城市，目前</w:t>
      </w:r>
      <w:r>
        <w:rPr>
          <w:spacing w:val="-2"/>
        </w:rPr>
        <w:t>碳排量已較升格前減少16.75%，今年也提出淨零路徑圖。</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745280" from="96pt,34.914532pt" to="132pt,34.914532pt" stroked="true" strokeweight=".8pt" strokecolor="#ff0000">
            <v:stroke dashstyle="solid"/>
            <w10:wrap type="none"/>
          </v:line>
        </w:pict>
      </w:r>
      <w:r>
        <w:rPr>
          <w:spacing w:val="-2"/>
        </w:rPr>
        <w:t>社會力、經濟力與環境力結合，是桃園市推動永續城市的策略。鄭文燦指出，桃園市是六都唯一人</w:t>
      </w:r>
      <w:r>
        <w:rPr/>
        <w:t>口正成長、</w:t>
      </w:r>
      <w:r>
        <w:rPr>
          <w:color w:val="FF0000"/>
        </w:rPr>
        <w:t>生育率</w:t>
      </w:r>
      <w:r>
        <w:rPr/>
        <w:t>最高，率先開辦「333育兒政策」，生育津貼3萬元，3歲以下育兒津貼每月3</w:t>
      </w:r>
      <w:r>
        <w:rPr>
          <w:spacing w:val="-5"/>
        </w:rPr>
        <w:t>千元</w:t>
      </w:r>
    </w:p>
    <w:p>
      <w:pPr>
        <w:pStyle w:val="BodyText"/>
        <w:spacing w:line="290" w:lineRule="auto"/>
        <w:ind w:left="100" w:right="239"/>
      </w:pPr>
      <w:r>
        <w:rPr>
          <w:spacing w:val="-2"/>
        </w:rPr>
        <w:t>，上任後也開始推動社會住宅、長照普及，目前更積極建構桃園捷運路網，希望打造北北桃一小時生活圈，讓桃園邁向永續城市。</w:t>
      </w:r>
    </w:p>
    <w:p>
      <w:pPr>
        <w:pStyle w:val="BodyText"/>
        <w:spacing w:before="11"/>
        <w:rPr>
          <w:sz w:val="28"/>
        </w:rPr>
      </w:pPr>
    </w:p>
    <w:p>
      <w:pPr>
        <w:pStyle w:val="BodyText"/>
        <w:spacing w:line="290" w:lineRule="auto"/>
        <w:ind w:left="100" w:right="239"/>
      </w:pPr>
      <w:r>
        <w:rPr>
          <w:spacing w:val="-2"/>
        </w:rPr>
        <w:t>台中市政府永續發展及低碳城市推動辦公室執行長黃晴曉出席高峰會，代表市長盧秀燕報告台中市的減碳策略。記者蔡宗儒／攝影</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745792" from="216pt,34.964531pt" to="240pt,34.964531pt" stroked="true" strokeweight=".8pt" strokecolor="#ff0000">
            <v:stroke dashstyle="solid"/>
            <w10:wrap type="none"/>
          </v:line>
        </w:pict>
      </w:r>
      <w:r>
        <w:rPr/>
        <w:t>台中市政府永續發展及低碳城市推動辦公室執行長黃晴曉出席高峰會，代表市長盧秀燕報告台中市的減碳策略。「我曾向市長報告，</w:t>
      </w:r>
      <w:r>
        <w:rPr>
          <w:color w:val="FF0000"/>
        </w:rPr>
        <w:t>台灣</w:t>
      </w:r>
      <w:r>
        <w:rPr>
          <w:w w:val="101"/>
        </w:rPr>
        <w:t>依目前推估，每十年平均溫度上升攝氏0.28度，台中市則是</w:t>
      </w:r>
      <w:r>
        <w:rPr>
          <w:w w:val="101"/>
        </w:rPr>
        <w:t>攝氏0.32度。」黃晴曉說，目前台中市每年有6天高於攝氏36</w:t>
      </w:r>
      <w:r>
        <w:rPr>
          <w:spacing w:val="-2"/>
          <w:w w:val="101"/>
        </w:rPr>
        <w:t>度，依科學家推估，到本世紀末，台中</w:t>
      </w:r>
      <w:r>
        <w:rPr>
          <w:w w:val="100"/>
        </w:rPr>
        <w:t>市每年將有96天超過攝氏36度，這些警訊迫使台中市2021年簽署「氣候緊急宣言」，今年也公布淨</w:t>
      </w:r>
      <w:r>
        <w:rPr/>
        <w:t>零路徑。</w:t>
      </w:r>
    </w:p>
    <w:p>
      <w:pPr>
        <w:pStyle w:val="BodyText"/>
        <w:spacing w:before="10"/>
        <w:rPr>
          <w:sz w:val="28"/>
        </w:rPr>
      </w:pPr>
    </w:p>
    <w:p>
      <w:pPr>
        <w:pStyle w:val="BodyText"/>
        <w:ind w:left="100"/>
      </w:pPr>
      <w:r>
        <w:rPr>
          <w:spacing w:val="-1"/>
        </w:rPr>
        <w:t>台南市副市長戴謙表示，淨零碳排不只是國安問題，也是生存問題。記者蔡宗儒／攝影</w:t>
      </w:r>
    </w:p>
    <w:p>
      <w:pPr>
        <w:pStyle w:val="BodyText"/>
        <w:rPr>
          <w:sz w:val="34"/>
        </w:rPr>
      </w:pPr>
    </w:p>
    <w:p>
      <w:pPr>
        <w:pStyle w:val="BodyText"/>
        <w:spacing w:line="290" w:lineRule="auto"/>
        <w:ind w:left="100" w:right="239"/>
      </w:pPr>
      <w:r>
        <w:rPr>
          <w:spacing w:val="-2"/>
        </w:rPr>
        <w:t>台南市副市長戴謙表示，淨零碳排不只是國安問題，也是生存問題，台南市已訂定淨零路徑目標和</w:t>
      </w:r>
      <w:r>
        <w:rPr>
          <w:spacing w:val="-1"/>
        </w:rPr>
        <w:t>期程，特別在能源轉型方面，是全國太陽光電裝置容量最高的城市，正積極打造亞太綠能發展中心</w:t>
      </w:r>
    </w:p>
    <w:p>
      <w:pPr>
        <w:pStyle w:val="BodyText"/>
        <w:spacing w:line="297" w:lineRule="exact"/>
        <w:ind w:left="100"/>
      </w:pPr>
      <w:r>
        <w:rPr>
          <w:spacing w:val="-1"/>
        </w:rPr>
        <w:t>，建置沙崙綠能科學城；產業轉型方面，創建碳盤查登錄輔導機制，協助中小企業邁向淨零。</w:t>
      </w:r>
    </w:p>
    <w:p>
      <w:pPr>
        <w:pStyle w:val="BodyText"/>
        <w:rPr>
          <w:sz w:val="34"/>
        </w:rPr>
      </w:pPr>
    </w:p>
    <w:p>
      <w:pPr>
        <w:pStyle w:val="BodyText"/>
        <w:spacing w:line="580" w:lineRule="auto"/>
        <w:ind w:left="100" w:right="239"/>
      </w:pPr>
      <w:r>
        <w:rPr>
          <w:spacing w:val="-2"/>
        </w:rPr>
        <w:t>高雄市副市長林欽榮說，在永續發展和淨零路上，高雄是後發，但是應該直追。記者蔡宗儒／攝影</w:t>
      </w:r>
      <w:r>
        <w:rPr>
          <w:spacing w:val="-1"/>
        </w:rPr>
        <w:t>高雄市副市長林欽榮說，在永續發展和淨零的道路上，「有些城市走得比較前面，我們是後發，但</w:t>
      </w:r>
    </w:p>
    <w:p>
      <w:pPr>
        <w:spacing w:after="0" w:line="580" w:lineRule="auto"/>
        <w:sectPr>
          <w:pgSz w:w="11900" w:h="16840"/>
          <w:pgMar w:top="800" w:bottom="280" w:left="620" w:right="620"/>
        </w:sectPr>
      </w:pPr>
    </w:p>
    <w:p>
      <w:pPr>
        <w:pStyle w:val="BodyText"/>
        <w:spacing w:line="290" w:lineRule="auto" w:before="21"/>
        <w:ind w:left="100" w:right="119"/>
      </w:pPr>
      <w:r>
        <w:rPr>
          <w:spacing w:val="-2"/>
        </w:rPr>
        <w:t>是也應該直追」，以減碳績效而言，高雄市是全國第一，2020年已減排19.4%，目前已公布淨零路徑</w:t>
      </w:r>
      <w:r>
        <w:rPr>
          <w:spacing w:val="-2"/>
        </w:rPr>
        <w:t>圖，正訂定「淨零城市管理自治條例」。</w:t>
      </w:r>
    </w:p>
    <w:p>
      <w:pPr>
        <w:pStyle w:val="BodyText"/>
        <w:spacing w:before="12"/>
        <w:rPr>
          <w:sz w:val="28"/>
        </w:rPr>
      </w:pPr>
    </w:p>
    <w:p>
      <w:pPr>
        <w:pStyle w:val="BodyText"/>
        <w:ind w:left="100"/>
      </w:pPr>
      <w:r>
        <w:rPr/>
        <w:pict>
          <v:shape style="position:absolute;margin-left:180pt;margin-top:16.914532pt;width:24pt;height:.1pt;mso-position-horizontal-relative:page;mso-position-vertical-relative:paragraph;z-index:-11710976;mso-wrap-distance-left:0;mso-wrap-distance-right:0" id="docshape3303" coordorigin="3600,338" coordsize="480,0" path="m3600,338l4080,338e" filled="false" stroked="true" strokeweight=".8pt" strokecolor="#ff0000">
            <v:path arrowok="t"/>
            <v:stroke dashstyle="solid"/>
            <w10:wrap type="topAndBottom"/>
          </v:shape>
        </w:pict>
      </w:r>
      <w:r>
        <w:rPr/>
        <w:t>2022亞太永續行動博覽會是</w:t>
      </w:r>
      <w:r>
        <w:rPr>
          <w:color w:val="FF0000"/>
        </w:rPr>
        <w:t>台灣</w:t>
      </w:r>
      <w:r>
        <w:rPr>
          <w:spacing w:val="-1"/>
        </w:rPr>
        <w:t>第一屆大規模永續展會。記者蔡宗儒／攝影</w:t>
      </w:r>
    </w:p>
    <w:p>
      <w:pPr>
        <w:pStyle w:val="BodyText"/>
        <w:spacing w:before="1"/>
        <w:rPr>
          <w:sz w:val="30"/>
        </w:rPr>
      </w:pPr>
    </w:p>
    <w:p>
      <w:pPr>
        <w:pStyle w:val="BodyText"/>
        <w:ind w:left="100"/>
      </w:pPr>
      <w:r>
        <w:rPr/>
        <w:pict>
          <v:shape style="position:absolute;margin-left:180pt;margin-top:16.914532pt;width:24pt;height:.1pt;mso-position-horizontal-relative:page;mso-position-vertical-relative:paragraph;z-index:-11710464;mso-wrap-distance-left:0;mso-wrap-distance-right:0" id="docshape3304" coordorigin="3600,338" coordsize="480,0" path="m3600,338l4080,338e" filled="false" stroked="true" strokeweight=".8pt" strokecolor="#ff0000">
            <v:path arrowok="t"/>
            <v:stroke dashstyle="solid"/>
            <w10:wrap type="topAndBottom"/>
          </v:shape>
        </w:pict>
      </w:r>
      <w:r>
        <w:rPr/>
        <w:t>2022亞太永續行動博覽會是</w:t>
      </w:r>
      <w:r>
        <w:rPr>
          <w:color w:val="FF0000"/>
        </w:rPr>
        <w:t>台灣</w:t>
      </w:r>
      <w:r>
        <w:rPr>
          <w:spacing w:val="-1"/>
        </w:rPr>
        <w:t>第一屆大規模永續展會，透過展覽、高峰會、論壇、永續行動獎</w:t>
      </w:r>
    </w:p>
    <w:p>
      <w:pPr>
        <w:pStyle w:val="BodyText"/>
        <w:spacing w:before="13" w:after="41"/>
        <w:ind w:left="100"/>
      </w:pPr>
      <w:r>
        <w:rPr/>
        <w:t>，以及「邁向淨零之路倡議行動」，共五大亮點呈現</w:t>
      </w:r>
      <w:r>
        <w:rPr>
          <w:color w:val="FF0000"/>
        </w:rPr>
        <w:t>台灣</w:t>
      </w:r>
      <w:r>
        <w:rPr>
          <w:spacing w:val="-2"/>
        </w:rPr>
        <w:t>的永續成果。</w:t>
      </w:r>
    </w:p>
    <w:p>
      <w:pPr>
        <w:pStyle w:val="BodyText"/>
        <w:spacing w:line="20" w:lineRule="exact"/>
        <w:ind w:left="5620"/>
        <w:rPr>
          <w:sz w:val="2"/>
        </w:rPr>
      </w:pPr>
      <w:r>
        <w:rPr>
          <w:sz w:val="2"/>
        </w:rPr>
        <w:pict>
          <v:group style="width:24pt;height:.8pt;mso-position-horizontal-relative:char;mso-position-vertical-relative:line" id="docshapegroup3305" coordorigin="0,0" coordsize="480,16">
            <v:line style="position:absolute" from="0,8" to="480,8" stroked="true" strokeweight=".8pt" strokecolor="#ff0000">
              <v:stroke dashstyle="solid"/>
            </v:line>
          </v:group>
        </w:pict>
      </w:r>
      <w:r>
        <w:rPr>
          <w:sz w:val="2"/>
        </w:rPr>
      </w:r>
    </w:p>
    <w:p>
      <w:pPr>
        <w:pStyle w:val="BodyText"/>
        <w:spacing w:before="1"/>
        <w:rPr>
          <w:sz w:val="29"/>
        </w:rPr>
      </w:pPr>
    </w:p>
    <w:p>
      <w:pPr>
        <w:pStyle w:val="BodyText"/>
        <w:spacing w:line="290" w:lineRule="auto"/>
        <w:ind w:left="100" w:right="119"/>
        <w:jc w:val="both"/>
      </w:pPr>
      <w:r>
        <w:rPr>
          <w:spacing w:val="-2"/>
        </w:rPr>
        <w:t>展覽分為六大主題區，共291個攤位，包含永續政策區、永續城市區、永續企業區、永續大學區、永</w:t>
      </w:r>
      <w:r>
        <w:rPr>
          <w:spacing w:val="-4"/>
        </w:rPr>
        <w:t>續生活區與永續NGO區。此外，高峰會共有四個場次，分別以永續城市、永續轉型、永續福祉與永續</w:t>
      </w:r>
      <w:r>
        <w:rPr>
          <w:spacing w:val="-2"/>
        </w:rPr>
        <w:t>創新為主題，由永續領域專家、政府首長代表與企業代表分享永續成果。</w:t>
      </w:r>
    </w:p>
    <w:p>
      <w:pPr>
        <w:pStyle w:val="BodyText"/>
        <w:spacing w:before="11"/>
        <w:rPr>
          <w:sz w:val="28"/>
        </w:rPr>
      </w:pPr>
    </w:p>
    <w:p>
      <w:pPr>
        <w:pStyle w:val="BodyText"/>
        <w:spacing w:line="290" w:lineRule="auto" w:before="1"/>
        <w:ind w:left="100" w:right="239"/>
      </w:pPr>
      <w:r>
        <w:rPr>
          <w:spacing w:val="-2"/>
        </w:rPr>
        <w:t>論壇方面則有五場，包含由內政部營建署主辦的「再生水與環境永續發展推動交流研討會」、環保署策畫的「中央與地方永續交流論壇」、中華電信所主辦的「推動淨零轉型邁向永續發展論壇」</w:t>
      </w:r>
    </w:p>
    <w:p>
      <w:pPr>
        <w:pStyle w:val="BodyText"/>
        <w:spacing w:line="580" w:lineRule="auto"/>
        <w:ind w:left="100" w:right="2879"/>
      </w:pPr>
      <w:r>
        <w:rPr/>
        <w:pict>
          <v:line style="position:absolute;mso-position-horizontal-relative:page;mso-position-vertical-relative:paragraph;z-index:19747840" from="72pt,16.914532pt" to="96pt,16.914532pt" stroked="true" strokeweight=".8pt" strokecolor="#ff0000">
            <v:stroke dashstyle="solid"/>
            <w10:wrap type="none"/>
          </v:line>
        </w:pict>
      </w:r>
      <w:r>
        <w:rPr>
          <w:spacing w:val="-2"/>
        </w:rPr>
        <w:t>，以及</w:t>
      </w:r>
      <w:r>
        <w:rPr>
          <w:color w:val="FF0000"/>
          <w:spacing w:val="-2"/>
        </w:rPr>
        <w:t>台灣</w:t>
      </w:r>
      <w:r>
        <w:rPr>
          <w:spacing w:val="-2"/>
        </w:rPr>
        <w:t>淨零排放協會的「氫能論壇」、「碳捕捉封存再利用論壇」。</w:t>
      </w:r>
      <w:r>
        <w:rPr>
          <w:spacing w:val="-2"/>
        </w:rPr>
        <w:t>氣候變遷柯文哲賴清德侯友宜鄭文燦徐國勇林欽榮PM2.5太陽光電盧秀燕</w:t>
      </w:r>
    </w:p>
    <w:p>
      <w:pPr>
        <w:pStyle w:val="BodyText"/>
      </w:pPr>
    </w:p>
    <w:p>
      <w:pPr>
        <w:pStyle w:val="BodyText"/>
      </w:pPr>
    </w:p>
    <w:p>
      <w:pPr>
        <w:pStyle w:val="BodyText"/>
      </w:pPr>
    </w:p>
    <w:p>
      <w:pPr>
        <w:pStyle w:val="BodyText"/>
        <w:spacing w:before="183"/>
        <w:ind w:left="100"/>
      </w:pPr>
      <w:r>
        <w:rPr>
          <w:spacing w:val="-2"/>
          <w:w w:val="110"/>
        </w:rPr>
        <w:t>文章編號: [202208130748310]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2022-08-13</w:t>
      </w:r>
      <w:r>
        <w:rPr>
          <w:spacing w:val="-13"/>
          <w:w w:val="115"/>
          <w:sz w:val="28"/>
        </w:rPr>
        <w:t> </w:t>
      </w:r>
      <w:r>
        <w:rPr>
          <w:spacing w:val="-2"/>
          <w:w w:val="115"/>
          <w:sz w:val="28"/>
        </w:rPr>
        <w:t>(19:26)</w:t>
      </w:r>
    </w:p>
    <w:p>
      <w:pPr>
        <w:spacing w:line="249" w:lineRule="auto" w:before="12"/>
        <w:ind w:left="100" w:right="5939" w:firstLine="0"/>
        <w:jc w:val="left"/>
        <w:rPr>
          <w:sz w:val="28"/>
        </w:rPr>
      </w:pPr>
      <w:r>
        <w:rPr>
          <w:sz w:val="28"/>
        </w:rPr>
        <w:t>網站(URL連接) | 新聞 |By 台灣好報</w:t>
      </w:r>
      <w:r>
        <w:rPr>
          <w:spacing w:val="10"/>
          <w:sz w:val="28"/>
        </w:rPr>
        <w:t>字數: </w:t>
      </w:r>
      <w:r>
        <w:rPr>
          <w:sz w:val="28"/>
        </w:rPr>
        <w:t>1130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08928;mso-wrap-distance-left:0;mso-wrap-distance-right:0" id="docshape330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蘇煥智南下彰化站台 曾煥程發表參選五大政見</w:t>
      </w:r>
    </w:p>
    <w:p>
      <w:pPr>
        <w:pStyle w:val="BodyText"/>
        <w:spacing w:before="12"/>
        <w:rPr>
          <w:sz w:val="22"/>
        </w:rPr>
      </w:pPr>
      <w:r>
        <w:rPr/>
        <w:pict>
          <v:shape style="position:absolute;margin-left:36pt;margin-top:15.723047pt;width:523pt;height:.1pt;mso-position-horizontal-relative:page;mso-position-vertical-relative:paragraph;z-index:-11708416;mso-wrap-distance-left:0;mso-wrap-distance-right:0" id="docshape330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42">
        <w:r>
          <w:rPr>
            <w:w w:val="115"/>
          </w:rPr>
          <w:t>文字快照</w:t>
        </w:r>
        <w:r>
          <w:rPr>
            <w:spacing w:val="-2"/>
            <w:w w:val="115"/>
          </w:rPr>
          <w:t>：http://m.match.net.tw/pc/news/life/20220813/6715703</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9749376" from="192pt,16.914532pt" to="216pt,16.914532pt" stroked="true" strokeweight=".8pt" strokecolor="#ff0000">
            <v:stroke dashstyle="solid"/>
            <w10:wrap type="none"/>
          </v:line>
        </w:pict>
      </w:r>
      <w:r>
        <w:rPr/>
        <w:pict>
          <v:line style="position:absolute;mso-position-horizontal-relative:page;mso-position-vertical-relative:paragraph;z-index:19749888" from="192pt,34.914532pt" to="216pt,34.914532pt" stroked="true" strokeweight=".8pt" strokecolor="#ff0000">
            <v:stroke dashstyle="solid"/>
            <w10:wrap type="none"/>
          </v:line>
        </w:pict>
      </w:r>
      <w:r>
        <w:rPr/>
        <w:t>【記者 林明佑／彰化 報導】</w:t>
      </w:r>
      <w:r>
        <w:rPr>
          <w:color w:val="FF0000"/>
        </w:rPr>
        <w:t>臺灣</w:t>
      </w:r>
      <w:r>
        <w:rPr/>
        <w:t>維新召集人、臺北市長參選人蘇煥智，今(13)日上午特地南下彰</w:t>
      </w:r>
      <w:r>
        <w:rPr>
          <w:spacing w:val="-2"/>
        </w:rPr>
        <w:t>化與支持者舉行座談，同時替</w:t>
      </w:r>
      <w:r>
        <w:rPr>
          <w:color w:val="FF0000"/>
          <w:spacing w:val="-2"/>
        </w:rPr>
        <w:t>臺灣</w:t>
      </w:r>
      <w:r>
        <w:rPr>
          <w:spacing w:val="-2"/>
        </w:rPr>
        <w:t>維新黨籍的兩位議員參選人，彰化縣第一選區曾煥程、彰化縣第四選區詹閔雄站台打氣。同時曾煥程也發表參選彰化縣縣議員第一選區的「五大政見」，誓言要改變彰化低薪、人口流失、產業發展的各項困境。</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750400" from="108pt,16.914532pt" to="132pt,16.914532pt" stroked="true" strokeweight=".8pt" strokecolor="#ff0000">
            <v:stroke dashstyle="solid"/>
            <w10:wrap type="none"/>
          </v:line>
        </w:pict>
      </w:r>
      <w:r>
        <w:rPr>
          <w:spacing w:val="-2"/>
        </w:rPr>
        <w:t>蘇煥智表示，</w:t>
      </w:r>
      <w:r>
        <w:rPr>
          <w:color w:val="FF0000"/>
          <w:spacing w:val="-2"/>
        </w:rPr>
        <w:t>臺灣</w:t>
      </w:r>
      <w:r>
        <w:rPr>
          <w:spacing w:val="-2"/>
        </w:rPr>
        <w:t>維新推動營業稅、所得稅要各一半交給地方運用，地方才會有資金進行地方創生的工作，進而才能讓地方有錢振興在地經濟。</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9750912" from="516pt,16.964531pt" to="540pt,16.964531pt" stroked="true" strokeweight=".8pt" strokecolor="#ff0000">
            <v:stroke dashstyle="solid"/>
            <w10:wrap type="none"/>
          </v:line>
        </w:pict>
      </w:r>
      <w:r>
        <w:rPr/>
        <w:pict>
          <v:line style="position:absolute;mso-position-horizontal-relative:page;mso-position-vertical-relative:paragraph;z-index:19751424" from="108pt,34.964531pt" to="132pt,34.964531pt" stroked="true" strokeweight=".8pt" strokecolor="#ff0000">
            <v:stroke dashstyle="solid"/>
            <w10:wrap type="none"/>
          </v:line>
        </w:pict>
      </w:r>
      <w:r>
        <w:rPr/>
        <w:pict>
          <v:line style="position:absolute;mso-position-horizontal-relative:page;mso-position-vertical-relative:paragraph;z-index:19751936" from="72pt,52.964531pt" to="96pt,52.964531pt" stroked="true" strokeweight=".8pt" strokecolor="#ff0000">
            <v:stroke dashstyle="solid"/>
            <w10:wrap type="none"/>
          </v:line>
        </w:pict>
      </w:r>
      <w:r>
        <w:rPr/>
        <w:pict>
          <v:line style="position:absolute;mso-position-horizontal-relative:page;mso-position-vertical-relative:paragraph;z-index:19752448" from="348pt,52.964531pt" to="372pt,52.964531pt" stroked="true" strokeweight=".8pt" strokecolor="#ff0000">
            <v:stroke dashstyle="solid"/>
            <w10:wrap type="none"/>
          </v:line>
        </w:pict>
      </w:r>
      <w:r>
        <w:rPr/>
        <w:pict>
          <v:line style="position:absolute;mso-position-horizontal-relative:page;mso-position-vertical-relative:paragraph;z-index:19752960" from="36pt,70.964531pt" to="60pt,70.964531pt" stroked="true" strokeweight=".8pt" strokecolor="#ff0000">
            <v:stroke dashstyle="solid"/>
            <w10:wrap type="none"/>
          </v:line>
        </w:pict>
      </w:r>
      <w:r>
        <w:rPr>
          <w:spacing w:val="-2"/>
        </w:rPr>
        <w:t>彰化縣議員參選人曾煥程說，召集人蘇煥智於宣布參選台北市長時曾表示「拒絕向下沉淪，</w:t>
      </w:r>
      <w:r>
        <w:rPr>
          <w:color w:val="FF0000"/>
          <w:spacing w:val="-2"/>
        </w:rPr>
        <w:t>台灣</w:t>
      </w:r>
      <w:r>
        <w:rPr>
          <w:spacing w:val="-2"/>
        </w:rPr>
        <w:t>要向上提升」為</w:t>
      </w:r>
      <w:r>
        <w:rPr>
          <w:color w:val="FF0000"/>
          <w:spacing w:val="-2"/>
        </w:rPr>
        <w:t>臺灣</w:t>
      </w:r>
      <w:r>
        <w:rPr>
          <w:spacing w:val="-2"/>
        </w:rPr>
        <w:t>維新今年選戰的主軸，對比民進黨在總統蔡英文執政最後兩年開始出現大量沉淪現象，</w:t>
      </w:r>
      <w:r>
        <w:rPr>
          <w:color w:val="FF0000"/>
          <w:spacing w:val="-2"/>
        </w:rPr>
        <w:t>臺灣</w:t>
      </w:r>
      <w:r>
        <w:rPr>
          <w:spacing w:val="-2"/>
        </w:rPr>
        <w:t>維新會努力引領一股積極上升的力量，堅定捍衛</w:t>
      </w:r>
      <w:r>
        <w:rPr>
          <w:color w:val="FF0000"/>
          <w:spacing w:val="-2"/>
        </w:rPr>
        <w:t>臺灣</w:t>
      </w:r>
      <w:r>
        <w:rPr>
          <w:spacing w:val="-2"/>
        </w:rPr>
        <w:t>民主自由與法治的核心價值，守護</w:t>
      </w:r>
      <w:r>
        <w:rPr>
          <w:color w:val="FF0000"/>
          <w:spacing w:val="-2"/>
        </w:rPr>
        <w:t>臺灣</w:t>
      </w:r>
      <w:r>
        <w:rPr>
          <w:spacing w:val="-2"/>
        </w:rPr>
        <w:t>的主權地位。</w:t>
      </w:r>
    </w:p>
    <w:p>
      <w:pPr>
        <w:pStyle w:val="BodyText"/>
        <w:spacing w:before="10"/>
        <w:rPr>
          <w:sz w:val="28"/>
        </w:rPr>
      </w:pPr>
    </w:p>
    <w:p>
      <w:pPr>
        <w:pStyle w:val="BodyText"/>
        <w:spacing w:line="290" w:lineRule="auto"/>
        <w:ind w:left="100" w:right="119"/>
      </w:pPr>
      <w:r>
        <w:rPr/>
        <w:t>曾煥程表示，他提出參選的「五大政見」，包含</w:t>
      </w:r>
      <w:r>
        <w:rPr>
          <w:spacing w:val="-48"/>
          <w:w w:val="220"/>
        </w:rPr>
        <w:t> : </w:t>
      </w:r>
      <w:r>
        <w:rPr/>
        <w:t>一、成立彰化縣「地方創生產業輔導團」，協助</w:t>
      </w:r>
      <w:r>
        <w:rPr>
          <w:spacing w:val="-2"/>
        </w:rPr>
        <w:t>返鄉及在地青年微型創業，活絡地方經濟。二、推動「八卦山戶外休閒產業廊帶」，發展觀光產業吸引投資，為民眾帶來商機。</w:t>
      </w:r>
    </w:p>
    <w:p>
      <w:pPr>
        <w:pStyle w:val="BodyText"/>
        <w:spacing w:before="11"/>
        <w:rPr>
          <w:sz w:val="28"/>
        </w:rPr>
      </w:pPr>
    </w:p>
    <w:p>
      <w:pPr>
        <w:pStyle w:val="BodyText"/>
        <w:spacing w:line="290" w:lineRule="auto"/>
        <w:ind w:left="100" w:right="239"/>
      </w:pPr>
      <w:r>
        <w:rPr>
          <w:spacing w:val="-2"/>
        </w:rPr>
        <w:t>曾煥程說，三、鼓勵青年結婚生育，增加社會福利支出預算。除中央政府補助外，彰化縣育兒津貼</w:t>
      </w:r>
      <w:r>
        <w:rPr/>
        <w:t>每月加碼發放3000</w:t>
      </w:r>
      <w:r>
        <w:rPr>
          <w:spacing w:val="-1"/>
        </w:rPr>
        <w:t>元。四、增加老人假牙全額補助預算，讓長輩用餐可以吃得安心、放心、開心。</w:t>
      </w:r>
    </w:p>
    <w:p>
      <w:pPr>
        <w:spacing w:after="0" w:line="290" w:lineRule="auto"/>
        <w:sectPr>
          <w:pgSz w:w="11900" w:h="16840"/>
          <w:pgMar w:top="1500" w:bottom="280" w:left="620" w:right="620"/>
        </w:sectPr>
      </w:pPr>
    </w:p>
    <w:p>
      <w:pPr>
        <w:pStyle w:val="BodyText"/>
        <w:spacing w:before="21"/>
        <w:ind w:left="100"/>
      </w:pPr>
      <w:r>
        <w:rPr/>
        <w:pict>
          <v:shape style="position:absolute;margin-left:60pt;margin-top:17.964531pt;width:24pt;height:.1pt;mso-position-horizontal-relative:page;mso-position-vertical-relative:paragraph;z-index:-11703808;mso-wrap-distance-left:0;mso-wrap-distance-right:0" id="docshape3308" coordorigin="1200,359" coordsize="480,0" path="m1200,359l1680,359e" filled="false" stroked="true" strokeweight=".8pt" strokecolor="#ff0000">
            <v:path arrowok="t"/>
            <v:stroke dashstyle="solid"/>
            <w10:wrap type="topAndBottom"/>
          </v:shape>
        </w:pict>
      </w:r>
      <w:r>
        <w:rPr/>
        <w:t>五、</w:t>
      </w:r>
      <w:r>
        <w:rPr>
          <w:color w:val="FF0000"/>
        </w:rPr>
        <w:t>台灣</w:t>
      </w:r>
      <w:r>
        <w:rPr>
          <w:spacing w:val="-1"/>
        </w:rPr>
        <w:t>維新國富論 : 推動建立「消費養老、樂活長照」制度。</w:t>
      </w:r>
    </w:p>
    <w:p>
      <w:pPr>
        <w:pStyle w:val="BodyText"/>
        <w:spacing w:before="1"/>
        <w:rPr>
          <w:sz w:val="30"/>
        </w:rPr>
      </w:pPr>
    </w:p>
    <w:p>
      <w:pPr>
        <w:pStyle w:val="BodyText"/>
        <w:ind w:left="100"/>
      </w:pPr>
      <w:r>
        <w:rPr>
          <w:spacing w:val="-1"/>
        </w:rPr>
        <w:t>曾煥程進一步說明，這「五大政見」旨要解決彰化長期低薪、人口外移流失、產業發展困境等問題</w:t>
      </w:r>
    </w:p>
    <w:p>
      <w:pPr>
        <w:pStyle w:val="BodyText"/>
        <w:spacing w:line="290" w:lineRule="auto" w:before="62"/>
        <w:ind w:left="100" w:right="239"/>
      </w:pPr>
      <w:r>
        <w:rPr/>
        <w:pict>
          <v:line style="position:absolute;mso-position-horizontal-relative:page;mso-position-vertical-relative:paragraph;z-index:19754496" from="408pt,20.014532pt" to="444pt,20.014532pt" stroked="true" strokeweight=".8pt" strokecolor="#ff0000">
            <v:stroke dashstyle="solid"/>
            <w10:wrap type="none"/>
          </v:line>
        </w:pict>
      </w:r>
      <w:r>
        <w:rPr/>
        <w:pict>
          <v:line style="position:absolute;mso-position-horizontal-relative:page;mso-position-vertical-relative:paragraph;z-index:19755008" from="540pt,20.014532pt" to="552pt,20.014532pt" stroked="true" strokeweight=".8pt" strokecolor="#ff0000">
            <v:stroke dashstyle="solid"/>
            <w10:wrap type="none"/>
          </v:line>
        </w:pict>
      </w:r>
      <w:r>
        <w:rPr/>
        <w:pict>
          <v:line style="position:absolute;mso-position-horizontal-relative:page;mso-position-vertical-relative:paragraph;z-index:19755520" from="36pt,38.01453pt" to="48pt,38.01453pt" stroked="true" strokeweight=".8pt" strokecolor="#ff0000">
            <v:stroke dashstyle="solid"/>
            <w10:wrap type="none"/>
          </v:line>
        </w:pict>
      </w:r>
      <w:r>
        <w:rPr>
          <w:spacing w:val="-2"/>
        </w:rPr>
        <w:t>，同時替年輕人謀求出路及解決方法，政府要讓年輕人生養得起小孩。</w:t>
      </w:r>
      <w:r>
        <w:rPr>
          <w:color w:val="FF0000"/>
          <w:spacing w:val="-2"/>
        </w:rPr>
        <w:t>少子化</w:t>
      </w:r>
      <w:r>
        <w:rPr>
          <w:spacing w:val="-2"/>
        </w:rPr>
        <w:t>已成為國安危機，</w:t>
      </w:r>
      <w:r>
        <w:rPr>
          <w:color w:val="FF0000"/>
          <w:spacing w:val="-2"/>
        </w:rPr>
        <w:t>臺</w:t>
      </w:r>
      <w:r>
        <w:rPr>
          <w:color w:val="FF0000"/>
        </w:rPr>
        <w:t>灣</w:t>
      </w:r>
      <w:r>
        <w:rPr>
          <w:spacing w:val="-1"/>
        </w:rPr>
        <w:t>在步入高齡化社會的同時，除了長照問題，如何協助下一帶年輕人找到適合的未來經濟發展模式</w:t>
      </w:r>
    </w:p>
    <w:p>
      <w:pPr>
        <w:pStyle w:val="BodyText"/>
        <w:spacing w:line="297" w:lineRule="exact"/>
        <w:ind w:left="100"/>
      </w:pPr>
      <w:r>
        <w:rPr>
          <w:spacing w:val="-1"/>
        </w:rPr>
        <w:t>，才是社會發展長遠性、持續性的根本目標。</w:t>
      </w:r>
    </w:p>
    <w:p>
      <w:pPr>
        <w:pStyle w:val="BodyText"/>
        <w:rPr>
          <w:sz w:val="34"/>
        </w:rPr>
      </w:pPr>
    </w:p>
    <w:p>
      <w:pPr>
        <w:pStyle w:val="BodyText"/>
        <w:spacing w:line="290" w:lineRule="auto"/>
        <w:ind w:left="100" w:right="239"/>
      </w:pPr>
      <w:r>
        <w:rPr>
          <w:spacing w:val="-2"/>
        </w:rPr>
        <w:t>曾煥程及詹閔雄也共同主張要求，為避免影響立委國會問政及立法工作不受影響，也避免給國人壞</w:t>
      </w:r>
      <w:r>
        <w:rPr/>
        <w:t>印象，要求現任立委展示參選決心，於8/29</w:t>
      </w:r>
      <w:r>
        <w:rPr>
          <w:spacing w:val="-1"/>
        </w:rPr>
        <w:t>登記開始同時，就要辭去立委職務，不要吃碗內看碗外</w:t>
      </w:r>
    </w:p>
    <w:p>
      <w:pPr>
        <w:pStyle w:val="BodyText"/>
        <w:spacing w:line="297" w:lineRule="exact"/>
        <w:ind w:left="100"/>
      </w:pPr>
      <w:r>
        <w:rPr>
          <w:spacing w:val="-1"/>
        </w:rPr>
        <w:t>、三心兩意、腳踏兩條船，唯有腳踏實地、專心參選，向選民爭取認同及支持才是上策。</w:t>
      </w:r>
    </w:p>
    <w:p>
      <w:pPr>
        <w:pStyle w:val="BodyText"/>
        <w:rPr>
          <w:sz w:val="34"/>
        </w:rPr>
      </w:pPr>
    </w:p>
    <w:p>
      <w:pPr>
        <w:pStyle w:val="BodyText"/>
        <w:spacing w:line="290" w:lineRule="auto"/>
        <w:ind w:left="100" w:right="119"/>
      </w:pPr>
      <w:r>
        <w:rPr>
          <w:spacing w:val="-2"/>
        </w:rPr>
        <w:t>同時，讓出立委職位，也可以給選委會作業時間，讓年底11/26投票可以和立委補選同時進行，節省</w:t>
      </w:r>
      <w:r>
        <w:rPr>
          <w:spacing w:val="-2"/>
        </w:rPr>
        <w:t>國家經費，同時讓人民一次檢驗蔡英文的民進黨政府，到底施政成績是好是壞，民眾是否有認同。</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9756032" from="72pt,16.914532pt" to="96pt,16.914532pt" stroked="true" strokeweight=".8pt" strokecolor="#ff0000">
            <v:stroke dashstyle="solid"/>
            <w10:wrap type="none"/>
          </v:line>
        </w:pict>
      </w:r>
      <w:r>
        <w:rPr>
          <w:spacing w:val="-2"/>
        </w:rPr>
        <w:t>圖一：</w:t>
      </w:r>
      <w:r>
        <w:rPr>
          <w:color w:val="FF0000"/>
          <w:spacing w:val="-2"/>
        </w:rPr>
        <w:t>臺灣</w:t>
      </w:r>
      <w:r>
        <w:rPr>
          <w:spacing w:val="-2"/>
        </w:rPr>
        <w:t>維新召集人、臺北市長參選人蘇煥智，今天南下彰化與支持者舉行座談，同時替彰化縣第一選區曾煥程、彰化縣第四選區詹閔雄站台打氣。（記者林明佑攝）</w:t>
      </w:r>
    </w:p>
    <w:p>
      <w:pPr>
        <w:pStyle w:val="BodyText"/>
        <w:spacing w:before="11"/>
        <w:rPr>
          <w:sz w:val="28"/>
        </w:rPr>
      </w:pPr>
    </w:p>
    <w:p>
      <w:pPr>
        <w:pStyle w:val="BodyText"/>
        <w:spacing w:line="290" w:lineRule="auto"/>
        <w:ind w:left="100" w:right="239"/>
      </w:pPr>
      <w:r>
        <w:rPr>
          <w:spacing w:val="-2"/>
        </w:rPr>
        <w:t>圖二：彰化縣議員參選人曾煥程提出參選的「五大政見」之一就是成立彰化縣「地方創生產業輔導團」，協助返鄉及在地青年微型創業，活絡地方經濟。（記者林明佑攝）</w:t>
      </w:r>
    </w:p>
    <w:p>
      <w:pPr>
        <w:pStyle w:val="BodyText"/>
        <w:spacing w:before="12"/>
        <w:rPr>
          <w:sz w:val="28"/>
        </w:rPr>
      </w:pPr>
    </w:p>
    <w:p>
      <w:pPr>
        <w:pStyle w:val="BodyText"/>
        <w:ind w:left="100"/>
      </w:pPr>
      <w:r>
        <w:rPr>
          <w:spacing w:val="-1"/>
        </w:rPr>
        <w:t>圖三：蘇煥智替黨籍議員參選人曾煥程、詹閔雄站台，曾煥程同時發表彰化煥然一新「五大政見」</w:t>
      </w:r>
    </w:p>
    <w:p>
      <w:pPr>
        <w:pStyle w:val="BodyText"/>
        <w:spacing w:before="62"/>
        <w:ind w:left="100"/>
      </w:pPr>
      <w:r>
        <w:rPr/>
        <w:t>。（記者林明佑攝</w:t>
      </w:r>
      <w:r>
        <w:rPr>
          <w:spacing w:val="-10"/>
        </w:rPr>
        <w:t>）</w:t>
      </w:r>
    </w:p>
    <w:p>
      <w:pPr>
        <w:pStyle w:val="BodyText"/>
        <w:rPr>
          <w:sz w:val="34"/>
        </w:rPr>
      </w:pPr>
    </w:p>
    <w:p>
      <w:pPr>
        <w:pStyle w:val="BodyText"/>
        <w:ind w:left="100"/>
      </w:pPr>
      <w:r>
        <w:rPr/>
        <w:pict>
          <v:shape style="position:absolute;margin-left:102pt;margin-top:16.914532pt;width:24pt;height:.1pt;mso-position-horizontal-relative:page;mso-position-vertical-relative:paragraph;z-index:-11703296;mso-wrap-distance-left:0;mso-wrap-distance-right:0" id="docshape3309" coordorigin="2040,338" coordsize="480,0" path="m2040,338l2520,338e" filled="false" stroked="true" strokeweight=".8pt" strokecolor="#ff0000">
            <v:path arrowok="t"/>
            <v:stroke dashstyle="solid"/>
            <w10:wrap type="topAndBottom"/>
          </v:shape>
        </w:pict>
      </w:r>
      <w:r>
        <w:rPr/>
        <w:t>(資料來源：</w:t>
      </w:r>
      <w:r>
        <w:rPr>
          <w:color w:val="FF0000"/>
        </w:rPr>
        <w:t>台灣</w:t>
      </w:r>
      <w:r>
        <w:rPr>
          <w:spacing w:val="-4"/>
        </w:rPr>
        <w:t>好報)</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[202208137502423]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3"/>
          <w:w w:val="115"/>
          <w:sz w:val="28"/>
        </w:rPr>
        <w:t>今周刊 </w:t>
      </w:r>
      <w:r>
        <w:rPr>
          <w:w w:val="115"/>
          <w:sz w:val="28"/>
        </w:rPr>
        <w:t>|</w:t>
      </w:r>
      <w:r>
        <w:rPr>
          <w:spacing w:val="-10"/>
          <w:w w:val="115"/>
          <w:sz w:val="28"/>
        </w:rPr>
        <w:t> </w:t>
      </w:r>
      <w:r>
        <w:rPr>
          <w:w w:val="115"/>
          <w:sz w:val="28"/>
        </w:rPr>
        <w:t>2022-08-13</w:t>
      </w:r>
      <w:r>
        <w:rPr>
          <w:spacing w:val="-10"/>
          <w:w w:val="115"/>
          <w:sz w:val="28"/>
        </w:rPr>
        <w:t> </w:t>
      </w:r>
      <w:r>
        <w:rPr>
          <w:spacing w:val="-2"/>
          <w:w w:val="115"/>
          <w:sz w:val="28"/>
        </w:rPr>
        <w:t>(14:18)</w:t>
      </w:r>
    </w:p>
    <w:p>
      <w:pPr>
        <w:spacing w:line="249" w:lineRule="auto" w:before="12"/>
        <w:ind w:left="100" w:right="5659" w:firstLine="0"/>
        <w:jc w:val="left"/>
        <w:rPr>
          <w:sz w:val="28"/>
        </w:rPr>
      </w:pPr>
      <w:r>
        <w:rPr/>
        <w:pict>
          <v:line style="position:absolute;mso-position-horizontal-relative:page;mso-position-vertical-relative:paragraph;z-index:19758592" from="106pt,74.336952pt" to="148pt,74.336952pt" stroked="true" strokeweight=".93333pt" strokecolor="#ff0000">
            <v:stroke dashstyle="solid"/>
            <w10:wrap type="none"/>
          </v:line>
        </w:pict>
      </w:r>
      <w:r>
        <w:rPr>
          <w:sz w:val="28"/>
        </w:rPr>
        <w:t>網站(URL連接) | 產業時事 |By 劉煥彥</w:t>
      </w:r>
      <w:r>
        <w:rPr>
          <w:spacing w:val="10"/>
          <w:sz w:val="28"/>
        </w:rPr>
        <w:t>字數: </w:t>
      </w:r>
      <w:r>
        <w:rPr>
          <w:sz w:val="28"/>
        </w:rPr>
        <w:t>1661</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700736;mso-wrap-distance-left:0;mso-wrap-distance-right:0" id="docshape3310"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339" w:firstLine="0"/>
        <w:jc w:val="left"/>
        <w:rPr>
          <w:sz w:val="28"/>
        </w:rPr>
      </w:pPr>
      <w:r>
        <w:rPr>
          <w:sz w:val="28"/>
        </w:rPr>
        <w:t>大學分發「</w:t>
      </w:r>
      <w:r>
        <w:rPr>
          <w:color w:val="FF0000"/>
          <w:sz w:val="28"/>
        </w:rPr>
        <w:t>少子化</w:t>
      </w:r>
      <w:r>
        <w:rPr>
          <w:sz w:val="28"/>
        </w:rPr>
        <w:t>發威」老牌私校苦撐！文化大學缺額率高達90.2% 郭董曾曝：3</w:t>
      </w:r>
      <w:r>
        <w:rPr>
          <w:sz w:val="28"/>
        </w:rPr>
        <w:t>家</w:t>
      </w:r>
      <w:r>
        <w:rPr>
          <w:spacing w:val="-2"/>
          <w:sz w:val="28"/>
        </w:rPr>
        <w:t>大學希望我買下</w:t>
      </w:r>
    </w:p>
    <w:p>
      <w:pPr>
        <w:pStyle w:val="BodyText"/>
        <w:spacing w:before="9"/>
        <w:rPr>
          <w:sz w:val="21"/>
        </w:rPr>
      </w:pPr>
      <w:r>
        <w:rPr/>
        <w:pict>
          <v:shape style="position:absolute;margin-left:36pt;margin-top:14.955937pt;width:523pt;height:.1pt;mso-position-horizontal-relative:page;mso-position-vertical-relative:paragraph;z-index:-11700224;mso-wrap-distance-left:0;mso-wrap-distance-right:0" id="docshape3311"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43">
        <w:r>
          <w:rPr>
            <w:w w:val="110"/>
          </w:rPr>
          <w:t>文字快照</w:t>
        </w:r>
        <w:r>
          <w:rPr>
            <w:spacing w:val="-2"/>
            <w:w w:val="110"/>
          </w:rPr>
          <w:t>：https://www.businesstoday.com.tw/article/category/183027/post/201912030026/</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420pt;margin-top:16.914532pt;width:36pt;height:.1pt;mso-position-horizontal-relative:page;mso-position-vertical-relative:paragraph;z-index:-11699712;mso-wrap-distance-left:0;mso-wrap-distance-right:0" id="docshape3312" coordorigin="8400,338" coordsize="720,0" path="m8400,338l9120,338e" filled="false" stroked="true" strokeweight=".8pt" strokecolor="#ff0000">
            <v:path arrowok="t"/>
            <v:stroke dashstyle="solid"/>
            <w10:wrap type="topAndBottom"/>
          </v:shape>
        </w:pict>
      </w:r>
      <w:r>
        <w:rPr/>
        <w:t>編按：大學分發入學8/12放榜，錄取率98.94%再創新高，值得注意的是，</w:t>
      </w:r>
      <w:r>
        <w:rPr>
          <w:color w:val="FF0000"/>
        </w:rPr>
        <w:t>少子化</w:t>
      </w:r>
      <w:r>
        <w:rPr>
          <w:spacing w:val="-2"/>
        </w:rPr>
        <w:t>問題不斷加劇下</w:t>
      </w:r>
    </w:p>
    <w:p>
      <w:pPr>
        <w:pStyle w:val="BodyText"/>
        <w:spacing w:line="290" w:lineRule="auto" w:before="13"/>
        <w:ind w:left="100" w:right="239"/>
      </w:pPr>
      <w:r>
        <w:rPr>
          <w:spacing w:val="-2"/>
        </w:rPr>
        <w:t>，多達29所私立大學招不滿，其中不乏許多知名老牌私校，像是淡江大學缺額52.8%、世新大學 51.5%，文化大學缺額率更是高達90.2%。讓人擔心</w:t>
      </w:r>
      <w:r>
        <w:rPr>
          <w:color w:val="FF0000"/>
          <w:spacing w:val="-2"/>
        </w:rPr>
        <w:t>少子化</w:t>
      </w:r>
      <w:r>
        <w:rPr>
          <w:spacing w:val="-2"/>
        </w:rPr>
        <w:t>的趨勢若未改善，私校恐面臨加速倒閉的</w:t>
      </w:r>
      <w:r>
        <w:rPr>
          <w:spacing w:val="-4"/>
        </w:rPr>
        <w:t>危機。</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759104" from="300pt,-37.035469pt" to="336pt,-37.035469pt" stroked="true" strokeweight=".8pt" strokecolor="#ff0000">
            <v:stroke dashstyle="solid"/>
            <w10:wrap type="none"/>
          </v:line>
        </w:pict>
      </w:r>
      <w:r>
        <w:rPr>
          <w:spacing w:val="-2"/>
        </w:rPr>
        <w:t>對此，鴻海創辦人郭台銘曾對少子問題透露，有3家大學希望他買下，讓他憂慮「如果我們連人口都</w:t>
      </w:r>
      <w:r>
        <w:rPr>
          <w:spacing w:val="-2"/>
        </w:rPr>
        <w:t>不夠，就算有國防，誰要來開最新式的戰鬥機？」</w:t>
      </w:r>
    </w:p>
    <w:p>
      <w:pPr>
        <w:pStyle w:val="BodyText"/>
        <w:spacing w:before="11"/>
        <w:rPr>
          <w:sz w:val="28"/>
        </w:rPr>
      </w:pPr>
    </w:p>
    <w:p>
      <w:pPr>
        <w:pStyle w:val="BodyText"/>
        <w:ind w:left="100"/>
      </w:pPr>
      <w:r>
        <w:rPr/>
        <w:t>以下為2019年12月3</w:t>
      </w:r>
      <w:r>
        <w:rPr>
          <w:spacing w:val="-1"/>
        </w:rPr>
        <w:t>日，郭董赴美前舉行記者會的採訪。</w:t>
      </w:r>
    </w:p>
    <w:p>
      <w:pPr>
        <w:pStyle w:val="BodyText"/>
        <w:rPr>
          <w:sz w:val="20"/>
        </w:rPr>
      </w:pPr>
    </w:p>
    <w:p>
      <w:pPr>
        <w:pStyle w:val="BodyText"/>
        <w:spacing w:before="1"/>
        <w:rPr>
          <w:sz w:val="27"/>
        </w:rPr>
      </w:pPr>
      <w:r>
        <w:rPr/>
        <w:pict>
          <v:shape style="position:absolute;margin-left:36pt;margin-top:18.023977pt;width:162pt;height:.1pt;mso-position-horizontal-relative:page;mso-position-vertical-relative:paragraph;z-index:-11699200;mso-wrap-distance-left:0;mso-wrap-distance-right:0" id="docshape3313" coordorigin="720,360" coordsize="3240,0" path="m720,360l3960,360e" filled="false" stroked="true" strokeweight=".457125pt" strokecolor="#000000">
            <v:path arrowok="t"/>
            <v:stroke dashstyle="longdash"/>
            <w10:wrap type="topAndBottom"/>
          </v:shape>
        </w:pict>
      </w:r>
    </w:p>
    <w:p>
      <w:pPr>
        <w:pStyle w:val="BodyText"/>
        <w:rPr>
          <w:sz w:val="20"/>
        </w:rPr>
      </w:pPr>
    </w:p>
    <w:p>
      <w:pPr>
        <w:pStyle w:val="BodyText"/>
        <w:spacing w:before="11"/>
        <w:rPr>
          <w:sz w:val="19"/>
        </w:rPr>
      </w:pPr>
    </w:p>
    <w:p>
      <w:pPr>
        <w:pStyle w:val="BodyText"/>
        <w:spacing w:line="290" w:lineRule="auto" w:before="34"/>
        <w:ind w:left="100" w:right="119"/>
        <w:jc w:val="both"/>
      </w:pPr>
      <w:r>
        <w:rPr>
          <w:spacing w:val="-2"/>
        </w:rPr>
        <w:t>鴻海創辦人郭台銘今（3）日下午在台北松山機場長榮航空商務中心舉行赴美前記者會，他說明上周接到美國白宮邀請，參加在5日舉行的年度聖誕派對，因此今天起將赴美十天，若有機會見到美國總</w:t>
      </w:r>
      <w:r>
        <w:rPr>
          <w:spacing w:val="-2"/>
        </w:rPr>
        <w:t>統川普他將詢問中美貿易戰「何時有好的結局」，並轉達科技業界對貿易戰的憂慮。</w:t>
      </w:r>
    </w:p>
    <w:p>
      <w:pPr>
        <w:spacing w:after="0" w:line="290" w:lineRule="auto"/>
        <w:jc w:val="both"/>
        <w:sectPr>
          <w:pgSz w:w="11900" w:h="16840"/>
          <w:pgMar w:top="1500" w:bottom="280" w:left="620" w:right="620"/>
        </w:sectPr>
      </w:pPr>
    </w:p>
    <w:p>
      <w:pPr>
        <w:pStyle w:val="BodyText"/>
        <w:spacing w:line="290" w:lineRule="auto" w:before="21"/>
        <w:ind w:left="100" w:right="239"/>
      </w:pPr>
      <w:r>
        <w:rPr>
          <w:spacing w:val="-2"/>
        </w:rPr>
        <w:t>他也說，「我這次去一定會戴著有中華民國及美國國旗的帽子」，並在記者會末尾戴上帽子敬禮、</w:t>
      </w:r>
      <w:r>
        <w:rPr/>
        <w:t>給媒體拍照，並向大家說「中華民國萬歲，make</w:t>
      </w:r>
      <w:r>
        <w:rPr>
          <w:spacing w:val="67"/>
        </w:rPr>
        <w:t> </w:t>
      </w:r>
      <w:r>
        <w:rPr/>
        <w:t>America</w:t>
      </w:r>
      <w:r>
        <w:rPr>
          <w:spacing w:val="67"/>
        </w:rPr>
        <w:t> </w:t>
      </w:r>
      <w:r>
        <w:rPr/>
        <w:t>great</w:t>
      </w:r>
      <w:r>
        <w:rPr>
          <w:spacing w:val="67"/>
        </w:rPr>
        <w:t> </w:t>
      </w:r>
      <w:r>
        <w:rPr/>
        <w:t>again！」（讓美國再次偉大）</w:t>
      </w:r>
      <w:r>
        <w:rPr>
          <w:spacing w:val="-10"/>
        </w:rPr>
        <w:t>。</w:t>
      </w:r>
    </w:p>
    <w:p>
      <w:pPr>
        <w:pStyle w:val="BodyText"/>
      </w:pPr>
    </w:p>
    <w:p>
      <w:pPr>
        <w:pStyle w:val="BodyText"/>
      </w:pPr>
    </w:p>
    <w:p>
      <w:pPr>
        <w:pStyle w:val="BodyText"/>
      </w:pPr>
    </w:p>
    <w:p>
      <w:pPr>
        <w:pStyle w:val="BodyText"/>
        <w:spacing w:line="290" w:lineRule="auto" w:before="186"/>
        <w:ind w:left="100" w:right="119"/>
      </w:pPr>
      <w:r>
        <w:rPr/>
        <w:pict>
          <v:line style="position:absolute;mso-position-horizontal-relative:page;mso-position-vertical-relative:paragraph;z-index:-48324096" from="204pt,26.214531pt" to="228pt,26.214531pt" stroked="true" strokeweight=".8pt" strokecolor="#ff0000">
            <v:stroke dashstyle="solid"/>
            <w10:wrap type="none"/>
          </v:line>
        </w:pict>
      </w:r>
      <w:r>
        <w:rPr>
          <w:spacing w:val="-2"/>
        </w:rPr>
        <w:t>郭台銘也回應外界對他同時支持</w:t>
      </w:r>
      <w:r>
        <w:rPr>
          <w:color w:val="FF0000"/>
          <w:spacing w:val="-2"/>
        </w:rPr>
        <w:t>台灣</w:t>
      </w:r>
      <w:r>
        <w:rPr>
          <w:spacing w:val="-2"/>
        </w:rPr>
        <w:t>民眾黨及親民黨的質疑，表示目前看來1月選情不是兩大兩小的</w:t>
      </w:r>
      <w:r>
        <w:rPr>
          <w:spacing w:val="-2"/>
        </w:rPr>
        <w:t>局面，而是只有「一大」，是「綠油油的一片」。</w:t>
      </w:r>
    </w:p>
    <w:p>
      <w:pPr>
        <w:pStyle w:val="BodyText"/>
      </w:pPr>
    </w:p>
    <w:p>
      <w:pPr>
        <w:pStyle w:val="BodyText"/>
      </w:pPr>
    </w:p>
    <w:p>
      <w:pPr>
        <w:pStyle w:val="BodyText"/>
      </w:pPr>
    </w:p>
    <w:p>
      <w:pPr>
        <w:pStyle w:val="BodyText"/>
        <w:spacing w:line="290" w:lineRule="auto" w:before="185"/>
        <w:ind w:left="100" w:right="239"/>
      </w:pPr>
      <w:r>
        <w:rPr/>
        <w:pict>
          <v:line style="position:absolute;mso-position-horizontal-relative:page;mso-position-vertical-relative:paragraph;z-index:-48323584" from="336pt,26.164532pt" to="360pt,26.164532pt" stroked="true" strokeweight=".8pt" strokecolor="#ff0000">
            <v:stroke dashstyle="solid"/>
            <w10:wrap type="none"/>
          </v:line>
        </w:pict>
      </w:r>
      <w:r>
        <w:rPr>
          <w:spacing w:val="-2"/>
        </w:rPr>
        <w:t>他認為，若讓民進黨繼續執政下去將有權力的傲慢，不利</w:t>
      </w:r>
      <w:r>
        <w:rPr>
          <w:color w:val="FF0000"/>
          <w:spacing w:val="-2"/>
        </w:rPr>
        <w:t>台灣</w:t>
      </w:r>
      <w:r>
        <w:rPr>
          <w:spacing w:val="-2"/>
        </w:rPr>
        <w:t>民主發展及多元，因此他希望結合民眾黨及親民黨，「把更多代表中道力量的立法委員送進國會」。</w:t>
      </w:r>
    </w:p>
    <w:p>
      <w:pPr>
        <w:pStyle w:val="BodyText"/>
      </w:pPr>
    </w:p>
    <w:p>
      <w:pPr>
        <w:pStyle w:val="BodyText"/>
      </w:pPr>
    </w:p>
    <w:p>
      <w:pPr>
        <w:pStyle w:val="BodyText"/>
      </w:pPr>
    </w:p>
    <w:p>
      <w:pPr>
        <w:pStyle w:val="BodyText"/>
        <w:spacing w:before="186"/>
        <w:ind w:left="100"/>
      </w:pPr>
      <w:r>
        <w:rPr/>
        <w:t>▲鴻海創辦人郭台銘秀出白宮聖誕派對的邀請函。（圖片來源：攝影／陳弘岱</w:t>
      </w:r>
      <w:r>
        <w:rPr>
          <w:spacing w:val="-10"/>
        </w:rPr>
        <w:t>）</w:t>
      </w:r>
    </w:p>
    <w:p>
      <w:pPr>
        <w:pStyle w:val="BodyText"/>
      </w:pPr>
    </w:p>
    <w:p>
      <w:pPr>
        <w:pStyle w:val="BodyText"/>
      </w:pPr>
    </w:p>
    <w:p>
      <w:pPr>
        <w:pStyle w:val="BodyText"/>
      </w:pPr>
    </w:p>
    <w:p>
      <w:pPr>
        <w:pStyle w:val="BodyText"/>
        <w:rPr>
          <w:sz w:val="20"/>
        </w:rPr>
      </w:pPr>
    </w:p>
    <w:p>
      <w:pPr>
        <w:pStyle w:val="BodyText"/>
        <w:spacing w:line="290" w:lineRule="auto"/>
        <w:ind w:left="100" w:right="239"/>
      </w:pPr>
      <w:r>
        <w:rPr>
          <w:spacing w:val="-2"/>
        </w:rPr>
        <w:t>對於赴美行程，郭台銘表示，白宮每年都舉行聖誕派對，去年是在12月12日舉行，他有參加，但今年白宮提前到5日舉行。</w:t>
      </w:r>
    </w:p>
    <w:p>
      <w:pPr>
        <w:pStyle w:val="BodyText"/>
      </w:pPr>
    </w:p>
    <w:p>
      <w:pPr>
        <w:pStyle w:val="BodyText"/>
      </w:pPr>
    </w:p>
    <w:p>
      <w:pPr>
        <w:pStyle w:val="BodyText"/>
      </w:pPr>
    </w:p>
    <w:p>
      <w:pPr>
        <w:pStyle w:val="BodyText"/>
        <w:spacing w:line="290" w:lineRule="auto" w:before="185"/>
        <w:ind w:left="100" w:right="119"/>
      </w:pPr>
      <w:r>
        <w:rPr>
          <w:spacing w:val="-2"/>
        </w:rPr>
        <w:t>他說明，這次美國行程為期十天，首站是加州聖荷西，他將拜訪5G、AI（人工智慧）、生醫等領域的新創公司及創投業者，可能把拜訪心得做為明年1月把熟悉科技的立委送進國會後，六歲前兒童生</w:t>
      </w:r>
      <w:r>
        <w:rPr>
          <w:spacing w:val="-2"/>
        </w:rPr>
        <w:t>育政策「國家養」的依據；</w:t>
      </w:r>
    </w:p>
    <w:p>
      <w:pPr>
        <w:pStyle w:val="BodyText"/>
      </w:pPr>
    </w:p>
    <w:p>
      <w:pPr>
        <w:pStyle w:val="BodyText"/>
      </w:pPr>
    </w:p>
    <w:p>
      <w:pPr>
        <w:pStyle w:val="BodyText"/>
      </w:pPr>
    </w:p>
    <w:p>
      <w:pPr>
        <w:pStyle w:val="BodyText"/>
        <w:spacing w:before="185"/>
        <w:ind w:left="100"/>
      </w:pPr>
      <w:r>
        <w:rPr>
          <w:spacing w:val="-1"/>
        </w:rPr>
        <w:t>郭董今赴美十天 拜訪矽谷、華府、威州、洛杉磯、西雅圖</w:t>
      </w:r>
    </w:p>
    <w:p>
      <w:pPr>
        <w:pStyle w:val="BodyText"/>
      </w:pPr>
    </w:p>
    <w:p>
      <w:pPr>
        <w:pStyle w:val="BodyText"/>
      </w:pPr>
    </w:p>
    <w:p>
      <w:pPr>
        <w:pStyle w:val="BodyText"/>
      </w:pPr>
    </w:p>
    <w:p>
      <w:pPr>
        <w:pStyle w:val="BodyText"/>
        <w:rPr>
          <w:sz w:val="20"/>
        </w:rPr>
      </w:pPr>
    </w:p>
    <w:p>
      <w:pPr>
        <w:pStyle w:val="BodyText"/>
        <w:spacing w:line="290" w:lineRule="auto" w:before="1"/>
        <w:ind w:left="100" w:right="239"/>
      </w:pPr>
      <w:r>
        <w:rPr>
          <w:spacing w:val="-2"/>
        </w:rPr>
        <w:t>第二站是首都華盛頓，他將與負責投資業務的白宮高層有兩場會議，至於在聖誕派對上能否見到川普還不知道。</w:t>
      </w:r>
    </w:p>
    <w:p>
      <w:pPr>
        <w:pStyle w:val="BodyText"/>
      </w:pPr>
    </w:p>
    <w:p>
      <w:pPr>
        <w:pStyle w:val="BodyText"/>
      </w:pPr>
    </w:p>
    <w:p>
      <w:pPr>
        <w:pStyle w:val="BodyText"/>
      </w:pPr>
    </w:p>
    <w:p>
      <w:pPr>
        <w:pStyle w:val="BodyText"/>
        <w:spacing w:line="290" w:lineRule="auto" w:before="185"/>
        <w:ind w:left="100" w:right="239"/>
      </w:pPr>
      <w:r>
        <w:rPr>
          <w:spacing w:val="-2"/>
        </w:rPr>
        <w:t>郭台銘說：「如果他看我順眼，把我找過去聊聊，我會想了解中美貿易戰何時有好的結局，但川普或許不會知道太細節的事情，他可能比較關心我們在威斯康辛州的投資進度。」</w:t>
      </w:r>
    </w:p>
    <w:p>
      <w:pPr>
        <w:spacing w:after="0" w:line="290" w:lineRule="auto"/>
        <w:sectPr>
          <w:pgSz w:w="11900" w:h="16840"/>
          <w:pgMar w:top="800" w:bottom="280" w:left="620" w:right="620"/>
        </w:sectPr>
      </w:pPr>
    </w:p>
    <w:p>
      <w:pPr>
        <w:pStyle w:val="BodyText"/>
        <w:spacing w:before="21"/>
        <w:ind w:left="100"/>
      </w:pPr>
      <w:r>
        <w:rPr/>
        <w:t>郭台銘之後將分別前往威斯康辛州，參與威州廠500</w:t>
      </w:r>
      <w:r>
        <w:rPr>
          <w:spacing w:val="-1"/>
        </w:rPr>
        <w:t>多位員工的聖誕派對；赴洛杉磯拜訪新創公司</w:t>
      </w:r>
    </w:p>
    <w:p>
      <w:pPr>
        <w:pStyle w:val="BodyText"/>
        <w:spacing w:before="63"/>
        <w:ind w:left="100"/>
      </w:pPr>
      <w:r>
        <w:rPr>
          <w:spacing w:val="-1"/>
        </w:rPr>
        <w:t>；最後是去西雅圖，全程預計十天。</w:t>
      </w:r>
    </w:p>
    <w:p>
      <w:pPr>
        <w:pStyle w:val="BodyText"/>
      </w:pPr>
    </w:p>
    <w:p>
      <w:pPr>
        <w:pStyle w:val="BodyText"/>
      </w:pPr>
    </w:p>
    <w:p>
      <w:pPr>
        <w:pStyle w:val="BodyText"/>
      </w:pPr>
    </w:p>
    <w:p>
      <w:pPr>
        <w:pStyle w:val="BodyText"/>
        <w:rPr>
          <w:sz w:val="20"/>
        </w:rPr>
      </w:pPr>
    </w:p>
    <w:p>
      <w:pPr>
        <w:pStyle w:val="BodyText"/>
        <w:ind w:left="100"/>
      </w:pPr>
      <w:r>
        <w:rPr>
          <w:spacing w:val="-1"/>
        </w:rPr>
        <w:t>郭董：若選後民進黨獨大 將有權力傲慢</w:t>
      </w:r>
    </w:p>
    <w:p>
      <w:pPr>
        <w:pStyle w:val="BodyText"/>
      </w:pPr>
    </w:p>
    <w:p>
      <w:pPr>
        <w:pStyle w:val="BodyText"/>
      </w:pPr>
    </w:p>
    <w:p>
      <w:pPr>
        <w:pStyle w:val="BodyText"/>
      </w:pPr>
    </w:p>
    <w:p>
      <w:pPr>
        <w:pStyle w:val="BodyText"/>
        <w:rPr>
          <w:sz w:val="20"/>
        </w:rPr>
      </w:pPr>
    </w:p>
    <w:p>
      <w:pPr>
        <w:pStyle w:val="BodyText"/>
        <w:spacing w:line="290" w:lineRule="auto"/>
        <w:ind w:left="100" w:right="239"/>
        <w:jc w:val="both"/>
      </w:pPr>
      <w:r>
        <w:rPr/>
        <w:pict>
          <v:line style="position:absolute;mso-position-horizontal-relative:page;mso-position-vertical-relative:paragraph;z-index:19760640" from="48pt,70.914528pt" to="72pt,70.914528pt" stroked="true" strokeweight=".8pt" strokecolor="#ff0000">
            <v:stroke dashstyle="solid"/>
            <w10:wrap type="none"/>
          </v:line>
        </w:pict>
      </w:r>
      <w:r>
        <w:rPr>
          <w:spacing w:val="-2"/>
        </w:rPr>
        <w:t>至於在不投入下屆總統大選後的政治佈局，郭台銘今天回應媒體提問時指出，這次選舉看來就是「綠油油的一片」，「但民主可貴就應該要多元、包容，如果選後政壇是一大（一黨獨大），民進黨將會得到權力的傲慢。我們怕如果民進黨長期執政下去，民進黨會國民黨化，國民黨會新黨化，這對</w:t>
      </w:r>
      <w:r>
        <w:rPr>
          <w:color w:val="FF0000"/>
          <w:spacing w:val="-2"/>
        </w:rPr>
        <w:t>台灣</w:t>
      </w:r>
      <w:r>
        <w:rPr>
          <w:spacing w:val="-2"/>
        </w:rPr>
        <w:t>民主不是很好，有時候關鍵少數就是關鍵力量」。</w:t>
      </w:r>
    </w:p>
    <w:p>
      <w:pPr>
        <w:pStyle w:val="BodyText"/>
      </w:pPr>
    </w:p>
    <w:p>
      <w:pPr>
        <w:pStyle w:val="BodyText"/>
      </w:pPr>
    </w:p>
    <w:p>
      <w:pPr>
        <w:pStyle w:val="BodyText"/>
      </w:pPr>
    </w:p>
    <w:p>
      <w:pPr>
        <w:pStyle w:val="BodyText"/>
        <w:spacing w:before="184"/>
        <w:ind w:left="100"/>
      </w:pPr>
      <w:r>
        <w:rPr>
          <w:spacing w:val="-1"/>
        </w:rPr>
        <w:t>他也說：「當然中間力量比較辛苦，但希望政黨票不要讓民進黨通吃，不能讓民進黨一黨獨大</w:t>
      </w:r>
    </w:p>
    <w:p>
      <w:pPr>
        <w:pStyle w:val="BodyText"/>
        <w:spacing w:before="63"/>
        <w:ind w:left="100"/>
      </w:pPr>
      <w:r>
        <w:rPr/>
        <w:t>，（國會政治）</w:t>
      </w:r>
      <w:r>
        <w:rPr>
          <w:spacing w:val="-1"/>
        </w:rPr>
        <w:t>光譜應該要往中間，要保障中華民國的民主自由。」</w:t>
      </w:r>
    </w:p>
    <w:p>
      <w:pPr>
        <w:pStyle w:val="BodyText"/>
      </w:pPr>
    </w:p>
    <w:p>
      <w:pPr>
        <w:pStyle w:val="BodyText"/>
      </w:pPr>
    </w:p>
    <w:p>
      <w:pPr>
        <w:pStyle w:val="BodyText"/>
      </w:pPr>
    </w:p>
    <w:p>
      <w:pPr>
        <w:pStyle w:val="BodyText"/>
        <w:rPr>
          <w:sz w:val="20"/>
        </w:rPr>
      </w:pPr>
    </w:p>
    <w:p>
      <w:pPr>
        <w:pStyle w:val="BodyText"/>
        <w:spacing w:line="290" w:lineRule="auto"/>
        <w:ind w:left="100" w:right="239"/>
      </w:pPr>
      <w:r>
        <w:rPr>
          <w:spacing w:val="-2"/>
        </w:rPr>
        <w:t>不僅如此，郭台銘還語出驚人地提到，「我今天上午有打電話給蔣萬安，他電話沒有通沒接到，我說我出國回來後會幫蔣萬安站台」。</w:t>
      </w:r>
    </w:p>
    <w:p>
      <w:pPr>
        <w:pStyle w:val="BodyText"/>
      </w:pPr>
    </w:p>
    <w:p>
      <w:pPr>
        <w:pStyle w:val="BodyText"/>
      </w:pPr>
    </w:p>
    <w:p>
      <w:pPr>
        <w:pStyle w:val="BodyText"/>
      </w:pPr>
    </w:p>
    <w:p>
      <w:pPr>
        <w:pStyle w:val="BodyText"/>
        <w:spacing w:before="185"/>
        <w:ind w:left="100"/>
      </w:pPr>
      <w:r>
        <w:rPr>
          <w:spacing w:val="-1"/>
        </w:rPr>
        <w:t>「蔣經國讓我有工作 有發展」</w:t>
      </w:r>
    </w:p>
    <w:p>
      <w:pPr>
        <w:pStyle w:val="BodyText"/>
      </w:pPr>
    </w:p>
    <w:p>
      <w:pPr>
        <w:pStyle w:val="BodyText"/>
      </w:pPr>
    </w:p>
    <w:p>
      <w:pPr>
        <w:pStyle w:val="BodyText"/>
      </w:pPr>
    </w:p>
    <w:p>
      <w:pPr>
        <w:pStyle w:val="BodyText"/>
        <w:rPr>
          <w:sz w:val="20"/>
        </w:rPr>
      </w:pPr>
    </w:p>
    <w:p>
      <w:pPr>
        <w:pStyle w:val="BodyText"/>
        <w:spacing w:line="290" w:lineRule="auto"/>
        <w:ind w:left="100" w:right="239"/>
      </w:pPr>
      <w:r>
        <w:rPr/>
        <w:pict>
          <v:line style="position:absolute;mso-position-horizontal-relative:page;mso-position-vertical-relative:paragraph;z-index:19761152" from="180pt,34.914532pt" to="204pt,34.914532pt" stroked="true" strokeweight=".8pt" strokecolor="#ff0000">
            <v:stroke dashstyle="solid"/>
            <w10:wrap type="none"/>
          </v:line>
        </w:pict>
      </w:r>
      <w:r>
        <w:rPr/>
        <w:pict>
          <v:line style="position:absolute;mso-position-horizontal-relative:page;mso-position-vertical-relative:paragraph;z-index:19761664" from="516pt,34.914532pt" to="540pt,34.914532pt" stroked="true" strokeweight=".8pt" strokecolor="#ff0000">
            <v:stroke dashstyle="solid"/>
            <w10:wrap type="none"/>
          </v:line>
        </w:pict>
      </w:r>
      <w:r>
        <w:rPr>
          <w:spacing w:val="-2"/>
        </w:rPr>
        <w:t>他意有所指地提到，昨天看到新聞報導說，民進黨有人說蔣經國害他父親沒工作，我要講「蔣經國讓我有發展、有工作。當年</w:t>
      </w:r>
      <w:r>
        <w:rPr>
          <w:color w:val="FF0000"/>
          <w:spacing w:val="-2"/>
        </w:rPr>
        <w:t>台灣</w:t>
      </w:r>
      <w:r>
        <w:rPr>
          <w:spacing w:val="-2"/>
        </w:rPr>
        <w:t>就是從蔣經國時代，從威權時代到了李登輝，再到今天，（</w:t>
      </w:r>
      <w:r>
        <w:rPr>
          <w:color w:val="FF0000"/>
          <w:spacing w:val="-2"/>
        </w:rPr>
        <w:t>台灣</w:t>
      </w:r>
    </w:p>
    <w:p>
      <w:pPr>
        <w:pStyle w:val="BodyText"/>
        <w:spacing w:line="297" w:lineRule="exact"/>
        <w:ind w:left="100"/>
      </w:pPr>
      <w:r>
        <w:rPr/>
        <w:t>）</w:t>
      </w:r>
      <w:r>
        <w:rPr>
          <w:spacing w:val="-1"/>
        </w:rPr>
        <w:t>民主實在得來不易」。</w:t>
      </w:r>
    </w:p>
    <w:p>
      <w:pPr>
        <w:pStyle w:val="BodyText"/>
      </w:pPr>
    </w:p>
    <w:p>
      <w:pPr>
        <w:pStyle w:val="BodyText"/>
      </w:pPr>
    </w:p>
    <w:p>
      <w:pPr>
        <w:pStyle w:val="BodyText"/>
      </w:pPr>
    </w:p>
    <w:p>
      <w:pPr>
        <w:pStyle w:val="BodyText"/>
        <w:rPr>
          <w:sz w:val="20"/>
        </w:rPr>
      </w:pPr>
    </w:p>
    <w:p>
      <w:pPr>
        <w:pStyle w:val="BodyText"/>
        <w:spacing w:before="1"/>
        <w:ind w:left="100"/>
      </w:pPr>
      <w:r>
        <w:rPr>
          <w:spacing w:val="-1"/>
        </w:rPr>
        <w:t>郭台銘直言，不能讓民進黨的權力傲慢，掩蓋了民生經濟的議題，「綠油油的一片不利民主政治」</w:t>
      </w:r>
    </w:p>
    <w:p>
      <w:pPr>
        <w:spacing w:before="62"/>
        <w:ind w:left="100" w:right="0" w:firstLine="0"/>
        <w:jc w:val="left"/>
        <w:rPr>
          <w:sz w:val="24"/>
        </w:rPr>
      </w:pPr>
      <w:r>
        <w:rPr>
          <w:sz w:val="24"/>
        </w:rPr>
        <w:t>。</w:t>
      </w:r>
    </w:p>
    <w:p>
      <w:pPr>
        <w:spacing w:after="0"/>
        <w:jc w:val="left"/>
        <w:rPr>
          <w:sz w:val="24"/>
        </w:rPr>
        <w:sectPr>
          <w:pgSz w:w="11900" w:h="16840"/>
          <w:pgMar w:top="1520" w:bottom="280" w:left="620" w:right="620"/>
        </w:sectPr>
      </w:pPr>
    </w:p>
    <w:p>
      <w:pPr>
        <w:pStyle w:val="BodyText"/>
        <w:spacing w:before="21"/>
        <w:ind w:left="100"/>
      </w:pPr>
      <w:r>
        <w:rPr>
          <w:spacing w:val="-1"/>
        </w:rPr>
        <w:t>郭董：若國家沒有年輕人 誰來開最新戰鬥機？</w:t>
      </w:r>
    </w:p>
    <w:p>
      <w:pPr>
        <w:pStyle w:val="BodyText"/>
      </w:pPr>
    </w:p>
    <w:p>
      <w:pPr>
        <w:pStyle w:val="BodyText"/>
      </w:pPr>
    </w:p>
    <w:p>
      <w:pPr>
        <w:pStyle w:val="BodyText"/>
      </w:pPr>
    </w:p>
    <w:p>
      <w:pPr>
        <w:pStyle w:val="BodyText"/>
        <w:rPr>
          <w:sz w:val="20"/>
        </w:rPr>
      </w:pPr>
    </w:p>
    <w:p>
      <w:pPr>
        <w:pStyle w:val="BodyText"/>
        <w:spacing w:before="1"/>
        <w:ind w:left="100"/>
      </w:pPr>
      <w:r>
        <w:rPr>
          <w:spacing w:val="-1"/>
        </w:rPr>
        <w:t>他也回應對於六歲前幼兒生育政策「國家養」的疑問，強調這不是錢的問題，是國家安全的問題</w:t>
      </w:r>
    </w:p>
    <w:p>
      <w:pPr>
        <w:pStyle w:val="BodyText"/>
        <w:spacing w:before="62"/>
        <w:ind w:left="100"/>
      </w:pPr>
      <w:r>
        <w:rPr/>
        <w:pict>
          <v:shape style="position:absolute;margin-left:120pt;margin-top:20.014532pt;width:24pt;height:.1pt;mso-position-horizontal-relative:page;mso-position-vertical-relative:paragraph;z-index:-11695104;mso-wrap-distance-left:0;mso-wrap-distance-right:0" id="docshape3314" coordorigin="2400,400" coordsize="480,0" path="m2400,400l2880,400e" filled="false" stroked="true" strokeweight=".8pt" strokecolor="#ff0000">
            <v:path arrowok="t"/>
            <v:stroke dashstyle="solid"/>
            <w10:wrap type="topAndBottom"/>
          </v:shape>
        </w:pict>
      </w:r>
      <w:r>
        <w:rPr/>
        <w:t>，「如果20年後</w:t>
      </w:r>
      <w:r>
        <w:rPr>
          <w:color w:val="FF0000"/>
        </w:rPr>
        <w:t>台灣</w:t>
      </w:r>
      <w:r>
        <w:rPr/>
        <w:t>人口只剩2000</w:t>
      </w:r>
      <w:r>
        <w:rPr>
          <w:spacing w:val="-1"/>
        </w:rPr>
        <w:t>萬，將有許多閒置資本」。</w:t>
      </w:r>
    </w:p>
    <w:p>
      <w:pPr>
        <w:pStyle w:val="BodyText"/>
      </w:pPr>
    </w:p>
    <w:p>
      <w:pPr>
        <w:pStyle w:val="BodyText"/>
      </w:pPr>
    </w:p>
    <w:p>
      <w:pPr>
        <w:pStyle w:val="BodyText"/>
      </w:pPr>
    </w:p>
    <w:p>
      <w:pPr>
        <w:pStyle w:val="BodyText"/>
        <w:spacing w:before="200"/>
        <w:ind w:left="100"/>
      </w:pPr>
      <w:r>
        <w:rPr>
          <w:spacing w:val="-1"/>
        </w:rPr>
        <w:t>對此郭台銘透露，「最近有三家大學要我買，價格都很便宜。如果我們連人口都不夠，就算有國防</w:t>
      </w:r>
    </w:p>
    <w:p>
      <w:pPr>
        <w:pStyle w:val="BodyText"/>
        <w:spacing w:before="62"/>
        <w:ind w:left="100"/>
      </w:pPr>
      <w:r>
        <w:rPr>
          <w:spacing w:val="-1"/>
        </w:rPr>
        <w:t>，誰要來開最新式的戰鬥機？」</w:t>
      </w:r>
    </w:p>
    <w:p>
      <w:pPr>
        <w:pStyle w:val="BodyText"/>
      </w:pPr>
    </w:p>
    <w:p>
      <w:pPr>
        <w:pStyle w:val="BodyText"/>
      </w:pPr>
    </w:p>
    <w:p>
      <w:pPr>
        <w:pStyle w:val="BodyText"/>
      </w:pPr>
    </w:p>
    <w:p>
      <w:pPr>
        <w:pStyle w:val="BodyText"/>
        <w:rPr>
          <w:sz w:val="20"/>
        </w:rPr>
      </w:pPr>
    </w:p>
    <w:p>
      <w:pPr>
        <w:pStyle w:val="BodyText"/>
        <w:ind w:left="100"/>
      </w:pPr>
      <w:r>
        <w:rPr/>
        <w:pict>
          <v:shape style="position:absolute;margin-left:84pt;margin-top:16.914532pt;width:24pt;height:.1pt;mso-position-horizontal-relative:page;mso-position-vertical-relative:paragraph;z-index:-11694592;mso-wrap-distance-left:0;mso-wrap-distance-right:0" id="docshape3315" coordorigin="1680,338" coordsize="480,0" path="m1680,338l2160,338e" filled="false" stroked="true" strokeweight=".8pt" strokecolor="#ff0000">
            <v:path arrowok="t"/>
            <v:stroke dashstyle="solid"/>
            <w10:wrap type="topAndBottom"/>
          </v:shape>
        </w:pict>
      </w:r>
      <w:r>
        <w:rPr/>
        <w:t>他認為，</w:t>
      </w:r>
      <w:r>
        <w:rPr>
          <w:color w:val="FF0000"/>
        </w:rPr>
        <w:t>台灣</w:t>
      </w:r>
      <w:r>
        <w:rPr>
          <w:spacing w:val="-1"/>
        </w:rPr>
        <w:t>如果沒有年輕人，「怎麼有未來？」</w:t>
      </w:r>
    </w:p>
    <w:p>
      <w:pPr>
        <w:pStyle w:val="BodyText"/>
      </w:pPr>
    </w:p>
    <w:p>
      <w:pPr>
        <w:pStyle w:val="BodyText"/>
      </w:pPr>
    </w:p>
    <w:p>
      <w:pPr>
        <w:pStyle w:val="BodyText"/>
      </w:pPr>
    </w:p>
    <w:p>
      <w:pPr>
        <w:pStyle w:val="BodyText"/>
        <w:spacing w:line="290" w:lineRule="auto" w:before="200"/>
        <w:ind w:left="100" w:right="239"/>
      </w:pPr>
      <w:r>
        <w:rPr>
          <w:spacing w:val="-2"/>
        </w:rPr>
        <w:t>▲鴻海創辦人郭台銘今下午舉行訪美行前記者會，親民黨發言人于美人（左）代表黨主席宋楚瑜向郭台銘（右）致意。（圖片來源：攝影／陳弘岱）</w:t>
      </w:r>
    </w:p>
    <w:p>
      <w:pPr>
        <w:pStyle w:val="BodyText"/>
        <w:spacing w:before="11"/>
        <w:rPr>
          <w:sz w:val="28"/>
        </w:rPr>
      </w:pPr>
    </w:p>
    <w:p>
      <w:pPr>
        <w:pStyle w:val="BodyText"/>
        <w:ind w:left="100"/>
      </w:pPr>
      <w:r>
        <w:rPr>
          <w:spacing w:val="-1"/>
        </w:rPr>
        <w:t>從今開始！持續閱讀，掌握財經脈動、解構產業趨勢！</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[202208134541952]</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05"/>
          <w:sz w:val="28"/>
        </w:rPr>
        <w:t>PeoPo</w:t>
      </w:r>
      <w:r>
        <w:rPr>
          <w:spacing w:val="7"/>
          <w:w w:val="105"/>
          <w:sz w:val="28"/>
        </w:rPr>
        <w:t>公民新聞網 </w:t>
      </w:r>
      <w:r>
        <w:rPr>
          <w:w w:val="105"/>
          <w:sz w:val="28"/>
        </w:rPr>
        <w:t>|</w:t>
      </w:r>
      <w:r>
        <w:rPr>
          <w:spacing w:val="44"/>
          <w:w w:val="105"/>
          <w:sz w:val="28"/>
        </w:rPr>
        <w:t> </w:t>
      </w:r>
      <w:r>
        <w:rPr>
          <w:w w:val="105"/>
          <w:sz w:val="28"/>
        </w:rPr>
        <w:t>2022-08-13</w:t>
      </w:r>
      <w:r>
        <w:rPr>
          <w:spacing w:val="35"/>
          <w:w w:val="115"/>
          <w:sz w:val="28"/>
        </w:rPr>
        <w:t> </w:t>
      </w:r>
      <w:r>
        <w:rPr>
          <w:spacing w:val="-2"/>
          <w:w w:val="115"/>
          <w:sz w:val="28"/>
        </w:rPr>
        <w:t>(23:56)</w:t>
      </w:r>
    </w:p>
    <w:p>
      <w:pPr>
        <w:spacing w:line="249" w:lineRule="auto" w:before="12"/>
        <w:ind w:left="100" w:right="6079" w:firstLine="0"/>
        <w:jc w:val="left"/>
        <w:rPr>
          <w:sz w:val="28"/>
        </w:rPr>
      </w:pPr>
      <w:r>
        <w:rPr>
          <w:sz w:val="28"/>
        </w:rPr>
        <w:t>網站(URL連接) | 媒體觀察最新報導</w:t>
      </w:r>
      <w:r>
        <w:rPr>
          <w:spacing w:val="10"/>
          <w:sz w:val="28"/>
        </w:rPr>
        <w:t>字數: </w:t>
      </w:r>
      <w:r>
        <w:rPr>
          <w:sz w:val="28"/>
        </w:rPr>
        <w:t>1000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94080;mso-wrap-distance-left:0;mso-wrap-distance-right:0" id="docshape331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北市長參選人蘇煥智青年日提三大青年政策</w:t>
      </w:r>
    </w:p>
    <w:p>
      <w:pPr>
        <w:pStyle w:val="BodyText"/>
        <w:spacing w:before="12"/>
        <w:rPr>
          <w:sz w:val="22"/>
        </w:rPr>
      </w:pPr>
      <w:r>
        <w:rPr/>
        <w:pict>
          <v:shape style="position:absolute;margin-left:36pt;margin-top:15.723047pt;width:523pt;height:.1pt;mso-position-horizontal-relative:page;mso-position-vertical-relative:paragraph;z-index:-11693568;mso-wrap-distance-left:0;mso-wrap-distance-right:0" id="docshape331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164">
        <w:r>
          <w:rPr/>
          <w:t>文字快照</w:t>
        </w:r>
        <w:r>
          <w:rPr>
            <w:spacing w:val="-2"/>
          </w:rPr>
          <w:t>：https://www.peopo.org/news/595835</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t>【清訊新聞/</w:t>
      </w:r>
      <w:r>
        <w:rPr>
          <w:spacing w:val="49"/>
          <w:w w:val="150"/>
        </w:rPr>
        <w:t> </w:t>
      </w:r>
      <w:r>
        <w:rPr>
          <w:spacing w:val="-2"/>
        </w:rPr>
        <w:t>台北報導】</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9765248" from="318pt,16.964531pt" to="342pt,16.964531pt" stroked="true" strokeweight=".8pt" strokecolor="#ff0000">
            <v:stroke dashstyle="solid"/>
            <w10:wrap type="none"/>
          </v:line>
        </w:pict>
      </w:r>
      <w:r>
        <w:rPr/>
        <w:pict>
          <v:line style="position:absolute;mso-position-horizontal-relative:page;mso-position-vertical-relative:paragraph;z-index:19765760" from="228pt,34.964531pt" to="252pt,34.964531pt" stroked="true" strokeweight=".8pt" strokecolor="#ff0000">
            <v:stroke dashstyle="solid"/>
            <w10:wrap type="none"/>
          </v:line>
        </w:pict>
      </w:r>
      <w:r>
        <w:rPr>
          <w:spacing w:val="-2"/>
        </w:rPr>
        <w:t>1999年聯合國大會將8月12日列為國際青年日，但現在</w:t>
      </w:r>
      <w:r>
        <w:rPr>
          <w:color w:val="FF0000"/>
          <w:spacing w:val="-2"/>
        </w:rPr>
        <w:t>台灣</w:t>
      </w:r>
      <w:r>
        <w:rPr>
          <w:spacing w:val="-2"/>
        </w:rPr>
        <w:t>的青年處境，可說是一年不如一年，尤其現在是低薪、高物價時代，越來越多</w:t>
      </w:r>
      <w:r>
        <w:rPr>
          <w:color w:val="FF0000"/>
          <w:spacing w:val="-2"/>
        </w:rPr>
        <w:t>台灣</w:t>
      </w:r>
      <w:r>
        <w:rPr>
          <w:spacing w:val="-2"/>
        </w:rPr>
        <w:t>年輕人寧可當「躺平族」，也有許多年輕人不婚不生</w:t>
      </w:r>
    </w:p>
    <w:p>
      <w:pPr>
        <w:pStyle w:val="BodyText"/>
        <w:spacing w:line="297" w:lineRule="exact"/>
        <w:ind w:left="100"/>
      </w:pPr>
      <w:r>
        <w:rPr/>
        <w:t>，40</w:t>
      </w:r>
      <w:r>
        <w:rPr>
          <w:spacing w:val="-1"/>
        </w:rPr>
        <w:t>歲不結婚已成常態，出生率世界倒數第一。也因此在之前中共軍演時，外媒《彭博社》曾警告</w:t>
      </w:r>
    </w:p>
    <w:p>
      <w:pPr>
        <w:pStyle w:val="BodyText"/>
        <w:spacing w:before="62"/>
        <w:ind w:left="100"/>
      </w:pPr>
      <w:r>
        <w:rPr/>
        <w:pict>
          <v:shape style="position:absolute;margin-left:48pt;margin-top:20.014532pt;width:36pt;height:.1pt;mso-position-horizontal-relative:page;mso-position-vertical-relative:paragraph;z-index:-11693056;mso-wrap-distance-left:0;mso-wrap-distance-right:0" id="docshape3318" coordorigin="960,400" coordsize="720,0" path="m960,400l1680,400e" filled="false" stroked="true" strokeweight=".8pt" strokecolor="#ff0000">
            <v:path arrowok="t"/>
            <v:stroke dashstyle="solid"/>
            <w10:wrap type="topAndBottom"/>
          </v:shape>
        </w:pict>
      </w:r>
      <w:r>
        <w:rPr/>
        <w:pict>
          <v:shape style="position:absolute;margin-left:96pt;margin-top:20.014532pt;width:24pt;height:.1pt;mso-position-horizontal-relative:page;mso-position-vertical-relative:paragraph;z-index:-11692544;mso-wrap-distance-left:0;mso-wrap-distance-right:0" id="docshape3319" coordorigin="1920,400" coordsize="480,0" path="m1920,400l2400,400e" filled="false" stroked="true" strokeweight=".8pt" strokecolor="#ff0000">
            <v:path arrowok="t"/>
            <v:stroke dashstyle="solid"/>
            <w10:wrap type="topAndBottom"/>
          </v:shape>
        </w:pict>
      </w:r>
      <w:r>
        <w:rPr/>
        <w:t>，</w:t>
      </w:r>
      <w:r>
        <w:rPr>
          <w:color w:val="FF0000"/>
        </w:rPr>
        <w:t>少子化</w:t>
      </w:r>
      <w:r>
        <w:rPr/>
        <w:t>是</w:t>
      </w:r>
      <w:r>
        <w:rPr>
          <w:color w:val="FF0000"/>
        </w:rPr>
        <w:t>台灣</w:t>
      </w:r>
      <w:r>
        <w:rPr>
          <w:spacing w:val="-1"/>
        </w:rPr>
        <w:t>軍方招募面臨的最大問題之一。</w:t>
      </w:r>
    </w:p>
    <w:p>
      <w:pPr>
        <w:pStyle w:val="BodyText"/>
        <w:spacing w:before="1"/>
        <w:rPr>
          <w:sz w:val="30"/>
        </w:rPr>
      </w:pPr>
    </w:p>
    <w:p>
      <w:pPr>
        <w:pStyle w:val="BodyText"/>
        <w:ind w:left="100"/>
      </w:pPr>
      <w:r>
        <w:rPr/>
        <w:t>而在8/12</w:t>
      </w:r>
      <w:r>
        <w:rPr>
          <w:spacing w:val="-1"/>
        </w:rPr>
        <w:t>國際青年日，剛宣佈參選的台北市市長蘇煥智也在當天提出青年政策：</w:t>
      </w:r>
    </w:p>
    <w:p>
      <w:pPr>
        <w:pStyle w:val="BodyText"/>
        <w:rPr>
          <w:sz w:val="34"/>
        </w:rPr>
      </w:pPr>
    </w:p>
    <w:p>
      <w:pPr>
        <w:pStyle w:val="BodyText"/>
        <w:ind w:left="100"/>
      </w:pPr>
      <w:r>
        <w:rPr/>
        <w:t>「</w:t>
      </w:r>
      <w:r>
        <w:rPr>
          <w:spacing w:val="52"/>
          <w:w w:val="150"/>
        </w:rPr>
        <w:t> </w:t>
      </w:r>
      <w:r>
        <w:rPr/>
        <w:t>一、落實0-6</w:t>
      </w:r>
      <w:r>
        <w:rPr>
          <w:spacing w:val="-2"/>
        </w:rPr>
        <w:t>歲小孩國家養。</w:t>
      </w:r>
    </w:p>
    <w:p>
      <w:pPr>
        <w:pStyle w:val="BodyText"/>
        <w:rPr>
          <w:sz w:val="34"/>
        </w:rPr>
      </w:pPr>
    </w:p>
    <w:p>
      <w:pPr>
        <w:pStyle w:val="BodyText"/>
        <w:spacing w:line="290" w:lineRule="auto"/>
        <w:ind w:left="100" w:right="119"/>
      </w:pPr>
      <w:r>
        <w:rPr/>
        <w:t>二、台北居住正義五大對策： 年輕人買不起、租不起房子是最嚴重的世代不正義，我們需要有魄力</w:t>
      </w:r>
      <w:r>
        <w:rPr>
          <w:spacing w:val="4"/>
        </w:rPr>
        <w:t>改變，我們主張： </w:t>
      </w:r>
      <w:r>
        <w:rPr/>
        <w:t>1</w:t>
      </w:r>
      <w:r>
        <w:rPr>
          <w:spacing w:val="2"/>
        </w:rPr>
        <w:t>、實施空屋稅，使囤房者釋出空屋。 </w:t>
      </w:r>
      <w:r>
        <w:rPr/>
        <w:t>2</w:t>
      </w:r>
      <w:r>
        <w:rPr>
          <w:spacing w:val="2"/>
        </w:rPr>
        <w:t>、擴大囤房稅率，降低囤房誘因。 </w:t>
      </w:r>
      <w:r>
        <w:rPr/>
        <w:t>3、租賃市場全面登錄透明化。 4、實施租金管制法，保障租屋者。 5、公家土地（尤其非軍用的國防</w:t>
      </w:r>
      <w:r>
        <w:rPr>
          <w:spacing w:val="-2"/>
        </w:rPr>
        <w:t>部土地）應全面釋出，優先作為祇租不售的社會住宅，政府不應帶頭炒作。</w:t>
      </w:r>
    </w:p>
    <w:p>
      <w:pPr>
        <w:pStyle w:val="BodyText"/>
        <w:spacing w:before="11"/>
        <w:rPr>
          <w:sz w:val="28"/>
        </w:rPr>
      </w:pPr>
    </w:p>
    <w:p>
      <w:pPr>
        <w:pStyle w:val="BodyText"/>
        <w:spacing w:line="290" w:lineRule="auto"/>
        <w:ind w:left="100" w:right="239"/>
      </w:pPr>
      <w:r>
        <w:rPr>
          <w:spacing w:val="-2"/>
        </w:rPr>
        <w:t>三、政府應儘快實施長照社會保險，不要讓青壯年成為痛苦的三明治；也不要讓我們的長輩成為沒有尊嚴的下流老人。」。</w:t>
      </w:r>
    </w:p>
    <w:p>
      <w:pPr>
        <w:spacing w:after="0" w:line="290" w:lineRule="auto"/>
        <w:sectPr>
          <w:pgSz w:w="11900" w:h="16840"/>
          <w:pgMar w:top="1500" w:bottom="280" w:left="620" w:right="620"/>
        </w:sectPr>
      </w:pPr>
    </w:p>
    <w:p>
      <w:pPr>
        <w:pStyle w:val="BodyText"/>
        <w:spacing w:line="290" w:lineRule="auto" w:before="21"/>
        <w:ind w:left="100" w:right="239"/>
      </w:pPr>
      <w:r>
        <w:rPr/>
        <w:pict>
          <v:line style="position:absolute;mso-position-horizontal-relative:page;mso-position-vertical-relative:paragraph;z-index:19766784" from="372pt,17.964531pt" to="396pt,17.964531pt" stroked="true" strokeweight=".8pt" strokecolor="#ff0000">
            <v:stroke dashstyle="solid"/>
            <w10:wrap type="none"/>
          </v:line>
        </w:pict>
      </w:r>
      <w:r>
        <w:rPr>
          <w:spacing w:val="-2"/>
        </w:rPr>
        <w:t>對於現在政府的表現，蘇煥智認為，目前蔡英文總統，對於解決</w:t>
      </w:r>
      <w:r>
        <w:rPr>
          <w:color w:val="FF0000"/>
          <w:spacing w:val="-2"/>
        </w:rPr>
        <w:t>台灣</w:t>
      </w:r>
      <w:r>
        <w:rPr>
          <w:spacing w:val="-2"/>
        </w:rPr>
        <w:t>青年世代正義落差並沒拿出魄</w:t>
      </w:r>
      <w:r>
        <w:rPr>
          <w:spacing w:val="-1"/>
        </w:rPr>
        <w:t>力，應該要加油。而蘇也宣示，若當選台北市市長，將會把台北市打造成一個代際團結、不分年齡</w:t>
      </w:r>
    </w:p>
    <w:p>
      <w:pPr>
        <w:pStyle w:val="BodyText"/>
        <w:spacing w:line="297" w:lineRule="exact"/>
        <w:ind w:left="100"/>
      </w:pPr>
      <w:r>
        <w:rPr>
          <w:spacing w:val="-2"/>
        </w:rPr>
        <w:t>、人人共享的世界</w:t>
      </w:r>
    </w:p>
    <w:p>
      <w:pPr>
        <w:pStyle w:val="BodyText"/>
        <w:rPr>
          <w:sz w:val="34"/>
        </w:rPr>
      </w:pPr>
    </w:p>
    <w:p>
      <w:pPr>
        <w:pStyle w:val="BodyText"/>
        <w:spacing w:line="580" w:lineRule="auto" w:before="1"/>
        <w:ind w:left="100" w:right="4439"/>
      </w:pPr>
      <w:r>
        <w:rPr>
          <w:w w:val="105"/>
        </w:rPr>
        <w:t>贊助、支持清訊新聞持續報導:</w:t>
      </w:r>
      <w:r>
        <w:rPr>
          <w:spacing w:val="77"/>
          <w:w w:val="150"/>
        </w:rPr>
        <w:t> </w:t>
      </w:r>
      <w:r>
        <w:rPr>
          <w:w w:val="105"/>
        </w:rPr>
        <w:t>https://reurl.cc/Vj7MZR</w:t>
      </w:r>
      <w:r>
        <w:rPr>
          <w:spacing w:val="-2"/>
          <w:w w:val="105"/>
        </w:rPr>
        <w:t>圖:台北市長參選人蘇煥智</w:t>
      </w:r>
    </w:p>
    <w:p>
      <w:pPr>
        <w:pStyle w:val="BodyText"/>
        <w:spacing w:line="296" w:lineRule="exact"/>
        <w:ind w:left="100"/>
      </w:pPr>
      <w:r>
        <w:rPr/>
        <w:t>貼文連結</w:t>
      </w:r>
      <w:r>
        <w:rPr>
          <w:spacing w:val="79"/>
          <w:w w:val="150"/>
        </w:rPr>
        <w:t>      </w:t>
      </w:r>
      <w:r>
        <w:rPr>
          <w:spacing w:val="-2"/>
        </w:rPr>
        <w:t>https://m.facebook.com/story.php?story_fbid=611685970324313&amp;id=100044487...</w:t>
      </w:r>
    </w:p>
    <w:p>
      <w:pPr>
        <w:pStyle w:val="BodyText"/>
        <w:spacing w:before="12"/>
        <w:rPr>
          <w:sz w:val="33"/>
        </w:rPr>
      </w:pPr>
    </w:p>
    <w:p>
      <w:pPr>
        <w:spacing w:before="0"/>
        <w:ind w:left="100" w:right="0" w:firstLine="0"/>
        <w:jc w:val="left"/>
        <w:rPr>
          <w:sz w:val="24"/>
        </w:rPr>
      </w:pPr>
      <w:r>
        <w:rPr>
          <w:w w:val="190"/>
          <w:sz w:val="24"/>
        </w:rPr>
        <w:t>--</w:t>
      </w:r>
      <w:r>
        <w:rPr>
          <w:spacing w:val="-10"/>
          <w:w w:val="190"/>
          <w:sz w:val="24"/>
        </w:rPr>
        <w:t>-</w:t>
      </w:r>
    </w:p>
    <w:p>
      <w:pPr>
        <w:pStyle w:val="BodyText"/>
        <w:rPr>
          <w:sz w:val="34"/>
        </w:rPr>
      </w:pPr>
    </w:p>
    <w:p>
      <w:pPr>
        <w:pStyle w:val="BodyText"/>
        <w:spacing w:line="580" w:lineRule="auto"/>
        <w:ind w:left="100" w:right="3719"/>
      </w:pPr>
      <w:hyperlink r:id="rId158">
        <w:r>
          <w:rPr>
            <w:spacing w:val="-2"/>
            <w:w w:val="105"/>
          </w:rPr>
          <w:t>清訊新聞臉書粉絲團</w:t>
        </w:r>
        <w:r>
          <w:rPr>
            <w:spacing w:val="-2"/>
            <w:w w:val="105"/>
          </w:rPr>
          <w:t>：https://www.facebook.com/chinxunnews/</w:t>
        </w:r>
      </w:hyperlink>
      <w:r>
        <w:rPr>
          <w:spacing w:val="-2"/>
          <w:w w:val="105"/>
        </w:rPr>
        <w:t>按讚加分享，拉拉身邊你我他</w:t>
      </w:r>
    </w:p>
    <w:p>
      <w:pPr>
        <w:pStyle w:val="BodyText"/>
        <w:spacing w:before="11"/>
        <w:rPr>
          <w:sz w:val="12"/>
        </w:rPr>
      </w:pPr>
      <w:r>
        <w:rPr/>
        <w:pict>
          <v:shape style="position:absolute;margin-left:36pt;margin-top:9.24216pt;width:30pt;height:.1pt;mso-position-horizontal-relative:page;mso-position-vertical-relative:paragraph;z-index:-11691008;mso-wrap-distance-left:0;mso-wrap-distance-right:0" id="docshape3320" coordorigin="720,185" coordsize="600,0" path="m720,185l1320,185e" filled="false" stroked="true" strokeweight=".457125pt" strokecolor="#000000">
            <v:path arrowok="t"/>
            <v:stroke dashstyle="longdash"/>
            <w10:wrap type="topAndBottom"/>
          </v:shape>
        </w:pict>
      </w:r>
    </w:p>
    <w:p>
      <w:pPr>
        <w:pStyle w:val="BodyText"/>
        <w:rPr>
          <w:sz w:val="20"/>
        </w:rPr>
      </w:pPr>
    </w:p>
    <w:p>
      <w:pPr>
        <w:pStyle w:val="BodyText"/>
        <w:spacing w:before="11"/>
        <w:rPr>
          <w:sz w:val="19"/>
        </w:rPr>
      </w:pPr>
    </w:p>
    <w:p>
      <w:pPr>
        <w:pStyle w:val="BodyText"/>
        <w:spacing w:before="34"/>
        <w:ind w:left="100"/>
      </w:pPr>
      <w:r>
        <w:rPr>
          <w:spacing w:val="-2"/>
        </w:rPr>
        <w:t>更多閱讀：</w:t>
      </w:r>
    </w:p>
    <w:p>
      <w:pPr>
        <w:pStyle w:val="BodyText"/>
        <w:rPr>
          <w:sz w:val="34"/>
        </w:rPr>
      </w:pPr>
    </w:p>
    <w:p>
      <w:pPr>
        <w:pStyle w:val="BodyText"/>
        <w:ind w:left="100"/>
      </w:pPr>
      <w:r>
        <w:rPr>
          <w:spacing w:val="3"/>
        </w:rPr>
        <w:t>金色力量新主席與百萬網美投入選戰  北市議員選舉再添變數  </w:t>
      </w:r>
      <w:hyperlink r:id="rId159">
        <w:r>
          <w:rPr>
            <w:spacing w:val="-2"/>
          </w:rPr>
          <w:t>https://www.peopo.org/news/583223</w:t>
        </w:r>
      </w:hyperlink>
    </w:p>
    <w:p>
      <w:pPr>
        <w:pStyle w:val="BodyText"/>
        <w:rPr>
          <w:sz w:val="34"/>
        </w:rPr>
      </w:pPr>
    </w:p>
    <w:p>
      <w:pPr>
        <w:pStyle w:val="BodyText"/>
        <w:spacing w:line="290" w:lineRule="auto"/>
        <w:ind w:left="100" w:right="3719"/>
      </w:pPr>
      <w:r>
        <w:rPr/>
        <w:pict>
          <v:line style="position:absolute;mso-position-horizontal-relative:page;mso-position-vertical-relative:paragraph;z-index:19767296" from="144pt,16.914532pt" to="180pt,16.914532pt" stroked="true" strokeweight=".8pt" strokecolor="#ff0000">
            <v:stroke dashstyle="solid"/>
            <w10:wrap type="none"/>
          </v:line>
        </w:pict>
      </w:r>
      <w:r>
        <w:rPr/>
        <w:t>質疑鄭文燦無心面對</w:t>
      </w:r>
      <w:r>
        <w:rPr>
          <w:color w:val="FF0000"/>
        </w:rPr>
        <w:t>少子化 </w:t>
      </w:r>
      <w:r>
        <w:rPr/>
        <w:t>賴香伶提桃園增設公托鼓勵企業托育 </w:t>
      </w:r>
      <w:hyperlink r:id="rId313">
        <w:r>
          <w:rPr>
            <w:spacing w:val="-2"/>
          </w:rPr>
          <w:t>https://www.peopo.org/news/592886</w:t>
        </w:r>
      </w:hyperlink>
    </w:p>
    <w:p>
      <w:pPr>
        <w:pStyle w:val="BodyText"/>
        <w:spacing w:before="11"/>
        <w:rPr>
          <w:sz w:val="28"/>
        </w:rPr>
      </w:pPr>
    </w:p>
    <w:p>
      <w:pPr>
        <w:pStyle w:val="BodyText"/>
        <w:spacing w:line="580" w:lineRule="auto" w:before="1"/>
        <w:ind w:left="100" w:right="1079"/>
      </w:pPr>
      <w:r>
        <w:rPr>
          <w:spacing w:val="2"/>
        </w:rPr>
        <w:t>內湖交通問題怎解  時代力量北市議員參選人提解方  </w:t>
      </w:r>
      <w:hyperlink r:id="rId161">
        <w:r>
          <w:rPr/>
          <w:t>https://www.peopo.org/news/595370</w:t>
        </w:r>
      </w:hyperlink>
      <w:r>
        <w:rPr>
          <w:spacing w:val="3"/>
        </w:rPr>
        <w:t>桃園蘆竹擬交通改造  市議員劉勝全介入惹議  </w:t>
      </w:r>
      <w:hyperlink r:id="rId314">
        <w:r>
          <w:rPr/>
          <w:t>https://www.peopo.org/news/572225</w:t>
        </w:r>
      </w:hyperlink>
    </w:p>
    <w:p>
      <w:pPr>
        <w:pStyle w:val="BodyText"/>
        <w:spacing w:line="296" w:lineRule="exact"/>
        <w:ind w:left="100"/>
      </w:pPr>
      <w:r>
        <w:rPr>
          <w:spacing w:val="18"/>
        </w:rPr>
        <w:t>和平抗議成衝突   </w:t>
      </w:r>
      <w:hyperlink r:id="rId163">
        <w:r>
          <w:rPr/>
          <w:t>民團質疑北市公園處駐衛警濫權</w:t>
        </w:r>
        <w:r>
          <w:rPr>
            <w:spacing w:val="-2"/>
          </w:rPr>
          <w:t>https://www.peopo.org/news/594482</w:t>
        </w:r>
      </w:hyperlink>
    </w:p>
    <w:p>
      <w:pPr>
        <w:pStyle w:val="BodyText"/>
        <w:spacing w:before="12"/>
        <w:rPr>
          <w:sz w:val="33"/>
        </w:rPr>
      </w:pPr>
    </w:p>
    <w:p>
      <w:pPr>
        <w:pStyle w:val="BodyText"/>
        <w:spacing w:line="580" w:lineRule="auto"/>
        <w:ind w:left="100" w:right="599"/>
      </w:pPr>
      <w:r>
        <w:rPr>
          <w:spacing w:val="2"/>
        </w:rPr>
        <w:t>尖山公墓承載新店、大陳義胞文化  民團發動連署籲保存  </w:t>
      </w:r>
      <w:hyperlink r:id="rId344">
        <w:r>
          <w:rPr/>
          <w:t>https://www.peopo.org/news/594983</w:t>
        </w:r>
      </w:hyperlink>
      <w:r>
        <w:rPr>
          <w:spacing w:val="4"/>
        </w:rPr>
        <w:t>鮑魚遊戲上映!  金色力量黨主席童仲彥首映會獲邀  </w:t>
      </w:r>
      <w:hyperlink r:id="rId165">
        <w:r>
          <w:rPr/>
          <w:t>https://www.peopo.org/news/557039</w:t>
        </w:r>
      </w:hyperlink>
    </w:p>
    <w:p>
      <w:pPr>
        <w:pStyle w:val="BodyText"/>
        <w:spacing w:line="580" w:lineRule="auto"/>
        <w:ind w:left="100" w:right="359"/>
      </w:pPr>
      <w:r>
        <w:rPr>
          <w:spacing w:val="2"/>
        </w:rPr>
        <w:t>民進黨立委偕新人共赴黨部初選登記  籲市民支持優秀人才  </w:t>
      </w:r>
      <w:hyperlink r:id="rId315">
        <w:r>
          <w:rPr/>
          <w:t>https://www.peopo.org/news/576602</w:t>
        </w:r>
      </w:hyperlink>
      <w:r>
        <w:rPr/>
        <w:t>月開近400</w:t>
      </w:r>
      <w:r>
        <w:rPr>
          <w:spacing w:val="7"/>
        </w:rPr>
        <w:t>件違停遭調職  員警獲網友聲援  </w:t>
      </w:r>
      <w:hyperlink r:id="rId167">
        <w:r>
          <w:rPr/>
          <w:t>https://www.peopo.org/news/584708</w:t>
        </w:r>
      </w:hyperlink>
    </w:p>
    <w:p>
      <w:pPr>
        <w:pStyle w:val="BodyText"/>
        <w:spacing w:line="296" w:lineRule="exact"/>
        <w:ind w:left="100"/>
      </w:pPr>
      <w:r>
        <w:rPr>
          <w:spacing w:val="11"/>
        </w:rPr>
        <w:t>挺機車平權!  綠黨全面支持交通解嚴  </w:t>
      </w:r>
      <w:hyperlink r:id="rId316">
        <w:r>
          <w:rPr>
            <w:spacing w:val="-2"/>
          </w:rPr>
          <w:t>https://www.peopo.org/news/592664</w:t>
        </w:r>
      </w:hyperlink>
    </w:p>
    <w:p>
      <w:pPr>
        <w:pStyle w:val="BodyText"/>
        <w:spacing w:before="11"/>
        <w:rPr>
          <w:sz w:val="33"/>
        </w:rPr>
      </w:pPr>
    </w:p>
    <w:p>
      <w:pPr>
        <w:pStyle w:val="BodyText"/>
        <w:ind w:left="100"/>
      </w:pPr>
      <w:r>
        <w:rPr>
          <w:spacing w:val="6"/>
        </w:rPr>
        <w:t>重打、混打疫苗，張成先八字回應：人命關天，以人為本   </w:t>
      </w:r>
      <w:hyperlink r:id="rId168">
        <w:r>
          <w:rPr>
            <w:spacing w:val="-2"/>
          </w:rPr>
          <w:t>https://www.peopo.org/news/559952</w:t>
        </w:r>
      </w:hyperlink>
    </w:p>
    <w:p>
      <w:pPr>
        <w:spacing w:after="0"/>
        <w:sectPr>
          <w:pgSz w:w="11900" w:h="16840"/>
          <w:pgMar w:top="800" w:bottom="280" w:left="620" w:right="620"/>
        </w:sectPr>
      </w:pPr>
    </w:p>
    <w:p>
      <w:pPr>
        <w:pStyle w:val="BodyText"/>
        <w:spacing w:line="580" w:lineRule="auto" w:before="21"/>
        <w:ind w:left="100" w:right="1799"/>
      </w:pPr>
      <w:r>
        <w:rPr>
          <w:spacing w:val="5"/>
        </w:rPr>
        <w:t>爭交通解嚴  時力邱顯智擬號召民眾上街頭  </w:t>
      </w:r>
      <w:hyperlink r:id="rId169">
        <w:r>
          <w:rPr/>
          <w:t>https://www.peopo.org/news/587018</w:t>
        </w:r>
        <w:r>
          <w:rPr>
            <w:spacing w:val="80"/>
            <w:w w:val="150"/>
          </w:rPr>
          <w:t> </w:t>
        </w:r>
      </w:hyperlink>
      <w:r>
        <w:rPr>
          <w:spacing w:val="3"/>
        </w:rPr>
        <w:t>八卦山隧道重機通行遇瓶頸  民間團體提方案  </w:t>
      </w:r>
      <w:hyperlink r:id="rId170">
        <w:r>
          <w:rPr/>
          <w:t>https://www.peopo.org/news/569030</w:t>
        </w:r>
      </w:hyperlink>
    </w:p>
    <w:p>
      <w:pPr>
        <w:pStyle w:val="BodyText"/>
        <w:spacing w:line="290" w:lineRule="auto"/>
        <w:ind w:left="100" w:right="2999"/>
      </w:pPr>
      <w:r>
        <w:rPr/>
        <w:t>獨家》民眾黨士北區提雙姝 金力在地參選人王郁揚研判：她將脫黨參選 </w:t>
      </w:r>
      <w:hyperlink r:id="rId171">
        <w:r>
          <w:rPr>
            <w:spacing w:val="-2"/>
          </w:rPr>
          <w:t>https://www.peopo.org/news/576605</w:t>
        </w:r>
      </w:hyperlink>
    </w:p>
    <w:p>
      <w:pPr>
        <w:pStyle w:val="BodyText"/>
        <w:spacing w:before="10"/>
        <w:rPr>
          <w:sz w:val="28"/>
        </w:rPr>
      </w:pPr>
    </w:p>
    <w:p>
      <w:pPr>
        <w:pStyle w:val="BodyText"/>
        <w:spacing w:line="580" w:lineRule="auto"/>
        <w:ind w:left="100" w:right="1439"/>
      </w:pPr>
      <w:r>
        <w:rPr>
          <w:spacing w:val="2"/>
        </w:rPr>
        <w:t>台北市交通局公務員發表歧視言論  民團:應彈劾  </w:t>
      </w:r>
      <w:hyperlink r:id="rId172">
        <w:r>
          <w:rPr/>
          <w:t>https://www.peopo.org/news/588983</w:t>
        </w:r>
      </w:hyperlink>
      <w:r>
        <w:rPr>
          <w:spacing w:val="80"/>
        </w:rPr>
        <w:t> </w:t>
      </w:r>
      <w:r>
        <w:rPr/>
        <w:t>2022</w:t>
      </w:r>
      <w:r>
        <w:rPr>
          <w:spacing w:val="5"/>
        </w:rPr>
        <w:t>首次陳抗  民團元旦於大湖公園爭取水域解嚴  </w:t>
      </w:r>
      <w:hyperlink r:id="rId317">
        <w:r>
          <w:rPr>
            <w:spacing w:val="-2"/>
          </w:rPr>
          <w:t>https://www.peopo.org/news/567533</w:t>
        </w:r>
      </w:hyperlink>
    </w:p>
    <w:p>
      <w:pPr>
        <w:pStyle w:val="BodyText"/>
        <w:spacing w:line="296" w:lineRule="exact"/>
        <w:ind w:left="100"/>
      </w:pPr>
      <w:r>
        <w:rPr>
          <w:spacing w:val="4"/>
        </w:rPr>
        <w:t>基隆護海公投案將啟動二階段  綠黨籲：共同守護大海  </w:t>
      </w:r>
      <w:hyperlink r:id="rId174">
        <w:r>
          <w:rPr>
            <w:spacing w:val="-2"/>
          </w:rPr>
          <w:t>https://www.peopo.org/news/589997</w:t>
        </w:r>
      </w:hyperlink>
    </w:p>
    <w:p>
      <w:pPr>
        <w:pStyle w:val="BodyText"/>
        <w:rPr>
          <w:sz w:val="34"/>
        </w:rPr>
      </w:pPr>
    </w:p>
    <w:p>
      <w:pPr>
        <w:pStyle w:val="BodyText"/>
        <w:ind w:left="100"/>
      </w:pPr>
      <w:r>
        <w:rPr>
          <w:spacing w:val="4"/>
        </w:rPr>
        <w:t>漲電價旅宿業躲不開好慘  親民黨批政府:讓苦撐業者淪孤兒  </w:t>
      </w:r>
      <w:hyperlink r:id="rId175">
        <w:r>
          <w:rPr>
            <w:spacing w:val="-2"/>
          </w:rPr>
          <w:t>https://www.peopo.org/news/590717</w:t>
        </w:r>
      </w:hyperlink>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[2022081321768561090]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2022-08-13</w:t>
      </w:r>
      <w:r>
        <w:rPr>
          <w:spacing w:val="21"/>
          <w:w w:val="110"/>
          <w:sz w:val="28"/>
        </w:rPr>
        <w:t> </w:t>
      </w:r>
      <w:r>
        <w:rPr>
          <w:spacing w:val="-2"/>
          <w:w w:val="110"/>
          <w:sz w:val="28"/>
        </w:rPr>
        <w:t>(15:40)</w:t>
      </w:r>
    </w:p>
    <w:p>
      <w:pPr>
        <w:spacing w:line="249" w:lineRule="auto" w:before="12"/>
        <w:ind w:left="100" w:right="5659" w:firstLine="0"/>
        <w:jc w:val="left"/>
        <w:rPr>
          <w:sz w:val="28"/>
        </w:rPr>
      </w:pPr>
      <w:r>
        <w:rPr>
          <w:sz w:val="28"/>
        </w:rPr>
        <w:t>網站(URL連接) | 新聞總覽 |By 林依榕</w:t>
      </w:r>
      <w:r>
        <w:rPr>
          <w:spacing w:val="10"/>
          <w:sz w:val="28"/>
        </w:rPr>
        <w:t>字數: </w:t>
      </w:r>
      <w:r>
        <w:rPr>
          <w:sz w:val="28"/>
        </w:rPr>
        <w:t>1499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89472;mso-wrap-distance-left:0;mso-wrap-distance-right:0" id="docshape3321"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339" w:firstLine="0"/>
        <w:jc w:val="left"/>
        <w:rPr>
          <w:sz w:val="28"/>
        </w:rPr>
      </w:pPr>
      <w:r>
        <w:rPr>
          <w:sz w:val="28"/>
        </w:rPr>
        <w:t>驚曝台積電成功秘訣已生變！曾讓半導體同業不可置信的「文化」 蔣尚義：年輕人</w:t>
      </w:r>
      <w:r>
        <w:rPr>
          <w:spacing w:val="-2"/>
          <w:sz w:val="28"/>
        </w:rPr>
        <w:t>沒那種精神了</w:t>
      </w:r>
    </w:p>
    <w:p>
      <w:pPr>
        <w:pStyle w:val="BodyText"/>
        <w:spacing w:before="9"/>
        <w:rPr>
          <w:sz w:val="21"/>
        </w:rPr>
      </w:pPr>
      <w:r>
        <w:rPr/>
        <w:pict>
          <v:shape style="position:absolute;margin-left:36pt;margin-top:14.955937pt;width:523pt;height:.1pt;mso-position-horizontal-relative:page;mso-position-vertical-relative:paragraph;z-index:-11688960;mso-wrap-distance-left:0;mso-wrap-distance-right:0" id="docshape3322"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：https://tw.news.yahoo.com/%E9%A9%9A%E6%9B%9D%E5%8F%B0%E7%A9%8D%E9%9B%BB%E6%88%90%E5%8</w:t>
      </w:r>
      <w:r>
        <w:rPr>
          <w:spacing w:val="80"/>
        </w:rPr>
        <w:t>   </w:t>
      </w:r>
      <w:r>
        <w:rPr>
          <w:spacing w:val="-2"/>
          <w:w w:val="75"/>
        </w:rPr>
        <w:t>A%9F%E7%A7%98%E8%A8%A3%E5%B7%B2%E7%94%9F%E8%AE%8A-</w:t>
      </w:r>
    </w:p>
    <w:p>
      <w:pPr>
        <w:pStyle w:val="BodyText"/>
        <w:spacing w:line="297" w:lineRule="exact"/>
        <w:ind w:left="100"/>
      </w:pPr>
      <w:r>
        <w:rPr>
          <w:spacing w:val="-2"/>
          <w:w w:val="70"/>
        </w:rPr>
        <w:t>%E6%9B%BE%E8%AE%93%E5%8D%8A%E5%B0%8E%E9%AB%94%E5%90%8C%E6%A5%AD%E4%B8%8D%E5%8F%AF%E7%BD</w:t>
      </w:r>
    </w:p>
    <w:p>
      <w:pPr>
        <w:pStyle w:val="BodyText"/>
        <w:spacing w:before="62"/>
        <w:ind w:left="100"/>
      </w:pPr>
      <w:r>
        <w:rPr>
          <w:w w:val="75"/>
        </w:rPr>
        <w:t>%AE%E4%BF%A1%E7%9A%84-%E6%96%87%E5%8C%96-</w:t>
      </w:r>
      <w:r>
        <w:rPr>
          <w:spacing w:val="-2"/>
          <w:w w:val="75"/>
        </w:rPr>
        <w:t>%E8%94%A3%E5%B0%9A%E7%BE%A9-</w:t>
      </w:r>
    </w:p>
    <w:p>
      <w:pPr>
        <w:pStyle w:val="BodyText"/>
        <w:spacing w:line="290" w:lineRule="auto" w:before="62"/>
        <w:ind w:left="100"/>
      </w:pPr>
      <w:r>
        <w:rPr>
          <w:spacing w:val="-2"/>
          <w:w w:val="70"/>
        </w:rPr>
        <w:t>%E5%B9%B4%E8%BC%95%E4%BA%BA%E6%B2%92%E9%82%A3%E7%A8%AE%E7%B2%BE%E7%A5%9E%E4%BA%86-</w:t>
      </w:r>
      <w:r>
        <w:rPr>
          <w:spacing w:val="80"/>
        </w:rPr>
        <w:t>   </w:t>
      </w:r>
      <w:r>
        <w:rPr>
          <w:spacing w:val="-2"/>
        </w:rPr>
        <w:t>073158961.html</w:t>
      </w:r>
    </w:p>
    <w:p>
      <w:pPr>
        <w:pStyle w:val="BodyText"/>
      </w:pPr>
    </w:p>
    <w:p>
      <w:pPr>
        <w:pStyle w:val="BodyText"/>
      </w:pPr>
    </w:p>
    <w:p>
      <w:pPr>
        <w:pStyle w:val="BodyText"/>
      </w:pPr>
    </w:p>
    <w:p>
      <w:pPr>
        <w:pStyle w:val="BodyText"/>
      </w:pPr>
    </w:p>
    <w:p>
      <w:pPr>
        <w:pStyle w:val="BodyText"/>
      </w:pPr>
    </w:p>
    <w:p>
      <w:pPr>
        <w:pStyle w:val="BodyText"/>
      </w:pPr>
    </w:p>
    <w:p>
      <w:pPr>
        <w:pStyle w:val="BodyText"/>
        <w:rPr>
          <w:sz w:val="30"/>
        </w:rPr>
      </w:pPr>
    </w:p>
    <w:p>
      <w:pPr>
        <w:pStyle w:val="BodyText"/>
        <w:spacing w:line="290" w:lineRule="auto"/>
        <w:ind w:left="100" w:right="119"/>
      </w:pPr>
      <w:r>
        <w:rPr>
          <w:spacing w:val="-2"/>
        </w:rPr>
        <w:t>台積電前共同營運長蔣尚義（人稱蔣爸），接受美國「電腦(計算機)歷史博物館（Computer</w:t>
      </w:r>
      <w:r>
        <w:rPr>
          <w:spacing w:val="80"/>
          <w:w w:val="150"/>
        </w:rPr>
        <w:t>  </w:t>
      </w:r>
      <w:r>
        <w:rPr/>
        <w:t>History</w:t>
      </w:r>
      <w:r>
        <w:rPr>
          <w:spacing w:val="-2"/>
        </w:rPr>
        <w:t> </w:t>
      </w:r>
      <w:r>
        <w:rPr/>
        <w:t>Museum,</w:t>
      </w:r>
      <w:r>
        <w:rPr>
          <w:spacing w:val="-2"/>
        </w:rPr>
        <w:t> </w:t>
      </w:r>
      <w:r>
        <w:rPr/>
        <w:t>CHM）」口述專訪時，談到台積電（2330）之所以會成功，「文化」是一個很重要</w:t>
      </w:r>
      <w:r>
        <w:rPr>
          <w:spacing w:val="-2"/>
        </w:rPr>
        <w:t>的關鍵因素。</w:t>
      </w:r>
    </w:p>
    <w:p>
      <w:pPr>
        <w:pStyle w:val="BodyText"/>
        <w:spacing w:before="11"/>
        <w:rPr>
          <w:sz w:val="28"/>
        </w:rPr>
      </w:pPr>
    </w:p>
    <w:p>
      <w:pPr>
        <w:pStyle w:val="BodyText"/>
        <w:spacing w:line="290" w:lineRule="auto"/>
        <w:ind w:left="100" w:right="119"/>
      </w:pPr>
      <w:r>
        <w:rPr>
          <w:spacing w:val="-2"/>
        </w:rPr>
        <w:t>他透露，當時若是台積電晶圓廠設備故障，一通電話，即使是凌晨2點，工程師也會隨傳隨到，讓國</w:t>
      </w:r>
      <w:r>
        <w:rPr>
          <w:spacing w:val="-2"/>
        </w:rPr>
        <w:t>外不少半導體同業感到相當吃驚；不過蔣尚義認為，那種全力以赴、以公司為重沒有小我的精神</w:t>
      </w:r>
    </w:p>
    <w:p>
      <w:pPr>
        <w:pStyle w:val="BodyText"/>
        <w:spacing w:line="297" w:lineRule="exact"/>
        <w:ind w:left="100"/>
      </w:pPr>
      <w:r>
        <w:rPr>
          <w:spacing w:val="-1"/>
        </w:rPr>
        <w:t>，在年輕一輩的身上已經消失。</w:t>
      </w:r>
    </w:p>
    <w:p>
      <w:pPr>
        <w:pStyle w:val="BodyText"/>
        <w:rPr>
          <w:sz w:val="34"/>
        </w:rPr>
      </w:pPr>
    </w:p>
    <w:p>
      <w:pPr>
        <w:pStyle w:val="BodyText"/>
        <w:spacing w:line="290" w:lineRule="auto"/>
        <w:ind w:left="100" w:right="239"/>
      </w:pPr>
      <w:r>
        <w:rPr>
          <w:spacing w:val="-4"/>
        </w:rPr>
        <w:t>蔣尚義回憶剛加入台積電，要送論文給國際電子元件大會（IEDM）時，窗口連看都不看地說「台積</w:t>
      </w:r>
      <w:r>
        <w:rPr>
          <w:spacing w:val="-1"/>
        </w:rPr>
        <w:t>電送來的？噢」，而當他要離職時，如果論文是來自台積電「一定會被接受！」。台積電今昔地位</w:t>
      </w:r>
    </w:p>
    <w:p>
      <w:pPr>
        <w:pStyle w:val="BodyText"/>
        <w:spacing w:line="297" w:lineRule="exact"/>
        <w:ind w:left="100"/>
      </w:pPr>
      <w:r>
        <w:rPr>
          <w:spacing w:val="-1"/>
        </w:rPr>
        <w:t>，從上述例子中可以看出有著相當大的差距。</w:t>
      </w:r>
    </w:p>
    <w:p>
      <w:pPr>
        <w:spacing w:after="0" w:line="297" w:lineRule="exact"/>
        <w:sectPr>
          <w:pgSz w:w="11900" w:h="16840"/>
          <w:pgMar w:top="1500" w:bottom="280" w:left="620" w:right="620"/>
        </w:sectPr>
      </w:pPr>
    </w:p>
    <w:p>
      <w:pPr>
        <w:pStyle w:val="BodyText"/>
        <w:spacing w:line="290" w:lineRule="auto" w:before="21"/>
        <w:ind w:left="100" w:right="119"/>
      </w:pPr>
      <w:r>
        <w:rPr>
          <w:spacing w:val="-2"/>
        </w:rPr>
        <w:t>那時剛加入台積電團隊的蔣尚義，整個研發團隊只有120人、成員經驗也不足，他雖然掛名副總裁但</w:t>
      </w:r>
      <w:r>
        <w:rPr>
          <w:spacing w:val="-2"/>
        </w:rPr>
        <w:t>實際上更像專案經理，時常得介入電晶體設計等細節，全心全力與同仁一起投入工作，突破各種技術的難關而努力。</w:t>
      </w:r>
    </w:p>
    <w:p>
      <w:pPr>
        <w:pStyle w:val="BodyText"/>
        <w:spacing w:before="11"/>
        <w:rPr>
          <w:sz w:val="28"/>
        </w:rPr>
      </w:pPr>
    </w:p>
    <w:p>
      <w:pPr>
        <w:pStyle w:val="BodyText"/>
        <w:spacing w:line="290" w:lineRule="auto" w:before="1"/>
        <w:ind w:left="100" w:right="239"/>
      </w:pPr>
      <w:r>
        <w:rPr>
          <w:spacing w:val="-2"/>
        </w:rPr>
        <w:t>曾有半導體同業問蔣尚義，為什麼其他公司必須得花2年開發一個世代，台積電卻指需要1年半就可</w:t>
      </w:r>
      <w:r>
        <w:rPr>
          <w:spacing w:val="-2"/>
        </w:rPr>
        <w:t>以做到？他回答，其實就是累積經驗並加快學習曲線。</w:t>
      </w:r>
    </w:p>
    <w:p>
      <w:pPr>
        <w:pStyle w:val="BodyText"/>
        <w:spacing w:before="11"/>
        <w:rPr>
          <w:sz w:val="28"/>
        </w:rPr>
      </w:pPr>
    </w:p>
    <w:p>
      <w:pPr>
        <w:pStyle w:val="BodyText"/>
        <w:spacing w:line="290" w:lineRule="auto"/>
        <w:ind w:left="100" w:right="119"/>
      </w:pPr>
      <w:r>
        <w:rPr>
          <w:spacing w:val="-2"/>
        </w:rPr>
        <w:t>當初台積電為了衝刺先進製程，加速超越競爭對手，研發部門8年前推出「夜鷹計畫」，以「底薪加 3成、分紅多5成」的優渥條件，讓半導體晶圓廠24小時3班輪值不停休方式，加速開發。</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9768832" from="48pt,34.964531pt" to="72pt,34.964531pt" stroked="true" strokeweight=".8pt" strokecolor="#ff0000">
            <v:stroke dashstyle="solid"/>
            <w10:wrap type="none"/>
          </v:line>
        </w:pict>
      </w:r>
      <w:r>
        <w:rPr>
          <w:spacing w:val="-2"/>
        </w:rPr>
        <w:t>這種輪值方式讓同業吃驚，「你怎麼有辦法讓研發工程師值夜班？」，蔣尚義雖然開玩笑回答，因為</w:t>
      </w:r>
      <w:r>
        <w:rPr>
          <w:color w:val="FF0000"/>
          <w:spacing w:val="-2"/>
        </w:rPr>
        <w:t>台灣</w:t>
      </w:r>
      <w:r>
        <w:rPr>
          <w:spacing w:val="-2"/>
        </w:rPr>
        <w:t>多數男性都要服兵役、站夜哨，但真正關鍵卻是在「文化」。</w:t>
      </w:r>
    </w:p>
    <w:p>
      <w:pPr>
        <w:pStyle w:val="BodyText"/>
        <w:spacing w:before="11"/>
        <w:rPr>
          <w:sz w:val="28"/>
        </w:rPr>
      </w:pPr>
    </w:p>
    <w:p>
      <w:pPr>
        <w:pStyle w:val="BodyText"/>
        <w:ind w:left="100"/>
      </w:pPr>
      <w:r>
        <w:rPr>
          <w:spacing w:val="-1"/>
        </w:rPr>
        <w:t>亞洲人因為生活較艱辛，對物質、財務更渴望，因此願意犧牲私人生活來換取保障、獲得安全感</w:t>
      </w:r>
    </w:p>
    <w:p>
      <w:pPr>
        <w:pStyle w:val="BodyText"/>
        <w:spacing w:before="62"/>
        <w:ind w:left="100"/>
      </w:pPr>
      <w:r>
        <w:rPr>
          <w:spacing w:val="-1"/>
        </w:rPr>
        <w:t>，蔣尚義相信這也是台積電會成功的一個很重要因素。他舉例，如果半夜設備故障，即使是凌晨</w:t>
      </w:r>
    </w:p>
    <w:p>
      <w:pPr>
        <w:pStyle w:val="BodyText"/>
        <w:spacing w:line="290" w:lineRule="auto" w:before="62"/>
        <w:ind w:left="100" w:right="239"/>
      </w:pPr>
      <w:r>
        <w:rPr>
          <w:spacing w:val="-2"/>
        </w:rPr>
        <w:t>，一通電話工程師就會隨傳隨到，當事人不會投訴、家人也不會抱怨；反觀美國，一樣的狀況發生要等到隔天上班才會處理。</w:t>
      </w:r>
    </w:p>
    <w:p>
      <w:pPr>
        <w:pStyle w:val="BodyText"/>
        <w:spacing w:before="12"/>
        <w:rPr>
          <w:sz w:val="28"/>
        </w:rPr>
      </w:pPr>
    </w:p>
    <w:p>
      <w:pPr>
        <w:pStyle w:val="BodyText"/>
        <w:ind w:left="100"/>
      </w:pPr>
      <w:r>
        <w:rPr>
          <w:spacing w:val="-1"/>
        </w:rPr>
        <w:t>▲下排：台積電創辦人張忠謀；上排左起：台積電創辦人張忠謀夫人張淑芬、台積電董事長劉德音</w:t>
      </w:r>
    </w:p>
    <w:p>
      <w:pPr>
        <w:pStyle w:val="BodyText"/>
        <w:spacing w:before="62"/>
        <w:ind w:left="100"/>
      </w:pPr>
      <w:r>
        <w:rPr>
          <w:spacing w:val="-1"/>
        </w:rPr>
        <w:t>、前台積電營運長蔣尚義、台積電總裁魏哲家。</w:t>
      </w:r>
    </w:p>
    <w:p>
      <w:pPr>
        <w:pStyle w:val="BodyText"/>
        <w:rPr>
          <w:sz w:val="34"/>
        </w:rPr>
      </w:pPr>
    </w:p>
    <w:p>
      <w:pPr>
        <w:pStyle w:val="BodyText"/>
        <w:spacing w:line="290" w:lineRule="auto"/>
        <w:ind w:left="100" w:right="119"/>
        <w:jc w:val="both"/>
      </w:pPr>
      <w:r>
        <w:rPr/>
        <w:pict>
          <v:line style="position:absolute;mso-position-horizontal-relative:page;mso-position-vertical-relative:paragraph;z-index:19769344" from="252pt,34.914532pt" to="276pt,34.914532pt" stroked="true" strokeweight=".8pt" strokecolor="#ff0000">
            <v:stroke dashstyle="solid"/>
            <w10:wrap type="none"/>
          </v:line>
        </w:pict>
      </w:r>
      <w:r>
        <w:rPr>
          <w:spacing w:val="-2"/>
        </w:rPr>
        <w:t>蔣尚義又再舉一個令他震撼的例子，1999年台積電要在美國俄勒岡州設立晶圓廠WaferTech，但營運</w:t>
      </w:r>
      <w:r>
        <w:rPr>
          <w:spacing w:val="-2"/>
        </w:rPr>
        <w:t>績效太差、諸多難題待解，當時台積電從</w:t>
      </w:r>
      <w:r>
        <w:rPr>
          <w:color w:val="FF0000"/>
          <w:spacing w:val="-2"/>
        </w:rPr>
        <w:t>台灣</w:t>
      </w:r>
      <w:r>
        <w:rPr>
          <w:spacing w:val="-2"/>
        </w:rPr>
        <w:t>選派20人團隊赴美2年協助改善，且要求這20人，必須在3週內辦妥所有簽證、護照。</w:t>
      </w:r>
    </w:p>
    <w:p>
      <w:pPr>
        <w:pStyle w:val="BodyText"/>
        <w:spacing w:before="11"/>
        <w:rPr>
          <w:sz w:val="28"/>
        </w:rPr>
      </w:pPr>
    </w:p>
    <w:p>
      <w:pPr>
        <w:pStyle w:val="BodyText"/>
        <w:spacing w:line="290" w:lineRule="auto"/>
        <w:ind w:left="100" w:right="239"/>
        <w:jc w:val="both"/>
      </w:pPr>
      <w:r>
        <w:rPr>
          <w:spacing w:val="-2"/>
        </w:rPr>
        <w:t>3週後這20人團隊真的順利抵達美國，他們早出晚歸的工作，果真協助把WaferTech問題解決。蔣尚</w:t>
      </w:r>
      <w:r>
        <w:rPr>
          <w:spacing w:val="-2"/>
        </w:rPr>
        <w:t>義坦言，如果是美國惠普（HP）要外派員工，除了背景調查、人員溝通、談條件，來來回回就得花上6個月時間。</w:t>
      </w:r>
    </w:p>
    <w:p>
      <w:pPr>
        <w:pStyle w:val="BodyText"/>
        <w:spacing w:before="11"/>
        <w:rPr>
          <w:sz w:val="28"/>
        </w:rPr>
      </w:pPr>
    </w:p>
    <w:p>
      <w:pPr>
        <w:pStyle w:val="BodyText"/>
        <w:spacing w:line="290" w:lineRule="auto"/>
        <w:ind w:left="100" w:right="239"/>
        <w:jc w:val="both"/>
      </w:pPr>
      <w:r>
        <w:rPr>
          <w:spacing w:val="-2"/>
        </w:rPr>
        <w:t>蔣尚義表示在台積電，公司的事情遠比個人事情重要，在那20人團隊中，有位因工作就近在新竹租</w:t>
      </w:r>
      <w:r>
        <w:rPr>
          <w:spacing w:val="-2"/>
        </w:rPr>
        <w:t>屋的經理，因為赴美任務急迫，便將退租後續處理以及存有幾百萬台幣的存摺，一併交給秘書，那種捨我其誰的精神，至今令他印象深刻。</w:t>
      </w:r>
    </w:p>
    <w:p>
      <w:pPr>
        <w:pStyle w:val="BodyText"/>
        <w:spacing w:before="11"/>
        <w:rPr>
          <w:sz w:val="28"/>
        </w:rPr>
      </w:pPr>
    </w:p>
    <w:p>
      <w:pPr>
        <w:pStyle w:val="BodyText"/>
        <w:spacing w:line="290" w:lineRule="auto" w:before="1"/>
        <w:ind w:left="100" w:right="239"/>
      </w:pPr>
      <w:r>
        <w:rPr>
          <w:spacing w:val="-2"/>
        </w:rPr>
        <w:t>「但那是以前台積電員工才有的，年輕一代已沒有那種精神了，現在年輕的台積員工不再那麼努力了」蔣尚義說道。</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769856" from="168pt,34.914532pt" to="192pt,34.914532pt" stroked="true" strokeweight=".8pt" strokecolor="#ff0000">
            <v:stroke dashstyle="solid"/>
            <w10:wrap type="none"/>
          </v:line>
        </w:pict>
      </w:r>
      <w:r>
        <w:rPr/>
        <w:pict>
          <v:line style="position:absolute;mso-position-horizontal-relative:page;mso-position-vertical-relative:paragraph;z-index:19770368" from="276pt,34.914532pt" to="300pt,34.914532pt" stroked="true" strokeweight=".8pt" strokecolor="#ff0000">
            <v:stroke dashstyle="solid"/>
            <w10:wrap type="none"/>
          </v:line>
        </w:pict>
      </w:r>
      <w:r>
        <w:rPr>
          <w:spacing w:val="-2"/>
        </w:rPr>
        <w:t>以台積電正在美國亞歷桑那州投資興建5奈米廠，預計2024年量產的事情來看，台積電在美招聘員工</w:t>
      </w:r>
      <w:r>
        <w:rPr>
          <w:spacing w:val="-2"/>
        </w:rPr>
        <w:t>以當地薪資水準計算，而</w:t>
      </w:r>
      <w:r>
        <w:rPr>
          <w:color w:val="FF0000"/>
          <w:spacing w:val="-2"/>
        </w:rPr>
        <w:t>台灣</w:t>
      </w:r>
      <w:r>
        <w:rPr>
          <w:spacing w:val="-2"/>
        </w:rPr>
        <w:t>外派的員工則以</w:t>
      </w:r>
      <w:r>
        <w:rPr>
          <w:color w:val="FF0000"/>
          <w:spacing w:val="-2"/>
        </w:rPr>
        <w:t>台灣</w:t>
      </w:r>
      <w:r>
        <w:rPr>
          <w:spacing w:val="-2"/>
        </w:rPr>
        <w:t>薪資計算，當員工得知2者給新制度的有著差別的懸殊待遇，就群起跟公司爭取要比照美國員工的薪資行情才願意前往。讓蔣尚義認為，當初那種不計個人代價的拚命精神，不復存在。</w:t>
      </w:r>
    </w:p>
    <w:p>
      <w:pPr>
        <w:pStyle w:val="BodyText"/>
        <w:spacing w:before="11"/>
        <w:rPr>
          <w:sz w:val="28"/>
        </w:rPr>
      </w:pPr>
    </w:p>
    <w:p>
      <w:pPr>
        <w:pStyle w:val="BodyText"/>
        <w:ind w:left="100"/>
      </w:pPr>
      <w:r>
        <w:rPr>
          <w:spacing w:val="-1"/>
        </w:rPr>
        <w:t>不過《自由時報》報導指出，有位曾是台積電員工的一間公司董事長認為，在那個時代確實都是拚</w:t>
      </w:r>
    </w:p>
    <w:p>
      <w:pPr>
        <w:spacing w:after="0"/>
        <w:sectPr>
          <w:pgSz w:w="11900" w:h="16840"/>
          <w:pgMar w:top="800" w:bottom="280" w:left="620" w:right="620"/>
        </w:sectPr>
      </w:pPr>
    </w:p>
    <w:p>
      <w:pPr>
        <w:pStyle w:val="BodyText"/>
        <w:spacing w:line="290" w:lineRule="auto" w:before="21"/>
        <w:ind w:left="100" w:right="239"/>
      </w:pPr>
      <w:r>
        <w:rPr>
          <w:spacing w:val="-2"/>
        </w:rPr>
        <w:t>勁十足、拚最晚下班的乖乖牌，現在年輕一輩成長環境已大不同、自我意識也較強，他們不是不努力，只是要努力的地方太多了，不像以前的人只需要努力工作。</w:t>
      </w:r>
    </w:p>
    <w:p>
      <w:pPr>
        <w:pStyle w:val="BodyText"/>
        <w:spacing w:before="12"/>
        <w:rPr>
          <w:sz w:val="28"/>
        </w:rPr>
      </w:pPr>
    </w:p>
    <w:p>
      <w:pPr>
        <w:pStyle w:val="BodyText"/>
        <w:ind w:left="100"/>
      </w:pPr>
      <w:r>
        <w:rPr>
          <w:spacing w:val="-2"/>
        </w:rPr>
        <w:t>更多今周刊文章</w:t>
      </w:r>
    </w:p>
    <w:p>
      <w:pPr>
        <w:pStyle w:val="BodyText"/>
        <w:rPr>
          <w:sz w:val="34"/>
        </w:rPr>
      </w:pPr>
    </w:p>
    <w:p>
      <w:pPr>
        <w:pStyle w:val="BodyText"/>
        <w:spacing w:line="580" w:lineRule="auto"/>
        <w:ind w:left="100" w:right="119"/>
      </w:pPr>
      <w:r>
        <w:rPr/>
        <w:pict>
          <v:line style="position:absolute;mso-position-horizontal-relative:page;mso-position-vertical-relative:paragraph;z-index:19770880" from="96pt,16.914532pt" to="132pt,16.914532pt" stroked="true" strokeweight=".8pt" strokecolor="#ff0000">
            <v:stroke dashstyle="solid"/>
            <w10:wrap type="none"/>
          </v:line>
        </w:pict>
      </w:r>
      <w:r>
        <w:rPr/>
        <w:t>大學分發「</w:t>
      </w:r>
      <w:r>
        <w:rPr>
          <w:color w:val="FF0000"/>
        </w:rPr>
        <w:t>少子化</w:t>
      </w:r>
      <w:r>
        <w:rPr/>
        <w:t>發威」老牌私校苦撐！文化大學缺額率高達90.2%</w:t>
      </w:r>
      <w:r>
        <w:rPr>
          <w:spacing w:val="-2"/>
        </w:rPr>
        <w:t> 郭董曾曝</w:t>
      </w:r>
      <w:r>
        <w:rPr/>
        <w:t>：3家大學希望我買下</w:t>
      </w:r>
      <w:r>
        <w:rPr>
          <w:spacing w:val="-2"/>
        </w:rPr>
        <w:t>當你決定大學時，就決定了未來的另一半！兩張圖看50年擇偶變化：原來門當戶對是一種演化</w:t>
      </w:r>
    </w:p>
    <w:p>
      <w:pPr>
        <w:pStyle w:val="BodyText"/>
        <w:spacing w:before="11"/>
        <w:rPr>
          <w:sz w:val="28"/>
        </w:rPr>
      </w:pPr>
    </w:p>
    <w:p>
      <w:pPr>
        <w:pStyle w:val="BodyText"/>
        <w:ind w:left="100"/>
      </w:pPr>
      <w:r>
        <w:rPr>
          <w:spacing w:val="-2"/>
          <w:w w:val="110"/>
        </w:rPr>
        <w:t>文章編號: [202208135260256]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更生日報 </w:t>
      </w:r>
      <w:r>
        <w:rPr>
          <w:w w:val="110"/>
          <w:sz w:val="28"/>
        </w:rPr>
        <w:t>|</w:t>
      </w:r>
      <w:r>
        <w:rPr>
          <w:spacing w:val="22"/>
          <w:w w:val="110"/>
          <w:sz w:val="28"/>
        </w:rPr>
        <w:t> </w:t>
      </w:r>
      <w:r>
        <w:rPr>
          <w:w w:val="110"/>
          <w:sz w:val="28"/>
        </w:rPr>
        <w:t>2022-08-13</w:t>
      </w:r>
      <w:r>
        <w:rPr>
          <w:spacing w:val="21"/>
          <w:w w:val="110"/>
          <w:sz w:val="28"/>
        </w:rPr>
        <w:t> </w:t>
      </w:r>
      <w:r>
        <w:rPr>
          <w:spacing w:val="-2"/>
          <w:w w:val="110"/>
          <w:sz w:val="28"/>
        </w:rPr>
        <w:t>(00:17)</w:t>
      </w:r>
    </w:p>
    <w:p>
      <w:pPr>
        <w:spacing w:line="249" w:lineRule="auto" w:before="12"/>
        <w:ind w:left="100" w:right="7199" w:firstLine="0"/>
        <w:jc w:val="left"/>
        <w:rPr>
          <w:sz w:val="28"/>
        </w:rPr>
      </w:pPr>
      <w:r>
        <w:rPr>
          <w:sz w:val="28"/>
        </w:rPr>
        <w:t>網站(URL連接) | 花蓮要聞</w:t>
      </w:r>
      <w:r>
        <w:rPr>
          <w:sz w:val="28"/>
        </w:rPr>
        <w:t>字數: 834 words</w:t>
      </w:r>
    </w:p>
    <w:p>
      <w:pPr>
        <w:pStyle w:val="BodyText"/>
        <w:spacing w:before="9"/>
        <w:rPr>
          <w:sz w:val="21"/>
        </w:rPr>
      </w:pPr>
      <w:r>
        <w:rPr/>
        <w:pict>
          <v:shape style="position:absolute;margin-left:36pt;margin-top:14.945937pt;width:523pt;height:.1pt;mso-position-horizontal-relative:page;mso-position-vertical-relative:paragraph;z-index:-11685888;mso-wrap-distance-left:0;mso-wrap-distance-right:0" id="docshape3323"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學者：因應</w:t>
      </w:r>
      <w:r>
        <w:rPr>
          <w:color w:val="FF0000"/>
          <w:spacing w:val="11"/>
          <w:sz w:val="28"/>
        </w:rPr>
        <w:t>少子化 </w:t>
      </w:r>
      <w:r>
        <w:rPr>
          <w:spacing w:val="-2"/>
          <w:sz w:val="28"/>
        </w:rPr>
        <w:t>小宅將是趨勢</w:t>
      </w:r>
    </w:p>
    <w:p>
      <w:pPr>
        <w:pStyle w:val="BodyText"/>
        <w:spacing w:line="20" w:lineRule="exact"/>
        <w:ind w:left="1500"/>
        <w:rPr>
          <w:sz w:val="2"/>
        </w:rPr>
      </w:pPr>
      <w:r>
        <w:rPr>
          <w:sz w:val="2"/>
        </w:rPr>
        <w:pict>
          <v:group style="width:42pt;height:.95pt;mso-position-horizontal-relative:char;mso-position-vertical-relative:line" id="docshapegroup3324"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684864;mso-wrap-distance-left:0;mso-wrap-distance-right:0" id="docshape3325"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45">
        <w:r>
          <w:rPr/>
          <w:t>文字快照</w:t>
        </w:r>
        <w:r>
          <w:rPr>
            <w:spacing w:val="-2"/>
          </w:rPr>
          <w:t>：http://www.ksnews.com.tw/index.php/news/contents_page/0001640056</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花蓮縣政府十二日舉辦「房市景氣循環與長期發展課題講座」（見圖），並邀請擁有資深都市計畫經驗的文化大學土地資源學系主任李家儂教授擔任講師，對於不管是住房或是投資的民眾，都可藉由專業講師的分析，作為買房的有利參考。</w:t>
      </w:r>
    </w:p>
    <w:p>
      <w:pPr>
        <w:pStyle w:val="BodyText"/>
        <w:spacing w:before="11"/>
        <w:rPr>
          <w:sz w:val="28"/>
        </w:rPr>
      </w:pPr>
    </w:p>
    <w:p>
      <w:pPr>
        <w:pStyle w:val="BodyText"/>
        <w:spacing w:line="580" w:lineRule="auto" w:before="1"/>
        <w:ind w:left="100" w:right="8639"/>
      </w:pPr>
      <w:r>
        <w:rPr>
          <w:spacing w:val="-2"/>
        </w:rPr>
        <w:t>縣府舉辦房市講座</w:t>
      </w:r>
      <w:r>
        <w:rPr>
          <w:spacing w:val="-2"/>
        </w:rPr>
        <w:t>記者何國豐/報導</w:t>
      </w:r>
    </w:p>
    <w:p>
      <w:pPr>
        <w:pStyle w:val="BodyText"/>
        <w:spacing w:line="290" w:lineRule="auto"/>
        <w:ind w:left="100" w:right="239"/>
      </w:pPr>
      <w:r>
        <w:rPr/>
        <w:pict>
          <v:line style="position:absolute;mso-position-horizontal-relative:page;mso-position-vertical-relative:paragraph;z-index:19772928" from="36pt,16.914532pt" to="60pt,16.914532pt" stroked="true" strokeweight=".8pt" strokecolor="#ff0000">
            <v:stroke dashstyle="solid"/>
            <w10:wrap type="none"/>
          </v:line>
        </w:pict>
      </w:r>
      <w:r>
        <w:rPr>
          <w:color w:val="FF0000"/>
          <w:spacing w:val="-2"/>
        </w:rPr>
        <w:t>台灣</w:t>
      </w:r>
      <w:r>
        <w:rPr>
          <w:spacing w:val="-2"/>
        </w:rPr>
        <w:t>房市景氣的復甦循環，中央政府除了推動「打炒房」政策之外，還需要留意那些課題，才能讓</w:t>
      </w:r>
      <w:r>
        <w:rPr>
          <w:spacing w:val="-1"/>
        </w:rPr>
        <w:t>民眾在住宅市場有更多的參考資訊。花蓮縣政府十二日舉辦「房市景氣循環與長期發展課題講座」</w:t>
      </w:r>
    </w:p>
    <w:p>
      <w:pPr>
        <w:pStyle w:val="BodyText"/>
        <w:spacing w:line="290" w:lineRule="auto"/>
        <w:ind w:left="100" w:right="239"/>
        <w:jc w:val="both"/>
      </w:pPr>
      <w:r>
        <w:rPr/>
        <w:pict>
          <v:line style="position:absolute;mso-position-horizontal-relative:page;mso-position-vertical-relative:paragraph;z-index:19773440" from="36pt,52.914532pt" to="72pt,52.914532pt" stroked="true" strokeweight=".8pt" strokecolor="#ff0000">
            <v:stroke dashstyle="solid"/>
            <w10:wrap type="none"/>
          </v:line>
        </w:pict>
      </w:r>
      <w:r>
        <w:rPr>
          <w:spacing w:val="-2"/>
        </w:rPr>
        <w:t>（見圖），並邀請擁有資深都市計畫經驗的文化大學土地資源學系主任李家儂教授擔任講師，對於不管是住房或是投資的民眾，都可藉由專業講師的分析，作為買房的有利參考。李家儂分析，因應</w:t>
      </w:r>
      <w:r>
        <w:rPr>
          <w:color w:val="FF0000"/>
          <w:spacing w:val="-2"/>
        </w:rPr>
        <w:t>少子化</w:t>
      </w:r>
      <w:r>
        <w:rPr>
          <w:spacing w:val="-2"/>
        </w:rPr>
        <w:t>等，建商為因應市場需求，在產品設計上也逐漸朝向小宅化發展，未來整體住宅市場仍以新增供給持續小宅化的趨勢。</w:t>
      </w:r>
    </w:p>
    <w:p>
      <w:pPr>
        <w:pStyle w:val="BodyText"/>
        <w:spacing w:before="7"/>
        <w:rPr>
          <w:sz w:val="28"/>
        </w:rPr>
      </w:pPr>
    </w:p>
    <w:p>
      <w:pPr>
        <w:pStyle w:val="BodyText"/>
        <w:spacing w:line="290" w:lineRule="auto" w:before="1"/>
        <w:ind w:left="100" w:right="239"/>
        <w:jc w:val="both"/>
      </w:pPr>
      <w:r>
        <w:rPr>
          <w:spacing w:val="-2"/>
        </w:rPr>
        <w:t>花蓮縣政府地政處長吳泰焜表示，目前房地產市場正夯，花蓮縣房地產價格也逐年水漲船高，歷經兩年強勁上揚的房市，接下來走勢可能為何？而疫情受到控制之後，花蓮是否有可能再度買氣強勁回流、價量齊揚。縣府邀請專業講師針對房市景氣可能走勢、城市建設與房市發展、六都房市與花</w:t>
      </w:r>
      <w:r>
        <w:rPr>
          <w:spacing w:val="-1"/>
        </w:rPr>
        <w:t>蓮縣重點分析、不動產市場結構性轉變等提供專業分析，都是許多不動產相關業者及民眾相當有興</w:t>
      </w:r>
    </w:p>
    <w:p>
      <w:pPr>
        <w:spacing w:after="0" w:line="290" w:lineRule="auto"/>
        <w:jc w:val="both"/>
        <w:sectPr>
          <w:pgSz w:w="11900" w:h="16840"/>
          <w:pgMar w:top="1500" w:bottom="280" w:left="620" w:right="620"/>
        </w:sectPr>
      </w:pPr>
    </w:p>
    <w:p>
      <w:pPr>
        <w:pStyle w:val="BodyText"/>
        <w:spacing w:before="21"/>
        <w:ind w:left="100"/>
      </w:pPr>
      <w:r>
        <w:rPr>
          <w:spacing w:val="-1"/>
        </w:rPr>
        <w:t>趣的課題，相信都能得到滿滿的收穫。</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9773952" from="444pt,16.964531pt" to="468pt,16.964531pt" stroked="true" strokeweight=".8pt" strokecolor="#ff0000">
            <v:stroke dashstyle="solid"/>
            <w10:wrap type="none"/>
          </v:line>
        </w:pict>
      </w:r>
      <w:r>
        <w:rPr>
          <w:spacing w:val="-2"/>
        </w:rPr>
        <w:t>主講人李家儂博士分析指出，隨著景氣的循環，房市自然會有高低起落，不過</w:t>
      </w:r>
      <w:r>
        <w:rPr>
          <w:color w:val="FF0000"/>
          <w:spacing w:val="-2"/>
        </w:rPr>
        <w:t>台灣</w:t>
      </w:r>
      <w:r>
        <w:rPr>
          <w:spacing w:val="-2"/>
        </w:rPr>
        <w:t>高房價負擔的問</w:t>
      </w:r>
      <w:r>
        <w:rPr>
          <w:spacing w:val="-1"/>
        </w:rPr>
        <w:t>題已經存在許久，而影響房價的因素包括社會變遷、全球化因素、政治因素、法律因素、政府政策</w:t>
      </w:r>
    </w:p>
    <w:p>
      <w:pPr>
        <w:pStyle w:val="BodyText"/>
        <w:spacing w:line="297" w:lineRule="exact"/>
        <w:ind w:left="100"/>
      </w:pPr>
      <w:r>
        <w:rPr>
          <w:spacing w:val="-1"/>
        </w:rPr>
        <w:t>、經濟景氣、市場供需等。</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9774464" from="276pt,16.914532pt" to="312pt,16.914532pt" stroked="true" strokeweight=".8pt" strokecolor="#ff0000">
            <v:stroke dashstyle="solid"/>
            <w10:wrap type="none"/>
          </v:line>
        </w:pict>
      </w:r>
      <w:r>
        <w:rPr/>
        <w:pict>
          <v:line style="position:absolute;mso-position-horizontal-relative:page;mso-position-vertical-relative:paragraph;z-index:19774976" from="108pt,70.914528pt" to="132pt,70.914528pt" stroked="true" strokeweight=".8pt" strokecolor="#ff0000">
            <v:stroke dashstyle="solid"/>
            <w10:wrap type="none"/>
          </v:line>
        </w:pict>
      </w:r>
      <w:r>
        <w:rPr>
          <w:spacing w:val="-2"/>
        </w:rPr>
        <w:t>李博士也對未來房市提出分析，家戶結構隨著</w:t>
      </w:r>
      <w:r>
        <w:rPr>
          <w:color w:val="FF0000"/>
          <w:spacing w:val="-2"/>
        </w:rPr>
        <w:t>少子化</w:t>
      </w:r>
      <w:r>
        <w:rPr>
          <w:spacing w:val="-2"/>
        </w:rPr>
        <w:t>因素大幅改變，加上房價持續穩定上漲，整體住宅型態新增以小家庭及小格局的住宅需求，尤其又以一人家戶的套房產品為主，建商為因應市場需求，在產品設計上也逐漸朝向小宅化發展，未來整體住宅市場仍以新增供給持續小宅化的趨勢。他也說明未來</w:t>
      </w:r>
      <w:r>
        <w:rPr>
          <w:color w:val="FF0000"/>
          <w:spacing w:val="-2"/>
        </w:rPr>
        <w:t>台灣</w:t>
      </w:r>
      <w:r>
        <w:rPr>
          <w:spacing w:val="-2"/>
        </w:rPr>
        <w:t>老年人口逐年攀升，政府及建商將全面推廣適合老人宜居的公共建設及建築，民眾也可以未來的不動產市場結構性的轉變作為重點性的參考。</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[202208130088391]</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台灣新生報 </w:t>
      </w:r>
      <w:r>
        <w:rPr>
          <w:w w:val="110"/>
          <w:sz w:val="28"/>
        </w:rPr>
        <w:t>|</w:t>
      </w:r>
      <w:r>
        <w:rPr>
          <w:spacing w:val="12"/>
          <w:w w:val="110"/>
          <w:sz w:val="28"/>
        </w:rPr>
        <w:t> </w:t>
      </w:r>
      <w:r>
        <w:rPr>
          <w:w w:val="110"/>
          <w:sz w:val="28"/>
        </w:rPr>
        <w:t>2022-08-13</w:t>
      </w:r>
      <w:r>
        <w:rPr>
          <w:spacing w:val="12"/>
          <w:w w:val="110"/>
          <w:sz w:val="28"/>
        </w:rPr>
        <w:t> </w:t>
      </w:r>
      <w:r>
        <w:rPr>
          <w:spacing w:val="-2"/>
          <w:w w:val="110"/>
          <w:sz w:val="28"/>
        </w:rPr>
        <w:t>(17:50)</w:t>
      </w:r>
    </w:p>
    <w:p>
      <w:pPr>
        <w:spacing w:line="249" w:lineRule="auto" w:before="12"/>
        <w:ind w:left="100" w:right="7199" w:firstLine="0"/>
        <w:jc w:val="left"/>
        <w:rPr>
          <w:sz w:val="28"/>
        </w:rPr>
      </w:pPr>
      <w:r>
        <w:rPr>
          <w:sz w:val="28"/>
        </w:rPr>
        <w:t>網站(URL連接) | 即時新聞</w:t>
      </w:r>
      <w:r>
        <w:rPr>
          <w:sz w:val="28"/>
        </w:rPr>
        <w:t>字數: 771 words</w:t>
      </w:r>
    </w:p>
    <w:p>
      <w:pPr>
        <w:pStyle w:val="BodyText"/>
        <w:spacing w:before="9"/>
        <w:rPr>
          <w:sz w:val="21"/>
        </w:rPr>
      </w:pPr>
      <w:r>
        <w:rPr/>
        <w:pict>
          <v:shape style="position:absolute;margin-left:36pt;margin-top:14.945937pt;width:523pt;height:.1pt;mso-position-horizontal-relative:page;mso-position-vertical-relative:paragraph;z-index:-11681792;mso-wrap-distance-left:0;mso-wrap-distance-right:0" id="docshape332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房市景氣循環與長期發展課題講座 提供民眾住房及投資的有利參考</w:t>
      </w:r>
    </w:p>
    <w:p>
      <w:pPr>
        <w:pStyle w:val="BodyText"/>
        <w:spacing w:before="12"/>
        <w:rPr>
          <w:sz w:val="22"/>
        </w:rPr>
      </w:pPr>
      <w:r>
        <w:rPr/>
        <w:pict>
          <v:shape style="position:absolute;margin-left:36pt;margin-top:15.723047pt;width:523pt;height:.1pt;mso-position-horizontal-relative:page;mso-position-vertical-relative:paragraph;z-index:-11681280;mso-wrap-distance-left:0;mso-wrap-distance-right:0" id="docshape332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46">
        <w:r>
          <w:rPr/>
          <w:t>文字快照</w:t>
        </w:r>
        <w:r>
          <w:rPr>
            <w:spacing w:val="-2"/>
          </w:rPr>
          <w:t>：http://www.tssdnews.com.tw/?FID=64&amp;CID=628180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pict>
          <v:line style="position:absolute;mso-position-horizontal-relative:page;mso-position-vertical-relative:paragraph;z-index:19776512" from="36pt,16.914532pt" to="60pt,16.914532pt" stroked="true" strokeweight=".8pt" strokecolor="#ff0000">
            <v:stroke dashstyle="solid"/>
            <w10:wrap type="none"/>
          </v:line>
        </w:pict>
      </w:r>
      <w:r>
        <w:rPr>
          <w:color w:val="FF0000"/>
          <w:spacing w:val="-2"/>
        </w:rPr>
        <w:t>台灣</w:t>
      </w:r>
      <w:r>
        <w:rPr>
          <w:spacing w:val="-2"/>
        </w:rPr>
        <w:t>房市景氣的復甦循環，中央政府除了推動「打炒房」政策之外，還需要留意那些課題，才能讓民眾在住宅市場有更多的參考資訊。</w:t>
      </w:r>
    </w:p>
    <w:p>
      <w:pPr>
        <w:pStyle w:val="BodyText"/>
        <w:spacing w:before="12"/>
        <w:rPr>
          <w:sz w:val="28"/>
        </w:rPr>
      </w:pPr>
    </w:p>
    <w:p>
      <w:pPr>
        <w:pStyle w:val="BodyText"/>
        <w:spacing w:line="290" w:lineRule="auto"/>
        <w:ind w:left="100" w:right="239"/>
      </w:pPr>
      <w:r>
        <w:rPr>
          <w:spacing w:val="-2"/>
        </w:rPr>
        <w:t>十二日花蓮縣政府在大禮堂舉辦「房市景氣循環與長期發展課題講座」，並邀請擁有資深都市計畫經驗的文化大學土地資源學系主任李家儂教授擔任講師，對於不管是住房或是投資的民眾（見圖</w:t>
      </w:r>
    </w:p>
    <w:p>
      <w:pPr>
        <w:pStyle w:val="BodyText"/>
        <w:spacing w:line="290" w:lineRule="auto"/>
        <w:ind w:left="100" w:right="239"/>
        <w:jc w:val="both"/>
      </w:pPr>
      <w:r>
        <w:rPr/>
        <w:pict>
          <v:line style="position:absolute;mso-position-horizontal-relative:page;mso-position-vertical-relative:paragraph;z-index:19777024" from="216pt,34.914532pt" to="240pt,34.914532pt" stroked="true" strokeweight=".8pt" strokecolor="#ff0000">
            <v:stroke dashstyle="solid"/>
            <w10:wrap type="none"/>
          </v:line>
        </w:pict>
      </w:r>
      <w:r>
        <w:rPr>
          <w:spacing w:val="-2"/>
        </w:rPr>
        <w:t>），都可藉由專業講師的分析，作為買房的有利參考。主講人李家儂博士分析指出，隨著景氣的循環，房市自然會有高低起落，不過</w:t>
      </w:r>
      <w:r>
        <w:rPr>
          <w:color w:val="FF0000"/>
          <w:spacing w:val="-2"/>
        </w:rPr>
        <w:t>台灣</w:t>
      </w:r>
      <w:r>
        <w:rPr>
          <w:spacing w:val="-2"/>
        </w:rPr>
        <w:t>高房價負擔的問題已經存在許久，而影響房價的因素包括社會變遷、全球化因素、政治因素、法律因素、政府政策、經濟景氣、市場供需等。</w:t>
      </w:r>
    </w:p>
    <w:p>
      <w:pPr>
        <w:pStyle w:val="BodyText"/>
        <w:spacing w:before="10"/>
        <w:rPr>
          <w:sz w:val="28"/>
        </w:rPr>
      </w:pPr>
    </w:p>
    <w:p>
      <w:pPr>
        <w:pStyle w:val="BodyText"/>
        <w:spacing w:line="290" w:lineRule="auto"/>
        <w:ind w:left="100" w:right="239"/>
      </w:pPr>
      <w:r>
        <w:rPr>
          <w:spacing w:val="-2"/>
        </w:rPr>
        <w:t>李教授在政府服務資歷上曾擔任中央內政部地政司住宅價格指數審議會委員、交通部鐵路平交道與</w:t>
      </w:r>
      <w:r>
        <w:rPr>
          <w:spacing w:val="-1"/>
        </w:rPr>
        <w:t>環境改善建設及周邊土地開發計畫審查會委員，地方上也在基隆市政府、新竹縣政府、桃園市政府</w:t>
      </w:r>
    </w:p>
    <w:p>
      <w:pPr>
        <w:pStyle w:val="BodyText"/>
        <w:spacing w:line="297" w:lineRule="exact"/>
        <w:ind w:left="100"/>
      </w:pPr>
      <w:r>
        <w:rPr>
          <w:spacing w:val="-1"/>
        </w:rPr>
        <w:t>、花蓮縣政府等縣市政府擔任過國土計畫審議委員會、都市計畫審議委員會等委員。</w:t>
      </w:r>
    </w:p>
    <w:p>
      <w:pPr>
        <w:pStyle w:val="BodyText"/>
        <w:rPr>
          <w:sz w:val="34"/>
        </w:rPr>
      </w:pPr>
    </w:p>
    <w:p>
      <w:pPr>
        <w:pStyle w:val="BodyText"/>
        <w:spacing w:line="290" w:lineRule="auto"/>
        <w:ind w:left="100" w:right="239"/>
        <w:jc w:val="both"/>
      </w:pPr>
      <w:r>
        <w:rPr>
          <w:spacing w:val="-2"/>
        </w:rPr>
        <w:t>地政處長吳泰焜表示，目前房地產市場正夯，花蓮縣房地產價格也逐年水漲船高，歷經兩年強勁上揚的房市，接下來走勢可能為何？而疫情受到控制之後，花蓮是否有可能再度買氣強勁回流、價量齊揚。縣府邀請專業講師針對房市景氣可能走勢、城市建設與房市發展、六都房市與花蓮縣重點分析、不動產市場結構性轉變等提供專業分析，都是許多不動產相關業者及民眾相當有興趣的課題</w:t>
      </w:r>
    </w:p>
    <w:p>
      <w:pPr>
        <w:pStyle w:val="BodyText"/>
        <w:spacing w:line="296" w:lineRule="exact"/>
        <w:ind w:left="100"/>
      </w:pPr>
      <w:r>
        <w:rPr>
          <w:spacing w:val="-1"/>
        </w:rPr>
        <w:t>，相信都能得到滿滿的收穫。</w:t>
      </w:r>
    </w:p>
    <w:p>
      <w:pPr>
        <w:spacing w:after="0" w:line="296" w:lineRule="exact"/>
        <w:sectPr>
          <w:pgSz w:w="11900" w:h="16840"/>
          <w:pgMar w:top="1500" w:bottom="280" w:left="620" w:right="620"/>
        </w:sectPr>
      </w:pPr>
    </w:p>
    <w:p>
      <w:pPr>
        <w:pStyle w:val="BodyText"/>
        <w:spacing w:line="290" w:lineRule="auto" w:before="21"/>
        <w:ind w:left="100" w:right="119"/>
      </w:pPr>
      <w:r>
        <w:rPr/>
        <w:pict>
          <v:line style="position:absolute;mso-position-horizontal-relative:page;mso-position-vertical-relative:paragraph;z-index:19777536" from="264pt,17.964531pt" to="300pt,17.964531pt" stroked="true" strokeweight=".8pt" strokecolor="#ff0000">
            <v:stroke dashstyle="solid"/>
            <w10:wrap type="none"/>
          </v:line>
        </w:pict>
      </w:r>
      <w:r>
        <w:rPr>
          <w:spacing w:val="-2"/>
        </w:rPr>
        <w:t>李博士對未來房市提出分析，家戶結構隨著</w:t>
      </w:r>
      <w:r>
        <w:rPr>
          <w:color w:val="FF0000"/>
          <w:spacing w:val="-2"/>
        </w:rPr>
        <w:t>少子化</w:t>
      </w:r>
      <w:r>
        <w:rPr>
          <w:spacing w:val="-2"/>
        </w:rPr>
        <w:t>因素大幅改變，加上房價持續穩定上漲，整體住</w:t>
      </w:r>
      <w:r>
        <w:rPr/>
        <w:t>宅型態新增以小家庭及小格局的住宅需求，尤其又以1</w:t>
      </w:r>
      <w:r>
        <w:rPr>
          <w:spacing w:val="-1"/>
        </w:rPr>
        <w:t>人家戶的套房產品為主，建商為因應市場需求</w:t>
      </w:r>
    </w:p>
    <w:p>
      <w:pPr>
        <w:pStyle w:val="BodyText"/>
        <w:spacing w:line="290" w:lineRule="auto"/>
        <w:ind w:left="100" w:right="239"/>
        <w:jc w:val="both"/>
      </w:pPr>
      <w:r>
        <w:rPr/>
        <w:pict>
          <v:line style="position:absolute;mso-position-horizontal-relative:page;mso-position-vertical-relative:paragraph;z-index:19778048" from="84pt,34.914532pt" to="108pt,34.914532pt" stroked="true" strokeweight=".8pt" strokecolor="#ff0000">
            <v:stroke dashstyle="solid"/>
            <w10:wrap type="none"/>
          </v:line>
        </w:pict>
      </w:r>
      <w:r>
        <w:rPr>
          <w:spacing w:val="-2"/>
        </w:rPr>
        <w:t>，在產品設計上也逐漸朝向小宅化發展，未來整體住宅市場仍以新增供給持續小宅化的趨勢。他也說明未來</w:t>
      </w:r>
      <w:r>
        <w:rPr>
          <w:color w:val="FF0000"/>
          <w:spacing w:val="-2"/>
        </w:rPr>
        <w:t>台灣</w:t>
      </w:r>
      <w:r>
        <w:rPr>
          <w:spacing w:val="-2"/>
        </w:rPr>
        <w:t>老年人口逐年攀升，政府及建商將全面推廣適合老人宜居的公共建設及建築，民眾也可以未來的不動產市場結構性的轉變作為重點性的參考。</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[202208130041360]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更生日報 </w:t>
      </w:r>
      <w:r>
        <w:rPr>
          <w:w w:val="110"/>
          <w:sz w:val="28"/>
        </w:rPr>
        <w:t>|</w:t>
      </w:r>
      <w:r>
        <w:rPr>
          <w:spacing w:val="22"/>
          <w:w w:val="110"/>
          <w:sz w:val="28"/>
        </w:rPr>
        <w:t> </w:t>
      </w:r>
      <w:r>
        <w:rPr>
          <w:w w:val="110"/>
          <w:sz w:val="28"/>
        </w:rPr>
        <w:t>2022-08-13</w:t>
      </w:r>
      <w:r>
        <w:rPr>
          <w:spacing w:val="21"/>
          <w:w w:val="110"/>
          <w:sz w:val="28"/>
        </w:rPr>
        <w:t> </w:t>
      </w:r>
      <w:r>
        <w:rPr>
          <w:spacing w:val="-2"/>
          <w:w w:val="110"/>
          <w:sz w:val="28"/>
        </w:rPr>
        <w:t>(00:17)</w:t>
      </w:r>
    </w:p>
    <w:p>
      <w:pPr>
        <w:spacing w:line="249" w:lineRule="auto" w:before="12"/>
        <w:ind w:left="100" w:right="7759" w:firstLine="0"/>
        <w:jc w:val="left"/>
        <w:rPr>
          <w:sz w:val="28"/>
        </w:rPr>
      </w:pPr>
      <w:r>
        <w:rPr>
          <w:sz w:val="28"/>
        </w:rPr>
        <w:t>網站(URL連接) | 社論</w:t>
      </w:r>
      <w:r>
        <w:rPr>
          <w:spacing w:val="10"/>
          <w:sz w:val="28"/>
        </w:rPr>
        <w:t>字數: </w:t>
      </w:r>
      <w:r>
        <w:rPr>
          <w:sz w:val="28"/>
        </w:rPr>
        <w:t>1013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78720;mso-wrap-distance-left:0;mso-wrap-distance-right:0" id="docshape33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學術美容?學術毀容！</w:t>
      </w:r>
    </w:p>
    <w:p>
      <w:pPr>
        <w:pStyle w:val="BodyText"/>
        <w:spacing w:before="12"/>
        <w:rPr>
          <w:sz w:val="22"/>
        </w:rPr>
      </w:pPr>
      <w:r>
        <w:rPr/>
        <w:pict>
          <v:shape style="position:absolute;margin-left:36pt;margin-top:15.723047pt;width:523pt;height:.1pt;mso-position-horizontal-relative:page;mso-position-vertical-relative:paragraph;z-index:-11678208;mso-wrap-distance-left:0;mso-wrap-distance-right:0" id="docshape33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47">
        <w:r>
          <w:rPr/>
          <w:t>文字快照</w:t>
        </w:r>
        <w:r>
          <w:rPr>
            <w:spacing w:val="-2"/>
          </w:rPr>
          <w:t>：http://www.ksnews.com.tw/index.php/news/contents_page/0001640129</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民進黨桃園市長參選人林智堅的台大碩士論文，被台大學倫會審定為「抄襲嚴重」，並建議撤銷學</w:t>
      </w:r>
      <w:r>
        <w:rPr>
          <w:spacing w:val="-1"/>
        </w:rPr>
        <w:t>位後，儘管兼任黨主席的總統蔡英文下令全黨挺一人，但因越不過主流民意的觀感負面，選情重挫</w:t>
      </w:r>
    </w:p>
    <w:p>
      <w:pPr>
        <w:pStyle w:val="BodyText"/>
        <w:spacing w:line="290" w:lineRule="auto"/>
        <w:ind w:left="100" w:right="119"/>
      </w:pPr>
      <w:r>
        <w:rPr>
          <w:spacing w:val="-2"/>
        </w:rPr>
        <w:t>，昨日以退選停損。民進黨選對會建議徵召綠委鄭運鵬接手後，這盤選局將如何發展?尚待觀察，但</w:t>
      </w:r>
      <w:r>
        <w:rPr>
          <w:spacing w:val="-2"/>
        </w:rPr>
        <w:t>無疑已為所有政治人物上了比學位更重要的一課。</w:t>
      </w:r>
    </w:p>
    <w:p>
      <w:pPr>
        <w:pStyle w:val="BodyText"/>
        <w:spacing w:before="11"/>
        <w:rPr>
          <w:sz w:val="28"/>
        </w:rPr>
      </w:pPr>
    </w:p>
    <w:p>
      <w:pPr>
        <w:pStyle w:val="BodyText"/>
        <w:spacing w:line="290" w:lineRule="auto"/>
        <w:ind w:left="100" w:right="239"/>
        <w:jc w:val="both"/>
      </w:pPr>
      <w:r>
        <w:rPr>
          <w:spacing w:val="-2"/>
        </w:rPr>
        <w:t>儘管能力與學歷是兩回事，但在傳統觀念中，「萬般皆下品，唯有讀書高」的概念深植人心，幾千年來，「學而優則仕」的成功路徑，也成為國人共同的價值。當代社會已無科舉取士這條路，雖有高普考與特考，為年輕人鋪墊「為官之路」，但民主時代的公務員，除了高升到高官，否則也不足以顯親揚名，反而不如參加選舉勝出的公職人員。</w:t>
      </w:r>
    </w:p>
    <w:p>
      <w:pPr>
        <w:pStyle w:val="BodyText"/>
        <w:spacing w:before="11"/>
        <w:rPr>
          <w:sz w:val="28"/>
        </w:rPr>
      </w:pPr>
    </w:p>
    <w:p>
      <w:pPr>
        <w:pStyle w:val="BodyText"/>
        <w:ind w:left="100"/>
      </w:pPr>
      <w:r>
        <w:rPr>
          <w:spacing w:val="-1"/>
        </w:rPr>
        <w:t>民主社會經由參選的上進之路，最能切合「萬丈高樓平地起」與「英雄不論出身低」的公平原則</w:t>
      </w:r>
    </w:p>
    <w:p>
      <w:pPr>
        <w:pStyle w:val="BodyText"/>
        <w:spacing w:before="62"/>
        <w:ind w:left="100"/>
      </w:pPr>
      <w:r>
        <w:rPr>
          <w:spacing w:val="-1"/>
        </w:rPr>
        <w:t>，不論出身與學歷，只要能在選戰中勝出，就等同經過社會大眾嚴格的檢驗，勝出即可揚名。</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779584" from="228pt,52.914532pt" to="264pt,52.914532pt" stroked="true" strokeweight=".8pt" strokecolor="#ff0000">
            <v:stroke dashstyle="solid"/>
            <w10:wrap type="none"/>
          </v:line>
        </w:pict>
      </w:r>
      <w:r>
        <w:rPr/>
        <w:pict>
          <v:line style="position:absolute;mso-position-horizontal-relative:page;mso-position-vertical-relative:paragraph;z-index:19780096" from="156pt,88.914528pt" to="180pt,88.914528pt" stroked="true" strokeweight=".8pt" strokecolor="#ff0000">
            <v:stroke dashstyle="solid"/>
            <w10:wrap type="none"/>
          </v:line>
        </w:pict>
      </w:r>
      <w:r>
        <w:rPr/>
        <w:pict>
          <v:line style="position:absolute;mso-position-horizontal-relative:page;mso-position-vertical-relative:paragraph;z-index:19780608" from="468pt,88.914528pt" to="492pt,88.914528pt" stroked="true" strokeweight=".8pt" strokecolor="#ff0000">
            <v:stroke dashstyle="solid"/>
            <w10:wrap type="none"/>
          </v:line>
        </w:pict>
      </w:r>
      <w:r>
        <w:rPr>
          <w:spacing w:val="-2"/>
        </w:rPr>
        <w:t>不過，社會再進步，若干傳統的價值既已深入人心幾千年，並不容易改變，於是，經由學術美容的捷徑，妝點自己，也為自己的上進之路添加亮點，成為許多公職人員熱衷的政治美容術，紛紛尋求更高學位拉拉政治皮。在廣設大學與</w:t>
      </w:r>
      <w:r>
        <w:rPr>
          <w:color w:val="FF0000"/>
          <w:spacing w:val="-2"/>
        </w:rPr>
        <w:t>少子化</w:t>
      </w:r>
      <w:r>
        <w:rPr>
          <w:spacing w:val="-2"/>
        </w:rPr>
        <w:t>的交叉效應下，國內大學經營條件日困，教育部大開大學的在職專班大門，為大學廣闢更多學費收入的財源，校方也樂於招收公職人員擴展學校的社會關係。這就是十多年來，</w:t>
      </w:r>
      <w:r>
        <w:rPr>
          <w:color w:val="FF0000"/>
          <w:spacing w:val="-2"/>
        </w:rPr>
        <w:t>台灣</w:t>
      </w:r>
      <w:r>
        <w:rPr>
          <w:spacing w:val="-2"/>
        </w:rPr>
        <w:t>公職人員的學歷越來越漂亮的關鍵。風氣所及，連公認</w:t>
      </w:r>
      <w:r>
        <w:rPr>
          <w:color w:val="FF0000"/>
          <w:spacing w:val="-2"/>
        </w:rPr>
        <w:t>台灣</w:t>
      </w:r>
      <w:r>
        <w:rPr>
          <w:spacing w:val="-2"/>
        </w:rPr>
        <w:t>最高學府的台大，也捲入這個奇詭的亂濤中。</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類似此一現象，或稱病象，多年前在對岸也發生過，不少高幹三晃兩晃，在學歷上往往就出現博士名銜，而且還不乏名校。儘管中共晉升幹部未必看中學歷，但一般人望之難及的高學位，仍是高幹妝點自己形象與鎮住下屬乃至群眾的一種欺世治術。</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9781120" from="252pt,34.964531pt" to="276pt,34.964531pt" stroked="true" strokeweight=".8pt" strokecolor="#ff0000">
            <v:stroke dashstyle="solid"/>
            <w10:wrap type="none"/>
          </v:line>
        </w:pict>
      </w:r>
      <w:r>
        <w:rPr>
          <w:spacing w:val="-2"/>
        </w:rPr>
        <w:t>林智堅以蔡總統所大力培植的新一代政治明星之姿，一向維持光鮮的外型，以兩個碩士學位加上五星市長的光環，進軍直轄市長，儼然就是</w:t>
      </w:r>
      <w:r>
        <w:rPr>
          <w:color w:val="FF0000"/>
          <w:spacing w:val="-2"/>
        </w:rPr>
        <w:t>台灣</w:t>
      </w:r>
      <w:r>
        <w:rPr>
          <w:spacing w:val="-2"/>
        </w:rPr>
        <w:t>正在上升的新世代政治領袖。然而，新竹棒球場的離譜濫造，破毀了他的治理政績，台大學倫會審定他的碩論嚴重抄襲，更為他卸除學術美容後的亮麗容顏。雖然他仍要為自己的清白奮戰，但對比台大學術巨塔的審定與主流民意已成，林智堅選擇螳臂當車這條路，有如在人陷泥淖中，越奮戰越難看，顯示兩個碩士學程並沒有實質提升自己多少政</w:t>
      </w:r>
      <w:r>
        <w:rPr>
          <w:spacing w:val="-4"/>
        </w:rPr>
        <w:t>治智慧。</w:t>
      </w:r>
    </w:p>
    <w:p>
      <w:pPr>
        <w:pStyle w:val="BodyText"/>
        <w:spacing w:before="9"/>
        <w:rPr>
          <w:sz w:val="28"/>
        </w:rPr>
      </w:pPr>
    </w:p>
    <w:p>
      <w:pPr>
        <w:pStyle w:val="BodyText"/>
        <w:spacing w:line="290" w:lineRule="auto"/>
        <w:ind w:left="100" w:right="239"/>
      </w:pPr>
      <w:r>
        <w:rPr>
          <w:spacing w:val="-2"/>
        </w:rPr>
        <w:t>林智堅的未來尚不可知，但他過去的學術美容如今淪為他學術毀容的源頭，則已確認。雖然林智堅還不願以此為戒，但走公職這條路者，當不可不引為借鑑。</w:t>
      </w:r>
    </w:p>
    <w:p>
      <w:pPr>
        <w:pStyle w:val="BodyText"/>
      </w:pPr>
    </w:p>
    <w:p>
      <w:pPr>
        <w:pStyle w:val="BodyText"/>
      </w:pPr>
    </w:p>
    <w:p>
      <w:pPr>
        <w:pStyle w:val="BodyText"/>
      </w:pPr>
    </w:p>
    <w:p>
      <w:pPr>
        <w:pStyle w:val="BodyText"/>
      </w:pPr>
    </w:p>
    <w:p>
      <w:pPr>
        <w:pStyle w:val="BodyText"/>
        <w:spacing w:before="12"/>
        <w:rPr>
          <w:sz w:val="19"/>
        </w:rPr>
      </w:pPr>
    </w:p>
    <w:p>
      <w:pPr>
        <w:pStyle w:val="BodyText"/>
        <w:ind w:left="100"/>
      </w:pPr>
      <w:r>
        <w:rPr>
          <w:spacing w:val="-2"/>
          <w:w w:val="110"/>
        </w:rPr>
        <w:t>文章編號: [202208130088832]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2022-08-13</w:t>
      </w:r>
      <w:r>
        <w:rPr>
          <w:spacing w:val="-7"/>
          <w:w w:val="110"/>
          <w:sz w:val="28"/>
        </w:rPr>
        <w:t> </w:t>
      </w:r>
      <w:r>
        <w:rPr>
          <w:spacing w:val="-2"/>
          <w:w w:val="110"/>
          <w:sz w:val="28"/>
        </w:rPr>
        <w:t>(09:57)</w:t>
      </w:r>
    </w:p>
    <w:p>
      <w:pPr>
        <w:spacing w:line="249" w:lineRule="auto" w:before="12"/>
        <w:ind w:left="100" w:right="7199" w:firstLine="0"/>
        <w:jc w:val="left"/>
        <w:rPr>
          <w:sz w:val="28"/>
        </w:rPr>
      </w:pPr>
      <w:r>
        <w:rPr>
          <w:sz w:val="28"/>
        </w:rPr>
        <w:t>網站(URL連接) | 即時新聞</w:t>
      </w:r>
      <w:r>
        <w:rPr>
          <w:sz w:val="28"/>
        </w:rPr>
        <w:t>字數: 576 words</w:t>
      </w:r>
    </w:p>
    <w:p>
      <w:pPr>
        <w:pStyle w:val="BodyText"/>
        <w:spacing w:before="9"/>
        <w:rPr>
          <w:sz w:val="21"/>
        </w:rPr>
      </w:pPr>
      <w:r>
        <w:rPr/>
        <w:pict>
          <v:shape style="position:absolute;margin-left:36pt;margin-top:14.945937pt;width:523pt;height:.1pt;mso-position-horizontal-relative:page;mso-position-vertical-relative:paragraph;z-index:-11675648;mso-wrap-distance-left:0;mso-wrap-distance-right:0" id="docshape333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國民黨智庫籲輔導瀕臨退場大專校院 轉型高齡教育據點</w:t>
      </w:r>
    </w:p>
    <w:p>
      <w:pPr>
        <w:pStyle w:val="BodyText"/>
        <w:spacing w:before="12"/>
        <w:rPr>
          <w:sz w:val="22"/>
        </w:rPr>
      </w:pPr>
      <w:r>
        <w:rPr/>
        <w:pict>
          <v:shape style="position:absolute;margin-left:36pt;margin-top:15.723047pt;width:523pt;height:.1pt;mso-position-horizontal-relative:page;mso-position-vertical-relative:paragraph;z-index:-11675136;mso-wrap-distance-left:0;mso-wrap-distance-right:0" id="docshape333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：https://news.ltn.com.tw/news/politics/breakingnews/4024012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[202208132034063]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2022-08-13</w:t>
      </w:r>
      <w:r>
        <w:rPr>
          <w:spacing w:val="21"/>
          <w:w w:val="110"/>
          <w:sz w:val="28"/>
        </w:rPr>
        <w:t> </w:t>
      </w:r>
      <w:r>
        <w:rPr>
          <w:spacing w:val="-2"/>
          <w:w w:val="110"/>
          <w:sz w:val="28"/>
        </w:rPr>
        <w:t>(18:27)</w:t>
      </w:r>
    </w:p>
    <w:p>
      <w:pPr>
        <w:spacing w:line="249" w:lineRule="auto" w:before="12"/>
        <w:ind w:left="100" w:right="7199" w:firstLine="0"/>
        <w:jc w:val="left"/>
        <w:rPr>
          <w:sz w:val="28"/>
        </w:rPr>
      </w:pPr>
      <w:r>
        <w:rPr>
          <w:sz w:val="28"/>
        </w:rPr>
        <w:t>網站(URL連接) | 新聞總覽</w:t>
      </w:r>
      <w:r>
        <w:rPr>
          <w:sz w:val="28"/>
        </w:rPr>
        <w:t>字數: 917 words</w:t>
      </w:r>
    </w:p>
    <w:p>
      <w:pPr>
        <w:pStyle w:val="BodyText"/>
        <w:spacing w:before="9"/>
        <w:rPr>
          <w:sz w:val="21"/>
        </w:rPr>
      </w:pPr>
      <w:r>
        <w:rPr/>
        <w:pict>
          <v:shape style="position:absolute;margin-left:36pt;margin-top:14.945937pt;width:523pt;height:.1pt;mso-position-horizontal-relative:page;mso-position-vertical-relative:paragraph;z-index:-11674624;mso-wrap-distance-left:0;mso-wrap-distance-right:0" id="docshape3332"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【本日Yahoo</w:t>
      </w:r>
      <w:r>
        <w:rPr>
          <w:spacing w:val="-2"/>
          <w:sz w:val="28"/>
        </w:rPr>
        <w:t>焦點】淨值轉負 </w:t>
      </w:r>
      <w:r>
        <w:rPr>
          <w:spacing w:val="-4"/>
          <w:sz w:val="28"/>
        </w:rPr>
        <w:t>2家LED</w:t>
      </w:r>
      <w:r>
        <w:rPr>
          <w:spacing w:val="-5"/>
          <w:sz w:val="28"/>
        </w:rPr>
        <w:t>廠陷下市危機</w:t>
      </w:r>
    </w:p>
    <w:p>
      <w:pPr>
        <w:pStyle w:val="BodyText"/>
        <w:spacing w:before="12"/>
        <w:rPr>
          <w:sz w:val="22"/>
        </w:rPr>
      </w:pPr>
      <w:r>
        <w:rPr/>
        <w:pict>
          <v:shape style="position:absolute;margin-left:36pt;margin-top:15.723047pt;width:523pt;height:.1pt;mso-position-horizontal-relative:page;mso-position-vertical-relative:paragraph;z-index:-11674112;mso-wrap-distance-left:0;mso-wrap-distance-right:0" id="docshape3333"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039"/>
      </w:pPr>
      <w:r>
        <w:rPr>
          <w:spacing w:val="-2"/>
          <w:w w:val="95"/>
        </w:rPr>
        <w:t>文字快照：https://tw.news.yahoo.com/%E3%80%90%E6%9C%AC%E6%97%A5- </w:t>
      </w:r>
      <w:r>
        <w:rPr>
          <w:spacing w:val="-2"/>
          <w:w w:val="75"/>
        </w:rPr>
        <w:t>yahoo%E7%84%A6%E9%BB%9E%E3%80%91%E6%B7%A8%E5%80%BC%E8%BD%89%E8%B2%A0-2-</w:t>
      </w:r>
    </w:p>
    <w:p>
      <w:pPr>
        <w:pStyle w:val="BodyText"/>
        <w:spacing w:line="297" w:lineRule="exact"/>
        <w:ind w:left="100"/>
      </w:pPr>
      <w:r>
        <w:rPr>
          <w:w w:val="75"/>
        </w:rPr>
        <w:t>%E5%AE%B6led%E5%BB%A0%E9%99%B7%E4%B8%8B%E5%B8%82%E5%8D%B1%E6%A9%9F-</w:t>
      </w:r>
      <w:r>
        <w:rPr>
          <w:spacing w:val="-2"/>
          <w:w w:val="90"/>
        </w:rPr>
        <w:t>101750502.html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4"/>
        </w:rPr>
        <w:t>本日Yahoo</w:t>
      </w:r>
      <w:r>
        <w:rPr>
          <w:spacing w:val="-6"/>
        </w:rPr>
        <w:t>焦點是「</w:t>
      </w:r>
    </w:p>
    <w:p>
      <w:pPr>
        <w:pStyle w:val="BodyText"/>
        <w:rPr>
          <w:sz w:val="34"/>
        </w:rPr>
      </w:pPr>
    </w:p>
    <w:p>
      <w:pPr>
        <w:pStyle w:val="BodyText"/>
        <w:spacing w:before="1"/>
        <w:ind w:left="100"/>
      </w:pPr>
      <w:r>
        <w:rPr>
          <w:spacing w:val="-1"/>
        </w:rPr>
        <w:t>淨值轉負 </w:t>
      </w:r>
      <w:r>
        <w:rPr>
          <w:spacing w:val="-4"/>
        </w:rPr>
        <w:t>2家LED</w:t>
      </w:r>
      <w:r>
        <w:rPr>
          <w:spacing w:val="-5"/>
        </w:rPr>
        <w:t>廠陷下市危機</w:t>
      </w:r>
    </w:p>
    <w:p>
      <w:pPr>
        <w:pStyle w:val="BodyText"/>
        <w:spacing w:before="12"/>
        <w:rPr>
          <w:sz w:val="33"/>
        </w:rPr>
      </w:pPr>
    </w:p>
    <w:p>
      <w:pPr>
        <w:pStyle w:val="BodyText"/>
        <w:ind w:left="100"/>
      </w:pPr>
      <w:r>
        <w:rPr/>
        <w:t>」，今天網友最關注、討論度最高的10</w:t>
      </w:r>
      <w:r>
        <w:rPr>
          <w:spacing w:val="-2"/>
        </w:rPr>
        <w:t>則新聞如下：</w:t>
      </w:r>
    </w:p>
    <w:p>
      <w:pPr>
        <w:pStyle w:val="BodyText"/>
        <w:rPr>
          <w:sz w:val="34"/>
        </w:rPr>
      </w:pPr>
    </w:p>
    <w:p>
      <w:pPr>
        <w:spacing w:before="0"/>
        <w:ind w:left="100" w:right="0" w:firstLine="0"/>
        <w:jc w:val="left"/>
        <w:rPr>
          <w:sz w:val="24"/>
        </w:rPr>
      </w:pPr>
      <w:r>
        <w:rPr>
          <w:sz w:val="24"/>
        </w:rPr>
        <w:t>★</w:t>
      </w:r>
    </w:p>
    <w:p>
      <w:pPr>
        <w:pStyle w:val="BodyText"/>
        <w:spacing w:line="720" w:lineRule="atLeast"/>
        <w:ind w:left="100" w:right="119"/>
      </w:pPr>
      <w:r>
        <w:rPr/>
        <w:t>淨值轉負</w:t>
      </w:r>
      <w:r>
        <w:rPr>
          <w:spacing w:val="76"/>
          <w:w w:val="150"/>
        </w:rPr>
        <w:t>                                  </w:t>
      </w:r>
      <w:r>
        <w:rPr/>
        <w:t>2家LED廠陷下市危機</w:t>
      </w:r>
      <w:r>
        <w:rPr>
          <w:spacing w:val="80"/>
          <w:w w:val="150"/>
        </w:rPr>
        <w:t> </w:t>
      </w:r>
      <w:r>
        <w:rPr>
          <w:spacing w:val="-4"/>
        </w:rPr>
        <w:t>LED廠華上今公告，由於公司長期營運狀況低迷，加上近年受疫情、戰爭、通膨、物流…等連鎖影響</w:t>
      </w:r>
    </w:p>
    <w:p>
      <w:pPr>
        <w:pStyle w:val="BodyText"/>
        <w:tabs>
          <w:tab w:pos="5379" w:val="left" w:leader="dot"/>
        </w:tabs>
        <w:spacing w:before="62"/>
        <w:ind w:left="100"/>
      </w:pPr>
      <w:r>
        <w:rPr/>
        <w:t>，雖經努力但在缺乏資金挹注下，公司接單</w:t>
      </w:r>
      <w:r>
        <w:rPr>
          <w:spacing w:val="-10"/>
        </w:rPr>
        <w:t>.</w:t>
      </w:r>
      <w:r>
        <w:rPr>
          <w:rFonts w:ascii="Times New Roman" w:eastAsia="Times New Roman"/>
        </w:rPr>
        <w:tab/>
      </w:r>
      <w:r>
        <w:rPr>
          <w:spacing w:val="-10"/>
        </w:rPr>
        <w:t>＜</w:t>
      </w:r>
    </w:p>
    <w:p>
      <w:pPr>
        <w:pStyle w:val="BodyText"/>
        <w:rPr>
          <w:sz w:val="34"/>
        </w:rPr>
      </w:pPr>
    </w:p>
    <w:p>
      <w:pPr>
        <w:pStyle w:val="BodyText"/>
        <w:ind w:left="100"/>
      </w:pPr>
      <w:r>
        <w:rPr>
          <w:spacing w:val="-4"/>
        </w:rPr>
        <w:t>詳全文</w:t>
      </w:r>
    </w:p>
    <w:p>
      <w:pPr>
        <w:pStyle w:val="BodyText"/>
        <w:rPr>
          <w:sz w:val="34"/>
        </w:rPr>
      </w:pPr>
    </w:p>
    <w:p>
      <w:pPr>
        <w:spacing w:before="0"/>
        <w:ind w:left="100" w:right="0" w:firstLine="0"/>
        <w:jc w:val="left"/>
        <w:rPr>
          <w:sz w:val="24"/>
        </w:rPr>
      </w:pPr>
      <w:r>
        <w:rPr>
          <w:sz w:val="24"/>
        </w:rPr>
        <w:t>＞</w:t>
      </w:r>
    </w:p>
    <w:p>
      <w:pPr>
        <w:spacing w:after="0"/>
        <w:jc w:val="left"/>
        <w:rPr>
          <w:sz w:val="24"/>
        </w:rPr>
        <w:sectPr>
          <w:pgSz w:w="11900" w:h="16840"/>
          <w:pgMar w:top="1500" w:bottom="280" w:left="620" w:right="620"/>
        </w:sectPr>
      </w:pPr>
    </w:p>
    <w:p>
      <w:pPr>
        <w:spacing w:before="21"/>
        <w:ind w:left="100" w:right="0" w:firstLine="0"/>
        <w:jc w:val="left"/>
        <w:rPr>
          <w:sz w:val="24"/>
        </w:rPr>
      </w:pPr>
      <w:r>
        <w:rPr>
          <w:sz w:val="24"/>
        </w:rPr>
        <w:t>★</w:t>
      </w:r>
    </w:p>
    <w:p>
      <w:pPr>
        <w:pStyle w:val="BodyText"/>
        <w:rPr>
          <w:sz w:val="34"/>
        </w:rPr>
      </w:pPr>
    </w:p>
    <w:p>
      <w:pPr>
        <w:pStyle w:val="BodyText"/>
        <w:spacing w:before="1"/>
        <w:ind w:left="100"/>
      </w:pPr>
      <w:r>
        <w:rPr>
          <w:spacing w:val="-1"/>
        </w:rPr>
        <w:t>敏感時刻訪陸惹議 向中市請辭</w:t>
      </w:r>
    </w:p>
    <w:p>
      <w:pPr>
        <w:pStyle w:val="BodyText"/>
        <w:spacing w:before="12"/>
        <w:rPr>
          <w:sz w:val="33"/>
        </w:rPr>
      </w:pPr>
    </w:p>
    <w:p>
      <w:pPr>
        <w:pStyle w:val="BodyText"/>
        <w:tabs>
          <w:tab w:pos="5859" w:val="left" w:leader="dot"/>
        </w:tabs>
        <w:spacing w:line="290" w:lineRule="auto"/>
        <w:ind w:left="100" w:right="239"/>
      </w:pPr>
      <w:r>
        <w:rPr>
          <w:spacing w:val="-2"/>
        </w:rPr>
        <w:t>兩岸因中共軍演關係緊張，國民黨副主席、台中市政府國際事務委員會委員夏立言執意訪問中國</w:t>
      </w:r>
      <w:r>
        <w:rPr>
          <w:spacing w:val="-2"/>
        </w:rPr>
        <w:t>大陸引發各界討論。台中市政府今天表示，夏立言.</w:t>
      </w:r>
      <w:r>
        <w:rPr>
          <w:rFonts w:ascii="Times New Roman" w:eastAsia="Times New Roman"/>
        </w:rPr>
        <w:tab/>
      </w:r>
      <w:r>
        <w:rPr>
          <w:spacing w:val="-12"/>
        </w:rPr>
        <w:t>＜</w:t>
      </w:r>
    </w:p>
    <w:p>
      <w:pPr>
        <w:pStyle w:val="BodyText"/>
        <w:spacing w:before="11"/>
        <w:rPr>
          <w:sz w:val="28"/>
        </w:rPr>
      </w:pPr>
    </w:p>
    <w:p>
      <w:pPr>
        <w:pStyle w:val="BodyText"/>
        <w:spacing w:before="1"/>
        <w:ind w:left="100"/>
      </w:pPr>
      <w:r>
        <w:rPr>
          <w:spacing w:val="-4"/>
        </w:rPr>
        <w:t>詳全文</w:t>
      </w:r>
    </w:p>
    <w:p>
      <w:pPr>
        <w:pStyle w:val="BodyText"/>
        <w:spacing w:before="12"/>
        <w:rPr>
          <w:sz w:val="33"/>
        </w:rPr>
      </w:pPr>
    </w:p>
    <w:p>
      <w:pPr>
        <w:spacing w:before="0"/>
        <w:ind w:left="100" w:right="0" w:firstLine="0"/>
        <w:jc w:val="left"/>
        <w:rPr>
          <w:sz w:val="24"/>
        </w:rPr>
      </w:pPr>
      <w:r>
        <w:rPr>
          <w:sz w:val="24"/>
        </w:rPr>
        <w:t>＞</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left="100"/>
      </w:pPr>
      <w:r>
        <w:rPr>
          <w:spacing w:val="-1"/>
        </w:rPr>
        <w:t>柯文哲：陳時中老是要激怒我</w:t>
      </w:r>
    </w:p>
    <w:p>
      <w:pPr>
        <w:pStyle w:val="BodyText"/>
        <w:rPr>
          <w:sz w:val="34"/>
        </w:rPr>
      </w:pPr>
    </w:p>
    <w:p>
      <w:pPr>
        <w:pStyle w:val="BodyText"/>
        <w:ind w:left="100"/>
      </w:pPr>
      <w:r>
        <w:rPr>
          <w:spacing w:val="-1"/>
        </w:rPr>
        <w:t>「論文案」日前告一段落，但對於民進黨台北市長參選人陳時中昨受訪時提「器捐案」為例，認為</w:t>
      </w:r>
    </w:p>
    <w:p>
      <w:pPr>
        <w:pStyle w:val="BodyText"/>
        <w:tabs>
          <w:tab w:pos="5859" w:val="left" w:leader="dot"/>
        </w:tabs>
        <w:spacing w:before="62"/>
        <w:ind w:left="100"/>
      </w:pPr>
      <w:r>
        <w:rPr/>
        <w:t>「沒有明確證據就斷然下結論是不好的事」，柯</w:t>
      </w:r>
      <w:r>
        <w:rPr>
          <w:spacing w:val="-10"/>
        </w:rPr>
        <w:t>.</w:t>
      </w:r>
      <w:r>
        <w:rPr>
          <w:rFonts w:ascii="Times New Roman" w:eastAsia="Times New Roman"/>
        </w:rPr>
        <w:tab/>
      </w:r>
      <w:r>
        <w:rPr>
          <w:spacing w:val="-10"/>
        </w:rPr>
        <w:t>＜</w:t>
      </w:r>
    </w:p>
    <w:p>
      <w:pPr>
        <w:pStyle w:val="BodyText"/>
        <w:rPr>
          <w:sz w:val="34"/>
        </w:rPr>
      </w:pPr>
    </w:p>
    <w:p>
      <w:pPr>
        <w:pStyle w:val="BodyText"/>
        <w:spacing w:before="1"/>
        <w:ind w:left="100"/>
      </w:pPr>
      <w:r>
        <w:rPr>
          <w:spacing w:val="-4"/>
        </w:rPr>
        <w:t>詳全文</w:t>
      </w:r>
    </w:p>
    <w:p>
      <w:pPr>
        <w:pStyle w:val="BodyText"/>
        <w:spacing w:before="12"/>
        <w:rPr>
          <w:sz w:val="33"/>
        </w:rPr>
      </w:pPr>
    </w:p>
    <w:p>
      <w:pPr>
        <w:spacing w:before="0"/>
        <w:ind w:left="100" w:right="0" w:firstLine="0"/>
        <w:jc w:val="left"/>
        <w:rPr>
          <w:sz w:val="24"/>
        </w:rPr>
      </w:pPr>
      <w:r>
        <w:rPr>
          <w:sz w:val="24"/>
        </w:rPr>
        <w:t>＞</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right="7319"/>
        <w:jc w:val="right"/>
      </w:pPr>
      <w:r>
        <w:rPr>
          <w:spacing w:val="-1"/>
        </w:rPr>
        <w:t>「女兒身體被撕裂」烏母悲慟</w:t>
      </w:r>
    </w:p>
    <w:p>
      <w:pPr>
        <w:pStyle w:val="BodyText"/>
        <w:rPr>
          <w:sz w:val="34"/>
        </w:rPr>
      </w:pPr>
    </w:p>
    <w:p>
      <w:pPr>
        <w:pStyle w:val="BodyText"/>
        <w:tabs>
          <w:tab w:pos="5619" w:val="left" w:leader="dot"/>
        </w:tabs>
        <w:spacing w:line="290" w:lineRule="auto"/>
        <w:ind w:left="100" w:right="239"/>
      </w:pPr>
      <w:r>
        <w:rPr>
          <w:spacing w:val="-2"/>
        </w:rPr>
        <w:t>俄羅斯侵犯烏克蘭期間不斷轟炸民宅及民用設施，造成大量無辜平民傷亡。烏克蘭中部大城文尼</w:t>
      </w:r>
      <w:r>
        <w:rPr>
          <w:spacing w:val="-2"/>
        </w:rPr>
        <w:t>察受害者之一的烏克蘭媽媽米崔耶娃發表了最新.</w:t>
      </w:r>
      <w:r>
        <w:rPr>
          <w:rFonts w:ascii="Times New Roman" w:eastAsia="Times New Roman"/>
        </w:rPr>
        <w:tab/>
      </w:r>
      <w:r>
        <w:rPr>
          <w:spacing w:val="-10"/>
        </w:rPr>
        <w:t>＜</w:t>
      </w:r>
    </w:p>
    <w:p>
      <w:pPr>
        <w:pStyle w:val="BodyText"/>
        <w:spacing w:before="12"/>
        <w:rPr>
          <w:sz w:val="28"/>
        </w:rPr>
      </w:pPr>
    </w:p>
    <w:p>
      <w:pPr>
        <w:pStyle w:val="BodyText"/>
        <w:ind w:left="100"/>
      </w:pPr>
      <w:r>
        <w:rPr>
          <w:spacing w:val="-4"/>
        </w:rPr>
        <w:t>詳全文</w:t>
      </w:r>
    </w:p>
    <w:p>
      <w:pPr>
        <w:pStyle w:val="BodyText"/>
        <w:rPr>
          <w:sz w:val="34"/>
        </w:rPr>
      </w:pPr>
    </w:p>
    <w:p>
      <w:pPr>
        <w:spacing w:before="0"/>
        <w:ind w:left="100" w:right="0" w:firstLine="0"/>
        <w:jc w:val="left"/>
        <w:rPr>
          <w:sz w:val="24"/>
        </w:rPr>
      </w:pPr>
      <w:r>
        <w:rPr>
          <w:sz w:val="24"/>
        </w:rPr>
        <w:t>＞</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right="7319"/>
        <w:jc w:val="right"/>
      </w:pPr>
      <w:r>
        <w:rPr>
          <w:spacing w:val="-1"/>
        </w:rPr>
        <w:t>飛彈落日經濟區 傳習近平下令</w:t>
      </w:r>
    </w:p>
    <w:p>
      <w:pPr>
        <w:pStyle w:val="BodyText"/>
        <w:rPr>
          <w:sz w:val="34"/>
        </w:rPr>
      </w:pPr>
    </w:p>
    <w:p>
      <w:pPr>
        <w:pStyle w:val="BodyText"/>
        <w:tabs>
          <w:tab w:pos="5379" w:val="left" w:leader="dot"/>
        </w:tabs>
        <w:spacing w:line="290" w:lineRule="auto"/>
        <w:ind w:left="100" w:right="479"/>
      </w:pPr>
      <w:r>
        <w:rPr>
          <w:spacing w:val="-2"/>
        </w:rPr>
        <w:t>中國大陸4日進行軍演時發射的5枚彈道飛彈落入日本專屬經濟區，遭日本政府強烈抗議。共同</w:t>
      </w:r>
      <w:r>
        <w:rPr>
          <w:spacing w:val="-2"/>
        </w:rPr>
        <w:t>社 11日引述多名消息人士說法指出，中國大陸.</w:t>
      </w:r>
      <w:r>
        <w:rPr>
          <w:rFonts w:ascii="Times New Roman" w:eastAsia="Times New Roman"/>
        </w:rPr>
        <w:tab/>
      </w:r>
      <w:r>
        <w:rPr>
          <w:spacing w:val="-10"/>
        </w:rPr>
        <w:t>＜</w:t>
      </w:r>
    </w:p>
    <w:p>
      <w:pPr>
        <w:pStyle w:val="BodyText"/>
        <w:spacing w:before="12"/>
        <w:rPr>
          <w:sz w:val="28"/>
        </w:rPr>
      </w:pPr>
    </w:p>
    <w:p>
      <w:pPr>
        <w:pStyle w:val="BodyText"/>
        <w:ind w:left="100"/>
      </w:pPr>
      <w:r>
        <w:rPr>
          <w:spacing w:val="-4"/>
        </w:rPr>
        <w:t>詳全文</w:t>
      </w:r>
    </w:p>
    <w:p>
      <w:pPr>
        <w:spacing w:after="0"/>
        <w:sectPr>
          <w:pgSz w:w="11900" w:h="16840"/>
          <w:pgMar w:top="800" w:bottom="280" w:left="620" w:right="620"/>
        </w:sectPr>
      </w:pPr>
    </w:p>
    <w:p>
      <w:pPr>
        <w:spacing w:before="21"/>
        <w:ind w:left="100" w:right="0" w:firstLine="0"/>
        <w:jc w:val="left"/>
        <w:rPr>
          <w:sz w:val="24"/>
        </w:rPr>
      </w:pPr>
      <w:r>
        <w:rPr>
          <w:sz w:val="24"/>
        </w:rPr>
        <w:t>＞</w:t>
      </w:r>
    </w:p>
    <w:p>
      <w:pPr>
        <w:pStyle w:val="BodyText"/>
        <w:rPr>
          <w:sz w:val="34"/>
        </w:rPr>
      </w:pPr>
    </w:p>
    <w:p>
      <w:pPr>
        <w:spacing w:before="1"/>
        <w:ind w:left="100" w:right="0" w:firstLine="0"/>
        <w:jc w:val="left"/>
        <w:rPr>
          <w:sz w:val="24"/>
        </w:rPr>
      </w:pPr>
      <w:r>
        <w:rPr>
          <w:sz w:val="24"/>
        </w:rPr>
        <w:t>★</w:t>
      </w:r>
    </w:p>
    <w:p>
      <w:pPr>
        <w:pStyle w:val="BodyText"/>
        <w:spacing w:before="12"/>
        <w:rPr>
          <w:sz w:val="33"/>
        </w:rPr>
      </w:pPr>
    </w:p>
    <w:p>
      <w:pPr>
        <w:pStyle w:val="BodyText"/>
        <w:ind w:left="100"/>
      </w:pPr>
      <w:r>
        <w:rPr>
          <w:spacing w:val="-1"/>
        </w:rPr>
        <w:t>被檢舉論文抄襲 蔡壁如說明</w:t>
      </w:r>
    </w:p>
    <w:p>
      <w:pPr>
        <w:pStyle w:val="BodyText"/>
        <w:rPr>
          <w:sz w:val="34"/>
        </w:rPr>
      </w:pPr>
    </w:p>
    <w:p>
      <w:pPr>
        <w:pStyle w:val="BodyText"/>
        <w:tabs>
          <w:tab w:pos="5859" w:val="left" w:leader="dot"/>
        </w:tabs>
        <w:spacing w:line="290" w:lineRule="auto"/>
        <w:ind w:left="100" w:right="239"/>
      </w:pPr>
      <w:r>
        <w:rPr>
          <w:spacing w:val="-2"/>
        </w:rPr>
        <w:t>前新竹市長林智堅因論文抄襲風波，12日宣布退出桃園市長選舉，而桃園市前議員王浩宇今天在</w:t>
      </w:r>
      <w:r>
        <w:rPr>
          <w:spacing w:val="-2"/>
        </w:rPr>
        <w:t>臉書指控，民眾黨立委蔡壁如在德明財經科技大學.</w:t>
      </w:r>
      <w:r>
        <w:rPr>
          <w:rFonts w:ascii="Times New Roman" w:eastAsia="Times New Roman"/>
        </w:rPr>
        <w:tab/>
      </w:r>
      <w:r>
        <w:rPr>
          <w:spacing w:val="-12"/>
        </w:rPr>
        <w:t>＜</w:t>
      </w:r>
    </w:p>
    <w:p>
      <w:pPr>
        <w:pStyle w:val="BodyText"/>
        <w:spacing w:before="11"/>
        <w:rPr>
          <w:sz w:val="28"/>
        </w:rPr>
      </w:pPr>
    </w:p>
    <w:p>
      <w:pPr>
        <w:pStyle w:val="BodyText"/>
        <w:spacing w:before="1"/>
        <w:ind w:left="100"/>
      </w:pPr>
      <w:r>
        <w:rPr>
          <w:spacing w:val="-4"/>
        </w:rPr>
        <w:t>詳全文</w:t>
      </w:r>
    </w:p>
    <w:p>
      <w:pPr>
        <w:pStyle w:val="BodyText"/>
        <w:rPr>
          <w:sz w:val="34"/>
        </w:rPr>
      </w:pPr>
    </w:p>
    <w:p>
      <w:pPr>
        <w:spacing w:before="0"/>
        <w:ind w:left="100" w:right="0" w:firstLine="0"/>
        <w:jc w:val="left"/>
        <w:rPr>
          <w:sz w:val="24"/>
        </w:rPr>
      </w:pPr>
      <w:r>
        <w:rPr>
          <w:sz w:val="24"/>
        </w:rPr>
        <w:t>＞</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left="100"/>
      </w:pPr>
      <w:r>
        <w:rPr>
          <w:spacing w:val="-1"/>
        </w:rPr>
        <w:t>缺額暴增萬名 大學招生恐雪崩</w:t>
      </w:r>
    </w:p>
    <w:p>
      <w:pPr>
        <w:pStyle w:val="BodyText"/>
        <w:rPr>
          <w:sz w:val="34"/>
        </w:rPr>
      </w:pPr>
    </w:p>
    <w:p>
      <w:pPr>
        <w:pStyle w:val="BodyText"/>
        <w:tabs>
          <w:tab w:pos="5739" w:val="left" w:leader="dot"/>
        </w:tabs>
        <w:spacing w:line="290" w:lineRule="auto"/>
        <w:ind w:left="100" w:right="239"/>
      </w:pPr>
      <w:r>
        <w:rPr/>
        <w:pict>
          <v:line style="position:absolute;mso-position-horizontal-relative:page;mso-position-vertical-relative:paragraph;z-index:19783680" from="294pt,16.914532pt" to="330pt,16.914532pt" stroked="true" strokeweight=".8pt" strokecolor="#ff0000">
            <v:stroke dashstyle="solid"/>
            <w10:wrap type="none"/>
          </v:line>
        </w:pict>
      </w:r>
      <w:r>
        <w:rPr>
          <w:spacing w:val="-2"/>
        </w:rPr>
        <w:t>111學年度大學分發入學於昨日公告分發結果，受</w:t>
      </w:r>
      <w:r>
        <w:rPr>
          <w:color w:val="FF0000"/>
          <w:spacing w:val="-2"/>
        </w:rPr>
        <w:t>少子化</w:t>
      </w:r>
      <w:r>
        <w:rPr>
          <w:spacing w:val="-2"/>
        </w:rPr>
        <w:t>影響，今年度錄取率98.94％雖創新高，</w:t>
      </w:r>
      <w:r>
        <w:rPr>
          <w:spacing w:val="-2"/>
        </w:rPr>
        <w:t>但缺額數暴增至1萬4493人，遠超過去年的2732人.</w:t>
      </w:r>
      <w:r>
        <w:rPr>
          <w:rFonts w:ascii="Times New Roman" w:eastAsia="Times New Roman"/>
        </w:rPr>
        <w:tab/>
      </w:r>
      <w:r>
        <w:rPr>
          <w:spacing w:val="-10"/>
        </w:rPr>
        <w:t>＜</w:t>
      </w:r>
    </w:p>
    <w:p>
      <w:pPr>
        <w:pStyle w:val="BodyText"/>
        <w:spacing w:before="11"/>
        <w:rPr>
          <w:sz w:val="28"/>
        </w:rPr>
      </w:pPr>
    </w:p>
    <w:p>
      <w:pPr>
        <w:pStyle w:val="BodyText"/>
        <w:spacing w:before="1"/>
        <w:ind w:left="100"/>
      </w:pPr>
      <w:r>
        <w:rPr>
          <w:spacing w:val="-4"/>
        </w:rPr>
        <w:t>詳全文</w:t>
      </w:r>
    </w:p>
    <w:p>
      <w:pPr>
        <w:pStyle w:val="BodyText"/>
        <w:rPr>
          <w:sz w:val="34"/>
        </w:rPr>
      </w:pPr>
    </w:p>
    <w:p>
      <w:pPr>
        <w:spacing w:before="0"/>
        <w:ind w:left="100" w:right="0" w:firstLine="0"/>
        <w:jc w:val="left"/>
        <w:rPr>
          <w:sz w:val="24"/>
        </w:rPr>
      </w:pPr>
      <w:r>
        <w:rPr>
          <w:sz w:val="24"/>
        </w:rPr>
        <w:t>＞</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left="220"/>
      </w:pPr>
      <w:r>
        <w:rPr>
          <w:spacing w:val="-1"/>
        </w:rPr>
        <w:t>轎車失控衝撞 騎士等朋友枉死</w:t>
      </w:r>
    </w:p>
    <w:p>
      <w:pPr>
        <w:pStyle w:val="BodyText"/>
        <w:rPr>
          <w:sz w:val="34"/>
        </w:rPr>
      </w:pPr>
    </w:p>
    <w:p>
      <w:pPr>
        <w:pStyle w:val="BodyText"/>
        <w:tabs>
          <w:tab w:pos="5859" w:val="left" w:leader="dot"/>
        </w:tabs>
        <w:spacing w:line="290" w:lineRule="auto"/>
        <w:ind w:left="100" w:right="119"/>
      </w:pPr>
      <w:r>
        <w:rPr>
          <w:spacing w:val="-2"/>
        </w:rPr>
        <w:t>台北市文山區景美捷運站附近，今天上午發生死亡車禍！翁姓駕駛開車經台北市羅斯福路6段，車</w:t>
      </w:r>
      <w:r>
        <w:rPr>
          <w:spacing w:val="-2"/>
        </w:rPr>
        <w:t>子忽然失控偏離車道，先是撞上人行道，撞倒整排.</w:t>
      </w:r>
      <w:r>
        <w:rPr>
          <w:rFonts w:ascii="Times New Roman" w:eastAsia="Times New Roman"/>
        </w:rPr>
        <w:tab/>
      </w:r>
      <w:r>
        <w:rPr>
          <w:spacing w:val="-12"/>
        </w:rPr>
        <w:t>＜</w:t>
      </w:r>
    </w:p>
    <w:p>
      <w:pPr>
        <w:pStyle w:val="BodyText"/>
        <w:spacing w:before="11"/>
        <w:rPr>
          <w:sz w:val="28"/>
        </w:rPr>
      </w:pPr>
    </w:p>
    <w:p>
      <w:pPr>
        <w:pStyle w:val="BodyText"/>
        <w:spacing w:before="1"/>
        <w:ind w:left="100"/>
      </w:pPr>
      <w:r>
        <w:rPr>
          <w:spacing w:val="-4"/>
        </w:rPr>
        <w:t>詳全文</w:t>
      </w:r>
    </w:p>
    <w:p>
      <w:pPr>
        <w:pStyle w:val="BodyText"/>
        <w:spacing w:before="12"/>
        <w:rPr>
          <w:sz w:val="33"/>
        </w:rPr>
      </w:pPr>
    </w:p>
    <w:p>
      <w:pPr>
        <w:spacing w:before="0"/>
        <w:ind w:left="100" w:right="0" w:firstLine="0"/>
        <w:jc w:val="left"/>
        <w:rPr>
          <w:sz w:val="24"/>
        </w:rPr>
      </w:pPr>
      <w:r>
        <w:rPr>
          <w:sz w:val="24"/>
        </w:rPr>
        <w:t>＞</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ind w:left="100"/>
      </w:pPr>
      <w:r>
        <w:rPr>
          <w:spacing w:val="-1"/>
        </w:rPr>
        <w:t>涉誘騙百人赴柬埔寨 情侶被捕</w:t>
      </w:r>
    </w:p>
    <w:p>
      <w:pPr>
        <w:pStyle w:val="BodyText"/>
        <w:rPr>
          <w:sz w:val="34"/>
        </w:rPr>
      </w:pPr>
    </w:p>
    <w:p>
      <w:pPr>
        <w:pStyle w:val="BodyText"/>
        <w:tabs>
          <w:tab w:pos="5859" w:val="left" w:leader="dot"/>
        </w:tabs>
        <w:spacing w:line="290" w:lineRule="auto"/>
        <w:ind w:left="100" w:right="239"/>
      </w:pPr>
      <w:r>
        <w:rPr/>
        <w:pict>
          <v:line style="position:absolute;mso-position-horizontal-relative:page;mso-position-vertical-relative:paragraph;z-index:19784192" from="108pt,16.914532pt" to="132pt,16.914532pt" stroked="true" strokeweight=".8pt" strokecolor="#ff0000">
            <v:stroke dashstyle="solid"/>
            <w10:wrap type="none"/>
          </v:line>
        </w:pict>
      </w:r>
      <w:r>
        <w:rPr/>
        <w:pict>
          <v:line style="position:absolute;mso-position-horizontal-relative:page;mso-position-vertical-relative:paragraph;z-index:19784704" from="192pt,34.914532pt" to="216pt,34.914532pt" stroked="true" strokeweight=".8pt" strokecolor="#ff0000">
            <v:stroke dashstyle="solid"/>
            <w10:wrap type="none"/>
          </v:line>
        </w:pict>
      </w:r>
      <w:r>
        <w:rPr>
          <w:spacing w:val="-2"/>
        </w:rPr>
        <w:t>近日傳出許多</w:t>
      </w:r>
      <w:r>
        <w:rPr>
          <w:color w:val="FF0000"/>
          <w:spacing w:val="-2"/>
        </w:rPr>
        <w:t>台灣</w:t>
      </w:r>
      <w:r>
        <w:rPr>
          <w:spacing w:val="-2"/>
        </w:rPr>
        <w:t>人受騙前往柬埔寨打工被擄的詐騙事件。刑事局今指出，蔡姓白牌車司機和女</w:t>
      </w:r>
      <w:r>
        <w:rPr>
          <w:spacing w:val="-2"/>
        </w:rPr>
        <w:t>友被詐騙集團吸收，涉協助誘騙</w:t>
      </w:r>
      <w:r>
        <w:rPr>
          <w:color w:val="FF0000"/>
          <w:spacing w:val="-2"/>
        </w:rPr>
        <w:t>台灣</w:t>
      </w:r>
      <w:r>
        <w:rPr>
          <w:spacing w:val="-2"/>
        </w:rPr>
        <w:t>民眾赴柬埔寨.</w:t>
      </w:r>
      <w:r>
        <w:rPr>
          <w:rFonts w:ascii="Times New Roman" w:eastAsia="Times New Roman"/>
        </w:rPr>
        <w:tab/>
      </w:r>
      <w:r>
        <w:rPr>
          <w:spacing w:val="-12"/>
        </w:rPr>
        <w:t>＜</w:t>
      </w:r>
    </w:p>
    <w:p>
      <w:pPr>
        <w:spacing w:after="0" w:line="290" w:lineRule="auto"/>
        <w:sectPr>
          <w:pgSz w:w="11900" w:h="16840"/>
          <w:pgMar w:top="800" w:bottom="280" w:left="620" w:right="620"/>
        </w:sectPr>
      </w:pPr>
    </w:p>
    <w:p>
      <w:pPr>
        <w:pStyle w:val="BodyText"/>
        <w:spacing w:before="21"/>
        <w:ind w:left="100"/>
      </w:pPr>
      <w:r>
        <w:rPr>
          <w:spacing w:val="-4"/>
        </w:rPr>
        <w:t>詳全文</w:t>
      </w:r>
    </w:p>
    <w:p>
      <w:pPr>
        <w:pStyle w:val="BodyText"/>
        <w:rPr>
          <w:sz w:val="34"/>
        </w:rPr>
      </w:pPr>
    </w:p>
    <w:p>
      <w:pPr>
        <w:spacing w:before="1"/>
        <w:ind w:left="100" w:right="0" w:firstLine="0"/>
        <w:jc w:val="left"/>
        <w:rPr>
          <w:sz w:val="24"/>
        </w:rPr>
      </w:pPr>
      <w:r>
        <w:rPr>
          <w:sz w:val="24"/>
        </w:rPr>
        <w:t>＞</w:t>
      </w:r>
    </w:p>
    <w:p>
      <w:pPr>
        <w:pStyle w:val="BodyText"/>
        <w:spacing w:before="12"/>
        <w:rPr>
          <w:sz w:val="33"/>
        </w:rPr>
      </w:pPr>
    </w:p>
    <w:p>
      <w:pPr>
        <w:spacing w:before="0"/>
        <w:ind w:left="100" w:right="0" w:firstLine="0"/>
        <w:jc w:val="left"/>
        <w:rPr>
          <w:sz w:val="24"/>
        </w:rPr>
      </w:pPr>
      <w:r>
        <w:rPr>
          <w:sz w:val="24"/>
        </w:rPr>
        <w:t>★</w:t>
      </w:r>
    </w:p>
    <w:p>
      <w:pPr>
        <w:pStyle w:val="BodyText"/>
        <w:rPr>
          <w:sz w:val="34"/>
        </w:rPr>
      </w:pPr>
    </w:p>
    <w:p>
      <w:pPr>
        <w:pStyle w:val="BodyText"/>
        <w:ind w:left="100"/>
      </w:pPr>
      <w:r>
        <w:rPr>
          <w:spacing w:val="-1"/>
        </w:rPr>
        <w:t>深圳存戶集體遭凍 涉多家銀行</w:t>
      </w:r>
    </w:p>
    <w:p>
      <w:pPr>
        <w:pStyle w:val="BodyText"/>
        <w:rPr>
          <w:sz w:val="34"/>
        </w:rPr>
      </w:pPr>
    </w:p>
    <w:p>
      <w:pPr>
        <w:pStyle w:val="BodyText"/>
        <w:tabs>
          <w:tab w:pos="5379" w:val="left" w:leader="dot"/>
        </w:tabs>
        <w:spacing w:line="290" w:lineRule="auto"/>
        <w:ind w:left="100" w:right="239"/>
      </w:pPr>
      <w:r>
        <w:rPr>
          <w:spacing w:val="-2"/>
        </w:rPr>
        <w:t>大陸深圳許多民眾發現銀行帳戶被凍結，無法領錢。結果銀行解釋，是配合公安查電信詐騙，才</w:t>
      </w:r>
      <w:r>
        <w:rPr>
          <w:spacing w:val="-2"/>
        </w:rPr>
        <w:t>執行暫時的「斷卡」行動，還是引起民眾恐慌.</w:t>
      </w:r>
      <w:r>
        <w:rPr>
          <w:rFonts w:ascii="Times New Roman" w:eastAsia="Times New Roman"/>
        </w:rPr>
        <w:tab/>
      </w:r>
      <w:r>
        <w:rPr>
          <w:spacing w:val="-10"/>
        </w:rPr>
        <w:t>＜</w:t>
      </w:r>
    </w:p>
    <w:p>
      <w:pPr>
        <w:pStyle w:val="BodyText"/>
        <w:spacing w:before="12"/>
        <w:rPr>
          <w:sz w:val="28"/>
        </w:rPr>
      </w:pPr>
    </w:p>
    <w:p>
      <w:pPr>
        <w:pStyle w:val="BodyText"/>
        <w:ind w:left="100"/>
      </w:pPr>
      <w:r>
        <w:rPr>
          <w:spacing w:val="-4"/>
        </w:rPr>
        <w:t>詳全文</w:t>
      </w:r>
    </w:p>
    <w:p>
      <w:pPr>
        <w:pStyle w:val="BodyText"/>
        <w:rPr>
          <w:sz w:val="34"/>
        </w:rPr>
      </w:pPr>
    </w:p>
    <w:p>
      <w:pPr>
        <w:spacing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「本日Yahoo焦點」集結本日網友最關注、討論度最高的新聞，一次完整呈現，每天晚上8點準時出</w:t>
      </w:r>
      <w:r>
        <w:rPr>
          <w:spacing w:val="-6"/>
        </w:rPr>
        <w:t>刊。</w:t>
      </w:r>
    </w:p>
    <w:p>
      <w:pPr>
        <w:pStyle w:val="BodyText"/>
        <w:spacing w:before="11"/>
        <w:rPr>
          <w:sz w:val="28"/>
        </w:rPr>
      </w:pPr>
    </w:p>
    <w:p>
      <w:pPr>
        <w:pStyle w:val="BodyText"/>
        <w:spacing w:before="1"/>
        <w:ind w:left="100"/>
      </w:pPr>
      <w:r>
        <w:rPr>
          <w:spacing w:val="-2"/>
          <w:w w:val="105"/>
        </w:rPr>
        <w:t>#yahoochoice</w:t>
      </w:r>
    </w:p>
    <w:p>
      <w:pPr>
        <w:pStyle w:val="BodyText"/>
      </w:pPr>
    </w:p>
    <w:p>
      <w:pPr>
        <w:pStyle w:val="BodyText"/>
      </w:pPr>
    </w:p>
    <w:p>
      <w:pPr>
        <w:pStyle w:val="BodyText"/>
        <w:spacing w:before="186"/>
        <w:ind w:left="100"/>
      </w:pPr>
      <w:r>
        <w:rPr>
          <w:spacing w:val="-2"/>
          <w:w w:val="110"/>
        </w:rPr>
        <w:t>文章編號: [202208136941124]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自由時報電子報 </w:t>
      </w:r>
      <w:r>
        <w:rPr>
          <w:w w:val="110"/>
          <w:sz w:val="28"/>
        </w:rPr>
        <w:t>|</w:t>
      </w:r>
      <w:r>
        <w:rPr>
          <w:spacing w:val="-6"/>
          <w:w w:val="110"/>
          <w:sz w:val="28"/>
        </w:rPr>
        <w:t> </w:t>
      </w:r>
      <w:r>
        <w:rPr>
          <w:w w:val="110"/>
          <w:sz w:val="28"/>
        </w:rPr>
        <w:t>2022-08-13</w:t>
      </w:r>
      <w:r>
        <w:rPr>
          <w:spacing w:val="-7"/>
          <w:w w:val="110"/>
          <w:sz w:val="28"/>
        </w:rPr>
        <w:t> </w:t>
      </w:r>
      <w:r>
        <w:rPr>
          <w:spacing w:val="-2"/>
          <w:w w:val="110"/>
          <w:sz w:val="28"/>
        </w:rPr>
        <w:t>(19:58)</w:t>
      </w:r>
    </w:p>
    <w:p>
      <w:pPr>
        <w:spacing w:line="249" w:lineRule="auto" w:before="12"/>
        <w:ind w:left="100" w:right="7759" w:firstLine="0"/>
        <w:jc w:val="left"/>
        <w:rPr>
          <w:sz w:val="28"/>
        </w:rPr>
      </w:pPr>
      <w:r>
        <w:rPr>
          <w:sz w:val="28"/>
        </w:rPr>
        <w:t>網站(URL連接) | 即時</w:t>
      </w:r>
      <w:r>
        <w:rPr>
          <w:sz w:val="28"/>
        </w:rPr>
        <w:t>字數: 798 words</w:t>
      </w:r>
    </w:p>
    <w:p>
      <w:pPr>
        <w:pStyle w:val="BodyText"/>
        <w:spacing w:before="9"/>
        <w:rPr>
          <w:sz w:val="21"/>
        </w:rPr>
      </w:pPr>
      <w:r>
        <w:rPr/>
        <w:pict>
          <v:shape style="position:absolute;margin-left:36pt;margin-top:14.945937pt;width:523pt;height:.1pt;mso-position-horizontal-relative:page;mso-position-vertical-relative:paragraph;z-index:-11672064;mso-wrap-distance-left:0;mso-wrap-distance-right:0" id="docshape3334"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訪最大百香果產區埔里大坪頂</w:t>
      </w:r>
      <w:r>
        <w:rPr>
          <w:spacing w:val="72"/>
          <w:w w:val="150"/>
          <w:sz w:val="28"/>
        </w:rPr>
        <w:t> </w:t>
      </w:r>
      <w:r>
        <w:rPr>
          <w:sz w:val="28"/>
        </w:rPr>
        <w:t>蘇貞昌：投入3.2</w:t>
      </w:r>
      <w:r>
        <w:rPr>
          <w:spacing w:val="-2"/>
          <w:sz w:val="28"/>
        </w:rPr>
        <w:t>億全面升級灌溉</w:t>
      </w:r>
    </w:p>
    <w:p>
      <w:pPr>
        <w:pStyle w:val="BodyText"/>
        <w:spacing w:before="12"/>
        <w:rPr>
          <w:sz w:val="22"/>
        </w:rPr>
      </w:pPr>
      <w:r>
        <w:rPr/>
        <w:pict>
          <v:shape style="position:absolute;margin-left:36pt;margin-top:15.723047pt;width:523pt;height:.1pt;mso-position-horizontal-relative:page;mso-position-vertical-relative:paragraph;z-index:-11671552;mso-wrap-distance-left:0;mso-wrap-distance-right:0" id="docshape3335"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：https://news.ltn.com.tw/news/life/breakingnews/4024490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[202208137755800]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三立新聞網 </w:t>
      </w:r>
      <w:r>
        <w:rPr>
          <w:w w:val="110"/>
          <w:sz w:val="28"/>
        </w:rPr>
        <w:t>|</w:t>
      </w:r>
      <w:r>
        <w:rPr>
          <w:spacing w:val="12"/>
          <w:w w:val="110"/>
          <w:sz w:val="28"/>
        </w:rPr>
        <w:t> </w:t>
      </w:r>
      <w:r>
        <w:rPr>
          <w:w w:val="110"/>
          <w:sz w:val="28"/>
        </w:rPr>
        <w:t>2022-08-13</w:t>
      </w:r>
      <w:r>
        <w:rPr>
          <w:spacing w:val="12"/>
          <w:w w:val="110"/>
          <w:sz w:val="28"/>
        </w:rPr>
        <w:t> </w:t>
      </w:r>
      <w:r>
        <w:rPr>
          <w:spacing w:val="-2"/>
          <w:w w:val="110"/>
          <w:sz w:val="28"/>
        </w:rPr>
        <w:t>(01:30)</w:t>
      </w:r>
    </w:p>
    <w:p>
      <w:pPr>
        <w:spacing w:line="249" w:lineRule="auto" w:before="12"/>
        <w:ind w:left="100" w:right="7479" w:firstLine="0"/>
        <w:jc w:val="left"/>
        <w:rPr>
          <w:sz w:val="28"/>
        </w:rPr>
      </w:pPr>
      <w:r>
        <w:rPr>
          <w:sz w:val="28"/>
        </w:rPr>
        <w:t>網站(URL連接) | 富房網</w:t>
      </w:r>
      <w:r>
        <w:rPr>
          <w:sz w:val="28"/>
        </w:rPr>
        <w:t>字數: 664 words</w:t>
      </w:r>
    </w:p>
    <w:p>
      <w:pPr>
        <w:pStyle w:val="BodyText"/>
        <w:spacing w:before="9"/>
        <w:rPr>
          <w:sz w:val="21"/>
        </w:rPr>
      </w:pPr>
      <w:r>
        <w:rPr/>
        <w:pict>
          <v:shape style="position:absolute;margin-left:36pt;margin-top:14.945937pt;width:523pt;height:.1pt;mso-position-horizontal-relative:page;mso-position-vertical-relative:paragraph;z-index:-11671040;mso-wrap-distance-left:0;mso-wrap-distance-right:0" id="docshape333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遺產稅龐大，有遺產沒錢繼承怎麼辦？</w:t>
      </w:r>
    </w:p>
    <w:p>
      <w:pPr>
        <w:pStyle w:val="BodyText"/>
        <w:spacing w:before="12"/>
        <w:rPr>
          <w:sz w:val="22"/>
        </w:rPr>
      </w:pPr>
      <w:r>
        <w:rPr/>
        <w:pict>
          <v:shape style="position:absolute;margin-left:36pt;margin-top:15.723047pt;width:523pt;height:.1pt;mso-position-horizontal-relative:page;mso-position-vertical-relative:paragraph;z-index:-11670528;mso-wrap-distance-left:0;mso-wrap-distance-right:0" id="docshape333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：https://fuhouse.setn.com/news/1160916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spacing w:val="-2"/>
        </w:rPr>
        <w:t>【住展房屋網/綜合報導】爭遺產的時候，往往也常因為遺產鬧出家庭革命。國稅局雖規定遺產稅未</w:t>
      </w:r>
      <w:r>
        <w:rPr>
          <w:spacing w:val="-2"/>
        </w:rPr>
        <w:t>繳清前，不得分割遺產、交付遺贈或辦理移轉登記，但若家庭成員中無人有能力代繳遺產稅時該怎</w:t>
      </w:r>
      <w:r>
        <w:rPr>
          <w:spacing w:val="-4"/>
        </w:rPr>
        <w:t>麼辦？</w:t>
      </w:r>
    </w:p>
    <w:p>
      <w:pPr>
        <w:pStyle w:val="BodyText"/>
        <w:spacing w:before="11"/>
        <w:rPr>
          <w:sz w:val="28"/>
        </w:rPr>
      </w:pPr>
    </w:p>
    <w:p>
      <w:pPr>
        <w:pStyle w:val="BodyText"/>
        <w:spacing w:before="1"/>
        <w:ind w:left="100"/>
      </w:pPr>
      <w:r>
        <w:rPr>
          <w:spacing w:val="-1"/>
        </w:rPr>
        <w:t>許多案例在遇到繼承案件時，家庭成員往往錙銖必較，隨時會開戰。而其中最常碰到的就是遺產稅</w:t>
      </w:r>
    </w:p>
    <w:p>
      <w:pPr>
        <w:pStyle w:val="BodyText"/>
        <w:spacing w:line="290" w:lineRule="auto" w:before="62"/>
        <w:ind w:left="100" w:right="119"/>
      </w:pPr>
      <w:r>
        <w:rPr/>
        <w:pict>
          <v:line style="position:absolute;mso-position-horizontal-relative:page;mso-position-vertical-relative:paragraph;z-index:19787264" from="396pt,56.01453pt" to="432pt,56.01453pt" stroked="true" strokeweight=".8pt" strokecolor="#ff0000">
            <v:stroke dashstyle="solid"/>
            <w10:wrap type="none"/>
          </v:line>
        </w:pict>
      </w:r>
      <w:r>
        <w:rPr>
          <w:spacing w:val="-2"/>
        </w:rPr>
        <w:t>「代墊」問題。依照《遺產及贈與稅法》第8條規定：遺產稅未繳清前，不得分割遺產、交付遺贈或</w:t>
      </w:r>
      <w:r>
        <w:rPr>
          <w:spacing w:val="-2"/>
        </w:rPr>
        <w:t>辦理移轉登記。然而，因繼承人間經濟能力有別，若是家族成員較多，會選擇交由其中一人先行代繳遺產稅，等繳納後，分配遺產時再回收代墊款，領回結案。但現在</w:t>
      </w:r>
      <w:r>
        <w:rPr>
          <w:color w:val="FF0000"/>
          <w:spacing w:val="-2"/>
        </w:rPr>
        <w:t>少子化</w:t>
      </w:r>
      <w:r>
        <w:rPr>
          <w:spacing w:val="-2"/>
        </w:rPr>
        <w:t>，許多情況是沒有人想代墊或沒能力繳遺產稅，這時就可考慮以「實物抵繳」的方式來解決困境。</w:t>
      </w:r>
    </w:p>
    <w:p>
      <w:pPr>
        <w:pStyle w:val="BodyText"/>
        <w:spacing w:before="10"/>
        <w:rPr>
          <w:sz w:val="28"/>
        </w:rPr>
      </w:pPr>
    </w:p>
    <w:p>
      <w:pPr>
        <w:pStyle w:val="BodyText"/>
        <w:ind w:left="100"/>
      </w:pPr>
      <w:r>
        <w:rPr/>
        <w:t>遺產稅逾30</w:t>
      </w:r>
      <w:r>
        <w:rPr>
          <w:spacing w:val="3"/>
        </w:rPr>
        <w:t>萬 可申請實物抵繳</w:t>
      </w:r>
    </w:p>
    <w:p>
      <w:pPr>
        <w:pStyle w:val="BodyText"/>
        <w:rPr>
          <w:sz w:val="34"/>
        </w:rPr>
      </w:pPr>
    </w:p>
    <w:p>
      <w:pPr>
        <w:pStyle w:val="BodyText"/>
        <w:spacing w:line="290" w:lineRule="auto"/>
        <w:ind w:left="100" w:right="239"/>
        <w:jc w:val="both"/>
      </w:pPr>
      <w:r>
        <w:rPr>
          <w:spacing w:val="-2"/>
        </w:rPr>
        <w:t>何謂「實物抵繳」？按遺產及贈與稅法規定：「遺產稅或贈與稅應納稅額在30萬元以上，納稅義務</w:t>
      </w:r>
      <w:r>
        <w:rPr>
          <w:spacing w:val="-2"/>
        </w:rPr>
        <w:t>人若有困難，不能一次繳納現金時，得於納稅期限內，就現金不足繳納部分，申請以在中華民國境內的課徵標的物或納稅義務人所有易於變價及保管的實物來一次抵繳。」</w:t>
      </w:r>
    </w:p>
    <w:p>
      <w:pPr>
        <w:pStyle w:val="BodyText"/>
        <w:spacing w:before="11"/>
        <w:rPr>
          <w:sz w:val="28"/>
        </w:rPr>
      </w:pPr>
    </w:p>
    <w:p>
      <w:pPr>
        <w:pStyle w:val="BodyText"/>
        <w:spacing w:line="290" w:lineRule="auto" w:before="1"/>
        <w:ind w:left="100" w:right="239"/>
      </w:pPr>
      <w:r>
        <w:rPr>
          <w:spacing w:val="-2"/>
        </w:rPr>
        <w:t>另外，實物抵繳的申請要件中，遺產稅應優先以遺產中的現金、銀行存款及其他同等現金的項目繳納稅款，仍有不足時，才得申請以實物抵繳。如遺產中的現金、存款已足夠繳納應付的遺產稅時</w:t>
      </w:r>
    </w:p>
    <w:p>
      <w:pPr>
        <w:pStyle w:val="BodyText"/>
        <w:spacing w:line="297" w:lineRule="exact"/>
        <w:ind w:left="100"/>
      </w:pPr>
      <w:r>
        <w:rPr>
          <w:spacing w:val="-1"/>
        </w:rPr>
        <w:t>，即不得申請以遺產抵繳。</w:t>
      </w:r>
    </w:p>
    <w:p>
      <w:pPr>
        <w:spacing w:after="0" w:line="297" w:lineRule="exact"/>
        <w:sectPr>
          <w:pgSz w:w="11900" w:h="16840"/>
          <w:pgMar w:top="1500" w:bottom="280" w:left="620" w:right="620"/>
        </w:sectPr>
      </w:pPr>
    </w:p>
    <w:p>
      <w:pPr>
        <w:pStyle w:val="BodyText"/>
        <w:spacing w:line="290" w:lineRule="auto" w:before="21"/>
        <w:ind w:left="100" w:right="239"/>
      </w:pPr>
      <w:r>
        <w:rPr>
          <w:spacing w:val="-2"/>
        </w:rPr>
        <w:t>建議民眾，若遺產中有不動產，則按規定可先拿土地做抵繳、過戶持分給國家，但有鑑於土地現值與市價往往有落差，因此並不建議將遺產中的不動產採「實物抵繳」的方式來處理。</w:t>
      </w:r>
    </w:p>
    <w:p>
      <w:pPr>
        <w:pStyle w:val="BodyText"/>
        <w:spacing w:before="12"/>
        <w:rPr>
          <w:sz w:val="28"/>
        </w:rPr>
      </w:pPr>
    </w:p>
    <w:p>
      <w:pPr>
        <w:pStyle w:val="BodyText"/>
        <w:ind w:left="100"/>
      </w:pPr>
      <w:r>
        <w:rPr/>
        <w:pict>
          <v:shape style="position:absolute;margin-left:48pt;margin-top:16.914532pt;width:24pt;height:.1pt;mso-position-horizontal-relative:page;mso-position-vertical-relative:paragraph;z-index:-11669504;mso-wrap-distance-left:0;mso-wrap-distance-right:0" id="docshape3338" coordorigin="960,338" coordsize="480,0" path="m960,338l1440,338e" filled="false" stroked="true" strokeweight=".8pt" strokecolor="#ff0000">
            <v:path arrowok="t"/>
            <v:stroke dashstyle="solid"/>
            <w10:wrap type="topAndBottom"/>
          </v:shape>
        </w:pict>
      </w:r>
      <w:r>
        <w:rPr/>
        <w:t>【</w:t>
      </w:r>
      <w:r>
        <w:rPr>
          <w:color w:val="FF0000"/>
        </w:rPr>
        <w:t>台灣</w:t>
      </w:r>
      <w:r>
        <w:rPr/>
        <w:t>最資深37</w:t>
      </w:r>
      <w:r>
        <w:rPr>
          <w:spacing w:val="-1"/>
        </w:rPr>
        <w:t>年房產媒體，預售新成屋最齊全資料庫在這：《住展房屋網》官網；《住展房屋網</w:t>
      </w:r>
    </w:p>
    <w:p>
      <w:pPr>
        <w:pStyle w:val="BodyText"/>
        <w:spacing w:before="13"/>
        <w:ind w:left="100"/>
      </w:pPr>
      <w:r>
        <w:rPr>
          <w:spacing w:val="-1"/>
        </w:rPr>
        <w:t>》官方粉絲團。未經授權，請勿轉載】</w:t>
      </w:r>
    </w:p>
    <w:p>
      <w:pPr>
        <w:pStyle w:val="BodyText"/>
      </w:pPr>
    </w:p>
    <w:p>
      <w:pPr>
        <w:pStyle w:val="BodyText"/>
      </w:pPr>
    </w:p>
    <w:p>
      <w:pPr>
        <w:pStyle w:val="BodyText"/>
      </w:pPr>
    </w:p>
    <w:p>
      <w:pPr>
        <w:pStyle w:val="BodyText"/>
      </w:pPr>
    </w:p>
    <w:p>
      <w:pPr>
        <w:pStyle w:val="BodyText"/>
        <w:rPr>
          <w:sz w:val="25"/>
        </w:rPr>
      </w:pPr>
    </w:p>
    <w:p>
      <w:pPr>
        <w:pStyle w:val="BodyText"/>
        <w:spacing w:before="1"/>
        <w:ind w:left="100"/>
      </w:pPr>
      <w:r>
        <w:rPr>
          <w:spacing w:val="-2"/>
          <w:w w:val="110"/>
        </w:rPr>
        <w:t>文章編號: [202208130249000]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經濟日報網 </w:t>
      </w:r>
      <w:r>
        <w:rPr>
          <w:w w:val="110"/>
          <w:sz w:val="28"/>
        </w:rPr>
        <w:t>|</w:t>
      </w:r>
      <w:r>
        <w:rPr>
          <w:spacing w:val="12"/>
          <w:w w:val="110"/>
          <w:sz w:val="28"/>
        </w:rPr>
        <w:t> </w:t>
      </w:r>
      <w:r>
        <w:rPr>
          <w:w w:val="110"/>
          <w:sz w:val="28"/>
        </w:rPr>
        <w:t>2022-08-13</w:t>
      </w:r>
      <w:r>
        <w:rPr>
          <w:spacing w:val="12"/>
          <w:w w:val="110"/>
          <w:sz w:val="28"/>
        </w:rPr>
        <w:t> </w:t>
      </w:r>
      <w:r>
        <w:rPr>
          <w:spacing w:val="-2"/>
          <w:w w:val="110"/>
          <w:sz w:val="28"/>
        </w:rPr>
        <w:t>(19:50)</w:t>
      </w:r>
    </w:p>
    <w:p>
      <w:pPr>
        <w:spacing w:line="249" w:lineRule="auto" w:before="12"/>
        <w:ind w:left="100" w:right="4959" w:firstLine="0"/>
        <w:jc w:val="left"/>
        <w:rPr>
          <w:sz w:val="28"/>
        </w:rPr>
      </w:pPr>
      <w:r>
        <w:rPr>
          <w:sz w:val="28"/>
        </w:rPr>
        <w:t>網站(URL連接) | 商情 |By 經濟日報 吳青常</w:t>
      </w:r>
      <w:r>
        <w:rPr>
          <w:spacing w:val="10"/>
          <w:sz w:val="28"/>
        </w:rPr>
        <w:t>字數: </w:t>
      </w:r>
      <w:r>
        <w:rPr>
          <w:sz w:val="28"/>
        </w:rPr>
        <w:t>2116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68992;mso-wrap-distance-left:0;mso-wrap-distance-right:0" id="docshape333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勤誠/新代盃智慧機器人產學研習營</w:t>
      </w:r>
      <w:r>
        <w:rPr>
          <w:spacing w:val="42"/>
          <w:w w:val="150"/>
          <w:sz w:val="28"/>
        </w:rPr>
        <w:t> </w:t>
      </w:r>
      <w:r>
        <w:rPr>
          <w:spacing w:val="-1"/>
          <w:sz w:val="28"/>
        </w:rPr>
        <w:t>中正大、雲科大、虎科大三強秀成果</w:t>
      </w:r>
    </w:p>
    <w:p>
      <w:pPr>
        <w:pStyle w:val="BodyText"/>
        <w:spacing w:before="12"/>
        <w:rPr>
          <w:sz w:val="22"/>
        </w:rPr>
      </w:pPr>
      <w:r>
        <w:rPr/>
        <w:pict>
          <v:shape style="position:absolute;margin-left:36pt;margin-top:15.723047pt;width:523pt;height:.1pt;mso-position-horizontal-relative:page;mso-position-vertical-relative:paragraph;z-index:-11668480;mso-wrap-distance-left:0;mso-wrap-distance-right:0" id="docshape334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：https://money.udn.com/money/story/5950/6535234</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t>由伺服器機殼領導廠商勤誠興業（8210）（8210）與PC based控制器廠商新代科技主辦「勤誠新代</w:t>
      </w:r>
      <w:r>
        <w:rPr>
          <w:spacing w:val="-2"/>
        </w:rPr>
        <w:t>盃智慧機器人產學研習營」，結合中正大學、雲林科技大學、虎尾科技大學等嘉雲在地三所大學</w:t>
      </w:r>
    </w:p>
    <w:p>
      <w:pPr>
        <w:pStyle w:val="BodyText"/>
        <w:tabs>
          <w:tab w:pos="1539" w:val="left" w:leader="none"/>
        </w:tabs>
        <w:spacing w:line="290" w:lineRule="auto"/>
        <w:ind w:left="100" w:right="119"/>
      </w:pPr>
      <w:r>
        <w:rPr>
          <w:spacing w:val="-2"/>
        </w:rPr>
        <w:t>，歷經六週的暑期研習與實作演練，於（13日）進行成果發表，最後由雲林科技大學機械系學生組成的「眼明手快」團隊，在「機殼沖壓收料自動化」實作整合性及完成度極高，憑藉高速作業效率及最佳化的品質檢測在9組隊中奪冠，抱走獎金10萬元，嘉義縣縣長翁章梁更親自到場祝賀並頒獎</w:t>
      </w:r>
      <w:r>
        <w:rPr>
          <w:spacing w:val="-2"/>
        </w:rPr>
        <w:t>給冠軍團隊。</w:t>
      </w:r>
      <w:r>
        <w:rPr/>
        <w:tab/>
        <w:t>縮短學用落差 培育智慧製造與自動化專業人才</w:t>
      </w:r>
    </w:p>
    <w:p>
      <w:pPr>
        <w:pStyle w:val="BodyText"/>
        <w:spacing w:line="290" w:lineRule="auto"/>
        <w:ind w:left="100" w:right="119" w:firstLine="6000"/>
      </w:pPr>
      <w:r>
        <w:rPr>
          <w:spacing w:val="-2"/>
        </w:rPr>
        <w:t>勤誠興業以嘉義新廠作為智慧機械產學實作場域，新代科技整合旗下子公司聯達智能、正鉑雷射為合作夥伴，以工業4.0、智慧製造的核心能</w:t>
      </w:r>
      <w:r>
        <w:rPr>
          <w:spacing w:val="-2"/>
        </w:rPr>
        <w:t>力設計課程、擔任業師授課，提供聯達機器手臂、正鉑雷射打標機等機台設備以應實作需求，並邀請三校教授一同擔任講師，將理論結合實務進行教學，促進嘉義產學合作暨產業聚落發展，透過業界出題、專案訓練、專題實作之方式，培養理論與實務並重之智慧製造與自動化專業技術人才，培</w:t>
      </w:r>
      <w:r>
        <w:rPr/>
        <w:t>育科技人才，縮短學用落差，以產學接軌共同促進產業發展。 勤誠/新代盃智慧機器人產學研習營</w:t>
      </w:r>
      <w:r>
        <w:rPr>
          <w:spacing w:val="-2"/>
        </w:rPr>
        <w:t>成果發表，由雲林科技大學機械系學生組成的「眼明手快」團隊奪冠，嘉義縣縣長翁章梁（左五</w:t>
      </w:r>
    </w:p>
    <w:p>
      <w:pPr>
        <w:pStyle w:val="BodyText"/>
        <w:spacing w:line="295" w:lineRule="exact"/>
        <w:ind w:left="100"/>
      </w:pPr>
      <w:r>
        <w:rPr/>
        <w:t>），</w:t>
      </w:r>
      <w:r>
        <w:rPr>
          <w:spacing w:val="-1"/>
        </w:rPr>
        <w:t>特地到場頒獎給冠軍隊伍。 勤誠興業／提供</w:t>
      </w:r>
    </w:p>
    <w:p>
      <w:pPr>
        <w:pStyle w:val="BodyText"/>
        <w:spacing w:before="10"/>
        <w:rPr>
          <w:sz w:val="33"/>
        </w:rPr>
      </w:pPr>
    </w:p>
    <w:p>
      <w:pPr>
        <w:pStyle w:val="BodyText"/>
        <w:spacing w:line="290" w:lineRule="auto"/>
        <w:ind w:left="100" w:right="119" w:firstLine="2760"/>
      </w:pPr>
      <w:r>
        <w:rPr>
          <w:spacing w:val="-2"/>
        </w:rPr>
        <w:t>智慧機器人產學研習營由雲林科大、中正大學、虎尾科大等三校學生，分別組成三至五人的團隊參加，團隊成員皆跨年級、跨系所組成，每隊設有指導教授一至二名。研習</w:t>
      </w:r>
      <w:r>
        <w:rPr/>
        <w:t>營第一周於中正大學進行智慧自動化主題授課，著重機器人軟體編程與實務操作、Robot</w:t>
      </w:r>
      <w:r>
        <w:rPr>
          <w:spacing w:val="80"/>
        </w:rPr>
        <w:t> </w:t>
      </w:r>
      <w:r>
        <w:rPr/>
        <w:t>Cell整合</w:t>
      </w:r>
      <w:r>
        <w:rPr>
          <w:spacing w:val="-2"/>
        </w:rPr>
        <w:t>應用、以及機器視覺應用。</w:t>
      </w:r>
    </w:p>
    <w:p>
      <w:pPr>
        <w:spacing w:after="0" w:line="290" w:lineRule="auto"/>
        <w:sectPr>
          <w:pgSz w:w="11900" w:h="16840"/>
          <w:pgMar w:top="1500" w:bottom="280" w:left="620" w:right="620"/>
        </w:sectPr>
      </w:pPr>
    </w:p>
    <w:p>
      <w:pPr>
        <w:pStyle w:val="BodyText"/>
        <w:spacing w:line="290" w:lineRule="auto" w:before="21"/>
        <w:ind w:left="100" w:right="119"/>
        <w:jc w:val="both"/>
      </w:pPr>
      <w:r>
        <w:rPr>
          <w:spacing w:val="-2"/>
        </w:rPr>
        <w:t>第二周在虎尾科技大學教授智慧機械，重點包括PLC控制實務與人機介面客製教學與實作；第三周至</w:t>
      </w:r>
      <w:r>
        <w:rPr>
          <w:spacing w:val="-4"/>
        </w:rPr>
        <w:t>雲林科技大學完成智慧生產課程，讓學生了解精實生產管理、品質管理、SCADA與生產智慧雲的應用與串接。</w:t>
      </w:r>
    </w:p>
    <w:p>
      <w:pPr>
        <w:pStyle w:val="BodyText"/>
        <w:spacing w:line="290" w:lineRule="auto"/>
        <w:ind w:left="100" w:right="239" w:firstLine="480"/>
      </w:pPr>
      <w:r>
        <w:rPr>
          <w:spacing w:val="-2"/>
        </w:rPr>
        <w:t>最後三周則帶領學生就「機殼生產履歷印標自動化」、「機殼組裝鎖付自動化」、「機殼沖壓</w:t>
      </w:r>
      <w:r>
        <w:rPr>
          <w:spacing w:val="-1"/>
        </w:rPr>
        <w:t>收料自動化」專題實作進行解決方案之開發，並透過成果發表暨實作競賽，以產品技術、產業應用</w:t>
      </w:r>
    </w:p>
    <w:p>
      <w:pPr>
        <w:pStyle w:val="BodyText"/>
        <w:spacing w:line="290" w:lineRule="auto"/>
        <w:ind w:left="100" w:right="239"/>
      </w:pPr>
      <w:r>
        <w:rPr>
          <w:spacing w:val="-2"/>
        </w:rPr>
        <w:t>、與創新價值三大面向，評選出「勤誠新代盃」冠軍1名、優勝及佳作團隊各3名，分別頒予新台幣 10萬元、5萬元、2萬元之競賽獎金。</w:t>
      </w:r>
    </w:p>
    <w:p>
      <w:pPr>
        <w:pStyle w:val="BodyText"/>
        <w:spacing w:line="295" w:lineRule="exact"/>
        <w:ind w:left="4060"/>
      </w:pPr>
      <w:r>
        <w:rPr>
          <w:spacing w:val="-1"/>
        </w:rPr>
        <w:t>產學合作創舉 共同實現跨縣、跨校的實作接軌</w:t>
      </w:r>
    </w:p>
    <w:p>
      <w:pPr>
        <w:pStyle w:val="BodyText"/>
        <w:spacing w:before="62"/>
        <w:ind w:left="7300"/>
      </w:pPr>
      <w:r>
        <w:rPr>
          <w:spacing w:val="-1"/>
        </w:rPr>
        <w:t>勤誠興業董事長陳美琪分享</w:t>
      </w:r>
    </w:p>
    <w:p>
      <w:pPr>
        <w:pStyle w:val="BodyText"/>
        <w:spacing w:line="290" w:lineRule="auto" w:before="62"/>
        <w:ind w:left="100" w:right="239"/>
        <w:jc w:val="both"/>
      </w:pPr>
      <w:r>
        <w:rPr>
          <w:spacing w:val="-2"/>
        </w:rPr>
        <w:t>，為了讓更多雲嘉地區的學子們，能學以致用並快速與產業接軌，勤誠與新代共同實現跨縣、跨校</w:t>
      </w:r>
      <w:r>
        <w:rPr>
          <w:spacing w:val="-2"/>
        </w:rPr>
        <w:t>的三校合作創舉，前後陸續召開了50次工作會議，總共13位指導教授、33位參賽學生一同參與研習</w:t>
      </w:r>
      <w:r>
        <w:rPr>
          <w:spacing w:val="-1"/>
        </w:rPr>
        <w:t>營，也透過研習營成功發掘人才、培育人才。勤誠期待未來與更多的大學院所進行多元的產學合作</w:t>
      </w:r>
    </w:p>
    <w:p>
      <w:pPr>
        <w:pStyle w:val="BodyText"/>
        <w:spacing w:line="297" w:lineRule="exact"/>
        <w:ind w:left="100"/>
      </w:pPr>
      <w:r>
        <w:rPr>
          <w:spacing w:val="-4"/>
        </w:rPr>
        <w:t>，尤其是自動化、智能製造的人才培育，還有在ESG</w:t>
      </w:r>
      <w:r>
        <w:rPr>
          <w:spacing w:val="-5"/>
        </w:rPr>
        <w:t>及低碳轉型的合作上連結共好。</w:t>
      </w:r>
    </w:p>
    <w:p>
      <w:pPr>
        <w:pStyle w:val="BodyText"/>
        <w:spacing w:before="62"/>
        <w:ind w:left="6940"/>
      </w:pPr>
      <w:r>
        <w:rPr>
          <w:spacing w:val="-1"/>
        </w:rPr>
        <w:t>新代科技董事長蔡尤鏗進一步指出</w:t>
      </w:r>
    </w:p>
    <w:p>
      <w:pPr>
        <w:pStyle w:val="BodyText"/>
        <w:spacing w:line="290" w:lineRule="auto" w:before="62"/>
        <w:ind w:left="100" w:right="119"/>
      </w:pPr>
      <w:r>
        <w:rPr/>
        <w:pict>
          <v:line style="position:absolute;mso-position-horizontal-relative:page;mso-position-vertical-relative:paragraph;z-index:19789312" from="324pt,38.01453pt" to="360pt,38.01453pt" stroked="true" strokeweight=".8pt" strokecolor="#ff0000">
            <v:stroke dashstyle="solid"/>
            <w10:wrap type="none"/>
          </v:line>
        </w:pict>
      </w:r>
      <w:r>
        <w:rPr>
          <w:spacing w:val="-2"/>
        </w:rPr>
        <w:t>，智慧製造趨勢正快速發展中，我們希望能夠深耕青年學子對智慧製造軟硬體技術研發的興趣，培養新一代的智慧機械及機電自動化整合人才。現在面臨</w:t>
      </w:r>
      <w:r>
        <w:rPr>
          <w:color w:val="FF0000"/>
          <w:spacing w:val="-2"/>
        </w:rPr>
        <w:t>少子化</w:t>
      </w:r>
      <w:r>
        <w:rPr>
          <w:spacing w:val="-2"/>
        </w:rPr>
        <w:t>、缺工的壓力，未來要吸引人才，要讓人才做有價值、有成就感的工作；也希望透過整個智慧製造的整合應用，讓受限於規模與財力的</w:t>
      </w:r>
      <w:r>
        <w:rPr/>
        <w:t>中小型工廠，也能跟上工業4.0的浪潮，提高競爭力。 勤誠/新代盃智慧機器人產學研習營，包括中</w:t>
      </w:r>
      <w:r>
        <w:rPr/>
        <w:t>正大學、雲林科技大學、虎尾科技大學等三所大學，共計9個隊伍參賽，競爭激烈。 勤誠興業／提</w:t>
      </w:r>
      <w:r>
        <w:rPr>
          <w:spacing w:val="-10"/>
        </w:rPr>
        <w:t>供</w:t>
      </w:r>
    </w:p>
    <w:p>
      <w:pPr>
        <w:pStyle w:val="BodyText"/>
        <w:spacing w:line="295" w:lineRule="exact"/>
        <w:ind w:left="220"/>
      </w:pPr>
      <w:r>
        <w:rPr>
          <w:spacing w:val="-1"/>
        </w:rPr>
        <w:t>學以致用 產學聯手滿足智慧自動化需求</w:t>
      </w:r>
    </w:p>
    <w:p>
      <w:pPr>
        <w:pStyle w:val="BodyText"/>
        <w:spacing w:line="290" w:lineRule="auto" w:before="62"/>
        <w:ind w:left="100" w:right="239" w:firstLine="3360"/>
        <w:jc w:val="both"/>
      </w:pPr>
      <w:r>
        <w:rPr>
          <w:spacing w:val="-2"/>
        </w:rPr>
        <w:t>雲林科技大學楊能舒校長表示，學校多年來致力於推動產學鏈結、學用合一的實作教育，學習德國技職教育體系，讓學生不只被限制在教科書及考試中，而是能有實際動手的機會與能力，並在嘗試的過程中找到自己熱愛的方向。</w:t>
      </w:r>
    </w:p>
    <w:p>
      <w:pPr>
        <w:pStyle w:val="BodyText"/>
        <w:spacing w:line="290" w:lineRule="auto"/>
        <w:ind w:left="100" w:right="119" w:firstLine="4680"/>
      </w:pPr>
      <w:r>
        <w:rPr>
          <w:spacing w:val="-2"/>
        </w:rPr>
        <w:t>這次的研習營，除了推廣機器人課程及活動外，更提供給學生實踐的機會與展現的舞台，培養了學生解決問題的創新能力、溝通協調的實踐素養，讓學生真正從做中學，提升在未來機器人時代的超前部署競爭力，成為具備相關實務應用能力的專業人才</w:t>
      </w:r>
    </w:p>
    <w:p>
      <w:pPr>
        <w:spacing w:line="297" w:lineRule="exact" w:before="0"/>
        <w:ind w:left="100" w:right="0" w:firstLine="0"/>
        <w:jc w:val="left"/>
        <w:rPr>
          <w:sz w:val="24"/>
        </w:rPr>
      </w:pPr>
      <w:r>
        <w:rPr>
          <w:sz w:val="24"/>
        </w:rPr>
        <w:t>。</w:t>
      </w:r>
    </w:p>
    <w:p>
      <w:pPr>
        <w:pStyle w:val="BodyText"/>
        <w:spacing w:line="290" w:lineRule="auto" w:before="61"/>
        <w:ind w:left="100" w:right="119" w:firstLine="1800"/>
      </w:pPr>
      <w:r>
        <w:rPr>
          <w:spacing w:val="-2"/>
        </w:rPr>
        <w:t>中正大學郝鳳鳴副校長進一步提到，產學合作不只以實務為核心，更對人文的培養有很大幫助，可發展學生自我引導學習的能力；智慧機器人產學研習營成功培育學生對智慧機械的應用，讓學生們實際了解智慧工廠、工業4.0、精實管理等實務需求與應用，未來也可以進一步發展</w:t>
      </w:r>
      <w:r>
        <w:rPr>
          <w:spacing w:val="-2"/>
        </w:rPr>
        <w:t>以人工智慧為主的學習生涯。同時，校方亦將持續打造中正為嘉義地區智慧科技應用服務人才的培育基地，為未來區域性及國際連結貢獻一份心力。</w:t>
      </w:r>
    </w:p>
    <w:p>
      <w:pPr>
        <w:pStyle w:val="BodyText"/>
        <w:spacing w:line="290" w:lineRule="auto"/>
        <w:ind w:left="100" w:right="119" w:firstLine="7080"/>
      </w:pPr>
      <w:r>
        <w:rPr>
          <w:spacing w:val="-2"/>
        </w:rPr>
        <w:t>虎尾科技大學鄭芳松系主任補充說明，虎尾科大建有完整的智慧製造類產線基地培育智慧機械人才，這次舉辦研習營不僅能讓師生共同交流機電整合，與人機介面實務設計的經驗，提供給學生成果展現的舞台。</w:t>
      </w:r>
    </w:p>
    <w:p>
      <w:pPr>
        <w:pStyle w:val="BodyText"/>
        <w:spacing w:line="290" w:lineRule="auto"/>
        <w:ind w:left="100" w:right="119" w:firstLine="8280"/>
      </w:pPr>
      <w:r>
        <w:rPr>
          <w:spacing w:val="-2"/>
        </w:rPr>
        <w:t>目前虎尾科大與勤誠在模具的人才培訓及工程技術上亦有所合作，以四所在地高職進行學生模具相關知識及實務的培育</w:t>
      </w:r>
    </w:p>
    <w:p>
      <w:pPr>
        <w:pStyle w:val="BodyText"/>
        <w:spacing w:line="297" w:lineRule="exact"/>
        <w:ind w:left="100"/>
      </w:pPr>
      <w:r>
        <w:rPr>
          <w:spacing w:val="-1"/>
        </w:rPr>
        <w:t>，未來將持續在標準模具零件庫、自動化模具設計、鈑金成形分析及模具智能製造上通力合作。</w:t>
      </w:r>
    </w:p>
    <w:p>
      <w:pPr>
        <w:pStyle w:val="BodyText"/>
        <w:spacing w:line="290" w:lineRule="auto" w:before="59"/>
        <w:ind w:left="100" w:right="119" w:firstLine="9480"/>
      </w:pPr>
      <w:r>
        <w:rPr/>
        <w:pict>
          <v:line style="position:absolute;mso-position-horizontal-relative:page;mso-position-vertical-relative:paragraph;z-index:19789824" from="510pt,19.864531pt" to="534pt,19.864531pt" stroked="true" strokeweight=".8pt" strokecolor="#ff0000">
            <v:stroke dashstyle="solid"/>
            <w10:wrap type="none"/>
          </v:line>
        </w:pict>
      </w:r>
      <w:r>
        <w:rPr>
          <w:color w:val="FF0000"/>
          <w:spacing w:val="-4"/>
        </w:rPr>
        <w:t>台灣</w:t>
      </w:r>
      <w:r>
        <w:rPr>
          <w:spacing w:val="-4"/>
        </w:rPr>
        <w:t>產業</w:t>
      </w:r>
      <w:r>
        <w:rPr>
          <w:spacing w:val="-2"/>
        </w:rPr>
        <w:t>面對全球現在及未來的各項挑戰，陳美琪強調：「只有沒想到，沒有做不到。」勤誠與新代推動的智慧機器人產學研習營，以培育工業4.0人才為目標，透過企業實作與學術研發的資源整合，將跨領</w:t>
      </w:r>
    </w:p>
    <w:p>
      <w:pPr>
        <w:spacing w:after="0" w:line="290" w:lineRule="auto"/>
        <w:sectPr>
          <w:pgSz w:w="11900" w:h="16840"/>
          <w:pgMar w:top="800" w:bottom="280" w:left="620" w:right="620"/>
        </w:sectPr>
      </w:pPr>
    </w:p>
    <w:p>
      <w:pPr>
        <w:pStyle w:val="BodyText"/>
        <w:spacing w:line="290" w:lineRule="auto" w:before="21"/>
        <w:ind w:left="100" w:right="239"/>
        <w:jc w:val="both"/>
      </w:pPr>
      <w:r>
        <w:rPr>
          <w:spacing w:val="-2"/>
        </w:rPr>
        <w:t>域設計思考及學科知識運用發揮到極致，並加速智慧工廠多元導入與應用。期盼未來能有更多專題研究結合場域實作，真正解決產業面臨的自動化需求，並持續提升在地智慧製造人才的培育與技術的升級，落實產學接軌、促進產業發展。</w:t>
      </w:r>
    </w:p>
    <w:p>
      <w:pPr>
        <w:pStyle w:val="BodyText"/>
      </w:pPr>
    </w:p>
    <w:p>
      <w:pPr>
        <w:pStyle w:val="BodyText"/>
      </w:pPr>
    </w:p>
    <w:p>
      <w:pPr>
        <w:pStyle w:val="BodyText"/>
      </w:pPr>
    </w:p>
    <w:p>
      <w:pPr>
        <w:pStyle w:val="BodyText"/>
        <w:spacing w:before="185"/>
        <w:ind w:left="100"/>
        <w:jc w:val="both"/>
      </w:pPr>
      <w:r>
        <w:rPr>
          <w:spacing w:val="-2"/>
          <w:w w:val="110"/>
        </w:rPr>
        <w:t>文章編號: [202208137693012]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2022-08-13</w:t>
      </w:r>
      <w:r>
        <w:rPr>
          <w:spacing w:val="12"/>
          <w:w w:val="110"/>
          <w:sz w:val="28"/>
        </w:rPr>
        <w:t> </w:t>
      </w:r>
      <w:r>
        <w:rPr>
          <w:spacing w:val="-2"/>
          <w:w w:val="110"/>
          <w:sz w:val="28"/>
        </w:rPr>
        <w:t>(22:28)</w:t>
      </w:r>
    </w:p>
    <w:p>
      <w:pPr>
        <w:spacing w:line="249" w:lineRule="auto" w:before="12"/>
        <w:ind w:left="100" w:right="7759" w:firstLine="0"/>
        <w:jc w:val="left"/>
        <w:rPr>
          <w:sz w:val="28"/>
        </w:rPr>
      </w:pPr>
      <w:r>
        <w:rPr>
          <w:sz w:val="28"/>
        </w:rPr>
        <w:t>網站(URL連接) | 文教</w:t>
      </w:r>
      <w:r>
        <w:rPr>
          <w:sz w:val="28"/>
        </w:rPr>
        <w:t>字數: 751 words</w:t>
      </w:r>
    </w:p>
    <w:p>
      <w:pPr>
        <w:pStyle w:val="BodyText"/>
        <w:spacing w:before="9"/>
        <w:rPr>
          <w:sz w:val="21"/>
        </w:rPr>
      </w:pPr>
      <w:r>
        <w:rPr/>
        <w:pict>
          <v:shape style="position:absolute;margin-left:36pt;margin-top:14.945937pt;width:523pt;height:.1pt;mso-position-horizontal-relative:page;mso-position-vertical-relative:paragraph;z-index:-11666944;mso-wrap-distance-left:0;mso-wrap-distance-right:0" id="docshape334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多元入學大一生分發近八成 靜宜未來將調整招生策略</w:t>
      </w:r>
    </w:p>
    <w:p>
      <w:pPr>
        <w:pStyle w:val="BodyText"/>
        <w:spacing w:before="12"/>
        <w:rPr>
          <w:sz w:val="22"/>
        </w:rPr>
      </w:pPr>
      <w:r>
        <w:rPr/>
        <w:pict>
          <v:shape style="position:absolute;margin-left:36pt;margin-top:15.723047pt;width:523pt;height:.1pt;mso-position-horizontal-relative:page;mso-position-vertical-relative:paragraph;z-index:-11666432;mso-wrap-distance-left:0;mso-wrap-distance-right:0" id="docshape334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：https://udn.com/news/story/6925/6535440</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pPr>
      <w:r>
        <w:rPr>
          <w:spacing w:val="-2"/>
        </w:rPr>
        <w:t>靜宜大學今天針對媒體「分發入學」缺額相關報導提出說明指出，大學招生有「繁星推薦」及「個</w:t>
      </w:r>
      <w:r>
        <w:rPr>
          <w:spacing w:val="-1"/>
        </w:rPr>
        <w:t>人申請」及「分發入學」等三個多元入學管道；該校雖在「分發入學」有招生缺額，但在繁星推薦</w:t>
      </w:r>
    </w:p>
    <w:p>
      <w:pPr>
        <w:pStyle w:val="BodyText"/>
        <w:spacing w:line="297" w:lineRule="exact"/>
        <w:ind w:left="100"/>
      </w:pPr>
      <w:r>
        <w:rPr/>
        <w:t>、個人申請、運動績優、四技二專甄選、原住民專班等入學管道，已分發大一學生人數超過2000</w:t>
      </w:r>
      <w:r>
        <w:rPr>
          <w:spacing w:val="-10"/>
        </w:rPr>
        <w:t>名</w:t>
      </w:r>
    </w:p>
    <w:p>
      <w:pPr>
        <w:pStyle w:val="BodyText"/>
        <w:spacing w:before="63"/>
        <w:ind w:left="100"/>
      </w:pPr>
      <w:r>
        <w:rPr/>
        <w:t>，占總招生員額近八成，全校學生人數仍維持約1萬1500</w:t>
      </w:r>
      <w:r>
        <w:rPr>
          <w:spacing w:val="-5"/>
        </w:rPr>
        <w:t>人。</w:t>
      </w:r>
    </w:p>
    <w:p>
      <w:pPr>
        <w:pStyle w:val="BodyText"/>
        <w:spacing w:before="12"/>
        <w:rPr>
          <w:sz w:val="33"/>
        </w:rPr>
      </w:pPr>
    </w:p>
    <w:p>
      <w:pPr>
        <w:pStyle w:val="BodyText"/>
        <w:spacing w:line="290" w:lineRule="auto"/>
        <w:ind w:left="100" w:right="239"/>
        <w:jc w:val="both"/>
      </w:pPr>
      <w:r>
        <w:rPr/>
        <w:pict>
          <v:line style="position:absolute;mso-position-horizontal-relative:page;mso-position-vertical-relative:paragraph;z-index:19791360" from="312pt,16.914532pt" to="348pt,16.914532pt" stroked="true" strokeweight=".8pt" strokecolor="#ff0000">
            <v:stroke dashstyle="solid"/>
            <w10:wrap type="none"/>
          </v:line>
        </w:pict>
      </w:r>
      <w:r>
        <w:rPr/>
        <w:pict>
          <v:line style="position:absolute;mso-position-horizontal-relative:page;mso-position-vertical-relative:paragraph;z-index:19791872" from="516pt,16.914532pt" to="540pt,16.914532pt" stroked="true" strokeweight=".8pt" strokecolor="#ff0000">
            <v:stroke dashstyle="solid"/>
            <w10:wrap type="none"/>
          </v:line>
        </w:pict>
      </w:r>
      <w:r>
        <w:rPr>
          <w:spacing w:val="-2"/>
        </w:rPr>
        <w:t>大學分發入學管道昨放榜，靜宜大學今天指出，受到</w:t>
      </w:r>
      <w:r>
        <w:rPr>
          <w:color w:val="FF0000"/>
          <w:spacing w:val="-2"/>
        </w:rPr>
        <w:t>少子化</w:t>
      </w:r>
      <w:r>
        <w:rPr>
          <w:spacing w:val="-2"/>
        </w:rPr>
        <w:t>、考招變革及疫情衝擊等影響，</w:t>
      </w:r>
      <w:r>
        <w:rPr>
          <w:color w:val="FF0000"/>
          <w:spacing w:val="-2"/>
        </w:rPr>
        <w:t>台灣</w:t>
      </w:r>
      <w:r>
        <w:rPr>
          <w:spacing w:val="-2"/>
        </w:rPr>
        <w:t>高教面臨很大挑戰，尤其今年分科測驗總報名人數大幅下降，各校分發缺額因而創新高，靜宜雖在「分發入學」管道有招生缺額，但「繁星推薦入學」及「個人申請入學」的已分發大一學生人數超過 2000名，已占總招生員額近八成。</w:t>
      </w:r>
    </w:p>
    <w:p>
      <w:pPr>
        <w:pStyle w:val="BodyText"/>
        <w:spacing w:before="11"/>
        <w:rPr>
          <w:sz w:val="28"/>
        </w:rPr>
      </w:pPr>
    </w:p>
    <w:p>
      <w:pPr>
        <w:pStyle w:val="BodyText"/>
        <w:ind w:left="100"/>
      </w:pPr>
      <w:r>
        <w:rPr>
          <w:spacing w:val="-1"/>
        </w:rPr>
        <w:t>靜宜大學表示，該校近年來在教育部補助、師生研發、各項競賽及媒體評比等皆獲得肯定與佳績</w:t>
      </w:r>
    </w:p>
    <w:p>
      <w:pPr>
        <w:pStyle w:val="BodyText"/>
        <w:spacing w:line="290" w:lineRule="auto" w:before="62"/>
        <w:ind w:left="100" w:right="239"/>
      </w:pPr>
      <w:r>
        <w:rPr>
          <w:spacing w:val="-2"/>
        </w:rPr>
        <w:t>，校方未來會持續努力、瞭解學生想法及學習需求，以最完善的軟硬體設備、豐沛的國際化資源、跨領域課程與訓練，輔以四年一貫創新就業培力策略，全方位提升學生的競爭力。</w:t>
      </w:r>
    </w:p>
    <w:p>
      <w:pPr>
        <w:pStyle w:val="BodyText"/>
        <w:spacing w:before="11"/>
        <w:rPr>
          <w:sz w:val="28"/>
        </w:rPr>
      </w:pPr>
    </w:p>
    <w:p>
      <w:pPr>
        <w:pStyle w:val="BodyText"/>
        <w:ind w:left="100"/>
      </w:pPr>
      <w:r>
        <w:rPr/>
        <w:t>靜宜大學指出，針對受到衝擊的系所，未來持續秉持創校66</w:t>
      </w:r>
      <w:r>
        <w:rPr>
          <w:spacing w:val="-1"/>
        </w:rPr>
        <w:t>年所奠定的良基，校方會進行專業課程</w:t>
      </w:r>
    </w:p>
    <w:p>
      <w:pPr>
        <w:pStyle w:val="BodyText"/>
        <w:spacing w:before="63"/>
        <w:ind w:left="100"/>
      </w:pPr>
      <w:r>
        <w:rPr>
          <w:spacing w:val="-1"/>
        </w:rPr>
        <w:t>、產學合作及跨域學習的創新改造，並透過與高中端的策略聯盟，同時強化境外等招生多管齊下</w:t>
      </w:r>
    </w:p>
    <w:p>
      <w:pPr>
        <w:pStyle w:val="BodyText"/>
        <w:spacing w:line="290" w:lineRule="auto" w:before="62"/>
        <w:ind w:left="100" w:right="239"/>
        <w:jc w:val="both"/>
      </w:pPr>
      <w:r>
        <w:rPr>
          <w:spacing w:val="-2"/>
        </w:rPr>
        <w:t>，積極調整招生策略，吸引更多學生加入靜宜大學的行列。靜宜大學針對受到衝擊的系所進行專業課程、產學合作及跨域學習的創新改造，吸引更多學生加入靜宜大學的行列。圖／靜宜大學提供靜</w:t>
      </w:r>
      <w:r>
        <w:rPr>
          <w:spacing w:val="-1"/>
        </w:rPr>
        <w:t>宜大學主顧聖母堂，是台中知名景點。圖／靜宜大學提供靜宜大學近年來在教育部補助、師生研發</w:t>
      </w:r>
    </w:p>
    <w:p>
      <w:pPr>
        <w:spacing w:after="0" w:line="290" w:lineRule="auto"/>
        <w:jc w:val="both"/>
        <w:sectPr>
          <w:pgSz w:w="11900" w:h="16840"/>
          <w:pgMar w:top="1500" w:bottom="280" w:left="620" w:right="620"/>
        </w:sectPr>
      </w:pPr>
    </w:p>
    <w:p>
      <w:pPr>
        <w:pStyle w:val="BodyText"/>
        <w:spacing w:before="21"/>
        <w:ind w:left="100"/>
      </w:pPr>
      <w:r>
        <w:rPr>
          <w:spacing w:val="-1"/>
        </w:rPr>
        <w:t>、各項競賽及媒體評比等皆獲得肯定與佳績。圖／靜宜大學提供</w:t>
      </w:r>
    </w:p>
    <w:p>
      <w:pPr>
        <w:pStyle w:val="BodyText"/>
        <w:rPr>
          <w:sz w:val="34"/>
        </w:rPr>
      </w:pPr>
    </w:p>
    <w:p>
      <w:pPr>
        <w:pStyle w:val="BodyText"/>
        <w:spacing w:before="1"/>
        <w:ind w:left="100"/>
      </w:pPr>
      <w:r>
        <w:rPr>
          <w:spacing w:val="-2"/>
        </w:rPr>
        <w:t>【文教熱話題】</w:t>
      </w:r>
    </w:p>
    <w:p>
      <w:pPr>
        <w:pStyle w:val="BodyText"/>
        <w:spacing w:before="12"/>
        <w:rPr>
          <w:sz w:val="33"/>
        </w:rPr>
      </w:pPr>
    </w:p>
    <w:p>
      <w:pPr>
        <w:pStyle w:val="ListParagraph"/>
        <w:numPr>
          <w:ilvl w:val="0"/>
          <w:numId w:val="88"/>
        </w:numPr>
        <w:tabs>
          <w:tab w:pos="340" w:val="left" w:leader="none"/>
        </w:tabs>
        <w:spacing w:line="240" w:lineRule="auto" w:before="0" w:after="0"/>
        <w:ind w:left="340" w:right="0" w:hanging="240"/>
        <w:jc w:val="left"/>
        <w:rPr>
          <w:sz w:val="24"/>
        </w:rPr>
      </w:pPr>
      <w:r>
        <w:rPr>
          <w:spacing w:val="-1"/>
          <w:sz w:val="24"/>
        </w:rPr>
        <w:t>考生快來查…大學分發入學今放榜 錄取率預估再創新高</w:t>
      </w:r>
    </w:p>
    <w:p>
      <w:pPr>
        <w:pStyle w:val="BodyText"/>
        <w:rPr>
          <w:sz w:val="34"/>
        </w:rPr>
      </w:pPr>
    </w:p>
    <w:p>
      <w:pPr>
        <w:pStyle w:val="ListParagraph"/>
        <w:numPr>
          <w:ilvl w:val="0"/>
          <w:numId w:val="88"/>
        </w:numPr>
        <w:tabs>
          <w:tab w:pos="340" w:val="left" w:leader="none"/>
        </w:tabs>
        <w:spacing w:line="240" w:lineRule="auto" w:before="0" w:after="0"/>
        <w:ind w:left="340" w:right="0" w:hanging="240"/>
        <w:jc w:val="left"/>
        <w:rPr>
          <w:sz w:val="24"/>
        </w:rPr>
      </w:pPr>
      <w:r>
        <w:rPr>
          <w:sz w:val="24"/>
        </w:rPr>
        <w:t>高校退場悲歌？8</w:t>
      </w:r>
      <w:r>
        <w:rPr>
          <w:spacing w:val="-1"/>
          <w:sz w:val="24"/>
        </w:rPr>
        <w:t>年廢棄校舍如「鬼城」 地下室遭淹沒成小埤塘</w:t>
      </w:r>
    </w:p>
    <w:p>
      <w:pPr>
        <w:pStyle w:val="BodyText"/>
        <w:rPr>
          <w:sz w:val="34"/>
        </w:rPr>
      </w:pPr>
    </w:p>
    <w:p>
      <w:pPr>
        <w:pStyle w:val="ListParagraph"/>
        <w:numPr>
          <w:ilvl w:val="0"/>
          <w:numId w:val="88"/>
        </w:numPr>
        <w:tabs>
          <w:tab w:pos="340" w:val="left" w:leader="none"/>
        </w:tabs>
        <w:spacing w:line="580" w:lineRule="auto" w:before="0" w:after="0"/>
        <w:ind w:left="100" w:right="5279" w:firstLine="0"/>
        <w:jc w:val="left"/>
        <w:rPr>
          <w:sz w:val="24"/>
        </w:rPr>
      </w:pPr>
      <w:r>
        <w:rPr>
          <w:sz w:val="24"/>
        </w:rPr>
        <w:t>112學年大考簡章出爐 英聽考試時間增為50分鐘</w:t>
      </w:r>
      <w:r>
        <w:rPr>
          <w:spacing w:val="-2"/>
          <w:sz w:val="24"/>
        </w:rPr>
        <w:t>靜宜大學繁星教育部</w:t>
      </w:r>
    </w:p>
    <w:p>
      <w:pPr>
        <w:pStyle w:val="BodyText"/>
      </w:pPr>
    </w:p>
    <w:p>
      <w:pPr>
        <w:pStyle w:val="BodyText"/>
      </w:pPr>
    </w:p>
    <w:p>
      <w:pPr>
        <w:pStyle w:val="BodyText"/>
      </w:pPr>
    </w:p>
    <w:p>
      <w:pPr>
        <w:pStyle w:val="BodyText"/>
        <w:spacing w:before="185"/>
        <w:ind w:left="100"/>
      </w:pPr>
      <w:r>
        <w:rPr>
          <w:spacing w:val="-2"/>
          <w:w w:val="110"/>
        </w:rPr>
        <w:t>文章編號: [2022081321767916124]</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2022-08-13</w:t>
      </w:r>
      <w:r>
        <w:rPr>
          <w:spacing w:val="12"/>
          <w:w w:val="110"/>
          <w:sz w:val="28"/>
        </w:rPr>
        <w:t> </w:t>
      </w:r>
      <w:r>
        <w:rPr>
          <w:spacing w:val="-2"/>
          <w:w w:val="110"/>
          <w:sz w:val="28"/>
        </w:rPr>
        <w:t>(13:02)</w:t>
      </w:r>
    </w:p>
    <w:p>
      <w:pPr>
        <w:spacing w:line="249" w:lineRule="auto" w:before="12"/>
        <w:ind w:left="100" w:right="7759" w:firstLine="0"/>
        <w:jc w:val="left"/>
        <w:rPr>
          <w:sz w:val="28"/>
        </w:rPr>
      </w:pPr>
      <w:r>
        <w:rPr>
          <w:sz w:val="28"/>
        </w:rPr>
        <w:t>網站(URL連接) | 文教</w:t>
      </w:r>
      <w:r>
        <w:rPr>
          <w:sz w:val="28"/>
        </w:rPr>
        <w:t>字數: 812 words</w:t>
      </w:r>
    </w:p>
    <w:p>
      <w:pPr>
        <w:pStyle w:val="BodyText"/>
        <w:spacing w:before="9"/>
        <w:rPr>
          <w:sz w:val="21"/>
        </w:rPr>
      </w:pPr>
      <w:r>
        <w:rPr/>
        <w:pict>
          <v:shape style="position:absolute;margin-left:36pt;margin-top:14.945937pt;width:523pt;height:.1pt;mso-position-horizontal-relative:page;mso-position-vertical-relative:paragraph;z-index:-11664896;mso-wrap-distance-left:0;mso-wrap-distance-right:0" id="docshape334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勇伯藏書捐新北圖 來看看螢光幕後的陳松勇</w:t>
      </w:r>
    </w:p>
    <w:p>
      <w:pPr>
        <w:pStyle w:val="BodyText"/>
        <w:spacing w:before="12"/>
        <w:rPr>
          <w:sz w:val="22"/>
        </w:rPr>
      </w:pPr>
      <w:r>
        <w:rPr/>
        <w:pict>
          <v:shape style="position:absolute;margin-left:36pt;margin-top:15.723047pt;width:523pt;height:.1pt;mso-position-horizontal-relative:page;mso-position-vertical-relative:paragraph;z-index:-11664384;mso-wrap-distance-left:0;mso-wrap-distance-right:0" id="docshape334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：https://udn.com/news/story/6885/6534358</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螢光幕前總是霸氣外露的勇伯陳松勇，江湖大哥形象深植人心，下戲後興趣是閱讀古文與歷史小說</w:t>
      </w:r>
    </w:p>
    <w:p>
      <w:pPr>
        <w:pStyle w:val="BodyText"/>
        <w:spacing w:line="290" w:lineRule="auto" w:before="63"/>
        <w:ind w:left="100" w:right="239"/>
      </w:pPr>
      <w:r>
        <w:rPr/>
        <w:pict>
          <v:line style="position:absolute;mso-position-horizontal-relative:page;mso-position-vertical-relative:paragraph;z-index:19793408" from="372pt,20.064531pt" to="396pt,20.064531pt" stroked="true" strokeweight=".8pt" strokecolor="#ff0000">
            <v:stroke dashstyle="solid"/>
            <w10:wrap type="none"/>
          </v:line>
        </w:pict>
      </w:r>
      <w:r>
        <w:rPr>
          <w:spacing w:val="-2"/>
        </w:rPr>
        <w:t>，勇伯生前陸續出版陳松勇訐譙、陳松勇新訐譙等書，教人欣賞</w:t>
      </w:r>
      <w:r>
        <w:rPr>
          <w:color w:val="FF0000"/>
          <w:spacing w:val="-2"/>
        </w:rPr>
        <w:t>台灣</w:t>
      </w:r>
      <w:r>
        <w:rPr>
          <w:spacing w:val="-2"/>
        </w:rPr>
        <w:t>俚語及示範如何罵人。友人日前將陳松勇藏書、光碟捐贈新北圖書館林口分館，與民眾一同分享螢光幕後的陳松勇閱讀收藏。</w:t>
      </w:r>
    </w:p>
    <w:p>
      <w:pPr>
        <w:pStyle w:val="BodyText"/>
        <w:spacing w:before="11"/>
        <w:rPr>
          <w:sz w:val="28"/>
        </w:rPr>
      </w:pPr>
    </w:p>
    <w:p>
      <w:pPr>
        <w:pStyle w:val="BodyText"/>
        <w:spacing w:line="290" w:lineRule="auto"/>
        <w:ind w:left="100" w:right="239"/>
      </w:pPr>
      <w:r>
        <w:rPr>
          <w:spacing w:val="-2"/>
        </w:rPr>
        <w:t>縱橫影壇50年，一生參與演出超過50部電影，並曾以經典電影《悲情城市》奪下金馬獎影帝的資深</w:t>
      </w:r>
      <w:r>
        <w:rPr>
          <w:spacing w:val="-2"/>
        </w:rPr>
        <w:t>演員陳松勇，生前不只熱愛表演，更熱愛閱讀，家中書櫃擺滿各式書籍。</w:t>
      </w:r>
    </w:p>
    <w:p>
      <w:pPr>
        <w:pStyle w:val="BodyText"/>
        <w:spacing w:before="11"/>
        <w:rPr>
          <w:sz w:val="28"/>
        </w:rPr>
      </w:pPr>
    </w:p>
    <w:p>
      <w:pPr>
        <w:pStyle w:val="BodyText"/>
        <w:spacing w:line="290" w:lineRule="auto" w:before="1"/>
        <w:ind w:left="100" w:right="119"/>
      </w:pPr>
      <w:r>
        <w:rPr>
          <w:spacing w:val="-2"/>
        </w:rPr>
        <w:t>友人日前將800餘冊藏書捐給新北市立圖書館林口分館，圖書館也推出陳松勇紀念展，和民眾分享影</w:t>
      </w:r>
      <w:r>
        <w:rPr>
          <w:spacing w:val="-2"/>
        </w:rPr>
        <w:t>帝的閱讀收藏，同時也讓影迷透過電影回顧不同時期演藝作品。</w:t>
      </w:r>
    </w:p>
    <w:p>
      <w:pPr>
        <w:pStyle w:val="BodyText"/>
        <w:spacing w:before="11"/>
        <w:rPr>
          <w:sz w:val="28"/>
        </w:rPr>
      </w:pPr>
    </w:p>
    <w:p>
      <w:pPr>
        <w:pStyle w:val="BodyText"/>
        <w:spacing w:line="290" w:lineRule="auto"/>
        <w:ind w:left="100" w:right="239"/>
      </w:pPr>
      <w:r>
        <w:rPr>
          <w:spacing w:val="-2"/>
        </w:rPr>
        <w:t>曾演出多部膾炙人口的電影與戲劇，包括悲情城市、魯冰花、流氓世家、再見阿郎等，被世人尊稱為「勇伯」的陳松勇，生前演技精湛，雙棲影視圈，留下許多豐富的影視作品深受影迷喜愛。</w:t>
      </w:r>
    </w:p>
    <w:p>
      <w:pPr>
        <w:pStyle w:val="BodyText"/>
        <w:spacing w:before="12"/>
        <w:rPr>
          <w:sz w:val="28"/>
        </w:rPr>
      </w:pPr>
    </w:p>
    <w:p>
      <w:pPr>
        <w:pStyle w:val="BodyText"/>
        <w:ind w:left="100"/>
      </w:pPr>
      <w:r>
        <w:rPr>
          <w:spacing w:val="-1"/>
        </w:rPr>
        <w:t>陳松勇的摯友陳韋翰先生說，外型粗曠豪邁的陳松勇，私底下其實博學多聞，喜歡聽京劇、看書</w:t>
      </w:r>
    </w:p>
    <w:p>
      <w:pPr>
        <w:pStyle w:val="BodyText"/>
        <w:spacing w:line="290" w:lineRule="auto" w:before="62"/>
        <w:ind w:left="100" w:right="119"/>
      </w:pPr>
      <w:r>
        <w:rPr>
          <w:spacing w:val="-2"/>
        </w:rPr>
        <w:t>，家中藏書豐富，不僅蒐集了許多文史相關書籍，還有京劇與歌仔戲等，由於陳松勇臨終前曾囑託友人將遺物捐贈公益，因此特別整理了800餘冊藏書與影音光碟，在新北市議員蔡淑君協助下，捐贈</w:t>
      </w:r>
      <w:r>
        <w:rPr>
          <w:spacing w:val="-2"/>
        </w:rPr>
        <w:t>林口分館，讓這些書籍有更好的保管處。</w:t>
      </w:r>
    </w:p>
    <w:p>
      <w:pPr>
        <w:pStyle w:val="BodyText"/>
        <w:spacing w:before="11"/>
        <w:rPr>
          <w:sz w:val="28"/>
        </w:rPr>
      </w:pPr>
    </w:p>
    <w:p>
      <w:pPr>
        <w:pStyle w:val="BodyText"/>
        <w:ind w:left="100"/>
      </w:pPr>
      <w:r>
        <w:rPr>
          <w:spacing w:val="-1"/>
        </w:rPr>
        <w:t>新北市立圖書館表示，陳松勇收藏的書籍內容包括歷史小說、台語文學、京劇、歌仔戲等，林口分</w:t>
      </w:r>
    </w:p>
    <w:p>
      <w:pPr>
        <w:spacing w:after="0"/>
        <w:sectPr>
          <w:pgSz w:w="11900" w:h="16840"/>
          <w:pgMar w:top="1500" w:bottom="280" w:left="620" w:right="620"/>
        </w:sectPr>
      </w:pPr>
    </w:p>
    <w:p>
      <w:pPr>
        <w:pStyle w:val="BodyText"/>
        <w:spacing w:line="290" w:lineRule="auto" w:before="21"/>
        <w:ind w:left="100" w:right="119"/>
      </w:pPr>
      <w:r>
        <w:rPr>
          <w:spacing w:val="-2"/>
        </w:rPr>
        <w:t>館也從8月13日起至12月底止推出「陳松勇紀念展」，除了設置專區，展出陳松勇的閱讀收藏，同時</w:t>
      </w:r>
      <w:r>
        <w:rPr>
          <w:spacing w:val="-2"/>
        </w:rPr>
        <w:t>還有珍貴的工作劇照、金馬獎座等。</w:t>
      </w:r>
    </w:p>
    <w:p>
      <w:pPr>
        <w:pStyle w:val="BodyText"/>
        <w:spacing w:before="12"/>
        <w:rPr>
          <w:sz w:val="28"/>
        </w:rPr>
      </w:pPr>
    </w:p>
    <w:p>
      <w:pPr>
        <w:pStyle w:val="BodyText"/>
        <w:spacing w:line="290" w:lineRule="auto"/>
        <w:ind w:left="100" w:right="119"/>
        <w:jc w:val="both"/>
      </w:pPr>
      <w:r>
        <w:rPr>
          <w:spacing w:val="-2"/>
        </w:rPr>
        <w:t>陳松勇專題影展也將播放包括《悲情城市》、《魯冰花》、《大頭兵》、《監獄風雲Ⅱ》等5部不同</w:t>
      </w:r>
      <w:r>
        <w:rPr>
          <w:spacing w:val="-2"/>
        </w:rPr>
        <w:t>階段的代表作，帶大家回顧他卓越的演藝成就和精采的人生。陳松勇的摯友陳韋翰將勇伯生前800餘冊藏書，捐給新北市立圖書館林口分館。圖／新北市立圖書館提供</w:t>
      </w:r>
    </w:p>
    <w:p>
      <w:pPr>
        <w:pStyle w:val="BodyText"/>
        <w:spacing w:before="11"/>
        <w:rPr>
          <w:sz w:val="28"/>
        </w:rPr>
      </w:pPr>
    </w:p>
    <w:p>
      <w:pPr>
        <w:pStyle w:val="BodyText"/>
        <w:ind w:left="100"/>
      </w:pPr>
      <w:r>
        <w:rPr>
          <w:spacing w:val="-2"/>
        </w:rPr>
        <w:t>【文教熱話題】</w:t>
      </w:r>
    </w:p>
    <w:p>
      <w:pPr>
        <w:pStyle w:val="BodyText"/>
        <w:rPr>
          <w:sz w:val="34"/>
        </w:rPr>
      </w:pPr>
    </w:p>
    <w:p>
      <w:pPr>
        <w:pStyle w:val="ListParagraph"/>
        <w:numPr>
          <w:ilvl w:val="0"/>
          <w:numId w:val="89"/>
        </w:numPr>
        <w:tabs>
          <w:tab w:pos="340" w:val="left" w:leader="none"/>
        </w:tabs>
        <w:spacing w:line="240" w:lineRule="auto" w:before="0" w:after="0"/>
        <w:ind w:left="340" w:right="0" w:hanging="240"/>
        <w:jc w:val="left"/>
        <w:rPr>
          <w:sz w:val="24"/>
        </w:rPr>
      </w:pPr>
      <w:r>
        <w:rPr>
          <w:sz w:val="24"/>
        </w:rPr>
        <w:t>大學分發錄取率98.94%、缺額1.4萬</w:t>
      </w:r>
      <w:r>
        <w:rPr>
          <w:spacing w:val="71"/>
          <w:w w:val="150"/>
          <w:sz w:val="24"/>
        </w:rPr>
        <w:t> </w:t>
      </w:r>
      <w:r>
        <w:rPr>
          <w:spacing w:val="-3"/>
          <w:sz w:val="24"/>
        </w:rPr>
        <w:t>雙創新高</w:t>
      </w:r>
    </w:p>
    <w:p>
      <w:pPr>
        <w:pStyle w:val="BodyText"/>
        <w:rPr>
          <w:sz w:val="34"/>
        </w:rPr>
      </w:pPr>
    </w:p>
    <w:p>
      <w:pPr>
        <w:pStyle w:val="ListParagraph"/>
        <w:numPr>
          <w:ilvl w:val="0"/>
          <w:numId w:val="89"/>
        </w:numPr>
        <w:tabs>
          <w:tab w:pos="340" w:val="left" w:leader="none"/>
        </w:tabs>
        <w:spacing w:line="240" w:lineRule="auto" w:before="0" w:after="0"/>
        <w:ind w:left="340" w:right="0" w:hanging="240"/>
        <w:jc w:val="left"/>
        <w:rPr>
          <w:sz w:val="24"/>
        </w:rPr>
      </w:pPr>
      <w:r>
        <w:rPr/>
        <w:pict>
          <v:shape style="position:absolute;margin-left:48pt;margin-top:16.914532pt;width:36pt;height:.1pt;mso-position-horizontal-relative:page;mso-position-vertical-relative:paragraph;z-index:-11663360;mso-wrap-distance-left:0;mso-wrap-distance-right:0" id="docshape3345" coordorigin="960,338" coordsize="720,0" path="m960,338l1680,338e" filled="false" stroked="true" strokeweight=".8pt" strokecolor="#ff0000">
            <v:path arrowok="t"/>
            <v:stroke dashstyle="solid"/>
            <w10:wrap type="topAndBottom"/>
          </v:shape>
        </w:pict>
      </w:r>
      <w:r>
        <w:rPr>
          <w:color w:val="FF0000"/>
          <w:sz w:val="24"/>
        </w:rPr>
        <w:t>少子化</w:t>
      </w:r>
      <w:r>
        <w:rPr>
          <w:sz w:val="24"/>
        </w:rPr>
        <w:t>發威！ 淡江大學「缺額1037</w:t>
      </w:r>
      <w:r>
        <w:rPr>
          <w:spacing w:val="3"/>
          <w:sz w:val="24"/>
        </w:rPr>
        <w:t>人」僅次文化 網點</w:t>
      </w:r>
      <w:r>
        <w:rPr>
          <w:sz w:val="24"/>
        </w:rPr>
        <w:t>3</w:t>
      </w:r>
      <w:r>
        <w:rPr>
          <w:spacing w:val="-3"/>
          <w:sz w:val="24"/>
        </w:rPr>
        <w:t>大致命傷</w:t>
      </w:r>
    </w:p>
    <w:p>
      <w:pPr>
        <w:pStyle w:val="BodyText"/>
        <w:spacing w:before="1"/>
        <w:rPr>
          <w:sz w:val="30"/>
        </w:rPr>
      </w:pPr>
    </w:p>
    <w:p>
      <w:pPr>
        <w:pStyle w:val="ListParagraph"/>
        <w:numPr>
          <w:ilvl w:val="0"/>
          <w:numId w:val="89"/>
        </w:numPr>
        <w:tabs>
          <w:tab w:pos="340" w:val="left" w:leader="none"/>
        </w:tabs>
        <w:spacing w:line="580" w:lineRule="auto" w:before="0" w:after="0"/>
        <w:ind w:left="100" w:right="2999" w:firstLine="0"/>
        <w:jc w:val="left"/>
        <w:rPr>
          <w:sz w:val="24"/>
        </w:rPr>
      </w:pPr>
      <w:r>
        <w:rPr>
          <w:sz w:val="24"/>
        </w:rPr>
        <w:t>高中生自主學習計畫「自創手寫字體」被讚爆 網友：我高中在幹嘛？</w:t>
      </w:r>
      <w:r>
        <w:rPr>
          <w:spacing w:val="-2"/>
          <w:sz w:val="24"/>
        </w:rPr>
        <w:t>圖書館林口</w:t>
      </w:r>
    </w:p>
    <w:p>
      <w:pPr>
        <w:pStyle w:val="BodyText"/>
      </w:pPr>
    </w:p>
    <w:p>
      <w:pPr>
        <w:pStyle w:val="BodyText"/>
      </w:pPr>
    </w:p>
    <w:p>
      <w:pPr>
        <w:pStyle w:val="BodyText"/>
      </w:pPr>
    </w:p>
    <w:p>
      <w:pPr>
        <w:pStyle w:val="BodyText"/>
        <w:spacing w:before="185"/>
        <w:ind w:left="100"/>
      </w:pPr>
      <w:r>
        <w:rPr>
          <w:spacing w:val="-2"/>
          <w:w w:val="110"/>
        </w:rPr>
        <w:t>文章編號: [2022081321769554553]</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2022-08-12</w:t>
      </w:r>
      <w:r>
        <w:rPr>
          <w:spacing w:val="34"/>
          <w:w w:val="115"/>
          <w:sz w:val="28"/>
        </w:rPr>
        <w:t> </w:t>
      </w:r>
      <w:r>
        <w:rPr>
          <w:spacing w:val="-2"/>
          <w:w w:val="115"/>
          <w:sz w:val="28"/>
        </w:rPr>
        <w:t>(19:28)</w:t>
      </w:r>
    </w:p>
    <w:p>
      <w:pPr>
        <w:spacing w:line="249" w:lineRule="auto" w:before="12"/>
        <w:ind w:left="100" w:right="7759" w:firstLine="0"/>
        <w:jc w:val="left"/>
        <w:rPr>
          <w:sz w:val="28"/>
        </w:rPr>
      </w:pPr>
      <w:r>
        <w:rPr>
          <w:sz w:val="28"/>
        </w:rPr>
        <w:t>網站(URL連接) | 大陸</w:t>
      </w:r>
      <w:r>
        <w:rPr>
          <w:spacing w:val="10"/>
          <w:sz w:val="28"/>
        </w:rPr>
        <w:t>字數: </w:t>
      </w:r>
      <w:r>
        <w:rPr>
          <w:sz w:val="28"/>
        </w:rPr>
        <w:t>3646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62848;mso-wrap-distance-left:0;mso-wrap-distance-right:0" id="docshape334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青年癌友急需癌症新藥支持 攜手企業共同推動友善癌友職場</w:t>
      </w:r>
    </w:p>
    <w:p>
      <w:pPr>
        <w:pStyle w:val="BodyText"/>
        <w:spacing w:before="12"/>
        <w:rPr>
          <w:sz w:val="22"/>
        </w:rPr>
      </w:pPr>
      <w:r>
        <w:rPr/>
        <w:pict>
          <v:shape style="position:absolute;margin-left:36pt;margin-top:15.723047pt;width:523pt;height:.1pt;mso-position-horizontal-relative:page;mso-position-vertical-relative:paragraph;z-index:-11662336;mso-wrap-distance-left:0;mso-wrap-distance-right:0" id="docshape334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hyperlink r:id="rId348">
        <w:r>
          <w:rPr>
            <w:spacing w:val="-2"/>
            <w:w w:val="110"/>
          </w:rPr>
          <w:t>文字快照</w:t>
        </w:r>
        <w:r>
          <w:rPr>
            <w:spacing w:val="-2"/>
            <w:w w:val="110"/>
          </w:rPr>
          <w:t>：http://news.pchome.com.tw/living/taiwanhot/20220812/photo-</w:t>
        </w:r>
      </w:hyperlink>
      <w:r>
        <w:rPr>
          <w:spacing w:val="40"/>
          <w:w w:val="115"/>
        </w:rPr>
        <w:t>  </w:t>
      </w:r>
      <w:r>
        <w:rPr>
          <w:spacing w:val="-2"/>
          <w:w w:val="115"/>
        </w:rPr>
        <w:t>66029978095425221009.html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2"/>
        </w:rPr>
        <w:t>生活中心／綜合報導</w:t>
      </w:r>
    </w:p>
    <w:p>
      <w:pPr>
        <w:pStyle w:val="BodyText"/>
        <w:rPr>
          <w:sz w:val="34"/>
        </w:rPr>
      </w:pPr>
    </w:p>
    <w:p>
      <w:pPr>
        <w:pStyle w:val="BodyText"/>
        <w:ind w:left="100"/>
      </w:pPr>
      <w:r>
        <w:rPr>
          <w:spacing w:val="-1"/>
        </w:rPr>
        <w:t>友善癌友職場簽署企業大合照。</w:t>
      </w:r>
    </w:p>
    <w:p>
      <w:pPr>
        <w:pStyle w:val="BodyText"/>
        <w:rPr>
          <w:sz w:val="34"/>
        </w:rPr>
      </w:pPr>
    </w:p>
    <w:p>
      <w:pPr>
        <w:pStyle w:val="BodyText"/>
        <w:spacing w:line="290" w:lineRule="auto"/>
        <w:ind w:left="100" w:right="119"/>
      </w:pPr>
      <w:r>
        <w:rPr/>
        <w:pict>
          <v:line style="position:absolute;mso-position-horizontal-relative:page;mso-position-vertical-relative:paragraph;z-index:19795456" from="108pt,16.914532pt" to="132pt,16.914532pt" stroked="true" strokeweight=".8pt" strokecolor="#ff0000">
            <v:stroke dashstyle="solid"/>
            <w10:wrap type="none"/>
          </v:line>
        </w:pict>
      </w:r>
      <w:r>
        <w:rPr/>
        <w:pict>
          <v:line style="position:absolute;mso-position-horizontal-relative:page;mso-position-vertical-relative:paragraph;z-index:19795968" from="114pt,34.914532pt" to="138pt,34.914532pt" stroked="true" strokeweight=".8pt" strokecolor="#ff0000">
            <v:stroke dashstyle="solid"/>
            <w10:wrap type="none"/>
          </v:line>
        </w:pict>
      </w:r>
      <w:r>
        <w:rPr/>
        <w:pict>
          <v:line style="position:absolute;mso-position-horizontal-relative:page;mso-position-vertical-relative:paragraph;z-index:19796480" from="306pt,34.914532pt" to="330pt,34.914532pt" stroked="true" strokeweight=".8pt" strokecolor="#ff0000">
            <v:stroke dashstyle="solid"/>
            <w10:wrap type="none"/>
          </v:line>
        </w:pict>
      </w:r>
      <w:r>
        <w:rPr>
          <w:w w:val="109"/>
        </w:rPr>
        <w:t>今(12日)，由</w:t>
      </w:r>
      <w:r>
        <w:rPr>
          <w:color w:val="FF0000"/>
        </w:rPr>
        <w:t>台灣</w:t>
      </w:r>
      <w:r>
        <w:rPr>
          <w:w w:val="100"/>
        </w:rPr>
        <w:t>年輕病友協會於集思台大會議中心舉辦「青年健康論壇」，現場共有21家企業在</w:t>
      </w:r>
      <w:r>
        <w:rPr>
          <w:w w:val="104"/>
        </w:rPr>
        <w:t>三大癌症病團:</w:t>
      </w:r>
      <w:r>
        <w:rPr>
          <w:color w:val="FF0000"/>
        </w:rPr>
        <w:t>台灣</w:t>
      </w:r>
      <w:r>
        <w:rPr/>
        <w:t>癌症基金會、癌症希望基金會和</w:t>
      </w:r>
      <w:r>
        <w:rPr>
          <w:color w:val="FF0000"/>
        </w:rPr>
        <w:t>台灣</w:t>
      </w:r>
      <w:r>
        <w:rPr>
          <w:spacing w:val="-1"/>
        </w:rPr>
        <w:t>年輕病友協會的見證下簽署《病友友善職場</w:t>
      </w:r>
      <w:r>
        <w:rPr/>
        <w:t>宣言》，提供癌友更友善和有彈性的職場工作條件，陸續仍有企業正在簽署中，期望推動友善病友職場成為軟性企業社會責任。現場還有健保署署長李伯璋、國民健康署副署長賈淑麗和勞動部勞動關係司劉政彥科長共同出席響應病友團體的訴求。</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796992" from="228pt,88.914528pt" to="252pt,88.914528pt" stroked="true" strokeweight=".8pt" strokecolor="#ff0000">
            <v:stroke dashstyle="solid"/>
            <w10:wrap type="none"/>
          </v:line>
        </w:pict>
      </w:r>
      <w:r>
        <w:rPr/>
        <w:pict>
          <v:line style="position:absolute;mso-position-horizontal-relative:page;mso-position-vertical-relative:paragraph;z-index:19797504" from="456pt,88.914528pt" to="480pt,88.914528pt" stroked="true" strokeweight=".8pt" strokecolor="#ff0000">
            <v:stroke dashstyle="solid"/>
            <w10:wrap type="none"/>
          </v:line>
        </w:pict>
      </w:r>
      <w:r>
        <w:rPr>
          <w:spacing w:val="-2"/>
        </w:rPr>
        <w:t>活動神秘貴賓賴清德副總統的開場致詞影片提到，罹患癌症人數預估將持續上升，如何提供罹癌病友更周延的個人化照護、改善年輕病友的生活品質，並透過打造病友友善職場，保障年輕病友的勞動權益，讓年輕病友有一個「病得起的未來」，也應該成為政府相關單位未來必須通力合作、共同努力的目標。對於簽署《病友友善職場宣言》的企業單位，表達肯定與嘉許。亦呼籲民間團體今天</w:t>
      </w:r>
      <w:r>
        <w:rPr/>
        <w:t>秉持聯合國永續發展指標的精神，為</w:t>
      </w:r>
      <w:r>
        <w:rPr>
          <w:color w:val="FF0000"/>
        </w:rPr>
        <w:t>台灣</w:t>
      </w:r>
      <w:r>
        <w:rPr/>
        <w:t>的病友打造更好的環境。未來也將與「</w:t>
      </w:r>
      <w:r>
        <w:rPr>
          <w:color w:val="FF0000"/>
        </w:rPr>
        <w:t>台灣</w:t>
      </w:r>
      <w:r>
        <w:rPr>
          <w:spacing w:val="-2"/>
        </w:rPr>
        <w:t>年輕病友協會</w:t>
      </w:r>
    </w:p>
    <w:p>
      <w:pPr>
        <w:pStyle w:val="BodyText"/>
        <w:spacing w:line="580" w:lineRule="auto"/>
        <w:ind w:left="100" w:right="4799"/>
      </w:pPr>
      <w:r>
        <w:rPr>
          <w:spacing w:val="-2"/>
        </w:rPr>
        <w:t>」和企業一起攜手努力，為病友打造友善的職場環境！賴清德副總統致詞影片。</w:t>
      </w:r>
    </w:p>
    <w:p>
      <w:pPr>
        <w:spacing w:after="0" w:line="580" w:lineRule="auto"/>
        <w:sectPr>
          <w:pgSz w:w="11900" w:h="16840"/>
          <w:pgMar w:top="1500" w:bottom="280" w:left="620" w:right="620"/>
        </w:sectPr>
      </w:pPr>
    </w:p>
    <w:p>
      <w:pPr>
        <w:pStyle w:val="BodyText"/>
        <w:spacing w:before="21"/>
        <w:ind w:left="100"/>
      </w:pPr>
      <w:r>
        <w:rPr>
          <w:spacing w:val="-2"/>
        </w:rPr>
        <w:t>「病債」累累！</w:t>
      </w:r>
    </w:p>
    <w:p>
      <w:pPr>
        <w:pStyle w:val="BodyText"/>
        <w:rPr>
          <w:sz w:val="34"/>
        </w:rPr>
      </w:pPr>
    </w:p>
    <w:p>
      <w:pPr>
        <w:pStyle w:val="BodyText"/>
        <w:spacing w:before="1"/>
        <w:ind w:left="100"/>
      </w:pPr>
      <w:r>
        <w:rPr>
          <w:spacing w:val="-1"/>
        </w:rPr>
        <w:t>年輕癌友最想了解免疫治療 近九成盼創新治療健保可與國際接軌</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9798016" from="348pt,16.914532pt" to="372pt,16.914532pt" stroked="true" strokeweight=".8pt" strokecolor="#ff0000">
            <v:stroke dashstyle="solid"/>
            <w10:wrap type="none"/>
          </v:line>
        </w:pict>
      </w:r>
      <w:r>
        <w:rPr>
          <w:spacing w:val="-2"/>
        </w:rPr>
        <w:t>為了解年輕勞動力癌友在罹癌後對生活、工作的影響狀況，</w:t>
      </w:r>
      <w:r>
        <w:rPr>
          <w:color w:val="FF0000"/>
          <w:spacing w:val="-2"/>
        </w:rPr>
        <w:t>台灣</w:t>
      </w:r>
      <w:r>
        <w:rPr>
          <w:spacing w:val="-2"/>
        </w:rPr>
        <w:t>年輕病友協會本月針對年輕癌友治</w:t>
      </w:r>
      <w:r>
        <w:rPr>
          <w:spacing w:val="-2"/>
        </w:rPr>
        <w:t>療與勞動力進行調查，共蒐集285份問卷。結果如下：</w:t>
      </w:r>
    </w:p>
    <w:p>
      <w:pPr>
        <w:pStyle w:val="BodyText"/>
        <w:spacing w:before="11"/>
        <w:rPr>
          <w:sz w:val="28"/>
        </w:rPr>
      </w:pPr>
    </w:p>
    <w:p>
      <w:pPr>
        <w:pStyle w:val="BodyText"/>
        <w:spacing w:line="290" w:lineRule="auto" w:before="1"/>
        <w:ind w:left="100" w:right="239"/>
      </w:pPr>
      <w:r>
        <w:rPr>
          <w:spacing w:val="-2"/>
        </w:rPr>
        <w:t>．年輕癌友以年收入50萬以下最為大宗，在癌症治療費用、生活家計開銷上，超過四成癌友平均支</w:t>
      </w:r>
      <w:r>
        <w:rPr>
          <w:spacing w:val="-2"/>
        </w:rPr>
        <w:t>出遠大於收入。</w:t>
      </w:r>
    </w:p>
    <w:p>
      <w:pPr>
        <w:pStyle w:val="BodyText"/>
        <w:spacing w:before="11"/>
        <w:rPr>
          <w:sz w:val="28"/>
        </w:rPr>
      </w:pPr>
    </w:p>
    <w:p>
      <w:pPr>
        <w:pStyle w:val="BodyText"/>
        <w:spacing w:line="290" w:lineRule="auto"/>
        <w:ind w:left="100" w:right="239"/>
      </w:pPr>
      <w:r>
        <w:rPr>
          <w:spacing w:val="-2"/>
        </w:rPr>
        <w:t>．兩成年輕癌友目前無固定工作，其中近八成癌友因罹癌而失去原有工作。更有超過六成的癌友現有存款只能支撐不到一年治療負擔，即使想依靠商業保險，也有將近一半的癌友無法使用。</w:t>
      </w:r>
    </w:p>
    <w:p>
      <w:pPr>
        <w:pStyle w:val="BodyText"/>
        <w:spacing w:before="12"/>
        <w:rPr>
          <w:sz w:val="28"/>
        </w:rPr>
      </w:pPr>
    </w:p>
    <w:p>
      <w:pPr>
        <w:pStyle w:val="BodyText"/>
        <w:ind w:left="100"/>
      </w:pPr>
      <w:r>
        <w:rPr>
          <w:spacing w:val="-1"/>
        </w:rPr>
        <w:t>．超過八成癌友在意健保是否有給付，高達七成癌友認為健保目前癌症治療給付不足。</w:t>
      </w:r>
    </w:p>
    <w:p>
      <w:pPr>
        <w:pStyle w:val="BodyText"/>
        <w:rPr>
          <w:sz w:val="34"/>
        </w:rPr>
      </w:pPr>
    </w:p>
    <w:p>
      <w:pPr>
        <w:pStyle w:val="BodyText"/>
        <w:spacing w:line="290" w:lineRule="auto"/>
        <w:ind w:left="100" w:right="239"/>
      </w:pPr>
      <w:r>
        <w:rPr>
          <w:spacing w:val="-2"/>
        </w:rPr>
        <w:t>．超過八成的癌友盼創新治療可帶來更好的療效或減少治療副作用，而癌友們最想嘗試或了解的創新治療為免疫治療或免疫合併治療。高達九成癌友期望創新治療可與國際同步納健保給付。</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798528" from="216pt,16.914532pt" to="252pt,16.914532pt" stroked="true" strokeweight=".8pt" strokecolor="#ff0000">
            <v:stroke dashstyle="solid"/>
            <w10:wrap type="none"/>
          </v:line>
        </w:pict>
      </w:r>
      <w:r>
        <w:rPr>
          <w:spacing w:val="-2"/>
        </w:rPr>
        <w:t>年輕病友協會理事長潘怡伶表示，</w:t>
      </w:r>
      <w:r>
        <w:rPr>
          <w:color w:val="FF0000"/>
          <w:spacing w:val="-2"/>
        </w:rPr>
        <w:t>少子化</w:t>
      </w:r>
      <w:r>
        <w:rPr>
          <w:spacing w:val="-2"/>
        </w:rPr>
        <w:t>讓人口結構出現國安危機，青年勞動人口比降低，再加上癌症年輕化的趨勢，勢必將對國家稅收、健保收入和產業競爭力帶來更大的衝擊。積極改善解決青壯年勞動力因病流失的困境，將是國家未來發展的重要課題。</w:t>
      </w:r>
    </w:p>
    <w:p>
      <w:pPr>
        <w:pStyle w:val="BodyText"/>
        <w:spacing w:before="11"/>
        <w:rPr>
          <w:sz w:val="28"/>
        </w:rPr>
      </w:pPr>
    </w:p>
    <w:p>
      <w:pPr>
        <w:pStyle w:val="BodyText"/>
        <w:ind w:left="100"/>
      </w:pPr>
      <w:r>
        <w:rPr>
          <w:spacing w:val="-1"/>
        </w:rPr>
        <w:t>年輕病友協會理事長 潘怡伶。</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9799040" from="36pt,16.964531pt" to="60pt,16.964531pt" stroked="true" strokeweight=".8pt" strokecolor="#ff0000">
            <v:stroke dashstyle="solid"/>
            <w10:wrap type="none"/>
          </v:line>
        </w:pict>
      </w:r>
      <w:r>
        <w:rPr>
          <w:color w:val="FF0000"/>
          <w:spacing w:val="-2"/>
        </w:rPr>
        <w:t>台灣</w:t>
      </w:r>
      <w:r>
        <w:rPr>
          <w:spacing w:val="-2"/>
        </w:rPr>
        <w:t>年輕病友協會副理事長劉桓睿表示，此次調查發現經濟負擔為年輕癌友共同面臨的一大重要議題。目前無業的癌友近八成因罹癌而失去工作，若需維持治療，更有超過六成癌友的存款支撐不到一年的費用。劉桓睿說到：「罹癌嚴重衝擊年輕病友的勞動力，健保的醫療支持，是能否重返職場的關鍵！」，調查中有超過八成的年輕癌友在意是否有健保給付，更有七成認為目前的健保給付仍不足夠，期盼能夠有創新治療的低副作用、更好的療效，讓治療不影響工作，而他們最想嘗試/了解</w:t>
      </w:r>
      <w:r>
        <w:rPr>
          <w:spacing w:val="-2"/>
        </w:rPr>
        <w:t>的創新治療為免疫治療或免疫合併治療，高達九成的年輕癌友盼能納入健保給付、接軌國際。</w:t>
      </w:r>
    </w:p>
    <w:p>
      <w:pPr>
        <w:pStyle w:val="BodyText"/>
        <w:spacing w:before="9"/>
        <w:rPr>
          <w:sz w:val="28"/>
        </w:rPr>
      </w:pPr>
    </w:p>
    <w:p>
      <w:pPr>
        <w:pStyle w:val="BodyText"/>
        <w:ind w:left="100"/>
      </w:pPr>
      <w:r>
        <w:rPr>
          <w:spacing w:val="-1"/>
        </w:rPr>
        <w:t>年輕病友協會副理事長 劉桓睿。</w:t>
      </w:r>
    </w:p>
    <w:p>
      <w:pPr>
        <w:pStyle w:val="BodyText"/>
        <w:rPr>
          <w:sz w:val="34"/>
        </w:rPr>
      </w:pPr>
    </w:p>
    <w:p>
      <w:pPr>
        <w:pStyle w:val="BodyText"/>
        <w:ind w:left="100"/>
      </w:pPr>
      <w:r>
        <w:rPr>
          <w:spacing w:val="-1"/>
        </w:rPr>
        <w:t>面對青年癌友面臨的困境，健保署署長李伯璋也在論壇中分享自己面對疾病的歷程，從健保署角度</w:t>
      </w:r>
    </w:p>
    <w:p>
      <w:pPr>
        <w:pStyle w:val="BodyText"/>
        <w:spacing w:line="290" w:lineRule="auto" w:before="63"/>
        <w:ind w:left="100" w:right="119"/>
      </w:pPr>
      <w:r>
        <w:rPr>
          <w:spacing w:val="-2"/>
        </w:rPr>
        <w:t>，為了提供更多癌友們使用到創新療法的機會，並且兼顧健保永續，健保署將以實證為基礎，蒐集</w:t>
      </w:r>
      <w:r>
        <w:rPr/>
        <w:t>藥品臨床使用之真實世界數據（Real World Evidence, RWE），並導入多元協商議價機制</w:t>
      </w:r>
      <w:r>
        <w:rPr/>
        <w:t>（Managed Entry Agreement, MEA）以療效為基礎控制整體費用—「有效健保加碼，無效廠商還款」，加速新</w:t>
      </w:r>
      <w:r>
        <w:rPr>
          <w:spacing w:val="-2"/>
        </w:rPr>
        <w:t>藥引進。期望社會各界共同支持部分負擔的推動降低醫療浪費，為癌症新藥、新療法尋求機會，也呼籲青壯年族群善用健康存摺掌握個人健康數據，並且聰明選擇商業保險補位健保，為自己的健康</w:t>
      </w:r>
      <w:r>
        <w:rPr>
          <w:spacing w:val="-2"/>
          <w:w w:val="105"/>
        </w:rPr>
        <w:t>超前部署。</w:t>
      </w:r>
    </w:p>
    <w:p>
      <w:pPr>
        <w:spacing w:after="0" w:line="290" w:lineRule="auto"/>
        <w:sectPr>
          <w:pgSz w:w="11900" w:h="16840"/>
          <w:pgMar w:top="1160" w:bottom="280" w:left="620" w:right="620"/>
        </w:sectPr>
      </w:pPr>
    </w:p>
    <w:p>
      <w:pPr>
        <w:pStyle w:val="BodyText"/>
        <w:spacing w:before="21"/>
        <w:ind w:left="100"/>
      </w:pPr>
      <w:r>
        <w:rPr>
          <w:spacing w:val="-2"/>
        </w:rPr>
        <w:t>健保署長李伯璋。</w:t>
      </w:r>
    </w:p>
    <w:p>
      <w:pPr>
        <w:pStyle w:val="BodyText"/>
        <w:rPr>
          <w:sz w:val="34"/>
        </w:rPr>
      </w:pPr>
    </w:p>
    <w:p>
      <w:pPr>
        <w:pStyle w:val="BodyText"/>
        <w:spacing w:before="1"/>
        <w:ind w:left="100"/>
      </w:pPr>
      <w:r>
        <w:rPr>
          <w:spacing w:val="-1"/>
        </w:rPr>
        <w:t>台北榮民總醫院外科部部主任曾令民醫師表示，基因突變是年青癌症的原因之一，乳癌、甲狀腺癌</w:t>
      </w:r>
    </w:p>
    <w:p>
      <w:pPr>
        <w:pStyle w:val="BodyText"/>
        <w:spacing w:before="62"/>
        <w:ind w:left="100"/>
      </w:pPr>
      <w:r>
        <w:rPr/>
        <w:pict>
          <v:shape style="position:absolute;margin-left:276pt;margin-top:20.014532pt;width:24pt;height:.1pt;mso-position-horizontal-relative:page;mso-position-vertical-relative:paragraph;z-index:-11657728;mso-wrap-distance-left:0;mso-wrap-distance-right:0" id="docshape3348" coordorigin="5520,400" coordsize="480,0" path="m5520,400l6000,400e" filled="false" stroked="true" strokeweight=".8pt" strokecolor="#ff0000">
            <v:path arrowok="t"/>
            <v:stroke dashstyle="solid"/>
            <w10:wrap type="topAndBottom"/>
          </v:shape>
        </w:pict>
      </w:r>
      <w:r>
        <w:rPr/>
        <w:t>、卵巢癌、結腸直腸癌是年輕人好發的癌別，</w:t>
      </w:r>
      <w:r>
        <w:rPr>
          <w:color w:val="FF0000"/>
        </w:rPr>
        <w:t>台灣</w:t>
      </w:r>
      <w:r>
        <w:rPr>
          <w:spacing w:val="-1"/>
        </w:rPr>
        <w:t>年輕族群，在臨床上年輕癌友在癌症醫療過程中</w:t>
      </w:r>
    </w:p>
    <w:p>
      <w:pPr>
        <w:pStyle w:val="BodyText"/>
        <w:spacing w:line="290" w:lineRule="auto" w:before="13"/>
        <w:ind w:left="100" w:right="239"/>
        <w:jc w:val="both"/>
      </w:pPr>
      <w:r>
        <w:rPr>
          <w:spacing w:val="-2"/>
        </w:rPr>
        <w:t>，經常面臨維持治療經濟需求和生育保存等困擾，從臨床經驗觀察，年輕癌友肩負多重角色和年長癌友在治療中，在藥品選擇上應優先選擇降低癌症復發的機率、保有勞動力和生育保存等評估，才能提供最佳醫療方案。</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800064" from="36pt,16.964531pt" to="60pt,16.964531pt" stroked="true" strokeweight=".8pt" strokecolor="#ff0000">
            <v:stroke dashstyle="solid"/>
            <w10:wrap type="none"/>
          </v:line>
        </w:pict>
      </w:r>
      <w:r>
        <w:rPr/>
        <w:pict>
          <v:line style="position:absolute;mso-position-horizontal-relative:page;mso-position-vertical-relative:paragraph;z-index:19800576" from="168pt,34.964531pt" to="192pt,34.964531pt" stroked="true" strokeweight=".8pt" strokecolor="#ff0000">
            <v:stroke dashstyle="solid"/>
            <w10:wrap type="none"/>
          </v:line>
        </w:pict>
      </w:r>
      <w:r>
        <w:rPr/>
        <w:pict>
          <v:line style="position:absolute;mso-position-horizontal-relative:page;mso-position-vertical-relative:paragraph;z-index:19801088" from="312pt,34.964531pt" to="336pt,34.964531pt" stroked="true" strokeweight=".8pt" strokecolor="#ff0000">
            <v:stroke dashstyle="solid"/>
            <w10:wrap type="none"/>
          </v:line>
        </w:pict>
      </w:r>
      <w:r>
        <w:rPr>
          <w:color w:val="FF0000"/>
          <w:spacing w:val="-2"/>
        </w:rPr>
        <w:t>台灣</w:t>
      </w:r>
      <w:r>
        <w:rPr>
          <w:spacing w:val="-2"/>
        </w:rPr>
        <w:t>癌症基金會副執行長蔡麗娟呼籲，癌症藥費成長率是總額兩倍，為兼顧健保財政平衡也幫助癌</w:t>
      </w:r>
      <w:r>
        <w:rPr>
          <w:spacing w:val="-6"/>
        </w:rPr>
        <w:t>友癌症新藥的使用，呼籲</w:t>
      </w:r>
      <w:r>
        <w:rPr>
          <w:color w:val="FF0000"/>
          <w:spacing w:val="-6"/>
        </w:rPr>
        <w:t>台灣</w:t>
      </w:r>
      <w:r>
        <w:rPr>
          <w:spacing w:val="-6"/>
        </w:rPr>
        <w:t>應參考英國經驗設立「</w:t>
      </w:r>
      <w:r>
        <w:rPr>
          <w:color w:val="FF0000"/>
          <w:spacing w:val="-6"/>
        </w:rPr>
        <w:t>台灣</w:t>
      </w:r>
      <w:r>
        <w:rPr>
          <w:spacing w:val="-6"/>
        </w:rPr>
        <w:t>癌症新藥多元支持基金」（TmCDF），由政</w:t>
      </w:r>
      <w:r>
        <w:rPr>
          <w:spacing w:val="-2"/>
        </w:rPr>
        <w:t>府、病友、藥廠多元參與機制，減輕癌友負擔、增加新藥可近性，同時可藉此針對療效仍有不確定性的癌症新藥蒐集「真實世界數據」，作為未來是否納入健保的參考。</w:t>
      </w:r>
    </w:p>
    <w:p>
      <w:pPr>
        <w:pStyle w:val="BodyText"/>
        <w:spacing w:before="10"/>
        <w:rPr>
          <w:sz w:val="28"/>
        </w:rPr>
      </w:pPr>
    </w:p>
    <w:p>
      <w:pPr>
        <w:pStyle w:val="BodyText"/>
        <w:spacing w:line="290" w:lineRule="auto"/>
        <w:ind w:left="100" w:right="239"/>
        <w:jc w:val="both"/>
      </w:pPr>
      <w:r>
        <w:rPr>
          <w:spacing w:val="-2"/>
        </w:rPr>
        <w:t>癌症希望基金會嚴必文副執行長指出，因醫療進步癌症慢性病化，五年存活高達六成，癌症歷程中長期副作用影響生理健康，更會造成心理情緒與社會關係的困擾。癌症新藥給付時程是一般新藥的兩倍時間，經常性是有條件或限縮給付，醫療造成的財務毒性，也是癌友面對治療中很大的困境</w:t>
      </w:r>
    </w:p>
    <w:p>
      <w:pPr>
        <w:pStyle w:val="BodyText"/>
        <w:spacing w:line="580" w:lineRule="auto"/>
        <w:ind w:left="100" w:right="239"/>
      </w:pPr>
      <w:r>
        <w:rPr>
          <w:spacing w:val="-2"/>
        </w:rPr>
        <w:t>，基金會希望從健保開源節流、創新藥品基金、商保補位健保，幫助減輕癌友在治療的經濟負擔。治療養家都要錢，癌友經濟負擔重</w:t>
      </w:r>
    </w:p>
    <w:p>
      <w:pPr>
        <w:pStyle w:val="BodyText"/>
        <w:spacing w:line="296" w:lineRule="exact"/>
        <w:ind w:left="100"/>
      </w:pPr>
      <w:r>
        <w:rPr/>
        <w:t>九成想重返職場，卻因曾罹癌被拒！八成癌友月減5千到2</w:t>
      </w:r>
      <w:r>
        <w:rPr>
          <w:spacing w:val="-4"/>
        </w:rPr>
        <w:t>萬收入</w:t>
      </w:r>
    </w:p>
    <w:p>
      <w:pPr>
        <w:pStyle w:val="BodyText"/>
        <w:spacing w:before="11"/>
        <w:rPr>
          <w:sz w:val="33"/>
        </w:rPr>
      </w:pPr>
    </w:p>
    <w:p>
      <w:pPr>
        <w:pStyle w:val="BodyText"/>
        <w:ind w:left="100"/>
      </w:pPr>
      <w:r>
        <w:rPr>
          <w:spacing w:val="-1"/>
        </w:rPr>
        <w:t>調查也發現，高達九成的癌友受經濟壓力影響，期盼能回歸職場。然而癌友在重返職場的過程中</w:t>
      </w:r>
    </w:p>
    <w:p>
      <w:pPr>
        <w:pStyle w:val="BodyText"/>
        <w:spacing w:line="290" w:lineRule="auto" w:before="62"/>
        <w:ind w:left="100" w:right="119"/>
      </w:pPr>
      <w:r>
        <w:rPr>
          <w:w w:val="99"/>
        </w:rPr>
        <w:t>，則認為最困難的挑戰在於雇主對罹癌史有疑慮（52.4%），</w:t>
      </w:r>
      <w:r>
        <w:rPr>
          <w:spacing w:val="-2"/>
          <w:w w:val="99"/>
        </w:rPr>
        <w:t>以及身體狀況受影響，難以找到可以配</w:t>
      </w:r>
      <w:r>
        <w:rPr>
          <w:w w:val="101"/>
        </w:rPr>
        <w:t>合的工作型態(45.7%)。儘管調查中有近8成癌友目前有穩定工作，但因為需頻繁請假，並且治療的</w:t>
      </w:r>
      <w:r>
        <w:rPr>
          <w:w w:val="102"/>
        </w:rPr>
        <w:t>副作用導致體力變差、易疲倦，導致其中8成的癌友工作收入受影響，每月減少5,000-20,000元。</w:t>
      </w:r>
    </w:p>
    <w:p>
      <w:pPr>
        <w:pStyle w:val="BodyText"/>
        <w:spacing w:before="11"/>
        <w:rPr>
          <w:sz w:val="28"/>
        </w:rPr>
      </w:pPr>
    </w:p>
    <w:p>
      <w:pPr>
        <w:pStyle w:val="BodyText"/>
        <w:spacing w:line="290" w:lineRule="auto" w:before="1"/>
        <w:ind w:left="100" w:right="239"/>
        <w:jc w:val="both"/>
      </w:pPr>
      <w:r>
        <w:rPr>
          <w:spacing w:val="-2"/>
        </w:rPr>
        <w:t>針對癌症病友的勞動議題，勞動部勞動關係司劉政彥科長表示，因生病而請假過多的狀況先前有些案例討論，但資方提出勞動契約終止是有法定規範與限制。員工不能勝任工作之判斷，應客觀、公</w:t>
      </w:r>
      <w:r>
        <w:rPr>
          <w:spacing w:val="-1"/>
        </w:rPr>
        <w:t>平，並且雇主必須在使用勞基法所賦予保護的各種手段後，仍無法改善情況下，才能終止勞動契約</w:t>
      </w:r>
    </w:p>
    <w:p>
      <w:pPr>
        <w:pStyle w:val="BodyText"/>
        <w:spacing w:line="290" w:lineRule="auto"/>
        <w:ind w:left="100" w:right="239"/>
      </w:pPr>
      <w:r>
        <w:rPr>
          <w:spacing w:val="-2"/>
        </w:rPr>
        <w:t>。若遭遇勞資糾紛，亦有行政調解、仲裁，與勞動部訴訟扶助措施，提醒癌友在離職簽署各項文件時務必詳讀相關文件，如有任何問題可電話洽詢主管機關，保障自身權益。</w:t>
      </w:r>
    </w:p>
    <w:p>
      <w:pPr>
        <w:pStyle w:val="BodyText"/>
        <w:spacing w:before="10"/>
        <w:rPr>
          <w:sz w:val="28"/>
        </w:rPr>
      </w:pPr>
    </w:p>
    <w:p>
      <w:pPr>
        <w:pStyle w:val="BodyText"/>
        <w:spacing w:line="290" w:lineRule="auto"/>
        <w:ind w:left="100" w:right="119"/>
      </w:pPr>
      <w:r>
        <w:rPr>
          <w:spacing w:val="-2"/>
        </w:rPr>
        <w:t>林口長庚醫院腫瘤科主治醫師蘇柏榮，針對國際癌症治療趨勢-免疫療法，也分享了兩位青壯年癌有</w:t>
      </w:r>
      <w:r>
        <w:rPr>
          <w:spacing w:val="-2"/>
        </w:rPr>
        <w:t>成功的臨床案例。對青壯的癌友來說，以腎臟癌來看現階段有免疫合併治療，對中重度病人的存活中為數拉長到4年，肺癌在使用免疫療法的成效也有明顯提升，也可以維持更好的生活品質</w:t>
      </w:r>
    </w:p>
    <w:p>
      <w:pPr>
        <w:pStyle w:val="BodyText"/>
        <w:spacing w:line="290" w:lineRule="auto"/>
        <w:ind w:left="100" w:right="239"/>
      </w:pPr>
      <w:r>
        <w:rPr/>
        <w:t>（Quality</w:t>
      </w:r>
      <w:r>
        <w:rPr>
          <w:spacing w:val="80"/>
        </w:rPr>
        <w:t> </w:t>
      </w:r>
      <w:r>
        <w:rPr/>
        <w:t>of</w:t>
      </w:r>
      <w:r>
        <w:rPr>
          <w:spacing w:val="80"/>
        </w:rPr>
        <w:t> </w:t>
      </w:r>
      <w:r>
        <w:rPr/>
        <w:t>Life,</w:t>
      </w:r>
      <w:r>
        <w:rPr>
          <w:spacing w:val="80"/>
        </w:rPr>
        <w:t> </w:t>
      </w:r>
      <w:r>
        <w:rPr/>
        <w:t>QoL）。蘇醫師指出，免疫治療持久的療效、長期存活獲益是目前癌症治療中</w:t>
      </w:r>
      <w:r>
        <w:rPr>
          <w:spacing w:val="-2"/>
        </w:rPr>
        <w:t>重要的進展，如何給付病人使用，讓病人有機會用，都需要政策支持。</w:t>
      </w:r>
    </w:p>
    <w:p>
      <w:pPr>
        <w:pStyle w:val="BodyText"/>
        <w:spacing w:before="10"/>
        <w:rPr>
          <w:sz w:val="28"/>
        </w:rPr>
      </w:pPr>
    </w:p>
    <w:p>
      <w:pPr>
        <w:pStyle w:val="BodyText"/>
        <w:ind w:left="100"/>
      </w:pPr>
      <w:r>
        <w:rPr>
          <w:spacing w:val="-2"/>
        </w:rPr>
        <w:t>癌症可以預防？！</w:t>
      </w:r>
    </w:p>
    <w:p>
      <w:pPr>
        <w:pStyle w:val="BodyText"/>
        <w:rPr>
          <w:sz w:val="34"/>
        </w:rPr>
      </w:pPr>
    </w:p>
    <w:p>
      <w:pPr>
        <w:pStyle w:val="BodyText"/>
        <w:ind w:left="100"/>
      </w:pPr>
      <w:r>
        <w:rPr>
          <w:spacing w:val="-4"/>
        </w:rPr>
        <w:t>積極治療B</w:t>
      </w:r>
      <w:r>
        <w:rPr>
          <w:spacing w:val="-5"/>
        </w:rPr>
        <w:t>肝，降低七成肝癌發生率</w:t>
      </w:r>
    </w:p>
    <w:p>
      <w:pPr>
        <w:spacing w:after="0"/>
        <w:sectPr>
          <w:pgSz w:w="11900" w:h="16840"/>
          <w:pgMar w:top="800" w:bottom="280" w:left="620" w:right="620"/>
        </w:sectPr>
      </w:pPr>
    </w:p>
    <w:p>
      <w:pPr>
        <w:pStyle w:val="BodyText"/>
        <w:spacing w:before="21"/>
        <w:ind w:left="100"/>
      </w:pPr>
      <w:r>
        <w:rPr/>
        <w:t>我國每年約有1萬人被診斷罹患肝癌及7,700人因肝癌死亡，高居癌症發生率第3名及死亡率第2</w:t>
      </w:r>
      <w:r>
        <w:rPr>
          <w:spacing w:val="-10"/>
        </w:rPr>
        <w:t>名</w:t>
      </w:r>
    </w:p>
    <w:p>
      <w:pPr>
        <w:pStyle w:val="BodyText"/>
        <w:spacing w:line="290" w:lineRule="auto" w:before="63"/>
        <w:ind w:left="100" w:right="119"/>
      </w:pPr>
      <w:r>
        <w:rPr>
          <w:spacing w:val="-2"/>
        </w:rPr>
        <w:t>，並且每年死於慢性肝病、肝硬化的民眾亦將近5,000人。據調查，死於肝癌的病患中，約有70%的人為B型肝炎帶原者。而B型肝炎帶原者之中約4成會持續有肝炎發作的情形，此類病人有15-20%會發</w:t>
      </w:r>
      <w:r>
        <w:rPr>
          <w:spacing w:val="-2"/>
        </w:rPr>
        <w:t>生肝硬化，之後發生肝癌機率會大大增加。</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9801600" from="276pt,16.964531pt" to="300pt,16.964531pt" stroked="true" strokeweight=".8pt" strokecolor="#ff0000">
            <v:stroke dashstyle="solid"/>
            <w10:wrap type="none"/>
          </v:line>
        </w:pict>
      </w:r>
      <w:r>
        <w:rPr/>
        <w:pict>
          <v:line style="position:absolute;mso-position-horizontal-relative:page;mso-position-vertical-relative:paragraph;z-index:19802112" from="120pt,88.964531pt" to="144pt,88.964531pt" stroked="true" strokeweight=".8pt" strokecolor="#ff0000">
            <v:stroke dashstyle="solid"/>
            <w10:wrap type="none"/>
          </v:line>
        </w:pict>
      </w:r>
      <w:r>
        <w:rPr>
          <w:spacing w:val="-2"/>
        </w:rPr>
        <w:t>高雄長庚醫院胃腸肝膽科副院長盧勝男指出，</w:t>
      </w:r>
      <w:r>
        <w:rPr>
          <w:color w:val="FF0000"/>
          <w:spacing w:val="-2"/>
        </w:rPr>
        <w:t>台灣</w:t>
      </w:r>
      <w:r>
        <w:rPr>
          <w:spacing w:val="-2"/>
        </w:rPr>
        <w:t>肝癌多數是B肝引起，B肝引起的肝癌比C肝引起的</w:t>
      </w:r>
      <w:r>
        <w:rPr>
          <w:spacing w:val="-2"/>
        </w:rPr>
        <w:t>肝癌發生年齡還要更早，呼籲適度放寬目前抗病毒藥物的給付範圍，提供處在灰色地帶慢性肝炎患者肝炎治療。沒有接種B肝疫苗的世代應全面提供篩檢，同步加強早期肝癌的篩檢衛教溝通，提高疾病意識，建議健保給付慢性肝病患者每半年做一次超音波及肝癌標記檢查，並搭配慢性B、C肝患者追蹤照護方案，</w:t>
      </w:r>
      <w:r>
        <w:rPr>
          <w:color w:val="FF0000"/>
          <w:spacing w:val="-2"/>
        </w:rPr>
        <w:t>台灣</w:t>
      </w:r>
      <w:r>
        <w:rPr>
          <w:spacing w:val="-2"/>
        </w:rPr>
        <w:t>肝病防治成果名列世界前茅，但是還有未被滿足的需求，從持續穩定的治療慢性肝炎對降低肝癌死亡率和發生率，對減少肝硬化發生也有顯著效益。</w:t>
      </w:r>
    </w:p>
    <w:p>
      <w:pPr>
        <w:pStyle w:val="BodyText"/>
        <w:spacing w:before="9"/>
        <w:rPr>
          <w:sz w:val="28"/>
        </w:rPr>
      </w:pPr>
    </w:p>
    <w:p>
      <w:pPr>
        <w:pStyle w:val="BodyText"/>
        <w:ind w:left="100"/>
      </w:pPr>
      <w:r>
        <w:rPr>
          <w:spacing w:val="-1"/>
        </w:rPr>
        <w:t>國民健康署副署長賈淑麗表示，國健署長期致力於預防疾病發生，近年來更是積極推動四癌篩檢</w:t>
      </w:r>
    </w:p>
    <w:p>
      <w:pPr>
        <w:pStyle w:val="BodyText"/>
        <w:spacing w:line="290" w:lineRule="auto" w:before="63"/>
        <w:ind w:left="100" w:right="119"/>
      </w:pPr>
      <w:r>
        <w:rPr>
          <w:spacing w:val="-2"/>
        </w:rPr>
        <w:t>，更在今年7月1日開辦肺癌低劑量電腦斷層篩檢。110年約篩檢390萬人，發現4.6萬名癌前病變及</w:t>
      </w:r>
      <w:r>
        <w:rPr>
          <w:spacing w:val="80"/>
        </w:rPr>
        <w:t>  </w:t>
      </w:r>
      <w:r>
        <w:rPr>
          <w:spacing w:val="-2"/>
        </w:rPr>
        <w:t>8.1千名癌症，成果斐然。透過癌症篩檢降低70%子宮頸癌死亡率、41%乳癌死亡率、26%口腔癌死亡</w:t>
      </w:r>
      <w:r>
        <w:rPr>
          <w:spacing w:val="-8"/>
        </w:rPr>
        <w:t>率和35%大腸癌死亡率，另外B、C型肝炎防治計畫，亦成功降低52%慢性肝病及肝硬化死亡率、28%</w:t>
      </w:r>
      <w:r>
        <w:rPr>
          <w:spacing w:val="-8"/>
        </w:rPr>
        <w:t>肝</w:t>
      </w:r>
      <w:r>
        <w:rPr>
          <w:spacing w:val="-4"/>
        </w:rPr>
        <w:t>癌發生率，及36%肝癌死亡率。近年來肥胖成為新的健康課題，希望透過生活管理降低肥胖和慢性病</w:t>
      </w:r>
      <w:r>
        <w:rPr>
          <w:spacing w:val="-2"/>
        </w:rPr>
        <w:t>的發生率。</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802624" from="204pt,16.914532pt" to="228pt,16.914532pt" stroked="true" strokeweight=".8pt" strokecolor="#ff0000">
            <v:stroke dashstyle="solid"/>
            <w10:wrap type="none"/>
          </v:line>
        </w:pict>
      </w:r>
      <w:r>
        <w:rPr>
          <w:spacing w:val="-2"/>
        </w:rPr>
        <w:t>病友何清全現身說法，提到現行</w:t>
      </w:r>
      <w:r>
        <w:rPr>
          <w:color w:val="FF0000"/>
          <w:spacing w:val="-2"/>
        </w:rPr>
        <w:t>台灣</w:t>
      </w:r>
      <w:r>
        <w:rPr>
          <w:spacing w:val="-2"/>
        </w:rPr>
        <w:t>B肝治療健保給付條件太嚴格，希望政府比照c肝提供病友足夠的治療資源，他表示，自己是B肝演變為肝癌的病人，現行治療口服抗病毒藥物可有效抑制B型肝炎病毒，並且副作用較低，有效減少肝硬化、肝癌的發生率。但是目前政府對於B肝治療的健保給付規</w:t>
      </w:r>
      <w:r>
        <w:rPr>
          <w:spacing w:val="-4"/>
        </w:rPr>
        <w:t>範過於嚴格，他從自身經驗呼籲健保放寬對B型肝炎治療的限制，不要讓B肝患者「枉死」，讓B肝患</w:t>
      </w:r>
      <w:r>
        <w:rPr>
          <w:spacing w:val="-2"/>
        </w:rPr>
        <w:t>者免於惡化肝癌和死亡威脅。</w:t>
      </w:r>
    </w:p>
    <w:p>
      <w:pPr>
        <w:pStyle w:val="BodyText"/>
        <w:spacing w:before="10"/>
        <w:rPr>
          <w:sz w:val="28"/>
        </w:rPr>
      </w:pPr>
    </w:p>
    <w:p>
      <w:pPr>
        <w:pStyle w:val="BodyText"/>
        <w:spacing w:line="290" w:lineRule="auto"/>
        <w:ind w:left="100" w:right="239"/>
        <w:jc w:val="both"/>
      </w:pPr>
      <w:r>
        <w:rPr>
          <w:spacing w:val="-2"/>
        </w:rPr>
        <w:t>南山人壽游乃穎副總經理表示，為了因應越來越多樣的癌症與創新療法，與時俱進的癌症商業保險建立健康守護圈的概念，為敦促保戶完成癌症篩檢、施打疫苗、並努力達標健檢數據，提供誘因鼓勵良好身活習慣、定期健檢、癌篩等等，如確診罹癌，依保單提供癌症保險金，並納入創新的醫療給付之外，提供重度癌症生活照護保險金、癌症身心關懷保險金、乳癌護理保險金…等照護支持</w:t>
      </w:r>
    </w:p>
    <w:p>
      <w:pPr>
        <w:pStyle w:val="BodyText"/>
        <w:spacing w:line="580" w:lineRule="auto"/>
        <w:ind w:left="100" w:right="7199"/>
      </w:pPr>
      <w:r>
        <w:rPr>
          <w:spacing w:val="-2"/>
        </w:rPr>
        <w:t>，降低癌症病友的恐懼與不安。青年健康論壇大合照。</w:t>
      </w:r>
    </w:p>
    <w:p>
      <w:pPr>
        <w:pStyle w:val="BodyText"/>
        <w:spacing w:line="296" w:lineRule="exact"/>
        <w:ind w:left="100"/>
      </w:pPr>
      <w:r>
        <w:rPr>
          <w:spacing w:val="-2"/>
        </w:rPr>
        <w:t>更多新聞推薦</w:t>
      </w:r>
    </w:p>
    <w:p>
      <w:pPr>
        <w:pStyle w:val="BodyText"/>
        <w:spacing w:before="10"/>
        <w:rPr>
          <w:sz w:val="33"/>
        </w:rPr>
      </w:pPr>
    </w:p>
    <w:p>
      <w:pPr>
        <w:pStyle w:val="ListParagraph"/>
        <w:numPr>
          <w:ilvl w:val="0"/>
          <w:numId w:val="90"/>
        </w:numPr>
        <w:tabs>
          <w:tab w:pos="460" w:val="left" w:leader="none"/>
        </w:tabs>
        <w:spacing w:line="240" w:lineRule="auto" w:before="1" w:after="0"/>
        <w:ind w:left="460" w:right="0" w:hanging="360"/>
        <w:jc w:val="left"/>
        <w:rPr>
          <w:sz w:val="24"/>
        </w:rPr>
      </w:pPr>
      <w:r>
        <w:rPr>
          <w:sz w:val="24"/>
        </w:rPr>
        <w:t>本土新冠8/12增21761例、31</w:t>
      </w:r>
      <w:r>
        <w:rPr>
          <w:spacing w:val="5"/>
          <w:sz w:val="24"/>
        </w:rPr>
        <w:t>例死亡  兒童重症增</w:t>
      </w:r>
      <w:r>
        <w:rPr>
          <w:sz w:val="24"/>
        </w:rPr>
        <w:t>4例MIS-C、1</w:t>
      </w:r>
      <w:r>
        <w:rPr>
          <w:spacing w:val="-4"/>
          <w:sz w:val="24"/>
        </w:rPr>
        <w:t>例肺炎</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[2022081221768264028]</w:t>
      </w:r>
    </w:p>
    <w:p>
      <w:pPr>
        <w:spacing w:after="0"/>
        <w:sectPr>
          <w:pgSz w:w="11900" w:h="16840"/>
          <w:pgMar w:top="116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92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電子時報網 </w:t>
      </w:r>
      <w:r>
        <w:rPr>
          <w:w w:val="110"/>
          <w:sz w:val="28"/>
        </w:rPr>
        <w:t>|</w:t>
      </w:r>
      <w:r>
        <w:rPr>
          <w:spacing w:val="12"/>
          <w:w w:val="110"/>
          <w:sz w:val="28"/>
        </w:rPr>
        <w:t> </w:t>
      </w:r>
      <w:r>
        <w:rPr>
          <w:w w:val="110"/>
          <w:sz w:val="28"/>
        </w:rPr>
        <w:t>2022-08-12</w:t>
      </w:r>
      <w:r>
        <w:rPr>
          <w:spacing w:val="12"/>
          <w:w w:val="110"/>
          <w:sz w:val="28"/>
        </w:rPr>
        <w:t> </w:t>
      </w:r>
      <w:r>
        <w:rPr>
          <w:spacing w:val="-2"/>
          <w:w w:val="110"/>
          <w:sz w:val="28"/>
        </w:rPr>
        <w:t>(06:54)</w:t>
      </w:r>
    </w:p>
    <w:p>
      <w:pPr>
        <w:spacing w:line="249" w:lineRule="auto" w:before="12"/>
        <w:ind w:left="100" w:right="5939" w:firstLine="0"/>
        <w:jc w:val="left"/>
        <w:rPr>
          <w:sz w:val="28"/>
        </w:rPr>
      </w:pPr>
      <w:r>
        <w:rPr>
          <w:sz w:val="28"/>
        </w:rPr>
        <w:t>網站(URL連接) | 物聯網 |By 林佳楠</w:t>
      </w:r>
      <w:r>
        <w:rPr>
          <w:spacing w:val="10"/>
          <w:sz w:val="28"/>
        </w:rPr>
        <w:t>字數: </w:t>
      </w:r>
      <w:r>
        <w:rPr>
          <w:sz w:val="28"/>
        </w:rPr>
        <w:t>1092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54144;mso-wrap-distance-left:0;mso-wrap-distance-right:0" id="docshape334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2"/>
          <w:sz w:val="28"/>
        </w:rPr>
        <w:t>別只當法遵乖寶寶 企業ESG</w:t>
      </w:r>
      <w:r>
        <w:rPr>
          <w:spacing w:val="-4"/>
          <w:sz w:val="28"/>
        </w:rPr>
        <w:t>治理應主動出擊</w:t>
      </w:r>
    </w:p>
    <w:p>
      <w:pPr>
        <w:pStyle w:val="BodyText"/>
        <w:spacing w:before="12"/>
        <w:rPr>
          <w:sz w:val="22"/>
        </w:rPr>
      </w:pPr>
      <w:r>
        <w:rPr/>
        <w:pict>
          <v:shape style="position:absolute;margin-left:36pt;margin-top:15.723047pt;width:523pt;height:.1pt;mso-position-horizontal-relative:page;mso-position-vertical-relative:paragraph;z-index:-11653632;mso-wrap-distance-left:0;mso-wrap-distance-right:0" id="docshape335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pPr>
      <w:hyperlink r:id="rId349">
        <w:r>
          <w:rPr>
            <w:spacing w:val="-2"/>
          </w:rPr>
          <w:t>：https://www.digitimes.com.tw/iot/article.asp?cat=158&amp;cat1=20&amp;cat2=10&amp;cat3=16&amp;id=00006</w:t>
        </w:r>
      </w:hyperlink>
      <w:r>
        <w:rPr>
          <w:spacing w:val="80"/>
          <w:w w:val="150"/>
        </w:rPr>
        <w:t>      </w:t>
      </w:r>
      <w:r>
        <w:rPr>
          <w:spacing w:val="-2"/>
          <w:w w:val="90"/>
        </w:rPr>
        <w:t>42165_51F0XN667G5T8M4KVDODU</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spacing w:line="290" w:lineRule="auto"/>
        <w:ind w:left="100" w:right="119"/>
      </w:pPr>
      <w:r>
        <w:rPr/>
        <w:pict>
          <v:line style="position:absolute;mso-position-horizontal-relative:page;mso-position-vertical-relative:paragraph;z-index:19804160" from="72pt,16.914532pt" to="96pt,16.914532pt" stroked="true" strokeweight=".8pt" strokecolor="#ff0000">
            <v:stroke dashstyle="solid"/>
            <w10:wrap type="none"/>
          </v:line>
        </w:pict>
      </w:r>
      <w:r>
        <w:rPr/>
        <w:pict>
          <v:line style="position:absolute;mso-position-horizontal-relative:page;mso-position-vertical-relative:paragraph;z-index:19804672" from="366pt,34.914532pt" to="390pt,34.914532pt" stroked="true" strokeweight=".8pt" strokecolor="#ff0000">
            <v:stroke dashstyle="solid"/>
            <w10:wrap type="none"/>
          </v:line>
        </w:pict>
      </w:r>
      <w:r>
        <w:rPr/>
        <w:pict>
          <v:line style="position:absolute;mso-position-horizontal-relative:page;mso-position-vertical-relative:paragraph;z-index:19805184" from="522pt,52.914532pt" to="546pt,52.914532pt" stroked="true" strokeweight=".8pt" strokecolor="#ff0000">
            <v:stroke dashstyle="solid"/>
            <w10:wrap type="none"/>
          </v:line>
        </w:pict>
      </w:r>
      <w:r>
        <w:rPr>
          <w:w w:val="106"/>
        </w:rPr>
        <w:t>...AWS</w:t>
      </w:r>
      <w:r>
        <w:rPr>
          <w:color w:val="FF0000"/>
        </w:rPr>
        <w:t>台灣</w:t>
      </w:r>
      <w:r>
        <w:rPr>
          <w:w w:val="103"/>
        </w:rPr>
        <w:t>雲端高峰會企業永續領袖座談11日登場，與會的勤業眾信(Deloitte)執行副總林彥良指</w:t>
      </w:r>
      <w:r>
        <w:rPr>
          <w:w w:val="105"/>
        </w:rPr>
        <w:t>出，在Environment、Social、Governance</w:t>
      </w:r>
      <w:r>
        <w:rPr>
          <w:spacing w:val="39"/>
        </w:rPr>
        <w:t> </w:t>
      </w:r>
      <w:r>
        <w:rPr>
          <w:w w:val="101"/>
        </w:rPr>
        <w:t>(ESG)浪潮下，許多</w:t>
      </w:r>
      <w:r>
        <w:rPr>
          <w:color w:val="FF0000"/>
        </w:rPr>
        <w:t>台灣</w:t>
      </w:r>
      <w:r>
        <w:rPr>
          <w:w w:val="106"/>
        </w:rPr>
        <w:t>企業只願做...好寶寶、止步於</w:t>
      </w:r>
      <w:r>
        <w:rPr>
          <w:w w:val="98"/>
        </w:rPr>
        <w:t>法規要求，難以在高度變動的環境下生存。主持座談的DIGITIMES電子時報社長黃欽勇觀察，</w:t>
      </w:r>
      <w:r>
        <w:rPr>
          <w:color w:val="FF0000"/>
        </w:rPr>
        <w:t>台灣</w:t>
      </w:r>
      <w:r>
        <w:rPr>
          <w:spacing w:val="-20"/>
        </w:rPr>
        <w:t>企</w:t>
      </w:r>
      <w:r>
        <w:rPr>
          <w:w w:val="102"/>
        </w:rPr>
        <w:t>業推ESG多著重環境面向，社會溝通和企業治理則有待加強。...</w:t>
      </w:r>
    </w:p>
    <w:p>
      <w:pPr>
        <w:pStyle w:val="BodyText"/>
      </w:pPr>
    </w:p>
    <w:p>
      <w:pPr>
        <w:pStyle w:val="BodyText"/>
        <w:spacing w:before="11"/>
        <w:rPr>
          <w:sz w:val="33"/>
        </w:rPr>
      </w:pPr>
    </w:p>
    <w:p>
      <w:pPr>
        <w:pStyle w:val="BodyText"/>
        <w:ind w:left="100"/>
      </w:pPr>
      <w:r>
        <w:rPr>
          <w:spacing w:val="-2"/>
          <w:w w:val="110"/>
        </w:rPr>
        <w:t>文章編號: [202208120931166]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2022-08-12</w:t>
      </w:r>
      <w:r>
        <w:rPr>
          <w:spacing w:val="-13"/>
          <w:w w:val="115"/>
          <w:sz w:val="28"/>
        </w:rPr>
        <w:t> </w:t>
      </w:r>
      <w:r>
        <w:rPr>
          <w:spacing w:val="-2"/>
          <w:w w:val="115"/>
          <w:sz w:val="28"/>
        </w:rPr>
        <w:t>(17:27)</w:t>
      </w:r>
    </w:p>
    <w:p>
      <w:pPr>
        <w:spacing w:line="249" w:lineRule="auto" w:before="12"/>
        <w:ind w:left="100" w:right="6499" w:firstLine="0"/>
        <w:jc w:val="left"/>
        <w:rPr>
          <w:sz w:val="28"/>
        </w:rPr>
      </w:pPr>
      <w:r>
        <w:rPr>
          <w:sz w:val="28"/>
        </w:rPr>
        <w:t>網站(URL連接) | 新聞 |By 上報</w:t>
      </w:r>
      <w:r>
        <w:rPr>
          <w:spacing w:val="10"/>
          <w:sz w:val="28"/>
        </w:rPr>
        <w:t>字數: </w:t>
      </w:r>
      <w:r>
        <w:rPr>
          <w:sz w:val="28"/>
        </w:rPr>
        <w:t>3119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51584;mso-wrap-distance-left:0;mso-wrap-distance-right:0" id="docshape335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青年勞動力因癌流失成國安關鍵 青年醫療政策論壇登場</w:t>
      </w:r>
    </w:p>
    <w:p>
      <w:pPr>
        <w:pStyle w:val="BodyText"/>
        <w:spacing w:before="12"/>
        <w:rPr>
          <w:sz w:val="22"/>
        </w:rPr>
      </w:pPr>
      <w:r>
        <w:rPr/>
        <w:pict>
          <v:shape style="position:absolute;margin-left:36pt;margin-top:15.723047pt;width:523pt;height:.1pt;mso-position-horizontal-relative:page;mso-position-vertical-relative:paragraph;z-index:-11651072;mso-wrap-distance-left:0;mso-wrap-distance-right:0" id="docshape335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50">
        <w:r>
          <w:rPr>
            <w:w w:val="110"/>
          </w:rPr>
          <w:t>文字快照</w:t>
        </w:r>
        <w:r>
          <w:rPr>
            <w:spacing w:val="-2"/>
            <w:w w:val="110"/>
          </w:rPr>
          <w:t>：http://m.match.net.tw/pc/news/headline/20220812/6715620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806720" from="108pt,16.914532pt" to="132pt,16.914532pt" stroked="true" strokeweight=".8pt" strokecolor="#ff0000">
            <v:stroke dashstyle="solid"/>
            <w10:wrap type="none"/>
          </v:line>
        </w:pict>
      </w:r>
      <w:r>
        <w:rPr/>
        <w:pict>
          <v:line style="position:absolute;mso-position-horizontal-relative:page;mso-position-vertical-relative:paragraph;z-index:19807232" from="114pt,34.914532pt" to="138pt,34.914532pt" stroked="true" strokeweight=".8pt" strokecolor="#ff0000">
            <v:stroke dashstyle="solid"/>
            <w10:wrap type="none"/>
          </v:line>
        </w:pict>
      </w:r>
      <w:r>
        <w:rPr/>
        <w:pict>
          <v:line style="position:absolute;mso-position-horizontal-relative:page;mso-position-vertical-relative:paragraph;z-index:19807744" from="306pt,34.914532pt" to="330pt,34.914532pt" stroked="true" strokeweight=".8pt" strokecolor="#ff0000">
            <v:stroke dashstyle="solid"/>
            <w10:wrap type="none"/>
          </v:line>
        </w:pict>
      </w:r>
      <w:r>
        <w:rPr>
          <w:w w:val="109"/>
        </w:rPr>
        <w:t>今(12日)，由</w:t>
      </w:r>
      <w:r>
        <w:rPr>
          <w:color w:val="FF0000"/>
        </w:rPr>
        <w:t>台灣</w:t>
      </w:r>
      <w:r>
        <w:rPr>
          <w:w w:val="100"/>
        </w:rPr>
        <w:t>年輕病友協會於集思台大會議中心舉辦「青年健康論壇」，現場共有21家企業在</w:t>
      </w:r>
      <w:r>
        <w:rPr>
          <w:w w:val="104"/>
        </w:rPr>
        <w:t>三大癌症病團:</w:t>
      </w:r>
      <w:r>
        <w:rPr>
          <w:color w:val="FF0000"/>
        </w:rPr>
        <w:t>台灣</w:t>
      </w:r>
      <w:r>
        <w:rPr/>
        <w:t>癌症基金會、癌症希望基金會和</w:t>
      </w:r>
      <w:r>
        <w:rPr>
          <w:color w:val="FF0000"/>
        </w:rPr>
        <w:t>台灣</w:t>
      </w:r>
      <w:r>
        <w:rPr>
          <w:spacing w:val="-1"/>
        </w:rPr>
        <w:t>年輕病友協會的見證下簽署《病友友善職場</w:t>
      </w:r>
      <w:r>
        <w:rPr/>
        <w:t>宣言》，提供癌友更友善和有彈性的職場工作條件，陸續仍有企業正在簽署中，期望推動友善病友職場成為軟性企業社會責任。現場還有健保署署長李伯璋、國民健康署副署長賈淑麗和勞動部勞動關係司劉政彥科長共同出席響應病友團體的訴求。</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808256" from="228pt,88.964531pt" to="252pt,88.964531pt" stroked="true" strokeweight=".8pt" strokecolor="#ff0000">
            <v:stroke dashstyle="solid"/>
            <w10:wrap type="none"/>
          </v:line>
        </w:pict>
      </w:r>
      <w:r>
        <w:rPr/>
        <w:pict>
          <v:line style="position:absolute;mso-position-horizontal-relative:page;mso-position-vertical-relative:paragraph;z-index:19808768" from="456pt,88.964531pt" to="480pt,88.964531pt" stroked="true" strokeweight=".8pt" strokecolor="#ff0000">
            <v:stroke dashstyle="solid"/>
            <w10:wrap type="none"/>
          </v:line>
        </w:pict>
      </w:r>
      <w:r>
        <w:rPr>
          <w:spacing w:val="-2"/>
        </w:rPr>
        <w:t>活動神秘貴賓賴清德副總統的開場致詞影片提到，罹患癌症人數預估將持續上升，如何提供罹癌病友更周延的個人化照護、改善年輕病友的生活品質，並透過打造病友友善職場，保障年輕病友的勞動權益，讓年輕病友有一個「病得起的未來」，也應該成為政府相關單位未來必須通力合作、共同努力的目標。對於簽署《病友友善職場宣言》的企業單位，表達肯定與嘉許。亦呼籲民間團體今天</w:t>
      </w:r>
      <w:r>
        <w:rPr/>
        <w:t>秉持聯合國永續發展指標的精神，為</w:t>
      </w:r>
      <w:r>
        <w:rPr>
          <w:color w:val="FF0000"/>
        </w:rPr>
        <w:t>台灣</w:t>
      </w:r>
      <w:r>
        <w:rPr/>
        <w:t>的病友打造更好的環境。未來也將與「</w:t>
      </w:r>
      <w:r>
        <w:rPr>
          <w:color w:val="FF0000"/>
        </w:rPr>
        <w:t>台灣</w:t>
      </w:r>
      <w:r>
        <w:rPr>
          <w:spacing w:val="-2"/>
        </w:rPr>
        <w:t>年輕病友協會</w:t>
      </w:r>
    </w:p>
    <w:p>
      <w:pPr>
        <w:pStyle w:val="BodyText"/>
        <w:spacing w:line="296" w:lineRule="exact"/>
        <w:ind w:left="100"/>
      </w:pPr>
      <w:r>
        <w:rPr>
          <w:spacing w:val="-1"/>
        </w:rPr>
        <w:t>」和企業一起攜手努力，為病友打造友善的職場環境！</w:t>
      </w:r>
    </w:p>
    <w:p>
      <w:pPr>
        <w:pStyle w:val="BodyText"/>
        <w:rPr>
          <w:sz w:val="34"/>
        </w:rPr>
      </w:pPr>
    </w:p>
    <w:p>
      <w:pPr>
        <w:pStyle w:val="BodyText"/>
        <w:ind w:left="100"/>
      </w:pPr>
      <w:r>
        <w:rPr>
          <w:spacing w:val="-2"/>
        </w:rPr>
        <w:t>「病債」累累！</w:t>
      </w:r>
    </w:p>
    <w:p>
      <w:pPr>
        <w:pStyle w:val="BodyText"/>
        <w:rPr>
          <w:sz w:val="34"/>
        </w:rPr>
      </w:pPr>
    </w:p>
    <w:p>
      <w:pPr>
        <w:pStyle w:val="BodyText"/>
        <w:ind w:left="100"/>
      </w:pPr>
      <w:r>
        <w:rPr>
          <w:spacing w:val="-1"/>
        </w:rPr>
        <w:t>年輕癌友最想了解免疫治療 近九成盼創新治療健保可與國際接軌</w:t>
      </w:r>
    </w:p>
    <w:p>
      <w:pPr>
        <w:pStyle w:val="BodyText"/>
        <w:rPr>
          <w:sz w:val="34"/>
        </w:rPr>
      </w:pPr>
    </w:p>
    <w:p>
      <w:pPr>
        <w:pStyle w:val="BodyText"/>
        <w:spacing w:line="290" w:lineRule="auto"/>
        <w:ind w:left="100" w:right="239"/>
      </w:pPr>
      <w:r>
        <w:rPr/>
        <w:pict>
          <v:line style="position:absolute;mso-position-horizontal-relative:page;mso-position-vertical-relative:paragraph;z-index:19809280" from="348pt,16.914532pt" to="372pt,16.914532pt" stroked="true" strokeweight=".8pt" strokecolor="#ff0000">
            <v:stroke dashstyle="solid"/>
            <w10:wrap type="none"/>
          </v:line>
        </w:pict>
      </w:r>
      <w:r>
        <w:rPr>
          <w:spacing w:val="-2"/>
        </w:rPr>
        <w:t>為了解年輕勞動力癌友在罹癌後對生活、工作的影響狀況，</w:t>
      </w:r>
      <w:r>
        <w:rPr>
          <w:color w:val="FF0000"/>
          <w:spacing w:val="-2"/>
        </w:rPr>
        <w:t>台灣</w:t>
      </w:r>
      <w:r>
        <w:rPr>
          <w:spacing w:val="-2"/>
        </w:rPr>
        <w:t>年輕病友協會本月針對年輕癌友治</w:t>
      </w:r>
      <w:r>
        <w:rPr>
          <w:spacing w:val="-2"/>
        </w:rPr>
        <w:t>療與勞動力進行調查，共蒐集285份問卷。結果如下：</w:t>
      </w:r>
    </w:p>
    <w:p>
      <w:pPr>
        <w:spacing w:after="0" w:line="290" w:lineRule="auto"/>
        <w:sectPr>
          <w:pgSz w:w="11900" w:h="16840"/>
          <w:pgMar w:top="1500" w:bottom="280" w:left="620" w:right="620"/>
        </w:sectPr>
      </w:pPr>
    </w:p>
    <w:p>
      <w:pPr>
        <w:pStyle w:val="BodyText"/>
        <w:spacing w:line="290" w:lineRule="auto" w:before="21"/>
        <w:ind w:left="100" w:right="239"/>
      </w:pPr>
      <w:r>
        <w:rPr>
          <w:spacing w:val="-2"/>
        </w:rPr>
        <w:t>年輕癌友以年收入50萬以下最為大宗，然而在癌症治療費用、生活家計開銷上，卻有超過四成的癌</w:t>
      </w:r>
      <w:r>
        <w:rPr>
          <w:spacing w:val="-2"/>
        </w:rPr>
        <w:t>友平均支出遠大於收入。</w:t>
      </w:r>
    </w:p>
    <w:p>
      <w:pPr>
        <w:pStyle w:val="BodyText"/>
        <w:spacing w:before="12"/>
        <w:rPr>
          <w:sz w:val="28"/>
        </w:rPr>
      </w:pPr>
    </w:p>
    <w:p>
      <w:pPr>
        <w:pStyle w:val="BodyText"/>
        <w:spacing w:line="290" w:lineRule="auto"/>
        <w:ind w:left="100" w:right="239"/>
      </w:pPr>
      <w:r>
        <w:rPr>
          <w:spacing w:val="-2"/>
        </w:rPr>
        <w:t>兩成年輕癌友目前無固定工作，其中近八成癌友為因罹癌而失去原有工作。更有超過六成的癌友現有存款只能支撐不到一年治療負擔，即使想依靠商業保險，也有將近一半的癌友無法使用。</w:t>
      </w:r>
    </w:p>
    <w:p>
      <w:pPr>
        <w:pStyle w:val="BodyText"/>
        <w:spacing w:before="11"/>
        <w:rPr>
          <w:sz w:val="28"/>
        </w:rPr>
      </w:pPr>
    </w:p>
    <w:p>
      <w:pPr>
        <w:pStyle w:val="BodyText"/>
        <w:spacing w:before="1"/>
        <w:ind w:left="100"/>
      </w:pPr>
      <w:r>
        <w:rPr>
          <w:spacing w:val="-1"/>
        </w:rPr>
        <w:t>超過八成癌友在意健保是否有給付，高達七成癌友認為健保目前癌症治療給付不足。</w:t>
      </w:r>
    </w:p>
    <w:p>
      <w:pPr>
        <w:pStyle w:val="BodyText"/>
        <w:spacing w:before="12"/>
        <w:rPr>
          <w:sz w:val="33"/>
        </w:rPr>
      </w:pPr>
    </w:p>
    <w:p>
      <w:pPr>
        <w:pStyle w:val="BodyText"/>
        <w:spacing w:line="290" w:lineRule="auto"/>
        <w:ind w:left="100" w:right="239"/>
      </w:pPr>
      <w:r>
        <w:rPr>
          <w:spacing w:val="-2"/>
        </w:rPr>
        <w:t>超過八成的癌友盼創新治療可帶來更好的療效或減少治療副作用，而癌友們最想嘗試或了解的創新治療為免疫治療或免疫合併治療。高達九成癌友期望創新治療可與國際同步納健保給付。</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9811328" from="36pt,16.964531pt" to="60pt,16.964531pt" stroked="true" strokeweight=".8pt" strokecolor="#ff0000">
            <v:stroke dashstyle="solid"/>
            <w10:wrap type="none"/>
          </v:line>
        </w:pict>
      </w:r>
      <w:r>
        <w:rPr>
          <w:color w:val="FF0000"/>
          <w:spacing w:val="-2"/>
        </w:rPr>
        <w:t>台灣</w:t>
      </w:r>
      <w:r>
        <w:rPr>
          <w:spacing w:val="-2"/>
        </w:rPr>
        <w:t>年輕病友協會副理事長劉桓睿表示，此次調查發現經濟負擔為年輕癌友共同面臨的一大重要議題。目前無業的癌友近八成因罹癌而失去工作，若需維持治療，更有超過六成癌友的存款支撐不到一年的費用。</w:t>
      </w:r>
    </w:p>
    <w:p>
      <w:pPr>
        <w:pStyle w:val="BodyText"/>
        <w:spacing w:before="11"/>
        <w:rPr>
          <w:sz w:val="28"/>
        </w:rPr>
      </w:pPr>
    </w:p>
    <w:p>
      <w:pPr>
        <w:pStyle w:val="BodyText"/>
        <w:spacing w:line="290" w:lineRule="auto"/>
        <w:ind w:left="100" w:right="119"/>
      </w:pPr>
      <w:r>
        <w:rPr>
          <w:spacing w:val="-2"/>
        </w:rPr>
        <w:t>他強調：「罹癌嚴重衝擊年輕病友的勞動力，健保的醫療支持，是能否重返職場的關鍵！」調查也發現，超過八成的年輕癌友在意是否有健保給付，更有七成認為目前的健保給付仍不足夠，期盼能夠有創新治療的低副作用、更好的療效，讓治療不影響工作，而他們最想嘗試/了解的創新治療為免</w:t>
      </w:r>
      <w:r>
        <w:rPr>
          <w:spacing w:val="-2"/>
        </w:rPr>
        <w:t>疫治療或免疫合併治療，高達九成的年輕癌友盼能納入健保給付、接軌國際。</w:t>
      </w:r>
    </w:p>
    <w:p>
      <w:pPr>
        <w:pStyle w:val="BodyText"/>
        <w:spacing w:before="10"/>
        <w:rPr>
          <w:sz w:val="28"/>
        </w:rPr>
      </w:pPr>
    </w:p>
    <w:p>
      <w:pPr>
        <w:pStyle w:val="BodyText"/>
        <w:spacing w:line="290" w:lineRule="auto"/>
        <w:ind w:left="100" w:right="239"/>
        <w:jc w:val="both"/>
      </w:pPr>
      <w:r>
        <w:rPr>
          <w:spacing w:val="-2"/>
        </w:rPr>
        <w:t>面對青年癌友面臨的困境，健保署署長李伯璋也在論壇中分享青壯年族群的健康現狀與相關政策規劃。呼籲青壯年族群善用健康存摺掌握個人健康數據，並且聰明選擇商業保險補位健保，為自己的健康超前部署。</w:t>
      </w:r>
    </w:p>
    <w:p>
      <w:pPr>
        <w:pStyle w:val="BodyText"/>
        <w:spacing w:before="11"/>
        <w:rPr>
          <w:sz w:val="28"/>
        </w:rPr>
      </w:pPr>
    </w:p>
    <w:p>
      <w:pPr>
        <w:pStyle w:val="BodyText"/>
        <w:spacing w:line="290" w:lineRule="auto" w:before="1"/>
        <w:ind w:left="100" w:right="119"/>
      </w:pPr>
      <w:r>
        <w:rPr>
          <w:spacing w:val="-2"/>
        </w:rPr>
        <w:t>而為了提供更多癌友們使用到創新療法的機會，並且兼顧健保永續。健保署將以實證為基礎，蒐集</w:t>
      </w:r>
      <w:r>
        <w:rPr/>
        <w:t>藥品臨床使用之真實世界數據（Real World Evidence, RWE），並導入多元協商議價機制</w:t>
      </w:r>
      <w:r>
        <w:rPr/>
        <w:t>（Managed Entry Agreement, MEA）以療效為基礎控制整體費用—「有效健保加碼，無效廠商還款」，加速新</w:t>
      </w:r>
      <w:r>
        <w:rPr>
          <w:spacing w:val="-4"/>
        </w:rPr>
        <w:t>藥引進。</w:t>
      </w:r>
    </w:p>
    <w:p>
      <w:pPr>
        <w:pStyle w:val="BodyText"/>
        <w:spacing w:before="10"/>
        <w:rPr>
          <w:sz w:val="28"/>
        </w:rPr>
      </w:pPr>
    </w:p>
    <w:p>
      <w:pPr>
        <w:pStyle w:val="BodyText"/>
        <w:spacing w:line="290" w:lineRule="auto"/>
        <w:ind w:left="100" w:right="239"/>
        <w:jc w:val="both"/>
      </w:pPr>
      <w:r>
        <w:rPr>
          <w:spacing w:val="-2"/>
        </w:rPr>
        <w:t>台北榮民總醫院外科部部主任曾令民醫師表示，年輕癌友在癌症醫療過程中，經常面臨維持治療中經濟需求和生育保存等困擾，從臨床經驗觀察，年輕癌友和年長癌友在治療中，在藥品選擇上應納入生活品質、保有勞動力和生育保存等評估，才能提供最佳醫療方案。</w:t>
      </w:r>
    </w:p>
    <w:p>
      <w:pPr>
        <w:pStyle w:val="BodyText"/>
        <w:spacing w:before="11"/>
        <w:rPr>
          <w:sz w:val="28"/>
        </w:rPr>
      </w:pPr>
    </w:p>
    <w:p>
      <w:pPr>
        <w:pStyle w:val="BodyText"/>
        <w:ind w:left="100"/>
      </w:pPr>
      <w:r>
        <w:rPr/>
        <w:pict>
          <v:shape style="position:absolute;margin-left:36pt;margin-top:16.914532pt;width:24pt;height:.1pt;mso-position-horizontal-relative:page;mso-position-vertical-relative:paragraph;z-index:-11647488;mso-wrap-distance-left:0;mso-wrap-distance-right:0" id="docshape3353" coordorigin="720,338" coordsize="480,0" path="m720,338l1200,338e" filled="false" stroked="true" strokeweight=".8pt" strokecolor="#ff0000">
            <v:path arrowok="t"/>
            <v:stroke dashstyle="solid"/>
            <w10:wrap type="topAndBottom"/>
          </v:shape>
        </w:pict>
      </w:r>
      <w:r>
        <w:rPr/>
        <w:pict>
          <v:shape style="position:absolute;margin-left:240pt;margin-top:16.914532pt;width:24pt;height:.1pt;mso-position-horizontal-relative:page;mso-position-vertical-relative:paragraph;z-index:-11646976;mso-wrap-distance-left:0;mso-wrap-distance-right:0" id="docshape3354" coordorigin="4800,338" coordsize="480,0" path="m4800,338l5280,338e" filled="false" stroked="true" strokeweight=".8pt" strokecolor="#ff0000">
            <v:path arrowok="t"/>
            <v:stroke dashstyle="solid"/>
            <w10:wrap type="topAndBottom"/>
          </v:shape>
        </w:pict>
      </w:r>
      <w:r>
        <w:rPr/>
        <w:pict>
          <v:shape style="position:absolute;margin-left:384pt;margin-top:16.914532pt;width:24pt;height:.1pt;mso-position-horizontal-relative:page;mso-position-vertical-relative:paragraph;z-index:-11646464;mso-wrap-distance-left:0;mso-wrap-distance-right:0" id="docshape3355" coordorigin="7680,338" coordsize="480,0" path="m7680,338l8160,338e" filled="false" stroked="true" strokeweight=".8pt" strokecolor="#ff0000">
            <v:path arrowok="t"/>
            <v:stroke dashstyle="solid"/>
            <w10:wrap type="topAndBottom"/>
          </v:shape>
        </w:pict>
      </w:r>
      <w:r>
        <w:rPr>
          <w:color w:val="FF0000"/>
        </w:rPr>
        <w:t>台灣</w:t>
      </w:r>
      <w:r>
        <w:rPr/>
        <w:t>癌症基金會副執行長蔡麗娟呼籲，</w:t>
      </w:r>
      <w:r>
        <w:rPr>
          <w:color w:val="FF0000"/>
        </w:rPr>
        <w:t>台灣</w:t>
      </w:r>
      <w:r>
        <w:rPr/>
        <w:t>應參考英國經驗設立「</w:t>
      </w:r>
      <w:r>
        <w:rPr>
          <w:color w:val="FF0000"/>
        </w:rPr>
        <w:t>台灣</w:t>
      </w:r>
      <w:r>
        <w:rPr>
          <w:spacing w:val="-1"/>
        </w:rPr>
        <w:t>癌症新藥多元支持基金」</w:t>
      </w:r>
    </w:p>
    <w:p>
      <w:pPr>
        <w:pStyle w:val="BodyText"/>
        <w:spacing w:line="290" w:lineRule="auto" w:before="13"/>
        <w:ind w:left="100" w:right="119"/>
      </w:pPr>
      <w:r>
        <w:rPr>
          <w:spacing w:val="-6"/>
        </w:rPr>
        <w:t>（TmCDF），由政府、病友、藥廠多元參與機制，減輕癌友負擔、增加新藥可近性，同時可藉此針對</w:t>
      </w:r>
      <w:r>
        <w:rPr>
          <w:spacing w:val="-2"/>
        </w:rPr>
        <w:t>療效仍有不確定性的癌症新藥蒐集「真實世界數據」，作為未來是否納入健保的參考。</w:t>
      </w:r>
    </w:p>
    <w:p>
      <w:pPr>
        <w:pStyle w:val="BodyText"/>
        <w:spacing w:before="12"/>
        <w:rPr>
          <w:sz w:val="28"/>
        </w:rPr>
      </w:pPr>
    </w:p>
    <w:p>
      <w:pPr>
        <w:pStyle w:val="BodyText"/>
        <w:spacing w:line="290" w:lineRule="auto"/>
        <w:ind w:left="100" w:right="239"/>
        <w:jc w:val="both"/>
      </w:pPr>
      <w:r>
        <w:rPr>
          <w:spacing w:val="-2"/>
        </w:rPr>
        <w:t>癌症希望基金會嚴必文副執行長指出，癌症中長期副作用延伸的需求會伴隨一生。不僅影響生理健康，更會造成心理情緒與社會關係的困擾。癌症希望基金會長期以來，積極協助病友取得治療方法的各種管道與資訊，致力減輕癌友在治療上的後顧之憂。</w:t>
      </w:r>
    </w:p>
    <w:p>
      <w:pPr>
        <w:spacing w:after="0" w:line="290" w:lineRule="auto"/>
        <w:jc w:val="both"/>
        <w:sectPr>
          <w:pgSz w:w="11900" w:h="16840"/>
          <w:pgMar w:top="1160" w:bottom="280" w:left="620" w:right="620"/>
        </w:sectPr>
      </w:pPr>
    </w:p>
    <w:p>
      <w:pPr>
        <w:pStyle w:val="BodyText"/>
        <w:spacing w:before="21"/>
        <w:ind w:left="100"/>
      </w:pPr>
      <w:r>
        <w:rPr>
          <w:spacing w:val="-1"/>
        </w:rPr>
        <w:t>治療養家都要錢，癌友經濟負擔重</w:t>
      </w:r>
    </w:p>
    <w:p>
      <w:pPr>
        <w:pStyle w:val="BodyText"/>
        <w:rPr>
          <w:sz w:val="34"/>
        </w:rPr>
      </w:pPr>
    </w:p>
    <w:p>
      <w:pPr>
        <w:pStyle w:val="BodyText"/>
        <w:spacing w:before="1"/>
        <w:ind w:left="100"/>
      </w:pPr>
      <w:r>
        <w:rPr/>
        <w:t>九成想重返職場，卻因曾罹癌被拒！八成癌友月減5千到2</w:t>
      </w:r>
      <w:r>
        <w:rPr>
          <w:spacing w:val="-4"/>
        </w:rPr>
        <w:t>萬收入</w:t>
      </w:r>
    </w:p>
    <w:p>
      <w:pPr>
        <w:pStyle w:val="BodyText"/>
        <w:spacing w:before="12"/>
        <w:rPr>
          <w:sz w:val="33"/>
        </w:rPr>
      </w:pPr>
    </w:p>
    <w:p>
      <w:pPr>
        <w:pStyle w:val="BodyText"/>
        <w:ind w:left="100"/>
      </w:pPr>
      <w:r>
        <w:rPr>
          <w:spacing w:val="-1"/>
        </w:rPr>
        <w:t>調查也發現，高達九成的癌友受經濟壓力影響，期盼能回歸職場。然而癌友在重返職場的過程中</w:t>
      </w:r>
    </w:p>
    <w:p>
      <w:pPr>
        <w:pStyle w:val="BodyText"/>
        <w:spacing w:line="290" w:lineRule="auto" w:before="62"/>
        <w:ind w:left="100" w:right="119"/>
      </w:pPr>
      <w:r>
        <w:rPr>
          <w:w w:val="99"/>
        </w:rPr>
        <w:t>，則認為最困難的挑戰在於雇主對罹癌史有疑慮（52.4%），</w:t>
      </w:r>
      <w:r>
        <w:rPr>
          <w:spacing w:val="-2"/>
          <w:w w:val="99"/>
        </w:rPr>
        <w:t>以及身體狀況受影響，難以找到可以配</w:t>
      </w:r>
      <w:r>
        <w:rPr>
          <w:w w:val="101"/>
        </w:rPr>
        <w:t>合的工作型態(45.7%)。儘管調查中有近8成癌友目前有穩定工作，但因為需頻繁請假，並且治療的</w:t>
      </w:r>
      <w:r>
        <w:rPr>
          <w:w w:val="101"/>
        </w:rPr>
        <w:t>副作用導致體力變差、易疲倦，導致其中8成的癌友工作收入受影響，每月減少5,000~20,000元。</w:t>
      </w:r>
    </w:p>
    <w:p>
      <w:pPr>
        <w:pStyle w:val="BodyText"/>
        <w:spacing w:before="11"/>
        <w:rPr>
          <w:sz w:val="28"/>
        </w:rPr>
      </w:pPr>
    </w:p>
    <w:p>
      <w:pPr>
        <w:pStyle w:val="BodyText"/>
        <w:spacing w:line="290" w:lineRule="auto"/>
        <w:ind w:left="100" w:right="239"/>
        <w:jc w:val="both"/>
      </w:pPr>
      <w:r>
        <w:rPr>
          <w:spacing w:val="-2"/>
        </w:rPr>
        <w:t>針對癌症病友的勞動議題，也邀請到勞動部勞動關係司劉政彥科長說明。劉科長表示，勞動契約之終止是有嚴格的規範與限制。員工不能勝任工作之判斷，應客觀、公平，並且雇主必須在使用勞基法所賦予保護的各種手段後，仍無法改善情況下，才能終止勞動契約。若遭遇勞資糾紛，亦有行政調解、仲裁，與勞動部訴訟扶助措施，幫助癌友保障權益。</w:t>
      </w:r>
    </w:p>
    <w:p>
      <w:pPr>
        <w:pStyle w:val="BodyText"/>
        <w:spacing w:before="11"/>
        <w:rPr>
          <w:sz w:val="28"/>
        </w:rPr>
      </w:pPr>
    </w:p>
    <w:p>
      <w:pPr>
        <w:pStyle w:val="BodyText"/>
        <w:spacing w:line="290" w:lineRule="auto"/>
        <w:ind w:left="100" w:right="119"/>
      </w:pPr>
      <w:r>
        <w:rPr>
          <w:spacing w:val="-2"/>
        </w:rPr>
        <w:t>林口長庚醫院腫瘤科主治醫師蘇柏榮，針對國際癌症治療趨勢-免疫療法，也分享了兩位青壯年癌有</w:t>
      </w:r>
      <w:r>
        <w:rPr>
          <w:spacing w:val="-2"/>
        </w:rPr>
        <w:t>成功的臨床案例。對青壯的癌友來說，使用免疫療法的成效相較於年長者有明顯提升，也能更好發</w:t>
      </w:r>
      <w:r>
        <w:rPr>
          <w:w w:val="105"/>
        </w:rPr>
        <w:t>揮免疫的長尾效應。更重要的是，可以維持更好的生活品質（Quality of </w:t>
      </w:r>
      <w:r>
        <w:rPr>
          <w:w w:val="120"/>
        </w:rPr>
        <w:t>Life, </w:t>
      </w:r>
      <w:r>
        <w:rPr>
          <w:w w:val="105"/>
        </w:rPr>
        <w:t>QoL）。</w:t>
      </w:r>
    </w:p>
    <w:p>
      <w:pPr>
        <w:pStyle w:val="BodyText"/>
        <w:spacing w:before="11"/>
        <w:rPr>
          <w:sz w:val="28"/>
        </w:rPr>
      </w:pPr>
    </w:p>
    <w:p>
      <w:pPr>
        <w:pStyle w:val="BodyText"/>
        <w:spacing w:line="290" w:lineRule="auto"/>
        <w:ind w:left="100" w:right="239"/>
        <w:jc w:val="both"/>
      </w:pPr>
      <w:r>
        <w:rPr>
          <w:spacing w:val="-2"/>
        </w:rPr>
        <w:t>蘇醫師指出，癌症治療中不失能，治療後恢復個人、家庭、社會的角色，是癌症治療醫師重要的使命。免疫治療持久的療效、長期存活獲益是目前癌症治療中重要的進展，應考量提供更適合免疫療法使用對象去制定給付規範，提升創新藥物的可近性，以拯救青壯年癌症病友的勞動生產力。</w:t>
      </w:r>
    </w:p>
    <w:p>
      <w:pPr>
        <w:pStyle w:val="BodyText"/>
        <w:spacing w:before="11"/>
        <w:rPr>
          <w:sz w:val="28"/>
        </w:rPr>
      </w:pPr>
    </w:p>
    <w:p>
      <w:pPr>
        <w:pStyle w:val="BodyText"/>
        <w:ind w:left="100"/>
      </w:pPr>
      <w:r>
        <w:rPr>
          <w:spacing w:val="-2"/>
        </w:rPr>
        <w:t>癌症可以預防？！</w:t>
      </w:r>
    </w:p>
    <w:p>
      <w:pPr>
        <w:pStyle w:val="BodyText"/>
        <w:rPr>
          <w:sz w:val="34"/>
        </w:rPr>
      </w:pPr>
    </w:p>
    <w:p>
      <w:pPr>
        <w:pStyle w:val="BodyText"/>
        <w:ind w:left="100"/>
      </w:pPr>
      <w:r>
        <w:rPr>
          <w:spacing w:val="-4"/>
        </w:rPr>
        <w:t>積極治療B</w:t>
      </w:r>
      <w:r>
        <w:rPr>
          <w:spacing w:val="-5"/>
        </w:rPr>
        <w:t>肝，降低七成肝癌發生率</w:t>
      </w:r>
    </w:p>
    <w:p>
      <w:pPr>
        <w:pStyle w:val="BodyText"/>
        <w:rPr>
          <w:sz w:val="34"/>
        </w:rPr>
      </w:pPr>
    </w:p>
    <w:p>
      <w:pPr>
        <w:pStyle w:val="BodyText"/>
        <w:ind w:left="100"/>
      </w:pPr>
      <w:r>
        <w:rPr/>
        <w:t>我國每年約有1萬人被診斷罹患肝癌及7,700人因肝癌死亡，高居癌症發生率第3名及死亡率第2</w:t>
      </w:r>
      <w:r>
        <w:rPr>
          <w:spacing w:val="-10"/>
        </w:rPr>
        <w:t>名</w:t>
      </w:r>
    </w:p>
    <w:p>
      <w:pPr>
        <w:pStyle w:val="BodyText"/>
        <w:spacing w:line="290" w:lineRule="auto" w:before="62"/>
        <w:ind w:left="100" w:right="119"/>
      </w:pPr>
      <w:r>
        <w:rPr>
          <w:spacing w:val="-2"/>
        </w:rPr>
        <w:t>，並且每年死於慢性肝病、肝硬化的民眾亦將近5,000人。據調查，死於肝癌的病患中，約有70%的人為B型肝炎帶原者。而B型肝炎帶原者之中約4成會持續有肝炎發作的情形，此類病人有15-20%會發</w:t>
      </w:r>
      <w:r>
        <w:rPr>
          <w:spacing w:val="-2"/>
        </w:rPr>
        <w:t>生肝硬化，之後發生肝癌機率會大大增加。</w:t>
      </w:r>
    </w:p>
    <w:p>
      <w:pPr>
        <w:pStyle w:val="BodyText"/>
        <w:spacing w:before="11"/>
        <w:rPr>
          <w:sz w:val="28"/>
        </w:rPr>
      </w:pPr>
    </w:p>
    <w:p>
      <w:pPr>
        <w:pStyle w:val="BodyText"/>
        <w:spacing w:before="1"/>
        <w:ind w:left="100"/>
      </w:pPr>
      <w:r>
        <w:rPr>
          <w:spacing w:val="-4"/>
        </w:rPr>
        <w:t>高雄長庚醫院胃腸肝膽科副院長盧勝男指出，在1986年開始提供全國新生兒公費接種B</w:t>
      </w:r>
      <w:r>
        <w:rPr>
          <w:spacing w:val="-5"/>
        </w:rPr>
        <w:t>型肝炎疫苗後</w:t>
      </w:r>
    </w:p>
    <w:p>
      <w:pPr>
        <w:pStyle w:val="BodyText"/>
        <w:spacing w:line="290" w:lineRule="auto" w:before="62"/>
        <w:ind w:left="100" w:right="119"/>
      </w:pPr>
      <w:r>
        <w:rPr>
          <w:spacing w:val="-2"/>
        </w:rPr>
        <w:t>，B肝的感染率有顯著降低。但在未接種疫苗的世代，仍有部分未納入公費篩檢，將會是潛在的染疫</w:t>
      </w:r>
      <w:r>
        <w:rPr>
          <w:spacing w:val="-2"/>
        </w:rPr>
        <w:t>族群。所幸目前口服抗病毒藥物可有效壓抑病毒，並且副作用較低，可有效預防肝硬化、肝癌的發生。然而目前抗病毒藥物的給付範圍，仍有一群處在灰色地帶的病友慢性肝病患者，無法獲得妥善的治療，建議給付還可適度放寬。</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811840" from="72pt,16.914532pt" to="96pt,16.914532pt" stroked="true" strokeweight=".8pt" strokecolor="#ff0000">
            <v:stroke dashstyle="solid"/>
            <w10:wrap type="none"/>
          </v:line>
        </w:pict>
      </w:r>
      <w:r>
        <w:rPr>
          <w:spacing w:val="-2"/>
        </w:rPr>
        <w:t>另外，</w:t>
      </w:r>
      <w:r>
        <w:rPr>
          <w:color w:val="FF0000"/>
          <w:spacing w:val="-2"/>
        </w:rPr>
        <w:t>台灣</w:t>
      </w:r>
      <w:r>
        <w:rPr>
          <w:spacing w:val="-2"/>
        </w:rPr>
        <w:t>肝病防治的另一個重要議題，是肝癌的篩檢。目前約有1/3的肝癌是在晚期診斷。建議健</w:t>
      </w:r>
      <w:r>
        <w:rPr>
          <w:spacing w:val="-2"/>
        </w:rPr>
        <w:t>保可以給付慢性肝病患者每半年做一次超音波及肝癌標記檢查，並搭配慢性B、C肝患者追蹤照護方案，加強民眾衛生教育、增加肝癌篩檢的可近性，或許可以讓更多肝癌患者早期發現、早期治療。</w:t>
      </w:r>
    </w:p>
    <w:p>
      <w:pPr>
        <w:pStyle w:val="BodyText"/>
        <w:spacing w:before="11"/>
        <w:rPr>
          <w:sz w:val="28"/>
        </w:rPr>
      </w:pPr>
    </w:p>
    <w:p>
      <w:pPr>
        <w:pStyle w:val="BodyText"/>
        <w:ind w:left="100"/>
      </w:pPr>
      <w:r>
        <w:rPr>
          <w:spacing w:val="-1"/>
        </w:rPr>
        <w:t>國民健康署副署長賈淑麗表示，國健署長期致力於預防疾病發生，近年來更是積極推動四癌篩檢</w:t>
      </w:r>
    </w:p>
    <w:p>
      <w:pPr>
        <w:spacing w:after="0"/>
        <w:sectPr>
          <w:pgSz w:w="11900" w:h="16840"/>
          <w:pgMar w:top="800" w:bottom="280" w:left="620" w:right="620"/>
        </w:sectPr>
      </w:pPr>
    </w:p>
    <w:p>
      <w:pPr>
        <w:pStyle w:val="BodyText"/>
        <w:spacing w:line="290" w:lineRule="auto" w:before="21"/>
        <w:ind w:left="100" w:right="239"/>
      </w:pPr>
      <w:r>
        <w:rPr>
          <w:spacing w:val="-2"/>
        </w:rPr>
        <w:t>，更在今年7月1日開辦肺癌低劑量電腦斷層篩檢。110年約篩檢390萬人，發現4.6萬名癌前病變及</w:t>
      </w:r>
      <w:r>
        <w:rPr>
          <w:spacing w:val="80"/>
        </w:rPr>
        <w:t> </w:t>
      </w:r>
      <w:r>
        <w:rPr>
          <w:spacing w:val="-4"/>
        </w:rPr>
        <w:t>8.1千名癌症，成果斐然。此外，B、C型肝炎防治計畫，亦成功降低52%</w:t>
      </w:r>
      <w:r>
        <w:rPr>
          <w:spacing w:val="-5"/>
        </w:rPr>
        <w:t>慢性肝病及肝硬化死亡率、</w:t>
      </w:r>
    </w:p>
    <w:p>
      <w:pPr>
        <w:pStyle w:val="BodyText"/>
        <w:spacing w:line="297" w:lineRule="exact"/>
        <w:ind w:left="100"/>
      </w:pPr>
      <w:r>
        <w:rPr>
          <w:spacing w:val="-12"/>
        </w:rPr>
        <w:t>28%肝癌發生率，及36%肝癌死亡率。</w:t>
      </w:r>
    </w:p>
    <w:p>
      <w:pPr>
        <w:pStyle w:val="BodyText"/>
        <w:rPr>
          <w:sz w:val="34"/>
        </w:rPr>
      </w:pPr>
    </w:p>
    <w:p>
      <w:pPr>
        <w:pStyle w:val="BodyText"/>
        <w:spacing w:line="290" w:lineRule="auto" w:before="1"/>
        <w:ind w:left="100" w:right="239"/>
        <w:jc w:val="both"/>
      </w:pPr>
      <w:r>
        <w:rPr>
          <w:spacing w:val="-2"/>
        </w:rPr>
        <w:t>南山人壽游乃穎副總經理表示，為了因應越來越多樣的癌症與創新療法，與時俱進的癌症商業保險建立健康守護圈的概念，為敦促保戶完成癌症篩檢、施打疫苗、並努力達標健檢數據，提供誘因幫助早期檢查早期發現，如確診罹癌，依保單提供癌症保險金，並納入創新的醫療給付之外，提供重度癌症生活照護保險金、癌症身心關懷保險金、乳癌護理保險金…等照護支持，降低癌症病友的恐懼與不安。</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812352" from="36pt,16.914532pt" to="72pt,16.914532pt" stroked="true" strokeweight=".8pt" strokecolor="#ff0000">
            <v:stroke dashstyle="solid"/>
            <w10:wrap type="none"/>
          </v:line>
        </w:pict>
      </w:r>
      <w:r>
        <w:rPr>
          <w:color w:val="FF0000"/>
          <w:spacing w:val="-2"/>
        </w:rPr>
        <w:t>少子化</w:t>
      </w:r>
      <w:r>
        <w:rPr>
          <w:spacing w:val="-2"/>
        </w:rPr>
        <w:t>讓人口結構出現國安危機，青年勞動人口比降低，再加上癌症年輕化的趨勢，勢必將對國家稅收、健保收入和產業競爭力帶來更大的衝擊。積極改善解決青壯年勞動力因病流失的困境，將是國家未來發展的重要課題。</w:t>
      </w:r>
    </w:p>
    <w:p>
      <w:pPr>
        <w:pStyle w:val="BodyText"/>
      </w:pPr>
    </w:p>
    <w:p>
      <w:pPr>
        <w:pStyle w:val="BodyText"/>
      </w:pPr>
    </w:p>
    <w:p>
      <w:pPr>
        <w:pStyle w:val="BodyText"/>
      </w:pPr>
    </w:p>
    <w:p>
      <w:pPr>
        <w:pStyle w:val="BodyText"/>
      </w:pPr>
    </w:p>
    <w:p>
      <w:pPr>
        <w:pStyle w:val="BodyText"/>
        <w:spacing w:before="11"/>
        <w:rPr>
          <w:sz w:val="19"/>
        </w:rPr>
      </w:pPr>
    </w:p>
    <w:p>
      <w:pPr>
        <w:pStyle w:val="BodyText"/>
        <w:ind w:left="100"/>
        <w:jc w:val="both"/>
      </w:pPr>
      <w:r>
        <w:rPr>
          <w:spacing w:val="-2"/>
          <w:w w:val="110"/>
        </w:rPr>
        <w:t>文章編號: [2022081221772494359]</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2022-08-12</w:t>
      </w:r>
      <w:r>
        <w:rPr>
          <w:spacing w:val="12"/>
          <w:w w:val="110"/>
          <w:sz w:val="28"/>
        </w:rPr>
        <w:t> </w:t>
      </w:r>
      <w:r>
        <w:rPr>
          <w:spacing w:val="-2"/>
          <w:w w:val="110"/>
          <w:sz w:val="28"/>
        </w:rPr>
        <w:t>(04:24)</w:t>
      </w:r>
    </w:p>
    <w:p>
      <w:pPr>
        <w:spacing w:line="249" w:lineRule="auto" w:before="12"/>
        <w:ind w:left="100" w:right="7759" w:firstLine="0"/>
        <w:jc w:val="left"/>
        <w:rPr>
          <w:sz w:val="28"/>
        </w:rPr>
      </w:pPr>
      <w:r>
        <w:rPr>
          <w:sz w:val="28"/>
        </w:rPr>
        <w:t>網站(URL連接) | 評論</w:t>
      </w:r>
      <w:r>
        <w:rPr>
          <w:spacing w:val="10"/>
          <w:sz w:val="28"/>
        </w:rPr>
        <w:t>字數: </w:t>
      </w:r>
      <w:r>
        <w:rPr>
          <w:sz w:val="28"/>
        </w:rPr>
        <w:t>1083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44416;mso-wrap-distance-left:0;mso-wrap-distance-right:0" id="docshape335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馬凱／請給九五年次青年及</w:t>
      </w:r>
      <w:r>
        <w:rPr>
          <w:color w:val="FF0000"/>
          <w:sz w:val="28"/>
        </w:rPr>
        <w:t>台灣</w:t>
      </w:r>
      <w:r>
        <w:rPr>
          <w:spacing w:val="-3"/>
          <w:sz w:val="28"/>
        </w:rPr>
        <w:t>一個機會</w:t>
      </w:r>
    </w:p>
    <w:p>
      <w:pPr>
        <w:pStyle w:val="BodyText"/>
        <w:spacing w:line="20" w:lineRule="exact"/>
        <w:ind w:left="3460"/>
        <w:rPr>
          <w:sz w:val="2"/>
        </w:rPr>
      </w:pPr>
      <w:r>
        <w:rPr>
          <w:sz w:val="2"/>
        </w:rPr>
        <w:pict>
          <v:group style="width:28pt;height:.95pt;mso-position-horizontal-relative:char;mso-position-vertical-relative:line" id="docshapegroup3357"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643392;mso-wrap-distance-left:0;mso-wrap-distance-right:0" id="docshape335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：https://udn.com/news/story/7340/6530996</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spacing w:val="-2"/>
        </w:rPr>
        <w:t>馬凱數十年來，以色列一直是全球處境最艱險地區，與周遭阿拉伯國家戰火隨時會燃起；因此從上到下無不戰戰兢兢地努力維護國家安全。不分男女一到役齡就要服二至三年兵役；退役後還要年年複訓月餘，於是全民皆兵，令外敵不敢輕易越雷池一步。</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9814400" from="300pt,16.964531pt" to="324pt,16.964531pt" stroked="true" strokeweight=".8pt" strokecolor="#ff0000">
            <v:stroke dashstyle="solid"/>
            <w10:wrap type="none"/>
          </v:line>
        </w:pict>
      </w:r>
      <w:r>
        <w:rPr/>
        <w:pict>
          <v:line style="position:absolute;mso-position-horizontal-relative:page;mso-position-vertical-relative:paragraph;z-index:19814912" from="360pt,34.964531pt" to="384pt,34.964531pt" stroked="true" strokeweight=".8pt" strokecolor="#ff0000">
            <v:stroke dashstyle="solid"/>
            <w10:wrap type="none"/>
          </v:line>
        </w:pict>
      </w:r>
      <w:r>
        <w:rPr>
          <w:spacing w:val="-2"/>
        </w:rPr>
        <w:t>然而，今日時移勢易。全球最矚目高風險地區乃是</w:t>
      </w:r>
      <w:r>
        <w:rPr>
          <w:color w:val="FF0000"/>
          <w:spacing w:val="-2"/>
        </w:rPr>
        <w:t>台灣</w:t>
      </w:r>
      <w:r>
        <w:rPr>
          <w:spacing w:val="-2"/>
        </w:rPr>
        <w:t>海峽，波詭雲譎，燃起戰火的風險高張。近</w:t>
      </w:r>
      <w:r>
        <w:rPr/>
        <w:t>日一位美國高齡議長卸任前高調來訪，對岸即以六個軍演困擾</w:t>
      </w:r>
      <w:r>
        <w:rPr>
          <w:color w:val="FF0000"/>
        </w:rPr>
        <w:t>台灣</w:t>
      </w:r>
      <w:r>
        <w:rPr>
          <w:spacing w:val="-1"/>
        </w:rPr>
        <w:t>四周，緊張情勢更進一步升高。</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815424" from="84pt,16.914532pt" to="108pt,16.914532pt" stroked="true" strokeweight=".8pt" strokecolor="#ff0000">
            <v:stroke dashstyle="solid"/>
            <w10:wrap type="none"/>
          </v:line>
        </w:pict>
      </w:r>
      <w:r>
        <w:rPr>
          <w:spacing w:val="-2"/>
        </w:rPr>
        <w:t>如何保護</w:t>
      </w:r>
      <w:r>
        <w:rPr>
          <w:color w:val="FF0000"/>
          <w:spacing w:val="-2"/>
        </w:rPr>
        <w:t>台灣</w:t>
      </w:r>
      <w:r>
        <w:rPr>
          <w:spacing w:val="-2"/>
        </w:rPr>
        <w:t>安全已是迫在眉睫的緊急課題。美國軍事專家屢次建議我們應改為徵兵制，並且延長役期。事關自身安危，我們又何敢掉以輕心？媒體最近傳出，蔡總統拍板，要將役期延長為一年。儘管尚未有定論，但大勢所趨，落實機會甚大。</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815936" from="108pt,34.914532pt" to="132pt,34.914532pt" stroked="true" strokeweight=".8pt" strokecolor="#ff0000">
            <v:stroke dashstyle="solid"/>
            <w10:wrap type="none"/>
          </v:line>
        </w:pict>
      </w:r>
      <w:r>
        <w:rPr>
          <w:spacing w:val="-2"/>
        </w:rPr>
        <w:t>不過，役期從四個月延為一年，就真能提升戰力，發揮保家衛國的功能，像以色列一樣，達到全民皆兵效果，讓</w:t>
      </w:r>
      <w:r>
        <w:rPr>
          <w:color w:val="FF0000"/>
          <w:spacing w:val="-2"/>
        </w:rPr>
        <w:t>台灣</w:t>
      </w:r>
      <w:r>
        <w:rPr>
          <w:spacing w:val="-2"/>
        </w:rPr>
        <w:t>固若金湯？答案恐怕不會如此簡單。</w:t>
      </w:r>
    </w:p>
    <w:p>
      <w:pPr>
        <w:pStyle w:val="BodyText"/>
        <w:spacing w:before="12"/>
        <w:rPr>
          <w:sz w:val="28"/>
        </w:rPr>
      </w:pPr>
    </w:p>
    <w:p>
      <w:pPr>
        <w:pStyle w:val="BodyText"/>
        <w:spacing w:line="290" w:lineRule="auto"/>
        <w:ind w:left="100" w:right="239"/>
      </w:pPr>
      <w:r>
        <w:rPr>
          <w:spacing w:val="-2"/>
        </w:rPr>
        <w:t>以一個曾服滿一年兵役過來人經驗來看，如果服役環境、方式、內容未見極大進步，服一年役與四個月真不會有太大差異，只不過徒然消費國防預算及青壯人力資源而已。</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816448" from="132pt,16.914532pt" to="156pt,16.914532pt" stroked="true" strokeweight=".8pt" strokecolor="#ff0000">
            <v:stroke dashstyle="solid"/>
            <w10:wrap type="none"/>
          </v:line>
        </w:pict>
      </w:r>
      <w:r>
        <w:rPr>
          <w:spacing w:val="-2"/>
        </w:rPr>
        <w:t>以色列兵役制度與</w:t>
      </w:r>
      <w:r>
        <w:rPr>
          <w:color w:val="FF0000"/>
          <w:spacing w:val="-2"/>
        </w:rPr>
        <w:t>台灣</w:t>
      </w:r>
      <w:r>
        <w:rPr>
          <w:spacing w:val="-2"/>
        </w:rPr>
        <w:t>的差別，絕不僅在於役期長短。柯文哲市長到以色列短短幾天訪問，就一針</w:t>
      </w:r>
      <w:r>
        <w:rPr>
          <w:spacing w:val="-1"/>
        </w:rPr>
        <w:t>見血地指出，服兵役不只是出操、數饅頭而已；那是教育、國防、產業結合大事。以色列頗以「新</w:t>
      </w:r>
    </w:p>
    <w:p>
      <w:pPr>
        <w:spacing w:after="0" w:line="290" w:lineRule="auto"/>
        <w:sectPr>
          <w:pgSz w:w="11900" w:h="16840"/>
          <w:pgMar w:top="1500" w:bottom="280" w:left="620" w:right="620"/>
        </w:sectPr>
      </w:pPr>
    </w:p>
    <w:p>
      <w:pPr>
        <w:pStyle w:val="BodyText"/>
        <w:spacing w:before="21"/>
        <w:ind w:left="100"/>
      </w:pPr>
      <w:r>
        <w:rPr>
          <w:spacing w:val="-1"/>
        </w:rPr>
        <w:t>創之國」稱號為榮，而新創之國的一個重要環節就是兵役，這豈是我們四個月或一年兵役敢於奢望</w:t>
      </w:r>
    </w:p>
    <w:p>
      <w:pPr>
        <w:spacing w:before="63"/>
        <w:ind w:left="100" w:right="0" w:firstLine="0"/>
        <w:jc w:val="left"/>
        <w:rPr>
          <w:sz w:val="24"/>
        </w:rPr>
      </w:pPr>
      <w:r>
        <w:rPr>
          <w:sz w:val="24"/>
        </w:rPr>
        <w:t>？</w:t>
      </w:r>
    </w:p>
    <w:p>
      <w:pPr>
        <w:pStyle w:val="BodyText"/>
        <w:spacing w:before="12"/>
        <w:rPr>
          <w:sz w:val="33"/>
        </w:rPr>
      </w:pPr>
    </w:p>
    <w:p>
      <w:pPr>
        <w:pStyle w:val="BodyText"/>
        <w:spacing w:line="290" w:lineRule="auto"/>
        <w:ind w:left="100" w:right="239"/>
      </w:pPr>
      <w:r>
        <w:rPr>
          <w:spacing w:val="-2"/>
        </w:rPr>
        <w:t>我們相信，不論蔡總統還是美國專家在侈談延長役期時均見不及此。值此朝野上下開始思考役期長短的此刻，我們認為延長役期一事，在思慮完整、規劃周詳前，仍不宜貿然從事。</w:t>
      </w:r>
    </w:p>
    <w:p>
      <w:pPr>
        <w:pStyle w:val="BodyText"/>
        <w:spacing w:before="11"/>
        <w:rPr>
          <w:sz w:val="28"/>
        </w:rPr>
      </w:pPr>
    </w:p>
    <w:p>
      <w:pPr>
        <w:pStyle w:val="BodyText"/>
        <w:spacing w:before="1"/>
        <w:ind w:left="100"/>
      </w:pPr>
      <w:r>
        <w:rPr>
          <w:spacing w:val="-1"/>
        </w:rPr>
        <w:t>在尚未充分且深入了解以色列兵役制度的實質內涵及精神前，不妨先就上述兩個角度思索：新創</w:t>
      </w:r>
    </w:p>
    <w:p>
      <w:pPr>
        <w:pStyle w:val="BodyText"/>
        <w:spacing w:before="62"/>
        <w:ind w:left="100"/>
      </w:pPr>
      <w:r>
        <w:rPr>
          <w:spacing w:val="-1"/>
        </w:rPr>
        <w:t>，及教育、國防、產業之結合。最先也最容易踏出的一步，應該是下定決心學習以色列，不分男女</w:t>
      </w:r>
    </w:p>
    <w:p>
      <w:pPr>
        <w:pStyle w:val="BodyText"/>
        <w:spacing w:before="62"/>
        <w:ind w:left="100"/>
      </w:pPr>
      <w:r>
        <w:rPr>
          <w:spacing w:val="-1"/>
        </w:rPr>
        <w:t>，一滿十八歲役齡即入營服役，役滿再進入大專院校。</w:t>
      </w:r>
    </w:p>
    <w:p>
      <w:pPr>
        <w:pStyle w:val="BodyText"/>
        <w:rPr>
          <w:sz w:val="34"/>
        </w:rPr>
      </w:pPr>
    </w:p>
    <w:p>
      <w:pPr>
        <w:pStyle w:val="BodyText"/>
        <w:spacing w:line="290" w:lineRule="auto"/>
        <w:ind w:left="100" w:right="239"/>
        <w:jc w:val="both"/>
      </w:pPr>
      <w:r>
        <w:rPr>
          <w:spacing w:val="-2"/>
        </w:rPr>
        <w:t>這樣做的好處，就是讓年輕人有較長時間鍛鍊體魄、訓練協作能力，及摸清自己的專長與性向。同時也可藉此機會學習專業技術及培養實作經驗。過程中，尚能揀選出各領域特殊人才，給予專精訓練，以滿足國防或其他方面的需要。</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817984" from="60pt,16.914532pt" to="96pt,16.914532pt" stroked="true" strokeweight=".8pt" strokecolor="#ff0000">
            <v:stroke dashstyle="solid"/>
            <w10:wrap type="none"/>
          </v:line>
        </w:pict>
      </w:r>
      <w:r>
        <w:rPr>
          <w:spacing w:val="-2"/>
        </w:rPr>
        <w:t>由於</w:t>
      </w:r>
      <w:r>
        <w:rPr>
          <w:color w:val="FF0000"/>
          <w:spacing w:val="-2"/>
        </w:rPr>
        <w:t>少子化</w:t>
      </w:r>
      <w:r>
        <w:rPr>
          <w:spacing w:val="-2"/>
        </w:rPr>
        <w:t>及技職教育崩壞，現正有許多大專及技職學校面臨招生不足或無以為繼困境，這些專業師資及場所若能有效利用，即可充分配合這多出來的八個月役期。當然，這些都需與國防、軍事方面需求密切結合，才能一舉多得，讓服役者、國防及國家整體得到最大收穫。至於基本戰技訓練</w:t>
      </w:r>
    </w:p>
    <w:p>
      <w:pPr>
        <w:pStyle w:val="BodyText"/>
        <w:spacing w:line="290" w:lineRule="auto"/>
        <w:ind w:left="100" w:right="239"/>
      </w:pPr>
      <w:r>
        <w:rPr>
          <w:spacing w:val="-2"/>
        </w:rPr>
        <w:t>，新近的教召已多有啟發，循此方向實事求是，用一年時間薰習冶煉，千錘百鍊年輕戰士們，方能真正執干戈以衛社稷。</w:t>
      </w:r>
    </w:p>
    <w:p>
      <w:pPr>
        <w:pStyle w:val="BodyText"/>
        <w:spacing w:before="10"/>
        <w:rPr>
          <w:sz w:val="28"/>
        </w:rPr>
      </w:pPr>
    </w:p>
    <w:p>
      <w:pPr>
        <w:pStyle w:val="BodyText"/>
        <w:ind w:left="100"/>
      </w:pPr>
      <w:r>
        <w:rPr/>
        <w:t>（作者為經濟評論者</w:t>
      </w:r>
      <w:r>
        <w:rPr>
          <w:spacing w:val="-10"/>
        </w:rPr>
        <w:t>）</w:t>
      </w:r>
    </w:p>
    <w:p>
      <w:pPr>
        <w:pStyle w:val="BodyText"/>
        <w:rPr>
          <w:sz w:val="34"/>
        </w:rPr>
      </w:pPr>
    </w:p>
    <w:p>
      <w:pPr>
        <w:pStyle w:val="BodyText"/>
        <w:ind w:left="100"/>
      </w:pPr>
      <w:r>
        <w:rPr/>
        <w:pict>
          <v:shape style="position:absolute;margin-left:144pt;margin-top:16.914532pt;width:24pt;height:.1pt;mso-position-horizontal-relative:page;mso-position-vertical-relative:paragraph;z-index:-11640320;mso-wrap-distance-left:0;mso-wrap-distance-right:0" id="docshape3359" coordorigin="2880,338" coordsize="480,0" path="m2880,338l3360,338e" filled="false" stroked="true" strokeweight=".8pt" strokecolor="#ff0000">
            <v:path arrowok="t"/>
            <v:stroke dashstyle="solid"/>
            <w10:wrap type="topAndBottom"/>
          </v:shape>
        </w:pict>
      </w:r>
      <w:r>
        <w:rPr/>
        <w:pict>
          <v:shape style="position:absolute;margin-left:228pt;margin-top:16.914532pt;width:36pt;height:.1pt;mso-position-horizontal-relative:page;mso-position-vertical-relative:paragraph;z-index:-11639808;mso-wrap-distance-left:0;mso-wrap-distance-right:0" id="docshape3360" coordorigin="4560,338" coordsize="720,0" path="m4560,338l5280,338e" filled="false" stroked="true" strokeweight=".8pt" strokecolor="#ff0000">
            <v:path arrowok="t"/>
            <v:stroke dashstyle="solid"/>
            <w10:wrap type="topAndBottom"/>
          </v:shape>
        </w:pict>
      </w:r>
      <w:r>
        <w:rPr/>
        <w:t>以色列美國國軍教召</w:t>
      </w:r>
      <w:r>
        <w:rPr>
          <w:color w:val="FF0000"/>
        </w:rPr>
        <w:t>台灣</w:t>
      </w:r>
      <w:r>
        <w:rPr/>
        <w:t>海峽柯文哲</w:t>
      </w:r>
      <w:r>
        <w:rPr>
          <w:color w:val="FF0000"/>
        </w:rPr>
        <w:t>少子化</w:t>
      </w:r>
      <w:r>
        <w:rPr>
          <w:spacing w:val="-2"/>
        </w:rPr>
        <w:t>國防預算徵兵制</w:t>
      </w:r>
    </w:p>
    <w:p>
      <w:pPr>
        <w:pStyle w:val="BodyText"/>
      </w:pPr>
    </w:p>
    <w:p>
      <w:pPr>
        <w:pStyle w:val="BodyText"/>
      </w:pPr>
    </w:p>
    <w:p>
      <w:pPr>
        <w:pStyle w:val="BodyText"/>
      </w:pPr>
    </w:p>
    <w:p>
      <w:pPr>
        <w:pStyle w:val="BodyText"/>
      </w:pPr>
    </w:p>
    <w:p>
      <w:pPr>
        <w:pStyle w:val="BodyText"/>
        <w:spacing w:before="1"/>
        <w:rPr>
          <w:sz w:val="21"/>
        </w:rPr>
      </w:pPr>
    </w:p>
    <w:p>
      <w:pPr>
        <w:pStyle w:val="BodyText"/>
        <w:ind w:left="100"/>
      </w:pPr>
      <w:r>
        <w:rPr>
          <w:spacing w:val="-2"/>
          <w:w w:val="110"/>
        </w:rPr>
        <w:t>文章編號: [202208120623898]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3"/>
          <w:w w:val="115"/>
          <w:sz w:val="28"/>
        </w:rPr>
        <w:t>新頭殼 </w:t>
      </w:r>
      <w:r>
        <w:rPr>
          <w:w w:val="115"/>
          <w:sz w:val="28"/>
        </w:rPr>
        <w:t>|</w:t>
      </w:r>
      <w:r>
        <w:rPr>
          <w:spacing w:val="-10"/>
          <w:w w:val="115"/>
          <w:sz w:val="28"/>
        </w:rPr>
        <w:t> </w:t>
      </w:r>
      <w:r>
        <w:rPr>
          <w:w w:val="115"/>
          <w:sz w:val="28"/>
        </w:rPr>
        <w:t>2022-08-12</w:t>
      </w:r>
      <w:r>
        <w:rPr>
          <w:spacing w:val="-10"/>
          <w:w w:val="115"/>
          <w:sz w:val="28"/>
        </w:rPr>
        <w:t> </w:t>
      </w:r>
      <w:r>
        <w:rPr>
          <w:spacing w:val="-2"/>
          <w:w w:val="115"/>
          <w:sz w:val="28"/>
        </w:rPr>
        <w:t>(10:45)</w:t>
      </w:r>
    </w:p>
    <w:p>
      <w:pPr>
        <w:spacing w:line="249" w:lineRule="auto" w:before="12"/>
        <w:ind w:left="100" w:right="7479" w:firstLine="0"/>
        <w:jc w:val="left"/>
        <w:rPr>
          <w:sz w:val="28"/>
        </w:rPr>
      </w:pPr>
      <w:r>
        <w:rPr>
          <w:sz w:val="28"/>
        </w:rPr>
        <w:t>網站(URL連接) | 中央社</w:t>
      </w:r>
      <w:r>
        <w:rPr>
          <w:sz w:val="28"/>
        </w:rPr>
        <w:t>字數: 722 words</w:t>
      </w:r>
    </w:p>
    <w:p>
      <w:pPr>
        <w:pStyle w:val="BodyText"/>
        <w:spacing w:before="9"/>
        <w:rPr>
          <w:sz w:val="21"/>
        </w:rPr>
      </w:pPr>
      <w:r>
        <w:rPr/>
        <w:pict>
          <v:shape style="position:absolute;margin-left:36pt;margin-top:14.945937pt;width:523pt;height:.1pt;mso-position-horizontal-relative:page;mso-position-vertical-relative:paragraph;z-index:-11638784;mso-wrap-distance-left:0;mso-wrap-distance-right:0" id="docshape3361"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大學分發缺額破1.4萬</w:t>
      </w:r>
      <w:r>
        <w:rPr>
          <w:spacing w:val="76"/>
          <w:w w:val="150"/>
          <w:sz w:val="28"/>
        </w:rPr>
        <w:t> </w:t>
      </w:r>
      <w:r>
        <w:rPr>
          <w:spacing w:val="-2"/>
          <w:sz w:val="28"/>
        </w:rPr>
        <w:t>公私校都面臨考驗</w:t>
      </w:r>
    </w:p>
    <w:p>
      <w:pPr>
        <w:pStyle w:val="BodyText"/>
        <w:spacing w:before="12"/>
        <w:rPr>
          <w:sz w:val="22"/>
        </w:rPr>
      </w:pPr>
      <w:r>
        <w:rPr/>
        <w:pict>
          <v:shape style="position:absolute;margin-left:36pt;margin-top:15.723047pt;width:523pt;height:.1pt;mso-position-horizontal-relative:page;mso-position-vertical-relative:paragraph;z-index:-11638272;mso-wrap-distance-left:0;mso-wrap-distance-right:0" id="docshape3362"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文字快照：https://newtalk.tw/news/view/2022-08-</w:t>
      </w:r>
      <w:r>
        <w:rPr>
          <w:spacing w:val="-2"/>
          <w:w w:val="110"/>
        </w:rPr>
        <w:t>12/800375</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9819520" from="504pt,34.914532pt" to="528pt,34.914532pt" stroked="true" strokeweight=".8pt" strokecolor="#ff0000">
            <v:stroke dashstyle="solid"/>
            <w10:wrap type="none"/>
          </v:line>
        </w:pict>
      </w:r>
      <w:r>
        <w:rPr>
          <w:spacing w:val="-2"/>
        </w:rPr>
        <w:t>（中央社記者陳至中台北12日電）111學年度大學分發入學管道今天放榜，缺額突破1.4萬名。教育</w:t>
      </w:r>
      <w:r>
        <w:rPr>
          <w:spacing w:val="-2"/>
        </w:rPr>
        <w:t>團體指出，公私校都面臨嚴峻生存考驗，呼籲政府提升高教經費、加速公私校合併，減緩</w:t>
      </w:r>
      <w:r>
        <w:rPr>
          <w:color w:val="FF0000"/>
          <w:spacing w:val="-2"/>
        </w:rPr>
        <w:t>台灣</w:t>
      </w:r>
      <w:r>
        <w:rPr>
          <w:spacing w:val="-2"/>
        </w:rPr>
        <w:t>的高等教育危機。</w:t>
      </w:r>
    </w:p>
    <w:p>
      <w:pPr>
        <w:pStyle w:val="BodyText"/>
        <w:spacing w:before="11"/>
        <w:rPr>
          <w:sz w:val="28"/>
        </w:rPr>
      </w:pPr>
    </w:p>
    <w:p>
      <w:pPr>
        <w:pStyle w:val="BodyText"/>
        <w:spacing w:before="1"/>
        <w:ind w:left="100"/>
      </w:pPr>
      <w:r>
        <w:rPr>
          <w:spacing w:val="-1"/>
        </w:rPr>
        <w:t>長期關注私校議題的高教工會研究員陳柏謙接受中央社電訪表示，破萬缺額使公私校面臨嚴峻危機</w:t>
      </w:r>
    </w:p>
    <w:p>
      <w:pPr>
        <w:pStyle w:val="BodyText"/>
        <w:spacing w:line="290" w:lineRule="auto" w:before="62"/>
        <w:ind w:left="100" w:right="239"/>
      </w:pPr>
      <w:r>
        <w:rPr>
          <w:spacing w:val="-2"/>
        </w:rPr>
        <w:t>，長遠來看，要消化這樣的缺額有困難，必須加速推動公私立大專合併，提升高等教育的公共資源</w:t>
      </w:r>
      <w:r>
        <w:rPr>
          <w:spacing w:val="-4"/>
        </w:rPr>
        <w:t>投入。</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820032" from="108pt,16.914532pt" to="132pt,16.914532pt" stroked="true" strokeweight=".8pt" strokecolor="#ff0000">
            <v:stroke dashstyle="solid"/>
            <w10:wrap type="none"/>
          </v:line>
        </w:pict>
      </w:r>
      <w:r>
        <w:rPr/>
        <w:pict>
          <v:line style="position:absolute;mso-position-horizontal-relative:page;mso-position-vertical-relative:paragraph;z-index:19820544" from="498pt,34.914532pt" to="522pt,34.914532pt" stroked="true" strokeweight=".8pt" strokecolor="#ff0000">
            <v:stroke dashstyle="solid"/>
            <w10:wrap type="none"/>
          </v:line>
        </w:pict>
      </w:r>
      <w:r>
        <w:rPr>
          <w:spacing w:val="-2"/>
        </w:rPr>
        <w:t>陳柏謙指出，</w:t>
      </w:r>
      <w:r>
        <w:rPr>
          <w:color w:val="FF0000"/>
          <w:spacing w:val="-2"/>
        </w:rPr>
        <w:t>台灣</w:t>
      </w:r>
      <w:r>
        <w:rPr>
          <w:spacing w:val="-2"/>
        </w:rPr>
        <w:t>少子女化不是第一天了，早在大專之前，中小學就面臨好幾波危機，但因中小學公立學校居多，不像大專私校占7成，政府難以提高師生比等策略改善教學品質。另外，</w:t>
      </w:r>
      <w:r>
        <w:rPr>
          <w:color w:val="FF0000"/>
          <w:spacing w:val="-2"/>
        </w:rPr>
        <w:t>台灣</w:t>
      </w:r>
      <w:r>
        <w:rPr>
          <w:spacing w:val="-2"/>
        </w:rPr>
        <w:t>私校高度依賴學雜費收入，就像補習班一樣，收不到人只能倒閉。</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821056" from="108pt,16.914532pt" to="132pt,16.914532pt" stroked="true" strokeweight=".8pt" strokecolor="#ff0000">
            <v:stroke dashstyle="solid"/>
            <w10:wrap type="none"/>
          </v:line>
        </w:pict>
      </w:r>
      <w:r>
        <w:rPr>
          <w:spacing w:val="-2"/>
        </w:rPr>
        <w:t>陳柏謙認為，</w:t>
      </w:r>
      <w:r>
        <w:rPr>
          <w:color w:val="FF0000"/>
          <w:spacing w:val="-2"/>
        </w:rPr>
        <w:t>台灣</w:t>
      </w:r>
      <w:r>
        <w:rPr>
          <w:spacing w:val="-2"/>
        </w:rPr>
        <w:t>的高教資源已經不夠了，政府作法卻反其道而行，讓私校資源轉到社福等其他領域。他以高雄國際商工停辦為例，本來有機會將校地捐給高雄師範大學，最後卻是由市政府收回</w:t>
      </w:r>
    </w:p>
    <w:p>
      <w:pPr>
        <w:pStyle w:val="BodyText"/>
        <w:spacing w:line="297" w:lineRule="exact"/>
        <w:ind w:left="100"/>
      </w:pPr>
      <w:r>
        <w:rPr>
          <w:spacing w:val="-1"/>
        </w:rPr>
        <w:t>，許多人都擔心未來會拿來蓋豪宅。</w:t>
      </w:r>
    </w:p>
    <w:p>
      <w:pPr>
        <w:pStyle w:val="BodyText"/>
        <w:rPr>
          <w:sz w:val="34"/>
        </w:rPr>
      </w:pPr>
    </w:p>
    <w:p>
      <w:pPr>
        <w:pStyle w:val="BodyText"/>
        <w:ind w:left="100"/>
      </w:pPr>
      <w:r>
        <w:rPr>
          <w:spacing w:val="-1"/>
        </w:rPr>
        <w:t>全國私校工會理事長尤榮輝表示，今年從大學個人申請、四技二專甄審、四技二專聯合登記分發</w:t>
      </w:r>
    </w:p>
    <w:p>
      <w:pPr>
        <w:pStyle w:val="BodyText"/>
        <w:spacing w:line="290" w:lineRule="auto" w:before="63"/>
        <w:ind w:left="100" w:right="239"/>
      </w:pPr>
      <w:r>
        <w:rPr/>
        <w:pict>
          <v:line style="position:absolute;mso-position-horizontal-relative:page;mso-position-vertical-relative:paragraph;z-index:19821568" from="492pt,20.064531pt" to="528pt,20.064531pt" stroked="true" strokeweight=".8pt" strokecolor="#ff0000">
            <v:stroke dashstyle="solid"/>
            <w10:wrap type="none"/>
          </v:line>
        </w:pict>
      </w:r>
      <w:r>
        <w:rPr>
          <w:spacing w:val="-2"/>
        </w:rPr>
        <w:t>，到大學的分發入學，都有大量缺額，是一個明顯的「陡坡」，教育體系可能沒預料到</w:t>
      </w:r>
      <w:r>
        <w:rPr>
          <w:color w:val="FF0000"/>
          <w:spacing w:val="-2"/>
        </w:rPr>
        <w:t>少子化</w:t>
      </w:r>
      <w:r>
        <w:rPr>
          <w:spacing w:val="-2"/>
        </w:rPr>
        <w:t>會來的又快又急，沒做好名額調控。</w:t>
      </w:r>
    </w:p>
    <w:p>
      <w:pPr>
        <w:spacing w:after="0" w:line="290" w:lineRule="auto"/>
        <w:sectPr>
          <w:pgSz w:w="11900" w:h="16840"/>
          <w:pgMar w:top="1500" w:bottom="280" w:left="620" w:right="620"/>
        </w:sectPr>
      </w:pPr>
    </w:p>
    <w:p>
      <w:pPr>
        <w:pStyle w:val="BodyText"/>
        <w:spacing w:line="290" w:lineRule="auto" w:before="21"/>
        <w:ind w:left="100" w:right="239"/>
      </w:pPr>
      <w:r>
        <w:rPr>
          <w:spacing w:val="-2"/>
        </w:rPr>
        <w:t>尤榮輝表示，未來幾年學生會持續減少，應大幅檢討各學系的招生名額。對於註冊率不好的公立學校，應適當、合理地削減名額，否則在「向前遞補」的現象下，對私校、科大的衝擊太過嚴重。</w:t>
      </w:r>
    </w:p>
    <w:p>
      <w:pPr>
        <w:pStyle w:val="BodyText"/>
        <w:spacing w:before="12"/>
        <w:rPr>
          <w:sz w:val="28"/>
        </w:rPr>
      </w:pPr>
    </w:p>
    <w:p>
      <w:pPr>
        <w:pStyle w:val="BodyText"/>
        <w:spacing w:line="290" w:lineRule="auto"/>
        <w:ind w:left="100" w:right="239"/>
      </w:pPr>
      <w:r>
        <w:rPr>
          <w:spacing w:val="-2"/>
        </w:rPr>
        <w:t>尤榮輝說，政府沒有挹注更多資源，在大量學校的瓜分、稀釋下，較差的學校面臨危機，好的學校也沒辦法進一步提升，大家都只能「清寒辦學」，難有突破。</w:t>
      </w:r>
    </w:p>
    <w:p>
      <w:pPr>
        <w:pStyle w:val="BodyText"/>
        <w:spacing w:before="11"/>
        <w:rPr>
          <w:sz w:val="28"/>
        </w:rPr>
      </w:pPr>
    </w:p>
    <w:p>
      <w:pPr>
        <w:pStyle w:val="BodyText"/>
        <w:spacing w:line="290" w:lineRule="auto" w:before="1"/>
        <w:ind w:left="100" w:right="239"/>
      </w:pPr>
      <w:r>
        <w:rPr>
          <w:spacing w:val="-2"/>
        </w:rPr>
        <w:t>尤榮輝表示，少子女化是不可逆的，政府要想辦法增加境外學生數量，協助高等教育提升國際競爭</w:t>
      </w:r>
      <w:r>
        <w:rPr>
          <w:spacing w:val="-2"/>
        </w:rPr>
        <w:t>力。而對於辦學狀況不佳的私校，則要盡快退場。（編輯：陳政偉）1110812</w:t>
      </w:r>
    </w:p>
    <w:p>
      <w:pPr>
        <w:pStyle w:val="BodyText"/>
      </w:pPr>
    </w:p>
    <w:p>
      <w:pPr>
        <w:pStyle w:val="BodyText"/>
      </w:pPr>
    </w:p>
    <w:p>
      <w:pPr>
        <w:pStyle w:val="BodyText"/>
      </w:pPr>
    </w:p>
    <w:p>
      <w:pPr>
        <w:pStyle w:val="BodyText"/>
      </w:pPr>
    </w:p>
    <w:p>
      <w:pPr>
        <w:pStyle w:val="BodyText"/>
        <w:spacing w:before="11"/>
        <w:rPr>
          <w:sz w:val="19"/>
        </w:rPr>
      </w:pPr>
    </w:p>
    <w:p>
      <w:pPr>
        <w:pStyle w:val="BodyText"/>
        <w:ind w:left="100"/>
      </w:pPr>
      <w:r>
        <w:rPr>
          <w:spacing w:val="-2"/>
          <w:w w:val="110"/>
        </w:rPr>
        <w:t>文章編號: [202208122901540]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2022-08-12</w:t>
      </w:r>
      <w:r>
        <w:rPr>
          <w:spacing w:val="21"/>
          <w:w w:val="110"/>
          <w:sz w:val="28"/>
        </w:rPr>
        <w:t> </w:t>
      </w:r>
      <w:r>
        <w:rPr>
          <w:spacing w:val="-2"/>
          <w:w w:val="110"/>
          <w:sz w:val="28"/>
        </w:rPr>
        <w:t>(17:52)</w:t>
      </w:r>
    </w:p>
    <w:p>
      <w:pPr>
        <w:spacing w:line="249" w:lineRule="auto" w:before="12"/>
        <w:ind w:left="100" w:right="5659" w:firstLine="0"/>
        <w:jc w:val="left"/>
        <w:rPr>
          <w:sz w:val="28"/>
        </w:rPr>
      </w:pPr>
      <w:r>
        <w:rPr>
          <w:sz w:val="28"/>
        </w:rPr>
        <w:t>網站(URL連接) | 新聞總覽 |By 秦宛萱</w:t>
      </w:r>
      <w:r>
        <w:rPr>
          <w:spacing w:val="10"/>
          <w:sz w:val="28"/>
        </w:rPr>
        <w:t>字數: </w:t>
      </w:r>
      <w:r>
        <w:rPr>
          <w:sz w:val="28"/>
        </w:rPr>
        <w:t>1998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35200;mso-wrap-distance-left:0;mso-wrap-distance-right:0" id="docshape336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大學分發放榜》缺額1.4萬個</w:t>
      </w:r>
      <w:r>
        <w:rPr>
          <w:spacing w:val="73"/>
          <w:w w:val="150"/>
          <w:sz w:val="28"/>
        </w:rPr>
        <w:t> </w:t>
      </w:r>
      <w:r>
        <w:rPr>
          <w:sz w:val="28"/>
        </w:rPr>
        <w:t>1/3私校缺額率超過5成</w:t>
      </w:r>
      <w:r>
        <w:rPr>
          <w:spacing w:val="74"/>
          <w:w w:val="150"/>
          <w:sz w:val="28"/>
        </w:rPr>
        <w:t> </w:t>
      </w:r>
      <w:r>
        <w:rPr>
          <w:spacing w:val="-2"/>
          <w:sz w:val="28"/>
        </w:rPr>
        <w:t>台大將調整招生比例</w:t>
      </w:r>
    </w:p>
    <w:p>
      <w:pPr>
        <w:pStyle w:val="BodyText"/>
        <w:spacing w:before="12"/>
        <w:rPr>
          <w:sz w:val="22"/>
        </w:rPr>
      </w:pPr>
      <w:r>
        <w:rPr/>
        <w:pict>
          <v:shape style="position:absolute;margin-left:36pt;margin-top:15.723047pt;width:523pt;height:.1pt;mso-position-horizontal-relative:page;mso-position-vertical-relative:paragraph;z-index:-11634688;mso-wrap-distance-left:0;mso-wrap-distance-right:0" id="docshape336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：https://tw.news.yahoo.com/%E5%A4%A7%E5%AD%B8%E5%88%86%E7%99%BC%E6%94%BE%E6%A6%9C-</w:t>
      </w:r>
    </w:p>
    <w:p>
      <w:pPr>
        <w:pStyle w:val="BodyText"/>
        <w:spacing w:line="290" w:lineRule="auto" w:before="62"/>
        <w:ind w:left="100" w:right="1559"/>
      </w:pPr>
      <w:r>
        <w:rPr>
          <w:spacing w:val="-2"/>
          <w:w w:val="80"/>
        </w:rPr>
        <w:t>%E7%BC%BA%E9%A1%8D1-4%E8%90%AC%E5%80%8B-1- </w:t>
      </w:r>
      <w:r>
        <w:rPr>
          <w:spacing w:val="-2"/>
          <w:w w:val="75"/>
        </w:rPr>
        <w:t>3%E7%A7%81%E6%A0%A1%E7%BC%BA%E9%A1%8D%E7%8E%87%E8%B6%85%E9%81%8E5%E6%88%90-</w:t>
      </w:r>
    </w:p>
    <w:p>
      <w:pPr>
        <w:pStyle w:val="BodyText"/>
        <w:spacing w:line="297" w:lineRule="exact"/>
        <w:ind w:left="100"/>
      </w:pPr>
      <w:r>
        <w:rPr>
          <w:spacing w:val="-2"/>
          <w:w w:val="110"/>
        </w:rPr>
        <w:t>094215158.html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pict>
          <v:line style="position:absolute;mso-position-horizontal-relative:page;mso-position-vertical-relative:paragraph;z-index:19823104" from="108pt,16.964531pt" to="144pt,16.964531pt" stroked="true" strokeweight=".8pt" strokecolor="#ff0000">
            <v:stroke dashstyle="solid"/>
            <w10:wrap type="none"/>
          </v:line>
        </w:pict>
      </w:r>
      <w:r>
        <w:rPr>
          <w:spacing w:val="-2"/>
        </w:rPr>
        <w:t>由於分科測驗</w:t>
      </w:r>
      <w:r>
        <w:rPr>
          <w:color w:val="FF0000"/>
          <w:spacing w:val="-2"/>
        </w:rPr>
        <w:t>少子化</w:t>
      </w:r>
      <w:r>
        <w:rPr>
          <w:spacing w:val="-2"/>
        </w:rPr>
        <w:t>趨勢明顯，台大評估各管道新生入學狀況，未來預計再調升個人個人申請、繁星名額比例。（圖片來源／信傳媒編輯部）</w:t>
      </w:r>
    </w:p>
    <w:p>
      <w:pPr>
        <w:pStyle w:val="BodyText"/>
        <w:spacing w:before="11"/>
        <w:rPr>
          <w:sz w:val="28"/>
        </w:rPr>
      </w:pPr>
    </w:p>
    <w:p>
      <w:pPr>
        <w:pStyle w:val="BodyText"/>
        <w:ind w:left="100"/>
      </w:pPr>
      <w:r>
        <w:rPr/>
        <w:t>大學分發入學今（12）</w:t>
      </w:r>
      <w:r>
        <w:rPr>
          <w:spacing w:val="-3"/>
        </w:rPr>
        <w:t>日放榜，</w:t>
      </w:r>
    </w:p>
    <w:p>
      <w:pPr>
        <w:pStyle w:val="BodyText"/>
        <w:rPr>
          <w:sz w:val="34"/>
        </w:rPr>
      </w:pPr>
    </w:p>
    <w:p>
      <w:pPr>
        <w:pStyle w:val="BodyText"/>
        <w:spacing w:line="290" w:lineRule="auto"/>
        <w:ind w:left="100" w:right="119"/>
      </w:pPr>
      <w:r>
        <w:rPr>
          <w:w w:val="100"/>
        </w:rPr>
        <w:t>大學考試入學分發委員會（下稱考分會）統計，111學年度總登記人數2萬5297人，總錄取人數2萬 </w:t>
      </w:r>
      <w:r>
        <w:rPr>
          <w:w w:val="101"/>
        </w:rPr>
        <w:t>5028人，錄取率為98.94%；總招生名額3萬9350人，總缺額人數為14.493</w:t>
      </w:r>
      <w:r>
        <w:rPr>
          <w:spacing w:val="-2"/>
          <w:w w:val="101"/>
        </w:rPr>
        <w:t>人，錄取率與總缺額人數均</w:t>
      </w:r>
      <w:r>
        <w:rPr/>
        <w:t>創下歷年新高。</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823616" from="252pt,34.914532pt" to="276pt,34.914532pt" stroked="true" strokeweight=".8pt" strokecolor="#ff0000">
            <v:stroke dashstyle="solid"/>
            <w10:wrap type="none"/>
          </v:line>
        </w:pict>
      </w:r>
      <w:r>
        <w:rPr/>
        <w:pict>
          <v:line style="position:absolute;mso-position-horizontal-relative:page;mso-position-vertical-relative:paragraph;z-index:19824128" from="432pt,34.914532pt" to="456pt,34.914532pt" stroked="true" strokeweight=".8pt" strokecolor="#ff0000">
            <v:stroke dashstyle="solid"/>
            <w10:wrap type="none"/>
          </v:line>
        </w:pict>
      </w:r>
      <w:r>
        <w:rPr>
          <w:w w:val="101"/>
        </w:rPr>
        <w:t>超過1.4萬個缺額，分布於51所大學，分別為22所公立大學與29</w:t>
      </w:r>
      <w:r>
        <w:rPr>
          <w:spacing w:val="-2"/>
          <w:w w:val="101"/>
        </w:rPr>
        <w:t>私立大學，其中以中國文化大學招生</w:t>
      </w:r>
      <w:r>
        <w:rPr>
          <w:w w:val="100"/>
        </w:rPr>
        <w:t>缺額達2378個最多，國立清華大學與國立</w:t>
      </w:r>
      <w:r>
        <w:rPr>
          <w:color w:val="FF0000"/>
        </w:rPr>
        <w:t>台灣</w:t>
      </w:r>
      <w:r>
        <w:rPr/>
        <w:t>師範大學均出現缺額，僅國立</w:t>
      </w:r>
      <w:r>
        <w:rPr>
          <w:color w:val="FF0000"/>
        </w:rPr>
        <w:t>台灣</w:t>
      </w:r>
      <w:r>
        <w:rPr/>
        <w:t>大學、國立陽明交</w:t>
      </w:r>
      <w:r>
        <w:rPr>
          <w:w w:val="100"/>
        </w:rPr>
        <w:t>通大學等11所大學足額錄取。</w:t>
      </w:r>
    </w:p>
    <w:p>
      <w:pPr>
        <w:pStyle w:val="BodyText"/>
        <w:spacing w:before="11"/>
        <w:rPr>
          <w:sz w:val="28"/>
        </w:rPr>
      </w:pPr>
    </w:p>
    <w:p>
      <w:pPr>
        <w:pStyle w:val="BodyText"/>
        <w:spacing w:before="1"/>
        <w:ind w:left="100"/>
      </w:pPr>
      <w:r>
        <w:rPr/>
        <w:t>考生減少、名額增加，缺額爆增5.3</w:t>
      </w:r>
      <w:r>
        <w:rPr>
          <w:spacing w:val="-5"/>
        </w:rPr>
        <w:t>倍！</w:t>
      </w:r>
    </w:p>
    <w:p>
      <w:pPr>
        <w:spacing w:after="0"/>
        <w:sectPr>
          <w:pgSz w:w="11900" w:h="16840"/>
          <w:pgMar w:top="1500" w:bottom="280" w:left="620" w:right="620"/>
        </w:sectPr>
      </w:pPr>
    </w:p>
    <w:p>
      <w:pPr>
        <w:pStyle w:val="BodyText"/>
        <w:spacing w:before="21"/>
        <w:ind w:left="100"/>
      </w:pPr>
      <w:r>
        <w:rPr/>
        <w:t>111學年總登記人數2萬5297人，相較110學年3萬4569人，大幅減少9272人，總錄取人數為2萬5028</w:t>
      </w:r>
      <w:r>
        <w:rPr>
          <w:spacing w:val="-10"/>
        </w:rPr>
        <w:t>人</w:t>
      </w:r>
    </w:p>
    <w:p>
      <w:pPr>
        <w:pStyle w:val="BodyText"/>
        <w:spacing w:before="63"/>
        <w:ind w:left="100"/>
      </w:pPr>
      <w:r>
        <w:rPr/>
        <w:t>；總招生名額為3萬9350人，總缺額人數為1萬4493人，佔總招生名額的36.83%</w:t>
      </w:r>
      <w:r>
        <w:rPr>
          <w:spacing w:val="-10"/>
        </w:rPr>
        <w:t>。</w:t>
      </w:r>
    </w:p>
    <w:p>
      <w:pPr>
        <w:pStyle w:val="BodyText"/>
        <w:spacing w:before="12"/>
        <w:rPr>
          <w:sz w:val="33"/>
        </w:rPr>
      </w:pPr>
    </w:p>
    <w:p>
      <w:pPr>
        <w:pStyle w:val="BodyText"/>
        <w:spacing w:line="290" w:lineRule="auto"/>
        <w:ind w:left="100" w:right="119"/>
      </w:pPr>
      <w:r>
        <w:rPr/>
        <w:pict>
          <v:line style="position:absolute;mso-position-horizontal-relative:page;mso-position-vertical-relative:paragraph;z-index:19824640" from="84pt,34.914532pt" to="120pt,34.914532pt" stroked="true" strokeweight=".8pt" strokecolor="#ff0000">
            <v:stroke dashstyle="solid"/>
            <w10:wrap type="none"/>
          </v:line>
        </w:pict>
      </w:r>
      <w:r>
        <w:rPr>
          <w:w w:val="101"/>
        </w:rPr>
        <w:t>1萬4493人的缺額是去年招生缺額2732人的5.3倍，考分會執行秘書蔡群立指出，今年招生缺額增加</w:t>
      </w:r>
      <w:r>
        <w:rPr/>
        <w:t>主要受到</w:t>
      </w:r>
      <w:r>
        <w:rPr>
          <w:color w:val="FF0000"/>
        </w:rPr>
        <w:t>少子化</w:t>
      </w:r>
      <w:r>
        <w:rPr>
          <w:w w:val="100"/>
        </w:rPr>
        <w:t>與考招制度改變導致重考生意願降低，考生人數較去年減少1萬1832</w:t>
      </w:r>
      <w:r>
        <w:rPr>
          <w:spacing w:val="-3"/>
          <w:w w:val="100"/>
        </w:rPr>
        <w:t>人，且今年學測</w:t>
      </w:r>
      <w:r>
        <w:rPr>
          <w:w w:val="99"/>
        </w:rPr>
        <w:t>數A較難，導致繁星推薦、申請入學等各管道名額回流到分發入學管道，較去年增加2889</w:t>
      </w:r>
      <w:r>
        <w:rPr>
          <w:spacing w:val="-4"/>
          <w:w w:val="99"/>
        </w:rPr>
        <w:t>人等因素導</w:t>
      </w:r>
      <w:r>
        <w:rPr/>
        <w:t>致。</w:t>
      </w:r>
    </w:p>
    <w:p>
      <w:pPr>
        <w:pStyle w:val="BodyText"/>
        <w:spacing w:before="11"/>
        <w:rPr>
          <w:sz w:val="28"/>
        </w:rPr>
      </w:pPr>
    </w:p>
    <w:p>
      <w:pPr>
        <w:pStyle w:val="BodyText"/>
        <w:spacing w:line="290" w:lineRule="auto"/>
        <w:ind w:left="100" w:right="119"/>
      </w:pPr>
      <w:r>
        <w:rPr>
          <w:w w:val="101"/>
        </w:rPr>
        <w:t>大量的缺額的產生也導致今年未足額錄取的學校爆增到51所，是去年20所的2.55倍，更不用提前年</w:t>
      </w:r>
      <w:r>
        <w:rPr>
          <w:w w:val="100"/>
        </w:rPr>
        <w:t>僅8</w:t>
      </w:r>
      <w:r>
        <w:rPr>
          <w:spacing w:val="-1"/>
          <w:w w:val="100"/>
        </w:rPr>
        <w:t>所未足額錄取。今年僅台大、陽明交大、國立成功大學、國立政治大學、中國醫藥大學、台北醫</w:t>
      </w:r>
      <w:r>
        <w:rPr>
          <w:w w:val="100"/>
        </w:rPr>
        <w:t>學大學等11所足額錄取。</w:t>
      </w:r>
    </w:p>
    <w:p>
      <w:pPr>
        <w:pStyle w:val="BodyText"/>
        <w:spacing w:before="11"/>
        <w:rPr>
          <w:sz w:val="28"/>
        </w:rPr>
      </w:pPr>
    </w:p>
    <w:p>
      <w:pPr>
        <w:pStyle w:val="BodyText"/>
        <w:spacing w:line="290" w:lineRule="auto"/>
        <w:ind w:left="100" w:right="239"/>
      </w:pPr>
      <w:r>
        <w:rPr>
          <w:spacing w:val="-2"/>
        </w:rPr>
        <w:t>根據考分會資料，以文化大學2378個缺額最多，其次為淡江大學1037個，另一所缺額破千的學校則</w:t>
      </w:r>
      <w:r>
        <w:rPr/>
        <w:t>是義守大學，而清大今年出現2個缺額、台師大有10個缺額、國立中興大學有3</w:t>
      </w:r>
      <w:r>
        <w:rPr>
          <w:spacing w:val="-2"/>
        </w:rPr>
        <w:t>個缺額也實屬罕見。</w:t>
      </w:r>
    </w:p>
    <w:p>
      <w:pPr>
        <w:pStyle w:val="BodyText"/>
        <w:spacing w:before="11"/>
        <w:rPr>
          <w:sz w:val="28"/>
        </w:rPr>
      </w:pPr>
    </w:p>
    <w:p>
      <w:pPr>
        <w:pStyle w:val="BodyText"/>
        <w:spacing w:line="580" w:lineRule="auto"/>
        <w:ind w:left="100" w:right="1199"/>
      </w:pPr>
      <w:r>
        <w:rPr/>
        <w:t>（更多新聞：分科測驗放榜》招生額比考生多1萬個 校、系怎麼選？這樣填志願不後悔</w:t>
      </w:r>
      <w:r>
        <w:rPr/>
        <w:t>） </w:t>
      </w:r>
      <w:r>
        <w:rPr>
          <w:spacing w:val="-2"/>
        </w:rPr>
        <w:t>2所公立大學缺額達於5成，3/1私校缺額都高於5成</w:t>
      </w:r>
    </w:p>
    <w:p>
      <w:pPr>
        <w:pStyle w:val="BodyText"/>
        <w:spacing w:line="290" w:lineRule="auto"/>
        <w:ind w:left="100" w:right="119"/>
      </w:pPr>
      <w:r>
        <w:rPr>
          <w:spacing w:val="-2"/>
        </w:rPr>
        <w:t>從缺額學校比率，更可以反映全國大學的招生狀況。考分會資料顯示，從分發入學管道來看，有2</w:t>
      </w:r>
      <w:r>
        <w:rPr>
          <w:spacing w:val="-2"/>
        </w:rPr>
        <w:t>所公立大學缺額介於50%到75%之間，經計算為國立台東大學56.8%與國立金門大學51.7%，考分會認為可能與學校位置有關，另外有3所公立大學缺額率介於25%與50%之間，蔡群立則指出，這3所學校除了位置因素外，部分系所缺額較高是導致總體缺額較高的原因。</w:t>
      </w:r>
    </w:p>
    <w:p>
      <w:pPr>
        <w:pStyle w:val="BodyText"/>
        <w:spacing w:before="9"/>
        <w:rPr>
          <w:sz w:val="28"/>
        </w:rPr>
      </w:pPr>
    </w:p>
    <w:p>
      <w:pPr>
        <w:pStyle w:val="BodyText"/>
        <w:spacing w:line="290" w:lineRule="auto"/>
        <w:ind w:left="100" w:right="239"/>
      </w:pPr>
      <w:r>
        <w:rPr>
          <w:spacing w:val="-2"/>
        </w:rPr>
        <w:t>私立大學的招生狀況更不理想，有高達14所（45.16%）學校缺額比率高於75%，缺額率大於5成的則</w:t>
      </w:r>
      <w:r>
        <w:rPr>
          <w:spacing w:val="-2"/>
        </w:rPr>
        <w:t>有21所，佔私校的三分之一。經計算，缺額率最高的學校是玄奘大學達97.6%，其次為大葉大學 95.8%、明道大學95.7%、真理大學95.5%，另外長榮大學、康寧大學、文化大學缺額率亦破9成。而老牌私校銘傳大學、銘傳大學、元智大學、世新大學缺額也都大於5成。</w:t>
      </w:r>
    </w:p>
    <w:p>
      <w:pPr>
        <w:pStyle w:val="BodyText"/>
        <w:spacing w:before="11"/>
        <w:rPr>
          <w:sz w:val="28"/>
        </w:rPr>
      </w:pPr>
    </w:p>
    <w:p>
      <w:pPr>
        <w:pStyle w:val="BodyText"/>
        <w:ind w:left="100"/>
      </w:pPr>
      <w:r>
        <w:rPr/>
        <w:t>（</w:t>
      </w:r>
      <w:r>
        <w:rPr>
          <w:spacing w:val="-1"/>
        </w:rPr>
        <w:t>更多新聞：林智堅抄襲老師陳明通無責任？尤榮輝：應建立指導教授課責制度 情節嚴重者應解聘</w:t>
      </w:r>
    </w:p>
    <w:p>
      <w:pPr>
        <w:spacing w:before="62"/>
        <w:ind w:left="100" w:right="0" w:firstLine="0"/>
        <w:jc w:val="left"/>
        <w:rPr>
          <w:sz w:val="24"/>
        </w:rPr>
      </w:pPr>
      <w:r>
        <w:rPr>
          <w:sz w:val="24"/>
        </w:rPr>
        <w:t>）</w:t>
      </w:r>
    </w:p>
    <w:p>
      <w:pPr>
        <w:pStyle w:val="BodyText"/>
        <w:rPr>
          <w:sz w:val="34"/>
        </w:rPr>
      </w:pPr>
    </w:p>
    <w:p>
      <w:pPr>
        <w:pStyle w:val="BodyText"/>
        <w:ind w:left="100"/>
      </w:pPr>
      <w:r>
        <w:rPr>
          <w:spacing w:val="-1"/>
        </w:rPr>
        <w:t>教育部沒做好招生名額管控，私校要自立自強不該捨本逐末</w:t>
      </w:r>
    </w:p>
    <w:p>
      <w:pPr>
        <w:pStyle w:val="BodyText"/>
        <w:rPr>
          <w:sz w:val="34"/>
        </w:rPr>
      </w:pPr>
    </w:p>
    <w:p>
      <w:pPr>
        <w:pStyle w:val="BodyText"/>
        <w:spacing w:line="290" w:lineRule="auto"/>
        <w:ind w:left="100" w:right="119"/>
      </w:pPr>
      <w:r>
        <w:rPr/>
        <w:pict>
          <v:line style="position:absolute;mso-position-horizontal-relative:page;mso-position-vertical-relative:paragraph;z-index:19825152" from="84pt,52.914532pt" to="120pt,52.914532pt" stroked="true" strokeweight=".8pt" strokecolor="#ff0000">
            <v:stroke dashstyle="solid"/>
            <w10:wrap type="none"/>
          </v:line>
        </w:pict>
      </w:r>
      <w:r>
        <w:rPr>
          <w:spacing w:val="-6"/>
        </w:rPr>
        <w:t>而綜合所有招生管道，有1所私立大學缺額率大於75%、1所私立大學缺額率介於75%至50%之間，10</w:t>
      </w:r>
      <w:r>
        <w:rPr>
          <w:spacing w:val="-6"/>
        </w:rPr>
        <w:t>所</w:t>
      </w:r>
      <w:r>
        <w:rPr>
          <w:spacing w:val="-2"/>
        </w:rPr>
        <w:t>私立大學缺額率介於50%至25%，可以預期註冊率情形將更不樂觀，整體也可見，不分公私大學甚至科大面對</w:t>
      </w:r>
      <w:r>
        <w:rPr>
          <w:color w:val="FF0000"/>
          <w:spacing w:val="-2"/>
        </w:rPr>
        <w:t>少子化</w:t>
      </w:r>
      <w:r>
        <w:rPr>
          <w:spacing w:val="-2"/>
        </w:rPr>
        <w:t>環境，招生更加不易。</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825664" from="312pt,16.914532pt" to="348pt,16.914532pt" stroked="true" strokeweight=".8pt" strokecolor="#ff0000">
            <v:stroke dashstyle="solid"/>
            <w10:wrap type="none"/>
          </v:line>
        </w:pict>
      </w:r>
      <w:r>
        <w:rPr>
          <w:spacing w:val="-2"/>
        </w:rPr>
        <w:t>對於今年招生缺額爆增，私校工會則表示，因是低估</w:t>
      </w:r>
      <w:r>
        <w:rPr>
          <w:color w:val="FF0000"/>
          <w:spacing w:val="-2"/>
        </w:rPr>
        <w:t>少子化</w:t>
      </w:r>
      <w:r>
        <w:rPr>
          <w:spacing w:val="-2"/>
        </w:rPr>
        <w:t>威力，教育部沒做好招生名額管控恐怕難辭其咎。</w:t>
      </w:r>
    </w:p>
    <w:p>
      <w:pPr>
        <w:pStyle w:val="BodyText"/>
        <w:spacing w:before="12"/>
        <w:rPr>
          <w:sz w:val="28"/>
        </w:rPr>
      </w:pPr>
    </w:p>
    <w:p>
      <w:pPr>
        <w:pStyle w:val="BodyText"/>
        <w:ind w:left="100"/>
      </w:pPr>
      <w:r>
        <w:rPr>
          <w:spacing w:val="-1"/>
        </w:rPr>
        <w:t>私校工會理事長尤榮輝表示，教育部放棄以註冊率作為評價辦學指標後，各私立大學不再積極主動</w:t>
      </w:r>
    </w:p>
    <w:p>
      <w:pPr>
        <w:spacing w:after="0"/>
        <w:sectPr>
          <w:pgSz w:w="11900" w:h="16840"/>
          <w:pgMar w:top="800" w:bottom="280" w:left="620" w:right="620"/>
        </w:sectPr>
      </w:pPr>
    </w:p>
    <w:p>
      <w:pPr>
        <w:pStyle w:val="BodyText"/>
        <w:spacing w:before="21"/>
        <w:ind w:left="100"/>
      </w:pPr>
      <w:r>
        <w:rPr>
          <w:spacing w:val="-1"/>
        </w:rPr>
        <w:t>「寄存」招生名額，對公立大學註冊率不佳系所也未積極減少招生名額，導致錄取名額過於浮濫</w:t>
      </w:r>
    </w:p>
    <w:p>
      <w:pPr>
        <w:pStyle w:val="BodyText"/>
        <w:spacing w:before="63"/>
        <w:ind w:left="100"/>
      </w:pPr>
      <w:r>
        <w:rPr>
          <w:spacing w:val="-1"/>
        </w:rPr>
        <w:t>，在考生選校「先公後私」、「向前遞補」後，造成私大、科大出現大量缺額，加速退場。</w:t>
      </w:r>
    </w:p>
    <w:p>
      <w:pPr>
        <w:pStyle w:val="BodyText"/>
        <w:spacing w:before="12"/>
        <w:rPr>
          <w:sz w:val="33"/>
        </w:rPr>
      </w:pPr>
    </w:p>
    <w:p>
      <w:pPr>
        <w:pStyle w:val="BodyText"/>
        <w:spacing w:line="290" w:lineRule="auto"/>
        <w:ind w:left="100" w:right="239"/>
      </w:pPr>
      <w:r>
        <w:rPr>
          <w:spacing w:val="-2"/>
        </w:rPr>
        <w:t>尤榮輝建議教育部應主動大幅減少公私立大學招生名額，而私校還是要想辦法自立自強，從基本面去辦好教育，不是捨本逐末把錢都放在廣告或招生的技術面上。</w:t>
      </w:r>
    </w:p>
    <w:p>
      <w:pPr>
        <w:pStyle w:val="BodyText"/>
        <w:spacing w:before="11"/>
        <w:rPr>
          <w:sz w:val="28"/>
        </w:rPr>
      </w:pPr>
    </w:p>
    <w:p>
      <w:pPr>
        <w:pStyle w:val="BodyText"/>
        <w:spacing w:before="1"/>
        <w:ind w:left="100"/>
      </w:pPr>
      <w:r>
        <w:rPr/>
        <w:pict>
          <v:shape style="position:absolute;margin-left:36pt;margin-top:16.964531pt;width:36pt;height:.1pt;mso-position-horizontal-relative:page;mso-position-vertical-relative:paragraph;z-index:-11631104;mso-wrap-distance-left:0;mso-wrap-distance-right:0" id="docshape3365" coordorigin="720,339" coordsize="720,0" path="m720,339l1440,339e" filled="false" stroked="true" strokeweight=".8pt" strokecolor="#ff0000">
            <v:path arrowok="t"/>
            <v:stroke dashstyle="solid"/>
            <w10:wrap type="topAndBottom"/>
          </v:shape>
        </w:pict>
      </w:r>
      <w:r>
        <w:rPr>
          <w:color w:val="FF0000"/>
        </w:rPr>
        <w:t>少子化</w:t>
      </w:r>
      <w:r>
        <w:rPr>
          <w:spacing w:val="-1"/>
        </w:rPr>
        <w:t>襲來，連頂大都很有感</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9826688" from="228pt,16.914532pt" to="252pt,16.914532pt" stroked="true" strokeweight=".8pt" strokecolor="#ff0000">
            <v:stroke dashstyle="solid"/>
            <w10:wrap type="none"/>
          </v:line>
        </w:pict>
      </w:r>
      <w:r>
        <w:rPr/>
        <w:pict>
          <v:line style="position:absolute;mso-position-horizontal-relative:page;mso-position-vertical-relative:paragraph;z-index:19827200" from="360pt,16.914532pt" to="396pt,16.914532pt" stroked="true" strokeweight=".8pt" strokecolor="#ff0000">
            <v:stroke dashstyle="solid"/>
            <w10:wrap type="none"/>
          </v:line>
        </w:pict>
      </w:r>
      <w:r>
        <w:rPr>
          <w:spacing w:val="-2"/>
        </w:rPr>
        <w:t>值得注意的是，今年沒有出現缺額的</w:t>
      </w:r>
      <w:r>
        <w:rPr>
          <w:color w:val="FF0000"/>
          <w:spacing w:val="-2"/>
        </w:rPr>
        <w:t>台灣</w:t>
      </w:r>
      <w:r>
        <w:rPr>
          <w:spacing w:val="-2"/>
        </w:rPr>
        <w:t>高教龍頭台大也看見</w:t>
      </w:r>
      <w:r>
        <w:rPr>
          <w:color w:val="FF0000"/>
          <w:spacing w:val="-2"/>
        </w:rPr>
        <w:t>少子化</w:t>
      </w:r>
      <w:r>
        <w:rPr>
          <w:spacing w:val="-2"/>
        </w:rPr>
        <w:t>的趨勢下，分科測驗人數落銳減，加上往年評估</w:t>
      </w:r>
    </w:p>
    <w:p>
      <w:pPr>
        <w:pStyle w:val="BodyText"/>
        <w:spacing w:before="11"/>
        <w:rPr>
          <w:sz w:val="28"/>
        </w:rPr>
      </w:pPr>
    </w:p>
    <w:p>
      <w:pPr>
        <w:pStyle w:val="BodyText"/>
        <w:spacing w:line="580" w:lineRule="auto" w:before="1"/>
        <w:ind w:left="100" w:right="9359"/>
      </w:pPr>
      <w:r>
        <w:rPr>
          <w:spacing w:val="-2"/>
        </w:rPr>
        <w:t>個人申請、</w:t>
      </w:r>
      <w:r>
        <w:rPr>
          <w:spacing w:val="-4"/>
        </w:rPr>
        <w:t>繁星推薦</w:t>
      </w:r>
    </w:p>
    <w:p>
      <w:pPr>
        <w:pStyle w:val="BodyText"/>
        <w:spacing w:line="580" w:lineRule="auto"/>
        <w:ind w:left="100" w:right="1919"/>
      </w:pPr>
      <w:r>
        <w:rPr>
          <w:spacing w:val="-2"/>
        </w:rPr>
        <w:t>錄取的學生就學穩定度比分發入學更佳，明年將再調升個人申請、繁星名額比例，降低分發入學的比例，不過仍需教育部核定。</w:t>
      </w:r>
    </w:p>
    <w:p>
      <w:pPr>
        <w:pStyle w:val="BodyText"/>
        <w:spacing w:line="290" w:lineRule="auto"/>
        <w:ind w:left="100" w:right="239"/>
        <w:jc w:val="both"/>
      </w:pPr>
      <w:r>
        <w:rPr/>
        <w:pict>
          <v:line style="position:absolute;mso-position-horizontal-relative:page;mso-position-vertical-relative:paragraph;z-index:19827712" from="60pt,16.914532pt" to="96pt,16.914532pt" stroked="true" strokeweight=".8pt" strokecolor="#ff0000">
            <v:stroke dashstyle="solid"/>
            <w10:wrap type="none"/>
          </v:line>
        </w:pict>
      </w:r>
      <w:r>
        <w:rPr>
          <w:spacing w:val="-2"/>
        </w:rPr>
        <w:t>面對</w:t>
      </w:r>
      <w:r>
        <w:rPr>
          <w:color w:val="FF0000"/>
          <w:spacing w:val="-2"/>
        </w:rPr>
        <w:t>少子化</w:t>
      </w:r>
      <w:r>
        <w:rPr>
          <w:spacing w:val="-2"/>
        </w:rPr>
        <w:t>的壓力越來越大，考分會主委、成大校長蘇慧貞認為，各大學需要重新整頓，定調各自的發展特色，務實的看待資源發展，並體認到與社會之間要有共同發展，才能一步一步處理，而大學養成之後，還要生涯、職涯發展作連結，每個學校、每個系所都必須去定位，在社會發展的角色</w:t>
      </w:r>
      <w:r>
        <w:rPr>
          <w:spacing w:val="-4"/>
        </w:rPr>
        <w:t>與功能。</w:t>
      </w:r>
    </w:p>
    <w:p>
      <w:pPr>
        <w:pStyle w:val="BodyText"/>
        <w:spacing w:before="7"/>
        <w:rPr>
          <w:sz w:val="28"/>
        </w:rPr>
      </w:pPr>
    </w:p>
    <w:p>
      <w:pPr>
        <w:pStyle w:val="BodyText"/>
        <w:spacing w:line="290" w:lineRule="auto"/>
        <w:ind w:left="100" w:right="239"/>
      </w:pPr>
      <w:r>
        <w:rPr>
          <w:spacing w:val="-2"/>
        </w:rPr>
        <w:t>此外，蘇慧貞也觀察到，今年有一個一致性的現象是，教育跟師培體系的系所，不論在全台哪個區域，國立或私立都在比較後面的志願序，所以缺額現象比較明顯。</w:t>
      </w:r>
    </w:p>
    <w:p>
      <w:pPr>
        <w:pStyle w:val="BodyText"/>
        <w:spacing w:before="11"/>
        <w:rPr>
          <w:sz w:val="28"/>
        </w:rPr>
      </w:pPr>
    </w:p>
    <w:p>
      <w:pPr>
        <w:pStyle w:val="BodyText"/>
        <w:spacing w:line="290" w:lineRule="auto"/>
        <w:ind w:left="100" w:right="119"/>
      </w:pPr>
      <w:r>
        <w:rPr>
          <w:w w:val="100"/>
        </w:rPr>
        <w:t>不過，其實根據考分會提供資料，在18個學群中，外語學群缺額率62.47%最高，共1824個缺額，其</w:t>
      </w:r>
      <w:r>
        <w:rPr>
          <w:w w:val="100"/>
        </w:rPr>
        <w:t>次是管理學群缺額率53.09%，共1935個缺額，缺額率第三高的則是文史哲學群46.99%，共998</w:t>
      </w:r>
      <w:r>
        <w:rPr>
          <w:spacing w:val="-7"/>
          <w:w w:val="100"/>
        </w:rPr>
        <w:t>個缺額</w:t>
      </w:r>
    </w:p>
    <w:p>
      <w:pPr>
        <w:pStyle w:val="BodyText"/>
        <w:spacing w:line="580" w:lineRule="auto"/>
        <w:ind w:left="100" w:right="3719"/>
      </w:pPr>
      <w:r>
        <w:rPr>
          <w:spacing w:val="-2"/>
        </w:rPr>
        <w:t>，教育學群的缺額率則屬於中段班有364個缺額，缺額率35.37%</w:t>
      </w:r>
      <w:r>
        <w:rPr>
          <w:spacing w:val="-2"/>
        </w:rPr>
        <w:t>。繼續閱讀報導</w:t>
      </w:r>
    </w:p>
    <w:p>
      <w:pPr>
        <w:pStyle w:val="BodyText"/>
        <w:spacing w:line="296" w:lineRule="exact"/>
        <w:ind w:left="100"/>
      </w:pPr>
      <w:r>
        <w:rPr>
          <w:spacing w:val="-2"/>
          <w:w w:val="110"/>
        </w:rPr>
        <w:t>(原始連結)</w:t>
      </w:r>
    </w:p>
    <w:p>
      <w:pPr>
        <w:pStyle w:val="BodyText"/>
        <w:spacing w:before="12"/>
        <w:rPr>
          <w:sz w:val="33"/>
        </w:rPr>
      </w:pPr>
    </w:p>
    <w:p>
      <w:pPr>
        <w:pStyle w:val="BodyText"/>
        <w:ind w:left="100"/>
      </w:pPr>
      <w:r>
        <w:rPr>
          <w:spacing w:val="-2"/>
        </w:rPr>
        <w:t>更多信傳媒報導</w:t>
      </w:r>
    </w:p>
    <w:p>
      <w:pPr>
        <w:pStyle w:val="BodyText"/>
        <w:rPr>
          <w:sz w:val="34"/>
        </w:rPr>
      </w:pPr>
    </w:p>
    <w:p>
      <w:pPr>
        <w:pStyle w:val="BodyText"/>
        <w:ind w:left="100"/>
      </w:pPr>
      <w:r>
        <w:rPr>
          <w:spacing w:val="-1"/>
        </w:rPr>
        <w:t>民進黨換投手變陣》鄭運鵬「靈活刁鑽」 張善政還能繼續「佛系選舉」？</w:t>
      </w:r>
    </w:p>
    <w:p>
      <w:pPr>
        <w:pStyle w:val="BodyText"/>
        <w:rPr>
          <w:sz w:val="34"/>
        </w:rPr>
      </w:pPr>
    </w:p>
    <w:p>
      <w:pPr>
        <w:pStyle w:val="BodyText"/>
        <w:spacing w:line="580" w:lineRule="auto"/>
        <w:ind w:left="100" w:right="2519"/>
      </w:pPr>
      <w:r>
        <w:rPr/>
        <w:t>「雖然逆風、但很涼快！」鄭運鵬接棒選桃園  民進黨有「內傷」待處理</w:t>
      </w:r>
      <w:r>
        <w:rPr>
          <w:spacing w:val="80"/>
          <w:w w:val="150"/>
        </w:rPr>
        <w:t> </w:t>
      </w:r>
      <w:r>
        <w:rPr/>
        <w:t>PC產業殺出黑天鵝！庫存上升 華碩單季獲利大跳水 仁寶、廣達探近2年低點</w:t>
      </w:r>
    </w:p>
    <w:p>
      <w:pPr>
        <w:spacing w:after="0" w:line="580" w:lineRule="auto"/>
        <w:sectPr>
          <w:pgSz w:w="11900" w:h="16840"/>
          <w:pgMar w:top="800" w:bottom="280" w:left="620" w:right="620"/>
        </w:sectPr>
      </w:pPr>
    </w:p>
    <w:p>
      <w:pPr>
        <w:pStyle w:val="BodyText"/>
        <w:spacing w:before="21"/>
        <w:ind w:left="100"/>
      </w:pPr>
      <w:r>
        <w:rPr>
          <w:spacing w:val="-2"/>
          <w:w w:val="110"/>
        </w:rPr>
        <w:t>文章編號: [202208128142123]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2022-08-12</w:t>
      </w:r>
      <w:r>
        <w:rPr>
          <w:spacing w:val="21"/>
          <w:w w:val="110"/>
          <w:sz w:val="28"/>
        </w:rPr>
        <w:t> </w:t>
      </w:r>
      <w:r>
        <w:rPr>
          <w:spacing w:val="-2"/>
          <w:w w:val="110"/>
          <w:sz w:val="28"/>
        </w:rPr>
        <w:t>(21:38)</w:t>
      </w:r>
    </w:p>
    <w:p>
      <w:pPr>
        <w:spacing w:line="249" w:lineRule="auto" w:before="12"/>
        <w:ind w:left="100" w:right="5659" w:firstLine="0"/>
        <w:jc w:val="left"/>
        <w:rPr>
          <w:sz w:val="28"/>
        </w:rPr>
      </w:pPr>
      <w:r>
        <w:rPr>
          <w:sz w:val="28"/>
        </w:rPr>
        <w:t>網站(URL連接) | 新聞總覽 |By 陳凱俊</w:t>
      </w:r>
      <w:r>
        <w:rPr>
          <w:sz w:val="28"/>
        </w:rPr>
        <w:t>字數: 888 words</w:t>
      </w:r>
    </w:p>
    <w:p>
      <w:pPr>
        <w:pStyle w:val="BodyText"/>
        <w:spacing w:before="9"/>
        <w:rPr>
          <w:sz w:val="21"/>
        </w:rPr>
      </w:pPr>
      <w:r>
        <w:rPr/>
        <w:pict>
          <v:shape style="position:absolute;margin-left:36pt;margin-top:14.945937pt;width:523pt;height:.1pt;mso-position-horizontal-relative:page;mso-position-vertical-relative:paragraph;z-index:-11629056;mso-wrap-distance-left:0;mso-wrap-distance-right:0" id="docshape336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大學分發「錄取率、缺額」都創新高 教育部：公私校不宜同步減招</w:t>
      </w:r>
    </w:p>
    <w:p>
      <w:pPr>
        <w:pStyle w:val="BodyText"/>
        <w:spacing w:before="12"/>
        <w:rPr>
          <w:sz w:val="22"/>
        </w:rPr>
      </w:pPr>
      <w:r>
        <w:rPr/>
        <w:pict>
          <v:shape style="position:absolute;margin-left:36pt;margin-top:15.723047pt;width:523pt;height:.1pt;mso-position-horizontal-relative:page;mso-position-vertical-relative:paragraph;z-index:-11628544;mso-wrap-distance-left:0;mso-wrap-distance-right:0" id="docshape336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：https://tw.news.yahoo.com/%E5%A4%A7%E5%AD%B8%E5%88%86%E7%99%BC-</w:t>
      </w:r>
    </w:p>
    <w:p>
      <w:pPr>
        <w:pStyle w:val="BodyText"/>
        <w:spacing w:before="62"/>
        <w:ind w:left="100"/>
      </w:pPr>
      <w:r>
        <w:rPr>
          <w:w w:val="75"/>
        </w:rPr>
        <w:t>%E9%8C%84%E5%8F%96%E7%8E%87-%E7%BC%BA%E9%A1%8D-</w:t>
      </w:r>
      <w:r>
        <w:rPr>
          <w:spacing w:val="-2"/>
          <w:w w:val="75"/>
        </w:rPr>
        <w:t>%E9%83%BD%E5%89%B5%E6%96%B0%E9%AB%98-</w:t>
      </w:r>
    </w:p>
    <w:p>
      <w:pPr>
        <w:pStyle w:val="BodyText"/>
        <w:spacing w:before="62"/>
        <w:ind w:left="100"/>
      </w:pPr>
      <w:r>
        <w:rPr>
          <w:w w:val="85"/>
        </w:rPr>
        <w:t>%E6%95%99%E8%82%B2%E9%83%A8-</w:t>
      </w:r>
      <w:r>
        <w:rPr>
          <w:spacing w:val="-2"/>
          <w:w w:val="90"/>
        </w:rPr>
        <w:t>132347528.html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t>今年大學分發缺額率創新高，就連台師大也有系所沒招滿。（本刊資料照</w:t>
      </w:r>
      <w:r>
        <w:rPr>
          <w:spacing w:val="-10"/>
        </w:rPr>
        <w:t>）</w:t>
      </w:r>
    </w:p>
    <w:p>
      <w:pPr>
        <w:pStyle w:val="BodyText"/>
        <w:rPr>
          <w:sz w:val="34"/>
        </w:rPr>
      </w:pPr>
    </w:p>
    <w:p>
      <w:pPr>
        <w:pStyle w:val="BodyText"/>
        <w:spacing w:line="290" w:lineRule="auto"/>
        <w:ind w:left="100" w:right="119"/>
      </w:pPr>
      <w:r>
        <w:rPr>
          <w:spacing w:val="-2"/>
        </w:rPr>
        <w:t>111學年度的大學分發入學今（12日）早放榜，根據大學考試入學分發委員會公布的數據，今年的錄</w:t>
      </w:r>
      <w:r>
        <w:rPr>
          <w:spacing w:val="-2"/>
        </w:rPr>
        <w:t>取率高達98.94%，創下新高；然而，今年的總缺額人數也一樣創紀錄，來到36.83%，傳出民間有呼聲希望公私校同步減招以維持辦學品質，但教育部則認為目前公私校有相當差距，不宜同步減招。</w:t>
      </w:r>
    </w:p>
    <w:p>
      <w:pPr>
        <w:pStyle w:val="BodyText"/>
        <w:spacing w:before="11"/>
        <w:rPr>
          <w:sz w:val="28"/>
        </w:rPr>
      </w:pPr>
    </w:p>
    <w:p>
      <w:pPr>
        <w:pStyle w:val="BodyText"/>
        <w:spacing w:line="290" w:lineRule="auto"/>
        <w:ind w:left="100" w:right="239"/>
      </w:pPr>
      <w:r>
        <w:rPr>
          <w:spacing w:val="-2"/>
        </w:rPr>
        <w:t>大學考試入學分發委員會公告，今年度參與分發的總登記人數為2萬5,297人，而今日放榜結果，總</w:t>
      </w:r>
      <w:r>
        <w:rPr>
          <w:spacing w:val="-2"/>
        </w:rPr>
        <w:t>錄取人數為2萬5,028人，錄取錄達98.94%。</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829248" from="468pt,16.914532pt" to="504pt,16.914532pt" stroked="true" strokeweight=".8pt" strokecolor="#ff0000">
            <v:stroke dashstyle="solid"/>
            <w10:wrap type="none"/>
          </v:line>
        </w:pict>
      </w:r>
      <w:r>
        <w:rPr>
          <w:spacing w:val="-2"/>
        </w:rPr>
        <w:t>但同時，今年也是大學分發考試制度改制首屆，報名分科測驗的人數驟減，再加上</w:t>
      </w:r>
      <w:r>
        <w:rPr>
          <w:color w:val="FF0000"/>
          <w:spacing w:val="-2"/>
        </w:rPr>
        <w:t>少子化</w:t>
      </w:r>
      <w:r>
        <w:rPr>
          <w:spacing w:val="-2"/>
        </w:rPr>
        <w:t>影響，今</w:t>
      </w:r>
      <w:r>
        <w:rPr>
          <w:spacing w:val="-2"/>
        </w:rPr>
        <w:t>年各校總招生名額為3萬9,350人，而總缺額達1萬4,493名，為總招生名額的36.83%。</w:t>
      </w:r>
    </w:p>
    <w:p>
      <w:pPr>
        <w:pStyle w:val="BodyText"/>
        <w:spacing w:before="12"/>
        <w:rPr>
          <w:sz w:val="28"/>
        </w:rPr>
      </w:pPr>
    </w:p>
    <w:p>
      <w:pPr>
        <w:pStyle w:val="BodyText"/>
        <w:spacing w:line="290" w:lineRule="auto"/>
        <w:ind w:left="100" w:right="119"/>
        <w:jc w:val="both"/>
      </w:pPr>
      <w:r>
        <w:rPr>
          <w:spacing w:val="-2"/>
        </w:rPr>
        <w:t>據統計，今年有51所大學，共893個系組沒有招滿，其中22所為公立大學，就連清大、台師大也名列</w:t>
      </w:r>
      <w:r>
        <w:rPr>
          <w:spacing w:val="-2"/>
        </w:rPr>
        <w:t>其中；私立大學則有29所，包含東吳、文化、淡江、東海等。儘管如此，仍有269名考生落榜，考分會分析，落榜原因主要是填的志願數較少，或是非某系不念，只填了一個志願，最後飲恨落榜。</w:t>
      </w:r>
    </w:p>
    <w:p>
      <w:pPr>
        <w:pStyle w:val="BodyText"/>
        <w:spacing w:before="11"/>
        <w:rPr>
          <w:sz w:val="28"/>
        </w:rPr>
      </w:pPr>
    </w:p>
    <w:p>
      <w:pPr>
        <w:pStyle w:val="BodyText"/>
        <w:ind w:left="100"/>
      </w:pPr>
      <w:r>
        <w:rPr>
          <w:spacing w:val="-4"/>
        </w:rPr>
        <w:t>考分會也指出，今年缺額率最高的是外語學群，比例達62.47%，管理學群也缺額達53.09%</w:t>
      </w:r>
      <w:r>
        <w:rPr>
          <w:spacing w:val="-6"/>
        </w:rPr>
        <w:t>。私校常</w:t>
      </w:r>
    </w:p>
    <w:p>
      <w:pPr>
        <w:spacing w:after="0"/>
        <w:sectPr>
          <w:pgSz w:w="11900" w:h="16840"/>
          <w:pgMar w:top="1500" w:bottom="280" w:left="620" w:right="620"/>
        </w:sectPr>
      </w:pPr>
    </w:p>
    <w:p>
      <w:pPr>
        <w:pStyle w:val="BodyText"/>
        <w:spacing w:line="290" w:lineRule="auto" w:before="21"/>
        <w:ind w:left="100" w:right="119"/>
      </w:pPr>
      <w:r>
        <w:rPr>
          <w:spacing w:val="-2"/>
        </w:rPr>
        <w:t>開設的餐旅管理、觀光事業等學類缺額更達8成；雖理工校系招生表現較佳，但工程學群缺額率也有 28.89%，資訊學群則達29.79%。</w:t>
      </w:r>
    </w:p>
    <w:p>
      <w:pPr>
        <w:pStyle w:val="BodyText"/>
        <w:spacing w:before="12"/>
        <w:rPr>
          <w:sz w:val="28"/>
        </w:rPr>
      </w:pPr>
    </w:p>
    <w:p>
      <w:pPr>
        <w:pStyle w:val="BodyText"/>
        <w:ind w:left="100"/>
      </w:pPr>
      <w:r>
        <w:rPr>
          <w:spacing w:val="-1"/>
        </w:rPr>
        <w:t>《中央社》報導指出，受到少子女化影響，不少私校都因招生不足面臨經營危機，學界也有公私校</w:t>
      </w:r>
    </w:p>
    <w:p>
      <w:pPr>
        <w:pStyle w:val="BodyText"/>
        <w:spacing w:before="62"/>
        <w:ind w:left="100"/>
      </w:pPr>
      <w:r>
        <w:rPr/>
        <w:t>「同步減招」的呼聲，民眾黨立院黨團6</w:t>
      </w:r>
      <w:r>
        <w:rPr>
          <w:spacing w:val="-1"/>
        </w:rPr>
        <w:t>月就曾召開記者會，呼籲教育部不應單方面要求私校減招</w:t>
      </w:r>
    </w:p>
    <w:p>
      <w:pPr>
        <w:pStyle w:val="BodyText"/>
        <w:spacing w:before="62"/>
        <w:ind w:left="100"/>
      </w:pPr>
      <w:r>
        <w:rPr>
          <w:spacing w:val="-1"/>
        </w:rPr>
        <w:t>，公立大學也應跟進，既可維持公校品質，也對辦學績優的私校較公平。</w:t>
      </w:r>
    </w:p>
    <w:p>
      <w:pPr>
        <w:pStyle w:val="BodyText"/>
        <w:rPr>
          <w:sz w:val="34"/>
        </w:rPr>
      </w:pPr>
    </w:p>
    <w:p>
      <w:pPr>
        <w:pStyle w:val="BodyText"/>
        <w:spacing w:line="290" w:lineRule="auto"/>
        <w:ind w:left="100" w:right="119"/>
      </w:pPr>
      <w:r>
        <w:rPr>
          <w:spacing w:val="-2"/>
        </w:rPr>
        <w:t>不過教育部今則回應表示，111學年度日間學士班的名額比率，一般大學約為4比6，技專校院約為</w:t>
      </w:r>
      <w:r>
        <w:rPr>
          <w:spacing w:val="80"/>
        </w:rPr>
        <w:t>  </w:t>
      </w:r>
      <w:r>
        <w:rPr>
          <w:spacing w:val="-2"/>
        </w:rPr>
        <w:t>2比8，公私校仍有相當差距，不宜同步減招。而針對部分公立大學出現缺額，教育部則表示已訂有總量標準，公立大學若連續2年註冊率未達8成、私校連續2年註冊率未達7成，將扣減招生名額50%到 90%。學校若違反招生相關反令、註冊率等規定，不分公私校都會被扣減招生名額。</w:t>
      </w:r>
    </w:p>
    <w:p>
      <w:pPr>
        <w:pStyle w:val="BodyText"/>
        <w:spacing w:before="11"/>
        <w:rPr>
          <w:sz w:val="28"/>
        </w:rPr>
      </w:pPr>
    </w:p>
    <w:p>
      <w:pPr>
        <w:pStyle w:val="BodyText"/>
        <w:spacing w:line="580" w:lineRule="auto"/>
        <w:ind w:left="100" w:right="8399"/>
      </w:pPr>
      <w:r>
        <w:rPr>
          <w:spacing w:val="-2"/>
        </w:rPr>
        <w:t>【點擊看完整全文】更多鏡週刊報導</w:t>
      </w:r>
    </w:p>
    <w:p>
      <w:pPr>
        <w:pStyle w:val="BodyText"/>
        <w:spacing w:line="296" w:lineRule="exact"/>
        <w:ind w:left="100"/>
      </w:pPr>
      <w:r>
        <w:rPr>
          <w:color w:val="FF0000"/>
        </w:rPr>
        <w:t>台灣</w:t>
      </w:r>
      <w:r>
        <w:rPr>
          <w:spacing w:val="-1"/>
        </w:rPr>
        <w:t>首府大學確定停招 將協助學生轉學至鄰近私校</w:t>
      </w:r>
    </w:p>
    <w:p>
      <w:pPr>
        <w:pStyle w:val="BodyText"/>
        <w:spacing w:line="720" w:lineRule="atLeast"/>
        <w:ind w:left="100" w:right="3359"/>
      </w:pPr>
      <w:r>
        <w:rPr/>
        <w:pict>
          <v:shape style="position:absolute;margin-left:96pt;margin-top:74.019997pt;width:36pt;height:.1pt;mso-position-horizontal-relative:page;mso-position-vertical-relative:paragraph;z-index:-11627520;mso-wrap-distance-left:0;mso-wrap-distance-right:0" id="docshape3368" coordorigin="1920,1480" coordsize="720,0" path="m1920,1480l2640,1480e" filled="false" stroked="true" strokeweight=".8pt" strokecolor="#ff0000">
            <v:path arrowok="t"/>
            <v:stroke dashstyle="solid"/>
            <w10:wrap type="topAndBottom"/>
          </v:shape>
        </w:pict>
      </w:r>
      <w:r>
        <w:rPr/>
        <w:pict>
          <v:shape style="position:absolute;margin-left:270pt;margin-top:74.019997pt;width:24pt;height:.1pt;mso-position-horizontal-relative:page;mso-position-vertical-relative:paragraph;z-index:-11627008;mso-wrap-distance-left:0;mso-wrap-distance-right:0" id="docshape3369" coordorigin="5400,1480" coordsize="480,0" path="m5400,1480l5880,1480e" filled="false" stroked="true" strokeweight=".8pt" strokecolor="#ff0000">
            <v:path arrowok="t"/>
            <v:stroke dashstyle="solid"/>
            <w10:wrap type="topAndBottom"/>
          </v:shape>
        </w:pict>
      </w:r>
      <w:r>
        <w:rPr/>
        <w:pict>
          <v:line style="position:absolute;mso-position-horizontal-relative:page;mso-position-vertical-relative:paragraph;z-index:19830784" from="36pt,2.02pt" to="60pt,2.02pt" stroked="true" strokeweight=".8pt" strokecolor="#ff0000">
            <v:stroke dashstyle="solid"/>
            <w10:wrap type="none"/>
          </v:line>
        </w:pict>
      </w:r>
      <w:r>
        <w:rPr/>
        <w:t>科技公司主管羞辱大專生「頂多值250」 再諷薪資像股市：會一直跌授權方拒以</w:t>
      </w:r>
      <w:r>
        <w:rPr>
          <w:color w:val="FF0000"/>
        </w:rPr>
        <w:t>TAIWAN</w:t>
      </w:r>
      <w:r>
        <w:rPr>
          <w:spacing w:val="-1"/>
        </w:rPr>
        <w:t>為名 世界同志遊行</w:t>
      </w:r>
      <w:r>
        <w:rPr/>
        <w:t>2025在</w:t>
      </w:r>
      <w:r>
        <w:rPr>
          <w:color w:val="FF0000"/>
        </w:rPr>
        <w:t>台灣</w:t>
      </w:r>
      <w:r>
        <w:rPr/>
        <w:t>宣布停辦</w:t>
      </w:r>
    </w:p>
    <w:p>
      <w:pPr>
        <w:pStyle w:val="BodyText"/>
      </w:pPr>
    </w:p>
    <w:p>
      <w:pPr>
        <w:pStyle w:val="BodyText"/>
        <w:spacing w:before="1"/>
        <w:rPr>
          <w:sz w:val="35"/>
        </w:rPr>
      </w:pPr>
    </w:p>
    <w:p>
      <w:pPr>
        <w:pStyle w:val="BodyText"/>
        <w:ind w:left="100"/>
      </w:pPr>
      <w:r>
        <w:rPr>
          <w:spacing w:val="-2"/>
          <w:w w:val="110"/>
        </w:rPr>
        <w:t>文章編號: [2022081221769781375]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2022-08-12</w:t>
      </w:r>
      <w:r>
        <w:rPr>
          <w:spacing w:val="21"/>
          <w:w w:val="110"/>
          <w:sz w:val="28"/>
        </w:rPr>
        <w:t> </w:t>
      </w:r>
      <w:r>
        <w:rPr>
          <w:spacing w:val="-2"/>
          <w:w w:val="110"/>
          <w:sz w:val="28"/>
        </w:rPr>
        <w:t>(13:13)</w:t>
      </w:r>
    </w:p>
    <w:p>
      <w:pPr>
        <w:spacing w:line="249" w:lineRule="auto" w:before="12"/>
        <w:ind w:left="100" w:right="7199" w:firstLine="0"/>
        <w:jc w:val="left"/>
        <w:rPr>
          <w:sz w:val="28"/>
        </w:rPr>
      </w:pPr>
      <w:r>
        <w:rPr>
          <w:sz w:val="28"/>
        </w:rPr>
        <w:t>網站(URL連接) | 新聞總覽</w:t>
      </w:r>
      <w:r>
        <w:rPr>
          <w:spacing w:val="10"/>
          <w:sz w:val="28"/>
        </w:rPr>
        <w:t>字數: </w:t>
      </w:r>
      <w:r>
        <w:rPr>
          <w:sz w:val="28"/>
        </w:rPr>
        <w:t>1483</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25984;mso-wrap-distance-left:0;mso-wrap-distance-right:0" id="docshape3370"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全額獎學金培育「專業職人」！華梵大學穩健辦學 獨招即起報名</w:t>
      </w:r>
    </w:p>
    <w:p>
      <w:pPr>
        <w:pStyle w:val="BodyText"/>
        <w:spacing w:before="12"/>
        <w:rPr>
          <w:sz w:val="22"/>
        </w:rPr>
      </w:pPr>
      <w:r>
        <w:rPr/>
        <w:pict>
          <v:shape style="position:absolute;margin-left:36pt;margin-top:15.723047pt;width:523pt;height:.1pt;mso-position-horizontal-relative:page;mso-position-vertical-relative:paragraph;z-index:-11625472;mso-wrap-distance-left:0;mso-wrap-distance-right:0" id="docshape3371"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：https://tw.news.yahoo.com/%E5%85%A8%E9%A1%8D%E7%8D%8E%E5%AD%B8%E9%87%91%E5%9F%B9%E8%8</w:t>
      </w:r>
      <w:r>
        <w:rPr>
          <w:spacing w:val="80"/>
        </w:rPr>
        <w:t>   </w:t>
      </w:r>
      <w:r>
        <w:rPr>
          <w:spacing w:val="-2"/>
          <w:w w:val="75"/>
        </w:rPr>
        <w:t>2%B2-%E5%B0%88%E6%A5%AD%E8%81%B7%E4%BA%BA-</w:t>
      </w:r>
    </w:p>
    <w:p>
      <w:pPr>
        <w:pStyle w:val="BodyText"/>
        <w:spacing w:line="297" w:lineRule="exact"/>
        <w:ind w:left="100"/>
      </w:pPr>
      <w:r>
        <w:rPr>
          <w:spacing w:val="-2"/>
          <w:w w:val="70"/>
        </w:rPr>
        <w:t>%E8%8F%AF%E6%A2%B5%E5%A4%A7%E5%AD%B8%E7%A9%A9%E5%81%A5%E8%BE%A6%E5%AD%B8-</w:t>
      </w:r>
    </w:p>
    <w:p>
      <w:pPr>
        <w:pStyle w:val="BodyText"/>
        <w:spacing w:before="62"/>
        <w:ind w:left="100"/>
      </w:pPr>
      <w:r>
        <w:rPr>
          <w:w w:val="75"/>
        </w:rPr>
        <w:t>%E7%8D%A8%E6%8B%9B%E5%8D%B3%E8%B5%B7%E5%A0%B1%E5%90%8D-</w:t>
      </w:r>
      <w:r>
        <w:rPr>
          <w:spacing w:val="-2"/>
          <w:w w:val="90"/>
        </w:rPr>
        <w:t>051046296.html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119"/>
      </w:pPr>
      <w:r>
        <w:rPr>
          <w:spacing w:val="-2"/>
        </w:rPr>
        <w:t>（生活中心／綜合報導）華梵大學全力培養學生成為「專業職人」，率全國大學之先，提供每位入學新生個人工作室與獨立創作空間，讓學生能自由實作與創作；目前正受理報名的111學年度單獨招</w:t>
      </w:r>
      <w:r>
        <w:rPr>
          <w:spacing w:val="-2"/>
        </w:rPr>
        <w:t>生，還加碼提供新生全額獎學金每人一年十萬八千元，讓學生專心在校學習，畢業後就業一把罩</w:t>
      </w:r>
    </w:p>
    <w:p>
      <w:pPr>
        <w:pStyle w:val="BodyText"/>
        <w:spacing w:line="297" w:lineRule="exact"/>
        <w:ind w:left="100"/>
      </w:pPr>
      <w:r>
        <w:rPr>
          <w:spacing w:val="-1"/>
        </w:rPr>
        <w:t>，成為全國唯一的「全額獎學金大學」！</w:t>
      </w:r>
    </w:p>
    <w:p>
      <w:pPr>
        <w:pStyle w:val="BodyText"/>
        <w:rPr>
          <w:sz w:val="34"/>
        </w:rPr>
      </w:pPr>
    </w:p>
    <w:p>
      <w:pPr>
        <w:pStyle w:val="BodyText"/>
        <w:ind w:left="100"/>
      </w:pPr>
      <w:r>
        <w:rPr>
          <w:spacing w:val="-1"/>
        </w:rPr>
        <w:t>圖／華梵大學同學設計的未來汽車模型，在汽車概念展中大受好評。</w:t>
      </w:r>
    </w:p>
    <w:p>
      <w:pPr>
        <w:pStyle w:val="BodyText"/>
        <w:rPr>
          <w:sz w:val="34"/>
        </w:rPr>
      </w:pPr>
    </w:p>
    <w:p>
      <w:pPr>
        <w:pStyle w:val="BodyText"/>
        <w:ind w:left="100"/>
      </w:pPr>
      <w:r>
        <w:rPr/>
        <w:t>華梵大學以藝術、設計領域聞名，Netflix</w:t>
      </w:r>
      <w:r>
        <w:rPr>
          <w:spacing w:val="-1"/>
        </w:rPr>
        <w:t>最夯台劇《媽，別鬧了！》編劇作家陳名珉、導演李俊宏</w:t>
      </w:r>
    </w:p>
    <w:p>
      <w:pPr>
        <w:pStyle w:val="BodyText"/>
        <w:spacing w:before="62"/>
        <w:ind w:left="100"/>
      </w:pPr>
      <w:r>
        <w:rPr/>
        <w:pict>
          <v:shape style="position:absolute;margin-left:96pt;margin-top:20.014532pt;width:24pt;height:.1pt;mso-position-horizontal-relative:page;mso-position-vertical-relative:paragraph;z-index:-11624960;mso-wrap-distance-left:0;mso-wrap-distance-right:0" id="docshape3372" coordorigin="1920,400" coordsize="480,0" path="m1920,400l2400,400e" filled="false" stroked="true" strokeweight=".8pt" strokecolor="#ff0000">
            <v:path arrowok="t"/>
            <v:stroke dashstyle="solid"/>
            <w10:wrap type="topAndBottom"/>
          </v:shape>
        </w:pict>
      </w:r>
      <w:r>
        <w:rPr>
          <w:spacing w:val="-4"/>
        </w:rPr>
        <w:t>，以及今年</w:t>
      </w:r>
      <w:r>
        <w:rPr>
          <w:color w:val="FF0000"/>
          <w:spacing w:val="-4"/>
        </w:rPr>
        <w:t>臺灣</w:t>
      </w:r>
      <w:r>
        <w:rPr>
          <w:spacing w:val="-4"/>
        </w:rPr>
        <w:t>燈會最潮單品「虎尾燈」設計師易瑋勝、去年金曲獎最佳MV得主兼「三金」（</w:t>
      </w:r>
      <w:r>
        <w:rPr>
          <w:spacing w:val="-7"/>
        </w:rPr>
        <w:t>金曲</w:t>
      </w:r>
    </w:p>
    <w:p>
      <w:pPr>
        <w:pStyle w:val="BodyText"/>
        <w:spacing w:line="290" w:lineRule="auto" w:before="13"/>
        <w:ind w:left="100" w:right="239"/>
      </w:pPr>
      <w:r>
        <w:rPr>
          <w:spacing w:val="-2"/>
        </w:rPr>
        <w:t>、金馬、金鐘）設計師王宗欣等人，都是華梵傑出校友，足見華梵的教學品質與學生競爭力受到肯定，贏得業界極高的評價。</w:t>
      </w:r>
    </w:p>
    <w:p>
      <w:pPr>
        <w:pStyle w:val="BodyText"/>
        <w:spacing w:before="12"/>
        <w:rPr>
          <w:sz w:val="28"/>
        </w:rPr>
      </w:pPr>
    </w:p>
    <w:p>
      <w:pPr>
        <w:pStyle w:val="BodyText"/>
        <w:ind w:left="100"/>
      </w:pPr>
      <w:r>
        <w:rPr/>
        <w:t>華梵大學林從一校長去年8</w:t>
      </w:r>
      <w:r>
        <w:rPr>
          <w:spacing w:val="-1"/>
        </w:rPr>
        <w:t>月卸下國立成功大學副校長一職後接掌華梵，一上任便提出治校新願景</w:t>
      </w:r>
    </w:p>
    <w:p>
      <w:pPr>
        <w:pStyle w:val="BodyText"/>
        <w:spacing w:line="290" w:lineRule="auto" w:before="62"/>
        <w:ind w:left="100" w:right="239"/>
      </w:pPr>
      <w:r>
        <w:rPr/>
        <w:pict>
          <v:line style="position:absolute;mso-position-horizontal-relative:page;mso-position-vertical-relative:paragraph;z-index:19832832" from="108pt,20.014532pt" to="144pt,20.014532pt" stroked="true" strokeweight=".8pt" strokecolor="#ff0000">
            <v:stroke dashstyle="solid"/>
            <w10:wrap type="none"/>
          </v:line>
        </w:pict>
      </w:r>
      <w:r>
        <w:rPr/>
        <w:pict>
          <v:line style="position:absolute;mso-position-horizontal-relative:page;mso-position-vertical-relative:paragraph;z-index:19833344" from="408pt,20.014532pt" to="432pt,20.014532pt" stroked="true" strokeweight=".8pt" strokecolor="#ff0000">
            <v:stroke dashstyle="solid"/>
            <w10:wrap type="none"/>
          </v:line>
        </w:pict>
      </w:r>
      <w:r>
        <w:rPr>
          <w:spacing w:val="-2"/>
        </w:rPr>
        <w:t>，不僅堅持在</w:t>
      </w:r>
      <w:r>
        <w:rPr>
          <w:color w:val="FF0000"/>
          <w:spacing w:val="-2"/>
        </w:rPr>
        <w:t>少子化</w:t>
      </w:r>
      <w:r>
        <w:rPr>
          <w:spacing w:val="-2"/>
        </w:rPr>
        <w:t>洪流中穩健辦學、不退場，還要全力發展華梵成為</w:t>
      </w:r>
      <w:r>
        <w:rPr>
          <w:color w:val="FF0000"/>
          <w:spacing w:val="-2"/>
        </w:rPr>
        <w:t>臺灣</w:t>
      </w:r>
      <w:r>
        <w:rPr>
          <w:spacing w:val="-2"/>
        </w:rPr>
        <w:t>「精緻型博雅大學」的典範，開啟大校做不到的「量身訂做」教育模式，讓學生的學習需求獲得立即的照顧與回應。</w:t>
      </w:r>
    </w:p>
    <w:p>
      <w:pPr>
        <w:spacing w:after="0" w:line="290" w:lineRule="auto"/>
        <w:sectPr>
          <w:pgSz w:w="11900" w:h="16840"/>
          <w:pgMar w:top="1500" w:bottom="280" w:left="620" w:right="620"/>
        </w:sectPr>
      </w:pPr>
    </w:p>
    <w:p>
      <w:pPr>
        <w:pStyle w:val="BodyText"/>
        <w:spacing w:before="21"/>
        <w:ind w:left="100"/>
      </w:pPr>
      <w:r>
        <w:rPr>
          <w:spacing w:val="-1"/>
        </w:rPr>
        <w:t>圖／華梵大學提供每位同學個人工作空間。</w:t>
      </w:r>
    </w:p>
    <w:p>
      <w:pPr>
        <w:pStyle w:val="BodyText"/>
        <w:rPr>
          <w:sz w:val="34"/>
        </w:rPr>
      </w:pPr>
    </w:p>
    <w:p>
      <w:pPr>
        <w:pStyle w:val="BodyText"/>
        <w:spacing w:line="290" w:lineRule="auto" w:before="1"/>
        <w:ind w:left="100" w:right="119"/>
        <w:jc w:val="both"/>
      </w:pPr>
      <w:r>
        <w:rPr>
          <w:spacing w:val="-2"/>
        </w:rPr>
        <w:t>為了讓學子安心就學，華梵大學111學年度更獨步全國，提供全額獎學金給所有大一新生，只要完成每週5小時校園維運等基本門檻，就能領到一學期5萬4千元「品德全額獎學金」，等同抵免全部學雜</w:t>
      </w:r>
      <w:r>
        <w:rPr>
          <w:spacing w:val="-2"/>
        </w:rPr>
        <w:t>費，且無名額與年齡限制。</w:t>
      </w:r>
    </w:p>
    <w:p>
      <w:pPr>
        <w:pStyle w:val="BodyText"/>
        <w:spacing w:before="10"/>
        <w:rPr>
          <w:sz w:val="28"/>
        </w:rPr>
      </w:pPr>
    </w:p>
    <w:p>
      <w:pPr>
        <w:pStyle w:val="BodyText"/>
        <w:spacing w:line="290" w:lineRule="auto" w:before="1"/>
        <w:ind w:left="100" w:right="239"/>
      </w:pPr>
      <w:r>
        <w:rPr>
          <w:spacing w:val="-2"/>
        </w:rPr>
        <w:t>大二至大四的學生，還可繼續申請最高額度亦為一年十萬八千元的「創新共學獎學金」，成為全國唯一的「全額獎學金大學」，也為經濟弱勢學生打造安心向學的強大支柱。</w:t>
      </w:r>
    </w:p>
    <w:p>
      <w:pPr>
        <w:pStyle w:val="BodyText"/>
        <w:spacing w:before="11"/>
        <w:rPr>
          <w:sz w:val="28"/>
        </w:rPr>
      </w:pPr>
    </w:p>
    <w:p>
      <w:pPr>
        <w:pStyle w:val="BodyText"/>
        <w:spacing w:line="290" w:lineRule="auto"/>
        <w:ind w:left="100" w:right="239"/>
        <w:jc w:val="both"/>
      </w:pPr>
      <w:r>
        <w:rPr>
          <w:spacing w:val="-2"/>
        </w:rPr>
        <w:t>更特別的是，為全力培養學生成為「專業職人」，華梵大學率全國大學之先，大手筆配給每位入學新生個人工作室與獨立創作空間，讓大家能在老師「手把手」帶領下，毫無經濟之憂的專心實作與創作，盡情燃燒「職人魂」。</w:t>
      </w:r>
    </w:p>
    <w:p>
      <w:pPr>
        <w:pStyle w:val="BodyText"/>
        <w:spacing w:before="11"/>
        <w:rPr>
          <w:sz w:val="28"/>
        </w:rPr>
      </w:pPr>
    </w:p>
    <w:p>
      <w:pPr>
        <w:pStyle w:val="BodyText"/>
        <w:ind w:left="100"/>
      </w:pPr>
      <w:r>
        <w:rPr>
          <w:spacing w:val="-3"/>
        </w:rPr>
        <w:t>華梵大學</w:t>
      </w:r>
    </w:p>
    <w:p>
      <w:pPr>
        <w:pStyle w:val="BodyText"/>
        <w:rPr>
          <w:sz w:val="34"/>
        </w:rPr>
      </w:pPr>
    </w:p>
    <w:p>
      <w:pPr>
        <w:pStyle w:val="BodyText"/>
        <w:ind w:left="100"/>
      </w:pPr>
      <w:r>
        <w:rPr>
          <w:spacing w:val="-1"/>
        </w:rPr>
        <w:t>圖／華梵大學成立無人機國家考場輔導每位學生取得無人機操作證照。</w:t>
      </w:r>
    </w:p>
    <w:p>
      <w:pPr>
        <w:pStyle w:val="BodyText"/>
        <w:rPr>
          <w:sz w:val="34"/>
        </w:rPr>
      </w:pPr>
    </w:p>
    <w:p>
      <w:pPr>
        <w:pStyle w:val="BodyText"/>
        <w:spacing w:line="290" w:lineRule="auto" w:before="1"/>
        <w:ind w:left="100" w:right="119"/>
      </w:pPr>
      <w:r>
        <w:rPr>
          <w:spacing w:val="-2"/>
        </w:rPr>
        <w:t>華梵大學表示，學校並設有30多個工坊與藝術村，涵蓋時下最夯的元宇宙、陶瓷3D列印、金工、藍芽音箱設計、古琴製作、虛擬攝影等多元主題，提供學生從設計發想、生產製造到行銷管理的實務</w:t>
      </w:r>
      <w:r>
        <w:rPr>
          <w:spacing w:val="-4"/>
        </w:rPr>
        <w:t>訓練，並且提供數位自造、互動媒體創作、AR/VR、3D數位藝術、智慧家電等50個專業課程模組，讓</w:t>
      </w:r>
      <w:r>
        <w:rPr>
          <w:spacing w:val="-2"/>
        </w:rPr>
        <w:t>同學依興趣自由選擇修讀，進行跨院系、跨領域的學習。</w:t>
      </w:r>
    </w:p>
    <w:p>
      <w:pPr>
        <w:pStyle w:val="BodyText"/>
        <w:spacing w:before="10"/>
        <w:rPr>
          <w:sz w:val="28"/>
        </w:rPr>
      </w:pPr>
    </w:p>
    <w:p>
      <w:pPr>
        <w:pStyle w:val="BodyText"/>
        <w:spacing w:line="290" w:lineRule="auto"/>
        <w:ind w:left="100" w:right="239"/>
        <w:jc w:val="both"/>
      </w:pPr>
      <w:r>
        <w:rPr>
          <w:spacing w:val="-2"/>
        </w:rPr>
        <w:t>尤其深具吸引力的是，隨著無人機產業前景看好，華梵大學更成立雙北地區綜合大學首座無人機學術科專業考場，並規劃開設無人機系統開發、組裝、維修、飛行、考照、產業應用六合一的模組課</w:t>
      </w:r>
      <w:r>
        <w:rPr>
          <w:spacing w:val="-6"/>
        </w:rPr>
        <w:t>程。</w:t>
      </w:r>
    </w:p>
    <w:p>
      <w:pPr>
        <w:pStyle w:val="BodyText"/>
        <w:spacing w:before="11"/>
        <w:rPr>
          <w:sz w:val="28"/>
        </w:rPr>
      </w:pPr>
    </w:p>
    <w:p>
      <w:pPr>
        <w:pStyle w:val="BodyText"/>
        <w:ind w:left="100"/>
      </w:pPr>
      <w:r>
        <w:rPr>
          <w:spacing w:val="-1"/>
        </w:rPr>
        <w:t>華梵大學強調，目前正在受理單獨招生報名，透過獨招入學的新生，就有免費的無人機課程可上</w:t>
      </w:r>
    </w:p>
    <w:p>
      <w:pPr>
        <w:pStyle w:val="BodyText"/>
        <w:spacing w:before="62"/>
        <w:ind w:left="100"/>
      </w:pPr>
      <w:r>
        <w:rPr>
          <w:spacing w:val="-1"/>
        </w:rPr>
        <w:t>，畢業可帶走一張夯爆的無人機操作證照，大大提升就業競爭力。</w:t>
      </w:r>
    </w:p>
    <w:p>
      <w:pPr>
        <w:pStyle w:val="BodyText"/>
        <w:rPr>
          <w:sz w:val="34"/>
        </w:rPr>
      </w:pPr>
    </w:p>
    <w:p>
      <w:pPr>
        <w:pStyle w:val="BodyText"/>
        <w:spacing w:line="290" w:lineRule="auto"/>
        <w:ind w:left="100" w:right="239"/>
        <w:jc w:val="both"/>
      </w:pPr>
      <w:r>
        <w:rPr>
          <w:spacing w:val="-4"/>
        </w:rPr>
        <w:t>在設備上，華梵也切入發燒的元宇宙議題，建置無限騎士、8D電影院、多人對戰VR星球等最前衛的</w:t>
      </w:r>
      <w:r>
        <w:rPr>
          <w:spacing w:val="-6"/>
        </w:rPr>
        <w:t>大型VR體感設備，並率全國之先成立第一個以VR設計為主軸的「攝影與VR設計學系」，讓同學以頂</w:t>
      </w:r>
      <w:r>
        <w:rPr>
          <w:spacing w:val="-2"/>
        </w:rPr>
        <w:t>級配備學到最潮的專業能力。</w:t>
      </w:r>
    </w:p>
    <w:p>
      <w:pPr>
        <w:pStyle w:val="BodyText"/>
        <w:spacing w:before="11"/>
        <w:rPr>
          <w:sz w:val="28"/>
        </w:rPr>
      </w:pPr>
    </w:p>
    <w:p>
      <w:pPr>
        <w:pStyle w:val="BodyText"/>
        <w:spacing w:line="290" w:lineRule="auto" w:before="1"/>
        <w:ind w:left="100" w:right="239"/>
        <w:jc w:val="both"/>
      </w:pPr>
      <w:r>
        <w:rPr>
          <w:spacing w:val="-2"/>
        </w:rPr>
        <w:t>此外，強調大數據分析、IC晶片設計、無人機產業的「智慧生活科技學系」，以及由工業設計、建</w:t>
      </w:r>
      <w:r>
        <w:rPr>
          <w:spacing w:val="-2"/>
        </w:rPr>
        <w:t>築等傳統設計類科系轉型的「智慧生活設計學系」，也走在未來社會的尖端，「美術與文創設計學系」則是孕育藝術新創人才的天堂，「佛教藝術學系」更是獨步亞洲、唯一深入研究佛教藝術的專</w:t>
      </w:r>
      <w:r>
        <w:rPr>
          <w:spacing w:val="-4"/>
        </w:rPr>
        <w:t>業科系！</w:t>
      </w:r>
    </w:p>
    <w:p>
      <w:pPr>
        <w:pStyle w:val="BodyText"/>
        <w:spacing w:before="10"/>
        <w:rPr>
          <w:sz w:val="28"/>
        </w:rPr>
      </w:pPr>
    </w:p>
    <w:p>
      <w:pPr>
        <w:pStyle w:val="BodyText"/>
        <w:spacing w:line="290" w:lineRule="auto"/>
        <w:ind w:left="100" w:right="119"/>
        <w:jc w:val="both"/>
      </w:pPr>
      <w:r>
        <w:rPr>
          <w:spacing w:val="-2"/>
        </w:rPr>
        <w:t>華梵大學表示，學校提供四年住宿保障與便捷交通車，往返臺北101只需30分鐘車程，國際化風氣更是鼎盛，至今已有四成學生有海外學習經驗，每人最高可領取30萬元國際交流獎學金！111學年度單</w:t>
      </w:r>
      <w:r>
        <w:rPr/>
        <w:t>獨招生目前正如火如荼報名中，專線電話：02-6625-2525，LINE ID：@gotoHFU，網址</w:t>
      </w:r>
    </w:p>
    <w:p>
      <w:pPr>
        <w:spacing w:after="0" w:line="290" w:lineRule="auto"/>
        <w:jc w:val="both"/>
        <w:sectPr>
          <w:pgSz w:w="11900" w:h="16840"/>
          <w:pgMar w:top="1160" w:bottom="280" w:left="620" w:right="620"/>
        </w:sectPr>
      </w:pPr>
    </w:p>
    <w:p>
      <w:pPr>
        <w:pStyle w:val="BodyText"/>
        <w:spacing w:before="21"/>
        <w:ind w:left="100"/>
      </w:pPr>
      <w:r>
        <w:rPr>
          <w:spacing w:val="-2"/>
          <w:w w:val="120"/>
        </w:rPr>
        <w:t>：https://m26.hfu.edu.tw/moodle/a/dayi.html</w:t>
      </w:r>
    </w:p>
    <w:p>
      <w:pPr>
        <w:pStyle w:val="BodyText"/>
        <w:rPr>
          <w:sz w:val="34"/>
        </w:rPr>
      </w:pPr>
    </w:p>
    <w:p>
      <w:pPr>
        <w:pStyle w:val="BodyText"/>
        <w:spacing w:before="1"/>
        <w:ind w:left="100"/>
      </w:pPr>
      <w:r>
        <w:rPr>
          <w:spacing w:val="-2"/>
        </w:rPr>
        <w:t>【更多報導】</w:t>
      </w:r>
    </w:p>
    <w:p>
      <w:pPr>
        <w:pStyle w:val="BodyText"/>
        <w:spacing w:before="12"/>
        <w:rPr>
          <w:sz w:val="33"/>
        </w:rPr>
      </w:pPr>
    </w:p>
    <w:p>
      <w:pPr>
        <w:pStyle w:val="BodyText"/>
        <w:spacing w:line="580" w:lineRule="auto"/>
        <w:ind w:left="100" w:right="5039"/>
      </w:pPr>
      <w:r>
        <w:rPr>
          <w:spacing w:val="-2"/>
        </w:rPr>
        <w:t>潘瑋柏2個月剷肉20公斤！營養師曝「不敗減重法」</w:t>
      </w:r>
      <w:r>
        <w:rPr>
          <w:spacing w:val="-1"/>
        </w:rPr>
        <w:t>麥當勞回歸了！宣布未來幾個月將在烏克蘭重新開張</w:t>
      </w:r>
    </w:p>
    <w:p>
      <w:pPr>
        <w:pStyle w:val="BodyText"/>
      </w:pPr>
    </w:p>
    <w:p>
      <w:pPr>
        <w:pStyle w:val="BodyText"/>
      </w:pPr>
    </w:p>
    <w:p>
      <w:pPr>
        <w:pStyle w:val="BodyText"/>
      </w:pPr>
    </w:p>
    <w:p>
      <w:pPr>
        <w:pStyle w:val="BodyText"/>
        <w:spacing w:before="185"/>
        <w:ind w:left="100"/>
      </w:pPr>
      <w:r>
        <w:rPr>
          <w:spacing w:val="-2"/>
          <w:w w:val="110"/>
        </w:rPr>
        <w:t>文章編號: [202208124851184]</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2022-08-12</w:t>
      </w:r>
      <w:r>
        <w:rPr>
          <w:spacing w:val="34"/>
          <w:w w:val="115"/>
          <w:sz w:val="28"/>
        </w:rPr>
        <w:t> </w:t>
      </w:r>
      <w:r>
        <w:rPr>
          <w:spacing w:val="-2"/>
          <w:w w:val="115"/>
          <w:sz w:val="28"/>
        </w:rPr>
        <w:t>(16:13)</w:t>
      </w:r>
    </w:p>
    <w:p>
      <w:pPr>
        <w:spacing w:line="249" w:lineRule="auto" w:before="12"/>
        <w:ind w:left="100" w:right="7759" w:firstLine="0"/>
        <w:jc w:val="left"/>
        <w:rPr>
          <w:sz w:val="28"/>
        </w:rPr>
      </w:pPr>
      <w:r>
        <w:rPr>
          <w:sz w:val="28"/>
        </w:rPr>
        <w:t>網站(URL連接) | 社會</w:t>
      </w:r>
      <w:r>
        <w:rPr>
          <w:spacing w:val="10"/>
          <w:sz w:val="28"/>
        </w:rPr>
        <w:t>字數: </w:t>
      </w:r>
      <w:r>
        <w:rPr>
          <w:sz w:val="28"/>
        </w:rPr>
        <w:t>1225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23424;mso-wrap-distance-left:0;mso-wrap-distance-right:0" id="docshape337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4"/>
          <w:sz w:val="28"/>
        </w:rPr>
        <w:t>SDGs卓越城市論壇 北中南東城市轉型有成 互學共好落實SDGs</w:t>
      </w:r>
    </w:p>
    <w:p>
      <w:pPr>
        <w:pStyle w:val="BodyText"/>
        <w:spacing w:before="12"/>
        <w:rPr>
          <w:sz w:val="22"/>
        </w:rPr>
      </w:pPr>
      <w:r>
        <w:rPr/>
        <w:pict>
          <v:shape style="position:absolute;margin-left:36pt;margin-top:15.723047pt;width:523pt;height:.1pt;mso-position-horizontal-relative:page;mso-position-vertical-relative:paragraph;z-index:-11622912;mso-wrap-distance-left:0;mso-wrap-distance-right:0" id="docshape337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pPr>
      <w:r>
        <w:rPr>
          <w:spacing w:val="-2"/>
          <w:w w:val="110"/>
        </w:rPr>
        <w:t>文字快照</w:t>
      </w:r>
      <w:r>
        <w:rPr>
          <w:spacing w:val="-2"/>
          <w:w w:val="110"/>
        </w:rPr>
        <w:t>：https://news.pchome.com.tw/society/thehubnews/20220812/photo-</w:t>
      </w:r>
      <w:r>
        <w:rPr>
          <w:spacing w:val="80"/>
          <w:w w:val="110"/>
        </w:rPr>
        <w:t> </w:t>
      </w:r>
      <w:r>
        <w:rPr>
          <w:spacing w:val="-2"/>
          <w:w w:val="110"/>
        </w:rPr>
        <w:t>66026708859412306009.html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spacing w:val="4"/>
        </w:rPr>
        <w:t>記者張辰卿 /台北報導</w:t>
      </w:r>
    </w:p>
    <w:p>
      <w:pPr>
        <w:pStyle w:val="BodyText"/>
        <w:rPr>
          <w:sz w:val="34"/>
        </w:rPr>
      </w:pPr>
    </w:p>
    <w:p>
      <w:pPr>
        <w:pStyle w:val="BodyText"/>
        <w:spacing w:line="290" w:lineRule="auto"/>
        <w:ind w:left="100" w:right="119"/>
      </w:pPr>
      <w:r>
        <w:rPr>
          <w:spacing w:val="-2"/>
        </w:rPr>
        <w:t>今周刊連續三年舉辦永續城市大調查，以聯合國2015年頒布的17項可持續發展目標（Sustainable</w:t>
      </w:r>
      <w:r>
        <w:rPr>
          <w:spacing w:val="80"/>
          <w:w w:val="150"/>
        </w:rPr>
        <w:t> </w:t>
      </w:r>
      <w:r>
        <w:rPr>
          <w:spacing w:val="-2"/>
        </w:rPr>
        <w:t>Development Goals，簡稱SDGs），選出落實SDGs的最強城市，並邀請桃園市、高雄市、花蓮縣、金</w:t>
      </w:r>
      <w:r>
        <w:rPr/>
        <w:t>門縣4個歷年常勝軍縣市首長代表出席「2022 SDGs卓越城市論壇」，分享推動城市永續轉型成果。</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834880" from="312pt,34.914532pt" to="348pt,34.914532pt" stroked="true" strokeweight=".8pt" strokecolor="#ff0000">
            <v:stroke dashstyle="solid"/>
            <w10:wrap type="none"/>
          </v:line>
        </w:pict>
      </w:r>
      <w:r>
        <w:rPr>
          <w:spacing w:val="-2"/>
        </w:rPr>
        <w:t>推動城市永續需要中央與地方攜手合作，國家發展會副主委高仙桂表示，氣候變遷已逐步威脅到人類生存與財產，新冠肺炎疫情持續威脅，人口老化與</w:t>
      </w:r>
      <w:r>
        <w:rPr>
          <w:color w:val="FF0000"/>
          <w:spacing w:val="-2"/>
        </w:rPr>
        <w:t>少子化</w:t>
      </w:r>
      <w:r>
        <w:rPr>
          <w:spacing w:val="-2"/>
        </w:rPr>
        <w:t>也逐步近逼全球各國，凸顯永續發展議題的重要性。</w:t>
      </w:r>
    </w:p>
    <w:p>
      <w:pPr>
        <w:pStyle w:val="BodyText"/>
        <w:spacing w:before="11"/>
        <w:rPr>
          <w:sz w:val="28"/>
        </w:rPr>
      </w:pPr>
    </w:p>
    <w:p>
      <w:pPr>
        <w:pStyle w:val="BodyText"/>
        <w:spacing w:line="290" w:lineRule="auto"/>
        <w:ind w:left="100" w:right="239"/>
      </w:pPr>
      <w:r>
        <w:rPr>
          <w:spacing w:val="-2"/>
        </w:rPr>
        <w:t>近年日本神奈川縣在推動SDGs上獲得聯合國肯定，被封為「未來都市」，神奈川縣知事黑岩祐治從</w:t>
      </w:r>
      <w:r>
        <w:rPr>
          <w:spacing w:val="-4"/>
        </w:rPr>
        <w:t>醫療、食、農業、共生、教育等面向著手，活用SDGs關注的17</w:t>
      </w:r>
      <w:r>
        <w:rPr>
          <w:spacing w:val="-5"/>
        </w:rPr>
        <w:t>項永續面向，解決各式各樣社會問題</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▲SDGs卓越城市論壇與會貴賓大合照，左起《今周刊》研發長王之杰、花蓮縣縣長徐榛蔚、國家發</w:t>
      </w:r>
      <w:r>
        <w:rPr>
          <w:spacing w:val="-2"/>
        </w:rPr>
        <w:t>展會副主委高仙桂、《今周刊》社長謝春滿、高雄市副市長羅達生、金酒公司董事長黃怡凱。(圖</w:t>
      </w:r>
    </w:p>
    <w:p>
      <w:pPr>
        <w:pStyle w:val="BodyText"/>
        <w:spacing w:line="297" w:lineRule="exact"/>
        <w:ind w:left="100"/>
      </w:pPr>
      <w:r>
        <w:rPr>
          <w:spacing w:val="-2"/>
        </w:rPr>
        <w:t>/今周刊提供)</w:t>
      </w:r>
    </w:p>
    <w:p>
      <w:pPr>
        <w:spacing w:after="0" w:line="297" w:lineRule="exact"/>
        <w:sectPr>
          <w:pgSz w:w="11900" w:h="16840"/>
          <w:pgMar w:top="1500" w:bottom="280" w:left="620" w:right="620"/>
        </w:sectPr>
      </w:pPr>
    </w:p>
    <w:p>
      <w:pPr>
        <w:pStyle w:val="BodyText"/>
        <w:spacing w:line="290" w:lineRule="auto" w:before="21"/>
        <w:ind w:left="100" w:right="119"/>
      </w:pPr>
      <w:r>
        <w:rPr>
          <w:spacing w:val="-2"/>
        </w:rPr>
        <w:t>高雄即將超前部署邁向淨零轉型永續願景，高雄市副市長羅達生直言，SDGs與淨零碳排不只是環保</w:t>
      </w:r>
      <w:r>
        <w:rPr/>
        <w:t>議題，更是產業國際競爭力 ，高雄市在推動淨零轉型策略是採以大帶小、國營事業以身作則、產官</w:t>
      </w:r>
      <w:r>
        <w:rPr>
          <w:spacing w:val="-2"/>
        </w:rPr>
        <w:t>學研組成產業淨零大聯盟，鎖定工業、能源、住商、交通、環境等6大部門、13個市府局處、共同推動58個細項，達到減媒、增氣、長綠的終極目標。</w:t>
      </w:r>
    </w:p>
    <w:p>
      <w:pPr>
        <w:pStyle w:val="BodyText"/>
        <w:spacing w:before="11"/>
        <w:rPr>
          <w:sz w:val="28"/>
        </w:rPr>
      </w:pPr>
    </w:p>
    <w:p>
      <w:pPr>
        <w:pStyle w:val="BodyText"/>
        <w:spacing w:line="290" w:lineRule="auto"/>
        <w:ind w:left="100" w:right="239"/>
        <w:jc w:val="both"/>
      </w:pPr>
      <w:r>
        <w:rPr>
          <w:spacing w:val="-2"/>
        </w:rPr>
        <w:t>花蓮也是全台有機首都，有機耕種面積達全國四分之一，花蓮縣政府在2019年成立有機農業促進辦</w:t>
      </w:r>
      <w:r>
        <w:rPr>
          <w:spacing w:val="-4"/>
        </w:rPr>
        <w:t>公室，以每年增加10%有機農業面積。花蓮縣縣長徐楨蔚自豪地說，市面上每4包有機米就有一包出</w:t>
      </w:r>
      <w:r>
        <w:rPr>
          <w:spacing w:val="-2"/>
        </w:rPr>
        <w:t>自花蓮農民之手，徐楨蔚也分享拉庫拉庫溪流域布農族尋根之路、重建石板家屋，與數位花蓮打造孿生城市二大成功案例，分享花蓮縣環境放第一，從社會永續擴及經濟永續的成功典範。</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835392" from="156pt,52.914532pt" to="180pt,52.914532pt" stroked="true" strokeweight=".8pt" strokecolor="#ff0000">
            <v:stroke dashstyle="solid"/>
            <w10:wrap type="none"/>
          </v:line>
        </w:pict>
      </w:r>
      <w:r>
        <w:rPr/>
        <w:pict>
          <v:line style="position:absolute;mso-position-horizontal-relative:page;mso-position-vertical-relative:paragraph;z-index:19835904" from="228pt,70.914528pt" to="252pt,70.914528pt" stroked="true" strokeweight=".8pt" strokecolor="#ff0000">
            <v:stroke dashstyle="solid"/>
            <w10:wrap type="none"/>
          </v:line>
        </w:pict>
      </w:r>
      <w:r>
        <w:rPr>
          <w:spacing w:val="-2"/>
        </w:rPr>
        <w:t>金門從早年戰地政務，面對48萬發砲彈擊破威脅到近年發展觀光，金門縣長楊鎮浯表示，金門有閩南、僑鄉、戰地、白酒還以低碳，都是打造金門成為永續且獨具風格島嶼的重要元素，金酒公司是金門龍頭企業，目前與</w:t>
      </w:r>
      <w:r>
        <w:rPr>
          <w:color w:val="FF0000"/>
          <w:spacing w:val="-2"/>
        </w:rPr>
        <w:t>台灣</w:t>
      </w:r>
      <w:r>
        <w:rPr>
          <w:spacing w:val="-2"/>
        </w:rPr>
        <w:t>西部7縣市契作高粱，可省下3.5萬噸水，儘管使用本島高量會增加3~4</w:t>
      </w:r>
      <w:r>
        <w:rPr>
          <w:spacing w:val="-2"/>
        </w:rPr>
        <w:t>成採購溢價成本，但可省下碳足跡，為</w:t>
      </w:r>
      <w:r>
        <w:rPr>
          <w:color w:val="FF0000"/>
          <w:spacing w:val="-2"/>
        </w:rPr>
        <w:t>台灣</w:t>
      </w:r>
      <w:r>
        <w:rPr>
          <w:spacing w:val="-2"/>
        </w:rPr>
        <w:t>社會盡一份心力。</w:t>
      </w:r>
    </w:p>
    <w:p>
      <w:pPr>
        <w:pStyle w:val="BodyText"/>
        <w:spacing w:before="10"/>
        <w:rPr>
          <w:sz w:val="28"/>
        </w:rPr>
      </w:pPr>
    </w:p>
    <w:p>
      <w:pPr>
        <w:pStyle w:val="BodyText"/>
        <w:ind w:left="100"/>
      </w:pPr>
      <w:r>
        <w:rPr>
          <w:spacing w:val="-1"/>
        </w:rPr>
        <w:t>▲神奈川縣知事黑岩祐治。(圖/今周刊提供)</w:t>
      </w:r>
    </w:p>
    <w:p>
      <w:pPr>
        <w:pStyle w:val="BodyText"/>
        <w:rPr>
          <w:sz w:val="34"/>
        </w:rPr>
      </w:pPr>
    </w:p>
    <w:p>
      <w:pPr>
        <w:pStyle w:val="BodyText"/>
        <w:spacing w:line="290" w:lineRule="auto" w:before="1"/>
        <w:ind w:left="100" w:right="119"/>
      </w:pPr>
      <w:r>
        <w:rPr/>
        <w:t>桃園市近年因社會福利政策完善、就業機會多元，成為全台少數人口成長縣市，更是全台最年輕城</w:t>
      </w:r>
      <w:r>
        <w:rPr>
          <w:w w:val="99"/>
        </w:rPr>
        <w:t>市，新生兒出生率突破5%，桃園市長鄭文燦導向有生產力與正循環。桃園市政府全力支持生育，領</w:t>
      </w:r>
      <w:r>
        <w:rPr>
          <w:w w:val="100"/>
        </w:rPr>
        <w:t>先中央首創生育津貼，發放金額居六都第一，3歲以下每月3千元、生育補助3</w:t>
      </w:r>
      <w:r>
        <w:rPr>
          <w:spacing w:val="-2"/>
          <w:w w:val="100"/>
        </w:rPr>
        <w:t>萬元，加碼保母每月發</w:t>
      </w:r>
      <w:r>
        <w:rPr>
          <w:w w:val="100"/>
        </w:rPr>
        <w:t>放1千、公託機構2千元津貼，目前已新增39家公託中心，設法使長照普及化。目前已有60間日間照</w:t>
      </w:r>
      <w:r>
        <w:rPr>
          <w:w w:val="100"/>
        </w:rPr>
        <w:t>顧中心、99個居家服務單位、7處家庭照顧者支援服務據點，落實活躍老化健康樂齡。</w:t>
      </w:r>
    </w:p>
    <w:p>
      <w:pPr>
        <w:pStyle w:val="BodyText"/>
        <w:spacing w:before="10"/>
        <w:rPr>
          <w:sz w:val="28"/>
        </w:rPr>
      </w:pPr>
    </w:p>
    <w:p>
      <w:pPr>
        <w:pStyle w:val="BodyText"/>
        <w:spacing w:line="290" w:lineRule="auto"/>
        <w:ind w:left="100" w:right="119"/>
      </w:pPr>
      <w:r>
        <w:rPr>
          <w:spacing w:val="-2"/>
        </w:rPr>
        <w:t>針對青年創業，桃園市三讚計畫協助青年在地就業，目前已有3.9萬人受惠，為落實居住正義，桃園</w:t>
      </w:r>
      <w:r>
        <w:rPr>
          <w:spacing w:val="-2"/>
        </w:rPr>
        <w:t>市積極興建1.7萬戶社會住宅，，桃園市建構三心六線便捷捷運路網，在捷運站周邊預留社宅基地</w:t>
      </w:r>
    </w:p>
    <w:p>
      <w:pPr>
        <w:pStyle w:val="BodyText"/>
        <w:spacing w:line="297" w:lineRule="exact"/>
        <w:ind w:left="100"/>
      </w:pPr>
      <w:r>
        <w:rPr>
          <w:spacing w:val="-1"/>
        </w:rPr>
        <w:t>，推動積極性社福政策，使被照顧者可培力成長，創造社會共好，友善生養全齡幸福好生活。</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[202208126983128]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亞洲經濟通訊社 </w:t>
      </w:r>
      <w:r>
        <w:rPr>
          <w:w w:val="110"/>
          <w:sz w:val="28"/>
        </w:rPr>
        <w:t>|</w:t>
      </w:r>
      <w:r>
        <w:rPr>
          <w:spacing w:val="-6"/>
          <w:w w:val="110"/>
          <w:sz w:val="28"/>
        </w:rPr>
        <w:t> </w:t>
      </w:r>
      <w:r>
        <w:rPr>
          <w:w w:val="110"/>
          <w:sz w:val="28"/>
        </w:rPr>
        <w:t>2022-08-12</w:t>
      </w:r>
      <w:r>
        <w:rPr>
          <w:spacing w:val="-7"/>
          <w:w w:val="110"/>
          <w:sz w:val="28"/>
        </w:rPr>
        <w:t> </w:t>
      </w:r>
      <w:r>
        <w:rPr>
          <w:spacing w:val="-2"/>
          <w:w w:val="110"/>
          <w:sz w:val="28"/>
        </w:rPr>
        <w:t>(16:35)</w:t>
      </w:r>
    </w:p>
    <w:p>
      <w:pPr>
        <w:spacing w:line="249" w:lineRule="auto" w:before="12"/>
        <w:ind w:left="100" w:right="7199" w:firstLine="0"/>
        <w:jc w:val="left"/>
        <w:rPr>
          <w:sz w:val="28"/>
        </w:rPr>
      </w:pPr>
      <w:r>
        <w:rPr>
          <w:sz w:val="28"/>
        </w:rPr>
        <w:t>網站(URL連接) | 教育學術</w:t>
      </w:r>
      <w:r>
        <w:rPr>
          <w:spacing w:val="10"/>
          <w:sz w:val="28"/>
        </w:rPr>
        <w:t>字數: </w:t>
      </w:r>
      <w:r>
        <w:rPr>
          <w:sz w:val="28"/>
        </w:rPr>
        <w:t>1029</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20864;mso-wrap-distance-left:0;mso-wrap-distance-right:0" id="docshape3375"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修平科大精銳進出，18</w:t>
      </w:r>
      <w:r>
        <w:rPr>
          <w:spacing w:val="-1"/>
          <w:sz w:val="28"/>
        </w:rPr>
        <w:t>位優質教師取得專業證照</w:t>
      </w:r>
    </w:p>
    <w:p>
      <w:pPr>
        <w:pStyle w:val="BodyText"/>
        <w:spacing w:before="12"/>
        <w:rPr>
          <w:sz w:val="22"/>
        </w:rPr>
      </w:pPr>
      <w:r>
        <w:rPr/>
        <w:pict>
          <v:shape style="position:absolute;margin-left:36pt;margin-top:15.723047pt;width:523pt;height:.1pt;mso-position-horizontal-relative:page;mso-position-vertical-relative:paragraph;z-index:-11620352;mso-wrap-distance-left:0;mso-wrap-distance-right:0" id="docshape3376"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51">
        <w:r>
          <w:rPr>
            <w:w w:val="105"/>
          </w:rPr>
          <w:t>文字快照</w:t>
        </w:r>
        <w:r>
          <w:rPr>
            <w:spacing w:val="-2"/>
            <w:w w:val="105"/>
          </w:rPr>
          <w:t>：https://www.myaena.net/newspaper.php?nn_id=93&amp;news_id=20586</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837440" from="138pt,16.914532pt" to="162pt,16.914532pt" stroked="true" strokeweight=".8pt" strokecolor="#ff0000">
            <v:stroke dashstyle="solid"/>
            <w10:wrap type="none"/>
          </v:line>
        </w:pict>
      </w:r>
      <w:r>
        <w:rPr/>
        <w:pict>
          <v:line style="position:absolute;mso-position-horizontal-relative:page;mso-position-vertical-relative:paragraph;z-index:19837952" from="528pt,34.914532pt" to="552pt,34.914532pt" stroked="true" strokeweight=".8pt" strokecolor="#ff0000">
            <v:stroke dashstyle="solid"/>
            <w10:wrap type="none"/>
          </v:line>
        </w:pict>
      </w:r>
      <w:r>
        <w:rPr/>
        <w:pict>
          <v:line style="position:absolute;mso-position-horizontal-relative:page;mso-position-vertical-relative:paragraph;z-index:19838464" from="36pt,88.914528pt" to="72pt,88.914528pt" stroked="true" strokeweight=".8pt" strokecolor="#ff0000">
            <v:stroke dashstyle="solid"/>
            <w10:wrap type="none"/>
          </v:line>
        </w:pict>
      </w:r>
      <w:r>
        <w:rPr>
          <w:spacing w:val="-2"/>
        </w:rPr>
        <w:t>（亞洲經濟通訊社/</w:t>
      </w:r>
      <w:r>
        <w:rPr>
          <w:color w:val="FF0000"/>
          <w:spacing w:val="-2"/>
        </w:rPr>
        <w:t>台灣</w:t>
      </w:r>
      <w:r>
        <w:rPr>
          <w:spacing w:val="-2"/>
        </w:rPr>
        <w:t>新聞中心）修平科技大學18位教師利用今年暑假時間參加由翔名國際有限公</w:t>
      </w:r>
      <w:r>
        <w:rPr/>
        <w:t>司舉辦的「創業基礎與實務」教師培訓營，他們同時參加 IPMA-ASIA國際專業管理亞太年會於</w:t>
      </w:r>
      <w:r>
        <w:rPr>
          <w:color w:val="FF0000"/>
        </w:rPr>
        <w:t>台灣</w:t>
      </w:r>
      <w:r>
        <w:rPr>
          <w:spacing w:val="-4"/>
        </w:rPr>
        <w:t>辦理的「ATS高階專業管理人才」國際認證考試，全數學員通過認證，成為首批高分取得「ATS高階</w:t>
      </w:r>
      <w:r>
        <w:rPr>
          <w:spacing w:val="-2"/>
        </w:rPr>
        <w:t>專業管理師」的大學教師。修平科大陳建勝校長親自出席並發表講話鼓勵老師。陳校長表示，受到</w:t>
      </w:r>
      <w:r>
        <w:rPr>
          <w:color w:val="FF0000"/>
          <w:spacing w:val="-2"/>
        </w:rPr>
        <w:t>少子化</w:t>
      </w:r>
      <w:r>
        <w:rPr>
          <w:spacing w:val="-2"/>
        </w:rPr>
        <w:t>的衝擊，學校每天都戰戰兢兢，但是對於教師增能則是非常堅持，因為有好的師資，就是學校最好的招生宣傳，他為此還啟動了教師薪資獎勵計劃，讓表現績優的教師可以獲得實質的鼓勵。</w:t>
      </w:r>
    </w:p>
    <w:p>
      <w:pPr>
        <w:pStyle w:val="BodyText"/>
        <w:spacing w:before="10"/>
        <w:rPr>
          <w:sz w:val="28"/>
        </w:rPr>
      </w:pPr>
    </w:p>
    <w:p>
      <w:pPr>
        <w:pStyle w:val="BodyText"/>
        <w:spacing w:line="290" w:lineRule="auto"/>
        <w:ind w:left="100" w:right="239"/>
        <w:jc w:val="both"/>
      </w:pPr>
      <w:r>
        <w:rPr>
          <w:spacing w:val="-2"/>
        </w:rPr>
        <w:t>本次課程幕後的推手，修平科技大學教務長林建良表示，教師的成長與增能一直是學校發展的重要</w:t>
      </w:r>
      <w:r>
        <w:rPr>
          <w:spacing w:val="-2"/>
        </w:rPr>
        <w:t>目標，非常感謝校長大力支持，甚至還願意加碼增加名額，今年這18位教師均是修平科大的菁英教師，在取得國際證照後，18位的種子教師將擔任學校開設雙創課程的重責大任。相信未來修平的學生就能夠體驗到最優質創新創業課程，同時對學生的未來成長、職涯規劃有極大的助益。對於想要成為「修平人」的學生將具有高度的吸引力。參與課程的一位張老師表示：過去很少有機會接觸這樣的課程，非常感謝學校願意提供教師增能的機會，讓她得以在專業課程以外學習第二專長，她認為經過這些課程的啟發，能夠帶給他在專業課程教學技法的改善空間，也會增加對學生上課的吸引</w:t>
      </w:r>
      <w:r>
        <w:rPr>
          <w:spacing w:val="-6"/>
        </w:rPr>
        <w:t>力。</w:t>
      </w:r>
    </w:p>
    <w:p>
      <w:pPr>
        <w:pStyle w:val="BodyText"/>
        <w:spacing w:before="9"/>
        <w:rPr>
          <w:sz w:val="28"/>
        </w:rPr>
      </w:pPr>
    </w:p>
    <w:p>
      <w:pPr>
        <w:pStyle w:val="BodyText"/>
        <w:spacing w:line="290" w:lineRule="auto"/>
        <w:ind w:left="100" w:right="239"/>
        <w:jc w:val="both"/>
      </w:pPr>
      <w:r>
        <w:rPr>
          <w:spacing w:val="-2"/>
        </w:rPr>
        <w:t>以推廣技職院校雙創教育見長的翔名國際有限公司，佈局國內雙創教育市場多年，深受技職院校教師與學生的歡迎，今年暑假受到修平科大的邀請舉辦雙創教師培訓營，修平教師報名非常踴躍，囿</w:t>
      </w:r>
      <w:r>
        <w:rPr/>
        <w:t>於場地人數限制，學校最後錄取了18</w:t>
      </w:r>
      <w:r>
        <w:rPr>
          <w:spacing w:val="-1"/>
        </w:rPr>
        <w:t>名教師。經過四天嚴格的訓練，與會的老師均了解創新教學的</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技法與創業教育的精神，他們在最後的結訓考核上應用了課程學到的教學方法，並以分組演練教學的方式進行成果展示，每組教師無不卯足全力展現學習成果，負責考核的評審則是仔細把關，挑惕每一個細節。考核結果顯示參與雙創師培的修平教師均有學到培訓課程的精髓，相信課程結束之後能夠帶給學生不同的知識體驗。</w:t>
      </w:r>
    </w:p>
    <w:p>
      <w:pPr>
        <w:pStyle w:val="BodyText"/>
        <w:spacing w:before="11"/>
        <w:rPr>
          <w:sz w:val="28"/>
        </w:rPr>
      </w:pPr>
    </w:p>
    <w:p>
      <w:pPr>
        <w:pStyle w:val="BodyText"/>
        <w:spacing w:line="290" w:lineRule="auto"/>
        <w:ind w:left="100" w:right="119"/>
      </w:pPr>
      <w:r>
        <w:rPr/>
        <w:t>ATS(Ability</w:t>
      </w:r>
      <w:r>
        <w:rPr>
          <w:spacing w:val="40"/>
        </w:rPr>
        <w:t> </w:t>
      </w:r>
      <w:r>
        <w:rPr/>
        <w:t>Training</w:t>
      </w:r>
      <w:r>
        <w:rPr>
          <w:spacing w:val="40"/>
        </w:rPr>
        <w:t> </w:t>
      </w:r>
      <w:r>
        <w:rPr/>
        <w:t>System)國際認證為IPMA-ASIA國際專業管理亞太年會職業技術與專業能力認</w:t>
      </w:r>
      <w:r>
        <w:rPr>
          <w:spacing w:val="-2"/>
        </w:rPr>
        <w:t>證系統，應用於專業人員在職業技術與專業能力的評量檢定，提供產業機構在專業人員招募與聘任上，可評定職業技術與專業能力的評量標準，除普遍適用於一般業界外，也被教育部校務資料庫列入證照列表，提供技專院校師生報考參考名單，其中，工商經營類的「ATS人力資源管理」認證</w:t>
      </w:r>
    </w:p>
    <w:p>
      <w:pPr>
        <w:pStyle w:val="BodyText"/>
        <w:spacing w:line="290" w:lineRule="auto"/>
        <w:ind w:left="100" w:right="239"/>
      </w:pPr>
      <w:r>
        <w:rPr>
          <w:spacing w:val="-2"/>
        </w:rPr>
        <w:t>，2018年已由行政院人事行政總處公務人力發展學院列入公務機關人事相關業務人員報考的國際證</w:t>
      </w:r>
      <w:r>
        <w:rPr>
          <w:spacing w:val="-6"/>
        </w:rPr>
        <w:t>照。</w:t>
      </w:r>
    </w:p>
    <w:p>
      <w:pPr>
        <w:pStyle w:val="BodyText"/>
      </w:pPr>
    </w:p>
    <w:p>
      <w:pPr>
        <w:pStyle w:val="BodyText"/>
      </w:pPr>
    </w:p>
    <w:p>
      <w:pPr>
        <w:pStyle w:val="BodyText"/>
      </w:pPr>
    </w:p>
    <w:p>
      <w:pPr>
        <w:pStyle w:val="BodyText"/>
      </w:pPr>
    </w:p>
    <w:p>
      <w:pPr>
        <w:pStyle w:val="BodyText"/>
        <w:spacing w:before="10"/>
        <w:rPr>
          <w:sz w:val="19"/>
        </w:rPr>
      </w:pPr>
    </w:p>
    <w:p>
      <w:pPr>
        <w:pStyle w:val="BodyText"/>
        <w:ind w:left="100"/>
      </w:pPr>
      <w:r>
        <w:rPr>
          <w:spacing w:val="-2"/>
          <w:w w:val="110"/>
        </w:rPr>
        <w:t>文章編號: [202208127235896]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2022-08-12</w:t>
      </w:r>
      <w:r>
        <w:rPr>
          <w:spacing w:val="12"/>
          <w:w w:val="110"/>
          <w:sz w:val="28"/>
        </w:rPr>
        <w:t> </w:t>
      </w:r>
      <w:r>
        <w:rPr>
          <w:spacing w:val="-2"/>
          <w:w w:val="110"/>
          <w:sz w:val="28"/>
        </w:rPr>
        <w:t>(14:53)</w:t>
      </w:r>
    </w:p>
    <w:p>
      <w:pPr>
        <w:spacing w:line="249" w:lineRule="auto" w:before="12"/>
        <w:ind w:left="100" w:right="7759" w:firstLine="0"/>
        <w:jc w:val="left"/>
        <w:rPr>
          <w:sz w:val="28"/>
        </w:rPr>
      </w:pPr>
      <w:r>
        <w:rPr>
          <w:sz w:val="28"/>
        </w:rPr>
        <w:t>網站(URL連接) | 房市</w:t>
      </w:r>
      <w:r>
        <w:rPr>
          <w:spacing w:val="10"/>
          <w:sz w:val="28"/>
        </w:rPr>
        <w:t>字數: </w:t>
      </w:r>
      <w:r>
        <w:rPr>
          <w:sz w:val="28"/>
        </w:rPr>
        <w:t>1068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18304;mso-wrap-distance-left:0;mso-wrap-distance-right:0" id="docshape337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營建雙缺、工期延宕 建商可朝這方向提升品質</w:t>
      </w:r>
    </w:p>
    <w:p>
      <w:pPr>
        <w:pStyle w:val="BodyText"/>
        <w:spacing w:before="12"/>
        <w:rPr>
          <w:sz w:val="22"/>
        </w:rPr>
      </w:pPr>
      <w:r>
        <w:rPr/>
        <w:pict>
          <v:shape style="position:absolute;margin-left:36pt;margin-top:15.723047pt;width:523pt;height:.1pt;mso-position-horizontal-relative:page;mso-position-vertical-relative:paragraph;z-index:-11617792;mso-wrap-distance-left:0;mso-wrap-distance-right:0" id="docshape337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：https://house.udn.com/house/story/122168/6532511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全球氣候變遷，各大產業都面臨著地球暖化所造成的衝擊，未來應積極因應氣候惡化所帶來的災害</w:t>
      </w:r>
    </w:p>
    <w:p>
      <w:pPr>
        <w:pStyle w:val="BodyText"/>
        <w:spacing w:line="290" w:lineRule="auto" w:before="63"/>
        <w:ind w:left="100" w:right="239"/>
        <w:jc w:val="both"/>
      </w:pPr>
      <w:r>
        <w:rPr/>
        <w:pict>
          <v:line style="position:absolute;mso-position-horizontal-relative:page;mso-position-vertical-relative:paragraph;z-index:19840000" from="156pt,20.064531pt" to="180pt,20.064531pt" stroked="true" strokeweight=".8pt" strokecolor="#ff0000">
            <v:stroke dashstyle="solid"/>
            <w10:wrap type="none"/>
          </v:line>
        </w:pict>
      </w:r>
      <w:r>
        <w:rPr/>
        <w:pict>
          <v:line style="position:absolute;mso-position-horizontal-relative:page;mso-position-vertical-relative:paragraph;z-index:19840512" from="408pt,20.064531pt" to="444pt,20.064531pt" stroked="true" strokeweight=".8pt" strokecolor="#ff0000">
            <v:stroke dashstyle="solid"/>
            <w10:wrap type="none"/>
          </v:line>
        </w:pict>
      </w:r>
      <w:r>
        <w:rPr>
          <w:spacing w:val="-2"/>
        </w:rPr>
        <w:t>，就房地產而言，除了</w:t>
      </w:r>
      <w:r>
        <w:rPr>
          <w:color w:val="FF0000"/>
          <w:spacing w:val="-2"/>
        </w:rPr>
        <w:t>台灣</w:t>
      </w:r>
      <w:r>
        <w:rPr>
          <w:spacing w:val="-2"/>
        </w:rPr>
        <w:t>先天地理環境的地震威脅，還包括高齡化、</w:t>
      </w:r>
      <w:r>
        <w:rPr>
          <w:color w:val="FF0000"/>
          <w:spacing w:val="-2"/>
        </w:rPr>
        <w:t>少子化</w:t>
      </w:r>
      <w:r>
        <w:rPr>
          <w:spacing w:val="-2"/>
        </w:rPr>
        <w:t>帶來的缺工危機。又隨著營建原物料、人力成本上漲衝擊，紛紛出現工期延宕、興建成本增加等情況，就連多項公共工程都屢次流標。估計整體營建成本上漲幅度已超過兩成之多，且近來已有不少營造廠向建商提出「成本加成」的報價策略，甚至有些建商原本推出預售案的也部分改採「先建後售」的方式，打算把上漲的營建成本反映在未來的房價上。面對目前國內這個情況，營建產業要兼顧人力、成本、品質等確實不容易，在這情況下蓋出的房子安全品質更不容忽視。</w:t>
      </w:r>
    </w:p>
    <w:p>
      <w:pPr>
        <w:pStyle w:val="BodyText"/>
        <w:spacing w:before="9"/>
        <w:rPr>
          <w:sz w:val="28"/>
        </w:rPr>
      </w:pPr>
    </w:p>
    <w:p>
      <w:pPr>
        <w:pStyle w:val="BodyText"/>
        <w:spacing w:line="290" w:lineRule="auto"/>
        <w:ind w:left="100" w:right="239"/>
        <w:jc w:val="both"/>
      </w:pPr>
      <w:r>
        <w:rPr>
          <w:spacing w:val="-2"/>
        </w:rPr>
        <w:t>綜觀上述威脅，為降低大地震災害的風險及缺工、缺料下結構安全品質於無法確保之建築不安全因子，在未來要兼顧人力、成本及品質的狀況下，營建產業應積極邁向系統化、自動化、對環境友善的方向，解決目前營建業困境並提升建築安全品質。</w:t>
      </w:r>
    </w:p>
    <w:p>
      <w:pPr>
        <w:pStyle w:val="BodyText"/>
        <w:spacing w:before="11"/>
        <w:rPr>
          <w:sz w:val="28"/>
        </w:rPr>
      </w:pPr>
    </w:p>
    <w:p>
      <w:pPr>
        <w:pStyle w:val="BodyText"/>
        <w:spacing w:line="290" w:lineRule="auto"/>
        <w:ind w:left="100" w:right="239"/>
        <w:jc w:val="both"/>
      </w:pPr>
      <w:r>
        <w:rPr>
          <w:spacing w:val="-2"/>
        </w:rPr>
        <w:t>▌面對需要風吹日晒雨淋的工作環境，年輕人不願意踏入工地工作，使得營建勞工出現短缺，再加上營建產業工程造價上漲，要兼顧人力、成本、品質等確實不容易，在這情況下蓋出的房子安全品質更不容忽視。</w:t>
      </w:r>
    </w:p>
    <w:p>
      <w:pPr>
        <w:pStyle w:val="BodyText"/>
        <w:spacing w:before="11"/>
        <w:rPr>
          <w:sz w:val="28"/>
        </w:rPr>
      </w:pPr>
    </w:p>
    <w:p>
      <w:pPr>
        <w:pStyle w:val="BodyText"/>
        <w:spacing w:line="290" w:lineRule="auto" w:before="1"/>
        <w:ind w:left="100" w:right="239"/>
        <w:jc w:val="both"/>
      </w:pPr>
      <w:r>
        <w:rPr>
          <w:spacing w:val="-2"/>
        </w:rPr>
        <w:t>隨著科技時代的進步，建築的工法也跟著與時俱進。營建業朝向系統化、自動化生產，運用「鋼筋系統化的設計規劃」及「自動化加工技術」解決鋼筋的加工綁紮與組裝問題，降低需求人力的同時</w:t>
      </w:r>
      <w:r>
        <w:rPr/>
        <w:t>達成最佳的鋼筋施工品質，例如潤泰預鑄工法、Alfa</w:t>
      </w:r>
      <w:r>
        <w:rPr>
          <w:spacing w:val="3"/>
        </w:rPr>
        <w:t> </w:t>
      </w:r>
      <w:r>
        <w:rPr/>
        <w:t>Safe耐震系統工法、日本東京鉄鋼TTK</w:t>
      </w:r>
      <w:r>
        <w:rPr>
          <w:spacing w:val="-4"/>
        </w:rPr>
        <w:t>鋼筋預</w:t>
      </w:r>
    </w:p>
    <w:p>
      <w:pPr>
        <w:spacing w:after="0" w:line="290" w:lineRule="auto"/>
        <w:jc w:val="both"/>
        <w:sectPr>
          <w:pgSz w:w="11900" w:h="16840"/>
          <w:pgMar w:top="1500" w:bottom="280" w:left="620" w:right="620"/>
        </w:sectPr>
      </w:pPr>
    </w:p>
    <w:p>
      <w:pPr>
        <w:pStyle w:val="BodyText"/>
        <w:spacing w:line="290" w:lineRule="auto" w:before="21"/>
        <w:ind w:left="100" w:right="239"/>
        <w:jc w:val="both"/>
      </w:pPr>
      <w:r>
        <w:rPr>
          <w:spacing w:val="-2"/>
        </w:rPr>
        <w:t>組工法等。系統化、自動化建築工法將結構鋼筋設計與自動化機械加工及可執行的施工方式相互考慮做完美的結合，使結構設計者的安全力學需求與施工人員施工品質的透明呈現均能無縫接軌，建造出符合規範且耐震安全的房屋。甚至能從開始規劃建構房屋就將結構力學規劃設計、防裂防漏水的規劃設計、鋼筋彎折加工技術及現場施工技術相互整合，以達到工期短、品質佳及成本合理的完</w:t>
      </w:r>
      <w:r>
        <w:rPr>
          <w:spacing w:val="-4"/>
        </w:rPr>
        <w:t>美目標。</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841024" from="480pt,34.964531pt" to="504pt,34.964531pt" stroked="true" strokeweight=".8pt" strokecolor="#ff0000">
            <v:stroke dashstyle="solid"/>
            <w10:wrap type="none"/>
          </v:line>
        </w:pict>
      </w:r>
      <w:r>
        <w:rPr>
          <w:spacing w:val="-2"/>
        </w:rPr>
        <w:t>有好的鋼筋系統化工法又可有效帶動鋼筋施工品質提升，不但可以降低施工現場所需要的人力，同時減低勞動成本，並更容易達到建造更耐震安全的建築，大大提升施工品質與效率。</w:t>
      </w:r>
      <w:r>
        <w:rPr>
          <w:color w:val="FF0000"/>
          <w:spacing w:val="-2"/>
        </w:rPr>
        <w:t>台灣</w:t>
      </w:r>
      <w:r>
        <w:rPr>
          <w:spacing w:val="-2"/>
        </w:rPr>
        <w:t>因地理環境的關係，每一次地震都考驗著建築物對於天然災害的承受度，考慮周延的優良規劃平面及好的施工技術團隊，關係到施工過程品質的確保及日後房屋結構是否安全，落實安全品質透明化的執行</w:t>
      </w:r>
    </w:p>
    <w:p>
      <w:pPr>
        <w:pStyle w:val="BodyText"/>
        <w:spacing w:line="290" w:lineRule="auto"/>
        <w:ind w:left="100" w:right="239"/>
      </w:pPr>
      <w:r>
        <w:rPr>
          <w:spacing w:val="-2"/>
        </w:rPr>
        <w:t>，並採用創新的耐震提升工法及符合永續發展趨勢，提前做好耐震、防災的準備，才能讓人民居住安全安心。</w:t>
      </w:r>
    </w:p>
    <w:p>
      <w:pPr>
        <w:pStyle w:val="BodyText"/>
        <w:spacing w:before="9"/>
        <w:rPr>
          <w:sz w:val="28"/>
        </w:rPr>
      </w:pPr>
    </w:p>
    <w:p>
      <w:pPr>
        <w:pStyle w:val="BodyText"/>
        <w:spacing w:line="290" w:lineRule="auto"/>
        <w:ind w:left="100" w:right="119"/>
      </w:pPr>
      <w:r>
        <w:rPr/>
        <w:t>自力更新 重建 都更 危老 都更公司 改建 建造 耐震 制震好宅 考慮建築結構 達到建築安全 老舊建築 危老重建 地主 自地自建 柱中柱 危老公司 地震</w:t>
      </w:r>
    </w:p>
    <w:p>
      <w:pPr>
        <w:pStyle w:val="BodyText"/>
        <w:spacing w:before="12"/>
        <w:rPr>
          <w:sz w:val="28"/>
        </w:rPr>
      </w:pPr>
    </w:p>
    <w:p>
      <w:pPr>
        <w:pStyle w:val="BodyText"/>
        <w:ind w:left="100"/>
      </w:pPr>
      <w:hyperlink r:id="rId352">
        <w:r>
          <w:rPr>
            <w:spacing w:val="-2"/>
          </w:rPr>
          <w:t>www.dyf.com.tw</w:t>
        </w:r>
      </w:hyperlink>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[202208125986853]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10"/>
          <w:sz w:val="28"/>
        </w:rPr>
        <w:t>Match</w:t>
      </w:r>
      <w:r>
        <w:rPr>
          <w:spacing w:val="-4"/>
          <w:w w:val="110"/>
          <w:sz w:val="28"/>
        </w:rPr>
        <w:t> 生活網 </w:t>
      </w:r>
      <w:r>
        <w:rPr>
          <w:w w:val="115"/>
          <w:sz w:val="28"/>
        </w:rPr>
        <w:t>|</w:t>
      </w:r>
      <w:r>
        <w:rPr>
          <w:spacing w:val="-12"/>
          <w:w w:val="115"/>
          <w:sz w:val="28"/>
        </w:rPr>
        <w:t> </w:t>
      </w:r>
      <w:r>
        <w:rPr>
          <w:w w:val="115"/>
          <w:sz w:val="28"/>
        </w:rPr>
        <w:t>2022-08-12</w:t>
      </w:r>
      <w:r>
        <w:rPr>
          <w:spacing w:val="-13"/>
          <w:w w:val="115"/>
          <w:sz w:val="28"/>
        </w:rPr>
        <w:t> </w:t>
      </w:r>
      <w:r>
        <w:rPr>
          <w:spacing w:val="-2"/>
          <w:w w:val="115"/>
          <w:sz w:val="28"/>
        </w:rPr>
        <w:t>(21:23)</w:t>
      </w:r>
    </w:p>
    <w:p>
      <w:pPr>
        <w:spacing w:line="249" w:lineRule="auto" w:before="12"/>
        <w:ind w:left="100" w:right="6219" w:firstLine="0"/>
        <w:jc w:val="left"/>
        <w:rPr>
          <w:sz w:val="28"/>
        </w:rPr>
      </w:pPr>
      <w:r>
        <w:rPr>
          <w:sz w:val="28"/>
        </w:rPr>
        <w:t>網站(URL連接) | 新聞 |By 威傳媒</w:t>
      </w:r>
      <w:r>
        <w:rPr>
          <w:spacing w:val="10"/>
          <w:sz w:val="28"/>
        </w:rPr>
        <w:t>字數: </w:t>
      </w:r>
      <w:r>
        <w:rPr>
          <w:sz w:val="28"/>
        </w:rPr>
        <w:t>1106</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15744;mso-wrap-distance-left:0;mso-wrap-distance-right:0" id="docshape337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Back</w:t>
      </w:r>
      <w:r>
        <w:rPr>
          <w:spacing w:val="28"/>
          <w:sz w:val="28"/>
        </w:rPr>
        <w:t> </w:t>
      </w:r>
      <w:r>
        <w:rPr>
          <w:sz w:val="28"/>
        </w:rPr>
        <w:t>To</w:t>
      </w:r>
      <w:r>
        <w:rPr>
          <w:spacing w:val="28"/>
          <w:sz w:val="28"/>
        </w:rPr>
        <w:t> </w:t>
      </w:r>
      <w:r>
        <w:rPr>
          <w:sz w:val="28"/>
        </w:rPr>
        <w:t>School！家樂福BTS</w:t>
      </w:r>
      <w:r>
        <w:rPr>
          <w:spacing w:val="-1"/>
          <w:sz w:val="28"/>
        </w:rPr>
        <w:t>開學特搜團 必備筆電隨時上陣</w:t>
      </w:r>
    </w:p>
    <w:p>
      <w:pPr>
        <w:pStyle w:val="BodyText"/>
        <w:spacing w:before="12"/>
        <w:rPr>
          <w:sz w:val="22"/>
        </w:rPr>
      </w:pPr>
      <w:r>
        <w:rPr/>
        <w:pict>
          <v:shape style="position:absolute;margin-left:36pt;margin-top:15.723047pt;width:523pt;height:.1pt;mso-position-horizontal-relative:page;mso-position-vertical-relative:paragraph;z-index:-11615232;mso-wrap-distance-left:0;mso-wrap-distance-right:0" id="docshape338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53">
        <w:r>
          <w:rPr>
            <w:w w:val="115"/>
          </w:rPr>
          <w:t>文字快照</w:t>
        </w:r>
        <w:r>
          <w:rPr>
            <w:spacing w:val="-2"/>
            <w:w w:val="115"/>
          </w:rPr>
          <w:t>：http://m.match.net.tw/pc/news/life/20220812/6714470</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rPr>
        <w:t>【威傳媒記者蘇松濤報導】</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9842560" from="546pt,16.964531pt" to="558pt,16.964531pt" stroked="true" strokeweight=".8pt" strokecolor="#ff0000">
            <v:stroke dashstyle="solid"/>
            <w10:wrap type="none"/>
          </v:line>
        </w:pict>
      </w:r>
      <w:r>
        <w:rPr/>
        <w:pict>
          <v:line style="position:absolute;mso-position-horizontal-relative:page;mso-position-vertical-relative:paragraph;z-index:19843072" from="36pt,34.964531pt" to="48pt,34.964531pt" stroked="true" strokeweight=".8pt" strokecolor="#ff0000">
            <v:stroke dashstyle="solid"/>
            <w10:wrap type="none"/>
          </v:line>
        </w:pict>
      </w:r>
      <w:r>
        <w:rPr/>
        <w:pict>
          <v:line style="position:absolute;mso-position-horizontal-relative:page;mso-position-vertical-relative:paragraph;z-index:19843584" from="60pt,34.964531pt" to="96pt,34.964531pt" stroked="true" strokeweight=".8pt" strokecolor="#ff0000">
            <v:stroke dashstyle="solid"/>
            <w10:wrap type="none"/>
          </v:line>
        </w:pict>
      </w:r>
      <w:r>
        <w:rPr>
          <w:w w:val="100"/>
        </w:rPr>
        <w:t>隨著8月12日大學分發放榜日即將到來，各年齡層的學生族群與家長也開始著手回到學校的準備；</w:t>
      </w:r>
      <w:r>
        <w:rPr>
          <w:color w:val="FF0000"/>
          <w:spacing w:val="-19"/>
        </w:rPr>
        <w:t>台</w:t>
      </w:r>
      <w:r>
        <w:rPr>
          <w:color w:val="FF0000"/>
        </w:rPr>
        <w:t>灣</w:t>
      </w:r>
      <w:r>
        <w:rPr/>
        <w:t>在</w:t>
      </w:r>
      <w:r>
        <w:rPr>
          <w:color w:val="FF0000"/>
        </w:rPr>
        <w:t>少子化</w:t>
      </w:r>
      <w:r>
        <w:rPr>
          <w:w w:val="100"/>
        </w:rPr>
        <w:t>影響下，教育部近日公布「111至126學年各教育階段學生數預測報告」，110</w:t>
      </w:r>
      <w:r>
        <w:rPr>
          <w:spacing w:val="-4"/>
          <w:w w:val="100"/>
        </w:rPr>
        <w:t>學年大專生</w:t>
      </w:r>
      <w:r>
        <w:rPr>
          <w:w w:val="100"/>
        </w:rPr>
        <w:t>首度跌到100萬人以下，111學年起大一學生人數將超越高中學生生源，也因此每個孩子都是寶，開</w:t>
      </w:r>
      <w:r>
        <w:rPr/>
        <w:t>學經濟熱潮雖面臨客群數逐年下滑，但精緻化、個性化也成為甫入大學的年輕族群與國小國中家長們鎖定的方向。</w:t>
      </w:r>
    </w:p>
    <w:p>
      <w:pPr>
        <w:pStyle w:val="BodyText"/>
        <w:spacing w:before="10"/>
        <w:rPr>
          <w:sz w:val="28"/>
        </w:rPr>
      </w:pPr>
    </w:p>
    <w:p>
      <w:pPr>
        <w:pStyle w:val="BodyText"/>
        <w:spacing w:line="290" w:lineRule="auto"/>
        <w:ind w:left="100" w:right="119"/>
      </w:pPr>
      <w:r>
        <w:rPr>
          <w:w w:val="100"/>
        </w:rPr>
        <w:t>疫情這幾年筆記型電腦跟3C</w:t>
      </w:r>
      <w:r>
        <w:rPr>
          <w:spacing w:val="-1"/>
          <w:w w:val="100"/>
        </w:rPr>
        <w:t>學習設備已成為必備品，筆記型電腦/桌上型電腦單品購買一萬元以上贈</w:t>
      </w:r>
      <w:r>
        <w:rPr>
          <w:w w:val="94"/>
        </w:rPr>
        <w:t>好禮三選一(HARK</w:t>
      </w:r>
      <w:r>
        <w:rPr>
          <w:spacing w:val="39"/>
        </w:rPr>
        <w:t> </w:t>
      </w:r>
      <w:r>
        <w:rPr>
          <w:w w:val="100"/>
        </w:rPr>
        <w:t>KLTS-202筆電支架、E-books</w:t>
      </w:r>
      <w:r>
        <w:rPr>
          <w:spacing w:val="39"/>
        </w:rPr>
        <w:t> </w:t>
      </w:r>
      <w:r>
        <w:rPr>
          <w:w w:val="101"/>
        </w:rPr>
        <w:t>D30木質音箱、E-books</w:t>
      </w:r>
      <w:r>
        <w:rPr>
          <w:spacing w:val="39"/>
        </w:rPr>
        <w:t> </w:t>
      </w:r>
      <w:r>
        <w:rPr>
          <w:w w:val="97"/>
        </w:rPr>
        <w:t>M42無線滑鼠數量有限送完</w:t>
      </w:r>
      <w:r>
        <w:rPr>
          <w:w w:val="103"/>
        </w:rPr>
        <w:t>為止)，家樂福會員專屬再享60萬點紅利點數(價值2,000元)；還有小家電58折起，以及來自馬來西</w:t>
      </w:r>
      <w:r>
        <w:rPr>
          <w:w w:val="105"/>
        </w:rPr>
        <w:t>亞的知名品牌Arctic</w:t>
      </w:r>
      <w:r>
        <w:rPr>
          <w:spacing w:val="39"/>
        </w:rPr>
        <w:t> </w:t>
      </w:r>
      <w:r>
        <w:rPr>
          <w:w w:val="100"/>
        </w:rPr>
        <w:t>Hunter</w:t>
      </w:r>
      <w:r>
        <w:rPr>
          <w:spacing w:val="-1"/>
          <w:w w:val="100"/>
        </w:rPr>
        <w:t>北極獵人時尚系列背包，風靡德國、西班牙、義大利、法國，注重設計</w:t>
      </w:r>
      <w:r>
        <w:rPr>
          <w:w w:val="102"/>
        </w:rPr>
        <w:t>及耐用性。線上購物至9月14日開學專區下單免搬、直達宿舍，滿2,000元再送紅利點數30,000點</w:t>
      </w:r>
    </w:p>
    <w:p>
      <w:pPr>
        <w:pStyle w:val="BodyText"/>
        <w:spacing w:line="580" w:lineRule="auto"/>
        <w:ind w:left="100" w:right="1679"/>
      </w:pPr>
      <w:r>
        <w:rPr>
          <w:spacing w:val="-4"/>
        </w:rPr>
        <w:t>；家速配APP開學專區下單登錄即送300元零食金，結帳輸入折扣碼BTS22享399免運。 </w:t>
      </w:r>
      <w:r>
        <w:rPr/>
        <w:t>HP 15s-fq3019</w:t>
      </w:r>
    </w:p>
    <w:p>
      <w:pPr>
        <w:pStyle w:val="BodyText"/>
        <w:spacing w:line="296" w:lineRule="exact"/>
        <w:ind w:left="100"/>
      </w:pPr>
      <w:r>
        <w:rPr>
          <w:spacing w:val="-1"/>
        </w:rPr>
        <w:t>開學必備、電競專武，重磅效能、隨時上陣</w:t>
      </w:r>
    </w:p>
    <w:p>
      <w:pPr>
        <w:spacing w:after="0" w:line="296" w:lineRule="exact"/>
        <w:sectPr>
          <w:pgSz w:w="11900" w:h="16840"/>
          <w:pgMar w:top="1500" w:bottom="280" w:left="620" w:right="620"/>
        </w:sectPr>
      </w:pPr>
    </w:p>
    <w:p>
      <w:pPr>
        <w:pStyle w:val="BodyText"/>
        <w:spacing w:line="290" w:lineRule="auto" w:before="21"/>
        <w:ind w:left="100" w:right="119"/>
      </w:pPr>
      <w:r>
        <w:rPr>
          <w:w w:val="100"/>
        </w:rPr>
        <w:t>工欲善其事、必先利其器，一台好的電腦不管在學習或是工作上都是必需品，Acer宏碁極限i9光追</w:t>
      </w:r>
      <w:r>
        <w:rPr>
          <w:w w:val="101"/>
        </w:rPr>
        <w:t>獨顯電競筆電AN515-57-93FW原價41,900元，家樂福實體破盤價37,900</w:t>
      </w:r>
      <w:r>
        <w:rPr>
          <w:spacing w:val="-2"/>
          <w:w w:val="101"/>
        </w:rPr>
        <w:t>元即可享有，華碩軍規認證電</w:t>
      </w:r>
      <w:r>
        <w:rPr>
          <w:w w:val="100"/>
        </w:rPr>
        <w:t>競筆電與微星輕薄電競筆電也讓外出變得更輕鬆；HP窄邊框輕薄筆記型電腦15s-fq3019TU</w:t>
      </w:r>
      <w:r>
        <w:rPr>
          <w:spacing w:val="39"/>
        </w:rPr>
        <w:t> </w:t>
      </w:r>
      <w:r>
        <w:rPr>
          <w:w w:val="107"/>
        </w:rPr>
        <w:t>(星河銀</w:t>
      </w:r>
    </w:p>
    <w:p>
      <w:pPr>
        <w:pStyle w:val="BodyText"/>
        <w:spacing w:line="290" w:lineRule="auto"/>
        <w:ind w:left="100" w:right="479"/>
      </w:pPr>
      <w:r>
        <w:rPr>
          <w:spacing w:val="-2"/>
        </w:rPr>
        <w:t>)原價16,900元、優惠價13,900元也是文書基本款大勢，單品購買一萬元以上贈好禮三選一</w:t>
      </w:r>
      <w:r>
        <w:rPr>
          <w:spacing w:val="-2"/>
        </w:rPr>
        <w:t>(HARK</w:t>
      </w:r>
      <w:r>
        <w:rPr>
          <w:spacing w:val="40"/>
        </w:rPr>
        <w:t> </w:t>
      </w:r>
      <w:r>
        <w:rPr/>
        <w:t>KLTS-202筆電支架、E-books D30木質音箱、E-books M42無線滑鼠數量有限送完為止)。</w:t>
      </w:r>
    </w:p>
    <w:p>
      <w:pPr>
        <w:pStyle w:val="BodyText"/>
        <w:spacing w:before="10"/>
        <w:rPr>
          <w:sz w:val="28"/>
        </w:rPr>
      </w:pPr>
    </w:p>
    <w:p>
      <w:pPr>
        <w:pStyle w:val="BodyText"/>
        <w:spacing w:line="580" w:lineRule="auto" w:before="1"/>
        <w:ind w:left="100" w:right="7199"/>
      </w:pPr>
      <w:r>
        <w:rPr/>
        <w:t>Stanley</w:t>
      </w:r>
      <w:r>
        <w:rPr>
          <w:spacing w:val="77"/>
          <w:w w:val="150"/>
        </w:rPr>
        <w:t> </w:t>
      </w:r>
      <w:r>
        <w:rPr/>
        <w:t>GO系列Iceflow吸管杯</w:t>
      </w:r>
      <w:r>
        <w:rPr>
          <w:spacing w:val="-1"/>
        </w:rPr>
        <w:t>配件單品小家電，彰顯自我特色</w:t>
      </w:r>
    </w:p>
    <w:p>
      <w:pPr>
        <w:pStyle w:val="BodyText"/>
        <w:spacing w:line="296" w:lineRule="exact"/>
        <w:ind w:left="100"/>
      </w:pPr>
      <w:r>
        <w:rPr>
          <w:spacing w:val="-10"/>
        </w:rPr>
        <w:t>時下環保配件已走向時尚、精品風，美國STANLEY帶來自由豪放又充滿設計質感的GO系列杯組</w:t>
      </w:r>
    </w:p>
    <w:p>
      <w:pPr>
        <w:pStyle w:val="BodyText"/>
        <w:spacing w:line="290" w:lineRule="auto" w:before="62"/>
        <w:ind w:left="100" w:right="119"/>
      </w:pPr>
      <w:r>
        <w:rPr>
          <w:spacing w:val="-2"/>
        </w:rPr>
        <w:t>，591毫升適合各種外帶咖啡冷飲，保冰35小時學習整天也不怕退冰。外宿族最愛的ZAKKA風格讓生</w:t>
      </w:r>
      <w:r>
        <w:rPr>
          <w:spacing w:val="-12"/>
        </w:rPr>
        <w:t>活收納清爽簡易，RICHOME防爆大立鏡、網路爆紅款北歐風KEYWAY大車輪推車三層都是超好搭配的居</w:t>
      </w:r>
      <w:r>
        <w:rPr>
          <w:spacing w:val="-2"/>
        </w:rPr>
        <w:t>家風格單品，無印風的KEYWAY無雙收納盒全面9折起，尚朋堂不鏽鋼電鍋原價2,380元、特價只要 1,388元，等同於58折超殺優惠；還有各種衛浴清潔、檯燈延長線到書櫃曬衣架，最重要的舒適床墊</w:t>
      </w:r>
    </w:p>
    <w:p>
      <w:pPr>
        <w:pStyle w:val="BodyText"/>
        <w:spacing w:line="580" w:lineRule="auto"/>
        <w:ind w:left="100" w:right="6479"/>
      </w:pPr>
      <w:r>
        <w:rPr>
          <w:spacing w:val="-2"/>
        </w:rPr>
        <w:t>、枕頭與寢具來趟家樂福通通一次足。</w:t>
      </w:r>
      <w:r>
        <w:rPr/>
        <w:t>尚朋堂不鏽鋼電鍋SSC-055RD1 Set台</w:t>
      </w:r>
      <w:r>
        <w:rPr>
          <w:spacing w:val="80"/>
        </w:rPr>
        <w:t> </w:t>
      </w:r>
      <w:r>
        <w:rPr>
          <w:spacing w:val="-2"/>
        </w:rPr>
        <w:t>迪士尼歡樂食光系列</w:t>
      </w:r>
    </w:p>
    <w:p>
      <w:pPr>
        <w:pStyle w:val="BodyText"/>
        <w:spacing w:line="295" w:lineRule="exact"/>
        <w:ind w:left="100"/>
      </w:pPr>
      <w:r>
        <w:rPr>
          <w:spacing w:val="-1"/>
        </w:rPr>
        <w:t>咒術迴戰、迪士尼、漫威、皮卡丘授權商品讓上學變得更開心</w:t>
      </w:r>
    </w:p>
    <w:p>
      <w:pPr>
        <w:pStyle w:val="BodyText"/>
        <w:spacing w:before="10"/>
        <w:rPr>
          <w:sz w:val="33"/>
        </w:rPr>
      </w:pPr>
    </w:p>
    <w:p>
      <w:pPr>
        <w:pStyle w:val="BodyText"/>
        <w:spacing w:line="290" w:lineRule="auto"/>
        <w:ind w:left="100" w:right="239"/>
      </w:pPr>
      <w:r>
        <w:rPr>
          <w:spacing w:val="-2"/>
        </w:rPr>
        <w:t>不論甚麼年齡都喜愛的動畫授權商品也不斷翻新，咒術迴戰、巴斯光年文具組滿足喜愛日本與美國電影的你，迪士尼粉嫩色系手繪風格的歡樂食光系列餐具更是不分年齡都旋風搶購，卡納赫拉、寶</w:t>
      </w:r>
      <w:r>
        <w:rPr>
          <w:spacing w:val="-2"/>
        </w:rPr>
        <w:t>可夢、佩佩豬、波力到漫威英雄，不管你是哪一派，通通都找的到你最愛的偶像。線上購物至9月 14日開學專區下單免搬、直達宿舍，滿2,000元再送紅利點數30,000點；家速配APP開學專區下單登陸即送300元零食金，結帳輸入折扣碼BTS22享399免運。</w:t>
      </w:r>
    </w:p>
    <w:p>
      <w:pPr>
        <w:pStyle w:val="BodyText"/>
        <w:spacing w:before="10"/>
        <w:rPr>
          <w:sz w:val="28"/>
        </w:rPr>
      </w:pPr>
    </w:p>
    <w:p>
      <w:pPr>
        <w:pStyle w:val="BodyText"/>
        <w:spacing w:before="1"/>
        <w:ind w:left="100"/>
      </w:pPr>
      <w:r>
        <w:rPr>
          <w:spacing w:val="-1"/>
          <w:w w:val="105"/>
        </w:rPr>
        <w:t>(資料來源：威傳媒)</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[2022081221769624275]</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05"/>
          <w:sz w:val="28"/>
        </w:rPr>
        <w:t>Pchome</w:t>
      </w:r>
      <w:r>
        <w:rPr>
          <w:spacing w:val="21"/>
          <w:w w:val="105"/>
          <w:sz w:val="28"/>
        </w:rPr>
        <w:t> 新聞 </w:t>
      </w:r>
      <w:r>
        <w:rPr>
          <w:w w:val="105"/>
          <w:sz w:val="28"/>
        </w:rPr>
        <w:t>|</w:t>
      </w:r>
      <w:r>
        <w:rPr>
          <w:spacing w:val="43"/>
          <w:w w:val="105"/>
          <w:sz w:val="28"/>
        </w:rPr>
        <w:t> </w:t>
      </w:r>
      <w:r>
        <w:rPr>
          <w:w w:val="105"/>
          <w:sz w:val="28"/>
        </w:rPr>
        <w:t>2022-08-11</w:t>
      </w:r>
      <w:r>
        <w:rPr>
          <w:spacing w:val="34"/>
          <w:w w:val="115"/>
          <w:sz w:val="28"/>
        </w:rPr>
        <w:t> </w:t>
      </w:r>
      <w:r>
        <w:rPr>
          <w:spacing w:val="-2"/>
          <w:w w:val="115"/>
          <w:sz w:val="28"/>
        </w:rPr>
        <w:t>(05:27)</w:t>
      </w:r>
    </w:p>
    <w:p>
      <w:pPr>
        <w:spacing w:line="249" w:lineRule="auto" w:before="12"/>
        <w:ind w:left="100" w:right="7199" w:firstLine="0"/>
        <w:jc w:val="left"/>
        <w:rPr>
          <w:sz w:val="28"/>
        </w:rPr>
      </w:pPr>
      <w:r>
        <w:rPr>
          <w:sz w:val="28"/>
        </w:rPr>
        <w:t>網站(URL連接) | 最新新聞</w:t>
      </w:r>
      <w:r>
        <w:rPr>
          <w:spacing w:val="10"/>
          <w:sz w:val="28"/>
        </w:rPr>
        <w:t>字數: </w:t>
      </w:r>
      <w:r>
        <w:rPr>
          <w:sz w:val="28"/>
        </w:rPr>
        <w:t>3898</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613184;mso-wrap-distance-left:0;mso-wrap-distance-right:0" id="docshape338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從資訊地圖看</w:t>
      </w:r>
      <w:r>
        <w:rPr>
          <w:color w:val="FF0000"/>
          <w:sz w:val="28"/>
        </w:rPr>
        <w:t>臺灣</w:t>
      </w:r>
      <w:r>
        <w:rPr>
          <w:spacing w:val="-1"/>
          <w:sz w:val="28"/>
        </w:rPr>
        <w:t>：用最直觀的資訊圖表，重新認識島嶼大小事</w:t>
      </w:r>
    </w:p>
    <w:p>
      <w:pPr>
        <w:pStyle w:val="BodyText"/>
        <w:spacing w:line="20" w:lineRule="exact"/>
        <w:ind w:left="1780"/>
        <w:rPr>
          <w:sz w:val="2"/>
        </w:rPr>
      </w:pPr>
      <w:r>
        <w:rPr>
          <w:sz w:val="2"/>
        </w:rPr>
        <w:pict>
          <v:group style="width:28pt;height:.95pt;mso-position-horizontal-relative:char;mso-position-vertical-relative:line" id="docshapegroup3382"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612160;mso-wrap-distance-left:0;mso-wrap-distance-right:0" id="docshape338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290" w:lineRule="auto" w:before="196"/>
        <w:ind w:left="100" w:right="2639"/>
      </w:pPr>
      <w:hyperlink r:id="rId354">
        <w:r>
          <w:rPr>
            <w:spacing w:val="-2"/>
            <w:w w:val="110"/>
          </w:rPr>
          <w:t>文字快照</w:t>
        </w:r>
        <w:r>
          <w:rPr>
            <w:spacing w:val="-2"/>
            <w:w w:val="110"/>
          </w:rPr>
          <w:t>：http://news.pchome.com.tw/living/books/20220811/index-</w:t>
        </w:r>
      </w:hyperlink>
      <w:r>
        <w:rPr>
          <w:spacing w:val="40"/>
          <w:w w:val="110"/>
        </w:rPr>
        <w:t>  </w:t>
      </w:r>
      <w:r>
        <w:rPr>
          <w:spacing w:val="-2"/>
          <w:w w:val="110"/>
        </w:rPr>
        <w:t>66016611423424292009.html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9"/>
        </w:rPr>
      </w:pPr>
    </w:p>
    <w:p>
      <w:pPr>
        <w:pStyle w:val="BodyText"/>
        <w:ind w:left="100"/>
      </w:pPr>
      <w:r>
        <w:rPr/>
        <w:pict>
          <v:shape style="position:absolute;margin-left:108pt;margin-top:16.914532pt;width:24pt;height:.1pt;mso-position-horizontal-relative:page;mso-position-vertical-relative:paragraph;z-index:-11611648;mso-wrap-distance-left:0;mso-wrap-distance-right:0" id="docshape3384" coordorigin="2160,338" coordsize="480,0" path="m2160,338l2640,338e" filled="false" stroked="true" strokeweight=".8pt" strokecolor="#ff0000">
            <v:path arrowok="t"/>
            <v:stroke dashstyle="solid"/>
            <w10:wrap type="topAndBottom"/>
          </v:shape>
        </w:pict>
      </w:r>
      <w:r>
        <w:rPr/>
        <w:t>從資訊地圖看</w:t>
      </w:r>
      <w:r>
        <w:rPr>
          <w:color w:val="FF0000"/>
        </w:rPr>
        <w:t>臺灣</w:t>
      </w:r>
      <w:r>
        <w:rPr>
          <w:spacing w:val="-1"/>
        </w:rPr>
        <w:t>：用最直觀的資訊圖表，重新認識島嶼大小事</w:t>
      </w:r>
    </w:p>
    <w:p>
      <w:pPr>
        <w:pStyle w:val="BodyText"/>
        <w:spacing w:before="1"/>
        <w:rPr>
          <w:sz w:val="30"/>
        </w:rPr>
      </w:pPr>
    </w:p>
    <w:p>
      <w:pPr>
        <w:pStyle w:val="BodyText"/>
        <w:tabs>
          <w:tab w:pos="2859" w:val="left" w:leader="none"/>
          <w:tab w:pos="5139" w:val="left" w:leader="none"/>
        </w:tabs>
        <w:ind w:left="100"/>
      </w:pPr>
      <w:r>
        <w:rPr/>
        <w:t>作者：王昱堯、賴進</w:t>
      </w:r>
      <w:r>
        <w:rPr>
          <w:spacing w:val="-10"/>
        </w:rPr>
        <w:t>貴</w:t>
      </w:r>
      <w:r>
        <w:rPr/>
        <w:tab/>
        <w:t>出版社：商周出</w:t>
      </w:r>
      <w:r>
        <w:rPr>
          <w:spacing w:val="-10"/>
        </w:rPr>
        <w:t>版</w:t>
      </w:r>
      <w:r>
        <w:rPr/>
        <w:tab/>
        <w:t>出版日期：2022-08-04</w:t>
      </w:r>
      <w:r>
        <w:rPr>
          <w:spacing w:val="67"/>
        </w:rPr>
        <w:t>  </w:t>
      </w:r>
      <w:r>
        <w:rPr>
          <w:spacing w:val="-2"/>
        </w:rPr>
        <w:t>00:00:00</w:t>
      </w:r>
    </w:p>
    <w:p>
      <w:pPr>
        <w:pStyle w:val="BodyText"/>
        <w:rPr>
          <w:sz w:val="34"/>
        </w:rPr>
      </w:pPr>
    </w:p>
    <w:p>
      <w:pPr>
        <w:pStyle w:val="BodyText"/>
        <w:spacing w:line="580" w:lineRule="auto"/>
        <w:ind w:left="100" w:right="9119"/>
      </w:pPr>
      <w:r>
        <w:rPr>
          <w:spacing w:val="-2"/>
        </w:rPr>
        <w:t>＜內容簡介＞突破數據框架</w:t>
      </w:r>
    </w:p>
    <w:p>
      <w:pPr>
        <w:pStyle w:val="BodyText"/>
        <w:spacing w:line="296" w:lineRule="exact"/>
        <w:ind w:left="100"/>
      </w:pPr>
      <w:r>
        <w:rPr/>
        <w:pict>
          <v:shape style="position:absolute;margin-left:72pt;margin-top:16.825001pt;width:24pt;height:.1pt;mso-position-horizontal-relative:page;mso-position-vertical-relative:paragraph;z-index:-11611136;mso-wrap-distance-left:0;mso-wrap-distance-right:0" id="docshape3385" coordorigin="1440,337" coordsize="480,0" path="m1440,337l1920,337e" filled="false" stroked="true" strokeweight=".8pt" strokecolor="#ff0000">
            <v:path arrowok="t"/>
            <v:stroke dashstyle="solid"/>
            <w10:wrap type="topAndBottom"/>
          </v:shape>
        </w:pict>
      </w:r>
      <w:r>
        <w:rPr/>
        <w:t>第一本</w:t>
      </w:r>
      <w:r>
        <w:rPr>
          <w:color w:val="FF0000"/>
        </w:rPr>
        <w:t>臺灣</w:t>
      </w:r>
      <w:r>
        <w:rPr>
          <w:spacing w:val="-2"/>
        </w:rPr>
        <w:t>資訊地圖專書</w:t>
      </w:r>
    </w:p>
    <w:p>
      <w:pPr>
        <w:pStyle w:val="BodyText"/>
        <w:spacing w:before="1"/>
        <w:rPr>
          <w:sz w:val="30"/>
        </w:rPr>
      </w:pPr>
    </w:p>
    <w:p>
      <w:pPr>
        <w:pStyle w:val="BodyText"/>
        <w:ind w:left="100"/>
      </w:pPr>
      <w:r>
        <w:rPr/>
        <w:pict>
          <v:shape style="position:absolute;margin-left:60pt;margin-top:16.914532pt;width:24pt;height:.1pt;mso-position-horizontal-relative:page;mso-position-vertical-relative:paragraph;z-index:-11610624;mso-wrap-distance-left:0;mso-wrap-distance-right:0" id="docshape3386" coordorigin="1200,338" coordsize="480,0" path="m1200,338l1680,338e" filled="false" stroked="true" strokeweight=".8pt" strokecolor="#ff0000">
            <v:path arrowok="t"/>
            <v:stroke dashstyle="solid"/>
            <w10:wrap type="topAndBottom"/>
          </v:shape>
        </w:pict>
      </w:r>
      <w:r>
        <w:rPr/>
        <w:t>☆附</w:t>
      </w:r>
      <w:r>
        <w:rPr>
          <w:color w:val="FF0000"/>
        </w:rPr>
        <w:t>臺灣</w:t>
      </w:r>
      <w:r>
        <w:rPr>
          <w:spacing w:val="-2"/>
        </w:rPr>
        <w:t>地圖全彩拉頁☆</w:t>
      </w:r>
    </w:p>
    <w:p>
      <w:pPr>
        <w:pStyle w:val="BodyText"/>
        <w:spacing w:before="1"/>
        <w:rPr>
          <w:sz w:val="30"/>
        </w:rPr>
      </w:pPr>
    </w:p>
    <w:p>
      <w:pPr>
        <w:pStyle w:val="BodyText"/>
        <w:ind w:left="220"/>
      </w:pPr>
      <w:r>
        <w:rPr/>
        <w:pict>
          <v:shape style="position:absolute;margin-left:42pt;margin-top:16.914532pt;width:24pt;height:.1pt;mso-position-horizontal-relative:page;mso-position-vertical-relative:paragraph;z-index:-11610112;mso-wrap-distance-left:0;mso-wrap-distance-right:0" id="docshape3387" coordorigin="840,338" coordsize="480,0" path="m840,338l1320,338e" filled="false" stroked="true" strokeweight=".8pt" strokecolor="#ff0000">
            <v:path arrowok="t"/>
            <v:stroke dashstyle="solid"/>
            <w10:wrap type="topAndBottom"/>
          </v:shape>
        </w:pict>
      </w:r>
      <w:r>
        <w:rPr>
          <w:color w:val="FF0000"/>
        </w:rPr>
        <w:t>臺灣</w:t>
      </w:r>
      <w:r>
        <w:rPr>
          <w:spacing w:val="-1"/>
        </w:rPr>
        <w:t>哪裡雨量最多？哪裡最熱？哪個縣市最有錢？</w:t>
      </w:r>
    </w:p>
    <w:p>
      <w:pPr>
        <w:pStyle w:val="BodyText"/>
        <w:spacing w:before="1"/>
        <w:rPr>
          <w:sz w:val="30"/>
        </w:rPr>
      </w:pPr>
    </w:p>
    <w:p>
      <w:pPr>
        <w:pStyle w:val="BodyText"/>
        <w:spacing w:line="580" w:lineRule="auto"/>
        <w:ind w:left="220" w:right="4679"/>
      </w:pPr>
      <w:r>
        <w:rPr>
          <w:spacing w:val="-2"/>
        </w:rPr>
        <w:t>全臺有多少以「中正」、「中山」為名的村里和學校？為什麼臺北車站沒有第一、二號月臺？</w:t>
      </w:r>
    </w:p>
    <w:p>
      <w:pPr>
        <w:spacing w:after="0" w:line="580" w:lineRule="auto"/>
        <w:sectPr>
          <w:pgSz w:w="11900" w:h="16840"/>
          <w:pgMar w:top="1500" w:bottom="280" w:left="620" w:right="620"/>
        </w:sectPr>
      </w:pPr>
    </w:p>
    <w:p>
      <w:pPr>
        <w:pStyle w:val="BodyText"/>
        <w:spacing w:line="580" w:lineRule="auto" w:before="21"/>
        <w:ind w:left="100" w:right="4679" w:firstLine="120"/>
      </w:pPr>
      <w:r>
        <w:rPr>
          <w:spacing w:val="-2"/>
        </w:rPr>
        <w:t>歷屆總統大選，各地選民對政黨的偏好有怎樣的變化？從環境、經濟、教育到政治</w:t>
      </w:r>
    </w:p>
    <w:p>
      <w:pPr>
        <w:pStyle w:val="BodyText"/>
        <w:spacing w:line="296" w:lineRule="exact"/>
        <w:ind w:left="100"/>
      </w:pPr>
      <w:r>
        <w:rPr/>
        <w:t>超過100</w:t>
      </w:r>
      <w:r>
        <w:rPr>
          <w:spacing w:val="-2"/>
        </w:rPr>
        <w:t>張資訊地圖資訊圖表</w:t>
      </w:r>
    </w:p>
    <w:p>
      <w:pPr>
        <w:pStyle w:val="BodyText"/>
        <w:rPr>
          <w:sz w:val="34"/>
        </w:rPr>
      </w:pPr>
    </w:p>
    <w:p>
      <w:pPr>
        <w:pStyle w:val="BodyText"/>
        <w:spacing w:line="580" w:lineRule="auto" w:before="1"/>
        <w:ind w:left="100" w:right="7199"/>
      </w:pPr>
      <w:r>
        <w:rPr>
          <w:spacing w:val="-2"/>
        </w:rPr>
        <w:t>快速理解生活中的各種有趣訊息這是一本「資訊地圖」的書，</w:t>
      </w:r>
    </w:p>
    <w:p>
      <w:pPr>
        <w:pStyle w:val="BodyText"/>
        <w:spacing w:line="296" w:lineRule="exact"/>
        <w:ind w:left="100"/>
      </w:pPr>
      <w:r>
        <w:rPr/>
        <w:pict>
          <v:shape style="position:absolute;margin-left:192pt;margin-top:16.825001pt;width:24pt;height:.1pt;mso-position-horizontal-relative:page;mso-position-vertical-relative:paragraph;z-index:-11609600;mso-wrap-distance-left:0;mso-wrap-distance-right:0" id="docshape3388" coordorigin="3840,337" coordsize="480,0" path="m3840,337l4320,337e" filled="false" stroked="true" strokeweight=".8pt" strokecolor="#ff0000">
            <v:path arrowok="t"/>
            <v:stroke dashstyle="solid"/>
            <w10:wrap type="topAndBottom"/>
          </v:shape>
        </w:pict>
      </w:r>
      <w:r>
        <w:rPr/>
        <w:t>讓你從空間的角度，一目了然</w:t>
      </w:r>
      <w:r>
        <w:rPr>
          <w:color w:val="FF0000"/>
        </w:rPr>
        <w:t>臺灣</w:t>
      </w:r>
      <w:r>
        <w:rPr>
          <w:spacing w:val="-2"/>
        </w:rPr>
        <w:t>的種種時事現象；</w:t>
      </w:r>
    </w:p>
    <w:p>
      <w:pPr>
        <w:pStyle w:val="BodyText"/>
        <w:spacing w:before="1"/>
        <w:rPr>
          <w:sz w:val="30"/>
        </w:rPr>
      </w:pPr>
    </w:p>
    <w:p>
      <w:pPr>
        <w:pStyle w:val="BodyText"/>
        <w:ind w:left="100"/>
      </w:pPr>
      <w:r>
        <w:rPr/>
        <w:pict>
          <v:shape style="position:absolute;margin-left:108pt;margin-top:16.914532pt;width:24pt;height:.1pt;mso-position-horizontal-relative:page;mso-position-vertical-relative:paragraph;z-index:-11609088;mso-wrap-distance-left:0;mso-wrap-distance-right:0" id="docshape3389" coordorigin="2160,338" coordsize="480,0" path="m2160,338l2640,338e" filled="false" stroked="true" strokeweight=".8pt" strokecolor="#ff0000">
            <v:path arrowok="t"/>
            <v:stroke dashstyle="solid"/>
            <w10:wrap type="topAndBottom"/>
          </v:shape>
        </w:pict>
      </w:r>
      <w:r>
        <w:rPr/>
        <w:t>這也是一本「</w:t>
      </w:r>
      <w:r>
        <w:rPr>
          <w:color w:val="FF0000"/>
        </w:rPr>
        <w:t>臺灣</w:t>
      </w:r>
      <w:r>
        <w:rPr>
          <w:spacing w:val="-2"/>
        </w:rPr>
        <w:t>議題」的書，</w:t>
      </w:r>
    </w:p>
    <w:p>
      <w:pPr>
        <w:pStyle w:val="BodyText"/>
        <w:spacing w:before="1"/>
        <w:rPr>
          <w:sz w:val="30"/>
        </w:rPr>
      </w:pPr>
    </w:p>
    <w:p>
      <w:pPr>
        <w:pStyle w:val="BodyText"/>
        <w:ind w:left="100"/>
      </w:pPr>
      <w:r>
        <w:rPr>
          <w:spacing w:val="-1"/>
        </w:rPr>
        <w:t>讓你透過不同觀點，再次發現這座島嶼的迷人故事！</w:t>
      </w:r>
    </w:p>
    <w:p>
      <w:pPr>
        <w:pStyle w:val="BodyText"/>
        <w:rPr>
          <w:sz w:val="34"/>
        </w:rPr>
      </w:pPr>
    </w:p>
    <w:p>
      <w:pPr>
        <w:pStyle w:val="BodyText"/>
        <w:spacing w:line="290" w:lineRule="auto"/>
        <w:ind w:left="100" w:right="239"/>
      </w:pPr>
      <w:r>
        <w:rPr/>
        <w:pict>
          <v:line style="position:absolute;mso-position-horizontal-relative:page;mso-position-vertical-relative:paragraph;z-index:19850240" from="216pt,34.914532pt" to="240pt,34.914532pt" stroked="true" strokeweight=".8pt" strokecolor="#ff0000">
            <v:stroke dashstyle="solid"/>
            <w10:wrap type="none"/>
          </v:line>
        </w:pict>
      </w:r>
      <w:r>
        <w:rPr>
          <w:spacing w:val="-2"/>
        </w:rPr>
        <w:t>隨著網路與行動裝置的普及，我們每天接受到的數據或資訊，已是過去的數百倍以上。然而，生活中充斥這麼多訊息，對於我們了解</w:t>
      </w:r>
      <w:r>
        <w:rPr>
          <w:color w:val="FF0000"/>
          <w:spacing w:val="-2"/>
        </w:rPr>
        <w:t>臺灣</w:t>
      </w:r>
      <w:r>
        <w:rPr>
          <w:spacing w:val="-2"/>
        </w:rPr>
        <w:t>這塊土地，究竟有多少幫助？</w:t>
      </w:r>
    </w:p>
    <w:p>
      <w:pPr>
        <w:pStyle w:val="BodyText"/>
        <w:spacing w:before="12"/>
        <w:rPr>
          <w:sz w:val="28"/>
        </w:rPr>
      </w:pPr>
    </w:p>
    <w:p>
      <w:pPr>
        <w:pStyle w:val="BodyText"/>
        <w:spacing w:line="290" w:lineRule="auto"/>
        <w:ind w:left="100" w:right="239"/>
      </w:pPr>
      <w:r>
        <w:rPr/>
        <w:pict>
          <v:line style="position:absolute;mso-position-horizontal-relative:page;mso-position-vertical-relative:paragraph;z-index:19850752" from="456pt,34.914532pt" to="480pt,34.914532pt" stroked="true" strokeweight=".8pt" strokecolor="#ff0000">
            <v:stroke dashstyle="solid"/>
            <w10:wrap type="none"/>
          </v:line>
        </w:pict>
      </w:r>
      <w:r>
        <w:rPr>
          <w:spacing w:val="-2"/>
        </w:rPr>
        <w:t>本書作者王昱堯與賴進貴認為，現代人雖然接收大量的數據和資訊，但對事物的理解有可能不是更</w:t>
      </w:r>
      <w:r>
        <w:rPr/>
        <w:t>清晰，反而有時是更模糊。因此本書希望以視覺化的資訊地圖和圖表，提供探索</w:t>
      </w:r>
      <w:r>
        <w:rPr>
          <w:color w:val="FF0000"/>
        </w:rPr>
        <w:t>臺灣</w:t>
      </w:r>
      <w:r>
        <w:rPr>
          <w:spacing w:val="-2"/>
        </w:rPr>
        <w:t>的另一條進路</w:t>
      </w:r>
    </w:p>
    <w:p>
      <w:pPr>
        <w:pStyle w:val="BodyText"/>
        <w:spacing w:line="297" w:lineRule="exact"/>
        <w:ind w:left="100"/>
      </w:pPr>
      <w:r>
        <w:rPr>
          <w:spacing w:val="-1"/>
        </w:rPr>
        <w:t>，而且你將發現：許多看似跟地理空間無關的主題，其實都隱藏著有趣的訊息！</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851264" from="528pt,16.914532pt" to="552pt,16.914532pt" stroked="true" strokeweight=".8pt" strokecolor="#ff0000">
            <v:stroke dashstyle="solid"/>
            <w10:wrap type="none"/>
          </v:line>
        </w:pict>
      </w:r>
      <w:r>
        <w:rPr/>
        <w:pict>
          <v:line style="position:absolute;mso-position-horizontal-relative:page;mso-position-vertical-relative:paragraph;z-index:19851776" from="180pt,52.914532pt" to="204pt,52.914532pt" stroked="true" strokeweight=".8pt" strokecolor="#ff0000">
            <v:stroke dashstyle="solid"/>
            <w10:wrap type="none"/>
          </v:line>
        </w:pict>
      </w:r>
      <w:r>
        <w:rPr>
          <w:spacing w:val="-2"/>
        </w:rPr>
        <w:t>全書分成行政區、自然環境、人口族群、產業經濟、教育政治等10大主題，每個主題不僅選擇</w:t>
      </w:r>
      <w:r>
        <w:rPr>
          <w:color w:val="FF0000"/>
          <w:spacing w:val="-2"/>
        </w:rPr>
        <w:t>臺灣</w:t>
      </w:r>
      <w:r>
        <w:rPr>
          <w:spacing w:val="-2"/>
        </w:rPr>
        <w:t>人長期關注的議題或最新事件，且以短文搭配滿版彩圖的形式呈現，既滿足現代人講求的高效閱讀方式，也協助讀者重新認識</w:t>
      </w:r>
      <w:r>
        <w:rPr>
          <w:color w:val="FF0000"/>
          <w:spacing w:val="-2"/>
        </w:rPr>
        <w:t>臺灣</w:t>
      </w:r>
      <w:r>
        <w:rPr>
          <w:spacing w:val="-2"/>
        </w:rPr>
        <w:t>的多元面貌。</w:t>
      </w:r>
    </w:p>
    <w:p>
      <w:pPr>
        <w:pStyle w:val="BodyText"/>
        <w:spacing w:before="11"/>
        <w:rPr>
          <w:sz w:val="28"/>
        </w:rPr>
      </w:pPr>
    </w:p>
    <w:p>
      <w:pPr>
        <w:pStyle w:val="BodyText"/>
        <w:ind w:left="100"/>
      </w:pPr>
      <w:r>
        <w:rPr>
          <w:spacing w:val="-2"/>
        </w:rPr>
        <w:t>★名人推薦：</w:t>
      </w:r>
    </w:p>
    <w:p>
      <w:pPr>
        <w:pStyle w:val="BodyText"/>
        <w:rPr>
          <w:sz w:val="34"/>
        </w:rPr>
      </w:pPr>
    </w:p>
    <w:p>
      <w:pPr>
        <w:pStyle w:val="BodyText"/>
        <w:spacing w:line="580" w:lineRule="auto"/>
        <w:ind w:left="100" w:right="5759"/>
      </w:pPr>
      <w:r>
        <w:rPr/>
        <w:pict>
          <v:line style="position:absolute;mso-position-horizontal-relative:page;mso-position-vertical-relative:paragraph;z-index:19852288" from="108pt,16.914532pt" to="132pt,16.914532pt" stroked="true" strokeweight=".8pt" strokecolor="#ff0000">
            <v:stroke dashstyle="solid"/>
            <w10:wrap type="none"/>
          </v:line>
        </w:pict>
      </w:r>
      <w:r>
        <w:rPr/>
        <w:pict>
          <v:line style="position:absolute;mso-position-horizontal-relative:page;mso-position-vertical-relative:paragraph;z-index:19852800" from="108pt,52.914532pt" to="132pt,52.914532pt" stroked="true" strokeweight=".8pt" strokecolor="#ff0000">
            <v:stroke dashstyle="solid"/>
            <w10:wrap type="none"/>
          </v:line>
        </w:pict>
      </w:r>
      <w:r>
        <w:rPr>
          <w:spacing w:val="-2"/>
        </w:rPr>
        <w:t>韋煙灶│國立</w:t>
      </w:r>
      <w:r>
        <w:rPr>
          <w:color w:val="FF0000"/>
          <w:spacing w:val="-2"/>
        </w:rPr>
        <w:t>臺灣</w:t>
      </w:r>
      <w:r>
        <w:rPr>
          <w:spacing w:val="-2"/>
        </w:rPr>
        <w:t>師範大學地理學系系主任</w:t>
      </w:r>
      <w:r>
        <w:rPr>
          <w:spacing w:val="40"/>
        </w:rPr>
        <w:t> </w:t>
      </w:r>
      <w:r>
        <w:rPr>
          <w:spacing w:val="-2"/>
        </w:rPr>
        <w:t>陳國川│國立</w:t>
      </w:r>
      <w:r>
        <w:rPr>
          <w:color w:val="FF0000"/>
          <w:spacing w:val="-2"/>
        </w:rPr>
        <w:t>臺灣</w:t>
      </w:r>
      <w:r>
        <w:rPr>
          <w:spacing w:val="-2"/>
        </w:rPr>
        <w:t>師範大學地理學系名譽教授彭其捷│資料視覺化專書作者</w:t>
      </w:r>
    </w:p>
    <w:p>
      <w:pPr>
        <w:pStyle w:val="BodyText"/>
        <w:spacing w:line="295" w:lineRule="exact"/>
        <w:ind w:left="100"/>
      </w:pPr>
      <w:r>
        <w:rPr/>
        <w:pict>
          <v:shape style="position:absolute;margin-left:108pt;margin-top:16.780235pt;width:24pt;height:.1pt;mso-position-horizontal-relative:page;mso-position-vertical-relative:paragraph;z-index:-11608576;mso-wrap-distance-left:0;mso-wrap-distance-right:0" id="docshape3390" coordorigin="2160,336" coordsize="480,0" path="m2160,336l2640,336e" filled="false" stroked="true" strokeweight=".8pt" strokecolor="#ff0000">
            <v:path arrowok="t"/>
            <v:stroke dashstyle="solid"/>
            <w10:wrap type="topAndBottom"/>
          </v:shape>
        </w:pict>
      </w:r>
      <w:r>
        <w:rPr/>
        <w:t>黃誌川│國立</w:t>
      </w:r>
      <w:r>
        <w:rPr>
          <w:color w:val="FF0000"/>
        </w:rPr>
        <w:t>臺灣</w:t>
      </w:r>
      <w:r>
        <w:rPr>
          <w:spacing w:val="-1"/>
        </w:rPr>
        <w:t>大學地理環境資源學系系主任</w:t>
      </w:r>
    </w:p>
    <w:p>
      <w:pPr>
        <w:pStyle w:val="BodyText"/>
        <w:spacing w:before="1"/>
        <w:rPr>
          <w:sz w:val="30"/>
        </w:rPr>
      </w:pPr>
    </w:p>
    <w:p>
      <w:pPr>
        <w:pStyle w:val="BodyText"/>
        <w:ind w:left="100"/>
      </w:pPr>
      <w:r>
        <w:rPr/>
        <w:pict>
          <v:shape style="position:absolute;margin-left:84pt;margin-top:16.914532pt;width:24pt;height:.1pt;mso-position-horizontal-relative:page;mso-position-vertical-relative:paragraph;z-index:-11608064;mso-wrap-distance-left:0;mso-wrap-distance-right:0" id="docshape3391" coordorigin="1680,338" coordsize="480,0" path="m1680,338l2160,338e" filled="false" stroked="true" strokeweight=".8pt" strokecolor="#ff0000">
            <v:path arrowok="t"/>
            <v:stroke dashstyle="solid"/>
            <w10:wrap type="topAndBottom"/>
          </v:shape>
        </w:pict>
      </w:r>
      <w:r>
        <w:rPr/>
        <w:t>蕭宇辰│</w:t>
      </w:r>
      <w:r>
        <w:rPr>
          <w:color w:val="FF0000"/>
        </w:rPr>
        <w:t>臺灣</w:t>
      </w:r>
      <w:r>
        <w:rPr>
          <w:spacing w:val="-3"/>
        </w:rPr>
        <w:t>吧執行長</w:t>
      </w:r>
    </w:p>
    <w:p>
      <w:pPr>
        <w:pStyle w:val="BodyText"/>
        <w:spacing w:before="1"/>
        <w:rPr>
          <w:sz w:val="30"/>
        </w:rPr>
      </w:pPr>
    </w:p>
    <w:p>
      <w:pPr>
        <w:pStyle w:val="BodyText"/>
        <w:ind w:left="100"/>
      </w:pPr>
      <w:r>
        <w:rPr/>
        <w:t>聯合推薦（依姓名筆畫排序</w:t>
      </w:r>
      <w:r>
        <w:rPr>
          <w:spacing w:val="-10"/>
        </w:rPr>
        <w:t>）</w:t>
      </w:r>
    </w:p>
    <w:p>
      <w:pPr>
        <w:pStyle w:val="BodyText"/>
        <w:rPr>
          <w:sz w:val="34"/>
        </w:rPr>
      </w:pPr>
    </w:p>
    <w:p>
      <w:pPr>
        <w:pStyle w:val="BodyText"/>
        <w:ind w:left="100"/>
      </w:pPr>
      <w:r>
        <w:rPr/>
        <w:pict>
          <v:shape style="position:absolute;margin-left:168pt;margin-top:16.564531pt;width:24pt;height:.1pt;mso-position-horizontal-relative:page;mso-position-vertical-relative:paragraph;z-index:-11607552;mso-wrap-distance-left:0;mso-wrap-distance-right:0" id="docshape3392" coordorigin="3360,331" coordsize="480,0" path="m3360,331l3840,331e" filled="false" stroked="true" strokeweight=".8pt" strokecolor="#ff0000">
            <v:path arrowok="t"/>
            <v:stroke dashstyle="solid"/>
            <w10:wrap type="topAndBottom"/>
          </v:shape>
        </w:pict>
      </w:r>
      <w:r>
        <w:rPr/>
        <w:t>本書是引導社會大眾認識</w:t>
      </w:r>
      <w:r>
        <w:rPr>
          <w:color w:val="FF0000"/>
        </w:rPr>
        <w:t>臺灣</w:t>
      </w:r>
      <w:r>
        <w:rPr>
          <w:spacing w:val="-1"/>
        </w:rPr>
        <w:t>歷史、地理與社會變遷的科普書，並潛藏許多公民備用的生活知能</w:t>
      </w:r>
    </w:p>
    <w:p>
      <w:pPr>
        <w:spacing w:after="0"/>
        <w:sectPr>
          <w:pgSz w:w="11900" w:h="16840"/>
          <w:pgMar w:top="800" w:bottom="280" w:left="620" w:right="620"/>
        </w:sectPr>
      </w:pPr>
    </w:p>
    <w:p>
      <w:pPr>
        <w:pStyle w:val="BodyText"/>
        <w:spacing w:line="290" w:lineRule="auto" w:before="21"/>
        <w:ind w:left="100" w:right="239"/>
      </w:pPr>
      <w:r>
        <w:rPr>
          <w:spacing w:val="-2"/>
        </w:rPr>
        <w:t>，加上生活化主題與軟性筆調，更添增本書的可讀性。本書亦可作為學校教學的輔助教材，有助於提升師生對生活地圖應用的素養。</w:t>
      </w:r>
    </w:p>
    <w:p>
      <w:pPr>
        <w:pStyle w:val="BodyText"/>
        <w:spacing w:before="12"/>
        <w:rPr>
          <w:sz w:val="28"/>
        </w:rPr>
      </w:pPr>
    </w:p>
    <w:p>
      <w:pPr>
        <w:pStyle w:val="BodyText"/>
        <w:ind w:left="100"/>
      </w:pPr>
      <w:r>
        <w:rPr/>
        <w:pict>
          <v:shape style="position:absolute;margin-left:108pt;margin-top:16.914532pt;width:24pt;height:.1pt;mso-position-horizontal-relative:page;mso-position-vertical-relative:paragraph;z-index:-11603968;mso-wrap-distance-left:0;mso-wrap-distance-right:0" id="docshape3393" coordorigin="2160,338" coordsize="480,0" path="m2160,338l2640,338e" filled="false" stroked="true" strokeweight=".8pt" strokecolor="#ff0000">
            <v:path arrowok="t"/>
            <v:stroke dashstyle="solid"/>
            <w10:wrap type="topAndBottom"/>
          </v:shape>
        </w:pict>
      </w:r>
      <w:r>
        <w:rPr/>
        <w:t>韋煙灶│國立</w:t>
      </w:r>
      <w:r>
        <w:rPr>
          <w:color w:val="FF0000"/>
        </w:rPr>
        <w:t>臺灣</w:t>
      </w:r>
      <w:r>
        <w:rPr>
          <w:spacing w:val="-1"/>
        </w:rPr>
        <w:t>師範大學地理學系系主任</w:t>
      </w:r>
    </w:p>
    <w:p>
      <w:pPr>
        <w:pStyle w:val="BodyText"/>
        <w:spacing w:before="1"/>
        <w:rPr>
          <w:sz w:val="30"/>
        </w:rPr>
      </w:pPr>
    </w:p>
    <w:p>
      <w:pPr>
        <w:pStyle w:val="BodyText"/>
        <w:spacing w:line="290" w:lineRule="auto"/>
        <w:ind w:left="100" w:right="239"/>
        <w:jc w:val="both"/>
      </w:pPr>
      <w:r>
        <w:rPr/>
        <w:pict>
          <v:line style="position:absolute;mso-position-horizontal-relative:page;mso-position-vertical-relative:paragraph;z-index:19855872" from="96pt,16.914532pt" to="120pt,16.914532pt" stroked="true" strokeweight=".8pt" strokecolor="#ff0000">
            <v:stroke dashstyle="solid"/>
            <w10:wrap type="none"/>
          </v:line>
        </w:pict>
      </w:r>
      <w:r>
        <w:rPr>
          <w:spacing w:val="-2"/>
        </w:rPr>
        <w:t>本書以今日</w:t>
      </w:r>
      <w:r>
        <w:rPr>
          <w:color w:val="FF0000"/>
          <w:spacing w:val="-2"/>
        </w:rPr>
        <w:t>臺灣</w:t>
      </w:r>
      <w:r>
        <w:rPr>
          <w:spacing w:val="-2"/>
        </w:rPr>
        <w:t>社會議題的資訊為主軸，以短文解說為側翼，向你我訴說家園的故事。既是你我今日的傳記，也將是明天探究生活歷程的資料。感謝本書讓我們進一步認識自己，也讓我們多一份值得珍藏的史料。</w:t>
      </w:r>
    </w:p>
    <w:p>
      <w:pPr>
        <w:pStyle w:val="BodyText"/>
        <w:spacing w:before="11"/>
        <w:rPr>
          <w:sz w:val="28"/>
        </w:rPr>
      </w:pPr>
    </w:p>
    <w:p>
      <w:pPr>
        <w:pStyle w:val="BodyText"/>
        <w:ind w:left="100"/>
      </w:pPr>
      <w:r>
        <w:rPr/>
        <w:pict>
          <v:shape style="position:absolute;margin-left:108pt;margin-top:16.914532pt;width:24pt;height:.1pt;mso-position-horizontal-relative:page;mso-position-vertical-relative:paragraph;z-index:-11603456;mso-wrap-distance-left:0;mso-wrap-distance-right:0" id="docshape3394" coordorigin="2160,338" coordsize="480,0" path="m2160,338l2640,338e" filled="false" stroked="true" strokeweight=".8pt" strokecolor="#ff0000">
            <v:path arrowok="t"/>
            <v:stroke dashstyle="solid"/>
            <w10:wrap type="topAndBottom"/>
          </v:shape>
        </w:pict>
      </w:r>
      <w:r>
        <w:rPr/>
        <w:t>陳國川│國立</w:t>
      </w:r>
      <w:r>
        <w:rPr>
          <w:color w:val="FF0000"/>
        </w:rPr>
        <w:t>臺灣</w:t>
      </w:r>
      <w:r>
        <w:rPr>
          <w:spacing w:val="-1"/>
        </w:rPr>
        <w:t>師範大學地理學系名譽教授</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9856384" from="36pt,16.914532pt" to="60pt,16.914532pt" stroked="true" strokeweight=".8pt" strokecolor="#ff0000">
            <v:stroke dashstyle="solid"/>
            <w10:wrap type="none"/>
          </v:line>
        </w:pict>
      </w:r>
      <w:r>
        <w:rPr/>
        <w:pict>
          <v:line style="position:absolute;mso-position-horizontal-relative:page;mso-position-vertical-relative:paragraph;z-index:19856896" from="168pt,34.914532pt" to="192pt,34.914532pt" stroked="true" strokeweight=".8pt" strokecolor="#ff0000">
            <v:stroke dashstyle="solid"/>
            <w10:wrap type="none"/>
          </v:line>
        </w:pict>
      </w:r>
      <w:r>
        <w:rPr>
          <w:color w:val="FF0000"/>
          <w:spacing w:val="-2"/>
        </w:rPr>
        <w:t>臺灣</w:t>
      </w:r>
      <w:r>
        <w:rPr>
          <w:spacing w:val="-2"/>
        </w:rPr>
        <w:t>是我們成長的地方，但我們真的夠認識這塊土地嗎？翻開這本書，透過作者精心整理與繪製的資訊地圖，神遊於精彩的</w:t>
      </w:r>
      <w:r>
        <w:rPr>
          <w:color w:val="FF0000"/>
          <w:spacing w:val="-2"/>
        </w:rPr>
        <w:t>臺灣</w:t>
      </w:r>
      <w:r>
        <w:rPr>
          <w:spacing w:val="-2"/>
        </w:rPr>
        <w:t>在地故事！</w:t>
      </w:r>
    </w:p>
    <w:p>
      <w:pPr>
        <w:pStyle w:val="BodyText"/>
        <w:spacing w:before="11"/>
        <w:rPr>
          <w:sz w:val="28"/>
        </w:rPr>
      </w:pPr>
    </w:p>
    <w:p>
      <w:pPr>
        <w:pStyle w:val="BodyText"/>
        <w:spacing w:before="1"/>
        <w:ind w:left="100"/>
      </w:pPr>
      <w:r>
        <w:rPr>
          <w:spacing w:val="-1"/>
        </w:rPr>
        <w:t>彭其捷│資料視覺化專書作者</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857408" from="60pt,34.914532pt" to="84pt,34.914532pt" stroked="true" strokeweight=".8pt" strokecolor="#ff0000">
            <v:stroke dashstyle="solid"/>
            <w10:wrap type="none"/>
          </v:line>
        </w:pict>
      </w:r>
      <w:r>
        <w:rPr/>
        <w:pict>
          <v:line style="position:absolute;mso-position-horizontal-relative:page;mso-position-vertical-relative:paragraph;z-index:19857920" from="204pt,52.914532pt" to="228pt,52.914532pt" stroked="true" strokeweight=".8pt" strokecolor="#ff0000">
            <v:stroke dashstyle="solid"/>
            <w10:wrap type="none"/>
          </v:line>
        </w:pict>
      </w:r>
      <w:r>
        <w:rPr>
          <w:spacing w:val="-2"/>
        </w:rPr>
        <w:t>出國開會時，總會在書店的地圖區佇足瀏覽，透過地圖走入當地。這本地圖書引導讀者從空間角度解讀</w:t>
      </w:r>
      <w:r>
        <w:rPr>
          <w:color w:val="FF0000"/>
          <w:spacing w:val="-2"/>
        </w:rPr>
        <w:t>臺灣</w:t>
      </w:r>
      <w:r>
        <w:rPr>
          <w:spacing w:val="-2"/>
        </w:rPr>
        <w:t>的環境、經濟、交通、政治……精心繪製的地圖配合精簡的說明，令人有豁然開朗、暢快淋漓之感。一本值得細細品味的</w:t>
      </w:r>
      <w:r>
        <w:rPr>
          <w:color w:val="FF0000"/>
          <w:spacing w:val="-2"/>
        </w:rPr>
        <w:t>臺灣</w:t>
      </w:r>
      <w:r>
        <w:rPr>
          <w:spacing w:val="-2"/>
        </w:rPr>
        <w:t>地圖集！</w:t>
      </w:r>
    </w:p>
    <w:p>
      <w:pPr>
        <w:pStyle w:val="BodyText"/>
        <w:spacing w:before="11"/>
        <w:rPr>
          <w:sz w:val="28"/>
        </w:rPr>
      </w:pPr>
    </w:p>
    <w:p>
      <w:pPr>
        <w:pStyle w:val="BodyText"/>
        <w:ind w:left="100"/>
      </w:pPr>
      <w:r>
        <w:rPr/>
        <w:pict>
          <v:shape style="position:absolute;margin-left:108pt;margin-top:16.914532pt;width:24pt;height:.1pt;mso-position-horizontal-relative:page;mso-position-vertical-relative:paragraph;z-index:-11602944;mso-wrap-distance-left:0;mso-wrap-distance-right:0" id="docshape3395" coordorigin="2160,338" coordsize="480,0" path="m2160,338l2640,338e" filled="false" stroked="true" strokeweight=".8pt" strokecolor="#ff0000">
            <v:path arrowok="t"/>
            <v:stroke dashstyle="solid"/>
            <w10:wrap type="topAndBottom"/>
          </v:shape>
        </w:pict>
      </w:r>
      <w:r>
        <w:rPr/>
        <w:t>黃誌川│國立</w:t>
      </w:r>
      <w:r>
        <w:rPr>
          <w:color w:val="FF0000"/>
        </w:rPr>
        <w:t>臺灣</w:t>
      </w:r>
      <w:r>
        <w:rPr>
          <w:spacing w:val="-1"/>
        </w:rPr>
        <w:t>大學地理環境資源學系系主任</w:t>
      </w:r>
    </w:p>
    <w:p>
      <w:pPr>
        <w:pStyle w:val="BodyText"/>
        <w:spacing w:before="1"/>
        <w:rPr>
          <w:sz w:val="30"/>
        </w:rPr>
      </w:pPr>
    </w:p>
    <w:p>
      <w:pPr>
        <w:pStyle w:val="BodyText"/>
        <w:spacing w:line="580" w:lineRule="auto"/>
        <w:ind w:left="100" w:right="9599"/>
      </w:pPr>
      <w:r>
        <w:rPr>
          <w:spacing w:val="-4"/>
        </w:rPr>
        <w:t>★目錄：作者序</w:t>
      </w:r>
    </w:p>
    <w:p>
      <w:pPr>
        <w:pStyle w:val="BodyText"/>
        <w:spacing w:line="580" w:lineRule="auto"/>
        <w:ind w:left="100" w:right="7559"/>
      </w:pPr>
      <w:r>
        <w:rPr/>
        <w:pict>
          <v:line style="position:absolute;mso-position-horizontal-relative:page;mso-position-vertical-relative:paragraph;z-index:19858432" from="126pt,16.914532pt" to="150pt,16.914532pt" stroked="true" strokeweight=".8pt" strokecolor="#ff0000">
            <v:stroke dashstyle="solid"/>
            <w10:wrap type="none"/>
          </v:line>
        </w:pict>
      </w:r>
      <w:r>
        <w:rPr/>
        <w:t>前 言／用地圖說</w:t>
      </w:r>
      <w:r>
        <w:rPr>
          <w:color w:val="FF0000"/>
        </w:rPr>
        <w:t>臺灣</w:t>
      </w:r>
      <w:r>
        <w:rPr/>
        <w:t>的故事 Chapter 01／行政區與地名</w:t>
      </w:r>
    </w:p>
    <w:p>
      <w:pPr>
        <w:pStyle w:val="ListParagraph"/>
        <w:numPr>
          <w:ilvl w:val="1"/>
          <w:numId w:val="91"/>
        </w:numPr>
        <w:tabs>
          <w:tab w:pos="580" w:val="left" w:leader="none"/>
        </w:tabs>
        <w:spacing w:line="296" w:lineRule="exact" w:before="0" w:after="0"/>
        <w:ind w:left="580" w:right="0" w:hanging="480"/>
        <w:jc w:val="both"/>
        <w:rPr>
          <w:sz w:val="24"/>
        </w:rPr>
      </w:pPr>
      <w:r>
        <w:rPr/>
        <w:pict>
          <v:shape style="position:absolute;margin-left:180pt;margin-top:16.825001pt;width:30pt;height:.1pt;mso-position-horizontal-relative:page;mso-position-vertical-relative:paragraph;z-index:-11602432;mso-wrap-distance-left:0;mso-wrap-distance-right:0" id="docshape3396" coordorigin="3600,337" coordsize="600,0" path="m3600,337l4080,337m4080,337l4200,337e" filled="false" stroked="true" strokeweight=".8pt" strokecolor="#ff0000">
            <v:path arrowok="t"/>
            <v:stroke dashstyle="solid"/>
            <w10:wrap type="topAndBottom"/>
          </v:shape>
        </w:pict>
      </w:r>
      <w:r>
        <w:rPr>
          <w:sz w:val="24"/>
        </w:rPr>
        <w:t>島嶼：太平洋上的島國</w:t>
      </w:r>
      <w:r>
        <w:rPr>
          <w:color w:val="FF0000"/>
          <w:spacing w:val="-5"/>
          <w:sz w:val="24"/>
        </w:rPr>
        <w:t>臺灣</w:t>
      </w:r>
    </w:p>
    <w:p>
      <w:pPr>
        <w:pStyle w:val="BodyText"/>
        <w:spacing w:before="1"/>
        <w:rPr>
          <w:sz w:val="30"/>
        </w:rPr>
      </w:pPr>
    </w:p>
    <w:p>
      <w:pPr>
        <w:pStyle w:val="ListParagraph"/>
        <w:numPr>
          <w:ilvl w:val="1"/>
          <w:numId w:val="91"/>
        </w:numPr>
        <w:tabs>
          <w:tab w:pos="580" w:val="left" w:leader="none"/>
        </w:tabs>
        <w:spacing w:line="240" w:lineRule="auto" w:before="0" w:after="0"/>
        <w:ind w:left="580" w:right="0" w:hanging="480"/>
        <w:jc w:val="left"/>
        <w:rPr>
          <w:sz w:val="24"/>
        </w:rPr>
      </w:pPr>
      <w:r>
        <w:rPr/>
        <w:pict>
          <v:shape style="position:absolute;margin-left:132pt;margin-top:16.914532pt;width:24pt;height:.1pt;mso-position-horizontal-relative:page;mso-position-vertical-relative:paragraph;z-index:-11601920;mso-wrap-distance-left:0;mso-wrap-distance-right:0" id="docshape3397" coordorigin="2640,338" coordsize="480,0" path="m2640,338l3120,338e" filled="false" stroked="true" strokeweight=".8pt" strokecolor="#ff0000">
            <v:path arrowok="t"/>
            <v:stroke dashstyle="solid"/>
            <w10:wrap type="topAndBottom"/>
          </v:shape>
        </w:pict>
      </w:r>
      <w:r>
        <w:rPr>
          <w:sz w:val="24"/>
        </w:rPr>
        <w:t>地方行政區：</w:t>
      </w:r>
      <w:r>
        <w:rPr>
          <w:color w:val="FF0000"/>
          <w:sz w:val="24"/>
        </w:rPr>
        <w:t>臺灣</w:t>
      </w:r>
      <w:r>
        <w:rPr>
          <w:spacing w:val="-1"/>
          <w:sz w:val="24"/>
        </w:rPr>
        <w:t>居然還有兩個「省」？</w:t>
      </w:r>
    </w:p>
    <w:p>
      <w:pPr>
        <w:pStyle w:val="BodyText"/>
        <w:spacing w:before="1"/>
        <w:rPr>
          <w:sz w:val="30"/>
        </w:rPr>
      </w:pPr>
    </w:p>
    <w:p>
      <w:pPr>
        <w:pStyle w:val="ListParagraph"/>
        <w:numPr>
          <w:ilvl w:val="1"/>
          <w:numId w:val="91"/>
        </w:numPr>
        <w:tabs>
          <w:tab w:pos="580" w:val="left" w:leader="none"/>
        </w:tabs>
        <w:spacing w:line="240" w:lineRule="auto" w:before="0" w:after="0"/>
        <w:ind w:left="580" w:right="0" w:hanging="480"/>
        <w:jc w:val="left"/>
        <w:rPr>
          <w:sz w:val="24"/>
        </w:rPr>
      </w:pPr>
      <w:r>
        <w:rPr>
          <w:spacing w:val="-1"/>
          <w:sz w:val="24"/>
        </w:rPr>
        <w:t>統籌分配款：直轄市分到的錢比較多嗎？</w:t>
      </w:r>
    </w:p>
    <w:p>
      <w:pPr>
        <w:pStyle w:val="BodyText"/>
        <w:rPr>
          <w:sz w:val="34"/>
        </w:rPr>
      </w:pPr>
    </w:p>
    <w:p>
      <w:pPr>
        <w:pStyle w:val="ListParagraph"/>
        <w:numPr>
          <w:ilvl w:val="1"/>
          <w:numId w:val="91"/>
        </w:numPr>
        <w:tabs>
          <w:tab w:pos="580" w:val="left" w:leader="none"/>
        </w:tabs>
        <w:spacing w:line="240" w:lineRule="auto" w:before="0" w:after="0"/>
        <w:ind w:left="580" w:right="0" w:hanging="480"/>
        <w:jc w:val="left"/>
        <w:rPr>
          <w:sz w:val="24"/>
        </w:rPr>
      </w:pPr>
      <w:r>
        <w:rPr>
          <w:spacing w:val="-1"/>
          <w:sz w:val="24"/>
        </w:rPr>
        <w:t>鄉鎮改制：卑南聚落不在卑南鄉？</w:t>
      </w:r>
    </w:p>
    <w:p>
      <w:pPr>
        <w:pStyle w:val="BodyText"/>
        <w:rPr>
          <w:sz w:val="34"/>
        </w:rPr>
      </w:pPr>
    </w:p>
    <w:p>
      <w:pPr>
        <w:pStyle w:val="ListParagraph"/>
        <w:numPr>
          <w:ilvl w:val="1"/>
          <w:numId w:val="91"/>
        </w:numPr>
        <w:tabs>
          <w:tab w:pos="580" w:val="left" w:leader="none"/>
        </w:tabs>
        <w:spacing w:line="240" w:lineRule="auto" w:before="0" w:after="0"/>
        <w:ind w:left="580" w:right="0" w:hanging="480"/>
        <w:jc w:val="left"/>
        <w:rPr>
          <w:sz w:val="24"/>
        </w:rPr>
      </w:pPr>
      <w:r>
        <w:rPr>
          <w:spacing w:val="-1"/>
          <w:sz w:val="24"/>
        </w:rPr>
        <w:t>鄉鎮地名：不管有山無山都以山為名</w:t>
      </w:r>
    </w:p>
    <w:p>
      <w:pPr>
        <w:pStyle w:val="BodyText"/>
        <w:rPr>
          <w:sz w:val="34"/>
        </w:rPr>
      </w:pPr>
    </w:p>
    <w:p>
      <w:pPr>
        <w:pStyle w:val="ListParagraph"/>
        <w:numPr>
          <w:ilvl w:val="1"/>
          <w:numId w:val="91"/>
        </w:numPr>
        <w:tabs>
          <w:tab w:pos="580" w:val="left" w:leader="none"/>
        </w:tabs>
        <w:spacing w:line="240" w:lineRule="auto" w:before="0" w:after="0"/>
        <w:ind w:left="580" w:right="0" w:hanging="480"/>
        <w:jc w:val="left"/>
        <w:rPr>
          <w:sz w:val="24"/>
        </w:rPr>
      </w:pPr>
      <w:r>
        <w:rPr>
          <w:sz w:val="24"/>
        </w:rPr>
        <w:t>村里地名1：</w:t>
      </w:r>
      <w:r>
        <w:rPr>
          <w:spacing w:val="-1"/>
          <w:sz w:val="24"/>
        </w:rPr>
        <w:t>「中正」「中山」村里滿天下</w:t>
      </w:r>
    </w:p>
    <w:p>
      <w:pPr>
        <w:spacing w:after="0" w:line="240" w:lineRule="auto"/>
        <w:jc w:val="left"/>
        <w:rPr>
          <w:sz w:val="24"/>
        </w:rPr>
        <w:sectPr>
          <w:pgSz w:w="11900" w:h="16840"/>
          <w:pgMar w:top="800" w:bottom="280" w:left="620" w:right="620"/>
        </w:sectPr>
      </w:pPr>
    </w:p>
    <w:p>
      <w:pPr>
        <w:pStyle w:val="ListParagraph"/>
        <w:numPr>
          <w:ilvl w:val="1"/>
          <w:numId w:val="91"/>
        </w:numPr>
        <w:tabs>
          <w:tab w:pos="580" w:val="left" w:leader="none"/>
        </w:tabs>
        <w:spacing w:line="580" w:lineRule="auto" w:before="21" w:after="0"/>
        <w:ind w:left="100" w:right="5879" w:firstLine="0"/>
        <w:jc w:val="left"/>
        <w:rPr>
          <w:sz w:val="24"/>
        </w:rPr>
      </w:pPr>
      <w:r>
        <w:rPr>
          <w:spacing w:val="-2"/>
          <w:sz w:val="24"/>
        </w:rPr>
        <w:t>村里地名2：林厝村真的都住林家人嗎？</w:t>
      </w:r>
      <w:r>
        <w:rPr>
          <w:spacing w:val="-2"/>
          <w:sz w:val="24"/>
        </w:rPr>
        <w:t> </w:t>
      </w:r>
      <w:r>
        <w:rPr>
          <w:sz w:val="24"/>
        </w:rPr>
        <w:t>Chapter 02／自然環境</w:t>
      </w:r>
    </w:p>
    <w:p>
      <w:pPr>
        <w:pStyle w:val="ListParagraph"/>
        <w:numPr>
          <w:ilvl w:val="1"/>
          <w:numId w:val="92"/>
        </w:numPr>
        <w:tabs>
          <w:tab w:pos="580" w:val="left" w:leader="none"/>
        </w:tabs>
        <w:spacing w:line="296" w:lineRule="exact" w:before="0" w:after="0"/>
        <w:ind w:left="580" w:right="0" w:hanging="480"/>
        <w:jc w:val="left"/>
        <w:rPr>
          <w:sz w:val="24"/>
        </w:rPr>
      </w:pPr>
      <w:r>
        <w:rPr/>
        <w:pict>
          <v:shape style="position:absolute;margin-left:120pt;margin-top:16.825001pt;width:24pt;height:.1pt;mso-position-horizontal-relative:page;mso-position-vertical-relative:paragraph;z-index:-11598336;mso-wrap-distance-left:0;mso-wrap-distance-right:0" id="docshape3398" coordorigin="2400,337" coordsize="480,0" path="m2400,337l2880,337e" filled="false" stroked="true" strokeweight=".8pt" strokecolor="#ff0000">
            <v:path arrowok="t"/>
            <v:stroke dashstyle="solid"/>
            <w10:wrap type="topAndBottom"/>
          </v:shape>
        </w:pict>
      </w:r>
      <w:r>
        <w:rPr>
          <w:sz w:val="24"/>
        </w:rPr>
        <w:t>地形：展開</w:t>
      </w:r>
      <w:r>
        <w:rPr>
          <w:color w:val="FF0000"/>
          <w:sz w:val="24"/>
        </w:rPr>
        <w:t>臺灣</w:t>
      </w:r>
      <w:r>
        <w:rPr>
          <w:spacing w:val="-2"/>
          <w:sz w:val="24"/>
        </w:rPr>
        <w:t>地理的扉頁</w:t>
      </w:r>
    </w:p>
    <w:p>
      <w:pPr>
        <w:pStyle w:val="BodyText"/>
        <w:spacing w:before="1"/>
        <w:rPr>
          <w:sz w:val="30"/>
        </w:rPr>
      </w:pPr>
    </w:p>
    <w:p>
      <w:pPr>
        <w:pStyle w:val="ListParagraph"/>
        <w:numPr>
          <w:ilvl w:val="1"/>
          <w:numId w:val="92"/>
        </w:numPr>
        <w:tabs>
          <w:tab w:pos="580" w:val="left" w:leader="none"/>
        </w:tabs>
        <w:spacing w:line="240" w:lineRule="auto" w:before="0" w:after="0"/>
        <w:ind w:left="580" w:right="0" w:hanging="480"/>
        <w:jc w:val="left"/>
        <w:rPr>
          <w:sz w:val="24"/>
        </w:rPr>
      </w:pPr>
      <w:r>
        <w:rPr>
          <w:spacing w:val="-1"/>
          <w:sz w:val="24"/>
        </w:rPr>
        <w:t>河川：那些被汙染的生態泉源</w:t>
      </w:r>
    </w:p>
    <w:p>
      <w:pPr>
        <w:pStyle w:val="BodyText"/>
        <w:rPr>
          <w:sz w:val="34"/>
        </w:rPr>
      </w:pPr>
    </w:p>
    <w:p>
      <w:pPr>
        <w:pStyle w:val="ListParagraph"/>
        <w:numPr>
          <w:ilvl w:val="1"/>
          <w:numId w:val="92"/>
        </w:numPr>
        <w:tabs>
          <w:tab w:pos="580" w:val="left" w:leader="none"/>
        </w:tabs>
        <w:spacing w:line="240" w:lineRule="auto" w:before="0" w:after="0"/>
        <w:ind w:left="580" w:right="0" w:hanging="480"/>
        <w:jc w:val="left"/>
        <w:rPr>
          <w:sz w:val="24"/>
        </w:rPr>
      </w:pPr>
      <w:r>
        <w:rPr>
          <w:spacing w:val="-1"/>
          <w:sz w:val="24"/>
        </w:rPr>
        <w:t>氣候：哪裡的雨量最多？哪裡最熱？</w:t>
      </w:r>
    </w:p>
    <w:p>
      <w:pPr>
        <w:pStyle w:val="BodyText"/>
        <w:rPr>
          <w:sz w:val="34"/>
        </w:rPr>
      </w:pPr>
    </w:p>
    <w:p>
      <w:pPr>
        <w:pStyle w:val="ListParagraph"/>
        <w:numPr>
          <w:ilvl w:val="1"/>
          <w:numId w:val="92"/>
        </w:numPr>
        <w:tabs>
          <w:tab w:pos="580" w:val="left" w:leader="none"/>
        </w:tabs>
        <w:spacing w:line="240" w:lineRule="auto" w:before="0" w:after="0"/>
        <w:ind w:left="580" w:right="0" w:hanging="480"/>
        <w:jc w:val="left"/>
        <w:rPr>
          <w:sz w:val="24"/>
        </w:rPr>
      </w:pPr>
      <w:r>
        <w:rPr>
          <w:spacing w:val="-1"/>
          <w:sz w:val="24"/>
        </w:rPr>
        <w:t>空氣汙染：為何冬天的空汙這麼嚴重？</w:t>
      </w:r>
    </w:p>
    <w:p>
      <w:pPr>
        <w:pStyle w:val="BodyText"/>
        <w:rPr>
          <w:sz w:val="34"/>
        </w:rPr>
      </w:pPr>
    </w:p>
    <w:p>
      <w:pPr>
        <w:pStyle w:val="ListParagraph"/>
        <w:numPr>
          <w:ilvl w:val="1"/>
          <w:numId w:val="92"/>
        </w:numPr>
        <w:tabs>
          <w:tab w:pos="580" w:val="left" w:leader="none"/>
        </w:tabs>
        <w:spacing w:line="240" w:lineRule="auto" w:before="0" w:after="0"/>
        <w:ind w:left="580" w:right="0" w:hanging="480"/>
        <w:jc w:val="left"/>
        <w:rPr>
          <w:sz w:val="24"/>
        </w:rPr>
      </w:pPr>
      <w:r>
        <w:rPr>
          <w:spacing w:val="-1"/>
          <w:sz w:val="24"/>
        </w:rPr>
        <w:t>地震：東部外海持續震不停</w:t>
      </w:r>
    </w:p>
    <w:p>
      <w:pPr>
        <w:pStyle w:val="BodyText"/>
        <w:rPr>
          <w:sz w:val="34"/>
        </w:rPr>
      </w:pPr>
    </w:p>
    <w:p>
      <w:pPr>
        <w:pStyle w:val="ListParagraph"/>
        <w:numPr>
          <w:ilvl w:val="1"/>
          <w:numId w:val="92"/>
        </w:numPr>
        <w:tabs>
          <w:tab w:pos="580" w:val="left" w:leader="none"/>
        </w:tabs>
        <w:spacing w:line="240" w:lineRule="auto" w:before="0" w:after="0"/>
        <w:ind w:left="580" w:right="0" w:hanging="480"/>
        <w:jc w:val="left"/>
        <w:rPr>
          <w:sz w:val="24"/>
        </w:rPr>
      </w:pPr>
      <w:r>
        <w:rPr>
          <w:sz w:val="24"/>
        </w:rPr>
        <w:t>颱風：40年來最恐怖的6個颱風2-7</w:t>
      </w:r>
      <w:r>
        <w:rPr>
          <w:spacing w:val="69"/>
          <w:w w:val="150"/>
          <w:sz w:val="24"/>
        </w:rPr>
        <w:t> </w:t>
      </w:r>
      <w:r>
        <w:rPr>
          <w:spacing w:val="-1"/>
          <w:sz w:val="24"/>
        </w:rPr>
        <w:t>落雷：雷公住在雲林古坑？</w:t>
      </w:r>
    </w:p>
    <w:p>
      <w:pPr>
        <w:pStyle w:val="BodyText"/>
        <w:rPr>
          <w:sz w:val="34"/>
        </w:rPr>
      </w:pPr>
    </w:p>
    <w:p>
      <w:pPr>
        <w:pStyle w:val="BodyText"/>
        <w:spacing w:line="290" w:lineRule="auto" w:before="1"/>
        <w:ind w:left="100" w:right="239"/>
      </w:pPr>
      <w:r>
        <w:rPr/>
        <w:t>Chapter</w:t>
      </w:r>
      <w:r>
        <w:rPr>
          <w:spacing w:val="80"/>
          <w:w w:val="150"/>
        </w:rPr>
        <w:t> </w:t>
      </w:r>
      <w:r>
        <w:rPr/>
        <w:t>03／資源與能源3-1</w:t>
      </w:r>
      <w:r>
        <w:rPr>
          <w:spacing w:val="80"/>
          <w:w w:val="150"/>
        </w:rPr>
        <w:t> </w:t>
      </w:r>
      <w:r>
        <w:rPr/>
        <w:t>水庫：缺水挑戰如何解？3-2</w:t>
      </w:r>
      <w:r>
        <w:rPr>
          <w:spacing w:val="80"/>
          <w:w w:val="150"/>
        </w:rPr>
        <w:t> </w:t>
      </w:r>
      <w:r>
        <w:rPr/>
        <w:t>供水與用水：普及又便宜的自來水3-3發電廠：大型火力電廠現正登場3-4 太陽光電：快速成長的再生能源3-5 風力發電：困難重重的再</w:t>
      </w:r>
      <w:r>
        <w:rPr/>
        <w:t>生能源3-6 核能公投：核四終局之戰3-7 垃圾處理：焚化爐的垃圾燒也燒不完</w:t>
      </w:r>
    </w:p>
    <w:p>
      <w:pPr>
        <w:pStyle w:val="BodyText"/>
        <w:spacing w:before="10"/>
        <w:rPr>
          <w:sz w:val="28"/>
        </w:rPr>
      </w:pPr>
    </w:p>
    <w:p>
      <w:pPr>
        <w:pStyle w:val="BodyText"/>
        <w:spacing w:line="290" w:lineRule="auto" w:before="1"/>
        <w:ind w:left="100" w:right="119"/>
      </w:pPr>
      <w:r>
        <w:rPr/>
        <w:pict>
          <v:line style="position:absolute;mso-position-horizontal-relative:page;mso-position-vertical-relative:paragraph;z-index:19859968" from="108pt,52.964531pt" to="132pt,52.964531pt" stroked="true" strokeweight=".8pt" strokecolor="#ff0000">
            <v:stroke dashstyle="solid"/>
            <w10:wrap type="none"/>
          </v:line>
        </w:pict>
      </w:r>
      <w:r>
        <w:rPr/>
        <w:pict>
          <v:line style="position:absolute;mso-position-horizontal-relative:page;mso-position-vertical-relative:paragraph;z-index:19860480" from="408pt,52.964531pt" to="432pt,52.964531pt" stroked="true" strokeweight=".8pt" strokecolor="#ff0000">
            <v:stroke dashstyle="solid"/>
            <w10:wrap type="none"/>
          </v:line>
        </w:pict>
      </w:r>
      <w:r>
        <w:rPr/>
        <w:pict>
          <v:line style="position:absolute;mso-position-horizontal-relative:page;mso-position-vertical-relative:paragraph;z-index:19860992" from="72pt,70.964531pt" to="108pt,70.964531pt" stroked="true" strokeweight=".8pt" strokecolor="#ff0000">
            <v:stroke dashstyle="solid"/>
            <w10:wrap type="none"/>
          </v:line>
        </w:pict>
      </w:r>
      <w:r>
        <w:rPr/>
        <w:t>Chapter</w:t>
      </w:r>
      <w:r>
        <w:rPr>
          <w:spacing w:val="80"/>
        </w:rPr>
        <w:t> </w:t>
      </w:r>
      <w:r>
        <w:rPr/>
        <w:t>04／人口4-1 人口分布：人口密度最高的地方在哪裡？4-2</w:t>
      </w:r>
      <w:r>
        <w:rPr>
          <w:spacing w:val="2"/>
        </w:rPr>
        <w:t> 人口成長：都市化與郊區化的</w:t>
      </w:r>
      <w:r>
        <w:rPr/>
        <w:t>趨勢4-3 客家族群：客家人不是只有在桃竹苗4-4</w:t>
      </w:r>
      <w:r>
        <w:rPr>
          <w:spacing w:val="1"/>
        </w:rPr>
        <w:t> 原住民：族群分布與遷徙的故事</w:t>
      </w:r>
      <w:r>
        <w:rPr/>
        <w:t>4-5</w:t>
      </w:r>
      <w:r>
        <w:rPr>
          <w:spacing w:val="12"/>
        </w:rPr>
        <w:t> 新住民：來</w:t>
      </w:r>
      <w:r>
        <w:rPr/>
        <w:t>自東南亞的新</w:t>
      </w:r>
      <w:r>
        <w:rPr>
          <w:color w:val="FF0000"/>
        </w:rPr>
        <w:t>臺灣</w:t>
      </w:r>
      <w:r>
        <w:rPr/>
        <w:t>人4-6 國際移工：來自東南亞的工作青年4-7</w:t>
      </w:r>
      <w:r>
        <w:rPr>
          <w:spacing w:val="9"/>
        </w:rPr>
        <w:t> 性別：</w:t>
      </w:r>
      <w:r>
        <w:rPr>
          <w:color w:val="FF0000"/>
        </w:rPr>
        <w:t>臺灣</w:t>
      </w:r>
      <w:r>
        <w:rPr/>
        <w:t>男人多還是女人多</w:t>
      </w:r>
      <w:r>
        <w:rPr/>
        <w:t>？4-8年齡：</w:t>
      </w:r>
      <w:r>
        <w:rPr>
          <w:color w:val="FF0000"/>
        </w:rPr>
        <w:t>少子化</w:t>
      </w:r>
      <w:r>
        <w:rPr/>
        <w:t>與高齡化危機4-9 死亡：死亡率背後的祕密4-10 出生：年輕媽媽與高齡媽媽</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861504" from="444pt,16.914532pt" to="468pt,16.914532pt" stroked="true" strokeweight=".8pt" strokecolor="#ff0000">
            <v:stroke dashstyle="solid"/>
            <w10:wrap type="none"/>
          </v:line>
        </w:pict>
      </w:r>
      <w:r>
        <w:rPr/>
        <w:t>Chapter</w:t>
      </w:r>
      <w:r>
        <w:rPr>
          <w:spacing w:val="40"/>
        </w:rPr>
        <w:t> </w:t>
      </w:r>
      <w:r>
        <w:rPr/>
        <w:t>05／產業與經濟5-1 就業結構：以工、商業為核心的社會5-2</w:t>
      </w:r>
      <w:r>
        <w:rPr>
          <w:spacing w:val="9"/>
        </w:rPr>
        <w:t> 農業：</w:t>
      </w:r>
      <w:r>
        <w:rPr>
          <w:color w:val="FF0000"/>
        </w:rPr>
        <w:t>臺灣</w:t>
      </w:r>
      <w:r>
        <w:rPr/>
        <w:t>人常吃的食物來</w:t>
      </w:r>
      <w:r>
        <w:rPr/>
        <w:t>自何處？5-3 畜牧業：雞鴨豬牛羊都在哪裡？5-4 養殖漁業：養殖大王在臺南5-5</w:t>
      </w:r>
      <w:r>
        <w:rPr>
          <w:spacing w:val="3"/>
        </w:rPr>
        <w:t> 工業區：工業龍</w:t>
      </w:r>
      <w:r>
        <w:rPr/>
        <w:t>頭在新竹5-6</w:t>
      </w:r>
      <w:r>
        <w:rPr>
          <w:spacing w:val="46"/>
          <w:w w:val="150"/>
        </w:rPr>
        <w:t> </w:t>
      </w:r>
      <w:r>
        <w:rPr/>
        <w:t>綜合所得：全臺最有錢的是新竹人5-7</w:t>
      </w:r>
      <w:r>
        <w:rPr>
          <w:spacing w:val="46"/>
          <w:w w:val="150"/>
        </w:rPr>
        <w:t> </w:t>
      </w:r>
      <w:r>
        <w:rPr/>
        <w:t>低收入戶：臺北的貧窮戶數全國居冠5-8</w:t>
      </w:r>
      <w:r>
        <w:rPr>
          <w:spacing w:val="47"/>
          <w:w w:val="150"/>
        </w:rPr>
        <w:t> </w:t>
      </w:r>
      <w:r>
        <w:rPr>
          <w:spacing w:val="-5"/>
        </w:rPr>
        <w:t>發票</w:t>
      </w:r>
    </w:p>
    <w:p>
      <w:pPr>
        <w:pStyle w:val="BodyText"/>
        <w:spacing w:line="297" w:lineRule="exact"/>
        <w:ind w:left="100"/>
      </w:pPr>
      <w:r>
        <w:rPr>
          <w:spacing w:val="-1"/>
        </w:rPr>
        <w:t>：為什麼臺北人比較容易中獎？</w:t>
      </w:r>
    </w:p>
    <w:p>
      <w:pPr>
        <w:pStyle w:val="BodyText"/>
        <w:rPr>
          <w:sz w:val="34"/>
        </w:rPr>
      </w:pPr>
    </w:p>
    <w:p>
      <w:pPr>
        <w:pStyle w:val="BodyText"/>
        <w:ind w:left="100"/>
      </w:pPr>
      <w:r>
        <w:rPr/>
        <w:t>Chapter</w:t>
      </w:r>
      <w:r>
        <w:rPr>
          <w:spacing w:val="79"/>
          <w:w w:val="150"/>
        </w:rPr>
        <w:t> </w:t>
      </w:r>
      <w:r>
        <w:rPr/>
        <w:t>06／交通運輸6-1</w:t>
      </w:r>
      <w:r>
        <w:rPr>
          <w:spacing w:val="-1"/>
        </w:rPr>
        <w:t>  國內航線：全民搭機遊澎湖</w:t>
      </w:r>
    </w:p>
    <w:p>
      <w:pPr>
        <w:pStyle w:val="BodyText"/>
        <w:rPr>
          <w:sz w:val="34"/>
        </w:rPr>
      </w:pPr>
    </w:p>
    <w:p>
      <w:pPr>
        <w:pStyle w:val="BodyText"/>
        <w:spacing w:line="290" w:lineRule="auto" w:before="1"/>
        <w:ind w:left="100" w:right="239"/>
      </w:pPr>
      <w:r>
        <w:rPr/>
        <w:t>6-2 鐵路：臺北車站沒第一、二號月臺？6-3 臺北捷運：百萬市民的通勤首選6-4</w:t>
      </w:r>
      <w:r>
        <w:rPr>
          <w:spacing w:val="3"/>
        </w:rPr>
        <w:t> 臺中捷運：全新</w:t>
      </w:r>
      <w:r>
        <w:rPr/>
        <w:t>通車的捷運系統6-5</w:t>
      </w:r>
      <w:r>
        <w:rPr>
          <w:spacing w:val="80"/>
          <w:w w:val="150"/>
        </w:rPr>
        <w:t> </w:t>
      </w:r>
      <w:r>
        <w:rPr/>
        <w:t>高雄捷運：縱橫港都的十字路網6-6</w:t>
      </w:r>
      <w:r>
        <w:rPr>
          <w:spacing w:val="80"/>
          <w:w w:val="150"/>
        </w:rPr>
        <w:t> </w:t>
      </w:r>
      <w:r>
        <w:rPr/>
        <w:t>公共自行車：公共運輸的最後一哩路6-7國道：高速奔馳的公路運輸6-8 酒駕：喝酒不開車、開車不喝酒</w:t>
      </w:r>
    </w:p>
    <w:p>
      <w:pPr>
        <w:pStyle w:val="BodyText"/>
        <w:spacing w:before="10"/>
        <w:rPr>
          <w:sz w:val="28"/>
        </w:rPr>
      </w:pPr>
    </w:p>
    <w:p>
      <w:pPr>
        <w:pStyle w:val="BodyText"/>
        <w:spacing w:line="290" w:lineRule="auto" w:before="1"/>
        <w:ind w:left="100" w:right="239"/>
        <w:jc w:val="both"/>
      </w:pPr>
      <w:r>
        <w:rPr/>
        <w:t>Chapter</w:t>
      </w:r>
      <w:r>
        <w:rPr>
          <w:spacing w:val="40"/>
        </w:rPr>
        <w:t> </w:t>
      </w:r>
      <w:r>
        <w:rPr/>
        <w:t>07／教育7-1 學校：全臺國小到大學的地圖全覽7-2 撞名學校：「中正」「中山」校友請</w:t>
      </w:r>
      <w:r>
        <w:rPr/>
        <w:t>舉手7-3 體育班：運動專才的培育基地7-4 高教程度：碩士博士滿街跑7-5 國際學生：來自世界各</w:t>
      </w:r>
      <w:r>
        <w:rPr>
          <w:w w:val="105"/>
        </w:rPr>
        <w:t>地的留學生7-6</w:t>
      </w:r>
      <w:r>
        <w:rPr>
          <w:spacing w:val="-3"/>
          <w:w w:val="105"/>
        </w:rPr>
        <w:t> 補習班：放學之後繼續上學</w:t>
      </w:r>
      <w:r>
        <w:rPr>
          <w:w w:val="105"/>
        </w:rPr>
        <w:t>7-7</w:t>
      </w:r>
      <w:r>
        <w:rPr>
          <w:spacing w:val="-3"/>
          <w:w w:val="105"/>
        </w:rPr>
        <w:t> 圖書館：地方鄉鎮的知識之窗</w:t>
      </w:r>
    </w:p>
    <w:p>
      <w:pPr>
        <w:pStyle w:val="BodyText"/>
        <w:spacing w:before="11"/>
        <w:rPr>
          <w:sz w:val="28"/>
        </w:rPr>
      </w:pPr>
    </w:p>
    <w:p>
      <w:pPr>
        <w:pStyle w:val="BodyText"/>
        <w:ind w:left="100"/>
      </w:pPr>
      <w:r>
        <w:rPr/>
        <w:pict>
          <v:shape style="position:absolute;margin-left:324pt;margin-top:16.914532pt;width:24pt;height:.1pt;mso-position-horizontal-relative:page;mso-position-vertical-relative:paragraph;z-index:-11597824;mso-wrap-distance-left:0;mso-wrap-distance-right:0" id="docshape3399" coordorigin="6480,338" coordsize="480,0" path="m6480,338l6960,338e" filled="false" stroked="true" strokeweight=".8pt" strokecolor="#ff0000">
            <v:path arrowok="t"/>
            <v:stroke dashstyle="solid"/>
            <w10:wrap type="topAndBottom"/>
          </v:shape>
        </w:pict>
      </w:r>
      <w:r>
        <w:rPr/>
        <w:t>Chapter</w:t>
      </w:r>
      <w:r>
        <w:rPr>
          <w:spacing w:val="56"/>
          <w:w w:val="150"/>
        </w:rPr>
        <w:t> </w:t>
      </w:r>
      <w:r>
        <w:rPr/>
        <w:t>08／健康與運動8-1</w:t>
      </w:r>
      <w:r>
        <w:rPr>
          <w:spacing w:val="57"/>
          <w:w w:val="150"/>
        </w:rPr>
        <w:t> </w:t>
      </w:r>
      <w:r>
        <w:rPr/>
        <w:t>COVID-19：全球疫情下的</w:t>
      </w:r>
      <w:r>
        <w:rPr>
          <w:color w:val="FF0000"/>
        </w:rPr>
        <w:t>臺灣</w:t>
      </w:r>
      <w:r>
        <w:rPr/>
        <w:t>8-2</w:t>
      </w:r>
      <w:r>
        <w:rPr>
          <w:spacing w:val="57"/>
          <w:w w:val="150"/>
        </w:rPr>
        <w:t> </w:t>
      </w:r>
      <w:r>
        <w:rPr/>
        <w:t>登革熱：蚊子帶來的疫情8-3</w:t>
      </w:r>
      <w:r>
        <w:rPr>
          <w:spacing w:val="57"/>
          <w:w w:val="150"/>
        </w:rPr>
        <w:t> </w:t>
      </w:r>
      <w:r>
        <w:rPr>
          <w:spacing w:val="-5"/>
        </w:rPr>
        <w:t>醫院</w:t>
      </w:r>
    </w:p>
    <w:p>
      <w:pPr>
        <w:pStyle w:val="BodyText"/>
        <w:spacing w:before="13"/>
        <w:ind w:left="100"/>
      </w:pPr>
      <w:r>
        <w:rPr/>
        <w:t>：醫療資源的分配不均8-4</w:t>
      </w:r>
      <w:r>
        <w:rPr>
          <w:spacing w:val="61"/>
          <w:w w:val="150"/>
        </w:rPr>
        <w:t> </w:t>
      </w:r>
      <w:r>
        <w:rPr/>
        <w:t>吸菸：哪個縣市的吸菸率最低？8-5</w:t>
      </w:r>
      <w:r>
        <w:rPr>
          <w:spacing w:val="62"/>
          <w:w w:val="150"/>
        </w:rPr>
        <w:t> </w:t>
      </w:r>
      <w:r>
        <w:rPr/>
        <w:t>視力：國小畢業生半數視力不良8-</w:t>
      </w:r>
      <w:r>
        <w:rPr>
          <w:spacing w:val="-10"/>
        </w:rPr>
        <w:t>6</w:t>
      </w:r>
    </w:p>
    <w:p>
      <w:pPr>
        <w:spacing w:after="0"/>
        <w:sectPr>
          <w:pgSz w:w="11900" w:h="16840"/>
          <w:pgMar w:top="800" w:bottom="280" w:left="620" w:right="620"/>
        </w:sectPr>
      </w:pPr>
    </w:p>
    <w:p>
      <w:pPr>
        <w:pStyle w:val="BodyText"/>
        <w:spacing w:before="21"/>
        <w:ind w:left="100"/>
        <w:jc w:val="both"/>
      </w:pPr>
      <w:r>
        <w:rPr/>
        <w:t>輕生：關懷長者的身心健康8-7</w:t>
      </w:r>
      <w:r>
        <w:rPr>
          <w:spacing w:val="62"/>
          <w:w w:val="150"/>
        </w:rPr>
        <w:t> </w:t>
      </w:r>
      <w:r>
        <w:rPr>
          <w:spacing w:val="-2"/>
        </w:rPr>
        <w:t>運動：動起來吧！</w:t>
      </w:r>
    </w:p>
    <w:p>
      <w:pPr>
        <w:pStyle w:val="BodyText"/>
        <w:rPr>
          <w:sz w:val="34"/>
        </w:rPr>
      </w:pPr>
    </w:p>
    <w:p>
      <w:pPr>
        <w:pStyle w:val="BodyText"/>
        <w:spacing w:before="1"/>
        <w:ind w:left="100"/>
        <w:jc w:val="both"/>
      </w:pPr>
      <w:r>
        <w:rPr/>
        <w:t>Chapter</w:t>
      </w:r>
      <w:r>
        <w:rPr>
          <w:spacing w:val="21"/>
        </w:rPr>
        <w:t>  </w:t>
      </w:r>
      <w:r>
        <w:rPr/>
        <w:t>09／政治與法律9-1  總統選舉：藍綠版圖的消長變動9-2</w:t>
      </w:r>
      <w:r>
        <w:rPr>
          <w:spacing w:val="3"/>
        </w:rPr>
        <w:t>  立委選區：我的</w:t>
      </w:r>
      <w:r>
        <w:rPr/>
        <w:t>1票是你的35票</w:t>
      </w:r>
      <w:r>
        <w:rPr>
          <w:spacing w:val="-5"/>
        </w:rPr>
        <w:t>9-</w:t>
      </w:r>
    </w:p>
    <w:p>
      <w:pPr>
        <w:pStyle w:val="BodyText"/>
        <w:spacing w:line="290" w:lineRule="auto" w:before="62"/>
        <w:ind w:left="100" w:right="239"/>
        <w:jc w:val="both"/>
      </w:pPr>
      <w:r>
        <w:rPr/>
        <w:pict>
          <v:line style="position:absolute;mso-position-horizontal-relative:page;mso-position-vertical-relative:paragraph;z-index:19862528" from="84pt,38.01453pt" to="108pt,38.01453pt" stroked="true" strokeweight=".8pt" strokecolor="#ff0000">
            <v:stroke dashstyle="solid"/>
            <w10:wrap type="none"/>
          </v:line>
        </w:pict>
      </w:r>
      <w:r>
        <w:rPr/>
        <w:t>3 政黨票：南北城鄉得票大比拚9-4 縣市長選舉：地方百里侯攻城之戰9-5 罷免：解開鳥籠的政治</w:t>
      </w:r>
      <w:r>
        <w:rPr/>
        <w:t>對決9-6</w:t>
      </w:r>
      <w:r>
        <w:rPr>
          <w:spacing w:val="40"/>
        </w:rPr>
        <w:t> </w:t>
      </w:r>
      <w:r>
        <w:rPr>
          <w:color w:val="FF0000"/>
        </w:rPr>
        <w:t>臺灣</w:t>
      </w:r>
      <w:r>
        <w:rPr/>
        <w:t>隊：難以取代的中華台北9-7 監獄：特殊的女子監獄與外役監獄9-8</w:t>
      </w:r>
      <w:r>
        <w:rPr>
          <w:spacing w:val="3"/>
        </w:rPr>
        <w:t> 法院：你的案件</w:t>
      </w:r>
      <w:r>
        <w:rPr/>
        <w:t>屬於這間法院9-9 不義遺址：國家迫害的空間記憶</w:t>
      </w:r>
    </w:p>
    <w:p>
      <w:pPr>
        <w:pStyle w:val="BodyText"/>
        <w:spacing w:before="11"/>
        <w:rPr>
          <w:sz w:val="28"/>
        </w:rPr>
      </w:pPr>
    </w:p>
    <w:p>
      <w:pPr>
        <w:pStyle w:val="BodyText"/>
        <w:ind w:left="100"/>
        <w:jc w:val="both"/>
      </w:pPr>
      <w:r>
        <w:rPr>
          <w:w w:val="105"/>
        </w:rPr>
        <w:t>Chapter</w:t>
      </w:r>
      <w:r>
        <w:rPr>
          <w:spacing w:val="25"/>
          <w:w w:val="105"/>
        </w:rPr>
        <w:t> </w:t>
      </w:r>
      <w:r>
        <w:rPr>
          <w:w w:val="105"/>
        </w:rPr>
        <w:t>10／</w:t>
      </w:r>
      <w:r>
        <w:rPr>
          <w:spacing w:val="-3"/>
          <w:w w:val="105"/>
        </w:rPr>
        <w:t>觀光旅遊</w:t>
      </w:r>
    </w:p>
    <w:p>
      <w:pPr>
        <w:pStyle w:val="BodyText"/>
        <w:rPr>
          <w:sz w:val="34"/>
        </w:rPr>
      </w:pPr>
    </w:p>
    <w:p>
      <w:pPr>
        <w:pStyle w:val="ListParagraph"/>
        <w:numPr>
          <w:ilvl w:val="1"/>
          <w:numId w:val="93"/>
        </w:numPr>
        <w:tabs>
          <w:tab w:pos="700" w:val="left" w:leader="none"/>
        </w:tabs>
        <w:spacing w:line="240" w:lineRule="auto" w:before="0" w:after="0"/>
        <w:ind w:left="700" w:right="0" w:hanging="600"/>
        <w:jc w:val="both"/>
        <w:rPr>
          <w:sz w:val="24"/>
        </w:rPr>
      </w:pPr>
      <w:r>
        <w:rPr>
          <w:spacing w:val="-1"/>
          <w:sz w:val="24"/>
        </w:rPr>
        <w:t>國際旅客：病毒來了，旅客走了</w:t>
      </w:r>
    </w:p>
    <w:p>
      <w:pPr>
        <w:pStyle w:val="BodyText"/>
        <w:rPr>
          <w:sz w:val="34"/>
        </w:rPr>
      </w:pPr>
    </w:p>
    <w:p>
      <w:pPr>
        <w:pStyle w:val="ListParagraph"/>
        <w:numPr>
          <w:ilvl w:val="1"/>
          <w:numId w:val="93"/>
        </w:numPr>
        <w:tabs>
          <w:tab w:pos="700" w:val="left" w:leader="none"/>
        </w:tabs>
        <w:spacing w:line="240" w:lineRule="auto" w:before="0" w:after="0"/>
        <w:ind w:left="700" w:right="0" w:hanging="600"/>
        <w:jc w:val="both"/>
        <w:rPr>
          <w:sz w:val="24"/>
        </w:rPr>
      </w:pPr>
      <w:r>
        <w:rPr>
          <w:sz w:val="24"/>
        </w:rPr>
        <w:t>國家公園：9</w:t>
      </w:r>
      <w:r>
        <w:rPr>
          <w:spacing w:val="-2"/>
          <w:sz w:val="24"/>
        </w:rPr>
        <w:t>座公園各有特色</w:t>
      </w:r>
    </w:p>
    <w:p>
      <w:pPr>
        <w:pStyle w:val="BodyText"/>
        <w:rPr>
          <w:sz w:val="34"/>
        </w:rPr>
      </w:pPr>
    </w:p>
    <w:p>
      <w:pPr>
        <w:pStyle w:val="ListParagraph"/>
        <w:numPr>
          <w:ilvl w:val="1"/>
          <w:numId w:val="93"/>
        </w:numPr>
        <w:tabs>
          <w:tab w:pos="700" w:val="left" w:leader="none"/>
        </w:tabs>
        <w:spacing w:line="240" w:lineRule="auto" w:before="0" w:after="0"/>
        <w:ind w:left="700" w:right="0" w:hanging="600"/>
        <w:jc w:val="both"/>
        <w:rPr>
          <w:sz w:val="24"/>
        </w:rPr>
      </w:pPr>
      <w:r>
        <w:rPr/>
        <w:pict>
          <v:shape style="position:absolute;margin-left:138pt;margin-top:16.914532pt;width:24pt;height:.1pt;mso-position-horizontal-relative:page;mso-position-vertical-relative:paragraph;z-index:-11595264;mso-wrap-distance-left:0;mso-wrap-distance-right:0" id="docshape3400" coordorigin="2760,338" coordsize="480,0" path="m2760,338l3240,338e" filled="false" stroked="true" strokeweight=".8pt" strokecolor="#ff0000">
            <v:path arrowok="t"/>
            <v:stroke dashstyle="solid"/>
            <w10:wrap type="topAndBottom"/>
          </v:shape>
        </w:pict>
      </w:r>
      <w:r>
        <w:rPr>
          <w:sz w:val="24"/>
        </w:rPr>
        <w:t>森林遊樂區：</w:t>
      </w:r>
      <w:r>
        <w:rPr>
          <w:color w:val="FF0000"/>
          <w:sz w:val="24"/>
        </w:rPr>
        <w:t>臺灣</w:t>
      </w:r>
      <w:r>
        <w:rPr>
          <w:spacing w:val="-2"/>
          <w:sz w:val="24"/>
        </w:rPr>
        <w:t>有座阿里山</w:t>
      </w:r>
    </w:p>
    <w:p>
      <w:pPr>
        <w:pStyle w:val="BodyText"/>
        <w:spacing w:before="1"/>
        <w:rPr>
          <w:sz w:val="30"/>
        </w:rPr>
      </w:pPr>
    </w:p>
    <w:p>
      <w:pPr>
        <w:pStyle w:val="ListParagraph"/>
        <w:numPr>
          <w:ilvl w:val="1"/>
          <w:numId w:val="93"/>
        </w:numPr>
        <w:tabs>
          <w:tab w:pos="700" w:val="left" w:leader="none"/>
        </w:tabs>
        <w:spacing w:line="240" w:lineRule="auto" w:before="0" w:after="0"/>
        <w:ind w:left="700" w:right="0" w:hanging="600"/>
        <w:jc w:val="both"/>
        <w:rPr>
          <w:sz w:val="24"/>
        </w:rPr>
      </w:pPr>
      <w:r>
        <w:rPr>
          <w:spacing w:val="-1"/>
          <w:sz w:val="24"/>
        </w:rPr>
        <w:t>糖廠：吃冰坐火車的回憶</w:t>
      </w:r>
    </w:p>
    <w:p>
      <w:pPr>
        <w:pStyle w:val="BodyText"/>
        <w:rPr>
          <w:sz w:val="34"/>
        </w:rPr>
      </w:pPr>
    </w:p>
    <w:p>
      <w:pPr>
        <w:pStyle w:val="ListParagraph"/>
        <w:numPr>
          <w:ilvl w:val="1"/>
          <w:numId w:val="93"/>
        </w:numPr>
        <w:tabs>
          <w:tab w:pos="700" w:val="left" w:leader="none"/>
        </w:tabs>
        <w:spacing w:line="580" w:lineRule="auto" w:before="0" w:after="0"/>
        <w:ind w:left="100" w:right="6839" w:firstLine="0"/>
        <w:jc w:val="left"/>
        <w:rPr>
          <w:sz w:val="24"/>
        </w:rPr>
      </w:pPr>
      <w:r>
        <w:rPr>
          <w:spacing w:val="-2"/>
          <w:sz w:val="24"/>
        </w:rPr>
        <w:t>電影院：戲院沒落，影城崛起</w:t>
      </w:r>
      <w:r>
        <w:rPr>
          <w:spacing w:val="-4"/>
          <w:sz w:val="24"/>
        </w:rPr>
        <w:t>參考資料</w:t>
      </w:r>
    </w:p>
    <w:p>
      <w:pPr>
        <w:pStyle w:val="BodyText"/>
        <w:spacing w:line="580" w:lineRule="auto"/>
        <w:ind w:left="100" w:right="9119"/>
      </w:pPr>
      <w:r>
        <w:rPr>
          <w:spacing w:val="-2"/>
        </w:rPr>
        <w:t>＜作者簡介＞</w:t>
      </w:r>
      <w:r>
        <w:rPr>
          <w:spacing w:val="-4"/>
        </w:rPr>
        <w:t>王昱堯</w:t>
      </w:r>
    </w:p>
    <w:p>
      <w:pPr>
        <w:pStyle w:val="BodyText"/>
        <w:spacing w:line="290" w:lineRule="auto"/>
        <w:ind w:left="100" w:right="119"/>
      </w:pPr>
      <w:r>
        <w:rPr/>
        <w:pict>
          <v:line style="position:absolute;mso-position-horizontal-relative:page;mso-position-vertical-relative:paragraph;z-index:19863040" from="36pt,16.914532pt" to="60pt,16.914532pt" stroked="true" strokeweight=".8pt" strokecolor="#ff0000">
            <v:stroke dashstyle="solid"/>
            <w10:wrap type="none"/>
          </v:line>
        </w:pict>
      </w:r>
      <w:r>
        <w:rPr>
          <w:color w:val="FF0000"/>
          <w:spacing w:val="-2"/>
        </w:rPr>
        <w:t>臺灣</w:t>
      </w:r>
      <w:r>
        <w:rPr>
          <w:spacing w:val="-2"/>
        </w:rPr>
        <w:t>大學地理系畢業，曾參與中學地理教科書地圖繪製工作。樂於結合資料及圖像，並分享其中的故事。2020年創辦社群帳號「圖地」，發布圖表、地圖、懶人包等資料視覺化作品，迄今累計2萬多</w:t>
      </w:r>
      <w:r>
        <w:rPr>
          <w:spacing w:val="-2"/>
        </w:rPr>
        <w:t>名追蹤者。</w:t>
      </w:r>
    </w:p>
    <w:p>
      <w:pPr>
        <w:pStyle w:val="BodyText"/>
        <w:spacing w:before="7"/>
        <w:rPr>
          <w:sz w:val="28"/>
        </w:rPr>
      </w:pPr>
    </w:p>
    <w:p>
      <w:pPr>
        <w:pStyle w:val="BodyText"/>
        <w:spacing w:before="1"/>
        <w:ind w:left="100"/>
      </w:pPr>
      <w:r>
        <w:rPr>
          <w:spacing w:val="-4"/>
        </w:rPr>
        <w:t>賴進貴</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863552" from="36pt,16.914532pt" to="60pt,16.914532pt" stroked="true" strokeweight=".8pt" strokecolor="#ff0000">
            <v:stroke dashstyle="solid"/>
            <w10:wrap type="none"/>
          </v:line>
        </w:pict>
      </w:r>
      <w:r>
        <w:rPr/>
        <w:pict>
          <v:line style="position:absolute;mso-position-horizontal-relative:page;mso-position-vertical-relative:paragraph;z-index:19864064" from="336pt,16.914532pt" to="360pt,16.914532pt" stroked="true" strokeweight=".8pt" strokecolor="#ff0000">
            <v:stroke dashstyle="solid"/>
            <w10:wrap type="none"/>
          </v:line>
        </w:pict>
      </w:r>
      <w:r>
        <w:rPr/>
        <w:pict>
          <v:line style="position:absolute;mso-position-horizontal-relative:page;mso-position-vertical-relative:paragraph;z-index:19864576" from="48pt,52.914532pt" to="72pt,52.914532pt" stroked="true" strokeweight=".8pt" strokecolor="#ff0000">
            <v:stroke dashstyle="solid"/>
            <w10:wrap type="none"/>
          </v:line>
        </w:pict>
      </w:r>
      <w:r>
        <w:rPr>
          <w:color w:val="FF0000"/>
          <w:spacing w:val="-2"/>
        </w:rPr>
        <w:t>臺灣</w:t>
      </w:r>
      <w:r>
        <w:rPr>
          <w:spacing w:val="-2"/>
        </w:rPr>
        <w:t>大學地理系教授，美國夏威夷大學地理系博士。關心</w:t>
      </w:r>
      <w:r>
        <w:rPr>
          <w:color w:val="FF0000"/>
          <w:spacing w:val="-2"/>
        </w:rPr>
        <w:t>臺灣</w:t>
      </w:r>
      <w:r>
        <w:rPr>
          <w:spacing w:val="-2"/>
        </w:rPr>
        <w:t>地理及地圖教育，創立「地圖多媒體研究室」，從事人才培育、地圖創作及教育推廣，藉由多元管道推廣地圖，增進民眾以空間思考認</w:t>
      </w:r>
      <w:r>
        <w:rPr>
          <w:spacing w:val="-4"/>
        </w:rPr>
        <w:t>識</w:t>
      </w:r>
      <w:r>
        <w:rPr>
          <w:color w:val="FF0000"/>
          <w:spacing w:val="-4"/>
        </w:rPr>
        <w:t>臺灣</w:t>
      </w:r>
      <w:r>
        <w:rPr>
          <w:spacing w:val="-4"/>
        </w:rPr>
        <w:t>。</w:t>
      </w:r>
    </w:p>
    <w:p>
      <w:pPr>
        <w:pStyle w:val="BodyText"/>
        <w:spacing w:before="11"/>
        <w:rPr>
          <w:sz w:val="28"/>
        </w:rPr>
      </w:pPr>
    </w:p>
    <w:p>
      <w:pPr>
        <w:pStyle w:val="BodyText"/>
        <w:ind w:left="100"/>
      </w:pPr>
      <w:r>
        <w:rPr>
          <w:spacing w:val="-2"/>
        </w:rPr>
        <w:t>★內文試閱：</w:t>
      </w:r>
    </w:p>
    <w:p>
      <w:pPr>
        <w:pStyle w:val="BodyText"/>
        <w:rPr>
          <w:sz w:val="34"/>
        </w:rPr>
      </w:pPr>
    </w:p>
    <w:p>
      <w:pPr>
        <w:pStyle w:val="BodyText"/>
        <w:spacing w:line="580" w:lineRule="auto"/>
        <w:ind w:left="100" w:right="9719"/>
      </w:pPr>
      <w:r>
        <w:rPr>
          <w:spacing w:val="-4"/>
          <w:w w:val="85"/>
        </w:rPr>
        <w:t>·作者序</w:t>
      </w:r>
      <w:r>
        <w:rPr/>
        <w:t>作者序</w:t>
      </w:r>
      <w:r>
        <w:rPr>
          <w:spacing w:val="-10"/>
        </w:rPr>
        <w:t>1</w:t>
      </w:r>
    </w:p>
    <w:p>
      <w:pPr>
        <w:pStyle w:val="BodyText"/>
        <w:spacing w:line="296" w:lineRule="exact"/>
        <w:ind w:left="100"/>
      </w:pPr>
      <w:r>
        <w:rPr/>
        <w:t>2019</w:t>
      </w:r>
      <w:r>
        <w:rPr>
          <w:spacing w:val="-1"/>
        </w:rPr>
        <w:t>年，我進入臺大地理系賴進貴老師的研究室，自此一頭栽進地圖的世界。在研究室的工作過程</w:t>
      </w:r>
    </w:p>
    <w:p>
      <w:pPr>
        <w:spacing w:after="0" w:line="296" w:lineRule="exact"/>
        <w:sectPr>
          <w:pgSz w:w="11900" w:h="16840"/>
          <w:pgMar w:top="800" w:bottom="280" w:left="620" w:right="620"/>
        </w:sectPr>
      </w:pPr>
    </w:p>
    <w:p>
      <w:pPr>
        <w:pStyle w:val="BodyText"/>
        <w:spacing w:line="290" w:lineRule="auto" w:before="21"/>
        <w:ind w:left="100" w:right="239"/>
      </w:pPr>
      <w:r>
        <w:rPr>
          <w:spacing w:val="-2"/>
        </w:rPr>
        <w:t>中，我有幸累積一些繪圖經驗，漸漸發展出新的技術與風格；同時我也在協助執行各類研究計畫的過程中，察覺到「從地理空間的角度探討人文故事」的趣味。</w:t>
      </w:r>
    </w:p>
    <w:p>
      <w:pPr>
        <w:pStyle w:val="BodyText"/>
        <w:spacing w:before="12"/>
        <w:rPr>
          <w:sz w:val="28"/>
        </w:rPr>
      </w:pPr>
    </w:p>
    <w:p>
      <w:pPr>
        <w:pStyle w:val="BodyText"/>
        <w:spacing w:line="290" w:lineRule="auto"/>
        <w:ind w:left="100" w:right="119"/>
      </w:pPr>
      <w:r>
        <w:rPr/>
        <w:pict>
          <v:line style="position:absolute;mso-position-horizontal-relative:page;mso-position-vertical-relative:paragraph;z-index:19865088" from="120pt,70.914528pt" to="144pt,70.914528pt" stroked="true" strokeweight=".8pt" strokecolor="#ff0000">
            <v:stroke dashstyle="solid"/>
            <w10:wrap type="none"/>
          </v:line>
        </w:pict>
      </w:r>
      <w:r>
        <w:rPr>
          <w:w w:val="101"/>
        </w:rPr>
        <w:t>基於分享知識的心理，2020年「圖地」社群帳號在Instagram、Facebook</w:t>
      </w:r>
      <w:r>
        <w:rPr>
          <w:spacing w:val="-2"/>
          <w:w w:val="101"/>
        </w:rPr>
        <w:t>誕生了。我在此發布地圖與</w:t>
      </w:r>
      <w:r>
        <w:rPr>
          <w:w w:val="100"/>
        </w:rPr>
        <w:t>資料視覺化作品，利用資訊圖像說故事，轉眼間也已經累計超過250</w:t>
      </w:r>
      <w:r>
        <w:rPr>
          <w:spacing w:val="-2"/>
          <w:w w:val="100"/>
        </w:rPr>
        <w:t>則圖文。然而，透過電子設備傳</w:t>
      </w:r>
      <w:r>
        <w:rPr/>
        <w:t>播圖文終究有其侷限。後來得知研究室有將地圖成果集結成冊的計畫，一本新書的構想於焉誕生。我們將焦點放在</w:t>
      </w:r>
      <w:r>
        <w:rPr>
          <w:color w:val="FF0000"/>
        </w:rPr>
        <w:t>臺灣</w:t>
      </w:r>
      <w:r>
        <w:rPr/>
        <w:t>，梳理歷年繪製過的主題，添加更多新時代的議題，用嶄新的形式設計地圖</w:t>
      </w:r>
    </w:p>
    <w:p>
      <w:pPr>
        <w:pStyle w:val="BodyText"/>
        <w:spacing w:line="296" w:lineRule="exact"/>
        <w:ind w:left="100"/>
      </w:pPr>
      <w:r>
        <w:rPr>
          <w:spacing w:val="-1"/>
        </w:rPr>
        <w:t>，編寫生活化的文字故事，最終完成本書。</w:t>
      </w:r>
    </w:p>
    <w:p>
      <w:pPr>
        <w:pStyle w:val="BodyText"/>
        <w:rPr>
          <w:sz w:val="34"/>
        </w:rPr>
      </w:pPr>
    </w:p>
    <w:p>
      <w:pPr>
        <w:pStyle w:val="BodyText"/>
        <w:spacing w:line="290" w:lineRule="auto"/>
        <w:ind w:left="100" w:right="239"/>
        <w:jc w:val="both"/>
      </w:pPr>
      <w:r>
        <w:rPr>
          <w:spacing w:val="-2"/>
        </w:rPr>
        <w:t>謝謝賴進貴老師多年來的鼓勵與提攜，給予我機會統籌製作本書。謝謝所有曾經閱讀書稿並給予修改意見的同事與朋友。謝謝編輯的專業建議與信任，讓本書得以如此體面且快速地與讀者見面。謝謝所有圖地的追蹤者，是你們讓我相信資料視覺化的價值。謝謝家人們的支持，期望這本書能解答你們「地理系在做什麼」的疑惑。</w:t>
      </w:r>
    </w:p>
    <w:p>
      <w:pPr>
        <w:pStyle w:val="BodyText"/>
        <w:spacing w:before="11"/>
        <w:rPr>
          <w:sz w:val="28"/>
        </w:rPr>
      </w:pPr>
    </w:p>
    <w:p>
      <w:pPr>
        <w:pStyle w:val="BodyText"/>
        <w:ind w:left="100"/>
      </w:pPr>
      <w:r>
        <w:rPr>
          <w:spacing w:val="-1"/>
        </w:rPr>
        <w:t>我一直相信知識普及化對社會的正面意義。無論是圖地或是本書，我都期許自己在有限的能力之中</w:t>
      </w:r>
    </w:p>
    <w:p>
      <w:pPr>
        <w:pStyle w:val="BodyText"/>
        <w:spacing w:line="290" w:lineRule="auto" w:before="62"/>
        <w:ind w:left="100" w:right="239"/>
      </w:pPr>
      <w:r>
        <w:rPr/>
        <w:pict>
          <v:line style="position:absolute;mso-position-horizontal-relative:page;mso-position-vertical-relative:paragraph;z-index:19865600" from="276pt,38.01453pt" to="300pt,38.01453pt" stroked="true" strokeweight=".8pt" strokecolor="#ff0000">
            <v:stroke dashstyle="solid"/>
            <w10:wrap type="none"/>
          </v:line>
        </w:pict>
      </w:r>
      <w:r>
        <w:rPr>
          <w:spacing w:val="-2"/>
        </w:rPr>
        <w:t>，向大眾分享地圖的知識與樂趣。期望本書的內容能提供各位讀者一些收穫或啟發。最後也鼓勵大家運用自己擅長的方法，傳播自身所學，構築</w:t>
      </w:r>
      <w:r>
        <w:rPr>
          <w:color w:val="FF0000"/>
          <w:spacing w:val="-2"/>
        </w:rPr>
        <w:t>臺灣</w:t>
      </w:r>
      <w:r>
        <w:rPr>
          <w:spacing w:val="-2"/>
        </w:rPr>
        <w:t>的知識社會。</w:t>
      </w:r>
    </w:p>
    <w:p>
      <w:pPr>
        <w:pStyle w:val="BodyText"/>
        <w:spacing w:before="11"/>
        <w:rPr>
          <w:sz w:val="28"/>
        </w:rPr>
      </w:pPr>
    </w:p>
    <w:p>
      <w:pPr>
        <w:pStyle w:val="BodyText"/>
        <w:spacing w:line="580" w:lineRule="auto"/>
        <w:ind w:left="100" w:right="9719"/>
      </w:pPr>
      <w:r>
        <w:rPr>
          <w:spacing w:val="-4"/>
        </w:rPr>
        <w:t>王昱堯</w:t>
      </w:r>
      <w:r>
        <w:rPr/>
        <w:t>作者序</w:t>
      </w:r>
      <w:r>
        <w:rPr>
          <w:spacing w:val="-10"/>
        </w:rPr>
        <w:t>2</w:t>
      </w:r>
    </w:p>
    <w:p>
      <w:pPr>
        <w:pStyle w:val="BodyText"/>
        <w:spacing w:line="290" w:lineRule="auto"/>
        <w:ind w:left="100" w:right="119"/>
      </w:pPr>
      <w:r>
        <w:rPr/>
        <w:pict>
          <v:line style="position:absolute;mso-position-horizontal-relative:page;mso-position-vertical-relative:paragraph;z-index:19866112" from="252pt,16.914532pt" to="276pt,16.914532pt" stroked="true" strokeweight=".8pt" strokecolor="#ff0000">
            <v:stroke dashstyle="solid"/>
            <w10:wrap type="none"/>
          </v:line>
        </w:pict>
      </w:r>
      <w:r>
        <w:rPr>
          <w:spacing w:val="-2"/>
        </w:rPr>
        <w:t>身為地圖研究與愛好者，非常欣慰近年來</w:t>
      </w:r>
      <w:r>
        <w:rPr>
          <w:color w:val="FF0000"/>
          <w:spacing w:val="-2"/>
        </w:rPr>
        <w:t>臺灣</w:t>
      </w:r>
      <w:r>
        <w:rPr>
          <w:spacing w:val="-2"/>
        </w:rPr>
        <w:t>地圖出版與應用的長足進步。回想當年剛剛入臺大地理系時，生平第一次接觸到1／25,000地形圖，圖上蓋著戳印「極機密，遺失法辦」。那是一個沒有</w:t>
      </w:r>
      <w:r>
        <w:rPr>
          <w:spacing w:val="-2"/>
        </w:rPr>
        <w:t>地圖的年代，學校不重視地圖教學，民眾也不知如何使用地圖。今天，各式各樣的地圖充斥在生活周遭，地圖和地理資訊更成為地理課本的首要單元。</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9866624" from="264pt,52.914532pt" to="288pt,52.914532pt" stroked="true" strokeweight=".8pt" strokecolor="#ff0000">
            <v:stroke dashstyle="solid"/>
            <w10:wrap type="none"/>
          </v:line>
        </w:pict>
      </w:r>
      <w:r>
        <w:rPr/>
        <w:pict>
          <v:line style="position:absolute;mso-position-horizontal-relative:page;mso-position-vertical-relative:paragraph;z-index:19867136" from="384pt,52.914532pt" to="408pt,52.914532pt" stroked="true" strokeweight=".8pt" strokecolor="#ff0000">
            <v:stroke dashstyle="solid"/>
            <w10:wrap type="none"/>
          </v:line>
        </w:pict>
      </w:r>
      <w:r>
        <w:rPr>
          <w:spacing w:val="-2"/>
        </w:rPr>
        <w:t>所謂「一張圖勝過千言萬語」，地圖不只是顯示位置或指引方向的工具，更可以呈現特定現象的空間分布，引發讀者思考影響現象分布的可能原因。為了彰顯地圖的圖像傳播力，並協助地圖教育推</w:t>
      </w:r>
      <w:r>
        <w:rPr>
          <w:spacing w:val="-2"/>
        </w:rPr>
        <w:t>廣，2007年起我們團隊製作了第一本「地圖</w:t>
      </w:r>
      <w:r>
        <w:rPr>
          <w:color w:val="FF0000"/>
          <w:spacing w:val="-2"/>
        </w:rPr>
        <w:t>臺灣</w:t>
      </w:r>
      <w:r>
        <w:rPr>
          <w:spacing w:val="-2"/>
        </w:rPr>
        <w:t>」月曆，內容涵蓋</w:t>
      </w:r>
      <w:r>
        <w:rPr>
          <w:color w:val="FF0000"/>
          <w:spacing w:val="-2"/>
        </w:rPr>
        <w:t>臺灣</w:t>
      </w:r>
      <w:r>
        <w:rPr>
          <w:spacing w:val="-2"/>
        </w:rPr>
        <w:t>地理、歷史、文化、族群、政治、經濟、社會、健康等主題。這本地圖月曆的發行，很大程度是受到吳密察教授的激勵。當年我們共同參與「淡水河溯源」數位圖書館的建置，身為歷史學者的吳教授，對地圖總是抱有許多想</w:t>
      </w:r>
      <w:r>
        <w:rPr>
          <w:spacing w:val="-1"/>
        </w:rPr>
        <w:t>像和期望，認為透過地圖的視角可以表達更多元關懷和觀點，讓原本以科學家自居的我，跳脫位置</w:t>
      </w:r>
    </w:p>
    <w:p>
      <w:pPr>
        <w:pStyle w:val="BodyText"/>
        <w:spacing w:line="290" w:lineRule="auto"/>
        <w:ind w:left="100" w:right="239"/>
      </w:pPr>
      <w:r>
        <w:rPr/>
        <w:pict>
          <v:line style="position:absolute;mso-position-horizontal-relative:page;mso-position-vertical-relative:paragraph;z-index:19867648" from="456pt,16.914532pt" to="480pt,16.914532pt" stroked="true" strokeweight=".8pt" strokecolor="#ff0000">
            <v:stroke dashstyle="solid"/>
            <w10:wrap type="none"/>
          </v:line>
        </w:pict>
      </w:r>
      <w:r>
        <w:rPr>
          <w:spacing w:val="-2"/>
        </w:rPr>
        <w:t>、座標、準確度等純科學的框架，開始思考如何讓地圖說故事，述說一個個有關</w:t>
      </w:r>
      <w:r>
        <w:rPr>
          <w:color w:val="FF0000"/>
          <w:spacing w:val="-2"/>
        </w:rPr>
        <w:t>臺灣</w:t>
      </w:r>
      <w:r>
        <w:rPr>
          <w:spacing w:val="-2"/>
        </w:rPr>
        <w:t>土地與居民的</w:t>
      </w:r>
      <w:r>
        <w:rPr>
          <w:spacing w:val="-4"/>
        </w:rPr>
        <w:t>故事。</w:t>
      </w:r>
    </w:p>
    <w:p>
      <w:pPr>
        <w:pStyle w:val="BodyText"/>
        <w:spacing w:before="9"/>
        <w:rPr>
          <w:sz w:val="28"/>
        </w:rPr>
      </w:pPr>
    </w:p>
    <w:p>
      <w:pPr>
        <w:pStyle w:val="BodyText"/>
        <w:spacing w:line="290" w:lineRule="auto"/>
        <w:ind w:left="100" w:right="119"/>
      </w:pPr>
      <w:r>
        <w:rPr/>
        <w:pict>
          <v:line style="position:absolute;mso-position-horizontal-relative:page;mso-position-vertical-relative:paragraph;z-index:19868160" from="72pt,16.914532pt" to="96pt,16.914532pt" stroked="true" strokeweight=".8pt" strokecolor="#ff0000">
            <v:stroke dashstyle="solid"/>
            <w10:wrap type="none"/>
          </v:line>
        </w:pict>
      </w:r>
      <w:r>
        <w:rPr/>
        <w:pict>
          <v:line style="position:absolute;mso-position-horizontal-relative:page;mso-position-vertical-relative:paragraph;z-index:19868672" from="438pt,16.914532pt" to="462pt,16.914532pt" stroked="true" strokeweight=".8pt" strokecolor="#ff0000">
            <v:stroke dashstyle="solid"/>
            <w10:wrap type="none"/>
          </v:line>
        </w:pict>
      </w:r>
      <w:r>
        <w:rPr/>
        <w:pict>
          <v:line style="position:absolute;mso-position-horizontal-relative:page;mso-position-vertical-relative:paragraph;z-index:19869184" from="228pt,70.914528pt" to="252pt,70.914528pt" stroked="true" strokeweight=".8pt" strokecolor="#ff0000">
            <v:stroke dashstyle="solid"/>
            <w10:wrap type="none"/>
          </v:line>
        </w:pict>
      </w:r>
      <w:r>
        <w:rPr/>
        <w:pict>
          <v:line style="position:absolute;mso-position-horizontal-relative:page;mso-position-vertical-relative:paragraph;z-index:19869696" from="516pt,70.914528pt" to="540pt,70.914528pt" stroked="true" strokeweight=".8pt" strokecolor="#ff0000">
            <v:stroke dashstyle="solid"/>
            <w10:wrap type="none"/>
          </v:line>
        </w:pict>
      </w:r>
      <w:r>
        <w:rPr>
          <w:spacing w:val="-2"/>
        </w:rPr>
        <w:t>「地圖</w:t>
      </w:r>
      <w:r>
        <w:rPr>
          <w:color w:val="FF0000"/>
          <w:spacing w:val="-2"/>
        </w:rPr>
        <w:t>臺灣</w:t>
      </w:r>
      <w:r>
        <w:rPr>
          <w:spacing w:val="-2"/>
        </w:rPr>
        <w:t>」月曆先後出版11本、132張地圖，2022年我們進一步推出「地名</w:t>
      </w:r>
      <w:r>
        <w:rPr>
          <w:color w:val="FF0000"/>
          <w:spacing w:val="-2"/>
        </w:rPr>
        <w:t>臺灣</w:t>
      </w:r>
      <w:r>
        <w:rPr>
          <w:spacing w:val="-2"/>
        </w:rPr>
        <w:t>」月曆。許多讀者一直希望我能將這些地圖集結成冊，然而畢竟有些資料已經老舊。感謝我們研究團隊最年輕的成員王昱堯，基於對資訊圖像化的深厚興趣，結合社群媒體的推廣經驗，主動請纓承擔重任，利用政府部門公開資料和圖像創意，讓「地圖</w:t>
      </w:r>
      <w:r>
        <w:rPr>
          <w:color w:val="FF0000"/>
          <w:spacing w:val="-2"/>
        </w:rPr>
        <w:t>臺灣</w:t>
      </w:r>
      <w:r>
        <w:rPr>
          <w:spacing w:val="-2"/>
        </w:rPr>
        <w:t>」有了新面貌，順利出版。很欣慰能以這本書見證</w:t>
      </w:r>
      <w:r>
        <w:rPr>
          <w:color w:val="FF0000"/>
          <w:spacing w:val="-2"/>
        </w:rPr>
        <w:t>臺灣</w:t>
      </w:r>
      <w:r>
        <w:rPr>
          <w:spacing w:val="-2"/>
        </w:rPr>
        <w:t>地圖的發展，也期待更多年輕的地圖工作者，投入地圖的創造與教育推廣。</w:t>
      </w:r>
    </w:p>
    <w:p>
      <w:pPr>
        <w:spacing w:after="0" w:line="290" w:lineRule="auto"/>
        <w:sectPr>
          <w:pgSz w:w="11900" w:h="16840"/>
          <w:pgMar w:top="800" w:bottom="280" w:left="620" w:right="620"/>
        </w:sectPr>
      </w:pPr>
    </w:p>
    <w:p>
      <w:pPr>
        <w:pStyle w:val="BodyText"/>
        <w:spacing w:line="290" w:lineRule="auto" w:before="21"/>
        <w:ind w:left="100" w:right="119"/>
      </w:pPr>
      <w:r>
        <w:rPr/>
        <w:pict>
          <v:line style="position:absolute;mso-position-horizontal-relative:page;mso-position-vertical-relative:paragraph;z-index:19870208" from="462pt,35.964531pt" to="486pt,35.964531pt" stroked="true" strokeweight=".8pt" strokecolor="#ff0000">
            <v:stroke dashstyle="solid"/>
            <w10:wrap type="none"/>
          </v:line>
        </w:pict>
      </w:r>
      <w:r>
        <w:rPr/>
        <w:t>感謝帶領我走入地圖和教育的恩師們，特別是：徐聖謨教授、王秋原教授、王鑫教授、姜蘭虹教授</w:t>
      </w:r>
      <w:r>
        <w:rPr>
          <w:w w:val="102"/>
        </w:rPr>
        <w:t>及Dr.EverettWingert；感謝歷年來參與地圖繪製的助理及學生們，你們的努力為</w:t>
      </w:r>
      <w:r>
        <w:rPr>
          <w:color w:val="FF0000"/>
        </w:rPr>
        <w:t>臺灣</w:t>
      </w:r>
      <w:r>
        <w:rPr>
          <w:spacing w:val="-4"/>
        </w:rPr>
        <w:t>地圖留下許多</w:t>
      </w:r>
      <w:r>
        <w:rPr/>
        <w:t>精彩片段。</w:t>
      </w:r>
    </w:p>
    <w:p>
      <w:pPr>
        <w:pStyle w:val="BodyText"/>
        <w:spacing w:before="11"/>
        <w:rPr>
          <w:sz w:val="28"/>
        </w:rPr>
      </w:pPr>
    </w:p>
    <w:p>
      <w:pPr>
        <w:pStyle w:val="BodyText"/>
        <w:spacing w:line="290" w:lineRule="auto" w:before="1"/>
        <w:ind w:left="100" w:right="239"/>
      </w:pPr>
      <w:r>
        <w:rPr>
          <w:spacing w:val="-2"/>
        </w:rPr>
        <w:t>謹以此書獻給我的母親、太太、兒子、女兒以及小孫女沐沐，相信她很快就可以看懂這本老少皆解的資訊圖畫書。</w:t>
      </w:r>
    </w:p>
    <w:p>
      <w:pPr>
        <w:pStyle w:val="BodyText"/>
        <w:spacing w:before="11"/>
        <w:rPr>
          <w:sz w:val="28"/>
        </w:rPr>
      </w:pPr>
    </w:p>
    <w:p>
      <w:pPr>
        <w:pStyle w:val="BodyText"/>
        <w:ind w:left="100"/>
      </w:pPr>
      <w:r>
        <w:rPr>
          <w:spacing w:val="-4"/>
        </w:rPr>
        <w:t>賴進貴</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[202208110657192]</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2022-08-11</w:t>
      </w:r>
      <w:r>
        <w:rPr>
          <w:spacing w:val="21"/>
          <w:w w:val="110"/>
          <w:sz w:val="28"/>
        </w:rPr>
        <w:t> </w:t>
      </w:r>
      <w:r>
        <w:rPr>
          <w:spacing w:val="-2"/>
          <w:w w:val="110"/>
          <w:sz w:val="28"/>
        </w:rPr>
        <w:t>(11:21)</w:t>
      </w:r>
    </w:p>
    <w:p>
      <w:pPr>
        <w:spacing w:line="249" w:lineRule="auto" w:before="12"/>
        <w:ind w:left="100" w:right="7199" w:firstLine="0"/>
        <w:jc w:val="left"/>
        <w:rPr>
          <w:sz w:val="28"/>
        </w:rPr>
      </w:pPr>
      <w:r>
        <w:rPr/>
        <w:pict>
          <v:line style="position:absolute;mso-position-horizontal-relative:page;mso-position-vertical-relative:paragraph;z-index:19872256" from="498pt,74.336952pt" to="526pt,74.336952pt" stroked="true" strokeweight=".93333pt" strokecolor="#ff0000">
            <v:stroke dashstyle="solid"/>
            <w10:wrap type="none"/>
          </v:line>
        </w:pict>
      </w:r>
      <w:r>
        <w:rPr>
          <w:sz w:val="28"/>
        </w:rPr>
        <w:t>網站(URL連接) | 新聞總覽</w:t>
      </w:r>
      <w:r>
        <w:rPr>
          <w:spacing w:val="10"/>
          <w:sz w:val="28"/>
        </w:rPr>
        <w:t>字數: </w:t>
      </w:r>
      <w:r>
        <w:rPr>
          <w:sz w:val="28"/>
        </w:rPr>
        <w:t>3702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586560;mso-wrap-distance-left:0;mso-wrap-distance-right:0" id="docshape3401" coordorigin="720,299" coordsize="10460,0" path="m720,299l11180,299m720,299l11180,299e" filled="false" stroked="true" strokeweight=".5pt" strokecolor="#000000">
            <v:path arrowok="t"/>
            <v:stroke dashstyle="solid"/>
            <w10:wrap type="topAndBottom"/>
          </v:shape>
        </w:pict>
      </w:r>
    </w:p>
    <w:p>
      <w:pPr>
        <w:spacing w:line="249" w:lineRule="auto" w:before="53"/>
        <w:ind w:left="100" w:right="199" w:firstLine="0"/>
        <w:jc w:val="left"/>
        <w:rPr>
          <w:sz w:val="28"/>
        </w:rPr>
      </w:pPr>
      <w:r>
        <w:rPr>
          <w:spacing w:val="-4"/>
          <w:sz w:val="28"/>
        </w:rPr>
        <w:t>SDGs卓越城市論壇》縣市互學共好、借鏡國際經驗事半功倍！「與民同行許</w:t>
      </w:r>
      <w:r>
        <w:rPr>
          <w:color w:val="FF0000"/>
          <w:spacing w:val="-4"/>
          <w:sz w:val="28"/>
        </w:rPr>
        <w:t>台灣</w:t>
      </w:r>
      <w:r>
        <w:rPr>
          <w:spacing w:val="-4"/>
          <w:sz w:val="28"/>
        </w:rPr>
        <w:t>新未</w:t>
      </w:r>
      <w:r>
        <w:rPr>
          <w:spacing w:val="-6"/>
          <w:sz w:val="28"/>
        </w:rPr>
        <w:t>來」</w:t>
      </w:r>
    </w:p>
    <w:p>
      <w:pPr>
        <w:pStyle w:val="BodyText"/>
        <w:spacing w:before="9"/>
        <w:rPr>
          <w:sz w:val="21"/>
        </w:rPr>
      </w:pPr>
      <w:r>
        <w:rPr/>
        <w:pict>
          <v:shape style="position:absolute;margin-left:36pt;margin-top:14.955937pt;width:523pt;height:.1pt;mso-position-horizontal-relative:page;mso-position-vertical-relative:paragraph;z-index:-11586048;mso-wrap-distance-left:0;mso-wrap-distance-right:0" id="docshape3402" coordorigin="720,299" coordsize="10460,0" path="m720,299l11180,299m720,299l11180,299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before="62"/>
        <w:ind w:left="100"/>
      </w:pPr>
      <w:r>
        <w:rPr>
          <w:spacing w:val="-2"/>
          <w:w w:val="85"/>
        </w:rPr>
        <w:t>：https://tw.news.yahoo.com/sdgs%E5%8D%93%E8%B6%8A%E5%9F%8E%E5%B8%82%E8%AB%96%E5%A3%87-</w:t>
      </w:r>
    </w:p>
    <w:p>
      <w:pPr>
        <w:pStyle w:val="BodyText"/>
        <w:spacing w:before="62"/>
        <w:ind w:left="100"/>
      </w:pPr>
      <w:r>
        <w:rPr>
          <w:spacing w:val="-2"/>
          <w:w w:val="75"/>
        </w:rPr>
        <w:t>%E7%B8%A3%E5%B8%82%E4%BA%92%E5%AD%B8%E5%85%B1%E5%A5%BD-</w:t>
      </w:r>
    </w:p>
    <w:p>
      <w:pPr>
        <w:pStyle w:val="BodyText"/>
        <w:spacing w:before="62"/>
        <w:ind w:left="100"/>
      </w:pPr>
      <w:r>
        <w:rPr>
          <w:spacing w:val="-2"/>
          <w:w w:val="70"/>
        </w:rPr>
        <w:t>%E5%80%9F%E9%8F%A1%E5%9C%8B%E9%9A%9B%E7%B6%93%E9%A9%97%E4%BA%8B%E5%8D%8A%E5%8A%9F%E5%80</w:t>
      </w:r>
    </w:p>
    <w:p>
      <w:pPr>
        <w:pStyle w:val="BodyText"/>
        <w:spacing w:before="63"/>
        <w:ind w:left="100"/>
      </w:pPr>
      <w:r>
        <w:rPr>
          <w:spacing w:val="-4"/>
          <w:w w:val="95"/>
        </w:rPr>
        <w:t>%8D-</w:t>
      </w:r>
    </w:p>
    <w:p>
      <w:pPr>
        <w:pStyle w:val="BodyText"/>
        <w:spacing w:before="62"/>
        <w:ind w:left="100"/>
      </w:pPr>
      <w:r>
        <w:rPr>
          <w:spacing w:val="-2"/>
          <w:w w:val="75"/>
        </w:rPr>
        <w:t>%E8%88%87%E6%B0%91%E5%90%8C%E8%A1%8C%E8%A8%B1%E5%8F%B0%E7%81%A3%E6%96%B0%E6%9C%AA%E4%BE</w:t>
      </w:r>
    </w:p>
    <w:p>
      <w:pPr>
        <w:pStyle w:val="BodyText"/>
        <w:spacing w:before="62"/>
        <w:ind w:left="100"/>
      </w:pPr>
      <w:r>
        <w:rPr>
          <w:w w:val="105"/>
        </w:rPr>
        <w:t>%86-</w:t>
      </w:r>
      <w:r>
        <w:rPr>
          <w:spacing w:val="-2"/>
          <w:w w:val="105"/>
        </w:rPr>
        <w:t>025506000.html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872768" from="156pt,70.914528pt" to="180pt,70.914528pt" stroked="true" strokeweight=".8pt" strokecolor="#ff0000">
            <v:stroke dashstyle="solid"/>
            <w10:wrap type="none"/>
          </v:line>
        </w:pict>
      </w:r>
      <w:r>
        <w:rPr>
          <w:spacing w:val="-2"/>
        </w:rPr>
        <w:t>今周刊連續3年舉辦永續城市大調查，以聯合國2015年頒布的17項可持續發展目標（Sustainable</w:t>
      </w:r>
      <w:r>
        <w:rPr>
          <w:spacing w:val="80"/>
          <w:w w:val="150"/>
        </w:rPr>
        <w:t> </w:t>
      </w:r>
      <w:r>
        <w:rPr>
          <w:spacing w:val="-2"/>
        </w:rPr>
        <w:t>Development Goals，簡稱SDGs），選出落實SDGs最強城市，並邀請桃園市、高雄市、花蓮縣、金門</w:t>
      </w:r>
      <w:r>
        <w:rPr>
          <w:spacing w:val="-2"/>
        </w:rPr>
        <w:t>縣4個歷年常勝軍縣市首長代表出席「2022SDGs卓越城市論壇」，分享推動城市永續轉型成果，透過縣市互學共好，攜手為</w:t>
      </w:r>
      <w:r>
        <w:rPr>
          <w:color w:val="FF0000"/>
          <w:spacing w:val="-2"/>
        </w:rPr>
        <w:t>台灣</w:t>
      </w:r>
      <w:r>
        <w:rPr>
          <w:spacing w:val="-2"/>
        </w:rPr>
        <w:t>齊心努力，許諾永續新未來。</w:t>
      </w:r>
    </w:p>
    <w:p>
      <w:pPr>
        <w:pStyle w:val="BodyText"/>
        <w:spacing w:before="11"/>
        <w:rPr>
          <w:sz w:val="28"/>
        </w:rPr>
      </w:pPr>
    </w:p>
    <w:p>
      <w:pPr>
        <w:pStyle w:val="BodyText"/>
        <w:ind w:left="100"/>
      </w:pPr>
      <w:r>
        <w:rPr>
          <w:spacing w:val="-4"/>
        </w:rPr>
        <w:t>SDGs</w:t>
      </w:r>
      <w:r>
        <w:rPr>
          <w:spacing w:val="-5"/>
        </w:rPr>
        <w:t>成為城市新顯學，不僅關乎全民福祉，更是推動經濟共榮、社會共好、環境共美的社會新願景</w:t>
      </w:r>
    </w:p>
    <w:p>
      <w:pPr>
        <w:pStyle w:val="BodyText"/>
        <w:spacing w:before="62"/>
        <w:ind w:left="100"/>
      </w:pPr>
      <w:r>
        <w:rPr>
          <w:spacing w:val="-6"/>
        </w:rPr>
        <w:t>，而城市則是落實SDGs</w:t>
      </w:r>
      <w:r>
        <w:rPr>
          <w:spacing w:val="-7"/>
        </w:rPr>
        <w:t>的最佳場域。</w:t>
      </w:r>
    </w:p>
    <w:p>
      <w:pPr>
        <w:pStyle w:val="BodyText"/>
        <w:rPr>
          <w:sz w:val="34"/>
        </w:rPr>
      </w:pPr>
    </w:p>
    <w:p>
      <w:pPr>
        <w:pStyle w:val="BodyText"/>
        <w:ind w:left="100"/>
      </w:pPr>
      <w:r>
        <w:rPr/>
        <w:pict>
          <v:shape style="position:absolute;margin-left:144pt;margin-top:16.914532pt;width:36pt;height:.1pt;mso-position-horizontal-relative:page;mso-position-vertical-relative:paragraph;z-index:-11585536;mso-wrap-distance-left:0;mso-wrap-distance-right:0" id="docshape3403" coordorigin="2880,338" coordsize="720,0" path="m2880,338l3600,338e" filled="false" stroked="true" strokeweight=".8pt" strokecolor="#ff0000">
            <v:path arrowok="t"/>
            <v:stroke dashstyle="solid"/>
            <w10:wrap type="topAndBottom"/>
          </v:shape>
        </w:pict>
      </w:r>
      <w:r>
        <w:rPr/>
        <w:t>高仙桂：人口老化與</w:t>
      </w:r>
      <w:r>
        <w:rPr>
          <w:color w:val="FF0000"/>
        </w:rPr>
        <w:t>少子化</w:t>
      </w:r>
      <w:r>
        <w:rPr>
          <w:spacing w:val="-1"/>
        </w:rPr>
        <w:t>，凸顯永續發展重要性</w:t>
      </w:r>
    </w:p>
    <w:p>
      <w:pPr>
        <w:pStyle w:val="BodyText"/>
        <w:spacing w:before="1"/>
        <w:rPr>
          <w:sz w:val="30"/>
        </w:rPr>
      </w:pPr>
    </w:p>
    <w:p>
      <w:pPr>
        <w:pStyle w:val="BodyText"/>
        <w:spacing w:line="290" w:lineRule="auto"/>
        <w:ind w:left="100" w:right="239"/>
      </w:pPr>
      <w:r>
        <w:rPr/>
        <w:pict>
          <v:line style="position:absolute;mso-position-horizontal-relative:page;mso-position-vertical-relative:paragraph;z-index:19873280" from="312pt,34.914532pt" to="348pt,34.914532pt" stroked="true" strokeweight=".8pt" strokecolor="#ff0000">
            <v:stroke dashstyle="solid"/>
            <w10:wrap type="none"/>
          </v:line>
        </w:pict>
      </w:r>
      <w:r>
        <w:rPr>
          <w:spacing w:val="-2"/>
        </w:rPr>
        <w:t>推動城市永續需要中央與地方攜手合作，國家發展會副主委高仙桂表示，氣候變遷已逐步威脅到人</w:t>
      </w:r>
      <w:r>
        <w:rPr/>
        <w:t>類生存與財產，新冠肺炎疫情持續蔓延，人口老化與</w:t>
      </w:r>
      <w:r>
        <w:rPr>
          <w:color w:val="FF0000"/>
        </w:rPr>
        <w:t>少子化</w:t>
      </w:r>
      <w:r>
        <w:rPr>
          <w:spacing w:val="-1"/>
        </w:rPr>
        <w:t>也逐步進逼全球各國，凸顯永續發展議</w:t>
      </w:r>
    </w:p>
    <w:p>
      <w:pPr>
        <w:spacing w:after="0" w:line="290" w:lineRule="auto"/>
        <w:sectPr>
          <w:pgSz w:w="11900" w:h="16840"/>
          <w:pgMar w:top="1500" w:bottom="280" w:left="620" w:right="620"/>
        </w:sectPr>
      </w:pPr>
    </w:p>
    <w:p>
      <w:pPr>
        <w:pStyle w:val="BodyText"/>
        <w:spacing w:before="21"/>
        <w:ind w:left="100"/>
      </w:pPr>
      <w:r>
        <w:rPr>
          <w:spacing w:val="-2"/>
        </w:rPr>
        <w:t>題的重要性。</w:t>
      </w:r>
    </w:p>
    <w:p>
      <w:pPr>
        <w:pStyle w:val="BodyText"/>
        <w:rPr>
          <w:sz w:val="34"/>
        </w:rPr>
      </w:pPr>
    </w:p>
    <w:p>
      <w:pPr>
        <w:pStyle w:val="BodyText"/>
        <w:spacing w:line="580" w:lineRule="auto" w:before="1"/>
        <w:ind w:left="100" w:right="1439"/>
      </w:pPr>
      <w:r>
        <w:rPr/>
        <w:pict>
          <v:line style="position:absolute;mso-position-horizontal-relative:page;mso-position-vertical-relative:paragraph;z-index:19875328" from="144pt,16.964531pt" to="168pt,16.964531pt" stroked="true" strokeweight=".8pt" strokecolor="#ff0000">
            <v:stroke dashstyle="solid"/>
            <w10:wrap type="none"/>
          </v:line>
        </w:pict>
      </w:r>
      <w:r>
        <w:rPr>
          <w:spacing w:val="-2"/>
        </w:rPr>
        <w:t>面對永續城市議題，</w:t>
      </w:r>
      <w:r>
        <w:rPr>
          <w:color w:val="FF0000"/>
          <w:spacing w:val="-2"/>
        </w:rPr>
        <w:t>台灣</w:t>
      </w:r>
      <w:r>
        <w:rPr>
          <w:spacing w:val="-2"/>
        </w:rPr>
        <w:t>不能閉門造車，唯有借鏡國際經驗，才能達到事半功倍之效。國家發展會副主委高仙桂。</w:t>
      </w:r>
    </w:p>
    <w:p>
      <w:pPr>
        <w:pStyle w:val="BodyText"/>
        <w:spacing w:line="296" w:lineRule="exact"/>
        <w:ind w:left="100"/>
      </w:pPr>
      <w:r>
        <w:rPr/>
        <w:t>「使命、行動、熱情」為3</w:t>
      </w:r>
      <w:r>
        <w:rPr>
          <w:spacing w:val="-3"/>
        </w:rPr>
        <w:t>核心面向</w:t>
      </w:r>
    </w:p>
    <w:p>
      <w:pPr>
        <w:pStyle w:val="BodyText"/>
        <w:spacing w:before="12"/>
        <w:rPr>
          <w:sz w:val="33"/>
        </w:rPr>
      </w:pPr>
    </w:p>
    <w:p>
      <w:pPr>
        <w:pStyle w:val="BodyText"/>
        <w:spacing w:line="290" w:lineRule="auto"/>
        <w:ind w:left="100" w:right="239"/>
      </w:pPr>
      <w:r>
        <w:rPr>
          <w:spacing w:val="-2"/>
        </w:rPr>
        <w:t>論壇邀請曾到聯合國受邀演出的日本神奈川縣知事黑岩祐治，以「閃耀生命光輝的神奈川」為題分</w:t>
      </w:r>
      <w:r>
        <w:rPr>
          <w:spacing w:val="-2"/>
        </w:rPr>
        <w:t>享作法，其中三大核心面向為mission（使命）、Action（行動）與Passion（熱情）。</w:t>
      </w:r>
    </w:p>
    <w:p>
      <w:pPr>
        <w:pStyle w:val="BodyText"/>
        <w:spacing w:before="11"/>
        <w:rPr>
          <w:sz w:val="28"/>
        </w:rPr>
      </w:pPr>
    </w:p>
    <w:p>
      <w:pPr>
        <w:pStyle w:val="BodyText"/>
        <w:spacing w:line="290" w:lineRule="auto" w:before="1"/>
        <w:ind w:left="100" w:right="239"/>
        <w:jc w:val="both"/>
      </w:pPr>
      <w:r>
        <w:rPr/>
        <w:pict>
          <v:line style="position:absolute;mso-position-horizontal-relative:page;mso-position-vertical-relative:paragraph;z-index:19875840" from="108pt,16.964531pt" to="132pt,16.964531pt" stroked="true" strokeweight=".8pt" strokecolor="#ff0000">
            <v:stroke dashstyle="solid"/>
            <w10:wrap type="none"/>
          </v:line>
        </w:pict>
      </w:r>
      <w:r>
        <w:rPr/>
        <w:pict>
          <v:line style="position:absolute;mso-position-horizontal-relative:page;mso-position-vertical-relative:paragraph;z-index:19876352" from="444pt,34.964531pt" to="468pt,34.964531pt" stroked="true" strokeweight=".8pt" strokecolor="#ff0000">
            <v:stroke dashstyle="solid"/>
            <w10:wrap type="none"/>
          </v:line>
        </w:pict>
      </w:r>
      <w:r>
        <w:rPr>
          <w:spacing w:val="-2"/>
        </w:rPr>
        <w:t>以此標準檢視</w:t>
      </w:r>
      <w:r>
        <w:rPr>
          <w:color w:val="FF0000"/>
          <w:spacing w:val="-2"/>
        </w:rPr>
        <w:t>台灣</w:t>
      </w:r>
      <w:r>
        <w:rPr>
          <w:spacing w:val="-2"/>
        </w:rPr>
        <w:t>的永續態度與做法，高仙桂透露，上個月行政院國家永續委員會已通過國家資源檢視報告，從經濟、社會、環境、公共治理與全球夥伴關係等面向，重新檢討</w:t>
      </w:r>
      <w:r>
        <w:rPr>
          <w:color w:val="FF0000"/>
          <w:spacing w:val="-2"/>
        </w:rPr>
        <w:t>台灣</w:t>
      </w:r>
      <w:r>
        <w:rPr>
          <w:spacing w:val="-2"/>
        </w:rPr>
        <w:t>面臨的問題與挑戰目標，並提出相應對策達成目標。</w:t>
      </w:r>
    </w:p>
    <w:p>
      <w:pPr>
        <w:pStyle w:val="BodyText"/>
        <w:spacing w:before="11"/>
        <w:rPr>
          <w:sz w:val="28"/>
        </w:rPr>
      </w:pPr>
    </w:p>
    <w:p>
      <w:pPr>
        <w:pStyle w:val="BodyText"/>
        <w:ind w:left="100"/>
      </w:pPr>
      <w:r>
        <w:rPr/>
        <w:pict>
          <v:shape style="position:absolute;margin-left:192pt;margin-top:16.914532pt;width:24pt;height:.1pt;mso-position-horizontal-relative:page;mso-position-vertical-relative:paragraph;z-index:-11583488;mso-wrap-distance-left:0;mso-wrap-distance-right:0" id="docshape3404" coordorigin="3840,338" coordsize="480,0" path="m3840,338l4320,338e" filled="false" stroked="true" strokeweight=".8pt" strokecolor="#ff0000">
            <v:path arrowok="t"/>
            <v:stroke dashstyle="solid"/>
            <w10:wrap type="topAndBottom"/>
          </v:shape>
        </w:pict>
      </w:r>
      <w:r>
        <w:rPr/>
        <w:t>全球88城市提自願檢視報告，</w:t>
      </w:r>
      <w:r>
        <w:rPr>
          <w:color w:val="FF0000"/>
        </w:rPr>
        <w:t>台灣</w:t>
      </w:r>
      <w:r>
        <w:rPr/>
        <w:t>22</w:t>
      </w:r>
      <w:r>
        <w:rPr>
          <w:spacing w:val="-2"/>
        </w:rPr>
        <w:t>縣市皆響應</w:t>
      </w:r>
    </w:p>
    <w:p>
      <w:pPr>
        <w:pStyle w:val="BodyText"/>
        <w:spacing w:before="1"/>
        <w:rPr>
          <w:sz w:val="30"/>
        </w:rPr>
      </w:pPr>
    </w:p>
    <w:p>
      <w:pPr>
        <w:pStyle w:val="BodyText"/>
        <w:ind w:left="100"/>
      </w:pPr>
      <w:r>
        <w:rPr/>
        <w:pict>
          <v:shape style="position:absolute;margin-left:252pt;margin-top:16.914532pt;width:24pt;height:.1pt;mso-position-horizontal-relative:page;mso-position-vertical-relative:paragraph;z-index:-11582976;mso-wrap-distance-left:0;mso-wrap-distance-right:0" id="docshape3405" coordorigin="5040,338" coordsize="480,0" path="m5040,338l5520,338e" filled="false" stroked="true" strokeweight=".8pt" strokecolor="#ff0000">
            <v:path arrowok="t"/>
            <v:stroke dashstyle="solid"/>
            <w10:wrap type="topAndBottom"/>
          </v:shape>
        </w:pict>
      </w:r>
      <w:r>
        <w:rPr/>
        <w:t>目前全球共有88城市提出自願檢視報告，</w:t>
      </w:r>
      <w:r>
        <w:rPr>
          <w:color w:val="FF0000"/>
        </w:rPr>
        <w:t>台灣</w:t>
      </w:r>
      <w:r>
        <w:rPr/>
        <w:t>22</w:t>
      </w:r>
      <w:r>
        <w:rPr>
          <w:spacing w:val="-1"/>
        </w:rPr>
        <w:t>縣市皆響應，將永續治理納入公共治理的新標竿</w:t>
      </w:r>
    </w:p>
    <w:p>
      <w:pPr>
        <w:pStyle w:val="BodyText"/>
        <w:spacing w:before="13"/>
        <w:ind w:left="100"/>
      </w:pPr>
      <w:r>
        <w:rPr>
          <w:spacing w:val="-1"/>
        </w:rPr>
        <w:t>，向國際社會與國人展現邁向永續發展的決心。</w:t>
      </w:r>
    </w:p>
    <w:p>
      <w:pPr>
        <w:pStyle w:val="BodyText"/>
        <w:rPr>
          <w:sz w:val="34"/>
        </w:rPr>
      </w:pPr>
    </w:p>
    <w:p>
      <w:pPr>
        <w:pStyle w:val="BodyText"/>
        <w:spacing w:line="290" w:lineRule="auto" w:before="1"/>
        <w:ind w:left="100" w:right="239"/>
      </w:pPr>
      <w:r>
        <w:rPr>
          <w:spacing w:val="-2"/>
        </w:rPr>
        <w:t>SDGs議題多元繁雜，呼應城市樣態性多元，成為推展永續發展的最佳場域，隨著各縣市政府提出創</w:t>
      </w:r>
      <w:r>
        <w:rPr>
          <w:spacing w:val="-2"/>
        </w:rPr>
        <w:t>新作法與策略，包括工業之都高雄喊出2050淨零碳排，花蓮市推動有機農業首都，永續農業標竿</w:t>
      </w:r>
    </w:p>
    <w:p>
      <w:pPr>
        <w:pStyle w:val="BodyText"/>
        <w:spacing w:line="297" w:lineRule="exact"/>
        <w:ind w:left="100"/>
      </w:pPr>
      <w:r>
        <w:rPr/>
        <w:pict>
          <v:shape style="position:absolute;margin-left:60pt;margin-top:16.869766pt;width:24pt;height:.1pt;mso-position-horizontal-relative:page;mso-position-vertical-relative:paragraph;z-index:-11582464;mso-wrap-distance-left:0;mso-wrap-distance-right:0" id="docshape3406" coordorigin="1200,337" coordsize="480,0" path="m1200,337l1680,337e" filled="false" stroked="true" strokeweight=".8pt" strokecolor="#ff0000">
            <v:path arrowok="t"/>
            <v:stroke dashstyle="solid"/>
            <w10:wrap type="topAndBottom"/>
          </v:shape>
        </w:pict>
      </w:r>
      <w:r>
        <w:rPr/>
        <w:t>，與</w:t>
      </w:r>
      <w:r>
        <w:rPr>
          <w:color w:val="FF0000"/>
        </w:rPr>
        <w:t>台灣</w:t>
      </w:r>
      <w:r>
        <w:rPr>
          <w:spacing w:val="-1"/>
        </w:rPr>
        <w:t>國寶金門縣金門酒廠提出創新策略，都必須因地制宜，唯一的共通性則是凝聚全民共識</w:t>
      </w:r>
    </w:p>
    <w:p>
      <w:pPr>
        <w:pStyle w:val="BodyText"/>
        <w:spacing w:before="13"/>
        <w:ind w:left="100"/>
      </w:pPr>
      <w:r>
        <w:rPr>
          <w:spacing w:val="-1"/>
        </w:rPr>
        <w:t>，始能畢其功於一役。</w:t>
      </w:r>
    </w:p>
    <w:p>
      <w:pPr>
        <w:pStyle w:val="BodyText"/>
        <w:rPr>
          <w:sz w:val="34"/>
        </w:rPr>
      </w:pPr>
    </w:p>
    <w:p>
      <w:pPr>
        <w:pStyle w:val="BodyText"/>
        <w:spacing w:before="1"/>
        <w:ind w:left="100"/>
      </w:pPr>
      <w:r>
        <w:rPr>
          <w:spacing w:val="-1"/>
        </w:rPr>
        <w:t>擱淺鯨魚的生命教育--未來都市神奈川獲聯合國肯定</w:t>
      </w:r>
    </w:p>
    <w:p>
      <w:pPr>
        <w:pStyle w:val="BodyText"/>
        <w:spacing w:before="12"/>
        <w:rPr>
          <w:sz w:val="33"/>
        </w:rPr>
      </w:pPr>
    </w:p>
    <w:p>
      <w:pPr>
        <w:pStyle w:val="BodyText"/>
        <w:spacing w:line="290" w:lineRule="auto"/>
        <w:ind w:left="100" w:right="239"/>
      </w:pPr>
      <w:r>
        <w:rPr>
          <w:spacing w:val="-2"/>
        </w:rPr>
        <w:t>近年日本神奈川縣在推動SDGs上獲得聯合國肯定，被封為「未來都市」，神奈川縣知事黑岩祐治從</w:t>
      </w:r>
      <w:r>
        <w:rPr>
          <w:spacing w:val="-4"/>
        </w:rPr>
        <w:t>醫療、食、農業、共生、教育等面向著手，活用SDGs關注的17</w:t>
      </w:r>
      <w:r>
        <w:rPr>
          <w:spacing w:val="-5"/>
        </w:rPr>
        <w:t>項永續面向，解決各式各樣社會問題</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pPr>
      <w:r>
        <w:rPr>
          <w:spacing w:val="-2"/>
        </w:rPr>
        <w:t>像是透過鯨魚寶寶擱淺事件，凸顯海洋垃圾、海廢汙染的嚴重性，喚起全民重視；面對幼童貧困與</w:t>
      </w:r>
      <w:r>
        <w:rPr>
          <w:spacing w:val="-1"/>
        </w:rPr>
        <w:t>食物浪費二大極端問題，推動兒童食堂，建立食物銀行機制，透過組織運作送到需要的孩子手上。</w:t>
      </w:r>
    </w:p>
    <w:p>
      <w:pPr>
        <w:pStyle w:val="BodyText"/>
        <w:spacing w:before="11"/>
        <w:rPr>
          <w:sz w:val="28"/>
        </w:rPr>
      </w:pPr>
    </w:p>
    <w:p>
      <w:pPr>
        <w:pStyle w:val="BodyText"/>
        <w:spacing w:before="1"/>
        <w:ind w:left="100"/>
      </w:pPr>
      <w:r>
        <w:rPr>
          <w:spacing w:val="-1"/>
        </w:rPr>
        <w:t>黑岩祐治提倡「未病」概念</w:t>
      </w:r>
    </w:p>
    <w:p>
      <w:pPr>
        <w:pStyle w:val="BodyText"/>
        <w:rPr>
          <w:sz w:val="34"/>
        </w:rPr>
      </w:pPr>
    </w:p>
    <w:p>
      <w:pPr>
        <w:pStyle w:val="BodyText"/>
        <w:spacing w:line="290" w:lineRule="auto"/>
        <w:ind w:left="100" w:right="239"/>
      </w:pPr>
      <w:r>
        <w:rPr>
          <w:spacing w:val="-2"/>
        </w:rPr>
        <w:t>神奈川縣飛速邁向超高齡社會，以人口金字塔結構來看，2050年85歲以上人口將成主力，若未能提</w:t>
      </w:r>
      <w:r>
        <w:rPr>
          <w:spacing w:val="-2"/>
        </w:rPr>
        <w:t>早準備因應，醫療恐癱瘓。</w:t>
      </w:r>
    </w:p>
    <w:p>
      <w:pPr>
        <w:pStyle w:val="BodyText"/>
        <w:spacing w:before="11"/>
        <w:rPr>
          <w:sz w:val="28"/>
        </w:rPr>
      </w:pPr>
    </w:p>
    <w:p>
      <w:pPr>
        <w:pStyle w:val="BodyText"/>
        <w:spacing w:line="290" w:lineRule="auto"/>
        <w:ind w:left="100" w:right="239"/>
        <w:jc w:val="both"/>
      </w:pPr>
      <w:r>
        <w:rPr>
          <w:spacing w:val="-2"/>
        </w:rPr>
        <w:t>黑岩祐治提倡「未病」概念，打破過去健康與生病的二分法，提倡預防的概念，二者之間不再有明確界線，凸顯人民若等生病了才來治療，恐無法達到永續目標，透過飲食、運動與社會參與全民攜</w:t>
      </w:r>
      <w:r>
        <w:rPr>
          <w:spacing w:val="-4"/>
        </w:rPr>
        <w:t>手努力。</w:t>
      </w:r>
    </w:p>
    <w:p>
      <w:pPr>
        <w:spacing w:after="0" w:line="290" w:lineRule="auto"/>
        <w:jc w:val="both"/>
        <w:sectPr>
          <w:pgSz w:w="11900" w:h="16840"/>
          <w:pgMar w:top="800" w:bottom="280" w:left="620" w:right="620"/>
        </w:sectPr>
      </w:pPr>
    </w:p>
    <w:p>
      <w:pPr>
        <w:pStyle w:val="BodyText"/>
        <w:spacing w:before="21"/>
        <w:ind w:left="100"/>
      </w:pPr>
      <w:r>
        <w:rPr>
          <w:spacing w:val="-1"/>
        </w:rPr>
        <w:t>神奈川縣知事黑岩祐治。</w:t>
      </w:r>
    </w:p>
    <w:p>
      <w:pPr>
        <w:pStyle w:val="BodyText"/>
        <w:rPr>
          <w:sz w:val="34"/>
        </w:rPr>
      </w:pPr>
    </w:p>
    <w:p>
      <w:pPr>
        <w:pStyle w:val="BodyText"/>
        <w:spacing w:before="1"/>
        <w:ind w:left="100"/>
      </w:pPr>
      <w:r>
        <w:rPr>
          <w:spacing w:val="-1"/>
        </w:rPr>
        <w:t>羅達生：高雄產業淨零轉型、超前部署啟動城市新篇章</w:t>
      </w:r>
    </w:p>
    <w:p>
      <w:pPr>
        <w:pStyle w:val="BodyText"/>
        <w:spacing w:before="12"/>
        <w:rPr>
          <w:sz w:val="33"/>
        </w:rPr>
      </w:pPr>
    </w:p>
    <w:p>
      <w:pPr>
        <w:pStyle w:val="BodyText"/>
        <w:ind w:left="100"/>
      </w:pPr>
      <w:r>
        <w:rPr>
          <w:spacing w:val="-1"/>
        </w:rPr>
        <w:t>過去高雄市是工業大城，未來透過高科技帶動產業轉型，高雄即將超前部署邁向淨零轉型永續願景</w:t>
      </w:r>
    </w:p>
    <w:p>
      <w:pPr>
        <w:spacing w:before="62"/>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高雄市副市長羅達生直言，SDGs與淨零碳排不只是環保議題，更是產業國際競爭力，目前高雄市溫</w:t>
      </w:r>
      <w:r>
        <w:rPr>
          <w:spacing w:val="-2"/>
        </w:rPr>
        <w:t>室氣體排放量約占全國20%，但相較於2005年，減碳已達1300萬噸約19.4%，減量相當於台北市一整年排放量，以此為基準，預計2030年可提早達成減量30%目標。</w:t>
      </w:r>
    </w:p>
    <w:p>
      <w:pPr>
        <w:pStyle w:val="BodyText"/>
        <w:spacing w:before="11"/>
        <w:rPr>
          <w:sz w:val="28"/>
        </w:rPr>
      </w:pPr>
    </w:p>
    <w:p>
      <w:pPr>
        <w:pStyle w:val="BodyText"/>
        <w:ind w:left="100"/>
      </w:pPr>
      <w:r>
        <w:rPr>
          <w:spacing w:val="-1"/>
        </w:rPr>
        <w:t>目前高雄市在推動淨零轉型策略是採以大帶小、國營事業以身作則、產官學研組成產業淨零大聯盟</w:t>
      </w:r>
    </w:p>
    <w:p>
      <w:pPr>
        <w:pStyle w:val="BodyText"/>
        <w:spacing w:line="290" w:lineRule="auto" w:before="62"/>
        <w:ind w:left="100" w:right="119"/>
      </w:pPr>
      <w:r>
        <w:rPr>
          <w:spacing w:val="-2"/>
        </w:rPr>
        <w:t>，鎖定工業、能源、住商、交通、環境等6大部門、13個市府局處、共同推動58個細項，達到減媒、</w:t>
      </w:r>
      <w:r>
        <w:rPr>
          <w:spacing w:val="-2"/>
        </w:rPr>
        <w:t>增氣、長綠的終極目標。</w:t>
      </w:r>
    </w:p>
    <w:p>
      <w:pPr>
        <w:pStyle w:val="BodyText"/>
        <w:spacing w:before="12"/>
        <w:rPr>
          <w:sz w:val="28"/>
        </w:rPr>
      </w:pPr>
    </w:p>
    <w:p>
      <w:pPr>
        <w:pStyle w:val="BodyText"/>
        <w:spacing w:line="290" w:lineRule="auto"/>
        <w:ind w:left="100" w:right="239"/>
      </w:pPr>
      <w:r>
        <w:rPr>
          <w:spacing w:val="-2"/>
        </w:rPr>
        <w:t>為了替高雄產業轉型升級打底，市府也推動碳盤查輔導團，隨著2023年歐盟新規範上路，勢必會對</w:t>
      </w:r>
      <w:r>
        <w:rPr>
          <w:spacing w:val="-2"/>
        </w:rPr>
        <w:t>供應鏈產生急迫性輔導需求。</w:t>
      </w:r>
    </w:p>
    <w:p>
      <w:pPr>
        <w:pStyle w:val="BodyText"/>
        <w:spacing w:before="11"/>
        <w:rPr>
          <w:sz w:val="28"/>
        </w:rPr>
      </w:pPr>
    </w:p>
    <w:p>
      <w:pPr>
        <w:pStyle w:val="BodyText"/>
        <w:spacing w:line="290" w:lineRule="auto" w:before="1"/>
        <w:ind w:left="100" w:right="119"/>
      </w:pPr>
      <w:r>
        <w:rPr>
          <w:spacing w:val="-2"/>
        </w:rPr>
        <w:t>隨著護國神山台積電宣布在高雄設廠，楠梓產業區成為全國第一個以SDGs為框架開發園區，訂定9</w:t>
      </w:r>
      <w:r>
        <w:rPr>
          <w:spacing w:val="-2"/>
        </w:rPr>
        <w:t>項目標，未來高雄積極打造西部科技廊帶戰略核心地位，朝永續、智慧、高值的先進產業邁進，希望在半導體產業架構上擴大產業鏈輻射範圍。</w:t>
      </w:r>
    </w:p>
    <w:p>
      <w:pPr>
        <w:pStyle w:val="BodyText"/>
        <w:spacing w:before="11"/>
        <w:rPr>
          <w:sz w:val="28"/>
        </w:rPr>
      </w:pPr>
    </w:p>
    <w:p>
      <w:pPr>
        <w:pStyle w:val="BodyText"/>
        <w:spacing w:line="290" w:lineRule="auto"/>
        <w:ind w:left="100" w:right="119"/>
      </w:pPr>
      <w:r>
        <w:rPr>
          <w:spacing w:val="-2"/>
        </w:rPr>
        <w:t>另選定亞洲新灣居5G AIoT創新園區軟實力建立智慧生態，成為全台最大研發創新場域，打造自主產</w:t>
      </w:r>
      <w:r>
        <w:rPr>
          <w:spacing w:val="-2"/>
        </w:rPr>
        <w:t>業鏈，將高雄打造為亞洲高階製造中心、兆元先進產業聚落。</w:t>
      </w:r>
    </w:p>
    <w:p>
      <w:pPr>
        <w:pStyle w:val="BodyText"/>
        <w:spacing w:before="11"/>
        <w:rPr>
          <w:sz w:val="28"/>
        </w:rPr>
      </w:pPr>
    </w:p>
    <w:p>
      <w:pPr>
        <w:pStyle w:val="BodyText"/>
        <w:ind w:left="100"/>
      </w:pPr>
      <w:r>
        <w:rPr>
          <w:spacing w:val="-1"/>
        </w:rPr>
        <w:t>高雄市副市長羅達生。</w:t>
      </w:r>
    </w:p>
    <w:p>
      <w:pPr>
        <w:pStyle w:val="BodyText"/>
        <w:rPr>
          <w:sz w:val="34"/>
        </w:rPr>
      </w:pPr>
    </w:p>
    <w:p>
      <w:pPr>
        <w:pStyle w:val="BodyText"/>
        <w:ind w:left="100"/>
      </w:pPr>
      <w:r>
        <w:rPr>
          <w:spacing w:val="-1"/>
        </w:rPr>
        <w:t>徐榛蔚：花蓮縣打造有機首都，首創永續農業里程碑</w:t>
      </w:r>
    </w:p>
    <w:p>
      <w:pPr>
        <w:pStyle w:val="BodyText"/>
        <w:rPr>
          <w:sz w:val="34"/>
        </w:rPr>
      </w:pPr>
    </w:p>
    <w:p>
      <w:pPr>
        <w:pStyle w:val="BodyText"/>
        <w:spacing w:line="290" w:lineRule="auto"/>
        <w:ind w:left="100" w:right="239"/>
        <w:jc w:val="both"/>
      </w:pPr>
      <w:r>
        <w:rPr>
          <w:spacing w:val="-2"/>
        </w:rPr>
        <w:t>提起花蓮，很多人會覺得是度假放鬆的代名詞，事實上，花蓮也是全台有機首都，有機耕種面積達</w:t>
      </w:r>
      <w:r>
        <w:rPr>
          <w:spacing w:val="-2"/>
        </w:rPr>
        <w:t>全台1/4，花蓮縣政府在2019年成立有機農業促進辦公室，以每年增加10%有機農業面機，花蓮縣縣長徐榛蔚自豪地說，市面上每4包有機米就有一包出自花蓮農民之手。</w:t>
      </w:r>
    </w:p>
    <w:p>
      <w:pPr>
        <w:pStyle w:val="BodyText"/>
        <w:spacing w:before="11"/>
        <w:rPr>
          <w:sz w:val="28"/>
        </w:rPr>
      </w:pPr>
    </w:p>
    <w:p>
      <w:pPr>
        <w:pStyle w:val="BodyText"/>
        <w:spacing w:before="1"/>
        <w:ind w:left="100"/>
      </w:pPr>
      <w:r>
        <w:rPr>
          <w:spacing w:val="-1"/>
        </w:rPr>
        <w:t>為了打造花蓮縣成為有機首都，花蓮縣政府仿效日本森川里海初衷，推動天地人和諧生生不息。</w:t>
      </w:r>
    </w:p>
    <w:p>
      <w:pPr>
        <w:pStyle w:val="BodyText"/>
        <w:spacing w:before="12"/>
        <w:rPr>
          <w:sz w:val="33"/>
        </w:rPr>
      </w:pPr>
    </w:p>
    <w:p>
      <w:pPr>
        <w:pStyle w:val="BodyText"/>
        <w:spacing w:line="290" w:lineRule="auto"/>
        <w:ind w:left="100" w:right="119"/>
      </w:pPr>
      <w:r>
        <w:rPr>
          <w:spacing w:val="-2"/>
        </w:rPr>
        <w:t>徐榛蔚強調，花蓮政策必須是順天應民，共好共榮，今年花蓮曾有1個月未降雨，但靠著智慧農業達</w:t>
      </w:r>
      <w:r>
        <w:rPr>
          <w:spacing w:val="-2"/>
        </w:rPr>
        <w:t>到最精簡噴灌用水量，在節水與農作質量謀求平衡，以農情、黑潮、四季與智慧AIoT，找到適合花蓮的風土農民曆。</w:t>
      </w:r>
    </w:p>
    <w:p>
      <w:pPr>
        <w:pStyle w:val="BodyText"/>
        <w:spacing w:before="11"/>
        <w:rPr>
          <w:sz w:val="28"/>
        </w:rPr>
      </w:pPr>
    </w:p>
    <w:p>
      <w:pPr>
        <w:pStyle w:val="BodyText"/>
        <w:spacing w:line="290" w:lineRule="auto"/>
        <w:ind w:left="100" w:right="239"/>
      </w:pPr>
      <w:r>
        <w:rPr>
          <w:spacing w:val="-2"/>
        </w:rPr>
        <w:t>「花蓮以政策有溫度、施政有速度，追求民眾幸福、城市永續發展。」徐榛蔚援引華人千年智慧《</w:t>
      </w:r>
      <w:r>
        <w:rPr>
          <w:spacing w:val="-1"/>
        </w:rPr>
        <w:t>道德經》人法地、地法天、天法道、道法自然，追求天地人和諧順應四時，從消費教育、生產、環</w:t>
      </w:r>
    </w:p>
    <w:p>
      <w:pPr>
        <w:spacing w:after="0" w:line="290" w:lineRule="auto"/>
        <w:sectPr>
          <w:pgSz w:w="11900" w:h="16840"/>
          <w:pgMar w:top="1160" w:bottom="280" w:left="620" w:right="620"/>
        </w:sectPr>
      </w:pPr>
    </w:p>
    <w:p>
      <w:pPr>
        <w:pStyle w:val="BodyText"/>
        <w:spacing w:before="21"/>
        <w:ind w:left="100"/>
      </w:pPr>
      <w:r>
        <w:rPr>
          <w:spacing w:val="-1"/>
        </w:rPr>
        <w:t>境中展開，推動新政策的前提是先討論沒有對環境造破壞，再往下推動。</w:t>
      </w:r>
    </w:p>
    <w:p>
      <w:pPr>
        <w:pStyle w:val="BodyText"/>
        <w:rPr>
          <w:sz w:val="34"/>
        </w:rPr>
      </w:pPr>
    </w:p>
    <w:p>
      <w:pPr>
        <w:pStyle w:val="BodyText"/>
        <w:spacing w:line="290" w:lineRule="auto" w:before="1"/>
        <w:ind w:left="100" w:right="239"/>
        <w:jc w:val="both"/>
      </w:pPr>
      <w:r>
        <w:rPr>
          <w:spacing w:val="-2"/>
        </w:rPr>
        <w:t>花蓮地形地貌、住民種族多元，配合《國土計畫法》推動三軸三心，以森林綠帶、海洋藍帶軸與綠</w:t>
      </w:r>
      <w:r>
        <w:rPr>
          <w:spacing w:val="-2"/>
        </w:rPr>
        <w:t>谷廊帶3軸與北中南3心多亮點擴散影響力。花若盛開蝴蝶自來，徐榛蔚也分享拉庫拉庫溪流域布農族尋根之路、重建石板家屋，與數位花蓮打造孿生城市二大成功案例，分享花蓮縣環境放第一，從社會永續擴及經濟永續的成功典範。</w:t>
      </w:r>
    </w:p>
    <w:p>
      <w:pPr>
        <w:pStyle w:val="BodyText"/>
        <w:spacing w:before="10"/>
        <w:rPr>
          <w:sz w:val="28"/>
        </w:rPr>
      </w:pPr>
    </w:p>
    <w:p>
      <w:pPr>
        <w:pStyle w:val="BodyText"/>
        <w:ind w:left="100"/>
      </w:pPr>
      <w:r>
        <w:rPr>
          <w:spacing w:val="-2"/>
        </w:rPr>
        <w:t>花蓮縣縣長徐榛蔚。</w:t>
      </w:r>
    </w:p>
    <w:p>
      <w:pPr>
        <w:pStyle w:val="BodyText"/>
        <w:rPr>
          <w:sz w:val="34"/>
        </w:rPr>
      </w:pPr>
    </w:p>
    <w:p>
      <w:pPr>
        <w:pStyle w:val="BodyText"/>
        <w:ind w:left="100"/>
      </w:pPr>
      <w:r>
        <w:rPr>
          <w:spacing w:val="-1"/>
        </w:rPr>
        <w:t>楊鎮浯：金門縣強化自有水源，守護酒廠優質釀造命脈</w:t>
      </w:r>
    </w:p>
    <w:p>
      <w:pPr>
        <w:pStyle w:val="BodyText"/>
        <w:rPr>
          <w:sz w:val="34"/>
        </w:rPr>
      </w:pPr>
    </w:p>
    <w:p>
      <w:pPr>
        <w:pStyle w:val="BodyText"/>
        <w:spacing w:line="290" w:lineRule="auto"/>
        <w:ind w:left="100" w:right="239"/>
      </w:pPr>
      <w:r>
        <w:rPr>
          <w:spacing w:val="-2"/>
        </w:rPr>
        <w:t>金門從早年戰地政務，面對48萬發砲彈擊破威脅到近年發展觀光，身為離島，一直以來始終面臨生</w:t>
      </w:r>
      <w:r>
        <w:rPr>
          <w:spacing w:val="-2"/>
        </w:rPr>
        <w:t>存課題，且不同階段有不同課題。</w:t>
      </w:r>
    </w:p>
    <w:p>
      <w:pPr>
        <w:pStyle w:val="BodyText"/>
        <w:spacing w:before="12"/>
        <w:rPr>
          <w:sz w:val="28"/>
        </w:rPr>
      </w:pPr>
    </w:p>
    <w:p>
      <w:pPr>
        <w:pStyle w:val="BodyText"/>
        <w:spacing w:line="290" w:lineRule="auto"/>
        <w:ind w:left="100" w:right="239"/>
        <w:jc w:val="both"/>
      </w:pPr>
      <w:r>
        <w:rPr>
          <w:spacing w:val="-2"/>
        </w:rPr>
        <w:t>金門縣長楊鎮浯表示，金門有閩南、僑鄉、戰地、白酒還以低碳，都是打造金門成為永續且獨具風格島嶼的重要元素，然而離島資源相對稀缺，如果不能把永續課題放到第一位，對金門人來說都是短暫如煙花。</w:t>
      </w:r>
    </w:p>
    <w:p>
      <w:pPr>
        <w:pStyle w:val="BodyText"/>
        <w:spacing w:before="11"/>
        <w:rPr>
          <w:sz w:val="28"/>
        </w:rPr>
      </w:pPr>
    </w:p>
    <w:p>
      <w:pPr>
        <w:pStyle w:val="BodyText"/>
        <w:spacing w:line="290" w:lineRule="auto"/>
        <w:ind w:left="100" w:right="239"/>
        <w:jc w:val="both"/>
      </w:pPr>
      <w:r>
        <w:rPr>
          <w:spacing w:val="-2"/>
        </w:rPr>
        <w:t>站在縣政府立場，由公部門帶頭可讓民間感受到永續的重要性，金門縣去年底發表自檢報告，從人本環境與環保生態追求永續，其中戰地史蹟分級分區治理統計金門所有戰地史蹟，分級保存、轉譯活化或開發等級，邀請專家與公民團體參與分級，對戰地史蹟保存邁開重要的一步。</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876864" from="66pt,16.914532pt" to="90pt,16.914532pt" stroked="true" strokeweight=".8pt" strokecolor="#ff0000">
            <v:stroke dashstyle="solid"/>
            <w10:wrap type="none"/>
          </v:line>
        </w:pict>
      </w:r>
      <w:r>
        <w:rPr/>
        <w:pict>
          <v:line style="position:absolute;mso-position-horizontal-relative:page;mso-position-vertical-relative:paragraph;z-index:19877376" from="48pt,34.914532pt" to="72pt,34.914532pt" stroked="true" strokeweight=".8pt" strokecolor="#ff0000">
            <v:stroke dashstyle="solid"/>
            <w10:wrap type="none"/>
          </v:line>
        </w:pict>
      </w:r>
      <w:r>
        <w:rPr>
          <w:spacing w:val="-2"/>
        </w:rPr>
        <w:t>2年前</w:t>
      </w:r>
      <w:r>
        <w:rPr>
          <w:color w:val="FF0000"/>
          <w:spacing w:val="-2"/>
        </w:rPr>
        <w:t>台灣</w:t>
      </w:r>
      <w:r>
        <w:rPr>
          <w:spacing w:val="-2"/>
        </w:rPr>
        <w:t>曾面臨百年旱災，凸顯水資源對於城市的重要性，楊鎮浯表示，水在金門更為重要，早年從</w:t>
      </w:r>
      <w:r>
        <w:rPr>
          <w:color w:val="FF0000"/>
          <w:spacing w:val="-2"/>
        </w:rPr>
        <w:t>台灣</w:t>
      </w:r>
      <w:r>
        <w:rPr>
          <w:spacing w:val="-2"/>
        </w:rPr>
        <w:t>本島運水，當時還未有運水船，被迫使用運油船，金門年降雨量僅1100毫米、但蒸發量卻達 1600毫米，凸顯水資源的珍稀可貴。</w:t>
      </w:r>
    </w:p>
    <w:p>
      <w:pPr>
        <w:pStyle w:val="BodyText"/>
        <w:spacing w:before="11"/>
        <w:rPr>
          <w:sz w:val="28"/>
        </w:rPr>
      </w:pPr>
    </w:p>
    <w:p>
      <w:pPr>
        <w:pStyle w:val="BodyText"/>
        <w:spacing w:line="290" w:lineRule="auto"/>
        <w:ind w:left="100" w:right="239"/>
      </w:pPr>
      <w:r>
        <w:rPr>
          <w:spacing w:val="-2"/>
        </w:rPr>
        <w:t>水資源不足、應變能力不足、地下水超抽、水庫優養化，雨量少蒸發大是金門縣的大事，「在金門一滴水要做二次使用」。</w:t>
      </w:r>
    </w:p>
    <w:p>
      <w:pPr>
        <w:pStyle w:val="BodyText"/>
        <w:spacing w:before="12"/>
        <w:rPr>
          <w:sz w:val="28"/>
        </w:rPr>
      </w:pPr>
    </w:p>
    <w:p>
      <w:pPr>
        <w:pStyle w:val="BodyText"/>
        <w:spacing w:line="290" w:lineRule="auto"/>
        <w:ind w:left="100" w:right="239"/>
      </w:pPr>
      <w:r>
        <w:rPr>
          <w:spacing w:val="-2"/>
        </w:rPr>
        <w:t>楊鎮浯帶領縣府團隊從多元水源開發、地下水管理、供水設備改善等開源節流，使金門再生水使用</w:t>
      </w:r>
      <w:r>
        <w:rPr>
          <w:spacing w:val="-2"/>
        </w:rPr>
        <w:t>率今年可望達8成，搭配兩岸通水確保民生用水無虞，透過環境涵養邁向水資源永續循環。</w:t>
      </w:r>
    </w:p>
    <w:p>
      <w:pPr>
        <w:pStyle w:val="BodyText"/>
        <w:spacing w:before="11"/>
        <w:rPr>
          <w:sz w:val="28"/>
        </w:rPr>
      </w:pPr>
    </w:p>
    <w:p>
      <w:pPr>
        <w:pStyle w:val="BodyText"/>
        <w:spacing w:line="290" w:lineRule="auto"/>
        <w:ind w:left="100" w:right="119"/>
        <w:jc w:val="both"/>
      </w:pPr>
      <w:r>
        <w:rPr/>
        <w:pict>
          <v:line style="position:absolute;mso-position-horizontal-relative:page;mso-position-vertical-relative:paragraph;z-index:19877888" from="216pt,16.914532pt" to="240pt,16.914532pt" stroked="true" strokeweight=".8pt" strokecolor="#ff0000">
            <v:stroke dashstyle="solid"/>
            <w10:wrap type="none"/>
          </v:line>
        </w:pict>
      </w:r>
      <w:r>
        <w:rPr>
          <w:spacing w:val="-2"/>
        </w:rPr>
        <w:t>金酒公司是金門龍頭企業，目前與</w:t>
      </w:r>
      <w:r>
        <w:rPr>
          <w:color w:val="FF0000"/>
          <w:spacing w:val="-2"/>
        </w:rPr>
        <w:t>台灣</w:t>
      </w:r>
      <w:r>
        <w:rPr>
          <w:spacing w:val="-2"/>
        </w:rPr>
        <w:t>西部7縣市契作高粱，過去高鐵沿線因超抽地下水嚴重，改種</w:t>
      </w:r>
      <w:r>
        <w:rPr>
          <w:spacing w:val="-2"/>
        </w:rPr>
        <w:t>旱作高粱，1公頃可省下1萬噸地下水，換算1瓶600CC金門高粱可省下3.5萬噸水，楊鎮浯笑稱：「喝高粱救高鐵不是開玩笑的。」</w:t>
      </w:r>
    </w:p>
    <w:p>
      <w:pPr>
        <w:pStyle w:val="BodyText"/>
        <w:spacing w:before="11"/>
        <w:rPr>
          <w:sz w:val="28"/>
        </w:rPr>
      </w:pPr>
    </w:p>
    <w:p>
      <w:pPr>
        <w:pStyle w:val="BodyText"/>
        <w:spacing w:line="580" w:lineRule="auto" w:before="1"/>
        <w:ind w:left="100" w:right="599"/>
      </w:pPr>
      <w:r>
        <w:rPr/>
        <w:pict>
          <v:line style="position:absolute;mso-position-horizontal-relative:page;mso-position-vertical-relative:paragraph;z-index:19878400" from="414pt,16.964531pt" to="438pt,16.964531pt" stroked="true" strokeweight=".8pt" strokecolor="#ff0000">
            <v:stroke dashstyle="solid"/>
            <w10:wrap type="none"/>
          </v:line>
        </w:pict>
      </w:r>
      <w:r>
        <w:rPr>
          <w:spacing w:val="-2"/>
        </w:rPr>
        <w:t>儘管使用本島高量會增加3~4成採購溢價成本，但可省下碳足跡排放，為</w:t>
      </w:r>
      <w:r>
        <w:rPr>
          <w:color w:val="FF0000"/>
          <w:spacing w:val="-2"/>
        </w:rPr>
        <w:t>台灣</w:t>
      </w:r>
      <w:r>
        <w:rPr>
          <w:spacing w:val="-2"/>
        </w:rPr>
        <w:t>社會盡一份心力。金門縣長楊鎮浯。</w:t>
      </w:r>
    </w:p>
    <w:p>
      <w:pPr>
        <w:pStyle w:val="BodyText"/>
        <w:spacing w:line="296" w:lineRule="exact"/>
        <w:ind w:left="100"/>
      </w:pPr>
      <w:r>
        <w:rPr>
          <w:spacing w:val="-1"/>
        </w:rPr>
        <w:t>鄭文燦：桃園市完善社會福利，友善生養全齡好生活</w:t>
      </w:r>
    </w:p>
    <w:p>
      <w:pPr>
        <w:spacing w:after="0" w:line="296" w:lineRule="exact"/>
        <w:sectPr>
          <w:pgSz w:w="11900" w:h="16840"/>
          <w:pgMar w:top="800" w:bottom="280" w:left="620" w:right="620"/>
        </w:sectPr>
      </w:pPr>
    </w:p>
    <w:p>
      <w:pPr>
        <w:pStyle w:val="BodyText"/>
        <w:spacing w:line="290" w:lineRule="auto" w:before="21"/>
        <w:ind w:left="100" w:right="239"/>
        <w:jc w:val="both"/>
      </w:pPr>
      <w:r>
        <w:rPr>
          <w:spacing w:val="-2"/>
        </w:rPr>
        <w:t>桃園市近年因社會福利政策完善、就業機會多元，成為全台少數人口成長縣市，更是全台最年輕城</w:t>
      </w:r>
      <w:r>
        <w:rPr>
          <w:spacing w:val="-4"/>
        </w:rPr>
        <w:t>市，新生兒出生率突破5%，桃園市長鄭文燦是六都中唯一有社學會專長背景的縣市首長，他認為推</w:t>
      </w:r>
      <w:r>
        <w:rPr>
          <w:spacing w:val="-2"/>
        </w:rPr>
        <w:t>動社福利不該被當成財政負擔，而應導向有生產力與正循環。</w:t>
      </w:r>
    </w:p>
    <w:p>
      <w:pPr>
        <w:pStyle w:val="BodyText"/>
        <w:spacing w:before="11"/>
        <w:rPr>
          <w:sz w:val="28"/>
        </w:rPr>
      </w:pPr>
    </w:p>
    <w:p>
      <w:pPr>
        <w:pStyle w:val="BodyText"/>
        <w:spacing w:line="290" w:lineRule="auto" w:before="1"/>
        <w:ind w:left="100" w:right="119"/>
      </w:pPr>
      <w:r>
        <w:rPr>
          <w:spacing w:val="-2"/>
        </w:rPr>
        <w:t>桃園市政府全力支持生育，領先中央首創生育津貼，發放金額居六都第一，3歲以下每月3000元、生</w:t>
      </w:r>
      <w:r>
        <w:rPr>
          <w:spacing w:val="-2"/>
        </w:rPr>
        <w:t>育補助3萬元，1年要負擔超過10億元經費，但這是投資未來、投資年輕人。</w:t>
      </w:r>
    </w:p>
    <w:p>
      <w:pPr>
        <w:pStyle w:val="BodyText"/>
        <w:spacing w:before="11"/>
        <w:rPr>
          <w:sz w:val="28"/>
        </w:rPr>
      </w:pPr>
    </w:p>
    <w:p>
      <w:pPr>
        <w:pStyle w:val="BodyText"/>
        <w:spacing w:line="290" w:lineRule="auto"/>
        <w:ind w:left="100" w:right="239"/>
      </w:pPr>
      <w:r>
        <w:rPr>
          <w:spacing w:val="-2"/>
        </w:rPr>
        <w:t>為了讓年輕家庭甜蜜多一點、負擔少一點，桃園加碼保母每月發放1000、公託機構2000元津貼，已</w:t>
      </w:r>
      <w:r>
        <w:rPr>
          <w:spacing w:val="-2"/>
        </w:rPr>
        <w:t>超過2萬人受益，另推動一生活圈一公託，目前已新增39家公託中心。</w:t>
      </w:r>
    </w:p>
    <w:p>
      <w:pPr>
        <w:pStyle w:val="BodyText"/>
        <w:spacing w:before="11"/>
        <w:rPr>
          <w:sz w:val="28"/>
        </w:rPr>
      </w:pPr>
    </w:p>
    <w:p>
      <w:pPr>
        <w:pStyle w:val="BodyText"/>
        <w:spacing w:line="290" w:lineRule="auto" w:before="1"/>
        <w:ind w:left="100" w:right="239"/>
      </w:pPr>
      <w:r>
        <w:rPr/>
        <w:pict>
          <v:line style="position:absolute;mso-position-horizontal-relative:page;mso-position-vertical-relative:paragraph;z-index:19878912" from="36pt,16.964531pt" to="60pt,16.964531pt" stroked="true" strokeweight=".8pt" strokecolor="#ff0000">
            <v:stroke dashstyle="solid"/>
            <w10:wrap type="none"/>
          </v:line>
        </w:pict>
      </w:r>
      <w:r>
        <w:rPr>
          <w:color w:val="FF0000"/>
          <w:spacing w:val="-2"/>
        </w:rPr>
        <w:t>台灣</w:t>
      </w:r>
      <w:r>
        <w:rPr>
          <w:spacing w:val="-2"/>
        </w:rPr>
        <w:t>邁入生不如死人口結構衝擊，桃園首創幸福家庭計畫，提供孕前、孕期健康補助、唐氏症篩檢</w:t>
      </w:r>
      <w:r>
        <w:rPr>
          <w:spacing w:val="-2"/>
        </w:rPr>
        <w:t>與不孕症擴大補助，成功率約3成，另結合中醫助孕安胎計畫，友善家庭生育計畫。</w:t>
      </w:r>
    </w:p>
    <w:p>
      <w:pPr>
        <w:pStyle w:val="BodyText"/>
        <w:spacing w:before="11"/>
        <w:rPr>
          <w:sz w:val="28"/>
        </w:rPr>
      </w:pPr>
    </w:p>
    <w:p>
      <w:pPr>
        <w:pStyle w:val="BodyText"/>
        <w:spacing w:line="290" w:lineRule="auto"/>
        <w:ind w:left="100" w:right="119"/>
      </w:pPr>
      <w:r>
        <w:rPr>
          <w:spacing w:val="-2"/>
        </w:rPr>
        <w:t>除了照顧幼齡，桃園也積極推動長照2.0，落實長輩在地老化，鄭文燦親自檢討閒置空間，設法使長</w:t>
      </w:r>
      <w:r>
        <w:rPr>
          <w:spacing w:val="-2"/>
        </w:rPr>
        <w:t>照普及化。</w:t>
      </w:r>
    </w:p>
    <w:p>
      <w:pPr>
        <w:pStyle w:val="BodyText"/>
        <w:spacing w:before="12"/>
        <w:rPr>
          <w:sz w:val="28"/>
        </w:rPr>
      </w:pPr>
    </w:p>
    <w:p>
      <w:pPr>
        <w:pStyle w:val="BodyText"/>
        <w:spacing w:line="290" w:lineRule="auto"/>
        <w:ind w:left="100" w:right="119"/>
      </w:pPr>
      <w:r>
        <w:rPr>
          <w:spacing w:val="-2"/>
        </w:rPr>
        <w:t>目前已有60間日間照顧中心、99個居家服務單位、7處家庭照顧者支援服務據點，落實活躍老化健康</w:t>
      </w:r>
      <w:r>
        <w:rPr>
          <w:spacing w:val="-2"/>
        </w:rPr>
        <w:t>樂齡，另外提供老人健保補助、敬老禮金、假牙客製化補助與肺炎鏈球菌、長者新冠疫苗接種等多元健康照護。</w:t>
      </w:r>
    </w:p>
    <w:p>
      <w:pPr>
        <w:pStyle w:val="BodyText"/>
        <w:spacing w:before="11"/>
        <w:rPr>
          <w:sz w:val="28"/>
        </w:rPr>
      </w:pPr>
    </w:p>
    <w:p>
      <w:pPr>
        <w:pStyle w:val="BodyText"/>
        <w:spacing w:line="290" w:lineRule="auto"/>
        <w:ind w:left="100" w:right="239"/>
        <w:jc w:val="both"/>
      </w:pPr>
      <w:r>
        <w:rPr>
          <w:spacing w:val="-2"/>
        </w:rPr>
        <w:t>針對青年創業，桃園市三讚計畫協助青年在地就業，目前已有3.9萬人受惠，平均1位年輕人可找到</w:t>
      </w:r>
      <w:r>
        <w:rPr>
          <w:spacing w:val="40"/>
        </w:rPr>
        <w:t> </w:t>
      </w:r>
      <w:r>
        <w:rPr>
          <w:spacing w:val="-2"/>
        </w:rPr>
        <w:t>3個工作機會，鼓勵青年報考取業證照，甲級有3萬元、乙級8000元補助津貼，使青年貧窮化問題獲</w:t>
      </w:r>
      <w:r>
        <w:rPr>
          <w:spacing w:val="-2"/>
        </w:rPr>
        <w:t>得解決，目前全民所得僅次於台北市，房屋自有率84達全國第二，打造十大青創基地建力多元新創</w:t>
      </w:r>
      <w:r>
        <w:rPr>
          <w:spacing w:val="-4"/>
        </w:rPr>
        <w:t>生態系。</w:t>
      </w:r>
    </w:p>
    <w:p>
      <w:pPr>
        <w:pStyle w:val="BodyText"/>
        <w:spacing w:before="10"/>
        <w:rPr>
          <w:sz w:val="28"/>
        </w:rPr>
      </w:pPr>
    </w:p>
    <w:p>
      <w:pPr>
        <w:pStyle w:val="BodyText"/>
        <w:spacing w:line="290" w:lineRule="auto" w:before="1"/>
        <w:ind w:left="100" w:right="239"/>
      </w:pPr>
      <w:r>
        <w:rPr>
          <w:spacing w:val="-2"/>
        </w:rPr>
        <w:t>為落實居住正義，桃園市積極興建1.7萬戶社會住宅，租約以3年為單位，必要時可延長，平均中籤</w:t>
      </w:r>
      <w:r>
        <w:rPr>
          <w:spacing w:val="-4"/>
        </w:rPr>
        <w:t>率10~20%，未來將建立等待制，此外包租代管量也是全台第一，保障原住民5%、警消3%使用率。</w:t>
      </w:r>
    </w:p>
    <w:p>
      <w:pPr>
        <w:pStyle w:val="BodyText"/>
        <w:spacing w:before="11"/>
        <w:rPr>
          <w:sz w:val="28"/>
        </w:rPr>
      </w:pPr>
    </w:p>
    <w:p>
      <w:pPr>
        <w:pStyle w:val="BodyText"/>
        <w:spacing w:line="290" w:lineRule="auto"/>
        <w:ind w:left="100" w:right="239"/>
      </w:pPr>
      <w:r>
        <w:rPr/>
        <w:pict>
          <v:line style="position:absolute;mso-position-horizontal-relative:page;mso-position-vertical-relative:paragraph;z-index:19879424" from="36pt,16.914532pt" to="60pt,16.914532pt" stroked="true" strokeweight=".8pt" strokecolor="#ff0000">
            <v:stroke dashstyle="solid"/>
            <w10:wrap type="none"/>
          </v:line>
        </w:pict>
      </w:r>
      <w:r>
        <w:rPr>
          <w:color w:val="FF0000"/>
          <w:spacing w:val="-2"/>
        </w:rPr>
        <w:t>台灣</w:t>
      </w:r>
      <w:r>
        <w:rPr>
          <w:spacing w:val="-2"/>
        </w:rPr>
        <w:t>邁向一日生活圈，北北基桃必須共同承擔面對首都減壓議題，桃園市建構三心六線便捷捷運路網，在捷運站周邊預留社宅基地，推動積極性社福政策，使被照顧者可培力成長，創造社會共好</w:t>
      </w:r>
    </w:p>
    <w:p>
      <w:pPr>
        <w:pStyle w:val="BodyText"/>
        <w:spacing w:line="580" w:lineRule="auto"/>
        <w:ind w:left="100" w:right="7439"/>
      </w:pPr>
      <w:r>
        <w:rPr>
          <w:spacing w:val="-2"/>
        </w:rPr>
        <w:t>，友善生養全齡幸福好生活。桃園市長鄭文燦。</w:t>
      </w:r>
    </w:p>
    <w:p>
      <w:pPr>
        <w:pStyle w:val="BodyText"/>
      </w:pPr>
    </w:p>
    <w:p>
      <w:pPr>
        <w:pStyle w:val="BodyText"/>
      </w:pPr>
    </w:p>
    <w:p>
      <w:pPr>
        <w:pStyle w:val="BodyText"/>
      </w:pPr>
    </w:p>
    <w:p>
      <w:pPr>
        <w:pStyle w:val="BodyText"/>
        <w:spacing w:before="184"/>
        <w:ind w:left="100"/>
      </w:pPr>
      <w:r>
        <w:rPr>
          <w:spacing w:val="-2"/>
          <w:w w:val="110"/>
        </w:rPr>
        <w:t>文章編號: [202208113241702]</w:t>
      </w:r>
    </w:p>
    <w:p>
      <w:pPr>
        <w:pStyle w:val="BodyText"/>
      </w:pPr>
    </w:p>
    <w:p>
      <w:pPr>
        <w:pStyle w:val="BodyText"/>
      </w:pPr>
    </w:p>
    <w:p>
      <w:pPr>
        <w:pStyle w:val="BodyText"/>
      </w:pPr>
    </w:p>
    <w:p>
      <w:pPr>
        <w:pStyle w:val="BodyText"/>
        <w:spacing w:before="6"/>
        <w:rPr>
          <w:sz w:val="23"/>
        </w:rPr>
      </w:pPr>
    </w:p>
    <w:p>
      <w:pPr>
        <w:spacing w:before="0"/>
        <w:ind w:left="100" w:right="0" w:firstLine="0"/>
        <w:jc w:val="left"/>
        <w:rPr>
          <w:sz w:val="20"/>
        </w:rPr>
      </w:pPr>
      <w:r>
        <w:rPr>
          <w:spacing w:val="-1"/>
          <w:sz w:val="20"/>
        </w:rPr>
        <w:t>免責聲明：慧科和該網頁的作者無關，不對其內容負責。該快照或內容僅為索引不代表被搜索網站的即時頁面，需要查</w:t>
      </w:r>
    </w:p>
    <w:p>
      <w:pPr>
        <w:spacing w:after="0"/>
        <w:jc w:val="left"/>
        <w:rPr>
          <w:sz w:val="20"/>
        </w:rPr>
        <w:sectPr>
          <w:pgSz w:w="11900" w:h="16840"/>
          <w:pgMar w:top="800" w:bottom="280" w:left="620" w:right="620"/>
        </w:sectPr>
      </w:pPr>
    </w:p>
    <w:p>
      <w:pPr>
        <w:spacing w:before="24"/>
        <w:ind w:left="100" w:right="0" w:firstLine="0"/>
        <w:jc w:val="left"/>
        <w:rPr>
          <w:sz w:val="20"/>
        </w:rPr>
      </w:pPr>
      <w:r>
        <w:rPr>
          <w:spacing w:val="-1"/>
          <w:sz w:val="20"/>
        </w:rPr>
        <w:t>看完整資訊請點擊鏈結。</w:t>
      </w:r>
    </w:p>
    <w:p>
      <w:pPr>
        <w:spacing w:after="0"/>
        <w:jc w:val="left"/>
        <w:rPr>
          <w:sz w:val="20"/>
        </w:rPr>
        <w:sectPr>
          <w:pgSz w:w="11900" w:h="16840"/>
          <w:pgMar w:top="84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今日新聞 </w:t>
      </w:r>
      <w:r>
        <w:rPr>
          <w:w w:val="110"/>
          <w:sz w:val="28"/>
        </w:rPr>
        <w:t>|</w:t>
      </w:r>
      <w:r>
        <w:rPr>
          <w:spacing w:val="22"/>
          <w:w w:val="110"/>
          <w:sz w:val="28"/>
        </w:rPr>
        <w:t> </w:t>
      </w:r>
      <w:r>
        <w:rPr>
          <w:w w:val="110"/>
          <w:sz w:val="28"/>
        </w:rPr>
        <w:t>2022-08-11</w:t>
      </w:r>
      <w:r>
        <w:rPr>
          <w:spacing w:val="21"/>
          <w:w w:val="110"/>
          <w:sz w:val="28"/>
        </w:rPr>
        <w:t> </w:t>
      </w:r>
      <w:r>
        <w:rPr>
          <w:spacing w:val="-2"/>
          <w:w w:val="110"/>
          <w:sz w:val="28"/>
        </w:rPr>
        <w:t>(06:06)</w:t>
      </w:r>
    </w:p>
    <w:p>
      <w:pPr>
        <w:spacing w:line="249" w:lineRule="auto" w:before="12"/>
        <w:ind w:left="100" w:right="6219" w:firstLine="0"/>
        <w:jc w:val="left"/>
        <w:rPr>
          <w:sz w:val="28"/>
        </w:rPr>
      </w:pPr>
      <w:r>
        <w:rPr>
          <w:sz w:val="28"/>
        </w:rPr>
        <w:t>網站(URL連接) | 要聞 |By 中央社</w:t>
      </w:r>
      <w:r>
        <w:rPr>
          <w:spacing w:val="10"/>
          <w:sz w:val="28"/>
        </w:rPr>
        <w:t>字數: </w:t>
      </w:r>
      <w:r>
        <w:rPr>
          <w:sz w:val="28"/>
        </w:rPr>
        <w:t>1885</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577344;mso-wrap-distance-left:0;mso-wrap-distance-right:0" id="docshape3407"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岸田新內閣多位屬親台派 綠委訪日團此行見到3</w:t>
      </w:r>
      <w:r>
        <w:rPr>
          <w:spacing w:val="-10"/>
          <w:sz w:val="28"/>
        </w:rPr>
        <w:t>位</w:t>
      </w:r>
    </w:p>
    <w:p>
      <w:pPr>
        <w:pStyle w:val="BodyText"/>
        <w:spacing w:before="12"/>
        <w:rPr>
          <w:sz w:val="22"/>
        </w:rPr>
      </w:pPr>
      <w:r>
        <w:rPr/>
        <w:pict>
          <v:shape style="position:absolute;margin-left:36pt;margin-top:15.723047pt;width:523pt;height:.1pt;mso-position-horizontal-relative:page;mso-position-vertical-relative:paragraph;z-index:-11576832;mso-wrap-distance-left:0;mso-wrap-distance-right:0" id="docshape3408"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55">
        <w:r>
          <w:rPr>
            <w:w w:val="105"/>
          </w:rPr>
          <w:t>文字快照</w:t>
        </w:r>
        <w:r>
          <w:rPr>
            <w:spacing w:val="-2"/>
            <w:w w:val="105"/>
          </w:rPr>
          <w:t>：https://www.nownews.com/news/5900869</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239"/>
        <w:jc w:val="both"/>
      </w:pPr>
      <w:r>
        <w:rPr/>
        <w:pict>
          <v:line style="position:absolute;mso-position-horizontal-relative:page;mso-position-vertical-relative:paragraph;z-index:19880960" from="318pt,34.914532pt" to="354pt,34.914532pt" stroked="true" strokeweight=".8pt" strokecolor="#ff0000">
            <v:stroke dashstyle="solid"/>
            <w10:wrap type="none"/>
          </v:line>
        </w:pict>
      </w:r>
      <w:r>
        <w:rPr>
          <w:spacing w:val="-2"/>
        </w:rPr>
        <w:t>（中央社記者楊明珠東京10日專電）日本首相岸田文雄今天改組內閣，19名閣員當中，立委郭國文</w:t>
      </w:r>
      <w:r>
        <w:rPr>
          <w:spacing w:val="-2"/>
        </w:rPr>
        <w:t>這幾天所率的訪日團交流的對象中就有3人入閣。新任</w:t>
      </w:r>
      <w:r>
        <w:rPr>
          <w:color w:val="FF0000"/>
          <w:spacing w:val="-2"/>
        </w:rPr>
        <w:t>少子化</w:t>
      </w:r>
      <w:r>
        <w:rPr>
          <w:spacing w:val="-2"/>
        </w:rPr>
        <w:t>大臣小倉將信5月、防衛大臣濱田靖一 7月曾訪台。</w:t>
      </w:r>
    </w:p>
    <w:p>
      <w:pPr>
        <w:pStyle w:val="BodyText"/>
        <w:spacing w:before="11"/>
        <w:rPr>
          <w:sz w:val="28"/>
        </w:rPr>
      </w:pPr>
    </w:p>
    <w:p>
      <w:pPr>
        <w:pStyle w:val="BodyText"/>
        <w:spacing w:before="1"/>
        <w:ind w:left="100"/>
      </w:pPr>
      <w:r>
        <w:rPr>
          <w:spacing w:val="-1"/>
        </w:rPr>
        <w:t>我是廣告 請繼續往下閱讀</w:t>
      </w:r>
    </w:p>
    <w:p>
      <w:pPr>
        <w:pStyle w:val="BodyText"/>
        <w:spacing w:before="12"/>
        <w:rPr>
          <w:sz w:val="33"/>
        </w:rPr>
      </w:pPr>
    </w:p>
    <w:p>
      <w:pPr>
        <w:pStyle w:val="BodyText"/>
        <w:spacing w:line="290" w:lineRule="auto"/>
        <w:ind w:left="100" w:right="239"/>
      </w:pPr>
      <w:r>
        <w:rPr/>
        <w:pict>
          <v:line style="position:absolute;mso-position-horizontal-relative:page;mso-position-vertical-relative:paragraph;z-index:19881472" from="300pt,34.914532pt" to="324pt,34.914532pt" stroked="true" strokeweight=".8pt" strokecolor="#ff0000">
            <v:stroke dashstyle="solid"/>
            <w10:wrap type="none"/>
          </v:line>
        </w:pict>
      </w:r>
      <w:r>
        <w:rPr>
          <w:spacing w:val="-2"/>
        </w:rPr>
        <w:t>今天岸田的新內閣當中，防衛大臣濱田靖一備受關注。岸田表示，之所以要儘速改組內閣主要是要因應「有事」（有緊急狀況），包括烏克蘭局勢、</w:t>
      </w:r>
      <w:r>
        <w:rPr>
          <w:color w:val="FF0000"/>
          <w:spacing w:val="-2"/>
        </w:rPr>
        <w:t>台灣</w:t>
      </w:r>
      <w:r>
        <w:rPr>
          <w:spacing w:val="-2"/>
        </w:rPr>
        <w:t>海峽局勢、物價飆漲等經濟議題。</w:t>
      </w:r>
    </w:p>
    <w:p>
      <w:pPr>
        <w:pStyle w:val="BodyText"/>
        <w:spacing w:before="11"/>
        <w:rPr>
          <w:sz w:val="28"/>
        </w:rPr>
      </w:pPr>
    </w:p>
    <w:p>
      <w:pPr>
        <w:pStyle w:val="BodyText"/>
        <w:spacing w:before="1"/>
        <w:ind w:left="100"/>
      </w:pPr>
      <w:r>
        <w:rPr>
          <w:spacing w:val="-1"/>
        </w:rPr>
        <w:t>濱田上個月底才與前防衛大臣石破茂擔任共同團長率領「思考日本安全議員聯盟」團訪台。</w:t>
      </w:r>
    </w:p>
    <w:p>
      <w:pPr>
        <w:pStyle w:val="BodyText"/>
        <w:rPr>
          <w:sz w:val="34"/>
        </w:rPr>
      </w:pPr>
    </w:p>
    <w:p>
      <w:pPr>
        <w:pStyle w:val="BodyText"/>
        <w:spacing w:line="290" w:lineRule="auto"/>
        <w:ind w:left="100" w:right="119"/>
      </w:pPr>
      <w:r>
        <w:rPr>
          <w:spacing w:val="-2"/>
        </w:rPr>
        <w:t>本月4日至今天，民進黨籍立委、立法院亞東國會議員友好協會會長郭國文、副會長何志偉、張廖萬</w:t>
      </w:r>
      <w:r>
        <w:rPr>
          <w:spacing w:val="-2"/>
        </w:rPr>
        <w:t>堅、林楚茵、林靜儀等立委組團訪日，今天上午在離日前向駐日台媒發表此行成果。</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881984" from="540pt,34.914532pt" to="552pt,34.914532pt" stroked="true" strokeweight=".8pt" strokecolor="#ff0000">
            <v:stroke dashstyle="solid"/>
            <w10:wrap type="none"/>
          </v:line>
        </w:pict>
      </w:r>
      <w:r>
        <w:rPr/>
        <w:pict>
          <v:line style="position:absolute;mso-position-horizontal-relative:page;mso-position-vertical-relative:paragraph;z-index:19882496" from="36pt,52.914532pt" to="48pt,52.914532pt" stroked="true" strokeweight=".8pt" strokecolor="#ff0000">
            <v:stroke dashstyle="solid"/>
            <w10:wrap type="none"/>
          </v:line>
        </w:pict>
      </w:r>
      <w:r>
        <w:rPr>
          <w:spacing w:val="-2"/>
        </w:rPr>
        <w:t>何志偉表示，上個月底在台北與濱田互動，感覺濱田是一位很溫暖的人，曾留學美國，國際觀很紮實，所以在溝通時，感覺濱田吸收重點的能力強。何志偉還說，與濱田一行享受故宮文物意象的</w:t>
      </w:r>
      <w:r>
        <w:rPr>
          <w:color w:val="FF0000"/>
          <w:spacing w:val="-2"/>
        </w:rPr>
        <w:t>台灣</w:t>
      </w:r>
      <w:r>
        <w:rPr>
          <w:spacing w:val="-2"/>
        </w:rPr>
        <w:t>美食時，濱田說食物造型美到捨不得吃，想打包帶回日本。</w:t>
      </w:r>
    </w:p>
    <w:p>
      <w:pPr>
        <w:pStyle w:val="BodyText"/>
        <w:spacing w:before="11"/>
        <w:rPr>
          <w:sz w:val="28"/>
        </w:rPr>
      </w:pPr>
    </w:p>
    <w:p>
      <w:pPr>
        <w:pStyle w:val="BodyText"/>
        <w:ind w:left="100"/>
      </w:pPr>
      <w:r>
        <w:rPr>
          <w:spacing w:val="-8"/>
        </w:rPr>
        <w:t>濱田的父親濱田幸一（1928至2012年）被暱稱「濱幸」（HAMAKO），</w:t>
      </w:r>
      <w:r>
        <w:rPr>
          <w:spacing w:val="-9"/>
        </w:rPr>
        <w:t>在當眾議員時是日本政壇的「</w:t>
      </w:r>
    </w:p>
    <w:p>
      <w:pPr>
        <w:spacing w:after="0"/>
        <w:sectPr>
          <w:pgSz w:w="11900" w:h="16840"/>
          <w:pgMar w:top="1500" w:bottom="280" w:left="620" w:right="620"/>
        </w:sectPr>
      </w:pPr>
    </w:p>
    <w:p>
      <w:pPr>
        <w:pStyle w:val="BodyText"/>
        <w:spacing w:line="290" w:lineRule="auto" w:before="21"/>
        <w:ind w:left="100" w:right="239"/>
        <w:jc w:val="both"/>
      </w:pPr>
      <w:r>
        <w:rPr>
          <w:spacing w:val="-2"/>
        </w:rPr>
        <w:t>暴坊」（武鬥派），退出政壇後，常上藝人北野武的節目當名嘴，還自稱是「惡黨黨幹事長」。有</w:t>
      </w:r>
      <w:r>
        <w:rPr>
          <w:spacing w:val="-2"/>
        </w:rPr>
        <w:t>別於父親的形象，濱田靖一不喜歡與媒體打交道，名氣不若同樣於1993年首度當上眾議員的安倍晉三、岸田文雄等人。</w:t>
      </w:r>
    </w:p>
    <w:p>
      <w:pPr>
        <w:pStyle w:val="BodyText"/>
        <w:spacing w:before="11"/>
        <w:rPr>
          <w:sz w:val="28"/>
        </w:rPr>
      </w:pPr>
    </w:p>
    <w:p>
      <w:pPr>
        <w:pStyle w:val="BodyText"/>
        <w:spacing w:line="290" w:lineRule="auto" w:before="1"/>
        <w:ind w:left="100" w:right="239"/>
      </w:pPr>
      <w:r>
        <w:rPr>
          <w:spacing w:val="-2"/>
        </w:rPr>
        <w:t>不過，濱田在2003年小泉內閣時擔任防衛廳副長官、當時防衛廳長官是石破茂。濱田於2008至</w:t>
      </w:r>
      <w:r>
        <w:rPr>
          <w:spacing w:val="40"/>
        </w:rPr>
        <w:t>  </w:t>
      </w:r>
      <w:r>
        <w:rPr>
          <w:spacing w:val="-2"/>
        </w:rPr>
        <w:t>2009年麻生內閣時擔任防衛大臣，是國會議員「新防衛族」（新國防族）的核心成員，與石破茂聯</w:t>
      </w:r>
      <w:r>
        <w:rPr>
          <w:spacing w:val="-2"/>
        </w:rPr>
        <w:t>手處理有關「有事」法制等議題。</w:t>
      </w:r>
    </w:p>
    <w:p>
      <w:pPr>
        <w:pStyle w:val="BodyText"/>
        <w:spacing w:before="10"/>
        <w:rPr>
          <w:sz w:val="28"/>
        </w:rPr>
      </w:pPr>
    </w:p>
    <w:p>
      <w:pPr>
        <w:pStyle w:val="BodyText"/>
        <w:spacing w:line="290" w:lineRule="auto" w:before="1"/>
        <w:ind w:left="100" w:right="959"/>
      </w:pPr>
      <w:r>
        <w:rPr>
          <w:spacing w:val="-2"/>
        </w:rPr>
        <w:t>濱田還與當年還是參議員、這次內閣改組連任外務大臣的林芳正等同僚議員組成一個名為「 Gi！nz」（發音ginz）的樂團。</w:t>
      </w:r>
    </w:p>
    <w:p>
      <w:pPr>
        <w:pStyle w:val="BodyText"/>
        <w:spacing w:before="11"/>
        <w:rPr>
          <w:sz w:val="28"/>
        </w:rPr>
      </w:pPr>
    </w:p>
    <w:p>
      <w:pPr>
        <w:pStyle w:val="BodyText"/>
        <w:spacing w:line="290" w:lineRule="auto"/>
        <w:ind w:left="100" w:right="119"/>
      </w:pPr>
      <w:r>
        <w:rPr/>
        <w:t>團員自認是披頭四樂團（The Beatles）世代」，認為政治人物有時候與其發表很八股的長篇大論演</w:t>
      </w:r>
      <w:r>
        <w:rPr>
          <w:spacing w:val="-2"/>
        </w:rPr>
        <w:t>說或發給人家硬梆梆內容的手冊，倒不如透過搖滾樂等宣傳政治理念，這樣較平易近人。這支樂團有時進行慈善義演募款捐給弱勢團體，也推廣骨髓銀行的普及。</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883008" from="96pt,34.914532pt" to="120pt,34.914532pt" stroked="true" strokeweight=".8pt" strokecolor="#ff0000">
            <v:stroke dashstyle="solid"/>
            <w10:wrap type="none"/>
          </v:line>
        </w:pict>
      </w:r>
      <w:r>
        <w:rPr/>
        <w:pict>
          <v:line style="position:absolute;mso-position-horizontal-relative:page;mso-position-vertical-relative:paragraph;z-index:19883520" from="180pt,34.914532pt" to="204pt,34.914532pt" stroked="true" strokeweight=".8pt" strokecolor="#ff0000">
            <v:stroke dashstyle="solid"/>
            <w10:wrap type="none"/>
          </v:line>
        </w:pict>
      </w:r>
      <w:r>
        <w:rPr>
          <w:spacing w:val="-2"/>
        </w:rPr>
        <w:t>郭國文表示，這是COVID-19（2019冠狀病毒疾病）疫情爆發後的第一團立委訪日團，由於共軍4日起</w:t>
      </w:r>
      <w:r>
        <w:rPr>
          <w:spacing w:val="-2"/>
        </w:rPr>
        <w:t>實施「封鎖</w:t>
      </w:r>
      <w:r>
        <w:rPr>
          <w:color w:val="FF0000"/>
          <w:spacing w:val="-2"/>
        </w:rPr>
        <w:t>台灣</w:t>
      </w:r>
      <w:r>
        <w:rPr>
          <w:spacing w:val="-2"/>
        </w:rPr>
        <w:t>」的軍演，</w:t>
      </w:r>
      <w:r>
        <w:rPr>
          <w:color w:val="FF0000"/>
          <w:spacing w:val="-2"/>
        </w:rPr>
        <w:t>台灣</w:t>
      </w:r>
      <w:r>
        <w:rPr>
          <w:spacing w:val="-2"/>
        </w:rPr>
        <w:t>海峽局勢緊張升高，訪日團在日本期間備受注目。</w:t>
      </w:r>
    </w:p>
    <w:p>
      <w:pPr>
        <w:pStyle w:val="BodyText"/>
        <w:spacing w:before="12"/>
        <w:rPr>
          <w:sz w:val="28"/>
        </w:rPr>
      </w:pPr>
    </w:p>
    <w:p>
      <w:pPr>
        <w:pStyle w:val="BodyText"/>
        <w:ind w:left="100"/>
      </w:pPr>
      <w:r>
        <w:rPr/>
        <w:t>郭國文說，訪日團7天共有16場拜會、見了將近70</w:t>
      </w:r>
      <w:r>
        <w:rPr>
          <w:spacing w:val="-1"/>
        </w:rPr>
        <w:t>位政治人物與學者，多數國會議員都透露訪台意願</w:t>
      </w:r>
    </w:p>
    <w:p>
      <w:pPr>
        <w:pStyle w:val="BodyText"/>
        <w:spacing w:before="62"/>
        <w:ind w:left="100"/>
      </w:pPr>
      <w:r>
        <w:rPr/>
        <w:t>。今天適逢岸田新內閣上路，他很高興此行遇到的國會議員當中有3</w:t>
      </w:r>
      <w:r>
        <w:rPr>
          <w:spacing w:val="-2"/>
        </w:rPr>
        <w:t>人被延攬入閣。</w:t>
      </w:r>
    </w:p>
    <w:p>
      <w:pPr>
        <w:pStyle w:val="BodyText"/>
        <w:rPr>
          <w:sz w:val="34"/>
        </w:rPr>
      </w:pPr>
    </w:p>
    <w:p>
      <w:pPr>
        <w:pStyle w:val="BodyText"/>
        <w:spacing w:line="290" w:lineRule="auto"/>
        <w:ind w:left="100" w:right="119"/>
      </w:pPr>
      <w:r>
        <w:rPr>
          <w:spacing w:val="-2"/>
        </w:rPr>
        <w:t>加藤勝信今天第3度回鍋擔任厚生勞動大臣（相當於衛福部部長），他在去年的菅義偉內閣當中擔任</w:t>
      </w:r>
      <w:r>
        <w:rPr>
          <w:spacing w:val="-2"/>
        </w:rPr>
        <w:t>官房長官。</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884032" from="288pt,16.964531pt" to="324pt,16.964531pt" stroked="true" strokeweight=".8pt" strokecolor="#ff0000">
            <v:stroke dashstyle="solid"/>
            <w10:wrap type="none"/>
          </v:line>
        </w:pict>
      </w:r>
      <w:r>
        <w:rPr>
          <w:spacing w:val="-2"/>
        </w:rPr>
        <w:t>41歲的眾議員小倉將信今天首度被延攬入閣擔任</w:t>
      </w:r>
      <w:r>
        <w:rPr>
          <w:color w:val="FF0000"/>
          <w:spacing w:val="-2"/>
        </w:rPr>
        <w:t>少子化</w:t>
      </w:r>
      <w:r>
        <w:rPr>
          <w:spacing w:val="-2"/>
        </w:rPr>
        <w:t>大臣，他原本擔任自民黨青年局局長，曾於今年5月率青年局主管等訪台。自民黨青年局有「首相的搖籃」之稱，除了前兩年受疫情影響無法訪</w:t>
      </w:r>
      <w:r>
        <w:rPr>
          <w:spacing w:val="-2"/>
        </w:rPr>
        <w:t>台，否則通常每年都有大批成員訪台。</w:t>
      </w:r>
    </w:p>
    <w:p>
      <w:pPr>
        <w:pStyle w:val="BodyText"/>
        <w:spacing w:before="11"/>
        <w:rPr>
          <w:sz w:val="28"/>
        </w:rPr>
      </w:pPr>
    </w:p>
    <w:p>
      <w:pPr>
        <w:pStyle w:val="BodyText"/>
        <w:spacing w:line="290" w:lineRule="auto"/>
        <w:ind w:left="100" w:right="239"/>
        <w:jc w:val="both"/>
      </w:pPr>
      <w:r>
        <w:rPr/>
        <w:pict>
          <v:line style="position:absolute;mso-position-horizontal-relative:page;mso-position-vertical-relative:paragraph;z-index:19884544" from="462pt,52.914532pt" to="486pt,52.914532pt" stroked="true" strokeweight=".8pt" strokecolor="#ff0000">
            <v:stroke dashstyle="solid"/>
            <w10:wrap type="none"/>
          </v:line>
        </w:pict>
      </w:r>
      <w:r>
        <w:rPr>
          <w:spacing w:val="-2"/>
        </w:rPr>
        <w:t>立委訪日團日前也與眾議員河野太郎交流。曾擔任過防衛大臣、外務大臣、規制改革大臣的河野今天入閣擔任數位大臣。河野原訂上個月底與眾議員鈴木馨祐一同訪台，因確診無法成行，僅透過視</w:t>
      </w:r>
      <w:r>
        <w:rPr>
          <w:spacing w:val="-2"/>
        </w:rPr>
        <w:t>訊參與2022凱達格蘭論壇。2天前他對郭國文等人說：「今年無論如何，一定要去</w:t>
      </w:r>
      <w:r>
        <w:rPr>
          <w:color w:val="FF0000"/>
          <w:spacing w:val="-2"/>
        </w:rPr>
        <w:t>台灣</w:t>
      </w:r>
      <w:r>
        <w:rPr>
          <w:spacing w:val="-2"/>
        </w:rPr>
        <w:t>拜訪。」</w:t>
      </w:r>
    </w:p>
    <w:p>
      <w:pPr>
        <w:pStyle w:val="BodyText"/>
        <w:spacing w:before="11"/>
        <w:rPr>
          <w:sz w:val="28"/>
        </w:rPr>
      </w:pPr>
    </w:p>
    <w:p>
      <w:pPr>
        <w:pStyle w:val="BodyText"/>
        <w:spacing w:line="290" w:lineRule="auto"/>
        <w:ind w:left="100" w:right="119"/>
        <w:jc w:val="both"/>
      </w:pPr>
      <w:r>
        <w:rPr>
          <w:spacing w:val="-2"/>
        </w:rPr>
        <w:t>岸田新內閣當中，女性閣員僅2人，其中一位就是擔任經濟安保大臣的高市早苗。在閣僚接待室的席次當中，高市將被安排坐在首相岸田的左鄰位置，是內閣第2號人物，岸田的右鄰位置則是連任的外</w:t>
      </w:r>
      <w:r>
        <w:rPr>
          <w:spacing w:val="-2"/>
        </w:rPr>
        <w:t>務大臣林芳正。</w:t>
      </w:r>
    </w:p>
    <w:p>
      <w:pPr>
        <w:pStyle w:val="BodyText"/>
        <w:spacing w:before="11"/>
        <w:rPr>
          <w:sz w:val="28"/>
        </w:rPr>
      </w:pPr>
    </w:p>
    <w:p>
      <w:pPr>
        <w:pStyle w:val="BodyText"/>
        <w:ind w:left="100"/>
      </w:pPr>
      <w:r>
        <w:rPr/>
        <w:t>高市去年年底接受前首相安倍晉三的大力推薦，參選日本執政黨自由民主黨（自民黨）</w:t>
      </w:r>
      <w:r>
        <w:rPr>
          <w:spacing w:val="-2"/>
        </w:rPr>
        <w:t>黨總裁選舉</w:t>
      </w:r>
    </w:p>
    <w:p>
      <w:pPr>
        <w:pStyle w:val="BodyText"/>
        <w:spacing w:before="62"/>
        <w:ind w:left="100"/>
      </w:pPr>
      <w:r>
        <w:rPr>
          <w:spacing w:val="-1"/>
        </w:rPr>
        <w:t>，與岸田、當時擔任行政改革大臣的河野太郎角逐總裁職位，等於是爭取首相寶座。在選戰期間</w:t>
      </w:r>
    </w:p>
    <w:p>
      <w:pPr>
        <w:pStyle w:val="BodyText"/>
        <w:spacing w:before="62"/>
        <w:ind w:left="100"/>
      </w:pPr>
      <w:r>
        <w:rPr>
          <w:spacing w:val="-1"/>
        </w:rPr>
        <w:t>，她提出「首位女性首相誕生！」的口號，還與總統蔡英文舉行視訊對談。</w:t>
      </w:r>
    </w:p>
    <w:p>
      <w:pPr>
        <w:pStyle w:val="BodyText"/>
        <w:rPr>
          <w:sz w:val="34"/>
        </w:rPr>
      </w:pPr>
    </w:p>
    <w:p>
      <w:pPr>
        <w:pStyle w:val="BodyText"/>
        <w:spacing w:line="290" w:lineRule="auto"/>
        <w:ind w:left="100" w:right="119"/>
      </w:pPr>
      <w:r>
        <w:rPr/>
        <w:pict>
          <v:line style="position:absolute;mso-position-horizontal-relative:page;mso-position-vertical-relative:paragraph;z-index:19885056" from="264pt,34.914532pt" to="288pt,34.914532pt" stroked="true" strokeweight=".8pt" strokecolor="#ff0000">
            <v:stroke dashstyle="solid"/>
            <w10:wrap type="none"/>
          </v:line>
        </w:pict>
      </w:r>
      <w:r>
        <w:rPr>
          <w:spacing w:val="-2"/>
        </w:rPr>
        <w:t>這場黨總裁選舉由岸田勝出，高市被任命為自民黨政調會長，是自民黨4大高層主管之一。她負責眾</w:t>
      </w:r>
      <w:r>
        <w:rPr>
          <w:spacing w:val="-4"/>
        </w:rPr>
        <w:t>議院大選的政見有關外交的政策，明載歡迎</w:t>
      </w:r>
      <w:r>
        <w:rPr>
          <w:color w:val="FF0000"/>
          <w:spacing w:val="-4"/>
        </w:rPr>
        <w:t>台灣</w:t>
      </w:r>
      <w:r>
        <w:rPr>
          <w:spacing w:val="-4"/>
        </w:rPr>
        <w:t>加入跨太平洋夥伴全面進步協定（CPTPP）</w:t>
      </w:r>
      <w:r>
        <w:rPr>
          <w:spacing w:val="-6"/>
        </w:rPr>
        <w:t>、以觀察</w:t>
      </w:r>
    </w:p>
    <w:p>
      <w:pPr>
        <w:spacing w:after="0" w:line="290" w:lineRule="auto"/>
        <w:sectPr>
          <w:pgSz w:w="11900" w:h="16840"/>
          <w:pgMar w:top="800" w:bottom="280" w:left="620" w:right="620"/>
        </w:sectPr>
      </w:pPr>
    </w:p>
    <w:p>
      <w:pPr>
        <w:pStyle w:val="BodyText"/>
        <w:spacing w:before="21"/>
        <w:ind w:left="100"/>
      </w:pPr>
      <w:r>
        <w:rPr>
          <w:w w:val="90"/>
        </w:rPr>
        <w:t>員身分參與世界衛生大會（WHA）</w:t>
      </w:r>
      <w:r>
        <w:rPr>
          <w:spacing w:val="-10"/>
          <w:w w:val="90"/>
        </w:rPr>
        <w:t>。</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885568" from="264pt,16.964531pt" to="288pt,16.964531pt" stroked="true" strokeweight=".8pt" strokecolor="#ff0000">
            <v:stroke dashstyle="solid"/>
            <w10:wrap type="none"/>
          </v:line>
        </w:pict>
      </w:r>
      <w:r>
        <w:rPr/>
        <w:pict>
          <v:line style="position:absolute;mso-position-horizontal-relative:page;mso-position-vertical-relative:paragraph;z-index:19886080" from="492pt,16.964531pt" to="516pt,16.964531pt" stroked="true" strokeweight=".8pt" strokecolor="#ff0000">
            <v:stroke dashstyle="solid"/>
            <w10:wrap type="none"/>
          </v:line>
        </w:pict>
      </w:r>
      <w:r>
        <w:rPr/>
        <w:pict>
          <v:line style="position:absolute;mso-position-horizontal-relative:page;mso-position-vertical-relative:paragraph;z-index:19886592" from="372pt,34.964531pt" to="396pt,34.964531pt" stroked="true" strokeweight=".8pt" strokecolor="#ff0000">
            <v:stroke dashstyle="solid"/>
            <w10:wrap type="none"/>
          </v:line>
        </w:pict>
      </w:r>
      <w:r>
        <w:rPr>
          <w:spacing w:val="-2"/>
        </w:rPr>
        <w:t>她去年12月接受日本李登輝之友會之邀以「</w:t>
      </w:r>
      <w:r>
        <w:rPr>
          <w:color w:val="FF0000"/>
          <w:spacing w:val="-2"/>
        </w:rPr>
        <w:t>台灣</w:t>
      </w:r>
      <w:r>
        <w:rPr>
          <w:spacing w:val="-2"/>
        </w:rPr>
        <w:t>與日本安全保障」為題演說指出，因應</w:t>
      </w:r>
      <w:r>
        <w:rPr>
          <w:color w:val="FF0000"/>
          <w:spacing w:val="-2"/>
        </w:rPr>
        <w:t>台灣</w:t>
      </w:r>
      <w:r>
        <w:rPr>
          <w:spacing w:val="-2"/>
        </w:rPr>
        <w:t>海峽危機，美日應先擬定共同作戰計畫，志同道合國家應儘速建立包含</w:t>
      </w:r>
      <w:r>
        <w:rPr>
          <w:color w:val="FF0000"/>
          <w:spacing w:val="-2"/>
        </w:rPr>
        <w:t>台灣</w:t>
      </w:r>
      <w:r>
        <w:rPr>
          <w:spacing w:val="-2"/>
        </w:rPr>
        <w:t>在內的多國間合作體制。上個</w:t>
      </w:r>
      <w:r>
        <w:rPr>
          <w:spacing w:val="-2"/>
        </w:rPr>
        <w:t>月24日她再度接受日本李友會之邀，以「經濟安全保障」為題發表對台日關係的看法。</w:t>
      </w:r>
    </w:p>
    <w:p>
      <w:pPr>
        <w:pStyle w:val="BodyText"/>
        <w:spacing w:before="10"/>
        <w:rPr>
          <w:sz w:val="28"/>
        </w:rPr>
      </w:pPr>
    </w:p>
    <w:p>
      <w:pPr>
        <w:pStyle w:val="BodyText"/>
        <w:spacing w:line="290" w:lineRule="auto" w:before="1"/>
        <w:ind w:left="100" w:right="239"/>
        <w:jc w:val="both"/>
      </w:pPr>
      <w:r>
        <w:rPr/>
        <w:pict>
          <v:line style="position:absolute;mso-position-horizontal-relative:page;mso-position-vertical-relative:paragraph;z-index:19887104" from="264pt,16.964531pt" to="288pt,16.964531pt" stroked="true" strokeweight=".8pt" strokecolor="#ff0000">
            <v:stroke dashstyle="solid"/>
            <w10:wrap type="none"/>
          </v:line>
        </w:pict>
      </w:r>
      <w:r>
        <w:rPr/>
        <w:pict>
          <v:line style="position:absolute;mso-position-horizontal-relative:page;mso-position-vertical-relative:paragraph;z-index:19887616" from="192pt,52.964531pt" to="216pt,52.964531pt" stroked="true" strokeweight=".8pt" strokecolor="#ff0000">
            <v:stroke dashstyle="solid"/>
            <w10:wrap type="none"/>
          </v:line>
        </w:pict>
      </w:r>
      <w:r>
        <w:rPr>
          <w:spacing w:val="-2"/>
        </w:rPr>
        <w:t>針對已故前首相安倍晉三前年12月所說的「</w:t>
      </w:r>
      <w:r>
        <w:rPr>
          <w:color w:val="FF0000"/>
          <w:spacing w:val="-2"/>
        </w:rPr>
        <w:t>台灣</w:t>
      </w:r>
      <w:r>
        <w:rPr>
          <w:spacing w:val="-2"/>
        </w:rPr>
        <w:t>有事就是日本有事」，她認為，在國防上、經濟安全保障上確實如此。她強調：「台日友情要深化，進行各種資訊交換，國防方面、經濟安保方面台日都應互相扶持。絕對不能讓</w:t>
      </w:r>
      <w:r>
        <w:rPr>
          <w:color w:val="FF0000"/>
          <w:spacing w:val="-2"/>
        </w:rPr>
        <w:t>台灣</w:t>
      </w:r>
      <w:r>
        <w:rPr>
          <w:spacing w:val="-2"/>
        </w:rPr>
        <w:t>變成第二個香港。」（編輯：林治平）1110811</w:t>
      </w:r>
    </w:p>
    <w:p>
      <w:pPr>
        <w:pStyle w:val="BodyText"/>
        <w:spacing w:before="11"/>
        <w:rPr>
          <w:sz w:val="28"/>
        </w:rPr>
      </w:pPr>
    </w:p>
    <w:p>
      <w:pPr>
        <w:pStyle w:val="BodyText"/>
        <w:ind w:left="100"/>
      </w:pPr>
      <w:r>
        <w:rPr>
          <w:spacing w:val="-1"/>
        </w:rPr>
        <w:t>家族事業遭詐欺調查 川普拒錄口供</w:t>
      </w:r>
    </w:p>
    <w:p>
      <w:pPr>
        <w:pStyle w:val="BodyText"/>
        <w:rPr>
          <w:sz w:val="34"/>
        </w:rPr>
      </w:pPr>
    </w:p>
    <w:p>
      <w:pPr>
        <w:pStyle w:val="BodyText"/>
        <w:spacing w:line="580" w:lineRule="auto"/>
        <w:ind w:left="100" w:right="5399"/>
        <w:jc w:val="both"/>
      </w:pPr>
      <w:r>
        <w:rPr/>
        <w:pict>
          <v:line style="position:absolute;mso-position-horizontal-relative:page;mso-position-vertical-relative:paragraph;z-index:19888128" from="222pt,16.914532pt" to="246pt,16.914532pt" stroked="true" strokeweight=".8pt" strokecolor="#ff0000">
            <v:stroke dashstyle="solid"/>
            <w10:wrap type="none"/>
          </v:line>
        </w:pict>
      </w:r>
      <w:r>
        <w:rPr/>
        <w:t>夏立言訪中 美前官員：須確保維護</w:t>
      </w:r>
      <w:r>
        <w:rPr>
          <w:color w:val="FF0000"/>
        </w:rPr>
        <w:t>台灣</w:t>
      </w:r>
      <w:r>
        <w:rPr/>
        <w:t>國家利益汙水測出病毒 倫敦兒童將接種小兒麻痺追加疫苗</w:t>
      </w:r>
      <w:r>
        <w:rPr>
          <w:spacing w:val="-1"/>
        </w:rPr>
        <w:t>中稱韓方宣示「三不一限」 韓外交部：未曾協議</w:t>
      </w:r>
    </w:p>
    <w:p>
      <w:pPr>
        <w:pStyle w:val="BodyText"/>
      </w:pPr>
    </w:p>
    <w:p>
      <w:pPr>
        <w:pStyle w:val="BodyText"/>
      </w:pPr>
    </w:p>
    <w:p>
      <w:pPr>
        <w:pStyle w:val="BodyText"/>
      </w:pPr>
    </w:p>
    <w:p>
      <w:pPr>
        <w:pStyle w:val="BodyText"/>
        <w:spacing w:before="183"/>
        <w:ind w:left="100"/>
      </w:pPr>
      <w:r>
        <w:rPr>
          <w:spacing w:val="-2"/>
          <w:w w:val="110"/>
        </w:rPr>
        <w:t>文章編號: [202208110713903]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中時新聞網 </w:t>
      </w:r>
      <w:r>
        <w:rPr>
          <w:w w:val="110"/>
          <w:sz w:val="28"/>
        </w:rPr>
        <w:t>|</w:t>
      </w:r>
      <w:r>
        <w:rPr>
          <w:spacing w:val="12"/>
          <w:w w:val="110"/>
          <w:sz w:val="28"/>
        </w:rPr>
        <w:t> </w:t>
      </w:r>
      <w:r>
        <w:rPr>
          <w:w w:val="110"/>
          <w:sz w:val="28"/>
        </w:rPr>
        <w:t>2022-08-11</w:t>
      </w:r>
      <w:r>
        <w:rPr>
          <w:spacing w:val="12"/>
          <w:w w:val="110"/>
          <w:sz w:val="28"/>
        </w:rPr>
        <w:t> </w:t>
      </w:r>
      <w:r>
        <w:rPr>
          <w:spacing w:val="-2"/>
          <w:w w:val="110"/>
          <w:sz w:val="28"/>
        </w:rPr>
        <w:t>(14:13)</w:t>
      </w:r>
    </w:p>
    <w:p>
      <w:pPr>
        <w:spacing w:line="249" w:lineRule="auto" w:before="12"/>
        <w:ind w:left="100" w:right="5939" w:firstLine="0"/>
        <w:jc w:val="left"/>
        <w:rPr>
          <w:sz w:val="28"/>
        </w:rPr>
      </w:pPr>
      <w:r>
        <w:rPr>
          <w:sz w:val="28"/>
        </w:rPr>
        <w:t>網站(URL連接) | 房產 |By 綜合報導</w:t>
      </w:r>
      <w:r>
        <w:rPr>
          <w:spacing w:val="10"/>
          <w:sz w:val="28"/>
        </w:rPr>
        <w:t>字數: </w:t>
      </w:r>
      <w:r>
        <w:rPr>
          <w:sz w:val="28"/>
        </w:rPr>
        <w:t>1150</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568640;mso-wrap-distance-left:0;mso-wrap-distance-right:0" id="docshape340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0"/>
          <w:sz w:val="28"/>
        </w:rPr>
        <w:t>繼新加坡WOHA海軍部村落 板橋合宜宅變「綠托邦」譽全球之最</w:t>
      </w:r>
    </w:p>
    <w:p>
      <w:pPr>
        <w:pStyle w:val="BodyText"/>
        <w:spacing w:before="12"/>
        <w:rPr>
          <w:sz w:val="22"/>
        </w:rPr>
      </w:pPr>
      <w:r>
        <w:rPr/>
        <w:pict>
          <v:shape style="position:absolute;margin-left:36pt;margin-top:15.723047pt;width:523pt;height:.1pt;mso-position-horizontal-relative:page;mso-position-vertical-relative:paragraph;z-index:-11568128;mso-wrap-distance-left:0;mso-wrap-distance-right:0" id="docshape341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文字快照：https://house.chinatimes.com/20220811003031-</w:t>
      </w:r>
      <w:r>
        <w:rPr>
          <w:spacing w:val="-2"/>
          <w:w w:val="110"/>
        </w:rPr>
        <w:t>264401</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0"/>
        </w:rPr>
        <w:t>新加坡WOHA海軍部村落（圖/日勝生集團提供）</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9890176" from="192pt,16.964531pt" to="216pt,16.964531pt" stroked="true" strokeweight=".8pt" strokecolor="#ff0000">
            <v:stroke dashstyle="solid"/>
            <w10:wrap type="none"/>
          </v:line>
        </w:pict>
      </w:r>
      <w:r>
        <w:rPr/>
        <w:pict>
          <v:line style="position:absolute;mso-position-horizontal-relative:page;mso-position-vertical-relative:paragraph;z-index:19890688" from="480pt,16.964531pt" to="504pt,16.964531pt" stroked="true" strokeweight=".8pt" strokecolor="#ff0000">
            <v:stroke dashstyle="solid"/>
            <w10:wrap type="none"/>
          </v:line>
        </w:pict>
      </w:r>
      <w:r>
        <w:rPr>
          <w:spacing w:val="-2"/>
        </w:rPr>
        <w:t>「要蓋完還是蓋好？」是早期</w:t>
      </w:r>
      <w:r>
        <w:rPr>
          <w:color w:val="FF0000"/>
          <w:spacing w:val="-2"/>
        </w:rPr>
        <w:t>台灣</w:t>
      </w:r>
      <w:r>
        <w:rPr>
          <w:spacing w:val="-2"/>
        </w:rPr>
        <w:t>社會住宅與合宜住宅政策常見的迷思。時序至今，</w:t>
      </w:r>
      <w:r>
        <w:rPr>
          <w:color w:val="FF0000"/>
          <w:spacing w:val="-2"/>
        </w:rPr>
        <w:t>台灣</w:t>
      </w:r>
      <w:r>
        <w:rPr>
          <w:spacing w:val="-2"/>
        </w:rPr>
        <w:t>持續拓展</w:t>
      </w:r>
      <w:r>
        <w:rPr>
          <w:spacing w:val="-1"/>
        </w:rPr>
        <w:t>國際視野，針對這類建設的思考早已超出「居者有其屋」的範疇，更多地關心生活機能、全齡適居</w:t>
      </w:r>
    </w:p>
    <w:p>
      <w:pPr>
        <w:pStyle w:val="BodyText"/>
        <w:spacing w:line="580" w:lineRule="auto"/>
        <w:ind w:left="100" w:right="2879"/>
      </w:pPr>
      <w:r>
        <w:rPr>
          <w:spacing w:val="-2"/>
        </w:rPr>
        <w:t>、長照托幼，乃至於創造生態綠覆，將建築打造為永續環境的城市地景。</w:t>
      </w:r>
      <w:r>
        <w:rPr/>
        <w:t>新加坡WOHA</w:t>
      </w:r>
      <w:r>
        <w:rPr>
          <w:spacing w:val="-2"/>
        </w:rPr>
        <w:t>海軍部村落 垂直化綠意 夢想宜居地</w:t>
      </w:r>
    </w:p>
    <w:p>
      <w:pPr>
        <w:pStyle w:val="BodyText"/>
        <w:spacing w:line="296" w:lineRule="exact"/>
        <w:ind w:left="100"/>
      </w:pPr>
      <w:r>
        <w:rPr>
          <w:spacing w:val="-8"/>
        </w:rPr>
        <w:t>2018年獲得建築界奧斯卡「全球卓越建設首獎」，由新加坡知名建築團隊WHOA</w:t>
      </w:r>
      <w:r>
        <w:rPr>
          <w:spacing w:val="-9"/>
        </w:rPr>
        <w:t>打造的海軍部村落</w:t>
      </w:r>
    </w:p>
    <w:p>
      <w:pPr>
        <w:pStyle w:val="BodyText"/>
        <w:spacing w:line="290" w:lineRule="auto" w:before="61"/>
        <w:ind w:left="100" w:right="119"/>
      </w:pPr>
      <w:r>
        <w:rPr/>
        <w:pict>
          <v:line style="position:absolute;mso-position-horizontal-relative:page;mso-position-vertical-relative:paragraph;z-index:19891200" from="156pt,37.964531pt" to="180pt,37.964531pt" stroked="true" strokeweight=".8pt" strokecolor="#ff0000">
            <v:stroke dashstyle="solid"/>
            <w10:wrap type="none"/>
          </v:line>
        </w:pict>
      </w:r>
      <w:r>
        <w:rPr>
          <w:spacing w:val="-2"/>
        </w:rPr>
        <w:t>（Kampung Admiralty），就是一座集全齡化居住空間與公共設施、購物商場和醫療照護等功能於一</w:t>
      </w:r>
      <w:r>
        <w:rPr>
          <w:spacing w:val="-2"/>
        </w:rPr>
        <w:t>身的複合式社區。在與</w:t>
      </w:r>
      <w:r>
        <w:rPr>
          <w:color w:val="FF0000"/>
          <w:spacing w:val="-2"/>
        </w:rPr>
        <w:t>台灣</w:t>
      </w:r>
      <w:r>
        <w:rPr>
          <w:spacing w:val="-2"/>
        </w:rPr>
        <w:t>同樣地狹人稠的新加坡，以獨特的「三明治」垂直分層建築設計——屋頂覆蓋大量植栽、頂樓也開闢多處可供休憩的公園，讓建築外觀看起來像是一座迷你森林，展示與眾不同的生活想像。</w:t>
      </w:r>
    </w:p>
    <w:p>
      <w:pPr>
        <w:pStyle w:val="BodyText"/>
        <w:spacing w:line="720" w:lineRule="exact" w:before="40"/>
        <w:ind w:left="100" w:right="4079"/>
      </w:pPr>
      <w:r>
        <w:rPr/>
        <w:pict>
          <v:line style="position:absolute;mso-position-horizontal-relative:page;mso-position-vertical-relative:paragraph;z-index:19891712" from="126pt,70.800003pt" to="150pt,70.800003pt" stroked="true" strokeweight=".8pt" strokecolor="#ff0000">
            <v:stroke dashstyle="solid"/>
            <w10:wrap type="none"/>
          </v:line>
        </w:pict>
      </w:r>
      <w:r>
        <w:rPr/>
        <w:t>板橋合宜宅「日勝幸福站 發現之旅」（圖/日勝生集團提供</w:t>
      </w:r>
      <w:r>
        <w:rPr/>
        <w:t>）挑戰150%綠覆率 </w:t>
      </w:r>
      <w:r>
        <w:rPr>
          <w:color w:val="FF0000"/>
        </w:rPr>
        <w:t>台灣</w:t>
      </w:r>
      <w:r>
        <w:rPr/>
        <w:t>浮洲合宜宅讓世界驚艷</w:t>
      </w:r>
    </w:p>
    <w:p>
      <w:pPr>
        <w:pStyle w:val="BodyText"/>
        <w:spacing w:before="7"/>
        <w:rPr>
          <w:sz w:val="25"/>
        </w:rPr>
      </w:pPr>
    </w:p>
    <w:p>
      <w:pPr>
        <w:pStyle w:val="BodyText"/>
        <w:spacing w:before="1"/>
        <w:ind w:left="100"/>
      </w:pPr>
      <w:r>
        <w:rPr/>
        <w:pict>
          <v:shape style="position:absolute;margin-left:522pt;margin-top:16.614531pt;width:24pt;height:.1pt;mso-position-horizontal-relative:page;mso-position-vertical-relative:paragraph;z-index:-11567616;mso-wrap-distance-left:0;mso-wrap-distance-right:0" id="docshape3411" coordorigin="10440,332" coordsize="480,0" path="m10440,332l10920,332e" filled="false" stroked="true" strokeweight=".8pt" strokecolor="#ff0000">
            <v:path arrowok="t"/>
            <v:stroke dashstyle="solid"/>
            <w10:wrap type="topAndBottom"/>
          </v:shape>
        </w:pict>
      </w:r>
      <w:r>
        <w:rPr/>
        <w:t>2022年6月，最新的全球卓越建設首獎發表，「板橋合宜住宅」以一金一銀的佳績讓鎂光聚焦</w:t>
      </w:r>
      <w:r>
        <w:rPr>
          <w:color w:val="FF0000"/>
        </w:rPr>
        <w:t>台灣</w:t>
      </w:r>
      <w:r>
        <w:rPr>
          <w:spacing w:val="-10"/>
        </w:rPr>
        <w:t>。</w:t>
      </w:r>
    </w:p>
    <w:p>
      <w:pPr>
        <w:spacing w:after="0"/>
        <w:sectPr>
          <w:pgSz w:w="11900" w:h="16840"/>
          <w:pgMar w:top="1500" w:bottom="280" w:left="620" w:right="620"/>
        </w:sectPr>
      </w:pPr>
    </w:p>
    <w:p>
      <w:pPr>
        <w:pStyle w:val="BodyText"/>
        <w:spacing w:line="290" w:lineRule="auto" w:before="21"/>
        <w:ind w:left="100" w:right="119"/>
      </w:pPr>
      <w:r>
        <w:rPr>
          <w:w w:val="100"/>
        </w:rPr>
        <w:t>基地面積約20倍於新加坡的海軍部村落，同樣關注全齡適居議題，無障礙通用設計的住宅量體更甚 </w:t>
      </w:r>
      <w:r>
        <w:rPr>
          <w:w w:val="101"/>
        </w:rPr>
        <w:t>4,000戶以上，並栽種了12萬株喬灌木與6座跳島濕地，兼具生態景觀與滯洪保水功能，同時透過水</w:t>
      </w:r>
      <w:r>
        <w:rPr>
          <w:w w:val="100"/>
        </w:rPr>
        <w:t>的比熱較陸地低的特性，產生自然的風流、調節微氣候，有效降低社區均溫1-2</w:t>
      </w:r>
      <w:r>
        <w:rPr>
          <w:spacing w:val="-3"/>
          <w:w w:val="100"/>
        </w:rPr>
        <w:t>度，並延長全年舒適</w:t>
      </w:r>
      <w:r>
        <w:rPr>
          <w:w w:val="104"/>
        </w:rPr>
        <w:t>時間約1-2個月。</w:t>
      </w:r>
    </w:p>
    <w:p>
      <w:pPr>
        <w:pStyle w:val="BodyText"/>
        <w:spacing w:before="11"/>
        <w:rPr>
          <w:sz w:val="28"/>
        </w:rPr>
      </w:pPr>
    </w:p>
    <w:p>
      <w:pPr>
        <w:pStyle w:val="BodyText"/>
        <w:ind w:left="100"/>
      </w:pPr>
      <w:r>
        <w:rPr/>
        <w:t>2022全球卓越建設獎法國頒獎典禮（圖/日勝生集團提供</w:t>
      </w:r>
      <w:r>
        <w:rPr>
          <w:spacing w:val="-10"/>
        </w:rPr>
        <w:t>）</w:t>
      </w:r>
    </w:p>
    <w:p>
      <w:pPr>
        <w:pStyle w:val="BodyText"/>
        <w:rPr>
          <w:sz w:val="34"/>
        </w:rPr>
      </w:pPr>
    </w:p>
    <w:p>
      <w:pPr>
        <w:pStyle w:val="BodyText"/>
        <w:ind w:left="100"/>
      </w:pPr>
      <w:r>
        <w:rPr>
          <w:spacing w:val="-1"/>
        </w:rPr>
        <w:t>「不只蓋完 更要蓋好」日勝生心路與感謝</w:t>
      </w:r>
    </w:p>
    <w:p>
      <w:pPr>
        <w:pStyle w:val="BodyText"/>
        <w:rPr>
          <w:sz w:val="34"/>
        </w:rPr>
      </w:pPr>
    </w:p>
    <w:p>
      <w:pPr>
        <w:pStyle w:val="BodyText"/>
        <w:spacing w:line="290" w:lineRule="auto"/>
        <w:ind w:left="100" w:right="239"/>
      </w:pPr>
      <w:r>
        <w:rPr>
          <w:spacing w:val="-2"/>
        </w:rPr>
        <w:t>日勝生為先行響應政府合宜住宅政策的民間企業，從興建前到啟用後的歷程中，獲各界諸多迴響與評價，與國際、業界乃至社會共同檢視，夥同團隊始終堅持公開面對、積極負責，朝著更好精進</w:t>
      </w:r>
    </w:p>
    <w:p>
      <w:pPr>
        <w:pStyle w:val="BodyText"/>
        <w:spacing w:line="290" w:lineRule="auto"/>
        <w:ind w:left="100" w:right="239"/>
        <w:jc w:val="both"/>
      </w:pPr>
      <w:r>
        <w:rPr/>
        <w:pict>
          <v:line style="position:absolute;mso-position-horizontal-relative:page;mso-position-vertical-relative:paragraph;z-index:19892736" from="168pt,16.914532pt" to="192pt,16.914532pt" stroked="true" strokeweight=".8pt" strokecolor="#ff0000">
            <v:stroke dashstyle="solid"/>
            <w10:wrap type="none"/>
          </v:line>
        </w:pict>
      </w:r>
      <w:r>
        <w:rPr/>
        <w:pict>
          <v:line style="position:absolute;mso-position-horizontal-relative:page;mso-position-vertical-relative:paragraph;z-index:19893248" from="336pt,34.914532pt" to="360pt,34.914532pt" stroked="true" strokeweight=".8pt" strokecolor="#ff0000">
            <v:stroke dashstyle="solid"/>
            <w10:wrap type="none"/>
          </v:line>
        </w:pict>
      </w:r>
      <w:r>
        <w:rPr>
          <w:spacing w:val="-2"/>
        </w:rPr>
        <w:t>，步伐從未歇止，終開創</w:t>
      </w:r>
      <w:r>
        <w:rPr>
          <w:color w:val="FF0000"/>
          <w:spacing w:val="-2"/>
        </w:rPr>
        <w:t>台灣</w:t>
      </w:r>
      <w:r>
        <w:rPr>
          <w:spacing w:val="-2"/>
        </w:rPr>
        <w:t>首座取得「全球卓越建設獎、國家卓越建設獎、國家建築金質獎、中華建築金石獎、雙鑽石級綠建築」五大殊榮的先河，帶領</w:t>
      </w:r>
      <w:r>
        <w:rPr>
          <w:color w:val="FF0000"/>
          <w:spacing w:val="-2"/>
        </w:rPr>
        <w:t>台灣</w:t>
      </w:r>
      <w:r>
        <w:rPr>
          <w:spacing w:val="-2"/>
        </w:rPr>
        <w:t>社會及合宜住宅的突破不僅只在供應數量上，您我共同期待。</w:t>
      </w:r>
    </w:p>
    <w:p>
      <w:pPr>
        <w:pStyle w:val="BodyText"/>
        <w:spacing w:before="10"/>
        <w:rPr>
          <w:sz w:val="28"/>
        </w:rPr>
      </w:pPr>
    </w:p>
    <w:p>
      <w:pPr>
        <w:pStyle w:val="BodyText"/>
        <w:spacing w:line="580" w:lineRule="auto"/>
        <w:ind w:left="100" w:right="3959"/>
      </w:pPr>
      <w:r>
        <w:rPr/>
        <w:t>板橋 亞東醫院站｜一樓庭園宅 6米樓中墅｜68坪孝親大三房</w:t>
      </w:r>
      <w:r>
        <w:rPr/>
        <w:t>｜ </w:t>
      </w:r>
      <w:r>
        <w:rPr>
          <w:w w:val="105"/>
        </w:rPr>
        <w:t>02-8275-2233｜接待會館</w:t>
      </w:r>
      <w:r>
        <w:rPr>
          <w:spacing w:val="45"/>
          <w:w w:val="150"/>
        </w:rPr>
        <w:t>     </w:t>
      </w:r>
      <w:r>
        <w:rPr>
          <w:w w:val="105"/>
        </w:rPr>
        <w:t>新北市板橋區合安一路81號</w:t>
      </w:r>
      <w:r>
        <w:rPr>
          <w:spacing w:val="80"/>
          <w:w w:val="150"/>
        </w:rPr>
        <w:t> </w:t>
      </w:r>
      <w:r>
        <w:rPr>
          <w:spacing w:val="-2"/>
          <w:w w:val="105"/>
        </w:rPr>
        <w:t>(房產網)</w:t>
      </w:r>
    </w:p>
    <w:p>
      <w:pPr>
        <w:pStyle w:val="BodyText"/>
        <w:spacing w:line="295" w:lineRule="exact"/>
        <w:ind w:left="100"/>
      </w:pPr>
      <w:r>
        <w:rPr>
          <w:spacing w:val="-3"/>
        </w:rPr>
        <w:t>推薦閱讀</w:t>
      </w:r>
    </w:p>
    <w:p>
      <w:pPr>
        <w:pStyle w:val="BodyText"/>
        <w:rPr>
          <w:sz w:val="34"/>
        </w:rPr>
      </w:pPr>
    </w:p>
    <w:p>
      <w:pPr>
        <w:pStyle w:val="BodyText"/>
        <w:spacing w:line="580" w:lineRule="auto" w:before="1"/>
        <w:ind w:left="100" w:right="4919"/>
      </w:pPr>
      <w:r>
        <w:rPr/>
        <w:t>轉廢為能論壇吸晴爆點多 政府攜手民間力拼循環經濟 </w:t>
      </w:r>
      <w:r>
        <w:rPr>
          <w:spacing w:val="-2"/>
        </w:rPr>
        <w:t>13:502022/08/11</w:t>
      </w:r>
    </w:p>
    <w:p>
      <w:pPr>
        <w:pStyle w:val="BodyText"/>
        <w:spacing w:line="296" w:lineRule="exact"/>
        <w:ind w:left="100"/>
      </w:pPr>
      <w:r>
        <w:rPr>
          <w:spacing w:val="-5"/>
        </w:rPr>
        <w:t>寶島</w:t>
      </w:r>
    </w:p>
    <w:p>
      <w:pPr>
        <w:pStyle w:val="BodyText"/>
        <w:spacing w:before="12"/>
        <w:rPr>
          <w:sz w:val="33"/>
        </w:rPr>
      </w:pPr>
    </w:p>
    <w:p>
      <w:pPr>
        <w:pStyle w:val="BodyText"/>
        <w:spacing w:line="580" w:lineRule="auto"/>
        <w:ind w:left="100" w:right="5039"/>
      </w:pPr>
      <w:r>
        <w:rPr/>
        <w:pict>
          <v:line style="position:absolute;mso-position-horizontal-relative:page;mso-position-vertical-relative:paragraph;z-index:19893760" from="204pt,16.914532pt" to="228pt,16.914532pt" stroked="true" strokeweight=".8pt" strokecolor="#ff0000">
            <v:stroke dashstyle="solid"/>
            <w10:wrap type="none"/>
          </v:line>
        </w:pict>
      </w:r>
      <w:r>
        <w:rPr>
          <w:spacing w:val="-1"/>
        </w:rPr>
        <w:t>備受業界青睞 第一線</w:t>
      </w:r>
      <w:r>
        <w:rPr/>
        <w:t>DYXnet</w:t>
      </w:r>
      <w:r>
        <w:rPr>
          <w:spacing w:val="-2"/>
        </w:rPr>
        <w:t> 獲</w:t>
      </w:r>
      <w:r>
        <w:rPr>
          <w:color w:val="FF0000"/>
        </w:rPr>
        <w:t>台灣</w:t>
      </w:r>
      <w:r>
        <w:rPr/>
        <w:t>卓越企業品質獎 </w:t>
      </w:r>
      <w:r>
        <w:rPr>
          <w:spacing w:val="-2"/>
        </w:rPr>
        <w:t>13:502022/08/11</w:t>
      </w:r>
    </w:p>
    <w:p>
      <w:pPr>
        <w:pStyle w:val="BodyText"/>
        <w:spacing w:line="296" w:lineRule="exact"/>
        <w:ind w:left="100"/>
      </w:pPr>
      <w:r>
        <w:rPr>
          <w:spacing w:val="-2"/>
        </w:rPr>
        <w:t>證券．權證</w:t>
      </w:r>
    </w:p>
    <w:p>
      <w:pPr>
        <w:pStyle w:val="BodyText"/>
        <w:rPr>
          <w:sz w:val="34"/>
        </w:rPr>
      </w:pPr>
    </w:p>
    <w:p>
      <w:pPr>
        <w:pStyle w:val="BodyText"/>
        <w:spacing w:line="580" w:lineRule="auto"/>
        <w:ind w:left="100" w:right="6359"/>
      </w:pPr>
      <w:r>
        <w:rPr/>
        <w:t>共軍常態演訓 立委籲比照核安演習因應 </w:t>
      </w:r>
      <w:r>
        <w:rPr>
          <w:spacing w:val="-2"/>
        </w:rPr>
        <w:t>13:502022/08/11</w:t>
      </w:r>
    </w:p>
    <w:p>
      <w:pPr>
        <w:pStyle w:val="BodyText"/>
        <w:spacing w:line="296" w:lineRule="exact"/>
        <w:ind w:left="100"/>
      </w:pPr>
      <w:r>
        <w:rPr>
          <w:spacing w:val="-3"/>
        </w:rPr>
        <w:t>政治要聞</w:t>
      </w:r>
    </w:p>
    <w:p>
      <w:pPr>
        <w:pStyle w:val="BodyText"/>
        <w:rPr>
          <w:sz w:val="34"/>
        </w:rPr>
      </w:pPr>
    </w:p>
    <w:p>
      <w:pPr>
        <w:pStyle w:val="BodyText"/>
        <w:ind w:left="100"/>
      </w:pPr>
      <w:r>
        <w:rPr/>
        <w:pict>
          <v:shape style="position:absolute;margin-left:186pt;margin-top:16.564531pt;width:24pt;height:.1pt;mso-position-horizontal-relative:page;mso-position-vertical-relative:paragraph;z-index:-11565056;mso-wrap-distance-left:0;mso-wrap-distance-right:0" id="docshape3412" coordorigin="3720,331" coordsize="480,0" path="m3720,331l4200,331e" filled="false" stroked="true" strokeweight=".8pt" strokecolor="#ff0000">
            <v:path arrowok="t"/>
            <v:stroke dashstyle="solid"/>
            <w10:wrap type="topAndBottom"/>
          </v:shape>
        </w:pict>
      </w:r>
      <w:r>
        <w:rPr>
          <w:spacing w:val="-4"/>
        </w:rPr>
        <w:t>豐原轉運中心OT</w:t>
      </w:r>
      <w:r>
        <w:rPr>
          <w:spacing w:val="-3"/>
        </w:rPr>
        <w:t>案 中市府與</w:t>
      </w:r>
      <w:r>
        <w:rPr>
          <w:color w:val="FF0000"/>
          <w:spacing w:val="-4"/>
        </w:rPr>
        <w:t>台灣</w:t>
      </w:r>
      <w:r>
        <w:rPr>
          <w:spacing w:val="-6"/>
        </w:rPr>
        <w:t>全聚德簽約</w:t>
      </w:r>
    </w:p>
    <w:p>
      <w:pPr>
        <w:spacing w:after="0"/>
        <w:sectPr>
          <w:pgSz w:w="11900" w:h="16840"/>
          <w:pgMar w:top="800" w:bottom="280" w:left="620" w:right="620"/>
        </w:sectPr>
      </w:pPr>
    </w:p>
    <w:p>
      <w:pPr>
        <w:pStyle w:val="BodyText"/>
        <w:spacing w:before="21"/>
        <w:ind w:left="100"/>
      </w:pPr>
      <w:r>
        <w:rPr>
          <w:spacing w:val="-2"/>
          <w:w w:val="115"/>
        </w:rPr>
        <w:t>13:502022/08/11</w:t>
      </w:r>
    </w:p>
    <w:p>
      <w:pPr>
        <w:pStyle w:val="BodyText"/>
        <w:rPr>
          <w:sz w:val="34"/>
        </w:rPr>
      </w:pPr>
    </w:p>
    <w:p>
      <w:pPr>
        <w:pStyle w:val="BodyText"/>
        <w:spacing w:before="1"/>
        <w:ind w:left="100"/>
      </w:pPr>
      <w:r>
        <w:rPr>
          <w:spacing w:val="-3"/>
        </w:rPr>
        <w:t>產業特刊</w:t>
      </w:r>
    </w:p>
    <w:p>
      <w:pPr>
        <w:pStyle w:val="BodyText"/>
        <w:spacing w:before="12"/>
        <w:rPr>
          <w:sz w:val="33"/>
        </w:rPr>
      </w:pPr>
    </w:p>
    <w:p>
      <w:pPr>
        <w:pStyle w:val="BodyText"/>
        <w:spacing w:line="580" w:lineRule="auto"/>
        <w:ind w:left="100" w:right="4199"/>
      </w:pPr>
      <w:r>
        <w:rPr/>
        <w:pict>
          <v:line style="position:absolute;mso-position-horizontal-relative:page;mso-position-vertical-relative:paragraph;z-index:19894272" from="210pt,16.914532pt" to="234pt,16.914532pt" stroked="true" strokeweight=".8pt" strokecolor="#ff0000">
            <v:stroke dashstyle="solid"/>
            <w10:wrap type="none"/>
          </v:line>
        </w:pict>
      </w:r>
      <w:r>
        <w:rPr/>
        <w:t>別管韓國了 「晶片聯盟」目標是</w:t>
      </w:r>
      <w:r>
        <w:rPr>
          <w:color w:val="FF0000"/>
        </w:rPr>
        <w:t>台灣</w:t>
      </w:r>
      <w:r>
        <w:rPr/>
        <w:t>！韓媒爆歐美背後計謀 </w:t>
      </w:r>
      <w:r>
        <w:rPr>
          <w:spacing w:val="-2"/>
        </w:rPr>
        <w:t>13:502022/08/11</w:t>
      </w:r>
    </w:p>
    <w:p>
      <w:pPr>
        <w:pStyle w:val="BodyText"/>
        <w:spacing w:line="296" w:lineRule="exact"/>
        <w:ind w:left="100"/>
      </w:pPr>
      <w:r>
        <w:rPr>
          <w:spacing w:val="-5"/>
        </w:rPr>
        <w:t>財經</w:t>
      </w:r>
    </w:p>
    <w:p>
      <w:pPr>
        <w:pStyle w:val="BodyText"/>
        <w:rPr>
          <w:sz w:val="34"/>
        </w:rPr>
      </w:pPr>
    </w:p>
    <w:p>
      <w:pPr>
        <w:pStyle w:val="BodyText"/>
        <w:spacing w:line="580" w:lineRule="auto"/>
        <w:ind w:left="100" w:right="3959"/>
      </w:pPr>
      <w:r>
        <w:rPr/>
        <w:pict>
          <v:line style="position:absolute;mso-position-horizontal-relative:page;mso-position-vertical-relative:paragraph;z-index:19894784" from="168pt,16.914532pt" to="204pt,16.914532pt" stroked="true" strokeweight=".8pt" strokecolor="#ff0000">
            <v:stroke dashstyle="solid"/>
            <w10:wrap type="none"/>
          </v:line>
        </w:pict>
      </w:r>
      <w:r>
        <w:rPr/>
        <w:t>政府明年擬編千億預算救</w:t>
      </w:r>
      <w:r>
        <w:rPr>
          <w:color w:val="FF0000"/>
        </w:rPr>
        <w:t>少子化 </w:t>
      </w:r>
      <w:r>
        <w:rPr/>
        <w:t>蔡壁如：「大撒幣」政策無效 </w:t>
      </w:r>
      <w:r>
        <w:rPr>
          <w:spacing w:val="-2"/>
        </w:rPr>
        <w:t>13:502022/08/11</w:t>
      </w:r>
    </w:p>
    <w:p>
      <w:pPr>
        <w:pStyle w:val="BodyText"/>
        <w:spacing w:line="296" w:lineRule="exact"/>
        <w:ind w:left="100"/>
      </w:pPr>
      <w:r>
        <w:rPr>
          <w:spacing w:val="-5"/>
        </w:rPr>
        <w:t>政治</w:t>
      </w:r>
    </w:p>
    <w:p>
      <w:pPr>
        <w:pStyle w:val="BodyText"/>
        <w:rPr>
          <w:sz w:val="34"/>
        </w:rPr>
      </w:pPr>
    </w:p>
    <w:p>
      <w:pPr>
        <w:pStyle w:val="BodyText"/>
        <w:spacing w:line="580" w:lineRule="auto"/>
        <w:ind w:left="100" w:right="4559"/>
      </w:pPr>
      <w:r>
        <w:rPr/>
        <w:pict>
          <v:line style="position:absolute;mso-position-horizontal-relative:page;mso-position-vertical-relative:paragraph;z-index:19895296" from="276pt,16.914532pt" to="300pt,16.914532pt" stroked="true" strokeweight=".8pt" strokecolor="#ff0000">
            <v:stroke dashstyle="solid"/>
            <w10:wrap type="none"/>
          </v:line>
        </w:pict>
      </w:r>
      <w:r>
        <w:rPr/>
        <w:t>台日交流 台北市參加弘前睡魔祭 宣傳「2023</w:t>
      </w:r>
      <w:r>
        <w:rPr>
          <w:color w:val="FF0000"/>
        </w:rPr>
        <w:t>台灣</w:t>
      </w:r>
      <w:r>
        <w:rPr/>
        <w:t>燈會」 </w:t>
      </w:r>
      <w:r>
        <w:rPr>
          <w:spacing w:val="-2"/>
        </w:rPr>
        <w:t>13:502022/08/11</w:t>
      </w:r>
    </w:p>
    <w:p>
      <w:pPr>
        <w:pStyle w:val="BodyText"/>
        <w:spacing w:line="296" w:lineRule="exact"/>
        <w:ind w:left="100"/>
      </w:pPr>
      <w:r>
        <w:rPr>
          <w:spacing w:val="-5"/>
        </w:rPr>
        <w:t>寶島</w:t>
      </w:r>
    </w:p>
    <w:p>
      <w:pPr>
        <w:pStyle w:val="BodyText"/>
        <w:rPr>
          <w:sz w:val="34"/>
        </w:rPr>
      </w:pPr>
    </w:p>
    <w:p>
      <w:pPr>
        <w:pStyle w:val="BodyText"/>
        <w:spacing w:line="580" w:lineRule="auto"/>
        <w:ind w:left="100" w:right="6719"/>
      </w:pPr>
      <w:r>
        <w:rPr>
          <w:spacing w:val="-2"/>
        </w:rPr>
        <w:t>美國一中政策與大陸一中原則的博弈 13:502022/08/11</w:t>
      </w:r>
    </w:p>
    <w:p>
      <w:pPr>
        <w:pStyle w:val="BodyText"/>
        <w:spacing w:line="296" w:lineRule="exact"/>
        <w:ind w:left="100"/>
      </w:pPr>
      <w:r>
        <w:rPr>
          <w:spacing w:val="-3"/>
        </w:rPr>
        <w:t>時論廣場</w:t>
      </w:r>
    </w:p>
    <w:p>
      <w:pPr>
        <w:pStyle w:val="BodyText"/>
        <w:rPr>
          <w:sz w:val="34"/>
        </w:rPr>
      </w:pPr>
    </w:p>
    <w:p>
      <w:pPr>
        <w:pStyle w:val="BodyText"/>
        <w:spacing w:line="580" w:lineRule="auto"/>
        <w:ind w:left="100" w:right="7319"/>
      </w:pPr>
      <w:r>
        <w:rPr>
          <w:spacing w:val="-4"/>
        </w:rPr>
        <w:t>Web3吸金驚人 周邊商品也喊燒 </w:t>
      </w:r>
      <w:r>
        <w:rPr>
          <w:spacing w:val="-2"/>
        </w:rPr>
        <w:t>13:502022/08/11</w:t>
      </w:r>
    </w:p>
    <w:p>
      <w:pPr>
        <w:pStyle w:val="BodyText"/>
        <w:spacing w:line="296" w:lineRule="exact"/>
        <w:ind w:left="100"/>
      </w:pPr>
      <w:r>
        <w:rPr>
          <w:spacing w:val="-3"/>
        </w:rPr>
        <w:t>產業特刊</w:t>
      </w:r>
    </w:p>
    <w:p>
      <w:pPr>
        <w:pStyle w:val="BodyText"/>
        <w:rPr>
          <w:sz w:val="34"/>
        </w:rPr>
      </w:pPr>
    </w:p>
    <w:p>
      <w:pPr>
        <w:pStyle w:val="BodyText"/>
        <w:spacing w:line="580" w:lineRule="auto" w:before="1"/>
        <w:ind w:left="100" w:right="6479"/>
      </w:pPr>
      <w:r>
        <w:rPr/>
        <w:t>新進家事移工月薪 即起不得低於2萬元 </w:t>
      </w:r>
      <w:r>
        <w:rPr>
          <w:spacing w:val="-2"/>
        </w:rPr>
        <w:t>13:502022/08/11</w:t>
      </w:r>
    </w:p>
    <w:p>
      <w:pPr>
        <w:pStyle w:val="BodyText"/>
        <w:spacing w:line="296" w:lineRule="exact"/>
        <w:ind w:left="100"/>
      </w:pPr>
      <w:r>
        <w:rPr>
          <w:spacing w:val="-3"/>
        </w:rPr>
        <w:t>生活新聞</w:t>
      </w:r>
    </w:p>
    <w:p>
      <w:pPr>
        <w:pStyle w:val="BodyText"/>
        <w:spacing w:before="12"/>
        <w:rPr>
          <w:sz w:val="33"/>
        </w:rPr>
      </w:pPr>
    </w:p>
    <w:p>
      <w:pPr>
        <w:pStyle w:val="BodyText"/>
        <w:ind w:left="100"/>
      </w:pPr>
      <w:r>
        <w:rPr>
          <w:spacing w:val="-1"/>
        </w:rPr>
        <w:t>夏立言訪陸 對的時機做對的事</w:t>
      </w:r>
    </w:p>
    <w:p>
      <w:pPr>
        <w:spacing w:after="0"/>
        <w:sectPr>
          <w:pgSz w:w="11900" w:h="16840"/>
          <w:pgMar w:top="1160" w:bottom="280" w:left="620" w:right="620"/>
        </w:sectPr>
      </w:pPr>
    </w:p>
    <w:p>
      <w:pPr>
        <w:pStyle w:val="BodyText"/>
        <w:spacing w:before="21"/>
        <w:ind w:left="100"/>
      </w:pPr>
      <w:r>
        <w:rPr>
          <w:spacing w:val="-2"/>
          <w:w w:val="115"/>
        </w:rPr>
        <w:t>13:502022/08/11</w:t>
      </w:r>
    </w:p>
    <w:p>
      <w:pPr>
        <w:pStyle w:val="BodyText"/>
        <w:rPr>
          <w:sz w:val="34"/>
        </w:rPr>
      </w:pPr>
    </w:p>
    <w:p>
      <w:pPr>
        <w:pStyle w:val="BodyText"/>
        <w:spacing w:before="1"/>
        <w:ind w:left="100"/>
      </w:pPr>
      <w:r>
        <w:rPr>
          <w:spacing w:val="-3"/>
        </w:rPr>
        <w:t>時論廣場</w:t>
      </w:r>
    </w:p>
    <w:p>
      <w:pPr>
        <w:pStyle w:val="BodyText"/>
        <w:spacing w:before="12"/>
        <w:rPr>
          <w:sz w:val="33"/>
        </w:rPr>
      </w:pPr>
    </w:p>
    <w:p>
      <w:pPr>
        <w:pStyle w:val="BodyText"/>
        <w:spacing w:line="580" w:lineRule="auto"/>
        <w:ind w:left="100" w:right="4199"/>
      </w:pPr>
      <w:r>
        <w:rPr/>
        <w:t>《生醫股》東洋、雲頂新耀結盟 獨家代理對抗超級細菌新藥 </w:t>
      </w:r>
      <w:r>
        <w:rPr>
          <w:spacing w:val="-2"/>
        </w:rPr>
        <w:t>13:502022/08/11</w:t>
      </w:r>
    </w:p>
    <w:p>
      <w:pPr>
        <w:pStyle w:val="BodyText"/>
        <w:spacing w:line="296" w:lineRule="exact"/>
        <w:ind w:left="100"/>
      </w:pPr>
      <w:r>
        <w:rPr>
          <w:spacing w:val="-5"/>
        </w:rPr>
        <w:t>財經</w:t>
      </w:r>
    </w:p>
    <w:p>
      <w:pPr>
        <w:pStyle w:val="BodyText"/>
        <w:rPr>
          <w:sz w:val="34"/>
        </w:rPr>
      </w:pPr>
    </w:p>
    <w:p>
      <w:pPr>
        <w:pStyle w:val="BodyText"/>
        <w:spacing w:line="580" w:lineRule="auto"/>
        <w:ind w:left="100" w:right="4199"/>
      </w:pPr>
      <w:r>
        <w:rPr/>
        <w:pict>
          <v:line style="position:absolute;mso-position-horizontal-relative:page;mso-position-vertical-relative:paragraph;z-index:19895808" from="156pt,16.914532pt" to="180pt,16.914532pt" stroked="true" strokeweight=".8pt" strokecolor="#ff0000">
            <v:stroke dashstyle="solid"/>
            <w10:wrap type="none"/>
          </v:line>
        </w:pict>
      </w:r>
      <w:r>
        <w:rPr>
          <w:spacing w:val="-2"/>
        </w:rPr>
        <w:t>國戰會論壇》吳釗燮把</w:t>
      </w:r>
      <w:r>
        <w:rPr>
          <w:color w:val="FF0000"/>
          <w:spacing w:val="-2"/>
        </w:rPr>
        <w:t>台灣</w:t>
      </w:r>
      <w:r>
        <w:rPr>
          <w:spacing w:val="-2"/>
        </w:rPr>
        <w:t>烏克蘭化的劇本（黃惠華</w:t>
      </w:r>
      <w:r>
        <w:rPr>
          <w:spacing w:val="-2"/>
        </w:rPr>
        <w:t>） 13:502022/08/11</w:t>
      </w:r>
    </w:p>
    <w:p>
      <w:pPr>
        <w:pStyle w:val="BodyText"/>
        <w:spacing w:line="296" w:lineRule="exact"/>
        <w:ind w:left="100"/>
      </w:pPr>
      <w:r>
        <w:rPr>
          <w:spacing w:val="-3"/>
        </w:rPr>
        <w:t>海納百川</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[202208115336816]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2022-08-11</w:t>
      </w:r>
      <w:r>
        <w:rPr>
          <w:spacing w:val="21"/>
          <w:w w:val="110"/>
          <w:sz w:val="28"/>
        </w:rPr>
        <w:t> </w:t>
      </w:r>
      <w:r>
        <w:rPr>
          <w:spacing w:val="-2"/>
          <w:w w:val="110"/>
          <w:sz w:val="28"/>
        </w:rPr>
        <w:t>(22:08)</w:t>
      </w:r>
    </w:p>
    <w:p>
      <w:pPr>
        <w:spacing w:line="249" w:lineRule="auto" w:before="12"/>
        <w:ind w:left="100" w:right="7759" w:firstLine="0"/>
        <w:jc w:val="left"/>
        <w:rPr>
          <w:sz w:val="28"/>
        </w:rPr>
      </w:pPr>
      <w:r>
        <w:rPr>
          <w:sz w:val="28"/>
        </w:rPr>
        <w:t>網站(URL連接) | 政治</w:t>
      </w:r>
      <w:r>
        <w:rPr>
          <w:sz w:val="28"/>
        </w:rPr>
        <w:t>字數: 983 words</w:t>
      </w:r>
    </w:p>
    <w:p>
      <w:pPr>
        <w:pStyle w:val="BodyText"/>
        <w:spacing w:before="9"/>
        <w:rPr>
          <w:sz w:val="21"/>
        </w:rPr>
      </w:pPr>
      <w:r>
        <w:rPr/>
        <w:pict>
          <v:shape style="position:absolute;margin-left:36pt;margin-top:14.945937pt;width:523pt;height:.1pt;mso-position-horizontal-relative:page;mso-position-vertical-relative:paragraph;z-index:-11560960;mso-wrap-distance-left:0;mso-wrap-distance-right:0" id="docshape341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岸田文雄新內閣親台 多位曾發表友台言論</w:t>
      </w:r>
    </w:p>
    <w:p>
      <w:pPr>
        <w:pStyle w:val="BodyText"/>
        <w:spacing w:before="12"/>
        <w:rPr>
          <w:sz w:val="22"/>
        </w:rPr>
      </w:pPr>
      <w:r>
        <w:rPr/>
        <w:pict>
          <v:shape style="position:absolute;margin-left:36pt;margin-top:15.723047pt;width:523pt;height:.1pt;mso-position-horizontal-relative:page;mso-position-vertical-relative:paragraph;z-index:-11560448;mso-wrap-distance-left:0;mso-wrap-distance-right:0" id="docshape341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：https://tw.news.yahoo.com/%E5%B2%B8%E7%94%B0%E6%96%87%E9%9B%84%E6%96%B0%E5%85%A7%E9%9</w:t>
      </w:r>
      <w:r>
        <w:rPr>
          <w:spacing w:val="80"/>
        </w:rPr>
        <w:t>    </w:t>
      </w:r>
      <w:r>
        <w:rPr>
          <w:spacing w:val="-2"/>
          <w:w w:val="75"/>
        </w:rPr>
        <w:t>6%A3%E8%A6%AA%E5%8F%B0-</w:t>
      </w:r>
    </w:p>
    <w:p>
      <w:pPr>
        <w:pStyle w:val="BodyText"/>
        <w:spacing w:line="290" w:lineRule="auto"/>
        <w:ind w:left="100"/>
      </w:pPr>
      <w:r>
        <w:rPr>
          <w:spacing w:val="-2"/>
          <w:w w:val="70"/>
        </w:rPr>
        <w:t>%E5%A4%9A%E4%BD%8D%E6%9B%BE%E7%99%BC%E8%A1%A8%E5%8F%8B%E5%8F%B0%E8%A8%80%E8%AB%96-</w:t>
      </w:r>
      <w:r>
        <w:rPr>
          <w:spacing w:val="80"/>
        </w:rPr>
        <w:t>   </w:t>
      </w:r>
      <w:r>
        <w:rPr>
          <w:spacing w:val="-2"/>
        </w:rPr>
        <w:t>133636067.html</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spacing w:line="290" w:lineRule="auto"/>
        <w:ind w:left="100" w:right="239"/>
        <w:jc w:val="both"/>
      </w:pPr>
      <w:r>
        <w:rPr>
          <w:spacing w:val="-2"/>
        </w:rPr>
        <w:t>日本首相岸田文雄新內閣宣布，當中多位都曾公開發表過挺台言論。剛好在月初，正遇上中國進行軍演，我國會立委郭國文率團訪日，拜會的眾多政要當中，就有三位被延攬入閣。立委分析，這樣的內閣安排，不僅延續了安倍路線，也看到在中國武力威脅恫嚇下，親台成了必然的政治情勢。但日本新聞工作者矢板明夫認為，新繼任的防衛大臣濱田靖一，對比上一任岸信夫，顯得較為鴿派</w:t>
      </w:r>
    </w:p>
    <w:p>
      <w:pPr>
        <w:pStyle w:val="BodyText"/>
        <w:spacing w:line="296" w:lineRule="exact"/>
        <w:ind w:left="100"/>
      </w:pPr>
      <w:r>
        <w:rPr>
          <w:spacing w:val="-1"/>
        </w:rPr>
        <w:t>，恐怕不會在國防情勢上有所突破。而岸信夫被調任為「輔佐官」，政治實權掌控力相對較低，對</w:t>
      </w:r>
    </w:p>
    <w:p>
      <w:pPr>
        <w:pStyle w:val="BodyText"/>
        <w:spacing w:before="62"/>
        <w:ind w:left="100"/>
      </w:pPr>
      <w:r>
        <w:rPr/>
        <w:pict>
          <v:shape style="position:absolute;margin-left:36pt;margin-top:20.014532pt;width:24pt;height:.1pt;mso-position-horizontal-relative:page;mso-position-vertical-relative:paragraph;z-index:-11559936;mso-wrap-distance-left:0;mso-wrap-distance-right:0" id="docshape3415" coordorigin="720,400" coordsize="480,0" path="m720,400l1200,400e" filled="false" stroked="true" strokeweight=".8pt" strokecolor="#ff0000">
            <v:path arrowok="t"/>
            <v:stroke dashstyle="solid"/>
            <w10:wrap type="topAndBottom"/>
          </v:shape>
        </w:pict>
      </w:r>
      <w:r>
        <w:rPr>
          <w:color w:val="FF0000"/>
        </w:rPr>
        <w:t>台灣</w:t>
      </w:r>
      <w:r>
        <w:rPr>
          <w:spacing w:val="-2"/>
        </w:rPr>
        <w:t>是一大損失。</w:t>
      </w:r>
    </w:p>
    <w:p>
      <w:pPr>
        <w:pStyle w:val="BodyText"/>
        <w:spacing w:before="1"/>
        <w:rPr>
          <w:sz w:val="30"/>
        </w:rPr>
      </w:pPr>
    </w:p>
    <w:p>
      <w:pPr>
        <w:pStyle w:val="BodyText"/>
        <w:ind w:left="100"/>
      </w:pPr>
      <w:r>
        <w:rPr/>
        <w:t>立院亞東國會議員友好協會會長郭國文等5位民進黨立委，在這個月四號，組團訪問日本，7</w:t>
      </w:r>
      <w:r>
        <w:rPr>
          <w:spacing w:val="-4"/>
        </w:rPr>
        <w:t>天行程</w:t>
      </w:r>
    </w:p>
    <w:p>
      <w:pPr>
        <w:pStyle w:val="BodyText"/>
        <w:spacing w:line="290" w:lineRule="auto" w:before="62"/>
        <w:ind w:left="100" w:right="239"/>
        <w:jc w:val="both"/>
      </w:pPr>
      <w:r>
        <w:rPr/>
        <w:pict>
          <v:line style="position:absolute;mso-position-horizontal-relative:page;mso-position-vertical-relative:paragraph;z-index:19898368" from="144pt,56.01453pt" to="180pt,56.01453pt" stroked="true" strokeweight=".8pt" strokecolor="#ff0000">
            <v:stroke dashstyle="solid"/>
            <w10:wrap type="none"/>
          </v:line>
        </w:pict>
      </w:r>
      <w:r>
        <w:rPr/>
        <w:pict>
          <v:line style="position:absolute;mso-position-horizontal-relative:page;mso-position-vertical-relative:paragraph;z-index:19898880" from="252pt,56.01453pt" to="276pt,56.01453pt" stroked="true" strokeweight=".8pt" strokecolor="#ff0000">
            <v:stroke dashstyle="solid"/>
            <w10:wrap type="none"/>
          </v:line>
        </w:pict>
      </w:r>
      <w:r>
        <w:rPr/>
        <w:pict>
          <v:line style="position:absolute;mso-position-horizontal-relative:page;mso-position-vertical-relative:paragraph;z-index:19899392" from="372pt,56.01453pt" to="396pt,56.01453pt" stroked="true" strokeweight=".8pt" strokecolor="#ff0000">
            <v:stroke dashstyle="solid"/>
            <w10:wrap type="none"/>
          </v:line>
        </w:pict>
      </w:r>
      <w:r>
        <w:rPr>
          <w:spacing w:val="-2"/>
        </w:rPr>
        <w:t>，16場拜會，見了將近70位政治人物與學者，其中有三位國會議員，正是這回日本首相岸田文雄的</w:t>
      </w:r>
      <w:r>
        <w:rPr>
          <w:spacing w:val="-2"/>
        </w:rPr>
        <w:t>新內閣成員。今年五月曾率青年局主管等訪台，41歲的小倉將信，原本擔任自民黨青年局局長，首</w:t>
      </w:r>
      <w:r>
        <w:rPr/>
        <w:t>度被延攬入閣，擔任</w:t>
      </w:r>
      <w:r>
        <w:rPr>
          <w:color w:val="FF0000"/>
        </w:rPr>
        <w:t>少子化</w:t>
      </w:r>
      <w:r>
        <w:rPr/>
        <w:t>大臣，他曾說</w:t>
      </w:r>
      <w:r>
        <w:rPr>
          <w:color w:val="FF0000"/>
        </w:rPr>
        <w:t>台灣</w:t>
      </w:r>
      <w:r>
        <w:rPr/>
        <w:t>是真正的友人，跟</w:t>
      </w:r>
      <w:r>
        <w:rPr>
          <w:color w:val="FF0000"/>
        </w:rPr>
        <w:t>台灣</w:t>
      </w:r>
      <w:r>
        <w:rPr>
          <w:spacing w:val="-1"/>
        </w:rPr>
        <w:t>共享自由民主，面對局勢發展</w:t>
      </w:r>
    </w:p>
    <w:p>
      <w:pPr>
        <w:pStyle w:val="BodyText"/>
        <w:spacing w:line="290" w:lineRule="auto"/>
        <w:ind w:left="100" w:right="239"/>
      </w:pPr>
      <w:r>
        <w:rPr/>
        <w:pict>
          <v:line style="position:absolute;mso-position-horizontal-relative:page;mso-position-vertical-relative:paragraph;z-index:19899904" from="84pt,16.914532pt" to="108pt,16.914532pt" stroked="true" strokeweight=".8pt" strokecolor="#ff0000">
            <v:stroke dashstyle="solid"/>
            <w10:wrap type="none"/>
          </v:line>
        </w:pict>
      </w:r>
      <w:r>
        <w:rPr/>
        <w:pict>
          <v:line style="position:absolute;mso-position-horizontal-relative:page;mso-position-vertical-relative:paragraph;z-index:19900416" from="84pt,34.914532pt" to="108pt,34.914532pt" stroked="true" strokeweight=".8pt" strokecolor="#ff0000">
            <v:stroke dashstyle="solid"/>
            <w10:wrap type="none"/>
          </v:line>
        </w:pict>
      </w:r>
      <w:r>
        <w:rPr>
          <w:spacing w:val="-2"/>
        </w:rPr>
        <w:t>，絕不讓</w:t>
      </w:r>
      <w:r>
        <w:rPr>
          <w:color w:val="FF0000"/>
          <w:spacing w:val="-2"/>
        </w:rPr>
        <w:t>台灣</w:t>
      </w:r>
      <w:r>
        <w:rPr>
          <w:spacing w:val="-2"/>
        </w:rPr>
        <w:t>孤立，至於接任厚生勞動大臣的加藤勝信，曾公開發言台日是重要夥伴、也是珍貴朋友，歡迎</w:t>
      </w:r>
      <w:r>
        <w:rPr>
          <w:color w:val="FF0000"/>
          <w:spacing w:val="-2"/>
        </w:rPr>
        <w:t>台灣</w:t>
      </w:r>
      <w:r>
        <w:rPr>
          <w:spacing w:val="-2"/>
        </w:rPr>
        <w:t>加入CPTPP。</w:t>
      </w:r>
    </w:p>
    <w:p>
      <w:pPr>
        <w:pStyle w:val="BodyText"/>
        <w:spacing w:before="10"/>
        <w:rPr>
          <w:sz w:val="28"/>
        </w:rPr>
      </w:pPr>
    </w:p>
    <w:p>
      <w:pPr>
        <w:pStyle w:val="BodyText"/>
        <w:ind w:left="100"/>
      </w:pPr>
      <w:r>
        <w:rPr/>
        <w:pict>
          <v:shape style="position:absolute;margin-left:540pt;margin-top:16.564531pt;width:12pt;height:.1pt;mso-position-horizontal-relative:page;mso-position-vertical-relative:paragraph;z-index:-11559424;mso-wrap-distance-left:0;mso-wrap-distance-right:0" id="docshape3416" coordorigin="10800,331" coordsize="240,0" path="m10800,331l11040,331e" filled="false" stroked="true" strokeweight=".8pt" strokecolor="#ff0000">
            <v:path arrowok="t"/>
            <v:stroke dashstyle="solid"/>
            <w10:wrap type="topAndBottom"/>
          </v:shape>
        </w:pict>
      </w:r>
      <w:r>
        <w:rPr/>
        <w:t>而回鍋入閣的數位大臣河野太郎，過去曾是外務大臣，也當過防衛大臣，他不只說過安倍名言「</w:t>
      </w:r>
      <w:r>
        <w:rPr>
          <w:color w:val="FF0000"/>
          <w:spacing w:val="-10"/>
        </w:rPr>
        <w:t>台</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900928" from="36pt,17.964531pt" to="48pt,17.964531pt" stroked="true" strokeweight=".8pt" strokecolor="#ff0000">
            <v:stroke dashstyle="solid"/>
            <w10:wrap type="none"/>
          </v:line>
        </w:pict>
      </w:r>
      <w:r>
        <w:rPr/>
        <w:pict>
          <v:line style="position:absolute;mso-position-horizontal-relative:page;mso-position-vertical-relative:paragraph;z-index:19901440" from="336pt,17.964531pt" to="360pt,17.964531pt" stroked="true" strokeweight=".8pt" strokecolor="#ff0000">
            <v:stroke dashstyle="solid"/>
            <w10:wrap type="none"/>
          </v:line>
        </w:pict>
      </w:r>
      <w:r>
        <w:rPr/>
        <w:pict>
          <v:line style="position:absolute;mso-position-horizontal-relative:page;mso-position-vertical-relative:paragraph;z-index:19901952" from="288pt,53.964531pt" to="312pt,53.964531pt" stroked="true" strokeweight=".8pt" strokecolor="#ff0000">
            <v:stroke dashstyle="solid"/>
            <w10:wrap type="none"/>
          </v:line>
        </w:pict>
      </w:r>
      <w:r>
        <w:rPr/>
        <w:pict>
          <v:line style="position:absolute;mso-position-horizontal-relative:page;mso-position-vertical-relative:paragraph;z-index:19902464" from="540pt,53.964531pt" to="552pt,53.964531pt" stroked="true" strokeweight=".8pt" strokecolor="#ff0000">
            <v:stroke dashstyle="solid"/>
            <w10:wrap type="none"/>
          </v:line>
        </w:pict>
      </w:r>
      <w:r>
        <w:rPr/>
        <w:pict>
          <v:line style="position:absolute;mso-position-horizontal-relative:page;mso-position-vertical-relative:paragraph;z-index:19902976" from="36pt,71.964531pt" to="48pt,71.964531pt" stroked="true" strokeweight=".8pt" strokecolor="#ff0000">
            <v:stroke dashstyle="solid"/>
            <w10:wrap type="none"/>
          </v:line>
        </w:pict>
      </w:r>
      <w:r>
        <w:rPr>
          <w:color w:val="FF0000"/>
          <w:spacing w:val="-2"/>
        </w:rPr>
        <w:t>灣</w:t>
      </w:r>
      <w:r>
        <w:rPr>
          <w:spacing w:val="-2"/>
        </w:rPr>
        <w:t>有事代表日本也會有事」，更強調，要讓大陸了解併吞</w:t>
      </w:r>
      <w:r>
        <w:rPr>
          <w:color w:val="FF0000"/>
          <w:spacing w:val="-2"/>
        </w:rPr>
        <w:t>台灣</w:t>
      </w:r>
      <w:r>
        <w:rPr>
          <w:spacing w:val="-2"/>
        </w:rPr>
        <w:t>不可行。民進黨立委何志偉：「我跟</w:t>
      </w:r>
      <w:r>
        <w:rPr>
          <w:spacing w:val="-2"/>
        </w:rPr>
        <w:t>河野太郎見面的當下，應該是這個中國軍演的最後一天(8月7日)，但是當下他也很精準預言說不會這麼快結束，覺得他非常的專業，他是說中國對</w:t>
      </w:r>
      <w:r>
        <w:rPr>
          <w:color w:val="FF0000"/>
          <w:spacing w:val="-2"/>
        </w:rPr>
        <w:t>台灣</w:t>
      </w:r>
      <w:r>
        <w:rPr>
          <w:spacing w:val="-2"/>
        </w:rPr>
        <w:t>的騷擾那個強度只會越來越多，那他其實挺</w:t>
      </w:r>
      <w:r>
        <w:rPr>
          <w:color w:val="FF0000"/>
          <w:spacing w:val="-2"/>
        </w:rPr>
        <w:t>台灣</w:t>
      </w:r>
      <w:r>
        <w:rPr>
          <w:spacing w:val="-2"/>
        </w:rPr>
        <w:t>的立場我認為還蠻鮮明的，我認為未來台日要走就是十指交扣狀態，我們會有很多層層面面堆疊在一起。」</w:t>
      </w:r>
    </w:p>
    <w:p>
      <w:pPr>
        <w:pStyle w:val="BodyText"/>
        <w:spacing w:before="10"/>
        <w:rPr>
          <w:sz w:val="28"/>
        </w:rPr>
      </w:pPr>
    </w:p>
    <w:p>
      <w:pPr>
        <w:pStyle w:val="BodyText"/>
        <w:spacing w:line="290" w:lineRule="auto" w:before="1"/>
        <w:ind w:left="100" w:right="119"/>
      </w:pPr>
      <w:r>
        <w:rPr>
          <w:spacing w:val="-2"/>
        </w:rPr>
        <w:t>岸田新內閣，被定調多屬「親台派」，加上國會交流團赴日期間，遇上中共軍演，讓台日對中國威脅更有感。民進黨立委郭國文：「日本那邊的那個氛圍，我覺得感覺到非常的緊迫，他們一直覺得中國很有可能會用武統的方式，來進行兩岸之間的一個問題，反倒是因為中國的軍演，希望能夠跟台方來往這邊加強合作跟往來。」濱田靖一眾議員7月28日會見蔡英文，岸田新內閣當中，還有一個</w:t>
      </w:r>
      <w:r>
        <w:rPr>
          <w:spacing w:val="-2"/>
        </w:rPr>
        <w:t>受到矚目的就是他，七月底才訪台的濱田靖一，取代了日本已故首相安倍晉三的弟弟，也就是原本的防衛大臣岸信夫。（完整版請觀看影片）</w:t>
      </w:r>
    </w:p>
    <w:p>
      <w:pPr>
        <w:pStyle w:val="BodyText"/>
        <w:spacing w:before="9"/>
        <w:rPr>
          <w:sz w:val="28"/>
        </w:rPr>
      </w:pPr>
    </w:p>
    <w:p>
      <w:pPr>
        <w:pStyle w:val="BodyText"/>
        <w:spacing w:line="580" w:lineRule="auto"/>
        <w:ind w:left="100" w:right="5159"/>
      </w:pPr>
      <w:r>
        <w:rPr>
          <w:spacing w:val="-8"/>
        </w:rPr>
        <w:t>「鏡新聞」已在MOD508台與YouTube頻道同步播出。</w:t>
      </w:r>
      <w:r>
        <w:rPr>
          <w:spacing w:val="-2"/>
        </w:rPr>
        <w:t>更多《鏡新聞》報導</w:t>
      </w:r>
    </w:p>
    <w:p>
      <w:pPr>
        <w:pStyle w:val="BodyText"/>
        <w:spacing w:line="296" w:lineRule="exact"/>
        <w:ind w:left="100"/>
      </w:pPr>
      <w:r>
        <w:rPr>
          <w:spacing w:val="-1"/>
        </w:rPr>
        <w:t>小粉紅心碎！蔡依林未表態遭罵台獨</w:t>
      </w:r>
    </w:p>
    <w:p>
      <w:pPr>
        <w:pStyle w:val="BodyText"/>
        <w:rPr>
          <w:sz w:val="34"/>
        </w:rPr>
      </w:pPr>
    </w:p>
    <w:p>
      <w:pPr>
        <w:pStyle w:val="BodyText"/>
        <w:spacing w:line="580" w:lineRule="auto" w:before="1"/>
        <w:ind w:left="100" w:right="6119"/>
      </w:pPr>
      <w:r>
        <w:rPr/>
        <w:pict>
          <v:line style="position:absolute;mso-position-horizontal-relative:page;mso-position-vertical-relative:paragraph;z-index:19903488" from="150pt,16.964531pt" to="174pt,16.964531pt" stroked="true" strokeweight=".8pt" strokecolor="#ff0000">
            <v:stroke dashstyle="solid"/>
            <w10:wrap type="none"/>
          </v:line>
        </w:pict>
      </w:r>
      <w:r>
        <w:rPr/>
        <w:t>中國外交發言謬論 指</w:t>
      </w:r>
      <w:r>
        <w:rPr>
          <w:color w:val="FF0000"/>
        </w:rPr>
        <w:t>台灣</w:t>
      </w:r>
      <w:r>
        <w:rPr/>
        <w:t>忘不了祖國味道</w:t>
      </w:r>
      <w:r>
        <w:rPr>
          <w:spacing w:val="-1"/>
        </w:rPr>
        <w:t>才嗆「再教育」 中籲法約束我駐法代表處</w:t>
      </w:r>
    </w:p>
    <w:p>
      <w:pPr>
        <w:pStyle w:val="BodyText"/>
      </w:pPr>
    </w:p>
    <w:p>
      <w:pPr>
        <w:pStyle w:val="BodyText"/>
      </w:pPr>
    </w:p>
    <w:p>
      <w:pPr>
        <w:pStyle w:val="BodyText"/>
      </w:pPr>
    </w:p>
    <w:p>
      <w:pPr>
        <w:pStyle w:val="BodyText"/>
        <w:spacing w:before="184"/>
        <w:ind w:left="100"/>
      </w:pPr>
      <w:r>
        <w:rPr>
          <w:spacing w:val="-2"/>
          <w:w w:val="110"/>
        </w:rPr>
        <w:t>文章編號: [2022081121770344368]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聯合新聞網 </w:t>
      </w:r>
      <w:r>
        <w:rPr>
          <w:w w:val="110"/>
          <w:sz w:val="28"/>
        </w:rPr>
        <w:t>|</w:t>
      </w:r>
      <w:r>
        <w:rPr>
          <w:spacing w:val="12"/>
          <w:w w:val="110"/>
          <w:sz w:val="28"/>
        </w:rPr>
        <w:t> </w:t>
      </w:r>
      <w:r>
        <w:rPr>
          <w:w w:val="110"/>
          <w:sz w:val="28"/>
        </w:rPr>
        <w:t>2022-08-11</w:t>
      </w:r>
      <w:r>
        <w:rPr>
          <w:spacing w:val="12"/>
          <w:w w:val="110"/>
          <w:sz w:val="28"/>
        </w:rPr>
        <w:t> </w:t>
      </w:r>
      <w:r>
        <w:rPr>
          <w:spacing w:val="-2"/>
          <w:w w:val="110"/>
          <w:sz w:val="28"/>
        </w:rPr>
        <w:t>(12:51)</w:t>
      </w:r>
    </w:p>
    <w:p>
      <w:pPr>
        <w:spacing w:line="249" w:lineRule="auto" w:before="12"/>
        <w:ind w:left="100" w:right="7759" w:firstLine="0"/>
        <w:jc w:val="left"/>
        <w:rPr>
          <w:sz w:val="28"/>
        </w:rPr>
      </w:pPr>
      <w:r>
        <w:rPr>
          <w:sz w:val="28"/>
        </w:rPr>
        <w:t>網站(URL連接) | 生活</w:t>
      </w:r>
      <w:r>
        <w:rPr>
          <w:sz w:val="28"/>
        </w:rPr>
        <w:t>字數: 682 words</w:t>
      </w:r>
    </w:p>
    <w:p>
      <w:pPr>
        <w:pStyle w:val="BodyText"/>
        <w:spacing w:before="9"/>
        <w:rPr>
          <w:sz w:val="21"/>
        </w:rPr>
      </w:pPr>
      <w:r>
        <w:rPr/>
        <w:pict>
          <v:shape style="position:absolute;margin-left:36pt;margin-top:14.945937pt;width:523pt;height:.1pt;mso-position-horizontal-relative:page;mso-position-vertical-relative:paragraph;z-index:-11553280;mso-wrap-distance-left:0;mso-wrap-distance-right:0" id="docshape3417"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z w:val="28"/>
        </w:rPr>
        <w:t>預算逐年攀升</w:t>
      </w:r>
      <w:r>
        <w:rPr>
          <w:color w:val="FF0000"/>
          <w:sz w:val="28"/>
        </w:rPr>
        <w:t>生育率</w:t>
      </w:r>
      <w:r>
        <w:rPr>
          <w:sz w:val="28"/>
        </w:rPr>
        <w:t>卻直直落 民眾黨籲對症下藥</w:t>
      </w:r>
    </w:p>
    <w:p>
      <w:pPr>
        <w:tabs>
          <w:tab w:pos="2620" w:val="left" w:leader="none"/>
        </w:tabs>
        <w:spacing w:line="20" w:lineRule="exact"/>
        <w:ind w:left="100" w:right="0" w:firstLine="0"/>
        <w:rPr>
          <w:sz w:val="2"/>
        </w:rPr>
      </w:pPr>
      <w:r>
        <w:rPr>
          <w:sz w:val="2"/>
        </w:rPr>
        <w:pict>
          <v:group style="width:42pt;height:.95pt;mso-position-horizontal-relative:char;mso-position-vertical-relative:line" id="docshapegroup3418" coordorigin="0,0" coordsize="840,19">
            <v:line style="position:absolute" from="0,9" to="840,9" stroked="true" strokeweight=".93333pt" strokecolor="#ff0000">
              <v:stroke dashstyle="solid"/>
            </v:line>
          </v:group>
        </w:pict>
      </w:r>
      <w:r>
        <w:rPr>
          <w:sz w:val="2"/>
        </w:rPr>
      </w:r>
      <w:r>
        <w:rPr>
          <w:sz w:val="2"/>
        </w:rPr>
        <w:tab/>
      </w:r>
      <w:r>
        <w:rPr>
          <w:sz w:val="2"/>
        </w:rPr>
        <w:pict>
          <v:group style="width:42pt;height:.95pt;mso-position-horizontal-relative:char;mso-position-vertical-relative:line" id="docshapegroup3419"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551744;mso-wrap-distance-left:0;mso-wrap-distance-right:0" id="docshape3420"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：https://udn.com/news/story/7266/6529313</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ind w:left="100" w:right="119"/>
      </w:pPr>
      <w:r>
        <w:rPr/>
        <w:pict>
          <v:line style="position:absolute;mso-position-horizontal-relative:page;mso-position-vertical-relative:paragraph;z-index:19906048" from="216pt,34.914532pt" to="252pt,34.914532pt" stroked="true" strokeweight=".8pt" strokecolor="#ff0000">
            <v:stroke dashstyle="solid"/>
            <w10:wrap type="none"/>
          </v:line>
        </w:pict>
      </w:r>
      <w:r>
        <w:rPr/>
        <w:pict>
          <v:line style="position:absolute;mso-position-horizontal-relative:page;mso-position-vertical-relative:paragraph;z-index:19906560" from="492pt,34.914532pt" to="528pt,34.914532pt" stroked="true" strokeweight=".8pt" strokecolor="#ff0000">
            <v:stroke dashstyle="solid"/>
            <w10:wrap type="none"/>
          </v:line>
        </w:pict>
      </w:r>
      <w:r>
        <w:rPr/>
        <w:pict>
          <v:line style="position:absolute;mso-position-horizontal-relative:page;mso-position-vertical-relative:paragraph;z-index:19907072" from="234pt,52.914532pt" to="258pt,52.914532pt" stroked="true" strokeweight=".8pt" strokecolor="#ff0000">
            <v:stroke dashstyle="solid"/>
            <w10:wrap type="none"/>
          </v:line>
        </w:pict>
      </w:r>
      <w:r>
        <w:rPr>
          <w:spacing w:val="-2"/>
        </w:rPr>
        <w:t>民眾黨立委蔡壁如、邱臣遠今天在立院黨團舉行「少子女化近千億，問題依舊無解」記者會，指出政府少子女化預算支出逐年攀升，</w:t>
      </w:r>
      <w:r>
        <w:rPr>
          <w:color w:val="FF0000"/>
          <w:spacing w:val="-2"/>
        </w:rPr>
        <w:t>生育率</w:t>
      </w:r>
      <w:r>
        <w:rPr>
          <w:spacing w:val="-2"/>
        </w:rPr>
        <w:t>卻持續低落，要求政府對症下藥，成立行政院</w:t>
      </w:r>
      <w:r>
        <w:rPr>
          <w:color w:val="FF0000"/>
          <w:spacing w:val="-2"/>
        </w:rPr>
        <w:t>少子化</w:t>
      </w:r>
      <w:r>
        <w:rPr>
          <w:spacing w:val="-2"/>
        </w:rPr>
        <w:t>辦公室，每5年實施一次人口普查，以掌握</w:t>
      </w:r>
      <w:r>
        <w:rPr>
          <w:color w:val="FF0000"/>
          <w:spacing w:val="-2"/>
        </w:rPr>
        <w:t>台灣</w:t>
      </w:r>
      <w:r>
        <w:rPr>
          <w:spacing w:val="-2"/>
        </w:rPr>
        <w:t>家庭不婚不生的主要原因，並解決低薪與高房價問題，擴大不孕症補助對象，開放所有女性申請試管嬰兒補助。</w:t>
      </w:r>
    </w:p>
    <w:p>
      <w:pPr>
        <w:pStyle w:val="BodyText"/>
        <w:spacing w:before="11"/>
        <w:rPr>
          <w:sz w:val="28"/>
        </w:rPr>
      </w:pPr>
    </w:p>
    <w:p>
      <w:pPr>
        <w:pStyle w:val="BodyText"/>
        <w:ind w:left="100"/>
      </w:pPr>
      <w:r>
        <w:rPr/>
        <w:t>【中央社／台北11</w:t>
      </w:r>
      <w:r>
        <w:rPr>
          <w:spacing w:val="-4"/>
        </w:rPr>
        <w:t>日電】</w:t>
      </w:r>
    </w:p>
    <w:p>
      <w:pPr>
        <w:pStyle w:val="BodyText"/>
        <w:rPr>
          <w:sz w:val="34"/>
        </w:rPr>
      </w:pPr>
    </w:p>
    <w:p>
      <w:pPr>
        <w:pStyle w:val="BodyText"/>
        <w:spacing w:line="290" w:lineRule="auto"/>
        <w:ind w:left="100" w:right="239"/>
        <w:jc w:val="both"/>
      </w:pPr>
      <w:r>
        <w:rPr/>
        <w:pict>
          <v:line style="position:absolute;mso-position-horizontal-relative:page;mso-position-vertical-relative:paragraph;z-index:19907584" from="36pt,16.914532pt" to="60pt,16.914532pt" stroked="true" strokeweight=".8pt" strokecolor="#ff0000">
            <v:stroke dashstyle="solid"/>
            <w10:wrap type="none"/>
          </v:line>
        </w:pict>
      </w:r>
      <w:r>
        <w:rPr/>
        <w:pict>
          <v:line style="position:absolute;mso-position-horizontal-relative:page;mso-position-vertical-relative:paragraph;z-index:19908096" from="36pt,34.914532pt" to="72pt,34.914532pt" stroked="true" strokeweight=".8pt" strokecolor="#ff0000">
            <v:stroke dashstyle="solid"/>
            <w10:wrap type="none"/>
          </v:line>
        </w:pict>
      </w:r>
      <w:r>
        <w:rPr/>
        <w:pict>
          <v:line style="position:absolute;mso-position-horizontal-relative:page;mso-position-vertical-relative:paragraph;z-index:19908608" from="264pt,34.914532pt" to="300pt,34.914532pt" stroked="true" strokeweight=".8pt" strokecolor="#ff0000">
            <v:stroke dashstyle="solid"/>
            <w10:wrap type="none"/>
          </v:line>
        </w:pict>
      </w:r>
      <w:r>
        <w:rPr>
          <w:color w:val="FF0000"/>
          <w:spacing w:val="-2"/>
        </w:rPr>
        <w:t>台灣</w:t>
      </w:r>
      <w:r>
        <w:rPr>
          <w:spacing w:val="-2"/>
        </w:rPr>
        <w:t>民眾黨立委蔡壁如、邱臣遠今天舉行記者會指出，政府少子女化預算支出逐年攀升，仍未解決</w:t>
      </w:r>
      <w:r>
        <w:rPr>
          <w:color w:val="FF0000"/>
          <w:spacing w:val="-2"/>
        </w:rPr>
        <w:t>生育率</w:t>
      </w:r>
      <w:r>
        <w:rPr>
          <w:spacing w:val="-2"/>
        </w:rPr>
        <w:t>低落問題，要求政府成立行政院層級</w:t>
      </w:r>
      <w:r>
        <w:rPr>
          <w:color w:val="FF0000"/>
          <w:spacing w:val="-2"/>
        </w:rPr>
        <w:t>少子化</w:t>
      </w:r>
      <w:r>
        <w:rPr>
          <w:spacing w:val="-2"/>
        </w:rPr>
        <w:t>辦公室，擴大不孕症補助對象，開放所有女性申請試管嬰兒補助。</w:t>
      </w:r>
    </w:p>
    <w:p>
      <w:pPr>
        <w:pStyle w:val="BodyText"/>
        <w:spacing w:before="11"/>
        <w:rPr>
          <w:sz w:val="28"/>
        </w:rPr>
      </w:pPr>
    </w:p>
    <w:p>
      <w:pPr>
        <w:pStyle w:val="BodyText"/>
        <w:ind w:left="100"/>
      </w:pPr>
      <w:r>
        <w:rPr/>
        <w:t>蔡壁如指出，政府編列的少子女化預算愈來愈高，從2018年的新台幣268億元到2021年的611</w:t>
      </w:r>
      <w:r>
        <w:rPr>
          <w:spacing w:val="-5"/>
        </w:rPr>
        <w:t>億元</w:t>
      </w:r>
    </w:p>
    <w:p>
      <w:pPr>
        <w:pStyle w:val="BodyText"/>
        <w:spacing w:before="62"/>
        <w:ind w:left="100"/>
      </w:pPr>
      <w:r>
        <w:rPr>
          <w:spacing w:val="-1"/>
        </w:rPr>
        <w:t>，明年甚至逼近千億元，但若無法對症下藥，恐讓民眾更不敢生育。</w:t>
      </w:r>
    </w:p>
    <w:p>
      <w:pPr>
        <w:pStyle w:val="BodyText"/>
        <w:rPr>
          <w:sz w:val="34"/>
        </w:rPr>
      </w:pPr>
    </w:p>
    <w:p>
      <w:pPr>
        <w:pStyle w:val="BodyText"/>
        <w:spacing w:line="290" w:lineRule="auto" w:before="1"/>
        <w:ind w:left="100" w:right="239"/>
        <w:jc w:val="both"/>
      </w:pPr>
      <w:r>
        <w:rPr>
          <w:w w:val="101"/>
        </w:rPr>
        <w:t>蔡壁如表示，根據衛生福利部最新「108年15-64歲婦女生活狀況調查報告」統計，2011年至2019</w:t>
      </w:r>
      <w:r>
        <w:rPr>
          <w:spacing w:val="-20"/>
          <w:w w:val="101"/>
        </w:rPr>
        <w:t>年</w:t>
      </w:r>
      <w:r>
        <w:rPr>
          <w:w w:val="99"/>
        </w:rPr>
        <w:t>不願結婚比例從12.44%上升至42.5%，但不願生育卻從45.12%下降至19.2%，</w:t>
      </w:r>
      <w:r>
        <w:rPr>
          <w:spacing w:val="-2"/>
          <w:w w:val="99"/>
        </w:rPr>
        <w:t>反映不想結婚者未必不</w:t>
      </w:r>
      <w:r>
        <w:rPr/>
        <w:t>願生育。</w:t>
      </w:r>
    </w:p>
    <w:p>
      <w:pPr>
        <w:pStyle w:val="BodyText"/>
        <w:spacing w:before="10"/>
        <w:rPr>
          <w:sz w:val="28"/>
        </w:rPr>
      </w:pPr>
    </w:p>
    <w:p>
      <w:pPr>
        <w:pStyle w:val="BodyText"/>
        <w:spacing w:before="1"/>
        <w:ind w:left="100"/>
      </w:pPr>
      <w:r>
        <w:rPr>
          <w:spacing w:val="-1"/>
        </w:rPr>
        <w:t>蔡壁如呼籲，政府應鼓勵結婚，創造有利結婚的環境，並開放試管嬰兒補助，不限已婚女性。</w:t>
      </w:r>
    </w:p>
    <w:p>
      <w:pPr>
        <w:spacing w:after="0"/>
        <w:sectPr>
          <w:pgSz w:w="11900" w:h="16840"/>
          <w:pgMar w:top="1500" w:bottom="280" w:left="620" w:right="620"/>
        </w:sectPr>
      </w:pPr>
    </w:p>
    <w:p>
      <w:pPr>
        <w:pStyle w:val="BodyText"/>
        <w:spacing w:line="290" w:lineRule="auto" w:before="21"/>
        <w:ind w:left="100" w:right="119"/>
      </w:pPr>
      <w:r>
        <w:rPr>
          <w:spacing w:val="-2"/>
        </w:rPr>
        <w:t>邱臣遠指出，許多青年面臨房子、孩子二擇一，不敢生小孩是因為擔心無法給孩子一個家，但行政院8日召開「我國少子女化對策計劃平台擴大會報」，近60頁報告卻隻字未提低薪與高房價問題，顯</w:t>
      </w:r>
      <w:r>
        <w:rPr>
          <w:spacing w:val="-2"/>
        </w:rPr>
        <w:t>然無法對症下藥。</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909120" from="240pt,16.964531pt" to="276pt,16.964531pt" stroked="true" strokeweight=".8pt" strokecolor="#ff0000">
            <v:stroke dashstyle="solid"/>
            <w10:wrap type="none"/>
          </v:line>
        </w:pict>
      </w:r>
      <w:r>
        <w:rPr/>
        <w:pict>
          <v:line style="position:absolute;mso-position-horizontal-relative:page;mso-position-vertical-relative:paragraph;z-index:19909632" from="546pt,16.964531pt" to="558pt,16.964531pt" stroked="true" strokeweight=".8pt" strokecolor="#ff0000">
            <v:stroke dashstyle="solid"/>
            <w10:wrap type="none"/>
          </v:line>
        </w:pict>
      </w:r>
      <w:r>
        <w:rPr/>
        <w:pict>
          <v:line style="position:absolute;mso-position-horizontal-relative:page;mso-position-vertical-relative:paragraph;z-index:19910144" from="36pt,34.964531pt" to="48pt,34.964531pt" stroked="true" strokeweight=".8pt" strokecolor="#ff0000">
            <v:stroke dashstyle="solid"/>
            <w10:wrap type="none"/>
          </v:line>
        </w:pict>
      </w:r>
      <w:r>
        <w:rPr/>
        <w:pict>
          <v:line style="position:absolute;mso-position-horizontal-relative:page;mso-position-vertical-relative:paragraph;z-index:19910656" from="132pt,34.964531pt" to="168pt,34.964531pt" stroked="true" strokeweight=".8pt" strokecolor="#ff0000">
            <v:stroke dashstyle="solid"/>
            <w10:wrap type="none"/>
          </v:line>
        </w:pict>
      </w:r>
      <w:r>
        <w:rPr>
          <w:spacing w:val="-2"/>
        </w:rPr>
        <w:t>邱臣遠指出，政府應成立行政院層級之</w:t>
      </w:r>
      <w:r>
        <w:rPr>
          <w:color w:val="FF0000"/>
          <w:spacing w:val="-2"/>
        </w:rPr>
        <w:t>少子化</w:t>
      </w:r>
      <w:r>
        <w:rPr>
          <w:spacing w:val="-2"/>
        </w:rPr>
        <w:t>辦公室，並研議每5年實施一次人口普查，確實掌握</w:t>
      </w:r>
      <w:r>
        <w:rPr>
          <w:color w:val="FF0000"/>
          <w:spacing w:val="-2"/>
        </w:rPr>
        <w:t>台灣</w:t>
      </w:r>
      <w:r>
        <w:rPr>
          <w:spacing w:val="-2"/>
        </w:rPr>
        <w:t>家庭不婚不生與</w:t>
      </w:r>
      <w:r>
        <w:rPr>
          <w:color w:val="FF0000"/>
          <w:spacing w:val="-2"/>
        </w:rPr>
        <w:t>少子化</w:t>
      </w:r>
      <w:r>
        <w:rPr>
          <w:spacing w:val="-2"/>
        </w:rPr>
        <w:t>主要原因。</w:t>
      </w:r>
    </w:p>
    <w:p>
      <w:pPr>
        <w:pStyle w:val="BodyText"/>
        <w:spacing w:before="11"/>
        <w:rPr>
          <w:sz w:val="28"/>
        </w:rPr>
      </w:pPr>
    </w:p>
    <w:p>
      <w:pPr>
        <w:pStyle w:val="BodyText"/>
        <w:spacing w:line="290" w:lineRule="auto"/>
        <w:ind w:left="100" w:right="239"/>
      </w:pPr>
      <w:r>
        <w:rPr>
          <w:spacing w:val="-2"/>
        </w:rPr>
        <w:t>此外，邱臣遠也說，政府應擴大不孕症補助對象，開放所有女性都可申請試管嬰兒補助，並定期公布企業育嬰友善職場、給予獎勵，完善育嬰留職停薪制度。</w:t>
      </w:r>
    </w:p>
    <w:p>
      <w:pPr>
        <w:pStyle w:val="BodyText"/>
        <w:spacing w:before="11"/>
        <w:rPr>
          <w:sz w:val="28"/>
        </w:rPr>
      </w:pPr>
    </w:p>
    <w:p>
      <w:pPr>
        <w:pStyle w:val="BodyText"/>
        <w:spacing w:before="1"/>
        <w:ind w:left="100"/>
      </w:pPr>
      <w:r>
        <w:rPr>
          <w:spacing w:val="-1"/>
        </w:rPr>
        <w:t>試管嬰兒行政院蔡壁如</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[202208114420323]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2022-08-11</w:t>
      </w:r>
      <w:r>
        <w:rPr>
          <w:spacing w:val="21"/>
          <w:w w:val="110"/>
          <w:sz w:val="28"/>
        </w:rPr>
        <w:t> </w:t>
      </w:r>
      <w:r>
        <w:rPr>
          <w:spacing w:val="-2"/>
          <w:w w:val="110"/>
          <w:sz w:val="28"/>
        </w:rPr>
        <w:t>(12:06)</w:t>
      </w:r>
    </w:p>
    <w:p>
      <w:pPr>
        <w:spacing w:line="249" w:lineRule="auto" w:before="12"/>
        <w:ind w:left="100" w:right="7199" w:firstLine="0"/>
        <w:jc w:val="left"/>
        <w:rPr>
          <w:sz w:val="28"/>
        </w:rPr>
      </w:pPr>
      <w:r>
        <w:rPr>
          <w:sz w:val="28"/>
        </w:rPr>
        <w:t>網站(URL連接) | 新聞總覽</w:t>
      </w:r>
      <w:r>
        <w:rPr>
          <w:sz w:val="28"/>
        </w:rPr>
        <w:t>字數: 902 words</w:t>
      </w:r>
    </w:p>
    <w:p>
      <w:pPr>
        <w:pStyle w:val="BodyText"/>
        <w:spacing w:before="9"/>
        <w:rPr>
          <w:sz w:val="21"/>
        </w:rPr>
      </w:pPr>
      <w:r>
        <w:rPr/>
        <w:pict>
          <v:shape style="position:absolute;margin-left:36pt;margin-top:14.945937pt;width:523pt;height:.1pt;mso-position-horizontal-relative:page;mso-position-vertical-relative:paragraph;z-index:-11546112;mso-wrap-distance-left:0;mso-wrap-distance-right:0" id="docshape3421"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sz w:val="28"/>
        </w:rPr>
        <w:t>政府明年擬編千億預算救</w:t>
      </w:r>
      <w:r>
        <w:rPr>
          <w:color w:val="FF0000"/>
          <w:spacing w:val="11"/>
          <w:sz w:val="28"/>
        </w:rPr>
        <w:t>少子化 </w:t>
      </w:r>
      <w:r>
        <w:rPr>
          <w:spacing w:val="-1"/>
          <w:sz w:val="28"/>
        </w:rPr>
        <w:t>蔡壁如：「大撒幣」政策無效</w:t>
      </w:r>
    </w:p>
    <w:p>
      <w:pPr>
        <w:pStyle w:val="BodyText"/>
        <w:spacing w:line="20" w:lineRule="exact"/>
        <w:ind w:left="3180"/>
        <w:rPr>
          <w:sz w:val="2"/>
        </w:rPr>
      </w:pPr>
      <w:r>
        <w:rPr>
          <w:sz w:val="2"/>
        </w:rPr>
        <w:pict>
          <v:group style="width:42pt;height:.95pt;mso-position-horizontal-relative:char;mso-position-vertical-relative:line" id="docshapegroup3422"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545088;mso-wrap-distance-left:0;mso-wrap-distance-right:0" id="docshape3423"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spacing w:val="-3"/>
        </w:rPr>
        <w:t>文字快照</w:t>
      </w:r>
    </w:p>
    <w:p>
      <w:pPr>
        <w:pStyle w:val="BodyText"/>
        <w:spacing w:line="290" w:lineRule="auto" w:before="62"/>
        <w:ind w:left="100" w:right="119"/>
      </w:pPr>
      <w:r>
        <w:rPr>
          <w:spacing w:val="-2"/>
          <w:w w:val="80"/>
        </w:rPr>
        <w:t>：https://tw.news.yahoo.com/%E6%94%BF%E5%BA%9C%E6%98%8E%E5%B9%B4%E6%93%AC%E7%B7%A8%E5%8</w:t>
      </w:r>
      <w:r>
        <w:rPr>
          <w:spacing w:val="80"/>
        </w:rPr>
        <w:t>   </w:t>
      </w:r>
      <w:r>
        <w:rPr>
          <w:spacing w:val="-2"/>
          <w:w w:val="75"/>
        </w:rPr>
        <w:t>D%83%E5%84%84%E9%A0%90%E7%AE%97%E6%95%91%E5%B0%91%E5%AD%90%E5%8C%96-</w:t>
      </w:r>
    </w:p>
    <w:p>
      <w:pPr>
        <w:pStyle w:val="BodyText"/>
        <w:spacing w:line="297" w:lineRule="exact"/>
        <w:ind w:left="100"/>
      </w:pPr>
      <w:r>
        <w:rPr>
          <w:w w:val="75"/>
        </w:rPr>
        <w:t>%E8%94%A1%E5%A3%81%E5%A6%82-</w:t>
      </w:r>
      <w:r>
        <w:rPr>
          <w:spacing w:val="-2"/>
          <w:w w:val="80"/>
        </w:rPr>
        <w:t>%E5%A4%A7%E6%92%92%E5%B9%A3-</w:t>
      </w:r>
    </w:p>
    <w:p>
      <w:pPr>
        <w:pStyle w:val="BodyText"/>
        <w:spacing w:before="62"/>
        <w:ind w:left="100"/>
      </w:pPr>
      <w:r>
        <w:rPr>
          <w:w w:val="80"/>
        </w:rPr>
        <w:t>%E6%94%BF%E7%AD%96%E7%84%A1%E6%95%88-</w:t>
      </w:r>
      <w:r>
        <w:rPr>
          <w:spacing w:val="-2"/>
          <w:w w:val="95"/>
        </w:rPr>
        <w:t>035322755.html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before="1"/>
        <w:ind w:left="100"/>
      </w:pPr>
      <w:r>
        <w:rPr/>
        <w:t>民眾黨立委蔡壁如、邱臣遠今召開記者會。（實習記者邱芊攝</w:t>
      </w:r>
      <w:r>
        <w:rPr>
          <w:spacing w:val="-10"/>
        </w:rPr>
        <w:t>）</w:t>
      </w:r>
    </w:p>
    <w:p>
      <w:pPr>
        <w:pStyle w:val="BodyText"/>
        <w:rPr>
          <w:sz w:val="34"/>
        </w:rPr>
      </w:pPr>
    </w:p>
    <w:p>
      <w:pPr>
        <w:pStyle w:val="BodyText"/>
        <w:ind w:left="100"/>
      </w:pPr>
      <w:r>
        <w:rPr/>
        <w:pict>
          <v:shape style="position:absolute;margin-left:36pt;margin-top:16.914532pt;width:60pt;height:.1pt;mso-position-horizontal-relative:page;mso-position-vertical-relative:paragraph;z-index:-11544576;mso-wrap-distance-left:0;mso-wrap-distance-right:0" id="docshape3424" coordorigin="720,338" coordsize="1200,0" path="m720,338l1920,338e" filled="false" stroked="true" strokeweight=".8pt" strokecolor="#ff0000">
            <v:path arrowok="t"/>
            <v:stroke dashstyle="solid"/>
            <w10:wrap type="topAndBottom"/>
          </v:shape>
        </w:pict>
      </w:r>
      <w:r>
        <w:rPr>
          <w:color w:val="FF0000"/>
        </w:rPr>
        <w:t>台灣少子化</w:t>
      </w:r>
      <w:r>
        <w:rPr/>
        <w:t>越來越嚴重，2021總出生人口為歷史新低，今（11）</w:t>
      </w:r>
      <w:r>
        <w:rPr>
          <w:spacing w:val="-1"/>
        </w:rPr>
        <w:t>日民眾黨立法院黨團召開記者會</w:t>
      </w:r>
    </w:p>
    <w:p>
      <w:pPr>
        <w:pStyle w:val="BodyText"/>
        <w:spacing w:line="290" w:lineRule="auto" w:before="13"/>
        <w:ind w:left="100" w:right="239"/>
      </w:pPr>
      <w:r>
        <w:rPr>
          <w:spacing w:val="-2"/>
        </w:rPr>
        <w:t>，民眾黨立委蔡壁如指出，行政院推出的「我國</w:t>
      </w:r>
      <w:r>
        <w:rPr>
          <w:color w:val="FF0000"/>
          <w:spacing w:val="-2"/>
        </w:rPr>
        <w:t>少子化</w:t>
      </w:r>
      <w:r>
        <w:rPr>
          <w:spacing w:val="-2"/>
        </w:rPr>
        <w:t>對策計畫」，內容跟馬政府重疊，但卻撒更多錢，在沒有成效下，蘇揆還要在明年把預算編到千億；呼籲蔡政府應順應社會趨勢、檢視成效</w:t>
      </w:r>
    </w:p>
    <w:p>
      <w:pPr>
        <w:pStyle w:val="BodyText"/>
        <w:spacing w:line="297" w:lineRule="exact"/>
        <w:ind w:left="100"/>
      </w:pPr>
      <w:r>
        <w:rPr/>
        <w:pict>
          <v:line style="position:absolute;mso-position-horizontal-relative:page;mso-position-vertical-relative:paragraph;z-index:19913728" from="288pt,-19.130234pt" to="324pt,-19.130234pt" stroked="true" strokeweight=".8pt" strokecolor="#ff0000">
            <v:stroke dashstyle="solid"/>
            <w10:wrap type="none"/>
          </v:line>
        </w:pict>
      </w:r>
      <w:r>
        <w:rPr>
          <w:spacing w:val="-1"/>
        </w:rPr>
        <w:t>，不要再淪為「大撒幣」政策。</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9914240" from="36pt,34.964531pt" to="60pt,34.964531pt" stroked="true" strokeweight=".8pt" strokecolor="#ff0000">
            <v:stroke dashstyle="solid"/>
            <w10:wrap type="none"/>
          </v:line>
        </w:pict>
      </w:r>
      <w:r>
        <w:rPr>
          <w:w w:val="100"/>
        </w:rPr>
        <w:t>蔡壁如指出，根據歐洲統計局資料，2016年歐盟未婚生子嬰兒數達43％，但內政部2021年數據中，</w:t>
      </w:r>
      <w:r>
        <w:rPr>
          <w:color w:val="FF0000"/>
        </w:rPr>
        <w:t>台灣</w:t>
      </w:r>
      <w:r>
        <w:rPr>
          <w:w w:val="101"/>
        </w:rPr>
        <w:t>只有3.84％是非婚生子女，衛福部最新「108年15~64歲婦女生活狀況調查報告」統計，2011年</w:t>
      </w:r>
      <w:r>
        <w:rPr>
          <w:w w:val="104"/>
        </w:rPr>
        <w:t>至2019年，不願結婚從12.44％上升到42.5％，不願生育卻從45.12％下降到19.52％，</w:t>
      </w:r>
      <w:r>
        <w:rPr>
          <w:spacing w:val="-4"/>
          <w:w w:val="104"/>
        </w:rPr>
        <w:t>出現「不想結</w:t>
      </w:r>
      <w:r>
        <w:rPr>
          <w:w w:val="101"/>
        </w:rPr>
        <w:t>婚者，不代表不想生育」的現象，而目前國內15-49歲的育齡婦女有500萬人，想要生育子女的比例</w:t>
      </w:r>
      <w:r>
        <w:rPr>
          <w:w w:val="100"/>
        </w:rPr>
        <w:t>約占7-8</w:t>
      </w:r>
      <w:r>
        <w:rPr>
          <w:spacing w:val="-1"/>
          <w:w w:val="100"/>
        </w:rPr>
        <w:t>成，她呼籲既然蘇揆喊出試管嬰兒的補助無上限，那也應該開放讓所有女性都可以申請，不</w:t>
      </w:r>
      <w:r>
        <w:rPr/>
        <w:t>應該只讓有婚生的女性受惠。</w:t>
      </w:r>
    </w:p>
    <w:p>
      <w:pPr>
        <w:pStyle w:val="BodyText"/>
        <w:spacing w:before="9"/>
        <w:rPr>
          <w:sz w:val="28"/>
        </w:rPr>
      </w:pPr>
    </w:p>
    <w:p>
      <w:pPr>
        <w:pStyle w:val="BodyText"/>
        <w:ind w:left="100"/>
      </w:pPr>
      <w:r>
        <w:rPr/>
        <w:pict>
          <v:shape style="position:absolute;margin-left:192pt;margin-top:16.564531pt;width:36pt;height:.1pt;mso-position-horizontal-relative:page;mso-position-vertical-relative:paragraph;z-index:-11544064;mso-wrap-distance-left:0;mso-wrap-distance-right:0" id="docshape3425" coordorigin="3840,331" coordsize="720,0" path="m3840,331l4560,331e" filled="false" stroked="true" strokeweight=".8pt" strokecolor="#ff0000">
            <v:path arrowok="t"/>
            <v:stroke dashstyle="solid"/>
            <w10:wrap type="topAndBottom"/>
          </v:shape>
        </w:pict>
      </w:r>
      <w:r>
        <w:rPr/>
        <w:t>民眾黨團總召邱臣遠表示化，</w:t>
      </w:r>
      <w:r>
        <w:rPr>
          <w:color w:val="FF0000"/>
        </w:rPr>
        <w:t>少子化</w:t>
      </w:r>
      <w:r>
        <w:rPr>
          <w:spacing w:val="-1"/>
        </w:rPr>
        <w:t>包含非常多面向，例如：居住正義、財政永續、育兒政策等</w:t>
      </w:r>
    </w:p>
    <w:p>
      <w:pPr>
        <w:spacing w:after="0"/>
        <w:sectPr>
          <w:pgSz w:w="11900" w:h="16840"/>
          <w:pgMar w:top="1500" w:bottom="280" w:left="620" w:right="620"/>
        </w:sectPr>
      </w:pPr>
    </w:p>
    <w:p>
      <w:pPr>
        <w:pStyle w:val="BodyText"/>
        <w:spacing w:line="290" w:lineRule="auto" w:before="21"/>
        <w:ind w:left="100" w:right="239"/>
      </w:pPr>
      <w:r>
        <w:rPr>
          <w:spacing w:val="-2"/>
        </w:rPr>
        <w:t>，不是單一政策就可以解決的問題，蔡政府推出許多的育兒補助也為治標不治本的政策，他指出 107年7月開始推動的「我國少子女化對策計畫」沒辦法對症下藥，不只在2020年人口數邁入負成長</w:t>
      </w:r>
    </w:p>
    <w:p>
      <w:pPr>
        <w:pStyle w:val="BodyText"/>
        <w:spacing w:line="297" w:lineRule="exact"/>
        <w:ind w:left="100"/>
      </w:pPr>
      <w:r>
        <w:rPr/>
        <w:t>，2021</w:t>
      </w:r>
      <w:r>
        <w:rPr>
          <w:spacing w:val="-1"/>
        </w:rPr>
        <w:t>年出生人數更創下歷年新低，造成連續兩年「生」不如「死」的人口警訊。</w:t>
      </w:r>
    </w:p>
    <w:p>
      <w:pPr>
        <w:pStyle w:val="BodyText"/>
        <w:rPr>
          <w:sz w:val="34"/>
        </w:rPr>
      </w:pPr>
    </w:p>
    <w:p>
      <w:pPr>
        <w:pStyle w:val="BodyText"/>
        <w:spacing w:line="290" w:lineRule="auto" w:before="1"/>
        <w:ind w:left="100" w:right="239"/>
      </w:pPr>
      <w:r>
        <w:rPr/>
        <w:pict>
          <v:line style="position:absolute;mso-position-horizontal-relative:page;mso-position-vertical-relative:paragraph;z-index:19914752" from="300pt,16.964531pt" to="336pt,16.964531pt" stroked="true" strokeweight=".8pt" strokecolor="#ff0000">
            <v:stroke dashstyle="solid"/>
            <w10:wrap type="none"/>
          </v:line>
        </w:pict>
      </w:r>
      <w:r>
        <w:rPr>
          <w:spacing w:val="-2"/>
        </w:rPr>
        <w:t>他表示目前國內最大的國安危機是低薪、高房價、</w:t>
      </w:r>
      <w:r>
        <w:rPr>
          <w:color w:val="FF0000"/>
          <w:spacing w:val="-2"/>
        </w:rPr>
        <w:t>少子化</w:t>
      </w:r>
      <w:r>
        <w:rPr>
          <w:spacing w:val="-2"/>
        </w:rPr>
        <w:t>的現象，導致年輕人在房子與孩子之中選</w:t>
      </w:r>
      <w:r>
        <w:rPr/>
        <w:t>擇，行政院於8月8號召開「我國少子女化對策計畫平臺擴大會報」中，四大部會提供將近60</w:t>
      </w:r>
      <w:r>
        <w:rPr>
          <w:spacing w:val="-4"/>
        </w:rPr>
        <w:t>頁資料</w:t>
      </w:r>
    </w:p>
    <w:p>
      <w:pPr>
        <w:pStyle w:val="BodyText"/>
        <w:spacing w:line="290" w:lineRule="auto"/>
        <w:ind w:left="100" w:right="119"/>
      </w:pPr>
      <w:r>
        <w:rPr/>
        <w:pict>
          <v:line style="position:absolute;mso-position-horizontal-relative:page;mso-position-vertical-relative:paragraph;z-index:19915264" from="60pt,34.914532pt" to="96pt,34.914532pt" stroked="true" strokeweight=".8pt" strokecolor="#ff0000">
            <v:stroke dashstyle="solid"/>
            <w10:wrap type="none"/>
          </v:line>
        </w:pict>
      </w:r>
      <w:r>
        <w:rPr>
          <w:spacing w:val="-2"/>
        </w:rPr>
        <w:t>，卻隻字未提低薪以及高房價的問題，這分明是掩耳盜鈴的行為，而審計部在7月底才指出，政府砸</w:t>
      </w:r>
      <w:r>
        <w:rPr>
          <w:spacing w:val="-2"/>
        </w:rPr>
        <w:t>錢救</w:t>
      </w:r>
      <w:r>
        <w:rPr>
          <w:color w:val="FF0000"/>
          <w:spacing w:val="-2"/>
        </w:rPr>
        <w:t>少子化</w:t>
      </w:r>
      <w:r>
        <w:rPr>
          <w:spacing w:val="-2"/>
        </w:rPr>
        <w:t>的方向錯誤，他呼籲行政院盡快成立專責部門，整合教育部、勞動部、衛生福利部與內政部等，提出相關策略，並加以考核成效。</w:t>
      </w:r>
    </w:p>
    <w:p>
      <w:pPr>
        <w:pStyle w:val="BodyText"/>
        <w:spacing w:before="10"/>
        <w:rPr>
          <w:sz w:val="28"/>
        </w:rPr>
      </w:pPr>
    </w:p>
    <w:p>
      <w:pPr>
        <w:pStyle w:val="BodyText"/>
        <w:spacing w:line="290" w:lineRule="auto"/>
        <w:ind w:left="100" w:right="239"/>
        <w:jc w:val="both"/>
      </w:pPr>
      <w:r>
        <w:rPr/>
        <w:pict>
          <v:line style="position:absolute;mso-position-horizontal-relative:page;mso-position-vertical-relative:paragraph;z-index:19915776" from="384pt,16.914532pt" to="420pt,16.914532pt" stroked="true" strokeweight=".8pt" strokecolor="#ff0000">
            <v:stroke dashstyle="solid"/>
            <w10:wrap type="none"/>
          </v:line>
        </w:pict>
      </w:r>
      <w:r>
        <w:rPr/>
        <w:pict>
          <v:line style="position:absolute;mso-position-horizontal-relative:page;mso-position-vertical-relative:paragraph;z-index:19916288" from="216pt,34.914532pt" to="240pt,34.914532pt" stroked="true" strokeweight=".8pt" strokecolor="#ff0000">
            <v:stroke dashstyle="solid"/>
            <w10:wrap type="none"/>
          </v:line>
        </w:pict>
      </w:r>
      <w:r>
        <w:rPr/>
        <w:pict>
          <v:line style="position:absolute;mso-position-horizontal-relative:page;mso-position-vertical-relative:paragraph;z-index:19916800" from="324pt,34.914532pt" to="360pt,34.914532pt" stroked="true" strokeweight=".8pt" strokecolor="#ff0000">
            <v:stroke dashstyle="solid"/>
            <w10:wrap type="none"/>
          </v:line>
        </w:pict>
      </w:r>
      <w:r>
        <w:rPr>
          <w:spacing w:val="-2"/>
        </w:rPr>
        <w:t>邱臣遠最後提出五項訴求要求蔡政府改善，一、請成立行政院階級</w:t>
      </w:r>
      <w:r>
        <w:rPr>
          <w:color w:val="FF0000"/>
          <w:spacing w:val="-2"/>
        </w:rPr>
        <w:t>少子化</w:t>
      </w:r>
      <w:r>
        <w:rPr>
          <w:spacing w:val="-2"/>
        </w:rPr>
        <w:t>辦公室；二、政府研議每五年實施一次人口普查，確實掌握</w:t>
      </w:r>
      <w:r>
        <w:rPr>
          <w:color w:val="FF0000"/>
          <w:spacing w:val="-2"/>
        </w:rPr>
        <w:t>台灣</w:t>
      </w:r>
      <w:r>
        <w:rPr>
          <w:spacing w:val="-2"/>
        </w:rPr>
        <w:t>家庭不婚不生與</w:t>
      </w:r>
      <w:r>
        <w:rPr>
          <w:color w:val="FF0000"/>
          <w:spacing w:val="-2"/>
        </w:rPr>
        <w:t>少子化</w:t>
      </w:r>
      <w:r>
        <w:rPr>
          <w:spacing w:val="-2"/>
        </w:rPr>
        <w:t>主要原因；三、政府針對審計部指出不婚不生關鍵原因，於三個月內提出對策；四、擴大不孕症補助對象，開放所有女性都可申請試管嬰兒補助；五、定期公布企業育嬰友善職場、給予鼓勵，並完善育嬰留職停薪制度。</w:t>
      </w:r>
    </w:p>
    <w:p>
      <w:pPr>
        <w:pStyle w:val="BodyText"/>
      </w:pPr>
    </w:p>
    <w:p>
      <w:pPr>
        <w:pStyle w:val="BodyText"/>
      </w:pPr>
    </w:p>
    <w:p>
      <w:pPr>
        <w:pStyle w:val="BodyText"/>
      </w:pPr>
    </w:p>
    <w:p>
      <w:pPr>
        <w:pStyle w:val="BodyText"/>
      </w:pPr>
    </w:p>
    <w:p>
      <w:pPr>
        <w:pStyle w:val="BodyText"/>
        <w:spacing w:before="10"/>
        <w:rPr>
          <w:sz w:val="19"/>
        </w:rPr>
      </w:pPr>
    </w:p>
    <w:p>
      <w:pPr>
        <w:pStyle w:val="BodyText"/>
        <w:spacing w:before="1"/>
        <w:ind w:left="100"/>
        <w:jc w:val="both"/>
      </w:pPr>
      <w:r>
        <w:rPr>
          <w:spacing w:val="-2"/>
          <w:w w:val="110"/>
        </w:rPr>
        <w:t>文章編號: [202208113956685]</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w w:val="115"/>
          <w:sz w:val="28"/>
        </w:rPr>
        <w:t>HiNet</w:t>
      </w:r>
      <w:r>
        <w:rPr>
          <w:spacing w:val="12"/>
          <w:w w:val="115"/>
          <w:sz w:val="28"/>
        </w:rPr>
        <w:t> </w:t>
      </w:r>
      <w:r>
        <w:rPr>
          <w:w w:val="115"/>
          <w:sz w:val="28"/>
        </w:rPr>
        <w:t>|</w:t>
      </w:r>
      <w:r>
        <w:rPr>
          <w:spacing w:val="12"/>
          <w:w w:val="115"/>
          <w:sz w:val="28"/>
        </w:rPr>
        <w:t> </w:t>
      </w:r>
      <w:r>
        <w:rPr>
          <w:w w:val="115"/>
          <w:sz w:val="28"/>
        </w:rPr>
        <w:t>2022-08-11</w:t>
      </w:r>
      <w:r>
        <w:rPr>
          <w:spacing w:val="12"/>
          <w:w w:val="115"/>
          <w:sz w:val="28"/>
        </w:rPr>
        <w:t> </w:t>
      </w:r>
      <w:r>
        <w:rPr>
          <w:spacing w:val="-2"/>
          <w:w w:val="115"/>
          <w:sz w:val="28"/>
        </w:rPr>
        <w:t>(21:44)</w:t>
      </w:r>
    </w:p>
    <w:p>
      <w:pPr>
        <w:spacing w:line="249" w:lineRule="auto" w:before="12"/>
        <w:ind w:left="100" w:right="7759" w:firstLine="0"/>
        <w:jc w:val="left"/>
        <w:rPr>
          <w:sz w:val="28"/>
        </w:rPr>
      </w:pPr>
      <w:r>
        <w:rPr>
          <w:sz w:val="28"/>
        </w:rPr>
        <w:t>網站(URL連接) | 新聞</w:t>
      </w:r>
      <w:r>
        <w:rPr>
          <w:spacing w:val="10"/>
          <w:sz w:val="28"/>
        </w:rPr>
        <w:t>字數: </w:t>
      </w:r>
      <w:r>
        <w:rPr>
          <w:sz w:val="28"/>
        </w:rPr>
        <w:t>2632</w:t>
      </w:r>
      <w:r>
        <w:rPr>
          <w:spacing w:val="40"/>
          <w:sz w:val="28"/>
        </w:rPr>
        <w:t> </w:t>
      </w:r>
      <w:r>
        <w:rPr>
          <w:sz w:val="28"/>
        </w:rPr>
        <w:t>words</w:t>
      </w:r>
    </w:p>
    <w:p>
      <w:pPr>
        <w:pStyle w:val="BodyText"/>
        <w:spacing w:before="9"/>
        <w:rPr>
          <w:sz w:val="21"/>
        </w:rPr>
      </w:pPr>
      <w:r>
        <w:rPr/>
        <w:pict>
          <v:shape style="position:absolute;margin-left:36pt;margin-top:14.945937pt;width:523pt;height:.1pt;mso-position-horizontal-relative:page;mso-position-vertical-relative:paragraph;z-index:-11539968;mso-wrap-distance-left:0;mso-wrap-distance-right:0" id="docshape3426"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劉家榮：「監督市政聯盟」是個共融發想，拋磚引玉期待大家提供建議！</w:t>
      </w:r>
    </w:p>
    <w:p>
      <w:pPr>
        <w:pStyle w:val="BodyText"/>
        <w:spacing w:before="12"/>
        <w:rPr>
          <w:sz w:val="22"/>
        </w:rPr>
      </w:pPr>
      <w:r>
        <w:rPr/>
        <w:pict>
          <v:shape style="position:absolute;margin-left:36pt;margin-top:15.723047pt;width:523pt;height:.1pt;mso-position-horizontal-relative:page;mso-position-vertical-relative:paragraph;z-index:-11539456;mso-wrap-distance-left:0;mso-wrap-distance-right:0" id="docshape3427"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5"/>
        </w:rPr>
        <w:t>文字快照</w:t>
      </w:r>
      <w:r>
        <w:rPr>
          <w:spacing w:val="-2"/>
          <w:w w:val="115"/>
        </w:rPr>
        <w:t>：https://times.hinet.net/news/24075432</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1"/>
          <w:w w:val="105"/>
        </w:rPr>
        <w:t>[廣告] 請繼續往下閱讀</w:t>
      </w:r>
    </w:p>
    <w:p>
      <w:pPr>
        <w:pStyle w:val="BodyText"/>
        <w:rPr>
          <w:sz w:val="34"/>
        </w:rPr>
      </w:pPr>
    </w:p>
    <w:p>
      <w:pPr>
        <w:pStyle w:val="BodyText"/>
        <w:spacing w:line="290" w:lineRule="auto" w:before="1"/>
        <w:ind w:left="100" w:right="119"/>
      </w:pPr>
      <w:r>
        <w:rPr/>
        <w:pict>
          <v:line style="position:absolute;mso-position-horizontal-relative:page;mso-position-vertical-relative:paragraph;z-index:19918336" from="510pt,16.964531pt" to="534pt,16.964531pt" stroked="true" strokeweight=".8pt" strokecolor="#ff0000">
            <v:stroke dashstyle="solid"/>
            <w10:wrap type="none"/>
          </v:line>
        </w:pict>
      </w:r>
      <w:r>
        <w:rPr>
          <w:spacing w:val="-2"/>
        </w:rPr>
        <w:t>【今傳媒/記者李祖東報導】監督市政本就是議員的職責，但在監督上必須要能確實。過去</w:t>
      </w:r>
      <w:r>
        <w:rPr>
          <w:color w:val="FF0000"/>
          <w:spacing w:val="-2"/>
        </w:rPr>
        <w:t>台灣</w:t>
      </w:r>
      <w:r>
        <w:rPr>
          <w:spacing w:val="-2"/>
        </w:rPr>
        <w:t>的政治型態，政黨的利益往往大於國家的利益，常常會有「議會、國會席次爭取過半」這樣的口號出現</w:t>
      </w:r>
    </w:p>
    <w:p>
      <w:pPr>
        <w:pStyle w:val="BodyText"/>
        <w:spacing w:line="290" w:lineRule="auto"/>
        <w:ind w:left="100" w:right="239"/>
        <w:jc w:val="both"/>
      </w:pPr>
      <w:r>
        <w:rPr>
          <w:spacing w:val="-2"/>
        </w:rPr>
        <w:t>，一旦執政黨的民意代表數過半，能否實在的監督就變成是個大問號了。「聯盟」的概念，就是要擴大範圍邀請各界的加入，除了民意代表跨黨派的聯合外，更希望能將監督權交付於全民，真正達到「還權於民」的民主體現。</w:t>
      </w:r>
    </w:p>
    <w:p>
      <w:pPr>
        <w:pStyle w:val="BodyText"/>
        <w:spacing w:before="10"/>
        <w:rPr>
          <w:sz w:val="28"/>
        </w:rPr>
      </w:pPr>
    </w:p>
    <w:p>
      <w:pPr>
        <w:pStyle w:val="BodyText"/>
        <w:spacing w:line="290" w:lineRule="auto"/>
        <w:ind w:left="100" w:right="119"/>
      </w:pPr>
      <w:r>
        <w:rPr/>
        <w:pict>
          <v:line style="position:absolute;mso-position-horizontal-relative:page;mso-position-vertical-relative:paragraph;z-index:19918848" from="276pt,178.914536pt" to="300pt,178.914536pt" stroked="true" strokeweight=".8pt" strokecolor="#ff0000">
            <v:stroke dashstyle="solid"/>
            <w10:wrap type="none"/>
          </v:line>
        </w:pict>
      </w:r>
      <w:r>
        <w:rPr/>
        <w:t>民眾黨旗鼓鹽區市議員提名人劉家榮 律師表示，網路的興盛，人民對於政治的參與度增加，這個全</w:t>
      </w:r>
      <w:r>
        <w:rPr>
          <w:spacing w:val="-2"/>
        </w:rPr>
        <w:t>民參政的發想，主要是補強代議政治的不足，而民間也有許多專家、學家，相信能提供很完善的市政建議。另外，為因應社會的E化，網路使用者年紀都較輕，透過跨區域的聯盟模式，可以讓18歲、</w:t>
      </w:r>
      <w:r>
        <w:rPr>
          <w:spacing w:val="-2"/>
        </w:rPr>
        <w:t>甚至更年輕的公民能直接參與各項的公共政策，讓全民皆是委員、全民皆能監督，大家都是官員。假若能將代議政治中人民的監督權力放大，讓人民除了能透過選票選出適任的民意代表外，還能透過「監督市政聯盟」的系統，與民意代表們共同監督市政，讓政治轉變成普世價值，不需要再等到四年一次的投票才能孤注一擲。「監督市政聯盟」是個模式發想，拋磚引玉期待大家提供建議，所有細節都開放討論，不論是e化的網路議論、實體的會議模式，不講求制式型態，「聯盟」是個資訊匯集、意見落實的母體概念，讓社會多一點正向的力量、多一點的探討，讓大家都能為自己的國家盡一份力，與其繼續對立批判，不如一起改變</w:t>
      </w:r>
      <w:r>
        <w:rPr>
          <w:color w:val="FF0000"/>
          <w:spacing w:val="-2"/>
        </w:rPr>
        <w:t>台灣</w:t>
      </w:r>
      <w:r>
        <w:rPr>
          <w:spacing w:val="-2"/>
        </w:rPr>
        <w:t>。</w:t>
      </w:r>
    </w:p>
    <w:p>
      <w:pPr>
        <w:spacing w:after="0" w:line="290" w:lineRule="auto"/>
        <w:sectPr>
          <w:pgSz w:w="11900" w:h="16840"/>
          <w:pgMar w:top="1500" w:bottom="280" w:left="620" w:right="620"/>
        </w:sectPr>
      </w:pPr>
    </w:p>
    <w:p>
      <w:pPr>
        <w:pStyle w:val="BodyText"/>
        <w:spacing w:before="21"/>
        <w:ind w:left="100"/>
        <w:jc w:val="both"/>
      </w:pPr>
      <w:r>
        <w:rPr>
          <w:spacing w:val="-1"/>
        </w:rPr>
        <w:t>李伯利 更生人牧師表示，我國的政府現在強調著民主，但是我們一直沒有感受到人民真的能夠作主</w:t>
      </w:r>
    </w:p>
    <w:p>
      <w:pPr>
        <w:pStyle w:val="BodyText"/>
        <w:spacing w:line="290" w:lineRule="auto" w:before="63"/>
        <w:ind w:left="100" w:right="239"/>
        <w:jc w:val="both"/>
      </w:pPr>
      <w:r>
        <w:rPr>
          <w:spacing w:val="-2"/>
        </w:rPr>
        <w:t>，政府究竟有沒有真正在聽人民的聲音。其實，我們這些平民、老百姓都是很灰心的。政府往往只聽到片面的聲音，完全聽不到我們平民老百姓的聲音，所以沒有辦法去體會到有很多人可能每個月要繳水電費、吃飽飯都有問題；這些人民的生活問題政府都沒辦法聽見，所以我們真的很渴望，有一個是「以渴望聽見人民聲音為導向的平台」能夠被建立起來，而不是為民主，而不是偽平台，而不是真的來讓人民作主，但實質上並不是作秀、操作，所以我們非常樂觀其成，當然是非常不容易的，但我們相信一步一腳印，一定會看到成果。</w:t>
      </w:r>
    </w:p>
    <w:p>
      <w:pPr>
        <w:pStyle w:val="BodyText"/>
        <w:spacing w:before="9"/>
        <w:rPr>
          <w:sz w:val="28"/>
        </w:rPr>
      </w:pPr>
    </w:p>
    <w:p>
      <w:pPr>
        <w:pStyle w:val="BodyText"/>
        <w:spacing w:line="290" w:lineRule="auto"/>
        <w:ind w:left="100" w:right="119"/>
      </w:pPr>
      <w:r>
        <w:rPr/>
        <w:pict>
          <v:line style="position:absolute;mso-position-horizontal-relative:page;mso-position-vertical-relative:paragraph;z-index:19919360" from="204pt,70.914528pt" to="228pt,70.914528pt" stroked="true" strokeweight=".8pt" strokecolor="#ff0000">
            <v:stroke dashstyle="solid"/>
            <w10:wrap type="none"/>
          </v:line>
        </w:pict>
      </w:r>
      <w:r>
        <w:rPr/>
        <w:t>李仁宗 里長表示，我本身在基層服務，擔任鼓山區建國里里長32年，非常的感恩這個社會。最初民</w:t>
      </w:r>
      <w:r>
        <w:rPr>
          <w:spacing w:val="-2"/>
        </w:rPr>
        <w:t>國75年要出來選里長時，因為我只有國小畢業，學歷不足而無法參選，後來是因為制度改變才能參選里長，否則我可能一輩子都沒機會為民服務。我的理念很簡單「民眾需要、我就出動」「不貪不求」，我常常告訴我的里民們，</w:t>
      </w:r>
      <w:r>
        <w:rPr>
          <w:color w:val="FF0000"/>
          <w:spacing w:val="-2"/>
        </w:rPr>
        <w:t>台灣</w:t>
      </w:r>
      <w:r>
        <w:rPr>
          <w:spacing w:val="-2"/>
        </w:rPr>
        <w:t>的民主政治真的民主嗎？政黨往往在還沒掌權時都充滿理念</w:t>
      </w:r>
    </w:p>
    <w:p>
      <w:pPr>
        <w:pStyle w:val="BodyText"/>
        <w:spacing w:line="290" w:lineRule="auto"/>
        <w:ind w:left="100" w:right="239"/>
        <w:jc w:val="both"/>
      </w:pPr>
      <w:r>
        <w:rPr>
          <w:spacing w:val="-2"/>
        </w:rPr>
        <w:t>，但掌權後呢？這是我們必須要認真思考的。在中國的傳統思想中，孔子的禮運大同篇中提到「選賢與能」何謂賢？何謂能？賢者能者要「兼善天下」，而當今的政治人物似乎都不是這樣，所以談到監督市政聯盟，人民就是需要這樣的發聲跟監督管道。</w:t>
      </w:r>
    </w:p>
    <w:p>
      <w:pPr>
        <w:pStyle w:val="BodyText"/>
        <w:spacing w:before="9"/>
        <w:rPr>
          <w:sz w:val="28"/>
        </w:rPr>
      </w:pPr>
    </w:p>
    <w:p>
      <w:pPr>
        <w:pStyle w:val="BodyText"/>
        <w:spacing w:line="290" w:lineRule="auto" w:before="1"/>
        <w:ind w:left="100" w:right="119"/>
      </w:pPr>
      <w:r>
        <w:rPr/>
        <w:t>王夏儷 中華亞太音樂交流協會理事表示，談到這個全民監督的這個聯盟呢？我覺得這是一個非常好</w:t>
      </w:r>
      <w:r>
        <w:rPr>
          <w:spacing w:val="-2"/>
        </w:rPr>
        <w:t>的跨黨派聯盟，因為我本身也是無黨無派，我都開玩笑的說我是七色彩虹，但目前我們國家是綠色說了算的「一言堂」，我自己真的是心有戚戚焉，所以我希望這個市政監督聯盟能夠變成「異言堂</w:t>
      </w:r>
    </w:p>
    <w:p>
      <w:pPr>
        <w:pStyle w:val="BodyText"/>
        <w:spacing w:line="290" w:lineRule="auto"/>
        <w:ind w:left="100" w:right="239"/>
        <w:jc w:val="both"/>
      </w:pPr>
      <w:r>
        <w:rPr>
          <w:spacing w:val="-2"/>
        </w:rPr>
        <w:t>」，大家有自己任何的想法、意見、遭遇，都能夠在這個聯盟中提出，然後藉由聯盟能夠形成一股力量去督促、監督我們的政府，像剛剛所提的同選區市議員跟市長同框宣傳、互相拉抬相挺，這樣還要監督什麼，這不就是球員兼裁判嗎？市議員本來就是要監督市長、監督他的市政，他的執政</w:t>
      </w:r>
    </w:p>
    <w:p>
      <w:pPr>
        <w:pStyle w:val="BodyText"/>
        <w:spacing w:line="290" w:lineRule="auto"/>
        <w:ind w:left="100" w:right="239"/>
      </w:pPr>
      <w:r>
        <w:rPr>
          <w:spacing w:val="-2"/>
        </w:rPr>
        <w:t>，那怎麼可以跟他同框了？那你跟他同框？你還要監督什麼？所以，我覺得這就可以拿來當成市政監督聯盟的第一個討論議題，我就覺得非常有力量、有意義。</w:t>
      </w:r>
    </w:p>
    <w:p>
      <w:pPr>
        <w:pStyle w:val="BodyText"/>
        <w:spacing w:before="8"/>
        <w:rPr>
          <w:sz w:val="28"/>
        </w:rPr>
      </w:pPr>
    </w:p>
    <w:p>
      <w:pPr>
        <w:pStyle w:val="BodyText"/>
        <w:spacing w:line="290" w:lineRule="auto" w:before="1"/>
        <w:ind w:left="100" w:right="239"/>
        <w:jc w:val="both"/>
      </w:pPr>
      <w:r>
        <w:rPr>
          <w:spacing w:val="-2"/>
        </w:rPr>
        <w:t>我舉個自己生活上遇到的例子，去年的城中城大火，我自己就是一個另類受災戶。當時事件一發生之後，高雄市政府就大刀闊斧、雷厲風行，一紙公文下來，就把我家的牆壁敲了一個洞，後來我跟公務局、建管處抗議了很久，我也找了市議員協助，也去了市議會也跟工程師跟專家討論了很久</w:t>
      </w:r>
    </w:p>
    <w:p>
      <w:pPr>
        <w:pStyle w:val="BodyText"/>
        <w:spacing w:line="297" w:lineRule="exact"/>
        <w:ind w:left="100"/>
      </w:pPr>
      <w:r>
        <w:rPr>
          <w:spacing w:val="-1"/>
        </w:rPr>
        <w:t>，但還是沒辦法解決我遇到問題，我覺得人民真的是力量太薄弱了，難道我們真的只能照單全收</w:t>
      </w:r>
    </w:p>
    <w:p>
      <w:pPr>
        <w:pStyle w:val="BodyText"/>
        <w:spacing w:line="290" w:lineRule="auto" w:before="62"/>
        <w:ind w:left="100" w:right="239"/>
        <w:jc w:val="both"/>
      </w:pPr>
      <w:r>
        <w:rPr>
          <w:spacing w:val="-2"/>
        </w:rPr>
        <w:t>？我們是有管委會，還是必須要去概括承受這一切，政府到底是為人民服務，還是都只思考自己的政治前途。所以我覺得，希望監督聯盟能夠順利運作，讓我們有管道可以去訴求、可以去為自己發聲，真正代表人民的心聲，而不是代表任何黨派立場。</w:t>
      </w:r>
    </w:p>
    <w:p>
      <w:pPr>
        <w:pStyle w:val="BodyText"/>
        <w:spacing w:before="11"/>
        <w:rPr>
          <w:sz w:val="28"/>
        </w:rPr>
      </w:pPr>
    </w:p>
    <w:p>
      <w:pPr>
        <w:pStyle w:val="BodyText"/>
        <w:spacing w:line="290" w:lineRule="auto"/>
        <w:ind w:left="100" w:right="119"/>
      </w:pPr>
      <w:r>
        <w:rPr/>
        <w:pict>
          <v:line style="position:absolute;mso-position-horizontal-relative:page;mso-position-vertical-relative:paragraph;z-index:19919872" from="240pt,34.914532pt" to="264pt,34.914532pt" stroked="true" strokeweight=".8pt" strokecolor="#ff0000">
            <v:stroke dashstyle="solid"/>
            <w10:wrap type="none"/>
          </v:line>
        </w:pict>
      </w:r>
      <w:r>
        <w:rPr/>
        <w:t>卓錦漢 卓著文化總編輯表示，我是一個市井小民，在一個機會下認識了劉律師，我覺得他的理念「</w:t>
      </w:r>
      <w:r>
        <w:rPr>
          <w:spacing w:val="-2"/>
        </w:rPr>
        <w:t>全民參政」，以我現在65歲的年紀，在</w:t>
      </w:r>
      <w:r>
        <w:rPr>
          <w:color w:val="FF0000"/>
          <w:spacing w:val="-2"/>
        </w:rPr>
        <w:t>台灣</w:t>
      </w:r>
      <w:r>
        <w:rPr>
          <w:spacing w:val="-2"/>
        </w:rPr>
        <w:t>這三、四十年來所見到，民主應該是人民作主，而進步應該是要越來越好，但我並不覺得我們的生活有越來越好，以個人的收入來說，我現在為了不讓公司倒下去、為了照顧員工，我必須用這3、40年辛苦買的房子去貸款，真的讓人很感嘆。30年前跟</w:t>
      </w:r>
      <w:r>
        <w:rPr>
          <w:spacing w:val="80"/>
          <w:w w:val="150"/>
        </w:rPr>
        <w:t> </w:t>
      </w:r>
      <w:r>
        <w:rPr>
          <w:spacing w:val="-2"/>
        </w:rPr>
        <w:t>30年後，現在的環境讓我們這些市井要求一個溫飽、能照顧員工都覺得相當有困難。</w:t>
      </w:r>
    </w:p>
    <w:p>
      <w:pPr>
        <w:pStyle w:val="BodyText"/>
        <w:spacing w:before="10"/>
        <w:rPr>
          <w:sz w:val="28"/>
        </w:rPr>
      </w:pPr>
    </w:p>
    <w:p>
      <w:pPr>
        <w:pStyle w:val="BodyText"/>
        <w:ind w:left="100"/>
      </w:pPr>
      <w:r>
        <w:rPr>
          <w:spacing w:val="-1"/>
        </w:rPr>
        <w:t>政府一直講人民作主，早期我們在公投的時候，有一些議題其實我們不希望執行、或者要執行的</w:t>
      </w:r>
    </w:p>
    <w:p>
      <w:pPr>
        <w:pStyle w:val="BodyText"/>
        <w:spacing w:line="290" w:lineRule="auto" w:before="62"/>
        <w:ind w:left="100" w:right="239"/>
      </w:pPr>
      <w:r>
        <w:rPr/>
        <w:pict>
          <v:line style="position:absolute;mso-position-horizontal-relative:page;mso-position-vertical-relative:paragraph;z-index:19920384" from="528pt,38.01453pt" to="552pt,38.01453pt" stroked="true" strokeweight=".8pt" strokecolor="#ff0000">
            <v:stroke dashstyle="solid"/>
            <w10:wrap type="none"/>
          </v:line>
        </w:pict>
      </w:r>
      <w:r>
        <w:rPr>
          <w:spacing w:val="-2"/>
        </w:rPr>
        <w:t>，但是政府並沒有照公投的結果去執行，甚至最近幾年萊豬進口問題，政府也沒有經過我們人民的</w:t>
      </w:r>
      <w:r>
        <w:rPr/>
        <w:t>同意就開放進來；日本的核災食品要進來，也沒有經過我們同意就進來了，而受害的都是我們</w:t>
      </w:r>
      <w:r>
        <w:rPr>
          <w:color w:val="FF0000"/>
          <w:spacing w:val="-5"/>
        </w:rPr>
        <w:t>台灣</w:t>
      </w:r>
    </w:p>
    <w:p>
      <w:pPr>
        <w:spacing w:after="0" w:line="290" w:lineRule="auto"/>
        <w:sectPr>
          <w:pgSz w:w="11900" w:h="16840"/>
          <w:pgMar w:top="800" w:bottom="280" w:left="620" w:right="620"/>
        </w:sectPr>
      </w:pPr>
    </w:p>
    <w:p>
      <w:pPr>
        <w:pStyle w:val="BodyText"/>
        <w:spacing w:line="290" w:lineRule="auto" w:before="21"/>
        <w:ind w:left="100" w:right="239"/>
        <w:jc w:val="both"/>
      </w:pPr>
      <w:r>
        <w:rPr>
          <w:spacing w:val="-2"/>
        </w:rPr>
        <w:t>人民；像最近的美國副議員來台、中國軍演的事件，如果真的打戰，上戰場的還不是都我們這些百</w:t>
      </w:r>
      <w:r>
        <w:rPr>
          <w:spacing w:val="-2"/>
        </w:rPr>
        <w:t>姓。人生60幾年來第一次參加這樣的記者會，所以謝謝劉律師的邀請，就是市井小民把自己工作、生活的問題講出來，也是希望說透過這樣的一個全民監督，我沒有要參政但是可以監督。</w:t>
      </w:r>
    </w:p>
    <w:p>
      <w:pPr>
        <w:pStyle w:val="BodyText"/>
        <w:spacing w:before="11"/>
        <w:rPr>
          <w:sz w:val="28"/>
        </w:rPr>
      </w:pPr>
    </w:p>
    <w:p>
      <w:pPr>
        <w:pStyle w:val="BodyText"/>
        <w:spacing w:line="290" w:lineRule="auto" w:before="1"/>
        <w:ind w:left="100" w:right="119"/>
      </w:pPr>
      <w:r>
        <w:rPr/>
        <w:pict>
          <v:line style="position:absolute;mso-position-horizontal-relative:page;mso-position-vertical-relative:paragraph;z-index:19920896" from="330pt,16.964531pt" to="366pt,16.964531pt" stroked="true" strokeweight=".8pt" strokecolor="#ff0000">
            <v:stroke dashstyle="solid"/>
            <w10:wrap type="none"/>
          </v:line>
        </w:pict>
      </w:r>
      <w:r>
        <w:rPr/>
        <w:t>黃束靜 音樂老師表示，我本身在教育第一線，我感受到</w:t>
      </w:r>
      <w:r>
        <w:rPr>
          <w:color w:val="FF0000"/>
        </w:rPr>
        <w:t>少子化</w:t>
      </w:r>
      <w:r>
        <w:rPr/>
        <w:t>的可怕，就是質與量的不好，再加上</w:t>
      </w:r>
      <w:r>
        <w:rPr>
          <w:spacing w:val="-2"/>
        </w:rPr>
        <w:t>因為大家普遍都晚婚，薪資比較低所以父母親工時都很長，孩子幾乎都是在安親班長大，所以他們也沒有很充裕的運動量，所以這10幾年下來看到孩子過動、注意力缺失、精神官能的疾病越來越多</w:t>
      </w:r>
    </w:p>
    <w:p>
      <w:pPr>
        <w:pStyle w:val="BodyText"/>
        <w:spacing w:line="290" w:lineRule="auto"/>
        <w:ind w:left="100" w:right="239"/>
        <w:jc w:val="both"/>
      </w:pPr>
      <w:r>
        <w:rPr>
          <w:spacing w:val="-2"/>
        </w:rPr>
        <w:t>，我對於我們下一代環境問題、教育問題也是相當的擔心。另外，自從2008年金融風暴以來，這兩</w:t>
      </w:r>
      <w:r>
        <w:rPr>
          <w:spacing w:val="-2"/>
        </w:rPr>
        <w:t>年因為疫情的關係，經濟的惡化是讓大家最有感的，一些商圈、夜市的沒落，而政府不斷開發，但相對的房價高漲，商業區隨著炒作不斷轉移，反而導致人口流失。所以我自己對於教育這一部分、下一代的願景、居住的環境問題，我希望在這個市政監督聯盟內，可以跟大家集思廣益的一起討論</w:t>
      </w:r>
      <w:r>
        <w:rPr>
          <w:spacing w:val="-4"/>
        </w:rPr>
        <w:t>解方。</w:t>
      </w:r>
    </w:p>
    <w:p>
      <w:pPr>
        <w:pStyle w:val="BodyText"/>
        <w:spacing w:before="8"/>
        <w:rPr>
          <w:sz w:val="28"/>
        </w:rPr>
      </w:pPr>
    </w:p>
    <w:p>
      <w:pPr>
        <w:pStyle w:val="BodyText"/>
        <w:spacing w:line="290" w:lineRule="auto"/>
        <w:ind w:left="100" w:right="119"/>
      </w:pPr>
      <w:r>
        <w:rPr/>
        <w:t>黃鋼 社會觀察家表示，我覺得劉律師發起這個聯盟，是非常有願景的，我們大家共同來提高人民的</w:t>
      </w:r>
      <w:r>
        <w:rPr>
          <w:spacing w:val="-2"/>
        </w:rPr>
        <w:t>意識水準，然後全民加入這個對於自己國家、或者自己本身利益關注的平台，可以讓執政可以被確</w:t>
      </w:r>
      <w:r>
        <w:rPr>
          <w:spacing w:val="-4"/>
        </w:rPr>
        <w:t>實監督。</w:t>
      </w:r>
    </w:p>
    <w:p>
      <w:pPr>
        <w:pStyle w:val="BodyText"/>
      </w:pPr>
    </w:p>
    <w:p>
      <w:pPr>
        <w:pStyle w:val="BodyText"/>
      </w:pPr>
    </w:p>
    <w:p>
      <w:pPr>
        <w:pStyle w:val="BodyText"/>
      </w:pPr>
    </w:p>
    <w:p>
      <w:pPr>
        <w:pStyle w:val="BodyText"/>
      </w:pPr>
    </w:p>
    <w:p>
      <w:pPr>
        <w:pStyle w:val="BodyText"/>
        <w:spacing w:before="11"/>
        <w:rPr>
          <w:sz w:val="19"/>
        </w:rPr>
      </w:pPr>
    </w:p>
    <w:p>
      <w:pPr>
        <w:pStyle w:val="BodyText"/>
        <w:spacing w:before="1"/>
        <w:ind w:left="100"/>
      </w:pPr>
      <w:r>
        <w:rPr>
          <w:spacing w:val="-2"/>
          <w:w w:val="110"/>
        </w:rPr>
        <w:t>文章編號: [2022081121769966580]</w:t>
      </w:r>
    </w:p>
    <w:p>
      <w:pPr>
        <w:pStyle w:val="BodyText"/>
      </w:pPr>
    </w:p>
    <w:p>
      <w:pPr>
        <w:pStyle w:val="BodyText"/>
      </w:pPr>
    </w:p>
    <w:p>
      <w:pPr>
        <w:pStyle w:val="BodyText"/>
      </w:pPr>
    </w:p>
    <w:p>
      <w:pPr>
        <w:pStyle w:val="BodyText"/>
        <w:spacing w:before="5"/>
        <w:rPr>
          <w:sz w:val="23"/>
        </w:rPr>
      </w:pPr>
    </w:p>
    <w:p>
      <w:pPr>
        <w:spacing w:line="348" w:lineRule="auto" w:before="1"/>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4"/>
          <w:w w:val="110"/>
          <w:sz w:val="28"/>
        </w:rPr>
        <w:t>雅虎奇摩 </w:t>
      </w:r>
      <w:r>
        <w:rPr>
          <w:w w:val="110"/>
          <w:sz w:val="28"/>
        </w:rPr>
        <w:t>|</w:t>
      </w:r>
      <w:r>
        <w:rPr>
          <w:spacing w:val="22"/>
          <w:w w:val="110"/>
          <w:sz w:val="28"/>
        </w:rPr>
        <w:t> </w:t>
      </w:r>
      <w:r>
        <w:rPr>
          <w:w w:val="110"/>
          <w:sz w:val="28"/>
        </w:rPr>
        <w:t>2022-08-11</w:t>
      </w:r>
      <w:r>
        <w:rPr>
          <w:spacing w:val="21"/>
          <w:w w:val="110"/>
          <w:sz w:val="28"/>
        </w:rPr>
        <w:t> </w:t>
      </w:r>
      <w:r>
        <w:rPr>
          <w:spacing w:val="-2"/>
          <w:w w:val="110"/>
          <w:sz w:val="28"/>
        </w:rPr>
        <w:t>(11:51)</w:t>
      </w:r>
    </w:p>
    <w:p>
      <w:pPr>
        <w:spacing w:line="249" w:lineRule="auto" w:before="12"/>
        <w:ind w:left="100" w:right="5379" w:firstLine="0"/>
        <w:jc w:val="left"/>
        <w:rPr>
          <w:sz w:val="28"/>
        </w:rPr>
      </w:pPr>
      <w:r>
        <w:rPr>
          <w:sz w:val="28"/>
        </w:rPr>
        <w:t>網站(URL連接) | 新聞總覽 |By 東森新聞</w:t>
      </w:r>
      <w:r>
        <w:rPr>
          <w:sz w:val="28"/>
        </w:rPr>
        <w:t>字數: 885 words</w:t>
      </w:r>
    </w:p>
    <w:p>
      <w:pPr>
        <w:pStyle w:val="BodyText"/>
        <w:spacing w:before="9"/>
        <w:rPr>
          <w:sz w:val="21"/>
        </w:rPr>
      </w:pPr>
      <w:r>
        <w:rPr/>
        <w:pict>
          <v:shape style="position:absolute;margin-left:36pt;margin-top:14.945937pt;width:523pt;height:.1pt;mso-position-horizontal-relative:page;mso-position-vertical-relative:paragraph;z-index:-11535872;mso-wrap-distance-left:0;mso-wrap-distance-right:0" id="docshape3428"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z w:val="28"/>
        </w:rPr>
        <w:t>還在等價跌？網瘋傳22</w:t>
      </w:r>
      <w:r>
        <w:rPr>
          <w:spacing w:val="-1"/>
          <w:sz w:val="28"/>
        </w:rPr>
        <w:t>年房市散戶圖 沒上車的都哭了</w:t>
      </w:r>
    </w:p>
    <w:p>
      <w:pPr>
        <w:pStyle w:val="BodyText"/>
        <w:spacing w:before="12"/>
        <w:rPr>
          <w:sz w:val="22"/>
        </w:rPr>
      </w:pPr>
      <w:r>
        <w:rPr/>
        <w:pict>
          <v:shape style="position:absolute;margin-left:36pt;margin-top:15.723047pt;width:523pt;height:.1pt;mso-position-horizontal-relative:page;mso-position-vertical-relative:paragraph;z-index:-11535360;mso-wrap-distance-left:0;mso-wrap-distance-right:0" id="docshape3429"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85"/>
        </w:rPr>
        <w:t>文字快照</w:t>
      </w:r>
      <w:r>
        <w:rPr>
          <w:spacing w:val="-2"/>
          <w:w w:val="85"/>
        </w:rPr>
        <w:t>：https://tw.news.yahoo.com/%E9%82%84%E5%9C%A8%E7%AD%89%E5%83%B9%E8%B7%8C-</w:t>
      </w:r>
    </w:p>
    <w:p>
      <w:pPr>
        <w:pStyle w:val="BodyText"/>
        <w:spacing w:before="62"/>
        <w:ind w:left="100"/>
      </w:pPr>
      <w:r>
        <w:rPr>
          <w:spacing w:val="-2"/>
          <w:w w:val="75"/>
        </w:rPr>
        <w:t>%E7%B6%B2%E7%98%8B%E5%82%B322%E5%B9%B4%E6%88%BF%E5%B8%82%E6%95%A3%E6%88%B6%E5%9C%96-</w:t>
      </w:r>
    </w:p>
    <w:p>
      <w:pPr>
        <w:pStyle w:val="BodyText"/>
        <w:spacing w:before="62"/>
        <w:ind w:left="100"/>
      </w:pPr>
      <w:r>
        <w:rPr>
          <w:w w:val="75"/>
        </w:rPr>
        <w:t>%E6%B2%92%E4%B8%8A%E8%BB%8A%E7%9A%84%E9%83%BD%E5%93%AD%E4%BA%86-</w:t>
      </w:r>
      <w:r>
        <w:rPr>
          <w:spacing w:val="-2"/>
          <w:w w:val="90"/>
        </w:rPr>
        <w:t>031400731.html</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290" w:lineRule="auto" w:before="1"/>
        <w:ind w:left="100" w:right="239"/>
      </w:pPr>
      <w:r>
        <w:rPr>
          <w:spacing w:val="-2"/>
        </w:rPr>
        <w:t>據主計總處數據，受通膨侵蝕薪資成長，上半年實際薪資衰退創6年首見。而1張廣為流傳的房地產</w:t>
      </w:r>
      <w:r>
        <w:rPr>
          <w:spacing w:val="-2"/>
        </w:rPr>
        <w:t>哏圖，也道出不少民眾心聲，在薪資萎縮下想等低點買房，結果越等越買不起。</w:t>
      </w:r>
    </w:p>
    <w:p>
      <w:pPr>
        <w:pStyle w:val="BodyText"/>
        <w:spacing w:before="11"/>
        <w:rPr>
          <w:sz w:val="28"/>
        </w:rPr>
      </w:pPr>
    </w:p>
    <w:p>
      <w:pPr>
        <w:pStyle w:val="BodyText"/>
        <w:ind w:left="100"/>
      </w:pPr>
      <w:r>
        <w:rPr>
          <w:spacing w:val="-2"/>
        </w:rPr>
        <w:t>薪資下滑+房價高檔 等便宜越等越貴</w:t>
      </w:r>
    </w:p>
    <w:p>
      <w:pPr>
        <w:pStyle w:val="BodyText"/>
        <w:rPr>
          <w:sz w:val="34"/>
        </w:rPr>
      </w:pPr>
    </w:p>
    <w:p>
      <w:pPr>
        <w:pStyle w:val="BodyText"/>
        <w:spacing w:line="290" w:lineRule="auto"/>
        <w:ind w:left="100" w:right="119"/>
      </w:pPr>
      <w:r>
        <w:rPr>
          <w:spacing w:val="-2"/>
        </w:rPr>
        <w:t>行政院主計總處昨（10）公布數據，上半年全體受雇員工經常性薪資年增3.02%，創22年新高。但扣</w:t>
      </w:r>
      <w:r>
        <w:rPr>
          <w:spacing w:val="-2"/>
        </w:rPr>
        <w:t>除通膨因素後，實際薪資年減0.11%達4,1452元，是繼2016年以後首見。</w:t>
      </w:r>
    </w:p>
    <w:p>
      <w:pPr>
        <w:pStyle w:val="BodyText"/>
        <w:spacing w:before="12"/>
        <w:rPr>
          <w:sz w:val="28"/>
        </w:rPr>
      </w:pPr>
    </w:p>
    <w:p>
      <w:pPr>
        <w:pStyle w:val="BodyText"/>
        <w:ind w:left="100"/>
      </w:pPr>
      <w:r>
        <w:rPr/>
        <w:t>受到通膨侵蝕薪資成長，上半年實際薪資年減0.11%創6年首見。（圖</w:t>
      </w:r>
      <w:r>
        <w:rPr>
          <w:spacing w:val="-2"/>
        </w:rPr>
        <w:t>／Unsplash）</w:t>
      </w:r>
    </w:p>
    <w:p>
      <w:pPr>
        <w:pStyle w:val="BodyText"/>
        <w:rPr>
          <w:sz w:val="34"/>
        </w:rPr>
      </w:pPr>
    </w:p>
    <w:p>
      <w:pPr>
        <w:pStyle w:val="BodyText"/>
        <w:ind w:left="100"/>
      </w:pPr>
      <w:r>
        <w:rPr>
          <w:spacing w:val="-1"/>
        </w:rPr>
        <w:t>而近期房市交易量萎縮，加上升息循環、通膨高漲以及全球政治經濟動盪，不少民眾對房地產觀望</w:t>
      </w:r>
    </w:p>
    <w:p>
      <w:pPr>
        <w:pStyle w:val="BodyText"/>
        <w:spacing w:line="290" w:lineRule="auto" w:before="62"/>
        <w:ind w:left="100" w:right="239"/>
      </w:pPr>
      <w:r>
        <w:rPr>
          <w:spacing w:val="-2"/>
        </w:rPr>
        <w:t>，一方面怕買到高點成為韭菜，另一方面又希望能逢低撿便宜，搭上2020年房價飆漲的火車，但網</w:t>
      </w:r>
      <w:r>
        <w:rPr>
          <w:spacing w:val="-2"/>
        </w:rPr>
        <w:t>路論壇《Mobile01》流傳的一張房地產哏圖，卻讓不少等著進場買房的民眾心有戚戚焉。</w:t>
      </w:r>
    </w:p>
    <w:p>
      <w:pPr>
        <w:pStyle w:val="BodyText"/>
        <w:spacing w:before="11"/>
        <w:rPr>
          <w:sz w:val="28"/>
        </w:rPr>
      </w:pPr>
    </w:p>
    <w:p>
      <w:pPr>
        <w:pStyle w:val="BodyText"/>
        <w:spacing w:before="1"/>
        <w:ind w:left="100"/>
      </w:pPr>
      <w:r>
        <w:rPr/>
        <w:t>22</w:t>
      </w:r>
      <w:r>
        <w:rPr>
          <w:spacing w:val="-1"/>
        </w:rPr>
        <w:t>年房價越漲越高 無殼族感嘆這是人性</w:t>
      </w:r>
    </w:p>
    <w:p>
      <w:pPr>
        <w:pStyle w:val="BodyText"/>
        <w:rPr>
          <w:sz w:val="34"/>
        </w:rPr>
      </w:pPr>
    </w:p>
    <w:p>
      <w:pPr>
        <w:pStyle w:val="BodyText"/>
        <w:ind w:left="100"/>
      </w:pPr>
      <w:r>
        <w:rPr/>
        <w:pict>
          <v:shape style="position:absolute;margin-left:180pt;margin-top:16.564531pt;width:24pt;height:.1pt;mso-position-horizontal-relative:page;mso-position-vertical-relative:paragraph;z-index:-11534848;mso-wrap-distance-left:0;mso-wrap-distance-right:0" id="docshape3430" coordorigin="3600,331" coordsize="480,0" path="m3600,331l4080,331e" filled="false" stroked="true" strokeweight=".8pt" strokecolor="#ff0000">
            <v:path arrowok="t"/>
            <v:stroke dashstyle="solid"/>
            <w10:wrap type="topAndBottom"/>
          </v:shape>
        </w:pict>
      </w:r>
      <w:r>
        <w:rPr/>
        <w:pict>
          <v:shape style="position:absolute;margin-left:408pt;margin-top:16.564531pt;width:24pt;height:.1pt;mso-position-horizontal-relative:page;mso-position-vertical-relative:paragraph;z-index:-11534336;mso-wrap-distance-left:0;mso-wrap-distance-right:0" id="docshape3431" coordorigin="8160,331" coordsize="480,0" path="m8160,331l8640,331e" filled="false" stroked="true" strokeweight=".8pt" strokecolor="#ff0000">
            <v:path arrowok="t"/>
            <v:stroke dashstyle="solid"/>
            <w10:wrap type="topAndBottom"/>
          </v:shape>
        </w:pict>
      </w:r>
      <w:r>
        <w:rPr/>
        <w:t>這張名為「投資經典房地產</w:t>
      </w:r>
      <w:r>
        <w:rPr>
          <w:color w:val="FF0000"/>
        </w:rPr>
        <w:t>台灣</w:t>
      </w:r>
      <w:r>
        <w:rPr/>
        <w:t>篇」的圖片，詳細記載2000年至2022年</w:t>
      </w:r>
      <w:r>
        <w:rPr>
          <w:color w:val="FF0000"/>
        </w:rPr>
        <w:t>台灣</w:t>
      </w:r>
      <w:r>
        <w:rPr>
          <w:spacing w:val="-1"/>
        </w:rPr>
        <w:t>房價的走勢，並附上每</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923968" from="288pt,35.964531pt" to="324pt,35.964531pt" stroked="true" strokeweight=".8pt" strokecolor="#ff0000">
            <v:stroke dashstyle="solid"/>
            <w10:wrap type="none"/>
          </v:line>
        </w:pict>
      </w:r>
      <w:r>
        <w:rPr>
          <w:w w:val="99"/>
        </w:rPr>
        <w:t>個時期想撿便宜民眾的心態，像是2003年SARS風暴時的心理話是「還好我沒買」，後來2005</w:t>
      </w:r>
      <w:r>
        <w:rPr>
          <w:spacing w:val="-7"/>
          <w:w w:val="99"/>
        </w:rPr>
        <w:t>年房市</w:t>
      </w:r>
      <w:r>
        <w:rPr>
          <w:w w:val="100"/>
        </w:rPr>
        <w:t>反彈時覺得「假反彈還會跌」、2010年時出現「</w:t>
      </w:r>
      <w:r>
        <w:rPr>
          <w:color w:val="FF0000"/>
        </w:rPr>
        <w:t>少子化</w:t>
      </w:r>
      <w:r>
        <w:rPr>
          <w:w w:val="100"/>
        </w:rPr>
        <w:t>崩盤論」、2016</w:t>
      </w:r>
      <w:r>
        <w:rPr>
          <w:spacing w:val="-2"/>
          <w:w w:val="100"/>
        </w:rPr>
        <w:t>房地合一稅上路時認為「再</w:t>
      </w:r>
      <w:r>
        <w:rPr>
          <w:w w:val="101"/>
        </w:rPr>
        <w:t>等等」、2020年Covid-19來襲又說「投資客死定了」，結果一路走到2022</w:t>
      </w:r>
      <w:r>
        <w:rPr>
          <w:spacing w:val="-2"/>
          <w:w w:val="101"/>
        </w:rPr>
        <w:t>年，心中的觀望心態已變</w:t>
      </w:r>
      <w:r>
        <w:rPr>
          <w:w w:val="99"/>
        </w:rPr>
        <w:t>成「靠X沒跌還破新高」、「馬的，我還沒上車阿」。顯示等了22年房價越等漲越高。</w:t>
      </w:r>
    </w:p>
    <w:p>
      <w:pPr>
        <w:pStyle w:val="BodyText"/>
        <w:spacing w:before="11"/>
        <w:rPr>
          <w:sz w:val="28"/>
        </w:rPr>
      </w:pPr>
    </w:p>
    <w:p>
      <w:pPr>
        <w:pStyle w:val="BodyText"/>
        <w:ind w:left="100"/>
      </w:pPr>
      <w:r>
        <w:rPr/>
        <w:pict>
          <v:shape style="position:absolute;margin-left:72pt;margin-top:16.914532pt;width:24pt;height:.1pt;mso-position-horizontal-relative:page;mso-position-vertical-relative:paragraph;z-index:-11533824;mso-wrap-distance-left:0;mso-wrap-distance-right:0" id="docshape3432" coordorigin="1440,338" coordsize="480,0" path="m1440,338l1920,338e" filled="false" stroked="true" strokeweight=".8pt" strokecolor="#ff0000">
            <v:path arrowok="t"/>
            <v:stroke dashstyle="solid"/>
            <w10:wrap type="topAndBottom"/>
          </v:shape>
        </w:pict>
      </w:r>
      <w:r>
        <w:rPr/>
        <w:t>事實上</w:t>
      </w:r>
      <w:r>
        <w:rPr>
          <w:color w:val="FF0000"/>
        </w:rPr>
        <w:t>台灣</w:t>
      </w:r>
      <w:r>
        <w:rPr>
          <w:spacing w:val="-2"/>
        </w:rPr>
        <w:t>房價並非全然沒跌，</w:t>
      </w:r>
    </w:p>
    <w:p>
      <w:pPr>
        <w:pStyle w:val="BodyText"/>
        <w:spacing w:before="1"/>
        <w:rPr>
          <w:sz w:val="30"/>
        </w:rPr>
      </w:pPr>
    </w:p>
    <w:p>
      <w:pPr>
        <w:pStyle w:val="BodyText"/>
        <w:spacing w:line="290" w:lineRule="auto"/>
        <w:ind w:left="100" w:right="239"/>
      </w:pPr>
      <w:r>
        <w:rPr>
          <w:spacing w:val="-2"/>
        </w:rPr>
        <w:t>先前東森財經曾報導，1996年台海飛彈危機時房市曾看空下跌，接續1997年亞洲金融風暴，一直到 2000年陳水扁上台後重新救房市才止跌</w:t>
      </w:r>
    </w:p>
    <w:p>
      <w:pPr>
        <w:pStyle w:val="BodyText"/>
        <w:spacing w:before="11"/>
        <w:rPr>
          <w:sz w:val="28"/>
        </w:rPr>
      </w:pPr>
    </w:p>
    <w:p>
      <w:pPr>
        <w:pStyle w:val="BodyText"/>
        <w:spacing w:line="580" w:lineRule="auto" w:before="1"/>
        <w:ind w:left="100" w:right="3119"/>
      </w:pPr>
      <w:r>
        <w:rPr>
          <w:spacing w:val="-2"/>
        </w:rPr>
        <w:t>。另外2016年房地合一稅上路，早在2015年開始房價就開始反映下修，</w:t>
      </w:r>
      <w:r>
        <w:rPr>
          <w:spacing w:val="-2"/>
        </w:rPr>
        <w:t>新莊副都心曾重跌近27%</w:t>
      </w:r>
    </w:p>
    <w:p>
      <w:pPr>
        <w:pStyle w:val="BodyText"/>
        <w:spacing w:line="580" w:lineRule="auto"/>
        <w:ind w:left="100" w:right="3359"/>
      </w:pPr>
      <w:r>
        <w:rPr>
          <w:spacing w:val="-2"/>
        </w:rPr>
        <w:t>，可見房市仍有起有落。</w:t>
      </w:r>
      <w:r>
        <w:rPr>
          <w:spacing w:val="80"/>
          <w:w w:val="150"/>
        </w:rPr>
        <w:t>                     </w:t>
      </w:r>
      <w:r>
        <w:rPr>
          <w:spacing w:val="-2"/>
        </w:rPr>
        <w:t>1996年台海飛彈危機時，房市曾走空下跌。（圖／翻攝軍聞社臉書）</w:t>
      </w:r>
    </w:p>
    <w:p>
      <w:pPr>
        <w:pStyle w:val="BodyText"/>
        <w:spacing w:line="290" w:lineRule="auto"/>
        <w:ind w:left="100" w:right="239"/>
        <w:jc w:val="both"/>
      </w:pPr>
      <w:r>
        <w:rPr/>
        <w:pict>
          <v:line style="position:absolute;mso-position-horizontal-relative:page;mso-position-vertical-relative:paragraph;z-index:19924480" from="324pt,34.914532pt" to="348pt,34.914532pt" stroked="true" strokeweight=".8pt" strokecolor="#ff0000">
            <v:stroke dashstyle="solid"/>
            <w10:wrap type="none"/>
          </v:line>
        </w:pict>
      </w:r>
      <w:r>
        <w:rPr>
          <w:spacing w:val="-2"/>
        </w:rPr>
        <w:t>對於該房地產哏圖，不少人也感嘆「真是人性的房地產」、「人性就是沒有房想便宜買，有房想加價賣」、「看別人都空看自己都多」，更有網友認為「</w:t>
      </w:r>
      <w:r>
        <w:rPr>
          <w:color w:val="FF0000"/>
          <w:spacing w:val="-2"/>
        </w:rPr>
        <w:t>台灣</w:t>
      </w:r>
      <w:r>
        <w:rPr>
          <w:spacing w:val="-2"/>
        </w:rPr>
        <w:t>無殼蝸牛的唯一希望，就是等每年死亡</w:t>
      </w:r>
      <w:r>
        <w:rPr>
          <w:spacing w:val="-2"/>
        </w:rPr>
        <w:t>人數達25萬以上」。</w:t>
      </w:r>
    </w:p>
    <w:p>
      <w:pPr>
        <w:pStyle w:val="BodyText"/>
        <w:spacing w:before="7"/>
        <w:rPr>
          <w:sz w:val="28"/>
        </w:rPr>
      </w:pPr>
    </w:p>
    <w:p>
      <w:pPr>
        <w:pStyle w:val="BodyText"/>
        <w:ind w:left="100"/>
      </w:pPr>
      <w:r>
        <w:rPr/>
        <w:t>房市散戶圖道盡民眾心聲。（圖／翻攝</w:t>
      </w:r>
      <w:r>
        <w:rPr>
          <w:spacing w:val="-2"/>
        </w:rPr>
        <w:t>Mobile01）</w:t>
      </w:r>
    </w:p>
    <w:p>
      <w:pPr>
        <w:pStyle w:val="BodyText"/>
        <w:rPr>
          <w:sz w:val="34"/>
        </w:rPr>
      </w:pPr>
    </w:p>
    <w:p>
      <w:pPr>
        <w:pStyle w:val="BodyText"/>
        <w:spacing w:line="580" w:lineRule="auto"/>
        <w:ind w:left="100" w:right="9350"/>
      </w:pPr>
      <w:r>
        <w:rPr>
          <w:spacing w:val="-2"/>
        </w:rPr>
        <w:t>（封面圖／ Unsplash</w:t>
      </w:r>
    </w:p>
    <w:p>
      <w:pPr>
        <w:spacing w:line="296" w:lineRule="exact" w:before="0"/>
        <w:ind w:left="100" w:right="0" w:firstLine="0"/>
        <w:jc w:val="left"/>
        <w:rPr>
          <w:sz w:val="24"/>
        </w:rPr>
      </w:pPr>
      <w:r>
        <w:rPr>
          <w:sz w:val="24"/>
        </w:rPr>
        <w:t>）</w:t>
      </w:r>
    </w:p>
    <w:p>
      <w:pPr>
        <w:pStyle w:val="BodyText"/>
        <w:rPr>
          <w:sz w:val="34"/>
        </w:rPr>
      </w:pPr>
    </w:p>
    <w:p>
      <w:pPr>
        <w:pStyle w:val="BodyText"/>
        <w:ind w:left="100"/>
      </w:pPr>
      <w:r>
        <w:rPr>
          <w:spacing w:val="-1"/>
        </w:rPr>
        <w:t>更多東森財經新聞報導</w:t>
      </w:r>
    </w:p>
    <w:p>
      <w:pPr>
        <w:pStyle w:val="BodyText"/>
        <w:rPr>
          <w:sz w:val="34"/>
        </w:rPr>
      </w:pPr>
    </w:p>
    <w:p>
      <w:pPr>
        <w:pStyle w:val="BodyText"/>
        <w:spacing w:line="580" w:lineRule="auto"/>
        <w:ind w:left="100" w:right="4679"/>
      </w:pPr>
      <w:r>
        <w:rPr/>
        <w:t>汐止小宅單坪飆漲15萬</w:t>
      </w:r>
      <w:r>
        <w:rPr>
          <w:spacing w:val="50"/>
          <w:w w:val="150"/>
        </w:rPr>
        <w:t>   </w:t>
      </w:r>
      <w:r>
        <w:rPr/>
        <w:t>專家曝原因：6字頭不意外</w:t>
      </w:r>
      <w:r>
        <w:rPr>
          <w:spacing w:val="80"/>
          <w:w w:val="150"/>
        </w:rPr>
        <w:t> </w:t>
      </w:r>
      <w:r>
        <w:rPr/>
        <w:t>9成轉手都賺錢！他買北士科房養蚊9年 賣出秒賺4百萬</w:t>
      </w:r>
      <w:r>
        <w:rPr>
          <w:spacing w:val="-2"/>
        </w:rPr>
        <w:t>高鐵沒來房價先漲！「屏東版信義計畫區」新案飆3字頭</w:t>
      </w:r>
    </w:p>
    <w:p>
      <w:pPr>
        <w:pStyle w:val="BodyText"/>
        <w:spacing w:before="10"/>
        <w:rPr>
          <w:sz w:val="28"/>
        </w:rPr>
      </w:pPr>
    </w:p>
    <w:p>
      <w:pPr>
        <w:pStyle w:val="BodyText"/>
        <w:ind w:left="100"/>
      </w:pPr>
      <w:r>
        <w:rPr>
          <w:spacing w:val="-2"/>
          <w:w w:val="110"/>
        </w:rPr>
        <w:t>文章編號: [202208113706772]</w:t>
      </w:r>
    </w:p>
    <w:p>
      <w:pPr>
        <w:spacing w:after="0"/>
        <w:sectPr>
          <w:pgSz w:w="11900" w:h="16840"/>
          <w:pgMar w:top="800" w:bottom="280" w:left="620" w:right="620"/>
        </w:sectPr>
      </w:pPr>
    </w:p>
    <w:p>
      <w:pPr>
        <w:spacing w:line="348" w:lineRule="auto" w:before="24"/>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20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北市新聞網 </w:t>
      </w:r>
      <w:r>
        <w:rPr>
          <w:w w:val="110"/>
          <w:sz w:val="28"/>
        </w:rPr>
        <w:t>|</w:t>
      </w:r>
      <w:r>
        <w:rPr>
          <w:spacing w:val="12"/>
          <w:w w:val="110"/>
          <w:sz w:val="28"/>
        </w:rPr>
        <w:t> </w:t>
      </w:r>
      <w:r>
        <w:rPr>
          <w:w w:val="110"/>
          <w:sz w:val="28"/>
        </w:rPr>
        <w:t>2022-08-11</w:t>
      </w:r>
      <w:r>
        <w:rPr>
          <w:spacing w:val="12"/>
          <w:w w:val="110"/>
          <w:sz w:val="28"/>
        </w:rPr>
        <w:t> </w:t>
      </w:r>
      <w:r>
        <w:rPr>
          <w:spacing w:val="-2"/>
          <w:w w:val="110"/>
          <w:sz w:val="28"/>
        </w:rPr>
        <w:t>(15:41)</w:t>
      </w:r>
    </w:p>
    <w:p>
      <w:pPr>
        <w:spacing w:line="249" w:lineRule="auto" w:before="12"/>
        <w:ind w:left="100" w:right="6919" w:firstLine="0"/>
        <w:jc w:val="left"/>
        <w:rPr>
          <w:sz w:val="28"/>
        </w:rPr>
      </w:pPr>
      <w:r>
        <w:rPr>
          <w:sz w:val="28"/>
        </w:rPr>
        <w:t>網站(URL連接) | 苗栗新聞網</w:t>
      </w:r>
      <w:r>
        <w:rPr>
          <w:sz w:val="28"/>
        </w:rPr>
        <w:t>字數: 653 words</w:t>
      </w:r>
    </w:p>
    <w:p>
      <w:pPr>
        <w:pStyle w:val="BodyText"/>
        <w:spacing w:before="9"/>
        <w:rPr>
          <w:sz w:val="21"/>
        </w:rPr>
      </w:pPr>
      <w:r>
        <w:rPr/>
        <w:pict>
          <v:shape style="position:absolute;margin-left:36pt;margin-top:14.945937pt;width:523pt;height:.1pt;mso-position-horizontal-relative:page;mso-position-vertical-relative:paragraph;z-index:-11532288;mso-wrap-distance-left:0;mso-wrap-distance-right:0" id="docshape3433"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臺灣</w:t>
      </w:r>
      <w:r>
        <w:rPr>
          <w:spacing w:val="-1"/>
          <w:sz w:val="28"/>
        </w:rPr>
        <w:t>醫療器材領導廠商-太平洋醫材股份有限公司</w:t>
      </w:r>
    </w:p>
    <w:p>
      <w:pPr>
        <w:pStyle w:val="BodyText"/>
        <w:spacing w:line="20" w:lineRule="exact"/>
        <w:ind w:left="100"/>
        <w:rPr>
          <w:sz w:val="2"/>
        </w:rPr>
      </w:pPr>
      <w:r>
        <w:rPr>
          <w:sz w:val="2"/>
        </w:rPr>
        <w:pict>
          <v:group style="width:28pt;height:.95pt;mso-position-horizontal-relative:char;mso-position-vertical-relative:line" id="docshapegroup3434" coordorigin="0,0" coordsize="560,19">
            <v:line style="position:absolute" from="0,9" to="56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531264;mso-wrap-distance-left:0;mso-wrap-distance-right:0" id="docshape3435"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：https://tnews.cc/037/Newscon1_199049.htm</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spacing w:val="-2"/>
        </w:rPr>
        <w:t>新聞來源：</w:t>
      </w:r>
    </w:p>
    <w:p>
      <w:pPr>
        <w:pStyle w:val="BodyText"/>
        <w:rPr>
          <w:sz w:val="34"/>
        </w:rPr>
      </w:pPr>
    </w:p>
    <w:p>
      <w:pPr>
        <w:pStyle w:val="BodyText"/>
        <w:spacing w:line="290" w:lineRule="auto" w:before="1"/>
        <w:ind w:left="100" w:right="239"/>
        <w:jc w:val="both"/>
      </w:pPr>
      <w:r>
        <w:rPr/>
        <w:pict>
          <v:line style="position:absolute;mso-position-horizontal-relative:page;mso-position-vertical-relative:paragraph;z-index:19926528" from="192pt,16.964531pt" to="228pt,16.964531pt" stroked="true" strokeweight=".8pt" strokecolor="#ff0000">
            <v:stroke dashstyle="solid"/>
            <w10:wrap type="none"/>
          </v:line>
        </w:pict>
      </w:r>
      <w:r>
        <w:rPr/>
        <w:pict>
          <v:line style="position:absolute;mso-position-horizontal-relative:page;mso-position-vertical-relative:paragraph;z-index:19927040" from="528pt,34.964531pt" to="552pt,34.964531pt" stroked="true" strokeweight=".8pt" strokecolor="#ff0000">
            <v:stroke dashstyle="solid"/>
            <w10:wrap type="none"/>
          </v:line>
        </w:pict>
      </w:r>
      <w:r>
        <w:rPr>
          <w:spacing w:val="-2"/>
        </w:rPr>
        <w:t>隨著全球老年化的趨勢上升，</w:t>
      </w:r>
      <w:r>
        <w:rPr>
          <w:color w:val="FF0000"/>
          <w:spacing w:val="-2"/>
        </w:rPr>
        <w:t>生育率</w:t>
      </w:r>
      <w:r>
        <w:rPr>
          <w:spacing w:val="-2"/>
        </w:rPr>
        <w:t>降低，高齡化社會衍生對醫療器材需求增加，以及受疫情影響下帶動防疫相關醫療器材需求激增。太平洋醫材持續創新研發產品，優化產線提高產能，提升</w:t>
      </w:r>
      <w:r>
        <w:rPr>
          <w:color w:val="FF0000"/>
          <w:spacing w:val="-2"/>
        </w:rPr>
        <w:t>臺灣</w:t>
      </w:r>
      <w:r>
        <w:rPr>
          <w:spacing w:val="-2"/>
        </w:rPr>
        <w:t>醫材產業競爭力。</w:t>
      </w:r>
    </w:p>
    <w:p>
      <w:pPr>
        <w:pStyle w:val="BodyText"/>
        <w:spacing w:before="10"/>
        <w:rPr>
          <w:sz w:val="28"/>
        </w:rPr>
      </w:pPr>
    </w:p>
    <w:p>
      <w:pPr>
        <w:pStyle w:val="BodyText"/>
        <w:spacing w:line="290" w:lineRule="auto" w:before="1"/>
        <w:ind w:left="100" w:right="239"/>
      </w:pPr>
      <w:r>
        <w:rPr/>
        <w:pict>
          <v:line style="position:absolute;mso-position-horizontal-relative:page;mso-position-vertical-relative:paragraph;z-index:19927552" from="504pt,70.964531pt" to="528pt,70.964531pt" stroked="true" strokeweight=".8pt" strokecolor="#ff0000">
            <v:stroke dashstyle="solid"/>
            <w10:wrap type="none"/>
          </v:line>
        </w:pict>
      </w:r>
      <w:r>
        <w:rPr>
          <w:spacing w:val="-2"/>
        </w:rPr>
        <w:t>太平洋醫材股份有限公司成立於1977年，主要生產醫療用耗材、醫療用儀器設備、醫院氣體及相關</w:t>
      </w:r>
      <w:r>
        <w:rPr>
          <w:spacing w:val="-2"/>
        </w:rPr>
        <w:t>工程之設計規劃施工，產品除內銷外，亦外銷往歐、美、日等80多國及地區，為全亞洲首家獲得 </w:t>
      </w:r>
      <w:r>
        <w:rPr>
          <w:w w:val="90"/>
        </w:rPr>
        <w:t>DNV挪威總部核發的歐盟CE</w:t>
      </w:r>
      <w:r>
        <w:rPr>
          <w:spacing w:val="29"/>
        </w:rPr>
        <w:t>  </w:t>
      </w:r>
      <w:r>
        <w:rPr>
          <w:w w:val="90"/>
        </w:rPr>
        <w:t>MDR證書，同時也是全球第二家取得DNV歐盟CE</w:t>
      </w:r>
      <w:r>
        <w:rPr>
          <w:spacing w:val="30"/>
        </w:rPr>
        <w:t>  </w:t>
      </w:r>
      <w:r>
        <w:rPr>
          <w:w w:val="90"/>
        </w:rPr>
        <w:t>MDR證書的醫療器材製造</w:t>
      </w:r>
      <w:r>
        <w:rPr>
          <w:spacing w:val="-2"/>
        </w:rPr>
        <w:t>商。並於2021年榮獲衛生福利部國民健康署「110年度績優健康職場-母性健康友善獎」及</w:t>
      </w:r>
      <w:r>
        <w:rPr>
          <w:color w:val="FF0000"/>
          <w:spacing w:val="-2"/>
        </w:rPr>
        <w:t>台灣</w:t>
      </w:r>
      <w:r>
        <w:rPr>
          <w:spacing w:val="-2"/>
        </w:rPr>
        <w:t>產業科技推動協會（TITA）「第18屆金根獎-一般企業獎」之殊榮。</w:t>
      </w:r>
    </w:p>
    <w:p>
      <w:pPr>
        <w:pStyle w:val="BodyText"/>
        <w:spacing w:before="10"/>
        <w:rPr>
          <w:sz w:val="28"/>
        </w:rPr>
      </w:pPr>
    </w:p>
    <w:p>
      <w:pPr>
        <w:pStyle w:val="BodyText"/>
        <w:spacing w:line="290" w:lineRule="auto"/>
        <w:ind w:left="100" w:right="239"/>
        <w:jc w:val="both"/>
      </w:pPr>
      <w:r>
        <w:rPr>
          <w:spacing w:val="-2"/>
        </w:rPr>
        <w:t>太平洋醫材深耕苗栗，總公司及廠區皆設置苗栗銅鑼鄉，帶來逾千的在地就業機會。太平洋醫材除專注於本業發展也實踐在地關懷，長期贊助文林國中設立之清寒學生獎助學金，並於疫情期間，為</w:t>
      </w:r>
      <w:r>
        <w:rPr>
          <w:spacing w:val="-2"/>
        </w:rPr>
        <w:t>減輕一線護理人員的負擔，捐贈1萬條密閉式抽痰管，保障第一線醫護人員的安全。</w:t>
      </w:r>
    </w:p>
    <w:p>
      <w:pPr>
        <w:pStyle w:val="BodyText"/>
        <w:spacing w:before="11"/>
        <w:rPr>
          <w:sz w:val="28"/>
        </w:rPr>
      </w:pPr>
    </w:p>
    <w:p>
      <w:pPr>
        <w:pStyle w:val="BodyText"/>
        <w:spacing w:line="290" w:lineRule="auto"/>
        <w:ind w:left="100" w:right="119"/>
      </w:pPr>
      <w:r>
        <w:rPr>
          <w:spacing w:val="-2"/>
        </w:rPr>
        <w:t>有鑒於全球產業發展趨勢變化快速，縣府工商發展處於109年啟動「苗栗縣產業發展暨聯盟平台維運</w:t>
      </w:r>
      <w:r>
        <w:rPr>
          <w:spacing w:val="-2"/>
        </w:rPr>
        <w:t>計畫」，研提全縣整體產業發展構想與產業用地發展變更策略，以及針對本縣優勢產業辦理產業交流會，協助連結產業，進而強化產業競爭力，催生更多苗栗產業的隱形冠軍。</w:t>
      </w:r>
    </w:p>
    <w:p>
      <w:pPr>
        <w:spacing w:after="0" w:line="290" w:lineRule="auto"/>
        <w:sectPr>
          <w:pgSz w:w="11900" w:h="16840"/>
          <w:pgMar w:top="1500" w:bottom="280" w:left="620" w:right="620"/>
        </w:sectPr>
      </w:pPr>
    </w:p>
    <w:p>
      <w:pPr>
        <w:pStyle w:val="BodyText"/>
        <w:spacing w:line="290" w:lineRule="auto" w:before="21"/>
        <w:ind w:left="100" w:right="239"/>
        <w:jc w:val="both"/>
      </w:pPr>
      <w:r>
        <w:rPr>
          <w:spacing w:val="-2"/>
        </w:rPr>
        <w:t>近年縣府積極招商引資，營造友善的投資產業環境，吸引企業陸續進駐苗栗設廠投資，招商績效亮眼，總投資金額已突破兆元。未來縣府將持續協助產業創新轉型，推動產業聚落的永續發展，讓產業發展更貼近市場脈動，打造苗栗成為科技產業及觀光發展俱進的大縣。</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8"/>
        <w:ind w:left="100"/>
        <w:jc w:val="both"/>
      </w:pPr>
      <w:r>
        <w:rPr>
          <w:spacing w:val="-2"/>
          <w:w w:val="110"/>
        </w:rPr>
        <w:t>文章編號: [202208116385053]</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16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z w:val="28"/>
        </w:rPr>
        <w:t>ETtoday新聞雲</w:t>
      </w:r>
      <w:r>
        <w:rPr>
          <w:spacing w:val="79"/>
          <w:w w:val="150"/>
          <w:sz w:val="28"/>
        </w:rPr>
        <w:t> </w:t>
      </w:r>
      <w:r>
        <w:rPr>
          <w:sz w:val="28"/>
        </w:rPr>
        <w:t>|</w:t>
      </w:r>
      <w:r>
        <w:rPr>
          <w:spacing w:val="79"/>
          <w:w w:val="150"/>
          <w:sz w:val="28"/>
        </w:rPr>
        <w:t> </w:t>
      </w:r>
      <w:r>
        <w:rPr>
          <w:sz w:val="28"/>
        </w:rPr>
        <w:t>2022-08-11</w:t>
      </w:r>
      <w:r>
        <w:rPr>
          <w:spacing w:val="79"/>
          <w:w w:val="150"/>
          <w:sz w:val="28"/>
        </w:rPr>
        <w:t> </w:t>
      </w:r>
      <w:r>
        <w:rPr>
          <w:spacing w:val="-2"/>
          <w:sz w:val="28"/>
        </w:rPr>
        <w:t>(08:39)</w:t>
      </w:r>
    </w:p>
    <w:p>
      <w:pPr>
        <w:spacing w:line="249" w:lineRule="auto" w:before="12"/>
        <w:ind w:left="100" w:right="7199" w:firstLine="0"/>
        <w:jc w:val="left"/>
        <w:rPr>
          <w:sz w:val="28"/>
        </w:rPr>
      </w:pPr>
      <w:r>
        <w:rPr>
          <w:sz w:val="28"/>
        </w:rPr>
        <w:t>網站(URL連接) | 新聞總覽</w:t>
      </w:r>
      <w:r>
        <w:rPr>
          <w:sz w:val="28"/>
        </w:rPr>
        <w:t>字數: 770 words</w:t>
      </w:r>
    </w:p>
    <w:p>
      <w:pPr>
        <w:pStyle w:val="BodyText"/>
        <w:spacing w:before="9"/>
        <w:rPr>
          <w:sz w:val="21"/>
        </w:rPr>
      </w:pPr>
      <w:r>
        <w:rPr/>
        <w:pict>
          <v:shape style="position:absolute;margin-left:36pt;margin-top:14.945937pt;width:523pt;height:.1pt;mso-position-horizontal-relative:page;mso-position-vertical-relative:paragraph;z-index:-11529216;mso-wrap-distance-left:0;mso-wrap-distance-right:0" id="docshape3436" coordorigin="720,299" coordsize="10460,0" path="m720,299l11180,299m720,299l11180,299e" filled="false" stroked="true" strokeweight=".5pt" strokecolor="#000000">
            <v:path arrowok="t"/>
            <v:stroke dashstyle="solid"/>
            <w10:wrap type="topAndBottom"/>
          </v:shape>
        </w:pict>
      </w:r>
    </w:p>
    <w:p>
      <w:pPr>
        <w:spacing w:before="53" w:after="48"/>
        <w:ind w:left="100" w:right="0" w:firstLine="0"/>
        <w:jc w:val="left"/>
        <w:rPr>
          <w:sz w:val="28"/>
        </w:rPr>
      </w:pPr>
      <w:r>
        <w:rPr>
          <w:color w:val="FF0000"/>
          <w:sz w:val="28"/>
        </w:rPr>
        <w:t>少子化</w:t>
      </w:r>
      <w:r>
        <w:rPr>
          <w:spacing w:val="-1"/>
          <w:sz w:val="28"/>
        </w:rPr>
        <w:t>、產業競爭衝擊加劇！ 台達電曝：電力人才遲遲找不滿！</w:t>
      </w:r>
    </w:p>
    <w:p>
      <w:pPr>
        <w:pStyle w:val="BodyText"/>
        <w:spacing w:line="20" w:lineRule="exact"/>
        <w:ind w:left="100"/>
        <w:rPr>
          <w:sz w:val="2"/>
        </w:rPr>
      </w:pPr>
      <w:r>
        <w:rPr>
          <w:sz w:val="2"/>
        </w:rPr>
        <w:pict>
          <v:group style="width:42pt;height:.95pt;mso-position-horizontal-relative:char;mso-position-vertical-relative:line" id="docshapegroup3437" coordorigin="0,0" coordsize="840,19">
            <v:line style="position:absolute" from="0,9" to="840,9" stroked="true" strokeweight=".93333pt" strokecolor="#ff0000">
              <v:stroke dashstyle="solid"/>
            </v:line>
          </v:group>
        </w:pict>
      </w:r>
      <w:r>
        <w:rPr>
          <w:sz w:val="2"/>
        </w:rPr>
      </w:r>
    </w:p>
    <w:p>
      <w:pPr>
        <w:pStyle w:val="BodyText"/>
        <w:spacing w:before="6"/>
        <w:rPr>
          <w:sz w:val="17"/>
        </w:rPr>
      </w:pPr>
      <w:r>
        <w:rPr/>
        <w:pict>
          <v:shape style="position:absolute;margin-left:36pt;margin-top:12.33pt;width:523pt;height:.1pt;mso-position-horizontal-relative:page;mso-position-vertical-relative:paragraph;z-index:-11528192;mso-wrap-distance-left:0;mso-wrap-distance-right:0" id="docshape3438" coordorigin="720,247" coordsize="10460,0" path="m720,247l11180,247m720,247l11180,247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hyperlink r:id="rId356">
        <w:r>
          <w:rPr>
            <w:w w:val="110"/>
          </w:rPr>
          <w:t>文字快照</w:t>
        </w:r>
        <w:r>
          <w:rPr>
            <w:spacing w:val="-2"/>
            <w:w w:val="110"/>
          </w:rPr>
          <w:t>：https://www.ettoday.net/news/20220811/2313955.htm</w:t>
        </w:r>
      </w:hyperlink>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spacing w:line="580" w:lineRule="auto"/>
        <w:ind w:left="100" w:right="2639"/>
      </w:pPr>
      <w:r>
        <w:rPr>
          <w:spacing w:val="-2"/>
        </w:rPr>
        <w:t>▲台達電能源系統解決方案事業處資深處長艾祖華。（圖／記者吳康瑋攝</w:t>
      </w:r>
      <w:r>
        <w:rPr>
          <w:spacing w:val="-2"/>
        </w:rPr>
        <w:t>）記者吳康瑋／綜合報導</w:t>
      </w:r>
    </w:p>
    <w:p>
      <w:pPr>
        <w:pStyle w:val="BodyText"/>
        <w:spacing w:line="290" w:lineRule="auto"/>
        <w:ind w:left="100" w:right="239"/>
        <w:jc w:val="both"/>
      </w:pPr>
      <w:r>
        <w:rPr/>
        <w:pict>
          <v:line style="position:absolute;mso-position-horizontal-relative:page;mso-position-vertical-relative:paragraph;z-index:19929600" from="36pt,70.914528pt" to="72pt,70.914528pt" stroked="true" strokeweight=".8pt" strokecolor="#ff0000">
            <v:stroke dashstyle="solid"/>
            <w10:wrap type="none"/>
          </v:line>
        </w:pict>
      </w:r>
      <w:r>
        <w:rPr>
          <w:spacing w:val="-2"/>
        </w:rPr>
        <w:t>2025年再生能源占比提高，電力人才缺口日漸擴大，各企業也積極招募電力人才，台達電資深處長</w:t>
      </w:r>
      <w:r>
        <w:rPr>
          <w:spacing w:val="-2"/>
        </w:rPr>
        <w:t>艾祖華於10日受邀出席「電網人才發展聯盟獎學金頒獎典禮暨人才趨勢講座」時透露，電力行業近幾年都是千億元產值的產業，對傳統電力、電力電子、通訊、儲能、電動車等人才需求急切，但因</w:t>
      </w:r>
      <w:r>
        <w:rPr>
          <w:color w:val="FF0000"/>
          <w:spacing w:val="-2"/>
        </w:rPr>
        <w:t>少子化</w:t>
      </w:r>
      <w:r>
        <w:rPr>
          <w:spacing w:val="-2"/>
        </w:rPr>
        <w:t>、產業競爭關係，導致電力人才至今仍「一直找不滿」。</w:t>
      </w:r>
    </w:p>
    <w:p>
      <w:pPr>
        <w:pStyle w:val="BodyText"/>
        <w:spacing w:before="9"/>
        <w:rPr>
          <w:sz w:val="28"/>
        </w:rPr>
      </w:pPr>
    </w:p>
    <w:p>
      <w:pPr>
        <w:pStyle w:val="BodyText"/>
        <w:spacing w:line="290" w:lineRule="auto"/>
        <w:ind w:left="100" w:right="239"/>
        <w:jc w:val="both"/>
      </w:pPr>
      <w:r>
        <w:rPr/>
        <w:pict>
          <v:line style="position:absolute;mso-position-horizontal-relative:page;mso-position-vertical-relative:paragraph;z-index:19930112" from="480pt,16.914532pt" to="504pt,16.914532pt" stroked="true" strokeweight=".8pt" strokecolor="#ff0000">
            <v:stroke dashstyle="solid"/>
            <w10:wrap type="none"/>
          </v:line>
        </w:pict>
      </w:r>
      <w:r>
        <w:rPr>
          <w:spacing w:val="-2"/>
        </w:rPr>
        <w:t>根據聯合國國際勞工組織（ILO）預估，2030年全球將新增2,400萬個綠領工作機會；</w:t>
      </w:r>
      <w:r>
        <w:rPr>
          <w:color w:val="FF0000"/>
          <w:spacing w:val="-2"/>
        </w:rPr>
        <w:t>臺灣</w:t>
      </w:r>
      <w:r>
        <w:rPr>
          <w:spacing w:val="-2"/>
        </w:rPr>
        <w:t>隨著能源轉型、電業自由化所帶來的新興商機，企業同樣急需人才投入。但電力人才可遇不可求，其中三大</w:t>
      </w:r>
      <w:r>
        <w:rPr/>
        <w:t>科學園區5年內用電成長近8</w:t>
      </w:r>
      <w:r>
        <w:rPr>
          <w:spacing w:val="-1"/>
        </w:rPr>
        <w:t>成，但電力人才培育未跟上成長速度，導致產業界遲遲找不到相關人才</w:t>
      </w:r>
    </w:p>
    <w:p>
      <w:pPr>
        <w:spacing w:line="297" w:lineRule="exact" w:before="0"/>
        <w:ind w:left="100" w:right="0" w:firstLine="0"/>
        <w:jc w:val="left"/>
        <w:rPr>
          <w:sz w:val="24"/>
        </w:rPr>
      </w:pPr>
      <w:r>
        <w:rPr>
          <w:sz w:val="24"/>
        </w:rPr>
        <w:t>。</w:t>
      </w:r>
    </w:p>
    <w:p>
      <w:pPr>
        <w:pStyle w:val="BodyText"/>
        <w:rPr>
          <w:sz w:val="34"/>
        </w:rPr>
      </w:pPr>
    </w:p>
    <w:p>
      <w:pPr>
        <w:pStyle w:val="BodyText"/>
        <w:spacing w:line="290" w:lineRule="auto"/>
        <w:ind w:left="100" w:right="239"/>
        <w:jc w:val="both"/>
      </w:pPr>
      <w:r>
        <w:rPr>
          <w:spacing w:val="-2"/>
        </w:rPr>
        <w:t>對此，工研院長劉文雄指出，隨著產業成長，電力需求不斷創新高，加上受限土地等因素，新蓋電廠不易的情況下，強化電力需求面管理扮演關鍵角色，產業可以透過提升能源效率、參與需量反應方式，降低尖峰負載之餘還能享有電費折扣，並可應用非傳統電廠的「虛擬電廠」來做電力調度</w:t>
      </w:r>
    </w:p>
    <w:p>
      <w:pPr>
        <w:pStyle w:val="BodyText"/>
        <w:spacing w:line="297" w:lineRule="exact"/>
        <w:ind w:left="100"/>
      </w:pPr>
      <w:r>
        <w:rPr>
          <w:spacing w:val="-1"/>
        </w:rPr>
        <w:t>，讓供電穩定又符合淨零的普世價值。</w:t>
      </w:r>
    </w:p>
    <w:p>
      <w:pPr>
        <w:spacing w:after="0" w:line="297" w:lineRule="exact"/>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930624" from="120pt,71.964531pt" to="144pt,71.964531pt" stroked="true" strokeweight=".8pt" strokecolor="#ff0000">
            <v:stroke dashstyle="solid"/>
            <w10:wrap type="none"/>
          </v:line>
        </w:pict>
      </w:r>
      <w:r>
        <w:rPr>
          <w:spacing w:val="-2"/>
        </w:rPr>
        <w:t>工研院指出，企業搶攻電力商機，急需跨領域優秀人才挹注，工研院為培育優秀電力菁英，三年前就攜手產學研成立的「電網人才發展聯盟獎學金」，頒發超過百萬獎學金給優秀學子；並開設電力領域相關課程，從在職教育、社會教育及學校教育等三個面向傳遞正確電力知識，期盼運用草根運動的精神，推動</w:t>
      </w:r>
      <w:r>
        <w:rPr>
          <w:color w:val="FF0000"/>
          <w:spacing w:val="-2"/>
        </w:rPr>
        <w:t>臺灣</w:t>
      </w:r>
      <w:r>
        <w:rPr>
          <w:spacing w:val="-2"/>
        </w:rPr>
        <w:t>能源轉型。</w:t>
      </w:r>
    </w:p>
    <w:p>
      <w:pPr>
        <w:pStyle w:val="BodyText"/>
        <w:spacing w:before="11"/>
        <w:rPr>
          <w:sz w:val="28"/>
        </w:rPr>
      </w:pPr>
    </w:p>
    <w:p>
      <w:pPr>
        <w:pStyle w:val="BodyText"/>
        <w:spacing w:line="290" w:lineRule="auto"/>
        <w:ind w:left="100" w:right="239"/>
      </w:pPr>
      <w:r>
        <w:rPr>
          <w:spacing w:val="-2"/>
        </w:rPr>
        <w:t>此外，這次特別安排工研院產科國際所策略長林志勳、海鼎離岸風電計畫團隊代表，捷熱能源總經</w:t>
      </w:r>
      <w:r>
        <w:rPr>
          <w:spacing w:val="-1"/>
        </w:rPr>
        <w:t>理于士庭，分別以「新能源產業趨勢及人才發展需求分析」、「邁向電力永續，產業跨域人才準備</w:t>
      </w:r>
    </w:p>
    <w:p>
      <w:pPr>
        <w:pStyle w:val="BodyText"/>
        <w:spacing w:line="297" w:lineRule="exact"/>
        <w:ind w:left="100"/>
      </w:pPr>
      <w:r>
        <w:rPr>
          <w:spacing w:val="-1"/>
        </w:rPr>
        <w:t>」為題，讓有意投入電力領域人才瞭解所需具備之能力與職涯前景。</w:t>
      </w:r>
    </w:p>
    <w:p>
      <w:pPr>
        <w:pStyle w:val="BodyText"/>
        <w:rPr>
          <w:sz w:val="34"/>
        </w:rPr>
      </w:pPr>
    </w:p>
    <w:p>
      <w:pPr>
        <w:pStyle w:val="BodyText"/>
        <w:ind w:left="100"/>
      </w:pPr>
      <w:r>
        <w:rPr/>
        <w:t>▲工研院辦理電網人才發展聯盟獎學金頒獎典禮暨人才趨勢講座。（圖／記者吳康瑋攝</w:t>
      </w:r>
      <w:r>
        <w:rPr>
          <w:spacing w:val="-10"/>
        </w:rPr>
        <w:t>）</w:t>
      </w:r>
    </w:p>
    <w:p>
      <w:pPr>
        <w:pStyle w:val="BodyText"/>
      </w:pPr>
    </w:p>
    <w:p>
      <w:pPr>
        <w:pStyle w:val="BodyText"/>
      </w:pPr>
    </w:p>
    <w:p>
      <w:pPr>
        <w:pStyle w:val="BodyText"/>
      </w:pPr>
    </w:p>
    <w:p>
      <w:pPr>
        <w:pStyle w:val="BodyText"/>
      </w:pPr>
    </w:p>
    <w:p>
      <w:pPr>
        <w:pStyle w:val="BodyText"/>
        <w:rPr>
          <w:sz w:val="25"/>
        </w:rPr>
      </w:pPr>
    </w:p>
    <w:p>
      <w:pPr>
        <w:pStyle w:val="BodyText"/>
        <w:ind w:left="100"/>
      </w:pPr>
      <w:r>
        <w:rPr>
          <w:spacing w:val="-2"/>
          <w:w w:val="110"/>
        </w:rPr>
        <w:t>文章編號: [202208111393968]</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1520" w:bottom="280" w:left="620" w:right="620"/>
        </w:sectPr>
      </w:pPr>
    </w:p>
    <w:p>
      <w:pPr>
        <w:pStyle w:val="ListParagraph"/>
        <w:numPr>
          <w:ilvl w:val="0"/>
          <w:numId w:val="71"/>
        </w:numPr>
        <w:tabs>
          <w:tab w:pos="660" w:val="left" w:leader="none"/>
        </w:tabs>
        <w:spacing w:line="346" w:lineRule="exact" w:before="0" w:after="0"/>
        <w:ind w:left="660" w:right="0" w:hanging="560"/>
        <w:jc w:val="left"/>
        <w:rPr>
          <w:sz w:val="28"/>
        </w:rPr>
      </w:pPr>
      <w:r>
        <w:rPr>
          <w:spacing w:val="-1"/>
          <w:w w:val="110"/>
          <w:sz w:val="28"/>
        </w:rPr>
        <w:t>台視全球資訊網 </w:t>
      </w:r>
      <w:r>
        <w:rPr>
          <w:w w:val="110"/>
          <w:sz w:val="28"/>
        </w:rPr>
        <w:t>|</w:t>
      </w:r>
      <w:r>
        <w:rPr>
          <w:spacing w:val="-6"/>
          <w:w w:val="110"/>
          <w:sz w:val="28"/>
        </w:rPr>
        <w:t> </w:t>
      </w:r>
      <w:r>
        <w:rPr>
          <w:w w:val="110"/>
          <w:sz w:val="28"/>
        </w:rPr>
        <w:t>2022-08-11</w:t>
      </w:r>
      <w:r>
        <w:rPr>
          <w:spacing w:val="-7"/>
          <w:w w:val="110"/>
          <w:sz w:val="28"/>
        </w:rPr>
        <w:t> </w:t>
      </w:r>
      <w:r>
        <w:rPr>
          <w:spacing w:val="-2"/>
          <w:w w:val="110"/>
          <w:sz w:val="28"/>
        </w:rPr>
        <w:t>(19:25)</w:t>
      </w:r>
    </w:p>
    <w:p>
      <w:pPr>
        <w:spacing w:line="249" w:lineRule="auto" w:before="12"/>
        <w:ind w:left="100" w:right="7759" w:firstLine="0"/>
        <w:jc w:val="left"/>
        <w:rPr>
          <w:sz w:val="28"/>
        </w:rPr>
      </w:pPr>
      <w:r>
        <w:rPr>
          <w:sz w:val="28"/>
        </w:rPr>
        <w:t>網站(URL連接) | 教育</w:t>
      </w:r>
      <w:r>
        <w:rPr>
          <w:sz w:val="28"/>
        </w:rPr>
        <w:t>字數: 541 words</w:t>
      </w:r>
    </w:p>
    <w:p>
      <w:pPr>
        <w:pStyle w:val="BodyText"/>
        <w:spacing w:before="9"/>
        <w:rPr>
          <w:sz w:val="21"/>
        </w:rPr>
      </w:pPr>
      <w:r>
        <w:rPr/>
        <w:pict>
          <v:shape style="position:absolute;margin-left:36pt;margin-top:14.945937pt;width:523pt;height:.1pt;mso-position-horizontal-relative:page;mso-position-vertical-relative:paragraph;z-index:-11526144;mso-wrap-distance-left:0;mso-wrap-distance-right:0" id="docshape3439"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【焦點人物】世新校友變校長 陳清河曾跟抄地下電台</w:t>
      </w:r>
    </w:p>
    <w:p>
      <w:pPr>
        <w:pStyle w:val="BodyText"/>
        <w:spacing w:before="12"/>
        <w:rPr>
          <w:sz w:val="22"/>
        </w:rPr>
      </w:pPr>
      <w:r>
        <w:rPr/>
        <w:pict>
          <v:shape style="position:absolute;margin-left:36pt;margin-top:15.723047pt;width:523pt;height:.1pt;mso-position-horizontal-relative:page;mso-position-vertical-relative:paragraph;z-index:-11525632;mso-wrap-distance-left:0;mso-wrap-distance-right:0" id="docshape3440"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t>文字快照</w:t>
      </w:r>
      <w:r>
        <w:rPr>
          <w:spacing w:val="-2"/>
        </w:rPr>
        <w:t>：https://news.ttv.com.tw/news/11108110002600W</w:t>
      </w:r>
    </w:p>
    <w:p>
      <w:pPr>
        <w:pStyle w:val="BodyText"/>
      </w:pPr>
    </w:p>
    <w:p>
      <w:pPr>
        <w:pStyle w:val="BodyText"/>
      </w:pPr>
    </w:p>
    <w:p>
      <w:pPr>
        <w:pStyle w:val="BodyText"/>
      </w:pPr>
    </w:p>
    <w:p>
      <w:pPr>
        <w:pStyle w:val="BodyText"/>
      </w:pPr>
    </w:p>
    <w:p>
      <w:pPr>
        <w:pStyle w:val="BodyText"/>
      </w:pPr>
    </w:p>
    <w:p>
      <w:pPr>
        <w:pStyle w:val="BodyText"/>
      </w:pPr>
    </w:p>
    <w:p>
      <w:pPr>
        <w:pStyle w:val="BodyText"/>
        <w:rPr>
          <w:sz w:val="35"/>
        </w:rPr>
      </w:pPr>
    </w:p>
    <w:p>
      <w:pPr>
        <w:pStyle w:val="BodyText"/>
        <w:ind w:left="100"/>
      </w:pPr>
      <w:r>
        <w:rPr/>
        <w:pict>
          <v:shape style="position:absolute;margin-left:36pt;margin-top:16.914532pt;width:24pt;height:.1pt;mso-position-horizontal-relative:page;mso-position-vertical-relative:paragraph;z-index:-11525120;mso-wrap-distance-left:0;mso-wrap-distance-right:0" id="docshape3441" coordorigin="720,338" coordsize="480,0" path="m720,338l1200,338e" filled="false" stroked="true" strokeweight=".8pt" strokecolor="#ff0000">
            <v:path arrowok="t"/>
            <v:stroke dashstyle="solid"/>
            <w10:wrap type="topAndBottom"/>
          </v:shape>
        </w:pict>
      </w:r>
      <w:r>
        <w:rPr/>
        <w:pict>
          <v:shape style="position:absolute;margin-left:84pt;margin-top:16.914532pt;width:36pt;height:.1pt;mso-position-horizontal-relative:page;mso-position-vertical-relative:paragraph;z-index:-11524608;mso-wrap-distance-left:0;mso-wrap-distance-right:0" id="docshape3442" coordorigin="1680,338" coordsize="720,0" path="m1680,338l2400,338e" filled="false" stroked="true" strokeweight=".8pt" strokecolor="#ff0000">
            <v:path arrowok="t"/>
            <v:stroke dashstyle="solid"/>
            <w10:wrap type="topAndBottom"/>
          </v:shape>
        </w:pict>
      </w:r>
      <w:r>
        <w:rPr/>
        <w:pict>
          <v:line style="position:absolute;mso-position-horizontal-relative:page;mso-position-vertical-relative:paragraph;z-index:19933184" from="468pt,34.914532pt" to="492pt,34.914532pt" stroked="true" strokeweight=".8pt" strokecolor="#ff0000">
            <v:stroke dashstyle="solid"/>
            <w10:wrap type="none"/>
          </v:line>
        </w:pict>
      </w:r>
      <w:r>
        <w:rPr>
          <w:color w:val="FF0000"/>
        </w:rPr>
        <w:t>台灣</w:t>
      </w:r>
      <w:r>
        <w:rPr/>
        <w:t>迎向</w:t>
      </w:r>
      <w:r>
        <w:rPr>
          <w:color w:val="FF0000"/>
        </w:rPr>
        <w:t>少子化</w:t>
      </w:r>
      <w:r>
        <w:rPr/>
        <w:t>趨勢，高等教育也面臨了很多挑戰，今年8</w:t>
      </w:r>
      <w:r>
        <w:rPr>
          <w:spacing w:val="-1"/>
        </w:rPr>
        <w:t>月剛從副校長升任的世新大學校長陳清河</w:t>
      </w:r>
    </w:p>
    <w:p>
      <w:pPr>
        <w:pStyle w:val="BodyText"/>
        <w:spacing w:line="290" w:lineRule="auto" w:before="13"/>
        <w:ind w:left="100" w:right="239"/>
      </w:pPr>
      <w:r>
        <w:rPr>
          <w:spacing w:val="-2"/>
        </w:rPr>
        <w:t>，本身就是世新校友，在廣電、媒體的經歷背景極為豐富，陳清河接受台視節目《</w:t>
      </w:r>
      <w:r>
        <w:rPr>
          <w:color w:val="FF0000"/>
          <w:spacing w:val="-2"/>
        </w:rPr>
        <w:t>台灣</w:t>
      </w:r>
      <w:r>
        <w:rPr>
          <w:spacing w:val="-2"/>
        </w:rPr>
        <w:t>名人堂》專訪，暢談要如何用自己開闊的視野，讓這所歷史悠久的學校未來更具競爭力。</w:t>
      </w:r>
    </w:p>
    <w:p>
      <w:pPr>
        <w:pStyle w:val="BodyText"/>
        <w:spacing w:before="12"/>
        <w:rPr>
          <w:sz w:val="28"/>
        </w:rPr>
      </w:pPr>
    </w:p>
    <w:p>
      <w:pPr>
        <w:pStyle w:val="BodyText"/>
        <w:ind w:left="100"/>
      </w:pPr>
      <w:r>
        <w:rPr>
          <w:spacing w:val="-1"/>
        </w:rPr>
        <w:t>產官學歷練豐富 世新首位校友任校長</w:t>
      </w:r>
    </w:p>
    <w:p>
      <w:pPr>
        <w:pStyle w:val="BodyText"/>
        <w:rPr>
          <w:sz w:val="34"/>
        </w:rPr>
      </w:pPr>
    </w:p>
    <w:p>
      <w:pPr>
        <w:pStyle w:val="BodyText"/>
        <w:spacing w:line="290" w:lineRule="auto"/>
        <w:ind w:left="100" w:right="239"/>
        <w:jc w:val="both"/>
      </w:pPr>
      <w:r>
        <w:rPr>
          <w:spacing w:val="-2"/>
        </w:rPr>
        <w:t>新任世新大學校長陳清河，在產官學各方面歷練都極為豐富，傳播本科畢業的他，年輕時曾拍過電影、廣告，也曾為了餬口去賣房子，嘗盡了酸甜苦辣，但因為深感生活不易，轉而往學術圈發展。 2007年從政大被借調到台視擔任董事長，雖然任期不長，但也讓他深刻體認到媒體的經營不易，也</w:t>
      </w:r>
      <w:r>
        <w:rPr>
          <w:spacing w:val="-2"/>
        </w:rPr>
        <w:t>更加深了他與業界的連結。</w:t>
      </w:r>
    </w:p>
    <w:p>
      <w:pPr>
        <w:pStyle w:val="BodyText"/>
        <w:spacing w:before="11"/>
        <w:rPr>
          <w:sz w:val="28"/>
        </w:rPr>
      </w:pPr>
    </w:p>
    <w:p>
      <w:pPr>
        <w:pStyle w:val="BodyText"/>
        <w:ind w:left="100"/>
      </w:pPr>
      <w:r>
        <w:rPr>
          <w:spacing w:val="-1"/>
        </w:rPr>
        <w:t>非含金湯匙出生 為研究跟抄地下電台</w:t>
      </w:r>
    </w:p>
    <w:p>
      <w:pPr>
        <w:pStyle w:val="BodyText"/>
        <w:rPr>
          <w:sz w:val="34"/>
        </w:rPr>
      </w:pPr>
    </w:p>
    <w:p>
      <w:pPr>
        <w:pStyle w:val="BodyText"/>
        <w:spacing w:line="290" w:lineRule="auto"/>
        <w:ind w:left="100" w:right="239"/>
        <w:jc w:val="both"/>
      </w:pPr>
      <w:r>
        <w:rPr>
          <w:spacing w:val="-2"/>
        </w:rPr>
        <w:t>陳清河在節目中回憶，當年為了寫書做升等研究，還曾跟著電信總局去抄地下電台，不但跟著攻山頭、還目睹了周邊設置的高壓電陷阱，經歷了出生入死。他說自己不是從小含著金湯匙出生，父母也從不過問學業成績，人生路全靠自己闖。</w:t>
      </w:r>
    </w:p>
    <w:p>
      <w:pPr>
        <w:pStyle w:val="BodyText"/>
        <w:spacing w:before="11"/>
        <w:rPr>
          <w:sz w:val="28"/>
        </w:rPr>
      </w:pPr>
    </w:p>
    <w:p>
      <w:pPr>
        <w:pStyle w:val="BodyText"/>
        <w:ind w:left="100"/>
      </w:pPr>
      <w:r>
        <w:rPr>
          <w:spacing w:val="-1"/>
        </w:rPr>
        <w:t>培養未來媒體人才 縮小校園與產業距離</w:t>
      </w:r>
    </w:p>
    <w:p>
      <w:pPr>
        <w:spacing w:after="0"/>
        <w:sectPr>
          <w:pgSz w:w="11900" w:h="16840"/>
          <w:pgMar w:top="1500" w:bottom="280" w:left="620" w:right="620"/>
        </w:sectPr>
      </w:pPr>
    </w:p>
    <w:p>
      <w:pPr>
        <w:pStyle w:val="BodyText"/>
        <w:spacing w:line="290" w:lineRule="auto" w:before="21"/>
        <w:ind w:left="100" w:right="239"/>
        <w:jc w:val="both"/>
      </w:pPr>
      <w:r>
        <w:rPr/>
        <w:pict>
          <v:line style="position:absolute;mso-position-horizontal-relative:page;mso-position-vertical-relative:paragraph;z-index:19933696" from="180pt,53.964531pt" to="216pt,53.964531pt" stroked="true" strokeweight=".8pt" strokecolor="#ff0000">
            <v:stroke dashstyle="solid"/>
            <w10:wrap type="none"/>
          </v:line>
        </w:pict>
      </w:r>
      <w:r>
        <w:rPr>
          <w:spacing w:val="-2"/>
        </w:rPr>
        <w:t>面對媒體環境劇變，陳清河強調校園和產業之間必須縮短距離，因此他主張在校時就要求學生產出作品，讓學生跨領域學習、認識傳播領域的分工，如此才能培養傳播業的未來人才，也讓世新這所以傳播見長的學校，更能在</w:t>
      </w:r>
      <w:r>
        <w:rPr>
          <w:color w:val="FF0000"/>
          <w:spacing w:val="-2"/>
        </w:rPr>
        <w:t>少子化</w:t>
      </w:r>
      <w:r>
        <w:rPr>
          <w:spacing w:val="-2"/>
        </w:rPr>
        <w:t>的浪潮中站穩腳步。</w:t>
      </w:r>
    </w:p>
    <w:p>
      <w:pPr>
        <w:pStyle w:val="BodyText"/>
        <w:spacing w:before="11"/>
        <w:rPr>
          <w:sz w:val="28"/>
        </w:rPr>
      </w:pPr>
    </w:p>
    <w:p>
      <w:pPr>
        <w:pStyle w:val="BodyText"/>
        <w:spacing w:before="1"/>
        <w:ind w:left="100"/>
        <w:jc w:val="both"/>
      </w:pPr>
      <w:r>
        <w:rPr>
          <w:spacing w:val="-1"/>
        </w:rPr>
        <w:t>節目中心/廖一龍  責任編輯/侯乃榕</w:t>
      </w:r>
    </w:p>
    <w:p>
      <w:pPr>
        <w:pStyle w:val="BodyText"/>
      </w:pPr>
    </w:p>
    <w:p>
      <w:pPr>
        <w:pStyle w:val="BodyText"/>
      </w:pPr>
    </w:p>
    <w:p>
      <w:pPr>
        <w:pStyle w:val="BodyText"/>
      </w:pPr>
    </w:p>
    <w:p>
      <w:pPr>
        <w:pStyle w:val="BodyText"/>
      </w:pPr>
    </w:p>
    <w:p>
      <w:pPr>
        <w:pStyle w:val="BodyText"/>
        <w:rPr>
          <w:sz w:val="25"/>
        </w:rPr>
      </w:pPr>
    </w:p>
    <w:p>
      <w:pPr>
        <w:pStyle w:val="BodyText"/>
        <w:ind w:left="100"/>
        <w:jc w:val="both"/>
      </w:pPr>
      <w:r>
        <w:rPr>
          <w:spacing w:val="-2"/>
          <w:w w:val="110"/>
        </w:rPr>
        <w:t>文章編號: [2022081121768282136]</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after="0" w:line="348" w:lineRule="auto"/>
        <w:jc w:val="left"/>
        <w:rPr>
          <w:sz w:val="20"/>
        </w:rPr>
        <w:sectPr>
          <w:pgSz w:w="11900" w:h="16840"/>
          <w:pgMar w:top="800" w:bottom="280" w:left="620" w:right="620"/>
        </w:sectPr>
      </w:pPr>
    </w:p>
    <w:p>
      <w:pPr>
        <w:pStyle w:val="ListParagraph"/>
        <w:numPr>
          <w:ilvl w:val="0"/>
          <w:numId w:val="71"/>
        </w:numPr>
        <w:tabs>
          <w:tab w:pos="800" w:val="left" w:leader="none"/>
        </w:tabs>
        <w:spacing w:line="346" w:lineRule="exact" w:before="0" w:after="0"/>
        <w:ind w:left="800" w:right="0" w:hanging="700"/>
        <w:jc w:val="left"/>
        <w:rPr>
          <w:sz w:val="28"/>
        </w:rPr>
      </w:pPr>
      <w:r>
        <w:rPr>
          <w:spacing w:val="-1"/>
          <w:w w:val="110"/>
          <w:sz w:val="28"/>
        </w:rPr>
        <w:t>自由時報電子報 </w:t>
      </w:r>
      <w:r>
        <w:rPr>
          <w:w w:val="110"/>
          <w:sz w:val="28"/>
        </w:rPr>
        <w:t>|</w:t>
      </w:r>
      <w:r>
        <w:rPr>
          <w:spacing w:val="-6"/>
          <w:w w:val="110"/>
          <w:sz w:val="28"/>
        </w:rPr>
        <w:t> </w:t>
      </w:r>
      <w:r>
        <w:rPr>
          <w:w w:val="110"/>
          <w:sz w:val="28"/>
        </w:rPr>
        <w:t>2022-08-11</w:t>
      </w:r>
      <w:r>
        <w:rPr>
          <w:spacing w:val="-7"/>
          <w:w w:val="110"/>
          <w:sz w:val="28"/>
        </w:rPr>
        <w:t> </w:t>
      </w:r>
      <w:r>
        <w:rPr>
          <w:spacing w:val="-2"/>
          <w:w w:val="110"/>
          <w:sz w:val="28"/>
        </w:rPr>
        <w:t>(05:51)</w:t>
      </w:r>
    </w:p>
    <w:p>
      <w:pPr>
        <w:spacing w:line="249" w:lineRule="auto" w:before="12"/>
        <w:ind w:left="100" w:right="7759" w:firstLine="0"/>
        <w:jc w:val="left"/>
        <w:rPr>
          <w:sz w:val="28"/>
        </w:rPr>
      </w:pPr>
      <w:r>
        <w:rPr>
          <w:sz w:val="28"/>
        </w:rPr>
        <w:t>網站(URL連接) | 農水</w:t>
      </w:r>
      <w:r>
        <w:rPr>
          <w:sz w:val="28"/>
        </w:rPr>
        <w:t>字數: 918 words</w:t>
      </w:r>
    </w:p>
    <w:p>
      <w:pPr>
        <w:pStyle w:val="BodyText"/>
        <w:spacing w:before="9"/>
        <w:rPr>
          <w:sz w:val="21"/>
        </w:rPr>
      </w:pPr>
      <w:r>
        <w:rPr/>
        <w:pict>
          <v:shape style="position:absolute;margin-left:36pt;margin-top:14.945937pt;width:523pt;height:.1pt;mso-position-horizontal-relative:page;mso-position-vertical-relative:paragraph;z-index:-11523072;mso-wrap-distance-left:0;mso-wrap-distance-right:0" id="docshape3443" coordorigin="720,299" coordsize="10460,0" path="m720,299l11180,299m720,299l11180,299e" filled="false" stroked="true" strokeweight=".5pt" strokecolor="#000000">
            <v:path arrowok="t"/>
            <v:stroke dashstyle="solid"/>
            <w10:wrap type="topAndBottom"/>
          </v:shape>
        </w:pict>
      </w:r>
    </w:p>
    <w:p>
      <w:pPr>
        <w:spacing w:before="53"/>
        <w:ind w:left="100" w:right="0" w:firstLine="0"/>
        <w:jc w:val="left"/>
        <w:rPr>
          <w:sz w:val="28"/>
        </w:rPr>
      </w:pPr>
      <w:r>
        <w:rPr>
          <w:spacing w:val="-1"/>
          <w:sz w:val="28"/>
        </w:rPr>
        <w:t>確保即戰力 日新閣重用安倍班底</w:t>
      </w:r>
    </w:p>
    <w:p>
      <w:pPr>
        <w:pStyle w:val="BodyText"/>
        <w:spacing w:before="12"/>
        <w:rPr>
          <w:sz w:val="22"/>
        </w:rPr>
      </w:pPr>
      <w:r>
        <w:rPr/>
        <w:pict>
          <v:shape style="position:absolute;margin-left:36pt;margin-top:15.723047pt;width:523pt;height:.1pt;mso-position-horizontal-relative:page;mso-position-vertical-relative:paragraph;z-index:-11522560;mso-wrap-distance-left:0;mso-wrap-distance-right:0" id="docshape3444" coordorigin="720,314" coordsize="10460,0" path="m720,314l11180,314m720,314l11180,314e" filled="false" stroked="true" strokeweight=".5pt" strokecolor="#000000">
            <v:path arrowok="t"/>
            <v:stroke dashstyle="solid"/>
            <w10:wrap type="topAndBottom"/>
          </v:shape>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96"/>
        <w:ind w:left="100"/>
      </w:pPr>
      <w:r>
        <w:rPr>
          <w:w w:val="110"/>
        </w:rPr>
        <w:t>文字快照</w:t>
      </w:r>
      <w:r>
        <w:rPr>
          <w:spacing w:val="-2"/>
          <w:w w:val="110"/>
        </w:rPr>
        <w:t>：https://news.ltn.com.tw/news/world/paper/1533781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ind w:left="100"/>
      </w:pPr>
      <w:r>
        <w:rPr>
          <w:spacing w:val="-2"/>
          <w:w w:val="110"/>
        </w:rPr>
        <w:t>文章編號: [202208110690150]</w:t>
      </w:r>
    </w:p>
    <w:p>
      <w:pPr>
        <w:pStyle w:val="BodyText"/>
      </w:pPr>
    </w:p>
    <w:p>
      <w:pPr>
        <w:pStyle w:val="BodyText"/>
      </w:pPr>
    </w:p>
    <w:p>
      <w:pPr>
        <w:pStyle w:val="BodyText"/>
      </w:pPr>
    </w:p>
    <w:p>
      <w:pPr>
        <w:pStyle w:val="BodyText"/>
        <w:spacing w:before="6"/>
        <w:rPr>
          <w:sz w:val="23"/>
        </w:rPr>
      </w:pPr>
    </w:p>
    <w:p>
      <w:pPr>
        <w:spacing w:line="348" w:lineRule="auto" w:before="0"/>
        <w:ind w:left="100" w:right="159" w:firstLine="0"/>
        <w:jc w:val="left"/>
        <w:rPr>
          <w:sz w:val="20"/>
        </w:rPr>
      </w:pPr>
      <w:r>
        <w:rPr>
          <w:spacing w:val="-2"/>
          <w:sz w:val="20"/>
        </w:rPr>
        <w:t>免責聲明：慧科和該網頁的作者無關，不對其內容負責。該快照或內容僅為索引不代表被搜索網站的即時頁面，需要查看完整資訊請點擊鏈結。</w:t>
      </w:r>
    </w:p>
    <w:p>
      <w:pPr>
        <w:spacing w:before="22"/>
        <w:ind w:left="100" w:right="0" w:firstLine="0"/>
        <w:jc w:val="left"/>
        <w:rPr>
          <w:rFonts w:ascii="Helvetica" w:eastAsia="Helvetica"/>
          <w:sz w:val="18"/>
        </w:rPr>
      </w:pPr>
      <w:r>
        <w:rPr/>
        <w:pict>
          <v:shape style="position:absolute;margin-left:373.5pt;margin-top:13.785898pt;width:92.05pt;height:.1pt;mso-position-horizontal-relative:page;mso-position-vertical-relative:paragraph;z-index:-11522048;mso-wrap-distance-left:0;mso-wrap-distance-right:0" id="docshape3445" coordorigin="7470,276" coordsize="1841,0" path="m7470,276l9260,276m9260,276l9310,276e" filled="false" stroked="true" strokeweight=".6pt" strokecolor="#0000ff">
            <v:path arrowok="t"/>
            <v:stroke dashstyle="solid"/>
            <w10:wrap type="topAndBottom"/>
          </v:shape>
        </w:pict>
      </w:r>
      <w:r>
        <w:rPr>
          <w:sz w:val="18"/>
        </w:rPr>
        <w:t>慧科訊業有限公司</w:t>
      </w:r>
      <w:r>
        <w:rPr>
          <w:spacing w:val="54"/>
          <w:w w:val="150"/>
          <w:sz w:val="18"/>
        </w:rPr>
        <w:t> </w:t>
      </w:r>
      <w:r>
        <w:rPr>
          <w:sz w:val="18"/>
        </w:rPr>
        <w:t>查詢請電:</w:t>
      </w:r>
      <w:r>
        <w:rPr>
          <w:spacing w:val="54"/>
          <w:w w:val="150"/>
          <w:sz w:val="18"/>
        </w:rPr>
        <w:t> </w:t>
      </w:r>
      <w:r>
        <w:rPr>
          <w:sz w:val="18"/>
        </w:rPr>
        <w:t>(852)</w:t>
      </w:r>
      <w:r>
        <w:rPr>
          <w:spacing w:val="54"/>
          <w:w w:val="150"/>
          <w:sz w:val="18"/>
        </w:rPr>
        <w:t> </w:t>
      </w:r>
      <w:r>
        <w:rPr>
          <w:sz w:val="18"/>
        </w:rPr>
        <w:t>2948</w:t>
      </w:r>
      <w:r>
        <w:rPr>
          <w:spacing w:val="55"/>
          <w:w w:val="150"/>
          <w:sz w:val="18"/>
        </w:rPr>
        <w:t> </w:t>
      </w:r>
      <w:r>
        <w:rPr>
          <w:sz w:val="18"/>
        </w:rPr>
        <w:t>3888</w:t>
      </w:r>
      <w:r>
        <w:rPr>
          <w:spacing w:val="54"/>
          <w:w w:val="150"/>
          <w:sz w:val="18"/>
        </w:rPr>
        <w:t> </w:t>
      </w:r>
      <w:r>
        <w:rPr>
          <w:sz w:val="18"/>
        </w:rPr>
        <w:t>電郵速遞:</w:t>
      </w:r>
      <w:r>
        <w:rPr>
          <w:spacing w:val="54"/>
          <w:w w:val="150"/>
          <w:sz w:val="18"/>
        </w:rPr>
        <w:t> </w:t>
      </w:r>
      <w:r>
        <w:rPr>
          <w:sz w:val="18"/>
        </w:rPr>
        <w:t>sales@wisers.com網址:</w:t>
      </w:r>
      <w:r>
        <w:rPr>
          <w:spacing w:val="54"/>
          <w:w w:val="150"/>
          <w:sz w:val="18"/>
        </w:rPr>
        <w:t> </w:t>
      </w:r>
      <w:hyperlink r:id="rId40">
        <w:r>
          <w:rPr>
            <w:rFonts w:ascii="Helvetica" w:eastAsia="Helvetica"/>
            <w:color w:val="0000FF"/>
            <w:spacing w:val="-2"/>
            <w:sz w:val="18"/>
          </w:rPr>
          <w:t>http://www.wisers.com</w:t>
        </w:r>
      </w:hyperlink>
    </w:p>
    <w:p>
      <w:pPr>
        <w:spacing w:before="60"/>
        <w:ind w:left="100" w:right="0" w:firstLine="0"/>
        <w:jc w:val="left"/>
        <w:rPr>
          <w:sz w:val="18"/>
        </w:rPr>
      </w:pPr>
      <w:r>
        <w:rPr>
          <w:sz w:val="18"/>
        </w:rPr>
        <w:t>慧科訊業有限公司（2023）</w:t>
      </w:r>
      <w:r>
        <w:rPr>
          <w:spacing w:val="-1"/>
          <w:sz w:val="18"/>
        </w:rPr>
        <w:t>。版權所有，翻印必究。</w:t>
      </w:r>
    </w:p>
    <w:sectPr>
      <w:pgSz w:w="11900" w:h="16840"/>
      <w:pgMar w:top="1500" w:bottom="280" w:left="62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elvetica">
    <w:altName w:val="Helvetica"/>
    <w:charset w:val="0"/>
    <w:family w:val="swiss"/>
    <w:pitch w:val="variable"/>
  </w:font>
  <w:font w:name="BiauKai">
    <w:altName w:val="BiauKai"/>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2">
    <w:multiLevelType w:val="hybridMultilevel"/>
    <w:lvl w:ilvl="0">
      <w:start w:val="10"/>
      <w:numFmt w:val="decimal"/>
      <w:lvlText w:val="%1"/>
      <w:lvlJc w:val="left"/>
      <w:pPr>
        <w:ind w:left="700" w:hanging="600"/>
        <w:jc w:val="left"/>
      </w:pPr>
      <w:rPr>
        <w:rFonts w:hint="default"/>
        <w:lang w:val="en-US" w:eastAsia="zh-TW" w:bidi="ar-SA"/>
      </w:rPr>
    </w:lvl>
    <w:lvl w:ilvl="1">
      <w:start w:val="1"/>
      <w:numFmt w:val="decimal"/>
      <w:lvlText w:val="%1-%2"/>
      <w:lvlJc w:val="left"/>
      <w:pPr>
        <w:ind w:left="700" w:hanging="600"/>
        <w:jc w:val="left"/>
      </w:pPr>
      <w:rPr>
        <w:rFonts w:hint="default" w:ascii="BiauKai" w:hAnsi="BiauKai" w:eastAsia="BiauKai" w:cs="BiauKai"/>
        <w:b w:val="0"/>
        <w:bCs w:val="0"/>
        <w:i w:val="0"/>
        <w:iCs w:val="0"/>
        <w:w w:val="119"/>
        <w:sz w:val="24"/>
        <w:szCs w:val="24"/>
        <w:lang w:val="en-US" w:eastAsia="zh-TW" w:bidi="ar-SA"/>
      </w:rPr>
    </w:lvl>
    <w:lvl w:ilvl="2">
      <w:start w:val="0"/>
      <w:numFmt w:val="bullet"/>
      <w:lvlText w:val="•"/>
      <w:lvlJc w:val="left"/>
      <w:pPr>
        <w:ind w:left="2692" w:hanging="600"/>
      </w:pPr>
      <w:rPr>
        <w:rFonts w:hint="default"/>
        <w:lang w:val="en-US" w:eastAsia="zh-TW" w:bidi="ar-SA"/>
      </w:rPr>
    </w:lvl>
    <w:lvl w:ilvl="3">
      <w:start w:val="0"/>
      <w:numFmt w:val="bullet"/>
      <w:lvlText w:val="•"/>
      <w:lvlJc w:val="left"/>
      <w:pPr>
        <w:ind w:left="3688" w:hanging="600"/>
      </w:pPr>
      <w:rPr>
        <w:rFonts w:hint="default"/>
        <w:lang w:val="en-US" w:eastAsia="zh-TW" w:bidi="ar-SA"/>
      </w:rPr>
    </w:lvl>
    <w:lvl w:ilvl="4">
      <w:start w:val="0"/>
      <w:numFmt w:val="bullet"/>
      <w:lvlText w:val="•"/>
      <w:lvlJc w:val="left"/>
      <w:pPr>
        <w:ind w:left="4684" w:hanging="600"/>
      </w:pPr>
      <w:rPr>
        <w:rFonts w:hint="default"/>
        <w:lang w:val="en-US" w:eastAsia="zh-TW" w:bidi="ar-SA"/>
      </w:rPr>
    </w:lvl>
    <w:lvl w:ilvl="5">
      <w:start w:val="0"/>
      <w:numFmt w:val="bullet"/>
      <w:lvlText w:val="•"/>
      <w:lvlJc w:val="left"/>
      <w:pPr>
        <w:ind w:left="5680" w:hanging="600"/>
      </w:pPr>
      <w:rPr>
        <w:rFonts w:hint="default"/>
        <w:lang w:val="en-US" w:eastAsia="zh-TW" w:bidi="ar-SA"/>
      </w:rPr>
    </w:lvl>
    <w:lvl w:ilvl="6">
      <w:start w:val="0"/>
      <w:numFmt w:val="bullet"/>
      <w:lvlText w:val="•"/>
      <w:lvlJc w:val="left"/>
      <w:pPr>
        <w:ind w:left="6676" w:hanging="600"/>
      </w:pPr>
      <w:rPr>
        <w:rFonts w:hint="default"/>
        <w:lang w:val="en-US" w:eastAsia="zh-TW" w:bidi="ar-SA"/>
      </w:rPr>
    </w:lvl>
    <w:lvl w:ilvl="7">
      <w:start w:val="0"/>
      <w:numFmt w:val="bullet"/>
      <w:lvlText w:val="•"/>
      <w:lvlJc w:val="left"/>
      <w:pPr>
        <w:ind w:left="7672" w:hanging="600"/>
      </w:pPr>
      <w:rPr>
        <w:rFonts w:hint="default"/>
        <w:lang w:val="en-US" w:eastAsia="zh-TW" w:bidi="ar-SA"/>
      </w:rPr>
    </w:lvl>
    <w:lvl w:ilvl="8">
      <w:start w:val="0"/>
      <w:numFmt w:val="bullet"/>
      <w:lvlText w:val="•"/>
      <w:lvlJc w:val="left"/>
      <w:pPr>
        <w:ind w:left="8668" w:hanging="600"/>
      </w:pPr>
      <w:rPr>
        <w:rFonts w:hint="default"/>
        <w:lang w:val="en-US" w:eastAsia="zh-TW" w:bidi="ar-SA"/>
      </w:rPr>
    </w:lvl>
  </w:abstractNum>
  <w:abstractNum w:abstractNumId="91">
    <w:multiLevelType w:val="hybridMultilevel"/>
    <w:lvl w:ilvl="0">
      <w:start w:val="2"/>
      <w:numFmt w:val="decimal"/>
      <w:lvlText w:val="%1"/>
      <w:lvlJc w:val="left"/>
      <w:pPr>
        <w:ind w:left="580" w:hanging="480"/>
        <w:jc w:val="left"/>
      </w:pPr>
      <w:rPr>
        <w:rFonts w:hint="default"/>
        <w:lang w:val="en-US" w:eastAsia="zh-TW" w:bidi="ar-SA"/>
      </w:rPr>
    </w:lvl>
    <w:lvl w:ilvl="1">
      <w:start w:val="1"/>
      <w:numFmt w:val="decimal"/>
      <w:lvlText w:val="%1-%2"/>
      <w:lvlJc w:val="left"/>
      <w:pPr>
        <w:ind w:left="580" w:hanging="480"/>
        <w:jc w:val="left"/>
      </w:pPr>
      <w:rPr>
        <w:rFonts w:hint="default" w:ascii="BiauKai" w:hAnsi="BiauKai" w:eastAsia="BiauKai" w:cs="BiauKai"/>
        <w:b w:val="0"/>
        <w:bCs w:val="0"/>
        <w:i w:val="0"/>
        <w:iCs w:val="0"/>
        <w:w w:val="125"/>
        <w:sz w:val="24"/>
        <w:szCs w:val="24"/>
        <w:lang w:val="en-US" w:eastAsia="zh-TW" w:bidi="ar-SA"/>
      </w:rPr>
    </w:lvl>
    <w:lvl w:ilvl="2">
      <w:start w:val="0"/>
      <w:numFmt w:val="bullet"/>
      <w:lvlText w:val="•"/>
      <w:lvlJc w:val="left"/>
      <w:pPr>
        <w:ind w:left="2596" w:hanging="480"/>
      </w:pPr>
      <w:rPr>
        <w:rFonts w:hint="default"/>
        <w:lang w:val="en-US" w:eastAsia="zh-TW" w:bidi="ar-SA"/>
      </w:rPr>
    </w:lvl>
    <w:lvl w:ilvl="3">
      <w:start w:val="0"/>
      <w:numFmt w:val="bullet"/>
      <w:lvlText w:val="•"/>
      <w:lvlJc w:val="left"/>
      <w:pPr>
        <w:ind w:left="3604" w:hanging="480"/>
      </w:pPr>
      <w:rPr>
        <w:rFonts w:hint="default"/>
        <w:lang w:val="en-US" w:eastAsia="zh-TW" w:bidi="ar-SA"/>
      </w:rPr>
    </w:lvl>
    <w:lvl w:ilvl="4">
      <w:start w:val="0"/>
      <w:numFmt w:val="bullet"/>
      <w:lvlText w:val="•"/>
      <w:lvlJc w:val="left"/>
      <w:pPr>
        <w:ind w:left="4612" w:hanging="480"/>
      </w:pPr>
      <w:rPr>
        <w:rFonts w:hint="default"/>
        <w:lang w:val="en-US" w:eastAsia="zh-TW" w:bidi="ar-SA"/>
      </w:rPr>
    </w:lvl>
    <w:lvl w:ilvl="5">
      <w:start w:val="0"/>
      <w:numFmt w:val="bullet"/>
      <w:lvlText w:val="•"/>
      <w:lvlJc w:val="left"/>
      <w:pPr>
        <w:ind w:left="5620" w:hanging="480"/>
      </w:pPr>
      <w:rPr>
        <w:rFonts w:hint="default"/>
        <w:lang w:val="en-US" w:eastAsia="zh-TW" w:bidi="ar-SA"/>
      </w:rPr>
    </w:lvl>
    <w:lvl w:ilvl="6">
      <w:start w:val="0"/>
      <w:numFmt w:val="bullet"/>
      <w:lvlText w:val="•"/>
      <w:lvlJc w:val="left"/>
      <w:pPr>
        <w:ind w:left="6628" w:hanging="480"/>
      </w:pPr>
      <w:rPr>
        <w:rFonts w:hint="default"/>
        <w:lang w:val="en-US" w:eastAsia="zh-TW" w:bidi="ar-SA"/>
      </w:rPr>
    </w:lvl>
    <w:lvl w:ilvl="7">
      <w:start w:val="0"/>
      <w:numFmt w:val="bullet"/>
      <w:lvlText w:val="•"/>
      <w:lvlJc w:val="left"/>
      <w:pPr>
        <w:ind w:left="7636" w:hanging="480"/>
      </w:pPr>
      <w:rPr>
        <w:rFonts w:hint="default"/>
        <w:lang w:val="en-US" w:eastAsia="zh-TW" w:bidi="ar-SA"/>
      </w:rPr>
    </w:lvl>
    <w:lvl w:ilvl="8">
      <w:start w:val="0"/>
      <w:numFmt w:val="bullet"/>
      <w:lvlText w:val="•"/>
      <w:lvlJc w:val="left"/>
      <w:pPr>
        <w:ind w:left="8644" w:hanging="480"/>
      </w:pPr>
      <w:rPr>
        <w:rFonts w:hint="default"/>
        <w:lang w:val="en-US" w:eastAsia="zh-TW" w:bidi="ar-SA"/>
      </w:rPr>
    </w:lvl>
  </w:abstractNum>
  <w:abstractNum w:abstractNumId="90">
    <w:multiLevelType w:val="hybridMultilevel"/>
    <w:lvl w:ilvl="0">
      <w:start w:val="1"/>
      <w:numFmt w:val="decimal"/>
      <w:lvlText w:val="%1"/>
      <w:lvlJc w:val="left"/>
      <w:pPr>
        <w:ind w:left="580" w:hanging="480"/>
        <w:jc w:val="left"/>
      </w:pPr>
      <w:rPr>
        <w:rFonts w:hint="default"/>
        <w:lang w:val="en-US" w:eastAsia="zh-TW" w:bidi="ar-SA"/>
      </w:rPr>
    </w:lvl>
    <w:lvl w:ilvl="1">
      <w:start w:val="1"/>
      <w:numFmt w:val="decimal"/>
      <w:lvlText w:val="%1-%2"/>
      <w:lvlJc w:val="left"/>
      <w:pPr>
        <w:ind w:left="580" w:hanging="480"/>
        <w:jc w:val="left"/>
      </w:pPr>
      <w:rPr>
        <w:rFonts w:hint="default" w:ascii="BiauKai" w:hAnsi="BiauKai" w:eastAsia="BiauKai" w:cs="BiauKai"/>
        <w:b w:val="0"/>
        <w:bCs w:val="0"/>
        <w:i w:val="0"/>
        <w:iCs w:val="0"/>
        <w:w w:val="125"/>
        <w:sz w:val="24"/>
        <w:szCs w:val="24"/>
        <w:lang w:val="en-US" w:eastAsia="zh-TW" w:bidi="ar-SA"/>
      </w:rPr>
    </w:lvl>
    <w:lvl w:ilvl="2">
      <w:start w:val="0"/>
      <w:numFmt w:val="bullet"/>
      <w:lvlText w:val="•"/>
      <w:lvlJc w:val="left"/>
      <w:pPr>
        <w:ind w:left="2596" w:hanging="480"/>
      </w:pPr>
      <w:rPr>
        <w:rFonts w:hint="default"/>
        <w:lang w:val="en-US" w:eastAsia="zh-TW" w:bidi="ar-SA"/>
      </w:rPr>
    </w:lvl>
    <w:lvl w:ilvl="3">
      <w:start w:val="0"/>
      <w:numFmt w:val="bullet"/>
      <w:lvlText w:val="•"/>
      <w:lvlJc w:val="left"/>
      <w:pPr>
        <w:ind w:left="3604" w:hanging="480"/>
      </w:pPr>
      <w:rPr>
        <w:rFonts w:hint="default"/>
        <w:lang w:val="en-US" w:eastAsia="zh-TW" w:bidi="ar-SA"/>
      </w:rPr>
    </w:lvl>
    <w:lvl w:ilvl="4">
      <w:start w:val="0"/>
      <w:numFmt w:val="bullet"/>
      <w:lvlText w:val="•"/>
      <w:lvlJc w:val="left"/>
      <w:pPr>
        <w:ind w:left="4612" w:hanging="480"/>
      </w:pPr>
      <w:rPr>
        <w:rFonts w:hint="default"/>
        <w:lang w:val="en-US" w:eastAsia="zh-TW" w:bidi="ar-SA"/>
      </w:rPr>
    </w:lvl>
    <w:lvl w:ilvl="5">
      <w:start w:val="0"/>
      <w:numFmt w:val="bullet"/>
      <w:lvlText w:val="•"/>
      <w:lvlJc w:val="left"/>
      <w:pPr>
        <w:ind w:left="5620" w:hanging="480"/>
      </w:pPr>
      <w:rPr>
        <w:rFonts w:hint="default"/>
        <w:lang w:val="en-US" w:eastAsia="zh-TW" w:bidi="ar-SA"/>
      </w:rPr>
    </w:lvl>
    <w:lvl w:ilvl="6">
      <w:start w:val="0"/>
      <w:numFmt w:val="bullet"/>
      <w:lvlText w:val="•"/>
      <w:lvlJc w:val="left"/>
      <w:pPr>
        <w:ind w:left="6628" w:hanging="480"/>
      </w:pPr>
      <w:rPr>
        <w:rFonts w:hint="default"/>
        <w:lang w:val="en-US" w:eastAsia="zh-TW" w:bidi="ar-SA"/>
      </w:rPr>
    </w:lvl>
    <w:lvl w:ilvl="7">
      <w:start w:val="0"/>
      <w:numFmt w:val="bullet"/>
      <w:lvlText w:val="•"/>
      <w:lvlJc w:val="left"/>
      <w:pPr>
        <w:ind w:left="7636" w:hanging="480"/>
      </w:pPr>
      <w:rPr>
        <w:rFonts w:hint="default"/>
        <w:lang w:val="en-US" w:eastAsia="zh-TW" w:bidi="ar-SA"/>
      </w:rPr>
    </w:lvl>
    <w:lvl w:ilvl="8">
      <w:start w:val="0"/>
      <w:numFmt w:val="bullet"/>
      <w:lvlText w:val="•"/>
      <w:lvlJc w:val="left"/>
      <w:pPr>
        <w:ind w:left="8644" w:hanging="480"/>
      </w:pPr>
      <w:rPr>
        <w:rFonts w:hint="default"/>
        <w:lang w:val="en-US" w:eastAsia="zh-TW" w:bidi="ar-SA"/>
      </w:rPr>
    </w:lvl>
  </w:abstractNum>
  <w:abstractNum w:abstractNumId="89">
    <w:multiLevelType w:val="hybridMultilevel"/>
    <w:lvl w:ilvl="0">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88">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87">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86">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85">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84">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83">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82">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81">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80">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79">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78">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77">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76">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75">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74">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73">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72">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71">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70">
    <w:multiLevelType w:val="hybridMultilevel"/>
    <w:lvl w:ilvl="0">
      <w:start w:val="1"/>
      <w:numFmt w:val="decimal"/>
      <w:lvlText w:val="%1."/>
      <w:lvlJc w:val="left"/>
      <w:pPr>
        <w:ind w:left="520" w:hanging="420"/>
        <w:jc w:val="left"/>
      </w:pPr>
      <w:rPr>
        <w:rFonts w:hint="default" w:ascii="BiauKai" w:hAnsi="BiauKai" w:eastAsia="BiauKai" w:cs="BiauKai"/>
        <w:b w:val="0"/>
        <w:bCs w:val="0"/>
        <w:i w:val="0"/>
        <w:iCs w:val="0"/>
        <w:w w:val="147"/>
        <w:sz w:val="28"/>
        <w:szCs w:val="28"/>
        <w:lang w:val="en-US" w:eastAsia="zh-TW" w:bidi="ar-SA"/>
      </w:rPr>
    </w:lvl>
    <w:lvl w:ilvl="1">
      <w:start w:val="0"/>
      <w:numFmt w:val="bullet"/>
      <w:lvlText w:val="•"/>
      <w:lvlJc w:val="left"/>
      <w:pPr>
        <w:ind w:left="1534" w:hanging="420"/>
      </w:pPr>
      <w:rPr>
        <w:rFonts w:hint="default"/>
        <w:lang w:val="en-US" w:eastAsia="zh-TW" w:bidi="ar-SA"/>
      </w:rPr>
    </w:lvl>
    <w:lvl w:ilvl="2">
      <w:start w:val="0"/>
      <w:numFmt w:val="bullet"/>
      <w:lvlText w:val="•"/>
      <w:lvlJc w:val="left"/>
      <w:pPr>
        <w:ind w:left="2548" w:hanging="420"/>
      </w:pPr>
      <w:rPr>
        <w:rFonts w:hint="default"/>
        <w:lang w:val="en-US" w:eastAsia="zh-TW" w:bidi="ar-SA"/>
      </w:rPr>
    </w:lvl>
    <w:lvl w:ilvl="3">
      <w:start w:val="0"/>
      <w:numFmt w:val="bullet"/>
      <w:lvlText w:val="•"/>
      <w:lvlJc w:val="left"/>
      <w:pPr>
        <w:ind w:left="3562" w:hanging="420"/>
      </w:pPr>
      <w:rPr>
        <w:rFonts w:hint="default"/>
        <w:lang w:val="en-US" w:eastAsia="zh-TW" w:bidi="ar-SA"/>
      </w:rPr>
    </w:lvl>
    <w:lvl w:ilvl="4">
      <w:start w:val="0"/>
      <w:numFmt w:val="bullet"/>
      <w:lvlText w:val="•"/>
      <w:lvlJc w:val="left"/>
      <w:pPr>
        <w:ind w:left="4576" w:hanging="420"/>
      </w:pPr>
      <w:rPr>
        <w:rFonts w:hint="default"/>
        <w:lang w:val="en-US" w:eastAsia="zh-TW" w:bidi="ar-SA"/>
      </w:rPr>
    </w:lvl>
    <w:lvl w:ilvl="5">
      <w:start w:val="0"/>
      <w:numFmt w:val="bullet"/>
      <w:lvlText w:val="•"/>
      <w:lvlJc w:val="left"/>
      <w:pPr>
        <w:ind w:left="5590" w:hanging="420"/>
      </w:pPr>
      <w:rPr>
        <w:rFonts w:hint="default"/>
        <w:lang w:val="en-US" w:eastAsia="zh-TW" w:bidi="ar-SA"/>
      </w:rPr>
    </w:lvl>
    <w:lvl w:ilvl="6">
      <w:start w:val="0"/>
      <w:numFmt w:val="bullet"/>
      <w:lvlText w:val="•"/>
      <w:lvlJc w:val="left"/>
      <w:pPr>
        <w:ind w:left="6604" w:hanging="420"/>
      </w:pPr>
      <w:rPr>
        <w:rFonts w:hint="default"/>
        <w:lang w:val="en-US" w:eastAsia="zh-TW" w:bidi="ar-SA"/>
      </w:rPr>
    </w:lvl>
    <w:lvl w:ilvl="7">
      <w:start w:val="0"/>
      <w:numFmt w:val="bullet"/>
      <w:lvlText w:val="•"/>
      <w:lvlJc w:val="left"/>
      <w:pPr>
        <w:ind w:left="7618" w:hanging="420"/>
      </w:pPr>
      <w:rPr>
        <w:rFonts w:hint="default"/>
        <w:lang w:val="en-US" w:eastAsia="zh-TW" w:bidi="ar-SA"/>
      </w:rPr>
    </w:lvl>
    <w:lvl w:ilvl="8">
      <w:start w:val="0"/>
      <w:numFmt w:val="bullet"/>
      <w:lvlText w:val="•"/>
      <w:lvlJc w:val="left"/>
      <w:pPr>
        <w:ind w:left="8632" w:hanging="420"/>
      </w:pPr>
      <w:rPr>
        <w:rFonts w:hint="default"/>
        <w:lang w:val="en-US" w:eastAsia="zh-TW" w:bidi="ar-SA"/>
      </w:rPr>
    </w:lvl>
  </w:abstractNum>
  <w:abstractNum w:abstractNumId="69">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68">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67">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66">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65">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64">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63">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62">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61">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60">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59">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58">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57">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56">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55">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54">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53">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52">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51">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50">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49">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48">
    <w:multiLevelType w:val="hybridMultilevel"/>
    <w:lvl w:ilvl="0">
      <w:start w:val="1"/>
      <w:numFmt w:val="decimal"/>
      <w:lvlText w:val="%1."/>
      <w:lvlJc w:val="left"/>
      <w:pPr>
        <w:ind w:left="520" w:hanging="420"/>
        <w:jc w:val="left"/>
      </w:pPr>
      <w:rPr>
        <w:rFonts w:hint="default" w:ascii="BiauKai" w:hAnsi="BiauKai" w:eastAsia="BiauKai" w:cs="BiauKai"/>
        <w:b w:val="0"/>
        <w:bCs w:val="0"/>
        <w:i w:val="0"/>
        <w:iCs w:val="0"/>
        <w:w w:val="147"/>
        <w:sz w:val="28"/>
        <w:szCs w:val="28"/>
        <w:lang w:val="en-US" w:eastAsia="zh-TW" w:bidi="ar-SA"/>
      </w:rPr>
    </w:lvl>
    <w:lvl w:ilvl="1">
      <w:start w:val="0"/>
      <w:numFmt w:val="bullet"/>
      <w:lvlText w:val="•"/>
      <w:lvlJc w:val="left"/>
      <w:pPr>
        <w:ind w:left="1534" w:hanging="420"/>
      </w:pPr>
      <w:rPr>
        <w:rFonts w:hint="default"/>
        <w:lang w:val="en-US" w:eastAsia="zh-TW" w:bidi="ar-SA"/>
      </w:rPr>
    </w:lvl>
    <w:lvl w:ilvl="2">
      <w:start w:val="0"/>
      <w:numFmt w:val="bullet"/>
      <w:lvlText w:val="•"/>
      <w:lvlJc w:val="left"/>
      <w:pPr>
        <w:ind w:left="2548" w:hanging="420"/>
      </w:pPr>
      <w:rPr>
        <w:rFonts w:hint="default"/>
        <w:lang w:val="en-US" w:eastAsia="zh-TW" w:bidi="ar-SA"/>
      </w:rPr>
    </w:lvl>
    <w:lvl w:ilvl="3">
      <w:start w:val="0"/>
      <w:numFmt w:val="bullet"/>
      <w:lvlText w:val="•"/>
      <w:lvlJc w:val="left"/>
      <w:pPr>
        <w:ind w:left="3562" w:hanging="420"/>
      </w:pPr>
      <w:rPr>
        <w:rFonts w:hint="default"/>
        <w:lang w:val="en-US" w:eastAsia="zh-TW" w:bidi="ar-SA"/>
      </w:rPr>
    </w:lvl>
    <w:lvl w:ilvl="4">
      <w:start w:val="0"/>
      <w:numFmt w:val="bullet"/>
      <w:lvlText w:val="•"/>
      <w:lvlJc w:val="left"/>
      <w:pPr>
        <w:ind w:left="4576" w:hanging="420"/>
      </w:pPr>
      <w:rPr>
        <w:rFonts w:hint="default"/>
        <w:lang w:val="en-US" w:eastAsia="zh-TW" w:bidi="ar-SA"/>
      </w:rPr>
    </w:lvl>
    <w:lvl w:ilvl="5">
      <w:start w:val="0"/>
      <w:numFmt w:val="bullet"/>
      <w:lvlText w:val="•"/>
      <w:lvlJc w:val="left"/>
      <w:pPr>
        <w:ind w:left="5590" w:hanging="420"/>
      </w:pPr>
      <w:rPr>
        <w:rFonts w:hint="default"/>
        <w:lang w:val="en-US" w:eastAsia="zh-TW" w:bidi="ar-SA"/>
      </w:rPr>
    </w:lvl>
    <w:lvl w:ilvl="6">
      <w:start w:val="0"/>
      <w:numFmt w:val="bullet"/>
      <w:lvlText w:val="•"/>
      <w:lvlJc w:val="left"/>
      <w:pPr>
        <w:ind w:left="6604" w:hanging="420"/>
      </w:pPr>
      <w:rPr>
        <w:rFonts w:hint="default"/>
        <w:lang w:val="en-US" w:eastAsia="zh-TW" w:bidi="ar-SA"/>
      </w:rPr>
    </w:lvl>
    <w:lvl w:ilvl="7">
      <w:start w:val="0"/>
      <w:numFmt w:val="bullet"/>
      <w:lvlText w:val="•"/>
      <w:lvlJc w:val="left"/>
      <w:pPr>
        <w:ind w:left="7618" w:hanging="420"/>
      </w:pPr>
      <w:rPr>
        <w:rFonts w:hint="default"/>
        <w:lang w:val="en-US" w:eastAsia="zh-TW" w:bidi="ar-SA"/>
      </w:rPr>
    </w:lvl>
    <w:lvl w:ilvl="8">
      <w:start w:val="0"/>
      <w:numFmt w:val="bullet"/>
      <w:lvlText w:val="•"/>
      <w:lvlJc w:val="left"/>
      <w:pPr>
        <w:ind w:left="8632" w:hanging="420"/>
      </w:pPr>
      <w:rPr>
        <w:rFonts w:hint="default"/>
        <w:lang w:val="en-US" w:eastAsia="zh-TW" w:bidi="ar-SA"/>
      </w:rPr>
    </w:lvl>
  </w:abstractNum>
  <w:abstractNum w:abstractNumId="47">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46">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45">
    <w:multiLevelType w:val="hybridMultilevel"/>
    <w:lvl w:ilvl="0">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44">
    <w:multiLevelType w:val="hybridMultilevel"/>
    <w:lvl w:ilvl="0">
      <w:start w:val="1"/>
      <w:numFmt w:val="decimal"/>
      <w:lvlText w:val="%1."/>
      <w:lvlJc w:val="left"/>
      <w:pPr>
        <w:ind w:left="520" w:hanging="420"/>
        <w:jc w:val="left"/>
      </w:pPr>
      <w:rPr>
        <w:rFonts w:hint="default" w:ascii="BiauKai" w:hAnsi="BiauKai" w:eastAsia="BiauKai" w:cs="BiauKai"/>
        <w:b w:val="0"/>
        <w:bCs w:val="0"/>
        <w:i w:val="0"/>
        <w:iCs w:val="0"/>
        <w:w w:val="147"/>
        <w:sz w:val="28"/>
        <w:szCs w:val="28"/>
        <w:lang w:val="en-US" w:eastAsia="zh-TW" w:bidi="ar-SA"/>
      </w:rPr>
    </w:lvl>
    <w:lvl w:ilvl="1">
      <w:start w:val="0"/>
      <w:numFmt w:val="bullet"/>
      <w:lvlText w:val="•"/>
      <w:lvlJc w:val="left"/>
      <w:pPr>
        <w:ind w:left="1534" w:hanging="420"/>
      </w:pPr>
      <w:rPr>
        <w:rFonts w:hint="default"/>
        <w:lang w:val="en-US" w:eastAsia="zh-TW" w:bidi="ar-SA"/>
      </w:rPr>
    </w:lvl>
    <w:lvl w:ilvl="2">
      <w:start w:val="0"/>
      <w:numFmt w:val="bullet"/>
      <w:lvlText w:val="•"/>
      <w:lvlJc w:val="left"/>
      <w:pPr>
        <w:ind w:left="2548" w:hanging="420"/>
      </w:pPr>
      <w:rPr>
        <w:rFonts w:hint="default"/>
        <w:lang w:val="en-US" w:eastAsia="zh-TW" w:bidi="ar-SA"/>
      </w:rPr>
    </w:lvl>
    <w:lvl w:ilvl="3">
      <w:start w:val="0"/>
      <w:numFmt w:val="bullet"/>
      <w:lvlText w:val="•"/>
      <w:lvlJc w:val="left"/>
      <w:pPr>
        <w:ind w:left="3562" w:hanging="420"/>
      </w:pPr>
      <w:rPr>
        <w:rFonts w:hint="default"/>
        <w:lang w:val="en-US" w:eastAsia="zh-TW" w:bidi="ar-SA"/>
      </w:rPr>
    </w:lvl>
    <w:lvl w:ilvl="4">
      <w:start w:val="0"/>
      <w:numFmt w:val="bullet"/>
      <w:lvlText w:val="•"/>
      <w:lvlJc w:val="left"/>
      <w:pPr>
        <w:ind w:left="4576" w:hanging="420"/>
      </w:pPr>
      <w:rPr>
        <w:rFonts w:hint="default"/>
        <w:lang w:val="en-US" w:eastAsia="zh-TW" w:bidi="ar-SA"/>
      </w:rPr>
    </w:lvl>
    <w:lvl w:ilvl="5">
      <w:start w:val="0"/>
      <w:numFmt w:val="bullet"/>
      <w:lvlText w:val="•"/>
      <w:lvlJc w:val="left"/>
      <w:pPr>
        <w:ind w:left="5590" w:hanging="420"/>
      </w:pPr>
      <w:rPr>
        <w:rFonts w:hint="default"/>
        <w:lang w:val="en-US" w:eastAsia="zh-TW" w:bidi="ar-SA"/>
      </w:rPr>
    </w:lvl>
    <w:lvl w:ilvl="6">
      <w:start w:val="0"/>
      <w:numFmt w:val="bullet"/>
      <w:lvlText w:val="•"/>
      <w:lvlJc w:val="left"/>
      <w:pPr>
        <w:ind w:left="6604" w:hanging="420"/>
      </w:pPr>
      <w:rPr>
        <w:rFonts w:hint="default"/>
        <w:lang w:val="en-US" w:eastAsia="zh-TW" w:bidi="ar-SA"/>
      </w:rPr>
    </w:lvl>
    <w:lvl w:ilvl="7">
      <w:start w:val="0"/>
      <w:numFmt w:val="bullet"/>
      <w:lvlText w:val="•"/>
      <w:lvlJc w:val="left"/>
      <w:pPr>
        <w:ind w:left="7618" w:hanging="420"/>
      </w:pPr>
      <w:rPr>
        <w:rFonts w:hint="default"/>
        <w:lang w:val="en-US" w:eastAsia="zh-TW" w:bidi="ar-SA"/>
      </w:rPr>
    </w:lvl>
    <w:lvl w:ilvl="8">
      <w:start w:val="0"/>
      <w:numFmt w:val="bullet"/>
      <w:lvlText w:val="•"/>
      <w:lvlJc w:val="left"/>
      <w:pPr>
        <w:ind w:left="8632" w:hanging="420"/>
      </w:pPr>
      <w:rPr>
        <w:rFonts w:hint="default"/>
        <w:lang w:val="en-US" w:eastAsia="zh-TW" w:bidi="ar-SA"/>
      </w:rPr>
    </w:lvl>
  </w:abstractNum>
  <w:abstractNum w:abstractNumId="43">
    <w:multiLevelType w:val="hybridMultilevel"/>
    <w:lvl w:ilvl="0">
      <w:start w:val="1"/>
      <w:numFmt w:val="decimal"/>
      <w:lvlText w:val="%1."/>
      <w:lvlJc w:val="left"/>
      <w:pPr>
        <w:ind w:left="460" w:hanging="360"/>
        <w:jc w:val="left"/>
      </w:pPr>
      <w:rPr>
        <w:rFonts w:hint="default" w:ascii="BiauKai" w:hAnsi="BiauKai" w:eastAsia="BiauKai" w:cs="BiauKai"/>
        <w:b w:val="0"/>
        <w:bCs w:val="0"/>
        <w:i w:val="0"/>
        <w:iCs w:val="0"/>
        <w:w w:val="147"/>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42">
    <w:multiLevelType w:val="hybridMultilevel"/>
    <w:lvl w:ilvl="0">
      <w:start w:val="1"/>
      <w:numFmt w:val="decimal"/>
      <w:lvlText w:val="%1."/>
      <w:lvlJc w:val="left"/>
      <w:pPr>
        <w:ind w:left="460" w:hanging="360"/>
        <w:jc w:val="left"/>
      </w:pPr>
      <w:rPr>
        <w:rFonts w:hint="default" w:ascii="BiauKai" w:hAnsi="BiauKai" w:eastAsia="BiauKai" w:cs="BiauKai"/>
        <w:b w:val="0"/>
        <w:bCs w:val="0"/>
        <w:i w:val="0"/>
        <w:iCs w:val="0"/>
        <w:w w:val="147"/>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41">
    <w:multiLevelType w:val="hybridMultilevel"/>
    <w:lvl w:ilvl="0">
      <w:start w:val="1"/>
      <w:numFmt w:val="decimal"/>
      <w:lvlText w:val="%1."/>
      <w:lvlJc w:val="left"/>
      <w:pPr>
        <w:ind w:left="460" w:hanging="360"/>
        <w:jc w:val="left"/>
      </w:pPr>
      <w:rPr>
        <w:rFonts w:hint="default" w:ascii="BiauKai" w:hAnsi="BiauKai" w:eastAsia="BiauKai" w:cs="BiauKai"/>
        <w:b w:val="0"/>
        <w:bCs w:val="0"/>
        <w:i w:val="0"/>
        <w:iCs w:val="0"/>
        <w:w w:val="147"/>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40">
    <w:multiLevelType w:val="hybridMultilevel"/>
    <w:lvl w:ilvl="0">
      <w:start w:val="1"/>
      <w:numFmt w:val="decimal"/>
      <w:lvlText w:val="%1."/>
      <w:lvlJc w:val="left"/>
      <w:pPr>
        <w:ind w:left="460" w:hanging="360"/>
        <w:jc w:val="left"/>
      </w:pPr>
      <w:rPr>
        <w:rFonts w:hint="default" w:ascii="BiauKai" w:hAnsi="BiauKai" w:eastAsia="BiauKai" w:cs="BiauKai"/>
        <w:b w:val="0"/>
        <w:bCs w:val="0"/>
        <w:i w:val="0"/>
        <w:iCs w:val="0"/>
        <w:w w:val="147"/>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39">
    <w:multiLevelType w:val="hybridMultilevel"/>
    <w:lvl w:ilvl="0">
      <w:start w:val="1"/>
      <w:numFmt w:val="decimal"/>
      <w:lvlText w:val="%1."/>
      <w:lvlJc w:val="left"/>
      <w:pPr>
        <w:ind w:left="460" w:hanging="360"/>
        <w:jc w:val="left"/>
      </w:pPr>
      <w:rPr>
        <w:rFonts w:hint="default" w:ascii="BiauKai" w:hAnsi="BiauKai" w:eastAsia="BiauKai" w:cs="BiauKai"/>
        <w:b w:val="0"/>
        <w:bCs w:val="0"/>
        <w:i w:val="0"/>
        <w:iCs w:val="0"/>
        <w:w w:val="147"/>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38">
    <w:multiLevelType w:val="hybridMultilevel"/>
    <w:lvl w:ilvl="0">
      <w:start w:val="1"/>
      <w:numFmt w:val="decimal"/>
      <w:lvlText w:val="%1."/>
      <w:lvlJc w:val="left"/>
      <w:pPr>
        <w:ind w:left="460" w:hanging="360"/>
        <w:jc w:val="left"/>
      </w:pPr>
      <w:rPr>
        <w:rFonts w:hint="default" w:ascii="BiauKai" w:hAnsi="BiauKai" w:eastAsia="BiauKai" w:cs="BiauKai"/>
        <w:b w:val="0"/>
        <w:bCs w:val="0"/>
        <w:i w:val="0"/>
        <w:iCs w:val="0"/>
        <w:w w:val="147"/>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37">
    <w:multiLevelType w:val="hybridMultilevel"/>
    <w:lvl w:ilvl="0">
      <w:start w:val="1"/>
      <w:numFmt w:val="decimal"/>
      <w:lvlText w:val="%1."/>
      <w:lvlJc w:val="left"/>
      <w:pPr>
        <w:ind w:left="460" w:hanging="360"/>
        <w:jc w:val="left"/>
      </w:pPr>
      <w:rPr>
        <w:rFonts w:hint="default" w:ascii="BiauKai" w:hAnsi="BiauKai" w:eastAsia="BiauKai" w:cs="BiauKai"/>
        <w:b w:val="0"/>
        <w:bCs w:val="0"/>
        <w:i w:val="0"/>
        <w:iCs w:val="0"/>
        <w:w w:val="147"/>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36">
    <w:multiLevelType w:val="hybridMultilevel"/>
    <w:lvl w:ilvl="0">
      <w:start w:val="1"/>
      <w:numFmt w:val="decimal"/>
      <w:lvlText w:val="%1."/>
      <w:lvlJc w:val="left"/>
      <w:pPr>
        <w:ind w:left="520" w:hanging="420"/>
        <w:jc w:val="left"/>
      </w:pPr>
      <w:rPr>
        <w:rFonts w:hint="default" w:ascii="BiauKai" w:hAnsi="BiauKai" w:eastAsia="BiauKai" w:cs="BiauKai"/>
        <w:b w:val="0"/>
        <w:bCs w:val="0"/>
        <w:i w:val="0"/>
        <w:iCs w:val="0"/>
        <w:w w:val="147"/>
        <w:sz w:val="28"/>
        <w:szCs w:val="28"/>
        <w:lang w:val="en-US" w:eastAsia="zh-TW" w:bidi="ar-SA"/>
      </w:rPr>
    </w:lvl>
    <w:lvl w:ilvl="1">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2">
      <w:start w:val="0"/>
      <w:numFmt w:val="bullet"/>
      <w:lvlText w:val="•"/>
      <w:lvlJc w:val="left"/>
      <w:pPr>
        <w:ind w:left="1646" w:hanging="360"/>
      </w:pPr>
      <w:rPr>
        <w:rFonts w:hint="default"/>
        <w:lang w:val="en-US" w:eastAsia="zh-TW" w:bidi="ar-SA"/>
      </w:rPr>
    </w:lvl>
    <w:lvl w:ilvl="3">
      <w:start w:val="0"/>
      <w:numFmt w:val="bullet"/>
      <w:lvlText w:val="•"/>
      <w:lvlJc w:val="left"/>
      <w:pPr>
        <w:ind w:left="2773" w:hanging="360"/>
      </w:pPr>
      <w:rPr>
        <w:rFonts w:hint="default"/>
        <w:lang w:val="en-US" w:eastAsia="zh-TW" w:bidi="ar-SA"/>
      </w:rPr>
    </w:lvl>
    <w:lvl w:ilvl="4">
      <w:start w:val="0"/>
      <w:numFmt w:val="bullet"/>
      <w:lvlText w:val="•"/>
      <w:lvlJc w:val="left"/>
      <w:pPr>
        <w:ind w:left="3900" w:hanging="360"/>
      </w:pPr>
      <w:rPr>
        <w:rFonts w:hint="default"/>
        <w:lang w:val="en-US" w:eastAsia="zh-TW" w:bidi="ar-SA"/>
      </w:rPr>
    </w:lvl>
    <w:lvl w:ilvl="5">
      <w:start w:val="0"/>
      <w:numFmt w:val="bullet"/>
      <w:lvlText w:val="•"/>
      <w:lvlJc w:val="left"/>
      <w:pPr>
        <w:ind w:left="5026" w:hanging="360"/>
      </w:pPr>
      <w:rPr>
        <w:rFonts w:hint="default"/>
        <w:lang w:val="en-US" w:eastAsia="zh-TW" w:bidi="ar-SA"/>
      </w:rPr>
    </w:lvl>
    <w:lvl w:ilvl="6">
      <w:start w:val="0"/>
      <w:numFmt w:val="bullet"/>
      <w:lvlText w:val="•"/>
      <w:lvlJc w:val="left"/>
      <w:pPr>
        <w:ind w:left="6153" w:hanging="360"/>
      </w:pPr>
      <w:rPr>
        <w:rFonts w:hint="default"/>
        <w:lang w:val="en-US" w:eastAsia="zh-TW" w:bidi="ar-SA"/>
      </w:rPr>
    </w:lvl>
    <w:lvl w:ilvl="7">
      <w:start w:val="0"/>
      <w:numFmt w:val="bullet"/>
      <w:lvlText w:val="•"/>
      <w:lvlJc w:val="left"/>
      <w:pPr>
        <w:ind w:left="7280" w:hanging="360"/>
      </w:pPr>
      <w:rPr>
        <w:rFonts w:hint="default"/>
        <w:lang w:val="en-US" w:eastAsia="zh-TW" w:bidi="ar-SA"/>
      </w:rPr>
    </w:lvl>
    <w:lvl w:ilvl="8">
      <w:start w:val="0"/>
      <w:numFmt w:val="bullet"/>
      <w:lvlText w:val="•"/>
      <w:lvlJc w:val="left"/>
      <w:pPr>
        <w:ind w:left="8406" w:hanging="360"/>
      </w:pPr>
      <w:rPr>
        <w:rFonts w:hint="default"/>
        <w:lang w:val="en-US" w:eastAsia="zh-TW" w:bidi="ar-SA"/>
      </w:rPr>
    </w:lvl>
  </w:abstractNum>
  <w:abstractNum w:abstractNumId="35">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34">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33">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32">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31">
    <w:multiLevelType w:val="hybridMultilevel"/>
    <w:lvl w:ilvl="0">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30">
    <w:multiLevelType w:val="hybridMultilevel"/>
    <w:lvl w:ilvl="0">
      <w:start w:val="1"/>
      <w:numFmt w:val="decimal"/>
      <w:lvlText w:val="%1."/>
      <w:lvlJc w:val="left"/>
      <w:pPr>
        <w:ind w:left="520" w:hanging="420"/>
        <w:jc w:val="left"/>
      </w:pPr>
      <w:rPr>
        <w:rFonts w:hint="default" w:ascii="BiauKai" w:hAnsi="BiauKai" w:eastAsia="BiauKai" w:cs="BiauKai"/>
        <w:b w:val="0"/>
        <w:bCs w:val="0"/>
        <w:i w:val="0"/>
        <w:iCs w:val="0"/>
        <w:w w:val="147"/>
        <w:sz w:val="28"/>
        <w:szCs w:val="28"/>
        <w:lang w:val="en-US" w:eastAsia="zh-TW" w:bidi="ar-SA"/>
      </w:rPr>
    </w:lvl>
    <w:lvl w:ilvl="1">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2">
      <w:start w:val="0"/>
      <w:numFmt w:val="bullet"/>
      <w:lvlText w:val="•"/>
      <w:lvlJc w:val="left"/>
      <w:pPr>
        <w:ind w:left="1646" w:hanging="360"/>
      </w:pPr>
      <w:rPr>
        <w:rFonts w:hint="default"/>
        <w:lang w:val="en-US" w:eastAsia="zh-TW" w:bidi="ar-SA"/>
      </w:rPr>
    </w:lvl>
    <w:lvl w:ilvl="3">
      <w:start w:val="0"/>
      <w:numFmt w:val="bullet"/>
      <w:lvlText w:val="•"/>
      <w:lvlJc w:val="left"/>
      <w:pPr>
        <w:ind w:left="2773" w:hanging="360"/>
      </w:pPr>
      <w:rPr>
        <w:rFonts w:hint="default"/>
        <w:lang w:val="en-US" w:eastAsia="zh-TW" w:bidi="ar-SA"/>
      </w:rPr>
    </w:lvl>
    <w:lvl w:ilvl="4">
      <w:start w:val="0"/>
      <w:numFmt w:val="bullet"/>
      <w:lvlText w:val="•"/>
      <w:lvlJc w:val="left"/>
      <w:pPr>
        <w:ind w:left="3900" w:hanging="360"/>
      </w:pPr>
      <w:rPr>
        <w:rFonts w:hint="default"/>
        <w:lang w:val="en-US" w:eastAsia="zh-TW" w:bidi="ar-SA"/>
      </w:rPr>
    </w:lvl>
    <w:lvl w:ilvl="5">
      <w:start w:val="0"/>
      <w:numFmt w:val="bullet"/>
      <w:lvlText w:val="•"/>
      <w:lvlJc w:val="left"/>
      <w:pPr>
        <w:ind w:left="5026" w:hanging="360"/>
      </w:pPr>
      <w:rPr>
        <w:rFonts w:hint="default"/>
        <w:lang w:val="en-US" w:eastAsia="zh-TW" w:bidi="ar-SA"/>
      </w:rPr>
    </w:lvl>
    <w:lvl w:ilvl="6">
      <w:start w:val="0"/>
      <w:numFmt w:val="bullet"/>
      <w:lvlText w:val="•"/>
      <w:lvlJc w:val="left"/>
      <w:pPr>
        <w:ind w:left="6153" w:hanging="360"/>
      </w:pPr>
      <w:rPr>
        <w:rFonts w:hint="default"/>
        <w:lang w:val="en-US" w:eastAsia="zh-TW" w:bidi="ar-SA"/>
      </w:rPr>
    </w:lvl>
    <w:lvl w:ilvl="7">
      <w:start w:val="0"/>
      <w:numFmt w:val="bullet"/>
      <w:lvlText w:val="•"/>
      <w:lvlJc w:val="left"/>
      <w:pPr>
        <w:ind w:left="7280" w:hanging="360"/>
      </w:pPr>
      <w:rPr>
        <w:rFonts w:hint="default"/>
        <w:lang w:val="en-US" w:eastAsia="zh-TW" w:bidi="ar-SA"/>
      </w:rPr>
    </w:lvl>
    <w:lvl w:ilvl="8">
      <w:start w:val="0"/>
      <w:numFmt w:val="bullet"/>
      <w:lvlText w:val="•"/>
      <w:lvlJc w:val="left"/>
      <w:pPr>
        <w:ind w:left="8406" w:hanging="360"/>
      </w:pPr>
      <w:rPr>
        <w:rFonts w:hint="default"/>
        <w:lang w:val="en-US" w:eastAsia="zh-TW" w:bidi="ar-SA"/>
      </w:rPr>
    </w:lvl>
  </w:abstractNum>
  <w:abstractNum w:abstractNumId="29">
    <w:multiLevelType w:val="hybridMultilevel"/>
    <w:lvl w:ilvl="0">
      <w:start w:val="0"/>
      <w:numFmt w:val="bullet"/>
      <w:lvlText w:val="◆"/>
      <w:lvlJc w:val="left"/>
      <w:pPr>
        <w:ind w:left="100" w:hanging="72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720"/>
      </w:pPr>
      <w:rPr>
        <w:rFonts w:hint="default"/>
        <w:lang w:val="en-US" w:eastAsia="zh-TW" w:bidi="ar-SA"/>
      </w:rPr>
    </w:lvl>
    <w:lvl w:ilvl="2">
      <w:start w:val="0"/>
      <w:numFmt w:val="bullet"/>
      <w:lvlText w:val="•"/>
      <w:lvlJc w:val="left"/>
      <w:pPr>
        <w:ind w:left="2212" w:hanging="720"/>
      </w:pPr>
      <w:rPr>
        <w:rFonts w:hint="default"/>
        <w:lang w:val="en-US" w:eastAsia="zh-TW" w:bidi="ar-SA"/>
      </w:rPr>
    </w:lvl>
    <w:lvl w:ilvl="3">
      <w:start w:val="0"/>
      <w:numFmt w:val="bullet"/>
      <w:lvlText w:val="•"/>
      <w:lvlJc w:val="left"/>
      <w:pPr>
        <w:ind w:left="3268" w:hanging="720"/>
      </w:pPr>
      <w:rPr>
        <w:rFonts w:hint="default"/>
        <w:lang w:val="en-US" w:eastAsia="zh-TW" w:bidi="ar-SA"/>
      </w:rPr>
    </w:lvl>
    <w:lvl w:ilvl="4">
      <w:start w:val="0"/>
      <w:numFmt w:val="bullet"/>
      <w:lvlText w:val="•"/>
      <w:lvlJc w:val="left"/>
      <w:pPr>
        <w:ind w:left="4324" w:hanging="720"/>
      </w:pPr>
      <w:rPr>
        <w:rFonts w:hint="default"/>
        <w:lang w:val="en-US" w:eastAsia="zh-TW" w:bidi="ar-SA"/>
      </w:rPr>
    </w:lvl>
    <w:lvl w:ilvl="5">
      <w:start w:val="0"/>
      <w:numFmt w:val="bullet"/>
      <w:lvlText w:val="•"/>
      <w:lvlJc w:val="left"/>
      <w:pPr>
        <w:ind w:left="5380" w:hanging="720"/>
      </w:pPr>
      <w:rPr>
        <w:rFonts w:hint="default"/>
        <w:lang w:val="en-US" w:eastAsia="zh-TW" w:bidi="ar-SA"/>
      </w:rPr>
    </w:lvl>
    <w:lvl w:ilvl="6">
      <w:start w:val="0"/>
      <w:numFmt w:val="bullet"/>
      <w:lvlText w:val="•"/>
      <w:lvlJc w:val="left"/>
      <w:pPr>
        <w:ind w:left="6436" w:hanging="720"/>
      </w:pPr>
      <w:rPr>
        <w:rFonts w:hint="default"/>
        <w:lang w:val="en-US" w:eastAsia="zh-TW" w:bidi="ar-SA"/>
      </w:rPr>
    </w:lvl>
    <w:lvl w:ilvl="7">
      <w:start w:val="0"/>
      <w:numFmt w:val="bullet"/>
      <w:lvlText w:val="•"/>
      <w:lvlJc w:val="left"/>
      <w:pPr>
        <w:ind w:left="7492" w:hanging="720"/>
      </w:pPr>
      <w:rPr>
        <w:rFonts w:hint="default"/>
        <w:lang w:val="en-US" w:eastAsia="zh-TW" w:bidi="ar-SA"/>
      </w:rPr>
    </w:lvl>
    <w:lvl w:ilvl="8">
      <w:start w:val="0"/>
      <w:numFmt w:val="bullet"/>
      <w:lvlText w:val="•"/>
      <w:lvlJc w:val="left"/>
      <w:pPr>
        <w:ind w:left="8548" w:hanging="720"/>
      </w:pPr>
      <w:rPr>
        <w:rFonts w:hint="default"/>
        <w:lang w:val="en-US" w:eastAsia="zh-TW" w:bidi="ar-SA"/>
      </w:rPr>
    </w:lvl>
  </w:abstractNum>
  <w:abstractNum w:abstractNumId="28">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27">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26">
    <w:multiLevelType w:val="hybridMultilevel"/>
    <w:lvl w:ilvl="0">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25">
    <w:multiLevelType w:val="hybridMultilevel"/>
    <w:lvl w:ilvl="0">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24">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23">
    <w:multiLevelType w:val="hybridMultilevel"/>
    <w:lvl w:ilvl="0">
      <w:start w:val="1"/>
      <w:numFmt w:val="decimal"/>
      <w:lvlText w:val="（%1）"/>
      <w:lvlJc w:val="left"/>
      <w:pPr>
        <w:ind w:left="100" w:hanging="720"/>
        <w:jc w:val="left"/>
      </w:pPr>
      <w:rPr>
        <w:rFonts w:hint="default" w:ascii="BiauKai" w:hAnsi="BiauKai" w:eastAsia="BiauKai" w:cs="BiauKai"/>
        <w:b w:val="0"/>
        <w:bCs w:val="0"/>
        <w:i w:val="0"/>
        <w:iCs w:val="0"/>
        <w:w w:val="101"/>
        <w:sz w:val="24"/>
        <w:szCs w:val="24"/>
        <w:lang w:val="en-US" w:eastAsia="zh-TW" w:bidi="ar-SA"/>
      </w:rPr>
    </w:lvl>
    <w:lvl w:ilvl="1">
      <w:start w:val="0"/>
      <w:numFmt w:val="bullet"/>
      <w:lvlText w:val="•"/>
      <w:lvlJc w:val="left"/>
      <w:pPr>
        <w:ind w:left="1156" w:hanging="720"/>
      </w:pPr>
      <w:rPr>
        <w:rFonts w:hint="default"/>
        <w:lang w:val="en-US" w:eastAsia="zh-TW" w:bidi="ar-SA"/>
      </w:rPr>
    </w:lvl>
    <w:lvl w:ilvl="2">
      <w:start w:val="0"/>
      <w:numFmt w:val="bullet"/>
      <w:lvlText w:val="•"/>
      <w:lvlJc w:val="left"/>
      <w:pPr>
        <w:ind w:left="2212" w:hanging="720"/>
      </w:pPr>
      <w:rPr>
        <w:rFonts w:hint="default"/>
        <w:lang w:val="en-US" w:eastAsia="zh-TW" w:bidi="ar-SA"/>
      </w:rPr>
    </w:lvl>
    <w:lvl w:ilvl="3">
      <w:start w:val="0"/>
      <w:numFmt w:val="bullet"/>
      <w:lvlText w:val="•"/>
      <w:lvlJc w:val="left"/>
      <w:pPr>
        <w:ind w:left="3268" w:hanging="720"/>
      </w:pPr>
      <w:rPr>
        <w:rFonts w:hint="default"/>
        <w:lang w:val="en-US" w:eastAsia="zh-TW" w:bidi="ar-SA"/>
      </w:rPr>
    </w:lvl>
    <w:lvl w:ilvl="4">
      <w:start w:val="0"/>
      <w:numFmt w:val="bullet"/>
      <w:lvlText w:val="•"/>
      <w:lvlJc w:val="left"/>
      <w:pPr>
        <w:ind w:left="4324" w:hanging="720"/>
      </w:pPr>
      <w:rPr>
        <w:rFonts w:hint="default"/>
        <w:lang w:val="en-US" w:eastAsia="zh-TW" w:bidi="ar-SA"/>
      </w:rPr>
    </w:lvl>
    <w:lvl w:ilvl="5">
      <w:start w:val="0"/>
      <w:numFmt w:val="bullet"/>
      <w:lvlText w:val="•"/>
      <w:lvlJc w:val="left"/>
      <w:pPr>
        <w:ind w:left="5380" w:hanging="720"/>
      </w:pPr>
      <w:rPr>
        <w:rFonts w:hint="default"/>
        <w:lang w:val="en-US" w:eastAsia="zh-TW" w:bidi="ar-SA"/>
      </w:rPr>
    </w:lvl>
    <w:lvl w:ilvl="6">
      <w:start w:val="0"/>
      <w:numFmt w:val="bullet"/>
      <w:lvlText w:val="•"/>
      <w:lvlJc w:val="left"/>
      <w:pPr>
        <w:ind w:left="6436" w:hanging="720"/>
      </w:pPr>
      <w:rPr>
        <w:rFonts w:hint="default"/>
        <w:lang w:val="en-US" w:eastAsia="zh-TW" w:bidi="ar-SA"/>
      </w:rPr>
    </w:lvl>
    <w:lvl w:ilvl="7">
      <w:start w:val="0"/>
      <w:numFmt w:val="bullet"/>
      <w:lvlText w:val="•"/>
      <w:lvlJc w:val="left"/>
      <w:pPr>
        <w:ind w:left="7492" w:hanging="720"/>
      </w:pPr>
      <w:rPr>
        <w:rFonts w:hint="default"/>
        <w:lang w:val="en-US" w:eastAsia="zh-TW" w:bidi="ar-SA"/>
      </w:rPr>
    </w:lvl>
    <w:lvl w:ilvl="8">
      <w:start w:val="0"/>
      <w:numFmt w:val="bullet"/>
      <w:lvlText w:val="•"/>
      <w:lvlJc w:val="left"/>
      <w:pPr>
        <w:ind w:left="8548" w:hanging="720"/>
      </w:pPr>
      <w:rPr>
        <w:rFonts w:hint="default"/>
        <w:lang w:val="en-US" w:eastAsia="zh-TW" w:bidi="ar-SA"/>
      </w:rPr>
    </w:lvl>
  </w:abstractNum>
  <w:abstractNum w:abstractNumId="22">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21">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20">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19">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18">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17">
    <w:multiLevelType w:val="hybridMultilevel"/>
    <w:lvl w:ilvl="0">
      <w:start w:val="1"/>
      <w:numFmt w:val="decimal"/>
      <w:lvlText w:val="%1."/>
      <w:lvlJc w:val="left"/>
      <w:pPr>
        <w:ind w:left="520" w:hanging="420"/>
        <w:jc w:val="left"/>
      </w:pPr>
      <w:rPr>
        <w:rFonts w:hint="default" w:ascii="BiauKai" w:hAnsi="BiauKai" w:eastAsia="BiauKai" w:cs="BiauKai"/>
        <w:b w:val="0"/>
        <w:bCs w:val="0"/>
        <w:i w:val="0"/>
        <w:iCs w:val="0"/>
        <w:w w:val="147"/>
        <w:sz w:val="28"/>
        <w:szCs w:val="28"/>
        <w:lang w:val="en-US" w:eastAsia="zh-TW" w:bidi="ar-SA"/>
      </w:rPr>
    </w:lvl>
    <w:lvl w:ilvl="1">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2">
      <w:start w:val="0"/>
      <w:numFmt w:val="bullet"/>
      <w:lvlText w:val="•"/>
      <w:lvlJc w:val="left"/>
      <w:pPr>
        <w:ind w:left="520" w:hanging="360"/>
      </w:pPr>
      <w:rPr>
        <w:rFonts w:hint="default"/>
        <w:lang w:val="en-US" w:eastAsia="zh-TW" w:bidi="ar-SA"/>
      </w:rPr>
    </w:lvl>
    <w:lvl w:ilvl="3">
      <w:start w:val="0"/>
      <w:numFmt w:val="bullet"/>
      <w:lvlText w:val="•"/>
      <w:lvlJc w:val="left"/>
      <w:pPr>
        <w:ind w:left="1787" w:hanging="360"/>
      </w:pPr>
      <w:rPr>
        <w:rFonts w:hint="default"/>
        <w:lang w:val="en-US" w:eastAsia="zh-TW" w:bidi="ar-SA"/>
      </w:rPr>
    </w:lvl>
    <w:lvl w:ilvl="4">
      <w:start w:val="0"/>
      <w:numFmt w:val="bullet"/>
      <w:lvlText w:val="•"/>
      <w:lvlJc w:val="left"/>
      <w:pPr>
        <w:ind w:left="3055" w:hanging="360"/>
      </w:pPr>
      <w:rPr>
        <w:rFonts w:hint="default"/>
        <w:lang w:val="en-US" w:eastAsia="zh-TW" w:bidi="ar-SA"/>
      </w:rPr>
    </w:lvl>
    <w:lvl w:ilvl="5">
      <w:start w:val="0"/>
      <w:numFmt w:val="bullet"/>
      <w:lvlText w:val="•"/>
      <w:lvlJc w:val="left"/>
      <w:pPr>
        <w:ind w:left="4322" w:hanging="360"/>
      </w:pPr>
      <w:rPr>
        <w:rFonts w:hint="default"/>
        <w:lang w:val="en-US" w:eastAsia="zh-TW" w:bidi="ar-SA"/>
      </w:rPr>
    </w:lvl>
    <w:lvl w:ilvl="6">
      <w:start w:val="0"/>
      <w:numFmt w:val="bullet"/>
      <w:lvlText w:val="•"/>
      <w:lvlJc w:val="left"/>
      <w:pPr>
        <w:ind w:left="5590" w:hanging="360"/>
      </w:pPr>
      <w:rPr>
        <w:rFonts w:hint="default"/>
        <w:lang w:val="en-US" w:eastAsia="zh-TW" w:bidi="ar-SA"/>
      </w:rPr>
    </w:lvl>
    <w:lvl w:ilvl="7">
      <w:start w:val="0"/>
      <w:numFmt w:val="bullet"/>
      <w:lvlText w:val="•"/>
      <w:lvlJc w:val="left"/>
      <w:pPr>
        <w:ind w:left="6857" w:hanging="360"/>
      </w:pPr>
      <w:rPr>
        <w:rFonts w:hint="default"/>
        <w:lang w:val="en-US" w:eastAsia="zh-TW" w:bidi="ar-SA"/>
      </w:rPr>
    </w:lvl>
    <w:lvl w:ilvl="8">
      <w:start w:val="0"/>
      <w:numFmt w:val="bullet"/>
      <w:lvlText w:val="•"/>
      <w:lvlJc w:val="left"/>
      <w:pPr>
        <w:ind w:left="8125" w:hanging="360"/>
      </w:pPr>
      <w:rPr>
        <w:rFonts w:hint="default"/>
        <w:lang w:val="en-US" w:eastAsia="zh-TW" w:bidi="ar-SA"/>
      </w:rPr>
    </w:lvl>
  </w:abstractNum>
  <w:abstractNum w:abstractNumId="16">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15">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14">
    <w:multiLevelType w:val="hybridMultilevel"/>
    <w:lvl w:ilvl="0">
      <w:start w:val="1"/>
      <w:numFmt w:val="decimal"/>
      <w:lvlText w:val="%1."/>
      <w:lvlJc w:val="left"/>
      <w:pPr>
        <w:ind w:left="100" w:hanging="241"/>
        <w:jc w:val="left"/>
      </w:pPr>
      <w:rPr>
        <w:rFonts w:hint="default" w:ascii="BiauKai" w:hAnsi="BiauKai" w:eastAsia="BiauKai" w:cs="BiauKai"/>
        <w:b w:val="0"/>
        <w:bCs w:val="0"/>
        <w:i w:val="0"/>
        <w:iCs w:val="0"/>
        <w:w w:val="147"/>
        <w:sz w:val="22"/>
        <w:szCs w:val="22"/>
        <w:lang w:val="en-US" w:eastAsia="zh-TW" w:bidi="ar-SA"/>
      </w:rPr>
    </w:lvl>
    <w:lvl w:ilvl="1">
      <w:start w:val="0"/>
      <w:numFmt w:val="bullet"/>
      <w:lvlText w:val="•"/>
      <w:lvlJc w:val="left"/>
      <w:pPr>
        <w:ind w:left="1156" w:hanging="241"/>
      </w:pPr>
      <w:rPr>
        <w:rFonts w:hint="default"/>
        <w:lang w:val="en-US" w:eastAsia="zh-TW" w:bidi="ar-SA"/>
      </w:rPr>
    </w:lvl>
    <w:lvl w:ilvl="2">
      <w:start w:val="0"/>
      <w:numFmt w:val="bullet"/>
      <w:lvlText w:val="•"/>
      <w:lvlJc w:val="left"/>
      <w:pPr>
        <w:ind w:left="2212" w:hanging="241"/>
      </w:pPr>
      <w:rPr>
        <w:rFonts w:hint="default"/>
        <w:lang w:val="en-US" w:eastAsia="zh-TW" w:bidi="ar-SA"/>
      </w:rPr>
    </w:lvl>
    <w:lvl w:ilvl="3">
      <w:start w:val="0"/>
      <w:numFmt w:val="bullet"/>
      <w:lvlText w:val="•"/>
      <w:lvlJc w:val="left"/>
      <w:pPr>
        <w:ind w:left="3268" w:hanging="241"/>
      </w:pPr>
      <w:rPr>
        <w:rFonts w:hint="default"/>
        <w:lang w:val="en-US" w:eastAsia="zh-TW" w:bidi="ar-SA"/>
      </w:rPr>
    </w:lvl>
    <w:lvl w:ilvl="4">
      <w:start w:val="0"/>
      <w:numFmt w:val="bullet"/>
      <w:lvlText w:val="•"/>
      <w:lvlJc w:val="left"/>
      <w:pPr>
        <w:ind w:left="4324" w:hanging="241"/>
      </w:pPr>
      <w:rPr>
        <w:rFonts w:hint="default"/>
        <w:lang w:val="en-US" w:eastAsia="zh-TW" w:bidi="ar-SA"/>
      </w:rPr>
    </w:lvl>
    <w:lvl w:ilvl="5">
      <w:start w:val="0"/>
      <w:numFmt w:val="bullet"/>
      <w:lvlText w:val="•"/>
      <w:lvlJc w:val="left"/>
      <w:pPr>
        <w:ind w:left="5380" w:hanging="241"/>
      </w:pPr>
      <w:rPr>
        <w:rFonts w:hint="default"/>
        <w:lang w:val="en-US" w:eastAsia="zh-TW" w:bidi="ar-SA"/>
      </w:rPr>
    </w:lvl>
    <w:lvl w:ilvl="6">
      <w:start w:val="0"/>
      <w:numFmt w:val="bullet"/>
      <w:lvlText w:val="•"/>
      <w:lvlJc w:val="left"/>
      <w:pPr>
        <w:ind w:left="6436" w:hanging="241"/>
      </w:pPr>
      <w:rPr>
        <w:rFonts w:hint="default"/>
        <w:lang w:val="en-US" w:eastAsia="zh-TW" w:bidi="ar-SA"/>
      </w:rPr>
    </w:lvl>
    <w:lvl w:ilvl="7">
      <w:start w:val="0"/>
      <w:numFmt w:val="bullet"/>
      <w:lvlText w:val="•"/>
      <w:lvlJc w:val="left"/>
      <w:pPr>
        <w:ind w:left="7492" w:hanging="241"/>
      </w:pPr>
      <w:rPr>
        <w:rFonts w:hint="default"/>
        <w:lang w:val="en-US" w:eastAsia="zh-TW" w:bidi="ar-SA"/>
      </w:rPr>
    </w:lvl>
    <w:lvl w:ilvl="8">
      <w:start w:val="0"/>
      <w:numFmt w:val="bullet"/>
      <w:lvlText w:val="•"/>
      <w:lvlJc w:val="left"/>
      <w:pPr>
        <w:ind w:left="8548" w:hanging="241"/>
      </w:pPr>
      <w:rPr>
        <w:rFonts w:hint="default"/>
        <w:lang w:val="en-US" w:eastAsia="zh-TW" w:bidi="ar-SA"/>
      </w:rPr>
    </w:lvl>
  </w:abstractNum>
  <w:abstractNum w:abstractNumId="13">
    <w:multiLevelType w:val="hybridMultilevel"/>
    <w:lvl w:ilvl="0">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12">
    <w:multiLevelType w:val="hybridMultilevel"/>
    <w:lvl w:ilvl="0">
      <w:start w:val="10"/>
      <w:numFmt w:val="decimal"/>
      <w:lvlText w:val="%1."/>
      <w:lvlJc w:val="left"/>
      <w:pPr>
        <w:ind w:left="660" w:hanging="560"/>
        <w:jc w:val="left"/>
      </w:pPr>
      <w:rPr>
        <w:rFonts w:hint="default" w:ascii="BiauKai" w:hAnsi="BiauKai" w:eastAsia="BiauKai" w:cs="BiauKai"/>
        <w:b w:val="0"/>
        <w:bCs w:val="0"/>
        <w:i w:val="0"/>
        <w:iCs w:val="0"/>
        <w:w w:val="130"/>
        <w:sz w:val="28"/>
        <w:szCs w:val="28"/>
        <w:lang w:val="en-US" w:eastAsia="zh-TW" w:bidi="ar-SA"/>
      </w:rPr>
    </w:lvl>
    <w:lvl w:ilvl="1">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2">
      <w:start w:val="0"/>
      <w:numFmt w:val="bullet"/>
      <w:lvlText w:val="•"/>
      <w:lvlJc w:val="left"/>
      <w:pPr>
        <w:ind w:left="660" w:hanging="360"/>
      </w:pPr>
      <w:rPr>
        <w:rFonts w:hint="default"/>
        <w:lang w:val="en-US" w:eastAsia="zh-TW" w:bidi="ar-SA"/>
      </w:rPr>
    </w:lvl>
    <w:lvl w:ilvl="3">
      <w:start w:val="0"/>
      <w:numFmt w:val="bullet"/>
      <w:lvlText w:val="•"/>
      <w:lvlJc w:val="left"/>
      <w:pPr>
        <w:ind w:left="1910" w:hanging="360"/>
      </w:pPr>
      <w:rPr>
        <w:rFonts w:hint="default"/>
        <w:lang w:val="en-US" w:eastAsia="zh-TW" w:bidi="ar-SA"/>
      </w:rPr>
    </w:lvl>
    <w:lvl w:ilvl="4">
      <w:start w:val="0"/>
      <w:numFmt w:val="bullet"/>
      <w:lvlText w:val="•"/>
      <w:lvlJc w:val="left"/>
      <w:pPr>
        <w:ind w:left="3160" w:hanging="360"/>
      </w:pPr>
      <w:rPr>
        <w:rFonts w:hint="default"/>
        <w:lang w:val="en-US" w:eastAsia="zh-TW" w:bidi="ar-SA"/>
      </w:rPr>
    </w:lvl>
    <w:lvl w:ilvl="5">
      <w:start w:val="0"/>
      <w:numFmt w:val="bullet"/>
      <w:lvlText w:val="•"/>
      <w:lvlJc w:val="left"/>
      <w:pPr>
        <w:ind w:left="4410" w:hanging="360"/>
      </w:pPr>
      <w:rPr>
        <w:rFonts w:hint="default"/>
        <w:lang w:val="en-US" w:eastAsia="zh-TW" w:bidi="ar-SA"/>
      </w:rPr>
    </w:lvl>
    <w:lvl w:ilvl="6">
      <w:start w:val="0"/>
      <w:numFmt w:val="bullet"/>
      <w:lvlText w:val="•"/>
      <w:lvlJc w:val="left"/>
      <w:pPr>
        <w:ind w:left="5660" w:hanging="360"/>
      </w:pPr>
      <w:rPr>
        <w:rFonts w:hint="default"/>
        <w:lang w:val="en-US" w:eastAsia="zh-TW" w:bidi="ar-SA"/>
      </w:rPr>
    </w:lvl>
    <w:lvl w:ilvl="7">
      <w:start w:val="0"/>
      <w:numFmt w:val="bullet"/>
      <w:lvlText w:val="•"/>
      <w:lvlJc w:val="left"/>
      <w:pPr>
        <w:ind w:left="6910" w:hanging="360"/>
      </w:pPr>
      <w:rPr>
        <w:rFonts w:hint="default"/>
        <w:lang w:val="en-US" w:eastAsia="zh-TW" w:bidi="ar-SA"/>
      </w:rPr>
    </w:lvl>
    <w:lvl w:ilvl="8">
      <w:start w:val="0"/>
      <w:numFmt w:val="bullet"/>
      <w:lvlText w:val="•"/>
      <w:lvlJc w:val="left"/>
      <w:pPr>
        <w:ind w:left="8160" w:hanging="360"/>
      </w:pPr>
      <w:rPr>
        <w:rFonts w:hint="default"/>
        <w:lang w:val="en-US" w:eastAsia="zh-TW" w:bidi="ar-SA"/>
      </w:rPr>
    </w:lvl>
  </w:abstractNum>
  <w:abstractNum w:abstractNumId="11">
    <w:multiLevelType w:val="hybridMultilevel"/>
    <w:lvl w:ilvl="0">
      <w:start w:val="1"/>
      <w:numFmt w:val="decimal"/>
      <w:lvlText w:val="%1."/>
      <w:lvlJc w:val="left"/>
      <w:pPr>
        <w:ind w:left="520" w:hanging="420"/>
        <w:jc w:val="left"/>
      </w:pPr>
      <w:rPr>
        <w:rFonts w:hint="default"/>
        <w:w w:val="130"/>
        <w:lang w:val="en-US" w:eastAsia="zh-TW" w:bidi="ar-SA"/>
      </w:rPr>
    </w:lvl>
    <w:lvl w:ilvl="1">
      <w:start w:val="0"/>
      <w:numFmt w:val="bullet"/>
      <w:lvlText w:val="•"/>
      <w:lvlJc w:val="left"/>
      <w:pPr>
        <w:ind w:left="1534" w:hanging="420"/>
      </w:pPr>
      <w:rPr>
        <w:rFonts w:hint="default"/>
        <w:lang w:val="en-US" w:eastAsia="zh-TW" w:bidi="ar-SA"/>
      </w:rPr>
    </w:lvl>
    <w:lvl w:ilvl="2">
      <w:start w:val="0"/>
      <w:numFmt w:val="bullet"/>
      <w:lvlText w:val="•"/>
      <w:lvlJc w:val="left"/>
      <w:pPr>
        <w:ind w:left="2548" w:hanging="420"/>
      </w:pPr>
      <w:rPr>
        <w:rFonts w:hint="default"/>
        <w:lang w:val="en-US" w:eastAsia="zh-TW" w:bidi="ar-SA"/>
      </w:rPr>
    </w:lvl>
    <w:lvl w:ilvl="3">
      <w:start w:val="0"/>
      <w:numFmt w:val="bullet"/>
      <w:lvlText w:val="•"/>
      <w:lvlJc w:val="left"/>
      <w:pPr>
        <w:ind w:left="3562" w:hanging="420"/>
      </w:pPr>
      <w:rPr>
        <w:rFonts w:hint="default"/>
        <w:lang w:val="en-US" w:eastAsia="zh-TW" w:bidi="ar-SA"/>
      </w:rPr>
    </w:lvl>
    <w:lvl w:ilvl="4">
      <w:start w:val="0"/>
      <w:numFmt w:val="bullet"/>
      <w:lvlText w:val="•"/>
      <w:lvlJc w:val="left"/>
      <w:pPr>
        <w:ind w:left="4576" w:hanging="420"/>
      </w:pPr>
      <w:rPr>
        <w:rFonts w:hint="default"/>
        <w:lang w:val="en-US" w:eastAsia="zh-TW" w:bidi="ar-SA"/>
      </w:rPr>
    </w:lvl>
    <w:lvl w:ilvl="5">
      <w:start w:val="0"/>
      <w:numFmt w:val="bullet"/>
      <w:lvlText w:val="•"/>
      <w:lvlJc w:val="left"/>
      <w:pPr>
        <w:ind w:left="5590" w:hanging="420"/>
      </w:pPr>
      <w:rPr>
        <w:rFonts w:hint="default"/>
        <w:lang w:val="en-US" w:eastAsia="zh-TW" w:bidi="ar-SA"/>
      </w:rPr>
    </w:lvl>
    <w:lvl w:ilvl="6">
      <w:start w:val="0"/>
      <w:numFmt w:val="bullet"/>
      <w:lvlText w:val="•"/>
      <w:lvlJc w:val="left"/>
      <w:pPr>
        <w:ind w:left="6604" w:hanging="420"/>
      </w:pPr>
      <w:rPr>
        <w:rFonts w:hint="default"/>
        <w:lang w:val="en-US" w:eastAsia="zh-TW" w:bidi="ar-SA"/>
      </w:rPr>
    </w:lvl>
    <w:lvl w:ilvl="7">
      <w:start w:val="0"/>
      <w:numFmt w:val="bullet"/>
      <w:lvlText w:val="•"/>
      <w:lvlJc w:val="left"/>
      <w:pPr>
        <w:ind w:left="7618" w:hanging="420"/>
      </w:pPr>
      <w:rPr>
        <w:rFonts w:hint="default"/>
        <w:lang w:val="en-US" w:eastAsia="zh-TW" w:bidi="ar-SA"/>
      </w:rPr>
    </w:lvl>
    <w:lvl w:ilvl="8">
      <w:start w:val="0"/>
      <w:numFmt w:val="bullet"/>
      <w:lvlText w:val="•"/>
      <w:lvlJc w:val="left"/>
      <w:pPr>
        <w:ind w:left="8632" w:hanging="420"/>
      </w:pPr>
      <w:rPr>
        <w:rFonts w:hint="default"/>
        <w:lang w:val="en-US" w:eastAsia="zh-TW" w:bidi="ar-SA"/>
      </w:rPr>
    </w:lvl>
  </w:abstractNum>
  <w:abstractNum w:abstractNumId="10">
    <w:multiLevelType w:val="hybridMultilevel"/>
    <w:lvl w:ilvl="0">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156" w:hanging="360"/>
      </w:pPr>
      <w:rPr>
        <w:rFonts w:hint="default"/>
        <w:lang w:val="en-US" w:eastAsia="zh-TW" w:bidi="ar-SA"/>
      </w:rPr>
    </w:lvl>
    <w:lvl w:ilvl="2">
      <w:start w:val="0"/>
      <w:numFmt w:val="bullet"/>
      <w:lvlText w:val="•"/>
      <w:lvlJc w:val="left"/>
      <w:pPr>
        <w:ind w:left="2212" w:hanging="360"/>
      </w:pPr>
      <w:rPr>
        <w:rFonts w:hint="default"/>
        <w:lang w:val="en-US" w:eastAsia="zh-TW" w:bidi="ar-SA"/>
      </w:rPr>
    </w:lvl>
    <w:lvl w:ilvl="3">
      <w:start w:val="0"/>
      <w:numFmt w:val="bullet"/>
      <w:lvlText w:val="•"/>
      <w:lvlJc w:val="left"/>
      <w:pPr>
        <w:ind w:left="3268" w:hanging="360"/>
      </w:pPr>
      <w:rPr>
        <w:rFonts w:hint="default"/>
        <w:lang w:val="en-US" w:eastAsia="zh-TW" w:bidi="ar-SA"/>
      </w:rPr>
    </w:lvl>
    <w:lvl w:ilvl="4">
      <w:start w:val="0"/>
      <w:numFmt w:val="bullet"/>
      <w:lvlText w:val="•"/>
      <w:lvlJc w:val="left"/>
      <w:pPr>
        <w:ind w:left="4324" w:hanging="360"/>
      </w:pPr>
      <w:rPr>
        <w:rFonts w:hint="default"/>
        <w:lang w:val="en-US" w:eastAsia="zh-TW" w:bidi="ar-SA"/>
      </w:rPr>
    </w:lvl>
    <w:lvl w:ilvl="5">
      <w:start w:val="0"/>
      <w:numFmt w:val="bullet"/>
      <w:lvlText w:val="•"/>
      <w:lvlJc w:val="left"/>
      <w:pPr>
        <w:ind w:left="5380" w:hanging="360"/>
      </w:pPr>
      <w:rPr>
        <w:rFonts w:hint="default"/>
        <w:lang w:val="en-US" w:eastAsia="zh-TW" w:bidi="ar-SA"/>
      </w:rPr>
    </w:lvl>
    <w:lvl w:ilvl="6">
      <w:start w:val="0"/>
      <w:numFmt w:val="bullet"/>
      <w:lvlText w:val="•"/>
      <w:lvlJc w:val="left"/>
      <w:pPr>
        <w:ind w:left="6436" w:hanging="360"/>
      </w:pPr>
      <w:rPr>
        <w:rFonts w:hint="default"/>
        <w:lang w:val="en-US" w:eastAsia="zh-TW" w:bidi="ar-SA"/>
      </w:rPr>
    </w:lvl>
    <w:lvl w:ilvl="7">
      <w:start w:val="0"/>
      <w:numFmt w:val="bullet"/>
      <w:lvlText w:val="•"/>
      <w:lvlJc w:val="left"/>
      <w:pPr>
        <w:ind w:left="7492" w:hanging="360"/>
      </w:pPr>
      <w:rPr>
        <w:rFonts w:hint="default"/>
        <w:lang w:val="en-US" w:eastAsia="zh-TW" w:bidi="ar-SA"/>
      </w:rPr>
    </w:lvl>
    <w:lvl w:ilvl="8">
      <w:start w:val="0"/>
      <w:numFmt w:val="bullet"/>
      <w:lvlText w:val="•"/>
      <w:lvlJc w:val="left"/>
      <w:pPr>
        <w:ind w:left="8548" w:hanging="360"/>
      </w:pPr>
      <w:rPr>
        <w:rFonts w:hint="default"/>
        <w:lang w:val="en-US" w:eastAsia="zh-TW" w:bidi="ar-SA"/>
      </w:rPr>
    </w:lvl>
  </w:abstractNum>
  <w:abstractNum w:abstractNumId="9">
    <w:multiLevelType w:val="hybridMultilevel"/>
    <w:lvl w:ilvl="0">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8">
    <w:multiLevelType w:val="hybridMultilevel"/>
    <w:lvl w:ilvl="0">
      <w:start w:val="1"/>
      <w:numFmt w:val="decimal"/>
      <w:lvlText w:val="%1."/>
      <w:lvlJc w:val="left"/>
      <w:pPr>
        <w:ind w:left="520" w:hanging="420"/>
        <w:jc w:val="left"/>
      </w:pPr>
      <w:rPr>
        <w:rFonts w:hint="default" w:ascii="BiauKai" w:hAnsi="BiauKai" w:eastAsia="BiauKai" w:cs="BiauKai"/>
        <w:b w:val="0"/>
        <w:bCs w:val="0"/>
        <w:i w:val="0"/>
        <w:iCs w:val="0"/>
        <w:w w:val="147"/>
        <w:sz w:val="28"/>
        <w:szCs w:val="28"/>
        <w:lang w:val="en-US" w:eastAsia="zh-TW" w:bidi="ar-SA"/>
      </w:rPr>
    </w:lvl>
    <w:lvl w:ilvl="1">
      <w:start w:val="0"/>
      <w:numFmt w:val="bullet"/>
      <w:lvlText w:val="•"/>
      <w:lvlJc w:val="left"/>
      <w:pPr>
        <w:ind w:left="1534" w:hanging="420"/>
      </w:pPr>
      <w:rPr>
        <w:rFonts w:hint="default"/>
        <w:lang w:val="en-US" w:eastAsia="zh-TW" w:bidi="ar-SA"/>
      </w:rPr>
    </w:lvl>
    <w:lvl w:ilvl="2">
      <w:start w:val="0"/>
      <w:numFmt w:val="bullet"/>
      <w:lvlText w:val="•"/>
      <w:lvlJc w:val="left"/>
      <w:pPr>
        <w:ind w:left="2548" w:hanging="420"/>
      </w:pPr>
      <w:rPr>
        <w:rFonts w:hint="default"/>
        <w:lang w:val="en-US" w:eastAsia="zh-TW" w:bidi="ar-SA"/>
      </w:rPr>
    </w:lvl>
    <w:lvl w:ilvl="3">
      <w:start w:val="0"/>
      <w:numFmt w:val="bullet"/>
      <w:lvlText w:val="•"/>
      <w:lvlJc w:val="left"/>
      <w:pPr>
        <w:ind w:left="3562" w:hanging="420"/>
      </w:pPr>
      <w:rPr>
        <w:rFonts w:hint="default"/>
        <w:lang w:val="en-US" w:eastAsia="zh-TW" w:bidi="ar-SA"/>
      </w:rPr>
    </w:lvl>
    <w:lvl w:ilvl="4">
      <w:start w:val="0"/>
      <w:numFmt w:val="bullet"/>
      <w:lvlText w:val="•"/>
      <w:lvlJc w:val="left"/>
      <w:pPr>
        <w:ind w:left="4576" w:hanging="420"/>
      </w:pPr>
      <w:rPr>
        <w:rFonts w:hint="default"/>
        <w:lang w:val="en-US" w:eastAsia="zh-TW" w:bidi="ar-SA"/>
      </w:rPr>
    </w:lvl>
    <w:lvl w:ilvl="5">
      <w:start w:val="0"/>
      <w:numFmt w:val="bullet"/>
      <w:lvlText w:val="•"/>
      <w:lvlJc w:val="left"/>
      <w:pPr>
        <w:ind w:left="5590" w:hanging="420"/>
      </w:pPr>
      <w:rPr>
        <w:rFonts w:hint="default"/>
        <w:lang w:val="en-US" w:eastAsia="zh-TW" w:bidi="ar-SA"/>
      </w:rPr>
    </w:lvl>
    <w:lvl w:ilvl="6">
      <w:start w:val="0"/>
      <w:numFmt w:val="bullet"/>
      <w:lvlText w:val="•"/>
      <w:lvlJc w:val="left"/>
      <w:pPr>
        <w:ind w:left="6604" w:hanging="420"/>
      </w:pPr>
      <w:rPr>
        <w:rFonts w:hint="default"/>
        <w:lang w:val="en-US" w:eastAsia="zh-TW" w:bidi="ar-SA"/>
      </w:rPr>
    </w:lvl>
    <w:lvl w:ilvl="7">
      <w:start w:val="0"/>
      <w:numFmt w:val="bullet"/>
      <w:lvlText w:val="•"/>
      <w:lvlJc w:val="left"/>
      <w:pPr>
        <w:ind w:left="7618" w:hanging="420"/>
      </w:pPr>
      <w:rPr>
        <w:rFonts w:hint="default"/>
        <w:lang w:val="en-US" w:eastAsia="zh-TW" w:bidi="ar-SA"/>
      </w:rPr>
    </w:lvl>
    <w:lvl w:ilvl="8">
      <w:start w:val="0"/>
      <w:numFmt w:val="bullet"/>
      <w:lvlText w:val="•"/>
      <w:lvlJc w:val="left"/>
      <w:pPr>
        <w:ind w:left="8632" w:hanging="420"/>
      </w:pPr>
      <w:rPr>
        <w:rFonts w:hint="default"/>
        <w:lang w:val="en-US" w:eastAsia="zh-TW" w:bidi="ar-SA"/>
      </w:rPr>
    </w:lvl>
  </w:abstractNum>
  <w:abstractNum w:abstractNumId="7">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6">
    <w:multiLevelType w:val="hybridMultilevel"/>
    <w:lvl w:ilvl="0">
      <w:start w:val="1"/>
      <w:numFmt w:val="decimal"/>
      <w:lvlText w:val="%1."/>
      <w:lvlJc w:val="left"/>
      <w:pPr>
        <w:ind w:left="520" w:hanging="420"/>
        <w:jc w:val="left"/>
      </w:pPr>
      <w:rPr>
        <w:rFonts w:hint="default" w:ascii="BiauKai" w:hAnsi="BiauKai" w:eastAsia="BiauKai" w:cs="BiauKai"/>
        <w:b w:val="0"/>
        <w:bCs w:val="0"/>
        <w:i w:val="0"/>
        <w:iCs w:val="0"/>
        <w:w w:val="147"/>
        <w:sz w:val="28"/>
        <w:szCs w:val="28"/>
        <w:lang w:val="en-US" w:eastAsia="zh-TW" w:bidi="ar-SA"/>
      </w:rPr>
    </w:lvl>
    <w:lvl w:ilvl="1">
      <w:start w:val="0"/>
      <w:numFmt w:val="bullet"/>
      <w:lvlText w:val="•"/>
      <w:lvlJc w:val="left"/>
      <w:pPr>
        <w:ind w:left="1534" w:hanging="420"/>
      </w:pPr>
      <w:rPr>
        <w:rFonts w:hint="default"/>
        <w:lang w:val="en-US" w:eastAsia="zh-TW" w:bidi="ar-SA"/>
      </w:rPr>
    </w:lvl>
    <w:lvl w:ilvl="2">
      <w:start w:val="0"/>
      <w:numFmt w:val="bullet"/>
      <w:lvlText w:val="•"/>
      <w:lvlJc w:val="left"/>
      <w:pPr>
        <w:ind w:left="2548" w:hanging="420"/>
      </w:pPr>
      <w:rPr>
        <w:rFonts w:hint="default"/>
        <w:lang w:val="en-US" w:eastAsia="zh-TW" w:bidi="ar-SA"/>
      </w:rPr>
    </w:lvl>
    <w:lvl w:ilvl="3">
      <w:start w:val="0"/>
      <w:numFmt w:val="bullet"/>
      <w:lvlText w:val="•"/>
      <w:lvlJc w:val="left"/>
      <w:pPr>
        <w:ind w:left="3562" w:hanging="420"/>
      </w:pPr>
      <w:rPr>
        <w:rFonts w:hint="default"/>
        <w:lang w:val="en-US" w:eastAsia="zh-TW" w:bidi="ar-SA"/>
      </w:rPr>
    </w:lvl>
    <w:lvl w:ilvl="4">
      <w:start w:val="0"/>
      <w:numFmt w:val="bullet"/>
      <w:lvlText w:val="•"/>
      <w:lvlJc w:val="left"/>
      <w:pPr>
        <w:ind w:left="4576" w:hanging="420"/>
      </w:pPr>
      <w:rPr>
        <w:rFonts w:hint="default"/>
        <w:lang w:val="en-US" w:eastAsia="zh-TW" w:bidi="ar-SA"/>
      </w:rPr>
    </w:lvl>
    <w:lvl w:ilvl="5">
      <w:start w:val="0"/>
      <w:numFmt w:val="bullet"/>
      <w:lvlText w:val="•"/>
      <w:lvlJc w:val="left"/>
      <w:pPr>
        <w:ind w:left="5590" w:hanging="420"/>
      </w:pPr>
      <w:rPr>
        <w:rFonts w:hint="default"/>
        <w:lang w:val="en-US" w:eastAsia="zh-TW" w:bidi="ar-SA"/>
      </w:rPr>
    </w:lvl>
    <w:lvl w:ilvl="6">
      <w:start w:val="0"/>
      <w:numFmt w:val="bullet"/>
      <w:lvlText w:val="•"/>
      <w:lvlJc w:val="left"/>
      <w:pPr>
        <w:ind w:left="6604" w:hanging="420"/>
      </w:pPr>
      <w:rPr>
        <w:rFonts w:hint="default"/>
        <w:lang w:val="en-US" w:eastAsia="zh-TW" w:bidi="ar-SA"/>
      </w:rPr>
    </w:lvl>
    <w:lvl w:ilvl="7">
      <w:start w:val="0"/>
      <w:numFmt w:val="bullet"/>
      <w:lvlText w:val="•"/>
      <w:lvlJc w:val="left"/>
      <w:pPr>
        <w:ind w:left="7618" w:hanging="420"/>
      </w:pPr>
      <w:rPr>
        <w:rFonts w:hint="default"/>
        <w:lang w:val="en-US" w:eastAsia="zh-TW" w:bidi="ar-SA"/>
      </w:rPr>
    </w:lvl>
    <w:lvl w:ilvl="8">
      <w:start w:val="0"/>
      <w:numFmt w:val="bullet"/>
      <w:lvlText w:val="•"/>
      <w:lvlJc w:val="left"/>
      <w:pPr>
        <w:ind w:left="8632" w:hanging="420"/>
      </w:pPr>
      <w:rPr>
        <w:rFonts w:hint="default"/>
        <w:lang w:val="en-US" w:eastAsia="zh-TW" w:bidi="ar-SA"/>
      </w:rPr>
    </w:lvl>
  </w:abstractNum>
  <w:abstractNum w:abstractNumId="5">
    <w:multiLevelType w:val="hybridMultilevel"/>
    <w:lvl w:ilvl="0">
      <w:start w:val="0"/>
      <w:numFmt w:val="bullet"/>
      <w:lvlText w:val="●"/>
      <w:lvlJc w:val="left"/>
      <w:pPr>
        <w:ind w:left="460" w:hanging="360"/>
      </w:pPr>
      <w:rPr>
        <w:rFonts w:hint="default" w:ascii="BiauKai" w:hAnsi="BiauKai" w:eastAsia="BiauKai" w:cs="BiauKai"/>
        <w:b w:val="0"/>
        <w:bCs w:val="0"/>
        <w:i w:val="0"/>
        <w:iCs w:val="0"/>
        <w:w w:val="100"/>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4">
    <w:multiLevelType w:val="hybridMultilevel"/>
    <w:lvl w:ilvl="0">
      <w:start w:val="0"/>
      <w:numFmt w:val="bullet"/>
      <w:lvlText w:val="·"/>
      <w:lvlJc w:val="left"/>
      <w:pPr>
        <w:ind w:left="10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156" w:hanging="240"/>
      </w:pPr>
      <w:rPr>
        <w:rFonts w:hint="default"/>
        <w:lang w:val="en-US" w:eastAsia="zh-TW" w:bidi="ar-SA"/>
      </w:rPr>
    </w:lvl>
    <w:lvl w:ilvl="2">
      <w:start w:val="0"/>
      <w:numFmt w:val="bullet"/>
      <w:lvlText w:val="•"/>
      <w:lvlJc w:val="left"/>
      <w:pPr>
        <w:ind w:left="2212" w:hanging="240"/>
      </w:pPr>
      <w:rPr>
        <w:rFonts w:hint="default"/>
        <w:lang w:val="en-US" w:eastAsia="zh-TW" w:bidi="ar-SA"/>
      </w:rPr>
    </w:lvl>
    <w:lvl w:ilvl="3">
      <w:start w:val="0"/>
      <w:numFmt w:val="bullet"/>
      <w:lvlText w:val="•"/>
      <w:lvlJc w:val="left"/>
      <w:pPr>
        <w:ind w:left="3268" w:hanging="240"/>
      </w:pPr>
      <w:rPr>
        <w:rFonts w:hint="default"/>
        <w:lang w:val="en-US" w:eastAsia="zh-TW" w:bidi="ar-SA"/>
      </w:rPr>
    </w:lvl>
    <w:lvl w:ilvl="4">
      <w:start w:val="0"/>
      <w:numFmt w:val="bullet"/>
      <w:lvlText w:val="•"/>
      <w:lvlJc w:val="left"/>
      <w:pPr>
        <w:ind w:left="4324" w:hanging="240"/>
      </w:pPr>
      <w:rPr>
        <w:rFonts w:hint="default"/>
        <w:lang w:val="en-US" w:eastAsia="zh-TW" w:bidi="ar-SA"/>
      </w:rPr>
    </w:lvl>
    <w:lvl w:ilvl="5">
      <w:start w:val="0"/>
      <w:numFmt w:val="bullet"/>
      <w:lvlText w:val="•"/>
      <w:lvlJc w:val="left"/>
      <w:pPr>
        <w:ind w:left="5380" w:hanging="240"/>
      </w:pPr>
      <w:rPr>
        <w:rFonts w:hint="default"/>
        <w:lang w:val="en-US" w:eastAsia="zh-TW" w:bidi="ar-SA"/>
      </w:rPr>
    </w:lvl>
    <w:lvl w:ilvl="6">
      <w:start w:val="0"/>
      <w:numFmt w:val="bullet"/>
      <w:lvlText w:val="•"/>
      <w:lvlJc w:val="left"/>
      <w:pPr>
        <w:ind w:left="6436" w:hanging="240"/>
      </w:pPr>
      <w:rPr>
        <w:rFonts w:hint="default"/>
        <w:lang w:val="en-US" w:eastAsia="zh-TW" w:bidi="ar-SA"/>
      </w:rPr>
    </w:lvl>
    <w:lvl w:ilvl="7">
      <w:start w:val="0"/>
      <w:numFmt w:val="bullet"/>
      <w:lvlText w:val="•"/>
      <w:lvlJc w:val="left"/>
      <w:pPr>
        <w:ind w:left="7492" w:hanging="240"/>
      </w:pPr>
      <w:rPr>
        <w:rFonts w:hint="default"/>
        <w:lang w:val="en-US" w:eastAsia="zh-TW" w:bidi="ar-SA"/>
      </w:rPr>
    </w:lvl>
    <w:lvl w:ilvl="8">
      <w:start w:val="0"/>
      <w:numFmt w:val="bullet"/>
      <w:lvlText w:val="•"/>
      <w:lvlJc w:val="left"/>
      <w:pPr>
        <w:ind w:left="8548" w:hanging="240"/>
      </w:pPr>
      <w:rPr>
        <w:rFonts w:hint="default"/>
        <w:lang w:val="en-US" w:eastAsia="zh-TW" w:bidi="ar-SA"/>
      </w:rPr>
    </w:lvl>
  </w:abstractNum>
  <w:abstractNum w:abstractNumId="3">
    <w:multiLevelType w:val="hybridMultilevel"/>
    <w:lvl w:ilvl="0">
      <w:start w:val="0"/>
      <w:numFmt w:val="bullet"/>
      <w:lvlText w:val="·"/>
      <w:lvlJc w:val="left"/>
      <w:pPr>
        <w:ind w:left="340" w:hanging="240"/>
      </w:pPr>
      <w:rPr>
        <w:rFonts w:hint="default" w:ascii="BiauKai" w:hAnsi="BiauKai" w:eastAsia="BiauKai" w:cs="BiauKai"/>
        <w:b w:val="0"/>
        <w:bCs w:val="0"/>
        <w:i w:val="0"/>
        <w:iCs w:val="0"/>
        <w:w w:val="50"/>
        <w:sz w:val="24"/>
        <w:szCs w:val="24"/>
        <w:lang w:val="en-US" w:eastAsia="zh-TW" w:bidi="ar-SA"/>
      </w:rPr>
    </w:lvl>
    <w:lvl w:ilvl="1">
      <w:start w:val="0"/>
      <w:numFmt w:val="bullet"/>
      <w:lvlText w:val="•"/>
      <w:lvlJc w:val="left"/>
      <w:pPr>
        <w:ind w:left="1372" w:hanging="240"/>
      </w:pPr>
      <w:rPr>
        <w:rFonts w:hint="default"/>
        <w:lang w:val="en-US" w:eastAsia="zh-TW" w:bidi="ar-SA"/>
      </w:rPr>
    </w:lvl>
    <w:lvl w:ilvl="2">
      <w:start w:val="0"/>
      <w:numFmt w:val="bullet"/>
      <w:lvlText w:val="•"/>
      <w:lvlJc w:val="left"/>
      <w:pPr>
        <w:ind w:left="2404" w:hanging="240"/>
      </w:pPr>
      <w:rPr>
        <w:rFonts w:hint="default"/>
        <w:lang w:val="en-US" w:eastAsia="zh-TW" w:bidi="ar-SA"/>
      </w:rPr>
    </w:lvl>
    <w:lvl w:ilvl="3">
      <w:start w:val="0"/>
      <w:numFmt w:val="bullet"/>
      <w:lvlText w:val="•"/>
      <w:lvlJc w:val="left"/>
      <w:pPr>
        <w:ind w:left="3436" w:hanging="240"/>
      </w:pPr>
      <w:rPr>
        <w:rFonts w:hint="default"/>
        <w:lang w:val="en-US" w:eastAsia="zh-TW" w:bidi="ar-SA"/>
      </w:rPr>
    </w:lvl>
    <w:lvl w:ilvl="4">
      <w:start w:val="0"/>
      <w:numFmt w:val="bullet"/>
      <w:lvlText w:val="•"/>
      <w:lvlJc w:val="left"/>
      <w:pPr>
        <w:ind w:left="4468" w:hanging="240"/>
      </w:pPr>
      <w:rPr>
        <w:rFonts w:hint="default"/>
        <w:lang w:val="en-US" w:eastAsia="zh-TW" w:bidi="ar-SA"/>
      </w:rPr>
    </w:lvl>
    <w:lvl w:ilvl="5">
      <w:start w:val="0"/>
      <w:numFmt w:val="bullet"/>
      <w:lvlText w:val="•"/>
      <w:lvlJc w:val="left"/>
      <w:pPr>
        <w:ind w:left="5500" w:hanging="240"/>
      </w:pPr>
      <w:rPr>
        <w:rFonts w:hint="default"/>
        <w:lang w:val="en-US" w:eastAsia="zh-TW" w:bidi="ar-SA"/>
      </w:rPr>
    </w:lvl>
    <w:lvl w:ilvl="6">
      <w:start w:val="0"/>
      <w:numFmt w:val="bullet"/>
      <w:lvlText w:val="•"/>
      <w:lvlJc w:val="left"/>
      <w:pPr>
        <w:ind w:left="6532" w:hanging="240"/>
      </w:pPr>
      <w:rPr>
        <w:rFonts w:hint="default"/>
        <w:lang w:val="en-US" w:eastAsia="zh-TW" w:bidi="ar-SA"/>
      </w:rPr>
    </w:lvl>
    <w:lvl w:ilvl="7">
      <w:start w:val="0"/>
      <w:numFmt w:val="bullet"/>
      <w:lvlText w:val="•"/>
      <w:lvlJc w:val="left"/>
      <w:pPr>
        <w:ind w:left="7564" w:hanging="240"/>
      </w:pPr>
      <w:rPr>
        <w:rFonts w:hint="default"/>
        <w:lang w:val="en-US" w:eastAsia="zh-TW" w:bidi="ar-SA"/>
      </w:rPr>
    </w:lvl>
    <w:lvl w:ilvl="8">
      <w:start w:val="0"/>
      <w:numFmt w:val="bullet"/>
      <w:lvlText w:val="•"/>
      <w:lvlJc w:val="left"/>
      <w:pPr>
        <w:ind w:left="8596" w:hanging="240"/>
      </w:pPr>
      <w:rPr>
        <w:rFonts w:hint="default"/>
        <w:lang w:val="en-US" w:eastAsia="zh-TW" w:bidi="ar-SA"/>
      </w:rPr>
    </w:lvl>
  </w:abstractNum>
  <w:abstractNum w:abstractNumId="2">
    <w:multiLevelType w:val="hybridMultilevel"/>
    <w:lvl w:ilvl="0">
      <w:start w:val="1"/>
      <w:numFmt w:val="decimal"/>
      <w:lvlText w:val="%1."/>
      <w:lvlJc w:val="left"/>
      <w:pPr>
        <w:ind w:left="460" w:hanging="360"/>
        <w:jc w:val="left"/>
      </w:pPr>
      <w:rPr>
        <w:rFonts w:hint="default" w:ascii="BiauKai" w:hAnsi="BiauKai" w:eastAsia="BiauKai" w:cs="BiauKai"/>
        <w:b w:val="0"/>
        <w:bCs w:val="0"/>
        <w:i w:val="0"/>
        <w:iCs w:val="0"/>
        <w:w w:val="147"/>
        <w:sz w:val="24"/>
        <w:szCs w:val="24"/>
        <w:lang w:val="en-US" w:eastAsia="zh-TW" w:bidi="ar-SA"/>
      </w:rPr>
    </w:lvl>
    <w:lvl w:ilvl="1">
      <w:start w:val="0"/>
      <w:numFmt w:val="bullet"/>
      <w:lvlText w:val="•"/>
      <w:lvlJc w:val="left"/>
      <w:pPr>
        <w:ind w:left="1480" w:hanging="360"/>
      </w:pPr>
      <w:rPr>
        <w:rFonts w:hint="default"/>
        <w:lang w:val="en-US" w:eastAsia="zh-TW" w:bidi="ar-SA"/>
      </w:rPr>
    </w:lvl>
    <w:lvl w:ilvl="2">
      <w:start w:val="0"/>
      <w:numFmt w:val="bullet"/>
      <w:lvlText w:val="•"/>
      <w:lvlJc w:val="left"/>
      <w:pPr>
        <w:ind w:left="2500" w:hanging="360"/>
      </w:pPr>
      <w:rPr>
        <w:rFonts w:hint="default"/>
        <w:lang w:val="en-US" w:eastAsia="zh-TW" w:bidi="ar-SA"/>
      </w:rPr>
    </w:lvl>
    <w:lvl w:ilvl="3">
      <w:start w:val="0"/>
      <w:numFmt w:val="bullet"/>
      <w:lvlText w:val="•"/>
      <w:lvlJc w:val="left"/>
      <w:pPr>
        <w:ind w:left="3520" w:hanging="360"/>
      </w:pPr>
      <w:rPr>
        <w:rFonts w:hint="default"/>
        <w:lang w:val="en-US" w:eastAsia="zh-TW" w:bidi="ar-SA"/>
      </w:rPr>
    </w:lvl>
    <w:lvl w:ilvl="4">
      <w:start w:val="0"/>
      <w:numFmt w:val="bullet"/>
      <w:lvlText w:val="•"/>
      <w:lvlJc w:val="left"/>
      <w:pPr>
        <w:ind w:left="4540" w:hanging="360"/>
      </w:pPr>
      <w:rPr>
        <w:rFonts w:hint="default"/>
        <w:lang w:val="en-US" w:eastAsia="zh-TW" w:bidi="ar-SA"/>
      </w:rPr>
    </w:lvl>
    <w:lvl w:ilvl="5">
      <w:start w:val="0"/>
      <w:numFmt w:val="bullet"/>
      <w:lvlText w:val="•"/>
      <w:lvlJc w:val="left"/>
      <w:pPr>
        <w:ind w:left="5560" w:hanging="360"/>
      </w:pPr>
      <w:rPr>
        <w:rFonts w:hint="default"/>
        <w:lang w:val="en-US" w:eastAsia="zh-TW" w:bidi="ar-SA"/>
      </w:rPr>
    </w:lvl>
    <w:lvl w:ilvl="6">
      <w:start w:val="0"/>
      <w:numFmt w:val="bullet"/>
      <w:lvlText w:val="•"/>
      <w:lvlJc w:val="left"/>
      <w:pPr>
        <w:ind w:left="6580" w:hanging="360"/>
      </w:pPr>
      <w:rPr>
        <w:rFonts w:hint="default"/>
        <w:lang w:val="en-US" w:eastAsia="zh-TW" w:bidi="ar-SA"/>
      </w:rPr>
    </w:lvl>
    <w:lvl w:ilvl="7">
      <w:start w:val="0"/>
      <w:numFmt w:val="bullet"/>
      <w:lvlText w:val="•"/>
      <w:lvlJc w:val="left"/>
      <w:pPr>
        <w:ind w:left="7600" w:hanging="360"/>
      </w:pPr>
      <w:rPr>
        <w:rFonts w:hint="default"/>
        <w:lang w:val="en-US" w:eastAsia="zh-TW" w:bidi="ar-SA"/>
      </w:rPr>
    </w:lvl>
    <w:lvl w:ilvl="8">
      <w:start w:val="0"/>
      <w:numFmt w:val="bullet"/>
      <w:lvlText w:val="•"/>
      <w:lvlJc w:val="left"/>
      <w:pPr>
        <w:ind w:left="8620" w:hanging="360"/>
      </w:pPr>
      <w:rPr>
        <w:rFonts w:hint="default"/>
        <w:lang w:val="en-US" w:eastAsia="zh-TW" w:bidi="ar-SA"/>
      </w:rPr>
    </w:lvl>
  </w:abstractNum>
  <w:abstractNum w:abstractNumId="1">
    <w:multiLevelType w:val="hybridMultilevel"/>
    <w:lvl w:ilvl="0">
      <w:start w:val="1"/>
      <w:numFmt w:val="decimal"/>
      <w:lvlText w:val="%1."/>
      <w:lvlJc w:val="left"/>
      <w:pPr>
        <w:ind w:left="460" w:hanging="360"/>
        <w:jc w:val="left"/>
      </w:pPr>
      <w:rPr>
        <w:rFonts w:hint="default" w:ascii="BiauKai" w:hAnsi="BiauKai" w:eastAsia="BiauKai" w:cs="BiauKai"/>
        <w:b w:val="0"/>
        <w:bCs w:val="0"/>
        <w:i w:val="0"/>
        <w:iCs w:val="0"/>
        <w:w w:val="147"/>
        <w:sz w:val="24"/>
        <w:szCs w:val="24"/>
        <w:lang w:val="en-US" w:eastAsia="zh-TW" w:bidi="ar-SA"/>
      </w:rPr>
    </w:lvl>
    <w:lvl w:ilvl="1">
      <w:start w:val="0"/>
      <w:numFmt w:val="bullet"/>
      <w:lvlText w:val="●"/>
      <w:lvlJc w:val="left"/>
      <w:pPr>
        <w:ind w:left="100" w:hanging="360"/>
      </w:pPr>
      <w:rPr>
        <w:rFonts w:hint="default" w:ascii="BiauKai" w:hAnsi="BiauKai" w:eastAsia="BiauKai" w:cs="BiauKai"/>
        <w:b w:val="0"/>
        <w:bCs w:val="0"/>
        <w:i w:val="0"/>
        <w:iCs w:val="0"/>
        <w:w w:val="100"/>
        <w:sz w:val="24"/>
        <w:szCs w:val="24"/>
        <w:lang w:val="en-US" w:eastAsia="zh-TW" w:bidi="ar-SA"/>
      </w:rPr>
    </w:lvl>
    <w:lvl w:ilvl="2">
      <w:start w:val="0"/>
      <w:numFmt w:val="bullet"/>
      <w:lvlText w:val="•"/>
      <w:lvlJc w:val="left"/>
      <w:pPr>
        <w:ind w:left="1593" w:hanging="360"/>
      </w:pPr>
      <w:rPr>
        <w:rFonts w:hint="default"/>
        <w:lang w:val="en-US" w:eastAsia="zh-TW" w:bidi="ar-SA"/>
      </w:rPr>
    </w:lvl>
    <w:lvl w:ilvl="3">
      <w:start w:val="0"/>
      <w:numFmt w:val="bullet"/>
      <w:lvlText w:val="•"/>
      <w:lvlJc w:val="left"/>
      <w:pPr>
        <w:ind w:left="2726" w:hanging="360"/>
      </w:pPr>
      <w:rPr>
        <w:rFonts w:hint="default"/>
        <w:lang w:val="en-US" w:eastAsia="zh-TW" w:bidi="ar-SA"/>
      </w:rPr>
    </w:lvl>
    <w:lvl w:ilvl="4">
      <w:start w:val="0"/>
      <w:numFmt w:val="bullet"/>
      <w:lvlText w:val="•"/>
      <w:lvlJc w:val="left"/>
      <w:pPr>
        <w:ind w:left="3860" w:hanging="360"/>
      </w:pPr>
      <w:rPr>
        <w:rFonts w:hint="default"/>
        <w:lang w:val="en-US" w:eastAsia="zh-TW" w:bidi="ar-SA"/>
      </w:rPr>
    </w:lvl>
    <w:lvl w:ilvl="5">
      <w:start w:val="0"/>
      <w:numFmt w:val="bullet"/>
      <w:lvlText w:val="•"/>
      <w:lvlJc w:val="left"/>
      <w:pPr>
        <w:ind w:left="4993" w:hanging="360"/>
      </w:pPr>
      <w:rPr>
        <w:rFonts w:hint="default"/>
        <w:lang w:val="en-US" w:eastAsia="zh-TW" w:bidi="ar-SA"/>
      </w:rPr>
    </w:lvl>
    <w:lvl w:ilvl="6">
      <w:start w:val="0"/>
      <w:numFmt w:val="bullet"/>
      <w:lvlText w:val="•"/>
      <w:lvlJc w:val="left"/>
      <w:pPr>
        <w:ind w:left="6126" w:hanging="360"/>
      </w:pPr>
      <w:rPr>
        <w:rFonts w:hint="default"/>
        <w:lang w:val="en-US" w:eastAsia="zh-TW" w:bidi="ar-SA"/>
      </w:rPr>
    </w:lvl>
    <w:lvl w:ilvl="7">
      <w:start w:val="0"/>
      <w:numFmt w:val="bullet"/>
      <w:lvlText w:val="•"/>
      <w:lvlJc w:val="left"/>
      <w:pPr>
        <w:ind w:left="7260" w:hanging="360"/>
      </w:pPr>
      <w:rPr>
        <w:rFonts w:hint="default"/>
        <w:lang w:val="en-US" w:eastAsia="zh-TW" w:bidi="ar-SA"/>
      </w:rPr>
    </w:lvl>
    <w:lvl w:ilvl="8">
      <w:start w:val="0"/>
      <w:numFmt w:val="bullet"/>
      <w:lvlText w:val="•"/>
      <w:lvlJc w:val="left"/>
      <w:pPr>
        <w:ind w:left="8393" w:hanging="360"/>
      </w:pPr>
      <w:rPr>
        <w:rFonts w:hint="default"/>
        <w:lang w:val="en-US" w:eastAsia="zh-TW" w:bidi="ar-SA"/>
      </w:rPr>
    </w:lvl>
  </w:abstractNum>
  <w:abstractNum w:abstractNumId="0">
    <w:multiLevelType w:val="hybridMultilevel"/>
    <w:lvl w:ilvl="0">
      <w:start w:val="1"/>
      <w:numFmt w:val="decimal"/>
      <w:lvlText w:val="%1."/>
      <w:lvlJc w:val="left"/>
      <w:pPr>
        <w:ind w:left="520" w:hanging="420"/>
        <w:jc w:val="left"/>
      </w:pPr>
      <w:rPr>
        <w:rFonts w:hint="default" w:ascii="BiauKai" w:hAnsi="BiauKai" w:eastAsia="BiauKai" w:cs="BiauKai"/>
        <w:b w:val="0"/>
        <w:bCs w:val="0"/>
        <w:i w:val="0"/>
        <w:iCs w:val="0"/>
        <w:w w:val="147"/>
        <w:sz w:val="28"/>
        <w:szCs w:val="28"/>
        <w:lang w:val="en-US" w:eastAsia="zh-TW" w:bidi="ar-SA"/>
      </w:rPr>
    </w:lvl>
    <w:lvl w:ilvl="1">
      <w:start w:val="0"/>
      <w:numFmt w:val="bullet"/>
      <w:lvlText w:val="•"/>
      <w:lvlJc w:val="left"/>
      <w:pPr>
        <w:ind w:left="1534" w:hanging="420"/>
      </w:pPr>
      <w:rPr>
        <w:rFonts w:hint="default"/>
        <w:lang w:val="en-US" w:eastAsia="zh-TW" w:bidi="ar-SA"/>
      </w:rPr>
    </w:lvl>
    <w:lvl w:ilvl="2">
      <w:start w:val="0"/>
      <w:numFmt w:val="bullet"/>
      <w:lvlText w:val="•"/>
      <w:lvlJc w:val="left"/>
      <w:pPr>
        <w:ind w:left="2548" w:hanging="420"/>
      </w:pPr>
      <w:rPr>
        <w:rFonts w:hint="default"/>
        <w:lang w:val="en-US" w:eastAsia="zh-TW" w:bidi="ar-SA"/>
      </w:rPr>
    </w:lvl>
    <w:lvl w:ilvl="3">
      <w:start w:val="0"/>
      <w:numFmt w:val="bullet"/>
      <w:lvlText w:val="•"/>
      <w:lvlJc w:val="left"/>
      <w:pPr>
        <w:ind w:left="3562" w:hanging="420"/>
      </w:pPr>
      <w:rPr>
        <w:rFonts w:hint="default"/>
        <w:lang w:val="en-US" w:eastAsia="zh-TW" w:bidi="ar-SA"/>
      </w:rPr>
    </w:lvl>
    <w:lvl w:ilvl="4">
      <w:start w:val="0"/>
      <w:numFmt w:val="bullet"/>
      <w:lvlText w:val="•"/>
      <w:lvlJc w:val="left"/>
      <w:pPr>
        <w:ind w:left="4576" w:hanging="420"/>
      </w:pPr>
      <w:rPr>
        <w:rFonts w:hint="default"/>
        <w:lang w:val="en-US" w:eastAsia="zh-TW" w:bidi="ar-SA"/>
      </w:rPr>
    </w:lvl>
    <w:lvl w:ilvl="5">
      <w:start w:val="0"/>
      <w:numFmt w:val="bullet"/>
      <w:lvlText w:val="•"/>
      <w:lvlJc w:val="left"/>
      <w:pPr>
        <w:ind w:left="5590" w:hanging="420"/>
      </w:pPr>
      <w:rPr>
        <w:rFonts w:hint="default"/>
        <w:lang w:val="en-US" w:eastAsia="zh-TW" w:bidi="ar-SA"/>
      </w:rPr>
    </w:lvl>
    <w:lvl w:ilvl="6">
      <w:start w:val="0"/>
      <w:numFmt w:val="bullet"/>
      <w:lvlText w:val="•"/>
      <w:lvlJc w:val="left"/>
      <w:pPr>
        <w:ind w:left="6604" w:hanging="420"/>
      </w:pPr>
      <w:rPr>
        <w:rFonts w:hint="default"/>
        <w:lang w:val="en-US" w:eastAsia="zh-TW" w:bidi="ar-SA"/>
      </w:rPr>
    </w:lvl>
    <w:lvl w:ilvl="7">
      <w:start w:val="0"/>
      <w:numFmt w:val="bullet"/>
      <w:lvlText w:val="•"/>
      <w:lvlJc w:val="left"/>
      <w:pPr>
        <w:ind w:left="7618" w:hanging="420"/>
      </w:pPr>
      <w:rPr>
        <w:rFonts w:hint="default"/>
        <w:lang w:val="en-US" w:eastAsia="zh-TW" w:bidi="ar-SA"/>
      </w:rPr>
    </w:lvl>
    <w:lvl w:ilvl="8">
      <w:start w:val="0"/>
      <w:numFmt w:val="bullet"/>
      <w:lvlText w:val="•"/>
      <w:lvlJc w:val="left"/>
      <w:pPr>
        <w:ind w:left="8632" w:hanging="420"/>
      </w:pPr>
      <w:rPr>
        <w:rFonts w:hint="default"/>
        <w:lang w:val="en-US" w:eastAsia="zh-TW" w:bidi="ar-SA"/>
      </w:rPr>
    </w:lvl>
  </w:abstract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iauKai" w:hAnsi="BiauKai" w:eastAsia="BiauKai" w:cs="BiauKai"/>
      <w:lang w:val="en-US" w:eastAsia="zh-TW" w:bidi="ar-SA"/>
    </w:rPr>
  </w:style>
  <w:style w:styleId="BodyText" w:type="paragraph">
    <w:name w:val="Body Text"/>
    <w:basedOn w:val="Normal"/>
    <w:uiPriority w:val="1"/>
    <w:qFormat/>
    <w:pPr/>
    <w:rPr>
      <w:rFonts w:ascii="BiauKai" w:hAnsi="BiauKai" w:eastAsia="BiauKai" w:cs="BiauKai"/>
      <w:sz w:val="24"/>
      <w:szCs w:val="24"/>
      <w:lang w:val="en-US" w:eastAsia="zh-TW" w:bidi="ar-SA"/>
    </w:rPr>
  </w:style>
  <w:style w:styleId="ListParagraph" w:type="paragraph">
    <w:name w:val="List Paragraph"/>
    <w:basedOn w:val="Normal"/>
    <w:uiPriority w:val="1"/>
    <w:qFormat/>
    <w:pPr>
      <w:spacing w:line="346" w:lineRule="exact"/>
      <w:ind w:left="660" w:hanging="560"/>
    </w:pPr>
    <w:rPr>
      <w:rFonts w:ascii="BiauKai" w:hAnsi="BiauKai" w:eastAsia="BiauKai" w:cs="BiauKai"/>
      <w:lang w:val="en-US" w:eastAsia="zh-TW" w:bidi="ar-SA"/>
    </w:rPr>
  </w:style>
  <w:style w:styleId="TableParagraph" w:type="paragraph">
    <w:name w:val="Table Paragraph"/>
    <w:basedOn w:val="Normal"/>
    <w:uiPriority w:val="1"/>
    <w:qFormat/>
    <w:pPr/>
    <w:rPr>
      <w:lang w:val="en-US" w:eastAsia="zh-TW"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ttv.com.tw/finance/view/default.asp?i=10202207155919EEC764994F4C22A151E96" TargetMode="External"/><Relationship Id="rId6" Type="http://schemas.openxmlformats.org/officeDocument/2006/relationships/hyperlink" Target="http://news.knowing.asia/news/970c3d5d-4834-4384-a2f8-df78ad5ea3c3" TargetMode="External"/><Relationship Id="rId7" Type="http://schemas.openxmlformats.org/officeDocument/2006/relationships/hyperlink" Target="mailto:opinion@nownews.com" TargetMode="External"/><Relationship Id="rId8" Type="http://schemas.openxmlformats.org/officeDocument/2006/relationships/hyperlink" Target="http://www.ettoday.net/news/20221007/2353800.htm" TargetMode="External"/><Relationship Id="rId9" Type="http://schemas.openxmlformats.org/officeDocument/2006/relationships/hyperlink" Target="http://www.ettoday.net/news/20221007/2353981.htm" TargetMode="External"/><Relationship Id="rId10" Type="http://schemas.openxmlformats.org/officeDocument/2006/relationships/hyperlink" Target="http://www.nownews.com/news/5947436" TargetMode="External"/><Relationship Id="rId11" Type="http://schemas.openxmlformats.org/officeDocument/2006/relationships/hyperlink" Target="http://www.cdns.com.tw/articles/672656" TargetMode="External"/><Relationship Id="rId12" Type="http://schemas.openxmlformats.org/officeDocument/2006/relationships/hyperlink" Target="http://www.chinatimes.com/newspapers/20221007000442-260118?chdtv" TargetMode="External"/><Relationship Id="rId13" Type="http://schemas.openxmlformats.org/officeDocument/2006/relationships/hyperlink" Target="http://www.ettoday.net/news/20221007/2353889.htm" TargetMode="External"/><Relationship Id="rId14" Type="http://schemas.openxmlformats.org/officeDocument/2006/relationships/hyperlink" Target="http://www.fountmedia.io/article/163024" TargetMode="External"/><Relationship Id="rId15" Type="http://schemas.openxmlformats.org/officeDocument/2006/relationships/hyperlink" Target="http://www.msn.com/zh-" TargetMode="External"/><Relationship Id="rId16" Type="http://schemas.openxmlformats.org/officeDocument/2006/relationships/hyperlink" Target="http://www.eracom.com.tw/EraNews/Home/Life/2022-10-06/925379.html" TargetMode="External"/><Relationship Id="rId17" Type="http://schemas.openxmlformats.org/officeDocument/2006/relationships/hyperlink" Target="http://www.ettoday.net/dalemon/post/62557" TargetMode="External"/><Relationship Id="rId18" Type="http://schemas.openxmlformats.org/officeDocument/2006/relationships/hyperlink" Target="http://www.setn.com/News.aspx?NewsID=1188618" TargetMode="External"/><Relationship Id="rId19" Type="http://schemas.openxmlformats.org/officeDocument/2006/relationships/hyperlink" Target="http://www.ctimes.com.tw/DispNews-tw.asp?O=HK6A6BAH2N2SAA00NY" TargetMode="External"/><Relationship Id="rId20" Type="http://schemas.openxmlformats.org/officeDocument/2006/relationships/hyperlink" Target="http://www.cdns.com.tw/articles/671613" TargetMode="External"/><Relationship Id="rId21" Type="http://schemas.openxmlformats.org/officeDocument/2006/relationships/hyperlink" Target="http://www.worldjournal.com/wj/story/121221/6666660" TargetMode="External"/><Relationship Id="rId22" Type="http://schemas.openxmlformats.org/officeDocument/2006/relationships/hyperlink" Target="http://www.ettoday.net/news/20221005/2352130.htm" TargetMode="External"/><Relationship Id="rId23" Type="http://schemas.openxmlformats.org/officeDocument/2006/relationships/hyperlink" Target="http://www.chinatimes.com/realtimenews/20221005002964-260421?chdtv" TargetMode="External"/><Relationship Id="rId24" Type="http://schemas.openxmlformats.org/officeDocument/2006/relationships/hyperlink" Target="http://www.tssdnews.com.tw/?FID=13&amp;CID=637661" TargetMode="External"/><Relationship Id="rId25" Type="http://schemas.openxmlformats.org/officeDocument/2006/relationships/hyperlink" Target="http://www.ettoday.net/news/20221005/2351717.htm" TargetMode="External"/><Relationship Id="rId26" Type="http://schemas.openxmlformats.org/officeDocument/2006/relationships/hyperlink" Target="http://www.bltv.tv/news/?f=content&amp;cid=59709" TargetMode="External"/><Relationship Id="rId27" Type="http://schemas.openxmlformats.org/officeDocument/2006/relationships/hyperlink" Target="http://www.compotechasia.com/a/press/2022/1004/52338.html" TargetMode="External"/><Relationship Id="rId28" Type="http://schemas.openxmlformats.org/officeDocument/2006/relationships/hyperlink" Target="http://www.aten.com/tw/zh/" TargetMode="External"/><Relationship Id="rId29" Type="http://schemas.openxmlformats.org/officeDocument/2006/relationships/hyperlink" Target="http://news.pchome.com.tw/living/taiwanhot/20221004/photo-" TargetMode="External"/><Relationship Id="rId30" Type="http://schemas.openxmlformats.org/officeDocument/2006/relationships/hyperlink" Target="http://www.moneydj.com/funddj/yb/yp052001.djhtm?a=86FEAB16-E821-46EA-BCDB-" TargetMode="External"/><Relationship Id="rId31" Type="http://schemas.openxmlformats.org/officeDocument/2006/relationships/hyperlink" Target="http://www.chinatimes.com/opinion/20221004001607-262103?chdtv" TargetMode="External"/><Relationship Id="rId32" Type="http://schemas.openxmlformats.org/officeDocument/2006/relationships/hyperlink" Target="http://www.eettaiwan.com/20221004nt31-ai-robots-metaverse-build-future-" TargetMode="External"/><Relationship Id="rId33" Type="http://schemas.openxmlformats.org/officeDocument/2006/relationships/hyperlink" Target="http://www.setn.com/News.aspx?NewsID=1186852" TargetMode="External"/><Relationship Id="rId34" Type="http://schemas.openxmlformats.org/officeDocument/2006/relationships/hyperlink" Target="http://www.ettoday.net/news/20221003/2350605.htm" TargetMode="External"/><Relationship Id="rId35" Type="http://schemas.openxmlformats.org/officeDocument/2006/relationships/hyperlink" Target="http://www.chinatimes.com/opinion/20221003004632-262103?chdtv" TargetMode="External"/><Relationship Id="rId36" Type="http://schemas.openxmlformats.org/officeDocument/2006/relationships/hyperlink" Target="http://www.chinatimes.com/realtimenews/20221003004403-260405?chdtv" TargetMode="External"/><Relationship Id="rId37" Type="http://schemas.openxmlformats.org/officeDocument/2006/relationships/hyperlink" Target="http://www.healthnews.com.tw/readnews.php?id=55278" TargetMode="External"/><Relationship Id="rId38" Type="http://schemas.openxmlformats.org/officeDocument/2006/relationships/hyperlink" Target="http://www.healthnews.com.tw/" TargetMode="External"/><Relationship Id="rId39" Type="http://schemas.openxmlformats.org/officeDocument/2006/relationships/hyperlink" Target="http://www.cdns.com.tw/articles/670036" TargetMode="External"/><Relationship Id="rId40" Type="http://schemas.openxmlformats.org/officeDocument/2006/relationships/hyperlink" Target="http://www.wisers.com/" TargetMode="External"/><Relationship Id="rId41" Type="http://schemas.openxmlformats.org/officeDocument/2006/relationships/hyperlink" Target="http://www.setn.com/News.aspx?NewsID=1186910&amp;utm_campaign=viewallnews" TargetMode="External"/><Relationship Id="rId42" Type="http://schemas.openxmlformats.org/officeDocument/2006/relationships/hyperlink" Target="http://www.peopo.org/news/601622" TargetMode="External"/><Relationship Id="rId43" Type="http://schemas.openxmlformats.org/officeDocument/2006/relationships/hyperlink" Target="http://www.setn.com/News.aspx?NewsID=1186505&amp;utm_campaign=viewallnews" TargetMode="External"/><Relationship Id="rId44" Type="http://schemas.openxmlformats.org/officeDocument/2006/relationships/hyperlink" Target="http://www.ettoday.net/news/202210021718/2350096.htm" TargetMode="External"/><Relationship Id="rId45" Type="http://schemas.openxmlformats.org/officeDocument/2006/relationships/hyperlink" Target="http://www.tssdnews.com.tw/?FID=64&amp;CID=637001" TargetMode="External"/><Relationship Id="rId46" Type="http://schemas.openxmlformats.org/officeDocument/2006/relationships/hyperlink" Target="http://www.ftvnews.com.tw/news/detail/2022A02W0103" TargetMode="External"/><Relationship Id="rId47" Type="http://schemas.openxmlformats.org/officeDocument/2006/relationships/hyperlink" Target="http://www.ettoday.net/news/20221002/2348311.htm" TargetMode="External"/><Relationship Id="rId48" Type="http://schemas.openxmlformats.org/officeDocument/2006/relationships/hyperlink" Target="http://www.tssdnews.com.tw/?FID=14&amp;CID=637106" TargetMode="External"/><Relationship Id="rId49" Type="http://schemas.openxmlformats.org/officeDocument/2006/relationships/hyperlink" Target="http://www.ftvnews.com.tw/news/detail/2022A01W0131" TargetMode="External"/><Relationship Id="rId50" Type="http://schemas.openxmlformats.org/officeDocument/2006/relationships/hyperlink" Target="http://www.facebook.com/myhousingfan" TargetMode="External"/><Relationship Id="rId51" Type="http://schemas.openxmlformats.org/officeDocument/2006/relationships/hyperlink" Target="http://www.merit-times.com/NewsPage.aspx?unid=812788" TargetMode="External"/><Relationship Id="rId52" Type="http://schemas.openxmlformats.org/officeDocument/2006/relationships/hyperlink" Target="http://www.nownews.com/news/5943880" TargetMode="External"/><Relationship Id="rId53" Type="http://schemas.openxmlformats.org/officeDocument/2006/relationships/hyperlink" Target="http://www.ettoday.net/news/20220930/2348760.htm" TargetMode="External"/><Relationship Id="rId54" Type="http://schemas.openxmlformats.org/officeDocument/2006/relationships/hyperlink" Target="http://www.ftvnews.com.tw/news/detail/2022930W0088" TargetMode="External"/><Relationship Id="rId55" Type="http://schemas.openxmlformats.org/officeDocument/2006/relationships/hyperlink" Target="http://www.inside.com.tw/feature/digi-plus/29122-nstc" TargetMode="External"/><Relationship Id="rId56" Type="http://schemas.openxmlformats.org/officeDocument/2006/relationships/hyperlink" Target="http://www.worldjournal.com/wj/story/121238/6652761?from=wj_catelistnews" TargetMode="External"/><Relationship Id="rId57" Type="http://schemas.openxmlformats.org/officeDocument/2006/relationships/hyperlink" Target="http://www.tssdnews.com.tw/?FID=64&amp;CID=636790" TargetMode="External"/><Relationship Id="rId58" Type="http://schemas.openxmlformats.org/officeDocument/2006/relationships/hyperlink" Target="http://www.ettoday.net/news/20220930/2348786.htm" TargetMode="External"/><Relationship Id="rId59" Type="http://schemas.openxmlformats.org/officeDocument/2006/relationships/hyperlink" Target="http://www.chinatimes.com/campus/20220930002736-262301" TargetMode="External"/><Relationship Id="rId60" Type="http://schemas.openxmlformats.org/officeDocument/2006/relationships/hyperlink" Target="http://www.digitimes.com.tw/tech/dt/n/shwnws.asp?id=0000646053_ZGV12E004EBWVP41VLQJ0" TargetMode="External"/><Relationship Id="rId61" Type="http://schemas.openxmlformats.org/officeDocument/2006/relationships/hyperlink" Target="http://news.pchome.com.tw/living/cna/20220929/index-16644453762411018009.html" TargetMode="External"/><Relationship Id="rId62" Type="http://schemas.openxmlformats.org/officeDocument/2006/relationships/hyperlink" Target="http://www.netadmin.com.tw/netadmin/zh-" TargetMode="External"/><Relationship Id="rId63" Type="http://schemas.openxmlformats.org/officeDocument/2006/relationships/hyperlink" Target="http://www.cdns.com.tw/articles/666670" TargetMode="External"/><Relationship Id="rId64" Type="http://schemas.openxmlformats.org/officeDocument/2006/relationships/hyperlink" Target="http://www.chinatimes.com/realtimenews/20220928004133-260421?chdtv" TargetMode="External"/><Relationship Id="rId65" Type="http://schemas.openxmlformats.org/officeDocument/2006/relationships/hyperlink" Target="http://www.ctimes.com.tw/DispArt/tw/%E8%8F%AF%E8%88%88%E9%9B%BB%E5%AD%90/%E5%85%83%E5" TargetMode="External"/><Relationship Id="rId66" Type="http://schemas.openxmlformats.org/officeDocument/2006/relationships/hyperlink" Target="http://www.ylm.com.tw/" TargetMode="External"/><Relationship Id="rId67" Type="http://schemas.openxmlformats.org/officeDocument/2006/relationships/hyperlink" Target="http://www.ettoday.net/news/20220928/2347634.htm" TargetMode="External"/><Relationship Id="rId68" Type="http://schemas.openxmlformats.org/officeDocument/2006/relationships/hyperlink" Target="http://www.ksnews.com.tw/news/84390" TargetMode="External"/><Relationship Id="rId69" Type="http://schemas.openxmlformats.org/officeDocument/2006/relationships/hyperlink" Target="http://www.businesstoday.com.tw/article/category/183027/post/202209270027/" TargetMode="External"/><Relationship Id="rId70" Type="http://schemas.openxmlformats.org/officeDocument/2006/relationships/hyperlink" Target="http://www.businesstoday.com.tw/bt_topic/2022/sustainable_city/" TargetMode="External"/><Relationship Id="rId71" Type="http://schemas.openxmlformats.org/officeDocument/2006/relationships/hyperlink" Target="http://www.gsscloud.com/tw" TargetMode="External"/><Relationship Id="rId72" Type="http://schemas.openxmlformats.org/officeDocument/2006/relationships/hyperlink" Target="http://www.gss.com.tw/" TargetMode="External"/><Relationship Id="rId73" Type="http://schemas.openxmlformats.org/officeDocument/2006/relationships/hyperlink" Target="http://www.nownews.com/news/5940372" TargetMode="External"/><Relationship Id="rId74" Type="http://schemas.openxmlformats.org/officeDocument/2006/relationships/hyperlink" Target="http://www.ettoday.net/news/20220926/2342924.htm" TargetMode="External"/><Relationship Id="rId75" Type="http://schemas.openxmlformats.org/officeDocument/2006/relationships/hyperlink" Target="http://news.pchome.com.tw/living/crwant/20220926/photo-" TargetMode="External"/><Relationship Id="rId76" Type="http://schemas.openxmlformats.org/officeDocument/2006/relationships/hyperlink" Target="http://www.ettoday.net/news/20220926/2345919.htm" TargetMode="External"/><Relationship Id="rId77" Type="http://schemas.openxmlformats.org/officeDocument/2006/relationships/hyperlink" Target="http://www.taiwanhot.net/news/focus/1007019/%E5%AD%95%E8%82%B2%E5%81%A5%E5%BA%B7%E5%25" TargetMode="External"/><Relationship Id="rId78" Type="http://schemas.openxmlformats.org/officeDocument/2006/relationships/hyperlink" Target="http://www.ettoday.net/news/20220926/2342952.htm" TargetMode="External"/><Relationship Id="rId79" Type="http://schemas.openxmlformats.org/officeDocument/2006/relationships/hyperlink" Target="http://www.tssdnews.com.tw/?FID=64&amp;CID=636020" TargetMode="External"/><Relationship Id="rId80" Type="http://schemas.openxmlformats.org/officeDocument/2006/relationships/hyperlink" Target="http://www.ksnews.com.tw/news/83795" TargetMode="External"/><Relationship Id="rId81" Type="http://schemas.openxmlformats.org/officeDocument/2006/relationships/hyperlink" Target="http://www.puchencenter.com/" TargetMode="External"/><Relationship Id="rId82" Type="http://schemas.openxmlformats.org/officeDocument/2006/relationships/hyperlink" Target="http://blog.tranews.com/blog/%e8%97%9d%e6%96%87/%E5%8D%97%E6%8A%95%E9%9D%92%E5%B9%B4%25" TargetMode="External"/><Relationship Id="rId83" Type="http://schemas.openxmlformats.org/officeDocument/2006/relationships/hyperlink" Target="http://www.facebook.com/hellodamaie" TargetMode="External"/><Relationship Id="rId84" Type="http://schemas.openxmlformats.org/officeDocument/2006/relationships/hyperlink" Target="http://www.ltsports.com.tw/article/156772" TargetMode="External"/><Relationship Id="rId85" Type="http://schemas.openxmlformats.org/officeDocument/2006/relationships/hyperlink" Target="http://www.neofashiongo.com/" TargetMode="External"/><Relationship Id="rId86" Type="http://schemas.openxmlformats.org/officeDocument/2006/relationships/hyperlink" Target="http://www.cwntp.net/" TargetMode="External"/><Relationship Id="rId87" Type="http://schemas.openxmlformats.org/officeDocument/2006/relationships/hyperlink" Target="http://www.chinatimes.com/realtimenews/20220924003195-260407?chdtv" TargetMode="External"/><Relationship Id="rId88" Type="http://schemas.openxmlformats.org/officeDocument/2006/relationships/hyperlink" Target="http://www.chinatimes.com/opinion/20220924002938-262103?chdtv" TargetMode="External"/><Relationship Id="rId89" Type="http://schemas.openxmlformats.org/officeDocument/2006/relationships/hyperlink" Target="http://www.ettoday.net/news/20220923/2344506.htm" TargetMode="External"/><Relationship Id="rId90" Type="http://schemas.openxmlformats.org/officeDocument/2006/relationships/hyperlink" Target="http://www.chinatimes.com/realtimenews/20220923002218-260407?chdtv" TargetMode="External"/><Relationship Id="rId91" Type="http://schemas.openxmlformats.org/officeDocument/2006/relationships/hyperlink" Target="http://www.taiwanhot.net/news/focus/1006909/%E9%82%8A%E5%A2%8310%E6%9C%88%E8%A7%A3%25E" TargetMode="External"/><Relationship Id="rId92" Type="http://schemas.openxmlformats.org/officeDocument/2006/relationships/hyperlink" Target="http://www.chinatimes.com/newspapers/20220923000504-260107?chdtv" TargetMode="External"/><Relationship Id="rId93" Type="http://schemas.openxmlformats.org/officeDocument/2006/relationships/hyperlink" Target="http://www.chinatimes.com/newspapers/20220923000400-260118" TargetMode="External"/><Relationship Id="rId94" Type="http://schemas.openxmlformats.org/officeDocument/2006/relationships/hyperlink" Target="http://www.taiwanhot.net/news/focus/1006718/2022%E5%9C%8B%E5%AE%B6%E5%8D%93%E8%B6%8A" TargetMode="External"/><Relationship Id="rId95" Type="http://schemas.openxmlformats.org/officeDocument/2006/relationships/hyperlink" Target="http://www.tssdnews.com.tw/?FID=64&amp;CID=635162" TargetMode="External"/><Relationship Id="rId96" Type="http://schemas.openxmlformats.org/officeDocument/2006/relationships/hyperlink" Target="http://www.setn.com/News.aspx?NewsID=1181248" TargetMode="External"/><Relationship Id="rId97" Type="http://schemas.openxmlformats.org/officeDocument/2006/relationships/hyperlink" Target="http://www.tssdnews.com.tw/?FID=64&amp;CID=634999" TargetMode="External"/><Relationship Id="rId98" Type="http://schemas.openxmlformats.org/officeDocument/2006/relationships/hyperlink" Target="http://www.digitimes.com.tw/tech/dt/n/shwnws.asp?cnlid=1&amp;id=0000645356_QM84FQN74MDM0" TargetMode="External"/><Relationship Id="rId99" Type="http://schemas.openxmlformats.org/officeDocument/2006/relationships/hyperlink" Target="http://www.ettoday.net/news/20220921/2342994.htm" TargetMode="External"/><Relationship Id="rId100" Type="http://schemas.openxmlformats.org/officeDocument/2006/relationships/hyperlink" Target="http://news.pchome.com.tw/society/tristarmedia/20220921/index-" TargetMode="External"/><Relationship Id="rId101" Type="http://schemas.openxmlformats.org/officeDocument/2006/relationships/hyperlink" Target="http://www.cdns.com.tw/articles/661886" TargetMode="External"/><Relationship Id="rId102" Type="http://schemas.openxmlformats.org/officeDocument/2006/relationships/hyperlink" Target="http://www.cdns.com.tw/articles/662203" TargetMode="External"/><Relationship Id="rId103" Type="http://schemas.openxmlformats.org/officeDocument/2006/relationships/hyperlink" Target="http://n.yam.com/Article/20220920499766" TargetMode="External"/><Relationship Id="rId104" Type="http://schemas.openxmlformats.org/officeDocument/2006/relationships/hyperlink" Target="http://www.ntmofa.gov.tw/" TargetMode="External"/><Relationship Id="rId105" Type="http://schemas.openxmlformats.org/officeDocument/2006/relationships/hyperlink" Target="http://www.nownews.com/news/5936608" TargetMode="External"/><Relationship Id="rId106" Type="http://schemas.openxmlformats.org/officeDocument/2006/relationships/hyperlink" Target="http://www.ettoday.net/news/20220920/2341397.htm" TargetMode="External"/><Relationship Id="rId107" Type="http://schemas.openxmlformats.org/officeDocument/2006/relationships/hyperlink" Target="http://www.chinatimes.com/newspapers/20220920000310-260210" TargetMode="External"/><Relationship Id="rId108" Type="http://schemas.openxmlformats.org/officeDocument/2006/relationships/hyperlink" Target="http://www.ettoday.net/news/20220920/2341897.htm" TargetMode="External"/><Relationship Id="rId109" Type="http://schemas.openxmlformats.org/officeDocument/2006/relationships/hyperlink" Target="http://www.inside.com.tw/article/28993-semi-drive-innovation-and-growth-" TargetMode="External"/><Relationship Id="rId110" Type="http://schemas.openxmlformats.org/officeDocument/2006/relationships/hyperlink" Target="http://www.digitimes.com.tw/col/article.asp?id=7095" TargetMode="External"/><Relationship Id="rId111" Type="http://schemas.openxmlformats.org/officeDocument/2006/relationships/hyperlink" Target="http://www.digitimes.com.tw/tech/dt/n/shwnws.asp?cnlid=1&amp;cat=10&amp;id=0000645117_8NR2UZ" TargetMode="External"/><Relationship Id="rId112" Type="http://schemas.openxmlformats.org/officeDocument/2006/relationships/hyperlink" Target="http://www.ettoday.net/news/20220918/2339632.htm" TargetMode="External"/><Relationship Id="rId113" Type="http://schemas.openxmlformats.org/officeDocument/2006/relationships/hyperlink" Target="mailto:&#35531;&#23492;editor88@ettoday.net" TargetMode="External"/><Relationship Id="rId114" Type="http://schemas.openxmlformats.org/officeDocument/2006/relationships/hyperlink" Target="http://www.setn.com/News.aspx?NewsID=1179464&amp;utm_campaign=viewallnews" TargetMode="External"/><Relationship Id="rId115" Type="http://schemas.openxmlformats.org/officeDocument/2006/relationships/hyperlink" Target="http://www.worldjournal.com/wj/story/121218/6621097" TargetMode="External"/><Relationship Id="rId116" Type="http://schemas.openxmlformats.org/officeDocument/2006/relationships/hyperlink" Target="http://www.cdns.com.tw/articles/659395" TargetMode="External"/><Relationship Id="rId117" Type="http://schemas.openxmlformats.org/officeDocument/2006/relationships/hyperlink" Target="http://www.ftvnews.com.tw/news/detail/2022916F05M1" TargetMode="External"/><Relationship Id="rId118" Type="http://schemas.openxmlformats.org/officeDocument/2006/relationships/hyperlink" Target="http://www.digitimes.com.tw/tech/dt/n/shwnws.asp?id=0000644786_JPP8MXTW7PR7DN722MSE5" TargetMode="External"/><Relationship Id="rId119" Type="http://schemas.openxmlformats.org/officeDocument/2006/relationships/hyperlink" Target="http://www.moneydj.com/kmdj/editorial/editorialviewer.aspx?a=245e1c5d-61cf-" TargetMode="External"/><Relationship Id="rId120" Type="http://schemas.openxmlformats.org/officeDocument/2006/relationships/hyperlink" Target="http://www.zojirushi.com.tw/brand-counter" TargetMode="External"/><Relationship Id="rId121" Type="http://schemas.openxmlformats.org/officeDocument/2006/relationships/hyperlink" Target="http://www.digitimes.com.tw/tech/dt/n/shwnws.asp?CnlID=1&amp;id=0000644845_N2X7IZUQ54GUH" TargetMode="External"/><Relationship Id="rId122" Type="http://schemas.openxmlformats.org/officeDocument/2006/relationships/hyperlink" Target="http://www.inside.com.tw/article/28952-semiconductor-talent-in-taiwan" TargetMode="External"/><Relationship Id="rId123" Type="http://schemas.openxmlformats.org/officeDocument/2006/relationships/hyperlink" Target="http://www.businesstoday.com.tw/article/category/183027/post/202209140024/" TargetMode="External"/><Relationship Id="rId124" Type="http://schemas.openxmlformats.org/officeDocument/2006/relationships/hyperlink" Target="http://www.cdns.com.tw/articles/657540" TargetMode="External"/><Relationship Id="rId125" Type="http://schemas.openxmlformats.org/officeDocument/2006/relationships/hyperlink" Target="http://www.ftvnews.com.tw/news/detail/2022914F10M1" TargetMode="External"/><Relationship Id="rId126" Type="http://schemas.openxmlformats.org/officeDocument/2006/relationships/hyperlink" Target="http://www.tainan.gov.tw/&#33274;&#21335;&#24066;&#25919;&#24220;&#21214;&#24037;&#23616;&#32887;&#35347;&#23601;&#26381;&#20013;&#24515;&#32178;&#31449;" TargetMode="External"/><Relationship Id="rId127" Type="http://schemas.openxmlformats.org/officeDocument/2006/relationships/hyperlink" Target="http://www.ettoday.net/news/20220914/2337903.htm" TargetMode="External"/><Relationship Id="rId128" Type="http://schemas.openxmlformats.org/officeDocument/2006/relationships/hyperlink" Target="http://www.thenewslens.com/article/173261" TargetMode="External"/><Relationship Id="rId129" Type="http://schemas.openxmlformats.org/officeDocument/2006/relationships/hyperlink" Target="http://www.thenewslens.com/article/173178" TargetMode="External"/><Relationship Id="rId130" Type="http://schemas.openxmlformats.org/officeDocument/2006/relationships/hyperlink" Target="http://www.setn.com/News.aspx?NewsID=1176441&amp;utm_campaign=viewallnews" TargetMode="External"/><Relationship Id="rId131" Type="http://schemas.openxmlformats.org/officeDocument/2006/relationships/hyperlink" Target="http://www.nownews.com/news/5927183" TargetMode="External"/><Relationship Id="rId132" Type="http://schemas.openxmlformats.org/officeDocument/2006/relationships/hyperlink" Target="http://www.ettoday.net/news/20220911/2326442.htm" TargetMode="External"/><Relationship Id="rId133" Type="http://schemas.openxmlformats.org/officeDocument/2006/relationships/hyperlink" Target="http://www.ettoday.net/news/20220909/2334230.htm" TargetMode="External"/><Relationship Id="rId134" Type="http://schemas.openxmlformats.org/officeDocument/2006/relationships/hyperlink" Target="http://www.ettoday.net/news/20220909/2334218.htm" TargetMode="External"/><Relationship Id="rId135" Type="http://schemas.openxmlformats.org/officeDocument/2006/relationships/hyperlink" Target="http://www.ettoday.net/news/20220909/2334018.htm" TargetMode="External"/><Relationship Id="rId136" Type="http://schemas.openxmlformats.org/officeDocument/2006/relationships/hyperlink" Target="http://www.ettoday.net/news/20220908/2333261.htm" TargetMode="External"/><Relationship Id="rId137" Type="http://schemas.openxmlformats.org/officeDocument/2006/relationships/hyperlink" Target="http://www.peopo.org/news/598841" TargetMode="External"/><Relationship Id="rId138" Type="http://schemas.openxmlformats.org/officeDocument/2006/relationships/hyperlink" Target="http://www.wfwp.org.tw/index.php/activity/lea/650-2022-6" TargetMode="External"/><Relationship Id="rId139" Type="http://schemas.openxmlformats.org/officeDocument/2006/relationships/hyperlink" Target="http://www.chinatimes.com/campus/20220908004192-262305?chdtv" TargetMode="External"/><Relationship Id="rId140" Type="http://schemas.openxmlformats.org/officeDocument/2006/relationships/hyperlink" Target="http://news.pchome.com.tw/living/nownews/20220908/photo-" TargetMode="External"/><Relationship Id="rId141" Type="http://schemas.openxmlformats.org/officeDocument/2006/relationships/hyperlink" Target="http://www.ettoday.net/news/20220908/2333865.htm" TargetMode="External"/><Relationship Id="rId142" Type="http://schemas.openxmlformats.org/officeDocument/2006/relationships/hyperlink" Target="http://www.businessweekly.com.tw/business/indep/1002636" TargetMode="External"/><Relationship Id="rId143" Type="http://schemas.openxmlformats.org/officeDocument/2006/relationships/hyperlink" Target="http://news.pchome.com.tw/living/cnews/20220907/index-" TargetMode="External"/><Relationship Id="rId144" Type="http://schemas.openxmlformats.org/officeDocument/2006/relationships/hyperlink" Target="http://www.worldjournal.com/wj/story/121368/6594767" TargetMode="External"/><Relationship Id="rId145" Type="http://schemas.openxmlformats.org/officeDocument/2006/relationships/hyperlink" Target="http://www.cdns.com.tw/articles/653785" TargetMode="External"/><Relationship Id="rId146" Type="http://schemas.openxmlformats.org/officeDocument/2006/relationships/hyperlink" Target="http://news.pchome.com.tw/living/taiwanhot/20220907/index-" TargetMode="External"/><Relationship Id="rId147" Type="http://schemas.openxmlformats.org/officeDocument/2006/relationships/hyperlink" Target="http://www.setn.com/News.aspx?NewsID=1173545" TargetMode="External"/><Relationship Id="rId148" Type="http://schemas.openxmlformats.org/officeDocument/2006/relationships/hyperlink" Target="http://www.ksnews.com.tw/news/77145" TargetMode="External"/><Relationship Id="rId149" Type="http://schemas.openxmlformats.org/officeDocument/2006/relationships/hyperlink" Target="http://www.thenewslens.com/article/172245" TargetMode="External"/><Relationship Id="rId150" Type="http://schemas.openxmlformats.org/officeDocument/2006/relationships/hyperlink" Target="http://www.ettoday.net/news/20220906/2332271.htm" TargetMode="External"/><Relationship Id="rId151" Type="http://schemas.openxmlformats.org/officeDocument/2006/relationships/hyperlink" Target="http://www.taiwanhot.net/news/focus/1005039/%E5%8F%B0%E5%8C%97%E5%9C%8B%E9%9A%9B%E7%25" TargetMode="External"/><Relationship Id="rId152" Type="http://schemas.openxmlformats.org/officeDocument/2006/relationships/hyperlink" Target="http://www.ettoday.net/news/20220906/2331578.htm" TargetMode="External"/><Relationship Id="rId153" Type="http://schemas.openxmlformats.org/officeDocument/2006/relationships/hyperlink" Target="http://www.tssdnews.com.tw/?FID=14&amp;CID=632443" TargetMode="External"/><Relationship Id="rId154" Type="http://schemas.openxmlformats.org/officeDocument/2006/relationships/hyperlink" Target="http://www.ettoday.net/news/20220905/2330110.htm" TargetMode="External"/><Relationship Id="rId155" Type="http://schemas.openxmlformats.org/officeDocument/2006/relationships/hyperlink" Target="http://news.pchome.com.tw/living/cnews/20220905/photo-" TargetMode="External"/><Relationship Id="rId156" Type="http://schemas.openxmlformats.org/officeDocument/2006/relationships/hyperlink" Target="http://www.ettoday.net/news/20220905/2331612.htm" TargetMode="External"/><Relationship Id="rId157" Type="http://schemas.openxmlformats.org/officeDocument/2006/relationships/hyperlink" Target="http://www.peopo.org/news/598433" TargetMode="External"/><Relationship Id="rId158" Type="http://schemas.openxmlformats.org/officeDocument/2006/relationships/hyperlink" Target="http://www.facebook.com/chinxunnews/" TargetMode="External"/><Relationship Id="rId159" Type="http://schemas.openxmlformats.org/officeDocument/2006/relationships/hyperlink" Target="http://www.peopo.org/news/583223" TargetMode="External"/><Relationship Id="rId160" Type="http://schemas.openxmlformats.org/officeDocument/2006/relationships/hyperlink" Target="http://www.peopo.org/news/596165" TargetMode="External"/><Relationship Id="rId161" Type="http://schemas.openxmlformats.org/officeDocument/2006/relationships/hyperlink" Target="http://www.peopo.org/news/595370" TargetMode="External"/><Relationship Id="rId162" Type="http://schemas.openxmlformats.org/officeDocument/2006/relationships/hyperlink" Target="http://www.peopo.org/news/596645" TargetMode="External"/><Relationship Id="rId163" Type="http://schemas.openxmlformats.org/officeDocument/2006/relationships/hyperlink" Target="http://www.peopo.org/news/594482" TargetMode="External"/><Relationship Id="rId164" Type="http://schemas.openxmlformats.org/officeDocument/2006/relationships/hyperlink" Target="http://www.peopo.org/news/595835" TargetMode="External"/><Relationship Id="rId165" Type="http://schemas.openxmlformats.org/officeDocument/2006/relationships/hyperlink" Target="http://www.peopo.org/news/557039" TargetMode="External"/><Relationship Id="rId166" Type="http://schemas.openxmlformats.org/officeDocument/2006/relationships/hyperlink" Target="http://www.peopo.org/news/596171" TargetMode="External"/><Relationship Id="rId167" Type="http://schemas.openxmlformats.org/officeDocument/2006/relationships/hyperlink" Target="http://www.peopo.org/news/584708" TargetMode="External"/><Relationship Id="rId168" Type="http://schemas.openxmlformats.org/officeDocument/2006/relationships/hyperlink" Target="http://www.peopo.org/news/559952" TargetMode="External"/><Relationship Id="rId169" Type="http://schemas.openxmlformats.org/officeDocument/2006/relationships/hyperlink" Target="http://www.peopo.org/news/587018" TargetMode="External"/><Relationship Id="rId170" Type="http://schemas.openxmlformats.org/officeDocument/2006/relationships/hyperlink" Target="http://www.peopo.org/news/569030" TargetMode="External"/><Relationship Id="rId171" Type="http://schemas.openxmlformats.org/officeDocument/2006/relationships/hyperlink" Target="http://www.peopo.org/news/576605" TargetMode="External"/><Relationship Id="rId172" Type="http://schemas.openxmlformats.org/officeDocument/2006/relationships/hyperlink" Target="http://www.peopo.org/news/588983" TargetMode="External"/><Relationship Id="rId173" Type="http://schemas.openxmlformats.org/officeDocument/2006/relationships/hyperlink" Target="http://www.peopo.org/news/598238" TargetMode="External"/><Relationship Id="rId174" Type="http://schemas.openxmlformats.org/officeDocument/2006/relationships/hyperlink" Target="http://www.peopo.org/news/589997" TargetMode="External"/><Relationship Id="rId175" Type="http://schemas.openxmlformats.org/officeDocument/2006/relationships/hyperlink" Target="http://www.peopo.org/news/590717" TargetMode="External"/><Relationship Id="rId176" Type="http://schemas.openxmlformats.org/officeDocument/2006/relationships/hyperlink" Target="http://www.setn.com/News.aspx?NewsID=1172328&amp;utm_campaign=viewallnews" TargetMode="External"/><Relationship Id="rId177" Type="http://schemas.openxmlformats.org/officeDocument/2006/relationships/hyperlink" Target="http://news.pchome.com.tw/politics/taiwanhot/20220904/photo-" TargetMode="External"/><Relationship Id="rId178" Type="http://schemas.openxmlformats.org/officeDocument/2006/relationships/hyperlink" Target="http://www.ettoday.net/news/20220904/2331166.htm" TargetMode="External"/><Relationship Id="rId179" Type="http://schemas.openxmlformats.org/officeDocument/2006/relationships/hyperlink" Target="http://www.chinatimes.com/newspapers/20220904000381-260114" TargetMode="External"/><Relationship Id="rId180" Type="http://schemas.openxmlformats.org/officeDocument/2006/relationships/hyperlink" Target="http://www.chinatimes.com/newspapers/20220904000529-260114" TargetMode="External"/><Relationship Id="rId181" Type="http://schemas.openxmlformats.org/officeDocument/2006/relationships/hyperlink" Target="http://www.ettoday.net/news/20220903/2330111.htm" TargetMode="External"/><Relationship Id="rId182" Type="http://schemas.openxmlformats.org/officeDocument/2006/relationships/hyperlink" Target="http://m.match.net.tw/pc/news/headline/20220903/6760577" TargetMode="External"/><Relationship Id="rId183" Type="http://schemas.openxmlformats.org/officeDocument/2006/relationships/hyperlink" Target="http://www.chinatimes.com/opinion/20220903001322-262103?chdtv" TargetMode="External"/><Relationship Id="rId184" Type="http://schemas.openxmlformats.org/officeDocument/2006/relationships/hyperlink" Target="http://www.chinatimes.com/opinion/20220902003682-262110?chdtv" TargetMode="External"/><Relationship Id="rId185" Type="http://schemas.openxmlformats.org/officeDocument/2006/relationships/hyperlink" Target="http://m.match.net.tw/pc/news/politics/20220902/6757327" TargetMode="External"/><Relationship Id="rId186" Type="http://schemas.openxmlformats.org/officeDocument/2006/relationships/hyperlink" Target="http://www.ctimes.com.tw/DispNews-tw.asp?O=HK6927LLPGKSAA00N0" TargetMode="External"/><Relationship Id="rId187" Type="http://schemas.openxmlformats.org/officeDocument/2006/relationships/hyperlink" Target="http://www.ettoday.net/news/20220902/2329876.htm" TargetMode="External"/><Relationship Id="rId188" Type="http://schemas.openxmlformats.org/officeDocument/2006/relationships/hyperlink" Target="http://m.match.net.tw/pc/news/politics/20220902/6757583" TargetMode="External"/><Relationship Id="rId189" Type="http://schemas.openxmlformats.org/officeDocument/2006/relationships/hyperlink" Target="http://www.moneydj.com/kmdj/editorial/editorialviewer.aspx?a=70fcf006-e737-" TargetMode="External"/><Relationship Id="rId190" Type="http://schemas.openxmlformats.org/officeDocument/2006/relationships/hyperlink" Target="http://www.chinatimes.com/opinion/20220901002704-262103?chdtv" TargetMode="External"/><Relationship Id="rId191" Type="http://schemas.openxmlformats.org/officeDocument/2006/relationships/hyperlink" Target="http://www.chinatimes.com/realtimenews/20220901003908-260407?chdtv" TargetMode="External"/><Relationship Id="rId192" Type="http://schemas.openxmlformats.org/officeDocument/2006/relationships/hyperlink" Target="http://www.worldjournal.com/wj/story/121373/6580565?from=wj_catelistnews" TargetMode="External"/><Relationship Id="rId193" Type="http://schemas.openxmlformats.org/officeDocument/2006/relationships/hyperlink" Target="http://n.yam.com/Article/20220901540302" TargetMode="External"/><Relationship Id="rId194" Type="http://schemas.openxmlformats.org/officeDocument/2006/relationships/hyperlink" Target="http://www.tssdnews.com.tw/?FID=32&amp;CID=631563" TargetMode="External"/><Relationship Id="rId195" Type="http://schemas.openxmlformats.org/officeDocument/2006/relationships/hyperlink" Target="http://www.tssdnews.com.tw/?FID=15&amp;CID=631484" TargetMode="External"/><Relationship Id="rId196" Type="http://schemas.openxmlformats.org/officeDocument/2006/relationships/hyperlink" Target="http://m.match.net.tw/pc/news/life/20220901/6756720" TargetMode="External"/><Relationship Id="rId197" Type="http://schemas.openxmlformats.org/officeDocument/2006/relationships/hyperlink" Target="http://www.merit-times.com/NewsPage.aspx?unid=808717" TargetMode="External"/><Relationship Id="rId198" Type="http://schemas.openxmlformats.org/officeDocument/2006/relationships/hyperlink" Target="http://www.ieatpe.org.tw/contest/index.html" TargetMode="External"/><Relationship Id="rId199" Type="http://schemas.openxmlformats.org/officeDocument/2006/relationships/hyperlink" Target="http://www.chinatimes.com/newspapers/20220831000398-260118?chdtv" TargetMode="External"/><Relationship Id="rId200" Type="http://schemas.openxmlformats.org/officeDocument/2006/relationships/hyperlink" Target="http://www.ectimes.org.tw/2022/08/7-" TargetMode="External"/><Relationship Id="rId201" Type="http://schemas.openxmlformats.org/officeDocument/2006/relationships/hyperlink" Target="http://news.pchome.com.tw/living/cnews/20220830/photo-" TargetMode="External"/><Relationship Id="rId202" Type="http://schemas.openxmlformats.org/officeDocument/2006/relationships/hyperlink" Target="http://news.pchome.com.tw/politics/tprnnews/20220830/photo-" TargetMode="External"/><Relationship Id="rId203" Type="http://schemas.openxmlformats.org/officeDocument/2006/relationships/hyperlink" Target="http://www.moneydj.com/kmdj/news/newsviewer.aspx?a=38dce826-28db-4a98-aeab-" TargetMode="External"/><Relationship Id="rId204" Type="http://schemas.openxmlformats.org/officeDocument/2006/relationships/hyperlink" Target="http://www.tssdnews.com.tw/?FID=64&amp;CID=631100" TargetMode="External"/><Relationship Id="rId205" Type="http://schemas.openxmlformats.org/officeDocument/2006/relationships/hyperlink" Target="http://m.match.net.tw/pc/news/politics/20220830/6749408" TargetMode="External"/><Relationship Id="rId206" Type="http://schemas.openxmlformats.org/officeDocument/2006/relationships/hyperlink" Target="http://news.pchome.com.tw/finance/idn/20220830/index-" TargetMode="External"/><Relationship Id="rId207" Type="http://schemas.openxmlformats.org/officeDocument/2006/relationships/hyperlink" Target="http://www.taiwannews.com.tw/ch/news/4641741" TargetMode="External"/><Relationship Id="rId208" Type="http://schemas.openxmlformats.org/officeDocument/2006/relationships/hyperlink" Target="http://www.ins104.com.tw/%e8%80%83%e9%87%8f%e8%b2%a1%e5%8b%99%e8%83%bd%e5%8a%9b%e5%258" TargetMode="External"/><Relationship Id="rId209" Type="http://schemas.openxmlformats.org/officeDocument/2006/relationships/hyperlink" Target="http://www.ndc.gov.tw/Content_List.aspx?n=695E69E28C6AC7F3" TargetMode="External"/><Relationship Id="rId210" Type="http://schemas.openxmlformats.org/officeDocument/2006/relationships/hyperlink" Target="http://www.thenewslens.com/article/171819" TargetMode="External"/><Relationship Id="rId211" Type="http://schemas.openxmlformats.org/officeDocument/2006/relationships/hyperlink" Target="http://www.ctimes.com.tw/DispArt/tw/%E9%86%AB%E7%99%82%E9%9B%BB%E5%AD%90/%E9%86%AB%E7" TargetMode="External"/><Relationship Id="rId212" Type="http://schemas.openxmlformats.org/officeDocument/2006/relationships/hyperlink" Target="http://www.chinatimes.com/opinion/20220829004026-262101?chdtv" TargetMode="External"/><Relationship Id="rId213" Type="http://schemas.openxmlformats.org/officeDocument/2006/relationships/hyperlink" Target="http://www.tssdnews.com.tw/?FID=32&amp;CID=630976" TargetMode="External"/><Relationship Id="rId214" Type="http://schemas.openxmlformats.org/officeDocument/2006/relationships/hyperlink" Target="http://www.elle.com/tw/life/how-to/a40996212/ase/" TargetMode="External"/><Relationship Id="rId215" Type="http://schemas.openxmlformats.org/officeDocument/2006/relationships/hyperlink" Target="http://m.match.net.tw/pc/news/headline/20220829/6746445" TargetMode="External"/><Relationship Id="rId216" Type="http://schemas.openxmlformats.org/officeDocument/2006/relationships/hyperlink" Target="http://www.nownews.com/news/5918791" TargetMode="External"/><Relationship Id="rId217" Type="http://schemas.openxmlformats.org/officeDocument/2006/relationships/hyperlink" Target="http://www.chinatimes.com/opinion/20220828001025-262110?chdtv" TargetMode="External"/><Relationship Id="rId218" Type="http://schemas.openxmlformats.org/officeDocument/2006/relationships/hyperlink" Target="http://www.ettoday.net/news/20220828/2325392.htm" TargetMode="External"/><Relationship Id="rId219" Type="http://schemas.openxmlformats.org/officeDocument/2006/relationships/hyperlink" Target="http://news.pchome.com.tw/politics/cna/20220828/index-" TargetMode="External"/><Relationship Id="rId220" Type="http://schemas.openxmlformats.org/officeDocument/2006/relationships/hyperlink" Target="http://www.chinatimes.com/newspapers/20220828000109-260205" TargetMode="External"/><Relationship Id="rId221" Type="http://schemas.openxmlformats.org/officeDocument/2006/relationships/hyperlink" Target="http://hsinchu.tranews.com/Show/Style2/News/c1_News.asp?SItemId=0271030&amp;ProgramNo=A00" TargetMode="External"/><Relationship Id="rId222" Type="http://schemas.openxmlformats.org/officeDocument/2006/relationships/hyperlink" Target="http://3001.tw.tranews.com/" TargetMode="External"/><Relationship Id="rId223" Type="http://schemas.openxmlformats.org/officeDocument/2006/relationships/hyperlink" Target="http://hsinchu.tranews.com/" TargetMode="External"/><Relationship Id="rId224" Type="http://schemas.openxmlformats.org/officeDocument/2006/relationships/hyperlink" Target="http://tw1.tranews.com/" TargetMode="External"/><Relationship Id="rId225" Type="http://schemas.openxmlformats.org/officeDocument/2006/relationships/hyperlink" Target="http://www.chinatimes.com/realtimenews/20220828001929-260407?chdtv" TargetMode="External"/><Relationship Id="rId226" Type="http://schemas.openxmlformats.org/officeDocument/2006/relationships/hyperlink" Target="http://www.youtube.com/watch?v=JW1ER7J5uKc" TargetMode="External"/><Relationship Id="rId227" Type="http://schemas.openxmlformats.org/officeDocument/2006/relationships/hyperlink" Target="http://www.youtube.com/watch?v=abP14OhRdZs" TargetMode="External"/><Relationship Id="rId228" Type="http://schemas.openxmlformats.org/officeDocument/2006/relationships/hyperlink" Target="http://www.youtube.com/watch?v=NNmOFgfQOxE" TargetMode="External"/><Relationship Id="rId229" Type="http://schemas.openxmlformats.org/officeDocument/2006/relationships/hyperlink" Target="http://www.instagram.com/p/ChjsMVZjwkb/" TargetMode="External"/><Relationship Id="rId230" Type="http://schemas.openxmlformats.org/officeDocument/2006/relationships/hyperlink" Target="http://www.instagram.com/p/ChjQumBsZcB/" TargetMode="External"/><Relationship Id="rId231" Type="http://schemas.openxmlformats.org/officeDocument/2006/relationships/hyperlink" Target="http://www.instagram.com/p/ChqrjG7oPYC/" TargetMode="External"/><Relationship Id="rId232" Type="http://schemas.openxmlformats.org/officeDocument/2006/relationships/hyperlink" Target="http://www.instagram.com/p/ChmQ_mljVHz/" TargetMode="External"/><Relationship Id="rId233" Type="http://schemas.openxmlformats.org/officeDocument/2006/relationships/hyperlink" Target="http://www.instagram.com/p/ChralQsDxsP/" TargetMode="External"/><Relationship Id="rId234" Type="http://schemas.openxmlformats.org/officeDocument/2006/relationships/hyperlink" Target="http://www.instagram.com/p/Chm79DdD8Wo/" TargetMode="External"/><Relationship Id="rId235" Type="http://schemas.openxmlformats.org/officeDocument/2006/relationships/hyperlink" Target="http://www.instagram.com/p/ChmYYiFFWkQ/" TargetMode="External"/><Relationship Id="rId236" Type="http://schemas.openxmlformats.org/officeDocument/2006/relationships/hyperlink" Target="http://www.thenewslens.com/article/172287" TargetMode="External"/><Relationship Id="rId237" Type="http://schemas.openxmlformats.org/officeDocument/2006/relationships/hyperlink" Target="http://www.nownews.com/news/5917746" TargetMode="External"/><Relationship Id="rId238" Type="http://schemas.openxmlformats.org/officeDocument/2006/relationships/hyperlink" Target="http://www.chinatimes.com/newspapers/20220827000351-260114?chdtv" TargetMode="External"/><Relationship Id="rId239" Type="http://schemas.openxmlformats.org/officeDocument/2006/relationships/hyperlink" Target="http://www.taiwanhot.net/news/focus/1003917/%E7%9C%BC%E7%95%8C%E6%8F%90%E9%AB%98%E5%25" TargetMode="External"/><Relationship Id="rId240" Type="http://schemas.openxmlformats.org/officeDocument/2006/relationships/hyperlink" Target="http://m.match.net.tw/pc/news/headline/20220827/6743578" TargetMode="External"/><Relationship Id="rId241" Type="http://schemas.openxmlformats.org/officeDocument/2006/relationships/hyperlink" Target="http://www.ftvnews.com.tw/news/detail/2022826W0281" TargetMode="External"/><Relationship Id="rId242" Type="http://schemas.openxmlformats.org/officeDocument/2006/relationships/hyperlink" Target="http://www.businesstoday.com.tw/article/category/183027/post/202208260025/" TargetMode="External"/><Relationship Id="rId243" Type="http://schemas.openxmlformats.org/officeDocument/2006/relationships/hyperlink" Target="http://www.ftvnews.com.tw/news/detail/2022826W0299" TargetMode="External"/><Relationship Id="rId244" Type="http://schemas.openxmlformats.org/officeDocument/2006/relationships/hyperlink" Target="http://www.thenewslens.com/article/172229" TargetMode="External"/><Relationship Id="rId245" Type="http://schemas.openxmlformats.org/officeDocument/2006/relationships/hyperlink" Target="http://www.digitimes.com.tw/tech/dt/n/shwnws.asp?cnlid=1&amp;cat=10&amp;id=0000643277_XJ817Q" TargetMode="External"/><Relationship Id="rId246" Type="http://schemas.openxmlformats.org/officeDocument/2006/relationships/hyperlink" Target="http://news.pchome.com.tw/finance/cna/20220826/index-" TargetMode="External"/><Relationship Id="rId247" Type="http://schemas.openxmlformats.org/officeDocument/2006/relationships/hyperlink" Target="http://bit.ly/2JtBxB6" TargetMode="External"/><Relationship Id="rId248" Type="http://schemas.openxmlformats.org/officeDocument/2006/relationships/hyperlink" Target="http://www.businesstoday.com.tw/article/category/183027/post/202208250013/" TargetMode="External"/><Relationship Id="rId249" Type="http://schemas.openxmlformats.org/officeDocument/2006/relationships/hyperlink" Target="http://news.pchome.com.tw/living/innews/20220826/photo-" TargetMode="External"/><Relationship Id="rId250" Type="http://schemas.openxmlformats.org/officeDocument/2006/relationships/hyperlink" Target="http://www.ettoday.net/news/20220826/2325075.htm" TargetMode="External"/><Relationship Id="rId251" Type="http://schemas.openxmlformats.org/officeDocument/2006/relationships/hyperlink" Target="http://www.cdns.com.tw/articles/645418" TargetMode="External"/><Relationship Id="rId252" Type="http://schemas.openxmlformats.org/officeDocument/2006/relationships/hyperlink" Target="http://www.niusnews.com/%3DP0h3gh4g8" TargetMode="External"/><Relationship Id="rId253" Type="http://schemas.openxmlformats.org/officeDocument/2006/relationships/hyperlink" Target="http://www.setn.com/News.aspx?NewsID=1168093&amp;utm_campaign=viewallnews" TargetMode="External"/><Relationship Id="rId254" Type="http://schemas.openxmlformats.org/officeDocument/2006/relationships/hyperlink" Target="http://www.businesstoday.com.tw/article/category/183037/post/202208120017/" TargetMode="External"/><Relationship Id="rId255" Type="http://schemas.openxmlformats.org/officeDocument/2006/relationships/hyperlink" Target="http://www.bli.gov.tw/0017461.html" TargetMode="External"/><Relationship Id="rId256" Type="http://schemas.openxmlformats.org/officeDocument/2006/relationships/hyperlink" Target="http://www.bli.gov.tw/0017462.html" TargetMode="External"/><Relationship Id="rId257" Type="http://schemas.openxmlformats.org/officeDocument/2006/relationships/hyperlink" Target="http://www.bli.gov.tw/0017463.html" TargetMode="External"/><Relationship Id="rId258" Type="http://schemas.openxmlformats.org/officeDocument/2006/relationships/hyperlink" Target="http://www.chinatimes.com/realtimenews/20220826005087-260407?chdtv" TargetMode="External"/><Relationship Id="rId259" Type="http://schemas.openxmlformats.org/officeDocument/2006/relationships/hyperlink" Target="http://www.ettoday.net/news/20220826/2325252.htm" TargetMode="External"/><Relationship Id="rId260" Type="http://schemas.openxmlformats.org/officeDocument/2006/relationships/hyperlink" Target="http://www.setn.com/News.aspx?NewsID=1167187&amp;utm_campaign=viewallnews" TargetMode="External"/><Relationship Id="rId261" Type="http://schemas.openxmlformats.org/officeDocument/2006/relationships/hyperlink" Target="http://www.setn.com/News.aspx?NewsID=1167605&amp;utm_campaign=viewallnews" TargetMode="External"/><Relationship Id="rId262" Type="http://schemas.openxmlformats.org/officeDocument/2006/relationships/hyperlink" Target="http://www.ettoday.net/news/20220825/2324659.htm" TargetMode="External"/><Relationship Id="rId263" Type="http://schemas.openxmlformats.org/officeDocument/2006/relationships/hyperlink" Target="http://www.nownews.com/news/5915115" TargetMode="External"/><Relationship Id="rId264" Type="http://schemas.openxmlformats.org/officeDocument/2006/relationships/hyperlink" Target="http://m.match.net.tw/pc/news/headline/20220825/6741532" TargetMode="External"/><Relationship Id="rId265" Type="http://schemas.openxmlformats.org/officeDocument/2006/relationships/hyperlink" Target="http://www.chinatimes.com/campus/20220825004540-262301" TargetMode="External"/><Relationship Id="rId266" Type="http://schemas.openxmlformats.org/officeDocument/2006/relationships/hyperlink" Target="http://news.pchome.com.tw/living/nownews/20220825/photo-" TargetMode="External"/><Relationship Id="rId267" Type="http://schemas.openxmlformats.org/officeDocument/2006/relationships/hyperlink" Target="http://m.match.net.tw/pc/news/life/20220825/6740881" TargetMode="External"/><Relationship Id="rId268" Type="http://schemas.openxmlformats.org/officeDocument/2006/relationships/hyperlink" Target="http://www.businessweekly.com.tw/focus/indep/1002584" TargetMode="External"/><Relationship Id="rId269" Type="http://schemas.openxmlformats.org/officeDocument/2006/relationships/hyperlink" Target="http://www.worldjournal.com/wj/story/121359/6560320?from=wj_catelistnews" TargetMode="External"/><Relationship Id="rId270" Type="http://schemas.openxmlformats.org/officeDocument/2006/relationships/hyperlink" Target="http://www.businessweekly.com.tw/magazine/Article_mag_page.aspx?id=7006439" TargetMode="External"/><Relationship Id="rId271" Type="http://schemas.openxmlformats.org/officeDocument/2006/relationships/hyperlink" Target="http://www.chinatimes.com/newspapers/20220824000571-260110?chdtv" TargetMode="External"/><Relationship Id="rId272" Type="http://schemas.openxmlformats.org/officeDocument/2006/relationships/hyperlink" Target="http://www.chinatimes.com/realtimenews/20220824002040-260407?chdtv" TargetMode="External"/><Relationship Id="rId273" Type="http://schemas.openxmlformats.org/officeDocument/2006/relationships/hyperlink" Target="http://www.ettoday.net/news/20220824/2323606.htm" TargetMode="External"/><Relationship Id="rId274" Type="http://schemas.openxmlformats.org/officeDocument/2006/relationships/hyperlink" Target="http://www.businessweekly.com.tw/business/indep/1002604" TargetMode="External"/><Relationship Id="rId275" Type="http://schemas.openxmlformats.org/officeDocument/2006/relationships/hyperlink" Target="http://m.match.net.tw/pc/news/life/20220824/6739217" TargetMode="External"/><Relationship Id="rId276" Type="http://schemas.openxmlformats.org/officeDocument/2006/relationships/hyperlink" Target="http://www.ksnews.com.tw/index.php/news/contents_page/0001644014" TargetMode="External"/><Relationship Id="rId277" Type="http://schemas.openxmlformats.org/officeDocument/2006/relationships/hyperlink" Target="http://m.match.net.tw/pc/news/finance/20220823/6731848" TargetMode="External"/><Relationship Id="rId278" Type="http://schemas.openxmlformats.org/officeDocument/2006/relationships/hyperlink" Target="http://www.semicontaiwan.org/zh" TargetMode="External"/><Relationship Id="rId279" Type="http://schemas.openxmlformats.org/officeDocument/2006/relationships/hyperlink" Target="http://www.semi.org/" TargetMode="External"/><Relationship Id="rId280" Type="http://schemas.openxmlformats.org/officeDocument/2006/relationships/hyperlink" Target="http://www.ksnews.com.tw/index.php/news/contents_page/0001643552" TargetMode="External"/><Relationship Id="rId281" Type="http://schemas.openxmlformats.org/officeDocument/2006/relationships/hyperlink" Target="http://www.taiwannews.com.tw/ch/news/4634963" TargetMode="External"/><Relationship Id="rId282" Type="http://schemas.openxmlformats.org/officeDocument/2006/relationships/hyperlink" Target="http://www.merit-times.com/NewsPage.aspx?unid=807215" TargetMode="External"/><Relationship Id="rId283" Type="http://schemas.openxmlformats.org/officeDocument/2006/relationships/hyperlink" Target="http://www.setn.com/News.aspx?NewsID=1166180&amp;utm_campaign=viewallnews" TargetMode="External"/><Relationship Id="rId284" Type="http://schemas.openxmlformats.org/officeDocument/2006/relationships/hyperlink" Target="http://www.digitimes.com.tw/iot/article.asp?cat=130&amp;cat1=40&amp;cat2=16&amp;id=0000642910_YL" TargetMode="External"/><Relationship Id="rId285" Type="http://schemas.openxmlformats.org/officeDocument/2006/relationships/hyperlink" Target="http://www.worldjournal.com/wj/story/121221/6557549" TargetMode="External"/><Relationship Id="rId286" Type="http://schemas.openxmlformats.org/officeDocument/2006/relationships/hyperlink" Target="http://m.match.net.tw/pc/life/health/20220823/6721081" TargetMode="External"/><Relationship Id="rId287" Type="http://schemas.openxmlformats.org/officeDocument/2006/relationships/hyperlink" Target="http://news.pchome.com.tw/living/nownews/20220822/index-" TargetMode="External"/><Relationship Id="rId288" Type="http://schemas.openxmlformats.org/officeDocument/2006/relationships/hyperlink" Target="http://www.digitimes.com.tw/tech/dt/n/shwnws.asp?cnlid=1&amp;cat=10&amp;id=0000642840_1ES74O" TargetMode="External"/><Relationship Id="rId289" Type="http://schemas.openxmlformats.org/officeDocument/2006/relationships/hyperlink" Target="http://news.pchome.com.tw/living/tcnews/20220822/photo-" TargetMode="External"/><Relationship Id="rId290" Type="http://schemas.openxmlformats.org/officeDocument/2006/relationships/hyperlink" Target="http://www.chinatimes.com/opinion/20220822001197-262110?chdtv" TargetMode="External"/><Relationship Id="rId291" Type="http://schemas.openxmlformats.org/officeDocument/2006/relationships/hyperlink" Target="http://www.taiwanhot.net/news/focus/1003312/%E6%8B%8B%E6%A1%83%E5%9C%92%E5%85%92%E7%25" TargetMode="External"/><Relationship Id="rId292" Type="http://schemas.openxmlformats.org/officeDocument/2006/relationships/hyperlink" Target="http://www.chinatimes.com/newspapers/20220821000101-260209" TargetMode="External"/><Relationship Id="rId293" Type="http://schemas.openxmlformats.org/officeDocument/2006/relationships/hyperlink" Target="http://www.setn.com/News.aspx?NewsID=1165095&amp;utm_campaign=viewallnews" TargetMode="External"/><Relationship Id="rId294" Type="http://schemas.openxmlformats.org/officeDocument/2006/relationships/hyperlink" Target="http://www.ettoday.net/news/20220821/2321403.htm" TargetMode="External"/><Relationship Id="rId295" Type="http://schemas.openxmlformats.org/officeDocument/2006/relationships/hyperlink" Target="http://www.chinatimes.com/newspapers/20220820000630-260303?chdtv" TargetMode="External"/><Relationship Id="rId296" Type="http://schemas.openxmlformats.org/officeDocument/2006/relationships/hyperlink" Target="http://www.readr.tw/assets/images/cl7063009000l10xoglof43o8.png" TargetMode="External"/><Relationship Id="rId297" Type="http://schemas.openxmlformats.org/officeDocument/2006/relationships/hyperlink" Target="http://www.businesstoday.com.tw/article/category/183025/post/202208190004/" TargetMode="External"/><Relationship Id="rId298" Type="http://schemas.openxmlformats.org/officeDocument/2006/relationships/hyperlink" Target="http://www.nownews.com/news/5909845" TargetMode="External"/><Relationship Id="rId299" Type="http://schemas.openxmlformats.org/officeDocument/2006/relationships/hyperlink" Target="http://www.chinatimes.com/campus/20220819002969-262301" TargetMode="External"/><Relationship Id="rId300" Type="http://schemas.openxmlformats.org/officeDocument/2006/relationships/hyperlink" Target="http://www.chinatimes.com/realtimenews/20220819003236-260405?chdtv" TargetMode="External"/><Relationship Id="rId301" Type="http://schemas.openxmlformats.org/officeDocument/2006/relationships/hyperlink" Target="http://m.match.net.tw/pc/news/headline/20220818/6722791" TargetMode="External"/><Relationship Id="rId302" Type="http://schemas.openxmlformats.org/officeDocument/2006/relationships/hyperlink" Target="http://www.worldjournal.com/wj/story/122163/6541013" TargetMode="External"/><Relationship Id="rId303" Type="http://schemas.openxmlformats.org/officeDocument/2006/relationships/hyperlink" Target="http://www.chinatimes.com/opinion/20220818002182-262103?chdtv" TargetMode="External"/><Relationship Id="rId304" Type="http://schemas.openxmlformats.org/officeDocument/2006/relationships/hyperlink" Target="http://www.arte.gov.tw/" TargetMode="External"/><Relationship Id="rId305" Type="http://schemas.openxmlformats.org/officeDocument/2006/relationships/hyperlink" Target="http://www.chinatimes.com/campus/20220818003222-262301" TargetMode="External"/><Relationship Id="rId306" Type="http://schemas.openxmlformats.org/officeDocument/2006/relationships/hyperlink" Target="http://www.chinatimes.com/newspapers/20220818000487-260107?chdtv" TargetMode="External"/><Relationship Id="rId307" Type="http://schemas.openxmlformats.org/officeDocument/2006/relationships/hyperlink" Target="http://www.ettoday.net/news/20220818/2319322.htm" TargetMode="External"/><Relationship Id="rId308" Type="http://schemas.openxmlformats.org/officeDocument/2006/relationships/hyperlink" Target="http://www.ettoday.net/news/20220818/2319485.htm" TargetMode="External"/><Relationship Id="rId309" Type="http://schemas.openxmlformats.org/officeDocument/2006/relationships/hyperlink" Target="http://www.pexels.com/zh-tw/photo/3073037/" TargetMode="External"/><Relationship Id="rId310" Type="http://schemas.openxmlformats.org/officeDocument/2006/relationships/hyperlink" Target="http://www.ettoday.net/news/20220817/2318117.htm" TargetMode="External"/><Relationship Id="rId311" Type="http://schemas.openxmlformats.org/officeDocument/2006/relationships/hyperlink" Target="http://www.chinatimes.com/newspapers/20220817000431-260114?chdtv" TargetMode="External"/><Relationship Id="rId312" Type="http://schemas.openxmlformats.org/officeDocument/2006/relationships/hyperlink" Target="http://m.match.net.tw/pc/news/life/20220817/6722343" TargetMode="External"/><Relationship Id="rId313" Type="http://schemas.openxmlformats.org/officeDocument/2006/relationships/hyperlink" Target="http://www.peopo.org/news/592886" TargetMode="External"/><Relationship Id="rId314" Type="http://schemas.openxmlformats.org/officeDocument/2006/relationships/hyperlink" Target="http://www.peopo.org/news/572225" TargetMode="External"/><Relationship Id="rId315" Type="http://schemas.openxmlformats.org/officeDocument/2006/relationships/hyperlink" Target="http://www.peopo.org/news/576602" TargetMode="External"/><Relationship Id="rId316" Type="http://schemas.openxmlformats.org/officeDocument/2006/relationships/hyperlink" Target="http://www.peopo.org/news/592664" TargetMode="External"/><Relationship Id="rId317" Type="http://schemas.openxmlformats.org/officeDocument/2006/relationships/hyperlink" Target="http://www.peopo.org/news/567533" TargetMode="External"/><Relationship Id="rId318" Type="http://schemas.openxmlformats.org/officeDocument/2006/relationships/hyperlink" Target="http://news.tnn.tw/news.html?c=6&amp;id=159654" TargetMode="External"/><Relationship Id="rId319" Type="http://schemas.openxmlformats.org/officeDocument/2006/relationships/hyperlink" Target="http://www.businesstoday.com.tw/article/category/183027/post/201710200019/" TargetMode="External"/><Relationship Id="rId320" Type="http://schemas.openxmlformats.org/officeDocument/2006/relationships/hyperlink" Target="http://www.businesstoday.com.tw/article/category/183027/post/202208150019/" TargetMode="External"/><Relationship Id="rId321" Type="http://schemas.openxmlformats.org/officeDocument/2006/relationships/hyperlink" Target="http://www.ettoday.net/news/20220815/2316560.htm" TargetMode="External"/><Relationship Id="rId322" Type="http://schemas.openxmlformats.org/officeDocument/2006/relationships/hyperlink" Target="http://www.chinatimes.com/newspapers/20220815000388-260109" TargetMode="External"/><Relationship Id="rId323" Type="http://schemas.openxmlformats.org/officeDocument/2006/relationships/hyperlink" Target="http://www.chinatimes.com/newspapers/20220815000380-260109" TargetMode="External"/><Relationship Id="rId324" Type="http://schemas.openxmlformats.org/officeDocument/2006/relationships/hyperlink" Target="http://www.setn.com/News.aspx?NewsID=1161833&amp;utm_campaign=viewallnews" TargetMode="External"/><Relationship Id="rId325" Type="http://schemas.openxmlformats.org/officeDocument/2006/relationships/hyperlink" Target="http://m.match.net.tw/pc/news/life/20220815/6718004" TargetMode="External"/><Relationship Id="rId326" Type="http://schemas.openxmlformats.org/officeDocument/2006/relationships/hyperlink" Target="http://m.match.net.tw/pc/news/life/20220815/6717440" TargetMode="External"/><Relationship Id="rId327" Type="http://schemas.openxmlformats.org/officeDocument/2006/relationships/hyperlink" Target="http://www.nownews.com/news/5904497" TargetMode="External"/><Relationship Id="rId328" Type="http://schemas.openxmlformats.org/officeDocument/2006/relationships/hyperlink" Target="http://www.worldjournal.com/wj/story/121221/6538100" TargetMode="External"/><Relationship Id="rId329" Type="http://schemas.openxmlformats.org/officeDocument/2006/relationships/hyperlink" Target="http://www.ettoday.net/news/20220815/2316736.htm" TargetMode="External"/><Relationship Id="rId330" Type="http://schemas.openxmlformats.org/officeDocument/2006/relationships/hyperlink" Target="http://talk.news.pts.org.tw/show/16253" TargetMode="External"/><Relationship Id="rId331" Type="http://schemas.openxmlformats.org/officeDocument/2006/relationships/hyperlink" Target="http://www.youtube.com/c/PTSTalk" TargetMode="External"/><Relationship Id="rId332" Type="http://schemas.openxmlformats.org/officeDocument/2006/relationships/hyperlink" Target="http://www.facebook.com/PTStalks/" TargetMode="External"/><Relationship Id="rId333" Type="http://schemas.openxmlformats.org/officeDocument/2006/relationships/hyperlink" Target="http://www.instagram.com/pts.talks/" TargetMode="External"/><Relationship Id="rId334" Type="http://schemas.openxmlformats.org/officeDocument/2006/relationships/hyperlink" Target="http://www.nownews.com/news/5905441" TargetMode="External"/><Relationship Id="rId335" Type="http://schemas.openxmlformats.org/officeDocument/2006/relationships/hyperlink" Target="http://www.nownews.com/news/5905499" TargetMode="External"/><Relationship Id="rId336" Type="http://schemas.openxmlformats.org/officeDocument/2006/relationships/hyperlink" Target="http://m.match.net.tw/pc/news/life/20220815/6718371" TargetMode="External"/><Relationship Id="rId337" Type="http://schemas.openxmlformats.org/officeDocument/2006/relationships/hyperlink" Target="http://www.ettoday.net/news/20220815/2315422.htm" TargetMode="External"/><Relationship Id="rId338" Type="http://schemas.openxmlformats.org/officeDocument/2006/relationships/hyperlink" Target="http://www.businessweekly.com.tw/business/indep/1002535" TargetMode="External"/><Relationship Id="rId339" Type="http://schemas.openxmlformats.org/officeDocument/2006/relationships/hyperlink" Target="http://www.chinatimes.com/opinion/20220814002940-262104?chdtv" TargetMode="External"/><Relationship Id="rId340" Type="http://schemas.openxmlformats.org/officeDocument/2006/relationships/hyperlink" Target="http://www.chinatimes.com/opinion/20220814001022-262114?chdtv" TargetMode="External"/><Relationship Id="rId341" Type="http://schemas.openxmlformats.org/officeDocument/2006/relationships/hyperlink" Target="http://m.match.net.tw/pc/news/life/20220814/6716503" TargetMode="External"/><Relationship Id="rId342" Type="http://schemas.openxmlformats.org/officeDocument/2006/relationships/hyperlink" Target="http://m.match.net.tw/pc/news/life/20220813/6715703" TargetMode="External"/><Relationship Id="rId343" Type="http://schemas.openxmlformats.org/officeDocument/2006/relationships/hyperlink" Target="http://www.businesstoday.com.tw/article/category/183027/post/201912030026/" TargetMode="External"/><Relationship Id="rId344" Type="http://schemas.openxmlformats.org/officeDocument/2006/relationships/hyperlink" Target="http://www.peopo.org/news/594983" TargetMode="External"/><Relationship Id="rId345" Type="http://schemas.openxmlformats.org/officeDocument/2006/relationships/hyperlink" Target="http://www.ksnews.com.tw/index.php/news/contents_page/0001640056" TargetMode="External"/><Relationship Id="rId346" Type="http://schemas.openxmlformats.org/officeDocument/2006/relationships/hyperlink" Target="http://www.tssdnews.com.tw/?FID=64&amp;CID=628180" TargetMode="External"/><Relationship Id="rId347" Type="http://schemas.openxmlformats.org/officeDocument/2006/relationships/hyperlink" Target="http://www.ksnews.com.tw/index.php/news/contents_page/0001640129" TargetMode="External"/><Relationship Id="rId348" Type="http://schemas.openxmlformats.org/officeDocument/2006/relationships/hyperlink" Target="http://news.pchome.com.tw/living/taiwanhot/20220812/photo-" TargetMode="External"/><Relationship Id="rId349" Type="http://schemas.openxmlformats.org/officeDocument/2006/relationships/hyperlink" Target="http://www.digitimes.com.tw/iot/article.asp?cat=158&amp;cat1=20&amp;cat2=10&amp;cat3=16&amp;id=00006" TargetMode="External"/><Relationship Id="rId350" Type="http://schemas.openxmlformats.org/officeDocument/2006/relationships/hyperlink" Target="http://m.match.net.tw/pc/news/headline/20220812/6715620" TargetMode="External"/><Relationship Id="rId351" Type="http://schemas.openxmlformats.org/officeDocument/2006/relationships/hyperlink" Target="http://www.myaena.net/newspaper.php?nn_id=93&amp;news_id=20586" TargetMode="External"/><Relationship Id="rId352" Type="http://schemas.openxmlformats.org/officeDocument/2006/relationships/hyperlink" Target="http://www.dyf.com.tw/" TargetMode="External"/><Relationship Id="rId353" Type="http://schemas.openxmlformats.org/officeDocument/2006/relationships/hyperlink" Target="http://m.match.net.tw/pc/news/life/20220812/6714470" TargetMode="External"/><Relationship Id="rId354" Type="http://schemas.openxmlformats.org/officeDocument/2006/relationships/hyperlink" Target="http://news.pchome.com.tw/living/books/20220811/index-" TargetMode="External"/><Relationship Id="rId355" Type="http://schemas.openxmlformats.org/officeDocument/2006/relationships/hyperlink" Target="http://www.nownews.com/news/5900869" TargetMode="External"/><Relationship Id="rId356" Type="http://schemas.openxmlformats.org/officeDocument/2006/relationships/hyperlink" Target="http://www.ettoday.net/news/20220811/2313955.htm" TargetMode="External"/><Relationship Id="rId3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2023-06-07T02:00:47Z</dcterms:created>
  <dcterms:modified xsi:type="dcterms:W3CDTF">2023-06-07T02:00:47Z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2023-06-07T00:00:00Z</vt:filetime>
  </property>
  <property fmtid="{D5CDD505-2E9C-101B-9397-08002B2CF9AE}" pid="3" name="Creator">
    <vt:lpwstr>Acrobat Pro 23.1.20177</vt:lpwstr>
  </property>
  <property fmtid="{D5CDD505-2E9C-101B-9397-08002B2CF9AE}" pid="4" name="LastSaved">
    <vt:filetime>2023-06-07T00:00:00Z</vt:filetime>
  </property>
  <property fmtid="{D5CDD505-2E9C-101B-9397-08002B2CF9AE}" pid="5" name="Producer">
    <vt:lpwstr>iText 2.1.7 by 1T3XT</vt:lpwstr>
  </property>
</Properties>
</file>